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FB4E" w14:textId="3BA0AE01" w:rsidR="005B3300" w:rsidRDefault="005B3300" w:rsidP="005B3300">
      <w:pPr>
        <w:pStyle w:val="Heading1"/>
      </w:pPr>
      <w:bookmarkStart w:id="0" w:name="_Toc2086433"/>
      <w:bookmarkStart w:id="1" w:name="_Toc37068159"/>
      <w:bookmarkStart w:id="2" w:name="_Toc37083702"/>
      <w:bookmarkStart w:id="3" w:name="_Toc37084044"/>
      <w:bookmarkStart w:id="4" w:name="_Toc40209406"/>
      <w:bookmarkStart w:id="5" w:name="_Toc40209748"/>
      <w:bookmarkStart w:id="6" w:name="_Toc45892707"/>
      <w:bookmarkStart w:id="7" w:name="_Toc53176564"/>
      <w:bookmarkStart w:id="8" w:name="_Toc61120840"/>
      <w:bookmarkStart w:id="9" w:name="_Toc67917984"/>
      <w:bookmarkStart w:id="10" w:name="_Toc76298027"/>
      <w:bookmarkStart w:id="11" w:name="_Toc76572039"/>
      <w:bookmarkStart w:id="12" w:name="_Toc76651906"/>
      <w:bookmarkStart w:id="13" w:name="_Toc76652744"/>
      <w:bookmarkStart w:id="14" w:name="_Toc83742016"/>
      <w:bookmarkStart w:id="15" w:name="_Toc91440506"/>
      <w:bookmarkStart w:id="16" w:name="_Toc98849291"/>
      <w:bookmarkStart w:id="17" w:name="_Toc106543140"/>
      <w:bookmarkStart w:id="18" w:name="_Toc106737235"/>
      <w:bookmarkStart w:id="19" w:name="_Toc107233002"/>
      <w:bookmarkStart w:id="20" w:name="_Toc107234589"/>
      <w:bookmarkStart w:id="21" w:name="_Toc107419558"/>
      <w:bookmarkStart w:id="22" w:name="_Toc107476851"/>
      <w:bookmarkStart w:id="23" w:name="_Toc114565664"/>
      <w:bookmarkStart w:id="24" w:name="_Toc123935957"/>
      <w:bookmarkStart w:id="25" w:name="_Toc124376972"/>
      <w:r w:rsidRPr="004D3578">
        <w:t>Foreword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89A612" w14:textId="77777777" w:rsidR="00080512" w:rsidRPr="004D3578" w:rsidRDefault="00080512">
      <w:bookmarkStart w:id="26" w:name="foreword"/>
      <w:bookmarkEnd w:id="26"/>
      <w:r w:rsidRPr="004D3578">
        <w:t>This T</w:t>
      </w:r>
      <w:r w:rsidRPr="005B3300">
        <w:t xml:space="preserve">echnical </w:t>
      </w:r>
      <w:bookmarkStart w:id="27" w:name="spectype3"/>
      <w:r w:rsidRPr="005B3300">
        <w:t>Specification</w:t>
      </w:r>
      <w:bookmarkEnd w:id="27"/>
      <w:r w:rsidRPr="005B3300">
        <w:t xml:space="preserve"> has been produ</w:t>
      </w:r>
      <w:r w:rsidRPr="004D3578">
        <w:t>ced by the 3</w:t>
      </w:r>
      <w:r w:rsidR="00F04712">
        <w:t>rd</w:t>
      </w:r>
      <w:r w:rsidRPr="004D3578">
        <w:t xml:space="preserve"> Generation Partnership Project (3GPP).</w:t>
      </w:r>
    </w:p>
    <w:p w14:paraId="29B4D45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943DF4F" w14:textId="77777777" w:rsidR="00080512" w:rsidRPr="004D3578" w:rsidRDefault="00080512">
      <w:pPr>
        <w:pStyle w:val="B10"/>
      </w:pPr>
      <w:r w:rsidRPr="004D3578">
        <w:t>Version x.y.z</w:t>
      </w:r>
    </w:p>
    <w:p w14:paraId="5BDAA646" w14:textId="77777777" w:rsidR="00080512" w:rsidRPr="004D3578" w:rsidRDefault="00080512">
      <w:pPr>
        <w:pStyle w:val="B10"/>
      </w:pPr>
      <w:r w:rsidRPr="004D3578">
        <w:t>where:</w:t>
      </w:r>
    </w:p>
    <w:p w14:paraId="6E29BDB1" w14:textId="77777777" w:rsidR="00080512" w:rsidRPr="004D3578" w:rsidRDefault="00080512">
      <w:pPr>
        <w:pStyle w:val="B20"/>
      </w:pPr>
      <w:r w:rsidRPr="004D3578">
        <w:t>x</w:t>
      </w:r>
      <w:r w:rsidRPr="004D3578">
        <w:tab/>
        <w:t>the first digit:</w:t>
      </w:r>
    </w:p>
    <w:p w14:paraId="525F2F94" w14:textId="77777777" w:rsidR="00080512" w:rsidRPr="004D3578" w:rsidRDefault="00080512">
      <w:pPr>
        <w:pStyle w:val="B30"/>
      </w:pPr>
      <w:r w:rsidRPr="004D3578">
        <w:t>1</w:t>
      </w:r>
      <w:r w:rsidRPr="004D3578">
        <w:tab/>
        <w:t>presented to TSG for information;</w:t>
      </w:r>
    </w:p>
    <w:p w14:paraId="28B11968" w14:textId="77777777" w:rsidR="00080512" w:rsidRPr="004D3578" w:rsidRDefault="00080512">
      <w:pPr>
        <w:pStyle w:val="B30"/>
      </w:pPr>
      <w:r w:rsidRPr="004D3578">
        <w:t>2</w:t>
      </w:r>
      <w:r w:rsidRPr="004D3578">
        <w:tab/>
        <w:t>presented to TSG for approval;</w:t>
      </w:r>
    </w:p>
    <w:p w14:paraId="2D28800D" w14:textId="77777777" w:rsidR="00080512" w:rsidRPr="004D3578" w:rsidRDefault="00080512">
      <w:pPr>
        <w:pStyle w:val="B30"/>
      </w:pPr>
      <w:r w:rsidRPr="004D3578">
        <w:t>3</w:t>
      </w:r>
      <w:r w:rsidRPr="004D3578">
        <w:tab/>
        <w:t>or greater indicates TSG approved document under change control.</w:t>
      </w:r>
    </w:p>
    <w:p w14:paraId="05C54154"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7B67D561" w14:textId="77777777" w:rsidR="00080512" w:rsidRDefault="00080512">
      <w:pPr>
        <w:pStyle w:val="B20"/>
      </w:pPr>
      <w:r w:rsidRPr="004D3578">
        <w:t>z</w:t>
      </w:r>
      <w:r w:rsidRPr="004D3578">
        <w:tab/>
        <w:t>the third digit is incremented when editorial only changes have been incorporated in the document.</w:t>
      </w:r>
    </w:p>
    <w:p w14:paraId="5971EE56" w14:textId="77777777" w:rsidR="008C384C" w:rsidRDefault="008C384C" w:rsidP="008C384C">
      <w:r>
        <w:t xml:space="preserve">In </w:t>
      </w:r>
      <w:r w:rsidR="0074026F">
        <w:t>the present</w:t>
      </w:r>
      <w:r>
        <w:t xml:space="preserve"> document, modal verbs have the following meanings:</w:t>
      </w:r>
    </w:p>
    <w:p w14:paraId="02D13C14" w14:textId="77777777" w:rsidR="008C384C" w:rsidRDefault="008C384C" w:rsidP="00774DA4">
      <w:pPr>
        <w:pStyle w:val="EX"/>
      </w:pPr>
      <w:r w:rsidRPr="008C384C">
        <w:rPr>
          <w:b/>
        </w:rPr>
        <w:t>shall</w:t>
      </w:r>
      <w:r>
        <w:tab/>
      </w:r>
      <w:r>
        <w:tab/>
        <w:t>indicates a mandatory requirement to do something</w:t>
      </w:r>
    </w:p>
    <w:p w14:paraId="2FFA6EC8" w14:textId="77777777" w:rsidR="008C384C" w:rsidRDefault="008C384C" w:rsidP="00774DA4">
      <w:pPr>
        <w:pStyle w:val="EX"/>
      </w:pPr>
      <w:r w:rsidRPr="008C384C">
        <w:rPr>
          <w:b/>
        </w:rPr>
        <w:t>shall not</w:t>
      </w:r>
      <w:r>
        <w:tab/>
        <w:t>indicates an interdiction (</w:t>
      </w:r>
      <w:r w:rsidR="001F1132">
        <w:t>prohibition</w:t>
      </w:r>
      <w:r>
        <w:t>) to do something</w:t>
      </w:r>
    </w:p>
    <w:p w14:paraId="3578CC3F" w14:textId="77777777" w:rsidR="00BA19ED" w:rsidRPr="004D3578" w:rsidRDefault="00BA19ED" w:rsidP="00A27486">
      <w:r>
        <w:t>The constructions "shall" and "shall not" are confined to the context of normative provisions, and do not appear in Technical Reports.</w:t>
      </w:r>
    </w:p>
    <w:p w14:paraId="7640525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CA3E26C" w14:textId="77777777" w:rsidR="008C384C" w:rsidRDefault="008C384C" w:rsidP="00774DA4">
      <w:pPr>
        <w:pStyle w:val="EX"/>
      </w:pPr>
      <w:r w:rsidRPr="008C384C">
        <w:rPr>
          <w:b/>
        </w:rPr>
        <w:t>should</w:t>
      </w:r>
      <w:r>
        <w:tab/>
      </w:r>
      <w:r>
        <w:tab/>
        <w:t>indicates a recommendation to do something</w:t>
      </w:r>
    </w:p>
    <w:p w14:paraId="563204CD" w14:textId="77777777" w:rsidR="008C384C" w:rsidRDefault="008C384C" w:rsidP="00774DA4">
      <w:pPr>
        <w:pStyle w:val="EX"/>
      </w:pPr>
      <w:r w:rsidRPr="008C384C">
        <w:rPr>
          <w:b/>
        </w:rPr>
        <w:t>should not</w:t>
      </w:r>
      <w:r>
        <w:tab/>
        <w:t>indicates a recommendation not to do something</w:t>
      </w:r>
    </w:p>
    <w:p w14:paraId="57EF15D2" w14:textId="77777777" w:rsidR="008C384C" w:rsidRDefault="008C384C" w:rsidP="00774DA4">
      <w:pPr>
        <w:pStyle w:val="EX"/>
      </w:pPr>
      <w:r w:rsidRPr="00774DA4">
        <w:rPr>
          <w:b/>
        </w:rPr>
        <w:t>may</w:t>
      </w:r>
      <w:r>
        <w:tab/>
      </w:r>
      <w:r>
        <w:tab/>
        <w:t>indicates permission to do something</w:t>
      </w:r>
    </w:p>
    <w:p w14:paraId="0A2501F8" w14:textId="77777777" w:rsidR="008C384C" w:rsidRDefault="008C384C" w:rsidP="00774DA4">
      <w:pPr>
        <w:pStyle w:val="EX"/>
      </w:pPr>
      <w:r w:rsidRPr="00774DA4">
        <w:rPr>
          <w:b/>
        </w:rPr>
        <w:t>need not</w:t>
      </w:r>
      <w:r>
        <w:tab/>
        <w:t>indicates permission not to do something</w:t>
      </w:r>
    </w:p>
    <w:p w14:paraId="48C9310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96BB522" w14:textId="77777777" w:rsidR="008C384C" w:rsidRDefault="008C384C" w:rsidP="00774DA4">
      <w:pPr>
        <w:pStyle w:val="EX"/>
      </w:pPr>
      <w:r w:rsidRPr="00774DA4">
        <w:rPr>
          <w:b/>
        </w:rPr>
        <w:t>can</w:t>
      </w:r>
      <w:r>
        <w:tab/>
      </w:r>
      <w:r>
        <w:tab/>
        <w:t>indicates</w:t>
      </w:r>
      <w:r w:rsidR="00774DA4">
        <w:t xml:space="preserve"> that something is possible</w:t>
      </w:r>
    </w:p>
    <w:p w14:paraId="6410CB64" w14:textId="77777777" w:rsidR="00774DA4" w:rsidRDefault="00774DA4" w:rsidP="00774DA4">
      <w:pPr>
        <w:pStyle w:val="EX"/>
      </w:pPr>
      <w:r w:rsidRPr="00774DA4">
        <w:rPr>
          <w:b/>
        </w:rPr>
        <w:t>cannot</w:t>
      </w:r>
      <w:r>
        <w:tab/>
      </w:r>
      <w:r>
        <w:tab/>
        <w:t>indicates that something is impossible</w:t>
      </w:r>
    </w:p>
    <w:p w14:paraId="7357A6B3"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4A30609"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D2B350C"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9F0CE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9BE404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2B589BC" w14:textId="77777777" w:rsidR="001F1132" w:rsidRDefault="001F1132" w:rsidP="001F1132">
      <w:r>
        <w:t>In addition:</w:t>
      </w:r>
    </w:p>
    <w:p w14:paraId="3971E13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0DAC96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46CA7D7" w14:textId="77777777" w:rsidR="00774DA4" w:rsidRDefault="00647114" w:rsidP="00A27486">
      <w:r>
        <w:t>The constructions "is" and "is not" do not indicate requirements.</w:t>
      </w:r>
    </w:p>
    <w:p w14:paraId="176FCAE2" w14:textId="77777777" w:rsidR="005B3300" w:rsidRPr="00C25669" w:rsidRDefault="005B3300" w:rsidP="005B3300">
      <w:pPr>
        <w:pStyle w:val="Heading1"/>
      </w:pPr>
      <w:r>
        <w:br w:type="page"/>
      </w:r>
      <w:bookmarkStart w:id="28" w:name="_Toc21338133"/>
      <w:bookmarkStart w:id="29" w:name="_Toc29808241"/>
      <w:bookmarkStart w:id="30" w:name="_Toc37068160"/>
      <w:bookmarkStart w:id="31" w:name="_Toc37083703"/>
      <w:bookmarkStart w:id="32" w:name="_Toc37084045"/>
      <w:bookmarkStart w:id="33" w:name="_Toc40209407"/>
      <w:bookmarkStart w:id="34" w:name="_Toc40209749"/>
      <w:bookmarkStart w:id="35" w:name="_Toc45892708"/>
      <w:bookmarkStart w:id="36" w:name="_Toc53176565"/>
      <w:bookmarkStart w:id="37" w:name="_Toc61120841"/>
      <w:bookmarkStart w:id="38" w:name="_Toc67917985"/>
      <w:bookmarkStart w:id="39" w:name="_Toc76298028"/>
      <w:bookmarkStart w:id="40" w:name="_Toc76572040"/>
      <w:bookmarkStart w:id="41" w:name="_Toc76651907"/>
      <w:bookmarkStart w:id="42" w:name="_Toc76652745"/>
      <w:bookmarkStart w:id="43" w:name="_Toc83742017"/>
      <w:bookmarkStart w:id="44" w:name="_Toc91440507"/>
      <w:bookmarkStart w:id="45" w:name="_Toc98849292"/>
      <w:bookmarkStart w:id="46" w:name="_Toc106543141"/>
      <w:bookmarkStart w:id="47" w:name="_Toc106737236"/>
      <w:bookmarkStart w:id="48" w:name="_Toc107233003"/>
      <w:bookmarkStart w:id="49" w:name="_Toc107234590"/>
      <w:bookmarkStart w:id="50" w:name="_Toc107419559"/>
      <w:bookmarkStart w:id="51" w:name="_Toc107476852"/>
      <w:bookmarkStart w:id="52" w:name="_Toc114565665"/>
      <w:bookmarkStart w:id="53" w:name="_Toc123935958"/>
      <w:bookmarkStart w:id="54" w:name="_Toc124376973"/>
      <w:r w:rsidRPr="00C25669">
        <w:lastRenderedPageBreak/>
        <w:t>1</w:t>
      </w:r>
      <w:r w:rsidRPr="00C25669">
        <w:tab/>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6C70988" w14:textId="77777777" w:rsidR="005B3300" w:rsidRPr="00C25669" w:rsidRDefault="005B3300" w:rsidP="005B3300">
      <w:pPr>
        <w:rPr>
          <w:rFonts w:eastAsia="SimSun" w:cs="v5.0.0"/>
        </w:rPr>
      </w:pPr>
      <w:r w:rsidRPr="00C25669">
        <w:rPr>
          <w:rFonts w:eastAsia="SimSun"/>
        </w:rPr>
        <w:t xml:space="preserve">The present document </w:t>
      </w:r>
      <w:r w:rsidRPr="00C25669">
        <w:rPr>
          <w:rFonts w:eastAsia="SimSun" w:cs="v5.0.0"/>
        </w:rPr>
        <w:t>establishes the</w:t>
      </w:r>
      <w:r w:rsidRPr="00C25669">
        <w:rPr>
          <w:rFonts w:eastAsia="SimSun"/>
        </w:rPr>
        <w:t xml:space="preserve"> </w:t>
      </w:r>
      <w:r w:rsidRPr="00C25669">
        <w:rPr>
          <w:rFonts w:eastAsia="SimSun" w:cs="v5.0.0"/>
        </w:rPr>
        <w:t xml:space="preserve">minimum performance requirements for NR </w:t>
      </w:r>
      <w:r w:rsidRPr="00C25669">
        <w:rPr>
          <w:rFonts w:eastAsia="SimSun"/>
        </w:rPr>
        <w:t>User Equipment (UE).</w:t>
      </w:r>
    </w:p>
    <w:p w14:paraId="0CC5808C" w14:textId="77777777" w:rsidR="005B3300" w:rsidRPr="00C25669" w:rsidRDefault="005B3300" w:rsidP="005B3300">
      <w:pPr>
        <w:pStyle w:val="Heading1"/>
      </w:pPr>
      <w:bookmarkStart w:id="55" w:name="_Toc21338134"/>
      <w:bookmarkStart w:id="56" w:name="_Toc29808242"/>
      <w:bookmarkStart w:id="57" w:name="_Toc37068161"/>
      <w:bookmarkStart w:id="58" w:name="_Toc37083704"/>
      <w:bookmarkStart w:id="59" w:name="_Toc37084046"/>
      <w:bookmarkStart w:id="60" w:name="_Toc40209408"/>
      <w:bookmarkStart w:id="61" w:name="_Toc40209750"/>
      <w:bookmarkStart w:id="62" w:name="_Toc45892709"/>
      <w:bookmarkStart w:id="63" w:name="_Toc53176566"/>
      <w:bookmarkStart w:id="64" w:name="_Toc61120842"/>
      <w:bookmarkStart w:id="65" w:name="_Toc67917986"/>
      <w:bookmarkStart w:id="66" w:name="_Toc76298029"/>
      <w:bookmarkStart w:id="67" w:name="_Toc76572041"/>
      <w:bookmarkStart w:id="68" w:name="_Toc76651908"/>
      <w:bookmarkStart w:id="69" w:name="_Toc76652746"/>
      <w:bookmarkStart w:id="70" w:name="_Toc83742018"/>
      <w:bookmarkStart w:id="71" w:name="_Toc91440508"/>
      <w:bookmarkStart w:id="72" w:name="_Toc98849293"/>
      <w:bookmarkStart w:id="73" w:name="_Toc106543142"/>
      <w:bookmarkStart w:id="74" w:name="_Toc106737237"/>
      <w:bookmarkStart w:id="75" w:name="_Toc107233004"/>
      <w:bookmarkStart w:id="76" w:name="_Toc107234591"/>
      <w:bookmarkStart w:id="77" w:name="_Toc107419560"/>
      <w:bookmarkStart w:id="78" w:name="_Toc107476853"/>
      <w:bookmarkStart w:id="79" w:name="_Toc114565666"/>
      <w:bookmarkStart w:id="80" w:name="_Toc123935959"/>
      <w:bookmarkStart w:id="81" w:name="_Toc124376974"/>
      <w:r w:rsidRPr="00C25669">
        <w:t>2</w:t>
      </w:r>
      <w:r w:rsidRPr="00C25669">
        <w:tab/>
        <w:t>References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0FE1420B" w14:textId="77777777" w:rsidR="005B3300" w:rsidRPr="00C25669" w:rsidRDefault="005B3300" w:rsidP="005B3300">
      <w:pPr>
        <w:rPr>
          <w:rFonts w:eastAsia="SimSun"/>
        </w:rPr>
      </w:pPr>
      <w:r w:rsidRPr="00C25669">
        <w:rPr>
          <w:rFonts w:eastAsia="SimSun"/>
        </w:rPr>
        <w:t>The following documents contain provisions which, through reference in this text, constitute provisions of the present document.</w:t>
      </w:r>
    </w:p>
    <w:p w14:paraId="4FAF68E7" w14:textId="77777777" w:rsidR="005B3300" w:rsidRPr="00C25669" w:rsidRDefault="005B3300" w:rsidP="005B3300">
      <w:pPr>
        <w:ind w:left="568" w:hanging="284"/>
        <w:rPr>
          <w:rFonts w:eastAsia="SimSun"/>
        </w:rPr>
      </w:pPr>
      <w:bookmarkStart w:id="82" w:name="OLE_LINK2"/>
      <w:bookmarkStart w:id="83" w:name="OLE_LINK3"/>
      <w:bookmarkStart w:id="84" w:name="OLE_LINK4"/>
      <w:r w:rsidRPr="00C25669">
        <w:rPr>
          <w:rFonts w:eastAsia="SimSun"/>
        </w:rPr>
        <w:t>-</w:t>
      </w:r>
      <w:r w:rsidRPr="00C25669">
        <w:rPr>
          <w:rFonts w:eastAsia="SimSun"/>
        </w:rPr>
        <w:tab/>
        <w:t>References are either specific (identified by date of publication, edition number, version number, etc.) or non</w:t>
      </w:r>
      <w:r w:rsidRPr="00C25669">
        <w:rPr>
          <w:rFonts w:eastAsia="SimSun"/>
        </w:rPr>
        <w:noBreakHyphen/>
        <w:t>specific.</w:t>
      </w:r>
    </w:p>
    <w:p w14:paraId="175835A5" w14:textId="77777777" w:rsidR="005B3300" w:rsidRPr="00C25669" w:rsidRDefault="005B3300" w:rsidP="005B3300">
      <w:pPr>
        <w:ind w:left="568" w:hanging="284"/>
        <w:rPr>
          <w:rFonts w:eastAsia="SimSun"/>
        </w:rPr>
      </w:pPr>
      <w:r w:rsidRPr="00C25669">
        <w:rPr>
          <w:rFonts w:eastAsia="SimSun"/>
        </w:rPr>
        <w:t>-</w:t>
      </w:r>
      <w:r w:rsidRPr="00C25669">
        <w:rPr>
          <w:rFonts w:eastAsia="SimSun"/>
        </w:rPr>
        <w:tab/>
        <w:t>For a specific reference, subsequent revisions do not apply.</w:t>
      </w:r>
    </w:p>
    <w:p w14:paraId="2E0EB89C" w14:textId="77777777" w:rsidR="005B3300" w:rsidRPr="00C25669" w:rsidRDefault="005B3300" w:rsidP="005B3300">
      <w:pPr>
        <w:ind w:left="568" w:hanging="284"/>
        <w:rPr>
          <w:rFonts w:eastAsia="SimSun"/>
        </w:rPr>
      </w:pPr>
      <w:r w:rsidRPr="00C25669">
        <w:rPr>
          <w:rFonts w:eastAsia="SimSun"/>
        </w:rPr>
        <w:t>-</w:t>
      </w:r>
      <w:r w:rsidRPr="00C25669">
        <w:rPr>
          <w:rFonts w:eastAsia="SimSun"/>
        </w:rPr>
        <w:tab/>
        <w:t>For a non-specific reference, the latest version applies. In the case of a reference to a 3GPP document (including a GSM document), a non-specific reference implicitly refers to the latest version of that document</w:t>
      </w:r>
      <w:r w:rsidRPr="00C25669">
        <w:rPr>
          <w:rFonts w:eastAsia="SimSun"/>
          <w:i/>
        </w:rPr>
        <w:t xml:space="preserve"> in the same Release as the present document</w:t>
      </w:r>
      <w:r w:rsidRPr="00C25669">
        <w:rPr>
          <w:rFonts w:eastAsia="SimSun"/>
        </w:rPr>
        <w:t>.</w:t>
      </w:r>
    </w:p>
    <w:bookmarkEnd w:id="82"/>
    <w:bookmarkEnd w:id="83"/>
    <w:bookmarkEnd w:id="84"/>
    <w:p w14:paraId="05CCFEF5" w14:textId="77777777" w:rsidR="005B3300" w:rsidRPr="00C25669" w:rsidRDefault="005B3300" w:rsidP="005B3300">
      <w:pPr>
        <w:keepLines/>
        <w:ind w:left="1702" w:hanging="1418"/>
        <w:rPr>
          <w:rFonts w:eastAsia="SimSun"/>
        </w:rPr>
      </w:pPr>
      <w:r w:rsidRPr="00C25669">
        <w:rPr>
          <w:rFonts w:eastAsia="SimSun"/>
        </w:rPr>
        <w:t>[1]</w:t>
      </w:r>
      <w:r w:rsidRPr="00C25669">
        <w:rPr>
          <w:rFonts w:eastAsia="SimSun"/>
        </w:rPr>
        <w:tab/>
        <w:t>3GPP TR 21.905: "</w:t>
      </w:r>
      <w:r w:rsidRPr="00C25669">
        <w:rPr>
          <w:lang w:eastAsia="x-none"/>
        </w:rPr>
        <w:t>Vocabulary for 3GPP Specifications</w:t>
      </w:r>
      <w:r w:rsidRPr="00C25669">
        <w:rPr>
          <w:rFonts w:eastAsia="SimSun"/>
        </w:rPr>
        <w:t>"</w:t>
      </w:r>
      <w:r w:rsidRPr="00C25669">
        <w:rPr>
          <w:lang w:eastAsia="x-none"/>
        </w:rPr>
        <w:t>.</w:t>
      </w:r>
    </w:p>
    <w:p w14:paraId="245DBF05" w14:textId="1145CB77" w:rsidR="005B3300" w:rsidRPr="00C25669" w:rsidRDefault="005B3300" w:rsidP="005B3300">
      <w:pPr>
        <w:keepLines/>
        <w:ind w:left="1702" w:hanging="1418"/>
        <w:rPr>
          <w:rFonts w:eastAsia="SimSun"/>
          <w:lang w:val="en-US"/>
        </w:rPr>
      </w:pPr>
      <w:r w:rsidRPr="00C25669">
        <w:rPr>
          <w:rFonts w:eastAsia="SimSun" w:hint="eastAsia"/>
        </w:rPr>
        <w:t>[2]</w:t>
      </w:r>
      <w:r w:rsidRPr="00C25669">
        <w:rPr>
          <w:rFonts w:eastAsia="SimSun" w:hint="eastAsia"/>
        </w:rPr>
        <w:tab/>
        <w:t>3GPP TS 38.521-4</w:t>
      </w:r>
      <w:r w:rsidRPr="00C25669">
        <w:rPr>
          <w:rFonts w:eastAsia="SimSun"/>
        </w:rPr>
        <w:t>: "NR;</w:t>
      </w:r>
      <w:r w:rsidRPr="00C25669">
        <w:rPr>
          <w:rFonts w:eastAsia="SimSun" w:hint="eastAsia"/>
          <w:lang w:eastAsia="zh-CN"/>
        </w:rPr>
        <w:t xml:space="preserve"> </w:t>
      </w:r>
      <w:r w:rsidRPr="00C25669">
        <w:rPr>
          <w:rFonts w:eastAsia="SimSun"/>
        </w:rPr>
        <w:t xml:space="preserve">User Equipment (UE) </w:t>
      </w:r>
      <w:r w:rsidR="006A637B">
        <w:rPr>
          <w:rFonts w:eastAsia="SimSun"/>
        </w:rPr>
        <w:t>conformance specification; R</w:t>
      </w:r>
      <w:r w:rsidRPr="00C25669">
        <w:rPr>
          <w:rFonts w:eastAsia="SimSun"/>
        </w:rPr>
        <w:t>adio transmission and reception;</w:t>
      </w:r>
      <w:r w:rsidRPr="00C25669">
        <w:rPr>
          <w:rFonts w:eastAsia="SimSun" w:hint="eastAsia"/>
          <w:lang w:eastAsia="zh-CN"/>
        </w:rPr>
        <w:t xml:space="preserve"> </w:t>
      </w:r>
      <w:r w:rsidRPr="00C25669">
        <w:rPr>
          <w:rFonts w:eastAsia="SimSun"/>
          <w:lang w:val="en-US"/>
        </w:rPr>
        <w:t xml:space="preserve">Part 4: </w:t>
      </w:r>
      <w:r w:rsidRPr="00C25669">
        <w:rPr>
          <w:rFonts w:eastAsia="SimSun"/>
        </w:rPr>
        <w:t>Performance requirements".</w:t>
      </w:r>
    </w:p>
    <w:p w14:paraId="3B75D744" w14:textId="77777777" w:rsidR="005B3300" w:rsidRPr="00C25669" w:rsidRDefault="005B3300" w:rsidP="005B3300">
      <w:pPr>
        <w:keepLines/>
        <w:ind w:left="1702" w:hanging="1418"/>
        <w:rPr>
          <w:rFonts w:eastAsia="SimSun"/>
          <w:lang w:eastAsia="zh-CN"/>
        </w:rPr>
      </w:pPr>
      <w:r w:rsidRPr="00C25669">
        <w:rPr>
          <w:rFonts w:eastAsia="SimSun"/>
          <w:lang w:eastAsia="zh-CN"/>
        </w:rPr>
        <w:t>[</w:t>
      </w:r>
      <w:r w:rsidRPr="00C25669">
        <w:rPr>
          <w:rFonts w:eastAsia="SimSun" w:hint="eastAsia"/>
          <w:lang w:eastAsia="zh-CN"/>
        </w:rPr>
        <w:t>3</w:t>
      </w:r>
      <w:r w:rsidRPr="00C25669">
        <w:rPr>
          <w:rFonts w:eastAsia="SimSun"/>
          <w:lang w:eastAsia="zh-CN"/>
        </w:rPr>
        <w:t>]</w:t>
      </w:r>
      <w:r w:rsidRPr="00C25669">
        <w:rPr>
          <w:rFonts w:eastAsia="SimSun"/>
          <w:lang w:eastAsia="zh-CN"/>
        </w:rPr>
        <w:tab/>
      </w:r>
      <w:r w:rsidRPr="00C25669">
        <w:rPr>
          <w:rFonts w:eastAsia="SimSun"/>
        </w:rPr>
        <w:t>Recommendation ITU-R M.1545: "Measurement uncertainty as it applies to test limits for the terrestrial component of International Mobile Telecommunications-2000".</w:t>
      </w:r>
    </w:p>
    <w:p w14:paraId="32D02B3D"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lang w:eastAsia="zh-CN"/>
        </w:rPr>
        <w:t>4</w:t>
      </w:r>
      <w:r w:rsidRPr="00C25669">
        <w:rPr>
          <w:rFonts w:eastAsia="SimSun"/>
        </w:rPr>
        <w:t>]</w:t>
      </w:r>
      <w:r w:rsidRPr="00C25669">
        <w:rPr>
          <w:rFonts w:eastAsia="SimSun"/>
        </w:rPr>
        <w:tab/>
        <w:t>3GPP TS 36.</w:t>
      </w:r>
      <w:r w:rsidRPr="00C25669">
        <w:rPr>
          <w:rFonts w:eastAsia="SimSun" w:hint="eastAsia"/>
        </w:rPr>
        <w:t>101</w:t>
      </w:r>
      <w:r w:rsidRPr="00C25669">
        <w:rPr>
          <w:rFonts w:eastAsia="SimSun"/>
        </w:rPr>
        <w:t>: "Evolved Universal Terrestrial Radio Access (E-UTRA);</w:t>
      </w:r>
      <w:r w:rsidRPr="00C25669">
        <w:rPr>
          <w:rFonts w:eastAsia="SimSun" w:hint="eastAsia"/>
        </w:rPr>
        <w:t xml:space="preserve"> </w:t>
      </w:r>
      <w:r w:rsidRPr="00C25669">
        <w:rPr>
          <w:rFonts w:eastAsia="SimSun"/>
        </w:rPr>
        <w:t>User Equipment (UE) radio transmission and reception".</w:t>
      </w:r>
    </w:p>
    <w:p w14:paraId="77178D56"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rPr>
        <w:t>5</w:t>
      </w:r>
      <w:r w:rsidRPr="00C25669">
        <w:rPr>
          <w:rFonts w:eastAsia="SimSun"/>
        </w:rPr>
        <w:t>]</w:t>
      </w:r>
      <w:r w:rsidRPr="00C25669">
        <w:rPr>
          <w:rFonts w:eastAsia="SimSun"/>
        </w:rPr>
        <w:tab/>
        <w:t>3GPP T</w:t>
      </w:r>
      <w:r w:rsidRPr="00C25669">
        <w:rPr>
          <w:rFonts w:eastAsia="SimSun" w:hint="eastAsia"/>
        </w:rPr>
        <w:t>R</w:t>
      </w:r>
      <w:r w:rsidRPr="00C25669">
        <w:rPr>
          <w:rFonts w:eastAsia="SimSun"/>
        </w:rPr>
        <w:t> 3</w:t>
      </w:r>
      <w:r w:rsidRPr="00C25669">
        <w:rPr>
          <w:rFonts w:eastAsia="SimSun" w:hint="eastAsia"/>
        </w:rPr>
        <w:t>8</w:t>
      </w:r>
      <w:r w:rsidRPr="00C25669">
        <w:rPr>
          <w:rFonts w:eastAsia="SimSun"/>
        </w:rPr>
        <w:t>.</w:t>
      </w:r>
      <w:r w:rsidRPr="00C25669">
        <w:rPr>
          <w:rFonts w:eastAsia="SimSun" w:hint="eastAsia"/>
        </w:rPr>
        <w:t>901</w:t>
      </w:r>
      <w:r w:rsidRPr="00C25669">
        <w:rPr>
          <w:rFonts w:eastAsia="SimSun"/>
        </w:rPr>
        <w:t>: "Study on channel model for frequencies from 0.5 to 100 GHz".</w:t>
      </w:r>
    </w:p>
    <w:p w14:paraId="5D9615B3"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rPr>
        <w:t>6</w:t>
      </w:r>
      <w:r w:rsidRPr="00C25669">
        <w:rPr>
          <w:rFonts w:eastAsia="SimSun"/>
        </w:rPr>
        <w:t>]</w:t>
      </w:r>
      <w:r w:rsidRPr="00C25669">
        <w:rPr>
          <w:rFonts w:eastAsia="SimSun" w:hint="eastAsia"/>
        </w:rPr>
        <w:tab/>
      </w:r>
      <w:r w:rsidRPr="00C25669">
        <w:rPr>
          <w:rFonts w:eastAsia="SimSun"/>
        </w:rPr>
        <w:t>3GPP TS 38.101-1: "NR; User Equipment (UE) radio transmission and reception; Part 1: Range 1 Standalone".</w:t>
      </w:r>
    </w:p>
    <w:p w14:paraId="61CB5ECC"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rPr>
        <w:t>7</w:t>
      </w:r>
      <w:r w:rsidRPr="00C25669">
        <w:rPr>
          <w:rFonts w:eastAsia="SimSun"/>
        </w:rPr>
        <w:t>]</w:t>
      </w:r>
      <w:r w:rsidRPr="00C25669">
        <w:rPr>
          <w:rFonts w:eastAsia="SimSun"/>
        </w:rPr>
        <w:tab/>
        <w:t>3GPP TS 38.101-2: "NR; User Equipment (UE) radio transmission and reception; Part 2: Range 2 Standalone".</w:t>
      </w:r>
    </w:p>
    <w:p w14:paraId="5200B218" w14:textId="77777777" w:rsidR="005B3300" w:rsidRPr="00C25669" w:rsidRDefault="005B3300" w:rsidP="005B3300">
      <w:pPr>
        <w:keepLines/>
        <w:ind w:left="1702" w:hanging="1418"/>
        <w:rPr>
          <w:rFonts w:eastAsia="SimSun"/>
          <w:lang w:eastAsia="zh-CN"/>
        </w:rPr>
      </w:pPr>
      <w:r w:rsidRPr="00C25669">
        <w:rPr>
          <w:rFonts w:eastAsia="SimSun"/>
        </w:rPr>
        <w:t>[</w:t>
      </w:r>
      <w:r w:rsidRPr="00C25669">
        <w:rPr>
          <w:rFonts w:eastAsia="SimSun" w:hint="eastAsia"/>
        </w:rPr>
        <w:t>8</w:t>
      </w:r>
      <w:r w:rsidRPr="00C25669">
        <w:rPr>
          <w:rFonts w:eastAsia="SimSun"/>
        </w:rPr>
        <w:t>]</w:t>
      </w:r>
      <w:r w:rsidRPr="00C25669">
        <w:rPr>
          <w:rFonts w:eastAsia="SimSun"/>
        </w:rPr>
        <w:tab/>
        <w:t>3GPP TS 38.101-3: "NR; User Equipment (UE) radio transmission and reception; Part 3: Range 1 and Range 2 Interworking operation with other radios"</w:t>
      </w:r>
      <w:r w:rsidRPr="00C25669">
        <w:rPr>
          <w:rFonts w:eastAsia="SimSun" w:hint="eastAsia"/>
          <w:lang w:eastAsia="zh-CN"/>
        </w:rPr>
        <w:t>.</w:t>
      </w:r>
    </w:p>
    <w:p w14:paraId="7FBD1177"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lang w:eastAsia="zh-CN"/>
        </w:rPr>
        <w:t>9</w:t>
      </w:r>
      <w:r w:rsidRPr="00C25669">
        <w:rPr>
          <w:rFonts w:eastAsia="SimSun"/>
        </w:rPr>
        <w:t>]</w:t>
      </w:r>
      <w:r w:rsidRPr="00C25669">
        <w:rPr>
          <w:rFonts w:eastAsia="SimSun"/>
        </w:rPr>
        <w:tab/>
        <w:t>3GPP TS 38.211: "NR; Physical channels and modulation".</w:t>
      </w:r>
    </w:p>
    <w:p w14:paraId="1353FEC4" w14:textId="77777777" w:rsidR="005B3300" w:rsidRPr="00C25669" w:rsidRDefault="005B3300" w:rsidP="005B3300">
      <w:pPr>
        <w:keepLines/>
        <w:ind w:left="1702" w:hanging="1418"/>
        <w:rPr>
          <w:rFonts w:eastAsia="SimSun"/>
        </w:rPr>
      </w:pPr>
      <w:r w:rsidRPr="00C25669">
        <w:rPr>
          <w:rFonts w:eastAsia="SimSun"/>
        </w:rPr>
        <w:t>[10]</w:t>
      </w:r>
      <w:r w:rsidRPr="00C25669">
        <w:rPr>
          <w:rFonts w:eastAsia="SimSun"/>
        </w:rPr>
        <w:tab/>
        <w:t>3GPP TS 38.212: "NR; Multiplexing and channel coding".</w:t>
      </w:r>
    </w:p>
    <w:p w14:paraId="1861547C" w14:textId="77777777" w:rsidR="005B3300" w:rsidRPr="00C25669" w:rsidRDefault="005B3300" w:rsidP="005B3300">
      <w:pPr>
        <w:keepLines/>
        <w:ind w:left="1702" w:hanging="1418"/>
        <w:rPr>
          <w:rFonts w:eastAsia="SimSun"/>
        </w:rPr>
      </w:pPr>
      <w:r w:rsidRPr="00C25669">
        <w:rPr>
          <w:rFonts w:eastAsia="SimSun"/>
        </w:rPr>
        <w:t>[11]</w:t>
      </w:r>
      <w:r w:rsidRPr="00C25669">
        <w:rPr>
          <w:rFonts w:eastAsia="SimSun"/>
        </w:rPr>
        <w:tab/>
        <w:t>3GPP TS 38.213: "NR; Physical layer procedures for control</w:t>
      </w:r>
      <w:r w:rsidRPr="00C25669" w:rsidDel="00221F55">
        <w:rPr>
          <w:rFonts w:eastAsia="SimSun"/>
        </w:rPr>
        <w:t xml:space="preserve"> </w:t>
      </w:r>
      <w:r w:rsidRPr="00C25669">
        <w:rPr>
          <w:rFonts w:eastAsia="SimSun"/>
        </w:rPr>
        <w:t>".</w:t>
      </w:r>
    </w:p>
    <w:p w14:paraId="68F2E41F" w14:textId="77777777" w:rsidR="005B3300" w:rsidRPr="00C25669" w:rsidRDefault="005B3300" w:rsidP="005B3300">
      <w:pPr>
        <w:keepLines/>
        <w:ind w:left="1702" w:hanging="1418"/>
        <w:rPr>
          <w:rFonts w:eastAsia="SimSun"/>
        </w:rPr>
      </w:pPr>
      <w:r w:rsidRPr="00C25669">
        <w:rPr>
          <w:rFonts w:eastAsia="SimSun"/>
        </w:rPr>
        <w:t>[</w:t>
      </w:r>
      <w:r w:rsidRPr="00C25669">
        <w:rPr>
          <w:rFonts w:eastAsia="SimSun" w:hint="eastAsia"/>
          <w:lang w:eastAsia="zh-CN"/>
        </w:rPr>
        <w:t>1</w:t>
      </w:r>
      <w:r w:rsidRPr="00C25669">
        <w:rPr>
          <w:rFonts w:eastAsia="SimSun"/>
          <w:lang w:eastAsia="zh-CN"/>
        </w:rPr>
        <w:t>2</w:t>
      </w:r>
      <w:r w:rsidRPr="00C25669">
        <w:rPr>
          <w:rFonts w:eastAsia="SimSun"/>
        </w:rPr>
        <w:t>]</w:t>
      </w:r>
      <w:r w:rsidRPr="00C25669">
        <w:rPr>
          <w:rFonts w:eastAsia="SimSun"/>
        </w:rPr>
        <w:tab/>
        <w:t>3GPP TS 38.214: "NR; Physical layer procedures for data".</w:t>
      </w:r>
    </w:p>
    <w:p w14:paraId="4926799D" w14:textId="77777777" w:rsidR="005B3300" w:rsidRPr="00C25669" w:rsidRDefault="005B3300" w:rsidP="005B3300">
      <w:pPr>
        <w:keepLines/>
        <w:ind w:left="1702" w:hanging="1418"/>
        <w:rPr>
          <w:rFonts w:eastAsia="SimSun"/>
        </w:rPr>
      </w:pPr>
      <w:r w:rsidRPr="00C25669">
        <w:rPr>
          <w:rFonts w:eastAsia="SimSun"/>
        </w:rPr>
        <w:t>[13]</w:t>
      </w:r>
      <w:r w:rsidRPr="00C25669">
        <w:rPr>
          <w:rFonts w:eastAsia="SimSun"/>
        </w:rPr>
        <w:tab/>
        <w:t>3GPP TS 37.340: "Evolved Universal Terrestrial Radio Access (E-UTRA) and NR; Multi-connectivity", Stage 2.</w:t>
      </w:r>
    </w:p>
    <w:p w14:paraId="64145BA4" w14:textId="77777777" w:rsidR="005B3300" w:rsidRPr="00C25669" w:rsidRDefault="005B3300" w:rsidP="005B3300">
      <w:pPr>
        <w:keepLines/>
        <w:ind w:left="1702" w:hanging="1418"/>
        <w:rPr>
          <w:rFonts w:eastAsia="SimSun"/>
          <w:lang w:eastAsia="zh-CN"/>
        </w:rPr>
      </w:pPr>
      <w:r w:rsidRPr="00C25669">
        <w:rPr>
          <w:rFonts w:eastAsia="SimSun"/>
        </w:rPr>
        <w:t>[14]</w:t>
      </w:r>
      <w:r w:rsidRPr="00C25669">
        <w:rPr>
          <w:rFonts w:eastAsia="SimSun"/>
        </w:rPr>
        <w:tab/>
        <w:t>3GPP TS 38.306: "NR; User Equipment (UE) radio access capabilities".</w:t>
      </w:r>
    </w:p>
    <w:p w14:paraId="7C0C9A16" w14:textId="77777777" w:rsidR="005B3300" w:rsidRDefault="005B3300" w:rsidP="005B3300">
      <w:pPr>
        <w:keepLines/>
        <w:ind w:left="1702" w:hanging="1418"/>
      </w:pPr>
      <w:r w:rsidRPr="00C25669">
        <w:rPr>
          <w:rFonts w:eastAsia="SimSun" w:hint="eastAsia"/>
        </w:rPr>
        <w:t>[15]</w:t>
      </w:r>
      <w:r w:rsidRPr="00C25669">
        <w:rPr>
          <w:rFonts w:eastAsia="SimSun" w:hint="eastAsia"/>
        </w:rPr>
        <w:tab/>
        <w:t>3GPP TS 36.211:</w:t>
      </w:r>
      <w:r w:rsidRPr="00C25669">
        <w:t xml:space="preserve"> "Evolved Universal Terrestrial Radio Access (E-UTRA); Physical Channels and Modulation</w:t>
      </w:r>
      <w:r w:rsidRPr="00C25669">
        <w:rPr>
          <w:rFonts w:eastAsia="SimSun"/>
        </w:rPr>
        <w:t>"</w:t>
      </w:r>
      <w:r w:rsidRPr="00C25669">
        <w:t>.</w:t>
      </w:r>
    </w:p>
    <w:p w14:paraId="0A803355" w14:textId="4FD7059D" w:rsidR="005B3300" w:rsidRPr="0091327D" w:rsidRDefault="005B3300" w:rsidP="005B3300">
      <w:pPr>
        <w:pStyle w:val="EX"/>
      </w:pPr>
      <w:r>
        <w:t>[16]</w:t>
      </w:r>
      <w:r>
        <w:tab/>
      </w:r>
      <w:r w:rsidR="00603331">
        <w:t>Void.</w:t>
      </w:r>
    </w:p>
    <w:p w14:paraId="12D3AEB1" w14:textId="2EC9787A" w:rsidR="008A0227" w:rsidRPr="0091327D" w:rsidRDefault="008A0227" w:rsidP="008A0227">
      <w:pPr>
        <w:pStyle w:val="EX"/>
      </w:pPr>
      <w:r>
        <w:t>[17]</w:t>
      </w:r>
      <w:r>
        <w:tab/>
        <w:t>3GPP TS 38.331: “</w:t>
      </w:r>
      <w:r w:rsidRPr="00675B53">
        <w:t>Radio Resource Control (RRC) protocol specification</w:t>
      </w:r>
      <w:r>
        <w:t>”.</w:t>
      </w:r>
    </w:p>
    <w:p w14:paraId="733E08BC" w14:textId="77777777" w:rsidR="005B3300" w:rsidRPr="00C25669" w:rsidRDefault="005B3300" w:rsidP="005B3300">
      <w:pPr>
        <w:keepLines/>
        <w:ind w:left="1702" w:hanging="1418"/>
        <w:rPr>
          <w:rFonts w:eastAsia="SimSun"/>
          <w:lang w:eastAsia="zh-CN"/>
        </w:rPr>
      </w:pPr>
    </w:p>
    <w:p w14:paraId="2DE211BA" w14:textId="77777777" w:rsidR="005B3300" w:rsidRPr="00C25669" w:rsidRDefault="005B3300" w:rsidP="005B3300">
      <w:pPr>
        <w:keepNext/>
        <w:keepLines/>
        <w:pBdr>
          <w:top w:val="single" w:sz="12" w:space="3" w:color="auto"/>
        </w:pBdr>
        <w:spacing w:before="240"/>
        <w:ind w:left="1134" w:hanging="1134"/>
        <w:outlineLvl w:val="0"/>
        <w:rPr>
          <w:rFonts w:ascii="Arial" w:eastAsia="SimSun" w:hAnsi="Arial"/>
          <w:sz w:val="36"/>
        </w:rPr>
      </w:pPr>
      <w:r w:rsidRPr="00C25669">
        <w:rPr>
          <w:rFonts w:ascii="Arial" w:eastAsia="SimSun" w:hAnsi="Arial"/>
          <w:sz w:val="36"/>
        </w:rPr>
        <w:lastRenderedPageBreak/>
        <w:t>3</w:t>
      </w:r>
      <w:r w:rsidRPr="00C25669">
        <w:rPr>
          <w:rFonts w:ascii="Arial" w:eastAsia="SimSun" w:hAnsi="Arial"/>
          <w:sz w:val="36"/>
        </w:rPr>
        <w:tab/>
        <w:t>Definitions, symbols and abbreviations</w:t>
      </w:r>
    </w:p>
    <w:p w14:paraId="54CEE91B" w14:textId="77777777" w:rsidR="005B3300" w:rsidRPr="00C25669" w:rsidRDefault="005B3300" w:rsidP="005B3300">
      <w:pPr>
        <w:pStyle w:val="Heading2"/>
      </w:pPr>
      <w:bookmarkStart w:id="85" w:name="_Toc21338135"/>
      <w:bookmarkStart w:id="86" w:name="_Toc29808243"/>
      <w:bookmarkStart w:id="87" w:name="_Toc37068162"/>
      <w:bookmarkStart w:id="88" w:name="_Toc37083705"/>
      <w:bookmarkStart w:id="89" w:name="_Toc37084047"/>
      <w:bookmarkStart w:id="90" w:name="_Toc40209409"/>
      <w:bookmarkStart w:id="91" w:name="_Toc40209751"/>
      <w:bookmarkStart w:id="92" w:name="_Toc45892710"/>
      <w:bookmarkStart w:id="93" w:name="_Toc53176567"/>
      <w:bookmarkStart w:id="94" w:name="_Toc61120843"/>
      <w:bookmarkStart w:id="95" w:name="_Toc67917987"/>
      <w:bookmarkStart w:id="96" w:name="_Toc76298030"/>
      <w:bookmarkStart w:id="97" w:name="_Toc76572042"/>
      <w:bookmarkStart w:id="98" w:name="_Toc76651909"/>
      <w:bookmarkStart w:id="99" w:name="_Toc76652747"/>
      <w:bookmarkStart w:id="100" w:name="_Toc83742019"/>
      <w:bookmarkStart w:id="101" w:name="_Toc91440509"/>
      <w:bookmarkStart w:id="102" w:name="_Toc98849294"/>
      <w:bookmarkStart w:id="103" w:name="_Toc106543143"/>
      <w:bookmarkStart w:id="104" w:name="_Toc106737238"/>
      <w:bookmarkStart w:id="105" w:name="_Toc107233005"/>
      <w:bookmarkStart w:id="106" w:name="_Toc107234592"/>
      <w:bookmarkStart w:id="107" w:name="_Toc107419561"/>
      <w:bookmarkStart w:id="108" w:name="_Toc107476854"/>
      <w:bookmarkStart w:id="109" w:name="_Toc114565667"/>
      <w:bookmarkStart w:id="110" w:name="_Toc123935960"/>
      <w:bookmarkStart w:id="111" w:name="_Toc124376975"/>
      <w:r w:rsidRPr="00C25669">
        <w:t>3.1</w:t>
      </w:r>
      <w:r w:rsidRPr="00C25669">
        <w:rPr>
          <w:rFonts w:hint="eastAsia"/>
          <w:lang w:eastAsia="zh-CN"/>
        </w:rPr>
        <w:tab/>
      </w:r>
      <w:r w:rsidRPr="00C25669">
        <w:t>Definitions</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20D1972A" w14:textId="77777777" w:rsidR="005B3300" w:rsidRPr="00C25669" w:rsidRDefault="005B3300" w:rsidP="005B3300">
      <w:pPr>
        <w:rPr>
          <w:rFonts w:eastAsia="SimSun"/>
        </w:rPr>
      </w:pPr>
      <w:r w:rsidRPr="00C25669">
        <w:rPr>
          <w:rFonts w:eastAsia="SimSun"/>
        </w:rPr>
        <w:t xml:space="preserve">For the purposes of the present document, the terms and definitions given in </w:t>
      </w:r>
      <w:bookmarkStart w:id="112" w:name="OLE_LINK6"/>
      <w:bookmarkStart w:id="113" w:name="OLE_LINK7"/>
      <w:bookmarkStart w:id="114" w:name="OLE_LINK8"/>
      <w:r w:rsidRPr="00C25669">
        <w:rPr>
          <w:rFonts w:eastAsia="SimSun"/>
        </w:rPr>
        <w:t xml:space="preserve">3GPP </w:t>
      </w:r>
      <w:bookmarkEnd w:id="112"/>
      <w:bookmarkEnd w:id="113"/>
      <w:bookmarkEnd w:id="114"/>
      <w:r w:rsidRPr="00C25669">
        <w:rPr>
          <w:rFonts w:eastAsia="SimSun"/>
        </w:rPr>
        <w:t>TR 21.905 [1] and the following apply. A term defined in the present document takes precedence over the definition of the same term, if any, in 3GPP TR 21.905 [1].</w:t>
      </w:r>
    </w:p>
    <w:p w14:paraId="23A0DE62" w14:textId="77777777" w:rsidR="005B3300" w:rsidRPr="00C25669" w:rsidRDefault="005B3300" w:rsidP="005B3300">
      <w:pPr>
        <w:rPr>
          <w:rFonts w:eastAsia="SimSun"/>
          <w:lang w:eastAsia="zh-CN"/>
        </w:rPr>
      </w:pPr>
      <w:r w:rsidRPr="00C25669">
        <w:rPr>
          <w:rFonts w:eastAsia="SimSun" w:hint="eastAsia"/>
          <w:b/>
          <w:lang w:eastAsia="zh-CN"/>
        </w:rPr>
        <w:t>DL BWP</w:t>
      </w:r>
      <w:r w:rsidRPr="00C25669">
        <w:rPr>
          <w:rFonts w:eastAsia="SimSun" w:hint="eastAsia"/>
          <w:lang w:eastAsia="zh-CN"/>
        </w:rPr>
        <w:t xml:space="preserve">: </w:t>
      </w:r>
      <w:r w:rsidRPr="00C25669">
        <w:rPr>
          <w:rFonts w:eastAsia="SimSun"/>
        </w:rPr>
        <w:t>DL bandwidth part as defined in TS 38.213 [</w:t>
      </w:r>
      <w:r w:rsidRPr="00C25669">
        <w:rPr>
          <w:rFonts w:eastAsia="SimSun"/>
          <w:lang w:eastAsia="zh-CN"/>
        </w:rPr>
        <w:t>11</w:t>
      </w:r>
      <w:r w:rsidRPr="00C25669">
        <w:rPr>
          <w:rFonts w:eastAsia="SimSun"/>
        </w:rPr>
        <w:t>].</w:t>
      </w:r>
    </w:p>
    <w:p w14:paraId="6D800AF3" w14:textId="77777777" w:rsidR="005B3300" w:rsidRPr="00C25669" w:rsidRDefault="005B3300" w:rsidP="005B3300">
      <w:pPr>
        <w:rPr>
          <w:rFonts w:eastAsia="SimSun"/>
          <w:lang w:eastAsia="zh-CN"/>
        </w:rPr>
      </w:pPr>
      <w:r w:rsidRPr="00C25669">
        <w:rPr>
          <w:rFonts w:eastAsia="SimSun"/>
          <w:b/>
        </w:rPr>
        <w:t>EN-DC</w:t>
      </w:r>
      <w:r w:rsidRPr="00C25669">
        <w:rPr>
          <w:rFonts w:eastAsia="SimSun"/>
        </w:rPr>
        <w:t>: E-UTRA-NR Dual Connectivity as defined in clause 4.1.2 of TS 37.340 [</w:t>
      </w:r>
      <w:r w:rsidRPr="00C25669">
        <w:rPr>
          <w:rFonts w:eastAsia="SimSun"/>
          <w:lang w:eastAsia="zh-CN"/>
        </w:rPr>
        <w:t>13</w:t>
      </w:r>
      <w:r w:rsidRPr="00C25669">
        <w:rPr>
          <w:rFonts w:eastAsia="SimSun"/>
        </w:rPr>
        <w:t>].</w:t>
      </w:r>
      <w:r w:rsidRPr="00C25669">
        <w:rPr>
          <w:rFonts w:eastAsia="SimSun"/>
          <w:lang w:eastAsia="zh-CN"/>
        </w:rPr>
        <w:t xml:space="preserve"> </w:t>
      </w:r>
    </w:p>
    <w:p w14:paraId="6430F2B4" w14:textId="77777777" w:rsidR="005B3300" w:rsidRPr="00C25669" w:rsidRDefault="005B3300" w:rsidP="005B3300">
      <w:pPr>
        <w:rPr>
          <w:rFonts w:ascii="Times-Bold" w:hAnsi="Times-Bold"/>
          <w:bCs/>
        </w:rPr>
      </w:pPr>
      <w:r w:rsidRPr="00C25669">
        <w:rPr>
          <w:rFonts w:ascii="Times-Bold" w:hAnsi="Times-Bold"/>
          <w:b/>
          <w:bCs/>
        </w:rPr>
        <w:t xml:space="preserve">Enhanced Receiver Type 1: </w:t>
      </w:r>
      <w:r w:rsidRPr="00C25669">
        <w:rPr>
          <w:rFonts w:ascii="Times-Bold" w:hAnsi="Times-Bold"/>
          <w:bCs/>
        </w:rPr>
        <w:t>SU-MIMO interference mitigation advanced receiver [14]</w:t>
      </w:r>
    </w:p>
    <w:p w14:paraId="44DBC8EB" w14:textId="77777777" w:rsidR="005B3300" w:rsidRPr="00C25669" w:rsidRDefault="005B3300" w:rsidP="005B3300">
      <w:pPr>
        <w:pStyle w:val="B10"/>
      </w:pPr>
      <w:r w:rsidRPr="00C25669">
        <w:t>-</w:t>
      </w:r>
      <w:r w:rsidRPr="00C25669">
        <w:tab/>
        <w:t>R-ML (reduced complexity ML) receiver with enhanced inter-stream interference suppression for SU-MIMO transmissions with rank 2 with 2 RX antennas</w:t>
      </w:r>
    </w:p>
    <w:p w14:paraId="3EB7BDEE" w14:textId="77777777" w:rsidR="005B3300" w:rsidRPr="00C25669" w:rsidRDefault="005B3300" w:rsidP="005B3300">
      <w:pPr>
        <w:pStyle w:val="B10"/>
        <w:rPr>
          <w:rFonts w:eastAsia="SimSun"/>
          <w:lang w:eastAsia="zh-CN"/>
        </w:rPr>
      </w:pPr>
      <w:r w:rsidRPr="00C25669">
        <w:t>-</w:t>
      </w:r>
      <w:r w:rsidRPr="00C25669">
        <w:tab/>
        <w:t>R-ML (reduced complexity ML) receiver with enhanced inter-stream interference suppression for SU-MIMO transmissions with rank 2, 3, and 4 with 4 RX antennas</w:t>
      </w:r>
    </w:p>
    <w:p w14:paraId="29FE3625" w14:textId="77777777" w:rsidR="005B3300" w:rsidRPr="00C25669" w:rsidRDefault="005B3300" w:rsidP="005B3300">
      <w:pPr>
        <w:rPr>
          <w:rFonts w:eastAsia="SimSun"/>
          <w:b/>
        </w:rPr>
      </w:pPr>
      <w:r w:rsidRPr="00C25669">
        <w:rPr>
          <w:rFonts w:eastAsia="SimSun"/>
          <w:b/>
        </w:rPr>
        <w:t>FR1</w:t>
      </w:r>
      <w:r w:rsidRPr="00C25669">
        <w:rPr>
          <w:rFonts w:eastAsia="SimSun"/>
        </w:rPr>
        <w:t>: Frequency range 1 as defined in clause 5.1 of TS 38.10</w:t>
      </w:r>
      <w:r w:rsidRPr="00C25669">
        <w:rPr>
          <w:rFonts w:eastAsia="SimSun" w:hint="eastAsia"/>
          <w:lang w:eastAsia="zh-CN"/>
        </w:rPr>
        <w:t>1-3</w:t>
      </w:r>
      <w:r w:rsidRPr="00C25669">
        <w:rPr>
          <w:rFonts w:eastAsia="SimSun"/>
        </w:rPr>
        <w:t xml:space="preserve"> [</w:t>
      </w:r>
      <w:r w:rsidRPr="00C25669">
        <w:rPr>
          <w:rFonts w:eastAsia="SimSun"/>
          <w:lang w:eastAsia="zh-CN"/>
        </w:rPr>
        <w:t>8</w:t>
      </w:r>
      <w:r w:rsidRPr="00C25669">
        <w:rPr>
          <w:rFonts w:eastAsia="SimSun"/>
        </w:rPr>
        <w:t>].</w:t>
      </w:r>
    </w:p>
    <w:p w14:paraId="1C1633CD" w14:textId="77777777" w:rsidR="00E11F59" w:rsidRDefault="00E11F59" w:rsidP="00E11F59">
      <w:pPr>
        <w:rPr>
          <w:rFonts w:eastAsia="SimSun"/>
        </w:rPr>
      </w:pPr>
      <w:r w:rsidRPr="00C25669">
        <w:rPr>
          <w:rFonts w:eastAsia="SimSun"/>
          <w:b/>
        </w:rPr>
        <w:t>FR2</w:t>
      </w:r>
      <w:r w:rsidRPr="00C25669">
        <w:rPr>
          <w:rFonts w:eastAsia="SimSun"/>
        </w:rPr>
        <w:t>: Frequency range 2 as defined in clause 5.1 of TS 38.10</w:t>
      </w:r>
      <w:r w:rsidRPr="00C25669">
        <w:rPr>
          <w:rFonts w:eastAsia="SimSun" w:hint="eastAsia"/>
          <w:lang w:eastAsia="zh-CN"/>
        </w:rPr>
        <w:t>1-3</w:t>
      </w:r>
      <w:r w:rsidRPr="00C25669">
        <w:rPr>
          <w:rFonts w:eastAsia="SimSun"/>
        </w:rPr>
        <w:t xml:space="preserve"> [</w:t>
      </w:r>
      <w:r w:rsidRPr="00C25669">
        <w:rPr>
          <w:rFonts w:eastAsia="SimSun"/>
          <w:lang w:eastAsia="zh-CN"/>
        </w:rPr>
        <w:t>8</w:t>
      </w:r>
      <w:r w:rsidRPr="00C25669">
        <w:rPr>
          <w:rFonts w:eastAsia="SimSun"/>
        </w:rPr>
        <w:t>].</w:t>
      </w:r>
    </w:p>
    <w:p w14:paraId="1ACE0F6C" w14:textId="77777777" w:rsidR="00E11F59" w:rsidRPr="00C25669" w:rsidRDefault="00E11F59" w:rsidP="00E11F59">
      <w:pPr>
        <w:rPr>
          <w:rFonts w:eastAsia="SimSun"/>
          <w:lang w:eastAsia="zh-CN"/>
        </w:rPr>
      </w:pPr>
      <w:r w:rsidRPr="007F20F8">
        <w:rPr>
          <w:rFonts w:eastAsia="SimSun"/>
          <w:b/>
          <w:bCs/>
        </w:rPr>
        <w:t>RedCap</w:t>
      </w:r>
      <w:r>
        <w:rPr>
          <w:rFonts w:eastAsia="SimSun"/>
        </w:rPr>
        <w:t xml:space="preserve">: A UE with reduced capabilities as defined in clause 4.2 in TS 38.306 [14]. </w:t>
      </w:r>
    </w:p>
    <w:p w14:paraId="17BFC66F" w14:textId="77777777" w:rsidR="005B3300" w:rsidRPr="00C25669" w:rsidRDefault="005B3300" w:rsidP="005B3300">
      <w:pPr>
        <w:rPr>
          <w:rFonts w:eastAsia="SimSun"/>
        </w:rPr>
      </w:pPr>
      <w:r w:rsidRPr="00C25669">
        <w:rPr>
          <w:rFonts w:eastAsia="SimSun"/>
          <w:b/>
        </w:rPr>
        <w:t xml:space="preserve">SSB: </w:t>
      </w:r>
      <w:r w:rsidRPr="00C25669">
        <w:rPr>
          <w:rFonts w:eastAsia="SimSun"/>
        </w:rPr>
        <w:t>SS/PBCH block as defined in clause 7.8.3 of TS 38.211 [</w:t>
      </w:r>
      <w:r w:rsidRPr="00C25669">
        <w:rPr>
          <w:rFonts w:eastAsia="SimSun"/>
          <w:lang w:eastAsia="zh-CN"/>
        </w:rPr>
        <w:t>9</w:t>
      </w:r>
      <w:r w:rsidRPr="00C25669">
        <w:rPr>
          <w:rFonts w:eastAsia="SimSun"/>
        </w:rPr>
        <w:t>].</w:t>
      </w:r>
    </w:p>
    <w:p w14:paraId="332C3E08" w14:textId="77777777" w:rsidR="005B3300" w:rsidRPr="00C25669" w:rsidRDefault="005B3300" w:rsidP="005B3300">
      <w:pPr>
        <w:rPr>
          <w:rFonts w:eastAsia="SimSun"/>
          <w:b/>
        </w:rPr>
      </w:pPr>
    </w:p>
    <w:p w14:paraId="43548B1A" w14:textId="77777777" w:rsidR="005B3300" w:rsidRPr="00C25669" w:rsidRDefault="005B3300" w:rsidP="005B3300">
      <w:pPr>
        <w:pStyle w:val="Heading2"/>
      </w:pPr>
      <w:bookmarkStart w:id="115" w:name="_Toc21338136"/>
      <w:bookmarkStart w:id="116" w:name="_Toc29808244"/>
      <w:bookmarkStart w:id="117" w:name="_Toc37068163"/>
      <w:bookmarkStart w:id="118" w:name="_Toc37083706"/>
      <w:bookmarkStart w:id="119" w:name="_Toc37084048"/>
      <w:bookmarkStart w:id="120" w:name="_Toc40209410"/>
      <w:bookmarkStart w:id="121" w:name="_Toc40209752"/>
      <w:bookmarkStart w:id="122" w:name="_Toc45892711"/>
      <w:bookmarkStart w:id="123" w:name="_Toc53176568"/>
      <w:bookmarkStart w:id="124" w:name="_Toc61120844"/>
      <w:bookmarkStart w:id="125" w:name="_Toc67917988"/>
      <w:bookmarkStart w:id="126" w:name="_Toc76298031"/>
      <w:bookmarkStart w:id="127" w:name="_Toc76572043"/>
      <w:bookmarkStart w:id="128" w:name="_Toc76651910"/>
      <w:bookmarkStart w:id="129" w:name="_Toc76652748"/>
      <w:bookmarkStart w:id="130" w:name="_Toc83742020"/>
      <w:bookmarkStart w:id="131" w:name="_Toc91440510"/>
      <w:bookmarkStart w:id="132" w:name="_Toc98849295"/>
      <w:bookmarkStart w:id="133" w:name="_Toc106543144"/>
      <w:bookmarkStart w:id="134" w:name="_Toc106737239"/>
      <w:bookmarkStart w:id="135" w:name="_Toc107233006"/>
      <w:bookmarkStart w:id="136" w:name="_Toc107234593"/>
      <w:bookmarkStart w:id="137" w:name="_Toc107419562"/>
      <w:bookmarkStart w:id="138" w:name="_Toc107476855"/>
      <w:bookmarkStart w:id="139" w:name="_Toc114565668"/>
      <w:bookmarkStart w:id="140" w:name="_Toc123935961"/>
      <w:bookmarkStart w:id="141" w:name="_Toc124376976"/>
      <w:r w:rsidRPr="00C25669">
        <w:t>3.2</w:t>
      </w:r>
      <w:r w:rsidRPr="00C25669">
        <w:rPr>
          <w:rFonts w:hint="eastAsia"/>
          <w:lang w:eastAsia="zh-CN"/>
        </w:rPr>
        <w:tab/>
      </w:r>
      <w:r w:rsidRPr="00C25669">
        <w:t>Symbols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1D694841" w14:textId="77777777" w:rsidR="005B3300" w:rsidRPr="00C25669" w:rsidRDefault="005B3300" w:rsidP="005B3300">
      <w:pPr>
        <w:keepNext/>
        <w:rPr>
          <w:rFonts w:eastAsia="SimSun"/>
          <w:lang w:eastAsia="zh-CN"/>
        </w:rPr>
      </w:pPr>
      <w:r w:rsidRPr="00C25669">
        <w:rPr>
          <w:rFonts w:eastAsia="SimSun"/>
        </w:rPr>
        <w:t>For the purposes of the present document, the following symbols apply:</w:t>
      </w:r>
    </w:p>
    <w:p w14:paraId="6B0596FD" w14:textId="77777777" w:rsidR="005B3300" w:rsidRPr="00C25669" w:rsidRDefault="005B3300" w:rsidP="005B3300">
      <w:pPr>
        <w:pStyle w:val="EW"/>
        <w:rPr>
          <w:rFonts w:eastAsia="SimSun"/>
          <w:lang w:eastAsia="zh-CN"/>
        </w:rPr>
      </w:pPr>
      <w:r w:rsidRPr="00C25669">
        <w:t>E</w:t>
      </w:r>
      <w:r w:rsidRPr="00C25669">
        <w:rPr>
          <w:vertAlign w:val="subscript"/>
        </w:rPr>
        <w:t>s</w:t>
      </w:r>
      <w:r w:rsidRPr="00C25669">
        <w:tab/>
        <w:t>The</w:t>
      </w:r>
      <w:r w:rsidRPr="00C25669">
        <w:rPr>
          <w:rFonts w:hint="eastAsia"/>
          <w:lang w:eastAsia="zh-CN"/>
        </w:rPr>
        <w:t xml:space="preserve"> averaged</w:t>
      </w:r>
      <w:r w:rsidRPr="00C25669">
        <w:t xml:space="preserve"> received energy per Hz of the wanted signal during the useful part of the symbol, i.e. excluding the cyclic prefix</w:t>
      </w:r>
      <w:r w:rsidRPr="00C25669">
        <w:rPr>
          <w:rFonts w:hint="eastAsia"/>
          <w:lang w:eastAsia="zh-CN"/>
        </w:rPr>
        <w:t>,</w:t>
      </w:r>
      <w:r w:rsidRPr="00C25669">
        <w:t xml:space="preserve"> at the UE antenna connector</w:t>
      </w:r>
      <w:r w:rsidRPr="00C25669">
        <w:rPr>
          <w:rFonts w:hint="eastAsia"/>
          <w:lang w:eastAsia="zh-CN"/>
        </w:rPr>
        <w:t>;</w:t>
      </w:r>
      <w:r w:rsidRPr="00C25669">
        <w:t xml:space="preserve"> average power</w:t>
      </w:r>
      <w:r w:rsidRPr="00C25669">
        <w:rPr>
          <w:rFonts w:hint="eastAsia"/>
          <w:lang w:eastAsia="zh-CN"/>
        </w:rPr>
        <w:t xml:space="preserve"> is computed</w:t>
      </w:r>
      <w:r w:rsidRPr="00C25669">
        <w:t xml:space="preserve"> within</w:t>
      </w:r>
      <w:r w:rsidRPr="00C25669">
        <w:rPr>
          <w:rFonts w:hint="eastAsia"/>
          <w:lang w:eastAsia="zh-CN"/>
        </w:rPr>
        <w:t xml:space="preserve"> a set of REs used for the transmission of physical</w:t>
      </w:r>
      <w:r w:rsidRPr="00C25669">
        <w:t xml:space="preserve">, divided </w:t>
      </w:r>
      <w:r w:rsidRPr="00C25669">
        <w:rPr>
          <w:lang w:eastAsia="zh-CN"/>
        </w:rPr>
        <w:t xml:space="preserve">transmission bandwidth </w:t>
      </w:r>
      <w:r w:rsidRPr="00C25669">
        <w:rPr>
          <w:rFonts w:hint="eastAsia"/>
          <w:lang w:eastAsia="zh-CN"/>
        </w:rPr>
        <w:t>within the set</w:t>
      </w:r>
    </w:p>
    <w:p w14:paraId="507E5CA6" w14:textId="77777777" w:rsidR="005B3300" w:rsidRPr="00C25669" w:rsidRDefault="005B3300" w:rsidP="005B3300">
      <w:pPr>
        <w:keepLines/>
        <w:spacing w:after="0"/>
        <w:ind w:left="1702" w:hanging="1418"/>
        <w:rPr>
          <w:rFonts w:eastAsia="SimSun"/>
          <w:lang w:eastAsia="zh-CN"/>
        </w:rPr>
      </w:pPr>
      <w:r w:rsidRPr="00C25669">
        <w:rPr>
          <w:rFonts w:eastAsia="SimSun"/>
          <w:position w:val="-10"/>
        </w:rPr>
        <w:object w:dxaOrig="220" w:dyaOrig="240" w14:anchorId="0E02E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9" o:title=""/>
          </v:shape>
          <o:OLEObject Type="Embed" ProgID="Equation.DSMT4" ShapeID="_x0000_i1025" DrawAspect="Content" ObjectID="_1749606787" r:id="rId10"/>
        </w:object>
      </w:r>
      <w:r w:rsidRPr="00C25669">
        <w:rPr>
          <w:rFonts w:eastAsia="SimSun"/>
        </w:rPr>
        <w:tab/>
        <w:t>Subcarrier spacing configuration</w:t>
      </w:r>
      <w:r w:rsidRPr="00C25669">
        <w:rPr>
          <w:rFonts w:eastAsia="SimSun" w:hint="eastAsia"/>
          <w:lang w:eastAsia="zh-CN"/>
        </w:rPr>
        <w:t xml:space="preserve"> as defined in </w:t>
      </w:r>
      <w:r w:rsidRPr="00C25669">
        <w:rPr>
          <w:rFonts w:eastAsia="SimSun"/>
          <w:lang w:eastAsia="zh-CN"/>
        </w:rPr>
        <w:t xml:space="preserve">clause 4.2 of </w:t>
      </w:r>
      <w:r w:rsidRPr="00C25669">
        <w:rPr>
          <w:rFonts w:eastAsia="SimSun" w:hint="eastAsia"/>
          <w:lang w:eastAsia="zh-CN"/>
        </w:rPr>
        <w:t>TS 38.211 [</w:t>
      </w:r>
      <w:r w:rsidRPr="00C25669">
        <w:rPr>
          <w:rFonts w:eastAsia="SimSun"/>
          <w:lang w:eastAsia="zh-CN"/>
        </w:rPr>
        <w:t>9</w:t>
      </w:r>
      <w:r w:rsidRPr="00C25669">
        <w:rPr>
          <w:rFonts w:eastAsia="SimSun" w:hint="eastAsia"/>
          <w:lang w:eastAsia="zh-CN"/>
        </w:rPr>
        <w:t>]</w:t>
      </w:r>
    </w:p>
    <w:p w14:paraId="71397142" w14:textId="77777777" w:rsidR="005B3300" w:rsidRPr="00C25669" w:rsidRDefault="005B3300" w:rsidP="005B3300">
      <w:pPr>
        <w:keepLines/>
        <w:spacing w:after="0"/>
        <w:ind w:left="1702" w:hanging="1418"/>
        <w:rPr>
          <w:rFonts w:eastAsia="SimSun"/>
        </w:rPr>
      </w:pPr>
      <w:r w:rsidRPr="00C25669">
        <w:rPr>
          <w:rFonts w:eastAsia="SimSun"/>
          <w:position w:val="-12"/>
        </w:rPr>
        <w:object w:dxaOrig="400" w:dyaOrig="360" w14:anchorId="60695F37">
          <v:shape id="_x0000_i1026" type="#_x0000_t75" style="width:20.5pt;height:20.5pt" o:ole="">
            <v:imagedata r:id="rId11" o:title=""/>
          </v:shape>
          <o:OLEObject Type="Embed" ProgID="Equation.3" ShapeID="_x0000_i1026" DrawAspect="Content" ObjectID="_1749606788" r:id="rId12"/>
        </w:object>
      </w:r>
      <w:r w:rsidRPr="00C25669">
        <w:rPr>
          <w:rFonts w:eastAsia="SimSun"/>
        </w:rPr>
        <w:tab/>
        <w:t xml:space="preserve">The power spectral density of a white noise source </w:t>
      </w:r>
      <w:r w:rsidRPr="00C25669">
        <w:rPr>
          <w:lang w:val="en-US" w:eastAsia="ko-KR"/>
        </w:rPr>
        <w:t xml:space="preserve">with average power per </w:t>
      </w:r>
      <w:r w:rsidRPr="00C25669">
        <w:rPr>
          <w:rFonts w:hint="eastAsia"/>
          <w:lang w:val="en-US" w:eastAsia="zh-CN"/>
        </w:rPr>
        <w:t>Hz</w:t>
      </w:r>
      <w:r w:rsidRPr="00C25669">
        <w:rPr>
          <w:rFonts w:eastAsia="SimSun"/>
        </w:rPr>
        <w:t xml:space="preserve"> as defined in </w:t>
      </w:r>
      <w:r>
        <w:rPr>
          <w:rFonts w:eastAsia="SimSun"/>
        </w:rPr>
        <w:t>Clause</w:t>
      </w:r>
      <w:r w:rsidRPr="00C25669">
        <w:rPr>
          <w:rFonts w:eastAsia="SimSun"/>
        </w:rPr>
        <w:t xml:space="preserve"> 4.4.3 for conducted requirements and </w:t>
      </w:r>
      <w:r>
        <w:rPr>
          <w:rFonts w:eastAsia="SimSun"/>
        </w:rPr>
        <w:t>Clause</w:t>
      </w:r>
      <w:r w:rsidRPr="00C25669">
        <w:rPr>
          <w:rFonts w:eastAsia="SimSun"/>
        </w:rPr>
        <w:t xml:space="preserve"> 4.5.3 for radiated requirements</w:t>
      </w:r>
    </w:p>
    <w:p w14:paraId="72747814" w14:textId="77777777" w:rsidR="005B3300" w:rsidRPr="00C25669" w:rsidRDefault="005B3300" w:rsidP="005B3300">
      <w:pPr>
        <w:keepLines/>
        <w:spacing w:after="0"/>
        <w:ind w:left="1702" w:hanging="1418"/>
        <w:rPr>
          <w:rFonts w:eastAsia="SimSun"/>
          <w:lang w:eastAsia="zh-CN"/>
        </w:rPr>
      </w:pPr>
    </w:p>
    <w:p w14:paraId="792F8E79" w14:textId="77777777" w:rsidR="005B3300" w:rsidRPr="00C25669" w:rsidRDefault="005B3300" w:rsidP="005B3300">
      <w:pPr>
        <w:pStyle w:val="Heading2"/>
      </w:pPr>
      <w:bookmarkStart w:id="142" w:name="_Toc21338137"/>
      <w:bookmarkStart w:id="143" w:name="_Toc29808245"/>
      <w:bookmarkStart w:id="144" w:name="_Toc37068164"/>
      <w:bookmarkStart w:id="145" w:name="_Toc37083707"/>
      <w:bookmarkStart w:id="146" w:name="_Toc37084049"/>
      <w:bookmarkStart w:id="147" w:name="_Toc40209411"/>
      <w:bookmarkStart w:id="148" w:name="_Toc40209753"/>
      <w:bookmarkStart w:id="149" w:name="_Toc45892712"/>
      <w:bookmarkStart w:id="150" w:name="_Toc53176569"/>
      <w:bookmarkStart w:id="151" w:name="_Toc61120845"/>
      <w:bookmarkStart w:id="152" w:name="_Toc67917989"/>
      <w:bookmarkStart w:id="153" w:name="_Toc76298032"/>
      <w:bookmarkStart w:id="154" w:name="_Toc76572044"/>
      <w:bookmarkStart w:id="155" w:name="_Toc76651911"/>
      <w:bookmarkStart w:id="156" w:name="_Toc76652749"/>
      <w:bookmarkStart w:id="157" w:name="_Toc83742021"/>
      <w:bookmarkStart w:id="158" w:name="_Toc91440511"/>
      <w:bookmarkStart w:id="159" w:name="_Toc98849296"/>
      <w:bookmarkStart w:id="160" w:name="_Toc106543145"/>
      <w:bookmarkStart w:id="161" w:name="_Toc106737240"/>
      <w:bookmarkStart w:id="162" w:name="_Toc107233007"/>
      <w:bookmarkStart w:id="163" w:name="_Toc107234594"/>
      <w:bookmarkStart w:id="164" w:name="_Toc107419563"/>
      <w:bookmarkStart w:id="165" w:name="_Toc107476856"/>
      <w:bookmarkStart w:id="166" w:name="_Toc114565669"/>
      <w:bookmarkStart w:id="167" w:name="_Toc123935962"/>
      <w:bookmarkStart w:id="168" w:name="_Toc124376977"/>
      <w:r w:rsidRPr="00C25669">
        <w:t>3.3</w:t>
      </w:r>
      <w:r w:rsidRPr="00C25669">
        <w:rPr>
          <w:rFonts w:hint="eastAsia"/>
          <w:lang w:eastAsia="zh-CN"/>
        </w:rPr>
        <w:tab/>
      </w:r>
      <w:r w:rsidRPr="00C25669">
        <w:t>Abbreviations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3079B7DC" w14:textId="77777777" w:rsidR="005B3300" w:rsidRPr="00C25669" w:rsidRDefault="005B3300" w:rsidP="005B3300">
      <w:pPr>
        <w:keepNext/>
        <w:rPr>
          <w:rFonts w:eastAsia="SimSun"/>
        </w:rPr>
      </w:pPr>
      <w:r w:rsidRPr="00C25669">
        <w:rPr>
          <w:rFonts w:eastAsia="SimSun"/>
        </w:rPr>
        <w:t>For the purposes of the present document, the abbreviations given in 3GPP TR 21.905 [1] and the following apply. An abbreviation defined in the present document takes precedence over the definition of the same abbreviation, if any, in 3GPP TR 21.905 [1].</w:t>
      </w:r>
    </w:p>
    <w:p w14:paraId="52958591" w14:textId="77777777" w:rsidR="00413009" w:rsidRDefault="00413009" w:rsidP="00413009">
      <w:pPr>
        <w:keepLines/>
        <w:spacing w:after="0"/>
        <w:ind w:left="1702" w:hanging="1418"/>
        <w:rPr>
          <w:rFonts w:eastAsia="SimSun"/>
        </w:rPr>
      </w:pPr>
      <w:r>
        <w:rPr>
          <w:rFonts w:eastAsia="SimSun"/>
        </w:rPr>
        <w:t>AGC</w:t>
      </w:r>
      <w:r>
        <w:rPr>
          <w:rFonts w:eastAsia="SimSun"/>
        </w:rPr>
        <w:tab/>
      </w:r>
      <w:r>
        <w:rPr>
          <w:rFonts w:eastAsia="SimSun"/>
        </w:rPr>
        <w:tab/>
        <w:t>Automatic Gain Control</w:t>
      </w:r>
    </w:p>
    <w:p w14:paraId="488F4F29" w14:textId="77777777" w:rsidR="005B3300" w:rsidRPr="00C25669" w:rsidRDefault="005B3300" w:rsidP="005B3300">
      <w:pPr>
        <w:keepLines/>
        <w:spacing w:after="0"/>
        <w:ind w:left="1702" w:hanging="1418"/>
        <w:rPr>
          <w:rFonts w:eastAsia="SimSun"/>
          <w:noProof/>
        </w:rPr>
      </w:pPr>
      <w:r w:rsidRPr="00C25669">
        <w:rPr>
          <w:rFonts w:eastAsia="SimSun"/>
        </w:rPr>
        <w:t>CA</w:t>
      </w:r>
      <w:r w:rsidRPr="00C25669">
        <w:rPr>
          <w:rFonts w:eastAsia="SimSun"/>
        </w:rPr>
        <w:tab/>
        <w:t>Carrier Aggregation</w:t>
      </w:r>
    </w:p>
    <w:p w14:paraId="3CDCA260" w14:textId="77777777" w:rsidR="005B3300" w:rsidRPr="00C25669" w:rsidRDefault="005B3300" w:rsidP="005B3300">
      <w:pPr>
        <w:keepLines/>
        <w:spacing w:after="0"/>
        <w:ind w:left="1702" w:hanging="1418"/>
        <w:rPr>
          <w:rFonts w:eastAsia="SimSun"/>
          <w:noProof/>
          <w:lang w:eastAsia="zh-CN"/>
        </w:rPr>
      </w:pPr>
      <w:r w:rsidRPr="00C25669">
        <w:rPr>
          <w:rFonts w:eastAsia="SimSun"/>
          <w:noProof/>
        </w:rPr>
        <w:t>CC</w:t>
      </w:r>
      <w:r w:rsidRPr="00C25669">
        <w:rPr>
          <w:rFonts w:eastAsia="SimSun"/>
          <w:noProof/>
        </w:rPr>
        <w:tab/>
        <w:t>Component Carrier</w:t>
      </w:r>
    </w:p>
    <w:p w14:paraId="774E057A" w14:textId="77777777" w:rsidR="005B3300" w:rsidRPr="00C25669" w:rsidRDefault="005B3300" w:rsidP="005B3300">
      <w:pPr>
        <w:keepLines/>
        <w:spacing w:after="0"/>
        <w:ind w:left="1702" w:hanging="1418"/>
        <w:rPr>
          <w:rFonts w:eastAsia="SimSun"/>
          <w:lang w:eastAsia="zh-CN"/>
        </w:rPr>
      </w:pPr>
      <w:r w:rsidRPr="00C25669">
        <w:rPr>
          <w:rFonts w:eastAsia="SimSun" w:hint="eastAsia"/>
          <w:noProof/>
          <w:lang w:eastAsia="zh-CN"/>
        </w:rPr>
        <w:t>CCE</w:t>
      </w:r>
      <w:r w:rsidRPr="00C25669">
        <w:rPr>
          <w:rFonts w:eastAsia="SimSun" w:hint="eastAsia"/>
          <w:noProof/>
          <w:lang w:eastAsia="zh-CN"/>
        </w:rPr>
        <w:tab/>
      </w:r>
      <w:r w:rsidRPr="00C25669">
        <w:rPr>
          <w:rFonts w:eastAsia="SimSun"/>
        </w:rPr>
        <w:t xml:space="preserve">Control </w:t>
      </w:r>
      <w:r w:rsidRPr="00C25669">
        <w:rPr>
          <w:rFonts w:eastAsia="SimSun" w:hint="eastAsia"/>
          <w:lang w:eastAsia="zh-CN"/>
        </w:rPr>
        <w:t>C</w:t>
      </w:r>
      <w:r w:rsidRPr="00C25669">
        <w:rPr>
          <w:rFonts w:eastAsia="SimSun"/>
        </w:rPr>
        <w:t xml:space="preserve">hannel </w:t>
      </w:r>
      <w:r w:rsidRPr="00C25669">
        <w:rPr>
          <w:rFonts w:eastAsia="SimSun" w:hint="eastAsia"/>
          <w:lang w:eastAsia="zh-CN"/>
        </w:rPr>
        <w:t>E</w:t>
      </w:r>
      <w:r w:rsidRPr="00C25669">
        <w:rPr>
          <w:rFonts w:eastAsia="SimSun"/>
        </w:rPr>
        <w:t>lement</w:t>
      </w:r>
    </w:p>
    <w:p w14:paraId="073519E7" w14:textId="77777777" w:rsidR="005B3300" w:rsidRPr="00C25669" w:rsidRDefault="005B3300" w:rsidP="005B3300">
      <w:pPr>
        <w:keepLines/>
        <w:spacing w:after="0"/>
        <w:ind w:left="1702" w:hanging="1418"/>
        <w:rPr>
          <w:rFonts w:eastAsia="SimSun"/>
        </w:rPr>
      </w:pPr>
      <w:r w:rsidRPr="00C25669">
        <w:rPr>
          <w:rFonts w:eastAsia="SimSun"/>
        </w:rPr>
        <w:t>CORESET</w:t>
      </w:r>
      <w:r w:rsidRPr="00C25669">
        <w:rPr>
          <w:rFonts w:eastAsia="SimSun"/>
        </w:rPr>
        <w:tab/>
        <w:t xml:space="preserve">Control </w:t>
      </w:r>
      <w:r w:rsidRPr="00C25669">
        <w:rPr>
          <w:rFonts w:eastAsia="SimSun" w:hint="eastAsia"/>
          <w:lang w:eastAsia="zh-CN"/>
        </w:rPr>
        <w:t>R</w:t>
      </w:r>
      <w:r w:rsidRPr="00C25669">
        <w:rPr>
          <w:rFonts w:eastAsia="SimSun"/>
        </w:rPr>
        <w:t xml:space="preserve">esource </w:t>
      </w:r>
      <w:r w:rsidRPr="00C25669">
        <w:rPr>
          <w:rFonts w:eastAsia="SimSun" w:hint="eastAsia"/>
          <w:lang w:eastAsia="zh-CN"/>
        </w:rPr>
        <w:t>S</w:t>
      </w:r>
      <w:r w:rsidRPr="00C25669">
        <w:rPr>
          <w:rFonts w:eastAsia="SimSun"/>
        </w:rPr>
        <w:t>et</w:t>
      </w:r>
    </w:p>
    <w:p w14:paraId="1B2F5AB5" w14:textId="77777777" w:rsidR="005B3300" w:rsidRPr="00C25669" w:rsidRDefault="005B3300" w:rsidP="005B3300">
      <w:pPr>
        <w:keepLines/>
        <w:spacing w:after="0"/>
        <w:ind w:left="1702" w:hanging="1418"/>
        <w:rPr>
          <w:rFonts w:eastAsia="SimSun"/>
          <w:noProof/>
          <w:lang w:eastAsia="zh-CN"/>
        </w:rPr>
      </w:pPr>
      <w:r w:rsidRPr="00C25669">
        <w:rPr>
          <w:rFonts w:eastAsia="SimSun"/>
          <w:noProof/>
          <w:lang w:eastAsia="zh-CN"/>
        </w:rPr>
        <w:t>CP</w:t>
      </w:r>
      <w:r w:rsidRPr="00C25669">
        <w:rPr>
          <w:rFonts w:eastAsia="SimSun" w:hint="eastAsia"/>
          <w:noProof/>
          <w:lang w:eastAsia="zh-CN"/>
        </w:rPr>
        <w:tab/>
      </w:r>
      <w:r w:rsidRPr="00C25669">
        <w:rPr>
          <w:rFonts w:eastAsia="SimSun"/>
          <w:noProof/>
          <w:lang w:eastAsia="zh-CN"/>
        </w:rPr>
        <w:t>Cyclic Prefix</w:t>
      </w:r>
    </w:p>
    <w:p w14:paraId="02B7968B" w14:textId="77777777" w:rsidR="005B3300" w:rsidRPr="00C25669" w:rsidRDefault="005B3300" w:rsidP="005B3300">
      <w:pPr>
        <w:keepLines/>
        <w:spacing w:after="0"/>
        <w:ind w:left="1702" w:hanging="1418"/>
        <w:rPr>
          <w:rFonts w:eastAsia="SimSun"/>
          <w:noProof/>
          <w:lang w:eastAsia="zh-CN"/>
        </w:rPr>
      </w:pPr>
      <w:r w:rsidRPr="00C25669">
        <w:rPr>
          <w:rFonts w:eastAsia="SimSun" w:hint="eastAsia"/>
          <w:noProof/>
          <w:lang w:eastAsia="zh-CN"/>
        </w:rPr>
        <w:t>CSI</w:t>
      </w:r>
      <w:r w:rsidRPr="00C25669">
        <w:rPr>
          <w:rFonts w:eastAsia="SimSun" w:hint="eastAsia"/>
          <w:noProof/>
          <w:lang w:eastAsia="zh-CN"/>
        </w:rPr>
        <w:tab/>
      </w:r>
      <w:r w:rsidRPr="00C25669">
        <w:rPr>
          <w:rFonts w:eastAsia="SimSun"/>
          <w:noProof/>
          <w:lang w:eastAsia="zh-CN"/>
        </w:rPr>
        <w:t>Channel-State Information</w:t>
      </w:r>
    </w:p>
    <w:p w14:paraId="5816FC3B"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CSI-IM</w:t>
      </w:r>
      <w:r w:rsidRPr="00C25669">
        <w:rPr>
          <w:rFonts w:eastAsia="SimSun" w:hint="eastAsia"/>
          <w:lang w:eastAsia="zh-CN"/>
        </w:rPr>
        <w:tab/>
        <w:t>CSI Interference Measurement</w:t>
      </w:r>
    </w:p>
    <w:p w14:paraId="04D743F3" w14:textId="77777777" w:rsidR="005B3300" w:rsidRPr="00C25669" w:rsidRDefault="005B3300" w:rsidP="005B3300">
      <w:pPr>
        <w:keepLines/>
        <w:spacing w:after="0"/>
        <w:ind w:left="1702" w:hanging="1418"/>
        <w:rPr>
          <w:rFonts w:eastAsia="SimSun"/>
          <w:lang w:eastAsia="zh-CN"/>
        </w:rPr>
      </w:pPr>
      <w:r w:rsidRPr="00C25669">
        <w:rPr>
          <w:rFonts w:eastAsia="SimSun"/>
        </w:rPr>
        <w:t>CSI-RS</w:t>
      </w:r>
      <w:r w:rsidRPr="00C25669">
        <w:rPr>
          <w:rFonts w:eastAsia="SimSun"/>
        </w:rPr>
        <w:tab/>
        <w:t>CSI Reference Signal</w:t>
      </w:r>
    </w:p>
    <w:p w14:paraId="51566398" w14:textId="77777777" w:rsidR="005B3300" w:rsidRPr="00C25669" w:rsidRDefault="005B3300" w:rsidP="005B3300">
      <w:pPr>
        <w:keepLines/>
        <w:spacing w:after="0"/>
        <w:ind w:left="1702" w:hanging="1418"/>
        <w:rPr>
          <w:rFonts w:eastAsia="SimSun"/>
        </w:rPr>
      </w:pPr>
      <w:r w:rsidRPr="00C25669">
        <w:rPr>
          <w:rFonts w:eastAsia="SimSun"/>
        </w:rPr>
        <w:t>CW</w:t>
      </w:r>
      <w:r w:rsidRPr="00C25669">
        <w:rPr>
          <w:rFonts w:eastAsia="SimSun"/>
        </w:rPr>
        <w:tab/>
        <w:t>Codeword</w:t>
      </w:r>
    </w:p>
    <w:p w14:paraId="7A379F66" w14:textId="77777777" w:rsidR="005B3300" w:rsidRPr="00C25669" w:rsidRDefault="005B3300" w:rsidP="005B3300">
      <w:pPr>
        <w:keepLines/>
        <w:spacing w:after="0"/>
        <w:ind w:left="1702" w:hanging="1418"/>
        <w:rPr>
          <w:rFonts w:eastAsia="SimSun"/>
        </w:rPr>
      </w:pPr>
      <w:r w:rsidRPr="00C25669">
        <w:rPr>
          <w:rFonts w:eastAsia="SimSun"/>
        </w:rPr>
        <w:t>CQI</w:t>
      </w:r>
      <w:r w:rsidRPr="00C25669">
        <w:rPr>
          <w:rFonts w:eastAsia="SimSun"/>
        </w:rPr>
        <w:tab/>
        <w:t xml:space="preserve">Channel </w:t>
      </w:r>
      <w:r w:rsidRPr="00C25669">
        <w:rPr>
          <w:rFonts w:eastAsia="SimSun" w:hint="eastAsia"/>
          <w:lang w:eastAsia="zh-CN"/>
        </w:rPr>
        <w:t>Q</w:t>
      </w:r>
      <w:r w:rsidRPr="00C25669">
        <w:rPr>
          <w:rFonts w:eastAsia="SimSun"/>
        </w:rPr>
        <w:t xml:space="preserve">uality </w:t>
      </w:r>
      <w:r w:rsidRPr="00C25669">
        <w:rPr>
          <w:rFonts w:eastAsia="SimSun" w:hint="eastAsia"/>
          <w:lang w:eastAsia="zh-CN"/>
        </w:rPr>
        <w:t>I</w:t>
      </w:r>
      <w:r w:rsidRPr="00C25669">
        <w:rPr>
          <w:rFonts w:eastAsia="SimSun"/>
        </w:rPr>
        <w:t>ndicator</w:t>
      </w:r>
    </w:p>
    <w:p w14:paraId="42EAFC73" w14:textId="77777777" w:rsidR="005B3300" w:rsidRPr="00C25669" w:rsidRDefault="005B3300" w:rsidP="005B3300">
      <w:pPr>
        <w:keepLines/>
        <w:spacing w:after="0"/>
        <w:ind w:left="1702" w:hanging="1418"/>
        <w:rPr>
          <w:rFonts w:eastAsia="SimSun"/>
        </w:rPr>
      </w:pPr>
      <w:r w:rsidRPr="00C25669">
        <w:rPr>
          <w:rFonts w:eastAsia="SimSun"/>
        </w:rPr>
        <w:t>CRC</w:t>
      </w:r>
      <w:r w:rsidRPr="00C25669">
        <w:rPr>
          <w:rFonts w:eastAsia="SimSun"/>
        </w:rPr>
        <w:tab/>
        <w:t xml:space="preserve">Cyclic </w:t>
      </w:r>
      <w:r w:rsidRPr="00C25669">
        <w:rPr>
          <w:rFonts w:eastAsia="SimSun" w:hint="eastAsia"/>
          <w:lang w:eastAsia="zh-CN"/>
        </w:rPr>
        <w:t>R</w:t>
      </w:r>
      <w:r w:rsidRPr="00C25669">
        <w:rPr>
          <w:rFonts w:eastAsia="SimSun"/>
        </w:rPr>
        <w:t xml:space="preserve">edundancy </w:t>
      </w:r>
      <w:r w:rsidRPr="00C25669">
        <w:rPr>
          <w:rFonts w:eastAsia="SimSun" w:hint="eastAsia"/>
          <w:lang w:eastAsia="zh-CN"/>
        </w:rPr>
        <w:t>C</w:t>
      </w:r>
      <w:r w:rsidRPr="00C25669">
        <w:rPr>
          <w:rFonts w:eastAsia="SimSun"/>
        </w:rPr>
        <w:t>heck</w:t>
      </w:r>
    </w:p>
    <w:p w14:paraId="4BE38CF0" w14:textId="77777777" w:rsidR="005B3300" w:rsidRPr="00C25669" w:rsidRDefault="005B3300" w:rsidP="005B3300">
      <w:pPr>
        <w:keepLines/>
        <w:spacing w:after="0"/>
        <w:ind w:left="1702" w:hanging="1418"/>
        <w:rPr>
          <w:rFonts w:eastAsia="SimSun"/>
          <w:lang w:eastAsia="zh-CN"/>
        </w:rPr>
      </w:pPr>
      <w:r w:rsidRPr="00C25669">
        <w:rPr>
          <w:rFonts w:eastAsia="SimSun"/>
        </w:rPr>
        <w:lastRenderedPageBreak/>
        <w:t>CRI</w:t>
      </w:r>
      <w:r w:rsidRPr="00C25669">
        <w:rPr>
          <w:rFonts w:eastAsia="SimSun"/>
        </w:rPr>
        <w:tab/>
        <w:t>CSI-RS Resource Indicator</w:t>
      </w:r>
    </w:p>
    <w:p w14:paraId="28F77AA2" w14:textId="77777777" w:rsidR="00207BFC" w:rsidRDefault="00207BFC" w:rsidP="00207BFC">
      <w:pPr>
        <w:keepLines/>
        <w:spacing w:after="0"/>
        <w:ind w:left="1702" w:hanging="1418"/>
        <w:rPr>
          <w:rFonts w:eastAsia="SimSun"/>
        </w:rPr>
      </w:pPr>
      <w:r>
        <w:rPr>
          <w:rFonts w:eastAsia="SimSun"/>
        </w:rPr>
        <w:t>CRS</w:t>
      </w:r>
      <w:r>
        <w:rPr>
          <w:rFonts w:eastAsia="SimSun"/>
        </w:rPr>
        <w:tab/>
        <w:t>Cell-specific Reference Signal</w:t>
      </w:r>
    </w:p>
    <w:p w14:paraId="392858FE" w14:textId="77777777" w:rsidR="00207BFC" w:rsidRPr="00C25669" w:rsidRDefault="00207BFC" w:rsidP="00207BFC">
      <w:pPr>
        <w:keepLines/>
        <w:spacing w:after="0"/>
        <w:ind w:left="1702" w:hanging="1418"/>
        <w:rPr>
          <w:rFonts w:eastAsia="SimSun"/>
          <w:lang w:eastAsia="zh-CN"/>
        </w:rPr>
      </w:pPr>
      <w:r>
        <w:rPr>
          <w:rFonts w:eastAsia="SimSun"/>
        </w:rPr>
        <w:t>CRS-IM</w:t>
      </w:r>
      <w:r>
        <w:rPr>
          <w:rFonts w:eastAsia="SimSun"/>
        </w:rPr>
        <w:tab/>
        <w:t>CRS-Interference Mitigation</w:t>
      </w:r>
    </w:p>
    <w:p w14:paraId="73A29FC3" w14:textId="77777777" w:rsidR="005B3300" w:rsidRPr="00C25669" w:rsidRDefault="005B3300" w:rsidP="005B3300">
      <w:pPr>
        <w:keepLines/>
        <w:spacing w:after="0"/>
        <w:ind w:left="1702" w:hanging="1418"/>
        <w:rPr>
          <w:rFonts w:eastAsia="SimSun"/>
          <w:lang w:eastAsia="zh-CN"/>
        </w:rPr>
      </w:pPr>
      <w:r w:rsidRPr="00C25669">
        <w:rPr>
          <w:rFonts w:eastAsia="SimSun" w:hint="eastAsia"/>
        </w:rPr>
        <w:t>DC</w:t>
      </w:r>
      <w:r w:rsidRPr="00C25669">
        <w:rPr>
          <w:rFonts w:eastAsia="SimSun" w:hint="eastAsia"/>
        </w:rPr>
        <w:tab/>
        <w:t>Dual Connectivity</w:t>
      </w:r>
    </w:p>
    <w:p w14:paraId="40D7EE1B"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DCI</w:t>
      </w:r>
      <w:r w:rsidRPr="00C25669">
        <w:rPr>
          <w:rFonts w:eastAsia="SimSun" w:hint="eastAsia"/>
          <w:lang w:eastAsia="zh-CN"/>
        </w:rPr>
        <w:tab/>
        <w:t>Downlink Control Information</w:t>
      </w:r>
    </w:p>
    <w:p w14:paraId="36D65BCC" w14:textId="77777777" w:rsidR="005B3300" w:rsidRPr="00C25669" w:rsidRDefault="005B3300" w:rsidP="005B3300">
      <w:pPr>
        <w:keepLines/>
        <w:spacing w:after="0"/>
        <w:ind w:left="1702" w:hanging="1418"/>
        <w:rPr>
          <w:rFonts w:eastAsia="SimSun"/>
        </w:rPr>
      </w:pPr>
      <w:r w:rsidRPr="00C25669">
        <w:rPr>
          <w:rFonts w:eastAsia="SimSun"/>
        </w:rPr>
        <w:t>DL</w:t>
      </w:r>
      <w:r w:rsidRPr="00C25669">
        <w:rPr>
          <w:rFonts w:eastAsia="SimSun"/>
        </w:rPr>
        <w:tab/>
        <w:t>Downlink</w:t>
      </w:r>
    </w:p>
    <w:p w14:paraId="588C80B7" w14:textId="77777777" w:rsidR="005B3300" w:rsidRPr="00C25669" w:rsidRDefault="005B3300" w:rsidP="005B3300">
      <w:pPr>
        <w:keepLines/>
        <w:spacing w:after="0"/>
        <w:ind w:left="1702" w:hanging="1418"/>
        <w:rPr>
          <w:rFonts w:eastAsia="SimSun"/>
        </w:rPr>
      </w:pPr>
      <w:r w:rsidRPr="00C25669">
        <w:rPr>
          <w:rFonts w:eastAsia="SimSun"/>
        </w:rPr>
        <w:t>DMRS</w:t>
      </w:r>
      <w:r w:rsidRPr="00C25669">
        <w:rPr>
          <w:rFonts w:eastAsia="SimSun"/>
        </w:rPr>
        <w:tab/>
        <w:t>Demodulation Reference Signal</w:t>
      </w:r>
    </w:p>
    <w:p w14:paraId="51D621C4" w14:textId="77777777" w:rsidR="0031764A" w:rsidRDefault="0031764A" w:rsidP="0031764A">
      <w:pPr>
        <w:keepLines/>
        <w:spacing w:after="0"/>
        <w:ind w:left="1702" w:hanging="1418"/>
        <w:rPr>
          <w:rFonts w:eastAsia="SimSun"/>
        </w:rPr>
      </w:pPr>
      <w:r>
        <w:rPr>
          <w:rFonts w:eastAsia="SimSun"/>
        </w:rPr>
        <w:t>DPS</w:t>
      </w:r>
      <w:r>
        <w:rPr>
          <w:rFonts w:eastAsia="SimSun"/>
        </w:rPr>
        <w:tab/>
        <w:t>Dynamic Point S</w:t>
      </w:r>
      <w:r w:rsidRPr="00A4042C">
        <w:rPr>
          <w:rFonts w:eastAsia="SimSun"/>
        </w:rPr>
        <w:t>election</w:t>
      </w:r>
    </w:p>
    <w:p w14:paraId="2132E3FE" w14:textId="77777777" w:rsidR="005B3300" w:rsidRPr="00C25669" w:rsidRDefault="005B3300" w:rsidP="005B3300">
      <w:pPr>
        <w:keepLines/>
        <w:spacing w:after="0"/>
        <w:ind w:left="1702" w:hanging="1418"/>
        <w:rPr>
          <w:rFonts w:eastAsia="SimSun"/>
        </w:rPr>
      </w:pPr>
      <w:r w:rsidRPr="00C25669">
        <w:rPr>
          <w:rFonts w:eastAsia="SimSun"/>
        </w:rPr>
        <w:t>EPRE</w:t>
      </w:r>
      <w:r w:rsidRPr="00C25669">
        <w:rPr>
          <w:rFonts w:eastAsia="SimSun"/>
        </w:rPr>
        <w:tab/>
        <w:t xml:space="preserve">Energy </w:t>
      </w:r>
      <w:r w:rsidRPr="00C25669">
        <w:rPr>
          <w:rFonts w:eastAsia="SimSun" w:hint="eastAsia"/>
          <w:lang w:eastAsia="zh-CN"/>
        </w:rPr>
        <w:t>P</w:t>
      </w:r>
      <w:r w:rsidRPr="00C25669">
        <w:rPr>
          <w:rFonts w:eastAsia="SimSun"/>
        </w:rPr>
        <w:t xml:space="preserve">er </w:t>
      </w:r>
      <w:r w:rsidRPr="00C25669">
        <w:rPr>
          <w:rFonts w:eastAsia="SimSun" w:hint="eastAsia"/>
          <w:lang w:eastAsia="zh-CN"/>
        </w:rPr>
        <w:t>R</w:t>
      </w:r>
      <w:r w:rsidRPr="00C25669">
        <w:rPr>
          <w:rFonts w:eastAsia="SimSun"/>
        </w:rPr>
        <w:t xml:space="preserve">esource </w:t>
      </w:r>
      <w:r w:rsidRPr="00C25669">
        <w:rPr>
          <w:rFonts w:eastAsia="SimSun" w:hint="eastAsia"/>
          <w:lang w:eastAsia="zh-CN"/>
        </w:rPr>
        <w:t>E</w:t>
      </w:r>
      <w:r w:rsidRPr="00C25669">
        <w:rPr>
          <w:rFonts w:eastAsia="SimSun"/>
        </w:rPr>
        <w:t>lement</w:t>
      </w:r>
    </w:p>
    <w:p w14:paraId="38615640" w14:textId="77777777" w:rsidR="005B3300" w:rsidRPr="00C25669" w:rsidRDefault="005B3300" w:rsidP="005B3300">
      <w:pPr>
        <w:keepLines/>
        <w:spacing w:after="0"/>
        <w:ind w:left="1702" w:hanging="1418"/>
        <w:rPr>
          <w:rFonts w:eastAsia="SimSun"/>
          <w:lang w:eastAsia="zh-CN"/>
        </w:rPr>
      </w:pPr>
      <w:r w:rsidRPr="00C25669">
        <w:rPr>
          <w:rFonts w:eastAsia="SimSun"/>
        </w:rPr>
        <w:t>EN-DC</w:t>
      </w:r>
      <w:r w:rsidRPr="00C25669">
        <w:rPr>
          <w:rFonts w:eastAsia="SimSun"/>
        </w:rPr>
        <w:tab/>
        <w:t>E-UTRA-NR Dual Connectivity</w:t>
      </w:r>
    </w:p>
    <w:p w14:paraId="093699F7" w14:textId="77777777" w:rsidR="005B3300" w:rsidRPr="00C25669" w:rsidRDefault="005B3300" w:rsidP="005B3300">
      <w:pPr>
        <w:keepLines/>
        <w:spacing w:after="0"/>
        <w:ind w:left="1702" w:hanging="1418"/>
        <w:rPr>
          <w:rFonts w:eastAsia="SimSun"/>
          <w:lang w:eastAsia="zh-CN"/>
        </w:rPr>
      </w:pPr>
      <w:r w:rsidRPr="00C25669">
        <w:rPr>
          <w:rFonts w:eastAsia="SimSun"/>
        </w:rPr>
        <w:t>FR</w:t>
      </w:r>
      <w:r w:rsidRPr="00C25669">
        <w:rPr>
          <w:rFonts w:eastAsia="SimSun"/>
        </w:rPr>
        <w:tab/>
        <w:t>Frequency Range</w:t>
      </w:r>
    </w:p>
    <w:p w14:paraId="0EBD3B80"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FRC</w:t>
      </w:r>
      <w:r w:rsidRPr="00C25669">
        <w:rPr>
          <w:rFonts w:eastAsia="SimSun" w:hint="eastAsia"/>
          <w:lang w:eastAsia="zh-CN"/>
        </w:rPr>
        <w:tab/>
      </w:r>
      <w:r w:rsidRPr="00C25669">
        <w:rPr>
          <w:rFonts w:eastAsia="SimSun"/>
        </w:rPr>
        <w:t>Fixed Reference Channel</w:t>
      </w:r>
    </w:p>
    <w:p w14:paraId="4A84C09C" w14:textId="77777777" w:rsidR="00A112D2" w:rsidRPr="00C25669" w:rsidRDefault="00A112D2" w:rsidP="00A112D2">
      <w:pPr>
        <w:keepLines/>
        <w:spacing w:after="0"/>
        <w:ind w:left="1702" w:hanging="1418"/>
        <w:rPr>
          <w:rFonts w:eastAsia="SimSun"/>
          <w:lang w:eastAsia="zh-CN"/>
        </w:rPr>
      </w:pPr>
      <w:r>
        <w:rPr>
          <w:rFonts w:eastAsia="SimSun"/>
        </w:rPr>
        <w:t>GNSS</w:t>
      </w:r>
      <w:r>
        <w:rPr>
          <w:rFonts w:eastAsia="SimSun"/>
        </w:rPr>
        <w:tab/>
        <w:t>Global Navigation Satellite System</w:t>
      </w:r>
    </w:p>
    <w:p w14:paraId="497C3B60" w14:textId="5DDBE2A0" w:rsidR="008A0227" w:rsidRDefault="005B3300" w:rsidP="008A0227">
      <w:pPr>
        <w:keepLines/>
        <w:spacing w:after="0"/>
        <w:ind w:left="1702" w:hanging="1418"/>
        <w:rPr>
          <w:rFonts w:eastAsia="SimSun"/>
        </w:rPr>
      </w:pPr>
      <w:r w:rsidRPr="00C25669">
        <w:rPr>
          <w:rFonts w:eastAsia="SimSun"/>
        </w:rPr>
        <w:t>HARQ</w:t>
      </w:r>
      <w:r w:rsidRPr="00C25669">
        <w:rPr>
          <w:rFonts w:eastAsia="SimSun"/>
        </w:rPr>
        <w:tab/>
        <w:t>Hybrid Automatic Repeat Request</w:t>
      </w:r>
    </w:p>
    <w:p w14:paraId="6E39CCF1" w14:textId="77777777" w:rsidR="00E9004B" w:rsidRDefault="00E9004B" w:rsidP="00E9004B">
      <w:pPr>
        <w:keepLines/>
        <w:spacing w:after="0"/>
        <w:ind w:left="1702" w:hanging="1418"/>
        <w:rPr>
          <w:rFonts w:eastAsia="SimSun"/>
        </w:rPr>
      </w:pPr>
      <w:r>
        <w:rPr>
          <w:rFonts w:eastAsia="SimSun"/>
        </w:rPr>
        <w:t>HD-FDD</w:t>
      </w:r>
      <w:r>
        <w:rPr>
          <w:rFonts w:eastAsia="SimSun"/>
        </w:rPr>
        <w:tab/>
        <w:t xml:space="preserve">Half-duplex </w:t>
      </w:r>
      <w:r w:rsidRPr="0045770F">
        <w:rPr>
          <w:rFonts w:eastAsia="SimSun"/>
        </w:rPr>
        <w:t>Frequency Division Duplex</w:t>
      </w:r>
    </w:p>
    <w:p w14:paraId="3A783243" w14:textId="68F5EA31" w:rsidR="00E9004B" w:rsidRDefault="00E9004B" w:rsidP="00E9004B">
      <w:pPr>
        <w:keepLines/>
        <w:spacing w:after="0"/>
        <w:ind w:left="1702" w:hanging="1418"/>
        <w:rPr>
          <w:rFonts w:eastAsia="SimSun"/>
        </w:rPr>
      </w:pPr>
      <w:r>
        <w:rPr>
          <w:rFonts w:eastAsia="SimSun"/>
        </w:rPr>
        <w:t>HST</w:t>
      </w:r>
      <w:r>
        <w:rPr>
          <w:rFonts w:eastAsia="SimSun"/>
        </w:rPr>
        <w:tab/>
        <w:t>High Speed Train</w:t>
      </w:r>
    </w:p>
    <w:p w14:paraId="0CA05BC5" w14:textId="3D265AFA" w:rsidR="005B3300" w:rsidRPr="00C25669" w:rsidRDefault="008A0227" w:rsidP="008A0227">
      <w:pPr>
        <w:keepLines/>
        <w:spacing w:after="0"/>
        <w:ind w:left="1702" w:hanging="1418"/>
        <w:rPr>
          <w:rFonts w:eastAsia="SimSun"/>
          <w:lang w:eastAsia="zh-CN"/>
        </w:rPr>
      </w:pPr>
      <w:r>
        <w:rPr>
          <w:rFonts w:eastAsia="SimSun"/>
        </w:rPr>
        <w:t>HST-SFN</w:t>
      </w:r>
      <w:r>
        <w:rPr>
          <w:rFonts w:eastAsia="SimSun"/>
        </w:rPr>
        <w:tab/>
        <w:t>High Speed Train Single Frequency Network</w:t>
      </w:r>
    </w:p>
    <w:p w14:paraId="7EED45DE" w14:textId="77777777" w:rsidR="005B3300" w:rsidRPr="00C25669" w:rsidRDefault="005B3300" w:rsidP="005B3300">
      <w:pPr>
        <w:keepLines/>
        <w:spacing w:after="0"/>
        <w:ind w:left="1702" w:hanging="1418"/>
        <w:rPr>
          <w:rFonts w:eastAsia="SimSun"/>
        </w:rPr>
      </w:pPr>
      <w:r w:rsidRPr="00C25669">
        <w:rPr>
          <w:rFonts w:eastAsia="SimSun"/>
        </w:rPr>
        <w:t>LI</w:t>
      </w:r>
      <w:r w:rsidRPr="00C25669">
        <w:rPr>
          <w:rFonts w:eastAsia="SimSun"/>
        </w:rPr>
        <w:tab/>
        <w:t>Layer Indicator</w:t>
      </w:r>
    </w:p>
    <w:p w14:paraId="6F9E436A" w14:textId="77777777" w:rsidR="005B3300" w:rsidRPr="00C25669" w:rsidRDefault="005B3300" w:rsidP="005B3300">
      <w:pPr>
        <w:keepLines/>
        <w:spacing w:after="0"/>
        <w:ind w:left="1702" w:hanging="1418"/>
        <w:rPr>
          <w:rFonts w:eastAsia="SimSun"/>
          <w:lang w:eastAsia="zh-CN"/>
        </w:rPr>
      </w:pPr>
      <w:r w:rsidRPr="00C25669">
        <w:rPr>
          <w:rFonts w:eastAsia="SimSun"/>
        </w:rPr>
        <w:t>MAC</w:t>
      </w:r>
      <w:r w:rsidRPr="00C25669">
        <w:rPr>
          <w:rFonts w:eastAsia="SimSun"/>
        </w:rPr>
        <w:tab/>
        <w:t>Medium Access Control</w:t>
      </w:r>
    </w:p>
    <w:p w14:paraId="258D3DC2" w14:textId="77777777" w:rsidR="005B3300" w:rsidRPr="00C25669" w:rsidRDefault="005B3300" w:rsidP="005B3300">
      <w:pPr>
        <w:keepLines/>
        <w:spacing w:after="0"/>
        <w:ind w:left="1702" w:hanging="1418"/>
        <w:rPr>
          <w:rFonts w:eastAsia="SimSun"/>
          <w:lang w:eastAsia="zh-CN"/>
        </w:rPr>
      </w:pPr>
      <w:r w:rsidRPr="00C25669">
        <w:rPr>
          <w:rFonts w:eastAsia="SimSun"/>
        </w:rPr>
        <w:t>MCS</w:t>
      </w:r>
      <w:r w:rsidRPr="00C25669">
        <w:rPr>
          <w:rFonts w:eastAsia="SimSun"/>
        </w:rPr>
        <w:tab/>
        <w:t xml:space="preserve">Modulation and </w:t>
      </w:r>
      <w:r w:rsidRPr="00C25669">
        <w:rPr>
          <w:rFonts w:eastAsia="SimSun" w:hint="eastAsia"/>
          <w:lang w:eastAsia="zh-CN"/>
        </w:rPr>
        <w:t>C</w:t>
      </w:r>
      <w:r w:rsidRPr="00C25669">
        <w:rPr>
          <w:rFonts w:eastAsia="SimSun"/>
        </w:rPr>
        <w:t xml:space="preserve">oding </w:t>
      </w:r>
      <w:r w:rsidRPr="00C25669">
        <w:rPr>
          <w:rFonts w:eastAsia="SimSun" w:hint="eastAsia"/>
          <w:lang w:eastAsia="zh-CN"/>
        </w:rPr>
        <w:t>S</w:t>
      </w:r>
      <w:r w:rsidRPr="00C25669">
        <w:rPr>
          <w:rFonts w:eastAsia="SimSun"/>
        </w:rPr>
        <w:t>cheme</w:t>
      </w:r>
    </w:p>
    <w:p w14:paraId="368705E2" w14:textId="77777777" w:rsidR="005B3300" w:rsidRPr="00C25669" w:rsidRDefault="005B3300" w:rsidP="005B3300">
      <w:pPr>
        <w:keepLines/>
        <w:spacing w:after="0"/>
        <w:ind w:left="1702" w:hanging="1418"/>
        <w:rPr>
          <w:rFonts w:eastAsia="SimSun"/>
        </w:rPr>
      </w:pPr>
      <w:r w:rsidRPr="00C25669">
        <w:rPr>
          <w:rFonts w:eastAsia="SimSun"/>
        </w:rPr>
        <w:t>MIB</w:t>
      </w:r>
      <w:r w:rsidRPr="00C25669">
        <w:rPr>
          <w:rFonts w:eastAsia="SimSun"/>
        </w:rPr>
        <w:tab/>
        <w:t>Master Information Block</w:t>
      </w:r>
    </w:p>
    <w:p w14:paraId="74F970BC" w14:textId="77777777" w:rsidR="005B3300" w:rsidRPr="00C25669" w:rsidRDefault="005B3300" w:rsidP="005B3300">
      <w:pPr>
        <w:keepLines/>
        <w:spacing w:after="0"/>
        <w:ind w:left="1702" w:hanging="1418"/>
        <w:rPr>
          <w:rFonts w:eastAsia="SimSun"/>
        </w:rPr>
      </w:pPr>
      <w:r w:rsidRPr="00C25669">
        <w:rPr>
          <w:rFonts w:eastAsia="SimSun"/>
        </w:rPr>
        <w:t>NR</w:t>
      </w:r>
      <w:r w:rsidRPr="00C25669">
        <w:rPr>
          <w:rFonts w:eastAsia="SimSun"/>
        </w:rPr>
        <w:tab/>
        <w:t>New Radio</w:t>
      </w:r>
    </w:p>
    <w:p w14:paraId="01840B98" w14:textId="77777777" w:rsidR="008F0BFF" w:rsidRDefault="005B3300" w:rsidP="008F0BFF">
      <w:pPr>
        <w:keepLines/>
        <w:spacing w:after="0"/>
        <w:ind w:left="1702" w:hanging="1418"/>
        <w:rPr>
          <w:rFonts w:eastAsia="SimSun"/>
        </w:rPr>
      </w:pPr>
      <w:r w:rsidRPr="00C25669">
        <w:rPr>
          <w:rFonts w:eastAsia="SimSun"/>
        </w:rPr>
        <w:t>NSA</w:t>
      </w:r>
      <w:r w:rsidRPr="00C25669">
        <w:rPr>
          <w:rFonts w:eastAsia="SimSun"/>
        </w:rPr>
        <w:tab/>
        <w:t xml:space="preserve">Non-Standalone </w:t>
      </w:r>
      <w:r w:rsidRPr="00C25669">
        <w:rPr>
          <w:rFonts w:eastAsia="SimSun" w:hint="eastAsia"/>
          <w:lang w:eastAsia="zh-CN"/>
        </w:rPr>
        <w:t>O</w:t>
      </w:r>
      <w:r w:rsidRPr="00C25669">
        <w:rPr>
          <w:rFonts w:eastAsia="SimSun"/>
        </w:rPr>
        <w:t xml:space="preserve">peration </w:t>
      </w:r>
      <w:r w:rsidRPr="00C25669">
        <w:rPr>
          <w:rFonts w:eastAsia="SimSun" w:hint="eastAsia"/>
          <w:lang w:eastAsia="zh-CN"/>
        </w:rPr>
        <w:t>M</w:t>
      </w:r>
      <w:r w:rsidRPr="00C25669">
        <w:rPr>
          <w:rFonts w:eastAsia="SimSun"/>
        </w:rPr>
        <w:t>ode</w:t>
      </w:r>
    </w:p>
    <w:p w14:paraId="2066E0FF" w14:textId="41BD6E15" w:rsidR="005B3300" w:rsidRPr="00C25669" w:rsidRDefault="008F0BFF" w:rsidP="008F0BFF">
      <w:pPr>
        <w:keepLines/>
        <w:spacing w:after="0"/>
        <w:ind w:left="1702" w:hanging="1418"/>
        <w:rPr>
          <w:rFonts w:eastAsia="SimSun"/>
          <w:lang w:eastAsia="zh-CN"/>
        </w:rPr>
      </w:pPr>
      <w:r>
        <w:rPr>
          <w:rFonts w:eastAsia="SimSun"/>
        </w:rPr>
        <w:t>OCC</w:t>
      </w:r>
      <w:r>
        <w:rPr>
          <w:rFonts w:eastAsia="SimSun"/>
        </w:rPr>
        <w:tab/>
        <w:t>Orthogonal Cover Code</w:t>
      </w:r>
    </w:p>
    <w:p w14:paraId="25D2647D" w14:textId="77777777" w:rsidR="005B3300" w:rsidRPr="00C25669" w:rsidRDefault="005B3300" w:rsidP="005B3300">
      <w:pPr>
        <w:keepLines/>
        <w:spacing w:after="0"/>
        <w:ind w:left="1702" w:hanging="1418"/>
        <w:rPr>
          <w:rFonts w:eastAsia="SimSun"/>
          <w:lang w:eastAsia="zh-CN"/>
        </w:rPr>
      </w:pPr>
      <w:r w:rsidRPr="00C25669">
        <w:rPr>
          <w:rFonts w:eastAsia="SimSun"/>
        </w:rPr>
        <w:t>OCNG</w:t>
      </w:r>
      <w:r w:rsidRPr="00C25669">
        <w:rPr>
          <w:rFonts w:eastAsia="SimSun"/>
        </w:rPr>
        <w:tab/>
        <w:t>OFDMA Channel Noise Generator</w:t>
      </w:r>
    </w:p>
    <w:p w14:paraId="1365DEB0" w14:textId="77777777" w:rsidR="005B3300" w:rsidRPr="00C25669" w:rsidRDefault="005B3300" w:rsidP="005B3300">
      <w:pPr>
        <w:keepLines/>
        <w:spacing w:after="0"/>
        <w:ind w:left="1702" w:hanging="1418"/>
        <w:rPr>
          <w:rFonts w:eastAsia="SimSun"/>
        </w:rPr>
      </w:pPr>
      <w:r w:rsidRPr="00C25669">
        <w:rPr>
          <w:rFonts w:eastAsia="SimSun"/>
        </w:rPr>
        <w:t>OFDM</w:t>
      </w:r>
      <w:r w:rsidRPr="00C25669">
        <w:rPr>
          <w:rFonts w:eastAsia="SimSun"/>
        </w:rPr>
        <w:tab/>
        <w:t>Orthogonal Frequency Division Multiplexing</w:t>
      </w:r>
    </w:p>
    <w:p w14:paraId="461CC028" w14:textId="77777777" w:rsidR="005B3300" w:rsidRPr="00C25669" w:rsidRDefault="005B3300" w:rsidP="005B3300">
      <w:pPr>
        <w:keepLines/>
        <w:spacing w:after="0"/>
        <w:ind w:left="1702" w:hanging="1418"/>
        <w:rPr>
          <w:rFonts w:eastAsia="SimSun"/>
          <w:lang w:eastAsia="zh-CN"/>
        </w:rPr>
      </w:pPr>
      <w:r w:rsidRPr="00C25669">
        <w:rPr>
          <w:rFonts w:eastAsia="SimSun"/>
        </w:rPr>
        <w:t>OFDMA</w:t>
      </w:r>
      <w:r w:rsidRPr="00C25669">
        <w:rPr>
          <w:rFonts w:eastAsia="SimSun"/>
        </w:rPr>
        <w:tab/>
        <w:t>Orthogonal Frequency Division Multiple Access</w:t>
      </w:r>
    </w:p>
    <w:p w14:paraId="58049D8A" w14:textId="77777777" w:rsidR="005B3300" w:rsidRPr="00C25669" w:rsidRDefault="005B3300" w:rsidP="005B3300">
      <w:pPr>
        <w:keepLines/>
        <w:spacing w:after="0"/>
        <w:ind w:left="1702" w:hanging="1418"/>
        <w:rPr>
          <w:rFonts w:eastAsia="SimSun"/>
          <w:lang w:eastAsia="zh-CN"/>
        </w:rPr>
      </w:pPr>
      <w:r w:rsidRPr="00C25669">
        <w:rPr>
          <w:rFonts w:eastAsia="SimSun"/>
        </w:rPr>
        <w:t>PBCH</w:t>
      </w:r>
      <w:r w:rsidRPr="00C25669">
        <w:rPr>
          <w:rFonts w:eastAsia="SimSun"/>
        </w:rPr>
        <w:tab/>
        <w:t>Physical Broadcast Channel</w:t>
      </w:r>
    </w:p>
    <w:p w14:paraId="441C9D43" w14:textId="77777777" w:rsidR="005B3300" w:rsidRPr="00C25669" w:rsidRDefault="005B3300" w:rsidP="005B3300">
      <w:pPr>
        <w:keepLines/>
        <w:spacing w:after="0"/>
        <w:ind w:left="1702" w:hanging="1418"/>
        <w:rPr>
          <w:rFonts w:eastAsia="SimSun"/>
        </w:rPr>
      </w:pPr>
      <w:r w:rsidRPr="00C25669">
        <w:rPr>
          <w:rFonts w:eastAsia="SimSun"/>
        </w:rPr>
        <w:t>Pcell</w:t>
      </w:r>
      <w:r w:rsidRPr="00C25669">
        <w:rPr>
          <w:rFonts w:eastAsia="SimSun"/>
        </w:rPr>
        <w:tab/>
        <w:t>Primary Cell</w:t>
      </w:r>
    </w:p>
    <w:p w14:paraId="18C9DCEC"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PDCCH</w:t>
      </w:r>
      <w:r w:rsidRPr="00C25669">
        <w:rPr>
          <w:rFonts w:eastAsia="SimSun" w:hint="eastAsia"/>
          <w:lang w:eastAsia="zh-CN"/>
        </w:rPr>
        <w:tab/>
        <w:t>Physical Downlink Control Channel</w:t>
      </w:r>
    </w:p>
    <w:p w14:paraId="132D0B73"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PDSCH</w:t>
      </w:r>
      <w:r w:rsidRPr="00C25669">
        <w:rPr>
          <w:rFonts w:eastAsia="SimSun" w:hint="eastAsia"/>
          <w:lang w:eastAsia="zh-CN"/>
        </w:rPr>
        <w:tab/>
        <w:t>Physical Downlink Shared Channel</w:t>
      </w:r>
    </w:p>
    <w:p w14:paraId="421CF9B8" w14:textId="77777777" w:rsidR="005B3300" w:rsidRPr="00C25669" w:rsidRDefault="005B3300" w:rsidP="005B3300">
      <w:pPr>
        <w:keepLines/>
        <w:spacing w:after="0"/>
        <w:ind w:left="1702" w:hanging="1418"/>
        <w:rPr>
          <w:rFonts w:eastAsia="SimSun"/>
          <w:lang w:eastAsia="zh-CN"/>
        </w:rPr>
      </w:pPr>
      <w:r w:rsidRPr="00C25669">
        <w:rPr>
          <w:rFonts w:eastAsia="SimSun"/>
        </w:rPr>
        <w:t>PMI</w:t>
      </w:r>
      <w:r w:rsidRPr="00C25669">
        <w:rPr>
          <w:rFonts w:eastAsia="SimSun"/>
        </w:rPr>
        <w:tab/>
        <w:t>Precoding Matrix Indicator</w:t>
      </w:r>
    </w:p>
    <w:p w14:paraId="6CA4D17F" w14:textId="77777777" w:rsidR="005B3300" w:rsidRPr="00C25669" w:rsidRDefault="005B3300" w:rsidP="005B3300">
      <w:pPr>
        <w:keepLines/>
        <w:spacing w:after="0"/>
        <w:ind w:left="1702" w:hanging="1418"/>
        <w:rPr>
          <w:rFonts w:eastAsia="SimSun"/>
          <w:lang w:eastAsia="zh-CN"/>
        </w:rPr>
      </w:pPr>
      <w:r w:rsidRPr="00C25669">
        <w:rPr>
          <w:rFonts w:eastAsia="SimSun"/>
        </w:rPr>
        <w:t>PRB</w:t>
      </w:r>
      <w:r w:rsidRPr="00C25669">
        <w:rPr>
          <w:rFonts w:eastAsia="SimSun"/>
        </w:rPr>
        <w:tab/>
        <w:t xml:space="preserve">Physical </w:t>
      </w:r>
      <w:r w:rsidRPr="00C25669">
        <w:rPr>
          <w:rFonts w:eastAsia="SimSun" w:hint="eastAsia"/>
          <w:lang w:eastAsia="zh-CN"/>
        </w:rPr>
        <w:t>R</w:t>
      </w:r>
      <w:r w:rsidRPr="00C25669">
        <w:rPr>
          <w:rFonts w:eastAsia="SimSun"/>
        </w:rPr>
        <w:t xml:space="preserve">esource </w:t>
      </w:r>
      <w:r w:rsidRPr="00C25669">
        <w:rPr>
          <w:rFonts w:eastAsia="SimSun" w:hint="eastAsia"/>
          <w:lang w:eastAsia="zh-CN"/>
        </w:rPr>
        <w:t>B</w:t>
      </w:r>
      <w:r w:rsidRPr="00C25669">
        <w:rPr>
          <w:rFonts w:eastAsia="SimSun"/>
        </w:rPr>
        <w:t>lock</w:t>
      </w:r>
    </w:p>
    <w:p w14:paraId="0A05E42F" w14:textId="77777777" w:rsidR="005B3300" w:rsidRPr="00C25669" w:rsidRDefault="005B3300" w:rsidP="005B3300">
      <w:pPr>
        <w:keepLines/>
        <w:spacing w:after="0"/>
        <w:ind w:left="1702" w:hanging="1418"/>
        <w:rPr>
          <w:rFonts w:eastAsia="SimSun"/>
          <w:lang w:eastAsia="zh-CN"/>
        </w:rPr>
      </w:pPr>
      <w:r w:rsidRPr="00C25669">
        <w:rPr>
          <w:rFonts w:eastAsia="SimSun"/>
        </w:rPr>
        <w:t>PRG</w:t>
      </w:r>
      <w:r w:rsidRPr="00C25669">
        <w:rPr>
          <w:rFonts w:eastAsia="SimSun"/>
        </w:rPr>
        <w:tab/>
        <w:t>Physical resource block group</w:t>
      </w:r>
    </w:p>
    <w:p w14:paraId="1101A159" w14:textId="77777777" w:rsidR="00A3265E" w:rsidRDefault="00A3265E" w:rsidP="00A3265E">
      <w:pPr>
        <w:keepLines/>
        <w:spacing w:after="0"/>
        <w:ind w:left="1702" w:hanging="1418"/>
        <w:rPr>
          <w:rFonts w:eastAsia="SimSun"/>
        </w:rPr>
      </w:pPr>
      <w:r>
        <w:rPr>
          <w:rFonts w:eastAsia="SimSun"/>
        </w:rPr>
        <w:t>PSBCH</w:t>
      </w:r>
      <w:r>
        <w:rPr>
          <w:rFonts w:eastAsia="SimSun"/>
        </w:rPr>
        <w:tab/>
        <w:t>Physical Sidelink Broadcast Channel</w:t>
      </w:r>
    </w:p>
    <w:p w14:paraId="06979041" w14:textId="77777777" w:rsidR="00A3265E" w:rsidRDefault="00A3265E" w:rsidP="00A3265E">
      <w:pPr>
        <w:keepLines/>
        <w:spacing w:after="0"/>
        <w:ind w:left="1702" w:hanging="1418"/>
        <w:rPr>
          <w:rFonts w:eastAsia="SimSun"/>
        </w:rPr>
      </w:pPr>
      <w:r>
        <w:rPr>
          <w:rFonts w:eastAsia="SimSun"/>
        </w:rPr>
        <w:t>PSCCH</w:t>
      </w:r>
      <w:r>
        <w:rPr>
          <w:rFonts w:eastAsia="SimSun"/>
        </w:rPr>
        <w:tab/>
        <w:t>Physical Sidelink Control Channel</w:t>
      </w:r>
    </w:p>
    <w:p w14:paraId="7F85B493" w14:textId="77777777" w:rsidR="00A3265E" w:rsidRPr="00C25669" w:rsidRDefault="00A3265E" w:rsidP="00A3265E">
      <w:pPr>
        <w:keepLines/>
        <w:spacing w:after="0"/>
        <w:ind w:left="1702" w:hanging="1418"/>
        <w:rPr>
          <w:rFonts w:eastAsia="SimSun"/>
          <w:lang w:eastAsia="zh-CN"/>
        </w:rPr>
      </w:pPr>
      <w:r>
        <w:rPr>
          <w:rFonts w:eastAsia="SimSun"/>
        </w:rPr>
        <w:t>PSFCH</w:t>
      </w:r>
      <w:r>
        <w:rPr>
          <w:rFonts w:eastAsia="SimSun"/>
        </w:rPr>
        <w:tab/>
        <w:t>Physical Sidelink Feedback Channel</w:t>
      </w:r>
    </w:p>
    <w:p w14:paraId="1F0F9A0C" w14:textId="77777777" w:rsidR="005B3300" w:rsidRPr="00C25669" w:rsidRDefault="005B3300" w:rsidP="005B3300">
      <w:pPr>
        <w:keepLines/>
        <w:spacing w:after="0"/>
        <w:ind w:left="1702" w:hanging="1418"/>
        <w:rPr>
          <w:rFonts w:eastAsia="SimSun"/>
          <w:lang w:eastAsia="zh-CN"/>
        </w:rPr>
      </w:pPr>
      <w:r w:rsidRPr="00C25669">
        <w:rPr>
          <w:rFonts w:eastAsia="SimSun"/>
        </w:rPr>
        <w:t>PSS</w:t>
      </w:r>
      <w:r w:rsidRPr="00C25669">
        <w:rPr>
          <w:rFonts w:eastAsia="SimSun"/>
        </w:rPr>
        <w:tab/>
        <w:t>Primary Synchronization Signal</w:t>
      </w:r>
    </w:p>
    <w:p w14:paraId="5825006C" w14:textId="77777777" w:rsidR="00251438" w:rsidRPr="00C25669" w:rsidRDefault="00251438" w:rsidP="00251438">
      <w:pPr>
        <w:keepLines/>
        <w:spacing w:after="0"/>
        <w:ind w:left="1702" w:hanging="1418"/>
        <w:rPr>
          <w:rFonts w:eastAsia="SimSun"/>
          <w:lang w:eastAsia="zh-CN"/>
        </w:rPr>
      </w:pPr>
      <w:r>
        <w:rPr>
          <w:rFonts w:eastAsia="SimSun"/>
        </w:rPr>
        <w:t>PSSCH</w:t>
      </w:r>
      <w:r>
        <w:rPr>
          <w:rFonts w:eastAsia="SimSun"/>
        </w:rPr>
        <w:tab/>
        <w:t>Physical Sidelink Shared Channel</w:t>
      </w:r>
    </w:p>
    <w:p w14:paraId="34956FF7"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PTRS</w:t>
      </w:r>
      <w:r w:rsidRPr="00C25669">
        <w:rPr>
          <w:rFonts w:eastAsia="SimSun" w:hint="eastAsia"/>
          <w:lang w:eastAsia="zh-CN"/>
        </w:rPr>
        <w:tab/>
        <w:t>Phase Tracking Reference Signal</w:t>
      </w:r>
    </w:p>
    <w:p w14:paraId="63F513A5" w14:textId="77777777" w:rsidR="005B3300" w:rsidRPr="00C25669" w:rsidRDefault="005B3300" w:rsidP="005B3300">
      <w:pPr>
        <w:keepLines/>
        <w:spacing w:after="0"/>
        <w:ind w:left="1702" w:hanging="1418"/>
        <w:rPr>
          <w:rFonts w:eastAsia="SimSun"/>
        </w:rPr>
      </w:pPr>
      <w:r w:rsidRPr="00C25669">
        <w:rPr>
          <w:rFonts w:eastAsia="SimSun"/>
        </w:rPr>
        <w:t>PUCCH</w:t>
      </w:r>
      <w:r w:rsidRPr="00C25669">
        <w:rPr>
          <w:rFonts w:eastAsia="SimSun"/>
        </w:rPr>
        <w:tab/>
        <w:t>Physical Uplink Control Channel</w:t>
      </w:r>
    </w:p>
    <w:p w14:paraId="4BFF94A1" w14:textId="77777777" w:rsidR="005B3300" w:rsidRPr="00C25669" w:rsidRDefault="005B3300" w:rsidP="005B3300">
      <w:pPr>
        <w:keepLines/>
        <w:spacing w:after="0"/>
        <w:ind w:left="1702" w:hanging="1418"/>
        <w:rPr>
          <w:rFonts w:eastAsia="SimSun"/>
          <w:lang w:eastAsia="zh-CN"/>
        </w:rPr>
      </w:pPr>
      <w:r w:rsidRPr="00C25669">
        <w:rPr>
          <w:rFonts w:eastAsia="SimSun"/>
        </w:rPr>
        <w:t>PUSCH</w:t>
      </w:r>
      <w:r w:rsidRPr="00C25669">
        <w:rPr>
          <w:rFonts w:eastAsia="SimSun"/>
        </w:rPr>
        <w:tab/>
        <w:t>Physical Uplink Shared Channel</w:t>
      </w:r>
    </w:p>
    <w:p w14:paraId="26F5CFB6" w14:textId="77777777" w:rsidR="005B3300" w:rsidRPr="00C25669" w:rsidRDefault="005B3300" w:rsidP="005B3300">
      <w:pPr>
        <w:keepLines/>
        <w:spacing w:after="0"/>
        <w:ind w:left="1702" w:hanging="1418"/>
        <w:rPr>
          <w:rFonts w:eastAsia="SimSun"/>
          <w:lang w:eastAsia="zh-CN"/>
        </w:rPr>
      </w:pPr>
      <w:r w:rsidRPr="00C25669">
        <w:rPr>
          <w:rFonts w:eastAsia="SimSun"/>
        </w:rPr>
        <w:t>QCL</w:t>
      </w:r>
      <w:r w:rsidRPr="00C25669">
        <w:rPr>
          <w:rFonts w:eastAsia="SimSun"/>
        </w:rPr>
        <w:tab/>
        <w:t xml:space="preserve">Quasi </w:t>
      </w:r>
      <w:r w:rsidRPr="00C25669">
        <w:rPr>
          <w:rFonts w:eastAsia="SimSun" w:hint="eastAsia"/>
          <w:lang w:eastAsia="zh-CN"/>
        </w:rPr>
        <w:t>C</w:t>
      </w:r>
      <w:r w:rsidRPr="00C25669">
        <w:rPr>
          <w:rFonts w:eastAsia="SimSun"/>
        </w:rPr>
        <w:t>o-location</w:t>
      </w:r>
    </w:p>
    <w:p w14:paraId="3F2E502F" w14:textId="77777777" w:rsidR="005B3300" w:rsidRPr="00C25669" w:rsidRDefault="005B3300" w:rsidP="005B3300">
      <w:pPr>
        <w:keepLines/>
        <w:spacing w:after="0"/>
        <w:ind w:left="1702" w:hanging="1418"/>
        <w:rPr>
          <w:rFonts w:eastAsia="SimSun"/>
        </w:rPr>
      </w:pPr>
      <w:r w:rsidRPr="00C25669">
        <w:rPr>
          <w:rFonts w:eastAsia="SimSun"/>
        </w:rPr>
        <w:t>RB</w:t>
      </w:r>
      <w:r w:rsidRPr="00C25669">
        <w:rPr>
          <w:rFonts w:eastAsia="SimSun"/>
        </w:rPr>
        <w:tab/>
        <w:t xml:space="preserve">Resource </w:t>
      </w:r>
      <w:r w:rsidRPr="00C25669">
        <w:rPr>
          <w:rFonts w:eastAsia="SimSun" w:hint="eastAsia"/>
          <w:lang w:eastAsia="zh-CN"/>
        </w:rPr>
        <w:t>B</w:t>
      </w:r>
      <w:r w:rsidRPr="00C25669">
        <w:rPr>
          <w:rFonts w:eastAsia="SimSun"/>
        </w:rPr>
        <w:t>lock</w:t>
      </w:r>
    </w:p>
    <w:p w14:paraId="6EC6F775" w14:textId="77777777" w:rsidR="005B3300" w:rsidRPr="00C25669" w:rsidRDefault="005B3300" w:rsidP="005B3300">
      <w:pPr>
        <w:keepLines/>
        <w:spacing w:after="0"/>
        <w:ind w:left="1702" w:hanging="1418"/>
        <w:rPr>
          <w:rFonts w:eastAsia="SimSun"/>
          <w:lang w:eastAsia="zh-CN"/>
        </w:rPr>
      </w:pPr>
      <w:r w:rsidRPr="00C25669">
        <w:rPr>
          <w:rFonts w:eastAsia="SimSun"/>
        </w:rPr>
        <w:t>RBG</w:t>
      </w:r>
      <w:r w:rsidRPr="00C25669">
        <w:rPr>
          <w:rFonts w:eastAsia="SimSun"/>
        </w:rPr>
        <w:tab/>
        <w:t xml:space="preserve">Resource </w:t>
      </w:r>
      <w:r w:rsidRPr="00C25669">
        <w:rPr>
          <w:rFonts w:eastAsia="SimSun" w:hint="eastAsia"/>
          <w:lang w:eastAsia="zh-CN"/>
        </w:rPr>
        <w:t>B</w:t>
      </w:r>
      <w:r w:rsidRPr="00C25669">
        <w:rPr>
          <w:rFonts w:eastAsia="SimSun"/>
        </w:rPr>
        <w:t xml:space="preserve">lock </w:t>
      </w:r>
      <w:r w:rsidRPr="00C25669">
        <w:rPr>
          <w:rFonts w:eastAsia="SimSun" w:hint="eastAsia"/>
          <w:lang w:eastAsia="zh-CN"/>
        </w:rPr>
        <w:t>G</w:t>
      </w:r>
      <w:r w:rsidRPr="00C25669">
        <w:rPr>
          <w:rFonts w:eastAsia="SimSun"/>
        </w:rPr>
        <w:t>roup</w:t>
      </w:r>
    </w:p>
    <w:p w14:paraId="62104248"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RE</w:t>
      </w:r>
      <w:r w:rsidRPr="00C25669">
        <w:rPr>
          <w:rFonts w:eastAsia="SimSun" w:hint="eastAsia"/>
          <w:lang w:eastAsia="zh-CN"/>
        </w:rPr>
        <w:tab/>
        <w:t>Resource Element</w:t>
      </w:r>
    </w:p>
    <w:p w14:paraId="24CBAAE3" w14:textId="77777777" w:rsidR="005B3300" w:rsidRPr="00C25669" w:rsidRDefault="005B3300" w:rsidP="005B3300">
      <w:pPr>
        <w:keepLines/>
        <w:spacing w:after="0"/>
        <w:ind w:left="1702" w:hanging="1418"/>
        <w:rPr>
          <w:rFonts w:eastAsia="SimSun"/>
          <w:lang w:eastAsia="zh-CN"/>
        </w:rPr>
      </w:pPr>
      <w:r w:rsidRPr="00C25669">
        <w:rPr>
          <w:rFonts w:eastAsia="SimSun" w:hint="eastAsia"/>
          <w:lang w:eastAsia="zh-CN"/>
        </w:rPr>
        <w:t>REG</w:t>
      </w:r>
      <w:r w:rsidRPr="00C25669">
        <w:rPr>
          <w:rFonts w:eastAsia="SimSun" w:hint="eastAsia"/>
          <w:lang w:eastAsia="zh-CN"/>
        </w:rPr>
        <w:tab/>
        <w:t>Resource Element Group</w:t>
      </w:r>
    </w:p>
    <w:p w14:paraId="34677B11" w14:textId="77777777" w:rsidR="005B3300" w:rsidRPr="00C25669" w:rsidRDefault="005B3300" w:rsidP="005B3300">
      <w:pPr>
        <w:keepLines/>
        <w:spacing w:after="0"/>
        <w:ind w:left="1702" w:hanging="1418"/>
        <w:rPr>
          <w:rFonts w:eastAsia="SimSun"/>
          <w:lang w:eastAsia="zh-CN"/>
        </w:rPr>
      </w:pPr>
      <w:r w:rsidRPr="00C25669">
        <w:rPr>
          <w:rFonts w:eastAsia="SimSun"/>
        </w:rPr>
        <w:t>RI</w:t>
      </w:r>
      <w:r w:rsidRPr="00C25669">
        <w:rPr>
          <w:rFonts w:eastAsia="SimSun"/>
        </w:rPr>
        <w:tab/>
        <w:t>Rank Indicator</w:t>
      </w:r>
    </w:p>
    <w:p w14:paraId="00E90249" w14:textId="77777777" w:rsidR="005B3300" w:rsidRPr="00C25669" w:rsidRDefault="005B3300" w:rsidP="005B3300">
      <w:pPr>
        <w:keepLines/>
        <w:spacing w:after="0"/>
        <w:ind w:left="1702" w:hanging="1418"/>
        <w:rPr>
          <w:rFonts w:eastAsia="SimSun"/>
        </w:rPr>
      </w:pPr>
      <w:r w:rsidRPr="00C25669">
        <w:rPr>
          <w:rFonts w:eastAsia="SimSun"/>
        </w:rPr>
        <w:t>RRC</w:t>
      </w:r>
      <w:r w:rsidRPr="00C25669">
        <w:rPr>
          <w:rFonts w:eastAsia="SimSun"/>
        </w:rPr>
        <w:tab/>
        <w:t>Radio Resource Control</w:t>
      </w:r>
    </w:p>
    <w:p w14:paraId="06096C76" w14:textId="77777777" w:rsidR="005B3300" w:rsidRPr="00C25669" w:rsidRDefault="005B3300" w:rsidP="005B3300">
      <w:pPr>
        <w:keepLines/>
        <w:spacing w:after="0"/>
        <w:ind w:left="1702" w:hanging="1418"/>
        <w:rPr>
          <w:rFonts w:eastAsia="SimSun"/>
        </w:rPr>
      </w:pPr>
      <w:r w:rsidRPr="00C25669">
        <w:rPr>
          <w:rFonts w:eastAsia="SimSun"/>
        </w:rPr>
        <w:t>SA</w:t>
      </w:r>
      <w:r w:rsidRPr="00C25669">
        <w:rPr>
          <w:rFonts w:eastAsia="SimSun"/>
        </w:rPr>
        <w:tab/>
        <w:t>Standalone operation mode</w:t>
      </w:r>
    </w:p>
    <w:p w14:paraId="1ED4ED9A" w14:textId="77777777" w:rsidR="00251438" w:rsidRPr="00C25669" w:rsidRDefault="00251438" w:rsidP="00251438">
      <w:pPr>
        <w:keepLines/>
        <w:spacing w:after="0"/>
        <w:ind w:left="1702" w:hanging="1418"/>
        <w:rPr>
          <w:rFonts w:eastAsia="SimSun"/>
        </w:rPr>
      </w:pPr>
      <w:r>
        <w:rPr>
          <w:rFonts w:eastAsia="SimSun"/>
        </w:rPr>
        <w:t>SCI</w:t>
      </w:r>
      <w:r>
        <w:rPr>
          <w:rFonts w:eastAsia="SimSun"/>
        </w:rPr>
        <w:tab/>
        <w:t>Sidelink Control Information</w:t>
      </w:r>
    </w:p>
    <w:p w14:paraId="3292985A" w14:textId="77777777" w:rsidR="005B3300" w:rsidRPr="00C25669" w:rsidRDefault="005B3300" w:rsidP="005B3300">
      <w:pPr>
        <w:keepLines/>
        <w:spacing w:after="0"/>
        <w:ind w:left="1702" w:hanging="1418"/>
        <w:rPr>
          <w:rFonts w:eastAsia="SimSun"/>
          <w:lang w:eastAsia="zh-CN"/>
        </w:rPr>
      </w:pPr>
      <w:r w:rsidRPr="00C25669">
        <w:rPr>
          <w:rFonts w:eastAsia="SimSun"/>
        </w:rPr>
        <w:t>SCS</w:t>
      </w:r>
      <w:r w:rsidRPr="00C25669">
        <w:rPr>
          <w:rFonts w:eastAsia="SimSun"/>
        </w:rPr>
        <w:tab/>
        <w:t>Subcarrier Spacing</w:t>
      </w:r>
    </w:p>
    <w:p w14:paraId="3CEB7D7C" w14:textId="77777777" w:rsidR="005B3300" w:rsidRPr="00C25669" w:rsidRDefault="005B3300" w:rsidP="005B3300">
      <w:pPr>
        <w:keepLines/>
        <w:spacing w:after="0"/>
        <w:ind w:left="1702" w:hanging="1418"/>
        <w:rPr>
          <w:rFonts w:eastAsia="SimSun"/>
        </w:rPr>
      </w:pPr>
      <w:r w:rsidRPr="00C25669">
        <w:rPr>
          <w:rFonts w:eastAsia="SimSun"/>
        </w:rPr>
        <w:t>SINR</w:t>
      </w:r>
      <w:r w:rsidRPr="00C25669">
        <w:rPr>
          <w:rFonts w:eastAsia="SimSun"/>
        </w:rPr>
        <w:tab/>
        <w:t>Signal-to-Interference-and-Noise Ratio</w:t>
      </w:r>
    </w:p>
    <w:p w14:paraId="15417A61" w14:textId="77777777" w:rsidR="00515135" w:rsidRDefault="00515135" w:rsidP="00515135">
      <w:pPr>
        <w:keepLines/>
        <w:spacing w:after="0"/>
        <w:ind w:left="1702" w:hanging="1418"/>
        <w:rPr>
          <w:rFonts w:eastAsia="SimSun"/>
        </w:rPr>
      </w:pPr>
      <w:r>
        <w:rPr>
          <w:rFonts w:eastAsia="SimSun"/>
        </w:rPr>
        <w:t>SL</w:t>
      </w:r>
      <w:r>
        <w:rPr>
          <w:rFonts w:eastAsia="SimSun"/>
        </w:rPr>
        <w:tab/>
        <w:t>Sidelink</w:t>
      </w:r>
    </w:p>
    <w:p w14:paraId="0C008A99" w14:textId="77777777" w:rsidR="00515135" w:rsidRPr="00C25669" w:rsidRDefault="00515135" w:rsidP="00515135">
      <w:pPr>
        <w:keepLines/>
        <w:spacing w:after="0"/>
        <w:ind w:left="1702" w:hanging="1418"/>
        <w:rPr>
          <w:rFonts w:eastAsia="SimSun"/>
        </w:rPr>
      </w:pPr>
      <w:r>
        <w:rPr>
          <w:rFonts w:eastAsia="SimSun"/>
        </w:rPr>
        <w:t>SLSS</w:t>
      </w:r>
      <w:r>
        <w:rPr>
          <w:rFonts w:eastAsia="SimSun"/>
        </w:rPr>
        <w:tab/>
        <w:t>Sidelink Synchronization Signal</w:t>
      </w:r>
    </w:p>
    <w:p w14:paraId="3139CEDC" w14:textId="77777777" w:rsidR="005B3300" w:rsidRPr="00C25669" w:rsidRDefault="005B3300" w:rsidP="005B3300">
      <w:pPr>
        <w:keepLines/>
        <w:spacing w:after="0"/>
        <w:ind w:left="1702" w:hanging="1418"/>
        <w:rPr>
          <w:rFonts w:eastAsia="SimSun"/>
        </w:rPr>
      </w:pPr>
      <w:r w:rsidRPr="00C25669">
        <w:rPr>
          <w:rFonts w:eastAsia="SimSun"/>
        </w:rPr>
        <w:t>SNR</w:t>
      </w:r>
      <w:r w:rsidRPr="00C25669">
        <w:rPr>
          <w:rFonts w:eastAsia="SimSun"/>
        </w:rPr>
        <w:tab/>
        <w:t>Signal-to-Noise Ratio</w:t>
      </w:r>
    </w:p>
    <w:p w14:paraId="11C190C3" w14:textId="77777777" w:rsidR="005B3300" w:rsidRPr="00C25669" w:rsidRDefault="005B3300" w:rsidP="005B3300">
      <w:pPr>
        <w:keepLines/>
        <w:spacing w:after="0"/>
        <w:ind w:left="1702" w:hanging="1418"/>
        <w:rPr>
          <w:rFonts w:eastAsia="SimSun"/>
        </w:rPr>
      </w:pPr>
      <w:r w:rsidRPr="00C25669">
        <w:rPr>
          <w:rFonts w:eastAsia="SimSun"/>
        </w:rPr>
        <w:t>SS</w:t>
      </w:r>
      <w:r w:rsidRPr="00C25669">
        <w:rPr>
          <w:rFonts w:eastAsia="SimSun" w:hint="eastAsia"/>
        </w:rPr>
        <w:tab/>
      </w:r>
      <w:r w:rsidRPr="00C25669">
        <w:rPr>
          <w:rFonts w:eastAsia="SimSun"/>
        </w:rPr>
        <w:t>Synchronization Signal</w:t>
      </w:r>
    </w:p>
    <w:p w14:paraId="49DB3D37" w14:textId="77777777" w:rsidR="005B3300" w:rsidRPr="00C25669" w:rsidRDefault="005B3300" w:rsidP="005B3300">
      <w:pPr>
        <w:keepLines/>
        <w:spacing w:after="0"/>
        <w:ind w:left="1702" w:hanging="1418"/>
        <w:rPr>
          <w:rFonts w:eastAsia="SimSun"/>
        </w:rPr>
      </w:pPr>
      <w:r w:rsidRPr="00C25669">
        <w:rPr>
          <w:rFonts w:eastAsia="SimSun"/>
        </w:rPr>
        <w:t>SSB</w:t>
      </w:r>
      <w:r w:rsidRPr="00C25669">
        <w:rPr>
          <w:rFonts w:eastAsia="SimSun"/>
        </w:rPr>
        <w:tab/>
        <w:t>Synchronization Signal Block</w:t>
      </w:r>
    </w:p>
    <w:p w14:paraId="7AC83F8B" w14:textId="77777777" w:rsidR="005B3300" w:rsidRPr="00C25669" w:rsidRDefault="005B3300" w:rsidP="005B3300">
      <w:pPr>
        <w:keepLines/>
        <w:spacing w:after="0"/>
        <w:ind w:left="1702" w:hanging="1418"/>
        <w:rPr>
          <w:rFonts w:eastAsia="SimSun"/>
          <w:lang w:eastAsia="zh-CN"/>
        </w:rPr>
      </w:pPr>
      <w:r w:rsidRPr="00C25669">
        <w:rPr>
          <w:rFonts w:eastAsia="SimSun"/>
        </w:rPr>
        <w:t>SSS</w:t>
      </w:r>
      <w:r w:rsidRPr="00C25669">
        <w:rPr>
          <w:rFonts w:eastAsia="SimSun"/>
        </w:rPr>
        <w:tab/>
        <w:t>Secondary Synchronization Signal</w:t>
      </w:r>
    </w:p>
    <w:p w14:paraId="6F3AAC28" w14:textId="77777777" w:rsidR="005B3300" w:rsidRPr="00C25669" w:rsidRDefault="005B3300" w:rsidP="005B3300">
      <w:pPr>
        <w:keepLines/>
        <w:spacing w:after="0"/>
        <w:ind w:left="1702" w:hanging="1418"/>
        <w:rPr>
          <w:rFonts w:eastAsia="SimSun"/>
        </w:rPr>
      </w:pPr>
      <w:r w:rsidRPr="00C25669">
        <w:rPr>
          <w:rFonts w:eastAsia="SimSun"/>
        </w:rPr>
        <w:t>TCI</w:t>
      </w:r>
      <w:r w:rsidRPr="00C25669">
        <w:rPr>
          <w:rFonts w:eastAsia="SimSun"/>
        </w:rPr>
        <w:tab/>
        <w:t>Transmission Configuration Indicator</w:t>
      </w:r>
    </w:p>
    <w:p w14:paraId="186E3007" w14:textId="77777777" w:rsidR="0097340D" w:rsidRDefault="005B3300" w:rsidP="0097340D">
      <w:pPr>
        <w:keepLines/>
        <w:spacing w:after="0"/>
        <w:ind w:left="1702" w:hanging="1418"/>
        <w:rPr>
          <w:rFonts w:eastAsia="SimSun"/>
        </w:rPr>
      </w:pPr>
      <w:r w:rsidRPr="00C25669">
        <w:rPr>
          <w:rFonts w:eastAsia="SimSun"/>
        </w:rPr>
        <w:t>TDM</w:t>
      </w:r>
      <w:r w:rsidRPr="00C25669">
        <w:rPr>
          <w:rFonts w:eastAsia="SimSun"/>
        </w:rPr>
        <w:tab/>
        <w:t>Time division multiplexing</w:t>
      </w:r>
    </w:p>
    <w:p w14:paraId="38EB73B1" w14:textId="31EF7FED" w:rsidR="005B3300" w:rsidRPr="00C25669" w:rsidRDefault="0097340D" w:rsidP="0097340D">
      <w:pPr>
        <w:keepLines/>
        <w:spacing w:after="0"/>
        <w:ind w:left="1702" w:hanging="1418"/>
        <w:rPr>
          <w:rFonts w:eastAsia="SimSun"/>
        </w:rPr>
      </w:pPr>
      <w:r>
        <w:rPr>
          <w:rFonts w:eastAsia="SimSun"/>
          <w:lang w:val="en-US"/>
        </w:rPr>
        <w:t>TRxP</w:t>
      </w:r>
      <w:r>
        <w:rPr>
          <w:rFonts w:eastAsia="SimSun"/>
          <w:lang w:val="en-US"/>
        </w:rPr>
        <w:tab/>
        <w:t>Transmission and Reception Point</w:t>
      </w:r>
    </w:p>
    <w:p w14:paraId="3BC21C33" w14:textId="77777777" w:rsidR="005B3300" w:rsidRPr="00C25669" w:rsidRDefault="005B3300" w:rsidP="005B3300">
      <w:pPr>
        <w:keepLines/>
        <w:spacing w:after="0"/>
        <w:ind w:left="1702" w:hanging="1418"/>
        <w:rPr>
          <w:rFonts w:eastAsia="SimSun"/>
          <w:lang w:eastAsia="zh-CN"/>
        </w:rPr>
      </w:pPr>
      <w:r w:rsidRPr="00C25669">
        <w:rPr>
          <w:rFonts w:eastAsia="SimSun"/>
        </w:rPr>
        <w:lastRenderedPageBreak/>
        <w:t>TTI</w:t>
      </w:r>
      <w:r w:rsidRPr="00C25669">
        <w:rPr>
          <w:rFonts w:eastAsia="SimSun"/>
        </w:rPr>
        <w:tab/>
        <w:t>Transmission Time Interval</w:t>
      </w:r>
    </w:p>
    <w:p w14:paraId="20C0B4A2" w14:textId="77777777" w:rsidR="005B3300" w:rsidRPr="00C25669" w:rsidRDefault="005B3300" w:rsidP="005B3300">
      <w:pPr>
        <w:keepLines/>
        <w:spacing w:after="0"/>
        <w:ind w:left="1702" w:hanging="1418"/>
        <w:rPr>
          <w:rFonts w:eastAsia="SimSun"/>
        </w:rPr>
      </w:pPr>
      <w:r w:rsidRPr="00C25669">
        <w:rPr>
          <w:rFonts w:eastAsia="SimSun"/>
        </w:rPr>
        <w:t>UL</w:t>
      </w:r>
      <w:r w:rsidRPr="00C25669">
        <w:rPr>
          <w:rFonts w:eastAsia="SimSun"/>
        </w:rPr>
        <w:tab/>
        <w:t>Uplink</w:t>
      </w:r>
    </w:p>
    <w:p w14:paraId="14062DCF" w14:textId="77777777" w:rsidR="00515135" w:rsidRPr="00C25669" w:rsidRDefault="00515135" w:rsidP="00515135">
      <w:pPr>
        <w:keepLines/>
        <w:spacing w:after="0"/>
        <w:ind w:left="1702" w:hanging="1418"/>
        <w:rPr>
          <w:rFonts w:eastAsia="SimSun"/>
        </w:rPr>
      </w:pPr>
      <w:r>
        <w:rPr>
          <w:rFonts w:eastAsia="SimSun"/>
        </w:rPr>
        <w:t>V2X</w:t>
      </w:r>
      <w:r>
        <w:rPr>
          <w:rFonts w:eastAsia="SimSun"/>
        </w:rPr>
        <w:tab/>
        <w:t>Vehicle to Everything</w:t>
      </w:r>
    </w:p>
    <w:p w14:paraId="1BDE781B" w14:textId="77777777" w:rsidR="005B3300" w:rsidRPr="00C25669" w:rsidRDefault="005B3300" w:rsidP="005B3300">
      <w:pPr>
        <w:keepLines/>
        <w:spacing w:after="0"/>
        <w:ind w:left="1702" w:hanging="1418"/>
        <w:rPr>
          <w:rFonts w:eastAsia="SimSun"/>
        </w:rPr>
      </w:pPr>
      <w:r w:rsidRPr="00C25669">
        <w:rPr>
          <w:rFonts w:eastAsia="SimSun" w:hint="eastAsia"/>
          <w:lang w:eastAsia="zh-CN"/>
        </w:rPr>
        <w:t>VRB</w:t>
      </w:r>
      <w:r w:rsidRPr="00C25669">
        <w:rPr>
          <w:rFonts w:eastAsia="SimSun" w:hint="eastAsia"/>
          <w:lang w:eastAsia="zh-CN"/>
        </w:rPr>
        <w:tab/>
      </w:r>
      <w:r w:rsidRPr="00C25669">
        <w:rPr>
          <w:rFonts w:eastAsia="SimSun"/>
        </w:rPr>
        <w:t xml:space="preserve">Virtual </w:t>
      </w:r>
      <w:r w:rsidRPr="00C25669">
        <w:rPr>
          <w:rFonts w:eastAsia="SimSun" w:hint="eastAsia"/>
          <w:lang w:eastAsia="zh-CN"/>
        </w:rPr>
        <w:t>R</w:t>
      </w:r>
      <w:r w:rsidRPr="00C25669">
        <w:rPr>
          <w:rFonts w:eastAsia="SimSun"/>
        </w:rPr>
        <w:t xml:space="preserve">esource </w:t>
      </w:r>
      <w:r w:rsidRPr="00C25669">
        <w:rPr>
          <w:rFonts w:eastAsia="SimSun" w:hint="eastAsia"/>
          <w:lang w:eastAsia="zh-CN"/>
        </w:rPr>
        <w:t>B</w:t>
      </w:r>
      <w:r w:rsidRPr="00C25669">
        <w:rPr>
          <w:rFonts w:eastAsia="SimSun"/>
        </w:rPr>
        <w:t>lock</w:t>
      </w:r>
    </w:p>
    <w:p w14:paraId="40B261B3" w14:textId="77777777" w:rsidR="005B3300" w:rsidRPr="00C25669" w:rsidRDefault="005B3300" w:rsidP="005B3300">
      <w:pPr>
        <w:rPr>
          <w:rFonts w:eastAsia="SimSun"/>
          <w:lang w:eastAsia="zh-CN"/>
        </w:rPr>
      </w:pPr>
    </w:p>
    <w:p w14:paraId="165AEB38" w14:textId="77777777" w:rsidR="005B3300" w:rsidRPr="00C25669" w:rsidRDefault="005B3300" w:rsidP="005B3300">
      <w:pPr>
        <w:pStyle w:val="Heading1"/>
        <w:rPr>
          <w:lang w:eastAsia="zh-CN"/>
        </w:rPr>
      </w:pPr>
      <w:bookmarkStart w:id="169" w:name="_Toc21338138"/>
      <w:bookmarkStart w:id="170" w:name="_Toc29808246"/>
      <w:bookmarkStart w:id="171" w:name="_Toc37068165"/>
      <w:bookmarkStart w:id="172" w:name="_Toc37083708"/>
      <w:bookmarkStart w:id="173" w:name="_Toc37084050"/>
      <w:bookmarkStart w:id="174" w:name="_Toc40209412"/>
      <w:bookmarkStart w:id="175" w:name="_Toc40209754"/>
      <w:bookmarkStart w:id="176" w:name="_Toc45892713"/>
      <w:bookmarkStart w:id="177" w:name="_Toc53176570"/>
      <w:bookmarkStart w:id="178" w:name="_Toc61120846"/>
      <w:bookmarkStart w:id="179" w:name="_Toc67917990"/>
      <w:bookmarkStart w:id="180" w:name="_Toc76298033"/>
      <w:bookmarkStart w:id="181" w:name="_Toc76572045"/>
      <w:bookmarkStart w:id="182" w:name="_Toc76651912"/>
      <w:bookmarkStart w:id="183" w:name="_Toc76652750"/>
      <w:bookmarkStart w:id="184" w:name="_Toc83742022"/>
      <w:bookmarkStart w:id="185" w:name="_Toc91440512"/>
      <w:bookmarkStart w:id="186" w:name="_Toc98849297"/>
      <w:bookmarkStart w:id="187" w:name="_Toc106543146"/>
      <w:bookmarkStart w:id="188" w:name="_Toc106737241"/>
      <w:bookmarkStart w:id="189" w:name="_Toc107233008"/>
      <w:bookmarkStart w:id="190" w:name="_Toc107234595"/>
      <w:bookmarkStart w:id="191" w:name="_Toc107419564"/>
      <w:bookmarkStart w:id="192" w:name="_Toc107476857"/>
      <w:bookmarkStart w:id="193" w:name="_Toc114565670"/>
      <w:bookmarkStart w:id="194" w:name="_Toc123935963"/>
      <w:bookmarkStart w:id="195" w:name="_Toc124376978"/>
      <w:r w:rsidRPr="00C25669">
        <w:t>4</w:t>
      </w:r>
      <w:r w:rsidRPr="00C25669">
        <w:rPr>
          <w:rFonts w:hint="eastAsia"/>
          <w:lang w:eastAsia="zh-CN"/>
        </w:rPr>
        <w:tab/>
      </w:r>
      <w:r w:rsidRPr="00C25669">
        <w:t>General</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38FE78FE" w14:textId="77777777" w:rsidR="005B3300" w:rsidRPr="00C25669" w:rsidRDefault="005B3300" w:rsidP="005B3300">
      <w:pPr>
        <w:pStyle w:val="Heading2"/>
      </w:pPr>
      <w:bookmarkStart w:id="196" w:name="_Toc21338139"/>
      <w:bookmarkStart w:id="197" w:name="_Toc29808247"/>
      <w:bookmarkStart w:id="198" w:name="_Toc37068166"/>
      <w:bookmarkStart w:id="199" w:name="_Toc37083709"/>
      <w:bookmarkStart w:id="200" w:name="_Toc37084051"/>
      <w:bookmarkStart w:id="201" w:name="_Toc40209413"/>
      <w:bookmarkStart w:id="202" w:name="_Toc40209755"/>
      <w:bookmarkStart w:id="203" w:name="_Toc45892714"/>
      <w:bookmarkStart w:id="204" w:name="_Toc53176571"/>
      <w:bookmarkStart w:id="205" w:name="_Toc61120847"/>
      <w:bookmarkStart w:id="206" w:name="_Toc67917991"/>
      <w:bookmarkStart w:id="207" w:name="_Toc76298034"/>
      <w:bookmarkStart w:id="208" w:name="_Toc76572046"/>
      <w:bookmarkStart w:id="209" w:name="_Toc76651913"/>
      <w:bookmarkStart w:id="210" w:name="_Toc76652751"/>
      <w:bookmarkStart w:id="211" w:name="_Toc83742023"/>
      <w:bookmarkStart w:id="212" w:name="_Toc91440513"/>
      <w:bookmarkStart w:id="213" w:name="_Toc98849298"/>
      <w:bookmarkStart w:id="214" w:name="_Toc106543147"/>
      <w:bookmarkStart w:id="215" w:name="_Toc106737242"/>
      <w:bookmarkStart w:id="216" w:name="_Toc107233009"/>
      <w:bookmarkStart w:id="217" w:name="_Toc107234596"/>
      <w:bookmarkStart w:id="218" w:name="_Toc107419565"/>
      <w:bookmarkStart w:id="219" w:name="_Toc107476858"/>
      <w:bookmarkStart w:id="220" w:name="_Toc114565671"/>
      <w:bookmarkStart w:id="221" w:name="_Toc123935964"/>
      <w:bookmarkStart w:id="222" w:name="_Toc124376979"/>
      <w:r w:rsidRPr="00C25669">
        <w:t>4.1</w:t>
      </w:r>
      <w:r w:rsidRPr="00C25669">
        <w:rPr>
          <w:rFonts w:hint="eastAsia"/>
          <w:lang w:eastAsia="zh-CN"/>
        </w:rPr>
        <w:tab/>
      </w:r>
      <w:r w:rsidRPr="00C25669">
        <w:t>Relationship between minimum requirements and test requirements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5748437" w14:textId="77777777" w:rsidR="005B3300" w:rsidRPr="00C25669" w:rsidRDefault="005B3300" w:rsidP="005B3300">
      <w:pPr>
        <w:rPr>
          <w:rFonts w:eastAsia="SimSun"/>
        </w:rPr>
      </w:pPr>
      <w:r w:rsidRPr="00C25669">
        <w:rPr>
          <w:rFonts w:eastAsia="SimSun"/>
        </w:rPr>
        <w:t xml:space="preserve">The present document is a Single-RAT and interwork specification for NR UE, covering </w:t>
      </w:r>
      <w:r w:rsidRPr="00C25669">
        <w:rPr>
          <w:rFonts w:eastAsia="SimSun" w:cs="v5.0.0"/>
        </w:rPr>
        <w:t xml:space="preserve">minimum performance requirements </w:t>
      </w:r>
      <w:r w:rsidRPr="00C25669">
        <w:rPr>
          <w:rFonts w:eastAsia="SimSun" w:cs="v5.0.0"/>
          <w:snapToGrid w:val="0"/>
        </w:rPr>
        <w:t>of both conducted and radiated requirements</w:t>
      </w:r>
      <w:r w:rsidRPr="00C25669">
        <w:rPr>
          <w:rFonts w:eastAsia="SimSun" w:cs="v5.0.0"/>
        </w:rPr>
        <w:t xml:space="preserve">. </w:t>
      </w:r>
      <w:r w:rsidRPr="00C25669">
        <w:rPr>
          <w:rFonts w:eastAsia="SimSun"/>
        </w:rPr>
        <w:t>Conformance to the present specification is demonstrated by fulfilling the test requirements specified in the conformance specification TS 38.521-4 [</w:t>
      </w:r>
      <w:r w:rsidRPr="00C25669">
        <w:rPr>
          <w:rFonts w:eastAsia="SimSun" w:hint="eastAsia"/>
          <w:lang w:eastAsia="zh-CN"/>
        </w:rPr>
        <w:t>2</w:t>
      </w:r>
      <w:r w:rsidRPr="00C25669">
        <w:rPr>
          <w:rFonts w:eastAsia="SimSun"/>
        </w:rPr>
        <w:t>].</w:t>
      </w:r>
    </w:p>
    <w:p w14:paraId="3200E096" w14:textId="77777777" w:rsidR="005B3300" w:rsidRPr="00C25669" w:rsidRDefault="005B3300" w:rsidP="005B3300">
      <w:pPr>
        <w:rPr>
          <w:rFonts w:eastAsia="SimSun" w:cs="v5.0.0"/>
          <w:snapToGrid w:val="0"/>
        </w:rPr>
      </w:pPr>
      <w:r w:rsidRPr="00C25669">
        <w:rPr>
          <w:rFonts w:eastAsia="SimSun" w:cs="v5.0.0"/>
          <w:snapToGrid w:val="0"/>
        </w:rPr>
        <w:t>The Minimum Requirements given in this specification make no allowance for measurement uncertainty. The test specification TS 38.521-4 [</w:t>
      </w:r>
      <w:r w:rsidRPr="00C25669">
        <w:rPr>
          <w:rFonts w:eastAsia="SimSun" w:cs="v5.0.0" w:hint="eastAsia"/>
          <w:snapToGrid w:val="0"/>
          <w:lang w:eastAsia="zh-CN"/>
        </w:rPr>
        <w:t>2</w:t>
      </w:r>
      <w:r w:rsidRPr="00C25669">
        <w:rPr>
          <w:rFonts w:eastAsia="SimSun" w:cs="v5.0.0"/>
          <w:snapToGrid w:val="0"/>
        </w:rPr>
        <w:t>] defines test tolerances. These test tolerances are individually calculated for each test. The test tolerances are used to relax the minimum requirements in this specification to create test requirements.</w:t>
      </w:r>
    </w:p>
    <w:p w14:paraId="66B4B394" w14:textId="77777777" w:rsidR="005B3300" w:rsidRPr="00C25669" w:rsidRDefault="005B3300" w:rsidP="005B3300">
      <w:pPr>
        <w:rPr>
          <w:rFonts w:eastAsia="SimSun" w:cs="v5.0.0"/>
          <w:snapToGrid w:val="0"/>
        </w:rPr>
      </w:pPr>
      <w:r w:rsidRPr="00C25669">
        <w:rPr>
          <w:rFonts w:eastAsia="SimSun" w:cs="v5.0.0"/>
          <w:snapToGrid w:val="0"/>
        </w:rPr>
        <w:t>The measurement results returned by the test system are compared – without any modification – against the test requirements as defined by the shared risk principle.</w:t>
      </w:r>
    </w:p>
    <w:p w14:paraId="3D5A33D8" w14:textId="77777777" w:rsidR="005B3300" w:rsidRPr="00C25669" w:rsidRDefault="005B3300" w:rsidP="005B3300">
      <w:pPr>
        <w:rPr>
          <w:rFonts w:eastAsia="SimSun" w:cs="v5.0.0"/>
          <w:snapToGrid w:val="0"/>
        </w:rPr>
      </w:pPr>
      <w:r w:rsidRPr="00C25669">
        <w:rPr>
          <w:rFonts w:eastAsia="SimSun" w:cs="v5.0.0"/>
          <w:snapToGrid w:val="0"/>
        </w:rPr>
        <w:t>The shared risk principle is defined in Recommendation ITU</w:t>
      </w:r>
      <w:r w:rsidRPr="00C25669">
        <w:rPr>
          <w:rFonts w:eastAsia="SimSun" w:cs="v5.0.0"/>
          <w:snapToGrid w:val="0"/>
        </w:rPr>
        <w:noBreakHyphen/>
        <w:t>R M.1545 [</w:t>
      </w:r>
      <w:r w:rsidRPr="00C25669">
        <w:rPr>
          <w:rFonts w:eastAsia="SimSun" w:cs="v5.0.0" w:hint="eastAsia"/>
          <w:snapToGrid w:val="0"/>
          <w:lang w:eastAsia="zh-CN"/>
        </w:rPr>
        <w:t>3</w:t>
      </w:r>
      <w:r w:rsidRPr="00C25669">
        <w:rPr>
          <w:rFonts w:eastAsia="SimSun" w:cs="v5.0.0"/>
          <w:snapToGrid w:val="0"/>
        </w:rPr>
        <w:t>].</w:t>
      </w:r>
    </w:p>
    <w:p w14:paraId="4883C1B5" w14:textId="77777777" w:rsidR="005B3300" w:rsidRPr="00C25669" w:rsidRDefault="005B3300" w:rsidP="005B3300">
      <w:pPr>
        <w:rPr>
          <w:rFonts w:eastAsia="SimSun"/>
        </w:rPr>
      </w:pPr>
      <w:r w:rsidRPr="00C25669">
        <w:rPr>
          <w:rFonts w:eastAsia="SimSun" w:cs="v5.0.0"/>
          <w:snapToGrid w:val="0"/>
        </w:rPr>
        <w:t>The applicability of each requirement is described under each sub-clause in 5.1, 6.1, 7.1</w:t>
      </w:r>
      <w:r w:rsidRPr="00C25669">
        <w:rPr>
          <w:rFonts w:eastAsia="SimSun" w:cs="v5.0.0" w:hint="eastAsia"/>
          <w:snapToGrid w:val="0"/>
          <w:lang w:eastAsia="zh-CN"/>
        </w:rPr>
        <w:t xml:space="preserve">, </w:t>
      </w:r>
      <w:r w:rsidRPr="00C25669">
        <w:rPr>
          <w:rFonts w:eastAsia="SimSun" w:cs="v5.0.0"/>
          <w:snapToGrid w:val="0"/>
        </w:rPr>
        <w:t>8.1</w:t>
      </w:r>
      <w:r w:rsidRPr="00C25669">
        <w:rPr>
          <w:rFonts w:eastAsia="SimSun" w:cs="v5.0.0" w:hint="eastAsia"/>
          <w:snapToGrid w:val="0"/>
          <w:lang w:eastAsia="zh-CN"/>
        </w:rPr>
        <w:t>, 9.1 and 10.1</w:t>
      </w:r>
      <w:r w:rsidRPr="00C25669">
        <w:rPr>
          <w:rFonts w:eastAsia="SimSun" w:cs="v5.0.0"/>
          <w:snapToGrid w:val="0"/>
        </w:rPr>
        <w:t>.</w:t>
      </w:r>
    </w:p>
    <w:p w14:paraId="01AB073D" w14:textId="77777777" w:rsidR="005B3300" w:rsidRPr="00C25669" w:rsidRDefault="005B3300" w:rsidP="005B3300">
      <w:pPr>
        <w:pStyle w:val="Heading2"/>
      </w:pPr>
      <w:bookmarkStart w:id="223" w:name="_Toc21338140"/>
      <w:bookmarkStart w:id="224" w:name="_Toc29808248"/>
      <w:bookmarkStart w:id="225" w:name="_Toc37068167"/>
      <w:bookmarkStart w:id="226" w:name="_Toc37083710"/>
      <w:bookmarkStart w:id="227" w:name="_Toc37084052"/>
      <w:bookmarkStart w:id="228" w:name="_Toc40209414"/>
      <w:bookmarkStart w:id="229" w:name="_Toc40209756"/>
      <w:bookmarkStart w:id="230" w:name="_Toc45892715"/>
      <w:bookmarkStart w:id="231" w:name="_Toc53176572"/>
      <w:bookmarkStart w:id="232" w:name="_Toc61120848"/>
      <w:bookmarkStart w:id="233" w:name="_Toc67917992"/>
      <w:bookmarkStart w:id="234" w:name="_Toc76298035"/>
      <w:bookmarkStart w:id="235" w:name="_Toc76572047"/>
      <w:bookmarkStart w:id="236" w:name="_Toc76651914"/>
      <w:bookmarkStart w:id="237" w:name="_Toc76652752"/>
      <w:bookmarkStart w:id="238" w:name="_Toc83742024"/>
      <w:bookmarkStart w:id="239" w:name="_Toc91440514"/>
      <w:bookmarkStart w:id="240" w:name="_Toc98849299"/>
      <w:bookmarkStart w:id="241" w:name="_Toc106543148"/>
      <w:bookmarkStart w:id="242" w:name="_Toc106737243"/>
      <w:bookmarkStart w:id="243" w:name="_Toc107233010"/>
      <w:bookmarkStart w:id="244" w:name="_Toc107234597"/>
      <w:bookmarkStart w:id="245" w:name="_Toc107419566"/>
      <w:bookmarkStart w:id="246" w:name="_Toc107476859"/>
      <w:bookmarkStart w:id="247" w:name="_Toc114565672"/>
      <w:bookmarkStart w:id="248" w:name="_Toc123935965"/>
      <w:bookmarkStart w:id="249" w:name="_Toc124376980"/>
      <w:bookmarkStart w:id="250" w:name="_Hlk19881496"/>
      <w:r w:rsidRPr="00C25669">
        <w:t>4.2</w:t>
      </w:r>
      <w:r w:rsidRPr="00C25669">
        <w:rPr>
          <w:rFonts w:hint="eastAsia"/>
          <w:lang w:eastAsia="zh-CN"/>
        </w:rPr>
        <w:tab/>
      </w:r>
      <w:r w:rsidRPr="00C25669">
        <w:t>Applicability of minimum requirements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bookmarkEnd w:id="250"/>
    <w:p w14:paraId="19415168" w14:textId="77777777" w:rsidR="005B3300" w:rsidRPr="00C25669" w:rsidRDefault="005B3300" w:rsidP="005B3300">
      <w:pPr>
        <w:rPr>
          <w:rFonts w:eastAsia="SimSun"/>
          <w:lang w:eastAsia="zh-CN"/>
        </w:rPr>
      </w:pPr>
      <w:r w:rsidRPr="00C25669">
        <w:rPr>
          <w:rFonts w:eastAsia="SimSun"/>
        </w:rPr>
        <w:t>The conducted minimum requirements specified in this specification shall be met in all applicable scenarios for FR1. The radiated minimum requirements specified in this specification shall be met in all applicable scenarios for FR2. The minimum requirement</w:t>
      </w:r>
      <w:r w:rsidRPr="00C25669">
        <w:rPr>
          <w:rFonts w:eastAsia="SimSun" w:hint="eastAsia"/>
          <w:lang w:eastAsia="zh-CN"/>
        </w:rPr>
        <w:t>s for interworking</w:t>
      </w:r>
      <w:r w:rsidRPr="00C25669">
        <w:rPr>
          <w:rFonts w:eastAsia="SimSun"/>
        </w:rPr>
        <w:t xml:space="preserve"> specified in this specification shall be met in all applicable scenarios for</w:t>
      </w:r>
      <w:r w:rsidRPr="00C25669">
        <w:rPr>
          <w:rFonts w:eastAsia="SimSun" w:cs="v5.0.0"/>
        </w:rPr>
        <w:t xml:space="preserve"> NR</w:t>
      </w:r>
      <w:r w:rsidRPr="00C25669">
        <w:rPr>
          <w:rFonts w:eastAsia="SimSun"/>
        </w:rPr>
        <w:t xml:space="preserve"> interworking operation.</w:t>
      </w:r>
    </w:p>
    <w:p w14:paraId="79DCB6A1" w14:textId="77777777" w:rsidR="005B3300" w:rsidRPr="00C25669" w:rsidRDefault="005B3300" w:rsidP="005B3300">
      <w:pPr>
        <w:rPr>
          <w:lang w:eastAsia="de-DE"/>
        </w:rPr>
      </w:pPr>
      <w:r w:rsidRPr="00C25669">
        <w:rPr>
          <w:lang w:eastAsia="de-DE"/>
        </w:rPr>
        <w:t xml:space="preserve">All minimum performance requirements defined in </w:t>
      </w:r>
      <w:r>
        <w:rPr>
          <w:lang w:eastAsia="de-DE"/>
        </w:rPr>
        <w:t>Clause</w:t>
      </w:r>
      <w:r w:rsidRPr="00C25669">
        <w:rPr>
          <w:lang w:eastAsia="de-DE"/>
        </w:rPr>
        <w:t xml:space="preserve">s 5-8 are applicable to both SA and NSA unless otherwise explicitly stated in </w:t>
      </w:r>
      <w:r>
        <w:rPr>
          <w:lang w:eastAsia="de-DE"/>
        </w:rPr>
        <w:t>Clause</w:t>
      </w:r>
      <w:r w:rsidRPr="00C25669">
        <w:rPr>
          <w:lang w:eastAsia="de-DE"/>
        </w:rPr>
        <w:t xml:space="preserve"> 9 and 10.</w:t>
      </w:r>
    </w:p>
    <w:p w14:paraId="23574A02" w14:textId="77777777" w:rsidR="005B3300" w:rsidRPr="00C25669" w:rsidRDefault="005B3300" w:rsidP="005B3300">
      <w:pPr>
        <w:rPr>
          <w:lang w:eastAsia="zh-CN"/>
        </w:rPr>
      </w:pPr>
      <w:r w:rsidRPr="00C25669">
        <w:rPr>
          <w:lang w:eastAsia="de-DE"/>
        </w:rPr>
        <w:t xml:space="preserve">All minimum performance requirements defined in </w:t>
      </w:r>
      <w:r>
        <w:rPr>
          <w:lang w:eastAsia="de-DE"/>
        </w:rPr>
        <w:t>Clause</w:t>
      </w:r>
      <w:r w:rsidRPr="00C25669">
        <w:rPr>
          <w:lang w:eastAsia="de-DE"/>
        </w:rPr>
        <w:t>s 5-10 are applicable to all UE power classes unless otherwise stated.</w:t>
      </w:r>
    </w:p>
    <w:p w14:paraId="66BEEA98" w14:textId="77777777" w:rsidR="005B3300" w:rsidRPr="00C25669" w:rsidRDefault="005B3300" w:rsidP="005B3300">
      <w:pPr>
        <w:rPr>
          <w:rFonts w:eastAsia="SimSun"/>
          <w:lang w:eastAsia="zh-CN"/>
        </w:rPr>
      </w:pPr>
      <w:r w:rsidRPr="00C25669">
        <w:t xml:space="preserve">For radiated minimum requirements specified in the specification, if maximum achievable SNR in the </w:t>
      </w:r>
      <w:r w:rsidRPr="00C25669">
        <w:rPr>
          <w:rFonts w:hint="eastAsia"/>
          <w:lang w:eastAsia="zh-CN"/>
        </w:rPr>
        <w:t>test system</w:t>
      </w:r>
      <w:r w:rsidRPr="00C25669">
        <w:t xml:space="preserve"> for certain test conditions is less than the defined SNR requirement for those tests, those </w:t>
      </w:r>
      <w:r w:rsidRPr="00C25669">
        <w:rPr>
          <w:rFonts w:hint="eastAsia"/>
          <w:lang w:eastAsia="zh-CN"/>
        </w:rPr>
        <w:t>requirements shall</w:t>
      </w:r>
      <w:r w:rsidRPr="00C25669">
        <w:t xml:space="preserve"> not be tested.</w:t>
      </w:r>
    </w:p>
    <w:p w14:paraId="453AA814" w14:textId="77777777" w:rsidR="005B3300" w:rsidRPr="00C25669" w:rsidRDefault="005B3300" w:rsidP="005B3300">
      <w:pPr>
        <w:pStyle w:val="Heading2"/>
      </w:pPr>
      <w:bookmarkStart w:id="251" w:name="_Toc21338141"/>
      <w:bookmarkStart w:id="252" w:name="_Toc29808249"/>
      <w:bookmarkStart w:id="253" w:name="_Toc37068168"/>
      <w:bookmarkStart w:id="254" w:name="_Toc37083711"/>
      <w:bookmarkStart w:id="255" w:name="_Toc37084053"/>
      <w:bookmarkStart w:id="256" w:name="_Toc40209415"/>
      <w:bookmarkStart w:id="257" w:name="_Toc40209757"/>
      <w:bookmarkStart w:id="258" w:name="_Toc45892716"/>
      <w:bookmarkStart w:id="259" w:name="_Toc53176573"/>
      <w:bookmarkStart w:id="260" w:name="_Toc61120849"/>
      <w:bookmarkStart w:id="261" w:name="_Toc67917993"/>
      <w:bookmarkStart w:id="262" w:name="_Toc76298036"/>
      <w:bookmarkStart w:id="263" w:name="_Toc76572048"/>
      <w:bookmarkStart w:id="264" w:name="_Toc76651915"/>
      <w:bookmarkStart w:id="265" w:name="_Toc76652753"/>
      <w:bookmarkStart w:id="266" w:name="_Toc83742025"/>
      <w:bookmarkStart w:id="267" w:name="_Toc91440515"/>
      <w:bookmarkStart w:id="268" w:name="_Toc98849300"/>
      <w:bookmarkStart w:id="269" w:name="_Toc106543149"/>
      <w:bookmarkStart w:id="270" w:name="_Toc106737244"/>
      <w:bookmarkStart w:id="271" w:name="_Toc107233011"/>
      <w:bookmarkStart w:id="272" w:name="_Toc107234598"/>
      <w:bookmarkStart w:id="273" w:name="_Toc107419567"/>
      <w:bookmarkStart w:id="274" w:name="_Toc107476860"/>
      <w:bookmarkStart w:id="275" w:name="_Toc114565673"/>
      <w:bookmarkStart w:id="276" w:name="_Toc123935966"/>
      <w:bookmarkStart w:id="277" w:name="_Toc124376981"/>
      <w:r w:rsidRPr="00C25669">
        <w:t>4.3</w:t>
      </w:r>
      <w:r w:rsidRPr="00C25669">
        <w:rPr>
          <w:rFonts w:hint="eastAsia"/>
          <w:lang w:eastAsia="zh-CN"/>
        </w:rPr>
        <w:tab/>
      </w:r>
      <w:r w:rsidRPr="00C25669">
        <w:t>Specification suffix information</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64EDF74" w14:textId="542C260F" w:rsidR="005B3300" w:rsidRPr="00C25669" w:rsidRDefault="005B3300" w:rsidP="005B3300">
      <w:pPr>
        <w:rPr>
          <w:rFonts w:eastAsia="SimSun"/>
        </w:rPr>
      </w:pPr>
      <w:r w:rsidRPr="00C25669">
        <w:rPr>
          <w:rFonts w:eastAsia="SimSun"/>
        </w:rPr>
        <w:t>Unless stated otherwise the following suffixes are used for indicating at 2</w:t>
      </w:r>
      <w:r w:rsidRPr="00C25669">
        <w:rPr>
          <w:rFonts w:eastAsia="SimSun"/>
          <w:vertAlign w:val="superscript"/>
        </w:rPr>
        <w:t>nd</w:t>
      </w:r>
      <w:r w:rsidRPr="00C25669">
        <w:rPr>
          <w:rFonts w:eastAsia="SimSun"/>
        </w:rPr>
        <w:t xml:space="preserve"> level </w:t>
      </w:r>
      <w:r>
        <w:rPr>
          <w:rFonts w:eastAsia="SimSun"/>
        </w:rPr>
        <w:t>clause</w:t>
      </w:r>
      <w:r w:rsidRPr="00C25669">
        <w:rPr>
          <w:rFonts w:eastAsia="SimSun"/>
        </w:rPr>
        <w:t xml:space="preserve">, shown in </w:t>
      </w:r>
      <w:r w:rsidR="00B07066">
        <w:rPr>
          <w:rFonts w:eastAsia="SimSun"/>
          <w:lang w:eastAsia="zh-CN"/>
        </w:rPr>
        <w:t>T</w:t>
      </w:r>
      <w:r w:rsidRPr="00C25669">
        <w:rPr>
          <w:rFonts w:eastAsia="SimSun"/>
        </w:rPr>
        <w:t>able 4.3-1.</w:t>
      </w:r>
    </w:p>
    <w:p w14:paraId="4ADF5D53" w14:textId="77777777" w:rsidR="005B3300" w:rsidRPr="00C25669" w:rsidRDefault="005B3300" w:rsidP="005B3300">
      <w:pPr>
        <w:pStyle w:val="TH"/>
      </w:pPr>
      <w:r w:rsidRPr="00C25669">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5B3300" w:rsidRPr="00C25669" w14:paraId="1A5970C6" w14:textId="77777777" w:rsidTr="000811C5">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14:paraId="760C207A" w14:textId="77777777" w:rsidR="005B3300" w:rsidRPr="00C25669" w:rsidRDefault="005B3300" w:rsidP="000811C5">
            <w:pPr>
              <w:keepNext/>
              <w:keepLines/>
              <w:spacing w:after="0"/>
              <w:jc w:val="center"/>
              <w:rPr>
                <w:rFonts w:ascii="Arial" w:eastAsia="SimSun" w:hAnsi="Arial"/>
                <w:b/>
                <w:sz w:val="18"/>
                <w:lang w:eastAsia="ko-KR"/>
              </w:rPr>
            </w:pPr>
            <w:r w:rsidRPr="00C25669">
              <w:rPr>
                <w:rFonts w:ascii="Arial" w:eastAsia="SimSun" w:hAnsi="Arial"/>
                <w:b/>
                <w:sz w:val="18"/>
              </w:rPr>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4A46D4A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Variant</w:t>
            </w:r>
          </w:p>
        </w:tc>
      </w:tr>
      <w:tr w:rsidR="005B3300" w:rsidRPr="00C25669" w14:paraId="599FBDCB" w14:textId="77777777" w:rsidTr="000811C5">
        <w:trPr>
          <w:jc w:val="center"/>
        </w:trPr>
        <w:tc>
          <w:tcPr>
            <w:tcW w:w="1668" w:type="dxa"/>
            <w:tcBorders>
              <w:top w:val="single" w:sz="4" w:space="0" w:color="auto"/>
              <w:left w:val="single" w:sz="4" w:space="0" w:color="auto"/>
              <w:bottom w:val="single" w:sz="4" w:space="0" w:color="auto"/>
              <w:right w:val="single" w:sz="4" w:space="0" w:color="auto"/>
            </w:tcBorders>
            <w:hideMark/>
          </w:tcPr>
          <w:p w14:paraId="74482EC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None</w:t>
            </w:r>
          </w:p>
        </w:tc>
        <w:tc>
          <w:tcPr>
            <w:tcW w:w="2551" w:type="dxa"/>
            <w:tcBorders>
              <w:top w:val="single" w:sz="4" w:space="0" w:color="auto"/>
              <w:left w:val="single" w:sz="4" w:space="0" w:color="auto"/>
              <w:bottom w:val="single" w:sz="4" w:space="0" w:color="auto"/>
              <w:right w:val="single" w:sz="4" w:space="0" w:color="auto"/>
            </w:tcBorders>
            <w:hideMark/>
          </w:tcPr>
          <w:p w14:paraId="1038444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Single Carrier</w:t>
            </w:r>
          </w:p>
        </w:tc>
      </w:tr>
      <w:tr w:rsidR="005B3300" w:rsidRPr="00C25669" w14:paraId="52BE6A49" w14:textId="77777777" w:rsidTr="000811C5">
        <w:trPr>
          <w:jc w:val="center"/>
        </w:trPr>
        <w:tc>
          <w:tcPr>
            <w:tcW w:w="1668" w:type="dxa"/>
            <w:tcBorders>
              <w:top w:val="single" w:sz="4" w:space="0" w:color="auto"/>
              <w:left w:val="single" w:sz="4" w:space="0" w:color="auto"/>
              <w:bottom w:val="single" w:sz="4" w:space="0" w:color="auto"/>
              <w:right w:val="single" w:sz="4" w:space="0" w:color="auto"/>
            </w:tcBorders>
            <w:hideMark/>
          </w:tcPr>
          <w:p w14:paraId="6040ED7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A</w:t>
            </w:r>
          </w:p>
        </w:tc>
        <w:tc>
          <w:tcPr>
            <w:tcW w:w="2551" w:type="dxa"/>
            <w:tcBorders>
              <w:top w:val="single" w:sz="4" w:space="0" w:color="auto"/>
              <w:left w:val="single" w:sz="4" w:space="0" w:color="auto"/>
              <w:bottom w:val="single" w:sz="4" w:space="0" w:color="auto"/>
              <w:right w:val="single" w:sz="4" w:space="0" w:color="auto"/>
            </w:tcBorders>
            <w:hideMark/>
          </w:tcPr>
          <w:p w14:paraId="35E2A41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Carrier Aggregation (CA)</w:t>
            </w:r>
          </w:p>
        </w:tc>
      </w:tr>
      <w:tr w:rsidR="005B3300" w:rsidRPr="00C25669" w14:paraId="2AA51247" w14:textId="77777777" w:rsidTr="000811C5">
        <w:trPr>
          <w:jc w:val="center"/>
        </w:trPr>
        <w:tc>
          <w:tcPr>
            <w:tcW w:w="1668" w:type="dxa"/>
            <w:tcBorders>
              <w:top w:val="single" w:sz="4" w:space="0" w:color="auto"/>
              <w:left w:val="single" w:sz="4" w:space="0" w:color="auto"/>
              <w:bottom w:val="single" w:sz="4" w:space="0" w:color="auto"/>
              <w:right w:val="single" w:sz="4" w:space="0" w:color="auto"/>
            </w:tcBorders>
            <w:hideMark/>
          </w:tcPr>
          <w:p w14:paraId="6E0061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B</w:t>
            </w:r>
          </w:p>
        </w:tc>
        <w:tc>
          <w:tcPr>
            <w:tcW w:w="2551" w:type="dxa"/>
            <w:tcBorders>
              <w:top w:val="single" w:sz="4" w:space="0" w:color="auto"/>
              <w:left w:val="single" w:sz="4" w:space="0" w:color="auto"/>
              <w:bottom w:val="single" w:sz="4" w:space="0" w:color="auto"/>
              <w:right w:val="single" w:sz="4" w:space="0" w:color="auto"/>
            </w:tcBorders>
            <w:hideMark/>
          </w:tcPr>
          <w:p w14:paraId="1FA8D2A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Dual-Connectivity (DC)</w:t>
            </w:r>
          </w:p>
        </w:tc>
      </w:tr>
      <w:tr w:rsidR="005B3300" w:rsidRPr="00C25669" w14:paraId="6EE3E9CA" w14:textId="77777777" w:rsidTr="000811C5">
        <w:trPr>
          <w:jc w:val="center"/>
        </w:trPr>
        <w:tc>
          <w:tcPr>
            <w:tcW w:w="1668" w:type="dxa"/>
            <w:tcBorders>
              <w:top w:val="single" w:sz="4" w:space="0" w:color="auto"/>
              <w:left w:val="single" w:sz="4" w:space="0" w:color="auto"/>
              <w:bottom w:val="single" w:sz="4" w:space="0" w:color="auto"/>
              <w:right w:val="single" w:sz="4" w:space="0" w:color="auto"/>
            </w:tcBorders>
            <w:hideMark/>
          </w:tcPr>
          <w:p w14:paraId="19BAF29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w:t>
            </w:r>
          </w:p>
        </w:tc>
        <w:tc>
          <w:tcPr>
            <w:tcW w:w="2551" w:type="dxa"/>
            <w:tcBorders>
              <w:top w:val="single" w:sz="4" w:space="0" w:color="auto"/>
              <w:left w:val="single" w:sz="4" w:space="0" w:color="auto"/>
              <w:bottom w:val="single" w:sz="4" w:space="0" w:color="auto"/>
              <w:right w:val="single" w:sz="4" w:space="0" w:color="auto"/>
            </w:tcBorders>
            <w:hideMark/>
          </w:tcPr>
          <w:p w14:paraId="33F8E7D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Supplement Uplink (SUL)</w:t>
            </w:r>
          </w:p>
        </w:tc>
      </w:tr>
    </w:tbl>
    <w:p w14:paraId="388CE8CA" w14:textId="77777777" w:rsidR="005B3300" w:rsidRPr="00C25669" w:rsidRDefault="005B3300" w:rsidP="005B3300">
      <w:pPr>
        <w:rPr>
          <w:rFonts w:eastAsia="SimSun"/>
        </w:rPr>
      </w:pPr>
    </w:p>
    <w:p w14:paraId="10CB5159" w14:textId="77777777" w:rsidR="005B3300" w:rsidRPr="00C25669" w:rsidRDefault="005B3300" w:rsidP="005B3300">
      <w:pPr>
        <w:rPr>
          <w:rFonts w:eastAsia="SimSun"/>
          <w:lang w:eastAsia="zh-CN"/>
        </w:rPr>
      </w:pPr>
      <w:r w:rsidRPr="00C25669">
        <w:rPr>
          <w:rFonts w:eastAsia="SimSun"/>
        </w:rPr>
        <w:t xml:space="preserve">A terminal which supports the above features needs to meet the requirement defined in the additional </w:t>
      </w:r>
      <w:r>
        <w:rPr>
          <w:rFonts w:eastAsia="SimSun"/>
        </w:rPr>
        <w:t>clause</w:t>
      </w:r>
      <w:r w:rsidRPr="00C25669">
        <w:rPr>
          <w:rFonts w:eastAsia="SimSun"/>
        </w:rPr>
        <w:t xml:space="preserve"> (suffix A, B, C) in clauses 5, 6, 7, 8, 9, 10.</w:t>
      </w:r>
    </w:p>
    <w:p w14:paraId="62FC6D24" w14:textId="77777777" w:rsidR="005B3300" w:rsidRPr="00C25669" w:rsidRDefault="005B3300" w:rsidP="005B3300">
      <w:pPr>
        <w:pStyle w:val="Heading2"/>
      </w:pPr>
      <w:bookmarkStart w:id="278" w:name="_Toc21338142"/>
      <w:bookmarkStart w:id="279" w:name="_Toc29808250"/>
      <w:bookmarkStart w:id="280" w:name="_Toc37068169"/>
      <w:bookmarkStart w:id="281" w:name="_Toc37083712"/>
      <w:bookmarkStart w:id="282" w:name="_Toc37084054"/>
      <w:bookmarkStart w:id="283" w:name="_Toc40209416"/>
      <w:bookmarkStart w:id="284" w:name="_Toc40209758"/>
      <w:bookmarkStart w:id="285" w:name="_Toc45892717"/>
      <w:bookmarkStart w:id="286" w:name="_Toc53176574"/>
      <w:bookmarkStart w:id="287" w:name="_Toc61120850"/>
      <w:bookmarkStart w:id="288" w:name="_Toc67917994"/>
      <w:bookmarkStart w:id="289" w:name="_Toc76298037"/>
      <w:bookmarkStart w:id="290" w:name="_Toc76572049"/>
      <w:bookmarkStart w:id="291" w:name="_Toc76651916"/>
      <w:bookmarkStart w:id="292" w:name="_Toc76652754"/>
      <w:bookmarkStart w:id="293" w:name="_Toc83742026"/>
      <w:bookmarkStart w:id="294" w:name="_Toc91440516"/>
      <w:bookmarkStart w:id="295" w:name="_Toc98849301"/>
      <w:bookmarkStart w:id="296" w:name="_Toc106543150"/>
      <w:bookmarkStart w:id="297" w:name="_Toc106737245"/>
      <w:bookmarkStart w:id="298" w:name="_Toc107233012"/>
      <w:bookmarkStart w:id="299" w:name="_Toc107234599"/>
      <w:bookmarkStart w:id="300" w:name="_Toc107419568"/>
      <w:bookmarkStart w:id="301" w:name="_Toc107476861"/>
      <w:bookmarkStart w:id="302" w:name="_Toc114565674"/>
      <w:bookmarkStart w:id="303" w:name="_Toc123935967"/>
      <w:bookmarkStart w:id="304" w:name="_Toc124376982"/>
      <w:r w:rsidRPr="00C25669">
        <w:lastRenderedPageBreak/>
        <w:t>4.4</w:t>
      </w:r>
      <w:r w:rsidRPr="00C25669">
        <w:rPr>
          <w:rFonts w:eastAsia="SimSun" w:hint="eastAsia"/>
          <w:lang w:eastAsia="zh-CN"/>
        </w:rPr>
        <w:tab/>
      </w:r>
      <w:r w:rsidRPr="00C25669">
        <w:t>Conducted requirements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08F3E58F" w14:textId="77777777" w:rsidR="005B3300" w:rsidRPr="00C25669" w:rsidRDefault="005B3300" w:rsidP="003B100D">
      <w:pPr>
        <w:pStyle w:val="Heading3"/>
        <w:rPr>
          <w:rFonts w:eastAsia="SimSun"/>
        </w:rPr>
      </w:pPr>
      <w:r w:rsidRPr="00C25669">
        <w:rPr>
          <w:rFonts w:eastAsia="SimSun"/>
        </w:rPr>
        <w:t>4.4.0</w:t>
      </w:r>
      <w:r w:rsidRPr="00C25669">
        <w:rPr>
          <w:rFonts w:eastAsia="SimSun" w:hint="eastAsia"/>
          <w:lang w:eastAsia="zh-CN"/>
        </w:rPr>
        <w:tab/>
      </w:r>
      <w:r w:rsidRPr="00C25669">
        <w:t>Introduction</w:t>
      </w:r>
    </w:p>
    <w:p w14:paraId="0FBA4C82" w14:textId="77777777" w:rsidR="005B3300" w:rsidRPr="00C25669" w:rsidRDefault="005B3300" w:rsidP="005B3300">
      <w:pPr>
        <w:rPr>
          <w:rFonts w:eastAsia="Malgun Gothic"/>
          <w:lang w:val="en-US"/>
        </w:rPr>
      </w:pPr>
      <w:r w:rsidRPr="00C25669">
        <w:rPr>
          <w:rFonts w:eastAsia="Malgun Gothic"/>
          <w:lang w:val="en-US"/>
        </w:rPr>
        <w:t>The requirements are defined for the following modes:</w:t>
      </w:r>
    </w:p>
    <w:p w14:paraId="7915DB7C" w14:textId="77777777" w:rsidR="005B3300" w:rsidRPr="00B96E4E" w:rsidRDefault="005B3300" w:rsidP="005B3300">
      <w:pPr>
        <w:pStyle w:val="B10"/>
        <w:rPr>
          <w:rFonts w:eastAsia="Malgun Gothic"/>
          <w:lang w:val="fr-FR"/>
        </w:rPr>
      </w:pPr>
      <w:r w:rsidRPr="00B96E4E">
        <w:rPr>
          <w:rFonts w:eastAsia="Malgun Gothic"/>
          <w:lang w:val="fr-FR" w:eastAsia="ja-JP"/>
        </w:rPr>
        <w:t>-</w:t>
      </w:r>
      <w:r w:rsidRPr="00B96E4E">
        <w:rPr>
          <w:rFonts w:eastAsia="Malgun Gothic"/>
          <w:lang w:val="fr-FR" w:eastAsia="ja-JP"/>
        </w:rPr>
        <w:tab/>
      </w:r>
      <w:r w:rsidRPr="00B96E4E">
        <w:rPr>
          <w:rFonts w:eastAsia="Malgun Gothic"/>
          <w:lang w:val="fr-FR"/>
        </w:rPr>
        <w:t>Mode 1: Conditions with external noise source</w:t>
      </w:r>
    </w:p>
    <w:p w14:paraId="56921018" w14:textId="77777777" w:rsidR="005B3300" w:rsidRPr="00C25669" w:rsidRDefault="005B3300" w:rsidP="005B3300">
      <w:pPr>
        <w:pStyle w:val="B20"/>
        <w:rPr>
          <w:rFonts w:eastAsia="Malgun Gothic"/>
          <w:lang w:val="en-US"/>
        </w:rPr>
      </w:pPr>
      <w:r w:rsidRPr="00C25669">
        <w:rPr>
          <w:rFonts w:eastAsia="Malgun Gothic"/>
          <w:lang w:eastAsia="ja-JP"/>
        </w:rPr>
        <w:t>-</w:t>
      </w:r>
      <w:r w:rsidRPr="00C25669">
        <w:rPr>
          <w:rFonts w:eastAsia="Malgun Gothic"/>
          <w:lang w:eastAsia="ja-JP"/>
        </w:rPr>
        <w:tab/>
        <w:t xml:space="preserve">Wanted signal with </w:t>
      </w:r>
      <w:r w:rsidRPr="00C25669">
        <w:rPr>
          <w:rFonts w:eastAsia="Malgun Gothic"/>
          <w:lang w:val="en-US"/>
        </w:rPr>
        <w:t>power level Es is transmitted.</w:t>
      </w:r>
    </w:p>
    <w:p w14:paraId="3C803FDC" w14:textId="77777777" w:rsidR="005B3300" w:rsidRPr="00C25669" w:rsidRDefault="005B3300" w:rsidP="005B3300">
      <w:pPr>
        <w:pStyle w:val="B20"/>
        <w:rPr>
          <w:lang w:val="en-US"/>
        </w:rPr>
      </w:pPr>
      <w:r w:rsidRPr="00C25669">
        <w:rPr>
          <w:lang w:eastAsia="ja-JP"/>
        </w:rPr>
        <w:t>-</w:t>
      </w:r>
      <w:r w:rsidRPr="00C25669">
        <w:rPr>
          <w:lang w:eastAsia="ja-JP"/>
        </w:rPr>
        <w:tab/>
      </w:r>
      <w:r w:rsidRPr="00C25669">
        <w:rPr>
          <w:lang w:val="en-US"/>
        </w:rPr>
        <w:t xml:space="preserve">External </w:t>
      </w:r>
      <w:r w:rsidRPr="00C25669">
        <w:rPr>
          <w:rFonts w:eastAsia="SimSun"/>
        </w:rPr>
        <w:t>white noise source</w:t>
      </w:r>
      <w:r w:rsidRPr="00C25669">
        <w:rPr>
          <w:lang w:val="en-US"/>
        </w:rPr>
        <w:t xml:space="preserve"> with power spectral density Noc is used.</w:t>
      </w:r>
    </w:p>
    <w:p w14:paraId="1F1EBE47" w14:textId="77777777" w:rsidR="005B3300" w:rsidRPr="00C25669" w:rsidRDefault="005B3300" w:rsidP="005B3300">
      <w:pPr>
        <w:pStyle w:val="B20"/>
        <w:rPr>
          <w:lang w:val="en-US"/>
        </w:rPr>
      </w:pPr>
      <w:r w:rsidRPr="00C25669">
        <w:rPr>
          <w:lang w:eastAsia="ja-JP"/>
        </w:rPr>
        <w:t>-</w:t>
      </w:r>
      <w:r w:rsidRPr="00C25669">
        <w:rPr>
          <w:lang w:eastAsia="ja-JP"/>
        </w:rPr>
        <w:tab/>
      </w:r>
      <w:r w:rsidRPr="00C25669">
        <w:rPr>
          <w:i/>
          <w:lang w:val="en-US"/>
        </w:rPr>
        <w:t>Es</w:t>
      </w:r>
      <w:r w:rsidRPr="00C25669">
        <w:rPr>
          <w:lang w:val="en-US"/>
        </w:rPr>
        <w:t xml:space="preserve"> and </w:t>
      </w:r>
      <w:r w:rsidRPr="00C25669">
        <w:rPr>
          <w:i/>
          <w:lang w:val="en-US"/>
        </w:rPr>
        <w:t>Noc</w:t>
      </w:r>
      <w:r w:rsidRPr="00C25669">
        <w:rPr>
          <w:lang w:val="en-US"/>
        </w:rPr>
        <w:t xml:space="preserve"> levels are selected to achieve target SNR as described in Clause 4.4.2.</w:t>
      </w:r>
    </w:p>
    <w:p w14:paraId="79767E16" w14:textId="77777777" w:rsidR="005B3300" w:rsidRPr="00C25669" w:rsidRDefault="005B3300" w:rsidP="005B3300">
      <w:pPr>
        <w:pStyle w:val="B10"/>
        <w:rPr>
          <w:rFonts w:eastAsia="Malgun Gothic"/>
          <w:lang w:val="en-US"/>
        </w:rPr>
      </w:pPr>
      <w:r w:rsidRPr="00C25669">
        <w:rPr>
          <w:rFonts w:eastAsia="Malgun Gothic"/>
          <w:lang w:eastAsia="ja-JP"/>
        </w:rPr>
        <w:t>-</w:t>
      </w:r>
      <w:r w:rsidRPr="00C25669">
        <w:rPr>
          <w:rFonts w:eastAsia="Malgun Gothic"/>
          <w:lang w:eastAsia="ja-JP"/>
        </w:rPr>
        <w:tab/>
      </w:r>
      <w:r w:rsidRPr="00C25669">
        <w:rPr>
          <w:rFonts w:eastAsia="Malgun Gothic"/>
          <w:lang w:val="en-US"/>
        </w:rPr>
        <w:t xml:space="preserve">Mode 2: Noise free conditions </w:t>
      </w:r>
    </w:p>
    <w:p w14:paraId="51CFF918" w14:textId="77777777" w:rsidR="005B3300" w:rsidRPr="00C25669" w:rsidRDefault="005B3300" w:rsidP="005B3300">
      <w:pPr>
        <w:pStyle w:val="B20"/>
        <w:rPr>
          <w:rFonts w:eastAsia="Malgun Gothic"/>
          <w:lang w:val="en-US"/>
        </w:rPr>
      </w:pPr>
      <w:r w:rsidRPr="00C25669">
        <w:rPr>
          <w:rFonts w:eastAsia="Malgun Gothic"/>
          <w:lang w:eastAsia="ja-JP"/>
        </w:rPr>
        <w:t>-</w:t>
      </w:r>
      <w:r w:rsidRPr="00C25669">
        <w:rPr>
          <w:rFonts w:eastAsia="Malgun Gothic"/>
          <w:lang w:eastAsia="ja-JP"/>
        </w:rPr>
        <w:tab/>
        <w:t xml:space="preserve">Wanted signal with </w:t>
      </w:r>
      <w:r w:rsidRPr="00C25669">
        <w:rPr>
          <w:rFonts w:eastAsia="Malgun Gothic"/>
          <w:lang w:val="en-US"/>
        </w:rPr>
        <w:t>power level Es is transmitted.</w:t>
      </w:r>
    </w:p>
    <w:p w14:paraId="3293E529" w14:textId="77777777" w:rsidR="005B3300" w:rsidRPr="00C25669" w:rsidRDefault="005B3300" w:rsidP="005B3300">
      <w:pPr>
        <w:pStyle w:val="B20"/>
        <w:rPr>
          <w:rFonts w:eastAsia="SimSun"/>
          <w:lang w:eastAsia="zh-CN"/>
        </w:rPr>
      </w:pPr>
      <w:r w:rsidRPr="00C25669">
        <w:rPr>
          <w:rFonts w:eastAsia="Malgun Gothic"/>
          <w:lang w:eastAsia="ja-JP"/>
        </w:rPr>
        <w:t>-</w:t>
      </w:r>
      <w:r w:rsidRPr="00C25669">
        <w:rPr>
          <w:rFonts w:eastAsia="Malgun Gothic"/>
          <w:lang w:eastAsia="ja-JP"/>
        </w:rPr>
        <w:tab/>
      </w:r>
      <w:r w:rsidRPr="00C25669">
        <w:rPr>
          <w:rFonts w:eastAsia="Malgun Gothic"/>
          <w:lang w:val="en-US"/>
        </w:rPr>
        <w:t>No external noise transmitted.</w:t>
      </w:r>
    </w:p>
    <w:p w14:paraId="6ECB2EC2" w14:textId="77777777" w:rsidR="005B3300" w:rsidRPr="00C25669" w:rsidRDefault="005B3300" w:rsidP="005B3300">
      <w:pPr>
        <w:pStyle w:val="Heading3"/>
        <w:rPr>
          <w:rFonts w:eastAsia="SimSun"/>
        </w:rPr>
      </w:pPr>
      <w:bookmarkStart w:id="305" w:name="_Toc21338143"/>
      <w:bookmarkStart w:id="306" w:name="_Toc29808251"/>
      <w:bookmarkStart w:id="307" w:name="_Toc37068170"/>
      <w:bookmarkStart w:id="308" w:name="_Toc37083713"/>
      <w:bookmarkStart w:id="309" w:name="_Toc37084055"/>
      <w:bookmarkStart w:id="310" w:name="_Toc40209417"/>
      <w:bookmarkStart w:id="311" w:name="_Toc40209759"/>
      <w:bookmarkStart w:id="312" w:name="_Toc45892718"/>
      <w:bookmarkStart w:id="313" w:name="_Toc53176575"/>
      <w:bookmarkStart w:id="314" w:name="_Toc61120851"/>
      <w:bookmarkStart w:id="315" w:name="_Toc67917995"/>
      <w:bookmarkStart w:id="316" w:name="_Toc76298038"/>
      <w:bookmarkStart w:id="317" w:name="_Toc76572050"/>
      <w:bookmarkStart w:id="318" w:name="_Toc76651917"/>
      <w:bookmarkStart w:id="319" w:name="_Toc76652755"/>
      <w:bookmarkStart w:id="320" w:name="_Toc83742027"/>
      <w:bookmarkStart w:id="321" w:name="_Toc91440517"/>
      <w:bookmarkStart w:id="322" w:name="_Toc98849302"/>
      <w:bookmarkStart w:id="323" w:name="_Toc106543151"/>
      <w:bookmarkStart w:id="324" w:name="_Toc106737246"/>
      <w:bookmarkStart w:id="325" w:name="_Toc107233013"/>
      <w:bookmarkStart w:id="326" w:name="_Toc107234600"/>
      <w:bookmarkStart w:id="327" w:name="_Toc107419569"/>
      <w:bookmarkStart w:id="328" w:name="_Toc107476862"/>
      <w:bookmarkStart w:id="329" w:name="_Toc114565675"/>
      <w:bookmarkStart w:id="330" w:name="_Toc123935968"/>
      <w:bookmarkStart w:id="331" w:name="_Toc124376983"/>
      <w:r w:rsidRPr="00C25669">
        <w:rPr>
          <w:rFonts w:eastAsia="SimSun"/>
        </w:rPr>
        <w:t>4.4.1</w:t>
      </w:r>
      <w:r w:rsidRPr="00C25669">
        <w:rPr>
          <w:rFonts w:eastAsia="SimSun" w:hint="eastAsia"/>
          <w:lang w:eastAsia="zh-CN"/>
        </w:rPr>
        <w:tab/>
      </w:r>
      <w:r w:rsidRPr="00C25669">
        <w:rPr>
          <w:rFonts w:hint="eastAsia"/>
          <w:lang w:eastAsia="zh-CN"/>
        </w:rPr>
        <w:t>R</w:t>
      </w:r>
      <w:r w:rsidRPr="00C25669">
        <w:t>eference point</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03CDB2A7" w14:textId="77777777" w:rsidR="005B3300" w:rsidRPr="00C25669" w:rsidRDefault="005B3300" w:rsidP="005B3300">
      <w:pPr>
        <w:rPr>
          <w:rFonts w:eastAsia="Malgun Gothic"/>
          <w:lang w:val="en-US"/>
        </w:rPr>
      </w:pPr>
      <w:r w:rsidRPr="00C25669">
        <w:rPr>
          <w:rFonts w:eastAsia="Malgun Gothic"/>
          <w:lang w:val="en-US"/>
        </w:rPr>
        <w:t>The reference point for SNR</w:t>
      </w:r>
      <w:r w:rsidRPr="00C25669">
        <w:rPr>
          <w:rFonts w:hint="eastAsia"/>
          <w:lang w:val="en-US" w:eastAsia="zh-CN"/>
        </w:rPr>
        <w:t xml:space="preserve">, </w:t>
      </w:r>
      <w:r w:rsidRPr="00C25669">
        <w:rPr>
          <w:rFonts w:eastAsia="Malgun Gothic"/>
          <w:lang w:val="en-US"/>
        </w:rPr>
        <w:t>Es and Noc of DL signal is the UE antenna connector or connectors.</w:t>
      </w:r>
    </w:p>
    <w:p w14:paraId="054B72FC" w14:textId="77777777" w:rsidR="005B3300" w:rsidRPr="00C25669" w:rsidRDefault="005B3300" w:rsidP="005B3300">
      <w:pPr>
        <w:pStyle w:val="Heading3"/>
        <w:rPr>
          <w:lang w:val="en-US" w:eastAsia="ko-KR"/>
        </w:rPr>
      </w:pPr>
      <w:bookmarkStart w:id="332" w:name="_Toc21338144"/>
      <w:bookmarkStart w:id="333" w:name="_Toc29808252"/>
      <w:bookmarkStart w:id="334" w:name="_Toc37068171"/>
      <w:bookmarkStart w:id="335" w:name="_Toc37083714"/>
      <w:bookmarkStart w:id="336" w:name="_Toc37084056"/>
      <w:bookmarkStart w:id="337" w:name="_Toc40209418"/>
      <w:bookmarkStart w:id="338" w:name="_Toc40209760"/>
      <w:bookmarkStart w:id="339" w:name="_Toc45892719"/>
      <w:bookmarkStart w:id="340" w:name="_Toc53176576"/>
      <w:bookmarkStart w:id="341" w:name="_Toc61120852"/>
      <w:bookmarkStart w:id="342" w:name="_Toc67917996"/>
      <w:bookmarkStart w:id="343" w:name="_Toc76298039"/>
      <w:bookmarkStart w:id="344" w:name="_Toc76572051"/>
      <w:bookmarkStart w:id="345" w:name="_Toc76651918"/>
      <w:bookmarkStart w:id="346" w:name="_Toc76652756"/>
      <w:bookmarkStart w:id="347" w:name="_Toc83742028"/>
      <w:bookmarkStart w:id="348" w:name="_Toc91440518"/>
      <w:bookmarkStart w:id="349" w:name="_Toc98849303"/>
      <w:bookmarkStart w:id="350" w:name="_Toc106543152"/>
      <w:bookmarkStart w:id="351" w:name="_Toc106737247"/>
      <w:bookmarkStart w:id="352" w:name="_Toc107233014"/>
      <w:bookmarkStart w:id="353" w:name="_Toc107234601"/>
      <w:bookmarkStart w:id="354" w:name="_Toc107419570"/>
      <w:bookmarkStart w:id="355" w:name="_Toc107476863"/>
      <w:bookmarkStart w:id="356" w:name="_Toc114565676"/>
      <w:bookmarkStart w:id="357" w:name="_Toc123935969"/>
      <w:bookmarkStart w:id="358" w:name="_Toc124376984"/>
      <w:r w:rsidRPr="00C25669">
        <w:rPr>
          <w:lang w:val="en-US" w:eastAsia="ko-KR"/>
        </w:rPr>
        <w:t>4.4.2</w:t>
      </w:r>
      <w:r w:rsidRPr="00C25669">
        <w:rPr>
          <w:rFonts w:eastAsia="SimSun" w:hint="eastAsia"/>
          <w:lang w:val="en-US" w:eastAsia="zh-CN"/>
        </w:rPr>
        <w:tab/>
      </w:r>
      <w:r w:rsidRPr="00C25669">
        <w:rPr>
          <w:lang w:val="en-US" w:eastAsia="ko-KR"/>
        </w:rPr>
        <w:t>SNR definition</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A86D782" w14:textId="77777777" w:rsidR="005B3300" w:rsidRPr="00C25669" w:rsidRDefault="005B3300" w:rsidP="005B3300">
      <w:pPr>
        <w:overflowPunct w:val="0"/>
        <w:autoSpaceDE w:val="0"/>
        <w:autoSpaceDN w:val="0"/>
        <w:adjustRightInd w:val="0"/>
        <w:textAlignment w:val="baseline"/>
        <w:rPr>
          <w:lang w:val="en-US" w:eastAsia="ko-KR"/>
        </w:rPr>
      </w:pPr>
      <w:r w:rsidRPr="00C25669">
        <w:rPr>
          <w:lang w:val="en-US" w:eastAsia="ko-KR"/>
        </w:rPr>
        <w:t>For Mode 1 conditions conducted UE demodulation and CSI requirements the SNR</w:t>
      </w:r>
      <w:r w:rsidRPr="00C25669">
        <w:rPr>
          <w:rFonts w:hint="eastAsia"/>
          <w:lang w:val="en-US" w:eastAsia="zh-CN"/>
        </w:rPr>
        <w:t xml:space="preserve"> is defined</w:t>
      </w:r>
      <w:r w:rsidRPr="00C25669">
        <w:rPr>
          <w:lang w:val="en-US" w:eastAsia="ko-KR"/>
        </w:rPr>
        <w:t xml:space="preserve"> as:</w:t>
      </w:r>
    </w:p>
    <w:p w14:paraId="62066546" w14:textId="77777777" w:rsidR="005B3300" w:rsidRPr="00C25669" w:rsidRDefault="005B3300" w:rsidP="005B3300">
      <w:pPr>
        <w:keepLines/>
        <w:tabs>
          <w:tab w:val="center" w:pos="4536"/>
          <w:tab w:val="right" w:pos="9072"/>
        </w:tabs>
        <w:rPr>
          <w:noProof/>
          <w:lang w:val="en-US" w:eastAsia="ko-KR"/>
        </w:rPr>
      </w:pPr>
      <w:r w:rsidRPr="00C25669">
        <w:rPr>
          <w:rFonts w:eastAsia="SimSun"/>
          <w:noProof/>
        </w:rPr>
        <w:tab/>
      </w:r>
      <m:oMath>
        <m:r>
          <w:rPr>
            <w:rFonts w:ascii="Cambria Math" w:eastAsia="SimSun" w:hAnsi="Cambria Math"/>
            <w:noProof/>
          </w:rPr>
          <m:t>SNR=</m:t>
        </m:r>
        <m:f>
          <m:fPr>
            <m:ctrlPr>
              <w:rPr>
                <w:rFonts w:ascii="Cambria Math" w:eastAsia="SimSun" w:hAnsi="Cambria Math"/>
                <w:noProof/>
              </w:rPr>
            </m:ctrlPr>
          </m:fPr>
          <m:num>
            <m:nary>
              <m:naryPr>
                <m:chr m:val="∑"/>
                <m:limLoc m:val="undOvr"/>
                <m:grow m:val="1"/>
                <m:ctrlPr>
                  <w:rPr>
                    <w:rFonts w:ascii="Cambria Math" w:eastAsia="SimSun" w:hAnsi="Cambria Math"/>
                    <w:noProof/>
                  </w:rPr>
                </m:ctrlPr>
              </m:naryPr>
              <m:sub>
                <m:r>
                  <w:rPr>
                    <w:rFonts w:ascii="Cambria Math" w:eastAsia="SimSun" w:hAnsi="Cambria Math"/>
                    <w:noProof/>
                  </w:rPr>
                  <m:t>j=1</m:t>
                </m:r>
              </m:sub>
              <m:sup>
                <m:sSub>
                  <m:sSubPr>
                    <m:ctrlPr>
                      <w:rPr>
                        <w:rFonts w:ascii="Cambria Math" w:eastAsia="SimSun" w:hAnsi="Cambria Math"/>
                        <w:noProof/>
                      </w:rPr>
                    </m:ctrlPr>
                  </m:sSubPr>
                  <m:e>
                    <m:r>
                      <w:rPr>
                        <w:rFonts w:ascii="Cambria Math" w:eastAsia="SimSun" w:hAnsi="Cambria Math"/>
                        <w:noProof/>
                      </w:rPr>
                      <m:t>N</m:t>
                    </m:r>
                  </m:e>
                  <m:sub>
                    <m:r>
                      <w:rPr>
                        <w:rFonts w:ascii="Cambria Math" w:eastAsia="SimSun" w:hAnsi="Cambria Math"/>
                        <w:noProof/>
                      </w:rPr>
                      <m:t>RX</m:t>
                    </m:r>
                  </m:sub>
                </m:sSub>
              </m:sup>
              <m:e>
                <m:sSubSup>
                  <m:sSubSupPr>
                    <m:ctrlPr>
                      <w:rPr>
                        <w:rFonts w:ascii="Cambria Math" w:eastAsia="SimSun" w:hAnsi="Cambria Math"/>
                        <w:noProof/>
                      </w:rPr>
                    </m:ctrlPr>
                  </m:sSubSupPr>
                  <m:e>
                    <m:r>
                      <w:rPr>
                        <w:rFonts w:ascii="Cambria Math" w:eastAsia="SimSun" w:hAnsi="Cambria Math"/>
                        <w:noProof/>
                      </w:rPr>
                      <m:t>E</m:t>
                    </m:r>
                  </m:e>
                  <m:sub>
                    <m:r>
                      <w:rPr>
                        <w:rFonts w:ascii="Cambria Math" w:eastAsia="SimSun" w:hAnsi="Cambria Math"/>
                        <w:noProof/>
                      </w:rPr>
                      <m:t>s</m:t>
                    </m:r>
                  </m:sub>
                  <m:sup>
                    <m:r>
                      <w:rPr>
                        <w:rFonts w:ascii="Cambria Math" w:eastAsia="SimSun" w:hAnsi="Cambria Math"/>
                        <w:noProof/>
                      </w:rPr>
                      <m:t>(j)</m:t>
                    </m:r>
                  </m:sup>
                </m:sSubSup>
              </m:e>
            </m:nary>
          </m:num>
          <m:den>
            <m:nary>
              <m:naryPr>
                <m:chr m:val="∑"/>
                <m:limLoc m:val="undOvr"/>
                <m:grow m:val="1"/>
                <m:ctrlPr>
                  <w:rPr>
                    <w:rFonts w:ascii="Cambria Math" w:eastAsia="SimSun" w:hAnsi="Cambria Math"/>
                    <w:noProof/>
                  </w:rPr>
                </m:ctrlPr>
              </m:naryPr>
              <m:sub>
                <m:r>
                  <w:rPr>
                    <w:rFonts w:ascii="Cambria Math" w:eastAsia="SimSun" w:hAnsi="Cambria Math"/>
                    <w:noProof/>
                  </w:rPr>
                  <m:t>j=1</m:t>
                </m:r>
              </m:sub>
              <m:sup>
                <m:sSub>
                  <m:sSubPr>
                    <m:ctrlPr>
                      <w:rPr>
                        <w:rFonts w:ascii="Cambria Math" w:eastAsia="SimSun" w:hAnsi="Cambria Math"/>
                        <w:noProof/>
                      </w:rPr>
                    </m:ctrlPr>
                  </m:sSubPr>
                  <m:e>
                    <m:r>
                      <w:rPr>
                        <w:rFonts w:ascii="Cambria Math" w:eastAsia="SimSun" w:hAnsi="Cambria Math"/>
                        <w:noProof/>
                      </w:rPr>
                      <m:t>N</m:t>
                    </m:r>
                  </m:e>
                  <m:sub>
                    <m:r>
                      <w:rPr>
                        <w:rFonts w:ascii="Cambria Math" w:eastAsia="SimSun" w:hAnsi="Cambria Math"/>
                        <w:noProof/>
                      </w:rPr>
                      <m:t>RX</m:t>
                    </m:r>
                  </m:sub>
                </m:sSub>
              </m:sup>
              <m:e>
                <m:sSubSup>
                  <m:sSubSupPr>
                    <m:ctrlPr>
                      <w:rPr>
                        <w:rFonts w:ascii="Cambria Math" w:eastAsia="SimSun" w:hAnsi="Cambria Math"/>
                        <w:noProof/>
                      </w:rPr>
                    </m:ctrlPr>
                  </m:sSubSupPr>
                  <m:e>
                    <m:r>
                      <w:rPr>
                        <w:rFonts w:ascii="Cambria Math" w:eastAsia="SimSun" w:hAnsi="Cambria Math"/>
                        <w:noProof/>
                      </w:rPr>
                      <m:t>N</m:t>
                    </m:r>
                  </m:e>
                  <m:sub>
                    <m:r>
                      <w:rPr>
                        <w:rFonts w:ascii="Cambria Math" w:eastAsia="SimSun" w:hAnsi="Cambria Math"/>
                        <w:noProof/>
                      </w:rPr>
                      <m:t>oc</m:t>
                    </m:r>
                  </m:sub>
                  <m:sup>
                    <m:r>
                      <w:rPr>
                        <w:rFonts w:ascii="Cambria Math" w:eastAsia="SimSun" w:hAnsi="Cambria Math"/>
                        <w:noProof/>
                      </w:rPr>
                      <m:t>(j)</m:t>
                    </m:r>
                  </m:sup>
                </m:sSubSup>
              </m:e>
            </m:nary>
          </m:den>
        </m:f>
      </m:oMath>
    </w:p>
    <w:p w14:paraId="3A621B83" w14:textId="77777777" w:rsidR="005B3300" w:rsidRPr="00C25669" w:rsidRDefault="005B3300" w:rsidP="005B3300">
      <w:pPr>
        <w:overflowPunct w:val="0"/>
        <w:autoSpaceDE w:val="0"/>
        <w:autoSpaceDN w:val="0"/>
        <w:adjustRightInd w:val="0"/>
        <w:textAlignment w:val="baseline"/>
        <w:rPr>
          <w:rFonts w:eastAsia="SimSun"/>
        </w:rPr>
      </w:pPr>
      <w:r w:rsidRPr="00C25669">
        <w:rPr>
          <w:rFonts w:eastAsia="SimSun"/>
        </w:rPr>
        <w:t>Where</w:t>
      </w:r>
    </w:p>
    <w:p w14:paraId="60C632AD" w14:textId="77777777" w:rsidR="005B3300" w:rsidRPr="00C25669" w:rsidRDefault="005B3300" w:rsidP="005B3300">
      <w:pPr>
        <w:pStyle w:val="B10"/>
        <w:rPr>
          <w:lang w:eastAsia="ko-KR"/>
        </w:rPr>
      </w:pPr>
      <w:r w:rsidRPr="00C25669">
        <w:t>-</w:t>
      </w:r>
      <w:r w:rsidRPr="00C25669">
        <w:tab/>
        <w:t>N</w:t>
      </w:r>
      <w:r w:rsidRPr="00C25669">
        <w:rPr>
          <w:vertAlign w:val="subscript"/>
        </w:rPr>
        <w:t>RX</w:t>
      </w:r>
      <w:r w:rsidRPr="00C25669">
        <w:t xml:space="preserve"> denotes the number of receiver antenna connectors and the superscript receiver antenna connector </w:t>
      </w:r>
      <w:r w:rsidRPr="00C25669">
        <w:rPr>
          <w:i/>
        </w:rPr>
        <w:t>j</w:t>
      </w:r>
      <w:r w:rsidRPr="00C25669">
        <w:rPr>
          <w:lang w:eastAsia="ko-KR"/>
        </w:rPr>
        <w:t>.</w:t>
      </w:r>
    </w:p>
    <w:p w14:paraId="2E930704" w14:textId="77777777" w:rsidR="005B3300" w:rsidRPr="00C25669" w:rsidRDefault="005B3300" w:rsidP="005B3300">
      <w:pPr>
        <w:pStyle w:val="B10"/>
      </w:pPr>
      <w:r w:rsidRPr="00C25669">
        <w:t>-</w:t>
      </w:r>
      <w:r w:rsidRPr="00C25669">
        <w:tab/>
      </w:r>
      <w:r w:rsidRPr="00C25669">
        <w:rPr>
          <w:lang w:eastAsia="ko-KR"/>
        </w:rPr>
        <w:t xml:space="preserve">The </w:t>
      </w:r>
      <w:r w:rsidRPr="00C25669">
        <w:t xml:space="preserve">above </w:t>
      </w:r>
      <w:r w:rsidRPr="00C25669">
        <w:rPr>
          <w:lang w:eastAsia="ko-KR"/>
        </w:rPr>
        <w:t xml:space="preserve">SNR </w:t>
      </w:r>
      <w:r w:rsidRPr="00C25669">
        <w:t>definition assumes that the</w:t>
      </w:r>
      <w:r w:rsidRPr="00C25669">
        <w:rPr>
          <w:lang w:eastAsia="ko-KR"/>
        </w:rPr>
        <w:t xml:space="preserve"> R</w:t>
      </w:r>
      <w:r w:rsidRPr="00C25669">
        <w:t>E</w:t>
      </w:r>
      <w:r w:rsidRPr="00C25669">
        <w:rPr>
          <w:lang w:eastAsia="ko-KR"/>
        </w:rPr>
        <w:t>s are not</w:t>
      </w:r>
      <w:r w:rsidRPr="00C25669">
        <w:t xml:space="preserve"> </w:t>
      </w:r>
      <w:r w:rsidRPr="00C25669">
        <w:rPr>
          <w:lang w:eastAsia="ko-KR"/>
        </w:rPr>
        <w:t>precod</w:t>
      </w:r>
      <w:r w:rsidRPr="00C25669">
        <w:t>ed, and does not account for any gain which can be associated to the precoding operation.</w:t>
      </w:r>
    </w:p>
    <w:p w14:paraId="5980FB12" w14:textId="77777777" w:rsidR="005B3300" w:rsidRPr="00C25669" w:rsidRDefault="005B3300" w:rsidP="005B3300">
      <w:pPr>
        <w:pStyle w:val="B10"/>
      </w:pPr>
      <w:r w:rsidRPr="00C25669">
        <w:t>-</w:t>
      </w:r>
      <w:r w:rsidRPr="00C25669">
        <w:tab/>
        <w:t xml:space="preserve">Unless otherwise stated, the </w:t>
      </w:r>
      <w:r w:rsidRPr="00C25669">
        <w:rPr>
          <w:rFonts w:eastAsia="Malgun Gothic"/>
        </w:rPr>
        <w:t>SNR</w:t>
      </w:r>
      <w:r w:rsidRPr="00C25669">
        <w:rPr>
          <w:rFonts w:eastAsia="Malgun Gothic"/>
          <w:lang w:eastAsia="x-none"/>
        </w:rPr>
        <w:t xml:space="preserve"> </w:t>
      </w:r>
      <w:r w:rsidRPr="00C25669">
        <w:t>refers to the SSS wanted signal.</w:t>
      </w:r>
    </w:p>
    <w:p w14:paraId="442CBA7B" w14:textId="77777777" w:rsidR="005B3300" w:rsidRPr="00C25669" w:rsidRDefault="005B3300" w:rsidP="005B3300">
      <w:pPr>
        <w:pStyle w:val="B10"/>
      </w:pPr>
      <w:r w:rsidRPr="00C25669">
        <w:t>-</w:t>
      </w:r>
      <w:r w:rsidRPr="00C25669">
        <w:tab/>
        <w:t>The downlink SSS transmit power is defined as the linear average over the power contributions in [W] of all resource elements that carry the SSS within the operating system bandwidth.</w:t>
      </w:r>
    </w:p>
    <w:p w14:paraId="02FACB77" w14:textId="77777777" w:rsidR="005B3300" w:rsidRPr="00C25669" w:rsidRDefault="005B3300" w:rsidP="005B3300">
      <w:pPr>
        <w:pStyle w:val="B10"/>
      </w:pPr>
      <w:r w:rsidRPr="00C25669">
        <w:t>-</w:t>
      </w:r>
      <w:r w:rsidRPr="00C25669">
        <w:tab/>
        <w:t>The power ratio of other wanted signals to the SSS is defined in clause C.3.1.</w:t>
      </w:r>
    </w:p>
    <w:p w14:paraId="6A5C5258" w14:textId="77777777" w:rsidR="005B3300" w:rsidRPr="00C25669" w:rsidRDefault="005B3300" w:rsidP="005B3300">
      <w:pPr>
        <w:pStyle w:val="Heading3"/>
        <w:rPr>
          <w:lang w:val="en-US" w:eastAsia="ko-KR"/>
        </w:rPr>
      </w:pPr>
      <w:bookmarkStart w:id="359" w:name="_Toc21338145"/>
      <w:bookmarkStart w:id="360" w:name="_Toc29808253"/>
      <w:bookmarkStart w:id="361" w:name="_Toc37068172"/>
      <w:bookmarkStart w:id="362" w:name="_Toc37083715"/>
      <w:bookmarkStart w:id="363" w:name="_Toc37084057"/>
      <w:bookmarkStart w:id="364" w:name="_Toc40209419"/>
      <w:bookmarkStart w:id="365" w:name="_Toc40209761"/>
      <w:bookmarkStart w:id="366" w:name="_Toc45892720"/>
      <w:bookmarkStart w:id="367" w:name="_Toc53176577"/>
      <w:bookmarkStart w:id="368" w:name="_Toc61120853"/>
      <w:bookmarkStart w:id="369" w:name="_Toc67917997"/>
      <w:bookmarkStart w:id="370" w:name="_Toc76298040"/>
      <w:bookmarkStart w:id="371" w:name="_Toc76572052"/>
      <w:bookmarkStart w:id="372" w:name="_Toc76651919"/>
      <w:bookmarkStart w:id="373" w:name="_Toc76652757"/>
      <w:bookmarkStart w:id="374" w:name="_Toc83742029"/>
      <w:bookmarkStart w:id="375" w:name="_Toc91440519"/>
      <w:bookmarkStart w:id="376" w:name="_Toc98849304"/>
      <w:bookmarkStart w:id="377" w:name="_Toc106543153"/>
      <w:bookmarkStart w:id="378" w:name="_Toc106737248"/>
      <w:bookmarkStart w:id="379" w:name="_Toc107233015"/>
      <w:bookmarkStart w:id="380" w:name="_Toc107234602"/>
      <w:bookmarkStart w:id="381" w:name="_Toc107419571"/>
      <w:bookmarkStart w:id="382" w:name="_Toc107476864"/>
      <w:bookmarkStart w:id="383" w:name="_Toc114565677"/>
      <w:bookmarkStart w:id="384" w:name="_Toc123935970"/>
      <w:bookmarkStart w:id="385" w:name="_Toc124376985"/>
      <w:r w:rsidRPr="00C25669">
        <w:rPr>
          <w:lang w:val="en-US" w:eastAsia="ko-KR"/>
        </w:rPr>
        <w:t>4.4.3</w:t>
      </w:r>
      <w:r w:rsidRPr="00C25669">
        <w:rPr>
          <w:rFonts w:hint="eastAsia"/>
          <w:lang w:val="en-US" w:eastAsia="zh-CN"/>
        </w:rPr>
        <w:tab/>
      </w:r>
      <w:r w:rsidRPr="00C25669">
        <w:rPr>
          <w:lang w:val="en-US" w:eastAsia="ko-KR"/>
        </w:rPr>
        <w:t>Noc</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72CFEA10" w14:textId="77777777" w:rsidR="005B3300" w:rsidRPr="00C25669" w:rsidRDefault="005B3300" w:rsidP="005B3300">
      <w:pPr>
        <w:pStyle w:val="Heading4"/>
        <w:rPr>
          <w:lang w:eastAsia="zh-CN"/>
        </w:rPr>
      </w:pPr>
      <w:bookmarkStart w:id="386" w:name="_Toc21338146"/>
      <w:bookmarkStart w:id="387" w:name="_Toc29808254"/>
      <w:bookmarkStart w:id="388" w:name="_Toc37068173"/>
      <w:bookmarkStart w:id="389" w:name="_Toc37083716"/>
      <w:bookmarkStart w:id="390" w:name="_Toc37084058"/>
      <w:bookmarkStart w:id="391" w:name="_Toc40209420"/>
      <w:bookmarkStart w:id="392" w:name="_Toc40209762"/>
      <w:bookmarkStart w:id="393" w:name="_Toc45892721"/>
      <w:bookmarkStart w:id="394" w:name="_Toc53176578"/>
      <w:bookmarkStart w:id="395" w:name="_Toc61120854"/>
      <w:bookmarkStart w:id="396" w:name="_Toc67917998"/>
      <w:bookmarkStart w:id="397" w:name="_Toc76298041"/>
      <w:bookmarkStart w:id="398" w:name="_Toc76572053"/>
      <w:bookmarkStart w:id="399" w:name="_Toc76651920"/>
      <w:bookmarkStart w:id="400" w:name="_Toc76652758"/>
      <w:bookmarkStart w:id="401" w:name="_Toc83742030"/>
      <w:bookmarkStart w:id="402" w:name="_Toc91440520"/>
      <w:bookmarkStart w:id="403" w:name="_Toc98849305"/>
      <w:bookmarkStart w:id="404" w:name="_Toc106543154"/>
      <w:bookmarkStart w:id="405" w:name="_Toc106737249"/>
      <w:bookmarkStart w:id="406" w:name="_Toc107233016"/>
      <w:bookmarkStart w:id="407" w:name="_Toc107234603"/>
      <w:bookmarkStart w:id="408" w:name="_Toc107419572"/>
      <w:bookmarkStart w:id="409" w:name="_Toc107476865"/>
      <w:bookmarkStart w:id="410" w:name="_Toc114565678"/>
      <w:bookmarkStart w:id="411" w:name="_Toc123935971"/>
      <w:bookmarkStart w:id="412" w:name="_Toc124376986"/>
      <w:r w:rsidRPr="00C25669">
        <w:rPr>
          <w:lang w:eastAsia="zh-CN"/>
        </w:rPr>
        <w:t>4</w:t>
      </w:r>
      <w:r w:rsidRPr="00C25669">
        <w:t>.4.</w:t>
      </w:r>
      <w:r w:rsidRPr="00C25669">
        <w:rPr>
          <w:lang w:eastAsia="zh-CN"/>
        </w:rPr>
        <w:t>3</w:t>
      </w:r>
      <w:r w:rsidRPr="00C25669">
        <w:t>.</w:t>
      </w:r>
      <w:r w:rsidRPr="00C25669">
        <w:rPr>
          <w:lang w:eastAsia="zh-CN"/>
        </w:rPr>
        <w:t>1</w:t>
      </w:r>
      <w:r w:rsidRPr="00C25669">
        <w:rPr>
          <w:lang w:eastAsia="zh-CN"/>
        </w:rPr>
        <w:tab/>
      </w:r>
      <w:r w:rsidRPr="00C25669">
        <w:t>Introduction</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2D534E77" w14:textId="77777777" w:rsidR="005B3300" w:rsidRPr="00C25669" w:rsidRDefault="005B3300" w:rsidP="005B3300">
      <w:pPr>
        <w:overflowPunct w:val="0"/>
        <w:autoSpaceDE w:val="0"/>
        <w:autoSpaceDN w:val="0"/>
        <w:adjustRightInd w:val="0"/>
        <w:textAlignment w:val="baseline"/>
        <w:rPr>
          <w:rFonts w:eastAsia="Malgun Gothic"/>
          <w:lang w:val="en-US"/>
        </w:rPr>
      </w:pPr>
      <w:r w:rsidRPr="00C25669">
        <w:t xml:space="preserve">This clause describes the Noc power level for </w:t>
      </w:r>
      <w:r w:rsidRPr="00C25669">
        <w:rPr>
          <w:rFonts w:eastAsia="SimSun" w:hint="eastAsia"/>
          <w:lang w:eastAsia="zh-CN"/>
        </w:rPr>
        <w:t>Mode 1 conditions</w:t>
      </w:r>
      <w:r w:rsidRPr="00C25669">
        <w:t xml:space="preserve"> conducted testing of demodulation and CSI requirements</w:t>
      </w:r>
      <w:r w:rsidRPr="00C25669">
        <w:rPr>
          <w:rFonts w:eastAsia="Malgun Gothic"/>
          <w:lang w:val="en-US"/>
        </w:rPr>
        <w:t>.</w:t>
      </w:r>
    </w:p>
    <w:p w14:paraId="6FF5FF5F"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Unless otherwise stated for CA and EN-DC testing, the same Noc level shall be provided on different component carriers.</w:t>
      </w:r>
    </w:p>
    <w:p w14:paraId="4B52DF0A" w14:textId="77777777" w:rsidR="005B3300" w:rsidRPr="00C25669" w:rsidRDefault="005B3300" w:rsidP="005B3300">
      <w:pPr>
        <w:pStyle w:val="Heading4"/>
        <w:rPr>
          <w:lang w:eastAsia="zh-CN"/>
        </w:rPr>
      </w:pPr>
      <w:bookmarkStart w:id="413" w:name="_Toc21338147"/>
      <w:bookmarkStart w:id="414" w:name="_Toc29808255"/>
      <w:bookmarkStart w:id="415" w:name="_Toc37068174"/>
      <w:bookmarkStart w:id="416" w:name="_Toc37083717"/>
      <w:bookmarkStart w:id="417" w:name="_Toc37084059"/>
      <w:bookmarkStart w:id="418" w:name="_Toc40209421"/>
      <w:bookmarkStart w:id="419" w:name="_Toc40209763"/>
      <w:bookmarkStart w:id="420" w:name="_Toc45892722"/>
      <w:bookmarkStart w:id="421" w:name="_Toc53176579"/>
      <w:bookmarkStart w:id="422" w:name="_Toc61120855"/>
      <w:bookmarkStart w:id="423" w:name="_Toc67917999"/>
      <w:bookmarkStart w:id="424" w:name="_Toc76298042"/>
      <w:bookmarkStart w:id="425" w:name="_Toc76572054"/>
      <w:bookmarkStart w:id="426" w:name="_Toc76651921"/>
      <w:bookmarkStart w:id="427" w:name="_Toc76652759"/>
      <w:bookmarkStart w:id="428" w:name="_Toc83742031"/>
      <w:bookmarkStart w:id="429" w:name="_Toc91440521"/>
      <w:bookmarkStart w:id="430" w:name="_Toc98849306"/>
      <w:bookmarkStart w:id="431" w:name="_Toc106543155"/>
      <w:bookmarkStart w:id="432" w:name="_Toc106737250"/>
      <w:bookmarkStart w:id="433" w:name="_Toc107233017"/>
      <w:bookmarkStart w:id="434" w:name="_Toc107234604"/>
      <w:bookmarkStart w:id="435" w:name="_Toc107419573"/>
      <w:bookmarkStart w:id="436" w:name="_Toc107476866"/>
      <w:bookmarkStart w:id="437" w:name="_Toc114565679"/>
      <w:bookmarkStart w:id="438" w:name="_Toc123935972"/>
      <w:bookmarkStart w:id="439" w:name="_Toc124376987"/>
      <w:r w:rsidRPr="00C25669">
        <w:rPr>
          <w:lang w:eastAsia="zh-CN"/>
        </w:rPr>
        <w:t>4</w:t>
      </w:r>
      <w:r w:rsidRPr="00C25669">
        <w:t>.4.</w:t>
      </w:r>
      <w:r w:rsidRPr="00C25669">
        <w:rPr>
          <w:lang w:eastAsia="zh-CN"/>
        </w:rPr>
        <w:t>3</w:t>
      </w:r>
      <w:r w:rsidRPr="00C25669">
        <w:t>.</w:t>
      </w:r>
      <w:r w:rsidRPr="00C25669">
        <w:rPr>
          <w:lang w:eastAsia="zh-CN"/>
        </w:rPr>
        <w:t>2</w:t>
      </w:r>
      <w:r w:rsidRPr="00C25669">
        <w:rPr>
          <w:lang w:eastAsia="zh-CN"/>
        </w:rPr>
        <w:tab/>
        <w:t xml:space="preserve">Noc for </w:t>
      </w:r>
      <w:r w:rsidRPr="00C25669">
        <w:t>NR operating bands in FR1</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45436277" w14:textId="77777777" w:rsidR="005B3300" w:rsidRPr="00C25669" w:rsidRDefault="005B3300" w:rsidP="005B3300">
      <w:pPr>
        <w:overflowPunct w:val="0"/>
        <w:autoSpaceDE w:val="0"/>
        <w:autoSpaceDN w:val="0"/>
        <w:adjustRightInd w:val="0"/>
        <w:textAlignment w:val="baseline"/>
        <w:rPr>
          <w:lang w:eastAsia="zh-CN"/>
        </w:rPr>
      </w:pPr>
      <w:r w:rsidRPr="00C25669">
        <w:rPr>
          <w:lang w:val="en-US" w:eastAsia="ko-KR"/>
        </w:rPr>
        <w:t>T</w:t>
      </w:r>
      <w:r w:rsidRPr="00C25669">
        <w:rPr>
          <w:lang w:eastAsia="zh-CN"/>
        </w:rPr>
        <w:t xml:space="preserve">he Noc power spectrum density shall be larger or equal to the minimum Noc power level for each operating band supported by the UE as defined in clause 4.4.3.2.1. </w:t>
      </w:r>
    </w:p>
    <w:p w14:paraId="45255548"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lastRenderedPageBreak/>
        <w:t>Unless otherwise stated, a fixed Noc power level of -134 dBm/Hz shall be used for all operating bands.</w:t>
      </w:r>
    </w:p>
    <w:p w14:paraId="44459421" w14:textId="77777777" w:rsidR="005B3300" w:rsidRPr="00C25669" w:rsidRDefault="005B3300" w:rsidP="005B3300">
      <w:pPr>
        <w:pStyle w:val="Heading5"/>
        <w:rPr>
          <w:lang w:eastAsia="zh-CN"/>
        </w:rPr>
      </w:pPr>
      <w:bookmarkStart w:id="440" w:name="_Toc21338148"/>
      <w:bookmarkStart w:id="441" w:name="_Toc29808256"/>
      <w:bookmarkStart w:id="442" w:name="_Toc37068175"/>
      <w:bookmarkStart w:id="443" w:name="_Toc37083718"/>
      <w:bookmarkStart w:id="444" w:name="_Toc37084060"/>
      <w:bookmarkStart w:id="445" w:name="_Toc40209422"/>
      <w:bookmarkStart w:id="446" w:name="_Toc40209764"/>
      <w:bookmarkStart w:id="447" w:name="_Toc45892723"/>
      <w:bookmarkStart w:id="448" w:name="_Toc53176580"/>
      <w:bookmarkStart w:id="449" w:name="_Toc61120856"/>
      <w:bookmarkStart w:id="450" w:name="_Toc67918000"/>
      <w:bookmarkStart w:id="451" w:name="_Toc76298043"/>
      <w:bookmarkStart w:id="452" w:name="_Toc76572055"/>
      <w:bookmarkStart w:id="453" w:name="_Toc76651922"/>
      <w:bookmarkStart w:id="454" w:name="_Toc76652760"/>
      <w:bookmarkStart w:id="455" w:name="_Toc83742032"/>
      <w:bookmarkStart w:id="456" w:name="_Toc91440522"/>
      <w:bookmarkStart w:id="457" w:name="_Toc98849307"/>
      <w:bookmarkStart w:id="458" w:name="_Toc106543156"/>
      <w:bookmarkStart w:id="459" w:name="_Toc106737251"/>
      <w:bookmarkStart w:id="460" w:name="_Toc107233018"/>
      <w:bookmarkStart w:id="461" w:name="_Toc107234605"/>
      <w:bookmarkStart w:id="462" w:name="_Toc107419574"/>
      <w:bookmarkStart w:id="463" w:name="_Toc107476867"/>
      <w:bookmarkStart w:id="464" w:name="_Toc114565680"/>
      <w:bookmarkStart w:id="465" w:name="_Toc123935973"/>
      <w:bookmarkStart w:id="466" w:name="_Toc124376988"/>
      <w:r w:rsidRPr="00C25669">
        <w:rPr>
          <w:lang w:eastAsia="zh-CN"/>
        </w:rPr>
        <w:t>4</w:t>
      </w:r>
      <w:r w:rsidRPr="00C25669">
        <w:t>.4.</w:t>
      </w:r>
      <w:r w:rsidRPr="00C25669">
        <w:rPr>
          <w:lang w:eastAsia="zh-CN"/>
        </w:rPr>
        <w:t>3</w:t>
      </w:r>
      <w:r w:rsidRPr="00C25669">
        <w:t>.</w:t>
      </w:r>
      <w:r w:rsidRPr="00C25669">
        <w:rPr>
          <w:lang w:eastAsia="zh-CN"/>
        </w:rPr>
        <w:t>2.1</w:t>
      </w:r>
      <w:r w:rsidRPr="00C25669">
        <w:rPr>
          <w:lang w:eastAsia="zh-CN"/>
        </w:rPr>
        <w:tab/>
        <w:t xml:space="preserve">Derivation of Noc values for </w:t>
      </w:r>
      <w:r w:rsidRPr="00C25669">
        <w:t>NR operating bands in FR1</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3C50A22F"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The minimum Noc power level for an operating band, subcarrier spacing and channel bandwidth is derived based on the following equation:</w:t>
      </w:r>
    </w:p>
    <w:p w14:paraId="7C6ACA00" w14:textId="77777777" w:rsidR="005B3300" w:rsidRPr="00C25669" w:rsidRDefault="005B3300" w:rsidP="005B3300">
      <w:pPr>
        <w:pStyle w:val="EQ"/>
        <w:rPr>
          <w:lang w:eastAsia="zh-CN"/>
        </w:rPr>
      </w:pPr>
      <w:r w:rsidRPr="00C25669">
        <w:rPr>
          <w:lang w:eastAsia="zh-CN"/>
        </w:rPr>
        <w:tab/>
        <w:t>Noc</w:t>
      </w:r>
      <w:r w:rsidRPr="00C25669">
        <w:rPr>
          <w:vertAlign w:val="subscript"/>
          <w:lang w:eastAsia="zh-CN"/>
        </w:rPr>
        <w:t>Band_X, SCS_Y, CBW_Z</w:t>
      </w:r>
      <w:r w:rsidRPr="00C25669">
        <w:rPr>
          <w:lang w:eastAsia="zh-CN"/>
        </w:rPr>
        <w:t xml:space="preserve"> = </w:t>
      </w:r>
      <w:r w:rsidRPr="00C25669">
        <w:t>REFSENS</w:t>
      </w:r>
      <w:r w:rsidRPr="00C25669">
        <w:rPr>
          <w:vertAlign w:val="subscript"/>
        </w:rPr>
        <w:t>Band_X, SCS_Y, CBW_Z</w:t>
      </w:r>
      <w:r w:rsidRPr="00C25669">
        <w:t xml:space="preserve"> – 10*log10(12*SCS_Y*nPRB) + D – SNR</w:t>
      </w:r>
      <w:r w:rsidRPr="00C25669">
        <w:rPr>
          <w:vertAlign w:val="subscript"/>
        </w:rPr>
        <w:t>REFSENS</w:t>
      </w:r>
      <w:r w:rsidRPr="00C25669">
        <w:rPr>
          <w:lang w:eastAsia="zh-CN"/>
        </w:rPr>
        <w:t xml:space="preserve"> </w:t>
      </w:r>
      <w:r w:rsidRPr="00C25669">
        <w:rPr>
          <w:rFonts w:eastAsia="SimSun"/>
          <w:lang w:eastAsia="ja-JP"/>
        </w:rPr>
        <w:t>+ ∆</w:t>
      </w:r>
      <w:r w:rsidRPr="00C25669">
        <w:rPr>
          <w:rFonts w:eastAsia="SimSun"/>
          <w:vertAlign w:val="subscript"/>
          <w:lang w:eastAsia="ja-JP"/>
        </w:rPr>
        <w:t>thermal</w:t>
      </w:r>
    </w:p>
    <w:p w14:paraId="27D4558B"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 xml:space="preserve">where </w:t>
      </w:r>
    </w:p>
    <w:p w14:paraId="17E26C92"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REFSENS</w:t>
      </w:r>
      <w:r w:rsidRPr="00C25669">
        <w:rPr>
          <w:rFonts w:eastAsia="Malgun Gothic"/>
          <w:vertAlign w:val="subscript"/>
        </w:rPr>
        <w:t>Band_X, SCS_Y, CBW_Z</w:t>
      </w:r>
      <w:r w:rsidRPr="00C25669">
        <w:rPr>
          <w:rFonts w:eastAsia="Malgun Gothic"/>
        </w:rPr>
        <w:t xml:space="preserve"> is the REFSENS value in dBm for Band X, SCS Y and CBW Z specified in Table 7.3.2-1 of TS 38.101-1 [6]</w:t>
      </w:r>
    </w:p>
    <w:p w14:paraId="646BE3EB" w14:textId="77777777" w:rsidR="005B3300" w:rsidRPr="00C25669" w:rsidRDefault="005B3300" w:rsidP="005B3300">
      <w:pPr>
        <w:pStyle w:val="B10"/>
      </w:pPr>
      <w:r w:rsidRPr="00C25669">
        <w:rPr>
          <w:rFonts w:eastAsia="Malgun Gothic"/>
        </w:rPr>
        <w:t>-</w:t>
      </w:r>
      <w:r w:rsidRPr="00C25669">
        <w:rPr>
          <w:rFonts w:eastAsia="Malgun Gothic"/>
        </w:rPr>
        <w:tab/>
      </w:r>
      <w:r w:rsidRPr="00C25669">
        <w:t>12 is the number of subcarriers in a PRB</w:t>
      </w:r>
    </w:p>
    <w:p w14:paraId="1A13A822"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SCS Y is the subcarrier spacing associated with the REFSENS value</w:t>
      </w:r>
    </w:p>
    <w:p w14:paraId="7F25DA31"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nPRB is the maximum number of PRB for SCS Y and CBW Z associated with the REFSENS value, and is specified in Table 5.3.2-1 of TS 38.101-1 [6]</w:t>
      </w:r>
    </w:p>
    <w:p w14:paraId="6A3092B1"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D is diversity gain equal to 3 dB</w:t>
      </w:r>
    </w:p>
    <w:p w14:paraId="64788B1B"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SNR</w:t>
      </w:r>
      <w:r w:rsidRPr="00C25669">
        <w:rPr>
          <w:rFonts w:eastAsia="Malgun Gothic"/>
          <w:vertAlign w:val="subscript"/>
        </w:rPr>
        <w:t>REFSENS</w:t>
      </w:r>
      <w:r w:rsidRPr="00C25669">
        <w:rPr>
          <w:rFonts w:eastAsia="Malgun Gothic"/>
        </w:rPr>
        <w:t xml:space="preserve"> = -1 dB</w:t>
      </w:r>
      <w:r w:rsidRPr="00C25669">
        <w:t xml:space="preserve"> is the SNR used for simulation of REFSENS</w:t>
      </w:r>
    </w:p>
    <w:p w14:paraId="7F7D7FD8" w14:textId="77777777" w:rsidR="005B3300" w:rsidRPr="00C25669" w:rsidRDefault="005B3300" w:rsidP="005B3300">
      <w:pPr>
        <w:pStyle w:val="B10"/>
        <w:rPr>
          <w:rFonts w:ascii="Arial" w:eastAsia="Calibri" w:hAnsi="Arial" w:cs="Arial"/>
          <w:b/>
          <w:sz w:val="18"/>
          <w:szCs w:val="18"/>
        </w:rPr>
      </w:pPr>
      <w:r w:rsidRPr="00C25669">
        <w:rPr>
          <w:rFonts w:eastAsia="Malgun Gothic"/>
        </w:rPr>
        <w:t>-</w:t>
      </w:r>
      <w:r w:rsidRPr="00C25669">
        <w:rPr>
          <w:rFonts w:eastAsia="Malgun Gothic"/>
        </w:rPr>
        <w:tab/>
      </w:r>
      <w:r w:rsidRPr="00C25669">
        <w:t>∆</w:t>
      </w:r>
      <w:r w:rsidRPr="00C25669">
        <w:rPr>
          <w:vertAlign w:val="subscript"/>
        </w:rPr>
        <w:t>thermal</w:t>
      </w:r>
      <w:r w:rsidRPr="00C25669">
        <w:t xml:space="preserve"> is the amount of dB that the wanted noise is set above UE thermal noise, giving a defined rise in total noise. ∆</w:t>
      </w:r>
      <w:r w:rsidRPr="00C25669">
        <w:rPr>
          <w:vertAlign w:val="subscript"/>
        </w:rPr>
        <w:t>thermal</w:t>
      </w:r>
      <w:r w:rsidRPr="00C25669">
        <w:t xml:space="preserve"> = 16dB, giving a rise in total noise of 0.1dB, regarded as insignificant</w:t>
      </w:r>
      <w:r w:rsidRPr="00C25669">
        <w:rPr>
          <w:rFonts w:ascii="Arial" w:eastAsia="Calibri" w:hAnsi="Arial" w:cs="Arial"/>
          <w:b/>
          <w:sz w:val="18"/>
          <w:szCs w:val="18"/>
        </w:rPr>
        <w:t>.</w:t>
      </w:r>
    </w:p>
    <w:p w14:paraId="0C9E7709" w14:textId="77777777" w:rsidR="005B3300" w:rsidRPr="00C25669" w:rsidRDefault="005B3300" w:rsidP="005B3300">
      <w:pPr>
        <w:rPr>
          <w:iCs/>
          <w:lang w:eastAsia="ja-JP"/>
        </w:rPr>
      </w:pPr>
      <w:r w:rsidRPr="00C25669">
        <w:rPr>
          <w:iCs/>
          <w:lang w:eastAsia="ja-JP"/>
        </w:rPr>
        <w:t>The calculated Noc value for the baseline of Band n12, 15 kHz SCS, 15 MHz CBW is -135.5 dBm/Hz.</w:t>
      </w:r>
    </w:p>
    <w:p w14:paraId="36494799" w14:textId="77777777" w:rsidR="005B3300" w:rsidRPr="00C25669" w:rsidRDefault="005B3300" w:rsidP="005B3300">
      <w:pPr>
        <w:overflowPunct w:val="0"/>
        <w:autoSpaceDE w:val="0"/>
        <w:autoSpaceDN w:val="0"/>
        <w:adjustRightInd w:val="0"/>
        <w:textAlignment w:val="baseline"/>
        <w:rPr>
          <w:lang w:eastAsia="zh-CN"/>
        </w:rPr>
      </w:pPr>
      <w:r w:rsidRPr="00C25669">
        <w:rPr>
          <w:rFonts w:eastAsia="Malgun Gothic"/>
        </w:rPr>
        <w:t>An allowance of 1.5dB is made for CA and for future bands, giving an Noc power level of -134 dBm/Hz.</w:t>
      </w:r>
    </w:p>
    <w:p w14:paraId="344C7C51" w14:textId="77777777" w:rsidR="005B3300" w:rsidRPr="00C25669" w:rsidRDefault="005B3300" w:rsidP="00570040">
      <w:pPr>
        <w:pStyle w:val="Heading3"/>
        <w:rPr>
          <w:rFonts w:eastAsia="SimSun"/>
          <w:lang w:val="en-US" w:eastAsia="ko-KR"/>
        </w:rPr>
      </w:pPr>
      <w:bookmarkStart w:id="467" w:name="_Toc107234606"/>
      <w:bookmarkStart w:id="468" w:name="_Toc107419575"/>
      <w:bookmarkStart w:id="469" w:name="_Toc107476868"/>
      <w:bookmarkStart w:id="470" w:name="_Toc114565681"/>
      <w:bookmarkStart w:id="471" w:name="_Toc123935974"/>
      <w:bookmarkStart w:id="472" w:name="_Toc124376989"/>
      <w:r w:rsidRPr="00C25669">
        <w:rPr>
          <w:rFonts w:eastAsia="SimSun"/>
          <w:lang w:val="en-US" w:eastAsia="ko-KR"/>
        </w:rPr>
        <w:t>4.4.4</w:t>
      </w:r>
      <w:r w:rsidRPr="00C25669">
        <w:rPr>
          <w:rFonts w:eastAsia="SimSun" w:hint="eastAsia"/>
          <w:lang w:val="en-US" w:eastAsia="zh-CN"/>
        </w:rPr>
        <w:tab/>
      </w:r>
      <w:r w:rsidRPr="00C25669">
        <w:rPr>
          <w:rFonts w:eastAsia="SimSun"/>
          <w:lang w:val="en-US" w:eastAsia="ko-KR"/>
        </w:rPr>
        <w:t>Es</w:t>
      </w:r>
      <w:bookmarkEnd w:id="467"/>
      <w:bookmarkEnd w:id="468"/>
      <w:bookmarkEnd w:id="469"/>
      <w:bookmarkEnd w:id="470"/>
      <w:bookmarkEnd w:id="471"/>
      <w:bookmarkEnd w:id="472"/>
    </w:p>
    <w:p w14:paraId="754A110E" w14:textId="77777777" w:rsidR="005B3300" w:rsidRPr="00C25669" w:rsidRDefault="005B3300" w:rsidP="00570040">
      <w:pPr>
        <w:pStyle w:val="Heading4"/>
        <w:rPr>
          <w:rFonts w:eastAsia="SimSun"/>
          <w:lang w:eastAsia="zh-CN"/>
        </w:rPr>
      </w:pPr>
      <w:bookmarkStart w:id="473" w:name="_Toc107234607"/>
      <w:bookmarkStart w:id="474" w:name="_Toc107419576"/>
      <w:bookmarkStart w:id="475" w:name="_Toc107476869"/>
      <w:bookmarkStart w:id="476" w:name="_Toc114565682"/>
      <w:bookmarkStart w:id="477" w:name="_Toc123935975"/>
      <w:bookmarkStart w:id="478" w:name="_Toc124376990"/>
      <w:r w:rsidRPr="00C25669">
        <w:rPr>
          <w:rFonts w:eastAsia="SimSun" w:hint="eastAsia"/>
          <w:lang w:eastAsia="zh-CN"/>
        </w:rPr>
        <w:t>4</w:t>
      </w:r>
      <w:r w:rsidRPr="00C25669">
        <w:rPr>
          <w:rFonts w:eastAsia="SimSun"/>
        </w:rPr>
        <w:t>.4.</w:t>
      </w:r>
      <w:r w:rsidRPr="00C25669">
        <w:rPr>
          <w:rFonts w:eastAsia="SimSun"/>
          <w:lang w:eastAsia="zh-CN"/>
        </w:rPr>
        <w:t>4</w:t>
      </w:r>
      <w:r w:rsidRPr="00C25669">
        <w:rPr>
          <w:rFonts w:eastAsia="SimSun"/>
        </w:rPr>
        <w:t>.</w:t>
      </w:r>
      <w:r w:rsidRPr="00C25669">
        <w:rPr>
          <w:rFonts w:eastAsia="SimSun" w:hint="eastAsia"/>
          <w:lang w:eastAsia="zh-CN"/>
        </w:rPr>
        <w:t>1</w:t>
      </w:r>
      <w:r w:rsidRPr="00C25669">
        <w:rPr>
          <w:rFonts w:eastAsia="SimSun" w:hint="eastAsia"/>
          <w:lang w:eastAsia="zh-CN"/>
        </w:rPr>
        <w:tab/>
      </w:r>
      <w:r w:rsidRPr="00C25669">
        <w:rPr>
          <w:rFonts w:eastAsia="SimSun"/>
        </w:rPr>
        <w:t>Introduction</w:t>
      </w:r>
      <w:bookmarkEnd w:id="473"/>
      <w:bookmarkEnd w:id="474"/>
      <w:bookmarkEnd w:id="475"/>
      <w:bookmarkEnd w:id="476"/>
      <w:bookmarkEnd w:id="477"/>
      <w:bookmarkEnd w:id="478"/>
    </w:p>
    <w:p w14:paraId="357D39ED" w14:textId="77777777" w:rsidR="005B3300" w:rsidRPr="00C25669" w:rsidRDefault="005B3300" w:rsidP="005B3300">
      <w:pPr>
        <w:overflowPunct w:val="0"/>
        <w:autoSpaceDE w:val="0"/>
        <w:autoSpaceDN w:val="0"/>
        <w:adjustRightInd w:val="0"/>
        <w:textAlignment w:val="baseline"/>
        <w:rPr>
          <w:rFonts w:eastAsia="Malgun Gothic"/>
          <w:lang w:val="en-US"/>
        </w:rPr>
      </w:pPr>
      <w:r w:rsidRPr="00C25669">
        <w:t xml:space="preserve">This clause describes the Es power level for </w:t>
      </w:r>
      <w:r w:rsidRPr="00C25669">
        <w:rPr>
          <w:rFonts w:eastAsia="SimSun" w:hint="eastAsia"/>
          <w:lang w:eastAsia="zh-CN"/>
        </w:rPr>
        <w:t xml:space="preserve">Mode </w:t>
      </w:r>
      <w:r w:rsidRPr="00C25669">
        <w:rPr>
          <w:rFonts w:eastAsia="SimSun"/>
          <w:lang w:eastAsia="zh-CN"/>
        </w:rPr>
        <w:t>2</w:t>
      </w:r>
      <w:r w:rsidRPr="00C25669">
        <w:rPr>
          <w:rFonts w:eastAsia="SimSun" w:hint="eastAsia"/>
          <w:lang w:eastAsia="zh-CN"/>
        </w:rPr>
        <w:t xml:space="preserve"> conditions</w:t>
      </w:r>
      <w:r w:rsidRPr="00C25669">
        <w:t xml:space="preserve"> conducted testing of demodulation and CSI requirements</w:t>
      </w:r>
      <w:r w:rsidRPr="00C25669">
        <w:rPr>
          <w:rFonts w:eastAsia="Malgun Gothic"/>
          <w:lang w:val="en-US"/>
        </w:rPr>
        <w:t>.</w:t>
      </w:r>
    </w:p>
    <w:p w14:paraId="20240C0C"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Unless otherwise stated for CA and EN-DC testing, the same Es level shall be provided on different component carriers.</w:t>
      </w:r>
    </w:p>
    <w:p w14:paraId="21EEDEC2" w14:textId="77777777" w:rsidR="005B3300" w:rsidRPr="00C25669" w:rsidRDefault="005B3300" w:rsidP="00570040">
      <w:pPr>
        <w:pStyle w:val="Heading4"/>
        <w:rPr>
          <w:rFonts w:eastAsia="SimSun"/>
        </w:rPr>
      </w:pPr>
      <w:bookmarkStart w:id="479" w:name="_Toc107234608"/>
      <w:bookmarkStart w:id="480" w:name="_Toc107419577"/>
      <w:bookmarkStart w:id="481" w:name="_Toc107476870"/>
      <w:bookmarkStart w:id="482" w:name="_Toc114565683"/>
      <w:bookmarkStart w:id="483" w:name="_Toc123935976"/>
      <w:bookmarkStart w:id="484" w:name="_Toc124376991"/>
      <w:r w:rsidRPr="00C25669">
        <w:rPr>
          <w:rFonts w:eastAsia="SimSun" w:hint="eastAsia"/>
          <w:lang w:eastAsia="zh-CN"/>
        </w:rPr>
        <w:t>4</w:t>
      </w:r>
      <w:r w:rsidRPr="00C25669">
        <w:rPr>
          <w:rFonts w:eastAsia="SimSun"/>
        </w:rPr>
        <w:t>.4.</w:t>
      </w:r>
      <w:r w:rsidRPr="00C25669">
        <w:rPr>
          <w:rFonts w:eastAsia="SimSun"/>
          <w:lang w:eastAsia="zh-CN"/>
        </w:rPr>
        <w:t>4</w:t>
      </w:r>
      <w:r w:rsidRPr="00C25669">
        <w:rPr>
          <w:rFonts w:eastAsia="SimSun"/>
        </w:rPr>
        <w:t>.</w:t>
      </w:r>
      <w:r w:rsidRPr="00C25669">
        <w:rPr>
          <w:rFonts w:eastAsia="SimSun" w:hint="eastAsia"/>
          <w:lang w:eastAsia="zh-CN"/>
        </w:rPr>
        <w:t>2</w:t>
      </w:r>
      <w:r w:rsidRPr="00C25669">
        <w:rPr>
          <w:rFonts w:eastAsia="SimSun" w:hint="eastAsia"/>
          <w:lang w:eastAsia="zh-CN"/>
        </w:rPr>
        <w:tab/>
      </w:r>
      <w:r w:rsidRPr="00C25669">
        <w:rPr>
          <w:rFonts w:eastAsia="SimSun"/>
          <w:lang w:eastAsia="zh-CN"/>
        </w:rPr>
        <w:t xml:space="preserve">Es for </w:t>
      </w:r>
      <w:r w:rsidRPr="00C25669">
        <w:rPr>
          <w:rFonts w:eastAsia="SimSun"/>
        </w:rPr>
        <w:t>NR operating bands in FR1</w:t>
      </w:r>
      <w:bookmarkEnd w:id="479"/>
      <w:bookmarkEnd w:id="480"/>
      <w:bookmarkEnd w:id="481"/>
      <w:bookmarkEnd w:id="482"/>
      <w:bookmarkEnd w:id="483"/>
      <w:bookmarkEnd w:id="484"/>
    </w:p>
    <w:p w14:paraId="63E48D5E" w14:textId="77777777" w:rsidR="005B3300" w:rsidRPr="00C25669" w:rsidRDefault="005B3300" w:rsidP="005B3300">
      <w:pPr>
        <w:overflowPunct w:val="0"/>
        <w:autoSpaceDE w:val="0"/>
        <w:autoSpaceDN w:val="0"/>
        <w:adjustRightInd w:val="0"/>
        <w:textAlignment w:val="baseline"/>
        <w:rPr>
          <w:lang w:eastAsia="zh-CN"/>
        </w:rPr>
      </w:pPr>
      <w:r w:rsidRPr="00C25669">
        <w:rPr>
          <w:lang w:val="en-US" w:eastAsia="ko-KR"/>
        </w:rPr>
        <w:t>T</w:t>
      </w:r>
      <w:r w:rsidRPr="00C25669">
        <w:rPr>
          <w:lang w:eastAsia="zh-CN"/>
        </w:rPr>
        <w:t xml:space="preserve">he Es power spectrum density shall be larger or equal to the minimum Es power level for each operating band supported by the UE as defined in Clause 4.4.4.2.1. </w:t>
      </w:r>
    </w:p>
    <w:p w14:paraId="521047A2" w14:textId="77777777" w:rsidR="005B3300" w:rsidRPr="00C25669" w:rsidRDefault="005B3300" w:rsidP="005B3300">
      <w:pPr>
        <w:rPr>
          <w:rFonts w:ascii="Arial" w:eastAsia="SimSun" w:hAnsi="Arial"/>
          <w:sz w:val="24"/>
          <w:lang w:eastAsia="zh-CN"/>
        </w:rPr>
      </w:pPr>
      <w:r w:rsidRPr="00C25669">
        <w:rPr>
          <w:lang w:eastAsia="zh-CN"/>
        </w:rPr>
        <w:t>Unless otherwise stated, a fixed Es power level of -112 dBm/Hz shall be used for all operating bands.</w:t>
      </w:r>
    </w:p>
    <w:p w14:paraId="5598EEB0" w14:textId="77777777" w:rsidR="005B3300" w:rsidRPr="00C25669" w:rsidRDefault="005B3300" w:rsidP="00570040">
      <w:pPr>
        <w:pStyle w:val="Heading4"/>
        <w:rPr>
          <w:rFonts w:eastAsia="SimSun"/>
          <w:lang w:eastAsia="zh-CN"/>
        </w:rPr>
      </w:pPr>
      <w:bookmarkStart w:id="485" w:name="_Toc21338149"/>
      <w:bookmarkStart w:id="486" w:name="_Toc29808257"/>
      <w:bookmarkStart w:id="487" w:name="_Toc37068176"/>
      <w:bookmarkStart w:id="488" w:name="_Toc37083719"/>
      <w:bookmarkStart w:id="489" w:name="_Toc37084061"/>
      <w:bookmarkStart w:id="490" w:name="_Toc40209423"/>
      <w:bookmarkStart w:id="491" w:name="_Toc40209765"/>
      <w:bookmarkStart w:id="492" w:name="_Toc45892724"/>
      <w:bookmarkStart w:id="493" w:name="_Toc53176581"/>
      <w:bookmarkStart w:id="494" w:name="_Toc61120857"/>
      <w:bookmarkStart w:id="495" w:name="_Toc67918001"/>
      <w:bookmarkStart w:id="496" w:name="_Toc76298044"/>
      <w:bookmarkStart w:id="497" w:name="_Toc76572056"/>
      <w:bookmarkStart w:id="498" w:name="_Toc76651923"/>
      <w:bookmarkStart w:id="499" w:name="_Toc76652761"/>
      <w:bookmarkStart w:id="500" w:name="_Toc83742033"/>
      <w:bookmarkStart w:id="501" w:name="_Toc91440523"/>
      <w:bookmarkStart w:id="502" w:name="_Toc98849308"/>
      <w:bookmarkStart w:id="503" w:name="_Toc106543157"/>
      <w:bookmarkStart w:id="504" w:name="_Toc106737252"/>
      <w:bookmarkStart w:id="505" w:name="_Toc107233019"/>
      <w:bookmarkStart w:id="506" w:name="_Toc107234609"/>
      <w:bookmarkStart w:id="507" w:name="_Toc107419578"/>
      <w:bookmarkStart w:id="508" w:name="_Toc107476871"/>
      <w:bookmarkStart w:id="509" w:name="_Toc114565684"/>
      <w:bookmarkStart w:id="510" w:name="_Toc123935977"/>
      <w:bookmarkStart w:id="511" w:name="_Toc124376992"/>
      <w:r w:rsidRPr="00C25669">
        <w:rPr>
          <w:rFonts w:eastAsia="SimSun" w:hint="eastAsia"/>
          <w:lang w:eastAsia="zh-CN"/>
        </w:rPr>
        <w:t>4</w:t>
      </w:r>
      <w:r w:rsidRPr="00C25669">
        <w:rPr>
          <w:rFonts w:eastAsia="SimSun"/>
        </w:rPr>
        <w:t>.4.</w:t>
      </w:r>
      <w:r w:rsidRPr="00C25669">
        <w:rPr>
          <w:rFonts w:eastAsia="SimSun"/>
          <w:lang w:eastAsia="zh-CN"/>
        </w:rPr>
        <w:t>4</w:t>
      </w:r>
      <w:r w:rsidRPr="00C25669">
        <w:rPr>
          <w:rFonts w:eastAsia="SimSun"/>
        </w:rPr>
        <w:t>.</w:t>
      </w:r>
      <w:r w:rsidRPr="00C25669">
        <w:rPr>
          <w:rFonts w:eastAsia="SimSun"/>
          <w:lang w:eastAsia="zh-CN"/>
        </w:rPr>
        <w:t>2.1</w:t>
      </w:r>
      <w:r w:rsidRPr="00C25669">
        <w:rPr>
          <w:rFonts w:eastAsia="SimSun" w:hint="eastAsia"/>
          <w:lang w:eastAsia="zh-CN"/>
        </w:rPr>
        <w:tab/>
      </w:r>
      <w:r w:rsidRPr="00C25669">
        <w:rPr>
          <w:rFonts w:eastAsia="SimSun"/>
          <w:lang w:eastAsia="zh-CN"/>
        </w:rPr>
        <w:t xml:space="preserve">Derivation of Es values for </w:t>
      </w:r>
      <w:r w:rsidRPr="00C25669">
        <w:rPr>
          <w:rFonts w:eastAsia="SimSun"/>
        </w:rPr>
        <w:t>NR operating bands in FR1</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6709B1CC"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The minimum Es power level for an operating band, subcarrier spacing and channel bandwidth is derived based on the following equation:</w:t>
      </w:r>
    </w:p>
    <w:p w14:paraId="79F6D378" w14:textId="77777777" w:rsidR="005B3300" w:rsidRPr="00C25669" w:rsidRDefault="005B3300" w:rsidP="005B3300">
      <w:pPr>
        <w:pStyle w:val="EQ"/>
        <w:rPr>
          <w:lang w:eastAsia="zh-CN"/>
        </w:rPr>
      </w:pPr>
      <w:r w:rsidRPr="00C25669">
        <w:rPr>
          <w:lang w:eastAsia="zh-CN"/>
        </w:rPr>
        <w:tab/>
        <w:t>Es</w:t>
      </w:r>
      <w:r w:rsidRPr="00C25669">
        <w:rPr>
          <w:vertAlign w:val="subscript"/>
          <w:lang w:eastAsia="zh-CN"/>
        </w:rPr>
        <w:t>Band_X, SCS_Y, CBW_Z</w:t>
      </w:r>
      <w:r w:rsidRPr="00C25669">
        <w:rPr>
          <w:lang w:eastAsia="zh-CN"/>
        </w:rPr>
        <w:t xml:space="preserve"> = </w:t>
      </w:r>
      <w:r w:rsidRPr="00C25669">
        <w:t>REFSENS</w:t>
      </w:r>
      <w:r w:rsidRPr="00C25669">
        <w:rPr>
          <w:vertAlign w:val="subscript"/>
        </w:rPr>
        <w:t>Band_X, SCS_Y, CBW_Z</w:t>
      </w:r>
      <w:r w:rsidRPr="00C25669">
        <w:t xml:space="preserve"> – 10*log10(12*SCS_Y*nPRB) + D – SNR</w:t>
      </w:r>
      <w:r w:rsidRPr="00C25669">
        <w:rPr>
          <w:vertAlign w:val="subscript"/>
        </w:rPr>
        <w:t>REFSENS</w:t>
      </w:r>
      <w:r w:rsidRPr="00C25669">
        <w:rPr>
          <w:lang w:eastAsia="zh-CN"/>
        </w:rPr>
        <w:t xml:space="preserve"> </w:t>
      </w:r>
      <w:r w:rsidRPr="00C25669">
        <w:rPr>
          <w:rFonts w:eastAsia="SimSun"/>
          <w:lang w:eastAsia="ja-JP"/>
        </w:rPr>
        <w:t>+ dB</w:t>
      </w:r>
      <w:r w:rsidRPr="00C25669">
        <w:rPr>
          <w:rFonts w:eastAsia="SimSun"/>
          <w:vertAlign w:val="subscript"/>
          <w:lang w:eastAsia="ja-JP"/>
        </w:rPr>
        <w:t xml:space="preserve">EVM </w:t>
      </w:r>
      <w:r w:rsidRPr="00C25669">
        <w:rPr>
          <w:rFonts w:eastAsia="SimSun"/>
          <w:lang w:eastAsia="ja-JP"/>
        </w:rPr>
        <w:t>+∆</w:t>
      </w:r>
      <w:r w:rsidRPr="00C25669">
        <w:rPr>
          <w:rFonts w:eastAsia="SimSun"/>
          <w:vertAlign w:val="subscript"/>
          <w:lang w:eastAsia="ja-JP"/>
        </w:rPr>
        <w:t>thermal</w:t>
      </w:r>
    </w:p>
    <w:p w14:paraId="0D1BA62C" w14:textId="77777777" w:rsidR="005B3300" w:rsidRPr="00C25669" w:rsidRDefault="005B3300" w:rsidP="005B3300">
      <w:pPr>
        <w:overflowPunct w:val="0"/>
        <w:autoSpaceDE w:val="0"/>
        <w:autoSpaceDN w:val="0"/>
        <w:adjustRightInd w:val="0"/>
        <w:textAlignment w:val="baseline"/>
        <w:rPr>
          <w:lang w:eastAsia="zh-CN"/>
        </w:rPr>
      </w:pPr>
      <w:r w:rsidRPr="00C25669">
        <w:rPr>
          <w:lang w:eastAsia="zh-CN"/>
        </w:rPr>
        <w:t>where:</w:t>
      </w:r>
    </w:p>
    <w:p w14:paraId="78C297F5"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REFSENS</w:t>
      </w:r>
      <w:r w:rsidRPr="00C25669">
        <w:rPr>
          <w:rFonts w:eastAsia="Malgun Gothic"/>
          <w:vertAlign w:val="subscript"/>
        </w:rPr>
        <w:t>Band_X, SCS_Y, CBW_Z</w:t>
      </w:r>
      <w:r w:rsidRPr="00C25669">
        <w:rPr>
          <w:rFonts w:eastAsia="Malgun Gothic"/>
        </w:rPr>
        <w:t xml:space="preserve"> is the REFSENS value in dBm for Band X, SCS Y and CBW Z specified in Table 7.3.2-1 of TS 38.101-1 [6]</w:t>
      </w:r>
    </w:p>
    <w:p w14:paraId="5C4C9820" w14:textId="77777777" w:rsidR="005B3300" w:rsidRPr="00C25669" w:rsidRDefault="005B3300" w:rsidP="005B3300">
      <w:pPr>
        <w:pStyle w:val="B10"/>
      </w:pPr>
      <w:r w:rsidRPr="00C25669">
        <w:rPr>
          <w:rFonts w:eastAsia="Malgun Gothic"/>
        </w:rPr>
        <w:t>-</w:t>
      </w:r>
      <w:r w:rsidRPr="00C25669">
        <w:rPr>
          <w:rFonts w:eastAsia="Malgun Gothic"/>
        </w:rPr>
        <w:tab/>
      </w:r>
      <w:r w:rsidRPr="00C25669">
        <w:t>12 is the number of subcarriers in a PRB</w:t>
      </w:r>
    </w:p>
    <w:p w14:paraId="0174E2DD"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SCS Y is the subcarrier spacing associated with the REFSENS value</w:t>
      </w:r>
    </w:p>
    <w:p w14:paraId="7C2FE696" w14:textId="77777777" w:rsidR="005B3300" w:rsidRPr="00C25669" w:rsidRDefault="005B3300" w:rsidP="005B3300">
      <w:pPr>
        <w:pStyle w:val="B10"/>
        <w:rPr>
          <w:rFonts w:eastAsia="Malgun Gothic"/>
        </w:rPr>
      </w:pPr>
      <w:r w:rsidRPr="00C25669">
        <w:rPr>
          <w:rFonts w:eastAsia="Malgun Gothic"/>
        </w:rPr>
        <w:lastRenderedPageBreak/>
        <w:t>-</w:t>
      </w:r>
      <w:r w:rsidRPr="00C25669">
        <w:rPr>
          <w:rFonts w:eastAsia="Malgun Gothic"/>
        </w:rPr>
        <w:tab/>
        <w:t>nPRB is the maximum number of PRB for SCS Y and CBW Z associated with the REFSENS value, and is specified in Table 5.3.2-1 of TS 38.101-1 [6]</w:t>
      </w:r>
    </w:p>
    <w:p w14:paraId="54AE126F"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D is diversity gain equal to 3 dB</w:t>
      </w:r>
    </w:p>
    <w:p w14:paraId="35062123"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SNR</w:t>
      </w:r>
      <w:r w:rsidRPr="00C25669">
        <w:rPr>
          <w:rFonts w:eastAsia="Malgun Gothic"/>
          <w:vertAlign w:val="subscript"/>
        </w:rPr>
        <w:t>REFSENS</w:t>
      </w:r>
      <w:r w:rsidRPr="00C25669">
        <w:rPr>
          <w:rFonts w:eastAsia="Malgun Gothic"/>
        </w:rPr>
        <w:t xml:space="preserve"> = -1 dB</w:t>
      </w:r>
      <w:r w:rsidRPr="00C25669">
        <w:t xml:space="preserve"> is the SNR used for simulation of REFSENS</w:t>
      </w:r>
    </w:p>
    <w:p w14:paraId="47321C5F" w14:textId="77777777" w:rsidR="005B3300" w:rsidRPr="00C25669" w:rsidRDefault="005B3300" w:rsidP="005B3300">
      <w:pPr>
        <w:pStyle w:val="B10"/>
        <w:rPr>
          <w:rFonts w:ascii="Arial" w:eastAsia="Calibri" w:hAnsi="Arial" w:cs="Arial"/>
          <w:b/>
          <w:sz w:val="18"/>
          <w:szCs w:val="18"/>
        </w:rPr>
      </w:pPr>
      <w:r w:rsidRPr="00C25669">
        <w:rPr>
          <w:rFonts w:eastAsia="Malgun Gothic"/>
        </w:rPr>
        <w:t>-</w:t>
      </w:r>
      <w:r w:rsidRPr="00C25669">
        <w:rPr>
          <w:rFonts w:eastAsia="Malgun Gothic"/>
        </w:rPr>
        <w:tab/>
      </w:r>
      <w:r w:rsidRPr="00C25669">
        <w:t>dB</w:t>
      </w:r>
      <w:r w:rsidRPr="00C25669">
        <w:rPr>
          <w:vertAlign w:val="subscript"/>
        </w:rPr>
        <w:t>EVM</w:t>
      </w:r>
      <w:r w:rsidRPr="00C25669">
        <w:t xml:space="preserve"> is the SNR of the applied signal due to EVM impairment on the wanted Es. An allowed EVM of 3% gives a dB</w:t>
      </w:r>
      <w:r w:rsidRPr="00C25669">
        <w:rPr>
          <w:vertAlign w:val="subscript"/>
        </w:rPr>
        <w:t>EVM</w:t>
      </w:r>
      <w:r w:rsidRPr="00C25669">
        <w:t xml:space="preserve"> of 30.5dB, derived as 20*log10(1/0.03)</w:t>
      </w:r>
      <w:r w:rsidRPr="00C25669">
        <w:rPr>
          <w:rFonts w:ascii="Arial" w:eastAsia="Calibri" w:hAnsi="Arial" w:cs="Arial"/>
          <w:b/>
          <w:sz w:val="18"/>
          <w:szCs w:val="18"/>
        </w:rPr>
        <w:t>.</w:t>
      </w:r>
    </w:p>
    <w:p w14:paraId="68774E7D" w14:textId="77777777" w:rsidR="005B3300" w:rsidRPr="00C25669" w:rsidRDefault="005B3300" w:rsidP="005B3300">
      <w:pPr>
        <w:pStyle w:val="B10"/>
        <w:rPr>
          <w:rFonts w:ascii="Arial" w:eastAsia="Calibri" w:hAnsi="Arial" w:cs="Arial"/>
          <w:b/>
          <w:sz w:val="18"/>
          <w:szCs w:val="18"/>
        </w:rPr>
      </w:pPr>
      <w:r w:rsidRPr="00C25669">
        <w:rPr>
          <w:rFonts w:eastAsia="Malgun Gothic"/>
        </w:rPr>
        <w:t>-</w:t>
      </w:r>
      <w:r w:rsidRPr="00C25669">
        <w:rPr>
          <w:rFonts w:eastAsia="Malgun Gothic"/>
        </w:rPr>
        <w:tab/>
      </w:r>
      <w:r w:rsidRPr="00C25669">
        <w:rPr>
          <w:rFonts w:eastAsia="SimSun"/>
          <w:noProof/>
          <w:lang w:eastAsia="ja-JP"/>
        </w:rPr>
        <w:t>∆</w:t>
      </w:r>
      <w:r w:rsidRPr="00C25669">
        <w:rPr>
          <w:rFonts w:eastAsia="SimSun"/>
          <w:noProof/>
          <w:vertAlign w:val="subscript"/>
          <w:lang w:eastAsia="ja-JP"/>
        </w:rPr>
        <w:t>thermal</w:t>
      </w:r>
      <w:r w:rsidRPr="00C25669">
        <w:t xml:space="preserve"> is the amount of dB that the impairment due to EVM on the wanted Es is set above UE thermal noise, giving a defined rise in total impairment. </w:t>
      </w:r>
      <w:r w:rsidRPr="00C25669">
        <w:rPr>
          <w:rFonts w:eastAsia="SimSun"/>
          <w:noProof/>
          <w:lang w:eastAsia="ja-JP"/>
        </w:rPr>
        <w:t>∆</w:t>
      </w:r>
      <w:r w:rsidRPr="00C25669">
        <w:rPr>
          <w:rFonts w:eastAsia="SimSun"/>
          <w:noProof/>
          <w:vertAlign w:val="subscript"/>
          <w:lang w:eastAsia="ja-JP"/>
        </w:rPr>
        <w:t>thermal</w:t>
      </w:r>
      <w:r w:rsidRPr="00C25669">
        <w:t xml:space="preserve"> = 7.6dB, giving a rise in total impairment of 0.7dB, regarded as acceptable</w:t>
      </w:r>
      <w:r w:rsidRPr="00C25669">
        <w:rPr>
          <w:rFonts w:ascii="Arial" w:eastAsia="Calibri" w:hAnsi="Arial" w:cs="Arial"/>
          <w:b/>
          <w:sz w:val="18"/>
          <w:szCs w:val="18"/>
        </w:rPr>
        <w:t>.</w:t>
      </w:r>
    </w:p>
    <w:p w14:paraId="440AF36B" w14:textId="77777777" w:rsidR="005B3300" w:rsidRPr="00C25669" w:rsidRDefault="005B3300" w:rsidP="005B3300">
      <w:pPr>
        <w:rPr>
          <w:iCs/>
          <w:lang w:eastAsia="ja-JP"/>
        </w:rPr>
      </w:pPr>
      <w:r w:rsidRPr="00C25669">
        <w:rPr>
          <w:iCs/>
          <w:lang w:eastAsia="ja-JP"/>
        </w:rPr>
        <w:t>The calculated Es value for the baseline of Band n12, 15kHz SCS, 15MHz CBW is -113.5 dBm/Hz.</w:t>
      </w:r>
    </w:p>
    <w:p w14:paraId="732919D3" w14:textId="76789095" w:rsidR="005B3300" w:rsidRDefault="005B3300" w:rsidP="005B3300">
      <w:pPr>
        <w:overflowPunct w:val="0"/>
        <w:autoSpaceDE w:val="0"/>
        <w:autoSpaceDN w:val="0"/>
        <w:adjustRightInd w:val="0"/>
        <w:textAlignment w:val="baseline"/>
        <w:rPr>
          <w:rFonts w:eastAsia="Malgun Gothic"/>
        </w:rPr>
      </w:pPr>
      <w:r w:rsidRPr="00C25669">
        <w:rPr>
          <w:rFonts w:eastAsia="Malgun Gothic"/>
        </w:rPr>
        <w:t>An allowance of 1.5dB is made for CA and for future bands, giving an Es power level of -112 dBm/Hz.</w:t>
      </w:r>
    </w:p>
    <w:p w14:paraId="59314DD8" w14:textId="77777777" w:rsidR="00B320A7" w:rsidRPr="00661924" w:rsidRDefault="00B320A7" w:rsidP="00B320A7">
      <w:pPr>
        <w:pStyle w:val="Heading3"/>
        <w:rPr>
          <w:lang w:val="en-US" w:eastAsia="ko-KR"/>
        </w:rPr>
      </w:pPr>
      <w:bookmarkStart w:id="512" w:name="_Toc37257124"/>
      <w:bookmarkStart w:id="513" w:name="_Toc45892255"/>
      <w:bookmarkStart w:id="514" w:name="_Toc53175881"/>
      <w:bookmarkStart w:id="515" w:name="_Toc61119846"/>
      <w:bookmarkStart w:id="516" w:name="_Toc106543158"/>
      <w:bookmarkStart w:id="517" w:name="_Toc106737253"/>
      <w:bookmarkStart w:id="518" w:name="_Toc107233020"/>
      <w:bookmarkStart w:id="519" w:name="_Toc107234610"/>
      <w:bookmarkStart w:id="520" w:name="_Toc107419579"/>
      <w:bookmarkStart w:id="521" w:name="_Toc107476872"/>
      <w:bookmarkStart w:id="522" w:name="_Toc114565685"/>
      <w:bookmarkStart w:id="523" w:name="_Toc123935978"/>
      <w:bookmarkStart w:id="524" w:name="_Toc124376993"/>
      <w:r w:rsidRPr="00661924">
        <w:rPr>
          <w:lang w:val="en-US" w:eastAsia="ko-KR"/>
        </w:rPr>
        <w:t>4.4.</w:t>
      </w:r>
      <w:r>
        <w:rPr>
          <w:lang w:val="en-US" w:eastAsia="ko-KR"/>
        </w:rPr>
        <w:t>5</w:t>
      </w:r>
      <w:r w:rsidRPr="00661924">
        <w:rPr>
          <w:rFonts w:hint="eastAsia"/>
          <w:lang w:val="en-US" w:eastAsia="zh-CN"/>
        </w:rPr>
        <w:tab/>
      </w:r>
      <w:r w:rsidRPr="00661924">
        <w:rPr>
          <w:lang w:val="en-US" w:eastAsia="ko-KR"/>
        </w:rPr>
        <w:t>S</w:t>
      </w:r>
      <w:r>
        <w:rPr>
          <w:lang w:val="en-US" w:eastAsia="ko-KR"/>
        </w:rPr>
        <w:t>I</w:t>
      </w:r>
      <w:r w:rsidRPr="00661924">
        <w:rPr>
          <w:lang w:val="en-US" w:eastAsia="ko-KR"/>
        </w:rPr>
        <w:t>NR definition</w:t>
      </w:r>
      <w:bookmarkEnd w:id="512"/>
      <w:bookmarkEnd w:id="513"/>
      <w:bookmarkEnd w:id="514"/>
      <w:bookmarkEnd w:id="515"/>
      <w:bookmarkEnd w:id="516"/>
      <w:bookmarkEnd w:id="517"/>
      <w:bookmarkEnd w:id="518"/>
      <w:bookmarkEnd w:id="519"/>
      <w:bookmarkEnd w:id="520"/>
      <w:bookmarkEnd w:id="521"/>
      <w:bookmarkEnd w:id="522"/>
      <w:bookmarkEnd w:id="523"/>
      <w:bookmarkEnd w:id="524"/>
    </w:p>
    <w:p w14:paraId="53842FF5" w14:textId="6E8A05BB" w:rsidR="00B320A7" w:rsidRPr="00276F20" w:rsidRDefault="00B320A7" w:rsidP="00B320A7">
      <w:pPr>
        <w:pStyle w:val="EQ"/>
      </w:pPr>
      <w:r>
        <w:rPr>
          <w:rFonts w:ascii="Arial" w:hAnsi="Arial"/>
          <w:iCs/>
          <w:noProof w:val="0"/>
        </w:rPr>
        <w:tab/>
      </w:r>
      <m:oMath>
        <m:r>
          <w:rPr>
            <w:rFonts w:ascii="Cambria Math" w:hAnsi="Cambria Math"/>
          </w:rPr>
          <m:t>SINR</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E</m:t>
                    </m:r>
                  </m:e>
                  <m:sub>
                    <m:r>
                      <w:rPr>
                        <w:rFonts w:ascii="Cambria Math" w:hAnsi="Cambria Math"/>
                      </w:rPr>
                      <m:t>s</m:t>
                    </m:r>
                  </m:sub>
                  <m:sup>
                    <m:d>
                      <m:dPr>
                        <m:ctrlPr>
                          <w:rPr>
                            <w:rFonts w:ascii="Cambria Math" w:hAnsi="Cambria Math"/>
                          </w:rPr>
                        </m:ctrlPr>
                      </m:dPr>
                      <m:e>
                        <m:r>
                          <w:rPr>
                            <w:rFonts w:ascii="Cambria Math" w:hAnsi="Cambria Math"/>
                          </w:rPr>
                          <m:t>j</m:t>
                        </m:r>
                      </m:e>
                    </m:d>
                  </m:sup>
                </m:sSubSup>
              </m:e>
            </m:nary>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N</m:t>
                    </m:r>
                    <m:r>
                      <m:rPr>
                        <m:sty m:val="p"/>
                      </m:rPr>
                      <w:rPr>
                        <w:rFonts w:ascii="Cambria Math" w:hAnsi="Cambria Math"/>
                      </w:rPr>
                      <m:t>'</m:t>
                    </m:r>
                  </m:e>
                  <m:sub>
                    <m:r>
                      <w:rPr>
                        <w:rFonts w:ascii="Cambria Math" w:hAnsi="Cambria Math"/>
                      </w:rPr>
                      <m:t>oc</m:t>
                    </m:r>
                  </m:sub>
                  <m:sup>
                    <m:d>
                      <m:dPr>
                        <m:ctrlPr>
                          <w:rPr>
                            <w:rFonts w:ascii="Cambria Math" w:hAnsi="Cambria Math"/>
                          </w:rPr>
                        </m:ctrlPr>
                      </m:dPr>
                      <m:e>
                        <m:r>
                          <w:rPr>
                            <w:rFonts w:ascii="Cambria Math" w:hAnsi="Cambria Math"/>
                          </w:rPr>
                          <m:t>j</m:t>
                        </m:r>
                      </m:e>
                    </m:d>
                  </m:sup>
                </m:sSubSup>
              </m:e>
            </m:nary>
          </m:den>
        </m:f>
        <m:r>
          <m:rPr>
            <m:sty m:val="p"/>
          </m:rPr>
          <w:rPr>
            <w:rFonts w:ascii="Cambria Math" w:hAnsi="Cambria Math"/>
          </w:rPr>
          <m:t xml:space="preserve"> </m:t>
        </m:r>
      </m:oMath>
    </w:p>
    <w:p w14:paraId="1130B7B4" w14:textId="77777777" w:rsidR="00B320A7" w:rsidRPr="00276F20" w:rsidRDefault="00B320A7" w:rsidP="00B320A7">
      <w:pPr>
        <w:jc w:val="both"/>
      </w:pPr>
      <w:r w:rsidRPr="00276F20">
        <w:t xml:space="preserve">Where </w:t>
      </w:r>
      <m:oMath>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(j)</m:t>
            </m:r>
          </m:sup>
        </m:sSubSup>
      </m:oMath>
      <w:r w:rsidRPr="00276F20">
        <w:t xml:space="preserve"> is the averaged received energy per Hz of the wanted signal during the useful part of the symbol, i.e. excluding the cyclic prefix, at the j-th UE receiver antenna connector; average power is computed within a set of REs used for the transmission of physical, divided transmission bandwidth within the set.</w:t>
      </w:r>
    </w:p>
    <w:p w14:paraId="150424DF" w14:textId="77777777" w:rsidR="00B320A7" w:rsidRDefault="00B320A7" w:rsidP="00B320A7">
      <w:pPr>
        <w:rPr>
          <w:highlight w:val="yellow"/>
        </w:rPr>
      </w:pPr>
      <w:r w:rsidRPr="00276F20">
        <w:t xml:space="preserve">And </w:t>
      </w:r>
      <m:oMath>
        <m:sSubSup>
          <m:sSubSupPr>
            <m:ctrlPr>
              <w:rPr>
                <w:rFonts w:ascii="Cambria Math" w:hAnsi="Cambria Math"/>
                <w:i/>
              </w:rPr>
            </m:ctrlPr>
          </m:sSubSupPr>
          <m:e>
            <m:r>
              <w:rPr>
                <w:rFonts w:ascii="Cambria Math" w:hAnsi="Cambria Math"/>
              </w:rPr>
              <m:t>N</m:t>
            </m:r>
          </m:e>
          <m:sub>
            <m:r>
              <w:rPr>
                <w:rFonts w:ascii="Cambria Math" w:hAnsi="Cambria Math"/>
              </w:rPr>
              <m:t>oc</m:t>
            </m:r>
          </m:sub>
          <m:sup>
            <m:r>
              <w:rPr>
                <w:rFonts w:ascii="Cambria Math" w:hAnsi="Cambria Math"/>
              </w:rPr>
              <m:t>'(j)</m:t>
            </m:r>
          </m:sup>
        </m:sSubSup>
      </m:oMath>
      <w:r w:rsidRPr="00276F20">
        <w:t xml:space="preserve"> is the power spectral density (average power per RE normalised to the subcarrier spacing) of the summation of the received power spectral densities of the strongest interfering cells explicitly defined in a test procedure plus </w:t>
      </w:r>
      <m:oMath>
        <m:sSubSup>
          <m:sSubSupPr>
            <m:ctrlPr>
              <w:rPr>
                <w:rFonts w:ascii="Cambria Math" w:hAnsi="Cambria Math"/>
                <w:i/>
              </w:rPr>
            </m:ctrlPr>
          </m:sSubSupPr>
          <m:e>
            <m:r>
              <w:rPr>
                <w:rFonts w:ascii="Cambria Math" w:hAnsi="Cambria Math"/>
              </w:rPr>
              <m:t>N</m:t>
            </m:r>
          </m:e>
          <m:sub>
            <m:r>
              <w:rPr>
                <w:rFonts w:ascii="Cambria Math" w:hAnsi="Cambria Math"/>
              </w:rPr>
              <m:t>oc</m:t>
            </m:r>
          </m:sub>
          <m:sup>
            <m:r>
              <w:rPr>
                <w:rFonts w:ascii="Cambria Math" w:hAnsi="Cambria Math"/>
              </w:rPr>
              <m:t>(j)</m:t>
            </m:r>
          </m:sup>
        </m:sSubSup>
      </m:oMath>
      <w:r w:rsidRPr="00276F20">
        <w:t xml:space="preserve">, as measured at the j-th UE receiver antenna connector. The respective power spectral density of each interfering cell relative to </w:t>
      </w:r>
      <m:oMath>
        <m:sSubSup>
          <m:sSubSupPr>
            <m:ctrlPr>
              <w:rPr>
                <w:rFonts w:ascii="Cambria Math" w:hAnsi="Cambria Math"/>
                <w:i/>
              </w:rPr>
            </m:ctrlPr>
          </m:sSubSupPr>
          <m:e>
            <m:r>
              <w:rPr>
                <w:rFonts w:ascii="Cambria Math" w:hAnsi="Cambria Math"/>
              </w:rPr>
              <m:t>N</m:t>
            </m:r>
          </m:e>
          <m:sub>
            <m:r>
              <w:rPr>
                <w:rFonts w:ascii="Cambria Math" w:hAnsi="Cambria Math"/>
              </w:rPr>
              <m:t>oc</m:t>
            </m:r>
          </m:sub>
          <m:sup>
            <m:r>
              <w:rPr>
                <w:rFonts w:ascii="Cambria Math" w:hAnsi="Cambria Math"/>
              </w:rPr>
              <m:t>(j)</m:t>
            </m:r>
          </m:sup>
        </m:sSubSup>
      </m:oMath>
      <w:r w:rsidRPr="00276F20">
        <w:t xml:space="preserve"> is defined by its associated Es/Noc value.</w:t>
      </w:r>
    </w:p>
    <w:p w14:paraId="0A4FA0BD" w14:textId="77777777" w:rsidR="00B320A7" w:rsidRPr="00C25669" w:rsidRDefault="00B320A7" w:rsidP="005B3300">
      <w:pPr>
        <w:overflowPunct w:val="0"/>
        <w:autoSpaceDE w:val="0"/>
        <w:autoSpaceDN w:val="0"/>
        <w:adjustRightInd w:val="0"/>
        <w:textAlignment w:val="baseline"/>
        <w:rPr>
          <w:lang w:eastAsia="zh-CN"/>
        </w:rPr>
      </w:pPr>
    </w:p>
    <w:p w14:paraId="0AD09836" w14:textId="77777777" w:rsidR="005B3300" w:rsidRPr="00C25669" w:rsidRDefault="005B3300" w:rsidP="005B3300">
      <w:pPr>
        <w:pStyle w:val="Heading2"/>
        <w:rPr>
          <w:lang w:eastAsia="zh-CN"/>
        </w:rPr>
      </w:pPr>
      <w:bookmarkStart w:id="525" w:name="_Toc21338150"/>
      <w:bookmarkStart w:id="526" w:name="_Toc29808258"/>
      <w:bookmarkStart w:id="527" w:name="_Toc37068177"/>
      <w:bookmarkStart w:id="528" w:name="_Toc37083720"/>
      <w:bookmarkStart w:id="529" w:name="_Toc37084062"/>
      <w:bookmarkStart w:id="530" w:name="_Toc40209424"/>
      <w:bookmarkStart w:id="531" w:name="_Toc40209766"/>
      <w:bookmarkStart w:id="532" w:name="_Toc45892725"/>
      <w:bookmarkStart w:id="533" w:name="_Toc53176582"/>
      <w:bookmarkStart w:id="534" w:name="_Toc61120858"/>
      <w:bookmarkStart w:id="535" w:name="_Toc67918002"/>
      <w:bookmarkStart w:id="536" w:name="_Toc76298045"/>
      <w:bookmarkStart w:id="537" w:name="_Toc76572057"/>
      <w:bookmarkStart w:id="538" w:name="_Toc76651924"/>
      <w:bookmarkStart w:id="539" w:name="_Toc76652762"/>
      <w:bookmarkStart w:id="540" w:name="_Toc83742034"/>
      <w:bookmarkStart w:id="541" w:name="_Toc91440524"/>
      <w:bookmarkStart w:id="542" w:name="_Toc98849309"/>
      <w:bookmarkStart w:id="543" w:name="_Toc106543159"/>
      <w:bookmarkStart w:id="544" w:name="_Toc106737254"/>
      <w:bookmarkStart w:id="545" w:name="_Toc107233021"/>
      <w:bookmarkStart w:id="546" w:name="_Toc107234611"/>
      <w:bookmarkStart w:id="547" w:name="_Toc107419580"/>
      <w:bookmarkStart w:id="548" w:name="_Toc107476873"/>
      <w:bookmarkStart w:id="549" w:name="_Toc114565686"/>
      <w:bookmarkStart w:id="550" w:name="_Toc123935979"/>
      <w:bookmarkStart w:id="551" w:name="_Toc124376994"/>
      <w:r w:rsidRPr="00C25669">
        <w:t>4.5</w:t>
      </w:r>
      <w:r w:rsidRPr="00C25669">
        <w:rPr>
          <w:rFonts w:eastAsia="SimSun" w:hint="eastAsia"/>
          <w:lang w:eastAsia="zh-CN"/>
        </w:rPr>
        <w:tab/>
      </w:r>
      <w:r w:rsidRPr="00C25669">
        <w:t>Radiated requirements</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7F6BFA19" w14:textId="77777777" w:rsidR="005B3300" w:rsidRPr="00C25669" w:rsidRDefault="005B3300" w:rsidP="003B100D">
      <w:pPr>
        <w:pStyle w:val="Heading3"/>
        <w:rPr>
          <w:rFonts w:eastAsia="SimSun"/>
        </w:rPr>
      </w:pPr>
      <w:r w:rsidRPr="00C25669">
        <w:rPr>
          <w:rFonts w:eastAsia="SimSun"/>
        </w:rPr>
        <w:t>4.5.0</w:t>
      </w:r>
      <w:r w:rsidRPr="00C25669">
        <w:rPr>
          <w:rFonts w:eastAsia="SimSun" w:hint="eastAsia"/>
          <w:lang w:eastAsia="zh-CN"/>
        </w:rPr>
        <w:tab/>
      </w:r>
      <w:r w:rsidRPr="00C25669">
        <w:t>Introduction</w:t>
      </w:r>
    </w:p>
    <w:p w14:paraId="6C6690E8" w14:textId="77777777" w:rsidR="005B3300" w:rsidRPr="00C25669" w:rsidRDefault="005B3300" w:rsidP="005B3300">
      <w:pPr>
        <w:rPr>
          <w:rFonts w:eastAsia="Malgun Gothic"/>
          <w:lang w:val="en-US"/>
        </w:rPr>
      </w:pPr>
      <w:r w:rsidRPr="00C25669">
        <w:rPr>
          <w:rFonts w:eastAsia="Malgun Gothic"/>
          <w:lang w:val="en-US"/>
        </w:rPr>
        <w:t>The requirements are defined for the following modes:</w:t>
      </w:r>
    </w:p>
    <w:p w14:paraId="35D20FFD" w14:textId="77777777" w:rsidR="005B3300" w:rsidRPr="00B96E4E" w:rsidRDefault="005B3300" w:rsidP="005B3300">
      <w:pPr>
        <w:pStyle w:val="B10"/>
        <w:rPr>
          <w:rFonts w:eastAsia="Malgun Gothic"/>
          <w:lang w:val="fr-FR"/>
        </w:rPr>
      </w:pPr>
      <w:r w:rsidRPr="00B96E4E">
        <w:rPr>
          <w:rFonts w:eastAsia="Malgun Gothic"/>
          <w:lang w:val="fr-FR" w:eastAsia="ja-JP"/>
        </w:rPr>
        <w:t>-</w:t>
      </w:r>
      <w:r w:rsidRPr="00B96E4E">
        <w:rPr>
          <w:rFonts w:eastAsia="Malgun Gothic"/>
          <w:lang w:val="fr-FR" w:eastAsia="ja-JP"/>
        </w:rPr>
        <w:tab/>
      </w:r>
      <w:r w:rsidRPr="00B96E4E">
        <w:rPr>
          <w:rFonts w:eastAsia="Malgun Gothic"/>
          <w:lang w:val="fr-FR"/>
        </w:rPr>
        <w:t>Mode 1: conditions with external noise source</w:t>
      </w:r>
    </w:p>
    <w:p w14:paraId="56BC328D" w14:textId="77777777" w:rsidR="005B3300" w:rsidRPr="00C25669" w:rsidRDefault="005B3300" w:rsidP="005B3300">
      <w:pPr>
        <w:pStyle w:val="B20"/>
        <w:rPr>
          <w:rFonts w:eastAsia="Malgun Gothic"/>
          <w:lang w:val="en-US"/>
        </w:rPr>
      </w:pPr>
      <w:r w:rsidRPr="00C25669">
        <w:rPr>
          <w:rFonts w:eastAsia="Malgun Gothic"/>
          <w:lang w:eastAsia="ja-JP"/>
        </w:rPr>
        <w:t>-</w:t>
      </w:r>
      <w:r w:rsidRPr="00C25669">
        <w:rPr>
          <w:rFonts w:eastAsia="Malgun Gothic"/>
          <w:lang w:eastAsia="ja-JP"/>
        </w:rPr>
        <w:tab/>
        <w:t xml:space="preserve">Wanted signal with </w:t>
      </w:r>
      <w:r w:rsidRPr="00C25669">
        <w:rPr>
          <w:rFonts w:eastAsia="Malgun Gothic"/>
          <w:lang w:val="en-US"/>
        </w:rPr>
        <w:t>power level Es is transmitted.</w:t>
      </w:r>
    </w:p>
    <w:p w14:paraId="0CEC3CAB" w14:textId="77777777" w:rsidR="005B3300" w:rsidRPr="00C25669" w:rsidRDefault="005B3300" w:rsidP="005B3300">
      <w:pPr>
        <w:pStyle w:val="B20"/>
        <w:rPr>
          <w:lang w:val="en-US"/>
        </w:rPr>
      </w:pPr>
      <w:r w:rsidRPr="00C25669">
        <w:rPr>
          <w:lang w:eastAsia="ja-JP"/>
        </w:rPr>
        <w:t>-</w:t>
      </w:r>
      <w:r w:rsidRPr="00C25669">
        <w:rPr>
          <w:lang w:eastAsia="ja-JP"/>
        </w:rPr>
        <w:tab/>
      </w:r>
      <w:r w:rsidRPr="00C25669">
        <w:rPr>
          <w:lang w:val="en-US"/>
        </w:rPr>
        <w:t xml:space="preserve">External </w:t>
      </w:r>
      <w:r w:rsidRPr="00C25669">
        <w:rPr>
          <w:rFonts w:eastAsia="SimSun"/>
        </w:rPr>
        <w:t>white noise source</w:t>
      </w:r>
      <w:r w:rsidRPr="00C25669">
        <w:rPr>
          <w:lang w:val="en-US"/>
        </w:rPr>
        <w:t xml:space="preserve"> with power spectral density Noc is used.</w:t>
      </w:r>
    </w:p>
    <w:p w14:paraId="5DE01FBF" w14:textId="77777777" w:rsidR="005B3300" w:rsidRPr="00C25669" w:rsidRDefault="005B3300" w:rsidP="005B3300">
      <w:pPr>
        <w:pStyle w:val="B20"/>
        <w:rPr>
          <w:lang w:val="en-US"/>
        </w:rPr>
      </w:pPr>
      <w:r w:rsidRPr="00C25669">
        <w:rPr>
          <w:lang w:eastAsia="ja-JP"/>
        </w:rPr>
        <w:t>-</w:t>
      </w:r>
      <w:r w:rsidRPr="00C25669">
        <w:rPr>
          <w:lang w:eastAsia="ja-JP"/>
        </w:rPr>
        <w:tab/>
      </w:r>
      <w:r w:rsidRPr="00C25669">
        <w:rPr>
          <w:lang w:val="en-US"/>
        </w:rPr>
        <w:t>Es and Noc levels are selected to achieve target SNR as described in Clause 4.5.2.</w:t>
      </w:r>
    </w:p>
    <w:p w14:paraId="7A2EC1FE" w14:textId="77777777" w:rsidR="005B3300" w:rsidRPr="00C25669" w:rsidRDefault="005B3300" w:rsidP="005B3300">
      <w:pPr>
        <w:pStyle w:val="B10"/>
        <w:rPr>
          <w:rFonts w:eastAsia="Malgun Gothic"/>
          <w:lang w:val="en-US"/>
        </w:rPr>
      </w:pPr>
      <w:r w:rsidRPr="00C25669">
        <w:rPr>
          <w:rFonts w:eastAsia="Malgun Gothic"/>
          <w:lang w:eastAsia="ja-JP"/>
        </w:rPr>
        <w:t>-</w:t>
      </w:r>
      <w:r w:rsidRPr="00C25669">
        <w:rPr>
          <w:rFonts w:eastAsia="Malgun Gothic"/>
          <w:lang w:eastAsia="ja-JP"/>
        </w:rPr>
        <w:tab/>
      </w:r>
      <w:r w:rsidRPr="00C25669">
        <w:rPr>
          <w:rFonts w:eastAsia="Malgun Gothic"/>
          <w:lang w:val="en-US"/>
        </w:rPr>
        <w:t xml:space="preserve">Mode 2: Noise free conditions </w:t>
      </w:r>
    </w:p>
    <w:p w14:paraId="6ED524C8" w14:textId="77777777" w:rsidR="005B3300" w:rsidRPr="00C25669" w:rsidRDefault="005B3300" w:rsidP="005B3300">
      <w:pPr>
        <w:pStyle w:val="B20"/>
        <w:rPr>
          <w:rFonts w:eastAsia="Malgun Gothic"/>
          <w:lang w:val="en-US"/>
        </w:rPr>
      </w:pPr>
      <w:r w:rsidRPr="00C25669">
        <w:rPr>
          <w:rFonts w:eastAsia="Malgun Gothic"/>
          <w:lang w:eastAsia="ja-JP"/>
        </w:rPr>
        <w:t>-</w:t>
      </w:r>
      <w:r w:rsidRPr="00C25669">
        <w:rPr>
          <w:rFonts w:eastAsia="Malgun Gothic"/>
          <w:lang w:eastAsia="ja-JP"/>
        </w:rPr>
        <w:tab/>
        <w:t xml:space="preserve">Wanted signal with </w:t>
      </w:r>
      <w:r w:rsidRPr="00C25669">
        <w:rPr>
          <w:rFonts w:eastAsia="Malgun Gothic"/>
          <w:lang w:val="en-US"/>
        </w:rPr>
        <w:t>power level Es is transmitted.</w:t>
      </w:r>
    </w:p>
    <w:p w14:paraId="01F10213" w14:textId="77777777" w:rsidR="005B3300" w:rsidRPr="00C25669" w:rsidRDefault="005B3300" w:rsidP="005B3300">
      <w:pPr>
        <w:pStyle w:val="B20"/>
        <w:rPr>
          <w:lang w:eastAsia="zh-CN"/>
        </w:rPr>
      </w:pPr>
      <w:r w:rsidRPr="00C25669">
        <w:rPr>
          <w:rFonts w:eastAsia="Malgun Gothic"/>
          <w:lang w:eastAsia="ja-JP"/>
        </w:rPr>
        <w:t>-</w:t>
      </w:r>
      <w:r w:rsidRPr="00C25669">
        <w:rPr>
          <w:rFonts w:eastAsia="Malgun Gothic"/>
          <w:lang w:eastAsia="ja-JP"/>
        </w:rPr>
        <w:tab/>
      </w:r>
      <w:r w:rsidRPr="00C25669">
        <w:rPr>
          <w:rFonts w:eastAsia="Malgun Gothic"/>
          <w:lang w:val="en-US"/>
        </w:rPr>
        <w:t>No external noise transmitted.</w:t>
      </w:r>
    </w:p>
    <w:p w14:paraId="15E9384B" w14:textId="77777777" w:rsidR="005B3300" w:rsidRPr="00C25669" w:rsidRDefault="005B3300" w:rsidP="005B3300">
      <w:pPr>
        <w:pStyle w:val="Heading3"/>
        <w:rPr>
          <w:rFonts w:eastAsia="SimSun"/>
        </w:rPr>
      </w:pPr>
      <w:bookmarkStart w:id="552" w:name="_Toc21338151"/>
      <w:bookmarkStart w:id="553" w:name="_Toc29808259"/>
      <w:bookmarkStart w:id="554" w:name="_Toc37068178"/>
      <w:bookmarkStart w:id="555" w:name="_Toc37083721"/>
      <w:bookmarkStart w:id="556" w:name="_Toc37084063"/>
      <w:bookmarkStart w:id="557" w:name="_Toc40209425"/>
      <w:bookmarkStart w:id="558" w:name="_Toc40209767"/>
      <w:bookmarkStart w:id="559" w:name="_Toc45892726"/>
      <w:bookmarkStart w:id="560" w:name="_Toc53176583"/>
      <w:bookmarkStart w:id="561" w:name="_Toc61120859"/>
      <w:bookmarkStart w:id="562" w:name="_Toc67918003"/>
      <w:bookmarkStart w:id="563" w:name="_Toc76298046"/>
      <w:bookmarkStart w:id="564" w:name="_Toc76572058"/>
      <w:bookmarkStart w:id="565" w:name="_Toc76651925"/>
      <w:bookmarkStart w:id="566" w:name="_Toc76652763"/>
      <w:bookmarkStart w:id="567" w:name="_Toc83742035"/>
      <w:bookmarkStart w:id="568" w:name="_Toc91440525"/>
      <w:bookmarkStart w:id="569" w:name="_Toc98849310"/>
      <w:bookmarkStart w:id="570" w:name="_Toc106543160"/>
      <w:bookmarkStart w:id="571" w:name="_Toc106737255"/>
      <w:bookmarkStart w:id="572" w:name="_Toc107233022"/>
      <w:bookmarkStart w:id="573" w:name="_Toc107234612"/>
      <w:bookmarkStart w:id="574" w:name="_Toc107419581"/>
      <w:bookmarkStart w:id="575" w:name="_Toc107476874"/>
      <w:bookmarkStart w:id="576" w:name="_Toc114565687"/>
      <w:bookmarkStart w:id="577" w:name="_Toc123935980"/>
      <w:bookmarkStart w:id="578" w:name="_Toc124376995"/>
      <w:r w:rsidRPr="00C25669">
        <w:rPr>
          <w:rFonts w:eastAsia="SimSun"/>
        </w:rPr>
        <w:t>4.5.1</w:t>
      </w:r>
      <w:r w:rsidRPr="00C25669">
        <w:rPr>
          <w:rFonts w:eastAsia="SimSun" w:hint="eastAsia"/>
          <w:lang w:eastAsia="zh-CN"/>
        </w:rPr>
        <w:tab/>
      </w:r>
      <w:r w:rsidRPr="00C25669">
        <w:rPr>
          <w:rFonts w:hint="eastAsia"/>
          <w:lang w:eastAsia="zh-CN"/>
        </w:rPr>
        <w:t>R</w:t>
      </w:r>
      <w:r w:rsidRPr="00C25669">
        <w:t>eference point</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2F21613A" w14:textId="77777777" w:rsidR="005B3300" w:rsidRPr="00C25669" w:rsidRDefault="005B3300" w:rsidP="005B3300">
      <w:pPr>
        <w:rPr>
          <w:rFonts w:eastAsia="Malgun Gothic"/>
          <w:lang w:val="en-US"/>
        </w:rPr>
      </w:pPr>
      <w:r w:rsidRPr="00C25669">
        <w:rPr>
          <w:rFonts w:eastAsia="Malgun Gothic"/>
          <w:lang w:val="en-US"/>
        </w:rPr>
        <w:t>The reference point for SNR</w:t>
      </w:r>
      <w:r w:rsidRPr="00C25669">
        <w:rPr>
          <w:rFonts w:hint="eastAsia"/>
          <w:lang w:val="en-US" w:eastAsia="zh-CN"/>
        </w:rPr>
        <w:t>, Es</w:t>
      </w:r>
      <w:r w:rsidRPr="00C25669">
        <w:rPr>
          <w:rFonts w:eastAsia="Malgun Gothic"/>
          <w:lang w:val="en-US"/>
        </w:rPr>
        <w:t xml:space="preserve"> and Noc of DL signal from the UE perspective is the input of </w:t>
      </w:r>
      <w:bookmarkStart w:id="579" w:name="_Hlk11241989"/>
      <w:r w:rsidRPr="00C25669">
        <w:rPr>
          <w:rFonts w:eastAsia="Malgun Gothic"/>
          <w:lang w:val="en-US"/>
        </w:rPr>
        <w:t>UE antenna array.</w:t>
      </w:r>
    </w:p>
    <w:p w14:paraId="2E9BBF98" w14:textId="77777777" w:rsidR="005B3300" w:rsidRPr="00C25669" w:rsidRDefault="005B3300" w:rsidP="005B3300">
      <w:pPr>
        <w:pStyle w:val="TH"/>
      </w:pPr>
      <w:r w:rsidRPr="005B3300">
        <w:rPr>
          <w:noProof/>
          <w:lang w:val="en-US" w:eastAsia="zh-CN"/>
        </w:rPr>
        <w:lastRenderedPageBreak/>
        <w:drawing>
          <wp:inline distT="0" distB="0" distL="0" distR="0" wp14:anchorId="3F4803DF" wp14:editId="48C961EB">
            <wp:extent cx="2940050" cy="1441450"/>
            <wp:effectExtent l="0" t="0" r="0" b="0"/>
            <wp:docPr id="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50" cy="1441450"/>
                    </a:xfrm>
                    <a:prstGeom prst="rect">
                      <a:avLst/>
                    </a:prstGeom>
                    <a:noFill/>
                    <a:ln>
                      <a:noFill/>
                    </a:ln>
                  </pic:spPr>
                </pic:pic>
              </a:graphicData>
            </a:graphic>
          </wp:inline>
        </w:drawing>
      </w:r>
    </w:p>
    <w:bookmarkEnd w:id="579"/>
    <w:p w14:paraId="2811F5AC" w14:textId="77777777" w:rsidR="005B3300" w:rsidRPr="00C25669" w:rsidRDefault="005B3300" w:rsidP="005B3300">
      <w:pPr>
        <w:pStyle w:val="TF"/>
        <w:rPr>
          <w:lang w:eastAsia="ja-JP"/>
        </w:rPr>
      </w:pPr>
      <w:r w:rsidRPr="00C25669">
        <w:t>Figure 4.5.1-1: Reference point for radiated Demodulation and CSI requirements</w:t>
      </w:r>
    </w:p>
    <w:p w14:paraId="540A9DF3" w14:textId="77777777" w:rsidR="005B3300" w:rsidRPr="00C25669" w:rsidRDefault="005B3300" w:rsidP="005B3300">
      <w:pPr>
        <w:pStyle w:val="Heading3"/>
        <w:rPr>
          <w:lang w:val="en-US" w:eastAsia="ko-KR"/>
        </w:rPr>
      </w:pPr>
      <w:bookmarkStart w:id="580" w:name="_Toc21338152"/>
      <w:bookmarkStart w:id="581" w:name="_Toc29808260"/>
      <w:bookmarkStart w:id="582" w:name="_Toc37068179"/>
      <w:bookmarkStart w:id="583" w:name="_Toc37083722"/>
      <w:bookmarkStart w:id="584" w:name="_Toc37084064"/>
      <w:bookmarkStart w:id="585" w:name="_Toc40209426"/>
      <w:bookmarkStart w:id="586" w:name="_Toc40209768"/>
      <w:bookmarkStart w:id="587" w:name="_Toc45892727"/>
      <w:bookmarkStart w:id="588" w:name="_Toc53176584"/>
      <w:bookmarkStart w:id="589" w:name="_Toc61120860"/>
      <w:bookmarkStart w:id="590" w:name="_Toc67918004"/>
      <w:bookmarkStart w:id="591" w:name="_Toc76298047"/>
      <w:bookmarkStart w:id="592" w:name="_Toc76572059"/>
      <w:bookmarkStart w:id="593" w:name="_Toc76651926"/>
      <w:bookmarkStart w:id="594" w:name="_Toc76652764"/>
      <w:bookmarkStart w:id="595" w:name="_Toc83742036"/>
      <w:bookmarkStart w:id="596" w:name="_Toc91440526"/>
      <w:bookmarkStart w:id="597" w:name="_Toc98849311"/>
      <w:bookmarkStart w:id="598" w:name="_Toc106543161"/>
      <w:bookmarkStart w:id="599" w:name="_Toc106737256"/>
      <w:bookmarkStart w:id="600" w:name="_Toc107233023"/>
      <w:bookmarkStart w:id="601" w:name="_Toc107234613"/>
      <w:bookmarkStart w:id="602" w:name="_Toc107419582"/>
      <w:bookmarkStart w:id="603" w:name="_Toc107476875"/>
      <w:bookmarkStart w:id="604" w:name="_Toc114565688"/>
      <w:bookmarkStart w:id="605" w:name="_Toc123935981"/>
      <w:bookmarkStart w:id="606" w:name="_Toc124376996"/>
      <w:r w:rsidRPr="00C25669">
        <w:rPr>
          <w:lang w:val="en-US" w:eastAsia="ko-KR"/>
        </w:rPr>
        <w:t>4.5.2</w:t>
      </w:r>
      <w:r w:rsidRPr="00C25669">
        <w:rPr>
          <w:rFonts w:hint="eastAsia"/>
          <w:lang w:val="en-US" w:eastAsia="zh-CN"/>
        </w:rPr>
        <w:tab/>
      </w:r>
      <w:r w:rsidRPr="00C25669">
        <w:rPr>
          <w:lang w:val="en-US" w:eastAsia="ko-KR"/>
        </w:rPr>
        <w:t>SNR definition</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365A64A5" w14:textId="77777777" w:rsidR="005B3300" w:rsidRPr="00C25669" w:rsidRDefault="005B3300" w:rsidP="005B3300">
      <w:pPr>
        <w:rPr>
          <w:rFonts w:eastAsia="Malgun Gothic"/>
        </w:rPr>
      </w:pPr>
      <w:r w:rsidRPr="00C25669">
        <w:rPr>
          <w:rFonts w:eastAsia="Malgun Gothic"/>
        </w:rPr>
        <w:t xml:space="preserve">For Mode 1 conditions </w:t>
      </w:r>
      <w:r w:rsidRPr="00C25669">
        <w:rPr>
          <w:lang w:val="en-US" w:eastAsia="ko-KR"/>
        </w:rPr>
        <w:t>UE demodulation and CSI requirements</w:t>
      </w:r>
      <w:r w:rsidRPr="00C25669">
        <w:rPr>
          <w:rFonts w:eastAsia="Malgun Gothic"/>
        </w:rPr>
        <w:t>, the Minimum performance requirement in clause 7, 8, 9 and 10 are defined relative to the baseband SNR level SNR</w:t>
      </w:r>
      <w:r w:rsidRPr="00C25669">
        <w:rPr>
          <w:rFonts w:eastAsia="Malgun Gothic"/>
          <w:vertAlign w:val="subscript"/>
        </w:rPr>
        <w:t>BB</w:t>
      </w:r>
      <w:r w:rsidRPr="00C25669">
        <w:rPr>
          <w:rFonts w:eastAsia="Malgun Gothic"/>
          <w:i/>
          <w:vertAlign w:val="subscript"/>
        </w:rPr>
        <w:t xml:space="preserve">. </w:t>
      </w:r>
      <w:r w:rsidRPr="00C25669">
        <w:rPr>
          <w:rFonts w:eastAsia="Malgun Gothic"/>
        </w:rPr>
        <w:t xml:space="preserve">The SNR at the reference point is defined as </w:t>
      </w:r>
    </w:p>
    <w:p w14:paraId="44D3E0F6" w14:textId="77777777" w:rsidR="005B3300" w:rsidRPr="00C25669" w:rsidRDefault="005B3300" w:rsidP="005B3300">
      <w:pPr>
        <w:pStyle w:val="EQ"/>
        <w:rPr>
          <w:rFonts w:ascii="Arial" w:eastAsia="Calibri" w:hAnsi="Arial" w:cs="Arial"/>
          <w:b/>
          <w:i/>
          <w:sz w:val="18"/>
          <w:szCs w:val="18"/>
          <w:vertAlign w:val="subscript"/>
        </w:rPr>
      </w:pPr>
      <w:r w:rsidRPr="00C25669">
        <w:tab/>
      </w:r>
      <w:r w:rsidRPr="00C25669">
        <w:rPr>
          <w:i/>
        </w:rPr>
        <w:t>SNR = SNR</w:t>
      </w:r>
      <w:r w:rsidRPr="00C25669">
        <w:rPr>
          <w:i/>
          <w:vertAlign w:val="subscript"/>
        </w:rPr>
        <w:t>BB</w:t>
      </w:r>
      <w:r w:rsidRPr="00C25669">
        <w:rPr>
          <w:i/>
        </w:rPr>
        <w:t xml:space="preserve"> + </w:t>
      </w:r>
      <w:r w:rsidRPr="00C25669">
        <w:rPr>
          <w:rFonts w:ascii="Arial" w:eastAsia="Calibri" w:hAnsi="Arial" w:cs="Arial"/>
          <w:b/>
          <w:i/>
          <w:sz w:val="18"/>
          <w:szCs w:val="18"/>
        </w:rPr>
        <w:t>∆</w:t>
      </w:r>
      <w:r w:rsidRPr="00C25669">
        <w:rPr>
          <w:rFonts w:ascii="Arial" w:eastAsia="Calibri" w:hAnsi="Arial" w:cs="Arial"/>
          <w:b/>
          <w:i/>
          <w:sz w:val="18"/>
          <w:szCs w:val="18"/>
          <w:vertAlign w:val="subscript"/>
        </w:rPr>
        <w:t>BB</w:t>
      </w:r>
    </w:p>
    <w:p w14:paraId="0F6A211A" w14:textId="77777777" w:rsidR="005B3300" w:rsidRPr="00C25669" w:rsidRDefault="005B3300" w:rsidP="005B3300">
      <w:pPr>
        <w:rPr>
          <w:rFonts w:eastAsia="Malgun Gothic"/>
          <w:lang w:val="en-US"/>
        </w:rPr>
      </w:pPr>
      <w:r w:rsidRPr="00C25669">
        <w:rPr>
          <w:rFonts w:eastAsia="Malgun Gothic"/>
        </w:rPr>
        <w:t xml:space="preserve">where </w:t>
      </w:r>
      <w:r w:rsidRPr="00C25669">
        <w:rPr>
          <w:rFonts w:ascii="Arial" w:eastAsia="Calibri" w:hAnsi="Arial" w:cs="Arial"/>
          <w:b/>
          <w:sz w:val="18"/>
          <w:szCs w:val="18"/>
        </w:rPr>
        <w:t>∆</w:t>
      </w:r>
      <w:r w:rsidRPr="00C25669">
        <w:rPr>
          <w:rFonts w:ascii="Arial" w:eastAsia="Calibri" w:hAnsi="Arial" w:cs="Arial"/>
          <w:b/>
          <w:sz w:val="18"/>
          <w:szCs w:val="18"/>
          <w:vertAlign w:val="subscript"/>
        </w:rPr>
        <w:t>BB</w:t>
      </w:r>
      <w:r w:rsidRPr="00C25669">
        <w:rPr>
          <w:rFonts w:eastAsia="Malgun Gothic"/>
          <w:vertAlign w:val="subscript"/>
        </w:rPr>
        <w:t xml:space="preserve"> </w:t>
      </w:r>
      <w:r w:rsidRPr="00C25669">
        <w:rPr>
          <w:rFonts w:eastAsia="Malgun Gothic"/>
        </w:rPr>
        <w:t>is specified in clause 4.5.3.</w:t>
      </w:r>
    </w:p>
    <w:p w14:paraId="75848CDA" w14:textId="77777777" w:rsidR="005B3300" w:rsidRPr="00C25669" w:rsidRDefault="005B3300" w:rsidP="005B3300">
      <w:pPr>
        <w:overflowPunct w:val="0"/>
        <w:autoSpaceDE w:val="0"/>
        <w:autoSpaceDN w:val="0"/>
        <w:adjustRightInd w:val="0"/>
        <w:textAlignment w:val="baseline"/>
        <w:rPr>
          <w:lang w:val="en-US" w:eastAsia="ko-KR"/>
        </w:rPr>
      </w:pPr>
      <w:r w:rsidRPr="00C25669">
        <w:rPr>
          <w:lang w:val="en-US" w:eastAsia="ko-KR"/>
        </w:rPr>
        <w:t>The reference point SNR is defined as:</w:t>
      </w:r>
    </w:p>
    <w:p w14:paraId="791C800D" w14:textId="77777777" w:rsidR="005B3300" w:rsidRPr="00C25669" w:rsidRDefault="005B3300" w:rsidP="005B3300">
      <w:pPr>
        <w:pStyle w:val="EQ"/>
        <w:rPr>
          <w:lang w:val="en-US" w:eastAsia="ko-KR"/>
        </w:rPr>
      </w:pPr>
      <w:r w:rsidRPr="00C25669">
        <w:tab/>
      </w:r>
      <m:oMath>
        <m:r>
          <w:rPr>
            <w:rFonts w:ascii="Cambria Math" w:hAnsi="Cambria Math"/>
          </w:rPr>
          <m:t>SNR</m:t>
        </m:r>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E</m:t>
                    </m:r>
                  </m:e>
                  <m:sub>
                    <m:r>
                      <w:rPr>
                        <w:rFonts w:ascii="Cambria Math" w:hAnsi="Cambria Math"/>
                      </w:rPr>
                      <m:t>s</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N</m:t>
                    </m:r>
                  </m:e>
                  <m:sub>
                    <m:r>
                      <w:rPr>
                        <w:rFonts w:ascii="Cambria Math" w:hAnsi="Cambria Math"/>
                      </w:rPr>
                      <m:t>oc</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den>
        </m:f>
      </m:oMath>
    </w:p>
    <w:p w14:paraId="05EF6D90" w14:textId="77777777" w:rsidR="005B3300" w:rsidRPr="00C25669" w:rsidRDefault="005B3300" w:rsidP="005B3300">
      <w:pPr>
        <w:pStyle w:val="B10"/>
        <w:rPr>
          <w:lang w:eastAsia="ko-KR"/>
        </w:rPr>
      </w:pPr>
      <w:r w:rsidRPr="00C25669">
        <w:rPr>
          <w:lang w:val="en-US" w:eastAsia="ko-KR"/>
        </w:rPr>
        <w:t>-</w:t>
      </w:r>
      <w:r w:rsidRPr="00C25669">
        <w:rPr>
          <w:lang w:val="en-US" w:eastAsia="ko-KR"/>
        </w:rPr>
        <w:tab/>
      </w:r>
      <w:r w:rsidRPr="00C25669">
        <w:rPr>
          <w:lang w:eastAsia="ko-KR"/>
        </w:rPr>
        <w:t>N</w:t>
      </w:r>
      <w:r w:rsidRPr="00C25669">
        <w:rPr>
          <w:vertAlign w:val="subscript"/>
          <w:lang w:eastAsia="ko-KR"/>
        </w:rPr>
        <w:t>RX</w:t>
      </w:r>
      <w:r w:rsidRPr="00C25669">
        <w:rPr>
          <w:lang w:eastAsia="ko-KR"/>
        </w:rPr>
        <w:t xml:space="preserve"> denotes the number of receiver reference points, and the super script receiver reference point </w:t>
      </w:r>
      <w:r w:rsidRPr="00C25669">
        <w:rPr>
          <w:i/>
          <w:iCs/>
          <w:lang w:eastAsia="ko-KR"/>
        </w:rPr>
        <w:t>j</w:t>
      </w:r>
      <w:r w:rsidRPr="00C25669">
        <w:rPr>
          <w:lang w:eastAsia="ko-KR"/>
        </w:rPr>
        <w:t>.</w:t>
      </w:r>
    </w:p>
    <w:p w14:paraId="4D4AE0B6" w14:textId="77777777" w:rsidR="005B3300" w:rsidRPr="00C25669" w:rsidRDefault="005B3300" w:rsidP="005B3300">
      <w:pPr>
        <w:pStyle w:val="B10"/>
      </w:pPr>
      <w:r w:rsidRPr="00C25669">
        <w:rPr>
          <w:lang w:val="en-US" w:eastAsia="ko-KR"/>
        </w:rPr>
        <w:t>-</w:t>
      </w:r>
      <w:r w:rsidRPr="00C25669">
        <w:rPr>
          <w:lang w:val="en-US" w:eastAsia="ko-KR"/>
        </w:rPr>
        <w:tab/>
      </w:r>
      <w:r w:rsidRPr="00C25669">
        <w:rPr>
          <w:lang w:eastAsia="ko-KR"/>
        </w:rPr>
        <w:t xml:space="preserve">The </w:t>
      </w:r>
      <w:r w:rsidRPr="00C25669">
        <w:t xml:space="preserve">above </w:t>
      </w:r>
      <w:r w:rsidRPr="00C25669">
        <w:rPr>
          <w:lang w:eastAsia="ko-KR"/>
        </w:rPr>
        <w:t xml:space="preserve">SNR </w:t>
      </w:r>
      <w:r w:rsidRPr="00C25669">
        <w:t>definition assumes that the</w:t>
      </w:r>
      <w:r w:rsidRPr="00C25669">
        <w:rPr>
          <w:lang w:eastAsia="ko-KR"/>
        </w:rPr>
        <w:t xml:space="preserve"> R</w:t>
      </w:r>
      <w:r w:rsidRPr="00C25669">
        <w:rPr>
          <w:lang w:eastAsia="zh-CN"/>
        </w:rPr>
        <w:t>E</w:t>
      </w:r>
      <w:r w:rsidRPr="00C25669">
        <w:rPr>
          <w:lang w:eastAsia="ko-KR"/>
        </w:rPr>
        <w:t>s are not</w:t>
      </w:r>
      <w:r w:rsidRPr="00C25669">
        <w:rPr>
          <w:lang w:eastAsia="zh-CN"/>
        </w:rPr>
        <w:t xml:space="preserve"> </w:t>
      </w:r>
      <w:r w:rsidRPr="00C25669">
        <w:rPr>
          <w:lang w:eastAsia="ko-KR"/>
        </w:rPr>
        <w:t>precod</w:t>
      </w:r>
      <w:r w:rsidRPr="00C25669">
        <w:rPr>
          <w:lang w:eastAsia="zh-CN"/>
        </w:rPr>
        <w:t>ed, and does not account for any gain which can be associated to the precoding operation.</w:t>
      </w:r>
    </w:p>
    <w:p w14:paraId="4C9B972F" w14:textId="77777777" w:rsidR="005B3300" w:rsidRPr="00C25669" w:rsidRDefault="005B3300" w:rsidP="005B3300">
      <w:pPr>
        <w:pStyle w:val="B10"/>
      </w:pPr>
      <w:r w:rsidRPr="00C25669">
        <w:rPr>
          <w:lang w:val="en-US" w:eastAsia="ko-KR"/>
        </w:rPr>
        <w:t>-</w:t>
      </w:r>
      <w:r w:rsidRPr="00C25669">
        <w:rPr>
          <w:lang w:val="en-US" w:eastAsia="ko-KR"/>
        </w:rPr>
        <w:tab/>
      </w:r>
      <w:r w:rsidRPr="00C25669">
        <w:rPr>
          <w:lang w:eastAsia="zh-CN"/>
        </w:rPr>
        <w:t xml:space="preserve">Unless otherwise stated, the SNR refers to the SSS wanted signal. </w:t>
      </w:r>
    </w:p>
    <w:p w14:paraId="0803C397" w14:textId="77777777" w:rsidR="005B3300" w:rsidRPr="00C25669" w:rsidRDefault="005B3300" w:rsidP="005B3300">
      <w:pPr>
        <w:pStyle w:val="B10"/>
      </w:pPr>
      <w:r w:rsidRPr="00C25669">
        <w:rPr>
          <w:lang w:val="en-US" w:eastAsia="ko-KR"/>
        </w:rPr>
        <w:t>-</w:t>
      </w:r>
      <w:r w:rsidRPr="00C25669">
        <w:rPr>
          <w:lang w:val="en-US" w:eastAsia="ko-KR"/>
        </w:rPr>
        <w:tab/>
      </w:r>
      <w:r w:rsidRPr="00C25669">
        <w:rPr>
          <w:lang w:eastAsia="zh-CN"/>
        </w:rPr>
        <w:t>The downlink SSS transmit power is defined as the linear average over the power contributions in [W] of all resource elements that carry the SSS within the operating system bandwidth.</w:t>
      </w:r>
    </w:p>
    <w:p w14:paraId="13731F59" w14:textId="77777777" w:rsidR="005B3300" w:rsidRPr="00C25669" w:rsidRDefault="005B3300" w:rsidP="005B3300">
      <w:pPr>
        <w:pStyle w:val="B10"/>
        <w:rPr>
          <w:rFonts w:eastAsia="Malgun Gothic"/>
        </w:rPr>
      </w:pPr>
      <w:r w:rsidRPr="00C25669">
        <w:rPr>
          <w:lang w:val="en-US" w:eastAsia="ko-KR"/>
        </w:rPr>
        <w:t>-</w:t>
      </w:r>
      <w:r w:rsidRPr="00C25669">
        <w:rPr>
          <w:lang w:val="en-US" w:eastAsia="ko-KR"/>
        </w:rPr>
        <w:tab/>
      </w:r>
      <w:r w:rsidRPr="00C25669">
        <w:rPr>
          <w:rFonts w:eastAsia="Malgun Gothic"/>
          <w:lang w:eastAsia="ko-KR"/>
        </w:rPr>
        <w:t xml:space="preserve">The power ratio of other wanted signals to the SSS </w:t>
      </w:r>
      <w:r w:rsidRPr="00C25669">
        <w:t>is defined in Clause C.3.1.</w:t>
      </w:r>
    </w:p>
    <w:p w14:paraId="4286423E" w14:textId="77777777" w:rsidR="005B3300" w:rsidRPr="00C25669" w:rsidRDefault="005B3300" w:rsidP="005B3300">
      <w:pPr>
        <w:pStyle w:val="Heading3"/>
        <w:rPr>
          <w:lang w:val="en-US" w:eastAsia="ko-KR"/>
        </w:rPr>
      </w:pPr>
      <w:bookmarkStart w:id="607" w:name="_Toc21338153"/>
      <w:bookmarkStart w:id="608" w:name="_Toc29808261"/>
      <w:bookmarkStart w:id="609" w:name="_Toc37068180"/>
      <w:bookmarkStart w:id="610" w:name="_Toc37083723"/>
      <w:bookmarkStart w:id="611" w:name="_Toc37084065"/>
      <w:bookmarkStart w:id="612" w:name="_Toc40209427"/>
      <w:bookmarkStart w:id="613" w:name="_Toc40209769"/>
      <w:bookmarkStart w:id="614" w:name="_Toc45892728"/>
      <w:bookmarkStart w:id="615" w:name="_Toc53176585"/>
      <w:bookmarkStart w:id="616" w:name="_Toc61120861"/>
      <w:bookmarkStart w:id="617" w:name="_Toc67918005"/>
      <w:bookmarkStart w:id="618" w:name="_Toc76298048"/>
      <w:bookmarkStart w:id="619" w:name="_Toc76572060"/>
      <w:bookmarkStart w:id="620" w:name="_Toc76651927"/>
      <w:bookmarkStart w:id="621" w:name="_Toc76652765"/>
      <w:bookmarkStart w:id="622" w:name="_Toc83742037"/>
      <w:bookmarkStart w:id="623" w:name="_Toc91440527"/>
      <w:bookmarkStart w:id="624" w:name="_Toc98849312"/>
      <w:bookmarkStart w:id="625" w:name="_Toc106543162"/>
      <w:bookmarkStart w:id="626" w:name="_Toc106737257"/>
      <w:bookmarkStart w:id="627" w:name="_Toc107233024"/>
      <w:bookmarkStart w:id="628" w:name="_Toc107234614"/>
      <w:bookmarkStart w:id="629" w:name="_Toc107419583"/>
      <w:bookmarkStart w:id="630" w:name="_Toc107476876"/>
      <w:bookmarkStart w:id="631" w:name="_Toc114565689"/>
      <w:bookmarkStart w:id="632" w:name="_Toc123935982"/>
      <w:bookmarkStart w:id="633" w:name="_Toc124376997"/>
      <w:r w:rsidRPr="00C25669">
        <w:rPr>
          <w:lang w:val="en-US" w:eastAsia="ko-KR"/>
        </w:rPr>
        <w:t>4.5.3</w:t>
      </w:r>
      <w:r w:rsidRPr="00C25669">
        <w:rPr>
          <w:rFonts w:hint="eastAsia"/>
          <w:lang w:val="en-US" w:eastAsia="zh-CN"/>
        </w:rPr>
        <w:tab/>
      </w:r>
      <w:r w:rsidRPr="00C25669">
        <w:rPr>
          <w:lang w:val="en-US" w:eastAsia="ko-KR"/>
        </w:rPr>
        <w:t>Noc</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14:paraId="33A8251B" w14:textId="77777777" w:rsidR="005B3300" w:rsidRPr="00C25669" w:rsidRDefault="005B3300" w:rsidP="005B3300">
      <w:pPr>
        <w:pStyle w:val="Heading4"/>
        <w:rPr>
          <w:lang w:eastAsia="zh-CN"/>
        </w:rPr>
      </w:pPr>
      <w:bookmarkStart w:id="634" w:name="_Toc21338154"/>
      <w:bookmarkStart w:id="635" w:name="_Toc29808262"/>
      <w:bookmarkStart w:id="636" w:name="_Toc37068181"/>
      <w:bookmarkStart w:id="637" w:name="_Toc37083724"/>
      <w:bookmarkStart w:id="638" w:name="_Toc37084066"/>
      <w:bookmarkStart w:id="639" w:name="_Toc40209428"/>
      <w:bookmarkStart w:id="640" w:name="_Toc40209770"/>
      <w:bookmarkStart w:id="641" w:name="_Toc45892729"/>
      <w:bookmarkStart w:id="642" w:name="_Toc53176586"/>
      <w:bookmarkStart w:id="643" w:name="_Toc61120862"/>
      <w:bookmarkStart w:id="644" w:name="_Toc67918006"/>
      <w:bookmarkStart w:id="645" w:name="_Toc76298049"/>
      <w:bookmarkStart w:id="646" w:name="_Toc76572061"/>
      <w:bookmarkStart w:id="647" w:name="_Toc76651928"/>
      <w:bookmarkStart w:id="648" w:name="_Toc76652766"/>
      <w:bookmarkStart w:id="649" w:name="_Toc83742038"/>
      <w:bookmarkStart w:id="650" w:name="_Toc91440528"/>
      <w:bookmarkStart w:id="651" w:name="_Toc98849313"/>
      <w:bookmarkStart w:id="652" w:name="_Toc106543163"/>
      <w:bookmarkStart w:id="653" w:name="_Toc106737258"/>
      <w:bookmarkStart w:id="654" w:name="_Toc107233025"/>
      <w:bookmarkStart w:id="655" w:name="_Toc107234615"/>
      <w:bookmarkStart w:id="656" w:name="_Toc107419584"/>
      <w:bookmarkStart w:id="657" w:name="_Toc107476877"/>
      <w:bookmarkStart w:id="658" w:name="_Toc114565690"/>
      <w:bookmarkStart w:id="659" w:name="_Toc123935983"/>
      <w:bookmarkStart w:id="660" w:name="_Toc124376998"/>
      <w:r w:rsidRPr="00C25669">
        <w:rPr>
          <w:rFonts w:hint="eastAsia"/>
          <w:lang w:eastAsia="zh-CN"/>
        </w:rPr>
        <w:t>4</w:t>
      </w:r>
      <w:r w:rsidRPr="00C25669">
        <w:t>.</w:t>
      </w:r>
      <w:r w:rsidRPr="00C25669">
        <w:rPr>
          <w:rFonts w:hint="eastAsia"/>
        </w:rPr>
        <w:t>5</w:t>
      </w:r>
      <w:r w:rsidRPr="00C25669">
        <w:t>.</w:t>
      </w:r>
      <w:r w:rsidRPr="00C25669">
        <w:rPr>
          <w:rFonts w:hint="eastAsia"/>
          <w:lang w:eastAsia="zh-CN"/>
        </w:rPr>
        <w:t>3</w:t>
      </w:r>
      <w:r w:rsidRPr="00C25669">
        <w:t>.</w:t>
      </w:r>
      <w:r w:rsidRPr="00C25669">
        <w:rPr>
          <w:rFonts w:hint="eastAsia"/>
          <w:lang w:eastAsia="zh-CN"/>
        </w:rPr>
        <w:t>1</w:t>
      </w:r>
      <w:r w:rsidRPr="00C25669">
        <w:rPr>
          <w:rFonts w:hint="eastAsia"/>
          <w:lang w:eastAsia="zh-CN"/>
        </w:rPr>
        <w:tab/>
      </w:r>
      <w:r w:rsidRPr="00C25669">
        <w:t>Introduction</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54A45BD1" w14:textId="77777777" w:rsidR="005B3300" w:rsidRPr="00C25669" w:rsidRDefault="005B3300" w:rsidP="005B3300">
      <w:r w:rsidRPr="00C25669">
        <w:t>For</w:t>
      </w:r>
      <w:r w:rsidRPr="00C25669">
        <w:rPr>
          <w:rFonts w:hint="eastAsia"/>
          <w:lang w:eastAsia="zh-CN"/>
        </w:rPr>
        <w:t xml:space="preserve"> Mode 1 conditions</w:t>
      </w:r>
      <w:r w:rsidRPr="00C25669">
        <w:t xml:space="preserve"> radiated testing of demodulation and CSI requirements </w:t>
      </w:r>
      <w:r w:rsidRPr="00C25669">
        <w:rPr>
          <w:rFonts w:eastAsia="Malgun Gothic"/>
          <w:lang w:val="en-US"/>
        </w:rPr>
        <w:t>it is not feasible in practice to use signal levels high enough to make the noise contribution of the UE negligible.</w:t>
      </w:r>
      <w:r w:rsidRPr="00C25669">
        <w:t xml:space="preserve"> Demodulation requirements are therefore specified with the applied noise higher than the UE peak EIS level in TS 38.101-2 [7] by a defined amount, so that the impact of </w:t>
      </w:r>
      <w:r w:rsidRPr="00C25669">
        <w:rPr>
          <w:rFonts w:eastAsia="Malgun Gothic"/>
          <w:lang w:val="en-US"/>
        </w:rPr>
        <w:t xml:space="preserve">UE noise floor is limited to no greater than a value </w:t>
      </w:r>
      <w:r w:rsidRPr="00C25669">
        <w:rPr>
          <w:rFonts w:ascii="Arial" w:eastAsia="Calibri" w:hAnsi="Arial" w:cs="Arial"/>
          <w:b/>
          <w:sz w:val="18"/>
          <w:szCs w:val="18"/>
        </w:rPr>
        <w:t>∆</w:t>
      </w:r>
      <w:r w:rsidRPr="00C25669">
        <w:rPr>
          <w:rFonts w:ascii="Arial" w:eastAsia="Calibri" w:hAnsi="Arial" w:cs="Arial"/>
          <w:b/>
          <w:sz w:val="18"/>
          <w:szCs w:val="18"/>
          <w:vertAlign w:val="subscript"/>
        </w:rPr>
        <w:t>BB</w:t>
      </w:r>
      <w:r w:rsidRPr="00C25669">
        <w:rPr>
          <w:rFonts w:eastAsia="Malgun Gothic"/>
          <w:lang w:val="en-US"/>
        </w:rPr>
        <w:t xml:space="preserve"> at the specified Noc level. As U</w:t>
      </w:r>
      <w:r w:rsidRPr="00C25669">
        <w:rPr>
          <w:rFonts w:eastAsia="SimSun" w:hint="eastAsia"/>
          <w:lang w:val="en-US" w:eastAsia="zh-CN"/>
        </w:rPr>
        <w:t>E</w:t>
      </w:r>
      <w:r w:rsidRPr="00C25669">
        <w:rPr>
          <w:rFonts w:eastAsia="Malgun Gothic"/>
          <w:lang w:val="en-US"/>
        </w:rPr>
        <w:t xml:space="preserve">s have </w:t>
      </w:r>
      <w:r w:rsidRPr="00C25669">
        <w:t xml:space="preserve">EIS levels that are dependent on operating band and power class, </w:t>
      </w:r>
      <w:r w:rsidRPr="00C25669">
        <w:rPr>
          <w:rFonts w:eastAsia="Malgun Gothic"/>
          <w:lang w:val="en-US"/>
        </w:rPr>
        <w:t xml:space="preserve">Noc level is </w:t>
      </w:r>
      <w:r w:rsidRPr="00C25669">
        <w:t>dependent on operating band and power class.</w:t>
      </w:r>
    </w:p>
    <w:p w14:paraId="4063470E" w14:textId="77777777" w:rsidR="005B3300" w:rsidRPr="00C25669" w:rsidRDefault="005B3300" w:rsidP="005B3300">
      <w:pPr>
        <w:pStyle w:val="Heading4"/>
        <w:rPr>
          <w:lang w:eastAsia="zh-CN"/>
        </w:rPr>
      </w:pPr>
      <w:bookmarkStart w:id="661" w:name="_Toc21338155"/>
      <w:bookmarkStart w:id="662" w:name="_Toc29808263"/>
      <w:bookmarkStart w:id="663" w:name="_Toc37068182"/>
      <w:bookmarkStart w:id="664" w:name="_Toc37083725"/>
      <w:bookmarkStart w:id="665" w:name="_Toc37084067"/>
      <w:bookmarkStart w:id="666" w:name="_Toc40209429"/>
      <w:bookmarkStart w:id="667" w:name="_Toc40209771"/>
      <w:bookmarkStart w:id="668" w:name="_Toc45892730"/>
      <w:bookmarkStart w:id="669" w:name="_Toc53176587"/>
      <w:bookmarkStart w:id="670" w:name="_Toc61120863"/>
      <w:bookmarkStart w:id="671" w:name="_Toc67918007"/>
      <w:bookmarkStart w:id="672" w:name="_Toc76298050"/>
      <w:bookmarkStart w:id="673" w:name="_Toc76572062"/>
      <w:bookmarkStart w:id="674" w:name="_Toc76651929"/>
      <w:bookmarkStart w:id="675" w:name="_Toc76652767"/>
      <w:bookmarkStart w:id="676" w:name="_Toc83742039"/>
      <w:bookmarkStart w:id="677" w:name="_Toc91440529"/>
      <w:bookmarkStart w:id="678" w:name="_Toc98849314"/>
      <w:bookmarkStart w:id="679" w:name="_Toc106543164"/>
      <w:bookmarkStart w:id="680" w:name="_Toc106737259"/>
      <w:bookmarkStart w:id="681" w:name="_Toc107233026"/>
      <w:bookmarkStart w:id="682" w:name="_Toc107234616"/>
      <w:bookmarkStart w:id="683" w:name="_Toc107419585"/>
      <w:bookmarkStart w:id="684" w:name="_Toc107476878"/>
      <w:bookmarkStart w:id="685" w:name="_Toc114565691"/>
      <w:bookmarkStart w:id="686" w:name="_Toc123935984"/>
      <w:bookmarkStart w:id="687" w:name="_Toc124376999"/>
      <w:r w:rsidRPr="00C25669">
        <w:rPr>
          <w:rFonts w:hint="eastAsia"/>
          <w:lang w:eastAsia="zh-CN"/>
        </w:rPr>
        <w:t>4</w:t>
      </w:r>
      <w:r w:rsidRPr="00C25669">
        <w:t>.</w:t>
      </w:r>
      <w:r w:rsidRPr="00C25669">
        <w:rPr>
          <w:rFonts w:hint="eastAsia"/>
        </w:rPr>
        <w:t>5</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lang w:eastAsia="zh-CN"/>
        </w:rPr>
        <w:t xml:space="preserve">Noc for </w:t>
      </w:r>
      <w:r w:rsidRPr="00C25669">
        <w:t>NR operating bands in FR2</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14:paraId="3BA9ADAB" w14:textId="77777777" w:rsidR="005B3300" w:rsidRPr="00C25669" w:rsidRDefault="005B3300" w:rsidP="005B3300">
      <w:pPr>
        <w:keepLines/>
        <w:rPr>
          <w:iCs/>
          <w:lang w:eastAsia="ja-JP"/>
        </w:rPr>
      </w:pPr>
      <w:r w:rsidRPr="00C25669">
        <w:rPr>
          <w:iCs/>
          <w:lang w:eastAsia="ja-JP"/>
        </w:rPr>
        <w:t xml:space="preserve">Values for Noc according to </w:t>
      </w:r>
      <w:r w:rsidRPr="00C25669">
        <w:t>operating band and power class for single carrier requirements</w:t>
      </w:r>
      <w:r w:rsidRPr="00C25669">
        <w:rPr>
          <w:iCs/>
          <w:lang w:eastAsia="ja-JP"/>
        </w:rPr>
        <w:t xml:space="preserve"> are specified in Table 4.5.3.2-1 for </w:t>
      </w:r>
      <w:r w:rsidRPr="00C25669">
        <w:rPr>
          <w:rFonts w:ascii="Arial" w:eastAsia="Calibri" w:hAnsi="Arial" w:cs="Arial"/>
          <w:b/>
          <w:sz w:val="18"/>
          <w:szCs w:val="18"/>
        </w:rPr>
        <w:t>∆</w:t>
      </w:r>
      <w:r w:rsidRPr="00C25669">
        <w:rPr>
          <w:rFonts w:ascii="Arial" w:eastAsia="Calibri" w:hAnsi="Arial" w:cs="Arial"/>
          <w:b/>
          <w:sz w:val="18"/>
          <w:szCs w:val="18"/>
          <w:vertAlign w:val="subscript"/>
        </w:rPr>
        <w:t>BB</w:t>
      </w:r>
      <w:r w:rsidRPr="00C25669">
        <w:rPr>
          <w:iCs/>
          <w:lang w:eastAsia="ja-JP"/>
        </w:rPr>
        <w:t xml:space="preserve"> =1dB.</w:t>
      </w:r>
    </w:p>
    <w:p w14:paraId="4FDBC07D" w14:textId="77777777" w:rsidR="009661FA" w:rsidRPr="00C25669" w:rsidRDefault="009661FA" w:rsidP="009661FA">
      <w:pPr>
        <w:pStyle w:val="TH"/>
      </w:pPr>
      <w:r w:rsidRPr="00C25669">
        <w:lastRenderedPageBreak/>
        <w:t>Table 4.5.3.2-1: Noc power level for different UE power classes and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936"/>
        <w:gridCol w:w="936"/>
        <w:gridCol w:w="936"/>
        <w:gridCol w:w="936"/>
        <w:gridCol w:w="929"/>
        <w:gridCol w:w="927"/>
        <w:gridCol w:w="927"/>
      </w:tblGrid>
      <w:tr w:rsidR="009661FA" w:rsidRPr="00C25669" w14:paraId="04AA9B82" w14:textId="77777777" w:rsidTr="003E318C">
        <w:trPr>
          <w:jc w:val="center"/>
        </w:trPr>
        <w:tc>
          <w:tcPr>
            <w:tcW w:w="1254" w:type="dxa"/>
            <w:tcBorders>
              <w:bottom w:val="nil"/>
            </w:tcBorders>
            <w:shd w:val="clear" w:color="auto" w:fill="auto"/>
          </w:tcPr>
          <w:p w14:paraId="3C7460A4" w14:textId="77777777" w:rsidR="009661FA" w:rsidRPr="00C25669" w:rsidRDefault="009661FA" w:rsidP="003E318C">
            <w:pPr>
              <w:pStyle w:val="TAH"/>
            </w:pPr>
            <w:r w:rsidRPr="00C25669">
              <w:t>Operating band</w:t>
            </w:r>
          </w:p>
        </w:tc>
        <w:tc>
          <w:tcPr>
            <w:tcW w:w="6527" w:type="dxa"/>
            <w:gridSpan w:val="7"/>
            <w:shd w:val="clear" w:color="auto" w:fill="auto"/>
            <w:vAlign w:val="center"/>
          </w:tcPr>
          <w:p w14:paraId="57AC3643" w14:textId="77777777" w:rsidR="009661FA" w:rsidRPr="00401CAC" w:rsidRDefault="009661FA" w:rsidP="003E318C">
            <w:pPr>
              <w:pStyle w:val="TAH"/>
            </w:pPr>
            <w:r w:rsidRPr="00401CAC">
              <w:t>UE Power class</w:t>
            </w:r>
          </w:p>
        </w:tc>
      </w:tr>
      <w:tr w:rsidR="009661FA" w:rsidRPr="00C25669" w14:paraId="0A0DA3F8" w14:textId="77777777" w:rsidTr="003E318C">
        <w:trPr>
          <w:jc w:val="center"/>
        </w:trPr>
        <w:tc>
          <w:tcPr>
            <w:tcW w:w="1254" w:type="dxa"/>
            <w:tcBorders>
              <w:top w:val="nil"/>
            </w:tcBorders>
            <w:shd w:val="clear" w:color="auto" w:fill="auto"/>
          </w:tcPr>
          <w:p w14:paraId="201C84AC" w14:textId="77777777" w:rsidR="009661FA" w:rsidRPr="00C25669" w:rsidRDefault="009661FA" w:rsidP="003E318C">
            <w:pPr>
              <w:pStyle w:val="TAH"/>
            </w:pPr>
          </w:p>
        </w:tc>
        <w:tc>
          <w:tcPr>
            <w:tcW w:w="936" w:type="dxa"/>
            <w:shd w:val="clear" w:color="auto" w:fill="auto"/>
            <w:vAlign w:val="center"/>
          </w:tcPr>
          <w:p w14:paraId="011A880A" w14:textId="77777777" w:rsidR="009661FA" w:rsidRPr="00C25669" w:rsidRDefault="009661FA" w:rsidP="003E318C">
            <w:pPr>
              <w:pStyle w:val="TAH"/>
            </w:pPr>
            <w:r w:rsidRPr="00401CAC">
              <w:t>1</w:t>
            </w:r>
          </w:p>
        </w:tc>
        <w:tc>
          <w:tcPr>
            <w:tcW w:w="936" w:type="dxa"/>
            <w:shd w:val="clear" w:color="auto" w:fill="auto"/>
          </w:tcPr>
          <w:p w14:paraId="71E19B08" w14:textId="77777777" w:rsidR="009661FA" w:rsidRPr="00C25669" w:rsidRDefault="009661FA" w:rsidP="003E318C">
            <w:pPr>
              <w:pStyle w:val="TAH"/>
            </w:pPr>
            <w:r w:rsidRPr="00401CAC">
              <w:t>2</w:t>
            </w:r>
          </w:p>
        </w:tc>
        <w:tc>
          <w:tcPr>
            <w:tcW w:w="936" w:type="dxa"/>
            <w:shd w:val="clear" w:color="auto" w:fill="auto"/>
          </w:tcPr>
          <w:p w14:paraId="770572F9" w14:textId="77777777" w:rsidR="009661FA" w:rsidRPr="00C25669" w:rsidRDefault="009661FA" w:rsidP="003E318C">
            <w:pPr>
              <w:pStyle w:val="TAH"/>
            </w:pPr>
            <w:r w:rsidRPr="00401CAC">
              <w:t>3</w:t>
            </w:r>
          </w:p>
        </w:tc>
        <w:tc>
          <w:tcPr>
            <w:tcW w:w="936" w:type="dxa"/>
            <w:shd w:val="clear" w:color="auto" w:fill="auto"/>
          </w:tcPr>
          <w:p w14:paraId="2718A395" w14:textId="77777777" w:rsidR="009661FA" w:rsidRPr="00C25669" w:rsidRDefault="009661FA" w:rsidP="003E318C">
            <w:pPr>
              <w:pStyle w:val="TAH"/>
            </w:pPr>
            <w:r w:rsidRPr="00401CAC">
              <w:t>4</w:t>
            </w:r>
          </w:p>
        </w:tc>
        <w:tc>
          <w:tcPr>
            <w:tcW w:w="929" w:type="dxa"/>
          </w:tcPr>
          <w:p w14:paraId="77485EF8" w14:textId="77777777" w:rsidR="009661FA" w:rsidRPr="00401CAC" w:rsidRDefault="009661FA" w:rsidP="003E318C">
            <w:pPr>
              <w:pStyle w:val="TAH"/>
            </w:pPr>
            <w:r w:rsidRPr="00401CAC">
              <w:t>5</w:t>
            </w:r>
          </w:p>
        </w:tc>
        <w:tc>
          <w:tcPr>
            <w:tcW w:w="927" w:type="dxa"/>
          </w:tcPr>
          <w:p w14:paraId="2E705A1D" w14:textId="77777777" w:rsidR="009661FA" w:rsidRPr="00401CAC" w:rsidRDefault="009661FA" w:rsidP="003E318C">
            <w:pPr>
              <w:pStyle w:val="TAH"/>
            </w:pPr>
            <w:r w:rsidRPr="00C10C77">
              <w:rPr>
                <w:rFonts w:eastAsia="SimSun"/>
              </w:rPr>
              <w:t>6</w:t>
            </w:r>
          </w:p>
        </w:tc>
        <w:tc>
          <w:tcPr>
            <w:tcW w:w="927" w:type="dxa"/>
          </w:tcPr>
          <w:p w14:paraId="273DD47E" w14:textId="77777777" w:rsidR="009661FA" w:rsidRPr="00C10C77" w:rsidRDefault="009661FA" w:rsidP="003E318C">
            <w:pPr>
              <w:pStyle w:val="TAH"/>
              <w:rPr>
                <w:rFonts w:eastAsia="SimSun"/>
              </w:rPr>
            </w:pPr>
            <w:r>
              <w:rPr>
                <w:rFonts w:eastAsia="SimSun"/>
              </w:rPr>
              <w:t>7</w:t>
            </w:r>
          </w:p>
        </w:tc>
      </w:tr>
      <w:tr w:rsidR="009661FA" w:rsidRPr="00C25669" w14:paraId="431FE29B" w14:textId="77777777" w:rsidTr="003E318C">
        <w:trPr>
          <w:jc w:val="center"/>
        </w:trPr>
        <w:tc>
          <w:tcPr>
            <w:tcW w:w="1254" w:type="dxa"/>
            <w:shd w:val="clear" w:color="auto" w:fill="auto"/>
            <w:vAlign w:val="center"/>
          </w:tcPr>
          <w:p w14:paraId="48580B6E" w14:textId="77777777" w:rsidR="009661FA" w:rsidRPr="002F2A8A" w:rsidRDefault="009661FA" w:rsidP="003E318C">
            <w:pPr>
              <w:pStyle w:val="TAC"/>
              <w:rPr>
                <w:rFonts w:eastAsia="Calibri"/>
              </w:rPr>
            </w:pPr>
            <w:r w:rsidRPr="00401CAC">
              <w:rPr>
                <w:rFonts w:eastAsia="Calibri"/>
              </w:rPr>
              <w:t>n257</w:t>
            </w:r>
          </w:p>
        </w:tc>
        <w:tc>
          <w:tcPr>
            <w:tcW w:w="936" w:type="dxa"/>
            <w:shd w:val="clear" w:color="auto" w:fill="auto"/>
            <w:vAlign w:val="bottom"/>
          </w:tcPr>
          <w:p w14:paraId="74BB467C" w14:textId="77777777" w:rsidR="009661FA" w:rsidRPr="002F2A8A" w:rsidRDefault="009661FA" w:rsidP="003E318C">
            <w:pPr>
              <w:pStyle w:val="TAC"/>
              <w:rPr>
                <w:rFonts w:eastAsia="Calibri"/>
              </w:rPr>
            </w:pPr>
            <w:r w:rsidRPr="00401CAC">
              <w:rPr>
                <w:rFonts w:eastAsia="Calibri"/>
              </w:rPr>
              <w:t>-167.3</w:t>
            </w:r>
          </w:p>
        </w:tc>
        <w:tc>
          <w:tcPr>
            <w:tcW w:w="936" w:type="dxa"/>
            <w:shd w:val="clear" w:color="auto" w:fill="auto"/>
            <w:vAlign w:val="bottom"/>
          </w:tcPr>
          <w:p w14:paraId="4F8C06D8" w14:textId="77777777" w:rsidR="009661FA" w:rsidRPr="002F2A8A" w:rsidRDefault="009661FA" w:rsidP="003E318C">
            <w:pPr>
              <w:pStyle w:val="TAC"/>
              <w:rPr>
                <w:rFonts w:eastAsia="Calibri"/>
              </w:rPr>
            </w:pPr>
            <w:r w:rsidRPr="00401CAC">
              <w:rPr>
                <w:rFonts w:eastAsia="Calibri"/>
              </w:rPr>
              <w:t>-161.8</w:t>
            </w:r>
          </w:p>
        </w:tc>
        <w:tc>
          <w:tcPr>
            <w:tcW w:w="936" w:type="dxa"/>
            <w:shd w:val="clear" w:color="auto" w:fill="auto"/>
            <w:vAlign w:val="bottom"/>
          </w:tcPr>
          <w:p w14:paraId="49EF79CA" w14:textId="77777777" w:rsidR="009661FA" w:rsidRPr="002F2A8A" w:rsidRDefault="009661FA" w:rsidP="003E318C">
            <w:pPr>
              <w:pStyle w:val="TAC"/>
              <w:rPr>
                <w:rFonts w:eastAsia="Calibri"/>
              </w:rPr>
            </w:pPr>
            <w:r w:rsidRPr="00401CAC">
              <w:rPr>
                <w:rFonts w:eastAsia="Calibri"/>
              </w:rPr>
              <w:t>-158.1</w:t>
            </w:r>
          </w:p>
        </w:tc>
        <w:tc>
          <w:tcPr>
            <w:tcW w:w="936" w:type="dxa"/>
            <w:shd w:val="clear" w:color="auto" w:fill="auto"/>
            <w:vAlign w:val="bottom"/>
          </w:tcPr>
          <w:p w14:paraId="032014C0" w14:textId="77777777" w:rsidR="009661FA" w:rsidRPr="002F2A8A" w:rsidRDefault="009661FA" w:rsidP="003E318C">
            <w:pPr>
              <w:pStyle w:val="TAC"/>
              <w:rPr>
                <w:rFonts w:eastAsia="Calibri"/>
              </w:rPr>
            </w:pPr>
            <w:r w:rsidRPr="00401CAC">
              <w:rPr>
                <w:rFonts w:eastAsia="Calibri"/>
              </w:rPr>
              <w:t>-166.8</w:t>
            </w:r>
          </w:p>
        </w:tc>
        <w:tc>
          <w:tcPr>
            <w:tcW w:w="929" w:type="dxa"/>
          </w:tcPr>
          <w:p w14:paraId="00C8BF7A" w14:textId="77777777" w:rsidR="009661FA" w:rsidRPr="002F2A8A" w:rsidRDefault="009661FA" w:rsidP="003E318C">
            <w:pPr>
              <w:pStyle w:val="TAC"/>
              <w:rPr>
                <w:rFonts w:eastAsia="Calibri"/>
              </w:rPr>
            </w:pPr>
            <w:r w:rsidRPr="00401CAC">
              <w:rPr>
                <w:rFonts w:eastAsia="Calibri"/>
              </w:rPr>
              <w:t>-16</w:t>
            </w:r>
            <w:r>
              <w:rPr>
                <w:rFonts w:eastAsia="Calibri"/>
              </w:rPr>
              <w:t>2.4</w:t>
            </w:r>
          </w:p>
        </w:tc>
        <w:tc>
          <w:tcPr>
            <w:tcW w:w="927" w:type="dxa"/>
          </w:tcPr>
          <w:p w14:paraId="306667DE" w14:textId="77777777" w:rsidR="009661FA" w:rsidRPr="00401CAC" w:rsidRDefault="009661FA" w:rsidP="003E318C">
            <w:pPr>
              <w:pStyle w:val="TAC"/>
              <w:rPr>
                <w:rFonts w:eastAsia="Calibri"/>
              </w:rPr>
            </w:pPr>
            <w:r w:rsidRPr="00C10C77">
              <w:rPr>
                <w:rFonts w:eastAsia="Calibri"/>
              </w:rPr>
              <w:t>-162.4</w:t>
            </w:r>
          </w:p>
        </w:tc>
        <w:tc>
          <w:tcPr>
            <w:tcW w:w="927" w:type="dxa"/>
          </w:tcPr>
          <w:p w14:paraId="63AB7121" w14:textId="77777777" w:rsidR="009661FA" w:rsidRPr="00C10C77" w:rsidRDefault="009661FA" w:rsidP="003E318C">
            <w:pPr>
              <w:pStyle w:val="TAC"/>
              <w:rPr>
                <w:rFonts w:eastAsia="Calibri"/>
              </w:rPr>
            </w:pPr>
            <w:r>
              <w:rPr>
                <w:rFonts w:eastAsia="Calibri"/>
              </w:rPr>
              <w:t>-155.1</w:t>
            </w:r>
          </w:p>
        </w:tc>
      </w:tr>
      <w:tr w:rsidR="009661FA" w:rsidRPr="00C25669" w14:paraId="6B28C739" w14:textId="77777777" w:rsidTr="003E318C">
        <w:trPr>
          <w:jc w:val="center"/>
        </w:trPr>
        <w:tc>
          <w:tcPr>
            <w:tcW w:w="1254" w:type="dxa"/>
            <w:shd w:val="clear" w:color="auto" w:fill="auto"/>
            <w:vAlign w:val="center"/>
          </w:tcPr>
          <w:p w14:paraId="39452DC6" w14:textId="77777777" w:rsidR="009661FA" w:rsidRPr="002F2A8A" w:rsidRDefault="009661FA" w:rsidP="003E318C">
            <w:pPr>
              <w:pStyle w:val="TAC"/>
              <w:rPr>
                <w:rFonts w:eastAsia="Calibri"/>
              </w:rPr>
            </w:pPr>
            <w:r w:rsidRPr="00401CAC">
              <w:rPr>
                <w:rFonts w:eastAsia="Calibri"/>
              </w:rPr>
              <w:t>n258</w:t>
            </w:r>
          </w:p>
        </w:tc>
        <w:tc>
          <w:tcPr>
            <w:tcW w:w="936" w:type="dxa"/>
            <w:shd w:val="clear" w:color="auto" w:fill="auto"/>
            <w:vAlign w:val="bottom"/>
          </w:tcPr>
          <w:p w14:paraId="2DF9DA20" w14:textId="77777777" w:rsidR="009661FA" w:rsidRPr="002F2A8A" w:rsidRDefault="009661FA" w:rsidP="003E318C">
            <w:pPr>
              <w:pStyle w:val="TAC"/>
              <w:rPr>
                <w:rFonts w:eastAsia="Calibri"/>
              </w:rPr>
            </w:pPr>
            <w:r w:rsidRPr="00401CAC">
              <w:rPr>
                <w:rFonts w:eastAsia="Calibri"/>
              </w:rPr>
              <w:t>-167.3</w:t>
            </w:r>
          </w:p>
        </w:tc>
        <w:tc>
          <w:tcPr>
            <w:tcW w:w="936" w:type="dxa"/>
            <w:shd w:val="clear" w:color="auto" w:fill="auto"/>
            <w:vAlign w:val="bottom"/>
          </w:tcPr>
          <w:p w14:paraId="6531C541" w14:textId="77777777" w:rsidR="009661FA" w:rsidRPr="002F2A8A" w:rsidRDefault="009661FA" w:rsidP="003E318C">
            <w:pPr>
              <w:pStyle w:val="TAC"/>
              <w:rPr>
                <w:rFonts w:eastAsia="Calibri"/>
              </w:rPr>
            </w:pPr>
            <w:r w:rsidRPr="00401CAC">
              <w:rPr>
                <w:rFonts w:eastAsia="Calibri"/>
              </w:rPr>
              <w:t>-161.8</w:t>
            </w:r>
          </w:p>
        </w:tc>
        <w:tc>
          <w:tcPr>
            <w:tcW w:w="936" w:type="dxa"/>
            <w:shd w:val="clear" w:color="auto" w:fill="auto"/>
            <w:vAlign w:val="bottom"/>
          </w:tcPr>
          <w:p w14:paraId="41694154" w14:textId="77777777" w:rsidR="009661FA" w:rsidRPr="002F2A8A" w:rsidRDefault="009661FA" w:rsidP="003E318C">
            <w:pPr>
              <w:pStyle w:val="TAC"/>
              <w:rPr>
                <w:rFonts w:eastAsia="Calibri"/>
              </w:rPr>
            </w:pPr>
            <w:r w:rsidRPr="00401CAC">
              <w:rPr>
                <w:rFonts w:eastAsia="Calibri"/>
              </w:rPr>
              <w:t>-158.1</w:t>
            </w:r>
          </w:p>
        </w:tc>
        <w:tc>
          <w:tcPr>
            <w:tcW w:w="936" w:type="dxa"/>
            <w:shd w:val="clear" w:color="auto" w:fill="auto"/>
            <w:vAlign w:val="bottom"/>
          </w:tcPr>
          <w:p w14:paraId="7DFC10DF" w14:textId="77777777" w:rsidR="009661FA" w:rsidRPr="002F2A8A" w:rsidRDefault="009661FA" w:rsidP="003E318C">
            <w:pPr>
              <w:pStyle w:val="TAC"/>
              <w:rPr>
                <w:rFonts w:eastAsia="Calibri"/>
              </w:rPr>
            </w:pPr>
            <w:r w:rsidRPr="00401CAC">
              <w:rPr>
                <w:rFonts w:eastAsia="Calibri"/>
              </w:rPr>
              <w:t>-166.8</w:t>
            </w:r>
          </w:p>
        </w:tc>
        <w:tc>
          <w:tcPr>
            <w:tcW w:w="929" w:type="dxa"/>
          </w:tcPr>
          <w:p w14:paraId="4A2047A7" w14:textId="77777777" w:rsidR="009661FA" w:rsidRPr="002F2A8A" w:rsidRDefault="009661FA" w:rsidP="003E318C">
            <w:pPr>
              <w:pStyle w:val="TAC"/>
              <w:rPr>
                <w:rFonts w:eastAsia="Calibri"/>
              </w:rPr>
            </w:pPr>
            <w:r w:rsidRPr="00401CAC">
              <w:rPr>
                <w:rFonts w:eastAsia="Calibri"/>
              </w:rPr>
              <w:t>-162.</w:t>
            </w:r>
            <w:r>
              <w:rPr>
                <w:rFonts w:eastAsia="Calibri"/>
              </w:rPr>
              <w:t>6</w:t>
            </w:r>
          </w:p>
        </w:tc>
        <w:tc>
          <w:tcPr>
            <w:tcW w:w="927" w:type="dxa"/>
          </w:tcPr>
          <w:p w14:paraId="5369A942" w14:textId="77777777" w:rsidR="009661FA" w:rsidRPr="00401CAC" w:rsidRDefault="009661FA" w:rsidP="003E318C">
            <w:pPr>
              <w:pStyle w:val="TAC"/>
              <w:rPr>
                <w:rFonts w:eastAsia="Calibri"/>
              </w:rPr>
            </w:pPr>
            <w:r w:rsidRPr="00C10C77">
              <w:rPr>
                <w:rFonts w:eastAsia="Calibri"/>
              </w:rPr>
              <w:t>-162.6</w:t>
            </w:r>
          </w:p>
        </w:tc>
        <w:tc>
          <w:tcPr>
            <w:tcW w:w="927" w:type="dxa"/>
          </w:tcPr>
          <w:p w14:paraId="178F2FC8" w14:textId="77777777" w:rsidR="009661FA" w:rsidRPr="00C10C77" w:rsidRDefault="009661FA" w:rsidP="003E318C">
            <w:pPr>
              <w:pStyle w:val="TAC"/>
              <w:rPr>
                <w:rFonts w:eastAsia="Calibri"/>
              </w:rPr>
            </w:pPr>
            <w:r>
              <w:rPr>
                <w:rFonts w:eastAsia="Calibri"/>
              </w:rPr>
              <w:t>-155.1</w:t>
            </w:r>
          </w:p>
        </w:tc>
      </w:tr>
      <w:tr w:rsidR="009661FA" w:rsidRPr="00C25669" w14:paraId="0B4F758C" w14:textId="77777777" w:rsidTr="003E318C">
        <w:trPr>
          <w:jc w:val="center"/>
        </w:trPr>
        <w:tc>
          <w:tcPr>
            <w:tcW w:w="1254" w:type="dxa"/>
            <w:shd w:val="clear" w:color="auto" w:fill="auto"/>
            <w:vAlign w:val="center"/>
          </w:tcPr>
          <w:p w14:paraId="166FBF0F" w14:textId="77777777" w:rsidR="009661FA" w:rsidRPr="00401CAC" w:rsidRDefault="009661FA" w:rsidP="003E318C">
            <w:pPr>
              <w:pStyle w:val="TAC"/>
              <w:rPr>
                <w:rFonts w:eastAsia="Calibri"/>
              </w:rPr>
            </w:pPr>
            <w:r w:rsidRPr="00401CAC">
              <w:rPr>
                <w:rFonts w:eastAsia="Calibri"/>
              </w:rPr>
              <w:t>n259</w:t>
            </w:r>
          </w:p>
        </w:tc>
        <w:tc>
          <w:tcPr>
            <w:tcW w:w="936" w:type="dxa"/>
            <w:shd w:val="clear" w:color="auto" w:fill="auto"/>
            <w:vAlign w:val="bottom"/>
          </w:tcPr>
          <w:p w14:paraId="580164E9" w14:textId="77777777" w:rsidR="009661FA" w:rsidRPr="002F2A8A" w:rsidRDefault="009661FA" w:rsidP="003E318C">
            <w:pPr>
              <w:pStyle w:val="TAC"/>
              <w:rPr>
                <w:rFonts w:eastAsia="Calibri"/>
              </w:rPr>
            </w:pPr>
          </w:p>
        </w:tc>
        <w:tc>
          <w:tcPr>
            <w:tcW w:w="936" w:type="dxa"/>
            <w:shd w:val="clear" w:color="auto" w:fill="auto"/>
            <w:vAlign w:val="bottom"/>
          </w:tcPr>
          <w:p w14:paraId="48891CE7" w14:textId="77777777" w:rsidR="009661FA" w:rsidRPr="00982C3F" w:rsidRDefault="009661FA" w:rsidP="003E318C">
            <w:pPr>
              <w:pStyle w:val="TAC"/>
              <w:rPr>
                <w:rFonts w:eastAsia="Calibri"/>
              </w:rPr>
            </w:pPr>
          </w:p>
        </w:tc>
        <w:tc>
          <w:tcPr>
            <w:tcW w:w="936" w:type="dxa"/>
            <w:shd w:val="clear" w:color="auto" w:fill="auto"/>
            <w:vAlign w:val="bottom"/>
          </w:tcPr>
          <w:p w14:paraId="4F26B716" w14:textId="77777777" w:rsidR="009661FA" w:rsidRPr="002F2A8A" w:rsidRDefault="009661FA" w:rsidP="003E318C">
            <w:pPr>
              <w:pStyle w:val="TAC"/>
              <w:rPr>
                <w:rFonts w:eastAsia="Calibri"/>
              </w:rPr>
            </w:pPr>
            <w:r w:rsidRPr="00401CAC">
              <w:rPr>
                <w:rFonts w:eastAsia="Calibri"/>
              </w:rPr>
              <w:t>-154.5</w:t>
            </w:r>
          </w:p>
        </w:tc>
        <w:tc>
          <w:tcPr>
            <w:tcW w:w="936" w:type="dxa"/>
            <w:shd w:val="clear" w:color="auto" w:fill="auto"/>
            <w:vAlign w:val="bottom"/>
          </w:tcPr>
          <w:p w14:paraId="1B4AB9C9" w14:textId="77777777" w:rsidR="009661FA" w:rsidRPr="00982C3F" w:rsidRDefault="009661FA" w:rsidP="003E318C">
            <w:pPr>
              <w:pStyle w:val="TAC"/>
              <w:rPr>
                <w:rFonts w:eastAsia="Calibri"/>
              </w:rPr>
            </w:pPr>
          </w:p>
        </w:tc>
        <w:tc>
          <w:tcPr>
            <w:tcW w:w="929" w:type="dxa"/>
          </w:tcPr>
          <w:p w14:paraId="1CC611FD" w14:textId="77777777" w:rsidR="009661FA" w:rsidRPr="009A0160" w:rsidRDefault="009661FA" w:rsidP="003E318C">
            <w:pPr>
              <w:pStyle w:val="TAC"/>
              <w:rPr>
                <w:rFonts w:eastAsia="Calibri"/>
              </w:rPr>
            </w:pPr>
            <w:r>
              <w:rPr>
                <w:rFonts w:eastAsia="Calibri"/>
              </w:rPr>
              <w:t>-159.5</w:t>
            </w:r>
          </w:p>
        </w:tc>
        <w:tc>
          <w:tcPr>
            <w:tcW w:w="927" w:type="dxa"/>
          </w:tcPr>
          <w:p w14:paraId="75ACD2B3" w14:textId="77777777" w:rsidR="009661FA" w:rsidRDefault="009661FA" w:rsidP="003E318C">
            <w:pPr>
              <w:pStyle w:val="TAC"/>
              <w:rPr>
                <w:rFonts w:eastAsia="Calibri"/>
              </w:rPr>
            </w:pPr>
          </w:p>
        </w:tc>
        <w:tc>
          <w:tcPr>
            <w:tcW w:w="927" w:type="dxa"/>
          </w:tcPr>
          <w:p w14:paraId="021C1B49" w14:textId="77777777" w:rsidR="009661FA" w:rsidRDefault="009661FA" w:rsidP="003E318C">
            <w:pPr>
              <w:pStyle w:val="TAC"/>
              <w:rPr>
                <w:rFonts w:eastAsia="Calibri"/>
              </w:rPr>
            </w:pPr>
          </w:p>
        </w:tc>
      </w:tr>
      <w:tr w:rsidR="009661FA" w:rsidRPr="00C25669" w14:paraId="20B359A4" w14:textId="77777777" w:rsidTr="003E318C">
        <w:trPr>
          <w:jc w:val="center"/>
        </w:trPr>
        <w:tc>
          <w:tcPr>
            <w:tcW w:w="1254" w:type="dxa"/>
            <w:shd w:val="clear" w:color="auto" w:fill="auto"/>
            <w:vAlign w:val="center"/>
          </w:tcPr>
          <w:p w14:paraId="025D2DEB" w14:textId="77777777" w:rsidR="009661FA" w:rsidRPr="002F2A8A" w:rsidRDefault="009661FA" w:rsidP="003E318C">
            <w:pPr>
              <w:pStyle w:val="TAC"/>
              <w:rPr>
                <w:rFonts w:eastAsia="Calibri"/>
              </w:rPr>
            </w:pPr>
            <w:r w:rsidRPr="00401CAC">
              <w:rPr>
                <w:rFonts w:eastAsia="Calibri"/>
              </w:rPr>
              <w:t>n260</w:t>
            </w:r>
          </w:p>
        </w:tc>
        <w:tc>
          <w:tcPr>
            <w:tcW w:w="936" w:type="dxa"/>
            <w:shd w:val="clear" w:color="auto" w:fill="auto"/>
            <w:vAlign w:val="bottom"/>
          </w:tcPr>
          <w:p w14:paraId="4BB7415D" w14:textId="77777777" w:rsidR="009661FA" w:rsidRPr="002F2A8A" w:rsidRDefault="009661FA" w:rsidP="003E318C">
            <w:pPr>
              <w:pStyle w:val="TAC"/>
              <w:rPr>
                <w:rFonts w:eastAsia="Calibri"/>
              </w:rPr>
            </w:pPr>
            <w:r w:rsidRPr="00401CAC">
              <w:rPr>
                <w:rFonts w:eastAsia="Calibri"/>
              </w:rPr>
              <w:t>-164.3</w:t>
            </w:r>
          </w:p>
        </w:tc>
        <w:tc>
          <w:tcPr>
            <w:tcW w:w="936" w:type="dxa"/>
            <w:shd w:val="clear" w:color="auto" w:fill="auto"/>
            <w:vAlign w:val="bottom"/>
          </w:tcPr>
          <w:p w14:paraId="505375CA" w14:textId="77777777" w:rsidR="009661FA" w:rsidRPr="00982C3F" w:rsidRDefault="009661FA" w:rsidP="003E318C">
            <w:pPr>
              <w:pStyle w:val="TAC"/>
              <w:rPr>
                <w:rFonts w:eastAsia="Calibri"/>
              </w:rPr>
            </w:pPr>
          </w:p>
        </w:tc>
        <w:tc>
          <w:tcPr>
            <w:tcW w:w="936" w:type="dxa"/>
            <w:shd w:val="clear" w:color="auto" w:fill="auto"/>
            <w:vAlign w:val="bottom"/>
          </w:tcPr>
          <w:p w14:paraId="2CDAAAA3" w14:textId="77777777" w:rsidR="009661FA" w:rsidRPr="002F2A8A" w:rsidRDefault="009661FA" w:rsidP="003E318C">
            <w:pPr>
              <w:pStyle w:val="TAC"/>
              <w:rPr>
                <w:rFonts w:eastAsia="Calibri"/>
              </w:rPr>
            </w:pPr>
            <w:r w:rsidRPr="00401CAC">
              <w:rPr>
                <w:rFonts w:eastAsia="Calibri"/>
              </w:rPr>
              <w:t>-155.5</w:t>
            </w:r>
          </w:p>
        </w:tc>
        <w:tc>
          <w:tcPr>
            <w:tcW w:w="936" w:type="dxa"/>
            <w:shd w:val="clear" w:color="auto" w:fill="auto"/>
            <w:vAlign w:val="bottom"/>
          </w:tcPr>
          <w:p w14:paraId="5BD10A67" w14:textId="77777777" w:rsidR="009661FA" w:rsidRPr="002F2A8A" w:rsidRDefault="009661FA" w:rsidP="003E318C">
            <w:pPr>
              <w:pStyle w:val="TAC"/>
              <w:rPr>
                <w:rFonts w:eastAsia="Calibri"/>
              </w:rPr>
            </w:pPr>
            <w:r w:rsidRPr="00401CAC">
              <w:rPr>
                <w:rFonts w:eastAsia="Calibri"/>
              </w:rPr>
              <w:t>-164.8</w:t>
            </w:r>
          </w:p>
        </w:tc>
        <w:tc>
          <w:tcPr>
            <w:tcW w:w="929" w:type="dxa"/>
          </w:tcPr>
          <w:p w14:paraId="7D88ED6D" w14:textId="77777777" w:rsidR="009661FA" w:rsidRPr="00982C3F" w:rsidRDefault="009661FA" w:rsidP="003E318C">
            <w:pPr>
              <w:pStyle w:val="TAC"/>
              <w:rPr>
                <w:rFonts w:eastAsia="Calibri"/>
              </w:rPr>
            </w:pPr>
          </w:p>
        </w:tc>
        <w:tc>
          <w:tcPr>
            <w:tcW w:w="927" w:type="dxa"/>
          </w:tcPr>
          <w:p w14:paraId="090970E7" w14:textId="77777777" w:rsidR="009661FA" w:rsidRPr="00982C3F" w:rsidRDefault="009661FA" w:rsidP="003E318C">
            <w:pPr>
              <w:pStyle w:val="TAC"/>
              <w:rPr>
                <w:rFonts w:eastAsia="Calibri"/>
              </w:rPr>
            </w:pPr>
          </w:p>
        </w:tc>
        <w:tc>
          <w:tcPr>
            <w:tcW w:w="927" w:type="dxa"/>
          </w:tcPr>
          <w:p w14:paraId="4A3CFC99" w14:textId="77777777" w:rsidR="009661FA" w:rsidRPr="00982C3F" w:rsidRDefault="009661FA" w:rsidP="003E318C">
            <w:pPr>
              <w:pStyle w:val="TAC"/>
              <w:rPr>
                <w:rFonts w:eastAsia="Calibri"/>
              </w:rPr>
            </w:pPr>
          </w:p>
        </w:tc>
      </w:tr>
      <w:tr w:rsidR="009661FA" w:rsidRPr="00C25669" w14:paraId="4B6BDE7A" w14:textId="77777777" w:rsidTr="003E318C">
        <w:trPr>
          <w:jc w:val="center"/>
        </w:trPr>
        <w:tc>
          <w:tcPr>
            <w:tcW w:w="1254" w:type="dxa"/>
            <w:shd w:val="clear" w:color="auto" w:fill="auto"/>
            <w:vAlign w:val="center"/>
          </w:tcPr>
          <w:p w14:paraId="1B82BD2D" w14:textId="77777777" w:rsidR="009661FA" w:rsidRPr="00401CAC" w:rsidRDefault="009661FA" w:rsidP="003E318C">
            <w:pPr>
              <w:pStyle w:val="TAC"/>
              <w:rPr>
                <w:rFonts w:eastAsia="Calibri"/>
              </w:rPr>
            </w:pPr>
            <w:r w:rsidRPr="00401CAC">
              <w:rPr>
                <w:rFonts w:eastAsia="Calibri"/>
              </w:rPr>
              <w:t>n261</w:t>
            </w:r>
          </w:p>
        </w:tc>
        <w:tc>
          <w:tcPr>
            <w:tcW w:w="936" w:type="dxa"/>
            <w:shd w:val="clear" w:color="auto" w:fill="auto"/>
            <w:vAlign w:val="bottom"/>
          </w:tcPr>
          <w:p w14:paraId="01A01D9A" w14:textId="77777777" w:rsidR="009661FA" w:rsidRPr="002F2A8A" w:rsidRDefault="009661FA" w:rsidP="003E318C">
            <w:pPr>
              <w:pStyle w:val="TAC"/>
              <w:rPr>
                <w:rFonts w:eastAsia="Calibri"/>
              </w:rPr>
            </w:pPr>
            <w:r w:rsidRPr="00401CAC">
              <w:rPr>
                <w:rFonts w:eastAsia="Calibri"/>
              </w:rPr>
              <w:t>-167.3</w:t>
            </w:r>
          </w:p>
        </w:tc>
        <w:tc>
          <w:tcPr>
            <w:tcW w:w="936" w:type="dxa"/>
            <w:shd w:val="clear" w:color="auto" w:fill="auto"/>
            <w:vAlign w:val="bottom"/>
          </w:tcPr>
          <w:p w14:paraId="769C3D89" w14:textId="77777777" w:rsidR="009661FA" w:rsidRPr="002F2A8A" w:rsidRDefault="009661FA" w:rsidP="003E318C">
            <w:pPr>
              <w:pStyle w:val="TAC"/>
              <w:rPr>
                <w:rFonts w:eastAsia="Calibri"/>
              </w:rPr>
            </w:pPr>
            <w:r w:rsidRPr="00401CAC">
              <w:rPr>
                <w:rFonts w:eastAsia="Calibri"/>
              </w:rPr>
              <w:t>-161.8</w:t>
            </w:r>
          </w:p>
        </w:tc>
        <w:tc>
          <w:tcPr>
            <w:tcW w:w="936" w:type="dxa"/>
            <w:shd w:val="clear" w:color="auto" w:fill="auto"/>
            <w:vAlign w:val="bottom"/>
          </w:tcPr>
          <w:p w14:paraId="62F1B17F" w14:textId="77777777" w:rsidR="009661FA" w:rsidRPr="002F2A8A" w:rsidRDefault="009661FA" w:rsidP="003E318C">
            <w:pPr>
              <w:pStyle w:val="TAC"/>
              <w:rPr>
                <w:rFonts w:eastAsia="Calibri"/>
              </w:rPr>
            </w:pPr>
            <w:r w:rsidRPr="00401CAC">
              <w:rPr>
                <w:rFonts w:eastAsia="Calibri"/>
              </w:rPr>
              <w:t>-158.1</w:t>
            </w:r>
          </w:p>
        </w:tc>
        <w:tc>
          <w:tcPr>
            <w:tcW w:w="936" w:type="dxa"/>
            <w:shd w:val="clear" w:color="auto" w:fill="auto"/>
            <w:vAlign w:val="bottom"/>
          </w:tcPr>
          <w:p w14:paraId="6D333CC3" w14:textId="77777777" w:rsidR="009661FA" w:rsidRPr="002F2A8A" w:rsidRDefault="009661FA" w:rsidP="003E318C">
            <w:pPr>
              <w:pStyle w:val="TAC"/>
              <w:rPr>
                <w:rFonts w:eastAsia="Calibri"/>
              </w:rPr>
            </w:pPr>
            <w:r w:rsidRPr="00401CAC">
              <w:rPr>
                <w:rFonts w:eastAsia="Calibri"/>
              </w:rPr>
              <w:t>-166.8</w:t>
            </w:r>
          </w:p>
        </w:tc>
        <w:tc>
          <w:tcPr>
            <w:tcW w:w="929" w:type="dxa"/>
          </w:tcPr>
          <w:p w14:paraId="61AEE6B2" w14:textId="77777777" w:rsidR="009661FA" w:rsidRPr="00982C3F" w:rsidRDefault="009661FA" w:rsidP="003E318C">
            <w:pPr>
              <w:pStyle w:val="TAC"/>
              <w:rPr>
                <w:rFonts w:eastAsia="Calibri"/>
              </w:rPr>
            </w:pPr>
          </w:p>
        </w:tc>
        <w:tc>
          <w:tcPr>
            <w:tcW w:w="927" w:type="dxa"/>
          </w:tcPr>
          <w:p w14:paraId="0DD51D33" w14:textId="77777777" w:rsidR="009661FA" w:rsidRPr="00982C3F" w:rsidRDefault="009661FA" w:rsidP="003E318C">
            <w:pPr>
              <w:pStyle w:val="TAC"/>
              <w:rPr>
                <w:rFonts w:eastAsia="Calibri"/>
              </w:rPr>
            </w:pPr>
            <w:r w:rsidRPr="00C10C77">
              <w:rPr>
                <w:rFonts w:eastAsia="Calibri"/>
              </w:rPr>
              <w:t>-162.4</w:t>
            </w:r>
          </w:p>
        </w:tc>
        <w:tc>
          <w:tcPr>
            <w:tcW w:w="927" w:type="dxa"/>
          </w:tcPr>
          <w:p w14:paraId="43CDDB89" w14:textId="77777777" w:rsidR="009661FA" w:rsidRPr="00C10C77" w:rsidRDefault="009661FA" w:rsidP="003E318C">
            <w:pPr>
              <w:pStyle w:val="TAC"/>
              <w:rPr>
                <w:rFonts w:eastAsia="Calibri"/>
              </w:rPr>
            </w:pPr>
            <w:r>
              <w:rPr>
                <w:rFonts w:eastAsia="Calibri"/>
              </w:rPr>
              <w:t>-155.1</w:t>
            </w:r>
          </w:p>
        </w:tc>
      </w:tr>
      <w:tr w:rsidR="009661FA" w:rsidRPr="00982C3F" w14:paraId="3A9C25CD" w14:textId="77777777" w:rsidTr="003E318C">
        <w:trPr>
          <w:jc w:val="center"/>
        </w:trPr>
        <w:tc>
          <w:tcPr>
            <w:tcW w:w="1254" w:type="dxa"/>
            <w:shd w:val="clear" w:color="auto" w:fill="auto"/>
            <w:vAlign w:val="center"/>
          </w:tcPr>
          <w:p w14:paraId="0442C1A5" w14:textId="77777777" w:rsidR="009661FA" w:rsidRPr="00401CAC" w:rsidRDefault="009661FA" w:rsidP="003E318C">
            <w:pPr>
              <w:pStyle w:val="TAC"/>
              <w:rPr>
                <w:rFonts w:eastAsia="Calibri"/>
              </w:rPr>
            </w:pPr>
            <w:r>
              <w:rPr>
                <w:rFonts w:eastAsia="Calibri"/>
              </w:rPr>
              <w:t>n262</w:t>
            </w:r>
          </w:p>
        </w:tc>
        <w:tc>
          <w:tcPr>
            <w:tcW w:w="936" w:type="dxa"/>
            <w:shd w:val="clear" w:color="auto" w:fill="auto"/>
            <w:vAlign w:val="bottom"/>
          </w:tcPr>
          <w:p w14:paraId="100B89D2" w14:textId="77777777" w:rsidR="009661FA" w:rsidRPr="00401CAC" w:rsidRDefault="009661FA" w:rsidP="003E318C">
            <w:pPr>
              <w:pStyle w:val="TAC"/>
              <w:rPr>
                <w:rFonts w:eastAsia="Calibri"/>
              </w:rPr>
            </w:pPr>
            <w:r>
              <w:rPr>
                <w:rFonts w:eastAsia="Calibri"/>
              </w:rPr>
              <w:t>-162.3</w:t>
            </w:r>
          </w:p>
        </w:tc>
        <w:tc>
          <w:tcPr>
            <w:tcW w:w="936" w:type="dxa"/>
            <w:shd w:val="clear" w:color="auto" w:fill="auto"/>
            <w:vAlign w:val="bottom"/>
          </w:tcPr>
          <w:p w14:paraId="25B2FD94" w14:textId="77777777" w:rsidR="009661FA" w:rsidRPr="00401CAC" w:rsidRDefault="009661FA" w:rsidP="003E318C">
            <w:pPr>
              <w:pStyle w:val="TAC"/>
              <w:rPr>
                <w:rFonts w:eastAsia="Calibri"/>
              </w:rPr>
            </w:pPr>
            <w:r>
              <w:rPr>
                <w:rFonts w:eastAsia="Calibri"/>
              </w:rPr>
              <w:t>-156.6</w:t>
            </w:r>
          </w:p>
        </w:tc>
        <w:tc>
          <w:tcPr>
            <w:tcW w:w="936" w:type="dxa"/>
            <w:shd w:val="clear" w:color="auto" w:fill="auto"/>
            <w:vAlign w:val="bottom"/>
          </w:tcPr>
          <w:p w14:paraId="5EB6EAC2" w14:textId="77777777" w:rsidR="009661FA" w:rsidRPr="00401CAC" w:rsidRDefault="009661FA" w:rsidP="003E318C">
            <w:pPr>
              <w:pStyle w:val="TAC"/>
              <w:rPr>
                <w:rFonts w:eastAsia="Calibri"/>
              </w:rPr>
            </w:pPr>
            <w:r>
              <w:rPr>
                <w:rFonts w:eastAsia="Calibri"/>
              </w:rPr>
              <w:t>-152.6</w:t>
            </w:r>
          </w:p>
        </w:tc>
        <w:tc>
          <w:tcPr>
            <w:tcW w:w="936" w:type="dxa"/>
            <w:shd w:val="clear" w:color="auto" w:fill="auto"/>
            <w:vAlign w:val="bottom"/>
          </w:tcPr>
          <w:p w14:paraId="2A590612" w14:textId="77777777" w:rsidR="009661FA" w:rsidRPr="00401CAC" w:rsidRDefault="009661FA" w:rsidP="003E318C">
            <w:pPr>
              <w:pStyle w:val="TAC"/>
              <w:rPr>
                <w:rFonts w:eastAsia="Calibri"/>
              </w:rPr>
            </w:pPr>
            <w:r>
              <w:rPr>
                <w:rFonts w:eastAsia="Calibri"/>
              </w:rPr>
              <w:t>-160.8</w:t>
            </w:r>
          </w:p>
        </w:tc>
        <w:tc>
          <w:tcPr>
            <w:tcW w:w="929" w:type="dxa"/>
          </w:tcPr>
          <w:p w14:paraId="344AA21A" w14:textId="77777777" w:rsidR="009661FA" w:rsidRPr="00982C3F" w:rsidRDefault="009661FA" w:rsidP="003E318C">
            <w:pPr>
              <w:pStyle w:val="TAC"/>
              <w:rPr>
                <w:rFonts w:eastAsia="Calibri"/>
              </w:rPr>
            </w:pPr>
          </w:p>
        </w:tc>
        <w:tc>
          <w:tcPr>
            <w:tcW w:w="927" w:type="dxa"/>
          </w:tcPr>
          <w:p w14:paraId="2E3996D0" w14:textId="77777777" w:rsidR="009661FA" w:rsidRPr="00982C3F" w:rsidRDefault="009661FA" w:rsidP="003E318C">
            <w:pPr>
              <w:pStyle w:val="TAC"/>
              <w:rPr>
                <w:rFonts w:eastAsia="Calibri"/>
              </w:rPr>
            </w:pPr>
          </w:p>
        </w:tc>
        <w:tc>
          <w:tcPr>
            <w:tcW w:w="927" w:type="dxa"/>
          </w:tcPr>
          <w:p w14:paraId="725B7B75" w14:textId="77777777" w:rsidR="009661FA" w:rsidRPr="00982C3F" w:rsidRDefault="009661FA" w:rsidP="003E318C">
            <w:pPr>
              <w:pStyle w:val="TAC"/>
              <w:rPr>
                <w:rFonts w:eastAsia="Calibri"/>
              </w:rPr>
            </w:pPr>
          </w:p>
        </w:tc>
      </w:tr>
      <w:tr w:rsidR="009661FA" w:rsidRPr="00C25669" w14:paraId="54EB0F1E" w14:textId="77777777" w:rsidTr="003E318C">
        <w:trPr>
          <w:jc w:val="center"/>
        </w:trPr>
        <w:tc>
          <w:tcPr>
            <w:tcW w:w="7781" w:type="dxa"/>
            <w:gridSpan w:val="8"/>
            <w:shd w:val="clear" w:color="auto" w:fill="auto"/>
            <w:vAlign w:val="center"/>
          </w:tcPr>
          <w:p w14:paraId="1362EB56" w14:textId="77777777" w:rsidR="009661FA" w:rsidRPr="00F83F1F" w:rsidRDefault="009661FA" w:rsidP="003E318C">
            <w:pPr>
              <w:pStyle w:val="TAN"/>
              <w:rPr>
                <w:rFonts w:eastAsia="SimSun"/>
              </w:rPr>
            </w:pPr>
            <w:r w:rsidRPr="00F83F1F">
              <w:rPr>
                <w:rFonts w:eastAsia="SimSun"/>
              </w:rPr>
              <w:t>Note 1:</w:t>
            </w:r>
            <w:r w:rsidRPr="00401CAC">
              <w:rPr>
                <w:rFonts w:eastAsia="SimSun"/>
              </w:rPr>
              <w:tab/>
            </w:r>
            <w:r w:rsidRPr="00F83F1F">
              <w:rPr>
                <w:rFonts w:eastAsia="SimSun"/>
              </w:rPr>
              <w:t>Noc levels are specified in dBm/Hz</w:t>
            </w:r>
          </w:p>
        </w:tc>
      </w:tr>
    </w:tbl>
    <w:p w14:paraId="58AFD9AC" w14:textId="77777777" w:rsidR="009661FA" w:rsidRPr="00C25669" w:rsidRDefault="009661FA" w:rsidP="009661FA"/>
    <w:p w14:paraId="071CA075" w14:textId="77777777" w:rsidR="005B3300" w:rsidRPr="00C25669" w:rsidRDefault="005B3300" w:rsidP="005B3300">
      <w:pPr>
        <w:rPr>
          <w:lang w:val="en-US" w:eastAsia="zh-CN"/>
        </w:rPr>
      </w:pPr>
      <w:r w:rsidRPr="00C25669">
        <w:rPr>
          <w:rFonts w:eastAsia="Malgun Gothic"/>
          <w:lang w:val="en-US"/>
        </w:rPr>
        <w:t>For PC3 multi-band devices, the Noc power level (Noc</w:t>
      </w:r>
      <w:r w:rsidRPr="00C25669">
        <w:rPr>
          <w:rFonts w:eastAsia="Malgun Gothic"/>
          <w:vertAlign w:val="subscript"/>
          <w:lang w:val="en-US"/>
        </w:rPr>
        <w:t>MB</w:t>
      </w:r>
      <w:r w:rsidRPr="00C25669">
        <w:rPr>
          <w:rFonts w:eastAsia="Malgun Gothic"/>
          <w:lang w:val="en-US"/>
        </w:rPr>
        <w:t>) shall increase by multi-band relaxation defined in Table 6.2.1.3-4 of TS 38.101-2 [</w:t>
      </w:r>
      <w:r w:rsidRPr="00C25669">
        <w:rPr>
          <w:rFonts w:hint="eastAsia"/>
          <w:lang w:val="en-US" w:eastAsia="zh-CN"/>
        </w:rPr>
        <w:t>7</w:t>
      </w:r>
      <w:r w:rsidRPr="00C25669">
        <w:rPr>
          <w:rFonts w:eastAsia="Malgun Gothic"/>
          <w:lang w:val="en-US"/>
        </w:rPr>
        <w:t>]</w:t>
      </w:r>
      <w:r w:rsidRPr="00C25669">
        <w:rPr>
          <w:rFonts w:hint="eastAsia"/>
          <w:lang w:val="en-US" w:eastAsia="zh-CN"/>
        </w:rPr>
        <w:t>:</w:t>
      </w:r>
    </w:p>
    <w:p w14:paraId="6B1117CE" w14:textId="4560C566" w:rsidR="002F2283" w:rsidRPr="00C25669" w:rsidRDefault="002F2283" w:rsidP="002F2283">
      <w:pPr>
        <w:pStyle w:val="EQ"/>
      </w:pPr>
      <w:r w:rsidRPr="00C25669">
        <w:rPr>
          <w:lang w:val="en-US"/>
        </w:rPr>
        <w:tab/>
        <w:t>Noc</w:t>
      </w:r>
      <w:r w:rsidRPr="00C25669">
        <w:rPr>
          <w:vertAlign w:val="subscript"/>
          <w:lang w:val="en-US"/>
        </w:rPr>
        <w:t>MB</w:t>
      </w:r>
      <w:r w:rsidRPr="00C25669">
        <w:rPr>
          <w:lang w:val="en-US"/>
        </w:rPr>
        <w:t xml:space="preserve"> = Noc</w:t>
      </w:r>
      <w:r w:rsidRPr="00C25669">
        <w:rPr>
          <w:vertAlign w:val="subscript"/>
          <w:lang w:val="en-US"/>
        </w:rPr>
        <w:t>SB</w:t>
      </w:r>
      <w:r w:rsidRPr="00C25669">
        <w:rPr>
          <w:lang w:val="en-US"/>
        </w:rPr>
        <w:t xml:space="preserve"> + </w:t>
      </w:r>
      <w:r w:rsidRPr="00086F03">
        <w:rPr>
          <w:rFonts w:eastAsia="SimSun"/>
          <w:sz w:val="18"/>
          <w:lang w:val="en-US"/>
        </w:rPr>
        <w:t>∆MB</w:t>
      </w:r>
      <w:r w:rsidRPr="00086F03">
        <w:rPr>
          <w:rFonts w:eastAsia="SimSun"/>
          <w:sz w:val="18"/>
          <w:vertAlign w:val="subscript"/>
          <w:lang w:val="en-US"/>
        </w:rPr>
        <w:t>P,n</w:t>
      </w:r>
    </w:p>
    <w:p w14:paraId="07E8B09D" w14:textId="77777777" w:rsidR="005B3300" w:rsidRPr="00C25669" w:rsidRDefault="005B3300" w:rsidP="005B3300">
      <w:pPr>
        <w:pStyle w:val="B10"/>
        <w:rPr>
          <w:rFonts w:eastAsia="Malgun Gothic"/>
          <w:lang w:eastAsia="x-none"/>
        </w:rPr>
      </w:pPr>
      <w:r w:rsidRPr="00C25669">
        <w:rPr>
          <w:rFonts w:eastAsia="Malgun Gothic"/>
        </w:rPr>
        <w:t>-</w:t>
      </w:r>
      <w:r w:rsidRPr="00C25669">
        <w:rPr>
          <w:rFonts w:eastAsia="Malgun Gothic"/>
        </w:rPr>
        <w:tab/>
      </w:r>
      <w:r w:rsidRPr="00C25669">
        <w:rPr>
          <w:rFonts w:eastAsia="Malgun Gothic"/>
          <w:lang w:eastAsia="x-none"/>
        </w:rPr>
        <w:t>Noc</w:t>
      </w:r>
      <w:r w:rsidRPr="00C25669">
        <w:rPr>
          <w:rFonts w:eastAsia="Malgun Gothic"/>
          <w:vertAlign w:val="subscript"/>
          <w:lang w:eastAsia="x-none"/>
        </w:rPr>
        <w:t>S</w:t>
      </w:r>
      <w:r w:rsidRPr="00C25669">
        <w:rPr>
          <w:rFonts w:eastAsia="Malgun Gothic"/>
          <w:vertAlign w:val="subscript"/>
        </w:rPr>
        <w:t>B</w:t>
      </w:r>
      <w:r w:rsidRPr="00C25669">
        <w:rPr>
          <w:rFonts w:eastAsia="Malgun Gothic"/>
          <w:lang w:eastAsia="x-none"/>
        </w:rPr>
        <w:t xml:space="preserve"> is </w:t>
      </w:r>
      <w:r w:rsidRPr="00C25669">
        <w:rPr>
          <w:rFonts w:eastAsia="Malgun Gothic"/>
        </w:rPr>
        <w:t>the Noc defined in Table 4.5.3.2-1</w:t>
      </w:r>
    </w:p>
    <w:p w14:paraId="375D9DE9" w14:textId="0823FB41" w:rsidR="002F2283" w:rsidRPr="00C25669" w:rsidRDefault="002F2283" w:rsidP="002F2283">
      <w:pPr>
        <w:pStyle w:val="B10"/>
        <w:rPr>
          <w:rFonts w:eastAsia="Malgun Gothic"/>
        </w:rPr>
      </w:pPr>
      <w:r w:rsidRPr="00C25669">
        <w:rPr>
          <w:rFonts w:eastAsia="Malgun Gothic"/>
        </w:rPr>
        <w:t>-</w:t>
      </w:r>
      <w:r w:rsidRPr="00C25669">
        <w:rPr>
          <w:rFonts w:eastAsia="Malgun Gothic"/>
        </w:rPr>
        <w:tab/>
      </w:r>
      <w:r w:rsidRPr="00086F03">
        <w:rPr>
          <w:rFonts w:eastAsia="SimSun"/>
          <w:sz w:val="18"/>
          <w:lang w:val="en-US"/>
        </w:rPr>
        <w:t>∆MB</w:t>
      </w:r>
      <w:r w:rsidRPr="00086F03">
        <w:rPr>
          <w:rFonts w:eastAsia="SimSun"/>
          <w:sz w:val="18"/>
          <w:vertAlign w:val="subscript"/>
          <w:lang w:val="en-US"/>
        </w:rPr>
        <w:t>P,n</w:t>
      </w:r>
      <w:r w:rsidRPr="00C25669">
        <w:rPr>
          <w:rFonts w:eastAsia="Malgun Gothic"/>
          <w:lang w:eastAsia="x-none"/>
        </w:rPr>
        <w:t xml:space="preserve"> values are specified in TS 38.101-2 [</w:t>
      </w:r>
      <w:r w:rsidRPr="00C25669">
        <w:rPr>
          <w:rFonts w:hint="eastAsia"/>
          <w:lang w:eastAsia="zh-CN"/>
        </w:rPr>
        <w:t>7</w:t>
      </w:r>
      <w:r w:rsidRPr="00C25669">
        <w:rPr>
          <w:rFonts w:eastAsia="Malgun Gothic"/>
          <w:lang w:eastAsia="x-none"/>
        </w:rPr>
        <w:t>]</w:t>
      </w:r>
      <w:r w:rsidRPr="00C25669">
        <w:rPr>
          <w:rFonts w:eastAsia="Malgun Gothic"/>
        </w:rPr>
        <w:t>.</w:t>
      </w:r>
    </w:p>
    <w:p w14:paraId="250991F9" w14:textId="77777777" w:rsidR="005B3300" w:rsidRPr="00C25669" w:rsidRDefault="005B3300" w:rsidP="005B3300">
      <w:pPr>
        <w:rPr>
          <w:rFonts w:eastAsia="Malgun Gothic"/>
        </w:rPr>
      </w:pPr>
      <w:r w:rsidRPr="00C25669">
        <w:rPr>
          <w:rFonts w:eastAsia="Malgun Gothic"/>
          <w:lang w:val="en-US"/>
        </w:rPr>
        <w:t>For CA case, the Noc power level (Noc</w:t>
      </w:r>
      <w:r w:rsidRPr="00C25669">
        <w:rPr>
          <w:rFonts w:eastAsia="Malgun Gothic"/>
          <w:vertAlign w:val="subscript"/>
          <w:lang w:val="en-US"/>
        </w:rPr>
        <w:t>CA</w:t>
      </w:r>
      <w:r w:rsidRPr="00C25669">
        <w:rPr>
          <w:rFonts w:eastAsia="Malgun Gothic"/>
          <w:lang w:val="en-US"/>
        </w:rPr>
        <w:t>) shall increase by a relaxation factor defined in TS 38.101-2 [7] Table 7.3A.2.1-1:</w:t>
      </w:r>
    </w:p>
    <w:p w14:paraId="7B31D100" w14:textId="77777777" w:rsidR="005B3300" w:rsidRPr="00C25669" w:rsidRDefault="005B3300" w:rsidP="005B3300">
      <w:pPr>
        <w:pStyle w:val="EQ"/>
      </w:pPr>
      <w:r w:rsidRPr="00C25669">
        <w:rPr>
          <w:lang w:val="en-US"/>
        </w:rPr>
        <w:tab/>
        <w:t>Noc</w:t>
      </w:r>
      <w:r w:rsidRPr="00C25669">
        <w:rPr>
          <w:vertAlign w:val="subscript"/>
          <w:lang w:val="en-US"/>
        </w:rPr>
        <w:t>CA</w:t>
      </w:r>
      <w:r w:rsidRPr="00C25669">
        <w:rPr>
          <w:lang w:val="en-US"/>
        </w:rPr>
        <w:t xml:space="preserve"> = Noc</w:t>
      </w:r>
      <w:r w:rsidRPr="00C25669">
        <w:rPr>
          <w:vertAlign w:val="subscript"/>
          <w:lang w:val="en-US"/>
        </w:rPr>
        <w:t>SC</w:t>
      </w:r>
      <w:r w:rsidRPr="00C25669">
        <w:rPr>
          <w:lang w:val="en-US"/>
        </w:rPr>
        <w:t xml:space="preserve"> + </w:t>
      </w:r>
      <w:r w:rsidRPr="00C25669">
        <w:t>ΔR</w:t>
      </w:r>
      <w:r w:rsidRPr="00C25669">
        <w:rPr>
          <w:vertAlign w:val="subscript"/>
        </w:rPr>
        <w:t>IB</w:t>
      </w:r>
    </w:p>
    <w:p w14:paraId="412BDB25" w14:textId="77777777" w:rsidR="005B3300" w:rsidRPr="00C25669" w:rsidRDefault="005B3300" w:rsidP="005B3300">
      <w:pPr>
        <w:pStyle w:val="B10"/>
        <w:rPr>
          <w:rFonts w:eastAsia="Malgun Gothic"/>
        </w:rPr>
      </w:pPr>
      <w:r w:rsidRPr="00C25669">
        <w:rPr>
          <w:rFonts w:eastAsia="Malgun Gothic"/>
        </w:rPr>
        <w:t>-</w:t>
      </w:r>
      <w:r w:rsidRPr="00C25669">
        <w:rPr>
          <w:rFonts w:eastAsia="Malgun Gothic"/>
        </w:rPr>
        <w:tab/>
        <w:t>Noc</w:t>
      </w:r>
      <w:r w:rsidRPr="00C25669">
        <w:rPr>
          <w:rFonts w:eastAsia="Malgun Gothic"/>
          <w:vertAlign w:val="subscript"/>
        </w:rPr>
        <w:t>SC</w:t>
      </w:r>
      <w:r w:rsidRPr="00C25669">
        <w:rPr>
          <w:rFonts w:eastAsia="Malgun Gothic"/>
        </w:rPr>
        <w:t xml:space="preserve"> is derived by assuming UE supports single carrier. </w:t>
      </w:r>
    </w:p>
    <w:p w14:paraId="4A82F4E1" w14:textId="77777777" w:rsidR="005B3300" w:rsidRPr="00C25669" w:rsidRDefault="005B3300" w:rsidP="005B3300">
      <w:pPr>
        <w:pStyle w:val="B10"/>
        <w:rPr>
          <w:rFonts w:eastAsia="SimSun"/>
          <w:lang w:eastAsia="zh-CN"/>
        </w:rPr>
      </w:pPr>
      <w:r w:rsidRPr="00C25669">
        <w:rPr>
          <w:rFonts w:eastAsia="Malgun Gothic"/>
        </w:rPr>
        <w:t>-</w:t>
      </w:r>
      <w:r w:rsidRPr="00C25669">
        <w:rPr>
          <w:rFonts w:eastAsia="Malgun Gothic"/>
        </w:rPr>
        <w:tab/>
      </w:r>
      <w:r w:rsidRPr="00C25669">
        <w:t>ΔR</w:t>
      </w:r>
      <w:r w:rsidRPr="00C25669">
        <w:rPr>
          <w:vertAlign w:val="subscript"/>
        </w:rPr>
        <w:t>IB</w:t>
      </w:r>
      <w:r w:rsidRPr="00C25669">
        <w:rPr>
          <w:rFonts w:eastAsia="Malgun Gothic"/>
        </w:rPr>
        <w:t xml:space="preserve"> values are specified in TS 38.101-2 [7].</w:t>
      </w:r>
    </w:p>
    <w:p w14:paraId="1CF93ECC" w14:textId="77777777" w:rsidR="005B3300" w:rsidRPr="00C25669" w:rsidRDefault="005B3300" w:rsidP="005B3300">
      <w:pPr>
        <w:pStyle w:val="Heading4"/>
        <w:rPr>
          <w:lang w:eastAsia="zh-CN"/>
        </w:rPr>
      </w:pPr>
      <w:bookmarkStart w:id="688" w:name="_Toc21338156"/>
      <w:bookmarkStart w:id="689" w:name="_Toc29808264"/>
      <w:bookmarkStart w:id="690" w:name="_Toc37068183"/>
      <w:bookmarkStart w:id="691" w:name="_Toc37083726"/>
      <w:bookmarkStart w:id="692" w:name="_Toc37084068"/>
      <w:bookmarkStart w:id="693" w:name="_Toc40209430"/>
      <w:bookmarkStart w:id="694" w:name="_Toc40209772"/>
      <w:bookmarkStart w:id="695" w:name="_Toc45892731"/>
      <w:bookmarkStart w:id="696" w:name="_Toc53176588"/>
      <w:bookmarkStart w:id="697" w:name="_Toc61120864"/>
      <w:bookmarkStart w:id="698" w:name="_Toc67918008"/>
      <w:bookmarkStart w:id="699" w:name="_Toc76298051"/>
      <w:bookmarkStart w:id="700" w:name="_Toc76572063"/>
      <w:bookmarkStart w:id="701" w:name="_Toc76651930"/>
      <w:bookmarkStart w:id="702" w:name="_Toc76652768"/>
      <w:bookmarkStart w:id="703" w:name="_Toc83742040"/>
      <w:bookmarkStart w:id="704" w:name="_Toc91440530"/>
      <w:bookmarkStart w:id="705" w:name="_Toc98849315"/>
      <w:bookmarkStart w:id="706" w:name="_Toc106543165"/>
      <w:bookmarkStart w:id="707" w:name="_Toc106737260"/>
      <w:bookmarkStart w:id="708" w:name="_Toc107233027"/>
      <w:bookmarkStart w:id="709" w:name="_Toc107234617"/>
      <w:bookmarkStart w:id="710" w:name="_Toc107419586"/>
      <w:bookmarkStart w:id="711" w:name="_Toc107476879"/>
      <w:bookmarkStart w:id="712" w:name="_Toc114565692"/>
      <w:bookmarkStart w:id="713" w:name="_Toc123935985"/>
      <w:bookmarkStart w:id="714" w:name="_Toc124377000"/>
      <w:r w:rsidRPr="00C25669">
        <w:rPr>
          <w:rFonts w:hint="eastAsia"/>
          <w:lang w:eastAsia="zh-CN"/>
        </w:rPr>
        <w:t>4</w:t>
      </w:r>
      <w:r w:rsidRPr="00C25669">
        <w:t>.</w:t>
      </w:r>
      <w:r w:rsidRPr="00C25669">
        <w:rPr>
          <w:rFonts w:hint="eastAsia"/>
        </w:rPr>
        <w:t>5</w:t>
      </w:r>
      <w:r w:rsidRPr="00C25669">
        <w:t>.</w:t>
      </w:r>
      <w:r w:rsidRPr="00C25669">
        <w:rPr>
          <w:rFonts w:hint="eastAsia"/>
          <w:lang w:eastAsia="zh-CN"/>
        </w:rPr>
        <w:t>3</w:t>
      </w:r>
      <w:r w:rsidRPr="00C25669">
        <w:t>.</w:t>
      </w:r>
      <w:r w:rsidRPr="00C25669">
        <w:rPr>
          <w:rFonts w:hint="eastAsia"/>
          <w:lang w:eastAsia="zh-CN"/>
        </w:rPr>
        <w:t>3</w:t>
      </w:r>
      <w:r w:rsidRPr="00C25669">
        <w:rPr>
          <w:rFonts w:hint="eastAsia"/>
          <w:lang w:eastAsia="zh-CN"/>
        </w:rPr>
        <w:tab/>
      </w:r>
      <w:r w:rsidRPr="00C25669">
        <w:rPr>
          <w:lang w:eastAsia="zh-CN"/>
        </w:rPr>
        <w:t xml:space="preserve">Derivation of Noc values for </w:t>
      </w:r>
      <w:r w:rsidRPr="00C25669">
        <w:t>NR operating bands in FR2</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p>
    <w:p w14:paraId="20EAD088" w14:textId="2A92B893" w:rsidR="005B3300" w:rsidRPr="00C25669" w:rsidRDefault="005B3300" w:rsidP="005B3300">
      <w:pPr>
        <w:rPr>
          <w:iCs/>
          <w:lang w:eastAsia="ja-JP"/>
        </w:rPr>
      </w:pPr>
      <w:r w:rsidRPr="00C25669">
        <w:rPr>
          <w:rFonts w:eastAsia="SimSun"/>
        </w:rPr>
        <w:t xml:space="preserve">The Noc values in Table 4.5.3.2-1 are based on REFSENS for the operating band </w:t>
      </w:r>
      <w:r w:rsidR="00540594">
        <w:rPr>
          <w:rFonts w:eastAsia="SimSun"/>
        </w:rPr>
        <w:t xml:space="preserve">X </w:t>
      </w:r>
      <w:r w:rsidRPr="00C25669">
        <w:rPr>
          <w:rFonts w:eastAsia="SimSun"/>
        </w:rPr>
        <w:t>and on the UE Power class</w:t>
      </w:r>
      <w:r w:rsidR="00BC7B9B">
        <w:rPr>
          <w:rFonts w:eastAsia="SimSun"/>
        </w:rPr>
        <w:t xml:space="preserve"> P</w:t>
      </w:r>
      <w:r w:rsidRPr="00C25669">
        <w:rPr>
          <w:rFonts w:eastAsia="SimSun"/>
        </w:rPr>
        <w:t>,</w:t>
      </w:r>
      <w:r w:rsidR="000D38B0" w:rsidRPr="000D38B0">
        <w:rPr>
          <w:lang w:eastAsia="zh-CN"/>
        </w:rPr>
        <w:t xml:space="preserve"> </w:t>
      </w:r>
      <w:r w:rsidR="000D38B0" w:rsidRPr="00661924">
        <w:rPr>
          <w:lang w:eastAsia="zh-CN"/>
        </w:rPr>
        <w:t>derived based on the following equation:</w:t>
      </w:r>
    </w:p>
    <w:p w14:paraId="6B4EC2A0" w14:textId="1480062B" w:rsidR="005B3300" w:rsidRPr="00C25669" w:rsidRDefault="005B3300" w:rsidP="005B3300">
      <w:pPr>
        <w:pStyle w:val="EQ"/>
        <w:rPr>
          <w:lang w:eastAsia="ja-JP"/>
        </w:rPr>
      </w:pPr>
      <w:r w:rsidRPr="00C25669">
        <w:rPr>
          <w:lang w:eastAsia="ja-JP"/>
        </w:rPr>
        <w:tab/>
        <w:t>Noc</w:t>
      </w:r>
      <w:r w:rsidR="004813A1" w:rsidRPr="00E41902">
        <w:rPr>
          <w:vertAlign w:val="subscript"/>
          <w:lang w:eastAsia="zh-CN"/>
        </w:rPr>
        <w:t>PC_P</w:t>
      </w:r>
      <w:r w:rsidR="004813A1">
        <w:rPr>
          <w:vertAlign w:val="subscript"/>
          <w:lang w:eastAsia="zh-CN"/>
        </w:rPr>
        <w:t>, B</w:t>
      </w:r>
      <w:r w:rsidR="004813A1" w:rsidRPr="00661924">
        <w:rPr>
          <w:vertAlign w:val="subscript"/>
          <w:lang w:eastAsia="zh-CN"/>
        </w:rPr>
        <w:t>and_X</w:t>
      </w:r>
      <w:r w:rsidRPr="00C25669">
        <w:rPr>
          <w:lang w:eastAsia="ja-JP"/>
        </w:rPr>
        <w:t xml:space="preserve"> = </w:t>
      </w:r>
      <w:r w:rsidRPr="00C25669">
        <w:t>REFSENS</w:t>
      </w:r>
      <w:r w:rsidRPr="00C25669">
        <w:rPr>
          <w:vertAlign w:val="subscript"/>
          <w:lang w:eastAsia="ja-JP"/>
        </w:rPr>
        <w:t>PC</w:t>
      </w:r>
      <w:r w:rsidR="0023528C">
        <w:rPr>
          <w:vertAlign w:val="subscript"/>
          <w:lang w:eastAsia="ja-JP"/>
        </w:rPr>
        <w:t>_P</w:t>
      </w:r>
      <w:r w:rsidRPr="00C25669">
        <w:rPr>
          <w:vertAlign w:val="subscript"/>
          <w:lang w:eastAsia="ja-JP"/>
        </w:rPr>
        <w:t xml:space="preserve">, </w:t>
      </w:r>
      <w:r w:rsidR="004B64D7">
        <w:rPr>
          <w:vertAlign w:val="subscript"/>
          <w:lang w:eastAsia="ja-JP"/>
        </w:rPr>
        <w:t>Band_X</w:t>
      </w:r>
      <w:r w:rsidRPr="00C25669">
        <w:rPr>
          <w:vertAlign w:val="subscript"/>
          <w:lang w:eastAsia="ja-JP"/>
        </w:rPr>
        <w:t>, 50MHz</w:t>
      </w:r>
      <w:r w:rsidRPr="00C25669">
        <w:rPr>
          <w:lang w:eastAsia="ja-JP"/>
        </w:rPr>
        <w:t xml:space="preserve"> -10Log</w:t>
      </w:r>
      <w:r w:rsidRPr="00C25669">
        <w:rPr>
          <w:vertAlign w:val="subscript"/>
          <w:lang w:eastAsia="ja-JP"/>
        </w:rPr>
        <w:t>10</w:t>
      </w:r>
      <w:r w:rsidRPr="00C25669">
        <w:rPr>
          <w:lang w:eastAsia="ja-JP"/>
        </w:rPr>
        <w:t>(</w:t>
      </w:r>
      <w:r w:rsidR="00C172CE" w:rsidRPr="00661924">
        <w:t>12</w:t>
      </w:r>
      <w:r w:rsidR="00C172CE">
        <w:t xml:space="preserve"> x 120kHz</w:t>
      </w:r>
      <w:r w:rsidRPr="00C25669">
        <w:rPr>
          <w:lang w:eastAsia="ja-JP"/>
        </w:rPr>
        <w:t xml:space="preserve"> x PRB</w:t>
      </w:r>
      <w:r w:rsidRPr="00C25669">
        <w:rPr>
          <w:vertAlign w:val="subscript"/>
        </w:rPr>
        <w:t>REFSENS</w:t>
      </w:r>
      <w:r w:rsidRPr="00C25669">
        <w:rPr>
          <w:lang w:eastAsia="ja-JP"/>
        </w:rPr>
        <w:t>) – SNR</w:t>
      </w:r>
      <w:r w:rsidRPr="00C25669">
        <w:rPr>
          <w:vertAlign w:val="subscript"/>
        </w:rPr>
        <w:t>REFSENS</w:t>
      </w:r>
      <w:r w:rsidRPr="00C25669">
        <w:rPr>
          <w:lang w:eastAsia="ja-JP"/>
        </w:rPr>
        <w:t xml:space="preserve"> + ∆</w:t>
      </w:r>
      <w:r w:rsidRPr="00C25669">
        <w:rPr>
          <w:vertAlign w:val="subscript"/>
          <w:lang w:eastAsia="ja-JP"/>
        </w:rPr>
        <w:t>thermal</w:t>
      </w:r>
    </w:p>
    <w:p w14:paraId="478D706E" w14:textId="77777777" w:rsidR="005B3300" w:rsidRPr="00C25669" w:rsidRDefault="005B3300" w:rsidP="005B3300">
      <w:pPr>
        <w:rPr>
          <w:iCs/>
          <w:lang w:eastAsia="ja-JP"/>
        </w:rPr>
      </w:pPr>
      <w:r w:rsidRPr="00C25669">
        <w:rPr>
          <w:iCs/>
          <w:lang w:eastAsia="ja-JP"/>
        </w:rPr>
        <w:t>where:</w:t>
      </w:r>
    </w:p>
    <w:p w14:paraId="35204C1E" w14:textId="5F13A7C8" w:rsidR="00B93568" w:rsidRDefault="005B3300" w:rsidP="00B93568">
      <w:pPr>
        <w:pStyle w:val="B10"/>
      </w:pPr>
      <w:r w:rsidRPr="00C25669">
        <w:rPr>
          <w:rFonts w:eastAsia="Malgun Gothic"/>
        </w:rPr>
        <w:t>-</w:t>
      </w:r>
      <w:r w:rsidRPr="00C25669">
        <w:rPr>
          <w:rFonts w:eastAsia="Malgun Gothic"/>
        </w:rPr>
        <w:tab/>
      </w:r>
      <w:r w:rsidRPr="00C25669">
        <w:t>REFSENS</w:t>
      </w:r>
      <w:r w:rsidRPr="00C25669">
        <w:rPr>
          <w:vertAlign w:val="subscript"/>
        </w:rPr>
        <w:t>PC</w:t>
      </w:r>
      <w:r w:rsidR="00E30B75">
        <w:rPr>
          <w:vertAlign w:val="subscript"/>
        </w:rPr>
        <w:t>_P</w:t>
      </w:r>
      <w:r w:rsidRPr="00C25669">
        <w:rPr>
          <w:vertAlign w:val="subscript"/>
        </w:rPr>
        <w:t xml:space="preserve">, </w:t>
      </w:r>
      <w:r w:rsidR="004E4820">
        <w:rPr>
          <w:vertAlign w:val="subscript"/>
        </w:rPr>
        <w:t>Band_X</w:t>
      </w:r>
      <w:r w:rsidRPr="00C25669">
        <w:rPr>
          <w:vertAlign w:val="subscript"/>
        </w:rPr>
        <w:t>, 50MHz</w:t>
      </w:r>
      <w:r w:rsidRPr="00C25669">
        <w:t xml:space="preserve"> is the REFSENS value in dBm specified for </w:t>
      </w:r>
      <w:r w:rsidR="008A5881">
        <w:t xml:space="preserve">the </w:t>
      </w:r>
      <w:r w:rsidRPr="00C25669">
        <w:t xml:space="preserve">Power Class </w:t>
      </w:r>
      <w:r w:rsidR="00453753">
        <w:t>P of</w:t>
      </w:r>
      <w:r w:rsidRPr="00C25669">
        <w:t xml:space="preserve"> UE in Band </w:t>
      </w:r>
      <w:r w:rsidR="00311E64">
        <w:t>X</w:t>
      </w:r>
      <w:r w:rsidRPr="00C25669">
        <w:t xml:space="preserve"> for 50MHz Channel bandwidth in </w:t>
      </w:r>
      <w:r w:rsidR="00CE676C">
        <w:t>clause</w:t>
      </w:r>
      <w:r w:rsidRPr="00C25669">
        <w:rPr>
          <w:rFonts w:eastAsia="SimSun"/>
        </w:rPr>
        <w:t xml:space="preserve"> 7.3.2 of </w:t>
      </w:r>
      <w:r w:rsidRPr="00C25669">
        <w:t>TS 38.101-2 [7].</w:t>
      </w:r>
    </w:p>
    <w:p w14:paraId="181F12FD" w14:textId="3314EAA0" w:rsidR="005B3300" w:rsidRPr="00C25669" w:rsidRDefault="00B93568" w:rsidP="00B93568">
      <w:pPr>
        <w:pStyle w:val="B10"/>
      </w:pPr>
      <w:r w:rsidRPr="00661924">
        <w:rPr>
          <w:rFonts w:eastAsia="Malgun Gothic"/>
        </w:rPr>
        <w:t>-</w:t>
      </w:r>
      <w:r w:rsidRPr="00661924">
        <w:rPr>
          <w:rFonts w:eastAsia="Malgun Gothic"/>
        </w:rPr>
        <w:tab/>
      </w:r>
      <w:r w:rsidRPr="00661924">
        <w:t>12 is the number of subcarriers in a PRB</w:t>
      </w:r>
    </w:p>
    <w:p w14:paraId="7B284461" w14:textId="1B75BFFB" w:rsidR="005B3300" w:rsidRPr="00C25669" w:rsidRDefault="005B3300" w:rsidP="005B3300">
      <w:pPr>
        <w:pStyle w:val="B10"/>
      </w:pPr>
      <w:r w:rsidRPr="00C25669">
        <w:rPr>
          <w:rFonts w:eastAsia="Malgun Gothic"/>
        </w:rPr>
        <w:t>-</w:t>
      </w:r>
      <w:r w:rsidRPr="00C25669">
        <w:rPr>
          <w:rFonts w:eastAsia="Malgun Gothic"/>
        </w:rPr>
        <w:tab/>
      </w:r>
      <w:r w:rsidRPr="00C25669">
        <w:rPr>
          <w:rFonts w:eastAsia="SimSun"/>
        </w:rPr>
        <w:t>120</w:t>
      </w:r>
      <w:r w:rsidRPr="00C25669">
        <w:rPr>
          <w:rFonts w:eastAsia="SimSun"/>
          <w:lang w:eastAsia="zh-CN"/>
        </w:rPr>
        <w:t xml:space="preserve"> </w:t>
      </w:r>
      <w:r w:rsidRPr="00C25669">
        <w:rPr>
          <w:rFonts w:eastAsia="SimSun"/>
        </w:rPr>
        <w:t>kHz</w:t>
      </w:r>
      <w:r w:rsidR="00FA48EB">
        <w:rPr>
          <w:rFonts w:eastAsia="SimSun"/>
        </w:rPr>
        <w:t xml:space="preserve"> is chosen as a subcarrier spacing to select </w:t>
      </w:r>
      <w:r w:rsidR="00FA48EB" w:rsidRPr="00661924">
        <w:t>PRB</w:t>
      </w:r>
      <w:r w:rsidR="00FA48EB" w:rsidRPr="00661924">
        <w:rPr>
          <w:rFonts w:eastAsia="SimSun"/>
          <w:vertAlign w:val="subscript"/>
        </w:rPr>
        <w:t>REFSENS</w:t>
      </w:r>
      <w:r w:rsidRPr="00C25669">
        <w:t>.</w:t>
      </w:r>
    </w:p>
    <w:p w14:paraId="52D44096" w14:textId="77777777" w:rsidR="005B3300" w:rsidRPr="00C25669" w:rsidRDefault="005B3300" w:rsidP="005B3300">
      <w:pPr>
        <w:pStyle w:val="B10"/>
      </w:pPr>
      <w:r w:rsidRPr="00C25669">
        <w:rPr>
          <w:rFonts w:eastAsia="Malgun Gothic"/>
        </w:rPr>
        <w:t>-</w:t>
      </w:r>
      <w:r w:rsidRPr="00C25669">
        <w:rPr>
          <w:rFonts w:eastAsia="Malgun Gothic"/>
        </w:rPr>
        <w:tab/>
      </w:r>
      <w:r w:rsidRPr="00C25669">
        <w:t>PRB</w:t>
      </w:r>
      <w:r w:rsidRPr="00C25669">
        <w:rPr>
          <w:rFonts w:eastAsia="SimSun"/>
          <w:vertAlign w:val="subscript"/>
        </w:rPr>
        <w:t>REFSENS</w:t>
      </w:r>
      <w:r w:rsidRPr="00C25669">
        <w:t xml:space="preserve"> is N</w:t>
      </w:r>
      <w:r w:rsidRPr="00C25669">
        <w:rPr>
          <w:vertAlign w:val="subscript"/>
        </w:rPr>
        <w:t>RB</w:t>
      </w:r>
      <w:r w:rsidRPr="00C25669">
        <w:t xml:space="preserve"> associated with subcarrier spacing </w:t>
      </w:r>
      <w:r w:rsidRPr="00C25669">
        <w:rPr>
          <w:rFonts w:eastAsia="SimSun"/>
        </w:rPr>
        <w:t>120 kHz</w:t>
      </w:r>
      <w:r w:rsidRPr="00C25669">
        <w:t xml:space="preserve"> for 50MHz in </w:t>
      </w:r>
      <w:r w:rsidRPr="00C25669">
        <w:rPr>
          <w:rFonts w:eastAsia="SimSun"/>
        </w:rPr>
        <w:t xml:space="preserve">Table 5.3.2-1 of </w:t>
      </w:r>
      <w:r w:rsidRPr="00C25669">
        <w:t xml:space="preserve">TS 38.101-2 [7] </w:t>
      </w:r>
      <w:r w:rsidRPr="00C25669">
        <w:rPr>
          <w:rFonts w:eastAsia="SimSun"/>
        </w:rPr>
        <w:t>and is 32</w:t>
      </w:r>
      <w:r w:rsidRPr="00C25669">
        <w:t>.</w:t>
      </w:r>
    </w:p>
    <w:p w14:paraId="33B476E0" w14:textId="77777777" w:rsidR="005B3300" w:rsidRPr="00C25669" w:rsidRDefault="005B3300" w:rsidP="005B3300">
      <w:pPr>
        <w:pStyle w:val="B10"/>
      </w:pPr>
      <w:r w:rsidRPr="00C25669">
        <w:rPr>
          <w:rFonts w:eastAsia="Malgun Gothic"/>
        </w:rPr>
        <w:t>-</w:t>
      </w:r>
      <w:r w:rsidRPr="00C25669">
        <w:rPr>
          <w:rFonts w:eastAsia="Malgun Gothic"/>
        </w:rPr>
        <w:tab/>
      </w:r>
      <w:r w:rsidRPr="00C25669">
        <w:t>SNR</w:t>
      </w:r>
      <w:r w:rsidRPr="00C25669">
        <w:rPr>
          <w:rFonts w:eastAsia="SimSun"/>
          <w:vertAlign w:val="subscript"/>
        </w:rPr>
        <w:t>REFSENS</w:t>
      </w:r>
      <w:r w:rsidRPr="00C25669">
        <w:t xml:space="preserve"> = -1 dB is the SNR used for simulation of REFSENS</w:t>
      </w:r>
    </w:p>
    <w:p w14:paraId="2D414937" w14:textId="55E73752" w:rsidR="005B3300" w:rsidRPr="00C25669" w:rsidRDefault="005B3300" w:rsidP="005B3300">
      <w:pPr>
        <w:pStyle w:val="B10"/>
        <w:rPr>
          <w:rFonts w:ascii="Arial" w:eastAsia="Calibri" w:hAnsi="Arial" w:cs="Arial"/>
          <w:b/>
          <w:sz w:val="18"/>
          <w:szCs w:val="18"/>
        </w:rPr>
      </w:pPr>
      <w:r w:rsidRPr="00C25669">
        <w:rPr>
          <w:rFonts w:eastAsia="Malgun Gothic"/>
        </w:rPr>
        <w:t>-</w:t>
      </w:r>
      <w:r w:rsidRPr="00C25669">
        <w:rPr>
          <w:rFonts w:eastAsia="Malgun Gothic"/>
        </w:rPr>
        <w:tab/>
      </w:r>
      <w:r w:rsidRPr="00C25669">
        <w:t>∆</w:t>
      </w:r>
      <w:r w:rsidRPr="00C25669">
        <w:rPr>
          <w:vertAlign w:val="subscript"/>
        </w:rPr>
        <w:t>thermal</w:t>
      </w:r>
      <w:r w:rsidRPr="00C25669">
        <w:t xml:space="preserve"> is the amount of dB that the wanted noise is set above UE thermal noise, giving a rise in total noise of </w:t>
      </w:r>
      <w:r w:rsidRPr="00C25669">
        <w:rPr>
          <w:rFonts w:ascii="Arial" w:eastAsia="Calibri" w:hAnsi="Arial" w:cs="Arial"/>
          <w:b/>
          <w:sz w:val="18"/>
          <w:szCs w:val="18"/>
        </w:rPr>
        <w:t>∆</w:t>
      </w:r>
      <w:r w:rsidRPr="00C25669">
        <w:rPr>
          <w:rFonts w:ascii="Arial" w:eastAsia="Calibri" w:hAnsi="Arial" w:cs="Arial"/>
          <w:b/>
          <w:sz w:val="18"/>
          <w:szCs w:val="18"/>
          <w:vertAlign w:val="subscript"/>
        </w:rPr>
        <w:t>BB</w:t>
      </w:r>
      <w:r w:rsidRPr="00C25669">
        <w:t>. ∆</w:t>
      </w:r>
      <w:r w:rsidRPr="00C25669">
        <w:rPr>
          <w:vertAlign w:val="subscript"/>
        </w:rPr>
        <w:t>thermal</w:t>
      </w:r>
      <w:r w:rsidRPr="00C25669">
        <w:t xml:space="preserve"> = </w:t>
      </w:r>
      <w:r w:rsidR="00950727" w:rsidRPr="00A92601">
        <w:rPr>
          <w:lang w:val="en-US" w:eastAsia="ja-JP"/>
        </w:rPr>
        <w:t>-10Log</w:t>
      </w:r>
      <w:r w:rsidR="00950727" w:rsidRPr="00A92601">
        <w:rPr>
          <w:vertAlign w:val="subscript"/>
          <w:lang w:val="en-US" w:eastAsia="ja-JP"/>
        </w:rPr>
        <w:t>10</w:t>
      </w:r>
      <w:r w:rsidR="00950727" w:rsidRPr="00A92601">
        <w:rPr>
          <w:lang w:val="en-US" w:eastAsia="ja-JP"/>
        </w:rPr>
        <w:t>(10^(</w:t>
      </w:r>
      <w:r w:rsidR="00950727" w:rsidRPr="00086FAD">
        <w:rPr>
          <w:rFonts w:eastAsia="Calibri"/>
          <w:bCs/>
        </w:rPr>
        <w:t>∆</w:t>
      </w:r>
      <w:r w:rsidR="00950727" w:rsidRPr="00086FAD">
        <w:rPr>
          <w:rFonts w:eastAsia="Calibri"/>
          <w:bCs/>
          <w:vertAlign w:val="subscript"/>
        </w:rPr>
        <w:t>BB</w:t>
      </w:r>
      <w:r w:rsidR="00950727" w:rsidRPr="00A92601">
        <w:rPr>
          <w:lang w:val="en-US" w:eastAsia="ja-JP"/>
        </w:rPr>
        <w:t xml:space="preserve">/10)-1) = </w:t>
      </w:r>
      <w:r w:rsidR="00D222C8">
        <w:t>5.87</w:t>
      </w:r>
      <w:r w:rsidRPr="00C25669">
        <w:t xml:space="preserve">dB, giving a rise in total noise </w:t>
      </w:r>
      <w:r w:rsidR="006C058D" w:rsidRPr="00086FAD">
        <w:rPr>
          <w:rFonts w:ascii="Arial" w:eastAsia="Calibri" w:hAnsi="Arial" w:cs="Arial"/>
          <w:bCs/>
          <w:sz w:val="18"/>
          <w:szCs w:val="18"/>
        </w:rPr>
        <w:t>∆</w:t>
      </w:r>
      <w:r w:rsidR="006C058D" w:rsidRPr="00086FAD">
        <w:rPr>
          <w:rFonts w:ascii="Arial" w:eastAsia="Calibri" w:hAnsi="Arial" w:cs="Arial"/>
          <w:bCs/>
          <w:sz w:val="18"/>
          <w:szCs w:val="18"/>
          <w:vertAlign w:val="subscript"/>
        </w:rPr>
        <w:t>BB</w:t>
      </w:r>
      <w:r w:rsidR="006C058D" w:rsidRPr="00A92601">
        <w:t xml:space="preserve"> </w:t>
      </w:r>
      <w:r w:rsidRPr="00C25669">
        <w:t>of 1 dB</w:t>
      </w:r>
      <w:r w:rsidRPr="00C25669">
        <w:rPr>
          <w:rFonts w:ascii="Arial" w:eastAsia="Calibri" w:hAnsi="Arial" w:cs="Arial"/>
          <w:b/>
          <w:sz w:val="18"/>
          <w:szCs w:val="18"/>
        </w:rPr>
        <w:t>.</w:t>
      </w:r>
    </w:p>
    <w:p w14:paraId="3CA294A7" w14:textId="4AE72477" w:rsidR="005B3300" w:rsidRPr="00C25669" w:rsidRDefault="00BB0388" w:rsidP="005B3300">
      <w:pPr>
        <w:rPr>
          <w:iCs/>
          <w:lang w:eastAsia="ja-JP"/>
        </w:rPr>
      </w:pPr>
      <w:r>
        <w:rPr>
          <w:iCs/>
          <w:lang w:eastAsia="ja-JP"/>
        </w:rPr>
        <w:t>For example, t</w:t>
      </w:r>
      <w:r w:rsidR="005B3300" w:rsidRPr="00C25669">
        <w:rPr>
          <w:iCs/>
          <w:lang w:eastAsia="ja-JP"/>
        </w:rPr>
        <w:t>he calculated Noc value UE Power class 3 in Band n260 to -155</w:t>
      </w:r>
      <w:r w:rsidR="005B2B50">
        <w:rPr>
          <w:iCs/>
          <w:lang w:eastAsia="ja-JP"/>
        </w:rPr>
        <w:t>.5</w:t>
      </w:r>
      <w:r w:rsidR="005B3300" w:rsidRPr="00C25669">
        <w:rPr>
          <w:iCs/>
          <w:lang w:eastAsia="ja-JP"/>
        </w:rPr>
        <w:t xml:space="preserve"> dBm/Hz</w:t>
      </w:r>
      <w:r w:rsidR="005B2B50">
        <w:rPr>
          <w:iCs/>
          <w:lang w:eastAsia="ja-JP"/>
        </w:rPr>
        <w:t>, rounded to 0.1dB</w:t>
      </w:r>
      <w:r w:rsidR="005B3300" w:rsidRPr="00C25669">
        <w:rPr>
          <w:iCs/>
          <w:lang w:eastAsia="ja-JP"/>
        </w:rPr>
        <w:t>.</w:t>
      </w:r>
    </w:p>
    <w:p w14:paraId="6EF320EC" w14:textId="77777777" w:rsidR="005B3300" w:rsidRPr="00C25669" w:rsidRDefault="005B3300" w:rsidP="00833BE6">
      <w:pPr>
        <w:pStyle w:val="Heading3"/>
        <w:rPr>
          <w:lang w:val="en-US" w:eastAsia="ko-KR"/>
        </w:rPr>
      </w:pPr>
      <w:bookmarkStart w:id="715" w:name="_Toc21338157"/>
      <w:bookmarkStart w:id="716" w:name="_Toc29808265"/>
      <w:bookmarkStart w:id="717" w:name="_Toc37068184"/>
      <w:bookmarkStart w:id="718" w:name="_Toc37083727"/>
      <w:bookmarkStart w:id="719" w:name="_Toc37084069"/>
      <w:bookmarkStart w:id="720" w:name="_Toc40209431"/>
      <w:bookmarkStart w:id="721" w:name="_Toc40209773"/>
      <w:bookmarkStart w:id="722" w:name="_Toc45892732"/>
      <w:bookmarkStart w:id="723" w:name="_Toc53176589"/>
      <w:bookmarkStart w:id="724" w:name="_Toc61120865"/>
      <w:bookmarkStart w:id="725" w:name="_Toc67918009"/>
      <w:bookmarkStart w:id="726" w:name="_Toc76298052"/>
      <w:bookmarkStart w:id="727" w:name="_Toc76572064"/>
      <w:bookmarkStart w:id="728" w:name="_Toc76651931"/>
      <w:bookmarkStart w:id="729" w:name="_Toc76652769"/>
      <w:bookmarkStart w:id="730" w:name="_Toc83742041"/>
      <w:bookmarkStart w:id="731" w:name="_Toc91440531"/>
      <w:bookmarkStart w:id="732" w:name="_Toc98849316"/>
      <w:bookmarkStart w:id="733" w:name="_Toc106543166"/>
      <w:bookmarkStart w:id="734" w:name="_Toc106737261"/>
      <w:bookmarkStart w:id="735" w:name="_Toc107233028"/>
      <w:bookmarkStart w:id="736" w:name="_Toc107234618"/>
      <w:bookmarkStart w:id="737" w:name="_Toc107419587"/>
      <w:bookmarkStart w:id="738" w:name="_Toc107476880"/>
      <w:bookmarkStart w:id="739" w:name="_Toc114565693"/>
      <w:bookmarkStart w:id="740" w:name="_Toc123935986"/>
      <w:bookmarkStart w:id="741" w:name="_Toc124377001"/>
      <w:r w:rsidRPr="00C25669">
        <w:rPr>
          <w:lang w:val="en-US" w:eastAsia="ko-KR"/>
        </w:rPr>
        <w:t>4.5.4</w:t>
      </w:r>
      <w:r w:rsidRPr="00C25669">
        <w:rPr>
          <w:rFonts w:hint="eastAsia"/>
          <w:lang w:val="en-US" w:eastAsia="zh-CN"/>
        </w:rPr>
        <w:tab/>
      </w:r>
      <w:r w:rsidRPr="00C25669">
        <w:rPr>
          <w:lang w:val="en-US" w:eastAsia="ko-KR"/>
        </w:rPr>
        <w:t>Angle of arrival</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0042DE9F" w14:textId="77777777" w:rsidR="005B3300" w:rsidRDefault="005B3300" w:rsidP="005B3300">
      <w:pPr>
        <w:rPr>
          <w:rFonts w:eastAsia="Malgun Gothic"/>
        </w:rPr>
      </w:pPr>
      <w:r w:rsidRPr="00C25669">
        <w:rPr>
          <w:rFonts w:eastAsia="Malgun Gothic"/>
        </w:rPr>
        <w:t>Unless otherwise stated, the downlink signal and noise are aligned</w:t>
      </w:r>
      <w:r>
        <w:rPr>
          <w:rFonts w:eastAsia="Malgun Gothic"/>
        </w:rPr>
        <w:t xml:space="preserve"> to </w:t>
      </w:r>
      <w:r>
        <w:rPr>
          <w:lang w:eastAsia="ja-JP"/>
        </w:rPr>
        <w:t xml:space="preserve">the direction with the following </w:t>
      </w:r>
      <w:r>
        <w:t>criteria:</w:t>
      </w:r>
    </w:p>
    <w:p w14:paraId="206327FF" w14:textId="07F8697E" w:rsidR="005B3300" w:rsidRPr="00744FA9" w:rsidRDefault="005B3300" w:rsidP="005B3300">
      <w:pPr>
        <w:pStyle w:val="B10"/>
      </w:pPr>
      <w:r w:rsidRPr="00FD44B3">
        <w:t>-</w:t>
      </w:r>
      <w:r w:rsidRPr="00C25669">
        <w:rPr>
          <w:rFonts w:hint="eastAsia"/>
        </w:rPr>
        <w:tab/>
      </w:r>
      <w:r>
        <w:t>Select t</w:t>
      </w:r>
      <w:r w:rsidRPr="00FD44B3">
        <w:t>he</w:t>
      </w:r>
      <w:r>
        <w:t xml:space="preserve"> known Rx </w:t>
      </w:r>
      <w:r w:rsidRPr="00FD44B3">
        <w:t xml:space="preserve">beam peak direction reused from RF testing </w:t>
      </w:r>
      <w:r w:rsidRPr="00744FA9">
        <w:t>if available</w:t>
      </w:r>
      <w:r w:rsidRPr="00CE7013">
        <w:t xml:space="preserve">, </w:t>
      </w:r>
      <w:r w:rsidRPr="00744FA9">
        <w:t>as far as</w:t>
      </w:r>
      <w:r w:rsidRPr="00CE7013">
        <w:t xml:space="preserve"> it</w:t>
      </w:r>
      <w:r w:rsidRPr="00FD44B3">
        <w:t xml:space="preserve"> satisfies the </w:t>
      </w:r>
      <w:r w:rsidRPr="00744FA9">
        <w:t xml:space="preserve">minimum isolation requirement </w:t>
      </w:r>
      <w:r w:rsidRPr="00072BEC">
        <w:t>defined in TS</w:t>
      </w:r>
      <w:r>
        <w:t xml:space="preserve"> </w:t>
      </w:r>
      <w:r w:rsidRPr="00072BEC">
        <w:t>38.521-4 [</w:t>
      </w:r>
      <w:r w:rsidR="002247B7">
        <w:t>2</w:t>
      </w:r>
      <w:r w:rsidRPr="00072BEC">
        <w:t>]</w:t>
      </w:r>
      <w:r>
        <w:t xml:space="preserve"> </w:t>
      </w:r>
      <w:r w:rsidRPr="00744FA9">
        <w:t>and rank number</w:t>
      </w:r>
      <w:r>
        <w:t xml:space="preserve"> in TS 38.521-4 [</w:t>
      </w:r>
      <w:r w:rsidR="002247B7">
        <w:t>2</w:t>
      </w:r>
      <w:r>
        <w:t xml:space="preserve">] </w:t>
      </w:r>
      <w:r w:rsidRPr="00744FA9">
        <w:t>corresponding to the test cases</w:t>
      </w:r>
      <w:r>
        <w:t xml:space="preserve"> </w:t>
      </w:r>
    </w:p>
    <w:p w14:paraId="170217E4" w14:textId="234E65A8" w:rsidR="005B3300" w:rsidRPr="00744FA9" w:rsidRDefault="005B3300" w:rsidP="005B3300">
      <w:pPr>
        <w:pStyle w:val="B10"/>
        <w:rPr>
          <w:rFonts w:eastAsia="Malgun Gothic"/>
        </w:rPr>
      </w:pPr>
      <w:r w:rsidRPr="00744FA9">
        <w:rPr>
          <w:rFonts w:eastAsia="Malgun Gothic"/>
        </w:rPr>
        <w:lastRenderedPageBreak/>
        <w:t>-</w:t>
      </w:r>
      <w:r w:rsidRPr="00C25669">
        <w:rPr>
          <w:rFonts w:hint="eastAsia"/>
        </w:rPr>
        <w:tab/>
      </w:r>
      <w:r>
        <w:rPr>
          <w:lang w:eastAsia="ja-JP"/>
        </w:rPr>
        <w:t xml:space="preserve">Otherwise select one direction which satisfies </w:t>
      </w:r>
      <w:r w:rsidRPr="00506559">
        <w:rPr>
          <w:lang w:eastAsia="ja-JP"/>
        </w:rPr>
        <w:t>the REFSENS defined in TS 38.101-2 [</w:t>
      </w:r>
      <w:r>
        <w:rPr>
          <w:lang w:eastAsia="ja-JP"/>
        </w:rPr>
        <w:t>7</w:t>
      </w:r>
      <w:r w:rsidRPr="00506559">
        <w:rPr>
          <w:lang w:eastAsia="ja-JP"/>
        </w:rPr>
        <w:t xml:space="preserve">], minimum isolation requirement </w:t>
      </w:r>
      <w:r w:rsidRPr="00072BEC">
        <w:rPr>
          <w:rFonts w:eastAsia="Malgun Gothic"/>
        </w:rPr>
        <w:t>defined in TS</w:t>
      </w:r>
      <w:r>
        <w:rPr>
          <w:rFonts w:eastAsia="Malgun Gothic"/>
        </w:rPr>
        <w:t xml:space="preserve"> </w:t>
      </w:r>
      <w:r w:rsidRPr="00072BEC">
        <w:rPr>
          <w:rFonts w:eastAsia="Malgun Gothic"/>
        </w:rPr>
        <w:t>38.521-4 [</w:t>
      </w:r>
      <w:r w:rsidR="002247B7">
        <w:rPr>
          <w:rFonts w:eastAsia="Malgun Gothic"/>
        </w:rPr>
        <w:t>2</w:t>
      </w:r>
      <w:r w:rsidRPr="00072BEC">
        <w:rPr>
          <w:rFonts w:eastAsia="Malgun Gothic"/>
        </w:rPr>
        <w:t>]</w:t>
      </w:r>
      <w:r>
        <w:rPr>
          <w:rFonts w:eastAsia="Malgun Gothic"/>
        </w:rPr>
        <w:t xml:space="preserve"> </w:t>
      </w:r>
      <w:r w:rsidRPr="00506559">
        <w:rPr>
          <w:lang w:eastAsia="ja-JP"/>
        </w:rPr>
        <w:t xml:space="preserve">and rank number </w:t>
      </w:r>
      <w:r>
        <w:rPr>
          <w:lang w:eastAsia="ja-JP"/>
        </w:rPr>
        <w:t xml:space="preserve">in </w:t>
      </w:r>
      <w:r w:rsidRPr="00072BEC">
        <w:rPr>
          <w:rFonts w:eastAsia="Malgun Gothic"/>
        </w:rPr>
        <w:t>TS</w:t>
      </w:r>
      <w:r>
        <w:rPr>
          <w:rFonts w:eastAsia="Malgun Gothic"/>
        </w:rPr>
        <w:t xml:space="preserve"> </w:t>
      </w:r>
      <w:r w:rsidRPr="00072BEC">
        <w:rPr>
          <w:rFonts w:eastAsia="Malgun Gothic"/>
        </w:rPr>
        <w:t>38.521-4 [</w:t>
      </w:r>
      <w:r w:rsidR="002247B7">
        <w:rPr>
          <w:rFonts w:eastAsia="Malgun Gothic"/>
        </w:rPr>
        <w:t>2</w:t>
      </w:r>
      <w:r w:rsidRPr="00072BEC">
        <w:rPr>
          <w:rFonts w:eastAsia="Malgun Gothic"/>
        </w:rPr>
        <w:t>]</w:t>
      </w:r>
      <w:r>
        <w:rPr>
          <w:rFonts w:eastAsia="Malgun Gothic"/>
        </w:rPr>
        <w:t xml:space="preserve"> </w:t>
      </w:r>
      <w:r w:rsidRPr="00506559">
        <w:rPr>
          <w:lang w:eastAsia="ja-JP"/>
        </w:rPr>
        <w:t>corresponding to the test cases</w:t>
      </w:r>
      <w:r>
        <w:rPr>
          <w:lang w:eastAsia="ja-JP"/>
        </w:rPr>
        <w:t>.</w:t>
      </w:r>
    </w:p>
    <w:p w14:paraId="465B34CF" w14:textId="77777777" w:rsidR="005B3300" w:rsidRPr="00C25669" w:rsidRDefault="005B3300" w:rsidP="003B100D">
      <w:pPr>
        <w:pStyle w:val="Heading3"/>
        <w:rPr>
          <w:rFonts w:eastAsia="SimSun"/>
          <w:lang w:val="en-US" w:eastAsia="ko-KR"/>
        </w:rPr>
      </w:pPr>
      <w:r w:rsidRPr="00C25669">
        <w:rPr>
          <w:rFonts w:eastAsia="SimSun"/>
          <w:lang w:val="en-US" w:eastAsia="ko-KR"/>
        </w:rPr>
        <w:t>4.5.5</w:t>
      </w:r>
      <w:r w:rsidRPr="00C25669">
        <w:rPr>
          <w:rFonts w:eastAsia="SimSun" w:hint="eastAsia"/>
          <w:lang w:val="en-US" w:eastAsia="zh-CN"/>
        </w:rPr>
        <w:tab/>
      </w:r>
      <w:r w:rsidRPr="00C25669">
        <w:rPr>
          <w:rFonts w:eastAsia="SimSun"/>
          <w:lang w:val="en-US" w:eastAsia="ko-KR"/>
        </w:rPr>
        <w:t>Es</w:t>
      </w:r>
    </w:p>
    <w:p w14:paraId="3405BEC5" w14:textId="77777777" w:rsidR="005B3300" w:rsidRPr="00C25669" w:rsidRDefault="005B3300" w:rsidP="005B3300">
      <w:pPr>
        <w:overflowPunct w:val="0"/>
        <w:autoSpaceDE w:val="0"/>
        <w:autoSpaceDN w:val="0"/>
        <w:adjustRightInd w:val="0"/>
        <w:textAlignment w:val="baseline"/>
        <w:rPr>
          <w:rFonts w:eastAsia="Malgun Gothic"/>
        </w:rPr>
      </w:pPr>
      <w:r w:rsidRPr="00C25669">
        <w:rPr>
          <w:rFonts w:eastAsia="Malgun Gothic"/>
        </w:rPr>
        <w:t xml:space="preserve">For Mode 2 the test system shall transmit the wanted signal with power level Es which is the best achievable power level by the test system. </w:t>
      </w:r>
    </w:p>
    <w:p w14:paraId="5B744FAD" w14:textId="77777777" w:rsidR="005B3300" w:rsidRPr="00C25669" w:rsidRDefault="005B3300" w:rsidP="005B3300">
      <w:pPr>
        <w:rPr>
          <w:rFonts w:eastAsia="SimSun"/>
          <w:lang w:val="en-US" w:eastAsia="zh-CN"/>
        </w:rPr>
      </w:pPr>
      <w:r w:rsidRPr="00C25669">
        <w:t>The test system shall be able to determine achievable Es level and the maximum achievable SNR level</w:t>
      </w:r>
    </w:p>
    <w:p w14:paraId="18217DF6" w14:textId="77777777" w:rsidR="005B3300" w:rsidRPr="00C25669" w:rsidRDefault="005B3300" w:rsidP="005B3300">
      <w:pPr>
        <w:pStyle w:val="Heading1"/>
        <w:rPr>
          <w:lang w:eastAsia="zh-CN"/>
        </w:rPr>
      </w:pPr>
      <w:bookmarkStart w:id="742" w:name="_Toc21338158"/>
      <w:bookmarkStart w:id="743" w:name="_Toc29808266"/>
      <w:bookmarkStart w:id="744" w:name="_Toc37068185"/>
      <w:bookmarkStart w:id="745" w:name="_Toc37083728"/>
      <w:bookmarkStart w:id="746" w:name="_Toc37084070"/>
      <w:bookmarkStart w:id="747" w:name="_Toc40209432"/>
      <w:bookmarkStart w:id="748" w:name="_Toc40209774"/>
      <w:bookmarkStart w:id="749" w:name="_Toc45892733"/>
      <w:bookmarkStart w:id="750" w:name="_Toc53176590"/>
      <w:bookmarkStart w:id="751" w:name="_Toc61120866"/>
      <w:bookmarkStart w:id="752" w:name="_Toc67918010"/>
      <w:bookmarkStart w:id="753" w:name="_Toc76298053"/>
      <w:bookmarkStart w:id="754" w:name="_Toc76572065"/>
      <w:bookmarkStart w:id="755" w:name="_Toc76651932"/>
      <w:bookmarkStart w:id="756" w:name="_Toc76652770"/>
      <w:bookmarkStart w:id="757" w:name="_Toc83742042"/>
      <w:bookmarkStart w:id="758" w:name="_Toc91440532"/>
      <w:bookmarkStart w:id="759" w:name="_Toc98849317"/>
      <w:bookmarkStart w:id="760" w:name="_Toc106543167"/>
      <w:bookmarkStart w:id="761" w:name="_Toc106737262"/>
      <w:bookmarkStart w:id="762" w:name="_Toc107233029"/>
      <w:bookmarkStart w:id="763" w:name="_Toc107234619"/>
      <w:bookmarkStart w:id="764" w:name="_Toc107419588"/>
      <w:bookmarkStart w:id="765" w:name="_Toc107476881"/>
      <w:bookmarkStart w:id="766" w:name="_Toc114565694"/>
      <w:bookmarkStart w:id="767" w:name="_Toc123935987"/>
      <w:bookmarkStart w:id="768" w:name="_Toc124377002"/>
      <w:bookmarkStart w:id="769" w:name="_Hlk19882370"/>
      <w:r w:rsidRPr="00C25669">
        <w:t>5</w:t>
      </w:r>
      <w:r w:rsidRPr="00C25669">
        <w:rPr>
          <w:rFonts w:hint="eastAsia"/>
          <w:lang w:eastAsia="zh-CN"/>
        </w:rPr>
        <w:tab/>
      </w:r>
      <w:r w:rsidRPr="00C25669">
        <w:t>Demodulation performance requirements</w:t>
      </w:r>
      <w:r w:rsidRPr="00C25669">
        <w:rPr>
          <w:rFonts w:hint="eastAsia"/>
        </w:rPr>
        <w:t xml:space="preserve"> (Conducted requirements)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14:paraId="57E9FF3D" w14:textId="77777777" w:rsidR="005B3300" w:rsidRPr="00C25669" w:rsidRDefault="005B3300" w:rsidP="005B3300">
      <w:pPr>
        <w:pStyle w:val="Heading2"/>
      </w:pPr>
      <w:bookmarkStart w:id="770" w:name="_Toc21338159"/>
      <w:bookmarkStart w:id="771" w:name="_Toc29808267"/>
      <w:bookmarkStart w:id="772" w:name="_Toc37068186"/>
      <w:bookmarkStart w:id="773" w:name="_Toc37083729"/>
      <w:bookmarkStart w:id="774" w:name="_Toc37084071"/>
      <w:bookmarkStart w:id="775" w:name="_Toc40209433"/>
      <w:bookmarkStart w:id="776" w:name="_Toc40209775"/>
      <w:bookmarkStart w:id="777" w:name="_Toc45892734"/>
      <w:bookmarkStart w:id="778" w:name="_Toc53176591"/>
      <w:bookmarkStart w:id="779" w:name="_Toc61120867"/>
      <w:bookmarkStart w:id="780" w:name="_Toc67918011"/>
      <w:bookmarkStart w:id="781" w:name="_Toc76298054"/>
      <w:bookmarkStart w:id="782" w:name="_Toc76572066"/>
      <w:bookmarkStart w:id="783" w:name="_Toc76651933"/>
      <w:bookmarkStart w:id="784" w:name="_Toc76652771"/>
      <w:bookmarkStart w:id="785" w:name="_Toc83742043"/>
      <w:bookmarkStart w:id="786" w:name="_Toc91440533"/>
      <w:bookmarkStart w:id="787" w:name="_Toc98849318"/>
      <w:bookmarkStart w:id="788" w:name="_Toc106543168"/>
      <w:bookmarkStart w:id="789" w:name="_Toc106737263"/>
      <w:bookmarkStart w:id="790" w:name="_Toc107233030"/>
      <w:bookmarkStart w:id="791" w:name="_Toc107234620"/>
      <w:bookmarkStart w:id="792" w:name="_Toc107419589"/>
      <w:bookmarkStart w:id="793" w:name="_Toc107476882"/>
      <w:bookmarkStart w:id="794" w:name="_Toc114565695"/>
      <w:bookmarkStart w:id="795" w:name="_Toc123935988"/>
      <w:bookmarkStart w:id="796" w:name="_Toc124377003"/>
      <w:r w:rsidRPr="00C25669">
        <w:t>5.1</w:t>
      </w:r>
      <w:r w:rsidRPr="00C25669">
        <w:rPr>
          <w:rFonts w:hint="eastAsia"/>
          <w:lang w:eastAsia="zh-CN"/>
        </w:rPr>
        <w:tab/>
      </w:r>
      <w:r w:rsidRPr="00C25669">
        <w:rPr>
          <w:rFonts w:hint="eastAsia"/>
        </w:rPr>
        <w:t>General</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14:paraId="46F19BD4" w14:textId="77777777" w:rsidR="005B3300" w:rsidRPr="00C25669" w:rsidRDefault="005B3300" w:rsidP="005B3300">
      <w:pPr>
        <w:pStyle w:val="Heading3"/>
      </w:pPr>
      <w:bookmarkStart w:id="797" w:name="_Toc21338160"/>
      <w:bookmarkStart w:id="798" w:name="_Toc29808268"/>
      <w:bookmarkStart w:id="799" w:name="_Toc37068187"/>
      <w:bookmarkStart w:id="800" w:name="_Toc37083730"/>
      <w:bookmarkStart w:id="801" w:name="_Toc37084072"/>
      <w:bookmarkStart w:id="802" w:name="_Toc40209434"/>
      <w:bookmarkStart w:id="803" w:name="_Toc40209776"/>
      <w:bookmarkStart w:id="804" w:name="_Toc45892735"/>
      <w:bookmarkStart w:id="805" w:name="_Toc53176592"/>
      <w:bookmarkStart w:id="806" w:name="_Toc61120868"/>
      <w:bookmarkStart w:id="807" w:name="_Toc67918012"/>
      <w:bookmarkStart w:id="808" w:name="_Toc76298055"/>
      <w:bookmarkStart w:id="809" w:name="_Toc76572067"/>
      <w:bookmarkStart w:id="810" w:name="_Toc76651934"/>
      <w:bookmarkStart w:id="811" w:name="_Toc76652772"/>
      <w:bookmarkStart w:id="812" w:name="_Toc83742044"/>
      <w:bookmarkStart w:id="813" w:name="_Toc91440534"/>
      <w:bookmarkStart w:id="814" w:name="_Toc98849319"/>
      <w:bookmarkStart w:id="815" w:name="_Toc106543169"/>
      <w:bookmarkStart w:id="816" w:name="_Toc106737264"/>
      <w:bookmarkStart w:id="817" w:name="_Toc107233031"/>
      <w:bookmarkStart w:id="818" w:name="_Toc107234621"/>
      <w:bookmarkStart w:id="819" w:name="_Toc107419590"/>
      <w:bookmarkStart w:id="820" w:name="_Toc107476883"/>
      <w:bookmarkStart w:id="821" w:name="_Toc114565696"/>
      <w:bookmarkStart w:id="822" w:name="_Toc123935989"/>
      <w:bookmarkStart w:id="823" w:name="_Toc124377004"/>
      <w:r w:rsidRPr="00C25669">
        <w:t>5.1.1</w:t>
      </w:r>
      <w:r w:rsidRPr="00C25669">
        <w:rPr>
          <w:rFonts w:hint="eastAsia"/>
          <w:lang w:eastAsia="zh-CN"/>
        </w:rPr>
        <w:tab/>
      </w:r>
      <w:r w:rsidRPr="00C25669">
        <w:t>Applicability of requirements</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3DF3F799" w14:textId="77777777" w:rsidR="005B3300" w:rsidRPr="00C25669" w:rsidRDefault="005B3300" w:rsidP="005B3300">
      <w:pPr>
        <w:pStyle w:val="Heading4"/>
      </w:pPr>
      <w:bookmarkStart w:id="824" w:name="_Toc21338161"/>
      <w:bookmarkStart w:id="825" w:name="_Toc29808269"/>
      <w:bookmarkStart w:id="826" w:name="_Toc37068188"/>
      <w:bookmarkStart w:id="827" w:name="_Toc37083731"/>
      <w:bookmarkStart w:id="828" w:name="_Toc37084073"/>
      <w:bookmarkStart w:id="829" w:name="_Toc40209435"/>
      <w:bookmarkStart w:id="830" w:name="_Toc40209777"/>
      <w:bookmarkStart w:id="831" w:name="_Toc45892736"/>
      <w:bookmarkStart w:id="832" w:name="_Toc53176593"/>
      <w:bookmarkStart w:id="833" w:name="_Toc61120869"/>
      <w:bookmarkStart w:id="834" w:name="_Toc67918013"/>
      <w:bookmarkStart w:id="835" w:name="_Toc76298056"/>
      <w:bookmarkStart w:id="836" w:name="_Toc76572068"/>
      <w:bookmarkStart w:id="837" w:name="_Toc76651935"/>
      <w:bookmarkStart w:id="838" w:name="_Toc76652773"/>
      <w:bookmarkStart w:id="839" w:name="_Toc83742045"/>
      <w:bookmarkStart w:id="840" w:name="_Toc91440535"/>
      <w:bookmarkStart w:id="841" w:name="_Toc98849320"/>
      <w:bookmarkStart w:id="842" w:name="_Toc106543170"/>
      <w:bookmarkStart w:id="843" w:name="_Toc106737265"/>
      <w:bookmarkStart w:id="844" w:name="_Toc107233032"/>
      <w:bookmarkStart w:id="845" w:name="_Toc107234622"/>
      <w:bookmarkStart w:id="846" w:name="_Toc107419591"/>
      <w:bookmarkStart w:id="847" w:name="_Toc107476884"/>
      <w:bookmarkStart w:id="848" w:name="_Toc114565697"/>
      <w:bookmarkStart w:id="849" w:name="_Toc123935990"/>
      <w:bookmarkStart w:id="850" w:name="_Toc124377005"/>
      <w:r w:rsidRPr="00C25669">
        <w:t>5.1.1.1</w:t>
      </w:r>
      <w:r w:rsidRPr="00C25669">
        <w:rPr>
          <w:rFonts w:hint="eastAsia"/>
        </w:rPr>
        <w:tab/>
      </w:r>
      <w:r w:rsidRPr="00C25669">
        <w:t>General</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p>
    <w:p w14:paraId="536E6B6B" w14:textId="77777777" w:rsidR="005B3300" w:rsidRPr="00C25669" w:rsidRDefault="005B3300" w:rsidP="005B3300">
      <w:pPr>
        <w:overflowPunct w:val="0"/>
        <w:autoSpaceDE w:val="0"/>
        <w:autoSpaceDN w:val="0"/>
        <w:adjustRightInd w:val="0"/>
        <w:textAlignment w:val="baseline"/>
      </w:pPr>
      <w:r w:rsidRPr="00C25669">
        <w:t>The minimum performance requirements are applicable to all FR1 operating bands defined in TS 38.101-1</w:t>
      </w:r>
      <w:r w:rsidRPr="00C25669">
        <w:rPr>
          <w:rFonts w:hint="eastAsia"/>
          <w:lang w:eastAsia="zh-CN"/>
        </w:rPr>
        <w:t>[6]</w:t>
      </w:r>
      <w:r w:rsidRPr="00C25669">
        <w:t>.</w:t>
      </w:r>
    </w:p>
    <w:p w14:paraId="2F2BAA69" w14:textId="2834994F" w:rsidR="006656C6" w:rsidRDefault="005B3300" w:rsidP="006656C6">
      <w:r w:rsidRPr="00C25669">
        <w:t xml:space="preserve">The minimum performance requirements in Clause 5 </w:t>
      </w:r>
      <w:r w:rsidRPr="00C25669">
        <w:rPr>
          <w:rFonts w:hint="eastAsia"/>
          <w:lang w:eastAsia="zh-CN"/>
        </w:rPr>
        <w:t>are</w:t>
      </w:r>
      <w:r w:rsidRPr="00C25669">
        <w:rPr>
          <w:lang w:eastAsia="zh-CN"/>
        </w:rPr>
        <w:t xml:space="preserve"> </w:t>
      </w:r>
      <w:r w:rsidRPr="00C25669">
        <w:t>mandat</w:t>
      </w:r>
      <w:r w:rsidRPr="00C25669">
        <w:rPr>
          <w:rFonts w:hint="eastAsia"/>
          <w:lang w:eastAsia="zh-CN"/>
        </w:rPr>
        <w:t>o</w:t>
      </w:r>
      <w:r w:rsidRPr="00C25669">
        <w:t>ry for UE supporting NR operation, except test cases listed in Clause</w:t>
      </w:r>
      <w:r w:rsidRPr="00C25669">
        <w:rPr>
          <w:rFonts w:hint="eastAsia"/>
          <w:lang w:eastAsia="zh-CN"/>
        </w:rPr>
        <w:t>s</w:t>
      </w:r>
      <w:r w:rsidRPr="00C25669">
        <w:t xml:space="preserve"> 5.1.1.3</w:t>
      </w:r>
      <w:r w:rsidRPr="00C25669">
        <w:rPr>
          <w:rFonts w:hint="eastAsia"/>
          <w:lang w:eastAsia="zh-CN"/>
        </w:rPr>
        <w:t>, 5.1.1.4</w:t>
      </w:r>
      <w:r w:rsidR="001E4977">
        <w:t>, 5.1.1.5, 5.1.1.6, 5.1.1.7, 5.1.1.8.</w:t>
      </w:r>
    </w:p>
    <w:p w14:paraId="4E1BC29C" w14:textId="3935597C" w:rsidR="005B3300" w:rsidRPr="00C25669" w:rsidRDefault="006656C6" w:rsidP="006656C6">
      <w:r>
        <w:t xml:space="preserve">If same test is listed for different UE features/capabilities in </w:t>
      </w:r>
      <w:r w:rsidRPr="00ED5701">
        <w:t>Clause</w:t>
      </w:r>
      <w:r w:rsidRPr="00ED5701">
        <w:rPr>
          <w:rFonts w:hint="eastAsia"/>
          <w:lang w:eastAsia="zh-CN"/>
        </w:rPr>
        <w:t>s</w:t>
      </w:r>
      <w:r w:rsidRPr="00ED5701">
        <w:t xml:space="preserve"> 5.1.1.3</w:t>
      </w:r>
      <w:r>
        <w:rPr>
          <w:lang w:eastAsia="zh-CN"/>
        </w:rPr>
        <w:t xml:space="preserve"> and</w:t>
      </w:r>
      <w:r w:rsidRPr="00ED5701">
        <w:rPr>
          <w:rFonts w:hint="eastAsia"/>
          <w:lang w:eastAsia="zh-CN"/>
        </w:rPr>
        <w:t xml:space="preserve"> 5.1.1.4</w:t>
      </w:r>
      <w:r>
        <w:rPr>
          <w:lang w:eastAsia="zh-CN"/>
        </w:rPr>
        <w:t xml:space="preserve">, then this test </w:t>
      </w:r>
      <w:r w:rsidRPr="00661924">
        <w:rPr>
          <w:rFonts w:eastAsia="SimSun"/>
        </w:rPr>
        <w:t xml:space="preserve">shall apply for UEs which support </w:t>
      </w:r>
      <w:r>
        <w:rPr>
          <w:lang w:eastAsia="zh-CN"/>
        </w:rPr>
        <w:t xml:space="preserve">all corresponding </w:t>
      </w:r>
      <w:r>
        <w:t>UE features/capabilities.</w:t>
      </w:r>
    </w:p>
    <w:p w14:paraId="1A05B33D" w14:textId="77777777" w:rsidR="005B3300" w:rsidRPr="00C25669" w:rsidRDefault="005B3300" w:rsidP="005B3300">
      <w:pPr>
        <w:pStyle w:val="Heading4"/>
      </w:pPr>
      <w:bookmarkStart w:id="851" w:name="_Toc21338162"/>
      <w:bookmarkStart w:id="852" w:name="_Toc29808270"/>
      <w:bookmarkStart w:id="853" w:name="_Toc37068189"/>
      <w:bookmarkStart w:id="854" w:name="_Toc37083732"/>
      <w:bookmarkStart w:id="855" w:name="_Toc37084074"/>
      <w:bookmarkStart w:id="856" w:name="_Toc40209436"/>
      <w:bookmarkStart w:id="857" w:name="_Toc40209778"/>
      <w:bookmarkStart w:id="858" w:name="_Toc45892737"/>
      <w:bookmarkStart w:id="859" w:name="_Toc53176594"/>
      <w:bookmarkStart w:id="860" w:name="_Toc61120870"/>
      <w:bookmarkStart w:id="861" w:name="_Toc67918014"/>
      <w:bookmarkStart w:id="862" w:name="_Toc76298057"/>
      <w:bookmarkStart w:id="863" w:name="_Toc76572069"/>
      <w:bookmarkStart w:id="864" w:name="_Toc76651936"/>
      <w:bookmarkStart w:id="865" w:name="_Toc76652774"/>
      <w:bookmarkStart w:id="866" w:name="_Toc83742046"/>
      <w:bookmarkStart w:id="867" w:name="_Toc91440536"/>
      <w:bookmarkStart w:id="868" w:name="_Toc98849321"/>
      <w:bookmarkStart w:id="869" w:name="_Toc106543171"/>
      <w:bookmarkStart w:id="870" w:name="_Toc106737266"/>
      <w:bookmarkStart w:id="871" w:name="_Toc107233033"/>
      <w:bookmarkStart w:id="872" w:name="_Toc107234623"/>
      <w:bookmarkStart w:id="873" w:name="_Toc107419592"/>
      <w:bookmarkStart w:id="874" w:name="_Toc107476885"/>
      <w:bookmarkStart w:id="875" w:name="_Toc114565698"/>
      <w:bookmarkStart w:id="876" w:name="_Toc123935991"/>
      <w:bookmarkStart w:id="877" w:name="_Toc124377006"/>
      <w:r w:rsidRPr="00C25669">
        <w:t>5.1.1.2</w:t>
      </w:r>
      <w:r w:rsidRPr="00C25669">
        <w:rPr>
          <w:rFonts w:hint="eastAsia"/>
        </w:rPr>
        <w:tab/>
      </w:r>
      <w:r w:rsidRPr="00C25669">
        <w:t>Applicability of requirements for different number of RX antenna ports</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67B9F975" w14:textId="77777777" w:rsidR="005B3300" w:rsidRPr="00C25669" w:rsidRDefault="005B3300" w:rsidP="005B3300">
      <w:pPr>
        <w:overflowPunct w:val="0"/>
        <w:autoSpaceDE w:val="0"/>
        <w:autoSpaceDN w:val="0"/>
        <w:adjustRightInd w:val="0"/>
        <w:textAlignment w:val="baseline"/>
      </w:pPr>
      <w:r w:rsidRPr="00C25669">
        <w:t>The number of RX antenna ports for different RF operating bands is up to UE declaration.</w:t>
      </w:r>
    </w:p>
    <w:p w14:paraId="64A3F696" w14:textId="77777777" w:rsidR="005B3300" w:rsidRPr="00C25669" w:rsidRDefault="005B3300" w:rsidP="005B3300">
      <w:pPr>
        <w:overflowPunct w:val="0"/>
        <w:autoSpaceDE w:val="0"/>
        <w:autoSpaceDN w:val="0"/>
        <w:adjustRightInd w:val="0"/>
        <w:textAlignment w:val="baseline"/>
      </w:pPr>
      <w:r w:rsidRPr="00C25669">
        <w:t>The UE shall support 2 or 4 RX antenna ports for different RF operating bands. The operating bands, where 4 RX antenna ports shall be the baseline, are defined in Clause 7.</w:t>
      </w:r>
      <w:r w:rsidRPr="00C25669">
        <w:rPr>
          <w:rFonts w:hint="eastAsia"/>
          <w:lang w:eastAsia="zh-CN"/>
        </w:rPr>
        <w:t>2</w:t>
      </w:r>
      <w:r w:rsidRPr="00C25669">
        <w:t xml:space="preserve"> of TS 38.101-1 </w:t>
      </w:r>
      <w:r w:rsidRPr="00C25669">
        <w:rPr>
          <w:rFonts w:hint="eastAsia"/>
          <w:lang w:eastAsia="zh-CN"/>
        </w:rPr>
        <w:t>[6</w:t>
      </w:r>
      <w:r w:rsidRPr="00C25669">
        <w:t>]. The UE requirements applicability for UEs with different number of RX antenna ports is defined in Table 5.1.1.2-1.</w:t>
      </w:r>
    </w:p>
    <w:p w14:paraId="0137C6B7" w14:textId="77777777" w:rsidR="005B3300" w:rsidRPr="00C25669" w:rsidRDefault="005B3300" w:rsidP="005B3300">
      <w:pPr>
        <w:pStyle w:val="TH"/>
      </w:pPr>
      <w:r w:rsidRPr="00C25669">
        <w:t>Table 5.1.1.2-1</w:t>
      </w:r>
      <w:r w:rsidRPr="00C25669">
        <w:rPr>
          <w:rFonts w:hint="eastAsia"/>
          <w:lang w:eastAsia="zh-CN"/>
        </w:rPr>
        <w:t>:</w:t>
      </w:r>
      <w:r w:rsidRPr="00C25669">
        <w:t xml:space="preserve"> Requirements applicability</w:t>
      </w:r>
    </w:p>
    <w:tbl>
      <w:tblPr>
        <w:tblW w:w="4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798"/>
        <w:gridCol w:w="4175"/>
      </w:tblGrid>
      <w:tr w:rsidR="005B3300" w:rsidRPr="00C25669" w14:paraId="0149B9AD" w14:textId="77777777" w:rsidTr="00FB27FE">
        <w:trPr>
          <w:trHeight w:val="58"/>
          <w:jc w:val="center"/>
        </w:trPr>
        <w:tc>
          <w:tcPr>
            <w:tcW w:w="1170" w:type="pct"/>
            <w:tcBorders>
              <w:bottom w:val="single" w:sz="4" w:space="0" w:color="auto"/>
            </w:tcBorders>
          </w:tcPr>
          <w:p w14:paraId="53CF1560" w14:textId="77777777" w:rsidR="005B3300" w:rsidRPr="00C25669" w:rsidRDefault="005B3300" w:rsidP="000811C5">
            <w:pPr>
              <w:pStyle w:val="TAH"/>
              <w:rPr>
                <w:lang w:eastAsia="ko-KR"/>
              </w:rPr>
            </w:pPr>
            <w:r w:rsidRPr="00C25669">
              <w:rPr>
                <w:lang w:eastAsia="ko-KR"/>
              </w:rPr>
              <w:t>Supported RX antenna ports</w:t>
            </w:r>
          </w:p>
        </w:tc>
        <w:tc>
          <w:tcPr>
            <w:tcW w:w="1153" w:type="pct"/>
          </w:tcPr>
          <w:p w14:paraId="4A73D4E0" w14:textId="77777777" w:rsidR="005B3300" w:rsidRPr="00C25669" w:rsidRDefault="005B3300" w:rsidP="000811C5">
            <w:pPr>
              <w:pStyle w:val="TAH"/>
              <w:rPr>
                <w:lang w:eastAsia="ko-KR"/>
              </w:rPr>
            </w:pPr>
            <w:r w:rsidRPr="00C25669">
              <w:rPr>
                <w:lang w:eastAsia="ko-KR"/>
              </w:rPr>
              <w:t>Test type</w:t>
            </w:r>
          </w:p>
        </w:tc>
        <w:tc>
          <w:tcPr>
            <w:tcW w:w="2677" w:type="pct"/>
            <w:shd w:val="clear" w:color="auto" w:fill="auto"/>
          </w:tcPr>
          <w:p w14:paraId="58BA61E0" w14:textId="77777777" w:rsidR="005B3300" w:rsidRPr="00C25669" w:rsidRDefault="005B3300" w:rsidP="000811C5">
            <w:pPr>
              <w:pStyle w:val="TAH"/>
              <w:rPr>
                <w:lang w:eastAsia="ko-KR"/>
              </w:rPr>
            </w:pPr>
            <w:r w:rsidRPr="00C25669">
              <w:rPr>
                <w:lang w:eastAsia="ko-KR"/>
              </w:rPr>
              <w:t>Test list</w:t>
            </w:r>
          </w:p>
        </w:tc>
      </w:tr>
      <w:tr w:rsidR="00FB27FE" w:rsidRPr="00C25669" w14:paraId="24A1D7B8" w14:textId="77777777" w:rsidTr="00FB27FE">
        <w:trPr>
          <w:trHeight w:val="153"/>
          <w:jc w:val="center"/>
        </w:trPr>
        <w:tc>
          <w:tcPr>
            <w:tcW w:w="1170" w:type="pct"/>
            <w:tcBorders>
              <w:bottom w:val="nil"/>
            </w:tcBorders>
            <w:shd w:val="clear" w:color="auto" w:fill="auto"/>
          </w:tcPr>
          <w:p w14:paraId="0464D986" w14:textId="77777777" w:rsidR="00FB27FE" w:rsidRPr="00C25669" w:rsidRDefault="00FB27FE" w:rsidP="00FB27FE">
            <w:pPr>
              <w:pStyle w:val="TAL"/>
              <w:rPr>
                <w:lang w:val="en-US" w:eastAsia="zh-CN"/>
              </w:rPr>
            </w:pPr>
            <w:r w:rsidRPr="00C25669">
              <w:rPr>
                <w:lang w:val="en-US" w:eastAsia="zh-CN"/>
              </w:rPr>
              <w:t xml:space="preserve">UE supports only 2RX </w:t>
            </w:r>
          </w:p>
        </w:tc>
        <w:tc>
          <w:tcPr>
            <w:tcW w:w="1153" w:type="pct"/>
          </w:tcPr>
          <w:p w14:paraId="2BF99B96" w14:textId="77777777" w:rsidR="00FB27FE" w:rsidRPr="00C25669" w:rsidRDefault="00FB27FE" w:rsidP="00FB27FE">
            <w:pPr>
              <w:pStyle w:val="TAL"/>
              <w:rPr>
                <w:lang w:val="en-US" w:eastAsia="zh-CN"/>
              </w:rPr>
            </w:pPr>
            <w:r w:rsidRPr="00C25669">
              <w:rPr>
                <w:lang w:val="en-US" w:eastAsia="zh-CN"/>
              </w:rPr>
              <w:t>PDSCH</w:t>
            </w:r>
          </w:p>
        </w:tc>
        <w:tc>
          <w:tcPr>
            <w:tcW w:w="2677" w:type="pct"/>
            <w:shd w:val="clear" w:color="auto" w:fill="auto"/>
          </w:tcPr>
          <w:p w14:paraId="21D2876B" w14:textId="77777777" w:rsidR="00FB27FE" w:rsidRPr="00C25669" w:rsidRDefault="00FB27FE" w:rsidP="00FB27FE">
            <w:pPr>
              <w:pStyle w:val="TAL"/>
              <w:rPr>
                <w:lang w:val="en-US" w:eastAsia="zh-CN"/>
              </w:rPr>
            </w:pPr>
            <w:r w:rsidRPr="00C25669">
              <w:rPr>
                <w:lang w:val="en-US" w:eastAsia="zh-CN"/>
              </w:rPr>
              <w:t>All tests in Clause 5.2.2</w:t>
            </w:r>
          </w:p>
        </w:tc>
      </w:tr>
      <w:tr w:rsidR="00FB27FE" w:rsidRPr="00C25669" w14:paraId="37861F6B" w14:textId="77777777" w:rsidTr="00FB27FE">
        <w:trPr>
          <w:trHeight w:val="153"/>
          <w:jc w:val="center"/>
        </w:trPr>
        <w:tc>
          <w:tcPr>
            <w:tcW w:w="1170" w:type="pct"/>
            <w:tcBorders>
              <w:top w:val="nil"/>
              <w:bottom w:val="nil"/>
            </w:tcBorders>
            <w:shd w:val="clear" w:color="auto" w:fill="auto"/>
          </w:tcPr>
          <w:p w14:paraId="6FDD86BE" w14:textId="77777777" w:rsidR="00FB27FE" w:rsidRPr="00C25669" w:rsidRDefault="00FB27FE" w:rsidP="00FB27FE">
            <w:pPr>
              <w:pStyle w:val="TAL"/>
              <w:rPr>
                <w:lang w:val="en-US" w:eastAsia="zh-CN"/>
              </w:rPr>
            </w:pPr>
          </w:p>
        </w:tc>
        <w:tc>
          <w:tcPr>
            <w:tcW w:w="1153" w:type="pct"/>
          </w:tcPr>
          <w:p w14:paraId="208727DD" w14:textId="77777777" w:rsidR="00FB27FE" w:rsidRPr="00C25669" w:rsidRDefault="00FB27FE" w:rsidP="00FB27FE">
            <w:pPr>
              <w:pStyle w:val="TAL"/>
              <w:rPr>
                <w:lang w:val="en-US" w:eastAsia="zh-CN"/>
              </w:rPr>
            </w:pPr>
            <w:r w:rsidRPr="00C25669">
              <w:rPr>
                <w:lang w:val="en-US" w:eastAsia="zh-CN"/>
              </w:rPr>
              <w:t>PDCCH</w:t>
            </w:r>
          </w:p>
        </w:tc>
        <w:tc>
          <w:tcPr>
            <w:tcW w:w="2677" w:type="pct"/>
            <w:shd w:val="clear" w:color="auto" w:fill="auto"/>
          </w:tcPr>
          <w:p w14:paraId="7C111CAD" w14:textId="77777777" w:rsidR="00FB27FE" w:rsidRPr="00C25669" w:rsidRDefault="00FB27FE" w:rsidP="00FB27FE">
            <w:pPr>
              <w:pStyle w:val="TAL"/>
              <w:rPr>
                <w:lang w:val="en-US" w:eastAsia="zh-CN"/>
              </w:rPr>
            </w:pPr>
            <w:r w:rsidRPr="00C25669">
              <w:rPr>
                <w:lang w:val="en-US" w:eastAsia="zh-CN"/>
              </w:rPr>
              <w:t>All tests in Clause 5.3.2</w:t>
            </w:r>
          </w:p>
        </w:tc>
      </w:tr>
      <w:tr w:rsidR="00FB27FE" w:rsidRPr="00C25669" w14:paraId="7C6A7FBF" w14:textId="77777777" w:rsidTr="00FB27FE">
        <w:trPr>
          <w:trHeight w:val="153"/>
          <w:jc w:val="center"/>
        </w:trPr>
        <w:tc>
          <w:tcPr>
            <w:tcW w:w="1170" w:type="pct"/>
            <w:tcBorders>
              <w:top w:val="nil"/>
              <w:bottom w:val="single" w:sz="4" w:space="0" w:color="auto"/>
            </w:tcBorders>
            <w:shd w:val="clear" w:color="auto" w:fill="auto"/>
          </w:tcPr>
          <w:p w14:paraId="2F702E67" w14:textId="77777777" w:rsidR="00FB27FE" w:rsidRPr="00C25669" w:rsidRDefault="00FB27FE" w:rsidP="00FB27FE">
            <w:pPr>
              <w:pStyle w:val="TAL"/>
              <w:rPr>
                <w:lang w:val="en-US" w:eastAsia="zh-CN"/>
              </w:rPr>
            </w:pPr>
          </w:p>
        </w:tc>
        <w:tc>
          <w:tcPr>
            <w:tcW w:w="1153" w:type="pct"/>
          </w:tcPr>
          <w:p w14:paraId="7DB0F9C9" w14:textId="77777777" w:rsidR="00FB27FE" w:rsidRPr="00C25669" w:rsidRDefault="00FB27FE" w:rsidP="00FB27FE">
            <w:pPr>
              <w:pStyle w:val="TAL"/>
              <w:rPr>
                <w:lang w:val="en-US" w:eastAsia="zh-CN"/>
              </w:rPr>
            </w:pPr>
            <w:r w:rsidRPr="00C25669">
              <w:rPr>
                <w:lang w:val="en-US" w:eastAsia="zh-CN"/>
              </w:rPr>
              <w:t>PBCH</w:t>
            </w:r>
          </w:p>
        </w:tc>
        <w:tc>
          <w:tcPr>
            <w:tcW w:w="2677" w:type="pct"/>
            <w:shd w:val="clear" w:color="auto" w:fill="auto"/>
          </w:tcPr>
          <w:p w14:paraId="096B8218" w14:textId="77777777" w:rsidR="00FB27FE" w:rsidRPr="00C25669" w:rsidRDefault="00FB27FE" w:rsidP="00FB27FE">
            <w:pPr>
              <w:pStyle w:val="TAL"/>
              <w:rPr>
                <w:lang w:val="en-US" w:eastAsia="zh-CN"/>
              </w:rPr>
            </w:pPr>
            <w:r w:rsidRPr="00C25669">
              <w:rPr>
                <w:lang w:val="en-US" w:eastAsia="zh-CN"/>
              </w:rPr>
              <w:t>All tests in Clause 5.4.2</w:t>
            </w:r>
          </w:p>
        </w:tc>
      </w:tr>
      <w:tr w:rsidR="00FB27FE" w:rsidRPr="00C25669" w14:paraId="6481A1C8" w14:textId="77777777" w:rsidTr="00FB27FE">
        <w:trPr>
          <w:trHeight w:val="153"/>
          <w:jc w:val="center"/>
        </w:trPr>
        <w:tc>
          <w:tcPr>
            <w:tcW w:w="1170" w:type="pct"/>
            <w:tcBorders>
              <w:bottom w:val="nil"/>
            </w:tcBorders>
            <w:shd w:val="clear" w:color="auto" w:fill="auto"/>
          </w:tcPr>
          <w:p w14:paraId="1CB3C8F6" w14:textId="77777777" w:rsidR="00FB27FE" w:rsidRPr="00C25669" w:rsidRDefault="00FB27FE" w:rsidP="00FB27FE">
            <w:pPr>
              <w:pStyle w:val="TAL"/>
              <w:rPr>
                <w:lang w:val="en-US" w:eastAsia="zh-CN"/>
              </w:rPr>
            </w:pPr>
            <w:r w:rsidRPr="00C25669">
              <w:rPr>
                <w:lang w:val="en-US" w:eastAsia="zh-CN"/>
              </w:rPr>
              <w:t>UE supports only 4RX or both 2RX and 4RX</w:t>
            </w:r>
          </w:p>
        </w:tc>
        <w:tc>
          <w:tcPr>
            <w:tcW w:w="1153" w:type="pct"/>
          </w:tcPr>
          <w:p w14:paraId="38314189" w14:textId="77777777" w:rsidR="00FB27FE" w:rsidRPr="00C25669" w:rsidRDefault="00FB27FE" w:rsidP="00FB27FE">
            <w:pPr>
              <w:pStyle w:val="TAL"/>
              <w:rPr>
                <w:lang w:val="en-US" w:eastAsia="zh-CN"/>
              </w:rPr>
            </w:pPr>
            <w:r w:rsidRPr="00C25669">
              <w:rPr>
                <w:lang w:val="en-US" w:eastAsia="zh-CN"/>
              </w:rPr>
              <w:t>PDSCH</w:t>
            </w:r>
          </w:p>
        </w:tc>
        <w:tc>
          <w:tcPr>
            <w:tcW w:w="2677" w:type="pct"/>
            <w:shd w:val="clear" w:color="auto" w:fill="auto"/>
          </w:tcPr>
          <w:p w14:paraId="54ABF923" w14:textId="77777777" w:rsidR="00FB27FE" w:rsidRPr="00C25669" w:rsidRDefault="00FB27FE" w:rsidP="00FB27FE">
            <w:pPr>
              <w:pStyle w:val="TAL"/>
              <w:rPr>
                <w:lang w:val="en-US" w:eastAsia="zh-CN"/>
              </w:rPr>
            </w:pPr>
            <w:r w:rsidRPr="00C25669">
              <w:rPr>
                <w:lang w:val="en-US" w:eastAsia="zh-CN"/>
              </w:rPr>
              <w:t>All tests in Clause 5.2.3</w:t>
            </w:r>
            <w:r>
              <w:rPr>
                <w:lang w:val="en-US" w:eastAsia="zh-CN"/>
              </w:rPr>
              <w:t xml:space="preserve"> </w:t>
            </w:r>
            <w:r w:rsidRPr="00C25669">
              <w:rPr>
                <w:vertAlign w:val="superscript"/>
                <w:lang w:val="en-US" w:eastAsia="zh-CN"/>
              </w:rPr>
              <w:t>(Note</w:t>
            </w:r>
            <w:r>
              <w:rPr>
                <w:vertAlign w:val="superscript"/>
                <w:lang w:val="en-US" w:eastAsia="zh-CN"/>
              </w:rPr>
              <w:t xml:space="preserve"> 2</w:t>
            </w:r>
            <w:r w:rsidRPr="00C25669">
              <w:rPr>
                <w:vertAlign w:val="superscript"/>
                <w:lang w:val="en-US" w:eastAsia="zh-CN"/>
              </w:rPr>
              <w:t>)</w:t>
            </w:r>
          </w:p>
        </w:tc>
      </w:tr>
      <w:tr w:rsidR="00FB27FE" w:rsidRPr="00C25669" w14:paraId="14702742" w14:textId="77777777" w:rsidTr="00FB27FE">
        <w:trPr>
          <w:trHeight w:val="153"/>
          <w:jc w:val="center"/>
        </w:trPr>
        <w:tc>
          <w:tcPr>
            <w:tcW w:w="1170" w:type="pct"/>
            <w:tcBorders>
              <w:top w:val="nil"/>
              <w:bottom w:val="nil"/>
            </w:tcBorders>
            <w:shd w:val="clear" w:color="auto" w:fill="auto"/>
          </w:tcPr>
          <w:p w14:paraId="5C286F57" w14:textId="77777777" w:rsidR="00FB27FE" w:rsidRPr="00C25669" w:rsidRDefault="00FB27FE" w:rsidP="00FB27FE">
            <w:pPr>
              <w:pStyle w:val="TAL"/>
              <w:rPr>
                <w:lang w:val="en-US" w:eastAsia="zh-CN"/>
              </w:rPr>
            </w:pPr>
          </w:p>
        </w:tc>
        <w:tc>
          <w:tcPr>
            <w:tcW w:w="1153" w:type="pct"/>
          </w:tcPr>
          <w:p w14:paraId="164435D9" w14:textId="77777777" w:rsidR="00FB27FE" w:rsidRPr="00C25669" w:rsidRDefault="00FB27FE" w:rsidP="00FB27FE">
            <w:pPr>
              <w:pStyle w:val="TAL"/>
              <w:rPr>
                <w:lang w:val="en-US" w:eastAsia="zh-CN"/>
              </w:rPr>
            </w:pPr>
            <w:r w:rsidRPr="00C25669">
              <w:rPr>
                <w:lang w:val="en-US" w:eastAsia="zh-CN"/>
              </w:rPr>
              <w:t>PDCCH</w:t>
            </w:r>
          </w:p>
        </w:tc>
        <w:tc>
          <w:tcPr>
            <w:tcW w:w="2677" w:type="pct"/>
            <w:shd w:val="clear" w:color="auto" w:fill="auto"/>
          </w:tcPr>
          <w:p w14:paraId="51D2861F" w14:textId="77777777" w:rsidR="00FB27FE" w:rsidRPr="00C25669" w:rsidRDefault="00FB27FE" w:rsidP="00FB27FE">
            <w:pPr>
              <w:pStyle w:val="TAL"/>
              <w:rPr>
                <w:lang w:val="en-US" w:eastAsia="zh-CN"/>
              </w:rPr>
            </w:pPr>
            <w:r w:rsidRPr="00C25669">
              <w:rPr>
                <w:lang w:val="en-US" w:eastAsia="zh-CN"/>
              </w:rPr>
              <w:t>All tests in Clause 5.3.3</w:t>
            </w:r>
            <w:r>
              <w:rPr>
                <w:lang w:val="en-US" w:eastAsia="zh-CN"/>
              </w:rPr>
              <w:t xml:space="preserve"> </w:t>
            </w:r>
            <w:r w:rsidRPr="00C25669">
              <w:rPr>
                <w:vertAlign w:val="superscript"/>
                <w:lang w:val="en-US" w:eastAsia="zh-CN"/>
              </w:rPr>
              <w:t>(Note</w:t>
            </w:r>
            <w:r>
              <w:rPr>
                <w:vertAlign w:val="superscript"/>
                <w:lang w:val="en-US" w:eastAsia="zh-CN"/>
              </w:rPr>
              <w:t xml:space="preserve"> 2</w:t>
            </w:r>
            <w:r w:rsidRPr="00C25669">
              <w:rPr>
                <w:vertAlign w:val="superscript"/>
                <w:lang w:val="en-US" w:eastAsia="zh-CN"/>
              </w:rPr>
              <w:t>)</w:t>
            </w:r>
          </w:p>
        </w:tc>
      </w:tr>
      <w:tr w:rsidR="00FB27FE" w:rsidRPr="00C25669" w14:paraId="0D4CF825" w14:textId="77777777" w:rsidTr="00FB27FE">
        <w:trPr>
          <w:trHeight w:val="153"/>
          <w:jc w:val="center"/>
        </w:trPr>
        <w:tc>
          <w:tcPr>
            <w:tcW w:w="1170" w:type="pct"/>
            <w:tcBorders>
              <w:top w:val="nil"/>
            </w:tcBorders>
            <w:shd w:val="clear" w:color="auto" w:fill="auto"/>
          </w:tcPr>
          <w:p w14:paraId="2D9EDA35" w14:textId="77777777" w:rsidR="00FB27FE" w:rsidRPr="00C25669" w:rsidRDefault="00FB27FE" w:rsidP="00FB27FE">
            <w:pPr>
              <w:pStyle w:val="TAL"/>
              <w:rPr>
                <w:lang w:val="en-US" w:eastAsia="zh-CN"/>
              </w:rPr>
            </w:pPr>
          </w:p>
        </w:tc>
        <w:tc>
          <w:tcPr>
            <w:tcW w:w="1153" w:type="pct"/>
          </w:tcPr>
          <w:p w14:paraId="4225E4D1" w14:textId="77777777" w:rsidR="00FB27FE" w:rsidRPr="00C25669" w:rsidRDefault="00FB27FE" w:rsidP="00FB27FE">
            <w:pPr>
              <w:pStyle w:val="TAL"/>
              <w:rPr>
                <w:lang w:val="en-US" w:eastAsia="zh-CN"/>
              </w:rPr>
            </w:pPr>
            <w:r w:rsidRPr="00C25669">
              <w:rPr>
                <w:lang w:val="en-US" w:eastAsia="zh-CN"/>
              </w:rPr>
              <w:t>PBCH</w:t>
            </w:r>
          </w:p>
        </w:tc>
        <w:tc>
          <w:tcPr>
            <w:tcW w:w="2677" w:type="pct"/>
            <w:shd w:val="clear" w:color="auto" w:fill="auto"/>
          </w:tcPr>
          <w:p w14:paraId="42C7FD4B" w14:textId="77777777" w:rsidR="00FB27FE" w:rsidRPr="00C25669" w:rsidRDefault="00FB27FE" w:rsidP="00FB27FE">
            <w:pPr>
              <w:pStyle w:val="TAL"/>
              <w:rPr>
                <w:lang w:val="en-US" w:eastAsia="zh-CN"/>
              </w:rPr>
            </w:pPr>
            <w:r w:rsidRPr="00C25669">
              <w:rPr>
                <w:lang w:val="en-US" w:eastAsia="zh-CN"/>
              </w:rPr>
              <w:t xml:space="preserve">All tests in Clause </w:t>
            </w:r>
            <w:r w:rsidRPr="00C25669">
              <w:rPr>
                <w:rFonts w:hint="eastAsia"/>
                <w:lang w:val="en-US" w:eastAsia="zh-CN"/>
              </w:rPr>
              <w:t xml:space="preserve">5.4.2 or </w:t>
            </w:r>
            <w:r w:rsidRPr="00C25669">
              <w:rPr>
                <w:lang w:val="en-US" w:eastAsia="zh-CN"/>
              </w:rPr>
              <w:t>5.4.3</w:t>
            </w:r>
            <w:r w:rsidRPr="00C25669">
              <w:rPr>
                <w:vertAlign w:val="superscript"/>
                <w:lang w:val="en-US" w:eastAsia="zh-CN"/>
              </w:rPr>
              <w:t xml:space="preserve"> (Note)</w:t>
            </w:r>
          </w:p>
        </w:tc>
      </w:tr>
      <w:tr w:rsidR="005B3300" w:rsidRPr="00C25669" w14:paraId="56610DB2" w14:textId="77777777" w:rsidTr="00833BE6">
        <w:trPr>
          <w:trHeight w:val="153"/>
          <w:jc w:val="center"/>
        </w:trPr>
        <w:tc>
          <w:tcPr>
            <w:tcW w:w="5000" w:type="pct"/>
            <w:gridSpan w:val="3"/>
          </w:tcPr>
          <w:p w14:paraId="5CD86B5F" w14:textId="77777777" w:rsidR="00833BE6" w:rsidRPr="009A1102" w:rsidRDefault="00833BE6" w:rsidP="00833BE6">
            <w:pPr>
              <w:pStyle w:val="TAN"/>
              <w:rPr>
                <w:lang w:val="en-US" w:eastAsia="zh-CN"/>
              </w:rPr>
            </w:pPr>
            <w:r w:rsidRPr="009A1102">
              <w:rPr>
                <w:lang w:val="en-US" w:eastAsia="zh-CN"/>
              </w:rPr>
              <w:t>Note 1:</w:t>
            </w:r>
            <w:r w:rsidRPr="009A1102">
              <w:rPr>
                <w:rFonts w:hint="eastAsia"/>
                <w:lang w:val="en-US" w:eastAsia="zh-CN"/>
              </w:rPr>
              <w:tab/>
            </w:r>
            <w:r w:rsidRPr="009A1102">
              <w:rPr>
                <w:lang w:val="en-US" w:eastAsia="zh-CN"/>
              </w:rPr>
              <w:t>Requirements for PBCH with 4Rx is up to UE declaration</w:t>
            </w:r>
          </w:p>
          <w:p w14:paraId="7D483688" w14:textId="0B873938" w:rsidR="005B3300" w:rsidRPr="009A1102" w:rsidRDefault="00833BE6" w:rsidP="000811C5">
            <w:pPr>
              <w:pStyle w:val="TAN"/>
              <w:rPr>
                <w:rFonts w:eastAsia="SimSun"/>
                <w:iCs/>
                <w:szCs w:val="24"/>
                <w:lang w:eastAsia="zh-CN"/>
              </w:rPr>
            </w:pPr>
            <w:r w:rsidRPr="009A1102">
              <w:rPr>
                <w:lang w:val="en-US" w:eastAsia="zh-CN"/>
              </w:rPr>
              <w:t>Note 2:</w:t>
            </w:r>
            <w:r w:rsidRPr="009A1102">
              <w:rPr>
                <w:rFonts w:hint="eastAsia"/>
                <w:lang w:val="en-US" w:eastAsia="zh-CN"/>
              </w:rPr>
              <w:t xml:space="preserve"> </w:t>
            </w:r>
            <w:r w:rsidRPr="009A1102">
              <w:rPr>
                <w:rFonts w:hint="eastAsia"/>
                <w:lang w:val="en-US" w:eastAsia="zh-CN"/>
              </w:rPr>
              <w:tab/>
            </w:r>
            <w:r w:rsidRPr="009A1102">
              <w:rPr>
                <w:rFonts w:eastAsia="SimSun"/>
                <w:iCs/>
                <w:szCs w:val="24"/>
                <w:lang w:eastAsia="zh-CN"/>
              </w:rPr>
              <w:t>‘</w:t>
            </w:r>
            <w:r w:rsidRPr="009A1102">
              <w:rPr>
                <w:rFonts w:eastAsia="SimSun"/>
                <w:i/>
                <w:szCs w:val="24"/>
                <w:lang w:eastAsia="zh-CN"/>
              </w:rPr>
              <w:t>maxMIMO-Layers-r16</w:t>
            </w:r>
            <w:r w:rsidRPr="009A1102">
              <w:rPr>
                <w:rFonts w:eastAsia="SimSun"/>
                <w:iCs/>
                <w:szCs w:val="24"/>
                <w:lang w:eastAsia="zh-CN"/>
              </w:rPr>
              <w:t>’ is not configured during the performance requirements testing for UE supporting Release 16 per-BWP MIMO layer adaptation.</w:t>
            </w:r>
          </w:p>
        </w:tc>
      </w:tr>
    </w:tbl>
    <w:p w14:paraId="64573D1A" w14:textId="77777777" w:rsidR="005B3300" w:rsidRPr="00C25669" w:rsidRDefault="005B3300" w:rsidP="005B3300"/>
    <w:p w14:paraId="01D00DAD" w14:textId="77777777" w:rsidR="005B3300" w:rsidRPr="00C25669" w:rsidRDefault="005B3300" w:rsidP="005B3300">
      <w:pPr>
        <w:pStyle w:val="Heading4"/>
        <w:rPr>
          <w:lang w:eastAsia="zh-CN"/>
        </w:rPr>
      </w:pPr>
      <w:bookmarkStart w:id="878" w:name="_Toc21338163"/>
      <w:bookmarkStart w:id="879" w:name="_Toc29808271"/>
      <w:bookmarkStart w:id="880" w:name="_Toc37068190"/>
      <w:bookmarkStart w:id="881" w:name="_Toc37083733"/>
      <w:bookmarkStart w:id="882" w:name="_Toc37084075"/>
      <w:bookmarkStart w:id="883" w:name="_Toc40209437"/>
      <w:bookmarkStart w:id="884" w:name="_Toc40209779"/>
      <w:bookmarkStart w:id="885" w:name="_Toc45892738"/>
      <w:bookmarkStart w:id="886" w:name="_Toc53176595"/>
      <w:bookmarkStart w:id="887" w:name="_Toc61120871"/>
      <w:bookmarkStart w:id="888" w:name="_Toc67918015"/>
      <w:bookmarkStart w:id="889" w:name="_Toc76298058"/>
      <w:bookmarkStart w:id="890" w:name="_Toc76572070"/>
      <w:bookmarkStart w:id="891" w:name="_Toc76651937"/>
      <w:bookmarkStart w:id="892" w:name="_Toc76652775"/>
      <w:bookmarkStart w:id="893" w:name="_Toc83742047"/>
      <w:bookmarkStart w:id="894" w:name="_Toc91440537"/>
      <w:bookmarkStart w:id="895" w:name="_Toc98849322"/>
      <w:bookmarkStart w:id="896" w:name="_Toc106543172"/>
      <w:bookmarkStart w:id="897" w:name="_Toc106737267"/>
      <w:bookmarkStart w:id="898" w:name="_Toc107233034"/>
      <w:bookmarkStart w:id="899" w:name="_Toc107234624"/>
      <w:bookmarkStart w:id="900" w:name="_Toc107419593"/>
      <w:bookmarkStart w:id="901" w:name="_Toc107476886"/>
      <w:bookmarkStart w:id="902" w:name="_Toc114565699"/>
      <w:bookmarkStart w:id="903" w:name="_Toc123935992"/>
      <w:bookmarkStart w:id="904" w:name="_Toc124377007"/>
      <w:r w:rsidRPr="00C25669">
        <w:t>5.1.1.3</w:t>
      </w:r>
      <w:r w:rsidRPr="00C25669">
        <w:rPr>
          <w:rFonts w:hint="eastAsia"/>
        </w:rPr>
        <w:tab/>
      </w:r>
      <w:r w:rsidRPr="00C25669">
        <w:t xml:space="preserve">Applicability of requirements for optional UE </w:t>
      </w:r>
      <w:r w:rsidRPr="00C25669">
        <w:rPr>
          <w:rFonts w:hint="eastAsia"/>
          <w:lang w:eastAsia="zh-CN"/>
        </w:rPr>
        <w:t>features</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14:paraId="25A969A9" w14:textId="77777777" w:rsidR="005B3300" w:rsidRPr="00C25669" w:rsidRDefault="005B3300" w:rsidP="005B3300">
      <w:bookmarkStart w:id="905" w:name="_Hlk19883175"/>
      <w:r w:rsidRPr="00C25669">
        <w:rPr>
          <w:rFonts w:eastAsia="SimSun"/>
        </w:rPr>
        <w:t xml:space="preserve">The performance requirements in Table 5.1.1.3-1 shall apply for UEs which support optional UE </w:t>
      </w:r>
      <w:r w:rsidRPr="00C25669">
        <w:rPr>
          <w:rFonts w:eastAsia="SimSun" w:hint="eastAsia"/>
          <w:lang w:eastAsia="zh-CN"/>
        </w:rPr>
        <w:t>features</w:t>
      </w:r>
      <w:r w:rsidRPr="00C25669">
        <w:rPr>
          <w:rFonts w:eastAsia="SimSun"/>
          <w:lang w:eastAsia="zh-CN"/>
        </w:rPr>
        <w:t xml:space="preserve"> only</w:t>
      </w:r>
      <w:r w:rsidRPr="00C25669">
        <w:t>.</w:t>
      </w:r>
    </w:p>
    <w:p w14:paraId="6000587A" w14:textId="77777777" w:rsidR="00207BFC" w:rsidRDefault="00207BFC" w:rsidP="00207BFC">
      <w:pPr>
        <w:pStyle w:val="TH"/>
        <w:rPr>
          <w:lang w:eastAsia="zh-CN"/>
        </w:rPr>
      </w:pPr>
      <w:bookmarkStart w:id="906" w:name="_Toc21338164"/>
      <w:bookmarkStart w:id="907" w:name="_Toc29808272"/>
      <w:bookmarkStart w:id="908" w:name="_Toc37068191"/>
      <w:bookmarkStart w:id="909" w:name="_Toc37083734"/>
      <w:bookmarkStart w:id="910" w:name="_Toc37084076"/>
      <w:bookmarkStart w:id="911" w:name="_Toc40209438"/>
      <w:bookmarkStart w:id="912" w:name="_Toc40209780"/>
      <w:bookmarkStart w:id="913" w:name="_Toc45892739"/>
      <w:bookmarkStart w:id="914" w:name="_Toc53176596"/>
      <w:bookmarkStart w:id="915" w:name="_Toc61120872"/>
      <w:bookmarkStart w:id="916" w:name="_Toc67918016"/>
      <w:bookmarkStart w:id="917" w:name="_Toc76298059"/>
      <w:bookmarkStart w:id="918" w:name="_Toc76572071"/>
      <w:bookmarkStart w:id="919" w:name="_Toc76651938"/>
      <w:bookmarkStart w:id="920" w:name="_Toc76652776"/>
      <w:bookmarkStart w:id="921" w:name="_Toc83742048"/>
      <w:bookmarkStart w:id="922" w:name="_Toc91440538"/>
      <w:bookmarkStart w:id="923" w:name="_Toc98849323"/>
      <w:bookmarkStart w:id="924" w:name="_Toc106543173"/>
      <w:bookmarkStart w:id="925" w:name="_Toc106737268"/>
      <w:bookmarkStart w:id="926" w:name="_Toc107233035"/>
      <w:bookmarkStart w:id="927" w:name="_Toc107234625"/>
      <w:bookmarkStart w:id="928" w:name="_Toc107419594"/>
      <w:bookmarkStart w:id="929" w:name="_Toc107476887"/>
      <w:bookmarkEnd w:id="905"/>
      <w:r>
        <w:lastRenderedPageBreak/>
        <w:t>Table 5.1.1.3-1</w:t>
      </w:r>
      <w:r>
        <w:rPr>
          <w:lang w:eastAsia="zh-CN"/>
        </w:rPr>
        <w:t>:</w:t>
      </w:r>
      <w:r>
        <w:t xml:space="preserve"> Requirements applicability for optional UE </w:t>
      </w:r>
      <w:r>
        <w:rPr>
          <w:lang w:eastAsia="zh-CN"/>
        </w:rPr>
        <w:t>features</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1079"/>
        <w:gridCol w:w="948"/>
        <w:gridCol w:w="2558"/>
        <w:gridCol w:w="8"/>
        <w:gridCol w:w="1902"/>
        <w:gridCol w:w="7"/>
      </w:tblGrid>
      <w:tr w:rsidR="00207BFC" w14:paraId="01A4D90D" w14:textId="77777777" w:rsidTr="00D4438A">
        <w:trPr>
          <w:gridAfter w:val="1"/>
          <w:wAfter w:w="4" w:type="pct"/>
          <w:trHeight w:val="58"/>
        </w:trPr>
        <w:tc>
          <w:tcPr>
            <w:tcW w:w="1523" w:type="pct"/>
            <w:tcBorders>
              <w:top w:val="single" w:sz="4" w:space="0" w:color="auto"/>
              <w:left w:val="single" w:sz="4" w:space="0" w:color="auto"/>
              <w:bottom w:val="single" w:sz="4" w:space="0" w:color="auto"/>
              <w:right w:val="single" w:sz="4" w:space="0" w:color="auto"/>
            </w:tcBorders>
            <w:hideMark/>
          </w:tcPr>
          <w:p w14:paraId="084F2D32" w14:textId="77777777" w:rsidR="00207BFC" w:rsidRDefault="00207BFC" w:rsidP="00D4438A">
            <w:pPr>
              <w:pStyle w:val="TAH"/>
              <w:rPr>
                <w:lang w:eastAsia="ko-KR"/>
              </w:rPr>
            </w:pPr>
            <w:r>
              <w:rPr>
                <w:lang w:eastAsia="ko-KR"/>
              </w:rPr>
              <w:t>UE feature/capability [14]</w:t>
            </w:r>
          </w:p>
        </w:tc>
        <w:tc>
          <w:tcPr>
            <w:tcW w:w="0" w:type="auto"/>
            <w:gridSpan w:val="2"/>
            <w:tcBorders>
              <w:top w:val="single" w:sz="4" w:space="0" w:color="auto"/>
              <w:left w:val="single" w:sz="4" w:space="0" w:color="auto"/>
              <w:bottom w:val="single" w:sz="4" w:space="0" w:color="auto"/>
              <w:right w:val="single" w:sz="4" w:space="0" w:color="auto"/>
            </w:tcBorders>
            <w:hideMark/>
          </w:tcPr>
          <w:p w14:paraId="608587B7" w14:textId="77777777" w:rsidR="00207BFC" w:rsidRDefault="00207BFC" w:rsidP="00D4438A">
            <w:pPr>
              <w:pStyle w:val="TAH"/>
              <w:rPr>
                <w:lang w:eastAsia="ko-KR"/>
              </w:rPr>
            </w:pPr>
            <w:r>
              <w:rPr>
                <w:lang w:eastAsia="ko-KR"/>
              </w:rPr>
              <w:t>Test type</w:t>
            </w:r>
          </w:p>
        </w:tc>
        <w:tc>
          <w:tcPr>
            <w:tcW w:w="1368" w:type="pct"/>
            <w:tcBorders>
              <w:top w:val="single" w:sz="4" w:space="0" w:color="auto"/>
              <w:left w:val="single" w:sz="4" w:space="0" w:color="auto"/>
              <w:bottom w:val="single" w:sz="4" w:space="0" w:color="auto"/>
              <w:right w:val="single" w:sz="4" w:space="0" w:color="auto"/>
            </w:tcBorders>
            <w:hideMark/>
          </w:tcPr>
          <w:p w14:paraId="7DB46C4A" w14:textId="77777777" w:rsidR="00207BFC" w:rsidRDefault="00207BFC" w:rsidP="00D4438A">
            <w:pPr>
              <w:pStyle w:val="TAH"/>
              <w:rPr>
                <w:lang w:eastAsia="ko-KR"/>
              </w:rPr>
            </w:pPr>
            <w:r>
              <w:rPr>
                <w:lang w:eastAsia="ko-KR"/>
              </w:rPr>
              <w:t>Test list</w:t>
            </w:r>
          </w:p>
        </w:tc>
        <w:tc>
          <w:tcPr>
            <w:tcW w:w="1021" w:type="pct"/>
            <w:gridSpan w:val="2"/>
            <w:tcBorders>
              <w:top w:val="single" w:sz="4" w:space="0" w:color="auto"/>
              <w:left w:val="single" w:sz="4" w:space="0" w:color="auto"/>
              <w:bottom w:val="single" w:sz="4" w:space="0" w:color="auto"/>
              <w:right w:val="single" w:sz="4" w:space="0" w:color="auto"/>
            </w:tcBorders>
            <w:hideMark/>
          </w:tcPr>
          <w:p w14:paraId="0DAB59E8" w14:textId="77777777" w:rsidR="00207BFC" w:rsidRDefault="00207BFC" w:rsidP="00D4438A">
            <w:pPr>
              <w:pStyle w:val="TAH"/>
              <w:rPr>
                <w:lang w:eastAsia="ko-KR"/>
              </w:rPr>
            </w:pPr>
            <w:r>
              <w:rPr>
                <w:lang w:eastAsia="ko-KR"/>
              </w:rPr>
              <w:t>Applicability notes</w:t>
            </w:r>
          </w:p>
        </w:tc>
      </w:tr>
      <w:tr w:rsidR="00207BFC" w14:paraId="3909FB1A" w14:textId="77777777" w:rsidTr="00D4438A">
        <w:trPr>
          <w:gridAfter w:val="1"/>
          <w:wAfter w:w="4" w:type="pct"/>
          <w:trHeight w:val="153"/>
        </w:trPr>
        <w:tc>
          <w:tcPr>
            <w:tcW w:w="1523" w:type="pct"/>
            <w:tcBorders>
              <w:top w:val="single" w:sz="4" w:space="0" w:color="auto"/>
              <w:left w:val="single" w:sz="4" w:space="0" w:color="auto"/>
              <w:bottom w:val="nil"/>
              <w:right w:val="single" w:sz="4" w:space="0" w:color="auto"/>
            </w:tcBorders>
            <w:hideMark/>
          </w:tcPr>
          <w:p w14:paraId="2C276AF1" w14:textId="77777777" w:rsidR="00207BFC" w:rsidRDefault="00207BFC" w:rsidP="00D4438A">
            <w:pPr>
              <w:pStyle w:val="TAL"/>
              <w:rPr>
                <w:lang w:val="en-US" w:eastAsia="zh-CN"/>
              </w:rPr>
            </w:pPr>
            <w:r>
              <w:rPr>
                <w:rFonts w:eastAsia="SimSun"/>
                <w:lang w:val="en-US" w:eastAsia="zh-CN"/>
              </w:rPr>
              <w:t>SU-MIMO Interference Mitigation advanced receiver</w:t>
            </w:r>
          </w:p>
        </w:tc>
        <w:tc>
          <w:tcPr>
            <w:tcW w:w="0" w:type="auto"/>
            <w:tcBorders>
              <w:top w:val="single" w:sz="4" w:space="0" w:color="auto"/>
              <w:left w:val="single" w:sz="4" w:space="0" w:color="auto"/>
              <w:bottom w:val="single" w:sz="4" w:space="0" w:color="auto"/>
              <w:right w:val="single" w:sz="4" w:space="0" w:color="auto"/>
            </w:tcBorders>
            <w:hideMark/>
          </w:tcPr>
          <w:p w14:paraId="7F3E6143" w14:textId="77777777" w:rsidR="00207BFC" w:rsidRDefault="00207BFC" w:rsidP="00D4438A">
            <w:pPr>
              <w:pStyle w:val="TAL"/>
              <w:rPr>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17263826" w14:textId="77777777" w:rsidR="00207BFC" w:rsidRDefault="00207BFC" w:rsidP="00D4438A">
            <w:pPr>
              <w:pStyle w:val="TAL"/>
              <w:rPr>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3044BBC8" w14:textId="77777777" w:rsidR="00207BFC" w:rsidRDefault="00207BFC" w:rsidP="00D4438A">
            <w:pPr>
              <w:keepNext/>
              <w:keepLines/>
              <w:spacing w:after="0"/>
              <w:rPr>
                <w:rFonts w:ascii="Arial" w:eastAsia="SimSun" w:hAnsi="Arial"/>
                <w:sz w:val="18"/>
                <w:lang w:val="en-US" w:eastAsia="zh-CN"/>
              </w:rPr>
            </w:pPr>
            <w:r>
              <w:rPr>
                <w:rFonts w:ascii="Arial" w:eastAsia="SimSun" w:hAnsi="Arial"/>
                <w:sz w:val="18"/>
                <w:lang w:val="en-US" w:eastAsia="zh-CN"/>
              </w:rPr>
              <w:t>Clause 5.2.2.1.1 (Test 3-1)</w:t>
            </w:r>
          </w:p>
          <w:p w14:paraId="57E4C76A" w14:textId="77777777" w:rsidR="00207BFC" w:rsidRDefault="00207BFC" w:rsidP="00D4438A">
            <w:pPr>
              <w:keepNext/>
              <w:keepLines/>
              <w:spacing w:after="0"/>
              <w:rPr>
                <w:rFonts w:ascii="Arial" w:eastAsia="SimSun" w:hAnsi="Arial"/>
                <w:sz w:val="18"/>
                <w:lang w:val="en-US" w:eastAsia="zh-CN"/>
              </w:rPr>
            </w:pPr>
          </w:p>
          <w:p w14:paraId="7EC30C97" w14:textId="77777777" w:rsidR="00207BFC" w:rsidRDefault="00207BFC" w:rsidP="00D4438A">
            <w:pPr>
              <w:pStyle w:val="TAL"/>
              <w:rPr>
                <w:lang w:val="en-US" w:eastAsia="zh-CN"/>
              </w:rPr>
            </w:pPr>
            <w:r>
              <w:rPr>
                <w:rFonts w:eastAsia="SimSun"/>
                <w:lang w:val="en-US" w:eastAsia="zh-CN"/>
              </w:rPr>
              <w:t>Clause 5.2.3.1.1 (Test 5-1)</w:t>
            </w:r>
          </w:p>
        </w:tc>
        <w:tc>
          <w:tcPr>
            <w:tcW w:w="1021" w:type="pct"/>
            <w:gridSpan w:val="2"/>
            <w:tcBorders>
              <w:top w:val="single" w:sz="4" w:space="0" w:color="auto"/>
              <w:left w:val="single" w:sz="4" w:space="0" w:color="auto"/>
              <w:bottom w:val="nil"/>
              <w:right w:val="single" w:sz="4" w:space="0" w:color="auto"/>
            </w:tcBorders>
          </w:tcPr>
          <w:p w14:paraId="1BC6E9F4" w14:textId="77777777" w:rsidR="00207BFC" w:rsidRDefault="00207BFC" w:rsidP="00D4438A">
            <w:pPr>
              <w:pStyle w:val="TAL"/>
              <w:rPr>
                <w:lang w:val="en-US" w:eastAsia="zh-CN"/>
              </w:rPr>
            </w:pPr>
          </w:p>
        </w:tc>
      </w:tr>
      <w:tr w:rsidR="00207BFC" w14:paraId="2E7D1FC6"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4EF2D688" w14:textId="77777777" w:rsidR="00207BFC" w:rsidRDefault="00207BFC" w:rsidP="00D4438A">
            <w:pPr>
              <w:pStyle w:val="TAL"/>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551D0130" w14:textId="77777777" w:rsidR="00207BFC" w:rsidRDefault="00207BFC" w:rsidP="00D4438A">
            <w:pPr>
              <w:pStyle w:val="TAL"/>
              <w:rPr>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54C369D9" w14:textId="77777777" w:rsidR="00207BFC" w:rsidRDefault="00207BFC" w:rsidP="00D4438A">
            <w:pPr>
              <w:pStyle w:val="TAL"/>
              <w:rPr>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67C09ABF" w14:textId="77777777" w:rsidR="00207BFC" w:rsidRDefault="00207BFC" w:rsidP="00D4438A">
            <w:pPr>
              <w:keepNext/>
              <w:keepLines/>
              <w:spacing w:after="0"/>
              <w:rPr>
                <w:rFonts w:ascii="Arial" w:eastAsia="SimSun" w:hAnsi="Arial"/>
                <w:sz w:val="18"/>
                <w:lang w:val="en-US" w:eastAsia="zh-CN"/>
              </w:rPr>
            </w:pPr>
            <w:r>
              <w:rPr>
                <w:rFonts w:ascii="Arial" w:eastAsia="SimSun" w:hAnsi="Arial"/>
                <w:sz w:val="18"/>
                <w:lang w:val="en-US" w:eastAsia="zh-CN"/>
              </w:rPr>
              <w:t>Clause 5.2.2.2.1 (Test 3-1)</w:t>
            </w:r>
          </w:p>
          <w:p w14:paraId="62FD8752" w14:textId="77777777" w:rsidR="00207BFC" w:rsidRDefault="00207BFC" w:rsidP="00D4438A">
            <w:pPr>
              <w:keepNext/>
              <w:keepLines/>
              <w:spacing w:after="0"/>
              <w:rPr>
                <w:rFonts w:ascii="Arial" w:eastAsia="SimSun" w:hAnsi="Arial"/>
                <w:sz w:val="18"/>
                <w:lang w:val="en-US" w:eastAsia="zh-CN"/>
              </w:rPr>
            </w:pPr>
          </w:p>
          <w:p w14:paraId="333D513F" w14:textId="77777777" w:rsidR="00207BFC" w:rsidRDefault="00207BFC" w:rsidP="00D4438A">
            <w:pPr>
              <w:pStyle w:val="TAL"/>
              <w:rPr>
                <w:lang w:val="en-US" w:eastAsia="zh-CN"/>
              </w:rPr>
            </w:pPr>
            <w:r>
              <w:rPr>
                <w:rFonts w:eastAsia="SimSun"/>
                <w:lang w:val="en-US" w:eastAsia="zh-CN"/>
              </w:rPr>
              <w:t>Clause 5.2.3.2.1 (Test 5-1)</w:t>
            </w:r>
          </w:p>
        </w:tc>
        <w:tc>
          <w:tcPr>
            <w:tcW w:w="1021" w:type="pct"/>
            <w:gridSpan w:val="2"/>
            <w:tcBorders>
              <w:top w:val="nil"/>
              <w:left w:val="single" w:sz="4" w:space="0" w:color="auto"/>
              <w:bottom w:val="single" w:sz="4" w:space="0" w:color="auto"/>
              <w:right w:val="single" w:sz="4" w:space="0" w:color="auto"/>
            </w:tcBorders>
          </w:tcPr>
          <w:p w14:paraId="5262AC69" w14:textId="77777777" w:rsidR="00207BFC" w:rsidRDefault="00207BFC" w:rsidP="00D4438A">
            <w:pPr>
              <w:pStyle w:val="TAL"/>
              <w:rPr>
                <w:lang w:val="en-US" w:eastAsia="zh-CN"/>
              </w:rPr>
            </w:pPr>
          </w:p>
        </w:tc>
      </w:tr>
      <w:tr w:rsidR="00207BFC" w14:paraId="7C92EEBA"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1138AA6D" w14:textId="77777777" w:rsidR="00207BFC" w:rsidRDefault="00207BFC" w:rsidP="00D4438A">
            <w:pPr>
              <w:pStyle w:val="TAL"/>
              <w:rPr>
                <w:lang w:val="en-US" w:eastAsia="zh-CN"/>
              </w:rPr>
            </w:pPr>
            <w:r>
              <w:rPr>
                <w:lang w:val="en-US" w:eastAsia="zh-CN"/>
              </w:rPr>
              <w:t xml:space="preserve">Alternative additional DMRS position for co-existence with LTE CRS </w:t>
            </w:r>
            <w:r>
              <w:rPr>
                <w:i/>
              </w:rPr>
              <w:t>(additionalDMRS-DL-Alt)</w:t>
            </w:r>
          </w:p>
        </w:tc>
        <w:tc>
          <w:tcPr>
            <w:tcW w:w="0" w:type="auto"/>
            <w:tcBorders>
              <w:top w:val="single" w:sz="4" w:space="0" w:color="auto"/>
              <w:left w:val="single" w:sz="4" w:space="0" w:color="auto"/>
              <w:bottom w:val="single" w:sz="4" w:space="0" w:color="auto"/>
              <w:right w:val="single" w:sz="4" w:space="0" w:color="auto"/>
            </w:tcBorders>
            <w:hideMark/>
          </w:tcPr>
          <w:p w14:paraId="45EED39D" w14:textId="77777777" w:rsidR="00207BFC" w:rsidRDefault="00207BFC" w:rsidP="00D4438A">
            <w:pPr>
              <w:pStyle w:val="TAL"/>
              <w:rPr>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76391AD4" w14:textId="77777777" w:rsidR="00207BFC" w:rsidRDefault="00207BFC" w:rsidP="00D4438A">
            <w:pPr>
              <w:pStyle w:val="TAL"/>
              <w:rPr>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07C72D55" w14:textId="77777777" w:rsidR="00207BFC" w:rsidRDefault="00207BFC" w:rsidP="00D4438A">
            <w:pPr>
              <w:keepNext/>
              <w:keepLines/>
              <w:spacing w:after="0"/>
              <w:rPr>
                <w:rFonts w:ascii="Arial" w:eastAsia="SimSun" w:hAnsi="Arial"/>
                <w:sz w:val="18"/>
                <w:lang w:val="en-US" w:eastAsia="zh-CN"/>
              </w:rPr>
            </w:pPr>
            <w:r>
              <w:rPr>
                <w:rFonts w:ascii="Arial" w:eastAsia="SimSun" w:hAnsi="Arial"/>
                <w:sz w:val="18"/>
                <w:lang w:val="en-US" w:eastAsia="zh-CN"/>
              </w:rPr>
              <w:t>Clause 5.2.2.1.4 (Test 1-2)</w:t>
            </w:r>
          </w:p>
          <w:p w14:paraId="7F22C228" w14:textId="77777777" w:rsidR="00207BFC" w:rsidRDefault="00207BFC" w:rsidP="00D4438A">
            <w:pPr>
              <w:keepNext/>
              <w:keepLines/>
              <w:spacing w:after="0"/>
              <w:rPr>
                <w:rFonts w:ascii="Arial" w:eastAsia="SimSun" w:hAnsi="Arial"/>
                <w:sz w:val="18"/>
                <w:lang w:val="en-US" w:eastAsia="zh-CN"/>
              </w:rPr>
            </w:pPr>
          </w:p>
          <w:p w14:paraId="737F8625" w14:textId="77777777" w:rsidR="00207BFC" w:rsidRDefault="00207BFC" w:rsidP="00D4438A">
            <w:pPr>
              <w:pStyle w:val="TAL"/>
              <w:rPr>
                <w:lang w:val="en-US" w:eastAsia="zh-CN"/>
              </w:rPr>
            </w:pPr>
            <w:r>
              <w:rPr>
                <w:rFonts w:eastAsia="SimSun"/>
                <w:lang w:val="en-US" w:eastAsia="zh-CN"/>
              </w:rPr>
              <w:t>Clause 5.2.3.1.4 (Test 1-2)</w:t>
            </w:r>
          </w:p>
        </w:tc>
        <w:tc>
          <w:tcPr>
            <w:tcW w:w="1021" w:type="pct"/>
            <w:gridSpan w:val="2"/>
            <w:tcBorders>
              <w:top w:val="single" w:sz="4" w:space="0" w:color="auto"/>
              <w:left w:val="single" w:sz="4" w:space="0" w:color="auto"/>
              <w:bottom w:val="single" w:sz="4" w:space="0" w:color="auto"/>
              <w:right w:val="single" w:sz="4" w:space="0" w:color="auto"/>
            </w:tcBorders>
          </w:tcPr>
          <w:p w14:paraId="7E4A1EF7" w14:textId="77777777" w:rsidR="00207BFC" w:rsidRDefault="00207BFC" w:rsidP="00D4438A">
            <w:pPr>
              <w:pStyle w:val="TAL"/>
              <w:rPr>
                <w:lang w:val="en-US" w:eastAsia="zh-CN"/>
              </w:rPr>
            </w:pPr>
          </w:p>
        </w:tc>
      </w:tr>
      <w:tr w:rsidR="00207BFC" w14:paraId="5E466BDF"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2BDD3F4C" w14:textId="77777777" w:rsidR="00207BFC" w:rsidRDefault="00207BFC" w:rsidP="00D4438A">
            <w:pPr>
              <w:pStyle w:val="TAL"/>
              <w:rPr>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61D20579" w14:textId="77777777" w:rsidR="00207BFC" w:rsidRDefault="00207BFC" w:rsidP="00D4438A">
            <w:pPr>
              <w:pStyle w:val="TAL"/>
              <w:rPr>
                <w:lang w:val="en-US" w:eastAsia="zh-CN"/>
              </w:rPr>
            </w:pPr>
            <w:r>
              <w:rPr>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5128DC01" w14:textId="77777777" w:rsidR="00207BFC" w:rsidRDefault="00207BFC" w:rsidP="00D4438A">
            <w:pPr>
              <w:pStyle w:val="TAL"/>
              <w:rPr>
                <w:lang w:val="en-US" w:eastAsia="zh-CN"/>
              </w:rPr>
            </w:pPr>
            <w:r>
              <w:rPr>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278D0588" w14:textId="77777777" w:rsidR="00207BFC" w:rsidRDefault="00207BFC" w:rsidP="00D4438A">
            <w:pPr>
              <w:keepNext/>
              <w:keepLines/>
              <w:spacing w:after="0"/>
              <w:rPr>
                <w:rFonts w:ascii="Arial" w:eastAsia="SimSun" w:hAnsi="Arial"/>
                <w:sz w:val="18"/>
                <w:lang w:val="en-US" w:eastAsia="zh-CN"/>
              </w:rPr>
            </w:pPr>
            <w:r>
              <w:rPr>
                <w:rFonts w:ascii="Arial" w:eastAsia="SimSun" w:hAnsi="Arial"/>
                <w:sz w:val="18"/>
                <w:lang w:val="en-US" w:eastAsia="zh-CN"/>
              </w:rPr>
              <w:t>Clause 5.2.2.2.4 (Test 1-2)</w:t>
            </w:r>
          </w:p>
          <w:p w14:paraId="6819ECD9" w14:textId="77777777" w:rsidR="00207BFC" w:rsidRDefault="00207BFC" w:rsidP="00D4438A">
            <w:pPr>
              <w:keepNext/>
              <w:keepLines/>
              <w:spacing w:after="0"/>
              <w:rPr>
                <w:rFonts w:ascii="Arial" w:eastAsia="SimSun" w:hAnsi="Arial"/>
                <w:sz w:val="18"/>
                <w:lang w:val="en-US" w:eastAsia="zh-CN"/>
              </w:rPr>
            </w:pPr>
          </w:p>
          <w:p w14:paraId="45A034BF" w14:textId="77777777" w:rsidR="00207BFC" w:rsidRDefault="00207BFC" w:rsidP="00D4438A">
            <w:pPr>
              <w:keepNext/>
              <w:keepLines/>
              <w:spacing w:after="0"/>
              <w:rPr>
                <w:rFonts w:ascii="Arial" w:eastAsia="SimSun" w:hAnsi="Arial"/>
                <w:sz w:val="18"/>
                <w:lang w:val="en-US" w:eastAsia="zh-CN"/>
              </w:rPr>
            </w:pPr>
            <w:r>
              <w:rPr>
                <w:rFonts w:ascii="Arial" w:eastAsia="SimSun" w:hAnsi="Arial"/>
                <w:sz w:val="18"/>
                <w:lang w:val="en-US" w:eastAsia="zh-CN"/>
              </w:rPr>
              <w:t>Clause 5.2.3.2.4 (Test 1-2)</w:t>
            </w:r>
          </w:p>
        </w:tc>
        <w:tc>
          <w:tcPr>
            <w:tcW w:w="1021" w:type="pct"/>
            <w:gridSpan w:val="2"/>
            <w:tcBorders>
              <w:top w:val="single" w:sz="4" w:space="0" w:color="auto"/>
              <w:left w:val="single" w:sz="4" w:space="0" w:color="auto"/>
              <w:bottom w:val="single" w:sz="4" w:space="0" w:color="auto"/>
              <w:right w:val="single" w:sz="4" w:space="0" w:color="auto"/>
            </w:tcBorders>
          </w:tcPr>
          <w:p w14:paraId="2E145D27" w14:textId="77777777" w:rsidR="00207BFC" w:rsidRDefault="00207BFC" w:rsidP="00D4438A">
            <w:pPr>
              <w:pStyle w:val="TAL"/>
              <w:rPr>
                <w:lang w:val="en-US" w:eastAsia="zh-CN"/>
              </w:rPr>
            </w:pPr>
          </w:p>
        </w:tc>
      </w:tr>
      <w:tr w:rsidR="00207BFC" w14:paraId="6E4F701A" w14:textId="77777777" w:rsidTr="00D4438A">
        <w:trPr>
          <w:gridAfter w:val="1"/>
          <w:wAfter w:w="4" w:type="pct"/>
          <w:trHeight w:val="58"/>
        </w:trPr>
        <w:tc>
          <w:tcPr>
            <w:tcW w:w="1523" w:type="pct"/>
            <w:tcBorders>
              <w:top w:val="single" w:sz="4" w:space="0" w:color="auto"/>
              <w:left w:val="single" w:sz="4" w:space="0" w:color="auto"/>
              <w:bottom w:val="single" w:sz="4" w:space="0" w:color="auto"/>
              <w:right w:val="single" w:sz="4" w:space="0" w:color="auto"/>
            </w:tcBorders>
            <w:hideMark/>
          </w:tcPr>
          <w:p w14:paraId="4EA52786" w14:textId="77777777" w:rsidR="00207BFC" w:rsidRDefault="00207BFC" w:rsidP="00D4438A">
            <w:pPr>
              <w:pStyle w:val="TAL"/>
              <w:rPr>
                <w:lang w:val="en-US" w:eastAsia="zh-CN"/>
              </w:rPr>
            </w:pPr>
            <w:r>
              <w:t xml:space="preserve">Basic DL NR-NR CA operation </w:t>
            </w:r>
            <w:r>
              <w:rPr>
                <w:lang w:val="en-US" w:eastAsia="zh-CN"/>
              </w:rPr>
              <w:t>(</w:t>
            </w:r>
            <w:r>
              <w:rPr>
                <w:i/>
                <w:lang w:val="en-US" w:eastAsia="zh-CN"/>
              </w:rPr>
              <w:t>supportedBandCombinationList</w:t>
            </w:r>
            <w:r>
              <w:rPr>
                <w:lang w:val="en-US" w:eastAsia="zh-CN"/>
              </w:rPr>
              <w:t>)</w:t>
            </w:r>
          </w:p>
        </w:tc>
        <w:tc>
          <w:tcPr>
            <w:tcW w:w="0" w:type="auto"/>
            <w:tcBorders>
              <w:top w:val="single" w:sz="4" w:space="0" w:color="auto"/>
              <w:left w:val="single" w:sz="4" w:space="0" w:color="auto"/>
              <w:bottom w:val="single" w:sz="4" w:space="0" w:color="auto"/>
              <w:right w:val="single" w:sz="4" w:space="0" w:color="auto"/>
            </w:tcBorders>
            <w:hideMark/>
          </w:tcPr>
          <w:p w14:paraId="30EA0D88" w14:textId="77777777" w:rsidR="00207BFC" w:rsidRDefault="00207BFC" w:rsidP="00D4438A">
            <w:pPr>
              <w:pStyle w:val="TAL"/>
              <w:rPr>
                <w:lang w:val="en-US" w:eastAsia="zh-CN"/>
              </w:rPr>
            </w:pPr>
            <w:r>
              <w:rPr>
                <w:rFonts w:eastAsia="SimSun"/>
                <w:lang w:val="en-US" w:eastAsia="zh-CN"/>
              </w:rPr>
              <w:t>NR CA</w:t>
            </w:r>
          </w:p>
        </w:tc>
        <w:tc>
          <w:tcPr>
            <w:tcW w:w="0" w:type="auto"/>
            <w:tcBorders>
              <w:top w:val="single" w:sz="4" w:space="0" w:color="auto"/>
              <w:left w:val="single" w:sz="4" w:space="0" w:color="auto"/>
              <w:bottom w:val="single" w:sz="4" w:space="0" w:color="auto"/>
              <w:right w:val="single" w:sz="4" w:space="0" w:color="auto"/>
            </w:tcBorders>
            <w:hideMark/>
          </w:tcPr>
          <w:p w14:paraId="1E15E9AF" w14:textId="77777777" w:rsidR="00207BFC" w:rsidRDefault="00207BFC" w:rsidP="00D4438A">
            <w:pPr>
              <w:pStyle w:val="TAL"/>
              <w:rPr>
                <w:lang w:val="en-US" w:eastAsia="zh-CN"/>
              </w:rPr>
            </w:pPr>
            <w:r>
              <w:rPr>
                <w:rFonts w:eastAsia="SimSun"/>
                <w:lang w:val="en-US" w:eastAsia="zh-CN"/>
              </w:rPr>
              <w:t>SDR</w:t>
            </w:r>
          </w:p>
        </w:tc>
        <w:tc>
          <w:tcPr>
            <w:tcW w:w="1368" w:type="pct"/>
            <w:tcBorders>
              <w:top w:val="single" w:sz="4" w:space="0" w:color="auto"/>
              <w:left w:val="single" w:sz="4" w:space="0" w:color="auto"/>
              <w:bottom w:val="single" w:sz="4" w:space="0" w:color="auto"/>
              <w:right w:val="single" w:sz="4" w:space="0" w:color="auto"/>
            </w:tcBorders>
            <w:hideMark/>
          </w:tcPr>
          <w:p w14:paraId="49B298CB" w14:textId="77777777" w:rsidR="00207BFC" w:rsidRDefault="00207BFC" w:rsidP="00D4438A">
            <w:pPr>
              <w:pStyle w:val="TAL"/>
              <w:rPr>
                <w:lang w:val="en-US" w:eastAsia="zh-CN"/>
              </w:rPr>
            </w:pPr>
            <w:r>
              <w:rPr>
                <w:rFonts w:eastAsia="SimSun"/>
                <w:lang w:val="en-US" w:eastAsia="zh-CN"/>
              </w:rPr>
              <w:t>Clause 5.5A.1</w:t>
            </w:r>
          </w:p>
        </w:tc>
        <w:tc>
          <w:tcPr>
            <w:tcW w:w="1021" w:type="pct"/>
            <w:gridSpan w:val="2"/>
            <w:tcBorders>
              <w:top w:val="single" w:sz="4" w:space="0" w:color="auto"/>
              <w:left w:val="single" w:sz="4" w:space="0" w:color="auto"/>
              <w:bottom w:val="single" w:sz="4" w:space="0" w:color="auto"/>
              <w:right w:val="single" w:sz="4" w:space="0" w:color="auto"/>
            </w:tcBorders>
            <w:hideMark/>
          </w:tcPr>
          <w:p w14:paraId="639C82C1" w14:textId="77777777" w:rsidR="00207BFC" w:rsidRDefault="00207BFC" w:rsidP="00D4438A">
            <w:pPr>
              <w:pStyle w:val="TAL"/>
              <w:rPr>
                <w:lang w:val="en-US" w:eastAsia="zh-CN"/>
              </w:rPr>
            </w:pPr>
            <w:r>
              <w:rPr>
                <w:lang w:val="en-US" w:eastAsia="zh-CN"/>
              </w:rPr>
              <w:t>1)Up to 16 DL carriers</w:t>
            </w:r>
          </w:p>
          <w:p w14:paraId="06510C3F" w14:textId="77777777" w:rsidR="00207BFC" w:rsidRDefault="00207BFC" w:rsidP="00D4438A">
            <w:pPr>
              <w:pStyle w:val="TAL"/>
              <w:rPr>
                <w:lang w:val="en-US" w:eastAsia="zh-CN"/>
              </w:rPr>
            </w:pPr>
            <w:r>
              <w:rPr>
                <w:lang w:val="en-US" w:eastAsia="zh-CN"/>
              </w:rPr>
              <w:t>2)Same numerology across carrier for data/control channel at a given time</w:t>
            </w:r>
          </w:p>
        </w:tc>
      </w:tr>
      <w:tr w:rsidR="00207BFC" w14:paraId="50B099BC"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788C7D85" w14:textId="77777777" w:rsidR="00207BFC" w:rsidRDefault="00207BFC" w:rsidP="00D4438A">
            <w:pPr>
              <w:pStyle w:val="TAL"/>
            </w:pPr>
            <w:r>
              <w:t>Enhanced demodulation processing for HST-SFN joint transmission scheme with velocity up to 500km/h</w:t>
            </w:r>
          </w:p>
        </w:tc>
        <w:tc>
          <w:tcPr>
            <w:tcW w:w="0" w:type="auto"/>
            <w:tcBorders>
              <w:top w:val="single" w:sz="4" w:space="0" w:color="auto"/>
              <w:left w:val="single" w:sz="4" w:space="0" w:color="auto"/>
              <w:bottom w:val="single" w:sz="4" w:space="0" w:color="auto"/>
              <w:right w:val="single" w:sz="4" w:space="0" w:color="auto"/>
            </w:tcBorders>
            <w:hideMark/>
          </w:tcPr>
          <w:p w14:paraId="40B83CB2"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76FD495C"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6DF4404F" w14:textId="77777777" w:rsidR="00207BFC" w:rsidRDefault="00207BFC" w:rsidP="00D4438A">
            <w:pPr>
              <w:pStyle w:val="TAL"/>
              <w:rPr>
                <w:rFonts w:eastAsia="SimSun"/>
                <w:lang w:val="en-US" w:eastAsia="zh-CN"/>
              </w:rPr>
            </w:pPr>
            <w:r>
              <w:rPr>
                <w:rFonts w:eastAsia="SimSun"/>
                <w:lang w:val="en-US" w:eastAsia="zh-CN"/>
              </w:rPr>
              <w:t>Clause 5.2.2.1.</w:t>
            </w:r>
            <w:r>
              <w:rPr>
                <w:rFonts w:eastAsia="SimSun"/>
                <w:lang w:val="ru-RU" w:eastAsia="zh-CN"/>
              </w:rPr>
              <w:t>9</w:t>
            </w:r>
            <w:r>
              <w:rPr>
                <w:rFonts w:eastAsia="SimSun"/>
                <w:lang w:val="en-US" w:eastAsia="zh-CN"/>
              </w:rPr>
              <w:t xml:space="preserve"> (Test 1-1)</w:t>
            </w:r>
          </w:p>
          <w:p w14:paraId="4E541A7F" w14:textId="77777777" w:rsidR="00207BFC" w:rsidRDefault="00207BFC" w:rsidP="00D4438A">
            <w:pPr>
              <w:pStyle w:val="TAL"/>
              <w:rPr>
                <w:rFonts w:eastAsia="SimSun"/>
                <w:lang w:val="en-US" w:eastAsia="zh-CN"/>
              </w:rPr>
            </w:pPr>
          </w:p>
          <w:p w14:paraId="0B896776" w14:textId="77777777" w:rsidR="00207BFC" w:rsidRDefault="00207BFC" w:rsidP="00D4438A">
            <w:pPr>
              <w:pStyle w:val="TAL"/>
              <w:rPr>
                <w:rFonts w:eastAsia="SimSun"/>
                <w:lang w:val="en-US" w:eastAsia="zh-CN"/>
              </w:rPr>
            </w:pPr>
            <w:r>
              <w:rPr>
                <w:rFonts w:eastAsia="SimSun"/>
                <w:lang w:val="en-US" w:eastAsia="zh-CN"/>
              </w:rPr>
              <w:t>Clause 5.2.3.1.</w:t>
            </w:r>
            <w:r>
              <w:rPr>
                <w:rFonts w:eastAsia="SimSun"/>
                <w:lang w:val="ru-RU" w:eastAsia="zh-CN"/>
              </w:rPr>
              <w:t>9</w:t>
            </w:r>
            <w:r>
              <w:rPr>
                <w:rFonts w:eastAsia="SimSun"/>
                <w:lang w:val="en-US" w:eastAsia="zh-CN"/>
              </w:rPr>
              <w:t xml:space="preserve"> (Test 1-1)</w:t>
            </w:r>
          </w:p>
        </w:tc>
        <w:tc>
          <w:tcPr>
            <w:tcW w:w="1021" w:type="pct"/>
            <w:gridSpan w:val="2"/>
            <w:tcBorders>
              <w:top w:val="single" w:sz="4" w:space="0" w:color="auto"/>
              <w:left w:val="single" w:sz="4" w:space="0" w:color="auto"/>
              <w:bottom w:val="nil"/>
              <w:right w:val="single" w:sz="4" w:space="0" w:color="auto"/>
            </w:tcBorders>
          </w:tcPr>
          <w:p w14:paraId="3152CDDE" w14:textId="77777777" w:rsidR="00207BFC" w:rsidRDefault="00207BFC" w:rsidP="00D4438A">
            <w:pPr>
              <w:pStyle w:val="TAL"/>
              <w:rPr>
                <w:lang w:val="en-US" w:eastAsia="zh-CN"/>
              </w:rPr>
            </w:pPr>
          </w:p>
        </w:tc>
      </w:tr>
      <w:tr w:rsidR="00207BFC" w14:paraId="65D72EA7"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2206A434"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73D62FBC"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7AF23F1F"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3A6C83F8" w14:textId="77777777" w:rsidR="00207BFC" w:rsidRDefault="00207BFC" w:rsidP="00D4438A">
            <w:pPr>
              <w:pStyle w:val="TAL"/>
              <w:rPr>
                <w:rFonts w:eastAsia="SimSun"/>
                <w:lang w:val="en-US" w:eastAsia="zh-CN"/>
              </w:rPr>
            </w:pPr>
            <w:r>
              <w:rPr>
                <w:rFonts w:eastAsia="SimSun"/>
                <w:lang w:val="en-US" w:eastAsia="zh-CN"/>
              </w:rPr>
              <w:t>Clause 5.2.2.2.</w:t>
            </w:r>
            <w:r>
              <w:rPr>
                <w:rFonts w:eastAsia="SimSun"/>
                <w:lang w:val="ru-RU" w:eastAsia="zh-CN"/>
              </w:rPr>
              <w:t>9</w:t>
            </w:r>
            <w:r>
              <w:rPr>
                <w:rFonts w:eastAsia="SimSun"/>
                <w:lang w:val="en-US" w:eastAsia="zh-CN"/>
              </w:rPr>
              <w:t xml:space="preserve"> (Test 1-1)</w:t>
            </w:r>
          </w:p>
          <w:p w14:paraId="700F96BC" w14:textId="77777777" w:rsidR="00207BFC" w:rsidRDefault="00207BFC" w:rsidP="00D4438A">
            <w:pPr>
              <w:pStyle w:val="TAL"/>
              <w:rPr>
                <w:rFonts w:eastAsia="SimSun"/>
                <w:lang w:val="en-US" w:eastAsia="zh-CN"/>
              </w:rPr>
            </w:pPr>
          </w:p>
          <w:p w14:paraId="21169BBE" w14:textId="77777777" w:rsidR="00207BFC" w:rsidRDefault="00207BFC" w:rsidP="00D4438A">
            <w:pPr>
              <w:pStyle w:val="TAL"/>
              <w:rPr>
                <w:rFonts w:eastAsia="SimSun"/>
                <w:lang w:val="en-US" w:eastAsia="zh-CN"/>
              </w:rPr>
            </w:pPr>
            <w:r>
              <w:rPr>
                <w:rFonts w:eastAsia="SimSun"/>
                <w:lang w:val="en-US" w:eastAsia="zh-CN"/>
              </w:rPr>
              <w:t>Clause 5.2.3.2.</w:t>
            </w:r>
            <w:r>
              <w:rPr>
                <w:rFonts w:eastAsia="SimSun"/>
                <w:lang w:val="ru-RU" w:eastAsia="zh-CN"/>
              </w:rPr>
              <w:t>9</w:t>
            </w:r>
            <w:r>
              <w:rPr>
                <w:rFonts w:eastAsia="SimSun"/>
                <w:lang w:val="en-US" w:eastAsia="zh-CN"/>
              </w:rPr>
              <w:t xml:space="preserve"> (Test 1-1)</w:t>
            </w:r>
          </w:p>
        </w:tc>
        <w:tc>
          <w:tcPr>
            <w:tcW w:w="1021" w:type="pct"/>
            <w:gridSpan w:val="2"/>
            <w:tcBorders>
              <w:top w:val="nil"/>
              <w:left w:val="single" w:sz="4" w:space="0" w:color="auto"/>
              <w:bottom w:val="single" w:sz="4" w:space="0" w:color="auto"/>
              <w:right w:val="single" w:sz="4" w:space="0" w:color="auto"/>
            </w:tcBorders>
          </w:tcPr>
          <w:p w14:paraId="7B617BCC" w14:textId="77777777" w:rsidR="00207BFC" w:rsidRDefault="00207BFC" w:rsidP="00D4438A">
            <w:pPr>
              <w:pStyle w:val="TAL"/>
              <w:rPr>
                <w:lang w:val="en-US" w:eastAsia="zh-CN"/>
              </w:rPr>
            </w:pPr>
          </w:p>
        </w:tc>
      </w:tr>
      <w:tr w:rsidR="00207BFC" w14:paraId="2160A1F5"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0B25AC17" w14:textId="77777777" w:rsidR="00207BFC" w:rsidRDefault="00207BFC" w:rsidP="00D4438A">
            <w:pPr>
              <w:pStyle w:val="TAL"/>
            </w:pPr>
            <w:r>
              <w:rPr>
                <w:rFonts w:cs="Arial"/>
                <w:szCs w:val="18"/>
              </w:rPr>
              <w:t>Alternative 64QAM MCS table for PDSCH</w:t>
            </w:r>
            <w:r>
              <w:rPr>
                <w:lang w:eastAsia="zh-CN"/>
              </w:rPr>
              <w:t>N</w:t>
            </w:r>
            <w:r>
              <w:t>ew 64QAM MCS table for PDSCH (</w:t>
            </w:r>
            <w:r>
              <w:rPr>
                <w:i/>
              </w:rPr>
              <w:t>dl-64QAM-MCS-TableAlt</w:t>
            </w:r>
            <w:r>
              <w:t>)</w:t>
            </w:r>
          </w:p>
        </w:tc>
        <w:tc>
          <w:tcPr>
            <w:tcW w:w="0" w:type="auto"/>
            <w:tcBorders>
              <w:top w:val="single" w:sz="4" w:space="0" w:color="auto"/>
              <w:left w:val="single" w:sz="4" w:space="0" w:color="auto"/>
              <w:bottom w:val="single" w:sz="4" w:space="0" w:color="auto"/>
              <w:right w:val="single" w:sz="4" w:space="0" w:color="auto"/>
            </w:tcBorders>
            <w:hideMark/>
          </w:tcPr>
          <w:p w14:paraId="3F47A5A7"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3AAAD375"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467EF689" w14:textId="77777777" w:rsidR="00207BFC" w:rsidRDefault="00207BFC" w:rsidP="00D4438A">
            <w:pPr>
              <w:pStyle w:val="TAL"/>
              <w:rPr>
                <w:rFonts w:eastAsia="SimSun"/>
                <w:lang w:val="en-US" w:eastAsia="zh-CN"/>
              </w:rPr>
            </w:pPr>
            <w:r>
              <w:rPr>
                <w:rFonts w:eastAsia="SimSun"/>
                <w:lang w:val="en-US" w:eastAsia="zh-CN"/>
              </w:rPr>
              <w:t>Clause 5.2.2.1.5</w:t>
            </w:r>
          </w:p>
          <w:p w14:paraId="0FC4C71B" w14:textId="77777777" w:rsidR="00207BFC" w:rsidRDefault="00207BFC" w:rsidP="00D4438A">
            <w:pPr>
              <w:pStyle w:val="TAL"/>
              <w:rPr>
                <w:rFonts w:eastAsia="SimSun"/>
                <w:lang w:val="en-US" w:eastAsia="zh-CN"/>
              </w:rPr>
            </w:pPr>
            <w:r>
              <w:rPr>
                <w:rFonts w:eastAsia="SimSun"/>
                <w:lang w:val="en-US" w:eastAsia="zh-CN"/>
              </w:rPr>
              <w:t>Clause 5.2.3.1.5</w:t>
            </w:r>
          </w:p>
          <w:p w14:paraId="0B17086A" w14:textId="77777777" w:rsidR="00207BFC" w:rsidRDefault="00207BFC" w:rsidP="00D4438A">
            <w:pPr>
              <w:pStyle w:val="TAL"/>
              <w:rPr>
                <w:lang w:val="en-US" w:eastAsia="zh-CN"/>
              </w:rPr>
            </w:pPr>
            <w:r>
              <w:rPr>
                <w:lang w:val="en-US" w:eastAsia="zh-CN"/>
              </w:rPr>
              <w:t>Clause 5.2.2.1.6</w:t>
            </w:r>
          </w:p>
          <w:p w14:paraId="0DAA876E" w14:textId="77777777" w:rsidR="00207BFC" w:rsidRDefault="00207BFC" w:rsidP="00D4438A">
            <w:pPr>
              <w:pStyle w:val="TAL"/>
              <w:rPr>
                <w:rFonts w:eastAsia="SimSun"/>
                <w:lang w:val="en-US" w:eastAsia="zh-CN"/>
              </w:rPr>
            </w:pPr>
            <w:r>
              <w:rPr>
                <w:lang w:val="en-US" w:eastAsia="zh-CN"/>
              </w:rPr>
              <w:t>Clause 5.2.3.1.6</w:t>
            </w:r>
          </w:p>
        </w:tc>
        <w:tc>
          <w:tcPr>
            <w:tcW w:w="1021" w:type="pct"/>
            <w:gridSpan w:val="2"/>
            <w:tcBorders>
              <w:top w:val="single" w:sz="4" w:space="0" w:color="auto"/>
              <w:left w:val="single" w:sz="4" w:space="0" w:color="auto"/>
              <w:bottom w:val="nil"/>
              <w:right w:val="single" w:sz="4" w:space="0" w:color="auto"/>
            </w:tcBorders>
          </w:tcPr>
          <w:p w14:paraId="621A2DEC" w14:textId="77777777" w:rsidR="00207BFC" w:rsidRDefault="00207BFC" w:rsidP="00D4438A">
            <w:pPr>
              <w:pStyle w:val="TAL"/>
              <w:rPr>
                <w:lang w:val="en-US" w:eastAsia="zh-CN"/>
              </w:rPr>
            </w:pPr>
          </w:p>
        </w:tc>
      </w:tr>
      <w:tr w:rsidR="00207BFC" w14:paraId="21C0C92F"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13320B13"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1DF8DEE"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78549583"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5FF8A951" w14:textId="77777777" w:rsidR="00207BFC" w:rsidRDefault="00207BFC" w:rsidP="00D4438A">
            <w:pPr>
              <w:pStyle w:val="TAL"/>
              <w:rPr>
                <w:rFonts w:eastAsia="SimSun"/>
                <w:lang w:val="en-US" w:eastAsia="zh-CN"/>
              </w:rPr>
            </w:pPr>
            <w:r>
              <w:rPr>
                <w:rFonts w:eastAsia="SimSun"/>
                <w:lang w:val="en-US" w:eastAsia="zh-CN"/>
              </w:rPr>
              <w:t>Clause 5.2.2.2.5</w:t>
            </w:r>
          </w:p>
          <w:p w14:paraId="61847A64" w14:textId="77777777" w:rsidR="00207BFC" w:rsidRDefault="00207BFC" w:rsidP="00D4438A">
            <w:pPr>
              <w:pStyle w:val="TAL"/>
              <w:rPr>
                <w:rFonts w:eastAsia="SimSun"/>
                <w:lang w:val="en-US" w:eastAsia="zh-CN"/>
              </w:rPr>
            </w:pPr>
            <w:r>
              <w:rPr>
                <w:rFonts w:eastAsia="SimSun"/>
                <w:lang w:val="en-US" w:eastAsia="zh-CN"/>
              </w:rPr>
              <w:t>Clause 5.2.3.2.5</w:t>
            </w:r>
          </w:p>
          <w:p w14:paraId="325832BC" w14:textId="77777777" w:rsidR="00207BFC" w:rsidRDefault="00207BFC" w:rsidP="00D4438A">
            <w:pPr>
              <w:pStyle w:val="TAL"/>
              <w:rPr>
                <w:lang w:val="en-US" w:eastAsia="zh-CN"/>
              </w:rPr>
            </w:pPr>
            <w:r>
              <w:rPr>
                <w:lang w:val="en-US" w:eastAsia="zh-CN"/>
              </w:rPr>
              <w:t>Clause 5.2.2.2.6</w:t>
            </w:r>
          </w:p>
          <w:p w14:paraId="7C9F190E" w14:textId="77777777" w:rsidR="00207BFC" w:rsidRDefault="00207BFC" w:rsidP="00D4438A">
            <w:pPr>
              <w:pStyle w:val="TAL"/>
              <w:rPr>
                <w:rFonts w:eastAsia="SimSun"/>
                <w:lang w:val="en-US" w:eastAsia="zh-CN"/>
              </w:rPr>
            </w:pPr>
            <w:r>
              <w:rPr>
                <w:lang w:val="en-US" w:eastAsia="zh-CN"/>
              </w:rPr>
              <w:t>Clause 5.2.3.2.6</w:t>
            </w:r>
          </w:p>
        </w:tc>
        <w:tc>
          <w:tcPr>
            <w:tcW w:w="1021" w:type="pct"/>
            <w:gridSpan w:val="2"/>
            <w:tcBorders>
              <w:top w:val="nil"/>
              <w:left w:val="single" w:sz="4" w:space="0" w:color="auto"/>
              <w:bottom w:val="single" w:sz="4" w:space="0" w:color="auto"/>
              <w:right w:val="single" w:sz="4" w:space="0" w:color="auto"/>
            </w:tcBorders>
          </w:tcPr>
          <w:p w14:paraId="7E912837" w14:textId="77777777" w:rsidR="00207BFC" w:rsidRDefault="00207BFC" w:rsidP="00D4438A">
            <w:pPr>
              <w:pStyle w:val="TAL"/>
              <w:rPr>
                <w:lang w:val="en-US" w:eastAsia="zh-CN"/>
              </w:rPr>
            </w:pPr>
          </w:p>
        </w:tc>
      </w:tr>
      <w:tr w:rsidR="00207BFC" w14:paraId="7D326413"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7BF2C5A5" w14:textId="77777777" w:rsidR="00207BFC" w:rsidRDefault="00207BFC" w:rsidP="00D4438A">
            <w:pPr>
              <w:pStyle w:val="TAL"/>
            </w:pPr>
            <w:r>
              <w:t>CQI table with target BLER of 10^-5</w:t>
            </w:r>
            <w:r>
              <w:rPr>
                <w:rFonts w:eastAsia="SimSun"/>
                <w:lang w:val="en-US" w:eastAsia="zh-CN"/>
              </w:rPr>
              <w:t xml:space="preserve">New CQI table </w:t>
            </w:r>
            <w:r>
              <w:rPr>
                <w:rFonts w:eastAsia="SimSun"/>
                <w:lang w:eastAsia="zh-CN"/>
              </w:rPr>
              <w:t>(cqi-TableAlt)</w:t>
            </w:r>
          </w:p>
        </w:tc>
        <w:tc>
          <w:tcPr>
            <w:tcW w:w="0" w:type="auto"/>
            <w:tcBorders>
              <w:top w:val="single" w:sz="4" w:space="0" w:color="auto"/>
              <w:left w:val="single" w:sz="4" w:space="0" w:color="auto"/>
              <w:bottom w:val="single" w:sz="4" w:space="0" w:color="auto"/>
              <w:right w:val="single" w:sz="4" w:space="0" w:color="auto"/>
            </w:tcBorders>
            <w:hideMark/>
          </w:tcPr>
          <w:p w14:paraId="2B954646"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18B5C4AC"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1046BAC7" w14:textId="77777777" w:rsidR="00207BFC" w:rsidRDefault="00207BFC" w:rsidP="00D4438A">
            <w:pPr>
              <w:pStyle w:val="TAL"/>
              <w:rPr>
                <w:rFonts w:eastAsia="SimSun"/>
                <w:lang w:val="en-US" w:eastAsia="zh-CN"/>
              </w:rPr>
            </w:pPr>
            <w:r>
              <w:rPr>
                <w:rFonts w:eastAsia="SimSun"/>
                <w:lang w:val="en-US" w:eastAsia="zh-CN"/>
              </w:rPr>
              <w:t>Clause 5.2.2.1.5</w:t>
            </w:r>
          </w:p>
          <w:p w14:paraId="047811EE" w14:textId="77777777" w:rsidR="00207BFC" w:rsidRDefault="00207BFC" w:rsidP="00D4438A">
            <w:pPr>
              <w:pStyle w:val="TAL"/>
              <w:rPr>
                <w:rFonts w:eastAsia="SimSun"/>
                <w:lang w:val="en-US" w:eastAsia="zh-CN"/>
              </w:rPr>
            </w:pPr>
            <w:r>
              <w:rPr>
                <w:rFonts w:eastAsia="SimSun"/>
                <w:lang w:val="en-US" w:eastAsia="zh-CN"/>
              </w:rPr>
              <w:t>Clause 5.2.3.1.5</w:t>
            </w:r>
          </w:p>
        </w:tc>
        <w:tc>
          <w:tcPr>
            <w:tcW w:w="1021" w:type="pct"/>
            <w:gridSpan w:val="2"/>
            <w:tcBorders>
              <w:top w:val="single" w:sz="4" w:space="0" w:color="auto"/>
              <w:left w:val="single" w:sz="4" w:space="0" w:color="auto"/>
              <w:bottom w:val="nil"/>
              <w:right w:val="single" w:sz="4" w:space="0" w:color="auto"/>
            </w:tcBorders>
          </w:tcPr>
          <w:p w14:paraId="0D547C54" w14:textId="77777777" w:rsidR="00207BFC" w:rsidRDefault="00207BFC" w:rsidP="00D4438A">
            <w:pPr>
              <w:pStyle w:val="TAL"/>
              <w:rPr>
                <w:lang w:val="en-US" w:eastAsia="zh-CN"/>
              </w:rPr>
            </w:pPr>
          </w:p>
        </w:tc>
      </w:tr>
      <w:tr w:rsidR="00207BFC" w14:paraId="04EA209A"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11362AA3"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660E5AE5"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4FC1FF6C"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6070B237" w14:textId="77777777" w:rsidR="00207BFC" w:rsidRDefault="00207BFC" w:rsidP="00D4438A">
            <w:pPr>
              <w:pStyle w:val="TAL"/>
              <w:rPr>
                <w:rFonts w:eastAsia="SimSun"/>
                <w:lang w:val="en-US" w:eastAsia="zh-CN"/>
              </w:rPr>
            </w:pPr>
            <w:r>
              <w:rPr>
                <w:rFonts w:eastAsia="SimSun"/>
                <w:lang w:val="en-US" w:eastAsia="zh-CN"/>
              </w:rPr>
              <w:t>Clause 5.2.2.2.5</w:t>
            </w:r>
          </w:p>
          <w:p w14:paraId="5E71DBF8" w14:textId="77777777" w:rsidR="00207BFC" w:rsidRDefault="00207BFC" w:rsidP="00D4438A">
            <w:pPr>
              <w:pStyle w:val="TAL"/>
              <w:rPr>
                <w:rFonts w:eastAsia="SimSun"/>
                <w:lang w:val="en-US" w:eastAsia="zh-CN"/>
              </w:rPr>
            </w:pPr>
            <w:r>
              <w:rPr>
                <w:rFonts w:eastAsia="SimSun"/>
                <w:lang w:val="en-US" w:eastAsia="zh-CN"/>
              </w:rPr>
              <w:t>Clause 5.2.3.2.5</w:t>
            </w:r>
          </w:p>
        </w:tc>
        <w:tc>
          <w:tcPr>
            <w:tcW w:w="1021" w:type="pct"/>
            <w:gridSpan w:val="2"/>
            <w:tcBorders>
              <w:top w:val="nil"/>
              <w:left w:val="single" w:sz="4" w:space="0" w:color="auto"/>
              <w:bottom w:val="single" w:sz="4" w:space="0" w:color="auto"/>
              <w:right w:val="single" w:sz="4" w:space="0" w:color="auto"/>
            </w:tcBorders>
          </w:tcPr>
          <w:p w14:paraId="511099D3" w14:textId="77777777" w:rsidR="00207BFC" w:rsidRDefault="00207BFC" w:rsidP="00D4438A">
            <w:pPr>
              <w:pStyle w:val="TAL"/>
              <w:rPr>
                <w:lang w:val="en-US" w:eastAsia="zh-CN"/>
              </w:rPr>
            </w:pPr>
          </w:p>
        </w:tc>
      </w:tr>
      <w:tr w:rsidR="00207BFC" w14:paraId="2CEA6A22"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24F16B78" w14:textId="77777777" w:rsidR="00207BFC" w:rsidRDefault="00207BFC" w:rsidP="00D4438A">
            <w:pPr>
              <w:pStyle w:val="TAL"/>
            </w:pPr>
            <w:r>
              <w:rPr>
                <w:lang w:eastAsia="zh-CN"/>
              </w:rPr>
              <w:t xml:space="preserve">PDSCH repetitions over multiple slots </w:t>
            </w:r>
            <w:r>
              <w:rPr>
                <w:i/>
                <w:lang w:eastAsia="zh-CN"/>
              </w:rPr>
              <w:t xml:space="preserve">(pdsch-RepetitionMultiSlots) </w:t>
            </w:r>
          </w:p>
        </w:tc>
        <w:tc>
          <w:tcPr>
            <w:tcW w:w="0" w:type="auto"/>
            <w:tcBorders>
              <w:top w:val="single" w:sz="4" w:space="0" w:color="auto"/>
              <w:left w:val="single" w:sz="4" w:space="0" w:color="auto"/>
              <w:bottom w:val="single" w:sz="4" w:space="0" w:color="auto"/>
              <w:right w:val="single" w:sz="4" w:space="0" w:color="auto"/>
            </w:tcBorders>
            <w:hideMark/>
          </w:tcPr>
          <w:p w14:paraId="5CB4A4EC"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1927D2C5"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27CD8BA9" w14:textId="77777777" w:rsidR="00207BFC" w:rsidRDefault="00207BFC" w:rsidP="00D4438A">
            <w:pPr>
              <w:pStyle w:val="TAL"/>
              <w:rPr>
                <w:rFonts w:eastAsia="SimSun"/>
                <w:lang w:val="en-US" w:eastAsia="zh-CN"/>
              </w:rPr>
            </w:pPr>
            <w:r>
              <w:rPr>
                <w:rFonts w:eastAsia="SimSun"/>
                <w:lang w:val="en-US" w:eastAsia="zh-CN"/>
              </w:rPr>
              <w:t>Clause 5.2.2.1.6</w:t>
            </w:r>
          </w:p>
          <w:p w14:paraId="13739FCC" w14:textId="77777777" w:rsidR="00207BFC" w:rsidRDefault="00207BFC" w:rsidP="00D4438A">
            <w:pPr>
              <w:pStyle w:val="TAL"/>
              <w:rPr>
                <w:rFonts w:eastAsia="SimSun"/>
                <w:lang w:val="en-US" w:eastAsia="zh-CN"/>
              </w:rPr>
            </w:pPr>
            <w:r>
              <w:rPr>
                <w:rFonts w:eastAsia="SimSun"/>
                <w:lang w:val="en-US" w:eastAsia="zh-CN"/>
              </w:rPr>
              <w:t>Clause 5.2.3.1.6</w:t>
            </w:r>
          </w:p>
        </w:tc>
        <w:tc>
          <w:tcPr>
            <w:tcW w:w="1021" w:type="pct"/>
            <w:gridSpan w:val="2"/>
            <w:tcBorders>
              <w:top w:val="single" w:sz="4" w:space="0" w:color="auto"/>
              <w:left w:val="single" w:sz="4" w:space="0" w:color="auto"/>
              <w:bottom w:val="nil"/>
              <w:right w:val="single" w:sz="4" w:space="0" w:color="auto"/>
            </w:tcBorders>
          </w:tcPr>
          <w:p w14:paraId="55C620F0" w14:textId="77777777" w:rsidR="00207BFC" w:rsidRDefault="00207BFC" w:rsidP="00D4438A">
            <w:pPr>
              <w:pStyle w:val="TAL"/>
              <w:rPr>
                <w:lang w:val="en-US" w:eastAsia="zh-CN"/>
              </w:rPr>
            </w:pPr>
          </w:p>
        </w:tc>
      </w:tr>
      <w:tr w:rsidR="00207BFC" w14:paraId="0AEA770F"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37F6771D"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0544686F"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2C671615"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09C70078" w14:textId="77777777" w:rsidR="00207BFC" w:rsidRDefault="00207BFC" w:rsidP="00D4438A">
            <w:pPr>
              <w:pStyle w:val="TAL"/>
              <w:rPr>
                <w:rFonts w:eastAsia="SimSun"/>
                <w:lang w:val="en-US" w:eastAsia="zh-CN"/>
              </w:rPr>
            </w:pPr>
            <w:r>
              <w:rPr>
                <w:rFonts w:eastAsia="SimSun"/>
                <w:lang w:val="en-US" w:eastAsia="zh-CN"/>
              </w:rPr>
              <w:t>Clause 5.2.2.2.6</w:t>
            </w:r>
          </w:p>
          <w:p w14:paraId="3269B118" w14:textId="77777777" w:rsidR="00207BFC" w:rsidRDefault="00207BFC" w:rsidP="00D4438A">
            <w:pPr>
              <w:pStyle w:val="TAL"/>
              <w:rPr>
                <w:rFonts w:eastAsia="SimSun"/>
                <w:lang w:val="en-US" w:eastAsia="zh-CN"/>
              </w:rPr>
            </w:pPr>
            <w:r>
              <w:rPr>
                <w:rFonts w:eastAsia="SimSun"/>
                <w:lang w:val="en-US" w:eastAsia="zh-CN"/>
              </w:rPr>
              <w:t>Clause 5.2.3.2.6</w:t>
            </w:r>
          </w:p>
        </w:tc>
        <w:tc>
          <w:tcPr>
            <w:tcW w:w="1021" w:type="pct"/>
            <w:gridSpan w:val="2"/>
            <w:tcBorders>
              <w:top w:val="nil"/>
              <w:left w:val="single" w:sz="4" w:space="0" w:color="auto"/>
              <w:bottom w:val="single" w:sz="4" w:space="0" w:color="auto"/>
              <w:right w:val="single" w:sz="4" w:space="0" w:color="auto"/>
            </w:tcBorders>
          </w:tcPr>
          <w:p w14:paraId="1BBBB3B9" w14:textId="77777777" w:rsidR="00207BFC" w:rsidRDefault="00207BFC" w:rsidP="00D4438A">
            <w:pPr>
              <w:pStyle w:val="TAL"/>
              <w:rPr>
                <w:lang w:val="en-US" w:eastAsia="zh-CN"/>
              </w:rPr>
            </w:pPr>
          </w:p>
        </w:tc>
      </w:tr>
      <w:tr w:rsidR="00207BFC" w14:paraId="29201174"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5FE62C6D" w14:textId="77777777" w:rsidR="00207BFC" w:rsidRDefault="00207BFC" w:rsidP="00D4438A">
            <w:pPr>
              <w:pStyle w:val="TAL"/>
            </w:pPr>
            <w:r>
              <w:t xml:space="preserve">UE PDSCH processing capability #2 </w:t>
            </w:r>
            <w:r>
              <w:rPr>
                <w:i/>
              </w:rPr>
              <w:t>(</w:t>
            </w:r>
            <w:r>
              <w:rPr>
                <w:i/>
                <w:iCs/>
              </w:rPr>
              <w:t>pdsch-ProcessingType2</w:t>
            </w:r>
            <w:r>
              <w:rPr>
                <w:i/>
              </w:rPr>
              <w:t>)</w:t>
            </w:r>
          </w:p>
        </w:tc>
        <w:tc>
          <w:tcPr>
            <w:tcW w:w="0" w:type="auto"/>
            <w:tcBorders>
              <w:top w:val="single" w:sz="4" w:space="0" w:color="auto"/>
              <w:left w:val="single" w:sz="4" w:space="0" w:color="auto"/>
              <w:bottom w:val="single" w:sz="4" w:space="0" w:color="auto"/>
              <w:right w:val="single" w:sz="4" w:space="0" w:color="auto"/>
            </w:tcBorders>
            <w:hideMark/>
          </w:tcPr>
          <w:p w14:paraId="1C43315C"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58C94F24"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3DEE052D" w14:textId="77777777" w:rsidR="00207BFC" w:rsidRDefault="00207BFC" w:rsidP="00D4438A">
            <w:pPr>
              <w:pStyle w:val="TAL"/>
              <w:rPr>
                <w:rFonts w:eastAsia="SimSun"/>
                <w:lang w:val="en-US" w:eastAsia="zh-CN"/>
              </w:rPr>
            </w:pPr>
            <w:r>
              <w:rPr>
                <w:rFonts w:eastAsia="SimSun"/>
                <w:lang w:val="en-US" w:eastAsia="zh-CN"/>
              </w:rPr>
              <w:t>Clause 5.2.2.1.7</w:t>
            </w:r>
          </w:p>
          <w:p w14:paraId="6F4954CE" w14:textId="77777777" w:rsidR="00207BFC" w:rsidRDefault="00207BFC" w:rsidP="00D4438A">
            <w:pPr>
              <w:pStyle w:val="TAL"/>
              <w:rPr>
                <w:rFonts w:eastAsia="SimSun"/>
                <w:lang w:val="en-US" w:eastAsia="zh-CN"/>
              </w:rPr>
            </w:pPr>
            <w:r>
              <w:rPr>
                <w:rFonts w:eastAsia="SimSun"/>
                <w:lang w:val="en-US" w:eastAsia="zh-CN"/>
              </w:rPr>
              <w:t>Clause 5.2.3.1.7</w:t>
            </w:r>
          </w:p>
        </w:tc>
        <w:tc>
          <w:tcPr>
            <w:tcW w:w="1021" w:type="pct"/>
            <w:gridSpan w:val="2"/>
            <w:tcBorders>
              <w:top w:val="single" w:sz="4" w:space="0" w:color="auto"/>
              <w:left w:val="single" w:sz="4" w:space="0" w:color="auto"/>
              <w:bottom w:val="nil"/>
              <w:right w:val="single" w:sz="4" w:space="0" w:color="auto"/>
            </w:tcBorders>
          </w:tcPr>
          <w:p w14:paraId="6B474B49" w14:textId="77777777" w:rsidR="00207BFC" w:rsidRDefault="00207BFC" w:rsidP="00D4438A">
            <w:pPr>
              <w:pStyle w:val="TAL"/>
              <w:rPr>
                <w:lang w:val="en-US" w:eastAsia="zh-CN"/>
              </w:rPr>
            </w:pPr>
          </w:p>
        </w:tc>
      </w:tr>
      <w:tr w:rsidR="00207BFC" w14:paraId="2C2609CE"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4E4A5233"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14405E2C"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04698A31"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5FE722DC" w14:textId="77777777" w:rsidR="00207BFC" w:rsidRDefault="00207BFC" w:rsidP="00D4438A">
            <w:pPr>
              <w:pStyle w:val="TAL"/>
              <w:rPr>
                <w:rFonts w:eastAsia="SimSun"/>
                <w:lang w:val="en-US" w:eastAsia="zh-CN"/>
              </w:rPr>
            </w:pPr>
            <w:r>
              <w:rPr>
                <w:rFonts w:eastAsia="SimSun"/>
                <w:lang w:val="en-US" w:eastAsia="zh-CN"/>
              </w:rPr>
              <w:t>Clause 5.2.2.2.7</w:t>
            </w:r>
          </w:p>
          <w:p w14:paraId="41314071" w14:textId="77777777" w:rsidR="00207BFC" w:rsidRDefault="00207BFC" w:rsidP="00D4438A">
            <w:pPr>
              <w:pStyle w:val="TAL"/>
              <w:rPr>
                <w:rFonts w:eastAsia="SimSun"/>
                <w:lang w:val="en-US" w:eastAsia="zh-CN"/>
              </w:rPr>
            </w:pPr>
            <w:r>
              <w:rPr>
                <w:rFonts w:eastAsia="SimSun"/>
                <w:lang w:val="en-US" w:eastAsia="zh-CN"/>
              </w:rPr>
              <w:t>Clause 5.2.3.2.7</w:t>
            </w:r>
          </w:p>
        </w:tc>
        <w:tc>
          <w:tcPr>
            <w:tcW w:w="1021" w:type="pct"/>
            <w:gridSpan w:val="2"/>
            <w:tcBorders>
              <w:top w:val="nil"/>
              <w:left w:val="single" w:sz="4" w:space="0" w:color="auto"/>
              <w:bottom w:val="single" w:sz="4" w:space="0" w:color="auto"/>
              <w:right w:val="single" w:sz="4" w:space="0" w:color="auto"/>
            </w:tcBorders>
          </w:tcPr>
          <w:p w14:paraId="198205D2" w14:textId="77777777" w:rsidR="00207BFC" w:rsidRDefault="00207BFC" w:rsidP="00D4438A">
            <w:pPr>
              <w:pStyle w:val="TAL"/>
              <w:rPr>
                <w:lang w:val="en-US" w:eastAsia="zh-CN"/>
              </w:rPr>
            </w:pPr>
          </w:p>
        </w:tc>
      </w:tr>
      <w:tr w:rsidR="00207BFC" w14:paraId="7CB5EE1A" w14:textId="77777777" w:rsidTr="00D4438A">
        <w:trPr>
          <w:gridAfter w:val="1"/>
          <w:wAfter w:w="4" w:type="pct"/>
          <w:trHeight w:val="58"/>
        </w:trPr>
        <w:tc>
          <w:tcPr>
            <w:tcW w:w="1523" w:type="pct"/>
            <w:tcBorders>
              <w:top w:val="single" w:sz="4" w:space="0" w:color="auto"/>
              <w:left w:val="single" w:sz="4" w:space="0" w:color="auto"/>
              <w:bottom w:val="nil"/>
              <w:right w:val="single" w:sz="4" w:space="0" w:color="auto"/>
            </w:tcBorders>
            <w:hideMark/>
          </w:tcPr>
          <w:p w14:paraId="4A52E65F" w14:textId="77777777" w:rsidR="00207BFC" w:rsidRDefault="00207BFC" w:rsidP="00D4438A">
            <w:pPr>
              <w:pStyle w:val="TAL"/>
            </w:pPr>
            <w:r>
              <w:rPr>
                <w:lang w:eastAsia="zh-CN"/>
              </w:rPr>
              <w:t xml:space="preserve">Pre-emption indication for DL </w:t>
            </w:r>
            <w:r>
              <w:rPr>
                <w:i/>
                <w:lang w:eastAsia="zh-CN"/>
              </w:rPr>
              <w:t>(pre-EmptIndication-DL)</w:t>
            </w:r>
          </w:p>
        </w:tc>
        <w:tc>
          <w:tcPr>
            <w:tcW w:w="0" w:type="auto"/>
            <w:tcBorders>
              <w:top w:val="single" w:sz="4" w:space="0" w:color="auto"/>
              <w:left w:val="single" w:sz="4" w:space="0" w:color="auto"/>
              <w:bottom w:val="single" w:sz="4" w:space="0" w:color="auto"/>
              <w:right w:val="single" w:sz="4" w:space="0" w:color="auto"/>
            </w:tcBorders>
            <w:hideMark/>
          </w:tcPr>
          <w:p w14:paraId="695CAFBD"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23CECEB6"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4FDCE8EB" w14:textId="77777777" w:rsidR="00207BFC" w:rsidRDefault="00207BFC" w:rsidP="00D4438A">
            <w:pPr>
              <w:pStyle w:val="TAL"/>
              <w:rPr>
                <w:rFonts w:eastAsia="SimSun"/>
                <w:lang w:val="en-US" w:eastAsia="zh-CN"/>
              </w:rPr>
            </w:pPr>
            <w:r>
              <w:rPr>
                <w:rFonts w:eastAsia="SimSun"/>
                <w:lang w:val="en-US" w:eastAsia="zh-CN"/>
              </w:rPr>
              <w:t>Clause 5.2.2.1.8</w:t>
            </w:r>
          </w:p>
          <w:p w14:paraId="68E0602D" w14:textId="77777777" w:rsidR="00207BFC" w:rsidRDefault="00207BFC" w:rsidP="00D4438A">
            <w:pPr>
              <w:pStyle w:val="TAL"/>
              <w:rPr>
                <w:rFonts w:eastAsia="SimSun"/>
                <w:lang w:val="en-US" w:eastAsia="zh-CN"/>
              </w:rPr>
            </w:pPr>
            <w:r>
              <w:rPr>
                <w:rFonts w:eastAsia="SimSun"/>
                <w:lang w:val="en-US" w:eastAsia="zh-CN"/>
              </w:rPr>
              <w:t>Clause 5.2.3.1.8</w:t>
            </w:r>
          </w:p>
        </w:tc>
        <w:tc>
          <w:tcPr>
            <w:tcW w:w="1021" w:type="pct"/>
            <w:gridSpan w:val="2"/>
            <w:tcBorders>
              <w:top w:val="single" w:sz="4" w:space="0" w:color="auto"/>
              <w:left w:val="single" w:sz="4" w:space="0" w:color="auto"/>
              <w:bottom w:val="nil"/>
              <w:right w:val="single" w:sz="4" w:space="0" w:color="auto"/>
            </w:tcBorders>
          </w:tcPr>
          <w:p w14:paraId="02D69244" w14:textId="77777777" w:rsidR="00207BFC" w:rsidRDefault="00207BFC" w:rsidP="00D4438A">
            <w:pPr>
              <w:pStyle w:val="TAL"/>
              <w:rPr>
                <w:lang w:val="en-US" w:eastAsia="zh-CN"/>
              </w:rPr>
            </w:pPr>
          </w:p>
        </w:tc>
      </w:tr>
      <w:tr w:rsidR="00207BFC" w14:paraId="35EF7889" w14:textId="77777777" w:rsidTr="00D4438A">
        <w:trPr>
          <w:gridAfter w:val="1"/>
          <w:wAfter w:w="4" w:type="pct"/>
          <w:trHeight w:val="58"/>
        </w:trPr>
        <w:tc>
          <w:tcPr>
            <w:tcW w:w="1523" w:type="pct"/>
            <w:tcBorders>
              <w:top w:val="nil"/>
              <w:left w:val="single" w:sz="4" w:space="0" w:color="auto"/>
              <w:bottom w:val="single" w:sz="4" w:space="0" w:color="auto"/>
              <w:right w:val="single" w:sz="4" w:space="0" w:color="auto"/>
            </w:tcBorders>
          </w:tcPr>
          <w:p w14:paraId="6A7C4C83" w14:textId="77777777" w:rsidR="00207BFC" w:rsidRDefault="00207BFC" w:rsidP="00D4438A">
            <w:pPr>
              <w:pStyle w:val="TAL"/>
            </w:pPr>
          </w:p>
        </w:tc>
        <w:tc>
          <w:tcPr>
            <w:tcW w:w="0" w:type="auto"/>
            <w:tcBorders>
              <w:top w:val="single" w:sz="4" w:space="0" w:color="auto"/>
              <w:left w:val="single" w:sz="4" w:space="0" w:color="auto"/>
              <w:bottom w:val="single" w:sz="4" w:space="0" w:color="auto"/>
              <w:right w:val="single" w:sz="4" w:space="0" w:color="auto"/>
            </w:tcBorders>
            <w:hideMark/>
          </w:tcPr>
          <w:p w14:paraId="3D90321B"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5FDEFA97"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08406952" w14:textId="77777777" w:rsidR="00207BFC" w:rsidRDefault="00207BFC" w:rsidP="00D4438A">
            <w:pPr>
              <w:pStyle w:val="TAL"/>
              <w:rPr>
                <w:rFonts w:eastAsia="SimSun"/>
                <w:lang w:val="en-US" w:eastAsia="zh-CN"/>
              </w:rPr>
            </w:pPr>
            <w:r>
              <w:rPr>
                <w:rFonts w:eastAsia="SimSun"/>
                <w:lang w:val="en-US" w:eastAsia="zh-CN"/>
              </w:rPr>
              <w:t>Clause 5.2.2.2.8</w:t>
            </w:r>
          </w:p>
          <w:p w14:paraId="2A1528EF" w14:textId="77777777" w:rsidR="00207BFC" w:rsidRDefault="00207BFC" w:rsidP="00D4438A">
            <w:pPr>
              <w:pStyle w:val="TAL"/>
              <w:rPr>
                <w:rFonts w:eastAsia="SimSun"/>
                <w:lang w:val="en-US" w:eastAsia="zh-CN"/>
              </w:rPr>
            </w:pPr>
            <w:r>
              <w:rPr>
                <w:rFonts w:eastAsia="SimSun"/>
                <w:lang w:val="en-US" w:eastAsia="zh-CN"/>
              </w:rPr>
              <w:t>Clause 5.2.3.2.8</w:t>
            </w:r>
          </w:p>
        </w:tc>
        <w:tc>
          <w:tcPr>
            <w:tcW w:w="1021" w:type="pct"/>
            <w:gridSpan w:val="2"/>
            <w:tcBorders>
              <w:top w:val="nil"/>
              <w:left w:val="single" w:sz="4" w:space="0" w:color="auto"/>
              <w:bottom w:val="single" w:sz="4" w:space="0" w:color="auto"/>
              <w:right w:val="single" w:sz="4" w:space="0" w:color="auto"/>
            </w:tcBorders>
          </w:tcPr>
          <w:p w14:paraId="08D030DE" w14:textId="77777777" w:rsidR="00207BFC" w:rsidRDefault="00207BFC" w:rsidP="00D4438A">
            <w:pPr>
              <w:pStyle w:val="TAL"/>
              <w:rPr>
                <w:lang w:val="en-US" w:eastAsia="zh-CN"/>
              </w:rPr>
            </w:pPr>
          </w:p>
        </w:tc>
      </w:tr>
      <w:tr w:rsidR="00207BFC" w14:paraId="0E1E8632" w14:textId="77777777" w:rsidTr="00D4438A">
        <w:trPr>
          <w:gridAfter w:val="1"/>
          <w:wAfter w:w="4" w:type="pct"/>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3EEFE8FA" w14:textId="77777777" w:rsidR="00207BFC" w:rsidRDefault="00207BFC" w:rsidP="00D4438A">
            <w:pPr>
              <w:pStyle w:val="TAL"/>
            </w:pPr>
            <w:r>
              <w:t>Single DCI based SDM transmission for multi-TRxP (singleDCI-SDM-scheme-r16)</w:t>
            </w:r>
          </w:p>
        </w:tc>
        <w:tc>
          <w:tcPr>
            <w:tcW w:w="0" w:type="auto"/>
            <w:tcBorders>
              <w:top w:val="single" w:sz="4" w:space="0" w:color="auto"/>
              <w:left w:val="single" w:sz="4" w:space="0" w:color="auto"/>
              <w:bottom w:val="single" w:sz="4" w:space="0" w:color="auto"/>
              <w:right w:val="single" w:sz="4" w:space="0" w:color="auto"/>
            </w:tcBorders>
            <w:hideMark/>
          </w:tcPr>
          <w:p w14:paraId="14C9840F"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11DBE0A2"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3B456EA2" w14:textId="77777777" w:rsidR="00207BFC" w:rsidRDefault="00207BFC" w:rsidP="00D4438A">
            <w:pPr>
              <w:pStyle w:val="TAL"/>
              <w:rPr>
                <w:rFonts w:eastAsia="SimSun"/>
                <w:lang w:val="en-US" w:eastAsia="zh-CN"/>
              </w:rPr>
            </w:pPr>
            <w:r>
              <w:rPr>
                <w:rFonts w:eastAsia="SimSun"/>
                <w:lang w:val="en-US" w:eastAsia="zh-CN"/>
              </w:rPr>
              <w:t>Clause 5.2.2.1.11</w:t>
            </w:r>
          </w:p>
          <w:p w14:paraId="71B21723" w14:textId="77777777" w:rsidR="00207BFC" w:rsidRDefault="00207BFC" w:rsidP="00D4438A">
            <w:pPr>
              <w:pStyle w:val="TAL"/>
              <w:rPr>
                <w:rFonts w:eastAsia="SimSun"/>
                <w:lang w:val="en-US" w:eastAsia="zh-CN"/>
              </w:rPr>
            </w:pPr>
            <w:r>
              <w:rPr>
                <w:rFonts w:eastAsia="SimSun"/>
                <w:lang w:val="en-US" w:eastAsia="zh-CN"/>
              </w:rPr>
              <w:t>Clause 5.2.3.1.11</w:t>
            </w:r>
          </w:p>
        </w:tc>
        <w:tc>
          <w:tcPr>
            <w:tcW w:w="1021" w:type="pct"/>
            <w:gridSpan w:val="2"/>
            <w:tcBorders>
              <w:top w:val="single" w:sz="4" w:space="0" w:color="auto"/>
              <w:left w:val="single" w:sz="4" w:space="0" w:color="auto"/>
              <w:bottom w:val="single" w:sz="4" w:space="0" w:color="auto"/>
              <w:right w:val="single" w:sz="4" w:space="0" w:color="auto"/>
            </w:tcBorders>
          </w:tcPr>
          <w:p w14:paraId="582E9532" w14:textId="77777777" w:rsidR="00207BFC" w:rsidRDefault="00207BFC" w:rsidP="00D4438A">
            <w:pPr>
              <w:pStyle w:val="TAL"/>
              <w:rPr>
                <w:lang w:val="en-US" w:eastAsia="zh-CN"/>
              </w:rPr>
            </w:pPr>
          </w:p>
        </w:tc>
      </w:tr>
      <w:tr w:rsidR="00207BFC" w14:paraId="1C54B5D9"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ED646" w14:textId="77777777" w:rsidR="00207BFC"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83F186B"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7798844E"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31189075" w14:textId="77777777" w:rsidR="00207BFC" w:rsidRDefault="00207BFC" w:rsidP="00D4438A">
            <w:pPr>
              <w:pStyle w:val="TAL"/>
              <w:rPr>
                <w:rFonts w:eastAsia="SimSun"/>
                <w:lang w:val="en-US" w:eastAsia="zh-CN"/>
              </w:rPr>
            </w:pPr>
            <w:r>
              <w:rPr>
                <w:rFonts w:eastAsia="SimSun"/>
                <w:lang w:val="en-US" w:eastAsia="zh-CN"/>
              </w:rPr>
              <w:t>Clause 5.2.2.2.11</w:t>
            </w:r>
          </w:p>
          <w:p w14:paraId="166AB68B" w14:textId="77777777" w:rsidR="00207BFC" w:rsidRDefault="00207BFC" w:rsidP="00D4438A">
            <w:pPr>
              <w:pStyle w:val="TAL"/>
              <w:rPr>
                <w:rFonts w:eastAsia="SimSun"/>
                <w:lang w:val="en-US" w:eastAsia="zh-CN"/>
              </w:rPr>
            </w:pPr>
            <w:r>
              <w:rPr>
                <w:rFonts w:eastAsia="SimSun"/>
                <w:lang w:val="en-US" w:eastAsia="zh-CN"/>
              </w:rPr>
              <w:t>Clause 5.2.3.2.11</w:t>
            </w:r>
          </w:p>
        </w:tc>
        <w:tc>
          <w:tcPr>
            <w:tcW w:w="1021" w:type="pct"/>
            <w:gridSpan w:val="2"/>
            <w:tcBorders>
              <w:top w:val="single" w:sz="4" w:space="0" w:color="auto"/>
              <w:left w:val="single" w:sz="4" w:space="0" w:color="auto"/>
              <w:bottom w:val="single" w:sz="4" w:space="0" w:color="auto"/>
              <w:right w:val="single" w:sz="4" w:space="0" w:color="auto"/>
            </w:tcBorders>
          </w:tcPr>
          <w:p w14:paraId="16E9A467" w14:textId="77777777" w:rsidR="00207BFC" w:rsidRDefault="00207BFC" w:rsidP="00D4438A">
            <w:pPr>
              <w:pStyle w:val="TAL"/>
              <w:rPr>
                <w:lang w:val="en-US" w:eastAsia="zh-CN"/>
              </w:rPr>
            </w:pPr>
          </w:p>
        </w:tc>
      </w:tr>
      <w:tr w:rsidR="00207BFC" w14:paraId="5C993BA3" w14:textId="77777777" w:rsidTr="00D4438A">
        <w:trPr>
          <w:gridAfter w:val="1"/>
          <w:wAfter w:w="4" w:type="pct"/>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78D102AC" w14:textId="77777777" w:rsidR="00207BFC" w:rsidRDefault="00207BFC" w:rsidP="00D4438A">
            <w:pPr>
              <w:pStyle w:val="TAL"/>
            </w:pPr>
            <w:r>
              <w:t>Multi DCI based multi-TRxP support (multiDCI-MultiTRP-r16)</w:t>
            </w:r>
          </w:p>
        </w:tc>
        <w:tc>
          <w:tcPr>
            <w:tcW w:w="0" w:type="auto"/>
            <w:tcBorders>
              <w:top w:val="single" w:sz="4" w:space="0" w:color="auto"/>
              <w:left w:val="single" w:sz="4" w:space="0" w:color="auto"/>
              <w:bottom w:val="single" w:sz="4" w:space="0" w:color="auto"/>
              <w:right w:val="single" w:sz="4" w:space="0" w:color="auto"/>
            </w:tcBorders>
            <w:hideMark/>
          </w:tcPr>
          <w:p w14:paraId="05606D36"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5F4A534F"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416ADB5C" w14:textId="77777777" w:rsidR="00207BFC" w:rsidRDefault="00207BFC" w:rsidP="00D4438A">
            <w:pPr>
              <w:pStyle w:val="TAL"/>
              <w:rPr>
                <w:rFonts w:eastAsia="SimSun"/>
                <w:lang w:val="en-US" w:eastAsia="zh-CN"/>
              </w:rPr>
            </w:pPr>
            <w:r>
              <w:rPr>
                <w:rFonts w:eastAsia="SimSun"/>
                <w:lang w:val="en-US" w:eastAsia="zh-CN"/>
              </w:rPr>
              <w:t>Clause 5.2.2.1.12</w:t>
            </w:r>
          </w:p>
          <w:p w14:paraId="3B6E3436" w14:textId="77777777" w:rsidR="00207BFC" w:rsidRDefault="00207BFC" w:rsidP="00D4438A">
            <w:pPr>
              <w:pStyle w:val="TAL"/>
              <w:rPr>
                <w:rFonts w:eastAsia="SimSun"/>
                <w:lang w:val="en-US" w:eastAsia="zh-CN"/>
              </w:rPr>
            </w:pPr>
            <w:r>
              <w:rPr>
                <w:rFonts w:eastAsia="SimSun"/>
                <w:lang w:val="en-US" w:eastAsia="zh-CN"/>
              </w:rPr>
              <w:t>Clause 5.2.3.1.12</w:t>
            </w:r>
          </w:p>
        </w:tc>
        <w:tc>
          <w:tcPr>
            <w:tcW w:w="1021" w:type="pct"/>
            <w:gridSpan w:val="2"/>
            <w:tcBorders>
              <w:top w:val="single" w:sz="4" w:space="0" w:color="auto"/>
              <w:left w:val="single" w:sz="4" w:space="0" w:color="auto"/>
              <w:bottom w:val="single" w:sz="4" w:space="0" w:color="auto"/>
              <w:right w:val="single" w:sz="4" w:space="0" w:color="auto"/>
            </w:tcBorders>
          </w:tcPr>
          <w:p w14:paraId="0DD5C2A7" w14:textId="77777777" w:rsidR="00207BFC" w:rsidRDefault="00207BFC" w:rsidP="00D4438A">
            <w:pPr>
              <w:pStyle w:val="TAL"/>
              <w:rPr>
                <w:lang w:val="en-US" w:eastAsia="zh-CN"/>
              </w:rPr>
            </w:pPr>
          </w:p>
        </w:tc>
      </w:tr>
      <w:tr w:rsidR="00207BFC" w14:paraId="11D94320"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1B42D" w14:textId="77777777" w:rsidR="00207BFC"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9BA2BFD"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56367CAC"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0359C4AE" w14:textId="77777777" w:rsidR="00207BFC" w:rsidRDefault="00207BFC" w:rsidP="00D4438A">
            <w:pPr>
              <w:pStyle w:val="TAL"/>
              <w:rPr>
                <w:rFonts w:eastAsia="SimSun"/>
                <w:lang w:val="en-US" w:eastAsia="zh-CN"/>
              </w:rPr>
            </w:pPr>
            <w:r>
              <w:rPr>
                <w:rFonts w:eastAsia="SimSun"/>
                <w:lang w:val="en-US" w:eastAsia="zh-CN"/>
              </w:rPr>
              <w:t>Clause 5.2.2.2.12</w:t>
            </w:r>
          </w:p>
          <w:p w14:paraId="25DAF3CC" w14:textId="77777777" w:rsidR="00207BFC" w:rsidRDefault="00207BFC" w:rsidP="00D4438A">
            <w:pPr>
              <w:pStyle w:val="TAL"/>
              <w:rPr>
                <w:rFonts w:eastAsia="SimSun"/>
                <w:lang w:val="en-US" w:eastAsia="zh-CN"/>
              </w:rPr>
            </w:pPr>
            <w:r>
              <w:rPr>
                <w:rFonts w:eastAsia="SimSun"/>
                <w:lang w:val="en-US" w:eastAsia="zh-CN"/>
              </w:rPr>
              <w:t>Clause 5.2.3.2.12</w:t>
            </w:r>
          </w:p>
        </w:tc>
        <w:tc>
          <w:tcPr>
            <w:tcW w:w="1021" w:type="pct"/>
            <w:gridSpan w:val="2"/>
            <w:tcBorders>
              <w:top w:val="single" w:sz="4" w:space="0" w:color="auto"/>
              <w:left w:val="single" w:sz="4" w:space="0" w:color="auto"/>
              <w:bottom w:val="single" w:sz="4" w:space="0" w:color="auto"/>
              <w:right w:val="single" w:sz="4" w:space="0" w:color="auto"/>
            </w:tcBorders>
          </w:tcPr>
          <w:p w14:paraId="5BC78F82" w14:textId="77777777" w:rsidR="00207BFC" w:rsidRDefault="00207BFC" w:rsidP="00D4438A">
            <w:pPr>
              <w:pStyle w:val="TAL"/>
              <w:rPr>
                <w:lang w:val="en-US" w:eastAsia="zh-CN"/>
              </w:rPr>
            </w:pPr>
          </w:p>
        </w:tc>
      </w:tr>
      <w:tr w:rsidR="00207BFC" w14:paraId="4C0E6148" w14:textId="77777777" w:rsidTr="00D4438A">
        <w:trPr>
          <w:gridAfter w:val="1"/>
          <w:wAfter w:w="4" w:type="pct"/>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56F0CE62" w14:textId="77777777" w:rsidR="00207BFC" w:rsidRDefault="00207BFC" w:rsidP="00D4438A">
            <w:pPr>
              <w:pStyle w:val="TAL"/>
            </w:pPr>
            <w:r>
              <w:lastRenderedPageBreak/>
              <w:t>Single DCI based FDM Scheme-A for multi-TRxP(supportFDM-SchemeA-r16)</w:t>
            </w:r>
          </w:p>
        </w:tc>
        <w:tc>
          <w:tcPr>
            <w:tcW w:w="0" w:type="auto"/>
            <w:tcBorders>
              <w:top w:val="single" w:sz="4" w:space="0" w:color="auto"/>
              <w:left w:val="single" w:sz="4" w:space="0" w:color="auto"/>
              <w:bottom w:val="single" w:sz="4" w:space="0" w:color="auto"/>
              <w:right w:val="single" w:sz="4" w:space="0" w:color="auto"/>
            </w:tcBorders>
            <w:hideMark/>
          </w:tcPr>
          <w:p w14:paraId="6F2A626F"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480F3E8D"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0BDF7560" w14:textId="77777777" w:rsidR="00207BFC" w:rsidRDefault="00207BFC" w:rsidP="00D4438A">
            <w:pPr>
              <w:pStyle w:val="TAL"/>
              <w:rPr>
                <w:rFonts w:eastAsia="SimSun"/>
                <w:lang w:val="en-US" w:eastAsia="zh-CN"/>
              </w:rPr>
            </w:pPr>
            <w:r>
              <w:rPr>
                <w:rFonts w:eastAsia="SimSun"/>
                <w:lang w:val="en-US" w:eastAsia="zh-CN"/>
              </w:rPr>
              <w:t>Clause 5.2.2.1.13</w:t>
            </w:r>
          </w:p>
          <w:p w14:paraId="16A6A8A9" w14:textId="77777777" w:rsidR="00207BFC" w:rsidRDefault="00207BFC" w:rsidP="00D4438A">
            <w:pPr>
              <w:pStyle w:val="TAL"/>
              <w:rPr>
                <w:rFonts w:eastAsia="SimSun"/>
                <w:lang w:val="en-US" w:eastAsia="zh-CN"/>
              </w:rPr>
            </w:pPr>
            <w:r>
              <w:rPr>
                <w:rFonts w:eastAsia="SimSun"/>
                <w:lang w:val="en-US" w:eastAsia="zh-CN"/>
              </w:rPr>
              <w:t>Clause 5.2.3.1.13</w:t>
            </w:r>
          </w:p>
        </w:tc>
        <w:tc>
          <w:tcPr>
            <w:tcW w:w="1021" w:type="pct"/>
            <w:gridSpan w:val="2"/>
            <w:tcBorders>
              <w:top w:val="single" w:sz="4" w:space="0" w:color="auto"/>
              <w:left w:val="single" w:sz="4" w:space="0" w:color="auto"/>
              <w:bottom w:val="single" w:sz="4" w:space="0" w:color="auto"/>
              <w:right w:val="single" w:sz="4" w:space="0" w:color="auto"/>
            </w:tcBorders>
          </w:tcPr>
          <w:p w14:paraId="12A12B7F" w14:textId="77777777" w:rsidR="00207BFC" w:rsidRDefault="00207BFC" w:rsidP="00D4438A">
            <w:pPr>
              <w:pStyle w:val="TAL"/>
              <w:rPr>
                <w:lang w:val="en-US" w:eastAsia="zh-CN"/>
              </w:rPr>
            </w:pPr>
          </w:p>
        </w:tc>
      </w:tr>
      <w:tr w:rsidR="00207BFC" w14:paraId="11072D98"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6DF32" w14:textId="77777777" w:rsidR="00207BFC"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89D6B6A"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3A2E8AB7"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268C53B7" w14:textId="77777777" w:rsidR="00207BFC" w:rsidRDefault="00207BFC" w:rsidP="00D4438A">
            <w:pPr>
              <w:pStyle w:val="TAL"/>
              <w:rPr>
                <w:rFonts w:eastAsia="SimSun"/>
                <w:lang w:val="en-US" w:eastAsia="zh-CN"/>
              </w:rPr>
            </w:pPr>
            <w:r>
              <w:rPr>
                <w:rFonts w:eastAsia="SimSun"/>
                <w:lang w:val="en-US" w:eastAsia="zh-CN"/>
              </w:rPr>
              <w:t>Clause 5.2.2.2.13</w:t>
            </w:r>
          </w:p>
          <w:p w14:paraId="70746706" w14:textId="77777777" w:rsidR="00207BFC" w:rsidRDefault="00207BFC" w:rsidP="00D4438A">
            <w:pPr>
              <w:pStyle w:val="TAL"/>
              <w:rPr>
                <w:rFonts w:eastAsia="SimSun"/>
                <w:lang w:val="en-US" w:eastAsia="zh-CN"/>
              </w:rPr>
            </w:pPr>
            <w:r>
              <w:rPr>
                <w:rFonts w:eastAsia="SimSun"/>
                <w:lang w:val="en-US" w:eastAsia="zh-CN"/>
              </w:rPr>
              <w:t>Clause 5.2.3.2.13</w:t>
            </w:r>
          </w:p>
        </w:tc>
        <w:tc>
          <w:tcPr>
            <w:tcW w:w="1021" w:type="pct"/>
            <w:gridSpan w:val="2"/>
            <w:tcBorders>
              <w:top w:val="single" w:sz="4" w:space="0" w:color="auto"/>
              <w:left w:val="single" w:sz="4" w:space="0" w:color="auto"/>
              <w:bottom w:val="single" w:sz="4" w:space="0" w:color="auto"/>
              <w:right w:val="single" w:sz="4" w:space="0" w:color="auto"/>
            </w:tcBorders>
          </w:tcPr>
          <w:p w14:paraId="3CA13F53" w14:textId="77777777" w:rsidR="00207BFC" w:rsidRDefault="00207BFC" w:rsidP="00D4438A">
            <w:pPr>
              <w:pStyle w:val="TAL"/>
              <w:rPr>
                <w:lang w:val="en-US" w:eastAsia="zh-CN"/>
              </w:rPr>
            </w:pPr>
          </w:p>
        </w:tc>
      </w:tr>
      <w:tr w:rsidR="00207BFC" w14:paraId="7BE6A7A0" w14:textId="77777777" w:rsidTr="00D4438A">
        <w:trPr>
          <w:gridAfter w:val="1"/>
          <w:wAfter w:w="4" w:type="pct"/>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5B6CDCE9" w14:textId="77777777" w:rsidR="00207BFC" w:rsidRDefault="00207BFC" w:rsidP="00D4438A">
            <w:pPr>
              <w:pStyle w:val="TAL"/>
            </w:pPr>
            <w:r>
              <w:t>Single DCI based inter-slot TDM for multi-TRxP (supportInter-slotTDM-r16)</w:t>
            </w:r>
          </w:p>
        </w:tc>
        <w:tc>
          <w:tcPr>
            <w:tcW w:w="0" w:type="auto"/>
            <w:tcBorders>
              <w:top w:val="single" w:sz="4" w:space="0" w:color="auto"/>
              <w:left w:val="single" w:sz="4" w:space="0" w:color="auto"/>
              <w:bottom w:val="single" w:sz="4" w:space="0" w:color="auto"/>
              <w:right w:val="single" w:sz="4" w:space="0" w:color="auto"/>
            </w:tcBorders>
            <w:hideMark/>
          </w:tcPr>
          <w:p w14:paraId="7A63B56D" w14:textId="77777777" w:rsidR="00207BFC" w:rsidRDefault="00207BFC" w:rsidP="00D4438A">
            <w:pPr>
              <w:pStyle w:val="TAL"/>
              <w:rPr>
                <w:rFonts w:eastAsia="SimSun"/>
                <w:lang w:val="en-US" w:eastAsia="zh-CN"/>
              </w:rPr>
            </w:pPr>
            <w:r>
              <w:rPr>
                <w:rFonts w:eastAsia="SimSun"/>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5E340E2F"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0E10F705" w14:textId="77777777" w:rsidR="00207BFC" w:rsidRDefault="00207BFC" w:rsidP="00D4438A">
            <w:pPr>
              <w:pStyle w:val="TAL"/>
              <w:rPr>
                <w:rFonts w:eastAsia="SimSun"/>
                <w:lang w:val="en-US" w:eastAsia="zh-CN"/>
              </w:rPr>
            </w:pPr>
            <w:r>
              <w:rPr>
                <w:rFonts w:eastAsia="SimSun"/>
                <w:lang w:val="en-US" w:eastAsia="zh-CN"/>
              </w:rPr>
              <w:t>Clause 5.2.2.1.14</w:t>
            </w:r>
          </w:p>
          <w:p w14:paraId="3BE13B68" w14:textId="77777777" w:rsidR="00207BFC" w:rsidRDefault="00207BFC" w:rsidP="00D4438A">
            <w:pPr>
              <w:pStyle w:val="TAL"/>
              <w:rPr>
                <w:rFonts w:eastAsia="SimSun"/>
                <w:lang w:val="en-US" w:eastAsia="zh-CN"/>
              </w:rPr>
            </w:pPr>
            <w:r>
              <w:rPr>
                <w:rFonts w:eastAsia="SimSun"/>
                <w:lang w:val="en-US" w:eastAsia="zh-CN"/>
              </w:rPr>
              <w:t>Clause 5.2.3.1.14</w:t>
            </w:r>
          </w:p>
        </w:tc>
        <w:tc>
          <w:tcPr>
            <w:tcW w:w="1021" w:type="pct"/>
            <w:gridSpan w:val="2"/>
            <w:tcBorders>
              <w:top w:val="single" w:sz="4" w:space="0" w:color="auto"/>
              <w:left w:val="single" w:sz="4" w:space="0" w:color="auto"/>
              <w:bottom w:val="single" w:sz="4" w:space="0" w:color="auto"/>
              <w:right w:val="single" w:sz="4" w:space="0" w:color="auto"/>
            </w:tcBorders>
          </w:tcPr>
          <w:p w14:paraId="4AB0CE49" w14:textId="77777777" w:rsidR="00207BFC" w:rsidRDefault="00207BFC" w:rsidP="00D4438A">
            <w:pPr>
              <w:pStyle w:val="TAL"/>
              <w:rPr>
                <w:lang w:val="en-US" w:eastAsia="zh-CN"/>
              </w:rPr>
            </w:pPr>
          </w:p>
        </w:tc>
      </w:tr>
      <w:tr w:rsidR="00207BFC" w14:paraId="52AE8166"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B98E8C" w14:textId="77777777" w:rsidR="00207BFC"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B9E8094" w14:textId="77777777" w:rsidR="00207BFC" w:rsidRDefault="00207BFC" w:rsidP="00D4438A">
            <w:pPr>
              <w:pStyle w:val="TAL"/>
              <w:rPr>
                <w:rFonts w:eastAsia="SimSun"/>
                <w:lang w:val="en-US" w:eastAsia="zh-CN"/>
              </w:rPr>
            </w:pPr>
            <w:r>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2AB780F0" w14:textId="77777777" w:rsidR="00207BFC" w:rsidRDefault="00207BFC" w:rsidP="00D4438A">
            <w:pPr>
              <w:pStyle w:val="TAL"/>
              <w:rPr>
                <w:rFonts w:eastAsia="SimSun"/>
                <w:lang w:val="en-US" w:eastAsia="zh-CN"/>
              </w:rPr>
            </w:pPr>
            <w:r>
              <w:rPr>
                <w:rFonts w:eastAsia="SimSun"/>
                <w:lang w:val="en-US" w:eastAsia="zh-CN"/>
              </w:rPr>
              <w:t>PDSCH</w:t>
            </w:r>
          </w:p>
        </w:tc>
        <w:tc>
          <w:tcPr>
            <w:tcW w:w="1368" w:type="pct"/>
            <w:tcBorders>
              <w:top w:val="single" w:sz="4" w:space="0" w:color="auto"/>
              <w:left w:val="single" w:sz="4" w:space="0" w:color="auto"/>
              <w:bottom w:val="single" w:sz="4" w:space="0" w:color="auto"/>
              <w:right w:val="single" w:sz="4" w:space="0" w:color="auto"/>
            </w:tcBorders>
            <w:hideMark/>
          </w:tcPr>
          <w:p w14:paraId="5CDA427D" w14:textId="77777777" w:rsidR="00207BFC" w:rsidRDefault="00207BFC" w:rsidP="00D4438A">
            <w:pPr>
              <w:pStyle w:val="TAL"/>
              <w:rPr>
                <w:rFonts w:eastAsia="SimSun"/>
                <w:lang w:val="en-US" w:eastAsia="zh-CN"/>
              </w:rPr>
            </w:pPr>
            <w:r>
              <w:rPr>
                <w:rFonts w:eastAsia="SimSun"/>
                <w:lang w:val="en-US" w:eastAsia="zh-CN"/>
              </w:rPr>
              <w:t>Clause 5.2.2.2.14</w:t>
            </w:r>
          </w:p>
          <w:p w14:paraId="3C35A44E" w14:textId="77777777" w:rsidR="00207BFC" w:rsidRDefault="00207BFC" w:rsidP="00D4438A">
            <w:pPr>
              <w:pStyle w:val="TAL"/>
              <w:rPr>
                <w:rFonts w:eastAsia="SimSun"/>
                <w:lang w:val="en-US" w:eastAsia="zh-CN"/>
              </w:rPr>
            </w:pPr>
            <w:r>
              <w:rPr>
                <w:rFonts w:eastAsia="SimSun"/>
                <w:lang w:val="en-US" w:eastAsia="zh-CN"/>
              </w:rPr>
              <w:t>Clause 5.2.3.2.14</w:t>
            </w:r>
          </w:p>
        </w:tc>
        <w:tc>
          <w:tcPr>
            <w:tcW w:w="1021" w:type="pct"/>
            <w:gridSpan w:val="2"/>
            <w:tcBorders>
              <w:top w:val="single" w:sz="4" w:space="0" w:color="auto"/>
              <w:left w:val="single" w:sz="4" w:space="0" w:color="auto"/>
              <w:bottom w:val="single" w:sz="4" w:space="0" w:color="auto"/>
              <w:right w:val="single" w:sz="4" w:space="0" w:color="auto"/>
            </w:tcBorders>
          </w:tcPr>
          <w:p w14:paraId="70ED1794" w14:textId="77777777" w:rsidR="00207BFC" w:rsidRDefault="00207BFC" w:rsidP="00D4438A">
            <w:pPr>
              <w:pStyle w:val="TAL"/>
              <w:rPr>
                <w:lang w:val="en-US" w:eastAsia="zh-CN"/>
              </w:rPr>
            </w:pPr>
          </w:p>
        </w:tc>
      </w:tr>
      <w:tr w:rsidR="00207BFC" w14:paraId="0B8038D4" w14:textId="77777777" w:rsidTr="00D4438A">
        <w:trPr>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0BA710FB" w14:textId="77777777" w:rsidR="00207BFC" w:rsidRDefault="00207BFC" w:rsidP="00D4438A">
            <w:pPr>
              <w:pStyle w:val="TAL"/>
            </w:pPr>
            <w:r>
              <w:rPr>
                <w:lang w:val="en-US" w:eastAsia="zh-CN"/>
              </w:rPr>
              <w:t>Maximum number of TCI states in Single-DCI based inter-slot TDM (maxNumberTCI-states-r16)</w:t>
            </w:r>
          </w:p>
        </w:tc>
        <w:tc>
          <w:tcPr>
            <w:tcW w:w="0" w:type="auto"/>
            <w:tcBorders>
              <w:top w:val="single" w:sz="4" w:space="0" w:color="auto"/>
              <w:left w:val="single" w:sz="4" w:space="0" w:color="auto"/>
              <w:bottom w:val="single" w:sz="4" w:space="0" w:color="auto"/>
              <w:right w:val="single" w:sz="4" w:space="0" w:color="auto"/>
            </w:tcBorders>
            <w:hideMark/>
          </w:tcPr>
          <w:p w14:paraId="23432861" w14:textId="77777777" w:rsidR="00207BFC" w:rsidRDefault="00207BFC" w:rsidP="00D4438A">
            <w:pPr>
              <w:pStyle w:val="TAL"/>
              <w:rPr>
                <w:rFonts w:eastAsia="SimSun"/>
                <w:lang w:val="en-US" w:eastAsia="zh-CN"/>
              </w:rPr>
            </w:pPr>
            <w:r>
              <w:rPr>
                <w:rFonts w:cs="Arial"/>
                <w:szCs w:val="18"/>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6270D7BE" w14:textId="77777777" w:rsidR="00207BFC" w:rsidRDefault="00207BFC" w:rsidP="00D4438A">
            <w:pPr>
              <w:pStyle w:val="TAL"/>
              <w:rPr>
                <w:rFonts w:eastAsia="SimSun"/>
                <w:lang w:val="en-US" w:eastAsia="zh-CN"/>
              </w:rPr>
            </w:pPr>
            <w:r>
              <w:rPr>
                <w:rFonts w:cs="Arial"/>
                <w:szCs w:val="18"/>
                <w:lang w:val="en-US" w:eastAsia="zh-CN"/>
              </w:rPr>
              <w:t>PDSCH</w:t>
            </w:r>
          </w:p>
        </w:tc>
        <w:tc>
          <w:tcPr>
            <w:tcW w:w="1372" w:type="pct"/>
            <w:gridSpan w:val="2"/>
            <w:tcBorders>
              <w:top w:val="single" w:sz="4" w:space="0" w:color="auto"/>
              <w:left w:val="single" w:sz="4" w:space="0" w:color="auto"/>
              <w:bottom w:val="single" w:sz="4" w:space="0" w:color="auto"/>
              <w:right w:val="single" w:sz="4" w:space="0" w:color="auto"/>
            </w:tcBorders>
            <w:hideMark/>
          </w:tcPr>
          <w:p w14:paraId="1E11914E" w14:textId="77777777" w:rsidR="00207BFC" w:rsidRDefault="00207BFC" w:rsidP="00D4438A">
            <w:pPr>
              <w:pStyle w:val="TAL"/>
              <w:rPr>
                <w:rFonts w:cs="Arial"/>
                <w:szCs w:val="18"/>
                <w:lang w:val="en-US" w:eastAsia="zh-CN"/>
              </w:rPr>
            </w:pPr>
            <w:r>
              <w:rPr>
                <w:rFonts w:cs="Arial"/>
                <w:szCs w:val="18"/>
                <w:lang w:val="en-US" w:eastAsia="zh-CN"/>
              </w:rPr>
              <w:t>Clause 5.2.2.1.14</w:t>
            </w:r>
          </w:p>
          <w:p w14:paraId="23002BCA" w14:textId="77777777" w:rsidR="00207BFC" w:rsidRDefault="00207BFC" w:rsidP="00D4438A">
            <w:pPr>
              <w:pStyle w:val="TAL"/>
              <w:rPr>
                <w:rFonts w:eastAsia="SimSun"/>
                <w:lang w:val="en-US" w:eastAsia="zh-CN"/>
              </w:rPr>
            </w:pPr>
            <w:r>
              <w:rPr>
                <w:rFonts w:cs="Arial"/>
                <w:szCs w:val="18"/>
                <w:lang w:val="en-US" w:eastAsia="zh-CN"/>
              </w:rPr>
              <w:t>Clause 5.2.3.1.14</w:t>
            </w:r>
          </w:p>
        </w:tc>
        <w:tc>
          <w:tcPr>
            <w:tcW w:w="1021" w:type="pct"/>
            <w:gridSpan w:val="2"/>
            <w:vMerge w:val="restart"/>
            <w:tcBorders>
              <w:top w:val="single" w:sz="4" w:space="0" w:color="auto"/>
              <w:left w:val="single" w:sz="4" w:space="0" w:color="auto"/>
              <w:bottom w:val="single" w:sz="4" w:space="0" w:color="auto"/>
              <w:right w:val="single" w:sz="4" w:space="0" w:color="auto"/>
            </w:tcBorders>
            <w:hideMark/>
          </w:tcPr>
          <w:p w14:paraId="589C9EAD" w14:textId="77777777" w:rsidR="00207BFC" w:rsidRDefault="00207BFC" w:rsidP="00D4438A">
            <w:pPr>
              <w:pStyle w:val="TAL"/>
              <w:rPr>
                <w:lang w:val="en-US" w:eastAsia="zh-CN"/>
              </w:rPr>
            </w:pPr>
            <w:r>
              <w:rPr>
                <w:lang w:val="en-US" w:eastAsia="zh-CN"/>
              </w:rPr>
              <w:t>The requirements apply only when maxNumberTCI-states-r16 = 2.</w:t>
            </w:r>
          </w:p>
        </w:tc>
      </w:tr>
      <w:tr w:rsidR="00207BFC" w14:paraId="61299562" w14:textId="77777777" w:rsidTr="00D4438A">
        <w:trPr>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0D8A8" w14:textId="77777777" w:rsidR="00207BFC"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E54955A" w14:textId="77777777" w:rsidR="00207BFC" w:rsidRDefault="00207BFC" w:rsidP="00D4438A">
            <w:pPr>
              <w:pStyle w:val="TAL"/>
              <w:rPr>
                <w:rFonts w:eastAsia="SimSun"/>
                <w:lang w:val="en-US" w:eastAsia="zh-CN"/>
              </w:rPr>
            </w:pPr>
            <w:r>
              <w:rPr>
                <w:rFonts w:cs="Arial"/>
                <w:szCs w:val="18"/>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5DF25BE2" w14:textId="77777777" w:rsidR="00207BFC" w:rsidRDefault="00207BFC" w:rsidP="00D4438A">
            <w:pPr>
              <w:pStyle w:val="TAL"/>
              <w:rPr>
                <w:rFonts w:eastAsia="SimSun"/>
                <w:lang w:val="en-US" w:eastAsia="zh-CN"/>
              </w:rPr>
            </w:pPr>
            <w:r>
              <w:rPr>
                <w:rFonts w:cs="Arial"/>
                <w:szCs w:val="18"/>
                <w:lang w:val="en-US" w:eastAsia="zh-CN"/>
              </w:rPr>
              <w:t>PDSCH</w:t>
            </w:r>
          </w:p>
        </w:tc>
        <w:tc>
          <w:tcPr>
            <w:tcW w:w="1372" w:type="pct"/>
            <w:gridSpan w:val="2"/>
            <w:tcBorders>
              <w:top w:val="single" w:sz="4" w:space="0" w:color="auto"/>
              <w:left w:val="single" w:sz="4" w:space="0" w:color="auto"/>
              <w:bottom w:val="single" w:sz="4" w:space="0" w:color="auto"/>
              <w:right w:val="single" w:sz="4" w:space="0" w:color="auto"/>
            </w:tcBorders>
            <w:hideMark/>
          </w:tcPr>
          <w:p w14:paraId="35BBE42A" w14:textId="77777777" w:rsidR="00207BFC" w:rsidRDefault="00207BFC" w:rsidP="00D4438A">
            <w:pPr>
              <w:keepNext/>
              <w:keepLines/>
              <w:spacing w:after="0"/>
              <w:rPr>
                <w:lang w:val="en-US" w:eastAsia="zh-CN"/>
              </w:rPr>
            </w:pPr>
            <w:r>
              <w:rPr>
                <w:rFonts w:ascii="Arial" w:hAnsi="Arial"/>
                <w:sz w:val="18"/>
                <w:lang w:val="en-US" w:eastAsia="zh-CN"/>
              </w:rPr>
              <w:t>Clause 5.2.2.2.14</w:t>
            </w:r>
          </w:p>
          <w:p w14:paraId="042CEACA" w14:textId="77777777" w:rsidR="00207BFC" w:rsidRDefault="00207BFC" w:rsidP="00D4438A">
            <w:pPr>
              <w:pStyle w:val="TAL"/>
              <w:rPr>
                <w:rFonts w:eastAsia="SimSun"/>
                <w:lang w:val="en-US" w:eastAsia="zh-CN"/>
              </w:rPr>
            </w:pPr>
            <w:r>
              <w:rPr>
                <w:lang w:val="en-US" w:eastAsia="zh-CN"/>
              </w:rPr>
              <w:t>Clause 5.2.3.2.14</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A37FE74" w14:textId="77777777" w:rsidR="00207BFC" w:rsidRDefault="00207BFC" w:rsidP="00D4438A">
            <w:pPr>
              <w:spacing w:after="0"/>
              <w:rPr>
                <w:rFonts w:ascii="Arial" w:hAnsi="Arial"/>
                <w:sz w:val="18"/>
                <w:lang w:val="en-US" w:eastAsia="zh-CN"/>
              </w:rPr>
            </w:pPr>
          </w:p>
        </w:tc>
      </w:tr>
      <w:tr w:rsidR="00207BFC" w14:paraId="73E211C2" w14:textId="77777777" w:rsidTr="00D4438A">
        <w:trPr>
          <w:gridAfter w:val="1"/>
          <w:wAfter w:w="4" w:type="pct"/>
          <w:trHeight w:val="58"/>
        </w:trPr>
        <w:tc>
          <w:tcPr>
            <w:tcW w:w="1523" w:type="pct"/>
            <w:vMerge w:val="restart"/>
            <w:tcBorders>
              <w:top w:val="single" w:sz="4" w:space="0" w:color="auto"/>
              <w:left w:val="single" w:sz="4" w:space="0" w:color="auto"/>
              <w:bottom w:val="single" w:sz="4" w:space="0" w:color="auto"/>
              <w:right w:val="single" w:sz="4" w:space="0" w:color="auto"/>
            </w:tcBorders>
            <w:hideMark/>
          </w:tcPr>
          <w:p w14:paraId="1354CA5D" w14:textId="77777777" w:rsidR="00207BFC" w:rsidRDefault="00207BFC" w:rsidP="00D4438A">
            <w:pPr>
              <w:pStyle w:val="TAL"/>
              <w:rPr>
                <w:lang w:val="fr-FR"/>
              </w:rPr>
            </w:pPr>
            <w:r>
              <w:rPr>
                <w:lang w:val="fr-FR"/>
              </w:rPr>
              <w:t>DRX Adaptation (</w:t>
            </w:r>
            <w:r>
              <w:rPr>
                <w:i/>
                <w:lang w:val="fr-FR"/>
              </w:rPr>
              <w:t>drx-Adaptation</w:t>
            </w:r>
            <w:r>
              <w:rPr>
                <w:i/>
                <w:lang w:val="fr-FR" w:eastAsia="zh-CN"/>
              </w:rPr>
              <w:t>-r16</w:t>
            </w:r>
            <w:r>
              <w:rPr>
                <w:lang w:val="fr-FR"/>
              </w:rPr>
              <w:t>)</w:t>
            </w:r>
          </w:p>
        </w:tc>
        <w:tc>
          <w:tcPr>
            <w:tcW w:w="0" w:type="auto"/>
            <w:tcBorders>
              <w:top w:val="single" w:sz="4" w:space="0" w:color="auto"/>
              <w:left w:val="single" w:sz="4" w:space="0" w:color="auto"/>
              <w:bottom w:val="single" w:sz="4" w:space="0" w:color="auto"/>
              <w:right w:val="single" w:sz="4" w:space="0" w:color="auto"/>
            </w:tcBorders>
            <w:hideMark/>
          </w:tcPr>
          <w:p w14:paraId="36E40BA1" w14:textId="77777777" w:rsidR="00207BFC" w:rsidRDefault="00207BFC" w:rsidP="00D4438A">
            <w:pPr>
              <w:pStyle w:val="TAL"/>
              <w:rPr>
                <w:rFonts w:eastAsia="SimSun"/>
                <w:lang w:val="en-US" w:eastAsia="zh-CN"/>
              </w:rPr>
            </w:pPr>
            <w:r>
              <w:rPr>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659F0204" w14:textId="77777777" w:rsidR="00207BFC" w:rsidRDefault="00207BFC" w:rsidP="00D4438A">
            <w:pPr>
              <w:pStyle w:val="TAL"/>
              <w:rPr>
                <w:rFonts w:eastAsia="SimSun"/>
                <w:lang w:val="en-US" w:eastAsia="zh-CN"/>
              </w:rPr>
            </w:pPr>
            <w:r>
              <w:rPr>
                <w:lang w:val="en-US" w:eastAsia="zh-CN"/>
              </w:rPr>
              <w:t>PDCCH</w:t>
            </w:r>
          </w:p>
        </w:tc>
        <w:tc>
          <w:tcPr>
            <w:tcW w:w="1368" w:type="pct"/>
            <w:tcBorders>
              <w:top w:val="single" w:sz="4" w:space="0" w:color="auto"/>
              <w:left w:val="single" w:sz="4" w:space="0" w:color="auto"/>
              <w:bottom w:val="single" w:sz="4" w:space="0" w:color="auto"/>
              <w:right w:val="single" w:sz="4" w:space="0" w:color="auto"/>
            </w:tcBorders>
            <w:hideMark/>
          </w:tcPr>
          <w:p w14:paraId="201D4E30" w14:textId="77777777" w:rsidR="00207BFC" w:rsidRDefault="00207BFC" w:rsidP="00D4438A">
            <w:pPr>
              <w:pStyle w:val="TAL"/>
              <w:rPr>
                <w:rFonts w:eastAsia="SimSun"/>
                <w:lang w:val="en-US" w:eastAsia="zh-CN"/>
              </w:rPr>
            </w:pPr>
            <w:r>
              <w:rPr>
                <w:lang w:val="en-US" w:eastAsia="zh-CN"/>
              </w:rPr>
              <w:t>Clause 5.3.2.1.3</w:t>
            </w:r>
          </w:p>
        </w:tc>
        <w:tc>
          <w:tcPr>
            <w:tcW w:w="1021" w:type="pct"/>
            <w:gridSpan w:val="2"/>
            <w:tcBorders>
              <w:top w:val="single" w:sz="4" w:space="0" w:color="auto"/>
              <w:left w:val="single" w:sz="4" w:space="0" w:color="auto"/>
              <w:bottom w:val="single" w:sz="4" w:space="0" w:color="auto"/>
              <w:right w:val="single" w:sz="4" w:space="0" w:color="auto"/>
            </w:tcBorders>
            <w:hideMark/>
          </w:tcPr>
          <w:p w14:paraId="1F4D4F25" w14:textId="77777777" w:rsidR="00207BFC" w:rsidRDefault="00207BFC" w:rsidP="00D4438A">
            <w:pPr>
              <w:pStyle w:val="TAL"/>
              <w:rPr>
                <w:lang w:val="en-US" w:eastAsia="zh-CN"/>
              </w:rPr>
            </w:pPr>
            <w:r>
              <w:rPr>
                <w:lang w:val="en-US" w:eastAsia="zh-CN"/>
              </w:rPr>
              <w:t>If the Test 1 in Clause 5.3.2.1.3 is passed, the test coverage can be considered fulfilled without executing Test 3 in clause 5.3.2.1.1.</w:t>
            </w:r>
          </w:p>
        </w:tc>
      </w:tr>
      <w:tr w:rsidR="00207BFC" w14:paraId="609D7CAC"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D03F14" w14:textId="77777777" w:rsidR="00207BFC" w:rsidRPr="0032312A"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A10C8FE" w14:textId="77777777" w:rsidR="00207BFC" w:rsidRDefault="00207BFC" w:rsidP="00D4438A">
            <w:pPr>
              <w:pStyle w:val="TAL"/>
              <w:rPr>
                <w:rFonts w:eastAsia="SimSun"/>
                <w:lang w:val="en-US" w:eastAsia="zh-CN"/>
              </w:rPr>
            </w:pPr>
            <w:r>
              <w:rPr>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00FB933E" w14:textId="77777777" w:rsidR="00207BFC" w:rsidRDefault="00207BFC" w:rsidP="00D4438A">
            <w:pPr>
              <w:pStyle w:val="TAL"/>
              <w:rPr>
                <w:rFonts w:eastAsia="SimSun"/>
                <w:lang w:val="en-US" w:eastAsia="zh-CN"/>
              </w:rPr>
            </w:pPr>
            <w:r>
              <w:rPr>
                <w:lang w:val="en-US" w:eastAsia="zh-CN"/>
              </w:rPr>
              <w:t>PDCCH</w:t>
            </w:r>
          </w:p>
        </w:tc>
        <w:tc>
          <w:tcPr>
            <w:tcW w:w="1368" w:type="pct"/>
            <w:tcBorders>
              <w:top w:val="single" w:sz="4" w:space="0" w:color="auto"/>
              <w:left w:val="single" w:sz="4" w:space="0" w:color="auto"/>
              <w:bottom w:val="single" w:sz="4" w:space="0" w:color="auto"/>
              <w:right w:val="single" w:sz="4" w:space="0" w:color="auto"/>
            </w:tcBorders>
            <w:hideMark/>
          </w:tcPr>
          <w:p w14:paraId="4E4C5244" w14:textId="77777777" w:rsidR="00207BFC" w:rsidRDefault="00207BFC" w:rsidP="00D4438A">
            <w:pPr>
              <w:pStyle w:val="TAL"/>
              <w:rPr>
                <w:rFonts w:eastAsia="SimSun"/>
                <w:lang w:val="en-US" w:eastAsia="zh-CN"/>
              </w:rPr>
            </w:pPr>
            <w:r>
              <w:rPr>
                <w:lang w:val="en-US" w:eastAsia="zh-CN"/>
              </w:rPr>
              <w:t>Clause 5.3.2.2.3</w:t>
            </w:r>
          </w:p>
        </w:tc>
        <w:tc>
          <w:tcPr>
            <w:tcW w:w="1021" w:type="pct"/>
            <w:gridSpan w:val="2"/>
            <w:tcBorders>
              <w:top w:val="single" w:sz="4" w:space="0" w:color="auto"/>
              <w:left w:val="single" w:sz="4" w:space="0" w:color="auto"/>
              <w:bottom w:val="single" w:sz="4" w:space="0" w:color="auto"/>
              <w:right w:val="single" w:sz="4" w:space="0" w:color="auto"/>
            </w:tcBorders>
            <w:hideMark/>
          </w:tcPr>
          <w:p w14:paraId="60FCE301" w14:textId="77777777" w:rsidR="00207BFC" w:rsidRDefault="00207BFC" w:rsidP="00D4438A">
            <w:pPr>
              <w:pStyle w:val="TAL"/>
              <w:rPr>
                <w:lang w:val="en-US" w:eastAsia="zh-CN"/>
              </w:rPr>
            </w:pPr>
            <w:r>
              <w:rPr>
                <w:lang w:val="en-US" w:eastAsia="zh-CN"/>
              </w:rPr>
              <w:t>If the Test 1 in Clause 5.3.2.2.3 is passed, the test coverage can be considered fulfilled without executing Test 2 in clause 5.3.2.2.1.</w:t>
            </w:r>
          </w:p>
        </w:tc>
      </w:tr>
      <w:tr w:rsidR="00207BFC" w14:paraId="02FCB79A"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4AE20" w14:textId="77777777" w:rsidR="00207BFC" w:rsidRPr="0032312A"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858BAB8" w14:textId="77777777" w:rsidR="00207BFC" w:rsidRDefault="00207BFC" w:rsidP="00D4438A">
            <w:pPr>
              <w:pStyle w:val="TAL"/>
              <w:rPr>
                <w:rFonts w:eastAsia="SimSun"/>
                <w:lang w:val="en-US" w:eastAsia="zh-CN"/>
              </w:rPr>
            </w:pPr>
            <w:r>
              <w:rPr>
                <w:lang w:val="en-US" w:eastAsia="zh-CN"/>
              </w:rPr>
              <w:t>FR1 FDD</w:t>
            </w:r>
          </w:p>
        </w:tc>
        <w:tc>
          <w:tcPr>
            <w:tcW w:w="0" w:type="auto"/>
            <w:tcBorders>
              <w:top w:val="single" w:sz="4" w:space="0" w:color="auto"/>
              <w:left w:val="single" w:sz="4" w:space="0" w:color="auto"/>
              <w:bottom w:val="single" w:sz="4" w:space="0" w:color="auto"/>
              <w:right w:val="single" w:sz="4" w:space="0" w:color="auto"/>
            </w:tcBorders>
            <w:hideMark/>
          </w:tcPr>
          <w:p w14:paraId="5F000E6B" w14:textId="77777777" w:rsidR="00207BFC" w:rsidRDefault="00207BFC" w:rsidP="00D4438A">
            <w:pPr>
              <w:pStyle w:val="TAL"/>
              <w:rPr>
                <w:rFonts w:eastAsia="SimSun"/>
                <w:lang w:val="en-US" w:eastAsia="zh-CN"/>
              </w:rPr>
            </w:pPr>
            <w:r>
              <w:rPr>
                <w:lang w:val="en-US" w:eastAsia="zh-CN"/>
              </w:rPr>
              <w:t>PDCCH</w:t>
            </w:r>
          </w:p>
        </w:tc>
        <w:tc>
          <w:tcPr>
            <w:tcW w:w="1368" w:type="pct"/>
            <w:tcBorders>
              <w:top w:val="single" w:sz="4" w:space="0" w:color="auto"/>
              <w:left w:val="single" w:sz="4" w:space="0" w:color="auto"/>
              <w:bottom w:val="single" w:sz="4" w:space="0" w:color="auto"/>
              <w:right w:val="single" w:sz="4" w:space="0" w:color="auto"/>
            </w:tcBorders>
            <w:hideMark/>
          </w:tcPr>
          <w:p w14:paraId="2035F617" w14:textId="77777777" w:rsidR="00207BFC" w:rsidRDefault="00207BFC" w:rsidP="00D4438A">
            <w:pPr>
              <w:pStyle w:val="TAL"/>
              <w:rPr>
                <w:rFonts w:eastAsia="SimSun"/>
                <w:lang w:val="en-US" w:eastAsia="zh-CN"/>
              </w:rPr>
            </w:pPr>
            <w:r>
              <w:rPr>
                <w:lang w:val="en-US" w:eastAsia="zh-CN"/>
              </w:rPr>
              <w:t>Clause 5.3.3.1.3</w:t>
            </w:r>
          </w:p>
        </w:tc>
        <w:tc>
          <w:tcPr>
            <w:tcW w:w="1021" w:type="pct"/>
            <w:gridSpan w:val="2"/>
            <w:tcBorders>
              <w:top w:val="single" w:sz="4" w:space="0" w:color="auto"/>
              <w:left w:val="single" w:sz="4" w:space="0" w:color="auto"/>
              <w:bottom w:val="single" w:sz="4" w:space="0" w:color="auto"/>
              <w:right w:val="single" w:sz="4" w:space="0" w:color="auto"/>
            </w:tcBorders>
            <w:hideMark/>
          </w:tcPr>
          <w:p w14:paraId="512E9451" w14:textId="77777777" w:rsidR="00207BFC" w:rsidRDefault="00207BFC" w:rsidP="00D4438A">
            <w:pPr>
              <w:pStyle w:val="TAL"/>
              <w:rPr>
                <w:lang w:val="en-US" w:eastAsia="zh-CN"/>
              </w:rPr>
            </w:pPr>
            <w:r>
              <w:rPr>
                <w:lang w:val="en-US" w:eastAsia="zh-CN"/>
              </w:rPr>
              <w:t>If the Test 1 in Clause 5.3.3.1.3 is passed, the test coverage can be considered fulfilled without executing Test 3 in clause 5.3.3.1.1.</w:t>
            </w:r>
          </w:p>
        </w:tc>
      </w:tr>
      <w:tr w:rsidR="00207BFC" w14:paraId="5AEC8236" w14:textId="77777777" w:rsidTr="00D4438A">
        <w:trPr>
          <w:gridAfter w:val="1"/>
          <w:wAfter w:w="4" w:type="pct"/>
          <w:trHeight w:val="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1C500F" w14:textId="77777777" w:rsidR="00207BFC" w:rsidRPr="0032312A" w:rsidRDefault="00207BFC" w:rsidP="00D4438A">
            <w:pPr>
              <w:spacing w:after="0"/>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D38235F" w14:textId="77777777" w:rsidR="00207BFC" w:rsidRDefault="00207BFC" w:rsidP="00D4438A">
            <w:pPr>
              <w:pStyle w:val="TAL"/>
              <w:rPr>
                <w:rFonts w:eastAsia="SimSun"/>
                <w:lang w:val="en-US" w:eastAsia="zh-CN"/>
              </w:rPr>
            </w:pPr>
            <w:r>
              <w:rPr>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2DB1CEC7" w14:textId="77777777" w:rsidR="00207BFC" w:rsidRDefault="00207BFC" w:rsidP="00D4438A">
            <w:pPr>
              <w:pStyle w:val="TAL"/>
              <w:rPr>
                <w:rFonts w:eastAsia="SimSun"/>
                <w:lang w:val="en-US" w:eastAsia="zh-CN"/>
              </w:rPr>
            </w:pPr>
            <w:r>
              <w:rPr>
                <w:lang w:val="en-US" w:eastAsia="zh-CN"/>
              </w:rPr>
              <w:t>PDCCH</w:t>
            </w:r>
          </w:p>
        </w:tc>
        <w:tc>
          <w:tcPr>
            <w:tcW w:w="1368" w:type="pct"/>
            <w:tcBorders>
              <w:top w:val="single" w:sz="4" w:space="0" w:color="auto"/>
              <w:left w:val="single" w:sz="4" w:space="0" w:color="auto"/>
              <w:bottom w:val="single" w:sz="4" w:space="0" w:color="auto"/>
              <w:right w:val="single" w:sz="4" w:space="0" w:color="auto"/>
            </w:tcBorders>
            <w:hideMark/>
          </w:tcPr>
          <w:p w14:paraId="195664EA" w14:textId="77777777" w:rsidR="00207BFC" w:rsidRDefault="00207BFC" w:rsidP="00D4438A">
            <w:pPr>
              <w:pStyle w:val="TAL"/>
              <w:rPr>
                <w:rFonts w:eastAsia="SimSun"/>
                <w:lang w:val="en-US" w:eastAsia="zh-CN"/>
              </w:rPr>
            </w:pPr>
            <w:r>
              <w:rPr>
                <w:lang w:val="en-US" w:eastAsia="zh-CN"/>
              </w:rPr>
              <w:t>Clause 5.3.3.2.3</w:t>
            </w:r>
          </w:p>
        </w:tc>
        <w:tc>
          <w:tcPr>
            <w:tcW w:w="1021" w:type="pct"/>
            <w:gridSpan w:val="2"/>
            <w:tcBorders>
              <w:top w:val="single" w:sz="4" w:space="0" w:color="auto"/>
              <w:left w:val="single" w:sz="4" w:space="0" w:color="auto"/>
              <w:bottom w:val="single" w:sz="4" w:space="0" w:color="auto"/>
              <w:right w:val="single" w:sz="4" w:space="0" w:color="auto"/>
            </w:tcBorders>
            <w:hideMark/>
          </w:tcPr>
          <w:p w14:paraId="226A1676" w14:textId="77777777" w:rsidR="00207BFC" w:rsidRDefault="00207BFC" w:rsidP="00D4438A">
            <w:pPr>
              <w:pStyle w:val="TAL"/>
              <w:rPr>
                <w:lang w:val="en-US" w:eastAsia="zh-CN"/>
              </w:rPr>
            </w:pPr>
            <w:r>
              <w:rPr>
                <w:lang w:val="en-US" w:eastAsia="zh-CN"/>
              </w:rPr>
              <w:t>If the Test 1 in Clause 5.3.3.2.3 is passed, the test coverage can be considered fulfilled without executing Test 2 in clause 5.3.3.2.1.</w:t>
            </w:r>
          </w:p>
        </w:tc>
      </w:tr>
      <w:tr w:rsidR="00207BFC" w14:paraId="59F37DB4" w14:textId="77777777" w:rsidTr="00D4438A">
        <w:trPr>
          <w:gridAfter w:val="1"/>
          <w:wAfter w:w="4" w:type="pct"/>
          <w:trHeight w:val="58"/>
        </w:trPr>
        <w:tc>
          <w:tcPr>
            <w:tcW w:w="1523" w:type="pct"/>
            <w:tcBorders>
              <w:top w:val="single" w:sz="4" w:space="0" w:color="auto"/>
              <w:left w:val="single" w:sz="4" w:space="0" w:color="auto"/>
              <w:bottom w:val="single" w:sz="4" w:space="0" w:color="auto"/>
              <w:right w:val="single" w:sz="4" w:space="0" w:color="auto"/>
            </w:tcBorders>
            <w:hideMark/>
          </w:tcPr>
          <w:p w14:paraId="3E4C2730" w14:textId="77777777" w:rsidR="00207BFC" w:rsidRDefault="00207BFC" w:rsidP="00D4438A">
            <w:pPr>
              <w:pStyle w:val="TAL"/>
            </w:pPr>
            <w:r>
              <w:rPr>
                <w:lang w:eastAsia="ja-JP"/>
              </w:rPr>
              <w:lastRenderedPageBreak/>
              <w:t>Validating P/SP-CSI-RS reception (</w:t>
            </w:r>
            <w:r>
              <w:rPr>
                <w:i/>
                <w:lang w:eastAsia="ja-JP"/>
              </w:rPr>
              <w:t>periodicAndSemi-PersistentCSI-RS-r16</w:t>
            </w:r>
            <w:r>
              <w:rPr>
                <w:lang w:eastAsia="ja-JP"/>
              </w:rPr>
              <w:t>)</w:t>
            </w:r>
          </w:p>
        </w:tc>
        <w:tc>
          <w:tcPr>
            <w:tcW w:w="0" w:type="auto"/>
            <w:tcBorders>
              <w:top w:val="single" w:sz="4" w:space="0" w:color="auto"/>
              <w:left w:val="single" w:sz="4" w:space="0" w:color="auto"/>
              <w:bottom w:val="single" w:sz="4" w:space="0" w:color="auto"/>
              <w:right w:val="single" w:sz="4" w:space="0" w:color="auto"/>
            </w:tcBorders>
            <w:hideMark/>
          </w:tcPr>
          <w:p w14:paraId="0A88208D" w14:textId="77777777" w:rsidR="00207BFC" w:rsidRDefault="00207BFC" w:rsidP="00D4438A">
            <w:pPr>
              <w:pStyle w:val="TAL"/>
              <w:rPr>
                <w:lang w:val="en-US" w:eastAsia="zh-CN"/>
              </w:rPr>
            </w:pPr>
            <w:r>
              <w:rPr>
                <w:lang w:val="en-US" w:eastAsia="zh-CN"/>
              </w:rPr>
              <w:t>FR1 TDD</w:t>
            </w:r>
          </w:p>
        </w:tc>
        <w:tc>
          <w:tcPr>
            <w:tcW w:w="0" w:type="auto"/>
            <w:tcBorders>
              <w:top w:val="single" w:sz="4" w:space="0" w:color="auto"/>
              <w:left w:val="single" w:sz="4" w:space="0" w:color="auto"/>
              <w:bottom w:val="single" w:sz="4" w:space="0" w:color="auto"/>
              <w:right w:val="single" w:sz="4" w:space="0" w:color="auto"/>
            </w:tcBorders>
            <w:hideMark/>
          </w:tcPr>
          <w:p w14:paraId="235578F9" w14:textId="77777777" w:rsidR="00207BFC" w:rsidRDefault="00207BFC" w:rsidP="00D4438A">
            <w:pPr>
              <w:pStyle w:val="TAL"/>
              <w:rPr>
                <w:lang w:val="en-US" w:eastAsia="zh-CN"/>
              </w:rPr>
            </w:pPr>
            <w:r>
              <w:rPr>
                <w:lang w:val="en-US" w:eastAsia="zh-CN"/>
              </w:rPr>
              <w:t>PDSCH</w:t>
            </w:r>
          </w:p>
        </w:tc>
        <w:tc>
          <w:tcPr>
            <w:tcW w:w="1368" w:type="pct"/>
            <w:tcBorders>
              <w:top w:val="single" w:sz="4" w:space="0" w:color="auto"/>
              <w:left w:val="single" w:sz="4" w:space="0" w:color="auto"/>
              <w:bottom w:val="single" w:sz="4" w:space="0" w:color="auto"/>
              <w:right w:val="single" w:sz="4" w:space="0" w:color="auto"/>
            </w:tcBorders>
          </w:tcPr>
          <w:p w14:paraId="210EA154" w14:textId="77777777" w:rsidR="00207BFC" w:rsidRDefault="00207BFC" w:rsidP="0006675D">
            <w:pPr>
              <w:pStyle w:val="TAL"/>
              <w:rPr>
                <w:lang w:val="en-US" w:eastAsia="zh-CN"/>
              </w:rPr>
            </w:pPr>
            <w:r>
              <w:rPr>
                <w:lang w:val="en-US" w:eastAsia="zh-CN"/>
              </w:rPr>
              <w:t>Clause 5.2.2.2.15</w:t>
            </w:r>
          </w:p>
          <w:p w14:paraId="494FE82F" w14:textId="77777777" w:rsidR="00207BFC" w:rsidRDefault="00207BFC" w:rsidP="0006675D">
            <w:pPr>
              <w:pStyle w:val="TAL"/>
              <w:rPr>
                <w:lang w:val="en-US" w:eastAsia="zh-CN"/>
              </w:rPr>
            </w:pPr>
            <w:r>
              <w:rPr>
                <w:lang w:val="en-US" w:eastAsia="zh-CN"/>
              </w:rPr>
              <w:t>Clause 5.2.3.2.15</w:t>
            </w:r>
          </w:p>
          <w:p w14:paraId="198B36A8" w14:textId="77777777" w:rsidR="00207BFC" w:rsidRDefault="00207BFC" w:rsidP="0006675D">
            <w:pPr>
              <w:pStyle w:val="TAL"/>
              <w:rPr>
                <w:lang w:eastAsia="ja-JP"/>
              </w:rPr>
            </w:pPr>
            <w:r>
              <w:rPr>
                <w:lang w:eastAsia="ja-JP"/>
              </w:rPr>
              <w:t>Clause 5.2A.2.3</w:t>
            </w:r>
          </w:p>
          <w:p w14:paraId="389B5863" w14:textId="0FC98259" w:rsidR="00207BFC" w:rsidRDefault="00207BFC" w:rsidP="0006675D">
            <w:pPr>
              <w:pStyle w:val="TAL"/>
              <w:rPr>
                <w:lang w:val="en-US" w:eastAsia="zh-CN"/>
              </w:rPr>
            </w:pPr>
            <w:r>
              <w:rPr>
                <w:lang w:eastAsia="ja-JP"/>
              </w:rPr>
              <w:t>Clause 5.2A.3.3</w:t>
            </w:r>
          </w:p>
        </w:tc>
        <w:tc>
          <w:tcPr>
            <w:tcW w:w="1021" w:type="pct"/>
            <w:gridSpan w:val="2"/>
            <w:tcBorders>
              <w:top w:val="single" w:sz="4" w:space="0" w:color="auto"/>
              <w:left w:val="single" w:sz="4" w:space="0" w:color="auto"/>
              <w:bottom w:val="single" w:sz="4" w:space="0" w:color="auto"/>
              <w:right w:val="single" w:sz="4" w:space="0" w:color="auto"/>
            </w:tcBorders>
            <w:hideMark/>
          </w:tcPr>
          <w:p w14:paraId="3A9AA688" w14:textId="77777777" w:rsidR="00207BFC" w:rsidRDefault="00207BFC" w:rsidP="00D4438A">
            <w:pPr>
              <w:pStyle w:val="TAL"/>
              <w:rPr>
                <w:lang w:val="en-US" w:eastAsia="zh-CN"/>
              </w:rPr>
            </w:pPr>
            <w:r>
              <w:rPr>
                <w:lang w:val="en-US" w:eastAsia="zh-CN"/>
              </w:rPr>
              <w:t>The requirements apply only in case tested UE supporting operations in shared spectrum access and validation of P/SP-CSI-RS reception based on DCI</w:t>
            </w:r>
          </w:p>
        </w:tc>
      </w:tr>
      <w:tr w:rsidR="00207BFC" w14:paraId="54848591" w14:textId="77777777" w:rsidTr="00D4438A">
        <w:trPr>
          <w:gridAfter w:val="1"/>
          <w:wAfter w:w="4" w:type="pct"/>
          <w:trHeight w:val="58"/>
        </w:trPr>
        <w:tc>
          <w:tcPr>
            <w:tcW w:w="1523" w:type="pct"/>
            <w:tcBorders>
              <w:top w:val="single" w:sz="4" w:space="0" w:color="auto"/>
              <w:left w:val="single" w:sz="4" w:space="0" w:color="auto"/>
              <w:bottom w:val="single" w:sz="4" w:space="0" w:color="auto"/>
              <w:right w:val="single" w:sz="4" w:space="0" w:color="auto"/>
            </w:tcBorders>
            <w:hideMark/>
          </w:tcPr>
          <w:p w14:paraId="6D2A5B79" w14:textId="77777777" w:rsidR="00207BFC" w:rsidRDefault="00207BFC" w:rsidP="00D4438A">
            <w:pPr>
              <w:pStyle w:val="TAL"/>
            </w:pPr>
            <w:r>
              <w:rPr>
                <w:rFonts w:cs="Arial"/>
                <w:szCs w:val="18"/>
                <w:lang w:eastAsia="ja-JP"/>
              </w:rPr>
              <w:t>Supported UL channels for dynamic channel access mode (</w:t>
            </w:r>
            <w:r>
              <w:rPr>
                <w:rFonts w:cs="Arial"/>
                <w:i/>
                <w:iCs/>
                <w:szCs w:val="18"/>
                <w:lang w:eastAsia="ja-JP"/>
              </w:rPr>
              <w:t>ul-DynamicChAccess-r16</w:t>
            </w:r>
            <w:r>
              <w:rPr>
                <w:rFonts w:cs="Arial"/>
                <w:szCs w:val="18"/>
                <w:lang w:eastAsia="ja-JP"/>
              </w:rPr>
              <w:t>) or UL channel access for semi-static channel access mode (ul-Semi-StaticChAccess-r16) or both</w:t>
            </w:r>
          </w:p>
        </w:tc>
        <w:tc>
          <w:tcPr>
            <w:tcW w:w="0" w:type="auto"/>
            <w:tcBorders>
              <w:top w:val="single" w:sz="4" w:space="0" w:color="auto"/>
              <w:left w:val="single" w:sz="4" w:space="0" w:color="auto"/>
              <w:bottom w:val="single" w:sz="4" w:space="0" w:color="auto"/>
              <w:right w:val="single" w:sz="4" w:space="0" w:color="auto"/>
            </w:tcBorders>
            <w:hideMark/>
          </w:tcPr>
          <w:p w14:paraId="0D041F2E" w14:textId="77777777" w:rsidR="00207BFC" w:rsidRDefault="00207BFC" w:rsidP="00D4438A">
            <w:pPr>
              <w:pStyle w:val="TAL"/>
              <w:rPr>
                <w:lang w:val="en-US" w:eastAsia="zh-CN"/>
              </w:rPr>
            </w:pPr>
            <w:r>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hideMark/>
          </w:tcPr>
          <w:p w14:paraId="722CE2AD" w14:textId="77777777" w:rsidR="00207BFC" w:rsidRDefault="00207BFC" w:rsidP="00D4438A">
            <w:pPr>
              <w:pStyle w:val="TAL"/>
              <w:rPr>
                <w:lang w:val="en-US" w:eastAsia="zh-CN"/>
              </w:rPr>
            </w:pPr>
            <w:r>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3F01052D" w14:textId="77777777" w:rsidR="00207BFC" w:rsidRDefault="00207BFC" w:rsidP="00D4438A">
            <w:pPr>
              <w:keepNext/>
              <w:keepLines/>
              <w:overflowPunct w:val="0"/>
              <w:autoSpaceDE w:val="0"/>
              <w:autoSpaceDN w:val="0"/>
              <w:adjustRightInd w:val="0"/>
              <w:spacing w:after="0"/>
              <w:textAlignment w:val="baseline"/>
              <w:rPr>
                <w:rFonts w:ascii="Arial" w:hAnsi="Arial"/>
                <w:sz w:val="18"/>
                <w:lang w:val="en-US" w:eastAsia="zh-CN"/>
              </w:rPr>
            </w:pPr>
            <w:r>
              <w:rPr>
                <w:rFonts w:ascii="Arial" w:hAnsi="Arial"/>
                <w:sz w:val="18"/>
                <w:lang w:val="en-US" w:eastAsia="zh-CN"/>
              </w:rPr>
              <w:t>Clause 5.2.2.2.15</w:t>
            </w:r>
          </w:p>
          <w:p w14:paraId="253072C8" w14:textId="77777777" w:rsidR="00207BFC" w:rsidRDefault="00207BFC" w:rsidP="00D4438A">
            <w:pPr>
              <w:pStyle w:val="TAL"/>
              <w:rPr>
                <w:lang w:val="en-US" w:eastAsia="zh-CN"/>
              </w:rPr>
            </w:pPr>
            <w:r>
              <w:rPr>
                <w:lang w:val="en-US" w:eastAsia="zh-CN"/>
              </w:rPr>
              <w:t>Clause 5.2.3.2.15</w:t>
            </w:r>
          </w:p>
        </w:tc>
        <w:tc>
          <w:tcPr>
            <w:tcW w:w="1021" w:type="pct"/>
            <w:gridSpan w:val="2"/>
            <w:tcBorders>
              <w:top w:val="single" w:sz="4" w:space="0" w:color="auto"/>
              <w:left w:val="single" w:sz="4" w:space="0" w:color="auto"/>
              <w:bottom w:val="single" w:sz="4" w:space="0" w:color="auto"/>
              <w:right w:val="single" w:sz="4" w:space="0" w:color="auto"/>
            </w:tcBorders>
            <w:hideMark/>
          </w:tcPr>
          <w:p w14:paraId="4EB0178E" w14:textId="77777777" w:rsidR="00207BFC" w:rsidRDefault="00207BFC" w:rsidP="00D4438A">
            <w:pPr>
              <w:pStyle w:val="TAL"/>
              <w:rPr>
                <w:lang w:val="en-US" w:eastAsia="zh-CN"/>
              </w:rPr>
            </w:pPr>
            <w:r>
              <w:rPr>
                <w:rFonts w:cs="Arial"/>
                <w:szCs w:val="18"/>
                <w:lang w:eastAsia="ja-JP"/>
              </w:rPr>
              <w:t>The requirements apply only in case tested UE supports one of UL channels for dynamic channel access mode and UL channel access for semi-static channel access mode</w:t>
            </w:r>
          </w:p>
        </w:tc>
      </w:tr>
      <w:tr w:rsidR="002A0BEA" w14:paraId="0D702BD3" w14:textId="77777777" w:rsidTr="0006675D">
        <w:trPr>
          <w:gridAfter w:val="1"/>
          <w:wAfter w:w="4" w:type="pct"/>
          <w:trHeight w:val="58"/>
        </w:trPr>
        <w:tc>
          <w:tcPr>
            <w:tcW w:w="1523" w:type="pct"/>
            <w:tcBorders>
              <w:top w:val="single" w:sz="4" w:space="0" w:color="auto"/>
              <w:left w:val="single" w:sz="4" w:space="0" w:color="auto"/>
              <w:bottom w:val="nil"/>
              <w:right w:val="single" w:sz="4" w:space="0" w:color="auto"/>
            </w:tcBorders>
          </w:tcPr>
          <w:p w14:paraId="182DC8B0" w14:textId="6A390803" w:rsidR="002A0BEA" w:rsidRDefault="002A0BEA" w:rsidP="002A0BEA">
            <w:pPr>
              <w:pStyle w:val="TAL"/>
              <w:rPr>
                <w:rFonts w:cs="Arial"/>
                <w:szCs w:val="18"/>
                <w:lang w:eastAsia="ja-JP"/>
              </w:rPr>
            </w:pPr>
            <w:r>
              <w:rPr>
                <w:rFonts w:cs="Arial"/>
                <w:szCs w:val="18"/>
                <w:lang w:eastAsia="ja-JP"/>
              </w:rPr>
              <w:t>1024QAM modulation for PDSCH for FR1 (</w:t>
            </w:r>
            <w:r w:rsidRPr="00036379">
              <w:rPr>
                <w:rFonts w:cs="Arial"/>
                <w:i/>
                <w:iCs/>
                <w:szCs w:val="18"/>
                <w:lang w:eastAsia="ja-JP"/>
              </w:rPr>
              <w:t>pdsch-1024QAM-FR1-r17</w:t>
            </w:r>
            <w:r>
              <w:rPr>
                <w:rFonts w:cs="Arial"/>
                <w:szCs w:val="18"/>
                <w:lang w:eastAsia="ja-JP"/>
              </w:rPr>
              <w:t xml:space="preserve"> or </w:t>
            </w:r>
            <w:r w:rsidRPr="00036379">
              <w:rPr>
                <w:rFonts w:cs="Arial"/>
                <w:i/>
                <w:iCs/>
                <w:szCs w:val="18"/>
                <w:lang w:eastAsia="ja-JP"/>
              </w:rPr>
              <w:t>pdsch-1024QAM-2MIMO-FR1-r17</w:t>
            </w:r>
            <w:r>
              <w:rPr>
                <w:rFonts w:cs="Arial"/>
                <w:szCs w:val="18"/>
                <w:lang w:eastAsia="ja-JP"/>
              </w:rPr>
              <w:t>)</w:t>
            </w:r>
          </w:p>
        </w:tc>
        <w:tc>
          <w:tcPr>
            <w:tcW w:w="0" w:type="auto"/>
            <w:tcBorders>
              <w:top w:val="single" w:sz="4" w:space="0" w:color="auto"/>
              <w:left w:val="single" w:sz="4" w:space="0" w:color="auto"/>
              <w:bottom w:val="single" w:sz="4" w:space="0" w:color="auto"/>
              <w:right w:val="single" w:sz="4" w:space="0" w:color="auto"/>
            </w:tcBorders>
          </w:tcPr>
          <w:p w14:paraId="2F78C9F3" w14:textId="5C3AA8D9" w:rsidR="002A0BEA" w:rsidRDefault="002A0BEA" w:rsidP="001B7E42">
            <w:pPr>
              <w:pStyle w:val="TAL"/>
              <w:rPr>
                <w:lang w:eastAsia="ja-JP"/>
              </w:rPr>
            </w:pPr>
            <w:r w:rsidRPr="007625A5">
              <w:rPr>
                <w:lang w:eastAsia="ja-JP"/>
              </w:rPr>
              <w:t>FR1 FDD</w:t>
            </w:r>
          </w:p>
        </w:tc>
        <w:tc>
          <w:tcPr>
            <w:tcW w:w="0" w:type="auto"/>
            <w:tcBorders>
              <w:top w:val="single" w:sz="4" w:space="0" w:color="auto"/>
              <w:left w:val="single" w:sz="4" w:space="0" w:color="auto"/>
              <w:bottom w:val="single" w:sz="4" w:space="0" w:color="auto"/>
              <w:right w:val="single" w:sz="4" w:space="0" w:color="auto"/>
            </w:tcBorders>
          </w:tcPr>
          <w:p w14:paraId="47E84A17" w14:textId="516C6ACB" w:rsidR="002A0BEA" w:rsidRDefault="002A0BEA" w:rsidP="001B7E42">
            <w:pPr>
              <w:pStyle w:val="TAL"/>
              <w:rPr>
                <w:lang w:eastAsia="ja-JP"/>
              </w:rPr>
            </w:pPr>
            <w:r w:rsidRPr="007625A5">
              <w:rPr>
                <w:lang w:eastAsia="ja-JP"/>
              </w:rPr>
              <w:t>PDSCH</w:t>
            </w:r>
          </w:p>
        </w:tc>
        <w:tc>
          <w:tcPr>
            <w:tcW w:w="1368" w:type="pct"/>
            <w:tcBorders>
              <w:top w:val="single" w:sz="4" w:space="0" w:color="auto"/>
              <w:left w:val="single" w:sz="4" w:space="0" w:color="auto"/>
              <w:bottom w:val="single" w:sz="4" w:space="0" w:color="auto"/>
              <w:right w:val="single" w:sz="4" w:space="0" w:color="auto"/>
            </w:tcBorders>
          </w:tcPr>
          <w:p w14:paraId="4749BF0B" w14:textId="77777777" w:rsidR="002A0BEA" w:rsidRPr="007625A5" w:rsidRDefault="002A0BEA" w:rsidP="001B7E42">
            <w:pPr>
              <w:pStyle w:val="TAL"/>
              <w:rPr>
                <w:lang w:val="en-US" w:eastAsia="zh-CN"/>
              </w:rPr>
            </w:pPr>
            <w:r w:rsidRPr="007625A5">
              <w:rPr>
                <w:lang w:val="en-US" w:eastAsia="zh-CN"/>
              </w:rPr>
              <w:t>Clause 5.2.2.1.1 (Test 1-8)</w:t>
            </w:r>
          </w:p>
          <w:p w14:paraId="356F33E4" w14:textId="7332E5E8" w:rsidR="002A0BEA" w:rsidRDefault="002A0BEA" w:rsidP="001B7E42">
            <w:pPr>
              <w:pStyle w:val="TAL"/>
              <w:rPr>
                <w:lang w:val="en-US" w:eastAsia="zh-CN"/>
              </w:rPr>
            </w:pPr>
            <w:r w:rsidRPr="007625A5">
              <w:rPr>
                <w:lang w:val="en-US" w:eastAsia="zh-CN"/>
              </w:rPr>
              <w:t>Clause 5.2.3.1.1 (Test 1-8)</w:t>
            </w:r>
          </w:p>
        </w:tc>
        <w:tc>
          <w:tcPr>
            <w:tcW w:w="1021" w:type="pct"/>
            <w:gridSpan w:val="2"/>
            <w:tcBorders>
              <w:top w:val="single" w:sz="4" w:space="0" w:color="auto"/>
              <w:left w:val="single" w:sz="4" w:space="0" w:color="auto"/>
              <w:bottom w:val="single" w:sz="4" w:space="0" w:color="auto"/>
              <w:right w:val="single" w:sz="4" w:space="0" w:color="auto"/>
            </w:tcBorders>
          </w:tcPr>
          <w:p w14:paraId="06267C03" w14:textId="77777777" w:rsidR="002A0BEA" w:rsidRDefault="002A0BEA" w:rsidP="002A0BEA">
            <w:pPr>
              <w:pStyle w:val="TAL"/>
              <w:rPr>
                <w:rFonts w:cs="Arial"/>
                <w:szCs w:val="18"/>
                <w:lang w:eastAsia="ja-JP"/>
              </w:rPr>
            </w:pPr>
          </w:p>
        </w:tc>
      </w:tr>
      <w:tr w:rsidR="002A0BEA" w14:paraId="3D60FDF5" w14:textId="77777777" w:rsidTr="0006675D">
        <w:trPr>
          <w:gridAfter w:val="1"/>
          <w:wAfter w:w="4" w:type="pct"/>
          <w:trHeight w:val="58"/>
        </w:trPr>
        <w:tc>
          <w:tcPr>
            <w:tcW w:w="1523" w:type="pct"/>
            <w:tcBorders>
              <w:top w:val="nil"/>
              <w:left w:val="single" w:sz="4" w:space="0" w:color="auto"/>
              <w:bottom w:val="nil"/>
              <w:right w:val="single" w:sz="4" w:space="0" w:color="auto"/>
            </w:tcBorders>
          </w:tcPr>
          <w:p w14:paraId="1A11BC7F" w14:textId="77777777" w:rsidR="002A0BEA" w:rsidRDefault="002A0BEA" w:rsidP="002A0BEA">
            <w:pPr>
              <w:pStyle w:val="TAL"/>
              <w:rPr>
                <w:rFonts w:cs="Arial"/>
                <w:szCs w:val="18"/>
                <w:lang w:eastAsia="ja-JP"/>
              </w:rPr>
            </w:pPr>
          </w:p>
        </w:tc>
        <w:tc>
          <w:tcPr>
            <w:tcW w:w="0" w:type="auto"/>
            <w:tcBorders>
              <w:top w:val="single" w:sz="4" w:space="0" w:color="auto"/>
              <w:left w:val="single" w:sz="4" w:space="0" w:color="auto"/>
              <w:bottom w:val="single" w:sz="4" w:space="0" w:color="auto"/>
              <w:right w:val="single" w:sz="4" w:space="0" w:color="auto"/>
            </w:tcBorders>
          </w:tcPr>
          <w:p w14:paraId="35791F97" w14:textId="02AAD81E" w:rsidR="002A0BEA" w:rsidRDefault="002A0BEA" w:rsidP="001B7E42">
            <w:pPr>
              <w:pStyle w:val="TAL"/>
              <w:rPr>
                <w:lang w:eastAsia="ja-JP"/>
              </w:rPr>
            </w:pPr>
            <w:r w:rsidRPr="007625A5">
              <w:rPr>
                <w:lang w:eastAsia="ja-JP"/>
              </w:rPr>
              <w:t>FR1 TDD</w:t>
            </w:r>
          </w:p>
        </w:tc>
        <w:tc>
          <w:tcPr>
            <w:tcW w:w="0" w:type="auto"/>
            <w:tcBorders>
              <w:top w:val="single" w:sz="4" w:space="0" w:color="auto"/>
              <w:left w:val="single" w:sz="4" w:space="0" w:color="auto"/>
              <w:bottom w:val="single" w:sz="4" w:space="0" w:color="auto"/>
              <w:right w:val="single" w:sz="4" w:space="0" w:color="auto"/>
            </w:tcBorders>
          </w:tcPr>
          <w:p w14:paraId="02BDBA54" w14:textId="6F319A7D" w:rsidR="002A0BEA" w:rsidRDefault="002A0BEA" w:rsidP="001B7E42">
            <w:pPr>
              <w:pStyle w:val="TAL"/>
              <w:rPr>
                <w:lang w:eastAsia="ja-JP"/>
              </w:rPr>
            </w:pPr>
            <w:r w:rsidRPr="007625A5">
              <w:rPr>
                <w:lang w:eastAsia="ja-JP"/>
              </w:rPr>
              <w:t>PDSCH</w:t>
            </w:r>
          </w:p>
        </w:tc>
        <w:tc>
          <w:tcPr>
            <w:tcW w:w="1368" w:type="pct"/>
            <w:tcBorders>
              <w:top w:val="single" w:sz="4" w:space="0" w:color="auto"/>
              <w:left w:val="single" w:sz="4" w:space="0" w:color="auto"/>
              <w:bottom w:val="single" w:sz="4" w:space="0" w:color="auto"/>
              <w:right w:val="single" w:sz="4" w:space="0" w:color="auto"/>
            </w:tcBorders>
          </w:tcPr>
          <w:p w14:paraId="5D0091F7" w14:textId="77777777" w:rsidR="002A0BEA" w:rsidRPr="007625A5" w:rsidRDefault="002A0BEA" w:rsidP="001B7E42">
            <w:pPr>
              <w:pStyle w:val="TAL"/>
              <w:rPr>
                <w:lang w:val="en-US" w:eastAsia="zh-CN"/>
              </w:rPr>
            </w:pPr>
            <w:r w:rsidRPr="00151A33">
              <w:rPr>
                <w:lang w:val="en-US" w:eastAsia="zh-CN"/>
              </w:rPr>
              <w:t>Clause 5.2.2.2</w:t>
            </w:r>
            <w:r>
              <w:rPr>
                <w:lang w:val="en-US" w:eastAsia="zh-CN"/>
              </w:rPr>
              <w:t>.1 (Test 1-12)</w:t>
            </w:r>
          </w:p>
          <w:p w14:paraId="43A1CD28" w14:textId="79EC9881" w:rsidR="002A0BEA" w:rsidRDefault="002A0BEA" w:rsidP="001B7E42">
            <w:pPr>
              <w:pStyle w:val="TAL"/>
              <w:rPr>
                <w:lang w:val="en-US" w:eastAsia="zh-CN"/>
              </w:rPr>
            </w:pPr>
            <w:r w:rsidRPr="00151A33">
              <w:rPr>
                <w:lang w:val="en-US" w:eastAsia="zh-CN"/>
              </w:rPr>
              <w:t>Clause 5.2.3.2.</w:t>
            </w:r>
            <w:r>
              <w:rPr>
                <w:lang w:val="en-US" w:eastAsia="zh-CN"/>
              </w:rPr>
              <w:t>1 (Test 1-12)</w:t>
            </w:r>
          </w:p>
        </w:tc>
        <w:tc>
          <w:tcPr>
            <w:tcW w:w="1021" w:type="pct"/>
            <w:gridSpan w:val="2"/>
            <w:tcBorders>
              <w:top w:val="single" w:sz="4" w:space="0" w:color="auto"/>
              <w:left w:val="single" w:sz="4" w:space="0" w:color="auto"/>
              <w:bottom w:val="single" w:sz="4" w:space="0" w:color="auto"/>
              <w:right w:val="single" w:sz="4" w:space="0" w:color="auto"/>
            </w:tcBorders>
          </w:tcPr>
          <w:p w14:paraId="31484A8E" w14:textId="77777777" w:rsidR="002A0BEA" w:rsidRDefault="002A0BEA" w:rsidP="002A0BEA">
            <w:pPr>
              <w:pStyle w:val="TAL"/>
              <w:rPr>
                <w:rFonts w:cs="Arial"/>
                <w:szCs w:val="18"/>
                <w:lang w:eastAsia="ja-JP"/>
              </w:rPr>
            </w:pPr>
          </w:p>
        </w:tc>
      </w:tr>
      <w:tr w:rsidR="002A0BEA" w14:paraId="7CAF1371" w14:textId="77777777" w:rsidTr="0006675D">
        <w:trPr>
          <w:gridAfter w:val="1"/>
          <w:wAfter w:w="4" w:type="pct"/>
          <w:trHeight w:val="58"/>
        </w:trPr>
        <w:tc>
          <w:tcPr>
            <w:tcW w:w="1523" w:type="pct"/>
            <w:tcBorders>
              <w:top w:val="nil"/>
              <w:left w:val="single" w:sz="4" w:space="0" w:color="auto"/>
              <w:bottom w:val="single" w:sz="4" w:space="0" w:color="auto"/>
              <w:right w:val="single" w:sz="4" w:space="0" w:color="auto"/>
            </w:tcBorders>
          </w:tcPr>
          <w:p w14:paraId="0B1DA0F5" w14:textId="77777777" w:rsidR="002A0BEA" w:rsidRDefault="002A0BEA" w:rsidP="002A0BEA">
            <w:pPr>
              <w:pStyle w:val="TAL"/>
              <w:rPr>
                <w:rFonts w:cs="Arial"/>
                <w:szCs w:val="18"/>
                <w:lang w:eastAsia="ja-JP"/>
              </w:rPr>
            </w:pPr>
          </w:p>
        </w:tc>
        <w:tc>
          <w:tcPr>
            <w:tcW w:w="0" w:type="auto"/>
            <w:tcBorders>
              <w:top w:val="single" w:sz="4" w:space="0" w:color="auto"/>
              <w:left w:val="single" w:sz="4" w:space="0" w:color="auto"/>
              <w:bottom w:val="single" w:sz="4" w:space="0" w:color="auto"/>
              <w:right w:val="single" w:sz="4" w:space="0" w:color="auto"/>
            </w:tcBorders>
          </w:tcPr>
          <w:p w14:paraId="0AB492E0" w14:textId="77777777" w:rsidR="002A0BEA" w:rsidRDefault="002A0BEA" w:rsidP="001B7E42">
            <w:pPr>
              <w:pStyle w:val="TAL"/>
              <w:rPr>
                <w:lang w:eastAsia="ja-JP"/>
              </w:rPr>
            </w:pPr>
          </w:p>
        </w:tc>
        <w:tc>
          <w:tcPr>
            <w:tcW w:w="0" w:type="auto"/>
            <w:tcBorders>
              <w:top w:val="single" w:sz="4" w:space="0" w:color="auto"/>
              <w:left w:val="single" w:sz="4" w:space="0" w:color="auto"/>
              <w:bottom w:val="single" w:sz="4" w:space="0" w:color="auto"/>
              <w:right w:val="single" w:sz="4" w:space="0" w:color="auto"/>
            </w:tcBorders>
          </w:tcPr>
          <w:p w14:paraId="4C7353DF" w14:textId="04A37CA9" w:rsidR="002A0BEA" w:rsidRDefault="002A0BEA" w:rsidP="001B7E42">
            <w:pPr>
              <w:pStyle w:val="TAL"/>
              <w:rPr>
                <w:lang w:eastAsia="ja-JP"/>
              </w:rPr>
            </w:pPr>
            <w:r w:rsidRPr="007625A5">
              <w:rPr>
                <w:lang w:eastAsia="ja-JP"/>
              </w:rPr>
              <w:t>SDR</w:t>
            </w:r>
          </w:p>
        </w:tc>
        <w:tc>
          <w:tcPr>
            <w:tcW w:w="1368" w:type="pct"/>
            <w:tcBorders>
              <w:top w:val="single" w:sz="4" w:space="0" w:color="auto"/>
              <w:left w:val="single" w:sz="4" w:space="0" w:color="auto"/>
              <w:bottom w:val="single" w:sz="4" w:space="0" w:color="auto"/>
              <w:right w:val="single" w:sz="4" w:space="0" w:color="auto"/>
            </w:tcBorders>
          </w:tcPr>
          <w:p w14:paraId="0EF2132C" w14:textId="77777777" w:rsidR="002A0BEA" w:rsidRDefault="002A0BEA" w:rsidP="001B7E42">
            <w:pPr>
              <w:pStyle w:val="TAL"/>
              <w:rPr>
                <w:lang w:val="en-US" w:eastAsia="zh-CN"/>
              </w:rPr>
            </w:pPr>
            <w:r>
              <w:rPr>
                <w:lang w:val="en-US" w:eastAsia="zh-CN"/>
              </w:rPr>
              <w:t>Clause 5.5.1</w:t>
            </w:r>
          </w:p>
          <w:p w14:paraId="7F656A33" w14:textId="77D6462A" w:rsidR="002A0BEA" w:rsidRDefault="002A0BEA" w:rsidP="001B7E42">
            <w:pPr>
              <w:pStyle w:val="TAL"/>
              <w:rPr>
                <w:lang w:val="en-US" w:eastAsia="zh-CN"/>
              </w:rPr>
            </w:pPr>
            <w:r>
              <w:rPr>
                <w:lang w:val="en-US" w:eastAsia="zh-CN"/>
              </w:rPr>
              <w:t>Clause 5.5A.1</w:t>
            </w:r>
          </w:p>
        </w:tc>
        <w:tc>
          <w:tcPr>
            <w:tcW w:w="1021" w:type="pct"/>
            <w:gridSpan w:val="2"/>
            <w:tcBorders>
              <w:top w:val="single" w:sz="4" w:space="0" w:color="auto"/>
              <w:left w:val="single" w:sz="4" w:space="0" w:color="auto"/>
              <w:bottom w:val="single" w:sz="4" w:space="0" w:color="auto"/>
              <w:right w:val="single" w:sz="4" w:space="0" w:color="auto"/>
            </w:tcBorders>
          </w:tcPr>
          <w:p w14:paraId="70A81EB6" w14:textId="724EA886" w:rsidR="002A0BEA" w:rsidRDefault="002A0BEA" w:rsidP="002A0BEA">
            <w:pPr>
              <w:pStyle w:val="TAL"/>
              <w:rPr>
                <w:rFonts w:cs="Arial"/>
                <w:szCs w:val="18"/>
                <w:lang w:eastAsia="ja-JP"/>
              </w:rPr>
            </w:pPr>
            <w:r>
              <w:rPr>
                <w:rFonts w:cs="Arial"/>
                <w:szCs w:val="18"/>
                <w:lang w:eastAsia="ja-JP"/>
              </w:rPr>
              <w:t>1024QAM MCS indexes are used only if UE supports 1024QAM for FR1 DL.</w:t>
            </w:r>
          </w:p>
        </w:tc>
      </w:tr>
      <w:tr w:rsidR="002A0BEA" w14:paraId="22CD4556" w14:textId="77777777" w:rsidTr="00D4438A">
        <w:trPr>
          <w:gridAfter w:val="1"/>
          <w:wAfter w:w="4" w:type="pct"/>
          <w:trHeight w:val="58"/>
        </w:trPr>
        <w:tc>
          <w:tcPr>
            <w:tcW w:w="1523" w:type="pct"/>
            <w:vMerge w:val="restart"/>
            <w:tcBorders>
              <w:top w:val="single" w:sz="4" w:space="0" w:color="auto"/>
              <w:left w:val="single" w:sz="4" w:space="0" w:color="auto"/>
              <w:right w:val="single" w:sz="4" w:space="0" w:color="auto"/>
            </w:tcBorders>
            <w:hideMark/>
          </w:tcPr>
          <w:p w14:paraId="7B04E37D" w14:textId="77777777" w:rsidR="002A0BEA" w:rsidRPr="0082524D" w:rsidRDefault="002A0BEA" w:rsidP="002A0BEA">
            <w:pPr>
              <w:pStyle w:val="TAL"/>
              <w:rPr>
                <w:rFonts w:cs="Arial"/>
                <w:szCs w:val="18"/>
                <w:lang w:eastAsia="ja-JP"/>
              </w:rPr>
            </w:pPr>
            <w:r w:rsidRPr="0082524D">
              <w:rPr>
                <w:rFonts w:cs="Arial"/>
                <w:szCs w:val="18"/>
                <w:lang w:eastAsia="ja-JP"/>
              </w:rPr>
              <w:t>Support of neighboring LTE cell CRS-IM in DSS scenario with NR 15 kHz SCS (</w:t>
            </w:r>
            <w:r>
              <w:rPr>
                <w:rFonts w:cs="Arial"/>
                <w:i/>
                <w:iCs/>
                <w:szCs w:val="18"/>
                <w:lang w:eastAsia="ja-JP"/>
              </w:rPr>
              <w:t xml:space="preserve"> CRS-IM-DSS-15kHzSCS-r17</w:t>
            </w:r>
            <w:r w:rsidRPr="0082524D">
              <w:rPr>
                <w:rFonts w:cs="Arial"/>
                <w:szCs w:val="18"/>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5982E1F" w14:textId="77777777" w:rsidR="002A0BEA" w:rsidRPr="0082524D" w:rsidRDefault="002A0BEA" w:rsidP="002A0BEA">
            <w:pPr>
              <w:pStyle w:val="TAL"/>
              <w:rPr>
                <w:rFonts w:cs="Arial"/>
                <w:szCs w:val="18"/>
                <w:lang w:eastAsia="ja-JP"/>
              </w:rPr>
            </w:pPr>
            <w:r w:rsidRPr="0082524D">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hideMark/>
          </w:tcPr>
          <w:p w14:paraId="3A2E0A8B" w14:textId="77777777" w:rsidR="002A0BEA" w:rsidRPr="0082524D" w:rsidRDefault="002A0BEA" w:rsidP="002A0BEA">
            <w:pPr>
              <w:pStyle w:val="TAL"/>
              <w:rPr>
                <w:rFonts w:cs="Arial"/>
                <w:szCs w:val="18"/>
                <w:lang w:eastAsia="ja-JP"/>
              </w:rPr>
            </w:pPr>
            <w:r w:rsidRPr="0082524D">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13574194" w14:textId="7A425F0B"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5.2.2.1.</w:t>
            </w:r>
            <w:r>
              <w:rPr>
                <w:rFonts w:ascii="Arial" w:hAnsi="Arial"/>
                <w:sz w:val="18"/>
                <w:lang w:val="en-US" w:eastAsia="zh-CN"/>
              </w:rPr>
              <w:t>18</w:t>
            </w:r>
          </w:p>
          <w:p w14:paraId="157B7E65" w14:textId="797010AF"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5.2.3.1.</w:t>
            </w:r>
            <w:r>
              <w:rPr>
                <w:rFonts w:ascii="Arial" w:hAnsi="Arial"/>
                <w:sz w:val="18"/>
                <w:lang w:val="en-US" w:eastAsia="zh-CN"/>
              </w:rPr>
              <w:t>17</w:t>
            </w:r>
          </w:p>
        </w:tc>
        <w:tc>
          <w:tcPr>
            <w:tcW w:w="1021" w:type="pct"/>
            <w:gridSpan w:val="2"/>
            <w:vMerge w:val="restart"/>
            <w:tcBorders>
              <w:top w:val="single" w:sz="4" w:space="0" w:color="auto"/>
              <w:left w:val="single" w:sz="4" w:space="0" w:color="auto"/>
              <w:right w:val="single" w:sz="4" w:space="0" w:color="auto"/>
            </w:tcBorders>
            <w:hideMark/>
          </w:tcPr>
          <w:p w14:paraId="3DACA1F0" w14:textId="77777777" w:rsidR="002A0BEA" w:rsidRPr="0082524D" w:rsidRDefault="002A0BEA" w:rsidP="002A0BEA">
            <w:pPr>
              <w:pStyle w:val="TAL"/>
              <w:rPr>
                <w:rFonts w:cs="Arial"/>
                <w:szCs w:val="18"/>
                <w:lang w:eastAsia="ja-JP"/>
              </w:rPr>
            </w:pPr>
            <w:r w:rsidRPr="0082524D">
              <w:rPr>
                <w:rFonts w:cs="Arial"/>
                <w:szCs w:val="18"/>
                <w:lang w:eastAsia="ja-JP"/>
              </w:rPr>
              <w:t>UE can support the feature on the CC(s) in a band only if the UE indicates support of rateMatchingLTE-CRS on that band.</w:t>
            </w:r>
          </w:p>
        </w:tc>
      </w:tr>
      <w:tr w:rsidR="002A0BEA" w14:paraId="2F4161E7" w14:textId="77777777" w:rsidTr="00D4438A">
        <w:trPr>
          <w:gridAfter w:val="1"/>
          <w:wAfter w:w="4" w:type="pct"/>
          <w:trHeight w:val="58"/>
        </w:trPr>
        <w:tc>
          <w:tcPr>
            <w:tcW w:w="1523" w:type="pct"/>
            <w:vMerge/>
            <w:tcBorders>
              <w:left w:val="single" w:sz="4" w:space="0" w:color="auto"/>
              <w:bottom w:val="single" w:sz="4" w:space="0" w:color="auto"/>
              <w:right w:val="single" w:sz="4" w:space="0" w:color="auto"/>
            </w:tcBorders>
            <w:hideMark/>
          </w:tcPr>
          <w:p w14:paraId="37E9C338" w14:textId="77777777" w:rsidR="002A0BEA" w:rsidRPr="0082524D" w:rsidRDefault="002A0BEA" w:rsidP="002A0BEA">
            <w:pPr>
              <w:pStyle w:val="TAL"/>
              <w:rPr>
                <w:rFonts w:cs="Arial"/>
                <w:szCs w:val="18"/>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1DF3000E" w14:textId="77777777" w:rsidR="002A0BEA" w:rsidRPr="0082524D" w:rsidRDefault="002A0BEA" w:rsidP="002A0BEA">
            <w:pPr>
              <w:pStyle w:val="TAL"/>
              <w:rPr>
                <w:rFonts w:cs="Arial"/>
                <w:szCs w:val="18"/>
                <w:lang w:eastAsia="ja-JP"/>
              </w:rPr>
            </w:pPr>
            <w:r w:rsidRPr="0082524D">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hideMark/>
          </w:tcPr>
          <w:p w14:paraId="0E55E238" w14:textId="77777777" w:rsidR="002A0BEA" w:rsidRPr="0082524D" w:rsidRDefault="002A0BEA" w:rsidP="002A0BEA">
            <w:pPr>
              <w:pStyle w:val="TAL"/>
              <w:rPr>
                <w:rFonts w:cs="Arial"/>
                <w:szCs w:val="18"/>
                <w:lang w:eastAsia="ja-JP"/>
              </w:rPr>
            </w:pPr>
            <w:r w:rsidRPr="0082524D">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0FD43C9D" w14:textId="5B3D0CB3"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5.2.2.2.</w:t>
            </w:r>
            <w:r>
              <w:rPr>
                <w:rFonts w:ascii="Arial" w:hAnsi="Arial"/>
                <w:sz w:val="18"/>
                <w:lang w:val="en-US" w:eastAsia="zh-CN"/>
              </w:rPr>
              <w:t>19</w:t>
            </w:r>
          </w:p>
          <w:p w14:paraId="5C260456" w14:textId="0432069A"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5.2.3.2.</w:t>
            </w:r>
            <w:r>
              <w:rPr>
                <w:rFonts w:ascii="Arial" w:hAnsi="Arial"/>
                <w:sz w:val="18"/>
                <w:lang w:val="en-US" w:eastAsia="zh-CN"/>
              </w:rPr>
              <w:t>18</w:t>
            </w:r>
          </w:p>
        </w:tc>
        <w:tc>
          <w:tcPr>
            <w:tcW w:w="1021" w:type="pct"/>
            <w:gridSpan w:val="2"/>
            <w:vMerge/>
            <w:tcBorders>
              <w:left w:val="single" w:sz="4" w:space="0" w:color="auto"/>
              <w:bottom w:val="single" w:sz="4" w:space="0" w:color="auto"/>
              <w:right w:val="single" w:sz="4" w:space="0" w:color="auto"/>
            </w:tcBorders>
            <w:hideMark/>
          </w:tcPr>
          <w:p w14:paraId="39814503" w14:textId="77777777" w:rsidR="002A0BEA" w:rsidRPr="0082524D" w:rsidRDefault="002A0BEA" w:rsidP="002A0BEA">
            <w:pPr>
              <w:pStyle w:val="TAL"/>
              <w:rPr>
                <w:rFonts w:cs="Arial"/>
                <w:szCs w:val="18"/>
                <w:lang w:eastAsia="ja-JP"/>
              </w:rPr>
            </w:pPr>
          </w:p>
        </w:tc>
      </w:tr>
      <w:tr w:rsidR="002A0BEA" w14:paraId="12C9CF98" w14:textId="77777777" w:rsidTr="00D4438A">
        <w:trPr>
          <w:gridAfter w:val="1"/>
          <w:wAfter w:w="4" w:type="pct"/>
          <w:trHeight w:val="58"/>
        </w:trPr>
        <w:tc>
          <w:tcPr>
            <w:tcW w:w="1523" w:type="pct"/>
            <w:vMerge w:val="restart"/>
            <w:tcBorders>
              <w:top w:val="single" w:sz="4" w:space="0" w:color="auto"/>
              <w:left w:val="single" w:sz="4" w:space="0" w:color="auto"/>
              <w:right w:val="single" w:sz="4" w:space="0" w:color="auto"/>
            </w:tcBorders>
            <w:hideMark/>
          </w:tcPr>
          <w:p w14:paraId="7A559E46" w14:textId="6FC83F7E" w:rsidR="002A0BEA" w:rsidRPr="0082524D" w:rsidRDefault="002A0BEA" w:rsidP="002A0BEA">
            <w:pPr>
              <w:pStyle w:val="TAL"/>
              <w:rPr>
                <w:rFonts w:cs="Arial"/>
                <w:szCs w:val="18"/>
                <w:lang w:eastAsia="ja-JP"/>
              </w:rPr>
            </w:pPr>
            <w:r w:rsidRPr="0082524D">
              <w:rPr>
                <w:rFonts w:cs="Arial"/>
                <w:szCs w:val="18"/>
                <w:lang w:eastAsia="ja-JP"/>
              </w:rPr>
              <w:t>Support of neighboring LTE cell CRS-IM in non-DSS and 15 kHz NR SCS scenario, without the assistance of network signaling on LTE channel bandwidth (</w:t>
            </w:r>
            <w:r>
              <w:rPr>
                <w:rFonts w:cs="Arial"/>
                <w:i/>
                <w:iCs/>
                <w:szCs w:val="18"/>
                <w:lang w:eastAsia="ja-JP"/>
              </w:rPr>
              <w:t>CRS-IM-nonDSS-15kHzSCS-r17</w:t>
            </w:r>
            <w:r w:rsidRPr="0082524D">
              <w:rPr>
                <w:rFonts w:cs="Arial"/>
                <w:szCs w:val="18"/>
                <w:lang w:eastAsia="ja-JP"/>
              </w:rPr>
              <w:t>)</w:t>
            </w:r>
          </w:p>
        </w:tc>
        <w:tc>
          <w:tcPr>
            <w:tcW w:w="0" w:type="auto"/>
            <w:tcBorders>
              <w:top w:val="single" w:sz="4" w:space="0" w:color="auto"/>
              <w:left w:val="single" w:sz="4" w:space="0" w:color="auto"/>
              <w:bottom w:val="single" w:sz="4" w:space="0" w:color="auto"/>
              <w:right w:val="single" w:sz="4" w:space="0" w:color="auto"/>
            </w:tcBorders>
            <w:hideMark/>
          </w:tcPr>
          <w:p w14:paraId="41A5EEF2" w14:textId="77777777" w:rsidR="002A0BEA" w:rsidRPr="0082524D" w:rsidRDefault="002A0BEA" w:rsidP="002A0BEA">
            <w:pPr>
              <w:pStyle w:val="TAL"/>
              <w:rPr>
                <w:rFonts w:cs="Arial"/>
                <w:szCs w:val="18"/>
                <w:lang w:eastAsia="ja-JP"/>
              </w:rPr>
            </w:pPr>
            <w:r w:rsidRPr="0082524D">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hideMark/>
          </w:tcPr>
          <w:p w14:paraId="15CC9C26" w14:textId="77777777" w:rsidR="002A0BEA" w:rsidRPr="0082524D" w:rsidRDefault="002A0BEA" w:rsidP="002A0BEA">
            <w:pPr>
              <w:pStyle w:val="TAL"/>
              <w:rPr>
                <w:rFonts w:cs="Arial"/>
                <w:szCs w:val="18"/>
                <w:lang w:eastAsia="ja-JP"/>
              </w:rPr>
            </w:pPr>
            <w:r w:rsidRPr="0082524D">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658F164C" w14:textId="0E33F02E"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5.2.2.1.</w:t>
            </w:r>
            <w:r>
              <w:rPr>
                <w:rFonts w:ascii="Arial" w:hAnsi="Arial"/>
                <w:sz w:val="18"/>
                <w:lang w:val="en-US" w:eastAsia="zh-CN"/>
              </w:rPr>
              <w:t>19 (Test 2-1)</w:t>
            </w:r>
          </w:p>
          <w:p w14:paraId="3D57602A" w14:textId="7991CAF5"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5.2.3.1.</w:t>
            </w:r>
            <w:r>
              <w:rPr>
                <w:rFonts w:ascii="Arial" w:hAnsi="Arial"/>
                <w:sz w:val="18"/>
                <w:lang w:val="en-US" w:eastAsia="zh-CN"/>
              </w:rPr>
              <w:t>18 (Test 2-1)</w:t>
            </w:r>
          </w:p>
        </w:tc>
        <w:tc>
          <w:tcPr>
            <w:tcW w:w="1021" w:type="pct"/>
            <w:gridSpan w:val="2"/>
            <w:vMerge w:val="restart"/>
            <w:tcBorders>
              <w:top w:val="single" w:sz="4" w:space="0" w:color="auto"/>
              <w:left w:val="single" w:sz="4" w:space="0" w:color="auto"/>
              <w:right w:val="single" w:sz="4" w:space="0" w:color="auto"/>
            </w:tcBorders>
            <w:hideMark/>
          </w:tcPr>
          <w:p w14:paraId="5C10FD14" w14:textId="77777777" w:rsidR="002A0BEA" w:rsidRPr="0082524D" w:rsidRDefault="002A0BEA" w:rsidP="002A0BEA">
            <w:pPr>
              <w:pStyle w:val="TAL"/>
              <w:rPr>
                <w:rFonts w:cs="Arial"/>
                <w:szCs w:val="18"/>
                <w:lang w:eastAsia="ja-JP"/>
              </w:rPr>
            </w:pPr>
            <w:r w:rsidRPr="0082524D">
              <w:rPr>
                <w:rFonts w:cs="Arial"/>
                <w:szCs w:val="18"/>
                <w:lang w:eastAsia="ja-JP"/>
              </w:rPr>
              <w:t>The UE can perform CRS-IM when MeasObjectEUTRA IE is configured, and the configured measurement gaps overlap with neighbour LTE cell PBCH position.</w:t>
            </w:r>
          </w:p>
        </w:tc>
      </w:tr>
      <w:tr w:rsidR="002A0BEA" w14:paraId="4EE904C7" w14:textId="77777777" w:rsidTr="00D4438A">
        <w:trPr>
          <w:gridAfter w:val="1"/>
          <w:wAfter w:w="4" w:type="pct"/>
          <w:trHeight w:val="58"/>
        </w:trPr>
        <w:tc>
          <w:tcPr>
            <w:tcW w:w="1523" w:type="pct"/>
            <w:vMerge/>
            <w:tcBorders>
              <w:left w:val="single" w:sz="4" w:space="0" w:color="auto"/>
              <w:bottom w:val="single" w:sz="4" w:space="0" w:color="auto"/>
              <w:right w:val="single" w:sz="4" w:space="0" w:color="auto"/>
            </w:tcBorders>
            <w:hideMark/>
          </w:tcPr>
          <w:p w14:paraId="632DC033" w14:textId="77777777" w:rsidR="002A0BEA" w:rsidRPr="0082524D" w:rsidRDefault="002A0BEA" w:rsidP="002A0BEA">
            <w:pPr>
              <w:pStyle w:val="TAL"/>
              <w:rPr>
                <w:rFonts w:cs="Arial"/>
                <w:szCs w:val="18"/>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6D335764" w14:textId="77777777" w:rsidR="002A0BEA" w:rsidRPr="0082524D" w:rsidRDefault="002A0BEA" w:rsidP="002A0BEA">
            <w:pPr>
              <w:pStyle w:val="TAL"/>
              <w:rPr>
                <w:rFonts w:cs="Arial"/>
                <w:szCs w:val="18"/>
                <w:lang w:eastAsia="ja-JP"/>
              </w:rPr>
            </w:pPr>
            <w:r w:rsidRPr="0082524D">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hideMark/>
          </w:tcPr>
          <w:p w14:paraId="65AC82A0" w14:textId="77777777" w:rsidR="002A0BEA" w:rsidRPr="0082524D" w:rsidRDefault="002A0BEA" w:rsidP="002A0BEA">
            <w:pPr>
              <w:pStyle w:val="TAL"/>
              <w:rPr>
                <w:rFonts w:cs="Arial"/>
                <w:szCs w:val="18"/>
                <w:lang w:eastAsia="ja-JP"/>
              </w:rPr>
            </w:pPr>
            <w:r w:rsidRPr="0082524D">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261C1229" w14:textId="69240652"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5.2.2.2.</w:t>
            </w:r>
            <w:r>
              <w:rPr>
                <w:rFonts w:ascii="Arial" w:hAnsi="Arial"/>
                <w:sz w:val="18"/>
                <w:lang w:val="en-US" w:eastAsia="zh-CN"/>
              </w:rPr>
              <w:t>20 (Test 2-1)</w:t>
            </w:r>
          </w:p>
          <w:p w14:paraId="1DF1872A" w14:textId="26137898"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5.2.3.2.</w:t>
            </w:r>
            <w:r>
              <w:rPr>
                <w:rFonts w:ascii="Arial" w:hAnsi="Arial"/>
                <w:sz w:val="18"/>
                <w:lang w:val="en-US" w:eastAsia="zh-CN"/>
              </w:rPr>
              <w:t>19 (Test 2-1)</w:t>
            </w:r>
          </w:p>
        </w:tc>
        <w:tc>
          <w:tcPr>
            <w:tcW w:w="1021" w:type="pct"/>
            <w:gridSpan w:val="2"/>
            <w:vMerge/>
            <w:tcBorders>
              <w:left w:val="single" w:sz="4" w:space="0" w:color="auto"/>
              <w:bottom w:val="single" w:sz="4" w:space="0" w:color="auto"/>
              <w:right w:val="single" w:sz="4" w:space="0" w:color="auto"/>
            </w:tcBorders>
            <w:hideMark/>
          </w:tcPr>
          <w:p w14:paraId="55DB08AF" w14:textId="77777777" w:rsidR="002A0BEA" w:rsidRPr="0082524D" w:rsidRDefault="002A0BEA" w:rsidP="002A0BEA">
            <w:pPr>
              <w:pStyle w:val="TAL"/>
              <w:rPr>
                <w:rFonts w:cs="Arial"/>
                <w:szCs w:val="18"/>
                <w:lang w:eastAsia="ja-JP"/>
              </w:rPr>
            </w:pPr>
          </w:p>
        </w:tc>
      </w:tr>
      <w:tr w:rsidR="002A0BEA" w14:paraId="45E886D1" w14:textId="77777777" w:rsidTr="00D4438A">
        <w:trPr>
          <w:gridAfter w:val="1"/>
          <w:wAfter w:w="4" w:type="pct"/>
          <w:trHeight w:val="58"/>
        </w:trPr>
        <w:tc>
          <w:tcPr>
            <w:tcW w:w="1523" w:type="pct"/>
            <w:vMerge w:val="restart"/>
            <w:tcBorders>
              <w:top w:val="single" w:sz="4" w:space="0" w:color="auto"/>
              <w:left w:val="single" w:sz="4" w:space="0" w:color="auto"/>
              <w:right w:val="single" w:sz="4" w:space="0" w:color="auto"/>
            </w:tcBorders>
            <w:hideMark/>
          </w:tcPr>
          <w:p w14:paraId="5C693303" w14:textId="394AFD8E" w:rsidR="002A0BEA" w:rsidRPr="0082524D" w:rsidRDefault="002A0BEA" w:rsidP="002A0BEA">
            <w:pPr>
              <w:pStyle w:val="TAL"/>
              <w:rPr>
                <w:rFonts w:cs="Arial"/>
                <w:szCs w:val="18"/>
                <w:lang w:eastAsia="ja-JP"/>
              </w:rPr>
            </w:pPr>
            <w:r w:rsidRPr="0082524D">
              <w:rPr>
                <w:rFonts w:cs="Arial"/>
                <w:szCs w:val="18"/>
                <w:lang w:eastAsia="ja-JP"/>
              </w:rPr>
              <w:t>Support of neighboring LTE cell CRS-IM in non-DSS and 15 kHz NR SCS scenario, with the assistance of network signaling on LTE channel bandwidth (</w:t>
            </w:r>
            <w:r>
              <w:rPr>
                <w:rFonts w:cs="Arial"/>
                <w:i/>
                <w:iCs/>
                <w:szCs w:val="18"/>
                <w:lang w:eastAsia="ja-JP"/>
              </w:rPr>
              <w:t>CRS-IM-nonDSS-NWA-15kHzSCS-r17</w:t>
            </w:r>
            <w:r w:rsidRPr="0082524D">
              <w:rPr>
                <w:rFonts w:cs="Arial"/>
                <w:szCs w:val="18"/>
                <w:lang w:eastAsia="ja-JP"/>
              </w:rPr>
              <w:t>)</w:t>
            </w:r>
          </w:p>
        </w:tc>
        <w:tc>
          <w:tcPr>
            <w:tcW w:w="0" w:type="auto"/>
            <w:tcBorders>
              <w:top w:val="single" w:sz="4" w:space="0" w:color="auto"/>
              <w:left w:val="single" w:sz="4" w:space="0" w:color="auto"/>
              <w:bottom w:val="single" w:sz="4" w:space="0" w:color="auto"/>
              <w:right w:val="single" w:sz="4" w:space="0" w:color="auto"/>
            </w:tcBorders>
            <w:hideMark/>
          </w:tcPr>
          <w:p w14:paraId="4AD6E96F" w14:textId="77777777" w:rsidR="002A0BEA" w:rsidRPr="0082524D" w:rsidRDefault="002A0BEA" w:rsidP="002A0BEA">
            <w:pPr>
              <w:pStyle w:val="TAL"/>
              <w:rPr>
                <w:rFonts w:cs="Arial"/>
                <w:szCs w:val="18"/>
                <w:lang w:eastAsia="ja-JP"/>
              </w:rPr>
            </w:pPr>
            <w:r w:rsidRPr="0082524D">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hideMark/>
          </w:tcPr>
          <w:p w14:paraId="31C61E04" w14:textId="77777777" w:rsidR="002A0BEA" w:rsidRPr="0082524D" w:rsidRDefault="002A0BEA" w:rsidP="002A0BEA">
            <w:pPr>
              <w:pStyle w:val="TAL"/>
              <w:rPr>
                <w:rFonts w:cs="Arial"/>
                <w:szCs w:val="18"/>
                <w:lang w:eastAsia="ja-JP"/>
              </w:rPr>
            </w:pPr>
            <w:r w:rsidRPr="0082524D">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hideMark/>
          </w:tcPr>
          <w:p w14:paraId="187A5F5D" w14:textId="54061BE9"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5.2.2.1.</w:t>
            </w:r>
            <w:r>
              <w:rPr>
                <w:rFonts w:ascii="Arial" w:hAnsi="Arial"/>
                <w:sz w:val="18"/>
                <w:lang w:val="en-US" w:eastAsia="zh-CN"/>
              </w:rPr>
              <w:t>19 (Test 1-1)</w:t>
            </w:r>
          </w:p>
          <w:p w14:paraId="29A93972" w14:textId="0969986F" w:rsidR="002A0BEA" w:rsidRPr="0082524D" w:rsidRDefault="002A0BEA" w:rsidP="002A0BEA">
            <w:pPr>
              <w:overflowPunct w:val="0"/>
              <w:autoSpaceDE w:val="0"/>
              <w:autoSpaceDN w:val="0"/>
              <w:adjustRightInd w:val="0"/>
              <w:textAlignment w:val="baseline"/>
              <w:rPr>
                <w:rFonts w:ascii="Arial" w:hAnsi="Arial"/>
                <w:sz w:val="18"/>
                <w:lang w:val="en-US" w:eastAsia="zh-CN"/>
              </w:rPr>
            </w:pPr>
            <w:r w:rsidRPr="0082524D">
              <w:rPr>
                <w:rFonts w:ascii="Arial" w:hAnsi="Arial"/>
                <w:sz w:val="18"/>
                <w:lang w:val="en-US" w:eastAsia="zh-CN"/>
              </w:rPr>
              <w:t>Clause 5.2.3.1.</w:t>
            </w:r>
            <w:r>
              <w:rPr>
                <w:rFonts w:ascii="Arial" w:hAnsi="Arial"/>
                <w:sz w:val="18"/>
                <w:lang w:val="en-US" w:eastAsia="zh-CN"/>
              </w:rPr>
              <w:t>18 (Test 1-1)</w:t>
            </w:r>
          </w:p>
        </w:tc>
        <w:tc>
          <w:tcPr>
            <w:tcW w:w="1021" w:type="pct"/>
            <w:gridSpan w:val="2"/>
            <w:tcBorders>
              <w:top w:val="single" w:sz="4" w:space="0" w:color="auto"/>
              <w:left w:val="single" w:sz="4" w:space="0" w:color="auto"/>
              <w:right w:val="single" w:sz="4" w:space="0" w:color="auto"/>
            </w:tcBorders>
            <w:hideMark/>
          </w:tcPr>
          <w:p w14:paraId="4B0F02FF" w14:textId="77777777" w:rsidR="002A0BEA" w:rsidRPr="00BC21C3" w:rsidRDefault="002A0BEA" w:rsidP="002A0BEA">
            <w:pPr>
              <w:keepNext/>
              <w:keepLines/>
              <w:rPr>
                <w:rFonts w:ascii="Arial" w:eastAsia="SimSun" w:hAnsi="Arial"/>
                <w:sz w:val="18"/>
              </w:rPr>
            </w:pPr>
            <w:r>
              <w:rPr>
                <w:rFonts w:ascii="Arial" w:eastAsia="SimSun" w:hAnsi="Arial"/>
                <w:sz w:val="18"/>
              </w:rPr>
              <w:t xml:space="preserve">If the Test 2-1 in Clause </w:t>
            </w:r>
            <w:r w:rsidRPr="0082524D">
              <w:rPr>
                <w:rFonts w:ascii="Arial" w:hAnsi="Arial"/>
                <w:sz w:val="18"/>
                <w:lang w:val="en-US" w:eastAsia="zh-CN"/>
              </w:rPr>
              <w:t>5.2.2.1.</w:t>
            </w:r>
            <w:r>
              <w:rPr>
                <w:rFonts w:ascii="Arial" w:hAnsi="Arial"/>
                <w:sz w:val="18"/>
                <w:lang w:val="en-US" w:eastAsia="zh-CN"/>
              </w:rPr>
              <w:t>19</w:t>
            </w:r>
            <w:r>
              <w:rPr>
                <w:rFonts w:ascii="Arial" w:eastAsia="SimSun" w:hAnsi="Arial"/>
                <w:sz w:val="18"/>
              </w:rPr>
              <w:t xml:space="preserve"> is passed, the test coverage can be considered fulfilled without executing Test 1-1 in clause </w:t>
            </w:r>
            <w:r w:rsidRPr="0082524D">
              <w:rPr>
                <w:rFonts w:ascii="Arial" w:hAnsi="Arial"/>
                <w:sz w:val="18"/>
                <w:lang w:val="en-US" w:eastAsia="zh-CN"/>
              </w:rPr>
              <w:t>5.2.2.1.</w:t>
            </w:r>
            <w:r>
              <w:rPr>
                <w:rFonts w:ascii="Arial" w:hAnsi="Arial"/>
                <w:sz w:val="18"/>
                <w:lang w:val="en-US" w:eastAsia="zh-CN"/>
              </w:rPr>
              <w:t>19</w:t>
            </w:r>
            <w:r>
              <w:rPr>
                <w:rFonts w:ascii="Arial" w:eastAsia="SimSun" w:hAnsi="Arial"/>
                <w:sz w:val="18"/>
              </w:rPr>
              <w:t>.</w:t>
            </w:r>
          </w:p>
          <w:p w14:paraId="0E49F27E" w14:textId="4CD42149" w:rsidR="002A0BEA" w:rsidRPr="0082524D" w:rsidRDefault="002A0BEA" w:rsidP="002A0BEA">
            <w:pPr>
              <w:pStyle w:val="TAL"/>
              <w:rPr>
                <w:rFonts w:cs="Arial"/>
                <w:szCs w:val="18"/>
                <w:lang w:eastAsia="ja-JP"/>
              </w:rPr>
            </w:pPr>
            <w:r w:rsidRPr="00BC21C3">
              <w:rPr>
                <w:rFonts w:eastAsia="SimSun"/>
              </w:rPr>
              <w:t xml:space="preserve">If the Test </w:t>
            </w:r>
            <w:r>
              <w:rPr>
                <w:rFonts w:eastAsia="SimSun"/>
              </w:rPr>
              <w:t>2</w:t>
            </w:r>
            <w:r w:rsidRPr="00BC21C3">
              <w:rPr>
                <w:rFonts w:eastAsia="SimSun"/>
              </w:rPr>
              <w:t xml:space="preserve">-1 in Clause </w:t>
            </w:r>
            <w:r w:rsidRPr="0082524D">
              <w:rPr>
                <w:lang w:val="en-US" w:eastAsia="zh-CN"/>
              </w:rPr>
              <w:t>5.2.3.1.</w:t>
            </w:r>
            <w:r>
              <w:rPr>
                <w:lang w:val="en-US" w:eastAsia="zh-CN"/>
              </w:rPr>
              <w:t>18</w:t>
            </w:r>
            <w:r w:rsidRPr="00BC21C3">
              <w:rPr>
                <w:rFonts w:eastAsia="SimSun"/>
              </w:rPr>
              <w:t xml:space="preserve"> is passed, the test coverage can be considered fulfilled without executing Test </w:t>
            </w:r>
            <w:r>
              <w:rPr>
                <w:rFonts w:eastAsia="SimSun"/>
              </w:rPr>
              <w:t>1</w:t>
            </w:r>
            <w:r w:rsidRPr="00BC21C3">
              <w:rPr>
                <w:rFonts w:eastAsia="SimSun"/>
              </w:rPr>
              <w:t xml:space="preserve">-1 in clause </w:t>
            </w:r>
            <w:r w:rsidRPr="0082524D">
              <w:rPr>
                <w:lang w:val="en-US" w:eastAsia="zh-CN"/>
              </w:rPr>
              <w:t>5.2.3.1.</w:t>
            </w:r>
            <w:r>
              <w:rPr>
                <w:lang w:val="en-US" w:eastAsia="zh-CN"/>
              </w:rPr>
              <w:t>18</w:t>
            </w:r>
            <w:r w:rsidRPr="00BC21C3">
              <w:rPr>
                <w:rFonts w:eastAsia="SimSun"/>
              </w:rPr>
              <w:t>.</w:t>
            </w:r>
          </w:p>
        </w:tc>
      </w:tr>
      <w:tr w:rsidR="002A0BEA" w14:paraId="527696E3" w14:textId="77777777" w:rsidTr="00BC1330">
        <w:trPr>
          <w:gridAfter w:val="1"/>
          <w:wAfter w:w="4" w:type="pct"/>
          <w:trHeight w:val="58"/>
        </w:trPr>
        <w:tc>
          <w:tcPr>
            <w:tcW w:w="1523" w:type="pct"/>
            <w:vMerge/>
            <w:tcBorders>
              <w:left w:val="single" w:sz="4" w:space="0" w:color="auto"/>
              <w:right w:val="single" w:sz="4" w:space="0" w:color="auto"/>
            </w:tcBorders>
          </w:tcPr>
          <w:p w14:paraId="0488DEDD" w14:textId="77777777" w:rsidR="002A0BEA" w:rsidRPr="0082524D" w:rsidRDefault="002A0BEA" w:rsidP="002A0BEA">
            <w:pPr>
              <w:pStyle w:val="TAL"/>
              <w:rPr>
                <w:rFonts w:cs="Arial"/>
                <w:szCs w:val="18"/>
                <w:lang w:eastAsia="ja-JP"/>
              </w:rPr>
            </w:pPr>
          </w:p>
        </w:tc>
        <w:tc>
          <w:tcPr>
            <w:tcW w:w="0" w:type="auto"/>
            <w:tcBorders>
              <w:top w:val="single" w:sz="4" w:space="0" w:color="auto"/>
              <w:left w:val="single" w:sz="4" w:space="0" w:color="auto"/>
              <w:bottom w:val="single" w:sz="4" w:space="0" w:color="auto"/>
              <w:right w:val="single" w:sz="4" w:space="0" w:color="auto"/>
            </w:tcBorders>
          </w:tcPr>
          <w:p w14:paraId="11DA7D15" w14:textId="77777777" w:rsidR="002A0BEA" w:rsidRPr="0082524D" w:rsidRDefault="002A0BEA" w:rsidP="002A0BEA">
            <w:pPr>
              <w:pStyle w:val="TAL"/>
              <w:rPr>
                <w:rFonts w:cs="Arial"/>
                <w:szCs w:val="18"/>
                <w:lang w:eastAsia="ja-JP"/>
              </w:rPr>
            </w:pPr>
            <w:r>
              <w:rPr>
                <w:lang w:eastAsia="ja-JP"/>
              </w:rPr>
              <w:t>FR1 TDD</w:t>
            </w:r>
          </w:p>
        </w:tc>
        <w:tc>
          <w:tcPr>
            <w:tcW w:w="0" w:type="auto"/>
            <w:tcBorders>
              <w:top w:val="single" w:sz="4" w:space="0" w:color="auto"/>
              <w:left w:val="single" w:sz="4" w:space="0" w:color="auto"/>
              <w:bottom w:val="single" w:sz="4" w:space="0" w:color="auto"/>
              <w:right w:val="single" w:sz="4" w:space="0" w:color="auto"/>
            </w:tcBorders>
          </w:tcPr>
          <w:p w14:paraId="05FD5C55" w14:textId="77777777" w:rsidR="002A0BEA" w:rsidRPr="0082524D" w:rsidRDefault="002A0BEA" w:rsidP="002A0BEA">
            <w:pPr>
              <w:pStyle w:val="TAL"/>
              <w:rPr>
                <w:rFonts w:cs="Arial"/>
                <w:szCs w:val="18"/>
                <w:lang w:eastAsia="ja-JP"/>
              </w:rPr>
            </w:pPr>
            <w:r>
              <w:rPr>
                <w:lang w:eastAsia="ja-JP"/>
              </w:rPr>
              <w:t>PDSCH</w:t>
            </w:r>
          </w:p>
        </w:tc>
        <w:tc>
          <w:tcPr>
            <w:tcW w:w="1368" w:type="pct"/>
            <w:tcBorders>
              <w:top w:val="single" w:sz="4" w:space="0" w:color="auto"/>
              <w:left w:val="single" w:sz="4" w:space="0" w:color="auto"/>
              <w:bottom w:val="single" w:sz="4" w:space="0" w:color="auto"/>
              <w:right w:val="single" w:sz="4" w:space="0" w:color="auto"/>
            </w:tcBorders>
          </w:tcPr>
          <w:p w14:paraId="63CBEA37" w14:textId="010DCEA1" w:rsidR="002A0BEA" w:rsidRDefault="002A0BEA" w:rsidP="002A0BEA">
            <w:pPr>
              <w:pStyle w:val="TAL"/>
              <w:rPr>
                <w:lang w:val="en-US" w:eastAsia="zh-CN"/>
              </w:rPr>
            </w:pPr>
            <w:r>
              <w:rPr>
                <w:lang w:val="en-US" w:eastAsia="zh-CN"/>
              </w:rPr>
              <w:t>Clause 5.2.2.2.20 (Test 1-1)</w:t>
            </w:r>
          </w:p>
          <w:p w14:paraId="20E528CF" w14:textId="09BCB98E" w:rsidR="002A0BEA" w:rsidRPr="00743E43" w:rsidRDefault="002A0BEA" w:rsidP="002A0BEA">
            <w:pPr>
              <w:overflowPunct w:val="0"/>
              <w:autoSpaceDE w:val="0"/>
              <w:autoSpaceDN w:val="0"/>
              <w:adjustRightInd w:val="0"/>
              <w:textAlignment w:val="baseline"/>
              <w:rPr>
                <w:rFonts w:ascii="Arial" w:hAnsi="Arial" w:cs="Arial"/>
                <w:sz w:val="18"/>
                <w:szCs w:val="18"/>
                <w:lang w:val="en-US" w:eastAsia="zh-CN"/>
              </w:rPr>
            </w:pPr>
            <w:r w:rsidRPr="00743E43">
              <w:rPr>
                <w:rFonts w:ascii="Arial" w:hAnsi="Arial" w:cs="Arial"/>
                <w:sz w:val="18"/>
                <w:szCs w:val="18"/>
                <w:lang w:val="en-US" w:eastAsia="zh-CN"/>
              </w:rPr>
              <w:t>Clause 5.2.3.2.1</w:t>
            </w:r>
            <w:r>
              <w:rPr>
                <w:rFonts w:ascii="Arial" w:hAnsi="Arial" w:cs="Arial"/>
                <w:sz w:val="18"/>
                <w:szCs w:val="18"/>
                <w:lang w:val="en-US" w:eastAsia="zh-CN"/>
              </w:rPr>
              <w:t>9</w:t>
            </w:r>
            <w:r w:rsidRPr="00743E43">
              <w:rPr>
                <w:rFonts w:ascii="Arial" w:hAnsi="Arial" w:cs="Arial"/>
                <w:sz w:val="18"/>
                <w:szCs w:val="18"/>
                <w:lang w:val="en-US" w:eastAsia="zh-CN"/>
              </w:rPr>
              <w:t xml:space="preserve"> (Test </w:t>
            </w:r>
            <w:r>
              <w:rPr>
                <w:rFonts w:ascii="Arial" w:hAnsi="Arial" w:cs="Arial"/>
                <w:sz w:val="18"/>
                <w:szCs w:val="18"/>
                <w:lang w:val="en-US" w:eastAsia="zh-CN"/>
              </w:rPr>
              <w:t>1</w:t>
            </w:r>
            <w:r w:rsidRPr="00743E43">
              <w:rPr>
                <w:rFonts w:ascii="Arial" w:hAnsi="Arial" w:cs="Arial"/>
                <w:sz w:val="18"/>
                <w:szCs w:val="18"/>
                <w:lang w:val="en-US" w:eastAsia="zh-CN"/>
              </w:rPr>
              <w:t>-1)</w:t>
            </w:r>
          </w:p>
        </w:tc>
        <w:tc>
          <w:tcPr>
            <w:tcW w:w="1021" w:type="pct"/>
            <w:gridSpan w:val="2"/>
            <w:tcBorders>
              <w:left w:val="single" w:sz="4" w:space="0" w:color="auto"/>
              <w:right w:val="single" w:sz="4" w:space="0" w:color="auto"/>
            </w:tcBorders>
          </w:tcPr>
          <w:p w14:paraId="13128173" w14:textId="0A961FD0" w:rsidR="002A0BEA" w:rsidRDefault="002A0BEA" w:rsidP="002A0BEA">
            <w:pPr>
              <w:keepNext/>
              <w:keepLines/>
              <w:rPr>
                <w:rFonts w:ascii="Arial" w:eastAsia="SimSun" w:hAnsi="Arial"/>
                <w:sz w:val="18"/>
                <w:lang w:val="en-US"/>
              </w:rPr>
            </w:pPr>
            <w:r>
              <w:rPr>
                <w:rFonts w:ascii="Arial" w:eastAsia="SimSun" w:hAnsi="Arial"/>
                <w:sz w:val="18"/>
              </w:rPr>
              <w:t>If the Test 2-1 in Clause 5.2.2.2.20 is passed, the test coverage can be considered fulfilled without executing Test 1-1 in clause 5.2.2.2.20.</w:t>
            </w:r>
          </w:p>
          <w:p w14:paraId="125B4519" w14:textId="352552F5" w:rsidR="002A0BEA" w:rsidRPr="0082524D" w:rsidRDefault="002A0BEA" w:rsidP="002A0BEA">
            <w:pPr>
              <w:pStyle w:val="TAL"/>
              <w:rPr>
                <w:rFonts w:cs="Arial"/>
                <w:szCs w:val="18"/>
                <w:lang w:eastAsia="ja-JP"/>
              </w:rPr>
            </w:pPr>
            <w:r>
              <w:rPr>
                <w:rFonts w:eastAsia="SimSun"/>
              </w:rPr>
              <w:t>If the Test 2-1 in Clause 5.2.3.2.19 is passed, the test coverage can be considered fulfilled without executing Test 1-1 in clause 5.2.3.2.19.</w:t>
            </w:r>
          </w:p>
        </w:tc>
      </w:tr>
      <w:tr w:rsidR="002A0BEA" w14:paraId="72D7A921" w14:textId="77777777" w:rsidTr="00BC1330">
        <w:trPr>
          <w:gridAfter w:val="1"/>
          <w:wAfter w:w="4" w:type="pct"/>
          <w:trHeight w:val="58"/>
        </w:trPr>
        <w:tc>
          <w:tcPr>
            <w:tcW w:w="1523" w:type="pct"/>
            <w:tcBorders>
              <w:left w:val="single" w:sz="4" w:space="0" w:color="auto"/>
              <w:right w:val="single" w:sz="4" w:space="0" w:color="auto"/>
            </w:tcBorders>
          </w:tcPr>
          <w:p w14:paraId="2A877542" w14:textId="2762D288" w:rsidR="002A0BEA" w:rsidRPr="0082524D" w:rsidRDefault="002A0BEA" w:rsidP="002A0BEA">
            <w:pPr>
              <w:pStyle w:val="TAL"/>
              <w:rPr>
                <w:rFonts w:cs="Arial"/>
                <w:szCs w:val="18"/>
                <w:lang w:eastAsia="ja-JP"/>
              </w:rPr>
            </w:pPr>
            <w:r>
              <w:rPr>
                <w:rFonts w:eastAsia="SimSun"/>
                <w:kern w:val="2"/>
              </w:rPr>
              <w:t>CRS-IM in non-DSS and 30 kHz NR SCS scenario, without the assistance of network signaling on LTE channel bandwidth (</w:t>
            </w:r>
            <w:r>
              <w:rPr>
                <w:rFonts w:cs="Arial"/>
                <w:i/>
                <w:iCs/>
                <w:szCs w:val="18"/>
              </w:rPr>
              <w:t>crs-IM-nonDSS-30kHzSCS-r17</w:t>
            </w:r>
            <w:r>
              <w:rPr>
                <w:rFonts w:eastAsia="SimSun"/>
                <w:kern w:val="2"/>
              </w:rPr>
              <w:t>)</w:t>
            </w:r>
          </w:p>
        </w:tc>
        <w:tc>
          <w:tcPr>
            <w:tcW w:w="0" w:type="auto"/>
            <w:tcBorders>
              <w:top w:val="single" w:sz="4" w:space="0" w:color="auto"/>
              <w:left w:val="single" w:sz="4" w:space="0" w:color="auto"/>
              <w:bottom w:val="single" w:sz="4" w:space="0" w:color="auto"/>
              <w:right w:val="single" w:sz="4" w:space="0" w:color="auto"/>
            </w:tcBorders>
          </w:tcPr>
          <w:p w14:paraId="29AA22F2" w14:textId="77777777" w:rsidR="002A0BEA" w:rsidRDefault="002A0BEA" w:rsidP="002A0BEA">
            <w:pPr>
              <w:pStyle w:val="TAL"/>
              <w:rPr>
                <w:lang w:eastAsia="ja-JP"/>
              </w:rPr>
            </w:pPr>
            <w:r>
              <w:rPr>
                <w:rFonts w:eastAsia="SimSun"/>
                <w:kern w:val="2"/>
              </w:rPr>
              <w:t>FR1 TDD</w:t>
            </w:r>
          </w:p>
        </w:tc>
        <w:tc>
          <w:tcPr>
            <w:tcW w:w="0" w:type="auto"/>
            <w:tcBorders>
              <w:top w:val="single" w:sz="4" w:space="0" w:color="auto"/>
              <w:left w:val="single" w:sz="4" w:space="0" w:color="auto"/>
              <w:bottom w:val="single" w:sz="4" w:space="0" w:color="auto"/>
              <w:right w:val="single" w:sz="4" w:space="0" w:color="auto"/>
            </w:tcBorders>
          </w:tcPr>
          <w:p w14:paraId="7F0B59B4" w14:textId="77777777" w:rsidR="002A0BEA" w:rsidRDefault="002A0BEA" w:rsidP="002A0BEA">
            <w:pPr>
              <w:pStyle w:val="TAL"/>
              <w:rPr>
                <w:lang w:eastAsia="ja-JP"/>
              </w:rPr>
            </w:pPr>
            <w:r>
              <w:rPr>
                <w:rFonts w:eastAsia="SimSun"/>
                <w:kern w:val="2"/>
              </w:rPr>
              <w:t>PDSCH</w:t>
            </w:r>
          </w:p>
        </w:tc>
        <w:tc>
          <w:tcPr>
            <w:tcW w:w="1368" w:type="pct"/>
            <w:tcBorders>
              <w:top w:val="single" w:sz="4" w:space="0" w:color="auto"/>
              <w:left w:val="single" w:sz="4" w:space="0" w:color="auto"/>
              <w:bottom w:val="single" w:sz="4" w:space="0" w:color="auto"/>
              <w:right w:val="single" w:sz="4" w:space="0" w:color="auto"/>
            </w:tcBorders>
          </w:tcPr>
          <w:p w14:paraId="717D4CA4" w14:textId="28271F81" w:rsidR="002A0BEA" w:rsidRDefault="002A0BEA" w:rsidP="002A0BEA">
            <w:pPr>
              <w:keepNext/>
              <w:keepLines/>
              <w:rPr>
                <w:rFonts w:ascii="Arial" w:eastAsia="SimSun" w:hAnsi="Arial"/>
                <w:kern w:val="2"/>
                <w:sz w:val="18"/>
                <w:lang w:val="en-US" w:eastAsia="zh-CN"/>
              </w:rPr>
            </w:pPr>
            <w:r>
              <w:rPr>
                <w:rFonts w:ascii="Arial" w:eastAsia="SimSun" w:hAnsi="Arial"/>
                <w:kern w:val="2"/>
                <w:sz w:val="18"/>
              </w:rPr>
              <w:t>Clause 5.2.2.2.20 (Test 2-2)</w:t>
            </w:r>
          </w:p>
          <w:p w14:paraId="6EF23253" w14:textId="7FF06F90" w:rsidR="002A0BEA" w:rsidRDefault="002A0BEA" w:rsidP="002A0BEA">
            <w:pPr>
              <w:pStyle w:val="TAL"/>
              <w:rPr>
                <w:lang w:val="en-US" w:eastAsia="zh-CN"/>
              </w:rPr>
            </w:pPr>
            <w:r>
              <w:rPr>
                <w:rFonts w:eastAsia="SimSun"/>
                <w:kern w:val="2"/>
              </w:rPr>
              <w:t>Clause 5.2.3.2.19 (Test 2-2)</w:t>
            </w:r>
          </w:p>
        </w:tc>
        <w:tc>
          <w:tcPr>
            <w:tcW w:w="1021" w:type="pct"/>
            <w:gridSpan w:val="2"/>
            <w:tcBorders>
              <w:left w:val="single" w:sz="4" w:space="0" w:color="auto"/>
              <w:right w:val="single" w:sz="4" w:space="0" w:color="auto"/>
            </w:tcBorders>
          </w:tcPr>
          <w:p w14:paraId="5C819901" w14:textId="77777777" w:rsidR="002A0BEA" w:rsidRPr="00BC1330" w:rsidRDefault="002A0BEA" w:rsidP="002A0BEA">
            <w:pPr>
              <w:keepNext/>
              <w:keepLines/>
              <w:rPr>
                <w:rFonts w:eastAsia="SimSun" w:cs="Arial"/>
                <w:kern w:val="2"/>
                <w:szCs w:val="18"/>
                <w:lang w:eastAsia="zh-CN"/>
              </w:rPr>
            </w:pPr>
            <w:r>
              <w:rPr>
                <w:rFonts w:ascii="Arial" w:hAnsi="Arial" w:cs="Arial"/>
                <w:kern w:val="2"/>
                <w:sz w:val="18"/>
                <w:szCs w:val="18"/>
                <w:lang w:eastAsia="ja-JP"/>
              </w:rPr>
              <w:t>The UE can perform CRS-IM when MeasObjectEUTRA IE is configured, and the configured measurement gaps overlap with neighbour LTE cell PBCH position.</w:t>
            </w:r>
          </w:p>
        </w:tc>
      </w:tr>
      <w:tr w:rsidR="002A0BEA" w14:paraId="091E405B" w14:textId="77777777" w:rsidTr="00BC1330">
        <w:trPr>
          <w:gridAfter w:val="1"/>
          <w:wAfter w:w="4" w:type="pct"/>
          <w:trHeight w:val="58"/>
        </w:trPr>
        <w:tc>
          <w:tcPr>
            <w:tcW w:w="1523" w:type="pct"/>
            <w:tcBorders>
              <w:left w:val="single" w:sz="4" w:space="0" w:color="auto"/>
              <w:right w:val="single" w:sz="4" w:space="0" w:color="auto"/>
            </w:tcBorders>
          </w:tcPr>
          <w:p w14:paraId="56805B29" w14:textId="36658827" w:rsidR="002A0BEA" w:rsidRPr="0082524D" w:rsidRDefault="002A0BEA" w:rsidP="002A0BEA">
            <w:pPr>
              <w:pStyle w:val="TAL"/>
              <w:rPr>
                <w:rFonts w:cs="Arial"/>
                <w:szCs w:val="18"/>
                <w:lang w:eastAsia="ja-JP"/>
              </w:rPr>
            </w:pPr>
            <w:r>
              <w:rPr>
                <w:rFonts w:eastAsia="SimSun"/>
                <w:kern w:val="2"/>
              </w:rPr>
              <w:t>CRS-IM in non-DSS and 30 kHz NR SCS scenario, with the assistance of network signaling on LTE channel bandwidth (</w:t>
            </w:r>
            <w:r>
              <w:rPr>
                <w:rFonts w:cs="Arial"/>
                <w:szCs w:val="18"/>
              </w:rPr>
              <w:t>crs</w:t>
            </w:r>
            <w:r>
              <w:rPr>
                <w:rFonts w:cs="Arial"/>
                <w:i/>
                <w:iCs/>
                <w:szCs w:val="18"/>
              </w:rPr>
              <w:t>-IM-nonDSS-NWA-30kHzSCS-r17</w:t>
            </w:r>
            <w:r>
              <w:rPr>
                <w:rFonts w:eastAsia="SimSun"/>
                <w:kern w:val="2"/>
              </w:rPr>
              <w:t>)</w:t>
            </w:r>
          </w:p>
        </w:tc>
        <w:tc>
          <w:tcPr>
            <w:tcW w:w="0" w:type="auto"/>
            <w:tcBorders>
              <w:top w:val="single" w:sz="4" w:space="0" w:color="auto"/>
              <w:left w:val="single" w:sz="4" w:space="0" w:color="auto"/>
              <w:bottom w:val="single" w:sz="4" w:space="0" w:color="auto"/>
              <w:right w:val="single" w:sz="4" w:space="0" w:color="auto"/>
            </w:tcBorders>
          </w:tcPr>
          <w:p w14:paraId="15361D9F" w14:textId="77777777" w:rsidR="002A0BEA" w:rsidRDefault="002A0BEA" w:rsidP="002A0BEA">
            <w:pPr>
              <w:pStyle w:val="TAL"/>
              <w:rPr>
                <w:lang w:eastAsia="ja-JP"/>
              </w:rPr>
            </w:pPr>
            <w:r>
              <w:rPr>
                <w:rFonts w:eastAsia="SimSun"/>
                <w:kern w:val="2"/>
              </w:rPr>
              <w:t>FR1 TDD</w:t>
            </w:r>
          </w:p>
        </w:tc>
        <w:tc>
          <w:tcPr>
            <w:tcW w:w="0" w:type="auto"/>
            <w:tcBorders>
              <w:top w:val="single" w:sz="4" w:space="0" w:color="auto"/>
              <w:left w:val="single" w:sz="4" w:space="0" w:color="auto"/>
              <w:bottom w:val="single" w:sz="4" w:space="0" w:color="auto"/>
              <w:right w:val="single" w:sz="4" w:space="0" w:color="auto"/>
            </w:tcBorders>
          </w:tcPr>
          <w:p w14:paraId="581B1B8D" w14:textId="77777777" w:rsidR="002A0BEA" w:rsidRDefault="002A0BEA" w:rsidP="002A0BEA">
            <w:pPr>
              <w:pStyle w:val="TAL"/>
              <w:rPr>
                <w:lang w:eastAsia="ja-JP"/>
              </w:rPr>
            </w:pPr>
            <w:r>
              <w:rPr>
                <w:rFonts w:eastAsia="SimSun"/>
                <w:kern w:val="2"/>
              </w:rPr>
              <w:t>PDSCH</w:t>
            </w:r>
          </w:p>
        </w:tc>
        <w:tc>
          <w:tcPr>
            <w:tcW w:w="1368" w:type="pct"/>
            <w:tcBorders>
              <w:top w:val="single" w:sz="4" w:space="0" w:color="auto"/>
              <w:left w:val="single" w:sz="4" w:space="0" w:color="auto"/>
              <w:bottom w:val="single" w:sz="4" w:space="0" w:color="auto"/>
              <w:right w:val="single" w:sz="4" w:space="0" w:color="auto"/>
            </w:tcBorders>
          </w:tcPr>
          <w:p w14:paraId="22FCD24E" w14:textId="45F4EBC0" w:rsidR="002A0BEA" w:rsidRDefault="002A0BEA" w:rsidP="002A0BEA">
            <w:pPr>
              <w:keepNext/>
              <w:keepLines/>
              <w:rPr>
                <w:rFonts w:ascii="Arial" w:eastAsia="SimSun" w:hAnsi="Arial"/>
                <w:kern w:val="2"/>
                <w:sz w:val="18"/>
                <w:lang w:val="en-US" w:eastAsia="zh-CN"/>
              </w:rPr>
            </w:pPr>
            <w:r>
              <w:rPr>
                <w:rFonts w:ascii="Arial" w:eastAsia="SimSun" w:hAnsi="Arial"/>
                <w:kern w:val="2"/>
                <w:sz w:val="18"/>
              </w:rPr>
              <w:t>Clause 5.2.2.2.20 (Test 1-2)</w:t>
            </w:r>
          </w:p>
          <w:p w14:paraId="581CCB42" w14:textId="6004ED5B" w:rsidR="002A0BEA" w:rsidRDefault="002A0BEA" w:rsidP="002A0BEA">
            <w:pPr>
              <w:pStyle w:val="TAL"/>
              <w:rPr>
                <w:lang w:val="en-US" w:eastAsia="zh-CN"/>
              </w:rPr>
            </w:pPr>
            <w:r>
              <w:rPr>
                <w:rFonts w:eastAsia="SimSun"/>
                <w:kern w:val="2"/>
              </w:rPr>
              <w:t>Clause 5.2.3.2.19 (Test 1-2)</w:t>
            </w:r>
          </w:p>
        </w:tc>
        <w:tc>
          <w:tcPr>
            <w:tcW w:w="1021" w:type="pct"/>
            <w:gridSpan w:val="2"/>
            <w:tcBorders>
              <w:left w:val="single" w:sz="4" w:space="0" w:color="auto"/>
              <w:right w:val="single" w:sz="4" w:space="0" w:color="auto"/>
            </w:tcBorders>
          </w:tcPr>
          <w:p w14:paraId="63AE8368" w14:textId="3C1BC995" w:rsidR="002A0BEA" w:rsidRDefault="002A0BEA" w:rsidP="002A0BEA">
            <w:pPr>
              <w:keepNext/>
              <w:keepLines/>
              <w:rPr>
                <w:rFonts w:ascii="Arial" w:eastAsia="SimSun" w:hAnsi="Arial"/>
                <w:sz w:val="18"/>
                <w:lang w:val="en-US" w:eastAsia="zh-CN"/>
              </w:rPr>
            </w:pPr>
            <w:r>
              <w:rPr>
                <w:rFonts w:ascii="Arial" w:eastAsia="SimSun" w:hAnsi="Arial"/>
                <w:sz w:val="18"/>
              </w:rPr>
              <w:t>If the Test 2-2 in Clause 5.2.2.2.20 is passed, the test coverage can be considered fulfilled without executing Test 1-2 in clause 5.2.2.2.20.</w:t>
            </w:r>
          </w:p>
          <w:p w14:paraId="38F42438" w14:textId="58B56A1B" w:rsidR="002A0BEA" w:rsidRPr="0082524D" w:rsidRDefault="002A0BEA" w:rsidP="002A0BEA">
            <w:pPr>
              <w:pStyle w:val="TAL"/>
              <w:rPr>
                <w:rFonts w:cs="Arial"/>
                <w:szCs w:val="18"/>
                <w:lang w:eastAsia="ja-JP"/>
              </w:rPr>
            </w:pPr>
            <w:r>
              <w:rPr>
                <w:rFonts w:eastAsia="SimSun"/>
              </w:rPr>
              <w:t>If the Test 2-2 in Clause 5.2.3.2.19 is passed, the test coverage can be considered fulfilled without executing Test 1-2 in clause 5.2.3.2.19.</w:t>
            </w:r>
          </w:p>
        </w:tc>
      </w:tr>
      <w:tr w:rsidR="002A0BEA" w14:paraId="1F1B5BB2" w14:textId="77777777" w:rsidTr="00EB52B5">
        <w:trPr>
          <w:gridAfter w:val="1"/>
          <w:wAfter w:w="4" w:type="pct"/>
          <w:trHeight w:val="58"/>
        </w:trPr>
        <w:tc>
          <w:tcPr>
            <w:tcW w:w="1523" w:type="pct"/>
            <w:tcBorders>
              <w:top w:val="single" w:sz="4" w:space="0" w:color="auto"/>
              <w:left w:val="single" w:sz="4" w:space="0" w:color="auto"/>
              <w:bottom w:val="nil"/>
              <w:right w:val="single" w:sz="4" w:space="0" w:color="auto"/>
            </w:tcBorders>
            <w:shd w:val="clear" w:color="auto" w:fill="auto"/>
          </w:tcPr>
          <w:p w14:paraId="7105F6CB" w14:textId="6EC95CBF" w:rsidR="002A0BEA" w:rsidRDefault="002A0BEA" w:rsidP="002A0BEA">
            <w:pPr>
              <w:pStyle w:val="TAL"/>
              <w:rPr>
                <w:rFonts w:eastAsia="SimSun"/>
                <w:kern w:val="2"/>
              </w:rPr>
            </w:pPr>
            <w:r>
              <w:rPr>
                <w:rFonts w:cs="Arial"/>
                <w:szCs w:val="18"/>
                <w:lang w:eastAsia="ja-JP"/>
              </w:rPr>
              <w:t>S</w:t>
            </w:r>
            <w:r w:rsidRPr="00A93CF3">
              <w:rPr>
                <w:rFonts w:cs="Arial"/>
                <w:szCs w:val="18"/>
                <w:lang w:eastAsia="ja-JP"/>
              </w:rPr>
              <w:t>upport</w:t>
            </w:r>
            <w:r>
              <w:rPr>
                <w:rFonts w:cs="Arial"/>
                <w:szCs w:val="18"/>
                <w:lang w:eastAsia="ja-JP"/>
              </w:rPr>
              <w:t xml:space="preserve"> for</w:t>
            </w:r>
            <w:r w:rsidRPr="00A93CF3">
              <w:rPr>
                <w:rFonts w:cs="Arial"/>
                <w:szCs w:val="18"/>
                <w:lang w:eastAsia="ja-JP"/>
              </w:rPr>
              <w:t xml:space="preserve"> SFN scheme </w:t>
            </w:r>
            <w:r>
              <w:rPr>
                <w:rFonts w:cs="Arial"/>
                <w:szCs w:val="18"/>
                <w:lang w:eastAsia="ja-JP"/>
              </w:rPr>
              <w:t>A</w:t>
            </w:r>
            <w:r w:rsidRPr="00A93CF3">
              <w:rPr>
                <w:rFonts w:cs="Arial"/>
                <w:szCs w:val="18"/>
                <w:lang w:eastAsia="ja-JP"/>
              </w:rPr>
              <w:t xml:space="preserve"> for PDCCH scheduling SFN Scheme </w:t>
            </w:r>
            <w:r>
              <w:rPr>
                <w:rFonts w:cs="Arial"/>
                <w:szCs w:val="18"/>
                <w:lang w:eastAsia="ja-JP"/>
              </w:rPr>
              <w:t>A</w:t>
            </w:r>
            <w:r w:rsidRPr="00A93CF3">
              <w:rPr>
                <w:rFonts w:cs="Arial"/>
                <w:szCs w:val="18"/>
                <w:lang w:eastAsia="ja-JP"/>
              </w:rPr>
              <w:t xml:space="preserve"> PDSCH</w:t>
            </w:r>
            <w:r>
              <w:rPr>
                <w:rFonts w:cs="Arial"/>
                <w:szCs w:val="18"/>
                <w:lang w:eastAsia="ja-JP"/>
              </w:rPr>
              <w:t xml:space="preserve"> </w:t>
            </w:r>
            <w:r w:rsidRPr="006D17FE">
              <w:rPr>
                <w:rFonts w:cs="Arial"/>
                <w:i/>
                <w:iCs/>
                <w:szCs w:val="18"/>
                <w:lang w:eastAsia="ja-JP"/>
              </w:rPr>
              <w:t>(</w:t>
            </w:r>
            <w:r w:rsidRPr="00FA49C0">
              <w:rPr>
                <w:rFonts w:cs="Arial"/>
                <w:i/>
                <w:iCs/>
                <w:szCs w:val="18"/>
                <w:lang w:eastAsia="ja-JP"/>
              </w:rPr>
              <w:t>sfn-SchemeA-r17</w:t>
            </w:r>
            <w:r w:rsidRPr="006D17FE">
              <w:rPr>
                <w:rFonts w:cs="Arial"/>
                <w:i/>
                <w:iCs/>
                <w:szCs w:val="18"/>
                <w:lang w:eastAsia="ja-JP"/>
              </w:rPr>
              <w:t>)</w:t>
            </w:r>
          </w:p>
        </w:tc>
        <w:tc>
          <w:tcPr>
            <w:tcW w:w="0" w:type="auto"/>
            <w:tcBorders>
              <w:top w:val="single" w:sz="4" w:space="0" w:color="auto"/>
              <w:left w:val="single" w:sz="4" w:space="0" w:color="auto"/>
              <w:bottom w:val="single" w:sz="4" w:space="0" w:color="auto"/>
              <w:right w:val="single" w:sz="4" w:space="0" w:color="auto"/>
            </w:tcBorders>
          </w:tcPr>
          <w:p w14:paraId="0CD9AB4F" w14:textId="3DF7F676" w:rsidR="002A0BEA" w:rsidRDefault="002A0BEA" w:rsidP="002A0BEA">
            <w:pPr>
              <w:pStyle w:val="TAL"/>
              <w:rPr>
                <w:rFonts w:eastAsia="SimSun"/>
                <w:kern w:val="2"/>
              </w:rPr>
            </w:pPr>
            <w:r>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8DACED" w14:textId="6CB6D612" w:rsidR="002A0BEA" w:rsidRDefault="002A0BEA" w:rsidP="002A0BEA">
            <w:pPr>
              <w:pStyle w:val="TAL"/>
              <w:rPr>
                <w:rFonts w:eastAsia="SimSun"/>
                <w:kern w:val="2"/>
              </w:rPr>
            </w:pPr>
            <w:r>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D3F5C23" w14:textId="0F437ADC" w:rsidR="002A0BEA" w:rsidRDefault="002A0BEA" w:rsidP="0006675D">
            <w:pPr>
              <w:pStyle w:val="TAL"/>
              <w:rPr>
                <w:lang w:val="en-US" w:eastAsia="zh-CN"/>
              </w:rPr>
            </w:pPr>
            <w:r>
              <w:rPr>
                <w:lang w:val="en-US" w:eastAsia="zh-CN"/>
              </w:rPr>
              <w:t>Clause 5.2.2.1.20</w:t>
            </w:r>
          </w:p>
          <w:p w14:paraId="772FAE8D" w14:textId="097003B0" w:rsidR="002A0BEA" w:rsidRDefault="002A0BEA" w:rsidP="0006675D">
            <w:pPr>
              <w:pStyle w:val="TAL"/>
              <w:rPr>
                <w:rFonts w:eastAsia="SimSun"/>
                <w:kern w:val="2"/>
              </w:rPr>
            </w:pPr>
            <w:r>
              <w:rPr>
                <w:lang w:val="en-US" w:eastAsia="zh-CN"/>
              </w:rPr>
              <w:t>Clause 5.2.3.1.19</w:t>
            </w:r>
          </w:p>
        </w:tc>
        <w:tc>
          <w:tcPr>
            <w:tcW w:w="1021" w:type="pct"/>
            <w:gridSpan w:val="2"/>
            <w:tcBorders>
              <w:top w:val="single" w:sz="4" w:space="0" w:color="auto"/>
              <w:left w:val="single" w:sz="4" w:space="0" w:color="auto"/>
              <w:bottom w:val="nil"/>
              <w:right w:val="single" w:sz="4" w:space="0" w:color="auto"/>
            </w:tcBorders>
            <w:shd w:val="clear" w:color="auto" w:fill="auto"/>
          </w:tcPr>
          <w:p w14:paraId="7B4848BC" w14:textId="77777777" w:rsidR="002A0BEA" w:rsidRDefault="002A0BEA" w:rsidP="002A0BEA">
            <w:pPr>
              <w:keepNext/>
              <w:keepLines/>
              <w:rPr>
                <w:rFonts w:ascii="Arial" w:eastAsia="SimSun" w:hAnsi="Arial"/>
                <w:sz w:val="18"/>
              </w:rPr>
            </w:pPr>
          </w:p>
        </w:tc>
      </w:tr>
      <w:tr w:rsidR="002A0BEA" w14:paraId="08E08A7E" w14:textId="77777777" w:rsidTr="00EB52B5">
        <w:trPr>
          <w:gridAfter w:val="1"/>
          <w:wAfter w:w="4" w:type="pct"/>
          <w:trHeight w:val="58"/>
        </w:trPr>
        <w:tc>
          <w:tcPr>
            <w:tcW w:w="1523" w:type="pct"/>
            <w:tcBorders>
              <w:top w:val="nil"/>
              <w:left w:val="single" w:sz="4" w:space="0" w:color="auto"/>
              <w:bottom w:val="single" w:sz="4" w:space="0" w:color="auto"/>
              <w:right w:val="single" w:sz="4" w:space="0" w:color="auto"/>
            </w:tcBorders>
            <w:shd w:val="clear" w:color="auto" w:fill="auto"/>
          </w:tcPr>
          <w:p w14:paraId="68616FBB" w14:textId="77777777" w:rsidR="002A0BEA" w:rsidRDefault="002A0BEA" w:rsidP="002A0BEA">
            <w:pPr>
              <w:pStyle w:val="TAL"/>
              <w:rPr>
                <w:rFonts w:eastAsia="SimSun"/>
                <w:kern w:val="2"/>
              </w:rPr>
            </w:pPr>
          </w:p>
        </w:tc>
        <w:tc>
          <w:tcPr>
            <w:tcW w:w="0" w:type="auto"/>
            <w:tcBorders>
              <w:top w:val="single" w:sz="4" w:space="0" w:color="auto"/>
              <w:left w:val="single" w:sz="4" w:space="0" w:color="auto"/>
              <w:bottom w:val="single" w:sz="4" w:space="0" w:color="auto"/>
              <w:right w:val="single" w:sz="4" w:space="0" w:color="auto"/>
            </w:tcBorders>
          </w:tcPr>
          <w:p w14:paraId="7D08534A" w14:textId="20FE9820" w:rsidR="002A0BEA" w:rsidRDefault="002A0BEA" w:rsidP="002A0BEA">
            <w:pPr>
              <w:pStyle w:val="TAL"/>
              <w:rPr>
                <w:rFonts w:eastAsia="SimSun"/>
                <w:kern w:val="2"/>
              </w:rPr>
            </w:pPr>
            <w:r>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702F79" w14:textId="621EB78C" w:rsidR="002A0BEA" w:rsidRDefault="002A0BEA" w:rsidP="002A0BEA">
            <w:pPr>
              <w:pStyle w:val="TAL"/>
              <w:rPr>
                <w:rFonts w:eastAsia="SimSun"/>
                <w:kern w:val="2"/>
              </w:rPr>
            </w:pPr>
            <w:r>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F747157" w14:textId="7830ADE4" w:rsidR="002A0BEA" w:rsidRDefault="002A0BEA" w:rsidP="0006675D">
            <w:pPr>
              <w:pStyle w:val="TAL"/>
              <w:rPr>
                <w:lang w:val="en-US" w:eastAsia="zh-CN"/>
              </w:rPr>
            </w:pPr>
            <w:r>
              <w:rPr>
                <w:lang w:val="en-US" w:eastAsia="zh-CN"/>
              </w:rPr>
              <w:t>Clause 5.2.2.2.21</w:t>
            </w:r>
          </w:p>
          <w:p w14:paraId="41DA1CE2" w14:textId="5FDBA065" w:rsidR="002A0BEA" w:rsidRDefault="002A0BEA" w:rsidP="0006675D">
            <w:pPr>
              <w:pStyle w:val="TAL"/>
              <w:rPr>
                <w:rFonts w:eastAsia="SimSun"/>
                <w:kern w:val="2"/>
              </w:rPr>
            </w:pPr>
            <w:r>
              <w:rPr>
                <w:lang w:val="en-US" w:eastAsia="zh-CN"/>
              </w:rPr>
              <w:t>Clause 5.2.3.2.20</w:t>
            </w:r>
          </w:p>
        </w:tc>
        <w:tc>
          <w:tcPr>
            <w:tcW w:w="1021" w:type="pct"/>
            <w:gridSpan w:val="2"/>
            <w:tcBorders>
              <w:top w:val="nil"/>
              <w:left w:val="single" w:sz="4" w:space="0" w:color="auto"/>
              <w:bottom w:val="single" w:sz="4" w:space="0" w:color="auto"/>
              <w:right w:val="single" w:sz="4" w:space="0" w:color="auto"/>
            </w:tcBorders>
            <w:shd w:val="clear" w:color="auto" w:fill="auto"/>
          </w:tcPr>
          <w:p w14:paraId="6792E177" w14:textId="77777777" w:rsidR="002A0BEA" w:rsidRDefault="002A0BEA" w:rsidP="002A0BEA">
            <w:pPr>
              <w:keepNext/>
              <w:keepLines/>
              <w:rPr>
                <w:rFonts w:ascii="Arial" w:eastAsia="SimSun" w:hAnsi="Arial"/>
                <w:sz w:val="18"/>
              </w:rPr>
            </w:pPr>
          </w:p>
        </w:tc>
      </w:tr>
      <w:tr w:rsidR="002A0BEA" w14:paraId="33247402" w14:textId="77777777" w:rsidTr="00EB52B5">
        <w:trPr>
          <w:gridAfter w:val="1"/>
          <w:wAfter w:w="4" w:type="pct"/>
          <w:trHeight w:val="58"/>
        </w:trPr>
        <w:tc>
          <w:tcPr>
            <w:tcW w:w="1523" w:type="pct"/>
            <w:tcBorders>
              <w:top w:val="single" w:sz="4" w:space="0" w:color="auto"/>
              <w:left w:val="single" w:sz="4" w:space="0" w:color="auto"/>
              <w:bottom w:val="nil"/>
              <w:right w:val="single" w:sz="4" w:space="0" w:color="auto"/>
            </w:tcBorders>
            <w:shd w:val="clear" w:color="auto" w:fill="auto"/>
          </w:tcPr>
          <w:p w14:paraId="195BE70D" w14:textId="760B0052" w:rsidR="002A0BEA" w:rsidRDefault="002A0BEA" w:rsidP="002A0BEA">
            <w:pPr>
              <w:pStyle w:val="TAL"/>
              <w:rPr>
                <w:rFonts w:eastAsia="SimSun"/>
                <w:kern w:val="2"/>
              </w:rPr>
            </w:pPr>
            <w:r>
              <w:rPr>
                <w:rFonts w:cs="Arial"/>
                <w:szCs w:val="18"/>
                <w:lang w:eastAsia="ja-JP"/>
              </w:rPr>
              <w:t>S</w:t>
            </w:r>
            <w:r w:rsidRPr="00A93CF3">
              <w:rPr>
                <w:rFonts w:cs="Arial"/>
                <w:szCs w:val="18"/>
                <w:lang w:eastAsia="ja-JP"/>
              </w:rPr>
              <w:t>upport</w:t>
            </w:r>
            <w:r>
              <w:rPr>
                <w:rFonts w:cs="Arial"/>
                <w:szCs w:val="18"/>
                <w:lang w:eastAsia="ja-JP"/>
              </w:rPr>
              <w:t xml:space="preserve"> for</w:t>
            </w:r>
            <w:r w:rsidRPr="00A93CF3">
              <w:rPr>
                <w:rFonts w:cs="Arial"/>
                <w:szCs w:val="18"/>
                <w:lang w:eastAsia="ja-JP"/>
              </w:rPr>
              <w:t xml:space="preserve"> SFN scheme B for PDCCH scheduling SFN Scheme B PDSCH</w:t>
            </w:r>
            <w:r>
              <w:rPr>
                <w:rFonts w:cs="Arial"/>
                <w:szCs w:val="18"/>
                <w:lang w:eastAsia="ja-JP"/>
              </w:rPr>
              <w:t xml:space="preserve"> </w:t>
            </w:r>
            <w:r w:rsidRPr="006D17FE">
              <w:rPr>
                <w:rFonts w:cs="Arial"/>
                <w:i/>
                <w:iCs/>
                <w:szCs w:val="18"/>
                <w:lang w:eastAsia="ja-JP"/>
              </w:rPr>
              <w:t>(</w:t>
            </w:r>
            <w:r w:rsidRPr="000A0EE3">
              <w:rPr>
                <w:rFonts w:cs="Arial"/>
                <w:i/>
                <w:iCs/>
                <w:szCs w:val="18"/>
                <w:lang w:eastAsia="ja-JP"/>
              </w:rPr>
              <w:t>sfn-SchemeB-r17</w:t>
            </w:r>
            <w:r w:rsidRPr="006D17FE">
              <w:rPr>
                <w:rFonts w:cs="Arial"/>
                <w:i/>
                <w:iCs/>
                <w:szCs w:val="18"/>
                <w:lang w:eastAsia="ja-JP"/>
              </w:rPr>
              <w:t>)</w:t>
            </w:r>
          </w:p>
        </w:tc>
        <w:tc>
          <w:tcPr>
            <w:tcW w:w="0" w:type="auto"/>
            <w:tcBorders>
              <w:top w:val="single" w:sz="4" w:space="0" w:color="auto"/>
              <w:left w:val="single" w:sz="4" w:space="0" w:color="auto"/>
              <w:bottom w:val="single" w:sz="4" w:space="0" w:color="auto"/>
              <w:right w:val="single" w:sz="4" w:space="0" w:color="auto"/>
            </w:tcBorders>
          </w:tcPr>
          <w:p w14:paraId="75BBAB1F" w14:textId="1F184D24" w:rsidR="002A0BEA" w:rsidRDefault="002A0BEA" w:rsidP="002A0BEA">
            <w:pPr>
              <w:pStyle w:val="TAL"/>
              <w:rPr>
                <w:rFonts w:eastAsia="SimSun"/>
                <w:kern w:val="2"/>
              </w:rPr>
            </w:pPr>
            <w:r>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0B674" w14:textId="02542198" w:rsidR="002A0BEA" w:rsidRDefault="002A0BEA" w:rsidP="002A0BEA">
            <w:pPr>
              <w:pStyle w:val="TAL"/>
              <w:rPr>
                <w:rFonts w:eastAsia="SimSun"/>
                <w:kern w:val="2"/>
              </w:rPr>
            </w:pPr>
            <w:r>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0996A94" w14:textId="607BCF2D" w:rsidR="002A0BEA" w:rsidRDefault="002A0BEA" w:rsidP="0006675D">
            <w:pPr>
              <w:pStyle w:val="TAL"/>
              <w:rPr>
                <w:lang w:val="en-US" w:eastAsia="zh-CN"/>
              </w:rPr>
            </w:pPr>
            <w:r>
              <w:rPr>
                <w:lang w:val="en-US" w:eastAsia="zh-CN"/>
              </w:rPr>
              <w:t>Clause 5.2.2.1.21</w:t>
            </w:r>
          </w:p>
          <w:p w14:paraId="1F845317" w14:textId="069C6CEB" w:rsidR="002A0BEA" w:rsidRDefault="002A0BEA" w:rsidP="0006675D">
            <w:pPr>
              <w:pStyle w:val="TAL"/>
              <w:rPr>
                <w:rFonts w:eastAsia="SimSun"/>
                <w:kern w:val="2"/>
              </w:rPr>
            </w:pPr>
            <w:r>
              <w:rPr>
                <w:lang w:val="en-US" w:eastAsia="zh-CN"/>
              </w:rPr>
              <w:t>Clause 5.2.3.1.20</w:t>
            </w:r>
          </w:p>
        </w:tc>
        <w:tc>
          <w:tcPr>
            <w:tcW w:w="1021" w:type="pct"/>
            <w:gridSpan w:val="2"/>
            <w:tcBorders>
              <w:top w:val="single" w:sz="4" w:space="0" w:color="auto"/>
              <w:left w:val="single" w:sz="4" w:space="0" w:color="auto"/>
              <w:bottom w:val="nil"/>
              <w:right w:val="single" w:sz="4" w:space="0" w:color="auto"/>
            </w:tcBorders>
            <w:shd w:val="clear" w:color="auto" w:fill="auto"/>
          </w:tcPr>
          <w:p w14:paraId="32744FC1" w14:textId="77777777" w:rsidR="002A0BEA" w:rsidRDefault="002A0BEA" w:rsidP="002A0BEA">
            <w:pPr>
              <w:keepNext/>
              <w:keepLines/>
              <w:rPr>
                <w:rFonts w:ascii="Arial" w:eastAsia="SimSun" w:hAnsi="Arial"/>
                <w:sz w:val="18"/>
              </w:rPr>
            </w:pPr>
          </w:p>
        </w:tc>
      </w:tr>
      <w:tr w:rsidR="002A0BEA" w14:paraId="5F896305" w14:textId="77777777" w:rsidTr="00EB52B5">
        <w:trPr>
          <w:gridAfter w:val="1"/>
          <w:wAfter w:w="4" w:type="pct"/>
          <w:trHeight w:val="58"/>
        </w:trPr>
        <w:tc>
          <w:tcPr>
            <w:tcW w:w="1523" w:type="pct"/>
            <w:tcBorders>
              <w:top w:val="nil"/>
              <w:left w:val="single" w:sz="4" w:space="0" w:color="auto"/>
              <w:bottom w:val="single" w:sz="4" w:space="0" w:color="auto"/>
              <w:right w:val="single" w:sz="4" w:space="0" w:color="auto"/>
            </w:tcBorders>
            <w:shd w:val="clear" w:color="auto" w:fill="auto"/>
          </w:tcPr>
          <w:p w14:paraId="72364FE6" w14:textId="77777777" w:rsidR="002A0BEA" w:rsidRDefault="002A0BEA" w:rsidP="002A0BEA">
            <w:pPr>
              <w:pStyle w:val="TAL"/>
              <w:rPr>
                <w:rFonts w:eastAsia="SimSun"/>
                <w:kern w:val="2"/>
              </w:rPr>
            </w:pPr>
          </w:p>
        </w:tc>
        <w:tc>
          <w:tcPr>
            <w:tcW w:w="0" w:type="auto"/>
            <w:tcBorders>
              <w:top w:val="single" w:sz="4" w:space="0" w:color="auto"/>
              <w:left w:val="single" w:sz="4" w:space="0" w:color="auto"/>
              <w:bottom w:val="single" w:sz="4" w:space="0" w:color="auto"/>
              <w:right w:val="single" w:sz="4" w:space="0" w:color="auto"/>
            </w:tcBorders>
          </w:tcPr>
          <w:p w14:paraId="28A40CA3" w14:textId="715DA5C4" w:rsidR="002A0BEA" w:rsidRDefault="002A0BEA" w:rsidP="002A0BEA">
            <w:pPr>
              <w:pStyle w:val="TAL"/>
              <w:rPr>
                <w:rFonts w:eastAsia="SimSun"/>
                <w:kern w:val="2"/>
              </w:rPr>
            </w:pPr>
            <w:r>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59A37" w14:textId="30AD46E4" w:rsidR="002A0BEA" w:rsidRDefault="002A0BEA" w:rsidP="002A0BEA">
            <w:pPr>
              <w:pStyle w:val="TAL"/>
              <w:rPr>
                <w:rFonts w:eastAsia="SimSun"/>
                <w:kern w:val="2"/>
              </w:rPr>
            </w:pPr>
            <w:r>
              <w:rPr>
                <w:rFonts w:cs="Arial"/>
                <w:szCs w:val="18"/>
                <w:lang w:eastAsia="ja-JP"/>
              </w:rPr>
              <w:t>PDSCH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28567E2" w14:textId="4EAA60E1" w:rsidR="002A0BEA" w:rsidRDefault="002A0BEA" w:rsidP="0006675D">
            <w:pPr>
              <w:pStyle w:val="TAL"/>
              <w:rPr>
                <w:lang w:val="en-US" w:eastAsia="zh-CN"/>
              </w:rPr>
            </w:pPr>
            <w:r>
              <w:rPr>
                <w:lang w:val="en-US" w:eastAsia="zh-CN"/>
              </w:rPr>
              <w:t>Clause 5.2.2.2.22</w:t>
            </w:r>
          </w:p>
          <w:p w14:paraId="7879F104" w14:textId="1EC7CA73" w:rsidR="002A0BEA" w:rsidRDefault="002A0BEA" w:rsidP="0006675D">
            <w:pPr>
              <w:pStyle w:val="TAL"/>
              <w:rPr>
                <w:rFonts w:eastAsia="SimSun"/>
                <w:kern w:val="2"/>
              </w:rPr>
            </w:pPr>
            <w:r>
              <w:rPr>
                <w:lang w:val="en-US" w:eastAsia="zh-CN"/>
              </w:rPr>
              <w:t>Clause 5.2.3.2.21</w:t>
            </w:r>
          </w:p>
        </w:tc>
        <w:tc>
          <w:tcPr>
            <w:tcW w:w="1021" w:type="pct"/>
            <w:gridSpan w:val="2"/>
            <w:tcBorders>
              <w:top w:val="nil"/>
              <w:left w:val="single" w:sz="4" w:space="0" w:color="auto"/>
              <w:bottom w:val="single" w:sz="4" w:space="0" w:color="auto"/>
              <w:right w:val="single" w:sz="4" w:space="0" w:color="auto"/>
            </w:tcBorders>
            <w:shd w:val="clear" w:color="auto" w:fill="auto"/>
          </w:tcPr>
          <w:p w14:paraId="792019C4" w14:textId="77777777" w:rsidR="002A0BEA" w:rsidRDefault="002A0BEA" w:rsidP="002A0BEA">
            <w:pPr>
              <w:keepNext/>
              <w:keepLines/>
              <w:rPr>
                <w:rFonts w:ascii="Arial" w:eastAsia="SimSun" w:hAnsi="Arial"/>
                <w:sz w:val="18"/>
              </w:rPr>
            </w:pPr>
          </w:p>
        </w:tc>
      </w:tr>
      <w:tr w:rsidR="002A0BEA" w14:paraId="4C3C01E4" w14:textId="77777777" w:rsidTr="00EB52B5">
        <w:trPr>
          <w:gridAfter w:val="1"/>
          <w:wAfter w:w="4" w:type="pct"/>
          <w:trHeight w:val="58"/>
        </w:trPr>
        <w:tc>
          <w:tcPr>
            <w:tcW w:w="1523" w:type="pct"/>
            <w:tcBorders>
              <w:top w:val="single" w:sz="4" w:space="0" w:color="auto"/>
              <w:left w:val="single" w:sz="4" w:space="0" w:color="auto"/>
              <w:bottom w:val="nil"/>
              <w:right w:val="single" w:sz="4" w:space="0" w:color="auto"/>
            </w:tcBorders>
            <w:shd w:val="clear" w:color="auto" w:fill="auto"/>
          </w:tcPr>
          <w:p w14:paraId="5F895F86" w14:textId="333D43E2" w:rsidR="002A0BEA" w:rsidRDefault="002A0BEA" w:rsidP="002A0BEA">
            <w:pPr>
              <w:pStyle w:val="TAL"/>
              <w:rPr>
                <w:rFonts w:eastAsia="SimSun"/>
                <w:kern w:val="2"/>
              </w:rPr>
            </w:pPr>
            <w:r>
              <w:rPr>
                <w:rFonts w:cs="Arial"/>
                <w:szCs w:val="18"/>
                <w:lang w:eastAsia="ja-JP"/>
              </w:rPr>
              <w:t xml:space="preserve">Support for </w:t>
            </w:r>
            <w:r w:rsidRPr="00876C7B">
              <w:rPr>
                <w:rFonts w:cs="Arial"/>
                <w:szCs w:val="18"/>
                <w:lang w:eastAsia="ja-JP"/>
              </w:rPr>
              <w:t>PDCCH with int</w:t>
            </w:r>
            <w:r>
              <w:rPr>
                <w:rFonts w:cs="Arial"/>
                <w:szCs w:val="18"/>
                <w:lang w:eastAsia="ja-JP"/>
              </w:rPr>
              <w:t>ra</w:t>
            </w:r>
            <w:r w:rsidRPr="00876C7B">
              <w:rPr>
                <w:rFonts w:cs="Arial"/>
                <w:szCs w:val="18"/>
                <w:lang w:eastAsia="ja-JP"/>
              </w:rPr>
              <w:t>-slot repetition</w:t>
            </w:r>
            <w:r>
              <w:rPr>
                <w:rFonts w:cs="Arial"/>
                <w:szCs w:val="18"/>
                <w:lang w:eastAsia="ja-JP"/>
              </w:rPr>
              <w:t xml:space="preserve"> </w:t>
            </w:r>
            <w:r w:rsidRPr="006D17FE">
              <w:rPr>
                <w:rFonts w:cs="Arial"/>
                <w:i/>
                <w:iCs/>
                <w:szCs w:val="18"/>
                <w:lang w:eastAsia="ja-JP"/>
              </w:rPr>
              <w:t>(</w:t>
            </w:r>
            <w:r w:rsidRPr="00F43A7B">
              <w:rPr>
                <w:i/>
                <w:iCs/>
                <w:color w:val="0070C0"/>
                <w:lang w:val="en-US" w:eastAsia="zh-CN"/>
              </w:rPr>
              <w:t>mTRP-PDCCH-Repetition-r17</w:t>
            </w:r>
            <w:r w:rsidRPr="006D17FE">
              <w:rPr>
                <w:rFonts w:cs="Arial"/>
                <w:i/>
                <w:iCs/>
                <w:szCs w:val="18"/>
                <w:lang w:eastAsia="ja-JP"/>
              </w:rPr>
              <w:t>)</w:t>
            </w:r>
          </w:p>
        </w:tc>
        <w:tc>
          <w:tcPr>
            <w:tcW w:w="0" w:type="auto"/>
            <w:tcBorders>
              <w:top w:val="single" w:sz="4" w:space="0" w:color="auto"/>
              <w:left w:val="single" w:sz="4" w:space="0" w:color="auto"/>
              <w:bottom w:val="single" w:sz="4" w:space="0" w:color="auto"/>
              <w:right w:val="single" w:sz="4" w:space="0" w:color="auto"/>
            </w:tcBorders>
          </w:tcPr>
          <w:p w14:paraId="34227C9C" w14:textId="50620ABE" w:rsidR="002A0BEA" w:rsidRDefault="002A0BEA" w:rsidP="002A0BEA">
            <w:pPr>
              <w:pStyle w:val="TAL"/>
              <w:rPr>
                <w:rFonts w:eastAsia="SimSun"/>
                <w:kern w:val="2"/>
              </w:rPr>
            </w:pPr>
            <w:r>
              <w:rPr>
                <w:rFonts w:cs="Arial"/>
                <w:szCs w:val="18"/>
                <w:lang w:eastAsia="ja-JP"/>
              </w:rPr>
              <w:t>FR1 FDD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1339DA" w14:textId="5C430C77" w:rsidR="002A0BEA" w:rsidRDefault="002A0BEA" w:rsidP="002A0BEA">
            <w:pPr>
              <w:pStyle w:val="TAL"/>
              <w:rPr>
                <w:rFonts w:eastAsia="SimSun"/>
                <w:kern w:val="2"/>
              </w:rPr>
            </w:pPr>
            <w:r>
              <w:rPr>
                <w:rFonts w:cs="Arial"/>
                <w:szCs w:val="18"/>
                <w:lang w:eastAsia="ja-JP"/>
              </w:rPr>
              <w:t>PDCCH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3420B39" w14:textId="7313DE29" w:rsidR="002A0BEA" w:rsidRDefault="002A0BEA" w:rsidP="0006675D">
            <w:pPr>
              <w:pStyle w:val="TAL"/>
              <w:rPr>
                <w:lang w:val="en-US" w:eastAsia="zh-CN"/>
              </w:rPr>
            </w:pPr>
            <w:r>
              <w:rPr>
                <w:lang w:val="en-US" w:eastAsia="zh-CN"/>
              </w:rPr>
              <w:t>Clause 5.3.2.1.5</w:t>
            </w:r>
          </w:p>
          <w:p w14:paraId="3E9F171E" w14:textId="6C03FB4A" w:rsidR="002A0BEA" w:rsidRDefault="002A0BEA" w:rsidP="0006675D">
            <w:pPr>
              <w:pStyle w:val="TAL"/>
              <w:rPr>
                <w:rFonts w:eastAsia="SimSun"/>
                <w:kern w:val="2"/>
              </w:rPr>
            </w:pPr>
            <w:r>
              <w:rPr>
                <w:lang w:val="en-US" w:eastAsia="zh-CN"/>
              </w:rPr>
              <w:t>Clause 5.3.3.1.4</w:t>
            </w:r>
          </w:p>
        </w:tc>
        <w:tc>
          <w:tcPr>
            <w:tcW w:w="1021" w:type="pct"/>
            <w:gridSpan w:val="2"/>
            <w:tcBorders>
              <w:top w:val="single" w:sz="4" w:space="0" w:color="auto"/>
              <w:left w:val="single" w:sz="4" w:space="0" w:color="auto"/>
              <w:bottom w:val="nil"/>
              <w:right w:val="single" w:sz="4" w:space="0" w:color="auto"/>
            </w:tcBorders>
            <w:shd w:val="clear" w:color="auto" w:fill="auto"/>
          </w:tcPr>
          <w:p w14:paraId="7846B934" w14:textId="77777777" w:rsidR="002A0BEA" w:rsidRDefault="002A0BEA" w:rsidP="002A0BEA">
            <w:pPr>
              <w:keepNext/>
              <w:keepLines/>
              <w:rPr>
                <w:rFonts w:ascii="Arial" w:eastAsia="SimSun" w:hAnsi="Arial"/>
                <w:sz w:val="18"/>
              </w:rPr>
            </w:pPr>
          </w:p>
        </w:tc>
      </w:tr>
      <w:tr w:rsidR="002A0BEA" w14:paraId="1502C019" w14:textId="77777777" w:rsidTr="00EB52B5">
        <w:trPr>
          <w:gridAfter w:val="1"/>
          <w:wAfter w:w="4" w:type="pct"/>
          <w:trHeight w:val="58"/>
        </w:trPr>
        <w:tc>
          <w:tcPr>
            <w:tcW w:w="1523" w:type="pct"/>
            <w:tcBorders>
              <w:top w:val="nil"/>
              <w:left w:val="single" w:sz="4" w:space="0" w:color="auto"/>
              <w:bottom w:val="single" w:sz="4" w:space="0" w:color="auto"/>
              <w:right w:val="single" w:sz="4" w:space="0" w:color="auto"/>
            </w:tcBorders>
            <w:shd w:val="clear" w:color="auto" w:fill="auto"/>
          </w:tcPr>
          <w:p w14:paraId="54B2520E" w14:textId="77777777" w:rsidR="002A0BEA" w:rsidRDefault="002A0BEA" w:rsidP="002A0BEA">
            <w:pPr>
              <w:pStyle w:val="TAL"/>
              <w:rPr>
                <w:rFonts w:eastAsia="SimSun"/>
                <w:kern w:val="2"/>
              </w:rPr>
            </w:pPr>
          </w:p>
        </w:tc>
        <w:tc>
          <w:tcPr>
            <w:tcW w:w="0" w:type="auto"/>
            <w:tcBorders>
              <w:top w:val="single" w:sz="4" w:space="0" w:color="auto"/>
              <w:left w:val="single" w:sz="4" w:space="0" w:color="auto"/>
              <w:bottom w:val="single" w:sz="4" w:space="0" w:color="auto"/>
              <w:right w:val="single" w:sz="4" w:space="0" w:color="auto"/>
            </w:tcBorders>
          </w:tcPr>
          <w:p w14:paraId="5802CBFC" w14:textId="2FD65BCA" w:rsidR="002A0BEA" w:rsidRDefault="002A0BEA" w:rsidP="002A0BEA">
            <w:pPr>
              <w:pStyle w:val="TAL"/>
              <w:rPr>
                <w:rFonts w:eastAsia="SimSun"/>
                <w:kern w:val="2"/>
              </w:rPr>
            </w:pPr>
            <w:r>
              <w:rPr>
                <w:rFonts w:cs="Arial"/>
                <w:szCs w:val="18"/>
                <w:lang w:eastAsia="ja-JP"/>
              </w:rPr>
              <w:t>FR1 TDD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5867C6" w14:textId="4D8C235B" w:rsidR="002A0BEA" w:rsidRDefault="002A0BEA" w:rsidP="002A0BEA">
            <w:pPr>
              <w:pStyle w:val="TAL"/>
              <w:rPr>
                <w:rFonts w:eastAsia="SimSun"/>
                <w:kern w:val="2"/>
              </w:rPr>
            </w:pPr>
            <w:r>
              <w:rPr>
                <w:rFonts w:cs="Arial"/>
                <w:szCs w:val="18"/>
                <w:lang w:eastAsia="ja-JP"/>
              </w:rPr>
              <w:t>PDCCH</w:t>
            </w: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4354522" w14:textId="747AAEDE" w:rsidR="002A0BEA" w:rsidRDefault="002A0BEA" w:rsidP="0006675D">
            <w:pPr>
              <w:pStyle w:val="TAL"/>
              <w:rPr>
                <w:lang w:val="en-US" w:eastAsia="zh-CN"/>
              </w:rPr>
            </w:pPr>
            <w:r>
              <w:rPr>
                <w:lang w:val="en-US" w:eastAsia="zh-CN"/>
              </w:rPr>
              <w:t>Clause 5.3.2.2.5</w:t>
            </w:r>
          </w:p>
          <w:p w14:paraId="2091FFFB" w14:textId="68EBE9E8" w:rsidR="002A0BEA" w:rsidRDefault="002A0BEA" w:rsidP="0006675D">
            <w:pPr>
              <w:pStyle w:val="TAL"/>
              <w:rPr>
                <w:rFonts w:eastAsia="SimSun"/>
                <w:kern w:val="2"/>
              </w:rPr>
            </w:pPr>
            <w:r>
              <w:rPr>
                <w:lang w:val="en-US" w:eastAsia="zh-CN"/>
              </w:rPr>
              <w:t>Clause 5.3.3.2.4</w:t>
            </w:r>
          </w:p>
        </w:tc>
        <w:tc>
          <w:tcPr>
            <w:tcW w:w="1021" w:type="pct"/>
            <w:gridSpan w:val="2"/>
            <w:tcBorders>
              <w:top w:val="nil"/>
              <w:left w:val="single" w:sz="4" w:space="0" w:color="auto"/>
              <w:bottom w:val="single" w:sz="4" w:space="0" w:color="auto"/>
              <w:right w:val="single" w:sz="4" w:space="0" w:color="auto"/>
            </w:tcBorders>
            <w:shd w:val="clear" w:color="auto" w:fill="auto"/>
          </w:tcPr>
          <w:p w14:paraId="1C160D23" w14:textId="77777777" w:rsidR="002A0BEA" w:rsidRDefault="002A0BEA" w:rsidP="002A0BEA">
            <w:pPr>
              <w:keepNext/>
              <w:keepLines/>
              <w:rPr>
                <w:rFonts w:ascii="Arial" w:eastAsia="SimSun" w:hAnsi="Arial"/>
                <w:sz w:val="18"/>
              </w:rPr>
            </w:pPr>
          </w:p>
        </w:tc>
      </w:tr>
    </w:tbl>
    <w:p w14:paraId="68978586" w14:textId="77777777" w:rsidR="00207BFC" w:rsidRDefault="00207BFC" w:rsidP="000640AA">
      <w:pPr>
        <w:rPr>
          <w:noProof/>
          <w:lang w:eastAsia="zh-CN"/>
        </w:rPr>
      </w:pPr>
    </w:p>
    <w:p w14:paraId="590C1326" w14:textId="77777777" w:rsidR="005B3300" w:rsidRPr="00C25669" w:rsidRDefault="005B3300" w:rsidP="005B3300">
      <w:pPr>
        <w:pStyle w:val="Heading4"/>
        <w:rPr>
          <w:rFonts w:cs="Arial"/>
        </w:rPr>
      </w:pPr>
      <w:bookmarkStart w:id="930" w:name="_Toc114565700"/>
      <w:bookmarkStart w:id="931" w:name="_Toc123935993"/>
      <w:bookmarkStart w:id="932" w:name="_Toc124377008"/>
      <w:r w:rsidRPr="00C25669">
        <w:rPr>
          <w:rFonts w:cs="Arial"/>
        </w:rPr>
        <w:lastRenderedPageBreak/>
        <w:t>5.1.1.4</w:t>
      </w:r>
      <w:r w:rsidRPr="00C25669">
        <w:rPr>
          <w:rFonts w:cs="Arial"/>
        </w:rPr>
        <w:tab/>
        <w:t>Applicability of requirements for mandatory UE features with capability signalling</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3F476C6D" w14:textId="77777777" w:rsidR="005B3300" w:rsidRPr="00C25669" w:rsidRDefault="005B3300" w:rsidP="005B3300">
      <w:r w:rsidRPr="00C25669">
        <w:rPr>
          <w:rFonts w:eastAsia="SimSun"/>
        </w:rPr>
        <w:t>The performance requirements in Table 5.1.1.4-1 shall apply for UEs which support mandatory UE features with capability signalling only.</w:t>
      </w:r>
    </w:p>
    <w:p w14:paraId="32176059" w14:textId="77777777" w:rsidR="005B3300" w:rsidRPr="00C25669" w:rsidRDefault="005B3300" w:rsidP="005B3300">
      <w:pPr>
        <w:pStyle w:val="TH"/>
      </w:pPr>
      <w:r w:rsidRPr="00C25669">
        <w:lastRenderedPageBreak/>
        <w:t>Table 5.1.1.4-1</w:t>
      </w:r>
      <w:r w:rsidRPr="00C25669">
        <w:rPr>
          <w:rFonts w:hint="eastAsia"/>
          <w:lang w:eastAsia="zh-CN"/>
        </w:rPr>
        <w:t>:</w:t>
      </w:r>
      <w:r w:rsidRPr="00C25669">
        <w:t xml:space="preserve"> Requirements applicability for mandatory features with UE capability signalling</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1148"/>
        <w:gridCol w:w="929"/>
        <w:gridCol w:w="2594"/>
        <w:gridCol w:w="1943"/>
      </w:tblGrid>
      <w:tr w:rsidR="005B3300" w:rsidRPr="00C25669" w14:paraId="0AF1FD8B" w14:textId="77777777" w:rsidTr="00151AE2">
        <w:trPr>
          <w:trHeight w:val="58"/>
        </w:trPr>
        <w:tc>
          <w:tcPr>
            <w:tcW w:w="1463" w:type="pct"/>
            <w:tcBorders>
              <w:bottom w:val="single" w:sz="4" w:space="0" w:color="auto"/>
            </w:tcBorders>
          </w:tcPr>
          <w:p w14:paraId="45D80C80" w14:textId="77777777" w:rsidR="005B3300" w:rsidRPr="00C25669" w:rsidRDefault="005B3300" w:rsidP="000811C5">
            <w:pPr>
              <w:pStyle w:val="TAH"/>
              <w:rPr>
                <w:lang w:eastAsia="ko-KR"/>
              </w:rPr>
            </w:pPr>
            <w:r w:rsidRPr="00C25669">
              <w:rPr>
                <w:lang w:eastAsia="ko-KR"/>
              </w:rPr>
              <w:lastRenderedPageBreak/>
              <w:t>UE feature/capability [14]</w:t>
            </w:r>
          </w:p>
        </w:tc>
        <w:tc>
          <w:tcPr>
            <w:tcW w:w="1111" w:type="pct"/>
            <w:gridSpan w:val="2"/>
          </w:tcPr>
          <w:p w14:paraId="0C645FFF" w14:textId="77777777" w:rsidR="005B3300" w:rsidRPr="00C25669" w:rsidRDefault="005B3300" w:rsidP="000811C5">
            <w:pPr>
              <w:pStyle w:val="TAH"/>
              <w:rPr>
                <w:lang w:eastAsia="ko-KR"/>
              </w:rPr>
            </w:pPr>
            <w:r w:rsidRPr="00C25669">
              <w:rPr>
                <w:lang w:eastAsia="ko-KR"/>
              </w:rPr>
              <w:t>Test type</w:t>
            </w:r>
          </w:p>
        </w:tc>
        <w:tc>
          <w:tcPr>
            <w:tcW w:w="1387" w:type="pct"/>
            <w:shd w:val="clear" w:color="auto" w:fill="auto"/>
          </w:tcPr>
          <w:p w14:paraId="01C376C8" w14:textId="77777777" w:rsidR="005B3300" w:rsidRPr="00C25669" w:rsidRDefault="005B3300" w:rsidP="000811C5">
            <w:pPr>
              <w:pStyle w:val="TAH"/>
              <w:rPr>
                <w:lang w:eastAsia="ko-KR"/>
              </w:rPr>
            </w:pPr>
            <w:r w:rsidRPr="00C25669">
              <w:rPr>
                <w:lang w:eastAsia="ko-KR"/>
              </w:rPr>
              <w:t>Test list</w:t>
            </w:r>
          </w:p>
        </w:tc>
        <w:tc>
          <w:tcPr>
            <w:tcW w:w="1039" w:type="pct"/>
          </w:tcPr>
          <w:p w14:paraId="42B09286" w14:textId="77777777" w:rsidR="005B3300" w:rsidRPr="00C25669" w:rsidRDefault="005B3300" w:rsidP="000811C5">
            <w:pPr>
              <w:pStyle w:val="TAH"/>
              <w:rPr>
                <w:lang w:eastAsia="ko-KR"/>
              </w:rPr>
            </w:pPr>
            <w:r w:rsidRPr="00C25669">
              <w:rPr>
                <w:lang w:eastAsia="ko-KR"/>
              </w:rPr>
              <w:t>Applicability notes</w:t>
            </w:r>
          </w:p>
        </w:tc>
      </w:tr>
      <w:tr w:rsidR="00FB27FE" w:rsidRPr="00C25669" w14:paraId="35DF8BCF" w14:textId="77777777" w:rsidTr="00151AE2">
        <w:trPr>
          <w:trHeight w:val="58"/>
        </w:trPr>
        <w:tc>
          <w:tcPr>
            <w:tcW w:w="1463" w:type="pct"/>
            <w:tcBorders>
              <w:bottom w:val="nil"/>
            </w:tcBorders>
            <w:shd w:val="clear" w:color="auto" w:fill="auto"/>
          </w:tcPr>
          <w:p w14:paraId="00988655" w14:textId="77777777" w:rsidR="00FB27FE" w:rsidRPr="00C25669" w:rsidRDefault="00FB27FE" w:rsidP="000811C5">
            <w:pPr>
              <w:pStyle w:val="TAL"/>
              <w:rPr>
                <w:lang w:val="en-US" w:eastAsia="zh-CN"/>
              </w:rPr>
            </w:pPr>
            <w:r w:rsidRPr="00C25669">
              <w:t>256QAM modulation scheme for PDSCH for FR1</w:t>
            </w:r>
            <w:r w:rsidRPr="00C25669">
              <w:rPr>
                <w:lang w:val="en-US" w:eastAsia="zh-CN"/>
              </w:rPr>
              <w:t xml:space="preserve"> (</w:t>
            </w:r>
            <w:r w:rsidRPr="00C25669">
              <w:rPr>
                <w:i/>
              </w:rPr>
              <w:t>pdsch-256QAM-FR1</w:t>
            </w:r>
            <w:r w:rsidRPr="00C25669">
              <w:rPr>
                <w:lang w:val="en-US" w:eastAsia="zh-CN"/>
              </w:rPr>
              <w:t>)</w:t>
            </w:r>
          </w:p>
        </w:tc>
        <w:tc>
          <w:tcPr>
            <w:tcW w:w="614" w:type="pct"/>
          </w:tcPr>
          <w:p w14:paraId="76660D45" w14:textId="77777777" w:rsidR="00FB27FE" w:rsidRPr="00C25669" w:rsidRDefault="00FB27FE" w:rsidP="000811C5">
            <w:pPr>
              <w:pStyle w:val="TAL"/>
              <w:rPr>
                <w:lang w:val="en-US" w:eastAsia="zh-CN"/>
              </w:rPr>
            </w:pPr>
            <w:r w:rsidRPr="00C25669">
              <w:rPr>
                <w:lang w:val="en-US" w:eastAsia="zh-CN"/>
              </w:rPr>
              <w:t>FR1 FDD</w:t>
            </w:r>
          </w:p>
        </w:tc>
        <w:tc>
          <w:tcPr>
            <w:tcW w:w="497" w:type="pct"/>
            <w:shd w:val="clear" w:color="auto" w:fill="auto"/>
          </w:tcPr>
          <w:p w14:paraId="4417F838"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669A4DCA"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5.2.2.1.1 (Test 1-3)</w:t>
            </w:r>
          </w:p>
          <w:p w14:paraId="48A7293B" w14:textId="77777777" w:rsidR="00FB27FE" w:rsidRPr="00C25669" w:rsidRDefault="00FB27FE" w:rsidP="000811C5">
            <w:pPr>
              <w:pStyle w:val="TAL"/>
              <w:rPr>
                <w:lang w:val="en-US" w:eastAsia="zh-CN"/>
              </w:rPr>
            </w:pPr>
            <w:r w:rsidRPr="001B6373">
              <w:rPr>
                <w:rFonts w:eastAsia="SimSun"/>
                <w:lang w:val="en-US" w:eastAsia="zh-CN"/>
              </w:rPr>
              <w:t>Clause 5.2.3.1.1 (Test 1-3)</w:t>
            </w:r>
          </w:p>
        </w:tc>
        <w:tc>
          <w:tcPr>
            <w:tcW w:w="1039" w:type="pct"/>
          </w:tcPr>
          <w:p w14:paraId="4FE59705" w14:textId="77777777" w:rsidR="00FB27FE" w:rsidRPr="00C25669" w:rsidRDefault="00FB27FE" w:rsidP="000811C5">
            <w:pPr>
              <w:pStyle w:val="TAL"/>
              <w:rPr>
                <w:lang w:val="en-US" w:eastAsia="zh-CN"/>
              </w:rPr>
            </w:pPr>
          </w:p>
        </w:tc>
      </w:tr>
      <w:tr w:rsidR="00FB27FE" w:rsidRPr="00C25669" w14:paraId="1030506E" w14:textId="77777777" w:rsidTr="00151AE2">
        <w:trPr>
          <w:trHeight w:val="58"/>
        </w:trPr>
        <w:tc>
          <w:tcPr>
            <w:tcW w:w="1463" w:type="pct"/>
            <w:tcBorders>
              <w:top w:val="nil"/>
              <w:bottom w:val="single" w:sz="4" w:space="0" w:color="auto"/>
            </w:tcBorders>
            <w:shd w:val="clear" w:color="auto" w:fill="auto"/>
          </w:tcPr>
          <w:p w14:paraId="5C035ABD" w14:textId="77777777" w:rsidR="00FB27FE" w:rsidRPr="00C25669" w:rsidRDefault="00FB27FE" w:rsidP="000811C5">
            <w:pPr>
              <w:pStyle w:val="TAL"/>
              <w:rPr>
                <w:lang w:val="en-US" w:eastAsia="zh-CN"/>
              </w:rPr>
            </w:pPr>
          </w:p>
        </w:tc>
        <w:tc>
          <w:tcPr>
            <w:tcW w:w="614" w:type="pct"/>
          </w:tcPr>
          <w:p w14:paraId="07BCFD00" w14:textId="77777777" w:rsidR="00FB27FE" w:rsidRPr="00C25669" w:rsidRDefault="00FB27FE" w:rsidP="000811C5">
            <w:pPr>
              <w:pStyle w:val="TAL"/>
              <w:rPr>
                <w:lang w:val="en-US" w:eastAsia="zh-CN"/>
              </w:rPr>
            </w:pPr>
            <w:r w:rsidRPr="00C25669">
              <w:rPr>
                <w:lang w:val="en-US" w:eastAsia="zh-CN"/>
              </w:rPr>
              <w:t>FR1 TDD</w:t>
            </w:r>
          </w:p>
        </w:tc>
        <w:tc>
          <w:tcPr>
            <w:tcW w:w="497" w:type="pct"/>
            <w:shd w:val="clear" w:color="auto" w:fill="auto"/>
          </w:tcPr>
          <w:p w14:paraId="78429188"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2CD618E0"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5.2.2.2.1 (Test 1-3)</w:t>
            </w:r>
          </w:p>
          <w:p w14:paraId="2C8516A1" w14:textId="77777777" w:rsidR="00FB27FE" w:rsidRPr="00C25669" w:rsidRDefault="00FB27FE" w:rsidP="000811C5">
            <w:pPr>
              <w:pStyle w:val="TAL"/>
              <w:rPr>
                <w:lang w:val="en-US" w:eastAsia="zh-CN"/>
              </w:rPr>
            </w:pPr>
            <w:r w:rsidRPr="001B6373">
              <w:rPr>
                <w:rFonts w:eastAsia="SimSun"/>
                <w:lang w:val="en-US" w:eastAsia="zh-CN"/>
              </w:rPr>
              <w:t>Clause 5.2.3.2.1 (Test 1-3)</w:t>
            </w:r>
          </w:p>
        </w:tc>
        <w:tc>
          <w:tcPr>
            <w:tcW w:w="1039" w:type="pct"/>
          </w:tcPr>
          <w:p w14:paraId="08C1DC62" w14:textId="77777777" w:rsidR="00FB27FE" w:rsidRPr="00C25669" w:rsidRDefault="00FB27FE" w:rsidP="000811C5">
            <w:pPr>
              <w:pStyle w:val="TAL"/>
              <w:rPr>
                <w:lang w:val="en-US" w:eastAsia="zh-CN"/>
              </w:rPr>
            </w:pPr>
          </w:p>
        </w:tc>
      </w:tr>
      <w:tr w:rsidR="00FB27FE" w:rsidRPr="00C25669" w14:paraId="1B67FEAA" w14:textId="77777777" w:rsidTr="00151AE2">
        <w:trPr>
          <w:trHeight w:val="58"/>
        </w:trPr>
        <w:tc>
          <w:tcPr>
            <w:tcW w:w="1463" w:type="pct"/>
            <w:tcBorders>
              <w:bottom w:val="nil"/>
            </w:tcBorders>
            <w:shd w:val="clear" w:color="auto" w:fill="auto"/>
          </w:tcPr>
          <w:p w14:paraId="288A419D" w14:textId="77777777" w:rsidR="00FB27FE" w:rsidRPr="00C25669" w:rsidRDefault="00FB27FE" w:rsidP="000811C5">
            <w:pPr>
              <w:pStyle w:val="TAL"/>
              <w:rPr>
                <w:lang w:val="en-US" w:eastAsia="zh-CN"/>
              </w:rPr>
            </w:pPr>
            <w:r w:rsidRPr="00C25669">
              <w:rPr>
                <w:lang w:val="en-US" w:eastAsia="zh-CN"/>
              </w:rPr>
              <w:t>PDSCH mapping type B (</w:t>
            </w:r>
            <w:r w:rsidRPr="00C25669">
              <w:rPr>
                <w:i/>
              </w:rPr>
              <w:t>pdsch-MappingTypeB</w:t>
            </w:r>
            <w:r w:rsidRPr="00C25669">
              <w:rPr>
                <w:lang w:val="en-US" w:eastAsia="zh-CN"/>
              </w:rPr>
              <w:t>)</w:t>
            </w:r>
          </w:p>
        </w:tc>
        <w:tc>
          <w:tcPr>
            <w:tcW w:w="614" w:type="pct"/>
          </w:tcPr>
          <w:p w14:paraId="5B03D99C" w14:textId="77777777" w:rsidR="00FB27FE" w:rsidRPr="00C25669" w:rsidRDefault="00FB27FE" w:rsidP="000811C5">
            <w:pPr>
              <w:pStyle w:val="TAL"/>
              <w:rPr>
                <w:lang w:val="en-US" w:eastAsia="zh-CN"/>
              </w:rPr>
            </w:pPr>
            <w:r w:rsidRPr="00C25669">
              <w:rPr>
                <w:lang w:val="en-US" w:eastAsia="zh-CN"/>
              </w:rPr>
              <w:t>FR1 FDD</w:t>
            </w:r>
          </w:p>
        </w:tc>
        <w:tc>
          <w:tcPr>
            <w:tcW w:w="497" w:type="pct"/>
            <w:shd w:val="clear" w:color="auto" w:fill="auto"/>
          </w:tcPr>
          <w:p w14:paraId="3DC00AA4"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0B650EAC" w14:textId="77777777" w:rsidR="00FB27FE" w:rsidRPr="001B6373" w:rsidRDefault="00FB27FE" w:rsidP="000811C5">
            <w:pPr>
              <w:keepNext/>
              <w:keepLines/>
              <w:spacing w:after="0"/>
              <w:rPr>
                <w:rFonts w:ascii="Arial" w:eastAsia="SimSun" w:hAnsi="Arial"/>
                <w:sz w:val="18"/>
              </w:rPr>
            </w:pPr>
            <w:r w:rsidRPr="001B6373">
              <w:rPr>
                <w:rFonts w:ascii="Arial" w:eastAsia="SimSun" w:hAnsi="Arial"/>
                <w:sz w:val="18"/>
                <w:lang w:val="en-US" w:eastAsia="zh-CN"/>
              </w:rPr>
              <w:t>Clause 5.2.2.1.3</w:t>
            </w:r>
          </w:p>
          <w:p w14:paraId="34960CCD" w14:textId="5AE0B0B1" w:rsidR="00FB27FE" w:rsidRDefault="00FB27FE" w:rsidP="00656E47">
            <w:pPr>
              <w:pStyle w:val="TAL"/>
              <w:rPr>
                <w:rFonts w:eastAsia="SimSun"/>
                <w:lang w:val="en-US" w:eastAsia="zh-CN"/>
              </w:rPr>
            </w:pPr>
            <w:r w:rsidRPr="001B6373">
              <w:rPr>
                <w:rFonts w:eastAsia="SimSun"/>
                <w:lang w:val="en-US" w:eastAsia="zh-CN"/>
              </w:rPr>
              <w:t>Clause 5.2.3.1.3</w:t>
            </w:r>
          </w:p>
          <w:p w14:paraId="7B75E4DE" w14:textId="77777777" w:rsidR="00FB27FE" w:rsidRPr="00B365C0" w:rsidRDefault="00FB27FE" w:rsidP="00656E47">
            <w:pPr>
              <w:pStyle w:val="TAL"/>
              <w:rPr>
                <w:rFonts w:eastAsia="SimSun"/>
                <w:lang w:val="en-US" w:eastAsia="zh-CN"/>
              </w:rPr>
            </w:pPr>
            <w:r w:rsidRPr="00B365C0">
              <w:rPr>
                <w:rFonts w:eastAsia="SimSun"/>
                <w:lang w:val="en-US" w:eastAsia="zh-CN"/>
              </w:rPr>
              <w:t>Clause 5.2.2.1.7</w:t>
            </w:r>
          </w:p>
          <w:p w14:paraId="3EF08ED6" w14:textId="74DA1507" w:rsidR="00FB27FE" w:rsidRPr="00C25669" w:rsidRDefault="00FB27FE" w:rsidP="00656E47">
            <w:pPr>
              <w:pStyle w:val="TAL"/>
            </w:pPr>
            <w:r w:rsidRPr="00B365C0">
              <w:rPr>
                <w:rFonts w:eastAsia="SimSun"/>
                <w:lang w:val="en-US" w:eastAsia="zh-CN"/>
              </w:rPr>
              <w:t>Clause 5.2.3.1.7</w:t>
            </w:r>
          </w:p>
        </w:tc>
        <w:tc>
          <w:tcPr>
            <w:tcW w:w="1039" w:type="pct"/>
          </w:tcPr>
          <w:p w14:paraId="2DA483FB" w14:textId="77777777" w:rsidR="00FB27FE" w:rsidRPr="00C25669" w:rsidRDefault="00FB27FE" w:rsidP="000811C5">
            <w:pPr>
              <w:pStyle w:val="TAL"/>
              <w:rPr>
                <w:lang w:val="en-US" w:eastAsia="zh-CN"/>
              </w:rPr>
            </w:pPr>
          </w:p>
        </w:tc>
      </w:tr>
      <w:tr w:rsidR="00FB27FE" w:rsidRPr="00C25669" w14:paraId="168C04DE" w14:textId="77777777" w:rsidTr="00151AE2">
        <w:trPr>
          <w:trHeight w:val="58"/>
        </w:trPr>
        <w:tc>
          <w:tcPr>
            <w:tcW w:w="1463" w:type="pct"/>
            <w:tcBorders>
              <w:top w:val="nil"/>
              <w:bottom w:val="single" w:sz="4" w:space="0" w:color="auto"/>
            </w:tcBorders>
            <w:shd w:val="clear" w:color="auto" w:fill="auto"/>
          </w:tcPr>
          <w:p w14:paraId="7FA1885C" w14:textId="77777777" w:rsidR="00FB27FE" w:rsidRPr="00C25669" w:rsidRDefault="00FB27FE" w:rsidP="000811C5">
            <w:pPr>
              <w:pStyle w:val="TAL"/>
              <w:rPr>
                <w:lang w:val="en-US" w:eastAsia="zh-CN"/>
              </w:rPr>
            </w:pPr>
          </w:p>
        </w:tc>
        <w:tc>
          <w:tcPr>
            <w:tcW w:w="614" w:type="pct"/>
          </w:tcPr>
          <w:p w14:paraId="72F931FF" w14:textId="77777777" w:rsidR="00FB27FE" w:rsidRPr="00C25669" w:rsidRDefault="00FB27FE" w:rsidP="000811C5">
            <w:pPr>
              <w:pStyle w:val="TAL"/>
              <w:rPr>
                <w:lang w:val="en-US" w:eastAsia="zh-CN"/>
              </w:rPr>
            </w:pPr>
            <w:r w:rsidRPr="00C25669">
              <w:rPr>
                <w:lang w:val="en-US" w:eastAsia="zh-CN"/>
              </w:rPr>
              <w:t>FR1 TDD</w:t>
            </w:r>
          </w:p>
        </w:tc>
        <w:tc>
          <w:tcPr>
            <w:tcW w:w="497" w:type="pct"/>
            <w:shd w:val="clear" w:color="auto" w:fill="auto"/>
          </w:tcPr>
          <w:p w14:paraId="5CFFF826"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62DFB506" w14:textId="77777777" w:rsidR="00FB27FE" w:rsidRPr="001B6373" w:rsidRDefault="00FB27FE" w:rsidP="000811C5">
            <w:pPr>
              <w:keepNext/>
              <w:keepLines/>
              <w:spacing w:after="0"/>
              <w:rPr>
                <w:rFonts w:ascii="Arial" w:eastAsia="SimSun" w:hAnsi="Arial"/>
                <w:sz w:val="18"/>
              </w:rPr>
            </w:pPr>
            <w:r w:rsidRPr="001B6373">
              <w:rPr>
                <w:rFonts w:ascii="Arial" w:eastAsia="SimSun" w:hAnsi="Arial"/>
                <w:sz w:val="18"/>
                <w:lang w:val="en-US" w:eastAsia="zh-CN"/>
              </w:rPr>
              <w:t>Clause 5.2.2.2.3</w:t>
            </w:r>
          </w:p>
          <w:p w14:paraId="6B1DC0C9" w14:textId="3B6C95E3" w:rsidR="00FB27FE" w:rsidRDefault="00FB27FE" w:rsidP="00656E47">
            <w:pPr>
              <w:pStyle w:val="TAL"/>
              <w:rPr>
                <w:rFonts w:eastAsia="SimSun"/>
                <w:lang w:val="en-US" w:eastAsia="zh-CN"/>
              </w:rPr>
            </w:pPr>
            <w:r w:rsidRPr="001B6373">
              <w:rPr>
                <w:rFonts w:eastAsia="SimSun"/>
                <w:lang w:val="en-US" w:eastAsia="zh-CN"/>
              </w:rPr>
              <w:t>Clause 5.2.3.2.3</w:t>
            </w:r>
          </w:p>
          <w:p w14:paraId="6F79BDF3" w14:textId="77777777" w:rsidR="00FB27FE" w:rsidRPr="00B365C0" w:rsidRDefault="00FB27FE" w:rsidP="00656E47">
            <w:pPr>
              <w:pStyle w:val="TAL"/>
              <w:rPr>
                <w:rFonts w:eastAsia="SimSun"/>
                <w:lang w:val="en-US" w:eastAsia="zh-CN"/>
              </w:rPr>
            </w:pPr>
            <w:r w:rsidRPr="00B365C0">
              <w:rPr>
                <w:rFonts w:eastAsia="SimSun"/>
                <w:lang w:val="en-US" w:eastAsia="zh-CN"/>
              </w:rPr>
              <w:t>Clause 5.2.2.2.7</w:t>
            </w:r>
          </w:p>
          <w:p w14:paraId="3B30A49C" w14:textId="2C7918E0" w:rsidR="00FB27FE" w:rsidRPr="00C25669" w:rsidRDefault="00FB27FE" w:rsidP="00656E47">
            <w:pPr>
              <w:pStyle w:val="TAL"/>
              <w:rPr>
                <w:lang w:val="en-US" w:eastAsia="zh-CN"/>
              </w:rPr>
            </w:pPr>
            <w:r w:rsidRPr="00B365C0">
              <w:rPr>
                <w:rFonts w:eastAsia="SimSun"/>
                <w:lang w:val="en-US" w:eastAsia="zh-CN"/>
              </w:rPr>
              <w:t>Clause 5.2.3.2.7</w:t>
            </w:r>
          </w:p>
        </w:tc>
        <w:tc>
          <w:tcPr>
            <w:tcW w:w="1039" w:type="pct"/>
          </w:tcPr>
          <w:p w14:paraId="5427D10F" w14:textId="77777777" w:rsidR="00FB27FE" w:rsidRPr="00C25669" w:rsidRDefault="00FB27FE" w:rsidP="000811C5">
            <w:pPr>
              <w:pStyle w:val="TAL"/>
              <w:rPr>
                <w:lang w:val="en-US" w:eastAsia="zh-CN"/>
              </w:rPr>
            </w:pPr>
          </w:p>
        </w:tc>
      </w:tr>
      <w:tr w:rsidR="00092C25" w:rsidRPr="00FC0631" w14:paraId="3E1B3ACE" w14:textId="77777777" w:rsidTr="00092C25">
        <w:trPr>
          <w:trHeight w:val="1680"/>
        </w:trPr>
        <w:tc>
          <w:tcPr>
            <w:tcW w:w="1463" w:type="pct"/>
            <w:vMerge w:val="restart"/>
            <w:tcBorders>
              <w:top w:val="nil"/>
            </w:tcBorders>
            <w:shd w:val="clear" w:color="auto" w:fill="auto"/>
          </w:tcPr>
          <w:p w14:paraId="47EE3BB7" w14:textId="77777777" w:rsidR="00092C25" w:rsidRPr="00FC0631" w:rsidRDefault="00092C25" w:rsidP="00837D92">
            <w:pPr>
              <w:keepNext/>
              <w:keepLines/>
              <w:spacing w:after="0"/>
              <w:rPr>
                <w:rFonts w:ascii="Arial" w:eastAsia="SimSun" w:hAnsi="Arial"/>
                <w:sz w:val="18"/>
                <w:lang w:val="en-US" w:eastAsia="zh-CN"/>
              </w:rPr>
            </w:pPr>
            <w:r w:rsidRPr="00FC0631">
              <w:rPr>
                <w:rFonts w:ascii="Arial" w:eastAsia="SimSun" w:hAnsi="Arial"/>
                <w:sz w:val="18"/>
                <w:lang w:val="en-US" w:eastAsia="zh-CN"/>
              </w:rPr>
              <w:t>Rate-matching around LTE CRS (</w:t>
            </w:r>
            <w:r w:rsidRPr="00FC0631">
              <w:rPr>
                <w:rFonts w:ascii="Arial" w:eastAsia="SimSun" w:hAnsi="Arial"/>
                <w:i/>
                <w:sz w:val="18"/>
              </w:rPr>
              <w:t>rateMatchingLTE-CRS</w:t>
            </w:r>
            <w:r w:rsidRPr="00FC0631">
              <w:rPr>
                <w:rFonts w:ascii="Arial" w:eastAsia="SimSun" w:hAnsi="Arial"/>
                <w:sz w:val="18"/>
                <w:lang w:val="en-US" w:eastAsia="zh-CN"/>
              </w:rPr>
              <w:t>)</w:t>
            </w:r>
          </w:p>
        </w:tc>
        <w:tc>
          <w:tcPr>
            <w:tcW w:w="614" w:type="pct"/>
          </w:tcPr>
          <w:p w14:paraId="1975C56F" w14:textId="77777777" w:rsidR="00092C25" w:rsidRPr="00FC0631" w:rsidRDefault="00092C25" w:rsidP="00837D92">
            <w:pPr>
              <w:keepNext/>
              <w:keepLines/>
              <w:spacing w:after="0"/>
              <w:rPr>
                <w:rFonts w:ascii="Arial" w:hAnsi="Arial"/>
                <w:sz w:val="18"/>
                <w:lang w:val="en-US" w:eastAsia="zh-CN"/>
              </w:rPr>
            </w:pPr>
            <w:r w:rsidRPr="00FC0631">
              <w:rPr>
                <w:rFonts w:ascii="Arial" w:eastAsia="SimSun" w:hAnsi="Arial"/>
                <w:sz w:val="18"/>
                <w:lang w:val="en-US" w:eastAsia="zh-CN"/>
              </w:rPr>
              <w:t>FR1 FDD</w:t>
            </w:r>
          </w:p>
        </w:tc>
        <w:tc>
          <w:tcPr>
            <w:tcW w:w="497" w:type="pct"/>
            <w:shd w:val="clear" w:color="auto" w:fill="auto"/>
          </w:tcPr>
          <w:p w14:paraId="5623E0A8" w14:textId="77777777" w:rsidR="00092C25" w:rsidRPr="00FC0631" w:rsidRDefault="00092C25" w:rsidP="00837D92">
            <w:pPr>
              <w:keepNext/>
              <w:keepLines/>
              <w:spacing w:after="0"/>
              <w:rPr>
                <w:rFonts w:ascii="Arial" w:hAnsi="Arial"/>
                <w:sz w:val="18"/>
                <w:lang w:val="en-US" w:eastAsia="zh-CN"/>
              </w:rPr>
            </w:pPr>
            <w:r w:rsidRPr="00FC0631">
              <w:rPr>
                <w:rFonts w:ascii="Arial" w:eastAsia="SimSun" w:hAnsi="Arial"/>
                <w:sz w:val="18"/>
                <w:lang w:val="en-US" w:eastAsia="zh-CN"/>
              </w:rPr>
              <w:t>PDSCH</w:t>
            </w:r>
          </w:p>
        </w:tc>
        <w:tc>
          <w:tcPr>
            <w:tcW w:w="1387" w:type="pct"/>
            <w:shd w:val="clear" w:color="auto" w:fill="auto"/>
          </w:tcPr>
          <w:p w14:paraId="396E62C0" w14:textId="77777777" w:rsidR="00092C25" w:rsidRPr="00FC0631" w:rsidRDefault="00092C25" w:rsidP="00837D92">
            <w:pPr>
              <w:keepNext/>
              <w:keepLines/>
              <w:spacing w:after="0"/>
              <w:rPr>
                <w:rFonts w:ascii="Arial" w:eastAsia="SimSun" w:hAnsi="Arial"/>
                <w:sz w:val="18"/>
                <w:lang w:val="en-US" w:eastAsia="zh-CN"/>
              </w:rPr>
            </w:pPr>
            <w:r w:rsidRPr="00FC0631">
              <w:rPr>
                <w:rFonts w:ascii="Arial" w:eastAsia="SimSun" w:hAnsi="Arial"/>
                <w:sz w:val="18"/>
              </w:rPr>
              <w:t>Clause 5.2.2.1.4</w:t>
            </w:r>
          </w:p>
          <w:p w14:paraId="5ACF31CC" w14:textId="77777777" w:rsidR="00092C25" w:rsidRPr="00FC0631" w:rsidRDefault="00092C25" w:rsidP="00837D92">
            <w:pPr>
              <w:keepNext/>
              <w:keepLines/>
              <w:spacing w:after="0"/>
              <w:rPr>
                <w:rFonts w:ascii="Arial" w:eastAsia="SimSun" w:hAnsi="Arial"/>
                <w:sz w:val="18"/>
              </w:rPr>
            </w:pPr>
            <w:r w:rsidRPr="00FC0631">
              <w:rPr>
                <w:rFonts w:ascii="Arial" w:eastAsia="SimSun" w:hAnsi="Arial"/>
                <w:sz w:val="18"/>
                <w:lang w:val="en-US" w:eastAsia="zh-CN"/>
              </w:rPr>
              <w:t>Clause 5.2.3.1.4</w:t>
            </w:r>
          </w:p>
        </w:tc>
        <w:tc>
          <w:tcPr>
            <w:tcW w:w="1039" w:type="pct"/>
            <w:vMerge w:val="restart"/>
          </w:tcPr>
          <w:p w14:paraId="59B634FA" w14:textId="77777777" w:rsidR="00092C25" w:rsidRPr="00FC0631" w:rsidRDefault="00092C25" w:rsidP="00837D92">
            <w:pPr>
              <w:keepNext/>
              <w:keepLines/>
              <w:spacing w:after="0"/>
              <w:rPr>
                <w:rFonts w:ascii="Arial" w:eastAsia="SimSun" w:hAnsi="Arial"/>
                <w:sz w:val="18"/>
                <w:lang w:val="en-US" w:eastAsia="zh-CN"/>
              </w:rPr>
            </w:pPr>
            <w:r w:rsidRPr="00FC0631">
              <w:rPr>
                <w:rFonts w:ascii="Arial" w:eastAsia="SimSun" w:hAnsi="Arial"/>
                <w:sz w:val="18"/>
                <w:lang w:val="en-US" w:eastAsia="zh-CN"/>
              </w:rPr>
              <w:t>For UEs supporting “Alternative additional DMRS position for co-existence with LTE CRS”, if Test 1-2 is tested, the test coverage can be considered fulfilled without executing Test 1-1. Otherwise, only Test 1-1 is tested.</w:t>
            </w:r>
          </w:p>
        </w:tc>
      </w:tr>
      <w:tr w:rsidR="00092C25" w:rsidRPr="00FC0631" w14:paraId="47F109F7" w14:textId="77777777" w:rsidTr="00092C25">
        <w:trPr>
          <w:trHeight w:val="1680"/>
        </w:trPr>
        <w:tc>
          <w:tcPr>
            <w:tcW w:w="1463" w:type="pct"/>
            <w:vMerge/>
            <w:tcBorders>
              <w:bottom w:val="single" w:sz="4" w:space="0" w:color="auto"/>
            </w:tcBorders>
            <w:shd w:val="clear" w:color="auto" w:fill="auto"/>
          </w:tcPr>
          <w:p w14:paraId="35ABBE76" w14:textId="77777777" w:rsidR="00092C25" w:rsidRPr="00FC0631" w:rsidRDefault="00092C25" w:rsidP="00837D92">
            <w:pPr>
              <w:keepNext/>
              <w:keepLines/>
              <w:spacing w:after="0"/>
              <w:rPr>
                <w:rFonts w:ascii="Arial" w:eastAsia="SimSun" w:hAnsi="Arial"/>
                <w:sz w:val="18"/>
                <w:lang w:val="en-US" w:eastAsia="zh-CN"/>
              </w:rPr>
            </w:pPr>
          </w:p>
        </w:tc>
        <w:tc>
          <w:tcPr>
            <w:tcW w:w="614" w:type="pct"/>
          </w:tcPr>
          <w:p w14:paraId="18B6959A" w14:textId="77777777" w:rsidR="00092C25" w:rsidRPr="00FC0631" w:rsidRDefault="00092C25" w:rsidP="00837D92">
            <w:pPr>
              <w:keepNext/>
              <w:keepLines/>
              <w:spacing w:after="0"/>
              <w:rPr>
                <w:rFonts w:ascii="Arial" w:hAnsi="Arial"/>
                <w:sz w:val="18"/>
                <w:lang w:val="en-US" w:eastAsia="zh-CN"/>
              </w:rPr>
            </w:pPr>
            <w:r w:rsidRPr="00FC0631">
              <w:rPr>
                <w:rFonts w:ascii="Arial" w:hAnsi="Arial"/>
                <w:sz w:val="18"/>
                <w:lang w:val="en-US" w:eastAsia="zh-CN"/>
              </w:rPr>
              <w:t>FR1 TDD</w:t>
            </w:r>
          </w:p>
        </w:tc>
        <w:tc>
          <w:tcPr>
            <w:tcW w:w="497" w:type="pct"/>
            <w:shd w:val="clear" w:color="auto" w:fill="auto"/>
          </w:tcPr>
          <w:p w14:paraId="2F95FB87" w14:textId="77777777" w:rsidR="00092C25" w:rsidRPr="00FC0631" w:rsidRDefault="00092C25" w:rsidP="00837D92">
            <w:pPr>
              <w:keepNext/>
              <w:keepLines/>
              <w:spacing w:after="0"/>
              <w:rPr>
                <w:rFonts w:ascii="Arial" w:hAnsi="Arial"/>
                <w:sz w:val="18"/>
                <w:lang w:val="en-US" w:eastAsia="zh-CN"/>
              </w:rPr>
            </w:pPr>
            <w:r w:rsidRPr="00FC0631">
              <w:rPr>
                <w:rFonts w:ascii="Arial" w:hAnsi="Arial"/>
                <w:sz w:val="18"/>
                <w:lang w:val="en-US" w:eastAsia="zh-CN"/>
              </w:rPr>
              <w:t>PDSCH</w:t>
            </w:r>
          </w:p>
        </w:tc>
        <w:tc>
          <w:tcPr>
            <w:tcW w:w="1387" w:type="pct"/>
            <w:shd w:val="clear" w:color="auto" w:fill="auto"/>
          </w:tcPr>
          <w:p w14:paraId="27DF47EE" w14:textId="77777777" w:rsidR="00092C25" w:rsidRPr="00FC0631" w:rsidRDefault="00092C25" w:rsidP="00837D92">
            <w:pPr>
              <w:keepNext/>
              <w:keepLines/>
              <w:spacing w:after="0"/>
              <w:rPr>
                <w:rFonts w:ascii="Arial" w:eastAsia="SimSun" w:hAnsi="Arial"/>
                <w:sz w:val="18"/>
                <w:lang w:val="en-US" w:eastAsia="zh-CN"/>
              </w:rPr>
            </w:pPr>
            <w:r w:rsidRPr="00FC0631">
              <w:rPr>
                <w:rFonts w:ascii="Arial" w:eastAsia="SimSun" w:hAnsi="Arial"/>
                <w:sz w:val="18"/>
              </w:rPr>
              <w:t>Clause 5.2.2.2.4</w:t>
            </w:r>
          </w:p>
          <w:p w14:paraId="3BD73FCA" w14:textId="77777777" w:rsidR="00092C25" w:rsidRPr="00FC0631" w:rsidRDefault="00092C25" w:rsidP="00837D92">
            <w:pPr>
              <w:keepNext/>
              <w:keepLines/>
              <w:spacing w:after="0"/>
              <w:rPr>
                <w:rFonts w:ascii="Arial" w:eastAsia="SimSun" w:hAnsi="Arial"/>
                <w:sz w:val="18"/>
              </w:rPr>
            </w:pPr>
            <w:r w:rsidRPr="00FC0631">
              <w:rPr>
                <w:rFonts w:ascii="Arial" w:hAnsi="Arial"/>
                <w:sz w:val="18"/>
              </w:rPr>
              <w:t>Clause 5.2.3.2.4</w:t>
            </w:r>
          </w:p>
        </w:tc>
        <w:tc>
          <w:tcPr>
            <w:tcW w:w="1039" w:type="pct"/>
            <w:vMerge/>
            <w:tcBorders>
              <w:bottom w:val="single" w:sz="4" w:space="0" w:color="auto"/>
            </w:tcBorders>
          </w:tcPr>
          <w:p w14:paraId="4BB7096A" w14:textId="77777777" w:rsidR="00092C25" w:rsidRPr="00FC0631" w:rsidRDefault="00092C25" w:rsidP="00837D92">
            <w:pPr>
              <w:keepNext/>
              <w:keepLines/>
              <w:spacing w:after="0"/>
              <w:rPr>
                <w:rFonts w:ascii="Arial" w:eastAsia="SimSun" w:hAnsi="Arial"/>
                <w:sz w:val="18"/>
                <w:lang w:val="en-US" w:eastAsia="zh-CN"/>
              </w:rPr>
            </w:pPr>
          </w:p>
        </w:tc>
      </w:tr>
      <w:tr w:rsidR="00FB27FE" w:rsidRPr="00C25669" w14:paraId="7DDE9757" w14:textId="77777777" w:rsidTr="00151AE2">
        <w:trPr>
          <w:trHeight w:val="58"/>
        </w:trPr>
        <w:tc>
          <w:tcPr>
            <w:tcW w:w="1463" w:type="pct"/>
            <w:tcBorders>
              <w:bottom w:val="nil"/>
            </w:tcBorders>
            <w:shd w:val="clear" w:color="auto" w:fill="auto"/>
          </w:tcPr>
          <w:p w14:paraId="092AC171" w14:textId="77777777" w:rsidR="00FB27FE" w:rsidRPr="00C25669" w:rsidRDefault="00FB27FE" w:rsidP="000811C5">
            <w:pPr>
              <w:pStyle w:val="TAL"/>
              <w:rPr>
                <w:lang w:val="en-US" w:eastAsia="zh-CN"/>
              </w:rPr>
            </w:pPr>
            <w:r w:rsidRPr="001B6373">
              <w:rPr>
                <w:rFonts w:eastAsia="SimSun"/>
              </w:rPr>
              <w:t>Supported maximum number of ports across all configured NZP-CSI-RS resources per CC (</w:t>
            </w:r>
            <w:r w:rsidRPr="001B6373">
              <w:rPr>
                <w:rFonts w:eastAsia="Yu Mincho"/>
                <w:i/>
              </w:rPr>
              <w:t>maxConfigNumberPortsAcrossNZP-CSI-RS-PerCC</w:t>
            </w:r>
            <w:r w:rsidRPr="001B6373">
              <w:rPr>
                <w:rFonts w:eastAsia="SimSun"/>
              </w:rPr>
              <w:t>)</w:t>
            </w:r>
          </w:p>
        </w:tc>
        <w:tc>
          <w:tcPr>
            <w:tcW w:w="614" w:type="pct"/>
          </w:tcPr>
          <w:p w14:paraId="484BB543" w14:textId="77777777" w:rsidR="00FB27FE" w:rsidRPr="00C25669" w:rsidRDefault="00FB27FE" w:rsidP="000811C5">
            <w:pPr>
              <w:pStyle w:val="TAL"/>
              <w:rPr>
                <w:lang w:val="en-US" w:eastAsia="zh-CN"/>
              </w:rPr>
            </w:pPr>
            <w:r w:rsidRPr="001B6373">
              <w:rPr>
                <w:rFonts w:eastAsia="SimSun" w:hint="eastAsia"/>
                <w:lang w:val="en-US" w:eastAsia="zh-CN"/>
              </w:rPr>
              <w:t>FR1 FDD</w:t>
            </w:r>
          </w:p>
        </w:tc>
        <w:tc>
          <w:tcPr>
            <w:tcW w:w="497" w:type="pct"/>
            <w:shd w:val="clear" w:color="auto" w:fill="auto"/>
          </w:tcPr>
          <w:p w14:paraId="1B75A16F" w14:textId="77777777" w:rsidR="00FB27FE" w:rsidRPr="00C25669" w:rsidRDefault="00FB27FE" w:rsidP="000811C5">
            <w:pPr>
              <w:pStyle w:val="TAL"/>
              <w:rPr>
                <w:lang w:val="en-US" w:eastAsia="zh-CN"/>
              </w:rPr>
            </w:pPr>
            <w:r w:rsidRPr="001B6373">
              <w:rPr>
                <w:rFonts w:eastAsia="SimSun" w:hint="eastAsia"/>
                <w:lang w:val="en-US" w:eastAsia="zh-CN"/>
              </w:rPr>
              <w:t>PDSCH</w:t>
            </w:r>
          </w:p>
        </w:tc>
        <w:tc>
          <w:tcPr>
            <w:tcW w:w="1387" w:type="pct"/>
            <w:shd w:val="clear" w:color="auto" w:fill="auto"/>
          </w:tcPr>
          <w:p w14:paraId="0ABEEDDA" w14:textId="77777777" w:rsidR="00FB27FE" w:rsidRPr="001B6373" w:rsidRDefault="00FB27FE" w:rsidP="000811C5">
            <w:pPr>
              <w:keepNext/>
              <w:keepLines/>
              <w:spacing w:after="0"/>
              <w:rPr>
                <w:rFonts w:ascii="Arial" w:eastAsia="SimSun" w:hAnsi="Arial"/>
                <w:sz w:val="18"/>
              </w:rPr>
            </w:pPr>
            <w:r w:rsidRPr="001B6373">
              <w:rPr>
                <w:rFonts w:ascii="Arial" w:eastAsia="SimSun" w:hAnsi="Arial"/>
                <w:sz w:val="18"/>
              </w:rPr>
              <w:t>Clause 5.</w:t>
            </w:r>
            <w:r w:rsidRPr="001B6373">
              <w:rPr>
                <w:rFonts w:ascii="Arial" w:eastAsia="SimSun" w:hAnsi="Arial" w:hint="eastAsia"/>
                <w:sz w:val="18"/>
              </w:rPr>
              <w:t>2</w:t>
            </w:r>
            <w:r w:rsidRPr="001B6373">
              <w:rPr>
                <w:rFonts w:ascii="Arial" w:eastAsia="SimSun" w:hAnsi="Arial"/>
                <w:sz w:val="18"/>
              </w:rPr>
              <w:t>.</w:t>
            </w:r>
            <w:r w:rsidRPr="001B6373">
              <w:rPr>
                <w:rFonts w:ascii="Arial" w:eastAsia="SimSun" w:hAnsi="Arial" w:hint="eastAsia"/>
                <w:sz w:val="18"/>
              </w:rPr>
              <w:t>2</w:t>
            </w:r>
            <w:r w:rsidRPr="001B6373">
              <w:rPr>
                <w:rFonts w:ascii="Arial" w:eastAsia="SimSun" w:hAnsi="Arial"/>
                <w:sz w:val="18"/>
              </w:rPr>
              <w:t>.1.</w:t>
            </w:r>
            <w:r w:rsidRPr="001B6373">
              <w:rPr>
                <w:rFonts w:ascii="Arial" w:eastAsia="SimSun" w:hAnsi="Arial" w:hint="eastAsia"/>
                <w:sz w:val="18"/>
                <w:lang w:eastAsia="zh-CN"/>
              </w:rPr>
              <w:t>4</w:t>
            </w:r>
            <w:r w:rsidRPr="001B6373">
              <w:rPr>
                <w:rFonts w:ascii="Arial" w:eastAsia="SimSun" w:hAnsi="Arial"/>
                <w:sz w:val="18"/>
              </w:rPr>
              <w:t xml:space="preserve"> (Tests 1-1, 1-2)</w:t>
            </w:r>
          </w:p>
          <w:p w14:paraId="59B78575" w14:textId="77777777" w:rsidR="00FB27FE" w:rsidRPr="001B6373" w:rsidRDefault="00FB27FE" w:rsidP="000811C5">
            <w:pPr>
              <w:keepNext/>
              <w:keepLines/>
              <w:spacing w:after="0"/>
              <w:rPr>
                <w:rFonts w:ascii="Arial" w:eastAsia="SimSun" w:hAnsi="Arial"/>
                <w:sz w:val="18"/>
              </w:rPr>
            </w:pPr>
            <w:r w:rsidRPr="001B6373">
              <w:rPr>
                <w:rFonts w:ascii="Arial" w:eastAsia="SimSun" w:hAnsi="Arial"/>
                <w:sz w:val="18"/>
              </w:rPr>
              <w:t>Clause 5.</w:t>
            </w:r>
            <w:r w:rsidRPr="001B6373">
              <w:rPr>
                <w:rFonts w:ascii="Arial" w:eastAsia="SimSun" w:hAnsi="Arial" w:hint="eastAsia"/>
                <w:sz w:val="18"/>
              </w:rPr>
              <w:t>2</w:t>
            </w:r>
            <w:r w:rsidRPr="001B6373">
              <w:rPr>
                <w:rFonts w:ascii="Arial" w:eastAsia="SimSun" w:hAnsi="Arial"/>
                <w:sz w:val="18"/>
              </w:rPr>
              <w:t>.</w:t>
            </w:r>
            <w:r w:rsidRPr="001B6373">
              <w:rPr>
                <w:rFonts w:ascii="Arial" w:eastAsia="SimSun" w:hAnsi="Arial"/>
                <w:sz w:val="18"/>
                <w:lang w:eastAsia="zh-CN"/>
              </w:rPr>
              <w:t>3</w:t>
            </w:r>
            <w:r w:rsidRPr="001B6373">
              <w:rPr>
                <w:rFonts w:ascii="Arial" w:eastAsia="SimSun" w:hAnsi="Arial"/>
                <w:sz w:val="18"/>
              </w:rPr>
              <w:t>.1.1 (Tests 3-1, 4-1, 5-1)</w:t>
            </w:r>
          </w:p>
          <w:p w14:paraId="7087BB5C" w14:textId="77777777" w:rsidR="00FB27FE" w:rsidRPr="00C25669" w:rsidRDefault="00FB27FE" w:rsidP="000811C5">
            <w:pPr>
              <w:pStyle w:val="TAL"/>
              <w:rPr>
                <w:lang w:val="en-US" w:eastAsia="zh-CN"/>
              </w:rPr>
            </w:pPr>
            <w:r w:rsidRPr="001B6373">
              <w:rPr>
                <w:rFonts w:eastAsia="SimSun"/>
              </w:rPr>
              <w:t>Clause 5.</w:t>
            </w:r>
            <w:r w:rsidRPr="001B6373">
              <w:rPr>
                <w:rFonts w:eastAsia="SimSun" w:hint="eastAsia"/>
              </w:rPr>
              <w:t>2</w:t>
            </w:r>
            <w:r w:rsidRPr="001B6373">
              <w:rPr>
                <w:rFonts w:eastAsia="SimSun"/>
              </w:rPr>
              <w:t>.3.1.</w:t>
            </w:r>
            <w:r w:rsidRPr="001B6373">
              <w:rPr>
                <w:rFonts w:eastAsia="SimSun" w:hint="eastAsia"/>
                <w:lang w:eastAsia="zh-CN"/>
              </w:rPr>
              <w:t>4</w:t>
            </w:r>
            <w:r w:rsidRPr="001B6373">
              <w:rPr>
                <w:rFonts w:eastAsia="SimSun"/>
              </w:rPr>
              <w:t xml:space="preserve"> </w:t>
            </w:r>
            <w:r w:rsidRPr="001B6373">
              <w:rPr>
                <w:rFonts w:eastAsia="SimSun" w:hint="eastAsia"/>
                <w:lang w:eastAsia="zh-CN"/>
              </w:rPr>
              <w:t>(</w:t>
            </w:r>
            <w:r w:rsidRPr="001B6373">
              <w:rPr>
                <w:rFonts w:eastAsia="SimSun"/>
                <w:lang w:eastAsia="zh-CN"/>
              </w:rPr>
              <w:t>Tests 1-1, 1-2)</w:t>
            </w:r>
          </w:p>
        </w:tc>
        <w:tc>
          <w:tcPr>
            <w:tcW w:w="1039" w:type="pct"/>
            <w:tcBorders>
              <w:bottom w:val="nil"/>
            </w:tcBorders>
            <w:shd w:val="clear" w:color="auto" w:fill="auto"/>
          </w:tcPr>
          <w:p w14:paraId="222B9ACE" w14:textId="77777777" w:rsidR="00FB27FE" w:rsidRPr="00C25669" w:rsidRDefault="00FB27FE" w:rsidP="000811C5">
            <w:pPr>
              <w:pStyle w:val="TAL"/>
              <w:rPr>
                <w:lang w:val="en-US" w:eastAsia="zh-CN"/>
              </w:rPr>
            </w:pPr>
            <w:r w:rsidRPr="001B6373">
              <w:rPr>
                <w:rFonts w:eastAsia="SimSun"/>
                <w:lang w:val="en-US" w:eastAsia="zh-CN"/>
              </w:rPr>
              <w:t>The requirements apply only in case the number of NZP-CSI-RS ports in the test case satisfies UE capability on maximum number of NZP-CSI-RS ports</w:t>
            </w:r>
          </w:p>
        </w:tc>
      </w:tr>
      <w:tr w:rsidR="00FB27FE" w:rsidRPr="00C25669" w14:paraId="5E359B4A" w14:textId="77777777" w:rsidTr="00151AE2">
        <w:trPr>
          <w:trHeight w:val="58"/>
        </w:trPr>
        <w:tc>
          <w:tcPr>
            <w:tcW w:w="1463" w:type="pct"/>
            <w:tcBorders>
              <w:top w:val="nil"/>
              <w:bottom w:val="single" w:sz="4" w:space="0" w:color="auto"/>
            </w:tcBorders>
            <w:shd w:val="clear" w:color="auto" w:fill="auto"/>
          </w:tcPr>
          <w:p w14:paraId="5F60E1E2" w14:textId="77777777" w:rsidR="00FB27FE" w:rsidRPr="00C25669" w:rsidRDefault="00FB27FE" w:rsidP="000811C5">
            <w:pPr>
              <w:pStyle w:val="TAL"/>
            </w:pPr>
          </w:p>
        </w:tc>
        <w:tc>
          <w:tcPr>
            <w:tcW w:w="614" w:type="pct"/>
          </w:tcPr>
          <w:p w14:paraId="22C68FEB" w14:textId="77777777" w:rsidR="00FB27FE" w:rsidRPr="00C25669" w:rsidRDefault="00FB27FE" w:rsidP="000811C5">
            <w:pPr>
              <w:pStyle w:val="TAL"/>
              <w:rPr>
                <w:lang w:val="en-US" w:eastAsia="zh-CN"/>
              </w:rPr>
            </w:pPr>
            <w:r w:rsidRPr="001B6373">
              <w:rPr>
                <w:rFonts w:eastAsia="SimSun" w:hint="eastAsia"/>
                <w:lang w:val="en-US" w:eastAsia="zh-CN"/>
              </w:rPr>
              <w:t>FR1 TDD</w:t>
            </w:r>
          </w:p>
        </w:tc>
        <w:tc>
          <w:tcPr>
            <w:tcW w:w="497" w:type="pct"/>
            <w:shd w:val="clear" w:color="auto" w:fill="auto"/>
          </w:tcPr>
          <w:p w14:paraId="368BE4AB" w14:textId="77777777" w:rsidR="00FB27FE" w:rsidRPr="00C25669" w:rsidRDefault="00FB27FE" w:rsidP="000811C5">
            <w:pPr>
              <w:pStyle w:val="TAL"/>
              <w:rPr>
                <w:lang w:val="en-US" w:eastAsia="zh-CN"/>
              </w:rPr>
            </w:pPr>
            <w:r w:rsidRPr="001B6373">
              <w:rPr>
                <w:rFonts w:eastAsia="SimSun" w:hint="eastAsia"/>
                <w:lang w:val="en-US" w:eastAsia="zh-CN"/>
              </w:rPr>
              <w:t>PDSCH</w:t>
            </w:r>
          </w:p>
        </w:tc>
        <w:tc>
          <w:tcPr>
            <w:tcW w:w="1387" w:type="pct"/>
            <w:shd w:val="clear" w:color="auto" w:fill="auto"/>
          </w:tcPr>
          <w:p w14:paraId="2FD033BD" w14:textId="77777777" w:rsidR="00FB27FE" w:rsidRPr="00C25669" w:rsidRDefault="00FB27FE" w:rsidP="000811C5">
            <w:pPr>
              <w:pStyle w:val="TAL"/>
            </w:pPr>
            <w:r w:rsidRPr="001B6373">
              <w:rPr>
                <w:rFonts w:eastAsia="SimSun"/>
              </w:rPr>
              <w:t>Clause 5.</w:t>
            </w:r>
            <w:r w:rsidRPr="001B6373">
              <w:rPr>
                <w:rFonts w:eastAsia="SimSun" w:hint="eastAsia"/>
              </w:rPr>
              <w:t>2</w:t>
            </w:r>
            <w:r w:rsidRPr="001B6373">
              <w:rPr>
                <w:rFonts w:eastAsia="SimSun"/>
              </w:rPr>
              <w:t>.</w:t>
            </w:r>
            <w:r w:rsidRPr="001B6373">
              <w:rPr>
                <w:rFonts w:eastAsia="SimSun"/>
                <w:lang w:eastAsia="zh-CN"/>
              </w:rPr>
              <w:t>3</w:t>
            </w:r>
            <w:r w:rsidRPr="001B6373">
              <w:rPr>
                <w:rFonts w:eastAsia="SimSun"/>
              </w:rPr>
              <w:t>.2.1</w:t>
            </w:r>
            <w:r w:rsidRPr="001B6373">
              <w:rPr>
                <w:rFonts w:eastAsia="SimSun" w:hint="eastAsia"/>
                <w:lang w:eastAsia="zh-CN"/>
              </w:rPr>
              <w:tab/>
            </w:r>
            <w:r w:rsidRPr="001B6373">
              <w:rPr>
                <w:rFonts w:eastAsia="SimSun"/>
              </w:rPr>
              <w:t xml:space="preserve"> (Test 3-1, 4-1, 5-1)</w:t>
            </w:r>
          </w:p>
        </w:tc>
        <w:tc>
          <w:tcPr>
            <w:tcW w:w="1039" w:type="pct"/>
            <w:tcBorders>
              <w:top w:val="nil"/>
              <w:bottom w:val="single" w:sz="4" w:space="0" w:color="auto"/>
            </w:tcBorders>
            <w:shd w:val="clear" w:color="auto" w:fill="auto"/>
          </w:tcPr>
          <w:p w14:paraId="615D954D" w14:textId="77777777" w:rsidR="00FB27FE" w:rsidRPr="00C25669" w:rsidRDefault="00FB27FE" w:rsidP="000811C5">
            <w:pPr>
              <w:pStyle w:val="TAL"/>
              <w:rPr>
                <w:lang w:val="en-US" w:eastAsia="zh-CN"/>
              </w:rPr>
            </w:pPr>
          </w:p>
        </w:tc>
      </w:tr>
      <w:tr w:rsidR="00FB27FE" w:rsidRPr="00C25669" w14:paraId="1B9F4CDD" w14:textId="77777777" w:rsidTr="00151AE2">
        <w:trPr>
          <w:trHeight w:val="58"/>
        </w:trPr>
        <w:tc>
          <w:tcPr>
            <w:tcW w:w="1463" w:type="pct"/>
            <w:tcBorders>
              <w:bottom w:val="nil"/>
            </w:tcBorders>
            <w:shd w:val="clear" w:color="auto" w:fill="auto"/>
          </w:tcPr>
          <w:p w14:paraId="49934A70" w14:textId="77777777" w:rsidR="00FB27FE" w:rsidRPr="00C25669" w:rsidRDefault="00FB27FE" w:rsidP="000811C5">
            <w:pPr>
              <w:pStyle w:val="TAL"/>
              <w:rPr>
                <w:lang w:val="en-US" w:eastAsia="zh-CN"/>
              </w:rPr>
            </w:pPr>
            <w:r w:rsidRPr="00C25669">
              <w:rPr>
                <w:rFonts w:eastAsia="SimSun"/>
                <w:lang w:val="en-US" w:eastAsia="zh-CN"/>
              </w:rPr>
              <w:t xml:space="preserve">Supported maximum number of </w:t>
            </w:r>
            <w:r w:rsidRPr="00C25669">
              <w:rPr>
                <w:lang w:val="en-US" w:eastAsia="zh-CN"/>
              </w:rPr>
              <w:t xml:space="preserve">PDSCH MIMO layers </w:t>
            </w:r>
            <w:r w:rsidRPr="00C25669">
              <w:rPr>
                <w:lang w:eastAsia="zh-CN"/>
              </w:rPr>
              <w:t>(</w:t>
            </w:r>
            <w:r w:rsidRPr="00C25669">
              <w:rPr>
                <w:i/>
                <w:iCs/>
                <w:lang w:eastAsia="zh-CN"/>
              </w:rPr>
              <w:t>maxNumberMIMO-LayersPDSCH</w:t>
            </w:r>
            <w:r w:rsidRPr="00C25669">
              <w:rPr>
                <w:lang w:eastAsia="zh-CN"/>
              </w:rPr>
              <w:t>)</w:t>
            </w:r>
          </w:p>
        </w:tc>
        <w:tc>
          <w:tcPr>
            <w:tcW w:w="614" w:type="pct"/>
          </w:tcPr>
          <w:p w14:paraId="329B7B63" w14:textId="77777777" w:rsidR="00FB27FE" w:rsidRPr="00C25669" w:rsidRDefault="00FB27FE" w:rsidP="000811C5">
            <w:pPr>
              <w:pStyle w:val="TAL"/>
              <w:rPr>
                <w:lang w:val="en-US" w:eastAsia="zh-CN"/>
              </w:rPr>
            </w:pPr>
            <w:r w:rsidRPr="00C25669">
              <w:rPr>
                <w:lang w:val="en-US" w:eastAsia="zh-CN"/>
              </w:rPr>
              <w:t>FR1 FDD</w:t>
            </w:r>
          </w:p>
        </w:tc>
        <w:tc>
          <w:tcPr>
            <w:tcW w:w="497" w:type="pct"/>
            <w:shd w:val="clear" w:color="auto" w:fill="auto"/>
          </w:tcPr>
          <w:p w14:paraId="11D9507F"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58F1CF35"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5.2.2.1.1 (Tests 2-1, 2-2, 3-1)</w:t>
            </w:r>
          </w:p>
          <w:p w14:paraId="4FA71180"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5.2.2.1.2</w:t>
            </w:r>
          </w:p>
          <w:p w14:paraId="57572EE5"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5.2.3.1.1 (Tests 2-1, 2-2, 3-1, 4-1, 5-1)</w:t>
            </w:r>
          </w:p>
          <w:p w14:paraId="46AEE766" w14:textId="77777777" w:rsidR="00FB27FE" w:rsidRPr="00C25669" w:rsidRDefault="00FB27FE" w:rsidP="000811C5">
            <w:pPr>
              <w:pStyle w:val="TAL"/>
              <w:rPr>
                <w:lang w:val="en-US" w:eastAsia="zh-CN"/>
              </w:rPr>
            </w:pPr>
            <w:r w:rsidRPr="001B6373">
              <w:rPr>
                <w:rFonts w:eastAsia="SimSun"/>
                <w:lang w:val="en-US" w:eastAsia="zh-CN"/>
              </w:rPr>
              <w:t>Clause 5.2.3.1.2</w:t>
            </w:r>
          </w:p>
        </w:tc>
        <w:tc>
          <w:tcPr>
            <w:tcW w:w="1039" w:type="pct"/>
            <w:tcBorders>
              <w:bottom w:val="nil"/>
            </w:tcBorders>
            <w:shd w:val="clear" w:color="auto" w:fill="auto"/>
          </w:tcPr>
          <w:p w14:paraId="3EF01696" w14:textId="77777777" w:rsidR="00FB27FE" w:rsidRPr="00C25669" w:rsidRDefault="00FB27FE" w:rsidP="000811C5">
            <w:pPr>
              <w:pStyle w:val="TAL"/>
              <w:rPr>
                <w:lang w:val="en-US" w:eastAsia="zh-CN"/>
              </w:rPr>
            </w:pPr>
            <w:r w:rsidRPr="00C25669">
              <w:rPr>
                <w:rFonts w:eastAsia="SimSun"/>
                <w:lang w:val="en-US" w:eastAsia="zh-CN"/>
              </w:rPr>
              <w:t>The requirements apply only in case the PDSCH MIMO rank in the test case does not exceed UE PDSCH MIMO layers capability</w:t>
            </w:r>
          </w:p>
        </w:tc>
      </w:tr>
      <w:tr w:rsidR="00FB27FE" w:rsidRPr="00C25669" w14:paraId="4085B17A" w14:textId="77777777" w:rsidTr="00151AE2">
        <w:trPr>
          <w:trHeight w:val="58"/>
        </w:trPr>
        <w:tc>
          <w:tcPr>
            <w:tcW w:w="1463" w:type="pct"/>
            <w:tcBorders>
              <w:top w:val="nil"/>
              <w:bottom w:val="single" w:sz="4" w:space="0" w:color="auto"/>
            </w:tcBorders>
            <w:shd w:val="clear" w:color="auto" w:fill="auto"/>
          </w:tcPr>
          <w:p w14:paraId="495481FE" w14:textId="77777777" w:rsidR="00FB27FE" w:rsidRPr="00C25669" w:rsidRDefault="00FB27FE" w:rsidP="000811C5">
            <w:pPr>
              <w:pStyle w:val="TAL"/>
              <w:rPr>
                <w:lang w:val="en-US" w:eastAsia="zh-CN"/>
              </w:rPr>
            </w:pPr>
          </w:p>
        </w:tc>
        <w:tc>
          <w:tcPr>
            <w:tcW w:w="614" w:type="pct"/>
          </w:tcPr>
          <w:p w14:paraId="4A0BC098" w14:textId="77777777" w:rsidR="00FB27FE" w:rsidRPr="00C25669" w:rsidRDefault="00FB27FE" w:rsidP="000811C5">
            <w:pPr>
              <w:pStyle w:val="TAL"/>
              <w:rPr>
                <w:lang w:val="en-US" w:eastAsia="zh-CN"/>
              </w:rPr>
            </w:pPr>
            <w:r w:rsidRPr="00C25669">
              <w:rPr>
                <w:lang w:val="en-US" w:eastAsia="zh-CN"/>
              </w:rPr>
              <w:t>FR1 TDD</w:t>
            </w:r>
          </w:p>
        </w:tc>
        <w:tc>
          <w:tcPr>
            <w:tcW w:w="497" w:type="pct"/>
            <w:shd w:val="clear" w:color="auto" w:fill="auto"/>
          </w:tcPr>
          <w:p w14:paraId="3FE86075" w14:textId="77777777" w:rsidR="00FB27FE" w:rsidRPr="00C25669" w:rsidRDefault="00FB27FE" w:rsidP="000811C5">
            <w:pPr>
              <w:pStyle w:val="TAL"/>
              <w:rPr>
                <w:lang w:val="en-US" w:eastAsia="zh-CN"/>
              </w:rPr>
            </w:pPr>
            <w:r w:rsidRPr="00C25669">
              <w:rPr>
                <w:lang w:val="en-US" w:eastAsia="zh-CN"/>
              </w:rPr>
              <w:t>PDSCH</w:t>
            </w:r>
          </w:p>
        </w:tc>
        <w:tc>
          <w:tcPr>
            <w:tcW w:w="1387" w:type="pct"/>
            <w:shd w:val="clear" w:color="auto" w:fill="auto"/>
          </w:tcPr>
          <w:p w14:paraId="50C94F28"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5.2.2.2.1 (Tests 2-1, 2-2, 3-1)</w:t>
            </w:r>
          </w:p>
          <w:p w14:paraId="55EE8586"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5.2.2.2.2</w:t>
            </w:r>
          </w:p>
          <w:p w14:paraId="3A855746" w14:textId="77777777" w:rsidR="00FB27FE" w:rsidRPr="001B6373" w:rsidRDefault="00FB27FE" w:rsidP="000811C5">
            <w:pPr>
              <w:keepNext/>
              <w:keepLines/>
              <w:spacing w:after="0"/>
              <w:rPr>
                <w:rFonts w:ascii="Arial" w:eastAsia="SimSun" w:hAnsi="Arial"/>
                <w:sz w:val="18"/>
                <w:lang w:val="en-US" w:eastAsia="zh-CN"/>
              </w:rPr>
            </w:pPr>
            <w:r w:rsidRPr="001B6373">
              <w:rPr>
                <w:rFonts w:ascii="Arial" w:eastAsia="SimSun" w:hAnsi="Arial"/>
                <w:sz w:val="18"/>
                <w:lang w:val="en-US" w:eastAsia="zh-CN"/>
              </w:rPr>
              <w:t>Clause 5.2.3.2.1 (Tests 2-1, 2-2, 3-1, 4-1, 5-1)</w:t>
            </w:r>
          </w:p>
          <w:p w14:paraId="2871D9FE" w14:textId="77777777" w:rsidR="00FB27FE" w:rsidRPr="00C25669" w:rsidRDefault="00FB27FE" w:rsidP="000811C5">
            <w:pPr>
              <w:pStyle w:val="TAL"/>
              <w:rPr>
                <w:lang w:val="en-US" w:eastAsia="zh-CN"/>
              </w:rPr>
            </w:pPr>
            <w:r w:rsidRPr="001B6373">
              <w:rPr>
                <w:rFonts w:eastAsia="SimSun"/>
                <w:lang w:val="en-US" w:eastAsia="zh-CN"/>
              </w:rPr>
              <w:t>Clause 5.2.3.2.2</w:t>
            </w:r>
          </w:p>
        </w:tc>
        <w:tc>
          <w:tcPr>
            <w:tcW w:w="1039" w:type="pct"/>
            <w:tcBorders>
              <w:top w:val="nil"/>
              <w:bottom w:val="single" w:sz="4" w:space="0" w:color="auto"/>
            </w:tcBorders>
            <w:shd w:val="clear" w:color="auto" w:fill="auto"/>
          </w:tcPr>
          <w:p w14:paraId="32C4BCA4" w14:textId="77777777" w:rsidR="00FB27FE" w:rsidRPr="00C25669" w:rsidRDefault="00FB27FE" w:rsidP="000811C5">
            <w:pPr>
              <w:pStyle w:val="TAL"/>
              <w:rPr>
                <w:lang w:val="en-US" w:eastAsia="zh-CN"/>
              </w:rPr>
            </w:pPr>
          </w:p>
        </w:tc>
      </w:tr>
      <w:tr w:rsidR="00FB27FE" w:rsidRPr="00C25669" w14:paraId="52A88F5F" w14:textId="77777777" w:rsidTr="00151AE2">
        <w:trPr>
          <w:trHeight w:val="58"/>
        </w:trPr>
        <w:tc>
          <w:tcPr>
            <w:tcW w:w="1463" w:type="pct"/>
            <w:tcBorders>
              <w:bottom w:val="nil"/>
            </w:tcBorders>
            <w:shd w:val="clear" w:color="auto" w:fill="auto"/>
          </w:tcPr>
          <w:p w14:paraId="70588B68" w14:textId="7F026265" w:rsidR="00FB27FE" w:rsidRPr="00C25669" w:rsidRDefault="00FB27FE" w:rsidP="000811C5">
            <w:pPr>
              <w:pStyle w:val="TAL"/>
              <w:rPr>
                <w:lang w:val="en-US" w:eastAsia="zh-CN"/>
              </w:rPr>
            </w:pPr>
            <w:r w:rsidRPr="0010641E">
              <w:rPr>
                <w:lang w:val="en-US" w:eastAsia="zh-CN"/>
              </w:rPr>
              <w:t xml:space="preserve">Support number of active TCI states per BWP per CC, including control and data </w:t>
            </w:r>
            <w:r w:rsidRPr="0010641E">
              <w:rPr>
                <w:i/>
                <w:lang w:val="en-US" w:eastAsia="zh-CN"/>
              </w:rPr>
              <w:t>(</w:t>
            </w:r>
            <w:r w:rsidRPr="0010641E">
              <w:rPr>
                <w:i/>
              </w:rPr>
              <w:t>maxNumberActiveTCI-PerBWP</w:t>
            </w:r>
            <w:r w:rsidRPr="0010641E">
              <w:rPr>
                <w:i/>
                <w:lang w:val="en-US" w:eastAsia="zh-CN"/>
              </w:rPr>
              <w:t>)</w:t>
            </w:r>
          </w:p>
        </w:tc>
        <w:tc>
          <w:tcPr>
            <w:tcW w:w="614" w:type="pct"/>
          </w:tcPr>
          <w:p w14:paraId="0FE91B48" w14:textId="32214085" w:rsidR="00FB27FE" w:rsidRPr="00C25669" w:rsidRDefault="00FB27FE" w:rsidP="000811C5">
            <w:pPr>
              <w:pStyle w:val="TAL"/>
              <w:rPr>
                <w:lang w:val="en-US" w:eastAsia="zh-CN"/>
              </w:rPr>
            </w:pPr>
            <w:r w:rsidRPr="0010641E">
              <w:rPr>
                <w:lang w:val="en-US" w:eastAsia="zh-CN"/>
              </w:rPr>
              <w:t>FR1 FDD</w:t>
            </w:r>
          </w:p>
        </w:tc>
        <w:tc>
          <w:tcPr>
            <w:tcW w:w="497" w:type="pct"/>
            <w:shd w:val="clear" w:color="auto" w:fill="auto"/>
          </w:tcPr>
          <w:p w14:paraId="7CC84E6D" w14:textId="2926B947" w:rsidR="00FB27FE" w:rsidRPr="00C25669" w:rsidRDefault="00FB27FE" w:rsidP="000811C5">
            <w:pPr>
              <w:pStyle w:val="TAL"/>
              <w:rPr>
                <w:lang w:val="en-US" w:eastAsia="zh-CN"/>
              </w:rPr>
            </w:pPr>
            <w:r w:rsidRPr="0010641E">
              <w:rPr>
                <w:lang w:val="en-US" w:eastAsia="zh-CN"/>
              </w:rPr>
              <w:t>PDSCH</w:t>
            </w:r>
          </w:p>
        </w:tc>
        <w:tc>
          <w:tcPr>
            <w:tcW w:w="1387" w:type="pct"/>
            <w:shd w:val="clear" w:color="auto" w:fill="auto"/>
          </w:tcPr>
          <w:p w14:paraId="44D967E7" w14:textId="3302560B" w:rsidR="00FB27FE" w:rsidRPr="0010641E" w:rsidRDefault="00FB27FE" w:rsidP="00530417">
            <w:pPr>
              <w:pStyle w:val="TAL"/>
              <w:rPr>
                <w:lang w:val="en-US" w:eastAsia="zh-CN"/>
              </w:rPr>
            </w:pPr>
            <w:r w:rsidRPr="0010641E">
              <w:rPr>
                <w:lang w:val="en-US" w:eastAsia="zh-CN"/>
              </w:rPr>
              <w:t>Clause 5.2.2.1.10</w:t>
            </w:r>
            <w:r w:rsidR="00DA5FC2">
              <w:rPr>
                <w:lang w:val="en-US" w:eastAsia="zh-CN"/>
              </w:rPr>
              <w:t xml:space="preserve"> (Test 1-2)</w:t>
            </w:r>
          </w:p>
          <w:p w14:paraId="2B75B16C" w14:textId="064F3D08" w:rsidR="00FB27FE" w:rsidRPr="001B6373" w:rsidRDefault="00FB27FE" w:rsidP="00FB27FE">
            <w:pPr>
              <w:pStyle w:val="TAL"/>
              <w:rPr>
                <w:rFonts w:eastAsia="SimSun"/>
                <w:lang w:val="en-US" w:eastAsia="zh-CN"/>
              </w:rPr>
            </w:pPr>
            <w:r w:rsidRPr="0010641E">
              <w:rPr>
                <w:lang w:val="en-US" w:eastAsia="zh-CN"/>
              </w:rPr>
              <w:t>Clause 5.2.3.1.10</w:t>
            </w:r>
            <w:r w:rsidR="000E3CD5">
              <w:rPr>
                <w:lang w:val="en-US" w:eastAsia="zh-CN"/>
              </w:rPr>
              <w:t xml:space="preserve"> (Test 1-2)</w:t>
            </w:r>
          </w:p>
        </w:tc>
        <w:tc>
          <w:tcPr>
            <w:tcW w:w="1039" w:type="pct"/>
            <w:tcBorders>
              <w:bottom w:val="nil"/>
            </w:tcBorders>
            <w:shd w:val="clear" w:color="auto" w:fill="auto"/>
          </w:tcPr>
          <w:p w14:paraId="5D243F98" w14:textId="7D2DDC79" w:rsidR="00FB27FE" w:rsidRPr="00C25669" w:rsidRDefault="000E3CD5" w:rsidP="000811C5">
            <w:pPr>
              <w:pStyle w:val="TAL"/>
              <w:rPr>
                <w:lang w:val="en-US" w:eastAsia="zh-CN"/>
              </w:rPr>
            </w:pPr>
            <w:r>
              <w:rPr>
                <w:lang w:val="en-US" w:eastAsia="zh-CN"/>
              </w:rPr>
              <w:t xml:space="preserve">The requirements apply only when </w:t>
            </w:r>
            <w:r w:rsidRPr="00E1440C">
              <w:rPr>
                <w:i/>
              </w:rPr>
              <w:t>maxNumberActiveTCI-PerBWP</w:t>
            </w:r>
            <w:r w:rsidRPr="00E1440C">
              <w:rPr>
                <w:lang w:val="en-US" w:eastAsia="zh-CN"/>
              </w:rPr>
              <w:t xml:space="preserve"> </w:t>
            </w:r>
            <w:r>
              <w:rPr>
                <w:lang w:val="en-US" w:eastAsia="zh-CN"/>
              </w:rPr>
              <w:t xml:space="preserve"> is other than n1.</w:t>
            </w:r>
          </w:p>
        </w:tc>
      </w:tr>
      <w:tr w:rsidR="00FB27FE" w:rsidRPr="00C25669" w14:paraId="496C74A3" w14:textId="77777777" w:rsidTr="00401CAC">
        <w:trPr>
          <w:trHeight w:val="58"/>
        </w:trPr>
        <w:tc>
          <w:tcPr>
            <w:tcW w:w="1463" w:type="pct"/>
            <w:tcBorders>
              <w:top w:val="nil"/>
              <w:bottom w:val="single" w:sz="4" w:space="0" w:color="auto"/>
            </w:tcBorders>
            <w:shd w:val="clear" w:color="auto" w:fill="auto"/>
          </w:tcPr>
          <w:p w14:paraId="1A8EBD15" w14:textId="77777777" w:rsidR="00FB27FE" w:rsidRPr="00C25669" w:rsidRDefault="00FB27FE" w:rsidP="000811C5">
            <w:pPr>
              <w:pStyle w:val="TAL"/>
              <w:rPr>
                <w:lang w:val="en-US" w:eastAsia="zh-CN"/>
              </w:rPr>
            </w:pPr>
          </w:p>
        </w:tc>
        <w:tc>
          <w:tcPr>
            <w:tcW w:w="614" w:type="pct"/>
          </w:tcPr>
          <w:p w14:paraId="70F889D2" w14:textId="31FC5CE5" w:rsidR="00FB27FE" w:rsidRPr="00C25669" w:rsidRDefault="00FB27FE" w:rsidP="000811C5">
            <w:pPr>
              <w:pStyle w:val="TAL"/>
              <w:rPr>
                <w:lang w:val="en-US" w:eastAsia="zh-CN"/>
              </w:rPr>
            </w:pPr>
            <w:r>
              <w:rPr>
                <w:rFonts w:hint="eastAsia"/>
                <w:lang w:val="en-US" w:eastAsia="zh-CN"/>
              </w:rPr>
              <w:t>F</w:t>
            </w:r>
            <w:r>
              <w:rPr>
                <w:lang w:val="en-US" w:eastAsia="zh-CN"/>
              </w:rPr>
              <w:t>R1 TDD</w:t>
            </w:r>
          </w:p>
        </w:tc>
        <w:tc>
          <w:tcPr>
            <w:tcW w:w="497" w:type="pct"/>
            <w:shd w:val="clear" w:color="auto" w:fill="auto"/>
          </w:tcPr>
          <w:p w14:paraId="09CC2A2A" w14:textId="65CBCC57" w:rsidR="00FB27FE" w:rsidRPr="00C25669" w:rsidRDefault="00FB27FE" w:rsidP="000811C5">
            <w:pPr>
              <w:pStyle w:val="TAL"/>
              <w:rPr>
                <w:lang w:val="en-US" w:eastAsia="zh-CN"/>
              </w:rPr>
            </w:pPr>
            <w:r>
              <w:rPr>
                <w:rFonts w:hint="eastAsia"/>
                <w:lang w:val="en-US" w:eastAsia="zh-CN"/>
              </w:rPr>
              <w:t>P</w:t>
            </w:r>
            <w:r>
              <w:rPr>
                <w:lang w:val="en-US" w:eastAsia="zh-CN"/>
              </w:rPr>
              <w:t>DSCH</w:t>
            </w:r>
          </w:p>
        </w:tc>
        <w:tc>
          <w:tcPr>
            <w:tcW w:w="1387" w:type="pct"/>
            <w:shd w:val="clear" w:color="auto" w:fill="auto"/>
          </w:tcPr>
          <w:p w14:paraId="1E762AA9" w14:textId="6F66923C" w:rsidR="00FB27FE" w:rsidRPr="0010641E" w:rsidRDefault="00FB27FE" w:rsidP="00530417">
            <w:pPr>
              <w:pStyle w:val="TAL"/>
              <w:rPr>
                <w:lang w:val="en-US" w:eastAsia="zh-CN"/>
              </w:rPr>
            </w:pPr>
            <w:r>
              <w:rPr>
                <w:lang w:val="en-US" w:eastAsia="zh-CN"/>
              </w:rPr>
              <w:t>Clause 5.2.2.2</w:t>
            </w:r>
            <w:r w:rsidRPr="0010641E">
              <w:rPr>
                <w:lang w:val="en-US" w:eastAsia="zh-CN"/>
              </w:rPr>
              <w:t>.10</w:t>
            </w:r>
            <w:r w:rsidR="007419D7">
              <w:rPr>
                <w:lang w:val="en-US" w:eastAsia="zh-CN"/>
              </w:rPr>
              <w:t xml:space="preserve"> (Test 1-2)</w:t>
            </w:r>
          </w:p>
          <w:p w14:paraId="787A3DE2" w14:textId="4EE6D625" w:rsidR="00FB27FE" w:rsidRPr="001B6373" w:rsidRDefault="00FB27FE" w:rsidP="00FB27FE">
            <w:pPr>
              <w:pStyle w:val="TAL"/>
              <w:rPr>
                <w:rFonts w:eastAsia="SimSun"/>
                <w:lang w:val="en-US" w:eastAsia="zh-CN"/>
              </w:rPr>
            </w:pPr>
            <w:r w:rsidRPr="0010641E">
              <w:rPr>
                <w:lang w:val="en-US" w:eastAsia="zh-CN"/>
              </w:rPr>
              <w:t>Clause 5.2.3.</w:t>
            </w:r>
            <w:r>
              <w:rPr>
                <w:lang w:val="en-US" w:eastAsia="zh-CN"/>
              </w:rPr>
              <w:t>2</w:t>
            </w:r>
            <w:r w:rsidRPr="0010641E">
              <w:rPr>
                <w:lang w:val="en-US" w:eastAsia="zh-CN"/>
              </w:rPr>
              <w:t>.10</w:t>
            </w:r>
            <w:r w:rsidR="00773C69">
              <w:rPr>
                <w:lang w:val="en-US" w:eastAsia="zh-CN"/>
              </w:rPr>
              <w:t xml:space="preserve"> (Test 1-2)</w:t>
            </w:r>
          </w:p>
        </w:tc>
        <w:tc>
          <w:tcPr>
            <w:tcW w:w="1039" w:type="pct"/>
            <w:tcBorders>
              <w:top w:val="nil"/>
              <w:bottom w:val="single" w:sz="4" w:space="0" w:color="auto"/>
            </w:tcBorders>
            <w:shd w:val="clear" w:color="auto" w:fill="auto"/>
          </w:tcPr>
          <w:p w14:paraId="04A502E3" w14:textId="77777777" w:rsidR="00FB27FE" w:rsidRPr="00C25669" w:rsidRDefault="00FB27FE" w:rsidP="000811C5">
            <w:pPr>
              <w:pStyle w:val="TAL"/>
              <w:rPr>
                <w:lang w:val="en-US" w:eastAsia="zh-CN"/>
              </w:rPr>
            </w:pPr>
          </w:p>
        </w:tc>
      </w:tr>
      <w:tr w:rsidR="009A1102" w:rsidRPr="00C25669" w14:paraId="6A6A7885" w14:textId="77777777" w:rsidTr="00151AE2">
        <w:trPr>
          <w:trHeight w:val="58"/>
        </w:trPr>
        <w:tc>
          <w:tcPr>
            <w:tcW w:w="1463" w:type="pct"/>
            <w:vMerge w:val="restart"/>
            <w:tcBorders>
              <w:top w:val="single" w:sz="4" w:space="0" w:color="auto"/>
            </w:tcBorders>
            <w:shd w:val="clear" w:color="auto" w:fill="auto"/>
          </w:tcPr>
          <w:p w14:paraId="28F9AFEB" w14:textId="0BCC8DF9" w:rsidR="009A1102" w:rsidRPr="00401CAC" w:rsidRDefault="009A1102" w:rsidP="00733CC1">
            <w:pPr>
              <w:pStyle w:val="TAL"/>
              <w:rPr>
                <w:u w:val="thick"/>
                <w:lang w:val="en-US" w:eastAsia="zh-CN"/>
              </w:rPr>
            </w:pPr>
            <w:r>
              <w:rPr>
                <w:lang w:val="en-US" w:eastAsia="zh-CN"/>
              </w:rPr>
              <w:lastRenderedPageBreak/>
              <w:t xml:space="preserve">Support for maximum number of </w:t>
            </w:r>
            <w:r w:rsidRPr="00C811E8">
              <w:rPr>
                <w:rFonts w:cs="Arial"/>
                <w:szCs w:val="18"/>
              </w:rPr>
              <w:t>TRS resource sets per CC which the UE can track simultaneously</w:t>
            </w:r>
            <w:r>
              <w:rPr>
                <w:rFonts w:cs="Arial"/>
                <w:szCs w:val="18"/>
              </w:rPr>
              <w:t xml:space="preserve"> (</w:t>
            </w:r>
            <w:r w:rsidRPr="00C811E8">
              <w:rPr>
                <w:rFonts w:cs="Arial"/>
                <w:i/>
                <w:szCs w:val="18"/>
              </w:rPr>
              <w:t>maxSimultaneousResourceSetsPerCC</w:t>
            </w:r>
            <w:r>
              <w:rPr>
                <w:rFonts w:cs="Arial"/>
                <w:iCs/>
                <w:szCs w:val="18"/>
              </w:rPr>
              <w:t>)</w:t>
            </w:r>
          </w:p>
        </w:tc>
        <w:tc>
          <w:tcPr>
            <w:tcW w:w="614" w:type="pct"/>
          </w:tcPr>
          <w:p w14:paraId="0DDE820C" w14:textId="416F45C6" w:rsidR="009A1102" w:rsidRDefault="009A1102" w:rsidP="00733CC1">
            <w:pPr>
              <w:pStyle w:val="TAL"/>
              <w:rPr>
                <w:lang w:val="en-US" w:eastAsia="zh-CN"/>
              </w:rPr>
            </w:pPr>
            <w:r w:rsidRPr="00E1440C">
              <w:rPr>
                <w:lang w:val="en-US" w:eastAsia="zh-CN"/>
              </w:rPr>
              <w:t>FR1 FDD</w:t>
            </w:r>
          </w:p>
        </w:tc>
        <w:tc>
          <w:tcPr>
            <w:tcW w:w="497" w:type="pct"/>
            <w:shd w:val="clear" w:color="auto" w:fill="auto"/>
          </w:tcPr>
          <w:p w14:paraId="2C2FB843" w14:textId="64D49F3C" w:rsidR="009A1102" w:rsidRDefault="009A1102" w:rsidP="00733CC1">
            <w:pPr>
              <w:pStyle w:val="TAL"/>
              <w:rPr>
                <w:lang w:val="en-US" w:eastAsia="zh-CN"/>
              </w:rPr>
            </w:pPr>
            <w:r w:rsidRPr="00E1440C">
              <w:rPr>
                <w:lang w:val="en-US" w:eastAsia="zh-CN"/>
              </w:rPr>
              <w:t>PDSCH</w:t>
            </w:r>
          </w:p>
        </w:tc>
        <w:tc>
          <w:tcPr>
            <w:tcW w:w="1387" w:type="pct"/>
            <w:shd w:val="clear" w:color="auto" w:fill="auto"/>
          </w:tcPr>
          <w:p w14:paraId="4BEDA6A0" w14:textId="77777777" w:rsidR="009A1102" w:rsidRPr="00E1440C" w:rsidRDefault="009A1102" w:rsidP="00733CC1">
            <w:pPr>
              <w:keepNext/>
              <w:keepLines/>
              <w:spacing w:after="0"/>
              <w:rPr>
                <w:rFonts w:ascii="Arial" w:hAnsi="Arial"/>
                <w:sz w:val="18"/>
                <w:lang w:val="en-US" w:eastAsia="zh-CN"/>
              </w:rPr>
            </w:pPr>
            <w:r w:rsidRPr="00E1440C">
              <w:rPr>
                <w:rFonts w:ascii="Arial" w:hAnsi="Arial"/>
                <w:sz w:val="18"/>
                <w:lang w:val="en-US" w:eastAsia="zh-CN"/>
              </w:rPr>
              <w:t>Clause 5.2.2.1.10</w:t>
            </w:r>
            <w:r>
              <w:rPr>
                <w:rFonts w:ascii="Arial" w:hAnsi="Arial"/>
                <w:sz w:val="18"/>
                <w:lang w:val="en-US" w:eastAsia="zh-CN"/>
              </w:rPr>
              <w:t xml:space="preserve"> (Test 1-2)</w:t>
            </w:r>
          </w:p>
          <w:p w14:paraId="771E1C31" w14:textId="77777777" w:rsidR="009A1102" w:rsidRDefault="009A1102" w:rsidP="00733CC1">
            <w:pPr>
              <w:keepNext/>
              <w:keepLines/>
              <w:spacing w:after="0"/>
              <w:rPr>
                <w:rFonts w:ascii="Arial" w:hAnsi="Arial"/>
                <w:sz w:val="18"/>
                <w:lang w:val="en-US" w:eastAsia="zh-CN"/>
              </w:rPr>
            </w:pPr>
            <w:r w:rsidRPr="00E1440C">
              <w:rPr>
                <w:rFonts w:ascii="Arial" w:hAnsi="Arial"/>
                <w:sz w:val="18"/>
                <w:lang w:val="en-US" w:eastAsia="zh-CN"/>
              </w:rPr>
              <w:t>Clause 5.2.3.1.10</w:t>
            </w:r>
            <w:r>
              <w:rPr>
                <w:rFonts w:ascii="Arial" w:hAnsi="Arial"/>
                <w:sz w:val="18"/>
                <w:lang w:val="en-US" w:eastAsia="zh-CN"/>
              </w:rPr>
              <w:t xml:space="preserve"> (Test 1-2)</w:t>
            </w:r>
          </w:p>
          <w:p w14:paraId="592C7C5C"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5.2.2.1.11</w:t>
            </w:r>
          </w:p>
          <w:p w14:paraId="1AABB94E"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5.2.2.1.12</w:t>
            </w:r>
          </w:p>
          <w:p w14:paraId="48F09DAF"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5.2.2.1.13</w:t>
            </w:r>
          </w:p>
          <w:p w14:paraId="51DE0CD4"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5.2.2.1.14</w:t>
            </w:r>
          </w:p>
          <w:p w14:paraId="4E9EFB14"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5.2.3.1.11</w:t>
            </w:r>
          </w:p>
          <w:p w14:paraId="441314D8"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5.2.3.1.12</w:t>
            </w:r>
          </w:p>
          <w:p w14:paraId="2B136F7F"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5.2.3.1.13</w:t>
            </w:r>
          </w:p>
          <w:p w14:paraId="3DBCBB21" w14:textId="23A92A7D" w:rsidR="009A1102" w:rsidRDefault="009A1102" w:rsidP="00733CC1">
            <w:pPr>
              <w:pStyle w:val="TAL"/>
              <w:rPr>
                <w:lang w:val="en-US" w:eastAsia="zh-CN"/>
              </w:rPr>
            </w:pPr>
            <w:r w:rsidRPr="006E5C39">
              <w:rPr>
                <w:lang w:val="en-US" w:eastAsia="zh-CN"/>
              </w:rPr>
              <w:t>Clause 5.2.3.1.14</w:t>
            </w:r>
          </w:p>
        </w:tc>
        <w:tc>
          <w:tcPr>
            <w:tcW w:w="1039" w:type="pct"/>
            <w:vMerge w:val="restart"/>
            <w:tcBorders>
              <w:top w:val="single" w:sz="4" w:space="0" w:color="auto"/>
            </w:tcBorders>
            <w:shd w:val="clear" w:color="auto" w:fill="auto"/>
          </w:tcPr>
          <w:p w14:paraId="0C63C432" w14:textId="2BCFBE99" w:rsidR="009A1102" w:rsidRPr="00C25669" w:rsidRDefault="009A1102" w:rsidP="00733CC1">
            <w:pPr>
              <w:pStyle w:val="TAL"/>
              <w:rPr>
                <w:lang w:val="en-US" w:eastAsia="zh-CN"/>
              </w:rPr>
            </w:pPr>
            <w:r>
              <w:rPr>
                <w:lang w:val="en-US" w:eastAsia="zh-CN"/>
              </w:rPr>
              <w:t xml:space="preserve">The requirements apply only when </w:t>
            </w:r>
            <w:r w:rsidRPr="00C811E8">
              <w:rPr>
                <w:rFonts w:cs="Arial"/>
                <w:i/>
                <w:szCs w:val="18"/>
              </w:rPr>
              <w:t>maxSimultaneousResourceSetsPerCC</w:t>
            </w:r>
            <w:r>
              <w:rPr>
                <w:rFonts w:cs="Arial"/>
                <w:i/>
                <w:szCs w:val="18"/>
              </w:rPr>
              <w:t xml:space="preserve"> </w:t>
            </w:r>
            <w:r>
              <w:rPr>
                <w:rFonts w:cs="Arial"/>
                <w:iCs/>
                <w:szCs w:val="18"/>
              </w:rPr>
              <w:t>≥ 2</w:t>
            </w:r>
          </w:p>
        </w:tc>
      </w:tr>
      <w:tr w:rsidR="009A1102" w:rsidRPr="00C25669" w14:paraId="075DA851" w14:textId="77777777" w:rsidTr="009A1102">
        <w:trPr>
          <w:trHeight w:val="58"/>
        </w:trPr>
        <w:tc>
          <w:tcPr>
            <w:tcW w:w="1463" w:type="pct"/>
            <w:vMerge/>
            <w:shd w:val="clear" w:color="auto" w:fill="auto"/>
          </w:tcPr>
          <w:p w14:paraId="78981AAD" w14:textId="77777777" w:rsidR="009A1102" w:rsidRDefault="009A1102" w:rsidP="00733CC1">
            <w:pPr>
              <w:pStyle w:val="TAL"/>
              <w:rPr>
                <w:lang w:val="en-US" w:eastAsia="zh-CN"/>
              </w:rPr>
            </w:pPr>
          </w:p>
        </w:tc>
        <w:tc>
          <w:tcPr>
            <w:tcW w:w="614" w:type="pct"/>
          </w:tcPr>
          <w:p w14:paraId="7E4459F4" w14:textId="2F0EE1FA" w:rsidR="009A1102" w:rsidRPr="00E1440C" w:rsidRDefault="009A1102" w:rsidP="00733CC1">
            <w:pPr>
              <w:pStyle w:val="TAL"/>
              <w:rPr>
                <w:lang w:val="en-US" w:eastAsia="zh-CN"/>
              </w:rPr>
            </w:pPr>
            <w:r w:rsidRPr="00E1440C">
              <w:rPr>
                <w:rFonts w:hint="eastAsia"/>
                <w:lang w:val="en-US" w:eastAsia="zh-CN"/>
              </w:rPr>
              <w:t>F</w:t>
            </w:r>
            <w:r w:rsidRPr="00E1440C">
              <w:rPr>
                <w:lang w:val="en-US" w:eastAsia="zh-CN"/>
              </w:rPr>
              <w:t>R1 TDD</w:t>
            </w:r>
          </w:p>
        </w:tc>
        <w:tc>
          <w:tcPr>
            <w:tcW w:w="497" w:type="pct"/>
            <w:shd w:val="clear" w:color="auto" w:fill="auto"/>
          </w:tcPr>
          <w:p w14:paraId="1F3BD044" w14:textId="68FFF049" w:rsidR="009A1102" w:rsidRPr="00E1440C" w:rsidRDefault="009A1102" w:rsidP="00733CC1">
            <w:pPr>
              <w:pStyle w:val="TAL"/>
              <w:rPr>
                <w:lang w:val="en-US" w:eastAsia="zh-CN"/>
              </w:rPr>
            </w:pPr>
            <w:r w:rsidRPr="00E1440C">
              <w:rPr>
                <w:rFonts w:hint="eastAsia"/>
                <w:lang w:val="en-US" w:eastAsia="zh-CN"/>
              </w:rPr>
              <w:t>P</w:t>
            </w:r>
            <w:r w:rsidRPr="00E1440C">
              <w:rPr>
                <w:lang w:val="en-US" w:eastAsia="zh-CN"/>
              </w:rPr>
              <w:t>DSCH</w:t>
            </w:r>
          </w:p>
        </w:tc>
        <w:tc>
          <w:tcPr>
            <w:tcW w:w="1387" w:type="pct"/>
            <w:shd w:val="clear" w:color="auto" w:fill="auto"/>
          </w:tcPr>
          <w:p w14:paraId="3DB210C3" w14:textId="77777777" w:rsidR="009A1102" w:rsidRPr="00E1440C" w:rsidRDefault="009A1102" w:rsidP="00733CC1">
            <w:pPr>
              <w:keepNext/>
              <w:keepLines/>
              <w:spacing w:after="0"/>
              <w:rPr>
                <w:rFonts w:ascii="Arial" w:hAnsi="Arial"/>
                <w:sz w:val="18"/>
                <w:lang w:val="en-US" w:eastAsia="zh-CN"/>
              </w:rPr>
            </w:pPr>
            <w:r w:rsidRPr="00E1440C">
              <w:rPr>
                <w:rFonts w:ascii="Arial" w:hAnsi="Arial"/>
                <w:sz w:val="18"/>
                <w:lang w:val="en-US" w:eastAsia="zh-CN"/>
              </w:rPr>
              <w:t>Clause 5.2.2.2.10</w:t>
            </w:r>
            <w:r>
              <w:rPr>
                <w:rFonts w:ascii="Arial" w:hAnsi="Arial"/>
                <w:sz w:val="18"/>
                <w:lang w:val="en-US" w:eastAsia="zh-CN"/>
              </w:rPr>
              <w:t xml:space="preserve"> (Test 1-2)</w:t>
            </w:r>
          </w:p>
          <w:p w14:paraId="7339E66C" w14:textId="77777777" w:rsidR="009A1102" w:rsidRDefault="009A1102" w:rsidP="00733CC1">
            <w:pPr>
              <w:keepNext/>
              <w:keepLines/>
              <w:spacing w:after="0"/>
              <w:rPr>
                <w:rFonts w:ascii="Arial" w:hAnsi="Arial"/>
                <w:sz w:val="18"/>
                <w:lang w:val="en-US" w:eastAsia="zh-CN"/>
              </w:rPr>
            </w:pPr>
            <w:r w:rsidRPr="00E1440C">
              <w:rPr>
                <w:rFonts w:ascii="Arial" w:hAnsi="Arial"/>
                <w:sz w:val="18"/>
                <w:lang w:val="en-US" w:eastAsia="zh-CN"/>
              </w:rPr>
              <w:t>Clause 5.2.3.2.10</w:t>
            </w:r>
            <w:r>
              <w:rPr>
                <w:rFonts w:ascii="Arial" w:hAnsi="Arial"/>
                <w:sz w:val="18"/>
                <w:lang w:val="en-US" w:eastAsia="zh-CN"/>
              </w:rPr>
              <w:t xml:space="preserve"> (Test 1-2)</w:t>
            </w:r>
          </w:p>
          <w:p w14:paraId="0F49B86B"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5.2.2.2.11</w:t>
            </w:r>
          </w:p>
          <w:p w14:paraId="1A34AC07"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5.2.2.2.12</w:t>
            </w:r>
          </w:p>
          <w:p w14:paraId="71B84322"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5.2.2.2.13</w:t>
            </w:r>
          </w:p>
          <w:p w14:paraId="44F47134"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5.2.2.2.14</w:t>
            </w:r>
          </w:p>
          <w:p w14:paraId="70A7A97C"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5.2.3.2.11</w:t>
            </w:r>
          </w:p>
          <w:p w14:paraId="6B1DF2D4"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5.2.3.2.12</w:t>
            </w:r>
          </w:p>
          <w:p w14:paraId="76F9A7B9" w14:textId="77777777" w:rsidR="009A1102" w:rsidRPr="006E5C39"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5.2.3.2.13</w:t>
            </w:r>
          </w:p>
          <w:p w14:paraId="54B18676" w14:textId="62A45605" w:rsidR="009A1102" w:rsidRPr="00E1440C" w:rsidRDefault="009A1102" w:rsidP="00733CC1">
            <w:pPr>
              <w:keepNext/>
              <w:keepLines/>
              <w:spacing w:after="0"/>
              <w:rPr>
                <w:rFonts w:ascii="Arial" w:hAnsi="Arial"/>
                <w:sz w:val="18"/>
                <w:lang w:val="en-US" w:eastAsia="zh-CN"/>
              </w:rPr>
            </w:pPr>
            <w:r w:rsidRPr="006E5C39">
              <w:rPr>
                <w:rFonts w:ascii="Arial" w:hAnsi="Arial"/>
                <w:sz w:val="18"/>
                <w:lang w:val="en-US" w:eastAsia="zh-CN"/>
              </w:rPr>
              <w:t>Clause 5.2.3.2.14</w:t>
            </w:r>
          </w:p>
        </w:tc>
        <w:tc>
          <w:tcPr>
            <w:tcW w:w="1039" w:type="pct"/>
            <w:vMerge/>
            <w:shd w:val="clear" w:color="auto" w:fill="auto"/>
          </w:tcPr>
          <w:p w14:paraId="39803AD4" w14:textId="77777777" w:rsidR="009A1102" w:rsidRDefault="009A1102" w:rsidP="00733CC1">
            <w:pPr>
              <w:pStyle w:val="TAL"/>
              <w:rPr>
                <w:lang w:val="en-US" w:eastAsia="zh-CN"/>
              </w:rPr>
            </w:pPr>
          </w:p>
        </w:tc>
      </w:tr>
    </w:tbl>
    <w:p w14:paraId="63F65D40" w14:textId="77777777" w:rsidR="005B3300" w:rsidRPr="00C25669" w:rsidRDefault="005B3300" w:rsidP="005B3300">
      <w:pPr>
        <w:rPr>
          <w:rFonts w:eastAsia="SimSun"/>
          <w:lang w:eastAsia="zh-CN"/>
        </w:rPr>
      </w:pPr>
    </w:p>
    <w:p w14:paraId="4C66C83E" w14:textId="77777777" w:rsidR="00530417" w:rsidRDefault="00530417" w:rsidP="00530417">
      <w:pPr>
        <w:pStyle w:val="Heading4"/>
        <w:rPr>
          <w:rFonts w:cs="Arial"/>
        </w:rPr>
      </w:pPr>
      <w:bookmarkStart w:id="933" w:name="_Toc61120873"/>
      <w:bookmarkStart w:id="934" w:name="_Toc67918017"/>
      <w:bookmarkStart w:id="935" w:name="_Toc76298060"/>
      <w:bookmarkStart w:id="936" w:name="_Toc76572072"/>
      <w:bookmarkStart w:id="937" w:name="_Toc76651939"/>
      <w:bookmarkStart w:id="938" w:name="_Toc76652777"/>
      <w:bookmarkStart w:id="939" w:name="_Toc83742049"/>
      <w:bookmarkStart w:id="940" w:name="_Toc91440539"/>
      <w:bookmarkStart w:id="941" w:name="_Toc98849324"/>
      <w:bookmarkStart w:id="942" w:name="_Toc106543174"/>
      <w:bookmarkStart w:id="943" w:name="_Toc106737269"/>
      <w:bookmarkStart w:id="944" w:name="_Toc107233036"/>
      <w:bookmarkStart w:id="945" w:name="_Toc107234626"/>
      <w:bookmarkStart w:id="946" w:name="_Toc107419595"/>
      <w:bookmarkStart w:id="947" w:name="_Toc107476888"/>
      <w:bookmarkStart w:id="948" w:name="_Toc114565701"/>
      <w:bookmarkStart w:id="949" w:name="_Toc123935994"/>
      <w:bookmarkStart w:id="950" w:name="_Toc124377009"/>
      <w:bookmarkStart w:id="951" w:name="_Toc21338165"/>
      <w:bookmarkStart w:id="952" w:name="_Toc29808273"/>
      <w:bookmarkStart w:id="953" w:name="_Toc37068192"/>
      <w:bookmarkStart w:id="954" w:name="_Toc37083735"/>
      <w:bookmarkStart w:id="955" w:name="_Toc37084077"/>
      <w:bookmarkStart w:id="956" w:name="_Toc40209439"/>
      <w:bookmarkStart w:id="957" w:name="_Toc40209781"/>
      <w:bookmarkStart w:id="958" w:name="_Toc45892740"/>
      <w:bookmarkStart w:id="959" w:name="_Toc53176597"/>
      <w:r>
        <w:rPr>
          <w:rFonts w:cs="Arial"/>
        </w:rPr>
        <w:t>5.1.1.5</w:t>
      </w:r>
      <w:r>
        <w:rPr>
          <w:rFonts w:cs="Arial"/>
        </w:rPr>
        <w:tab/>
        <w:t>Applicability of different requirements for HST</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1E1CD86E" w14:textId="119EB434" w:rsidR="00530417" w:rsidRDefault="00530417" w:rsidP="00530417">
      <w:r>
        <w:rPr>
          <w:rFonts w:eastAsia="SimSun"/>
        </w:rPr>
        <w:t>The applicability rules for different HST</w:t>
      </w:r>
      <w:r w:rsidRPr="007C6AF2">
        <w:rPr>
          <w:rFonts w:eastAsia="SimSun"/>
        </w:rPr>
        <w:t xml:space="preserve"> requirements</w:t>
      </w:r>
      <w:r>
        <w:rPr>
          <w:rFonts w:eastAsia="SimSun"/>
        </w:rPr>
        <w:t xml:space="preserve"> in section 5 are specified in Table 5.1.1.5-1</w:t>
      </w:r>
      <w:r w:rsidR="009041A0">
        <w:rPr>
          <w:rFonts w:eastAsia="SimSun"/>
        </w:rPr>
        <w:t>, Table 5.1.1.5-</w:t>
      </w:r>
      <w:r w:rsidR="008A73C6">
        <w:rPr>
          <w:rFonts w:eastAsia="SimSun"/>
        </w:rPr>
        <w:t>2</w:t>
      </w:r>
      <w:r>
        <w:rPr>
          <w:rFonts w:eastAsia="SimSun"/>
        </w:rPr>
        <w:t>.</w:t>
      </w:r>
    </w:p>
    <w:p w14:paraId="53A7A8A2" w14:textId="77777777" w:rsidR="00530417" w:rsidRDefault="00530417" w:rsidP="00530417">
      <w:pPr>
        <w:pStyle w:val="TH"/>
      </w:pPr>
      <w:r>
        <w:t>Table 5.1.1.5-1</w:t>
      </w:r>
      <w:r>
        <w:rPr>
          <w:lang w:eastAsia="zh-CN"/>
        </w:rPr>
        <w:t>:</w:t>
      </w:r>
      <w:r>
        <w:t xml:space="preserve"> Applicability </w:t>
      </w:r>
      <w:r>
        <w:rPr>
          <w:rFonts w:cs="Arial"/>
        </w:rPr>
        <w:t>of requirements for HST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
        <w:gridCol w:w="2552"/>
        <w:gridCol w:w="850"/>
        <w:gridCol w:w="992"/>
        <w:gridCol w:w="2552"/>
        <w:gridCol w:w="1134"/>
      </w:tblGrid>
      <w:tr w:rsidR="00FB27FE" w14:paraId="709F8709" w14:textId="77777777" w:rsidTr="00875414">
        <w:trPr>
          <w:trHeight w:val="58"/>
        </w:trPr>
        <w:tc>
          <w:tcPr>
            <w:tcW w:w="4390" w:type="dxa"/>
            <w:gridSpan w:val="3"/>
            <w:tcBorders>
              <w:top w:val="single" w:sz="4" w:space="0" w:color="auto"/>
              <w:left w:val="single" w:sz="4" w:space="0" w:color="auto"/>
              <w:bottom w:val="single" w:sz="4" w:space="0" w:color="auto"/>
              <w:right w:val="single" w:sz="4" w:space="0" w:color="auto"/>
            </w:tcBorders>
            <w:hideMark/>
          </w:tcPr>
          <w:p w14:paraId="61FD434A" w14:textId="77777777" w:rsidR="00FB27FE" w:rsidRDefault="00FB27FE" w:rsidP="005F1464">
            <w:pPr>
              <w:pStyle w:val="TAH"/>
              <w:rPr>
                <w:lang w:eastAsia="ko-KR"/>
              </w:rPr>
            </w:pPr>
            <w:r>
              <w:rPr>
                <w:lang w:eastAsia="ko-KR"/>
              </w:rPr>
              <w:t>If UE has passed</w:t>
            </w:r>
          </w:p>
        </w:tc>
        <w:tc>
          <w:tcPr>
            <w:tcW w:w="4394" w:type="dxa"/>
            <w:gridSpan w:val="3"/>
            <w:tcBorders>
              <w:top w:val="single" w:sz="4" w:space="0" w:color="auto"/>
              <w:left w:val="single" w:sz="4" w:space="0" w:color="auto"/>
              <w:bottom w:val="single" w:sz="4" w:space="0" w:color="auto"/>
              <w:right w:val="single" w:sz="4" w:space="0" w:color="auto"/>
            </w:tcBorders>
            <w:hideMark/>
          </w:tcPr>
          <w:p w14:paraId="4C0B5210" w14:textId="77777777" w:rsidR="00FB27FE" w:rsidRDefault="00FB27FE" w:rsidP="005F1464">
            <w:pPr>
              <w:pStyle w:val="TAH"/>
              <w:rPr>
                <w:lang w:eastAsia="ko-KR"/>
              </w:rPr>
            </w:pPr>
            <w:r>
              <w:rPr>
                <w:lang w:eastAsia="ko-KR"/>
              </w:rPr>
              <w:t>UE can skip</w:t>
            </w:r>
          </w:p>
        </w:tc>
        <w:tc>
          <w:tcPr>
            <w:tcW w:w="1134" w:type="dxa"/>
            <w:tcBorders>
              <w:top w:val="single" w:sz="4" w:space="0" w:color="auto"/>
              <w:left w:val="single" w:sz="4" w:space="0" w:color="auto"/>
              <w:bottom w:val="nil"/>
              <w:right w:val="single" w:sz="4" w:space="0" w:color="auto"/>
            </w:tcBorders>
            <w:shd w:val="clear" w:color="auto" w:fill="auto"/>
            <w:hideMark/>
          </w:tcPr>
          <w:p w14:paraId="69580408" w14:textId="77777777" w:rsidR="00FB27FE" w:rsidRPr="007C6AF2" w:rsidRDefault="00FB27FE" w:rsidP="005F1464">
            <w:pPr>
              <w:pStyle w:val="TAH"/>
              <w:rPr>
                <w:rFonts w:eastAsia="Malgun Gothic"/>
                <w:lang w:eastAsia="ko-KR"/>
              </w:rPr>
            </w:pPr>
            <w:r>
              <w:rPr>
                <w:lang w:eastAsia="ko-KR"/>
              </w:rPr>
              <w:t>Applicability notes</w:t>
            </w:r>
          </w:p>
        </w:tc>
      </w:tr>
      <w:tr w:rsidR="00FB27FE" w14:paraId="27DA5A65" w14:textId="77777777" w:rsidTr="00875414">
        <w:trPr>
          <w:trHeight w:val="58"/>
        </w:trPr>
        <w:tc>
          <w:tcPr>
            <w:tcW w:w="1838" w:type="dxa"/>
            <w:gridSpan w:val="2"/>
            <w:tcBorders>
              <w:top w:val="single" w:sz="4" w:space="0" w:color="auto"/>
              <w:left w:val="single" w:sz="4" w:space="0" w:color="auto"/>
              <w:bottom w:val="single" w:sz="4" w:space="0" w:color="auto"/>
              <w:right w:val="single" w:sz="4" w:space="0" w:color="auto"/>
            </w:tcBorders>
            <w:hideMark/>
          </w:tcPr>
          <w:p w14:paraId="330C6632" w14:textId="77777777" w:rsidR="00FB27FE" w:rsidRDefault="00FB27FE" w:rsidP="005F1464">
            <w:pPr>
              <w:pStyle w:val="TAH"/>
              <w:rPr>
                <w:lang w:eastAsia="ko-KR"/>
              </w:rPr>
            </w:pPr>
            <w:r>
              <w:rPr>
                <w:lang w:eastAsia="ko-KR"/>
              </w:rPr>
              <w:t>Test type</w:t>
            </w:r>
          </w:p>
        </w:tc>
        <w:tc>
          <w:tcPr>
            <w:tcW w:w="2552" w:type="dxa"/>
            <w:tcBorders>
              <w:top w:val="single" w:sz="4" w:space="0" w:color="auto"/>
              <w:left w:val="single" w:sz="4" w:space="0" w:color="auto"/>
              <w:bottom w:val="single" w:sz="4" w:space="0" w:color="auto"/>
              <w:right w:val="single" w:sz="4" w:space="0" w:color="auto"/>
            </w:tcBorders>
          </w:tcPr>
          <w:p w14:paraId="7DB964CD" w14:textId="77777777" w:rsidR="00FB27FE" w:rsidRDefault="00FB27FE" w:rsidP="005F1464">
            <w:pPr>
              <w:pStyle w:val="TAH"/>
              <w:rPr>
                <w:lang w:eastAsia="ko-KR"/>
              </w:rPr>
            </w:pPr>
            <w:r>
              <w:rPr>
                <w:lang w:eastAsia="ko-KR"/>
              </w:rPr>
              <w:t>Test list</w:t>
            </w:r>
          </w:p>
        </w:tc>
        <w:tc>
          <w:tcPr>
            <w:tcW w:w="1842" w:type="dxa"/>
            <w:gridSpan w:val="2"/>
            <w:tcBorders>
              <w:top w:val="single" w:sz="4" w:space="0" w:color="auto"/>
              <w:left w:val="single" w:sz="4" w:space="0" w:color="auto"/>
              <w:bottom w:val="single" w:sz="4" w:space="0" w:color="auto"/>
              <w:right w:val="single" w:sz="4" w:space="0" w:color="auto"/>
            </w:tcBorders>
            <w:hideMark/>
          </w:tcPr>
          <w:p w14:paraId="4C5D081B" w14:textId="77777777" w:rsidR="00FB27FE" w:rsidRDefault="00FB27FE" w:rsidP="005F1464">
            <w:pPr>
              <w:pStyle w:val="TAH"/>
              <w:rPr>
                <w:lang w:eastAsia="ko-KR"/>
              </w:rPr>
            </w:pPr>
            <w:r>
              <w:rPr>
                <w:lang w:eastAsia="ko-KR"/>
              </w:rPr>
              <w:t>Test type</w:t>
            </w:r>
          </w:p>
        </w:tc>
        <w:tc>
          <w:tcPr>
            <w:tcW w:w="2552" w:type="dxa"/>
            <w:tcBorders>
              <w:top w:val="single" w:sz="4" w:space="0" w:color="auto"/>
              <w:left w:val="single" w:sz="4" w:space="0" w:color="auto"/>
              <w:bottom w:val="single" w:sz="4" w:space="0" w:color="auto"/>
              <w:right w:val="single" w:sz="4" w:space="0" w:color="auto"/>
            </w:tcBorders>
            <w:hideMark/>
          </w:tcPr>
          <w:p w14:paraId="280CC28F" w14:textId="77777777" w:rsidR="00FB27FE" w:rsidRDefault="00FB27FE" w:rsidP="005F1464">
            <w:pPr>
              <w:pStyle w:val="TAH"/>
              <w:rPr>
                <w:lang w:eastAsia="ko-KR"/>
              </w:rPr>
            </w:pPr>
            <w:r>
              <w:rPr>
                <w:lang w:eastAsia="ko-KR"/>
              </w:rPr>
              <w:t>Test list</w:t>
            </w:r>
          </w:p>
        </w:tc>
        <w:tc>
          <w:tcPr>
            <w:tcW w:w="1134" w:type="dxa"/>
            <w:tcBorders>
              <w:top w:val="nil"/>
              <w:left w:val="single" w:sz="4" w:space="0" w:color="auto"/>
              <w:bottom w:val="single" w:sz="4" w:space="0" w:color="auto"/>
              <w:right w:val="single" w:sz="4" w:space="0" w:color="auto"/>
            </w:tcBorders>
            <w:shd w:val="clear" w:color="auto" w:fill="auto"/>
            <w:hideMark/>
          </w:tcPr>
          <w:p w14:paraId="0C90BE1F" w14:textId="77777777" w:rsidR="00FB27FE" w:rsidRDefault="00FB27FE" w:rsidP="005F1464">
            <w:pPr>
              <w:pStyle w:val="TAH"/>
              <w:rPr>
                <w:lang w:eastAsia="ko-KR"/>
              </w:rPr>
            </w:pPr>
          </w:p>
        </w:tc>
      </w:tr>
      <w:tr w:rsidR="00530417" w14:paraId="42A56DD0"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hideMark/>
          </w:tcPr>
          <w:p w14:paraId="7ECA91D4"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C497A9C"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69F1919B" w14:textId="77777777" w:rsidR="00530417" w:rsidRPr="003F5EFD" w:rsidRDefault="00530417" w:rsidP="00875414">
            <w:pPr>
              <w:pStyle w:val="TAL"/>
              <w:rPr>
                <w:lang w:val="en-US" w:eastAsia="zh-CN"/>
              </w:rPr>
            </w:pPr>
            <w:r w:rsidRPr="00401CAC">
              <w:rPr>
                <w:lang w:val="en-US" w:eastAsia="zh-CN"/>
              </w:rPr>
              <w:t>Clause 5.2.2.1.1 (Test 1-6)</w:t>
            </w:r>
          </w:p>
        </w:tc>
        <w:tc>
          <w:tcPr>
            <w:tcW w:w="850" w:type="dxa"/>
            <w:tcBorders>
              <w:top w:val="single" w:sz="4" w:space="0" w:color="auto"/>
              <w:left w:val="single" w:sz="4" w:space="0" w:color="auto"/>
              <w:bottom w:val="single" w:sz="4" w:space="0" w:color="auto"/>
              <w:right w:val="single" w:sz="4" w:space="0" w:color="auto"/>
            </w:tcBorders>
            <w:hideMark/>
          </w:tcPr>
          <w:p w14:paraId="736BC677"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hideMark/>
          </w:tcPr>
          <w:p w14:paraId="08A9B74C"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hideMark/>
          </w:tcPr>
          <w:p w14:paraId="71E9A005" w14:textId="77777777" w:rsidR="00530417" w:rsidRPr="00401CAC" w:rsidRDefault="00530417" w:rsidP="00875414">
            <w:pPr>
              <w:pStyle w:val="TAL"/>
              <w:rPr>
                <w:lang w:val="en-US" w:eastAsia="zh-CN"/>
              </w:rPr>
            </w:pPr>
            <w:r w:rsidRPr="00401CAC">
              <w:rPr>
                <w:lang w:val="en-US" w:eastAsia="zh-CN"/>
              </w:rPr>
              <w:t>Clause 5.2.2.1.1 (Test 1-5)</w:t>
            </w:r>
          </w:p>
        </w:tc>
        <w:tc>
          <w:tcPr>
            <w:tcW w:w="1134" w:type="dxa"/>
            <w:tcBorders>
              <w:top w:val="single" w:sz="4" w:space="0" w:color="auto"/>
              <w:left w:val="single" w:sz="4" w:space="0" w:color="auto"/>
              <w:bottom w:val="single" w:sz="4" w:space="0" w:color="auto"/>
              <w:right w:val="single" w:sz="4" w:space="0" w:color="auto"/>
            </w:tcBorders>
          </w:tcPr>
          <w:p w14:paraId="2AACCF9C" w14:textId="77777777" w:rsidR="00530417" w:rsidRPr="00401CAC" w:rsidRDefault="00530417" w:rsidP="00875414">
            <w:pPr>
              <w:pStyle w:val="TAL"/>
              <w:rPr>
                <w:lang w:val="en-US" w:eastAsia="zh-CN"/>
              </w:rPr>
            </w:pPr>
          </w:p>
        </w:tc>
      </w:tr>
      <w:tr w:rsidR="00530417" w14:paraId="1A0696C9" w14:textId="77777777" w:rsidTr="00875414">
        <w:trPr>
          <w:trHeight w:val="58"/>
        </w:trPr>
        <w:tc>
          <w:tcPr>
            <w:tcW w:w="846" w:type="dxa"/>
            <w:tcBorders>
              <w:top w:val="single" w:sz="4" w:space="0" w:color="auto"/>
              <w:left w:val="single" w:sz="4" w:space="0" w:color="auto"/>
              <w:right w:val="single" w:sz="4" w:space="0" w:color="auto"/>
            </w:tcBorders>
          </w:tcPr>
          <w:p w14:paraId="5F728BBE"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right w:val="single" w:sz="4" w:space="0" w:color="auto"/>
            </w:tcBorders>
          </w:tcPr>
          <w:p w14:paraId="4867E74B"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5520F7F8" w14:textId="77777777" w:rsidR="00530417" w:rsidRPr="00401CAC" w:rsidRDefault="00530417" w:rsidP="00875414">
            <w:pPr>
              <w:pStyle w:val="TAL"/>
              <w:rPr>
                <w:lang w:val="en-US" w:eastAsia="zh-CN"/>
              </w:rPr>
            </w:pPr>
            <w:r w:rsidRPr="00401CAC">
              <w:rPr>
                <w:lang w:val="en-US" w:eastAsia="zh-CN"/>
              </w:rPr>
              <w:t>Clause 5.2.2.2.1 (Test 1-11)</w:t>
            </w:r>
          </w:p>
        </w:tc>
        <w:tc>
          <w:tcPr>
            <w:tcW w:w="850" w:type="dxa"/>
            <w:tcBorders>
              <w:top w:val="single" w:sz="4" w:space="0" w:color="auto"/>
              <w:left w:val="single" w:sz="4" w:space="0" w:color="auto"/>
              <w:bottom w:val="single" w:sz="4" w:space="0" w:color="auto"/>
              <w:right w:val="single" w:sz="4" w:space="0" w:color="auto"/>
            </w:tcBorders>
          </w:tcPr>
          <w:p w14:paraId="6CD5C91F"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609196E8"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C572ACE" w14:textId="77777777" w:rsidR="00530417" w:rsidRPr="00401CAC" w:rsidRDefault="00530417" w:rsidP="00875414">
            <w:pPr>
              <w:pStyle w:val="TAL"/>
              <w:rPr>
                <w:lang w:val="en-US" w:eastAsia="zh-CN"/>
              </w:rPr>
            </w:pPr>
            <w:r w:rsidRPr="00401CAC">
              <w:rPr>
                <w:lang w:val="en-US" w:eastAsia="zh-CN"/>
              </w:rPr>
              <w:t>Clause 5.2.2.2.1 (Test 1-7)</w:t>
            </w:r>
          </w:p>
        </w:tc>
        <w:tc>
          <w:tcPr>
            <w:tcW w:w="1134" w:type="dxa"/>
            <w:tcBorders>
              <w:top w:val="single" w:sz="4" w:space="0" w:color="auto"/>
              <w:left w:val="single" w:sz="4" w:space="0" w:color="auto"/>
              <w:bottom w:val="single" w:sz="4" w:space="0" w:color="auto"/>
              <w:right w:val="single" w:sz="4" w:space="0" w:color="auto"/>
            </w:tcBorders>
          </w:tcPr>
          <w:p w14:paraId="47120996" w14:textId="77777777" w:rsidR="00530417" w:rsidRPr="00401CAC" w:rsidRDefault="00530417" w:rsidP="00875414">
            <w:pPr>
              <w:pStyle w:val="TAL"/>
              <w:rPr>
                <w:lang w:val="en-US" w:eastAsia="zh-CN"/>
              </w:rPr>
            </w:pPr>
          </w:p>
        </w:tc>
      </w:tr>
      <w:tr w:rsidR="00530417" w14:paraId="2C5CFFB9" w14:textId="77777777" w:rsidTr="00875414">
        <w:trPr>
          <w:trHeight w:val="58"/>
        </w:trPr>
        <w:tc>
          <w:tcPr>
            <w:tcW w:w="846" w:type="dxa"/>
            <w:tcBorders>
              <w:top w:val="single" w:sz="4" w:space="0" w:color="auto"/>
              <w:left w:val="single" w:sz="4" w:space="0" w:color="auto"/>
              <w:right w:val="single" w:sz="4" w:space="0" w:color="auto"/>
            </w:tcBorders>
          </w:tcPr>
          <w:p w14:paraId="09D367F4"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0E47A155"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6D04FB5D" w14:textId="77777777" w:rsidR="00530417" w:rsidRPr="00401CAC" w:rsidRDefault="00530417" w:rsidP="00875414">
            <w:pPr>
              <w:pStyle w:val="TAL"/>
              <w:rPr>
                <w:lang w:val="en-US" w:eastAsia="zh-CN"/>
              </w:rPr>
            </w:pPr>
            <w:r w:rsidRPr="00401CAC">
              <w:rPr>
                <w:lang w:val="en-US" w:eastAsia="zh-CN"/>
              </w:rPr>
              <w:t>Clause 5.2.3.1.1 (Test 1-6)</w:t>
            </w:r>
          </w:p>
        </w:tc>
        <w:tc>
          <w:tcPr>
            <w:tcW w:w="850" w:type="dxa"/>
            <w:tcBorders>
              <w:top w:val="single" w:sz="4" w:space="0" w:color="auto"/>
              <w:left w:val="single" w:sz="4" w:space="0" w:color="auto"/>
              <w:bottom w:val="single" w:sz="4" w:space="0" w:color="auto"/>
              <w:right w:val="single" w:sz="4" w:space="0" w:color="auto"/>
            </w:tcBorders>
          </w:tcPr>
          <w:p w14:paraId="732C158B"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D4371F3"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F776C3E" w14:textId="77777777" w:rsidR="00530417" w:rsidRPr="00401CAC" w:rsidRDefault="00530417" w:rsidP="00875414">
            <w:pPr>
              <w:pStyle w:val="TAL"/>
              <w:rPr>
                <w:lang w:val="en-US" w:eastAsia="zh-CN"/>
              </w:rPr>
            </w:pPr>
            <w:r w:rsidRPr="00401CAC">
              <w:rPr>
                <w:lang w:val="en-US" w:eastAsia="zh-CN"/>
              </w:rPr>
              <w:t>Clause 5.2.3.1.1 (Test 1-5)</w:t>
            </w:r>
          </w:p>
        </w:tc>
        <w:tc>
          <w:tcPr>
            <w:tcW w:w="1134" w:type="dxa"/>
            <w:tcBorders>
              <w:top w:val="single" w:sz="4" w:space="0" w:color="auto"/>
              <w:left w:val="single" w:sz="4" w:space="0" w:color="auto"/>
              <w:bottom w:val="single" w:sz="4" w:space="0" w:color="auto"/>
              <w:right w:val="single" w:sz="4" w:space="0" w:color="auto"/>
            </w:tcBorders>
          </w:tcPr>
          <w:p w14:paraId="43804ED4" w14:textId="77777777" w:rsidR="00530417" w:rsidRPr="00401CAC" w:rsidRDefault="00530417" w:rsidP="00875414">
            <w:pPr>
              <w:pStyle w:val="TAL"/>
              <w:rPr>
                <w:lang w:val="en-US" w:eastAsia="zh-CN"/>
              </w:rPr>
            </w:pPr>
          </w:p>
        </w:tc>
      </w:tr>
      <w:tr w:rsidR="00530417" w14:paraId="34DAB2EA"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06CB147B"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7DD75F8"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6038947" w14:textId="77777777" w:rsidR="00530417" w:rsidRPr="00401CAC" w:rsidRDefault="00530417" w:rsidP="00875414">
            <w:pPr>
              <w:pStyle w:val="TAL"/>
              <w:rPr>
                <w:lang w:val="en-US" w:eastAsia="zh-CN"/>
              </w:rPr>
            </w:pPr>
            <w:r w:rsidRPr="00401CAC">
              <w:rPr>
                <w:lang w:val="en-US" w:eastAsia="zh-CN"/>
              </w:rPr>
              <w:t>Clause 5.2.3.2.1 (Test 1-11)</w:t>
            </w:r>
          </w:p>
        </w:tc>
        <w:tc>
          <w:tcPr>
            <w:tcW w:w="850" w:type="dxa"/>
            <w:tcBorders>
              <w:top w:val="single" w:sz="4" w:space="0" w:color="auto"/>
              <w:left w:val="single" w:sz="4" w:space="0" w:color="auto"/>
              <w:bottom w:val="single" w:sz="4" w:space="0" w:color="auto"/>
              <w:right w:val="single" w:sz="4" w:space="0" w:color="auto"/>
            </w:tcBorders>
          </w:tcPr>
          <w:p w14:paraId="10B64F00"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D015D2F"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860B807" w14:textId="77777777" w:rsidR="00530417" w:rsidRPr="00401CAC" w:rsidRDefault="00530417" w:rsidP="00875414">
            <w:pPr>
              <w:pStyle w:val="TAL"/>
              <w:rPr>
                <w:lang w:val="en-US" w:eastAsia="zh-CN"/>
              </w:rPr>
            </w:pPr>
            <w:r w:rsidRPr="00401CAC">
              <w:rPr>
                <w:lang w:val="en-US" w:eastAsia="zh-CN"/>
              </w:rPr>
              <w:t>Clause 5.2.3.2.1 (Test 1-7)</w:t>
            </w:r>
          </w:p>
        </w:tc>
        <w:tc>
          <w:tcPr>
            <w:tcW w:w="1134" w:type="dxa"/>
            <w:tcBorders>
              <w:top w:val="single" w:sz="4" w:space="0" w:color="auto"/>
              <w:left w:val="single" w:sz="4" w:space="0" w:color="auto"/>
              <w:bottom w:val="single" w:sz="4" w:space="0" w:color="auto"/>
              <w:right w:val="single" w:sz="4" w:space="0" w:color="auto"/>
            </w:tcBorders>
          </w:tcPr>
          <w:p w14:paraId="3180CA39" w14:textId="77777777" w:rsidR="00530417" w:rsidRPr="00401CAC" w:rsidRDefault="00530417" w:rsidP="00875414">
            <w:pPr>
              <w:pStyle w:val="TAL"/>
              <w:rPr>
                <w:lang w:val="en-US" w:eastAsia="zh-CN"/>
              </w:rPr>
            </w:pPr>
          </w:p>
        </w:tc>
      </w:tr>
      <w:tr w:rsidR="00530417" w14:paraId="4EC09371" w14:textId="77777777" w:rsidTr="00875414">
        <w:trPr>
          <w:trHeight w:val="58"/>
        </w:trPr>
        <w:tc>
          <w:tcPr>
            <w:tcW w:w="846" w:type="dxa"/>
            <w:tcBorders>
              <w:top w:val="single" w:sz="4" w:space="0" w:color="auto"/>
              <w:left w:val="single" w:sz="4" w:space="0" w:color="auto"/>
              <w:right w:val="single" w:sz="4" w:space="0" w:color="auto"/>
            </w:tcBorders>
          </w:tcPr>
          <w:p w14:paraId="450E9C6A"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5C936D71"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EDA6736" w14:textId="77777777" w:rsidR="00530417" w:rsidRPr="00401CAC" w:rsidRDefault="00530417" w:rsidP="00875414">
            <w:pPr>
              <w:pStyle w:val="TAL"/>
              <w:rPr>
                <w:lang w:val="en-US" w:eastAsia="zh-CN"/>
              </w:rPr>
            </w:pPr>
            <w:r w:rsidRPr="00401CAC">
              <w:rPr>
                <w:lang w:val="en-US" w:eastAsia="zh-CN"/>
              </w:rPr>
              <w:t xml:space="preserve">Clause 5.2.2.1.9 (Test 1-1) </w:t>
            </w:r>
          </w:p>
        </w:tc>
        <w:tc>
          <w:tcPr>
            <w:tcW w:w="850" w:type="dxa"/>
            <w:tcBorders>
              <w:top w:val="single" w:sz="4" w:space="0" w:color="auto"/>
              <w:left w:val="single" w:sz="4" w:space="0" w:color="auto"/>
              <w:bottom w:val="single" w:sz="4" w:space="0" w:color="auto"/>
              <w:right w:val="single" w:sz="4" w:space="0" w:color="auto"/>
            </w:tcBorders>
          </w:tcPr>
          <w:p w14:paraId="3BB65052"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5C341B20"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56018373" w14:textId="77777777" w:rsidR="00530417" w:rsidRPr="00401CAC" w:rsidRDefault="00530417" w:rsidP="00875414">
            <w:pPr>
              <w:pStyle w:val="TAL"/>
              <w:rPr>
                <w:lang w:val="en-US" w:eastAsia="zh-CN"/>
              </w:rPr>
            </w:pPr>
            <w:r w:rsidRPr="00401CAC">
              <w:rPr>
                <w:lang w:val="en-US" w:eastAsia="zh-CN"/>
              </w:rPr>
              <w:t>Clause 5.2.2.1.1 (Test 1-5 )</w:t>
            </w:r>
          </w:p>
        </w:tc>
        <w:tc>
          <w:tcPr>
            <w:tcW w:w="1134" w:type="dxa"/>
            <w:tcBorders>
              <w:top w:val="single" w:sz="4" w:space="0" w:color="auto"/>
              <w:left w:val="single" w:sz="4" w:space="0" w:color="auto"/>
              <w:bottom w:val="single" w:sz="4" w:space="0" w:color="auto"/>
              <w:right w:val="single" w:sz="4" w:space="0" w:color="auto"/>
            </w:tcBorders>
          </w:tcPr>
          <w:p w14:paraId="131CB10A" w14:textId="77777777" w:rsidR="00530417" w:rsidRPr="00401CAC" w:rsidRDefault="00530417" w:rsidP="00875414">
            <w:pPr>
              <w:pStyle w:val="TAL"/>
              <w:rPr>
                <w:lang w:val="en-US" w:eastAsia="zh-CN"/>
              </w:rPr>
            </w:pPr>
          </w:p>
        </w:tc>
      </w:tr>
      <w:tr w:rsidR="00530417" w14:paraId="5FDADE13" w14:textId="77777777" w:rsidTr="00875414">
        <w:trPr>
          <w:trHeight w:val="58"/>
        </w:trPr>
        <w:tc>
          <w:tcPr>
            <w:tcW w:w="846" w:type="dxa"/>
            <w:tcBorders>
              <w:top w:val="single" w:sz="4" w:space="0" w:color="auto"/>
              <w:left w:val="single" w:sz="4" w:space="0" w:color="auto"/>
              <w:right w:val="single" w:sz="4" w:space="0" w:color="auto"/>
            </w:tcBorders>
          </w:tcPr>
          <w:p w14:paraId="4CE5227A"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right w:val="single" w:sz="4" w:space="0" w:color="auto"/>
            </w:tcBorders>
          </w:tcPr>
          <w:p w14:paraId="0D6886A7"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E027075" w14:textId="77777777" w:rsidR="00530417" w:rsidRPr="00401CAC" w:rsidRDefault="00530417" w:rsidP="00875414">
            <w:pPr>
              <w:pStyle w:val="TAL"/>
              <w:rPr>
                <w:lang w:val="en-US" w:eastAsia="zh-CN"/>
              </w:rPr>
            </w:pPr>
            <w:r w:rsidRPr="00401CAC">
              <w:rPr>
                <w:lang w:val="en-US" w:eastAsia="zh-CN"/>
              </w:rPr>
              <w:t xml:space="preserve">Clause 5.2.2.2.9 (Test 1-1) </w:t>
            </w:r>
          </w:p>
        </w:tc>
        <w:tc>
          <w:tcPr>
            <w:tcW w:w="850" w:type="dxa"/>
            <w:tcBorders>
              <w:top w:val="single" w:sz="4" w:space="0" w:color="auto"/>
              <w:left w:val="single" w:sz="4" w:space="0" w:color="auto"/>
              <w:bottom w:val="single" w:sz="4" w:space="0" w:color="auto"/>
              <w:right w:val="single" w:sz="4" w:space="0" w:color="auto"/>
            </w:tcBorders>
          </w:tcPr>
          <w:p w14:paraId="3EA136C2"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9BE8CDD"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2E2ED2B4" w14:textId="77777777" w:rsidR="00530417" w:rsidRPr="00401CAC" w:rsidRDefault="00530417" w:rsidP="00875414">
            <w:pPr>
              <w:pStyle w:val="TAL"/>
              <w:rPr>
                <w:lang w:val="en-US" w:eastAsia="zh-CN"/>
              </w:rPr>
            </w:pPr>
            <w:r w:rsidRPr="00401CAC">
              <w:rPr>
                <w:lang w:val="en-US" w:eastAsia="zh-CN"/>
              </w:rPr>
              <w:t>Clause 5.2.2.2.1 (Test 1-7 and 1-11)</w:t>
            </w:r>
          </w:p>
        </w:tc>
        <w:tc>
          <w:tcPr>
            <w:tcW w:w="1134" w:type="dxa"/>
            <w:tcBorders>
              <w:top w:val="single" w:sz="4" w:space="0" w:color="auto"/>
              <w:left w:val="single" w:sz="4" w:space="0" w:color="auto"/>
              <w:bottom w:val="single" w:sz="4" w:space="0" w:color="auto"/>
              <w:right w:val="single" w:sz="4" w:space="0" w:color="auto"/>
            </w:tcBorders>
          </w:tcPr>
          <w:p w14:paraId="555603C1" w14:textId="77777777" w:rsidR="00530417" w:rsidRPr="00401CAC" w:rsidRDefault="00530417" w:rsidP="00875414">
            <w:pPr>
              <w:pStyle w:val="TAL"/>
              <w:rPr>
                <w:lang w:val="en-US" w:eastAsia="zh-CN"/>
              </w:rPr>
            </w:pPr>
          </w:p>
        </w:tc>
      </w:tr>
      <w:tr w:rsidR="00530417" w14:paraId="31FBB140" w14:textId="77777777" w:rsidTr="00875414">
        <w:trPr>
          <w:trHeight w:val="58"/>
        </w:trPr>
        <w:tc>
          <w:tcPr>
            <w:tcW w:w="846" w:type="dxa"/>
            <w:tcBorders>
              <w:top w:val="single" w:sz="4" w:space="0" w:color="auto"/>
              <w:left w:val="single" w:sz="4" w:space="0" w:color="auto"/>
              <w:right w:val="single" w:sz="4" w:space="0" w:color="auto"/>
            </w:tcBorders>
          </w:tcPr>
          <w:p w14:paraId="6A866C5F"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41F860D0"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0A6DF68" w14:textId="77777777" w:rsidR="00530417" w:rsidRPr="00401CAC" w:rsidRDefault="00530417" w:rsidP="00875414">
            <w:pPr>
              <w:pStyle w:val="TAL"/>
              <w:rPr>
                <w:lang w:val="en-US" w:eastAsia="zh-CN"/>
              </w:rPr>
            </w:pPr>
            <w:r w:rsidRPr="00401CAC">
              <w:rPr>
                <w:lang w:val="en-US" w:eastAsia="zh-CN"/>
              </w:rPr>
              <w:t xml:space="preserve">Clause 5.2.3.1.9 (Test 1-1) </w:t>
            </w:r>
          </w:p>
        </w:tc>
        <w:tc>
          <w:tcPr>
            <w:tcW w:w="850" w:type="dxa"/>
            <w:tcBorders>
              <w:top w:val="single" w:sz="4" w:space="0" w:color="auto"/>
              <w:left w:val="single" w:sz="4" w:space="0" w:color="auto"/>
              <w:bottom w:val="single" w:sz="4" w:space="0" w:color="auto"/>
              <w:right w:val="single" w:sz="4" w:space="0" w:color="auto"/>
            </w:tcBorders>
          </w:tcPr>
          <w:p w14:paraId="4CD57C6F"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5139EA5"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CB9DE22" w14:textId="77777777" w:rsidR="00530417" w:rsidRPr="00401CAC" w:rsidRDefault="00530417" w:rsidP="00875414">
            <w:pPr>
              <w:pStyle w:val="TAL"/>
              <w:rPr>
                <w:lang w:val="en-US" w:eastAsia="zh-CN"/>
              </w:rPr>
            </w:pPr>
            <w:r w:rsidRPr="00401CAC">
              <w:rPr>
                <w:lang w:val="en-US" w:eastAsia="zh-CN"/>
              </w:rPr>
              <w:t>Clause 5.2.3.1.1 (Test 1-5)</w:t>
            </w:r>
          </w:p>
        </w:tc>
        <w:tc>
          <w:tcPr>
            <w:tcW w:w="1134" w:type="dxa"/>
            <w:tcBorders>
              <w:top w:val="single" w:sz="4" w:space="0" w:color="auto"/>
              <w:left w:val="single" w:sz="4" w:space="0" w:color="auto"/>
              <w:bottom w:val="single" w:sz="4" w:space="0" w:color="auto"/>
              <w:right w:val="single" w:sz="4" w:space="0" w:color="auto"/>
            </w:tcBorders>
          </w:tcPr>
          <w:p w14:paraId="118B8F0D" w14:textId="77777777" w:rsidR="00530417" w:rsidRPr="00401CAC" w:rsidRDefault="00530417" w:rsidP="00875414">
            <w:pPr>
              <w:pStyle w:val="TAL"/>
              <w:rPr>
                <w:lang w:val="en-US" w:eastAsia="zh-CN"/>
              </w:rPr>
            </w:pPr>
          </w:p>
        </w:tc>
      </w:tr>
      <w:tr w:rsidR="00530417" w14:paraId="247816D1" w14:textId="77777777" w:rsidTr="00875414">
        <w:trPr>
          <w:trHeight w:val="58"/>
        </w:trPr>
        <w:tc>
          <w:tcPr>
            <w:tcW w:w="846" w:type="dxa"/>
            <w:tcBorders>
              <w:top w:val="single" w:sz="4" w:space="0" w:color="auto"/>
              <w:left w:val="single" w:sz="4" w:space="0" w:color="auto"/>
              <w:right w:val="single" w:sz="4" w:space="0" w:color="auto"/>
            </w:tcBorders>
          </w:tcPr>
          <w:p w14:paraId="1FCBC1B0"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right w:val="single" w:sz="4" w:space="0" w:color="auto"/>
            </w:tcBorders>
          </w:tcPr>
          <w:p w14:paraId="66D243D1"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2B80A2B0" w14:textId="77777777" w:rsidR="00530417" w:rsidRPr="00401CAC" w:rsidRDefault="00530417" w:rsidP="00875414">
            <w:pPr>
              <w:pStyle w:val="TAL"/>
              <w:rPr>
                <w:lang w:val="en-US" w:eastAsia="zh-CN"/>
              </w:rPr>
            </w:pPr>
            <w:r w:rsidRPr="00401CAC">
              <w:rPr>
                <w:lang w:val="en-US" w:eastAsia="zh-CN"/>
              </w:rPr>
              <w:t xml:space="preserve">Clause 5.2.3.2.9 (Test 1-1) </w:t>
            </w:r>
          </w:p>
        </w:tc>
        <w:tc>
          <w:tcPr>
            <w:tcW w:w="850" w:type="dxa"/>
            <w:tcBorders>
              <w:top w:val="single" w:sz="4" w:space="0" w:color="auto"/>
              <w:left w:val="single" w:sz="4" w:space="0" w:color="auto"/>
              <w:bottom w:val="single" w:sz="4" w:space="0" w:color="auto"/>
              <w:right w:val="single" w:sz="4" w:space="0" w:color="auto"/>
            </w:tcBorders>
          </w:tcPr>
          <w:p w14:paraId="00EDF3C9"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3AE2230"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0A625FD0" w14:textId="77777777" w:rsidR="00530417" w:rsidRPr="00401CAC" w:rsidRDefault="00530417" w:rsidP="00875414">
            <w:pPr>
              <w:pStyle w:val="TAL"/>
              <w:rPr>
                <w:lang w:val="en-US" w:eastAsia="zh-CN"/>
              </w:rPr>
            </w:pPr>
            <w:r w:rsidRPr="00401CAC">
              <w:rPr>
                <w:lang w:val="en-US" w:eastAsia="zh-CN"/>
              </w:rPr>
              <w:t>Clause 5.2.3.2.1 (Test 1-7 and 1-11)</w:t>
            </w:r>
          </w:p>
        </w:tc>
        <w:tc>
          <w:tcPr>
            <w:tcW w:w="1134" w:type="dxa"/>
            <w:tcBorders>
              <w:top w:val="single" w:sz="4" w:space="0" w:color="auto"/>
              <w:left w:val="single" w:sz="4" w:space="0" w:color="auto"/>
              <w:bottom w:val="single" w:sz="4" w:space="0" w:color="auto"/>
              <w:right w:val="single" w:sz="4" w:space="0" w:color="auto"/>
            </w:tcBorders>
          </w:tcPr>
          <w:p w14:paraId="7B025B5E" w14:textId="77777777" w:rsidR="00530417" w:rsidRPr="00401CAC" w:rsidRDefault="00530417" w:rsidP="00875414">
            <w:pPr>
              <w:pStyle w:val="TAL"/>
              <w:rPr>
                <w:lang w:val="en-US" w:eastAsia="zh-CN"/>
              </w:rPr>
            </w:pPr>
          </w:p>
        </w:tc>
      </w:tr>
      <w:tr w:rsidR="00530417" w14:paraId="7784329D" w14:textId="77777777" w:rsidTr="00875414">
        <w:trPr>
          <w:trHeight w:val="58"/>
        </w:trPr>
        <w:tc>
          <w:tcPr>
            <w:tcW w:w="846" w:type="dxa"/>
            <w:tcBorders>
              <w:top w:val="single" w:sz="4" w:space="0" w:color="auto"/>
              <w:left w:val="single" w:sz="4" w:space="0" w:color="auto"/>
              <w:right w:val="single" w:sz="4" w:space="0" w:color="auto"/>
            </w:tcBorders>
          </w:tcPr>
          <w:p w14:paraId="2E101888"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3A89F39F"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5953E8E9" w14:textId="77777777" w:rsidR="00530417" w:rsidRPr="00401CAC" w:rsidRDefault="00530417" w:rsidP="00875414">
            <w:pPr>
              <w:pStyle w:val="TAL"/>
              <w:rPr>
                <w:lang w:val="en-US" w:eastAsia="zh-CN"/>
              </w:rPr>
            </w:pPr>
            <w:r w:rsidRPr="00401CAC">
              <w:rPr>
                <w:lang w:val="en-US" w:eastAsia="zh-CN"/>
              </w:rPr>
              <w:t>Clause 5.2.2.1.1 (Test 1-7)</w:t>
            </w:r>
          </w:p>
        </w:tc>
        <w:tc>
          <w:tcPr>
            <w:tcW w:w="850" w:type="dxa"/>
            <w:tcBorders>
              <w:top w:val="single" w:sz="4" w:space="0" w:color="auto"/>
              <w:left w:val="single" w:sz="4" w:space="0" w:color="auto"/>
              <w:bottom w:val="single" w:sz="4" w:space="0" w:color="auto"/>
              <w:right w:val="single" w:sz="4" w:space="0" w:color="auto"/>
            </w:tcBorders>
          </w:tcPr>
          <w:p w14:paraId="031B1DCC"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4252C4D8"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C5672FA" w14:textId="77777777" w:rsidR="00530417" w:rsidRPr="00401CAC" w:rsidRDefault="00530417" w:rsidP="00875414">
            <w:pPr>
              <w:pStyle w:val="TAL"/>
              <w:rPr>
                <w:lang w:val="en-US" w:eastAsia="zh-CN"/>
              </w:rPr>
            </w:pPr>
            <w:r w:rsidRPr="00401CAC">
              <w:rPr>
                <w:lang w:val="en-US" w:eastAsia="zh-CN"/>
              </w:rPr>
              <w:t>Clause 5.2.2.1.1 (Test 1-1)</w:t>
            </w:r>
          </w:p>
        </w:tc>
        <w:tc>
          <w:tcPr>
            <w:tcW w:w="1134" w:type="dxa"/>
            <w:tcBorders>
              <w:top w:val="single" w:sz="4" w:space="0" w:color="auto"/>
              <w:left w:val="single" w:sz="4" w:space="0" w:color="auto"/>
              <w:bottom w:val="single" w:sz="4" w:space="0" w:color="auto"/>
              <w:right w:val="single" w:sz="4" w:space="0" w:color="auto"/>
            </w:tcBorders>
          </w:tcPr>
          <w:p w14:paraId="1B85CFDE" w14:textId="77777777" w:rsidR="00530417" w:rsidRPr="00401CAC" w:rsidRDefault="00530417" w:rsidP="00875414">
            <w:pPr>
              <w:pStyle w:val="TAL"/>
              <w:rPr>
                <w:lang w:val="en-US" w:eastAsia="zh-CN"/>
              </w:rPr>
            </w:pPr>
          </w:p>
        </w:tc>
      </w:tr>
      <w:tr w:rsidR="00530417" w14:paraId="752027A3"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2596AF5E"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20D26638"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2A8273E" w14:textId="77777777" w:rsidR="00530417" w:rsidRPr="00401CAC" w:rsidRDefault="00530417" w:rsidP="00875414">
            <w:pPr>
              <w:pStyle w:val="TAL"/>
              <w:rPr>
                <w:lang w:val="en-US" w:eastAsia="zh-CN"/>
              </w:rPr>
            </w:pPr>
            <w:r w:rsidRPr="00401CAC">
              <w:rPr>
                <w:lang w:val="en-US" w:eastAsia="zh-CN"/>
              </w:rPr>
              <w:t>Clause 5.2.3.1.1 (Test 1-7)</w:t>
            </w:r>
          </w:p>
        </w:tc>
        <w:tc>
          <w:tcPr>
            <w:tcW w:w="850" w:type="dxa"/>
            <w:tcBorders>
              <w:top w:val="single" w:sz="4" w:space="0" w:color="auto"/>
              <w:left w:val="single" w:sz="4" w:space="0" w:color="auto"/>
              <w:bottom w:val="single" w:sz="4" w:space="0" w:color="auto"/>
              <w:right w:val="single" w:sz="4" w:space="0" w:color="auto"/>
            </w:tcBorders>
          </w:tcPr>
          <w:p w14:paraId="47F65881"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50AE24AE"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3C1FC8E" w14:textId="77777777" w:rsidR="00530417" w:rsidRPr="00401CAC" w:rsidRDefault="00530417" w:rsidP="00875414">
            <w:pPr>
              <w:pStyle w:val="TAL"/>
              <w:rPr>
                <w:lang w:val="en-US" w:eastAsia="zh-CN"/>
              </w:rPr>
            </w:pPr>
            <w:r w:rsidRPr="00401CAC">
              <w:rPr>
                <w:lang w:val="en-US" w:eastAsia="zh-CN"/>
              </w:rPr>
              <w:t>Clause 5.2.3.1.1 (Test 1-1)</w:t>
            </w:r>
          </w:p>
        </w:tc>
        <w:tc>
          <w:tcPr>
            <w:tcW w:w="1134" w:type="dxa"/>
            <w:tcBorders>
              <w:top w:val="single" w:sz="4" w:space="0" w:color="auto"/>
              <w:left w:val="single" w:sz="4" w:space="0" w:color="auto"/>
              <w:bottom w:val="single" w:sz="4" w:space="0" w:color="auto"/>
              <w:right w:val="single" w:sz="4" w:space="0" w:color="auto"/>
            </w:tcBorders>
          </w:tcPr>
          <w:p w14:paraId="0402A928" w14:textId="77777777" w:rsidR="00530417" w:rsidRPr="00401CAC" w:rsidRDefault="00530417" w:rsidP="00875414">
            <w:pPr>
              <w:pStyle w:val="TAL"/>
              <w:rPr>
                <w:lang w:val="en-US" w:eastAsia="zh-CN"/>
              </w:rPr>
            </w:pPr>
          </w:p>
        </w:tc>
      </w:tr>
      <w:tr w:rsidR="00530417" w14:paraId="3F90E099" w14:textId="77777777" w:rsidTr="00875414">
        <w:trPr>
          <w:trHeight w:val="58"/>
        </w:trPr>
        <w:tc>
          <w:tcPr>
            <w:tcW w:w="846" w:type="dxa"/>
            <w:tcBorders>
              <w:top w:val="single" w:sz="4" w:space="0" w:color="auto"/>
              <w:left w:val="single" w:sz="4" w:space="0" w:color="auto"/>
              <w:right w:val="single" w:sz="4" w:space="0" w:color="auto"/>
            </w:tcBorders>
          </w:tcPr>
          <w:p w14:paraId="6D9D9CB0"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5290EB2C"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C9ACBBB" w14:textId="77777777" w:rsidR="00530417" w:rsidRPr="00401CAC" w:rsidRDefault="00530417" w:rsidP="00875414">
            <w:pPr>
              <w:pStyle w:val="TAL"/>
              <w:rPr>
                <w:lang w:val="en-US" w:eastAsia="zh-CN"/>
              </w:rPr>
            </w:pPr>
            <w:r w:rsidRPr="00401CAC">
              <w:rPr>
                <w:lang w:val="en-US" w:eastAsia="zh-CN"/>
              </w:rPr>
              <w:t>Clause 5.2.2.1.10 (Test 1-1 or 1-2)</w:t>
            </w:r>
          </w:p>
        </w:tc>
        <w:tc>
          <w:tcPr>
            <w:tcW w:w="850" w:type="dxa"/>
            <w:tcBorders>
              <w:top w:val="single" w:sz="4" w:space="0" w:color="auto"/>
              <w:left w:val="single" w:sz="4" w:space="0" w:color="auto"/>
              <w:bottom w:val="single" w:sz="4" w:space="0" w:color="auto"/>
              <w:right w:val="single" w:sz="4" w:space="0" w:color="auto"/>
            </w:tcBorders>
          </w:tcPr>
          <w:p w14:paraId="7986891D"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94728FA"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9FBDA01" w14:textId="77777777" w:rsidR="00530417" w:rsidRPr="00401CAC" w:rsidRDefault="00530417" w:rsidP="00875414">
            <w:pPr>
              <w:pStyle w:val="TAL"/>
              <w:rPr>
                <w:lang w:val="en-US" w:eastAsia="zh-CN"/>
              </w:rPr>
            </w:pPr>
            <w:r w:rsidRPr="00401CAC">
              <w:rPr>
                <w:lang w:val="en-US" w:eastAsia="zh-CN"/>
              </w:rPr>
              <w:t>Clause 5.2.2.1.1 (Test 1-5 )</w:t>
            </w:r>
          </w:p>
        </w:tc>
        <w:tc>
          <w:tcPr>
            <w:tcW w:w="1134" w:type="dxa"/>
            <w:tcBorders>
              <w:top w:val="single" w:sz="4" w:space="0" w:color="auto"/>
              <w:left w:val="single" w:sz="4" w:space="0" w:color="auto"/>
              <w:bottom w:val="single" w:sz="4" w:space="0" w:color="auto"/>
              <w:right w:val="single" w:sz="4" w:space="0" w:color="auto"/>
            </w:tcBorders>
          </w:tcPr>
          <w:p w14:paraId="4DE75ABD" w14:textId="77777777" w:rsidR="00530417" w:rsidRPr="00401CAC" w:rsidRDefault="00530417" w:rsidP="00875414">
            <w:pPr>
              <w:pStyle w:val="TAL"/>
              <w:rPr>
                <w:lang w:val="en-US" w:eastAsia="zh-CN"/>
              </w:rPr>
            </w:pPr>
          </w:p>
        </w:tc>
      </w:tr>
      <w:tr w:rsidR="00530417" w14:paraId="66FCD1B2" w14:textId="77777777" w:rsidTr="00875414">
        <w:trPr>
          <w:trHeight w:val="58"/>
        </w:trPr>
        <w:tc>
          <w:tcPr>
            <w:tcW w:w="846" w:type="dxa"/>
            <w:tcBorders>
              <w:top w:val="single" w:sz="4" w:space="0" w:color="auto"/>
              <w:left w:val="single" w:sz="4" w:space="0" w:color="auto"/>
              <w:right w:val="single" w:sz="4" w:space="0" w:color="auto"/>
            </w:tcBorders>
          </w:tcPr>
          <w:p w14:paraId="3405228D"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right w:val="single" w:sz="4" w:space="0" w:color="auto"/>
            </w:tcBorders>
          </w:tcPr>
          <w:p w14:paraId="440B5450"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01AE59C8" w14:textId="77777777" w:rsidR="00530417" w:rsidRPr="00401CAC" w:rsidRDefault="00530417" w:rsidP="00875414">
            <w:pPr>
              <w:pStyle w:val="TAL"/>
              <w:rPr>
                <w:lang w:val="en-US" w:eastAsia="zh-CN"/>
              </w:rPr>
            </w:pPr>
            <w:r w:rsidRPr="00401CAC">
              <w:rPr>
                <w:lang w:val="en-US" w:eastAsia="zh-CN"/>
              </w:rPr>
              <w:t>Clause 5.2.2.2.10 (Test 1-1 or 1-2)</w:t>
            </w:r>
          </w:p>
        </w:tc>
        <w:tc>
          <w:tcPr>
            <w:tcW w:w="850" w:type="dxa"/>
            <w:tcBorders>
              <w:top w:val="single" w:sz="4" w:space="0" w:color="auto"/>
              <w:left w:val="single" w:sz="4" w:space="0" w:color="auto"/>
              <w:bottom w:val="single" w:sz="4" w:space="0" w:color="auto"/>
              <w:right w:val="single" w:sz="4" w:space="0" w:color="auto"/>
            </w:tcBorders>
          </w:tcPr>
          <w:p w14:paraId="18B70388"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00F42E3"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2485DE13" w14:textId="77777777" w:rsidR="00530417" w:rsidRPr="00401CAC" w:rsidRDefault="00530417" w:rsidP="00875414">
            <w:pPr>
              <w:pStyle w:val="TAL"/>
              <w:rPr>
                <w:lang w:val="en-US" w:eastAsia="zh-CN"/>
              </w:rPr>
            </w:pPr>
            <w:r w:rsidRPr="00401CAC">
              <w:rPr>
                <w:lang w:val="en-US" w:eastAsia="zh-CN"/>
              </w:rPr>
              <w:t>Clause 5.2.2.2.1 (Test 1-7 and 1-11)</w:t>
            </w:r>
          </w:p>
        </w:tc>
        <w:tc>
          <w:tcPr>
            <w:tcW w:w="1134" w:type="dxa"/>
            <w:tcBorders>
              <w:top w:val="single" w:sz="4" w:space="0" w:color="auto"/>
              <w:left w:val="single" w:sz="4" w:space="0" w:color="auto"/>
              <w:bottom w:val="single" w:sz="4" w:space="0" w:color="auto"/>
              <w:right w:val="single" w:sz="4" w:space="0" w:color="auto"/>
            </w:tcBorders>
          </w:tcPr>
          <w:p w14:paraId="3EA5500D" w14:textId="77777777" w:rsidR="00530417" w:rsidRPr="00401CAC" w:rsidRDefault="00530417" w:rsidP="00875414">
            <w:pPr>
              <w:pStyle w:val="TAL"/>
              <w:rPr>
                <w:lang w:val="en-US" w:eastAsia="zh-CN"/>
              </w:rPr>
            </w:pPr>
          </w:p>
        </w:tc>
      </w:tr>
      <w:tr w:rsidR="00530417" w14:paraId="5E9CD24D" w14:textId="77777777" w:rsidTr="00875414">
        <w:trPr>
          <w:trHeight w:val="58"/>
        </w:trPr>
        <w:tc>
          <w:tcPr>
            <w:tcW w:w="846" w:type="dxa"/>
            <w:tcBorders>
              <w:top w:val="single" w:sz="4" w:space="0" w:color="auto"/>
              <w:left w:val="single" w:sz="4" w:space="0" w:color="auto"/>
              <w:right w:val="single" w:sz="4" w:space="0" w:color="auto"/>
            </w:tcBorders>
          </w:tcPr>
          <w:p w14:paraId="0C0584BD"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right w:val="single" w:sz="4" w:space="0" w:color="auto"/>
            </w:tcBorders>
          </w:tcPr>
          <w:p w14:paraId="4AC20FCA"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1E49D04" w14:textId="77777777" w:rsidR="00530417" w:rsidRPr="00401CAC" w:rsidRDefault="00530417" w:rsidP="00875414">
            <w:pPr>
              <w:pStyle w:val="TAL"/>
              <w:rPr>
                <w:lang w:val="en-US" w:eastAsia="zh-CN"/>
              </w:rPr>
            </w:pPr>
            <w:r w:rsidRPr="00401CAC">
              <w:rPr>
                <w:lang w:val="en-US" w:eastAsia="zh-CN"/>
              </w:rPr>
              <w:t>Clause 5.2.3.1.10 (Test 1-1 or 1-2)</w:t>
            </w:r>
          </w:p>
        </w:tc>
        <w:tc>
          <w:tcPr>
            <w:tcW w:w="850" w:type="dxa"/>
            <w:tcBorders>
              <w:top w:val="single" w:sz="4" w:space="0" w:color="auto"/>
              <w:left w:val="single" w:sz="4" w:space="0" w:color="auto"/>
              <w:bottom w:val="single" w:sz="4" w:space="0" w:color="auto"/>
              <w:right w:val="single" w:sz="4" w:space="0" w:color="auto"/>
            </w:tcBorders>
          </w:tcPr>
          <w:p w14:paraId="0A6853C2" w14:textId="77777777" w:rsidR="00530417" w:rsidRPr="003F5EFD" w:rsidRDefault="00530417" w:rsidP="00875414">
            <w:pPr>
              <w:pStyle w:val="TAL"/>
              <w:rPr>
                <w:lang w:val="en-US" w:eastAsia="zh-CN"/>
              </w:rPr>
            </w:pPr>
            <w:r w:rsidRPr="003F5EFD">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5F6200E2"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DC8BBE9" w14:textId="77777777" w:rsidR="00530417" w:rsidRPr="00401CAC" w:rsidRDefault="00530417" w:rsidP="00875414">
            <w:pPr>
              <w:pStyle w:val="TAL"/>
              <w:rPr>
                <w:lang w:val="en-US" w:eastAsia="zh-CN"/>
              </w:rPr>
            </w:pPr>
            <w:r w:rsidRPr="00401CAC">
              <w:rPr>
                <w:lang w:val="en-US" w:eastAsia="zh-CN"/>
              </w:rPr>
              <w:t>Clause 5.2.3.1.1 (Test 1-5)</w:t>
            </w:r>
          </w:p>
        </w:tc>
        <w:tc>
          <w:tcPr>
            <w:tcW w:w="1134" w:type="dxa"/>
            <w:tcBorders>
              <w:top w:val="single" w:sz="4" w:space="0" w:color="auto"/>
              <w:left w:val="single" w:sz="4" w:space="0" w:color="auto"/>
              <w:bottom w:val="single" w:sz="4" w:space="0" w:color="auto"/>
              <w:right w:val="single" w:sz="4" w:space="0" w:color="auto"/>
            </w:tcBorders>
          </w:tcPr>
          <w:p w14:paraId="28DDC35F" w14:textId="77777777" w:rsidR="00530417" w:rsidRPr="00401CAC" w:rsidRDefault="00530417" w:rsidP="00875414">
            <w:pPr>
              <w:pStyle w:val="TAL"/>
              <w:rPr>
                <w:lang w:val="en-US" w:eastAsia="zh-CN"/>
              </w:rPr>
            </w:pPr>
          </w:p>
        </w:tc>
      </w:tr>
      <w:tr w:rsidR="00530417" w14:paraId="5B28F74E" w14:textId="77777777" w:rsidTr="00875414">
        <w:trPr>
          <w:trHeight w:val="58"/>
        </w:trPr>
        <w:tc>
          <w:tcPr>
            <w:tcW w:w="846" w:type="dxa"/>
            <w:tcBorders>
              <w:top w:val="single" w:sz="4" w:space="0" w:color="auto"/>
              <w:left w:val="single" w:sz="4" w:space="0" w:color="auto"/>
              <w:right w:val="single" w:sz="4" w:space="0" w:color="auto"/>
            </w:tcBorders>
          </w:tcPr>
          <w:p w14:paraId="413CB60E"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right w:val="single" w:sz="4" w:space="0" w:color="auto"/>
            </w:tcBorders>
          </w:tcPr>
          <w:p w14:paraId="51210802"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7B3D1528" w14:textId="77777777" w:rsidR="00530417" w:rsidRPr="00401CAC" w:rsidRDefault="00530417" w:rsidP="00875414">
            <w:pPr>
              <w:pStyle w:val="TAL"/>
              <w:rPr>
                <w:lang w:val="en-US" w:eastAsia="zh-CN"/>
              </w:rPr>
            </w:pPr>
            <w:r w:rsidRPr="00401CAC">
              <w:rPr>
                <w:lang w:val="en-US" w:eastAsia="zh-CN"/>
              </w:rPr>
              <w:t>Clause 5.2.3.2.10 (Test 1-1 or 1-2)</w:t>
            </w:r>
          </w:p>
        </w:tc>
        <w:tc>
          <w:tcPr>
            <w:tcW w:w="850" w:type="dxa"/>
            <w:tcBorders>
              <w:top w:val="single" w:sz="4" w:space="0" w:color="auto"/>
              <w:left w:val="single" w:sz="4" w:space="0" w:color="auto"/>
              <w:bottom w:val="single" w:sz="4" w:space="0" w:color="auto"/>
              <w:right w:val="single" w:sz="4" w:space="0" w:color="auto"/>
            </w:tcBorders>
          </w:tcPr>
          <w:p w14:paraId="716196F7" w14:textId="77777777" w:rsidR="00530417" w:rsidRPr="003F5EFD" w:rsidRDefault="00530417" w:rsidP="00875414">
            <w:pPr>
              <w:pStyle w:val="TAL"/>
              <w:rPr>
                <w:lang w:val="en-US" w:eastAsia="zh-CN"/>
              </w:rPr>
            </w:pPr>
            <w:r w:rsidRPr="003F5EFD">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7E97040" w14:textId="77777777" w:rsidR="00530417" w:rsidRPr="003F5EFD" w:rsidRDefault="00530417" w:rsidP="00875414">
            <w:pPr>
              <w:pStyle w:val="TAL"/>
              <w:rPr>
                <w:lang w:val="en-US" w:eastAsia="zh-CN"/>
              </w:rPr>
            </w:pPr>
            <w:r w:rsidRPr="003F5EFD">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61841E17" w14:textId="77777777" w:rsidR="00530417" w:rsidRPr="00401CAC" w:rsidRDefault="00530417" w:rsidP="00875414">
            <w:pPr>
              <w:pStyle w:val="TAL"/>
              <w:rPr>
                <w:lang w:val="en-US" w:eastAsia="zh-CN"/>
              </w:rPr>
            </w:pPr>
            <w:r w:rsidRPr="00401CAC">
              <w:rPr>
                <w:lang w:val="en-US" w:eastAsia="zh-CN"/>
              </w:rPr>
              <w:t>Clause 5.2.3.2.1 (Test 1-7 and 1-11)</w:t>
            </w:r>
          </w:p>
        </w:tc>
        <w:tc>
          <w:tcPr>
            <w:tcW w:w="1134" w:type="dxa"/>
            <w:tcBorders>
              <w:top w:val="single" w:sz="4" w:space="0" w:color="auto"/>
              <w:left w:val="single" w:sz="4" w:space="0" w:color="auto"/>
              <w:bottom w:val="single" w:sz="4" w:space="0" w:color="auto"/>
              <w:right w:val="single" w:sz="4" w:space="0" w:color="auto"/>
            </w:tcBorders>
          </w:tcPr>
          <w:p w14:paraId="24834634" w14:textId="77777777" w:rsidR="00530417" w:rsidRPr="00401CAC" w:rsidRDefault="00530417" w:rsidP="00875414">
            <w:pPr>
              <w:pStyle w:val="TAL"/>
              <w:rPr>
                <w:lang w:val="en-US" w:eastAsia="zh-CN"/>
              </w:rPr>
            </w:pPr>
          </w:p>
        </w:tc>
      </w:tr>
      <w:tr w:rsidR="007F6DD2" w:rsidRPr="00E1440C" w14:paraId="3DB0236C"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440DA5ED"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FDD</w:t>
            </w:r>
          </w:p>
        </w:tc>
        <w:tc>
          <w:tcPr>
            <w:tcW w:w="992" w:type="dxa"/>
            <w:tcBorders>
              <w:top w:val="single" w:sz="4" w:space="0" w:color="auto"/>
              <w:left w:val="single" w:sz="4" w:space="0" w:color="auto"/>
              <w:bottom w:val="single" w:sz="4" w:space="0" w:color="auto"/>
              <w:right w:val="single" w:sz="4" w:space="0" w:color="auto"/>
            </w:tcBorders>
          </w:tcPr>
          <w:p w14:paraId="5AA351C8"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468559F2" w14:textId="77777777" w:rsidR="007F6DD2" w:rsidRPr="00401CAC" w:rsidRDefault="007F6DD2" w:rsidP="00875414">
            <w:pPr>
              <w:pStyle w:val="TAL"/>
              <w:rPr>
                <w:lang w:val="en-US" w:eastAsia="zh-CN"/>
              </w:rPr>
            </w:pPr>
            <w:r w:rsidRPr="00401CAC">
              <w:rPr>
                <w:lang w:val="en-US" w:eastAsia="zh-CN"/>
              </w:rPr>
              <w:t>Clause 5.2.2.1.10 (Test 1-2)</w:t>
            </w:r>
          </w:p>
        </w:tc>
        <w:tc>
          <w:tcPr>
            <w:tcW w:w="850" w:type="dxa"/>
            <w:tcBorders>
              <w:top w:val="single" w:sz="4" w:space="0" w:color="auto"/>
              <w:left w:val="single" w:sz="4" w:space="0" w:color="auto"/>
              <w:bottom w:val="single" w:sz="4" w:space="0" w:color="auto"/>
              <w:right w:val="single" w:sz="4" w:space="0" w:color="auto"/>
            </w:tcBorders>
          </w:tcPr>
          <w:p w14:paraId="04D86F29"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FDD</w:t>
            </w:r>
          </w:p>
        </w:tc>
        <w:tc>
          <w:tcPr>
            <w:tcW w:w="992" w:type="dxa"/>
            <w:tcBorders>
              <w:top w:val="single" w:sz="4" w:space="0" w:color="auto"/>
              <w:left w:val="single" w:sz="4" w:space="0" w:color="auto"/>
              <w:bottom w:val="single" w:sz="4" w:space="0" w:color="auto"/>
              <w:right w:val="single" w:sz="4" w:space="0" w:color="auto"/>
            </w:tcBorders>
          </w:tcPr>
          <w:p w14:paraId="7E2D2DFD"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264A48A9" w14:textId="77777777" w:rsidR="007F6DD2" w:rsidRPr="00401CAC" w:rsidRDefault="007F6DD2" w:rsidP="00875414">
            <w:pPr>
              <w:pStyle w:val="TAL"/>
              <w:rPr>
                <w:lang w:val="en-US" w:eastAsia="zh-CN"/>
              </w:rPr>
            </w:pPr>
            <w:r w:rsidRPr="00401CAC">
              <w:rPr>
                <w:lang w:val="en-US" w:eastAsia="zh-CN"/>
              </w:rPr>
              <w:t>Clause 5.2.2.1.10 (Test 1-1)</w:t>
            </w:r>
          </w:p>
        </w:tc>
        <w:tc>
          <w:tcPr>
            <w:tcW w:w="1134" w:type="dxa"/>
            <w:tcBorders>
              <w:top w:val="single" w:sz="4" w:space="0" w:color="auto"/>
              <w:left w:val="single" w:sz="4" w:space="0" w:color="auto"/>
              <w:bottom w:val="single" w:sz="4" w:space="0" w:color="auto"/>
              <w:right w:val="single" w:sz="4" w:space="0" w:color="auto"/>
            </w:tcBorders>
          </w:tcPr>
          <w:p w14:paraId="0AD237B7" w14:textId="77777777" w:rsidR="007F6DD2" w:rsidRPr="00401CAC" w:rsidRDefault="007F6DD2" w:rsidP="00875414">
            <w:pPr>
              <w:pStyle w:val="TAL"/>
              <w:rPr>
                <w:lang w:val="en-US" w:eastAsia="zh-CN"/>
              </w:rPr>
            </w:pPr>
          </w:p>
        </w:tc>
      </w:tr>
      <w:tr w:rsidR="007F6DD2" w:rsidRPr="00E1440C" w14:paraId="1BB8DFAA"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294BCC10"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TDD</w:t>
            </w:r>
          </w:p>
        </w:tc>
        <w:tc>
          <w:tcPr>
            <w:tcW w:w="992" w:type="dxa"/>
            <w:tcBorders>
              <w:top w:val="single" w:sz="4" w:space="0" w:color="auto"/>
              <w:left w:val="single" w:sz="4" w:space="0" w:color="auto"/>
              <w:bottom w:val="single" w:sz="4" w:space="0" w:color="auto"/>
              <w:right w:val="single" w:sz="4" w:space="0" w:color="auto"/>
            </w:tcBorders>
          </w:tcPr>
          <w:p w14:paraId="5BE055E1"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484B914C" w14:textId="77777777" w:rsidR="007F6DD2" w:rsidRPr="00401CAC" w:rsidRDefault="007F6DD2" w:rsidP="00875414">
            <w:pPr>
              <w:pStyle w:val="TAL"/>
              <w:rPr>
                <w:lang w:val="en-US" w:eastAsia="zh-CN"/>
              </w:rPr>
            </w:pPr>
            <w:r w:rsidRPr="00401CAC">
              <w:rPr>
                <w:lang w:val="en-US" w:eastAsia="zh-CN"/>
              </w:rPr>
              <w:t>Clause 5.2.2.2.10 (Test 1-2)</w:t>
            </w:r>
          </w:p>
        </w:tc>
        <w:tc>
          <w:tcPr>
            <w:tcW w:w="850" w:type="dxa"/>
            <w:tcBorders>
              <w:top w:val="single" w:sz="4" w:space="0" w:color="auto"/>
              <w:left w:val="single" w:sz="4" w:space="0" w:color="auto"/>
              <w:bottom w:val="single" w:sz="4" w:space="0" w:color="auto"/>
              <w:right w:val="single" w:sz="4" w:space="0" w:color="auto"/>
            </w:tcBorders>
          </w:tcPr>
          <w:p w14:paraId="1611F46B"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TDD</w:t>
            </w:r>
          </w:p>
        </w:tc>
        <w:tc>
          <w:tcPr>
            <w:tcW w:w="992" w:type="dxa"/>
            <w:tcBorders>
              <w:top w:val="single" w:sz="4" w:space="0" w:color="auto"/>
              <w:left w:val="single" w:sz="4" w:space="0" w:color="auto"/>
              <w:bottom w:val="single" w:sz="4" w:space="0" w:color="auto"/>
              <w:right w:val="single" w:sz="4" w:space="0" w:color="auto"/>
            </w:tcBorders>
          </w:tcPr>
          <w:p w14:paraId="49DA5E40"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595E8BA0" w14:textId="77777777" w:rsidR="007F6DD2" w:rsidRPr="00401CAC" w:rsidRDefault="007F6DD2" w:rsidP="00875414">
            <w:pPr>
              <w:pStyle w:val="TAL"/>
              <w:rPr>
                <w:lang w:val="en-US" w:eastAsia="zh-CN"/>
              </w:rPr>
            </w:pPr>
            <w:r w:rsidRPr="00401CAC">
              <w:rPr>
                <w:lang w:val="en-US" w:eastAsia="zh-CN"/>
              </w:rPr>
              <w:t>Clause 5.2.2.2.10 (Test 1-1)</w:t>
            </w:r>
          </w:p>
        </w:tc>
        <w:tc>
          <w:tcPr>
            <w:tcW w:w="1134" w:type="dxa"/>
            <w:tcBorders>
              <w:top w:val="single" w:sz="4" w:space="0" w:color="auto"/>
              <w:left w:val="single" w:sz="4" w:space="0" w:color="auto"/>
              <w:bottom w:val="single" w:sz="4" w:space="0" w:color="auto"/>
              <w:right w:val="single" w:sz="4" w:space="0" w:color="auto"/>
            </w:tcBorders>
          </w:tcPr>
          <w:p w14:paraId="1B1F52D1" w14:textId="77777777" w:rsidR="007F6DD2" w:rsidRPr="00401CAC" w:rsidRDefault="007F6DD2" w:rsidP="00875414">
            <w:pPr>
              <w:pStyle w:val="TAL"/>
              <w:rPr>
                <w:lang w:val="en-US" w:eastAsia="zh-CN"/>
              </w:rPr>
            </w:pPr>
          </w:p>
        </w:tc>
      </w:tr>
      <w:tr w:rsidR="007F6DD2" w:rsidRPr="00E1440C" w14:paraId="06D1E656"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1E693807"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FDD</w:t>
            </w:r>
          </w:p>
        </w:tc>
        <w:tc>
          <w:tcPr>
            <w:tcW w:w="992" w:type="dxa"/>
            <w:tcBorders>
              <w:top w:val="single" w:sz="4" w:space="0" w:color="auto"/>
              <w:left w:val="single" w:sz="4" w:space="0" w:color="auto"/>
              <w:bottom w:val="single" w:sz="4" w:space="0" w:color="auto"/>
              <w:right w:val="single" w:sz="4" w:space="0" w:color="auto"/>
            </w:tcBorders>
          </w:tcPr>
          <w:p w14:paraId="45973205"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5466BC9C" w14:textId="77777777" w:rsidR="007F6DD2" w:rsidRPr="00401CAC" w:rsidRDefault="007F6DD2" w:rsidP="00875414">
            <w:pPr>
              <w:pStyle w:val="TAL"/>
              <w:rPr>
                <w:lang w:val="en-US" w:eastAsia="zh-CN"/>
              </w:rPr>
            </w:pPr>
            <w:r w:rsidRPr="00401CAC">
              <w:rPr>
                <w:lang w:val="en-US" w:eastAsia="zh-CN"/>
              </w:rPr>
              <w:t>Clause 5.2.3.1.10 (Test 1-2)</w:t>
            </w:r>
          </w:p>
        </w:tc>
        <w:tc>
          <w:tcPr>
            <w:tcW w:w="850" w:type="dxa"/>
            <w:tcBorders>
              <w:top w:val="single" w:sz="4" w:space="0" w:color="auto"/>
              <w:left w:val="single" w:sz="4" w:space="0" w:color="auto"/>
              <w:bottom w:val="single" w:sz="4" w:space="0" w:color="auto"/>
              <w:right w:val="single" w:sz="4" w:space="0" w:color="auto"/>
            </w:tcBorders>
          </w:tcPr>
          <w:p w14:paraId="045EA1DD"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FDD</w:t>
            </w:r>
          </w:p>
        </w:tc>
        <w:tc>
          <w:tcPr>
            <w:tcW w:w="992" w:type="dxa"/>
            <w:tcBorders>
              <w:top w:val="single" w:sz="4" w:space="0" w:color="auto"/>
              <w:left w:val="single" w:sz="4" w:space="0" w:color="auto"/>
              <w:bottom w:val="single" w:sz="4" w:space="0" w:color="auto"/>
              <w:right w:val="single" w:sz="4" w:space="0" w:color="auto"/>
            </w:tcBorders>
          </w:tcPr>
          <w:p w14:paraId="3D74520F"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327CDAD3" w14:textId="77777777" w:rsidR="007F6DD2" w:rsidRPr="00401CAC" w:rsidRDefault="007F6DD2" w:rsidP="00875414">
            <w:pPr>
              <w:pStyle w:val="TAL"/>
              <w:rPr>
                <w:lang w:val="en-US" w:eastAsia="zh-CN"/>
              </w:rPr>
            </w:pPr>
            <w:r w:rsidRPr="00401CAC">
              <w:rPr>
                <w:lang w:val="en-US" w:eastAsia="zh-CN"/>
              </w:rPr>
              <w:t>Clause 5.2.3.1.10 (Test 1-1)</w:t>
            </w:r>
          </w:p>
        </w:tc>
        <w:tc>
          <w:tcPr>
            <w:tcW w:w="1134" w:type="dxa"/>
            <w:tcBorders>
              <w:top w:val="single" w:sz="4" w:space="0" w:color="auto"/>
              <w:left w:val="single" w:sz="4" w:space="0" w:color="auto"/>
              <w:bottom w:val="single" w:sz="4" w:space="0" w:color="auto"/>
              <w:right w:val="single" w:sz="4" w:space="0" w:color="auto"/>
            </w:tcBorders>
          </w:tcPr>
          <w:p w14:paraId="7AE38E2A" w14:textId="77777777" w:rsidR="007F6DD2" w:rsidRPr="00401CAC" w:rsidRDefault="007F6DD2" w:rsidP="00875414">
            <w:pPr>
              <w:pStyle w:val="TAL"/>
              <w:rPr>
                <w:lang w:val="en-US" w:eastAsia="zh-CN"/>
              </w:rPr>
            </w:pPr>
          </w:p>
        </w:tc>
      </w:tr>
      <w:tr w:rsidR="007F6DD2" w:rsidRPr="00E1440C" w14:paraId="29E1787F"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3D7E1522"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TDD</w:t>
            </w:r>
          </w:p>
        </w:tc>
        <w:tc>
          <w:tcPr>
            <w:tcW w:w="992" w:type="dxa"/>
            <w:tcBorders>
              <w:top w:val="single" w:sz="4" w:space="0" w:color="auto"/>
              <w:left w:val="single" w:sz="4" w:space="0" w:color="auto"/>
              <w:bottom w:val="single" w:sz="4" w:space="0" w:color="auto"/>
              <w:right w:val="single" w:sz="4" w:space="0" w:color="auto"/>
            </w:tcBorders>
          </w:tcPr>
          <w:p w14:paraId="28FD936B"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230D3016" w14:textId="77777777" w:rsidR="007F6DD2" w:rsidRPr="00401CAC" w:rsidRDefault="007F6DD2" w:rsidP="00875414">
            <w:pPr>
              <w:pStyle w:val="TAL"/>
              <w:rPr>
                <w:lang w:val="en-US" w:eastAsia="zh-CN"/>
              </w:rPr>
            </w:pPr>
            <w:r w:rsidRPr="00401CAC">
              <w:rPr>
                <w:lang w:val="en-US" w:eastAsia="zh-CN"/>
              </w:rPr>
              <w:t>Clause 5.2.3.2.10 (Test 1-2)</w:t>
            </w:r>
          </w:p>
        </w:tc>
        <w:tc>
          <w:tcPr>
            <w:tcW w:w="850" w:type="dxa"/>
            <w:tcBorders>
              <w:top w:val="single" w:sz="4" w:space="0" w:color="auto"/>
              <w:left w:val="single" w:sz="4" w:space="0" w:color="auto"/>
              <w:bottom w:val="single" w:sz="4" w:space="0" w:color="auto"/>
              <w:right w:val="single" w:sz="4" w:space="0" w:color="auto"/>
            </w:tcBorders>
          </w:tcPr>
          <w:p w14:paraId="4BFA8905" w14:textId="77777777" w:rsidR="007F6DD2" w:rsidRPr="00E1440C" w:rsidRDefault="007F6DD2" w:rsidP="00875414">
            <w:pPr>
              <w:pStyle w:val="TAL"/>
              <w:rPr>
                <w:lang w:val="en-US" w:eastAsia="zh-CN"/>
              </w:rPr>
            </w:pPr>
            <w:r w:rsidRPr="00E1440C">
              <w:rPr>
                <w:rFonts w:hint="eastAsia"/>
                <w:lang w:val="en-US" w:eastAsia="zh-CN"/>
              </w:rPr>
              <w:t>F</w:t>
            </w:r>
            <w:r w:rsidRPr="00E1440C">
              <w:rPr>
                <w:lang w:val="en-US" w:eastAsia="zh-CN"/>
              </w:rPr>
              <w:t>R1 TDD</w:t>
            </w:r>
          </w:p>
        </w:tc>
        <w:tc>
          <w:tcPr>
            <w:tcW w:w="992" w:type="dxa"/>
            <w:tcBorders>
              <w:top w:val="single" w:sz="4" w:space="0" w:color="auto"/>
              <w:left w:val="single" w:sz="4" w:space="0" w:color="auto"/>
              <w:bottom w:val="single" w:sz="4" w:space="0" w:color="auto"/>
              <w:right w:val="single" w:sz="4" w:space="0" w:color="auto"/>
            </w:tcBorders>
          </w:tcPr>
          <w:p w14:paraId="6567542A" w14:textId="77777777" w:rsidR="007F6DD2" w:rsidRPr="00E1440C" w:rsidRDefault="007F6DD2" w:rsidP="00875414">
            <w:pPr>
              <w:pStyle w:val="TAL"/>
              <w:rPr>
                <w:lang w:val="en-US" w:eastAsia="zh-CN"/>
              </w:rPr>
            </w:pPr>
            <w:r w:rsidRPr="00E1440C">
              <w:rPr>
                <w:rFonts w:hint="eastAsia"/>
                <w:lang w:val="en-US" w:eastAsia="zh-CN"/>
              </w:rPr>
              <w:t>P</w:t>
            </w:r>
            <w:r w:rsidRPr="00E1440C">
              <w:rPr>
                <w:lang w:val="en-US" w:eastAsia="zh-CN"/>
              </w:rPr>
              <w:t>DSCH</w:t>
            </w:r>
          </w:p>
        </w:tc>
        <w:tc>
          <w:tcPr>
            <w:tcW w:w="2552" w:type="dxa"/>
            <w:tcBorders>
              <w:top w:val="single" w:sz="4" w:space="0" w:color="auto"/>
              <w:left w:val="single" w:sz="4" w:space="0" w:color="auto"/>
              <w:bottom w:val="single" w:sz="4" w:space="0" w:color="auto"/>
              <w:right w:val="single" w:sz="4" w:space="0" w:color="auto"/>
            </w:tcBorders>
          </w:tcPr>
          <w:p w14:paraId="4814B6CF" w14:textId="77777777" w:rsidR="007F6DD2" w:rsidRPr="00401CAC" w:rsidRDefault="007F6DD2" w:rsidP="00875414">
            <w:pPr>
              <w:pStyle w:val="TAL"/>
              <w:rPr>
                <w:lang w:val="en-US" w:eastAsia="zh-CN"/>
              </w:rPr>
            </w:pPr>
            <w:r w:rsidRPr="00401CAC">
              <w:rPr>
                <w:lang w:val="en-US" w:eastAsia="zh-CN"/>
              </w:rPr>
              <w:t>Clause 5.2.3.2.10 (Test 1-1)</w:t>
            </w:r>
          </w:p>
        </w:tc>
        <w:tc>
          <w:tcPr>
            <w:tcW w:w="1134" w:type="dxa"/>
            <w:tcBorders>
              <w:top w:val="single" w:sz="4" w:space="0" w:color="auto"/>
              <w:left w:val="single" w:sz="4" w:space="0" w:color="auto"/>
              <w:bottom w:val="single" w:sz="4" w:space="0" w:color="auto"/>
              <w:right w:val="single" w:sz="4" w:space="0" w:color="auto"/>
            </w:tcBorders>
          </w:tcPr>
          <w:p w14:paraId="5DB5FE16" w14:textId="77777777" w:rsidR="007F6DD2" w:rsidRPr="00401CAC" w:rsidRDefault="007F6DD2" w:rsidP="00875414">
            <w:pPr>
              <w:pStyle w:val="TAL"/>
              <w:rPr>
                <w:lang w:val="en-US" w:eastAsia="zh-CN"/>
              </w:rPr>
            </w:pPr>
          </w:p>
        </w:tc>
      </w:tr>
    </w:tbl>
    <w:p w14:paraId="7B514415" w14:textId="77777777" w:rsidR="009041A0" w:rsidRDefault="009041A0" w:rsidP="009041A0">
      <w:pPr>
        <w:rPr>
          <w:lang w:eastAsia="zh-CN"/>
        </w:rPr>
      </w:pPr>
    </w:p>
    <w:p w14:paraId="77ADD2DC" w14:textId="71744536" w:rsidR="009041A0" w:rsidRDefault="009041A0" w:rsidP="009041A0">
      <w:pPr>
        <w:pStyle w:val="TH"/>
      </w:pPr>
      <w:r>
        <w:t>Table 5.1.1.5-</w:t>
      </w:r>
      <w:r w:rsidR="00B47F1C">
        <w:t>2</w:t>
      </w:r>
      <w:r>
        <w:rPr>
          <w:lang w:eastAsia="zh-CN"/>
        </w:rPr>
        <w:t>:</w:t>
      </w:r>
      <w:r>
        <w:t xml:space="preserve"> Applicability </w:t>
      </w:r>
      <w:r>
        <w:rPr>
          <w:rFonts w:cs="Arial"/>
        </w:rPr>
        <w:t xml:space="preserve">of requirements for HST </w:t>
      </w:r>
      <w:r w:rsidRPr="00EC0243">
        <w:rPr>
          <w:rFonts w:cs="Arial"/>
        </w:rPr>
        <w:t>Enhanced SFN Transmission schemes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
        <w:gridCol w:w="2552"/>
        <w:gridCol w:w="850"/>
        <w:gridCol w:w="992"/>
        <w:gridCol w:w="2552"/>
        <w:gridCol w:w="1134"/>
      </w:tblGrid>
      <w:tr w:rsidR="009041A0" w14:paraId="7178A592" w14:textId="77777777" w:rsidTr="00294AB6">
        <w:trPr>
          <w:trHeight w:val="58"/>
        </w:trPr>
        <w:tc>
          <w:tcPr>
            <w:tcW w:w="4390" w:type="dxa"/>
            <w:gridSpan w:val="3"/>
            <w:tcBorders>
              <w:top w:val="single" w:sz="4" w:space="0" w:color="auto"/>
              <w:left w:val="single" w:sz="4" w:space="0" w:color="auto"/>
              <w:bottom w:val="single" w:sz="4" w:space="0" w:color="auto"/>
              <w:right w:val="single" w:sz="4" w:space="0" w:color="auto"/>
            </w:tcBorders>
            <w:hideMark/>
          </w:tcPr>
          <w:p w14:paraId="627F3E3A" w14:textId="77777777" w:rsidR="009041A0" w:rsidRDefault="009041A0" w:rsidP="00294AB6">
            <w:pPr>
              <w:pStyle w:val="TAH"/>
              <w:rPr>
                <w:lang w:eastAsia="ko-KR"/>
              </w:rPr>
            </w:pPr>
            <w:r>
              <w:rPr>
                <w:lang w:eastAsia="ko-KR"/>
              </w:rPr>
              <w:t>If UE has passed</w:t>
            </w:r>
          </w:p>
        </w:tc>
        <w:tc>
          <w:tcPr>
            <w:tcW w:w="4394" w:type="dxa"/>
            <w:gridSpan w:val="3"/>
            <w:tcBorders>
              <w:top w:val="single" w:sz="4" w:space="0" w:color="auto"/>
              <w:left w:val="single" w:sz="4" w:space="0" w:color="auto"/>
              <w:bottom w:val="single" w:sz="4" w:space="0" w:color="auto"/>
              <w:right w:val="single" w:sz="4" w:space="0" w:color="auto"/>
            </w:tcBorders>
            <w:hideMark/>
          </w:tcPr>
          <w:p w14:paraId="46831E19" w14:textId="77777777" w:rsidR="009041A0" w:rsidRDefault="009041A0" w:rsidP="00294AB6">
            <w:pPr>
              <w:pStyle w:val="TAH"/>
              <w:rPr>
                <w:lang w:eastAsia="ko-KR"/>
              </w:rPr>
            </w:pPr>
            <w:r>
              <w:rPr>
                <w:lang w:eastAsia="ko-KR"/>
              </w:rPr>
              <w:t>UE can skip</w:t>
            </w:r>
          </w:p>
        </w:tc>
        <w:tc>
          <w:tcPr>
            <w:tcW w:w="1134" w:type="dxa"/>
            <w:tcBorders>
              <w:top w:val="single" w:sz="4" w:space="0" w:color="auto"/>
              <w:left w:val="single" w:sz="4" w:space="0" w:color="auto"/>
              <w:bottom w:val="nil"/>
              <w:right w:val="single" w:sz="4" w:space="0" w:color="auto"/>
            </w:tcBorders>
            <w:shd w:val="clear" w:color="auto" w:fill="auto"/>
            <w:hideMark/>
          </w:tcPr>
          <w:p w14:paraId="2F26758E" w14:textId="77777777" w:rsidR="009041A0" w:rsidRPr="007C6AF2" w:rsidRDefault="009041A0" w:rsidP="00294AB6">
            <w:pPr>
              <w:pStyle w:val="TAH"/>
              <w:rPr>
                <w:rFonts w:eastAsia="Malgun Gothic"/>
                <w:lang w:eastAsia="ko-KR"/>
              </w:rPr>
            </w:pPr>
            <w:r>
              <w:rPr>
                <w:lang w:eastAsia="ko-KR"/>
              </w:rPr>
              <w:t>Applicability notes</w:t>
            </w:r>
          </w:p>
        </w:tc>
      </w:tr>
      <w:tr w:rsidR="009041A0" w14:paraId="349BFB61" w14:textId="77777777" w:rsidTr="00294AB6">
        <w:trPr>
          <w:trHeight w:val="58"/>
        </w:trPr>
        <w:tc>
          <w:tcPr>
            <w:tcW w:w="1838" w:type="dxa"/>
            <w:gridSpan w:val="2"/>
            <w:tcBorders>
              <w:top w:val="single" w:sz="4" w:space="0" w:color="auto"/>
              <w:left w:val="single" w:sz="4" w:space="0" w:color="auto"/>
              <w:bottom w:val="single" w:sz="4" w:space="0" w:color="auto"/>
              <w:right w:val="single" w:sz="4" w:space="0" w:color="auto"/>
            </w:tcBorders>
            <w:hideMark/>
          </w:tcPr>
          <w:p w14:paraId="3C74BBD7" w14:textId="77777777" w:rsidR="009041A0" w:rsidRDefault="009041A0" w:rsidP="00294AB6">
            <w:pPr>
              <w:pStyle w:val="TAH"/>
              <w:rPr>
                <w:lang w:eastAsia="ko-KR"/>
              </w:rPr>
            </w:pPr>
            <w:r>
              <w:rPr>
                <w:lang w:eastAsia="ko-KR"/>
              </w:rPr>
              <w:t>Test type</w:t>
            </w:r>
          </w:p>
        </w:tc>
        <w:tc>
          <w:tcPr>
            <w:tcW w:w="2552" w:type="dxa"/>
            <w:tcBorders>
              <w:top w:val="single" w:sz="4" w:space="0" w:color="auto"/>
              <w:left w:val="single" w:sz="4" w:space="0" w:color="auto"/>
              <w:bottom w:val="single" w:sz="4" w:space="0" w:color="auto"/>
              <w:right w:val="single" w:sz="4" w:space="0" w:color="auto"/>
            </w:tcBorders>
          </w:tcPr>
          <w:p w14:paraId="6556ECDD" w14:textId="77777777" w:rsidR="009041A0" w:rsidRDefault="009041A0" w:rsidP="00294AB6">
            <w:pPr>
              <w:pStyle w:val="TAH"/>
              <w:rPr>
                <w:lang w:eastAsia="ko-KR"/>
              </w:rPr>
            </w:pPr>
            <w:r>
              <w:rPr>
                <w:lang w:eastAsia="ko-KR"/>
              </w:rPr>
              <w:t>Test list</w:t>
            </w:r>
          </w:p>
        </w:tc>
        <w:tc>
          <w:tcPr>
            <w:tcW w:w="1842" w:type="dxa"/>
            <w:gridSpan w:val="2"/>
            <w:tcBorders>
              <w:top w:val="single" w:sz="4" w:space="0" w:color="auto"/>
              <w:left w:val="single" w:sz="4" w:space="0" w:color="auto"/>
              <w:bottom w:val="single" w:sz="4" w:space="0" w:color="auto"/>
              <w:right w:val="single" w:sz="4" w:space="0" w:color="auto"/>
            </w:tcBorders>
            <w:hideMark/>
          </w:tcPr>
          <w:p w14:paraId="52C9B83F" w14:textId="77777777" w:rsidR="009041A0" w:rsidRDefault="009041A0" w:rsidP="00294AB6">
            <w:pPr>
              <w:pStyle w:val="TAH"/>
              <w:rPr>
                <w:lang w:eastAsia="ko-KR"/>
              </w:rPr>
            </w:pPr>
            <w:r>
              <w:rPr>
                <w:lang w:eastAsia="ko-KR"/>
              </w:rPr>
              <w:t>Test type</w:t>
            </w:r>
          </w:p>
        </w:tc>
        <w:tc>
          <w:tcPr>
            <w:tcW w:w="2552" w:type="dxa"/>
            <w:tcBorders>
              <w:top w:val="single" w:sz="4" w:space="0" w:color="auto"/>
              <w:left w:val="single" w:sz="4" w:space="0" w:color="auto"/>
              <w:bottom w:val="single" w:sz="4" w:space="0" w:color="auto"/>
              <w:right w:val="single" w:sz="4" w:space="0" w:color="auto"/>
            </w:tcBorders>
            <w:hideMark/>
          </w:tcPr>
          <w:p w14:paraId="1FAE1A30" w14:textId="77777777" w:rsidR="009041A0" w:rsidRDefault="009041A0" w:rsidP="00294AB6">
            <w:pPr>
              <w:pStyle w:val="TAH"/>
              <w:rPr>
                <w:lang w:eastAsia="ko-KR"/>
              </w:rPr>
            </w:pPr>
            <w:r>
              <w:rPr>
                <w:lang w:eastAsia="ko-KR"/>
              </w:rPr>
              <w:t>Test list</w:t>
            </w:r>
          </w:p>
        </w:tc>
        <w:tc>
          <w:tcPr>
            <w:tcW w:w="1134" w:type="dxa"/>
            <w:tcBorders>
              <w:top w:val="nil"/>
              <w:left w:val="single" w:sz="4" w:space="0" w:color="auto"/>
              <w:bottom w:val="single" w:sz="4" w:space="0" w:color="auto"/>
              <w:right w:val="single" w:sz="4" w:space="0" w:color="auto"/>
            </w:tcBorders>
            <w:shd w:val="clear" w:color="auto" w:fill="auto"/>
            <w:hideMark/>
          </w:tcPr>
          <w:p w14:paraId="752F59FB" w14:textId="77777777" w:rsidR="009041A0" w:rsidRDefault="009041A0" w:rsidP="00294AB6">
            <w:pPr>
              <w:pStyle w:val="TAH"/>
              <w:rPr>
                <w:lang w:eastAsia="ko-KR"/>
              </w:rPr>
            </w:pPr>
          </w:p>
        </w:tc>
      </w:tr>
      <w:tr w:rsidR="009041A0" w14:paraId="10ADE118" w14:textId="77777777" w:rsidTr="00294AB6">
        <w:trPr>
          <w:trHeight w:val="58"/>
        </w:trPr>
        <w:tc>
          <w:tcPr>
            <w:tcW w:w="846" w:type="dxa"/>
            <w:tcBorders>
              <w:top w:val="single" w:sz="4" w:space="0" w:color="auto"/>
              <w:left w:val="single" w:sz="4" w:space="0" w:color="auto"/>
              <w:bottom w:val="single" w:sz="4" w:space="0" w:color="auto"/>
              <w:right w:val="single" w:sz="4" w:space="0" w:color="auto"/>
            </w:tcBorders>
          </w:tcPr>
          <w:p w14:paraId="5F078231" w14:textId="77777777" w:rsidR="009041A0" w:rsidRPr="003F5EFD" w:rsidRDefault="009041A0" w:rsidP="00294AB6">
            <w:pPr>
              <w:pStyle w:val="TAL"/>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E1A765B"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83B51C2" w14:textId="484FDC5A" w:rsidR="009041A0" w:rsidRPr="003F5EFD" w:rsidRDefault="009041A0" w:rsidP="00294AB6">
            <w:pPr>
              <w:pStyle w:val="TAL"/>
              <w:rPr>
                <w:lang w:val="en-US" w:eastAsia="zh-CN"/>
              </w:rPr>
            </w:pPr>
            <w:r>
              <w:rPr>
                <w:lang w:val="en-US" w:eastAsia="zh-CN"/>
              </w:rPr>
              <w:t xml:space="preserve">Clause </w:t>
            </w:r>
            <w:r w:rsidR="00E41824">
              <w:rPr>
                <w:lang w:val="en-US" w:eastAsia="zh-CN"/>
              </w:rPr>
              <w:t>5.2.2.1.20</w:t>
            </w:r>
          </w:p>
        </w:tc>
        <w:tc>
          <w:tcPr>
            <w:tcW w:w="850" w:type="dxa"/>
            <w:tcBorders>
              <w:top w:val="single" w:sz="4" w:space="0" w:color="auto"/>
              <w:left w:val="single" w:sz="4" w:space="0" w:color="auto"/>
              <w:bottom w:val="single" w:sz="4" w:space="0" w:color="auto"/>
              <w:right w:val="single" w:sz="4" w:space="0" w:color="auto"/>
            </w:tcBorders>
          </w:tcPr>
          <w:p w14:paraId="36BC4B01" w14:textId="77777777" w:rsidR="009041A0" w:rsidRPr="003F5EFD" w:rsidRDefault="009041A0" w:rsidP="00294AB6">
            <w:pPr>
              <w:pStyle w:val="TAL"/>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09642CC"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4F8D795B" w14:textId="6A74F856" w:rsidR="009041A0" w:rsidRPr="00401CAC" w:rsidRDefault="009041A0" w:rsidP="00294AB6">
            <w:pPr>
              <w:pStyle w:val="TAL"/>
              <w:rPr>
                <w:lang w:val="en-US" w:eastAsia="zh-CN"/>
              </w:rPr>
            </w:pPr>
            <w:r>
              <w:rPr>
                <w:lang w:val="en-US" w:eastAsia="zh-CN"/>
              </w:rPr>
              <w:t xml:space="preserve">Clause </w:t>
            </w:r>
            <w:r w:rsidR="00E41824">
              <w:rPr>
                <w:lang w:val="en-US" w:eastAsia="zh-CN"/>
              </w:rPr>
              <w:t>5.2.2.1.21</w:t>
            </w:r>
          </w:p>
        </w:tc>
        <w:tc>
          <w:tcPr>
            <w:tcW w:w="1134" w:type="dxa"/>
            <w:tcBorders>
              <w:top w:val="single" w:sz="4" w:space="0" w:color="auto"/>
              <w:left w:val="single" w:sz="4" w:space="0" w:color="auto"/>
              <w:bottom w:val="single" w:sz="4" w:space="0" w:color="auto"/>
              <w:right w:val="single" w:sz="4" w:space="0" w:color="auto"/>
            </w:tcBorders>
          </w:tcPr>
          <w:p w14:paraId="01756B9C" w14:textId="77777777" w:rsidR="009041A0" w:rsidRPr="00401CAC" w:rsidRDefault="009041A0" w:rsidP="00294AB6">
            <w:pPr>
              <w:pStyle w:val="TAL"/>
              <w:rPr>
                <w:lang w:val="en-US" w:eastAsia="zh-CN"/>
              </w:rPr>
            </w:pPr>
          </w:p>
        </w:tc>
      </w:tr>
      <w:tr w:rsidR="009041A0" w14:paraId="547EC335" w14:textId="77777777" w:rsidTr="00294AB6">
        <w:trPr>
          <w:trHeight w:val="58"/>
        </w:trPr>
        <w:tc>
          <w:tcPr>
            <w:tcW w:w="846" w:type="dxa"/>
            <w:tcBorders>
              <w:top w:val="single" w:sz="4" w:space="0" w:color="auto"/>
              <w:left w:val="single" w:sz="4" w:space="0" w:color="auto"/>
              <w:bottom w:val="single" w:sz="4" w:space="0" w:color="auto"/>
              <w:right w:val="single" w:sz="4" w:space="0" w:color="auto"/>
            </w:tcBorders>
          </w:tcPr>
          <w:p w14:paraId="79A109A4" w14:textId="77777777" w:rsidR="009041A0" w:rsidRPr="003F5EFD" w:rsidRDefault="009041A0" w:rsidP="00294AB6">
            <w:pPr>
              <w:pStyle w:val="TAL"/>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1FBDF90"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26BC66AA" w14:textId="4B842B72" w:rsidR="009041A0" w:rsidRPr="00401CAC" w:rsidRDefault="009041A0" w:rsidP="00294AB6">
            <w:pPr>
              <w:pStyle w:val="TAL"/>
              <w:rPr>
                <w:lang w:val="en-US" w:eastAsia="zh-CN"/>
              </w:rPr>
            </w:pPr>
            <w:r>
              <w:rPr>
                <w:lang w:val="en-US" w:eastAsia="zh-CN"/>
              </w:rPr>
              <w:t xml:space="preserve">Clause </w:t>
            </w:r>
            <w:r w:rsidR="00F768B8">
              <w:rPr>
                <w:lang w:val="en-US" w:eastAsia="zh-CN"/>
              </w:rPr>
              <w:t>5.2.2.2.21</w:t>
            </w:r>
          </w:p>
        </w:tc>
        <w:tc>
          <w:tcPr>
            <w:tcW w:w="850" w:type="dxa"/>
            <w:tcBorders>
              <w:top w:val="single" w:sz="4" w:space="0" w:color="auto"/>
              <w:left w:val="single" w:sz="4" w:space="0" w:color="auto"/>
              <w:bottom w:val="single" w:sz="4" w:space="0" w:color="auto"/>
              <w:right w:val="single" w:sz="4" w:space="0" w:color="auto"/>
            </w:tcBorders>
          </w:tcPr>
          <w:p w14:paraId="24BB48F3" w14:textId="77777777" w:rsidR="009041A0" w:rsidRPr="003F5EFD" w:rsidRDefault="009041A0" w:rsidP="00294AB6">
            <w:pPr>
              <w:pStyle w:val="TAL"/>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FEA46CD"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19AB0CFA" w14:textId="59D2B1C2" w:rsidR="009041A0" w:rsidRPr="00401CAC" w:rsidRDefault="009041A0" w:rsidP="00294AB6">
            <w:pPr>
              <w:pStyle w:val="TAL"/>
              <w:rPr>
                <w:lang w:val="en-US" w:eastAsia="zh-CN"/>
              </w:rPr>
            </w:pPr>
            <w:r>
              <w:rPr>
                <w:lang w:val="en-US" w:eastAsia="zh-CN"/>
              </w:rPr>
              <w:t xml:space="preserve">Clause </w:t>
            </w:r>
            <w:r w:rsidR="00F768B8">
              <w:rPr>
                <w:lang w:val="en-US" w:eastAsia="zh-CN"/>
              </w:rPr>
              <w:t>5.2.2.2.22</w:t>
            </w:r>
          </w:p>
        </w:tc>
        <w:tc>
          <w:tcPr>
            <w:tcW w:w="1134" w:type="dxa"/>
            <w:tcBorders>
              <w:top w:val="single" w:sz="4" w:space="0" w:color="auto"/>
              <w:left w:val="single" w:sz="4" w:space="0" w:color="auto"/>
              <w:bottom w:val="single" w:sz="4" w:space="0" w:color="auto"/>
              <w:right w:val="single" w:sz="4" w:space="0" w:color="auto"/>
            </w:tcBorders>
          </w:tcPr>
          <w:p w14:paraId="521D98E1" w14:textId="77777777" w:rsidR="009041A0" w:rsidRPr="00401CAC" w:rsidRDefault="009041A0" w:rsidP="00294AB6">
            <w:pPr>
              <w:pStyle w:val="TAL"/>
              <w:rPr>
                <w:lang w:val="en-US" w:eastAsia="zh-CN"/>
              </w:rPr>
            </w:pPr>
          </w:p>
        </w:tc>
      </w:tr>
      <w:tr w:rsidR="009041A0" w14:paraId="7C18F50D" w14:textId="77777777" w:rsidTr="00294AB6">
        <w:trPr>
          <w:trHeight w:val="58"/>
        </w:trPr>
        <w:tc>
          <w:tcPr>
            <w:tcW w:w="846" w:type="dxa"/>
            <w:tcBorders>
              <w:top w:val="single" w:sz="4" w:space="0" w:color="auto"/>
              <w:left w:val="single" w:sz="4" w:space="0" w:color="auto"/>
              <w:bottom w:val="single" w:sz="4" w:space="0" w:color="auto"/>
              <w:right w:val="single" w:sz="4" w:space="0" w:color="auto"/>
            </w:tcBorders>
          </w:tcPr>
          <w:p w14:paraId="1E13AF6F" w14:textId="77777777" w:rsidR="009041A0" w:rsidRPr="003F5EFD" w:rsidRDefault="009041A0" w:rsidP="00294AB6">
            <w:pPr>
              <w:pStyle w:val="TAL"/>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43DED5E"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06C82A42" w14:textId="653BB7F2" w:rsidR="009041A0" w:rsidRPr="00401CAC" w:rsidRDefault="009041A0" w:rsidP="00294AB6">
            <w:pPr>
              <w:pStyle w:val="TAL"/>
              <w:rPr>
                <w:lang w:val="en-US" w:eastAsia="zh-CN"/>
              </w:rPr>
            </w:pPr>
            <w:r>
              <w:rPr>
                <w:lang w:val="en-US" w:eastAsia="zh-CN"/>
              </w:rPr>
              <w:t xml:space="preserve">Clause </w:t>
            </w:r>
            <w:r w:rsidR="00CB7A0F">
              <w:rPr>
                <w:lang w:val="en-US" w:eastAsia="zh-CN"/>
              </w:rPr>
              <w:t>5.2.3.1.19</w:t>
            </w:r>
          </w:p>
        </w:tc>
        <w:tc>
          <w:tcPr>
            <w:tcW w:w="850" w:type="dxa"/>
            <w:tcBorders>
              <w:top w:val="single" w:sz="4" w:space="0" w:color="auto"/>
              <w:left w:val="single" w:sz="4" w:space="0" w:color="auto"/>
              <w:bottom w:val="single" w:sz="4" w:space="0" w:color="auto"/>
              <w:right w:val="single" w:sz="4" w:space="0" w:color="auto"/>
            </w:tcBorders>
          </w:tcPr>
          <w:p w14:paraId="4809EA3C" w14:textId="77777777" w:rsidR="009041A0" w:rsidRPr="003F5EFD" w:rsidRDefault="009041A0" w:rsidP="00294AB6">
            <w:pPr>
              <w:pStyle w:val="TAL"/>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F6BEBD8"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2A439476" w14:textId="2EAC9FC9" w:rsidR="009041A0" w:rsidRPr="00401CAC" w:rsidRDefault="009041A0" w:rsidP="00294AB6">
            <w:pPr>
              <w:pStyle w:val="TAL"/>
              <w:rPr>
                <w:lang w:val="en-US" w:eastAsia="zh-CN"/>
              </w:rPr>
            </w:pPr>
            <w:r>
              <w:rPr>
                <w:lang w:val="en-US" w:eastAsia="zh-CN"/>
              </w:rPr>
              <w:t xml:space="preserve">Clause </w:t>
            </w:r>
            <w:r w:rsidR="00CB7A0F">
              <w:rPr>
                <w:lang w:val="en-US" w:eastAsia="zh-CN"/>
              </w:rPr>
              <w:t>5.2.3.1.20</w:t>
            </w:r>
          </w:p>
        </w:tc>
        <w:tc>
          <w:tcPr>
            <w:tcW w:w="1134" w:type="dxa"/>
            <w:tcBorders>
              <w:top w:val="single" w:sz="4" w:space="0" w:color="auto"/>
              <w:left w:val="single" w:sz="4" w:space="0" w:color="auto"/>
              <w:bottom w:val="single" w:sz="4" w:space="0" w:color="auto"/>
              <w:right w:val="single" w:sz="4" w:space="0" w:color="auto"/>
            </w:tcBorders>
          </w:tcPr>
          <w:p w14:paraId="7DA34848" w14:textId="77777777" w:rsidR="009041A0" w:rsidRPr="00401CAC" w:rsidRDefault="009041A0" w:rsidP="00294AB6">
            <w:pPr>
              <w:pStyle w:val="TAL"/>
              <w:rPr>
                <w:lang w:val="en-US" w:eastAsia="zh-CN"/>
              </w:rPr>
            </w:pPr>
          </w:p>
        </w:tc>
      </w:tr>
      <w:tr w:rsidR="009041A0" w14:paraId="1F698E16" w14:textId="77777777" w:rsidTr="00294AB6">
        <w:trPr>
          <w:trHeight w:val="58"/>
        </w:trPr>
        <w:tc>
          <w:tcPr>
            <w:tcW w:w="846" w:type="dxa"/>
            <w:tcBorders>
              <w:top w:val="single" w:sz="4" w:space="0" w:color="auto"/>
              <w:left w:val="single" w:sz="4" w:space="0" w:color="auto"/>
              <w:bottom w:val="single" w:sz="4" w:space="0" w:color="auto"/>
              <w:right w:val="single" w:sz="4" w:space="0" w:color="auto"/>
            </w:tcBorders>
          </w:tcPr>
          <w:p w14:paraId="647E0083" w14:textId="77777777" w:rsidR="009041A0" w:rsidRPr="003F5EFD" w:rsidRDefault="009041A0" w:rsidP="00294AB6">
            <w:pPr>
              <w:pStyle w:val="TAL"/>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50E6871E"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36DA6875" w14:textId="322B05CE" w:rsidR="009041A0" w:rsidRPr="00401CAC" w:rsidRDefault="009041A0" w:rsidP="00294AB6">
            <w:pPr>
              <w:pStyle w:val="TAL"/>
              <w:rPr>
                <w:lang w:val="en-US" w:eastAsia="zh-CN"/>
              </w:rPr>
            </w:pPr>
            <w:r>
              <w:rPr>
                <w:lang w:val="en-US" w:eastAsia="zh-CN"/>
              </w:rPr>
              <w:t xml:space="preserve">Clause </w:t>
            </w:r>
            <w:r w:rsidR="00EA7D3B">
              <w:rPr>
                <w:lang w:val="en-US" w:eastAsia="zh-CN"/>
              </w:rPr>
              <w:t>5.2.3.2.20</w:t>
            </w:r>
          </w:p>
        </w:tc>
        <w:tc>
          <w:tcPr>
            <w:tcW w:w="850" w:type="dxa"/>
            <w:tcBorders>
              <w:top w:val="single" w:sz="4" w:space="0" w:color="auto"/>
              <w:left w:val="single" w:sz="4" w:space="0" w:color="auto"/>
              <w:bottom w:val="single" w:sz="4" w:space="0" w:color="auto"/>
              <w:right w:val="single" w:sz="4" w:space="0" w:color="auto"/>
            </w:tcBorders>
          </w:tcPr>
          <w:p w14:paraId="73E6332E" w14:textId="77777777" w:rsidR="009041A0" w:rsidRPr="003F5EFD" w:rsidRDefault="009041A0" w:rsidP="00294AB6">
            <w:pPr>
              <w:pStyle w:val="TAL"/>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61467461" w14:textId="77777777" w:rsidR="009041A0" w:rsidRPr="003F5EFD" w:rsidRDefault="009041A0" w:rsidP="00294AB6">
            <w:pPr>
              <w:pStyle w:val="TAL"/>
              <w:rPr>
                <w:lang w:val="en-US" w:eastAsia="zh-CN"/>
              </w:rPr>
            </w:pPr>
            <w:r>
              <w:rPr>
                <w:lang w:val="en-US" w:eastAsia="zh-CN"/>
              </w:rPr>
              <w:t>PDSCH</w:t>
            </w:r>
          </w:p>
        </w:tc>
        <w:tc>
          <w:tcPr>
            <w:tcW w:w="2552" w:type="dxa"/>
            <w:tcBorders>
              <w:top w:val="single" w:sz="4" w:space="0" w:color="auto"/>
              <w:left w:val="single" w:sz="4" w:space="0" w:color="auto"/>
              <w:bottom w:val="single" w:sz="4" w:space="0" w:color="auto"/>
              <w:right w:val="single" w:sz="4" w:space="0" w:color="auto"/>
            </w:tcBorders>
          </w:tcPr>
          <w:p w14:paraId="66EB9310" w14:textId="565E82B7" w:rsidR="009041A0" w:rsidRPr="00401CAC" w:rsidRDefault="009041A0" w:rsidP="00294AB6">
            <w:pPr>
              <w:pStyle w:val="TAL"/>
              <w:rPr>
                <w:lang w:val="en-US" w:eastAsia="zh-CN"/>
              </w:rPr>
            </w:pPr>
            <w:r>
              <w:rPr>
                <w:lang w:val="en-US" w:eastAsia="zh-CN"/>
              </w:rPr>
              <w:t xml:space="preserve">Clause </w:t>
            </w:r>
            <w:r w:rsidR="00EA7D3B">
              <w:rPr>
                <w:lang w:val="en-US" w:eastAsia="zh-CN"/>
              </w:rPr>
              <w:t>5.2.3.2.21</w:t>
            </w:r>
          </w:p>
        </w:tc>
        <w:tc>
          <w:tcPr>
            <w:tcW w:w="1134" w:type="dxa"/>
            <w:tcBorders>
              <w:top w:val="single" w:sz="4" w:space="0" w:color="auto"/>
              <w:left w:val="single" w:sz="4" w:space="0" w:color="auto"/>
              <w:bottom w:val="single" w:sz="4" w:space="0" w:color="auto"/>
              <w:right w:val="single" w:sz="4" w:space="0" w:color="auto"/>
            </w:tcBorders>
          </w:tcPr>
          <w:p w14:paraId="7675C73E" w14:textId="77777777" w:rsidR="009041A0" w:rsidRPr="00401CAC" w:rsidRDefault="009041A0" w:rsidP="00294AB6">
            <w:pPr>
              <w:pStyle w:val="TAL"/>
              <w:rPr>
                <w:lang w:val="en-US" w:eastAsia="zh-CN"/>
              </w:rPr>
            </w:pPr>
          </w:p>
        </w:tc>
      </w:tr>
    </w:tbl>
    <w:p w14:paraId="4DA450F0" w14:textId="5651ED50" w:rsidR="00530417" w:rsidRPr="00941B00" w:rsidRDefault="00530417" w:rsidP="00530417">
      <w:pPr>
        <w:rPr>
          <w:lang w:eastAsia="zh-CN"/>
        </w:rPr>
      </w:pPr>
    </w:p>
    <w:p w14:paraId="22FB846C" w14:textId="77777777" w:rsidR="008864C4" w:rsidRPr="00C25669" w:rsidRDefault="008864C4" w:rsidP="008864C4">
      <w:pPr>
        <w:pStyle w:val="Heading4"/>
        <w:rPr>
          <w:rFonts w:cs="Arial"/>
        </w:rPr>
      </w:pPr>
      <w:bookmarkStart w:id="960" w:name="_Toc61120874"/>
      <w:bookmarkStart w:id="961" w:name="_Toc67918018"/>
      <w:bookmarkStart w:id="962" w:name="_Toc76298061"/>
      <w:bookmarkStart w:id="963" w:name="_Toc76572073"/>
      <w:bookmarkStart w:id="964" w:name="_Toc76651940"/>
      <w:bookmarkStart w:id="965" w:name="_Toc76652778"/>
      <w:bookmarkStart w:id="966" w:name="_Toc83742050"/>
      <w:bookmarkStart w:id="967" w:name="_Toc91440540"/>
      <w:bookmarkStart w:id="968" w:name="_Toc98849325"/>
      <w:bookmarkStart w:id="969" w:name="_Toc106543175"/>
      <w:bookmarkStart w:id="970" w:name="_Toc106737270"/>
      <w:bookmarkStart w:id="971" w:name="_Toc107233037"/>
      <w:bookmarkStart w:id="972" w:name="_Toc107234627"/>
      <w:bookmarkStart w:id="973" w:name="_Toc107419596"/>
      <w:bookmarkStart w:id="974" w:name="_Toc107476889"/>
      <w:bookmarkStart w:id="975" w:name="_Toc114565702"/>
      <w:bookmarkStart w:id="976" w:name="_Toc123935995"/>
      <w:bookmarkStart w:id="977" w:name="_Toc124377010"/>
      <w:r w:rsidRPr="00C25669">
        <w:rPr>
          <w:rFonts w:cs="Arial"/>
        </w:rPr>
        <w:t>5.1.</w:t>
      </w:r>
      <w:r w:rsidRPr="008864C4">
        <w:rPr>
          <w:rFonts w:cs="Arial"/>
        </w:rPr>
        <w:t>1</w:t>
      </w:r>
      <w:r w:rsidRPr="00FB27FE">
        <w:rPr>
          <w:rFonts w:cs="Arial"/>
        </w:rPr>
        <w:t>.6</w:t>
      </w:r>
      <w:r w:rsidRPr="00C25669">
        <w:rPr>
          <w:rFonts w:cs="Arial"/>
        </w:rPr>
        <w:tab/>
        <w:t xml:space="preserve">Applicability </w:t>
      </w:r>
      <w:r>
        <w:rPr>
          <w:rFonts w:cs="Arial"/>
        </w:rPr>
        <w:t>and test rules for</w:t>
      </w:r>
      <w:r w:rsidRPr="00C25669">
        <w:rPr>
          <w:rFonts w:cs="Arial"/>
        </w:rPr>
        <w:t xml:space="preserve"> </w:t>
      </w:r>
      <w:r>
        <w:rPr>
          <w:rFonts w:cs="Arial"/>
        </w:rPr>
        <w:t>PDSCH performance requirements with power imbalance for intra-band contiguous CA</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2613DE6E" w14:textId="77777777" w:rsidR="008864C4" w:rsidRDefault="008864C4" w:rsidP="008864C4">
      <w:pPr>
        <w:rPr>
          <w:rFonts w:eastAsia="SimSun"/>
        </w:rPr>
      </w:pPr>
      <w:r>
        <w:rPr>
          <w:rFonts w:eastAsia="SimSun"/>
        </w:rPr>
        <w:t>For UE passing the</w:t>
      </w:r>
      <w:r w:rsidRPr="00C25669">
        <w:rPr>
          <w:rFonts w:eastAsia="SimSun"/>
        </w:rPr>
        <w:t xml:space="preserve"> </w:t>
      </w:r>
      <w:r>
        <w:rPr>
          <w:rFonts w:eastAsia="SimSun"/>
        </w:rPr>
        <w:t xml:space="preserve">FDD and TDD CA power imbalance </w:t>
      </w:r>
      <w:r w:rsidRPr="00C25669">
        <w:rPr>
          <w:rFonts w:eastAsia="SimSun"/>
        </w:rPr>
        <w:t xml:space="preserve">performance requirements </w:t>
      </w:r>
      <w:r>
        <w:rPr>
          <w:rFonts w:eastAsia="SimSun"/>
        </w:rPr>
        <w:t xml:space="preserve">with 2 DL CCs as defined </w:t>
      </w:r>
      <w:r w:rsidRPr="00C25669">
        <w:rPr>
          <w:rFonts w:eastAsia="SimSun"/>
        </w:rPr>
        <w:t xml:space="preserve">in </w:t>
      </w:r>
      <w:r>
        <w:rPr>
          <w:rFonts w:eastAsia="SimSun"/>
        </w:rPr>
        <w:t>sections 5.2A.2.2 and 5.2A.3.2, the test coverage can be considered fulfilled with FDD or TDD intra-band contiguous CA with 3 or more DL CCs supported by the UE. During the test, UE is required to test the supported intra-band contiguous CA configurations with 2 DL CCs covering the lowest and highest operating bands.</w:t>
      </w:r>
    </w:p>
    <w:p w14:paraId="6348E877" w14:textId="2A61C665" w:rsidR="008864C4" w:rsidRDefault="008864C4" w:rsidP="008864C4">
      <w:pPr>
        <w:rPr>
          <w:rFonts w:eastAsia="SimSun"/>
        </w:rPr>
      </w:pPr>
      <w:r>
        <w:rPr>
          <w:rFonts w:eastAsia="SimSun"/>
        </w:rPr>
        <w:t>The channel bandwidth combination for testing is determined by following procedure:</w:t>
      </w:r>
    </w:p>
    <w:p w14:paraId="4889F8E7" w14:textId="2316DFE1" w:rsidR="002A19AB" w:rsidRPr="00C25669" w:rsidRDefault="002A19AB" w:rsidP="002A19AB">
      <w:pPr>
        <w:pStyle w:val="B10"/>
      </w:pPr>
      <w:r w:rsidRPr="00C25669">
        <w:rPr>
          <w:rFonts w:eastAsia="Malgun Gothic"/>
        </w:rPr>
        <w:t>-</w:t>
      </w:r>
      <w:r w:rsidRPr="00C25669">
        <w:rPr>
          <w:rFonts w:eastAsia="Malgun Gothic"/>
        </w:rPr>
        <w:tab/>
      </w:r>
      <w:r w:rsidRPr="00A16753">
        <w:rPr>
          <w:rFonts w:hint="eastAsia"/>
        </w:rPr>
        <w:t xml:space="preserve">First select the </w:t>
      </w:r>
      <w:r>
        <w:t>bandwidth</w:t>
      </w:r>
      <w:r w:rsidRPr="00A16753">
        <w:rPr>
          <w:rFonts w:hint="eastAsia"/>
        </w:rPr>
        <w:t xml:space="preserve"> combinations with the same </w:t>
      </w:r>
      <w:r>
        <w:t>bandwidth</w:t>
      </w:r>
      <w:r w:rsidRPr="00A16753">
        <w:rPr>
          <w:rFonts w:hint="eastAsia"/>
        </w:rPr>
        <w:t xml:space="preserve"> in each carrier</w:t>
      </w:r>
      <w:r>
        <w:t>.</w:t>
      </w:r>
    </w:p>
    <w:p w14:paraId="0A0D9712" w14:textId="45FB812F" w:rsidR="002A19AB" w:rsidRPr="00C25669" w:rsidRDefault="002A19AB" w:rsidP="00FB27FE">
      <w:pPr>
        <w:pStyle w:val="B20"/>
      </w:pPr>
      <w:r w:rsidRPr="00C25669">
        <w:rPr>
          <w:rFonts w:eastAsia="Malgun Gothic"/>
        </w:rPr>
        <w:t>-</w:t>
      </w:r>
      <w:r w:rsidRPr="00C25669">
        <w:rPr>
          <w:rFonts w:eastAsia="Malgun Gothic"/>
        </w:rPr>
        <w:tab/>
      </w:r>
      <w:r w:rsidRPr="00A16753">
        <w:rPr>
          <w:rFonts w:hint="eastAsia"/>
        </w:rPr>
        <w:t xml:space="preserve">If there is no such </w:t>
      </w:r>
      <w:r>
        <w:t>bandwidth</w:t>
      </w:r>
      <w:r w:rsidRPr="00A16753">
        <w:rPr>
          <w:rFonts w:hint="eastAsia"/>
        </w:rPr>
        <w:t xml:space="preserve"> combination, select the </w:t>
      </w:r>
      <w:r>
        <w:t>bandwidth</w:t>
      </w:r>
      <w:r w:rsidRPr="00A16753">
        <w:rPr>
          <w:rFonts w:hint="eastAsia"/>
        </w:rPr>
        <w:t xml:space="preserve"> combinations with smallest </w:t>
      </w:r>
      <w:r>
        <w:t>bandwidth</w:t>
      </w:r>
      <w:r w:rsidRPr="00A16753">
        <w:rPr>
          <w:rFonts w:hint="eastAsia"/>
        </w:rPr>
        <w:t xml:space="preserve"> difference between the two carriers, and the carrier with </w:t>
      </w:r>
      <w:r w:rsidRPr="00A16753">
        <w:rPr>
          <w:rFonts w:hint="eastAsia"/>
          <w:u w:val="single"/>
        </w:rPr>
        <w:t xml:space="preserve">smaller </w:t>
      </w:r>
      <w:r>
        <w:rPr>
          <w:u w:val="single"/>
        </w:rPr>
        <w:t>bandwidth</w:t>
      </w:r>
      <w:r w:rsidRPr="00A16753">
        <w:rPr>
          <w:rFonts w:hint="eastAsia"/>
          <w:u w:val="single"/>
        </w:rPr>
        <w:t xml:space="preserve"> </w:t>
      </w:r>
      <w:r w:rsidRPr="00A16753">
        <w:rPr>
          <w:rFonts w:hint="eastAsia"/>
        </w:rPr>
        <w:t>will be used for test.</w:t>
      </w:r>
    </w:p>
    <w:p w14:paraId="7E84FAB6" w14:textId="3F97837E" w:rsidR="002A19AB" w:rsidRPr="00C25669" w:rsidRDefault="002A19AB" w:rsidP="002A19AB">
      <w:pPr>
        <w:pStyle w:val="B10"/>
      </w:pPr>
      <w:r w:rsidRPr="00C25669">
        <w:rPr>
          <w:rFonts w:eastAsia="Malgun Gothic"/>
        </w:rPr>
        <w:t>-</w:t>
      </w:r>
      <w:r w:rsidRPr="00C25669">
        <w:rPr>
          <w:rFonts w:eastAsia="Malgun Gothic"/>
        </w:rPr>
        <w:tab/>
      </w:r>
      <w:r w:rsidRPr="00A16753">
        <w:rPr>
          <w:rFonts w:hint="eastAsia"/>
        </w:rPr>
        <w:t xml:space="preserve">Among the </w:t>
      </w:r>
      <w:r>
        <w:t>bandwidth</w:t>
      </w:r>
      <w:r w:rsidRPr="00A16753">
        <w:rPr>
          <w:rFonts w:hint="eastAsia"/>
        </w:rPr>
        <w:t xml:space="preserve"> combinations selected, select the CA combination with largest aggregated </w:t>
      </w:r>
      <w:r>
        <w:t>bandwidth combination.</w:t>
      </w:r>
    </w:p>
    <w:p w14:paraId="07C629FB" w14:textId="77777777" w:rsidR="008864C4" w:rsidRPr="00941B00" w:rsidRDefault="008864C4" w:rsidP="00FB27FE"/>
    <w:p w14:paraId="6D01E467" w14:textId="00D7DA29" w:rsidR="00F266F9" w:rsidRPr="00C25669" w:rsidRDefault="00F266F9" w:rsidP="00F266F9">
      <w:pPr>
        <w:pStyle w:val="Heading4"/>
      </w:pPr>
      <w:bookmarkStart w:id="978" w:name="_Toc61120875"/>
      <w:bookmarkStart w:id="979" w:name="_Toc67918019"/>
      <w:bookmarkStart w:id="980" w:name="_Toc76298062"/>
      <w:bookmarkStart w:id="981" w:name="_Toc76572074"/>
      <w:bookmarkStart w:id="982" w:name="_Toc76651941"/>
      <w:bookmarkStart w:id="983" w:name="_Toc76652779"/>
      <w:bookmarkStart w:id="984" w:name="_Toc83742051"/>
      <w:bookmarkStart w:id="985" w:name="_Toc91440541"/>
      <w:bookmarkStart w:id="986" w:name="_Toc98849326"/>
      <w:bookmarkStart w:id="987" w:name="_Toc106543176"/>
      <w:bookmarkStart w:id="988" w:name="_Toc106737271"/>
      <w:bookmarkStart w:id="989" w:name="_Toc107233038"/>
      <w:bookmarkStart w:id="990" w:name="_Toc107234628"/>
      <w:bookmarkStart w:id="991" w:name="_Toc107419597"/>
      <w:bookmarkStart w:id="992" w:name="_Toc107476890"/>
      <w:bookmarkStart w:id="993" w:name="_Toc114565703"/>
      <w:bookmarkStart w:id="994" w:name="_Toc123935996"/>
      <w:bookmarkStart w:id="995" w:name="_Toc124377011"/>
      <w:r w:rsidRPr="00C25669">
        <w:t>5.1.1.</w:t>
      </w:r>
      <w:r>
        <w:t>7</w:t>
      </w:r>
      <w:r w:rsidRPr="00C25669">
        <w:rPr>
          <w:rFonts w:hint="eastAsia"/>
        </w:rPr>
        <w:tab/>
      </w:r>
      <w:r w:rsidRPr="00C25669">
        <w:t xml:space="preserve">Applicability of </w:t>
      </w:r>
      <w:r>
        <w:t xml:space="preserve">CA </w:t>
      </w:r>
      <w:r w:rsidRPr="00C25669">
        <w:t>requirements</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p>
    <w:p w14:paraId="7CA43AED" w14:textId="69501CD1" w:rsidR="00F266F9" w:rsidRDefault="00F266F9" w:rsidP="00F266F9">
      <w:pPr>
        <w:pStyle w:val="Heading5"/>
      </w:pPr>
      <w:bookmarkStart w:id="996" w:name="_Toc61120876"/>
      <w:bookmarkStart w:id="997" w:name="_Toc67918020"/>
      <w:bookmarkStart w:id="998" w:name="_Toc76298063"/>
      <w:bookmarkStart w:id="999" w:name="_Toc76572075"/>
      <w:bookmarkStart w:id="1000" w:name="_Toc76651942"/>
      <w:bookmarkStart w:id="1001" w:name="_Toc76652780"/>
      <w:bookmarkStart w:id="1002" w:name="_Toc83742052"/>
      <w:bookmarkStart w:id="1003" w:name="_Toc91440542"/>
      <w:bookmarkStart w:id="1004" w:name="_Toc98849327"/>
      <w:bookmarkStart w:id="1005" w:name="_Toc106543177"/>
      <w:bookmarkStart w:id="1006" w:name="_Toc106737272"/>
      <w:bookmarkStart w:id="1007" w:name="_Toc107233039"/>
      <w:bookmarkStart w:id="1008" w:name="_Toc107234629"/>
      <w:bookmarkStart w:id="1009" w:name="_Toc107419598"/>
      <w:bookmarkStart w:id="1010" w:name="_Toc107476891"/>
      <w:bookmarkStart w:id="1011" w:name="_Toc114565704"/>
      <w:bookmarkStart w:id="1012" w:name="_Toc123935997"/>
      <w:bookmarkStart w:id="1013" w:name="_Toc124377012"/>
      <w:r>
        <w:t>5</w:t>
      </w:r>
      <w:r w:rsidRPr="007858CD">
        <w:t>.1.</w:t>
      </w:r>
      <w:r>
        <w:t>1</w:t>
      </w:r>
      <w:r w:rsidRPr="007858CD">
        <w:t>.</w:t>
      </w:r>
      <w:r>
        <w:t>7.1</w:t>
      </w:r>
      <w:r>
        <w:tab/>
      </w:r>
      <w:r w:rsidRPr="007858CD">
        <w:t>Definition of CA capability</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43758B83" w14:textId="50BB20C1" w:rsidR="00F266F9" w:rsidRDefault="00F266F9" w:rsidP="00F266F9">
      <w:r w:rsidRPr="001934FC">
        <w:t xml:space="preserve">The </w:t>
      </w:r>
      <w:r w:rsidRPr="001934FC">
        <w:rPr>
          <w:rFonts w:hint="eastAsia"/>
          <w:lang w:eastAsia="zh-CN"/>
        </w:rPr>
        <w:t>definition</w:t>
      </w:r>
      <w:r w:rsidRPr="001934FC">
        <w:t xml:space="preserve"> with respect to CA capabilities</w:t>
      </w:r>
      <w:r w:rsidRPr="001934FC">
        <w:rPr>
          <w:rFonts w:hint="eastAsia"/>
          <w:lang w:eastAsia="zh-CN"/>
        </w:rPr>
        <w:t xml:space="preserve"> </w:t>
      </w:r>
      <w:r w:rsidRPr="001934FC">
        <w:t xml:space="preserve">is given as in Table </w:t>
      </w:r>
      <w:r>
        <w:t>5.</w:t>
      </w:r>
      <w:r w:rsidRPr="001934FC">
        <w:t>1.</w:t>
      </w:r>
      <w:r>
        <w:t>1</w:t>
      </w:r>
      <w:r w:rsidRPr="001934FC">
        <w:t>.</w:t>
      </w:r>
      <w:r>
        <w:t>7.1</w:t>
      </w:r>
      <w:r w:rsidRPr="001934FC">
        <w:t>-1.</w:t>
      </w:r>
    </w:p>
    <w:p w14:paraId="0F75EC58" w14:textId="2D74CDA0" w:rsidR="00F266F9" w:rsidRPr="001934FC" w:rsidRDefault="00F266F9" w:rsidP="00F266F9">
      <w:pPr>
        <w:pStyle w:val="TH"/>
      </w:pPr>
      <w:r w:rsidRPr="001934FC">
        <w:t xml:space="preserve">Table </w:t>
      </w:r>
      <w:r>
        <w:t>5</w:t>
      </w:r>
      <w:r w:rsidRPr="001934FC">
        <w:t>.1.</w:t>
      </w:r>
      <w:r>
        <w:t>1</w:t>
      </w:r>
      <w:r w:rsidRPr="001934FC">
        <w:t>.</w:t>
      </w:r>
      <w:r>
        <w:t>7.1</w:t>
      </w:r>
      <w:r w:rsidRPr="001934FC">
        <w:t xml:space="preserve">-1: </w:t>
      </w:r>
      <w:r w:rsidRPr="001934FC">
        <w:rPr>
          <w:rFonts w:hint="eastAsia"/>
          <w:lang w:eastAsia="zh-CN"/>
        </w:rPr>
        <w:t>Definition of</w:t>
      </w:r>
      <w:r w:rsidRPr="001934FC">
        <w:t xml:space="preserve"> CA 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5768"/>
      </w:tblGrid>
      <w:tr w:rsidR="00F266F9" w:rsidRPr="001934FC" w14:paraId="73C029A0"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hideMark/>
          </w:tcPr>
          <w:p w14:paraId="39F8B7F2" w14:textId="77777777" w:rsidR="00F266F9" w:rsidRPr="001934FC" w:rsidRDefault="00F266F9" w:rsidP="005F1464">
            <w:pPr>
              <w:pStyle w:val="TAH"/>
              <w:rPr>
                <w:rFonts w:cs="Arial"/>
              </w:rPr>
            </w:pPr>
            <w:r w:rsidRPr="001934FC">
              <w:rPr>
                <w:rFonts w:cs="Arial"/>
              </w:rPr>
              <w:t>CA Capability</w:t>
            </w:r>
          </w:p>
        </w:tc>
        <w:tc>
          <w:tcPr>
            <w:tcW w:w="5768" w:type="dxa"/>
            <w:tcBorders>
              <w:top w:val="single" w:sz="4" w:space="0" w:color="auto"/>
              <w:left w:val="single" w:sz="4" w:space="0" w:color="auto"/>
              <w:bottom w:val="single" w:sz="4" w:space="0" w:color="auto"/>
              <w:right w:val="single" w:sz="4" w:space="0" w:color="auto"/>
            </w:tcBorders>
            <w:hideMark/>
          </w:tcPr>
          <w:p w14:paraId="15B59FCD" w14:textId="77777777" w:rsidR="00F266F9" w:rsidRPr="001934FC" w:rsidRDefault="00F266F9" w:rsidP="005F1464">
            <w:pPr>
              <w:pStyle w:val="TAH"/>
              <w:rPr>
                <w:rFonts w:cs="Arial"/>
              </w:rPr>
            </w:pPr>
            <w:r w:rsidRPr="001934FC">
              <w:rPr>
                <w:rFonts w:cs="Arial"/>
              </w:rPr>
              <w:t>CA Capability Description</w:t>
            </w:r>
          </w:p>
        </w:tc>
      </w:tr>
      <w:tr w:rsidR="00F266F9" w:rsidRPr="001934FC" w14:paraId="69BD9FD1"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hideMark/>
          </w:tcPr>
          <w:p w14:paraId="2E09DB22" w14:textId="77777777" w:rsidR="00F266F9" w:rsidRPr="001934FC" w:rsidRDefault="00F266F9" w:rsidP="005F1464">
            <w:pPr>
              <w:pStyle w:val="TAC"/>
              <w:rPr>
                <w:rFonts w:cs="Arial"/>
              </w:rPr>
            </w:pP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C</w:t>
            </w:r>
          </w:p>
        </w:tc>
        <w:tc>
          <w:tcPr>
            <w:tcW w:w="5768" w:type="dxa"/>
            <w:tcBorders>
              <w:top w:val="single" w:sz="4" w:space="0" w:color="auto"/>
              <w:left w:val="single" w:sz="4" w:space="0" w:color="auto"/>
              <w:bottom w:val="single" w:sz="4" w:space="0" w:color="auto"/>
              <w:right w:val="single" w:sz="4" w:space="0" w:color="auto"/>
            </w:tcBorders>
            <w:vAlign w:val="center"/>
            <w:hideMark/>
          </w:tcPr>
          <w:p w14:paraId="4B287281" w14:textId="77777777" w:rsidR="00F266F9" w:rsidRPr="001934FC" w:rsidRDefault="00F266F9" w:rsidP="005F1464">
            <w:pPr>
              <w:pStyle w:val="TAC"/>
              <w:rPr>
                <w:rFonts w:cs="Arial"/>
              </w:rPr>
            </w:pPr>
            <w:r w:rsidRPr="001934FC">
              <w:rPr>
                <w:rFonts w:cs="Arial"/>
              </w:rPr>
              <w:t>Intra-band contiguous CA</w:t>
            </w:r>
          </w:p>
        </w:tc>
      </w:tr>
      <w:tr w:rsidR="00F266F9" w:rsidRPr="001934FC" w14:paraId="0BDB9A62"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tcPr>
          <w:p w14:paraId="2AA916C7" w14:textId="77777777" w:rsidR="00F266F9" w:rsidRPr="001934FC" w:rsidRDefault="00F266F9" w:rsidP="005F1464">
            <w:pPr>
              <w:pStyle w:val="TAC"/>
              <w:rPr>
                <w:rFonts w:cs="Arial"/>
              </w:rPr>
            </w:pPr>
            <w:r w:rsidRPr="001934FC">
              <w:rPr>
                <w:rFonts w:cs="Arial" w:hint="eastAsia"/>
                <w:lang w:eastAsia="zh-CN"/>
              </w:rPr>
              <w:t>CA_N</w:t>
            </w:r>
          </w:p>
        </w:tc>
        <w:tc>
          <w:tcPr>
            <w:tcW w:w="5768" w:type="dxa"/>
            <w:tcBorders>
              <w:top w:val="single" w:sz="4" w:space="0" w:color="auto"/>
              <w:left w:val="single" w:sz="4" w:space="0" w:color="auto"/>
              <w:bottom w:val="single" w:sz="4" w:space="0" w:color="auto"/>
              <w:right w:val="single" w:sz="4" w:space="0" w:color="auto"/>
            </w:tcBorders>
            <w:vAlign w:val="center"/>
          </w:tcPr>
          <w:p w14:paraId="33DBA1D1" w14:textId="77777777" w:rsidR="00F266F9" w:rsidRPr="001934FC" w:rsidRDefault="00F266F9" w:rsidP="005F1464">
            <w:pPr>
              <w:pStyle w:val="TAC"/>
              <w:rPr>
                <w:rFonts w:cs="Arial"/>
              </w:rPr>
            </w:pPr>
            <w:r w:rsidRPr="001934FC">
              <w:rPr>
                <w:rFonts w:cs="Arial" w:hint="eastAsia"/>
                <w:lang w:eastAsia="zh-CN"/>
              </w:rPr>
              <w:t>Intra-band non-contiguous CA</w:t>
            </w:r>
          </w:p>
        </w:tc>
      </w:tr>
      <w:tr w:rsidR="00F266F9" w:rsidRPr="001934FC" w14:paraId="7DA0807F" w14:textId="77777777" w:rsidTr="005F1464">
        <w:trPr>
          <w:jc w:val="center"/>
        </w:trPr>
        <w:tc>
          <w:tcPr>
            <w:tcW w:w="1232" w:type="dxa"/>
            <w:tcBorders>
              <w:top w:val="single" w:sz="4" w:space="0" w:color="auto"/>
              <w:left w:val="single" w:sz="4" w:space="0" w:color="auto"/>
              <w:bottom w:val="single" w:sz="4" w:space="0" w:color="auto"/>
              <w:right w:val="single" w:sz="4" w:space="0" w:color="auto"/>
            </w:tcBorders>
            <w:hideMark/>
          </w:tcPr>
          <w:p w14:paraId="02BE51B6" w14:textId="77777777" w:rsidR="00F266F9" w:rsidRPr="001934FC" w:rsidRDefault="00F266F9" w:rsidP="005F1464">
            <w:pPr>
              <w:pStyle w:val="TAC"/>
              <w:rPr>
                <w:rFonts w:cs="Arial"/>
              </w:rPr>
            </w:pPr>
            <w:r w:rsidRPr="001934FC">
              <w:rPr>
                <w:rFonts w:cs="Arial"/>
              </w:rPr>
              <w:t>C</w:t>
            </w:r>
            <w:r w:rsidRPr="001934FC">
              <w:rPr>
                <w:rFonts w:cs="Arial" w:hint="eastAsia"/>
                <w:lang w:eastAsia="zh-CN"/>
              </w:rPr>
              <w:t>A</w:t>
            </w:r>
            <w:r w:rsidRPr="001934FC">
              <w:rPr>
                <w:rFonts w:cs="Arial"/>
              </w:rPr>
              <w:t>_</w:t>
            </w:r>
            <w:r w:rsidRPr="001934FC">
              <w:rPr>
                <w:rFonts w:cs="Arial" w:hint="eastAsia"/>
                <w:lang w:eastAsia="zh-CN"/>
              </w:rPr>
              <w:t>A</w:t>
            </w:r>
            <w:r>
              <w:rPr>
                <w:rFonts w:cs="Arial"/>
                <w:lang w:eastAsia="zh-CN"/>
              </w:rPr>
              <w:t>X</w:t>
            </w:r>
          </w:p>
        </w:tc>
        <w:tc>
          <w:tcPr>
            <w:tcW w:w="5768" w:type="dxa"/>
            <w:tcBorders>
              <w:top w:val="single" w:sz="4" w:space="0" w:color="auto"/>
              <w:left w:val="single" w:sz="4" w:space="0" w:color="auto"/>
              <w:bottom w:val="single" w:sz="4" w:space="0" w:color="auto"/>
              <w:right w:val="single" w:sz="4" w:space="0" w:color="auto"/>
            </w:tcBorders>
            <w:vAlign w:val="center"/>
            <w:hideMark/>
          </w:tcPr>
          <w:p w14:paraId="5A5157C1" w14:textId="77777777" w:rsidR="00F266F9" w:rsidRPr="001934FC" w:rsidRDefault="00F266F9" w:rsidP="005F1464">
            <w:pPr>
              <w:pStyle w:val="TAC"/>
              <w:rPr>
                <w:rFonts w:cs="Arial"/>
              </w:rPr>
            </w:pPr>
            <w:r w:rsidRPr="001934FC">
              <w:rPr>
                <w:rFonts w:cs="Arial"/>
              </w:rPr>
              <w:t>Inter-band CA (</w:t>
            </w:r>
            <w:r>
              <w:rPr>
                <w:rFonts w:cs="Arial"/>
              </w:rPr>
              <w:t>X</w:t>
            </w:r>
            <w:r w:rsidRPr="001934FC">
              <w:rPr>
                <w:rFonts w:cs="Arial"/>
              </w:rPr>
              <w:t xml:space="preserve"> bands)</w:t>
            </w:r>
            <w:r w:rsidRPr="001934FC">
              <w:rPr>
                <w:rFonts w:cs="Arial" w:hint="eastAsia"/>
                <w:lang w:eastAsia="zh-CN"/>
              </w:rPr>
              <w:t xml:space="preserve"> </w:t>
            </w:r>
          </w:p>
        </w:tc>
      </w:tr>
      <w:tr w:rsidR="00F266F9" w:rsidRPr="001934FC" w14:paraId="579F6CDE" w14:textId="77777777" w:rsidTr="005F1464">
        <w:trPr>
          <w:jc w:val="center"/>
        </w:trPr>
        <w:tc>
          <w:tcPr>
            <w:tcW w:w="7000" w:type="dxa"/>
            <w:gridSpan w:val="2"/>
            <w:tcBorders>
              <w:top w:val="single" w:sz="4" w:space="0" w:color="auto"/>
              <w:left w:val="single" w:sz="4" w:space="0" w:color="auto"/>
              <w:bottom w:val="single" w:sz="4" w:space="0" w:color="auto"/>
              <w:right w:val="single" w:sz="4" w:space="0" w:color="auto"/>
            </w:tcBorders>
            <w:hideMark/>
          </w:tcPr>
          <w:p w14:paraId="116E82DF" w14:textId="77777777" w:rsidR="00F266F9" w:rsidRPr="00FB0E99" w:rsidRDefault="00F266F9" w:rsidP="005F1464">
            <w:pPr>
              <w:pStyle w:val="TAN"/>
              <w:rPr>
                <w:rFonts w:cs="Arial"/>
              </w:rPr>
            </w:pPr>
            <w:r w:rsidRPr="001934FC">
              <w:rPr>
                <w:rFonts w:cs="Arial"/>
              </w:rPr>
              <w:t>NOTE 1:</w:t>
            </w:r>
            <w:r w:rsidRPr="001934FC">
              <w:rPr>
                <w:rFonts w:cs="Arial"/>
              </w:rPr>
              <w:tab/>
              <w:t>C</w:t>
            </w:r>
            <w:r w:rsidRPr="001934FC">
              <w:rPr>
                <w:rFonts w:cs="Arial" w:hint="eastAsia"/>
                <w:lang w:eastAsia="zh-CN"/>
              </w:rPr>
              <w:t>A</w:t>
            </w:r>
            <w:r w:rsidRPr="001934FC">
              <w:rPr>
                <w:rFonts w:cs="Arial"/>
              </w:rPr>
              <w:t>_C corresponds to</w:t>
            </w:r>
            <w:r>
              <w:rPr>
                <w:rFonts w:cs="Arial"/>
              </w:rPr>
              <w:t xml:space="preserve"> NR</w:t>
            </w:r>
            <w:r w:rsidRPr="001934FC">
              <w:rPr>
                <w:rFonts w:cs="Arial"/>
              </w:rPr>
              <w:t xml:space="preserve"> CA configurations and bandwidth combination sets defined in </w:t>
            </w:r>
            <w:r>
              <w:rPr>
                <w:rFonts w:eastAsia="SimSun" w:hint="eastAsia"/>
                <w:lang w:eastAsia="zh-CN"/>
              </w:rPr>
              <w:t>C</w:t>
            </w:r>
            <w:r w:rsidRPr="00C25669">
              <w:rPr>
                <w:rFonts w:eastAsia="SimSun"/>
              </w:rPr>
              <w:t xml:space="preserve">lause </w:t>
            </w:r>
            <w:r w:rsidRPr="00F672CD">
              <w:rPr>
                <w:rFonts w:cs="Arial"/>
              </w:rPr>
              <w:t>5.5A.1 of TS 38.101-1</w:t>
            </w:r>
            <w:r>
              <w:rPr>
                <w:rFonts w:cs="Arial"/>
              </w:rPr>
              <w:t xml:space="preserve"> [6]</w:t>
            </w:r>
            <w:r w:rsidRPr="00F672CD">
              <w:rPr>
                <w:rFonts w:cs="Arial"/>
              </w:rPr>
              <w:t>.</w:t>
            </w:r>
            <w:r w:rsidRPr="001934FC">
              <w:rPr>
                <w:rFonts w:cs="Arial"/>
              </w:rPr>
              <w:br/>
              <w:t>C</w:t>
            </w:r>
            <w:r w:rsidRPr="001934FC">
              <w:rPr>
                <w:rFonts w:cs="Arial" w:hint="eastAsia"/>
                <w:lang w:eastAsia="zh-CN"/>
              </w:rPr>
              <w:t>A</w:t>
            </w:r>
            <w:r w:rsidRPr="001934FC">
              <w:rPr>
                <w:rFonts w:cs="Arial"/>
              </w:rPr>
              <w:t xml:space="preserve">_N corresponds to </w:t>
            </w:r>
            <w:r>
              <w:rPr>
                <w:rFonts w:cs="Arial"/>
              </w:rPr>
              <w:t>NR</w:t>
            </w:r>
            <w:r w:rsidRPr="001934FC">
              <w:rPr>
                <w:rFonts w:cs="Arial"/>
              </w:rPr>
              <w:t xml:space="preserve"> CA configurations and bandwidth combination sets defined in </w:t>
            </w:r>
            <w:r>
              <w:rPr>
                <w:rFonts w:eastAsia="SimSun" w:hint="eastAsia"/>
                <w:lang w:eastAsia="zh-CN"/>
              </w:rPr>
              <w:t>C</w:t>
            </w:r>
            <w:r w:rsidRPr="00C25669">
              <w:rPr>
                <w:rFonts w:eastAsia="SimSun"/>
              </w:rPr>
              <w:t xml:space="preserve">lause </w:t>
            </w:r>
            <w:r w:rsidRPr="00D453DE">
              <w:rPr>
                <w:rFonts w:cs="Arial"/>
              </w:rPr>
              <w:t>5.5A.</w:t>
            </w:r>
            <w:r>
              <w:rPr>
                <w:rFonts w:cs="Arial"/>
              </w:rPr>
              <w:t>2 of TS 38.101-1 [6]</w:t>
            </w:r>
            <w:r w:rsidRPr="001934FC">
              <w:rPr>
                <w:rFonts w:cs="Arial"/>
              </w:rPr>
              <w:t>.</w:t>
            </w:r>
            <w:r>
              <w:rPr>
                <w:rFonts w:cs="Arial"/>
              </w:rPr>
              <w:br/>
            </w:r>
            <w:r w:rsidRPr="001934FC">
              <w:rPr>
                <w:rFonts w:cs="Arial"/>
              </w:rPr>
              <w:t>C</w:t>
            </w:r>
            <w:r w:rsidRPr="001934FC">
              <w:rPr>
                <w:rFonts w:cs="Arial" w:hint="eastAsia"/>
                <w:lang w:eastAsia="zh-CN"/>
              </w:rPr>
              <w:t>A</w:t>
            </w:r>
            <w:r w:rsidRPr="001934FC">
              <w:rPr>
                <w:rFonts w:cs="Arial"/>
              </w:rPr>
              <w:t>_A</w:t>
            </w:r>
            <w:r>
              <w:rPr>
                <w:rFonts w:cs="Arial"/>
              </w:rPr>
              <w:t>X</w:t>
            </w:r>
            <w:r w:rsidRPr="001934FC">
              <w:rPr>
                <w:rFonts w:cs="Arial"/>
              </w:rPr>
              <w:t xml:space="preserve"> corresponds to </w:t>
            </w:r>
            <w:r>
              <w:rPr>
                <w:rFonts w:cs="Arial"/>
              </w:rPr>
              <w:t>NR</w:t>
            </w:r>
            <w:r w:rsidRPr="001934FC">
              <w:rPr>
                <w:rFonts w:cs="Arial"/>
              </w:rPr>
              <w:t xml:space="preserve"> CA configurations and bandwidth combination sets defined in </w:t>
            </w:r>
            <w:r>
              <w:rPr>
                <w:rFonts w:eastAsia="SimSun" w:hint="eastAsia"/>
                <w:lang w:eastAsia="zh-CN"/>
              </w:rPr>
              <w:t>C</w:t>
            </w:r>
            <w:r w:rsidRPr="00C25669">
              <w:rPr>
                <w:rFonts w:eastAsia="SimSun"/>
              </w:rPr>
              <w:t xml:space="preserve">lause </w:t>
            </w:r>
            <w:r w:rsidRPr="00D453DE">
              <w:rPr>
                <w:rFonts w:cs="Arial"/>
              </w:rPr>
              <w:t>5.5A.</w:t>
            </w:r>
            <w:r>
              <w:rPr>
                <w:rFonts w:cs="Arial"/>
              </w:rPr>
              <w:t>3 of TS 38.101-1 [6].</w:t>
            </w:r>
          </w:p>
        </w:tc>
      </w:tr>
    </w:tbl>
    <w:p w14:paraId="1A2061E8" w14:textId="674AFEA0" w:rsidR="00F266F9" w:rsidRPr="00F6018C" w:rsidRDefault="00F266F9" w:rsidP="00F266F9">
      <w:pPr>
        <w:pStyle w:val="Heading5"/>
      </w:pPr>
      <w:bookmarkStart w:id="1014" w:name="_Toc61120877"/>
      <w:bookmarkStart w:id="1015" w:name="_Toc67918021"/>
      <w:bookmarkStart w:id="1016" w:name="_Toc76298064"/>
      <w:bookmarkStart w:id="1017" w:name="_Toc76572076"/>
      <w:bookmarkStart w:id="1018" w:name="_Toc76651943"/>
      <w:bookmarkStart w:id="1019" w:name="_Toc76652781"/>
      <w:bookmarkStart w:id="1020" w:name="_Toc83742053"/>
      <w:bookmarkStart w:id="1021" w:name="_Toc91440543"/>
      <w:bookmarkStart w:id="1022" w:name="_Toc98849328"/>
      <w:bookmarkStart w:id="1023" w:name="_Toc106543178"/>
      <w:bookmarkStart w:id="1024" w:name="_Toc106737273"/>
      <w:bookmarkStart w:id="1025" w:name="_Toc107233040"/>
      <w:bookmarkStart w:id="1026" w:name="_Toc107234630"/>
      <w:bookmarkStart w:id="1027" w:name="_Toc107419599"/>
      <w:bookmarkStart w:id="1028" w:name="_Toc107476892"/>
      <w:bookmarkStart w:id="1029" w:name="_Toc114565705"/>
      <w:bookmarkStart w:id="1030" w:name="_Toc123935998"/>
      <w:bookmarkStart w:id="1031" w:name="_Toc124377013"/>
      <w:r>
        <w:t>5</w:t>
      </w:r>
      <w:r w:rsidRPr="00F6018C">
        <w:t>.1.</w:t>
      </w:r>
      <w:r>
        <w:t>1</w:t>
      </w:r>
      <w:r w:rsidRPr="00F6018C">
        <w:t>.</w:t>
      </w:r>
      <w:r>
        <w:t>7.2</w:t>
      </w:r>
      <w:r>
        <w:tab/>
      </w:r>
      <w:r w:rsidRPr="00F6018C">
        <w:t>Applicability and test rules for different CA configurations and bandwidth combination sets</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14:paraId="6758D247" w14:textId="53788556" w:rsidR="00F266F9" w:rsidRDefault="00F266F9" w:rsidP="00F266F9">
      <w:r w:rsidRPr="00E43985">
        <w:rPr>
          <w:lang w:eastAsia="zh-CN"/>
        </w:rPr>
        <w:t xml:space="preserve">The performance requirement for CA UE demodulation tests in </w:t>
      </w:r>
      <w:r>
        <w:rPr>
          <w:rFonts w:eastAsia="SimSun" w:hint="eastAsia"/>
          <w:lang w:eastAsia="zh-CN"/>
        </w:rPr>
        <w:t>C</w:t>
      </w:r>
      <w:r w:rsidRPr="00C25669">
        <w:rPr>
          <w:rFonts w:eastAsia="SimSun"/>
        </w:rPr>
        <w:t xml:space="preserve">lause </w:t>
      </w:r>
      <w:r>
        <w:rPr>
          <w:lang w:eastAsia="zh-CN"/>
        </w:rPr>
        <w:t>5.2A</w:t>
      </w:r>
      <w:r w:rsidRPr="00E43985">
        <w:rPr>
          <w:lang w:eastAsia="zh-CN"/>
        </w:rPr>
        <w:t xml:space="preserve"> are defined independent of CA configurations</w:t>
      </w:r>
      <w:r>
        <w:rPr>
          <w:lang w:eastAsia="zh-CN"/>
        </w:rPr>
        <w:t xml:space="preserve"> </w:t>
      </w:r>
      <w:r w:rsidRPr="00E43985">
        <w:rPr>
          <w:lang w:eastAsia="zh-CN"/>
        </w:rPr>
        <w:t xml:space="preserve">and bandwidth combination sets specified in </w:t>
      </w:r>
      <w:r>
        <w:rPr>
          <w:rFonts w:eastAsia="SimSun" w:hint="eastAsia"/>
          <w:lang w:eastAsia="zh-CN"/>
        </w:rPr>
        <w:t>C</w:t>
      </w:r>
      <w:r w:rsidRPr="00C25669">
        <w:rPr>
          <w:rFonts w:eastAsia="SimSun"/>
        </w:rPr>
        <w:t xml:space="preserve">lause </w:t>
      </w:r>
      <w:r w:rsidRPr="00E43985">
        <w:rPr>
          <w:lang w:eastAsia="zh-CN"/>
        </w:rPr>
        <w:t>5.</w:t>
      </w:r>
      <w:r>
        <w:rPr>
          <w:lang w:eastAsia="zh-CN"/>
        </w:rPr>
        <w:t>5</w:t>
      </w:r>
      <w:r w:rsidRPr="00E43985">
        <w:rPr>
          <w:lang w:eastAsia="zh-CN"/>
        </w:rPr>
        <w:t>A</w:t>
      </w:r>
      <w:r>
        <w:rPr>
          <w:lang w:eastAsia="zh-CN"/>
        </w:rPr>
        <w:t xml:space="preserve"> of TS 38.101-1</w:t>
      </w:r>
      <w:r w:rsidRPr="00E43985">
        <w:rPr>
          <w:lang w:eastAsia="zh-CN"/>
        </w:rPr>
        <w:t>. For UEs supporting different CA configurations and</w:t>
      </w:r>
      <w:r>
        <w:rPr>
          <w:lang w:eastAsia="zh-CN"/>
        </w:rPr>
        <w:t xml:space="preserve"> </w:t>
      </w:r>
      <w:r w:rsidRPr="00E43985">
        <w:rPr>
          <w:lang w:eastAsia="zh-CN"/>
        </w:rPr>
        <w:t>bandwidth combination sets, the applicability and test rules are defined</w:t>
      </w:r>
      <w:r>
        <w:rPr>
          <w:lang w:eastAsia="zh-CN"/>
        </w:rPr>
        <w:t xml:space="preserve"> in Table 5.1.1.7.2-1 and </w:t>
      </w:r>
      <w:r w:rsidRPr="001934FC">
        <w:t xml:space="preserve">Table </w:t>
      </w:r>
      <w:r>
        <w:t>5</w:t>
      </w:r>
      <w:r w:rsidRPr="001934FC">
        <w:t>.1.</w:t>
      </w:r>
      <w:r>
        <w:t>1</w:t>
      </w:r>
      <w:r w:rsidRPr="001934FC">
        <w:t>.</w:t>
      </w:r>
      <w:r>
        <w:t>7.2</w:t>
      </w:r>
      <w:r w:rsidRPr="001934FC">
        <w:t>-</w:t>
      </w:r>
      <w:r>
        <w:t>2</w:t>
      </w:r>
      <w:r>
        <w:rPr>
          <w:lang w:eastAsia="zh-CN"/>
        </w:rPr>
        <w:t>.</w:t>
      </w:r>
      <w:r>
        <w:rPr>
          <w:rFonts w:eastAsiaTheme="minorEastAsia" w:hint="eastAsia"/>
          <w:lang w:eastAsia="zh-CN"/>
        </w:rPr>
        <w:t xml:space="preserve"> </w:t>
      </w:r>
      <w:r w:rsidRPr="00330BEE">
        <w:t>For simplicity, CA configuration below refers to combination of CA configuration and bandwidth combination set.</w:t>
      </w:r>
    </w:p>
    <w:p w14:paraId="5587D531" w14:textId="3F903861" w:rsidR="00F266F9" w:rsidRPr="001934FC" w:rsidRDefault="00F266F9" w:rsidP="00F266F9">
      <w:pPr>
        <w:pStyle w:val="TH"/>
        <w:rPr>
          <w:lang w:eastAsia="zh-CN"/>
        </w:rPr>
      </w:pPr>
      <w:r w:rsidRPr="001934FC">
        <w:t xml:space="preserve">Table </w:t>
      </w:r>
      <w:r>
        <w:t>5</w:t>
      </w:r>
      <w:r w:rsidRPr="001934FC">
        <w:t>.1.</w:t>
      </w:r>
      <w:r>
        <w:t>1</w:t>
      </w:r>
      <w:r w:rsidRPr="001934FC">
        <w:t>.</w:t>
      </w:r>
      <w:r>
        <w:t>7.2</w:t>
      </w:r>
      <w:r w:rsidRPr="001934FC">
        <w:t>-1: Applicability and test rules for CA UE demodulation tests</w:t>
      </w:r>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487"/>
        <w:gridCol w:w="2338"/>
        <w:gridCol w:w="2138"/>
        <w:gridCol w:w="2065"/>
      </w:tblGrid>
      <w:tr w:rsidR="00F266F9" w:rsidRPr="001934FC" w14:paraId="2D1F0306" w14:textId="77777777" w:rsidTr="00FB27FE">
        <w:trPr>
          <w:jc w:val="center"/>
        </w:trPr>
        <w:tc>
          <w:tcPr>
            <w:tcW w:w="1593" w:type="dxa"/>
            <w:shd w:val="clear" w:color="auto" w:fill="auto"/>
          </w:tcPr>
          <w:p w14:paraId="570AAC1D" w14:textId="77777777" w:rsidR="00F266F9" w:rsidRPr="001934FC" w:rsidRDefault="00F266F9" w:rsidP="00FB27FE">
            <w:pPr>
              <w:pStyle w:val="TAH"/>
              <w:rPr>
                <w:rFonts w:cs="Arial"/>
              </w:rPr>
            </w:pPr>
            <w:r w:rsidRPr="001934FC">
              <w:rPr>
                <w:rFonts w:cs="Arial"/>
              </w:rPr>
              <w:t>Tests</w:t>
            </w:r>
          </w:p>
        </w:tc>
        <w:tc>
          <w:tcPr>
            <w:tcW w:w="1487" w:type="dxa"/>
          </w:tcPr>
          <w:p w14:paraId="4F79C347" w14:textId="77777777" w:rsidR="00F266F9" w:rsidRPr="001934FC" w:rsidRDefault="00F266F9" w:rsidP="00FB27FE">
            <w:pPr>
              <w:pStyle w:val="TAH"/>
              <w:rPr>
                <w:rFonts w:cs="Arial"/>
                <w:lang w:eastAsia="zh-CN"/>
              </w:rPr>
            </w:pPr>
            <w:r w:rsidRPr="001934FC">
              <w:rPr>
                <w:rFonts w:cs="Arial"/>
              </w:rPr>
              <w:t xml:space="preserve">CA capability where the tests </w:t>
            </w:r>
            <w:r w:rsidRPr="001934FC">
              <w:rPr>
                <w:rFonts w:cs="Arial" w:hint="eastAsia"/>
                <w:lang w:eastAsia="zh-CN"/>
              </w:rPr>
              <w:t>apply</w:t>
            </w:r>
          </w:p>
        </w:tc>
        <w:tc>
          <w:tcPr>
            <w:tcW w:w="2338" w:type="dxa"/>
            <w:shd w:val="clear" w:color="auto" w:fill="auto"/>
          </w:tcPr>
          <w:p w14:paraId="0D456678" w14:textId="77777777" w:rsidR="00F266F9" w:rsidRPr="001934FC" w:rsidRDefault="00F266F9" w:rsidP="00FB27FE">
            <w:pPr>
              <w:pStyle w:val="TAH"/>
              <w:rPr>
                <w:rFonts w:cs="Arial"/>
                <w:lang w:eastAsia="zh-CN"/>
              </w:rPr>
            </w:pPr>
            <w:r w:rsidRPr="001934FC">
              <w:rPr>
                <w:rFonts w:cs="Arial"/>
              </w:rPr>
              <w:t>CA configuration</w:t>
            </w:r>
            <w:r w:rsidRPr="001934FC">
              <w:rPr>
                <w:rFonts w:cs="Arial" w:hint="eastAsia"/>
                <w:lang w:eastAsia="zh-CN"/>
              </w:rPr>
              <w:t xml:space="preserve"> from the selected CA </w:t>
            </w:r>
            <w:r w:rsidRPr="001934FC">
              <w:rPr>
                <w:rFonts w:cs="Arial"/>
                <w:lang w:eastAsia="zh-CN"/>
              </w:rPr>
              <w:t>capability</w:t>
            </w:r>
            <w:r w:rsidRPr="001934FC">
              <w:rPr>
                <w:rFonts w:cs="Arial"/>
              </w:rPr>
              <w:t xml:space="preserve"> where the tests </w:t>
            </w:r>
            <w:r w:rsidRPr="001934FC">
              <w:rPr>
                <w:rFonts w:cs="Arial" w:hint="eastAsia"/>
                <w:lang w:eastAsia="zh-CN"/>
              </w:rPr>
              <w:t>apply</w:t>
            </w:r>
          </w:p>
        </w:tc>
        <w:tc>
          <w:tcPr>
            <w:tcW w:w="2138" w:type="dxa"/>
            <w:shd w:val="clear" w:color="auto" w:fill="auto"/>
          </w:tcPr>
          <w:p w14:paraId="3A78BDBF" w14:textId="77777777" w:rsidR="00F266F9" w:rsidRPr="001934FC" w:rsidRDefault="00F266F9" w:rsidP="00FB27FE">
            <w:pPr>
              <w:pStyle w:val="TAH"/>
              <w:rPr>
                <w:rFonts w:cs="Arial"/>
                <w:lang w:eastAsia="zh-CN"/>
              </w:rPr>
            </w:pPr>
            <w:r w:rsidRPr="001934FC">
              <w:rPr>
                <w:rFonts w:cs="Arial"/>
                <w:lang w:eastAsia="zh-CN"/>
              </w:rPr>
              <w:t xml:space="preserve">CA </w:t>
            </w:r>
            <w:r w:rsidRPr="001934FC">
              <w:rPr>
                <w:rFonts w:cs="Arial" w:hint="eastAsia"/>
                <w:lang w:eastAsia="zh-CN"/>
              </w:rPr>
              <w:t>B</w:t>
            </w:r>
            <w:r w:rsidRPr="001934FC">
              <w:rPr>
                <w:rFonts w:cs="Arial"/>
              </w:rPr>
              <w:t xml:space="preserve">andwidth combination to be tested in </w:t>
            </w:r>
            <w:r w:rsidRPr="001934FC">
              <w:rPr>
                <w:rFonts w:cs="Arial" w:hint="eastAsia"/>
                <w:lang w:eastAsia="zh-CN"/>
              </w:rPr>
              <w:t xml:space="preserve">priority </w:t>
            </w:r>
            <w:r w:rsidRPr="001934FC">
              <w:rPr>
                <w:rFonts w:cs="Arial"/>
              </w:rPr>
              <w:t>order</w:t>
            </w:r>
          </w:p>
        </w:tc>
        <w:tc>
          <w:tcPr>
            <w:tcW w:w="2065" w:type="dxa"/>
          </w:tcPr>
          <w:p w14:paraId="45140C0C" w14:textId="77777777" w:rsidR="00F266F9" w:rsidRPr="001934FC" w:rsidRDefault="00F266F9" w:rsidP="00FB27FE">
            <w:pPr>
              <w:pStyle w:val="TAH"/>
              <w:rPr>
                <w:rFonts w:cs="Arial"/>
                <w:lang w:eastAsia="zh-CN"/>
              </w:rPr>
            </w:pPr>
            <w:r>
              <w:rPr>
                <w:rFonts w:cs="Arial"/>
                <w:lang w:eastAsia="zh-CN"/>
              </w:rPr>
              <w:t>PCell CC configuration</w:t>
            </w:r>
          </w:p>
        </w:tc>
      </w:tr>
      <w:tr w:rsidR="00F266F9" w:rsidRPr="001934FC" w14:paraId="5806F0ED" w14:textId="77777777" w:rsidTr="00FB27FE">
        <w:trPr>
          <w:jc w:val="center"/>
        </w:trPr>
        <w:tc>
          <w:tcPr>
            <w:tcW w:w="1593" w:type="dxa"/>
            <w:shd w:val="clear" w:color="auto" w:fill="auto"/>
          </w:tcPr>
          <w:p w14:paraId="19C3CEC7" w14:textId="77777777" w:rsidR="00F266F9" w:rsidRPr="001934FC" w:rsidRDefault="00F266F9" w:rsidP="00FB27FE">
            <w:pPr>
              <w:pStyle w:val="TAC"/>
              <w:rPr>
                <w:rFonts w:cs="Arial"/>
                <w:lang w:eastAsia="zh-CN"/>
              </w:rPr>
            </w:pPr>
            <w:r>
              <w:rPr>
                <w:rFonts w:cs="Arial"/>
                <w:lang w:eastAsia="zh-CN"/>
              </w:rPr>
              <w:t xml:space="preserve">Test 1 in Clause </w:t>
            </w:r>
            <w:r w:rsidRPr="00AC3283">
              <w:t>5.</w:t>
            </w:r>
            <w:r w:rsidRPr="00AC3283">
              <w:rPr>
                <w:rFonts w:hint="eastAsia"/>
              </w:rPr>
              <w:t>2</w:t>
            </w:r>
            <w:r>
              <w:t>A</w:t>
            </w:r>
            <w:r w:rsidRPr="00AC3283">
              <w:t>.</w:t>
            </w:r>
            <w:r>
              <w:t>2</w:t>
            </w:r>
            <w:r w:rsidRPr="00AC3283">
              <w:t>.</w:t>
            </w:r>
            <w:r>
              <w:t xml:space="preserve">1 and </w:t>
            </w:r>
            <w:r w:rsidRPr="00AC3283">
              <w:t>5.</w:t>
            </w:r>
            <w:r w:rsidRPr="00AC3283">
              <w:rPr>
                <w:rFonts w:hint="eastAsia"/>
              </w:rPr>
              <w:t>2</w:t>
            </w:r>
            <w:r>
              <w:t>A</w:t>
            </w:r>
            <w:r w:rsidRPr="00AC3283">
              <w:t>.</w:t>
            </w:r>
            <w:r>
              <w:t>3</w:t>
            </w:r>
            <w:r w:rsidRPr="00AC3283">
              <w:t>.</w:t>
            </w:r>
            <w:r>
              <w:t>1</w:t>
            </w:r>
          </w:p>
        </w:tc>
        <w:tc>
          <w:tcPr>
            <w:tcW w:w="1487" w:type="dxa"/>
          </w:tcPr>
          <w:p w14:paraId="07E07AB8" w14:textId="77777777" w:rsidR="00F266F9" w:rsidRPr="001934FC" w:rsidRDefault="00F266F9" w:rsidP="00FB27FE">
            <w:pPr>
              <w:pStyle w:val="TAC"/>
              <w:rPr>
                <w:rFonts w:cs="Arial"/>
              </w:rPr>
            </w:pPr>
            <w:r>
              <w:rPr>
                <w:rFonts w:cs="Arial"/>
              </w:rPr>
              <w:t>CA_C, CA_N, CA_AX</w:t>
            </w:r>
          </w:p>
        </w:tc>
        <w:tc>
          <w:tcPr>
            <w:tcW w:w="2338" w:type="dxa"/>
            <w:shd w:val="clear" w:color="auto" w:fill="auto"/>
          </w:tcPr>
          <w:p w14:paraId="49D090D4" w14:textId="79F34C3E" w:rsidR="00F266F9" w:rsidRPr="001934FC" w:rsidRDefault="00F266F9" w:rsidP="00FB27FE">
            <w:pPr>
              <w:pStyle w:val="TAC"/>
              <w:rPr>
                <w:rFonts w:cs="Arial"/>
              </w:rPr>
            </w:pPr>
            <w:r w:rsidRPr="001934FC">
              <w:t xml:space="preserve">Table </w:t>
            </w:r>
            <w:r>
              <w:t>5</w:t>
            </w:r>
            <w:r w:rsidRPr="001934FC">
              <w:t>.1.</w:t>
            </w:r>
            <w:r>
              <w:t>1</w:t>
            </w:r>
            <w:r w:rsidRPr="001934FC">
              <w:t>.</w:t>
            </w:r>
            <w:r>
              <w:t>7.2</w:t>
            </w:r>
            <w:r w:rsidRPr="001934FC">
              <w:t>-</w:t>
            </w:r>
            <w:r>
              <w:t>2</w:t>
            </w:r>
          </w:p>
        </w:tc>
        <w:tc>
          <w:tcPr>
            <w:tcW w:w="2138" w:type="dxa"/>
            <w:shd w:val="clear" w:color="auto" w:fill="auto"/>
          </w:tcPr>
          <w:p w14:paraId="6150E064" w14:textId="77777777" w:rsidR="00F266F9" w:rsidRPr="001934FC" w:rsidRDefault="00F266F9" w:rsidP="00FB27FE">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tcPr>
          <w:p w14:paraId="76BD5230" w14:textId="77777777" w:rsidR="00F266F9" w:rsidRDefault="00F266F9" w:rsidP="00FB27FE">
            <w:pPr>
              <w:pStyle w:val="TAC"/>
            </w:pPr>
            <w:r>
              <w:t>Any of CCs</w:t>
            </w:r>
          </w:p>
        </w:tc>
      </w:tr>
      <w:tr w:rsidR="00F266F9" w:rsidRPr="001934FC" w14:paraId="0AD9EF11" w14:textId="77777777" w:rsidTr="00FB27FE">
        <w:trPr>
          <w:jc w:val="center"/>
        </w:trPr>
        <w:tc>
          <w:tcPr>
            <w:tcW w:w="1593" w:type="dxa"/>
            <w:shd w:val="clear" w:color="auto" w:fill="auto"/>
          </w:tcPr>
          <w:p w14:paraId="1D5586BF" w14:textId="77777777" w:rsidR="00F266F9" w:rsidRPr="001934FC" w:rsidRDefault="00F266F9" w:rsidP="00FB27FE">
            <w:pPr>
              <w:pStyle w:val="TAC"/>
              <w:rPr>
                <w:rFonts w:cs="Arial"/>
                <w:lang w:eastAsia="zh-CN"/>
              </w:rPr>
            </w:pPr>
            <w:r>
              <w:rPr>
                <w:rFonts w:cs="Arial"/>
                <w:lang w:eastAsia="zh-CN"/>
              </w:rPr>
              <w:t xml:space="preserve">Test 2 in Clause </w:t>
            </w:r>
            <w:r w:rsidRPr="00AC3283">
              <w:t>5.</w:t>
            </w:r>
            <w:r w:rsidRPr="00AC3283">
              <w:rPr>
                <w:rFonts w:hint="eastAsia"/>
              </w:rPr>
              <w:t>2</w:t>
            </w:r>
            <w:r>
              <w:t>A</w:t>
            </w:r>
            <w:r w:rsidRPr="00AC3283">
              <w:t>.</w:t>
            </w:r>
            <w:r>
              <w:t>2</w:t>
            </w:r>
            <w:r w:rsidRPr="00AC3283">
              <w:t>.</w:t>
            </w:r>
            <w:r>
              <w:t xml:space="preserve">1 and </w:t>
            </w:r>
            <w:r w:rsidRPr="00AC3283">
              <w:t>5.</w:t>
            </w:r>
            <w:r w:rsidRPr="00AC3283">
              <w:rPr>
                <w:rFonts w:hint="eastAsia"/>
              </w:rPr>
              <w:t>2</w:t>
            </w:r>
            <w:r>
              <w:t>A</w:t>
            </w:r>
            <w:r w:rsidRPr="00AC3283">
              <w:t>.</w:t>
            </w:r>
            <w:r>
              <w:t>3</w:t>
            </w:r>
            <w:r w:rsidRPr="00AC3283">
              <w:t>.</w:t>
            </w:r>
            <w:r>
              <w:t>1</w:t>
            </w:r>
          </w:p>
        </w:tc>
        <w:tc>
          <w:tcPr>
            <w:tcW w:w="1487" w:type="dxa"/>
          </w:tcPr>
          <w:p w14:paraId="751F0E46" w14:textId="77777777" w:rsidR="00F266F9" w:rsidRPr="001934FC" w:rsidRDefault="00F266F9" w:rsidP="00FB27FE">
            <w:pPr>
              <w:pStyle w:val="TAC"/>
              <w:rPr>
                <w:rFonts w:cs="Arial"/>
              </w:rPr>
            </w:pPr>
            <w:r>
              <w:rPr>
                <w:rFonts w:cs="Arial"/>
              </w:rPr>
              <w:t>CA_C, CA_N, CA_AX</w:t>
            </w:r>
          </w:p>
        </w:tc>
        <w:tc>
          <w:tcPr>
            <w:tcW w:w="2338" w:type="dxa"/>
            <w:shd w:val="clear" w:color="auto" w:fill="auto"/>
          </w:tcPr>
          <w:p w14:paraId="437378CF" w14:textId="0BFC6047" w:rsidR="00F266F9" w:rsidRPr="001934FC" w:rsidRDefault="00F266F9" w:rsidP="00FB27FE">
            <w:pPr>
              <w:pStyle w:val="TAC"/>
              <w:rPr>
                <w:rFonts w:cs="Arial"/>
              </w:rPr>
            </w:pPr>
            <w:r w:rsidRPr="001934FC">
              <w:t xml:space="preserve">Table </w:t>
            </w:r>
            <w:r>
              <w:t>5</w:t>
            </w:r>
            <w:r w:rsidRPr="001934FC">
              <w:t>.1.</w:t>
            </w:r>
            <w:r>
              <w:t>1</w:t>
            </w:r>
            <w:r w:rsidRPr="001934FC">
              <w:t>.</w:t>
            </w:r>
            <w:r>
              <w:t>7.2</w:t>
            </w:r>
            <w:r w:rsidRPr="001934FC">
              <w:t>-</w:t>
            </w:r>
            <w:r>
              <w:t>2</w:t>
            </w:r>
          </w:p>
        </w:tc>
        <w:tc>
          <w:tcPr>
            <w:tcW w:w="2138" w:type="dxa"/>
            <w:shd w:val="clear" w:color="auto" w:fill="auto"/>
          </w:tcPr>
          <w:p w14:paraId="3FEE6DE6" w14:textId="77777777" w:rsidR="00F266F9" w:rsidRPr="001934FC" w:rsidRDefault="00F266F9" w:rsidP="00FB27FE">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tcPr>
          <w:p w14:paraId="38FADC15" w14:textId="77777777" w:rsidR="00F266F9" w:rsidRDefault="00F266F9" w:rsidP="00FB27FE">
            <w:pPr>
              <w:pStyle w:val="TAC"/>
            </w:pPr>
            <w:r>
              <w:t>Any of CCs</w:t>
            </w:r>
          </w:p>
        </w:tc>
      </w:tr>
      <w:tr w:rsidR="00F266F9" w:rsidRPr="001934FC" w14:paraId="53A88E61" w14:textId="77777777" w:rsidTr="00FB27FE">
        <w:trPr>
          <w:jc w:val="center"/>
        </w:trPr>
        <w:tc>
          <w:tcPr>
            <w:tcW w:w="1593" w:type="dxa"/>
            <w:shd w:val="clear" w:color="auto" w:fill="auto"/>
          </w:tcPr>
          <w:p w14:paraId="65B5260E" w14:textId="77777777" w:rsidR="00F266F9" w:rsidRDefault="00F266F9" w:rsidP="00FB27FE">
            <w:pPr>
              <w:pStyle w:val="TAC"/>
              <w:rPr>
                <w:rFonts w:cs="Arial"/>
                <w:lang w:eastAsia="zh-CN"/>
              </w:rPr>
            </w:pPr>
            <w:r>
              <w:rPr>
                <w:rFonts w:cs="Arial"/>
                <w:lang w:eastAsia="zh-CN"/>
              </w:rPr>
              <w:t xml:space="preserve">Test 3 in Clause </w:t>
            </w:r>
            <w:r w:rsidRPr="00AC3283">
              <w:t>5.</w:t>
            </w:r>
            <w:r w:rsidRPr="00AC3283">
              <w:rPr>
                <w:rFonts w:hint="eastAsia"/>
              </w:rPr>
              <w:t>2</w:t>
            </w:r>
            <w:r>
              <w:t>A</w:t>
            </w:r>
            <w:r w:rsidRPr="00AC3283">
              <w:t>.</w:t>
            </w:r>
            <w:r>
              <w:t>2</w:t>
            </w:r>
            <w:r w:rsidRPr="00AC3283">
              <w:t>.</w:t>
            </w:r>
            <w:r>
              <w:t xml:space="preserve">1 and </w:t>
            </w:r>
            <w:r w:rsidRPr="00AC3283">
              <w:t>5.</w:t>
            </w:r>
            <w:r w:rsidRPr="00AC3283">
              <w:rPr>
                <w:rFonts w:hint="eastAsia"/>
              </w:rPr>
              <w:t>2</w:t>
            </w:r>
            <w:r>
              <w:t>A</w:t>
            </w:r>
            <w:r w:rsidRPr="00AC3283">
              <w:t>.</w:t>
            </w:r>
            <w:r>
              <w:t>3</w:t>
            </w:r>
            <w:r w:rsidRPr="00AC3283">
              <w:t>.</w:t>
            </w:r>
            <w:r>
              <w:t>1</w:t>
            </w:r>
          </w:p>
        </w:tc>
        <w:tc>
          <w:tcPr>
            <w:tcW w:w="1487" w:type="dxa"/>
          </w:tcPr>
          <w:p w14:paraId="7181E0D7" w14:textId="77777777" w:rsidR="00F266F9" w:rsidRPr="001934FC" w:rsidRDefault="00F266F9" w:rsidP="00FB27FE">
            <w:pPr>
              <w:pStyle w:val="TAC"/>
              <w:rPr>
                <w:rFonts w:cs="Arial"/>
              </w:rPr>
            </w:pPr>
            <w:r>
              <w:rPr>
                <w:rFonts w:cs="Arial"/>
              </w:rPr>
              <w:t>CA_AX</w:t>
            </w:r>
          </w:p>
        </w:tc>
        <w:tc>
          <w:tcPr>
            <w:tcW w:w="2338" w:type="dxa"/>
            <w:shd w:val="clear" w:color="auto" w:fill="auto"/>
          </w:tcPr>
          <w:p w14:paraId="1E9B9EAE" w14:textId="2D4F2C7B" w:rsidR="00F266F9" w:rsidRPr="001934FC" w:rsidRDefault="00F266F9" w:rsidP="00FB27FE">
            <w:pPr>
              <w:pStyle w:val="TAC"/>
              <w:rPr>
                <w:rFonts w:cs="Arial"/>
              </w:rPr>
            </w:pPr>
            <w:r w:rsidRPr="001934FC">
              <w:t xml:space="preserve">Table </w:t>
            </w:r>
            <w:r>
              <w:t>5</w:t>
            </w:r>
            <w:r w:rsidRPr="001934FC">
              <w:t>.1.</w:t>
            </w:r>
            <w:r>
              <w:t>1</w:t>
            </w:r>
            <w:r w:rsidRPr="001934FC">
              <w:t>.</w:t>
            </w:r>
            <w:r>
              <w:t>7.2</w:t>
            </w:r>
            <w:r w:rsidRPr="001934FC">
              <w:t>-</w:t>
            </w:r>
            <w:r>
              <w:t>2</w:t>
            </w:r>
          </w:p>
        </w:tc>
        <w:tc>
          <w:tcPr>
            <w:tcW w:w="2138" w:type="dxa"/>
            <w:shd w:val="clear" w:color="auto" w:fill="auto"/>
          </w:tcPr>
          <w:p w14:paraId="53233561" w14:textId="77777777" w:rsidR="00F266F9" w:rsidRPr="001934FC" w:rsidRDefault="00F266F9" w:rsidP="00FB27FE">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tcPr>
          <w:p w14:paraId="08C39E9C" w14:textId="77777777" w:rsidR="00F266F9" w:rsidRDefault="00F266F9" w:rsidP="00FB27FE">
            <w:pPr>
              <w:pStyle w:val="TAC"/>
            </w:pPr>
            <w:r>
              <w:t>TDD CC if supported, otherwise FDD CC</w:t>
            </w:r>
          </w:p>
        </w:tc>
      </w:tr>
      <w:tr w:rsidR="00F266F9" w:rsidRPr="001934FC" w14:paraId="48267FA9" w14:textId="77777777" w:rsidTr="00FB27FE">
        <w:trPr>
          <w:jc w:val="center"/>
        </w:trPr>
        <w:tc>
          <w:tcPr>
            <w:tcW w:w="1593" w:type="dxa"/>
            <w:shd w:val="clear" w:color="auto" w:fill="auto"/>
          </w:tcPr>
          <w:p w14:paraId="046AF290" w14:textId="77777777" w:rsidR="00F266F9" w:rsidRDefault="00F266F9" w:rsidP="00FB27FE">
            <w:pPr>
              <w:pStyle w:val="TAC"/>
              <w:rPr>
                <w:rFonts w:cs="Arial"/>
                <w:lang w:eastAsia="zh-CN"/>
              </w:rPr>
            </w:pPr>
            <w:r>
              <w:rPr>
                <w:rFonts w:cs="Arial"/>
                <w:lang w:eastAsia="zh-CN"/>
              </w:rPr>
              <w:t xml:space="preserve">Test 4 in Clause </w:t>
            </w:r>
            <w:r w:rsidRPr="00AC3283">
              <w:t>5.</w:t>
            </w:r>
            <w:r w:rsidRPr="00AC3283">
              <w:rPr>
                <w:rFonts w:hint="eastAsia"/>
              </w:rPr>
              <w:t>2</w:t>
            </w:r>
            <w:r>
              <w:t>A</w:t>
            </w:r>
            <w:r w:rsidRPr="00AC3283">
              <w:t>.</w:t>
            </w:r>
            <w:r>
              <w:t>2</w:t>
            </w:r>
            <w:r w:rsidRPr="00AC3283">
              <w:t>.</w:t>
            </w:r>
            <w:r>
              <w:t xml:space="preserve">1 and </w:t>
            </w:r>
            <w:r w:rsidRPr="00AC3283">
              <w:t>5.</w:t>
            </w:r>
            <w:r w:rsidRPr="00AC3283">
              <w:rPr>
                <w:rFonts w:hint="eastAsia"/>
              </w:rPr>
              <w:t>2</w:t>
            </w:r>
            <w:r>
              <w:t>A</w:t>
            </w:r>
            <w:r w:rsidRPr="00AC3283">
              <w:t>.</w:t>
            </w:r>
            <w:r>
              <w:t>3</w:t>
            </w:r>
            <w:r w:rsidRPr="00AC3283">
              <w:t>.</w:t>
            </w:r>
            <w:r>
              <w:t>1 (NOTE 2)</w:t>
            </w:r>
          </w:p>
        </w:tc>
        <w:tc>
          <w:tcPr>
            <w:tcW w:w="1487" w:type="dxa"/>
          </w:tcPr>
          <w:p w14:paraId="15E83131" w14:textId="77777777" w:rsidR="00F266F9" w:rsidRPr="001934FC" w:rsidRDefault="00F266F9" w:rsidP="00FB27FE">
            <w:pPr>
              <w:pStyle w:val="TAC"/>
              <w:rPr>
                <w:rFonts w:cs="Arial"/>
              </w:rPr>
            </w:pPr>
            <w:r>
              <w:rPr>
                <w:rFonts w:cs="Arial"/>
              </w:rPr>
              <w:t>CA_AX</w:t>
            </w:r>
          </w:p>
        </w:tc>
        <w:tc>
          <w:tcPr>
            <w:tcW w:w="2338" w:type="dxa"/>
            <w:shd w:val="clear" w:color="auto" w:fill="auto"/>
          </w:tcPr>
          <w:p w14:paraId="07B3E518" w14:textId="1CE33DC0" w:rsidR="00F266F9" w:rsidRPr="001934FC" w:rsidRDefault="00F266F9" w:rsidP="00FB27FE">
            <w:pPr>
              <w:pStyle w:val="TAC"/>
              <w:rPr>
                <w:rFonts w:cs="Arial"/>
              </w:rPr>
            </w:pPr>
            <w:r w:rsidRPr="001934FC">
              <w:t xml:space="preserve">Table </w:t>
            </w:r>
            <w:r>
              <w:t>5</w:t>
            </w:r>
            <w:r w:rsidRPr="001934FC">
              <w:t>.1.</w:t>
            </w:r>
            <w:r>
              <w:t>1</w:t>
            </w:r>
            <w:r w:rsidRPr="001934FC">
              <w:t>.</w:t>
            </w:r>
            <w:r>
              <w:t>7.2</w:t>
            </w:r>
            <w:r w:rsidRPr="001934FC">
              <w:t>-</w:t>
            </w:r>
            <w:r>
              <w:t>2</w:t>
            </w:r>
          </w:p>
        </w:tc>
        <w:tc>
          <w:tcPr>
            <w:tcW w:w="2138" w:type="dxa"/>
            <w:shd w:val="clear" w:color="auto" w:fill="auto"/>
          </w:tcPr>
          <w:p w14:paraId="1B68775A" w14:textId="77777777" w:rsidR="00F266F9" w:rsidRPr="001934FC" w:rsidRDefault="00F266F9" w:rsidP="00FB27FE">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tcPr>
          <w:p w14:paraId="11B782ED" w14:textId="77777777" w:rsidR="00F266F9" w:rsidRDefault="00F266F9" w:rsidP="00FB27FE">
            <w:pPr>
              <w:pStyle w:val="TAC"/>
            </w:pPr>
            <w:r>
              <w:t>Any of CCs</w:t>
            </w:r>
          </w:p>
        </w:tc>
      </w:tr>
      <w:tr w:rsidR="00F266F9" w:rsidRPr="001934FC" w14:paraId="7C77ACA3" w14:textId="77777777" w:rsidTr="00FB27FE">
        <w:trPr>
          <w:jc w:val="center"/>
        </w:trPr>
        <w:tc>
          <w:tcPr>
            <w:tcW w:w="1593" w:type="dxa"/>
            <w:shd w:val="clear" w:color="auto" w:fill="auto"/>
          </w:tcPr>
          <w:p w14:paraId="07FC4DC4" w14:textId="77777777" w:rsidR="00F266F9" w:rsidRPr="001934FC" w:rsidRDefault="00F266F9" w:rsidP="00FB27FE">
            <w:pPr>
              <w:pStyle w:val="TAC"/>
              <w:rPr>
                <w:rFonts w:cs="Arial"/>
                <w:lang w:eastAsia="zh-CN"/>
              </w:rPr>
            </w:pPr>
            <w:r>
              <w:rPr>
                <w:rFonts w:cs="Arial"/>
                <w:lang w:eastAsia="zh-CN"/>
              </w:rPr>
              <w:t xml:space="preserve">Test 5 in Clause </w:t>
            </w:r>
            <w:r w:rsidRPr="00AC3283">
              <w:t>5.</w:t>
            </w:r>
            <w:r w:rsidRPr="00AC3283">
              <w:rPr>
                <w:rFonts w:hint="eastAsia"/>
              </w:rPr>
              <w:t>2</w:t>
            </w:r>
            <w:r>
              <w:t>A</w:t>
            </w:r>
            <w:r w:rsidRPr="00AC3283">
              <w:t>.</w:t>
            </w:r>
            <w:r>
              <w:t>2</w:t>
            </w:r>
            <w:r w:rsidRPr="00AC3283">
              <w:t>.</w:t>
            </w:r>
            <w:r>
              <w:t xml:space="preserve">1 and </w:t>
            </w:r>
            <w:r w:rsidRPr="00AC3283">
              <w:t>5.</w:t>
            </w:r>
            <w:r w:rsidRPr="00AC3283">
              <w:rPr>
                <w:rFonts w:hint="eastAsia"/>
              </w:rPr>
              <w:t>2</w:t>
            </w:r>
            <w:r>
              <w:t>A</w:t>
            </w:r>
            <w:r w:rsidRPr="00AC3283">
              <w:t>.</w:t>
            </w:r>
            <w:r>
              <w:t>3</w:t>
            </w:r>
            <w:r w:rsidRPr="00AC3283">
              <w:t>.</w:t>
            </w:r>
            <w:r>
              <w:t>1 (NOTE 3)</w:t>
            </w:r>
          </w:p>
        </w:tc>
        <w:tc>
          <w:tcPr>
            <w:tcW w:w="1487" w:type="dxa"/>
          </w:tcPr>
          <w:p w14:paraId="754003BC" w14:textId="77777777" w:rsidR="00F266F9" w:rsidRPr="001934FC" w:rsidRDefault="00F266F9" w:rsidP="00FB27FE">
            <w:pPr>
              <w:pStyle w:val="TAC"/>
              <w:rPr>
                <w:rFonts w:cs="Arial"/>
              </w:rPr>
            </w:pPr>
            <w:r>
              <w:rPr>
                <w:rFonts w:cs="Arial"/>
              </w:rPr>
              <w:t>CA_AX</w:t>
            </w:r>
          </w:p>
        </w:tc>
        <w:tc>
          <w:tcPr>
            <w:tcW w:w="2338" w:type="dxa"/>
            <w:shd w:val="clear" w:color="auto" w:fill="auto"/>
          </w:tcPr>
          <w:p w14:paraId="33DC3198" w14:textId="5D07C764" w:rsidR="00F266F9" w:rsidRPr="001934FC" w:rsidRDefault="00F266F9" w:rsidP="00FB27FE">
            <w:pPr>
              <w:pStyle w:val="TAC"/>
              <w:rPr>
                <w:rFonts w:cs="Arial"/>
              </w:rPr>
            </w:pPr>
            <w:r w:rsidRPr="001934FC">
              <w:t xml:space="preserve">Table </w:t>
            </w:r>
            <w:r>
              <w:t>5</w:t>
            </w:r>
            <w:r w:rsidRPr="001934FC">
              <w:t>.1.</w:t>
            </w:r>
            <w:r>
              <w:t>1</w:t>
            </w:r>
            <w:r w:rsidRPr="001934FC">
              <w:t>.</w:t>
            </w:r>
            <w:r>
              <w:t>7.2</w:t>
            </w:r>
            <w:r w:rsidRPr="001934FC">
              <w:t>-</w:t>
            </w:r>
            <w:r>
              <w:t>2</w:t>
            </w:r>
          </w:p>
        </w:tc>
        <w:tc>
          <w:tcPr>
            <w:tcW w:w="2138" w:type="dxa"/>
            <w:shd w:val="clear" w:color="auto" w:fill="auto"/>
          </w:tcPr>
          <w:p w14:paraId="21675615" w14:textId="77777777" w:rsidR="00F266F9" w:rsidRPr="001934FC" w:rsidRDefault="00F266F9" w:rsidP="00FB27FE">
            <w:pPr>
              <w:pStyle w:val="TAC"/>
              <w:rPr>
                <w:rFonts w:cs="Arial"/>
              </w:rPr>
            </w:pPr>
            <w:r w:rsidRPr="00D636B8">
              <w:rPr>
                <w:rFonts w:cs="Arial"/>
              </w:rPr>
              <w:t>Largest aggregated CA</w:t>
            </w:r>
            <w:r>
              <w:rPr>
                <w:rFonts w:cs="Arial"/>
              </w:rPr>
              <w:t xml:space="preserve"> </w:t>
            </w:r>
            <w:r w:rsidRPr="00D636B8">
              <w:rPr>
                <w:rFonts w:cs="Arial"/>
              </w:rPr>
              <w:t>bandwidth combination</w:t>
            </w:r>
          </w:p>
        </w:tc>
        <w:tc>
          <w:tcPr>
            <w:tcW w:w="2065" w:type="dxa"/>
          </w:tcPr>
          <w:p w14:paraId="145E3082" w14:textId="77777777" w:rsidR="00F266F9" w:rsidRDefault="00F266F9" w:rsidP="00FB27FE">
            <w:pPr>
              <w:pStyle w:val="TAC"/>
            </w:pPr>
            <w:r>
              <w:t>15 kHz CC if supported, otherwise 30 kHz CC</w:t>
            </w:r>
          </w:p>
        </w:tc>
      </w:tr>
      <w:tr w:rsidR="00F266F9" w:rsidRPr="0045515F" w14:paraId="4033C66F" w14:textId="77777777" w:rsidTr="005F1464">
        <w:trPr>
          <w:jc w:val="center"/>
        </w:trPr>
        <w:tc>
          <w:tcPr>
            <w:tcW w:w="9621" w:type="dxa"/>
            <w:gridSpan w:val="5"/>
            <w:shd w:val="clear" w:color="auto" w:fill="auto"/>
            <w:vAlign w:val="center"/>
          </w:tcPr>
          <w:p w14:paraId="1626D903" w14:textId="2DD430DB" w:rsidR="00F266F9" w:rsidRDefault="00F266F9" w:rsidP="005F1464">
            <w:pPr>
              <w:pStyle w:val="TAN"/>
              <w:rPr>
                <w:rFonts w:cs="Arial"/>
              </w:rPr>
            </w:pPr>
            <w:r>
              <w:rPr>
                <w:rFonts w:cs="Arial"/>
              </w:rPr>
              <w:t>NOTE 1:</w:t>
            </w:r>
            <w:r w:rsidRPr="001934FC">
              <w:rPr>
                <w:rFonts w:cs="Arial"/>
              </w:rPr>
              <w:tab/>
            </w:r>
            <w:r>
              <w:rPr>
                <w:rFonts w:cs="Arial"/>
              </w:rPr>
              <w:t xml:space="preserve">In case CA_AX with different number of X is supported then one or two CA configurations are selected based on procedure from </w:t>
            </w:r>
            <w:r w:rsidRPr="00DC25CB">
              <w:rPr>
                <w:rFonts w:cs="Arial"/>
              </w:rPr>
              <w:t>Table 5.1.1.</w:t>
            </w:r>
            <w:r>
              <w:rPr>
                <w:rFonts w:cs="Arial"/>
              </w:rPr>
              <w:t>7</w:t>
            </w:r>
            <w:r w:rsidRPr="00DC25CB">
              <w:rPr>
                <w:rFonts w:cs="Arial"/>
              </w:rPr>
              <w:t>.2-2</w:t>
            </w:r>
            <w:r>
              <w:rPr>
                <w:rFonts w:cs="Arial"/>
              </w:rPr>
              <w:t>.</w:t>
            </w:r>
          </w:p>
          <w:p w14:paraId="6B5FFBDD" w14:textId="77777777" w:rsidR="00F266F9" w:rsidRDefault="00F266F9" w:rsidP="005F1464">
            <w:pPr>
              <w:pStyle w:val="TAN"/>
              <w:rPr>
                <w:rFonts w:cs="Arial"/>
              </w:rPr>
            </w:pPr>
            <w:r w:rsidRPr="0045515F">
              <w:rPr>
                <w:rFonts w:cs="Arial"/>
              </w:rPr>
              <w:t xml:space="preserve">NOTE </w:t>
            </w:r>
            <w:r>
              <w:rPr>
                <w:rFonts w:cs="Arial"/>
              </w:rPr>
              <w:t>2</w:t>
            </w:r>
            <w:r w:rsidRPr="0045515F">
              <w:rPr>
                <w:rFonts w:cs="Arial"/>
              </w:rPr>
              <w:t>:</w:t>
            </w:r>
            <w:r w:rsidRPr="001934FC">
              <w:rPr>
                <w:rFonts w:cs="Arial"/>
              </w:rPr>
              <w:tab/>
            </w:r>
            <w:r>
              <w:rPr>
                <w:rFonts w:cs="Arial"/>
              </w:rPr>
              <w:t xml:space="preserve">These scenarios are only tested for UEs which are not verified with Test 3 in </w:t>
            </w:r>
            <w:r>
              <w:rPr>
                <w:rFonts w:cs="Arial"/>
                <w:lang w:eastAsia="zh-CN"/>
              </w:rPr>
              <w:t xml:space="preserve">Clause </w:t>
            </w:r>
            <w:r w:rsidRPr="0045515F">
              <w:rPr>
                <w:rFonts w:cs="Arial"/>
              </w:rPr>
              <w:t>5.</w:t>
            </w:r>
            <w:r w:rsidRPr="0045515F">
              <w:rPr>
                <w:rFonts w:cs="Arial" w:hint="eastAsia"/>
              </w:rPr>
              <w:t>2</w:t>
            </w:r>
            <w:r w:rsidRPr="0045515F">
              <w:rPr>
                <w:rFonts w:cs="Arial"/>
              </w:rPr>
              <w:t>A.2.</w:t>
            </w:r>
            <w:r w:rsidRPr="00910AFF">
              <w:rPr>
                <w:rFonts w:cs="Arial"/>
              </w:rPr>
              <w:t>1 and 5.</w:t>
            </w:r>
            <w:r w:rsidRPr="00910AFF">
              <w:rPr>
                <w:rFonts w:cs="Arial" w:hint="eastAsia"/>
              </w:rPr>
              <w:t>2</w:t>
            </w:r>
            <w:r w:rsidRPr="00910AFF">
              <w:rPr>
                <w:rFonts w:cs="Arial"/>
              </w:rPr>
              <w:t>A.3.</w:t>
            </w:r>
            <w:r w:rsidRPr="005D01DD">
              <w:rPr>
                <w:rFonts w:cs="Arial"/>
              </w:rPr>
              <w:t>1</w:t>
            </w:r>
            <w:r>
              <w:rPr>
                <w:rFonts w:cs="Arial"/>
              </w:rPr>
              <w:t>.</w:t>
            </w:r>
          </w:p>
          <w:p w14:paraId="5C4E3AD4" w14:textId="77777777" w:rsidR="00F266F9" w:rsidRDefault="00F266F9" w:rsidP="005F1464">
            <w:pPr>
              <w:pStyle w:val="TAN"/>
              <w:rPr>
                <w:rFonts w:cs="Arial"/>
              </w:rPr>
            </w:pPr>
            <w:r w:rsidRPr="0045515F">
              <w:rPr>
                <w:rFonts w:cs="Arial"/>
              </w:rPr>
              <w:t xml:space="preserve">NOTE </w:t>
            </w:r>
            <w:r>
              <w:rPr>
                <w:rFonts w:cs="Arial"/>
              </w:rPr>
              <w:t>3</w:t>
            </w:r>
            <w:r w:rsidRPr="0045515F">
              <w:rPr>
                <w:rFonts w:cs="Arial"/>
              </w:rPr>
              <w:t>:</w:t>
            </w:r>
            <w:r w:rsidRPr="001934FC">
              <w:rPr>
                <w:rFonts w:cs="Arial"/>
              </w:rPr>
              <w:tab/>
            </w:r>
            <w:r>
              <w:rPr>
                <w:rFonts w:cs="Arial"/>
              </w:rPr>
              <w:t xml:space="preserve">These scenarios are only tested for UEs which are not verified with Test 2 in </w:t>
            </w:r>
            <w:r>
              <w:rPr>
                <w:rFonts w:cs="Arial"/>
                <w:lang w:eastAsia="zh-CN"/>
              </w:rPr>
              <w:t xml:space="preserve">Clause </w:t>
            </w:r>
            <w:r w:rsidRPr="0045515F">
              <w:rPr>
                <w:rFonts w:cs="Arial"/>
              </w:rPr>
              <w:t>5.</w:t>
            </w:r>
            <w:r w:rsidRPr="0045515F">
              <w:rPr>
                <w:rFonts w:cs="Arial" w:hint="eastAsia"/>
              </w:rPr>
              <w:t>2</w:t>
            </w:r>
            <w:r w:rsidRPr="0045515F">
              <w:rPr>
                <w:rFonts w:cs="Arial"/>
              </w:rPr>
              <w:t>A.2.</w:t>
            </w:r>
            <w:r w:rsidRPr="00C52B36">
              <w:rPr>
                <w:rFonts w:cs="Arial"/>
              </w:rPr>
              <w:t>1 and 5.</w:t>
            </w:r>
            <w:r w:rsidRPr="00C52B36">
              <w:rPr>
                <w:rFonts w:cs="Arial" w:hint="eastAsia"/>
              </w:rPr>
              <w:t>2</w:t>
            </w:r>
            <w:r w:rsidRPr="00C52B36">
              <w:rPr>
                <w:rFonts w:cs="Arial"/>
              </w:rPr>
              <w:t>A.3.1</w:t>
            </w:r>
            <w:r>
              <w:rPr>
                <w:rFonts w:cs="Arial"/>
              </w:rPr>
              <w:t>.</w:t>
            </w:r>
          </w:p>
        </w:tc>
      </w:tr>
    </w:tbl>
    <w:p w14:paraId="1D506DFD" w14:textId="77777777" w:rsidR="00F266F9" w:rsidRDefault="00F266F9" w:rsidP="00F266F9"/>
    <w:p w14:paraId="31983856" w14:textId="46AA747F" w:rsidR="00F266F9" w:rsidRPr="001934FC" w:rsidRDefault="00F266F9" w:rsidP="00F266F9">
      <w:pPr>
        <w:pStyle w:val="TH"/>
        <w:rPr>
          <w:lang w:eastAsia="zh-CN"/>
        </w:rPr>
      </w:pPr>
      <w:r w:rsidRPr="001934FC">
        <w:t xml:space="preserve">Table </w:t>
      </w:r>
      <w:r>
        <w:t>5</w:t>
      </w:r>
      <w:r w:rsidRPr="001934FC">
        <w:t>.1.</w:t>
      </w:r>
      <w:r>
        <w:t>1</w:t>
      </w:r>
      <w:r w:rsidRPr="001934FC">
        <w:t>.</w:t>
      </w:r>
      <w:r>
        <w:t>7.2</w:t>
      </w:r>
      <w:r w:rsidRPr="001934FC">
        <w:t>-</w:t>
      </w:r>
      <w:r>
        <w:t>2</w:t>
      </w:r>
      <w:r w:rsidRPr="001934FC">
        <w:t xml:space="preserve">: </w:t>
      </w:r>
      <w:r>
        <w:t>Selection of CA configurations</w:t>
      </w:r>
    </w:p>
    <w:tbl>
      <w:tblPr>
        <w:tblW w:w="9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007"/>
        <w:gridCol w:w="2007"/>
        <w:gridCol w:w="2007"/>
        <w:gridCol w:w="2008"/>
      </w:tblGrid>
      <w:tr w:rsidR="00F266F9" w:rsidRPr="001934FC" w14:paraId="556B4BEE" w14:textId="77777777" w:rsidTr="005F1464">
        <w:trPr>
          <w:jc w:val="center"/>
        </w:trPr>
        <w:tc>
          <w:tcPr>
            <w:tcW w:w="1592" w:type="dxa"/>
            <w:shd w:val="clear" w:color="auto" w:fill="auto"/>
            <w:vAlign w:val="center"/>
          </w:tcPr>
          <w:p w14:paraId="37B60246" w14:textId="77777777" w:rsidR="00F266F9" w:rsidRPr="001934FC" w:rsidRDefault="00F266F9" w:rsidP="005F1464">
            <w:pPr>
              <w:pStyle w:val="TAH"/>
              <w:rPr>
                <w:rFonts w:cs="Arial"/>
              </w:rPr>
            </w:pPr>
            <w:r>
              <w:rPr>
                <w:rFonts w:cs="Arial"/>
              </w:rPr>
              <w:t>CA capability</w:t>
            </w:r>
          </w:p>
        </w:tc>
        <w:tc>
          <w:tcPr>
            <w:tcW w:w="2007" w:type="dxa"/>
            <w:vAlign w:val="center"/>
          </w:tcPr>
          <w:p w14:paraId="5C8218C3" w14:textId="77777777" w:rsidR="00F266F9" w:rsidRPr="001934FC" w:rsidRDefault="00F266F9" w:rsidP="005F1464">
            <w:pPr>
              <w:pStyle w:val="TAH"/>
              <w:rPr>
                <w:rFonts w:cs="Arial"/>
                <w:lang w:eastAsia="zh-CN"/>
              </w:rPr>
            </w:pPr>
            <w:r>
              <w:rPr>
                <w:rFonts w:cs="Arial"/>
                <w:lang w:eastAsia="zh-CN"/>
              </w:rPr>
              <w:t>Step 1</w:t>
            </w:r>
          </w:p>
        </w:tc>
        <w:tc>
          <w:tcPr>
            <w:tcW w:w="2007" w:type="dxa"/>
            <w:shd w:val="clear" w:color="auto" w:fill="auto"/>
            <w:vAlign w:val="center"/>
          </w:tcPr>
          <w:p w14:paraId="05FCC8CF" w14:textId="77777777" w:rsidR="00F266F9" w:rsidRPr="001934FC" w:rsidRDefault="00F266F9" w:rsidP="005F1464">
            <w:pPr>
              <w:pStyle w:val="TAH"/>
              <w:rPr>
                <w:rFonts w:cs="Arial"/>
                <w:lang w:eastAsia="zh-CN"/>
              </w:rPr>
            </w:pPr>
            <w:r>
              <w:rPr>
                <w:rFonts w:cs="Arial"/>
                <w:lang w:eastAsia="zh-CN"/>
              </w:rPr>
              <w:t>Step 2</w:t>
            </w:r>
          </w:p>
        </w:tc>
        <w:tc>
          <w:tcPr>
            <w:tcW w:w="2007" w:type="dxa"/>
            <w:shd w:val="clear" w:color="auto" w:fill="auto"/>
            <w:vAlign w:val="center"/>
          </w:tcPr>
          <w:p w14:paraId="4DB06A1E" w14:textId="77777777" w:rsidR="00F266F9" w:rsidRPr="001934FC" w:rsidRDefault="00F266F9" w:rsidP="005F1464">
            <w:pPr>
              <w:pStyle w:val="TAH"/>
              <w:rPr>
                <w:rFonts w:cs="Arial"/>
                <w:lang w:eastAsia="zh-CN"/>
              </w:rPr>
            </w:pPr>
            <w:r>
              <w:rPr>
                <w:rFonts w:cs="Arial"/>
                <w:lang w:eastAsia="zh-CN"/>
              </w:rPr>
              <w:t>Step 3</w:t>
            </w:r>
          </w:p>
        </w:tc>
        <w:tc>
          <w:tcPr>
            <w:tcW w:w="2008" w:type="dxa"/>
            <w:vAlign w:val="center"/>
          </w:tcPr>
          <w:p w14:paraId="03E3CE3A" w14:textId="77777777" w:rsidR="00F266F9" w:rsidRPr="001934FC" w:rsidRDefault="00F266F9" w:rsidP="005F1464">
            <w:pPr>
              <w:pStyle w:val="TAH"/>
              <w:rPr>
                <w:rFonts w:cs="Arial"/>
                <w:lang w:eastAsia="zh-CN"/>
              </w:rPr>
            </w:pPr>
            <w:r>
              <w:rPr>
                <w:rFonts w:cs="Arial"/>
                <w:lang w:eastAsia="zh-CN"/>
              </w:rPr>
              <w:t>Step 4</w:t>
            </w:r>
          </w:p>
        </w:tc>
      </w:tr>
      <w:tr w:rsidR="00F266F9" w:rsidRPr="001934FC" w14:paraId="2867A3C1" w14:textId="77777777" w:rsidTr="00FB27FE">
        <w:trPr>
          <w:jc w:val="center"/>
        </w:trPr>
        <w:tc>
          <w:tcPr>
            <w:tcW w:w="1592" w:type="dxa"/>
            <w:shd w:val="clear" w:color="auto" w:fill="auto"/>
          </w:tcPr>
          <w:p w14:paraId="104CC088" w14:textId="77777777" w:rsidR="00F266F9" w:rsidRPr="001934FC" w:rsidRDefault="00F266F9" w:rsidP="00FB27FE">
            <w:pPr>
              <w:pStyle w:val="TAC"/>
              <w:rPr>
                <w:rFonts w:cs="Arial"/>
                <w:lang w:eastAsia="zh-CN"/>
              </w:rPr>
            </w:pPr>
            <w:r>
              <w:rPr>
                <w:rFonts w:cs="Arial"/>
              </w:rPr>
              <w:t>CA_C or CA_N</w:t>
            </w:r>
          </w:p>
        </w:tc>
        <w:tc>
          <w:tcPr>
            <w:tcW w:w="2007" w:type="dxa"/>
          </w:tcPr>
          <w:p w14:paraId="6B82D76D" w14:textId="77777777" w:rsidR="00F266F9" w:rsidRPr="001934FC" w:rsidRDefault="00F266F9" w:rsidP="00FB27FE">
            <w:pPr>
              <w:pStyle w:val="TAL"/>
            </w:pPr>
            <w:r w:rsidRPr="007B392D">
              <w:t>Select the CA configurations</w:t>
            </w:r>
            <w:r>
              <w:t xml:space="preserve"> with the maximum number of</w:t>
            </w:r>
            <w:r w:rsidRPr="007B392D">
              <w:t xml:space="preserve"> CC</w:t>
            </w:r>
            <w:r>
              <w:t>s</w:t>
            </w:r>
            <w:r w:rsidRPr="007B392D">
              <w:t xml:space="preserve">, </w:t>
            </w:r>
            <w:r>
              <w:t>for which the</w:t>
            </w:r>
            <w:r w:rsidRPr="007B392D">
              <w:t xml:space="preserve"> supported maximum number of MIMO layers is not lower than 2.</w:t>
            </w:r>
          </w:p>
        </w:tc>
        <w:tc>
          <w:tcPr>
            <w:tcW w:w="2007" w:type="dxa"/>
            <w:shd w:val="clear" w:color="auto" w:fill="auto"/>
          </w:tcPr>
          <w:p w14:paraId="158F6F61" w14:textId="77777777" w:rsidR="00F266F9" w:rsidRPr="001934FC" w:rsidRDefault="00F266F9" w:rsidP="00FB27FE">
            <w:pPr>
              <w:pStyle w:val="TAL"/>
            </w:pPr>
            <w:r w:rsidRPr="00E65BF9">
              <w:t>Select any one of CA configurations, which contain CA bandwidth combination with the largest aggregated channel bandwidth and supported max</w:t>
            </w:r>
            <w:r>
              <w:t>imum</w:t>
            </w:r>
            <w:r w:rsidRPr="00E65BF9">
              <w:t xml:space="preserve"> data rate is not lower than the </w:t>
            </w:r>
            <w:r>
              <w:t xml:space="preserve">tested </w:t>
            </w:r>
            <w:r w:rsidRPr="00E65BF9">
              <w:t>date rate, among all the selected CA configurations from Step 1.</w:t>
            </w:r>
          </w:p>
        </w:tc>
        <w:tc>
          <w:tcPr>
            <w:tcW w:w="2007" w:type="dxa"/>
            <w:shd w:val="clear" w:color="auto" w:fill="auto"/>
          </w:tcPr>
          <w:p w14:paraId="3AB09C9A" w14:textId="77777777" w:rsidR="00F266F9" w:rsidRPr="001934FC" w:rsidRDefault="00F266F9" w:rsidP="00FB27FE">
            <w:pPr>
              <w:pStyle w:val="TAL"/>
            </w:pPr>
            <w:r>
              <w:t>N/A</w:t>
            </w:r>
          </w:p>
        </w:tc>
        <w:tc>
          <w:tcPr>
            <w:tcW w:w="2008" w:type="dxa"/>
          </w:tcPr>
          <w:p w14:paraId="24749AE9" w14:textId="77777777" w:rsidR="00F266F9" w:rsidRDefault="00F266F9" w:rsidP="00FB27FE">
            <w:pPr>
              <w:pStyle w:val="TAL"/>
            </w:pPr>
            <w:r>
              <w:t>N/A</w:t>
            </w:r>
          </w:p>
        </w:tc>
      </w:tr>
      <w:tr w:rsidR="00F266F9" w:rsidRPr="001934FC" w14:paraId="51D36C09" w14:textId="77777777" w:rsidTr="00FB27FE">
        <w:trPr>
          <w:jc w:val="center"/>
        </w:trPr>
        <w:tc>
          <w:tcPr>
            <w:tcW w:w="1592" w:type="dxa"/>
            <w:shd w:val="clear" w:color="auto" w:fill="auto"/>
          </w:tcPr>
          <w:p w14:paraId="2B01E50D" w14:textId="77777777" w:rsidR="00F266F9" w:rsidRPr="001934FC" w:rsidRDefault="00F266F9" w:rsidP="00FB27FE">
            <w:pPr>
              <w:pStyle w:val="TAC"/>
              <w:rPr>
                <w:rFonts w:cs="Arial"/>
                <w:lang w:eastAsia="zh-CN"/>
              </w:rPr>
            </w:pPr>
            <w:r>
              <w:rPr>
                <w:rFonts w:cs="Arial"/>
              </w:rPr>
              <w:t>CA_AX</w:t>
            </w:r>
          </w:p>
        </w:tc>
        <w:tc>
          <w:tcPr>
            <w:tcW w:w="2007" w:type="dxa"/>
          </w:tcPr>
          <w:p w14:paraId="02BCF792" w14:textId="77777777" w:rsidR="00F266F9" w:rsidRPr="001934FC" w:rsidRDefault="00F266F9" w:rsidP="00FB27FE">
            <w:pPr>
              <w:pStyle w:val="TAL"/>
            </w:pPr>
            <w:r w:rsidRPr="007B392D">
              <w:t>Select the CA configurations</w:t>
            </w:r>
            <w:r>
              <w:t xml:space="preserve"> with the maximum number of</w:t>
            </w:r>
            <w:r w:rsidRPr="007B392D">
              <w:t xml:space="preserve"> CC</w:t>
            </w:r>
            <w:r>
              <w:t>s</w:t>
            </w:r>
            <w:r w:rsidRPr="007B392D">
              <w:t xml:space="preserve">, </w:t>
            </w:r>
            <w:r>
              <w:t>for which the</w:t>
            </w:r>
            <w:r w:rsidRPr="007B392D">
              <w:t xml:space="preserve"> supported maximum number of MIMO layers is not lower than 2.</w:t>
            </w:r>
          </w:p>
        </w:tc>
        <w:tc>
          <w:tcPr>
            <w:tcW w:w="2007" w:type="dxa"/>
            <w:shd w:val="clear" w:color="auto" w:fill="auto"/>
          </w:tcPr>
          <w:p w14:paraId="26725955" w14:textId="77777777" w:rsidR="00F266F9" w:rsidRPr="001934FC" w:rsidRDefault="00F266F9" w:rsidP="00FB27FE">
            <w:pPr>
              <w:pStyle w:val="TAL"/>
            </w:pPr>
            <w:r w:rsidRPr="00E65BF9">
              <w:t>Select any one of CA configurations, which contain CA bandwidth combination with the largest aggregated channel bandwidth and supported max</w:t>
            </w:r>
            <w:r>
              <w:t>imum</w:t>
            </w:r>
            <w:r w:rsidRPr="00E65BF9">
              <w:t xml:space="preserve"> data rate is not lower than the </w:t>
            </w:r>
            <w:r>
              <w:t xml:space="preserve">tested </w:t>
            </w:r>
            <w:r w:rsidRPr="00E65BF9">
              <w:t>date rate, among all the selected CA configurations from Step 1.</w:t>
            </w:r>
          </w:p>
        </w:tc>
        <w:tc>
          <w:tcPr>
            <w:tcW w:w="2007" w:type="dxa"/>
            <w:shd w:val="clear" w:color="auto" w:fill="auto"/>
          </w:tcPr>
          <w:p w14:paraId="0BD9DBB0" w14:textId="77777777" w:rsidR="00F266F9" w:rsidRPr="001934FC" w:rsidRDefault="00F266F9" w:rsidP="00FB27FE">
            <w:pPr>
              <w:pStyle w:val="TAL"/>
            </w:pPr>
            <w:r w:rsidRPr="007B392D">
              <w:t>Select the CA configurations</w:t>
            </w:r>
            <w:r>
              <w:t xml:space="preserve"> with the largest number of bands and with the maximum number of</w:t>
            </w:r>
            <w:r w:rsidRPr="007B392D">
              <w:t xml:space="preserve"> CC</w:t>
            </w:r>
            <w:r>
              <w:t>s</w:t>
            </w:r>
            <w:r w:rsidRPr="007B392D">
              <w:t xml:space="preserve">, </w:t>
            </w:r>
            <w:r>
              <w:t>for which the</w:t>
            </w:r>
            <w:r w:rsidRPr="007B392D">
              <w:t xml:space="preserve"> supported maximum number of MIMO layers is not lower than 2.</w:t>
            </w:r>
          </w:p>
        </w:tc>
        <w:tc>
          <w:tcPr>
            <w:tcW w:w="2008" w:type="dxa"/>
          </w:tcPr>
          <w:p w14:paraId="3FCDB632" w14:textId="77777777" w:rsidR="00F266F9" w:rsidRDefault="00F266F9" w:rsidP="00FB27FE">
            <w:pPr>
              <w:pStyle w:val="TAL"/>
            </w:pPr>
            <w:r w:rsidRPr="00E65BF9">
              <w:t>Select any one of CA configurations, which contain CA bandwidth combination with the largest aggregated channel bandwidth and supported max</w:t>
            </w:r>
            <w:r>
              <w:t>imum</w:t>
            </w:r>
            <w:r w:rsidRPr="00E65BF9">
              <w:t xml:space="preserve"> data rate is not lower than the </w:t>
            </w:r>
            <w:r>
              <w:t xml:space="preserve">tested </w:t>
            </w:r>
            <w:r w:rsidRPr="00E65BF9">
              <w:t xml:space="preserve">date rate, among all the selected CA configurations from Step </w:t>
            </w:r>
            <w:r>
              <w:t>3</w:t>
            </w:r>
            <w:r w:rsidRPr="00E65BF9">
              <w:t>.</w:t>
            </w:r>
          </w:p>
        </w:tc>
      </w:tr>
      <w:tr w:rsidR="00F266F9" w:rsidRPr="001934FC" w14:paraId="69822883" w14:textId="77777777" w:rsidTr="005F1464">
        <w:trPr>
          <w:jc w:val="center"/>
        </w:trPr>
        <w:tc>
          <w:tcPr>
            <w:tcW w:w="9621" w:type="dxa"/>
            <w:gridSpan w:val="5"/>
            <w:shd w:val="clear" w:color="auto" w:fill="auto"/>
            <w:vAlign w:val="center"/>
          </w:tcPr>
          <w:p w14:paraId="36E4873D" w14:textId="77777777" w:rsidR="00F266F9" w:rsidRDefault="00F266F9" w:rsidP="005F1464">
            <w:pPr>
              <w:pStyle w:val="TAN"/>
              <w:rPr>
                <w:rFonts w:cs="Arial"/>
              </w:rPr>
            </w:pPr>
            <w:r>
              <w:rPr>
                <w:rFonts w:cs="Arial"/>
              </w:rPr>
              <w:t>NOTE 1:</w:t>
            </w:r>
            <w:r w:rsidRPr="001934FC">
              <w:rPr>
                <w:rFonts w:cs="Arial"/>
              </w:rPr>
              <w:tab/>
            </w:r>
            <w:r>
              <w:rPr>
                <w:rFonts w:cs="Arial"/>
              </w:rPr>
              <w:t xml:space="preserve">For CA_AX capability, if CA configuration from step 2 is CA configuration with the largest number of bands then Step 3 and Step 4 are skipped. </w:t>
            </w:r>
            <w:r w:rsidRPr="00083D24">
              <w:rPr>
                <w:rFonts w:cs="Arial"/>
              </w:rPr>
              <w:t>Otherwise, the two CA configurations selected from Step 2 and Step 4 are used for testing.</w:t>
            </w:r>
          </w:p>
          <w:p w14:paraId="7824ED33" w14:textId="77777777" w:rsidR="00F266F9" w:rsidRDefault="00F266F9" w:rsidP="005F1464">
            <w:pPr>
              <w:pStyle w:val="TAN"/>
              <w:rPr>
                <w:rFonts w:cs="Arial"/>
              </w:rPr>
            </w:pPr>
            <w:r>
              <w:rPr>
                <w:rFonts w:cs="Arial"/>
              </w:rPr>
              <w:t>NOTE 2:</w:t>
            </w:r>
            <w:r w:rsidRPr="001934FC">
              <w:rPr>
                <w:rFonts w:cs="Arial"/>
              </w:rPr>
              <w:t xml:space="preserve"> </w:t>
            </w:r>
            <w:r w:rsidRPr="001934FC">
              <w:rPr>
                <w:rFonts w:cs="Arial"/>
              </w:rPr>
              <w:tab/>
            </w:r>
            <w:r>
              <w:rPr>
                <w:rFonts w:cs="Arial"/>
              </w:rPr>
              <w:t xml:space="preserve">Maximum supported data rate for Step 2 and Step 4 is calculated based </w:t>
            </w:r>
            <w:r w:rsidRPr="00016077">
              <w:rPr>
                <w:rFonts w:cs="Arial"/>
              </w:rPr>
              <w:t>clause 4.1.2 of TS 38.306 [14]</w:t>
            </w:r>
            <w:r>
              <w:rPr>
                <w:rFonts w:cs="Arial"/>
              </w:rPr>
              <w:t>.</w:t>
            </w:r>
          </w:p>
          <w:p w14:paraId="3BACA6A7" w14:textId="77777777" w:rsidR="00F266F9" w:rsidRPr="0049466F" w:rsidRDefault="00F266F9" w:rsidP="005F1464">
            <w:pPr>
              <w:pStyle w:val="TAN"/>
            </w:pPr>
            <w:r>
              <w:rPr>
                <w:rFonts w:cs="Arial"/>
              </w:rPr>
              <w:t>NOTE 3:</w:t>
            </w:r>
            <w:r w:rsidRPr="001934FC">
              <w:rPr>
                <w:rFonts w:cs="Arial"/>
              </w:rPr>
              <w:t xml:space="preserve"> </w:t>
            </w:r>
            <w:r w:rsidRPr="001934FC">
              <w:rPr>
                <w:rFonts w:cs="Arial"/>
              </w:rPr>
              <w:tab/>
            </w:r>
            <w:r>
              <w:rPr>
                <w:rFonts w:cs="Arial"/>
              </w:rPr>
              <w:t xml:space="preserve">Tested data rate for Step 2 and Step 4 is calculated based on the equation </w:t>
            </w:r>
            <m:oMath>
              <m:r>
                <w:rPr>
                  <w:rFonts w:ascii="Cambria Math" w:hAnsi="Cambria Math"/>
                </w:rPr>
                <m:t>DataRate</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TBS</m:t>
                      </m:r>
                    </m:e>
                    <m:sub>
                      <m:r>
                        <w:rPr>
                          <w:rFonts w:ascii="Cambria Math" w:hAnsi="Cambria Math"/>
                        </w:rPr>
                        <m:t>j</m:t>
                      </m:r>
                    </m:sub>
                  </m:sSub>
                  <m:sSup>
                    <m:sSupPr>
                      <m:ctrlPr>
                        <w:rPr>
                          <w:rFonts w:ascii="Cambria Math" w:eastAsia="SimSun" w:hAnsi="Cambria Math"/>
                          <w:i/>
                        </w:rPr>
                      </m:ctrlPr>
                    </m:sSupPr>
                    <m:e>
                      <m:r>
                        <w:rPr>
                          <w:rFonts w:ascii="Cambria Math" w:eastAsia="SimSun" w:hAnsi="Cambria Math"/>
                        </w:rPr>
                        <m:t>2</m:t>
                      </m:r>
                    </m:e>
                    <m:sup>
                      <m:sSub>
                        <m:sSubPr>
                          <m:ctrlPr>
                            <w:rPr>
                              <w:rFonts w:ascii="Cambria Math" w:eastAsia="SimSun" w:hAnsi="Cambria Math"/>
                              <w:i/>
                            </w:rPr>
                          </m:ctrlPr>
                        </m:sSubPr>
                        <m:e>
                          <m:r>
                            <w:rPr>
                              <w:rFonts w:ascii="Cambria Math" w:eastAsia="SimSun" w:hAnsi="Cambria Math"/>
                            </w:rPr>
                            <m:t>μ</m:t>
                          </m:r>
                        </m:e>
                        <m:sub>
                          <m:r>
                            <w:rPr>
                              <w:rFonts w:ascii="Cambria Math" w:eastAsia="SimSun" w:hAnsi="Cambria Math"/>
                            </w:rPr>
                            <m:t>j</m:t>
                          </m:r>
                        </m:sub>
                      </m:sSub>
                    </m:sup>
                  </m:sSup>
                </m:e>
              </m:nary>
            </m:oMath>
            <w:r>
              <w:rPr>
                <w:rFonts w:cs="Arial"/>
              </w:rPr>
              <w:t xml:space="preserve"> and FRCs used in the test.</w:t>
            </w:r>
          </w:p>
        </w:tc>
      </w:tr>
    </w:tbl>
    <w:p w14:paraId="41590D3F" w14:textId="77777777" w:rsidR="00F266F9" w:rsidRDefault="00F266F9" w:rsidP="00F266F9"/>
    <w:p w14:paraId="105DF3B2" w14:textId="15B98C29" w:rsidR="00F266F9" w:rsidRPr="001934FC" w:rsidRDefault="00F266F9" w:rsidP="00F266F9">
      <w:pPr>
        <w:pStyle w:val="Heading5"/>
        <w:rPr>
          <w:snapToGrid w:val="0"/>
          <w:kern w:val="2"/>
        </w:rPr>
      </w:pPr>
      <w:bookmarkStart w:id="1032" w:name="_Toc61120878"/>
      <w:bookmarkStart w:id="1033" w:name="_Toc67918022"/>
      <w:bookmarkStart w:id="1034" w:name="_Toc76298065"/>
      <w:bookmarkStart w:id="1035" w:name="_Toc76572077"/>
      <w:bookmarkStart w:id="1036" w:name="_Toc76651944"/>
      <w:bookmarkStart w:id="1037" w:name="_Toc76652782"/>
      <w:bookmarkStart w:id="1038" w:name="_Toc83742054"/>
      <w:bookmarkStart w:id="1039" w:name="_Toc91440544"/>
      <w:bookmarkStart w:id="1040" w:name="_Toc98849329"/>
      <w:bookmarkStart w:id="1041" w:name="_Toc106543179"/>
      <w:bookmarkStart w:id="1042" w:name="_Toc106737274"/>
      <w:bookmarkStart w:id="1043" w:name="_Toc107233041"/>
      <w:bookmarkStart w:id="1044" w:name="_Toc107234631"/>
      <w:bookmarkStart w:id="1045" w:name="_Toc107419600"/>
      <w:bookmarkStart w:id="1046" w:name="_Toc107476893"/>
      <w:bookmarkStart w:id="1047" w:name="_Toc114565706"/>
      <w:bookmarkStart w:id="1048" w:name="_Toc123935999"/>
      <w:bookmarkStart w:id="1049" w:name="_Toc124377014"/>
      <w:r>
        <w:t>5</w:t>
      </w:r>
      <w:r w:rsidRPr="00F6018C">
        <w:t>.1.</w:t>
      </w:r>
      <w:r>
        <w:t>1</w:t>
      </w:r>
      <w:r w:rsidRPr="00F6018C">
        <w:t>.</w:t>
      </w:r>
      <w:r>
        <w:t>7.</w:t>
      </w:r>
      <w:r>
        <w:rPr>
          <w:rFonts w:eastAsiaTheme="minorEastAsia"/>
          <w:lang w:eastAsia="zh-CN"/>
        </w:rPr>
        <w:t>3</w:t>
      </w:r>
      <w:r w:rsidRPr="001934FC">
        <w:rPr>
          <w:snapToGrid w:val="0"/>
          <w:kern w:val="2"/>
        </w:rPr>
        <w:tab/>
      </w:r>
      <w:r w:rsidR="001A7BC4">
        <w:rPr>
          <w:snapToGrid w:val="0"/>
          <w:kern w:val="2"/>
          <w:lang w:val="en-US"/>
        </w:rPr>
        <w:t xml:space="preserve">Applicability rule and </w:t>
      </w:r>
      <w:r w:rsidR="001A7BC4">
        <w:rPr>
          <w:snapToGrid w:val="0"/>
          <w:kern w:val="2"/>
        </w:rPr>
        <w:t>a</w:t>
      </w:r>
      <w:r w:rsidRPr="001934FC">
        <w:rPr>
          <w:snapToGrid w:val="0"/>
          <w:kern w:val="2"/>
        </w:rPr>
        <w:t xml:space="preserve">ntenna connection for CA tests with </w:t>
      </w:r>
      <w:r>
        <w:rPr>
          <w:rFonts w:hint="eastAsia"/>
          <w:snapToGrid w:val="0"/>
          <w:kern w:val="2"/>
          <w:lang w:eastAsia="zh-CN"/>
        </w:rPr>
        <w:t xml:space="preserve">4 </w:t>
      </w:r>
      <w:r w:rsidRPr="00E8548F">
        <w:rPr>
          <w:snapToGrid w:val="0"/>
          <w:kern w:val="2"/>
        </w:rPr>
        <w:t>R</w:t>
      </w:r>
      <w:r>
        <w:rPr>
          <w:rFonts w:hint="eastAsia"/>
          <w:snapToGrid w:val="0"/>
          <w:kern w:val="2"/>
          <w:lang w:eastAsia="zh-CN"/>
        </w:rPr>
        <w:t>X</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14:paraId="2974F48F" w14:textId="77777777" w:rsidR="001A7BC4" w:rsidRPr="002048DD" w:rsidRDefault="001A7BC4" w:rsidP="001A7BC4">
      <w:r w:rsidRPr="002048DD">
        <w:t xml:space="preserve">Within the CA configuration if any of the PCell and/or the SCells is a 2Rx supported RF band, 2 out of the 4Rx should be connected with data source from system simulator, depending on UE’s declaration and AP configuration. Requirements from Clause </w:t>
      </w:r>
      <w:r w:rsidRPr="00AC3283">
        <w:t>5.</w:t>
      </w:r>
      <w:r w:rsidRPr="00AC3283">
        <w:rPr>
          <w:rFonts w:hint="eastAsia"/>
        </w:rPr>
        <w:t>2</w:t>
      </w:r>
      <w:r>
        <w:t>A</w:t>
      </w:r>
      <w:r w:rsidRPr="00AC3283">
        <w:t>.</w:t>
      </w:r>
      <w:r>
        <w:rPr>
          <w:rFonts w:hint="eastAsia"/>
        </w:rPr>
        <w:t>2</w:t>
      </w:r>
      <w:r w:rsidRPr="00AC3283">
        <w:t>.</w:t>
      </w:r>
      <w:r>
        <w:t>1 are applied.</w:t>
      </w:r>
    </w:p>
    <w:p w14:paraId="06D6E07A" w14:textId="77777777" w:rsidR="001A7BC4" w:rsidRDefault="001A7BC4" w:rsidP="001A7BC4">
      <w:r w:rsidRPr="002048DD">
        <w:t>Within the CA configuration if any of the PCell and/or the SCells is a 4Rx supported RF band, all 4Rx should be connected with data source from system simulator. Requirements from Clause</w:t>
      </w:r>
      <w:r w:rsidRPr="00AC3283">
        <w:t>5.</w:t>
      </w:r>
      <w:r w:rsidRPr="00AC3283">
        <w:rPr>
          <w:rFonts w:hint="eastAsia"/>
        </w:rPr>
        <w:t>2</w:t>
      </w:r>
      <w:r>
        <w:t>A</w:t>
      </w:r>
      <w:r w:rsidRPr="00AC3283">
        <w:t>.</w:t>
      </w:r>
      <w:r>
        <w:t>3</w:t>
      </w:r>
      <w:r w:rsidRPr="00AC3283">
        <w:t>.</w:t>
      </w:r>
      <w:r>
        <w:t>1 are applied.</w:t>
      </w:r>
    </w:p>
    <w:p w14:paraId="7F5AA3EA" w14:textId="0A42D08C" w:rsidR="00F266F9" w:rsidRDefault="001A7BC4" w:rsidP="001A7BC4">
      <w:r w:rsidRPr="002048DD">
        <w:t>For 4Rx capable UEs, the 2Rx supported RF bands and 4Rx supported RF bands are up to UE’s declaration.</w:t>
      </w:r>
    </w:p>
    <w:p w14:paraId="09A9DBE4" w14:textId="47D0739C" w:rsidR="00F266F9" w:rsidRDefault="00F266F9" w:rsidP="00F266F9">
      <w:pPr>
        <w:rPr>
          <w:rFonts w:eastAsiaTheme="minorEastAsia"/>
          <w:lang w:eastAsia="zh-CN"/>
        </w:rPr>
      </w:pPr>
    </w:p>
    <w:p w14:paraId="68C5D49E" w14:textId="77777777" w:rsidR="004552E5" w:rsidRPr="004552E5" w:rsidRDefault="004552E5" w:rsidP="004552E5">
      <w:pPr>
        <w:pStyle w:val="Heading5"/>
        <w:rPr>
          <w:rFonts w:eastAsia="Malgun Gothic"/>
        </w:rPr>
      </w:pPr>
      <w:bookmarkStart w:id="1050" w:name="_Toc98849330"/>
      <w:bookmarkStart w:id="1051" w:name="_Toc106543180"/>
      <w:bookmarkStart w:id="1052" w:name="_Toc106737275"/>
      <w:bookmarkStart w:id="1053" w:name="_Toc107233042"/>
      <w:bookmarkStart w:id="1054" w:name="_Toc107234632"/>
      <w:bookmarkStart w:id="1055" w:name="_Toc107419601"/>
      <w:bookmarkStart w:id="1056" w:name="_Toc107476894"/>
      <w:bookmarkStart w:id="1057" w:name="_Toc114565707"/>
      <w:bookmarkStart w:id="1058" w:name="_Toc123936000"/>
      <w:bookmarkStart w:id="1059" w:name="_Toc124377015"/>
      <w:r w:rsidRPr="004552E5">
        <w:rPr>
          <w:rFonts w:eastAsia="Malgun Gothic"/>
        </w:rPr>
        <w:t>5.1.1.7.4</w:t>
      </w:r>
      <w:r w:rsidRPr="004552E5">
        <w:rPr>
          <w:rFonts w:eastAsia="Malgun Gothic"/>
        </w:rPr>
        <w:tab/>
        <w:t>Applicability of different requirements for HST</w:t>
      </w:r>
      <w:bookmarkEnd w:id="1050"/>
      <w:bookmarkEnd w:id="1051"/>
      <w:bookmarkEnd w:id="1052"/>
      <w:bookmarkEnd w:id="1053"/>
      <w:bookmarkEnd w:id="1054"/>
      <w:bookmarkEnd w:id="1055"/>
      <w:bookmarkEnd w:id="1056"/>
      <w:bookmarkEnd w:id="1057"/>
      <w:bookmarkEnd w:id="1058"/>
      <w:bookmarkEnd w:id="1059"/>
    </w:p>
    <w:p w14:paraId="087AAD8F" w14:textId="77777777" w:rsidR="004552E5" w:rsidRPr="004552E5" w:rsidRDefault="004552E5" w:rsidP="004552E5">
      <w:pPr>
        <w:rPr>
          <w:rFonts w:eastAsia="Malgun Gothic"/>
        </w:rPr>
      </w:pPr>
      <w:r w:rsidRPr="004552E5">
        <w:rPr>
          <w:rFonts w:eastAsia="Malgun Gothic"/>
        </w:rPr>
        <w:t>The applicability rules for different HST requirements in section 5 are specified in Table 5.1.1.7.4-1.</w:t>
      </w:r>
    </w:p>
    <w:p w14:paraId="6560F999" w14:textId="748FFC59" w:rsidR="004552E5" w:rsidRDefault="004552E5" w:rsidP="004552E5">
      <w:pPr>
        <w:pStyle w:val="TH"/>
        <w:rPr>
          <w:rFonts w:eastAsia="Malgun Gothic" w:cs="Arial"/>
        </w:rPr>
      </w:pPr>
      <w:r w:rsidRPr="004552E5">
        <w:rPr>
          <w:rFonts w:eastAsia="Malgun Gothic"/>
        </w:rPr>
        <w:t>Table 5.1.1.7.4-1</w:t>
      </w:r>
      <w:r w:rsidRPr="004552E5">
        <w:rPr>
          <w:rFonts w:eastAsia="Malgun Gothic"/>
          <w:lang w:eastAsia="zh-CN"/>
        </w:rPr>
        <w:t>:</w:t>
      </w:r>
      <w:r w:rsidRPr="004552E5">
        <w:rPr>
          <w:rFonts w:eastAsia="Malgun Gothic"/>
        </w:rPr>
        <w:t xml:space="preserve"> Applicability </w:t>
      </w:r>
      <w:r w:rsidRPr="004552E5">
        <w:rPr>
          <w:rFonts w:eastAsia="Malgun Gothic" w:cs="Arial"/>
        </w:rPr>
        <w:t>of requirements for HST</w:t>
      </w:r>
    </w:p>
    <w:tbl>
      <w:tblPr>
        <w:tblW w:w="100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021"/>
        <w:gridCol w:w="2381"/>
        <w:gridCol w:w="992"/>
        <w:gridCol w:w="1021"/>
        <w:gridCol w:w="2412"/>
        <w:gridCol w:w="1245"/>
      </w:tblGrid>
      <w:tr w:rsidR="001201F0" w:rsidRPr="00FD6D41" w14:paraId="21193A91" w14:textId="77777777" w:rsidTr="00C946D7">
        <w:trPr>
          <w:trHeight w:val="58"/>
        </w:trPr>
        <w:tc>
          <w:tcPr>
            <w:tcW w:w="4390" w:type="dxa"/>
            <w:gridSpan w:val="3"/>
            <w:tcBorders>
              <w:top w:val="single" w:sz="4" w:space="0" w:color="auto"/>
              <w:left w:val="single" w:sz="4" w:space="0" w:color="auto"/>
              <w:bottom w:val="single" w:sz="4" w:space="0" w:color="auto"/>
              <w:right w:val="single" w:sz="4" w:space="0" w:color="auto"/>
            </w:tcBorders>
            <w:hideMark/>
          </w:tcPr>
          <w:p w14:paraId="112B59BC" w14:textId="77777777" w:rsidR="001201F0" w:rsidRPr="00FD6D41" w:rsidRDefault="001201F0" w:rsidP="004C5C32">
            <w:pPr>
              <w:pStyle w:val="TAH"/>
              <w:rPr>
                <w:rFonts w:eastAsia="Malgun Gothic"/>
                <w:lang w:eastAsia="ko-KR"/>
              </w:rPr>
            </w:pPr>
            <w:r w:rsidRPr="00FD6D41">
              <w:rPr>
                <w:rFonts w:eastAsia="Malgun Gothic"/>
                <w:lang w:eastAsia="ko-KR"/>
              </w:rPr>
              <w:t>If UE has passed</w:t>
            </w:r>
          </w:p>
        </w:tc>
        <w:tc>
          <w:tcPr>
            <w:tcW w:w="4425" w:type="dxa"/>
            <w:gridSpan w:val="3"/>
            <w:tcBorders>
              <w:top w:val="single" w:sz="4" w:space="0" w:color="auto"/>
              <w:left w:val="single" w:sz="4" w:space="0" w:color="auto"/>
              <w:bottom w:val="single" w:sz="4" w:space="0" w:color="auto"/>
              <w:right w:val="single" w:sz="4" w:space="0" w:color="auto"/>
            </w:tcBorders>
            <w:hideMark/>
          </w:tcPr>
          <w:p w14:paraId="471E47CE" w14:textId="77777777" w:rsidR="001201F0" w:rsidRPr="00FD6D41" w:rsidRDefault="001201F0" w:rsidP="004C5C32">
            <w:pPr>
              <w:pStyle w:val="TAH"/>
              <w:rPr>
                <w:rFonts w:eastAsia="Malgun Gothic"/>
                <w:lang w:eastAsia="ko-KR"/>
              </w:rPr>
            </w:pPr>
            <w:r w:rsidRPr="00FD6D41">
              <w:rPr>
                <w:rFonts w:eastAsia="Malgun Gothic"/>
                <w:lang w:eastAsia="ko-KR"/>
              </w:rPr>
              <w:t>UE can skip</w:t>
            </w:r>
          </w:p>
        </w:tc>
        <w:tc>
          <w:tcPr>
            <w:tcW w:w="1245" w:type="dxa"/>
            <w:tcBorders>
              <w:top w:val="single" w:sz="4" w:space="0" w:color="auto"/>
              <w:left w:val="single" w:sz="4" w:space="0" w:color="auto"/>
              <w:bottom w:val="nil"/>
              <w:right w:val="single" w:sz="4" w:space="0" w:color="auto"/>
            </w:tcBorders>
            <w:shd w:val="clear" w:color="auto" w:fill="auto"/>
            <w:hideMark/>
          </w:tcPr>
          <w:p w14:paraId="6FB580C0" w14:textId="77777777" w:rsidR="001201F0" w:rsidRPr="00FD6D41" w:rsidRDefault="001201F0" w:rsidP="004C5C32">
            <w:pPr>
              <w:pStyle w:val="TAH"/>
              <w:rPr>
                <w:rFonts w:eastAsia="Malgun Gothic"/>
                <w:lang w:eastAsia="ko-KR"/>
              </w:rPr>
            </w:pPr>
            <w:r w:rsidRPr="00FD6D41">
              <w:rPr>
                <w:rFonts w:eastAsia="Malgun Gothic"/>
                <w:lang w:eastAsia="ko-KR"/>
              </w:rPr>
              <w:t>Applicability notes</w:t>
            </w:r>
          </w:p>
        </w:tc>
      </w:tr>
      <w:tr w:rsidR="001201F0" w:rsidRPr="00FD6D41" w14:paraId="5A3FB264" w14:textId="77777777" w:rsidTr="00875414">
        <w:trPr>
          <w:trHeight w:val="58"/>
        </w:trPr>
        <w:tc>
          <w:tcPr>
            <w:tcW w:w="2009" w:type="dxa"/>
            <w:gridSpan w:val="2"/>
            <w:tcBorders>
              <w:top w:val="single" w:sz="4" w:space="0" w:color="auto"/>
              <w:left w:val="single" w:sz="4" w:space="0" w:color="auto"/>
              <w:bottom w:val="single" w:sz="4" w:space="0" w:color="auto"/>
              <w:right w:val="single" w:sz="4" w:space="0" w:color="auto"/>
            </w:tcBorders>
            <w:hideMark/>
          </w:tcPr>
          <w:p w14:paraId="5FE8870B" w14:textId="77777777" w:rsidR="001201F0" w:rsidRPr="00FD6D41" w:rsidRDefault="001201F0" w:rsidP="004C5C32">
            <w:pPr>
              <w:pStyle w:val="TAH"/>
              <w:rPr>
                <w:rFonts w:eastAsia="Malgun Gothic"/>
                <w:lang w:eastAsia="ko-KR"/>
              </w:rPr>
            </w:pPr>
            <w:r w:rsidRPr="00FD6D41">
              <w:rPr>
                <w:rFonts w:eastAsia="Malgun Gothic"/>
                <w:lang w:eastAsia="ko-KR"/>
              </w:rPr>
              <w:t>Test type</w:t>
            </w:r>
          </w:p>
        </w:tc>
        <w:tc>
          <w:tcPr>
            <w:tcW w:w="2381" w:type="dxa"/>
            <w:tcBorders>
              <w:top w:val="single" w:sz="4" w:space="0" w:color="auto"/>
              <w:left w:val="single" w:sz="4" w:space="0" w:color="auto"/>
              <w:bottom w:val="single" w:sz="4" w:space="0" w:color="auto"/>
              <w:right w:val="single" w:sz="4" w:space="0" w:color="auto"/>
            </w:tcBorders>
          </w:tcPr>
          <w:p w14:paraId="76919DF0" w14:textId="77777777" w:rsidR="001201F0" w:rsidRPr="00FD6D41" w:rsidRDefault="001201F0" w:rsidP="004C5C32">
            <w:pPr>
              <w:pStyle w:val="TAH"/>
              <w:rPr>
                <w:rFonts w:eastAsia="Malgun Gothic"/>
                <w:lang w:eastAsia="ko-KR"/>
              </w:rPr>
            </w:pPr>
            <w:r w:rsidRPr="00FD6D41">
              <w:rPr>
                <w:rFonts w:eastAsia="Malgun Gothic"/>
                <w:lang w:eastAsia="ko-KR"/>
              </w:rPr>
              <w:t>Test list</w:t>
            </w:r>
          </w:p>
        </w:tc>
        <w:tc>
          <w:tcPr>
            <w:tcW w:w="2013" w:type="dxa"/>
            <w:gridSpan w:val="2"/>
            <w:tcBorders>
              <w:top w:val="single" w:sz="4" w:space="0" w:color="auto"/>
              <w:left w:val="single" w:sz="4" w:space="0" w:color="auto"/>
              <w:bottom w:val="single" w:sz="4" w:space="0" w:color="auto"/>
              <w:right w:val="single" w:sz="4" w:space="0" w:color="auto"/>
            </w:tcBorders>
            <w:hideMark/>
          </w:tcPr>
          <w:p w14:paraId="4B650470" w14:textId="77777777" w:rsidR="001201F0" w:rsidRPr="00FD6D41" w:rsidRDefault="001201F0" w:rsidP="004C5C32">
            <w:pPr>
              <w:pStyle w:val="TAH"/>
              <w:rPr>
                <w:rFonts w:eastAsia="Malgun Gothic"/>
                <w:lang w:eastAsia="ko-KR"/>
              </w:rPr>
            </w:pPr>
            <w:r w:rsidRPr="00FD6D41">
              <w:rPr>
                <w:rFonts w:eastAsia="Malgun Gothic"/>
                <w:lang w:eastAsia="ko-KR"/>
              </w:rPr>
              <w:t>Test type</w:t>
            </w:r>
          </w:p>
        </w:tc>
        <w:tc>
          <w:tcPr>
            <w:tcW w:w="2412" w:type="dxa"/>
            <w:tcBorders>
              <w:top w:val="single" w:sz="4" w:space="0" w:color="auto"/>
              <w:left w:val="single" w:sz="4" w:space="0" w:color="auto"/>
              <w:bottom w:val="single" w:sz="4" w:space="0" w:color="auto"/>
              <w:right w:val="single" w:sz="4" w:space="0" w:color="auto"/>
            </w:tcBorders>
            <w:hideMark/>
          </w:tcPr>
          <w:p w14:paraId="7D680716" w14:textId="77777777" w:rsidR="001201F0" w:rsidRPr="00FD6D41" w:rsidRDefault="001201F0" w:rsidP="004C5C32">
            <w:pPr>
              <w:pStyle w:val="TAH"/>
              <w:rPr>
                <w:rFonts w:eastAsia="Malgun Gothic"/>
                <w:lang w:eastAsia="ko-KR"/>
              </w:rPr>
            </w:pPr>
            <w:r w:rsidRPr="00FD6D41">
              <w:rPr>
                <w:rFonts w:eastAsia="Malgun Gothic"/>
                <w:lang w:eastAsia="ko-KR"/>
              </w:rPr>
              <w:t>Test list</w:t>
            </w:r>
          </w:p>
        </w:tc>
        <w:tc>
          <w:tcPr>
            <w:tcW w:w="1245" w:type="dxa"/>
            <w:tcBorders>
              <w:top w:val="nil"/>
              <w:left w:val="single" w:sz="4" w:space="0" w:color="auto"/>
              <w:bottom w:val="single" w:sz="4" w:space="0" w:color="auto"/>
              <w:right w:val="single" w:sz="4" w:space="0" w:color="auto"/>
            </w:tcBorders>
            <w:shd w:val="clear" w:color="auto" w:fill="auto"/>
            <w:hideMark/>
          </w:tcPr>
          <w:p w14:paraId="1AE4E55C" w14:textId="77777777" w:rsidR="001201F0" w:rsidRPr="00FD6D41" w:rsidRDefault="001201F0" w:rsidP="004C5C32">
            <w:pPr>
              <w:pStyle w:val="TAH"/>
              <w:rPr>
                <w:rFonts w:eastAsia="Malgun Gothic"/>
                <w:lang w:eastAsia="ko-KR"/>
              </w:rPr>
            </w:pPr>
          </w:p>
        </w:tc>
      </w:tr>
      <w:tr w:rsidR="001201F0" w:rsidRPr="00FD6D41" w14:paraId="6F8D0DF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hideMark/>
          </w:tcPr>
          <w:p w14:paraId="58AB9A77"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4A51B5E6"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BBC1D42" w14:textId="6B0CE0E4"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3</w:t>
            </w:r>
            <w:r w:rsidRPr="00FD6D41">
              <w:rPr>
                <w:rFonts w:eastAsia="Malgun Gothic"/>
                <w:lang w:val="en-US" w:eastAsia="zh-CN"/>
              </w:rPr>
              <w:t>), and Clause 5.2A.2.5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hideMark/>
          </w:tcPr>
          <w:p w14:paraId="3ABB4B9D"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hideMark/>
          </w:tcPr>
          <w:p w14:paraId="3E50895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hideMark/>
          </w:tcPr>
          <w:p w14:paraId="32B0ECFA" w14:textId="274E436A"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2</w:t>
            </w:r>
            <w:r w:rsidRPr="00FD6D41">
              <w:rPr>
                <w:rFonts w:eastAsia="Malgun Gothic"/>
                <w:lang w:val="en-US" w:eastAsia="zh-CN"/>
              </w:rPr>
              <w:t>), and Clause 5.2A.2.5 (Test 1-</w:t>
            </w:r>
            <w:r>
              <w:rPr>
                <w:rFonts w:eastAsia="Malgun Gothic"/>
                <w:lang w:val="en-US" w:eastAsia="zh-CN"/>
              </w:rPr>
              <w:t>3</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487FF2A9" w14:textId="77777777" w:rsidR="001201F0" w:rsidRPr="00FD6D41" w:rsidRDefault="001201F0" w:rsidP="004C5C32">
            <w:pPr>
              <w:pStyle w:val="TAL"/>
              <w:rPr>
                <w:rFonts w:eastAsia="Malgun Gothic"/>
                <w:lang w:val="en-US" w:eastAsia="zh-CN"/>
              </w:rPr>
            </w:pPr>
          </w:p>
        </w:tc>
      </w:tr>
      <w:tr w:rsidR="001201F0" w:rsidRPr="00FD6D41" w14:paraId="2267328A" w14:textId="77777777" w:rsidTr="00875414">
        <w:trPr>
          <w:trHeight w:val="58"/>
        </w:trPr>
        <w:tc>
          <w:tcPr>
            <w:tcW w:w="988" w:type="dxa"/>
            <w:tcBorders>
              <w:top w:val="single" w:sz="4" w:space="0" w:color="auto"/>
              <w:left w:val="single" w:sz="4" w:space="0" w:color="auto"/>
              <w:right w:val="single" w:sz="4" w:space="0" w:color="auto"/>
            </w:tcBorders>
          </w:tcPr>
          <w:p w14:paraId="115CBA82"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right w:val="single" w:sz="4" w:space="0" w:color="auto"/>
            </w:tcBorders>
          </w:tcPr>
          <w:p w14:paraId="2D6BCCB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B98765F" w14:textId="577644DC"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1</w:t>
            </w:r>
            <w:r w:rsidRPr="00FD6D41">
              <w:rPr>
                <w:rFonts w:eastAsia="Malgun Gothic"/>
                <w:lang w:val="en-US" w:eastAsia="zh-CN"/>
              </w:rPr>
              <w:t>), and Clause 5.2A.2.5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301ECB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BE2BF8F"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4DBA8B2" w14:textId="00B63D8A"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2</w:t>
            </w:r>
            <w:r w:rsidRPr="00FD6D41">
              <w:rPr>
                <w:rFonts w:eastAsia="Malgun Gothic"/>
                <w:lang w:val="en-US" w:eastAsia="zh-CN"/>
              </w:rPr>
              <w:t>), and Clause 5.2A.2.5 (Test 1-</w:t>
            </w:r>
            <w:r>
              <w:rPr>
                <w:rFonts w:eastAsia="Malgun Gothic"/>
                <w:lang w:val="en-US" w:eastAsia="zh-CN"/>
              </w:rPr>
              <w:t>1</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79E35CAC" w14:textId="77777777" w:rsidR="001201F0" w:rsidRPr="00FD6D41" w:rsidRDefault="001201F0" w:rsidP="004C5C32">
            <w:pPr>
              <w:pStyle w:val="TAL"/>
              <w:rPr>
                <w:rFonts w:eastAsia="Malgun Gothic"/>
                <w:lang w:val="en-US" w:eastAsia="zh-CN"/>
              </w:rPr>
            </w:pPr>
          </w:p>
        </w:tc>
      </w:tr>
      <w:tr w:rsidR="001201F0" w:rsidRPr="00FD6D41" w14:paraId="33DCDDCF" w14:textId="77777777" w:rsidTr="00875414">
        <w:trPr>
          <w:trHeight w:val="58"/>
        </w:trPr>
        <w:tc>
          <w:tcPr>
            <w:tcW w:w="988" w:type="dxa"/>
            <w:tcBorders>
              <w:top w:val="single" w:sz="4" w:space="0" w:color="auto"/>
              <w:left w:val="single" w:sz="4" w:space="0" w:color="auto"/>
              <w:right w:val="single" w:sz="4" w:space="0" w:color="auto"/>
            </w:tcBorders>
          </w:tcPr>
          <w:p w14:paraId="6C0A9BF1"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right w:val="single" w:sz="4" w:space="0" w:color="auto"/>
            </w:tcBorders>
          </w:tcPr>
          <w:p w14:paraId="6E0D5526"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0888287" w14:textId="076D587D"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3</w:t>
            </w:r>
            <w:r w:rsidRPr="00FD6D41">
              <w:rPr>
                <w:rFonts w:eastAsia="Malgun Gothic"/>
                <w:lang w:val="en-US" w:eastAsia="zh-CN"/>
              </w:rPr>
              <w:t>), and Clause 5.2A.3.5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600421E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1996535F"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370927EC" w14:textId="552A965F"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2</w:t>
            </w:r>
            <w:r w:rsidRPr="00FD6D41">
              <w:rPr>
                <w:rFonts w:eastAsia="Malgun Gothic"/>
                <w:lang w:val="en-US" w:eastAsia="zh-CN"/>
              </w:rPr>
              <w:t>), and Clause 5.2A.3.5 (Test 1-</w:t>
            </w:r>
            <w:r>
              <w:rPr>
                <w:rFonts w:eastAsia="Malgun Gothic"/>
                <w:lang w:val="en-US" w:eastAsia="zh-CN"/>
              </w:rPr>
              <w:t>3</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754D5C5A" w14:textId="77777777" w:rsidR="001201F0" w:rsidRPr="00FD6D41" w:rsidRDefault="001201F0" w:rsidP="004C5C32">
            <w:pPr>
              <w:pStyle w:val="TAL"/>
              <w:rPr>
                <w:rFonts w:eastAsia="Malgun Gothic"/>
                <w:lang w:val="en-US" w:eastAsia="zh-CN"/>
              </w:rPr>
            </w:pPr>
          </w:p>
        </w:tc>
      </w:tr>
      <w:tr w:rsidR="001201F0" w:rsidRPr="00FD6D41" w14:paraId="77D1DFA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3B362471"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2720DF84"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32B83FA" w14:textId="33296972"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1</w:t>
            </w:r>
            <w:r w:rsidRPr="00FD6D41">
              <w:rPr>
                <w:rFonts w:eastAsia="Malgun Gothic"/>
                <w:lang w:val="en-US" w:eastAsia="zh-CN"/>
              </w:rPr>
              <w:t>), and Clause 5.2A.3.5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2772CA11"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79BEA326"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2185D2C1" w14:textId="79090F58"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2</w:t>
            </w:r>
            <w:r w:rsidRPr="00FD6D41">
              <w:rPr>
                <w:rFonts w:eastAsia="Malgun Gothic"/>
                <w:lang w:val="en-US" w:eastAsia="zh-CN"/>
              </w:rPr>
              <w:t>), and Clause 5.2A.3.5 (Test 1-</w:t>
            </w:r>
            <w:r>
              <w:rPr>
                <w:rFonts w:eastAsia="Malgun Gothic"/>
                <w:lang w:val="en-US" w:eastAsia="zh-CN"/>
              </w:rPr>
              <w:t>1</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25F309F6" w14:textId="77777777" w:rsidR="001201F0" w:rsidRPr="00FD6D41" w:rsidRDefault="001201F0" w:rsidP="004C5C32">
            <w:pPr>
              <w:pStyle w:val="TAL"/>
              <w:rPr>
                <w:rFonts w:eastAsia="Malgun Gothic"/>
                <w:lang w:val="en-US" w:eastAsia="zh-CN"/>
              </w:rPr>
            </w:pPr>
          </w:p>
        </w:tc>
      </w:tr>
      <w:tr w:rsidR="001201F0" w:rsidRPr="00FD6D41" w14:paraId="4826D8F0"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497E203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06A61B3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D6F1341" w14:textId="6B9EAEA2"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19426B46"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41A1AEC"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88795F2" w14:textId="419E6CDF"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24901FF6" w14:textId="77777777" w:rsidR="001201F0" w:rsidRPr="00FD6D41" w:rsidRDefault="001201F0" w:rsidP="004C5C32">
            <w:pPr>
              <w:pStyle w:val="TAL"/>
              <w:rPr>
                <w:rFonts w:eastAsia="Malgun Gothic"/>
                <w:lang w:val="en-US" w:eastAsia="zh-CN"/>
              </w:rPr>
            </w:pPr>
          </w:p>
        </w:tc>
      </w:tr>
      <w:tr w:rsidR="001201F0" w:rsidRPr="00FD6D41" w14:paraId="57F94985"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55D4E59"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7937A0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FBD6C9C" w14:textId="75C36FC4"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10FC5F2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CDA799D"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247842D8" w14:textId="65A39A5A"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34A924E6" w14:textId="77777777" w:rsidR="001201F0" w:rsidRPr="00FD6D41" w:rsidRDefault="001201F0" w:rsidP="004C5C32">
            <w:pPr>
              <w:pStyle w:val="TAL"/>
              <w:rPr>
                <w:rFonts w:eastAsia="Malgun Gothic"/>
                <w:lang w:val="en-US" w:eastAsia="zh-CN"/>
              </w:rPr>
            </w:pPr>
          </w:p>
        </w:tc>
      </w:tr>
      <w:tr w:rsidR="001201F0" w:rsidRPr="00FD6D41" w14:paraId="45B7BB52"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186557A"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6989DAD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689D9324" w14:textId="50655B1E" w:rsidR="001201F0" w:rsidRPr="00FD6D41" w:rsidRDefault="001201F0" w:rsidP="004C5C32">
            <w:pPr>
              <w:pStyle w:val="TAL"/>
              <w:rPr>
                <w:rFonts w:eastAsia="Malgun Gothic"/>
                <w:lang w:val="en-US" w:eastAsia="zh-CN"/>
              </w:rPr>
            </w:pPr>
            <w:r w:rsidRPr="00FD6D41">
              <w:rPr>
                <w:rFonts w:eastAsia="Malgun Gothic"/>
                <w:lang w:val="en-US" w:eastAsia="zh-CN"/>
              </w:rPr>
              <w:t>Clause 5.2A.3.5 (Test 1-</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0022C3E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50C1C650"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34E1C5A7" w14:textId="5B65615E" w:rsidR="001201F0" w:rsidRPr="00FD6D41" w:rsidRDefault="001201F0" w:rsidP="004C5C32">
            <w:pPr>
              <w:pStyle w:val="TAL"/>
              <w:rPr>
                <w:rFonts w:eastAsia="Malgun Gothic"/>
                <w:lang w:val="en-US" w:eastAsia="zh-CN"/>
              </w:rPr>
            </w:pPr>
            <w:r w:rsidRPr="00FD6D41">
              <w:rPr>
                <w:rFonts w:eastAsia="Malgun Gothic"/>
                <w:lang w:val="en-US" w:eastAsia="zh-CN"/>
              </w:rPr>
              <w:t>Clause 5.2A.3.5 (Test 1-</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546870AF" w14:textId="77777777" w:rsidR="001201F0" w:rsidRPr="00FD6D41" w:rsidRDefault="001201F0" w:rsidP="004C5C32">
            <w:pPr>
              <w:pStyle w:val="TAL"/>
              <w:rPr>
                <w:rFonts w:eastAsia="Malgun Gothic"/>
                <w:lang w:val="en-US" w:eastAsia="zh-CN"/>
              </w:rPr>
            </w:pPr>
          </w:p>
        </w:tc>
      </w:tr>
      <w:tr w:rsidR="001201F0" w:rsidRPr="00FD6D41" w14:paraId="522727EC"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349A1926"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16C390E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679B06C5" w14:textId="5B553A53"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15FA26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0CE57C3F"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ADC2CEA" w14:textId="6FAB608F"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4BB3F768" w14:textId="77777777" w:rsidR="001201F0" w:rsidRPr="00FD6D41" w:rsidRDefault="001201F0" w:rsidP="004C5C32">
            <w:pPr>
              <w:pStyle w:val="TAL"/>
              <w:rPr>
                <w:rFonts w:eastAsia="Malgun Gothic"/>
                <w:lang w:val="en-US" w:eastAsia="zh-CN"/>
              </w:rPr>
            </w:pPr>
          </w:p>
        </w:tc>
      </w:tr>
      <w:tr w:rsidR="001201F0" w:rsidRPr="00FD6D41" w14:paraId="34B8CB33"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43336C17"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6C682A7"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88F0168" w14:textId="1CA4490F"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1135CA3A"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579BC59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DF75C37"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5.2.2.1.9 (Test 1-1), Clause 5.2.2.2.1 (Test 1-11), </w:t>
            </w:r>
          </w:p>
          <w:p w14:paraId="65996C37"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5.2.2.2.9 (Test 1-1)</w:t>
            </w:r>
          </w:p>
        </w:tc>
        <w:tc>
          <w:tcPr>
            <w:tcW w:w="1245" w:type="dxa"/>
            <w:tcBorders>
              <w:top w:val="single" w:sz="4" w:space="0" w:color="auto"/>
              <w:left w:val="single" w:sz="4" w:space="0" w:color="auto"/>
              <w:bottom w:val="single" w:sz="4" w:space="0" w:color="auto"/>
              <w:right w:val="single" w:sz="4" w:space="0" w:color="auto"/>
            </w:tcBorders>
          </w:tcPr>
          <w:p w14:paraId="49D969B3" w14:textId="77777777" w:rsidR="001201F0" w:rsidRPr="00FD6D41" w:rsidRDefault="001201F0" w:rsidP="004C5C32">
            <w:pPr>
              <w:pStyle w:val="TAL"/>
              <w:rPr>
                <w:rFonts w:eastAsia="Malgun Gothic"/>
                <w:lang w:val="en-US" w:eastAsia="zh-CN"/>
              </w:rPr>
            </w:pPr>
          </w:p>
        </w:tc>
      </w:tr>
      <w:tr w:rsidR="001201F0" w:rsidRPr="00FD6D41" w14:paraId="17DA368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30582ED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420969E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7E30E2E3" w14:textId="659388B5"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347D171A"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DEC050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2288D8EC"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5.2.2.1.10 (Test 1-1), Clause 5.2.2.2.1 (Test 1-11), </w:t>
            </w:r>
          </w:p>
          <w:p w14:paraId="76F69C3D"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5.2.2.2.10 (Test 1-1)</w:t>
            </w:r>
          </w:p>
        </w:tc>
        <w:tc>
          <w:tcPr>
            <w:tcW w:w="1245" w:type="dxa"/>
            <w:tcBorders>
              <w:top w:val="single" w:sz="4" w:space="0" w:color="auto"/>
              <w:left w:val="single" w:sz="4" w:space="0" w:color="auto"/>
              <w:bottom w:val="single" w:sz="4" w:space="0" w:color="auto"/>
              <w:right w:val="single" w:sz="4" w:space="0" w:color="auto"/>
            </w:tcBorders>
          </w:tcPr>
          <w:p w14:paraId="6DD4CD70" w14:textId="77777777" w:rsidR="001201F0" w:rsidRPr="00FD6D41" w:rsidRDefault="001201F0" w:rsidP="004C5C32">
            <w:pPr>
              <w:pStyle w:val="TAL"/>
              <w:rPr>
                <w:rFonts w:eastAsia="Malgun Gothic"/>
                <w:lang w:val="en-US" w:eastAsia="zh-CN"/>
              </w:rPr>
            </w:pPr>
          </w:p>
        </w:tc>
      </w:tr>
      <w:tr w:rsidR="001201F0" w:rsidRPr="00FD6D41" w14:paraId="6E17904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969AD3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56279D6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48CD7020" w14:textId="67F073CC"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0C5345F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71AF82AC"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7534E2F0"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5.2.2.1.9 (Test 1-1)</w:t>
            </w:r>
          </w:p>
        </w:tc>
        <w:tc>
          <w:tcPr>
            <w:tcW w:w="1245" w:type="dxa"/>
            <w:tcBorders>
              <w:top w:val="single" w:sz="4" w:space="0" w:color="auto"/>
              <w:left w:val="single" w:sz="4" w:space="0" w:color="auto"/>
              <w:bottom w:val="single" w:sz="4" w:space="0" w:color="auto"/>
              <w:right w:val="single" w:sz="4" w:space="0" w:color="auto"/>
            </w:tcBorders>
          </w:tcPr>
          <w:p w14:paraId="08F3051B" w14:textId="77777777" w:rsidR="001201F0" w:rsidRPr="00FD6D41" w:rsidRDefault="001201F0" w:rsidP="004C5C32">
            <w:pPr>
              <w:pStyle w:val="TAL"/>
              <w:rPr>
                <w:rFonts w:eastAsia="Malgun Gothic"/>
                <w:lang w:val="en-US" w:eastAsia="zh-CN"/>
              </w:rPr>
            </w:pPr>
          </w:p>
        </w:tc>
      </w:tr>
      <w:tr w:rsidR="001201F0" w:rsidRPr="00FD6D41" w14:paraId="03249AA6"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9071232"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F51BB57"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D8CD4C5" w14:textId="0E975678"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ECB4D1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858C4FE"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408A1E1D"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5.2.2.1.10 (Test 1-1)</w:t>
            </w:r>
          </w:p>
        </w:tc>
        <w:tc>
          <w:tcPr>
            <w:tcW w:w="1245" w:type="dxa"/>
            <w:tcBorders>
              <w:top w:val="single" w:sz="4" w:space="0" w:color="auto"/>
              <w:left w:val="single" w:sz="4" w:space="0" w:color="auto"/>
              <w:bottom w:val="single" w:sz="4" w:space="0" w:color="auto"/>
              <w:right w:val="single" w:sz="4" w:space="0" w:color="auto"/>
            </w:tcBorders>
          </w:tcPr>
          <w:p w14:paraId="0DB21036" w14:textId="77777777" w:rsidR="001201F0" w:rsidRPr="00FD6D41" w:rsidRDefault="001201F0" w:rsidP="004C5C32">
            <w:pPr>
              <w:pStyle w:val="TAL"/>
              <w:rPr>
                <w:rFonts w:eastAsia="Malgun Gothic"/>
                <w:lang w:val="en-US" w:eastAsia="zh-CN"/>
              </w:rPr>
            </w:pPr>
          </w:p>
        </w:tc>
      </w:tr>
      <w:tr w:rsidR="001201F0" w:rsidRPr="00FD6D41" w14:paraId="5243F6AF"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E4D7A2B"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6D548F60"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600D38DB" w14:textId="5EDCE8A6"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764B0172"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6837517"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6C2FC4CD"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5.2.2.2.1 (Test 1-11), </w:t>
            </w:r>
          </w:p>
          <w:p w14:paraId="7F9DD751"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5.2.2.2.9 (Test 1-1)</w:t>
            </w:r>
          </w:p>
        </w:tc>
        <w:tc>
          <w:tcPr>
            <w:tcW w:w="1245" w:type="dxa"/>
            <w:tcBorders>
              <w:top w:val="single" w:sz="4" w:space="0" w:color="auto"/>
              <w:left w:val="single" w:sz="4" w:space="0" w:color="auto"/>
              <w:bottom w:val="single" w:sz="4" w:space="0" w:color="auto"/>
              <w:right w:val="single" w:sz="4" w:space="0" w:color="auto"/>
            </w:tcBorders>
          </w:tcPr>
          <w:p w14:paraId="655A3F86" w14:textId="77777777" w:rsidR="001201F0" w:rsidRPr="00FD6D41" w:rsidRDefault="001201F0" w:rsidP="004C5C32">
            <w:pPr>
              <w:pStyle w:val="TAL"/>
              <w:rPr>
                <w:rFonts w:eastAsia="Malgun Gothic"/>
                <w:lang w:val="en-US" w:eastAsia="zh-CN"/>
              </w:rPr>
            </w:pPr>
          </w:p>
        </w:tc>
      </w:tr>
      <w:tr w:rsidR="001201F0" w:rsidRPr="00FD6D41" w14:paraId="58F5C66B"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45B6CD8"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126B691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DAA9FC5" w14:textId="5BD604D7"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5C0264D"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478A3ABA"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CFBDAD9"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5.2.2.2.1 (Test 1-11), </w:t>
            </w:r>
          </w:p>
          <w:p w14:paraId="0507722E"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5.2.2.2.10 (Test 1-1)</w:t>
            </w:r>
          </w:p>
        </w:tc>
        <w:tc>
          <w:tcPr>
            <w:tcW w:w="1245" w:type="dxa"/>
            <w:tcBorders>
              <w:top w:val="single" w:sz="4" w:space="0" w:color="auto"/>
              <w:left w:val="single" w:sz="4" w:space="0" w:color="auto"/>
              <w:bottom w:val="single" w:sz="4" w:space="0" w:color="auto"/>
              <w:right w:val="single" w:sz="4" w:space="0" w:color="auto"/>
            </w:tcBorders>
          </w:tcPr>
          <w:p w14:paraId="09B3FCCC" w14:textId="77777777" w:rsidR="001201F0" w:rsidRPr="00FD6D41" w:rsidRDefault="001201F0" w:rsidP="004C5C32">
            <w:pPr>
              <w:pStyle w:val="TAL"/>
              <w:rPr>
                <w:rFonts w:eastAsia="Malgun Gothic"/>
                <w:lang w:val="en-US" w:eastAsia="zh-CN"/>
              </w:rPr>
            </w:pPr>
          </w:p>
        </w:tc>
      </w:tr>
      <w:tr w:rsidR="001201F0" w:rsidRPr="00FD6D41" w14:paraId="58DC66D2"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67C9EC6E"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488037F0"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79EED550" w14:textId="3C849275"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A7A6A2D"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254833F7"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DFE489F"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5.2.3.1.9 (Test 1-1), Clause 5.2.3.2.1 (Test 1-11), </w:t>
            </w:r>
          </w:p>
          <w:p w14:paraId="7F34D6F2"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5.2.3.2.9 (Test 1-1)</w:t>
            </w:r>
          </w:p>
        </w:tc>
        <w:tc>
          <w:tcPr>
            <w:tcW w:w="1245" w:type="dxa"/>
            <w:tcBorders>
              <w:top w:val="single" w:sz="4" w:space="0" w:color="auto"/>
              <w:left w:val="single" w:sz="4" w:space="0" w:color="auto"/>
              <w:bottom w:val="single" w:sz="4" w:space="0" w:color="auto"/>
              <w:right w:val="single" w:sz="4" w:space="0" w:color="auto"/>
            </w:tcBorders>
          </w:tcPr>
          <w:p w14:paraId="2927044A" w14:textId="77777777" w:rsidR="001201F0" w:rsidRPr="00FD6D41" w:rsidRDefault="001201F0" w:rsidP="004C5C32">
            <w:pPr>
              <w:pStyle w:val="TAL"/>
              <w:rPr>
                <w:rFonts w:eastAsia="Malgun Gothic"/>
                <w:lang w:val="en-US" w:eastAsia="zh-CN"/>
              </w:rPr>
            </w:pPr>
          </w:p>
        </w:tc>
      </w:tr>
      <w:tr w:rsidR="001201F0" w:rsidRPr="00FD6D41" w14:paraId="6946B85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A615B4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23F6CC1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4DFF80E4" w14:textId="44F370FD" w:rsidR="001201F0" w:rsidRPr="00FD6D41" w:rsidRDefault="001201F0" w:rsidP="004C5C32">
            <w:pPr>
              <w:pStyle w:val="TAL"/>
              <w:rPr>
                <w:rFonts w:eastAsia="Malgun Gothic"/>
                <w:lang w:val="en-US" w:eastAsia="zh-CN"/>
              </w:rPr>
            </w:pPr>
            <w:r w:rsidRPr="00FD6D41">
              <w:rPr>
                <w:rFonts w:eastAsia="Malgun Gothic"/>
                <w:lang w:val="en-US" w:eastAsia="zh-CN"/>
              </w:rPr>
              <w:t>Clause 5.2A.3.5 (Test 1-</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E008710"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554A61A7"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219132A4"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5.2.3.1.10 (Test 1-1), Clause 5.2.3.2.1 (Test 1-11), </w:t>
            </w:r>
          </w:p>
          <w:p w14:paraId="5A50716D"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5.2.3.2.10 (Test 1-1)</w:t>
            </w:r>
          </w:p>
        </w:tc>
        <w:tc>
          <w:tcPr>
            <w:tcW w:w="1245" w:type="dxa"/>
            <w:tcBorders>
              <w:top w:val="single" w:sz="4" w:space="0" w:color="auto"/>
              <w:left w:val="single" w:sz="4" w:space="0" w:color="auto"/>
              <w:bottom w:val="single" w:sz="4" w:space="0" w:color="auto"/>
              <w:right w:val="single" w:sz="4" w:space="0" w:color="auto"/>
            </w:tcBorders>
          </w:tcPr>
          <w:p w14:paraId="5B1C571C" w14:textId="77777777" w:rsidR="001201F0" w:rsidRPr="00FD6D41" w:rsidRDefault="001201F0" w:rsidP="004C5C32">
            <w:pPr>
              <w:pStyle w:val="TAL"/>
              <w:rPr>
                <w:rFonts w:eastAsia="Malgun Gothic"/>
                <w:lang w:val="en-US" w:eastAsia="zh-CN"/>
              </w:rPr>
            </w:pPr>
          </w:p>
        </w:tc>
      </w:tr>
      <w:tr w:rsidR="001201F0" w:rsidRPr="00FD6D41" w14:paraId="2942B09C"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5919F1E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536171F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5C5E357F" w14:textId="4A42759F"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2537336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51BB262B"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3B42B39"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5.2.3.1.9 (Test 1-1)</w:t>
            </w:r>
          </w:p>
        </w:tc>
        <w:tc>
          <w:tcPr>
            <w:tcW w:w="1245" w:type="dxa"/>
            <w:tcBorders>
              <w:top w:val="single" w:sz="4" w:space="0" w:color="auto"/>
              <w:left w:val="single" w:sz="4" w:space="0" w:color="auto"/>
              <w:bottom w:val="single" w:sz="4" w:space="0" w:color="auto"/>
              <w:right w:val="single" w:sz="4" w:space="0" w:color="auto"/>
            </w:tcBorders>
          </w:tcPr>
          <w:p w14:paraId="01EAD6E5" w14:textId="77777777" w:rsidR="001201F0" w:rsidRPr="00FD6D41" w:rsidRDefault="001201F0" w:rsidP="004C5C32">
            <w:pPr>
              <w:pStyle w:val="TAL"/>
              <w:rPr>
                <w:rFonts w:eastAsia="Malgun Gothic"/>
                <w:lang w:val="en-US" w:eastAsia="zh-CN"/>
              </w:rPr>
            </w:pPr>
          </w:p>
        </w:tc>
      </w:tr>
      <w:tr w:rsidR="001201F0" w:rsidRPr="00FD6D41" w14:paraId="0A8ED71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7E7E2AF6"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49430B7D"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C1C9872" w14:textId="72A73B30" w:rsidR="001201F0" w:rsidRPr="00FD6D41" w:rsidRDefault="001201F0" w:rsidP="004C5C32">
            <w:pPr>
              <w:pStyle w:val="TAL"/>
              <w:rPr>
                <w:rFonts w:eastAsia="Malgun Gothic"/>
                <w:lang w:val="en-US" w:eastAsia="zh-CN"/>
              </w:rPr>
            </w:pPr>
            <w:r w:rsidRPr="00FD6D41">
              <w:rPr>
                <w:rFonts w:eastAsia="Malgun Gothic"/>
                <w:lang w:val="en-US" w:eastAsia="zh-CN"/>
              </w:rPr>
              <w:t>Clause 5.2A.3.5 (Test 1-</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601125AE"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0CDF5D0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6FFFAC34"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5.2.3.1.10 (Test 1-1)</w:t>
            </w:r>
          </w:p>
        </w:tc>
        <w:tc>
          <w:tcPr>
            <w:tcW w:w="1245" w:type="dxa"/>
            <w:tcBorders>
              <w:top w:val="single" w:sz="4" w:space="0" w:color="auto"/>
              <w:left w:val="single" w:sz="4" w:space="0" w:color="auto"/>
              <w:bottom w:val="single" w:sz="4" w:space="0" w:color="auto"/>
              <w:right w:val="single" w:sz="4" w:space="0" w:color="auto"/>
            </w:tcBorders>
          </w:tcPr>
          <w:p w14:paraId="3E7E339D" w14:textId="77777777" w:rsidR="001201F0" w:rsidRPr="00FD6D41" w:rsidRDefault="001201F0" w:rsidP="004C5C32">
            <w:pPr>
              <w:pStyle w:val="TAL"/>
              <w:rPr>
                <w:rFonts w:eastAsia="Malgun Gothic"/>
                <w:lang w:val="en-US" w:eastAsia="zh-CN"/>
              </w:rPr>
            </w:pPr>
          </w:p>
        </w:tc>
      </w:tr>
      <w:tr w:rsidR="001201F0" w:rsidRPr="00FD6D41" w14:paraId="148079EE"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4DE6B0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03BC543F"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6AF8958E" w14:textId="149685E5"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D8E49EB"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36B6946A"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5686A65"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5.2.3.2.1 (Test 1-11), </w:t>
            </w:r>
          </w:p>
          <w:p w14:paraId="61C66DE5"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5.2.3.2.9 (Test 1-1)</w:t>
            </w:r>
          </w:p>
        </w:tc>
        <w:tc>
          <w:tcPr>
            <w:tcW w:w="1245" w:type="dxa"/>
            <w:tcBorders>
              <w:top w:val="single" w:sz="4" w:space="0" w:color="auto"/>
              <w:left w:val="single" w:sz="4" w:space="0" w:color="auto"/>
              <w:bottom w:val="single" w:sz="4" w:space="0" w:color="auto"/>
              <w:right w:val="single" w:sz="4" w:space="0" w:color="auto"/>
            </w:tcBorders>
          </w:tcPr>
          <w:p w14:paraId="1472D5CB" w14:textId="77777777" w:rsidR="001201F0" w:rsidRPr="00FD6D41" w:rsidRDefault="001201F0" w:rsidP="004C5C32">
            <w:pPr>
              <w:pStyle w:val="TAL"/>
              <w:rPr>
                <w:rFonts w:eastAsia="Malgun Gothic"/>
                <w:lang w:val="en-US" w:eastAsia="zh-CN"/>
              </w:rPr>
            </w:pPr>
          </w:p>
        </w:tc>
      </w:tr>
      <w:tr w:rsidR="001201F0" w:rsidRPr="00FD6D41" w14:paraId="1712B094"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1FD2673F"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65CF8FCF"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66CCF3AE" w14:textId="6D9B5391" w:rsidR="001201F0" w:rsidRPr="00FD6D41" w:rsidRDefault="001201F0" w:rsidP="004C5C32">
            <w:pPr>
              <w:pStyle w:val="TAL"/>
              <w:rPr>
                <w:rFonts w:eastAsia="Malgun Gothic"/>
                <w:lang w:val="en-US" w:eastAsia="zh-CN"/>
              </w:rPr>
            </w:pPr>
            <w:r w:rsidRPr="00FD6D41">
              <w:rPr>
                <w:rFonts w:eastAsia="Malgun Gothic"/>
                <w:lang w:val="en-US" w:eastAsia="zh-CN"/>
              </w:rPr>
              <w:t>Clause 5.2A.3.5 (Test 1-</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FAD413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14AC91A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3B5BD0D7"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5.2.3.2.1 (Test 1-11), </w:t>
            </w:r>
          </w:p>
          <w:p w14:paraId="4C678B8A"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5.2.3.2.10 (Test 1-1)</w:t>
            </w:r>
          </w:p>
        </w:tc>
        <w:tc>
          <w:tcPr>
            <w:tcW w:w="1245" w:type="dxa"/>
            <w:tcBorders>
              <w:top w:val="single" w:sz="4" w:space="0" w:color="auto"/>
              <w:left w:val="single" w:sz="4" w:space="0" w:color="auto"/>
              <w:bottom w:val="single" w:sz="4" w:space="0" w:color="auto"/>
              <w:right w:val="single" w:sz="4" w:space="0" w:color="auto"/>
            </w:tcBorders>
          </w:tcPr>
          <w:p w14:paraId="3B611941" w14:textId="77777777" w:rsidR="001201F0" w:rsidRPr="00FD6D41" w:rsidRDefault="001201F0" w:rsidP="004C5C32">
            <w:pPr>
              <w:pStyle w:val="TAL"/>
              <w:rPr>
                <w:rFonts w:eastAsia="Malgun Gothic"/>
                <w:lang w:val="en-US" w:eastAsia="zh-CN"/>
              </w:rPr>
            </w:pPr>
          </w:p>
        </w:tc>
      </w:tr>
      <w:tr w:rsidR="001201F0" w:rsidRPr="00FD6D41" w14:paraId="6E94784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430CC8B3" w14:textId="77777777" w:rsidR="001201F0" w:rsidRPr="00FD6D41" w:rsidRDefault="001201F0" w:rsidP="004C5C32">
            <w:pPr>
              <w:pStyle w:val="TAL"/>
              <w:rPr>
                <w:rFonts w:eastAsia="Malgun Gothic"/>
                <w:lang w:val="en-US" w:eastAsia="zh-CN"/>
              </w:rPr>
            </w:pPr>
            <w:r>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5C7C57F0"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9467505"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-1)</w:t>
            </w:r>
          </w:p>
        </w:tc>
        <w:tc>
          <w:tcPr>
            <w:tcW w:w="992" w:type="dxa"/>
            <w:tcBorders>
              <w:top w:val="single" w:sz="4" w:space="0" w:color="auto"/>
              <w:left w:val="single" w:sz="4" w:space="0" w:color="auto"/>
              <w:bottom w:val="single" w:sz="4" w:space="0" w:color="auto"/>
              <w:right w:val="single" w:sz="4" w:space="0" w:color="auto"/>
            </w:tcBorders>
          </w:tcPr>
          <w:p w14:paraId="0F040AB3"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91B2C40"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27D6812"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700E45B1" w14:textId="77777777" w:rsidR="001201F0" w:rsidRPr="00FD6D41" w:rsidRDefault="001201F0" w:rsidP="004C5C32">
            <w:pPr>
              <w:pStyle w:val="TAL"/>
              <w:rPr>
                <w:rFonts w:eastAsia="Malgun Gothic"/>
                <w:lang w:val="en-US" w:eastAsia="zh-CN"/>
              </w:rPr>
            </w:pPr>
          </w:p>
        </w:tc>
      </w:tr>
      <w:tr w:rsidR="001201F0" w:rsidRPr="00FD6D41" w14:paraId="0959FD1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50D6579D" w14:textId="77777777" w:rsidR="001201F0" w:rsidRPr="00FD6D41" w:rsidRDefault="001201F0" w:rsidP="004C5C32">
            <w:pPr>
              <w:pStyle w:val="TAL"/>
              <w:rPr>
                <w:rFonts w:eastAsia="Malgun Gothic"/>
                <w:lang w:val="en-US" w:eastAsia="zh-CN"/>
              </w:rPr>
            </w:pPr>
            <w:r>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49EC0192"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7E050837"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22191F71"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8D7F676"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016E07D"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2</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18AEEA2A" w14:textId="77777777" w:rsidR="001201F0" w:rsidRPr="00FD6D41" w:rsidRDefault="001201F0" w:rsidP="004C5C32">
            <w:pPr>
              <w:pStyle w:val="TAL"/>
              <w:rPr>
                <w:rFonts w:eastAsia="Malgun Gothic"/>
                <w:lang w:val="en-US" w:eastAsia="zh-CN"/>
              </w:rPr>
            </w:pPr>
          </w:p>
        </w:tc>
      </w:tr>
      <w:tr w:rsidR="001201F0" w:rsidRPr="00FD6D41" w14:paraId="1BD7DE9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5C4E244E" w14:textId="77777777" w:rsidR="001201F0" w:rsidRPr="00FD6D41" w:rsidRDefault="001201F0" w:rsidP="004C5C32">
            <w:pPr>
              <w:pStyle w:val="TAL"/>
              <w:rPr>
                <w:rFonts w:eastAsia="Malgun Gothic"/>
                <w:lang w:val="en-US" w:eastAsia="zh-CN"/>
              </w:rPr>
            </w:pPr>
            <w:r>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3CD3A7D7"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EDAC557"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9D1531A"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7E6DE4A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8E91309"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5.2A.2.5 (Test 1-</w:t>
            </w:r>
            <w:r>
              <w:rPr>
                <w:rFonts w:eastAsia="Malgun Gothic"/>
                <w:lang w:val="en-US" w:eastAsia="zh-CN"/>
              </w:rPr>
              <w:t>3</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008C279A" w14:textId="77777777" w:rsidR="001201F0" w:rsidRPr="00FD6D41" w:rsidRDefault="001201F0" w:rsidP="004C5C32">
            <w:pPr>
              <w:pStyle w:val="TAL"/>
              <w:rPr>
                <w:rFonts w:eastAsia="Malgun Gothic"/>
                <w:lang w:val="en-US" w:eastAsia="zh-CN"/>
              </w:rPr>
            </w:pPr>
          </w:p>
        </w:tc>
      </w:tr>
      <w:tr w:rsidR="001201F0" w:rsidRPr="00FD6D41" w14:paraId="7ECA1EC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43822D2E" w14:textId="77777777" w:rsidR="001201F0" w:rsidRPr="00FD6D41" w:rsidRDefault="001201F0" w:rsidP="004C5C32">
            <w:pPr>
              <w:pStyle w:val="TAL"/>
              <w:rPr>
                <w:rFonts w:eastAsia="Malgun Gothic"/>
                <w:lang w:val="en-US" w:eastAsia="zh-CN"/>
              </w:rPr>
            </w:pPr>
            <w:r>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740C0E25"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0D878E17"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-1)</w:t>
            </w:r>
          </w:p>
        </w:tc>
        <w:tc>
          <w:tcPr>
            <w:tcW w:w="992" w:type="dxa"/>
            <w:tcBorders>
              <w:top w:val="single" w:sz="4" w:space="0" w:color="auto"/>
              <w:left w:val="single" w:sz="4" w:space="0" w:color="auto"/>
              <w:bottom w:val="single" w:sz="4" w:space="0" w:color="auto"/>
              <w:right w:val="single" w:sz="4" w:space="0" w:color="auto"/>
            </w:tcBorders>
          </w:tcPr>
          <w:p w14:paraId="2462CA85"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7D0012B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6DA5AB0"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.5 (Test 1-</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01D5B695" w14:textId="77777777" w:rsidR="001201F0" w:rsidRPr="00FD6D41" w:rsidRDefault="001201F0" w:rsidP="004C5C32">
            <w:pPr>
              <w:pStyle w:val="TAL"/>
              <w:rPr>
                <w:rFonts w:eastAsia="Malgun Gothic"/>
                <w:lang w:val="en-US" w:eastAsia="zh-CN"/>
              </w:rPr>
            </w:pPr>
          </w:p>
        </w:tc>
      </w:tr>
      <w:tr w:rsidR="001201F0" w:rsidRPr="00FD6D41" w14:paraId="782B20F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B0BE8C1" w14:textId="77777777" w:rsidR="001201F0" w:rsidRPr="00FD6D41" w:rsidRDefault="001201F0" w:rsidP="004C5C32">
            <w:pPr>
              <w:pStyle w:val="TAL"/>
              <w:rPr>
                <w:rFonts w:eastAsia="Malgun Gothic"/>
                <w:lang w:val="en-US" w:eastAsia="zh-CN"/>
              </w:rPr>
            </w:pPr>
            <w:r>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02ECF588"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57940579"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64A2CD19"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54A31644"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F9A14E9"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.5 (Test 1-</w:t>
            </w:r>
            <w:r>
              <w:rPr>
                <w:rFonts w:eastAsia="Malgun Gothic"/>
                <w:lang w:val="en-US" w:eastAsia="zh-CN"/>
              </w:rPr>
              <w:t>2</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2520D8D5" w14:textId="77777777" w:rsidR="001201F0" w:rsidRPr="00FD6D41" w:rsidRDefault="001201F0" w:rsidP="004C5C32">
            <w:pPr>
              <w:pStyle w:val="TAL"/>
              <w:rPr>
                <w:rFonts w:eastAsia="Malgun Gothic"/>
                <w:lang w:val="en-US" w:eastAsia="zh-CN"/>
              </w:rPr>
            </w:pPr>
          </w:p>
        </w:tc>
      </w:tr>
      <w:tr w:rsidR="001201F0" w:rsidRPr="00FD6D41" w14:paraId="27A1DB05"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99CAFC6" w14:textId="77777777" w:rsidR="001201F0" w:rsidRPr="00FD6D41" w:rsidRDefault="001201F0" w:rsidP="004C5C32">
            <w:pPr>
              <w:pStyle w:val="TAL"/>
              <w:rPr>
                <w:rFonts w:eastAsia="Malgun Gothic"/>
                <w:lang w:val="en-US" w:eastAsia="zh-CN"/>
              </w:rPr>
            </w:pPr>
            <w:r>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7B100522" w14:textId="77777777" w:rsidR="001201F0" w:rsidRPr="00FD6D41" w:rsidRDefault="001201F0" w:rsidP="004C5C32">
            <w:pPr>
              <w:pStyle w:val="TAL"/>
              <w:rPr>
                <w:rFonts w:eastAsia="Malgun Gothic"/>
                <w:lang w:val="en-US" w:eastAsia="zh-CN"/>
              </w:rPr>
            </w:pPr>
            <w:r>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0A1F11F"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FAC1132"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171C8A5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3CF35FDA"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.5 (Test 1-</w:t>
            </w:r>
            <w:r>
              <w:rPr>
                <w:rFonts w:eastAsia="Malgun Gothic"/>
                <w:lang w:val="en-US" w:eastAsia="zh-CN"/>
              </w:rPr>
              <w:t>3</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5FB115E5" w14:textId="77777777" w:rsidR="001201F0" w:rsidRPr="00FD6D41" w:rsidRDefault="001201F0" w:rsidP="004C5C32">
            <w:pPr>
              <w:pStyle w:val="TAL"/>
              <w:rPr>
                <w:rFonts w:eastAsia="Malgun Gothic"/>
                <w:lang w:val="en-US" w:eastAsia="zh-CN"/>
              </w:rPr>
            </w:pPr>
          </w:p>
        </w:tc>
      </w:tr>
      <w:tr w:rsidR="001201F0" w:rsidRPr="00FD6D41" w14:paraId="4E4E5D05"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075C06B7"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707A614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1F32050"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3</w:t>
            </w:r>
            <w:r w:rsidRPr="00FD6D41">
              <w:rPr>
                <w:rFonts w:eastAsia="Malgun Gothic"/>
                <w:lang w:val="en-US" w:eastAsia="zh-CN"/>
              </w:rPr>
              <w:t xml:space="preserve">), and Clause 5.2A.2.5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072B5B08"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54FFDB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8C493EC"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2</w:t>
            </w:r>
            <w:r w:rsidRPr="00FD6D41">
              <w:rPr>
                <w:rFonts w:eastAsia="Malgun Gothic"/>
                <w:lang w:val="en-US" w:eastAsia="zh-CN"/>
              </w:rPr>
              <w:t xml:space="preserve">), and Clause 5.2A.2.5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786B7AAE" w14:textId="77777777" w:rsidR="001201F0" w:rsidRPr="00FD6D41" w:rsidRDefault="001201F0" w:rsidP="004C5C32">
            <w:pPr>
              <w:pStyle w:val="TAL"/>
              <w:rPr>
                <w:rFonts w:eastAsia="Malgun Gothic"/>
                <w:lang w:val="en-US" w:eastAsia="zh-CN"/>
              </w:rPr>
            </w:pPr>
          </w:p>
        </w:tc>
      </w:tr>
      <w:tr w:rsidR="001201F0" w:rsidRPr="00FD6D41" w14:paraId="0D2F1FA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F5373BE"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F8BFB38"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283159DA"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1</w:t>
            </w:r>
            <w:r w:rsidRPr="00FD6D41">
              <w:rPr>
                <w:rFonts w:eastAsia="Malgun Gothic"/>
                <w:lang w:val="en-US" w:eastAsia="zh-CN"/>
              </w:rPr>
              <w:t xml:space="preserve">), and Clause 5.2A.2.5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0850D71E"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05941FD"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B454135"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5.2A.2.4 (Test </w:t>
            </w:r>
            <w:r>
              <w:rPr>
                <w:rFonts w:eastAsia="Malgun Gothic"/>
                <w:lang w:val="en-US" w:eastAsia="zh-CN"/>
              </w:rPr>
              <w:t>2</w:t>
            </w:r>
            <w:r w:rsidRPr="00FD6D41">
              <w:rPr>
                <w:rFonts w:eastAsia="Malgun Gothic"/>
                <w:lang w:val="en-US" w:eastAsia="zh-CN"/>
              </w:rPr>
              <w:t xml:space="preserve">), and Clause 5.2A.2.5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4AE34DDE" w14:textId="77777777" w:rsidR="001201F0" w:rsidRPr="00FD6D41" w:rsidRDefault="001201F0" w:rsidP="004C5C32">
            <w:pPr>
              <w:pStyle w:val="TAL"/>
              <w:rPr>
                <w:rFonts w:eastAsia="Malgun Gothic"/>
                <w:lang w:val="en-US" w:eastAsia="zh-CN"/>
              </w:rPr>
            </w:pPr>
          </w:p>
        </w:tc>
      </w:tr>
      <w:tr w:rsidR="001201F0" w:rsidRPr="00FD6D41" w14:paraId="5FEDD66F"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63DE39F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5F635D1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01F77F26"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3</w:t>
            </w:r>
            <w:r w:rsidRPr="00FD6D41">
              <w:rPr>
                <w:rFonts w:eastAsia="Malgun Gothic"/>
                <w:lang w:val="en-US" w:eastAsia="zh-CN"/>
              </w:rPr>
              <w:t xml:space="preserve">), and Clause 5.2A.3.5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0ED579F9"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2EB4FC88"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7048CB4A"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2</w:t>
            </w:r>
            <w:r w:rsidRPr="00FD6D41">
              <w:rPr>
                <w:rFonts w:eastAsia="Malgun Gothic"/>
                <w:lang w:val="en-US" w:eastAsia="zh-CN"/>
              </w:rPr>
              <w:t xml:space="preserve">), and Clause 5.2A.3.5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33ABC693" w14:textId="77777777" w:rsidR="001201F0" w:rsidRPr="00FD6D41" w:rsidRDefault="001201F0" w:rsidP="004C5C32">
            <w:pPr>
              <w:pStyle w:val="TAL"/>
              <w:rPr>
                <w:rFonts w:eastAsia="Malgun Gothic"/>
                <w:lang w:val="en-US" w:eastAsia="zh-CN"/>
              </w:rPr>
            </w:pPr>
          </w:p>
        </w:tc>
      </w:tr>
      <w:tr w:rsidR="001201F0" w:rsidRPr="00FD6D41" w14:paraId="0C6D5141"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424842C8"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6936C00E"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7472CB46"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1</w:t>
            </w:r>
            <w:r w:rsidRPr="00FD6D41">
              <w:rPr>
                <w:rFonts w:eastAsia="Malgun Gothic"/>
                <w:lang w:val="en-US" w:eastAsia="zh-CN"/>
              </w:rPr>
              <w:t xml:space="preserve">), and Clause 5.2A.3.5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72ED35B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11337080"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7D6F9412"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5.2A.3.4 (Test </w:t>
            </w:r>
            <w:r>
              <w:rPr>
                <w:rFonts w:eastAsia="Malgun Gothic"/>
                <w:lang w:val="en-US" w:eastAsia="zh-CN"/>
              </w:rPr>
              <w:t>2</w:t>
            </w:r>
            <w:r w:rsidRPr="00FD6D41">
              <w:rPr>
                <w:rFonts w:eastAsia="Malgun Gothic"/>
                <w:lang w:val="en-US" w:eastAsia="zh-CN"/>
              </w:rPr>
              <w:t xml:space="preserve">), and Clause 5.2A.3.5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3C9071DF" w14:textId="77777777" w:rsidR="001201F0" w:rsidRPr="00FD6D41" w:rsidRDefault="001201F0" w:rsidP="004C5C32">
            <w:pPr>
              <w:pStyle w:val="TAL"/>
              <w:rPr>
                <w:rFonts w:eastAsia="Malgun Gothic"/>
                <w:lang w:val="en-US" w:eastAsia="zh-CN"/>
              </w:rPr>
            </w:pPr>
          </w:p>
        </w:tc>
      </w:tr>
      <w:tr w:rsidR="001201F0" w:rsidRPr="00FD6D41" w14:paraId="13BE0025"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58D2EAE7"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2E8A73EA"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08DA33D"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24BC1CB9"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5FA6BC9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A9D254D"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19ACC2E8" w14:textId="77777777" w:rsidR="001201F0" w:rsidRPr="00FD6D41" w:rsidRDefault="001201F0" w:rsidP="004C5C32">
            <w:pPr>
              <w:pStyle w:val="TAL"/>
              <w:rPr>
                <w:rFonts w:eastAsia="Malgun Gothic"/>
                <w:lang w:val="en-US" w:eastAsia="zh-CN"/>
              </w:rPr>
            </w:pPr>
          </w:p>
        </w:tc>
      </w:tr>
      <w:tr w:rsidR="001201F0" w:rsidRPr="00FD6D41" w14:paraId="2D368CDB"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7B185851"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7001033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71E4AB64"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6C9022DF"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4Rx</w:t>
            </w:r>
          </w:p>
        </w:tc>
        <w:tc>
          <w:tcPr>
            <w:tcW w:w="1021" w:type="dxa"/>
            <w:tcBorders>
              <w:top w:val="single" w:sz="4" w:space="0" w:color="auto"/>
              <w:left w:val="single" w:sz="4" w:space="0" w:color="auto"/>
              <w:bottom w:val="single" w:sz="4" w:space="0" w:color="auto"/>
              <w:right w:val="single" w:sz="4" w:space="0" w:color="auto"/>
            </w:tcBorders>
          </w:tcPr>
          <w:p w14:paraId="7096B57A"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60BCFBE2"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5.2A.3.5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 xml:space="preserve">) </w:t>
            </w:r>
          </w:p>
        </w:tc>
        <w:tc>
          <w:tcPr>
            <w:tcW w:w="1245" w:type="dxa"/>
            <w:tcBorders>
              <w:top w:val="single" w:sz="4" w:space="0" w:color="auto"/>
              <w:left w:val="single" w:sz="4" w:space="0" w:color="auto"/>
              <w:bottom w:val="single" w:sz="4" w:space="0" w:color="auto"/>
              <w:right w:val="single" w:sz="4" w:space="0" w:color="auto"/>
            </w:tcBorders>
          </w:tcPr>
          <w:p w14:paraId="4D1802F7" w14:textId="77777777" w:rsidR="001201F0" w:rsidRPr="00FD6D41" w:rsidRDefault="001201F0" w:rsidP="004C5C32">
            <w:pPr>
              <w:pStyle w:val="TAL"/>
              <w:rPr>
                <w:rFonts w:eastAsia="Malgun Gothic"/>
                <w:lang w:val="en-US" w:eastAsia="zh-CN"/>
              </w:rPr>
            </w:pPr>
          </w:p>
        </w:tc>
      </w:tr>
      <w:tr w:rsidR="001201F0" w:rsidRPr="00FD6D41" w14:paraId="2D95C960"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20C68035"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7A313223"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4C5D7475"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38497D34"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7654FF6A"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35D7894F"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5.2.2.1.10 (Test 1-1), Clause 5.2.2.2.1 (Test 1-11), </w:t>
            </w:r>
          </w:p>
          <w:p w14:paraId="28BB62A8" w14:textId="77777777" w:rsidR="001201F0" w:rsidRDefault="001201F0" w:rsidP="004C5C32">
            <w:pPr>
              <w:pStyle w:val="TAL"/>
              <w:rPr>
                <w:rFonts w:eastAsia="Malgun Gothic"/>
                <w:lang w:val="en-US" w:eastAsia="zh-CN"/>
              </w:rPr>
            </w:pPr>
            <w:r w:rsidRPr="00FD6D41">
              <w:rPr>
                <w:rFonts w:eastAsia="Malgun Gothic"/>
                <w:lang w:val="en-US" w:eastAsia="zh-CN"/>
              </w:rPr>
              <w:t>Clause 5.2.2.2.10 (Test 1-1)</w:t>
            </w:r>
            <w:r>
              <w:rPr>
                <w:rFonts w:eastAsia="Malgun Gothic"/>
                <w:lang w:val="en-US" w:eastAsia="zh-CN"/>
              </w:rPr>
              <w:t>,</w:t>
            </w:r>
          </w:p>
          <w:p w14:paraId="37C4A165"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5.2.2.1.10 (Test 1-</w:t>
            </w:r>
            <w:r>
              <w:rPr>
                <w:rFonts w:eastAsia="Malgun Gothic"/>
                <w:lang w:val="en-US" w:eastAsia="zh-CN"/>
              </w:rPr>
              <w:t>2</w:t>
            </w:r>
            <w:r w:rsidRPr="00FD6D41">
              <w:rPr>
                <w:rFonts w:eastAsia="Malgun Gothic"/>
                <w:lang w:val="en-US" w:eastAsia="zh-CN"/>
              </w:rPr>
              <w:t xml:space="preserve">), </w:t>
            </w:r>
          </w:p>
          <w:p w14:paraId="0D707BC8"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2F496433" w14:textId="77777777" w:rsidR="001201F0" w:rsidRPr="00FD6D41" w:rsidRDefault="001201F0" w:rsidP="004C5C32">
            <w:pPr>
              <w:pStyle w:val="TAL"/>
              <w:rPr>
                <w:rFonts w:eastAsia="Malgun Gothic"/>
                <w:lang w:val="en-US" w:eastAsia="zh-CN"/>
              </w:rPr>
            </w:pPr>
          </w:p>
        </w:tc>
      </w:tr>
      <w:tr w:rsidR="001201F0" w:rsidRPr="00FD6D41" w14:paraId="5667CFBD"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665B4156"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55E67BCC"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06282F1C"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EA3EB29"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0181614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B7CE0E4" w14:textId="77777777" w:rsidR="001201F0" w:rsidRDefault="001201F0" w:rsidP="004C5C32">
            <w:pPr>
              <w:pStyle w:val="TAL"/>
              <w:rPr>
                <w:rFonts w:eastAsia="Malgun Gothic"/>
                <w:lang w:val="en-US" w:eastAsia="zh-CN"/>
              </w:rPr>
            </w:pPr>
            <w:r w:rsidRPr="00FD6D41">
              <w:rPr>
                <w:rFonts w:eastAsia="Malgun Gothic"/>
                <w:lang w:val="en-US" w:eastAsia="zh-CN"/>
              </w:rPr>
              <w:t>Clause 5.2.2.1.10 (Test 1-1)</w:t>
            </w:r>
            <w:r>
              <w:rPr>
                <w:rFonts w:eastAsia="Malgun Gothic"/>
                <w:lang w:val="en-US" w:eastAsia="zh-CN"/>
              </w:rPr>
              <w:t>,</w:t>
            </w:r>
          </w:p>
          <w:p w14:paraId="60CC6258"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5.2.2.1.10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1BE5B545" w14:textId="77777777" w:rsidR="001201F0" w:rsidRPr="00FD6D41" w:rsidRDefault="001201F0" w:rsidP="004C5C32">
            <w:pPr>
              <w:pStyle w:val="TAL"/>
              <w:rPr>
                <w:rFonts w:eastAsia="Malgun Gothic"/>
                <w:lang w:val="en-US" w:eastAsia="zh-CN"/>
              </w:rPr>
            </w:pPr>
          </w:p>
        </w:tc>
      </w:tr>
      <w:tr w:rsidR="001201F0" w:rsidRPr="00FD6D41" w14:paraId="70D06C78"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67995DEC"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01B525E4"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D7B58AC"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5.2A.2.5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200584D9" w14:textId="77777777" w:rsidR="001201F0" w:rsidRPr="00FD6D41" w:rsidRDefault="001201F0" w:rsidP="004C5C32">
            <w:pPr>
              <w:pStyle w:val="TAL"/>
              <w:rPr>
                <w:rFonts w:eastAsia="Malgun Gothic"/>
                <w:lang w:val="en-US" w:eastAsia="zh-CN"/>
              </w:rPr>
            </w:pPr>
            <w:r w:rsidRPr="00FD6D41">
              <w:rPr>
                <w:rFonts w:eastAsia="Malgun Gothic"/>
                <w:lang w:val="en-US" w:eastAsia="zh-CN"/>
              </w:rPr>
              <w:t>FR1 2Rx</w:t>
            </w:r>
          </w:p>
        </w:tc>
        <w:tc>
          <w:tcPr>
            <w:tcW w:w="1021" w:type="dxa"/>
            <w:tcBorders>
              <w:top w:val="single" w:sz="4" w:space="0" w:color="auto"/>
              <w:left w:val="single" w:sz="4" w:space="0" w:color="auto"/>
              <w:bottom w:val="single" w:sz="4" w:space="0" w:color="auto"/>
              <w:right w:val="single" w:sz="4" w:space="0" w:color="auto"/>
            </w:tcBorders>
          </w:tcPr>
          <w:p w14:paraId="0EC63275"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648A59C4"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Clause 5.2.2.2.1 (Test 1-11), </w:t>
            </w:r>
          </w:p>
          <w:p w14:paraId="2AA294F0" w14:textId="77777777" w:rsidR="001201F0" w:rsidRDefault="001201F0" w:rsidP="004C5C32">
            <w:pPr>
              <w:pStyle w:val="TAL"/>
              <w:rPr>
                <w:rFonts w:eastAsia="Malgun Gothic"/>
                <w:lang w:val="en-US" w:eastAsia="zh-CN"/>
              </w:rPr>
            </w:pPr>
            <w:r w:rsidRPr="00FD6D41">
              <w:rPr>
                <w:rFonts w:eastAsia="Malgun Gothic"/>
                <w:lang w:val="en-US" w:eastAsia="zh-CN"/>
              </w:rPr>
              <w:t>Clause 5.2.2.2.10 (Test 1-1)</w:t>
            </w:r>
            <w:r>
              <w:rPr>
                <w:rFonts w:eastAsia="Malgun Gothic"/>
                <w:lang w:val="en-US" w:eastAsia="zh-CN"/>
              </w:rPr>
              <w:t>,</w:t>
            </w:r>
          </w:p>
          <w:p w14:paraId="3A3881C5"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5.2.2.2.10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24D74074" w14:textId="77777777" w:rsidR="001201F0" w:rsidRPr="00FD6D41" w:rsidRDefault="001201F0" w:rsidP="004C5C32">
            <w:pPr>
              <w:pStyle w:val="TAL"/>
              <w:rPr>
                <w:rFonts w:eastAsia="Malgun Gothic"/>
                <w:lang w:val="en-US" w:eastAsia="zh-CN"/>
              </w:rPr>
            </w:pPr>
          </w:p>
        </w:tc>
      </w:tr>
      <w:tr w:rsidR="001201F0" w:rsidRPr="00FD6D41" w14:paraId="40BAF7DD"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06DE18A1"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116394A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344AC567"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w:t>
            </w:r>
            <w:r>
              <w:rPr>
                <w:rFonts w:eastAsia="Malgun Gothic"/>
                <w:lang w:val="en-US" w:eastAsia="zh-CN"/>
              </w:rPr>
              <w:t>3</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3383C820"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61A146F2"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032B8B28"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.1.10 (Test 1-1), Clause 5.2.</w:t>
            </w:r>
            <w:r>
              <w:rPr>
                <w:rFonts w:eastAsia="Malgun Gothic"/>
                <w:lang w:val="en-US" w:eastAsia="zh-CN"/>
              </w:rPr>
              <w:t>3</w:t>
            </w:r>
            <w:r w:rsidRPr="00FD6D41">
              <w:rPr>
                <w:rFonts w:eastAsia="Malgun Gothic"/>
                <w:lang w:val="en-US" w:eastAsia="zh-CN"/>
              </w:rPr>
              <w:t xml:space="preserve">.2.1 (Test 1-11), </w:t>
            </w:r>
          </w:p>
          <w:p w14:paraId="38863DD2" w14:textId="77777777" w:rsidR="001201F0"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.2.10 (Test 1-1)</w:t>
            </w:r>
            <w:r>
              <w:rPr>
                <w:rFonts w:eastAsia="Malgun Gothic"/>
                <w:lang w:val="en-US" w:eastAsia="zh-CN"/>
              </w:rPr>
              <w:t>,</w:t>
            </w:r>
          </w:p>
          <w:p w14:paraId="10FE754A"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.1.10 (Test 1-</w:t>
            </w:r>
            <w:r>
              <w:rPr>
                <w:rFonts w:eastAsia="Malgun Gothic"/>
                <w:lang w:val="en-US" w:eastAsia="zh-CN"/>
              </w:rPr>
              <w:t>2</w:t>
            </w:r>
            <w:r w:rsidRPr="00FD6D41">
              <w:rPr>
                <w:rFonts w:eastAsia="Malgun Gothic"/>
                <w:lang w:val="en-US" w:eastAsia="zh-CN"/>
              </w:rPr>
              <w:t xml:space="preserve">), </w:t>
            </w:r>
          </w:p>
          <w:p w14:paraId="0CE653C1"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.2.10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7B27CB9B" w14:textId="77777777" w:rsidR="001201F0" w:rsidRPr="00FD6D41" w:rsidRDefault="001201F0" w:rsidP="004C5C32">
            <w:pPr>
              <w:pStyle w:val="TAL"/>
              <w:rPr>
                <w:rFonts w:eastAsia="Malgun Gothic"/>
                <w:lang w:val="en-US" w:eastAsia="zh-CN"/>
              </w:rPr>
            </w:pPr>
          </w:p>
        </w:tc>
      </w:tr>
      <w:tr w:rsidR="001201F0" w:rsidRPr="00FD6D41" w14:paraId="1F5087E3"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5FC3AB2E"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708AF201"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D72F897"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w:t>
            </w:r>
            <w:r>
              <w:rPr>
                <w:rFonts w:eastAsia="Malgun Gothic"/>
                <w:lang w:val="en-US" w:eastAsia="zh-CN"/>
              </w:rPr>
              <w:t>1</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5EB785CE"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41951E95"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10C2FF71" w14:textId="77777777" w:rsidR="001201F0"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.1.10 (Test 1-1)</w:t>
            </w:r>
            <w:r>
              <w:rPr>
                <w:rFonts w:eastAsia="Malgun Gothic"/>
                <w:lang w:val="en-US" w:eastAsia="zh-CN"/>
              </w:rPr>
              <w:t>,</w:t>
            </w:r>
          </w:p>
          <w:p w14:paraId="23CE4634"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.1.10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3B67FC8D" w14:textId="77777777" w:rsidR="001201F0" w:rsidRPr="00FD6D41" w:rsidRDefault="001201F0" w:rsidP="004C5C32">
            <w:pPr>
              <w:pStyle w:val="TAL"/>
              <w:rPr>
                <w:rFonts w:eastAsia="Malgun Gothic"/>
                <w:lang w:val="en-US" w:eastAsia="zh-CN"/>
              </w:rPr>
            </w:pPr>
          </w:p>
        </w:tc>
      </w:tr>
      <w:tr w:rsidR="001201F0" w:rsidRPr="00FD6D41" w14:paraId="7593B377" w14:textId="77777777" w:rsidTr="00875414">
        <w:trPr>
          <w:trHeight w:val="58"/>
        </w:trPr>
        <w:tc>
          <w:tcPr>
            <w:tcW w:w="988" w:type="dxa"/>
            <w:tcBorders>
              <w:top w:val="single" w:sz="4" w:space="0" w:color="auto"/>
              <w:left w:val="single" w:sz="4" w:space="0" w:color="auto"/>
              <w:bottom w:val="single" w:sz="4" w:space="0" w:color="auto"/>
              <w:right w:val="single" w:sz="4" w:space="0" w:color="auto"/>
            </w:tcBorders>
          </w:tcPr>
          <w:p w14:paraId="6F79E10F"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31BBF53C"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381" w:type="dxa"/>
            <w:tcBorders>
              <w:top w:val="single" w:sz="4" w:space="0" w:color="auto"/>
              <w:left w:val="single" w:sz="4" w:space="0" w:color="auto"/>
              <w:bottom w:val="single" w:sz="4" w:space="0" w:color="auto"/>
              <w:right w:val="single" w:sz="4" w:space="0" w:color="auto"/>
            </w:tcBorders>
          </w:tcPr>
          <w:p w14:paraId="12BBD125"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5.2A.</w:t>
            </w:r>
            <w:r>
              <w:rPr>
                <w:rFonts w:eastAsia="Malgun Gothic"/>
                <w:lang w:val="en-US" w:eastAsia="zh-CN"/>
              </w:rPr>
              <w:t>3</w:t>
            </w:r>
            <w:r w:rsidRPr="00FD6D41">
              <w:rPr>
                <w:rFonts w:eastAsia="Malgun Gothic"/>
                <w:lang w:val="en-US" w:eastAsia="zh-CN"/>
              </w:rPr>
              <w:t xml:space="preserve">.5 (Test </w:t>
            </w:r>
            <w:r>
              <w:rPr>
                <w:rFonts w:eastAsia="Malgun Gothic"/>
                <w:lang w:val="en-US" w:eastAsia="zh-CN"/>
              </w:rPr>
              <w:t>2</w:t>
            </w:r>
            <w:r w:rsidRPr="00FD6D41">
              <w:rPr>
                <w:rFonts w:eastAsia="Malgun Gothic"/>
                <w:lang w:val="en-US" w:eastAsia="zh-CN"/>
              </w:rPr>
              <w:t>-</w:t>
            </w:r>
            <w:r>
              <w:rPr>
                <w:rFonts w:eastAsia="Malgun Gothic"/>
                <w:lang w:val="en-US" w:eastAsia="zh-CN"/>
              </w:rPr>
              <w:t>2</w:t>
            </w:r>
            <w:r w:rsidRPr="00FD6D41">
              <w:rPr>
                <w:rFonts w:eastAsia="Malgun Gothic"/>
                <w:lang w:val="en-US" w:eastAsia="zh-CN"/>
              </w:rPr>
              <w:t>)</w:t>
            </w:r>
          </w:p>
        </w:tc>
        <w:tc>
          <w:tcPr>
            <w:tcW w:w="992" w:type="dxa"/>
            <w:tcBorders>
              <w:top w:val="single" w:sz="4" w:space="0" w:color="auto"/>
              <w:left w:val="single" w:sz="4" w:space="0" w:color="auto"/>
              <w:bottom w:val="single" w:sz="4" w:space="0" w:color="auto"/>
              <w:right w:val="single" w:sz="4" w:space="0" w:color="auto"/>
            </w:tcBorders>
          </w:tcPr>
          <w:p w14:paraId="4A5343D2" w14:textId="77777777" w:rsidR="001201F0" w:rsidRPr="00FD6D41" w:rsidRDefault="001201F0" w:rsidP="004C5C32">
            <w:pPr>
              <w:pStyle w:val="TAL"/>
              <w:rPr>
                <w:rFonts w:eastAsia="Malgun Gothic"/>
                <w:lang w:val="en-US" w:eastAsia="zh-CN"/>
              </w:rPr>
            </w:pPr>
            <w:r w:rsidRPr="00FD6D41">
              <w:rPr>
                <w:rFonts w:eastAsia="Malgun Gothic"/>
                <w:lang w:val="en-US" w:eastAsia="zh-CN"/>
              </w:rPr>
              <w:t xml:space="preserve">FR1 </w:t>
            </w:r>
            <w:r>
              <w:rPr>
                <w:rFonts w:eastAsia="Malgun Gothic"/>
                <w:lang w:val="en-US" w:eastAsia="zh-CN"/>
              </w:rPr>
              <w:t>4</w:t>
            </w:r>
            <w:r w:rsidRPr="00FD6D41">
              <w:rPr>
                <w:rFonts w:eastAsia="Malgun Gothic"/>
                <w:lang w:val="en-US" w:eastAsia="zh-CN"/>
              </w:rPr>
              <w:t>Rx</w:t>
            </w:r>
          </w:p>
        </w:tc>
        <w:tc>
          <w:tcPr>
            <w:tcW w:w="1021" w:type="dxa"/>
            <w:tcBorders>
              <w:top w:val="single" w:sz="4" w:space="0" w:color="auto"/>
              <w:left w:val="single" w:sz="4" w:space="0" w:color="auto"/>
              <w:bottom w:val="single" w:sz="4" w:space="0" w:color="auto"/>
              <w:right w:val="single" w:sz="4" w:space="0" w:color="auto"/>
            </w:tcBorders>
          </w:tcPr>
          <w:p w14:paraId="775D9EC9" w14:textId="77777777" w:rsidR="001201F0" w:rsidRPr="00FD6D41" w:rsidRDefault="001201F0" w:rsidP="004C5C32">
            <w:pPr>
              <w:pStyle w:val="TAL"/>
              <w:rPr>
                <w:rFonts w:eastAsia="Malgun Gothic"/>
                <w:lang w:val="en-US" w:eastAsia="zh-CN"/>
              </w:rPr>
            </w:pPr>
            <w:r w:rsidRPr="00FD6D41">
              <w:rPr>
                <w:rFonts w:eastAsia="Malgun Gothic"/>
                <w:lang w:val="en-US" w:eastAsia="zh-CN"/>
              </w:rPr>
              <w:t>PDSCH</w:t>
            </w:r>
          </w:p>
        </w:tc>
        <w:tc>
          <w:tcPr>
            <w:tcW w:w="2412" w:type="dxa"/>
            <w:tcBorders>
              <w:top w:val="single" w:sz="4" w:space="0" w:color="auto"/>
              <w:left w:val="single" w:sz="4" w:space="0" w:color="auto"/>
              <w:bottom w:val="single" w:sz="4" w:space="0" w:color="auto"/>
              <w:right w:val="single" w:sz="4" w:space="0" w:color="auto"/>
            </w:tcBorders>
          </w:tcPr>
          <w:p w14:paraId="5DA17A81"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 xml:space="preserve">.2.1 (Test 1-11), </w:t>
            </w:r>
          </w:p>
          <w:p w14:paraId="16E59FE0" w14:textId="77777777" w:rsidR="001201F0"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.2.10 (Test 1-1)</w:t>
            </w:r>
            <w:r>
              <w:rPr>
                <w:rFonts w:eastAsia="Malgun Gothic"/>
                <w:lang w:val="en-US" w:eastAsia="zh-CN"/>
              </w:rPr>
              <w:t>,</w:t>
            </w:r>
          </w:p>
          <w:p w14:paraId="02331544" w14:textId="77777777" w:rsidR="001201F0" w:rsidRPr="00FD6D41" w:rsidRDefault="001201F0" w:rsidP="004C5C32">
            <w:pPr>
              <w:pStyle w:val="TAL"/>
              <w:rPr>
                <w:rFonts w:eastAsia="Malgun Gothic"/>
                <w:lang w:val="en-US" w:eastAsia="zh-CN"/>
              </w:rPr>
            </w:pPr>
            <w:r w:rsidRPr="00FD6D41">
              <w:rPr>
                <w:rFonts w:eastAsia="Malgun Gothic"/>
                <w:lang w:val="en-US" w:eastAsia="zh-CN"/>
              </w:rPr>
              <w:t>Clause 5.2.</w:t>
            </w:r>
            <w:r>
              <w:rPr>
                <w:rFonts w:eastAsia="Malgun Gothic"/>
                <w:lang w:val="en-US" w:eastAsia="zh-CN"/>
              </w:rPr>
              <w:t>3</w:t>
            </w:r>
            <w:r w:rsidRPr="00FD6D41">
              <w:rPr>
                <w:rFonts w:eastAsia="Malgun Gothic"/>
                <w:lang w:val="en-US" w:eastAsia="zh-CN"/>
              </w:rPr>
              <w:t>.2.10 (Test 1-</w:t>
            </w:r>
            <w:r>
              <w:rPr>
                <w:rFonts w:eastAsia="Malgun Gothic"/>
                <w:lang w:val="en-US" w:eastAsia="zh-CN"/>
              </w:rPr>
              <w:t>2</w:t>
            </w:r>
            <w:r w:rsidRPr="00FD6D41">
              <w:rPr>
                <w:rFonts w:eastAsia="Malgun Gothic"/>
                <w:lang w:val="en-US" w:eastAsia="zh-CN"/>
              </w:rPr>
              <w:t>)</w:t>
            </w:r>
          </w:p>
        </w:tc>
        <w:tc>
          <w:tcPr>
            <w:tcW w:w="1245" w:type="dxa"/>
            <w:tcBorders>
              <w:top w:val="single" w:sz="4" w:space="0" w:color="auto"/>
              <w:left w:val="single" w:sz="4" w:space="0" w:color="auto"/>
              <w:bottom w:val="single" w:sz="4" w:space="0" w:color="auto"/>
              <w:right w:val="single" w:sz="4" w:space="0" w:color="auto"/>
            </w:tcBorders>
          </w:tcPr>
          <w:p w14:paraId="7CC390B7" w14:textId="77777777" w:rsidR="001201F0" w:rsidRPr="00FD6D41" w:rsidRDefault="001201F0" w:rsidP="004C5C32">
            <w:pPr>
              <w:pStyle w:val="TAL"/>
              <w:rPr>
                <w:rFonts w:eastAsia="Malgun Gothic"/>
                <w:lang w:val="en-US" w:eastAsia="zh-CN"/>
              </w:rPr>
            </w:pPr>
          </w:p>
        </w:tc>
      </w:tr>
    </w:tbl>
    <w:p w14:paraId="52D0D56C" w14:textId="5D4A7CF2" w:rsidR="001201F0" w:rsidRDefault="001201F0" w:rsidP="001201F0">
      <w:pPr>
        <w:rPr>
          <w:rFonts w:eastAsia="Malgun Gothic"/>
        </w:rPr>
      </w:pPr>
    </w:p>
    <w:p w14:paraId="51186082" w14:textId="77777777" w:rsidR="004552E5" w:rsidRPr="004552E5" w:rsidRDefault="004552E5" w:rsidP="004552E5">
      <w:pPr>
        <w:rPr>
          <w:rFonts w:eastAsia="Malgun Gothic"/>
        </w:rPr>
      </w:pPr>
    </w:p>
    <w:p w14:paraId="0A118F37" w14:textId="77777777" w:rsidR="00E47B88" w:rsidRDefault="00E47B88" w:rsidP="00E47B88">
      <w:pPr>
        <w:pStyle w:val="Heading4"/>
        <w:rPr>
          <w:rFonts w:cs="Arial"/>
        </w:rPr>
      </w:pPr>
      <w:bookmarkStart w:id="1060" w:name="_Toc67918023"/>
      <w:bookmarkStart w:id="1061" w:name="_Toc76298066"/>
      <w:bookmarkStart w:id="1062" w:name="_Toc76572078"/>
      <w:bookmarkStart w:id="1063" w:name="_Toc76651945"/>
      <w:bookmarkStart w:id="1064" w:name="_Toc76652783"/>
      <w:bookmarkStart w:id="1065" w:name="_Toc83742055"/>
      <w:bookmarkStart w:id="1066" w:name="_Toc91440545"/>
      <w:bookmarkStart w:id="1067" w:name="_Toc98849331"/>
      <w:bookmarkStart w:id="1068" w:name="_Toc106543181"/>
      <w:bookmarkStart w:id="1069" w:name="_Toc106737276"/>
      <w:bookmarkStart w:id="1070" w:name="_Toc107233043"/>
      <w:bookmarkStart w:id="1071" w:name="_Toc107234633"/>
      <w:bookmarkStart w:id="1072" w:name="_Toc107419602"/>
      <w:bookmarkStart w:id="1073" w:name="_Toc107476895"/>
      <w:bookmarkStart w:id="1074" w:name="_Toc114565708"/>
      <w:bookmarkStart w:id="1075" w:name="_Toc123936001"/>
      <w:bookmarkStart w:id="1076" w:name="_Toc124377016"/>
      <w:bookmarkStart w:id="1077" w:name="_Toc61120879"/>
      <w:r>
        <w:rPr>
          <w:rFonts w:cs="Arial"/>
        </w:rPr>
        <w:t>5.1.1.8</w:t>
      </w:r>
      <w:r>
        <w:rPr>
          <w:rFonts w:cs="Arial"/>
        </w:rPr>
        <w:tab/>
        <w:t>Applicability of different requirements with Multi-TRxP</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5EAFD625" w14:textId="77777777" w:rsidR="00E47B88" w:rsidRDefault="00E47B88" w:rsidP="00E47B88">
      <w:r>
        <w:t xml:space="preserve">The applicability rules for </w:t>
      </w:r>
      <w:r w:rsidRPr="007C6AF2">
        <w:t>requirements</w:t>
      </w:r>
      <w:r>
        <w:t xml:space="preserve"> with multi-TRxP transmission schemes in section 5 are specified in Table 5.1.1.8-1.</w:t>
      </w:r>
    </w:p>
    <w:p w14:paraId="1AB726E1" w14:textId="77777777" w:rsidR="00E47B88" w:rsidRDefault="00E47B88" w:rsidP="00E47B88">
      <w:pPr>
        <w:pStyle w:val="TH"/>
      </w:pPr>
      <w:r>
        <w:t>Table 5.1.1.8-1</w:t>
      </w:r>
      <w:r>
        <w:rPr>
          <w:lang w:eastAsia="zh-CN"/>
        </w:rPr>
        <w:t>:</w:t>
      </w:r>
      <w:r>
        <w:t xml:space="preserve"> Applicability </w:t>
      </w:r>
      <w:r>
        <w:rPr>
          <w:rFonts w:cs="Arial"/>
        </w:rPr>
        <w:t>of requirements with Multi-TRxP Transmission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
        <w:gridCol w:w="2567"/>
        <w:gridCol w:w="835"/>
        <w:gridCol w:w="992"/>
        <w:gridCol w:w="2493"/>
        <w:gridCol w:w="1335"/>
      </w:tblGrid>
      <w:tr w:rsidR="00E47B88" w14:paraId="2A355623" w14:textId="77777777" w:rsidTr="00D63311">
        <w:trPr>
          <w:trHeight w:val="58"/>
        </w:trPr>
        <w:tc>
          <w:tcPr>
            <w:tcW w:w="4405" w:type="dxa"/>
            <w:gridSpan w:val="3"/>
            <w:tcBorders>
              <w:top w:val="single" w:sz="4" w:space="0" w:color="auto"/>
              <w:left w:val="single" w:sz="4" w:space="0" w:color="auto"/>
              <w:bottom w:val="single" w:sz="4" w:space="0" w:color="auto"/>
              <w:right w:val="single" w:sz="4" w:space="0" w:color="auto"/>
            </w:tcBorders>
            <w:hideMark/>
          </w:tcPr>
          <w:p w14:paraId="7F5B4C9E" w14:textId="77777777" w:rsidR="00E47B88" w:rsidRDefault="00E47B88" w:rsidP="00D63311">
            <w:pPr>
              <w:pStyle w:val="TAH"/>
              <w:rPr>
                <w:lang w:eastAsia="ko-KR"/>
              </w:rPr>
            </w:pPr>
            <w:r>
              <w:rPr>
                <w:lang w:eastAsia="ko-KR"/>
              </w:rPr>
              <w:t>If UE has passed</w:t>
            </w:r>
          </w:p>
        </w:tc>
        <w:tc>
          <w:tcPr>
            <w:tcW w:w="4320" w:type="dxa"/>
            <w:gridSpan w:val="3"/>
            <w:tcBorders>
              <w:top w:val="single" w:sz="4" w:space="0" w:color="auto"/>
              <w:left w:val="single" w:sz="4" w:space="0" w:color="auto"/>
              <w:bottom w:val="single" w:sz="4" w:space="0" w:color="auto"/>
              <w:right w:val="single" w:sz="4" w:space="0" w:color="auto"/>
            </w:tcBorders>
            <w:hideMark/>
          </w:tcPr>
          <w:p w14:paraId="6C974328" w14:textId="77777777" w:rsidR="00E47B88" w:rsidRDefault="00E47B88" w:rsidP="00D63311">
            <w:pPr>
              <w:pStyle w:val="TAH"/>
              <w:rPr>
                <w:lang w:eastAsia="ko-KR"/>
              </w:rPr>
            </w:pPr>
            <w:r>
              <w:rPr>
                <w:lang w:eastAsia="ko-KR"/>
              </w:rPr>
              <w:t>UE can skip</w:t>
            </w:r>
          </w:p>
        </w:tc>
        <w:tc>
          <w:tcPr>
            <w:tcW w:w="1335" w:type="dxa"/>
            <w:vMerge w:val="restart"/>
            <w:tcBorders>
              <w:top w:val="single" w:sz="4" w:space="0" w:color="auto"/>
              <w:left w:val="single" w:sz="4" w:space="0" w:color="auto"/>
              <w:right w:val="single" w:sz="4" w:space="0" w:color="auto"/>
            </w:tcBorders>
            <w:hideMark/>
          </w:tcPr>
          <w:p w14:paraId="01F835D1" w14:textId="77777777" w:rsidR="00E47B88" w:rsidRPr="007C6AF2" w:rsidRDefault="00E47B88" w:rsidP="00D63311">
            <w:pPr>
              <w:pStyle w:val="TAH"/>
              <w:rPr>
                <w:rFonts w:eastAsia="Malgun Gothic"/>
                <w:lang w:eastAsia="ko-KR"/>
              </w:rPr>
            </w:pPr>
            <w:r>
              <w:rPr>
                <w:lang w:eastAsia="ko-KR"/>
              </w:rPr>
              <w:t>Applicability notes</w:t>
            </w:r>
          </w:p>
        </w:tc>
      </w:tr>
      <w:tr w:rsidR="00E47B88" w14:paraId="25A57F06" w14:textId="77777777" w:rsidTr="00875414">
        <w:trPr>
          <w:trHeight w:val="58"/>
        </w:trPr>
        <w:tc>
          <w:tcPr>
            <w:tcW w:w="1838" w:type="dxa"/>
            <w:gridSpan w:val="2"/>
            <w:tcBorders>
              <w:top w:val="single" w:sz="4" w:space="0" w:color="auto"/>
              <w:left w:val="single" w:sz="4" w:space="0" w:color="auto"/>
              <w:bottom w:val="single" w:sz="4" w:space="0" w:color="auto"/>
              <w:right w:val="single" w:sz="4" w:space="0" w:color="auto"/>
            </w:tcBorders>
            <w:hideMark/>
          </w:tcPr>
          <w:p w14:paraId="5B3653EF" w14:textId="77777777" w:rsidR="00E47B88" w:rsidRDefault="00E47B88" w:rsidP="00D63311">
            <w:pPr>
              <w:pStyle w:val="TAH"/>
              <w:rPr>
                <w:lang w:eastAsia="ko-KR"/>
              </w:rPr>
            </w:pPr>
            <w:r>
              <w:rPr>
                <w:lang w:eastAsia="ko-KR"/>
              </w:rPr>
              <w:t>Test type</w:t>
            </w:r>
          </w:p>
        </w:tc>
        <w:tc>
          <w:tcPr>
            <w:tcW w:w="2567" w:type="dxa"/>
            <w:tcBorders>
              <w:top w:val="single" w:sz="4" w:space="0" w:color="auto"/>
              <w:left w:val="single" w:sz="4" w:space="0" w:color="auto"/>
              <w:bottom w:val="single" w:sz="4" w:space="0" w:color="auto"/>
              <w:right w:val="single" w:sz="4" w:space="0" w:color="auto"/>
            </w:tcBorders>
          </w:tcPr>
          <w:p w14:paraId="4E3ED2C9" w14:textId="77777777" w:rsidR="00E47B88" w:rsidRDefault="00E47B88" w:rsidP="00D63311">
            <w:pPr>
              <w:pStyle w:val="TAH"/>
              <w:rPr>
                <w:lang w:eastAsia="ko-KR"/>
              </w:rPr>
            </w:pPr>
            <w:r>
              <w:rPr>
                <w:lang w:eastAsia="ko-KR"/>
              </w:rPr>
              <w:t>Test list</w:t>
            </w:r>
          </w:p>
        </w:tc>
        <w:tc>
          <w:tcPr>
            <w:tcW w:w="1827" w:type="dxa"/>
            <w:gridSpan w:val="2"/>
            <w:tcBorders>
              <w:top w:val="single" w:sz="4" w:space="0" w:color="auto"/>
              <w:left w:val="single" w:sz="4" w:space="0" w:color="auto"/>
              <w:bottom w:val="single" w:sz="4" w:space="0" w:color="auto"/>
              <w:right w:val="single" w:sz="4" w:space="0" w:color="auto"/>
            </w:tcBorders>
            <w:hideMark/>
          </w:tcPr>
          <w:p w14:paraId="5B29567D" w14:textId="77777777" w:rsidR="00E47B88" w:rsidRDefault="00E47B88" w:rsidP="00D63311">
            <w:pPr>
              <w:pStyle w:val="TAH"/>
              <w:rPr>
                <w:lang w:eastAsia="ko-KR"/>
              </w:rPr>
            </w:pPr>
            <w:r>
              <w:rPr>
                <w:lang w:eastAsia="ko-KR"/>
              </w:rPr>
              <w:t>Test type</w:t>
            </w:r>
          </w:p>
        </w:tc>
        <w:tc>
          <w:tcPr>
            <w:tcW w:w="2493" w:type="dxa"/>
            <w:tcBorders>
              <w:top w:val="single" w:sz="4" w:space="0" w:color="auto"/>
              <w:left w:val="single" w:sz="4" w:space="0" w:color="auto"/>
              <w:bottom w:val="single" w:sz="4" w:space="0" w:color="auto"/>
              <w:right w:val="single" w:sz="4" w:space="0" w:color="auto"/>
            </w:tcBorders>
            <w:hideMark/>
          </w:tcPr>
          <w:p w14:paraId="5BE7E1B5" w14:textId="77777777" w:rsidR="00E47B88" w:rsidRDefault="00E47B88" w:rsidP="00D63311">
            <w:pPr>
              <w:pStyle w:val="TAH"/>
              <w:rPr>
                <w:lang w:eastAsia="ko-KR"/>
              </w:rPr>
            </w:pPr>
            <w:r>
              <w:rPr>
                <w:lang w:eastAsia="ko-KR"/>
              </w:rPr>
              <w:t>Test list</w:t>
            </w:r>
          </w:p>
        </w:tc>
        <w:tc>
          <w:tcPr>
            <w:tcW w:w="1335" w:type="dxa"/>
            <w:vMerge/>
            <w:tcBorders>
              <w:left w:val="single" w:sz="4" w:space="0" w:color="auto"/>
              <w:bottom w:val="single" w:sz="4" w:space="0" w:color="auto"/>
              <w:right w:val="single" w:sz="4" w:space="0" w:color="auto"/>
            </w:tcBorders>
            <w:hideMark/>
          </w:tcPr>
          <w:p w14:paraId="69CAD6F6" w14:textId="77777777" w:rsidR="00E47B88" w:rsidRDefault="00E47B88" w:rsidP="00D63311">
            <w:pPr>
              <w:pStyle w:val="TAH"/>
              <w:rPr>
                <w:lang w:eastAsia="ko-KR"/>
              </w:rPr>
            </w:pPr>
          </w:p>
        </w:tc>
      </w:tr>
      <w:tr w:rsidR="00E47B88" w14:paraId="5E95A1A4"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5906D2FC"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5D8E429"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1CB5F833" w14:textId="77777777" w:rsidR="00E47B88" w:rsidRDefault="00E47B88" w:rsidP="00D63311">
            <w:pPr>
              <w:pStyle w:val="TAL"/>
              <w:rPr>
                <w:lang w:val="en-US" w:eastAsia="zh-CN"/>
              </w:rPr>
            </w:pPr>
            <w:r>
              <w:rPr>
                <w:lang w:val="en-US" w:eastAsia="zh-CN"/>
              </w:rPr>
              <w:t>Clause 5.2.2.1.12 (Test 1-1)</w:t>
            </w:r>
          </w:p>
        </w:tc>
        <w:tc>
          <w:tcPr>
            <w:tcW w:w="835" w:type="dxa"/>
            <w:tcBorders>
              <w:top w:val="single" w:sz="4" w:space="0" w:color="auto"/>
              <w:left w:val="single" w:sz="4" w:space="0" w:color="auto"/>
              <w:bottom w:val="single" w:sz="4" w:space="0" w:color="auto"/>
              <w:right w:val="single" w:sz="4" w:space="0" w:color="auto"/>
            </w:tcBorders>
          </w:tcPr>
          <w:p w14:paraId="0BFF8762"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64F97FAF"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52A4488C"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.1.</w:t>
            </w:r>
            <w:r>
              <w:rPr>
                <w:lang w:eastAsia="zh-CN"/>
              </w:rPr>
              <w:t>11</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037FF2E3" w14:textId="77777777" w:rsidR="00E47B88" w:rsidRDefault="00E47B88" w:rsidP="00D63311">
            <w:pPr>
              <w:pStyle w:val="TAC"/>
              <w:jc w:val="left"/>
              <w:rPr>
                <w:b/>
                <w:lang w:val="en-US" w:eastAsia="zh-CN"/>
              </w:rPr>
            </w:pPr>
          </w:p>
        </w:tc>
      </w:tr>
      <w:tr w:rsidR="00E47B88" w14:paraId="45213DAC"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2D66ECBE"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6094F888"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4E0F6C7F" w14:textId="77777777" w:rsidR="00E47B88" w:rsidRDefault="00E47B88" w:rsidP="00D63311">
            <w:pPr>
              <w:pStyle w:val="TAL"/>
              <w:rPr>
                <w:lang w:val="en-US" w:eastAsia="zh-CN"/>
              </w:rPr>
            </w:pPr>
            <w:r>
              <w:rPr>
                <w:lang w:val="en-US" w:eastAsia="zh-CN"/>
              </w:rPr>
              <w:t>Clause 5.2.2.1.12 (Test 1-1)</w:t>
            </w:r>
          </w:p>
        </w:tc>
        <w:tc>
          <w:tcPr>
            <w:tcW w:w="835" w:type="dxa"/>
            <w:tcBorders>
              <w:top w:val="single" w:sz="4" w:space="0" w:color="auto"/>
              <w:left w:val="single" w:sz="4" w:space="0" w:color="auto"/>
              <w:bottom w:val="single" w:sz="4" w:space="0" w:color="auto"/>
              <w:right w:val="single" w:sz="4" w:space="0" w:color="auto"/>
            </w:tcBorders>
          </w:tcPr>
          <w:p w14:paraId="40C21DFA"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204D17D"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3DE5A82A"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.1.</w:t>
            </w:r>
            <w:r>
              <w:rPr>
                <w:lang w:eastAsia="zh-CN"/>
              </w:rPr>
              <w:t>13</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2E71218F" w14:textId="77777777" w:rsidR="00E47B88" w:rsidRDefault="00E47B88" w:rsidP="00D63311">
            <w:pPr>
              <w:pStyle w:val="TAC"/>
              <w:jc w:val="left"/>
              <w:rPr>
                <w:b/>
                <w:lang w:val="en-US" w:eastAsia="zh-CN"/>
              </w:rPr>
            </w:pPr>
          </w:p>
        </w:tc>
      </w:tr>
      <w:tr w:rsidR="00E47B88" w14:paraId="3E0B7A82"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2747B758"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055165DE"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1EBDA049" w14:textId="77777777" w:rsidR="00E47B88" w:rsidRDefault="00E47B88" w:rsidP="00D63311">
            <w:pPr>
              <w:pStyle w:val="TAL"/>
              <w:rPr>
                <w:lang w:val="en-US" w:eastAsia="zh-CN"/>
              </w:rPr>
            </w:pPr>
            <w:r>
              <w:rPr>
                <w:lang w:val="en-US" w:eastAsia="zh-CN"/>
              </w:rPr>
              <w:t>Clause 5.2.2.1.6 (Test 1-1)</w:t>
            </w:r>
          </w:p>
        </w:tc>
        <w:tc>
          <w:tcPr>
            <w:tcW w:w="835" w:type="dxa"/>
            <w:tcBorders>
              <w:top w:val="single" w:sz="4" w:space="0" w:color="auto"/>
              <w:left w:val="single" w:sz="4" w:space="0" w:color="auto"/>
              <w:bottom w:val="single" w:sz="4" w:space="0" w:color="auto"/>
              <w:right w:val="single" w:sz="4" w:space="0" w:color="auto"/>
            </w:tcBorders>
          </w:tcPr>
          <w:p w14:paraId="6BBAD18E"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90627E6"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7C35915F"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.1.</w:t>
            </w:r>
            <w:r>
              <w:rPr>
                <w:lang w:eastAsia="zh-CN"/>
              </w:rPr>
              <w:t>14</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2E16DC3A" w14:textId="77777777" w:rsidR="00E47B88" w:rsidRDefault="00E47B88" w:rsidP="00D63311">
            <w:pPr>
              <w:pStyle w:val="TAC"/>
              <w:jc w:val="left"/>
              <w:rPr>
                <w:b/>
                <w:lang w:val="en-US" w:eastAsia="zh-CN"/>
              </w:rPr>
            </w:pPr>
          </w:p>
        </w:tc>
      </w:tr>
      <w:tr w:rsidR="00E47B88" w14:paraId="3F013B41"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5967941C"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75A9C990"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0DA69FE3" w14:textId="77777777" w:rsidR="00E47B88" w:rsidRDefault="00E47B88" w:rsidP="00D63311">
            <w:pPr>
              <w:pStyle w:val="TAL"/>
              <w:rPr>
                <w:lang w:val="en-US" w:eastAsia="zh-CN"/>
              </w:rPr>
            </w:pPr>
            <w:r>
              <w:rPr>
                <w:lang w:val="en-US" w:eastAsia="zh-CN"/>
              </w:rPr>
              <w:t>Clause 5.2.2.2.12 (Test 1-1)</w:t>
            </w:r>
          </w:p>
        </w:tc>
        <w:tc>
          <w:tcPr>
            <w:tcW w:w="835" w:type="dxa"/>
            <w:tcBorders>
              <w:top w:val="single" w:sz="4" w:space="0" w:color="auto"/>
              <w:left w:val="single" w:sz="4" w:space="0" w:color="auto"/>
              <w:bottom w:val="single" w:sz="4" w:space="0" w:color="auto"/>
              <w:right w:val="single" w:sz="4" w:space="0" w:color="auto"/>
            </w:tcBorders>
          </w:tcPr>
          <w:p w14:paraId="4C5083A2"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7D6B238"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127FFC6B"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11</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530341D4" w14:textId="77777777" w:rsidR="00E47B88" w:rsidRDefault="00E47B88" w:rsidP="00D63311">
            <w:pPr>
              <w:pStyle w:val="TAC"/>
              <w:jc w:val="left"/>
              <w:rPr>
                <w:b/>
                <w:lang w:val="en-US" w:eastAsia="zh-CN"/>
              </w:rPr>
            </w:pPr>
          </w:p>
        </w:tc>
      </w:tr>
      <w:tr w:rsidR="00E47B88" w14:paraId="298E02C6"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2D4B1344"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42EEBB3"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0714FD42" w14:textId="77777777" w:rsidR="00E47B88" w:rsidRDefault="00E47B88" w:rsidP="00D63311">
            <w:pPr>
              <w:pStyle w:val="TAL"/>
              <w:rPr>
                <w:lang w:val="en-US" w:eastAsia="zh-CN"/>
              </w:rPr>
            </w:pPr>
            <w:r>
              <w:rPr>
                <w:lang w:val="en-US" w:eastAsia="zh-CN"/>
              </w:rPr>
              <w:t>Clause 5.2.2.2.12 (Test 1-1)</w:t>
            </w:r>
          </w:p>
        </w:tc>
        <w:tc>
          <w:tcPr>
            <w:tcW w:w="835" w:type="dxa"/>
            <w:tcBorders>
              <w:top w:val="single" w:sz="4" w:space="0" w:color="auto"/>
              <w:left w:val="single" w:sz="4" w:space="0" w:color="auto"/>
              <w:bottom w:val="single" w:sz="4" w:space="0" w:color="auto"/>
              <w:right w:val="single" w:sz="4" w:space="0" w:color="auto"/>
            </w:tcBorders>
          </w:tcPr>
          <w:p w14:paraId="4B448E8A"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201D1B80"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17B4CF66"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13</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0E8543FD" w14:textId="77777777" w:rsidR="00E47B88" w:rsidRDefault="00E47B88" w:rsidP="00D63311">
            <w:pPr>
              <w:pStyle w:val="TAC"/>
              <w:jc w:val="left"/>
              <w:rPr>
                <w:b/>
                <w:lang w:val="en-US" w:eastAsia="zh-CN"/>
              </w:rPr>
            </w:pPr>
          </w:p>
        </w:tc>
      </w:tr>
      <w:tr w:rsidR="00E47B88" w14:paraId="0F9C57DF"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480D32CE"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D62F09D"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17B58078" w14:textId="77777777" w:rsidR="00E47B88" w:rsidRDefault="00E47B88" w:rsidP="00D63311">
            <w:pPr>
              <w:pStyle w:val="TAL"/>
              <w:rPr>
                <w:lang w:val="en-US" w:eastAsia="zh-CN"/>
              </w:rPr>
            </w:pPr>
            <w:r>
              <w:rPr>
                <w:lang w:val="en-US" w:eastAsia="zh-CN"/>
              </w:rPr>
              <w:t>Clause 5.2.2.2.6 (Test 1-1)</w:t>
            </w:r>
          </w:p>
        </w:tc>
        <w:tc>
          <w:tcPr>
            <w:tcW w:w="835" w:type="dxa"/>
            <w:tcBorders>
              <w:top w:val="single" w:sz="4" w:space="0" w:color="auto"/>
              <w:left w:val="single" w:sz="4" w:space="0" w:color="auto"/>
              <w:bottom w:val="single" w:sz="4" w:space="0" w:color="auto"/>
              <w:right w:val="single" w:sz="4" w:space="0" w:color="auto"/>
            </w:tcBorders>
          </w:tcPr>
          <w:p w14:paraId="290E2F5F"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203C16B2"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3C3F7392"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14</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694177C3" w14:textId="77777777" w:rsidR="00E47B88" w:rsidRDefault="00E47B88" w:rsidP="00D63311">
            <w:pPr>
              <w:pStyle w:val="TAC"/>
              <w:jc w:val="left"/>
              <w:rPr>
                <w:b/>
                <w:lang w:val="en-US" w:eastAsia="zh-CN"/>
              </w:rPr>
            </w:pPr>
          </w:p>
        </w:tc>
      </w:tr>
      <w:tr w:rsidR="00E47B88" w14:paraId="74C47D80"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7BE3CC4B"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6D21419E"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2FDF4BA7" w14:textId="77777777" w:rsidR="00E47B88" w:rsidRDefault="00E47B88" w:rsidP="00D63311">
            <w:pPr>
              <w:pStyle w:val="TAL"/>
              <w:rPr>
                <w:lang w:val="en-US" w:eastAsia="zh-CN"/>
              </w:rPr>
            </w:pPr>
            <w:r>
              <w:rPr>
                <w:lang w:val="en-US" w:eastAsia="zh-CN"/>
              </w:rPr>
              <w:t>Clause 5.2.3.1.12 (Test 1-1)</w:t>
            </w:r>
          </w:p>
        </w:tc>
        <w:tc>
          <w:tcPr>
            <w:tcW w:w="835" w:type="dxa"/>
            <w:tcBorders>
              <w:top w:val="single" w:sz="4" w:space="0" w:color="auto"/>
              <w:left w:val="single" w:sz="4" w:space="0" w:color="auto"/>
              <w:bottom w:val="single" w:sz="4" w:space="0" w:color="auto"/>
              <w:right w:val="single" w:sz="4" w:space="0" w:color="auto"/>
            </w:tcBorders>
          </w:tcPr>
          <w:p w14:paraId="246605E2"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78FC7C20"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0932CD57"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.1.</w:t>
            </w:r>
            <w:r>
              <w:rPr>
                <w:lang w:eastAsia="zh-CN"/>
              </w:rPr>
              <w:t>11</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7CFC43DD" w14:textId="77777777" w:rsidR="00E47B88" w:rsidRDefault="00E47B88" w:rsidP="00D63311">
            <w:pPr>
              <w:pStyle w:val="TAC"/>
              <w:jc w:val="left"/>
              <w:rPr>
                <w:b/>
                <w:lang w:val="en-US" w:eastAsia="zh-CN"/>
              </w:rPr>
            </w:pPr>
          </w:p>
        </w:tc>
      </w:tr>
      <w:tr w:rsidR="00E47B88" w14:paraId="5C374668"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310FA065"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F891723"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09496865" w14:textId="77777777" w:rsidR="00E47B88" w:rsidRDefault="00E47B88" w:rsidP="00D63311">
            <w:pPr>
              <w:pStyle w:val="TAL"/>
              <w:rPr>
                <w:lang w:val="en-US" w:eastAsia="zh-CN"/>
              </w:rPr>
            </w:pPr>
            <w:r>
              <w:rPr>
                <w:lang w:val="en-US" w:eastAsia="zh-CN"/>
              </w:rPr>
              <w:t>Clause 5.2.3.1.12 (Test 1-1)</w:t>
            </w:r>
          </w:p>
        </w:tc>
        <w:tc>
          <w:tcPr>
            <w:tcW w:w="835" w:type="dxa"/>
            <w:tcBorders>
              <w:top w:val="single" w:sz="4" w:space="0" w:color="auto"/>
              <w:left w:val="single" w:sz="4" w:space="0" w:color="auto"/>
              <w:bottom w:val="single" w:sz="4" w:space="0" w:color="auto"/>
              <w:right w:val="single" w:sz="4" w:space="0" w:color="auto"/>
            </w:tcBorders>
          </w:tcPr>
          <w:p w14:paraId="60369387"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28C67BA9"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6182BF29"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.1.</w:t>
            </w:r>
            <w:r>
              <w:rPr>
                <w:lang w:eastAsia="zh-CN"/>
              </w:rPr>
              <w:t>13</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6FEC6DA5" w14:textId="77777777" w:rsidR="00E47B88" w:rsidRDefault="00E47B88" w:rsidP="00D63311">
            <w:pPr>
              <w:pStyle w:val="TAC"/>
              <w:jc w:val="left"/>
              <w:rPr>
                <w:b/>
                <w:lang w:val="en-US" w:eastAsia="zh-CN"/>
              </w:rPr>
            </w:pPr>
          </w:p>
        </w:tc>
      </w:tr>
      <w:tr w:rsidR="00E47B88" w14:paraId="1B3959FD"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4F94DA2C"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1C82B463"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5D4EEABE" w14:textId="77777777" w:rsidR="00E47B88" w:rsidRDefault="00E47B88" w:rsidP="00D63311">
            <w:pPr>
              <w:pStyle w:val="TAL"/>
              <w:rPr>
                <w:lang w:val="en-US" w:eastAsia="zh-CN"/>
              </w:rPr>
            </w:pPr>
            <w:r>
              <w:rPr>
                <w:lang w:val="en-US" w:eastAsia="zh-CN"/>
              </w:rPr>
              <w:t>Clause 5.2.3.1.6 (Test 1-1)</w:t>
            </w:r>
          </w:p>
        </w:tc>
        <w:tc>
          <w:tcPr>
            <w:tcW w:w="835" w:type="dxa"/>
            <w:tcBorders>
              <w:top w:val="single" w:sz="4" w:space="0" w:color="auto"/>
              <w:left w:val="single" w:sz="4" w:space="0" w:color="auto"/>
              <w:bottom w:val="single" w:sz="4" w:space="0" w:color="auto"/>
              <w:right w:val="single" w:sz="4" w:space="0" w:color="auto"/>
            </w:tcBorders>
          </w:tcPr>
          <w:p w14:paraId="37905E61" w14:textId="77777777" w:rsidR="00E47B88" w:rsidRDefault="00E47B88" w:rsidP="00D63311">
            <w:pPr>
              <w:pStyle w:val="TAC"/>
              <w:jc w:val="left"/>
              <w:rPr>
                <w:lang w:val="en-US" w:eastAsia="zh-CN"/>
              </w:rPr>
            </w:pPr>
            <w:r>
              <w:rPr>
                <w:lang w:val="en-US" w:eastAsia="zh-CN"/>
              </w:rPr>
              <w:t>FR1 FDD</w:t>
            </w:r>
          </w:p>
        </w:tc>
        <w:tc>
          <w:tcPr>
            <w:tcW w:w="992" w:type="dxa"/>
            <w:tcBorders>
              <w:top w:val="single" w:sz="4" w:space="0" w:color="auto"/>
              <w:left w:val="single" w:sz="4" w:space="0" w:color="auto"/>
              <w:bottom w:val="single" w:sz="4" w:space="0" w:color="auto"/>
              <w:right w:val="single" w:sz="4" w:space="0" w:color="auto"/>
            </w:tcBorders>
          </w:tcPr>
          <w:p w14:paraId="38818389"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5B9FDF82"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.1.</w:t>
            </w:r>
            <w:r>
              <w:rPr>
                <w:lang w:eastAsia="zh-CN"/>
              </w:rPr>
              <w:t>14</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1F4E55AC" w14:textId="77777777" w:rsidR="00E47B88" w:rsidRDefault="00E47B88" w:rsidP="00D63311">
            <w:pPr>
              <w:pStyle w:val="TAC"/>
              <w:jc w:val="left"/>
              <w:rPr>
                <w:b/>
                <w:lang w:val="en-US" w:eastAsia="zh-CN"/>
              </w:rPr>
            </w:pPr>
          </w:p>
        </w:tc>
      </w:tr>
      <w:tr w:rsidR="00E47B88" w14:paraId="476163AC"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023E02B9"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1FFB3572"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033E1FC6" w14:textId="77777777" w:rsidR="00E47B88" w:rsidRDefault="00E47B88" w:rsidP="00D63311">
            <w:pPr>
              <w:pStyle w:val="TAL"/>
              <w:rPr>
                <w:lang w:val="en-US" w:eastAsia="zh-CN"/>
              </w:rPr>
            </w:pPr>
            <w:r>
              <w:rPr>
                <w:lang w:val="en-US" w:eastAsia="zh-CN"/>
              </w:rPr>
              <w:t>Clause 5.2.3.2.12 (Test 1-1)</w:t>
            </w:r>
          </w:p>
        </w:tc>
        <w:tc>
          <w:tcPr>
            <w:tcW w:w="835" w:type="dxa"/>
            <w:tcBorders>
              <w:top w:val="single" w:sz="4" w:space="0" w:color="auto"/>
              <w:left w:val="single" w:sz="4" w:space="0" w:color="auto"/>
              <w:bottom w:val="single" w:sz="4" w:space="0" w:color="auto"/>
              <w:right w:val="single" w:sz="4" w:space="0" w:color="auto"/>
            </w:tcBorders>
          </w:tcPr>
          <w:p w14:paraId="0155B2BE"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4FB6E543"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36861BB1"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w:t>
            </w:r>
            <w:r>
              <w:t>2</w:t>
            </w:r>
            <w:r w:rsidRPr="00C25669">
              <w:t>.</w:t>
            </w:r>
            <w:r>
              <w:rPr>
                <w:lang w:eastAsia="zh-CN"/>
              </w:rPr>
              <w:t>11</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51E132A9" w14:textId="77777777" w:rsidR="00E47B88" w:rsidRDefault="00E47B88" w:rsidP="00D63311">
            <w:pPr>
              <w:pStyle w:val="TAC"/>
              <w:jc w:val="left"/>
              <w:rPr>
                <w:b/>
                <w:lang w:val="en-US" w:eastAsia="zh-CN"/>
              </w:rPr>
            </w:pPr>
          </w:p>
        </w:tc>
      </w:tr>
      <w:tr w:rsidR="00E47B88" w14:paraId="18532D0E"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7E3994FF"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021600D6"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212AD182" w14:textId="77777777" w:rsidR="00E47B88" w:rsidRDefault="00E47B88" w:rsidP="00D63311">
            <w:pPr>
              <w:pStyle w:val="TAL"/>
              <w:rPr>
                <w:lang w:val="en-US" w:eastAsia="zh-CN"/>
              </w:rPr>
            </w:pPr>
            <w:r>
              <w:rPr>
                <w:lang w:val="en-US" w:eastAsia="zh-CN"/>
              </w:rPr>
              <w:t>Clause 5.2.3.2.12 (Test 1-1)</w:t>
            </w:r>
          </w:p>
        </w:tc>
        <w:tc>
          <w:tcPr>
            <w:tcW w:w="835" w:type="dxa"/>
            <w:tcBorders>
              <w:top w:val="single" w:sz="4" w:space="0" w:color="auto"/>
              <w:left w:val="single" w:sz="4" w:space="0" w:color="auto"/>
              <w:bottom w:val="single" w:sz="4" w:space="0" w:color="auto"/>
              <w:right w:val="single" w:sz="4" w:space="0" w:color="auto"/>
            </w:tcBorders>
          </w:tcPr>
          <w:p w14:paraId="02B431D0"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55E7AAEA"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3394AF3F"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w:t>
            </w:r>
            <w:r>
              <w:t>2</w:t>
            </w:r>
            <w:r w:rsidRPr="00C25669">
              <w:t>.</w:t>
            </w:r>
            <w:r>
              <w:rPr>
                <w:lang w:eastAsia="zh-CN"/>
              </w:rPr>
              <w:t>13</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6A13E55E" w14:textId="77777777" w:rsidR="00E47B88" w:rsidRDefault="00E47B88" w:rsidP="00D63311">
            <w:pPr>
              <w:pStyle w:val="TAC"/>
              <w:jc w:val="left"/>
              <w:rPr>
                <w:b/>
                <w:lang w:val="en-US" w:eastAsia="zh-CN"/>
              </w:rPr>
            </w:pPr>
          </w:p>
        </w:tc>
      </w:tr>
      <w:tr w:rsidR="00E47B88" w14:paraId="39CFEAE1" w14:textId="77777777" w:rsidTr="00875414">
        <w:trPr>
          <w:trHeight w:val="58"/>
        </w:trPr>
        <w:tc>
          <w:tcPr>
            <w:tcW w:w="846" w:type="dxa"/>
            <w:tcBorders>
              <w:top w:val="single" w:sz="4" w:space="0" w:color="auto"/>
              <w:left w:val="single" w:sz="4" w:space="0" w:color="auto"/>
              <w:bottom w:val="single" w:sz="4" w:space="0" w:color="auto"/>
              <w:right w:val="single" w:sz="4" w:space="0" w:color="auto"/>
            </w:tcBorders>
          </w:tcPr>
          <w:p w14:paraId="49F426C3"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367FD4EB" w14:textId="77777777" w:rsidR="00E47B88" w:rsidRDefault="00E47B88" w:rsidP="00D63311">
            <w:pPr>
              <w:pStyle w:val="TAC"/>
              <w:jc w:val="left"/>
              <w:rPr>
                <w:lang w:val="en-US" w:eastAsia="zh-CN"/>
              </w:rPr>
            </w:pPr>
            <w:r>
              <w:rPr>
                <w:lang w:val="en-US" w:eastAsia="zh-CN"/>
              </w:rPr>
              <w:t>PDSCH</w:t>
            </w:r>
          </w:p>
        </w:tc>
        <w:tc>
          <w:tcPr>
            <w:tcW w:w="2567" w:type="dxa"/>
            <w:tcBorders>
              <w:top w:val="single" w:sz="4" w:space="0" w:color="auto"/>
              <w:left w:val="single" w:sz="4" w:space="0" w:color="auto"/>
              <w:bottom w:val="single" w:sz="4" w:space="0" w:color="auto"/>
              <w:right w:val="single" w:sz="4" w:space="0" w:color="auto"/>
            </w:tcBorders>
          </w:tcPr>
          <w:p w14:paraId="6117F92F" w14:textId="77777777" w:rsidR="00E47B88" w:rsidRDefault="00E47B88" w:rsidP="00D63311">
            <w:pPr>
              <w:pStyle w:val="TAL"/>
              <w:rPr>
                <w:lang w:val="en-US" w:eastAsia="zh-CN"/>
              </w:rPr>
            </w:pPr>
            <w:r>
              <w:rPr>
                <w:lang w:val="en-US" w:eastAsia="zh-CN"/>
              </w:rPr>
              <w:t>Clause 5.2.3.2.6 (Test 1-1)</w:t>
            </w:r>
          </w:p>
        </w:tc>
        <w:tc>
          <w:tcPr>
            <w:tcW w:w="835" w:type="dxa"/>
            <w:tcBorders>
              <w:top w:val="single" w:sz="4" w:space="0" w:color="auto"/>
              <w:left w:val="single" w:sz="4" w:space="0" w:color="auto"/>
              <w:bottom w:val="single" w:sz="4" w:space="0" w:color="auto"/>
              <w:right w:val="single" w:sz="4" w:space="0" w:color="auto"/>
            </w:tcBorders>
          </w:tcPr>
          <w:p w14:paraId="6FBF7AA8" w14:textId="77777777" w:rsidR="00E47B88" w:rsidRDefault="00E47B88" w:rsidP="00D63311">
            <w:pPr>
              <w:pStyle w:val="TAC"/>
              <w:jc w:val="left"/>
              <w:rPr>
                <w:lang w:val="en-US" w:eastAsia="zh-CN"/>
              </w:rPr>
            </w:pPr>
            <w:r>
              <w:rPr>
                <w:lang w:val="en-US" w:eastAsia="zh-CN"/>
              </w:rPr>
              <w:t>FR1 TDD</w:t>
            </w:r>
          </w:p>
        </w:tc>
        <w:tc>
          <w:tcPr>
            <w:tcW w:w="992" w:type="dxa"/>
            <w:tcBorders>
              <w:top w:val="single" w:sz="4" w:space="0" w:color="auto"/>
              <w:left w:val="single" w:sz="4" w:space="0" w:color="auto"/>
              <w:bottom w:val="single" w:sz="4" w:space="0" w:color="auto"/>
              <w:right w:val="single" w:sz="4" w:space="0" w:color="auto"/>
            </w:tcBorders>
          </w:tcPr>
          <w:p w14:paraId="1FD15F2B" w14:textId="77777777" w:rsidR="00E47B88" w:rsidRDefault="00E47B88" w:rsidP="00D63311">
            <w:pPr>
              <w:pStyle w:val="TAC"/>
              <w:jc w:val="left"/>
              <w:rPr>
                <w:lang w:val="en-US" w:eastAsia="zh-CN"/>
              </w:rPr>
            </w:pPr>
            <w:r>
              <w:rPr>
                <w:lang w:val="en-US" w:eastAsia="zh-CN"/>
              </w:rPr>
              <w:t>PDSCH</w:t>
            </w:r>
          </w:p>
        </w:tc>
        <w:tc>
          <w:tcPr>
            <w:tcW w:w="2493" w:type="dxa"/>
            <w:tcBorders>
              <w:top w:val="single" w:sz="4" w:space="0" w:color="auto"/>
              <w:left w:val="single" w:sz="4" w:space="0" w:color="auto"/>
              <w:bottom w:val="single" w:sz="4" w:space="0" w:color="auto"/>
              <w:right w:val="single" w:sz="4" w:space="0" w:color="auto"/>
            </w:tcBorders>
          </w:tcPr>
          <w:p w14:paraId="3E3CA9E5" w14:textId="77777777" w:rsidR="00E47B88" w:rsidRDefault="00E47B88" w:rsidP="00D63311">
            <w:pPr>
              <w:pStyle w:val="TAC"/>
              <w:jc w:val="left"/>
              <w:rPr>
                <w:lang w:val="en-US" w:eastAsia="zh-CN"/>
              </w:rPr>
            </w:pPr>
            <w:r>
              <w:rPr>
                <w:lang w:val="en-US" w:eastAsia="zh-CN"/>
              </w:rPr>
              <w:t xml:space="preserve">Clause </w:t>
            </w:r>
            <w:r w:rsidRPr="00C25669">
              <w:t>5.</w:t>
            </w:r>
            <w:r w:rsidRPr="00C25669">
              <w:rPr>
                <w:rFonts w:hint="eastAsia"/>
              </w:rPr>
              <w:t>2</w:t>
            </w:r>
            <w:r w:rsidRPr="00C25669">
              <w:t>.</w:t>
            </w:r>
            <w:r>
              <w:t>3</w:t>
            </w:r>
            <w:r w:rsidRPr="00C25669">
              <w:t>.</w:t>
            </w:r>
            <w:r>
              <w:t>2</w:t>
            </w:r>
            <w:r w:rsidRPr="00C25669">
              <w:t>.</w:t>
            </w:r>
            <w:r>
              <w:rPr>
                <w:lang w:eastAsia="zh-CN"/>
              </w:rPr>
              <w:t>14</w:t>
            </w:r>
            <w:r>
              <w:rPr>
                <w:lang w:val="en-US" w:eastAsia="zh-CN"/>
              </w:rPr>
              <w:t xml:space="preserve"> (Test 1-1)</w:t>
            </w:r>
          </w:p>
        </w:tc>
        <w:tc>
          <w:tcPr>
            <w:tcW w:w="1335" w:type="dxa"/>
            <w:tcBorders>
              <w:top w:val="single" w:sz="4" w:space="0" w:color="auto"/>
              <w:left w:val="single" w:sz="4" w:space="0" w:color="auto"/>
              <w:bottom w:val="single" w:sz="4" w:space="0" w:color="auto"/>
              <w:right w:val="single" w:sz="4" w:space="0" w:color="auto"/>
            </w:tcBorders>
          </w:tcPr>
          <w:p w14:paraId="384E95A7" w14:textId="77777777" w:rsidR="00E47B88" w:rsidRDefault="00E47B88" w:rsidP="00D63311">
            <w:pPr>
              <w:pStyle w:val="TAC"/>
              <w:jc w:val="left"/>
              <w:rPr>
                <w:b/>
                <w:lang w:val="en-US" w:eastAsia="zh-CN"/>
              </w:rPr>
            </w:pPr>
          </w:p>
        </w:tc>
      </w:tr>
    </w:tbl>
    <w:p w14:paraId="787290F4" w14:textId="77777777" w:rsidR="00E47B88" w:rsidRDefault="00E47B88" w:rsidP="00E47B88"/>
    <w:p w14:paraId="5D9B05CF" w14:textId="77777777" w:rsidR="00E5592D" w:rsidRPr="00D43F4A" w:rsidRDefault="00E5592D" w:rsidP="00875414">
      <w:pPr>
        <w:pStyle w:val="Heading4"/>
      </w:pPr>
      <w:bookmarkStart w:id="1078" w:name="_Toc107476896"/>
      <w:bookmarkStart w:id="1079" w:name="_Toc114565709"/>
      <w:bookmarkStart w:id="1080" w:name="_Toc123936002"/>
      <w:bookmarkStart w:id="1081" w:name="_Toc124377017"/>
      <w:bookmarkStart w:id="1082" w:name="_Toc67918024"/>
      <w:r w:rsidRPr="00D43F4A">
        <w:t>5.1.1.9</w:t>
      </w:r>
      <w:r w:rsidRPr="00D43F4A">
        <w:tab/>
        <w:t>Applicability of requirements for PDSCH on band</w:t>
      </w:r>
      <w:r>
        <w:t>s</w:t>
      </w:r>
      <w:r w:rsidRPr="00D43F4A">
        <w:t xml:space="preserve"> with shared spectrum access</w:t>
      </w:r>
      <w:bookmarkEnd w:id="1078"/>
      <w:bookmarkEnd w:id="1079"/>
      <w:bookmarkEnd w:id="1080"/>
      <w:bookmarkEnd w:id="1081"/>
    </w:p>
    <w:tbl>
      <w:tblPr>
        <w:tblStyle w:val="TableGrid"/>
        <w:tblW w:w="0" w:type="auto"/>
        <w:tblLook w:val="04A0" w:firstRow="1" w:lastRow="0" w:firstColumn="1" w:lastColumn="0" w:noHBand="0" w:noVBand="1"/>
      </w:tblPr>
      <w:tblGrid>
        <w:gridCol w:w="2403"/>
        <w:gridCol w:w="7218"/>
      </w:tblGrid>
      <w:tr w:rsidR="00E5592D" w:rsidRPr="00D43F4A" w14:paraId="4E1BBF2D" w14:textId="77777777" w:rsidTr="00837D92">
        <w:tc>
          <w:tcPr>
            <w:tcW w:w="2405" w:type="dxa"/>
          </w:tcPr>
          <w:p w14:paraId="1F3AAB9F" w14:textId="77777777" w:rsidR="00E5592D" w:rsidRPr="00D43F4A" w:rsidRDefault="00E5592D" w:rsidP="00791C4A">
            <w:pPr>
              <w:pStyle w:val="TAH"/>
              <w:rPr>
                <w:rFonts w:eastAsia="Malgun Gothic"/>
                <w:lang w:eastAsia="ko-KR"/>
              </w:rPr>
            </w:pPr>
            <w:r w:rsidRPr="00D43F4A">
              <w:rPr>
                <w:rFonts w:eastAsia="Malgun Gothic"/>
                <w:lang w:eastAsia="ko-KR"/>
              </w:rPr>
              <w:t>Tests</w:t>
            </w:r>
          </w:p>
        </w:tc>
        <w:tc>
          <w:tcPr>
            <w:tcW w:w="7224" w:type="dxa"/>
          </w:tcPr>
          <w:p w14:paraId="28D6A8F0" w14:textId="77777777" w:rsidR="00E5592D" w:rsidRPr="00D43F4A" w:rsidRDefault="00E5592D" w:rsidP="00791C4A">
            <w:pPr>
              <w:pStyle w:val="TAH"/>
              <w:rPr>
                <w:rFonts w:eastAsia="Malgun Gothic"/>
                <w:lang w:eastAsia="ko-KR"/>
              </w:rPr>
            </w:pPr>
            <w:r w:rsidRPr="00D43F4A">
              <w:rPr>
                <w:rFonts w:eastAsia="Malgun Gothic"/>
                <w:lang w:eastAsia="ko-KR"/>
              </w:rPr>
              <w:t>Applicability notes</w:t>
            </w:r>
          </w:p>
        </w:tc>
      </w:tr>
      <w:tr w:rsidR="00E5592D" w:rsidRPr="00D43F4A" w14:paraId="6132DAC8" w14:textId="77777777" w:rsidTr="00837D92">
        <w:tc>
          <w:tcPr>
            <w:tcW w:w="2405" w:type="dxa"/>
          </w:tcPr>
          <w:p w14:paraId="1981FFD6" w14:textId="77777777" w:rsidR="00E5592D" w:rsidRPr="00D43F4A" w:rsidRDefault="00E5592D" w:rsidP="00791C4A">
            <w:pPr>
              <w:pStyle w:val="TAL"/>
              <w:rPr>
                <w:rFonts w:eastAsia="Malgun Gothic"/>
                <w:lang w:eastAsia="ko-KR"/>
              </w:rPr>
            </w:pPr>
            <w:r w:rsidRPr="00D43F4A">
              <w:rPr>
                <w:rFonts w:eastAsia="Malgun Gothic"/>
                <w:lang w:eastAsia="ko-KR"/>
              </w:rPr>
              <w:t>All tests in Clause 5.2.2.2.15 and 5.2.3.2.15</w:t>
            </w:r>
          </w:p>
        </w:tc>
        <w:tc>
          <w:tcPr>
            <w:tcW w:w="7224" w:type="dxa"/>
          </w:tcPr>
          <w:p w14:paraId="2B406A18" w14:textId="77777777" w:rsidR="00E5592D" w:rsidRPr="00D43F4A" w:rsidRDefault="00E5592D" w:rsidP="00791C4A">
            <w:pPr>
              <w:pStyle w:val="TAL"/>
              <w:rPr>
                <w:rFonts w:eastAsia="Malgun Gothic"/>
                <w:lang w:eastAsia="ko-KR"/>
              </w:rPr>
            </w:pPr>
            <w:r w:rsidRPr="00D43F4A">
              <w:rPr>
                <w:rFonts w:eastAsia="Malgun Gothic"/>
                <w:lang w:eastAsia="ko-KR"/>
              </w:rPr>
              <w:t>Only test the supported largest channel bandwidth.</w:t>
            </w:r>
          </w:p>
        </w:tc>
      </w:tr>
      <w:tr w:rsidR="00E5592D" w:rsidRPr="00D43F4A" w14:paraId="628CF4B7" w14:textId="77777777" w:rsidTr="00837D92">
        <w:tc>
          <w:tcPr>
            <w:tcW w:w="2405" w:type="dxa"/>
          </w:tcPr>
          <w:p w14:paraId="7700101B" w14:textId="77777777" w:rsidR="00E5592D" w:rsidRPr="00D43F4A" w:rsidRDefault="00E5592D" w:rsidP="00791C4A">
            <w:pPr>
              <w:pStyle w:val="TAL"/>
              <w:rPr>
                <w:rFonts w:eastAsia="Malgun Gothic"/>
                <w:lang w:eastAsia="ko-KR"/>
              </w:rPr>
            </w:pPr>
            <w:r w:rsidRPr="00D43F4A">
              <w:rPr>
                <w:rFonts w:eastAsia="Malgun Gothic"/>
                <w:lang w:eastAsia="ko-KR"/>
              </w:rPr>
              <w:t>All tests in Clause 5.2A.2.3 and 5.2A.3.3</w:t>
            </w:r>
          </w:p>
        </w:tc>
        <w:tc>
          <w:tcPr>
            <w:tcW w:w="7224" w:type="dxa"/>
          </w:tcPr>
          <w:p w14:paraId="5876D9C3" w14:textId="77777777" w:rsidR="00E5592D" w:rsidRPr="00D43F4A" w:rsidRDefault="00E5592D" w:rsidP="00791C4A">
            <w:pPr>
              <w:pStyle w:val="TAL"/>
              <w:rPr>
                <w:rFonts w:eastAsia="Malgun Gothic"/>
                <w:lang w:eastAsia="ko-KR"/>
              </w:rPr>
            </w:pPr>
            <w:r w:rsidRPr="00D43F4A">
              <w:rPr>
                <w:rFonts w:eastAsia="Malgun Gothic"/>
                <w:lang w:eastAsia="ko-KR"/>
              </w:rPr>
              <w:t>Only test the supported largest channel bandwidth on SCell.</w:t>
            </w:r>
          </w:p>
        </w:tc>
      </w:tr>
    </w:tbl>
    <w:p w14:paraId="6D0C91CA" w14:textId="2CE9DB88" w:rsidR="006A0CFA" w:rsidRDefault="006A0CFA" w:rsidP="00C578F1">
      <w:bookmarkStart w:id="1083" w:name="_Toc76298067"/>
      <w:bookmarkStart w:id="1084" w:name="_Toc76572079"/>
      <w:bookmarkStart w:id="1085" w:name="_Toc76651946"/>
      <w:bookmarkStart w:id="1086" w:name="_Toc76652784"/>
      <w:bookmarkStart w:id="1087" w:name="_Toc83742056"/>
      <w:bookmarkStart w:id="1088" w:name="_Toc91440546"/>
      <w:bookmarkStart w:id="1089" w:name="_Toc98849332"/>
    </w:p>
    <w:p w14:paraId="734B8A13" w14:textId="77777777" w:rsidR="00C578F1" w:rsidRPr="00D43F4A" w:rsidRDefault="00C578F1" w:rsidP="00C578F1">
      <w:pPr>
        <w:pStyle w:val="Heading4"/>
      </w:pPr>
      <w:bookmarkStart w:id="1090" w:name="_Toc106543182"/>
      <w:bookmarkStart w:id="1091" w:name="_Toc106737277"/>
      <w:bookmarkStart w:id="1092" w:name="_Toc107233044"/>
      <w:bookmarkStart w:id="1093" w:name="_Toc107234634"/>
      <w:bookmarkStart w:id="1094" w:name="_Toc107419603"/>
      <w:bookmarkStart w:id="1095" w:name="_Toc107476897"/>
      <w:bookmarkStart w:id="1096" w:name="_Toc114565710"/>
      <w:bookmarkStart w:id="1097" w:name="_Toc123936003"/>
      <w:bookmarkStart w:id="1098" w:name="_Toc124377018"/>
      <w:r>
        <w:t>5.1.1.10</w:t>
      </w:r>
      <w:r w:rsidRPr="00D43F4A">
        <w:tab/>
        <w:t>Applicability of requirements for PDSCH</w:t>
      </w:r>
      <w:r>
        <w:t xml:space="preserve"> with inter cell interference</w:t>
      </w:r>
      <w:bookmarkEnd w:id="1090"/>
      <w:bookmarkEnd w:id="1091"/>
      <w:bookmarkEnd w:id="1092"/>
      <w:bookmarkEnd w:id="1093"/>
      <w:bookmarkEnd w:id="1094"/>
      <w:bookmarkEnd w:id="1095"/>
      <w:bookmarkEnd w:id="1096"/>
      <w:bookmarkEnd w:id="1097"/>
      <w:bookmarkEnd w:id="1098"/>
    </w:p>
    <w:tbl>
      <w:tblPr>
        <w:tblStyle w:val="TableGrid"/>
        <w:tblW w:w="0" w:type="auto"/>
        <w:tblLook w:val="04A0" w:firstRow="1" w:lastRow="0" w:firstColumn="1" w:lastColumn="0" w:noHBand="0" w:noVBand="1"/>
      </w:tblPr>
      <w:tblGrid>
        <w:gridCol w:w="2404"/>
        <w:gridCol w:w="7217"/>
      </w:tblGrid>
      <w:tr w:rsidR="00C578F1" w:rsidRPr="00D43F4A" w14:paraId="5B0B6F08" w14:textId="77777777" w:rsidTr="00C946D7">
        <w:tc>
          <w:tcPr>
            <w:tcW w:w="2405" w:type="dxa"/>
          </w:tcPr>
          <w:p w14:paraId="33FCF0C4" w14:textId="77777777" w:rsidR="00C578F1" w:rsidRPr="00D43F4A" w:rsidRDefault="00C578F1" w:rsidP="00C946D7">
            <w:pPr>
              <w:pStyle w:val="TAH"/>
              <w:rPr>
                <w:rFonts w:eastAsia="Malgun Gothic"/>
                <w:lang w:eastAsia="ko-KR"/>
              </w:rPr>
            </w:pPr>
            <w:r w:rsidRPr="00D43F4A">
              <w:rPr>
                <w:rFonts w:eastAsia="Malgun Gothic"/>
                <w:lang w:eastAsia="ko-KR"/>
              </w:rPr>
              <w:t>Tests</w:t>
            </w:r>
          </w:p>
        </w:tc>
        <w:tc>
          <w:tcPr>
            <w:tcW w:w="7224" w:type="dxa"/>
          </w:tcPr>
          <w:p w14:paraId="09AD5E68" w14:textId="77777777" w:rsidR="00C578F1" w:rsidRPr="00D43F4A" w:rsidRDefault="00C578F1" w:rsidP="00C946D7">
            <w:pPr>
              <w:pStyle w:val="TAH"/>
              <w:rPr>
                <w:rFonts w:eastAsia="Malgun Gothic"/>
                <w:lang w:eastAsia="ko-KR"/>
              </w:rPr>
            </w:pPr>
            <w:r w:rsidRPr="00D43F4A">
              <w:rPr>
                <w:rFonts w:eastAsia="Malgun Gothic"/>
                <w:lang w:eastAsia="ko-KR"/>
              </w:rPr>
              <w:t>Applicability notes</w:t>
            </w:r>
          </w:p>
        </w:tc>
      </w:tr>
      <w:tr w:rsidR="00C578F1" w:rsidRPr="00D43F4A" w14:paraId="33CB2B7A" w14:textId="77777777" w:rsidTr="00C946D7">
        <w:tc>
          <w:tcPr>
            <w:tcW w:w="2405" w:type="dxa"/>
          </w:tcPr>
          <w:p w14:paraId="60AF6909" w14:textId="77777777" w:rsidR="00C578F1" w:rsidRPr="00D43F4A" w:rsidRDefault="00C578F1" w:rsidP="00791C4A">
            <w:pPr>
              <w:pStyle w:val="TAL"/>
              <w:rPr>
                <w:rFonts w:eastAsia="Malgun Gothic"/>
                <w:lang w:eastAsia="ko-KR"/>
              </w:rPr>
            </w:pPr>
            <w:r w:rsidRPr="00D43F4A">
              <w:rPr>
                <w:rFonts w:eastAsia="Malgun Gothic"/>
                <w:lang w:eastAsia="ko-KR"/>
              </w:rPr>
              <w:t xml:space="preserve">All tests in Clause </w:t>
            </w:r>
            <w:r>
              <w:rPr>
                <w:rFonts w:eastAsia="Malgun Gothic"/>
                <w:lang w:eastAsia="ko-KR"/>
              </w:rPr>
              <w:t>5.2.2.1.15, 5.2.3.1.15, 5.2.2.2.16 and 5.2.3.2.16</w:t>
            </w:r>
          </w:p>
        </w:tc>
        <w:tc>
          <w:tcPr>
            <w:tcW w:w="7224" w:type="dxa"/>
          </w:tcPr>
          <w:p w14:paraId="445D6406" w14:textId="77777777" w:rsidR="00C578F1" w:rsidRDefault="00C578F1" w:rsidP="00791C4A">
            <w:pPr>
              <w:pStyle w:val="TAL"/>
              <w:rPr>
                <w:rFonts w:eastAsia="Malgun Gothic"/>
                <w:lang w:eastAsia="ko-KR"/>
              </w:rPr>
            </w:pPr>
            <w:r w:rsidRPr="00466399">
              <w:rPr>
                <w:rFonts w:eastAsia="Malgun Gothic"/>
                <w:lang w:eastAsia="ko-KR"/>
              </w:rPr>
              <w:t>If UE supporting both</w:t>
            </w:r>
            <w:r>
              <w:rPr>
                <w:rFonts w:eastAsia="Malgun Gothic"/>
                <w:lang w:eastAsia="ko-KR"/>
              </w:rPr>
              <w:t xml:space="preserve"> duplex mode </w:t>
            </w:r>
            <w:r w:rsidRPr="00466399">
              <w:rPr>
                <w:rFonts w:eastAsia="Malgun Gothic"/>
                <w:lang w:eastAsia="ko-KR"/>
              </w:rPr>
              <w:t>TDD and FDD</w:t>
            </w:r>
            <w:r>
              <w:rPr>
                <w:rFonts w:eastAsia="Malgun Gothic"/>
                <w:lang w:eastAsia="ko-KR"/>
              </w:rPr>
              <w:t xml:space="preserve"> with 2RX,</w:t>
            </w:r>
            <w:r>
              <w:rPr>
                <w:rFonts w:eastAsiaTheme="minorEastAsia" w:hint="eastAsia"/>
                <w:lang w:eastAsia="zh-CN"/>
              </w:rPr>
              <w:t xml:space="preserve"> </w:t>
            </w:r>
            <w:r>
              <w:rPr>
                <w:rFonts w:eastAsia="Malgun Gothic"/>
                <w:lang w:eastAsia="ko-KR"/>
              </w:rPr>
              <w:t>o</w:t>
            </w:r>
            <w:r w:rsidRPr="007E0365">
              <w:rPr>
                <w:rFonts w:eastAsia="Malgun Gothic"/>
                <w:lang w:eastAsia="ko-KR"/>
              </w:rPr>
              <w:t>nly test 1-1 in clause 5.2.2.1.15 and test 1-2 in clause 5.2.2.2.16 will be applied.</w:t>
            </w:r>
          </w:p>
          <w:p w14:paraId="4DD30748" w14:textId="77777777" w:rsidR="00C578F1" w:rsidRPr="00466399" w:rsidRDefault="00C578F1" w:rsidP="00791C4A">
            <w:pPr>
              <w:pStyle w:val="TAL"/>
              <w:rPr>
                <w:rFonts w:eastAsia="Malgun Gothic"/>
                <w:lang w:eastAsia="ko-KR"/>
              </w:rPr>
            </w:pPr>
            <w:r w:rsidRPr="00466399">
              <w:rPr>
                <w:rFonts w:eastAsia="Malgun Gothic"/>
                <w:lang w:eastAsia="ko-KR"/>
              </w:rPr>
              <w:t>If UE supporting both</w:t>
            </w:r>
            <w:r>
              <w:rPr>
                <w:rFonts w:eastAsia="Malgun Gothic"/>
                <w:lang w:eastAsia="ko-KR"/>
              </w:rPr>
              <w:t xml:space="preserve"> duplex mode </w:t>
            </w:r>
            <w:r w:rsidRPr="00466399">
              <w:rPr>
                <w:rFonts w:eastAsia="Malgun Gothic"/>
                <w:lang w:eastAsia="ko-KR"/>
              </w:rPr>
              <w:t>TDD and FDD</w:t>
            </w:r>
            <w:r>
              <w:rPr>
                <w:rFonts w:eastAsia="Malgun Gothic"/>
                <w:lang w:eastAsia="ko-KR"/>
              </w:rPr>
              <w:t xml:space="preserve"> with 4RX, only test 1-1 in clause 5.2.3.1.15 and test 1-2 in clause 5.2.3.2.16 will be applied.</w:t>
            </w:r>
          </w:p>
        </w:tc>
      </w:tr>
    </w:tbl>
    <w:p w14:paraId="2297BDBC" w14:textId="7AE9ACD6" w:rsidR="00C578F1" w:rsidRDefault="00C578F1" w:rsidP="00C578F1"/>
    <w:p w14:paraId="0A3E9FE2" w14:textId="77777777" w:rsidR="009661FA" w:rsidRPr="00C25669" w:rsidRDefault="009661FA" w:rsidP="009661FA">
      <w:pPr>
        <w:pStyle w:val="Heading4"/>
        <w:rPr>
          <w:lang w:eastAsia="zh-CN"/>
        </w:rPr>
      </w:pPr>
      <w:bookmarkStart w:id="1099" w:name="_Toc114565711"/>
      <w:bookmarkStart w:id="1100" w:name="_Toc123936004"/>
      <w:bookmarkStart w:id="1101" w:name="_Toc124377019"/>
      <w:r w:rsidRPr="00C25669">
        <w:t>5.1.1.</w:t>
      </w:r>
      <w:r>
        <w:t>11</w:t>
      </w:r>
      <w:r w:rsidRPr="00C25669">
        <w:rPr>
          <w:rFonts w:hint="eastAsia"/>
        </w:rPr>
        <w:tab/>
      </w:r>
      <w:r w:rsidRPr="00C25669">
        <w:t xml:space="preserve">Applicability of requirements for </w:t>
      </w:r>
      <w:r>
        <w:t>RedCap</w:t>
      </w:r>
      <w:bookmarkEnd w:id="1099"/>
      <w:bookmarkEnd w:id="1100"/>
      <w:bookmarkEnd w:id="1101"/>
    </w:p>
    <w:p w14:paraId="1F8854E1" w14:textId="18272281" w:rsidR="009661FA" w:rsidRDefault="009661FA" w:rsidP="009661FA">
      <w:r w:rsidRPr="00C25669">
        <w:rPr>
          <w:rFonts w:eastAsia="SimSun"/>
        </w:rPr>
        <w:t>The performance requirements in Table 5.1.1.</w:t>
      </w:r>
      <w:r>
        <w:rPr>
          <w:rFonts w:eastAsia="SimSun"/>
        </w:rPr>
        <w:t>11</w:t>
      </w:r>
      <w:r w:rsidRPr="00C25669">
        <w:rPr>
          <w:rFonts w:eastAsia="SimSun"/>
        </w:rPr>
        <w:t>-1 shall apply for UEs which support op</w:t>
      </w:r>
      <w:r>
        <w:rPr>
          <w:rFonts w:eastAsia="SimSun"/>
        </w:rPr>
        <w:t xml:space="preserve">tional feature </w:t>
      </w:r>
      <w:r w:rsidRPr="00B71130">
        <w:rPr>
          <w:rFonts w:eastAsia="SimSun"/>
          <w:i/>
          <w:iCs/>
        </w:rPr>
        <w:t>supportOfRedCap</w:t>
      </w:r>
      <w:r w:rsidRPr="00C25669">
        <w:t>.</w:t>
      </w:r>
    </w:p>
    <w:p w14:paraId="30637AFE" w14:textId="0A190D45" w:rsidR="00F07375" w:rsidRPr="00C25669" w:rsidRDefault="00F07375" w:rsidP="009661FA">
      <w:r>
        <w:t xml:space="preserve">Other performance requirements </w:t>
      </w:r>
      <w:r w:rsidRPr="002663CC">
        <w:t>mandatory for UE supporting NR operation</w:t>
      </w:r>
      <w:r>
        <w:t xml:space="preserve"> defined in Section 5 but not included in table </w:t>
      </w:r>
      <w:r w:rsidRPr="00C25669">
        <w:rPr>
          <w:rFonts w:eastAsia="SimSun"/>
        </w:rPr>
        <w:t>5.1.1.</w:t>
      </w:r>
      <w:r>
        <w:rPr>
          <w:rFonts w:eastAsia="SimSun"/>
        </w:rPr>
        <w:t>11</w:t>
      </w:r>
      <w:r w:rsidRPr="00C25669">
        <w:rPr>
          <w:rFonts w:eastAsia="SimSun"/>
        </w:rPr>
        <w:t>-1</w:t>
      </w:r>
      <w:r>
        <w:rPr>
          <w:rFonts w:eastAsia="SimSun"/>
        </w:rPr>
        <w:t xml:space="preserve"> should not be considered applicable to RedCap UEs</w:t>
      </w:r>
      <w:r w:rsidR="009F0BC5">
        <w:rPr>
          <w:rFonts w:eastAsia="SimSun"/>
        </w:rPr>
        <w:t>.</w:t>
      </w:r>
    </w:p>
    <w:p w14:paraId="4C2D02EB" w14:textId="77777777" w:rsidR="009661FA" w:rsidRPr="00C25669" w:rsidRDefault="009661FA" w:rsidP="009661FA">
      <w:pPr>
        <w:pStyle w:val="TH"/>
        <w:rPr>
          <w:lang w:eastAsia="zh-CN"/>
        </w:rPr>
      </w:pPr>
      <w:r w:rsidRPr="00C25669">
        <w:t>Table 5.1.1.</w:t>
      </w:r>
      <w:r>
        <w:t>11</w:t>
      </w:r>
      <w:r w:rsidRPr="00C25669">
        <w:t>-1</w:t>
      </w:r>
      <w:r w:rsidRPr="00C25669">
        <w:rPr>
          <w:rFonts w:hint="eastAsia"/>
          <w:lang w:eastAsia="zh-CN"/>
        </w:rPr>
        <w:t>:</w:t>
      </w:r>
      <w:r w:rsidRPr="00C25669">
        <w:t xml:space="preserve"> Requirements applicability for </w:t>
      </w:r>
      <w:r>
        <w:t>RedCap</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197"/>
        <w:gridCol w:w="857"/>
        <w:gridCol w:w="2554"/>
        <w:gridCol w:w="1906"/>
      </w:tblGrid>
      <w:tr w:rsidR="009661FA" w:rsidRPr="00C25669" w14:paraId="52128B51" w14:textId="77777777" w:rsidTr="003E318C">
        <w:trPr>
          <w:trHeight w:val="58"/>
        </w:trPr>
        <w:tc>
          <w:tcPr>
            <w:tcW w:w="982" w:type="pct"/>
            <w:tcBorders>
              <w:top w:val="single" w:sz="4" w:space="0" w:color="auto"/>
              <w:left w:val="single" w:sz="4" w:space="0" w:color="auto"/>
              <w:bottom w:val="single" w:sz="4" w:space="0" w:color="auto"/>
              <w:right w:val="single" w:sz="4" w:space="0" w:color="auto"/>
            </w:tcBorders>
          </w:tcPr>
          <w:p w14:paraId="75D5E0A3" w14:textId="77777777" w:rsidR="009661FA" w:rsidRPr="00C25669" w:rsidRDefault="009661FA" w:rsidP="003E318C">
            <w:pPr>
              <w:pStyle w:val="TAH"/>
              <w:rPr>
                <w:lang w:eastAsia="ko-KR"/>
              </w:rPr>
            </w:pPr>
            <w:r>
              <w:rPr>
                <w:lang w:eastAsia="ko-KR"/>
              </w:rPr>
              <w:t>UE capability</w:t>
            </w:r>
          </w:p>
        </w:tc>
        <w:tc>
          <w:tcPr>
            <w:tcW w:w="1633" w:type="pct"/>
            <w:gridSpan w:val="2"/>
            <w:tcBorders>
              <w:top w:val="single" w:sz="4" w:space="0" w:color="auto"/>
              <w:left w:val="single" w:sz="4" w:space="0" w:color="auto"/>
              <w:bottom w:val="single" w:sz="4" w:space="0" w:color="auto"/>
              <w:right w:val="single" w:sz="4" w:space="0" w:color="auto"/>
            </w:tcBorders>
          </w:tcPr>
          <w:p w14:paraId="2917C34E" w14:textId="77777777" w:rsidR="009661FA" w:rsidRPr="00C25669" w:rsidRDefault="009661FA" w:rsidP="003E318C">
            <w:pPr>
              <w:pStyle w:val="TAH"/>
              <w:rPr>
                <w:lang w:eastAsia="ko-KR"/>
              </w:rPr>
            </w:pPr>
            <w:r w:rsidRPr="00C25669">
              <w:rPr>
                <w:lang w:eastAsia="ko-KR"/>
              </w:rPr>
              <w:t>Test type</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0FAC4501" w14:textId="77777777" w:rsidR="009661FA" w:rsidRPr="00C25669" w:rsidRDefault="009661FA" w:rsidP="003E318C">
            <w:pPr>
              <w:pStyle w:val="TAH"/>
              <w:rPr>
                <w:lang w:eastAsia="ko-KR"/>
              </w:rPr>
            </w:pPr>
            <w:r w:rsidRPr="00C25669">
              <w:rPr>
                <w:lang w:eastAsia="ko-KR"/>
              </w:rPr>
              <w:t>Test list</w:t>
            </w:r>
          </w:p>
        </w:tc>
        <w:tc>
          <w:tcPr>
            <w:tcW w:w="1019" w:type="pct"/>
            <w:tcBorders>
              <w:top w:val="single" w:sz="4" w:space="0" w:color="auto"/>
              <w:left w:val="single" w:sz="4" w:space="0" w:color="auto"/>
              <w:bottom w:val="single" w:sz="4" w:space="0" w:color="auto"/>
              <w:right w:val="single" w:sz="4" w:space="0" w:color="auto"/>
            </w:tcBorders>
          </w:tcPr>
          <w:p w14:paraId="5EDFFDA5" w14:textId="77777777" w:rsidR="009661FA" w:rsidRPr="00C25669" w:rsidRDefault="009661FA" w:rsidP="003E318C">
            <w:pPr>
              <w:pStyle w:val="TAH"/>
              <w:rPr>
                <w:lang w:eastAsia="ko-KR"/>
              </w:rPr>
            </w:pPr>
            <w:r w:rsidRPr="00C25669">
              <w:rPr>
                <w:lang w:eastAsia="ko-KR"/>
              </w:rPr>
              <w:t>Applicability notes</w:t>
            </w:r>
          </w:p>
        </w:tc>
      </w:tr>
      <w:tr w:rsidR="009661FA" w:rsidRPr="00C25669" w14:paraId="0B322987" w14:textId="77777777" w:rsidTr="00EB52B5">
        <w:trPr>
          <w:trHeight w:val="153"/>
        </w:trPr>
        <w:tc>
          <w:tcPr>
            <w:tcW w:w="982" w:type="pct"/>
            <w:tcBorders>
              <w:top w:val="single" w:sz="4" w:space="0" w:color="auto"/>
              <w:left w:val="single" w:sz="4" w:space="0" w:color="auto"/>
              <w:bottom w:val="nil"/>
              <w:right w:val="single" w:sz="4" w:space="0" w:color="auto"/>
            </w:tcBorders>
            <w:shd w:val="clear" w:color="auto" w:fill="auto"/>
          </w:tcPr>
          <w:p w14:paraId="2C777D3E" w14:textId="77777777" w:rsidR="009661FA" w:rsidRPr="00C25669" w:rsidRDefault="009661FA" w:rsidP="003E318C">
            <w:pPr>
              <w:pStyle w:val="TAL"/>
              <w:rPr>
                <w:lang w:val="en-US" w:eastAsia="zh-CN"/>
              </w:rPr>
            </w:pPr>
            <w:r>
              <w:rPr>
                <w:rFonts w:eastAsia="SimSun"/>
                <w:lang w:val="en-US" w:eastAsia="zh-CN"/>
              </w:rPr>
              <w:t>RedCap with 1RX</w:t>
            </w:r>
          </w:p>
        </w:tc>
        <w:tc>
          <w:tcPr>
            <w:tcW w:w="1175" w:type="pct"/>
            <w:tcBorders>
              <w:top w:val="single" w:sz="4" w:space="0" w:color="auto"/>
              <w:left w:val="single" w:sz="4" w:space="0" w:color="auto"/>
              <w:bottom w:val="nil"/>
              <w:right w:val="single" w:sz="4" w:space="0" w:color="auto"/>
            </w:tcBorders>
          </w:tcPr>
          <w:p w14:paraId="7F0C6CB1" w14:textId="77777777" w:rsidR="009661FA" w:rsidRPr="00C25669" w:rsidRDefault="009661FA" w:rsidP="003E318C">
            <w:pPr>
              <w:pStyle w:val="TAL"/>
              <w:rPr>
                <w:lang w:val="en-US" w:eastAsia="zh-CN"/>
              </w:rPr>
            </w:pPr>
            <w:r w:rsidRPr="0062375F">
              <w:rPr>
                <w:rFonts w:eastAsia="SimSun"/>
                <w:lang w:val="en-US" w:eastAsia="zh-CN"/>
              </w:rPr>
              <w:t>FR1 FDD</w:t>
            </w:r>
            <w:r>
              <w:rPr>
                <w:rFonts w:eastAsia="SimSun"/>
                <w:lang w:val="en-US" w:eastAsia="zh-CN"/>
              </w:rPr>
              <w:t xml:space="preserve"> and HD-FDD (Note 1)</w:t>
            </w:r>
          </w:p>
        </w:tc>
        <w:tc>
          <w:tcPr>
            <w:tcW w:w="0" w:type="auto"/>
            <w:tcBorders>
              <w:left w:val="single" w:sz="4" w:space="0" w:color="auto"/>
            </w:tcBorders>
            <w:shd w:val="clear" w:color="auto" w:fill="auto"/>
          </w:tcPr>
          <w:p w14:paraId="1AB2B2D8" w14:textId="77777777" w:rsidR="009661FA" w:rsidRPr="001A7EF6" w:rsidRDefault="009661FA" w:rsidP="003E318C">
            <w:pPr>
              <w:pStyle w:val="TAL"/>
              <w:rPr>
                <w:lang w:val="en-US" w:eastAsia="zh-CN"/>
              </w:rPr>
            </w:pPr>
            <w:r w:rsidRPr="001A7EF6">
              <w:rPr>
                <w:rFonts w:eastAsia="SimSun"/>
                <w:lang w:val="en-US" w:eastAsia="zh-CN"/>
              </w:rPr>
              <w:t>PDSCH</w:t>
            </w:r>
          </w:p>
        </w:tc>
        <w:tc>
          <w:tcPr>
            <w:tcW w:w="1366" w:type="pct"/>
            <w:tcBorders>
              <w:right w:val="single" w:sz="4" w:space="0" w:color="auto"/>
            </w:tcBorders>
            <w:shd w:val="clear" w:color="auto" w:fill="auto"/>
          </w:tcPr>
          <w:p w14:paraId="5483DBB7" w14:textId="77777777" w:rsidR="009661FA" w:rsidRPr="001A7EF6" w:rsidRDefault="009661FA" w:rsidP="003E318C">
            <w:pPr>
              <w:pStyle w:val="TAL"/>
              <w:rPr>
                <w:lang w:val="en-US" w:eastAsia="zh-CN"/>
              </w:rPr>
            </w:pPr>
            <w:r w:rsidRPr="001A7EF6">
              <w:rPr>
                <w:rFonts w:eastAsia="SimSun"/>
                <w:lang w:val="en-US" w:eastAsia="zh-CN"/>
              </w:rPr>
              <w:t>All tests in Clause 5.2.1.1.1</w:t>
            </w:r>
          </w:p>
        </w:tc>
        <w:tc>
          <w:tcPr>
            <w:tcW w:w="1019" w:type="pct"/>
            <w:tcBorders>
              <w:top w:val="single" w:sz="4" w:space="0" w:color="auto"/>
              <w:left w:val="single" w:sz="4" w:space="0" w:color="auto"/>
              <w:bottom w:val="nil"/>
              <w:right w:val="single" w:sz="4" w:space="0" w:color="auto"/>
            </w:tcBorders>
            <w:shd w:val="clear" w:color="auto" w:fill="auto"/>
          </w:tcPr>
          <w:p w14:paraId="6190CDC0" w14:textId="77777777" w:rsidR="009661FA" w:rsidRPr="00C25669" w:rsidRDefault="009661FA" w:rsidP="003E318C">
            <w:pPr>
              <w:pStyle w:val="TAL"/>
              <w:rPr>
                <w:lang w:val="en-US" w:eastAsia="zh-CN"/>
              </w:rPr>
            </w:pPr>
          </w:p>
        </w:tc>
      </w:tr>
      <w:tr w:rsidR="009661FA" w:rsidRPr="00C25669" w14:paraId="3A79A1C5"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1E6FCD4D"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4223D1B9" w14:textId="77777777" w:rsidR="009661FA" w:rsidRPr="0062375F" w:rsidRDefault="009661FA" w:rsidP="003E318C">
            <w:pPr>
              <w:pStyle w:val="TAL"/>
              <w:rPr>
                <w:rFonts w:eastAsia="SimSun"/>
                <w:lang w:val="en-US" w:eastAsia="zh-CN"/>
              </w:rPr>
            </w:pPr>
          </w:p>
        </w:tc>
        <w:tc>
          <w:tcPr>
            <w:tcW w:w="0" w:type="auto"/>
            <w:tcBorders>
              <w:left w:val="single" w:sz="4" w:space="0" w:color="auto"/>
            </w:tcBorders>
            <w:shd w:val="clear" w:color="auto" w:fill="auto"/>
          </w:tcPr>
          <w:p w14:paraId="73317C5F" w14:textId="77777777" w:rsidR="009661FA" w:rsidRPr="001A7EF6" w:rsidRDefault="009661FA" w:rsidP="003E318C">
            <w:pPr>
              <w:pStyle w:val="TAL"/>
              <w:rPr>
                <w:rFonts w:eastAsia="SimSun"/>
                <w:lang w:val="en-US" w:eastAsia="zh-CN"/>
              </w:rPr>
            </w:pPr>
            <w:r w:rsidRPr="001A7EF6">
              <w:rPr>
                <w:rFonts w:eastAsia="SimSun"/>
                <w:lang w:val="en-US" w:eastAsia="zh-CN"/>
              </w:rPr>
              <w:t>PDCCH</w:t>
            </w:r>
          </w:p>
        </w:tc>
        <w:tc>
          <w:tcPr>
            <w:tcW w:w="1366" w:type="pct"/>
            <w:tcBorders>
              <w:right w:val="single" w:sz="4" w:space="0" w:color="auto"/>
            </w:tcBorders>
            <w:shd w:val="clear" w:color="auto" w:fill="auto"/>
          </w:tcPr>
          <w:p w14:paraId="4C7D445E"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5.3.1.1.1</w:t>
            </w:r>
          </w:p>
        </w:tc>
        <w:tc>
          <w:tcPr>
            <w:tcW w:w="1019" w:type="pct"/>
            <w:tcBorders>
              <w:top w:val="nil"/>
              <w:left w:val="single" w:sz="4" w:space="0" w:color="auto"/>
              <w:bottom w:val="nil"/>
              <w:right w:val="single" w:sz="4" w:space="0" w:color="auto"/>
            </w:tcBorders>
            <w:shd w:val="clear" w:color="auto" w:fill="auto"/>
          </w:tcPr>
          <w:p w14:paraId="7CB4ADBA" w14:textId="77777777" w:rsidR="009661FA" w:rsidRPr="00C25669" w:rsidRDefault="009661FA" w:rsidP="003E318C">
            <w:pPr>
              <w:pStyle w:val="TAL"/>
              <w:rPr>
                <w:lang w:val="en-US" w:eastAsia="zh-CN"/>
              </w:rPr>
            </w:pPr>
          </w:p>
        </w:tc>
      </w:tr>
      <w:tr w:rsidR="009661FA" w:rsidRPr="00C25669" w14:paraId="74D2843C" w14:textId="77777777" w:rsidTr="00EB52B5">
        <w:trPr>
          <w:trHeight w:val="153"/>
        </w:trPr>
        <w:tc>
          <w:tcPr>
            <w:tcW w:w="982" w:type="pct"/>
            <w:tcBorders>
              <w:top w:val="nil"/>
              <w:left w:val="single" w:sz="4" w:space="0" w:color="auto"/>
              <w:bottom w:val="nil"/>
              <w:right w:val="single" w:sz="4" w:space="0" w:color="auto"/>
            </w:tcBorders>
            <w:shd w:val="clear" w:color="auto" w:fill="auto"/>
          </w:tcPr>
          <w:p w14:paraId="673FDD4D" w14:textId="77777777" w:rsidR="009661FA" w:rsidRDefault="009661FA" w:rsidP="003E318C">
            <w:pPr>
              <w:pStyle w:val="TAL"/>
              <w:rPr>
                <w:rFonts w:eastAsia="SimSun"/>
                <w:lang w:val="en-US" w:eastAsia="zh-CN"/>
              </w:rPr>
            </w:pPr>
          </w:p>
        </w:tc>
        <w:tc>
          <w:tcPr>
            <w:tcW w:w="1175" w:type="pct"/>
            <w:tcBorders>
              <w:top w:val="nil"/>
              <w:left w:val="single" w:sz="4" w:space="0" w:color="auto"/>
              <w:bottom w:val="nil"/>
              <w:right w:val="single" w:sz="4" w:space="0" w:color="auto"/>
            </w:tcBorders>
          </w:tcPr>
          <w:p w14:paraId="1819D1E7" w14:textId="77777777" w:rsidR="009661FA" w:rsidRPr="0062375F" w:rsidRDefault="009661FA" w:rsidP="003E318C">
            <w:pPr>
              <w:pStyle w:val="TAL"/>
              <w:rPr>
                <w:rFonts w:eastAsia="SimSun"/>
                <w:lang w:val="en-US" w:eastAsia="zh-CN"/>
              </w:rPr>
            </w:pPr>
          </w:p>
        </w:tc>
        <w:tc>
          <w:tcPr>
            <w:tcW w:w="0" w:type="auto"/>
            <w:tcBorders>
              <w:left w:val="single" w:sz="4" w:space="0" w:color="auto"/>
            </w:tcBorders>
            <w:shd w:val="clear" w:color="auto" w:fill="auto"/>
          </w:tcPr>
          <w:p w14:paraId="31965938" w14:textId="77777777" w:rsidR="009661FA" w:rsidRPr="001A7EF6" w:rsidRDefault="009661FA" w:rsidP="003E318C">
            <w:pPr>
              <w:pStyle w:val="TAL"/>
              <w:rPr>
                <w:rFonts w:eastAsia="SimSun"/>
                <w:lang w:val="en-US" w:eastAsia="zh-CN"/>
              </w:rPr>
            </w:pPr>
            <w:r w:rsidRPr="001A7EF6">
              <w:rPr>
                <w:rFonts w:eastAsia="SimSun"/>
                <w:lang w:val="en-US" w:eastAsia="zh-CN"/>
              </w:rPr>
              <w:t>PBCH</w:t>
            </w:r>
          </w:p>
        </w:tc>
        <w:tc>
          <w:tcPr>
            <w:tcW w:w="1366" w:type="pct"/>
            <w:tcBorders>
              <w:right w:val="single" w:sz="4" w:space="0" w:color="auto"/>
            </w:tcBorders>
            <w:shd w:val="clear" w:color="auto" w:fill="auto"/>
          </w:tcPr>
          <w:p w14:paraId="6FE98C10" w14:textId="77777777" w:rsidR="009661FA" w:rsidRPr="001A7EF6" w:rsidRDefault="009661FA" w:rsidP="003E318C">
            <w:pPr>
              <w:pStyle w:val="TAL"/>
              <w:rPr>
                <w:rFonts w:eastAsia="SimSun"/>
                <w:lang w:val="en-US" w:eastAsia="zh-CN"/>
              </w:rPr>
            </w:pPr>
            <w:r w:rsidRPr="001A7EF6">
              <w:rPr>
                <w:rFonts w:eastAsia="SimSun"/>
                <w:lang w:val="en-US" w:eastAsia="zh-CN"/>
              </w:rPr>
              <w:t>All tests in Clause 5.4.1.1</w:t>
            </w:r>
          </w:p>
        </w:tc>
        <w:tc>
          <w:tcPr>
            <w:tcW w:w="1019" w:type="pct"/>
            <w:tcBorders>
              <w:top w:val="nil"/>
              <w:left w:val="single" w:sz="4" w:space="0" w:color="auto"/>
              <w:bottom w:val="nil"/>
              <w:right w:val="single" w:sz="4" w:space="0" w:color="auto"/>
            </w:tcBorders>
            <w:shd w:val="clear" w:color="auto" w:fill="auto"/>
          </w:tcPr>
          <w:p w14:paraId="6DAF3008" w14:textId="77777777" w:rsidR="009661FA" w:rsidRPr="00C25669" w:rsidRDefault="009661FA" w:rsidP="003E318C">
            <w:pPr>
              <w:pStyle w:val="TAL"/>
              <w:rPr>
                <w:lang w:val="en-US" w:eastAsia="zh-CN"/>
              </w:rPr>
            </w:pPr>
          </w:p>
        </w:tc>
      </w:tr>
      <w:tr w:rsidR="00352053" w:rsidRPr="00C25669" w14:paraId="659F71DC" w14:textId="77777777" w:rsidTr="00EB52B5">
        <w:trPr>
          <w:trHeight w:val="153"/>
        </w:trPr>
        <w:tc>
          <w:tcPr>
            <w:tcW w:w="982" w:type="pct"/>
            <w:tcBorders>
              <w:top w:val="nil"/>
              <w:left w:val="single" w:sz="4" w:space="0" w:color="auto"/>
              <w:bottom w:val="nil"/>
              <w:right w:val="single" w:sz="4" w:space="0" w:color="auto"/>
            </w:tcBorders>
            <w:shd w:val="clear" w:color="auto" w:fill="auto"/>
          </w:tcPr>
          <w:p w14:paraId="0551480E" w14:textId="77777777" w:rsidR="00352053" w:rsidRDefault="00352053" w:rsidP="00352053">
            <w:pPr>
              <w:pStyle w:val="TAL"/>
              <w:rPr>
                <w:rFonts w:eastAsia="SimSun"/>
                <w:lang w:val="en-US" w:eastAsia="zh-CN"/>
              </w:rPr>
            </w:pPr>
          </w:p>
        </w:tc>
        <w:tc>
          <w:tcPr>
            <w:tcW w:w="1175" w:type="pct"/>
            <w:tcBorders>
              <w:top w:val="nil"/>
              <w:left w:val="single" w:sz="4" w:space="0" w:color="auto"/>
              <w:bottom w:val="single" w:sz="4" w:space="0" w:color="auto"/>
              <w:right w:val="single" w:sz="4" w:space="0" w:color="auto"/>
            </w:tcBorders>
          </w:tcPr>
          <w:p w14:paraId="1A45E9ED" w14:textId="77777777" w:rsidR="00352053" w:rsidRPr="0062375F" w:rsidRDefault="00352053" w:rsidP="00352053">
            <w:pPr>
              <w:pStyle w:val="TAL"/>
              <w:rPr>
                <w:rFonts w:eastAsia="SimSun"/>
                <w:lang w:val="en-US" w:eastAsia="zh-CN"/>
              </w:rPr>
            </w:pPr>
          </w:p>
        </w:tc>
        <w:tc>
          <w:tcPr>
            <w:tcW w:w="0" w:type="auto"/>
            <w:tcBorders>
              <w:left w:val="single" w:sz="4" w:space="0" w:color="auto"/>
            </w:tcBorders>
            <w:shd w:val="clear" w:color="auto" w:fill="auto"/>
          </w:tcPr>
          <w:p w14:paraId="072BDC5A" w14:textId="5714D54E" w:rsidR="00352053" w:rsidRPr="001A7EF6" w:rsidRDefault="00352053" w:rsidP="00352053">
            <w:pPr>
              <w:pStyle w:val="TAL"/>
              <w:rPr>
                <w:rFonts w:eastAsia="SimSun"/>
                <w:lang w:val="en-US" w:eastAsia="zh-CN"/>
              </w:rPr>
            </w:pPr>
            <w:r w:rsidRPr="001A7EF6">
              <w:rPr>
                <w:rFonts w:eastAsia="SimSun"/>
                <w:lang w:val="en-US" w:eastAsia="zh-CN"/>
              </w:rPr>
              <w:t>SDR</w:t>
            </w:r>
          </w:p>
        </w:tc>
        <w:tc>
          <w:tcPr>
            <w:tcW w:w="1366" w:type="pct"/>
            <w:tcBorders>
              <w:right w:val="single" w:sz="4" w:space="0" w:color="auto"/>
            </w:tcBorders>
            <w:shd w:val="clear" w:color="auto" w:fill="auto"/>
          </w:tcPr>
          <w:p w14:paraId="38B12577" w14:textId="5547F6B7" w:rsidR="00352053" w:rsidRPr="001A7EF6" w:rsidRDefault="00352053" w:rsidP="00352053">
            <w:pPr>
              <w:pStyle w:val="TAL"/>
              <w:rPr>
                <w:rFonts w:eastAsia="SimSun"/>
                <w:lang w:val="en-US" w:eastAsia="zh-CN"/>
              </w:rPr>
            </w:pPr>
            <w:r w:rsidRPr="001A7EF6">
              <w:rPr>
                <w:rFonts w:eastAsia="SimSun"/>
                <w:lang w:val="en-US" w:eastAsia="zh-CN"/>
              </w:rPr>
              <w:t>Clause 5.5.</w:t>
            </w:r>
            <w:r>
              <w:rPr>
                <w:rFonts w:eastAsia="SimSun"/>
                <w:lang w:val="en-US" w:eastAsia="zh-CN"/>
              </w:rPr>
              <w:t>1</w:t>
            </w:r>
          </w:p>
        </w:tc>
        <w:tc>
          <w:tcPr>
            <w:tcW w:w="1019" w:type="pct"/>
            <w:tcBorders>
              <w:top w:val="nil"/>
              <w:left w:val="single" w:sz="4" w:space="0" w:color="auto"/>
              <w:bottom w:val="nil"/>
              <w:right w:val="single" w:sz="4" w:space="0" w:color="auto"/>
            </w:tcBorders>
            <w:shd w:val="clear" w:color="auto" w:fill="auto"/>
          </w:tcPr>
          <w:p w14:paraId="7EF7059E" w14:textId="77777777" w:rsidR="00352053" w:rsidRPr="00C25669" w:rsidRDefault="00352053" w:rsidP="00352053">
            <w:pPr>
              <w:pStyle w:val="TAL"/>
              <w:rPr>
                <w:lang w:val="en-US" w:eastAsia="zh-CN"/>
              </w:rPr>
            </w:pPr>
          </w:p>
        </w:tc>
      </w:tr>
      <w:tr w:rsidR="009661FA" w:rsidRPr="00C25669" w14:paraId="001990A0"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4B27F033" w14:textId="77777777" w:rsidR="009661FA" w:rsidRPr="00C25669" w:rsidRDefault="009661FA" w:rsidP="003E318C">
            <w:pPr>
              <w:pStyle w:val="TAL"/>
              <w:rPr>
                <w:lang w:val="en-US" w:eastAsia="zh-CN"/>
              </w:rPr>
            </w:pPr>
          </w:p>
        </w:tc>
        <w:tc>
          <w:tcPr>
            <w:tcW w:w="1175" w:type="pct"/>
            <w:tcBorders>
              <w:top w:val="single" w:sz="4" w:space="0" w:color="auto"/>
              <w:left w:val="single" w:sz="4" w:space="0" w:color="auto"/>
              <w:bottom w:val="nil"/>
              <w:right w:val="single" w:sz="4" w:space="0" w:color="auto"/>
            </w:tcBorders>
          </w:tcPr>
          <w:p w14:paraId="5636BED9" w14:textId="77777777" w:rsidR="009661FA" w:rsidRPr="0062375F" w:rsidRDefault="009661FA" w:rsidP="003E318C">
            <w:pPr>
              <w:pStyle w:val="TAL"/>
              <w:rPr>
                <w:rFonts w:eastAsia="SimSun"/>
                <w:lang w:val="en-US" w:eastAsia="zh-CN"/>
              </w:rPr>
            </w:pPr>
            <w:r w:rsidRPr="0062375F">
              <w:rPr>
                <w:rFonts w:eastAsia="SimSun"/>
                <w:lang w:val="en-US" w:eastAsia="zh-CN"/>
              </w:rPr>
              <w:t>FR1 TDD</w:t>
            </w:r>
          </w:p>
        </w:tc>
        <w:tc>
          <w:tcPr>
            <w:tcW w:w="0" w:type="auto"/>
            <w:tcBorders>
              <w:left w:val="single" w:sz="4" w:space="0" w:color="auto"/>
            </w:tcBorders>
            <w:shd w:val="clear" w:color="auto" w:fill="auto"/>
          </w:tcPr>
          <w:p w14:paraId="0D44815F" w14:textId="77777777" w:rsidR="009661FA" w:rsidRPr="001A7EF6" w:rsidRDefault="009661FA" w:rsidP="003E318C">
            <w:pPr>
              <w:pStyle w:val="TAL"/>
              <w:rPr>
                <w:rFonts w:eastAsia="SimSun"/>
                <w:lang w:val="en-US" w:eastAsia="zh-CN"/>
              </w:rPr>
            </w:pPr>
            <w:r w:rsidRPr="001A7EF6">
              <w:rPr>
                <w:rFonts w:eastAsia="SimSun"/>
                <w:lang w:val="en-US" w:eastAsia="zh-CN"/>
              </w:rPr>
              <w:t>PDSCH</w:t>
            </w:r>
          </w:p>
        </w:tc>
        <w:tc>
          <w:tcPr>
            <w:tcW w:w="1366" w:type="pct"/>
            <w:tcBorders>
              <w:right w:val="single" w:sz="4" w:space="0" w:color="auto"/>
            </w:tcBorders>
            <w:shd w:val="clear" w:color="auto" w:fill="auto"/>
          </w:tcPr>
          <w:p w14:paraId="1823DAA1"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5.2.1.2.1</w:t>
            </w:r>
          </w:p>
        </w:tc>
        <w:tc>
          <w:tcPr>
            <w:tcW w:w="1019" w:type="pct"/>
            <w:tcBorders>
              <w:top w:val="nil"/>
              <w:left w:val="single" w:sz="4" w:space="0" w:color="auto"/>
              <w:bottom w:val="nil"/>
              <w:right w:val="single" w:sz="4" w:space="0" w:color="auto"/>
            </w:tcBorders>
            <w:shd w:val="clear" w:color="auto" w:fill="auto"/>
          </w:tcPr>
          <w:p w14:paraId="3287000C" w14:textId="77777777" w:rsidR="009661FA" w:rsidRPr="00C25669" w:rsidRDefault="009661FA" w:rsidP="003E318C">
            <w:pPr>
              <w:pStyle w:val="TAL"/>
              <w:rPr>
                <w:lang w:val="en-US" w:eastAsia="zh-CN"/>
              </w:rPr>
            </w:pPr>
          </w:p>
        </w:tc>
      </w:tr>
      <w:tr w:rsidR="009661FA" w:rsidRPr="00C25669" w14:paraId="6611DBD9"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6FCDE971"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49819168" w14:textId="77777777" w:rsidR="009661FA" w:rsidRPr="0062375F" w:rsidRDefault="009661FA" w:rsidP="003E318C">
            <w:pPr>
              <w:pStyle w:val="TAL"/>
              <w:rPr>
                <w:rFonts w:eastAsia="SimSun"/>
                <w:lang w:val="en-US" w:eastAsia="zh-CN"/>
              </w:rPr>
            </w:pPr>
          </w:p>
        </w:tc>
        <w:tc>
          <w:tcPr>
            <w:tcW w:w="0" w:type="auto"/>
            <w:tcBorders>
              <w:left w:val="single" w:sz="4" w:space="0" w:color="auto"/>
            </w:tcBorders>
            <w:shd w:val="clear" w:color="auto" w:fill="auto"/>
          </w:tcPr>
          <w:p w14:paraId="0AB425EA" w14:textId="77777777" w:rsidR="009661FA" w:rsidRPr="001A7EF6" w:rsidRDefault="009661FA" w:rsidP="003E318C">
            <w:pPr>
              <w:pStyle w:val="TAL"/>
              <w:rPr>
                <w:rFonts w:eastAsia="SimSun"/>
                <w:lang w:val="en-US" w:eastAsia="zh-CN"/>
              </w:rPr>
            </w:pPr>
            <w:r w:rsidRPr="001A7EF6">
              <w:rPr>
                <w:rFonts w:eastAsia="SimSun"/>
                <w:lang w:val="en-US" w:eastAsia="zh-CN"/>
              </w:rPr>
              <w:t>PDCCH</w:t>
            </w:r>
          </w:p>
        </w:tc>
        <w:tc>
          <w:tcPr>
            <w:tcW w:w="1366" w:type="pct"/>
            <w:tcBorders>
              <w:right w:val="single" w:sz="4" w:space="0" w:color="auto"/>
            </w:tcBorders>
            <w:shd w:val="clear" w:color="auto" w:fill="auto"/>
          </w:tcPr>
          <w:p w14:paraId="3C1F4166"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5.3.1.2.</w:t>
            </w:r>
            <w:r>
              <w:rPr>
                <w:rFonts w:ascii="Arial" w:eastAsia="SimSun" w:hAnsi="Arial"/>
                <w:sz w:val="18"/>
                <w:lang w:val="en-US" w:eastAsia="zh-CN"/>
              </w:rPr>
              <w:t>1</w:t>
            </w:r>
          </w:p>
        </w:tc>
        <w:tc>
          <w:tcPr>
            <w:tcW w:w="1019" w:type="pct"/>
            <w:tcBorders>
              <w:top w:val="nil"/>
              <w:left w:val="single" w:sz="4" w:space="0" w:color="auto"/>
              <w:bottom w:val="nil"/>
              <w:right w:val="single" w:sz="4" w:space="0" w:color="auto"/>
            </w:tcBorders>
            <w:shd w:val="clear" w:color="auto" w:fill="auto"/>
          </w:tcPr>
          <w:p w14:paraId="161CB329" w14:textId="77777777" w:rsidR="009661FA" w:rsidRPr="00C25669" w:rsidRDefault="009661FA" w:rsidP="003E318C">
            <w:pPr>
              <w:pStyle w:val="TAL"/>
              <w:rPr>
                <w:lang w:val="en-US" w:eastAsia="zh-CN"/>
              </w:rPr>
            </w:pPr>
          </w:p>
        </w:tc>
      </w:tr>
      <w:tr w:rsidR="009661FA" w:rsidRPr="00C25669" w14:paraId="3EE12B28"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562BF743"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6FB9A09A" w14:textId="77777777" w:rsidR="009661FA" w:rsidRPr="0062375F" w:rsidRDefault="009661FA" w:rsidP="003E318C">
            <w:pPr>
              <w:pStyle w:val="TAL"/>
              <w:rPr>
                <w:rFonts w:eastAsia="SimSun"/>
                <w:lang w:val="en-US" w:eastAsia="zh-CN"/>
              </w:rPr>
            </w:pPr>
          </w:p>
        </w:tc>
        <w:tc>
          <w:tcPr>
            <w:tcW w:w="0" w:type="auto"/>
            <w:tcBorders>
              <w:left w:val="single" w:sz="4" w:space="0" w:color="auto"/>
            </w:tcBorders>
            <w:shd w:val="clear" w:color="auto" w:fill="auto"/>
          </w:tcPr>
          <w:p w14:paraId="3F5316ED" w14:textId="77777777" w:rsidR="009661FA" w:rsidRPr="001A7EF6" w:rsidRDefault="009661FA" w:rsidP="003E318C">
            <w:pPr>
              <w:pStyle w:val="TAL"/>
              <w:rPr>
                <w:rFonts w:eastAsia="SimSun"/>
                <w:lang w:val="en-US" w:eastAsia="zh-CN"/>
              </w:rPr>
            </w:pPr>
            <w:r w:rsidRPr="001A7EF6">
              <w:rPr>
                <w:rFonts w:eastAsia="SimSun"/>
                <w:lang w:val="en-US" w:eastAsia="zh-CN"/>
              </w:rPr>
              <w:t>PBCH</w:t>
            </w:r>
          </w:p>
        </w:tc>
        <w:tc>
          <w:tcPr>
            <w:tcW w:w="1366" w:type="pct"/>
            <w:tcBorders>
              <w:right w:val="single" w:sz="4" w:space="0" w:color="auto"/>
            </w:tcBorders>
            <w:shd w:val="clear" w:color="auto" w:fill="auto"/>
          </w:tcPr>
          <w:p w14:paraId="71A359FC"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5.4.1.2</w:t>
            </w:r>
          </w:p>
        </w:tc>
        <w:tc>
          <w:tcPr>
            <w:tcW w:w="1019" w:type="pct"/>
            <w:tcBorders>
              <w:top w:val="nil"/>
              <w:left w:val="single" w:sz="4" w:space="0" w:color="auto"/>
              <w:bottom w:val="nil"/>
              <w:right w:val="single" w:sz="4" w:space="0" w:color="auto"/>
            </w:tcBorders>
            <w:shd w:val="clear" w:color="auto" w:fill="auto"/>
          </w:tcPr>
          <w:p w14:paraId="22C01B39" w14:textId="77777777" w:rsidR="009661FA" w:rsidRPr="00C25669" w:rsidRDefault="009661FA" w:rsidP="003E318C">
            <w:pPr>
              <w:pStyle w:val="TAL"/>
              <w:rPr>
                <w:lang w:val="en-US" w:eastAsia="zh-CN"/>
              </w:rPr>
            </w:pPr>
          </w:p>
        </w:tc>
      </w:tr>
      <w:tr w:rsidR="009661FA" w:rsidRPr="00C25669" w14:paraId="485ABF9F" w14:textId="77777777" w:rsidTr="00EB52B5">
        <w:trPr>
          <w:trHeight w:val="58"/>
        </w:trPr>
        <w:tc>
          <w:tcPr>
            <w:tcW w:w="982" w:type="pct"/>
            <w:tcBorders>
              <w:top w:val="nil"/>
              <w:left w:val="single" w:sz="4" w:space="0" w:color="auto"/>
              <w:bottom w:val="single" w:sz="4" w:space="0" w:color="auto"/>
              <w:right w:val="single" w:sz="4" w:space="0" w:color="auto"/>
            </w:tcBorders>
            <w:shd w:val="clear" w:color="auto" w:fill="auto"/>
          </w:tcPr>
          <w:p w14:paraId="5F416204" w14:textId="77777777" w:rsidR="009661FA" w:rsidRPr="00C25669" w:rsidRDefault="009661FA" w:rsidP="003E318C">
            <w:pPr>
              <w:pStyle w:val="TAL"/>
              <w:rPr>
                <w:lang w:val="en-US" w:eastAsia="zh-CN"/>
              </w:rPr>
            </w:pPr>
          </w:p>
        </w:tc>
        <w:tc>
          <w:tcPr>
            <w:tcW w:w="1175" w:type="pct"/>
            <w:tcBorders>
              <w:top w:val="nil"/>
              <w:left w:val="single" w:sz="4" w:space="0" w:color="auto"/>
              <w:bottom w:val="single" w:sz="4" w:space="0" w:color="auto"/>
              <w:right w:val="single" w:sz="4" w:space="0" w:color="auto"/>
            </w:tcBorders>
          </w:tcPr>
          <w:p w14:paraId="6A5A0E0A" w14:textId="77777777" w:rsidR="009661FA" w:rsidRPr="0062375F" w:rsidRDefault="009661FA" w:rsidP="003E318C">
            <w:pPr>
              <w:pStyle w:val="TAL"/>
              <w:rPr>
                <w:rFonts w:eastAsia="SimSun"/>
                <w:lang w:val="en-US" w:eastAsia="zh-CN"/>
              </w:rPr>
            </w:pPr>
          </w:p>
        </w:tc>
        <w:tc>
          <w:tcPr>
            <w:tcW w:w="0" w:type="auto"/>
            <w:tcBorders>
              <w:left w:val="single" w:sz="4" w:space="0" w:color="auto"/>
            </w:tcBorders>
            <w:shd w:val="clear" w:color="auto" w:fill="auto"/>
          </w:tcPr>
          <w:p w14:paraId="1BD986A1" w14:textId="77777777" w:rsidR="009661FA" w:rsidRPr="001A7EF6" w:rsidRDefault="009661FA" w:rsidP="003E318C">
            <w:pPr>
              <w:pStyle w:val="TAL"/>
              <w:rPr>
                <w:rFonts w:eastAsia="SimSun"/>
                <w:lang w:val="en-US" w:eastAsia="zh-CN"/>
              </w:rPr>
            </w:pPr>
            <w:r w:rsidRPr="001A7EF6">
              <w:rPr>
                <w:rFonts w:eastAsia="SimSun"/>
                <w:lang w:val="en-US" w:eastAsia="zh-CN"/>
              </w:rPr>
              <w:t>SDR</w:t>
            </w:r>
          </w:p>
        </w:tc>
        <w:tc>
          <w:tcPr>
            <w:tcW w:w="1366" w:type="pct"/>
            <w:tcBorders>
              <w:right w:val="single" w:sz="4" w:space="0" w:color="auto"/>
            </w:tcBorders>
            <w:shd w:val="clear" w:color="auto" w:fill="auto"/>
          </w:tcPr>
          <w:p w14:paraId="030E7EAC"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Clause 5.5.</w:t>
            </w:r>
            <w:r>
              <w:rPr>
                <w:rFonts w:ascii="Arial" w:eastAsia="SimSun" w:hAnsi="Arial"/>
                <w:sz w:val="18"/>
                <w:lang w:val="en-US" w:eastAsia="zh-CN"/>
              </w:rPr>
              <w:t>1</w:t>
            </w:r>
          </w:p>
        </w:tc>
        <w:tc>
          <w:tcPr>
            <w:tcW w:w="1019" w:type="pct"/>
            <w:tcBorders>
              <w:top w:val="nil"/>
              <w:left w:val="single" w:sz="4" w:space="0" w:color="auto"/>
              <w:bottom w:val="single" w:sz="4" w:space="0" w:color="auto"/>
              <w:right w:val="single" w:sz="4" w:space="0" w:color="auto"/>
            </w:tcBorders>
            <w:shd w:val="clear" w:color="auto" w:fill="auto"/>
          </w:tcPr>
          <w:p w14:paraId="5E1E3817" w14:textId="77777777" w:rsidR="009661FA" w:rsidRPr="00C25669" w:rsidRDefault="009661FA" w:rsidP="003E318C">
            <w:pPr>
              <w:pStyle w:val="TAL"/>
              <w:rPr>
                <w:lang w:val="en-US" w:eastAsia="zh-CN"/>
              </w:rPr>
            </w:pPr>
          </w:p>
        </w:tc>
      </w:tr>
      <w:tr w:rsidR="009661FA" w:rsidRPr="00C25669" w14:paraId="525CA5F0" w14:textId="77777777" w:rsidTr="00EB52B5">
        <w:trPr>
          <w:trHeight w:val="58"/>
        </w:trPr>
        <w:tc>
          <w:tcPr>
            <w:tcW w:w="982" w:type="pct"/>
            <w:tcBorders>
              <w:top w:val="single" w:sz="4" w:space="0" w:color="auto"/>
              <w:left w:val="single" w:sz="4" w:space="0" w:color="auto"/>
              <w:bottom w:val="nil"/>
              <w:right w:val="single" w:sz="4" w:space="0" w:color="auto"/>
            </w:tcBorders>
            <w:shd w:val="clear" w:color="auto" w:fill="auto"/>
          </w:tcPr>
          <w:p w14:paraId="5C760B81" w14:textId="77777777" w:rsidR="009661FA" w:rsidRPr="00C25669" w:rsidRDefault="009661FA" w:rsidP="003E318C">
            <w:pPr>
              <w:pStyle w:val="TAL"/>
              <w:rPr>
                <w:lang w:val="en-US" w:eastAsia="zh-CN"/>
              </w:rPr>
            </w:pPr>
            <w:r>
              <w:rPr>
                <w:lang w:val="en-US" w:eastAsia="zh-CN"/>
              </w:rPr>
              <w:t>RedCap with</w:t>
            </w:r>
            <w:r w:rsidRPr="00765AF9">
              <w:rPr>
                <w:lang w:val="en-US" w:eastAsia="zh-CN"/>
              </w:rPr>
              <w:t xml:space="preserve"> </w:t>
            </w:r>
            <w:r>
              <w:rPr>
                <w:lang w:val="en-US" w:eastAsia="zh-CN"/>
              </w:rPr>
              <w:t>2RX</w:t>
            </w:r>
          </w:p>
        </w:tc>
        <w:tc>
          <w:tcPr>
            <w:tcW w:w="1175" w:type="pct"/>
            <w:tcBorders>
              <w:top w:val="single" w:sz="4" w:space="0" w:color="auto"/>
              <w:left w:val="single" w:sz="4" w:space="0" w:color="auto"/>
              <w:bottom w:val="nil"/>
              <w:right w:val="single" w:sz="4" w:space="0" w:color="auto"/>
            </w:tcBorders>
          </w:tcPr>
          <w:p w14:paraId="37A43E6A" w14:textId="77777777" w:rsidR="009661FA" w:rsidRPr="00765AF9" w:rsidRDefault="009661FA" w:rsidP="003E318C">
            <w:pPr>
              <w:pStyle w:val="TAL"/>
              <w:rPr>
                <w:rFonts w:eastAsia="SimSun"/>
                <w:lang w:val="en-US" w:eastAsia="zh-CN"/>
              </w:rPr>
            </w:pPr>
            <w:r w:rsidRPr="0062375F">
              <w:rPr>
                <w:rFonts w:eastAsia="SimSun"/>
                <w:lang w:val="en-US" w:eastAsia="zh-CN"/>
              </w:rPr>
              <w:t>FR1 FDD</w:t>
            </w:r>
            <w:r>
              <w:rPr>
                <w:rFonts w:eastAsia="SimSun"/>
                <w:lang w:val="en-US" w:eastAsia="zh-CN"/>
              </w:rPr>
              <w:t xml:space="preserve"> and HD-FDD (Note 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FB2739" w14:textId="77777777" w:rsidR="009661FA" w:rsidRPr="001A7EF6" w:rsidRDefault="009661FA" w:rsidP="003E318C">
            <w:pPr>
              <w:pStyle w:val="TAL"/>
              <w:rPr>
                <w:rFonts w:eastAsia="SimSun"/>
                <w:lang w:val="en-US" w:eastAsia="zh-CN"/>
              </w:rPr>
            </w:pPr>
            <w:r w:rsidRPr="001A7EF6">
              <w:rPr>
                <w:rFonts w:eastAsia="SimSun"/>
                <w:lang w:val="en-US" w:eastAsia="zh-CN"/>
              </w:rPr>
              <w:t>PDSCH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681C90D1" w14:textId="42B46E51" w:rsidR="009661FA" w:rsidRPr="001A7EF6" w:rsidRDefault="009661FA" w:rsidP="003E318C">
            <w:pPr>
              <w:rPr>
                <w:rFonts w:ascii="Arial" w:eastAsia="SimSun" w:hAnsi="Arial"/>
                <w:sz w:val="18"/>
                <w:lang w:val="en-US" w:eastAsia="zh-CN"/>
              </w:rPr>
            </w:pPr>
            <w:r w:rsidRPr="001A7EF6">
              <w:rPr>
                <w:rFonts w:ascii="Arial" w:eastAsia="SimSun" w:hAnsi="Arial"/>
                <w:sz w:val="18"/>
                <w:lang w:val="en-US" w:eastAsia="zh-CN"/>
              </w:rPr>
              <w:t>All tests in Clause 5.2.2.1.</w:t>
            </w:r>
            <w:r w:rsidR="005544D4">
              <w:rPr>
                <w:rFonts w:ascii="Arial" w:eastAsia="SimSun" w:hAnsi="Arial"/>
                <w:sz w:val="18"/>
                <w:lang w:val="en-US" w:eastAsia="zh-CN"/>
              </w:rPr>
              <w:t>17</w:t>
            </w:r>
          </w:p>
        </w:tc>
        <w:tc>
          <w:tcPr>
            <w:tcW w:w="1019" w:type="pct"/>
            <w:tcBorders>
              <w:top w:val="single" w:sz="4" w:space="0" w:color="auto"/>
              <w:left w:val="single" w:sz="4" w:space="0" w:color="auto"/>
              <w:bottom w:val="nil"/>
              <w:right w:val="single" w:sz="4" w:space="0" w:color="auto"/>
            </w:tcBorders>
            <w:shd w:val="clear" w:color="auto" w:fill="auto"/>
          </w:tcPr>
          <w:p w14:paraId="2AEC9D56" w14:textId="77777777" w:rsidR="009661FA" w:rsidRPr="00C25669" w:rsidRDefault="009661FA" w:rsidP="003E318C">
            <w:pPr>
              <w:pStyle w:val="TAL"/>
              <w:rPr>
                <w:lang w:val="en-US" w:eastAsia="zh-CN"/>
              </w:rPr>
            </w:pPr>
          </w:p>
        </w:tc>
      </w:tr>
      <w:tr w:rsidR="009661FA" w:rsidRPr="00C25669" w14:paraId="7AF66E08"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4756BCC8" w14:textId="77777777" w:rsidR="009661FA" w:rsidRPr="00765AF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65952144" w14:textId="77777777" w:rsidR="009661FA" w:rsidRPr="0062375F" w:rsidRDefault="009661FA" w:rsidP="003E318C">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2A1B07" w14:textId="77777777" w:rsidR="009661FA" w:rsidRPr="001A7EF6" w:rsidRDefault="009661FA" w:rsidP="003E318C">
            <w:pPr>
              <w:pStyle w:val="TAL"/>
              <w:rPr>
                <w:rFonts w:eastAsia="SimSun"/>
                <w:lang w:val="en-US" w:eastAsia="zh-CN"/>
              </w:rPr>
            </w:pPr>
            <w:r w:rsidRPr="001A7EF6">
              <w:rPr>
                <w:rFonts w:eastAsia="SimSun"/>
                <w:lang w:val="en-US" w:eastAsia="zh-CN"/>
              </w:rPr>
              <w:t>PDCCH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5B5B8F8B" w14:textId="77777777" w:rsidR="009661FA" w:rsidRPr="001A7EF6" w:rsidRDefault="009661FA" w:rsidP="003E318C">
            <w:pPr>
              <w:rPr>
                <w:rFonts w:ascii="Arial" w:eastAsia="SimSun" w:hAnsi="Arial"/>
                <w:sz w:val="18"/>
                <w:lang w:val="en-US" w:eastAsia="zh-CN"/>
              </w:rPr>
            </w:pPr>
            <w:r w:rsidRPr="001A7EF6">
              <w:rPr>
                <w:rFonts w:ascii="Arial" w:eastAsia="SimSun" w:hAnsi="Arial"/>
                <w:sz w:val="18"/>
                <w:lang w:val="en-US" w:eastAsia="zh-CN"/>
              </w:rPr>
              <w:t>All tests in Clause 5.3.2.1.</w:t>
            </w:r>
            <w:r>
              <w:rPr>
                <w:rFonts w:ascii="Arial" w:eastAsia="SimSun" w:hAnsi="Arial"/>
                <w:sz w:val="18"/>
                <w:lang w:val="en-US" w:eastAsia="zh-CN"/>
              </w:rPr>
              <w:t>4</w:t>
            </w:r>
          </w:p>
        </w:tc>
        <w:tc>
          <w:tcPr>
            <w:tcW w:w="1019" w:type="pct"/>
            <w:tcBorders>
              <w:top w:val="single" w:sz="4" w:space="0" w:color="auto"/>
              <w:left w:val="single" w:sz="4" w:space="0" w:color="auto"/>
              <w:bottom w:val="nil"/>
              <w:right w:val="single" w:sz="4" w:space="0" w:color="auto"/>
            </w:tcBorders>
            <w:shd w:val="clear" w:color="auto" w:fill="auto"/>
          </w:tcPr>
          <w:p w14:paraId="629EA395" w14:textId="77777777" w:rsidR="009661FA" w:rsidRPr="00C25669" w:rsidRDefault="009661FA" w:rsidP="003E318C">
            <w:pPr>
              <w:pStyle w:val="TAL"/>
              <w:rPr>
                <w:lang w:val="en-US" w:eastAsia="zh-CN"/>
              </w:rPr>
            </w:pPr>
          </w:p>
        </w:tc>
      </w:tr>
      <w:tr w:rsidR="009661FA" w:rsidRPr="00C25669" w14:paraId="701DFC6D"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5AE8201E"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1624F871" w14:textId="77777777" w:rsidR="009661FA" w:rsidRPr="0062375F" w:rsidRDefault="009661FA" w:rsidP="003E318C">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BBCDA" w14:textId="77777777" w:rsidR="009661FA" w:rsidRPr="001A7EF6" w:rsidRDefault="009661FA" w:rsidP="003E318C">
            <w:pPr>
              <w:pStyle w:val="TAL"/>
              <w:rPr>
                <w:rFonts w:eastAsia="SimSun"/>
                <w:lang w:val="en-US" w:eastAsia="zh-CN"/>
              </w:rPr>
            </w:pPr>
            <w:r w:rsidRPr="001A7EF6">
              <w:rPr>
                <w:rFonts w:eastAsia="SimSun"/>
                <w:lang w:val="en-US" w:eastAsia="zh-CN"/>
              </w:rPr>
              <w:t>PBCH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1168BAB5" w14:textId="77777777" w:rsidR="009661FA"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 xml:space="preserve">Clause 5.4.2.1 </w:t>
            </w:r>
            <w:r>
              <w:rPr>
                <w:rFonts w:ascii="Arial" w:eastAsia="SimSun" w:hAnsi="Arial"/>
                <w:sz w:val="18"/>
                <w:lang w:val="en-US" w:eastAsia="zh-CN"/>
              </w:rPr>
              <w:t>(Table 5.4.2.1-2 Test 1)</w:t>
            </w:r>
          </w:p>
          <w:p w14:paraId="79CF7E7A"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 xml:space="preserve">Clause 5.4.2.1 </w:t>
            </w:r>
            <w:r>
              <w:rPr>
                <w:rFonts w:ascii="Arial" w:eastAsia="SimSun" w:hAnsi="Arial"/>
                <w:sz w:val="18"/>
                <w:lang w:val="en-US" w:eastAsia="zh-CN"/>
              </w:rPr>
              <w:t>(Table 5.4.2.1-3 Test 1)</w:t>
            </w:r>
          </w:p>
        </w:tc>
        <w:tc>
          <w:tcPr>
            <w:tcW w:w="1019" w:type="pct"/>
            <w:tcBorders>
              <w:top w:val="nil"/>
              <w:left w:val="single" w:sz="4" w:space="0" w:color="auto"/>
              <w:bottom w:val="nil"/>
              <w:right w:val="single" w:sz="4" w:space="0" w:color="auto"/>
            </w:tcBorders>
            <w:shd w:val="clear" w:color="auto" w:fill="auto"/>
          </w:tcPr>
          <w:p w14:paraId="28340E86" w14:textId="77777777" w:rsidR="009661FA" w:rsidRPr="00C25669" w:rsidRDefault="009661FA" w:rsidP="003E318C">
            <w:pPr>
              <w:pStyle w:val="TAL"/>
              <w:rPr>
                <w:lang w:val="en-US" w:eastAsia="zh-CN"/>
              </w:rPr>
            </w:pPr>
          </w:p>
        </w:tc>
      </w:tr>
      <w:tr w:rsidR="00331823" w:rsidRPr="00C25669" w14:paraId="3EDBEBD2"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71BD27DA" w14:textId="77777777" w:rsidR="00331823" w:rsidRPr="00C25669" w:rsidRDefault="00331823" w:rsidP="00331823">
            <w:pPr>
              <w:pStyle w:val="TAL"/>
              <w:rPr>
                <w:lang w:val="en-US" w:eastAsia="zh-CN"/>
              </w:rPr>
            </w:pPr>
          </w:p>
        </w:tc>
        <w:tc>
          <w:tcPr>
            <w:tcW w:w="1175" w:type="pct"/>
            <w:tcBorders>
              <w:top w:val="nil"/>
              <w:left w:val="single" w:sz="4" w:space="0" w:color="auto"/>
              <w:bottom w:val="single" w:sz="4" w:space="0" w:color="auto"/>
              <w:right w:val="single" w:sz="4" w:space="0" w:color="auto"/>
            </w:tcBorders>
          </w:tcPr>
          <w:p w14:paraId="00AED102" w14:textId="77777777" w:rsidR="00331823" w:rsidRPr="0062375F" w:rsidRDefault="00331823" w:rsidP="00331823">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94E21D" w14:textId="171EEDF7" w:rsidR="00331823" w:rsidRPr="001A7EF6" w:rsidRDefault="00331823" w:rsidP="00331823">
            <w:pPr>
              <w:pStyle w:val="TAL"/>
              <w:rPr>
                <w:rFonts w:eastAsia="SimSun"/>
                <w:lang w:val="en-US" w:eastAsia="zh-CN"/>
              </w:rPr>
            </w:pPr>
            <w:r w:rsidRPr="001A7EF6">
              <w:rPr>
                <w:rFonts w:eastAsia="SimSun"/>
                <w:lang w:val="en-US" w:eastAsia="zh-CN"/>
              </w:rPr>
              <w:t>SDR</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63B348B4" w14:textId="189BE3FD" w:rsidR="00331823" w:rsidRPr="001A7EF6" w:rsidRDefault="00331823" w:rsidP="00331823">
            <w:pPr>
              <w:keepNext/>
              <w:keepLines/>
              <w:spacing w:after="0"/>
              <w:rPr>
                <w:rFonts w:ascii="Arial" w:eastAsia="SimSun" w:hAnsi="Arial"/>
                <w:sz w:val="18"/>
                <w:lang w:val="en-US" w:eastAsia="zh-CN"/>
              </w:rPr>
            </w:pPr>
            <w:r w:rsidRPr="001A7EF6">
              <w:rPr>
                <w:rFonts w:ascii="Arial" w:eastAsia="SimSun" w:hAnsi="Arial"/>
                <w:sz w:val="18"/>
                <w:lang w:val="en-US" w:eastAsia="zh-CN"/>
              </w:rPr>
              <w:t>Clause 5.5.</w:t>
            </w:r>
            <w:r>
              <w:rPr>
                <w:rFonts w:ascii="Arial" w:eastAsia="SimSun" w:hAnsi="Arial"/>
                <w:sz w:val="18"/>
                <w:lang w:val="en-US" w:eastAsia="zh-CN"/>
              </w:rPr>
              <w:t>1</w:t>
            </w:r>
          </w:p>
        </w:tc>
        <w:tc>
          <w:tcPr>
            <w:tcW w:w="1019" w:type="pct"/>
            <w:tcBorders>
              <w:top w:val="nil"/>
              <w:left w:val="single" w:sz="4" w:space="0" w:color="auto"/>
              <w:bottom w:val="nil"/>
              <w:right w:val="single" w:sz="4" w:space="0" w:color="auto"/>
            </w:tcBorders>
            <w:shd w:val="clear" w:color="auto" w:fill="auto"/>
          </w:tcPr>
          <w:p w14:paraId="6FF90258" w14:textId="77777777" w:rsidR="00331823" w:rsidRPr="00C25669" w:rsidRDefault="00331823" w:rsidP="00331823">
            <w:pPr>
              <w:pStyle w:val="TAL"/>
              <w:rPr>
                <w:lang w:val="en-US" w:eastAsia="zh-CN"/>
              </w:rPr>
            </w:pPr>
          </w:p>
        </w:tc>
      </w:tr>
      <w:tr w:rsidR="009661FA" w:rsidRPr="00C25669" w14:paraId="5493FB12"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4969C1F5" w14:textId="77777777" w:rsidR="009661FA" w:rsidRPr="00C25669" w:rsidRDefault="009661FA" w:rsidP="003E318C">
            <w:pPr>
              <w:pStyle w:val="TAL"/>
              <w:rPr>
                <w:lang w:val="en-US" w:eastAsia="zh-CN"/>
              </w:rPr>
            </w:pPr>
          </w:p>
        </w:tc>
        <w:tc>
          <w:tcPr>
            <w:tcW w:w="1175" w:type="pct"/>
            <w:tcBorders>
              <w:top w:val="single" w:sz="4" w:space="0" w:color="auto"/>
              <w:left w:val="single" w:sz="4" w:space="0" w:color="auto"/>
              <w:bottom w:val="nil"/>
              <w:right w:val="single" w:sz="4" w:space="0" w:color="auto"/>
            </w:tcBorders>
          </w:tcPr>
          <w:p w14:paraId="79429E41" w14:textId="77777777" w:rsidR="009661FA" w:rsidRPr="0062375F" w:rsidRDefault="009661FA" w:rsidP="003E318C">
            <w:pPr>
              <w:pStyle w:val="TAL"/>
              <w:rPr>
                <w:rFonts w:eastAsia="SimSun"/>
                <w:lang w:val="en-US" w:eastAsia="zh-CN"/>
              </w:rPr>
            </w:pPr>
            <w:r w:rsidRPr="0062375F">
              <w:rPr>
                <w:rFonts w:eastAsia="SimSun"/>
                <w:lang w:val="en-US" w:eastAsia="zh-CN"/>
              </w:rPr>
              <w:t>FR1 TDD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E240B" w14:textId="77777777" w:rsidR="009661FA" w:rsidRPr="001A7EF6" w:rsidRDefault="009661FA" w:rsidP="003E318C">
            <w:pPr>
              <w:pStyle w:val="TAL"/>
              <w:rPr>
                <w:rFonts w:eastAsia="SimSun"/>
                <w:lang w:val="en-US" w:eastAsia="zh-CN"/>
              </w:rPr>
            </w:pPr>
            <w:r w:rsidRPr="001A7EF6">
              <w:rPr>
                <w:rFonts w:eastAsia="SimSun"/>
                <w:lang w:val="en-US" w:eastAsia="zh-CN"/>
              </w:rPr>
              <w:t>PDSCH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18797A5D" w14:textId="1EF8F178"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5.2.2.2.</w:t>
            </w:r>
            <w:r w:rsidR="004F011C">
              <w:rPr>
                <w:rFonts w:ascii="Arial" w:eastAsia="SimSun" w:hAnsi="Arial"/>
                <w:sz w:val="18"/>
                <w:lang w:val="en-US" w:eastAsia="zh-CN"/>
              </w:rPr>
              <w:t>18</w:t>
            </w:r>
          </w:p>
        </w:tc>
        <w:tc>
          <w:tcPr>
            <w:tcW w:w="1019" w:type="pct"/>
            <w:tcBorders>
              <w:top w:val="nil"/>
              <w:left w:val="single" w:sz="4" w:space="0" w:color="auto"/>
              <w:bottom w:val="nil"/>
              <w:right w:val="single" w:sz="4" w:space="0" w:color="auto"/>
            </w:tcBorders>
            <w:shd w:val="clear" w:color="auto" w:fill="auto"/>
          </w:tcPr>
          <w:p w14:paraId="0757F663" w14:textId="77777777" w:rsidR="009661FA" w:rsidRPr="00C25669" w:rsidRDefault="009661FA" w:rsidP="003E318C">
            <w:pPr>
              <w:pStyle w:val="TAL"/>
              <w:rPr>
                <w:lang w:val="en-US" w:eastAsia="zh-CN"/>
              </w:rPr>
            </w:pPr>
          </w:p>
        </w:tc>
      </w:tr>
      <w:tr w:rsidR="009661FA" w:rsidRPr="00C25669" w14:paraId="5B44FA9E"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4C13C9D7"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2E3310F4" w14:textId="77777777" w:rsidR="009661FA" w:rsidRPr="0062375F" w:rsidRDefault="009661FA" w:rsidP="003E318C">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1E1DEE" w14:textId="77777777" w:rsidR="009661FA" w:rsidRPr="001A7EF6" w:rsidRDefault="009661FA" w:rsidP="003E318C">
            <w:pPr>
              <w:pStyle w:val="TAL"/>
              <w:rPr>
                <w:rFonts w:eastAsia="SimSun"/>
                <w:lang w:val="en-US" w:eastAsia="zh-CN"/>
              </w:rPr>
            </w:pPr>
            <w:r w:rsidRPr="001A7EF6">
              <w:rPr>
                <w:rFonts w:eastAsia="SimSun"/>
                <w:lang w:val="en-US" w:eastAsia="zh-CN"/>
              </w:rPr>
              <w:t>PDCCH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366F23A1"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All tests in Clause 5.3.2.2.</w:t>
            </w:r>
            <w:r>
              <w:rPr>
                <w:rFonts w:ascii="Arial" w:eastAsia="SimSun" w:hAnsi="Arial"/>
                <w:sz w:val="18"/>
                <w:lang w:val="en-US" w:eastAsia="zh-CN"/>
              </w:rPr>
              <w:t>4</w:t>
            </w:r>
          </w:p>
        </w:tc>
        <w:tc>
          <w:tcPr>
            <w:tcW w:w="1019" w:type="pct"/>
            <w:tcBorders>
              <w:top w:val="nil"/>
              <w:left w:val="single" w:sz="4" w:space="0" w:color="auto"/>
              <w:bottom w:val="nil"/>
              <w:right w:val="single" w:sz="4" w:space="0" w:color="auto"/>
            </w:tcBorders>
            <w:shd w:val="clear" w:color="auto" w:fill="auto"/>
          </w:tcPr>
          <w:p w14:paraId="60B6AE2E" w14:textId="77777777" w:rsidR="009661FA" w:rsidRPr="00C25669" w:rsidRDefault="009661FA" w:rsidP="003E318C">
            <w:pPr>
              <w:pStyle w:val="TAL"/>
              <w:rPr>
                <w:lang w:val="en-US" w:eastAsia="zh-CN"/>
              </w:rPr>
            </w:pPr>
          </w:p>
        </w:tc>
      </w:tr>
      <w:tr w:rsidR="009661FA" w:rsidRPr="00C25669" w14:paraId="31AFE47E" w14:textId="77777777" w:rsidTr="00EB52B5">
        <w:trPr>
          <w:trHeight w:val="58"/>
        </w:trPr>
        <w:tc>
          <w:tcPr>
            <w:tcW w:w="982" w:type="pct"/>
            <w:tcBorders>
              <w:top w:val="nil"/>
              <w:left w:val="single" w:sz="4" w:space="0" w:color="auto"/>
              <w:bottom w:val="nil"/>
              <w:right w:val="single" w:sz="4" w:space="0" w:color="auto"/>
            </w:tcBorders>
            <w:shd w:val="clear" w:color="auto" w:fill="auto"/>
          </w:tcPr>
          <w:p w14:paraId="004F6C6C" w14:textId="77777777" w:rsidR="009661FA" w:rsidRPr="00C25669" w:rsidRDefault="009661FA" w:rsidP="003E318C">
            <w:pPr>
              <w:pStyle w:val="TAL"/>
              <w:rPr>
                <w:lang w:val="en-US" w:eastAsia="zh-CN"/>
              </w:rPr>
            </w:pPr>
          </w:p>
        </w:tc>
        <w:tc>
          <w:tcPr>
            <w:tcW w:w="1175" w:type="pct"/>
            <w:tcBorders>
              <w:top w:val="nil"/>
              <w:left w:val="single" w:sz="4" w:space="0" w:color="auto"/>
              <w:bottom w:val="nil"/>
              <w:right w:val="single" w:sz="4" w:space="0" w:color="auto"/>
            </w:tcBorders>
          </w:tcPr>
          <w:p w14:paraId="01FF29BB" w14:textId="77777777" w:rsidR="009661FA" w:rsidRPr="0062375F" w:rsidRDefault="009661FA" w:rsidP="003E318C">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F08AC8" w14:textId="77777777" w:rsidR="009661FA" w:rsidRPr="001A7EF6" w:rsidRDefault="009661FA" w:rsidP="003E318C">
            <w:pPr>
              <w:pStyle w:val="TAL"/>
              <w:rPr>
                <w:rFonts w:eastAsia="SimSun"/>
                <w:lang w:val="en-US" w:eastAsia="zh-CN"/>
              </w:rPr>
            </w:pPr>
            <w:r w:rsidRPr="001A7EF6">
              <w:rPr>
                <w:rFonts w:eastAsia="SimSun"/>
                <w:lang w:val="en-US" w:eastAsia="zh-CN"/>
              </w:rPr>
              <w:t>PBCH</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0B08E414" w14:textId="77777777" w:rsidR="009661FA"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 xml:space="preserve">Clause 5.4.2.2 </w:t>
            </w:r>
            <w:r>
              <w:rPr>
                <w:rFonts w:ascii="Arial" w:eastAsia="SimSun" w:hAnsi="Arial"/>
                <w:sz w:val="18"/>
                <w:lang w:val="en-US" w:eastAsia="zh-CN"/>
              </w:rPr>
              <w:t>(Table 5.4.2.2-4 Test 1)</w:t>
            </w:r>
          </w:p>
          <w:p w14:paraId="6F228727"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 xml:space="preserve">Clause 5.4.2.2 </w:t>
            </w:r>
            <w:r>
              <w:rPr>
                <w:rFonts w:ascii="Arial" w:eastAsia="SimSun" w:hAnsi="Arial"/>
                <w:sz w:val="18"/>
                <w:lang w:val="en-US" w:eastAsia="zh-CN"/>
              </w:rPr>
              <w:t>(Table 5.4.2.2-5 Test 1)</w:t>
            </w:r>
          </w:p>
        </w:tc>
        <w:tc>
          <w:tcPr>
            <w:tcW w:w="1019" w:type="pct"/>
            <w:tcBorders>
              <w:top w:val="nil"/>
              <w:left w:val="single" w:sz="4" w:space="0" w:color="auto"/>
              <w:bottom w:val="nil"/>
              <w:right w:val="single" w:sz="4" w:space="0" w:color="auto"/>
            </w:tcBorders>
            <w:shd w:val="clear" w:color="auto" w:fill="auto"/>
          </w:tcPr>
          <w:p w14:paraId="1AA7C7FD" w14:textId="77777777" w:rsidR="009661FA" w:rsidRPr="00C25669" w:rsidRDefault="009661FA" w:rsidP="003E318C">
            <w:pPr>
              <w:pStyle w:val="TAL"/>
              <w:rPr>
                <w:lang w:val="en-US" w:eastAsia="zh-CN"/>
              </w:rPr>
            </w:pPr>
          </w:p>
        </w:tc>
      </w:tr>
      <w:tr w:rsidR="009661FA" w:rsidRPr="00C25669" w14:paraId="120921E3" w14:textId="77777777" w:rsidTr="00EB52B5">
        <w:trPr>
          <w:trHeight w:val="58"/>
        </w:trPr>
        <w:tc>
          <w:tcPr>
            <w:tcW w:w="982" w:type="pct"/>
            <w:tcBorders>
              <w:top w:val="nil"/>
              <w:left w:val="single" w:sz="4" w:space="0" w:color="auto"/>
              <w:bottom w:val="single" w:sz="4" w:space="0" w:color="auto"/>
              <w:right w:val="single" w:sz="4" w:space="0" w:color="auto"/>
            </w:tcBorders>
            <w:shd w:val="clear" w:color="auto" w:fill="auto"/>
          </w:tcPr>
          <w:p w14:paraId="43DD765D" w14:textId="77777777" w:rsidR="009661FA" w:rsidRPr="00C25669" w:rsidRDefault="009661FA" w:rsidP="003E318C">
            <w:pPr>
              <w:pStyle w:val="TAL"/>
              <w:rPr>
                <w:lang w:val="en-US" w:eastAsia="zh-CN"/>
              </w:rPr>
            </w:pPr>
          </w:p>
        </w:tc>
        <w:tc>
          <w:tcPr>
            <w:tcW w:w="1175" w:type="pct"/>
            <w:tcBorders>
              <w:top w:val="nil"/>
              <w:left w:val="single" w:sz="4" w:space="0" w:color="auto"/>
              <w:bottom w:val="single" w:sz="4" w:space="0" w:color="auto"/>
              <w:right w:val="single" w:sz="4" w:space="0" w:color="auto"/>
            </w:tcBorders>
          </w:tcPr>
          <w:p w14:paraId="2212974B" w14:textId="77777777" w:rsidR="009661FA" w:rsidRPr="0062375F" w:rsidRDefault="009661FA" w:rsidP="003E318C">
            <w:pPr>
              <w:pStyle w:val="TAL"/>
              <w:rPr>
                <w:rFonts w:eastAsia="SimSun"/>
                <w:lang w:val="en-US"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42D2FE" w14:textId="77777777" w:rsidR="009661FA" w:rsidRPr="001A7EF6" w:rsidRDefault="009661FA" w:rsidP="003E318C">
            <w:pPr>
              <w:pStyle w:val="TAL"/>
              <w:rPr>
                <w:rFonts w:eastAsia="SimSun"/>
                <w:lang w:val="en-US" w:eastAsia="zh-CN"/>
              </w:rPr>
            </w:pPr>
            <w:r w:rsidRPr="001A7EF6">
              <w:rPr>
                <w:rFonts w:eastAsia="SimSun"/>
                <w:lang w:val="en-US" w:eastAsia="zh-CN"/>
              </w:rPr>
              <w:t>SDR</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24A51D56" w14:textId="77777777" w:rsidR="009661FA" w:rsidRPr="001A7EF6" w:rsidRDefault="009661FA" w:rsidP="003E318C">
            <w:pPr>
              <w:keepNext/>
              <w:keepLines/>
              <w:spacing w:after="0"/>
              <w:rPr>
                <w:rFonts w:ascii="Arial" w:eastAsia="SimSun" w:hAnsi="Arial"/>
                <w:sz w:val="18"/>
                <w:lang w:val="en-US" w:eastAsia="zh-CN"/>
              </w:rPr>
            </w:pPr>
            <w:r w:rsidRPr="001A7EF6">
              <w:rPr>
                <w:rFonts w:ascii="Arial" w:eastAsia="SimSun" w:hAnsi="Arial"/>
                <w:sz w:val="18"/>
                <w:lang w:val="en-US" w:eastAsia="zh-CN"/>
              </w:rPr>
              <w:t>Clause 5.5.</w:t>
            </w:r>
            <w:r>
              <w:rPr>
                <w:rFonts w:ascii="Arial" w:eastAsia="SimSun" w:hAnsi="Arial"/>
                <w:sz w:val="18"/>
                <w:lang w:val="en-US" w:eastAsia="zh-CN"/>
              </w:rPr>
              <w:t>1</w:t>
            </w:r>
          </w:p>
        </w:tc>
        <w:tc>
          <w:tcPr>
            <w:tcW w:w="1019" w:type="pct"/>
            <w:tcBorders>
              <w:top w:val="nil"/>
              <w:left w:val="single" w:sz="4" w:space="0" w:color="auto"/>
              <w:bottom w:val="single" w:sz="4" w:space="0" w:color="auto"/>
              <w:right w:val="single" w:sz="4" w:space="0" w:color="auto"/>
            </w:tcBorders>
            <w:shd w:val="clear" w:color="auto" w:fill="auto"/>
          </w:tcPr>
          <w:p w14:paraId="6D633585" w14:textId="77777777" w:rsidR="009661FA" w:rsidRPr="00C25669" w:rsidRDefault="009661FA" w:rsidP="003E318C">
            <w:pPr>
              <w:pStyle w:val="TAL"/>
              <w:rPr>
                <w:lang w:val="en-US" w:eastAsia="zh-CN"/>
              </w:rPr>
            </w:pPr>
          </w:p>
        </w:tc>
      </w:tr>
      <w:tr w:rsidR="009661FA" w:rsidRPr="00C25669" w14:paraId="6E4EA511" w14:textId="77777777" w:rsidTr="003E318C">
        <w:trPr>
          <w:trHeight w:val="58"/>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365AA9B" w14:textId="77777777" w:rsidR="009661FA" w:rsidRPr="00C25669" w:rsidRDefault="009661FA" w:rsidP="003E318C">
            <w:pPr>
              <w:pStyle w:val="TAN"/>
              <w:rPr>
                <w:lang w:val="en-US" w:eastAsia="zh-CN"/>
              </w:rPr>
            </w:pPr>
            <w:r>
              <w:rPr>
                <w:lang w:val="en-US" w:eastAsia="zh-CN"/>
              </w:rPr>
              <w:t>Note 1:</w:t>
            </w:r>
            <w:r>
              <w:rPr>
                <w:lang w:val="en-US" w:eastAsia="zh-CN"/>
              </w:rPr>
              <w:tab/>
              <w:t xml:space="preserve">If </w:t>
            </w:r>
            <w:r w:rsidRPr="0045770F">
              <w:rPr>
                <w:lang w:val="en-US" w:eastAsia="zh-CN"/>
              </w:rPr>
              <w:t xml:space="preserve">UE support only HD-FDD in a FDD band, this UE is tested with HD-FDD mode otherwise UE is tested with </w:t>
            </w:r>
            <w:r>
              <w:rPr>
                <w:lang w:val="en-US" w:eastAsia="zh-CN"/>
              </w:rPr>
              <w:t xml:space="preserve">full-duplex </w:t>
            </w:r>
            <w:r w:rsidRPr="0045770F">
              <w:rPr>
                <w:lang w:val="en-US" w:eastAsia="zh-CN"/>
              </w:rPr>
              <w:t>FDD mode</w:t>
            </w:r>
          </w:p>
        </w:tc>
      </w:tr>
    </w:tbl>
    <w:p w14:paraId="3C52DAB2" w14:textId="77777777" w:rsidR="009661FA" w:rsidRDefault="009661FA" w:rsidP="00C578F1"/>
    <w:p w14:paraId="060FC504" w14:textId="77777777" w:rsidR="00E86C90" w:rsidRDefault="00E86C90" w:rsidP="00C578F1"/>
    <w:p w14:paraId="7D644879" w14:textId="366F75F2" w:rsidR="005B3300" w:rsidRPr="00C25669" w:rsidRDefault="005B3300" w:rsidP="005B3300">
      <w:pPr>
        <w:pStyle w:val="Heading2"/>
        <w:rPr>
          <w:lang w:eastAsia="zh-CN"/>
        </w:rPr>
      </w:pPr>
      <w:bookmarkStart w:id="1102" w:name="_Toc106543183"/>
      <w:bookmarkStart w:id="1103" w:name="_Toc106737278"/>
      <w:bookmarkStart w:id="1104" w:name="_Toc107233045"/>
      <w:bookmarkStart w:id="1105" w:name="_Toc107234635"/>
      <w:bookmarkStart w:id="1106" w:name="_Toc107419604"/>
      <w:bookmarkStart w:id="1107" w:name="_Toc107476898"/>
      <w:bookmarkStart w:id="1108" w:name="_Toc114565712"/>
      <w:bookmarkStart w:id="1109" w:name="_Toc123936005"/>
      <w:bookmarkStart w:id="1110" w:name="_Toc124377020"/>
      <w:r w:rsidRPr="00C25669">
        <w:t>5.</w:t>
      </w:r>
      <w:r w:rsidRPr="00C25669">
        <w:rPr>
          <w:rFonts w:hint="eastAsia"/>
        </w:rPr>
        <w:t>2</w:t>
      </w:r>
      <w:r w:rsidRPr="00C25669">
        <w:rPr>
          <w:rFonts w:hint="eastAsia"/>
          <w:lang w:eastAsia="zh-CN"/>
        </w:rPr>
        <w:tab/>
      </w:r>
      <w:r w:rsidRPr="00C25669">
        <w:rPr>
          <w:rFonts w:hint="eastAsia"/>
        </w:rPr>
        <w:t xml:space="preserve">PDSCH </w:t>
      </w:r>
      <w:r w:rsidRPr="00C25669">
        <w:t>demodulation</w:t>
      </w:r>
      <w:r w:rsidRPr="00C25669">
        <w:rPr>
          <w:rFonts w:hint="eastAsia"/>
        </w:rPr>
        <w:t xml:space="preserve"> requirements</w:t>
      </w:r>
      <w:bookmarkEnd w:id="951"/>
      <w:bookmarkEnd w:id="952"/>
      <w:bookmarkEnd w:id="953"/>
      <w:bookmarkEnd w:id="954"/>
      <w:bookmarkEnd w:id="955"/>
      <w:bookmarkEnd w:id="956"/>
      <w:bookmarkEnd w:id="957"/>
      <w:bookmarkEnd w:id="958"/>
      <w:bookmarkEnd w:id="959"/>
      <w:bookmarkEnd w:id="1077"/>
      <w:bookmarkEnd w:id="1082"/>
      <w:bookmarkEnd w:id="1083"/>
      <w:bookmarkEnd w:id="1084"/>
      <w:bookmarkEnd w:id="1085"/>
      <w:bookmarkEnd w:id="1086"/>
      <w:bookmarkEnd w:id="1087"/>
      <w:bookmarkEnd w:id="1088"/>
      <w:bookmarkEnd w:id="1089"/>
      <w:bookmarkEnd w:id="1102"/>
      <w:bookmarkEnd w:id="1103"/>
      <w:bookmarkEnd w:id="1104"/>
      <w:bookmarkEnd w:id="1105"/>
      <w:bookmarkEnd w:id="1106"/>
      <w:bookmarkEnd w:id="1107"/>
      <w:bookmarkEnd w:id="1108"/>
      <w:bookmarkEnd w:id="1109"/>
      <w:bookmarkEnd w:id="1110"/>
    </w:p>
    <w:p w14:paraId="0B3D3D33" w14:textId="77777777" w:rsidR="005B3300" w:rsidRPr="00C25669" w:rsidRDefault="005B3300" w:rsidP="005B3300">
      <w:pPr>
        <w:rPr>
          <w:rFonts w:eastAsia="SimSun"/>
        </w:rPr>
      </w:pPr>
      <w:r w:rsidRPr="00C25669">
        <w:rPr>
          <w:rFonts w:eastAsia="SimSun"/>
        </w:rPr>
        <w:t xml:space="preserve">The parameters specified in </w:t>
      </w:r>
      <w:r w:rsidRPr="00C25669">
        <w:rPr>
          <w:rFonts w:eastAsia="SimSun" w:hint="eastAsia"/>
          <w:lang w:eastAsia="zh-CN"/>
        </w:rPr>
        <w:t>T</w:t>
      </w:r>
      <w:r w:rsidRPr="00C25669">
        <w:rPr>
          <w:rFonts w:eastAsia="SimSun"/>
        </w:rPr>
        <w:t>able 5.2-1 are valid for all PDSCH tests unless otherwise stated.</w:t>
      </w:r>
    </w:p>
    <w:p w14:paraId="47618F17" w14:textId="77777777" w:rsidR="005B3300" w:rsidRPr="00C25669" w:rsidRDefault="005B3300" w:rsidP="005B3300">
      <w:pPr>
        <w:pStyle w:val="TH"/>
      </w:pPr>
      <w:r w:rsidRPr="00C25669">
        <w:t>Table 5.2-1</w:t>
      </w:r>
      <w:r w:rsidRPr="00C25669">
        <w:rPr>
          <w:rFonts w:hint="eastAsia"/>
          <w:lang w:eastAsia="zh-CN"/>
        </w:rPr>
        <w:t>:</w:t>
      </w:r>
      <w:r w:rsidRPr="00C25669">
        <w:t xml:space="preserve"> Common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387"/>
        <w:gridCol w:w="2238"/>
        <w:gridCol w:w="907"/>
        <w:gridCol w:w="3295"/>
      </w:tblGrid>
      <w:tr w:rsidR="00066726" w:rsidRPr="00661924" w14:paraId="7692A9CD" w14:textId="77777777" w:rsidTr="007907A7">
        <w:tc>
          <w:tcPr>
            <w:tcW w:w="5419" w:type="dxa"/>
            <w:gridSpan w:val="3"/>
            <w:shd w:val="clear" w:color="auto" w:fill="auto"/>
          </w:tcPr>
          <w:p w14:paraId="075CFC83" w14:textId="77777777" w:rsidR="00066726" w:rsidRPr="00661924" w:rsidRDefault="00066726" w:rsidP="007907A7">
            <w:pPr>
              <w:pStyle w:val="TAH"/>
              <w:rPr>
                <w:rFonts w:eastAsia="SimSun"/>
              </w:rPr>
            </w:pPr>
            <w:r w:rsidRPr="00661924">
              <w:rPr>
                <w:rFonts w:eastAsia="SimSun"/>
              </w:rPr>
              <w:t>Parameter</w:t>
            </w:r>
          </w:p>
        </w:tc>
        <w:tc>
          <w:tcPr>
            <w:tcW w:w="907" w:type="dxa"/>
            <w:shd w:val="clear" w:color="auto" w:fill="auto"/>
          </w:tcPr>
          <w:p w14:paraId="154FE6D7" w14:textId="77777777" w:rsidR="00066726" w:rsidRPr="00661924" w:rsidRDefault="00066726" w:rsidP="007907A7">
            <w:pPr>
              <w:pStyle w:val="TAH"/>
              <w:rPr>
                <w:rFonts w:eastAsia="SimSun"/>
              </w:rPr>
            </w:pPr>
            <w:r w:rsidRPr="00661924">
              <w:rPr>
                <w:rFonts w:eastAsia="SimSun"/>
              </w:rPr>
              <w:t>Unit</w:t>
            </w:r>
          </w:p>
        </w:tc>
        <w:tc>
          <w:tcPr>
            <w:tcW w:w="3295" w:type="dxa"/>
            <w:shd w:val="clear" w:color="auto" w:fill="auto"/>
          </w:tcPr>
          <w:p w14:paraId="355770E4" w14:textId="77777777" w:rsidR="00066726" w:rsidRPr="00661924" w:rsidRDefault="00066726" w:rsidP="007907A7">
            <w:pPr>
              <w:pStyle w:val="TAH"/>
              <w:rPr>
                <w:rFonts w:eastAsia="SimSun"/>
              </w:rPr>
            </w:pPr>
            <w:r w:rsidRPr="00661924">
              <w:rPr>
                <w:rFonts w:eastAsia="SimSun"/>
              </w:rPr>
              <w:t>Value</w:t>
            </w:r>
          </w:p>
        </w:tc>
      </w:tr>
      <w:tr w:rsidR="00066726" w:rsidRPr="00661924" w14:paraId="14D9E8A3" w14:textId="77777777" w:rsidTr="007907A7">
        <w:tc>
          <w:tcPr>
            <w:tcW w:w="5419" w:type="dxa"/>
            <w:gridSpan w:val="3"/>
            <w:shd w:val="clear" w:color="auto" w:fill="auto"/>
            <w:vAlign w:val="center"/>
          </w:tcPr>
          <w:p w14:paraId="7389088B" w14:textId="77777777" w:rsidR="00066726" w:rsidRPr="00661924" w:rsidRDefault="00066726" w:rsidP="007907A7">
            <w:pPr>
              <w:pStyle w:val="TAL"/>
              <w:rPr>
                <w:rFonts w:eastAsia="SimSun"/>
              </w:rPr>
            </w:pPr>
            <w:r w:rsidRPr="00661924">
              <w:rPr>
                <w:rFonts w:eastAsia="SimSun"/>
              </w:rPr>
              <w:t>PDSCH transmission scheme</w:t>
            </w:r>
          </w:p>
        </w:tc>
        <w:tc>
          <w:tcPr>
            <w:tcW w:w="907" w:type="dxa"/>
            <w:shd w:val="clear" w:color="auto" w:fill="auto"/>
            <w:vAlign w:val="center"/>
          </w:tcPr>
          <w:p w14:paraId="6B19AC10" w14:textId="77777777" w:rsidR="00066726" w:rsidRPr="00661924" w:rsidRDefault="00066726" w:rsidP="007907A7">
            <w:pPr>
              <w:pStyle w:val="TAC"/>
              <w:rPr>
                <w:rFonts w:eastAsia="SimSun"/>
              </w:rPr>
            </w:pPr>
          </w:p>
        </w:tc>
        <w:tc>
          <w:tcPr>
            <w:tcW w:w="3295" w:type="dxa"/>
            <w:shd w:val="clear" w:color="auto" w:fill="auto"/>
            <w:vAlign w:val="center"/>
          </w:tcPr>
          <w:p w14:paraId="52EACD7C" w14:textId="77777777" w:rsidR="00066726" w:rsidRPr="00661924" w:rsidRDefault="00066726" w:rsidP="007907A7">
            <w:pPr>
              <w:pStyle w:val="TAC"/>
              <w:rPr>
                <w:rFonts w:eastAsia="SimSun"/>
              </w:rPr>
            </w:pPr>
            <w:r w:rsidRPr="00661924">
              <w:rPr>
                <w:rFonts w:eastAsia="SimSun"/>
              </w:rPr>
              <w:t>Transmission scheme 1</w:t>
            </w:r>
          </w:p>
        </w:tc>
      </w:tr>
      <w:tr w:rsidR="00066726" w:rsidRPr="00661924" w14:paraId="44AAF339" w14:textId="77777777" w:rsidTr="007907A7">
        <w:tc>
          <w:tcPr>
            <w:tcW w:w="1794" w:type="dxa"/>
            <w:vMerge w:val="restart"/>
            <w:shd w:val="clear" w:color="auto" w:fill="auto"/>
            <w:vAlign w:val="center"/>
          </w:tcPr>
          <w:p w14:paraId="06BE7FD9" w14:textId="77777777" w:rsidR="00066726" w:rsidRPr="00661924" w:rsidRDefault="00066726" w:rsidP="007907A7">
            <w:pPr>
              <w:pStyle w:val="TAL"/>
              <w:rPr>
                <w:rFonts w:eastAsia="SimSun"/>
                <w:lang w:eastAsia="ja-JP"/>
              </w:rPr>
            </w:pPr>
            <w:r w:rsidRPr="00661924">
              <w:rPr>
                <w:rFonts w:eastAsia="SimSun" w:hint="eastAsia"/>
                <w:lang w:eastAsia="zh-CN"/>
              </w:rPr>
              <w:t>C</w:t>
            </w:r>
            <w:r w:rsidRPr="00661924">
              <w:rPr>
                <w:rFonts w:eastAsia="SimSun"/>
              </w:rPr>
              <w:t>arrier configuration</w:t>
            </w:r>
          </w:p>
        </w:tc>
        <w:tc>
          <w:tcPr>
            <w:tcW w:w="3625" w:type="dxa"/>
            <w:gridSpan w:val="2"/>
            <w:shd w:val="clear" w:color="auto" w:fill="auto"/>
            <w:vAlign w:val="center"/>
          </w:tcPr>
          <w:p w14:paraId="553B5803" w14:textId="77777777" w:rsidR="00066726" w:rsidRPr="00661924" w:rsidRDefault="00066726" w:rsidP="007907A7">
            <w:pPr>
              <w:pStyle w:val="TAL"/>
              <w:rPr>
                <w:rFonts w:eastAsia="SimSun"/>
                <w:lang w:eastAsia="ja-JP"/>
              </w:rPr>
            </w:pPr>
            <w:r w:rsidRPr="00661924">
              <w:rPr>
                <w:rFonts w:eastAsia="SimSun"/>
              </w:rPr>
              <w:t>Offset between Point A and the lowest usable subcarrier on this carrier (Note 2)</w:t>
            </w:r>
          </w:p>
        </w:tc>
        <w:tc>
          <w:tcPr>
            <w:tcW w:w="907" w:type="dxa"/>
            <w:shd w:val="clear" w:color="auto" w:fill="auto"/>
            <w:vAlign w:val="center"/>
          </w:tcPr>
          <w:p w14:paraId="60AC3D0F" w14:textId="77777777" w:rsidR="00066726" w:rsidRPr="00661924" w:rsidRDefault="00066726" w:rsidP="007907A7">
            <w:pPr>
              <w:pStyle w:val="TAC"/>
              <w:rPr>
                <w:rFonts w:eastAsia="SimSun"/>
              </w:rPr>
            </w:pPr>
            <w:r w:rsidRPr="00661924">
              <w:rPr>
                <w:rFonts w:eastAsia="SimSun"/>
              </w:rPr>
              <w:t>RBs</w:t>
            </w:r>
          </w:p>
        </w:tc>
        <w:tc>
          <w:tcPr>
            <w:tcW w:w="3295" w:type="dxa"/>
            <w:shd w:val="clear" w:color="auto" w:fill="auto"/>
            <w:vAlign w:val="center"/>
          </w:tcPr>
          <w:p w14:paraId="4AAF5DB6" w14:textId="77777777" w:rsidR="00066726" w:rsidRPr="00661924" w:rsidRDefault="00066726" w:rsidP="007907A7">
            <w:pPr>
              <w:pStyle w:val="TAC"/>
              <w:rPr>
                <w:rFonts w:eastAsia="SimSun"/>
              </w:rPr>
            </w:pPr>
            <w:r w:rsidRPr="00661924">
              <w:rPr>
                <w:rFonts w:eastAsia="SimSun"/>
              </w:rPr>
              <w:t>0</w:t>
            </w:r>
          </w:p>
        </w:tc>
      </w:tr>
      <w:tr w:rsidR="00066726" w:rsidRPr="00661924" w14:paraId="19762DF0" w14:textId="77777777" w:rsidTr="007907A7">
        <w:tc>
          <w:tcPr>
            <w:tcW w:w="1794" w:type="dxa"/>
            <w:vMerge/>
            <w:shd w:val="clear" w:color="auto" w:fill="auto"/>
            <w:vAlign w:val="center"/>
          </w:tcPr>
          <w:p w14:paraId="6D419EF5" w14:textId="77777777" w:rsidR="00066726" w:rsidRPr="00661924" w:rsidRDefault="00066726" w:rsidP="007907A7">
            <w:pPr>
              <w:pStyle w:val="TAL"/>
              <w:rPr>
                <w:rFonts w:eastAsia="SimSun"/>
                <w:lang w:eastAsia="ja-JP"/>
              </w:rPr>
            </w:pPr>
          </w:p>
        </w:tc>
        <w:tc>
          <w:tcPr>
            <w:tcW w:w="3625" w:type="dxa"/>
            <w:gridSpan w:val="2"/>
            <w:shd w:val="clear" w:color="auto" w:fill="auto"/>
            <w:vAlign w:val="center"/>
          </w:tcPr>
          <w:p w14:paraId="097C0143" w14:textId="77777777" w:rsidR="00066726" w:rsidRPr="00661924" w:rsidRDefault="00066726" w:rsidP="007907A7">
            <w:pPr>
              <w:pStyle w:val="TAL"/>
              <w:rPr>
                <w:rFonts w:eastAsia="SimSun"/>
                <w:lang w:eastAsia="ja-JP"/>
              </w:rPr>
            </w:pPr>
            <w:r w:rsidRPr="00661924">
              <w:rPr>
                <w:rFonts w:eastAsia="SimSun"/>
              </w:rPr>
              <w:t>Subcarrier spacing</w:t>
            </w:r>
          </w:p>
        </w:tc>
        <w:tc>
          <w:tcPr>
            <w:tcW w:w="907" w:type="dxa"/>
            <w:shd w:val="clear" w:color="auto" w:fill="auto"/>
            <w:vAlign w:val="center"/>
          </w:tcPr>
          <w:p w14:paraId="75491C50" w14:textId="77777777" w:rsidR="00066726" w:rsidRPr="00661924" w:rsidRDefault="00066726" w:rsidP="007907A7">
            <w:pPr>
              <w:pStyle w:val="TAC"/>
              <w:rPr>
                <w:rFonts w:eastAsia="SimSun"/>
              </w:rPr>
            </w:pPr>
            <w:r w:rsidRPr="00661924">
              <w:rPr>
                <w:rFonts w:eastAsia="SimSun"/>
              </w:rPr>
              <w:t>kHz</w:t>
            </w:r>
          </w:p>
        </w:tc>
        <w:tc>
          <w:tcPr>
            <w:tcW w:w="3295" w:type="dxa"/>
            <w:shd w:val="clear" w:color="auto" w:fill="auto"/>
            <w:vAlign w:val="center"/>
          </w:tcPr>
          <w:p w14:paraId="10D01304" w14:textId="77777777" w:rsidR="00066726" w:rsidRPr="00661924" w:rsidRDefault="00066726" w:rsidP="007907A7">
            <w:pPr>
              <w:pStyle w:val="TAC"/>
              <w:rPr>
                <w:rFonts w:eastAsia="SimSun"/>
              </w:rPr>
            </w:pPr>
            <w:r w:rsidRPr="00661924">
              <w:rPr>
                <w:rFonts w:eastAsia="SimSun"/>
              </w:rPr>
              <w:t>15 or 30</w:t>
            </w:r>
          </w:p>
        </w:tc>
      </w:tr>
      <w:tr w:rsidR="00066726" w:rsidRPr="00661924" w14:paraId="57BBE7D3" w14:textId="77777777" w:rsidTr="007907A7">
        <w:tc>
          <w:tcPr>
            <w:tcW w:w="1794" w:type="dxa"/>
            <w:vMerge w:val="restart"/>
            <w:shd w:val="clear" w:color="auto" w:fill="auto"/>
            <w:vAlign w:val="center"/>
          </w:tcPr>
          <w:p w14:paraId="65CD0D7A" w14:textId="77777777" w:rsidR="00066726" w:rsidRPr="00661924" w:rsidRDefault="00066726" w:rsidP="007907A7">
            <w:pPr>
              <w:pStyle w:val="TAL"/>
              <w:rPr>
                <w:rFonts w:eastAsia="SimSun"/>
              </w:rPr>
            </w:pPr>
            <w:r w:rsidRPr="00661924">
              <w:rPr>
                <w:rFonts w:eastAsia="SimSun"/>
              </w:rPr>
              <w:t>DL BWP configuration #1</w:t>
            </w:r>
          </w:p>
        </w:tc>
        <w:tc>
          <w:tcPr>
            <w:tcW w:w="3625" w:type="dxa"/>
            <w:gridSpan w:val="2"/>
            <w:shd w:val="clear" w:color="auto" w:fill="auto"/>
            <w:vAlign w:val="center"/>
          </w:tcPr>
          <w:p w14:paraId="068AF17E" w14:textId="77777777" w:rsidR="00066726" w:rsidRPr="00661924" w:rsidRDefault="00066726" w:rsidP="007907A7">
            <w:pPr>
              <w:pStyle w:val="TAL"/>
              <w:rPr>
                <w:rFonts w:eastAsia="SimSun"/>
              </w:rPr>
            </w:pPr>
            <w:r w:rsidRPr="00661924">
              <w:rPr>
                <w:rFonts w:eastAsia="SimSun"/>
              </w:rPr>
              <w:t>Cyclic prefix</w:t>
            </w:r>
          </w:p>
        </w:tc>
        <w:tc>
          <w:tcPr>
            <w:tcW w:w="907" w:type="dxa"/>
            <w:shd w:val="clear" w:color="auto" w:fill="auto"/>
            <w:vAlign w:val="center"/>
          </w:tcPr>
          <w:p w14:paraId="1B5F1F08" w14:textId="77777777" w:rsidR="00066726" w:rsidRPr="00661924" w:rsidRDefault="00066726" w:rsidP="007907A7">
            <w:pPr>
              <w:pStyle w:val="TAC"/>
              <w:rPr>
                <w:rFonts w:eastAsia="SimSun"/>
              </w:rPr>
            </w:pPr>
          </w:p>
        </w:tc>
        <w:tc>
          <w:tcPr>
            <w:tcW w:w="3295" w:type="dxa"/>
            <w:shd w:val="clear" w:color="auto" w:fill="auto"/>
            <w:vAlign w:val="center"/>
          </w:tcPr>
          <w:p w14:paraId="2B36287C" w14:textId="77777777" w:rsidR="00066726" w:rsidRPr="00661924" w:rsidRDefault="00066726" w:rsidP="007907A7">
            <w:pPr>
              <w:pStyle w:val="TAC"/>
              <w:rPr>
                <w:rFonts w:eastAsia="SimSun"/>
              </w:rPr>
            </w:pPr>
            <w:r w:rsidRPr="00661924">
              <w:rPr>
                <w:rFonts w:eastAsia="SimSun"/>
              </w:rPr>
              <w:t>Normal</w:t>
            </w:r>
          </w:p>
        </w:tc>
      </w:tr>
      <w:tr w:rsidR="00066726" w:rsidRPr="00661924" w14:paraId="38ADB11D" w14:textId="77777777" w:rsidTr="007907A7">
        <w:tc>
          <w:tcPr>
            <w:tcW w:w="1794" w:type="dxa"/>
            <w:vMerge/>
            <w:shd w:val="clear" w:color="auto" w:fill="auto"/>
            <w:vAlign w:val="center"/>
          </w:tcPr>
          <w:p w14:paraId="5EB96E21" w14:textId="77777777" w:rsidR="00066726" w:rsidRPr="00661924" w:rsidRDefault="00066726" w:rsidP="007907A7">
            <w:pPr>
              <w:pStyle w:val="TAL"/>
              <w:rPr>
                <w:rFonts w:eastAsia="SimSun"/>
              </w:rPr>
            </w:pPr>
          </w:p>
        </w:tc>
        <w:tc>
          <w:tcPr>
            <w:tcW w:w="3625" w:type="dxa"/>
            <w:gridSpan w:val="2"/>
            <w:shd w:val="clear" w:color="auto" w:fill="auto"/>
            <w:vAlign w:val="center"/>
          </w:tcPr>
          <w:p w14:paraId="0AC2D816" w14:textId="77777777" w:rsidR="00066726" w:rsidRPr="00661924" w:rsidRDefault="00066726" w:rsidP="007907A7">
            <w:pPr>
              <w:pStyle w:val="TAL"/>
              <w:rPr>
                <w:rFonts w:eastAsia="SimSun"/>
              </w:rPr>
            </w:pPr>
            <w:r w:rsidRPr="00661924">
              <w:rPr>
                <w:rFonts w:eastAsia="SimSun"/>
              </w:rPr>
              <w:t>RB offset</w:t>
            </w:r>
          </w:p>
        </w:tc>
        <w:tc>
          <w:tcPr>
            <w:tcW w:w="907" w:type="dxa"/>
            <w:shd w:val="clear" w:color="auto" w:fill="auto"/>
            <w:vAlign w:val="center"/>
          </w:tcPr>
          <w:p w14:paraId="6FE86D46" w14:textId="77777777" w:rsidR="00066726" w:rsidRPr="00661924" w:rsidRDefault="00066726" w:rsidP="007907A7">
            <w:pPr>
              <w:pStyle w:val="TAC"/>
              <w:rPr>
                <w:rFonts w:eastAsia="SimSun"/>
              </w:rPr>
            </w:pPr>
            <w:r w:rsidRPr="00661924">
              <w:rPr>
                <w:rFonts w:eastAsia="SimSun"/>
              </w:rPr>
              <w:t>RBs</w:t>
            </w:r>
          </w:p>
        </w:tc>
        <w:tc>
          <w:tcPr>
            <w:tcW w:w="3295" w:type="dxa"/>
            <w:shd w:val="clear" w:color="auto" w:fill="auto"/>
            <w:vAlign w:val="center"/>
          </w:tcPr>
          <w:p w14:paraId="42B519DB" w14:textId="77777777" w:rsidR="00066726" w:rsidRPr="00661924" w:rsidRDefault="00066726" w:rsidP="007907A7">
            <w:pPr>
              <w:pStyle w:val="TAC"/>
              <w:rPr>
                <w:rFonts w:eastAsia="SimSun"/>
              </w:rPr>
            </w:pPr>
            <w:r w:rsidRPr="00661924">
              <w:rPr>
                <w:rFonts w:eastAsia="SimSun"/>
              </w:rPr>
              <w:t>0</w:t>
            </w:r>
          </w:p>
        </w:tc>
      </w:tr>
      <w:tr w:rsidR="00066726" w:rsidRPr="00661924" w14:paraId="579F1469" w14:textId="77777777" w:rsidTr="007907A7">
        <w:tc>
          <w:tcPr>
            <w:tcW w:w="1794" w:type="dxa"/>
            <w:vMerge/>
            <w:shd w:val="clear" w:color="auto" w:fill="auto"/>
            <w:vAlign w:val="center"/>
          </w:tcPr>
          <w:p w14:paraId="7A70751B" w14:textId="77777777" w:rsidR="00066726" w:rsidRPr="00661924" w:rsidRDefault="00066726" w:rsidP="007907A7">
            <w:pPr>
              <w:pStyle w:val="TAL"/>
              <w:rPr>
                <w:rFonts w:eastAsia="SimSun"/>
              </w:rPr>
            </w:pPr>
          </w:p>
        </w:tc>
        <w:tc>
          <w:tcPr>
            <w:tcW w:w="3625" w:type="dxa"/>
            <w:gridSpan w:val="2"/>
            <w:shd w:val="clear" w:color="auto" w:fill="auto"/>
            <w:vAlign w:val="center"/>
          </w:tcPr>
          <w:p w14:paraId="47498944" w14:textId="77777777" w:rsidR="00066726" w:rsidRPr="00661924" w:rsidRDefault="00066726" w:rsidP="007907A7">
            <w:pPr>
              <w:pStyle w:val="TAL"/>
              <w:rPr>
                <w:rFonts w:eastAsia="SimSun"/>
              </w:rPr>
            </w:pPr>
            <w:r w:rsidRPr="00661924">
              <w:rPr>
                <w:rFonts w:eastAsia="SimSun"/>
              </w:rPr>
              <w:t>Number of contiguous PRB</w:t>
            </w:r>
          </w:p>
        </w:tc>
        <w:tc>
          <w:tcPr>
            <w:tcW w:w="907" w:type="dxa"/>
            <w:shd w:val="clear" w:color="auto" w:fill="auto"/>
            <w:vAlign w:val="center"/>
          </w:tcPr>
          <w:p w14:paraId="6B23C44D" w14:textId="77777777" w:rsidR="00066726" w:rsidRPr="00661924" w:rsidRDefault="00066726" w:rsidP="007907A7">
            <w:pPr>
              <w:pStyle w:val="TAC"/>
              <w:rPr>
                <w:rFonts w:eastAsia="SimSun"/>
              </w:rPr>
            </w:pPr>
            <w:r w:rsidRPr="00661924">
              <w:rPr>
                <w:rFonts w:eastAsia="SimSun"/>
              </w:rPr>
              <w:t>PRBs</w:t>
            </w:r>
          </w:p>
        </w:tc>
        <w:tc>
          <w:tcPr>
            <w:tcW w:w="3295" w:type="dxa"/>
            <w:shd w:val="clear" w:color="auto" w:fill="auto"/>
            <w:vAlign w:val="center"/>
          </w:tcPr>
          <w:p w14:paraId="562EAC91" w14:textId="77777777" w:rsidR="00066726" w:rsidRPr="00661924" w:rsidRDefault="00066726" w:rsidP="007907A7">
            <w:pPr>
              <w:pStyle w:val="TAC"/>
              <w:rPr>
                <w:rFonts w:eastAsia="SimSun"/>
              </w:rPr>
            </w:pPr>
            <w:r w:rsidRPr="00661924">
              <w:rPr>
                <w:rFonts w:eastAsia="SimSun"/>
              </w:rPr>
              <w:t>Maximum transmission bandwidth configuration</w:t>
            </w:r>
            <w:r w:rsidRPr="00661924">
              <w:rPr>
                <w:rFonts w:eastAsia="SimSun" w:hint="eastAsia"/>
                <w:lang w:eastAsia="zh-CN"/>
              </w:rPr>
              <w:t xml:space="preserve"> as specified in </w:t>
            </w:r>
            <w:r w:rsidRPr="00661924">
              <w:rPr>
                <w:rFonts w:eastAsia="SimSun"/>
                <w:lang w:eastAsia="zh-CN"/>
              </w:rPr>
              <w:t xml:space="preserve">clause </w:t>
            </w:r>
            <w:r w:rsidRPr="00661924">
              <w:rPr>
                <w:rFonts w:eastAsia="SimSun"/>
              </w:rPr>
              <w:t xml:space="preserve">5.3.2 of </w:t>
            </w:r>
            <w:r w:rsidRPr="00661924">
              <w:rPr>
                <w:rFonts w:eastAsia="SimSun" w:hint="eastAsia"/>
                <w:lang w:eastAsia="zh-CN"/>
              </w:rPr>
              <w:t>TS</w:t>
            </w:r>
            <w:r w:rsidRPr="00661924">
              <w:rPr>
                <w:rFonts w:eastAsia="SimSun"/>
                <w:lang w:eastAsia="zh-CN"/>
              </w:rPr>
              <w:t> </w:t>
            </w:r>
            <w:r w:rsidRPr="00661924">
              <w:rPr>
                <w:rFonts w:eastAsia="SimSun" w:hint="eastAsia"/>
                <w:lang w:eastAsia="zh-CN"/>
              </w:rPr>
              <w:t>38.101-1</w:t>
            </w:r>
            <w:r w:rsidRPr="00661924">
              <w:rPr>
                <w:rFonts w:eastAsia="SimSun"/>
              </w:rPr>
              <w:t xml:space="preserve"> [</w:t>
            </w:r>
            <w:r w:rsidRPr="00661924">
              <w:rPr>
                <w:rFonts w:eastAsia="SimSun" w:hint="eastAsia"/>
                <w:lang w:eastAsia="zh-CN"/>
              </w:rPr>
              <w:t>6</w:t>
            </w:r>
            <w:r w:rsidRPr="00661924">
              <w:rPr>
                <w:rFonts w:eastAsia="SimSun"/>
              </w:rPr>
              <w:t>] for tested channel bandwidth and subcarrier spacing</w:t>
            </w:r>
          </w:p>
        </w:tc>
      </w:tr>
      <w:tr w:rsidR="00066726" w:rsidRPr="00661924" w14:paraId="3E3CC658" w14:textId="77777777" w:rsidTr="007907A7">
        <w:tc>
          <w:tcPr>
            <w:tcW w:w="1794" w:type="dxa"/>
            <w:vMerge w:val="restart"/>
            <w:shd w:val="clear" w:color="auto" w:fill="auto"/>
            <w:vAlign w:val="center"/>
          </w:tcPr>
          <w:p w14:paraId="0CDEE2E7" w14:textId="77777777" w:rsidR="00066726" w:rsidRPr="00661924" w:rsidRDefault="00066726" w:rsidP="007907A7">
            <w:pPr>
              <w:pStyle w:val="TAL"/>
              <w:rPr>
                <w:rFonts w:eastAsia="SimSun"/>
              </w:rPr>
            </w:pPr>
            <w:r w:rsidRPr="00661924">
              <w:rPr>
                <w:rFonts w:eastAsia="SimSun"/>
              </w:rPr>
              <w:t>Common serving cell parameters</w:t>
            </w:r>
          </w:p>
        </w:tc>
        <w:tc>
          <w:tcPr>
            <w:tcW w:w="3625" w:type="dxa"/>
            <w:gridSpan w:val="2"/>
            <w:shd w:val="clear" w:color="auto" w:fill="auto"/>
            <w:vAlign w:val="center"/>
          </w:tcPr>
          <w:p w14:paraId="5DB37AD4" w14:textId="77777777" w:rsidR="00066726" w:rsidRPr="00661924" w:rsidRDefault="00066726" w:rsidP="007907A7">
            <w:pPr>
              <w:pStyle w:val="TAL"/>
              <w:rPr>
                <w:rFonts w:eastAsia="SimSun"/>
              </w:rPr>
            </w:pPr>
            <w:r w:rsidRPr="00661924">
              <w:rPr>
                <w:rFonts w:eastAsia="SimSun"/>
              </w:rPr>
              <w:t>Physical Cell ID</w:t>
            </w:r>
          </w:p>
        </w:tc>
        <w:tc>
          <w:tcPr>
            <w:tcW w:w="907" w:type="dxa"/>
            <w:shd w:val="clear" w:color="auto" w:fill="auto"/>
            <w:vAlign w:val="center"/>
          </w:tcPr>
          <w:p w14:paraId="497BF8B9" w14:textId="77777777" w:rsidR="00066726" w:rsidRPr="00661924" w:rsidRDefault="00066726" w:rsidP="007907A7">
            <w:pPr>
              <w:pStyle w:val="TAC"/>
              <w:rPr>
                <w:rFonts w:eastAsia="SimSun"/>
              </w:rPr>
            </w:pPr>
          </w:p>
        </w:tc>
        <w:tc>
          <w:tcPr>
            <w:tcW w:w="3295" w:type="dxa"/>
            <w:shd w:val="clear" w:color="auto" w:fill="auto"/>
            <w:vAlign w:val="center"/>
          </w:tcPr>
          <w:p w14:paraId="3401A5A7" w14:textId="77777777" w:rsidR="00066726" w:rsidRPr="00661924" w:rsidRDefault="00066726" w:rsidP="007907A7">
            <w:pPr>
              <w:pStyle w:val="TAC"/>
              <w:rPr>
                <w:rFonts w:eastAsia="SimSun"/>
              </w:rPr>
            </w:pPr>
            <w:r w:rsidRPr="00661924">
              <w:rPr>
                <w:rFonts w:eastAsia="SimSun"/>
              </w:rPr>
              <w:t>0</w:t>
            </w:r>
          </w:p>
        </w:tc>
      </w:tr>
      <w:tr w:rsidR="00066726" w:rsidRPr="00661924" w14:paraId="6A5C7172" w14:textId="77777777" w:rsidTr="007907A7">
        <w:tc>
          <w:tcPr>
            <w:tcW w:w="1794" w:type="dxa"/>
            <w:vMerge/>
            <w:shd w:val="clear" w:color="auto" w:fill="auto"/>
            <w:vAlign w:val="center"/>
          </w:tcPr>
          <w:p w14:paraId="3C91ED2B" w14:textId="77777777" w:rsidR="00066726" w:rsidRPr="00661924" w:rsidRDefault="00066726" w:rsidP="007907A7">
            <w:pPr>
              <w:pStyle w:val="TAL"/>
              <w:rPr>
                <w:rFonts w:eastAsia="SimSun"/>
              </w:rPr>
            </w:pPr>
          </w:p>
        </w:tc>
        <w:tc>
          <w:tcPr>
            <w:tcW w:w="3625" w:type="dxa"/>
            <w:gridSpan w:val="2"/>
            <w:shd w:val="clear" w:color="auto" w:fill="auto"/>
            <w:vAlign w:val="center"/>
          </w:tcPr>
          <w:p w14:paraId="4544643C" w14:textId="77777777" w:rsidR="00066726" w:rsidRPr="00661924" w:rsidRDefault="00066726" w:rsidP="007907A7">
            <w:pPr>
              <w:pStyle w:val="TAL"/>
              <w:rPr>
                <w:rFonts w:eastAsia="SimSun"/>
                <w:lang w:val="en-US"/>
              </w:rPr>
            </w:pPr>
            <w:r w:rsidRPr="00661924">
              <w:rPr>
                <w:rFonts w:eastAsia="SimSun"/>
              </w:rPr>
              <w:t xml:space="preserve">SSB position in </w:t>
            </w:r>
            <w:r w:rsidRPr="00661924">
              <w:rPr>
                <w:rFonts w:eastAsia="SimSun"/>
                <w:szCs w:val="22"/>
                <w:lang w:eastAsia="ja-JP"/>
              </w:rPr>
              <w:t>burst</w:t>
            </w:r>
          </w:p>
        </w:tc>
        <w:tc>
          <w:tcPr>
            <w:tcW w:w="907" w:type="dxa"/>
            <w:shd w:val="clear" w:color="auto" w:fill="auto"/>
            <w:vAlign w:val="center"/>
          </w:tcPr>
          <w:p w14:paraId="6BC634ED" w14:textId="77777777" w:rsidR="00066726" w:rsidRPr="00661924" w:rsidRDefault="00066726" w:rsidP="007907A7">
            <w:pPr>
              <w:pStyle w:val="TAC"/>
              <w:rPr>
                <w:rFonts w:eastAsia="SimSun"/>
              </w:rPr>
            </w:pPr>
          </w:p>
        </w:tc>
        <w:tc>
          <w:tcPr>
            <w:tcW w:w="3295" w:type="dxa"/>
            <w:shd w:val="clear" w:color="auto" w:fill="auto"/>
            <w:vAlign w:val="center"/>
          </w:tcPr>
          <w:p w14:paraId="2DE94DDA" w14:textId="77777777" w:rsidR="00066726" w:rsidRPr="00661924" w:rsidRDefault="00066726" w:rsidP="007907A7">
            <w:pPr>
              <w:pStyle w:val="TAC"/>
              <w:rPr>
                <w:rFonts w:eastAsia="SimSun"/>
              </w:rPr>
            </w:pPr>
            <w:r w:rsidRPr="00661924">
              <w:rPr>
                <w:rFonts w:eastAsia="SimSun"/>
              </w:rPr>
              <w:t>First SSB in Slot #0</w:t>
            </w:r>
          </w:p>
        </w:tc>
      </w:tr>
      <w:tr w:rsidR="00066726" w:rsidRPr="00661924" w14:paraId="1FD6A0D1" w14:textId="77777777" w:rsidTr="007907A7">
        <w:tc>
          <w:tcPr>
            <w:tcW w:w="1794" w:type="dxa"/>
            <w:vMerge/>
            <w:shd w:val="clear" w:color="auto" w:fill="auto"/>
            <w:vAlign w:val="center"/>
          </w:tcPr>
          <w:p w14:paraId="777906AA" w14:textId="77777777" w:rsidR="00066726" w:rsidRPr="00661924" w:rsidRDefault="00066726" w:rsidP="007907A7">
            <w:pPr>
              <w:pStyle w:val="TAL"/>
              <w:rPr>
                <w:rFonts w:eastAsia="SimSun"/>
              </w:rPr>
            </w:pPr>
          </w:p>
        </w:tc>
        <w:tc>
          <w:tcPr>
            <w:tcW w:w="3625" w:type="dxa"/>
            <w:gridSpan w:val="2"/>
            <w:shd w:val="clear" w:color="auto" w:fill="auto"/>
            <w:vAlign w:val="center"/>
          </w:tcPr>
          <w:p w14:paraId="7901A94E" w14:textId="77777777" w:rsidR="00066726" w:rsidRPr="00661924" w:rsidRDefault="00066726" w:rsidP="007907A7">
            <w:pPr>
              <w:pStyle w:val="TAL"/>
              <w:rPr>
                <w:rFonts w:eastAsia="SimSun"/>
              </w:rPr>
            </w:pPr>
            <w:r w:rsidRPr="00661924">
              <w:rPr>
                <w:rFonts w:eastAsia="SimSun"/>
              </w:rPr>
              <w:t>SSB periodicity</w:t>
            </w:r>
          </w:p>
        </w:tc>
        <w:tc>
          <w:tcPr>
            <w:tcW w:w="907" w:type="dxa"/>
            <w:shd w:val="clear" w:color="auto" w:fill="auto"/>
            <w:vAlign w:val="center"/>
          </w:tcPr>
          <w:p w14:paraId="4FC917C9" w14:textId="77777777" w:rsidR="00066726" w:rsidRPr="00661924" w:rsidRDefault="00066726" w:rsidP="007907A7">
            <w:pPr>
              <w:pStyle w:val="TAC"/>
              <w:rPr>
                <w:rFonts w:eastAsia="SimSun"/>
              </w:rPr>
            </w:pPr>
            <w:r w:rsidRPr="00661924">
              <w:rPr>
                <w:rFonts w:eastAsia="SimSun"/>
              </w:rPr>
              <w:t>ms</w:t>
            </w:r>
          </w:p>
        </w:tc>
        <w:tc>
          <w:tcPr>
            <w:tcW w:w="3295" w:type="dxa"/>
            <w:shd w:val="clear" w:color="auto" w:fill="auto"/>
            <w:vAlign w:val="center"/>
          </w:tcPr>
          <w:p w14:paraId="70A25CFF" w14:textId="77777777" w:rsidR="00066726" w:rsidRPr="00661924" w:rsidRDefault="00066726" w:rsidP="007907A7">
            <w:pPr>
              <w:pStyle w:val="TAC"/>
              <w:rPr>
                <w:rFonts w:eastAsia="SimSun"/>
              </w:rPr>
            </w:pPr>
            <w:r w:rsidRPr="00661924">
              <w:rPr>
                <w:rFonts w:eastAsia="SimSun"/>
              </w:rPr>
              <w:t>20</w:t>
            </w:r>
          </w:p>
        </w:tc>
      </w:tr>
      <w:tr w:rsidR="00066726" w:rsidRPr="00661924" w14:paraId="18FF8B94" w14:textId="77777777" w:rsidTr="007907A7">
        <w:tc>
          <w:tcPr>
            <w:tcW w:w="1794" w:type="dxa"/>
            <w:vMerge w:val="restart"/>
            <w:shd w:val="clear" w:color="auto" w:fill="auto"/>
            <w:vAlign w:val="center"/>
          </w:tcPr>
          <w:p w14:paraId="07E44746" w14:textId="77777777" w:rsidR="00066726" w:rsidRPr="00661924" w:rsidRDefault="00066726" w:rsidP="007907A7">
            <w:pPr>
              <w:pStyle w:val="TAL"/>
              <w:rPr>
                <w:rFonts w:eastAsia="SimSun"/>
                <w:i/>
              </w:rPr>
            </w:pPr>
            <w:r w:rsidRPr="00661924">
              <w:rPr>
                <w:rFonts w:eastAsia="SimSun"/>
              </w:rPr>
              <w:t>PDCCH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EF7A2" w14:textId="77777777" w:rsidR="00066726" w:rsidRPr="00661924" w:rsidRDefault="00066726" w:rsidP="007907A7">
            <w:pPr>
              <w:pStyle w:val="TAL"/>
              <w:rPr>
                <w:rFonts w:eastAsia="SimSun"/>
              </w:rPr>
            </w:pPr>
            <w:r w:rsidRPr="00661924">
              <w:rPr>
                <w:rFonts w:eastAsia="SimSun"/>
              </w:rPr>
              <w:t>Slots for PDCCH 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6BEEC54"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57D0A43" w14:textId="77777777" w:rsidR="00066726" w:rsidRPr="00661924" w:rsidRDefault="00066726" w:rsidP="007907A7">
            <w:pPr>
              <w:pStyle w:val="TAC"/>
              <w:rPr>
                <w:rFonts w:eastAsia="SimSun"/>
              </w:rPr>
            </w:pPr>
            <w:r w:rsidRPr="00661924">
              <w:rPr>
                <w:rFonts w:eastAsia="SimSun"/>
              </w:rPr>
              <w:t>Each slot</w:t>
            </w:r>
          </w:p>
        </w:tc>
      </w:tr>
      <w:tr w:rsidR="00066726" w:rsidRPr="00661924" w14:paraId="667BC6DA" w14:textId="77777777" w:rsidTr="007907A7">
        <w:trPr>
          <w:trHeight w:val="165"/>
        </w:trPr>
        <w:tc>
          <w:tcPr>
            <w:tcW w:w="1794" w:type="dxa"/>
            <w:vMerge/>
            <w:shd w:val="clear" w:color="auto" w:fill="auto"/>
            <w:vAlign w:val="center"/>
          </w:tcPr>
          <w:p w14:paraId="1E9A5B13"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A4A51F" w14:textId="77777777" w:rsidR="00066726" w:rsidRPr="00661924" w:rsidRDefault="00066726" w:rsidP="007907A7">
            <w:pPr>
              <w:pStyle w:val="TAL"/>
              <w:rPr>
                <w:rFonts w:eastAsia="SimSun"/>
              </w:rPr>
            </w:pPr>
            <w:r w:rsidRPr="00661924">
              <w:rPr>
                <w:rFonts w:eastAsia="SimSun"/>
              </w:rPr>
              <w:t>Symbols with 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15F591A" w14:textId="77777777" w:rsidR="00066726" w:rsidRPr="00661924" w:rsidRDefault="00066726" w:rsidP="007907A7">
            <w:pPr>
              <w:pStyle w:val="TAC"/>
              <w:rPr>
                <w:rFonts w:eastAsia="SimSun"/>
              </w:rPr>
            </w:pPr>
            <w:r w:rsidRPr="00661924">
              <w:rPr>
                <w:rFonts w:eastAsia="SimSun"/>
              </w:rPr>
              <w:t>Symbols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1E9EED2" w14:textId="77777777" w:rsidR="00066726" w:rsidRPr="00661924" w:rsidRDefault="00066726" w:rsidP="007907A7">
            <w:pPr>
              <w:pStyle w:val="TAC"/>
              <w:rPr>
                <w:rFonts w:eastAsia="SimSun"/>
              </w:rPr>
            </w:pPr>
            <w:r w:rsidRPr="00661924">
              <w:rPr>
                <w:rFonts w:eastAsia="SimSun"/>
              </w:rPr>
              <w:t>0, 1</w:t>
            </w:r>
          </w:p>
        </w:tc>
      </w:tr>
      <w:tr w:rsidR="00066726" w:rsidRPr="00661924" w14:paraId="3D900625" w14:textId="77777777" w:rsidTr="007907A7">
        <w:trPr>
          <w:trHeight w:val="165"/>
        </w:trPr>
        <w:tc>
          <w:tcPr>
            <w:tcW w:w="1794" w:type="dxa"/>
            <w:vMerge/>
            <w:shd w:val="clear" w:color="auto" w:fill="auto"/>
            <w:vAlign w:val="center"/>
          </w:tcPr>
          <w:p w14:paraId="35888DDC"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B703A4" w14:textId="77777777" w:rsidR="00066726" w:rsidRPr="00661924" w:rsidRDefault="00066726" w:rsidP="007907A7">
            <w:pPr>
              <w:pStyle w:val="TAL"/>
              <w:rPr>
                <w:rFonts w:eastAsia="SimSun"/>
              </w:rPr>
            </w:pPr>
            <w:r w:rsidRPr="00661924">
              <w:rPr>
                <w:rFonts w:eastAsia="SimSun"/>
              </w:rPr>
              <w:t>Number of PRBs in CORESET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21398CC"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4D9AB5E" w14:textId="77777777" w:rsidR="00066726" w:rsidRPr="00661924" w:rsidRDefault="00066726" w:rsidP="007907A7">
            <w:pPr>
              <w:pStyle w:val="TAC"/>
              <w:rPr>
                <w:rFonts w:eastAsia="SimSun"/>
              </w:rPr>
            </w:pPr>
            <w:r w:rsidRPr="00661924">
              <w:rPr>
                <w:rFonts w:eastAsia="SimSun"/>
              </w:rPr>
              <w:t>Table 5.2-2 for tested channel bandwidth and subcarrier spacing</w:t>
            </w:r>
          </w:p>
        </w:tc>
      </w:tr>
      <w:tr w:rsidR="00066726" w:rsidRPr="00661924" w14:paraId="348ECA45" w14:textId="77777777" w:rsidTr="007907A7">
        <w:tc>
          <w:tcPr>
            <w:tcW w:w="1794" w:type="dxa"/>
            <w:vMerge/>
            <w:shd w:val="clear" w:color="auto" w:fill="auto"/>
            <w:vAlign w:val="center"/>
          </w:tcPr>
          <w:p w14:paraId="5948A0D7"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4F4B6B" w14:textId="77777777" w:rsidR="00066726" w:rsidRPr="00661924" w:rsidRDefault="00066726" w:rsidP="007907A7">
            <w:pPr>
              <w:pStyle w:val="TAL"/>
              <w:rPr>
                <w:rFonts w:eastAsia="SimSun"/>
              </w:rPr>
            </w:pPr>
            <w:r w:rsidRPr="00661924">
              <w:rPr>
                <w:rFonts w:eastAsia="SimSun"/>
              </w:rPr>
              <w:t>Number of PDCCH candidates and aggregation levels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70D369D"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0F510B5" w14:textId="77777777" w:rsidR="00066726" w:rsidRPr="00661924" w:rsidRDefault="00066726" w:rsidP="007907A7">
            <w:pPr>
              <w:pStyle w:val="TAC"/>
              <w:rPr>
                <w:rFonts w:eastAsia="SimSun"/>
                <w:lang w:eastAsia="zh-CN"/>
              </w:rPr>
            </w:pPr>
            <w:r w:rsidRPr="00661924">
              <w:rPr>
                <w:rFonts w:eastAsia="SimSun"/>
              </w:rPr>
              <w:t>1/AL8</w:t>
            </w:r>
          </w:p>
        </w:tc>
      </w:tr>
      <w:tr w:rsidR="00066726" w:rsidRPr="00661924" w14:paraId="0A8090E3" w14:textId="77777777" w:rsidTr="007907A7">
        <w:tc>
          <w:tcPr>
            <w:tcW w:w="1794" w:type="dxa"/>
            <w:vMerge/>
            <w:shd w:val="clear" w:color="auto" w:fill="auto"/>
            <w:vAlign w:val="center"/>
          </w:tcPr>
          <w:p w14:paraId="64F27CBA"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7C63C" w14:textId="77777777" w:rsidR="00066726" w:rsidRPr="00661924" w:rsidRDefault="00066726" w:rsidP="007907A7">
            <w:pPr>
              <w:pStyle w:val="TAL"/>
              <w:rPr>
                <w:rFonts w:eastAsia="SimSun"/>
              </w:rPr>
            </w:pPr>
            <w:r w:rsidRPr="00661924">
              <w:rPr>
                <w:rFonts w:eastAsia="SimSun"/>
              </w:rPr>
              <w:t>CCE-to-REG mapping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6CBD65"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6AA9E1C" w14:textId="77777777" w:rsidR="00066726" w:rsidRPr="00661924" w:rsidRDefault="00066726" w:rsidP="007907A7">
            <w:pPr>
              <w:pStyle w:val="TAC"/>
              <w:rPr>
                <w:rFonts w:eastAsia="SimSun"/>
              </w:rPr>
            </w:pPr>
            <w:r w:rsidRPr="00661924">
              <w:rPr>
                <w:rFonts w:eastAsia="SimSun"/>
              </w:rPr>
              <w:t>Non-interleaved</w:t>
            </w:r>
          </w:p>
        </w:tc>
      </w:tr>
      <w:tr w:rsidR="00066726" w:rsidRPr="00661924" w14:paraId="37F75FCA" w14:textId="77777777" w:rsidTr="007907A7">
        <w:tc>
          <w:tcPr>
            <w:tcW w:w="1794" w:type="dxa"/>
            <w:vMerge/>
            <w:shd w:val="clear" w:color="auto" w:fill="auto"/>
            <w:vAlign w:val="center"/>
          </w:tcPr>
          <w:p w14:paraId="0142F98F"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6C930F" w14:textId="77777777" w:rsidR="00066726" w:rsidRPr="00661924" w:rsidRDefault="00066726" w:rsidP="007907A7">
            <w:pPr>
              <w:pStyle w:val="TAL"/>
              <w:rPr>
                <w:rFonts w:eastAsia="SimSun"/>
              </w:rPr>
            </w:pPr>
            <w:r w:rsidRPr="00661924">
              <w:rPr>
                <w:rFonts w:eastAsia="SimSun"/>
              </w:rPr>
              <w:t>DCI 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D524B17"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9178FE1" w14:textId="77777777" w:rsidR="00066726" w:rsidRPr="00661924" w:rsidRDefault="00066726" w:rsidP="007907A7">
            <w:pPr>
              <w:pStyle w:val="TAC"/>
              <w:rPr>
                <w:rFonts w:eastAsia="SimSun"/>
              </w:rPr>
            </w:pPr>
            <w:r w:rsidRPr="00661924">
              <w:rPr>
                <w:rFonts w:eastAsia="SimSun"/>
              </w:rPr>
              <w:t>1_1</w:t>
            </w:r>
          </w:p>
        </w:tc>
      </w:tr>
      <w:tr w:rsidR="00066726" w:rsidRPr="00661924" w14:paraId="47540EF5" w14:textId="77777777" w:rsidTr="007907A7">
        <w:tc>
          <w:tcPr>
            <w:tcW w:w="1794" w:type="dxa"/>
            <w:vMerge/>
            <w:shd w:val="clear" w:color="auto" w:fill="auto"/>
            <w:vAlign w:val="center"/>
          </w:tcPr>
          <w:p w14:paraId="282292F0" w14:textId="77777777" w:rsidR="00066726" w:rsidRPr="00661924" w:rsidRDefault="00066726" w:rsidP="007907A7">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6BD0C3" w14:textId="77777777" w:rsidR="00066726" w:rsidRPr="00661924" w:rsidRDefault="00066726" w:rsidP="007907A7">
            <w:pPr>
              <w:pStyle w:val="TAL"/>
              <w:rPr>
                <w:rFonts w:eastAsia="SimSun"/>
                <w:lang w:eastAsia="zh-CN"/>
              </w:rPr>
            </w:pPr>
            <w:r w:rsidRPr="00661924">
              <w:rPr>
                <w:rFonts w:eastAsia="SimSun"/>
              </w:rPr>
              <w:t>TCI</w:t>
            </w:r>
            <w:r w:rsidRPr="00661924">
              <w:rPr>
                <w:rFonts w:eastAsia="SimSun" w:hint="eastAsia"/>
                <w:lang w:eastAsia="zh-CN"/>
              </w:rPr>
              <w:t xml:space="preserve"> state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0349EEF" w14:textId="77777777" w:rsidR="00066726" w:rsidRPr="00661924" w:rsidRDefault="00066726" w:rsidP="007907A7">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DC20559" w14:textId="77777777" w:rsidR="00066726" w:rsidRPr="00661924" w:rsidRDefault="00066726" w:rsidP="007907A7">
            <w:pPr>
              <w:pStyle w:val="TAC"/>
              <w:rPr>
                <w:rFonts w:eastAsia="SimSun"/>
              </w:rPr>
            </w:pPr>
            <w:r w:rsidRPr="00661924">
              <w:rPr>
                <w:rFonts w:eastAsia="SimSun"/>
              </w:rPr>
              <w:t>TCI state #1</w:t>
            </w:r>
          </w:p>
        </w:tc>
      </w:tr>
      <w:tr w:rsidR="00330F32" w:rsidRPr="00661924" w14:paraId="7B931CAC" w14:textId="77777777" w:rsidTr="007907A7">
        <w:tc>
          <w:tcPr>
            <w:tcW w:w="1794" w:type="dxa"/>
            <w:vMerge/>
            <w:shd w:val="clear" w:color="auto" w:fill="auto"/>
            <w:vAlign w:val="center"/>
          </w:tcPr>
          <w:p w14:paraId="7ECEAEEF" w14:textId="77777777" w:rsidR="00330F32" w:rsidRPr="00661924" w:rsidRDefault="00330F32" w:rsidP="00330F32">
            <w:pPr>
              <w:pStyle w:val="TAL"/>
              <w:rPr>
                <w:rFonts w:eastAsia="SimSun"/>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9F02C" w14:textId="77777777" w:rsidR="00330F32" w:rsidRPr="007B6C69" w:rsidRDefault="00330F32" w:rsidP="00330F32">
            <w:pPr>
              <w:pStyle w:val="TAL"/>
              <w:rPr>
                <w:rFonts w:eastAsia="SimSun"/>
              </w:rPr>
            </w:pPr>
            <w:r w:rsidRPr="007B6C69">
              <w:rPr>
                <w:rFonts w:eastAsia="SimSun"/>
              </w:rPr>
              <w:t>PDCCH &amp; PDCCH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01FB0CF"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FAD3AA9" w14:textId="77777777" w:rsidR="00330F32" w:rsidRPr="0002612B" w:rsidRDefault="00330F32" w:rsidP="00330F32">
            <w:pPr>
              <w:pStyle w:val="TAC"/>
              <w:rPr>
                <w:rFonts w:eastAsia="SimSun"/>
              </w:rPr>
            </w:pPr>
            <w:r w:rsidRPr="0002612B">
              <w:rPr>
                <w:rFonts w:eastAsia="SimSun"/>
              </w:rPr>
              <w:t>For number of TX = 1: No precoding;</w:t>
            </w:r>
          </w:p>
          <w:p w14:paraId="03B027B6" w14:textId="77777777" w:rsidR="00330F32" w:rsidRPr="00604E6E" w:rsidRDefault="00330F32" w:rsidP="00330F32">
            <w:pPr>
              <w:pStyle w:val="TAC"/>
              <w:rPr>
                <w:rFonts w:eastAsia="SimSun"/>
              </w:rPr>
            </w:pPr>
            <w:r w:rsidRPr="0002612B">
              <w:rPr>
                <w:rFonts w:eastAsia="SimSun"/>
              </w:rPr>
              <w:t xml:space="preserve">For number of TX &gt; 1: </w:t>
            </w:r>
            <w:r w:rsidRPr="00661924">
              <w:rPr>
                <w:rFonts w:eastAsia="SimSun"/>
              </w:rPr>
              <w:t>Single Panel Type I</w:t>
            </w:r>
            <w:r>
              <w:rPr>
                <w:rFonts w:eastAsia="SimSun"/>
              </w:rPr>
              <w:t>;</w:t>
            </w:r>
            <w:r w:rsidRPr="00661924">
              <w:rPr>
                <w:rFonts w:eastAsia="SimSun"/>
              </w:rPr>
              <w:t xml:space="preserve"> </w:t>
            </w:r>
            <w:r w:rsidRPr="0002612B">
              <w:rPr>
                <w:rFonts w:eastAsia="SimSun"/>
              </w:rPr>
              <w:t xml:space="preserve">Randomized precoder selection for every REG bundle and updated per slot </w:t>
            </w:r>
            <w:r w:rsidRPr="00661924">
              <w:rPr>
                <w:rFonts w:eastAsia="SimSun"/>
              </w:rPr>
              <w:t xml:space="preserve">with equal probability of each applicable </w:t>
            </w:r>
            <w:r w:rsidRPr="0002612B">
              <w:rPr>
                <w:rFonts w:eastAsia="SimSun"/>
              </w:rPr>
              <w:t>i</w:t>
            </w:r>
            <w:r w:rsidRPr="0002612B">
              <w:rPr>
                <w:rFonts w:eastAsia="SimSun"/>
                <w:vertAlign w:val="subscript"/>
              </w:rPr>
              <w:t>1</w:t>
            </w:r>
            <w:r>
              <w:rPr>
                <w:rFonts w:eastAsia="SimSun"/>
              </w:rPr>
              <w:t>/</w:t>
            </w:r>
            <w:r w:rsidRPr="0002612B">
              <w:rPr>
                <w:rFonts w:eastAsia="SimSun"/>
              </w:rPr>
              <w:t>i</w:t>
            </w:r>
            <w:r w:rsidRPr="0002612B">
              <w:rPr>
                <w:rFonts w:eastAsia="SimSun"/>
                <w:vertAlign w:val="subscript"/>
              </w:rPr>
              <w:t>2</w:t>
            </w:r>
            <w:r w:rsidRPr="0002612B">
              <w:rPr>
                <w:rFonts w:eastAsia="SimSun"/>
              </w:rPr>
              <w:t xml:space="preserve"> combination</w:t>
            </w:r>
            <w:r>
              <w:rPr>
                <w:rFonts w:eastAsia="SimSun"/>
              </w:rPr>
              <w:t xml:space="preserve"> </w:t>
            </w:r>
            <w:r w:rsidRPr="00604E6E">
              <w:rPr>
                <w:rFonts w:eastAsia="SimSun"/>
              </w:rPr>
              <w:t>or codebook</w:t>
            </w:r>
          </w:p>
          <w:p w14:paraId="17F01B14" w14:textId="77777777" w:rsidR="00330F32" w:rsidRDefault="00330F32" w:rsidP="00330F32">
            <w:pPr>
              <w:pStyle w:val="TAC"/>
              <w:rPr>
                <w:rFonts w:eastAsia="SimSun"/>
              </w:rPr>
            </w:pPr>
            <w:r>
              <w:rPr>
                <w:rFonts w:eastAsia="SimSun"/>
              </w:rPr>
              <w:t>index</w:t>
            </w:r>
            <w:r w:rsidRPr="00604E6E">
              <w:rPr>
                <w:rFonts w:eastAsia="SimSun"/>
              </w:rPr>
              <w:t>, chosen from section 5.2.2.2.1 of TS 38.214 [12]</w:t>
            </w:r>
          </w:p>
          <w:p w14:paraId="4ACED375" w14:textId="4477907A" w:rsidR="00330F32" w:rsidRPr="00661924" w:rsidRDefault="00330F32" w:rsidP="00330F32">
            <w:pPr>
              <w:pStyle w:val="TAC"/>
              <w:rPr>
                <w:rFonts w:eastAsia="SimSun"/>
              </w:rPr>
            </w:pPr>
            <w:r>
              <w:rPr>
                <w:rFonts w:eastAsia="SimSun"/>
              </w:rPr>
              <w:t xml:space="preserve">For number of Tx&gt;2, </w:t>
            </w:r>
            <w:r>
              <w:rPr>
                <w:rFonts w:eastAsia="SimSun" w:hint="eastAsia"/>
                <w:lang w:eastAsia="zh-CN"/>
              </w:rPr>
              <w:t>s</w:t>
            </w:r>
            <w:r>
              <w:rPr>
                <w:rFonts w:eastAsia="SimSun"/>
              </w:rPr>
              <w:t xml:space="preserve">et “codebookMode” to 1 as defined in </w:t>
            </w:r>
            <w:r w:rsidRPr="00604E6E">
              <w:rPr>
                <w:rFonts w:eastAsia="SimSun"/>
              </w:rPr>
              <w:t>section 5.2.2.2.1 of TS 38.214 [12]</w:t>
            </w:r>
          </w:p>
        </w:tc>
      </w:tr>
      <w:tr w:rsidR="00330F32" w:rsidRPr="00661924" w14:paraId="713A64BD" w14:textId="77777777" w:rsidTr="007907A7">
        <w:tc>
          <w:tcPr>
            <w:tcW w:w="5419" w:type="dxa"/>
            <w:gridSpan w:val="3"/>
            <w:tcBorders>
              <w:right w:val="single" w:sz="4" w:space="0" w:color="auto"/>
            </w:tcBorders>
            <w:shd w:val="clear" w:color="auto" w:fill="auto"/>
            <w:vAlign w:val="center"/>
          </w:tcPr>
          <w:p w14:paraId="55BFE546" w14:textId="77777777" w:rsidR="00330F32" w:rsidRPr="00661924" w:rsidRDefault="00330F32" w:rsidP="00330F32">
            <w:pPr>
              <w:pStyle w:val="TAL"/>
              <w:rPr>
                <w:rFonts w:eastAsia="SimSun"/>
              </w:rPr>
            </w:pPr>
            <w:r w:rsidRPr="00661924">
              <w:rPr>
                <w:rFonts w:eastAsia="SimSun"/>
              </w:rPr>
              <w:t>Cross carrier 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DCB92C2"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5C9FEA2" w14:textId="77777777" w:rsidR="00330F32" w:rsidRPr="00661924" w:rsidRDefault="00330F32" w:rsidP="00330F32">
            <w:pPr>
              <w:pStyle w:val="TAC"/>
              <w:rPr>
                <w:rFonts w:eastAsia="SimSun"/>
              </w:rPr>
            </w:pPr>
            <w:r w:rsidRPr="00661924">
              <w:rPr>
                <w:rFonts w:eastAsia="SimSun"/>
              </w:rPr>
              <w:t>Not configured</w:t>
            </w:r>
          </w:p>
        </w:tc>
      </w:tr>
      <w:tr w:rsidR="00330F32" w:rsidRPr="00661924" w14:paraId="76C2374C" w14:textId="77777777" w:rsidTr="007907A7">
        <w:tc>
          <w:tcPr>
            <w:tcW w:w="1794" w:type="dxa"/>
            <w:vMerge w:val="restart"/>
            <w:shd w:val="clear" w:color="auto" w:fill="auto"/>
            <w:vAlign w:val="center"/>
          </w:tcPr>
          <w:p w14:paraId="6837A955" w14:textId="77777777" w:rsidR="00330F32" w:rsidRPr="00661924" w:rsidRDefault="00330F32" w:rsidP="00330F32">
            <w:pPr>
              <w:pStyle w:val="TAL"/>
              <w:rPr>
                <w:rFonts w:eastAsia="SimSun"/>
              </w:rPr>
            </w:pPr>
            <w:r w:rsidRPr="00661924">
              <w:rPr>
                <w:rFonts w:eastAsia="SimSun"/>
              </w:rPr>
              <w:t>CSI-RS for tracking</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6819B1" w14:textId="77777777" w:rsidR="00330F32" w:rsidRPr="00661924" w:rsidRDefault="00330F32" w:rsidP="00330F32">
            <w:pPr>
              <w:pStyle w:val="TAL"/>
              <w:rPr>
                <w:rFonts w:eastAsia="SimSun"/>
              </w:rPr>
            </w:pPr>
            <w:r w:rsidRPr="00661924">
              <w:rPr>
                <w:rFonts w:eastAsia="SimSun"/>
              </w:rPr>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6AE5FC9"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A9D7C9C" w14:textId="77777777" w:rsidR="00330F32" w:rsidRPr="00661924" w:rsidRDefault="00330F32" w:rsidP="00330F32">
            <w:pPr>
              <w:pStyle w:val="TAC"/>
              <w:rPr>
                <w:rFonts w:eastAsia="SimSun"/>
              </w:rPr>
            </w:pPr>
            <w:r w:rsidRPr="00661924">
              <w:rPr>
                <w:rFonts w:eastAsia="SimSun"/>
              </w:rPr>
              <w:t>k</w:t>
            </w:r>
            <w:r w:rsidRPr="00661924">
              <w:rPr>
                <w:rFonts w:eastAsia="SimSun"/>
                <w:vertAlign w:val="subscript"/>
              </w:rPr>
              <w:t>0</w:t>
            </w:r>
            <w:r w:rsidRPr="00661924">
              <w:rPr>
                <w:rFonts w:eastAsia="SimSun"/>
              </w:rPr>
              <w:t>=0 for CSI-RS resource 1,2,3,4</w:t>
            </w:r>
          </w:p>
        </w:tc>
      </w:tr>
      <w:tr w:rsidR="00330F32" w:rsidRPr="00661924" w14:paraId="1151D30E" w14:textId="77777777" w:rsidTr="007907A7">
        <w:tc>
          <w:tcPr>
            <w:tcW w:w="1794" w:type="dxa"/>
            <w:vMerge/>
            <w:shd w:val="clear" w:color="auto" w:fill="auto"/>
            <w:vAlign w:val="center"/>
          </w:tcPr>
          <w:p w14:paraId="13D05B85"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53A900" w14:textId="77777777" w:rsidR="00330F32" w:rsidRPr="00661924" w:rsidRDefault="00330F32" w:rsidP="00330F32">
            <w:pPr>
              <w:pStyle w:val="TAL"/>
              <w:rPr>
                <w:rFonts w:eastAsia="SimSun"/>
              </w:rPr>
            </w:pPr>
            <w:r w:rsidRPr="00661924">
              <w:rPr>
                <w:rFonts w:eastAsia="SimSun"/>
              </w:rPr>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873ADF"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5EA36A2" w14:textId="77777777" w:rsidR="00330F32" w:rsidRPr="00661924" w:rsidRDefault="00330F32" w:rsidP="00330F32">
            <w:pPr>
              <w:pStyle w:val="TAC"/>
              <w:rPr>
                <w:rFonts w:eastAsia="SimSun"/>
              </w:rPr>
            </w:pPr>
            <w:r w:rsidRPr="00661924">
              <w:rPr>
                <w:rFonts w:eastAsia="SimSun"/>
              </w:rPr>
              <w:t xml:space="preserve"> l</w:t>
            </w:r>
            <w:r w:rsidRPr="00661924">
              <w:rPr>
                <w:rFonts w:eastAsia="SimSun"/>
                <w:vertAlign w:val="subscript"/>
              </w:rPr>
              <w:t>0</w:t>
            </w:r>
            <w:r w:rsidRPr="00661924">
              <w:rPr>
                <w:rFonts w:eastAsia="SimSun"/>
              </w:rPr>
              <w:t xml:space="preserve"> = 6 for CSI-RS resource 1 and 3</w:t>
            </w:r>
          </w:p>
          <w:p w14:paraId="453EB27A" w14:textId="77777777" w:rsidR="00330F32" w:rsidRPr="00661924" w:rsidRDefault="00330F32" w:rsidP="00330F32">
            <w:pPr>
              <w:pStyle w:val="TAC"/>
              <w:rPr>
                <w:rFonts w:eastAsia="SimSun"/>
              </w:rPr>
            </w:pPr>
            <w:r w:rsidRPr="00661924">
              <w:rPr>
                <w:rFonts w:eastAsia="SimSun"/>
              </w:rPr>
              <w:t>l</w:t>
            </w:r>
            <w:r w:rsidRPr="00661924">
              <w:rPr>
                <w:rFonts w:eastAsia="SimSun"/>
                <w:vertAlign w:val="subscript"/>
              </w:rPr>
              <w:t>0</w:t>
            </w:r>
            <w:r w:rsidRPr="00661924">
              <w:rPr>
                <w:rFonts w:eastAsia="SimSun"/>
              </w:rPr>
              <w:t xml:space="preserve"> = 10 for CSI-RS resource 2 and 4</w:t>
            </w:r>
          </w:p>
        </w:tc>
      </w:tr>
      <w:tr w:rsidR="00330F32" w:rsidRPr="00661924" w14:paraId="29A21E6E" w14:textId="77777777" w:rsidTr="007907A7">
        <w:tc>
          <w:tcPr>
            <w:tcW w:w="1794" w:type="dxa"/>
            <w:vMerge/>
            <w:shd w:val="clear" w:color="auto" w:fill="auto"/>
            <w:vAlign w:val="center"/>
          </w:tcPr>
          <w:p w14:paraId="0B1A86A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D2C02" w14:textId="77777777" w:rsidR="00330F32" w:rsidRPr="00661924" w:rsidRDefault="00330F32" w:rsidP="00330F32">
            <w:pPr>
              <w:pStyle w:val="TAL"/>
              <w:rPr>
                <w:rFonts w:eastAsia="SimSun"/>
              </w:rPr>
            </w:pPr>
            <w:r w:rsidRPr="00661924">
              <w:rPr>
                <w:rFonts w:eastAsia="SimSun"/>
              </w:rPr>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57E130D"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0ADE11F" w14:textId="77777777" w:rsidR="00330F32" w:rsidRPr="00661924" w:rsidRDefault="00330F32" w:rsidP="00330F32">
            <w:pPr>
              <w:pStyle w:val="TAC"/>
              <w:rPr>
                <w:rFonts w:eastAsia="SimSun"/>
              </w:rPr>
            </w:pPr>
            <w:r w:rsidRPr="00661924">
              <w:rPr>
                <w:rFonts w:eastAsia="SimSun"/>
              </w:rPr>
              <w:t>1 for CSI-RS resource 1,2,3,4</w:t>
            </w:r>
          </w:p>
        </w:tc>
      </w:tr>
      <w:tr w:rsidR="00330F32" w:rsidRPr="00661924" w14:paraId="73927E31" w14:textId="77777777" w:rsidTr="007907A7">
        <w:tc>
          <w:tcPr>
            <w:tcW w:w="1794" w:type="dxa"/>
            <w:vMerge/>
            <w:shd w:val="clear" w:color="auto" w:fill="auto"/>
            <w:vAlign w:val="center"/>
          </w:tcPr>
          <w:p w14:paraId="4B763655"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0F2E17" w14:textId="77777777" w:rsidR="00330F32" w:rsidRPr="00661924" w:rsidRDefault="00330F32" w:rsidP="00330F32">
            <w:pPr>
              <w:pStyle w:val="TAL"/>
              <w:rPr>
                <w:rFonts w:eastAsia="SimSun"/>
              </w:rPr>
            </w:pPr>
            <w:r w:rsidRPr="00661924">
              <w:rPr>
                <w:rFonts w:eastAsia="SimSun"/>
              </w:rPr>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67E400"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A29DF4" w14:textId="77777777" w:rsidR="00330F32" w:rsidRPr="00661924" w:rsidRDefault="00330F32" w:rsidP="00330F32">
            <w:pPr>
              <w:pStyle w:val="TAC"/>
              <w:rPr>
                <w:rFonts w:eastAsia="SimSun"/>
              </w:rPr>
            </w:pPr>
            <w:r w:rsidRPr="00661924">
              <w:rPr>
                <w:rFonts w:eastAsia="SimSun"/>
              </w:rPr>
              <w:t>'No CDM’ for CSI-RS resource 1,2,3,4</w:t>
            </w:r>
          </w:p>
        </w:tc>
      </w:tr>
      <w:tr w:rsidR="00330F32" w:rsidRPr="00661924" w14:paraId="15C4E1B4" w14:textId="77777777" w:rsidTr="007907A7">
        <w:tc>
          <w:tcPr>
            <w:tcW w:w="1794" w:type="dxa"/>
            <w:vMerge/>
            <w:shd w:val="clear" w:color="auto" w:fill="auto"/>
            <w:vAlign w:val="center"/>
          </w:tcPr>
          <w:p w14:paraId="560014D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D2DE3" w14:textId="77777777" w:rsidR="00330F32" w:rsidRPr="00661924" w:rsidRDefault="00330F32" w:rsidP="00330F32">
            <w:pPr>
              <w:pStyle w:val="TAL"/>
              <w:rPr>
                <w:rFonts w:eastAsia="SimSun"/>
              </w:rPr>
            </w:pPr>
            <w:r w:rsidRPr="00661924">
              <w:rPr>
                <w:rFonts w:eastAsia="SimSun"/>
              </w:rPr>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C4641DE"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E59CAC6" w14:textId="77777777" w:rsidR="00330F32" w:rsidRPr="00661924" w:rsidRDefault="00330F32" w:rsidP="00330F32">
            <w:pPr>
              <w:pStyle w:val="TAC"/>
              <w:rPr>
                <w:rFonts w:eastAsia="SimSun"/>
              </w:rPr>
            </w:pPr>
            <w:r w:rsidRPr="00661924">
              <w:rPr>
                <w:rFonts w:eastAsia="SimSun"/>
              </w:rPr>
              <w:t>3 for CSI-RS resource 1,2,3,4</w:t>
            </w:r>
          </w:p>
        </w:tc>
      </w:tr>
      <w:tr w:rsidR="00330F32" w:rsidRPr="00661924" w14:paraId="3C25EDF9" w14:textId="77777777" w:rsidTr="007907A7">
        <w:tc>
          <w:tcPr>
            <w:tcW w:w="1794" w:type="dxa"/>
            <w:vMerge/>
            <w:shd w:val="clear" w:color="auto" w:fill="auto"/>
            <w:vAlign w:val="center"/>
          </w:tcPr>
          <w:p w14:paraId="3D136CB7"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3E7668" w14:textId="77777777" w:rsidR="00330F32" w:rsidRPr="00661924" w:rsidRDefault="00330F32" w:rsidP="00330F32">
            <w:pPr>
              <w:pStyle w:val="TAL"/>
              <w:rPr>
                <w:rFonts w:eastAsia="SimSun"/>
              </w:rPr>
            </w:pPr>
            <w:r w:rsidRPr="00661924">
              <w:rPr>
                <w:rFonts w:eastAsia="SimSun"/>
              </w:rPr>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514A06" w14:textId="77777777" w:rsidR="00330F32" w:rsidRPr="00661924" w:rsidRDefault="00330F32" w:rsidP="00330F32">
            <w:pPr>
              <w:pStyle w:val="TAC"/>
              <w:rPr>
                <w:rFonts w:eastAsia="SimSun"/>
              </w:rPr>
            </w:pPr>
            <w:r w:rsidRPr="00661924">
              <w:rPr>
                <w:rFonts w:eastAsia="SimSu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991A4A4" w14:textId="77777777" w:rsidR="00330F32" w:rsidRPr="00661924" w:rsidRDefault="00330F32" w:rsidP="00330F32">
            <w:pPr>
              <w:pStyle w:val="TAC"/>
              <w:rPr>
                <w:rFonts w:eastAsia="SimSun"/>
              </w:rPr>
            </w:pPr>
            <w:r w:rsidRPr="00661924">
              <w:rPr>
                <w:rFonts w:eastAsia="SimSun"/>
              </w:rPr>
              <w:t>15 kHz SCS: 20 for CSI-RS resource 1,2,3,4</w:t>
            </w:r>
          </w:p>
          <w:p w14:paraId="436606F6" w14:textId="77777777" w:rsidR="00330F32" w:rsidRPr="00661924" w:rsidRDefault="00330F32" w:rsidP="00330F32">
            <w:pPr>
              <w:pStyle w:val="TAC"/>
              <w:rPr>
                <w:rFonts w:eastAsia="SimSun"/>
              </w:rPr>
            </w:pPr>
            <w:r w:rsidRPr="00661924">
              <w:rPr>
                <w:rFonts w:eastAsia="SimSun"/>
              </w:rPr>
              <w:t>30 kHz SCS: 40 for CSI-RS resource 1,2,3,4</w:t>
            </w:r>
          </w:p>
        </w:tc>
      </w:tr>
      <w:tr w:rsidR="00330F32" w:rsidRPr="00661924" w14:paraId="5BD1AA0E" w14:textId="77777777" w:rsidTr="007907A7">
        <w:tc>
          <w:tcPr>
            <w:tcW w:w="1794" w:type="dxa"/>
            <w:vMerge/>
            <w:shd w:val="clear" w:color="auto" w:fill="auto"/>
            <w:vAlign w:val="center"/>
          </w:tcPr>
          <w:p w14:paraId="162744C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8709B1" w14:textId="77777777" w:rsidR="00330F32" w:rsidRPr="00661924" w:rsidRDefault="00330F32" w:rsidP="00330F32">
            <w:pPr>
              <w:pStyle w:val="TAL"/>
              <w:rPr>
                <w:rFonts w:eastAsia="SimSun"/>
              </w:rPr>
            </w:pPr>
            <w:r w:rsidRPr="00661924">
              <w:rPr>
                <w:rFonts w:eastAsia="SimSun"/>
              </w:rPr>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68BC55D" w14:textId="77777777" w:rsidR="00330F32" w:rsidRPr="00661924" w:rsidRDefault="00330F32" w:rsidP="00330F32">
            <w:pPr>
              <w:pStyle w:val="TAC"/>
              <w:rPr>
                <w:rFonts w:eastAsia="SimSun"/>
              </w:rPr>
            </w:pPr>
            <w:r w:rsidRPr="00661924">
              <w:rPr>
                <w:rFonts w:eastAsia="SimSu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B1F3037" w14:textId="77777777" w:rsidR="00330F32" w:rsidRPr="00661924" w:rsidRDefault="00330F32" w:rsidP="00330F32">
            <w:pPr>
              <w:pStyle w:val="TAC"/>
              <w:rPr>
                <w:rFonts w:eastAsia="SimSun"/>
              </w:rPr>
            </w:pPr>
            <w:r w:rsidRPr="00661924">
              <w:rPr>
                <w:rFonts w:eastAsia="SimSun"/>
              </w:rPr>
              <w:t>15 kHz SCS:</w:t>
            </w:r>
          </w:p>
          <w:p w14:paraId="368986FF" w14:textId="77777777" w:rsidR="00330F32" w:rsidRPr="00661924" w:rsidRDefault="00330F32" w:rsidP="00330F32">
            <w:pPr>
              <w:pStyle w:val="TAC"/>
              <w:rPr>
                <w:rFonts w:eastAsia="SimSun"/>
              </w:rPr>
            </w:pPr>
            <w:r w:rsidRPr="00661924">
              <w:rPr>
                <w:rFonts w:eastAsia="SimSun"/>
              </w:rPr>
              <w:t>10 for CSI-RS resource 1 and 2</w:t>
            </w:r>
          </w:p>
          <w:p w14:paraId="550CB662" w14:textId="77777777" w:rsidR="00330F32" w:rsidRPr="00661924" w:rsidRDefault="00330F32" w:rsidP="00330F32">
            <w:pPr>
              <w:pStyle w:val="TAC"/>
              <w:rPr>
                <w:rFonts w:eastAsia="SimSun"/>
              </w:rPr>
            </w:pPr>
            <w:r w:rsidRPr="00661924">
              <w:rPr>
                <w:rFonts w:eastAsia="SimSun"/>
              </w:rPr>
              <w:t>11 for CSI-RS resource 3 and 4</w:t>
            </w:r>
          </w:p>
          <w:p w14:paraId="63BDADF5" w14:textId="77777777" w:rsidR="00330F32" w:rsidRPr="00661924" w:rsidRDefault="00330F32" w:rsidP="00330F32">
            <w:pPr>
              <w:pStyle w:val="TAC"/>
              <w:rPr>
                <w:rFonts w:eastAsia="SimSun"/>
              </w:rPr>
            </w:pPr>
          </w:p>
          <w:p w14:paraId="7EC78078" w14:textId="77777777" w:rsidR="00330F32" w:rsidRPr="00661924" w:rsidRDefault="00330F32" w:rsidP="00330F32">
            <w:pPr>
              <w:pStyle w:val="TAC"/>
              <w:rPr>
                <w:rFonts w:eastAsia="SimSun"/>
              </w:rPr>
            </w:pPr>
            <w:r w:rsidRPr="00661924">
              <w:rPr>
                <w:rFonts w:eastAsia="SimSun"/>
              </w:rPr>
              <w:t>30 kHz SCS:</w:t>
            </w:r>
          </w:p>
          <w:p w14:paraId="46986E16" w14:textId="77777777" w:rsidR="00330F32" w:rsidRPr="00661924" w:rsidRDefault="00330F32" w:rsidP="00330F32">
            <w:pPr>
              <w:pStyle w:val="TAC"/>
              <w:rPr>
                <w:rFonts w:eastAsia="SimSun"/>
              </w:rPr>
            </w:pPr>
            <w:r w:rsidRPr="00661924">
              <w:rPr>
                <w:rFonts w:eastAsia="SimSun"/>
              </w:rPr>
              <w:t>20 for CSI-RS resource 1 and 2</w:t>
            </w:r>
          </w:p>
          <w:p w14:paraId="60C40A72" w14:textId="77777777" w:rsidR="00330F32" w:rsidRPr="00661924" w:rsidRDefault="00330F32" w:rsidP="00330F32">
            <w:pPr>
              <w:pStyle w:val="TAC"/>
              <w:rPr>
                <w:rFonts w:eastAsia="SimSun"/>
              </w:rPr>
            </w:pPr>
            <w:r w:rsidRPr="00661924">
              <w:rPr>
                <w:rFonts w:eastAsia="SimSun"/>
              </w:rPr>
              <w:t>21 for CSI-RS resource 3 and 4</w:t>
            </w:r>
          </w:p>
        </w:tc>
      </w:tr>
      <w:tr w:rsidR="00330F32" w:rsidRPr="00661924" w14:paraId="4FE87AB8" w14:textId="77777777" w:rsidTr="007907A7">
        <w:tc>
          <w:tcPr>
            <w:tcW w:w="1794" w:type="dxa"/>
            <w:vMerge/>
            <w:shd w:val="clear" w:color="auto" w:fill="auto"/>
            <w:vAlign w:val="center"/>
          </w:tcPr>
          <w:p w14:paraId="1575B17B"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7FB8" w14:textId="77777777" w:rsidR="00330F32" w:rsidRPr="00661924" w:rsidRDefault="00330F32" w:rsidP="00330F32">
            <w:pPr>
              <w:pStyle w:val="TAL"/>
              <w:rPr>
                <w:rFonts w:eastAsia="SimSun"/>
              </w:rPr>
            </w:pPr>
            <w:r w:rsidRPr="00661924">
              <w:rPr>
                <w:rFonts w:eastAsia="SimSun"/>
              </w:rPr>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FE8CFC"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A7382E7" w14:textId="77777777" w:rsidR="00330F32" w:rsidRPr="00661924" w:rsidRDefault="00330F32" w:rsidP="00330F32">
            <w:pPr>
              <w:pStyle w:val="TAC"/>
              <w:rPr>
                <w:rFonts w:eastAsia="SimSun"/>
              </w:rPr>
            </w:pPr>
            <w:r w:rsidRPr="00661924">
              <w:rPr>
                <w:rFonts w:eastAsia="SimSun"/>
              </w:rPr>
              <w:t>Start PRB 0</w:t>
            </w:r>
          </w:p>
          <w:p w14:paraId="1C71AC37" w14:textId="77777777" w:rsidR="00330F32" w:rsidRPr="00661924" w:rsidRDefault="00330F32" w:rsidP="00330F32">
            <w:pPr>
              <w:pStyle w:val="TAC"/>
              <w:rPr>
                <w:rFonts w:eastAsia="SimSun"/>
              </w:rPr>
            </w:pPr>
            <w:r w:rsidRPr="00661924">
              <w:rPr>
                <w:rFonts w:eastAsia="SimSun"/>
              </w:rPr>
              <w:t xml:space="preserve">Number of PRB = </w:t>
            </w:r>
            <w:r>
              <w:rPr>
                <w:rFonts w:eastAsia="SimSun"/>
              </w:rPr>
              <w:t>ceil(</w:t>
            </w:r>
            <w:r w:rsidRPr="00661924">
              <w:rPr>
                <w:rFonts w:eastAsia="SimSun"/>
              </w:rPr>
              <w:t>BWP size</w:t>
            </w:r>
            <w:r>
              <w:rPr>
                <w:rFonts w:eastAsia="SimSun"/>
              </w:rPr>
              <w:t>/4)*4</w:t>
            </w:r>
          </w:p>
        </w:tc>
      </w:tr>
      <w:tr w:rsidR="00330F32" w:rsidRPr="00661924" w14:paraId="312578C3" w14:textId="77777777" w:rsidTr="007907A7">
        <w:tc>
          <w:tcPr>
            <w:tcW w:w="1794" w:type="dxa"/>
            <w:vMerge/>
            <w:shd w:val="clear" w:color="auto" w:fill="auto"/>
            <w:vAlign w:val="center"/>
          </w:tcPr>
          <w:p w14:paraId="24B8BC49"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1C1562" w14:textId="77777777" w:rsidR="00330F32" w:rsidRPr="00661924" w:rsidRDefault="00330F32" w:rsidP="00330F32">
            <w:pPr>
              <w:pStyle w:val="TAL"/>
              <w:rPr>
                <w:rFonts w:eastAsia="SimSun"/>
              </w:rPr>
            </w:pPr>
            <w:r w:rsidRPr="00661924">
              <w:rPr>
                <w:rFonts w:eastAsia="SimSun"/>
              </w:rPr>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66D3AC6"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74A687" w14:textId="77777777" w:rsidR="00330F32" w:rsidRPr="00661924" w:rsidRDefault="00330F32" w:rsidP="00330F32">
            <w:pPr>
              <w:pStyle w:val="TAC"/>
              <w:rPr>
                <w:rFonts w:eastAsia="SimSun"/>
              </w:rPr>
            </w:pPr>
            <w:r w:rsidRPr="00661924">
              <w:rPr>
                <w:rFonts w:eastAsia="SimSun"/>
              </w:rPr>
              <w:t>TCI state #0</w:t>
            </w:r>
          </w:p>
        </w:tc>
      </w:tr>
      <w:tr w:rsidR="00330F32" w:rsidRPr="00661924" w14:paraId="7DD6C8E9" w14:textId="77777777" w:rsidTr="007907A7">
        <w:tc>
          <w:tcPr>
            <w:tcW w:w="1794" w:type="dxa"/>
            <w:vMerge w:val="restart"/>
            <w:shd w:val="clear" w:color="auto" w:fill="auto"/>
            <w:vAlign w:val="center"/>
          </w:tcPr>
          <w:p w14:paraId="0596A404" w14:textId="77777777" w:rsidR="00330F32" w:rsidRPr="00661924" w:rsidRDefault="00330F32" w:rsidP="00330F32">
            <w:pPr>
              <w:pStyle w:val="TAL"/>
              <w:rPr>
                <w:rFonts w:eastAsia="SimSun"/>
              </w:rPr>
            </w:pPr>
            <w:r w:rsidRPr="00661924">
              <w:rPr>
                <w:rFonts w:eastAsia="SimSun"/>
              </w:rPr>
              <w:t>NZP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1ED264" w14:textId="77777777" w:rsidR="00330F32" w:rsidRPr="00661924" w:rsidRDefault="00330F32" w:rsidP="00330F32">
            <w:pPr>
              <w:pStyle w:val="TAL"/>
              <w:rPr>
                <w:rFonts w:eastAsia="SimSun"/>
              </w:rPr>
            </w:pPr>
            <w:r>
              <w:rPr>
                <w:rFonts w:hint="eastAsia"/>
                <w:lang w:eastAsia="zh-CN"/>
              </w:rPr>
              <w:t>R</w:t>
            </w:r>
            <w:r>
              <w:rPr>
                <w:lang w:eastAsia="zh-CN"/>
              </w:rPr>
              <w:t xml:space="preserve">ow index </w:t>
            </w:r>
            <w:r w:rsidRPr="00102D32">
              <w:rPr>
                <w:rFonts w:eastAsia="SimSun"/>
              </w:rPr>
              <w:t>(Note 3</w:t>
            </w:r>
            <w:r w:rsidRPr="00447FC9">
              <w:rPr>
                <w:vertAlign w:val="superscript"/>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7A3538"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589EF4" w14:textId="77777777" w:rsidR="00330F32" w:rsidRPr="00661924" w:rsidRDefault="00330F32" w:rsidP="00330F32">
            <w:pPr>
              <w:pStyle w:val="TAC"/>
              <w:rPr>
                <w:rFonts w:eastAsia="SimSun"/>
              </w:rPr>
            </w:pPr>
            <w:r>
              <w:rPr>
                <w:rFonts w:hint="eastAsia"/>
                <w:lang w:eastAsia="zh-CN"/>
              </w:rPr>
              <w:t>3</w:t>
            </w:r>
            <w:r>
              <w:rPr>
                <w:lang w:eastAsia="zh-CN"/>
              </w:rPr>
              <w:t xml:space="preserve"> for 2 CSI-RS ports and 5 for 4 CSI-RS ports</w:t>
            </w:r>
          </w:p>
        </w:tc>
      </w:tr>
      <w:tr w:rsidR="00330F32" w:rsidRPr="00661924" w14:paraId="7FE33586" w14:textId="77777777" w:rsidTr="007907A7">
        <w:tc>
          <w:tcPr>
            <w:tcW w:w="1794" w:type="dxa"/>
            <w:vMerge/>
            <w:shd w:val="clear" w:color="auto" w:fill="auto"/>
            <w:vAlign w:val="center"/>
          </w:tcPr>
          <w:p w14:paraId="33E67D6B"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664591" w14:textId="77777777" w:rsidR="00330F32" w:rsidRPr="00661924" w:rsidRDefault="00330F32" w:rsidP="00330F32">
            <w:pPr>
              <w:pStyle w:val="TAL"/>
              <w:rPr>
                <w:rFonts w:eastAsia="SimSun"/>
              </w:rPr>
            </w:pPr>
            <w:r w:rsidRPr="00661924">
              <w:rPr>
                <w:rFonts w:eastAsia="SimSun"/>
              </w:rPr>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A87A164"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04771BC" w14:textId="77777777" w:rsidR="00330F32" w:rsidRPr="00661924" w:rsidRDefault="00330F32" w:rsidP="00330F32">
            <w:pPr>
              <w:pStyle w:val="TAC"/>
              <w:rPr>
                <w:rFonts w:eastAsia="SimSun"/>
              </w:rPr>
            </w:pPr>
            <w:r w:rsidRPr="00661924">
              <w:rPr>
                <w:rFonts w:eastAsia="SimSun"/>
              </w:rPr>
              <w:t>k</w:t>
            </w:r>
            <w:r w:rsidRPr="00661924">
              <w:rPr>
                <w:rFonts w:eastAsia="SimSun"/>
                <w:vertAlign w:val="subscript"/>
              </w:rPr>
              <w:t xml:space="preserve">0 </w:t>
            </w:r>
            <w:r w:rsidRPr="00661924">
              <w:rPr>
                <w:rFonts w:eastAsia="SimSun"/>
              </w:rPr>
              <w:t>= 0</w:t>
            </w:r>
          </w:p>
        </w:tc>
      </w:tr>
      <w:tr w:rsidR="00330F32" w:rsidRPr="00661924" w14:paraId="4954557B" w14:textId="77777777" w:rsidTr="007907A7">
        <w:tc>
          <w:tcPr>
            <w:tcW w:w="1794" w:type="dxa"/>
            <w:vMerge/>
            <w:shd w:val="clear" w:color="auto" w:fill="auto"/>
            <w:vAlign w:val="center"/>
          </w:tcPr>
          <w:p w14:paraId="4A895C2D"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A205FD" w14:textId="77777777" w:rsidR="00330F32" w:rsidRPr="00661924" w:rsidRDefault="00330F32" w:rsidP="00330F32">
            <w:pPr>
              <w:pStyle w:val="TAL"/>
              <w:rPr>
                <w:rFonts w:eastAsia="SimSun"/>
              </w:rPr>
            </w:pPr>
            <w:r w:rsidRPr="00661924">
              <w:rPr>
                <w:rFonts w:eastAsia="SimSun"/>
              </w:rPr>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CCC7401"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A8B33EF" w14:textId="77777777" w:rsidR="00330F32" w:rsidRPr="00661924" w:rsidRDefault="00330F32" w:rsidP="00330F32">
            <w:pPr>
              <w:pStyle w:val="TAC"/>
              <w:rPr>
                <w:rFonts w:eastAsia="SimSun"/>
              </w:rPr>
            </w:pPr>
            <w:r w:rsidRPr="00661924">
              <w:rPr>
                <w:rFonts w:eastAsia="SimSun"/>
              </w:rPr>
              <w:t>l</w:t>
            </w:r>
            <w:r w:rsidRPr="00661924">
              <w:rPr>
                <w:rFonts w:eastAsia="SimSun"/>
                <w:vertAlign w:val="subscript"/>
              </w:rPr>
              <w:t>0</w:t>
            </w:r>
            <w:r w:rsidRPr="00661924">
              <w:rPr>
                <w:rFonts w:eastAsia="SimSun"/>
              </w:rPr>
              <w:t xml:space="preserve"> = 12</w:t>
            </w:r>
          </w:p>
        </w:tc>
      </w:tr>
      <w:tr w:rsidR="00330F32" w:rsidRPr="00661924" w14:paraId="35E48C09" w14:textId="77777777" w:rsidTr="007907A7">
        <w:tc>
          <w:tcPr>
            <w:tcW w:w="1794" w:type="dxa"/>
            <w:vMerge/>
            <w:shd w:val="clear" w:color="auto" w:fill="auto"/>
            <w:vAlign w:val="center"/>
          </w:tcPr>
          <w:p w14:paraId="43601AB0"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ECA4F5" w14:textId="77777777" w:rsidR="00330F32" w:rsidRPr="00661924" w:rsidRDefault="00330F32" w:rsidP="00330F32">
            <w:pPr>
              <w:pStyle w:val="TAL"/>
              <w:rPr>
                <w:rFonts w:eastAsia="SimSun"/>
              </w:rPr>
            </w:pPr>
            <w:r w:rsidRPr="00661924">
              <w:rPr>
                <w:rFonts w:eastAsia="SimSun"/>
              </w:rPr>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9812EBD"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BEAB312" w14:textId="77777777" w:rsidR="00330F32" w:rsidRPr="00661924" w:rsidRDefault="00330F32" w:rsidP="00330F32">
            <w:pPr>
              <w:pStyle w:val="TAC"/>
              <w:rPr>
                <w:rFonts w:eastAsia="SimSun"/>
              </w:rPr>
            </w:pPr>
            <w:r w:rsidRPr="00661924">
              <w:rPr>
                <w:rFonts w:eastAsia="SimSun"/>
              </w:rPr>
              <w:t>Same as number of transmit antenna</w:t>
            </w:r>
          </w:p>
        </w:tc>
      </w:tr>
      <w:tr w:rsidR="00330F32" w:rsidRPr="00661924" w14:paraId="6657AD94" w14:textId="77777777" w:rsidTr="007907A7">
        <w:tc>
          <w:tcPr>
            <w:tcW w:w="1794" w:type="dxa"/>
            <w:vMerge/>
            <w:shd w:val="clear" w:color="auto" w:fill="auto"/>
            <w:vAlign w:val="center"/>
          </w:tcPr>
          <w:p w14:paraId="1BDD0E96"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8557C1" w14:textId="77777777" w:rsidR="00330F32" w:rsidRPr="00661924" w:rsidRDefault="00330F32" w:rsidP="00330F32">
            <w:pPr>
              <w:pStyle w:val="TAL"/>
              <w:rPr>
                <w:rFonts w:eastAsia="SimSun"/>
              </w:rPr>
            </w:pPr>
            <w:r w:rsidRPr="00661924">
              <w:rPr>
                <w:rFonts w:eastAsia="SimSun"/>
              </w:rPr>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88430A0"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4A35BA" w14:textId="77777777" w:rsidR="00330F32" w:rsidRPr="00661924" w:rsidRDefault="00330F32" w:rsidP="00330F32">
            <w:pPr>
              <w:pStyle w:val="TAC"/>
              <w:rPr>
                <w:rFonts w:eastAsia="SimSun"/>
                <w:lang w:eastAsia="zh-CN"/>
              </w:rPr>
            </w:pPr>
            <w:r w:rsidRPr="00661924">
              <w:rPr>
                <w:rFonts w:eastAsia="SimSun"/>
              </w:rPr>
              <w:t>'No CDM' for 1 transmit antenna</w:t>
            </w:r>
          </w:p>
          <w:p w14:paraId="33FC04FA" w14:textId="77777777" w:rsidR="00330F32" w:rsidRPr="00661924" w:rsidRDefault="00330F32" w:rsidP="00330F32">
            <w:pPr>
              <w:pStyle w:val="TAC"/>
              <w:rPr>
                <w:rFonts w:eastAsia="SimSun"/>
                <w:lang w:eastAsia="zh-CN"/>
              </w:rPr>
            </w:pPr>
            <w:r w:rsidRPr="00661924">
              <w:rPr>
                <w:rFonts w:eastAsia="SimSun"/>
              </w:rPr>
              <w:t>'</w:t>
            </w:r>
            <w:r w:rsidRPr="00661924">
              <w:rPr>
                <w:rFonts w:eastAsia="SimSun" w:hint="eastAsia"/>
              </w:rPr>
              <w:t>FD-CDM2</w:t>
            </w:r>
            <w:r w:rsidRPr="00661924">
              <w:rPr>
                <w:rFonts w:eastAsia="SimSun"/>
              </w:rPr>
              <w:t>'</w:t>
            </w:r>
            <w:r w:rsidRPr="00661924">
              <w:rPr>
                <w:rFonts w:eastAsia="SimSun" w:hint="eastAsia"/>
                <w:lang w:eastAsia="zh-CN"/>
              </w:rPr>
              <w:t xml:space="preserve"> </w:t>
            </w:r>
            <w:r w:rsidRPr="00661924">
              <w:rPr>
                <w:rFonts w:eastAsia="SimSun"/>
              </w:rPr>
              <w:t>for 2 and 4 transmit antenna</w:t>
            </w:r>
          </w:p>
        </w:tc>
      </w:tr>
      <w:tr w:rsidR="00330F32" w:rsidRPr="00661924" w14:paraId="09DEA25B" w14:textId="77777777" w:rsidTr="007907A7">
        <w:tc>
          <w:tcPr>
            <w:tcW w:w="1794" w:type="dxa"/>
            <w:vMerge/>
            <w:shd w:val="clear" w:color="auto" w:fill="auto"/>
            <w:vAlign w:val="center"/>
          </w:tcPr>
          <w:p w14:paraId="4CAB00E6"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4E543D" w14:textId="77777777" w:rsidR="00330F32" w:rsidRPr="00661924" w:rsidRDefault="00330F32" w:rsidP="00330F32">
            <w:pPr>
              <w:pStyle w:val="TAL"/>
              <w:rPr>
                <w:rFonts w:eastAsia="SimSun"/>
              </w:rPr>
            </w:pPr>
            <w:r w:rsidRPr="00661924">
              <w:rPr>
                <w:rFonts w:eastAsia="SimSun"/>
              </w:rPr>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3029C72"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638BE05" w14:textId="77777777" w:rsidR="00330F32" w:rsidRPr="00661924" w:rsidRDefault="00330F32" w:rsidP="00330F32">
            <w:pPr>
              <w:pStyle w:val="TAC"/>
              <w:rPr>
                <w:rFonts w:eastAsia="SimSun"/>
              </w:rPr>
            </w:pPr>
            <w:r w:rsidRPr="00661924">
              <w:rPr>
                <w:rFonts w:eastAsia="SimSun"/>
              </w:rPr>
              <w:t>1</w:t>
            </w:r>
          </w:p>
        </w:tc>
      </w:tr>
      <w:tr w:rsidR="00330F32" w:rsidRPr="00661924" w14:paraId="257C2537" w14:textId="77777777" w:rsidTr="007907A7">
        <w:tc>
          <w:tcPr>
            <w:tcW w:w="1794" w:type="dxa"/>
            <w:vMerge/>
            <w:shd w:val="clear" w:color="auto" w:fill="auto"/>
            <w:vAlign w:val="center"/>
          </w:tcPr>
          <w:p w14:paraId="3D073D0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BDD3D8" w14:textId="77777777" w:rsidR="00330F32" w:rsidRPr="00661924" w:rsidRDefault="00330F32" w:rsidP="00330F32">
            <w:pPr>
              <w:pStyle w:val="TAL"/>
              <w:rPr>
                <w:rFonts w:eastAsia="SimSun"/>
              </w:rPr>
            </w:pPr>
            <w:r w:rsidRPr="00661924">
              <w:rPr>
                <w:rFonts w:eastAsia="SimSun"/>
              </w:rPr>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74E12E" w14:textId="77777777" w:rsidR="00330F32" w:rsidRPr="00661924" w:rsidRDefault="00330F32" w:rsidP="00330F32">
            <w:pPr>
              <w:pStyle w:val="TAC"/>
              <w:rPr>
                <w:rFonts w:eastAsia="SimSun"/>
                <w:lang w:eastAsia="zh-CN"/>
              </w:rPr>
            </w:pPr>
            <w:r w:rsidRPr="00661924">
              <w:rPr>
                <w:rFonts w:eastAsia="SimSun" w:hint="eastAsia"/>
                <w:lang w:eastAsia="zh-C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8EF8823" w14:textId="77777777" w:rsidR="00330F32" w:rsidRPr="00661924" w:rsidRDefault="00330F32" w:rsidP="00330F32">
            <w:pPr>
              <w:pStyle w:val="TAC"/>
              <w:rPr>
                <w:rFonts w:eastAsia="SimSun"/>
              </w:rPr>
            </w:pPr>
            <w:r w:rsidRPr="00661924">
              <w:rPr>
                <w:rFonts w:eastAsia="SimSun"/>
              </w:rPr>
              <w:t>15 kHz SCS: 20</w:t>
            </w:r>
          </w:p>
          <w:p w14:paraId="58468C2B" w14:textId="77777777" w:rsidR="00330F32" w:rsidRPr="00661924" w:rsidRDefault="00330F32" w:rsidP="00330F32">
            <w:pPr>
              <w:pStyle w:val="TAC"/>
              <w:rPr>
                <w:rFonts w:eastAsia="SimSun"/>
              </w:rPr>
            </w:pPr>
            <w:r w:rsidRPr="00661924">
              <w:rPr>
                <w:rFonts w:eastAsia="SimSun"/>
              </w:rPr>
              <w:t>30 kHz SCS: 40</w:t>
            </w:r>
          </w:p>
        </w:tc>
      </w:tr>
      <w:tr w:rsidR="00330F32" w:rsidRPr="00661924" w14:paraId="0A7F4E0F" w14:textId="77777777" w:rsidTr="007907A7">
        <w:tc>
          <w:tcPr>
            <w:tcW w:w="1794" w:type="dxa"/>
            <w:vMerge/>
            <w:shd w:val="clear" w:color="auto" w:fill="auto"/>
            <w:vAlign w:val="center"/>
          </w:tcPr>
          <w:p w14:paraId="26AC6F6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3B3DCD" w14:textId="77777777" w:rsidR="00330F32" w:rsidRPr="00661924" w:rsidRDefault="00330F32" w:rsidP="00330F32">
            <w:pPr>
              <w:pStyle w:val="TAL"/>
              <w:rPr>
                <w:rFonts w:eastAsia="SimSun"/>
              </w:rPr>
            </w:pPr>
            <w:r w:rsidRPr="00661924">
              <w:rPr>
                <w:rFonts w:eastAsia="SimSun"/>
              </w:rPr>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BBECAD3" w14:textId="77777777" w:rsidR="00330F32" w:rsidRPr="00661924" w:rsidRDefault="00330F32" w:rsidP="00330F32">
            <w:pPr>
              <w:pStyle w:val="TAC"/>
              <w:rPr>
                <w:rFonts w:eastAsia="SimSun"/>
                <w:lang w:eastAsia="zh-CN"/>
              </w:rPr>
            </w:pPr>
            <w:r w:rsidRPr="00661924">
              <w:rPr>
                <w:rFonts w:eastAsia="SimSun" w:hint="eastAsia"/>
                <w:lang w:eastAsia="zh-C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177C2F7" w14:textId="77777777" w:rsidR="00330F32" w:rsidRPr="00661924" w:rsidRDefault="00330F32" w:rsidP="00330F32">
            <w:pPr>
              <w:pStyle w:val="TAC"/>
              <w:rPr>
                <w:rFonts w:eastAsia="SimSun"/>
              </w:rPr>
            </w:pPr>
            <w:r w:rsidRPr="00661924">
              <w:rPr>
                <w:rFonts w:eastAsia="SimSun"/>
              </w:rPr>
              <w:t>0</w:t>
            </w:r>
          </w:p>
        </w:tc>
      </w:tr>
      <w:tr w:rsidR="00330F32" w:rsidRPr="00661924" w14:paraId="70F7E1E2" w14:textId="77777777" w:rsidTr="007907A7">
        <w:tc>
          <w:tcPr>
            <w:tcW w:w="1794" w:type="dxa"/>
            <w:vMerge/>
            <w:shd w:val="clear" w:color="auto" w:fill="auto"/>
            <w:vAlign w:val="center"/>
          </w:tcPr>
          <w:p w14:paraId="50E23E22"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769065" w14:textId="77777777" w:rsidR="00330F32" w:rsidRPr="00661924" w:rsidRDefault="00330F32" w:rsidP="00330F32">
            <w:pPr>
              <w:pStyle w:val="TAL"/>
              <w:rPr>
                <w:rFonts w:eastAsia="SimSun"/>
              </w:rPr>
            </w:pPr>
            <w:r w:rsidRPr="00661924">
              <w:rPr>
                <w:rFonts w:eastAsia="SimSun"/>
              </w:rPr>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8E37B3"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FFBB309" w14:textId="77777777" w:rsidR="00330F32" w:rsidRPr="00661924" w:rsidRDefault="00330F32" w:rsidP="00330F32">
            <w:pPr>
              <w:pStyle w:val="TAC"/>
              <w:rPr>
                <w:rFonts w:eastAsia="SimSun"/>
              </w:rPr>
            </w:pPr>
            <w:r w:rsidRPr="00661924">
              <w:rPr>
                <w:rFonts w:eastAsia="SimSun"/>
              </w:rPr>
              <w:t>Start PRB 0</w:t>
            </w:r>
          </w:p>
          <w:p w14:paraId="46100E0D" w14:textId="77777777" w:rsidR="00330F32" w:rsidRPr="00661924" w:rsidRDefault="00330F32" w:rsidP="00330F32">
            <w:pPr>
              <w:pStyle w:val="TAC"/>
              <w:rPr>
                <w:rFonts w:eastAsia="SimSun"/>
              </w:rPr>
            </w:pPr>
            <w:r w:rsidRPr="00661924">
              <w:rPr>
                <w:rFonts w:eastAsia="SimSun"/>
              </w:rPr>
              <w:t xml:space="preserve">Number of PRB = </w:t>
            </w:r>
            <w:r>
              <w:rPr>
                <w:rFonts w:eastAsia="SimSun"/>
              </w:rPr>
              <w:t>ceil(</w:t>
            </w:r>
            <w:r w:rsidRPr="00661924">
              <w:rPr>
                <w:rFonts w:eastAsia="SimSun"/>
              </w:rPr>
              <w:t>BWP size</w:t>
            </w:r>
            <w:r>
              <w:rPr>
                <w:rFonts w:eastAsia="SimSun"/>
              </w:rPr>
              <w:t>/4)*4</w:t>
            </w:r>
          </w:p>
        </w:tc>
      </w:tr>
      <w:tr w:rsidR="00330F32" w:rsidRPr="00661924" w14:paraId="7114D440" w14:textId="77777777" w:rsidTr="007907A7">
        <w:tc>
          <w:tcPr>
            <w:tcW w:w="1794" w:type="dxa"/>
            <w:vMerge/>
            <w:shd w:val="clear" w:color="auto" w:fill="auto"/>
            <w:vAlign w:val="center"/>
          </w:tcPr>
          <w:p w14:paraId="70A1A125"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B00700" w14:textId="77777777" w:rsidR="00330F32" w:rsidRPr="00661924" w:rsidRDefault="00330F32" w:rsidP="00330F32">
            <w:pPr>
              <w:pStyle w:val="TAL"/>
              <w:rPr>
                <w:rFonts w:eastAsia="SimSun"/>
              </w:rPr>
            </w:pPr>
            <w:r w:rsidRPr="00661924">
              <w:rPr>
                <w:rFonts w:eastAsia="SimSun"/>
              </w:rPr>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093689"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37DEDB3" w14:textId="77777777" w:rsidR="00330F32" w:rsidRPr="00661924" w:rsidRDefault="00330F32" w:rsidP="00330F32">
            <w:pPr>
              <w:pStyle w:val="TAC"/>
              <w:rPr>
                <w:rFonts w:eastAsia="SimSun"/>
                <w:lang w:eastAsia="zh-CN"/>
              </w:rPr>
            </w:pPr>
            <w:r w:rsidRPr="00661924">
              <w:rPr>
                <w:rFonts w:eastAsia="SimSun"/>
              </w:rPr>
              <w:t>TCI state #</w:t>
            </w:r>
            <w:r w:rsidRPr="00661924">
              <w:rPr>
                <w:rFonts w:eastAsia="SimSun" w:hint="eastAsia"/>
                <w:lang w:eastAsia="zh-CN"/>
              </w:rPr>
              <w:t>1</w:t>
            </w:r>
          </w:p>
        </w:tc>
      </w:tr>
      <w:tr w:rsidR="00330F32" w:rsidRPr="00661924" w14:paraId="7D14F9F8" w14:textId="77777777" w:rsidTr="007907A7">
        <w:tc>
          <w:tcPr>
            <w:tcW w:w="1794" w:type="dxa"/>
            <w:vMerge w:val="restart"/>
            <w:shd w:val="clear" w:color="auto" w:fill="auto"/>
            <w:vAlign w:val="center"/>
          </w:tcPr>
          <w:p w14:paraId="471F8E7D" w14:textId="77777777" w:rsidR="00330F32" w:rsidRPr="00661924" w:rsidRDefault="00330F32" w:rsidP="00330F32">
            <w:pPr>
              <w:pStyle w:val="TAL"/>
              <w:rPr>
                <w:rFonts w:eastAsia="SimSun"/>
              </w:rPr>
            </w:pPr>
            <w:r w:rsidRPr="00661924">
              <w:rPr>
                <w:rFonts w:eastAsia="SimSun"/>
              </w:rPr>
              <w:t>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AA3957" w14:textId="77777777" w:rsidR="00330F32" w:rsidRPr="00661924" w:rsidRDefault="00330F32" w:rsidP="00330F32">
            <w:pPr>
              <w:pStyle w:val="TAL"/>
              <w:rPr>
                <w:rFonts w:eastAsia="SimSun"/>
              </w:rPr>
            </w:pPr>
            <w:r>
              <w:t xml:space="preserve">Row index </w:t>
            </w:r>
            <w:r w:rsidRPr="00102D32">
              <w:t>(Note 3)</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D666F9C"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DD48592" w14:textId="77777777" w:rsidR="00330F32" w:rsidRPr="00661924" w:rsidRDefault="00330F32" w:rsidP="00330F32">
            <w:pPr>
              <w:pStyle w:val="TAC"/>
              <w:rPr>
                <w:rFonts w:eastAsia="SimSun"/>
              </w:rPr>
            </w:pPr>
            <w:r>
              <w:rPr>
                <w:rFonts w:hint="eastAsia"/>
                <w:lang w:eastAsia="zh-CN"/>
              </w:rPr>
              <w:t>5</w:t>
            </w:r>
          </w:p>
        </w:tc>
      </w:tr>
      <w:tr w:rsidR="00330F32" w:rsidRPr="00661924" w14:paraId="3E5309F2" w14:textId="77777777" w:rsidTr="007907A7">
        <w:tc>
          <w:tcPr>
            <w:tcW w:w="1794" w:type="dxa"/>
            <w:vMerge/>
            <w:shd w:val="clear" w:color="auto" w:fill="auto"/>
            <w:vAlign w:val="center"/>
          </w:tcPr>
          <w:p w14:paraId="28C68752"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4221BD" w14:textId="77777777" w:rsidR="00330F32" w:rsidRPr="00661924" w:rsidRDefault="00330F32" w:rsidP="00330F32">
            <w:pPr>
              <w:pStyle w:val="TAL"/>
              <w:rPr>
                <w:rFonts w:eastAsia="SimSun"/>
              </w:rPr>
            </w:pPr>
            <w:r w:rsidRPr="00661924">
              <w:rPr>
                <w:rFonts w:eastAsia="SimSun"/>
              </w:rPr>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B153E67"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907E116" w14:textId="77777777" w:rsidR="00330F32" w:rsidRPr="00661924" w:rsidRDefault="00330F32" w:rsidP="00330F32">
            <w:pPr>
              <w:pStyle w:val="TAC"/>
              <w:rPr>
                <w:rFonts w:eastAsia="SimSun"/>
              </w:rPr>
            </w:pPr>
            <w:r w:rsidRPr="00661924">
              <w:rPr>
                <w:rFonts w:eastAsia="SimSun"/>
              </w:rPr>
              <w:t>k</w:t>
            </w:r>
            <w:r w:rsidRPr="00661924">
              <w:rPr>
                <w:rFonts w:eastAsia="SimSun"/>
                <w:vertAlign w:val="subscript"/>
              </w:rPr>
              <w:t xml:space="preserve">0 </w:t>
            </w:r>
            <w:r w:rsidRPr="00661924">
              <w:rPr>
                <w:rFonts w:eastAsia="SimSun"/>
              </w:rPr>
              <w:t>= 4</w:t>
            </w:r>
          </w:p>
        </w:tc>
      </w:tr>
      <w:tr w:rsidR="00330F32" w:rsidRPr="00661924" w14:paraId="5797A4BA" w14:textId="77777777" w:rsidTr="007907A7">
        <w:tc>
          <w:tcPr>
            <w:tcW w:w="1794" w:type="dxa"/>
            <w:vMerge/>
            <w:shd w:val="clear" w:color="auto" w:fill="auto"/>
            <w:vAlign w:val="center"/>
          </w:tcPr>
          <w:p w14:paraId="12B1539F"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E1B1E9" w14:textId="77777777" w:rsidR="00330F32" w:rsidRPr="00661924" w:rsidRDefault="00330F32" w:rsidP="00330F32">
            <w:pPr>
              <w:pStyle w:val="TAL"/>
              <w:rPr>
                <w:rFonts w:eastAsia="SimSun"/>
              </w:rPr>
            </w:pPr>
            <w:r w:rsidRPr="00661924">
              <w:rPr>
                <w:rFonts w:eastAsia="SimSun"/>
              </w:rPr>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873057E"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FA6A86A" w14:textId="77777777" w:rsidR="00330F32" w:rsidRPr="00661924" w:rsidRDefault="00330F32" w:rsidP="00330F32">
            <w:pPr>
              <w:pStyle w:val="TAC"/>
              <w:rPr>
                <w:rFonts w:eastAsia="SimSun"/>
              </w:rPr>
            </w:pPr>
            <w:r w:rsidRPr="00661924">
              <w:rPr>
                <w:rFonts w:eastAsia="SimSun"/>
              </w:rPr>
              <w:t>l</w:t>
            </w:r>
            <w:r w:rsidRPr="00661924">
              <w:rPr>
                <w:rFonts w:eastAsia="SimSun"/>
                <w:vertAlign w:val="subscript"/>
              </w:rPr>
              <w:t>0</w:t>
            </w:r>
            <w:r w:rsidRPr="00661924">
              <w:rPr>
                <w:rFonts w:eastAsia="SimSun"/>
              </w:rPr>
              <w:t xml:space="preserve"> = 12</w:t>
            </w:r>
          </w:p>
        </w:tc>
      </w:tr>
      <w:tr w:rsidR="00330F32" w:rsidRPr="00661924" w14:paraId="0C4036C6" w14:textId="77777777" w:rsidTr="007907A7">
        <w:tc>
          <w:tcPr>
            <w:tcW w:w="1794" w:type="dxa"/>
            <w:vMerge/>
            <w:shd w:val="clear" w:color="auto" w:fill="auto"/>
            <w:vAlign w:val="center"/>
          </w:tcPr>
          <w:p w14:paraId="6F975294"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7DDE5" w14:textId="77777777" w:rsidR="00330F32" w:rsidRPr="00661924" w:rsidRDefault="00330F32" w:rsidP="00330F32">
            <w:pPr>
              <w:pStyle w:val="TAL"/>
              <w:rPr>
                <w:rFonts w:eastAsia="SimSun"/>
              </w:rPr>
            </w:pPr>
            <w:r w:rsidRPr="00661924">
              <w:rPr>
                <w:rFonts w:eastAsia="SimSun"/>
              </w:rPr>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1863D9"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BB4483" w14:textId="77777777" w:rsidR="00330F32" w:rsidRPr="00661924" w:rsidRDefault="00330F32" w:rsidP="00330F32">
            <w:pPr>
              <w:pStyle w:val="TAC"/>
              <w:rPr>
                <w:rFonts w:eastAsia="SimSun"/>
              </w:rPr>
            </w:pPr>
            <w:r w:rsidRPr="00661924">
              <w:rPr>
                <w:rFonts w:eastAsia="SimSun"/>
              </w:rPr>
              <w:t>4</w:t>
            </w:r>
          </w:p>
        </w:tc>
      </w:tr>
      <w:tr w:rsidR="00330F32" w:rsidRPr="00661924" w14:paraId="398642AC" w14:textId="77777777" w:rsidTr="007907A7">
        <w:tc>
          <w:tcPr>
            <w:tcW w:w="1794" w:type="dxa"/>
            <w:vMerge/>
            <w:shd w:val="clear" w:color="auto" w:fill="auto"/>
            <w:vAlign w:val="center"/>
          </w:tcPr>
          <w:p w14:paraId="168213F6"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448987" w14:textId="77777777" w:rsidR="00330F32" w:rsidRPr="00661924" w:rsidRDefault="00330F32" w:rsidP="00330F32">
            <w:pPr>
              <w:pStyle w:val="TAL"/>
              <w:rPr>
                <w:rFonts w:eastAsia="SimSun"/>
              </w:rPr>
            </w:pPr>
            <w:r w:rsidRPr="00661924">
              <w:rPr>
                <w:rFonts w:eastAsia="SimSun"/>
              </w:rPr>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B5CCC9F"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222BBA9" w14:textId="77777777" w:rsidR="00330F32" w:rsidRPr="00661924" w:rsidRDefault="00330F32" w:rsidP="00330F32">
            <w:pPr>
              <w:pStyle w:val="TAC"/>
              <w:rPr>
                <w:rFonts w:eastAsia="SimSun"/>
              </w:rPr>
            </w:pPr>
            <w:r w:rsidRPr="00661924">
              <w:rPr>
                <w:rFonts w:eastAsia="SimSun"/>
              </w:rPr>
              <w:t>'</w:t>
            </w:r>
            <w:r w:rsidRPr="00661924">
              <w:rPr>
                <w:rFonts w:eastAsia="SimSun" w:hint="eastAsia"/>
              </w:rPr>
              <w:t>FD-CDM2</w:t>
            </w:r>
            <w:r w:rsidRPr="00661924">
              <w:rPr>
                <w:rFonts w:eastAsia="SimSun"/>
              </w:rPr>
              <w:t>'</w:t>
            </w:r>
          </w:p>
        </w:tc>
      </w:tr>
      <w:tr w:rsidR="00330F32" w:rsidRPr="00661924" w14:paraId="79810F7C" w14:textId="77777777" w:rsidTr="007907A7">
        <w:tc>
          <w:tcPr>
            <w:tcW w:w="1794" w:type="dxa"/>
            <w:vMerge/>
            <w:shd w:val="clear" w:color="auto" w:fill="auto"/>
            <w:vAlign w:val="center"/>
          </w:tcPr>
          <w:p w14:paraId="6EB8991F"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D735E5" w14:textId="77777777" w:rsidR="00330F32" w:rsidRPr="00661924" w:rsidRDefault="00330F32" w:rsidP="00330F32">
            <w:pPr>
              <w:pStyle w:val="TAL"/>
              <w:rPr>
                <w:rFonts w:eastAsia="SimSun"/>
              </w:rPr>
            </w:pPr>
            <w:r w:rsidRPr="00661924">
              <w:rPr>
                <w:rFonts w:eastAsia="SimSun"/>
              </w:rPr>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D3B60F0"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A02D3B9" w14:textId="77777777" w:rsidR="00330F32" w:rsidRPr="00661924" w:rsidRDefault="00330F32" w:rsidP="00330F32">
            <w:pPr>
              <w:pStyle w:val="TAC"/>
              <w:rPr>
                <w:rFonts w:eastAsia="SimSun"/>
              </w:rPr>
            </w:pPr>
            <w:r w:rsidRPr="00661924">
              <w:rPr>
                <w:rFonts w:eastAsia="SimSun"/>
              </w:rPr>
              <w:t>1</w:t>
            </w:r>
          </w:p>
        </w:tc>
      </w:tr>
      <w:tr w:rsidR="00330F32" w:rsidRPr="00661924" w14:paraId="3B8142B9" w14:textId="77777777" w:rsidTr="007907A7">
        <w:trPr>
          <w:trHeight w:val="53"/>
        </w:trPr>
        <w:tc>
          <w:tcPr>
            <w:tcW w:w="1794" w:type="dxa"/>
            <w:vMerge/>
            <w:shd w:val="clear" w:color="auto" w:fill="auto"/>
            <w:vAlign w:val="center"/>
          </w:tcPr>
          <w:p w14:paraId="673BF97C"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DF0A8E" w14:textId="77777777" w:rsidR="00330F32" w:rsidRPr="00661924" w:rsidRDefault="00330F32" w:rsidP="00330F32">
            <w:pPr>
              <w:pStyle w:val="TAL"/>
              <w:rPr>
                <w:rFonts w:eastAsia="SimSun"/>
              </w:rPr>
            </w:pPr>
            <w:r w:rsidRPr="00661924">
              <w:rPr>
                <w:rFonts w:eastAsia="SimSun"/>
              </w:rPr>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A48A68" w14:textId="77777777" w:rsidR="00330F32" w:rsidRPr="00661924" w:rsidRDefault="00330F32" w:rsidP="00330F32">
            <w:pPr>
              <w:pStyle w:val="TAC"/>
              <w:rPr>
                <w:rFonts w:eastAsia="SimSun"/>
                <w:lang w:eastAsia="zh-CN"/>
              </w:rPr>
            </w:pPr>
            <w:r w:rsidRPr="00661924">
              <w:rPr>
                <w:rFonts w:eastAsia="SimSun" w:hint="eastAsia"/>
                <w:lang w:eastAsia="zh-C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05E80B0" w14:textId="77777777" w:rsidR="00330F32" w:rsidRPr="00661924" w:rsidRDefault="00330F32" w:rsidP="00330F32">
            <w:pPr>
              <w:pStyle w:val="TAC"/>
              <w:rPr>
                <w:rFonts w:eastAsia="SimSun"/>
              </w:rPr>
            </w:pPr>
            <w:r w:rsidRPr="00661924">
              <w:rPr>
                <w:rFonts w:eastAsia="SimSun"/>
              </w:rPr>
              <w:t>15 kHz SCS: 20</w:t>
            </w:r>
          </w:p>
          <w:p w14:paraId="247BC6AB" w14:textId="77777777" w:rsidR="00330F32" w:rsidRPr="00661924" w:rsidRDefault="00330F32" w:rsidP="00330F32">
            <w:pPr>
              <w:pStyle w:val="TAC"/>
              <w:rPr>
                <w:rFonts w:eastAsia="SimSun"/>
              </w:rPr>
            </w:pPr>
            <w:r w:rsidRPr="00661924">
              <w:rPr>
                <w:rFonts w:eastAsia="SimSun"/>
              </w:rPr>
              <w:t>30 kHz SCS: 40</w:t>
            </w:r>
          </w:p>
        </w:tc>
      </w:tr>
      <w:tr w:rsidR="00330F32" w:rsidRPr="00661924" w14:paraId="0D2DF740" w14:textId="77777777" w:rsidTr="007907A7">
        <w:tc>
          <w:tcPr>
            <w:tcW w:w="1794" w:type="dxa"/>
            <w:vMerge/>
            <w:shd w:val="clear" w:color="auto" w:fill="auto"/>
            <w:vAlign w:val="center"/>
          </w:tcPr>
          <w:p w14:paraId="68E97A50"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06375C" w14:textId="77777777" w:rsidR="00330F32" w:rsidRPr="00661924" w:rsidRDefault="00330F32" w:rsidP="00330F32">
            <w:pPr>
              <w:pStyle w:val="TAL"/>
              <w:rPr>
                <w:rFonts w:eastAsia="SimSun"/>
              </w:rPr>
            </w:pPr>
            <w:r w:rsidRPr="00661924">
              <w:rPr>
                <w:rFonts w:eastAsia="SimSun"/>
              </w:rPr>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86BEA1" w14:textId="77777777" w:rsidR="00330F32" w:rsidRPr="00661924" w:rsidRDefault="00330F32" w:rsidP="00330F32">
            <w:pPr>
              <w:pStyle w:val="TAC"/>
              <w:rPr>
                <w:rFonts w:eastAsia="SimSun"/>
                <w:lang w:eastAsia="zh-CN"/>
              </w:rPr>
            </w:pPr>
            <w:r w:rsidRPr="00661924">
              <w:rPr>
                <w:rFonts w:eastAsia="SimSun" w:hint="eastAsia"/>
                <w:lang w:eastAsia="zh-CN"/>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4C0A24" w14:textId="77777777" w:rsidR="00330F32" w:rsidRPr="00661924" w:rsidRDefault="00330F32" w:rsidP="00330F32">
            <w:pPr>
              <w:pStyle w:val="TAC"/>
              <w:rPr>
                <w:rFonts w:eastAsia="SimSun"/>
              </w:rPr>
            </w:pPr>
            <w:r w:rsidRPr="00661924">
              <w:rPr>
                <w:rFonts w:eastAsia="SimSun"/>
              </w:rPr>
              <w:t>0</w:t>
            </w:r>
          </w:p>
        </w:tc>
      </w:tr>
      <w:tr w:rsidR="00330F32" w:rsidRPr="00661924" w14:paraId="68B1E021" w14:textId="77777777" w:rsidTr="007907A7">
        <w:tc>
          <w:tcPr>
            <w:tcW w:w="1794" w:type="dxa"/>
            <w:vMerge/>
            <w:shd w:val="clear" w:color="auto" w:fill="auto"/>
            <w:vAlign w:val="center"/>
          </w:tcPr>
          <w:p w14:paraId="37730294"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36C7AC" w14:textId="77777777" w:rsidR="00330F32" w:rsidRPr="00661924" w:rsidRDefault="00330F32" w:rsidP="00330F32">
            <w:pPr>
              <w:pStyle w:val="TAL"/>
              <w:rPr>
                <w:rFonts w:eastAsia="SimSun"/>
              </w:rPr>
            </w:pPr>
            <w:r w:rsidRPr="00661924">
              <w:rPr>
                <w:rFonts w:eastAsia="SimSun"/>
              </w:rPr>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A96FE82"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DAE7FB8" w14:textId="77777777" w:rsidR="00330F32" w:rsidRPr="00661924" w:rsidRDefault="00330F32" w:rsidP="00330F32">
            <w:pPr>
              <w:pStyle w:val="TAC"/>
              <w:rPr>
                <w:rFonts w:eastAsia="SimSun"/>
              </w:rPr>
            </w:pPr>
            <w:r w:rsidRPr="00661924">
              <w:rPr>
                <w:rFonts w:eastAsia="SimSun"/>
              </w:rPr>
              <w:t>Start PRB 0</w:t>
            </w:r>
          </w:p>
          <w:p w14:paraId="1A667C0E" w14:textId="77777777" w:rsidR="00330F32" w:rsidRPr="00661924" w:rsidRDefault="00330F32" w:rsidP="00330F32">
            <w:pPr>
              <w:pStyle w:val="TAC"/>
              <w:rPr>
                <w:rFonts w:eastAsia="SimSun"/>
              </w:rPr>
            </w:pPr>
            <w:r w:rsidRPr="00661924">
              <w:rPr>
                <w:rFonts w:eastAsia="SimSun"/>
              </w:rPr>
              <w:t xml:space="preserve">Number of PRB = </w:t>
            </w:r>
            <w:r>
              <w:rPr>
                <w:rFonts w:eastAsia="SimSun"/>
              </w:rPr>
              <w:t>ceil(</w:t>
            </w:r>
            <w:r w:rsidRPr="00661924">
              <w:rPr>
                <w:rFonts w:eastAsia="SimSun"/>
              </w:rPr>
              <w:t>BWP size</w:t>
            </w:r>
            <w:r>
              <w:rPr>
                <w:rFonts w:eastAsia="SimSun"/>
              </w:rPr>
              <w:t>/4)*4</w:t>
            </w:r>
          </w:p>
        </w:tc>
      </w:tr>
      <w:tr w:rsidR="00330F32" w:rsidRPr="00661924" w14:paraId="478A9A74" w14:textId="77777777" w:rsidTr="007907A7">
        <w:tc>
          <w:tcPr>
            <w:tcW w:w="1794" w:type="dxa"/>
            <w:vMerge w:val="restart"/>
            <w:shd w:val="clear" w:color="auto" w:fill="auto"/>
            <w:vAlign w:val="center"/>
          </w:tcPr>
          <w:p w14:paraId="0AF030ED" w14:textId="77777777" w:rsidR="00330F32" w:rsidRPr="00661924" w:rsidRDefault="00330F32" w:rsidP="00330F32">
            <w:pPr>
              <w:pStyle w:val="TAL"/>
              <w:rPr>
                <w:rFonts w:eastAsia="SimSun"/>
              </w:rPr>
            </w:pPr>
            <w:r w:rsidRPr="00661924">
              <w:rPr>
                <w:rFonts w:eastAsia="SimSun"/>
              </w:rPr>
              <w:t>PDSCH DMRS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91ACE5" w14:textId="77777777" w:rsidR="00330F32" w:rsidRPr="00661924" w:rsidRDefault="00330F32" w:rsidP="00330F32">
            <w:pPr>
              <w:pStyle w:val="TAL"/>
              <w:rPr>
                <w:rFonts w:eastAsia="SimSun"/>
              </w:rPr>
            </w:pPr>
            <w:r w:rsidRPr="00661924">
              <w:rPr>
                <w:rFonts w:eastAsia="SimSun"/>
              </w:rPr>
              <w:t>Antenna ports 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EA29AE4"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F1D0488" w14:textId="77777777" w:rsidR="00330F32" w:rsidRPr="00661924" w:rsidRDefault="00330F32" w:rsidP="00330F32">
            <w:pPr>
              <w:pStyle w:val="TAC"/>
              <w:rPr>
                <w:rFonts w:eastAsia="SimSun"/>
              </w:rPr>
            </w:pPr>
            <w:r w:rsidRPr="00661924">
              <w:rPr>
                <w:rFonts w:eastAsia="SimSun"/>
              </w:rPr>
              <w:t>{1000} for Rank 1 tests</w:t>
            </w:r>
            <w:r w:rsidRPr="00661924">
              <w:rPr>
                <w:rFonts w:eastAsia="SimSun"/>
              </w:rPr>
              <w:br/>
              <w:t>{1000, 1001} for Rank 2 tests</w:t>
            </w:r>
          </w:p>
          <w:p w14:paraId="374397DE" w14:textId="77777777" w:rsidR="00330F32" w:rsidRPr="00661924" w:rsidRDefault="00330F32" w:rsidP="00330F32">
            <w:pPr>
              <w:pStyle w:val="TAC"/>
              <w:rPr>
                <w:rFonts w:eastAsia="SimSun"/>
              </w:rPr>
            </w:pPr>
            <w:r w:rsidRPr="00661924">
              <w:rPr>
                <w:rFonts w:eastAsia="SimSun"/>
              </w:rPr>
              <w:t>{1000-1002} for Rank 3 tests</w:t>
            </w:r>
          </w:p>
          <w:p w14:paraId="3725FDE9" w14:textId="77777777" w:rsidR="00330F32" w:rsidRPr="00661924" w:rsidRDefault="00330F32" w:rsidP="00330F32">
            <w:pPr>
              <w:pStyle w:val="TAC"/>
              <w:rPr>
                <w:rFonts w:eastAsia="SimSun"/>
              </w:rPr>
            </w:pPr>
            <w:r w:rsidRPr="00661924">
              <w:rPr>
                <w:rFonts w:eastAsia="SimSun"/>
              </w:rPr>
              <w:t>{1000-1003} for Rank 4 tests</w:t>
            </w:r>
          </w:p>
        </w:tc>
      </w:tr>
      <w:tr w:rsidR="00330F32" w:rsidRPr="00661924" w14:paraId="00F73E92" w14:textId="77777777" w:rsidTr="007907A7">
        <w:tc>
          <w:tcPr>
            <w:tcW w:w="1794" w:type="dxa"/>
            <w:vMerge/>
            <w:shd w:val="clear" w:color="auto" w:fill="auto"/>
            <w:vAlign w:val="center"/>
          </w:tcPr>
          <w:p w14:paraId="2B542092"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723F01" w14:textId="77777777" w:rsidR="00330F32" w:rsidRPr="00661924" w:rsidRDefault="00330F32" w:rsidP="00330F32">
            <w:pPr>
              <w:pStyle w:val="TAL"/>
              <w:rPr>
                <w:rFonts w:eastAsia="SimSun"/>
              </w:rPr>
            </w:pPr>
            <w:r w:rsidRPr="00661924">
              <w:rPr>
                <w:rFonts w:eastAsia="SimSun"/>
              </w:rPr>
              <w:t>Position of the first DMRS for PDSCH mapping type 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AE7EB86"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E432535" w14:textId="77777777" w:rsidR="00330F32" w:rsidRPr="00661924" w:rsidRDefault="00330F32" w:rsidP="00330F32">
            <w:pPr>
              <w:pStyle w:val="TAC"/>
              <w:rPr>
                <w:rFonts w:eastAsia="SimSun"/>
              </w:rPr>
            </w:pPr>
            <w:r w:rsidRPr="00661924">
              <w:rPr>
                <w:rFonts w:eastAsia="SimSun"/>
              </w:rPr>
              <w:t>2</w:t>
            </w:r>
          </w:p>
        </w:tc>
      </w:tr>
      <w:tr w:rsidR="00330F32" w:rsidRPr="00661924" w14:paraId="153242D0" w14:textId="77777777" w:rsidTr="007907A7">
        <w:tc>
          <w:tcPr>
            <w:tcW w:w="1794" w:type="dxa"/>
            <w:vMerge/>
            <w:shd w:val="clear" w:color="auto" w:fill="auto"/>
            <w:vAlign w:val="center"/>
          </w:tcPr>
          <w:p w14:paraId="28281220" w14:textId="77777777" w:rsidR="00330F32" w:rsidRPr="00661924" w:rsidRDefault="00330F32" w:rsidP="00330F32">
            <w:pPr>
              <w:pStyle w:val="TAL"/>
              <w:rPr>
                <w:rFonts w:eastAsia="SimSun"/>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4C1A1D" w14:textId="77777777" w:rsidR="00330F32" w:rsidRPr="00661924" w:rsidRDefault="00330F32" w:rsidP="00330F32">
            <w:pPr>
              <w:pStyle w:val="TAL"/>
              <w:rPr>
                <w:rFonts w:eastAsia="SimSun"/>
              </w:rPr>
            </w:pPr>
            <w:r w:rsidRPr="00661924">
              <w:rPr>
                <w:rFonts w:eastAsia="SimSun"/>
              </w:rPr>
              <w:t>Number of PDSCH DMRS CDM group(s) without 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6928A44"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ECF059F" w14:textId="77777777" w:rsidR="00330F32" w:rsidRPr="00661924" w:rsidRDefault="00330F32" w:rsidP="00330F32">
            <w:pPr>
              <w:pStyle w:val="TAC"/>
              <w:rPr>
                <w:rFonts w:eastAsia="SimSun"/>
              </w:rPr>
            </w:pPr>
            <w:r w:rsidRPr="00661924">
              <w:rPr>
                <w:rFonts w:eastAsia="SimSun"/>
              </w:rPr>
              <w:t>1 for Rank 1 and Rank 2 tests</w:t>
            </w:r>
          </w:p>
          <w:p w14:paraId="3717555B" w14:textId="77777777" w:rsidR="00330F32" w:rsidRPr="00661924" w:rsidRDefault="00330F32" w:rsidP="00330F32">
            <w:pPr>
              <w:pStyle w:val="TAC"/>
              <w:rPr>
                <w:rFonts w:eastAsia="SimSun"/>
              </w:rPr>
            </w:pPr>
            <w:r w:rsidRPr="00661924">
              <w:rPr>
                <w:rFonts w:eastAsia="SimSun"/>
              </w:rPr>
              <w:t>2 for Rank 3 and Rank 4 tests</w:t>
            </w:r>
          </w:p>
        </w:tc>
      </w:tr>
      <w:tr w:rsidR="00330F32" w:rsidRPr="00661924" w14:paraId="48869A6B" w14:textId="77777777" w:rsidTr="007907A7">
        <w:tc>
          <w:tcPr>
            <w:tcW w:w="1794" w:type="dxa"/>
            <w:vMerge w:val="restart"/>
            <w:shd w:val="clear" w:color="auto" w:fill="auto"/>
            <w:vAlign w:val="center"/>
          </w:tcPr>
          <w:p w14:paraId="4439F0F1" w14:textId="77777777" w:rsidR="00330F32" w:rsidRPr="00661924" w:rsidRDefault="00330F32" w:rsidP="00330F32">
            <w:pPr>
              <w:pStyle w:val="TAL"/>
              <w:rPr>
                <w:rFonts w:eastAsia="SimSun"/>
              </w:rPr>
            </w:pPr>
            <w:r w:rsidRPr="00661924">
              <w:rPr>
                <w:rFonts w:eastAsia="SimSun"/>
              </w:rPr>
              <w:t>TCI state #0</w:t>
            </w:r>
          </w:p>
        </w:tc>
        <w:tc>
          <w:tcPr>
            <w:tcW w:w="1387" w:type="dxa"/>
            <w:vMerge w:val="restart"/>
            <w:tcBorders>
              <w:top w:val="single" w:sz="4" w:space="0" w:color="auto"/>
              <w:left w:val="single" w:sz="4" w:space="0" w:color="auto"/>
              <w:right w:val="single" w:sz="4" w:space="0" w:color="auto"/>
            </w:tcBorders>
            <w:shd w:val="clear" w:color="auto" w:fill="auto"/>
            <w:vAlign w:val="center"/>
          </w:tcPr>
          <w:p w14:paraId="7DDD1D0C" w14:textId="77777777" w:rsidR="00330F32" w:rsidRPr="00661924" w:rsidRDefault="00330F32" w:rsidP="00330F32">
            <w:pPr>
              <w:pStyle w:val="TAL"/>
              <w:rPr>
                <w:rFonts w:eastAsia="SimSun"/>
              </w:rPr>
            </w:pPr>
            <w:r w:rsidRPr="00661924">
              <w:rPr>
                <w:rFonts w:eastAsia="SimSun"/>
              </w:rPr>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26B04AD9" w14:textId="77777777" w:rsidR="00330F32" w:rsidRPr="00661924" w:rsidRDefault="00330F32" w:rsidP="00330F32">
            <w:pPr>
              <w:pStyle w:val="TAL"/>
              <w:rPr>
                <w:rFonts w:eastAsia="SimSun"/>
              </w:rPr>
            </w:pPr>
            <w:r w:rsidRPr="00661924">
              <w:rPr>
                <w:rFonts w:eastAsia="SimSun"/>
              </w:rPr>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434397A"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28DE492" w14:textId="77777777" w:rsidR="00330F32" w:rsidRPr="00661924" w:rsidRDefault="00330F32" w:rsidP="00330F32">
            <w:pPr>
              <w:pStyle w:val="TAC"/>
              <w:rPr>
                <w:rFonts w:eastAsia="SimSun"/>
              </w:rPr>
            </w:pPr>
            <w:r w:rsidRPr="00661924">
              <w:rPr>
                <w:rFonts w:eastAsia="SimSun"/>
              </w:rPr>
              <w:t>SSB #0</w:t>
            </w:r>
          </w:p>
        </w:tc>
      </w:tr>
      <w:tr w:rsidR="00330F32" w:rsidRPr="00661924" w14:paraId="5D1B10CD" w14:textId="77777777" w:rsidTr="007907A7">
        <w:tc>
          <w:tcPr>
            <w:tcW w:w="1794" w:type="dxa"/>
            <w:vMerge/>
            <w:shd w:val="clear" w:color="auto" w:fill="auto"/>
            <w:vAlign w:val="center"/>
          </w:tcPr>
          <w:p w14:paraId="6EDECB91" w14:textId="77777777" w:rsidR="00330F32" w:rsidRPr="00661924" w:rsidRDefault="00330F32" w:rsidP="00330F32">
            <w:pPr>
              <w:pStyle w:val="TAL"/>
              <w:rPr>
                <w:rFonts w:eastAsia="SimSun"/>
              </w:rPr>
            </w:pPr>
          </w:p>
        </w:tc>
        <w:tc>
          <w:tcPr>
            <w:tcW w:w="1387" w:type="dxa"/>
            <w:vMerge/>
            <w:tcBorders>
              <w:left w:val="single" w:sz="4" w:space="0" w:color="auto"/>
              <w:bottom w:val="single" w:sz="4" w:space="0" w:color="auto"/>
              <w:right w:val="single" w:sz="4" w:space="0" w:color="auto"/>
            </w:tcBorders>
            <w:shd w:val="clear" w:color="auto" w:fill="auto"/>
            <w:vAlign w:val="center"/>
          </w:tcPr>
          <w:p w14:paraId="74346B90" w14:textId="77777777" w:rsidR="00330F32" w:rsidRPr="00661924" w:rsidRDefault="00330F32" w:rsidP="00330F32">
            <w:pPr>
              <w:pStyle w:val="TAL"/>
              <w:rPr>
                <w:rFonts w:eastAsia="SimSun"/>
              </w:rPr>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1A0F771D" w14:textId="77777777" w:rsidR="00330F32" w:rsidRPr="00661924" w:rsidRDefault="00330F32" w:rsidP="00330F32">
            <w:pPr>
              <w:pStyle w:val="TAL"/>
              <w:rPr>
                <w:rFonts w:eastAsia="SimSun"/>
              </w:rPr>
            </w:pPr>
            <w:r w:rsidRPr="00661924">
              <w:rPr>
                <w:rFonts w:eastAsia="SimSun"/>
              </w:rPr>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E595A7E"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4F16E24" w14:textId="77777777" w:rsidR="00330F32" w:rsidRPr="00661924" w:rsidRDefault="00330F32" w:rsidP="00330F32">
            <w:pPr>
              <w:pStyle w:val="TAC"/>
              <w:rPr>
                <w:rFonts w:eastAsia="SimSun"/>
              </w:rPr>
            </w:pPr>
            <w:r w:rsidRPr="00661924">
              <w:rPr>
                <w:rFonts w:eastAsia="SimSun"/>
              </w:rPr>
              <w:t>Type C</w:t>
            </w:r>
          </w:p>
        </w:tc>
      </w:tr>
      <w:tr w:rsidR="00330F32" w:rsidRPr="00661924" w14:paraId="551212D7" w14:textId="77777777" w:rsidTr="007907A7">
        <w:tc>
          <w:tcPr>
            <w:tcW w:w="1794" w:type="dxa"/>
            <w:vMerge/>
            <w:shd w:val="clear" w:color="auto" w:fill="auto"/>
            <w:vAlign w:val="center"/>
          </w:tcPr>
          <w:p w14:paraId="72606B60" w14:textId="77777777" w:rsidR="00330F32" w:rsidRPr="00661924" w:rsidRDefault="00330F32" w:rsidP="00330F32">
            <w:pPr>
              <w:pStyle w:val="TAL"/>
              <w:rPr>
                <w:rFonts w:eastAsia="SimSun"/>
              </w:rPr>
            </w:pPr>
          </w:p>
        </w:tc>
        <w:tc>
          <w:tcPr>
            <w:tcW w:w="1387" w:type="dxa"/>
            <w:vMerge w:val="restart"/>
            <w:tcBorders>
              <w:top w:val="single" w:sz="4" w:space="0" w:color="auto"/>
              <w:left w:val="single" w:sz="4" w:space="0" w:color="auto"/>
              <w:right w:val="single" w:sz="4" w:space="0" w:color="auto"/>
            </w:tcBorders>
            <w:shd w:val="clear" w:color="auto" w:fill="auto"/>
            <w:vAlign w:val="center"/>
          </w:tcPr>
          <w:p w14:paraId="78043915" w14:textId="77777777" w:rsidR="00330F32" w:rsidRPr="00661924" w:rsidRDefault="00330F32" w:rsidP="00330F32">
            <w:pPr>
              <w:pStyle w:val="TAL"/>
              <w:rPr>
                <w:rFonts w:eastAsia="SimSun"/>
              </w:rPr>
            </w:pPr>
            <w:r w:rsidRPr="00661924">
              <w:rPr>
                <w:rFonts w:eastAsia="SimSun"/>
              </w:rPr>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50EDA88" w14:textId="77777777" w:rsidR="00330F32" w:rsidRPr="00661924" w:rsidRDefault="00330F32" w:rsidP="00330F32">
            <w:pPr>
              <w:pStyle w:val="TAL"/>
              <w:rPr>
                <w:rFonts w:eastAsia="SimSun"/>
              </w:rPr>
            </w:pPr>
            <w:r w:rsidRPr="00661924">
              <w:rPr>
                <w:rFonts w:eastAsia="SimSun"/>
              </w:rPr>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5E26FA5"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AE1D76B" w14:textId="77777777" w:rsidR="00330F32" w:rsidRPr="00661924" w:rsidRDefault="00330F32" w:rsidP="00330F32">
            <w:pPr>
              <w:pStyle w:val="TAC"/>
              <w:rPr>
                <w:rFonts w:eastAsia="SimSun"/>
              </w:rPr>
            </w:pPr>
            <w:r w:rsidRPr="00661924">
              <w:rPr>
                <w:rFonts w:eastAsia="SimSun"/>
              </w:rPr>
              <w:t>N/A</w:t>
            </w:r>
          </w:p>
        </w:tc>
      </w:tr>
      <w:tr w:rsidR="00330F32" w:rsidRPr="00661924" w14:paraId="05225A94" w14:textId="77777777" w:rsidTr="007907A7">
        <w:tc>
          <w:tcPr>
            <w:tcW w:w="1794" w:type="dxa"/>
            <w:vMerge/>
            <w:shd w:val="clear" w:color="auto" w:fill="auto"/>
            <w:vAlign w:val="center"/>
          </w:tcPr>
          <w:p w14:paraId="31699C52" w14:textId="77777777" w:rsidR="00330F32" w:rsidRPr="00661924" w:rsidRDefault="00330F32" w:rsidP="00330F32">
            <w:pPr>
              <w:pStyle w:val="TAL"/>
              <w:rPr>
                <w:rFonts w:eastAsia="SimSun"/>
              </w:rPr>
            </w:pPr>
          </w:p>
        </w:tc>
        <w:tc>
          <w:tcPr>
            <w:tcW w:w="1387" w:type="dxa"/>
            <w:vMerge/>
            <w:tcBorders>
              <w:left w:val="single" w:sz="4" w:space="0" w:color="auto"/>
              <w:bottom w:val="single" w:sz="4" w:space="0" w:color="auto"/>
              <w:right w:val="single" w:sz="4" w:space="0" w:color="auto"/>
            </w:tcBorders>
            <w:shd w:val="clear" w:color="auto" w:fill="auto"/>
            <w:vAlign w:val="center"/>
          </w:tcPr>
          <w:p w14:paraId="3B9EC3F1" w14:textId="77777777" w:rsidR="00330F32" w:rsidRPr="00661924" w:rsidRDefault="00330F32" w:rsidP="00330F32">
            <w:pPr>
              <w:pStyle w:val="TAL"/>
              <w:rPr>
                <w:rFonts w:eastAsia="SimSun"/>
              </w:rPr>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4CFB956" w14:textId="77777777" w:rsidR="00330F32" w:rsidRPr="00661924" w:rsidRDefault="00330F32" w:rsidP="00330F32">
            <w:pPr>
              <w:pStyle w:val="TAL"/>
              <w:rPr>
                <w:rFonts w:eastAsia="SimSun"/>
              </w:rPr>
            </w:pPr>
            <w:r w:rsidRPr="00661924">
              <w:rPr>
                <w:rFonts w:eastAsia="SimSun"/>
              </w:rPr>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005E857"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DAF321D" w14:textId="77777777" w:rsidR="00330F32" w:rsidRPr="00661924" w:rsidRDefault="00330F32" w:rsidP="00330F32">
            <w:pPr>
              <w:pStyle w:val="TAC"/>
              <w:rPr>
                <w:rFonts w:eastAsia="SimSun"/>
              </w:rPr>
            </w:pPr>
            <w:r w:rsidRPr="00661924">
              <w:rPr>
                <w:rFonts w:eastAsia="SimSun"/>
              </w:rPr>
              <w:t>N/A</w:t>
            </w:r>
          </w:p>
        </w:tc>
      </w:tr>
      <w:tr w:rsidR="00330F32" w:rsidRPr="00661924" w14:paraId="0B2A09EB" w14:textId="77777777" w:rsidTr="007907A7">
        <w:tc>
          <w:tcPr>
            <w:tcW w:w="1794" w:type="dxa"/>
            <w:vMerge w:val="restart"/>
            <w:shd w:val="clear" w:color="auto" w:fill="auto"/>
            <w:vAlign w:val="center"/>
          </w:tcPr>
          <w:p w14:paraId="11F9A3A7" w14:textId="77777777" w:rsidR="00330F32" w:rsidRPr="00661924" w:rsidRDefault="00330F32" w:rsidP="00330F32">
            <w:pPr>
              <w:pStyle w:val="TAL"/>
              <w:rPr>
                <w:rFonts w:eastAsia="SimSun"/>
              </w:rPr>
            </w:pPr>
            <w:r w:rsidRPr="00661924">
              <w:rPr>
                <w:rFonts w:eastAsia="SimSun"/>
              </w:rPr>
              <w:t>TCI state #1</w:t>
            </w:r>
          </w:p>
        </w:tc>
        <w:tc>
          <w:tcPr>
            <w:tcW w:w="1387" w:type="dxa"/>
            <w:vMerge w:val="restart"/>
            <w:tcBorders>
              <w:left w:val="single" w:sz="4" w:space="0" w:color="auto"/>
              <w:right w:val="single" w:sz="4" w:space="0" w:color="auto"/>
            </w:tcBorders>
            <w:shd w:val="clear" w:color="auto" w:fill="auto"/>
            <w:vAlign w:val="center"/>
          </w:tcPr>
          <w:p w14:paraId="310806E0" w14:textId="77777777" w:rsidR="00330F32" w:rsidRPr="00661924" w:rsidRDefault="00330F32" w:rsidP="00330F32">
            <w:pPr>
              <w:pStyle w:val="TAL"/>
              <w:rPr>
                <w:rFonts w:eastAsia="SimSun"/>
              </w:rPr>
            </w:pPr>
            <w:r w:rsidRPr="00661924">
              <w:rPr>
                <w:rFonts w:eastAsia="SimSun"/>
              </w:rPr>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1BFC849C" w14:textId="77777777" w:rsidR="00330F32" w:rsidRPr="00661924" w:rsidRDefault="00330F32" w:rsidP="00330F32">
            <w:pPr>
              <w:pStyle w:val="TAL"/>
              <w:rPr>
                <w:rFonts w:eastAsia="SimSun"/>
              </w:rPr>
            </w:pPr>
            <w:r w:rsidRPr="00661924">
              <w:rPr>
                <w:rFonts w:eastAsia="SimSun"/>
              </w:rPr>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782838"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9ABB420" w14:textId="77777777" w:rsidR="00330F32" w:rsidRPr="00661924" w:rsidRDefault="00330F32" w:rsidP="00330F32">
            <w:pPr>
              <w:pStyle w:val="TAC"/>
              <w:rPr>
                <w:rFonts w:eastAsia="SimSun"/>
              </w:rPr>
            </w:pPr>
            <w:r w:rsidRPr="00661924">
              <w:rPr>
                <w:rFonts w:eastAsia="SimSun"/>
              </w:rPr>
              <w:t>CSI-RS resource 1 from 'CSI-RS for tracking' configuration</w:t>
            </w:r>
          </w:p>
        </w:tc>
      </w:tr>
      <w:tr w:rsidR="00330F32" w:rsidRPr="00661924" w14:paraId="0BEE25CC" w14:textId="77777777" w:rsidTr="007907A7">
        <w:tc>
          <w:tcPr>
            <w:tcW w:w="1794" w:type="dxa"/>
            <w:vMerge/>
            <w:shd w:val="clear" w:color="auto" w:fill="auto"/>
            <w:vAlign w:val="center"/>
          </w:tcPr>
          <w:p w14:paraId="66CB2B20" w14:textId="77777777" w:rsidR="00330F32" w:rsidRPr="00661924" w:rsidRDefault="00330F32" w:rsidP="00330F32">
            <w:pPr>
              <w:pStyle w:val="TAL"/>
              <w:rPr>
                <w:rFonts w:eastAsia="SimSun"/>
              </w:rPr>
            </w:pPr>
          </w:p>
        </w:tc>
        <w:tc>
          <w:tcPr>
            <w:tcW w:w="1387" w:type="dxa"/>
            <w:vMerge/>
            <w:tcBorders>
              <w:left w:val="single" w:sz="4" w:space="0" w:color="auto"/>
              <w:bottom w:val="single" w:sz="4" w:space="0" w:color="auto"/>
              <w:right w:val="single" w:sz="4" w:space="0" w:color="auto"/>
            </w:tcBorders>
            <w:shd w:val="clear" w:color="auto" w:fill="auto"/>
            <w:vAlign w:val="center"/>
          </w:tcPr>
          <w:p w14:paraId="1B4251A7" w14:textId="77777777" w:rsidR="00330F32" w:rsidRPr="00661924" w:rsidRDefault="00330F32" w:rsidP="00330F32">
            <w:pPr>
              <w:pStyle w:val="TAL"/>
              <w:rPr>
                <w:rFonts w:eastAsia="SimSun"/>
              </w:rPr>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A434424" w14:textId="77777777" w:rsidR="00330F32" w:rsidRPr="00661924" w:rsidRDefault="00330F32" w:rsidP="00330F32">
            <w:pPr>
              <w:pStyle w:val="TAL"/>
              <w:rPr>
                <w:rFonts w:eastAsia="SimSun"/>
              </w:rPr>
            </w:pPr>
            <w:r w:rsidRPr="00661924">
              <w:rPr>
                <w:rFonts w:eastAsia="SimSun"/>
              </w:rPr>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199F610"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A81AD9C" w14:textId="77777777" w:rsidR="00330F32" w:rsidRPr="00661924" w:rsidRDefault="00330F32" w:rsidP="00330F32">
            <w:pPr>
              <w:pStyle w:val="TAC"/>
              <w:rPr>
                <w:rFonts w:eastAsia="SimSun"/>
              </w:rPr>
            </w:pPr>
            <w:r w:rsidRPr="00661924">
              <w:rPr>
                <w:rFonts w:eastAsia="SimSun"/>
              </w:rPr>
              <w:t>Type A</w:t>
            </w:r>
          </w:p>
        </w:tc>
      </w:tr>
      <w:tr w:rsidR="00330F32" w:rsidRPr="00661924" w14:paraId="1CC665AD" w14:textId="77777777" w:rsidTr="007907A7">
        <w:trPr>
          <w:trHeight w:val="48"/>
        </w:trPr>
        <w:tc>
          <w:tcPr>
            <w:tcW w:w="1794" w:type="dxa"/>
            <w:vMerge/>
            <w:shd w:val="clear" w:color="auto" w:fill="auto"/>
            <w:vAlign w:val="center"/>
          </w:tcPr>
          <w:p w14:paraId="4A2CBAB5" w14:textId="77777777" w:rsidR="00330F32" w:rsidRPr="00661924" w:rsidRDefault="00330F32" w:rsidP="00330F32">
            <w:pPr>
              <w:pStyle w:val="TAL"/>
              <w:rPr>
                <w:rFonts w:eastAsia="SimSun"/>
              </w:rPr>
            </w:pPr>
          </w:p>
        </w:tc>
        <w:tc>
          <w:tcPr>
            <w:tcW w:w="1387" w:type="dxa"/>
            <w:vMerge w:val="restart"/>
            <w:tcBorders>
              <w:left w:val="single" w:sz="4" w:space="0" w:color="auto"/>
              <w:right w:val="single" w:sz="4" w:space="0" w:color="auto"/>
            </w:tcBorders>
            <w:shd w:val="clear" w:color="auto" w:fill="auto"/>
            <w:vAlign w:val="center"/>
          </w:tcPr>
          <w:p w14:paraId="3103830D" w14:textId="77777777" w:rsidR="00330F32" w:rsidRPr="00661924" w:rsidRDefault="00330F32" w:rsidP="00330F32">
            <w:pPr>
              <w:pStyle w:val="TAL"/>
              <w:rPr>
                <w:rFonts w:eastAsia="SimSun"/>
              </w:rPr>
            </w:pPr>
            <w:r w:rsidRPr="00661924">
              <w:rPr>
                <w:rFonts w:eastAsia="SimSun"/>
              </w:rPr>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6EC766A2" w14:textId="77777777" w:rsidR="00330F32" w:rsidRPr="00661924" w:rsidRDefault="00330F32" w:rsidP="00330F32">
            <w:pPr>
              <w:pStyle w:val="TAL"/>
              <w:rPr>
                <w:rFonts w:eastAsia="SimSun"/>
              </w:rPr>
            </w:pPr>
            <w:r w:rsidRPr="00661924">
              <w:rPr>
                <w:rFonts w:eastAsia="SimSun"/>
              </w:rPr>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2B937AE"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699FE87" w14:textId="77777777" w:rsidR="00330F32" w:rsidRPr="00661924" w:rsidRDefault="00330F32" w:rsidP="00330F32">
            <w:pPr>
              <w:pStyle w:val="TAC"/>
              <w:rPr>
                <w:rFonts w:eastAsia="SimSun"/>
              </w:rPr>
            </w:pPr>
            <w:r w:rsidRPr="00661924">
              <w:rPr>
                <w:rFonts w:eastAsia="SimSun"/>
              </w:rPr>
              <w:t>N/A</w:t>
            </w:r>
          </w:p>
        </w:tc>
      </w:tr>
      <w:tr w:rsidR="00330F32" w:rsidRPr="00661924" w14:paraId="6E909AFD" w14:textId="77777777" w:rsidTr="007907A7">
        <w:tc>
          <w:tcPr>
            <w:tcW w:w="1794" w:type="dxa"/>
            <w:vMerge/>
            <w:shd w:val="clear" w:color="auto" w:fill="auto"/>
            <w:vAlign w:val="center"/>
          </w:tcPr>
          <w:p w14:paraId="02374F28" w14:textId="77777777" w:rsidR="00330F32" w:rsidRPr="00661924" w:rsidRDefault="00330F32" w:rsidP="00330F32">
            <w:pPr>
              <w:pStyle w:val="TAL"/>
              <w:rPr>
                <w:rFonts w:eastAsia="SimSun"/>
              </w:rPr>
            </w:pPr>
          </w:p>
        </w:tc>
        <w:tc>
          <w:tcPr>
            <w:tcW w:w="1387" w:type="dxa"/>
            <w:vMerge/>
            <w:tcBorders>
              <w:left w:val="single" w:sz="4" w:space="0" w:color="auto"/>
              <w:bottom w:val="single" w:sz="4" w:space="0" w:color="auto"/>
              <w:right w:val="single" w:sz="4" w:space="0" w:color="auto"/>
            </w:tcBorders>
            <w:shd w:val="clear" w:color="auto" w:fill="auto"/>
            <w:vAlign w:val="center"/>
          </w:tcPr>
          <w:p w14:paraId="1EE45294" w14:textId="77777777" w:rsidR="00330F32" w:rsidRPr="00661924" w:rsidRDefault="00330F32" w:rsidP="00330F32">
            <w:pPr>
              <w:pStyle w:val="TAL"/>
              <w:rPr>
                <w:rFonts w:eastAsia="SimSun"/>
              </w:rPr>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3840AF37" w14:textId="77777777" w:rsidR="00330F32" w:rsidRPr="00661924" w:rsidRDefault="00330F32" w:rsidP="00330F32">
            <w:pPr>
              <w:pStyle w:val="TAL"/>
              <w:rPr>
                <w:rFonts w:eastAsia="SimSun"/>
              </w:rPr>
            </w:pPr>
            <w:r w:rsidRPr="00661924">
              <w:rPr>
                <w:rFonts w:eastAsia="SimSun"/>
              </w:rPr>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48EAB59" w14:textId="77777777" w:rsidR="00330F32" w:rsidRPr="00661924" w:rsidRDefault="00330F32" w:rsidP="00330F32">
            <w:pPr>
              <w:pStyle w:val="TAC"/>
              <w:rPr>
                <w:rFonts w:eastAsia="SimSun"/>
                <w:lang w:eastAsia="zh-C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0502B0F" w14:textId="77777777" w:rsidR="00330F32" w:rsidRPr="00661924" w:rsidRDefault="00330F32" w:rsidP="00330F32">
            <w:pPr>
              <w:pStyle w:val="TAC"/>
              <w:rPr>
                <w:rFonts w:eastAsia="SimSun"/>
              </w:rPr>
            </w:pPr>
            <w:r w:rsidRPr="00661924">
              <w:rPr>
                <w:rFonts w:eastAsia="SimSun"/>
              </w:rPr>
              <w:t>N/A</w:t>
            </w:r>
          </w:p>
        </w:tc>
      </w:tr>
      <w:tr w:rsidR="00330F32" w:rsidRPr="00661924" w14:paraId="0B7E01BB" w14:textId="77777777" w:rsidTr="007907A7">
        <w:tc>
          <w:tcPr>
            <w:tcW w:w="5419" w:type="dxa"/>
            <w:gridSpan w:val="3"/>
            <w:tcBorders>
              <w:right w:val="single" w:sz="4" w:space="0" w:color="auto"/>
            </w:tcBorders>
            <w:shd w:val="clear" w:color="auto" w:fill="auto"/>
            <w:vAlign w:val="center"/>
          </w:tcPr>
          <w:p w14:paraId="3C96D31F" w14:textId="77777777" w:rsidR="00330F32" w:rsidRPr="00661924" w:rsidRDefault="00330F32" w:rsidP="00330F32">
            <w:pPr>
              <w:pStyle w:val="TAL"/>
              <w:rPr>
                <w:rFonts w:eastAsia="SimSun"/>
              </w:rPr>
            </w:pPr>
            <w:r w:rsidRPr="00661924">
              <w:rPr>
                <w:rFonts w:eastAsia="SimSun"/>
                <w:lang w:val="en-US"/>
              </w:rPr>
              <w:t>PT</w:t>
            </w:r>
            <w:r w:rsidRPr="00661924">
              <w:rPr>
                <w:rFonts w:eastAsia="SimSun" w:hint="eastAsia"/>
                <w:lang w:val="en-US" w:eastAsia="zh-CN"/>
              </w:rPr>
              <w:t>-</w:t>
            </w:r>
            <w:r w:rsidRPr="00661924">
              <w:rPr>
                <w:rFonts w:eastAsia="SimSun"/>
                <w:lang w:val="en-US"/>
              </w:rPr>
              <w:t>RS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12E25CE"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26D05A2" w14:textId="77777777" w:rsidR="00330F32" w:rsidRPr="00661924" w:rsidRDefault="00330F32" w:rsidP="00330F32">
            <w:pPr>
              <w:pStyle w:val="TAC"/>
              <w:rPr>
                <w:rFonts w:eastAsia="SimSun"/>
              </w:rPr>
            </w:pPr>
            <w:r w:rsidRPr="00661924">
              <w:rPr>
                <w:rFonts w:eastAsia="SimSun"/>
              </w:rPr>
              <w:t>PT</w:t>
            </w:r>
            <w:r w:rsidRPr="00661924">
              <w:rPr>
                <w:rFonts w:eastAsia="SimSun" w:hint="eastAsia"/>
                <w:lang w:eastAsia="zh-CN"/>
              </w:rPr>
              <w:t>-</w:t>
            </w:r>
            <w:r w:rsidRPr="00661924">
              <w:rPr>
                <w:rFonts w:eastAsia="SimSun"/>
              </w:rPr>
              <w:t>RS is not configured</w:t>
            </w:r>
          </w:p>
        </w:tc>
      </w:tr>
      <w:tr w:rsidR="00330F32" w:rsidRPr="00661924" w14:paraId="5814CF30" w14:textId="77777777" w:rsidTr="007907A7">
        <w:trPr>
          <w:trHeight w:val="58"/>
        </w:trPr>
        <w:tc>
          <w:tcPr>
            <w:tcW w:w="5419" w:type="dxa"/>
            <w:gridSpan w:val="3"/>
            <w:tcBorders>
              <w:right w:val="single" w:sz="4" w:space="0" w:color="auto"/>
            </w:tcBorders>
            <w:shd w:val="clear" w:color="auto" w:fill="auto"/>
            <w:vAlign w:val="center"/>
          </w:tcPr>
          <w:p w14:paraId="7C1514C2" w14:textId="77777777" w:rsidR="00330F32" w:rsidRPr="00661924" w:rsidRDefault="00330F32" w:rsidP="00330F32">
            <w:pPr>
              <w:pStyle w:val="TAL"/>
              <w:rPr>
                <w:rFonts w:eastAsia="SimSun" w:cs="Arial"/>
              </w:rPr>
            </w:pPr>
            <w:r w:rsidRPr="00661924">
              <w:rPr>
                <w:rFonts w:eastAsia="SimSun"/>
              </w:rPr>
              <w:t>Maximum number of code block groups for ACK/NACK 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FCA4EA9"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F3890B9" w14:textId="77777777" w:rsidR="00330F32" w:rsidRPr="00661924" w:rsidRDefault="00330F32" w:rsidP="00330F32">
            <w:pPr>
              <w:pStyle w:val="TAC"/>
              <w:rPr>
                <w:rFonts w:eastAsia="SimSun"/>
              </w:rPr>
            </w:pPr>
            <w:r w:rsidRPr="00661924">
              <w:rPr>
                <w:rFonts w:eastAsia="SimSun"/>
              </w:rPr>
              <w:t>1</w:t>
            </w:r>
          </w:p>
        </w:tc>
      </w:tr>
      <w:tr w:rsidR="00330F32" w:rsidRPr="00661924" w14:paraId="1BBC8EB7" w14:textId="77777777" w:rsidTr="007907A7">
        <w:trPr>
          <w:trHeight w:val="58"/>
        </w:trPr>
        <w:tc>
          <w:tcPr>
            <w:tcW w:w="5419" w:type="dxa"/>
            <w:gridSpan w:val="3"/>
            <w:tcBorders>
              <w:right w:val="single" w:sz="4" w:space="0" w:color="auto"/>
            </w:tcBorders>
            <w:shd w:val="clear" w:color="auto" w:fill="auto"/>
            <w:vAlign w:val="center"/>
          </w:tcPr>
          <w:p w14:paraId="315D574E" w14:textId="77777777" w:rsidR="00330F32" w:rsidRPr="00661924" w:rsidRDefault="00330F32" w:rsidP="00330F32">
            <w:pPr>
              <w:pStyle w:val="TAL"/>
              <w:rPr>
                <w:rFonts w:eastAsia="SimSun" w:cs="Arial"/>
              </w:rPr>
            </w:pPr>
            <w:r w:rsidRPr="00661924">
              <w:rPr>
                <w:rFonts w:eastAsia="SimSun"/>
              </w:rPr>
              <w:t>Maximum number of HARQ 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4EB1045"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8DC051A" w14:textId="77777777" w:rsidR="00330F32" w:rsidRPr="00661924" w:rsidRDefault="00330F32" w:rsidP="00330F32">
            <w:pPr>
              <w:pStyle w:val="TAC"/>
              <w:rPr>
                <w:rFonts w:eastAsia="SimSun"/>
              </w:rPr>
            </w:pPr>
            <w:r w:rsidRPr="00661924">
              <w:rPr>
                <w:rFonts w:eastAsia="SimSun"/>
              </w:rPr>
              <w:t>4</w:t>
            </w:r>
          </w:p>
        </w:tc>
      </w:tr>
      <w:tr w:rsidR="00330F32" w:rsidRPr="00661924" w14:paraId="1DC1CE8D" w14:textId="77777777" w:rsidTr="007907A7">
        <w:trPr>
          <w:trHeight w:val="58"/>
        </w:trPr>
        <w:tc>
          <w:tcPr>
            <w:tcW w:w="5419" w:type="dxa"/>
            <w:gridSpan w:val="3"/>
            <w:tcBorders>
              <w:right w:val="single" w:sz="4" w:space="0" w:color="auto"/>
            </w:tcBorders>
            <w:shd w:val="clear" w:color="auto" w:fill="auto"/>
            <w:vAlign w:val="center"/>
          </w:tcPr>
          <w:p w14:paraId="2BBBB4E9" w14:textId="77777777" w:rsidR="00330F32" w:rsidRPr="00661924" w:rsidRDefault="00330F32" w:rsidP="00330F32">
            <w:pPr>
              <w:pStyle w:val="TAL"/>
              <w:rPr>
                <w:rFonts w:eastAsia="SimSun"/>
              </w:rPr>
            </w:pPr>
            <w:r w:rsidRPr="00661924">
              <w:rPr>
                <w:rFonts w:eastAsia="SimSun"/>
              </w:rPr>
              <w:t>HARQ ACK/NACK bundling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180B7C"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47D80C5" w14:textId="77777777" w:rsidR="00330F32" w:rsidRPr="00661924" w:rsidRDefault="00330F32" w:rsidP="00330F32">
            <w:pPr>
              <w:pStyle w:val="TAC"/>
              <w:rPr>
                <w:rFonts w:eastAsia="SimSun"/>
              </w:rPr>
            </w:pPr>
            <w:r w:rsidRPr="00661924">
              <w:rPr>
                <w:rFonts w:eastAsia="SimSun"/>
              </w:rPr>
              <w:t>Multiplexed</w:t>
            </w:r>
          </w:p>
        </w:tc>
      </w:tr>
      <w:tr w:rsidR="00330F32" w:rsidRPr="00661924" w14:paraId="7A214094" w14:textId="77777777" w:rsidTr="007907A7">
        <w:trPr>
          <w:trHeight w:val="58"/>
        </w:trPr>
        <w:tc>
          <w:tcPr>
            <w:tcW w:w="5419" w:type="dxa"/>
            <w:gridSpan w:val="3"/>
            <w:tcBorders>
              <w:right w:val="single" w:sz="4" w:space="0" w:color="auto"/>
            </w:tcBorders>
            <w:shd w:val="clear" w:color="auto" w:fill="auto"/>
            <w:vAlign w:val="center"/>
          </w:tcPr>
          <w:p w14:paraId="2F1DA78E" w14:textId="77777777" w:rsidR="00330F32" w:rsidRPr="00661924" w:rsidRDefault="00330F32" w:rsidP="00330F32">
            <w:pPr>
              <w:pStyle w:val="TAL"/>
              <w:rPr>
                <w:rFonts w:eastAsia="SimSun" w:cs="Arial"/>
              </w:rPr>
            </w:pPr>
            <w:r w:rsidRPr="00661924">
              <w:rPr>
                <w:rFonts w:eastAsia="SimSun"/>
              </w:rPr>
              <w:t>Redundancy version coding 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FB1AC22"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E255B01" w14:textId="77777777" w:rsidR="00330F32" w:rsidRPr="00661924" w:rsidRDefault="00330F32" w:rsidP="00330F32">
            <w:pPr>
              <w:pStyle w:val="TAC"/>
              <w:rPr>
                <w:rFonts w:eastAsia="SimSun"/>
              </w:rPr>
            </w:pPr>
            <w:r w:rsidRPr="00661924">
              <w:rPr>
                <w:rFonts w:eastAsia="SimSun"/>
              </w:rPr>
              <w:t>{0,2,3,1}</w:t>
            </w:r>
          </w:p>
        </w:tc>
      </w:tr>
      <w:tr w:rsidR="00330F32" w:rsidRPr="00661924" w14:paraId="07D9169E" w14:textId="77777777" w:rsidTr="007907A7">
        <w:trPr>
          <w:trHeight w:val="58"/>
        </w:trPr>
        <w:tc>
          <w:tcPr>
            <w:tcW w:w="5419" w:type="dxa"/>
            <w:gridSpan w:val="3"/>
            <w:tcBorders>
              <w:right w:val="single" w:sz="4" w:space="0" w:color="auto"/>
            </w:tcBorders>
            <w:shd w:val="clear" w:color="auto" w:fill="auto"/>
            <w:vAlign w:val="center"/>
          </w:tcPr>
          <w:p w14:paraId="68B75A7C" w14:textId="77777777" w:rsidR="00330F32" w:rsidRPr="00661924" w:rsidRDefault="00330F32" w:rsidP="00330F32">
            <w:pPr>
              <w:pStyle w:val="TAL"/>
              <w:rPr>
                <w:rFonts w:eastAsia="SimSun" w:cs="Arial"/>
              </w:rPr>
            </w:pPr>
            <w:r w:rsidRPr="007B6C69">
              <w:rPr>
                <w:rFonts w:eastAsia="SimSun"/>
              </w:rPr>
              <w:t>PDSCH &amp; PDSCH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D173677"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D1E6570" w14:textId="77777777" w:rsidR="00330F32" w:rsidRPr="0002612B" w:rsidRDefault="00330F32" w:rsidP="00330F32">
            <w:pPr>
              <w:pStyle w:val="TAC"/>
              <w:rPr>
                <w:rFonts w:eastAsia="SimSun"/>
              </w:rPr>
            </w:pPr>
            <w:r w:rsidRPr="0002612B">
              <w:rPr>
                <w:rFonts w:eastAsia="SimSun"/>
              </w:rPr>
              <w:t>For number of TX = 1: No precoding;</w:t>
            </w:r>
          </w:p>
          <w:p w14:paraId="52264118" w14:textId="77777777" w:rsidR="00330F32" w:rsidRPr="00604E6E" w:rsidRDefault="00330F32" w:rsidP="00330F32">
            <w:pPr>
              <w:pStyle w:val="TAC"/>
              <w:rPr>
                <w:rFonts w:eastAsia="SimSun"/>
              </w:rPr>
            </w:pPr>
            <w:r w:rsidRPr="0002612B">
              <w:rPr>
                <w:rFonts w:eastAsia="SimSun"/>
              </w:rPr>
              <w:t>For number of TX &gt; 1:</w:t>
            </w:r>
            <w:r w:rsidRPr="00661924">
              <w:rPr>
                <w:rFonts w:eastAsia="SimSun"/>
              </w:rPr>
              <w:t>Single Panel Type I</w:t>
            </w:r>
            <w:r>
              <w:rPr>
                <w:rFonts w:eastAsia="SimSun"/>
              </w:rPr>
              <w:t>;</w:t>
            </w:r>
            <w:r w:rsidRPr="0002612B">
              <w:rPr>
                <w:rFonts w:eastAsia="SimSun"/>
              </w:rPr>
              <w:t xml:space="preserve"> Randomized precoder selection for every PRB bundle and updated per slot</w:t>
            </w:r>
            <w:r w:rsidRPr="00661924">
              <w:rPr>
                <w:rFonts w:eastAsia="SimSun"/>
              </w:rPr>
              <w:t xml:space="preserve">, with equal probability of each applicable </w:t>
            </w:r>
            <w:r w:rsidRPr="0002612B">
              <w:rPr>
                <w:rFonts w:eastAsia="SimSun"/>
              </w:rPr>
              <w:t>i</w:t>
            </w:r>
            <w:r w:rsidRPr="0002612B">
              <w:rPr>
                <w:rFonts w:eastAsia="SimSun"/>
                <w:vertAlign w:val="subscript"/>
              </w:rPr>
              <w:t>1</w:t>
            </w:r>
            <w:r>
              <w:rPr>
                <w:rFonts w:eastAsia="SimSun"/>
              </w:rPr>
              <w:t>/</w:t>
            </w:r>
            <w:r w:rsidRPr="0002612B">
              <w:rPr>
                <w:rFonts w:eastAsia="SimSun"/>
              </w:rPr>
              <w:t>i</w:t>
            </w:r>
            <w:r w:rsidRPr="0002612B">
              <w:rPr>
                <w:rFonts w:eastAsia="SimSun"/>
                <w:vertAlign w:val="subscript"/>
              </w:rPr>
              <w:t>2</w:t>
            </w:r>
            <w:r w:rsidRPr="0002612B">
              <w:rPr>
                <w:rFonts w:eastAsia="SimSun"/>
              </w:rPr>
              <w:t xml:space="preserve"> combination</w:t>
            </w:r>
            <w:r>
              <w:rPr>
                <w:rFonts w:eastAsia="SimSun"/>
              </w:rPr>
              <w:t xml:space="preserve"> </w:t>
            </w:r>
            <w:r w:rsidRPr="00604E6E">
              <w:rPr>
                <w:rFonts w:eastAsia="SimSun"/>
              </w:rPr>
              <w:t>or codebook</w:t>
            </w:r>
          </w:p>
          <w:p w14:paraId="209C1388" w14:textId="77777777" w:rsidR="00330F32" w:rsidRDefault="00330F32" w:rsidP="00330F32">
            <w:pPr>
              <w:pStyle w:val="TAC"/>
              <w:rPr>
                <w:rFonts w:eastAsia="SimSun"/>
              </w:rPr>
            </w:pPr>
            <w:r>
              <w:rPr>
                <w:rFonts w:eastAsia="SimSun"/>
              </w:rPr>
              <w:t>index</w:t>
            </w:r>
            <w:r w:rsidRPr="00604E6E">
              <w:rPr>
                <w:rFonts w:eastAsia="SimSun"/>
              </w:rPr>
              <w:t>, chosen from section 5.2.2.2.1 of TS 38.214 [12].</w:t>
            </w:r>
          </w:p>
          <w:p w14:paraId="5E9150E4" w14:textId="39EE7D2D" w:rsidR="00330F32" w:rsidRPr="00AC6FEA" w:rsidRDefault="00330F32" w:rsidP="00330F32">
            <w:pPr>
              <w:pStyle w:val="TAC"/>
              <w:rPr>
                <w:rFonts w:eastAsia="SimSun"/>
              </w:rPr>
            </w:pPr>
            <w:r>
              <w:rPr>
                <w:rFonts w:eastAsia="SimSun"/>
              </w:rPr>
              <w:t xml:space="preserve">For number of Tx&gt;2 and Rank=1 or 2, Set “codebookMode” to 1 as defined in </w:t>
            </w:r>
            <w:r w:rsidRPr="00604E6E">
              <w:rPr>
                <w:rFonts w:eastAsia="SimSun"/>
              </w:rPr>
              <w:t>section 5.2.2.2.1 of TS 38.214 [12]</w:t>
            </w:r>
          </w:p>
        </w:tc>
      </w:tr>
      <w:tr w:rsidR="00330F32" w:rsidRPr="00661924" w14:paraId="5E1E76F4" w14:textId="77777777" w:rsidTr="007907A7">
        <w:trPr>
          <w:trHeight w:val="58"/>
        </w:trPr>
        <w:tc>
          <w:tcPr>
            <w:tcW w:w="5419" w:type="dxa"/>
            <w:gridSpan w:val="3"/>
            <w:tcBorders>
              <w:right w:val="single" w:sz="4" w:space="0" w:color="auto"/>
            </w:tcBorders>
            <w:shd w:val="clear" w:color="auto" w:fill="auto"/>
            <w:vAlign w:val="center"/>
          </w:tcPr>
          <w:p w14:paraId="2E45726F" w14:textId="77777777" w:rsidR="00330F32" w:rsidRPr="00661924" w:rsidRDefault="00330F32" w:rsidP="00330F32">
            <w:pPr>
              <w:pStyle w:val="TAL"/>
              <w:rPr>
                <w:rFonts w:eastAsia="SimSun"/>
              </w:rPr>
            </w:pPr>
            <w:r w:rsidRPr="00661924">
              <w:rPr>
                <w:rFonts w:eastAsia="SimSun" w:cs="Arial"/>
              </w:rPr>
              <w:t xml:space="preserve">Symbols for </w:t>
            </w:r>
            <w:r w:rsidRPr="00661924">
              <w:rPr>
                <w:rFonts w:eastAsia="SimSun"/>
                <w:snapToGrid w:val="0"/>
              </w:rPr>
              <w:t>all unused R</w:t>
            </w:r>
            <w:r w:rsidRPr="00661924">
              <w:rPr>
                <w:rFonts w:eastAsia="SimSun" w:hint="eastAsia"/>
                <w:snapToGrid w:val="0"/>
                <w:lang w:eastAsia="zh-CN"/>
              </w:rPr>
              <w:t>E</w:t>
            </w:r>
            <w:r w:rsidRPr="00661924">
              <w:rPr>
                <w:rFonts w:eastAsia="SimSun"/>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943C74B" w14:textId="77777777" w:rsidR="00330F32" w:rsidRPr="00661924"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8416035" w14:textId="77777777" w:rsidR="00330F32" w:rsidRDefault="00330F32" w:rsidP="00330F32">
            <w:pPr>
              <w:pStyle w:val="TAC"/>
              <w:rPr>
                <w:rFonts w:eastAsia="SimSun"/>
              </w:rPr>
            </w:pPr>
            <w:r>
              <w:rPr>
                <w:rFonts w:eastAsia="SimSun"/>
              </w:rPr>
              <w:t>OP.1 FDD as defined in Annex A.5.1.1</w:t>
            </w:r>
          </w:p>
          <w:p w14:paraId="7F14DAE5" w14:textId="77777777" w:rsidR="00330F32" w:rsidRPr="00661924" w:rsidRDefault="00330F32" w:rsidP="00330F32">
            <w:pPr>
              <w:pStyle w:val="TAC"/>
              <w:rPr>
                <w:rFonts w:eastAsia="SimSun"/>
              </w:rPr>
            </w:pPr>
            <w:r>
              <w:rPr>
                <w:rFonts w:eastAsia="SimSun"/>
              </w:rPr>
              <w:t>OP.1 TDD as defined in Annex A.5.2.1</w:t>
            </w:r>
          </w:p>
        </w:tc>
      </w:tr>
      <w:tr w:rsidR="00330F32" w:rsidRPr="00661924" w14:paraId="0C3BE01C" w14:textId="77777777" w:rsidTr="007907A7">
        <w:trPr>
          <w:trHeight w:val="58"/>
        </w:trPr>
        <w:tc>
          <w:tcPr>
            <w:tcW w:w="5419" w:type="dxa"/>
            <w:gridSpan w:val="3"/>
            <w:tcBorders>
              <w:right w:val="single" w:sz="4" w:space="0" w:color="auto"/>
            </w:tcBorders>
            <w:shd w:val="clear" w:color="auto" w:fill="auto"/>
            <w:vAlign w:val="center"/>
          </w:tcPr>
          <w:p w14:paraId="51C660E8" w14:textId="77777777" w:rsidR="00330F32" w:rsidRPr="00016161" w:rsidRDefault="00330F32" w:rsidP="00330F32">
            <w:pPr>
              <w:pStyle w:val="TAL"/>
              <w:rPr>
                <w:rFonts w:eastAsia="SimSun" w:cs="Arial"/>
              </w:rPr>
            </w:pPr>
            <w:r w:rsidRPr="00282513">
              <w:rPr>
                <w:rFonts w:eastAsia="SimSun"/>
              </w:rPr>
              <w:t>Physical signals, channels mapping and precoding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2807E32" w14:textId="77777777" w:rsidR="00330F32" w:rsidRPr="00016161" w:rsidRDefault="00330F32" w:rsidP="00330F32">
            <w:pPr>
              <w:pStyle w:val="TAC"/>
              <w:rPr>
                <w:rFonts w:eastAsia="SimSun"/>
              </w:rPr>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6761CCE" w14:textId="77777777" w:rsidR="00330F32" w:rsidRPr="00016161" w:rsidRDefault="00330F32" w:rsidP="00330F32">
            <w:pPr>
              <w:pStyle w:val="TAC"/>
              <w:rPr>
                <w:rFonts w:eastAsia="SimSun"/>
              </w:rPr>
            </w:pPr>
            <w:r w:rsidRPr="00661924">
              <w:rPr>
                <w:rFonts w:eastAsia="SimSun" w:hint="eastAsia"/>
              </w:rPr>
              <w:t xml:space="preserve">As specified in </w:t>
            </w:r>
            <w:r w:rsidRPr="00661924">
              <w:rPr>
                <w:rFonts w:eastAsia="SimSun" w:hint="eastAsia"/>
                <w:lang w:eastAsia="zh-CN"/>
              </w:rPr>
              <w:t>Annex B.4.1</w:t>
            </w:r>
          </w:p>
        </w:tc>
      </w:tr>
      <w:tr w:rsidR="00330F32" w:rsidRPr="00661924" w14:paraId="4608496D" w14:textId="77777777" w:rsidTr="007907A7">
        <w:trPr>
          <w:trHeight w:val="58"/>
        </w:trPr>
        <w:tc>
          <w:tcPr>
            <w:tcW w:w="9621" w:type="dxa"/>
            <w:gridSpan w:val="5"/>
            <w:tcBorders>
              <w:right w:val="single" w:sz="4" w:space="0" w:color="auto"/>
            </w:tcBorders>
            <w:shd w:val="clear" w:color="auto" w:fill="auto"/>
            <w:vAlign w:val="center"/>
          </w:tcPr>
          <w:p w14:paraId="70113A68" w14:textId="77777777" w:rsidR="00330F32" w:rsidRPr="00661924" w:rsidRDefault="00330F32" w:rsidP="00330F32">
            <w:pPr>
              <w:pStyle w:val="TAN"/>
              <w:rPr>
                <w:lang w:eastAsia="zh-CN"/>
              </w:rPr>
            </w:pPr>
            <w:r w:rsidRPr="00661924">
              <w:t>Note 1:</w:t>
            </w:r>
            <w:r w:rsidRPr="00661924">
              <w:tab/>
              <w:t>UE assumes that the TCI state for the PDSCH is identical to the TCI state applied for the PDCCH transmission.</w:t>
            </w:r>
          </w:p>
          <w:p w14:paraId="5FFA9660" w14:textId="77777777" w:rsidR="00330F32" w:rsidRDefault="00330F32" w:rsidP="00330F32">
            <w:pPr>
              <w:pStyle w:val="TAN"/>
            </w:pPr>
            <w:r w:rsidRPr="00661924">
              <w:t>Note 2:</w:t>
            </w:r>
            <w:r w:rsidRPr="00661924">
              <w:tab/>
              <w:t>Point A coincides with minimum guard band as specified in Table 5.3.3-1 from TS 38.101-1 [6] for tested channel bandwidth and subcarrier spacing.</w:t>
            </w:r>
          </w:p>
          <w:p w14:paraId="2B67BE9D" w14:textId="77777777" w:rsidR="00330F32" w:rsidRPr="00661924" w:rsidRDefault="00330F32" w:rsidP="00330F32">
            <w:pPr>
              <w:pStyle w:val="TAN"/>
              <w:rPr>
                <w:lang w:eastAsia="zh-CN"/>
              </w:rPr>
            </w:pPr>
            <w:r>
              <w:t>Note 3:</w:t>
            </w:r>
            <w:r w:rsidRPr="00661924">
              <w:tab/>
            </w:r>
            <w:r>
              <w:t>Refer to Table 7.4.1.5.3-1 in [9]</w:t>
            </w:r>
          </w:p>
        </w:tc>
      </w:tr>
    </w:tbl>
    <w:p w14:paraId="7F6D8370" w14:textId="77777777" w:rsidR="00066726" w:rsidRPr="00C25669" w:rsidRDefault="00066726" w:rsidP="005B3300">
      <w:pPr>
        <w:rPr>
          <w:rFonts w:eastAsia="SimSun"/>
          <w:lang w:eastAsia="zh-CN"/>
        </w:rPr>
      </w:pPr>
    </w:p>
    <w:p w14:paraId="023612A3" w14:textId="77777777" w:rsidR="005B3300" w:rsidRPr="00C25669" w:rsidRDefault="005B3300" w:rsidP="005B3300">
      <w:pPr>
        <w:pStyle w:val="TH"/>
      </w:pPr>
      <w:r w:rsidRPr="00C25669">
        <w:t>Table 5.2-2: Number of PRBs in CORESET</w:t>
      </w:r>
    </w:p>
    <w:tbl>
      <w:tblPr>
        <w:tblpPr w:leftFromText="142" w:rightFromText="142" w:vertAnchor="text" w:tblpX="-10" w:tblpY="1"/>
        <w:tblOverlap w:val="never"/>
        <w:tblW w:w="47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03"/>
        <w:gridCol w:w="668"/>
        <w:gridCol w:w="710"/>
        <w:gridCol w:w="710"/>
        <w:gridCol w:w="708"/>
        <w:gridCol w:w="708"/>
        <w:gridCol w:w="568"/>
        <w:gridCol w:w="566"/>
        <w:gridCol w:w="710"/>
        <w:gridCol w:w="566"/>
        <w:gridCol w:w="709"/>
        <w:gridCol w:w="707"/>
        <w:gridCol w:w="567"/>
        <w:gridCol w:w="709"/>
      </w:tblGrid>
      <w:tr w:rsidR="001B7E42" w:rsidRPr="00C25669" w14:paraId="7106FDBA" w14:textId="77777777" w:rsidTr="001B7E42">
        <w:tc>
          <w:tcPr>
            <w:tcW w:w="327" w:type="pct"/>
            <w:shd w:val="clear" w:color="auto" w:fill="auto"/>
            <w:tcMar>
              <w:top w:w="15" w:type="dxa"/>
              <w:left w:w="81" w:type="dxa"/>
              <w:bottom w:w="0" w:type="dxa"/>
              <w:right w:w="81" w:type="dxa"/>
            </w:tcMar>
            <w:hideMark/>
          </w:tcPr>
          <w:p w14:paraId="6F75ACC9" w14:textId="77777777" w:rsidR="006A703F" w:rsidRPr="00C25669" w:rsidRDefault="006A703F" w:rsidP="006A703F">
            <w:pPr>
              <w:keepNext/>
              <w:keepLines/>
              <w:spacing w:after="0"/>
              <w:jc w:val="center"/>
              <w:rPr>
                <w:rFonts w:ascii="Arial" w:eastAsia="SimSun" w:hAnsi="Arial"/>
                <w:b/>
                <w:sz w:val="18"/>
              </w:rPr>
            </w:pPr>
            <w:r w:rsidRPr="00C25669">
              <w:rPr>
                <w:rFonts w:ascii="Arial" w:eastAsia="SimSun" w:hAnsi="Arial"/>
                <w:b/>
                <w:sz w:val="18"/>
              </w:rPr>
              <w:t>SCS (kHz)</w:t>
            </w:r>
          </w:p>
        </w:tc>
        <w:tc>
          <w:tcPr>
            <w:tcW w:w="362" w:type="pct"/>
            <w:shd w:val="clear" w:color="auto" w:fill="auto"/>
            <w:tcMar>
              <w:top w:w="15" w:type="dxa"/>
              <w:left w:w="81" w:type="dxa"/>
              <w:bottom w:w="0" w:type="dxa"/>
              <w:right w:w="81" w:type="dxa"/>
            </w:tcMar>
            <w:hideMark/>
          </w:tcPr>
          <w:p w14:paraId="1072965B"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5</w:t>
            </w:r>
            <w:r w:rsidRPr="00C25669">
              <w:rPr>
                <w:rFonts w:ascii="Arial" w:eastAsia="SimSun" w:hAnsi="Arial" w:hint="eastAsia"/>
                <w:b/>
                <w:sz w:val="18"/>
                <w:lang w:eastAsia="zh-CN"/>
              </w:rPr>
              <w:t xml:space="preserve"> </w:t>
            </w:r>
            <w:r w:rsidRPr="00C25669">
              <w:rPr>
                <w:rFonts w:ascii="Arial" w:eastAsia="SimSun" w:hAnsi="Arial"/>
                <w:b/>
                <w:sz w:val="18"/>
              </w:rPr>
              <w:t>MHz</w:t>
            </w:r>
          </w:p>
        </w:tc>
        <w:tc>
          <w:tcPr>
            <w:tcW w:w="385" w:type="pct"/>
            <w:shd w:val="clear" w:color="auto" w:fill="auto"/>
            <w:tcMar>
              <w:top w:w="15" w:type="dxa"/>
              <w:left w:w="81" w:type="dxa"/>
              <w:bottom w:w="0" w:type="dxa"/>
              <w:right w:w="81" w:type="dxa"/>
            </w:tcMar>
            <w:hideMark/>
          </w:tcPr>
          <w:p w14:paraId="16FEEADE"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10</w:t>
            </w:r>
            <w:r w:rsidRPr="00C25669">
              <w:rPr>
                <w:rFonts w:ascii="Arial" w:eastAsia="SimSun" w:hAnsi="Arial" w:hint="eastAsia"/>
                <w:b/>
                <w:sz w:val="18"/>
                <w:lang w:eastAsia="zh-CN"/>
              </w:rPr>
              <w:t xml:space="preserve"> </w:t>
            </w:r>
            <w:r w:rsidRPr="00C25669">
              <w:rPr>
                <w:rFonts w:ascii="Arial" w:eastAsia="SimSun" w:hAnsi="Arial"/>
                <w:b/>
                <w:sz w:val="18"/>
              </w:rPr>
              <w:t>MHz</w:t>
            </w:r>
          </w:p>
        </w:tc>
        <w:tc>
          <w:tcPr>
            <w:tcW w:w="385" w:type="pct"/>
            <w:shd w:val="clear" w:color="auto" w:fill="auto"/>
            <w:tcMar>
              <w:top w:w="15" w:type="dxa"/>
              <w:left w:w="81" w:type="dxa"/>
              <w:bottom w:w="0" w:type="dxa"/>
              <w:right w:w="81" w:type="dxa"/>
            </w:tcMar>
            <w:hideMark/>
          </w:tcPr>
          <w:p w14:paraId="4C84F6E7"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15</w:t>
            </w:r>
            <w:r w:rsidRPr="00C25669">
              <w:rPr>
                <w:rFonts w:ascii="Arial" w:eastAsia="SimSun" w:hAnsi="Arial" w:hint="eastAsia"/>
                <w:b/>
                <w:sz w:val="18"/>
                <w:lang w:eastAsia="zh-CN"/>
              </w:rPr>
              <w:t xml:space="preserve"> </w:t>
            </w:r>
            <w:r w:rsidRPr="00C25669">
              <w:rPr>
                <w:rFonts w:ascii="Arial" w:eastAsia="SimSun" w:hAnsi="Arial"/>
                <w:b/>
                <w:sz w:val="18"/>
              </w:rPr>
              <w:t>MHz</w:t>
            </w:r>
          </w:p>
        </w:tc>
        <w:tc>
          <w:tcPr>
            <w:tcW w:w="384" w:type="pct"/>
            <w:shd w:val="clear" w:color="auto" w:fill="auto"/>
            <w:tcMar>
              <w:top w:w="15" w:type="dxa"/>
              <w:left w:w="81" w:type="dxa"/>
              <w:bottom w:w="0" w:type="dxa"/>
              <w:right w:w="81" w:type="dxa"/>
            </w:tcMar>
            <w:hideMark/>
          </w:tcPr>
          <w:p w14:paraId="2400D4DC"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20 MHz</w:t>
            </w:r>
          </w:p>
        </w:tc>
        <w:tc>
          <w:tcPr>
            <w:tcW w:w="384" w:type="pct"/>
            <w:shd w:val="clear" w:color="auto" w:fill="auto"/>
            <w:tcMar>
              <w:top w:w="15" w:type="dxa"/>
              <w:left w:w="81" w:type="dxa"/>
              <w:bottom w:w="0" w:type="dxa"/>
              <w:right w:w="81" w:type="dxa"/>
            </w:tcMar>
            <w:hideMark/>
          </w:tcPr>
          <w:p w14:paraId="4EF2C6B3"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25 MHz</w:t>
            </w:r>
          </w:p>
        </w:tc>
        <w:tc>
          <w:tcPr>
            <w:tcW w:w="308" w:type="pct"/>
          </w:tcPr>
          <w:p w14:paraId="52BDA581"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30 MHz</w:t>
            </w:r>
          </w:p>
        </w:tc>
        <w:tc>
          <w:tcPr>
            <w:tcW w:w="307" w:type="pct"/>
          </w:tcPr>
          <w:p w14:paraId="3DA21407" w14:textId="3651D30D" w:rsidR="006A703F" w:rsidRPr="00C25669" w:rsidRDefault="006A703F" w:rsidP="001B7E42">
            <w:pPr>
              <w:keepNext/>
              <w:keepLines/>
              <w:spacing w:after="0"/>
              <w:jc w:val="center"/>
              <w:rPr>
                <w:rFonts w:ascii="Arial" w:eastAsia="SimSun" w:hAnsi="Arial"/>
                <w:b/>
                <w:sz w:val="18"/>
              </w:rPr>
            </w:pPr>
            <w:r>
              <w:rPr>
                <w:rFonts w:ascii="Arial" w:hAnsi="Arial" w:hint="eastAsia"/>
                <w:b/>
                <w:sz w:val="18"/>
                <w:lang w:eastAsia="zh-CN"/>
              </w:rPr>
              <w:t>3</w:t>
            </w:r>
            <w:r>
              <w:rPr>
                <w:rFonts w:ascii="Arial" w:hAnsi="Arial"/>
                <w:b/>
                <w:sz w:val="18"/>
                <w:lang w:eastAsia="zh-CN"/>
              </w:rPr>
              <w:t>5 MHz</w:t>
            </w:r>
          </w:p>
        </w:tc>
        <w:tc>
          <w:tcPr>
            <w:tcW w:w="385" w:type="pct"/>
            <w:shd w:val="clear" w:color="auto" w:fill="auto"/>
            <w:tcMar>
              <w:top w:w="15" w:type="dxa"/>
              <w:left w:w="81" w:type="dxa"/>
              <w:bottom w:w="0" w:type="dxa"/>
              <w:right w:w="81" w:type="dxa"/>
            </w:tcMar>
            <w:hideMark/>
          </w:tcPr>
          <w:p w14:paraId="508335F5" w14:textId="0973E19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40 MHz</w:t>
            </w:r>
          </w:p>
        </w:tc>
        <w:tc>
          <w:tcPr>
            <w:tcW w:w="307" w:type="pct"/>
          </w:tcPr>
          <w:p w14:paraId="6AED1746" w14:textId="63CA1364" w:rsidR="006A703F" w:rsidRPr="00C25669" w:rsidRDefault="006A703F" w:rsidP="001B7E42">
            <w:pPr>
              <w:keepNext/>
              <w:keepLines/>
              <w:spacing w:after="0"/>
              <w:jc w:val="center"/>
              <w:rPr>
                <w:rFonts w:ascii="Arial" w:eastAsia="SimSun" w:hAnsi="Arial"/>
                <w:b/>
                <w:sz w:val="18"/>
              </w:rPr>
            </w:pPr>
            <w:r>
              <w:rPr>
                <w:rFonts w:ascii="Arial" w:hAnsi="Arial" w:hint="eastAsia"/>
                <w:b/>
                <w:sz w:val="18"/>
                <w:lang w:eastAsia="zh-CN"/>
              </w:rPr>
              <w:t>4</w:t>
            </w:r>
            <w:r>
              <w:rPr>
                <w:rFonts w:ascii="Arial" w:hAnsi="Arial"/>
                <w:b/>
                <w:sz w:val="18"/>
                <w:lang w:eastAsia="zh-CN"/>
              </w:rPr>
              <w:t>5 MHz</w:t>
            </w:r>
          </w:p>
        </w:tc>
        <w:tc>
          <w:tcPr>
            <w:tcW w:w="385" w:type="pct"/>
            <w:shd w:val="clear" w:color="auto" w:fill="auto"/>
            <w:tcMar>
              <w:top w:w="15" w:type="dxa"/>
              <w:left w:w="81" w:type="dxa"/>
              <w:bottom w:w="0" w:type="dxa"/>
              <w:right w:w="81" w:type="dxa"/>
            </w:tcMar>
            <w:hideMark/>
          </w:tcPr>
          <w:p w14:paraId="54B9C7A7" w14:textId="496CB874"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50</w:t>
            </w:r>
            <w:r w:rsidRPr="00C25669">
              <w:rPr>
                <w:rFonts w:ascii="Arial" w:eastAsia="SimSun" w:hAnsi="Arial" w:hint="eastAsia"/>
                <w:b/>
                <w:sz w:val="18"/>
                <w:lang w:eastAsia="zh-CN"/>
              </w:rPr>
              <w:t xml:space="preserve"> </w:t>
            </w:r>
            <w:r w:rsidRPr="00C25669">
              <w:rPr>
                <w:rFonts w:ascii="Arial" w:eastAsia="SimSun" w:hAnsi="Arial"/>
                <w:b/>
                <w:sz w:val="18"/>
              </w:rPr>
              <w:t>MHz</w:t>
            </w:r>
          </w:p>
        </w:tc>
        <w:tc>
          <w:tcPr>
            <w:tcW w:w="384" w:type="pct"/>
            <w:shd w:val="clear" w:color="auto" w:fill="auto"/>
            <w:tcMar>
              <w:top w:w="15" w:type="dxa"/>
              <w:left w:w="81" w:type="dxa"/>
              <w:bottom w:w="0" w:type="dxa"/>
              <w:right w:w="81" w:type="dxa"/>
            </w:tcMar>
            <w:hideMark/>
          </w:tcPr>
          <w:p w14:paraId="762D2EBA"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60 MHz</w:t>
            </w:r>
          </w:p>
        </w:tc>
        <w:tc>
          <w:tcPr>
            <w:tcW w:w="308" w:type="pct"/>
            <w:shd w:val="clear" w:color="auto" w:fill="auto"/>
            <w:tcMar>
              <w:top w:w="15" w:type="dxa"/>
              <w:left w:w="81" w:type="dxa"/>
              <w:bottom w:w="0" w:type="dxa"/>
              <w:right w:w="81" w:type="dxa"/>
            </w:tcMar>
            <w:hideMark/>
          </w:tcPr>
          <w:p w14:paraId="3E668656"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80 MHz</w:t>
            </w:r>
          </w:p>
        </w:tc>
        <w:tc>
          <w:tcPr>
            <w:tcW w:w="385" w:type="pct"/>
            <w:shd w:val="clear" w:color="auto" w:fill="auto"/>
            <w:tcMar>
              <w:top w:w="15" w:type="dxa"/>
              <w:left w:w="81" w:type="dxa"/>
              <w:bottom w:w="0" w:type="dxa"/>
              <w:right w:w="81" w:type="dxa"/>
            </w:tcMar>
            <w:hideMark/>
          </w:tcPr>
          <w:p w14:paraId="7E3C7950" w14:textId="77777777" w:rsidR="006A703F" w:rsidRPr="00C25669" w:rsidRDefault="006A703F" w:rsidP="001B7E42">
            <w:pPr>
              <w:keepNext/>
              <w:keepLines/>
              <w:spacing w:after="0"/>
              <w:jc w:val="center"/>
              <w:rPr>
                <w:rFonts w:ascii="Arial" w:eastAsia="SimSun" w:hAnsi="Arial"/>
                <w:b/>
                <w:sz w:val="18"/>
              </w:rPr>
            </w:pPr>
            <w:r w:rsidRPr="00C25669">
              <w:rPr>
                <w:rFonts w:ascii="Arial" w:eastAsia="SimSun" w:hAnsi="Arial"/>
                <w:b/>
                <w:sz w:val="18"/>
              </w:rPr>
              <w:t>100 MHz</w:t>
            </w:r>
          </w:p>
        </w:tc>
      </w:tr>
      <w:tr w:rsidR="001B7E42" w:rsidRPr="00C25669" w14:paraId="4575A1B4" w14:textId="77777777" w:rsidTr="001B7E42">
        <w:tc>
          <w:tcPr>
            <w:tcW w:w="327" w:type="pct"/>
            <w:shd w:val="clear" w:color="auto" w:fill="auto"/>
            <w:tcMar>
              <w:top w:w="15" w:type="dxa"/>
              <w:left w:w="81" w:type="dxa"/>
              <w:bottom w:w="0" w:type="dxa"/>
              <w:right w:w="81" w:type="dxa"/>
            </w:tcMar>
            <w:vAlign w:val="center"/>
            <w:hideMark/>
          </w:tcPr>
          <w:p w14:paraId="3440B897"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15</w:t>
            </w:r>
          </w:p>
        </w:tc>
        <w:tc>
          <w:tcPr>
            <w:tcW w:w="362" w:type="pct"/>
            <w:shd w:val="clear" w:color="auto" w:fill="auto"/>
            <w:tcMar>
              <w:top w:w="15" w:type="dxa"/>
              <w:left w:w="81" w:type="dxa"/>
              <w:bottom w:w="0" w:type="dxa"/>
              <w:right w:w="81" w:type="dxa"/>
            </w:tcMar>
            <w:vAlign w:val="center"/>
            <w:hideMark/>
          </w:tcPr>
          <w:p w14:paraId="31F6419D"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24</w:t>
            </w:r>
          </w:p>
        </w:tc>
        <w:tc>
          <w:tcPr>
            <w:tcW w:w="385" w:type="pct"/>
            <w:shd w:val="clear" w:color="auto" w:fill="auto"/>
            <w:tcMar>
              <w:top w:w="15" w:type="dxa"/>
              <w:left w:w="81" w:type="dxa"/>
              <w:bottom w:w="0" w:type="dxa"/>
              <w:right w:w="81" w:type="dxa"/>
            </w:tcMar>
            <w:vAlign w:val="center"/>
            <w:hideMark/>
          </w:tcPr>
          <w:p w14:paraId="4F3FE5D2"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48</w:t>
            </w:r>
          </w:p>
        </w:tc>
        <w:tc>
          <w:tcPr>
            <w:tcW w:w="385" w:type="pct"/>
            <w:shd w:val="clear" w:color="auto" w:fill="auto"/>
            <w:tcMar>
              <w:top w:w="15" w:type="dxa"/>
              <w:left w:w="81" w:type="dxa"/>
              <w:bottom w:w="0" w:type="dxa"/>
              <w:right w:w="81" w:type="dxa"/>
            </w:tcMar>
            <w:vAlign w:val="center"/>
            <w:hideMark/>
          </w:tcPr>
          <w:p w14:paraId="6160958F"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78</w:t>
            </w:r>
          </w:p>
        </w:tc>
        <w:tc>
          <w:tcPr>
            <w:tcW w:w="384" w:type="pct"/>
            <w:shd w:val="clear" w:color="auto" w:fill="auto"/>
            <w:tcMar>
              <w:top w:w="15" w:type="dxa"/>
              <w:left w:w="81" w:type="dxa"/>
              <w:bottom w:w="0" w:type="dxa"/>
              <w:right w:w="81" w:type="dxa"/>
            </w:tcMar>
            <w:vAlign w:val="center"/>
            <w:hideMark/>
          </w:tcPr>
          <w:p w14:paraId="51567AD8"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102</w:t>
            </w:r>
          </w:p>
        </w:tc>
        <w:tc>
          <w:tcPr>
            <w:tcW w:w="384" w:type="pct"/>
            <w:shd w:val="clear" w:color="auto" w:fill="auto"/>
            <w:tcMar>
              <w:top w:w="15" w:type="dxa"/>
              <w:left w:w="81" w:type="dxa"/>
              <w:bottom w:w="0" w:type="dxa"/>
              <w:right w:w="81" w:type="dxa"/>
            </w:tcMar>
            <w:vAlign w:val="center"/>
            <w:hideMark/>
          </w:tcPr>
          <w:p w14:paraId="7DB39FE2"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132</w:t>
            </w:r>
          </w:p>
        </w:tc>
        <w:tc>
          <w:tcPr>
            <w:tcW w:w="308" w:type="pct"/>
            <w:vAlign w:val="center"/>
          </w:tcPr>
          <w:p w14:paraId="6F09A51F"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156</w:t>
            </w:r>
          </w:p>
        </w:tc>
        <w:tc>
          <w:tcPr>
            <w:tcW w:w="307" w:type="pct"/>
            <w:vAlign w:val="center"/>
          </w:tcPr>
          <w:p w14:paraId="625BF160" w14:textId="7C1A5CDB" w:rsidR="006A703F" w:rsidRPr="00C25669" w:rsidRDefault="006A703F" w:rsidP="006A703F">
            <w:pPr>
              <w:keepNext/>
              <w:keepLines/>
              <w:spacing w:after="0"/>
              <w:jc w:val="center"/>
              <w:rPr>
                <w:rFonts w:ascii="Arial" w:eastAsia="SimSun" w:hAnsi="Arial"/>
                <w:sz w:val="18"/>
              </w:rPr>
            </w:pPr>
            <w:r w:rsidRPr="00D43E00">
              <w:rPr>
                <w:rFonts w:ascii="Arial" w:hAnsi="Arial" w:hint="eastAsia"/>
                <w:sz w:val="18"/>
                <w:lang w:eastAsia="zh-CN"/>
              </w:rPr>
              <w:t>1</w:t>
            </w:r>
            <w:r w:rsidRPr="00D43E00">
              <w:rPr>
                <w:rFonts w:ascii="Arial" w:hAnsi="Arial"/>
                <w:sz w:val="18"/>
                <w:lang w:eastAsia="zh-CN"/>
              </w:rPr>
              <w:t>86</w:t>
            </w:r>
          </w:p>
        </w:tc>
        <w:tc>
          <w:tcPr>
            <w:tcW w:w="385" w:type="pct"/>
            <w:shd w:val="clear" w:color="auto" w:fill="auto"/>
            <w:tcMar>
              <w:top w:w="15" w:type="dxa"/>
              <w:left w:w="81" w:type="dxa"/>
              <w:bottom w:w="0" w:type="dxa"/>
              <w:right w:w="81" w:type="dxa"/>
            </w:tcMar>
            <w:vAlign w:val="center"/>
            <w:hideMark/>
          </w:tcPr>
          <w:p w14:paraId="6010988F" w14:textId="63AC418F"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216</w:t>
            </w:r>
          </w:p>
        </w:tc>
        <w:tc>
          <w:tcPr>
            <w:tcW w:w="307" w:type="pct"/>
            <w:vAlign w:val="center"/>
          </w:tcPr>
          <w:p w14:paraId="53FD73A2" w14:textId="5A56BF44" w:rsidR="006A703F" w:rsidRPr="00C25669" w:rsidRDefault="006A703F" w:rsidP="006A703F">
            <w:pPr>
              <w:keepNext/>
              <w:keepLines/>
              <w:spacing w:after="0"/>
              <w:jc w:val="center"/>
              <w:rPr>
                <w:rFonts w:ascii="Arial" w:eastAsia="SimSun" w:hAnsi="Arial"/>
                <w:sz w:val="18"/>
              </w:rPr>
            </w:pPr>
            <w:r w:rsidRPr="00D43E00">
              <w:rPr>
                <w:rFonts w:ascii="Arial" w:hAnsi="Arial" w:hint="eastAsia"/>
                <w:sz w:val="18"/>
                <w:lang w:eastAsia="zh-CN"/>
              </w:rPr>
              <w:t>2</w:t>
            </w:r>
            <w:r w:rsidRPr="00D43E00">
              <w:rPr>
                <w:rFonts w:ascii="Arial" w:hAnsi="Arial"/>
                <w:sz w:val="18"/>
                <w:lang w:eastAsia="zh-CN"/>
              </w:rPr>
              <w:t>40</w:t>
            </w:r>
          </w:p>
        </w:tc>
        <w:tc>
          <w:tcPr>
            <w:tcW w:w="385" w:type="pct"/>
            <w:shd w:val="clear" w:color="auto" w:fill="auto"/>
            <w:tcMar>
              <w:top w:w="15" w:type="dxa"/>
              <w:left w:w="81" w:type="dxa"/>
              <w:bottom w:w="0" w:type="dxa"/>
              <w:right w:w="81" w:type="dxa"/>
            </w:tcMar>
            <w:vAlign w:val="center"/>
            <w:hideMark/>
          </w:tcPr>
          <w:p w14:paraId="77B9A15A" w14:textId="716F402A"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270</w:t>
            </w:r>
          </w:p>
        </w:tc>
        <w:tc>
          <w:tcPr>
            <w:tcW w:w="384" w:type="pct"/>
            <w:shd w:val="clear" w:color="auto" w:fill="auto"/>
            <w:tcMar>
              <w:top w:w="15" w:type="dxa"/>
              <w:left w:w="81" w:type="dxa"/>
              <w:bottom w:w="0" w:type="dxa"/>
              <w:right w:w="81" w:type="dxa"/>
            </w:tcMar>
            <w:vAlign w:val="center"/>
            <w:hideMark/>
          </w:tcPr>
          <w:p w14:paraId="2770001E"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N/A</w:t>
            </w:r>
          </w:p>
        </w:tc>
        <w:tc>
          <w:tcPr>
            <w:tcW w:w="308" w:type="pct"/>
            <w:shd w:val="clear" w:color="auto" w:fill="auto"/>
            <w:tcMar>
              <w:top w:w="15" w:type="dxa"/>
              <w:left w:w="81" w:type="dxa"/>
              <w:bottom w:w="0" w:type="dxa"/>
              <w:right w:w="81" w:type="dxa"/>
            </w:tcMar>
            <w:vAlign w:val="center"/>
            <w:hideMark/>
          </w:tcPr>
          <w:p w14:paraId="0EC153A5"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N/A</w:t>
            </w:r>
          </w:p>
        </w:tc>
        <w:tc>
          <w:tcPr>
            <w:tcW w:w="385" w:type="pct"/>
            <w:shd w:val="clear" w:color="auto" w:fill="auto"/>
            <w:tcMar>
              <w:top w:w="15" w:type="dxa"/>
              <w:left w:w="81" w:type="dxa"/>
              <w:bottom w:w="0" w:type="dxa"/>
              <w:right w:w="81" w:type="dxa"/>
            </w:tcMar>
            <w:vAlign w:val="center"/>
            <w:hideMark/>
          </w:tcPr>
          <w:p w14:paraId="29B2A521"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N/A</w:t>
            </w:r>
          </w:p>
        </w:tc>
      </w:tr>
      <w:tr w:rsidR="001B7E42" w:rsidRPr="00C25669" w14:paraId="4CA4DC37" w14:textId="77777777" w:rsidTr="001B7E42">
        <w:tc>
          <w:tcPr>
            <w:tcW w:w="327" w:type="pct"/>
            <w:shd w:val="clear" w:color="auto" w:fill="auto"/>
            <w:tcMar>
              <w:top w:w="15" w:type="dxa"/>
              <w:left w:w="81" w:type="dxa"/>
              <w:bottom w:w="0" w:type="dxa"/>
              <w:right w:w="81" w:type="dxa"/>
            </w:tcMar>
            <w:vAlign w:val="center"/>
            <w:hideMark/>
          </w:tcPr>
          <w:p w14:paraId="4CC95181"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30</w:t>
            </w:r>
          </w:p>
        </w:tc>
        <w:tc>
          <w:tcPr>
            <w:tcW w:w="362" w:type="pct"/>
            <w:shd w:val="clear" w:color="auto" w:fill="auto"/>
            <w:tcMar>
              <w:top w:w="15" w:type="dxa"/>
              <w:left w:w="81" w:type="dxa"/>
              <w:bottom w:w="0" w:type="dxa"/>
              <w:right w:w="81" w:type="dxa"/>
            </w:tcMar>
            <w:vAlign w:val="center"/>
            <w:hideMark/>
          </w:tcPr>
          <w:p w14:paraId="624896E8"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6</w:t>
            </w:r>
          </w:p>
        </w:tc>
        <w:tc>
          <w:tcPr>
            <w:tcW w:w="385" w:type="pct"/>
            <w:shd w:val="clear" w:color="auto" w:fill="auto"/>
            <w:tcMar>
              <w:top w:w="15" w:type="dxa"/>
              <w:left w:w="81" w:type="dxa"/>
              <w:bottom w:w="0" w:type="dxa"/>
              <w:right w:w="81" w:type="dxa"/>
            </w:tcMar>
            <w:vAlign w:val="center"/>
            <w:hideMark/>
          </w:tcPr>
          <w:p w14:paraId="15D22258"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24</w:t>
            </w:r>
          </w:p>
        </w:tc>
        <w:tc>
          <w:tcPr>
            <w:tcW w:w="385" w:type="pct"/>
            <w:shd w:val="clear" w:color="auto" w:fill="auto"/>
            <w:tcMar>
              <w:top w:w="15" w:type="dxa"/>
              <w:left w:w="81" w:type="dxa"/>
              <w:bottom w:w="0" w:type="dxa"/>
              <w:right w:w="81" w:type="dxa"/>
            </w:tcMar>
            <w:vAlign w:val="center"/>
            <w:hideMark/>
          </w:tcPr>
          <w:p w14:paraId="397C3833"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36</w:t>
            </w:r>
          </w:p>
        </w:tc>
        <w:tc>
          <w:tcPr>
            <w:tcW w:w="384" w:type="pct"/>
            <w:shd w:val="clear" w:color="auto" w:fill="auto"/>
            <w:tcMar>
              <w:top w:w="15" w:type="dxa"/>
              <w:left w:w="81" w:type="dxa"/>
              <w:bottom w:w="0" w:type="dxa"/>
              <w:right w:w="81" w:type="dxa"/>
            </w:tcMar>
            <w:vAlign w:val="center"/>
            <w:hideMark/>
          </w:tcPr>
          <w:p w14:paraId="6D84D923"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48</w:t>
            </w:r>
          </w:p>
        </w:tc>
        <w:tc>
          <w:tcPr>
            <w:tcW w:w="384" w:type="pct"/>
            <w:shd w:val="clear" w:color="auto" w:fill="auto"/>
            <w:tcMar>
              <w:top w:w="15" w:type="dxa"/>
              <w:left w:w="81" w:type="dxa"/>
              <w:bottom w:w="0" w:type="dxa"/>
              <w:right w:w="81" w:type="dxa"/>
            </w:tcMar>
            <w:vAlign w:val="center"/>
            <w:hideMark/>
          </w:tcPr>
          <w:p w14:paraId="1C8B010A"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60</w:t>
            </w:r>
          </w:p>
        </w:tc>
        <w:tc>
          <w:tcPr>
            <w:tcW w:w="308" w:type="pct"/>
            <w:vAlign w:val="center"/>
          </w:tcPr>
          <w:p w14:paraId="1BB390B6"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78</w:t>
            </w:r>
          </w:p>
        </w:tc>
        <w:tc>
          <w:tcPr>
            <w:tcW w:w="307" w:type="pct"/>
            <w:vAlign w:val="center"/>
          </w:tcPr>
          <w:p w14:paraId="2E37938D" w14:textId="1A69342C" w:rsidR="006A703F" w:rsidRPr="00C25669" w:rsidRDefault="006A703F" w:rsidP="006A703F">
            <w:pPr>
              <w:keepNext/>
              <w:keepLines/>
              <w:spacing w:after="0"/>
              <w:jc w:val="center"/>
              <w:rPr>
                <w:rFonts w:ascii="Arial" w:eastAsia="SimSun" w:hAnsi="Arial"/>
                <w:sz w:val="18"/>
              </w:rPr>
            </w:pPr>
            <w:r w:rsidRPr="00D43E00">
              <w:rPr>
                <w:rFonts w:ascii="Arial" w:hAnsi="Arial" w:hint="eastAsia"/>
                <w:sz w:val="18"/>
                <w:lang w:eastAsia="zh-CN"/>
              </w:rPr>
              <w:t>9</w:t>
            </w:r>
            <w:r w:rsidRPr="00D43E00">
              <w:rPr>
                <w:rFonts w:ascii="Arial" w:hAnsi="Arial"/>
                <w:sz w:val="18"/>
                <w:lang w:eastAsia="zh-CN"/>
              </w:rPr>
              <w:t>0</w:t>
            </w:r>
          </w:p>
        </w:tc>
        <w:tc>
          <w:tcPr>
            <w:tcW w:w="385" w:type="pct"/>
            <w:shd w:val="clear" w:color="auto" w:fill="auto"/>
            <w:tcMar>
              <w:top w:w="15" w:type="dxa"/>
              <w:left w:w="81" w:type="dxa"/>
              <w:bottom w:w="0" w:type="dxa"/>
              <w:right w:w="81" w:type="dxa"/>
            </w:tcMar>
            <w:vAlign w:val="center"/>
            <w:hideMark/>
          </w:tcPr>
          <w:p w14:paraId="52C352CF" w14:textId="414925AF"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102</w:t>
            </w:r>
          </w:p>
        </w:tc>
        <w:tc>
          <w:tcPr>
            <w:tcW w:w="307" w:type="pct"/>
            <w:vAlign w:val="center"/>
          </w:tcPr>
          <w:p w14:paraId="36B06CE6" w14:textId="4CF468AC" w:rsidR="006A703F" w:rsidRPr="00C25669" w:rsidRDefault="006A703F" w:rsidP="006A703F">
            <w:pPr>
              <w:keepNext/>
              <w:keepLines/>
              <w:spacing w:after="0"/>
              <w:jc w:val="center"/>
              <w:rPr>
                <w:rFonts w:ascii="Arial" w:eastAsia="SimSun" w:hAnsi="Arial"/>
                <w:sz w:val="18"/>
              </w:rPr>
            </w:pPr>
            <w:r w:rsidRPr="00D43E00">
              <w:rPr>
                <w:rFonts w:ascii="Arial" w:hAnsi="Arial" w:hint="eastAsia"/>
                <w:sz w:val="18"/>
                <w:lang w:eastAsia="zh-CN"/>
              </w:rPr>
              <w:t>1</w:t>
            </w:r>
            <w:r w:rsidRPr="00D43E00">
              <w:rPr>
                <w:rFonts w:ascii="Arial" w:hAnsi="Arial"/>
                <w:sz w:val="18"/>
                <w:lang w:eastAsia="zh-CN"/>
              </w:rPr>
              <w:t>14</w:t>
            </w:r>
          </w:p>
        </w:tc>
        <w:tc>
          <w:tcPr>
            <w:tcW w:w="385" w:type="pct"/>
            <w:shd w:val="clear" w:color="auto" w:fill="auto"/>
            <w:tcMar>
              <w:top w:w="15" w:type="dxa"/>
              <w:left w:w="81" w:type="dxa"/>
              <w:bottom w:w="0" w:type="dxa"/>
              <w:right w:w="81" w:type="dxa"/>
            </w:tcMar>
            <w:vAlign w:val="center"/>
            <w:hideMark/>
          </w:tcPr>
          <w:p w14:paraId="2A4CADFC" w14:textId="5ED1EE50"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132</w:t>
            </w:r>
          </w:p>
        </w:tc>
        <w:tc>
          <w:tcPr>
            <w:tcW w:w="384" w:type="pct"/>
            <w:shd w:val="clear" w:color="auto" w:fill="auto"/>
            <w:tcMar>
              <w:top w:w="15" w:type="dxa"/>
              <w:left w:w="81" w:type="dxa"/>
              <w:bottom w:w="0" w:type="dxa"/>
              <w:right w:w="81" w:type="dxa"/>
            </w:tcMar>
            <w:vAlign w:val="center"/>
            <w:hideMark/>
          </w:tcPr>
          <w:p w14:paraId="5ABB6DC5"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162</w:t>
            </w:r>
          </w:p>
        </w:tc>
        <w:tc>
          <w:tcPr>
            <w:tcW w:w="308" w:type="pct"/>
            <w:shd w:val="clear" w:color="auto" w:fill="auto"/>
            <w:tcMar>
              <w:top w:w="15" w:type="dxa"/>
              <w:left w:w="81" w:type="dxa"/>
              <w:bottom w:w="0" w:type="dxa"/>
              <w:right w:w="81" w:type="dxa"/>
            </w:tcMar>
            <w:vAlign w:val="center"/>
            <w:hideMark/>
          </w:tcPr>
          <w:p w14:paraId="636EF482"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216</w:t>
            </w:r>
          </w:p>
        </w:tc>
        <w:tc>
          <w:tcPr>
            <w:tcW w:w="385" w:type="pct"/>
            <w:shd w:val="clear" w:color="auto" w:fill="auto"/>
            <w:tcMar>
              <w:top w:w="15" w:type="dxa"/>
              <w:left w:w="81" w:type="dxa"/>
              <w:bottom w:w="0" w:type="dxa"/>
              <w:right w:w="81" w:type="dxa"/>
            </w:tcMar>
            <w:vAlign w:val="center"/>
            <w:hideMark/>
          </w:tcPr>
          <w:p w14:paraId="32A7062E" w14:textId="77777777" w:rsidR="006A703F" w:rsidRPr="00C25669" w:rsidRDefault="006A703F" w:rsidP="006A703F">
            <w:pPr>
              <w:keepNext/>
              <w:keepLines/>
              <w:spacing w:after="0"/>
              <w:jc w:val="center"/>
              <w:rPr>
                <w:rFonts w:ascii="Arial" w:eastAsia="SimSun" w:hAnsi="Arial"/>
                <w:sz w:val="18"/>
              </w:rPr>
            </w:pPr>
            <w:r w:rsidRPr="00C25669">
              <w:rPr>
                <w:rFonts w:ascii="Arial" w:eastAsia="SimSun" w:hAnsi="Arial"/>
                <w:sz w:val="18"/>
              </w:rPr>
              <w:t>270</w:t>
            </w:r>
          </w:p>
        </w:tc>
      </w:tr>
    </w:tbl>
    <w:p w14:paraId="6BA10B16" w14:textId="77777777" w:rsidR="005B3300" w:rsidRPr="00C25669" w:rsidRDefault="005B3300" w:rsidP="005B3300">
      <w:pPr>
        <w:rPr>
          <w:rFonts w:eastAsia="SimSun"/>
          <w:lang w:eastAsia="zh-CN"/>
        </w:rPr>
      </w:pPr>
    </w:p>
    <w:p w14:paraId="1C33346B" w14:textId="77777777" w:rsidR="005B3300" w:rsidRPr="00C25669" w:rsidRDefault="005B3300" w:rsidP="005B3300">
      <w:pPr>
        <w:pStyle w:val="Heading3"/>
        <w:rPr>
          <w:lang w:eastAsia="zh-CN"/>
        </w:rPr>
      </w:pPr>
      <w:bookmarkStart w:id="1111" w:name="_Toc21338166"/>
      <w:bookmarkStart w:id="1112" w:name="_Toc29808274"/>
      <w:bookmarkStart w:id="1113" w:name="_Toc37068193"/>
      <w:bookmarkStart w:id="1114" w:name="_Toc37083736"/>
      <w:bookmarkStart w:id="1115" w:name="_Toc37084078"/>
      <w:bookmarkStart w:id="1116" w:name="_Toc40209440"/>
      <w:bookmarkStart w:id="1117" w:name="_Toc40209782"/>
      <w:bookmarkStart w:id="1118" w:name="_Toc45892741"/>
      <w:bookmarkStart w:id="1119" w:name="_Toc53176598"/>
      <w:bookmarkStart w:id="1120" w:name="_Toc61120880"/>
      <w:bookmarkStart w:id="1121" w:name="_Toc67918025"/>
      <w:bookmarkStart w:id="1122" w:name="_Toc76298068"/>
      <w:bookmarkStart w:id="1123" w:name="_Toc76572080"/>
      <w:bookmarkStart w:id="1124" w:name="_Toc76651947"/>
      <w:bookmarkStart w:id="1125" w:name="_Toc76652785"/>
      <w:bookmarkStart w:id="1126" w:name="_Toc83742057"/>
      <w:bookmarkStart w:id="1127" w:name="_Toc91440547"/>
      <w:bookmarkStart w:id="1128" w:name="_Toc98849333"/>
      <w:bookmarkStart w:id="1129" w:name="_Toc106543184"/>
      <w:bookmarkStart w:id="1130" w:name="_Toc106737279"/>
      <w:bookmarkStart w:id="1131" w:name="_Toc107233046"/>
      <w:bookmarkStart w:id="1132" w:name="_Toc107234636"/>
      <w:bookmarkStart w:id="1133" w:name="_Toc107419605"/>
      <w:bookmarkStart w:id="1134" w:name="_Toc107476899"/>
      <w:bookmarkStart w:id="1135" w:name="_Toc114565713"/>
      <w:bookmarkStart w:id="1136" w:name="_Toc123936006"/>
      <w:bookmarkStart w:id="1137" w:name="_Toc124377021"/>
      <w:r w:rsidRPr="00C25669">
        <w:t>5.</w:t>
      </w:r>
      <w:r w:rsidRPr="00C25669">
        <w:rPr>
          <w:rFonts w:hint="eastAsia"/>
          <w:lang w:eastAsia="zh-CN"/>
        </w:rPr>
        <w:t>2</w:t>
      </w:r>
      <w:r w:rsidRPr="00C25669">
        <w:t>.1</w:t>
      </w:r>
      <w:r w:rsidRPr="00C25669">
        <w:rPr>
          <w:rFonts w:hint="eastAsia"/>
          <w:lang w:eastAsia="zh-CN"/>
        </w:rPr>
        <w:tab/>
      </w:r>
      <w:r w:rsidRPr="00C25669">
        <w:rPr>
          <w:rFonts w:hint="eastAsia"/>
        </w:rPr>
        <w:t>1</w:t>
      </w:r>
      <w:r w:rsidRPr="00C25669">
        <w:t>RX requirements</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08AB9A5F" w14:textId="2E783220" w:rsidR="00F71C7A" w:rsidRPr="00C25669" w:rsidRDefault="00F71C7A" w:rsidP="00F71C7A">
      <w:pPr>
        <w:pStyle w:val="Heading4"/>
        <w:rPr>
          <w:lang w:eastAsia="zh-CN"/>
        </w:rPr>
      </w:pPr>
      <w:bookmarkStart w:id="1138" w:name="_Toc114565714"/>
      <w:bookmarkStart w:id="1139" w:name="_Toc123936007"/>
      <w:bookmarkStart w:id="1140" w:name="_Toc124377022"/>
      <w:r w:rsidRPr="00C25669">
        <w:t>5.</w:t>
      </w:r>
      <w:r w:rsidRPr="00C25669">
        <w:rPr>
          <w:rFonts w:hint="eastAsia"/>
        </w:rPr>
        <w:t>2</w:t>
      </w:r>
      <w:r w:rsidRPr="00C25669">
        <w:t>.</w:t>
      </w:r>
      <w:r>
        <w:rPr>
          <w:lang w:eastAsia="zh-CN"/>
        </w:rPr>
        <w:t>1</w:t>
      </w:r>
      <w:r w:rsidRPr="00C25669">
        <w:t>.1</w:t>
      </w:r>
      <w:r w:rsidRPr="00C25669">
        <w:rPr>
          <w:rFonts w:hint="eastAsia"/>
          <w:lang w:eastAsia="zh-CN"/>
        </w:rPr>
        <w:tab/>
        <w:t>FDD</w:t>
      </w:r>
      <w:bookmarkEnd w:id="1138"/>
      <w:bookmarkEnd w:id="1139"/>
      <w:bookmarkEnd w:id="1140"/>
    </w:p>
    <w:p w14:paraId="5F0C6822" w14:textId="77777777" w:rsidR="00F9079A" w:rsidRPr="00C25669" w:rsidRDefault="00F9079A" w:rsidP="00F9079A">
      <w:pPr>
        <w:pStyle w:val="Heading5"/>
      </w:pPr>
      <w:bookmarkStart w:id="1141" w:name="_Toc114565715"/>
      <w:bookmarkStart w:id="1142" w:name="_Toc123936008"/>
      <w:bookmarkStart w:id="1143" w:name="_Toc124377023"/>
      <w:r w:rsidRPr="00C25669">
        <w:t>5.</w:t>
      </w:r>
      <w:r w:rsidRPr="00C25669">
        <w:rPr>
          <w:rFonts w:hint="eastAsia"/>
        </w:rPr>
        <w:t>2</w:t>
      </w:r>
      <w:r w:rsidRPr="00C25669">
        <w:t>.</w:t>
      </w:r>
      <w:r>
        <w:t>1</w:t>
      </w:r>
      <w:r w:rsidRPr="00C25669">
        <w:t>.1.1</w:t>
      </w:r>
      <w:r w:rsidRPr="00C25669">
        <w:rPr>
          <w:rFonts w:hint="eastAsia"/>
          <w:lang w:eastAsia="zh-CN"/>
        </w:rPr>
        <w:tab/>
      </w:r>
      <w:r w:rsidRPr="00C25669">
        <w:t xml:space="preserve">Minimum requirements for </w:t>
      </w:r>
      <w:r>
        <w:t>RedCap</w:t>
      </w:r>
      <w:bookmarkEnd w:id="1141"/>
      <w:bookmarkEnd w:id="1142"/>
      <w:bookmarkEnd w:id="1143"/>
    </w:p>
    <w:p w14:paraId="7A03D563" w14:textId="77777777" w:rsidR="00F9079A" w:rsidRPr="0090043F" w:rsidRDefault="00F9079A" w:rsidP="00F9079A">
      <w:pPr>
        <w:rPr>
          <w:rFonts w:eastAsia="SimSun"/>
        </w:rPr>
      </w:pPr>
      <w:r w:rsidRPr="0090043F">
        <w:rPr>
          <w:rFonts w:eastAsia="SimSun"/>
        </w:rPr>
        <w:t xml:space="preserve">The performance requirements are specified in </w:t>
      </w:r>
      <w:r w:rsidRPr="0090043F">
        <w:rPr>
          <w:rFonts w:eastAsia="SimSun" w:hint="eastAsia"/>
          <w:lang w:eastAsia="zh-CN"/>
        </w:rPr>
        <w:t>T</w:t>
      </w:r>
      <w:r w:rsidRPr="0090043F">
        <w:rPr>
          <w:rFonts w:eastAsia="SimSun"/>
        </w:rPr>
        <w:t xml:space="preserve">able 5.2.1.1.1-3, with the addition of test parameters in </w:t>
      </w:r>
      <w:r w:rsidRPr="0090043F">
        <w:rPr>
          <w:rFonts w:eastAsia="SimSun" w:hint="eastAsia"/>
          <w:lang w:eastAsia="zh-CN"/>
        </w:rPr>
        <w:t>Table</w:t>
      </w:r>
      <w:r w:rsidRPr="0090043F">
        <w:rPr>
          <w:rFonts w:eastAsia="SimSun"/>
        </w:rPr>
        <w:t xml:space="preserve"> 5.2.1.1.1-2 and the downlink physical channel setup according to </w:t>
      </w:r>
      <w:r w:rsidRPr="0090043F">
        <w:rPr>
          <w:rFonts w:eastAsia="SimSun" w:hint="eastAsia"/>
          <w:lang w:eastAsia="zh-CN"/>
        </w:rPr>
        <w:t>Annex C.3.1</w:t>
      </w:r>
      <w:r w:rsidRPr="0090043F">
        <w:rPr>
          <w:rFonts w:eastAsia="SimSun"/>
        </w:rPr>
        <w:t>.</w:t>
      </w:r>
    </w:p>
    <w:p w14:paraId="001E2C88" w14:textId="77777777" w:rsidR="00F9079A" w:rsidRPr="0090043F" w:rsidRDefault="00F9079A" w:rsidP="00F9079A">
      <w:pPr>
        <w:rPr>
          <w:rFonts w:eastAsia="SimSun"/>
          <w:lang w:eastAsia="zh-CN"/>
        </w:rPr>
      </w:pPr>
      <w:r w:rsidRPr="0090043F">
        <w:rPr>
          <w:rFonts w:eastAsia="SimSun"/>
        </w:rPr>
        <w:t>The test purpose</w:t>
      </w:r>
      <w:r w:rsidRPr="0090043F">
        <w:rPr>
          <w:rFonts w:eastAsia="SimSun" w:hint="eastAsia"/>
          <w:lang w:eastAsia="zh-CN"/>
        </w:rPr>
        <w:t>s</w:t>
      </w:r>
      <w:r w:rsidRPr="0090043F">
        <w:rPr>
          <w:rFonts w:eastAsia="SimSun"/>
        </w:rPr>
        <w:t xml:space="preserve"> are specified in Table 5.2.1.1.1-1</w:t>
      </w:r>
      <w:r w:rsidRPr="0090043F">
        <w:rPr>
          <w:rFonts w:eastAsia="SimSun" w:hint="eastAsia"/>
          <w:lang w:eastAsia="zh-CN"/>
        </w:rPr>
        <w:t>.</w:t>
      </w:r>
    </w:p>
    <w:p w14:paraId="209F10BC" w14:textId="77777777" w:rsidR="00F9079A" w:rsidRPr="0090043F" w:rsidRDefault="00F9079A" w:rsidP="00F9079A">
      <w:pPr>
        <w:pStyle w:val="TH"/>
      </w:pPr>
      <w:r w:rsidRPr="0090043F">
        <w:t>Table 5.2.1.1.1-1</w:t>
      </w:r>
      <w:r w:rsidRPr="0090043F">
        <w:rPr>
          <w:rFonts w:hint="eastAsia"/>
          <w:lang w:eastAsia="zh-CN"/>
        </w:rPr>
        <w:t>:</w:t>
      </w:r>
      <w:r w:rsidRPr="0090043F">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9079A" w:rsidRPr="0090043F" w14:paraId="3C4E66C7" w14:textId="77777777" w:rsidTr="003E318C">
        <w:tc>
          <w:tcPr>
            <w:tcW w:w="4822" w:type="dxa"/>
            <w:shd w:val="clear" w:color="auto" w:fill="auto"/>
          </w:tcPr>
          <w:p w14:paraId="1151C009" w14:textId="77777777" w:rsidR="00F9079A" w:rsidRPr="0090043F" w:rsidRDefault="00F9079A" w:rsidP="003B560E">
            <w:pPr>
              <w:pStyle w:val="TAH"/>
              <w:rPr>
                <w:rFonts w:eastAsia="SimSun"/>
              </w:rPr>
            </w:pPr>
            <w:r w:rsidRPr="0090043F">
              <w:rPr>
                <w:rFonts w:eastAsia="SimSun"/>
              </w:rPr>
              <w:t>Purpose</w:t>
            </w:r>
          </w:p>
        </w:tc>
        <w:tc>
          <w:tcPr>
            <w:tcW w:w="4807" w:type="dxa"/>
            <w:shd w:val="clear" w:color="auto" w:fill="auto"/>
          </w:tcPr>
          <w:p w14:paraId="0840E2EE" w14:textId="77777777" w:rsidR="00F9079A" w:rsidRPr="0090043F" w:rsidRDefault="00F9079A" w:rsidP="003B560E">
            <w:pPr>
              <w:pStyle w:val="TAH"/>
              <w:rPr>
                <w:rFonts w:eastAsia="SimSun"/>
              </w:rPr>
            </w:pPr>
            <w:r w:rsidRPr="0090043F">
              <w:rPr>
                <w:rFonts w:eastAsia="SimSun"/>
              </w:rPr>
              <w:t>Test index</w:t>
            </w:r>
          </w:p>
        </w:tc>
      </w:tr>
      <w:tr w:rsidR="00F9079A" w:rsidRPr="00C25669" w14:paraId="78F554DA" w14:textId="77777777" w:rsidTr="003E318C">
        <w:tc>
          <w:tcPr>
            <w:tcW w:w="4822" w:type="dxa"/>
            <w:shd w:val="clear" w:color="auto" w:fill="auto"/>
          </w:tcPr>
          <w:p w14:paraId="26C9C17A" w14:textId="77777777" w:rsidR="00F9079A" w:rsidRPr="0090043F" w:rsidRDefault="00F9079A" w:rsidP="003B560E">
            <w:pPr>
              <w:pStyle w:val="TAL"/>
              <w:rPr>
                <w:rFonts w:eastAsia="SimSun"/>
                <w:lang w:eastAsia="zh-CN"/>
              </w:rPr>
            </w:pPr>
            <w:r w:rsidRPr="0090043F">
              <w:rPr>
                <w:rFonts w:eastAsia="SimSun"/>
              </w:rPr>
              <w:t>Verify the PDSCH mapping Type A normal performance under 1 receive antenna conditions and with different channel models and MCSs</w:t>
            </w:r>
            <w:r>
              <w:rPr>
                <w:rFonts w:eastAsia="SimSun"/>
              </w:rPr>
              <w:t xml:space="preserve"> for RedCap</w:t>
            </w:r>
          </w:p>
        </w:tc>
        <w:tc>
          <w:tcPr>
            <w:tcW w:w="4807" w:type="dxa"/>
            <w:shd w:val="clear" w:color="auto" w:fill="auto"/>
          </w:tcPr>
          <w:p w14:paraId="25102F5A" w14:textId="77777777" w:rsidR="00F9079A" w:rsidRPr="0090043F" w:rsidRDefault="00F9079A" w:rsidP="003B560E">
            <w:pPr>
              <w:pStyle w:val="TAL"/>
              <w:rPr>
                <w:rFonts w:eastAsia="SimSun"/>
                <w:lang w:eastAsia="zh-CN"/>
              </w:rPr>
            </w:pPr>
            <w:r w:rsidRPr="0090043F">
              <w:rPr>
                <w:rFonts w:eastAsia="SimSun"/>
              </w:rPr>
              <w:t xml:space="preserve">1-1, </w:t>
            </w:r>
            <w:r w:rsidRPr="0090043F">
              <w:rPr>
                <w:rFonts w:eastAsia="SimSun"/>
                <w:lang w:eastAsia="zh-CN"/>
              </w:rPr>
              <w:t>1-</w:t>
            </w:r>
            <w:r>
              <w:rPr>
                <w:rFonts w:eastAsia="SimSun"/>
                <w:lang w:eastAsia="zh-CN"/>
              </w:rPr>
              <w:t>2</w:t>
            </w:r>
            <w:r w:rsidRPr="0090043F">
              <w:rPr>
                <w:rFonts w:eastAsia="SimSun"/>
                <w:lang w:eastAsia="zh-CN"/>
              </w:rPr>
              <w:t xml:space="preserve">, </w:t>
            </w:r>
            <w:r>
              <w:rPr>
                <w:rFonts w:eastAsia="SimSun"/>
              </w:rPr>
              <w:t>1</w:t>
            </w:r>
            <w:r w:rsidRPr="0090043F">
              <w:rPr>
                <w:rFonts w:eastAsia="SimSun"/>
              </w:rPr>
              <w:t>-</w:t>
            </w:r>
            <w:r>
              <w:rPr>
                <w:rFonts w:eastAsia="SimSun"/>
              </w:rPr>
              <w:t>3, 1-4</w:t>
            </w:r>
          </w:p>
        </w:tc>
      </w:tr>
    </w:tbl>
    <w:p w14:paraId="76C52222" w14:textId="77777777" w:rsidR="00F9079A" w:rsidRDefault="00F9079A" w:rsidP="00F9079A">
      <w:pPr>
        <w:rPr>
          <w:rFonts w:eastAsia="SimSun"/>
        </w:rPr>
      </w:pPr>
    </w:p>
    <w:p w14:paraId="47159B21" w14:textId="77777777" w:rsidR="00F9079A" w:rsidRPr="00C25669" w:rsidRDefault="00F9079A" w:rsidP="00F9079A">
      <w:pPr>
        <w:pStyle w:val="TH"/>
      </w:pPr>
      <w:r w:rsidRPr="00C25669">
        <w:t>Table 5.2.</w:t>
      </w:r>
      <w:r>
        <w:t>1</w:t>
      </w:r>
      <w:r w:rsidRPr="00C25669">
        <w:t>.1.1-2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F9079A" w:rsidRPr="00C25669" w14:paraId="61AA0B0C" w14:textId="77777777" w:rsidTr="003E318C">
        <w:tc>
          <w:tcPr>
            <w:tcW w:w="5467" w:type="dxa"/>
            <w:gridSpan w:val="2"/>
            <w:shd w:val="clear" w:color="auto" w:fill="auto"/>
          </w:tcPr>
          <w:p w14:paraId="22ED185B" w14:textId="77777777" w:rsidR="00F9079A" w:rsidRPr="00C25669" w:rsidRDefault="00F9079A" w:rsidP="003B560E">
            <w:pPr>
              <w:pStyle w:val="TAH"/>
              <w:rPr>
                <w:rFonts w:eastAsia="SimSun"/>
              </w:rPr>
            </w:pPr>
            <w:r w:rsidRPr="00C25669">
              <w:rPr>
                <w:rFonts w:eastAsia="SimSun"/>
              </w:rPr>
              <w:t>Parameter</w:t>
            </w:r>
          </w:p>
        </w:tc>
        <w:tc>
          <w:tcPr>
            <w:tcW w:w="802" w:type="dxa"/>
            <w:shd w:val="clear" w:color="auto" w:fill="auto"/>
          </w:tcPr>
          <w:p w14:paraId="7CCC2CF4" w14:textId="77777777" w:rsidR="00F9079A" w:rsidRPr="00C25669" w:rsidRDefault="00F9079A" w:rsidP="003B560E">
            <w:pPr>
              <w:pStyle w:val="TAH"/>
              <w:rPr>
                <w:rFonts w:eastAsia="SimSun"/>
              </w:rPr>
            </w:pPr>
            <w:r w:rsidRPr="00C25669">
              <w:rPr>
                <w:rFonts w:eastAsia="SimSun"/>
              </w:rPr>
              <w:t>Unit</w:t>
            </w:r>
          </w:p>
        </w:tc>
        <w:tc>
          <w:tcPr>
            <w:tcW w:w="3352" w:type="dxa"/>
            <w:shd w:val="clear" w:color="auto" w:fill="auto"/>
          </w:tcPr>
          <w:p w14:paraId="3FE57AEF" w14:textId="77777777" w:rsidR="00F9079A" w:rsidRPr="00C25669" w:rsidRDefault="00F9079A" w:rsidP="003B560E">
            <w:pPr>
              <w:pStyle w:val="TAH"/>
              <w:rPr>
                <w:rFonts w:eastAsia="SimSun"/>
              </w:rPr>
            </w:pPr>
            <w:r w:rsidRPr="00C25669">
              <w:rPr>
                <w:rFonts w:eastAsia="SimSun"/>
              </w:rPr>
              <w:t>Value</w:t>
            </w:r>
          </w:p>
        </w:tc>
      </w:tr>
      <w:tr w:rsidR="00F9079A" w:rsidRPr="00C25669" w14:paraId="13A58256" w14:textId="77777777" w:rsidTr="003E318C">
        <w:tc>
          <w:tcPr>
            <w:tcW w:w="5467" w:type="dxa"/>
            <w:gridSpan w:val="2"/>
            <w:shd w:val="clear" w:color="auto" w:fill="auto"/>
          </w:tcPr>
          <w:p w14:paraId="5376BE99" w14:textId="77777777" w:rsidR="00F9079A" w:rsidRPr="00C25669" w:rsidRDefault="00F9079A" w:rsidP="003E318C">
            <w:pPr>
              <w:pStyle w:val="TAL"/>
              <w:rPr>
                <w:rFonts w:eastAsia="SimSun"/>
              </w:rPr>
            </w:pPr>
            <w:r w:rsidRPr="00C25669">
              <w:rPr>
                <w:rFonts w:eastAsia="SimSun"/>
              </w:rPr>
              <w:t>Duplex mode</w:t>
            </w:r>
          </w:p>
        </w:tc>
        <w:tc>
          <w:tcPr>
            <w:tcW w:w="802" w:type="dxa"/>
            <w:shd w:val="clear" w:color="auto" w:fill="auto"/>
          </w:tcPr>
          <w:p w14:paraId="0D7ADB5C" w14:textId="77777777" w:rsidR="00F9079A" w:rsidRPr="00C25669" w:rsidRDefault="00F9079A" w:rsidP="003E318C">
            <w:pPr>
              <w:pStyle w:val="TAC"/>
              <w:rPr>
                <w:rFonts w:eastAsia="SimSun"/>
              </w:rPr>
            </w:pPr>
          </w:p>
        </w:tc>
        <w:tc>
          <w:tcPr>
            <w:tcW w:w="3352" w:type="dxa"/>
            <w:shd w:val="clear" w:color="auto" w:fill="auto"/>
          </w:tcPr>
          <w:p w14:paraId="3D3E21DA" w14:textId="77777777" w:rsidR="00F9079A" w:rsidRPr="00C25669" w:rsidRDefault="00F9079A" w:rsidP="003E318C">
            <w:pPr>
              <w:pStyle w:val="TAC"/>
              <w:rPr>
                <w:rFonts w:eastAsia="SimSun"/>
              </w:rPr>
            </w:pPr>
            <w:r w:rsidRPr="00C25669">
              <w:rPr>
                <w:rFonts w:eastAsia="SimSun"/>
              </w:rPr>
              <w:t>FDD</w:t>
            </w:r>
          </w:p>
        </w:tc>
      </w:tr>
      <w:tr w:rsidR="00F9079A" w:rsidRPr="00C25669" w14:paraId="79E87485" w14:textId="77777777" w:rsidTr="003E318C">
        <w:tc>
          <w:tcPr>
            <w:tcW w:w="5467" w:type="dxa"/>
            <w:gridSpan w:val="2"/>
            <w:shd w:val="clear" w:color="auto" w:fill="auto"/>
          </w:tcPr>
          <w:p w14:paraId="4F85E46C" w14:textId="77777777" w:rsidR="00F9079A" w:rsidRPr="00C25669" w:rsidRDefault="00F9079A" w:rsidP="003E318C">
            <w:pPr>
              <w:pStyle w:val="TAL"/>
              <w:rPr>
                <w:rFonts w:eastAsia="SimSun"/>
              </w:rPr>
            </w:pPr>
            <w:r w:rsidRPr="00C25669">
              <w:rPr>
                <w:rFonts w:eastAsia="SimSun"/>
              </w:rPr>
              <w:t>Active DL BWP index</w:t>
            </w:r>
          </w:p>
        </w:tc>
        <w:tc>
          <w:tcPr>
            <w:tcW w:w="802" w:type="dxa"/>
            <w:shd w:val="clear" w:color="auto" w:fill="auto"/>
          </w:tcPr>
          <w:p w14:paraId="5E98F280" w14:textId="77777777" w:rsidR="00F9079A" w:rsidRPr="00C25669" w:rsidRDefault="00F9079A" w:rsidP="003E318C">
            <w:pPr>
              <w:pStyle w:val="TAC"/>
              <w:rPr>
                <w:rFonts w:eastAsia="SimSun"/>
              </w:rPr>
            </w:pPr>
          </w:p>
        </w:tc>
        <w:tc>
          <w:tcPr>
            <w:tcW w:w="3352" w:type="dxa"/>
            <w:shd w:val="clear" w:color="auto" w:fill="auto"/>
          </w:tcPr>
          <w:p w14:paraId="2C9C0E97" w14:textId="77777777" w:rsidR="00F9079A" w:rsidRPr="00C25669" w:rsidRDefault="00F9079A" w:rsidP="003E318C">
            <w:pPr>
              <w:pStyle w:val="TAC"/>
              <w:rPr>
                <w:rFonts w:eastAsia="SimSun"/>
              </w:rPr>
            </w:pPr>
            <w:r w:rsidRPr="00C25669">
              <w:rPr>
                <w:rFonts w:eastAsia="SimSun"/>
              </w:rPr>
              <w:t>1</w:t>
            </w:r>
          </w:p>
        </w:tc>
      </w:tr>
      <w:tr w:rsidR="00F9079A" w:rsidRPr="00C25669" w14:paraId="3F4EFD61" w14:textId="77777777" w:rsidTr="003E318C">
        <w:tc>
          <w:tcPr>
            <w:tcW w:w="1813" w:type="dxa"/>
            <w:tcBorders>
              <w:bottom w:val="nil"/>
            </w:tcBorders>
            <w:shd w:val="clear" w:color="auto" w:fill="auto"/>
          </w:tcPr>
          <w:p w14:paraId="65CAFEF6" w14:textId="77777777" w:rsidR="00F9079A" w:rsidRPr="00C25669" w:rsidRDefault="00F9079A" w:rsidP="003E318C">
            <w:pPr>
              <w:pStyle w:val="TAL"/>
              <w:rPr>
                <w:rFonts w:eastAsia="SimSun"/>
              </w:rPr>
            </w:pPr>
            <w:r w:rsidRPr="00C25669">
              <w:rPr>
                <w:rFonts w:eastAsia="SimSun"/>
              </w:rPr>
              <w:t>PDSCH configuration</w:t>
            </w:r>
          </w:p>
        </w:tc>
        <w:tc>
          <w:tcPr>
            <w:tcW w:w="3654" w:type="dxa"/>
            <w:shd w:val="clear" w:color="auto" w:fill="auto"/>
          </w:tcPr>
          <w:p w14:paraId="37A40BE5" w14:textId="77777777" w:rsidR="00F9079A" w:rsidRPr="00C25669" w:rsidRDefault="00F9079A" w:rsidP="003E318C">
            <w:pPr>
              <w:pStyle w:val="TAL"/>
              <w:rPr>
                <w:rFonts w:eastAsia="SimSun"/>
              </w:rPr>
            </w:pPr>
            <w:r w:rsidRPr="00C25669">
              <w:rPr>
                <w:rFonts w:eastAsia="SimSun"/>
              </w:rPr>
              <w:t>Mapping type</w:t>
            </w:r>
          </w:p>
        </w:tc>
        <w:tc>
          <w:tcPr>
            <w:tcW w:w="802" w:type="dxa"/>
            <w:shd w:val="clear" w:color="auto" w:fill="auto"/>
          </w:tcPr>
          <w:p w14:paraId="2B691294" w14:textId="77777777" w:rsidR="00F9079A" w:rsidRPr="00C25669" w:rsidRDefault="00F9079A" w:rsidP="003E318C">
            <w:pPr>
              <w:pStyle w:val="TAC"/>
              <w:rPr>
                <w:rFonts w:eastAsia="SimSun"/>
              </w:rPr>
            </w:pPr>
          </w:p>
        </w:tc>
        <w:tc>
          <w:tcPr>
            <w:tcW w:w="3352" w:type="dxa"/>
            <w:shd w:val="clear" w:color="auto" w:fill="auto"/>
          </w:tcPr>
          <w:p w14:paraId="78FA8F0E" w14:textId="77777777" w:rsidR="00F9079A" w:rsidRPr="00C25669" w:rsidRDefault="00F9079A" w:rsidP="003E318C">
            <w:pPr>
              <w:pStyle w:val="TAC"/>
              <w:rPr>
                <w:rFonts w:eastAsia="SimSun"/>
              </w:rPr>
            </w:pPr>
            <w:r w:rsidRPr="00C25669">
              <w:rPr>
                <w:rFonts w:eastAsia="SimSun"/>
              </w:rPr>
              <w:t>Type A</w:t>
            </w:r>
          </w:p>
        </w:tc>
      </w:tr>
      <w:tr w:rsidR="00F9079A" w:rsidRPr="00C25669" w14:paraId="635EAB21" w14:textId="77777777" w:rsidTr="003E318C">
        <w:tc>
          <w:tcPr>
            <w:tcW w:w="1813" w:type="dxa"/>
            <w:tcBorders>
              <w:top w:val="nil"/>
              <w:bottom w:val="nil"/>
            </w:tcBorders>
            <w:shd w:val="clear" w:color="auto" w:fill="auto"/>
          </w:tcPr>
          <w:p w14:paraId="545B3E4A" w14:textId="77777777" w:rsidR="00F9079A" w:rsidRPr="00C25669" w:rsidRDefault="00F9079A" w:rsidP="003E318C">
            <w:pPr>
              <w:pStyle w:val="TAL"/>
              <w:rPr>
                <w:rFonts w:eastAsia="SimSun"/>
              </w:rPr>
            </w:pPr>
          </w:p>
        </w:tc>
        <w:tc>
          <w:tcPr>
            <w:tcW w:w="3654" w:type="dxa"/>
            <w:shd w:val="clear" w:color="auto" w:fill="auto"/>
          </w:tcPr>
          <w:p w14:paraId="4B7184BC" w14:textId="77777777" w:rsidR="00F9079A" w:rsidRPr="00C25669" w:rsidRDefault="00F9079A" w:rsidP="003E318C">
            <w:pPr>
              <w:pStyle w:val="TAL"/>
              <w:rPr>
                <w:rFonts w:eastAsia="SimSun"/>
              </w:rPr>
            </w:pPr>
            <w:r w:rsidRPr="00C25669">
              <w:rPr>
                <w:rFonts w:eastAsia="SimSun"/>
              </w:rPr>
              <w:t>k0</w:t>
            </w:r>
          </w:p>
        </w:tc>
        <w:tc>
          <w:tcPr>
            <w:tcW w:w="802" w:type="dxa"/>
            <w:shd w:val="clear" w:color="auto" w:fill="auto"/>
          </w:tcPr>
          <w:p w14:paraId="5CFDF0B2" w14:textId="77777777" w:rsidR="00F9079A" w:rsidRPr="00C25669" w:rsidRDefault="00F9079A" w:rsidP="003E318C">
            <w:pPr>
              <w:pStyle w:val="TAC"/>
              <w:rPr>
                <w:rFonts w:eastAsia="SimSun"/>
              </w:rPr>
            </w:pPr>
          </w:p>
        </w:tc>
        <w:tc>
          <w:tcPr>
            <w:tcW w:w="3352" w:type="dxa"/>
            <w:shd w:val="clear" w:color="auto" w:fill="auto"/>
          </w:tcPr>
          <w:p w14:paraId="1507B2AF" w14:textId="77777777" w:rsidR="00F9079A" w:rsidRPr="00C25669" w:rsidRDefault="00F9079A" w:rsidP="003E318C">
            <w:pPr>
              <w:pStyle w:val="TAC"/>
              <w:rPr>
                <w:rFonts w:eastAsia="SimSun"/>
              </w:rPr>
            </w:pPr>
            <w:r w:rsidRPr="00C25669">
              <w:rPr>
                <w:rFonts w:eastAsia="SimSun"/>
              </w:rPr>
              <w:t>0</w:t>
            </w:r>
          </w:p>
        </w:tc>
      </w:tr>
      <w:tr w:rsidR="00F9079A" w:rsidRPr="00C25669" w14:paraId="15BF62F8" w14:textId="77777777" w:rsidTr="003E318C">
        <w:tc>
          <w:tcPr>
            <w:tcW w:w="1813" w:type="dxa"/>
            <w:tcBorders>
              <w:top w:val="nil"/>
              <w:bottom w:val="nil"/>
            </w:tcBorders>
            <w:shd w:val="clear" w:color="auto" w:fill="auto"/>
          </w:tcPr>
          <w:p w14:paraId="41D7FCBC" w14:textId="77777777" w:rsidR="00F9079A" w:rsidRPr="00C25669" w:rsidRDefault="00F9079A" w:rsidP="003E318C">
            <w:pPr>
              <w:pStyle w:val="TAL"/>
              <w:rPr>
                <w:rFonts w:eastAsia="SimSun"/>
              </w:rPr>
            </w:pPr>
          </w:p>
        </w:tc>
        <w:tc>
          <w:tcPr>
            <w:tcW w:w="3654" w:type="dxa"/>
            <w:shd w:val="clear" w:color="auto" w:fill="auto"/>
          </w:tcPr>
          <w:p w14:paraId="160799C8" w14:textId="77777777" w:rsidR="00F9079A" w:rsidRPr="00C25669" w:rsidRDefault="00F9079A" w:rsidP="003E318C">
            <w:pPr>
              <w:pStyle w:val="TAL"/>
              <w:rPr>
                <w:rFonts w:eastAsia="SimSun"/>
              </w:rPr>
            </w:pPr>
            <w:r w:rsidRPr="00C25669">
              <w:rPr>
                <w:rFonts w:eastAsia="SimSun"/>
              </w:rPr>
              <w:t xml:space="preserve">Starting symbol (S) </w:t>
            </w:r>
          </w:p>
        </w:tc>
        <w:tc>
          <w:tcPr>
            <w:tcW w:w="802" w:type="dxa"/>
            <w:shd w:val="clear" w:color="auto" w:fill="auto"/>
          </w:tcPr>
          <w:p w14:paraId="3CA34D32" w14:textId="77777777" w:rsidR="00F9079A" w:rsidRPr="00C25669" w:rsidRDefault="00F9079A" w:rsidP="003E318C">
            <w:pPr>
              <w:pStyle w:val="TAC"/>
              <w:rPr>
                <w:rFonts w:eastAsia="SimSun"/>
              </w:rPr>
            </w:pPr>
          </w:p>
        </w:tc>
        <w:tc>
          <w:tcPr>
            <w:tcW w:w="3352" w:type="dxa"/>
            <w:shd w:val="clear" w:color="auto" w:fill="auto"/>
          </w:tcPr>
          <w:p w14:paraId="5FD55233" w14:textId="77777777" w:rsidR="00F9079A" w:rsidRPr="00C25669" w:rsidRDefault="00F9079A" w:rsidP="003E318C">
            <w:pPr>
              <w:pStyle w:val="TAC"/>
              <w:rPr>
                <w:rFonts w:eastAsia="SimSun"/>
              </w:rPr>
            </w:pPr>
            <w:r w:rsidRPr="00C25669">
              <w:rPr>
                <w:rFonts w:eastAsia="SimSun"/>
              </w:rPr>
              <w:t>2</w:t>
            </w:r>
          </w:p>
        </w:tc>
      </w:tr>
      <w:tr w:rsidR="00F9079A" w:rsidRPr="00C25669" w14:paraId="6C49C3D0" w14:textId="77777777" w:rsidTr="003E318C">
        <w:tc>
          <w:tcPr>
            <w:tcW w:w="1813" w:type="dxa"/>
            <w:tcBorders>
              <w:top w:val="nil"/>
              <w:bottom w:val="nil"/>
            </w:tcBorders>
            <w:shd w:val="clear" w:color="auto" w:fill="auto"/>
          </w:tcPr>
          <w:p w14:paraId="6A4481E8" w14:textId="77777777" w:rsidR="00F9079A" w:rsidRPr="00C25669" w:rsidRDefault="00F9079A" w:rsidP="003E318C">
            <w:pPr>
              <w:pStyle w:val="TAL"/>
              <w:rPr>
                <w:rFonts w:eastAsia="SimSun"/>
              </w:rPr>
            </w:pPr>
          </w:p>
        </w:tc>
        <w:tc>
          <w:tcPr>
            <w:tcW w:w="3654" w:type="dxa"/>
            <w:shd w:val="clear" w:color="auto" w:fill="auto"/>
          </w:tcPr>
          <w:p w14:paraId="61389BDD" w14:textId="77777777" w:rsidR="00F9079A" w:rsidRPr="00C25669" w:rsidRDefault="00F9079A" w:rsidP="003E318C">
            <w:pPr>
              <w:pStyle w:val="TAL"/>
              <w:rPr>
                <w:rFonts w:eastAsia="SimSun"/>
              </w:rPr>
            </w:pPr>
            <w:r w:rsidRPr="00C25669">
              <w:rPr>
                <w:rFonts w:eastAsia="SimSun"/>
              </w:rPr>
              <w:t>Length (L)</w:t>
            </w:r>
          </w:p>
        </w:tc>
        <w:tc>
          <w:tcPr>
            <w:tcW w:w="802" w:type="dxa"/>
            <w:shd w:val="clear" w:color="auto" w:fill="auto"/>
          </w:tcPr>
          <w:p w14:paraId="53C04D6B" w14:textId="77777777" w:rsidR="00F9079A" w:rsidRPr="00C25669" w:rsidRDefault="00F9079A" w:rsidP="003E318C">
            <w:pPr>
              <w:pStyle w:val="TAC"/>
              <w:rPr>
                <w:rFonts w:eastAsia="SimSun"/>
              </w:rPr>
            </w:pPr>
          </w:p>
        </w:tc>
        <w:tc>
          <w:tcPr>
            <w:tcW w:w="3352" w:type="dxa"/>
            <w:shd w:val="clear" w:color="auto" w:fill="auto"/>
          </w:tcPr>
          <w:p w14:paraId="1366DD70" w14:textId="77777777" w:rsidR="00F9079A" w:rsidRPr="00C25669" w:rsidRDefault="00F9079A" w:rsidP="003E318C">
            <w:pPr>
              <w:pStyle w:val="TAC"/>
              <w:rPr>
                <w:rFonts w:eastAsia="SimSun"/>
              </w:rPr>
            </w:pPr>
            <w:r w:rsidRPr="00C25669">
              <w:rPr>
                <w:rFonts w:eastAsia="SimSun"/>
              </w:rPr>
              <w:t>12</w:t>
            </w:r>
          </w:p>
        </w:tc>
      </w:tr>
      <w:tr w:rsidR="00F9079A" w:rsidRPr="00C25669" w14:paraId="5FD36050" w14:textId="77777777" w:rsidTr="003E318C">
        <w:tc>
          <w:tcPr>
            <w:tcW w:w="1813" w:type="dxa"/>
            <w:tcBorders>
              <w:top w:val="nil"/>
              <w:bottom w:val="nil"/>
            </w:tcBorders>
            <w:shd w:val="clear" w:color="auto" w:fill="auto"/>
          </w:tcPr>
          <w:p w14:paraId="64E9F041" w14:textId="77777777" w:rsidR="00F9079A" w:rsidRPr="00C25669" w:rsidRDefault="00F9079A" w:rsidP="003E318C">
            <w:pPr>
              <w:pStyle w:val="TAL"/>
              <w:rPr>
                <w:rFonts w:eastAsia="SimSun"/>
              </w:rPr>
            </w:pPr>
          </w:p>
        </w:tc>
        <w:tc>
          <w:tcPr>
            <w:tcW w:w="3654" w:type="dxa"/>
            <w:shd w:val="clear" w:color="auto" w:fill="auto"/>
          </w:tcPr>
          <w:p w14:paraId="7DB2EAD1" w14:textId="77777777" w:rsidR="00F9079A" w:rsidRPr="00C25669" w:rsidRDefault="00F9079A" w:rsidP="003E318C">
            <w:pPr>
              <w:pStyle w:val="TAL"/>
              <w:rPr>
                <w:rFonts w:eastAsia="SimSun"/>
              </w:rPr>
            </w:pPr>
            <w:r w:rsidRPr="00C25669">
              <w:rPr>
                <w:rFonts w:eastAsia="SimSun"/>
              </w:rPr>
              <w:t>PDSCH aggregation factor</w:t>
            </w:r>
          </w:p>
        </w:tc>
        <w:tc>
          <w:tcPr>
            <w:tcW w:w="802" w:type="dxa"/>
            <w:shd w:val="clear" w:color="auto" w:fill="auto"/>
          </w:tcPr>
          <w:p w14:paraId="53E741C5" w14:textId="77777777" w:rsidR="00F9079A" w:rsidRPr="00C25669" w:rsidRDefault="00F9079A" w:rsidP="003E318C">
            <w:pPr>
              <w:pStyle w:val="TAC"/>
              <w:rPr>
                <w:rFonts w:eastAsia="SimSun"/>
              </w:rPr>
            </w:pPr>
          </w:p>
        </w:tc>
        <w:tc>
          <w:tcPr>
            <w:tcW w:w="3352" w:type="dxa"/>
            <w:shd w:val="clear" w:color="auto" w:fill="auto"/>
          </w:tcPr>
          <w:p w14:paraId="69D3077E" w14:textId="77777777" w:rsidR="00F9079A" w:rsidRPr="00C25669" w:rsidRDefault="00F9079A" w:rsidP="003E318C">
            <w:pPr>
              <w:pStyle w:val="TAC"/>
              <w:rPr>
                <w:rFonts w:eastAsia="SimSun"/>
              </w:rPr>
            </w:pPr>
            <w:r w:rsidRPr="00C25669">
              <w:rPr>
                <w:rFonts w:eastAsia="SimSun"/>
              </w:rPr>
              <w:t>1</w:t>
            </w:r>
          </w:p>
        </w:tc>
      </w:tr>
      <w:tr w:rsidR="00F9079A" w:rsidRPr="00C25669" w14:paraId="18894544" w14:textId="77777777" w:rsidTr="003E318C">
        <w:tc>
          <w:tcPr>
            <w:tcW w:w="1813" w:type="dxa"/>
            <w:tcBorders>
              <w:top w:val="nil"/>
              <w:bottom w:val="nil"/>
            </w:tcBorders>
            <w:shd w:val="clear" w:color="auto" w:fill="auto"/>
          </w:tcPr>
          <w:p w14:paraId="4B22BA59" w14:textId="77777777" w:rsidR="00F9079A" w:rsidRPr="00C25669" w:rsidRDefault="00F9079A" w:rsidP="003E318C">
            <w:pPr>
              <w:pStyle w:val="TAL"/>
              <w:rPr>
                <w:rFonts w:eastAsia="SimSun"/>
              </w:rPr>
            </w:pPr>
          </w:p>
        </w:tc>
        <w:tc>
          <w:tcPr>
            <w:tcW w:w="3654" w:type="dxa"/>
            <w:shd w:val="clear" w:color="auto" w:fill="auto"/>
          </w:tcPr>
          <w:p w14:paraId="0E53C7A5" w14:textId="77777777" w:rsidR="00F9079A" w:rsidRPr="00C25669" w:rsidRDefault="00F9079A" w:rsidP="003E318C">
            <w:pPr>
              <w:pStyle w:val="TAL"/>
              <w:rPr>
                <w:rFonts w:eastAsia="SimSun"/>
              </w:rPr>
            </w:pPr>
            <w:r w:rsidRPr="00C25669">
              <w:rPr>
                <w:rFonts w:eastAsia="SimSun"/>
              </w:rPr>
              <w:t>PRB bundling type</w:t>
            </w:r>
          </w:p>
        </w:tc>
        <w:tc>
          <w:tcPr>
            <w:tcW w:w="802" w:type="dxa"/>
            <w:shd w:val="clear" w:color="auto" w:fill="auto"/>
          </w:tcPr>
          <w:p w14:paraId="3F1EBA37" w14:textId="77777777" w:rsidR="00F9079A" w:rsidRPr="00C25669" w:rsidRDefault="00F9079A" w:rsidP="003E318C">
            <w:pPr>
              <w:pStyle w:val="TAC"/>
              <w:rPr>
                <w:rFonts w:eastAsia="SimSun"/>
              </w:rPr>
            </w:pPr>
          </w:p>
        </w:tc>
        <w:tc>
          <w:tcPr>
            <w:tcW w:w="3352" w:type="dxa"/>
            <w:shd w:val="clear" w:color="auto" w:fill="auto"/>
          </w:tcPr>
          <w:p w14:paraId="18DAAF71" w14:textId="77777777" w:rsidR="00F9079A" w:rsidRPr="00C25669" w:rsidRDefault="00F9079A" w:rsidP="003E318C">
            <w:pPr>
              <w:pStyle w:val="TAC"/>
              <w:rPr>
                <w:rFonts w:eastAsia="SimSun"/>
              </w:rPr>
            </w:pPr>
            <w:r w:rsidRPr="00C25669">
              <w:rPr>
                <w:rFonts w:eastAsia="SimSun"/>
              </w:rPr>
              <w:t>Static</w:t>
            </w:r>
          </w:p>
        </w:tc>
      </w:tr>
      <w:tr w:rsidR="00F9079A" w:rsidRPr="00C25669" w14:paraId="436C66A6" w14:textId="77777777" w:rsidTr="003E318C">
        <w:tc>
          <w:tcPr>
            <w:tcW w:w="1813" w:type="dxa"/>
            <w:tcBorders>
              <w:top w:val="nil"/>
              <w:bottom w:val="nil"/>
            </w:tcBorders>
            <w:shd w:val="clear" w:color="auto" w:fill="auto"/>
          </w:tcPr>
          <w:p w14:paraId="6532F28E" w14:textId="77777777" w:rsidR="00F9079A" w:rsidRPr="00C25669" w:rsidRDefault="00F9079A" w:rsidP="003E318C">
            <w:pPr>
              <w:pStyle w:val="TAL"/>
              <w:rPr>
                <w:rFonts w:eastAsia="SimSun"/>
                <w:i/>
              </w:rPr>
            </w:pPr>
          </w:p>
        </w:tc>
        <w:tc>
          <w:tcPr>
            <w:tcW w:w="3654" w:type="dxa"/>
            <w:shd w:val="clear" w:color="auto" w:fill="auto"/>
          </w:tcPr>
          <w:p w14:paraId="6E901BE8" w14:textId="77777777" w:rsidR="00F9079A" w:rsidRPr="00C25669" w:rsidRDefault="00F9079A" w:rsidP="003E318C">
            <w:pPr>
              <w:pStyle w:val="TAL"/>
              <w:rPr>
                <w:rFonts w:eastAsia="SimSun"/>
              </w:rPr>
            </w:pPr>
            <w:r w:rsidRPr="00C25669">
              <w:rPr>
                <w:rFonts w:eastAsia="SimSun"/>
              </w:rPr>
              <w:t>PRB bundling size</w:t>
            </w:r>
          </w:p>
        </w:tc>
        <w:tc>
          <w:tcPr>
            <w:tcW w:w="802" w:type="dxa"/>
            <w:shd w:val="clear" w:color="auto" w:fill="auto"/>
          </w:tcPr>
          <w:p w14:paraId="298B89D2" w14:textId="77777777" w:rsidR="00F9079A" w:rsidRPr="00C25669" w:rsidRDefault="00F9079A" w:rsidP="003E318C">
            <w:pPr>
              <w:pStyle w:val="TAC"/>
              <w:rPr>
                <w:rFonts w:eastAsia="SimSun"/>
              </w:rPr>
            </w:pPr>
          </w:p>
        </w:tc>
        <w:tc>
          <w:tcPr>
            <w:tcW w:w="3352" w:type="dxa"/>
            <w:shd w:val="clear" w:color="auto" w:fill="auto"/>
          </w:tcPr>
          <w:p w14:paraId="6932FE8D" w14:textId="77777777" w:rsidR="00F9079A" w:rsidRPr="00C25669" w:rsidRDefault="00F9079A" w:rsidP="003E318C">
            <w:pPr>
              <w:pStyle w:val="TAC"/>
              <w:rPr>
                <w:rFonts w:eastAsia="SimSun"/>
              </w:rPr>
            </w:pPr>
            <w:r w:rsidRPr="00C25669">
              <w:rPr>
                <w:rFonts w:eastAsia="SimSun"/>
              </w:rPr>
              <w:t>4 for Test 1-1</w:t>
            </w:r>
          </w:p>
          <w:p w14:paraId="645C4914" w14:textId="77777777" w:rsidR="00F9079A" w:rsidRPr="00C25669" w:rsidRDefault="00F9079A" w:rsidP="003E318C">
            <w:pPr>
              <w:pStyle w:val="TAC"/>
              <w:rPr>
                <w:rFonts w:eastAsia="SimSun"/>
              </w:rPr>
            </w:pPr>
            <w:r w:rsidRPr="00C25669">
              <w:rPr>
                <w:rFonts w:eastAsia="SimSun"/>
              </w:rPr>
              <w:t>2 for other tests</w:t>
            </w:r>
          </w:p>
        </w:tc>
      </w:tr>
      <w:tr w:rsidR="00F9079A" w:rsidRPr="00C25669" w14:paraId="6CAEB355" w14:textId="77777777" w:rsidTr="003E318C">
        <w:tc>
          <w:tcPr>
            <w:tcW w:w="1813" w:type="dxa"/>
            <w:tcBorders>
              <w:top w:val="nil"/>
              <w:bottom w:val="nil"/>
            </w:tcBorders>
            <w:shd w:val="clear" w:color="auto" w:fill="auto"/>
          </w:tcPr>
          <w:p w14:paraId="30AAB4BD" w14:textId="77777777" w:rsidR="00F9079A" w:rsidRPr="00C25669" w:rsidRDefault="00F9079A" w:rsidP="003E318C">
            <w:pPr>
              <w:pStyle w:val="TAL"/>
              <w:rPr>
                <w:rFonts w:eastAsia="SimSun"/>
                <w:i/>
              </w:rPr>
            </w:pPr>
          </w:p>
        </w:tc>
        <w:tc>
          <w:tcPr>
            <w:tcW w:w="3654" w:type="dxa"/>
            <w:shd w:val="clear" w:color="auto" w:fill="auto"/>
          </w:tcPr>
          <w:p w14:paraId="1FE4869C" w14:textId="77777777" w:rsidR="00F9079A" w:rsidRPr="00C25669" w:rsidRDefault="00F9079A" w:rsidP="003E318C">
            <w:pPr>
              <w:pStyle w:val="TAL"/>
              <w:rPr>
                <w:rFonts w:eastAsia="SimSun"/>
              </w:rPr>
            </w:pPr>
            <w:r w:rsidRPr="00C25669">
              <w:rPr>
                <w:rFonts w:eastAsia="SimSun"/>
              </w:rPr>
              <w:t>Resource allocation type</w:t>
            </w:r>
          </w:p>
        </w:tc>
        <w:tc>
          <w:tcPr>
            <w:tcW w:w="802" w:type="dxa"/>
            <w:shd w:val="clear" w:color="auto" w:fill="auto"/>
          </w:tcPr>
          <w:p w14:paraId="1D0CE13F" w14:textId="77777777" w:rsidR="00F9079A" w:rsidRPr="00C25669" w:rsidRDefault="00F9079A" w:rsidP="003E318C">
            <w:pPr>
              <w:pStyle w:val="TAC"/>
              <w:rPr>
                <w:rFonts w:eastAsia="SimSun"/>
              </w:rPr>
            </w:pPr>
          </w:p>
        </w:tc>
        <w:tc>
          <w:tcPr>
            <w:tcW w:w="3352" w:type="dxa"/>
            <w:shd w:val="clear" w:color="auto" w:fill="auto"/>
          </w:tcPr>
          <w:p w14:paraId="1229E7CF" w14:textId="77777777" w:rsidR="00F9079A" w:rsidRPr="00C25669" w:rsidRDefault="00F9079A" w:rsidP="003E318C">
            <w:pPr>
              <w:pStyle w:val="TAC"/>
              <w:rPr>
                <w:rFonts w:eastAsia="SimSun"/>
              </w:rPr>
            </w:pPr>
            <w:r w:rsidRPr="00C25669">
              <w:rPr>
                <w:rFonts w:eastAsia="SimSun"/>
              </w:rPr>
              <w:t>Type 0</w:t>
            </w:r>
          </w:p>
        </w:tc>
      </w:tr>
      <w:tr w:rsidR="00F9079A" w:rsidRPr="00C25669" w14:paraId="069B77D1" w14:textId="77777777" w:rsidTr="003E318C">
        <w:tc>
          <w:tcPr>
            <w:tcW w:w="1813" w:type="dxa"/>
            <w:tcBorders>
              <w:top w:val="nil"/>
              <w:bottom w:val="nil"/>
            </w:tcBorders>
            <w:shd w:val="clear" w:color="auto" w:fill="auto"/>
          </w:tcPr>
          <w:p w14:paraId="0522BA7F" w14:textId="77777777" w:rsidR="00F9079A" w:rsidRPr="00C25669" w:rsidRDefault="00F9079A" w:rsidP="003E318C">
            <w:pPr>
              <w:pStyle w:val="TAL"/>
              <w:rPr>
                <w:rFonts w:eastAsia="SimSun"/>
                <w:i/>
              </w:rPr>
            </w:pPr>
          </w:p>
        </w:tc>
        <w:tc>
          <w:tcPr>
            <w:tcW w:w="3654" w:type="dxa"/>
            <w:shd w:val="clear" w:color="auto" w:fill="auto"/>
          </w:tcPr>
          <w:p w14:paraId="20593BEF" w14:textId="77777777" w:rsidR="00F9079A" w:rsidRPr="00C25669" w:rsidRDefault="00F9079A" w:rsidP="003E318C">
            <w:pPr>
              <w:pStyle w:val="TAL"/>
              <w:rPr>
                <w:rFonts w:eastAsia="SimSun"/>
              </w:rPr>
            </w:pPr>
            <w:r w:rsidRPr="00C25669">
              <w:rPr>
                <w:rFonts w:eastAsia="SimSun"/>
              </w:rPr>
              <w:t>RBG size</w:t>
            </w:r>
          </w:p>
        </w:tc>
        <w:tc>
          <w:tcPr>
            <w:tcW w:w="802" w:type="dxa"/>
            <w:shd w:val="clear" w:color="auto" w:fill="auto"/>
          </w:tcPr>
          <w:p w14:paraId="1A5CF03B" w14:textId="77777777" w:rsidR="00F9079A" w:rsidRPr="00C25669" w:rsidRDefault="00F9079A" w:rsidP="003E318C">
            <w:pPr>
              <w:pStyle w:val="TAC"/>
              <w:rPr>
                <w:rFonts w:eastAsia="SimSun"/>
              </w:rPr>
            </w:pPr>
          </w:p>
        </w:tc>
        <w:tc>
          <w:tcPr>
            <w:tcW w:w="3352" w:type="dxa"/>
            <w:shd w:val="clear" w:color="auto" w:fill="auto"/>
          </w:tcPr>
          <w:p w14:paraId="7A78C7F2" w14:textId="77777777" w:rsidR="00F9079A" w:rsidRPr="00C25669" w:rsidRDefault="00F9079A" w:rsidP="003E318C">
            <w:pPr>
              <w:pStyle w:val="TAC"/>
              <w:rPr>
                <w:rFonts w:eastAsia="SimSun"/>
              </w:rPr>
            </w:pPr>
            <w:r w:rsidRPr="00C25669">
              <w:rPr>
                <w:rFonts w:eastAsia="SimSun"/>
                <w:lang w:eastAsia="zh-CN"/>
              </w:rPr>
              <w:t>C</w:t>
            </w:r>
            <w:r w:rsidRPr="00C25669">
              <w:rPr>
                <w:rFonts w:eastAsia="SimSun" w:hint="eastAsia"/>
                <w:lang w:eastAsia="zh-CN"/>
              </w:rPr>
              <w:t>onfig2</w:t>
            </w:r>
          </w:p>
        </w:tc>
      </w:tr>
      <w:tr w:rsidR="00F9079A" w:rsidRPr="00C25669" w14:paraId="28A233E0" w14:textId="77777777" w:rsidTr="003E318C">
        <w:tc>
          <w:tcPr>
            <w:tcW w:w="1813" w:type="dxa"/>
            <w:tcBorders>
              <w:top w:val="nil"/>
              <w:bottom w:val="nil"/>
            </w:tcBorders>
            <w:shd w:val="clear" w:color="auto" w:fill="auto"/>
          </w:tcPr>
          <w:p w14:paraId="15504BCB" w14:textId="77777777" w:rsidR="00F9079A" w:rsidRPr="00C25669" w:rsidRDefault="00F9079A" w:rsidP="003E318C">
            <w:pPr>
              <w:pStyle w:val="TAL"/>
              <w:rPr>
                <w:rFonts w:eastAsia="SimSun"/>
                <w:i/>
              </w:rPr>
            </w:pPr>
          </w:p>
        </w:tc>
        <w:tc>
          <w:tcPr>
            <w:tcW w:w="3654" w:type="dxa"/>
            <w:shd w:val="clear" w:color="auto" w:fill="auto"/>
          </w:tcPr>
          <w:p w14:paraId="44786D6F" w14:textId="77777777" w:rsidR="00F9079A" w:rsidRPr="00C25669" w:rsidRDefault="00F9079A" w:rsidP="003E318C">
            <w:pPr>
              <w:pStyle w:val="TAL"/>
              <w:rPr>
                <w:rFonts w:eastAsia="SimSun"/>
              </w:rPr>
            </w:pPr>
            <w:r w:rsidRPr="00C25669">
              <w:rPr>
                <w:rFonts w:eastAsia="SimSun"/>
                <w:szCs w:val="22"/>
                <w:lang w:eastAsia="ja-JP"/>
              </w:rPr>
              <w:t>VRB-to-PRB mapping type</w:t>
            </w:r>
          </w:p>
        </w:tc>
        <w:tc>
          <w:tcPr>
            <w:tcW w:w="802" w:type="dxa"/>
            <w:shd w:val="clear" w:color="auto" w:fill="auto"/>
          </w:tcPr>
          <w:p w14:paraId="5B0B0820" w14:textId="77777777" w:rsidR="00F9079A" w:rsidRPr="00C25669" w:rsidRDefault="00F9079A" w:rsidP="003E318C">
            <w:pPr>
              <w:pStyle w:val="TAC"/>
              <w:rPr>
                <w:rFonts w:eastAsia="SimSun"/>
              </w:rPr>
            </w:pPr>
          </w:p>
        </w:tc>
        <w:tc>
          <w:tcPr>
            <w:tcW w:w="3352" w:type="dxa"/>
            <w:shd w:val="clear" w:color="auto" w:fill="auto"/>
          </w:tcPr>
          <w:p w14:paraId="5143946E" w14:textId="77777777" w:rsidR="00F9079A" w:rsidRPr="00C25669" w:rsidRDefault="00F9079A" w:rsidP="003E318C">
            <w:pPr>
              <w:pStyle w:val="TAC"/>
              <w:rPr>
                <w:rFonts w:eastAsia="SimSun"/>
              </w:rPr>
            </w:pPr>
            <w:r w:rsidRPr="00C25669">
              <w:rPr>
                <w:rFonts w:eastAsia="SimSun"/>
              </w:rPr>
              <w:t>Non-interleaved</w:t>
            </w:r>
          </w:p>
        </w:tc>
      </w:tr>
      <w:tr w:rsidR="00F9079A" w:rsidRPr="00C25669" w14:paraId="75FFC11E" w14:textId="77777777" w:rsidTr="003E318C">
        <w:tc>
          <w:tcPr>
            <w:tcW w:w="1813" w:type="dxa"/>
            <w:tcBorders>
              <w:top w:val="nil"/>
              <w:bottom w:val="single" w:sz="4" w:space="0" w:color="auto"/>
            </w:tcBorders>
            <w:shd w:val="clear" w:color="auto" w:fill="auto"/>
          </w:tcPr>
          <w:p w14:paraId="71ACF223" w14:textId="77777777" w:rsidR="00F9079A" w:rsidRPr="00C25669" w:rsidRDefault="00F9079A" w:rsidP="003E318C">
            <w:pPr>
              <w:pStyle w:val="TAL"/>
              <w:rPr>
                <w:rFonts w:eastAsia="SimSun"/>
              </w:rPr>
            </w:pPr>
          </w:p>
        </w:tc>
        <w:tc>
          <w:tcPr>
            <w:tcW w:w="3654" w:type="dxa"/>
            <w:shd w:val="clear" w:color="auto" w:fill="auto"/>
          </w:tcPr>
          <w:p w14:paraId="12D219C9" w14:textId="77777777" w:rsidR="00F9079A" w:rsidRPr="00C25669" w:rsidRDefault="00F9079A" w:rsidP="003E318C">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2133EB3E" w14:textId="77777777" w:rsidR="00F9079A" w:rsidRPr="00C25669" w:rsidRDefault="00F9079A" w:rsidP="003E318C">
            <w:pPr>
              <w:pStyle w:val="TAC"/>
              <w:rPr>
                <w:rFonts w:eastAsia="SimSun"/>
              </w:rPr>
            </w:pPr>
          </w:p>
        </w:tc>
        <w:tc>
          <w:tcPr>
            <w:tcW w:w="3352" w:type="dxa"/>
            <w:shd w:val="clear" w:color="auto" w:fill="auto"/>
          </w:tcPr>
          <w:p w14:paraId="5FD47E57" w14:textId="77777777" w:rsidR="00F9079A" w:rsidRPr="00C25669" w:rsidRDefault="00F9079A" w:rsidP="003E318C">
            <w:pPr>
              <w:pStyle w:val="TAC"/>
              <w:rPr>
                <w:rFonts w:eastAsia="SimSun"/>
              </w:rPr>
            </w:pPr>
            <w:r w:rsidRPr="00C25669">
              <w:rPr>
                <w:rFonts w:eastAsia="SimSun"/>
              </w:rPr>
              <w:t>N/A</w:t>
            </w:r>
          </w:p>
        </w:tc>
      </w:tr>
      <w:tr w:rsidR="00F9079A" w:rsidRPr="00C25669" w14:paraId="4C1137D0" w14:textId="77777777" w:rsidTr="003E318C">
        <w:tc>
          <w:tcPr>
            <w:tcW w:w="1813" w:type="dxa"/>
            <w:tcBorders>
              <w:bottom w:val="nil"/>
            </w:tcBorders>
            <w:shd w:val="clear" w:color="auto" w:fill="auto"/>
          </w:tcPr>
          <w:p w14:paraId="6FA0A337" w14:textId="77777777" w:rsidR="00F9079A" w:rsidRPr="00C25669" w:rsidRDefault="00F9079A" w:rsidP="003E318C">
            <w:pPr>
              <w:pStyle w:val="TAL"/>
              <w:rPr>
                <w:rFonts w:eastAsia="SimSun"/>
              </w:rPr>
            </w:pPr>
            <w:r w:rsidRPr="00C25669">
              <w:rPr>
                <w:rFonts w:eastAsia="SimSun"/>
              </w:rPr>
              <w:t>PDSCH DMRS configuration</w:t>
            </w:r>
          </w:p>
        </w:tc>
        <w:tc>
          <w:tcPr>
            <w:tcW w:w="3654" w:type="dxa"/>
            <w:shd w:val="clear" w:color="auto" w:fill="auto"/>
          </w:tcPr>
          <w:p w14:paraId="00A276FC" w14:textId="77777777" w:rsidR="00F9079A" w:rsidRPr="00C25669" w:rsidRDefault="00F9079A" w:rsidP="003E318C">
            <w:pPr>
              <w:pStyle w:val="TAL"/>
              <w:rPr>
                <w:rFonts w:eastAsia="SimSun" w:cs="Arial"/>
                <w:szCs w:val="18"/>
              </w:rPr>
            </w:pPr>
            <w:r w:rsidRPr="00C25669">
              <w:rPr>
                <w:rFonts w:eastAsia="SimSun" w:cs="Arial"/>
                <w:szCs w:val="18"/>
              </w:rPr>
              <w:t>DMRS Type</w:t>
            </w:r>
          </w:p>
        </w:tc>
        <w:tc>
          <w:tcPr>
            <w:tcW w:w="802" w:type="dxa"/>
            <w:shd w:val="clear" w:color="auto" w:fill="auto"/>
          </w:tcPr>
          <w:p w14:paraId="73BB5AB7" w14:textId="77777777" w:rsidR="00F9079A" w:rsidRPr="00C25669" w:rsidRDefault="00F9079A" w:rsidP="003E318C">
            <w:pPr>
              <w:pStyle w:val="TAC"/>
              <w:rPr>
                <w:rFonts w:eastAsia="SimSun"/>
              </w:rPr>
            </w:pPr>
          </w:p>
        </w:tc>
        <w:tc>
          <w:tcPr>
            <w:tcW w:w="3352" w:type="dxa"/>
            <w:shd w:val="clear" w:color="auto" w:fill="auto"/>
          </w:tcPr>
          <w:p w14:paraId="75940F05" w14:textId="77777777" w:rsidR="00F9079A" w:rsidRPr="00C25669" w:rsidRDefault="00F9079A" w:rsidP="003E318C">
            <w:pPr>
              <w:pStyle w:val="TAC"/>
              <w:rPr>
                <w:rFonts w:eastAsia="SimSun"/>
              </w:rPr>
            </w:pPr>
            <w:r w:rsidRPr="00C25669">
              <w:rPr>
                <w:rFonts w:eastAsia="SimSun"/>
              </w:rPr>
              <w:t>Type 1</w:t>
            </w:r>
          </w:p>
        </w:tc>
      </w:tr>
      <w:tr w:rsidR="00F9079A" w:rsidRPr="00C25669" w14:paraId="7D5A4DE2" w14:textId="77777777" w:rsidTr="003E318C">
        <w:tc>
          <w:tcPr>
            <w:tcW w:w="1813" w:type="dxa"/>
            <w:tcBorders>
              <w:top w:val="nil"/>
              <w:bottom w:val="nil"/>
            </w:tcBorders>
            <w:shd w:val="clear" w:color="auto" w:fill="auto"/>
          </w:tcPr>
          <w:p w14:paraId="4B971049" w14:textId="77777777" w:rsidR="00F9079A" w:rsidRPr="00C25669" w:rsidRDefault="00F9079A" w:rsidP="003E318C">
            <w:pPr>
              <w:pStyle w:val="TAL"/>
              <w:rPr>
                <w:rFonts w:eastAsia="SimSun"/>
              </w:rPr>
            </w:pPr>
          </w:p>
        </w:tc>
        <w:tc>
          <w:tcPr>
            <w:tcW w:w="3654" w:type="dxa"/>
            <w:shd w:val="clear" w:color="auto" w:fill="auto"/>
          </w:tcPr>
          <w:p w14:paraId="7D58A5AB" w14:textId="77777777" w:rsidR="00F9079A" w:rsidRPr="00C25669" w:rsidRDefault="00F9079A" w:rsidP="003E318C">
            <w:pPr>
              <w:pStyle w:val="TAL"/>
              <w:rPr>
                <w:rFonts w:eastAsia="SimSun"/>
              </w:rPr>
            </w:pPr>
            <w:r w:rsidRPr="00C25669">
              <w:rPr>
                <w:rFonts w:eastAsia="SimSun"/>
              </w:rPr>
              <w:t>Number of additional DMRS</w:t>
            </w:r>
          </w:p>
        </w:tc>
        <w:tc>
          <w:tcPr>
            <w:tcW w:w="802" w:type="dxa"/>
            <w:shd w:val="clear" w:color="auto" w:fill="auto"/>
          </w:tcPr>
          <w:p w14:paraId="4CD89991" w14:textId="77777777" w:rsidR="00F9079A" w:rsidRPr="00C25669" w:rsidRDefault="00F9079A" w:rsidP="003E318C">
            <w:pPr>
              <w:pStyle w:val="TAC"/>
              <w:rPr>
                <w:rFonts w:eastAsia="SimSun"/>
              </w:rPr>
            </w:pPr>
          </w:p>
        </w:tc>
        <w:tc>
          <w:tcPr>
            <w:tcW w:w="3352" w:type="dxa"/>
            <w:shd w:val="clear" w:color="auto" w:fill="auto"/>
          </w:tcPr>
          <w:p w14:paraId="2C8820AD" w14:textId="77777777" w:rsidR="00F9079A" w:rsidRPr="00C25669" w:rsidRDefault="00F9079A" w:rsidP="003E318C">
            <w:pPr>
              <w:pStyle w:val="TAC"/>
              <w:rPr>
                <w:rFonts w:eastAsia="SimSun"/>
              </w:rPr>
            </w:pPr>
            <w:r w:rsidRPr="00C25669">
              <w:rPr>
                <w:rFonts w:eastAsia="SimSun"/>
              </w:rPr>
              <w:t>2 for Test 1-1</w:t>
            </w:r>
            <w:r>
              <w:rPr>
                <w:rFonts w:eastAsia="SimSun"/>
                <w:lang w:eastAsia="zh-CN"/>
              </w:rPr>
              <w:t>,</w:t>
            </w:r>
            <w:r w:rsidRPr="00C25669">
              <w:rPr>
                <w:rFonts w:eastAsia="SimSun"/>
              </w:rPr>
              <w:br/>
              <w:t>1 for other tests</w:t>
            </w:r>
          </w:p>
        </w:tc>
      </w:tr>
      <w:tr w:rsidR="00F9079A" w:rsidRPr="00C25669" w14:paraId="302FD3DB" w14:textId="77777777" w:rsidTr="003E318C">
        <w:tc>
          <w:tcPr>
            <w:tcW w:w="1813" w:type="dxa"/>
            <w:tcBorders>
              <w:top w:val="nil"/>
              <w:bottom w:val="single" w:sz="4" w:space="0" w:color="auto"/>
            </w:tcBorders>
            <w:shd w:val="clear" w:color="auto" w:fill="auto"/>
          </w:tcPr>
          <w:p w14:paraId="0C6ACA6B" w14:textId="77777777" w:rsidR="00F9079A" w:rsidRPr="00C25669" w:rsidRDefault="00F9079A" w:rsidP="003E318C">
            <w:pPr>
              <w:pStyle w:val="TAL"/>
              <w:rPr>
                <w:rFonts w:eastAsia="SimSun"/>
              </w:rPr>
            </w:pPr>
          </w:p>
        </w:tc>
        <w:tc>
          <w:tcPr>
            <w:tcW w:w="3654" w:type="dxa"/>
            <w:shd w:val="clear" w:color="auto" w:fill="auto"/>
          </w:tcPr>
          <w:p w14:paraId="77E43353" w14:textId="77777777" w:rsidR="00F9079A" w:rsidRPr="00C25669" w:rsidRDefault="00F9079A" w:rsidP="003E318C">
            <w:pPr>
              <w:pStyle w:val="TAL"/>
              <w:rPr>
                <w:rFonts w:eastAsia="SimSun"/>
              </w:rPr>
            </w:pPr>
            <w:r w:rsidRPr="00C25669">
              <w:rPr>
                <w:rFonts w:eastAsia="SimSun"/>
              </w:rPr>
              <w:t>Maximum number of OFDM symbols for DL front loaded DMRS</w:t>
            </w:r>
          </w:p>
        </w:tc>
        <w:tc>
          <w:tcPr>
            <w:tcW w:w="802" w:type="dxa"/>
            <w:shd w:val="clear" w:color="auto" w:fill="auto"/>
          </w:tcPr>
          <w:p w14:paraId="0891E9CC" w14:textId="77777777" w:rsidR="00F9079A" w:rsidRPr="00C25669" w:rsidRDefault="00F9079A" w:rsidP="003E318C">
            <w:pPr>
              <w:pStyle w:val="TAC"/>
              <w:rPr>
                <w:rFonts w:eastAsia="SimSun"/>
              </w:rPr>
            </w:pPr>
          </w:p>
        </w:tc>
        <w:tc>
          <w:tcPr>
            <w:tcW w:w="3352" w:type="dxa"/>
            <w:shd w:val="clear" w:color="auto" w:fill="auto"/>
          </w:tcPr>
          <w:p w14:paraId="60C2E749" w14:textId="77777777" w:rsidR="00F9079A" w:rsidRPr="00C25669" w:rsidRDefault="00F9079A" w:rsidP="003E318C">
            <w:pPr>
              <w:pStyle w:val="TAC"/>
              <w:rPr>
                <w:rFonts w:eastAsia="SimSun"/>
                <w:lang w:eastAsia="zh-CN"/>
              </w:rPr>
            </w:pPr>
            <w:r w:rsidRPr="00C25669">
              <w:rPr>
                <w:rFonts w:eastAsia="SimSun" w:hint="eastAsia"/>
                <w:lang w:eastAsia="zh-CN"/>
              </w:rPr>
              <w:t>1</w:t>
            </w:r>
          </w:p>
        </w:tc>
      </w:tr>
      <w:tr w:rsidR="00F9079A" w:rsidRPr="00C25669" w14:paraId="3DD2CA19" w14:textId="77777777" w:rsidTr="003E318C">
        <w:tc>
          <w:tcPr>
            <w:tcW w:w="1813" w:type="dxa"/>
            <w:tcBorders>
              <w:bottom w:val="nil"/>
            </w:tcBorders>
            <w:shd w:val="clear" w:color="auto" w:fill="auto"/>
          </w:tcPr>
          <w:p w14:paraId="35DF4776" w14:textId="77777777" w:rsidR="00F9079A" w:rsidRPr="00C25669" w:rsidRDefault="00F9079A" w:rsidP="003E318C">
            <w:pPr>
              <w:pStyle w:val="TAL"/>
              <w:rPr>
                <w:rFonts w:eastAsia="SimSun"/>
                <w:lang w:eastAsia="zh-CN"/>
              </w:rPr>
            </w:pPr>
            <w:r w:rsidRPr="00C25669">
              <w:rPr>
                <w:rFonts w:eastAsia="SimSun" w:hint="eastAsia"/>
                <w:lang w:eastAsia="zh-CN"/>
              </w:rPr>
              <w:t>CSI-RS for tracking</w:t>
            </w:r>
          </w:p>
        </w:tc>
        <w:tc>
          <w:tcPr>
            <w:tcW w:w="3654" w:type="dxa"/>
            <w:shd w:val="clear" w:color="auto" w:fill="auto"/>
          </w:tcPr>
          <w:p w14:paraId="51C5379B" w14:textId="77777777" w:rsidR="00F9079A" w:rsidRPr="00C25669" w:rsidRDefault="00F9079A" w:rsidP="003E318C">
            <w:pPr>
              <w:pStyle w:val="TAL"/>
              <w:rPr>
                <w:rFonts w:eastAsia="SimSun"/>
              </w:rPr>
            </w:pPr>
            <w:r w:rsidRPr="00C25669">
              <w:rPr>
                <w:rFonts w:eastAsia="SimSun"/>
              </w:rPr>
              <w:t>CSI-RS periodicity</w:t>
            </w:r>
          </w:p>
        </w:tc>
        <w:tc>
          <w:tcPr>
            <w:tcW w:w="802" w:type="dxa"/>
            <w:shd w:val="clear" w:color="auto" w:fill="auto"/>
          </w:tcPr>
          <w:p w14:paraId="15F328ED" w14:textId="77777777" w:rsidR="00F9079A" w:rsidRPr="00C25669" w:rsidRDefault="00F9079A" w:rsidP="003E318C">
            <w:pPr>
              <w:pStyle w:val="TAC"/>
              <w:rPr>
                <w:rFonts w:eastAsia="SimSun"/>
              </w:rPr>
            </w:pPr>
            <w:r w:rsidRPr="00C25669">
              <w:rPr>
                <w:rFonts w:eastAsia="SimSun"/>
              </w:rPr>
              <w:t>Slots</w:t>
            </w:r>
          </w:p>
        </w:tc>
        <w:tc>
          <w:tcPr>
            <w:tcW w:w="3352" w:type="dxa"/>
            <w:shd w:val="clear" w:color="auto" w:fill="auto"/>
          </w:tcPr>
          <w:p w14:paraId="2C75C9FD" w14:textId="77777777" w:rsidR="00F9079A" w:rsidRPr="00C25669" w:rsidDel="007B13C5" w:rsidRDefault="00F9079A" w:rsidP="003E318C">
            <w:pPr>
              <w:pStyle w:val="TAC"/>
              <w:rPr>
                <w:rFonts w:eastAsia="SimSun"/>
              </w:rPr>
            </w:pPr>
            <w:r w:rsidRPr="00C25669">
              <w:rPr>
                <w:rFonts w:eastAsia="SimSun"/>
              </w:rPr>
              <w:t>Table 5.2-1</w:t>
            </w:r>
          </w:p>
        </w:tc>
      </w:tr>
      <w:tr w:rsidR="00F9079A" w:rsidRPr="00C25669" w14:paraId="2E9D8312" w14:textId="77777777" w:rsidTr="003E318C">
        <w:tc>
          <w:tcPr>
            <w:tcW w:w="1813" w:type="dxa"/>
            <w:tcBorders>
              <w:top w:val="nil"/>
            </w:tcBorders>
            <w:shd w:val="clear" w:color="auto" w:fill="auto"/>
          </w:tcPr>
          <w:p w14:paraId="5A9FFD18" w14:textId="77777777" w:rsidR="00F9079A" w:rsidRPr="00C25669" w:rsidRDefault="00F9079A" w:rsidP="003E318C">
            <w:pPr>
              <w:pStyle w:val="TAL"/>
              <w:rPr>
                <w:rFonts w:eastAsia="SimSun"/>
              </w:rPr>
            </w:pPr>
          </w:p>
        </w:tc>
        <w:tc>
          <w:tcPr>
            <w:tcW w:w="3654" w:type="dxa"/>
            <w:shd w:val="clear" w:color="auto" w:fill="auto"/>
          </w:tcPr>
          <w:p w14:paraId="46BD5DA8" w14:textId="77777777" w:rsidR="00F9079A" w:rsidRPr="00C25669" w:rsidRDefault="00F9079A" w:rsidP="003E318C">
            <w:pPr>
              <w:pStyle w:val="TAL"/>
              <w:rPr>
                <w:rFonts w:eastAsia="SimSun"/>
              </w:rPr>
            </w:pPr>
            <w:r w:rsidRPr="00C25669">
              <w:rPr>
                <w:rFonts w:eastAsia="SimSun"/>
              </w:rPr>
              <w:t>CSI-RS offset</w:t>
            </w:r>
          </w:p>
        </w:tc>
        <w:tc>
          <w:tcPr>
            <w:tcW w:w="802" w:type="dxa"/>
            <w:shd w:val="clear" w:color="auto" w:fill="auto"/>
          </w:tcPr>
          <w:p w14:paraId="69BECAFF" w14:textId="77777777" w:rsidR="00F9079A" w:rsidRPr="00C25669" w:rsidRDefault="00F9079A" w:rsidP="003E318C">
            <w:pPr>
              <w:pStyle w:val="TAC"/>
              <w:rPr>
                <w:rFonts w:eastAsia="SimSun"/>
              </w:rPr>
            </w:pPr>
            <w:r w:rsidRPr="00C25669">
              <w:rPr>
                <w:rFonts w:eastAsia="SimSun"/>
              </w:rPr>
              <w:t>Slots</w:t>
            </w:r>
          </w:p>
        </w:tc>
        <w:tc>
          <w:tcPr>
            <w:tcW w:w="3352" w:type="dxa"/>
            <w:shd w:val="clear" w:color="auto" w:fill="auto"/>
          </w:tcPr>
          <w:p w14:paraId="577E9817" w14:textId="77777777" w:rsidR="00F9079A" w:rsidRPr="00C25669" w:rsidDel="007B13C5" w:rsidRDefault="00F9079A" w:rsidP="003E318C">
            <w:pPr>
              <w:pStyle w:val="TAC"/>
              <w:rPr>
                <w:rFonts w:eastAsia="SimSun"/>
              </w:rPr>
            </w:pPr>
            <w:r w:rsidRPr="00C25669">
              <w:rPr>
                <w:rFonts w:eastAsia="SimSun"/>
              </w:rPr>
              <w:t>Table 5.2-1</w:t>
            </w:r>
          </w:p>
        </w:tc>
      </w:tr>
      <w:tr w:rsidR="00F9079A" w:rsidRPr="00C25669" w14:paraId="5CCEF77A" w14:textId="77777777" w:rsidTr="003E318C">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6BBA25C6" w14:textId="77777777" w:rsidR="00F9079A" w:rsidRPr="00C25669" w:rsidRDefault="00F9079A" w:rsidP="003E318C">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F480DC5" w14:textId="77777777" w:rsidR="00F9079A" w:rsidRPr="00C25669" w:rsidRDefault="00F9079A" w:rsidP="003E318C">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A452DAF" w14:textId="77777777" w:rsidR="00F9079A" w:rsidRDefault="00F9079A" w:rsidP="003E318C">
            <w:pPr>
              <w:pStyle w:val="TAC"/>
              <w:rPr>
                <w:rFonts w:eastAsia="SimSun"/>
              </w:rPr>
            </w:pPr>
            <w:r>
              <w:rPr>
                <w:rFonts w:eastAsia="SimSun"/>
              </w:rPr>
              <w:t>4</w:t>
            </w:r>
          </w:p>
          <w:p w14:paraId="7AF67AB9" w14:textId="77777777" w:rsidR="00F9079A" w:rsidRPr="00C25669" w:rsidRDefault="00F9079A" w:rsidP="003E318C">
            <w:pPr>
              <w:pStyle w:val="TAC"/>
              <w:rPr>
                <w:rFonts w:eastAsia="SimSun"/>
                <w:lang w:eastAsia="zh-CN"/>
              </w:rPr>
            </w:pPr>
          </w:p>
        </w:tc>
      </w:tr>
      <w:tr w:rsidR="00F9079A" w:rsidRPr="00C25669" w14:paraId="4CC06678" w14:textId="77777777" w:rsidTr="003E318C">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0AF8EF4C" w14:textId="77777777" w:rsidR="00F9079A" w:rsidRPr="00C25669" w:rsidRDefault="00F9079A" w:rsidP="003E318C">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B00E046" w14:textId="77777777" w:rsidR="00F9079A" w:rsidRPr="00C25669" w:rsidRDefault="00F9079A" w:rsidP="003E318C">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3BA8909B" w14:textId="77777777" w:rsidR="00F9079A" w:rsidRPr="00C25669" w:rsidRDefault="00F9079A" w:rsidP="003E318C">
            <w:pPr>
              <w:pStyle w:val="TAC"/>
              <w:rPr>
                <w:rFonts w:eastAsia="SimSun"/>
                <w:lang w:eastAsia="zh-CN"/>
              </w:rPr>
            </w:pPr>
            <w:r w:rsidRPr="00C25669">
              <w:rPr>
                <w:rFonts w:eastAsia="SimSun" w:hint="eastAsia"/>
                <w:lang w:eastAsia="zh-CN"/>
              </w:rPr>
              <w:t>2</w:t>
            </w:r>
          </w:p>
        </w:tc>
      </w:tr>
    </w:tbl>
    <w:p w14:paraId="0C27F379" w14:textId="77777777" w:rsidR="00F9079A" w:rsidRDefault="00F9079A" w:rsidP="00F9079A">
      <w:pPr>
        <w:rPr>
          <w:rFonts w:eastAsia="SimSun"/>
        </w:rPr>
      </w:pPr>
    </w:p>
    <w:p w14:paraId="73B40F51" w14:textId="77777777" w:rsidR="00F9079A" w:rsidRPr="00C25669" w:rsidRDefault="00F9079A" w:rsidP="00F9079A">
      <w:pPr>
        <w:pStyle w:val="TH"/>
      </w:pPr>
      <w:r w:rsidRPr="00C25669">
        <w:t>Table 5.2.</w:t>
      </w:r>
      <w:r>
        <w:t>1</w:t>
      </w:r>
      <w:r w:rsidRPr="00C25669">
        <w:t>.1.1-3: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66"/>
        <w:gridCol w:w="1136"/>
        <w:gridCol w:w="1177"/>
        <w:gridCol w:w="1380"/>
        <w:gridCol w:w="1561"/>
        <w:gridCol w:w="1474"/>
        <w:gridCol w:w="668"/>
      </w:tblGrid>
      <w:tr w:rsidR="00F9079A" w:rsidRPr="00C25669" w14:paraId="5178F7EB" w14:textId="77777777" w:rsidTr="003E318C">
        <w:trPr>
          <w:trHeight w:val="375"/>
          <w:jc w:val="center"/>
        </w:trPr>
        <w:tc>
          <w:tcPr>
            <w:tcW w:w="333" w:type="pct"/>
            <w:tcBorders>
              <w:bottom w:val="nil"/>
            </w:tcBorders>
            <w:shd w:val="clear" w:color="auto" w:fill="FFFFFF"/>
          </w:tcPr>
          <w:p w14:paraId="5DBC96A0" w14:textId="77777777" w:rsidR="00F9079A" w:rsidRPr="00C25669" w:rsidRDefault="00F9079A" w:rsidP="003B560E">
            <w:pPr>
              <w:pStyle w:val="TAH"/>
              <w:rPr>
                <w:rFonts w:eastAsia="SimSun"/>
              </w:rPr>
            </w:pPr>
            <w:r w:rsidRPr="00C25669">
              <w:rPr>
                <w:rFonts w:eastAsia="SimSun"/>
              </w:rPr>
              <w:t>Test num.</w:t>
            </w:r>
          </w:p>
        </w:tc>
        <w:tc>
          <w:tcPr>
            <w:tcW w:w="858" w:type="pct"/>
            <w:tcBorders>
              <w:bottom w:val="nil"/>
            </w:tcBorders>
            <w:shd w:val="clear" w:color="auto" w:fill="FFFFFF"/>
          </w:tcPr>
          <w:p w14:paraId="26EB703D" w14:textId="77777777" w:rsidR="00F9079A" w:rsidRPr="00C25669" w:rsidRDefault="00F9079A" w:rsidP="003B560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r>
              <w:rPr>
                <w:rFonts w:eastAsia="SimSun"/>
              </w:rPr>
              <w:t xml:space="preserve"> (Note 1)</w:t>
            </w:r>
          </w:p>
        </w:tc>
        <w:tc>
          <w:tcPr>
            <w:tcW w:w="585" w:type="pct"/>
            <w:tcBorders>
              <w:bottom w:val="nil"/>
            </w:tcBorders>
            <w:shd w:val="clear" w:color="auto" w:fill="FFFFFF"/>
          </w:tcPr>
          <w:p w14:paraId="313D8E28" w14:textId="77777777" w:rsidR="00F9079A" w:rsidRPr="00C25669" w:rsidRDefault="00F9079A" w:rsidP="003B560E">
            <w:pPr>
              <w:pStyle w:val="TAH"/>
              <w:rPr>
                <w:rFonts w:eastAsia="SimSun"/>
              </w:rPr>
            </w:pPr>
            <w:r w:rsidRPr="00C25669">
              <w:rPr>
                <w:rFonts w:eastAsia="SimSun"/>
              </w:rPr>
              <w:t>Bandwidth</w:t>
            </w:r>
            <w:r w:rsidRPr="00C25669">
              <w:rPr>
                <w:rFonts w:eastAsia="SimSun" w:hint="eastAsia"/>
                <w:lang w:eastAsia="zh-CN"/>
              </w:rPr>
              <w:t xml:space="preserve"> </w:t>
            </w:r>
            <w:r w:rsidRPr="00C25669">
              <w:rPr>
                <w:rFonts w:eastAsia="SimSun"/>
              </w:rPr>
              <w:t>(MHz) / Subcarrier spacing</w:t>
            </w:r>
            <w:r w:rsidRPr="00C25669">
              <w:rPr>
                <w:rFonts w:eastAsia="SimSun" w:hint="eastAsia"/>
                <w:lang w:eastAsia="zh-CN"/>
              </w:rPr>
              <w:t xml:space="preserve"> </w:t>
            </w:r>
            <w:r w:rsidRPr="00C25669">
              <w:rPr>
                <w:rFonts w:eastAsia="SimSun"/>
              </w:rPr>
              <w:t>(kHz)</w:t>
            </w:r>
          </w:p>
        </w:tc>
        <w:tc>
          <w:tcPr>
            <w:tcW w:w="606" w:type="pct"/>
            <w:tcBorders>
              <w:bottom w:val="nil"/>
            </w:tcBorders>
            <w:shd w:val="clear" w:color="auto" w:fill="FFFFFF"/>
          </w:tcPr>
          <w:p w14:paraId="21835EA3" w14:textId="77777777" w:rsidR="00F9079A" w:rsidRPr="00C25669" w:rsidRDefault="00F9079A" w:rsidP="003B560E">
            <w:pPr>
              <w:pStyle w:val="TAH"/>
              <w:rPr>
                <w:rFonts w:eastAsia="SimSun"/>
                <w:lang w:eastAsia="zh-CN"/>
              </w:rPr>
            </w:pPr>
            <w:r w:rsidRPr="00C25669">
              <w:rPr>
                <w:rFonts w:eastAsia="SimSun"/>
              </w:rPr>
              <w:t>Modulation format</w:t>
            </w:r>
            <w:r w:rsidRPr="00C25669">
              <w:rPr>
                <w:rFonts w:eastAsia="SimSun" w:hint="eastAsia"/>
                <w:lang w:eastAsia="zh-CN"/>
              </w:rPr>
              <w:t xml:space="preserve"> </w:t>
            </w:r>
            <w:r w:rsidRPr="00C25669">
              <w:rPr>
                <w:rFonts w:eastAsia="SimSun"/>
              </w:rPr>
              <w:t>and code rate</w:t>
            </w:r>
          </w:p>
        </w:tc>
        <w:tc>
          <w:tcPr>
            <w:tcW w:w="711" w:type="pct"/>
            <w:tcBorders>
              <w:bottom w:val="nil"/>
            </w:tcBorders>
            <w:shd w:val="clear" w:color="auto" w:fill="FFFFFF"/>
          </w:tcPr>
          <w:p w14:paraId="47D25F58" w14:textId="77777777" w:rsidR="00F9079A" w:rsidRPr="00C25669" w:rsidRDefault="00F9079A" w:rsidP="003B560E">
            <w:pPr>
              <w:pStyle w:val="TAH"/>
              <w:rPr>
                <w:rFonts w:eastAsia="SimSun"/>
              </w:rPr>
            </w:pPr>
            <w:r w:rsidRPr="00C25669">
              <w:rPr>
                <w:rFonts w:eastAsia="SimSun"/>
              </w:rPr>
              <w:t>Propagation condition</w:t>
            </w:r>
          </w:p>
        </w:tc>
        <w:tc>
          <w:tcPr>
            <w:tcW w:w="804" w:type="pct"/>
            <w:tcBorders>
              <w:bottom w:val="nil"/>
            </w:tcBorders>
            <w:shd w:val="clear" w:color="auto" w:fill="FFFFFF"/>
          </w:tcPr>
          <w:p w14:paraId="6CA07B6C" w14:textId="77777777" w:rsidR="00F9079A" w:rsidRPr="00C25669" w:rsidRDefault="00F9079A" w:rsidP="003B560E">
            <w:pPr>
              <w:pStyle w:val="TAH"/>
              <w:rPr>
                <w:rFonts w:eastAsia="SimSun"/>
              </w:rPr>
            </w:pPr>
            <w:r w:rsidRPr="00C25669">
              <w:rPr>
                <w:rFonts w:eastAsia="SimSun"/>
              </w:rPr>
              <w:t>Correlation matrix and antenna configuration</w:t>
            </w:r>
          </w:p>
        </w:tc>
        <w:tc>
          <w:tcPr>
            <w:tcW w:w="1103" w:type="pct"/>
            <w:gridSpan w:val="2"/>
            <w:shd w:val="clear" w:color="auto" w:fill="FFFFFF"/>
          </w:tcPr>
          <w:p w14:paraId="63ABD0DF" w14:textId="77777777" w:rsidR="00F9079A" w:rsidRPr="00C25669" w:rsidRDefault="00F9079A" w:rsidP="003B560E">
            <w:pPr>
              <w:pStyle w:val="TAH"/>
              <w:rPr>
                <w:rFonts w:eastAsia="SimSun"/>
              </w:rPr>
            </w:pPr>
            <w:r w:rsidRPr="00C25669">
              <w:rPr>
                <w:rFonts w:eastAsia="SimSun"/>
              </w:rPr>
              <w:t>Reference value</w:t>
            </w:r>
          </w:p>
        </w:tc>
      </w:tr>
      <w:tr w:rsidR="00F9079A" w:rsidRPr="00C25669" w14:paraId="09B3AFDE" w14:textId="77777777" w:rsidTr="003E318C">
        <w:trPr>
          <w:trHeight w:val="375"/>
          <w:jc w:val="center"/>
        </w:trPr>
        <w:tc>
          <w:tcPr>
            <w:tcW w:w="333" w:type="pct"/>
            <w:tcBorders>
              <w:top w:val="nil"/>
            </w:tcBorders>
            <w:shd w:val="clear" w:color="auto" w:fill="FFFFFF"/>
          </w:tcPr>
          <w:p w14:paraId="28CBC458" w14:textId="77777777" w:rsidR="00F9079A" w:rsidRPr="00C25669" w:rsidRDefault="00F9079A" w:rsidP="003B560E">
            <w:pPr>
              <w:pStyle w:val="TAH"/>
              <w:rPr>
                <w:rFonts w:eastAsia="SimSun"/>
              </w:rPr>
            </w:pPr>
          </w:p>
        </w:tc>
        <w:tc>
          <w:tcPr>
            <w:tcW w:w="858" w:type="pct"/>
            <w:tcBorders>
              <w:top w:val="nil"/>
            </w:tcBorders>
            <w:shd w:val="clear" w:color="auto" w:fill="FFFFFF"/>
          </w:tcPr>
          <w:p w14:paraId="2C3832DF" w14:textId="77777777" w:rsidR="00F9079A" w:rsidRPr="00C25669" w:rsidRDefault="00F9079A" w:rsidP="003B560E">
            <w:pPr>
              <w:pStyle w:val="TAH"/>
              <w:rPr>
                <w:rFonts w:eastAsia="SimSun"/>
              </w:rPr>
            </w:pPr>
          </w:p>
        </w:tc>
        <w:tc>
          <w:tcPr>
            <w:tcW w:w="585" w:type="pct"/>
            <w:tcBorders>
              <w:top w:val="nil"/>
            </w:tcBorders>
            <w:shd w:val="clear" w:color="auto" w:fill="FFFFFF"/>
          </w:tcPr>
          <w:p w14:paraId="030452C2" w14:textId="77777777" w:rsidR="00F9079A" w:rsidRPr="00C25669" w:rsidRDefault="00F9079A" w:rsidP="003B560E">
            <w:pPr>
              <w:pStyle w:val="TAH"/>
              <w:rPr>
                <w:rFonts w:eastAsia="SimSun"/>
              </w:rPr>
            </w:pPr>
          </w:p>
        </w:tc>
        <w:tc>
          <w:tcPr>
            <w:tcW w:w="606" w:type="pct"/>
            <w:tcBorders>
              <w:top w:val="nil"/>
            </w:tcBorders>
            <w:shd w:val="clear" w:color="auto" w:fill="FFFFFF"/>
          </w:tcPr>
          <w:p w14:paraId="57E7835D" w14:textId="77777777" w:rsidR="00F9079A" w:rsidRPr="00C25669" w:rsidRDefault="00F9079A" w:rsidP="003B560E">
            <w:pPr>
              <w:pStyle w:val="TAH"/>
              <w:rPr>
                <w:rFonts w:eastAsia="SimSun"/>
              </w:rPr>
            </w:pPr>
          </w:p>
        </w:tc>
        <w:tc>
          <w:tcPr>
            <w:tcW w:w="711" w:type="pct"/>
            <w:tcBorders>
              <w:top w:val="nil"/>
            </w:tcBorders>
            <w:shd w:val="clear" w:color="auto" w:fill="FFFFFF"/>
          </w:tcPr>
          <w:p w14:paraId="67A76B0A" w14:textId="77777777" w:rsidR="00F9079A" w:rsidRPr="00C25669" w:rsidRDefault="00F9079A" w:rsidP="003B560E">
            <w:pPr>
              <w:pStyle w:val="TAH"/>
              <w:rPr>
                <w:rFonts w:eastAsia="SimSun"/>
              </w:rPr>
            </w:pPr>
          </w:p>
        </w:tc>
        <w:tc>
          <w:tcPr>
            <w:tcW w:w="804" w:type="pct"/>
            <w:tcBorders>
              <w:top w:val="nil"/>
            </w:tcBorders>
            <w:shd w:val="clear" w:color="auto" w:fill="FFFFFF"/>
          </w:tcPr>
          <w:p w14:paraId="1CC250D3" w14:textId="77777777" w:rsidR="00F9079A" w:rsidRPr="00C25669" w:rsidRDefault="00F9079A" w:rsidP="003B560E">
            <w:pPr>
              <w:pStyle w:val="TAH"/>
              <w:rPr>
                <w:rFonts w:eastAsia="SimSun"/>
              </w:rPr>
            </w:pPr>
          </w:p>
        </w:tc>
        <w:tc>
          <w:tcPr>
            <w:tcW w:w="759" w:type="pct"/>
            <w:shd w:val="clear" w:color="auto" w:fill="FFFFFF"/>
          </w:tcPr>
          <w:p w14:paraId="65A38199" w14:textId="77777777" w:rsidR="00F9079A" w:rsidRPr="00C25669" w:rsidRDefault="00F9079A" w:rsidP="003B560E">
            <w:pPr>
              <w:pStyle w:val="TAH"/>
              <w:rPr>
                <w:rFonts w:eastAsia="SimSun"/>
              </w:rPr>
            </w:pPr>
            <w:r w:rsidRPr="00C25669">
              <w:rPr>
                <w:rFonts w:eastAsia="SimSun"/>
              </w:rPr>
              <w:t>Fraction of maximum throughput (%)</w:t>
            </w:r>
          </w:p>
        </w:tc>
        <w:tc>
          <w:tcPr>
            <w:tcW w:w="344" w:type="pct"/>
            <w:shd w:val="clear" w:color="auto" w:fill="FFFFFF"/>
          </w:tcPr>
          <w:p w14:paraId="4CAFA758" w14:textId="77777777" w:rsidR="00F9079A" w:rsidRPr="00C25669" w:rsidRDefault="00F9079A" w:rsidP="003B560E">
            <w:pPr>
              <w:pStyle w:val="TAH"/>
              <w:rPr>
                <w:rFonts w:eastAsia="SimSun"/>
              </w:rPr>
            </w:pPr>
            <w:r w:rsidRPr="00C25669">
              <w:rPr>
                <w:rFonts w:eastAsia="SimSun"/>
              </w:rPr>
              <w:t>SNR (dB)</w:t>
            </w:r>
          </w:p>
        </w:tc>
      </w:tr>
      <w:tr w:rsidR="002A0BEA" w:rsidRPr="00C25669" w14:paraId="24A3FE56" w14:textId="77777777" w:rsidTr="003E318C">
        <w:trPr>
          <w:trHeight w:val="189"/>
          <w:jc w:val="center"/>
        </w:trPr>
        <w:tc>
          <w:tcPr>
            <w:tcW w:w="333" w:type="pct"/>
            <w:shd w:val="clear" w:color="auto" w:fill="FFFFFF"/>
          </w:tcPr>
          <w:p w14:paraId="4D6E8368" w14:textId="28D8EFE4" w:rsidR="002A0BEA" w:rsidRPr="00C25669" w:rsidRDefault="002A0BEA" w:rsidP="002A0BEA">
            <w:pPr>
              <w:pStyle w:val="TAC"/>
              <w:rPr>
                <w:rFonts w:eastAsia="SimSun"/>
              </w:rPr>
            </w:pPr>
            <w:r w:rsidRPr="00C25669">
              <w:rPr>
                <w:rFonts w:eastAsia="SimSun"/>
              </w:rPr>
              <w:t>1-1</w:t>
            </w:r>
          </w:p>
        </w:tc>
        <w:tc>
          <w:tcPr>
            <w:tcW w:w="858" w:type="pct"/>
            <w:shd w:val="clear" w:color="auto" w:fill="FFFFFF"/>
          </w:tcPr>
          <w:p w14:paraId="7CB4452D" w14:textId="77777777" w:rsidR="002A0BEA" w:rsidRDefault="002A0BEA" w:rsidP="002A0BEA">
            <w:pPr>
              <w:pStyle w:val="TAC"/>
              <w:keepNext w:val="0"/>
              <w:keepLines w:val="0"/>
              <w:rPr>
                <w:rFonts w:eastAsia="SimSun"/>
              </w:rPr>
            </w:pPr>
            <w:r w:rsidRPr="00C25669">
              <w:rPr>
                <w:rFonts w:eastAsia="SimSun"/>
              </w:rPr>
              <w:t>R.PDSCH.1-1.1 FDD</w:t>
            </w:r>
          </w:p>
          <w:p w14:paraId="4CE1CE43" w14:textId="2ACEC8CF" w:rsidR="002A0BEA" w:rsidRPr="001054F5" w:rsidRDefault="002A0BEA" w:rsidP="002A0BEA">
            <w:pPr>
              <w:pStyle w:val="TAC"/>
              <w:rPr>
                <w:rFonts w:eastAsia="SimSun"/>
              </w:rPr>
            </w:pPr>
            <w:r w:rsidRPr="001054F5">
              <w:rPr>
                <w:rFonts w:eastAsia="SimSun"/>
              </w:rPr>
              <w:t>R.PDSCH</w:t>
            </w:r>
            <w:r>
              <w:rPr>
                <w:rFonts w:eastAsia="SimSun"/>
              </w:rPr>
              <w:t>. 1-1.1</w:t>
            </w:r>
            <w:r w:rsidRPr="001054F5">
              <w:rPr>
                <w:rFonts w:eastAsia="SimSun"/>
              </w:rPr>
              <w:t xml:space="preserve"> </w:t>
            </w:r>
            <w:r w:rsidRPr="00D23F25">
              <w:rPr>
                <w:rFonts w:eastAsia="SimSun"/>
              </w:rPr>
              <w:t>HD-F</w:t>
            </w:r>
            <w:r w:rsidRPr="001054F5">
              <w:rPr>
                <w:rFonts w:eastAsia="SimSun"/>
              </w:rPr>
              <w:t>DD</w:t>
            </w:r>
          </w:p>
        </w:tc>
        <w:tc>
          <w:tcPr>
            <w:tcW w:w="585" w:type="pct"/>
            <w:shd w:val="clear" w:color="auto" w:fill="FFFFFF"/>
          </w:tcPr>
          <w:p w14:paraId="0DB2AE58" w14:textId="77E5414A" w:rsidR="002A0BEA" w:rsidRPr="00C25669" w:rsidRDefault="002A0BEA" w:rsidP="002A0BEA">
            <w:pPr>
              <w:pStyle w:val="TAC"/>
              <w:rPr>
                <w:rFonts w:eastAsia="SimSun"/>
              </w:rPr>
            </w:pPr>
            <w:r w:rsidRPr="00C25669">
              <w:rPr>
                <w:rFonts w:eastAsia="SimSun"/>
              </w:rPr>
              <w:t>10 / 15</w:t>
            </w:r>
          </w:p>
        </w:tc>
        <w:tc>
          <w:tcPr>
            <w:tcW w:w="606" w:type="pct"/>
            <w:shd w:val="clear" w:color="auto" w:fill="FFFFFF"/>
          </w:tcPr>
          <w:p w14:paraId="1AD71CD2" w14:textId="678E14E1" w:rsidR="002A0BEA" w:rsidRPr="00C25669" w:rsidRDefault="002A0BEA" w:rsidP="002A0BEA">
            <w:pPr>
              <w:pStyle w:val="TAC"/>
              <w:rPr>
                <w:rFonts w:eastAsia="SimSun"/>
              </w:rPr>
            </w:pPr>
            <w:r w:rsidRPr="00C25669">
              <w:rPr>
                <w:rFonts w:eastAsia="SimSun"/>
              </w:rPr>
              <w:t>QPSK, 0.30</w:t>
            </w:r>
          </w:p>
        </w:tc>
        <w:tc>
          <w:tcPr>
            <w:tcW w:w="711" w:type="pct"/>
            <w:shd w:val="clear" w:color="auto" w:fill="FFFFFF"/>
          </w:tcPr>
          <w:p w14:paraId="49795644" w14:textId="0449FBEA" w:rsidR="002A0BEA" w:rsidRPr="00C25669" w:rsidRDefault="002A0BEA" w:rsidP="002A0BEA">
            <w:pPr>
              <w:pStyle w:val="TAC"/>
              <w:rPr>
                <w:rFonts w:eastAsia="SimSun"/>
              </w:rPr>
            </w:pPr>
            <w:r w:rsidRPr="00C25669">
              <w:rPr>
                <w:rFonts w:eastAsia="SimSun"/>
              </w:rPr>
              <w:t>TDLB100-400</w:t>
            </w:r>
          </w:p>
        </w:tc>
        <w:tc>
          <w:tcPr>
            <w:tcW w:w="804" w:type="pct"/>
            <w:shd w:val="clear" w:color="auto" w:fill="FFFFFF"/>
          </w:tcPr>
          <w:p w14:paraId="4EEF4E76" w14:textId="5546FE96" w:rsidR="002A0BEA" w:rsidRPr="00C25669" w:rsidRDefault="002A0BEA" w:rsidP="002A0BEA">
            <w:pPr>
              <w:pStyle w:val="TAC"/>
              <w:rPr>
                <w:rFonts w:eastAsia="SimSun"/>
              </w:rPr>
            </w:pPr>
            <w:r w:rsidRPr="00C25669">
              <w:rPr>
                <w:rFonts w:eastAsia="SimSun"/>
              </w:rPr>
              <w:t>2x</w:t>
            </w:r>
            <w:r>
              <w:rPr>
                <w:rFonts w:eastAsia="SimSun"/>
              </w:rPr>
              <w:t>1</w:t>
            </w:r>
            <w:r w:rsidRPr="00C25669">
              <w:rPr>
                <w:rFonts w:eastAsia="SimSun"/>
              </w:rPr>
              <w:t xml:space="preserve"> Low</w:t>
            </w:r>
          </w:p>
        </w:tc>
        <w:tc>
          <w:tcPr>
            <w:tcW w:w="759" w:type="pct"/>
            <w:shd w:val="clear" w:color="auto" w:fill="FFFFFF"/>
          </w:tcPr>
          <w:p w14:paraId="4DA1E3F3" w14:textId="181484C0" w:rsidR="002A0BEA" w:rsidRPr="00C25669" w:rsidRDefault="002A0BEA" w:rsidP="002A0BEA">
            <w:pPr>
              <w:pStyle w:val="TAC"/>
              <w:rPr>
                <w:rFonts w:eastAsia="SimSun"/>
              </w:rPr>
            </w:pPr>
            <w:r w:rsidRPr="00C25669">
              <w:rPr>
                <w:rFonts w:eastAsia="SimSun"/>
              </w:rPr>
              <w:t>70</w:t>
            </w:r>
          </w:p>
        </w:tc>
        <w:tc>
          <w:tcPr>
            <w:tcW w:w="344" w:type="pct"/>
            <w:shd w:val="clear" w:color="auto" w:fill="FFFFFF"/>
          </w:tcPr>
          <w:p w14:paraId="56B2CE5F" w14:textId="285A41FF" w:rsidR="002A0BEA" w:rsidRPr="00C25669" w:rsidRDefault="002A0BEA" w:rsidP="002A0BEA">
            <w:pPr>
              <w:pStyle w:val="TAC"/>
              <w:rPr>
                <w:rFonts w:eastAsia="SimSun"/>
              </w:rPr>
            </w:pPr>
            <w:r>
              <w:rPr>
                <w:rFonts w:eastAsia="SimSun"/>
              </w:rPr>
              <w:t>3.7</w:t>
            </w:r>
          </w:p>
        </w:tc>
      </w:tr>
      <w:tr w:rsidR="002A0BEA" w:rsidRPr="00C25669" w14:paraId="68CC1B39" w14:textId="77777777" w:rsidTr="003E318C">
        <w:trPr>
          <w:trHeight w:val="189"/>
          <w:jc w:val="center"/>
        </w:trPr>
        <w:tc>
          <w:tcPr>
            <w:tcW w:w="333" w:type="pct"/>
            <w:shd w:val="clear" w:color="auto" w:fill="FFFFFF"/>
          </w:tcPr>
          <w:p w14:paraId="4260EB54" w14:textId="1BF67295" w:rsidR="002A0BEA" w:rsidRPr="00C25669" w:rsidRDefault="002A0BEA" w:rsidP="002A0BEA">
            <w:pPr>
              <w:pStyle w:val="TAC"/>
              <w:rPr>
                <w:rFonts w:eastAsia="SimSun"/>
              </w:rPr>
            </w:pPr>
            <w:r w:rsidRPr="00C25669">
              <w:rPr>
                <w:rFonts w:eastAsia="SimSun"/>
              </w:rPr>
              <w:t>1-</w:t>
            </w:r>
            <w:r>
              <w:rPr>
                <w:rFonts w:eastAsia="SimSun"/>
              </w:rPr>
              <w:t>2</w:t>
            </w:r>
          </w:p>
        </w:tc>
        <w:tc>
          <w:tcPr>
            <w:tcW w:w="858" w:type="pct"/>
            <w:shd w:val="clear" w:color="auto" w:fill="FFFFFF"/>
          </w:tcPr>
          <w:p w14:paraId="227F2BB8" w14:textId="77777777" w:rsidR="002A0BEA" w:rsidRDefault="002A0BEA" w:rsidP="002A0BEA">
            <w:pPr>
              <w:pStyle w:val="TAC"/>
              <w:keepNext w:val="0"/>
              <w:keepLines w:val="0"/>
              <w:rPr>
                <w:rFonts w:eastAsia="SimSun"/>
              </w:rPr>
            </w:pPr>
            <w:r w:rsidRPr="00C25669">
              <w:rPr>
                <w:rFonts w:eastAsia="SimSun"/>
              </w:rPr>
              <w:t>R.PDSCH.1-2.1 FDD</w:t>
            </w:r>
          </w:p>
          <w:p w14:paraId="3BC05A06" w14:textId="03BCF44F" w:rsidR="002A0BEA" w:rsidRPr="00C25669" w:rsidRDefault="002A0BEA" w:rsidP="002A0BEA">
            <w:pPr>
              <w:pStyle w:val="TAC"/>
              <w:rPr>
                <w:rFonts w:eastAsia="SimSun"/>
              </w:rPr>
            </w:pPr>
            <w:r w:rsidRPr="001054F5">
              <w:rPr>
                <w:rFonts w:eastAsia="SimSun"/>
              </w:rPr>
              <w:t>R.PDSCH</w:t>
            </w:r>
            <w:r>
              <w:rPr>
                <w:rFonts w:eastAsia="SimSun"/>
              </w:rPr>
              <w:t>. 1-1.2</w:t>
            </w:r>
            <w:r w:rsidRPr="00855F38">
              <w:rPr>
                <w:rFonts w:eastAsia="SimSun"/>
              </w:rPr>
              <w:t xml:space="preserve">  HD-F</w:t>
            </w:r>
            <w:r w:rsidRPr="001054F5">
              <w:rPr>
                <w:rFonts w:eastAsia="SimSun"/>
              </w:rPr>
              <w:t>DD</w:t>
            </w:r>
          </w:p>
        </w:tc>
        <w:tc>
          <w:tcPr>
            <w:tcW w:w="585" w:type="pct"/>
            <w:shd w:val="clear" w:color="auto" w:fill="FFFFFF"/>
          </w:tcPr>
          <w:p w14:paraId="5D4A62BB" w14:textId="13A2DE64" w:rsidR="002A0BEA" w:rsidRPr="00C25669" w:rsidRDefault="002A0BEA" w:rsidP="002A0BEA">
            <w:pPr>
              <w:pStyle w:val="TAC"/>
              <w:rPr>
                <w:rFonts w:eastAsia="SimSun"/>
              </w:rPr>
            </w:pPr>
            <w:r w:rsidRPr="00C25669">
              <w:rPr>
                <w:rFonts w:eastAsia="SimSun"/>
              </w:rPr>
              <w:t>10 / 15</w:t>
            </w:r>
          </w:p>
        </w:tc>
        <w:tc>
          <w:tcPr>
            <w:tcW w:w="606" w:type="pct"/>
            <w:shd w:val="clear" w:color="auto" w:fill="FFFFFF"/>
          </w:tcPr>
          <w:p w14:paraId="09BA95E0" w14:textId="5EB7DD72" w:rsidR="002A0BEA" w:rsidRPr="00C25669" w:rsidRDefault="002A0BEA" w:rsidP="002A0BEA">
            <w:pPr>
              <w:pStyle w:val="TAC"/>
              <w:rPr>
                <w:rFonts w:eastAsia="SimSun"/>
              </w:rPr>
            </w:pPr>
            <w:r w:rsidRPr="00C25669">
              <w:rPr>
                <w:rFonts w:eastAsia="SimSun"/>
              </w:rPr>
              <w:t>16QAM, 0.48</w:t>
            </w:r>
          </w:p>
        </w:tc>
        <w:tc>
          <w:tcPr>
            <w:tcW w:w="711" w:type="pct"/>
            <w:shd w:val="clear" w:color="auto" w:fill="FFFFFF"/>
          </w:tcPr>
          <w:p w14:paraId="5614621A" w14:textId="65D92894" w:rsidR="002A0BEA" w:rsidRPr="00C25669" w:rsidRDefault="002A0BEA" w:rsidP="002A0BEA">
            <w:pPr>
              <w:pStyle w:val="TAC"/>
              <w:rPr>
                <w:rFonts w:eastAsia="SimSun"/>
              </w:rPr>
            </w:pPr>
            <w:r w:rsidRPr="00C25669">
              <w:rPr>
                <w:rFonts w:eastAsia="SimSun"/>
              </w:rPr>
              <w:t>TDLC300-100</w:t>
            </w:r>
          </w:p>
        </w:tc>
        <w:tc>
          <w:tcPr>
            <w:tcW w:w="804" w:type="pct"/>
            <w:shd w:val="clear" w:color="auto" w:fill="FFFFFF"/>
          </w:tcPr>
          <w:p w14:paraId="67047455" w14:textId="4C4BFAD7" w:rsidR="002A0BEA" w:rsidRPr="00C25669" w:rsidRDefault="002A0BEA" w:rsidP="002A0BEA">
            <w:pPr>
              <w:pStyle w:val="TAC"/>
              <w:rPr>
                <w:rFonts w:eastAsia="SimSun"/>
              </w:rPr>
            </w:pPr>
            <w:r w:rsidRPr="00C25669">
              <w:rPr>
                <w:rFonts w:eastAsia="SimSun"/>
              </w:rPr>
              <w:t>2x</w:t>
            </w:r>
            <w:r>
              <w:rPr>
                <w:rFonts w:eastAsia="SimSun"/>
              </w:rPr>
              <w:t>1</w:t>
            </w:r>
            <w:r w:rsidRPr="00C25669">
              <w:rPr>
                <w:rFonts w:eastAsia="SimSun"/>
              </w:rPr>
              <w:t xml:space="preserve"> Low</w:t>
            </w:r>
          </w:p>
        </w:tc>
        <w:tc>
          <w:tcPr>
            <w:tcW w:w="759" w:type="pct"/>
            <w:shd w:val="clear" w:color="auto" w:fill="FFFFFF"/>
          </w:tcPr>
          <w:p w14:paraId="30EFC882" w14:textId="337A281E" w:rsidR="002A0BEA" w:rsidRPr="00C25669" w:rsidRDefault="002A0BEA" w:rsidP="002A0BEA">
            <w:pPr>
              <w:pStyle w:val="TAC"/>
              <w:rPr>
                <w:rFonts w:eastAsia="SimSun"/>
              </w:rPr>
            </w:pPr>
            <w:r>
              <w:rPr>
                <w:rFonts w:eastAsia="SimSun"/>
              </w:rPr>
              <w:t>7</w:t>
            </w:r>
            <w:r w:rsidRPr="00C25669">
              <w:rPr>
                <w:rFonts w:eastAsia="SimSun"/>
              </w:rPr>
              <w:t>0</w:t>
            </w:r>
          </w:p>
        </w:tc>
        <w:tc>
          <w:tcPr>
            <w:tcW w:w="344" w:type="pct"/>
            <w:shd w:val="clear" w:color="auto" w:fill="FFFFFF"/>
          </w:tcPr>
          <w:p w14:paraId="79EBDEB7" w14:textId="5BE9AC69" w:rsidR="002A0BEA" w:rsidRPr="00C25669" w:rsidRDefault="002A0BEA" w:rsidP="002A0BEA">
            <w:pPr>
              <w:pStyle w:val="TAC"/>
              <w:rPr>
                <w:rFonts w:eastAsia="SimSun"/>
                <w:lang w:eastAsia="zh-CN"/>
              </w:rPr>
            </w:pPr>
            <w:r>
              <w:rPr>
                <w:rFonts w:eastAsia="SimSun"/>
              </w:rPr>
              <w:t>12.2</w:t>
            </w:r>
          </w:p>
        </w:tc>
      </w:tr>
      <w:tr w:rsidR="002A0BEA" w:rsidRPr="00C25669" w14:paraId="45FAEAAE" w14:textId="77777777" w:rsidTr="003E318C">
        <w:trPr>
          <w:trHeight w:val="189"/>
          <w:jc w:val="center"/>
        </w:trPr>
        <w:tc>
          <w:tcPr>
            <w:tcW w:w="333" w:type="pct"/>
            <w:shd w:val="clear" w:color="auto" w:fill="FFFFFF"/>
            <w:vAlign w:val="center"/>
          </w:tcPr>
          <w:p w14:paraId="793D4693" w14:textId="14F6277B" w:rsidR="002A0BEA" w:rsidRPr="00C25669" w:rsidRDefault="002A0BEA" w:rsidP="002A0BEA">
            <w:pPr>
              <w:pStyle w:val="TAC"/>
              <w:rPr>
                <w:rFonts w:eastAsia="SimSun"/>
              </w:rPr>
            </w:pPr>
            <w:r>
              <w:rPr>
                <w:rFonts w:eastAsia="SimSun"/>
              </w:rPr>
              <w:t>1</w:t>
            </w:r>
            <w:r w:rsidRPr="00C25669">
              <w:rPr>
                <w:rFonts w:eastAsia="SimSun"/>
              </w:rPr>
              <w:t>-</w:t>
            </w:r>
            <w:r>
              <w:rPr>
                <w:rFonts w:eastAsia="SimSun"/>
              </w:rPr>
              <w:t>3</w:t>
            </w:r>
          </w:p>
        </w:tc>
        <w:tc>
          <w:tcPr>
            <w:tcW w:w="858" w:type="pct"/>
            <w:shd w:val="clear" w:color="auto" w:fill="FFFFFF"/>
            <w:vAlign w:val="center"/>
          </w:tcPr>
          <w:p w14:paraId="5D08205E" w14:textId="77777777" w:rsidR="002A0BEA" w:rsidRDefault="002A0BEA" w:rsidP="002A0BEA">
            <w:pPr>
              <w:pStyle w:val="TAC"/>
              <w:keepNext w:val="0"/>
              <w:keepLines w:val="0"/>
              <w:rPr>
                <w:rFonts w:eastAsia="SimSun"/>
              </w:rPr>
            </w:pPr>
            <w:r w:rsidRPr="00E8535E">
              <w:rPr>
                <w:rFonts w:eastAsia="SimSun"/>
              </w:rPr>
              <w:t>R.PDSCH.1-3.5 FDD</w:t>
            </w:r>
          </w:p>
          <w:p w14:paraId="51417206" w14:textId="1BCEADBD" w:rsidR="002A0BEA" w:rsidRPr="00C25669" w:rsidRDefault="002A0BEA" w:rsidP="002A0BEA">
            <w:pPr>
              <w:pStyle w:val="TAC"/>
              <w:rPr>
                <w:rFonts w:eastAsia="SimSun"/>
              </w:rPr>
            </w:pPr>
            <w:r w:rsidRPr="001054F5">
              <w:rPr>
                <w:rFonts w:eastAsia="SimSun"/>
              </w:rPr>
              <w:t>R.PDSCH</w:t>
            </w:r>
            <w:r>
              <w:rPr>
                <w:rFonts w:eastAsia="SimSun"/>
              </w:rPr>
              <w:t>. 1-1.3</w:t>
            </w:r>
            <w:r w:rsidRPr="00855F38">
              <w:rPr>
                <w:rFonts w:eastAsia="SimSun"/>
              </w:rPr>
              <w:t xml:space="preserve">  HD-F</w:t>
            </w:r>
            <w:r w:rsidRPr="001054F5">
              <w:rPr>
                <w:rFonts w:eastAsia="SimSun"/>
              </w:rPr>
              <w:t>DD</w:t>
            </w:r>
          </w:p>
        </w:tc>
        <w:tc>
          <w:tcPr>
            <w:tcW w:w="585" w:type="pct"/>
            <w:shd w:val="clear" w:color="auto" w:fill="FFFFFF"/>
            <w:vAlign w:val="center"/>
          </w:tcPr>
          <w:p w14:paraId="56C030D6" w14:textId="0D469A1D" w:rsidR="002A0BEA" w:rsidRPr="00C25669" w:rsidRDefault="002A0BEA" w:rsidP="002A0BEA">
            <w:pPr>
              <w:pStyle w:val="TAC"/>
              <w:rPr>
                <w:rFonts w:eastAsia="SimSun"/>
              </w:rPr>
            </w:pPr>
            <w:r w:rsidRPr="00C25669">
              <w:rPr>
                <w:rFonts w:eastAsia="SimSun"/>
              </w:rPr>
              <w:t>10 / 15</w:t>
            </w:r>
          </w:p>
        </w:tc>
        <w:tc>
          <w:tcPr>
            <w:tcW w:w="606" w:type="pct"/>
            <w:shd w:val="clear" w:color="auto" w:fill="FFFFFF"/>
            <w:vAlign w:val="center"/>
          </w:tcPr>
          <w:p w14:paraId="261E67B9" w14:textId="6D74A4BD" w:rsidR="002A0BEA" w:rsidRPr="00C25669" w:rsidRDefault="002A0BEA" w:rsidP="002A0BEA">
            <w:pPr>
              <w:pStyle w:val="TAC"/>
              <w:rPr>
                <w:rFonts w:eastAsia="SimSun"/>
              </w:rPr>
            </w:pPr>
            <w:r w:rsidRPr="00C25669">
              <w:rPr>
                <w:rFonts w:eastAsia="SimSun"/>
              </w:rPr>
              <w:t xml:space="preserve">64QAM, </w:t>
            </w:r>
            <w:r w:rsidRPr="00C25669">
              <w:rPr>
                <w:rFonts w:eastAsia="SimSun" w:hint="eastAsia"/>
                <w:lang w:eastAsia="zh-CN"/>
              </w:rPr>
              <w:t>0.50</w:t>
            </w:r>
          </w:p>
        </w:tc>
        <w:tc>
          <w:tcPr>
            <w:tcW w:w="711" w:type="pct"/>
            <w:shd w:val="clear" w:color="auto" w:fill="FFFFFF"/>
            <w:vAlign w:val="center"/>
          </w:tcPr>
          <w:p w14:paraId="777DDFD9" w14:textId="019BA55A" w:rsidR="002A0BEA" w:rsidRPr="00C25669" w:rsidRDefault="002A0BEA" w:rsidP="002A0BEA">
            <w:pPr>
              <w:pStyle w:val="TAC"/>
              <w:rPr>
                <w:rFonts w:eastAsia="SimSun"/>
              </w:rPr>
            </w:pPr>
            <w:r w:rsidRPr="00C25669">
              <w:rPr>
                <w:rFonts w:eastAsia="SimSun"/>
              </w:rPr>
              <w:t>TDLA30-10</w:t>
            </w:r>
          </w:p>
        </w:tc>
        <w:tc>
          <w:tcPr>
            <w:tcW w:w="804" w:type="pct"/>
            <w:shd w:val="clear" w:color="auto" w:fill="FFFFFF"/>
            <w:vAlign w:val="center"/>
          </w:tcPr>
          <w:p w14:paraId="33017827" w14:textId="1CBC922B" w:rsidR="002A0BEA" w:rsidRPr="00C25669" w:rsidRDefault="002A0BEA" w:rsidP="002A0BEA">
            <w:pPr>
              <w:pStyle w:val="TAC"/>
              <w:rPr>
                <w:rFonts w:eastAsia="SimSun"/>
              </w:rPr>
            </w:pPr>
            <w:r w:rsidRPr="00C25669">
              <w:rPr>
                <w:rFonts w:eastAsia="SimSun"/>
              </w:rPr>
              <w:t>2x</w:t>
            </w:r>
            <w:r>
              <w:rPr>
                <w:rFonts w:eastAsia="SimSun"/>
              </w:rPr>
              <w:t>1</w:t>
            </w:r>
            <w:r w:rsidRPr="00C25669">
              <w:rPr>
                <w:rFonts w:eastAsia="SimSun"/>
              </w:rPr>
              <w:t xml:space="preserve"> Low</w:t>
            </w:r>
          </w:p>
        </w:tc>
        <w:tc>
          <w:tcPr>
            <w:tcW w:w="759" w:type="pct"/>
            <w:shd w:val="clear" w:color="auto" w:fill="FFFFFF"/>
            <w:vAlign w:val="center"/>
          </w:tcPr>
          <w:p w14:paraId="5A6B2E6F" w14:textId="033B2BA1" w:rsidR="002A0BEA" w:rsidRPr="00C25669" w:rsidRDefault="002A0BEA" w:rsidP="002A0BEA">
            <w:pPr>
              <w:pStyle w:val="TAC"/>
              <w:rPr>
                <w:rFonts w:eastAsia="SimSun"/>
              </w:rPr>
            </w:pPr>
            <w:r w:rsidRPr="00C25669">
              <w:rPr>
                <w:rFonts w:eastAsia="SimSun"/>
              </w:rPr>
              <w:t>70</w:t>
            </w:r>
          </w:p>
        </w:tc>
        <w:tc>
          <w:tcPr>
            <w:tcW w:w="344" w:type="pct"/>
            <w:shd w:val="clear" w:color="auto" w:fill="FFFFFF"/>
            <w:vAlign w:val="center"/>
          </w:tcPr>
          <w:p w14:paraId="5CE12FFD" w14:textId="3914D4F5" w:rsidR="002A0BEA" w:rsidRPr="00C25669" w:rsidRDefault="002A0BEA" w:rsidP="002A0BEA">
            <w:pPr>
              <w:pStyle w:val="TAC"/>
              <w:rPr>
                <w:rFonts w:eastAsia="SimSun"/>
              </w:rPr>
            </w:pPr>
            <w:r>
              <w:rPr>
                <w:rFonts w:eastAsia="SimSun"/>
              </w:rPr>
              <w:t>16.5</w:t>
            </w:r>
          </w:p>
        </w:tc>
      </w:tr>
      <w:tr w:rsidR="002A0BEA" w:rsidRPr="00C25669" w14:paraId="27B81B39" w14:textId="77777777" w:rsidTr="003E318C">
        <w:trPr>
          <w:trHeight w:val="189"/>
          <w:jc w:val="center"/>
        </w:trPr>
        <w:tc>
          <w:tcPr>
            <w:tcW w:w="333" w:type="pct"/>
            <w:shd w:val="clear" w:color="auto" w:fill="FFFFFF"/>
            <w:vAlign w:val="center"/>
          </w:tcPr>
          <w:p w14:paraId="4609F305" w14:textId="2D2BD0D8" w:rsidR="002A0BEA" w:rsidRDefault="002A0BEA" w:rsidP="002A0BEA">
            <w:pPr>
              <w:pStyle w:val="TAC"/>
              <w:rPr>
                <w:rFonts w:eastAsia="SimSun"/>
              </w:rPr>
            </w:pPr>
            <w:r>
              <w:rPr>
                <w:rFonts w:eastAsia="SimSun"/>
              </w:rPr>
              <w:t>1-4</w:t>
            </w:r>
          </w:p>
        </w:tc>
        <w:tc>
          <w:tcPr>
            <w:tcW w:w="858" w:type="pct"/>
            <w:shd w:val="clear" w:color="auto" w:fill="FFFFFF"/>
            <w:vAlign w:val="center"/>
          </w:tcPr>
          <w:p w14:paraId="2D541856" w14:textId="77777777" w:rsidR="002A0BEA" w:rsidRDefault="002A0BEA" w:rsidP="002A0BEA">
            <w:pPr>
              <w:pStyle w:val="TAC"/>
              <w:keepNext w:val="0"/>
              <w:keepLines w:val="0"/>
              <w:rPr>
                <w:rFonts w:eastAsia="SimSun"/>
              </w:rPr>
            </w:pPr>
            <w:r w:rsidRPr="00C25669">
              <w:rPr>
                <w:rFonts w:eastAsia="SimSun"/>
              </w:rPr>
              <w:t>R.PDSCH.1-4.</w:t>
            </w:r>
            <w:r>
              <w:rPr>
                <w:rFonts w:eastAsia="SimSun"/>
              </w:rPr>
              <w:t>2</w:t>
            </w:r>
            <w:r w:rsidRPr="00C25669">
              <w:rPr>
                <w:rFonts w:eastAsia="SimSun"/>
              </w:rPr>
              <w:t xml:space="preserve"> FDD</w:t>
            </w:r>
          </w:p>
          <w:p w14:paraId="1964C34A" w14:textId="0E3655B1" w:rsidR="002A0BEA" w:rsidRPr="00E8535E" w:rsidRDefault="002A0BEA" w:rsidP="002A0BEA">
            <w:pPr>
              <w:pStyle w:val="TAC"/>
              <w:rPr>
                <w:rFonts w:eastAsia="SimSun"/>
              </w:rPr>
            </w:pPr>
            <w:r w:rsidRPr="001054F5">
              <w:rPr>
                <w:rFonts w:eastAsia="SimSun"/>
              </w:rPr>
              <w:t>R.PDSCH</w:t>
            </w:r>
            <w:r>
              <w:rPr>
                <w:rFonts w:eastAsia="SimSun"/>
              </w:rPr>
              <w:t>. 1-1.4</w:t>
            </w:r>
            <w:r w:rsidRPr="00855F38">
              <w:rPr>
                <w:rFonts w:eastAsia="SimSun"/>
              </w:rPr>
              <w:t xml:space="preserve"> HD-F</w:t>
            </w:r>
            <w:r w:rsidRPr="001054F5">
              <w:rPr>
                <w:rFonts w:eastAsia="SimSun"/>
              </w:rPr>
              <w:t>DD</w:t>
            </w:r>
          </w:p>
        </w:tc>
        <w:tc>
          <w:tcPr>
            <w:tcW w:w="585" w:type="pct"/>
            <w:shd w:val="clear" w:color="auto" w:fill="FFFFFF"/>
            <w:vAlign w:val="center"/>
          </w:tcPr>
          <w:p w14:paraId="49A4A99A" w14:textId="7972AB2C" w:rsidR="002A0BEA" w:rsidRPr="00C25669" w:rsidRDefault="002A0BEA" w:rsidP="002A0BEA">
            <w:pPr>
              <w:pStyle w:val="TAC"/>
              <w:rPr>
                <w:rFonts w:eastAsia="SimSun"/>
              </w:rPr>
            </w:pPr>
            <w:r>
              <w:rPr>
                <w:rFonts w:eastAsia="SimSun"/>
              </w:rPr>
              <w:t>10 / 15</w:t>
            </w:r>
          </w:p>
        </w:tc>
        <w:tc>
          <w:tcPr>
            <w:tcW w:w="606" w:type="pct"/>
            <w:shd w:val="clear" w:color="auto" w:fill="FFFFFF"/>
            <w:vAlign w:val="center"/>
          </w:tcPr>
          <w:p w14:paraId="4D0B49DE" w14:textId="6FC4D84E" w:rsidR="002A0BEA" w:rsidRPr="00C25669" w:rsidRDefault="002A0BEA" w:rsidP="002A0BEA">
            <w:pPr>
              <w:pStyle w:val="TAC"/>
              <w:rPr>
                <w:rFonts w:eastAsia="SimSun"/>
              </w:rPr>
            </w:pPr>
            <w:r>
              <w:rPr>
                <w:rFonts w:eastAsia="SimSun"/>
              </w:rPr>
              <w:t xml:space="preserve">256QAM, </w:t>
            </w:r>
            <w:r w:rsidRPr="001F544E">
              <w:rPr>
                <w:rFonts w:eastAsia="SimSun"/>
              </w:rPr>
              <w:t>0.67</w:t>
            </w:r>
          </w:p>
        </w:tc>
        <w:tc>
          <w:tcPr>
            <w:tcW w:w="711" w:type="pct"/>
            <w:shd w:val="clear" w:color="auto" w:fill="FFFFFF"/>
            <w:vAlign w:val="center"/>
          </w:tcPr>
          <w:p w14:paraId="451DAA15" w14:textId="597E7078" w:rsidR="002A0BEA" w:rsidRPr="00C25669" w:rsidRDefault="002A0BEA" w:rsidP="002A0BEA">
            <w:pPr>
              <w:pStyle w:val="TAC"/>
              <w:rPr>
                <w:rFonts w:eastAsia="SimSun"/>
              </w:rPr>
            </w:pPr>
            <w:r>
              <w:rPr>
                <w:rFonts w:eastAsia="SimSun"/>
              </w:rPr>
              <w:t>TDLA30-10</w:t>
            </w:r>
          </w:p>
        </w:tc>
        <w:tc>
          <w:tcPr>
            <w:tcW w:w="804" w:type="pct"/>
            <w:shd w:val="clear" w:color="auto" w:fill="FFFFFF"/>
            <w:vAlign w:val="center"/>
          </w:tcPr>
          <w:p w14:paraId="1E12B8B4" w14:textId="36F8B895" w:rsidR="002A0BEA" w:rsidRPr="00C25669" w:rsidRDefault="002A0BEA" w:rsidP="002A0BEA">
            <w:pPr>
              <w:pStyle w:val="TAC"/>
              <w:rPr>
                <w:rFonts w:eastAsia="SimSun"/>
              </w:rPr>
            </w:pPr>
            <w:r>
              <w:rPr>
                <w:rFonts w:eastAsia="SimSun"/>
              </w:rPr>
              <w:t>2x1 Low</w:t>
            </w:r>
          </w:p>
        </w:tc>
        <w:tc>
          <w:tcPr>
            <w:tcW w:w="759" w:type="pct"/>
            <w:shd w:val="clear" w:color="auto" w:fill="FFFFFF"/>
            <w:vAlign w:val="center"/>
          </w:tcPr>
          <w:p w14:paraId="4F449965" w14:textId="3EEAA23C" w:rsidR="002A0BEA" w:rsidRPr="00C25669" w:rsidRDefault="002A0BEA" w:rsidP="002A0BEA">
            <w:pPr>
              <w:pStyle w:val="TAC"/>
              <w:rPr>
                <w:rFonts w:eastAsia="SimSun"/>
              </w:rPr>
            </w:pPr>
            <w:r>
              <w:rPr>
                <w:rFonts w:eastAsia="SimSun"/>
              </w:rPr>
              <w:t>70</w:t>
            </w:r>
          </w:p>
        </w:tc>
        <w:tc>
          <w:tcPr>
            <w:tcW w:w="344" w:type="pct"/>
            <w:shd w:val="clear" w:color="auto" w:fill="FFFFFF"/>
            <w:vAlign w:val="center"/>
          </w:tcPr>
          <w:p w14:paraId="15BDA6E3" w14:textId="31EC1C7E" w:rsidR="002A0BEA" w:rsidRDefault="002A0BEA" w:rsidP="002A0BEA">
            <w:pPr>
              <w:pStyle w:val="TAC"/>
              <w:rPr>
                <w:rFonts w:eastAsia="SimSun"/>
                <w:lang w:eastAsia="zh-CN"/>
              </w:rPr>
            </w:pPr>
            <w:r>
              <w:rPr>
                <w:rFonts w:eastAsia="SimSun"/>
                <w:lang w:eastAsia="zh-CN"/>
              </w:rPr>
              <w:t>25.3</w:t>
            </w:r>
          </w:p>
        </w:tc>
      </w:tr>
      <w:tr w:rsidR="002A0BEA" w:rsidRPr="00C25669" w14:paraId="5BA09D0B" w14:textId="77777777" w:rsidTr="003E318C">
        <w:trPr>
          <w:trHeight w:val="189"/>
          <w:jc w:val="center"/>
        </w:trPr>
        <w:tc>
          <w:tcPr>
            <w:tcW w:w="5000" w:type="pct"/>
            <w:gridSpan w:val="8"/>
            <w:shd w:val="clear" w:color="auto" w:fill="FFFFFF"/>
            <w:vAlign w:val="center"/>
          </w:tcPr>
          <w:p w14:paraId="5CF91B7E" w14:textId="3B9E84FC" w:rsidR="002A0BEA" w:rsidRDefault="002A0BEA" w:rsidP="002A0BEA">
            <w:pPr>
              <w:pStyle w:val="TAN"/>
              <w:rPr>
                <w:rFonts w:eastAsia="SimSun"/>
                <w:lang w:eastAsia="zh-CN"/>
              </w:rPr>
            </w:pPr>
            <w:r>
              <w:rPr>
                <w:rFonts w:eastAsia="SimSun"/>
                <w:lang w:eastAsia="zh-CN"/>
              </w:rPr>
              <w:t xml:space="preserve">Note 1: </w:t>
            </w:r>
            <w:r>
              <w:rPr>
                <w:rFonts w:eastAsia="SimSun"/>
                <w:lang w:eastAsia="zh-CN"/>
              </w:rPr>
              <w:tab/>
              <w:t>Applied reference channel depends on the supported operation mode: FDD or HD-FDD.</w:t>
            </w:r>
          </w:p>
        </w:tc>
      </w:tr>
    </w:tbl>
    <w:p w14:paraId="7FBBCCB8" w14:textId="6EFF78B3" w:rsidR="00F9079A" w:rsidRDefault="00F9079A" w:rsidP="005B3300">
      <w:pPr>
        <w:rPr>
          <w:rFonts w:eastAsia="SimSun"/>
          <w:lang w:eastAsia="zh-CN"/>
        </w:rPr>
      </w:pPr>
    </w:p>
    <w:p w14:paraId="37E78BCE" w14:textId="567796CD" w:rsidR="00AA74C2" w:rsidRPr="00C25669" w:rsidRDefault="00AA74C2" w:rsidP="00AA74C2">
      <w:pPr>
        <w:pStyle w:val="Heading4"/>
        <w:rPr>
          <w:lang w:eastAsia="zh-CN"/>
        </w:rPr>
      </w:pPr>
      <w:bookmarkStart w:id="1144" w:name="_Toc114565716"/>
      <w:bookmarkStart w:id="1145" w:name="_Toc123936009"/>
      <w:bookmarkStart w:id="1146" w:name="_Toc124377024"/>
      <w:r w:rsidRPr="00C25669">
        <w:t>5.</w:t>
      </w:r>
      <w:r w:rsidRPr="00C25669">
        <w:rPr>
          <w:rFonts w:hint="eastAsia"/>
        </w:rPr>
        <w:t>2</w:t>
      </w:r>
      <w:r w:rsidRPr="00C25669">
        <w:t>.</w:t>
      </w:r>
      <w:r>
        <w:rPr>
          <w:lang w:eastAsia="zh-CN"/>
        </w:rPr>
        <w:t>1</w:t>
      </w:r>
      <w:r w:rsidRPr="00C25669">
        <w:t>.</w:t>
      </w:r>
      <w:r w:rsidRPr="00C25669">
        <w:rPr>
          <w:rFonts w:hint="eastAsia"/>
          <w:lang w:eastAsia="zh-CN"/>
        </w:rPr>
        <w:t>2</w:t>
      </w:r>
      <w:r w:rsidRPr="00C25669">
        <w:rPr>
          <w:rFonts w:hint="eastAsia"/>
          <w:lang w:eastAsia="zh-CN"/>
        </w:rPr>
        <w:tab/>
      </w:r>
      <w:r w:rsidRPr="00C25669">
        <w:rPr>
          <w:rFonts w:hint="eastAsia"/>
        </w:rPr>
        <w:t>TDD</w:t>
      </w:r>
      <w:bookmarkEnd w:id="1144"/>
      <w:bookmarkEnd w:id="1145"/>
      <w:bookmarkEnd w:id="1146"/>
    </w:p>
    <w:p w14:paraId="6E8C888F" w14:textId="77777777" w:rsidR="00AA74C2" w:rsidRPr="00C25669" w:rsidRDefault="00AA74C2" w:rsidP="00AA74C2">
      <w:pPr>
        <w:pStyle w:val="Heading5"/>
      </w:pPr>
      <w:bookmarkStart w:id="1147" w:name="_Toc114565717"/>
      <w:bookmarkStart w:id="1148" w:name="_Toc123936010"/>
      <w:bookmarkStart w:id="1149" w:name="_Toc124377025"/>
      <w:r w:rsidRPr="00C25669">
        <w:t>5.</w:t>
      </w:r>
      <w:r w:rsidRPr="00C25669">
        <w:rPr>
          <w:rFonts w:hint="eastAsia"/>
        </w:rPr>
        <w:t>2</w:t>
      </w:r>
      <w:r w:rsidRPr="00C25669">
        <w:t>.</w:t>
      </w:r>
      <w:r>
        <w:t>1</w:t>
      </w:r>
      <w:r w:rsidRPr="00C25669">
        <w:t>.</w:t>
      </w:r>
      <w:r>
        <w:t>2</w:t>
      </w:r>
      <w:r w:rsidRPr="00C25669">
        <w:t>.1</w:t>
      </w:r>
      <w:r w:rsidRPr="00C25669">
        <w:rPr>
          <w:rFonts w:hint="eastAsia"/>
          <w:lang w:eastAsia="zh-CN"/>
        </w:rPr>
        <w:tab/>
      </w:r>
      <w:r w:rsidRPr="00C25669">
        <w:t xml:space="preserve">Minimum requirements for </w:t>
      </w:r>
      <w:r>
        <w:t>RedCap</w:t>
      </w:r>
      <w:bookmarkEnd w:id="1147"/>
      <w:bookmarkEnd w:id="1148"/>
      <w:bookmarkEnd w:id="1149"/>
    </w:p>
    <w:p w14:paraId="205FB7CF" w14:textId="77777777" w:rsidR="00AA74C2" w:rsidRPr="00C25669" w:rsidRDefault="00AA74C2" w:rsidP="00AA74C2">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1</w:t>
      </w:r>
      <w:r w:rsidRPr="00C25669">
        <w:rPr>
          <w:rFonts w:ascii="Times-Roman" w:eastAsia="SimSun" w:hAnsi="Times-Roman"/>
        </w:rPr>
        <w:t>.2.1-3, with the addition of test parameters in Table 5.2.</w:t>
      </w:r>
      <w:r>
        <w:rPr>
          <w:rFonts w:ascii="Times-Roman" w:eastAsia="SimSun" w:hAnsi="Times-Roman"/>
        </w:rPr>
        <w:t>1</w:t>
      </w:r>
      <w:r w:rsidRPr="00C25669">
        <w:rPr>
          <w:rFonts w:ascii="Times-Roman" w:eastAsia="SimSun" w:hAnsi="Times-Roman"/>
        </w:rPr>
        <w:t xml:space="preserve">.2.1-2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131B3C5F" w14:textId="77777777" w:rsidR="00AA74C2" w:rsidRPr="00C25669" w:rsidRDefault="00AA74C2" w:rsidP="00AA74C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1</w:t>
      </w:r>
      <w:r w:rsidRPr="00C25669">
        <w:rPr>
          <w:rFonts w:ascii="Times-Roman" w:eastAsia="SimSun" w:hAnsi="Times-Roman"/>
        </w:rPr>
        <w:t>.2.1-1</w:t>
      </w:r>
      <w:r w:rsidRPr="00C25669">
        <w:rPr>
          <w:rFonts w:ascii="Times-Roman" w:eastAsia="SimSun" w:hAnsi="Times-Roman" w:hint="eastAsia"/>
          <w:lang w:eastAsia="zh-CN"/>
        </w:rPr>
        <w:t>.</w:t>
      </w:r>
    </w:p>
    <w:p w14:paraId="16E7B685" w14:textId="77777777" w:rsidR="00AA74C2" w:rsidRPr="00C25669" w:rsidRDefault="00AA74C2" w:rsidP="00AA74C2">
      <w:pPr>
        <w:pStyle w:val="TH"/>
      </w:pPr>
      <w:r w:rsidRPr="00C25669">
        <w:t>Table 5.2.</w:t>
      </w:r>
      <w:r>
        <w:t>1</w:t>
      </w:r>
      <w:r w:rsidRPr="00C25669">
        <w:t>.2.1-1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A74C2" w:rsidRPr="00C25669" w14:paraId="3055B0BE" w14:textId="77777777" w:rsidTr="00FA064B">
        <w:tc>
          <w:tcPr>
            <w:tcW w:w="4822" w:type="dxa"/>
            <w:shd w:val="clear" w:color="auto" w:fill="auto"/>
          </w:tcPr>
          <w:p w14:paraId="5251D406" w14:textId="77777777" w:rsidR="00AA74C2" w:rsidRPr="00C25669" w:rsidRDefault="00AA74C2" w:rsidP="00BA0AED">
            <w:pPr>
              <w:pStyle w:val="TAH"/>
              <w:rPr>
                <w:rFonts w:eastAsia="SimSun"/>
              </w:rPr>
            </w:pPr>
            <w:r w:rsidRPr="00C25669">
              <w:rPr>
                <w:rFonts w:eastAsia="SimSun"/>
              </w:rPr>
              <w:t>Purpose</w:t>
            </w:r>
          </w:p>
        </w:tc>
        <w:tc>
          <w:tcPr>
            <w:tcW w:w="4807" w:type="dxa"/>
            <w:shd w:val="clear" w:color="auto" w:fill="auto"/>
          </w:tcPr>
          <w:p w14:paraId="283FBD80" w14:textId="77777777" w:rsidR="00AA74C2" w:rsidRPr="00C25669" w:rsidRDefault="00AA74C2" w:rsidP="00BA0AED">
            <w:pPr>
              <w:pStyle w:val="TAH"/>
              <w:rPr>
                <w:rFonts w:eastAsia="SimSun"/>
              </w:rPr>
            </w:pPr>
            <w:r w:rsidRPr="00C25669">
              <w:rPr>
                <w:rFonts w:eastAsia="SimSun"/>
              </w:rPr>
              <w:t>Test index</w:t>
            </w:r>
          </w:p>
        </w:tc>
      </w:tr>
      <w:tr w:rsidR="00AA74C2" w:rsidRPr="00C25669" w14:paraId="5EB828AD" w14:textId="77777777" w:rsidTr="00FA064B">
        <w:tc>
          <w:tcPr>
            <w:tcW w:w="4822" w:type="dxa"/>
            <w:shd w:val="clear" w:color="auto" w:fill="auto"/>
          </w:tcPr>
          <w:p w14:paraId="626A294F" w14:textId="77777777" w:rsidR="00AA74C2" w:rsidRPr="00C25669" w:rsidRDefault="00AA74C2" w:rsidP="00BA0AED">
            <w:pPr>
              <w:pStyle w:val="TAL"/>
              <w:rPr>
                <w:rFonts w:eastAsia="SimSun"/>
                <w:lang w:eastAsia="zh-CN"/>
              </w:rPr>
            </w:pPr>
            <w:r w:rsidRPr="00C25669">
              <w:rPr>
                <w:rFonts w:eastAsia="SimSun"/>
              </w:rPr>
              <w:t xml:space="preserve">Verify the PDSCH mapping Type A normal performance under 2 receive antenna conditions and with different channel models, MCSs </w:t>
            </w:r>
            <w:r>
              <w:rPr>
                <w:rFonts w:eastAsia="SimSun"/>
              </w:rPr>
              <w:t>for RedCap UEs</w:t>
            </w:r>
          </w:p>
        </w:tc>
        <w:tc>
          <w:tcPr>
            <w:tcW w:w="4807" w:type="dxa"/>
            <w:shd w:val="clear" w:color="auto" w:fill="auto"/>
          </w:tcPr>
          <w:p w14:paraId="1DBFB60F" w14:textId="77777777" w:rsidR="00AA74C2" w:rsidRPr="00C25669" w:rsidRDefault="00AA74C2" w:rsidP="00BA0AED">
            <w:pPr>
              <w:pStyle w:val="TAL"/>
              <w:rPr>
                <w:rFonts w:eastAsia="SimSun"/>
                <w:lang w:eastAsia="zh-CN"/>
              </w:rPr>
            </w:pPr>
            <w:r w:rsidRPr="00C25669">
              <w:rPr>
                <w:rFonts w:eastAsia="SimSun"/>
              </w:rPr>
              <w:t>1-1</w:t>
            </w:r>
            <w:r w:rsidRPr="00C25669">
              <w:rPr>
                <w:rFonts w:eastAsia="SimSun" w:hint="eastAsia"/>
                <w:lang w:eastAsia="zh-CN"/>
              </w:rPr>
              <w:t>, 1-</w:t>
            </w:r>
            <w:r>
              <w:rPr>
                <w:rFonts w:eastAsia="SimSun"/>
                <w:lang w:eastAsia="zh-CN"/>
              </w:rPr>
              <w:t>2</w:t>
            </w:r>
            <w:r w:rsidRPr="00C25669">
              <w:rPr>
                <w:rFonts w:eastAsia="SimSun" w:hint="eastAsia"/>
                <w:lang w:eastAsia="zh-CN"/>
              </w:rPr>
              <w:t xml:space="preserve">, </w:t>
            </w:r>
            <w:r>
              <w:rPr>
                <w:rFonts w:eastAsia="SimSun"/>
              </w:rPr>
              <w:t>1</w:t>
            </w:r>
            <w:r w:rsidRPr="00C25669">
              <w:rPr>
                <w:rFonts w:eastAsia="SimSun"/>
              </w:rPr>
              <w:t>-</w:t>
            </w:r>
            <w:r>
              <w:rPr>
                <w:rFonts w:eastAsia="SimSun"/>
              </w:rPr>
              <w:t>3, 1-4</w:t>
            </w:r>
          </w:p>
        </w:tc>
      </w:tr>
    </w:tbl>
    <w:p w14:paraId="59FD5CC6" w14:textId="77777777" w:rsidR="00AA74C2" w:rsidRPr="00C25669" w:rsidRDefault="00AA74C2" w:rsidP="00AA74C2">
      <w:pPr>
        <w:rPr>
          <w:rFonts w:ascii="Times-Roman" w:eastAsia="SimSun" w:hAnsi="Times-Roman" w:hint="eastAsia"/>
        </w:rPr>
      </w:pPr>
    </w:p>
    <w:p w14:paraId="67DCEF4B" w14:textId="77777777" w:rsidR="00AA74C2" w:rsidRPr="00C25669" w:rsidRDefault="00AA74C2" w:rsidP="00AA74C2">
      <w:pPr>
        <w:pStyle w:val="TH"/>
      </w:pPr>
      <w:r w:rsidRPr="00C25669">
        <w:t>Table 5.2.</w:t>
      </w:r>
      <w:r>
        <w:t>1</w:t>
      </w:r>
      <w:r w:rsidRPr="00C25669">
        <w:t>.2.1-2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AA74C2" w:rsidRPr="00C25669" w14:paraId="0960305B" w14:textId="77777777" w:rsidTr="00FA064B">
        <w:tc>
          <w:tcPr>
            <w:tcW w:w="5467" w:type="dxa"/>
            <w:gridSpan w:val="2"/>
            <w:shd w:val="clear" w:color="auto" w:fill="auto"/>
          </w:tcPr>
          <w:p w14:paraId="21D50882" w14:textId="77777777" w:rsidR="00AA74C2" w:rsidRPr="00C25669" w:rsidRDefault="00AA74C2" w:rsidP="00BA0AED">
            <w:pPr>
              <w:pStyle w:val="TAH"/>
              <w:rPr>
                <w:rFonts w:eastAsia="SimSun"/>
              </w:rPr>
            </w:pPr>
            <w:r w:rsidRPr="00C25669">
              <w:rPr>
                <w:rFonts w:eastAsia="SimSun"/>
              </w:rPr>
              <w:t>Parameter</w:t>
            </w:r>
          </w:p>
        </w:tc>
        <w:tc>
          <w:tcPr>
            <w:tcW w:w="802" w:type="dxa"/>
            <w:shd w:val="clear" w:color="auto" w:fill="auto"/>
          </w:tcPr>
          <w:p w14:paraId="04B42B29" w14:textId="77777777" w:rsidR="00AA74C2" w:rsidRPr="00C25669" w:rsidRDefault="00AA74C2" w:rsidP="00BA0AED">
            <w:pPr>
              <w:pStyle w:val="TAH"/>
              <w:rPr>
                <w:rFonts w:eastAsia="SimSun"/>
              </w:rPr>
            </w:pPr>
            <w:r w:rsidRPr="00C25669">
              <w:rPr>
                <w:rFonts w:eastAsia="SimSun"/>
              </w:rPr>
              <w:t>Unit</w:t>
            </w:r>
          </w:p>
        </w:tc>
        <w:tc>
          <w:tcPr>
            <w:tcW w:w="3352" w:type="dxa"/>
            <w:shd w:val="clear" w:color="auto" w:fill="auto"/>
          </w:tcPr>
          <w:p w14:paraId="0EE885C3" w14:textId="77777777" w:rsidR="00AA74C2" w:rsidRPr="00C25669" w:rsidRDefault="00AA74C2" w:rsidP="00BA0AED">
            <w:pPr>
              <w:pStyle w:val="TAH"/>
              <w:rPr>
                <w:rFonts w:eastAsia="SimSun"/>
              </w:rPr>
            </w:pPr>
            <w:r w:rsidRPr="00C25669">
              <w:rPr>
                <w:rFonts w:eastAsia="SimSun"/>
              </w:rPr>
              <w:t>Value</w:t>
            </w:r>
          </w:p>
        </w:tc>
      </w:tr>
      <w:tr w:rsidR="00AA74C2" w:rsidRPr="00C25669" w14:paraId="708069FD" w14:textId="77777777" w:rsidTr="00FA064B">
        <w:tc>
          <w:tcPr>
            <w:tcW w:w="5467" w:type="dxa"/>
            <w:gridSpan w:val="2"/>
            <w:shd w:val="clear" w:color="auto" w:fill="auto"/>
          </w:tcPr>
          <w:p w14:paraId="4A2BD478" w14:textId="77777777" w:rsidR="00AA74C2" w:rsidRPr="00C25669" w:rsidRDefault="00AA74C2" w:rsidP="00BA0AED">
            <w:pPr>
              <w:pStyle w:val="TAL"/>
              <w:rPr>
                <w:rFonts w:eastAsia="SimSun"/>
              </w:rPr>
            </w:pPr>
            <w:r w:rsidRPr="00C25669">
              <w:rPr>
                <w:rFonts w:eastAsia="SimSun"/>
              </w:rPr>
              <w:t>Duplex mode</w:t>
            </w:r>
          </w:p>
        </w:tc>
        <w:tc>
          <w:tcPr>
            <w:tcW w:w="802" w:type="dxa"/>
            <w:shd w:val="clear" w:color="auto" w:fill="auto"/>
          </w:tcPr>
          <w:p w14:paraId="0E82EF64" w14:textId="77777777" w:rsidR="00AA74C2" w:rsidRPr="00C25669" w:rsidRDefault="00AA74C2" w:rsidP="00BA0AED">
            <w:pPr>
              <w:pStyle w:val="TAC"/>
              <w:rPr>
                <w:rFonts w:eastAsia="SimSun"/>
              </w:rPr>
            </w:pPr>
          </w:p>
        </w:tc>
        <w:tc>
          <w:tcPr>
            <w:tcW w:w="3352" w:type="dxa"/>
            <w:shd w:val="clear" w:color="auto" w:fill="auto"/>
          </w:tcPr>
          <w:p w14:paraId="5026831A" w14:textId="77777777" w:rsidR="00AA74C2" w:rsidRPr="00C25669" w:rsidRDefault="00AA74C2" w:rsidP="00BA0AED">
            <w:pPr>
              <w:pStyle w:val="TAC"/>
              <w:rPr>
                <w:rFonts w:eastAsia="SimSun"/>
              </w:rPr>
            </w:pPr>
            <w:r w:rsidRPr="00C25669">
              <w:rPr>
                <w:rFonts w:eastAsia="SimSun"/>
              </w:rPr>
              <w:t>TDD</w:t>
            </w:r>
          </w:p>
        </w:tc>
      </w:tr>
      <w:tr w:rsidR="00AA74C2" w:rsidRPr="00C25669" w14:paraId="1EF5CB3D" w14:textId="77777777" w:rsidTr="00FA064B">
        <w:tc>
          <w:tcPr>
            <w:tcW w:w="5467" w:type="dxa"/>
            <w:gridSpan w:val="2"/>
            <w:shd w:val="clear" w:color="auto" w:fill="auto"/>
          </w:tcPr>
          <w:p w14:paraId="096EFE2F" w14:textId="77777777" w:rsidR="00AA74C2" w:rsidRPr="00C25669" w:rsidRDefault="00AA74C2" w:rsidP="00BA0AED">
            <w:pPr>
              <w:pStyle w:val="TAL"/>
              <w:rPr>
                <w:rFonts w:eastAsia="SimSun"/>
              </w:rPr>
            </w:pPr>
            <w:r w:rsidRPr="00C25669">
              <w:rPr>
                <w:rFonts w:eastAsia="SimSun"/>
              </w:rPr>
              <w:t>Active DL BWP index</w:t>
            </w:r>
          </w:p>
        </w:tc>
        <w:tc>
          <w:tcPr>
            <w:tcW w:w="802" w:type="dxa"/>
            <w:shd w:val="clear" w:color="auto" w:fill="auto"/>
          </w:tcPr>
          <w:p w14:paraId="0219FA84" w14:textId="77777777" w:rsidR="00AA74C2" w:rsidRPr="00C25669" w:rsidRDefault="00AA74C2" w:rsidP="00BA0AED">
            <w:pPr>
              <w:pStyle w:val="TAC"/>
              <w:rPr>
                <w:rFonts w:eastAsia="SimSun"/>
              </w:rPr>
            </w:pPr>
          </w:p>
        </w:tc>
        <w:tc>
          <w:tcPr>
            <w:tcW w:w="3352" w:type="dxa"/>
            <w:shd w:val="clear" w:color="auto" w:fill="auto"/>
          </w:tcPr>
          <w:p w14:paraId="39AC383A" w14:textId="77777777" w:rsidR="00AA74C2" w:rsidRPr="00C25669" w:rsidRDefault="00AA74C2" w:rsidP="00BA0AED">
            <w:pPr>
              <w:pStyle w:val="TAC"/>
              <w:rPr>
                <w:rFonts w:eastAsia="SimSun"/>
                <w:lang w:eastAsia="zh-CN"/>
              </w:rPr>
            </w:pPr>
            <w:r w:rsidRPr="00C25669">
              <w:rPr>
                <w:rFonts w:eastAsia="SimSun"/>
              </w:rPr>
              <w:t>1</w:t>
            </w:r>
          </w:p>
        </w:tc>
      </w:tr>
      <w:tr w:rsidR="00AA74C2" w:rsidRPr="00C25669" w14:paraId="11AAB26F" w14:textId="77777777" w:rsidTr="00FA064B">
        <w:tc>
          <w:tcPr>
            <w:tcW w:w="1812" w:type="dxa"/>
            <w:tcBorders>
              <w:bottom w:val="nil"/>
            </w:tcBorders>
            <w:shd w:val="clear" w:color="auto" w:fill="auto"/>
          </w:tcPr>
          <w:p w14:paraId="5682962F" w14:textId="77777777" w:rsidR="00AA74C2" w:rsidRPr="00C25669" w:rsidRDefault="00AA74C2" w:rsidP="00BA0AED">
            <w:pPr>
              <w:pStyle w:val="TAL"/>
              <w:rPr>
                <w:rFonts w:eastAsia="SimSun"/>
              </w:rPr>
            </w:pPr>
            <w:r w:rsidRPr="00C25669">
              <w:rPr>
                <w:rFonts w:eastAsia="SimSun"/>
              </w:rPr>
              <w:t>PDSCH configuration</w:t>
            </w:r>
          </w:p>
        </w:tc>
        <w:tc>
          <w:tcPr>
            <w:tcW w:w="3655" w:type="dxa"/>
            <w:shd w:val="clear" w:color="auto" w:fill="auto"/>
          </w:tcPr>
          <w:p w14:paraId="6AC87DA9" w14:textId="77777777" w:rsidR="00AA74C2" w:rsidRPr="00C25669" w:rsidRDefault="00AA74C2" w:rsidP="00BA0AED">
            <w:pPr>
              <w:pStyle w:val="TAL"/>
              <w:rPr>
                <w:rFonts w:eastAsia="SimSun"/>
              </w:rPr>
            </w:pPr>
            <w:r w:rsidRPr="00C25669">
              <w:rPr>
                <w:rFonts w:eastAsia="SimSun"/>
              </w:rPr>
              <w:t>Mapping type</w:t>
            </w:r>
          </w:p>
        </w:tc>
        <w:tc>
          <w:tcPr>
            <w:tcW w:w="802" w:type="dxa"/>
            <w:shd w:val="clear" w:color="auto" w:fill="auto"/>
          </w:tcPr>
          <w:p w14:paraId="2889AE83" w14:textId="77777777" w:rsidR="00AA74C2" w:rsidRPr="00C25669" w:rsidRDefault="00AA74C2" w:rsidP="00BA0AED">
            <w:pPr>
              <w:pStyle w:val="TAC"/>
              <w:rPr>
                <w:rFonts w:eastAsia="SimSun"/>
              </w:rPr>
            </w:pPr>
          </w:p>
        </w:tc>
        <w:tc>
          <w:tcPr>
            <w:tcW w:w="3352" w:type="dxa"/>
            <w:shd w:val="clear" w:color="auto" w:fill="auto"/>
          </w:tcPr>
          <w:p w14:paraId="44F8A3A4" w14:textId="77777777" w:rsidR="00AA74C2" w:rsidRPr="00C25669" w:rsidRDefault="00AA74C2" w:rsidP="00BA0AED">
            <w:pPr>
              <w:pStyle w:val="TAC"/>
              <w:rPr>
                <w:rFonts w:eastAsia="SimSun"/>
              </w:rPr>
            </w:pPr>
            <w:r w:rsidRPr="00C25669">
              <w:rPr>
                <w:rFonts w:eastAsia="SimSun"/>
              </w:rPr>
              <w:t>Type A</w:t>
            </w:r>
          </w:p>
        </w:tc>
      </w:tr>
      <w:tr w:rsidR="00AA74C2" w:rsidRPr="00C25669" w14:paraId="5781AB1B" w14:textId="77777777" w:rsidTr="00FA064B">
        <w:tc>
          <w:tcPr>
            <w:tcW w:w="1812" w:type="dxa"/>
            <w:tcBorders>
              <w:top w:val="nil"/>
              <w:bottom w:val="nil"/>
            </w:tcBorders>
            <w:shd w:val="clear" w:color="auto" w:fill="auto"/>
          </w:tcPr>
          <w:p w14:paraId="5C8BF65C" w14:textId="77777777" w:rsidR="00AA74C2" w:rsidRPr="00C25669" w:rsidRDefault="00AA74C2" w:rsidP="00BA0AED">
            <w:pPr>
              <w:pStyle w:val="TAL"/>
              <w:rPr>
                <w:rFonts w:eastAsia="SimSun"/>
              </w:rPr>
            </w:pPr>
          </w:p>
        </w:tc>
        <w:tc>
          <w:tcPr>
            <w:tcW w:w="3655" w:type="dxa"/>
            <w:shd w:val="clear" w:color="auto" w:fill="auto"/>
          </w:tcPr>
          <w:p w14:paraId="0076FD72" w14:textId="77777777" w:rsidR="00AA74C2" w:rsidRPr="00C25669" w:rsidRDefault="00AA74C2" w:rsidP="00BA0AED">
            <w:pPr>
              <w:pStyle w:val="TAL"/>
              <w:rPr>
                <w:rFonts w:eastAsia="SimSun"/>
              </w:rPr>
            </w:pPr>
            <w:r w:rsidRPr="00C25669">
              <w:rPr>
                <w:rFonts w:eastAsia="SimSun"/>
              </w:rPr>
              <w:t>k0</w:t>
            </w:r>
          </w:p>
        </w:tc>
        <w:tc>
          <w:tcPr>
            <w:tcW w:w="802" w:type="dxa"/>
            <w:shd w:val="clear" w:color="auto" w:fill="auto"/>
          </w:tcPr>
          <w:p w14:paraId="6FE59F9B" w14:textId="77777777" w:rsidR="00AA74C2" w:rsidRPr="00C25669" w:rsidRDefault="00AA74C2" w:rsidP="00BA0AED">
            <w:pPr>
              <w:pStyle w:val="TAC"/>
              <w:rPr>
                <w:rFonts w:eastAsia="SimSun"/>
              </w:rPr>
            </w:pPr>
          </w:p>
        </w:tc>
        <w:tc>
          <w:tcPr>
            <w:tcW w:w="3352" w:type="dxa"/>
            <w:shd w:val="clear" w:color="auto" w:fill="auto"/>
          </w:tcPr>
          <w:p w14:paraId="5728E90E" w14:textId="77777777" w:rsidR="00AA74C2" w:rsidRPr="00C25669" w:rsidRDefault="00AA74C2" w:rsidP="00BA0AED">
            <w:pPr>
              <w:pStyle w:val="TAC"/>
              <w:rPr>
                <w:rFonts w:eastAsia="SimSun"/>
              </w:rPr>
            </w:pPr>
            <w:r w:rsidRPr="00C25669">
              <w:rPr>
                <w:rFonts w:eastAsia="SimSun"/>
              </w:rPr>
              <w:t>0</w:t>
            </w:r>
          </w:p>
        </w:tc>
      </w:tr>
      <w:tr w:rsidR="00AA74C2" w:rsidRPr="00C25669" w14:paraId="62408F89" w14:textId="77777777" w:rsidTr="00FA064B">
        <w:tc>
          <w:tcPr>
            <w:tcW w:w="1812" w:type="dxa"/>
            <w:tcBorders>
              <w:top w:val="nil"/>
              <w:bottom w:val="nil"/>
            </w:tcBorders>
            <w:shd w:val="clear" w:color="auto" w:fill="auto"/>
          </w:tcPr>
          <w:p w14:paraId="248E0FAA" w14:textId="77777777" w:rsidR="00AA74C2" w:rsidRPr="00C25669" w:rsidRDefault="00AA74C2" w:rsidP="00BA0AED">
            <w:pPr>
              <w:pStyle w:val="TAL"/>
              <w:rPr>
                <w:rFonts w:eastAsia="SimSun"/>
              </w:rPr>
            </w:pPr>
          </w:p>
        </w:tc>
        <w:tc>
          <w:tcPr>
            <w:tcW w:w="3655" w:type="dxa"/>
            <w:shd w:val="clear" w:color="auto" w:fill="auto"/>
          </w:tcPr>
          <w:p w14:paraId="78FBB2F6" w14:textId="77777777" w:rsidR="00AA74C2" w:rsidRPr="00C25669" w:rsidRDefault="00AA74C2" w:rsidP="00BA0AED">
            <w:pPr>
              <w:pStyle w:val="TAL"/>
              <w:rPr>
                <w:rFonts w:eastAsia="SimSun"/>
              </w:rPr>
            </w:pPr>
            <w:r w:rsidRPr="00C25669">
              <w:rPr>
                <w:rFonts w:eastAsia="SimSun"/>
              </w:rPr>
              <w:t xml:space="preserve">Starting symbol (S) </w:t>
            </w:r>
          </w:p>
        </w:tc>
        <w:tc>
          <w:tcPr>
            <w:tcW w:w="802" w:type="dxa"/>
            <w:shd w:val="clear" w:color="auto" w:fill="auto"/>
          </w:tcPr>
          <w:p w14:paraId="6B0D8F23" w14:textId="77777777" w:rsidR="00AA74C2" w:rsidRPr="00C25669" w:rsidRDefault="00AA74C2" w:rsidP="00BA0AED">
            <w:pPr>
              <w:pStyle w:val="TAC"/>
              <w:rPr>
                <w:rFonts w:eastAsia="SimSun"/>
              </w:rPr>
            </w:pPr>
          </w:p>
        </w:tc>
        <w:tc>
          <w:tcPr>
            <w:tcW w:w="3352" w:type="dxa"/>
            <w:shd w:val="clear" w:color="auto" w:fill="auto"/>
          </w:tcPr>
          <w:p w14:paraId="023910A7" w14:textId="77777777" w:rsidR="00AA74C2" w:rsidRPr="00C25669" w:rsidRDefault="00AA74C2" w:rsidP="00BA0AED">
            <w:pPr>
              <w:pStyle w:val="TAC"/>
              <w:rPr>
                <w:rFonts w:eastAsia="SimSun"/>
              </w:rPr>
            </w:pPr>
            <w:r w:rsidRPr="00C25669">
              <w:rPr>
                <w:rFonts w:eastAsia="SimSun"/>
              </w:rPr>
              <w:t>2</w:t>
            </w:r>
          </w:p>
        </w:tc>
      </w:tr>
      <w:tr w:rsidR="00AA74C2" w:rsidRPr="00C25669" w14:paraId="53FEE4A4" w14:textId="77777777" w:rsidTr="00FA064B">
        <w:tc>
          <w:tcPr>
            <w:tcW w:w="1812" w:type="dxa"/>
            <w:tcBorders>
              <w:top w:val="nil"/>
              <w:bottom w:val="nil"/>
            </w:tcBorders>
            <w:shd w:val="clear" w:color="auto" w:fill="auto"/>
          </w:tcPr>
          <w:p w14:paraId="61CF75CD" w14:textId="77777777" w:rsidR="00AA74C2" w:rsidRPr="00C25669" w:rsidRDefault="00AA74C2" w:rsidP="00BA0AED">
            <w:pPr>
              <w:pStyle w:val="TAL"/>
              <w:rPr>
                <w:rFonts w:eastAsia="SimSun"/>
              </w:rPr>
            </w:pPr>
          </w:p>
        </w:tc>
        <w:tc>
          <w:tcPr>
            <w:tcW w:w="3655" w:type="dxa"/>
            <w:shd w:val="clear" w:color="auto" w:fill="auto"/>
          </w:tcPr>
          <w:p w14:paraId="6EE7340E" w14:textId="77777777" w:rsidR="00AA74C2" w:rsidRPr="00C25669" w:rsidRDefault="00AA74C2" w:rsidP="00BA0AED">
            <w:pPr>
              <w:pStyle w:val="TAL"/>
              <w:rPr>
                <w:rFonts w:eastAsia="SimSun"/>
              </w:rPr>
            </w:pPr>
            <w:r w:rsidRPr="00C25669">
              <w:rPr>
                <w:rFonts w:eastAsia="SimSun"/>
              </w:rPr>
              <w:t>Length (L)</w:t>
            </w:r>
          </w:p>
        </w:tc>
        <w:tc>
          <w:tcPr>
            <w:tcW w:w="802" w:type="dxa"/>
            <w:shd w:val="clear" w:color="auto" w:fill="auto"/>
          </w:tcPr>
          <w:p w14:paraId="36C4DD38" w14:textId="77777777" w:rsidR="00AA74C2" w:rsidRPr="00C25669" w:rsidRDefault="00AA74C2" w:rsidP="00BA0AED">
            <w:pPr>
              <w:pStyle w:val="TAC"/>
              <w:rPr>
                <w:rFonts w:eastAsia="SimSun"/>
              </w:rPr>
            </w:pPr>
          </w:p>
        </w:tc>
        <w:tc>
          <w:tcPr>
            <w:tcW w:w="3352" w:type="dxa"/>
            <w:shd w:val="clear" w:color="auto" w:fill="auto"/>
          </w:tcPr>
          <w:p w14:paraId="396788FB" w14:textId="77777777" w:rsidR="00AA74C2" w:rsidRPr="00C25669" w:rsidRDefault="00AA74C2" w:rsidP="00BA0AED">
            <w:pPr>
              <w:pStyle w:val="TAC"/>
              <w:rPr>
                <w:rFonts w:eastAsia="SimSun"/>
              </w:rPr>
            </w:pPr>
            <w:r w:rsidRPr="00C25669">
              <w:rPr>
                <w:rFonts w:eastAsia="SimSun"/>
              </w:rPr>
              <w:t xml:space="preserve">Specific to each </w:t>
            </w:r>
            <w:r w:rsidRPr="00C25669">
              <w:rPr>
                <w:rFonts w:eastAsia="SimSun" w:cs="Arial"/>
              </w:rPr>
              <w:t>Reference</w:t>
            </w:r>
            <w:r w:rsidRPr="00C25669">
              <w:rPr>
                <w:rFonts w:eastAsia="SimSun" w:cs="Arial" w:hint="eastAsia"/>
              </w:rPr>
              <w:t xml:space="preserve"> </w:t>
            </w:r>
            <w:r w:rsidRPr="00C25669">
              <w:rPr>
                <w:rFonts w:eastAsia="SimSun" w:cs="Arial"/>
              </w:rPr>
              <w:t>channel</w:t>
            </w:r>
          </w:p>
        </w:tc>
      </w:tr>
      <w:tr w:rsidR="00AA74C2" w:rsidRPr="00C25669" w14:paraId="1E226F8B" w14:textId="77777777" w:rsidTr="00FA064B">
        <w:tc>
          <w:tcPr>
            <w:tcW w:w="1812" w:type="dxa"/>
            <w:tcBorders>
              <w:top w:val="nil"/>
              <w:bottom w:val="nil"/>
            </w:tcBorders>
            <w:shd w:val="clear" w:color="auto" w:fill="auto"/>
          </w:tcPr>
          <w:p w14:paraId="74965126" w14:textId="77777777" w:rsidR="00AA74C2" w:rsidRPr="00C25669" w:rsidRDefault="00AA74C2" w:rsidP="00BA0AED">
            <w:pPr>
              <w:pStyle w:val="TAL"/>
              <w:rPr>
                <w:rFonts w:eastAsia="SimSun"/>
              </w:rPr>
            </w:pPr>
          </w:p>
        </w:tc>
        <w:tc>
          <w:tcPr>
            <w:tcW w:w="3655" w:type="dxa"/>
            <w:shd w:val="clear" w:color="auto" w:fill="auto"/>
          </w:tcPr>
          <w:p w14:paraId="45B41C62" w14:textId="77777777" w:rsidR="00AA74C2" w:rsidRPr="00C25669" w:rsidRDefault="00AA74C2" w:rsidP="00BA0AED">
            <w:pPr>
              <w:pStyle w:val="TAL"/>
              <w:rPr>
                <w:rFonts w:eastAsia="SimSun"/>
              </w:rPr>
            </w:pPr>
            <w:r w:rsidRPr="00C25669">
              <w:rPr>
                <w:rFonts w:eastAsia="SimSun"/>
              </w:rPr>
              <w:t>PDSCH aggregation factor</w:t>
            </w:r>
          </w:p>
        </w:tc>
        <w:tc>
          <w:tcPr>
            <w:tcW w:w="802" w:type="dxa"/>
            <w:shd w:val="clear" w:color="auto" w:fill="auto"/>
          </w:tcPr>
          <w:p w14:paraId="29B1C5ED" w14:textId="77777777" w:rsidR="00AA74C2" w:rsidRPr="00C25669" w:rsidRDefault="00AA74C2" w:rsidP="00BA0AED">
            <w:pPr>
              <w:pStyle w:val="TAC"/>
              <w:rPr>
                <w:rFonts w:eastAsia="SimSun"/>
              </w:rPr>
            </w:pPr>
          </w:p>
        </w:tc>
        <w:tc>
          <w:tcPr>
            <w:tcW w:w="3352" w:type="dxa"/>
            <w:shd w:val="clear" w:color="auto" w:fill="auto"/>
          </w:tcPr>
          <w:p w14:paraId="2402E546" w14:textId="77777777" w:rsidR="00AA74C2" w:rsidRPr="00C25669" w:rsidRDefault="00AA74C2" w:rsidP="00BA0AED">
            <w:pPr>
              <w:pStyle w:val="TAC"/>
              <w:rPr>
                <w:rFonts w:eastAsia="SimSun"/>
              </w:rPr>
            </w:pPr>
            <w:r w:rsidRPr="00C25669">
              <w:rPr>
                <w:rFonts w:eastAsia="SimSun"/>
              </w:rPr>
              <w:t>1</w:t>
            </w:r>
          </w:p>
        </w:tc>
      </w:tr>
      <w:tr w:rsidR="00AA74C2" w:rsidRPr="00C25669" w14:paraId="6F7A89C1" w14:textId="77777777" w:rsidTr="00FA064B">
        <w:tc>
          <w:tcPr>
            <w:tcW w:w="1812" w:type="dxa"/>
            <w:tcBorders>
              <w:top w:val="nil"/>
              <w:bottom w:val="nil"/>
            </w:tcBorders>
            <w:shd w:val="clear" w:color="auto" w:fill="auto"/>
          </w:tcPr>
          <w:p w14:paraId="2A1DFB6B" w14:textId="77777777" w:rsidR="00AA74C2" w:rsidRPr="00C25669" w:rsidRDefault="00AA74C2" w:rsidP="00BA0AED">
            <w:pPr>
              <w:pStyle w:val="TAL"/>
              <w:rPr>
                <w:rFonts w:eastAsia="SimSun"/>
              </w:rPr>
            </w:pPr>
          </w:p>
        </w:tc>
        <w:tc>
          <w:tcPr>
            <w:tcW w:w="3655" w:type="dxa"/>
            <w:shd w:val="clear" w:color="auto" w:fill="auto"/>
          </w:tcPr>
          <w:p w14:paraId="5B42FC21" w14:textId="77777777" w:rsidR="00AA74C2" w:rsidRPr="00C25669" w:rsidRDefault="00AA74C2" w:rsidP="00BA0AED">
            <w:pPr>
              <w:pStyle w:val="TAL"/>
              <w:rPr>
                <w:rFonts w:eastAsia="SimSun"/>
              </w:rPr>
            </w:pPr>
            <w:r w:rsidRPr="00C25669">
              <w:rPr>
                <w:rFonts w:eastAsia="SimSun"/>
              </w:rPr>
              <w:t>PRB bundling type</w:t>
            </w:r>
          </w:p>
        </w:tc>
        <w:tc>
          <w:tcPr>
            <w:tcW w:w="802" w:type="dxa"/>
            <w:shd w:val="clear" w:color="auto" w:fill="auto"/>
          </w:tcPr>
          <w:p w14:paraId="33CF6A09" w14:textId="77777777" w:rsidR="00AA74C2" w:rsidRPr="00C25669" w:rsidRDefault="00AA74C2" w:rsidP="00BA0AED">
            <w:pPr>
              <w:pStyle w:val="TAC"/>
              <w:rPr>
                <w:rFonts w:eastAsia="SimSun"/>
              </w:rPr>
            </w:pPr>
          </w:p>
        </w:tc>
        <w:tc>
          <w:tcPr>
            <w:tcW w:w="3352" w:type="dxa"/>
            <w:shd w:val="clear" w:color="auto" w:fill="auto"/>
          </w:tcPr>
          <w:p w14:paraId="3723B243" w14:textId="77777777" w:rsidR="00AA74C2" w:rsidRPr="00C25669" w:rsidRDefault="00AA74C2" w:rsidP="00BA0AED">
            <w:pPr>
              <w:pStyle w:val="TAC"/>
              <w:rPr>
                <w:rFonts w:eastAsia="SimSun"/>
              </w:rPr>
            </w:pPr>
            <w:r w:rsidRPr="00C25669">
              <w:rPr>
                <w:rFonts w:eastAsia="SimSun"/>
              </w:rPr>
              <w:t>Static</w:t>
            </w:r>
          </w:p>
        </w:tc>
      </w:tr>
      <w:tr w:rsidR="00AA74C2" w:rsidRPr="00C25669" w14:paraId="510ED8FE" w14:textId="77777777" w:rsidTr="00FA064B">
        <w:tc>
          <w:tcPr>
            <w:tcW w:w="1812" w:type="dxa"/>
            <w:tcBorders>
              <w:top w:val="nil"/>
              <w:bottom w:val="nil"/>
            </w:tcBorders>
            <w:shd w:val="clear" w:color="auto" w:fill="auto"/>
          </w:tcPr>
          <w:p w14:paraId="4B03B403" w14:textId="77777777" w:rsidR="00AA74C2" w:rsidRPr="00C25669" w:rsidRDefault="00AA74C2" w:rsidP="00BA0AED">
            <w:pPr>
              <w:pStyle w:val="TAL"/>
              <w:rPr>
                <w:rFonts w:eastAsia="SimSun"/>
                <w:i/>
              </w:rPr>
            </w:pPr>
          </w:p>
        </w:tc>
        <w:tc>
          <w:tcPr>
            <w:tcW w:w="3655" w:type="dxa"/>
            <w:shd w:val="clear" w:color="auto" w:fill="auto"/>
          </w:tcPr>
          <w:p w14:paraId="681DBD84" w14:textId="77777777" w:rsidR="00AA74C2" w:rsidRPr="00C25669" w:rsidRDefault="00AA74C2" w:rsidP="00BA0AED">
            <w:pPr>
              <w:pStyle w:val="TAL"/>
              <w:rPr>
                <w:rFonts w:eastAsia="SimSun"/>
              </w:rPr>
            </w:pPr>
            <w:r w:rsidRPr="00C25669">
              <w:rPr>
                <w:rFonts w:eastAsia="SimSun"/>
              </w:rPr>
              <w:t>PRB bundling size</w:t>
            </w:r>
          </w:p>
        </w:tc>
        <w:tc>
          <w:tcPr>
            <w:tcW w:w="802" w:type="dxa"/>
            <w:shd w:val="clear" w:color="auto" w:fill="auto"/>
          </w:tcPr>
          <w:p w14:paraId="57FC5668" w14:textId="77777777" w:rsidR="00AA74C2" w:rsidRPr="00C25669" w:rsidRDefault="00AA74C2" w:rsidP="00BA0AED">
            <w:pPr>
              <w:pStyle w:val="TAC"/>
              <w:rPr>
                <w:rFonts w:eastAsia="SimSun"/>
              </w:rPr>
            </w:pPr>
          </w:p>
        </w:tc>
        <w:tc>
          <w:tcPr>
            <w:tcW w:w="3352" w:type="dxa"/>
            <w:shd w:val="clear" w:color="auto" w:fill="auto"/>
          </w:tcPr>
          <w:p w14:paraId="068BAB60" w14:textId="77777777" w:rsidR="00AA74C2" w:rsidRPr="00C25669" w:rsidRDefault="00AA74C2" w:rsidP="00BA0AED">
            <w:pPr>
              <w:pStyle w:val="TAC"/>
              <w:rPr>
                <w:rFonts w:eastAsia="SimSun"/>
                <w:lang w:eastAsia="zh-CN"/>
              </w:rPr>
            </w:pPr>
            <w:r w:rsidRPr="00C25669">
              <w:rPr>
                <w:rFonts w:eastAsia="SimSun"/>
              </w:rPr>
              <w:br/>
              <w:t xml:space="preserve">4 for Test </w:t>
            </w:r>
            <w:r w:rsidRPr="00C25669">
              <w:rPr>
                <w:rFonts w:eastAsia="SimSun" w:hint="eastAsia"/>
                <w:lang w:eastAsia="zh-CN"/>
              </w:rPr>
              <w:t>1-1,</w:t>
            </w:r>
          </w:p>
          <w:p w14:paraId="373A4250" w14:textId="77777777" w:rsidR="00AA74C2" w:rsidRPr="00C25669" w:rsidRDefault="00AA74C2" w:rsidP="00BA0AED">
            <w:pPr>
              <w:pStyle w:val="TAC"/>
              <w:rPr>
                <w:rFonts w:eastAsia="SimSun"/>
              </w:rPr>
            </w:pPr>
            <w:r w:rsidRPr="00C25669">
              <w:rPr>
                <w:rFonts w:eastAsia="SimSun" w:hint="eastAsia"/>
                <w:lang w:eastAsia="zh-CN"/>
              </w:rPr>
              <w:t>2 for other tests</w:t>
            </w:r>
            <w:r w:rsidRPr="00C25669">
              <w:rPr>
                <w:rFonts w:eastAsia="SimSun"/>
              </w:rPr>
              <w:br/>
            </w:r>
          </w:p>
        </w:tc>
      </w:tr>
      <w:tr w:rsidR="00AA74C2" w:rsidRPr="00C25669" w14:paraId="78A338C1" w14:textId="77777777" w:rsidTr="00FA064B">
        <w:tc>
          <w:tcPr>
            <w:tcW w:w="1812" w:type="dxa"/>
            <w:tcBorders>
              <w:top w:val="nil"/>
              <w:bottom w:val="nil"/>
            </w:tcBorders>
            <w:shd w:val="clear" w:color="auto" w:fill="auto"/>
          </w:tcPr>
          <w:p w14:paraId="41A7719F" w14:textId="77777777" w:rsidR="00AA74C2" w:rsidRPr="00C25669" w:rsidRDefault="00AA74C2" w:rsidP="00BA0AED">
            <w:pPr>
              <w:pStyle w:val="TAL"/>
              <w:rPr>
                <w:rFonts w:eastAsia="SimSun"/>
                <w:i/>
              </w:rPr>
            </w:pPr>
          </w:p>
        </w:tc>
        <w:tc>
          <w:tcPr>
            <w:tcW w:w="3655" w:type="dxa"/>
            <w:shd w:val="clear" w:color="auto" w:fill="auto"/>
          </w:tcPr>
          <w:p w14:paraId="4FBEC970" w14:textId="77777777" w:rsidR="00AA74C2" w:rsidRPr="00C25669" w:rsidRDefault="00AA74C2" w:rsidP="00BA0AED">
            <w:pPr>
              <w:pStyle w:val="TAL"/>
              <w:rPr>
                <w:rFonts w:eastAsia="SimSun"/>
              </w:rPr>
            </w:pPr>
            <w:r w:rsidRPr="00C25669">
              <w:rPr>
                <w:rFonts w:eastAsia="SimSun"/>
              </w:rPr>
              <w:t>Resource allocation type</w:t>
            </w:r>
          </w:p>
        </w:tc>
        <w:tc>
          <w:tcPr>
            <w:tcW w:w="802" w:type="dxa"/>
            <w:shd w:val="clear" w:color="auto" w:fill="auto"/>
          </w:tcPr>
          <w:p w14:paraId="65429E02" w14:textId="77777777" w:rsidR="00AA74C2" w:rsidRPr="00C25669" w:rsidRDefault="00AA74C2" w:rsidP="00BA0AED">
            <w:pPr>
              <w:pStyle w:val="TAC"/>
              <w:rPr>
                <w:rFonts w:eastAsia="SimSun"/>
              </w:rPr>
            </w:pPr>
          </w:p>
        </w:tc>
        <w:tc>
          <w:tcPr>
            <w:tcW w:w="3352" w:type="dxa"/>
            <w:shd w:val="clear" w:color="auto" w:fill="auto"/>
          </w:tcPr>
          <w:p w14:paraId="47B4A824" w14:textId="77777777" w:rsidR="00AA74C2" w:rsidRPr="00C25669" w:rsidRDefault="00AA74C2" w:rsidP="00BA0AED">
            <w:pPr>
              <w:pStyle w:val="TAC"/>
              <w:rPr>
                <w:rFonts w:eastAsia="SimSun"/>
              </w:rPr>
            </w:pPr>
            <w:r w:rsidRPr="00C25669">
              <w:rPr>
                <w:rFonts w:eastAsia="SimSun"/>
              </w:rPr>
              <w:t>Type 0</w:t>
            </w:r>
          </w:p>
        </w:tc>
      </w:tr>
      <w:tr w:rsidR="00AA74C2" w:rsidRPr="00C25669" w14:paraId="63201B72" w14:textId="77777777" w:rsidTr="00FA064B">
        <w:tc>
          <w:tcPr>
            <w:tcW w:w="1812" w:type="dxa"/>
            <w:tcBorders>
              <w:top w:val="nil"/>
              <w:bottom w:val="nil"/>
            </w:tcBorders>
            <w:shd w:val="clear" w:color="auto" w:fill="auto"/>
          </w:tcPr>
          <w:p w14:paraId="28C52F7D" w14:textId="77777777" w:rsidR="00AA74C2" w:rsidRPr="00C25669" w:rsidRDefault="00AA74C2" w:rsidP="00BA0AED">
            <w:pPr>
              <w:pStyle w:val="TAL"/>
              <w:rPr>
                <w:rFonts w:eastAsia="SimSun"/>
                <w:i/>
              </w:rPr>
            </w:pPr>
          </w:p>
        </w:tc>
        <w:tc>
          <w:tcPr>
            <w:tcW w:w="3655" w:type="dxa"/>
            <w:shd w:val="clear" w:color="auto" w:fill="auto"/>
          </w:tcPr>
          <w:p w14:paraId="2FBB8D20" w14:textId="77777777" w:rsidR="00AA74C2" w:rsidRPr="00C25669" w:rsidRDefault="00AA74C2" w:rsidP="00BA0AED">
            <w:pPr>
              <w:pStyle w:val="TAL"/>
              <w:rPr>
                <w:rFonts w:eastAsia="SimSun"/>
              </w:rPr>
            </w:pPr>
            <w:r w:rsidRPr="00C25669">
              <w:rPr>
                <w:rFonts w:eastAsia="SimSun"/>
              </w:rPr>
              <w:t>RBG size</w:t>
            </w:r>
          </w:p>
        </w:tc>
        <w:tc>
          <w:tcPr>
            <w:tcW w:w="802" w:type="dxa"/>
            <w:shd w:val="clear" w:color="auto" w:fill="auto"/>
          </w:tcPr>
          <w:p w14:paraId="4921DFBD" w14:textId="77777777" w:rsidR="00AA74C2" w:rsidRPr="00C25669" w:rsidRDefault="00AA74C2" w:rsidP="00BA0AED">
            <w:pPr>
              <w:pStyle w:val="TAC"/>
              <w:rPr>
                <w:rFonts w:eastAsia="SimSun"/>
              </w:rPr>
            </w:pPr>
          </w:p>
        </w:tc>
        <w:tc>
          <w:tcPr>
            <w:tcW w:w="3352" w:type="dxa"/>
            <w:shd w:val="clear" w:color="auto" w:fill="auto"/>
          </w:tcPr>
          <w:p w14:paraId="33912AB4" w14:textId="77777777" w:rsidR="00AA74C2" w:rsidRPr="00C25669" w:rsidRDefault="00AA74C2" w:rsidP="00BA0AED">
            <w:pPr>
              <w:pStyle w:val="TAC"/>
              <w:rPr>
                <w:rFonts w:eastAsia="SimSun"/>
              </w:rPr>
            </w:pPr>
            <w:r w:rsidRPr="00C25669">
              <w:rPr>
                <w:rFonts w:eastAsia="SimSun"/>
                <w:lang w:eastAsia="zh-CN"/>
              </w:rPr>
              <w:t>C</w:t>
            </w:r>
            <w:r w:rsidRPr="00C25669">
              <w:rPr>
                <w:rFonts w:eastAsia="SimSun" w:hint="eastAsia"/>
                <w:lang w:eastAsia="zh-CN"/>
              </w:rPr>
              <w:t>onfig2</w:t>
            </w:r>
          </w:p>
        </w:tc>
      </w:tr>
      <w:tr w:rsidR="00AA74C2" w:rsidRPr="00C25669" w14:paraId="13E8A1DD" w14:textId="77777777" w:rsidTr="00FA064B">
        <w:tc>
          <w:tcPr>
            <w:tcW w:w="1812" w:type="dxa"/>
            <w:tcBorders>
              <w:top w:val="nil"/>
              <w:bottom w:val="nil"/>
            </w:tcBorders>
            <w:shd w:val="clear" w:color="auto" w:fill="auto"/>
          </w:tcPr>
          <w:p w14:paraId="61C9DF5F" w14:textId="77777777" w:rsidR="00AA74C2" w:rsidRPr="00C25669" w:rsidRDefault="00AA74C2" w:rsidP="00BA0AED">
            <w:pPr>
              <w:pStyle w:val="TAL"/>
              <w:rPr>
                <w:rFonts w:eastAsia="SimSun"/>
                <w:i/>
              </w:rPr>
            </w:pPr>
          </w:p>
        </w:tc>
        <w:tc>
          <w:tcPr>
            <w:tcW w:w="3655" w:type="dxa"/>
            <w:shd w:val="clear" w:color="auto" w:fill="auto"/>
          </w:tcPr>
          <w:p w14:paraId="188B1C20" w14:textId="77777777" w:rsidR="00AA74C2" w:rsidRPr="00C25669" w:rsidRDefault="00AA74C2" w:rsidP="00BA0AED">
            <w:pPr>
              <w:pStyle w:val="TAL"/>
              <w:rPr>
                <w:rFonts w:eastAsia="SimSun"/>
              </w:rPr>
            </w:pPr>
            <w:r w:rsidRPr="00C25669">
              <w:rPr>
                <w:rFonts w:eastAsia="SimSun"/>
                <w:szCs w:val="22"/>
                <w:lang w:eastAsia="ja-JP"/>
              </w:rPr>
              <w:t>VRB-to-PRB mapping type</w:t>
            </w:r>
          </w:p>
        </w:tc>
        <w:tc>
          <w:tcPr>
            <w:tcW w:w="802" w:type="dxa"/>
            <w:shd w:val="clear" w:color="auto" w:fill="auto"/>
          </w:tcPr>
          <w:p w14:paraId="2BC2BE95" w14:textId="77777777" w:rsidR="00AA74C2" w:rsidRPr="00C25669" w:rsidRDefault="00AA74C2" w:rsidP="00BA0AED">
            <w:pPr>
              <w:pStyle w:val="TAC"/>
              <w:rPr>
                <w:rFonts w:eastAsia="SimSun"/>
              </w:rPr>
            </w:pPr>
          </w:p>
        </w:tc>
        <w:tc>
          <w:tcPr>
            <w:tcW w:w="3352" w:type="dxa"/>
            <w:shd w:val="clear" w:color="auto" w:fill="auto"/>
          </w:tcPr>
          <w:p w14:paraId="6916347E" w14:textId="77777777" w:rsidR="00AA74C2" w:rsidRPr="00C25669" w:rsidRDefault="00AA74C2" w:rsidP="00BA0AED">
            <w:pPr>
              <w:pStyle w:val="TAC"/>
              <w:rPr>
                <w:rFonts w:eastAsia="SimSun"/>
              </w:rPr>
            </w:pPr>
            <w:r w:rsidRPr="00C25669">
              <w:rPr>
                <w:rFonts w:eastAsia="SimSun"/>
              </w:rPr>
              <w:t>Non-interleaved</w:t>
            </w:r>
          </w:p>
        </w:tc>
      </w:tr>
      <w:tr w:rsidR="00AA74C2" w:rsidRPr="00C25669" w14:paraId="76A0DC8B" w14:textId="77777777" w:rsidTr="00FA064B">
        <w:tc>
          <w:tcPr>
            <w:tcW w:w="1812" w:type="dxa"/>
            <w:tcBorders>
              <w:top w:val="nil"/>
              <w:bottom w:val="single" w:sz="4" w:space="0" w:color="auto"/>
            </w:tcBorders>
            <w:shd w:val="clear" w:color="auto" w:fill="auto"/>
          </w:tcPr>
          <w:p w14:paraId="5E9657D3" w14:textId="77777777" w:rsidR="00AA74C2" w:rsidRPr="00C25669" w:rsidRDefault="00AA74C2" w:rsidP="00BA0AED">
            <w:pPr>
              <w:pStyle w:val="TAL"/>
              <w:rPr>
                <w:rFonts w:eastAsia="SimSun"/>
              </w:rPr>
            </w:pPr>
          </w:p>
        </w:tc>
        <w:tc>
          <w:tcPr>
            <w:tcW w:w="3655" w:type="dxa"/>
            <w:shd w:val="clear" w:color="auto" w:fill="auto"/>
          </w:tcPr>
          <w:p w14:paraId="48B430DD" w14:textId="77777777" w:rsidR="00AA74C2" w:rsidRPr="00C25669" w:rsidRDefault="00AA74C2" w:rsidP="00BA0AED">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43C367C0" w14:textId="77777777" w:rsidR="00AA74C2" w:rsidRPr="00C25669" w:rsidRDefault="00AA74C2" w:rsidP="00BA0AED">
            <w:pPr>
              <w:pStyle w:val="TAC"/>
              <w:rPr>
                <w:rFonts w:eastAsia="SimSun"/>
              </w:rPr>
            </w:pPr>
          </w:p>
        </w:tc>
        <w:tc>
          <w:tcPr>
            <w:tcW w:w="3352" w:type="dxa"/>
            <w:shd w:val="clear" w:color="auto" w:fill="auto"/>
          </w:tcPr>
          <w:p w14:paraId="3A7005F2" w14:textId="77777777" w:rsidR="00AA74C2" w:rsidRPr="00C25669" w:rsidRDefault="00AA74C2" w:rsidP="00BA0AED">
            <w:pPr>
              <w:pStyle w:val="TAC"/>
              <w:rPr>
                <w:rFonts w:eastAsia="SimSun"/>
              </w:rPr>
            </w:pPr>
            <w:r w:rsidRPr="00C25669">
              <w:rPr>
                <w:rFonts w:eastAsia="SimSun"/>
              </w:rPr>
              <w:t>N/A</w:t>
            </w:r>
          </w:p>
        </w:tc>
      </w:tr>
      <w:tr w:rsidR="00AA74C2" w:rsidRPr="00C25669" w14:paraId="7217879E" w14:textId="77777777" w:rsidTr="00FA064B">
        <w:tc>
          <w:tcPr>
            <w:tcW w:w="1812" w:type="dxa"/>
            <w:tcBorders>
              <w:bottom w:val="nil"/>
            </w:tcBorders>
            <w:shd w:val="clear" w:color="auto" w:fill="auto"/>
          </w:tcPr>
          <w:p w14:paraId="1439B337" w14:textId="77777777" w:rsidR="00AA74C2" w:rsidRPr="00C25669" w:rsidRDefault="00AA74C2" w:rsidP="00BA0AED">
            <w:pPr>
              <w:pStyle w:val="TAL"/>
              <w:rPr>
                <w:rFonts w:eastAsia="SimSun"/>
              </w:rPr>
            </w:pPr>
            <w:r w:rsidRPr="00C25669">
              <w:rPr>
                <w:rFonts w:eastAsia="SimSun"/>
              </w:rPr>
              <w:t>PDSCH DMRS configuration</w:t>
            </w:r>
          </w:p>
        </w:tc>
        <w:tc>
          <w:tcPr>
            <w:tcW w:w="3655" w:type="dxa"/>
            <w:shd w:val="clear" w:color="auto" w:fill="auto"/>
          </w:tcPr>
          <w:p w14:paraId="049CFC0F" w14:textId="77777777" w:rsidR="00AA74C2" w:rsidRPr="00C25669" w:rsidRDefault="00AA74C2" w:rsidP="00BA0AED">
            <w:pPr>
              <w:pStyle w:val="TAL"/>
              <w:rPr>
                <w:rFonts w:eastAsia="SimSun" w:cs="Arial"/>
                <w:szCs w:val="18"/>
              </w:rPr>
            </w:pPr>
            <w:r w:rsidRPr="00C25669">
              <w:rPr>
                <w:rFonts w:eastAsia="SimSun" w:cs="Arial"/>
                <w:szCs w:val="18"/>
              </w:rPr>
              <w:t>DMRS Type</w:t>
            </w:r>
          </w:p>
        </w:tc>
        <w:tc>
          <w:tcPr>
            <w:tcW w:w="802" w:type="dxa"/>
            <w:shd w:val="clear" w:color="auto" w:fill="auto"/>
          </w:tcPr>
          <w:p w14:paraId="157E6BF9" w14:textId="77777777" w:rsidR="00AA74C2" w:rsidRPr="00C25669" w:rsidRDefault="00AA74C2" w:rsidP="00BA0AED">
            <w:pPr>
              <w:pStyle w:val="TAC"/>
              <w:rPr>
                <w:rFonts w:eastAsia="SimSun"/>
              </w:rPr>
            </w:pPr>
          </w:p>
        </w:tc>
        <w:tc>
          <w:tcPr>
            <w:tcW w:w="3352" w:type="dxa"/>
            <w:shd w:val="clear" w:color="auto" w:fill="auto"/>
          </w:tcPr>
          <w:p w14:paraId="2E00DC7E" w14:textId="77777777" w:rsidR="00AA74C2" w:rsidRPr="00C25669" w:rsidRDefault="00AA74C2" w:rsidP="00BA0AED">
            <w:pPr>
              <w:pStyle w:val="TAC"/>
              <w:rPr>
                <w:rFonts w:eastAsia="SimSun"/>
              </w:rPr>
            </w:pPr>
            <w:r w:rsidRPr="00C25669">
              <w:rPr>
                <w:rFonts w:eastAsia="SimSun"/>
              </w:rPr>
              <w:t>Type 1</w:t>
            </w:r>
          </w:p>
        </w:tc>
      </w:tr>
      <w:tr w:rsidR="00AA74C2" w:rsidRPr="00C25669" w14:paraId="73E74BFE" w14:textId="77777777" w:rsidTr="00FA064B">
        <w:tc>
          <w:tcPr>
            <w:tcW w:w="1812" w:type="dxa"/>
            <w:tcBorders>
              <w:top w:val="nil"/>
              <w:bottom w:val="nil"/>
            </w:tcBorders>
            <w:shd w:val="clear" w:color="auto" w:fill="auto"/>
          </w:tcPr>
          <w:p w14:paraId="0BBA9AEF" w14:textId="77777777" w:rsidR="00AA74C2" w:rsidRPr="00C25669" w:rsidRDefault="00AA74C2" w:rsidP="00BA0AED">
            <w:pPr>
              <w:pStyle w:val="TAL"/>
              <w:rPr>
                <w:rFonts w:eastAsia="SimSun"/>
              </w:rPr>
            </w:pPr>
          </w:p>
        </w:tc>
        <w:tc>
          <w:tcPr>
            <w:tcW w:w="3655" w:type="dxa"/>
            <w:shd w:val="clear" w:color="auto" w:fill="auto"/>
          </w:tcPr>
          <w:p w14:paraId="10D670E9" w14:textId="77777777" w:rsidR="00AA74C2" w:rsidRPr="00C25669" w:rsidRDefault="00AA74C2" w:rsidP="00BA0AED">
            <w:pPr>
              <w:pStyle w:val="TAL"/>
              <w:rPr>
                <w:rFonts w:eastAsia="SimSun"/>
              </w:rPr>
            </w:pPr>
            <w:r w:rsidRPr="00C25669">
              <w:rPr>
                <w:rFonts w:eastAsia="SimSun"/>
              </w:rPr>
              <w:t>Number of additional DMRS</w:t>
            </w:r>
          </w:p>
        </w:tc>
        <w:tc>
          <w:tcPr>
            <w:tcW w:w="802" w:type="dxa"/>
            <w:shd w:val="clear" w:color="auto" w:fill="auto"/>
          </w:tcPr>
          <w:p w14:paraId="0DB642F6" w14:textId="77777777" w:rsidR="00AA74C2" w:rsidRPr="00C25669" w:rsidRDefault="00AA74C2" w:rsidP="00BA0AED">
            <w:pPr>
              <w:pStyle w:val="TAC"/>
              <w:rPr>
                <w:rFonts w:eastAsia="SimSun"/>
              </w:rPr>
            </w:pPr>
          </w:p>
        </w:tc>
        <w:tc>
          <w:tcPr>
            <w:tcW w:w="3352" w:type="dxa"/>
            <w:shd w:val="clear" w:color="auto" w:fill="auto"/>
          </w:tcPr>
          <w:p w14:paraId="24338035" w14:textId="77777777" w:rsidR="00AA74C2" w:rsidRPr="00C25669" w:rsidRDefault="00AA74C2" w:rsidP="00BA0AED">
            <w:pPr>
              <w:pStyle w:val="TAC"/>
              <w:rPr>
                <w:rFonts w:eastAsia="SimSun"/>
                <w:lang w:eastAsia="zh-CN"/>
              </w:rPr>
            </w:pPr>
            <w:r w:rsidRPr="00C25669">
              <w:rPr>
                <w:rFonts w:eastAsia="SimSun"/>
              </w:rPr>
              <w:t>2 for Test 1-1</w:t>
            </w:r>
            <w:r w:rsidRPr="00C25669">
              <w:rPr>
                <w:rFonts w:eastAsia="SimSun" w:hint="eastAsia"/>
                <w:lang w:eastAsia="zh-CN"/>
              </w:rPr>
              <w:t xml:space="preserve">, </w:t>
            </w:r>
          </w:p>
          <w:p w14:paraId="66CA2481" w14:textId="77777777" w:rsidR="00AA74C2" w:rsidRPr="00C25669" w:rsidRDefault="00AA74C2" w:rsidP="00BA0AED">
            <w:pPr>
              <w:pStyle w:val="TAC"/>
              <w:rPr>
                <w:rFonts w:eastAsia="SimSun"/>
              </w:rPr>
            </w:pPr>
            <w:r w:rsidRPr="00C25669">
              <w:rPr>
                <w:rFonts w:eastAsia="SimSun"/>
              </w:rPr>
              <w:t>1 for other tests</w:t>
            </w:r>
          </w:p>
        </w:tc>
      </w:tr>
      <w:tr w:rsidR="00AA74C2" w:rsidRPr="00C25669" w14:paraId="21E9EE74" w14:textId="77777777" w:rsidTr="00FA064B">
        <w:tc>
          <w:tcPr>
            <w:tcW w:w="1812" w:type="dxa"/>
            <w:tcBorders>
              <w:top w:val="nil"/>
              <w:bottom w:val="single" w:sz="4" w:space="0" w:color="auto"/>
            </w:tcBorders>
            <w:shd w:val="clear" w:color="auto" w:fill="auto"/>
          </w:tcPr>
          <w:p w14:paraId="0B5B3508" w14:textId="77777777" w:rsidR="00AA74C2" w:rsidRPr="00C25669" w:rsidRDefault="00AA74C2" w:rsidP="00BA0AED">
            <w:pPr>
              <w:pStyle w:val="TAL"/>
              <w:rPr>
                <w:rFonts w:eastAsia="SimSun"/>
              </w:rPr>
            </w:pPr>
          </w:p>
        </w:tc>
        <w:tc>
          <w:tcPr>
            <w:tcW w:w="3655" w:type="dxa"/>
            <w:shd w:val="clear" w:color="auto" w:fill="auto"/>
          </w:tcPr>
          <w:p w14:paraId="450E1ACB" w14:textId="77777777" w:rsidR="00AA74C2" w:rsidRPr="00C25669" w:rsidRDefault="00AA74C2" w:rsidP="00BA0AED">
            <w:pPr>
              <w:pStyle w:val="TAL"/>
              <w:rPr>
                <w:rFonts w:eastAsia="SimSun"/>
              </w:rPr>
            </w:pPr>
            <w:r w:rsidRPr="00C25669">
              <w:rPr>
                <w:rFonts w:eastAsia="SimSun"/>
              </w:rPr>
              <w:t>Maximum number of OFDM symbols for DL front loaded DMRS</w:t>
            </w:r>
          </w:p>
        </w:tc>
        <w:tc>
          <w:tcPr>
            <w:tcW w:w="802" w:type="dxa"/>
            <w:shd w:val="clear" w:color="auto" w:fill="auto"/>
          </w:tcPr>
          <w:p w14:paraId="4926C200" w14:textId="77777777" w:rsidR="00AA74C2" w:rsidRPr="00C25669" w:rsidRDefault="00AA74C2" w:rsidP="00BA0AED">
            <w:pPr>
              <w:pStyle w:val="TAC"/>
              <w:rPr>
                <w:rFonts w:eastAsia="SimSun"/>
              </w:rPr>
            </w:pPr>
          </w:p>
        </w:tc>
        <w:tc>
          <w:tcPr>
            <w:tcW w:w="3352" w:type="dxa"/>
            <w:shd w:val="clear" w:color="auto" w:fill="auto"/>
          </w:tcPr>
          <w:p w14:paraId="6EED552F" w14:textId="77777777" w:rsidR="00AA74C2" w:rsidRPr="00C25669" w:rsidRDefault="00AA74C2" w:rsidP="00BA0AED">
            <w:pPr>
              <w:pStyle w:val="TAC"/>
              <w:rPr>
                <w:rFonts w:eastAsia="SimSun"/>
              </w:rPr>
            </w:pPr>
            <w:r w:rsidRPr="00C25669">
              <w:rPr>
                <w:rFonts w:eastAsia="SimSun"/>
              </w:rPr>
              <w:t>1</w:t>
            </w:r>
          </w:p>
        </w:tc>
      </w:tr>
      <w:tr w:rsidR="00AA74C2" w:rsidRPr="00C25669" w14:paraId="5F476B05" w14:textId="77777777" w:rsidTr="00FA064B">
        <w:tc>
          <w:tcPr>
            <w:tcW w:w="1812" w:type="dxa"/>
            <w:tcBorders>
              <w:bottom w:val="nil"/>
            </w:tcBorders>
            <w:shd w:val="clear" w:color="auto" w:fill="auto"/>
          </w:tcPr>
          <w:p w14:paraId="266D8DB7" w14:textId="77777777" w:rsidR="00AA74C2" w:rsidRPr="00C25669" w:rsidRDefault="00AA74C2" w:rsidP="00BA0AED">
            <w:pPr>
              <w:pStyle w:val="TAL"/>
              <w:rPr>
                <w:rFonts w:eastAsia="SimSun"/>
              </w:rPr>
            </w:pPr>
            <w:r w:rsidRPr="00C25669">
              <w:rPr>
                <w:rFonts w:eastAsia="SimSun"/>
              </w:rPr>
              <w:t>CSI-RS for tracking</w:t>
            </w:r>
          </w:p>
        </w:tc>
        <w:tc>
          <w:tcPr>
            <w:tcW w:w="3655" w:type="dxa"/>
            <w:shd w:val="clear" w:color="auto" w:fill="auto"/>
          </w:tcPr>
          <w:p w14:paraId="53E27A73" w14:textId="77777777" w:rsidR="00AA74C2" w:rsidRPr="00C25669" w:rsidRDefault="00AA74C2" w:rsidP="00BA0AED">
            <w:pPr>
              <w:pStyle w:val="TAL"/>
              <w:rPr>
                <w:rFonts w:eastAsia="SimSun"/>
              </w:rPr>
            </w:pPr>
            <w:r w:rsidRPr="00C25669">
              <w:rPr>
                <w:rFonts w:eastAsia="SimSun"/>
              </w:rPr>
              <w:t xml:space="preserve">First OFDM symbol in the PRB used for CSI-RS </w:t>
            </w:r>
          </w:p>
        </w:tc>
        <w:tc>
          <w:tcPr>
            <w:tcW w:w="802" w:type="dxa"/>
            <w:shd w:val="clear" w:color="auto" w:fill="auto"/>
          </w:tcPr>
          <w:p w14:paraId="328066DE" w14:textId="77777777" w:rsidR="00AA74C2" w:rsidRPr="00C25669" w:rsidRDefault="00AA74C2" w:rsidP="00BA0AED">
            <w:pPr>
              <w:pStyle w:val="TAC"/>
              <w:rPr>
                <w:rFonts w:eastAsia="SimSun"/>
              </w:rPr>
            </w:pPr>
          </w:p>
        </w:tc>
        <w:tc>
          <w:tcPr>
            <w:tcW w:w="3352" w:type="dxa"/>
            <w:shd w:val="clear" w:color="auto" w:fill="auto"/>
          </w:tcPr>
          <w:p w14:paraId="02F72B5E" w14:textId="77777777" w:rsidR="00AA74C2" w:rsidRPr="00C25669" w:rsidRDefault="00AA74C2" w:rsidP="00BA0AED">
            <w:pPr>
              <w:pStyle w:val="TAC"/>
              <w:rPr>
                <w:rFonts w:eastAsia="SimSun"/>
              </w:rPr>
            </w:pPr>
            <w:r w:rsidRPr="00C25669">
              <w:rPr>
                <w:rFonts w:eastAsia="SimSun"/>
              </w:rPr>
              <w:t>Table 5.2-1</w:t>
            </w:r>
          </w:p>
        </w:tc>
      </w:tr>
      <w:tr w:rsidR="00AA74C2" w:rsidRPr="00C25669" w14:paraId="2F688B19" w14:textId="77777777" w:rsidTr="00FA064B">
        <w:tc>
          <w:tcPr>
            <w:tcW w:w="1812" w:type="dxa"/>
            <w:tcBorders>
              <w:top w:val="nil"/>
              <w:bottom w:val="nil"/>
            </w:tcBorders>
            <w:shd w:val="clear" w:color="auto" w:fill="auto"/>
          </w:tcPr>
          <w:p w14:paraId="51E18FA9" w14:textId="77777777" w:rsidR="00AA74C2" w:rsidRPr="00C25669" w:rsidRDefault="00AA74C2" w:rsidP="00BA0AED">
            <w:pPr>
              <w:pStyle w:val="TAL"/>
              <w:rPr>
                <w:rFonts w:eastAsia="SimSun"/>
              </w:rPr>
            </w:pPr>
          </w:p>
        </w:tc>
        <w:tc>
          <w:tcPr>
            <w:tcW w:w="3655" w:type="dxa"/>
            <w:shd w:val="clear" w:color="auto" w:fill="auto"/>
          </w:tcPr>
          <w:p w14:paraId="55512601" w14:textId="77777777" w:rsidR="00AA74C2" w:rsidRPr="00C25669" w:rsidRDefault="00AA74C2" w:rsidP="00BA0AED">
            <w:pPr>
              <w:pStyle w:val="TAL"/>
              <w:rPr>
                <w:rFonts w:eastAsia="SimSun"/>
              </w:rPr>
            </w:pPr>
            <w:r w:rsidRPr="00C25669">
              <w:rPr>
                <w:rFonts w:eastAsia="SimSun"/>
              </w:rPr>
              <w:t>CSI-RS periodicity</w:t>
            </w:r>
          </w:p>
        </w:tc>
        <w:tc>
          <w:tcPr>
            <w:tcW w:w="802" w:type="dxa"/>
            <w:shd w:val="clear" w:color="auto" w:fill="auto"/>
          </w:tcPr>
          <w:p w14:paraId="252BC583" w14:textId="77777777" w:rsidR="00AA74C2" w:rsidRPr="00C25669" w:rsidRDefault="00AA74C2" w:rsidP="00BA0AED">
            <w:pPr>
              <w:pStyle w:val="TAC"/>
              <w:rPr>
                <w:rFonts w:eastAsia="SimSun"/>
              </w:rPr>
            </w:pPr>
            <w:r w:rsidRPr="00C25669">
              <w:rPr>
                <w:rFonts w:eastAsia="SimSun"/>
              </w:rPr>
              <w:t>Slots</w:t>
            </w:r>
          </w:p>
        </w:tc>
        <w:tc>
          <w:tcPr>
            <w:tcW w:w="3352" w:type="dxa"/>
            <w:shd w:val="clear" w:color="auto" w:fill="auto"/>
          </w:tcPr>
          <w:p w14:paraId="1B450191" w14:textId="77777777" w:rsidR="00AA74C2" w:rsidRDefault="00AA74C2" w:rsidP="00BA0AED">
            <w:pPr>
              <w:pStyle w:val="TAC"/>
              <w:rPr>
                <w:rFonts w:eastAsia="SimSun"/>
              </w:rPr>
            </w:pPr>
            <w:r w:rsidRPr="00C25669">
              <w:rPr>
                <w:rFonts w:eastAsia="SimSun"/>
              </w:rPr>
              <w:t>Table 5.2-1</w:t>
            </w:r>
          </w:p>
          <w:p w14:paraId="4159DC63" w14:textId="77777777" w:rsidR="00AA74C2" w:rsidRPr="00C25669" w:rsidRDefault="00AA74C2" w:rsidP="00BA0AED">
            <w:pPr>
              <w:pStyle w:val="TAC"/>
              <w:rPr>
                <w:rFonts w:eastAsia="SimSun"/>
              </w:rPr>
            </w:pPr>
          </w:p>
        </w:tc>
      </w:tr>
      <w:tr w:rsidR="00AA74C2" w:rsidRPr="00C25669" w14:paraId="1CDAA6D0" w14:textId="77777777" w:rsidTr="00FA064B">
        <w:tc>
          <w:tcPr>
            <w:tcW w:w="1812" w:type="dxa"/>
            <w:tcBorders>
              <w:top w:val="nil"/>
              <w:bottom w:val="nil"/>
            </w:tcBorders>
            <w:shd w:val="clear" w:color="auto" w:fill="auto"/>
          </w:tcPr>
          <w:p w14:paraId="58ACFC59" w14:textId="77777777" w:rsidR="00AA74C2" w:rsidRPr="00C25669" w:rsidRDefault="00AA74C2" w:rsidP="00BA0AED">
            <w:pPr>
              <w:pStyle w:val="TAL"/>
              <w:rPr>
                <w:rFonts w:eastAsia="SimSun"/>
              </w:rPr>
            </w:pPr>
          </w:p>
        </w:tc>
        <w:tc>
          <w:tcPr>
            <w:tcW w:w="3655" w:type="dxa"/>
            <w:shd w:val="clear" w:color="auto" w:fill="auto"/>
          </w:tcPr>
          <w:p w14:paraId="7F59B9FF" w14:textId="77777777" w:rsidR="00AA74C2" w:rsidRPr="00C25669" w:rsidRDefault="00AA74C2" w:rsidP="00BA0AED">
            <w:pPr>
              <w:pStyle w:val="TAL"/>
              <w:rPr>
                <w:rFonts w:eastAsia="SimSun"/>
              </w:rPr>
            </w:pPr>
            <w:r w:rsidRPr="00C25669">
              <w:rPr>
                <w:rFonts w:eastAsia="SimSun"/>
              </w:rPr>
              <w:t>CSI-RS offset</w:t>
            </w:r>
          </w:p>
        </w:tc>
        <w:tc>
          <w:tcPr>
            <w:tcW w:w="802" w:type="dxa"/>
            <w:shd w:val="clear" w:color="auto" w:fill="auto"/>
          </w:tcPr>
          <w:p w14:paraId="30415968" w14:textId="77777777" w:rsidR="00AA74C2" w:rsidRPr="00C25669" w:rsidRDefault="00AA74C2" w:rsidP="00BA0AED">
            <w:pPr>
              <w:pStyle w:val="TAC"/>
              <w:rPr>
                <w:rFonts w:eastAsia="SimSun"/>
              </w:rPr>
            </w:pPr>
            <w:r w:rsidRPr="00C25669">
              <w:rPr>
                <w:rFonts w:eastAsia="SimSun"/>
              </w:rPr>
              <w:t>Slots</w:t>
            </w:r>
          </w:p>
        </w:tc>
        <w:tc>
          <w:tcPr>
            <w:tcW w:w="3352" w:type="dxa"/>
            <w:shd w:val="clear" w:color="auto" w:fill="auto"/>
          </w:tcPr>
          <w:p w14:paraId="560FC8AA" w14:textId="77777777" w:rsidR="00AA74C2" w:rsidRDefault="00AA74C2" w:rsidP="00BA0AED">
            <w:pPr>
              <w:pStyle w:val="TAC"/>
              <w:rPr>
                <w:rFonts w:eastAsia="SimSun"/>
              </w:rPr>
            </w:pPr>
            <w:r w:rsidRPr="00C25669">
              <w:rPr>
                <w:rFonts w:eastAsia="SimSun"/>
              </w:rPr>
              <w:t>Table 5.2-1</w:t>
            </w:r>
          </w:p>
          <w:p w14:paraId="36921273" w14:textId="77777777" w:rsidR="00AA74C2" w:rsidRPr="00C25669" w:rsidRDefault="00AA74C2" w:rsidP="00BA0AED">
            <w:pPr>
              <w:pStyle w:val="TAC"/>
              <w:rPr>
                <w:rFonts w:eastAsia="SimSun"/>
              </w:rPr>
            </w:pPr>
          </w:p>
        </w:tc>
      </w:tr>
      <w:tr w:rsidR="00AA74C2" w:rsidRPr="00C25669" w14:paraId="62B6D94B" w14:textId="77777777" w:rsidTr="00FA064B">
        <w:tc>
          <w:tcPr>
            <w:tcW w:w="1812" w:type="dxa"/>
            <w:tcBorders>
              <w:top w:val="nil"/>
            </w:tcBorders>
            <w:shd w:val="clear" w:color="auto" w:fill="auto"/>
          </w:tcPr>
          <w:p w14:paraId="0B3E35A9" w14:textId="77777777" w:rsidR="00AA74C2" w:rsidRPr="00C25669" w:rsidRDefault="00AA74C2" w:rsidP="00BA0AED">
            <w:pPr>
              <w:pStyle w:val="TAL"/>
              <w:rPr>
                <w:rFonts w:eastAsia="SimSun"/>
              </w:rPr>
            </w:pPr>
          </w:p>
        </w:tc>
        <w:tc>
          <w:tcPr>
            <w:tcW w:w="3655" w:type="dxa"/>
            <w:shd w:val="clear" w:color="auto" w:fill="auto"/>
          </w:tcPr>
          <w:p w14:paraId="6C9D3B6E" w14:textId="77777777" w:rsidR="00AA74C2" w:rsidRPr="00C25669" w:rsidRDefault="00AA74C2" w:rsidP="00BA0AED">
            <w:pPr>
              <w:pStyle w:val="TAL"/>
              <w:rPr>
                <w:rFonts w:eastAsia="SimSun"/>
              </w:rPr>
            </w:pPr>
            <w:r w:rsidRPr="00C25669">
              <w:rPr>
                <w:rFonts w:eastAsia="SimSun"/>
              </w:rPr>
              <w:t>Frequency Occupation</w:t>
            </w:r>
          </w:p>
        </w:tc>
        <w:tc>
          <w:tcPr>
            <w:tcW w:w="802" w:type="dxa"/>
            <w:shd w:val="clear" w:color="auto" w:fill="auto"/>
          </w:tcPr>
          <w:p w14:paraId="66FDDD26" w14:textId="77777777" w:rsidR="00AA74C2" w:rsidRPr="00C25669" w:rsidRDefault="00AA74C2" w:rsidP="00BA0AED">
            <w:pPr>
              <w:pStyle w:val="TAC"/>
              <w:rPr>
                <w:rFonts w:eastAsia="SimSun"/>
              </w:rPr>
            </w:pPr>
          </w:p>
        </w:tc>
        <w:tc>
          <w:tcPr>
            <w:tcW w:w="3352" w:type="dxa"/>
            <w:shd w:val="clear" w:color="auto" w:fill="auto"/>
          </w:tcPr>
          <w:p w14:paraId="3419F41D" w14:textId="77777777" w:rsidR="00AA74C2" w:rsidRPr="00C25669" w:rsidRDefault="00AA74C2" w:rsidP="00BA0AED">
            <w:pPr>
              <w:pStyle w:val="TAC"/>
              <w:rPr>
                <w:rFonts w:eastAsia="SimSun"/>
              </w:rPr>
            </w:pPr>
            <w:r w:rsidRPr="00C25669">
              <w:rPr>
                <w:rFonts w:eastAsia="SimSun"/>
              </w:rPr>
              <w:t>Table 5.2-1</w:t>
            </w:r>
          </w:p>
        </w:tc>
      </w:tr>
      <w:tr w:rsidR="00AA74C2" w:rsidRPr="00C25669" w14:paraId="22E5FD1B"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1BBB0D81" w14:textId="77777777" w:rsidR="00AA74C2" w:rsidRPr="00C25669" w:rsidRDefault="00AA74C2" w:rsidP="00BA0AED">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201DFFB" w14:textId="77777777" w:rsidR="00AA74C2" w:rsidRPr="00C25669" w:rsidRDefault="00AA74C2" w:rsidP="00BA0AED">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4CFAA362" w14:textId="77777777" w:rsidR="00AA74C2" w:rsidRDefault="00AA74C2" w:rsidP="00BA0AED">
            <w:pPr>
              <w:pStyle w:val="TAC"/>
              <w:rPr>
                <w:rFonts w:eastAsia="SimSun"/>
              </w:rPr>
            </w:pPr>
            <w:r>
              <w:rPr>
                <w:rFonts w:eastAsia="SimSun"/>
              </w:rPr>
              <w:t>8</w:t>
            </w:r>
          </w:p>
          <w:p w14:paraId="465AC28A" w14:textId="77777777" w:rsidR="00AA74C2" w:rsidRPr="00C25669" w:rsidRDefault="00AA74C2" w:rsidP="00BA0AED">
            <w:pPr>
              <w:pStyle w:val="TAC"/>
              <w:rPr>
                <w:rFonts w:eastAsia="SimSun"/>
              </w:rPr>
            </w:pPr>
          </w:p>
        </w:tc>
      </w:tr>
      <w:tr w:rsidR="00AA74C2" w:rsidRPr="00C25669" w14:paraId="0DB06B00"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2BA788" w14:textId="77777777" w:rsidR="00AA74C2" w:rsidRPr="00C25669" w:rsidRDefault="00AA74C2" w:rsidP="00BA0AED">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1C70B7C" w14:textId="77777777" w:rsidR="00AA74C2" w:rsidRPr="00C25669" w:rsidRDefault="00AA74C2" w:rsidP="00BA0AED">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C107049" w14:textId="77777777" w:rsidR="00AA74C2" w:rsidRPr="00C25669" w:rsidRDefault="00AA74C2" w:rsidP="00BA0AED">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bl>
    <w:p w14:paraId="4405A79B" w14:textId="77777777" w:rsidR="00AA74C2" w:rsidRPr="00C25669" w:rsidRDefault="00AA74C2" w:rsidP="00AA74C2">
      <w:pPr>
        <w:rPr>
          <w:rFonts w:eastAsia="SimSun"/>
        </w:rPr>
      </w:pPr>
    </w:p>
    <w:p w14:paraId="7FEF45D4" w14:textId="77777777" w:rsidR="00AA74C2" w:rsidRPr="00C25669" w:rsidRDefault="00AA74C2" w:rsidP="00AA74C2">
      <w:pPr>
        <w:pStyle w:val="TH"/>
      </w:pPr>
      <w:r w:rsidRPr="00C25669">
        <w:t>Table 5.2.</w:t>
      </w:r>
      <w:r>
        <w:t>1</w:t>
      </w:r>
      <w:r w:rsidRPr="00C25669">
        <w:t>.2.1-3: Minimum performance for Rank 1</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19"/>
        <w:gridCol w:w="1267"/>
        <w:gridCol w:w="1366"/>
        <w:gridCol w:w="1176"/>
        <w:gridCol w:w="667"/>
      </w:tblGrid>
      <w:tr w:rsidR="00AA74C2" w:rsidRPr="00C25669" w14:paraId="3C0B9A0B" w14:textId="77777777" w:rsidTr="002A0BEA">
        <w:trPr>
          <w:trHeight w:val="350"/>
          <w:jc w:val="center"/>
        </w:trPr>
        <w:tc>
          <w:tcPr>
            <w:tcW w:w="333" w:type="pct"/>
            <w:vMerge w:val="restart"/>
            <w:shd w:val="clear" w:color="auto" w:fill="FFFFFF"/>
            <w:vAlign w:val="center"/>
          </w:tcPr>
          <w:p w14:paraId="1956C12A" w14:textId="77777777" w:rsidR="00AA74C2" w:rsidRPr="00C25669" w:rsidRDefault="00AA74C2" w:rsidP="00BA0AED">
            <w:pPr>
              <w:pStyle w:val="TAH"/>
              <w:rPr>
                <w:rFonts w:eastAsia="SimSun"/>
              </w:rPr>
            </w:pPr>
            <w:r w:rsidRPr="00C25669">
              <w:rPr>
                <w:rFonts w:eastAsia="SimSun"/>
              </w:rPr>
              <w:t>Test num.</w:t>
            </w:r>
          </w:p>
        </w:tc>
        <w:tc>
          <w:tcPr>
            <w:tcW w:w="638" w:type="pct"/>
            <w:vMerge w:val="restart"/>
            <w:shd w:val="clear" w:color="auto" w:fill="FFFFFF"/>
            <w:vAlign w:val="center"/>
          </w:tcPr>
          <w:p w14:paraId="303D3882" w14:textId="77777777" w:rsidR="00AA74C2" w:rsidRPr="00C25669" w:rsidRDefault="00AA74C2" w:rsidP="00BA0AED">
            <w:pPr>
              <w:pStyle w:val="TAH"/>
              <w:rPr>
                <w:rFonts w:eastAsia="SimSun"/>
              </w:rPr>
            </w:pPr>
            <w:r w:rsidRPr="00C25669">
              <w:rPr>
                <w:rFonts w:eastAsia="SimSun"/>
              </w:rPr>
              <w:t>Reference</w:t>
            </w:r>
            <w:r w:rsidRPr="00C25669">
              <w:rPr>
                <w:rFonts w:eastAsia="SimSun" w:hint="eastAsia"/>
              </w:rPr>
              <w:t xml:space="preserve"> </w:t>
            </w:r>
            <w:r w:rsidRPr="00C25669">
              <w:rPr>
                <w:rFonts w:eastAsia="SimSun"/>
              </w:rPr>
              <w:t>channel</w:t>
            </w:r>
          </w:p>
        </w:tc>
        <w:tc>
          <w:tcPr>
            <w:tcW w:w="586" w:type="pct"/>
            <w:vMerge w:val="restart"/>
            <w:shd w:val="clear" w:color="auto" w:fill="FFFFFF"/>
            <w:vAlign w:val="center"/>
          </w:tcPr>
          <w:p w14:paraId="37AD9B4F" w14:textId="77777777" w:rsidR="00AA74C2" w:rsidRPr="00C25669" w:rsidRDefault="00AA74C2" w:rsidP="00BA0AED">
            <w:pPr>
              <w:pStyle w:val="TAH"/>
              <w:rPr>
                <w:rFonts w:eastAsia="SimSun"/>
              </w:rPr>
            </w:pPr>
            <w:r w:rsidRPr="00C25669">
              <w:rPr>
                <w:rFonts w:eastAsia="SimSun"/>
              </w:rPr>
              <w:t>Bandwidth (MHz) / Subcarrier spacing (kHz)</w:t>
            </w:r>
          </w:p>
        </w:tc>
        <w:tc>
          <w:tcPr>
            <w:tcW w:w="607" w:type="pct"/>
            <w:vMerge w:val="restart"/>
            <w:shd w:val="clear" w:color="auto" w:fill="FFFFFF"/>
            <w:vAlign w:val="center"/>
          </w:tcPr>
          <w:p w14:paraId="1A2BF580" w14:textId="77777777" w:rsidR="00AA74C2" w:rsidRPr="00C25669" w:rsidRDefault="00AA74C2" w:rsidP="00BA0AED">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526" w:type="pct"/>
            <w:vMerge w:val="restart"/>
            <w:shd w:val="clear" w:color="auto" w:fill="FFFFFF"/>
            <w:vAlign w:val="center"/>
          </w:tcPr>
          <w:p w14:paraId="2375F423" w14:textId="77777777" w:rsidR="00AA74C2" w:rsidRPr="00C25669" w:rsidRDefault="00AA74C2" w:rsidP="00BA0AED">
            <w:pPr>
              <w:pStyle w:val="TAH"/>
              <w:rPr>
                <w:rFonts w:eastAsia="SimSun"/>
              </w:rPr>
            </w:pPr>
            <w:r w:rsidRPr="00C25669">
              <w:rPr>
                <w:rFonts w:eastAsia="SimSun"/>
              </w:rPr>
              <w:t>TDD UL-DL pattern</w:t>
            </w:r>
          </w:p>
        </w:tc>
        <w:tc>
          <w:tcPr>
            <w:tcW w:w="654" w:type="pct"/>
            <w:vMerge w:val="restart"/>
            <w:shd w:val="clear" w:color="auto" w:fill="FFFFFF"/>
            <w:vAlign w:val="center"/>
          </w:tcPr>
          <w:p w14:paraId="7F23A4DF" w14:textId="77777777" w:rsidR="00AA74C2" w:rsidRPr="00C25669" w:rsidRDefault="00AA74C2" w:rsidP="00BA0AED">
            <w:pPr>
              <w:pStyle w:val="TAH"/>
              <w:rPr>
                <w:rFonts w:eastAsia="SimSun"/>
              </w:rPr>
            </w:pPr>
            <w:r w:rsidRPr="00C25669">
              <w:rPr>
                <w:rFonts w:eastAsia="SimSun"/>
              </w:rPr>
              <w:t>Propagation condition</w:t>
            </w:r>
          </w:p>
        </w:tc>
        <w:tc>
          <w:tcPr>
            <w:tcW w:w="705" w:type="pct"/>
            <w:vMerge w:val="restart"/>
            <w:shd w:val="clear" w:color="auto" w:fill="FFFFFF"/>
            <w:vAlign w:val="center"/>
          </w:tcPr>
          <w:p w14:paraId="15790E21" w14:textId="77777777" w:rsidR="00AA74C2" w:rsidRPr="00C25669" w:rsidRDefault="00AA74C2" w:rsidP="00BA0AED">
            <w:pPr>
              <w:pStyle w:val="TAH"/>
              <w:rPr>
                <w:rFonts w:eastAsia="SimSun"/>
              </w:rPr>
            </w:pPr>
            <w:r w:rsidRPr="00C25669">
              <w:rPr>
                <w:rFonts w:eastAsia="SimSun"/>
              </w:rPr>
              <w:t>Correlation matrix and antenna configuration</w:t>
            </w:r>
          </w:p>
        </w:tc>
        <w:tc>
          <w:tcPr>
            <w:tcW w:w="951" w:type="pct"/>
            <w:gridSpan w:val="2"/>
            <w:shd w:val="clear" w:color="auto" w:fill="FFFFFF"/>
            <w:vAlign w:val="center"/>
          </w:tcPr>
          <w:p w14:paraId="601FB911" w14:textId="77777777" w:rsidR="00AA74C2" w:rsidRPr="00C25669" w:rsidRDefault="00AA74C2" w:rsidP="00BA0AED">
            <w:pPr>
              <w:pStyle w:val="TAH"/>
              <w:rPr>
                <w:rFonts w:eastAsia="SimSun"/>
              </w:rPr>
            </w:pPr>
            <w:r w:rsidRPr="00C25669">
              <w:rPr>
                <w:rFonts w:eastAsia="SimSun"/>
              </w:rPr>
              <w:t>Reference value</w:t>
            </w:r>
          </w:p>
        </w:tc>
      </w:tr>
      <w:tr w:rsidR="00AA74C2" w:rsidRPr="00C25669" w14:paraId="58959049" w14:textId="77777777" w:rsidTr="002A0BEA">
        <w:trPr>
          <w:trHeight w:val="350"/>
          <w:jc w:val="center"/>
        </w:trPr>
        <w:tc>
          <w:tcPr>
            <w:tcW w:w="333" w:type="pct"/>
            <w:vMerge/>
            <w:shd w:val="clear" w:color="auto" w:fill="FFFFFF"/>
            <w:vAlign w:val="center"/>
          </w:tcPr>
          <w:p w14:paraId="24215BCF" w14:textId="77777777" w:rsidR="00AA74C2" w:rsidRPr="00C25669" w:rsidRDefault="00AA74C2" w:rsidP="00BA0AED">
            <w:pPr>
              <w:pStyle w:val="TAH"/>
              <w:rPr>
                <w:rFonts w:eastAsia="SimSun"/>
              </w:rPr>
            </w:pPr>
          </w:p>
        </w:tc>
        <w:tc>
          <w:tcPr>
            <w:tcW w:w="638" w:type="pct"/>
            <w:vMerge/>
            <w:shd w:val="clear" w:color="auto" w:fill="FFFFFF"/>
            <w:vAlign w:val="center"/>
          </w:tcPr>
          <w:p w14:paraId="2ECBD670" w14:textId="77777777" w:rsidR="00AA74C2" w:rsidRPr="00C25669" w:rsidRDefault="00AA74C2" w:rsidP="00BA0AED">
            <w:pPr>
              <w:pStyle w:val="TAH"/>
              <w:rPr>
                <w:rFonts w:eastAsia="SimSun"/>
              </w:rPr>
            </w:pPr>
          </w:p>
        </w:tc>
        <w:tc>
          <w:tcPr>
            <w:tcW w:w="586" w:type="pct"/>
            <w:vMerge/>
            <w:shd w:val="clear" w:color="auto" w:fill="FFFFFF"/>
          </w:tcPr>
          <w:p w14:paraId="5CEE500A" w14:textId="77777777" w:rsidR="00AA74C2" w:rsidRPr="00C25669" w:rsidRDefault="00AA74C2" w:rsidP="00BA0AED">
            <w:pPr>
              <w:pStyle w:val="TAH"/>
              <w:rPr>
                <w:rFonts w:eastAsia="SimSun"/>
              </w:rPr>
            </w:pPr>
          </w:p>
        </w:tc>
        <w:tc>
          <w:tcPr>
            <w:tcW w:w="607" w:type="pct"/>
            <w:vMerge/>
            <w:shd w:val="clear" w:color="auto" w:fill="FFFFFF"/>
          </w:tcPr>
          <w:p w14:paraId="3D81892B" w14:textId="77777777" w:rsidR="00AA74C2" w:rsidRPr="00C25669" w:rsidRDefault="00AA74C2" w:rsidP="00BA0AED">
            <w:pPr>
              <w:pStyle w:val="TAH"/>
              <w:rPr>
                <w:rFonts w:eastAsia="SimSun"/>
              </w:rPr>
            </w:pPr>
          </w:p>
        </w:tc>
        <w:tc>
          <w:tcPr>
            <w:tcW w:w="526" w:type="pct"/>
            <w:vMerge/>
            <w:shd w:val="clear" w:color="auto" w:fill="FFFFFF"/>
          </w:tcPr>
          <w:p w14:paraId="2D7801ED" w14:textId="77777777" w:rsidR="00AA74C2" w:rsidRPr="00C25669" w:rsidRDefault="00AA74C2" w:rsidP="00BA0AED">
            <w:pPr>
              <w:pStyle w:val="TAH"/>
              <w:rPr>
                <w:rFonts w:eastAsia="SimSun"/>
              </w:rPr>
            </w:pPr>
          </w:p>
        </w:tc>
        <w:tc>
          <w:tcPr>
            <w:tcW w:w="654" w:type="pct"/>
            <w:vMerge/>
            <w:shd w:val="clear" w:color="auto" w:fill="FFFFFF"/>
            <w:vAlign w:val="center"/>
          </w:tcPr>
          <w:p w14:paraId="6FEEA9A0" w14:textId="77777777" w:rsidR="00AA74C2" w:rsidRPr="00C25669" w:rsidRDefault="00AA74C2" w:rsidP="00BA0AED">
            <w:pPr>
              <w:pStyle w:val="TAH"/>
              <w:rPr>
                <w:rFonts w:eastAsia="SimSun"/>
              </w:rPr>
            </w:pPr>
          </w:p>
        </w:tc>
        <w:tc>
          <w:tcPr>
            <w:tcW w:w="705" w:type="pct"/>
            <w:vMerge/>
            <w:shd w:val="clear" w:color="auto" w:fill="FFFFFF"/>
            <w:vAlign w:val="center"/>
          </w:tcPr>
          <w:p w14:paraId="31EE58BC" w14:textId="77777777" w:rsidR="00AA74C2" w:rsidRPr="00C25669" w:rsidRDefault="00AA74C2" w:rsidP="00BA0AED">
            <w:pPr>
              <w:pStyle w:val="TAH"/>
              <w:rPr>
                <w:rFonts w:eastAsia="SimSun"/>
              </w:rPr>
            </w:pPr>
          </w:p>
        </w:tc>
        <w:tc>
          <w:tcPr>
            <w:tcW w:w="607" w:type="pct"/>
            <w:shd w:val="clear" w:color="auto" w:fill="FFFFFF"/>
            <w:vAlign w:val="center"/>
          </w:tcPr>
          <w:p w14:paraId="1FCEF6A5" w14:textId="77777777" w:rsidR="00AA74C2" w:rsidRPr="00C25669" w:rsidRDefault="00AA74C2" w:rsidP="00BA0AED">
            <w:pPr>
              <w:pStyle w:val="TAH"/>
              <w:rPr>
                <w:rFonts w:eastAsia="SimSun"/>
              </w:rPr>
            </w:pPr>
            <w:r w:rsidRPr="00C25669">
              <w:rPr>
                <w:rFonts w:eastAsia="SimSun"/>
              </w:rPr>
              <w:t>Fraction of maximum throughput (%)</w:t>
            </w:r>
          </w:p>
        </w:tc>
        <w:tc>
          <w:tcPr>
            <w:tcW w:w="344" w:type="pct"/>
            <w:shd w:val="clear" w:color="auto" w:fill="FFFFFF"/>
            <w:vAlign w:val="center"/>
          </w:tcPr>
          <w:p w14:paraId="61D8E351" w14:textId="77777777" w:rsidR="00AA74C2" w:rsidRPr="00C25669" w:rsidRDefault="00AA74C2" w:rsidP="00BA0AED">
            <w:pPr>
              <w:pStyle w:val="TAH"/>
              <w:rPr>
                <w:rFonts w:eastAsia="SimSun"/>
              </w:rPr>
            </w:pPr>
            <w:r w:rsidRPr="00C25669">
              <w:rPr>
                <w:rFonts w:eastAsia="SimSun"/>
              </w:rPr>
              <w:t>SNR (dB)</w:t>
            </w:r>
          </w:p>
        </w:tc>
      </w:tr>
      <w:tr w:rsidR="002A0BEA" w:rsidRPr="00C25669" w14:paraId="43C5FBB0" w14:textId="77777777" w:rsidTr="002A0BEA">
        <w:trPr>
          <w:trHeight w:val="178"/>
          <w:jc w:val="center"/>
        </w:trPr>
        <w:tc>
          <w:tcPr>
            <w:tcW w:w="333" w:type="pct"/>
            <w:shd w:val="clear" w:color="auto" w:fill="FFFFFF"/>
            <w:vAlign w:val="center"/>
          </w:tcPr>
          <w:p w14:paraId="7CCD3601" w14:textId="38417EB9" w:rsidR="002A0BEA" w:rsidRPr="00C25669" w:rsidRDefault="002A0BEA" w:rsidP="002A0BEA">
            <w:pPr>
              <w:pStyle w:val="TAC"/>
              <w:rPr>
                <w:rFonts w:eastAsia="SimSun"/>
              </w:rPr>
            </w:pPr>
            <w:r w:rsidRPr="00F32F41">
              <w:rPr>
                <w:rFonts w:eastAsia="SimSun"/>
              </w:rPr>
              <w:t>1-1</w:t>
            </w:r>
          </w:p>
        </w:tc>
        <w:tc>
          <w:tcPr>
            <w:tcW w:w="638" w:type="pct"/>
            <w:shd w:val="clear" w:color="auto" w:fill="FFFFFF"/>
            <w:vAlign w:val="center"/>
          </w:tcPr>
          <w:p w14:paraId="679DBD5F" w14:textId="03D10CE6" w:rsidR="002A0BEA" w:rsidRPr="00C25669" w:rsidRDefault="002A0BEA" w:rsidP="002A0BEA">
            <w:pPr>
              <w:pStyle w:val="TAC"/>
              <w:rPr>
                <w:rFonts w:eastAsia="SimSun"/>
              </w:rPr>
            </w:pPr>
            <w:r w:rsidRPr="00F32F41">
              <w:rPr>
                <w:rFonts w:eastAsia="SimSun"/>
              </w:rPr>
              <w:t>R.PDSCH.2-1.5 TDD</w:t>
            </w:r>
          </w:p>
        </w:tc>
        <w:tc>
          <w:tcPr>
            <w:tcW w:w="586" w:type="pct"/>
            <w:shd w:val="clear" w:color="auto" w:fill="FFFFFF"/>
            <w:vAlign w:val="center"/>
          </w:tcPr>
          <w:p w14:paraId="2976CCD7" w14:textId="4748B048" w:rsidR="002A0BEA" w:rsidRPr="00C25669" w:rsidRDefault="002A0BEA" w:rsidP="002A0BEA">
            <w:pPr>
              <w:pStyle w:val="TAC"/>
              <w:rPr>
                <w:rFonts w:eastAsia="SimSun"/>
              </w:rPr>
            </w:pPr>
            <w:r w:rsidRPr="00F32F41">
              <w:rPr>
                <w:rFonts w:eastAsia="SimSun"/>
              </w:rPr>
              <w:t>20 / 30</w:t>
            </w:r>
          </w:p>
        </w:tc>
        <w:tc>
          <w:tcPr>
            <w:tcW w:w="607" w:type="pct"/>
            <w:shd w:val="clear" w:color="auto" w:fill="FFFFFF"/>
          </w:tcPr>
          <w:p w14:paraId="4D9D1A17" w14:textId="66F1EFD3" w:rsidR="002A0BEA" w:rsidRPr="00C25669" w:rsidRDefault="002A0BEA" w:rsidP="002A0BEA">
            <w:pPr>
              <w:pStyle w:val="TAC"/>
              <w:rPr>
                <w:rFonts w:eastAsia="SimSun"/>
              </w:rPr>
            </w:pPr>
            <w:r w:rsidRPr="00F32F41">
              <w:rPr>
                <w:rFonts w:eastAsia="SimSun"/>
              </w:rPr>
              <w:t>QPSK, 0.30</w:t>
            </w:r>
          </w:p>
        </w:tc>
        <w:tc>
          <w:tcPr>
            <w:tcW w:w="526" w:type="pct"/>
            <w:shd w:val="clear" w:color="auto" w:fill="FFFFFF"/>
            <w:vAlign w:val="center"/>
          </w:tcPr>
          <w:p w14:paraId="1EFEB0DC" w14:textId="58E616C5" w:rsidR="002A0BEA" w:rsidRPr="00C25669" w:rsidRDefault="002A0BEA" w:rsidP="002A0BEA">
            <w:pPr>
              <w:pStyle w:val="TAC"/>
              <w:rPr>
                <w:rFonts w:eastAsia="SimSun"/>
                <w:lang w:eastAsia="zh-CN"/>
              </w:rPr>
            </w:pPr>
            <w:r w:rsidRPr="00F32F41">
              <w:rPr>
                <w:rFonts w:eastAsia="SimSun"/>
              </w:rPr>
              <w:t>FR1.30-1</w:t>
            </w:r>
            <w:r w:rsidRPr="00F32F41">
              <w:rPr>
                <w:rFonts w:eastAsia="SimSun" w:hint="eastAsia"/>
                <w:lang w:eastAsia="zh-CN"/>
              </w:rPr>
              <w:t>A</w:t>
            </w:r>
          </w:p>
        </w:tc>
        <w:tc>
          <w:tcPr>
            <w:tcW w:w="654" w:type="pct"/>
            <w:shd w:val="clear" w:color="auto" w:fill="FFFFFF"/>
            <w:vAlign w:val="center"/>
          </w:tcPr>
          <w:p w14:paraId="2BD3ACDC" w14:textId="58803074" w:rsidR="002A0BEA" w:rsidRPr="00C25669" w:rsidRDefault="002A0BEA" w:rsidP="002A0BEA">
            <w:pPr>
              <w:pStyle w:val="TAC"/>
              <w:rPr>
                <w:rFonts w:eastAsia="SimSun"/>
              </w:rPr>
            </w:pPr>
            <w:r w:rsidRPr="00F32F41">
              <w:rPr>
                <w:rFonts w:eastAsia="SimSun"/>
              </w:rPr>
              <w:t>TDLB100-400</w:t>
            </w:r>
          </w:p>
        </w:tc>
        <w:tc>
          <w:tcPr>
            <w:tcW w:w="705" w:type="pct"/>
            <w:shd w:val="clear" w:color="auto" w:fill="FFFFFF"/>
            <w:vAlign w:val="center"/>
          </w:tcPr>
          <w:p w14:paraId="729B2B97" w14:textId="61F44EA1" w:rsidR="002A0BEA" w:rsidRPr="00C25669" w:rsidRDefault="002A0BEA" w:rsidP="002A0BEA">
            <w:pPr>
              <w:pStyle w:val="TAC"/>
              <w:rPr>
                <w:rFonts w:eastAsia="SimSun"/>
              </w:rPr>
            </w:pPr>
            <w:r w:rsidRPr="00F32F41">
              <w:rPr>
                <w:rFonts w:eastAsia="SimSun"/>
              </w:rPr>
              <w:t>2x1 Low</w:t>
            </w:r>
          </w:p>
        </w:tc>
        <w:tc>
          <w:tcPr>
            <w:tcW w:w="607" w:type="pct"/>
            <w:shd w:val="clear" w:color="auto" w:fill="FFFFFF"/>
            <w:vAlign w:val="center"/>
          </w:tcPr>
          <w:p w14:paraId="45E43E7C" w14:textId="70AECE49" w:rsidR="002A0BEA" w:rsidRPr="00C25669" w:rsidRDefault="002A0BEA" w:rsidP="002A0BEA">
            <w:pPr>
              <w:pStyle w:val="TAC"/>
              <w:rPr>
                <w:rFonts w:eastAsia="SimSun"/>
              </w:rPr>
            </w:pPr>
            <w:r w:rsidRPr="00F32F41">
              <w:rPr>
                <w:rFonts w:eastAsia="SimSun"/>
              </w:rPr>
              <w:t>70</w:t>
            </w:r>
          </w:p>
        </w:tc>
        <w:tc>
          <w:tcPr>
            <w:tcW w:w="344" w:type="pct"/>
            <w:shd w:val="clear" w:color="auto" w:fill="FFFFFF"/>
            <w:vAlign w:val="center"/>
          </w:tcPr>
          <w:p w14:paraId="603DF3FC" w14:textId="0FA6E44D" w:rsidR="002A0BEA" w:rsidRPr="00C25669" w:rsidRDefault="002A0BEA" w:rsidP="002A0BEA">
            <w:pPr>
              <w:pStyle w:val="TAC"/>
              <w:rPr>
                <w:rFonts w:eastAsia="SimSun"/>
                <w:lang w:eastAsia="zh-CN"/>
              </w:rPr>
            </w:pPr>
            <w:r w:rsidRPr="00F32F41">
              <w:rPr>
                <w:rFonts w:eastAsia="SimSun"/>
                <w:lang w:eastAsia="zh-CN"/>
              </w:rPr>
              <w:t>3.8</w:t>
            </w:r>
          </w:p>
        </w:tc>
      </w:tr>
      <w:tr w:rsidR="002A0BEA" w:rsidRPr="00C25669" w14:paraId="7AD5D181" w14:textId="77777777" w:rsidTr="002A0BEA">
        <w:trPr>
          <w:trHeight w:val="210"/>
          <w:jc w:val="center"/>
        </w:trPr>
        <w:tc>
          <w:tcPr>
            <w:tcW w:w="333" w:type="pct"/>
            <w:shd w:val="clear" w:color="auto" w:fill="FFFFFF"/>
            <w:vAlign w:val="center"/>
          </w:tcPr>
          <w:p w14:paraId="1D55736B" w14:textId="4C0F9AA0" w:rsidR="002A0BEA" w:rsidRPr="00C25669" w:rsidRDefault="002A0BEA" w:rsidP="002A0BEA">
            <w:pPr>
              <w:pStyle w:val="TAC"/>
              <w:rPr>
                <w:rFonts w:eastAsia="SimSun"/>
              </w:rPr>
            </w:pPr>
            <w:r w:rsidRPr="00F32F41">
              <w:rPr>
                <w:rFonts w:eastAsia="SimSun"/>
              </w:rPr>
              <w:t>1-2</w:t>
            </w:r>
          </w:p>
        </w:tc>
        <w:tc>
          <w:tcPr>
            <w:tcW w:w="638" w:type="pct"/>
            <w:shd w:val="clear" w:color="auto" w:fill="FFFFFF"/>
            <w:vAlign w:val="center"/>
          </w:tcPr>
          <w:p w14:paraId="72399999" w14:textId="103E38C5" w:rsidR="002A0BEA" w:rsidRPr="00C25669" w:rsidRDefault="002A0BEA" w:rsidP="002A0BEA">
            <w:pPr>
              <w:pStyle w:val="TAC"/>
              <w:rPr>
                <w:rFonts w:eastAsia="SimSun"/>
              </w:rPr>
            </w:pPr>
            <w:r w:rsidRPr="00F32F41">
              <w:rPr>
                <w:rFonts w:eastAsia="SimSun"/>
              </w:rPr>
              <w:t>R.PDSCH.2-26.1 TDD</w:t>
            </w:r>
          </w:p>
        </w:tc>
        <w:tc>
          <w:tcPr>
            <w:tcW w:w="586" w:type="pct"/>
            <w:shd w:val="clear" w:color="auto" w:fill="FFFFFF"/>
            <w:vAlign w:val="center"/>
          </w:tcPr>
          <w:p w14:paraId="26C67899" w14:textId="377194A2" w:rsidR="002A0BEA" w:rsidRPr="00C25669" w:rsidRDefault="002A0BEA" w:rsidP="002A0BEA">
            <w:pPr>
              <w:pStyle w:val="TAC"/>
              <w:rPr>
                <w:rFonts w:eastAsia="SimSun"/>
              </w:rPr>
            </w:pPr>
            <w:r w:rsidRPr="00F32F41">
              <w:rPr>
                <w:rFonts w:eastAsia="SimSun"/>
              </w:rPr>
              <w:t>20 / 30</w:t>
            </w:r>
          </w:p>
        </w:tc>
        <w:tc>
          <w:tcPr>
            <w:tcW w:w="607" w:type="pct"/>
            <w:shd w:val="clear" w:color="auto" w:fill="FFFFFF"/>
          </w:tcPr>
          <w:p w14:paraId="270D3C5B" w14:textId="46EC81F5" w:rsidR="002A0BEA" w:rsidRPr="00C25669" w:rsidRDefault="002A0BEA" w:rsidP="002A0BEA">
            <w:pPr>
              <w:pStyle w:val="TAC"/>
              <w:rPr>
                <w:rFonts w:eastAsia="SimSun"/>
              </w:rPr>
            </w:pPr>
            <w:r w:rsidRPr="00F32F41">
              <w:rPr>
                <w:rFonts w:eastAsia="SimSun"/>
              </w:rPr>
              <w:t>16QAM, 0.48</w:t>
            </w:r>
          </w:p>
        </w:tc>
        <w:tc>
          <w:tcPr>
            <w:tcW w:w="526" w:type="pct"/>
            <w:shd w:val="clear" w:color="auto" w:fill="FFFFFF"/>
            <w:vAlign w:val="center"/>
          </w:tcPr>
          <w:p w14:paraId="41D1406E" w14:textId="62ECB896" w:rsidR="002A0BEA" w:rsidRPr="00C25669" w:rsidRDefault="002A0BEA" w:rsidP="002A0BEA">
            <w:pPr>
              <w:pStyle w:val="TAC"/>
              <w:rPr>
                <w:rFonts w:eastAsia="SimSun"/>
              </w:rPr>
            </w:pPr>
            <w:r w:rsidRPr="00F32F41">
              <w:rPr>
                <w:rFonts w:eastAsia="SimSun"/>
              </w:rPr>
              <w:t>FR1.30-1</w:t>
            </w:r>
          </w:p>
        </w:tc>
        <w:tc>
          <w:tcPr>
            <w:tcW w:w="654" w:type="pct"/>
            <w:shd w:val="clear" w:color="auto" w:fill="FFFFFF"/>
            <w:vAlign w:val="center"/>
          </w:tcPr>
          <w:p w14:paraId="13A19FD8" w14:textId="6E7FFA83" w:rsidR="002A0BEA" w:rsidRPr="00C25669" w:rsidRDefault="002A0BEA" w:rsidP="002A0BEA">
            <w:pPr>
              <w:pStyle w:val="TAC"/>
              <w:rPr>
                <w:rFonts w:eastAsia="SimSun"/>
              </w:rPr>
            </w:pPr>
            <w:r w:rsidRPr="00F32F41">
              <w:rPr>
                <w:rFonts w:eastAsia="SimSun"/>
              </w:rPr>
              <w:t>TDLC300-100</w:t>
            </w:r>
          </w:p>
        </w:tc>
        <w:tc>
          <w:tcPr>
            <w:tcW w:w="705" w:type="pct"/>
            <w:shd w:val="clear" w:color="auto" w:fill="FFFFFF"/>
            <w:vAlign w:val="center"/>
          </w:tcPr>
          <w:p w14:paraId="3A7DD9D1" w14:textId="10105A7B" w:rsidR="002A0BEA" w:rsidRPr="00C25669" w:rsidRDefault="002A0BEA" w:rsidP="002A0BEA">
            <w:pPr>
              <w:pStyle w:val="TAC"/>
              <w:rPr>
                <w:rFonts w:eastAsia="SimSun"/>
              </w:rPr>
            </w:pPr>
            <w:r w:rsidRPr="00F32F41">
              <w:rPr>
                <w:rFonts w:eastAsia="SimSun"/>
              </w:rPr>
              <w:t>2x1 Low</w:t>
            </w:r>
          </w:p>
        </w:tc>
        <w:tc>
          <w:tcPr>
            <w:tcW w:w="607" w:type="pct"/>
            <w:shd w:val="clear" w:color="auto" w:fill="FFFFFF"/>
            <w:vAlign w:val="center"/>
          </w:tcPr>
          <w:p w14:paraId="0919F12F" w14:textId="6C323DFC" w:rsidR="002A0BEA" w:rsidRPr="00C25669" w:rsidRDefault="002A0BEA" w:rsidP="002A0BEA">
            <w:pPr>
              <w:pStyle w:val="TAC"/>
              <w:rPr>
                <w:rFonts w:eastAsia="SimSun"/>
              </w:rPr>
            </w:pPr>
            <w:r w:rsidRPr="00F32F41">
              <w:rPr>
                <w:rFonts w:eastAsia="SimSun"/>
              </w:rPr>
              <w:t>70</w:t>
            </w:r>
          </w:p>
        </w:tc>
        <w:tc>
          <w:tcPr>
            <w:tcW w:w="344" w:type="pct"/>
            <w:shd w:val="clear" w:color="auto" w:fill="FFFFFF"/>
            <w:vAlign w:val="center"/>
          </w:tcPr>
          <w:p w14:paraId="43464BC6" w14:textId="28AD7692" w:rsidR="002A0BEA" w:rsidRPr="00C25669" w:rsidRDefault="002A0BEA" w:rsidP="002A0BEA">
            <w:pPr>
              <w:pStyle w:val="TAC"/>
              <w:rPr>
                <w:rFonts w:eastAsia="SimSun"/>
                <w:lang w:eastAsia="zh-CN"/>
              </w:rPr>
            </w:pPr>
            <w:r w:rsidRPr="00F32F41">
              <w:rPr>
                <w:rFonts w:eastAsia="SimSun"/>
                <w:lang w:eastAsia="zh-CN"/>
              </w:rPr>
              <w:t>12.3</w:t>
            </w:r>
          </w:p>
        </w:tc>
      </w:tr>
      <w:tr w:rsidR="002A0BEA" w:rsidRPr="00C25669" w14:paraId="1E4D86C3" w14:textId="77777777" w:rsidTr="002A0BEA">
        <w:trPr>
          <w:trHeight w:val="178"/>
          <w:jc w:val="center"/>
        </w:trPr>
        <w:tc>
          <w:tcPr>
            <w:tcW w:w="333" w:type="pct"/>
            <w:shd w:val="clear" w:color="auto" w:fill="FFFFFF"/>
            <w:vAlign w:val="center"/>
          </w:tcPr>
          <w:p w14:paraId="77D33540" w14:textId="70B01110" w:rsidR="002A0BEA" w:rsidRDefault="002A0BEA" w:rsidP="002A0BEA">
            <w:pPr>
              <w:pStyle w:val="TAC"/>
              <w:rPr>
                <w:rFonts w:eastAsia="SimSun"/>
              </w:rPr>
            </w:pPr>
            <w:r w:rsidRPr="00F32F41">
              <w:rPr>
                <w:rFonts w:eastAsia="SimSun"/>
              </w:rPr>
              <w:t>1-3</w:t>
            </w:r>
          </w:p>
        </w:tc>
        <w:tc>
          <w:tcPr>
            <w:tcW w:w="638" w:type="pct"/>
            <w:shd w:val="clear" w:color="auto" w:fill="FFFFFF"/>
            <w:vAlign w:val="center"/>
          </w:tcPr>
          <w:p w14:paraId="7CAECDF5" w14:textId="5E8B3283" w:rsidR="002A0BEA" w:rsidRPr="00C25669" w:rsidRDefault="002A0BEA" w:rsidP="002A0BEA">
            <w:pPr>
              <w:pStyle w:val="TAC"/>
              <w:rPr>
                <w:rFonts w:eastAsia="SimSun" w:cs="Arial"/>
                <w:szCs w:val="18"/>
              </w:rPr>
            </w:pPr>
            <w:r w:rsidRPr="00F32F41">
              <w:rPr>
                <w:rFonts w:eastAsia="SimSun"/>
              </w:rPr>
              <w:t>R.PDSCH.2-3.5 TDD</w:t>
            </w:r>
          </w:p>
        </w:tc>
        <w:tc>
          <w:tcPr>
            <w:tcW w:w="586" w:type="pct"/>
            <w:shd w:val="clear" w:color="auto" w:fill="FFFFFF"/>
            <w:vAlign w:val="center"/>
          </w:tcPr>
          <w:p w14:paraId="59203DFE" w14:textId="17294A13" w:rsidR="002A0BEA" w:rsidRDefault="002A0BEA" w:rsidP="002A0BEA">
            <w:pPr>
              <w:pStyle w:val="TAC"/>
              <w:rPr>
                <w:rFonts w:eastAsia="SimSun"/>
              </w:rPr>
            </w:pPr>
            <w:r w:rsidRPr="00F32F41">
              <w:rPr>
                <w:rFonts w:eastAsia="SimSun"/>
              </w:rPr>
              <w:t>20 / 30</w:t>
            </w:r>
          </w:p>
        </w:tc>
        <w:tc>
          <w:tcPr>
            <w:tcW w:w="607" w:type="pct"/>
            <w:shd w:val="clear" w:color="auto" w:fill="FFFFFF"/>
            <w:vAlign w:val="center"/>
          </w:tcPr>
          <w:p w14:paraId="44F71B34" w14:textId="1F0F36FE" w:rsidR="002A0BEA" w:rsidRDefault="002A0BEA" w:rsidP="002A0BEA">
            <w:pPr>
              <w:pStyle w:val="TAC"/>
              <w:rPr>
                <w:rFonts w:eastAsia="SimSun"/>
              </w:rPr>
            </w:pPr>
            <w:r w:rsidRPr="00F32F41">
              <w:rPr>
                <w:rFonts w:eastAsia="SimSun"/>
              </w:rPr>
              <w:t xml:space="preserve">64QAM, </w:t>
            </w:r>
            <w:r w:rsidRPr="00F32F41">
              <w:rPr>
                <w:rFonts w:eastAsia="SimSun" w:hint="eastAsia"/>
                <w:lang w:eastAsia="zh-CN"/>
              </w:rPr>
              <w:t>0.50</w:t>
            </w:r>
          </w:p>
        </w:tc>
        <w:tc>
          <w:tcPr>
            <w:tcW w:w="526" w:type="pct"/>
            <w:shd w:val="clear" w:color="auto" w:fill="FFFFFF"/>
            <w:vAlign w:val="center"/>
          </w:tcPr>
          <w:p w14:paraId="56DB833D" w14:textId="6D9271F6" w:rsidR="002A0BEA" w:rsidRPr="00C25669" w:rsidRDefault="002A0BEA" w:rsidP="002A0BEA">
            <w:pPr>
              <w:pStyle w:val="TAC"/>
              <w:rPr>
                <w:rFonts w:eastAsia="SimSun"/>
              </w:rPr>
            </w:pPr>
            <w:r w:rsidRPr="00F32F41">
              <w:rPr>
                <w:rFonts w:eastAsia="SimSun"/>
              </w:rPr>
              <w:t>FR1.30-1</w:t>
            </w:r>
          </w:p>
        </w:tc>
        <w:tc>
          <w:tcPr>
            <w:tcW w:w="654" w:type="pct"/>
            <w:shd w:val="clear" w:color="auto" w:fill="FFFFFF"/>
            <w:vAlign w:val="center"/>
          </w:tcPr>
          <w:p w14:paraId="3E46A3D6" w14:textId="57281834" w:rsidR="002A0BEA" w:rsidRPr="00C25669" w:rsidRDefault="002A0BEA" w:rsidP="002A0BEA">
            <w:pPr>
              <w:pStyle w:val="TAC"/>
              <w:rPr>
                <w:rFonts w:eastAsia="SimSun"/>
              </w:rPr>
            </w:pPr>
            <w:r w:rsidRPr="00F32F41">
              <w:rPr>
                <w:rFonts w:eastAsia="SimSun"/>
              </w:rPr>
              <w:t>TDLA30-10</w:t>
            </w:r>
          </w:p>
        </w:tc>
        <w:tc>
          <w:tcPr>
            <w:tcW w:w="705" w:type="pct"/>
            <w:shd w:val="clear" w:color="auto" w:fill="FFFFFF"/>
            <w:vAlign w:val="center"/>
          </w:tcPr>
          <w:p w14:paraId="37081911" w14:textId="718F6AF9" w:rsidR="002A0BEA" w:rsidRPr="00C25669" w:rsidRDefault="002A0BEA" w:rsidP="002A0BEA">
            <w:pPr>
              <w:pStyle w:val="TAC"/>
              <w:rPr>
                <w:rFonts w:eastAsia="SimSun"/>
              </w:rPr>
            </w:pPr>
            <w:r w:rsidRPr="00F32F41">
              <w:rPr>
                <w:rFonts w:eastAsia="SimSun"/>
              </w:rPr>
              <w:t>2x1 Low</w:t>
            </w:r>
          </w:p>
        </w:tc>
        <w:tc>
          <w:tcPr>
            <w:tcW w:w="607" w:type="pct"/>
            <w:shd w:val="clear" w:color="auto" w:fill="FFFFFF"/>
            <w:vAlign w:val="center"/>
          </w:tcPr>
          <w:p w14:paraId="4CB6703A" w14:textId="15CD47B3" w:rsidR="002A0BEA" w:rsidRPr="00C25669" w:rsidRDefault="002A0BEA" w:rsidP="002A0BEA">
            <w:pPr>
              <w:pStyle w:val="TAC"/>
              <w:rPr>
                <w:rFonts w:eastAsia="SimSun"/>
              </w:rPr>
            </w:pPr>
            <w:r w:rsidRPr="00F32F41">
              <w:rPr>
                <w:rFonts w:eastAsia="SimSun"/>
              </w:rPr>
              <w:t>70</w:t>
            </w:r>
          </w:p>
        </w:tc>
        <w:tc>
          <w:tcPr>
            <w:tcW w:w="344" w:type="pct"/>
            <w:shd w:val="clear" w:color="auto" w:fill="FFFFFF"/>
            <w:vAlign w:val="center"/>
          </w:tcPr>
          <w:p w14:paraId="0DFC2CC0" w14:textId="275ED0EE" w:rsidR="002A0BEA" w:rsidRDefault="002A0BEA" w:rsidP="002A0BEA">
            <w:pPr>
              <w:pStyle w:val="TAC"/>
              <w:rPr>
                <w:rFonts w:eastAsia="SimSun"/>
                <w:lang w:eastAsia="zh-CN"/>
              </w:rPr>
            </w:pPr>
            <w:r w:rsidRPr="00F32F41">
              <w:rPr>
                <w:rFonts w:eastAsia="SimSun"/>
                <w:lang w:eastAsia="zh-CN"/>
              </w:rPr>
              <w:t>17.1</w:t>
            </w:r>
          </w:p>
        </w:tc>
      </w:tr>
      <w:tr w:rsidR="002A0BEA" w:rsidRPr="00C25669" w14:paraId="360DC910" w14:textId="77777777" w:rsidTr="002A0BEA">
        <w:trPr>
          <w:trHeight w:val="178"/>
          <w:jc w:val="center"/>
        </w:trPr>
        <w:tc>
          <w:tcPr>
            <w:tcW w:w="333" w:type="pct"/>
            <w:shd w:val="clear" w:color="auto" w:fill="FFFFFF"/>
            <w:vAlign w:val="center"/>
          </w:tcPr>
          <w:p w14:paraId="1F37A57B" w14:textId="07F3DD14" w:rsidR="002A0BEA" w:rsidRDefault="002A0BEA" w:rsidP="002A0BEA">
            <w:pPr>
              <w:pStyle w:val="TAC"/>
              <w:rPr>
                <w:rFonts w:eastAsia="SimSun"/>
              </w:rPr>
            </w:pPr>
            <w:r w:rsidRPr="00F32F41">
              <w:rPr>
                <w:rFonts w:eastAsia="SimSun"/>
              </w:rPr>
              <w:t>1-4</w:t>
            </w:r>
          </w:p>
        </w:tc>
        <w:tc>
          <w:tcPr>
            <w:tcW w:w="638" w:type="pct"/>
            <w:shd w:val="clear" w:color="auto" w:fill="FFFFFF"/>
            <w:vAlign w:val="center"/>
          </w:tcPr>
          <w:p w14:paraId="34D433D4" w14:textId="7026D6FA" w:rsidR="002A0BEA" w:rsidRPr="00C25669" w:rsidRDefault="002A0BEA" w:rsidP="002A0BEA">
            <w:pPr>
              <w:pStyle w:val="TAC"/>
              <w:rPr>
                <w:rFonts w:eastAsia="SimSun"/>
              </w:rPr>
            </w:pPr>
            <w:r w:rsidRPr="00F32F41">
              <w:rPr>
                <w:rFonts w:eastAsia="SimSun" w:cs="Arial"/>
                <w:szCs w:val="18"/>
              </w:rPr>
              <w:t>R.PDSCH.2-4.3 TDD</w:t>
            </w:r>
          </w:p>
        </w:tc>
        <w:tc>
          <w:tcPr>
            <w:tcW w:w="586" w:type="pct"/>
            <w:shd w:val="clear" w:color="auto" w:fill="FFFFFF"/>
            <w:vAlign w:val="center"/>
          </w:tcPr>
          <w:p w14:paraId="4BD5252E" w14:textId="5CFF2AB8" w:rsidR="002A0BEA" w:rsidRDefault="002A0BEA" w:rsidP="002A0BEA">
            <w:pPr>
              <w:pStyle w:val="TAC"/>
              <w:rPr>
                <w:rFonts w:eastAsia="SimSun"/>
              </w:rPr>
            </w:pPr>
            <w:r w:rsidRPr="00F32F41">
              <w:rPr>
                <w:rFonts w:eastAsia="SimSun"/>
              </w:rPr>
              <w:t>20 / 30</w:t>
            </w:r>
          </w:p>
        </w:tc>
        <w:tc>
          <w:tcPr>
            <w:tcW w:w="607" w:type="pct"/>
            <w:shd w:val="clear" w:color="auto" w:fill="FFFFFF"/>
            <w:vAlign w:val="center"/>
          </w:tcPr>
          <w:p w14:paraId="4B003565" w14:textId="359CDCB8" w:rsidR="002A0BEA" w:rsidRPr="00C25669" w:rsidRDefault="002A0BEA" w:rsidP="002A0BEA">
            <w:pPr>
              <w:pStyle w:val="TAC"/>
              <w:rPr>
                <w:rFonts w:eastAsia="SimSun"/>
              </w:rPr>
            </w:pPr>
            <w:r w:rsidRPr="00F32F41">
              <w:rPr>
                <w:rFonts w:eastAsia="SimSun"/>
              </w:rPr>
              <w:t xml:space="preserve">256QAM, </w:t>
            </w:r>
            <w:r w:rsidRPr="00F32F41">
              <w:rPr>
                <w:rFonts w:eastAsia="SimSun"/>
                <w:lang w:eastAsia="zh-CN"/>
              </w:rPr>
              <w:t>0.67</w:t>
            </w:r>
          </w:p>
        </w:tc>
        <w:tc>
          <w:tcPr>
            <w:tcW w:w="526" w:type="pct"/>
            <w:shd w:val="clear" w:color="auto" w:fill="FFFFFF"/>
            <w:vAlign w:val="center"/>
          </w:tcPr>
          <w:p w14:paraId="620D3BCE" w14:textId="04C3541E" w:rsidR="002A0BEA" w:rsidRPr="00C25669" w:rsidRDefault="002A0BEA" w:rsidP="002A0BEA">
            <w:pPr>
              <w:pStyle w:val="TAC"/>
              <w:rPr>
                <w:rFonts w:eastAsia="SimSun"/>
              </w:rPr>
            </w:pPr>
            <w:r w:rsidRPr="00F32F41">
              <w:rPr>
                <w:rFonts w:eastAsia="SimSun"/>
              </w:rPr>
              <w:t>FR1.30-1</w:t>
            </w:r>
          </w:p>
        </w:tc>
        <w:tc>
          <w:tcPr>
            <w:tcW w:w="654" w:type="pct"/>
            <w:shd w:val="clear" w:color="auto" w:fill="FFFFFF"/>
            <w:vAlign w:val="center"/>
          </w:tcPr>
          <w:p w14:paraId="30BC3F0E" w14:textId="1E9156BF" w:rsidR="002A0BEA" w:rsidRPr="00C25669" w:rsidRDefault="002A0BEA" w:rsidP="002A0BEA">
            <w:pPr>
              <w:pStyle w:val="TAC"/>
              <w:rPr>
                <w:rFonts w:eastAsia="SimSun"/>
              </w:rPr>
            </w:pPr>
            <w:r w:rsidRPr="00F32F41">
              <w:rPr>
                <w:rFonts w:eastAsia="SimSun"/>
              </w:rPr>
              <w:t>TDLA30-10</w:t>
            </w:r>
          </w:p>
        </w:tc>
        <w:tc>
          <w:tcPr>
            <w:tcW w:w="705" w:type="pct"/>
            <w:shd w:val="clear" w:color="auto" w:fill="FFFFFF"/>
            <w:vAlign w:val="center"/>
          </w:tcPr>
          <w:p w14:paraId="40CBC12C" w14:textId="11592713" w:rsidR="002A0BEA" w:rsidRPr="00C25669" w:rsidRDefault="002A0BEA" w:rsidP="002A0BEA">
            <w:pPr>
              <w:pStyle w:val="TAC"/>
              <w:rPr>
                <w:rFonts w:eastAsia="SimSun"/>
              </w:rPr>
            </w:pPr>
            <w:r w:rsidRPr="00F32F41">
              <w:rPr>
                <w:rFonts w:eastAsia="SimSun"/>
              </w:rPr>
              <w:t>2x1 Low</w:t>
            </w:r>
          </w:p>
        </w:tc>
        <w:tc>
          <w:tcPr>
            <w:tcW w:w="607" w:type="pct"/>
            <w:shd w:val="clear" w:color="auto" w:fill="FFFFFF"/>
            <w:vAlign w:val="center"/>
          </w:tcPr>
          <w:p w14:paraId="63BE7A97" w14:textId="47BB7CC4" w:rsidR="002A0BEA" w:rsidRPr="00C25669" w:rsidRDefault="002A0BEA" w:rsidP="002A0BEA">
            <w:pPr>
              <w:pStyle w:val="TAC"/>
              <w:rPr>
                <w:rFonts w:eastAsia="SimSun"/>
              </w:rPr>
            </w:pPr>
            <w:r w:rsidRPr="00F32F41">
              <w:rPr>
                <w:rFonts w:eastAsia="SimSun"/>
              </w:rPr>
              <w:t>70</w:t>
            </w:r>
          </w:p>
        </w:tc>
        <w:tc>
          <w:tcPr>
            <w:tcW w:w="344" w:type="pct"/>
            <w:shd w:val="clear" w:color="auto" w:fill="FFFFFF"/>
            <w:vAlign w:val="center"/>
          </w:tcPr>
          <w:p w14:paraId="1D71E93F" w14:textId="479F67AA" w:rsidR="002A0BEA" w:rsidRDefault="002A0BEA" w:rsidP="002A0BEA">
            <w:pPr>
              <w:pStyle w:val="TAC"/>
              <w:rPr>
                <w:rFonts w:eastAsia="SimSun"/>
                <w:lang w:eastAsia="zh-CN"/>
              </w:rPr>
            </w:pPr>
            <w:r w:rsidRPr="00F32F41">
              <w:rPr>
                <w:rFonts w:eastAsia="SimSun"/>
                <w:lang w:eastAsia="zh-CN"/>
              </w:rPr>
              <w:t>25.5</w:t>
            </w:r>
          </w:p>
        </w:tc>
      </w:tr>
    </w:tbl>
    <w:p w14:paraId="59C66862" w14:textId="77777777" w:rsidR="00AA74C2" w:rsidRPr="00C25669" w:rsidRDefault="00AA74C2" w:rsidP="005B3300">
      <w:pPr>
        <w:rPr>
          <w:rFonts w:eastAsia="SimSun"/>
          <w:lang w:eastAsia="zh-CN"/>
        </w:rPr>
      </w:pPr>
    </w:p>
    <w:p w14:paraId="7951A23D" w14:textId="77777777" w:rsidR="005B3300" w:rsidRPr="00C25669" w:rsidRDefault="005B3300" w:rsidP="005B3300">
      <w:pPr>
        <w:pStyle w:val="Heading3"/>
        <w:rPr>
          <w:lang w:eastAsia="zh-CN"/>
        </w:rPr>
      </w:pPr>
      <w:bookmarkStart w:id="1150" w:name="_Toc21338167"/>
      <w:bookmarkStart w:id="1151" w:name="_Toc29808275"/>
      <w:bookmarkStart w:id="1152" w:name="_Toc37068194"/>
      <w:bookmarkStart w:id="1153" w:name="_Toc37083737"/>
      <w:bookmarkStart w:id="1154" w:name="_Toc37084079"/>
      <w:bookmarkStart w:id="1155" w:name="_Toc40209441"/>
      <w:bookmarkStart w:id="1156" w:name="_Toc40209783"/>
      <w:bookmarkStart w:id="1157" w:name="_Toc45892742"/>
      <w:bookmarkStart w:id="1158" w:name="_Toc53176599"/>
      <w:bookmarkStart w:id="1159" w:name="_Toc61120881"/>
      <w:bookmarkStart w:id="1160" w:name="_Toc67918026"/>
      <w:bookmarkStart w:id="1161" w:name="_Toc76298069"/>
      <w:bookmarkStart w:id="1162" w:name="_Toc76572081"/>
      <w:bookmarkStart w:id="1163" w:name="_Toc76651948"/>
      <w:bookmarkStart w:id="1164" w:name="_Toc76652786"/>
      <w:bookmarkStart w:id="1165" w:name="_Toc83742058"/>
      <w:bookmarkStart w:id="1166" w:name="_Toc91440548"/>
      <w:bookmarkStart w:id="1167" w:name="_Toc98849334"/>
      <w:bookmarkStart w:id="1168" w:name="_Toc106543185"/>
      <w:bookmarkStart w:id="1169" w:name="_Toc106737280"/>
      <w:bookmarkStart w:id="1170" w:name="_Toc107233047"/>
      <w:bookmarkStart w:id="1171" w:name="_Toc107234637"/>
      <w:bookmarkStart w:id="1172" w:name="_Toc107419606"/>
      <w:bookmarkStart w:id="1173" w:name="_Toc107476900"/>
      <w:bookmarkStart w:id="1174" w:name="_Toc114565718"/>
      <w:bookmarkStart w:id="1175" w:name="_Toc123936011"/>
      <w:bookmarkStart w:id="1176" w:name="_Toc124377026"/>
      <w:r w:rsidRPr="00C25669">
        <w:t>5.</w:t>
      </w:r>
      <w:r w:rsidRPr="00C25669">
        <w:rPr>
          <w:rFonts w:hint="eastAsia"/>
        </w:rPr>
        <w:t>2</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14:paraId="4BC9EFFA" w14:textId="77777777" w:rsidR="005B3300" w:rsidRPr="00C25669" w:rsidRDefault="005B3300" w:rsidP="005B3300">
      <w:pPr>
        <w:pStyle w:val="Heading4"/>
        <w:rPr>
          <w:lang w:eastAsia="zh-CN"/>
        </w:rPr>
      </w:pPr>
      <w:bookmarkStart w:id="1177" w:name="_Toc21338168"/>
      <w:bookmarkStart w:id="1178" w:name="_Toc29808276"/>
      <w:bookmarkStart w:id="1179" w:name="_Toc37068195"/>
      <w:bookmarkStart w:id="1180" w:name="_Toc37083738"/>
      <w:bookmarkStart w:id="1181" w:name="_Toc37084080"/>
      <w:bookmarkStart w:id="1182" w:name="_Toc40209442"/>
      <w:bookmarkStart w:id="1183" w:name="_Toc40209784"/>
      <w:bookmarkStart w:id="1184" w:name="_Toc45892743"/>
      <w:bookmarkStart w:id="1185" w:name="_Toc53176600"/>
      <w:bookmarkStart w:id="1186" w:name="_Toc61120882"/>
      <w:bookmarkStart w:id="1187" w:name="_Toc67918027"/>
      <w:bookmarkStart w:id="1188" w:name="_Toc76298070"/>
      <w:bookmarkStart w:id="1189" w:name="_Toc76572082"/>
      <w:bookmarkStart w:id="1190" w:name="_Toc76651949"/>
      <w:bookmarkStart w:id="1191" w:name="_Toc76652787"/>
      <w:bookmarkStart w:id="1192" w:name="_Toc83742059"/>
      <w:bookmarkStart w:id="1193" w:name="_Toc91440549"/>
      <w:bookmarkStart w:id="1194" w:name="_Toc98849335"/>
      <w:bookmarkStart w:id="1195" w:name="_Toc106543186"/>
      <w:bookmarkStart w:id="1196" w:name="_Toc106737281"/>
      <w:bookmarkStart w:id="1197" w:name="_Toc107233048"/>
      <w:bookmarkStart w:id="1198" w:name="_Toc107234638"/>
      <w:bookmarkStart w:id="1199" w:name="_Toc107419607"/>
      <w:bookmarkStart w:id="1200" w:name="_Toc107476901"/>
      <w:bookmarkStart w:id="1201" w:name="_Toc114565719"/>
      <w:bookmarkStart w:id="1202" w:name="_Toc123936012"/>
      <w:bookmarkStart w:id="1203" w:name="_Toc124377027"/>
      <w:r w:rsidRPr="00C25669">
        <w:t>5.</w:t>
      </w:r>
      <w:r w:rsidRPr="00C25669">
        <w:rPr>
          <w:rFonts w:hint="eastAsia"/>
        </w:rPr>
        <w:t>2</w:t>
      </w:r>
      <w:r w:rsidRPr="00C25669">
        <w:t>.</w:t>
      </w:r>
      <w:r w:rsidRPr="00C25669">
        <w:rPr>
          <w:rFonts w:hint="eastAsia"/>
          <w:lang w:eastAsia="zh-CN"/>
        </w:rPr>
        <w:t>2</w:t>
      </w:r>
      <w:r w:rsidRPr="00C25669">
        <w:t>.1</w:t>
      </w:r>
      <w:r w:rsidRPr="00C25669">
        <w:rPr>
          <w:rFonts w:hint="eastAsia"/>
          <w:lang w:eastAsia="zh-CN"/>
        </w:rPr>
        <w:tab/>
        <w:t>FDD</w:t>
      </w:r>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1D08205D" w14:textId="77777777" w:rsidR="005B3300" w:rsidRPr="00C25669" w:rsidRDefault="005B3300" w:rsidP="005B3300">
      <w:pPr>
        <w:pStyle w:val="Heading5"/>
      </w:pPr>
      <w:bookmarkStart w:id="1204" w:name="_Toc21338169"/>
      <w:bookmarkStart w:id="1205" w:name="_Toc29808277"/>
      <w:bookmarkStart w:id="1206" w:name="_Toc37068196"/>
      <w:bookmarkStart w:id="1207" w:name="_Toc37083739"/>
      <w:bookmarkStart w:id="1208" w:name="_Toc37084081"/>
      <w:bookmarkStart w:id="1209" w:name="_Toc40209443"/>
      <w:bookmarkStart w:id="1210" w:name="_Toc40209785"/>
      <w:bookmarkStart w:id="1211" w:name="_Toc45892744"/>
      <w:bookmarkStart w:id="1212" w:name="_Toc53176601"/>
      <w:bookmarkStart w:id="1213" w:name="_Toc61120883"/>
      <w:bookmarkStart w:id="1214" w:name="_Toc67918028"/>
      <w:bookmarkStart w:id="1215" w:name="_Toc76298071"/>
      <w:bookmarkStart w:id="1216" w:name="_Toc76572083"/>
      <w:bookmarkStart w:id="1217" w:name="_Toc76651950"/>
      <w:bookmarkStart w:id="1218" w:name="_Toc76652788"/>
      <w:bookmarkStart w:id="1219" w:name="_Toc83742060"/>
      <w:bookmarkStart w:id="1220" w:name="_Toc91440550"/>
      <w:bookmarkStart w:id="1221" w:name="_Toc98849336"/>
      <w:bookmarkStart w:id="1222" w:name="_Toc106543187"/>
      <w:bookmarkStart w:id="1223" w:name="_Toc106737282"/>
      <w:bookmarkStart w:id="1224" w:name="_Toc107233049"/>
      <w:bookmarkStart w:id="1225" w:name="_Toc107234639"/>
      <w:bookmarkStart w:id="1226" w:name="_Toc107419608"/>
      <w:bookmarkStart w:id="1227" w:name="_Toc107476902"/>
      <w:bookmarkStart w:id="1228" w:name="_Toc114565720"/>
      <w:bookmarkStart w:id="1229" w:name="_Toc123936013"/>
      <w:bookmarkStart w:id="1230" w:name="_Toc124377028"/>
      <w:r w:rsidRPr="00C25669">
        <w:t>5.</w:t>
      </w:r>
      <w:r w:rsidRPr="00C25669">
        <w:rPr>
          <w:rFonts w:hint="eastAsia"/>
        </w:rPr>
        <w:t>2</w:t>
      </w:r>
      <w:r w:rsidRPr="00C25669">
        <w:t>.</w:t>
      </w:r>
      <w:r w:rsidRPr="00C25669">
        <w:rPr>
          <w:rFonts w:hint="eastAsia"/>
        </w:rPr>
        <w:t>2</w:t>
      </w:r>
      <w:r w:rsidRPr="00C25669">
        <w:t>.1.1</w:t>
      </w:r>
      <w:r w:rsidRPr="00C25669">
        <w:rPr>
          <w:rFonts w:hint="eastAsia"/>
          <w:lang w:eastAsia="zh-CN"/>
        </w:rPr>
        <w:tab/>
      </w:r>
      <w:r w:rsidRPr="00C25669">
        <w:t>Minimum requirements for PDSCH Mapping Type A</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5BCE61C1" w14:textId="77777777" w:rsidR="005B3300" w:rsidRPr="00C25669" w:rsidRDefault="005B3300" w:rsidP="005B3300">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 xml:space="preserve">able 5.2.2.1.1-3 and </w:t>
      </w:r>
      <w:r w:rsidRPr="00C25669">
        <w:rPr>
          <w:rFonts w:eastAsia="SimSun" w:hint="eastAsia"/>
          <w:lang w:eastAsia="zh-CN"/>
        </w:rPr>
        <w:t>T</w:t>
      </w:r>
      <w:r w:rsidRPr="00C25669">
        <w:rPr>
          <w:rFonts w:eastAsia="SimSun"/>
        </w:rPr>
        <w:t xml:space="preserve">able 5.2.2.1.1-4, with the addition of test parameters in </w:t>
      </w:r>
      <w:r w:rsidRPr="00C25669">
        <w:rPr>
          <w:rFonts w:eastAsia="SimSun" w:hint="eastAsia"/>
          <w:lang w:eastAsia="zh-CN"/>
        </w:rPr>
        <w:t>Table</w:t>
      </w:r>
      <w:r w:rsidRPr="00C25669">
        <w:rPr>
          <w:rFonts w:eastAsia="SimSun"/>
        </w:rPr>
        <w:t xml:space="preserve"> 5.2.2.1.1-2 and the downlink physical channel setup according to </w:t>
      </w:r>
      <w:r w:rsidRPr="00C25669">
        <w:rPr>
          <w:rFonts w:eastAsia="SimSun" w:hint="eastAsia"/>
          <w:lang w:eastAsia="zh-CN"/>
        </w:rPr>
        <w:t>Annex C.3.1</w:t>
      </w:r>
      <w:r w:rsidRPr="00C25669">
        <w:rPr>
          <w:rFonts w:eastAsia="SimSun"/>
        </w:rPr>
        <w:t>.</w:t>
      </w:r>
    </w:p>
    <w:p w14:paraId="17891E61"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5.2.2.1.1-1</w:t>
      </w:r>
      <w:r w:rsidRPr="00C25669">
        <w:rPr>
          <w:rFonts w:eastAsia="SimSun" w:hint="eastAsia"/>
          <w:lang w:eastAsia="zh-CN"/>
        </w:rPr>
        <w:t>.</w:t>
      </w:r>
    </w:p>
    <w:p w14:paraId="025F2CFC" w14:textId="77777777" w:rsidR="005B3300" w:rsidRPr="00C25669" w:rsidRDefault="005B3300" w:rsidP="005B3300">
      <w:pPr>
        <w:pStyle w:val="TH"/>
      </w:pPr>
      <w:r w:rsidRPr="00C25669">
        <w:t>Table 5.2.2.1.1-1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02"/>
      </w:tblGrid>
      <w:tr w:rsidR="005B3300" w:rsidRPr="00C25669" w14:paraId="29D3E3F5" w14:textId="77777777" w:rsidTr="000811C5">
        <w:tc>
          <w:tcPr>
            <w:tcW w:w="4927" w:type="dxa"/>
            <w:shd w:val="clear" w:color="auto" w:fill="auto"/>
          </w:tcPr>
          <w:p w14:paraId="184D667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6C5F949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63041F86" w14:textId="77777777" w:rsidTr="000811C5">
        <w:tc>
          <w:tcPr>
            <w:tcW w:w="4927" w:type="dxa"/>
            <w:shd w:val="clear" w:color="auto" w:fill="auto"/>
          </w:tcPr>
          <w:p w14:paraId="40DD00F3"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2 receive antenna conditions and with different channel models, MCSs and number of MIMO layers</w:t>
            </w:r>
          </w:p>
        </w:tc>
        <w:tc>
          <w:tcPr>
            <w:tcW w:w="4928" w:type="dxa"/>
            <w:shd w:val="clear" w:color="auto" w:fill="auto"/>
          </w:tcPr>
          <w:p w14:paraId="797A4709" w14:textId="704AEEF3" w:rsidR="005B3300" w:rsidRPr="00C25669" w:rsidRDefault="00C846AC" w:rsidP="000811C5">
            <w:pPr>
              <w:keepNext/>
              <w:keepLines/>
              <w:spacing w:after="0"/>
              <w:rPr>
                <w:rFonts w:ascii="Arial" w:eastAsia="SimSun" w:hAnsi="Arial"/>
                <w:sz w:val="18"/>
                <w:lang w:eastAsia="zh-CN"/>
              </w:rPr>
            </w:pPr>
            <w:r w:rsidRPr="00C25669">
              <w:rPr>
                <w:rFonts w:ascii="Arial" w:eastAsia="SimSun" w:hAnsi="Arial"/>
                <w:sz w:val="18"/>
              </w:rPr>
              <w:t xml:space="preserve">1-1, 1-2, 1-3, </w:t>
            </w:r>
            <w:r w:rsidRPr="00C25669">
              <w:rPr>
                <w:rFonts w:ascii="Arial" w:eastAsia="SimSun" w:hAnsi="Arial" w:hint="eastAsia"/>
                <w:sz w:val="18"/>
                <w:lang w:eastAsia="zh-CN"/>
              </w:rPr>
              <w:t xml:space="preserve">1-5, </w:t>
            </w:r>
            <w:r>
              <w:rPr>
                <w:rFonts w:ascii="Arial" w:eastAsia="SimSun" w:hAnsi="Arial"/>
                <w:sz w:val="18"/>
                <w:lang w:eastAsia="zh-CN"/>
              </w:rPr>
              <w:t xml:space="preserve">1-6, 1-7, 1-8, </w:t>
            </w:r>
            <w:r w:rsidRPr="00C25669">
              <w:rPr>
                <w:rFonts w:ascii="Arial" w:eastAsia="SimSun" w:hAnsi="Arial"/>
                <w:sz w:val="18"/>
              </w:rPr>
              <w:t>2-1, 2-</w:t>
            </w:r>
            <w:r w:rsidRPr="00C25669">
              <w:rPr>
                <w:rFonts w:ascii="Arial" w:eastAsia="SimSun" w:hAnsi="Arial" w:hint="eastAsia"/>
                <w:sz w:val="18"/>
                <w:lang w:eastAsia="zh-CN"/>
              </w:rPr>
              <w:t>2</w:t>
            </w:r>
          </w:p>
        </w:tc>
      </w:tr>
      <w:tr w:rsidR="005B3300" w:rsidRPr="00C25669" w14:paraId="52153679" w14:textId="77777777" w:rsidTr="000811C5">
        <w:tc>
          <w:tcPr>
            <w:tcW w:w="4927" w:type="dxa"/>
            <w:shd w:val="clear" w:color="auto" w:fill="auto"/>
          </w:tcPr>
          <w:p w14:paraId="303A503E"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HARQ soft combining performance under 2 receive antenna conditions.</w:t>
            </w:r>
          </w:p>
        </w:tc>
        <w:tc>
          <w:tcPr>
            <w:tcW w:w="4928" w:type="dxa"/>
            <w:shd w:val="clear" w:color="auto" w:fill="auto"/>
          </w:tcPr>
          <w:p w14:paraId="482517F7"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1-4</w:t>
            </w:r>
          </w:p>
        </w:tc>
      </w:tr>
      <w:tr w:rsidR="005B3300" w:rsidRPr="00C25669" w14:paraId="20C6A0C7" w14:textId="77777777" w:rsidTr="000811C5">
        <w:tc>
          <w:tcPr>
            <w:tcW w:w="4927" w:type="dxa"/>
            <w:shd w:val="clear" w:color="auto" w:fill="auto"/>
          </w:tcPr>
          <w:p w14:paraId="12D78E56"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performance requirements for Enhanced Receiver Type 1 under 2 receive antenna conditions.</w:t>
            </w:r>
          </w:p>
        </w:tc>
        <w:tc>
          <w:tcPr>
            <w:tcW w:w="4928" w:type="dxa"/>
            <w:shd w:val="clear" w:color="auto" w:fill="auto"/>
          </w:tcPr>
          <w:p w14:paraId="727C2C9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hint="eastAsia"/>
                <w:sz w:val="18"/>
                <w:lang w:eastAsia="zh-CN"/>
              </w:rPr>
              <w:t>3-1</w:t>
            </w:r>
          </w:p>
        </w:tc>
      </w:tr>
    </w:tbl>
    <w:p w14:paraId="7F12AD8F" w14:textId="77777777" w:rsidR="005B3300" w:rsidRPr="00C25669" w:rsidRDefault="005B3300" w:rsidP="005B3300">
      <w:pPr>
        <w:rPr>
          <w:rFonts w:eastAsia="SimSun"/>
        </w:rPr>
      </w:pPr>
    </w:p>
    <w:p w14:paraId="0A993ACB" w14:textId="77777777" w:rsidR="005B3300" w:rsidRPr="00C25669" w:rsidRDefault="005B3300" w:rsidP="005B3300">
      <w:pPr>
        <w:pStyle w:val="TH"/>
      </w:pPr>
      <w:r w:rsidRPr="00C25669">
        <w:t>Table 5.2.2.1.1-2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5465E70F" w14:textId="77777777" w:rsidTr="00FB27FE">
        <w:tc>
          <w:tcPr>
            <w:tcW w:w="5467" w:type="dxa"/>
            <w:gridSpan w:val="2"/>
            <w:shd w:val="clear" w:color="auto" w:fill="auto"/>
          </w:tcPr>
          <w:p w14:paraId="33712A54" w14:textId="77777777" w:rsidR="005B3300" w:rsidRPr="00C25669" w:rsidRDefault="005B3300" w:rsidP="00FB27FE">
            <w:pPr>
              <w:pStyle w:val="TAH"/>
              <w:rPr>
                <w:rFonts w:eastAsia="SimSun"/>
              </w:rPr>
            </w:pPr>
            <w:r w:rsidRPr="00C25669">
              <w:rPr>
                <w:rFonts w:eastAsia="SimSun"/>
              </w:rPr>
              <w:t>Parameter</w:t>
            </w:r>
          </w:p>
        </w:tc>
        <w:tc>
          <w:tcPr>
            <w:tcW w:w="802" w:type="dxa"/>
            <w:shd w:val="clear" w:color="auto" w:fill="auto"/>
          </w:tcPr>
          <w:p w14:paraId="1771B548" w14:textId="77777777" w:rsidR="005B3300" w:rsidRPr="00C25669" w:rsidRDefault="005B3300" w:rsidP="00FB27FE">
            <w:pPr>
              <w:pStyle w:val="TAH"/>
              <w:rPr>
                <w:rFonts w:eastAsia="SimSun"/>
              </w:rPr>
            </w:pPr>
            <w:r w:rsidRPr="00C25669">
              <w:rPr>
                <w:rFonts w:eastAsia="SimSun"/>
              </w:rPr>
              <w:t>Unit</w:t>
            </w:r>
          </w:p>
        </w:tc>
        <w:tc>
          <w:tcPr>
            <w:tcW w:w="3352" w:type="dxa"/>
            <w:shd w:val="clear" w:color="auto" w:fill="auto"/>
          </w:tcPr>
          <w:p w14:paraId="004439B1" w14:textId="77777777" w:rsidR="005B3300" w:rsidRPr="00C25669" w:rsidRDefault="005B3300" w:rsidP="00FB27FE">
            <w:pPr>
              <w:pStyle w:val="TAH"/>
              <w:rPr>
                <w:rFonts w:eastAsia="SimSun"/>
              </w:rPr>
            </w:pPr>
            <w:r w:rsidRPr="00C25669">
              <w:rPr>
                <w:rFonts w:eastAsia="SimSun"/>
              </w:rPr>
              <w:t>Value</w:t>
            </w:r>
          </w:p>
        </w:tc>
      </w:tr>
      <w:tr w:rsidR="005B3300" w:rsidRPr="00C25669" w14:paraId="79171429" w14:textId="77777777" w:rsidTr="00FB27FE">
        <w:tc>
          <w:tcPr>
            <w:tcW w:w="5467" w:type="dxa"/>
            <w:gridSpan w:val="2"/>
            <w:shd w:val="clear" w:color="auto" w:fill="auto"/>
          </w:tcPr>
          <w:p w14:paraId="645E0749" w14:textId="77777777" w:rsidR="005B3300" w:rsidRPr="00C25669" w:rsidRDefault="005B3300" w:rsidP="00FB27FE">
            <w:pPr>
              <w:pStyle w:val="TAL"/>
              <w:rPr>
                <w:rFonts w:eastAsia="SimSun"/>
              </w:rPr>
            </w:pPr>
            <w:r w:rsidRPr="00C25669">
              <w:rPr>
                <w:rFonts w:eastAsia="SimSun"/>
              </w:rPr>
              <w:t>Duplex mode</w:t>
            </w:r>
          </w:p>
        </w:tc>
        <w:tc>
          <w:tcPr>
            <w:tcW w:w="802" w:type="dxa"/>
            <w:shd w:val="clear" w:color="auto" w:fill="auto"/>
          </w:tcPr>
          <w:p w14:paraId="064A65C6" w14:textId="77777777" w:rsidR="005B3300" w:rsidRPr="00C25669" w:rsidRDefault="005B3300" w:rsidP="00FB27FE">
            <w:pPr>
              <w:pStyle w:val="TAC"/>
              <w:rPr>
                <w:rFonts w:eastAsia="SimSun"/>
              </w:rPr>
            </w:pPr>
          </w:p>
        </w:tc>
        <w:tc>
          <w:tcPr>
            <w:tcW w:w="3352" w:type="dxa"/>
            <w:shd w:val="clear" w:color="auto" w:fill="auto"/>
          </w:tcPr>
          <w:p w14:paraId="6F2EFFC5" w14:textId="77777777" w:rsidR="005B3300" w:rsidRPr="00C25669" w:rsidRDefault="005B3300" w:rsidP="00FB27FE">
            <w:pPr>
              <w:pStyle w:val="TAC"/>
              <w:rPr>
                <w:rFonts w:eastAsia="SimSun"/>
              </w:rPr>
            </w:pPr>
            <w:r w:rsidRPr="00C25669">
              <w:rPr>
                <w:rFonts w:eastAsia="SimSun"/>
              </w:rPr>
              <w:t>FDD</w:t>
            </w:r>
          </w:p>
        </w:tc>
      </w:tr>
      <w:tr w:rsidR="005B3300" w:rsidRPr="00C25669" w14:paraId="1042E9F3" w14:textId="77777777" w:rsidTr="00FB27FE">
        <w:tc>
          <w:tcPr>
            <w:tcW w:w="5467" w:type="dxa"/>
            <w:gridSpan w:val="2"/>
            <w:shd w:val="clear" w:color="auto" w:fill="auto"/>
          </w:tcPr>
          <w:p w14:paraId="056D62CF" w14:textId="77777777" w:rsidR="005B3300" w:rsidRPr="00C25669" w:rsidRDefault="005B3300" w:rsidP="00FB27FE">
            <w:pPr>
              <w:pStyle w:val="TAL"/>
              <w:rPr>
                <w:rFonts w:eastAsia="SimSun"/>
              </w:rPr>
            </w:pPr>
            <w:r w:rsidRPr="00C25669">
              <w:rPr>
                <w:rFonts w:eastAsia="SimSun"/>
              </w:rPr>
              <w:t>Active DL BWP index</w:t>
            </w:r>
          </w:p>
        </w:tc>
        <w:tc>
          <w:tcPr>
            <w:tcW w:w="802" w:type="dxa"/>
            <w:shd w:val="clear" w:color="auto" w:fill="auto"/>
          </w:tcPr>
          <w:p w14:paraId="507440B1" w14:textId="77777777" w:rsidR="005B3300" w:rsidRPr="00C25669" w:rsidRDefault="005B3300" w:rsidP="00FB27FE">
            <w:pPr>
              <w:pStyle w:val="TAC"/>
              <w:rPr>
                <w:rFonts w:eastAsia="SimSun"/>
              </w:rPr>
            </w:pPr>
          </w:p>
        </w:tc>
        <w:tc>
          <w:tcPr>
            <w:tcW w:w="3352" w:type="dxa"/>
            <w:shd w:val="clear" w:color="auto" w:fill="auto"/>
          </w:tcPr>
          <w:p w14:paraId="16E2A78F" w14:textId="77777777" w:rsidR="005B3300" w:rsidRPr="00C25669" w:rsidRDefault="005B3300" w:rsidP="00FB27FE">
            <w:pPr>
              <w:pStyle w:val="TAC"/>
              <w:rPr>
                <w:rFonts w:eastAsia="SimSun"/>
              </w:rPr>
            </w:pPr>
            <w:r w:rsidRPr="00C25669">
              <w:rPr>
                <w:rFonts w:eastAsia="SimSun"/>
              </w:rPr>
              <w:t>1</w:t>
            </w:r>
          </w:p>
        </w:tc>
      </w:tr>
      <w:tr w:rsidR="00FB27FE" w:rsidRPr="00C25669" w14:paraId="7412A4F1" w14:textId="77777777" w:rsidTr="00FB27FE">
        <w:tc>
          <w:tcPr>
            <w:tcW w:w="1813" w:type="dxa"/>
            <w:tcBorders>
              <w:bottom w:val="nil"/>
            </w:tcBorders>
            <w:shd w:val="clear" w:color="auto" w:fill="auto"/>
          </w:tcPr>
          <w:p w14:paraId="7215D050" w14:textId="77777777" w:rsidR="00FB27FE" w:rsidRPr="00C25669" w:rsidRDefault="00FB27FE" w:rsidP="00FB27FE">
            <w:pPr>
              <w:pStyle w:val="TAL"/>
              <w:rPr>
                <w:rFonts w:eastAsia="SimSun"/>
              </w:rPr>
            </w:pPr>
            <w:r w:rsidRPr="00C25669">
              <w:rPr>
                <w:rFonts w:eastAsia="SimSun"/>
              </w:rPr>
              <w:t>PDSCH configuration</w:t>
            </w:r>
          </w:p>
        </w:tc>
        <w:tc>
          <w:tcPr>
            <w:tcW w:w="3654" w:type="dxa"/>
            <w:shd w:val="clear" w:color="auto" w:fill="auto"/>
          </w:tcPr>
          <w:p w14:paraId="49E58060" w14:textId="77777777" w:rsidR="00FB27FE" w:rsidRPr="00C25669" w:rsidRDefault="00FB27FE" w:rsidP="00FB27FE">
            <w:pPr>
              <w:pStyle w:val="TAL"/>
              <w:rPr>
                <w:rFonts w:eastAsia="SimSun"/>
              </w:rPr>
            </w:pPr>
            <w:r w:rsidRPr="00C25669">
              <w:rPr>
                <w:rFonts w:eastAsia="SimSun"/>
              </w:rPr>
              <w:t>Mapping type</w:t>
            </w:r>
          </w:p>
        </w:tc>
        <w:tc>
          <w:tcPr>
            <w:tcW w:w="802" w:type="dxa"/>
            <w:shd w:val="clear" w:color="auto" w:fill="auto"/>
          </w:tcPr>
          <w:p w14:paraId="047AD1B3" w14:textId="77777777" w:rsidR="00FB27FE" w:rsidRPr="00C25669" w:rsidRDefault="00FB27FE" w:rsidP="00FB27FE">
            <w:pPr>
              <w:pStyle w:val="TAC"/>
              <w:rPr>
                <w:rFonts w:eastAsia="SimSun"/>
              </w:rPr>
            </w:pPr>
          </w:p>
        </w:tc>
        <w:tc>
          <w:tcPr>
            <w:tcW w:w="3352" w:type="dxa"/>
            <w:shd w:val="clear" w:color="auto" w:fill="auto"/>
          </w:tcPr>
          <w:p w14:paraId="76CB65F0" w14:textId="77777777" w:rsidR="00FB27FE" w:rsidRPr="00C25669" w:rsidRDefault="00FB27FE" w:rsidP="00FB27FE">
            <w:pPr>
              <w:pStyle w:val="TAC"/>
              <w:rPr>
                <w:rFonts w:eastAsia="SimSun"/>
              </w:rPr>
            </w:pPr>
            <w:r w:rsidRPr="00C25669">
              <w:rPr>
                <w:rFonts w:eastAsia="SimSun"/>
              </w:rPr>
              <w:t>Type A</w:t>
            </w:r>
          </w:p>
        </w:tc>
      </w:tr>
      <w:tr w:rsidR="00FB27FE" w:rsidRPr="00C25669" w14:paraId="65D06B88" w14:textId="77777777" w:rsidTr="00FB27FE">
        <w:tc>
          <w:tcPr>
            <w:tcW w:w="1813" w:type="dxa"/>
            <w:tcBorders>
              <w:top w:val="nil"/>
              <w:bottom w:val="nil"/>
            </w:tcBorders>
            <w:shd w:val="clear" w:color="auto" w:fill="auto"/>
          </w:tcPr>
          <w:p w14:paraId="0A4E9C07" w14:textId="77777777" w:rsidR="00FB27FE" w:rsidRPr="00C25669" w:rsidRDefault="00FB27FE" w:rsidP="00FB27FE">
            <w:pPr>
              <w:pStyle w:val="TAL"/>
              <w:rPr>
                <w:rFonts w:eastAsia="SimSun"/>
              </w:rPr>
            </w:pPr>
          </w:p>
        </w:tc>
        <w:tc>
          <w:tcPr>
            <w:tcW w:w="3654" w:type="dxa"/>
            <w:shd w:val="clear" w:color="auto" w:fill="auto"/>
          </w:tcPr>
          <w:p w14:paraId="04C4705E" w14:textId="77777777" w:rsidR="00FB27FE" w:rsidRPr="00C25669" w:rsidRDefault="00FB27FE" w:rsidP="00FB27FE">
            <w:pPr>
              <w:pStyle w:val="TAL"/>
              <w:rPr>
                <w:rFonts w:eastAsia="SimSun"/>
              </w:rPr>
            </w:pPr>
            <w:r w:rsidRPr="00C25669">
              <w:rPr>
                <w:rFonts w:eastAsia="SimSun"/>
              </w:rPr>
              <w:t>k0</w:t>
            </w:r>
          </w:p>
        </w:tc>
        <w:tc>
          <w:tcPr>
            <w:tcW w:w="802" w:type="dxa"/>
            <w:shd w:val="clear" w:color="auto" w:fill="auto"/>
          </w:tcPr>
          <w:p w14:paraId="7F1785FC" w14:textId="77777777" w:rsidR="00FB27FE" w:rsidRPr="00C25669" w:rsidRDefault="00FB27FE" w:rsidP="00FB27FE">
            <w:pPr>
              <w:pStyle w:val="TAC"/>
              <w:rPr>
                <w:rFonts w:eastAsia="SimSun"/>
              </w:rPr>
            </w:pPr>
          </w:p>
        </w:tc>
        <w:tc>
          <w:tcPr>
            <w:tcW w:w="3352" w:type="dxa"/>
            <w:shd w:val="clear" w:color="auto" w:fill="auto"/>
          </w:tcPr>
          <w:p w14:paraId="447C0B75" w14:textId="77777777" w:rsidR="00FB27FE" w:rsidRPr="00C25669" w:rsidRDefault="00FB27FE" w:rsidP="00FB27FE">
            <w:pPr>
              <w:pStyle w:val="TAC"/>
              <w:rPr>
                <w:rFonts w:eastAsia="SimSun"/>
              </w:rPr>
            </w:pPr>
            <w:r w:rsidRPr="00C25669">
              <w:rPr>
                <w:rFonts w:eastAsia="SimSun"/>
              </w:rPr>
              <w:t>0</w:t>
            </w:r>
          </w:p>
        </w:tc>
      </w:tr>
      <w:tr w:rsidR="00FB27FE" w:rsidRPr="00C25669" w14:paraId="1EE63EC0" w14:textId="77777777" w:rsidTr="00FB27FE">
        <w:tc>
          <w:tcPr>
            <w:tcW w:w="1813" w:type="dxa"/>
            <w:tcBorders>
              <w:top w:val="nil"/>
              <w:bottom w:val="nil"/>
            </w:tcBorders>
            <w:shd w:val="clear" w:color="auto" w:fill="auto"/>
          </w:tcPr>
          <w:p w14:paraId="07BA2D0E" w14:textId="77777777" w:rsidR="00FB27FE" w:rsidRPr="00C25669" w:rsidRDefault="00FB27FE" w:rsidP="00FB27FE">
            <w:pPr>
              <w:pStyle w:val="TAL"/>
              <w:rPr>
                <w:rFonts w:eastAsia="SimSun"/>
              </w:rPr>
            </w:pPr>
          </w:p>
        </w:tc>
        <w:tc>
          <w:tcPr>
            <w:tcW w:w="3654" w:type="dxa"/>
            <w:shd w:val="clear" w:color="auto" w:fill="auto"/>
          </w:tcPr>
          <w:p w14:paraId="0C5F341A" w14:textId="77777777" w:rsidR="00FB27FE" w:rsidRPr="00C25669" w:rsidRDefault="00FB27FE" w:rsidP="00FB27FE">
            <w:pPr>
              <w:pStyle w:val="TAL"/>
              <w:rPr>
                <w:rFonts w:eastAsia="SimSun"/>
              </w:rPr>
            </w:pPr>
            <w:r w:rsidRPr="00C25669">
              <w:rPr>
                <w:rFonts w:eastAsia="SimSun"/>
              </w:rPr>
              <w:t xml:space="preserve">Starting symbol (S) </w:t>
            </w:r>
          </w:p>
        </w:tc>
        <w:tc>
          <w:tcPr>
            <w:tcW w:w="802" w:type="dxa"/>
            <w:shd w:val="clear" w:color="auto" w:fill="auto"/>
          </w:tcPr>
          <w:p w14:paraId="3B5E7DE5" w14:textId="77777777" w:rsidR="00FB27FE" w:rsidRPr="00C25669" w:rsidRDefault="00FB27FE" w:rsidP="00FB27FE">
            <w:pPr>
              <w:pStyle w:val="TAC"/>
              <w:rPr>
                <w:rFonts w:eastAsia="SimSun"/>
              </w:rPr>
            </w:pPr>
          </w:p>
        </w:tc>
        <w:tc>
          <w:tcPr>
            <w:tcW w:w="3352" w:type="dxa"/>
            <w:shd w:val="clear" w:color="auto" w:fill="auto"/>
          </w:tcPr>
          <w:p w14:paraId="331099BA" w14:textId="77777777" w:rsidR="00FB27FE" w:rsidRPr="00C25669" w:rsidRDefault="00FB27FE" w:rsidP="00FB27FE">
            <w:pPr>
              <w:pStyle w:val="TAC"/>
              <w:rPr>
                <w:rFonts w:eastAsia="SimSun"/>
              </w:rPr>
            </w:pPr>
            <w:r w:rsidRPr="00C25669">
              <w:rPr>
                <w:rFonts w:eastAsia="SimSun"/>
              </w:rPr>
              <w:t>2</w:t>
            </w:r>
          </w:p>
        </w:tc>
      </w:tr>
      <w:tr w:rsidR="00FB27FE" w:rsidRPr="00C25669" w14:paraId="767B810F" w14:textId="77777777" w:rsidTr="00FB27FE">
        <w:tc>
          <w:tcPr>
            <w:tcW w:w="1813" w:type="dxa"/>
            <w:tcBorders>
              <w:top w:val="nil"/>
              <w:bottom w:val="nil"/>
            </w:tcBorders>
            <w:shd w:val="clear" w:color="auto" w:fill="auto"/>
          </w:tcPr>
          <w:p w14:paraId="02021ED9" w14:textId="77777777" w:rsidR="00FB27FE" w:rsidRPr="00C25669" w:rsidRDefault="00FB27FE" w:rsidP="00FB27FE">
            <w:pPr>
              <w:pStyle w:val="TAL"/>
              <w:rPr>
                <w:rFonts w:eastAsia="SimSun"/>
              </w:rPr>
            </w:pPr>
          </w:p>
        </w:tc>
        <w:tc>
          <w:tcPr>
            <w:tcW w:w="3654" w:type="dxa"/>
            <w:shd w:val="clear" w:color="auto" w:fill="auto"/>
          </w:tcPr>
          <w:p w14:paraId="26662F2B" w14:textId="77777777" w:rsidR="00FB27FE" w:rsidRPr="00C25669" w:rsidRDefault="00FB27FE" w:rsidP="00FB27FE">
            <w:pPr>
              <w:pStyle w:val="TAL"/>
              <w:rPr>
                <w:rFonts w:eastAsia="SimSun"/>
              </w:rPr>
            </w:pPr>
            <w:r w:rsidRPr="00C25669">
              <w:rPr>
                <w:rFonts w:eastAsia="SimSun"/>
              </w:rPr>
              <w:t>Length (L)</w:t>
            </w:r>
          </w:p>
        </w:tc>
        <w:tc>
          <w:tcPr>
            <w:tcW w:w="802" w:type="dxa"/>
            <w:shd w:val="clear" w:color="auto" w:fill="auto"/>
          </w:tcPr>
          <w:p w14:paraId="392C5147" w14:textId="77777777" w:rsidR="00FB27FE" w:rsidRPr="00C25669" w:rsidRDefault="00FB27FE" w:rsidP="00FB27FE">
            <w:pPr>
              <w:pStyle w:val="TAC"/>
              <w:rPr>
                <w:rFonts w:eastAsia="SimSun"/>
              </w:rPr>
            </w:pPr>
          </w:p>
        </w:tc>
        <w:tc>
          <w:tcPr>
            <w:tcW w:w="3352" w:type="dxa"/>
            <w:shd w:val="clear" w:color="auto" w:fill="auto"/>
          </w:tcPr>
          <w:p w14:paraId="7436D44D" w14:textId="77777777" w:rsidR="00FB27FE" w:rsidRPr="00C25669" w:rsidRDefault="00FB27FE" w:rsidP="00FB27FE">
            <w:pPr>
              <w:pStyle w:val="TAC"/>
              <w:rPr>
                <w:rFonts w:eastAsia="SimSun"/>
              </w:rPr>
            </w:pPr>
            <w:r w:rsidRPr="00C25669">
              <w:rPr>
                <w:rFonts w:eastAsia="SimSun"/>
              </w:rPr>
              <w:t>12</w:t>
            </w:r>
          </w:p>
        </w:tc>
      </w:tr>
      <w:tr w:rsidR="00FB27FE" w:rsidRPr="00C25669" w14:paraId="4D689E21" w14:textId="77777777" w:rsidTr="00FB27FE">
        <w:tc>
          <w:tcPr>
            <w:tcW w:w="1813" w:type="dxa"/>
            <w:tcBorders>
              <w:top w:val="nil"/>
              <w:bottom w:val="nil"/>
            </w:tcBorders>
            <w:shd w:val="clear" w:color="auto" w:fill="auto"/>
          </w:tcPr>
          <w:p w14:paraId="7B131CA6" w14:textId="77777777" w:rsidR="00FB27FE" w:rsidRPr="00C25669" w:rsidRDefault="00FB27FE" w:rsidP="00FB27FE">
            <w:pPr>
              <w:pStyle w:val="TAL"/>
              <w:rPr>
                <w:rFonts w:eastAsia="SimSun"/>
              </w:rPr>
            </w:pPr>
          </w:p>
        </w:tc>
        <w:tc>
          <w:tcPr>
            <w:tcW w:w="3654" w:type="dxa"/>
            <w:shd w:val="clear" w:color="auto" w:fill="auto"/>
          </w:tcPr>
          <w:p w14:paraId="273F046B" w14:textId="77777777" w:rsidR="00FB27FE" w:rsidRPr="00C25669" w:rsidRDefault="00FB27FE" w:rsidP="00FB27FE">
            <w:pPr>
              <w:pStyle w:val="TAL"/>
              <w:rPr>
                <w:rFonts w:eastAsia="SimSun"/>
              </w:rPr>
            </w:pPr>
            <w:r w:rsidRPr="00C25669">
              <w:rPr>
                <w:rFonts w:eastAsia="SimSun"/>
              </w:rPr>
              <w:t>PDSCH aggregation factor</w:t>
            </w:r>
          </w:p>
        </w:tc>
        <w:tc>
          <w:tcPr>
            <w:tcW w:w="802" w:type="dxa"/>
            <w:shd w:val="clear" w:color="auto" w:fill="auto"/>
          </w:tcPr>
          <w:p w14:paraId="379936F1" w14:textId="77777777" w:rsidR="00FB27FE" w:rsidRPr="00C25669" w:rsidRDefault="00FB27FE" w:rsidP="00FB27FE">
            <w:pPr>
              <w:pStyle w:val="TAC"/>
              <w:rPr>
                <w:rFonts w:eastAsia="SimSun"/>
              </w:rPr>
            </w:pPr>
          </w:p>
        </w:tc>
        <w:tc>
          <w:tcPr>
            <w:tcW w:w="3352" w:type="dxa"/>
            <w:shd w:val="clear" w:color="auto" w:fill="auto"/>
          </w:tcPr>
          <w:p w14:paraId="0BDD8CA0" w14:textId="77777777" w:rsidR="00FB27FE" w:rsidRPr="00C25669" w:rsidRDefault="00FB27FE" w:rsidP="00FB27FE">
            <w:pPr>
              <w:pStyle w:val="TAC"/>
              <w:rPr>
                <w:rFonts w:eastAsia="SimSun"/>
              </w:rPr>
            </w:pPr>
            <w:r w:rsidRPr="00C25669">
              <w:rPr>
                <w:rFonts w:eastAsia="SimSun"/>
              </w:rPr>
              <w:t>1</w:t>
            </w:r>
          </w:p>
        </w:tc>
      </w:tr>
      <w:tr w:rsidR="00FB27FE" w:rsidRPr="00C25669" w14:paraId="6A55CCAE" w14:textId="77777777" w:rsidTr="00FB27FE">
        <w:tc>
          <w:tcPr>
            <w:tcW w:w="1813" w:type="dxa"/>
            <w:tcBorders>
              <w:top w:val="nil"/>
              <w:bottom w:val="nil"/>
            </w:tcBorders>
            <w:shd w:val="clear" w:color="auto" w:fill="auto"/>
          </w:tcPr>
          <w:p w14:paraId="4187472F" w14:textId="77777777" w:rsidR="00FB27FE" w:rsidRPr="00C25669" w:rsidRDefault="00FB27FE" w:rsidP="00FB27FE">
            <w:pPr>
              <w:pStyle w:val="TAL"/>
              <w:rPr>
                <w:rFonts w:eastAsia="SimSun"/>
              </w:rPr>
            </w:pPr>
          </w:p>
        </w:tc>
        <w:tc>
          <w:tcPr>
            <w:tcW w:w="3654" w:type="dxa"/>
            <w:shd w:val="clear" w:color="auto" w:fill="auto"/>
          </w:tcPr>
          <w:p w14:paraId="7DC29ED3" w14:textId="77777777" w:rsidR="00FB27FE" w:rsidRPr="00C25669" w:rsidRDefault="00FB27FE" w:rsidP="00FB27FE">
            <w:pPr>
              <w:pStyle w:val="TAL"/>
              <w:rPr>
                <w:rFonts w:eastAsia="SimSun"/>
              </w:rPr>
            </w:pPr>
            <w:r w:rsidRPr="00C25669">
              <w:rPr>
                <w:rFonts w:eastAsia="SimSun"/>
              </w:rPr>
              <w:t>PRB bundling type</w:t>
            </w:r>
          </w:p>
        </w:tc>
        <w:tc>
          <w:tcPr>
            <w:tcW w:w="802" w:type="dxa"/>
            <w:shd w:val="clear" w:color="auto" w:fill="auto"/>
          </w:tcPr>
          <w:p w14:paraId="2E54132B" w14:textId="77777777" w:rsidR="00FB27FE" w:rsidRPr="00C25669" w:rsidRDefault="00FB27FE" w:rsidP="00FB27FE">
            <w:pPr>
              <w:pStyle w:val="TAC"/>
              <w:rPr>
                <w:rFonts w:eastAsia="SimSun"/>
              </w:rPr>
            </w:pPr>
          </w:p>
        </w:tc>
        <w:tc>
          <w:tcPr>
            <w:tcW w:w="3352" w:type="dxa"/>
            <w:shd w:val="clear" w:color="auto" w:fill="auto"/>
          </w:tcPr>
          <w:p w14:paraId="6A701EAD" w14:textId="77777777" w:rsidR="00FB27FE" w:rsidRPr="00C25669" w:rsidRDefault="00FB27FE" w:rsidP="00FB27FE">
            <w:pPr>
              <w:pStyle w:val="TAC"/>
              <w:rPr>
                <w:rFonts w:eastAsia="SimSun"/>
              </w:rPr>
            </w:pPr>
            <w:r w:rsidRPr="00C25669">
              <w:rPr>
                <w:rFonts w:eastAsia="SimSun"/>
              </w:rPr>
              <w:t>Static</w:t>
            </w:r>
          </w:p>
        </w:tc>
      </w:tr>
      <w:tr w:rsidR="00FB27FE" w:rsidRPr="00C25669" w14:paraId="6D922720" w14:textId="77777777" w:rsidTr="00FB27FE">
        <w:tc>
          <w:tcPr>
            <w:tcW w:w="1813" w:type="dxa"/>
            <w:tcBorders>
              <w:top w:val="nil"/>
              <w:bottom w:val="nil"/>
            </w:tcBorders>
            <w:shd w:val="clear" w:color="auto" w:fill="auto"/>
          </w:tcPr>
          <w:p w14:paraId="789A1662" w14:textId="77777777" w:rsidR="00FB27FE" w:rsidRPr="00C25669" w:rsidRDefault="00FB27FE" w:rsidP="00FB27FE">
            <w:pPr>
              <w:pStyle w:val="TAL"/>
              <w:rPr>
                <w:rFonts w:eastAsia="SimSun"/>
                <w:i/>
              </w:rPr>
            </w:pPr>
          </w:p>
        </w:tc>
        <w:tc>
          <w:tcPr>
            <w:tcW w:w="3654" w:type="dxa"/>
            <w:shd w:val="clear" w:color="auto" w:fill="auto"/>
          </w:tcPr>
          <w:p w14:paraId="4A59B260" w14:textId="77777777" w:rsidR="00FB27FE" w:rsidRPr="00C25669" w:rsidRDefault="00FB27FE" w:rsidP="00FB27FE">
            <w:pPr>
              <w:pStyle w:val="TAL"/>
              <w:rPr>
                <w:rFonts w:eastAsia="SimSun"/>
              </w:rPr>
            </w:pPr>
            <w:r w:rsidRPr="00C25669">
              <w:rPr>
                <w:rFonts w:eastAsia="SimSun"/>
              </w:rPr>
              <w:t>PRB bundling size</w:t>
            </w:r>
          </w:p>
        </w:tc>
        <w:tc>
          <w:tcPr>
            <w:tcW w:w="802" w:type="dxa"/>
            <w:shd w:val="clear" w:color="auto" w:fill="auto"/>
          </w:tcPr>
          <w:p w14:paraId="6E1CE19E" w14:textId="77777777" w:rsidR="00FB27FE" w:rsidRPr="00C25669" w:rsidRDefault="00FB27FE" w:rsidP="00FB27FE">
            <w:pPr>
              <w:pStyle w:val="TAC"/>
              <w:rPr>
                <w:rFonts w:eastAsia="SimSun"/>
              </w:rPr>
            </w:pPr>
          </w:p>
        </w:tc>
        <w:tc>
          <w:tcPr>
            <w:tcW w:w="3352" w:type="dxa"/>
            <w:shd w:val="clear" w:color="auto" w:fill="auto"/>
          </w:tcPr>
          <w:p w14:paraId="650854F2" w14:textId="77777777" w:rsidR="00FB27FE" w:rsidRPr="00C25669" w:rsidRDefault="00FB27FE" w:rsidP="00FB27FE">
            <w:pPr>
              <w:pStyle w:val="TAC"/>
              <w:rPr>
                <w:rFonts w:eastAsia="SimSun"/>
              </w:rPr>
            </w:pPr>
            <w:r w:rsidRPr="00C25669">
              <w:rPr>
                <w:rFonts w:eastAsia="SimSun"/>
              </w:rPr>
              <w:t>4 for Test 1-1</w:t>
            </w:r>
          </w:p>
          <w:p w14:paraId="0BAFAD25" w14:textId="77777777" w:rsidR="00FB27FE" w:rsidRPr="00C25669" w:rsidRDefault="00FB27FE" w:rsidP="00FB27FE">
            <w:pPr>
              <w:pStyle w:val="TAC"/>
              <w:rPr>
                <w:rFonts w:eastAsia="SimSun"/>
              </w:rPr>
            </w:pPr>
            <w:r w:rsidRPr="00C25669">
              <w:rPr>
                <w:rFonts w:eastAsia="SimSun"/>
              </w:rPr>
              <w:t>2 for other tests</w:t>
            </w:r>
          </w:p>
        </w:tc>
      </w:tr>
      <w:tr w:rsidR="00FB27FE" w:rsidRPr="00C25669" w14:paraId="63B564CA" w14:textId="77777777" w:rsidTr="00FB27FE">
        <w:tc>
          <w:tcPr>
            <w:tcW w:w="1813" w:type="dxa"/>
            <w:tcBorders>
              <w:top w:val="nil"/>
              <w:bottom w:val="nil"/>
            </w:tcBorders>
            <w:shd w:val="clear" w:color="auto" w:fill="auto"/>
          </w:tcPr>
          <w:p w14:paraId="1AF3E9CB" w14:textId="77777777" w:rsidR="00FB27FE" w:rsidRPr="00C25669" w:rsidRDefault="00FB27FE" w:rsidP="00FB27FE">
            <w:pPr>
              <w:pStyle w:val="TAL"/>
              <w:rPr>
                <w:rFonts w:eastAsia="SimSun"/>
                <w:i/>
              </w:rPr>
            </w:pPr>
          </w:p>
        </w:tc>
        <w:tc>
          <w:tcPr>
            <w:tcW w:w="3654" w:type="dxa"/>
            <w:shd w:val="clear" w:color="auto" w:fill="auto"/>
          </w:tcPr>
          <w:p w14:paraId="1A5CCB45" w14:textId="77777777" w:rsidR="00FB27FE" w:rsidRPr="00C25669" w:rsidRDefault="00FB27FE" w:rsidP="00FB27FE">
            <w:pPr>
              <w:pStyle w:val="TAL"/>
              <w:rPr>
                <w:rFonts w:eastAsia="SimSun"/>
              </w:rPr>
            </w:pPr>
            <w:r w:rsidRPr="00C25669">
              <w:rPr>
                <w:rFonts w:eastAsia="SimSun"/>
              </w:rPr>
              <w:t>Resource allocation type</w:t>
            </w:r>
          </w:p>
        </w:tc>
        <w:tc>
          <w:tcPr>
            <w:tcW w:w="802" w:type="dxa"/>
            <w:shd w:val="clear" w:color="auto" w:fill="auto"/>
          </w:tcPr>
          <w:p w14:paraId="74EEC438" w14:textId="77777777" w:rsidR="00FB27FE" w:rsidRPr="00C25669" w:rsidRDefault="00FB27FE" w:rsidP="00FB27FE">
            <w:pPr>
              <w:pStyle w:val="TAC"/>
              <w:rPr>
                <w:rFonts w:eastAsia="SimSun"/>
              </w:rPr>
            </w:pPr>
          </w:p>
        </w:tc>
        <w:tc>
          <w:tcPr>
            <w:tcW w:w="3352" w:type="dxa"/>
            <w:shd w:val="clear" w:color="auto" w:fill="auto"/>
          </w:tcPr>
          <w:p w14:paraId="06EA945B" w14:textId="77777777" w:rsidR="00FB27FE" w:rsidRPr="00C25669" w:rsidRDefault="00FB27FE" w:rsidP="00FB27FE">
            <w:pPr>
              <w:pStyle w:val="TAC"/>
              <w:rPr>
                <w:rFonts w:eastAsia="SimSun"/>
              </w:rPr>
            </w:pPr>
            <w:r w:rsidRPr="00C25669">
              <w:rPr>
                <w:rFonts w:eastAsia="SimSun"/>
              </w:rPr>
              <w:t>Test 1-2: Type 1 with start RB = 23, L</w:t>
            </w:r>
            <w:r w:rsidRPr="00C25669">
              <w:rPr>
                <w:rFonts w:eastAsia="SimSun"/>
                <w:vertAlign w:val="subscript"/>
              </w:rPr>
              <w:t>RBs</w:t>
            </w:r>
            <w:r w:rsidRPr="00C25669">
              <w:rPr>
                <w:rFonts w:eastAsia="SimSun"/>
              </w:rPr>
              <w:t xml:space="preserve"> = 6</w:t>
            </w:r>
          </w:p>
          <w:p w14:paraId="704A0BD9" w14:textId="77777777" w:rsidR="00FB27FE" w:rsidRPr="00C25669" w:rsidRDefault="00FB27FE" w:rsidP="00FB27FE">
            <w:pPr>
              <w:pStyle w:val="TAC"/>
              <w:rPr>
                <w:rFonts w:eastAsia="SimSun"/>
              </w:rPr>
            </w:pPr>
            <w:r w:rsidRPr="00C25669">
              <w:rPr>
                <w:rFonts w:eastAsia="SimSun"/>
              </w:rPr>
              <w:t>Other</w:t>
            </w:r>
            <w:r w:rsidRPr="00C25669">
              <w:rPr>
                <w:rFonts w:eastAsia="SimSun" w:hint="eastAsia"/>
                <w:lang w:eastAsia="zh-CN"/>
              </w:rPr>
              <w:t xml:space="preserve"> tests: </w:t>
            </w:r>
            <w:r w:rsidRPr="00C25669">
              <w:rPr>
                <w:rFonts w:eastAsia="SimSun"/>
              </w:rPr>
              <w:t>Type 0</w:t>
            </w:r>
          </w:p>
        </w:tc>
      </w:tr>
      <w:tr w:rsidR="00FB27FE" w:rsidRPr="00C25669" w14:paraId="3C80C287" w14:textId="77777777" w:rsidTr="00FB27FE">
        <w:tc>
          <w:tcPr>
            <w:tcW w:w="1813" w:type="dxa"/>
            <w:tcBorders>
              <w:top w:val="nil"/>
              <w:bottom w:val="nil"/>
            </w:tcBorders>
            <w:shd w:val="clear" w:color="auto" w:fill="auto"/>
          </w:tcPr>
          <w:p w14:paraId="40E87505" w14:textId="77777777" w:rsidR="00FB27FE" w:rsidRPr="00C25669" w:rsidRDefault="00FB27FE" w:rsidP="00FB27FE">
            <w:pPr>
              <w:pStyle w:val="TAL"/>
              <w:rPr>
                <w:rFonts w:eastAsia="SimSun"/>
                <w:i/>
              </w:rPr>
            </w:pPr>
          </w:p>
        </w:tc>
        <w:tc>
          <w:tcPr>
            <w:tcW w:w="3654" w:type="dxa"/>
            <w:shd w:val="clear" w:color="auto" w:fill="auto"/>
          </w:tcPr>
          <w:p w14:paraId="30DE2047" w14:textId="77777777" w:rsidR="00FB27FE" w:rsidRPr="00C25669" w:rsidRDefault="00FB27FE" w:rsidP="00FB27FE">
            <w:pPr>
              <w:pStyle w:val="TAL"/>
              <w:rPr>
                <w:rFonts w:eastAsia="SimSun"/>
              </w:rPr>
            </w:pPr>
            <w:r w:rsidRPr="00C25669">
              <w:rPr>
                <w:rFonts w:eastAsia="SimSun"/>
              </w:rPr>
              <w:t>RBG size</w:t>
            </w:r>
          </w:p>
        </w:tc>
        <w:tc>
          <w:tcPr>
            <w:tcW w:w="802" w:type="dxa"/>
            <w:shd w:val="clear" w:color="auto" w:fill="auto"/>
          </w:tcPr>
          <w:p w14:paraId="54890701" w14:textId="77777777" w:rsidR="00FB27FE" w:rsidRPr="00C25669" w:rsidRDefault="00FB27FE" w:rsidP="00FB27FE">
            <w:pPr>
              <w:pStyle w:val="TAC"/>
              <w:rPr>
                <w:rFonts w:eastAsia="SimSun"/>
              </w:rPr>
            </w:pPr>
          </w:p>
        </w:tc>
        <w:tc>
          <w:tcPr>
            <w:tcW w:w="3352" w:type="dxa"/>
            <w:shd w:val="clear" w:color="auto" w:fill="auto"/>
          </w:tcPr>
          <w:p w14:paraId="27DE8895" w14:textId="77777777" w:rsidR="00FB27FE" w:rsidRPr="00C25669" w:rsidRDefault="00FB27FE" w:rsidP="00FB27FE">
            <w:pPr>
              <w:pStyle w:val="TAC"/>
              <w:rPr>
                <w:rFonts w:eastAsia="SimSun"/>
                <w:lang w:eastAsia="zh-CN"/>
              </w:rPr>
            </w:pPr>
            <w:r w:rsidRPr="00C25669">
              <w:rPr>
                <w:rFonts w:eastAsia="SimSun" w:hint="eastAsia"/>
                <w:lang w:eastAsia="zh-CN"/>
              </w:rPr>
              <w:t>Test 1-2: N/A</w:t>
            </w:r>
          </w:p>
          <w:p w14:paraId="1F2A8017" w14:textId="77777777" w:rsidR="00FB27FE" w:rsidRPr="00C25669" w:rsidRDefault="00FB27FE" w:rsidP="00FB27FE">
            <w:pPr>
              <w:pStyle w:val="TAC"/>
              <w:rPr>
                <w:rFonts w:eastAsia="SimSun"/>
              </w:rPr>
            </w:pPr>
            <w:r w:rsidRPr="00C25669">
              <w:rPr>
                <w:rFonts w:eastAsia="SimSun" w:hint="eastAsia"/>
                <w:lang w:eastAsia="zh-CN"/>
              </w:rPr>
              <w:t xml:space="preserve">Other tests: </w:t>
            </w:r>
            <w:r w:rsidRPr="00C25669">
              <w:rPr>
                <w:rFonts w:eastAsia="SimSun"/>
                <w:lang w:eastAsia="zh-CN"/>
              </w:rPr>
              <w:t>C</w:t>
            </w:r>
            <w:r w:rsidRPr="00C25669">
              <w:rPr>
                <w:rFonts w:eastAsia="SimSun" w:hint="eastAsia"/>
                <w:lang w:eastAsia="zh-CN"/>
              </w:rPr>
              <w:t>onfig2</w:t>
            </w:r>
          </w:p>
        </w:tc>
      </w:tr>
      <w:tr w:rsidR="00FB27FE" w:rsidRPr="00C25669" w14:paraId="7702005C" w14:textId="77777777" w:rsidTr="00FB27FE">
        <w:tc>
          <w:tcPr>
            <w:tcW w:w="1813" w:type="dxa"/>
            <w:tcBorders>
              <w:top w:val="nil"/>
              <w:bottom w:val="nil"/>
            </w:tcBorders>
            <w:shd w:val="clear" w:color="auto" w:fill="auto"/>
          </w:tcPr>
          <w:p w14:paraId="32B39C85" w14:textId="77777777" w:rsidR="00FB27FE" w:rsidRPr="00C25669" w:rsidRDefault="00FB27FE" w:rsidP="00FB27FE">
            <w:pPr>
              <w:pStyle w:val="TAL"/>
              <w:rPr>
                <w:rFonts w:eastAsia="SimSun"/>
                <w:i/>
              </w:rPr>
            </w:pPr>
          </w:p>
        </w:tc>
        <w:tc>
          <w:tcPr>
            <w:tcW w:w="3654" w:type="dxa"/>
            <w:shd w:val="clear" w:color="auto" w:fill="auto"/>
          </w:tcPr>
          <w:p w14:paraId="2F886E3D" w14:textId="77777777" w:rsidR="00FB27FE" w:rsidRPr="00C25669" w:rsidRDefault="00FB27FE" w:rsidP="00FB27FE">
            <w:pPr>
              <w:pStyle w:val="TAL"/>
              <w:rPr>
                <w:rFonts w:eastAsia="SimSun"/>
              </w:rPr>
            </w:pPr>
            <w:r w:rsidRPr="00C25669">
              <w:rPr>
                <w:rFonts w:eastAsia="SimSun"/>
                <w:szCs w:val="22"/>
                <w:lang w:eastAsia="ja-JP"/>
              </w:rPr>
              <w:t>VRB-to-PRB mapping type</w:t>
            </w:r>
          </w:p>
        </w:tc>
        <w:tc>
          <w:tcPr>
            <w:tcW w:w="802" w:type="dxa"/>
            <w:shd w:val="clear" w:color="auto" w:fill="auto"/>
          </w:tcPr>
          <w:p w14:paraId="1FF9DE6C" w14:textId="77777777" w:rsidR="00FB27FE" w:rsidRPr="00C25669" w:rsidRDefault="00FB27FE" w:rsidP="00FB27FE">
            <w:pPr>
              <w:pStyle w:val="TAC"/>
              <w:rPr>
                <w:rFonts w:eastAsia="SimSun"/>
              </w:rPr>
            </w:pPr>
          </w:p>
        </w:tc>
        <w:tc>
          <w:tcPr>
            <w:tcW w:w="3352" w:type="dxa"/>
            <w:shd w:val="clear" w:color="auto" w:fill="auto"/>
          </w:tcPr>
          <w:p w14:paraId="4FD69AEB" w14:textId="77777777" w:rsidR="00FB27FE" w:rsidRPr="00C25669" w:rsidRDefault="00FB27FE" w:rsidP="00FB27FE">
            <w:pPr>
              <w:pStyle w:val="TAC"/>
              <w:rPr>
                <w:rFonts w:eastAsia="SimSun"/>
              </w:rPr>
            </w:pPr>
            <w:r w:rsidRPr="00C25669">
              <w:rPr>
                <w:rFonts w:eastAsia="SimSun"/>
              </w:rPr>
              <w:t>Non-interleaved</w:t>
            </w:r>
          </w:p>
        </w:tc>
      </w:tr>
      <w:tr w:rsidR="00FB27FE" w:rsidRPr="00C25669" w14:paraId="2A1AA7A1" w14:textId="77777777" w:rsidTr="00FB27FE">
        <w:tc>
          <w:tcPr>
            <w:tcW w:w="1813" w:type="dxa"/>
            <w:tcBorders>
              <w:top w:val="nil"/>
              <w:bottom w:val="single" w:sz="4" w:space="0" w:color="auto"/>
            </w:tcBorders>
            <w:shd w:val="clear" w:color="auto" w:fill="auto"/>
          </w:tcPr>
          <w:p w14:paraId="22D4C535" w14:textId="77777777" w:rsidR="00FB27FE" w:rsidRPr="00C25669" w:rsidRDefault="00FB27FE" w:rsidP="00FB27FE">
            <w:pPr>
              <w:pStyle w:val="TAL"/>
              <w:rPr>
                <w:rFonts w:eastAsia="SimSun"/>
              </w:rPr>
            </w:pPr>
          </w:p>
        </w:tc>
        <w:tc>
          <w:tcPr>
            <w:tcW w:w="3654" w:type="dxa"/>
            <w:shd w:val="clear" w:color="auto" w:fill="auto"/>
          </w:tcPr>
          <w:p w14:paraId="579E386D" w14:textId="77777777" w:rsidR="00FB27FE" w:rsidRPr="00C25669" w:rsidRDefault="00FB27FE" w:rsidP="00FB27FE">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6BE793F3" w14:textId="77777777" w:rsidR="00FB27FE" w:rsidRPr="00C25669" w:rsidRDefault="00FB27FE" w:rsidP="00FB27FE">
            <w:pPr>
              <w:pStyle w:val="TAC"/>
              <w:rPr>
                <w:rFonts w:eastAsia="SimSun"/>
              </w:rPr>
            </w:pPr>
          </w:p>
        </w:tc>
        <w:tc>
          <w:tcPr>
            <w:tcW w:w="3352" w:type="dxa"/>
            <w:shd w:val="clear" w:color="auto" w:fill="auto"/>
          </w:tcPr>
          <w:p w14:paraId="2E23AFC3" w14:textId="77777777" w:rsidR="00FB27FE" w:rsidRPr="00C25669" w:rsidRDefault="00FB27FE" w:rsidP="00FB27FE">
            <w:pPr>
              <w:pStyle w:val="TAC"/>
              <w:rPr>
                <w:rFonts w:eastAsia="SimSun"/>
              </w:rPr>
            </w:pPr>
            <w:r w:rsidRPr="00C25669">
              <w:rPr>
                <w:rFonts w:eastAsia="SimSun"/>
              </w:rPr>
              <w:t>N/A</w:t>
            </w:r>
          </w:p>
        </w:tc>
      </w:tr>
      <w:tr w:rsidR="00FB27FE" w:rsidRPr="00C25669" w14:paraId="0E59EAA9" w14:textId="77777777" w:rsidTr="00FB27FE">
        <w:tc>
          <w:tcPr>
            <w:tcW w:w="1813" w:type="dxa"/>
            <w:tcBorders>
              <w:bottom w:val="nil"/>
            </w:tcBorders>
            <w:shd w:val="clear" w:color="auto" w:fill="auto"/>
          </w:tcPr>
          <w:p w14:paraId="5B9D9285"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tcPr>
          <w:p w14:paraId="470AD9A6"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tcPr>
          <w:p w14:paraId="064C8D46" w14:textId="77777777" w:rsidR="00FB27FE" w:rsidRPr="00C25669" w:rsidRDefault="00FB27FE" w:rsidP="00FB27FE">
            <w:pPr>
              <w:pStyle w:val="TAC"/>
              <w:rPr>
                <w:rFonts w:eastAsia="SimSun"/>
              </w:rPr>
            </w:pPr>
          </w:p>
        </w:tc>
        <w:tc>
          <w:tcPr>
            <w:tcW w:w="3352" w:type="dxa"/>
            <w:shd w:val="clear" w:color="auto" w:fill="auto"/>
          </w:tcPr>
          <w:p w14:paraId="41D47359" w14:textId="77777777" w:rsidR="00FB27FE" w:rsidRPr="00C25669" w:rsidRDefault="00FB27FE" w:rsidP="00FB27FE">
            <w:pPr>
              <w:pStyle w:val="TAC"/>
              <w:rPr>
                <w:rFonts w:eastAsia="SimSun"/>
              </w:rPr>
            </w:pPr>
            <w:r w:rsidRPr="00C25669">
              <w:rPr>
                <w:rFonts w:eastAsia="SimSun"/>
              </w:rPr>
              <w:t>Type 1</w:t>
            </w:r>
          </w:p>
        </w:tc>
      </w:tr>
      <w:tr w:rsidR="00FB27FE" w:rsidRPr="00C25669" w14:paraId="295C735D" w14:textId="77777777" w:rsidTr="00FB27FE">
        <w:tc>
          <w:tcPr>
            <w:tcW w:w="1813" w:type="dxa"/>
            <w:tcBorders>
              <w:top w:val="nil"/>
              <w:bottom w:val="nil"/>
            </w:tcBorders>
            <w:shd w:val="clear" w:color="auto" w:fill="auto"/>
          </w:tcPr>
          <w:p w14:paraId="2A8C1A41" w14:textId="77777777" w:rsidR="00FB27FE" w:rsidRPr="00C25669" w:rsidRDefault="00FB27FE" w:rsidP="00FB27FE">
            <w:pPr>
              <w:pStyle w:val="TAL"/>
              <w:rPr>
                <w:rFonts w:eastAsia="SimSun"/>
              </w:rPr>
            </w:pPr>
          </w:p>
        </w:tc>
        <w:tc>
          <w:tcPr>
            <w:tcW w:w="3654" w:type="dxa"/>
            <w:shd w:val="clear" w:color="auto" w:fill="auto"/>
          </w:tcPr>
          <w:p w14:paraId="5BD806AE"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tcPr>
          <w:p w14:paraId="09851D9A" w14:textId="77777777" w:rsidR="00FB27FE" w:rsidRPr="00C25669" w:rsidRDefault="00FB27FE" w:rsidP="00FB27FE">
            <w:pPr>
              <w:pStyle w:val="TAC"/>
              <w:rPr>
                <w:rFonts w:eastAsia="SimSun"/>
              </w:rPr>
            </w:pPr>
          </w:p>
        </w:tc>
        <w:tc>
          <w:tcPr>
            <w:tcW w:w="3352" w:type="dxa"/>
            <w:shd w:val="clear" w:color="auto" w:fill="auto"/>
          </w:tcPr>
          <w:p w14:paraId="52CD4EFF" w14:textId="52D9552C" w:rsidR="00FB27FE" w:rsidRPr="00C25669" w:rsidRDefault="00FB27FE" w:rsidP="00FB27FE">
            <w:pPr>
              <w:pStyle w:val="TAC"/>
              <w:rPr>
                <w:rFonts w:eastAsia="SimSun"/>
              </w:rPr>
            </w:pPr>
            <w:r w:rsidRPr="00C25669">
              <w:rPr>
                <w:rFonts w:eastAsia="SimSun"/>
              </w:rPr>
              <w:t>2 for Test</w:t>
            </w:r>
            <w:r w:rsidRPr="00C25669">
              <w:rPr>
                <w:rFonts w:eastAsia="SimSun" w:hint="eastAsia"/>
                <w:lang w:eastAsia="zh-CN"/>
              </w:rPr>
              <w:t>s</w:t>
            </w:r>
            <w:r w:rsidRPr="00C25669">
              <w:rPr>
                <w:rFonts w:eastAsia="SimSun"/>
              </w:rPr>
              <w:t xml:space="preserve"> 1-1</w:t>
            </w:r>
            <w:r w:rsidRPr="00C25669">
              <w:rPr>
                <w:rFonts w:eastAsia="SimSun" w:hint="eastAsia"/>
                <w:lang w:eastAsia="zh-CN"/>
              </w:rPr>
              <w:t>, 1-5</w:t>
            </w:r>
            <w:r>
              <w:rPr>
                <w:rFonts w:eastAsia="SimSun"/>
                <w:lang w:eastAsia="zh-CN"/>
              </w:rPr>
              <w:t>, 1-6, 1-7</w:t>
            </w:r>
            <w:r w:rsidRPr="00C25669">
              <w:rPr>
                <w:rFonts w:eastAsia="SimSun"/>
              </w:rPr>
              <w:br/>
              <w:t>1 for other tests</w:t>
            </w:r>
          </w:p>
        </w:tc>
      </w:tr>
      <w:tr w:rsidR="00FB27FE" w:rsidRPr="00C25669" w14:paraId="48C95FDC" w14:textId="77777777" w:rsidTr="00FB27FE">
        <w:tc>
          <w:tcPr>
            <w:tcW w:w="1813" w:type="dxa"/>
            <w:tcBorders>
              <w:top w:val="nil"/>
              <w:bottom w:val="single" w:sz="4" w:space="0" w:color="auto"/>
            </w:tcBorders>
            <w:shd w:val="clear" w:color="auto" w:fill="auto"/>
          </w:tcPr>
          <w:p w14:paraId="5AC291BF" w14:textId="77777777" w:rsidR="00FB27FE" w:rsidRPr="00C25669" w:rsidRDefault="00FB27FE" w:rsidP="00FB27FE">
            <w:pPr>
              <w:pStyle w:val="TAL"/>
              <w:rPr>
                <w:rFonts w:eastAsia="SimSun"/>
              </w:rPr>
            </w:pPr>
          </w:p>
        </w:tc>
        <w:tc>
          <w:tcPr>
            <w:tcW w:w="3654" w:type="dxa"/>
            <w:shd w:val="clear" w:color="auto" w:fill="auto"/>
          </w:tcPr>
          <w:p w14:paraId="755E39DB"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tcPr>
          <w:p w14:paraId="3ADE6EDC" w14:textId="77777777" w:rsidR="00FB27FE" w:rsidRPr="00C25669" w:rsidRDefault="00FB27FE" w:rsidP="00FB27FE">
            <w:pPr>
              <w:pStyle w:val="TAC"/>
              <w:rPr>
                <w:rFonts w:eastAsia="SimSun"/>
              </w:rPr>
            </w:pPr>
          </w:p>
        </w:tc>
        <w:tc>
          <w:tcPr>
            <w:tcW w:w="3352" w:type="dxa"/>
            <w:shd w:val="clear" w:color="auto" w:fill="auto"/>
          </w:tcPr>
          <w:p w14:paraId="024FC1C5" w14:textId="77777777" w:rsidR="00FB27FE" w:rsidRPr="00C25669" w:rsidRDefault="00FB27FE" w:rsidP="00FB27FE">
            <w:pPr>
              <w:pStyle w:val="TAC"/>
              <w:rPr>
                <w:rFonts w:eastAsia="SimSun"/>
                <w:lang w:eastAsia="zh-CN"/>
              </w:rPr>
            </w:pPr>
            <w:r w:rsidRPr="00C25669">
              <w:rPr>
                <w:rFonts w:eastAsia="SimSun" w:hint="eastAsia"/>
                <w:lang w:eastAsia="zh-CN"/>
              </w:rPr>
              <w:t>1</w:t>
            </w:r>
          </w:p>
        </w:tc>
      </w:tr>
      <w:tr w:rsidR="00FB27FE" w:rsidRPr="00C25669" w14:paraId="352FB414" w14:textId="77777777" w:rsidTr="00FB27FE">
        <w:tc>
          <w:tcPr>
            <w:tcW w:w="1813" w:type="dxa"/>
            <w:tcBorders>
              <w:bottom w:val="nil"/>
            </w:tcBorders>
            <w:shd w:val="clear" w:color="auto" w:fill="auto"/>
          </w:tcPr>
          <w:p w14:paraId="706F44BA" w14:textId="77777777" w:rsidR="00FB27FE" w:rsidRPr="00C25669" w:rsidRDefault="00FB27FE" w:rsidP="00FB27FE">
            <w:pPr>
              <w:pStyle w:val="TAL"/>
              <w:rPr>
                <w:rFonts w:eastAsia="SimSun"/>
                <w:lang w:eastAsia="zh-CN"/>
              </w:rPr>
            </w:pPr>
            <w:r w:rsidRPr="00C25669">
              <w:rPr>
                <w:rFonts w:eastAsia="SimSun" w:hint="eastAsia"/>
                <w:lang w:eastAsia="zh-CN"/>
              </w:rPr>
              <w:t>CSI-RS for tracking</w:t>
            </w:r>
          </w:p>
        </w:tc>
        <w:tc>
          <w:tcPr>
            <w:tcW w:w="3654" w:type="dxa"/>
            <w:shd w:val="clear" w:color="auto" w:fill="auto"/>
          </w:tcPr>
          <w:p w14:paraId="77AC8130" w14:textId="77777777" w:rsidR="00FB27FE" w:rsidRPr="00C25669" w:rsidRDefault="00FB27FE" w:rsidP="00FB27FE">
            <w:pPr>
              <w:pStyle w:val="TAL"/>
              <w:rPr>
                <w:rFonts w:eastAsia="SimSun"/>
              </w:rPr>
            </w:pPr>
            <w:r w:rsidRPr="00C25669">
              <w:rPr>
                <w:rFonts w:eastAsia="SimSun"/>
              </w:rPr>
              <w:t>CSI-RS periodicity</w:t>
            </w:r>
          </w:p>
        </w:tc>
        <w:tc>
          <w:tcPr>
            <w:tcW w:w="802" w:type="dxa"/>
            <w:shd w:val="clear" w:color="auto" w:fill="auto"/>
          </w:tcPr>
          <w:p w14:paraId="2FE504C0" w14:textId="77777777" w:rsidR="00FB27FE" w:rsidRPr="00C25669" w:rsidRDefault="00FB27FE" w:rsidP="00FB27FE">
            <w:pPr>
              <w:pStyle w:val="TAC"/>
              <w:rPr>
                <w:rFonts w:eastAsia="SimSun"/>
              </w:rPr>
            </w:pPr>
            <w:r w:rsidRPr="00C25669">
              <w:rPr>
                <w:rFonts w:eastAsia="SimSun"/>
              </w:rPr>
              <w:t>Slots</w:t>
            </w:r>
          </w:p>
        </w:tc>
        <w:tc>
          <w:tcPr>
            <w:tcW w:w="3352" w:type="dxa"/>
            <w:shd w:val="clear" w:color="auto" w:fill="auto"/>
          </w:tcPr>
          <w:p w14:paraId="7FF40C64" w14:textId="0A5F911A" w:rsidR="00FB27FE" w:rsidRPr="00C25669" w:rsidRDefault="00FB27FE" w:rsidP="00FB27FE">
            <w:pPr>
              <w:pStyle w:val="TAC"/>
              <w:rPr>
                <w:rFonts w:eastAsia="SimSun"/>
              </w:rPr>
            </w:pPr>
            <w:r w:rsidRPr="00C25669">
              <w:rPr>
                <w:rFonts w:eastAsia="SimSun"/>
              </w:rPr>
              <w:t>Test 1-5</w:t>
            </w:r>
            <w:r>
              <w:rPr>
                <w:rFonts w:eastAsia="SimSun"/>
                <w:lang w:eastAsia="zh-CN"/>
              </w:rPr>
              <w:t>, 1-6, 1-7</w:t>
            </w:r>
            <w:r w:rsidRPr="00C25669">
              <w:rPr>
                <w:rFonts w:eastAsia="SimSun"/>
              </w:rPr>
              <w:t>:</w:t>
            </w:r>
            <w:r w:rsidRPr="00C25669">
              <w:rPr>
                <w:rFonts w:eastAsia="SimSun"/>
              </w:rPr>
              <w:br/>
              <w:t>10 for CSI-RS resource 1,2,3,4.</w:t>
            </w:r>
            <w:r w:rsidRPr="00C25669">
              <w:rPr>
                <w:rFonts w:eastAsia="SimSun"/>
              </w:rPr>
              <w:br/>
            </w:r>
          </w:p>
          <w:p w14:paraId="508C65F1" w14:textId="77777777" w:rsidR="00FB27FE" w:rsidRPr="00C25669" w:rsidDel="007B13C5" w:rsidRDefault="00FB27FE" w:rsidP="00FB27FE">
            <w:pPr>
              <w:pStyle w:val="TAC"/>
              <w:rPr>
                <w:rFonts w:eastAsia="SimSun"/>
              </w:rPr>
            </w:pPr>
            <w:r w:rsidRPr="00C25669">
              <w:rPr>
                <w:rFonts w:eastAsia="SimSun"/>
              </w:rPr>
              <w:t>Other tests: Table 5.2-1.</w:t>
            </w:r>
          </w:p>
        </w:tc>
      </w:tr>
      <w:tr w:rsidR="00FB27FE" w:rsidRPr="00C25669" w14:paraId="0155CE8B" w14:textId="77777777" w:rsidTr="00FB27FE">
        <w:tc>
          <w:tcPr>
            <w:tcW w:w="1813" w:type="dxa"/>
            <w:tcBorders>
              <w:top w:val="nil"/>
            </w:tcBorders>
            <w:shd w:val="clear" w:color="auto" w:fill="auto"/>
          </w:tcPr>
          <w:p w14:paraId="021C41D4" w14:textId="77777777" w:rsidR="00FB27FE" w:rsidRPr="00C25669" w:rsidRDefault="00FB27FE" w:rsidP="00FB27FE">
            <w:pPr>
              <w:pStyle w:val="TAL"/>
              <w:rPr>
                <w:rFonts w:eastAsia="SimSun"/>
              </w:rPr>
            </w:pPr>
          </w:p>
        </w:tc>
        <w:tc>
          <w:tcPr>
            <w:tcW w:w="3654" w:type="dxa"/>
            <w:shd w:val="clear" w:color="auto" w:fill="auto"/>
          </w:tcPr>
          <w:p w14:paraId="11161E56" w14:textId="77777777" w:rsidR="00FB27FE" w:rsidRPr="00C25669" w:rsidRDefault="00FB27FE" w:rsidP="00FB27FE">
            <w:pPr>
              <w:pStyle w:val="TAL"/>
              <w:rPr>
                <w:rFonts w:eastAsia="SimSun"/>
              </w:rPr>
            </w:pPr>
            <w:r w:rsidRPr="00C25669">
              <w:rPr>
                <w:rFonts w:eastAsia="SimSun"/>
              </w:rPr>
              <w:t>CSI-RS offset</w:t>
            </w:r>
          </w:p>
        </w:tc>
        <w:tc>
          <w:tcPr>
            <w:tcW w:w="802" w:type="dxa"/>
            <w:shd w:val="clear" w:color="auto" w:fill="auto"/>
          </w:tcPr>
          <w:p w14:paraId="18968531" w14:textId="77777777" w:rsidR="00FB27FE" w:rsidRPr="00C25669" w:rsidRDefault="00FB27FE" w:rsidP="00FB27FE">
            <w:pPr>
              <w:pStyle w:val="TAC"/>
              <w:rPr>
                <w:rFonts w:eastAsia="SimSun"/>
              </w:rPr>
            </w:pPr>
            <w:r w:rsidRPr="00C25669">
              <w:rPr>
                <w:rFonts w:eastAsia="SimSun"/>
              </w:rPr>
              <w:t>Slots</w:t>
            </w:r>
          </w:p>
        </w:tc>
        <w:tc>
          <w:tcPr>
            <w:tcW w:w="3352" w:type="dxa"/>
            <w:shd w:val="clear" w:color="auto" w:fill="auto"/>
          </w:tcPr>
          <w:p w14:paraId="618058E7" w14:textId="44434691" w:rsidR="00FB27FE" w:rsidRPr="00C25669" w:rsidRDefault="00FB27FE" w:rsidP="00FB27FE">
            <w:pPr>
              <w:pStyle w:val="TAC"/>
              <w:rPr>
                <w:rFonts w:eastAsia="SimSun"/>
              </w:rPr>
            </w:pPr>
            <w:r w:rsidRPr="00C25669">
              <w:rPr>
                <w:rFonts w:eastAsia="SimSun"/>
              </w:rPr>
              <w:t>Test 1-5</w:t>
            </w:r>
            <w:r>
              <w:rPr>
                <w:rFonts w:eastAsia="SimSun"/>
                <w:lang w:eastAsia="zh-CN"/>
              </w:rPr>
              <w:t>, 1-6, 1-7</w:t>
            </w:r>
            <w:r w:rsidRPr="00C25669">
              <w:rPr>
                <w:rFonts w:eastAsia="SimSun"/>
              </w:rPr>
              <w:t>:</w:t>
            </w:r>
            <w:r w:rsidRPr="00C25669">
              <w:rPr>
                <w:rFonts w:eastAsia="SimSun"/>
              </w:rPr>
              <w:br/>
              <w:t>1 for CSI-RS resource 1 and 2</w:t>
            </w:r>
            <w:r w:rsidRPr="00C25669">
              <w:rPr>
                <w:rFonts w:eastAsia="SimSun"/>
              </w:rPr>
              <w:br/>
              <w:t>2 for CSI-RS resource 3 and 4.</w:t>
            </w:r>
            <w:r w:rsidRPr="00C25669">
              <w:rPr>
                <w:rFonts w:eastAsia="SimSun"/>
              </w:rPr>
              <w:br/>
            </w:r>
          </w:p>
          <w:p w14:paraId="13DF874A" w14:textId="77777777" w:rsidR="00FB27FE" w:rsidRPr="00C25669" w:rsidDel="007B13C5" w:rsidRDefault="00FB27FE" w:rsidP="00FB27FE">
            <w:pPr>
              <w:pStyle w:val="TAC"/>
              <w:rPr>
                <w:rFonts w:eastAsia="SimSun"/>
              </w:rPr>
            </w:pPr>
            <w:r w:rsidRPr="00C25669">
              <w:rPr>
                <w:rFonts w:eastAsia="SimSun"/>
              </w:rPr>
              <w:t>Other tests: Table 5.2-1.</w:t>
            </w:r>
          </w:p>
        </w:tc>
      </w:tr>
      <w:tr w:rsidR="005B3300" w:rsidRPr="00C25669" w14:paraId="604AC071"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53E167DD" w14:textId="77777777" w:rsidR="005B3300" w:rsidRPr="00C25669" w:rsidRDefault="005B3300"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95A5A10" w14:textId="77777777" w:rsidR="005B3300" w:rsidRPr="00C25669" w:rsidRDefault="005B3300"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A3DCF68" w14:textId="77777777" w:rsidR="005B3300" w:rsidRPr="00C25669" w:rsidRDefault="005B3300" w:rsidP="00FB27FE">
            <w:pPr>
              <w:pStyle w:val="TAC"/>
              <w:rPr>
                <w:rFonts w:eastAsia="SimSun"/>
                <w:lang w:eastAsia="zh-CN"/>
              </w:rPr>
            </w:pPr>
            <w:r w:rsidRPr="00C25669">
              <w:rPr>
                <w:rFonts w:eastAsia="SimSun"/>
              </w:rPr>
              <w:t>8 for Test 1-4</w:t>
            </w:r>
            <w:r w:rsidRPr="00C25669">
              <w:rPr>
                <w:rFonts w:eastAsia="SimSun" w:hint="eastAsia"/>
                <w:lang w:eastAsia="zh-CN"/>
              </w:rPr>
              <w:t xml:space="preserve"> </w:t>
            </w:r>
            <w:r w:rsidRPr="00C25669">
              <w:rPr>
                <w:rFonts w:eastAsia="SimSun"/>
              </w:rPr>
              <w:br/>
              <w:t xml:space="preserve">4 for </w:t>
            </w:r>
            <w:r w:rsidRPr="00C25669">
              <w:rPr>
                <w:rFonts w:eastAsia="SimSun" w:hint="eastAsia"/>
                <w:lang w:eastAsia="zh-CN"/>
              </w:rPr>
              <w:t>o</w:t>
            </w:r>
            <w:r w:rsidRPr="00C25669">
              <w:rPr>
                <w:rFonts w:eastAsia="SimSun"/>
              </w:rPr>
              <w:t>ther test</w:t>
            </w:r>
            <w:r w:rsidRPr="00C25669">
              <w:rPr>
                <w:rFonts w:eastAsia="SimSun" w:hint="eastAsia"/>
                <w:lang w:eastAsia="zh-CN"/>
              </w:rPr>
              <w:t>s</w:t>
            </w:r>
          </w:p>
        </w:tc>
      </w:tr>
      <w:tr w:rsidR="005B3300" w:rsidRPr="00C25669" w14:paraId="1E1FE085"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2EC58BF7" w14:textId="77777777" w:rsidR="005B3300" w:rsidRPr="00C25669" w:rsidRDefault="005B3300"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B973F32" w14:textId="77777777" w:rsidR="005B3300" w:rsidRPr="00C25669" w:rsidRDefault="005B3300"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4605169" w14:textId="77777777" w:rsidR="005B3300" w:rsidRPr="00C25669" w:rsidRDefault="005B3300" w:rsidP="00FB27FE">
            <w:pPr>
              <w:pStyle w:val="TAC"/>
              <w:rPr>
                <w:rFonts w:eastAsia="SimSun"/>
                <w:lang w:eastAsia="zh-CN"/>
              </w:rPr>
            </w:pPr>
            <w:r w:rsidRPr="00C25669">
              <w:rPr>
                <w:rFonts w:eastAsia="SimSun" w:hint="eastAsia"/>
                <w:lang w:eastAsia="zh-CN"/>
              </w:rPr>
              <w:t>2</w:t>
            </w:r>
          </w:p>
        </w:tc>
      </w:tr>
    </w:tbl>
    <w:p w14:paraId="47F50AB5" w14:textId="77777777" w:rsidR="005B3300" w:rsidRPr="00C25669" w:rsidRDefault="005B3300" w:rsidP="005B3300">
      <w:pPr>
        <w:rPr>
          <w:rFonts w:eastAsia="SimSun"/>
        </w:rPr>
      </w:pPr>
    </w:p>
    <w:p w14:paraId="1EA8AB08" w14:textId="77777777" w:rsidR="005B3300" w:rsidRPr="00C25669" w:rsidRDefault="005B3300" w:rsidP="005B3300">
      <w:pPr>
        <w:pStyle w:val="TH"/>
      </w:pPr>
      <w:r w:rsidRPr="00C25669">
        <w:t>Table 5.2.2.1.1-3: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66"/>
        <w:gridCol w:w="1136"/>
        <w:gridCol w:w="1177"/>
        <w:gridCol w:w="1380"/>
        <w:gridCol w:w="1561"/>
        <w:gridCol w:w="1474"/>
        <w:gridCol w:w="668"/>
      </w:tblGrid>
      <w:tr w:rsidR="00FB27FE" w:rsidRPr="00C25669" w14:paraId="13F5C960" w14:textId="77777777" w:rsidTr="00663860">
        <w:trPr>
          <w:trHeight w:val="375"/>
          <w:jc w:val="center"/>
        </w:trPr>
        <w:tc>
          <w:tcPr>
            <w:tcW w:w="333" w:type="pct"/>
            <w:tcBorders>
              <w:bottom w:val="nil"/>
            </w:tcBorders>
            <w:shd w:val="clear" w:color="auto" w:fill="FFFFFF"/>
          </w:tcPr>
          <w:p w14:paraId="47B60D40" w14:textId="77777777" w:rsidR="00FB27FE" w:rsidRPr="00C25669" w:rsidRDefault="00FB27FE" w:rsidP="00FB27FE">
            <w:pPr>
              <w:pStyle w:val="TAH"/>
              <w:rPr>
                <w:rFonts w:eastAsia="SimSun"/>
              </w:rPr>
            </w:pPr>
            <w:r w:rsidRPr="00C25669">
              <w:rPr>
                <w:rFonts w:eastAsia="SimSun"/>
              </w:rPr>
              <w:t>Test num.</w:t>
            </w:r>
          </w:p>
        </w:tc>
        <w:tc>
          <w:tcPr>
            <w:tcW w:w="858" w:type="pct"/>
            <w:tcBorders>
              <w:bottom w:val="nil"/>
            </w:tcBorders>
            <w:shd w:val="clear" w:color="auto" w:fill="FFFFFF"/>
          </w:tcPr>
          <w:p w14:paraId="2E2724B2" w14:textId="77777777" w:rsidR="00FB27FE" w:rsidRPr="00C25669" w:rsidRDefault="00FB27FE"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5" w:type="pct"/>
            <w:tcBorders>
              <w:bottom w:val="nil"/>
            </w:tcBorders>
            <w:shd w:val="clear" w:color="auto" w:fill="FFFFFF"/>
          </w:tcPr>
          <w:p w14:paraId="2EB78F57" w14:textId="77777777" w:rsidR="00FB27FE" w:rsidRPr="00C25669" w:rsidRDefault="00FB27FE" w:rsidP="00FB27FE">
            <w:pPr>
              <w:pStyle w:val="TAH"/>
              <w:rPr>
                <w:rFonts w:eastAsia="SimSun"/>
              </w:rPr>
            </w:pPr>
            <w:r w:rsidRPr="00C25669">
              <w:rPr>
                <w:rFonts w:eastAsia="SimSun"/>
              </w:rPr>
              <w:t>Bandwidth</w:t>
            </w:r>
            <w:r w:rsidRPr="00C25669">
              <w:rPr>
                <w:rFonts w:eastAsia="SimSun" w:hint="eastAsia"/>
                <w:lang w:eastAsia="zh-CN"/>
              </w:rPr>
              <w:t xml:space="preserve"> </w:t>
            </w:r>
            <w:r w:rsidRPr="00C25669">
              <w:rPr>
                <w:rFonts w:eastAsia="SimSun"/>
              </w:rPr>
              <w:t>(MHz) / Subcarrier spacing</w:t>
            </w:r>
            <w:r w:rsidRPr="00C25669">
              <w:rPr>
                <w:rFonts w:eastAsia="SimSun" w:hint="eastAsia"/>
                <w:lang w:eastAsia="zh-CN"/>
              </w:rPr>
              <w:t xml:space="preserve"> </w:t>
            </w:r>
            <w:r w:rsidRPr="00C25669">
              <w:rPr>
                <w:rFonts w:eastAsia="SimSun"/>
              </w:rPr>
              <w:t>(kHz)</w:t>
            </w:r>
          </w:p>
        </w:tc>
        <w:tc>
          <w:tcPr>
            <w:tcW w:w="606" w:type="pct"/>
            <w:tcBorders>
              <w:bottom w:val="nil"/>
            </w:tcBorders>
            <w:shd w:val="clear" w:color="auto" w:fill="FFFFFF"/>
          </w:tcPr>
          <w:p w14:paraId="5302CBCE" w14:textId="77777777" w:rsidR="00FB27FE" w:rsidRPr="00C25669" w:rsidRDefault="00FB27FE"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w:t>
            </w:r>
            <w:r w:rsidRPr="00C25669">
              <w:rPr>
                <w:rFonts w:eastAsia="SimSun"/>
              </w:rPr>
              <w:t>and code rate</w:t>
            </w:r>
          </w:p>
        </w:tc>
        <w:tc>
          <w:tcPr>
            <w:tcW w:w="711" w:type="pct"/>
            <w:tcBorders>
              <w:bottom w:val="nil"/>
            </w:tcBorders>
            <w:shd w:val="clear" w:color="auto" w:fill="FFFFFF"/>
          </w:tcPr>
          <w:p w14:paraId="2D517774" w14:textId="77777777" w:rsidR="00FB27FE" w:rsidRPr="00C25669" w:rsidRDefault="00FB27FE" w:rsidP="00FB27FE">
            <w:pPr>
              <w:pStyle w:val="TAH"/>
              <w:rPr>
                <w:rFonts w:eastAsia="SimSun"/>
              </w:rPr>
            </w:pPr>
            <w:r w:rsidRPr="00C25669">
              <w:rPr>
                <w:rFonts w:eastAsia="SimSun"/>
              </w:rPr>
              <w:t>Propagation condition</w:t>
            </w:r>
          </w:p>
        </w:tc>
        <w:tc>
          <w:tcPr>
            <w:tcW w:w="804" w:type="pct"/>
            <w:tcBorders>
              <w:bottom w:val="nil"/>
            </w:tcBorders>
            <w:shd w:val="clear" w:color="auto" w:fill="FFFFFF"/>
          </w:tcPr>
          <w:p w14:paraId="296059E9" w14:textId="77777777" w:rsidR="00FB27FE" w:rsidRPr="00C25669" w:rsidRDefault="00FB27FE" w:rsidP="00FB27FE">
            <w:pPr>
              <w:pStyle w:val="TAH"/>
              <w:rPr>
                <w:rFonts w:eastAsia="SimSun"/>
              </w:rPr>
            </w:pPr>
            <w:r w:rsidRPr="00C25669">
              <w:rPr>
                <w:rFonts w:eastAsia="SimSun"/>
              </w:rPr>
              <w:t>Correlation matrix and antenna configuration</w:t>
            </w:r>
          </w:p>
        </w:tc>
        <w:tc>
          <w:tcPr>
            <w:tcW w:w="1103" w:type="pct"/>
            <w:gridSpan w:val="2"/>
            <w:shd w:val="clear" w:color="auto" w:fill="FFFFFF"/>
          </w:tcPr>
          <w:p w14:paraId="7065FF08" w14:textId="77777777" w:rsidR="00FB27FE" w:rsidRPr="00C25669" w:rsidRDefault="00FB27FE" w:rsidP="00FB27FE">
            <w:pPr>
              <w:pStyle w:val="TAH"/>
              <w:rPr>
                <w:rFonts w:eastAsia="SimSun"/>
              </w:rPr>
            </w:pPr>
            <w:r w:rsidRPr="00C25669">
              <w:rPr>
                <w:rFonts w:eastAsia="SimSun"/>
              </w:rPr>
              <w:t>Reference value</w:t>
            </w:r>
          </w:p>
        </w:tc>
      </w:tr>
      <w:tr w:rsidR="00FB27FE" w:rsidRPr="00C25669" w14:paraId="30E67D33" w14:textId="77777777" w:rsidTr="00663860">
        <w:trPr>
          <w:trHeight w:val="375"/>
          <w:jc w:val="center"/>
        </w:trPr>
        <w:tc>
          <w:tcPr>
            <w:tcW w:w="333" w:type="pct"/>
            <w:tcBorders>
              <w:top w:val="nil"/>
            </w:tcBorders>
            <w:shd w:val="clear" w:color="auto" w:fill="FFFFFF"/>
          </w:tcPr>
          <w:p w14:paraId="573B17E7" w14:textId="77777777" w:rsidR="00FB27FE" w:rsidRPr="00C25669" w:rsidRDefault="00FB27FE" w:rsidP="00FB27FE">
            <w:pPr>
              <w:pStyle w:val="TAH"/>
              <w:rPr>
                <w:rFonts w:eastAsia="SimSun"/>
              </w:rPr>
            </w:pPr>
          </w:p>
        </w:tc>
        <w:tc>
          <w:tcPr>
            <w:tcW w:w="858" w:type="pct"/>
            <w:tcBorders>
              <w:top w:val="nil"/>
            </w:tcBorders>
            <w:shd w:val="clear" w:color="auto" w:fill="FFFFFF"/>
          </w:tcPr>
          <w:p w14:paraId="1110E352" w14:textId="77777777" w:rsidR="00FB27FE" w:rsidRPr="00C25669" w:rsidRDefault="00FB27FE" w:rsidP="00FB27FE">
            <w:pPr>
              <w:pStyle w:val="TAH"/>
              <w:rPr>
                <w:rFonts w:eastAsia="SimSun"/>
              </w:rPr>
            </w:pPr>
          </w:p>
        </w:tc>
        <w:tc>
          <w:tcPr>
            <w:tcW w:w="585" w:type="pct"/>
            <w:tcBorders>
              <w:top w:val="nil"/>
            </w:tcBorders>
            <w:shd w:val="clear" w:color="auto" w:fill="FFFFFF"/>
          </w:tcPr>
          <w:p w14:paraId="4FED7191" w14:textId="77777777" w:rsidR="00FB27FE" w:rsidRPr="00C25669" w:rsidRDefault="00FB27FE" w:rsidP="00FB27FE">
            <w:pPr>
              <w:pStyle w:val="TAH"/>
              <w:rPr>
                <w:rFonts w:eastAsia="SimSun"/>
              </w:rPr>
            </w:pPr>
          </w:p>
        </w:tc>
        <w:tc>
          <w:tcPr>
            <w:tcW w:w="606" w:type="pct"/>
            <w:tcBorders>
              <w:top w:val="nil"/>
            </w:tcBorders>
            <w:shd w:val="clear" w:color="auto" w:fill="FFFFFF"/>
          </w:tcPr>
          <w:p w14:paraId="632AAB07" w14:textId="77777777" w:rsidR="00FB27FE" w:rsidRPr="00C25669" w:rsidRDefault="00FB27FE" w:rsidP="00FB27FE">
            <w:pPr>
              <w:pStyle w:val="TAH"/>
              <w:rPr>
                <w:rFonts w:eastAsia="SimSun"/>
              </w:rPr>
            </w:pPr>
          </w:p>
        </w:tc>
        <w:tc>
          <w:tcPr>
            <w:tcW w:w="711" w:type="pct"/>
            <w:tcBorders>
              <w:top w:val="nil"/>
            </w:tcBorders>
            <w:shd w:val="clear" w:color="auto" w:fill="FFFFFF"/>
          </w:tcPr>
          <w:p w14:paraId="76F02633" w14:textId="77777777" w:rsidR="00FB27FE" w:rsidRPr="00C25669" w:rsidRDefault="00FB27FE" w:rsidP="00FB27FE">
            <w:pPr>
              <w:pStyle w:val="TAH"/>
              <w:rPr>
                <w:rFonts w:eastAsia="SimSun"/>
              </w:rPr>
            </w:pPr>
          </w:p>
        </w:tc>
        <w:tc>
          <w:tcPr>
            <w:tcW w:w="804" w:type="pct"/>
            <w:tcBorders>
              <w:top w:val="nil"/>
            </w:tcBorders>
            <w:shd w:val="clear" w:color="auto" w:fill="FFFFFF"/>
          </w:tcPr>
          <w:p w14:paraId="75F659A0" w14:textId="77777777" w:rsidR="00FB27FE" w:rsidRPr="00C25669" w:rsidRDefault="00FB27FE" w:rsidP="00FB27FE">
            <w:pPr>
              <w:pStyle w:val="TAH"/>
              <w:rPr>
                <w:rFonts w:eastAsia="SimSun"/>
              </w:rPr>
            </w:pPr>
          </w:p>
        </w:tc>
        <w:tc>
          <w:tcPr>
            <w:tcW w:w="759" w:type="pct"/>
            <w:shd w:val="clear" w:color="auto" w:fill="FFFFFF"/>
          </w:tcPr>
          <w:p w14:paraId="06D94CEF" w14:textId="77777777" w:rsidR="00FB27FE" w:rsidRPr="00C25669" w:rsidRDefault="00FB27FE" w:rsidP="00FB27FE">
            <w:pPr>
              <w:pStyle w:val="TAH"/>
              <w:rPr>
                <w:rFonts w:eastAsia="SimSun"/>
              </w:rPr>
            </w:pPr>
            <w:r w:rsidRPr="00C25669">
              <w:rPr>
                <w:rFonts w:eastAsia="SimSun"/>
              </w:rPr>
              <w:t>Fraction of maximum throughput (%)</w:t>
            </w:r>
          </w:p>
        </w:tc>
        <w:tc>
          <w:tcPr>
            <w:tcW w:w="344" w:type="pct"/>
            <w:shd w:val="clear" w:color="auto" w:fill="FFFFFF"/>
          </w:tcPr>
          <w:p w14:paraId="59691F66" w14:textId="77777777" w:rsidR="00FB27FE" w:rsidRPr="00C25669" w:rsidRDefault="00FB27FE" w:rsidP="00FB27FE">
            <w:pPr>
              <w:pStyle w:val="TAH"/>
              <w:rPr>
                <w:rFonts w:eastAsia="SimSun"/>
              </w:rPr>
            </w:pPr>
            <w:r w:rsidRPr="00C25669">
              <w:rPr>
                <w:rFonts w:eastAsia="SimSun"/>
              </w:rPr>
              <w:t>SNR (dB)</w:t>
            </w:r>
          </w:p>
        </w:tc>
      </w:tr>
      <w:tr w:rsidR="005B3300" w:rsidRPr="00C25669" w14:paraId="3806C58C" w14:textId="77777777" w:rsidTr="00663860">
        <w:trPr>
          <w:trHeight w:val="189"/>
          <w:jc w:val="center"/>
        </w:trPr>
        <w:tc>
          <w:tcPr>
            <w:tcW w:w="333" w:type="pct"/>
            <w:shd w:val="clear" w:color="auto" w:fill="FFFFFF"/>
          </w:tcPr>
          <w:p w14:paraId="155DCBA5" w14:textId="77777777" w:rsidR="005B3300" w:rsidRPr="00C25669" w:rsidRDefault="005B3300" w:rsidP="00127534">
            <w:pPr>
              <w:pStyle w:val="TAC"/>
              <w:rPr>
                <w:rFonts w:eastAsia="SimSun"/>
              </w:rPr>
            </w:pPr>
            <w:r w:rsidRPr="00C25669">
              <w:rPr>
                <w:rFonts w:eastAsia="SimSun"/>
              </w:rPr>
              <w:t>1-1</w:t>
            </w:r>
          </w:p>
        </w:tc>
        <w:tc>
          <w:tcPr>
            <w:tcW w:w="858" w:type="pct"/>
            <w:shd w:val="clear" w:color="auto" w:fill="FFFFFF"/>
          </w:tcPr>
          <w:p w14:paraId="4A5A42AC" w14:textId="77777777" w:rsidR="005B3300" w:rsidRPr="00C25669" w:rsidRDefault="005B3300" w:rsidP="00127534">
            <w:pPr>
              <w:pStyle w:val="TAC"/>
              <w:rPr>
                <w:rFonts w:eastAsia="SimSun"/>
              </w:rPr>
            </w:pPr>
            <w:r w:rsidRPr="00C25669">
              <w:rPr>
                <w:rFonts w:eastAsia="SimSun"/>
              </w:rPr>
              <w:t>R.PDSCH.1-1.1 FDD</w:t>
            </w:r>
          </w:p>
        </w:tc>
        <w:tc>
          <w:tcPr>
            <w:tcW w:w="585" w:type="pct"/>
            <w:shd w:val="clear" w:color="auto" w:fill="FFFFFF"/>
          </w:tcPr>
          <w:p w14:paraId="03BC9023" w14:textId="77777777" w:rsidR="005B3300" w:rsidRPr="00C25669" w:rsidRDefault="005B3300" w:rsidP="00127534">
            <w:pPr>
              <w:pStyle w:val="TAC"/>
              <w:rPr>
                <w:rFonts w:eastAsia="SimSun"/>
              </w:rPr>
            </w:pPr>
            <w:r w:rsidRPr="00C25669">
              <w:rPr>
                <w:rFonts w:eastAsia="SimSun"/>
              </w:rPr>
              <w:t>10 / 15</w:t>
            </w:r>
          </w:p>
        </w:tc>
        <w:tc>
          <w:tcPr>
            <w:tcW w:w="606" w:type="pct"/>
            <w:shd w:val="clear" w:color="auto" w:fill="FFFFFF"/>
          </w:tcPr>
          <w:p w14:paraId="73F24569" w14:textId="77777777" w:rsidR="005B3300" w:rsidRPr="00C25669" w:rsidRDefault="005B3300" w:rsidP="00127534">
            <w:pPr>
              <w:pStyle w:val="TAC"/>
              <w:rPr>
                <w:rFonts w:eastAsia="SimSun"/>
              </w:rPr>
            </w:pPr>
            <w:r w:rsidRPr="00C25669">
              <w:rPr>
                <w:rFonts w:eastAsia="SimSun"/>
              </w:rPr>
              <w:t>QPSK, 0.30</w:t>
            </w:r>
          </w:p>
        </w:tc>
        <w:tc>
          <w:tcPr>
            <w:tcW w:w="711" w:type="pct"/>
            <w:shd w:val="clear" w:color="auto" w:fill="FFFFFF"/>
          </w:tcPr>
          <w:p w14:paraId="305DBDEA" w14:textId="77777777" w:rsidR="005B3300" w:rsidRPr="00C25669" w:rsidRDefault="005B3300" w:rsidP="00127534">
            <w:pPr>
              <w:pStyle w:val="TAC"/>
              <w:rPr>
                <w:rFonts w:eastAsia="SimSun"/>
              </w:rPr>
            </w:pPr>
            <w:r w:rsidRPr="00C25669">
              <w:rPr>
                <w:rFonts w:eastAsia="SimSun"/>
              </w:rPr>
              <w:t>TDLB100-400</w:t>
            </w:r>
          </w:p>
        </w:tc>
        <w:tc>
          <w:tcPr>
            <w:tcW w:w="804" w:type="pct"/>
            <w:shd w:val="clear" w:color="auto" w:fill="FFFFFF"/>
          </w:tcPr>
          <w:p w14:paraId="174B7BB9" w14:textId="77777777" w:rsidR="005B3300" w:rsidRPr="00C25669" w:rsidRDefault="005B3300" w:rsidP="00127534">
            <w:pPr>
              <w:pStyle w:val="TAC"/>
              <w:rPr>
                <w:rFonts w:eastAsia="SimSun"/>
              </w:rPr>
            </w:pPr>
            <w:r w:rsidRPr="00C25669">
              <w:rPr>
                <w:rFonts w:eastAsia="SimSun"/>
              </w:rPr>
              <w:t>2x2, ULA Low</w:t>
            </w:r>
          </w:p>
        </w:tc>
        <w:tc>
          <w:tcPr>
            <w:tcW w:w="759" w:type="pct"/>
            <w:shd w:val="clear" w:color="auto" w:fill="FFFFFF"/>
          </w:tcPr>
          <w:p w14:paraId="45D62726" w14:textId="77777777" w:rsidR="005B3300" w:rsidRPr="00C25669" w:rsidRDefault="005B3300" w:rsidP="00127534">
            <w:pPr>
              <w:pStyle w:val="TAC"/>
              <w:rPr>
                <w:rFonts w:eastAsia="SimSun"/>
              </w:rPr>
            </w:pPr>
            <w:r w:rsidRPr="00C25669">
              <w:rPr>
                <w:rFonts w:eastAsia="SimSun"/>
              </w:rPr>
              <w:t>70</w:t>
            </w:r>
          </w:p>
        </w:tc>
        <w:tc>
          <w:tcPr>
            <w:tcW w:w="344" w:type="pct"/>
            <w:shd w:val="clear" w:color="auto" w:fill="FFFFFF"/>
          </w:tcPr>
          <w:p w14:paraId="43A8A676" w14:textId="77777777" w:rsidR="005B3300" w:rsidRPr="00C25669" w:rsidRDefault="005B3300" w:rsidP="00127534">
            <w:pPr>
              <w:pStyle w:val="TAC"/>
              <w:rPr>
                <w:rFonts w:eastAsia="SimSun"/>
              </w:rPr>
            </w:pPr>
            <w:r w:rsidRPr="00C25669">
              <w:rPr>
                <w:rFonts w:eastAsia="SimSun"/>
              </w:rPr>
              <w:t>-0.</w:t>
            </w:r>
            <w:r w:rsidRPr="00C25669">
              <w:rPr>
                <w:rFonts w:eastAsia="SimSun" w:hint="eastAsia"/>
                <w:lang w:eastAsia="zh-CN"/>
              </w:rPr>
              <w:t>8</w:t>
            </w:r>
          </w:p>
        </w:tc>
      </w:tr>
      <w:tr w:rsidR="005B3300" w:rsidRPr="00C25669" w14:paraId="5C3FFD17" w14:textId="77777777" w:rsidTr="00663860">
        <w:trPr>
          <w:trHeight w:val="189"/>
          <w:jc w:val="center"/>
        </w:trPr>
        <w:tc>
          <w:tcPr>
            <w:tcW w:w="333" w:type="pct"/>
            <w:shd w:val="clear" w:color="auto" w:fill="FFFFFF"/>
          </w:tcPr>
          <w:p w14:paraId="76D56D0A" w14:textId="77777777" w:rsidR="005B3300" w:rsidRPr="00C25669" w:rsidRDefault="005B3300" w:rsidP="00127534">
            <w:pPr>
              <w:pStyle w:val="TAC"/>
              <w:rPr>
                <w:rFonts w:eastAsia="SimSun"/>
              </w:rPr>
            </w:pPr>
            <w:r w:rsidRPr="00C25669">
              <w:rPr>
                <w:rFonts w:eastAsia="SimSun"/>
              </w:rPr>
              <w:t>1-</w:t>
            </w:r>
            <w:r w:rsidRPr="00C25669">
              <w:rPr>
                <w:rFonts w:eastAsia="SimSun" w:hint="eastAsia"/>
              </w:rPr>
              <w:t>2</w:t>
            </w:r>
          </w:p>
        </w:tc>
        <w:tc>
          <w:tcPr>
            <w:tcW w:w="858" w:type="pct"/>
            <w:shd w:val="clear" w:color="auto" w:fill="FFFFFF"/>
          </w:tcPr>
          <w:p w14:paraId="74C50906" w14:textId="77777777" w:rsidR="005B3300" w:rsidRPr="00C25669" w:rsidRDefault="005B3300" w:rsidP="00127534">
            <w:pPr>
              <w:pStyle w:val="TAC"/>
              <w:rPr>
                <w:rFonts w:eastAsia="SimSun"/>
              </w:rPr>
            </w:pPr>
            <w:r w:rsidRPr="00C25669">
              <w:rPr>
                <w:rFonts w:eastAsia="SimSun"/>
              </w:rPr>
              <w:t>R.PDSCH.1-1.2 FDD</w:t>
            </w:r>
          </w:p>
        </w:tc>
        <w:tc>
          <w:tcPr>
            <w:tcW w:w="585" w:type="pct"/>
            <w:shd w:val="clear" w:color="auto" w:fill="FFFFFF"/>
          </w:tcPr>
          <w:p w14:paraId="45F816B4" w14:textId="77777777" w:rsidR="005B3300" w:rsidRPr="00C25669" w:rsidRDefault="005B3300" w:rsidP="00127534">
            <w:pPr>
              <w:pStyle w:val="TAC"/>
              <w:rPr>
                <w:rFonts w:eastAsia="SimSun"/>
              </w:rPr>
            </w:pPr>
            <w:r w:rsidRPr="00C25669">
              <w:rPr>
                <w:rFonts w:eastAsia="SimSun"/>
              </w:rPr>
              <w:t>10 / 15</w:t>
            </w:r>
          </w:p>
        </w:tc>
        <w:tc>
          <w:tcPr>
            <w:tcW w:w="606" w:type="pct"/>
            <w:shd w:val="clear" w:color="auto" w:fill="FFFFFF"/>
          </w:tcPr>
          <w:p w14:paraId="598BC40B" w14:textId="77777777" w:rsidR="005B3300" w:rsidRPr="00C25669" w:rsidRDefault="005B3300" w:rsidP="00127534">
            <w:pPr>
              <w:pStyle w:val="TAC"/>
              <w:rPr>
                <w:rFonts w:eastAsia="SimSun"/>
              </w:rPr>
            </w:pPr>
            <w:r w:rsidRPr="00C25669">
              <w:rPr>
                <w:rFonts w:eastAsia="SimSun"/>
              </w:rPr>
              <w:t>QPSK, 0.30</w:t>
            </w:r>
          </w:p>
        </w:tc>
        <w:tc>
          <w:tcPr>
            <w:tcW w:w="711" w:type="pct"/>
            <w:shd w:val="clear" w:color="auto" w:fill="FFFFFF"/>
          </w:tcPr>
          <w:p w14:paraId="61ECACDD" w14:textId="77777777" w:rsidR="005B3300" w:rsidRPr="00C25669" w:rsidRDefault="005B3300" w:rsidP="00127534">
            <w:pPr>
              <w:pStyle w:val="TAC"/>
              <w:rPr>
                <w:rFonts w:eastAsia="SimSun"/>
              </w:rPr>
            </w:pPr>
            <w:r w:rsidRPr="00C25669">
              <w:rPr>
                <w:rFonts w:eastAsia="SimSun"/>
              </w:rPr>
              <w:t>TDLC300-100</w:t>
            </w:r>
          </w:p>
        </w:tc>
        <w:tc>
          <w:tcPr>
            <w:tcW w:w="804" w:type="pct"/>
            <w:shd w:val="clear" w:color="auto" w:fill="FFFFFF"/>
          </w:tcPr>
          <w:p w14:paraId="4FB09671" w14:textId="77777777" w:rsidR="005B3300" w:rsidRPr="00C25669" w:rsidRDefault="005B3300" w:rsidP="00127534">
            <w:pPr>
              <w:pStyle w:val="TAC"/>
              <w:rPr>
                <w:rFonts w:eastAsia="SimSun"/>
              </w:rPr>
            </w:pPr>
            <w:r w:rsidRPr="00C25669">
              <w:rPr>
                <w:rFonts w:eastAsia="SimSun"/>
              </w:rPr>
              <w:t>2x2, ULA Low</w:t>
            </w:r>
          </w:p>
        </w:tc>
        <w:tc>
          <w:tcPr>
            <w:tcW w:w="759" w:type="pct"/>
            <w:shd w:val="clear" w:color="auto" w:fill="FFFFFF"/>
          </w:tcPr>
          <w:p w14:paraId="44884611" w14:textId="77777777" w:rsidR="005B3300" w:rsidRPr="00C25669" w:rsidRDefault="005B3300" w:rsidP="00127534">
            <w:pPr>
              <w:pStyle w:val="TAC"/>
              <w:rPr>
                <w:rFonts w:eastAsia="SimSun"/>
              </w:rPr>
            </w:pPr>
            <w:r w:rsidRPr="00C25669">
              <w:rPr>
                <w:rFonts w:eastAsia="SimSun"/>
              </w:rPr>
              <w:t>70</w:t>
            </w:r>
          </w:p>
        </w:tc>
        <w:tc>
          <w:tcPr>
            <w:tcW w:w="344" w:type="pct"/>
            <w:shd w:val="clear" w:color="auto" w:fill="FFFFFF"/>
          </w:tcPr>
          <w:p w14:paraId="3AF4CBEC" w14:textId="77777777" w:rsidR="005B3300" w:rsidRPr="00C25669" w:rsidRDefault="005B3300" w:rsidP="00127534">
            <w:pPr>
              <w:pStyle w:val="TAC"/>
              <w:rPr>
                <w:rFonts w:eastAsia="SimSun"/>
                <w:lang w:eastAsia="zh-CN"/>
              </w:rPr>
            </w:pPr>
            <w:r w:rsidRPr="00C25669">
              <w:rPr>
                <w:rFonts w:eastAsia="SimSun"/>
              </w:rPr>
              <w:t>0.</w:t>
            </w:r>
            <w:r w:rsidRPr="00C25669">
              <w:rPr>
                <w:rFonts w:eastAsia="SimSun" w:hint="eastAsia"/>
                <w:lang w:eastAsia="zh-CN"/>
              </w:rPr>
              <w:t>2</w:t>
            </w:r>
          </w:p>
        </w:tc>
      </w:tr>
      <w:tr w:rsidR="005B3300" w:rsidRPr="00C25669" w14:paraId="25047FF7" w14:textId="77777777" w:rsidTr="00663860">
        <w:trPr>
          <w:trHeight w:val="189"/>
          <w:jc w:val="center"/>
        </w:trPr>
        <w:tc>
          <w:tcPr>
            <w:tcW w:w="333" w:type="pct"/>
            <w:shd w:val="clear" w:color="auto" w:fill="FFFFFF"/>
          </w:tcPr>
          <w:p w14:paraId="1DDD4BD3" w14:textId="77777777" w:rsidR="005B3300" w:rsidRPr="00C25669" w:rsidRDefault="005B3300" w:rsidP="00127534">
            <w:pPr>
              <w:pStyle w:val="TAC"/>
              <w:rPr>
                <w:rFonts w:eastAsia="SimSun"/>
              </w:rPr>
            </w:pPr>
            <w:r w:rsidRPr="00C25669">
              <w:rPr>
                <w:rFonts w:eastAsia="SimSun"/>
              </w:rPr>
              <w:t>1-</w:t>
            </w:r>
            <w:r w:rsidRPr="00C25669">
              <w:rPr>
                <w:rFonts w:eastAsia="SimSun" w:hint="eastAsia"/>
              </w:rPr>
              <w:t>3</w:t>
            </w:r>
          </w:p>
        </w:tc>
        <w:tc>
          <w:tcPr>
            <w:tcW w:w="858" w:type="pct"/>
            <w:shd w:val="clear" w:color="auto" w:fill="FFFFFF"/>
          </w:tcPr>
          <w:p w14:paraId="4DB2A9C7" w14:textId="77777777" w:rsidR="005B3300" w:rsidRPr="00C25669" w:rsidRDefault="005B3300" w:rsidP="00127534">
            <w:pPr>
              <w:pStyle w:val="TAC"/>
              <w:rPr>
                <w:rFonts w:eastAsia="SimSun"/>
              </w:rPr>
            </w:pPr>
            <w:r w:rsidRPr="00C25669">
              <w:rPr>
                <w:rFonts w:eastAsia="SimSun"/>
              </w:rPr>
              <w:t>R.PDSCH.1-4.1 FDD</w:t>
            </w:r>
          </w:p>
        </w:tc>
        <w:tc>
          <w:tcPr>
            <w:tcW w:w="585" w:type="pct"/>
            <w:shd w:val="clear" w:color="auto" w:fill="FFFFFF"/>
          </w:tcPr>
          <w:p w14:paraId="5A28261C" w14:textId="77777777" w:rsidR="005B3300" w:rsidRPr="00C25669" w:rsidRDefault="005B3300" w:rsidP="00127534">
            <w:pPr>
              <w:pStyle w:val="TAC"/>
              <w:rPr>
                <w:rFonts w:eastAsia="SimSun"/>
              </w:rPr>
            </w:pPr>
            <w:r w:rsidRPr="00C25669">
              <w:rPr>
                <w:rFonts w:eastAsia="SimSun"/>
              </w:rPr>
              <w:t>10 / 15</w:t>
            </w:r>
          </w:p>
        </w:tc>
        <w:tc>
          <w:tcPr>
            <w:tcW w:w="606" w:type="pct"/>
            <w:shd w:val="clear" w:color="auto" w:fill="FFFFFF"/>
          </w:tcPr>
          <w:p w14:paraId="514AF2D0" w14:textId="77777777" w:rsidR="005B3300" w:rsidRPr="00C25669" w:rsidRDefault="005B3300" w:rsidP="00127534">
            <w:pPr>
              <w:pStyle w:val="TAC"/>
              <w:rPr>
                <w:rFonts w:eastAsia="SimSun"/>
              </w:rPr>
            </w:pPr>
            <w:r w:rsidRPr="00C25669">
              <w:rPr>
                <w:rFonts w:eastAsia="SimSun"/>
              </w:rPr>
              <w:t>256QAM, 0.82</w:t>
            </w:r>
          </w:p>
        </w:tc>
        <w:tc>
          <w:tcPr>
            <w:tcW w:w="711" w:type="pct"/>
            <w:shd w:val="clear" w:color="auto" w:fill="FFFFFF"/>
          </w:tcPr>
          <w:p w14:paraId="4351EBF4" w14:textId="77777777" w:rsidR="005B3300" w:rsidRPr="00C25669" w:rsidRDefault="005B3300" w:rsidP="00127534">
            <w:pPr>
              <w:pStyle w:val="TAC"/>
              <w:rPr>
                <w:rFonts w:eastAsia="SimSun"/>
              </w:rPr>
            </w:pPr>
            <w:r w:rsidRPr="00C25669">
              <w:rPr>
                <w:rFonts w:eastAsia="SimSun"/>
              </w:rPr>
              <w:t>TDLA30-10</w:t>
            </w:r>
          </w:p>
        </w:tc>
        <w:tc>
          <w:tcPr>
            <w:tcW w:w="804" w:type="pct"/>
            <w:shd w:val="clear" w:color="auto" w:fill="FFFFFF"/>
          </w:tcPr>
          <w:p w14:paraId="38D5DA0A" w14:textId="77777777" w:rsidR="005B3300" w:rsidRPr="00C25669" w:rsidRDefault="005B3300" w:rsidP="00127534">
            <w:pPr>
              <w:pStyle w:val="TAC"/>
              <w:rPr>
                <w:rFonts w:eastAsia="SimSun"/>
              </w:rPr>
            </w:pPr>
            <w:r w:rsidRPr="00C25669">
              <w:rPr>
                <w:rFonts w:eastAsia="SimSun"/>
              </w:rPr>
              <w:t>2x2, ULA Low</w:t>
            </w:r>
          </w:p>
        </w:tc>
        <w:tc>
          <w:tcPr>
            <w:tcW w:w="759" w:type="pct"/>
            <w:shd w:val="clear" w:color="auto" w:fill="FFFFFF"/>
          </w:tcPr>
          <w:p w14:paraId="7F1A88C5" w14:textId="77777777" w:rsidR="005B3300" w:rsidRPr="00C25669" w:rsidRDefault="005B3300" w:rsidP="00127534">
            <w:pPr>
              <w:pStyle w:val="TAC"/>
              <w:rPr>
                <w:rFonts w:eastAsia="SimSun"/>
              </w:rPr>
            </w:pPr>
            <w:r w:rsidRPr="00C25669">
              <w:rPr>
                <w:rFonts w:eastAsia="SimSun"/>
              </w:rPr>
              <w:t>70</w:t>
            </w:r>
          </w:p>
        </w:tc>
        <w:tc>
          <w:tcPr>
            <w:tcW w:w="344" w:type="pct"/>
            <w:shd w:val="clear" w:color="auto" w:fill="FFFFFF"/>
          </w:tcPr>
          <w:p w14:paraId="37FDF749" w14:textId="77777777" w:rsidR="005B3300" w:rsidRPr="00C25669" w:rsidRDefault="005B3300" w:rsidP="00127534">
            <w:pPr>
              <w:pStyle w:val="TAC"/>
              <w:rPr>
                <w:rFonts w:eastAsia="SimSun"/>
                <w:lang w:eastAsia="zh-CN"/>
              </w:rPr>
            </w:pPr>
            <w:r w:rsidRPr="00C25669">
              <w:rPr>
                <w:rFonts w:eastAsia="SimSun"/>
              </w:rPr>
              <w:t>24.</w:t>
            </w:r>
            <w:r w:rsidRPr="00C25669">
              <w:rPr>
                <w:rFonts w:eastAsia="SimSun" w:hint="eastAsia"/>
                <w:lang w:eastAsia="zh-CN"/>
              </w:rPr>
              <w:t>6</w:t>
            </w:r>
          </w:p>
        </w:tc>
      </w:tr>
      <w:tr w:rsidR="005B3300" w:rsidRPr="00C25669" w14:paraId="16A4905F" w14:textId="77777777" w:rsidTr="00663860">
        <w:trPr>
          <w:trHeight w:val="189"/>
          <w:jc w:val="center"/>
        </w:trPr>
        <w:tc>
          <w:tcPr>
            <w:tcW w:w="333" w:type="pct"/>
            <w:shd w:val="clear" w:color="auto" w:fill="FFFFFF"/>
          </w:tcPr>
          <w:p w14:paraId="38ADF568" w14:textId="77777777" w:rsidR="005B3300" w:rsidRPr="00C25669" w:rsidRDefault="005B3300" w:rsidP="00127534">
            <w:pPr>
              <w:pStyle w:val="TAC"/>
              <w:rPr>
                <w:rFonts w:eastAsia="SimSun"/>
              </w:rPr>
            </w:pPr>
            <w:r w:rsidRPr="00C25669">
              <w:rPr>
                <w:rFonts w:eastAsia="SimSun"/>
              </w:rPr>
              <w:t>1-4</w:t>
            </w:r>
          </w:p>
        </w:tc>
        <w:tc>
          <w:tcPr>
            <w:tcW w:w="858" w:type="pct"/>
            <w:shd w:val="clear" w:color="auto" w:fill="FFFFFF"/>
          </w:tcPr>
          <w:p w14:paraId="04AC65FC" w14:textId="77777777" w:rsidR="005B3300" w:rsidRPr="00C25669" w:rsidRDefault="005B3300" w:rsidP="00127534">
            <w:pPr>
              <w:pStyle w:val="TAC"/>
              <w:rPr>
                <w:rFonts w:eastAsia="SimSun"/>
              </w:rPr>
            </w:pPr>
            <w:r w:rsidRPr="00C25669">
              <w:rPr>
                <w:rFonts w:eastAsia="SimSun"/>
              </w:rPr>
              <w:t>R.PDSCH.1-2.1 FDD</w:t>
            </w:r>
          </w:p>
        </w:tc>
        <w:tc>
          <w:tcPr>
            <w:tcW w:w="585" w:type="pct"/>
            <w:shd w:val="clear" w:color="auto" w:fill="FFFFFF"/>
          </w:tcPr>
          <w:p w14:paraId="64D127CC" w14:textId="77777777" w:rsidR="005B3300" w:rsidRPr="00C25669" w:rsidRDefault="005B3300" w:rsidP="00127534">
            <w:pPr>
              <w:pStyle w:val="TAC"/>
              <w:rPr>
                <w:rFonts w:eastAsia="SimSun"/>
              </w:rPr>
            </w:pPr>
            <w:r w:rsidRPr="00C25669">
              <w:rPr>
                <w:rFonts w:eastAsia="SimSun"/>
              </w:rPr>
              <w:t>10 / 15</w:t>
            </w:r>
          </w:p>
        </w:tc>
        <w:tc>
          <w:tcPr>
            <w:tcW w:w="606" w:type="pct"/>
            <w:shd w:val="clear" w:color="auto" w:fill="FFFFFF"/>
          </w:tcPr>
          <w:p w14:paraId="46F0A03D" w14:textId="77777777" w:rsidR="005B3300" w:rsidRPr="00C25669" w:rsidRDefault="005B3300" w:rsidP="00127534">
            <w:pPr>
              <w:pStyle w:val="TAC"/>
              <w:rPr>
                <w:rFonts w:eastAsia="SimSun"/>
              </w:rPr>
            </w:pPr>
            <w:r w:rsidRPr="00C25669">
              <w:rPr>
                <w:rFonts w:eastAsia="SimSun"/>
              </w:rPr>
              <w:t>16QAM, 0.48</w:t>
            </w:r>
          </w:p>
        </w:tc>
        <w:tc>
          <w:tcPr>
            <w:tcW w:w="711" w:type="pct"/>
            <w:shd w:val="clear" w:color="auto" w:fill="FFFFFF"/>
          </w:tcPr>
          <w:p w14:paraId="184029EA" w14:textId="77777777" w:rsidR="005B3300" w:rsidRPr="00C25669" w:rsidRDefault="005B3300" w:rsidP="00127534">
            <w:pPr>
              <w:pStyle w:val="TAC"/>
              <w:rPr>
                <w:rFonts w:eastAsia="SimSun"/>
              </w:rPr>
            </w:pPr>
            <w:r w:rsidRPr="00C25669">
              <w:rPr>
                <w:rFonts w:eastAsia="SimSun"/>
              </w:rPr>
              <w:t>TDLC300-100</w:t>
            </w:r>
          </w:p>
        </w:tc>
        <w:tc>
          <w:tcPr>
            <w:tcW w:w="804" w:type="pct"/>
            <w:shd w:val="clear" w:color="auto" w:fill="FFFFFF"/>
          </w:tcPr>
          <w:p w14:paraId="7094C31B" w14:textId="77777777" w:rsidR="005B3300" w:rsidRPr="00C25669" w:rsidRDefault="005B3300" w:rsidP="00127534">
            <w:pPr>
              <w:pStyle w:val="TAC"/>
              <w:rPr>
                <w:rFonts w:eastAsia="SimSun"/>
              </w:rPr>
            </w:pPr>
            <w:r w:rsidRPr="00C25669">
              <w:rPr>
                <w:rFonts w:eastAsia="SimSun"/>
              </w:rPr>
              <w:t>2x2, ULA Low</w:t>
            </w:r>
          </w:p>
        </w:tc>
        <w:tc>
          <w:tcPr>
            <w:tcW w:w="759" w:type="pct"/>
            <w:shd w:val="clear" w:color="auto" w:fill="FFFFFF"/>
          </w:tcPr>
          <w:p w14:paraId="160DDF7E" w14:textId="77777777" w:rsidR="005B3300" w:rsidRPr="00C25669" w:rsidRDefault="005B3300" w:rsidP="00127534">
            <w:pPr>
              <w:pStyle w:val="TAC"/>
              <w:rPr>
                <w:rFonts w:eastAsia="SimSun"/>
              </w:rPr>
            </w:pPr>
            <w:r w:rsidRPr="00C25669">
              <w:rPr>
                <w:rFonts w:eastAsia="SimSun"/>
              </w:rPr>
              <w:t>30</w:t>
            </w:r>
          </w:p>
        </w:tc>
        <w:tc>
          <w:tcPr>
            <w:tcW w:w="344" w:type="pct"/>
            <w:shd w:val="clear" w:color="auto" w:fill="FFFFFF"/>
          </w:tcPr>
          <w:p w14:paraId="2D43A1D7" w14:textId="77777777" w:rsidR="005B3300" w:rsidRPr="00C25669" w:rsidRDefault="005B3300" w:rsidP="00127534">
            <w:pPr>
              <w:pStyle w:val="TAC"/>
              <w:rPr>
                <w:rFonts w:eastAsia="SimSun"/>
                <w:lang w:eastAsia="zh-CN"/>
              </w:rPr>
            </w:pPr>
            <w:r w:rsidRPr="00C25669">
              <w:rPr>
                <w:rFonts w:eastAsia="SimSun"/>
              </w:rPr>
              <w:t>1.</w:t>
            </w:r>
            <w:r w:rsidRPr="00C25669">
              <w:rPr>
                <w:rFonts w:eastAsia="SimSun" w:hint="eastAsia"/>
                <w:lang w:eastAsia="zh-CN"/>
              </w:rPr>
              <w:t>1</w:t>
            </w:r>
          </w:p>
        </w:tc>
      </w:tr>
      <w:tr w:rsidR="005B3300" w:rsidRPr="00C25669" w14:paraId="568DFDDF" w14:textId="77777777" w:rsidTr="00663860">
        <w:trPr>
          <w:trHeight w:val="189"/>
          <w:jc w:val="center"/>
        </w:trPr>
        <w:tc>
          <w:tcPr>
            <w:tcW w:w="333" w:type="pct"/>
            <w:shd w:val="clear" w:color="auto" w:fill="FFFFFF"/>
          </w:tcPr>
          <w:p w14:paraId="42434921" w14:textId="77777777" w:rsidR="005B3300" w:rsidRPr="00C25669" w:rsidRDefault="005B3300" w:rsidP="00127534">
            <w:pPr>
              <w:pStyle w:val="TAC"/>
              <w:rPr>
                <w:rFonts w:eastAsia="SimSun"/>
              </w:rPr>
            </w:pPr>
            <w:r w:rsidRPr="00C25669">
              <w:rPr>
                <w:rFonts w:eastAsia="SimSun"/>
              </w:rPr>
              <w:t>1-5</w:t>
            </w:r>
          </w:p>
        </w:tc>
        <w:tc>
          <w:tcPr>
            <w:tcW w:w="858" w:type="pct"/>
            <w:shd w:val="clear" w:color="auto" w:fill="FFFFFF"/>
          </w:tcPr>
          <w:p w14:paraId="2A594ECE" w14:textId="77777777" w:rsidR="005B3300" w:rsidRPr="00C25669" w:rsidRDefault="005B3300" w:rsidP="00127534">
            <w:pPr>
              <w:pStyle w:val="TAC"/>
              <w:rPr>
                <w:rFonts w:eastAsia="SimSun"/>
              </w:rPr>
            </w:pPr>
            <w:r w:rsidRPr="00C25669">
              <w:rPr>
                <w:rFonts w:eastAsia="SimSun"/>
              </w:rPr>
              <w:t>R.PDSCH.1-8.1 FDD</w:t>
            </w:r>
          </w:p>
        </w:tc>
        <w:tc>
          <w:tcPr>
            <w:tcW w:w="585" w:type="pct"/>
            <w:shd w:val="clear" w:color="auto" w:fill="FFFFFF"/>
          </w:tcPr>
          <w:p w14:paraId="3F310A2E" w14:textId="77777777" w:rsidR="005B3300" w:rsidRPr="00C25669" w:rsidRDefault="005B3300" w:rsidP="00127534">
            <w:pPr>
              <w:pStyle w:val="TAC"/>
              <w:rPr>
                <w:rFonts w:eastAsia="SimSun"/>
              </w:rPr>
            </w:pPr>
            <w:r w:rsidRPr="00C25669">
              <w:rPr>
                <w:rFonts w:eastAsia="SimSun"/>
              </w:rPr>
              <w:t>10 / 15</w:t>
            </w:r>
          </w:p>
        </w:tc>
        <w:tc>
          <w:tcPr>
            <w:tcW w:w="606" w:type="pct"/>
            <w:shd w:val="clear" w:color="auto" w:fill="FFFFFF"/>
          </w:tcPr>
          <w:p w14:paraId="57605C47" w14:textId="77777777" w:rsidR="005B3300" w:rsidRPr="00C25669" w:rsidRDefault="005B3300" w:rsidP="00127534">
            <w:pPr>
              <w:pStyle w:val="TAC"/>
              <w:rPr>
                <w:rFonts w:eastAsia="SimSun"/>
              </w:rPr>
            </w:pPr>
            <w:r w:rsidRPr="00C25669">
              <w:rPr>
                <w:rFonts w:eastAsia="SimSun"/>
              </w:rPr>
              <w:t>16QAM, 0.48</w:t>
            </w:r>
          </w:p>
        </w:tc>
        <w:tc>
          <w:tcPr>
            <w:tcW w:w="711" w:type="pct"/>
            <w:shd w:val="clear" w:color="auto" w:fill="FFFFFF"/>
          </w:tcPr>
          <w:p w14:paraId="26C0FA45" w14:textId="77777777" w:rsidR="005B3300" w:rsidRPr="00C25669" w:rsidRDefault="005B3300" w:rsidP="00127534">
            <w:pPr>
              <w:pStyle w:val="TAC"/>
              <w:rPr>
                <w:rFonts w:eastAsia="SimSun"/>
                <w:lang w:eastAsia="zh-CN"/>
              </w:rPr>
            </w:pPr>
            <w:r w:rsidRPr="00C25669">
              <w:rPr>
                <w:rFonts w:eastAsia="SimSun"/>
              </w:rPr>
              <w:t>HST-750</w:t>
            </w:r>
          </w:p>
        </w:tc>
        <w:tc>
          <w:tcPr>
            <w:tcW w:w="804" w:type="pct"/>
            <w:shd w:val="clear" w:color="auto" w:fill="FFFFFF"/>
          </w:tcPr>
          <w:p w14:paraId="544DE0D0" w14:textId="77777777" w:rsidR="005B3300" w:rsidRPr="00C25669" w:rsidRDefault="005B3300" w:rsidP="00127534">
            <w:pPr>
              <w:pStyle w:val="TAC"/>
              <w:rPr>
                <w:rFonts w:eastAsia="SimSun"/>
              </w:rPr>
            </w:pPr>
            <w:r w:rsidRPr="00C25669">
              <w:rPr>
                <w:rFonts w:eastAsia="SimSun"/>
              </w:rPr>
              <w:t>1x2</w:t>
            </w:r>
          </w:p>
        </w:tc>
        <w:tc>
          <w:tcPr>
            <w:tcW w:w="759" w:type="pct"/>
            <w:shd w:val="clear" w:color="auto" w:fill="FFFFFF"/>
          </w:tcPr>
          <w:p w14:paraId="4AB66ACC" w14:textId="77777777" w:rsidR="005B3300" w:rsidRPr="00C25669" w:rsidRDefault="005B3300" w:rsidP="00127534">
            <w:pPr>
              <w:pStyle w:val="TAC"/>
              <w:rPr>
                <w:rFonts w:eastAsia="SimSun"/>
              </w:rPr>
            </w:pPr>
            <w:r w:rsidRPr="00C25669">
              <w:rPr>
                <w:rFonts w:eastAsia="SimSun"/>
              </w:rPr>
              <w:t>70</w:t>
            </w:r>
          </w:p>
        </w:tc>
        <w:tc>
          <w:tcPr>
            <w:tcW w:w="344" w:type="pct"/>
            <w:shd w:val="clear" w:color="auto" w:fill="FFFFFF"/>
          </w:tcPr>
          <w:p w14:paraId="532BE8C7" w14:textId="77777777" w:rsidR="005B3300" w:rsidRPr="00C25669" w:rsidDel="002C2630" w:rsidRDefault="005B3300" w:rsidP="00127534">
            <w:pPr>
              <w:pStyle w:val="TAC"/>
              <w:rPr>
                <w:rFonts w:eastAsia="SimSun"/>
                <w:lang w:eastAsia="zh-CN"/>
              </w:rPr>
            </w:pPr>
            <w:r w:rsidRPr="00C25669">
              <w:rPr>
                <w:rFonts w:eastAsia="SimSun"/>
              </w:rPr>
              <w:t>6.</w:t>
            </w:r>
            <w:r w:rsidRPr="00C25669">
              <w:rPr>
                <w:rFonts w:eastAsia="SimSun" w:hint="eastAsia"/>
                <w:lang w:eastAsia="zh-CN"/>
              </w:rPr>
              <w:t>2</w:t>
            </w:r>
          </w:p>
        </w:tc>
      </w:tr>
      <w:tr w:rsidR="003508AE" w:rsidRPr="00C25669" w14:paraId="65765079" w14:textId="77777777" w:rsidTr="00663860">
        <w:trPr>
          <w:trHeight w:val="189"/>
          <w:jc w:val="center"/>
        </w:trPr>
        <w:tc>
          <w:tcPr>
            <w:tcW w:w="333" w:type="pct"/>
            <w:shd w:val="clear" w:color="auto" w:fill="FFFFFF"/>
          </w:tcPr>
          <w:p w14:paraId="5D01B4D8" w14:textId="42DE654F" w:rsidR="003508AE" w:rsidRPr="00C25669" w:rsidRDefault="003508AE" w:rsidP="00127534">
            <w:pPr>
              <w:pStyle w:val="TAC"/>
              <w:rPr>
                <w:rFonts w:eastAsia="SimSun"/>
              </w:rPr>
            </w:pPr>
            <w:r>
              <w:rPr>
                <w:rFonts w:eastAsia="SimSun"/>
              </w:rPr>
              <w:t>1-6</w:t>
            </w:r>
          </w:p>
        </w:tc>
        <w:tc>
          <w:tcPr>
            <w:tcW w:w="858" w:type="pct"/>
            <w:shd w:val="clear" w:color="auto" w:fill="FFFFFF"/>
          </w:tcPr>
          <w:p w14:paraId="25839BEF" w14:textId="1C779B1D" w:rsidR="003508AE" w:rsidRPr="00C25669" w:rsidRDefault="003508AE" w:rsidP="00127534">
            <w:pPr>
              <w:pStyle w:val="TAC"/>
              <w:rPr>
                <w:rFonts w:eastAsia="SimSun"/>
              </w:rPr>
            </w:pPr>
            <w:r>
              <w:rPr>
                <w:rFonts w:eastAsia="SimSun"/>
                <w:szCs w:val="18"/>
              </w:rPr>
              <w:t>R.PDSCH.1-8.2 FDD</w:t>
            </w:r>
          </w:p>
        </w:tc>
        <w:tc>
          <w:tcPr>
            <w:tcW w:w="585" w:type="pct"/>
            <w:shd w:val="clear" w:color="auto" w:fill="FFFFFF"/>
          </w:tcPr>
          <w:p w14:paraId="4501F505" w14:textId="6FCD6218" w:rsidR="003508AE" w:rsidRPr="00C25669" w:rsidRDefault="003508AE" w:rsidP="00127534">
            <w:pPr>
              <w:pStyle w:val="TAC"/>
              <w:rPr>
                <w:rFonts w:eastAsia="SimSun"/>
              </w:rPr>
            </w:pPr>
            <w:r w:rsidRPr="00C02FFE">
              <w:rPr>
                <w:rFonts w:eastAsia="SimSun"/>
              </w:rPr>
              <w:t>10 / 15</w:t>
            </w:r>
          </w:p>
        </w:tc>
        <w:tc>
          <w:tcPr>
            <w:tcW w:w="606" w:type="pct"/>
            <w:shd w:val="clear" w:color="auto" w:fill="FFFFFF"/>
          </w:tcPr>
          <w:p w14:paraId="77218872" w14:textId="7B3F8776" w:rsidR="003508AE" w:rsidRPr="00C25669" w:rsidRDefault="003508AE" w:rsidP="00127534">
            <w:pPr>
              <w:pStyle w:val="TAC"/>
              <w:rPr>
                <w:rFonts w:eastAsia="SimSun"/>
              </w:rPr>
            </w:pPr>
            <w:r>
              <w:rPr>
                <w:rFonts w:eastAsia="SimSun"/>
              </w:rPr>
              <w:t>64</w:t>
            </w:r>
            <w:r w:rsidRPr="00C02FFE">
              <w:rPr>
                <w:rFonts w:eastAsia="SimSun"/>
              </w:rPr>
              <w:t>QAM, 0.4</w:t>
            </w:r>
            <w:r>
              <w:rPr>
                <w:rFonts w:eastAsia="SimSun"/>
              </w:rPr>
              <w:t>3</w:t>
            </w:r>
          </w:p>
        </w:tc>
        <w:tc>
          <w:tcPr>
            <w:tcW w:w="711" w:type="pct"/>
            <w:shd w:val="clear" w:color="auto" w:fill="FFFFFF"/>
          </w:tcPr>
          <w:p w14:paraId="5C7C7021" w14:textId="684E0489" w:rsidR="003508AE" w:rsidRPr="00C25669" w:rsidRDefault="003508AE" w:rsidP="00127534">
            <w:pPr>
              <w:pStyle w:val="TAC"/>
              <w:rPr>
                <w:rFonts w:eastAsia="SimSun"/>
              </w:rPr>
            </w:pPr>
            <w:r w:rsidRPr="00C02FFE">
              <w:rPr>
                <w:rFonts w:eastAsia="SimSun"/>
              </w:rPr>
              <w:t>HST</w:t>
            </w:r>
            <w:r w:rsidRPr="00367633">
              <w:rPr>
                <w:rFonts w:eastAsia="SimSun"/>
              </w:rPr>
              <w:t>-972</w:t>
            </w:r>
          </w:p>
        </w:tc>
        <w:tc>
          <w:tcPr>
            <w:tcW w:w="804" w:type="pct"/>
            <w:shd w:val="clear" w:color="auto" w:fill="FFFFFF"/>
          </w:tcPr>
          <w:p w14:paraId="2CE67F6D" w14:textId="04CF3CA0" w:rsidR="003508AE" w:rsidRPr="00C25669" w:rsidRDefault="003508AE" w:rsidP="00127534">
            <w:pPr>
              <w:pStyle w:val="TAC"/>
              <w:rPr>
                <w:rFonts w:eastAsia="SimSun"/>
              </w:rPr>
            </w:pPr>
            <w:r w:rsidRPr="00C02FFE">
              <w:rPr>
                <w:rFonts w:eastAsia="SimSun"/>
              </w:rPr>
              <w:t>1x2</w:t>
            </w:r>
          </w:p>
        </w:tc>
        <w:tc>
          <w:tcPr>
            <w:tcW w:w="759" w:type="pct"/>
            <w:shd w:val="clear" w:color="auto" w:fill="FFFFFF"/>
          </w:tcPr>
          <w:p w14:paraId="21B33F7B" w14:textId="73E23D0C" w:rsidR="003508AE" w:rsidRPr="00C25669" w:rsidRDefault="003508AE" w:rsidP="00127534">
            <w:pPr>
              <w:pStyle w:val="TAC"/>
              <w:rPr>
                <w:rFonts w:eastAsia="SimSun"/>
              </w:rPr>
            </w:pPr>
            <w:r w:rsidRPr="00C02FFE">
              <w:rPr>
                <w:rFonts w:eastAsia="SimSun"/>
              </w:rPr>
              <w:t>70</w:t>
            </w:r>
          </w:p>
        </w:tc>
        <w:tc>
          <w:tcPr>
            <w:tcW w:w="344" w:type="pct"/>
            <w:shd w:val="clear" w:color="auto" w:fill="FFFFFF"/>
          </w:tcPr>
          <w:p w14:paraId="74972513" w14:textId="44EB7A59" w:rsidR="003508AE" w:rsidRPr="00C25669" w:rsidRDefault="003508AE" w:rsidP="00127534">
            <w:pPr>
              <w:pStyle w:val="TAC"/>
              <w:rPr>
                <w:rFonts w:eastAsia="SimSun"/>
              </w:rPr>
            </w:pPr>
            <w:r>
              <w:rPr>
                <w:rFonts w:eastAsia="SimSun"/>
              </w:rPr>
              <w:t>9.9</w:t>
            </w:r>
          </w:p>
        </w:tc>
      </w:tr>
      <w:tr w:rsidR="003508AE" w:rsidRPr="00C25669" w14:paraId="1CC01DBA" w14:textId="77777777" w:rsidTr="00663860">
        <w:trPr>
          <w:trHeight w:val="189"/>
          <w:jc w:val="center"/>
        </w:trPr>
        <w:tc>
          <w:tcPr>
            <w:tcW w:w="333" w:type="pct"/>
            <w:shd w:val="clear" w:color="auto" w:fill="FFFFFF"/>
          </w:tcPr>
          <w:p w14:paraId="7667AEFA" w14:textId="764D4578" w:rsidR="003508AE" w:rsidRPr="00C25669" w:rsidRDefault="003508AE" w:rsidP="00127534">
            <w:pPr>
              <w:pStyle w:val="TAC"/>
              <w:rPr>
                <w:rFonts w:eastAsia="SimSun"/>
              </w:rPr>
            </w:pPr>
            <w:r>
              <w:rPr>
                <w:rFonts w:eastAsia="SimSun"/>
              </w:rPr>
              <w:t>1-7</w:t>
            </w:r>
          </w:p>
        </w:tc>
        <w:tc>
          <w:tcPr>
            <w:tcW w:w="858" w:type="pct"/>
            <w:shd w:val="clear" w:color="auto" w:fill="FFFFFF"/>
          </w:tcPr>
          <w:p w14:paraId="02B0B6C4" w14:textId="7DE8134D" w:rsidR="003508AE" w:rsidRPr="00C25669" w:rsidRDefault="003508AE" w:rsidP="00127534">
            <w:pPr>
              <w:pStyle w:val="TAC"/>
              <w:rPr>
                <w:rFonts w:eastAsia="SimSun"/>
              </w:rPr>
            </w:pPr>
            <w:r>
              <w:rPr>
                <w:rFonts w:eastAsia="SimSun"/>
                <w:szCs w:val="18"/>
              </w:rPr>
              <w:t>R.PDSCH.1-8.1 FDD</w:t>
            </w:r>
          </w:p>
        </w:tc>
        <w:tc>
          <w:tcPr>
            <w:tcW w:w="585" w:type="pct"/>
            <w:shd w:val="clear" w:color="auto" w:fill="FFFFFF"/>
          </w:tcPr>
          <w:p w14:paraId="5060401D" w14:textId="2B14AAD9" w:rsidR="003508AE" w:rsidRPr="00C25669" w:rsidRDefault="003508AE" w:rsidP="00127534">
            <w:pPr>
              <w:pStyle w:val="TAC"/>
              <w:rPr>
                <w:rFonts w:eastAsia="SimSun"/>
              </w:rPr>
            </w:pPr>
            <w:r w:rsidRPr="00C02FFE">
              <w:rPr>
                <w:rFonts w:eastAsia="SimSun"/>
              </w:rPr>
              <w:t>10 / 15</w:t>
            </w:r>
          </w:p>
        </w:tc>
        <w:tc>
          <w:tcPr>
            <w:tcW w:w="606" w:type="pct"/>
            <w:shd w:val="clear" w:color="auto" w:fill="FFFFFF"/>
          </w:tcPr>
          <w:p w14:paraId="17887A3F" w14:textId="27B93B69" w:rsidR="003508AE" w:rsidRPr="00C25669" w:rsidRDefault="003508AE" w:rsidP="00127534">
            <w:pPr>
              <w:pStyle w:val="TAC"/>
              <w:rPr>
                <w:rFonts w:eastAsia="SimSun"/>
              </w:rPr>
            </w:pPr>
            <w:r w:rsidRPr="00C02FFE">
              <w:rPr>
                <w:rFonts w:eastAsia="SimSun"/>
              </w:rPr>
              <w:t>16QAM, 0.48</w:t>
            </w:r>
          </w:p>
        </w:tc>
        <w:tc>
          <w:tcPr>
            <w:tcW w:w="711" w:type="pct"/>
            <w:shd w:val="clear" w:color="auto" w:fill="FFFFFF"/>
          </w:tcPr>
          <w:p w14:paraId="69C687F8" w14:textId="6689834C" w:rsidR="003508AE" w:rsidRPr="00C25669" w:rsidRDefault="003508AE" w:rsidP="00127534">
            <w:pPr>
              <w:pStyle w:val="TAC"/>
              <w:rPr>
                <w:rFonts w:eastAsia="SimSun"/>
              </w:rPr>
            </w:pPr>
            <w:r>
              <w:rPr>
                <w:rFonts w:eastAsia="SimSun"/>
              </w:rPr>
              <w:t>TDLC300-600</w:t>
            </w:r>
          </w:p>
        </w:tc>
        <w:tc>
          <w:tcPr>
            <w:tcW w:w="804" w:type="pct"/>
            <w:shd w:val="clear" w:color="auto" w:fill="FFFFFF"/>
          </w:tcPr>
          <w:p w14:paraId="005B2112" w14:textId="5F4ADCEC" w:rsidR="003508AE" w:rsidRPr="00C25669" w:rsidRDefault="003508AE" w:rsidP="00127534">
            <w:pPr>
              <w:pStyle w:val="TAC"/>
              <w:rPr>
                <w:rFonts w:eastAsia="SimSun"/>
              </w:rPr>
            </w:pPr>
            <w:r>
              <w:rPr>
                <w:rFonts w:eastAsia="SimSun"/>
              </w:rPr>
              <w:t>2</w:t>
            </w:r>
            <w:r w:rsidRPr="00C02FFE">
              <w:rPr>
                <w:rFonts w:eastAsia="SimSun"/>
              </w:rPr>
              <w:t>x2</w:t>
            </w:r>
          </w:p>
        </w:tc>
        <w:tc>
          <w:tcPr>
            <w:tcW w:w="759" w:type="pct"/>
            <w:shd w:val="clear" w:color="auto" w:fill="FFFFFF"/>
          </w:tcPr>
          <w:p w14:paraId="43105933" w14:textId="2DE42C7F" w:rsidR="003508AE" w:rsidRPr="00C25669" w:rsidRDefault="003508AE" w:rsidP="00127534">
            <w:pPr>
              <w:pStyle w:val="TAC"/>
              <w:rPr>
                <w:rFonts w:eastAsia="SimSun"/>
              </w:rPr>
            </w:pPr>
            <w:r w:rsidRPr="00C02FFE">
              <w:rPr>
                <w:rFonts w:eastAsia="SimSun"/>
              </w:rPr>
              <w:t>70</w:t>
            </w:r>
          </w:p>
        </w:tc>
        <w:tc>
          <w:tcPr>
            <w:tcW w:w="344" w:type="pct"/>
            <w:shd w:val="clear" w:color="auto" w:fill="FFFFFF"/>
          </w:tcPr>
          <w:p w14:paraId="653AD311" w14:textId="5175319F" w:rsidR="003508AE" w:rsidRPr="00C25669" w:rsidRDefault="003508AE" w:rsidP="00127534">
            <w:pPr>
              <w:pStyle w:val="TAC"/>
              <w:rPr>
                <w:rFonts w:eastAsia="SimSun"/>
              </w:rPr>
            </w:pPr>
            <w:r>
              <w:rPr>
                <w:rFonts w:eastAsia="SimSun"/>
              </w:rPr>
              <w:t>8.6</w:t>
            </w:r>
          </w:p>
        </w:tc>
      </w:tr>
      <w:tr w:rsidR="00663860" w:rsidRPr="00C25669" w14:paraId="6CCC479E" w14:textId="77777777" w:rsidTr="00663860">
        <w:trPr>
          <w:trHeight w:val="189"/>
          <w:jc w:val="center"/>
        </w:trPr>
        <w:tc>
          <w:tcPr>
            <w:tcW w:w="333" w:type="pct"/>
            <w:shd w:val="clear" w:color="auto" w:fill="FFFFFF"/>
            <w:vAlign w:val="center"/>
          </w:tcPr>
          <w:p w14:paraId="493B8B27" w14:textId="6A164E30" w:rsidR="00663860" w:rsidRDefault="00663860" w:rsidP="00127534">
            <w:pPr>
              <w:pStyle w:val="TAC"/>
              <w:rPr>
                <w:rFonts w:eastAsia="SimSun"/>
              </w:rPr>
            </w:pPr>
            <w:r w:rsidRPr="00A57DB1">
              <w:rPr>
                <w:rFonts w:eastAsia="SimSun" w:hint="eastAsia"/>
                <w:szCs w:val="18"/>
              </w:rPr>
              <w:t>1</w:t>
            </w:r>
            <w:r w:rsidRPr="00A57DB1">
              <w:rPr>
                <w:rFonts w:eastAsia="SimSun"/>
                <w:szCs w:val="18"/>
              </w:rPr>
              <w:t>-8</w:t>
            </w:r>
          </w:p>
        </w:tc>
        <w:tc>
          <w:tcPr>
            <w:tcW w:w="858" w:type="pct"/>
            <w:shd w:val="clear" w:color="auto" w:fill="FFFFFF"/>
            <w:vAlign w:val="center"/>
          </w:tcPr>
          <w:p w14:paraId="0C563522" w14:textId="3EEE49C5" w:rsidR="00663860" w:rsidRDefault="00663860" w:rsidP="00127534">
            <w:pPr>
              <w:pStyle w:val="TAC"/>
              <w:rPr>
                <w:rFonts w:eastAsia="SimSun"/>
                <w:szCs w:val="18"/>
              </w:rPr>
            </w:pPr>
            <w:r w:rsidRPr="00C25669">
              <w:rPr>
                <w:rFonts w:eastAsia="SimSun"/>
                <w:szCs w:val="18"/>
              </w:rPr>
              <w:t>R.PDSCH.1-</w:t>
            </w:r>
            <w:r>
              <w:rPr>
                <w:rFonts w:eastAsia="SimSun"/>
                <w:szCs w:val="18"/>
              </w:rPr>
              <w:t>17.1</w:t>
            </w:r>
            <w:r w:rsidRPr="00C25669">
              <w:rPr>
                <w:rFonts w:eastAsia="SimSun"/>
                <w:szCs w:val="18"/>
              </w:rPr>
              <w:t xml:space="preserve"> FDD</w:t>
            </w:r>
          </w:p>
        </w:tc>
        <w:tc>
          <w:tcPr>
            <w:tcW w:w="585" w:type="pct"/>
            <w:shd w:val="clear" w:color="auto" w:fill="FFFFFF"/>
            <w:vAlign w:val="center"/>
          </w:tcPr>
          <w:p w14:paraId="62410449" w14:textId="68A37700" w:rsidR="00663860" w:rsidRPr="00C02FFE" w:rsidRDefault="00663860" w:rsidP="00127534">
            <w:pPr>
              <w:pStyle w:val="TAC"/>
              <w:rPr>
                <w:rFonts w:eastAsia="SimSun"/>
              </w:rPr>
            </w:pPr>
            <w:r w:rsidRPr="00A57DB1">
              <w:rPr>
                <w:rFonts w:eastAsia="SimSun"/>
                <w:szCs w:val="18"/>
              </w:rPr>
              <w:t>10 / 15</w:t>
            </w:r>
          </w:p>
        </w:tc>
        <w:tc>
          <w:tcPr>
            <w:tcW w:w="606" w:type="pct"/>
            <w:shd w:val="clear" w:color="auto" w:fill="FFFFFF"/>
            <w:vAlign w:val="center"/>
          </w:tcPr>
          <w:p w14:paraId="785B011A" w14:textId="77777777" w:rsidR="00663860" w:rsidRPr="00A57DB1" w:rsidRDefault="00663860" w:rsidP="00127534">
            <w:pPr>
              <w:pStyle w:val="TAC"/>
              <w:rPr>
                <w:rFonts w:eastAsia="SimSun"/>
                <w:szCs w:val="18"/>
              </w:rPr>
            </w:pPr>
            <w:r w:rsidRPr="00A57DB1">
              <w:rPr>
                <w:rFonts w:eastAsia="SimSun" w:hint="eastAsia"/>
                <w:szCs w:val="18"/>
              </w:rPr>
              <w:t>1</w:t>
            </w:r>
            <w:r w:rsidRPr="00A57DB1">
              <w:rPr>
                <w:rFonts w:eastAsia="SimSun"/>
                <w:szCs w:val="18"/>
              </w:rPr>
              <w:t>024QAM,</w:t>
            </w:r>
          </w:p>
          <w:p w14:paraId="734E416E" w14:textId="56462DF7" w:rsidR="00663860" w:rsidRPr="00C02FFE" w:rsidRDefault="00663860" w:rsidP="00127534">
            <w:pPr>
              <w:pStyle w:val="TAC"/>
              <w:rPr>
                <w:rFonts w:eastAsia="SimSun"/>
              </w:rPr>
            </w:pPr>
            <w:r w:rsidRPr="00A57DB1">
              <w:rPr>
                <w:rFonts w:eastAsia="SimSun"/>
                <w:szCs w:val="18"/>
              </w:rPr>
              <w:t>0.79</w:t>
            </w:r>
          </w:p>
        </w:tc>
        <w:tc>
          <w:tcPr>
            <w:tcW w:w="711" w:type="pct"/>
            <w:shd w:val="clear" w:color="auto" w:fill="FFFFFF"/>
            <w:vAlign w:val="center"/>
          </w:tcPr>
          <w:p w14:paraId="06262543" w14:textId="5690E12F" w:rsidR="00663860" w:rsidRDefault="00663860" w:rsidP="00127534">
            <w:pPr>
              <w:pStyle w:val="TAC"/>
              <w:rPr>
                <w:rFonts w:eastAsia="SimSun"/>
                <w:szCs w:val="18"/>
              </w:rPr>
            </w:pPr>
          </w:p>
          <w:p w14:paraId="1C30FBCB" w14:textId="00702AC6" w:rsidR="00663860" w:rsidRDefault="00663860" w:rsidP="00127534">
            <w:pPr>
              <w:pStyle w:val="TAC"/>
              <w:rPr>
                <w:rFonts w:eastAsia="SimSun"/>
              </w:rPr>
            </w:pPr>
            <w:r>
              <w:rPr>
                <w:rFonts w:eastAsia="SimSun"/>
                <w:szCs w:val="18"/>
              </w:rPr>
              <w:t>TDLD30-5</w:t>
            </w:r>
          </w:p>
        </w:tc>
        <w:tc>
          <w:tcPr>
            <w:tcW w:w="804" w:type="pct"/>
            <w:shd w:val="clear" w:color="auto" w:fill="FFFFFF"/>
            <w:vAlign w:val="center"/>
          </w:tcPr>
          <w:p w14:paraId="1E3864B4" w14:textId="408E45E1" w:rsidR="00663860" w:rsidRDefault="00663860" w:rsidP="00127534">
            <w:pPr>
              <w:pStyle w:val="TAC"/>
              <w:rPr>
                <w:rFonts w:eastAsia="SimSun"/>
              </w:rPr>
            </w:pPr>
            <w:r w:rsidRPr="00A57DB1">
              <w:rPr>
                <w:rFonts w:eastAsia="SimSun"/>
                <w:szCs w:val="18"/>
              </w:rPr>
              <w:t>2x2, ULA Low</w:t>
            </w:r>
          </w:p>
        </w:tc>
        <w:tc>
          <w:tcPr>
            <w:tcW w:w="759" w:type="pct"/>
            <w:shd w:val="clear" w:color="auto" w:fill="FFFFFF"/>
            <w:vAlign w:val="center"/>
          </w:tcPr>
          <w:p w14:paraId="747C0B94" w14:textId="152AFC9E" w:rsidR="00663860" w:rsidRPr="00C02FFE" w:rsidRDefault="00663860" w:rsidP="00127534">
            <w:pPr>
              <w:pStyle w:val="TAC"/>
              <w:rPr>
                <w:rFonts w:eastAsia="SimSun"/>
              </w:rPr>
            </w:pPr>
            <w:r w:rsidRPr="00A57DB1">
              <w:rPr>
                <w:rFonts w:eastAsia="SimSun" w:hint="eastAsia"/>
                <w:szCs w:val="18"/>
              </w:rPr>
              <w:t>7</w:t>
            </w:r>
            <w:r w:rsidRPr="00A57DB1">
              <w:rPr>
                <w:rFonts w:eastAsia="SimSun"/>
                <w:szCs w:val="18"/>
              </w:rPr>
              <w:t>0</w:t>
            </w:r>
          </w:p>
        </w:tc>
        <w:tc>
          <w:tcPr>
            <w:tcW w:w="344" w:type="pct"/>
            <w:shd w:val="clear" w:color="auto" w:fill="FFFFFF"/>
            <w:vAlign w:val="center"/>
          </w:tcPr>
          <w:p w14:paraId="55D523D3" w14:textId="4D5978E9" w:rsidR="00663860" w:rsidRDefault="00663860" w:rsidP="00127534">
            <w:pPr>
              <w:pStyle w:val="TAC"/>
              <w:rPr>
                <w:rFonts w:eastAsia="SimSun"/>
              </w:rPr>
            </w:pPr>
            <w:r>
              <w:rPr>
                <w:rFonts w:eastAsia="PMingLiU"/>
                <w:szCs w:val="18"/>
                <w:lang w:eastAsia="zh-TW"/>
              </w:rPr>
              <w:t>29.5</w:t>
            </w:r>
          </w:p>
        </w:tc>
      </w:tr>
    </w:tbl>
    <w:p w14:paraId="20513D37" w14:textId="77777777" w:rsidR="005B3300" w:rsidRPr="00C25669" w:rsidRDefault="005B3300" w:rsidP="005B3300"/>
    <w:p w14:paraId="67A61B5A" w14:textId="77777777" w:rsidR="005B3300" w:rsidRPr="00C25669" w:rsidRDefault="005B3300" w:rsidP="005B3300">
      <w:pPr>
        <w:pStyle w:val="TH"/>
      </w:pPr>
      <w:r w:rsidRPr="00C25669">
        <w:t>Table 5.2.2.1.1-4: Minimum performance for Rank 2</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90"/>
        <w:gridCol w:w="1136"/>
        <w:gridCol w:w="1176"/>
        <w:gridCol w:w="1327"/>
        <w:gridCol w:w="1504"/>
        <w:gridCol w:w="1417"/>
        <w:gridCol w:w="892"/>
      </w:tblGrid>
      <w:tr w:rsidR="005B3300" w:rsidRPr="00C25669" w14:paraId="45DBE595" w14:textId="77777777" w:rsidTr="00FB27FE">
        <w:trPr>
          <w:trHeight w:val="371"/>
          <w:jc w:val="center"/>
        </w:trPr>
        <w:tc>
          <w:tcPr>
            <w:tcW w:w="326" w:type="pct"/>
            <w:vMerge w:val="restart"/>
            <w:shd w:val="clear" w:color="auto" w:fill="FFFFFF"/>
          </w:tcPr>
          <w:p w14:paraId="6A744A9F" w14:textId="77777777" w:rsidR="005B3300" w:rsidRPr="00C25669" w:rsidRDefault="005B3300" w:rsidP="00FB27FE">
            <w:pPr>
              <w:pStyle w:val="TAH"/>
              <w:rPr>
                <w:rFonts w:eastAsia="SimSun"/>
              </w:rPr>
            </w:pPr>
            <w:r w:rsidRPr="00C25669">
              <w:rPr>
                <w:rFonts w:eastAsia="SimSun"/>
              </w:rPr>
              <w:t>Test num.</w:t>
            </w:r>
          </w:p>
        </w:tc>
        <w:tc>
          <w:tcPr>
            <w:tcW w:w="828" w:type="pct"/>
            <w:vMerge w:val="restart"/>
            <w:shd w:val="clear" w:color="auto" w:fill="FFFFFF"/>
          </w:tcPr>
          <w:p w14:paraId="0A5FAA6E" w14:textId="77777777" w:rsidR="005B3300" w:rsidRPr="00C25669" w:rsidRDefault="005B3300"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73" w:type="pct"/>
            <w:vMerge w:val="restart"/>
            <w:shd w:val="clear" w:color="auto" w:fill="FFFFFF"/>
          </w:tcPr>
          <w:p w14:paraId="1319EA52" w14:textId="77777777" w:rsidR="005B3300" w:rsidRPr="00C25669" w:rsidRDefault="005B3300" w:rsidP="00FB27FE">
            <w:pPr>
              <w:pStyle w:val="TAH"/>
              <w:rPr>
                <w:rFonts w:eastAsia="SimSun"/>
              </w:rPr>
            </w:pPr>
            <w:r w:rsidRPr="00C25669">
              <w:rPr>
                <w:rFonts w:eastAsia="SimSun"/>
              </w:rPr>
              <w:t>Bandwidth (MHz) / Subcarrier spacing (kHz)</w:t>
            </w:r>
          </w:p>
        </w:tc>
        <w:tc>
          <w:tcPr>
            <w:tcW w:w="593" w:type="pct"/>
            <w:vMerge w:val="restart"/>
            <w:shd w:val="clear" w:color="auto" w:fill="FFFFFF"/>
          </w:tcPr>
          <w:p w14:paraId="643F13A5" w14:textId="77777777" w:rsidR="005B3300" w:rsidRPr="00C25669" w:rsidRDefault="005B3300"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w:t>
            </w:r>
            <w:r w:rsidRPr="00C25669">
              <w:rPr>
                <w:rFonts w:eastAsia="SimSun"/>
              </w:rPr>
              <w:t>and code rate</w:t>
            </w:r>
          </w:p>
        </w:tc>
        <w:tc>
          <w:tcPr>
            <w:tcW w:w="692" w:type="pct"/>
            <w:vMerge w:val="restart"/>
            <w:shd w:val="clear" w:color="auto" w:fill="FFFFFF"/>
          </w:tcPr>
          <w:p w14:paraId="62E18232" w14:textId="77777777" w:rsidR="005B3300" w:rsidRPr="00C25669" w:rsidRDefault="005B3300" w:rsidP="00FB27FE">
            <w:pPr>
              <w:pStyle w:val="TAH"/>
              <w:rPr>
                <w:rFonts w:eastAsia="SimSun"/>
              </w:rPr>
            </w:pPr>
            <w:r w:rsidRPr="00C25669">
              <w:rPr>
                <w:rFonts w:eastAsia="SimSun"/>
              </w:rPr>
              <w:t>Propagation condition</w:t>
            </w:r>
          </w:p>
        </w:tc>
        <w:tc>
          <w:tcPr>
            <w:tcW w:w="783" w:type="pct"/>
            <w:vMerge w:val="restart"/>
            <w:shd w:val="clear" w:color="auto" w:fill="FFFFFF"/>
          </w:tcPr>
          <w:p w14:paraId="004CAF87" w14:textId="77777777" w:rsidR="005B3300" w:rsidRPr="00C25669" w:rsidRDefault="005B3300" w:rsidP="00FB27FE">
            <w:pPr>
              <w:pStyle w:val="TAH"/>
              <w:rPr>
                <w:rFonts w:eastAsia="SimSun"/>
              </w:rPr>
            </w:pPr>
            <w:r w:rsidRPr="00C25669">
              <w:rPr>
                <w:rFonts w:eastAsia="SimSun"/>
              </w:rPr>
              <w:t>Correlation matrix and antenna configuration</w:t>
            </w:r>
          </w:p>
        </w:tc>
        <w:tc>
          <w:tcPr>
            <w:tcW w:w="1206" w:type="pct"/>
            <w:gridSpan w:val="2"/>
            <w:shd w:val="clear" w:color="auto" w:fill="FFFFFF"/>
          </w:tcPr>
          <w:p w14:paraId="18F68F15" w14:textId="77777777" w:rsidR="005B3300" w:rsidRPr="00C25669" w:rsidRDefault="005B3300" w:rsidP="00FB27FE">
            <w:pPr>
              <w:pStyle w:val="TAH"/>
              <w:rPr>
                <w:rFonts w:eastAsia="SimSun"/>
              </w:rPr>
            </w:pPr>
            <w:r w:rsidRPr="00C25669">
              <w:rPr>
                <w:rFonts w:eastAsia="SimSun"/>
              </w:rPr>
              <w:t>Reference value</w:t>
            </w:r>
          </w:p>
        </w:tc>
      </w:tr>
      <w:tr w:rsidR="005B3300" w:rsidRPr="00C25669" w14:paraId="3D9AF2BE" w14:textId="77777777" w:rsidTr="00FB27FE">
        <w:trPr>
          <w:trHeight w:val="371"/>
          <w:jc w:val="center"/>
        </w:trPr>
        <w:tc>
          <w:tcPr>
            <w:tcW w:w="326" w:type="pct"/>
            <w:vMerge/>
            <w:shd w:val="clear" w:color="auto" w:fill="FFFFFF"/>
          </w:tcPr>
          <w:p w14:paraId="20035BE1" w14:textId="77777777" w:rsidR="005B3300" w:rsidRPr="00C25669" w:rsidRDefault="005B3300" w:rsidP="00FB27FE">
            <w:pPr>
              <w:pStyle w:val="TAH"/>
              <w:rPr>
                <w:rFonts w:eastAsia="SimSun"/>
              </w:rPr>
            </w:pPr>
          </w:p>
        </w:tc>
        <w:tc>
          <w:tcPr>
            <w:tcW w:w="828" w:type="pct"/>
            <w:vMerge/>
            <w:shd w:val="clear" w:color="auto" w:fill="FFFFFF"/>
          </w:tcPr>
          <w:p w14:paraId="3BE88F1F" w14:textId="77777777" w:rsidR="005B3300" w:rsidRPr="00C25669" w:rsidRDefault="005B3300" w:rsidP="00FB27FE">
            <w:pPr>
              <w:pStyle w:val="TAH"/>
              <w:rPr>
                <w:rFonts w:eastAsia="SimSun"/>
              </w:rPr>
            </w:pPr>
          </w:p>
        </w:tc>
        <w:tc>
          <w:tcPr>
            <w:tcW w:w="573" w:type="pct"/>
            <w:vMerge/>
            <w:shd w:val="clear" w:color="auto" w:fill="FFFFFF"/>
          </w:tcPr>
          <w:p w14:paraId="63C75D92" w14:textId="77777777" w:rsidR="005B3300" w:rsidRPr="00C25669" w:rsidRDefault="005B3300" w:rsidP="00FB27FE">
            <w:pPr>
              <w:pStyle w:val="TAH"/>
              <w:rPr>
                <w:rFonts w:eastAsia="SimSun"/>
              </w:rPr>
            </w:pPr>
          </w:p>
        </w:tc>
        <w:tc>
          <w:tcPr>
            <w:tcW w:w="593" w:type="pct"/>
            <w:vMerge/>
            <w:shd w:val="clear" w:color="auto" w:fill="FFFFFF"/>
          </w:tcPr>
          <w:p w14:paraId="725D848D" w14:textId="77777777" w:rsidR="005B3300" w:rsidRPr="00C25669" w:rsidRDefault="005B3300" w:rsidP="00FB27FE">
            <w:pPr>
              <w:pStyle w:val="TAH"/>
              <w:rPr>
                <w:rFonts w:eastAsia="SimSun"/>
              </w:rPr>
            </w:pPr>
          </w:p>
        </w:tc>
        <w:tc>
          <w:tcPr>
            <w:tcW w:w="692" w:type="pct"/>
            <w:vMerge/>
            <w:shd w:val="clear" w:color="auto" w:fill="FFFFFF"/>
          </w:tcPr>
          <w:p w14:paraId="08B2FF40" w14:textId="77777777" w:rsidR="005B3300" w:rsidRPr="00C25669" w:rsidRDefault="005B3300" w:rsidP="00FB27FE">
            <w:pPr>
              <w:pStyle w:val="TAH"/>
              <w:rPr>
                <w:rFonts w:eastAsia="SimSun"/>
              </w:rPr>
            </w:pPr>
          </w:p>
        </w:tc>
        <w:tc>
          <w:tcPr>
            <w:tcW w:w="783" w:type="pct"/>
            <w:vMerge/>
            <w:shd w:val="clear" w:color="auto" w:fill="FFFFFF"/>
          </w:tcPr>
          <w:p w14:paraId="55F6EEA0" w14:textId="77777777" w:rsidR="005B3300" w:rsidRPr="00C25669" w:rsidRDefault="005B3300" w:rsidP="00FB27FE">
            <w:pPr>
              <w:pStyle w:val="TAH"/>
              <w:rPr>
                <w:rFonts w:eastAsia="SimSun"/>
              </w:rPr>
            </w:pPr>
          </w:p>
        </w:tc>
        <w:tc>
          <w:tcPr>
            <w:tcW w:w="738" w:type="pct"/>
            <w:shd w:val="clear" w:color="auto" w:fill="FFFFFF"/>
          </w:tcPr>
          <w:p w14:paraId="7D2D48B0" w14:textId="77777777" w:rsidR="005B3300" w:rsidRPr="00C25669" w:rsidRDefault="005B3300" w:rsidP="00FB27FE">
            <w:pPr>
              <w:pStyle w:val="TAH"/>
              <w:rPr>
                <w:rFonts w:eastAsia="SimSun"/>
              </w:rPr>
            </w:pPr>
            <w:r w:rsidRPr="00C25669">
              <w:rPr>
                <w:rFonts w:eastAsia="SimSun"/>
              </w:rPr>
              <w:t>Fraction of maximum throughput (%)</w:t>
            </w:r>
          </w:p>
        </w:tc>
        <w:tc>
          <w:tcPr>
            <w:tcW w:w="467" w:type="pct"/>
            <w:shd w:val="clear" w:color="auto" w:fill="FFFFFF"/>
          </w:tcPr>
          <w:p w14:paraId="4D4A7C9A" w14:textId="77777777" w:rsidR="005B3300" w:rsidRPr="00C25669" w:rsidRDefault="005B3300" w:rsidP="00FB27FE">
            <w:pPr>
              <w:pStyle w:val="TAH"/>
              <w:rPr>
                <w:rFonts w:eastAsia="SimSun"/>
              </w:rPr>
            </w:pPr>
            <w:r w:rsidRPr="00C25669">
              <w:rPr>
                <w:rFonts w:eastAsia="SimSun"/>
              </w:rPr>
              <w:t>SNR (dB)</w:t>
            </w:r>
          </w:p>
        </w:tc>
      </w:tr>
      <w:tr w:rsidR="005B3300" w:rsidRPr="00C25669" w14:paraId="33429232" w14:textId="77777777" w:rsidTr="000811C5">
        <w:trPr>
          <w:trHeight w:val="188"/>
          <w:jc w:val="center"/>
        </w:trPr>
        <w:tc>
          <w:tcPr>
            <w:tcW w:w="326" w:type="pct"/>
            <w:shd w:val="clear" w:color="auto" w:fill="FFFFFF"/>
            <w:vAlign w:val="center"/>
          </w:tcPr>
          <w:p w14:paraId="7C5F31D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rPr>
              <w:t>2</w:t>
            </w:r>
            <w:r w:rsidRPr="00C25669">
              <w:rPr>
                <w:rFonts w:ascii="Arial" w:eastAsia="SimSun" w:hAnsi="Arial"/>
                <w:sz w:val="18"/>
              </w:rPr>
              <w:t>-</w:t>
            </w:r>
            <w:r w:rsidRPr="00C25669">
              <w:rPr>
                <w:rFonts w:ascii="Arial" w:eastAsia="SimSun" w:hAnsi="Arial" w:hint="eastAsia"/>
                <w:sz w:val="18"/>
                <w:lang w:eastAsia="zh-CN"/>
              </w:rPr>
              <w:t>1</w:t>
            </w:r>
          </w:p>
        </w:tc>
        <w:tc>
          <w:tcPr>
            <w:tcW w:w="828" w:type="pct"/>
            <w:shd w:val="clear" w:color="auto" w:fill="FFFFFF"/>
            <w:vAlign w:val="center"/>
          </w:tcPr>
          <w:p w14:paraId="6B082EF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R.PDSCH.1-3.1 FDD</w:t>
            </w:r>
          </w:p>
        </w:tc>
        <w:tc>
          <w:tcPr>
            <w:tcW w:w="573" w:type="pct"/>
            <w:shd w:val="clear" w:color="auto" w:fill="FFFFFF"/>
            <w:vAlign w:val="center"/>
          </w:tcPr>
          <w:p w14:paraId="33FEB18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593" w:type="pct"/>
            <w:shd w:val="clear" w:color="auto" w:fill="FFFFFF"/>
            <w:vAlign w:val="center"/>
          </w:tcPr>
          <w:p w14:paraId="4CEDE60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692" w:type="pct"/>
            <w:shd w:val="clear" w:color="auto" w:fill="FFFFFF"/>
            <w:vAlign w:val="center"/>
          </w:tcPr>
          <w:p w14:paraId="5D9F88A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783" w:type="pct"/>
            <w:shd w:val="clear" w:color="auto" w:fill="FFFFFF"/>
            <w:vAlign w:val="center"/>
          </w:tcPr>
          <w:p w14:paraId="4C49E8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738" w:type="pct"/>
            <w:shd w:val="clear" w:color="auto" w:fill="FFFFFF"/>
            <w:vAlign w:val="center"/>
          </w:tcPr>
          <w:p w14:paraId="4A675AB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467" w:type="pct"/>
            <w:shd w:val="clear" w:color="auto" w:fill="FFFFFF"/>
            <w:vAlign w:val="center"/>
          </w:tcPr>
          <w:p w14:paraId="7A0F2D1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19.4</w:t>
            </w:r>
          </w:p>
        </w:tc>
      </w:tr>
      <w:tr w:rsidR="005B3300" w:rsidRPr="00C25669" w14:paraId="0D5BBD48" w14:textId="77777777" w:rsidTr="000811C5">
        <w:trPr>
          <w:trHeight w:val="188"/>
          <w:jc w:val="center"/>
        </w:trPr>
        <w:tc>
          <w:tcPr>
            <w:tcW w:w="326" w:type="pct"/>
            <w:shd w:val="clear" w:color="auto" w:fill="FFFFFF"/>
            <w:vAlign w:val="center"/>
          </w:tcPr>
          <w:p w14:paraId="1BEF47E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w:t>
            </w:r>
            <w:r w:rsidRPr="00C25669">
              <w:rPr>
                <w:rFonts w:ascii="Arial" w:eastAsia="SimSun" w:hAnsi="Arial" w:hint="eastAsia"/>
                <w:sz w:val="18"/>
                <w:lang w:eastAsia="zh-CN"/>
              </w:rPr>
              <w:t>2</w:t>
            </w:r>
          </w:p>
        </w:tc>
        <w:tc>
          <w:tcPr>
            <w:tcW w:w="828" w:type="pct"/>
            <w:shd w:val="clear" w:color="auto" w:fill="FFFFFF"/>
            <w:vAlign w:val="center"/>
          </w:tcPr>
          <w:p w14:paraId="45A73F0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R.PDSCH.2-1.1 FDD</w:t>
            </w:r>
          </w:p>
        </w:tc>
        <w:tc>
          <w:tcPr>
            <w:tcW w:w="573" w:type="pct"/>
            <w:shd w:val="clear" w:color="auto" w:fill="FFFFFF"/>
            <w:vAlign w:val="center"/>
          </w:tcPr>
          <w:p w14:paraId="3C2A4AB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20 / 30</w:t>
            </w:r>
          </w:p>
        </w:tc>
        <w:tc>
          <w:tcPr>
            <w:tcW w:w="593" w:type="pct"/>
            <w:shd w:val="clear" w:color="auto" w:fill="FFFFFF"/>
            <w:vAlign w:val="center"/>
          </w:tcPr>
          <w:p w14:paraId="3D80E70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692" w:type="pct"/>
            <w:shd w:val="clear" w:color="auto" w:fill="FFFFFF"/>
            <w:vAlign w:val="center"/>
          </w:tcPr>
          <w:p w14:paraId="152CF41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783" w:type="pct"/>
            <w:shd w:val="clear" w:color="auto" w:fill="FFFFFF"/>
            <w:vAlign w:val="center"/>
          </w:tcPr>
          <w:p w14:paraId="789D78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738" w:type="pct"/>
            <w:shd w:val="clear" w:color="auto" w:fill="FFFFFF"/>
            <w:vAlign w:val="center"/>
          </w:tcPr>
          <w:p w14:paraId="4C24349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467" w:type="pct"/>
            <w:shd w:val="clear" w:color="auto" w:fill="FFFFFF"/>
            <w:vAlign w:val="center"/>
          </w:tcPr>
          <w:p w14:paraId="2402755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19.7</w:t>
            </w:r>
          </w:p>
        </w:tc>
      </w:tr>
    </w:tbl>
    <w:p w14:paraId="13793B9D" w14:textId="77777777" w:rsidR="005B3300" w:rsidRPr="00C25669" w:rsidRDefault="005B3300" w:rsidP="005B3300">
      <w:pPr>
        <w:rPr>
          <w:rFonts w:eastAsia="SimSun"/>
          <w:lang w:eastAsia="zh-CN"/>
        </w:rPr>
      </w:pPr>
    </w:p>
    <w:p w14:paraId="2CF0C250" w14:textId="77777777" w:rsidR="005B3300" w:rsidRPr="00C25669" w:rsidRDefault="005B3300" w:rsidP="005B3300">
      <w:pPr>
        <w:pStyle w:val="TH"/>
      </w:pPr>
      <w:r w:rsidRPr="00C25669">
        <w:t xml:space="preserve">Table 5.2.2.1.1-5: Minimum performance for Rank 2 and Enhanced </w:t>
      </w:r>
      <w:r w:rsidRPr="00C25669">
        <w:rPr>
          <w:rFonts w:hint="eastAsia"/>
          <w:lang w:eastAsia="zh-CN"/>
        </w:rPr>
        <w:t xml:space="preserve">Receiver </w:t>
      </w:r>
      <w:r w:rsidRPr="00C25669">
        <w:t xml:space="preserve">Type </w:t>
      </w:r>
      <w:r w:rsidRPr="00C25669">
        <w:rPr>
          <w:rFonts w:hint="eastAsia"/>
          <w:lang w:eastAsia="zh-CN"/>
        </w:rPr>
        <w:t>1</w:t>
      </w:r>
    </w:p>
    <w:tbl>
      <w:tblPr>
        <w:tblW w:w="50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2"/>
        <w:gridCol w:w="1651"/>
        <w:gridCol w:w="1136"/>
        <w:gridCol w:w="1176"/>
        <w:gridCol w:w="1379"/>
        <w:gridCol w:w="1552"/>
        <w:gridCol w:w="1465"/>
        <w:gridCol w:w="643"/>
      </w:tblGrid>
      <w:tr w:rsidR="00FB27FE" w:rsidRPr="00C25669" w14:paraId="7A5A70C8" w14:textId="77777777" w:rsidTr="00FB27FE">
        <w:trPr>
          <w:trHeight w:val="348"/>
          <w:jc w:val="center"/>
        </w:trPr>
        <w:tc>
          <w:tcPr>
            <w:tcW w:w="338" w:type="pct"/>
            <w:tcBorders>
              <w:bottom w:val="nil"/>
            </w:tcBorders>
            <w:shd w:val="clear" w:color="auto" w:fill="FFFFFF"/>
            <w:vAlign w:val="center"/>
          </w:tcPr>
          <w:p w14:paraId="2B5B4D75" w14:textId="77777777" w:rsidR="00FB27FE" w:rsidRPr="00C25669" w:rsidRDefault="00FB27FE" w:rsidP="00FB27FE">
            <w:pPr>
              <w:pStyle w:val="TAH"/>
            </w:pPr>
            <w:r w:rsidRPr="00C25669">
              <w:t>Test num.</w:t>
            </w:r>
          </w:p>
        </w:tc>
        <w:tc>
          <w:tcPr>
            <w:tcW w:w="855" w:type="pct"/>
            <w:tcBorders>
              <w:bottom w:val="nil"/>
            </w:tcBorders>
            <w:shd w:val="clear" w:color="auto" w:fill="FFFFFF"/>
            <w:vAlign w:val="center"/>
          </w:tcPr>
          <w:p w14:paraId="68B74589" w14:textId="77777777" w:rsidR="00FB27FE" w:rsidRPr="00C25669" w:rsidRDefault="00FB27FE" w:rsidP="00FB27FE">
            <w:pPr>
              <w:pStyle w:val="TAH"/>
            </w:pPr>
            <w:r w:rsidRPr="00C25669">
              <w:t>Reference</w:t>
            </w:r>
            <w:r w:rsidRPr="00C25669">
              <w:rPr>
                <w:rFonts w:hint="eastAsia"/>
                <w:lang w:eastAsia="zh-CN"/>
              </w:rPr>
              <w:t xml:space="preserve"> </w:t>
            </w:r>
            <w:r w:rsidRPr="00C25669">
              <w:t>channel</w:t>
            </w:r>
          </w:p>
        </w:tc>
        <w:tc>
          <w:tcPr>
            <w:tcW w:w="588" w:type="pct"/>
            <w:tcBorders>
              <w:bottom w:val="nil"/>
            </w:tcBorders>
            <w:shd w:val="clear" w:color="auto" w:fill="FFFFFF"/>
            <w:vAlign w:val="center"/>
          </w:tcPr>
          <w:p w14:paraId="59F39646" w14:textId="77777777" w:rsidR="00FB27FE" w:rsidRPr="00C25669" w:rsidRDefault="00FB27FE" w:rsidP="00FB27FE">
            <w:pPr>
              <w:pStyle w:val="TAH"/>
            </w:pPr>
            <w:r w:rsidRPr="00C25669">
              <w:rPr>
                <w:rFonts w:eastAsia="SimSun"/>
              </w:rPr>
              <w:t>Bandwidth (MHz) / Subcarrier spacing (kHz)</w:t>
            </w:r>
          </w:p>
        </w:tc>
        <w:tc>
          <w:tcPr>
            <w:tcW w:w="609" w:type="pct"/>
            <w:tcBorders>
              <w:bottom w:val="nil"/>
            </w:tcBorders>
            <w:shd w:val="clear" w:color="auto" w:fill="FFFFFF"/>
            <w:vAlign w:val="center"/>
          </w:tcPr>
          <w:p w14:paraId="70D8DEC8" w14:textId="77777777" w:rsidR="00FB27FE" w:rsidRPr="00C25669" w:rsidRDefault="00FB27FE" w:rsidP="00FB27FE">
            <w:pPr>
              <w:pStyle w:val="TAH"/>
              <w:rPr>
                <w:lang w:eastAsia="zh-CN"/>
              </w:rPr>
            </w:pPr>
            <w:r w:rsidRPr="00C25669">
              <w:t>Modulation format</w:t>
            </w:r>
            <w:r w:rsidRPr="00C25669">
              <w:rPr>
                <w:rFonts w:hint="eastAsia"/>
                <w:lang w:eastAsia="zh-CN"/>
              </w:rPr>
              <w:t xml:space="preserve"> </w:t>
            </w:r>
            <w:r w:rsidRPr="00C25669">
              <w:t>and code rate</w:t>
            </w:r>
          </w:p>
        </w:tc>
        <w:tc>
          <w:tcPr>
            <w:tcW w:w="714" w:type="pct"/>
            <w:tcBorders>
              <w:bottom w:val="nil"/>
            </w:tcBorders>
            <w:shd w:val="clear" w:color="auto" w:fill="FFFFFF"/>
            <w:vAlign w:val="center"/>
          </w:tcPr>
          <w:p w14:paraId="4AE79950" w14:textId="77777777" w:rsidR="00FB27FE" w:rsidRPr="00C25669" w:rsidRDefault="00FB27FE" w:rsidP="00FB27FE">
            <w:pPr>
              <w:pStyle w:val="TAH"/>
            </w:pPr>
            <w:r w:rsidRPr="00C25669">
              <w:t>Propagation condition</w:t>
            </w:r>
          </w:p>
        </w:tc>
        <w:tc>
          <w:tcPr>
            <w:tcW w:w="804" w:type="pct"/>
            <w:tcBorders>
              <w:bottom w:val="nil"/>
            </w:tcBorders>
            <w:shd w:val="clear" w:color="auto" w:fill="FFFFFF"/>
            <w:vAlign w:val="center"/>
          </w:tcPr>
          <w:p w14:paraId="31F1793D" w14:textId="77777777" w:rsidR="00FB27FE" w:rsidRPr="00C25669" w:rsidRDefault="00FB27FE" w:rsidP="00FB27FE">
            <w:pPr>
              <w:pStyle w:val="TAH"/>
            </w:pPr>
            <w:r w:rsidRPr="00C25669">
              <w:t>Correlation matrix and antenna configuration</w:t>
            </w:r>
          </w:p>
        </w:tc>
        <w:tc>
          <w:tcPr>
            <w:tcW w:w="1092" w:type="pct"/>
            <w:gridSpan w:val="2"/>
            <w:shd w:val="clear" w:color="auto" w:fill="FFFFFF"/>
            <w:vAlign w:val="center"/>
          </w:tcPr>
          <w:p w14:paraId="17C4F793" w14:textId="77777777" w:rsidR="00FB27FE" w:rsidRPr="00C25669" w:rsidRDefault="00FB27FE" w:rsidP="00FB27FE">
            <w:pPr>
              <w:pStyle w:val="TAH"/>
            </w:pPr>
            <w:r w:rsidRPr="00C25669">
              <w:t>Reference value</w:t>
            </w:r>
          </w:p>
        </w:tc>
      </w:tr>
      <w:tr w:rsidR="00FB27FE" w:rsidRPr="00C25669" w14:paraId="3F84455D" w14:textId="77777777" w:rsidTr="00FB27FE">
        <w:trPr>
          <w:trHeight w:val="348"/>
          <w:jc w:val="center"/>
        </w:trPr>
        <w:tc>
          <w:tcPr>
            <w:tcW w:w="338" w:type="pct"/>
            <w:tcBorders>
              <w:top w:val="nil"/>
            </w:tcBorders>
            <w:shd w:val="clear" w:color="auto" w:fill="FFFFFF"/>
            <w:vAlign w:val="center"/>
          </w:tcPr>
          <w:p w14:paraId="7AA59333" w14:textId="77777777" w:rsidR="00FB27FE" w:rsidRPr="00C25669" w:rsidRDefault="00FB27FE" w:rsidP="00FB27FE">
            <w:pPr>
              <w:pStyle w:val="TAH"/>
            </w:pPr>
          </w:p>
        </w:tc>
        <w:tc>
          <w:tcPr>
            <w:tcW w:w="855" w:type="pct"/>
            <w:tcBorders>
              <w:top w:val="nil"/>
            </w:tcBorders>
            <w:shd w:val="clear" w:color="auto" w:fill="FFFFFF"/>
            <w:vAlign w:val="center"/>
          </w:tcPr>
          <w:p w14:paraId="3D0D171F" w14:textId="77777777" w:rsidR="00FB27FE" w:rsidRPr="00C25669" w:rsidRDefault="00FB27FE" w:rsidP="00FB27FE">
            <w:pPr>
              <w:pStyle w:val="TAH"/>
            </w:pPr>
          </w:p>
        </w:tc>
        <w:tc>
          <w:tcPr>
            <w:tcW w:w="588" w:type="pct"/>
            <w:tcBorders>
              <w:top w:val="nil"/>
            </w:tcBorders>
            <w:shd w:val="clear" w:color="auto" w:fill="FFFFFF"/>
          </w:tcPr>
          <w:p w14:paraId="3A3CC306" w14:textId="77777777" w:rsidR="00FB27FE" w:rsidRPr="00C25669" w:rsidRDefault="00FB27FE" w:rsidP="00FB27FE">
            <w:pPr>
              <w:pStyle w:val="TAH"/>
            </w:pPr>
          </w:p>
        </w:tc>
        <w:tc>
          <w:tcPr>
            <w:tcW w:w="609" w:type="pct"/>
            <w:tcBorders>
              <w:top w:val="nil"/>
            </w:tcBorders>
            <w:shd w:val="clear" w:color="auto" w:fill="FFFFFF"/>
          </w:tcPr>
          <w:p w14:paraId="481290F3" w14:textId="77777777" w:rsidR="00FB27FE" w:rsidRPr="00C25669" w:rsidRDefault="00FB27FE" w:rsidP="00FB27FE">
            <w:pPr>
              <w:pStyle w:val="TAH"/>
            </w:pPr>
          </w:p>
        </w:tc>
        <w:tc>
          <w:tcPr>
            <w:tcW w:w="714" w:type="pct"/>
            <w:tcBorders>
              <w:top w:val="nil"/>
            </w:tcBorders>
            <w:shd w:val="clear" w:color="auto" w:fill="FFFFFF"/>
            <w:vAlign w:val="center"/>
          </w:tcPr>
          <w:p w14:paraId="0B4F96F8" w14:textId="77777777" w:rsidR="00FB27FE" w:rsidRPr="00C25669" w:rsidRDefault="00FB27FE" w:rsidP="00FB27FE">
            <w:pPr>
              <w:pStyle w:val="TAH"/>
            </w:pPr>
          </w:p>
        </w:tc>
        <w:tc>
          <w:tcPr>
            <w:tcW w:w="804" w:type="pct"/>
            <w:tcBorders>
              <w:top w:val="nil"/>
            </w:tcBorders>
            <w:shd w:val="clear" w:color="auto" w:fill="FFFFFF"/>
            <w:vAlign w:val="center"/>
          </w:tcPr>
          <w:p w14:paraId="075F4FA9" w14:textId="77777777" w:rsidR="00FB27FE" w:rsidRPr="00C25669" w:rsidRDefault="00FB27FE" w:rsidP="00FB27FE">
            <w:pPr>
              <w:pStyle w:val="TAH"/>
            </w:pPr>
          </w:p>
        </w:tc>
        <w:tc>
          <w:tcPr>
            <w:tcW w:w="759" w:type="pct"/>
            <w:shd w:val="clear" w:color="auto" w:fill="FFFFFF"/>
            <w:vAlign w:val="center"/>
          </w:tcPr>
          <w:p w14:paraId="6E7FB645" w14:textId="77777777" w:rsidR="00FB27FE" w:rsidRPr="00C25669" w:rsidRDefault="00FB27FE" w:rsidP="00FB27FE">
            <w:pPr>
              <w:pStyle w:val="TAH"/>
            </w:pPr>
            <w:r w:rsidRPr="00C25669">
              <w:t>Fraction of maximum throughput (%)</w:t>
            </w:r>
          </w:p>
        </w:tc>
        <w:tc>
          <w:tcPr>
            <w:tcW w:w="333" w:type="pct"/>
            <w:shd w:val="clear" w:color="auto" w:fill="FFFFFF"/>
            <w:vAlign w:val="center"/>
          </w:tcPr>
          <w:p w14:paraId="348077E4" w14:textId="77777777" w:rsidR="00FB27FE" w:rsidRPr="00C25669" w:rsidRDefault="00FB27FE" w:rsidP="00FB27FE">
            <w:pPr>
              <w:pStyle w:val="TAH"/>
            </w:pPr>
            <w:r w:rsidRPr="00C25669">
              <w:t>SNR (dB)</w:t>
            </w:r>
          </w:p>
        </w:tc>
      </w:tr>
      <w:tr w:rsidR="005B3300" w:rsidRPr="00C25669" w14:paraId="6137B199" w14:textId="77777777" w:rsidTr="00FB27FE">
        <w:trPr>
          <w:trHeight w:val="176"/>
          <w:jc w:val="center"/>
        </w:trPr>
        <w:tc>
          <w:tcPr>
            <w:tcW w:w="338" w:type="pct"/>
            <w:shd w:val="clear" w:color="auto" w:fill="FFFFFF"/>
          </w:tcPr>
          <w:p w14:paraId="5065CAF7" w14:textId="77777777" w:rsidR="005B3300" w:rsidRPr="00C25669" w:rsidRDefault="005B3300" w:rsidP="00FB27FE">
            <w:pPr>
              <w:pStyle w:val="TAC"/>
              <w:rPr>
                <w:lang w:eastAsia="zh-CN"/>
              </w:rPr>
            </w:pPr>
            <w:r w:rsidRPr="00C25669">
              <w:t>3-</w:t>
            </w:r>
            <w:r w:rsidRPr="00C25669">
              <w:rPr>
                <w:lang w:eastAsia="zh-CN"/>
              </w:rPr>
              <w:t>1</w:t>
            </w:r>
          </w:p>
        </w:tc>
        <w:tc>
          <w:tcPr>
            <w:tcW w:w="855" w:type="pct"/>
            <w:shd w:val="clear" w:color="auto" w:fill="FFFFFF"/>
          </w:tcPr>
          <w:p w14:paraId="6C2838D3" w14:textId="77777777" w:rsidR="005B3300" w:rsidRPr="00C25669" w:rsidRDefault="005B3300" w:rsidP="00FB27FE">
            <w:pPr>
              <w:pStyle w:val="TAC"/>
            </w:pPr>
            <w:r w:rsidRPr="00C25669">
              <w:t>R.PDSCH.1-2.2 FDD</w:t>
            </w:r>
          </w:p>
        </w:tc>
        <w:tc>
          <w:tcPr>
            <w:tcW w:w="588" w:type="pct"/>
            <w:shd w:val="clear" w:color="auto" w:fill="FFFFFF"/>
          </w:tcPr>
          <w:p w14:paraId="5E18E159" w14:textId="77777777" w:rsidR="005B3300" w:rsidRPr="00C25669" w:rsidRDefault="005B3300" w:rsidP="00FB27FE">
            <w:pPr>
              <w:pStyle w:val="TAC"/>
            </w:pPr>
            <w:r w:rsidRPr="00C25669">
              <w:rPr>
                <w:rFonts w:eastAsia="SimSun"/>
              </w:rPr>
              <w:t>10 / 15</w:t>
            </w:r>
          </w:p>
        </w:tc>
        <w:tc>
          <w:tcPr>
            <w:tcW w:w="609" w:type="pct"/>
            <w:shd w:val="clear" w:color="auto" w:fill="FFFFFF"/>
          </w:tcPr>
          <w:p w14:paraId="7B8A0658" w14:textId="77777777" w:rsidR="005B3300" w:rsidRPr="00C25669" w:rsidRDefault="005B3300" w:rsidP="00FB27FE">
            <w:pPr>
              <w:pStyle w:val="TAC"/>
            </w:pPr>
            <w:r w:rsidRPr="00C25669">
              <w:t>16QAM, 0.48</w:t>
            </w:r>
          </w:p>
        </w:tc>
        <w:tc>
          <w:tcPr>
            <w:tcW w:w="714" w:type="pct"/>
            <w:shd w:val="clear" w:color="auto" w:fill="FFFFFF"/>
          </w:tcPr>
          <w:p w14:paraId="79225733" w14:textId="77777777" w:rsidR="005B3300" w:rsidRPr="00C25669" w:rsidRDefault="005B3300" w:rsidP="00FB27FE">
            <w:pPr>
              <w:pStyle w:val="TAC"/>
            </w:pPr>
            <w:r w:rsidRPr="00C25669">
              <w:t>TDLA30-10</w:t>
            </w:r>
          </w:p>
        </w:tc>
        <w:tc>
          <w:tcPr>
            <w:tcW w:w="804" w:type="pct"/>
            <w:shd w:val="clear" w:color="auto" w:fill="FFFFFF"/>
          </w:tcPr>
          <w:p w14:paraId="35783BD6" w14:textId="77777777" w:rsidR="005B3300" w:rsidRPr="00C25669" w:rsidRDefault="005B3300" w:rsidP="00FB27FE">
            <w:pPr>
              <w:pStyle w:val="TAC"/>
            </w:pPr>
            <w:r w:rsidRPr="00C25669">
              <w:t>2x2, ULA Medium</w:t>
            </w:r>
          </w:p>
        </w:tc>
        <w:tc>
          <w:tcPr>
            <w:tcW w:w="759" w:type="pct"/>
            <w:shd w:val="clear" w:color="auto" w:fill="FFFFFF"/>
          </w:tcPr>
          <w:p w14:paraId="609C4167" w14:textId="77777777" w:rsidR="005B3300" w:rsidRPr="00C25669" w:rsidRDefault="005B3300" w:rsidP="00FB27FE">
            <w:pPr>
              <w:pStyle w:val="TAC"/>
            </w:pPr>
            <w:r w:rsidRPr="00C25669">
              <w:t>70</w:t>
            </w:r>
          </w:p>
        </w:tc>
        <w:tc>
          <w:tcPr>
            <w:tcW w:w="333" w:type="pct"/>
            <w:shd w:val="clear" w:color="auto" w:fill="FFFFFF"/>
          </w:tcPr>
          <w:p w14:paraId="65860341" w14:textId="77777777" w:rsidR="005B3300" w:rsidRPr="00C25669" w:rsidRDefault="005B3300" w:rsidP="00FB27FE">
            <w:pPr>
              <w:pStyle w:val="TAC"/>
              <w:rPr>
                <w:lang w:eastAsia="zh-CN"/>
              </w:rPr>
            </w:pPr>
            <w:r w:rsidRPr="00C25669">
              <w:t>17.6</w:t>
            </w:r>
          </w:p>
        </w:tc>
      </w:tr>
    </w:tbl>
    <w:p w14:paraId="30A52462" w14:textId="77777777" w:rsidR="005B3300" w:rsidRPr="00C25669" w:rsidRDefault="005B3300" w:rsidP="005B3300">
      <w:pPr>
        <w:rPr>
          <w:rFonts w:eastAsia="SimSun"/>
          <w:lang w:eastAsia="zh-CN"/>
        </w:rPr>
      </w:pPr>
    </w:p>
    <w:p w14:paraId="4A71895C" w14:textId="77777777" w:rsidR="005B3300" w:rsidRPr="00C25669" w:rsidRDefault="005B3300" w:rsidP="005B3300">
      <w:pPr>
        <w:pStyle w:val="Heading5"/>
      </w:pPr>
      <w:bookmarkStart w:id="1231" w:name="_Toc21338170"/>
      <w:bookmarkStart w:id="1232" w:name="_Toc29808278"/>
      <w:bookmarkStart w:id="1233" w:name="_Toc37068197"/>
      <w:bookmarkStart w:id="1234" w:name="_Toc37083740"/>
      <w:bookmarkStart w:id="1235" w:name="_Toc37084082"/>
      <w:bookmarkStart w:id="1236" w:name="_Toc40209444"/>
      <w:bookmarkStart w:id="1237" w:name="_Toc40209786"/>
      <w:bookmarkStart w:id="1238" w:name="_Toc45892745"/>
      <w:bookmarkStart w:id="1239" w:name="_Toc53176602"/>
      <w:bookmarkStart w:id="1240" w:name="_Toc61120884"/>
      <w:bookmarkStart w:id="1241" w:name="_Toc67918029"/>
      <w:bookmarkStart w:id="1242" w:name="_Toc76298072"/>
      <w:bookmarkStart w:id="1243" w:name="_Toc76572084"/>
      <w:bookmarkStart w:id="1244" w:name="_Toc76651951"/>
      <w:bookmarkStart w:id="1245" w:name="_Toc76652789"/>
      <w:bookmarkStart w:id="1246" w:name="_Toc83742061"/>
      <w:bookmarkStart w:id="1247" w:name="_Toc91440551"/>
      <w:bookmarkStart w:id="1248" w:name="_Toc98849337"/>
      <w:bookmarkStart w:id="1249" w:name="_Toc106543188"/>
      <w:bookmarkStart w:id="1250" w:name="_Toc106737283"/>
      <w:bookmarkStart w:id="1251" w:name="_Toc107233050"/>
      <w:bookmarkStart w:id="1252" w:name="_Toc107234640"/>
      <w:bookmarkStart w:id="1253" w:name="_Toc107419609"/>
      <w:bookmarkStart w:id="1254" w:name="_Toc107476903"/>
      <w:bookmarkStart w:id="1255" w:name="_Toc114565721"/>
      <w:bookmarkStart w:id="1256" w:name="_Toc123936014"/>
      <w:bookmarkStart w:id="1257" w:name="_Toc124377029"/>
      <w:r w:rsidRPr="00C25669">
        <w:t>5.</w:t>
      </w:r>
      <w:r w:rsidRPr="00C25669">
        <w:rPr>
          <w:rFonts w:hint="eastAsia"/>
        </w:rPr>
        <w:t>2</w:t>
      </w:r>
      <w:r w:rsidRPr="00C25669">
        <w:t>.</w:t>
      </w:r>
      <w:r w:rsidRPr="00C25669">
        <w:rPr>
          <w:rFonts w:hint="eastAsia"/>
        </w:rPr>
        <w:t>2</w:t>
      </w:r>
      <w:r w:rsidRPr="00C25669">
        <w:t>.1.2</w:t>
      </w:r>
      <w:r w:rsidRPr="00C25669">
        <w:rPr>
          <w:rFonts w:hint="eastAsia"/>
          <w:lang w:eastAsia="zh-CN"/>
        </w:rPr>
        <w:tab/>
      </w:r>
      <w:r w:rsidRPr="00C25669">
        <w:t>Minimum requirements for PDSCH Mapping Type A and CSI-RS overlapped with PDSCH</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p>
    <w:p w14:paraId="00AF6C63" w14:textId="6370095D" w:rsidR="005B3300" w:rsidRPr="00C25669" w:rsidRDefault="005B3300" w:rsidP="005B3300">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 xml:space="preserve">able 5.2.2.1.2-3, with the addition of test parameters in </w:t>
      </w:r>
      <w:r w:rsidR="004A0C92">
        <w:rPr>
          <w:rFonts w:eastAsia="SimSun"/>
          <w:lang w:eastAsia="zh-CN"/>
        </w:rPr>
        <w:t>T</w:t>
      </w:r>
      <w:r w:rsidRPr="00C25669">
        <w:rPr>
          <w:rFonts w:eastAsia="SimSun"/>
        </w:rPr>
        <w:t xml:space="preserve">able 5.2.2.1.2-2 and the downlink physical channel setup according to </w:t>
      </w:r>
      <w:r w:rsidRPr="00C25669">
        <w:rPr>
          <w:rFonts w:eastAsia="SimSun" w:hint="eastAsia"/>
          <w:lang w:eastAsia="zh-CN"/>
        </w:rPr>
        <w:t>Annex C.3.1</w:t>
      </w:r>
      <w:r w:rsidRPr="00C25669">
        <w:rPr>
          <w:rFonts w:eastAsia="SimSun"/>
        </w:rPr>
        <w:t>.</w:t>
      </w:r>
    </w:p>
    <w:p w14:paraId="64DDBCE6"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5.2.2.1.2-1</w:t>
      </w:r>
      <w:r w:rsidRPr="00C25669">
        <w:rPr>
          <w:rFonts w:eastAsia="SimSun" w:hint="eastAsia"/>
          <w:lang w:eastAsia="zh-CN"/>
        </w:rPr>
        <w:t>.</w:t>
      </w:r>
    </w:p>
    <w:p w14:paraId="29A4A078" w14:textId="77777777" w:rsidR="005B3300" w:rsidRPr="00C25669" w:rsidRDefault="005B3300" w:rsidP="005B3300">
      <w:pPr>
        <w:pStyle w:val="TH"/>
      </w:pPr>
      <w:r w:rsidRPr="00C25669">
        <w:t>Table 5.2.2.1.2-1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26E85829" w14:textId="77777777" w:rsidTr="000811C5">
        <w:tc>
          <w:tcPr>
            <w:tcW w:w="4927" w:type="dxa"/>
            <w:shd w:val="clear" w:color="auto" w:fill="auto"/>
          </w:tcPr>
          <w:p w14:paraId="2BACE3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22A173E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39B23A21" w14:textId="77777777" w:rsidTr="000811C5">
        <w:tc>
          <w:tcPr>
            <w:tcW w:w="4927" w:type="dxa"/>
            <w:shd w:val="clear" w:color="auto" w:fill="auto"/>
          </w:tcPr>
          <w:p w14:paraId="3A8ADE4F"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2 receive antenna conditions and CSI-RS overlapped with PDSCH</w:t>
            </w:r>
          </w:p>
        </w:tc>
        <w:tc>
          <w:tcPr>
            <w:tcW w:w="4928" w:type="dxa"/>
            <w:shd w:val="clear" w:color="auto" w:fill="auto"/>
          </w:tcPr>
          <w:p w14:paraId="7C7F4620"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p>
        </w:tc>
      </w:tr>
    </w:tbl>
    <w:p w14:paraId="056CCB40" w14:textId="77777777" w:rsidR="005B3300" w:rsidRPr="00C25669" w:rsidRDefault="005B3300" w:rsidP="005B3300">
      <w:pPr>
        <w:rPr>
          <w:rFonts w:eastAsia="SimSun"/>
          <w:lang w:eastAsia="zh-CN"/>
        </w:rPr>
      </w:pPr>
    </w:p>
    <w:p w14:paraId="39BDFFC3" w14:textId="77777777" w:rsidR="005B3300" w:rsidRPr="00C25669" w:rsidRDefault="005B3300" w:rsidP="005B3300">
      <w:pPr>
        <w:pStyle w:val="TH"/>
      </w:pPr>
      <w:r w:rsidRPr="00C25669">
        <w:t>Table 5.2.2.1.2-2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4D143179" w14:textId="77777777" w:rsidTr="00FB27FE">
        <w:tc>
          <w:tcPr>
            <w:tcW w:w="5467" w:type="dxa"/>
            <w:gridSpan w:val="2"/>
            <w:shd w:val="clear" w:color="auto" w:fill="auto"/>
          </w:tcPr>
          <w:p w14:paraId="4909A77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12697E7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2" w:type="dxa"/>
            <w:shd w:val="clear" w:color="auto" w:fill="auto"/>
          </w:tcPr>
          <w:p w14:paraId="7425114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5CC30FB2" w14:textId="77777777" w:rsidTr="00FB27FE">
        <w:tc>
          <w:tcPr>
            <w:tcW w:w="5467" w:type="dxa"/>
            <w:gridSpan w:val="2"/>
            <w:shd w:val="clear" w:color="auto" w:fill="auto"/>
            <w:vAlign w:val="center"/>
          </w:tcPr>
          <w:p w14:paraId="1ABACBC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0B29069D" w14:textId="77777777" w:rsidR="005B3300" w:rsidRPr="00C25669" w:rsidRDefault="005B3300" w:rsidP="000811C5">
            <w:pPr>
              <w:keepNext/>
              <w:keepLines/>
              <w:spacing w:after="0"/>
              <w:jc w:val="center"/>
              <w:rPr>
                <w:rFonts w:ascii="Arial" w:eastAsia="SimSun" w:hAnsi="Arial"/>
                <w:sz w:val="18"/>
              </w:rPr>
            </w:pPr>
          </w:p>
        </w:tc>
        <w:tc>
          <w:tcPr>
            <w:tcW w:w="3352" w:type="dxa"/>
            <w:shd w:val="clear" w:color="auto" w:fill="auto"/>
            <w:vAlign w:val="center"/>
          </w:tcPr>
          <w:p w14:paraId="3FEF5CA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7BAC9F10" w14:textId="77777777" w:rsidTr="00FB27FE">
        <w:tc>
          <w:tcPr>
            <w:tcW w:w="5467" w:type="dxa"/>
            <w:gridSpan w:val="2"/>
            <w:shd w:val="clear" w:color="auto" w:fill="auto"/>
            <w:vAlign w:val="center"/>
          </w:tcPr>
          <w:p w14:paraId="423DF80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5E601E1F" w14:textId="77777777" w:rsidR="005B3300" w:rsidRPr="00C25669" w:rsidRDefault="005B3300" w:rsidP="000811C5">
            <w:pPr>
              <w:keepNext/>
              <w:keepLines/>
              <w:spacing w:after="0"/>
              <w:jc w:val="center"/>
              <w:rPr>
                <w:rFonts w:ascii="Arial" w:eastAsia="SimSun" w:hAnsi="Arial"/>
                <w:sz w:val="18"/>
              </w:rPr>
            </w:pPr>
          </w:p>
        </w:tc>
        <w:tc>
          <w:tcPr>
            <w:tcW w:w="3352" w:type="dxa"/>
            <w:shd w:val="clear" w:color="auto" w:fill="auto"/>
            <w:vAlign w:val="center"/>
          </w:tcPr>
          <w:p w14:paraId="28706A5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5A6CE2CC" w14:textId="77777777" w:rsidTr="00FB27FE">
        <w:tc>
          <w:tcPr>
            <w:tcW w:w="1813" w:type="dxa"/>
            <w:tcBorders>
              <w:bottom w:val="nil"/>
            </w:tcBorders>
            <w:shd w:val="clear" w:color="auto" w:fill="auto"/>
            <w:vAlign w:val="center"/>
          </w:tcPr>
          <w:p w14:paraId="285F14A3"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configuration</w:t>
            </w:r>
          </w:p>
        </w:tc>
        <w:tc>
          <w:tcPr>
            <w:tcW w:w="3654" w:type="dxa"/>
            <w:shd w:val="clear" w:color="auto" w:fill="auto"/>
            <w:vAlign w:val="center"/>
          </w:tcPr>
          <w:p w14:paraId="62A7736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4D0212A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3915B6A"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A</w:t>
            </w:r>
          </w:p>
        </w:tc>
      </w:tr>
      <w:tr w:rsidR="00FB27FE" w:rsidRPr="00C25669" w14:paraId="4DF23FFC" w14:textId="77777777" w:rsidTr="00FB27FE">
        <w:tc>
          <w:tcPr>
            <w:tcW w:w="1813" w:type="dxa"/>
            <w:tcBorders>
              <w:top w:val="nil"/>
              <w:bottom w:val="nil"/>
            </w:tcBorders>
            <w:shd w:val="clear" w:color="auto" w:fill="auto"/>
            <w:vAlign w:val="center"/>
          </w:tcPr>
          <w:p w14:paraId="1E459E87"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6FDF6287"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67D3CBCD"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433E73EE"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7CFCC06A" w14:textId="77777777" w:rsidTr="00FB27FE">
        <w:tc>
          <w:tcPr>
            <w:tcW w:w="1813" w:type="dxa"/>
            <w:tcBorders>
              <w:top w:val="nil"/>
              <w:bottom w:val="nil"/>
            </w:tcBorders>
            <w:shd w:val="clear" w:color="auto" w:fill="auto"/>
            <w:vAlign w:val="center"/>
          </w:tcPr>
          <w:p w14:paraId="618D8E2C"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E940FD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61308D7C"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1EB0BAD8"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7A8564E5" w14:textId="77777777" w:rsidTr="00FB27FE">
        <w:tc>
          <w:tcPr>
            <w:tcW w:w="1813" w:type="dxa"/>
            <w:tcBorders>
              <w:top w:val="nil"/>
              <w:bottom w:val="nil"/>
            </w:tcBorders>
            <w:shd w:val="clear" w:color="auto" w:fill="auto"/>
            <w:vAlign w:val="center"/>
          </w:tcPr>
          <w:p w14:paraId="076E9B72"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394E1E7C"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04F44C2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2B190945"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12</w:t>
            </w:r>
          </w:p>
        </w:tc>
      </w:tr>
      <w:tr w:rsidR="00FB27FE" w:rsidRPr="00C25669" w14:paraId="29CF793A" w14:textId="77777777" w:rsidTr="00FB27FE">
        <w:tc>
          <w:tcPr>
            <w:tcW w:w="1813" w:type="dxa"/>
            <w:tcBorders>
              <w:top w:val="nil"/>
              <w:bottom w:val="nil"/>
            </w:tcBorders>
            <w:shd w:val="clear" w:color="auto" w:fill="auto"/>
            <w:vAlign w:val="center"/>
          </w:tcPr>
          <w:p w14:paraId="6A7C944F"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485282E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20758AFA"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58615A3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7BE3B844" w14:textId="77777777" w:rsidTr="00FB27FE">
        <w:tc>
          <w:tcPr>
            <w:tcW w:w="1813" w:type="dxa"/>
            <w:tcBorders>
              <w:top w:val="nil"/>
              <w:bottom w:val="nil"/>
            </w:tcBorders>
            <w:shd w:val="clear" w:color="auto" w:fill="auto"/>
            <w:vAlign w:val="center"/>
          </w:tcPr>
          <w:p w14:paraId="176A8036"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6BC55ECC"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0DD2A762"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56C0409"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35A463B5" w14:textId="77777777" w:rsidTr="00FB27FE">
        <w:tc>
          <w:tcPr>
            <w:tcW w:w="1813" w:type="dxa"/>
            <w:tcBorders>
              <w:top w:val="nil"/>
              <w:bottom w:val="nil"/>
            </w:tcBorders>
            <w:shd w:val="clear" w:color="auto" w:fill="auto"/>
            <w:vAlign w:val="center"/>
          </w:tcPr>
          <w:p w14:paraId="6A20F13A"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0CD326E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1B87FD74"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4B1311F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071AC14F" w14:textId="77777777" w:rsidTr="00FB27FE">
        <w:tc>
          <w:tcPr>
            <w:tcW w:w="1813" w:type="dxa"/>
            <w:tcBorders>
              <w:top w:val="nil"/>
              <w:bottom w:val="nil"/>
            </w:tcBorders>
            <w:shd w:val="clear" w:color="auto" w:fill="auto"/>
            <w:vAlign w:val="center"/>
          </w:tcPr>
          <w:p w14:paraId="7E91D4B7"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3B9A790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3020CD0B"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7566E2E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0</w:t>
            </w:r>
          </w:p>
        </w:tc>
      </w:tr>
      <w:tr w:rsidR="00FB27FE" w:rsidRPr="00C25669" w14:paraId="4420FF21" w14:textId="77777777" w:rsidTr="00FB27FE">
        <w:tc>
          <w:tcPr>
            <w:tcW w:w="1813" w:type="dxa"/>
            <w:tcBorders>
              <w:top w:val="nil"/>
              <w:bottom w:val="nil"/>
            </w:tcBorders>
            <w:shd w:val="clear" w:color="auto" w:fill="auto"/>
            <w:vAlign w:val="center"/>
          </w:tcPr>
          <w:p w14:paraId="2876B902"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6DA45C3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55737A2F"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4A2337D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4A6C86F3" w14:textId="77777777" w:rsidTr="00FB27FE">
        <w:tc>
          <w:tcPr>
            <w:tcW w:w="1813" w:type="dxa"/>
            <w:tcBorders>
              <w:top w:val="nil"/>
              <w:bottom w:val="nil"/>
            </w:tcBorders>
            <w:shd w:val="clear" w:color="auto" w:fill="auto"/>
            <w:vAlign w:val="center"/>
          </w:tcPr>
          <w:p w14:paraId="40E8634A"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2E35E09B"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lang w:eastAsia="ja-JP"/>
              </w:rPr>
              <w:t>VRB-to-PRB mapping type</w:t>
            </w:r>
          </w:p>
        </w:tc>
        <w:tc>
          <w:tcPr>
            <w:tcW w:w="802" w:type="dxa"/>
            <w:shd w:val="clear" w:color="auto" w:fill="auto"/>
            <w:vAlign w:val="center"/>
          </w:tcPr>
          <w:p w14:paraId="63F6622A"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7E20C68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6BEE2858" w14:textId="77777777" w:rsidTr="00FB27FE">
        <w:tc>
          <w:tcPr>
            <w:tcW w:w="1813" w:type="dxa"/>
            <w:tcBorders>
              <w:top w:val="nil"/>
              <w:bottom w:val="single" w:sz="4" w:space="0" w:color="auto"/>
            </w:tcBorders>
            <w:shd w:val="clear" w:color="auto" w:fill="auto"/>
            <w:vAlign w:val="center"/>
          </w:tcPr>
          <w:p w14:paraId="4081FFC1"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563D630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lang w:eastAsia="ja-JP"/>
              </w:rPr>
              <w:t>VRB-to-PRB mapping interleaver bundle size</w:t>
            </w:r>
          </w:p>
        </w:tc>
        <w:tc>
          <w:tcPr>
            <w:tcW w:w="802" w:type="dxa"/>
            <w:shd w:val="clear" w:color="auto" w:fill="auto"/>
            <w:vAlign w:val="center"/>
          </w:tcPr>
          <w:p w14:paraId="0C0D1488"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CD96B16"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094DE36D" w14:textId="77777777" w:rsidTr="00FB27FE">
        <w:tc>
          <w:tcPr>
            <w:tcW w:w="1813" w:type="dxa"/>
            <w:tcBorders>
              <w:bottom w:val="nil"/>
            </w:tcBorders>
            <w:shd w:val="clear" w:color="auto" w:fill="auto"/>
            <w:vAlign w:val="center"/>
          </w:tcPr>
          <w:p w14:paraId="2A8EB3D4"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DMRS configuration</w:t>
            </w:r>
          </w:p>
        </w:tc>
        <w:tc>
          <w:tcPr>
            <w:tcW w:w="3654" w:type="dxa"/>
            <w:shd w:val="clear" w:color="auto" w:fill="auto"/>
            <w:vAlign w:val="center"/>
          </w:tcPr>
          <w:p w14:paraId="3F95893B" w14:textId="77777777" w:rsidR="00FB27FE" w:rsidRPr="00C25669" w:rsidRDefault="00FB27FE"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66BE85A2"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36197297"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1</w:t>
            </w:r>
          </w:p>
        </w:tc>
      </w:tr>
      <w:tr w:rsidR="00FB27FE" w:rsidRPr="00C25669" w14:paraId="029FD455" w14:textId="77777777" w:rsidTr="00FB27FE">
        <w:tc>
          <w:tcPr>
            <w:tcW w:w="1813" w:type="dxa"/>
            <w:tcBorders>
              <w:top w:val="nil"/>
              <w:bottom w:val="nil"/>
            </w:tcBorders>
            <w:shd w:val="clear" w:color="auto" w:fill="auto"/>
            <w:vAlign w:val="center"/>
          </w:tcPr>
          <w:p w14:paraId="0C1A748A"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6DF57E7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7E026FA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3E8154D2"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0CE1042F" w14:textId="77777777" w:rsidTr="00FB27FE">
        <w:tc>
          <w:tcPr>
            <w:tcW w:w="1813" w:type="dxa"/>
            <w:tcBorders>
              <w:top w:val="nil"/>
              <w:bottom w:val="single" w:sz="4" w:space="0" w:color="auto"/>
            </w:tcBorders>
            <w:shd w:val="clear" w:color="auto" w:fill="auto"/>
            <w:vAlign w:val="center"/>
          </w:tcPr>
          <w:p w14:paraId="48A184C4"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76F1C6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7CA1C461"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4F7AE27"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7D827BC0" w14:textId="77777777" w:rsidTr="00FB27FE">
        <w:tc>
          <w:tcPr>
            <w:tcW w:w="1813" w:type="dxa"/>
            <w:tcBorders>
              <w:bottom w:val="nil"/>
            </w:tcBorders>
            <w:shd w:val="clear" w:color="auto" w:fill="auto"/>
            <w:vAlign w:val="center"/>
          </w:tcPr>
          <w:p w14:paraId="2F6A35C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NZP CSI-RS for CSI acquisition</w:t>
            </w:r>
          </w:p>
        </w:tc>
        <w:tc>
          <w:tcPr>
            <w:tcW w:w="3654" w:type="dxa"/>
            <w:shd w:val="clear" w:color="auto" w:fill="auto"/>
            <w:vAlign w:val="center"/>
          </w:tcPr>
          <w:p w14:paraId="189DB75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OFDM symbols in the PRB used for CSI-RS</w:t>
            </w:r>
          </w:p>
        </w:tc>
        <w:tc>
          <w:tcPr>
            <w:tcW w:w="802" w:type="dxa"/>
            <w:shd w:val="clear" w:color="auto" w:fill="auto"/>
            <w:vAlign w:val="center"/>
          </w:tcPr>
          <w:p w14:paraId="758F1FE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0EC6D914"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13</w:t>
            </w:r>
          </w:p>
        </w:tc>
      </w:tr>
      <w:tr w:rsidR="00FB27FE" w:rsidRPr="00C25669" w14:paraId="32B5F75B" w14:textId="77777777" w:rsidTr="00FB27FE">
        <w:tc>
          <w:tcPr>
            <w:tcW w:w="1813" w:type="dxa"/>
            <w:tcBorders>
              <w:top w:val="nil"/>
              <w:bottom w:val="single" w:sz="4" w:space="0" w:color="auto"/>
            </w:tcBorders>
            <w:shd w:val="clear" w:color="auto" w:fill="auto"/>
            <w:vAlign w:val="center"/>
          </w:tcPr>
          <w:p w14:paraId="11D26A64"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504838B2"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CSI-RS periodicity</w:t>
            </w:r>
          </w:p>
        </w:tc>
        <w:tc>
          <w:tcPr>
            <w:tcW w:w="802" w:type="dxa"/>
            <w:shd w:val="clear" w:color="auto" w:fill="auto"/>
            <w:vAlign w:val="center"/>
          </w:tcPr>
          <w:p w14:paraId="7DB3F19B" w14:textId="77777777" w:rsidR="00FB27FE" w:rsidRPr="00C25669" w:rsidRDefault="00FB27FE"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Slots</w:t>
            </w:r>
          </w:p>
        </w:tc>
        <w:tc>
          <w:tcPr>
            <w:tcW w:w="3352" w:type="dxa"/>
            <w:shd w:val="clear" w:color="auto" w:fill="auto"/>
            <w:vAlign w:val="center"/>
          </w:tcPr>
          <w:p w14:paraId="7B48CB8E"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FB27FE" w:rsidRPr="00C25669" w14:paraId="287F96A8" w14:textId="77777777" w:rsidTr="00FB27FE">
        <w:tc>
          <w:tcPr>
            <w:tcW w:w="1813" w:type="dxa"/>
            <w:tcBorders>
              <w:bottom w:val="nil"/>
            </w:tcBorders>
            <w:shd w:val="clear" w:color="auto" w:fill="auto"/>
            <w:vAlign w:val="center"/>
          </w:tcPr>
          <w:p w14:paraId="09DF1FC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ZP CSI-RS for CSI acquisition</w:t>
            </w:r>
          </w:p>
        </w:tc>
        <w:tc>
          <w:tcPr>
            <w:tcW w:w="3654" w:type="dxa"/>
            <w:shd w:val="clear" w:color="auto" w:fill="auto"/>
            <w:vAlign w:val="center"/>
          </w:tcPr>
          <w:p w14:paraId="4FD2ADD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Subcarrier index in the PRB used for CSI-RS</w:t>
            </w:r>
          </w:p>
        </w:tc>
        <w:tc>
          <w:tcPr>
            <w:tcW w:w="802" w:type="dxa"/>
            <w:shd w:val="clear" w:color="auto" w:fill="auto"/>
            <w:vAlign w:val="center"/>
          </w:tcPr>
          <w:p w14:paraId="60650DAA"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1FCA21CE"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k</w:t>
            </w:r>
            <w:r w:rsidRPr="00C25669">
              <w:rPr>
                <w:rFonts w:ascii="Arial" w:eastAsia="SimSun" w:hAnsi="Arial"/>
                <w:sz w:val="18"/>
                <w:vertAlign w:val="subscript"/>
              </w:rPr>
              <w:t>2</w:t>
            </w:r>
            <w:r w:rsidRPr="00C25669">
              <w:rPr>
                <w:rFonts w:ascii="Arial" w:eastAsia="SimSun" w:hAnsi="Arial"/>
                <w:sz w:val="18"/>
              </w:rPr>
              <w:t>, k</w:t>
            </w:r>
            <w:r w:rsidRPr="00C25669">
              <w:rPr>
                <w:rFonts w:ascii="Arial" w:eastAsia="SimSun" w:hAnsi="Arial"/>
                <w:sz w:val="18"/>
                <w:vertAlign w:val="subscript"/>
              </w:rPr>
              <w:t>3</w:t>
            </w:r>
            <w:r w:rsidRPr="00C25669">
              <w:rPr>
                <w:rFonts w:ascii="Arial" w:eastAsia="SimSun" w:hAnsi="Arial"/>
                <w:sz w:val="18"/>
              </w:rPr>
              <w:t>)=(2, 4, 6, 8)</w:t>
            </w:r>
          </w:p>
        </w:tc>
      </w:tr>
      <w:tr w:rsidR="00FB27FE" w:rsidRPr="00C25669" w14:paraId="783815E6" w14:textId="77777777" w:rsidTr="00FB27FE">
        <w:tc>
          <w:tcPr>
            <w:tcW w:w="1813" w:type="dxa"/>
            <w:tcBorders>
              <w:top w:val="nil"/>
              <w:bottom w:val="nil"/>
            </w:tcBorders>
            <w:shd w:val="clear" w:color="auto" w:fill="auto"/>
            <w:vAlign w:val="center"/>
          </w:tcPr>
          <w:p w14:paraId="41C37510"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26EABFA"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CSI-RS ports (X)</w:t>
            </w:r>
          </w:p>
        </w:tc>
        <w:tc>
          <w:tcPr>
            <w:tcW w:w="802" w:type="dxa"/>
            <w:shd w:val="clear" w:color="auto" w:fill="auto"/>
            <w:vAlign w:val="center"/>
          </w:tcPr>
          <w:p w14:paraId="6AC83C08"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1EB3F12D"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8</w:t>
            </w:r>
          </w:p>
        </w:tc>
      </w:tr>
      <w:tr w:rsidR="00FB27FE" w:rsidRPr="00C25669" w14:paraId="3066B1AD" w14:textId="77777777" w:rsidTr="00FB27FE">
        <w:tc>
          <w:tcPr>
            <w:tcW w:w="1813" w:type="dxa"/>
            <w:tcBorders>
              <w:top w:val="nil"/>
            </w:tcBorders>
            <w:shd w:val="clear" w:color="auto" w:fill="auto"/>
            <w:vAlign w:val="center"/>
          </w:tcPr>
          <w:p w14:paraId="1AAD0E7F"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C11CE03"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CSI-RS periodicity</w:t>
            </w:r>
          </w:p>
        </w:tc>
        <w:tc>
          <w:tcPr>
            <w:tcW w:w="802" w:type="dxa"/>
            <w:shd w:val="clear" w:color="auto" w:fill="auto"/>
            <w:vAlign w:val="center"/>
          </w:tcPr>
          <w:p w14:paraId="52194BEA" w14:textId="77777777" w:rsidR="00FB27FE" w:rsidRPr="00C25669" w:rsidRDefault="00FB27FE"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Slots</w:t>
            </w:r>
          </w:p>
        </w:tc>
        <w:tc>
          <w:tcPr>
            <w:tcW w:w="3352" w:type="dxa"/>
            <w:shd w:val="clear" w:color="auto" w:fill="auto"/>
            <w:vAlign w:val="center"/>
          </w:tcPr>
          <w:p w14:paraId="2F822F8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7871EBC9"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BB0CF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8EC6440" w14:textId="77777777" w:rsidR="005B3300" w:rsidRPr="00C25669" w:rsidRDefault="005B3300" w:rsidP="000811C5">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3FCEB7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3D1FB9A8"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6F7A2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0AEE970" w14:textId="77777777" w:rsidR="005B3300" w:rsidRPr="00C25669" w:rsidRDefault="005B3300" w:rsidP="000811C5">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313E466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r>
    </w:tbl>
    <w:p w14:paraId="05222C84" w14:textId="77777777" w:rsidR="005B3300" w:rsidRPr="00C25669" w:rsidRDefault="005B3300" w:rsidP="005B3300">
      <w:pPr>
        <w:rPr>
          <w:rFonts w:eastAsia="SimSun"/>
          <w:lang w:eastAsia="zh-CN"/>
        </w:rPr>
      </w:pPr>
    </w:p>
    <w:p w14:paraId="0B126633" w14:textId="77777777" w:rsidR="005B3300" w:rsidRPr="00C25669" w:rsidRDefault="005B3300" w:rsidP="005B3300">
      <w:pPr>
        <w:pStyle w:val="TH"/>
      </w:pPr>
      <w:r w:rsidRPr="00C25669">
        <w:t>Table 5.2.2.1.2-3: Minimum performance for Rank 2</w:t>
      </w: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57"/>
        <w:gridCol w:w="1200"/>
        <w:gridCol w:w="1200"/>
        <w:gridCol w:w="1281"/>
        <w:gridCol w:w="1525"/>
        <w:gridCol w:w="1442"/>
        <w:gridCol w:w="651"/>
      </w:tblGrid>
      <w:tr w:rsidR="00FB27FE" w:rsidRPr="00C25669" w14:paraId="6D343B1A" w14:textId="77777777" w:rsidTr="00FB27FE">
        <w:trPr>
          <w:trHeight w:val="299"/>
          <w:jc w:val="center"/>
        </w:trPr>
        <w:tc>
          <w:tcPr>
            <w:tcW w:w="336" w:type="pct"/>
            <w:vMerge w:val="restart"/>
            <w:shd w:val="clear" w:color="auto" w:fill="FFFFFF"/>
            <w:vAlign w:val="center"/>
          </w:tcPr>
          <w:p w14:paraId="5BE76660"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863" w:type="pct"/>
            <w:vMerge w:val="restart"/>
            <w:shd w:val="clear" w:color="auto" w:fill="FFFFFF"/>
            <w:vAlign w:val="center"/>
          </w:tcPr>
          <w:p w14:paraId="574F6563"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lang w:eastAsia="zh-CN"/>
              </w:rPr>
              <w:t xml:space="preserve"> </w:t>
            </w:r>
            <w:r w:rsidRPr="00C25669">
              <w:rPr>
                <w:rFonts w:ascii="Arial" w:eastAsia="SimSun" w:hAnsi="Arial"/>
                <w:b/>
                <w:sz w:val="18"/>
              </w:rPr>
              <w:t>channel</w:t>
            </w:r>
          </w:p>
        </w:tc>
        <w:tc>
          <w:tcPr>
            <w:tcW w:w="625" w:type="pct"/>
            <w:vMerge w:val="restart"/>
            <w:shd w:val="clear" w:color="auto" w:fill="FFFFFF"/>
            <w:vAlign w:val="center"/>
          </w:tcPr>
          <w:p w14:paraId="1BF1721D"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Bandwidth (MHz)</w:t>
            </w:r>
            <w:r w:rsidRPr="00C25669">
              <w:rPr>
                <w:rFonts w:ascii="Arial" w:eastAsia="SimSun" w:hAnsi="Arial" w:hint="eastAsia"/>
                <w:b/>
                <w:sz w:val="18"/>
                <w:lang w:eastAsia="zh-CN"/>
              </w:rPr>
              <w:t xml:space="preserve"> </w:t>
            </w:r>
            <w:r w:rsidRPr="00C25669">
              <w:rPr>
                <w:rFonts w:ascii="Arial" w:eastAsia="SimSun" w:hAnsi="Arial"/>
                <w:b/>
                <w:sz w:val="18"/>
              </w:rPr>
              <w:t>/</w:t>
            </w:r>
            <w:r w:rsidRPr="00C25669">
              <w:rPr>
                <w:rFonts w:ascii="Arial" w:eastAsia="SimSun" w:hAnsi="Arial" w:hint="eastAsia"/>
                <w:b/>
                <w:sz w:val="18"/>
                <w:lang w:eastAsia="zh-CN"/>
              </w:rPr>
              <w:t xml:space="preserve"> </w:t>
            </w:r>
            <w:r w:rsidRPr="00C25669">
              <w:rPr>
                <w:rFonts w:ascii="Arial" w:eastAsia="SimSun" w:hAnsi="Arial"/>
                <w:b/>
                <w:sz w:val="18"/>
              </w:rPr>
              <w:t>Subcarrier spacing</w:t>
            </w:r>
            <w:r w:rsidRPr="00C25669">
              <w:rPr>
                <w:rFonts w:ascii="Arial" w:eastAsia="SimSun" w:hAnsi="Arial" w:hint="eastAsia"/>
                <w:b/>
                <w:sz w:val="18"/>
                <w:lang w:eastAsia="zh-CN"/>
              </w:rPr>
              <w:t xml:space="preserve"> </w:t>
            </w:r>
            <w:r w:rsidRPr="00C25669">
              <w:rPr>
                <w:rFonts w:ascii="Arial" w:eastAsia="SimSun" w:hAnsi="Arial"/>
                <w:b/>
                <w:sz w:val="18"/>
              </w:rPr>
              <w:t>(kHz)</w:t>
            </w:r>
          </w:p>
        </w:tc>
        <w:tc>
          <w:tcPr>
            <w:tcW w:w="625" w:type="pct"/>
            <w:vMerge w:val="restart"/>
            <w:shd w:val="clear" w:color="auto" w:fill="FFFFFF"/>
            <w:vAlign w:val="center"/>
          </w:tcPr>
          <w:p w14:paraId="18B392A3"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Modulation format and code rate</w:t>
            </w:r>
          </w:p>
        </w:tc>
        <w:tc>
          <w:tcPr>
            <w:tcW w:w="667" w:type="pct"/>
            <w:vMerge w:val="restart"/>
            <w:shd w:val="clear" w:color="auto" w:fill="FFFFFF"/>
            <w:vAlign w:val="center"/>
          </w:tcPr>
          <w:p w14:paraId="3C0D315C"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794" w:type="pct"/>
            <w:vMerge w:val="restart"/>
            <w:shd w:val="clear" w:color="auto" w:fill="FFFFFF"/>
            <w:vAlign w:val="center"/>
          </w:tcPr>
          <w:p w14:paraId="612B6E76"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1090" w:type="pct"/>
            <w:gridSpan w:val="2"/>
            <w:shd w:val="clear" w:color="auto" w:fill="FFFFFF"/>
            <w:vAlign w:val="center"/>
          </w:tcPr>
          <w:p w14:paraId="5A398F1D"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FB27FE" w:rsidRPr="00C25669" w14:paraId="18E3367F" w14:textId="77777777" w:rsidTr="00FB27FE">
        <w:trPr>
          <w:trHeight w:val="299"/>
          <w:jc w:val="center"/>
        </w:trPr>
        <w:tc>
          <w:tcPr>
            <w:tcW w:w="336" w:type="pct"/>
            <w:vMerge/>
            <w:shd w:val="clear" w:color="auto" w:fill="FFFFFF"/>
            <w:vAlign w:val="center"/>
          </w:tcPr>
          <w:p w14:paraId="07CC400C" w14:textId="77777777" w:rsidR="00FB27FE" w:rsidRPr="00C25669" w:rsidRDefault="00FB27FE" w:rsidP="000811C5">
            <w:pPr>
              <w:keepNext/>
              <w:keepLines/>
              <w:spacing w:after="0"/>
              <w:jc w:val="center"/>
              <w:rPr>
                <w:rFonts w:ascii="Arial" w:eastAsia="SimSun" w:hAnsi="Arial"/>
                <w:b/>
                <w:sz w:val="18"/>
              </w:rPr>
            </w:pPr>
          </w:p>
        </w:tc>
        <w:tc>
          <w:tcPr>
            <w:tcW w:w="863" w:type="pct"/>
            <w:vMerge/>
            <w:shd w:val="clear" w:color="auto" w:fill="FFFFFF"/>
            <w:vAlign w:val="center"/>
          </w:tcPr>
          <w:p w14:paraId="41C1B98B" w14:textId="77777777" w:rsidR="00FB27FE" w:rsidRPr="00C25669" w:rsidRDefault="00FB27FE" w:rsidP="000811C5">
            <w:pPr>
              <w:keepNext/>
              <w:keepLines/>
              <w:spacing w:after="0"/>
              <w:jc w:val="center"/>
              <w:rPr>
                <w:rFonts w:ascii="Arial" w:eastAsia="SimSun" w:hAnsi="Arial"/>
                <w:b/>
                <w:sz w:val="18"/>
              </w:rPr>
            </w:pPr>
          </w:p>
        </w:tc>
        <w:tc>
          <w:tcPr>
            <w:tcW w:w="625" w:type="pct"/>
            <w:vMerge/>
            <w:shd w:val="clear" w:color="auto" w:fill="FFFFFF"/>
            <w:vAlign w:val="center"/>
          </w:tcPr>
          <w:p w14:paraId="3FF7D147" w14:textId="77777777" w:rsidR="00FB27FE" w:rsidRPr="00C25669" w:rsidRDefault="00FB27FE" w:rsidP="000811C5">
            <w:pPr>
              <w:keepNext/>
              <w:keepLines/>
              <w:spacing w:after="0"/>
              <w:jc w:val="center"/>
              <w:rPr>
                <w:rFonts w:ascii="Arial" w:eastAsia="SimSun" w:hAnsi="Arial"/>
                <w:b/>
                <w:sz w:val="18"/>
              </w:rPr>
            </w:pPr>
          </w:p>
        </w:tc>
        <w:tc>
          <w:tcPr>
            <w:tcW w:w="625" w:type="pct"/>
            <w:vMerge/>
            <w:shd w:val="clear" w:color="auto" w:fill="FFFFFF"/>
          </w:tcPr>
          <w:p w14:paraId="21246B15" w14:textId="77777777" w:rsidR="00FB27FE" w:rsidRPr="00C25669" w:rsidRDefault="00FB27FE" w:rsidP="000811C5">
            <w:pPr>
              <w:keepNext/>
              <w:keepLines/>
              <w:spacing w:after="0"/>
              <w:jc w:val="center"/>
              <w:rPr>
                <w:rFonts w:ascii="Arial" w:eastAsia="SimSun" w:hAnsi="Arial"/>
                <w:b/>
                <w:sz w:val="18"/>
              </w:rPr>
            </w:pPr>
          </w:p>
        </w:tc>
        <w:tc>
          <w:tcPr>
            <w:tcW w:w="667" w:type="pct"/>
            <w:vMerge/>
            <w:shd w:val="clear" w:color="auto" w:fill="FFFFFF"/>
            <w:vAlign w:val="center"/>
          </w:tcPr>
          <w:p w14:paraId="0D2CD9C0" w14:textId="77777777" w:rsidR="00FB27FE" w:rsidRPr="00C25669" w:rsidRDefault="00FB27FE" w:rsidP="000811C5">
            <w:pPr>
              <w:keepNext/>
              <w:keepLines/>
              <w:spacing w:after="0"/>
              <w:jc w:val="center"/>
              <w:rPr>
                <w:rFonts w:ascii="Arial" w:eastAsia="SimSun" w:hAnsi="Arial"/>
                <w:b/>
                <w:sz w:val="18"/>
              </w:rPr>
            </w:pPr>
          </w:p>
        </w:tc>
        <w:tc>
          <w:tcPr>
            <w:tcW w:w="794" w:type="pct"/>
            <w:vMerge/>
            <w:shd w:val="clear" w:color="auto" w:fill="FFFFFF"/>
            <w:vAlign w:val="center"/>
          </w:tcPr>
          <w:p w14:paraId="0CAA5B6B" w14:textId="77777777" w:rsidR="00FB27FE" w:rsidRPr="00C25669" w:rsidRDefault="00FB27FE" w:rsidP="000811C5">
            <w:pPr>
              <w:keepNext/>
              <w:keepLines/>
              <w:spacing w:after="0"/>
              <w:jc w:val="center"/>
              <w:rPr>
                <w:rFonts w:ascii="Arial" w:eastAsia="SimSun" w:hAnsi="Arial"/>
                <w:b/>
                <w:sz w:val="18"/>
              </w:rPr>
            </w:pPr>
          </w:p>
        </w:tc>
        <w:tc>
          <w:tcPr>
            <w:tcW w:w="751" w:type="pct"/>
            <w:shd w:val="clear" w:color="auto" w:fill="FFFFFF"/>
            <w:vAlign w:val="center"/>
          </w:tcPr>
          <w:p w14:paraId="7E81C1FA"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39" w:type="pct"/>
            <w:shd w:val="clear" w:color="auto" w:fill="FFFFFF"/>
            <w:vAlign w:val="center"/>
          </w:tcPr>
          <w:p w14:paraId="52FB972B" w14:textId="77777777" w:rsidR="00FB27FE" w:rsidRPr="00C25669" w:rsidRDefault="00FB27FE" w:rsidP="000811C5">
            <w:pPr>
              <w:keepNext/>
              <w:keepLines/>
              <w:spacing w:after="0"/>
              <w:jc w:val="center"/>
              <w:rPr>
                <w:rFonts w:ascii="Arial" w:eastAsia="SimSun" w:hAnsi="Arial"/>
                <w:b/>
                <w:sz w:val="18"/>
              </w:rPr>
            </w:pPr>
            <w:r w:rsidRPr="00C25669">
              <w:rPr>
                <w:rFonts w:ascii="Arial" w:eastAsia="SimSun" w:hAnsi="Arial"/>
                <w:b/>
                <w:sz w:val="18"/>
              </w:rPr>
              <w:t>SNR (dB)</w:t>
            </w:r>
          </w:p>
        </w:tc>
      </w:tr>
      <w:tr w:rsidR="005B3300" w:rsidRPr="00C25669" w14:paraId="732D1A07" w14:textId="77777777" w:rsidTr="00FB27FE">
        <w:trPr>
          <w:trHeight w:val="151"/>
          <w:jc w:val="center"/>
        </w:trPr>
        <w:tc>
          <w:tcPr>
            <w:tcW w:w="336" w:type="pct"/>
            <w:shd w:val="clear" w:color="auto" w:fill="FFFFFF"/>
            <w:vAlign w:val="center"/>
          </w:tcPr>
          <w:p w14:paraId="5FAE72D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1-1</w:t>
            </w:r>
          </w:p>
        </w:tc>
        <w:tc>
          <w:tcPr>
            <w:tcW w:w="863" w:type="pct"/>
            <w:shd w:val="clear" w:color="auto" w:fill="FFFFFF"/>
            <w:vAlign w:val="center"/>
          </w:tcPr>
          <w:p w14:paraId="4279622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R.PDSCH.1-5.1 FDD</w:t>
            </w:r>
          </w:p>
        </w:tc>
        <w:tc>
          <w:tcPr>
            <w:tcW w:w="625" w:type="pct"/>
            <w:shd w:val="clear" w:color="auto" w:fill="FFFFFF"/>
            <w:vAlign w:val="center"/>
          </w:tcPr>
          <w:p w14:paraId="45B6374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625" w:type="pct"/>
            <w:shd w:val="clear" w:color="auto" w:fill="FFFFFF"/>
            <w:vAlign w:val="center"/>
          </w:tcPr>
          <w:p w14:paraId="7A7437F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667" w:type="pct"/>
            <w:shd w:val="clear" w:color="auto" w:fill="FFFFFF"/>
            <w:vAlign w:val="center"/>
          </w:tcPr>
          <w:p w14:paraId="5795263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794" w:type="pct"/>
            <w:shd w:val="clear" w:color="auto" w:fill="FFFFFF"/>
            <w:vAlign w:val="center"/>
          </w:tcPr>
          <w:p w14:paraId="0FE84AD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751" w:type="pct"/>
            <w:shd w:val="clear" w:color="auto" w:fill="FFFFFF"/>
            <w:vAlign w:val="center"/>
          </w:tcPr>
          <w:p w14:paraId="5D8B4CA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339" w:type="pct"/>
            <w:shd w:val="clear" w:color="auto" w:fill="FFFFFF"/>
            <w:vAlign w:val="center"/>
          </w:tcPr>
          <w:p w14:paraId="44079D5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14.</w:t>
            </w:r>
            <w:r w:rsidRPr="00C25669">
              <w:rPr>
                <w:rFonts w:ascii="Arial" w:eastAsia="SimSun" w:hAnsi="Arial" w:hint="eastAsia"/>
                <w:sz w:val="18"/>
                <w:lang w:eastAsia="zh-CN"/>
              </w:rPr>
              <w:t>8</w:t>
            </w:r>
          </w:p>
        </w:tc>
      </w:tr>
    </w:tbl>
    <w:p w14:paraId="244C7A8D" w14:textId="77777777" w:rsidR="005B3300" w:rsidRPr="00C25669" w:rsidRDefault="005B3300" w:rsidP="005B3300">
      <w:pPr>
        <w:rPr>
          <w:rFonts w:eastAsia="SimSun"/>
        </w:rPr>
      </w:pPr>
    </w:p>
    <w:p w14:paraId="25063E61" w14:textId="77777777" w:rsidR="005B3300" w:rsidRPr="00C25669" w:rsidRDefault="005B3300" w:rsidP="005B3300">
      <w:pPr>
        <w:pStyle w:val="Heading5"/>
      </w:pPr>
      <w:bookmarkStart w:id="1258" w:name="_Toc21338171"/>
      <w:bookmarkStart w:id="1259" w:name="_Toc29808279"/>
      <w:bookmarkStart w:id="1260" w:name="_Toc37068198"/>
      <w:bookmarkStart w:id="1261" w:name="_Toc37083741"/>
      <w:bookmarkStart w:id="1262" w:name="_Toc37084083"/>
      <w:bookmarkStart w:id="1263" w:name="_Toc40209445"/>
      <w:bookmarkStart w:id="1264" w:name="_Toc40209787"/>
      <w:bookmarkStart w:id="1265" w:name="_Toc45892746"/>
      <w:bookmarkStart w:id="1266" w:name="_Toc53176603"/>
      <w:bookmarkStart w:id="1267" w:name="_Toc61120885"/>
      <w:bookmarkStart w:id="1268" w:name="_Toc67918030"/>
      <w:bookmarkStart w:id="1269" w:name="_Toc76298073"/>
      <w:bookmarkStart w:id="1270" w:name="_Toc76572085"/>
      <w:bookmarkStart w:id="1271" w:name="_Toc76651952"/>
      <w:bookmarkStart w:id="1272" w:name="_Toc76652790"/>
      <w:bookmarkStart w:id="1273" w:name="_Toc83742062"/>
      <w:bookmarkStart w:id="1274" w:name="_Toc91440552"/>
      <w:bookmarkStart w:id="1275" w:name="_Toc98849338"/>
      <w:bookmarkStart w:id="1276" w:name="_Toc106543189"/>
      <w:bookmarkStart w:id="1277" w:name="_Toc106737284"/>
      <w:bookmarkStart w:id="1278" w:name="_Toc107233051"/>
      <w:bookmarkStart w:id="1279" w:name="_Toc107234641"/>
      <w:bookmarkStart w:id="1280" w:name="_Toc107419610"/>
      <w:bookmarkStart w:id="1281" w:name="_Toc107476904"/>
      <w:bookmarkStart w:id="1282" w:name="_Toc114565722"/>
      <w:bookmarkStart w:id="1283" w:name="_Toc123936015"/>
      <w:bookmarkStart w:id="1284" w:name="_Toc124377030"/>
      <w:r w:rsidRPr="00C25669">
        <w:t>5.</w:t>
      </w:r>
      <w:r w:rsidRPr="00C25669">
        <w:rPr>
          <w:rFonts w:hint="eastAsia"/>
        </w:rPr>
        <w:t>2</w:t>
      </w:r>
      <w:r w:rsidRPr="00C25669">
        <w:t>.</w:t>
      </w:r>
      <w:r w:rsidRPr="00C25669">
        <w:rPr>
          <w:rFonts w:hint="eastAsia"/>
          <w:lang w:eastAsia="zh-CN"/>
        </w:rPr>
        <w:t>2</w:t>
      </w:r>
      <w:r w:rsidRPr="00C25669">
        <w:t>.1.</w:t>
      </w:r>
      <w:r w:rsidRPr="00C25669">
        <w:rPr>
          <w:rFonts w:hint="eastAsia"/>
          <w:lang w:eastAsia="zh-CN"/>
        </w:rPr>
        <w:t>3</w:t>
      </w:r>
      <w:r w:rsidRPr="00C25669">
        <w:rPr>
          <w:rFonts w:hint="eastAsia"/>
          <w:lang w:eastAsia="zh-CN"/>
        </w:rPr>
        <w:tab/>
      </w:r>
      <w:r w:rsidRPr="00C25669">
        <w:t>Minimum requirements for PDSCH Mapping Type B</w:t>
      </w:r>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p w14:paraId="7B93C9D4" w14:textId="77777777" w:rsidR="005B3300" w:rsidRPr="00C25669" w:rsidRDefault="005B3300" w:rsidP="005B3300">
      <w:pPr>
        <w:rPr>
          <w:rFonts w:ascii="Times-Roman" w:eastAsia="SimSun" w:hAnsi="Times-Roman" w:hint="eastAsia"/>
        </w:rPr>
      </w:pPr>
      <w:r w:rsidRPr="00C25669">
        <w:rPr>
          <w:rFonts w:ascii="Times-Roman" w:eastAsia="SimSun" w:hAnsi="Times-Roman"/>
        </w:rPr>
        <w:t>The performance requirements are specified in Table 5.2.2.1.</w:t>
      </w:r>
      <w:r w:rsidRPr="00C25669">
        <w:rPr>
          <w:rFonts w:ascii="Times-Roman" w:eastAsia="SimSun" w:hAnsi="Times-Roman" w:hint="eastAsia"/>
          <w:lang w:eastAsia="zh-CN"/>
        </w:rPr>
        <w:t>3</w:t>
      </w:r>
      <w:r w:rsidRPr="00C25669">
        <w:rPr>
          <w:rFonts w:ascii="Times-Roman" w:eastAsia="SimSun" w:hAnsi="Times-Roman"/>
        </w:rPr>
        <w:t>-3, with the addition of test parameters in Table 5.2.2.1.</w:t>
      </w:r>
      <w:r w:rsidRPr="00C25669">
        <w:rPr>
          <w:rFonts w:ascii="Times-Roman" w:eastAsia="SimSun" w:hAnsi="Times-Roman" w:hint="eastAsia"/>
          <w:lang w:eastAsia="zh-CN"/>
        </w:rPr>
        <w:t>3</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w:t>
      </w:r>
      <w:r w:rsidRPr="00C25669">
        <w:rPr>
          <w:rFonts w:ascii="Times-Roman" w:eastAsia="SimSun" w:hAnsi="Times-Roman"/>
        </w:rPr>
        <w:t xml:space="preserve">nnex </w:t>
      </w:r>
      <w:r w:rsidRPr="00C25669">
        <w:rPr>
          <w:rFonts w:ascii="Times-Roman" w:eastAsia="SimSun" w:hAnsi="Times-Roman" w:hint="eastAsia"/>
          <w:lang w:eastAsia="zh-CN"/>
        </w:rPr>
        <w:t>C.3.1</w:t>
      </w:r>
      <w:r w:rsidRPr="00C25669">
        <w:rPr>
          <w:rFonts w:ascii="Times-Roman" w:eastAsia="SimSun" w:hAnsi="Times-Roman"/>
        </w:rPr>
        <w:t>.</w:t>
      </w:r>
    </w:p>
    <w:p w14:paraId="6FB2CBDD"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sidRPr="00C25669">
        <w:rPr>
          <w:rFonts w:ascii="Times-Roman" w:eastAsia="SimSun" w:hAnsi="Times-Roman" w:hint="eastAsia"/>
          <w:lang w:eastAsia="zh-CN"/>
        </w:rPr>
        <w:t>3</w:t>
      </w:r>
      <w:r w:rsidRPr="00C25669">
        <w:rPr>
          <w:rFonts w:ascii="Times-Roman" w:eastAsia="SimSun" w:hAnsi="Times-Roman"/>
        </w:rPr>
        <w:t>-1</w:t>
      </w:r>
      <w:r w:rsidRPr="00C25669">
        <w:rPr>
          <w:rFonts w:ascii="Times-Roman" w:eastAsia="SimSun" w:hAnsi="Times-Roman" w:hint="eastAsia"/>
          <w:lang w:eastAsia="zh-CN"/>
        </w:rPr>
        <w:t>.</w:t>
      </w:r>
    </w:p>
    <w:p w14:paraId="3943D53F" w14:textId="77777777" w:rsidR="005B3300" w:rsidRPr="00C25669" w:rsidRDefault="005B3300" w:rsidP="005B3300">
      <w:pPr>
        <w:pStyle w:val="TH"/>
      </w:pPr>
      <w:r w:rsidRPr="00C25669">
        <w:t>Table 5.2.2.1.</w:t>
      </w:r>
      <w:r w:rsidRPr="00C25669">
        <w:rPr>
          <w:rFonts w:hint="eastAsia"/>
          <w:lang w:eastAsia="zh-CN"/>
        </w:rPr>
        <w:t>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670D2AA0" w14:textId="77777777" w:rsidTr="000811C5">
        <w:tc>
          <w:tcPr>
            <w:tcW w:w="4927" w:type="dxa"/>
            <w:shd w:val="clear" w:color="auto" w:fill="auto"/>
          </w:tcPr>
          <w:p w14:paraId="7A58A46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35A71CE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7AD5EB71" w14:textId="77777777" w:rsidTr="000811C5">
        <w:tc>
          <w:tcPr>
            <w:tcW w:w="4927" w:type="dxa"/>
            <w:shd w:val="clear" w:color="auto" w:fill="auto"/>
          </w:tcPr>
          <w:p w14:paraId="7F29325C"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PDSCH mapping Type B performance under 2 receive antenna conditions</w:t>
            </w:r>
          </w:p>
        </w:tc>
        <w:tc>
          <w:tcPr>
            <w:tcW w:w="4928" w:type="dxa"/>
            <w:shd w:val="clear" w:color="auto" w:fill="auto"/>
          </w:tcPr>
          <w:p w14:paraId="6A7DE563"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1-1</w:t>
            </w:r>
          </w:p>
        </w:tc>
      </w:tr>
    </w:tbl>
    <w:p w14:paraId="7BB63E24" w14:textId="77777777" w:rsidR="005B3300" w:rsidRPr="00C25669" w:rsidRDefault="005B3300" w:rsidP="005B3300">
      <w:pPr>
        <w:rPr>
          <w:rFonts w:ascii="Times-Roman" w:eastAsia="SimSun" w:hAnsi="Times-Roman" w:hint="eastAsia"/>
        </w:rPr>
      </w:pPr>
    </w:p>
    <w:p w14:paraId="197AE118" w14:textId="77777777" w:rsidR="005B3300" w:rsidRPr="00C25669" w:rsidRDefault="005B3300" w:rsidP="005B3300">
      <w:pPr>
        <w:pStyle w:val="TH"/>
      </w:pPr>
      <w:r w:rsidRPr="00C25669">
        <w:t>Table 5.2.2.1.</w:t>
      </w:r>
      <w:r w:rsidRPr="00C25669">
        <w:rPr>
          <w:rFonts w:hint="eastAsia"/>
          <w:lang w:eastAsia="zh-CN"/>
        </w:rPr>
        <w:t>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5"/>
        <w:gridCol w:w="800"/>
        <w:gridCol w:w="3353"/>
      </w:tblGrid>
      <w:tr w:rsidR="005B3300" w:rsidRPr="00C25669" w14:paraId="2D324293" w14:textId="77777777" w:rsidTr="00FB27FE">
        <w:tc>
          <w:tcPr>
            <w:tcW w:w="5468" w:type="dxa"/>
            <w:gridSpan w:val="2"/>
            <w:shd w:val="clear" w:color="auto" w:fill="auto"/>
          </w:tcPr>
          <w:p w14:paraId="1A1A0C7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0" w:type="dxa"/>
            <w:shd w:val="clear" w:color="auto" w:fill="auto"/>
          </w:tcPr>
          <w:p w14:paraId="745E0F2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3" w:type="dxa"/>
            <w:shd w:val="clear" w:color="auto" w:fill="auto"/>
          </w:tcPr>
          <w:p w14:paraId="5777E25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0F3ECC71" w14:textId="77777777" w:rsidTr="00FB27FE">
        <w:tc>
          <w:tcPr>
            <w:tcW w:w="5468" w:type="dxa"/>
            <w:gridSpan w:val="2"/>
            <w:shd w:val="clear" w:color="auto" w:fill="auto"/>
            <w:vAlign w:val="center"/>
          </w:tcPr>
          <w:p w14:paraId="7C30D29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0" w:type="dxa"/>
            <w:shd w:val="clear" w:color="auto" w:fill="auto"/>
            <w:vAlign w:val="center"/>
          </w:tcPr>
          <w:p w14:paraId="780D1A11" w14:textId="77777777" w:rsidR="005B3300" w:rsidRPr="00C25669" w:rsidRDefault="005B3300" w:rsidP="000811C5">
            <w:pPr>
              <w:keepNext/>
              <w:keepLines/>
              <w:spacing w:after="0"/>
              <w:jc w:val="center"/>
              <w:rPr>
                <w:rFonts w:ascii="Arial" w:eastAsia="SimSun" w:hAnsi="Arial"/>
                <w:sz w:val="18"/>
              </w:rPr>
            </w:pPr>
          </w:p>
        </w:tc>
        <w:tc>
          <w:tcPr>
            <w:tcW w:w="3353" w:type="dxa"/>
            <w:shd w:val="clear" w:color="auto" w:fill="auto"/>
            <w:vAlign w:val="center"/>
          </w:tcPr>
          <w:p w14:paraId="29ADE53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4199977B" w14:textId="77777777" w:rsidTr="00FB27FE">
        <w:tc>
          <w:tcPr>
            <w:tcW w:w="5468" w:type="dxa"/>
            <w:gridSpan w:val="2"/>
            <w:shd w:val="clear" w:color="auto" w:fill="auto"/>
            <w:vAlign w:val="center"/>
          </w:tcPr>
          <w:p w14:paraId="7735C8A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0" w:type="dxa"/>
            <w:shd w:val="clear" w:color="auto" w:fill="auto"/>
            <w:vAlign w:val="center"/>
          </w:tcPr>
          <w:p w14:paraId="655F2141" w14:textId="77777777" w:rsidR="005B3300" w:rsidRPr="00C25669" w:rsidRDefault="005B3300" w:rsidP="000811C5">
            <w:pPr>
              <w:keepNext/>
              <w:keepLines/>
              <w:spacing w:after="0"/>
              <w:jc w:val="center"/>
              <w:rPr>
                <w:rFonts w:ascii="Arial" w:eastAsia="SimSun" w:hAnsi="Arial"/>
                <w:sz w:val="18"/>
              </w:rPr>
            </w:pPr>
          </w:p>
        </w:tc>
        <w:tc>
          <w:tcPr>
            <w:tcW w:w="3353" w:type="dxa"/>
            <w:shd w:val="clear" w:color="auto" w:fill="auto"/>
            <w:vAlign w:val="center"/>
          </w:tcPr>
          <w:p w14:paraId="0D8BA73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299A6E31" w14:textId="77777777" w:rsidTr="00FB27FE">
        <w:tc>
          <w:tcPr>
            <w:tcW w:w="1813" w:type="dxa"/>
            <w:tcBorders>
              <w:bottom w:val="nil"/>
            </w:tcBorders>
            <w:shd w:val="clear" w:color="auto" w:fill="auto"/>
            <w:vAlign w:val="center"/>
          </w:tcPr>
          <w:p w14:paraId="3C55289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configuration</w:t>
            </w:r>
          </w:p>
        </w:tc>
        <w:tc>
          <w:tcPr>
            <w:tcW w:w="3655" w:type="dxa"/>
            <w:shd w:val="clear" w:color="auto" w:fill="auto"/>
            <w:vAlign w:val="center"/>
          </w:tcPr>
          <w:p w14:paraId="2A04148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Mapping type</w:t>
            </w:r>
          </w:p>
        </w:tc>
        <w:tc>
          <w:tcPr>
            <w:tcW w:w="800" w:type="dxa"/>
            <w:shd w:val="clear" w:color="auto" w:fill="auto"/>
            <w:vAlign w:val="center"/>
          </w:tcPr>
          <w:p w14:paraId="79957FA6"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774EEB0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B</w:t>
            </w:r>
          </w:p>
        </w:tc>
      </w:tr>
      <w:tr w:rsidR="00FB27FE" w:rsidRPr="00C25669" w14:paraId="3F0D64CE" w14:textId="77777777" w:rsidTr="00FB27FE">
        <w:tc>
          <w:tcPr>
            <w:tcW w:w="1813" w:type="dxa"/>
            <w:tcBorders>
              <w:top w:val="nil"/>
              <w:bottom w:val="nil"/>
            </w:tcBorders>
            <w:shd w:val="clear" w:color="auto" w:fill="auto"/>
            <w:vAlign w:val="center"/>
          </w:tcPr>
          <w:p w14:paraId="248205C6"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2B244AB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k0</w:t>
            </w:r>
          </w:p>
        </w:tc>
        <w:tc>
          <w:tcPr>
            <w:tcW w:w="800" w:type="dxa"/>
            <w:shd w:val="clear" w:color="auto" w:fill="auto"/>
            <w:vAlign w:val="center"/>
          </w:tcPr>
          <w:p w14:paraId="2A52CA10"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451E8627"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5A7552A1" w14:textId="77777777" w:rsidTr="00FB27FE">
        <w:tc>
          <w:tcPr>
            <w:tcW w:w="1813" w:type="dxa"/>
            <w:tcBorders>
              <w:top w:val="nil"/>
              <w:bottom w:val="nil"/>
            </w:tcBorders>
            <w:shd w:val="clear" w:color="auto" w:fill="auto"/>
            <w:vAlign w:val="center"/>
          </w:tcPr>
          <w:p w14:paraId="7FE0F61E"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744EE172"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0" w:type="dxa"/>
            <w:shd w:val="clear" w:color="auto" w:fill="auto"/>
            <w:vAlign w:val="center"/>
          </w:tcPr>
          <w:p w14:paraId="112BB8B2"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555935E4"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FB27FE" w:rsidRPr="00C25669" w14:paraId="6D6C3F20" w14:textId="77777777" w:rsidTr="00FB27FE">
        <w:tc>
          <w:tcPr>
            <w:tcW w:w="1813" w:type="dxa"/>
            <w:tcBorders>
              <w:top w:val="nil"/>
              <w:bottom w:val="nil"/>
            </w:tcBorders>
            <w:shd w:val="clear" w:color="auto" w:fill="auto"/>
            <w:vAlign w:val="center"/>
          </w:tcPr>
          <w:p w14:paraId="61EFCC6B"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47820E3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Length (L)</w:t>
            </w:r>
          </w:p>
        </w:tc>
        <w:tc>
          <w:tcPr>
            <w:tcW w:w="800" w:type="dxa"/>
            <w:shd w:val="clear" w:color="auto" w:fill="auto"/>
            <w:vAlign w:val="center"/>
          </w:tcPr>
          <w:p w14:paraId="63686304"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6AB8724"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7</w:t>
            </w:r>
          </w:p>
        </w:tc>
      </w:tr>
      <w:tr w:rsidR="00FB27FE" w:rsidRPr="00C25669" w14:paraId="54F85F55" w14:textId="77777777" w:rsidTr="00FB27FE">
        <w:tc>
          <w:tcPr>
            <w:tcW w:w="1813" w:type="dxa"/>
            <w:tcBorders>
              <w:top w:val="nil"/>
              <w:bottom w:val="nil"/>
            </w:tcBorders>
            <w:shd w:val="clear" w:color="auto" w:fill="auto"/>
            <w:vAlign w:val="center"/>
          </w:tcPr>
          <w:p w14:paraId="6CBEA0AA"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68268547"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0" w:type="dxa"/>
            <w:shd w:val="clear" w:color="auto" w:fill="auto"/>
            <w:vAlign w:val="center"/>
          </w:tcPr>
          <w:p w14:paraId="28D3E7CF"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6470C31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57A714DB" w14:textId="77777777" w:rsidTr="00FB27FE">
        <w:tc>
          <w:tcPr>
            <w:tcW w:w="1813" w:type="dxa"/>
            <w:tcBorders>
              <w:top w:val="nil"/>
              <w:bottom w:val="nil"/>
            </w:tcBorders>
            <w:shd w:val="clear" w:color="auto" w:fill="auto"/>
            <w:vAlign w:val="center"/>
          </w:tcPr>
          <w:p w14:paraId="576E18E5"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35BDDAF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type</w:t>
            </w:r>
          </w:p>
        </w:tc>
        <w:tc>
          <w:tcPr>
            <w:tcW w:w="800" w:type="dxa"/>
            <w:shd w:val="clear" w:color="auto" w:fill="auto"/>
            <w:vAlign w:val="center"/>
          </w:tcPr>
          <w:p w14:paraId="4F85098B"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DCC09F7"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109C5A4B" w14:textId="77777777" w:rsidTr="00FB27FE">
        <w:tc>
          <w:tcPr>
            <w:tcW w:w="1813" w:type="dxa"/>
            <w:tcBorders>
              <w:top w:val="nil"/>
              <w:bottom w:val="nil"/>
            </w:tcBorders>
            <w:shd w:val="clear" w:color="auto" w:fill="auto"/>
            <w:vAlign w:val="center"/>
          </w:tcPr>
          <w:p w14:paraId="3FD80461"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5D2CC984"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size</w:t>
            </w:r>
          </w:p>
        </w:tc>
        <w:tc>
          <w:tcPr>
            <w:tcW w:w="800" w:type="dxa"/>
            <w:shd w:val="clear" w:color="auto" w:fill="auto"/>
            <w:vAlign w:val="center"/>
          </w:tcPr>
          <w:p w14:paraId="1A3BA359"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7CF6515D"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5B9D45F7" w14:textId="77777777" w:rsidTr="00FB27FE">
        <w:tc>
          <w:tcPr>
            <w:tcW w:w="1813" w:type="dxa"/>
            <w:tcBorders>
              <w:top w:val="nil"/>
              <w:bottom w:val="nil"/>
            </w:tcBorders>
            <w:shd w:val="clear" w:color="auto" w:fill="auto"/>
            <w:vAlign w:val="center"/>
          </w:tcPr>
          <w:p w14:paraId="5940AC50"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211F5454"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0" w:type="dxa"/>
            <w:shd w:val="clear" w:color="auto" w:fill="auto"/>
            <w:vAlign w:val="center"/>
          </w:tcPr>
          <w:p w14:paraId="49F2D722"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04340B2C"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0</w:t>
            </w:r>
          </w:p>
        </w:tc>
      </w:tr>
      <w:tr w:rsidR="00FB27FE" w:rsidRPr="00C25669" w14:paraId="4AE4DDDC" w14:textId="77777777" w:rsidTr="00FB27FE">
        <w:tc>
          <w:tcPr>
            <w:tcW w:w="1813" w:type="dxa"/>
            <w:tcBorders>
              <w:top w:val="nil"/>
              <w:bottom w:val="nil"/>
            </w:tcBorders>
            <w:shd w:val="clear" w:color="auto" w:fill="auto"/>
            <w:vAlign w:val="center"/>
          </w:tcPr>
          <w:p w14:paraId="3B91EA4D"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67D6501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RBG size</w:t>
            </w:r>
          </w:p>
        </w:tc>
        <w:tc>
          <w:tcPr>
            <w:tcW w:w="800" w:type="dxa"/>
            <w:shd w:val="clear" w:color="auto" w:fill="auto"/>
            <w:vAlign w:val="center"/>
          </w:tcPr>
          <w:p w14:paraId="23CB13BE"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40C118E5"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1DDEDABD" w14:textId="77777777" w:rsidTr="00FB27FE">
        <w:tc>
          <w:tcPr>
            <w:tcW w:w="1813" w:type="dxa"/>
            <w:tcBorders>
              <w:top w:val="nil"/>
              <w:bottom w:val="nil"/>
            </w:tcBorders>
            <w:shd w:val="clear" w:color="auto" w:fill="auto"/>
            <w:vAlign w:val="center"/>
          </w:tcPr>
          <w:p w14:paraId="49202480"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71252BB2"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0" w:type="dxa"/>
            <w:shd w:val="clear" w:color="auto" w:fill="auto"/>
            <w:vAlign w:val="center"/>
          </w:tcPr>
          <w:p w14:paraId="3A0A4CC4"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82FD3D8"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4702C3DA" w14:textId="77777777" w:rsidTr="00FB27FE">
        <w:tc>
          <w:tcPr>
            <w:tcW w:w="1813" w:type="dxa"/>
            <w:tcBorders>
              <w:top w:val="nil"/>
              <w:bottom w:val="single" w:sz="4" w:space="0" w:color="auto"/>
            </w:tcBorders>
            <w:shd w:val="clear" w:color="auto" w:fill="auto"/>
            <w:vAlign w:val="center"/>
          </w:tcPr>
          <w:p w14:paraId="097A5343"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34D8F992"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0" w:type="dxa"/>
            <w:shd w:val="clear" w:color="auto" w:fill="auto"/>
            <w:vAlign w:val="center"/>
          </w:tcPr>
          <w:p w14:paraId="02EB33C7"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142E15B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5692F025" w14:textId="77777777" w:rsidTr="00FB27FE">
        <w:tc>
          <w:tcPr>
            <w:tcW w:w="1813" w:type="dxa"/>
            <w:tcBorders>
              <w:bottom w:val="nil"/>
            </w:tcBorders>
            <w:shd w:val="clear" w:color="auto" w:fill="auto"/>
            <w:vAlign w:val="center"/>
          </w:tcPr>
          <w:p w14:paraId="5020548A"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DMRS configuration</w:t>
            </w:r>
          </w:p>
        </w:tc>
        <w:tc>
          <w:tcPr>
            <w:tcW w:w="3655" w:type="dxa"/>
            <w:shd w:val="clear" w:color="auto" w:fill="auto"/>
            <w:vAlign w:val="center"/>
          </w:tcPr>
          <w:p w14:paraId="035823E1" w14:textId="77777777" w:rsidR="00FB27FE" w:rsidRPr="00C25669" w:rsidRDefault="00FB27FE"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0" w:type="dxa"/>
            <w:shd w:val="clear" w:color="auto" w:fill="auto"/>
            <w:vAlign w:val="center"/>
          </w:tcPr>
          <w:p w14:paraId="676517DF"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2C51BB8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1</w:t>
            </w:r>
          </w:p>
        </w:tc>
      </w:tr>
      <w:tr w:rsidR="00FB27FE" w:rsidRPr="00C25669" w14:paraId="7ED7BD87" w14:textId="77777777" w:rsidTr="00FB27FE">
        <w:tc>
          <w:tcPr>
            <w:tcW w:w="1813" w:type="dxa"/>
            <w:tcBorders>
              <w:top w:val="nil"/>
              <w:bottom w:val="nil"/>
            </w:tcBorders>
            <w:shd w:val="clear" w:color="auto" w:fill="auto"/>
            <w:vAlign w:val="center"/>
          </w:tcPr>
          <w:p w14:paraId="5E13A2B1"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325545A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00" w:type="dxa"/>
            <w:shd w:val="clear" w:color="auto" w:fill="auto"/>
            <w:vAlign w:val="center"/>
          </w:tcPr>
          <w:p w14:paraId="0C5EF4D6"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1E37A4E" w14:textId="77777777" w:rsidR="00FB27FE" w:rsidRPr="00C25669" w:rsidRDefault="00FB27FE"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FB27FE" w:rsidRPr="00C25669" w14:paraId="3C654222" w14:textId="77777777" w:rsidTr="00FB27FE">
        <w:tc>
          <w:tcPr>
            <w:tcW w:w="1813" w:type="dxa"/>
            <w:tcBorders>
              <w:top w:val="nil"/>
            </w:tcBorders>
            <w:shd w:val="clear" w:color="auto" w:fill="auto"/>
            <w:vAlign w:val="center"/>
          </w:tcPr>
          <w:p w14:paraId="358ED0EA"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42F1780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0" w:type="dxa"/>
            <w:shd w:val="clear" w:color="auto" w:fill="auto"/>
            <w:vAlign w:val="center"/>
          </w:tcPr>
          <w:p w14:paraId="44956D6B"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3937E69"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65D48D20" w14:textId="77777777" w:rsidTr="00FB27FE">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6F0D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06721D75" w14:textId="77777777" w:rsidR="005B3300" w:rsidRPr="00C25669" w:rsidRDefault="005B3300" w:rsidP="000811C5">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62E0D1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18D08DA9" w14:textId="77777777" w:rsidTr="00FB27FE">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370295"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276ACE92" w14:textId="77777777" w:rsidR="005B3300" w:rsidRPr="00C25669" w:rsidRDefault="005B3300" w:rsidP="000811C5">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4783729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bl>
    <w:p w14:paraId="13D74EB6" w14:textId="77777777" w:rsidR="005B3300" w:rsidRPr="00C25669" w:rsidRDefault="005B3300" w:rsidP="005B3300">
      <w:pPr>
        <w:rPr>
          <w:rFonts w:eastAsia="SimSun"/>
        </w:rPr>
      </w:pPr>
    </w:p>
    <w:p w14:paraId="45F34614" w14:textId="77777777" w:rsidR="005B3300" w:rsidRPr="00C25669" w:rsidRDefault="005B3300" w:rsidP="005B3300">
      <w:pPr>
        <w:pStyle w:val="TH"/>
      </w:pPr>
      <w:r w:rsidRPr="00C25669">
        <w:t>Table 5.2.2.1.</w:t>
      </w:r>
      <w:r w:rsidRPr="00C25669">
        <w:rPr>
          <w:rFonts w:hint="eastAsia"/>
          <w:lang w:eastAsia="zh-CN"/>
        </w:rPr>
        <w:t>3</w:t>
      </w:r>
      <w:r w:rsidRPr="00C25669">
        <w:t>-3: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63"/>
        <w:gridCol w:w="1676"/>
        <w:gridCol w:w="1136"/>
        <w:gridCol w:w="1176"/>
        <w:gridCol w:w="1397"/>
        <w:gridCol w:w="1571"/>
        <w:gridCol w:w="1487"/>
        <w:gridCol w:w="602"/>
      </w:tblGrid>
      <w:tr w:rsidR="005B3300" w:rsidRPr="00C25669" w14:paraId="34FA12B2" w14:textId="77777777" w:rsidTr="000811C5">
        <w:trPr>
          <w:trHeight w:val="330"/>
          <w:jc w:val="center"/>
        </w:trPr>
        <w:tc>
          <w:tcPr>
            <w:tcW w:w="346" w:type="pct"/>
            <w:vMerge w:val="restart"/>
            <w:shd w:val="clear" w:color="auto" w:fill="FFFFFF"/>
            <w:vAlign w:val="center"/>
          </w:tcPr>
          <w:p w14:paraId="20D43C51" w14:textId="77777777" w:rsidR="005B3300" w:rsidRPr="00C25669" w:rsidRDefault="005B3300" w:rsidP="000811C5">
            <w:pPr>
              <w:pStyle w:val="TAH"/>
            </w:pPr>
            <w:r w:rsidRPr="00C25669">
              <w:t>Test num.</w:t>
            </w:r>
          </w:p>
        </w:tc>
        <w:tc>
          <w:tcPr>
            <w:tcW w:w="868" w:type="pct"/>
            <w:vMerge w:val="restart"/>
            <w:shd w:val="clear" w:color="auto" w:fill="FFFFFF"/>
            <w:vAlign w:val="center"/>
          </w:tcPr>
          <w:p w14:paraId="091ABB1B" w14:textId="77777777" w:rsidR="005B3300" w:rsidRPr="00C25669" w:rsidRDefault="005B3300" w:rsidP="000811C5">
            <w:pPr>
              <w:pStyle w:val="TAH"/>
            </w:pPr>
            <w:r w:rsidRPr="00C25669">
              <w:t>Reference</w:t>
            </w:r>
            <w:r w:rsidRPr="00C25669">
              <w:rPr>
                <w:rFonts w:hint="eastAsia"/>
                <w:lang w:eastAsia="zh-CN"/>
              </w:rPr>
              <w:t xml:space="preserve"> </w:t>
            </w:r>
            <w:r w:rsidRPr="00C25669">
              <w:t>channel</w:t>
            </w:r>
          </w:p>
        </w:tc>
        <w:tc>
          <w:tcPr>
            <w:tcW w:w="572" w:type="pct"/>
            <w:vMerge w:val="restart"/>
            <w:shd w:val="clear" w:color="auto" w:fill="FFFFFF"/>
            <w:vAlign w:val="center"/>
          </w:tcPr>
          <w:p w14:paraId="6188BFD1" w14:textId="77777777" w:rsidR="005B3300" w:rsidRPr="00C25669" w:rsidRDefault="005B3300" w:rsidP="000811C5">
            <w:pPr>
              <w:pStyle w:val="TAH"/>
            </w:pPr>
            <w:r w:rsidRPr="00C25669">
              <w:t>Bandwidth (MHz) / Subcarrier spacing (kHz)</w:t>
            </w:r>
          </w:p>
        </w:tc>
        <w:tc>
          <w:tcPr>
            <w:tcW w:w="592" w:type="pct"/>
            <w:vMerge w:val="restart"/>
            <w:shd w:val="clear" w:color="auto" w:fill="FFFFFF"/>
            <w:vAlign w:val="center"/>
          </w:tcPr>
          <w:p w14:paraId="563399EE" w14:textId="77777777" w:rsidR="005B3300" w:rsidRPr="00C25669" w:rsidRDefault="005B3300" w:rsidP="000811C5">
            <w:pPr>
              <w:pStyle w:val="TAH"/>
              <w:rPr>
                <w:lang w:eastAsia="zh-CN"/>
              </w:rPr>
            </w:pPr>
            <w:r w:rsidRPr="00C25669">
              <w:t>Modulation format</w:t>
            </w:r>
            <w:r w:rsidRPr="00C25669">
              <w:rPr>
                <w:rFonts w:hint="eastAsia"/>
                <w:lang w:eastAsia="zh-CN"/>
              </w:rPr>
              <w:t xml:space="preserve"> and code rate</w:t>
            </w:r>
          </w:p>
        </w:tc>
        <w:tc>
          <w:tcPr>
            <w:tcW w:w="724" w:type="pct"/>
            <w:vMerge w:val="restart"/>
            <w:shd w:val="clear" w:color="auto" w:fill="FFFFFF"/>
            <w:vAlign w:val="center"/>
          </w:tcPr>
          <w:p w14:paraId="14A5139C" w14:textId="77777777" w:rsidR="005B3300" w:rsidRPr="00C25669" w:rsidRDefault="005B3300" w:rsidP="000811C5">
            <w:pPr>
              <w:pStyle w:val="TAH"/>
            </w:pPr>
            <w:r w:rsidRPr="00C25669">
              <w:t>Propagation condition</w:t>
            </w:r>
          </w:p>
        </w:tc>
        <w:tc>
          <w:tcPr>
            <w:tcW w:w="814" w:type="pct"/>
            <w:vMerge w:val="restart"/>
            <w:shd w:val="clear" w:color="auto" w:fill="FFFFFF"/>
            <w:vAlign w:val="center"/>
          </w:tcPr>
          <w:p w14:paraId="1BEDFA7A" w14:textId="77777777" w:rsidR="005B3300" w:rsidRPr="00C25669" w:rsidRDefault="005B3300" w:rsidP="000811C5">
            <w:pPr>
              <w:pStyle w:val="TAH"/>
            </w:pPr>
            <w:r w:rsidRPr="00C25669">
              <w:t>Correlation matrix and antenna configuration</w:t>
            </w:r>
          </w:p>
        </w:tc>
        <w:tc>
          <w:tcPr>
            <w:tcW w:w="1085" w:type="pct"/>
            <w:gridSpan w:val="2"/>
            <w:shd w:val="clear" w:color="auto" w:fill="FFFFFF"/>
            <w:vAlign w:val="center"/>
          </w:tcPr>
          <w:p w14:paraId="13AED3A5" w14:textId="77777777" w:rsidR="005B3300" w:rsidRPr="00C25669" w:rsidRDefault="005B3300" w:rsidP="000811C5">
            <w:pPr>
              <w:pStyle w:val="TAH"/>
            </w:pPr>
            <w:r w:rsidRPr="00C25669">
              <w:t>Reference value</w:t>
            </w:r>
          </w:p>
        </w:tc>
      </w:tr>
      <w:tr w:rsidR="005B3300" w:rsidRPr="00C25669" w14:paraId="0049A319" w14:textId="77777777" w:rsidTr="000811C5">
        <w:trPr>
          <w:trHeight w:val="330"/>
          <w:jc w:val="center"/>
        </w:trPr>
        <w:tc>
          <w:tcPr>
            <w:tcW w:w="346" w:type="pct"/>
            <w:vMerge/>
            <w:shd w:val="clear" w:color="auto" w:fill="FFFFFF"/>
            <w:vAlign w:val="center"/>
          </w:tcPr>
          <w:p w14:paraId="78AC0184" w14:textId="77777777" w:rsidR="005B3300" w:rsidRPr="00C25669" w:rsidRDefault="005B3300" w:rsidP="000811C5">
            <w:pPr>
              <w:pStyle w:val="TAH"/>
            </w:pPr>
          </w:p>
        </w:tc>
        <w:tc>
          <w:tcPr>
            <w:tcW w:w="868" w:type="pct"/>
            <w:vMerge/>
            <w:shd w:val="clear" w:color="auto" w:fill="FFFFFF"/>
            <w:vAlign w:val="center"/>
          </w:tcPr>
          <w:p w14:paraId="79C31066" w14:textId="77777777" w:rsidR="005B3300" w:rsidRPr="00C25669" w:rsidRDefault="005B3300" w:rsidP="000811C5">
            <w:pPr>
              <w:pStyle w:val="TAH"/>
            </w:pPr>
          </w:p>
        </w:tc>
        <w:tc>
          <w:tcPr>
            <w:tcW w:w="572" w:type="pct"/>
            <w:vMerge/>
            <w:shd w:val="clear" w:color="auto" w:fill="FFFFFF"/>
            <w:vAlign w:val="center"/>
          </w:tcPr>
          <w:p w14:paraId="4B59052D" w14:textId="77777777" w:rsidR="005B3300" w:rsidRPr="00C25669" w:rsidRDefault="005B3300" w:rsidP="000811C5">
            <w:pPr>
              <w:pStyle w:val="TAH"/>
            </w:pPr>
          </w:p>
        </w:tc>
        <w:tc>
          <w:tcPr>
            <w:tcW w:w="592" w:type="pct"/>
            <w:vMerge/>
            <w:shd w:val="clear" w:color="auto" w:fill="FFFFFF"/>
          </w:tcPr>
          <w:p w14:paraId="31286D62" w14:textId="77777777" w:rsidR="005B3300" w:rsidRPr="00C25669" w:rsidRDefault="005B3300" w:rsidP="000811C5">
            <w:pPr>
              <w:pStyle w:val="TAH"/>
            </w:pPr>
          </w:p>
        </w:tc>
        <w:tc>
          <w:tcPr>
            <w:tcW w:w="724" w:type="pct"/>
            <w:vMerge/>
            <w:shd w:val="clear" w:color="auto" w:fill="FFFFFF"/>
            <w:vAlign w:val="center"/>
          </w:tcPr>
          <w:p w14:paraId="76F920DD" w14:textId="77777777" w:rsidR="005B3300" w:rsidRPr="00C25669" w:rsidRDefault="005B3300" w:rsidP="000811C5">
            <w:pPr>
              <w:pStyle w:val="TAH"/>
            </w:pPr>
          </w:p>
        </w:tc>
        <w:tc>
          <w:tcPr>
            <w:tcW w:w="814" w:type="pct"/>
            <w:vMerge/>
            <w:shd w:val="clear" w:color="auto" w:fill="FFFFFF"/>
            <w:vAlign w:val="center"/>
          </w:tcPr>
          <w:p w14:paraId="4E6EBD70" w14:textId="77777777" w:rsidR="005B3300" w:rsidRPr="00C25669" w:rsidRDefault="005B3300" w:rsidP="000811C5">
            <w:pPr>
              <w:pStyle w:val="TAH"/>
            </w:pPr>
          </w:p>
        </w:tc>
        <w:tc>
          <w:tcPr>
            <w:tcW w:w="770" w:type="pct"/>
            <w:shd w:val="clear" w:color="auto" w:fill="FFFFFF"/>
            <w:vAlign w:val="center"/>
          </w:tcPr>
          <w:p w14:paraId="096654F9" w14:textId="77777777" w:rsidR="005B3300" w:rsidRPr="00C25669" w:rsidRDefault="005B3300" w:rsidP="000811C5">
            <w:pPr>
              <w:pStyle w:val="TAH"/>
            </w:pPr>
            <w:r w:rsidRPr="00C25669">
              <w:t>Fraction of maximum throughput (%)</w:t>
            </w:r>
          </w:p>
        </w:tc>
        <w:tc>
          <w:tcPr>
            <w:tcW w:w="315" w:type="pct"/>
            <w:shd w:val="clear" w:color="auto" w:fill="FFFFFF"/>
            <w:vAlign w:val="center"/>
          </w:tcPr>
          <w:p w14:paraId="35D67B6C" w14:textId="77777777" w:rsidR="005B3300" w:rsidRPr="00C25669" w:rsidRDefault="005B3300" w:rsidP="000811C5">
            <w:pPr>
              <w:pStyle w:val="TAH"/>
            </w:pPr>
            <w:r w:rsidRPr="00C25669">
              <w:t>SNR (dB)</w:t>
            </w:r>
          </w:p>
        </w:tc>
      </w:tr>
      <w:tr w:rsidR="005B3300" w:rsidRPr="00C25669" w14:paraId="6742CDDD" w14:textId="77777777" w:rsidTr="000811C5">
        <w:trPr>
          <w:trHeight w:val="167"/>
          <w:jc w:val="center"/>
        </w:trPr>
        <w:tc>
          <w:tcPr>
            <w:tcW w:w="346" w:type="pct"/>
            <w:shd w:val="clear" w:color="auto" w:fill="FFFFFF"/>
            <w:vAlign w:val="center"/>
          </w:tcPr>
          <w:p w14:paraId="2402A6CA" w14:textId="77777777" w:rsidR="005B3300" w:rsidRPr="00C25669" w:rsidRDefault="005B3300" w:rsidP="000811C5">
            <w:pPr>
              <w:pStyle w:val="TAC"/>
            </w:pPr>
            <w:r w:rsidRPr="00C25669">
              <w:t>1-1</w:t>
            </w:r>
          </w:p>
        </w:tc>
        <w:tc>
          <w:tcPr>
            <w:tcW w:w="868" w:type="pct"/>
            <w:shd w:val="clear" w:color="auto" w:fill="FFFFFF"/>
            <w:vAlign w:val="center"/>
          </w:tcPr>
          <w:p w14:paraId="14C54969" w14:textId="77C08CCB" w:rsidR="005B3300" w:rsidRPr="00C25669" w:rsidRDefault="00F555A7" w:rsidP="000811C5">
            <w:pPr>
              <w:pStyle w:val="TAC"/>
            </w:pPr>
            <w:r w:rsidRPr="00B16552">
              <w:t>R.PDSCH.1-1.3 FDD</w:t>
            </w:r>
          </w:p>
        </w:tc>
        <w:tc>
          <w:tcPr>
            <w:tcW w:w="572" w:type="pct"/>
            <w:shd w:val="clear" w:color="auto" w:fill="FFFFFF"/>
            <w:vAlign w:val="center"/>
          </w:tcPr>
          <w:p w14:paraId="6F9E0195" w14:textId="77777777" w:rsidR="005B3300" w:rsidRPr="00C25669" w:rsidRDefault="005B3300" w:rsidP="000811C5">
            <w:pPr>
              <w:pStyle w:val="TAC"/>
            </w:pPr>
            <w:r w:rsidRPr="00C25669">
              <w:t>10 / 15</w:t>
            </w:r>
          </w:p>
        </w:tc>
        <w:tc>
          <w:tcPr>
            <w:tcW w:w="592" w:type="pct"/>
            <w:shd w:val="clear" w:color="auto" w:fill="FFFFFF"/>
            <w:vAlign w:val="center"/>
          </w:tcPr>
          <w:p w14:paraId="1BAF9310" w14:textId="77777777" w:rsidR="005B3300" w:rsidRPr="00C25669" w:rsidRDefault="005B3300" w:rsidP="000811C5">
            <w:pPr>
              <w:pStyle w:val="TAC"/>
            </w:pPr>
            <w:r w:rsidRPr="00C25669">
              <w:t>QPSK, 0.30</w:t>
            </w:r>
          </w:p>
        </w:tc>
        <w:tc>
          <w:tcPr>
            <w:tcW w:w="724" w:type="pct"/>
            <w:shd w:val="clear" w:color="auto" w:fill="FFFFFF"/>
            <w:vAlign w:val="center"/>
          </w:tcPr>
          <w:p w14:paraId="39A98FE0" w14:textId="77777777" w:rsidR="005B3300" w:rsidRPr="00C25669" w:rsidRDefault="005B3300" w:rsidP="000811C5">
            <w:pPr>
              <w:pStyle w:val="TAC"/>
            </w:pPr>
            <w:r w:rsidRPr="00C25669">
              <w:t>TDLA30-10</w:t>
            </w:r>
          </w:p>
        </w:tc>
        <w:tc>
          <w:tcPr>
            <w:tcW w:w="814" w:type="pct"/>
            <w:shd w:val="clear" w:color="auto" w:fill="FFFFFF"/>
            <w:vAlign w:val="center"/>
          </w:tcPr>
          <w:p w14:paraId="39014DA8" w14:textId="77777777" w:rsidR="005B3300" w:rsidRPr="00C25669" w:rsidRDefault="005B3300" w:rsidP="000811C5">
            <w:pPr>
              <w:pStyle w:val="TAC"/>
            </w:pPr>
            <w:r w:rsidRPr="00C25669">
              <w:t>2x2, ULA Low</w:t>
            </w:r>
          </w:p>
        </w:tc>
        <w:tc>
          <w:tcPr>
            <w:tcW w:w="770" w:type="pct"/>
            <w:shd w:val="clear" w:color="auto" w:fill="FFFFFF"/>
            <w:vAlign w:val="center"/>
          </w:tcPr>
          <w:p w14:paraId="020CF23D" w14:textId="77777777" w:rsidR="005B3300" w:rsidRPr="00C25669" w:rsidRDefault="005B3300" w:rsidP="000811C5">
            <w:pPr>
              <w:pStyle w:val="TAC"/>
            </w:pPr>
            <w:r w:rsidRPr="00C25669">
              <w:t>70</w:t>
            </w:r>
          </w:p>
        </w:tc>
        <w:tc>
          <w:tcPr>
            <w:tcW w:w="315" w:type="pct"/>
            <w:shd w:val="clear" w:color="auto" w:fill="FFFFFF"/>
            <w:vAlign w:val="center"/>
          </w:tcPr>
          <w:p w14:paraId="45B5B739" w14:textId="77777777" w:rsidR="005B3300" w:rsidRPr="00C25669" w:rsidRDefault="005B3300" w:rsidP="000811C5">
            <w:pPr>
              <w:pStyle w:val="TAC"/>
              <w:rPr>
                <w:lang w:eastAsia="zh-CN"/>
              </w:rPr>
            </w:pPr>
            <w:r w:rsidRPr="00C25669">
              <w:t>-</w:t>
            </w:r>
            <w:r w:rsidRPr="00C25669">
              <w:rPr>
                <w:rFonts w:hint="eastAsia"/>
                <w:lang w:eastAsia="zh-CN"/>
              </w:rPr>
              <w:t>0.9</w:t>
            </w:r>
          </w:p>
        </w:tc>
      </w:tr>
    </w:tbl>
    <w:p w14:paraId="08E0850F" w14:textId="77777777" w:rsidR="005B3300" w:rsidRPr="00C25669" w:rsidRDefault="005B3300" w:rsidP="005B3300">
      <w:pPr>
        <w:rPr>
          <w:rFonts w:eastAsia="SimSun"/>
          <w:lang w:eastAsia="zh-CN"/>
        </w:rPr>
      </w:pPr>
    </w:p>
    <w:p w14:paraId="285D47E6" w14:textId="77777777" w:rsidR="005B3300" w:rsidRPr="00C25669" w:rsidRDefault="005B3300" w:rsidP="005B3300">
      <w:pPr>
        <w:pStyle w:val="Heading5"/>
      </w:pPr>
      <w:bookmarkStart w:id="1285" w:name="_Toc21338172"/>
      <w:bookmarkStart w:id="1286" w:name="_Toc29808280"/>
      <w:bookmarkStart w:id="1287" w:name="_Toc37068199"/>
      <w:bookmarkStart w:id="1288" w:name="_Toc37083742"/>
      <w:bookmarkStart w:id="1289" w:name="_Toc37084084"/>
      <w:bookmarkStart w:id="1290" w:name="_Toc40209446"/>
      <w:bookmarkStart w:id="1291" w:name="_Toc40209788"/>
      <w:bookmarkStart w:id="1292" w:name="_Toc45892747"/>
      <w:bookmarkStart w:id="1293" w:name="_Toc53176604"/>
      <w:bookmarkStart w:id="1294" w:name="_Toc61120886"/>
      <w:bookmarkStart w:id="1295" w:name="_Toc67918031"/>
      <w:bookmarkStart w:id="1296" w:name="_Toc76298074"/>
      <w:bookmarkStart w:id="1297" w:name="_Toc76572086"/>
      <w:bookmarkStart w:id="1298" w:name="_Toc76651953"/>
      <w:bookmarkStart w:id="1299" w:name="_Toc76652791"/>
      <w:bookmarkStart w:id="1300" w:name="_Toc83742063"/>
      <w:bookmarkStart w:id="1301" w:name="_Toc91440553"/>
      <w:bookmarkStart w:id="1302" w:name="_Toc98849339"/>
      <w:bookmarkStart w:id="1303" w:name="_Toc106543190"/>
      <w:bookmarkStart w:id="1304" w:name="_Toc106737285"/>
      <w:bookmarkStart w:id="1305" w:name="_Toc107233052"/>
      <w:bookmarkStart w:id="1306" w:name="_Toc107234642"/>
      <w:bookmarkStart w:id="1307" w:name="_Toc107419611"/>
      <w:bookmarkStart w:id="1308" w:name="_Toc107476905"/>
      <w:bookmarkStart w:id="1309" w:name="_Toc114565723"/>
      <w:bookmarkStart w:id="1310" w:name="_Toc123936016"/>
      <w:bookmarkStart w:id="1311" w:name="_Toc124377031"/>
      <w:r w:rsidRPr="00C25669">
        <w:t>5.</w:t>
      </w:r>
      <w:r w:rsidRPr="00C25669">
        <w:rPr>
          <w:rFonts w:hint="eastAsia"/>
        </w:rPr>
        <w:t>2</w:t>
      </w:r>
      <w:r w:rsidRPr="00C25669">
        <w:t>.</w:t>
      </w:r>
      <w:r w:rsidRPr="00C25669">
        <w:rPr>
          <w:rFonts w:hint="eastAsia"/>
        </w:rPr>
        <w:t>2</w:t>
      </w:r>
      <w:r w:rsidRPr="00C25669">
        <w:t>.1.</w:t>
      </w:r>
      <w:r w:rsidRPr="00C25669">
        <w:rPr>
          <w:rFonts w:hint="eastAsia"/>
          <w:lang w:eastAsia="zh-CN"/>
        </w:rPr>
        <w:t>4</w:t>
      </w:r>
      <w:r w:rsidRPr="00C25669">
        <w:rPr>
          <w:rFonts w:hint="eastAsia"/>
          <w:lang w:eastAsia="zh-CN"/>
        </w:rPr>
        <w:tab/>
      </w:r>
      <w:r w:rsidRPr="00C25669">
        <w:t>Minimum requirements for PDSCH Mapping Type A and LTE-NR coexistence</w:t>
      </w:r>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14:paraId="1D9C05EB" w14:textId="77777777" w:rsidR="005B3300" w:rsidRPr="00C25669" w:rsidRDefault="005B3300" w:rsidP="005B3300">
      <w:pPr>
        <w:rPr>
          <w:rFonts w:ascii="Times-Roman" w:eastAsia="SimSun" w:hAnsi="Times-Roman" w:hint="eastAsia"/>
        </w:rPr>
      </w:pPr>
      <w:r w:rsidRPr="00C25669">
        <w:rPr>
          <w:rFonts w:ascii="Times-Roman" w:eastAsia="SimSun" w:hAnsi="Times-Roman"/>
        </w:rPr>
        <w:t>The performance requirements are specified in Table 5.2.2.1.</w:t>
      </w:r>
      <w:r w:rsidRPr="00C25669">
        <w:rPr>
          <w:rFonts w:ascii="Times-Roman" w:eastAsia="SimSun" w:hAnsi="Times-Roman" w:hint="eastAsia"/>
          <w:lang w:eastAsia="zh-CN"/>
        </w:rPr>
        <w:t>4</w:t>
      </w:r>
      <w:r w:rsidRPr="00C25669">
        <w:rPr>
          <w:rFonts w:ascii="Times-Roman" w:eastAsia="SimSun" w:hAnsi="Times-Roman"/>
        </w:rPr>
        <w:t>-3, with the addition of test parameters in Table 5.2.2.1.</w:t>
      </w:r>
      <w:r w:rsidRPr="00C25669">
        <w:rPr>
          <w:rFonts w:ascii="Times-Roman" w:eastAsia="SimSun" w:hAnsi="Times-Roman" w:hint="eastAsia"/>
          <w:lang w:eastAsia="zh-CN"/>
        </w:rPr>
        <w:t>4</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059BC72A"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sidRPr="00C25669">
        <w:rPr>
          <w:rFonts w:ascii="Times-Roman" w:eastAsia="SimSun" w:hAnsi="Times-Roman" w:hint="eastAsia"/>
          <w:lang w:eastAsia="zh-CN"/>
        </w:rPr>
        <w:t>4</w:t>
      </w:r>
      <w:r w:rsidRPr="00C25669">
        <w:rPr>
          <w:rFonts w:ascii="Times-Roman" w:eastAsia="SimSun" w:hAnsi="Times-Roman"/>
        </w:rPr>
        <w:t>-1</w:t>
      </w:r>
      <w:r w:rsidRPr="00C25669">
        <w:rPr>
          <w:rFonts w:ascii="Times-Roman" w:eastAsia="SimSun" w:hAnsi="Times-Roman" w:hint="eastAsia"/>
          <w:lang w:eastAsia="zh-CN"/>
        </w:rPr>
        <w:t>.</w:t>
      </w:r>
    </w:p>
    <w:p w14:paraId="443451FA" w14:textId="77777777" w:rsidR="005B3300" w:rsidRPr="00C25669" w:rsidRDefault="005B3300" w:rsidP="005B3300">
      <w:pPr>
        <w:pStyle w:val="TH"/>
      </w:pPr>
      <w:r w:rsidRPr="00C25669">
        <w:t>Table 5.2.2.1.</w:t>
      </w:r>
      <w:r w:rsidRPr="00C25669">
        <w:rPr>
          <w:rFonts w:hint="eastAsia"/>
          <w:lang w:eastAsia="zh-CN"/>
        </w:rPr>
        <w:t>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058C0295" w14:textId="77777777" w:rsidTr="000811C5">
        <w:tc>
          <w:tcPr>
            <w:tcW w:w="4927" w:type="dxa"/>
            <w:shd w:val="clear" w:color="auto" w:fill="auto"/>
          </w:tcPr>
          <w:p w14:paraId="2639B4B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0ED7BD7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526D8C98" w14:textId="77777777" w:rsidTr="000811C5">
        <w:tc>
          <w:tcPr>
            <w:tcW w:w="4927" w:type="dxa"/>
            <w:shd w:val="clear" w:color="auto" w:fill="auto"/>
          </w:tcPr>
          <w:p w14:paraId="674BAFC5"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2 receive antenna conditions with CRS rate matching configured</w:t>
            </w:r>
          </w:p>
        </w:tc>
        <w:tc>
          <w:tcPr>
            <w:tcW w:w="4928" w:type="dxa"/>
            <w:shd w:val="clear" w:color="auto" w:fill="auto"/>
          </w:tcPr>
          <w:p w14:paraId="5DA307C2"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r w:rsidRPr="00C25669">
              <w:rPr>
                <w:rFonts w:ascii="Arial" w:eastAsia="SimSun" w:hAnsi="Arial" w:hint="eastAsia"/>
                <w:sz w:val="18"/>
                <w:lang w:eastAsia="zh-CN"/>
              </w:rPr>
              <w:t>, 1-2</w:t>
            </w:r>
          </w:p>
        </w:tc>
      </w:tr>
    </w:tbl>
    <w:p w14:paraId="4FB78B5E" w14:textId="77777777" w:rsidR="005B3300" w:rsidRPr="00C25669" w:rsidRDefault="005B3300" w:rsidP="005B3300">
      <w:pPr>
        <w:rPr>
          <w:rFonts w:ascii="Times-Roman" w:eastAsia="SimSun" w:hAnsi="Times-Roman" w:hint="eastAsia"/>
        </w:rPr>
      </w:pPr>
    </w:p>
    <w:p w14:paraId="4F6A816B" w14:textId="77777777" w:rsidR="005B3300" w:rsidRPr="00C25669" w:rsidRDefault="005B3300" w:rsidP="005B3300">
      <w:pPr>
        <w:pStyle w:val="TH"/>
      </w:pPr>
      <w:r w:rsidRPr="00C25669">
        <w:t>Table 5.2.2.1.</w:t>
      </w:r>
      <w:r w:rsidRPr="00C25669">
        <w:rPr>
          <w:rFonts w:hint="eastAsia"/>
          <w:lang w:eastAsia="zh-CN"/>
        </w:rPr>
        <w:t>4</w:t>
      </w:r>
      <w:r w:rsidRPr="00C25669">
        <w:t>-2</w:t>
      </w:r>
      <w:r w:rsidRPr="00C25669">
        <w:rPr>
          <w:rFonts w:hint="eastAsia"/>
          <w:lang w:eastAsia="zh-CN"/>
        </w:rPr>
        <w:t>:</w:t>
      </w:r>
      <w:r w:rsidRPr="00C25669">
        <w:t xml:space="preserve"> Test parameters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gridCol w:w="8"/>
      </w:tblGrid>
      <w:tr w:rsidR="005B3300" w:rsidRPr="00C25669" w14:paraId="3D8FAB2C" w14:textId="77777777" w:rsidTr="00FB27FE">
        <w:trPr>
          <w:gridAfter w:val="1"/>
          <w:wAfter w:w="8" w:type="dxa"/>
        </w:trPr>
        <w:tc>
          <w:tcPr>
            <w:tcW w:w="5468" w:type="dxa"/>
            <w:gridSpan w:val="2"/>
            <w:shd w:val="clear" w:color="auto" w:fill="auto"/>
          </w:tcPr>
          <w:p w14:paraId="43F3D1C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7BC33B9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1" w:type="dxa"/>
            <w:shd w:val="clear" w:color="auto" w:fill="auto"/>
          </w:tcPr>
          <w:p w14:paraId="0BD3206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5D1B8A8A" w14:textId="77777777" w:rsidTr="00FB27FE">
        <w:trPr>
          <w:gridAfter w:val="1"/>
          <w:wAfter w:w="8" w:type="dxa"/>
        </w:trPr>
        <w:tc>
          <w:tcPr>
            <w:tcW w:w="5468" w:type="dxa"/>
            <w:gridSpan w:val="2"/>
            <w:shd w:val="clear" w:color="auto" w:fill="auto"/>
            <w:vAlign w:val="center"/>
          </w:tcPr>
          <w:p w14:paraId="4BA68BF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4F53E8BB"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611426A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1AD043B7" w14:textId="77777777" w:rsidTr="00FB27FE">
        <w:trPr>
          <w:gridAfter w:val="1"/>
          <w:wAfter w:w="8" w:type="dxa"/>
        </w:trPr>
        <w:tc>
          <w:tcPr>
            <w:tcW w:w="5468" w:type="dxa"/>
            <w:gridSpan w:val="2"/>
            <w:shd w:val="clear" w:color="auto" w:fill="auto"/>
            <w:vAlign w:val="center"/>
          </w:tcPr>
          <w:p w14:paraId="049EC0F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595DFF6D"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061CD2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w:t>
            </w:r>
          </w:p>
        </w:tc>
      </w:tr>
      <w:tr w:rsidR="005B3300" w:rsidRPr="00C25669" w14:paraId="12B4553A" w14:textId="77777777" w:rsidTr="00FB27FE">
        <w:trPr>
          <w:gridAfter w:val="1"/>
          <w:wAfter w:w="8" w:type="dxa"/>
        </w:trPr>
        <w:tc>
          <w:tcPr>
            <w:tcW w:w="5468" w:type="dxa"/>
            <w:gridSpan w:val="2"/>
            <w:shd w:val="clear" w:color="auto" w:fill="auto"/>
            <w:vAlign w:val="center"/>
          </w:tcPr>
          <w:p w14:paraId="42C2884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NR UL transmission with a 7.5 kHz shift to the LTE raster </w:t>
            </w:r>
          </w:p>
        </w:tc>
        <w:tc>
          <w:tcPr>
            <w:tcW w:w="802" w:type="dxa"/>
            <w:shd w:val="clear" w:color="auto" w:fill="auto"/>
            <w:vAlign w:val="center"/>
          </w:tcPr>
          <w:p w14:paraId="3BF268CD"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5DAB60F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true</w:t>
            </w:r>
          </w:p>
        </w:tc>
      </w:tr>
      <w:tr w:rsidR="002A1EA5" w:rsidRPr="00BD5A0C" w14:paraId="0E3821AF" w14:textId="77777777" w:rsidTr="00FB27FE">
        <w:tc>
          <w:tcPr>
            <w:tcW w:w="1812" w:type="dxa"/>
            <w:tcBorders>
              <w:bottom w:val="single" w:sz="4" w:space="0" w:color="auto"/>
            </w:tcBorders>
            <w:shd w:val="clear" w:color="auto" w:fill="auto"/>
            <w:vAlign w:val="center"/>
          </w:tcPr>
          <w:p w14:paraId="261B6E6D" w14:textId="77777777" w:rsidR="002A1EA5" w:rsidRPr="00BD5A0C" w:rsidRDefault="002A1EA5" w:rsidP="008A0227">
            <w:pPr>
              <w:keepNext/>
              <w:keepLines/>
              <w:spacing w:after="0"/>
              <w:rPr>
                <w:rFonts w:ascii="Arial" w:eastAsia="SimSun" w:hAnsi="Arial"/>
                <w:sz w:val="18"/>
              </w:rPr>
            </w:pPr>
            <w:r>
              <w:rPr>
                <w:rFonts w:ascii="Arial" w:eastAsia="SimSun" w:hAnsi="Arial"/>
                <w:sz w:val="18"/>
              </w:rPr>
              <w:t>PDCCH configuration</w:t>
            </w:r>
          </w:p>
        </w:tc>
        <w:tc>
          <w:tcPr>
            <w:tcW w:w="3656" w:type="dxa"/>
            <w:shd w:val="clear" w:color="auto" w:fill="auto"/>
            <w:vAlign w:val="center"/>
          </w:tcPr>
          <w:p w14:paraId="056817BB" w14:textId="77777777" w:rsidR="002A1EA5" w:rsidRPr="00BD5A0C" w:rsidRDefault="002A1EA5" w:rsidP="008A0227">
            <w:pPr>
              <w:keepNext/>
              <w:keepLines/>
              <w:spacing w:after="0"/>
              <w:rPr>
                <w:rFonts w:ascii="Arial" w:eastAsia="SimSun" w:hAnsi="Arial"/>
                <w:sz w:val="18"/>
              </w:rPr>
            </w:pPr>
            <w:r w:rsidRPr="006F752A">
              <w:rPr>
                <w:rFonts w:ascii="Arial" w:eastAsia="SimSun" w:hAnsi="Arial"/>
                <w:sz w:val="18"/>
              </w:rPr>
              <w:t>Symbols with PDCCH</w:t>
            </w:r>
          </w:p>
        </w:tc>
        <w:tc>
          <w:tcPr>
            <w:tcW w:w="802" w:type="dxa"/>
            <w:shd w:val="clear" w:color="auto" w:fill="auto"/>
            <w:vAlign w:val="center"/>
          </w:tcPr>
          <w:p w14:paraId="05630308" w14:textId="77777777" w:rsidR="002A1EA5" w:rsidRPr="00BD5A0C" w:rsidRDefault="002A1EA5" w:rsidP="008A0227">
            <w:pPr>
              <w:keepNext/>
              <w:keepLines/>
              <w:spacing w:after="0"/>
              <w:jc w:val="center"/>
              <w:rPr>
                <w:rFonts w:ascii="Arial" w:eastAsia="SimSun" w:hAnsi="Arial"/>
                <w:sz w:val="18"/>
              </w:rPr>
            </w:pPr>
          </w:p>
        </w:tc>
        <w:tc>
          <w:tcPr>
            <w:tcW w:w="3359" w:type="dxa"/>
            <w:gridSpan w:val="2"/>
            <w:shd w:val="clear" w:color="auto" w:fill="auto"/>
            <w:vAlign w:val="center"/>
          </w:tcPr>
          <w:p w14:paraId="4277EFD2" w14:textId="77777777" w:rsidR="002A1EA5" w:rsidRPr="00BD5A0C" w:rsidRDefault="002A1EA5" w:rsidP="008A0227">
            <w:pPr>
              <w:keepNext/>
              <w:keepLines/>
              <w:spacing w:after="0"/>
              <w:jc w:val="center"/>
              <w:rPr>
                <w:rFonts w:ascii="Arial" w:eastAsia="SimSun" w:hAnsi="Arial"/>
                <w:sz w:val="18"/>
              </w:rPr>
            </w:pPr>
            <w:r>
              <w:rPr>
                <w:rFonts w:ascii="Arial" w:eastAsia="SimSun" w:hAnsi="Arial"/>
                <w:sz w:val="18"/>
              </w:rPr>
              <w:t xml:space="preserve">Symbol# </w:t>
            </w:r>
            <w:r w:rsidRPr="006F752A">
              <w:rPr>
                <w:rFonts w:ascii="Arial" w:eastAsia="SimSun" w:hAnsi="Arial"/>
                <w:sz w:val="18"/>
              </w:rPr>
              <w:t>2</w:t>
            </w:r>
          </w:p>
        </w:tc>
      </w:tr>
      <w:tr w:rsidR="00FB27FE" w:rsidRPr="00C25669" w14:paraId="00B6A7CF" w14:textId="77777777" w:rsidTr="00FB27FE">
        <w:trPr>
          <w:gridAfter w:val="1"/>
          <w:wAfter w:w="8" w:type="dxa"/>
        </w:trPr>
        <w:tc>
          <w:tcPr>
            <w:tcW w:w="1812" w:type="dxa"/>
            <w:tcBorders>
              <w:bottom w:val="nil"/>
            </w:tcBorders>
            <w:shd w:val="clear" w:color="auto" w:fill="auto"/>
            <w:vAlign w:val="center"/>
          </w:tcPr>
          <w:p w14:paraId="2B3655F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configuration</w:t>
            </w:r>
          </w:p>
        </w:tc>
        <w:tc>
          <w:tcPr>
            <w:tcW w:w="3656" w:type="dxa"/>
            <w:shd w:val="clear" w:color="auto" w:fill="auto"/>
            <w:vAlign w:val="center"/>
          </w:tcPr>
          <w:p w14:paraId="5E8C613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4A7A19DA"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493E93BD"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A</w:t>
            </w:r>
          </w:p>
        </w:tc>
      </w:tr>
      <w:tr w:rsidR="00FB27FE" w:rsidRPr="00C25669" w14:paraId="5653E92F" w14:textId="77777777" w:rsidTr="00FB27FE">
        <w:trPr>
          <w:gridAfter w:val="1"/>
          <w:wAfter w:w="8" w:type="dxa"/>
        </w:trPr>
        <w:tc>
          <w:tcPr>
            <w:tcW w:w="1812" w:type="dxa"/>
            <w:tcBorders>
              <w:top w:val="nil"/>
              <w:bottom w:val="nil"/>
            </w:tcBorders>
            <w:shd w:val="clear" w:color="auto" w:fill="auto"/>
            <w:vAlign w:val="center"/>
          </w:tcPr>
          <w:p w14:paraId="7A50641F"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791DF4B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0D430F98"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60B9E35A"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07F5FCF8" w14:textId="77777777" w:rsidTr="00FB27FE">
        <w:trPr>
          <w:gridAfter w:val="1"/>
          <w:wAfter w:w="8" w:type="dxa"/>
        </w:trPr>
        <w:tc>
          <w:tcPr>
            <w:tcW w:w="1812" w:type="dxa"/>
            <w:tcBorders>
              <w:top w:val="nil"/>
              <w:bottom w:val="nil"/>
            </w:tcBorders>
            <w:shd w:val="clear" w:color="auto" w:fill="auto"/>
            <w:vAlign w:val="center"/>
          </w:tcPr>
          <w:p w14:paraId="6C2582B8"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7614B41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134DE240"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2DED6986"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3</w:t>
            </w:r>
          </w:p>
        </w:tc>
      </w:tr>
      <w:tr w:rsidR="00FB27FE" w:rsidRPr="00C25669" w14:paraId="5F1D8097" w14:textId="77777777" w:rsidTr="00FB27FE">
        <w:trPr>
          <w:gridAfter w:val="1"/>
          <w:wAfter w:w="8" w:type="dxa"/>
        </w:trPr>
        <w:tc>
          <w:tcPr>
            <w:tcW w:w="1812" w:type="dxa"/>
            <w:tcBorders>
              <w:top w:val="nil"/>
              <w:bottom w:val="nil"/>
            </w:tcBorders>
            <w:shd w:val="clear" w:color="auto" w:fill="auto"/>
            <w:vAlign w:val="center"/>
          </w:tcPr>
          <w:p w14:paraId="02F66DEB"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42E3903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2F20382B"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02179E38"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9 for Test 1-1</w:t>
            </w:r>
            <w:r w:rsidRPr="00C25669">
              <w:rPr>
                <w:rFonts w:ascii="Arial" w:eastAsia="SimSun" w:hAnsi="Arial"/>
                <w:sz w:val="18"/>
              </w:rPr>
              <w:br/>
              <w:t>11 for Test 1-2</w:t>
            </w:r>
          </w:p>
        </w:tc>
      </w:tr>
      <w:tr w:rsidR="00FB27FE" w:rsidRPr="00C25669" w14:paraId="56178235" w14:textId="77777777" w:rsidTr="00FB27FE">
        <w:trPr>
          <w:gridAfter w:val="1"/>
          <w:wAfter w:w="8" w:type="dxa"/>
        </w:trPr>
        <w:tc>
          <w:tcPr>
            <w:tcW w:w="1812" w:type="dxa"/>
            <w:tcBorders>
              <w:top w:val="nil"/>
              <w:bottom w:val="nil"/>
            </w:tcBorders>
            <w:shd w:val="clear" w:color="auto" w:fill="auto"/>
            <w:vAlign w:val="center"/>
          </w:tcPr>
          <w:p w14:paraId="09DB0E2F"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33BBC5B7"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459CD080"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2BF7A23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12B08D14" w14:textId="77777777" w:rsidTr="00FB27FE">
        <w:trPr>
          <w:gridAfter w:val="1"/>
          <w:wAfter w:w="8" w:type="dxa"/>
        </w:trPr>
        <w:tc>
          <w:tcPr>
            <w:tcW w:w="1812" w:type="dxa"/>
            <w:tcBorders>
              <w:top w:val="nil"/>
              <w:bottom w:val="nil"/>
            </w:tcBorders>
            <w:shd w:val="clear" w:color="auto" w:fill="auto"/>
            <w:vAlign w:val="center"/>
          </w:tcPr>
          <w:p w14:paraId="5EEAFDC0"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7815881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6D11BB6E"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5C506145"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7D44CDDD" w14:textId="77777777" w:rsidTr="00FB27FE">
        <w:trPr>
          <w:gridAfter w:val="1"/>
          <w:wAfter w:w="8" w:type="dxa"/>
        </w:trPr>
        <w:tc>
          <w:tcPr>
            <w:tcW w:w="1812" w:type="dxa"/>
            <w:tcBorders>
              <w:top w:val="nil"/>
              <w:bottom w:val="nil"/>
            </w:tcBorders>
            <w:shd w:val="clear" w:color="auto" w:fill="auto"/>
            <w:vAlign w:val="center"/>
          </w:tcPr>
          <w:p w14:paraId="1A20F928" w14:textId="77777777" w:rsidR="00FB27FE" w:rsidRPr="00C25669" w:rsidRDefault="00FB27FE" w:rsidP="000811C5">
            <w:pPr>
              <w:keepNext/>
              <w:keepLines/>
              <w:spacing w:after="0"/>
              <w:rPr>
                <w:rFonts w:ascii="Arial" w:eastAsia="SimSun" w:hAnsi="Arial"/>
                <w:i/>
                <w:sz w:val="18"/>
              </w:rPr>
            </w:pPr>
          </w:p>
        </w:tc>
        <w:tc>
          <w:tcPr>
            <w:tcW w:w="3656" w:type="dxa"/>
            <w:shd w:val="clear" w:color="auto" w:fill="auto"/>
            <w:vAlign w:val="center"/>
          </w:tcPr>
          <w:p w14:paraId="7E03328B"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5BB6F57B"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14F45A9C"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r w:rsidRPr="00C25669" w:rsidDel="00500C2E">
              <w:rPr>
                <w:rFonts w:ascii="Arial" w:eastAsia="SimSun" w:hAnsi="Arial"/>
                <w:sz w:val="18"/>
              </w:rPr>
              <w:t xml:space="preserve"> </w:t>
            </w:r>
          </w:p>
        </w:tc>
      </w:tr>
      <w:tr w:rsidR="00FB27FE" w:rsidRPr="00C25669" w14:paraId="4FD089D3" w14:textId="77777777" w:rsidTr="00FB27FE">
        <w:trPr>
          <w:gridAfter w:val="1"/>
          <w:wAfter w:w="8" w:type="dxa"/>
        </w:trPr>
        <w:tc>
          <w:tcPr>
            <w:tcW w:w="1812" w:type="dxa"/>
            <w:tcBorders>
              <w:top w:val="nil"/>
              <w:bottom w:val="nil"/>
            </w:tcBorders>
            <w:shd w:val="clear" w:color="auto" w:fill="auto"/>
            <w:vAlign w:val="center"/>
          </w:tcPr>
          <w:p w14:paraId="539A8428" w14:textId="77777777" w:rsidR="00FB27FE" w:rsidRPr="00C25669" w:rsidRDefault="00FB27FE" w:rsidP="000811C5">
            <w:pPr>
              <w:keepNext/>
              <w:keepLines/>
              <w:spacing w:after="0"/>
              <w:rPr>
                <w:rFonts w:ascii="Arial" w:eastAsia="SimSun" w:hAnsi="Arial"/>
                <w:i/>
                <w:sz w:val="18"/>
              </w:rPr>
            </w:pPr>
          </w:p>
        </w:tc>
        <w:tc>
          <w:tcPr>
            <w:tcW w:w="3656" w:type="dxa"/>
            <w:shd w:val="clear" w:color="auto" w:fill="auto"/>
            <w:vAlign w:val="center"/>
          </w:tcPr>
          <w:p w14:paraId="69CCC98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705BEF18"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11F06E9F"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0</w:t>
            </w:r>
          </w:p>
        </w:tc>
      </w:tr>
      <w:tr w:rsidR="00FB27FE" w:rsidRPr="00C25669" w14:paraId="7CEA9AC2" w14:textId="77777777" w:rsidTr="00FB27FE">
        <w:trPr>
          <w:gridAfter w:val="1"/>
          <w:wAfter w:w="8" w:type="dxa"/>
        </w:trPr>
        <w:tc>
          <w:tcPr>
            <w:tcW w:w="1812" w:type="dxa"/>
            <w:tcBorders>
              <w:top w:val="nil"/>
              <w:bottom w:val="nil"/>
            </w:tcBorders>
            <w:shd w:val="clear" w:color="auto" w:fill="auto"/>
            <w:vAlign w:val="center"/>
          </w:tcPr>
          <w:p w14:paraId="0E44491C" w14:textId="77777777" w:rsidR="00FB27FE" w:rsidRPr="00C25669" w:rsidRDefault="00FB27FE" w:rsidP="000811C5">
            <w:pPr>
              <w:keepNext/>
              <w:keepLines/>
              <w:spacing w:after="0"/>
              <w:rPr>
                <w:rFonts w:ascii="Arial" w:eastAsia="SimSun" w:hAnsi="Arial"/>
                <w:i/>
                <w:sz w:val="18"/>
              </w:rPr>
            </w:pPr>
          </w:p>
        </w:tc>
        <w:tc>
          <w:tcPr>
            <w:tcW w:w="3656" w:type="dxa"/>
            <w:shd w:val="clear" w:color="auto" w:fill="auto"/>
            <w:vAlign w:val="center"/>
          </w:tcPr>
          <w:p w14:paraId="6CB5686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0672F7DC"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039B6E7E"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343E492B" w14:textId="77777777" w:rsidTr="00FB27FE">
        <w:trPr>
          <w:gridAfter w:val="1"/>
          <w:wAfter w:w="8" w:type="dxa"/>
        </w:trPr>
        <w:tc>
          <w:tcPr>
            <w:tcW w:w="1812" w:type="dxa"/>
            <w:tcBorders>
              <w:top w:val="nil"/>
              <w:bottom w:val="nil"/>
            </w:tcBorders>
            <w:shd w:val="clear" w:color="auto" w:fill="auto"/>
            <w:vAlign w:val="center"/>
          </w:tcPr>
          <w:p w14:paraId="4F3FED27" w14:textId="77777777" w:rsidR="00FB27FE" w:rsidRPr="00C25669" w:rsidRDefault="00FB27FE" w:rsidP="000811C5">
            <w:pPr>
              <w:keepNext/>
              <w:keepLines/>
              <w:spacing w:after="0"/>
              <w:rPr>
                <w:rFonts w:ascii="Arial" w:eastAsia="SimSun" w:hAnsi="Arial"/>
                <w:i/>
                <w:sz w:val="18"/>
              </w:rPr>
            </w:pPr>
          </w:p>
        </w:tc>
        <w:tc>
          <w:tcPr>
            <w:tcW w:w="3656" w:type="dxa"/>
            <w:shd w:val="clear" w:color="auto" w:fill="auto"/>
            <w:vAlign w:val="center"/>
          </w:tcPr>
          <w:p w14:paraId="6279C19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vAlign w:val="center"/>
          </w:tcPr>
          <w:p w14:paraId="7403ADB1"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4C2B4D38"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3C4C4910" w14:textId="77777777" w:rsidTr="00FB27FE">
        <w:trPr>
          <w:gridAfter w:val="1"/>
          <w:wAfter w:w="8" w:type="dxa"/>
        </w:trPr>
        <w:tc>
          <w:tcPr>
            <w:tcW w:w="1812" w:type="dxa"/>
            <w:tcBorders>
              <w:top w:val="nil"/>
              <w:bottom w:val="single" w:sz="4" w:space="0" w:color="auto"/>
            </w:tcBorders>
            <w:shd w:val="clear" w:color="auto" w:fill="auto"/>
            <w:vAlign w:val="center"/>
          </w:tcPr>
          <w:p w14:paraId="5489B8B5"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427FD989"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vAlign w:val="center"/>
          </w:tcPr>
          <w:p w14:paraId="3DC9382F"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6B7D2DA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02D6AA54" w14:textId="77777777" w:rsidTr="00FB27FE">
        <w:trPr>
          <w:gridAfter w:val="1"/>
          <w:wAfter w:w="8" w:type="dxa"/>
        </w:trPr>
        <w:tc>
          <w:tcPr>
            <w:tcW w:w="1812" w:type="dxa"/>
            <w:tcBorders>
              <w:bottom w:val="nil"/>
            </w:tcBorders>
            <w:shd w:val="clear" w:color="auto" w:fill="auto"/>
            <w:vAlign w:val="center"/>
          </w:tcPr>
          <w:p w14:paraId="559BC10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DMRS configuration</w:t>
            </w:r>
          </w:p>
        </w:tc>
        <w:tc>
          <w:tcPr>
            <w:tcW w:w="3656" w:type="dxa"/>
            <w:shd w:val="clear" w:color="auto" w:fill="auto"/>
            <w:vAlign w:val="center"/>
          </w:tcPr>
          <w:p w14:paraId="534A128C" w14:textId="77777777" w:rsidR="00FB27FE" w:rsidRPr="00C25669" w:rsidRDefault="00FB27FE"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5BB6643E"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7F30812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1</w:t>
            </w:r>
          </w:p>
        </w:tc>
      </w:tr>
      <w:tr w:rsidR="00FB27FE" w:rsidRPr="00C25669" w14:paraId="1B097D7C" w14:textId="77777777" w:rsidTr="00FB27FE">
        <w:trPr>
          <w:gridAfter w:val="1"/>
          <w:wAfter w:w="8" w:type="dxa"/>
        </w:trPr>
        <w:tc>
          <w:tcPr>
            <w:tcW w:w="1812" w:type="dxa"/>
            <w:tcBorders>
              <w:top w:val="nil"/>
              <w:bottom w:val="nil"/>
            </w:tcBorders>
            <w:shd w:val="clear" w:color="auto" w:fill="auto"/>
            <w:vAlign w:val="center"/>
          </w:tcPr>
          <w:p w14:paraId="00511C2E"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42B2C503" w14:textId="77777777" w:rsidR="00FB27FE" w:rsidRPr="00C25669" w:rsidRDefault="00FB27FE" w:rsidP="000811C5">
            <w:pPr>
              <w:keepNext/>
              <w:keepLines/>
              <w:spacing w:after="0"/>
              <w:rPr>
                <w:rFonts w:ascii="Arial" w:eastAsia="SimSun" w:hAnsi="Arial" w:cs="Arial"/>
                <w:sz w:val="18"/>
                <w:szCs w:val="18"/>
              </w:rPr>
            </w:pPr>
            <w:r w:rsidRPr="00C25669">
              <w:rPr>
                <w:rFonts w:ascii="Arial" w:eastAsia="SimSun" w:hAnsi="Arial" w:cs="Arial" w:hint="eastAsia"/>
                <w:sz w:val="18"/>
                <w:szCs w:val="18"/>
                <w:lang w:eastAsia="zh-CN"/>
              </w:rPr>
              <w:t>Position of the first DM-RS for downlink</w:t>
            </w:r>
          </w:p>
        </w:tc>
        <w:tc>
          <w:tcPr>
            <w:tcW w:w="802" w:type="dxa"/>
            <w:shd w:val="clear" w:color="auto" w:fill="auto"/>
            <w:vAlign w:val="center"/>
          </w:tcPr>
          <w:p w14:paraId="5F3CECAF"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3F50D509"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3</w:t>
            </w:r>
          </w:p>
        </w:tc>
      </w:tr>
      <w:tr w:rsidR="00FB27FE" w:rsidRPr="00C25669" w14:paraId="4C63B52E" w14:textId="77777777" w:rsidTr="00FB27FE">
        <w:trPr>
          <w:gridAfter w:val="1"/>
          <w:wAfter w:w="8" w:type="dxa"/>
        </w:trPr>
        <w:tc>
          <w:tcPr>
            <w:tcW w:w="1812" w:type="dxa"/>
            <w:tcBorders>
              <w:top w:val="nil"/>
              <w:bottom w:val="nil"/>
            </w:tcBorders>
            <w:shd w:val="clear" w:color="auto" w:fill="auto"/>
            <w:vAlign w:val="center"/>
          </w:tcPr>
          <w:p w14:paraId="561FAEE6"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188597E1"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582062E9"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6D7F6C1E"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41349E77" w14:textId="77777777" w:rsidTr="00FB27FE">
        <w:trPr>
          <w:gridAfter w:val="1"/>
          <w:wAfter w:w="8" w:type="dxa"/>
        </w:trPr>
        <w:tc>
          <w:tcPr>
            <w:tcW w:w="1812" w:type="dxa"/>
            <w:tcBorders>
              <w:top w:val="nil"/>
              <w:bottom w:val="single" w:sz="4" w:space="0" w:color="auto"/>
            </w:tcBorders>
            <w:shd w:val="clear" w:color="auto" w:fill="auto"/>
            <w:vAlign w:val="center"/>
          </w:tcPr>
          <w:p w14:paraId="282A9056" w14:textId="77777777" w:rsidR="00FB27FE" w:rsidRPr="00C25669" w:rsidRDefault="00FB27FE" w:rsidP="000811C5">
            <w:pPr>
              <w:keepNext/>
              <w:keepLines/>
              <w:spacing w:after="0"/>
              <w:rPr>
                <w:rFonts w:ascii="Arial" w:eastAsia="SimSun" w:hAnsi="Arial"/>
                <w:sz w:val="18"/>
              </w:rPr>
            </w:pPr>
          </w:p>
        </w:tc>
        <w:tc>
          <w:tcPr>
            <w:tcW w:w="3656" w:type="dxa"/>
            <w:shd w:val="clear" w:color="auto" w:fill="auto"/>
            <w:vAlign w:val="center"/>
          </w:tcPr>
          <w:p w14:paraId="03EFF8E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282D7317" w14:textId="77777777" w:rsidR="00FB27FE" w:rsidRPr="00C25669" w:rsidRDefault="00FB27FE" w:rsidP="000811C5">
            <w:pPr>
              <w:keepNext/>
              <w:keepLines/>
              <w:spacing w:after="0"/>
              <w:jc w:val="center"/>
              <w:rPr>
                <w:rFonts w:ascii="Arial" w:eastAsia="SimSun" w:hAnsi="Arial"/>
                <w:sz w:val="18"/>
              </w:rPr>
            </w:pPr>
          </w:p>
        </w:tc>
        <w:tc>
          <w:tcPr>
            <w:tcW w:w="3351" w:type="dxa"/>
            <w:shd w:val="clear" w:color="auto" w:fill="auto"/>
            <w:vAlign w:val="center"/>
          </w:tcPr>
          <w:p w14:paraId="72A50EC5"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rsidDel="0011692E" w14:paraId="775FF641" w14:textId="77777777" w:rsidTr="00FB27FE">
        <w:trPr>
          <w:gridAfter w:val="1"/>
          <w:wAfter w:w="8" w:type="dxa"/>
        </w:trPr>
        <w:tc>
          <w:tcPr>
            <w:tcW w:w="1812" w:type="dxa"/>
            <w:tcBorders>
              <w:bottom w:val="nil"/>
            </w:tcBorders>
            <w:shd w:val="clear" w:color="auto" w:fill="auto"/>
            <w:vAlign w:val="center"/>
          </w:tcPr>
          <w:p w14:paraId="1AB021A9" w14:textId="77777777" w:rsidR="00FB27FE" w:rsidRPr="00C25669" w:rsidDel="0011692E" w:rsidRDefault="00FB27FE" w:rsidP="000811C5">
            <w:pPr>
              <w:keepNext/>
              <w:keepLines/>
              <w:spacing w:after="0"/>
              <w:rPr>
                <w:rFonts w:ascii="Arial" w:eastAsia="SimSun" w:hAnsi="Arial"/>
                <w:sz w:val="18"/>
                <w:lang w:eastAsia="zh-CN"/>
              </w:rPr>
            </w:pPr>
            <w:r w:rsidRPr="00C25669">
              <w:rPr>
                <w:rFonts w:ascii="Arial" w:eastAsia="SimSun" w:hAnsi="Arial"/>
                <w:sz w:val="18"/>
              </w:rPr>
              <w:t>CRS for rate matching</w:t>
            </w:r>
            <w:r w:rsidRPr="00C25669">
              <w:rPr>
                <w:rFonts w:ascii="Arial" w:eastAsia="SimSun" w:hAnsi="Arial" w:hint="eastAsia"/>
                <w:sz w:val="18"/>
                <w:lang w:eastAsia="zh-CN"/>
              </w:rPr>
              <w:t xml:space="preserve"> (Note 1)</w:t>
            </w:r>
          </w:p>
        </w:tc>
        <w:tc>
          <w:tcPr>
            <w:tcW w:w="3656" w:type="dxa"/>
            <w:shd w:val="clear" w:color="auto" w:fill="auto"/>
            <w:vAlign w:val="center"/>
          </w:tcPr>
          <w:p w14:paraId="72080F7B" w14:textId="77777777" w:rsidR="00FB27FE" w:rsidRPr="006D1C88" w:rsidDel="0011692E" w:rsidRDefault="00FB27FE" w:rsidP="000811C5">
            <w:pPr>
              <w:keepNext/>
              <w:keepLines/>
              <w:spacing w:after="0"/>
              <w:rPr>
                <w:rFonts w:ascii="Arial" w:eastAsia="SimSun" w:hAnsi="Arial"/>
                <w:sz w:val="18"/>
                <w:lang w:val="fr-FR"/>
              </w:rPr>
            </w:pPr>
            <w:r w:rsidRPr="006D1C88">
              <w:rPr>
                <w:rFonts w:ascii="Arial" w:eastAsia="SimSun" w:hAnsi="Arial"/>
                <w:sz w:val="18"/>
                <w:lang w:val="fr-FR"/>
              </w:rPr>
              <w:t>LTE carrier centre subcarrier location</w:t>
            </w:r>
          </w:p>
        </w:tc>
        <w:tc>
          <w:tcPr>
            <w:tcW w:w="802" w:type="dxa"/>
            <w:shd w:val="clear" w:color="auto" w:fill="auto"/>
            <w:vAlign w:val="center"/>
          </w:tcPr>
          <w:p w14:paraId="3A46DFA4" w14:textId="77777777" w:rsidR="00FB27FE" w:rsidRPr="006D1C88" w:rsidDel="0011692E" w:rsidRDefault="00FB27FE" w:rsidP="000811C5">
            <w:pPr>
              <w:keepNext/>
              <w:keepLines/>
              <w:spacing w:after="0"/>
              <w:jc w:val="center"/>
              <w:rPr>
                <w:rFonts w:ascii="Arial" w:eastAsia="SimSun" w:hAnsi="Arial"/>
                <w:sz w:val="18"/>
                <w:lang w:val="fr-FR"/>
              </w:rPr>
            </w:pPr>
          </w:p>
        </w:tc>
        <w:tc>
          <w:tcPr>
            <w:tcW w:w="3351" w:type="dxa"/>
            <w:shd w:val="clear" w:color="auto" w:fill="auto"/>
          </w:tcPr>
          <w:p w14:paraId="4BFE5717" w14:textId="77777777" w:rsidR="00FB27FE" w:rsidRPr="00C25669" w:rsidDel="0011692E" w:rsidRDefault="00FB27FE" w:rsidP="000811C5">
            <w:pPr>
              <w:keepNext/>
              <w:keepLines/>
              <w:spacing w:after="0"/>
              <w:jc w:val="center"/>
              <w:rPr>
                <w:rFonts w:ascii="Arial" w:eastAsia="SimSun" w:hAnsi="Arial"/>
                <w:sz w:val="18"/>
                <w:lang w:eastAsia="zh-CN"/>
              </w:rPr>
            </w:pPr>
            <w:r w:rsidRPr="00C25669">
              <w:rPr>
                <w:rFonts w:ascii="Arial" w:eastAsia="SimSun" w:hAnsi="Arial"/>
                <w:sz w:val="18"/>
              </w:rPr>
              <w:t>Same as NR carrier</w:t>
            </w:r>
            <w:r w:rsidRPr="00C25669">
              <w:rPr>
                <w:rFonts w:ascii="Arial" w:eastAsia="SimSun" w:hAnsi="Arial" w:hint="eastAsia"/>
                <w:sz w:val="18"/>
                <w:lang w:eastAsia="zh-CN"/>
              </w:rPr>
              <w:t xml:space="preserve"> </w:t>
            </w:r>
            <w:r w:rsidRPr="00C25669">
              <w:rPr>
                <w:rFonts w:ascii="Arial" w:eastAsia="SimSun" w:hAnsi="Arial"/>
                <w:sz w:val="18"/>
              </w:rPr>
              <w:t>centre subcarrier location</w:t>
            </w:r>
          </w:p>
        </w:tc>
      </w:tr>
      <w:tr w:rsidR="00FB27FE" w:rsidRPr="00C25669" w:rsidDel="0011692E" w14:paraId="00864E70" w14:textId="77777777" w:rsidTr="00FB27FE">
        <w:trPr>
          <w:gridAfter w:val="1"/>
          <w:wAfter w:w="8" w:type="dxa"/>
        </w:trPr>
        <w:tc>
          <w:tcPr>
            <w:tcW w:w="1812" w:type="dxa"/>
            <w:tcBorders>
              <w:top w:val="nil"/>
              <w:bottom w:val="nil"/>
            </w:tcBorders>
            <w:shd w:val="clear" w:color="auto" w:fill="auto"/>
            <w:vAlign w:val="center"/>
          </w:tcPr>
          <w:p w14:paraId="377700D8" w14:textId="77777777" w:rsidR="00FB27FE" w:rsidRPr="00C25669" w:rsidDel="0011692E" w:rsidRDefault="00FB27FE" w:rsidP="000811C5">
            <w:pPr>
              <w:keepNext/>
              <w:keepLines/>
              <w:spacing w:after="0"/>
              <w:rPr>
                <w:rFonts w:ascii="Arial" w:eastAsia="SimSun" w:hAnsi="Arial"/>
                <w:sz w:val="18"/>
              </w:rPr>
            </w:pPr>
          </w:p>
        </w:tc>
        <w:tc>
          <w:tcPr>
            <w:tcW w:w="3656" w:type="dxa"/>
            <w:shd w:val="clear" w:color="auto" w:fill="auto"/>
            <w:vAlign w:val="center"/>
          </w:tcPr>
          <w:p w14:paraId="6B68213A" w14:textId="77777777" w:rsidR="00FB27FE" w:rsidRPr="00C25669" w:rsidDel="0011692E" w:rsidRDefault="00FB27FE" w:rsidP="000811C5">
            <w:pPr>
              <w:keepNext/>
              <w:keepLines/>
              <w:spacing w:after="0"/>
              <w:rPr>
                <w:rFonts w:ascii="Arial" w:eastAsia="SimSun" w:hAnsi="Arial"/>
                <w:sz w:val="18"/>
              </w:rPr>
            </w:pPr>
            <w:r w:rsidRPr="00C25669">
              <w:rPr>
                <w:rFonts w:ascii="Arial" w:eastAsia="SimSun" w:hAnsi="Arial"/>
                <w:sz w:val="18"/>
              </w:rPr>
              <w:t>LTE carrier BW</w:t>
            </w:r>
          </w:p>
        </w:tc>
        <w:tc>
          <w:tcPr>
            <w:tcW w:w="802" w:type="dxa"/>
            <w:shd w:val="clear" w:color="auto" w:fill="auto"/>
            <w:vAlign w:val="center"/>
          </w:tcPr>
          <w:p w14:paraId="14CFA835" w14:textId="77777777" w:rsidR="00FB27FE" w:rsidRPr="00C25669" w:rsidDel="0011692E" w:rsidRDefault="00FB27FE" w:rsidP="000811C5">
            <w:pPr>
              <w:keepNext/>
              <w:keepLines/>
              <w:spacing w:after="0"/>
              <w:jc w:val="center"/>
              <w:rPr>
                <w:rFonts w:ascii="Arial" w:eastAsia="SimSun" w:hAnsi="Arial"/>
                <w:sz w:val="18"/>
              </w:rPr>
            </w:pPr>
            <w:r w:rsidRPr="00C25669">
              <w:rPr>
                <w:rFonts w:ascii="Arial" w:eastAsia="SimSun" w:hAnsi="Arial"/>
                <w:sz w:val="18"/>
              </w:rPr>
              <w:t>MHz</w:t>
            </w:r>
          </w:p>
        </w:tc>
        <w:tc>
          <w:tcPr>
            <w:tcW w:w="3351" w:type="dxa"/>
            <w:shd w:val="clear" w:color="auto" w:fill="auto"/>
          </w:tcPr>
          <w:p w14:paraId="7D74AFB9" w14:textId="77777777" w:rsidR="00FB27FE" w:rsidRPr="00C25669" w:rsidDel="0011692E" w:rsidRDefault="00FB27FE" w:rsidP="000811C5">
            <w:pPr>
              <w:keepNext/>
              <w:keepLines/>
              <w:spacing w:after="0"/>
              <w:jc w:val="center"/>
              <w:rPr>
                <w:rFonts w:ascii="Arial" w:eastAsia="SimSun" w:hAnsi="Arial"/>
                <w:sz w:val="18"/>
              </w:rPr>
            </w:pPr>
            <w:r w:rsidRPr="00C25669">
              <w:rPr>
                <w:rFonts w:ascii="Arial" w:eastAsia="SimSun" w:hAnsi="Arial"/>
                <w:sz w:val="18"/>
              </w:rPr>
              <w:t>10</w:t>
            </w:r>
          </w:p>
        </w:tc>
      </w:tr>
      <w:tr w:rsidR="00FB27FE" w:rsidRPr="00C25669" w:rsidDel="0011692E" w14:paraId="2A4BD4B2" w14:textId="77777777" w:rsidTr="00FB27FE">
        <w:trPr>
          <w:gridAfter w:val="1"/>
          <w:wAfter w:w="8" w:type="dxa"/>
        </w:trPr>
        <w:tc>
          <w:tcPr>
            <w:tcW w:w="1812" w:type="dxa"/>
            <w:tcBorders>
              <w:top w:val="nil"/>
              <w:bottom w:val="nil"/>
            </w:tcBorders>
            <w:shd w:val="clear" w:color="auto" w:fill="auto"/>
            <w:vAlign w:val="center"/>
          </w:tcPr>
          <w:p w14:paraId="3B7BC67A" w14:textId="77777777" w:rsidR="00FB27FE" w:rsidRPr="00C25669" w:rsidDel="0011692E" w:rsidRDefault="00FB27FE" w:rsidP="000811C5">
            <w:pPr>
              <w:keepNext/>
              <w:keepLines/>
              <w:spacing w:after="0"/>
              <w:rPr>
                <w:rFonts w:ascii="Arial" w:eastAsia="SimSun" w:hAnsi="Arial"/>
                <w:sz w:val="18"/>
                <w:lang w:eastAsia="zh-CN"/>
              </w:rPr>
            </w:pPr>
          </w:p>
        </w:tc>
        <w:tc>
          <w:tcPr>
            <w:tcW w:w="3656" w:type="dxa"/>
            <w:shd w:val="clear" w:color="auto" w:fill="auto"/>
            <w:vAlign w:val="center"/>
          </w:tcPr>
          <w:p w14:paraId="1679FB1C" w14:textId="77777777" w:rsidR="00FB27FE" w:rsidRPr="00C25669" w:rsidDel="0011692E" w:rsidRDefault="00FB27FE" w:rsidP="000811C5">
            <w:pPr>
              <w:keepNext/>
              <w:keepLines/>
              <w:spacing w:after="0"/>
              <w:rPr>
                <w:rFonts w:ascii="Arial" w:eastAsia="SimSun" w:hAnsi="Arial"/>
                <w:sz w:val="18"/>
              </w:rPr>
            </w:pPr>
            <w:r w:rsidRPr="00C25669">
              <w:rPr>
                <w:rFonts w:ascii="Arial" w:eastAsia="SimSun" w:hAnsi="Arial"/>
                <w:sz w:val="18"/>
              </w:rPr>
              <w:t>Number of antenna ports</w:t>
            </w:r>
          </w:p>
        </w:tc>
        <w:tc>
          <w:tcPr>
            <w:tcW w:w="802" w:type="dxa"/>
            <w:shd w:val="clear" w:color="auto" w:fill="auto"/>
            <w:vAlign w:val="center"/>
          </w:tcPr>
          <w:p w14:paraId="60A3165F" w14:textId="77777777" w:rsidR="00FB27FE" w:rsidRPr="00C25669" w:rsidDel="0011692E" w:rsidRDefault="00FB27FE" w:rsidP="000811C5">
            <w:pPr>
              <w:keepNext/>
              <w:keepLines/>
              <w:spacing w:after="0"/>
              <w:jc w:val="center"/>
              <w:rPr>
                <w:rFonts w:ascii="Arial" w:eastAsia="SimSun" w:hAnsi="Arial"/>
                <w:sz w:val="18"/>
              </w:rPr>
            </w:pPr>
          </w:p>
        </w:tc>
        <w:tc>
          <w:tcPr>
            <w:tcW w:w="3351" w:type="dxa"/>
            <w:shd w:val="clear" w:color="auto" w:fill="auto"/>
          </w:tcPr>
          <w:p w14:paraId="6B9E1300" w14:textId="77777777" w:rsidR="00FB27FE" w:rsidRPr="00C25669" w:rsidDel="0011692E" w:rsidRDefault="00FB27FE" w:rsidP="000811C5">
            <w:pPr>
              <w:keepNext/>
              <w:keepLines/>
              <w:spacing w:after="0"/>
              <w:jc w:val="center"/>
              <w:rPr>
                <w:rFonts w:ascii="Arial" w:eastAsia="SimSun" w:hAnsi="Arial"/>
                <w:sz w:val="18"/>
              </w:rPr>
            </w:pPr>
            <w:r w:rsidRPr="00C25669">
              <w:rPr>
                <w:rFonts w:ascii="Arial" w:eastAsia="SimSun" w:hAnsi="Arial"/>
                <w:sz w:val="18"/>
              </w:rPr>
              <w:t>4</w:t>
            </w:r>
          </w:p>
        </w:tc>
      </w:tr>
      <w:tr w:rsidR="00FB27FE" w:rsidRPr="00C25669" w:rsidDel="0011692E" w14:paraId="4218A241" w14:textId="77777777" w:rsidTr="00FB27FE">
        <w:trPr>
          <w:gridAfter w:val="1"/>
          <w:wAfter w:w="8" w:type="dxa"/>
        </w:trPr>
        <w:tc>
          <w:tcPr>
            <w:tcW w:w="1812" w:type="dxa"/>
            <w:tcBorders>
              <w:top w:val="nil"/>
            </w:tcBorders>
            <w:shd w:val="clear" w:color="auto" w:fill="auto"/>
            <w:vAlign w:val="center"/>
          </w:tcPr>
          <w:p w14:paraId="3A2B8782" w14:textId="77777777" w:rsidR="00FB27FE" w:rsidRPr="00C25669" w:rsidDel="0011692E" w:rsidRDefault="00FB27FE" w:rsidP="000811C5">
            <w:pPr>
              <w:keepNext/>
              <w:keepLines/>
              <w:spacing w:after="0"/>
              <w:rPr>
                <w:rFonts w:ascii="Arial" w:eastAsia="SimSun" w:hAnsi="Arial"/>
                <w:sz w:val="18"/>
                <w:lang w:eastAsia="zh-CN"/>
              </w:rPr>
            </w:pPr>
          </w:p>
        </w:tc>
        <w:tc>
          <w:tcPr>
            <w:tcW w:w="3656" w:type="dxa"/>
            <w:shd w:val="clear" w:color="auto" w:fill="auto"/>
            <w:vAlign w:val="center"/>
          </w:tcPr>
          <w:p w14:paraId="32FA4DB6" w14:textId="77777777" w:rsidR="00FB27FE" w:rsidRPr="00C25669" w:rsidDel="0011692E" w:rsidRDefault="00FB27FE" w:rsidP="000811C5">
            <w:pPr>
              <w:keepNext/>
              <w:keepLines/>
              <w:spacing w:after="0"/>
              <w:rPr>
                <w:rFonts w:ascii="Arial" w:eastAsia="SimSun" w:hAnsi="Arial"/>
                <w:sz w:val="18"/>
              </w:rPr>
            </w:pPr>
            <w:r w:rsidRPr="00C25669">
              <w:rPr>
                <w:rFonts w:ascii="Arial" w:eastAsia="SimSun" w:hAnsi="Arial"/>
                <w:sz w:val="18"/>
              </w:rPr>
              <w:t>v-shift</w:t>
            </w:r>
          </w:p>
        </w:tc>
        <w:tc>
          <w:tcPr>
            <w:tcW w:w="802" w:type="dxa"/>
            <w:shd w:val="clear" w:color="auto" w:fill="auto"/>
            <w:vAlign w:val="center"/>
          </w:tcPr>
          <w:p w14:paraId="4783FD88" w14:textId="77777777" w:rsidR="00FB27FE" w:rsidRPr="00C25669" w:rsidDel="0011692E" w:rsidRDefault="00FB27FE" w:rsidP="000811C5">
            <w:pPr>
              <w:keepNext/>
              <w:keepLines/>
              <w:spacing w:after="0"/>
              <w:jc w:val="center"/>
              <w:rPr>
                <w:rFonts w:ascii="Arial" w:eastAsia="SimSun" w:hAnsi="Arial"/>
                <w:sz w:val="18"/>
              </w:rPr>
            </w:pPr>
          </w:p>
        </w:tc>
        <w:tc>
          <w:tcPr>
            <w:tcW w:w="3351" w:type="dxa"/>
            <w:shd w:val="clear" w:color="auto" w:fill="auto"/>
          </w:tcPr>
          <w:p w14:paraId="2DA23003" w14:textId="77777777" w:rsidR="00FB27FE" w:rsidRPr="00C25669" w:rsidDel="0011692E"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379ECFA4" w14:textId="77777777" w:rsidTr="00FB27FE">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15762C"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06358AA" w14:textId="77777777" w:rsidR="005B3300" w:rsidRPr="00C25669" w:rsidRDefault="005B3300" w:rsidP="000811C5">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3E4D541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7E90D613" w14:textId="77777777" w:rsidTr="00FB27FE">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09AA5"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089A480" w14:textId="77777777" w:rsidR="005B3300" w:rsidRPr="00C25669" w:rsidRDefault="005B3300" w:rsidP="000811C5">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1B78A64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4006EC6B" w14:textId="77777777" w:rsidTr="002A1EA5">
        <w:trPr>
          <w:gridAfter w:val="1"/>
          <w:wAfter w:w="8" w:type="dxa"/>
        </w:trPr>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718BA5" w14:textId="77777777" w:rsidR="005B3300" w:rsidRPr="00C25669" w:rsidRDefault="005B3300" w:rsidP="000811C5">
            <w:pPr>
              <w:pStyle w:val="TAN"/>
              <w:rPr>
                <w:rFonts w:eastAsia="SimSun"/>
              </w:rPr>
            </w:pPr>
            <w:r w:rsidRPr="00C25669">
              <w:rPr>
                <w:lang w:eastAsia="zh-CN"/>
              </w:rPr>
              <w:t>Note 1:</w:t>
            </w:r>
            <w:r w:rsidRPr="00C25669">
              <w:rPr>
                <w:rFonts w:hint="eastAsia"/>
                <w:lang w:eastAsia="zh-CN"/>
              </w:rPr>
              <w:tab/>
            </w:r>
            <w:r w:rsidRPr="00C25669">
              <w:rPr>
                <w:lang w:eastAsia="zh-CN"/>
              </w:rPr>
              <w:t>No MBSFN is configured on LTE carrier</w:t>
            </w:r>
          </w:p>
        </w:tc>
      </w:tr>
    </w:tbl>
    <w:p w14:paraId="64A8968B" w14:textId="77777777" w:rsidR="005B3300" w:rsidRPr="00C25669" w:rsidRDefault="005B3300" w:rsidP="005B3300">
      <w:pPr>
        <w:rPr>
          <w:rFonts w:eastAsia="SimSun"/>
        </w:rPr>
      </w:pPr>
    </w:p>
    <w:p w14:paraId="32A42BE3" w14:textId="77777777" w:rsidR="005B3300" w:rsidRPr="00C25669" w:rsidRDefault="005B3300" w:rsidP="005B3300">
      <w:pPr>
        <w:pStyle w:val="TH"/>
      </w:pPr>
      <w:r w:rsidRPr="00C25669">
        <w:t>Table 5.2.2.1.</w:t>
      </w:r>
      <w:r w:rsidRPr="00C25669">
        <w:rPr>
          <w:rFonts w:hint="eastAsia"/>
          <w:lang w:eastAsia="zh-CN"/>
        </w:rPr>
        <w:t>4</w:t>
      </w:r>
      <w:r w:rsidRPr="00C25669">
        <w:t>-3: Minimum performance for Rank 1</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29"/>
        <w:gridCol w:w="1443"/>
        <w:gridCol w:w="785"/>
      </w:tblGrid>
      <w:tr w:rsidR="00177C40" w:rsidRPr="00C25669" w14:paraId="1BAD8277" w14:textId="77777777" w:rsidTr="00054E93">
        <w:trPr>
          <w:trHeight w:val="355"/>
          <w:jc w:val="center"/>
        </w:trPr>
        <w:tc>
          <w:tcPr>
            <w:tcW w:w="332" w:type="pct"/>
            <w:vMerge w:val="restart"/>
            <w:shd w:val="clear" w:color="auto" w:fill="FFFFFF"/>
            <w:vAlign w:val="center"/>
          </w:tcPr>
          <w:p w14:paraId="5F3471B0" w14:textId="77777777" w:rsidR="00177C40" w:rsidRPr="00C25669" w:rsidRDefault="00177C40" w:rsidP="00054E93">
            <w:pPr>
              <w:pStyle w:val="TAH"/>
            </w:pPr>
            <w:r w:rsidRPr="00C25669">
              <w:t>Test num.</w:t>
            </w:r>
          </w:p>
        </w:tc>
        <w:tc>
          <w:tcPr>
            <w:tcW w:w="792" w:type="pct"/>
            <w:vMerge w:val="restart"/>
            <w:shd w:val="clear" w:color="auto" w:fill="FFFFFF"/>
            <w:vAlign w:val="center"/>
          </w:tcPr>
          <w:p w14:paraId="79FA5F0D" w14:textId="77777777" w:rsidR="00177C40" w:rsidRPr="00C25669" w:rsidRDefault="00177C40" w:rsidP="00054E93">
            <w:pPr>
              <w:pStyle w:val="TAH"/>
            </w:pPr>
            <w:r w:rsidRPr="00C25669">
              <w:t>Reference</w:t>
            </w:r>
            <w:r w:rsidRPr="00C25669">
              <w:rPr>
                <w:rFonts w:hint="eastAsia"/>
                <w:lang w:eastAsia="zh-CN"/>
              </w:rPr>
              <w:t xml:space="preserve"> </w:t>
            </w:r>
            <w:r w:rsidRPr="00C25669">
              <w:t>channel</w:t>
            </w:r>
          </w:p>
        </w:tc>
        <w:tc>
          <w:tcPr>
            <w:tcW w:w="575" w:type="pct"/>
            <w:vMerge w:val="restart"/>
            <w:shd w:val="clear" w:color="auto" w:fill="FFFFFF"/>
            <w:vAlign w:val="center"/>
          </w:tcPr>
          <w:p w14:paraId="151D6811" w14:textId="77777777" w:rsidR="00177C40" w:rsidRPr="00C25669" w:rsidRDefault="00177C40" w:rsidP="00054E93">
            <w:pPr>
              <w:pStyle w:val="TAH"/>
            </w:pPr>
            <w:r w:rsidRPr="00C25669">
              <w:t>Bandwidth (MHz) / Subcarrier spacing (kHz)</w:t>
            </w:r>
          </w:p>
        </w:tc>
        <w:tc>
          <w:tcPr>
            <w:tcW w:w="595" w:type="pct"/>
            <w:vMerge w:val="restart"/>
            <w:shd w:val="clear" w:color="auto" w:fill="FFFFFF"/>
            <w:vAlign w:val="center"/>
          </w:tcPr>
          <w:p w14:paraId="242E0ED9" w14:textId="77777777" w:rsidR="00177C40" w:rsidRPr="00C25669" w:rsidRDefault="00177C40" w:rsidP="00054E93">
            <w:pPr>
              <w:pStyle w:val="TAH"/>
              <w:rPr>
                <w:lang w:eastAsia="zh-CN"/>
              </w:rPr>
            </w:pPr>
            <w:r w:rsidRPr="00C25669">
              <w:t>Modulation format</w:t>
            </w:r>
            <w:r w:rsidRPr="00C25669">
              <w:rPr>
                <w:rFonts w:hint="eastAsia"/>
                <w:lang w:eastAsia="zh-CN"/>
              </w:rPr>
              <w:t xml:space="preserve"> and code rate</w:t>
            </w:r>
          </w:p>
        </w:tc>
        <w:tc>
          <w:tcPr>
            <w:tcW w:w="743" w:type="pct"/>
            <w:vMerge w:val="restart"/>
            <w:shd w:val="clear" w:color="auto" w:fill="FFFFFF"/>
            <w:vAlign w:val="center"/>
          </w:tcPr>
          <w:p w14:paraId="15FC56ED" w14:textId="77777777" w:rsidR="00177C40" w:rsidRPr="00C25669" w:rsidRDefault="00177C40" w:rsidP="00054E93">
            <w:pPr>
              <w:pStyle w:val="TAH"/>
              <w:rPr>
                <w:lang w:eastAsia="zh-CN"/>
              </w:rPr>
            </w:pPr>
            <w:r w:rsidRPr="00C25669">
              <w:t>Propagation condition</w:t>
            </w:r>
            <w:r w:rsidRPr="00C25669">
              <w:rPr>
                <w:rFonts w:hint="eastAsia"/>
                <w:lang w:eastAsia="zh-CN"/>
              </w:rPr>
              <w:t xml:space="preserve"> </w:t>
            </w:r>
          </w:p>
        </w:tc>
        <w:tc>
          <w:tcPr>
            <w:tcW w:w="798" w:type="pct"/>
            <w:vMerge w:val="restart"/>
            <w:shd w:val="clear" w:color="auto" w:fill="FFFFFF"/>
            <w:vAlign w:val="center"/>
          </w:tcPr>
          <w:p w14:paraId="0C9F8F81" w14:textId="77777777" w:rsidR="00177C40" w:rsidRPr="00C25669" w:rsidRDefault="00177C40" w:rsidP="00054E93">
            <w:pPr>
              <w:pStyle w:val="TAH"/>
            </w:pPr>
            <w:r w:rsidRPr="00C25669">
              <w:t>Correlation matrix and antenna configuration</w:t>
            </w:r>
          </w:p>
        </w:tc>
        <w:tc>
          <w:tcPr>
            <w:tcW w:w="1166" w:type="pct"/>
            <w:gridSpan w:val="2"/>
            <w:shd w:val="clear" w:color="auto" w:fill="FFFFFF"/>
            <w:vAlign w:val="center"/>
          </w:tcPr>
          <w:p w14:paraId="6050ED53" w14:textId="77777777" w:rsidR="00177C40" w:rsidRPr="00C25669" w:rsidRDefault="00177C40" w:rsidP="00054E93">
            <w:pPr>
              <w:pStyle w:val="TAH"/>
            </w:pPr>
            <w:r w:rsidRPr="00C25669">
              <w:t>Reference value</w:t>
            </w:r>
          </w:p>
        </w:tc>
      </w:tr>
      <w:tr w:rsidR="00177C40" w:rsidRPr="00C25669" w14:paraId="0693F273" w14:textId="77777777" w:rsidTr="00054E93">
        <w:trPr>
          <w:trHeight w:val="355"/>
          <w:jc w:val="center"/>
        </w:trPr>
        <w:tc>
          <w:tcPr>
            <w:tcW w:w="332" w:type="pct"/>
            <w:vMerge/>
            <w:shd w:val="clear" w:color="auto" w:fill="FFFFFF"/>
            <w:vAlign w:val="center"/>
          </w:tcPr>
          <w:p w14:paraId="6A72C5A0" w14:textId="77777777" w:rsidR="00177C40" w:rsidRPr="00C25669" w:rsidRDefault="00177C40" w:rsidP="00054E93">
            <w:pPr>
              <w:pStyle w:val="TAH"/>
            </w:pPr>
          </w:p>
        </w:tc>
        <w:tc>
          <w:tcPr>
            <w:tcW w:w="792" w:type="pct"/>
            <w:vMerge/>
            <w:shd w:val="clear" w:color="auto" w:fill="FFFFFF"/>
            <w:vAlign w:val="center"/>
          </w:tcPr>
          <w:p w14:paraId="50148662" w14:textId="77777777" w:rsidR="00177C40" w:rsidRPr="00C25669" w:rsidRDefault="00177C40" w:rsidP="00054E93">
            <w:pPr>
              <w:pStyle w:val="TAH"/>
            </w:pPr>
          </w:p>
        </w:tc>
        <w:tc>
          <w:tcPr>
            <w:tcW w:w="575" w:type="pct"/>
            <w:vMerge/>
            <w:shd w:val="clear" w:color="auto" w:fill="FFFFFF"/>
          </w:tcPr>
          <w:p w14:paraId="3E742FB9" w14:textId="77777777" w:rsidR="00177C40" w:rsidRPr="00C25669" w:rsidRDefault="00177C40" w:rsidP="00054E93">
            <w:pPr>
              <w:pStyle w:val="TAH"/>
            </w:pPr>
          </w:p>
        </w:tc>
        <w:tc>
          <w:tcPr>
            <w:tcW w:w="595" w:type="pct"/>
            <w:vMerge/>
            <w:shd w:val="clear" w:color="auto" w:fill="FFFFFF"/>
          </w:tcPr>
          <w:p w14:paraId="0A57A90C" w14:textId="77777777" w:rsidR="00177C40" w:rsidRPr="00C25669" w:rsidRDefault="00177C40" w:rsidP="00054E93">
            <w:pPr>
              <w:pStyle w:val="TAH"/>
            </w:pPr>
          </w:p>
        </w:tc>
        <w:tc>
          <w:tcPr>
            <w:tcW w:w="743" w:type="pct"/>
            <w:vMerge/>
            <w:shd w:val="clear" w:color="auto" w:fill="FFFFFF"/>
            <w:vAlign w:val="center"/>
          </w:tcPr>
          <w:p w14:paraId="5FFCE6DB" w14:textId="77777777" w:rsidR="00177C40" w:rsidRPr="00C25669" w:rsidRDefault="00177C40" w:rsidP="00054E93">
            <w:pPr>
              <w:pStyle w:val="TAH"/>
            </w:pPr>
          </w:p>
        </w:tc>
        <w:tc>
          <w:tcPr>
            <w:tcW w:w="798" w:type="pct"/>
            <w:vMerge/>
            <w:shd w:val="clear" w:color="auto" w:fill="FFFFFF"/>
            <w:vAlign w:val="center"/>
          </w:tcPr>
          <w:p w14:paraId="043153ED" w14:textId="77777777" w:rsidR="00177C40" w:rsidRPr="00C25669" w:rsidRDefault="00177C40" w:rsidP="00054E93">
            <w:pPr>
              <w:pStyle w:val="TAH"/>
            </w:pPr>
          </w:p>
        </w:tc>
        <w:tc>
          <w:tcPr>
            <w:tcW w:w="753" w:type="pct"/>
            <w:shd w:val="clear" w:color="auto" w:fill="FFFFFF"/>
            <w:vAlign w:val="center"/>
          </w:tcPr>
          <w:p w14:paraId="736D61F1" w14:textId="77777777" w:rsidR="00177C40" w:rsidRPr="00C25669" w:rsidRDefault="00177C40" w:rsidP="00054E93">
            <w:pPr>
              <w:pStyle w:val="TAH"/>
            </w:pPr>
            <w:r w:rsidRPr="00C25669">
              <w:t>Fraction of maximum throughput (%)</w:t>
            </w:r>
          </w:p>
        </w:tc>
        <w:tc>
          <w:tcPr>
            <w:tcW w:w="412" w:type="pct"/>
            <w:shd w:val="clear" w:color="auto" w:fill="FFFFFF"/>
            <w:vAlign w:val="center"/>
          </w:tcPr>
          <w:p w14:paraId="46535941" w14:textId="77777777" w:rsidR="00177C40" w:rsidRPr="00C25669" w:rsidRDefault="00177C40" w:rsidP="00054E93">
            <w:pPr>
              <w:pStyle w:val="TAH"/>
            </w:pPr>
            <w:r w:rsidRPr="00C25669">
              <w:t>SNR (dB)</w:t>
            </w:r>
          </w:p>
        </w:tc>
      </w:tr>
      <w:tr w:rsidR="00177C40" w:rsidRPr="00C25669" w14:paraId="3C7E4F81" w14:textId="77777777" w:rsidTr="00054E93">
        <w:trPr>
          <w:trHeight w:val="180"/>
          <w:jc w:val="center"/>
        </w:trPr>
        <w:tc>
          <w:tcPr>
            <w:tcW w:w="332" w:type="pct"/>
            <w:shd w:val="clear" w:color="auto" w:fill="FFFFFF"/>
            <w:vAlign w:val="center"/>
          </w:tcPr>
          <w:p w14:paraId="74C8E577"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1-1</w:t>
            </w:r>
          </w:p>
        </w:tc>
        <w:tc>
          <w:tcPr>
            <w:tcW w:w="792" w:type="pct"/>
            <w:shd w:val="clear" w:color="auto" w:fill="FFFFFF"/>
            <w:vAlign w:val="center"/>
          </w:tcPr>
          <w:p w14:paraId="5A17EF34"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R.PDSCH.1-</w:t>
            </w:r>
            <w:r w:rsidRPr="00C25669">
              <w:rPr>
                <w:rFonts w:ascii="Arial" w:eastAsia="SimSun" w:hAnsi="Arial" w:hint="eastAsia"/>
                <w:sz w:val="18"/>
                <w:lang w:eastAsia="zh-CN"/>
              </w:rPr>
              <w:t>7.1</w:t>
            </w:r>
            <w:r w:rsidRPr="00C25669">
              <w:rPr>
                <w:rFonts w:ascii="Arial" w:eastAsia="SimSun" w:hAnsi="Arial"/>
                <w:sz w:val="18"/>
              </w:rPr>
              <w:t xml:space="preserve"> FDD</w:t>
            </w:r>
          </w:p>
        </w:tc>
        <w:tc>
          <w:tcPr>
            <w:tcW w:w="575" w:type="pct"/>
            <w:shd w:val="clear" w:color="auto" w:fill="FFFFFF"/>
            <w:vAlign w:val="center"/>
          </w:tcPr>
          <w:p w14:paraId="63408A29"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10 / 15</w:t>
            </w:r>
          </w:p>
        </w:tc>
        <w:tc>
          <w:tcPr>
            <w:tcW w:w="595" w:type="pct"/>
            <w:shd w:val="clear" w:color="auto" w:fill="FFFFFF"/>
            <w:vAlign w:val="center"/>
          </w:tcPr>
          <w:p w14:paraId="3E0132CB"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QPSK, 0.30</w:t>
            </w:r>
          </w:p>
        </w:tc>
        <w:tc>
          <w:tcPr>
            <w:tcW w:w="743" w:type="pct"/>
            <w:shd w:val="clear" w:color="auto" w:fill="FFFFFF"/>
            <w:vAlign w:val="center"/>
          </w:tcPr>
          <w:p w14:paraId="4F065ECD"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TDLA30-10</w:t>
            </w:r>
          </w:p>
        </w:tc>
        <w:tc>
          <w:tcPr>
            <w:tcW w:w="798" w:type="pct"/>
            <w:shd w:val="clear" w:color="auto" w:fill="FFFFFF"/>
            <w:vAlign w:val="center"/>
          </w:tcPr>
          <w:p w14:paraId="426FBC22"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hint="eastAsia"/>
                <w:sz w:val="18"/>
                <w:lang w:eastAsia="zh-CN"/>
              </w:rPr>
              <w:t>4</w:t>
            </w:r>
            <w:r w:rsidRPr="00C25669">
              <w:rPr>
                <w:rFonts w:ascii="Arial" w:eastAsia="SimSun" w:hAnsi="Arial"/>
                <w:sz w:val="18"/>
              </w:rPr>
              <w:t>x2, ULA Low</w:t>
            </w:r>
          </w:p>
        </w:tc>
        <w:tc>
          <w:tcPr>
            <w:tcW w:w="753" w:type="pct"/>
            <w:shd w:val="clear" w:color="auto" w:fill="FFFFFF"/>
            <w:vAlign w:val="center"/>
          </w:tcPr>
          <w:p w14:paraId="53914023"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70</w:t>
            </w:r>
          </w:p>
        </w:tc>
        <w:tc>
          <w:tcPr>
            <w:tcW w:w="412" w:type="pct"/>
            <w:shd w:val="clear" w:color="auto" w:fill="FFFFFF"/>
            <w:vAlign w:val="center"/>
          </w:tcPr>
          <w:p w14:paraId="06566C1D" w14:textId="77777777" w:rsidR="00177C40" w:rsidRPr="00C25669" w:rsidRDefault="00177C40" w:rsidP="00054E93">
            <w:pPr>
              <w:keepNext/>
              <w:keepLines/>
              <w:spacing w:after="0"/>
              <w:jc w:val="center"/>
              <w:rPr>
                <w:rFonts w:ascii="Arial" w:eastAsia="SimSun" w:hAnsi="Arial"/>
                <w:sz w:val="18"/>
                <w:lang w:eastAsia="zh-CN"/>
              </w:rPr>
            </w:pPr>
            <w:r w:rsidRPr="00C25669">
              <w:rPr>
                <w:rFonts w:ascii="Arial" w:eastAsia="SimSun" w:hAnsi="Arial"/>
                <w:sz w:val="18"/>
              </w:rPr>
              <w:t>-</w:t>
            </w:r>
            <w:r w:rsidRPr="00C25669">
              <w:rPr>
                <w:rFonts w:ascii="Arial" w:eastAsia="SimSun" w:hAnsi="Arial" w:hint="eastAsia"/>
                <w:sz w:val="18"/>
                <w:lang w:eastAsia="zh-CN"/>
              </w:rPr>
              <w:t>1.0</w:t>
            </w:r>
          </w:p>
        </w:tc>
      </w:tr>
      <w:tr w:rsidR="00177C40" w:rsidRPr="00C25669" w14:paraId="0066FD0E" w14:textId="77777777" w:rsidTr="00054E93">
        <w:trPr>
          <w:trHeight w:val="180"/>
          <w:jc w:val="center"/>
        </w:trPr>
        <w:tc>
          <w:tcPr>
            <w:tcW w:w="332" w:type="pct"/>
            <w:shd w:val="clear" w:color="auto" w:fill="FFFFFF"/>
            <w:vAlign w:val="center"/>
          </w:tcPr>
          <w:p w14:paraId="54BCDFD4"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1-2</w:t>
            </w:r>
          </w:p>
        </w:tc>
        <w:tc>
          <w:tcPr>
            <w:tcW w:w="792" w:type="pct"/>
            <w:shd w:val="clear" w:color="auto" w:fill="FFFFFF"/>
            <w:vAlign w:val="center"/>
          </w:tcPr>
          <w:p w14:paraId="6CE3AB4B"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R.PDSCH.1-</w:t>
            </w:r>
            <w:r w:rsidRPr="00C25669">
              <w:rPr>
                <w:rFonts w:ascii="Arial" w:eastAsia="SimSun" w:hAnsi="Arial" w:hint="eastAsia"/>
                <w:sz w:val="18"/>
                <w:lang w:eastAsia="zh-CN"/>
              </w:rPr>
              <w:t>7.2</w:t>
            </w:r>
            <w:r w:rsidRPr="00C25669">
              <w:rPr>
                <w:rFonts w:ascii="Arial" w:eastAsia="SimSun" w:hAnsi="Arial"/>
                <w:sz w:val="18"/>
              </w:rPr>
              <w:t xml:space="preserve"> FDD</w:t>
            </w:r>
          </w:p>
        </w:tc>
        <w:tc>
          <w:tcPr>
            <w:tcW w:w="575" w:type="pct"/>
            <w:shd w:val="clear" w:color="auto" w:fill="FFFFFF"/>
            <w:vAlign w:val="center"/>
          </w:tcPr>
          <w:p w14:paraId="752F4FEF"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10 / 15</w:t>
            </w:r>
          </w:p>
        </w:tc>
        <w:tc>
          <w:tcPr>
            <w:tcW w:w="595" w:type="pct"/>
            <w:shd w:val="clear" w:color="auto" w:fill="FFFFFF"/>
            <w:vAlign w:val="center"/>
          </w:tcPr>
          <w:p w14:paraId="331A6F0C"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QPSK, 0.30</w:t>
            </w:r>
          </w:p>
        </w:tc>
        <w:tc>
          <w:tcPr>
            <w:tcW w:w="743" w:type="pct"/>
            <w:shd w:val="clear" w:color="auto" w:fill="FFFFFF"/>
            <w:vAlign w:val="center"/>
          </w:tcPr>
          <w:p w14:paraId="1822F681"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TDLA30-10</w:t>
            </w:r>
          </w:p>
        </w:tc>
        <w:tc>
          <w:tcPr>
            <w:tcW w:w="798" w:type="pct"/>
            <w:shd w:val="clear" w:color="auto" w:fill="FFFFFF"/>
            <w:vAlign w:val="center"/>
          </w:tcPr>
          <w:p w14:paraId="10576FDC" w14:textId="77777777" w:rsidR="00177C40" w:rsidRPr="00C25669" w:rsidRDefault="00177C40" w:rsidP="00054E93">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r w:rsidRPr="00C25669">
              <w:rPr>
                <w:rFonts w:ascii="Arial" w:eastAsia="SimSun" w:hAnsi="Arial"/>
                <w:sz w:val="18"/>
              </w:rPr>
              <w:t>x2, ULA Low</w:t>
            </w:r>
          </w:p>
        </w:tc>
        <w:tc>
          <w:tcPr>
            <w:tcW w:w="753" w:type="pct"/>
            <w:shd w:val="clear" w:color="auto" w:fill="FFFFFF"/>
            <w:vAlign w:val="center"/>
          </w:tcPr>
          <w:p w14:paraId="056AF8DB" w14:textId="77777777" w:rsidR="00177C40" w:rsidRPr="00C25669" w:rsidRDefault="00177C40" w:rsidP="00054E93">
            <w:pPr>
              <w:keepNext/>
              <w:keepLines/>
              <w:spacing w:after="0"/>
              <w:jc w:val="center"/>
              <w:rPr>
                <w:rFonts w:ascii="Arial" w:eastAsia="SimSun" w:hAnsi="Arial"/>
                <w:sz w:val="18"/>
              </w:rPr>
            </w:pPr>
            <w:r w:rsidRPr="00C25669">
              <w:rPr>
                <w:rFonts w:ascii="Arial" w:eastAsia="SimSun" w:hAnsi="Arial"/>
                <w:sz w:val="18"/>
              </w:rPr>
              <w:t>70</w:t>
            </w:r>
          </w:p>
        </w:tc>
        <w:tc>
          <w:tcPr>
            <w:tcW w:w="412" w:type="pct"/>
            <w:shd w:val="clear" w:color="auto" w:fill="FFFFFF"/>
            <w:vAlign w:val="center"/>
          </w:tcPr>
          <w:p w14:paraId="73D9AA4B" w14:textId="77777777" w:rsidR="00177C40" w:rsidRPr="00C25669" w:rsidRDefault="00177C40" w:rsidP="00054E93">
            <w:pPr>
              <w:keepNext/>
              <w:keepLines/>
              <w:spacing w:after="0"/>
              <w:jc w:val="center"/>
              <w:rPr>
                <w:rFonts w:ascii="Arial" w:eastAsia="SimSun" w:hAnsi="Arial"/>
                <w:sz w:val="18"/>
                <w:lang w:eastAsia="zh-CN"/>
              </w:rPr>
            </w:pPr>
            <w:r w:rsidRPr="00C25669">
              <w:rPr>
                <w:rFonts w:ascii="Arial" w:eastAsia="SimSun" w:hAnsi="Arial"/>
                <w:sz w:val="18"/>
              </w:rPr>
              <w:t>-</w:t>
            </w:r>
            <w:r w:rsidRPr="00C25669">
              <w:rPr>
                <w:rFonts w:ascii="Arial" w:eastAsia="SimSun" w:hAnsi="Arial" w:hint="eastAsia"/>
                <w:sz w:val="18"/>
                <w:lang w:eastAsia="zh-CN"/>
              </w:rPr>
              <w:t>1.0</w:t>
            </w:r>
          </w:p>
        </w:tc>
      </w:tr>
    </w:tbl>
    <w:p w14:paraId="0A06B4AB" w14:textId="77777777" w:rsidR="005B3300" w:rsidRPr="00C25669" w:rsidRDefault="005B3300" w:rsidP="005B3300">
      <w:pPr>
        <w:rPr>
          <w:rFonts w:eastAsia="SimSun"/>
          <w:lang w:eastAsia="zh-CN"/>
        </w:rPr>
      </w:pPr>
    </w:p>
    <w:p w14:paraId="69D69C69" w14:textId="77777777" w:rsidR="00F41A2A" w:rsidRPr="00C25669" w:rsidRDefault="00F41A2A">
      <w:pPr>
        <w:pStyle w:val="Heading5"/>
      </w:pPr>
      <w:bookmarkStart w:id="1312" w:name="_Toc61120887"/>
      <w:bookmarkStart w:id="1313" w:name="_Toc67918032"/>
      <w:bookmarkStart w:id="1314" w:name="_Toc76298075"/>
      <w:bookmarkStart w:id="1315" w:name="_Toc76572087"/>
      <w:bookmarkStart w:id="1316" w:name="_Toc76651954"/>
      <w:bookmarkStart w:id="1317" w:name="_Toc76652792"/>
      <w:bookmarkStart w:id="1318" w:name="_Toc83742064"/>
      <w:bookmarkStart w:id="1319" w:name="_Toc91440554"/>
      <w:bookmarkStart w:id="1320" w:name="_Toc98849340"/>
      <w:bookmarkStart w:id="1321" w:name="_Toc106543191"/>
      <w:bookmarkStart w:id="1322" w:name="_Toc106737286"/>
      <w:bookmarkStart w:id="1323" w:name="_Toc107233053"/>
      <w:bookmarkStart w:id="1324" w:name="_Toc107234643"/>
      <w:bookmarkStart w:id="1325" w:name="_Toc107419612"/>
      <w:bookmarkStart w:id="1326" w:name="_Toc107476906"/>
      <w:bookmarkStart w:id="1327" w:name="_Toc114565724"/>
      <w:bookmarkStart w:id="1328" w:name="_Toc123936017"/>
      <w:bookmarkStart w:id="1329" w:name="_Toc124377032"/>
      <w:bookmarkStart w:id="1330" w:name="_Toc21338173"/>
      <w:bookmarkStart w:id="1331" w:name="_Toc29808281"/>
      <w:bookmarkStart w:id="1332" w:name="_Toc37068200"/>
      <w:bookmarkStart w:id="1333" w:name="_Toc37083743"/>
      <w:bookmarkStart w:id="1334" w:name="_Toc37084085"/>
      <w:bookmarkStart w:id="1335" w:name="_Toc40209447"/>
      <w:bookmarkStart w:id="1336" w:name="_Toc40209789"/>
      <w:bookmarkStart w:id="1337" w:name="_Toc45892748"/>
      <w:bookmarkStart w:id="1338" w:name="_Toc53176605"/>
      <w:r w:rsidRPr="00C25669">
        <w:t>5.</w:t>
      </w:r>
      <w:r w:rsidRPr="00C25669">
        <w:rPr>
          <w:rFonts w:hint="eastAsia"/>
        </w:rPr>
        <w:t>2</w:t>
      </w:r>
      <w:r>
        <w:t>.2</w:t>
      </w:r>
      <w:r w:rsidRPr="00C25669">
        <w:t>.1.</w:t>
      </w:r>
      <w:r>
        <w:t>5</w:t>
      </w:r>
      <w:r w:rsidRPr="00C25669">
        <w:rPr>
          <w:rFonts w:hint="eastAsia"/>
          <w:lang w:eastAsia="zh-CN"/>
        </w:rPr>
        <w:tab/>
      </w:r>
      <w:r w:rsidRPr="00C25669">
        <w:t>Minimum requirements for PDSCH</w:t>
      </w:r>
      <w:r>
        <w:t xml:space="preserve"> 0.001% BLER</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p>
    <w:p w14:paraId="693B4979" w14:textId="77777777" w:rsidR="00F41A2A" w:rsidRPr="00C25669" w:rsidRDefault="00F41A2A" w:rsidP="00F41A2A">
      <w:pPr>
        <w:rPr>
          <w:rFonts w:ascii="Times-Roman" w:eastAsia="SimSun" w:hAnsi="Times-Roman" w:hint="eastAsia"/>
        </w:rPr>
      </w:pPr>
      <w:r w:rsidRPr="00C25669">
        <w:rPr>
          <w:rFonts w:ascii="Times-Roman" w:eastAsia="SimSun" w:hAnsi="Times-Roman"/>
        </w:rPr>
        <w:t>The performance requireme</w:t>
      </w:r>
      <w:r>
        <w:rPr>
          <w:rFonts w:ascii="Times-Roman" w:eastAsia="SimSun" w:hAnsi="Times-Roman"/>
        </w:rPr>
        <w:t>nts are specified in Table 5.2.2.1.5</w:t>
      </w:r>
      <w:r w:rsidRPr="00C25669">
        <w:rPr>
          <w:rFonts w:ascii="Times-Roman" w:eastAsia="SimSun" w:hAnsi="Times-Roman"/>
        </w:rPr>
        <w:t xml:space="preserve">-3, with the addition of test parameters in Table </w:t>
      </w:r>
      <w:r>
        <w:rPr>
          <w:rFonts w:ascii="Times-Roman" w:eastAsia="SimSun" w:hAnsi="Times-Roman"/>
        </w:rPr>
        <w:t>5.2.2.1.5</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227EA54A" w14:textId="77777777" w:rsidR="00F41A2A" w:rsidRPr="00C25669" w:rsidRDefault="00F41A2A" w:rsidP="00F41A2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5.2.2.1.5</w:t>
      </w:r>
      <w:r w:rsidRPr="00C25669">
        <w:rPr>
          <w:rFonts w:ascii="Times-Roman" w:eastAsia="SimSun" w:hAnsi="Times-Roman"/>
        </w:rPr>
        <w:t>-1</w:t>
      </w:r>
      <w:r w:rsidRPr="00C25669">
        <w:rPr>
          <w:rFonts w:ascii="Times-Roman" w:eastAsia="SimSun" w:hAnsi="Times-Roman" w:hint="eastAsia"/>
          <w:lang w:eastAsia="zh-CN"/>
        </w:rPr>
        <w:t>.</w:t>
      </w:r>
    </w:p>
    <w:p w14:paraId="6F97C4CC" w14:textId="77777777" w:rsidR="00F41A2A" w:rsidRPr="00C25669" w:rsidRDefault="00F41A2A" w:rsidP="00F41A2A">
      <w:pPr>
        <w:pStyle w:val="TH"/>
      </w:pPr>
      <w:r>
        <w:t>Table 5.2.2.1.5</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41A2A" w:rsidRPr="00C25669" w14:paraId="6AE73DF1" w14:textId="77777777" w:rsidTr="00B276A1">
        <w:tc>
          <w:tcPr>
            <w:tcW w:w="4927" w:type="dxa"/>
            <w:shd w:val="clear" w:color="auto" w:fill="auto"/>
          </w:tcPr>
          <w:p w14:paraId="2C65B9CD" w14:textId="77777777" w:rsidR="00F41A2A" w:rsidRPr="00C25669" w:rsidRDefault="00F41A2A" w:rsidP="00FB27FE">
            <w:pPr>
              <w:pStyle w:val="TAH"/>
              <w:rPr>
                <w:rFonts w:eastAsia="SimSun"/>
              </w:rPr>
            </w:pPr>
            <w:r w:rsidRPr="00C25669">
              <w:rPr>
                <w:rFonts w:eastAsia="SimSun"/>
              </w:rPr>
              <w:t>Purpose</w:t>
            </w:r>
          </w:p>
        </w:tc>
        <w:tc>
          <w:tcPr>
            <w:tcW w:w="4928" w:type="dxa"/>
            <w:shd w:val="clear" w:color="auto" w:fill="auto"/>
          </w:tcPr>
          <w:p w14:paraId="5595B255" w14:textId="77777777" w:rsidR="00F41A2A" w:rsidRPr="00C25669" w:rsidRDefault="00F41A2A" w:rsidP="00FB27FE">
            <w:pPr>
              <w:pStyle w:val="TAH"/>
              <w:rPr>
                <w:rFonts w:eastAsia="SimSun"/>
              </w:rPr>
            </w:pPr>
            <w:r w:rsidRPr="00C25669">
              <w:rPr>
                <w:rFonts w:eastAsia="SimSun"/>
              </w:rPr>
              <w:t>Test index</w:t>
            </w:r>
          </w:p>
        </w:tc>
      </w:tr>
      <w:tr w:rsidR="00F41A2A" w:rsidRPr="00C25669" w14:paraId="14E48791" w14:textId="77777777" w:rsidTr="00B276A1">
        <w:tc>
          <w:tcPr>
            <w:tcW w:w="4927" w:type="dxa"/>
            <w:shd w:val="clear" w:color="auto" w:fill="auto"/>
          </w:tcPr>
          <w:p w14:paraId="4440494D" w14:textId="77777777" w:rsidR="00F41A2A" w:rsidRPr="00C25669" w:rsidRDefault="00F41A2A" w:rsidP="00FB27FE">
            <w:pPr>
              <w:pStyle w:val="TAL"/>
              <w:rPr>
                <w:rFonts w:eastAsia="SimSun"/>
                <w:lang w:eastAsia="zh-CN"/>
              </w:rPr>
            </w:pPr>
            <w:r>
              <w:rPr>
                <w:rFonts w:eastAsia="SimSun"/>
              </w:rPr>
              <w:t xml:space="preserve">Verify the PDSCH 0.001% BLER </w:t>
            </w:r>
            <w:r w:rsidRPr="00C25669">
              <w:rPr>
                <w:rFonts w:eastAsia="SimSun"/>
              </w:rPr>
              <w:t>performance unde</w:t>
            </w:r>
            <w:r>
              <w:rPr>
                <w:rFonts w:eastAsia="SimSun"/>
              </w:rPr>
              <w:t>r 2 receive antenna conditions</w:t>
            </w:r>
          </w:p>
        </w:tc>
        <w:tc>
          <w:tcPr>
            <w:tcW w:w="4928" w:type="dxa"/>
            <w:shd w:val="clear" w:color="auto" w:fill="auto"/>
          </w:tcPr>
          <w:p w14:paraId="7148E776" w14:textId="77777777" w:rsidR="00F41A2A" w:rsidRPr="00C25669" w:rsidRDefault="00F41A2A" w:rsidP="00FB27FE">
            <w:pPr>
              <w:pStyle w:val="TAL"/>
              <w:rPr>
                <w:rFonts w:eastAsia="SimSun"/>
                <w:lang w:eastAsia="zh-CN"/>
              </w:rPr>
            </w:pPr>
            <w:r w:rsidRPr="00C25669">
              <w:rPr>
                <w:rFonts w:eastAsia="SimSun"/>
              </w:rPr>
              <w:t>1-1</w:t>
            </w:r>
          </w:p>
        </w:tc>
      </w:tr>
    </w:tbl>
    <w:p w14:paraId="1E317628" w14:textId="77777777" w:rsidR="00F41A2A" w:rsidRPr="00C25669" w:rsidRDefault="00F41A2A" w:rsidP="00F41A2A">
      <w:pPr>
        <w:rPr>
          <w:rFonts w:ascii="Times-Roman" w:eastAsia="SimSun" w:hAnsi="Times-Roman" w:hint="eastAsia"/>
        </w:rPr>
      </w:pPr>
    </w:p>
    <w:p w14:paraId="6A8EA403" w14:textId="77777777" w:rsidR="00F41A2A" w:rsidRPr="00C25669" w:rsidRDefault="00F41A2A" w:rsidP="00F41A2A">
      <w:pPr>
        <w:pStyle w:val="TH"/>
      </w:pPr>
      <w:r>
        <w:t>Table 5.2.2.1.5</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F41A2A" w:rsidRPr="00C25669" w14:paraId="15A94DDB" w14:textId="77777777" w:rsidTr="00FB27FE">
        <w:tc>
          <w:tcPr>
            <w:tcW w:w="5466" w:type="dxa"/>
            <w:gridSpan w:val="2"/>
            <w:shd w:val="clear" w:color="auto" w:fill="auto"/>
          </w:tcPr>
          <w:p w14:paraId="7D36EBDD" w14:textId="77777777" w:rsidR="00F41A2A" w:rsidRPr="001F366C" w:rsidRDefault="00F41A2A" w:rsidP="00FB27FE">
            <w:pPr>
              <w:pStyle w:val="TAH"/>
              <w:rPr>
                <w:rFonts w:eastAsia="SimSun"/>
              </w:rPr>
            </w:pPr>
            <w:r w:rsidRPr="001F366C">
              <w:rPr>
                <w:rFonts w:eastAsia="SimSun"/>
              </w:rPr>
              <w:t>Parameter</w:t>
            </w:r>
          </w:p>
        </w:tc>
        <w:tc>
          <w:tcPr>
            <w:tcW w:w="802" w:type="dxa"/>
            <w:shd w:val="clear" w:color="auto" w:fill="auto"/>
          </w:tcPr>
          <w:p w14:paraId="3F038940" w14:textId="77777777" w:rsidR="00F41A2A" w:rsidRPr="001F366C" w:rsidRDefault="00F41A2A" w:rsidP="00FB27FE">
            <w:pPr>
              <w:pStyle w:val="TAH"/>
              <w:rPr>
                <w:rFonts w:eastAsia="SimSun"/>
              </w:rPr>
            </w:pPr>
            <w:r w:rsidRPr="001F366C">
              <w:rPr>
                <w:rFonts w:eastAsia="SimSun"/>
              </w:rPr>
              <w:t>Unit</w:t>
            </w:r>
          </w:p>
        </w:tc>
        <w:tc>
          <w:tcPr>
            <w:tcW w:w="3353" w:type="dxa"/>
            <w:shd w:val="clear" w:color="auto" w:fill="auto"/>
          </w:tcPr>
          <w:p w14:paraId="05B541C8" w14:textId="77777777" w:rsidR="00F41A2A" w:rsidRPr="001F366C" w:rsidRDefault="00F41A2A" w:rsidP="00FB27FE">
            <w:pPr>
              <w:pStyle w:val="TAH"/>
              <w:rPr>
                <w:rFonts w:eastAsia="SimSun"/>
              </w:rPr>
            </w:pPr>
            <w:r w:rsidRPr="001F366C">
              <w:rPr>
                <w:rFonts w:eastAsia="SimSun"/>
              </w:rPr>
              <w:t>Value</w:t>
            </w:r>
          </w:p>
        </w:tc>
      </w:tr>
      <w:tr w:rsidR="00F41A2A" w:rsidRPr="00C25669" w14:paraId="72CAB1B3" w14:textId="77777777" w:rsidTr="00FB27FE">
        <w:tc>
          <w:tcPr>
            <w:tcW w:w="5466" w:type="dxa"/>
            <w:gridSpan w:val="2"/>
            <w:shd w:val="clear" w:color="auto" w:fill="auto"/>
            <w:vAlign w:val="center"/>
          </w:tcPr>
          <w:p w14:paraId="1B1C86E1" w14:textId="77777777" w:rsidR="00F41A2A" w:rsidRPr="001F366C" w:rsidRDefault="00F41A2A" w:rsidP="00FB27FE">
            <w:pPr>
              <w:pStyle w:val="TAL"/>
              <w:rPr>
                <w:rFonts w:eastAsia="SimSun"/>
              </w:rPr>
            </w:pPr>
            <w:r w:rsidRPr="001F366C">
              <w:rPr>
                <w:rFonts w:eastAsia="SimSun"/>
              </w:rPr>
              <w:t>Duplex mode</w:t>
            </w:r>
          </w:p>
        </w:tc>
        <w:tc>
          <w:tcPr>
            <w:tcW w:w="802" w:type="dxa"/>
            <w:shd w:val="clear" w:color="auto" w:fill="auto"/>
            <w:vAlign w:val="center"/>
          </w:tcPr>
          <w:p w14:paraId="306F21AF" w14:textId="77777777" w:rsidR="00F41A2A" w:rsidRPr="001F366C" w:rsidRDefault="00F41A2A" w:rsidP="00FB27FE">
            <w:pPr>
              <w:pStyle w:val="TAC"/>
              <w:rPr>
                <w:rFonts w:eastAsia="SimSun"/>
              </w:rPr>
            </w:pPr>
          </w:p>
        </w:tc>
        <w:tc>
          <w:tcPr>
            <w:tcW w:w="3353" w:type="dxa"/>
            <w:shd w:val="clear" w:color="auto" w:fill="auto"/>
            <w:vAlign w:val="center"/>
          </w:tcPr>
          <w:p w14:paraId="326BF60A" w14:textId="77777777" w:rsidR="00F41A2A" w:rsidRPr="001F366C" w:rsidRDefault="00F41A2A" w:rsidP="00FB27FE">
            <w:pPr>
              <w:pStyle w:val="TAC"/>
              <w:rPr>
                <w:rFonts w:eastAsia="SimSun"/>
              </w:rPr>
            </w:pPr>
            <w:r w:rsidRPr="001F366C">
              <w:rPr>
                <w:rFonts w:eastAsia="SimSun"/>
              </w:rPr>
              <w:t>FDD</w:t>
            </w:r>
          </w:p>
        </w:tc>
      </w:tr>
      <w:tr w:rsidR="00F41A2A" w:rsidRPr="00C25669" w14:paraId="5B2B69F6" w14:textId="77777777" w:rsidTr="00FB27FE">
        <w:tc>
          <w:tcPr>
            <w:tcW w:w="5466" w:type="dxa"/>
            <w:gridSpan w:val="2"/>
            <w:shd w:val="clear" w:color="auto" w:fill="auto"/>
            <w:vAlign w:val="center"/>
          </w:tcPr>
          <w:p w14:paraId="65101896" w14:textId="77777777" w:rsidR="00F41A2A" w:rsidRPr="001F366C" w:rsidRDefault="00F41A2A" w:rsidP="00FB27FE">
            <w:pPr>
              <w:pStyle w:val="TAL"/>
              <w:rPr>
                <w:rFonts w:eastAsia="SimSun"/>
              </w:rPr>
            </w:pPr>
            <w:r w:rsidRPr="001F366C">
              <w:rPr>
                <w:rFonts w:eastAsia="SimSun"/>
              </w:rPr>
              <w:t>Active DL BWP index</w:t>
            </w:r>
          </w:p>
        </w:tc>
        <w:tc>
          <w:tcPr>
            <w:tcW w:w="802" w:type="dxa"/>
            <w:shd w:val="clear" w:color="auto" w:fill="auto"/>
            <w:vAlign w:val="center"/>
          </w:tcPr>
          <w:p w14:paraId="358C165F" w14:textId="77777777" w:rsidR="00F41A2A" w:rsidRPr="001F366C" w:rsidRDefault="00F41A2A" w:rsidP="00FB27FE">
            <w:pPr>
              <w:pStyle w:val="TAC"/>
              <w:rPr>
                <w:rFonts w:eastAsia="SimSun"/>
              </w:rPr>
            </w:pPr>
          </w:p>
        </w:tc>
        <w:tc>
          <w:tcPr>
            <w:tcW w:w="3353" w:type="dxa"/>
            <w:shd w:val="clear" w:color="auto" w:fill="auto"/>
            <w:vAlign w:val="center"/>
          </w:tcPr>
          <w:p w14:paraId="5A431938" w14:textId="77777777" w:rsidR="00F41A2A" w:rsidRPr="001F366C" w:rsidRDefault="00F41A2A" w:rsidP="00FB27FE">
            <w:pPr>
              <w:pStyle w:val="TAC"/>
              <w:rPr>
                <w:rFonts w:eastAsia="SimSun"/>
              </w:rPr>
            </w:pPr>
            <w:r w:rsidRPr="001F366C">
              <w:rPr>
                <w:rFonts w:eastAsia="SimSun"/>
              </w:rPr>
              <w:t>1</w:t>
            </w:r>
          </w:p>
        </w:tc>
      </w:tr>
      <w:tr w:rsidR="00FB27FE" w:rsidRPr="00C25669" w14:paraId="07EFEF14" w14:textId="77777777" w:rsidTr="00FB27FE">
        <w:tc>
          <w:tcPr>
            <w:tcW w:w="1812" w:type="dxa"/>
            <w:tcBorders>
              <w:bottom w:val="nil"/>
            </w:tcBorders>
            <w:shd w:val="clear" w:color="auto" w:fill="auto"/>
            <w:vAlign w:val="center"/>
          </w:tcPr>
          <w:p w14:paraId="2B8CDC6F" w14:textId="77777777" w:rsidR="00FB27FE" w:rsidRPr="001F366C" w:rsidRDefault="00FB27FE" w:rsidP="00FB27FE">
            <w:pPr>
              <w:pStyle w:val="TAL"/>
              <w:rPr>
                <w:rFonts w:eastAsia="SimSun"/>
              </w:rPr>
            </w:pPr>
            <w:r w:rsidRPr="001F366C">
              <w:rPr>
                <w:rFonts w:eastAsia="SimSun"/>
              </w:rPr>
              <w:t>PDSCH configuration</w:t>
            </w:r>
          </w:p>
        </w:tc>
        <w:tc>
          <w:tcPr>
            <w:tcW w:w="3654" w:type="dxa"/>
            <w:shd w:val="clear" w:color="auto" w:fill="auto"/>
            <w:vAlign w:val="center"/>
          </w:tcPr>
          <w:p w14:paraId="55F14E89" w14:textId="77777777" w:rsidR="00FB27FE" w:rsidRPr="001F366C" w:rsidRDefault="00FB27FE" w:rsidP="00FB27FE">
            <w:pPr>
              <w:pStyle w:val="TAL"/>
              <w:rPr>
                <w:rFonts w:eastAsia="SimSun"/>
              </w:rPr>
            </w:pPr>
            <w:r w:rsidRPr="001F366C">
              <w:rPr>
                <w:rFonts w:eastAsia="SimSun"/>
              </w:rPr>
              <w:t>Mapping type</w:t>
            </w:r>
          </w:p>
        </w:tc>
        <w:tc>
          <w:tcPr>
            <w:tcW w:w="802" w:type="dxa"/>
            <w:shd w:val="clear" w:color="auto" w:fill="auto"/>
            <w:vAlign w:val="center"/>
          </w:tcPr>
          <w:p w14:paraId="255ED129" w14:textId="77777777" w:rsidR="00FB27FE" w:rsidRPr="001F366C" w:rsidRDefault="00FB27FE" w:rsidP="00FB27FE">
            <w:pPr>
              <w:pStyle w:val="TAC"/>
              <w:rPr>
                <w:rFonts w:eastAsia="SimSun"/>
              </w:rPr>
            </w:pPr>
          </w:p>
        </w:tc>
        <w:tc>
          <w:tcPr>
            <w:tcW w:w="3353" w:type="dxa"/>
            <w:shd w:val="clear" w:color="auto" w:fill="auto"/>
            <w:vAlign w:val="center"/>
          </w:tcPr>
          <w:p w14:paraId="418AE13E" w14:textId="77777777" w:rsidR="00FB27FE" w:rsidRPr="001F366C" w:rsidRDefault="00FB27FE" w:rsidP="00FB27FE">
            <w:pPr>
              <w:pStyle w:val="TAC"/>
              <w:rPr>
                <w:rFonts w:eastAsia="SimSun"/>
              </w:rPr>
            </w:pPr>
            <w:r w:rsidRPr="001F366C">
              <w:rPr>
                <w:rFonts w:eastAsia="SimSun"/>
              </w:rPr>
              <w:t>Type A</w:t>
            </w:r>
          </w:p>
        </w:tc>
      </w:tr>
      <w:tr w:rsidR="00FB27FE" w:rsidRPr="00C25669" w14:paraId="6B4297D9" w14:textId="77777777" w:rsidTr="00FB27FE">
        <w:tc>
          <w:tcPr>
            <w:tcW w:w="1812" w:type="dxa"/>
            <w:tcBorders>
              <w:top w:val="nil"/>
              <w:bottom w:val="nil"/>
            </w:tcBorders>
            <w:shd w:val="clear" w:color="auto" w:fill="auto"/>
            <w:vAlign w:val="center"/>
          </w:tcPr>
          <w:p w14:paraId="1AB386CB" w14:textId="77777777" w:rsidR="00FB27FE" w:rsidRPr="001F366C" w:rsidRDefault="00FB27FE" w:rsidP="00FB27FE">
            <w:pPr>
              <w:pStyle w:val="TAL"/>
              <w:rPr>
                <w:rFonts w:eastAsia="SimSun"/>
              </w:rPr>
            </w:pPr>
          </w:p>
        </w:tc>
        <w:tc>
          <w:tcPr>
            <w:tcW w:w="3654" w:type="dxa"/>
            <w:shd w:val="clear" w:color="auto" w:fill="auto"/>
            <w:vAlign w:val="center"/>
          </w:tcPr>
          <w:p w14:paraId="7446D9E2" w14:textId="77777777" w:rsidR="00FB27FE" w:rsidRPr="001F366C" w:rsidRDefault="00FB27FE" w:rsidP="00FB27FE">
            <w:pPr>
              <w:pStyle w:val="TAL"/>
              <w:rPr>
                <w:rFonts w:eastAsia="SimSun"/>
              </w:rPr>
            </w:pPr>
            <w:r w:rsidRPr="001F366C">
              <w:rPr>
                <w:rFonts w:eastAsia="SimSun"/>
              </w:rPr>
              <w:t>k0</w:t>
            </w:r>
          </w:p>
        </w:tc>
        <w:tc>
          <w:tcPr>
            <w:tcW w:w="802" w:type="dxa"/>
            <w:shd w:val="clear" w:color="auto" w:fill="auto"/>
            <w:vAlign w:val="center"/>
          </w:tcPr>
          <w:p w14:paraId="5D219F85" w14:textId="77777777" w:rsidR="00FB27FE" w:rsidRPr="001F366C" w:rsidRDefault="00FB27FE" w:rsidP="00FB27FE">
            <w:pPr>
              <w:pStyle w:val="TAC"/>
              <w:rPr>
                <w:rFonts w:eastAsia="SimSun"/>
              </w:rPr>
            </w:pPr>
          </w:p>
        </w:tc>
        <w:tc>
          <w:tcPr>
            <w:tcW w:w="3353" w:type="dxa"/>
            <w:shd w:val="clear" w:color="auto" w:fill="auto"/>
          </w:tcPr>
          <w:p w14:paraId="6DF1AB39" w14:textId="77777777" w:rsidR="00FB27FE" w:rsidRPr="001F366C" w:rsidRDefault="00FB27FE" w:rsidP="00FB27FE">
            <w:pPr>
              <w:pStyle w:val="TAC"/>
              <w:rPr>
                <w:rFonts w:eastAsia="SimSun"/>
              </w:rPr>
            </w:pPr>
            <w:r w:rsidRPr="001F366C">
              <w:rPr>
                <w:rFonts w:eastAsia="SimSun"/>
              </w:rPr>
              <w:t>0</w:t>
            </w:r>
          </w:p>
        </w:tc>
      </w:tr>
      <w:tr w:rsidR="00FB27FE" w:rsidRPr="00C25669" w14:paraId="1AC7CA18" w14:textId="77777777" w:rsidTr="00FB27FE">
        <w:tc>
          <w:tcPr>
            <w:tcW w:w="1812" w:type="dxa"/>
            <w:tcBorders>
              <w:top w:val="nil"/>
              <w:bottom w:val="nil"/>
            </w:tcBorders>
            <w:shd w:val="clear" w:color="auto" w:fill="auto"/>
            <w:vAlign w:val="center"/>
          </w:tcPr>
          <w:p w14:paraId="74C860A2" w14:textId="77777777" w:rsidR="00FB27FE" w:rsidRPr="001F366C" w:rsidRDefault="00FB27FE" w:rsidP="00FB27FE">
            <w:pPr>
              <w:pStyle w:val="TAL"/>
              <w:rPr>
                <w:rFonts w:eastAsia="SimSun"/>
              </w:rPr>
            </w:pPr>
          </w:p>
        </w:tc>
        <w:tc>
          <w:tcPr>
            <w:tcW w:w="3654" w:type="dxa"/>
            <w:shd w:val="clear" w:color="auto" w:fill="auto"/>
            <w:vAlign w:val="center"/>
          </w:tcPr>
          <w:p w14:paraId="463009FB" w14:textId="77777777" w:rsidR="00FB27FE" w:rsidRPr="001F366C" w:rsidRDefault="00FB27FE"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3BFBC803" w14:textId="77777777" w:rsidR="00FB27FE" w:rsidRPr="001F366C" w:rsidRDefault="00FB27FE" w:rsidP="00FB27FE">
            <w:pPr>
              <w:pStyle w:val="TAC"/>
              <w:rPr>
                <w:rFonts w:eastAsia="SimSun"/>
              </w:rPr>
            </w:pPr>
          </w:p>
        </w:tc>
        <w:tc>
          <w:tcPr>
            <w:tcW w:w="3353" w:type="dxa"/>
            <w:shd w:val="clear" w:color="auto" w:fill="auto"/>
          </w:tcPr>
          <w:p w14:paraId="4534EF29" w14:textId="77777777" w:rsidR="00FB27FE" w:rsidRPr="001F366C" w:rsidRDefault="00FB27FE" w:rsidP="00FB27FE">
            <w:pPr>
              <w:pStyle w:val="TAC"/>
              <w:rPr>
                <w:rFonts w:eastAsia="SimSun"/>
              </w:rPr>
            </w:pPr>
            <w:r w:rsidRPr="001F366C">
              <w:rPr>
                <w:rFonts w:eastAsia="SimSun"/>
              </w:rPr>
              <w:t>2</w:t>
            </w:r>
          </w:p>
        </w:tc>
      </w:tr>
      <w:tr w:rsidR="00FB27FE" w:rsidRPr="00C25669" w14:paraId="45AEF17C" w14:textId="77777777" w:rsidTr="00FB27FE">
        <w:tc>
          <w:tcPr>
            <w:tcW w:w="1812" w:type="dxa"/>
            <w:tcBorders>
              <w:top w:val="nil"/>
              <w:bottom w:val="nil"/>
            </w:tcBorders>
            <w:shd w:val="clear" w:color="auto" w:fill="auto"/>
            <w:vAlign w:val="center"/>
          </w:tcPr>
          <w:p w14:paraId="7DA0B828" w14:textId="77777777" w:rsidR="00FB27FE" w:rsidRPr="001F366C" w:rsidRDefault="00FB27FE" w:rsidP="00FB27FE">
            <w:pPr>
              <w:pStyle w:val="TAL"/>
              <w:rPr>
                <w:rFonts w:eastAsia="SimSun"/>
              </w:rPr>
            </w:pPr>
          </w:p>
        </w:tc>
        <w:tc>
          <w:tcPr>
            <w:tcW w:w="3654" w:type="dxa"/>
            <w:shd w:val="clear" w:color="auto" w:fill="auto"/>
            <w:vAlign w:val="center"/>
          </w:tcPr>
          <w:p w14:paraId="19C5D4A3" w14:textId="77777777" w:rsidR="00FB27FE" w:rsidRPr="001F366C" w:rsidRDefault="00FB27FE" w:rsidP="00FB27FE">
            <w:pPr>
              <w:pStyle w:val="TAL"/>
              <w:rPr>
                <w:rFonts w:eastAsia="SimSun"/>
              </w:rPr>
            </w:pPr>
            <w:r w:rsidRPr="001F366C">
              <w:rPr>
                <w:rFonts w:eastAsia="SimSun"/>
              </w:rPr>
              <w:t>Length (L)</w:t>
            </w:r>
          </w:p>
        </w:tc>
        <w:tc>
          <w:tcPr>
            <w:tcW w:w="802" w:type="dxa"/>
            <w:shd w:val="clear" w:color="auto" w:fill="auto"/>
            <w:vAlign w:val="center"/>
          </w:tcPr>
          <w:p w14:paraId="557B3FAA" w14:textId="77777777" w:rsidR="00FB27FE" w:rsidRPr="001F366C" w:rsidRDefault="00FB27FE" w:rsidP="00FB27FE">
            <w:pPr>
              <w:pStyle w:val="TAC"/>
              <w:rPr>
                <w:rFonts w:eastAsia="SimSun"/>
              </w:rPr>
            </w:pPr>
          </w:p>
        </w:tc>
        <w:tc>
          <w:tcPr>
            <w:tcW w:w="3353" w:type="dxa"/>
            <w:shd w:val="clear" w:color="auto" w:fill="auto"/>
          </w:tcPr>
          <w:p w14:paraId="74463D6A" w14:textId="77777777" w:rsidR="00FB27FE" w:rsidRPr="001F366C" w:rsidRDefault="00FB27FE" w:rsidP="00FB27FE">
            <w:pPr>
              <w:pStyle w:val="TAC"/>
              <w:rPr>
                <w:rFonts w:eastAsia="SimSun"/>
              </w:rPr>
            </w:pPr>
            <w:r w:rsidRPr="001F366C">
              <w:rPr>
                <w:rFonts w:eastAsia="SimSun"/>
              </w:rPr>
              <w:t>12</w:t>
            </w:r>
          </w:p>
        </w:tc>
      </w:tr>
      <w:tr w:rsidR="00FB27FE" w:rsidRPr="00C25669" w14:paraId="2388D29D" w14:textId="77777777" w:rsidTr="00FB27FE">
        <w:tc>
          <w:tcPr>
            <w:tcW w:w="1812" w:type="dxa"/>
            <w:tcBorders>
              <w:top w:val="nil"/>
              <w:bottom w:val="nil"/>
            </w:tcBorders>
            <w:shd w:val="clear" w:color="auto" w:fill="auto"/>
            <w:vAlign w:val="center"/>
          </w:tcPr>
          <w:p w14:paraId="63730420" w14:textId="77777777" w:rsidR="00FB27FE" w:rsidRPr="001F366C" w:rsidRDefault="00FB27FE" w:rsidP="00FB27FE">
            <w:pPr>
              <w:pStyle w:val="TAL"/>
              <w:rPr>
                <w:rFonts w:eastAsia="SimSun"/>
              </w:rPr>
            </w:pPr>
          </w:p>
        </w:tc>
        <w:tc>
          <w:tcPr>
            <w:tcW w:w="3654" w:type="dxa"/>
            <w:shd w:val="clear" w:color="auto" w:fill="auto"/>
            <w:vAlign w:val="center"/>
          </w:tcPr>
          <w:p w14:paraId="4E7236E9" w14:textId="77777777" w:rsidR="00FB27FE" w:rsidRPr="001F366C" w:rsidRDefault="00FB27FE" w:rsidP="00FB27FE">
            <w:pPr>
              <w:pStyle w:val="TAL"/>
              <w:rPr>
                <w:rFonts w:eastAsia="SimSun"/>
              </w:rPr>
            </w:pPr>
            <w:r w:rsidRPr="001F366C">
              <w:rPr>
                <w:rFonts w:eastAsia="SimSun"/>
              </w:rPr>
              <w:t>PDSCH aggregation factor</w:t>
            </w:r>
          </w:p>
        </w:tc>
        <w:tc>
          <w:tcPr>
            <w:tcW w:w="802" w:type="dxa"/>
            <w:shd w:val="clear" w:color="auto" w:fill="auto"/>
            <w:vAlign w:val="center"/>
          </w:tcPr>
          <w:p w14:paraId="0EB16915" w14:textId="77777777" w:rsidR="00FB27FE" w:rsidRPr="001F366C" w:rsidRDefault="00FB27FE" w:rsidP="00FB27FE">
            <w:pPr>
              <w:pStyle w:val="TAC"/>
              <w:rPr>
                <w:rFonts w:eastAsia="SimSun"/>
              </w:rPr>
            </w:pPr>
          </w:p>
        </w:tc>
        <w:tc>
          <w:tcPr>
            <w:tcW w:w="3353" w:type="dxa"/>
            <w:shd w:val="clear" w:color="auto" w:fill="auto"/>
            <w:vAlign w:val="center"/>
          </w:tcPr>
          <w:p w14:paraId="4718F557" w14:textId="77777777" w:rsidR="00FB27FE" w:rsidRPr="001F366C" w:rsidRDefault="00FB27FE" w:rsidP="00FB27FE">
            <w:pPr>
              <w:pStyle w:val="TAC"/>
              <w:rPr>
                <w:rFonts w:eastAsia="SimSun"/>
              </w:rPr>
            </w:pPr>
            <w:r>
              <w:rPr>
                <w:rFonts w:eastAsia="SimSun"/>
              </w:rPr>
              <w:t>1</w:t>
            </w:r>
          </w:p>
        </w:tc>
      </w:tr>
      <w:tr w:rsidR="00FB27FE" w:rsidRPr="00C25669" w14:paraId="334AB68E" w14:textId="77777777" w:rsidTr="00FB27FE">
        <w:tc>
          <w:tcPr>
            <w:tcW w:w="1812" w:type="dxa"/>
            <w:tcBorders>
              <w:top w:val="nil"/>
              <w:bottom w:val="nil"/>
            </w:tcBorders>
            <w:shd w:val="clear" w:color="auto" w:fill="auto"/>
            <w:vAlign w:val="center"/>
          </w:tcPr>
          <w:p w14:paraId="530499DD" w14:textId="77777777" w:rsidR="00FB27FE" w:rsidRPr="001F366C" w:rsidRDefault="00FB27FE" w:rsidP="00FB27FE">
            <w:pPr>
              <w:pStyle w:val="TAL"/>
              <w:rPr>
                <w:rFonts w:eastAsia="SimSun"/>
              </w:rPr>
            </w:pPr>
          </w:p>
        </w:tc>
        <w:tc>
          <w:tcPr>
            <w:tcW w:w="3654" w:type="dxa"/>
            <w:shd w:val="clear" w:color="auto" w:fill="auto"/>
            <w:vAlign w:val="center"/>
          </w:tcPr>
          <w:p w14:paraId="728FA267" w14:textId="77777777" w:rsidR="00FB27FE" w:rsidRPr="001F366C" w:rsidRDefault="00FB27FE" w:rsidP="00FB27FE">
            <w:pPr>
              <w:pStyle w:val="TAL"/>
              <w:rPr>
                <w:rFonts w:eastAsia="SimSun"/>
              </w:rPr>
            </w:pPr>
            <w:r w:rsidRPr="001F366C">
              <w:rPr>
                <w:rFonts w:eastAsia="SimSun"/>
              </w:rPr>
              <w:t>PRB bundling type</w:t>
            </w:r>
          </w:p>
        </w:tc>
        <w:tc>
          <w:tcPr>
            <w:tcW w:w="802" w:type="dxa"/>
            <w:shd w:val="clear" w:color="auto" w:fill="auto"/>
            <w:vAlign w:val="center"/>
          </w:tcPr>
          <w:p w14:paraId="0B563192" w14:textId="77777777" w:rsidR="00FB27FE" w:rsidRPr="001F366C" w:rsidRDefault="00FB27FE" w:rsidP="00FB27FE">
            <w:pPr>
              <w:pStyle w:val="TAC"/>
              <w:rPr>
                <w:rFonts w:eastAsia="SimSun"/>
              </w:rPr>
            </w:pPr>
          </w:p>
        </w:tc>
        <w:tc>
          <w:tcPr>
            <w:tcW w:w="3353" w:type="dxa"/>
            <w:shd w:val="clear" w:color="auto" w:fill="auto"/>
            <w:vAlign w:val="center"/>
          </w:tcPr>
          <w:p w14:paraId="04B8741A" w14:textId="77777777" w:rsidR="00FB27FE" w:rsidRPr="001F366C" w:rsidRDefault="00FB27FE" w:rsidP="00FB27FE">
            <w:pPr>
              <w:pStyle w:val="TAC"/>
              <w:rPr>
                <w:rFonts w:eastAsia="SimSun"/>
              </w:rPr>
            </w:pPr>
            <w:r w:rsidRPr="001F366C">
              <w:rPr>
                <w:rFonts w:eastAsia="SimSun"/>
              </w:rPr>
              <w:t>Static</w:t>
            </w:r>
          </w:p>
        </w:tc>
      </w:tr>
      <w:tr w:rsidR="00FB27FE" w:rsidRPr="00C25669" w14:paraId="06BDF472" w14:textId="77777777" w:rsidTr="00FB27FE">
        <w:tc>
          <w:tcPr>
            <w:tcW w:w="1812" w:type="dxa"/>
            <w:tcBorders>
              <w:top w:val="nil"/>
              <w:bottom w:val="nil"/>
            </w:tcBorders>
            <w:shd w:val="clear" w:color="auto" w:fill="auto"/>
            <w:vAlign w:val="center"/>
          </w:tcPr>
          <w:p w14:paraId="544A2666" w14:textId="77777777" w:rsidR="00FB27FE" w:rsidRPr="001F366C" w:rsidRDefault="00FB27FE" w:rsidP="00FB27FE">
            <w:pPr>
              <w:pStyle w:val="TAL"/>
              <w:rPr>
                <w:rFonts w:eastAsia="SimSun"/>
                <w:i/>
              </w:rPr>
            </w:pPr>
          </w:p>
        </w:tc>
        <w:tc>
          <w:tcPr>
            <w:tcW w:w="3654" w:type="dxa"/>
            <w:shd w:val="clear" w:color="auto" w:fill="auto"/>
            <w:vAlign w:val="center"/>
          </w:tcPr>
          <w:p w14:paraId="3BAFF577" w14:textId="77777777" w:rsidR="00FB27FE" w:rsidRPr="001F366C" w:rsidRDefault="00FB27FE" w:rsidP="00FB27FE">
            <w:pPr>
              <w:pStyle w:val="TAL"/>
              <w:rPr>
                <w:rFonts w:eastAsia="SimSun"/>
              </w:rPr>
            </w:pPr>
            <w:r w:rsidRPr="001F366C">
              <w:rPr>
                <w:rFonts w:eastAsia="SimSun"/>
              </w:rPr>
              <w:t>PRB bundling size</w:t>
            </w:r>
          </w:p>
        </w:tc>
        <w:tc>
          <w:tcPr>
            <w:tcW w:w="802" w:type="dxa"/>
            <w:shd w:val="clear" w:color="auto" w:fill="auto"/>
            <w:vAlign w:val="center"/>
          </w:tcPr>
          <w:p w14:paraId="6868AAF9" w14:textId="77777777" w:rsidR="00FB27FE" w:rsidRPr="001F366C" w:rsidRDefault="00FB27FE" w:rsidP="00FB27FE">
            <w:pPr>
              <w:pStyle w:val="TAC"/>
              <w:rPr>
                <w:rFonts w:eastAsia="SimSun"/>
              </w:rPr>
            </w:pPr>
          </w:p>
        </w:tc>
        <w:tc>
          <w:tcPr>
            <w:tcW w:w="3353" w:type="dxa"/>
            <w:shd w:val="clear" w:color="auto" w:fill="auto"/>
            <w:vAlign w:val="center"/>
          </w:tcPr>
          <w:p w14:paraId="1273FD02" w14:textId="77777777" w:rsidR="00FB27FE" w:rsidRPr="001A0BD9" w:rsidRDefault="00FB27FE" w:rsidP="00FB27FE">
            <w:pPr>
              <w:pStyle w:val="TAC"/>
              <w:rPr>
                <w:rFonts w:eastAsia="SimSun"/>
                <w:lang w:eastAsia="zh-CN"/>
              </w:rPr>
            </w:pPr>
            <w:r>
              <w:rPr>
                <w:rFonts w:eastAsia="SimSun"/>
                <w:lang w:eastAsia="zh-CN"/>
              </w:rPr>
              <w:t>2</w:t>
            </w:r>
          </w:p>
        </w:tc>
      </w:tr>
      <w:tr w:rsidR="00FB27FE" w:rsidRPr="00C25669" w14:paraId="33B7FDDB" w14:textId="77777777" w:rsidTr="00FB27FE">
        <w:tc>
          <w:tcPr>
            <w:tcW w:w="1812" w:type="dxa"/>
            <w:tcBorders>
              <w:top w:val="nil"/>
              <w:bottom w:val="nil"/>
            </w:tcBorders>
            <w:shd w:val="clear" w:color="auto" w:fill="auto"/>
            <w:vAlign w:val="center"/>
          </w:tcPr>
          <w:p w14:paraId="40576E2A" w14:textId="77777777" w:rsidR="00FB27FE" w:rsidRPr="001F366C" w:rsidRDefault="00FB27FE" w:rsidP="00FB27FE">
            <w:pPr>
              <w:pStyle w:val="TAL"/>
              <w:rPr>
                <w:rFonts w:eastAsia="SimSun"/>
                <w:i/>
              </w:rPr>
            </w:pPr>
          </w:p>
        </w:tc>
        <w:tc>
          <w:tcPr>
            <w:tcW w:w="3654" w:type="dxa"/>
            <w:shd w:val="clear" w:color="auto" w:fill="auto"/>
            <w:vAlign w:val="center"/>
          </w:tcPr>
          <w:p w14:paraId="752A164C" w14:textId="77777777" w:rsidR="00FB27FE" w:rsidRPr="001F366C" w:rsidRDefault="00FB27FE" w:rsidP="00FB27FE">
            <w:pPr>
              <w:pStyle w:val="TAL"/>
              <w:rPr>
                <w:rFonts w:eastAsia="SimSun"/>
              </w:rPr>
            </w:pPr>
            <w:r w:rsidRPr="001F366C">
              <w:rPr>
                <w:rFonts w:eastAsia="SimSun"/>
              </w:rPr>
              <w:t>Resource allocation type</w:t>
            </w:r>
          </w:p>
        </w:tc>
        <w:tc>
          <w:tcPr>
            <w:tcW w:w="802" w:type="dxa"/>
            <w:shd w:val="clear" w:color="auto" w:fill="auto"/>
            <w:vAlign w:val="center"/>
          </w:tcPr>
          <w:p w14:paraId="6AA66807" w14:textId="77777777" w:rsidR="00FB27FE" w:rsidRPr="001F366C" w:rsidRDefault="00FB27FE" w:rsidP="00FB27FE">
            <w:pPr>
              <w:pStyle w:val="TAC"/>
              <w:rPr>
                <w:rFonts w:eastAsia="SimSun"/>
              </w:rPr>
            </w:pPr>
          </w:p>
        </w:tc>
        <w:tc>
          <w:tcPr>
            <w:tcW w:w="3353" w:type="dxa"/>
            <w:shd w:val="clear" w:color="auto" w:fill="auto"/>
            <w:vAlign w:val="center"/>
          </w:tcPr>
          <w:p w14:paraId="0CF1CFA7" w14:textId="77777777" w:rsidR="00FB27FE" w:rsidRPr="001F366C" w:rsidRDefault="00FB27FE" w:rsidP="00FB27FE">
            <w:pPr>
              <w:pStyle w:val="TAC"/>
              <w:rPr>
                <w:rFonts w:eastAsia="SimSun"/>
              </w:rPr>
            </w:pPr>
            <w:r w:rsidRPr="001F366C">
              <w:rPr>
                <w:rFonts w:eastAsia="SimSun"/>
              </w:rPr>
              <w:t>Type 0</w:t>
            </w:r>
          </w:p>
        </w:tc>
      </w:tr>
      <w:tr w:rsidR="00FB27FE" w:rsidRPr="00C25669" w14:paraId="7606D443" w14:textId="77777777" w:rsidTr="00FB27FE">
        <w:tc>
          <w:tcPr>
            <w:tcW w:w="1812" w:type="dxa"/>
            <w:tcBorders>
              <w:top w:val="nil"/>
              <w:bottom w:val="nil"/>
            </w:tcBorders>
            <w:shd w:val="clear" w:color="auto" w:fill="auto"/>
            <w:vAlign w:val="center"/>
          </w:tcPr>
          <w:p w14:paraId="34927946" w14:textId="77777777" w:rsidR="00FB27FE" w:rsidRPr="001F366C" w:rsidRDefault="00FB27FE" w:rsidP="00FB27FE">
            <w:pPr>
              <w:pStyle w:val="TAL"/>
              <w:rPr>
                <w:rFonts w:eastAsia="SimSun"/>
                <w:i/>
              </w:rPr>
            </w:pPr>
          </w:p>
        </w:tc>
        <w:tc>
          <w:tcPr>
            <w:tcW w:w="3654" w:type="dxa"/>
            <w:shd w:val="clear" w:color="auto" w:fill="auto"/>
            <w:vAlign w:val="center"/>
          </w:tcPr>
          <w:p w14:paraId="72434D8A" w14:textId="77777777" w:rsidR="00FB27FE" w:rsidRPr="001F366C" w:rsidRDefault="00FB27FE" w:rsidP="00FB27FE">
            <w:pPr>
              <w:pStyle w:val="TAL"/>
              <w:rPr>
                <w:rFonts w:eastAsia="SimSun"/>
              </w:rPr>
            </w:pPr>
            <w:r w:rsidRPr="001F366C">
              <w:rPr>
                <w:rFonts w:eastAsia="SimSun"/>
              </w:rPr>
              <w:t>RBG size</w:t>
            </w:r>
          </w:p>
        </w:tc>
        <w:tc>
          <w:tcPr>
            <w:tcW w:w="802" w:type="dxa"/>
            <w:shd w:val="clear" w:color="auto" w:fill="auto"/>
            <w:vAlign w:val="center"/>
          </w:tcPr>
          <w:p w14:paraId="1B02A28B" w14:textId="77777777" w:rsidR="00FB27FE" w:rsidRPr="001F366C" w:rsidRDefault="00FB27FE" w:rsidP="00FB27FE">
            <w:pPr>
              <w:pStyle w:val="TAC"/>
              <w:rPr>
                <w:rFonts w:eastAsia="SimSun"/>
              </w:rPr>
            </w:pPr>
          </w:p>
        </w:tc>
        <w:tc>
          <w:tcPr>
            <w:tcW w:w="3353" w:type="dxa"/>
            <w:shd w:val="clear" w:color="auto" w:fill="auto"/>
            <w:vAlign w:val="center"/>
          </w:tcPr>
          <w:p w14:paraId="4F226844" w14:textId="77777777" w:rsidR="00FB27FE" w:rsidRPr="001F366C" w:rsidRDefault="00FB27FE" w:rsidP="00FB27FE">
            <w:pPr>
              <w:pStyle w:val="TAC"/>
              <w:rPr>
                <w:rFonts w:eastAsia="SimSun"/>
                <w:lang w:eastAsia="zh-CN"/>
              </w:rPr>
            </w:pPr>
            <w:r>
              <w:rPr>
                <w:rFonts w:eastAsia="SimSun" w:hint="eastAsia"/>
                <w:lang w:eastAsia="zh-CN"/>
              </w:rPr>
              <w:t>C</w:t>
            </w:r>
            <w:r>
              <w:rPr>
                <w:rFonts w:eastAsia="SimSun"/>
                <w:lang w:eastAsia="zh-CN"/>
              </w:rPr>
              <w:t>onfig2</w:t>
            </w:r>
          </w:p>
        </w:tc>
      </w:tr>
      <w:tr w:rsidR="00FB27FE" w:rsidRPr="00C25669" w14:paraId="7C87B0A0" w14:textId="77777777" w:rsidTr="00FB27FE">
        <w:tc>
          <w:tcPr>
            <w:tcW w:w="1812" w:type="dxa"/>
            <w:tcBorders>
              <w:top w:val="nil"/>
              <w:bottom w:val="nil"/>
            </w:tcBorders>
            <w:shd w:val="clear" w:color="auto" w:fill="auto"/>
            <w:vAlign w:val="center"/>
          </w:tcPr>
          <w:p w14:paraId="7F0A0D31" w14:textId="77777777" w:rsidR="00FB27FE" w:rsidRPr="001F366C" w:rsidRDefault="00FB27FE" w:rsidP="00FB27FE">
            <w:pPr>
              <w:pStyle w:val="TAL"/>
              <w:rPr>
                <w:rFonts w:eastAsia="SimSun"/>
                <w:i/>
              </w:rPr>
            </w:pPr>
          </w:p>
        </w:tc>
        <w:tc>
          <w:tcPr>
            <w:tcW w:w="3654" w:type="dxa"/>
            <w:shd w:val="clear" w:color="auto" w:fill="auto"/>
            <w:vAlign w:val="center"/>
          </w:tcPr>
          <w:p w14:paraId="3FA8FE92" w14:textId="77777777" w:rsidR="00FB27FE" w:rsidRPr="001F366C" w:rsidRDefault="00FB27FE"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513B04EC" w14:textId="77777777" w:rsidR="00FB27FE" w:rsidRPr="001F366C" w:rsidRDefault="00FB27FE" w:rsidP="00FB27FE">
            <w:pPr>
              <w:pStyle w:val="TAC"/>
              <w:rPr>
                <w:rFonts w:eastAsia="SimSun"/>
              </w:rPr>
            </w:pPr>
          </w:p>
        </w:tc>
        <w:tc>
          <w:tcPr>
            <w:tcW w:w="3353" w:type="dxa"/>
            <w:shd w:val="clear" w:color="auto" w:fill="auto"/>
            <w:vAlign w:val="center"/>
          </w:tcPr>
          <w:p w14:paraId="6038C26D" w14:textId="77777777" w:rsidR="00FB27FE" w:rsidRPr="001F366C" w:rsidRDefault="00FB27FE" w:rsidP="00FB27FE">
            <w:pPr>
              <w:pStyle w:val="TAC"/>
              <w:rPr>
                <w:rFonts w:eastAsia="SimSun"/>
              </w:rPr>
            </w:pPr>
            <w:r w:rsidRPr="001F366C">
              <w:rPr>
                <w:rFonts w:eastAsia="SimSun"/>
              </w:rPr>
              <w:t>Non-interleaved</w:t>
            </w:r>
          </w:p>
        </w:tc>
      </w:tr>
      <w:tr w:rsidR="00FB27FE" w:rsidRPr="00C25669" w14:paraId="7CBA3301" w14:textId="77777777" w:rsidTr="00FB27FE">
        <w:tc>
          <w:tcPr>
            <w:tcW w:w="1812" w:type="dxa"/>
            <w:tcBorders>
              <w:top w:val="nil"/>
              <w:bottom w:val="single" w:sz="4" w:space="0" w:color="auto"/>
            </w:tcBorders>
            <w:shd w:val="clear" w:color="auto" w:fill="auto"/>
            <w:vAlign w:val="center"/>
          </w:tcPr>
          <w:p w14:paraId="7C8FF2F1" w14:textId="77777777" w:rsidR="00FB27FE" w:rsidRPr="001F366C" w:rsidRDefault="00FB27FE" w:rsidP="00FB27FE">
            <w:pPr>
              <w:pStyle w:val="TAL"/>
              <w:rPr>
                <w:rFonts w:eastAsia="SimSun"/>
              </w:rPr>
            </w:pPr>
          </w:p>
        </w:tc>
        <w:tc>
          <w:tcPr>
            <w:tcW w:w="3654" w:type="dxa"/>
            <w:shd w:val="clear" w:color="auto" w:fill="auto"/>
            <w:vAlign w:val="center"/>
          </w:tcPr>
          <w:p w14:paraId="3967FB77" w14:textId="77777777" w:rsidR="00FB27FE" w:rsidRPr="001F366C" w:rsidRDefault="00FB27FE"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6526DE11" w14:textId="77777777" w:rsidR="00FB27FE" w:rsidRPr="001F366C" w:rsidRDefault="00FB27FE" w:rsidP="00FB27FE">
            <w:pPr>
              <w:pStyle w:val="TAC"/>
              <w:rPr>
                <w:rFonts w:eastAsia="SimSun"/>
              </w:rPr>
            </w:pPr>
          </w:p>
        </w:tc>
        <w:tc>
          <w:tcPr>
            <w:tcW w:w="3353" w:type="dxa"/>
            <w:shd w:val="clear" w:color="auto" w:fill="auto"/>
            <w:vAlign w:val="center"/>
          </w:tcPr>
          <w:p w14:paraId="1F222A37" w14:textId="77777777" w:rsidR="00FB27FE" w:rsidRPr="001F366C" w:rsidRDefault="00FB27FE" w:rsidP="00FB27FE">
            <w:pPr>
              <w:pStyle w:val="TAC"/>
              <w:rPr>
                <w:rFonts w:eastAsia="SimSun"/>
              </w:rPr>
            </w:pPr>
            <w:r w:rsidRPr="001F366C">
              <w:rPr>
                <w:rFonts w:eastAsia="SimSun"/>
              </w:rPr>
              <w:t>N/A</w:t>
            </w:r>
          </w:p>
        </w:tc>
      </w:tr>
      <w:tr w:rsidR="00FB27FE" w:rsidRPr="00C25669" w14:paraId="0FA7F2E3" w14:textId="77777777" w:rsidTr="00FB27FE">
        <w:tc>
          <w:tcPr>
            <w:tcW w:w="1812" w:type="dxa"/>
            <w:tcBorders>
              <w:bottom w:val="nil"/>
            </w:tcBorders>
            <w:shd w:val="clear" w:color="auto" w:fill="auto"/>
            <w:vAlign w:val="center"/>
          </w:tcPr>
          <w:p w14:paraId="0E43A1F4"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vAlign w:val="center"/>
          </w:tcPr>
          <w:p w14:paraId="53A8D964"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0FA8C3AC" w14:textId="77777777" w:rsidR="00FB27FE" w:rsidRPr="00C25669" w:rsidRDefault="00FB27FE" w:rsidP="00FB27FE">
            <w:pPr>
              <w:pStyle w:val="TAC"/>
              <w:rPr>
                <w:rFonts w:eastAsia="SimSun"/>
              </w:rPr>
            </w:pPr>
          </w:p>
        </w:tc>
        <w:tc>
          <w:tcPr>
            <w:tcW w:w="3353" w:type="dxa"/>
            <w:shd w:val="clear" w:color="auto" w:fill="auto"/>
            <w:vAlign w:val="center"/>
          </w:tcPr>
          <w:p w14:paraId="58675801" w14:textId="77777777" w:rsidR="00FB27FE" w:rsidRPr="00C25669" w:rsidRDefault="00FB27FE" w:rsidP="00FB27FE">
            <w:pPr>
              <w:pStyle w:val="TAC"/>
              <w:rPr>
                <w:rFonts w:eastAsia="SimSun"/>
              </w:rPr>
            </w:pPr>
            <w:r w:rsidRPr="00C25669">
              <w:rPr>
                <w:rFonts w:eastAsia="SimSun"/>
              </w:rPr>
              <w:t>Type 1</w:t>
            </w:r>
          </w:p>
        </w:tc>
      </w:tr>
      <w:tr w:rsidR="00FB27FE" w:rsidRPr="00C25669" w14:paraId="091E5ECB" w14:textId="77777777" w:rsidTr="00FB27FE">
        <w:tc>
          <w:tcPr>
            <w:tcW w:w="1812" w:type="dxa"/>
            <w:tcBorders>
              <w:top w:val="nil"/>
              <w:bottom w:val="nil"/>
            </w:tcBorders>
            <w:shd w:val="clear" w:color="auto" w:fill="auto"/>
            <w:vAlign w:val="center"/>
          </w:tcPr>
          <w:p w14:paraId="391D9DBF" w14:textId="77777777" w:rsidR="00FB27FE" w:rsidRPr="00C25669" w:rsidRDefault="00FB27FE" w:rsidP="00FB27FE">
            <w:pPr>
              <w:pStyle w:val="TAL"/>
              <w:rPr>
                <w:rFonts w:eastAsia="SimSun"/>
              </w:rPr>
            </w:pPr>
          </w:p>
        </w:tc>
        <w:tc>
          <w:tcPr>
            <w:tcW w:w="3654" w:type="dxa"/>
            <w:shd w:val="clear" w:color="auto" w:fill="auto"/>
            <w:vAlign w:val="center"/>
          </w:tcPr>
          <w:p w14:paraId="40397377"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vAlign w:val="center"/>
          </w:tcPr>
          <w:p w14:paraId="770F7637" w14:textId="77777777" w:rsidR="00FB27FE" w:rsidRPr="00C25669" w:rsidRDefault="00FB27FE" w:rsidP="00FB27FE">
            <w:pPr>
              <w:pStyle w:val="TAC"/>
              <w:rPr>
                <w:rFonts w:eastAsia="SimSun"/>
              </w:rPr>
            </w:pPr>
          </w:p>
        </w:tc>
        <w:tc>
          <w:tcPr>
            <w:tcW w:w="3353" w:type="dxa"/>
            <w:shd w:val="clear" w:color="auto" w:fill="auto"/>
            <w:vAlign w:val="center"/>
          </w:tcPr>
          <w:p w14:paraId="273721F4" w14:textId="77777777" w:rsidR="00FB27FE" w:rsidRPr="00C25669" w:rsidRDefault="00FB27FE" w:rsidP="00FB27FE">
            <w:pPr>
              <w:pStyle w:val="TAC"/>
              <w:rPr>
                <w:rFonts w:eastAsia="SimSun"/>
              </w:rPr>
            </w:pPr>
            <w:r w:rsidRPr="00C25669">
              <w:rPr>
                <w:rFonts w:eastAsia="SimSun"/>
              </w:rPr>
              <w:t>1</w:t>
            </w:r>
          </w:p>
        </w:tc>
      </w:tr>
      <w:tr w:rsidR="00FB27FE" w:rsidRPr="00C25669" w14:paraId="530A2E9E" w14:textId="77777777" w:rsidTr="00FB27FE">
        <w:tc>
          <w:tcPr>
            <w:tcW w:w="1812" w:type="dxa"/>
            <w:tcBorders>
              <w:top w:val="nil"/>
            </w:tcBorders>
            <w:shd w:val="clear" w:color="auto" w:fill="auto"/>
            <w:vAlign w:val="center"/>
          </w:tcPr>
          <w:p w14:paraId="6D273A5B" w14:textId="77777777" w:rsidR="00FB27FE" w:rsidRPr="00C25669" w:rsidRDefault="00FB27FE" w:rsidP="00FB27FE">
            <w:pPr>
              <w:pStyle w:val="TAL"/>
              <w:rPr>
                <w:rFonts w:eastAsia="SimSun"/>
              </w:rPr>
            </w:pPr>
          </w:p>
        </w:tc>
        <w:tc>
          <w:tcPr>
            <w:tcW w:w="3654" w:type="dxa"/>
            <w:shd w:val="clear" w:color="auto" w:fill="auto"/>
            <w:vAlign w:val="center"/>
          </w:tcPr>
          <w:p w14:paraId="14F6A022"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546A018E" w14:textId="77777777" w:rsidR="00FB27FE" w:rsidRPr="00C25669" w:rsidRDefault="00FB27FE" w:rsidP="00FB27FE">
            <w:pPr>
              <w:pStyle w:val="TAC"/>
              <w:rPr>
                <w:rFonts w:eastAsia="SimSun"/>
              </w:rPr>
            </w:pPr>
          </w:p>
        </w:tc>
        <w:tc>
          <w:tcPr>
            <w:tcW w:w="3353" w:type="dxa"/>
            <w:shd w:val="clear" w:color="auto" w:fill="auto"/>
            <w:vAlign w:val="center"/>
          </w:tcPr>
          <w:p w14:paraId="01CA9030" w14:textId="77777777" w:rsidR="00FB27FE" w:rsidRPr="00C25669" w:rsidRDefault="00FB27FE" w:rsidP="00FB27FE">
            <w:pPr>
              <w:pStyle w:val="TAC"/>
              <w:rPr>
                <w:rFonts w:eastAsia="SimSun"/>
              </w:rPr>
            </w:pPr>
            <w:r w:rsidRPr="00C25669">
              <w:rPr>
                <w:rFonts w:eastAsia="SimSun"/>
              </w:rPr>
              <w:t>1</w:t>
            </w:r>
          </w:p>
        </w:tc>
      </w:tr>
      <w:tr w:rsidR="00F41A2A" w:rsidRPr="00C25669" w14:paraId="1ADDF941"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AB518C" w14:textId="77777777" w:rsidR="00F41A2A" w:rsidRPr="00C25669" w:rsidRDefault="00F41A2A" w:rsidP="00FB27FE">
            <w:pPr>
              <w:pStyle w:val="TAL"/>
              <w:rPr>
                <w:rFonts w:eastAsia="SimSun"/>
                <w:lang w:val="en-US"/>
              </w:rPr>
            </w:pPr>
            <w:r w:rsidRPr="00BA57D4">
              <w:rPr>
                <w:rFonts w:eastAsia="SimSun"/>
                <w:lang w:val="en-US"/>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F6432C9"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71FD3B6F" w14:textId="77777777" w:rsidR="00F41A2A" w:rsidRDefault="00F41A2A" w:rsidP="00FB27FE">
            <w:pPr>
              <w:pStyle w:val="TAC"/>
              <w:rPr>
                <w:rFonts w:eastAsia="SimSun"/>
              </w:rPr>
            </w:pPr>
            <w:r>
              <w:rPr>
                <w:rFonts w:eastAsia="SimSun"/>
              </w:rPr>
              <w:t>1</w:t>
            </w:r>
          </w:p>
        </w:tc>
      </w:tr>
      <w:tr w:rsidR="00F41A2A" w:rsidRPr="00C25669" w14:paraId="24C9AB90"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AFE3B1" w14:textId="77777777" w:rsidR="00F41A2A" w:rsidRPr="00C25669" w:rsidRDefault="00F41A2A"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6BED62B"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622AF36E" w14:textId="77777777" w:rsidR="00F41A2A" w:rsidRPr="00C25669" w:rsidRDefault="00F41A2A" w:rsidP="00FB27FE">
            <w:pPr>
              <w:pStyle w:val="TAC"/>
              <w:rPr>
                <w:rFonts w:eastAsia="SimSun"/>
              </w:rPr>
            </w:pPr>
            <w:r>
              <w:rPr>
                <w:rFonts w:eastAsia="SimSun"/>
              </w:rPr>
              <w:t>4</w:t>
            </w:r>
          </w:p>
        </w:tc>
      </w:tr>
      <w:tr w:rsidR="00F41A2A" w:rsidRPr="00C25669" w14:paraId="18E988D5" w14:textId="77777777" w:rsidTr="00FB27FE">
        <w:trPr>
          <w:trHeight w:val="239"/>
        </w:trPr>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C77CAA" w14:textId="77777777" w:rsidR="00F41A2A" w:rsidRPr="00C25669" w:rsidRDefault="00F41A2A"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B067F4A"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734E2B8C" w14:textId="77777777" w:rsidR="00F41A2A" w:rsidRPr="00C25669" w:rsidRDefault="00F41A2A" w:rsidP="00FB27FE">
            <w:pPr>
              <w:pStyle w:val="TAC"/>
              <w:rPr>
                <w:rFonts w:eastAsia="SimSun"/>
              </w:rPr>
            </w:pPr>
            <w:r>
              <w:rPr>
                <w:rFonts w:eastAsia="SimSun"/>
              </w:rPr>
              <w:t>2</w:t>
            </w:r>
          </w:p>
        </w:tc>
      </w:tr>
    </w:tbl>
    <w:p w14:paraId="5233074E" w14:textId="77777777" w:rsidR="00F41A2A" w:rsidRPr="00C25669" w:rsidRDefault="00F41A2A" w:rsidP="00F41A2A">
      <w:pPr>
        <w:rPr>
          <w:rFonts w:eastAsia="SimSun"/>
        </w:rPr>
      </w:pPr>
    </w:p>
    <w:p w14:paraId="0AAC1075" w14:textId="77777777" w:rsidR="00F41A2A" w:rsidRPr="00C25669" w:rsidRDefault="00F41A2A" w:rsidP="00F41A2A">
      <w:pPr>
        <w:pStyle w:val="TH"/>
      </w:pPr>
      <w:r w:rsidRPr="00C25669">
        <w:t xml:space="preserve">Table </w:t>
      </w:r>
      <w:r>
        <w:t>5.2.2.1.5</w:t>
      </w:r>
      <w:r w:rsidRPr="00C25669">
        <w:t>-3: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8"/>
        <w:gridCol w:w="1136"/>
        <w:gridCol w:w="1176"/>
        <w:gridCol w:w="1376"/>
        <w:gridCol w:w="1549"/>
        <w:gridCol w:w="1460"/>
        <w:gridCol w:w="640"/>
      </w:tblGrid>
      <w:tr w:rsidR="00F41A2A" w:rsidRPr="00C25669" w14:paraId="26EA8077" w14:textId="77777777" w:rsidTr="00B276A1">
        <w:trPr>
          <w:trHeight w:val="391"/>
          <w:jc w:val="center"/>
        </w:trPr>
        <w:tc>
          <w:tcPr>
            <w:tcW w:w="337" w:type="pct"/>
            <w:vMerge w:val="restart"/>
            <w:shd w:val="clear" w:color="auto" w:fill="FFFFFF"/>
            <w:vAlign w:val="center"/>
          </w:tcPr>
          <w:p w14:paraId="0600192C" w14:textId="77777777" w:rsidR="00F41A2A" w:rsidRPr="00C25669" w:rsidRDefault="00F41A2A" w:rsidP="00FB27FE">
            <w:pPr>
              <w:pStyle w:val="TAH"/>
              <w:rPr>
                <w:rFonts w:eastAsia="SimSun"/>
              </w:rPr>
            </w:pPr>
            <w:r w:rsidRPr="00C25669">
              <w:rPr>
                <w:rFonts w:eastAsia="SimSun"/>
              </w:rPr>
              <w:t>Test num.</w:t>
            </w:r>
          </w:p>
        </w:tc>
        <w:tc>
          <w:tcPr>
            <w:tcW w:w="856" w:type="pct"/>
            <w:vMerge w:val="restart"/>
            <w:shd w:val="clear" w:color="auto" w:fill="FFFFFF"/>
            <w:vAlign w:val="center"/>
          </w:tcPr>
          <w:p w14:paraId="4CD25718" w14:textId="77777777" w:rsidR="00F41A2A" w:rsidRPr="00C25669" w:rsidRDefault="00F41A2A"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9" w:type="pct"/>
            <w:vMerge w:val="restart"/>
            <w:shd w:val="clear" w:color="auto" w:fill="FFFFFF"/>
          </w:tcPr>
          <w:p w14:paraId="3C6410B5" w14:textId="77777777" w:rsidR="00F41A2A" w:rsidRPr="00C25669" w:rsidRDefault="00F41A2A" w:rsidP="00FB27FE">
            <w:pPr>
              <w:pStyle w:val="TAH"/>
              <w:rPr>
                <w:rFonts w:eastAsia="SimSun"/>
              </w:rPr>
            </w:pPr>
            <w:r w:rsidRPr="00C25669">
              <w:rPr>
                <w:rFonts w:eastAsia="SimSun"/>
              </w:rPr>
              <w:t>Bandwidth (MHz) / Subcarrier spacing (kHz)</w:t>
            </w:r>
          </w:p>
        </w:tc>
        <w:tc>
          <w:tcPr>
            <w:tcW w:w="610" w:type="pct"/>
            <w:vMerge w:val="restart"/>
            <w:shd w:val="clear" w:color="auto" w:fill="FFFFFF"/>
            <w:vAlign w:val="center"/>
          </w:tcPr>
          <w:p w14:paraId="65E1B330" w14:textId="77777777" w:rsidR="00F41A2A" w:rsidRPr="00C25669" w:rsidRDefault="00F41A2A"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4" w:type="pct"/>
            <w:vMerge w:val="restart"/>
            <w:shd w:val="clear" w:color="auto" w:fill="FFFFFF"/>
            <w:vAlign w:val="center"/>
          </w:tcPr>
          <w:p w14:paraId="1EA42490" w14:textId="77777777" w:rsidR="00F41A2A" w:rsidRPr="00C25669" w:rsidRDefault="00F41A2A" w:rsidP="00FB27FE">
            <w:pPr>
              <w:pStyle w:val="TAH"/>
              <w:rPr>
                <w:rFonts w:eastAsia="SimSun"/>
              </w:rPr>
            </w:pPr>
            <w:r w:rsidRPr="00C25669">
              <w:rPr>
                <w:rFonts w:eastAsia="SimSun"/>
              </w:rPr>
              <w:t>Propagation condition</w:t>
            </w:r>
          </w:p>
        </w:tc>
        <w:tc>
          <w:tcPr>
            <w:tcW w:w="804" w:type="pct"/>
            <w:vMerge w:val="restart"/>
            <w:shd w:val="clear" w:color="auto" w:fill="FFFFFF"/>
            <w:vAlign w:val="center"/>
          </w:tcPr>
          <w:p w14:paraId="1A1B5FE9" w14:textId="77777777" w:rsidR="00F41A2A" w:rsidRPr="00C25669" w:rsidRDefault="00F41A2A" w:rsidP="00FB27FE">
            <w:pPr>
              <w:pStyle w:val="TAH"/>
              <w:rPr>
                <w:rFonts w:eastAsia="SimSun"/>
              </w:rPr>
            </w:pPr>
            <w:r w:rsidRPr="00C25669">
              <w:rPr>
                <w:rFonts w:eastAsia="SimSun"/>
              </w:rPr>
              <w:t>Correlation matrix and antenna configuration</w:t>
            </w:r>
          </w:p>
        </w:tc>
        <w:tc>
          <w:tcPr>
            <w:tcW w:w="1090" w:type="pct"/>
            <w:gridSpan w:val="2"/>
            <w:shd w:val="clear" w:color="auto" w:fill="FFFFFF"/>
            <w:vAlign w:val="center"/>
          </w:tcPr>
          <w:p w14:paraId="273B3EF2" w14:textId="77777777" w:rsidR="00F41A2A" w:rsidRPr="00C25669" w:rsidRDefault="00F41A2A" w:rsidP="00FB27FE">
            <w:pPr>
              <w:pStyle w:val="TAH"/>
              <w:rPr>
                <w:rFonts w:eastAsia="SimSun"/>
              </w:rPr>
            </w:pPr>
            <w:r w:rsidRPr="00C25669">
              <w:rPr>
                <w:rFonts w:eastAsia="SimSun"/>
              </w:rPr>
              <w:t>Reference value</w:t>
            </w:r>
          </w:p>
        </w:tc>
      </w:tr>
      <w:tr w:rsidR="00F41A2A" w:rsidRPr="00C25669" w14:paraId="5990ADFF" w14:textId="77777777" w:rsidTr="00B276A1">
        <w:trPr>
          <w:trHeight w:val="391"/>
          <w:jc w:val="center"/>
        </w:trPr>
        <w:tc>
          <w:tcPr>
            <w:tcW w:w="337" w:type="pct"/>
            <w:vMerge/>
            <w:shd w:val="clear" w:color="auto" w:fill="FFFFFF"/>
            <w:vAlign w:val="center"/>
          </w:tcPr>
          <w:p w14:paraId="0D4F11B3" w14:textId="77777777" w:rsidR="00F41A2A" w:rsidRPr="00C25669" w:rsidRDefault="00F41A2A" w:rsidP="00FB27FE">
            <w:pPr>
              <w:pStyle w:val="TAH"/>
              <w:rPr>
                <w:rFonts w:eastAsia="SimSun"/>
              </w:rPr>
            </w:pPr>
          </w:p>
        </w:tc>
        <w:tc>
          <w:tcPr>
            <w:tcW w:w="856" w:type="pct"/>
            <w:vMerge/>
            <w:shd w:val="clear" w:color="auto" w:fill="FFFFFF"/>
            <w:vAlign w:val="center"/>
          </w:tcPr>
          <w:p w14:paraId="2D66C9E8" w14:textId="77777777" w:rsidR="00F41A2A" w:rsidRPr="00C25669" w:rsidRDefault="00F41A2A" w:rsidP="00FB27FE">
            <w:pPr>
              <w:pStyle w:val="TAH"/>
              <w:rPr>
                <w:rFonts w:eastAsia="SimSun"/>
              </w:rPr>
            </w:pPr>
          </w:p>
        </w:tc>
        <w:tc>
          <w:tcPr>
            <w:tcW w:w="589" w:type="pct"/>
            <w:vMerge/>
            <w:shd w:val="clear" w:color="auto" w:fill="FFFFFF"/>
          </w:tcPr>
          <w:p w14:paraId="5B5CA6DE" w14:textId="77777777" w:rsidR="00F41A2A" w:rsidRPr="00C25669" w:rsidRDefault="00F41A2A" w:rsidP="00FB27FE">
            <w:pPr>
              <w:pStyle w:val="TAH"/>
              <w:rPr>
                <w:rFonts w:eastAsia="SimSun"/>
              </w:rPr>
            </w:pPr>
          </w:p>
        </w:tc>
        <w:tc>
          <w:tcPr>
            <w:tcW w:w="610" w:type="pct"/>
            <w:vMerge/>
            <w:shd w:val="clear" w:color="auto" w:fill="FFFFFF"/>
          </w:tcPr>
          <w:p w14:paraId="0C7A6779" w14:textId="77777777" w:rsidR="00F41A2A" w:rsidRPr="00C25669" w:rsidRDefault="00F41A2A" w:rsidP="00FB27FE">
            <w:pPr>
              <w:pStyle w:val="TAH"/>
              <w:rPr>
                <w:rFonts w:eastAsia="SimSun"/>
              </w:rPr>
            </w:pPr>
          </w:p>
        </w:tc>
        <w:tc>
          <w:tcPr>
            <w:tcW w:w="714" w:type="pct"/>
            <w:vMerge/>
            <w:shd w:val="clear" w:color="auto" w:fill="FFFFFF"/>
            <w:vAlign w:val="center"/>
          </w:tcPr>
          <w:p w14:paraId="4EE031BF" w14:textId="77777777" w:rsidR="00F41A2A" w:rsidRPr="00C25669" w:rsidRDefault="00F41A2A" w:rsidP="00FB27FE">
            <w:pPr>
              <w:pStyle w:val="TAH"/>
              <w:rPr>
                <w:rFonts w:eastAsia="SimSun"/>
              </w:rPr>
            </w:pPr>
          </w:p>
        </w:tc>
        <w:tc>
          <w:tcPr>
            <w:tcW w:w="804" w:type="pct"/>
            <w:vMerge/>
            <w:shd w:val="clear" w:color="auto" w:fill="FFFFFF"/>
            <w:vAlign w:val="center"/>
          </w:tcPr>
          <w:p w14:paraId="09E14D59" w14:textId="77777777" w:rsidR="00F41A2A" w:rsidRPr="00C25669" w:rsidRDefault="00F41A2A" w:rsidP="00FB27FE">
            <w:pPr>
              <w:pStyle w:val="TAH"/>
              <w:rPr>
                <w:rFonts w:eastAsia="SimSun"/>
              </w:rPr>
            </w:pPr>
          </w:p>
        </w:tc>
        <w:tc>
          <w:tcPr>
            <w:tcW w:w="758" w:type="pct"/>
            <w:shd w:val="clear" w:color="auto" w:fill="FFFFFF"/>
            <w:vAlign w:val="center"/>
          </w:tcPr>
          <w:p w14:paraId="23610475" w14:textId="77777777" w:rsidR="00F41A2A" w:rsidRPr="00C25669" w:rsidRDefault="00F41A2A" w:rsidP="00FB27FE">
            <w:pPr>
              <w:pStyle w:val="TAH"/>
              <w:rPr>
                <w:rFonts w:eastAsia="SimSun"/>
              </w:rPr>
            </w:pPr>
            <w:r>
              <w:rPr>
                <w:rFonts w:eastAsia="SimSun"/>
              </w:rPr>
              <w:t>Target BLER</w:t>
            </w:r>
          </w:p>
        </w:tc>
        <w:tc>
          <w:tcPr>
            <w:tcW w:w="332" w:type="pct"/>
            <w:shd w:val="clear" w:color="auto" w:fill="FFFFFF"/>
            <w:vAlign w:val="center"/>
          </w:tcPr>
          <w:p w14:paraId="5BF4CE06" w14:textId="77777777" w:rsidR="00F41A2A" w:rsidRPr="00C25669" w:rsidRDefault="00F41A2A" w:rsidP="00FB27FE">
            <w:pPr>
              <w:pStyle w:val="TAH"/>
              <w:rPr>
                <w:rFonts w:eastAsia="SimSun"/>
              </w:rPr>
            </w:pPr>
            <w:r w:rsidRPr="00C25669">
              <w:rPr>
                <w:rFonts w:eastAsia="SimSun"/>
              </w:rPr>
              <w:t>SNR (dB)</w:t>
            </w:r>
          </w:p>
        </w:tc>
      </w:tr>
      <w:tr w:rsidR="00F41A2A" w:rsidRPr="00C25669" w14:paraId="2F19C5BB" w14:textId="77777777" w:rsidTr="00B276A1">
        <w:trPr>
          <w:trHeight w:val="198"/>
          <w:jc w:val="center"/>
        </w:trPr>
        <w:tc>
          <w:tcPr>
            <w:tcW w:w="337" w:type="pct"/>
            <w:shd w:val="clear" w:color="auto" w:fill="FFFFFF"/>
            <w:vAlign w:val="center"/>
          </w:tcPr>
          <w:p w14:paraId="1E6FE61B" w14:textId="77777777" w:rsidR="00F41A2A" w:rsidRPr="00C25669" w:rsidRDefault="00F41A2A" w:rsidP="00FB27FE">
            <w:pPr>
              <w:pStyle w:val="TAC"/>
              <w:rPr>
                <w:rFonts w:eastAsia="SimSun"/>
              </w:rPr>
            </w:pPr>
            <w:r w:rsidRPr="00C25669">
              <w:rPr>
                <w:rFonts w:eastAsia="SimSun"/>
              </w:rPr>
              <w:t>1-1</w:t>
            </w:r>
          </w:p>
        </w:tc>
        <w:tc>
          <w:tcPr>
            <w:tcW w:w="856" w:type="pct"/>
            <w:shd w:val="clear" w:color="auto" w:fill="FFFFFF"/>
            <w:vAlign w:val="center"/>
          </w:tcPr>
          <w:p w14:paraId="45DB64D0" w14:textId="77777777" w:rsidR="00F41A2A" w:rsidRPr="00C25669" w:rsidRDefault="00F41A2A" w:rsidP="00FB27FE">
            <w:pPr>
              <w:pStyle w:val="TAC"/>
              <w:rPr>
                <w:rFonts w:eastAsia="SimSun"/>
              </w:rPr>
            </w:pPr>
            <w:r w:rsidRPr="00C25669">
              <w:rPr>
                <w:rFonts w:eastAsia="SimSun"/>
              </w:rPr>
              <w:t>R.PDSCH.1-1.</w:t>
            </w:r>
            <w:r>
              <w:rPr>
                <w:rFonts w:eastAsia="SimSun"/>
                <w:lang w:val="ru-RU"/>
              </w:rPr>
              <w:t>4</w:t>
            </w:r>
            <w:r w:rsidRPr="00C25669">
              <w:rPr>
                <w:rFonts w:eastAsia="SimSun"/>
              </w:rPr>
              <w:t xml:space="preserve"> FDD</w:t>
            </w:r>
          </w:p>
        </w:tc>
        <w:tc>
          <w:tcPr>
            <w:tcW w:w="589" w:type="pct"/>
            <w:shd w:val="clear" w:color="auto" w:fill="FFFFFF"/>
            <w:vAlign w:val="center"/>
          </w:tcPr>
          <w:p w14:paraId="0CB75296" w14:textId="77777777" w:rsidR="00F41A2A" w:rsidRPr="00C25669" w:rsidRDefault="00F41A2A" w:rsidP="00FB27FE">
            <w:pPr>
              <w:pStyle w:val="TAC"/>
              <w:rPr>
                <w:rFonts w:eastAsia="SimSun"/>
              </w:rPr>
            </w:pPr>
            <w:r w:rsidRPr="00C25669">
              <w:rPr>
                <w:rFonts w:eastAsia="SimSun"/>
              </w:rPr>
              <w:t>10 / 15</w:t>
            </w:r>
          </w:p>
        </w:tc>
        <w:tc>
          <w:tcPr>
            <w:tcW w:w="610" w:type="pct"/>
            <w:shd w:val="clear" w:color="auto" w:fill="FFFFFF"/>
            <w:vAlign w:val="center"/>
          </w:tcPr>
          <w:p w14:paraId="6FE801DB" w14:textId="77777777" w:rsidR="00F41A2A" w:rsidRPr="00C25669" w:rsidRDefault="00F41A2A" w:rsidP="00FB27FE">
            <w:pPr>
              <w:pStyle w:val="TAC"/>
              <w:rPr>
                <w:rFonts w:eastAsia="SimSun"/>
                <w:lang w:eastAsia="zh-CN"/>
              </w:rPr>
            </w:pPr>
            <w:r>
              <w:rPr>
                <w:rFonts w:eastAsia="SimSun"/>
                <w:lang w:eastAsia="zh-CN"/>
              </w:rPr>
              <w:t>QPSK, 0.59</w:t>
            </w:r>
          </w:p>
        </w:tc>
        <w:tc>
          <w:tcPr>
            <w:tcW w:w="714" w:type="pct"/>
            <w:shd w:val="clear" w:color="auto" w:fill="FFFFFF"/>
            <w:vAlign w:val="center"/>
          </w:tcPr>
          <w:p w14:paraId="329C25B2" w14:textId="77777777" w:rsidR="00F41A2A" w:rsidRPr="00C25669" w:rsidRDefault="00F41A2A" w:rsidP="00FB27FE">
            <w:pPr>
              <w:pStyle w:val="TAC"/>
              <w:rPr>
                <w:rFonts w:eastAsia="SimSun"/>
              </w:rPr>
            </w:pPr>
            <w:r>
              <w:rPr>
                <w:rFonts w:eastAsia="SimSun"/>
              </w:rPr>
              <w:t>AWGN</w:t>
            </w:r>
          </w:p>
        </w:tc>
        <w:tc>
          <w:tcPr>
            <w:tcW w:w="804" w:type="pct"/>
            <w:shd w:val="clear" w:color="auto" w:fill="FFFFFF"/>
            <w:vAlign w:val="center"/>
          </w:tcPr>
          <w:p w14:paraId="2B5EF050" w14:textId="77777777" w:rsidR="00F41A2A" w:rsidRPr="00C25669" w:rsidRDefault="00F41A2A" w:rsidP="00FB27FE">
            <w:pPr>
              <w:pStyle w:val="TAC"/>
              <w:rPr>
                <w:rFonts w:eastAsia="SimSun"/>
              </w:rPr>
            </w:pPr>
            <w:r>
              <w:rPr>
                <w:rFonts w:eastAsia="SimSun"/>
              </w:rPr>
              <w:t>1</w:t>
            </w:r>
            <w:r w:rsidRPr="00893A40">
              <w:rPr>
                <w:rFonts w:eastAsia="SimSun"/>
              </w:rPr>
              <w:t>x</w:t>
            </w:r>
            <w:r w:rsidRPr="00893A40">
              <w:rPr>
                <w:rFonts w:eastAsia="SimSun"/>
                <w:lang w:eastAsia="zh-CN"/>
              </w:rPr>
              <w:t>2</w:t>
            </w:r>
            <w:r w:rsidRPr="00893A40">
              <w:rPr>
                <w:rFonts w:eastAsia="SimSun"/>
              </w:rPr>
              <w:t>,</w:t>
            </w:r>
            <w:r w:rsidRPr="00C25669">
              <w:rPr>
                <w:rFonts w:eastAsia="SimSun"/>
              </w:rPr>
              <w:t xml:space="preserve"> ULA Low</w:t>
            </w:r>
          </w:p>
        </w:tc>
        <w:tc>
          <w:tcPr>
            <w:tcW w:w="758" w:type="pct"/>
            <w:shd w:val="clear" w:color="auto" w:fill="FFFFFF"/>
            <w:vAlign w:val="center"/>
          </w:tcPr>
          <w:p w14:paraId="7435EDF3" w14:textId="77777777" w:rsidR="00F41A2A" w:rsidRPr="00616417" w:rsidRDefault="00F41A2A" w:rsidP="00FB27FE">
            <w:pPr>
              <w:pStyle w:val="TAC"/>
              <w:rPr>
                <w:rFonts w:eastAsia="SimSun"/>
              </w:rPr>
            </w:pPr>
            <w:r>
              <w:rPr>
                <w:rFonts w:eastAsia="SimSun"/>
              </w:rPr>
              <w:t>0.001%</w:t>
            </w:r>
          </w:p>
        </w:tc>
        <w:tc>
          <w:tcPr>
            <w:tcW w:w="332" w:type="pct"/>
            <w:shd w:val="clear" w:color="auto" w:fill="FFFFFF"/>
            <w:vAlign w:val="center"/>
          </w:tcPr>
          <w:p w14:paraId="53F668A8" w14:textId="3CD9A061" w:rsidR="00F41A2A" w:rsidRPr="00C25669" w:rsidRDefault="004D14FB" w:rsidP="00FB27FE">
            <w:pPr>
              <w:pStyle w:val="TAC"/>
              <w:rPr>
                <w:rFonts w:eastAsia="SimSun"/>
                <w:lang w:eastAsia="zh-CN"/>
              </w:rPr>
            </w:pPr>
            <w:r>
              <w:rPr>
                <w:rFonts w:eastAsia="SimSun" w:cs="Arial"/>
                <w:lang w:eastAsia="zh-CN"/>
              </w:rPr>
              <w:t>3.2</w:t>
            </w:r>
          </w:p>
        </w:tc>
      </w:tr>
    </w:tbl>
    <w:p w14:paraId="0AC36277" w14:textId="77777777" w:rsidR="00F41A2A" w:rsidRPr="00FB27FE" w:rsidRDefault="00F41A2A" w:rsidP="00FB27FE">
      <w:pPr>
        <w:rPr>
          <w:lang w:eastAsia="zh-CN"/>
        </w:rPr>
      </w:pPr>
    </w:p>
    <w:p w14:paraId="7453D7D2" w14:textId="77777777" w:rsidR="003A26CE" w:rsidRPr="00C25669" w:rsidRDefault="003A26CE" w:rsidP="003A26CE">
      <w:pPr>
        <w:pStyle w:val="Heading5"/>
      </w:pPr>
      <w:bookmarkStart w:id="1339" w:name="_Toc61120888"/>
      <w:bookmarkStart w:id="1340" w:name="_Toc67918033"/>
      <w:bookmarkStart w:id="1341" w:name="_Toc76298076"/>
      <w:bookmarkStart w:id="1342" w:name="_Toc76572088"/>
      <w:bookmarkStart w:id="1343" w:name="_Toc76651955"/>
      <w:bookmarkStart w:id="1344" w:name="_Toc76652793"/>
      <w:bookmarkStart w:id="1345" w:name="_Toc83742065"/>
      <w:bookmarkStart w:id="1346" w:name="_Toc91440555"/>
      <w:bookmarkStart w:id="1347" w:name="_Toc98849341"/>
      <w:bookmarkStart w:id="1348" w:name="_Toc106543192"/>
      <w:bookmarkStart w:id="1349" w:name="_Toc106737287"/>
      <w:bookmarkStart w:id="1350" w:name="_Toc107233054"/>
      <w:bookmarkStart w:id="1351" w:name="_Toc107234644"/>
      <w:bookmarkStart w:id="1352" w:name="_Toc107419613"/>
      <w:bookmarkStart w:id="1353" w:name="_Toc107476907"/>
      <w:bookmarkStart w:id="1354" w:name="_Toc114565725"/>
      <w:bookmarkStart w:id="1355" w:name="_Toc123936018"/>
      <w:bookmarkStart w:id="1356" w:name="_Toc124377033"/>
      <w:r w:rsidRPr="00C25669">
        <w:t>5.</w:t>
      </w:r>
      <w:r w:rsidRPr="00C25669">
        <w:rPr>
          <w:rFonts w:hint="eastAsia"/>
        </w:rPr>
        <w:t>2</w:t>
      </w:r>
      <w:r>
        <w:t>.2</w:t>
      </w:r>
      <w:r w:rsidRPr="00C25669">
        <w:t>.1.</w:t>
      </w:r>
      <w:r>
        <w:t>6</w:t>
      </w:r>
      <w:r w:rsidRPr="00C25669">
        <w:rPr>
          <w:rFonts w:hint="eastAsia"/>
          <w:lang w:eastAsia="zh-CN"/>
        </w:rPr>
        <w:tab/>
      </w:r>
      <w:r w:rsidRPr="00C25669">
        <w:t xml:space="preserve">Minimum requirements for PDSCH </w:t>
      </w:r>
      <w:r>
        <w:t>repetitions over multiple slots</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14:paraId="4F8B9657" w14:textId="77777777" w:rsidR="003A26CE" w:rsidRPr="00C25669" w:rsidRDefault="003A26CE" w:rsidP="003A26CE">
      <w:pPr>
        <w:rPr>
          <w:rFonts w:ascii="Times-Roman" w:eastAsia="SimSun" w:hAnsi="Times-Roman" w:hint="eastAsia"/>
        </w:rPr>
      </w:pPr>
      <w:r w:rsidRPr="00C25669">
        <w:rPr>
          <w:rFonts w:ascii="Times-Roman" w:eastAsia="SimSun" w:hAnsi="Times-Roman"/>
        </w:rPr>
        <w:t>The performance requireme</w:t>
      </w:r>
      <w:r>
        <w:rPr>
          <w:rFonts w:ascii="Times-Roman" w:eastAsia="SimSun" w:hAnsi="Times-Roman"/>
        </w:rPr>
        <w:t>nts are specified in Table 5.2.2.1.6</w:t>
      </w:r>
      <w:r w:rsidRPr="00C25669">
        <w:rPr>
          <w:rFonts w:ascii="Times-Roman" w:eastAsia="SimSun" w:hAnsi="Times-Roman"/>
        </w:rPr>
        <w:t xml:space="preserve">-3, with the addition of test parameters in Table </w:t>
      </w:r>
      <w:r>
        <w:rPr>
          <w:rFonts w:ascii="Times-Roman" w:eastAsia="SimSun" w:hAnsi="Times-Roman"/>
        </w:rPr>
        <w:t>5.2.2.1.6</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3913559B" w14:textId="77777777" w:rsidR="003A26CE" w:rsidRPr="00C25669" w:rsidRDefault="003A26CE" w:rsidP="003A26CE">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5.2.2.1.6</w:t>
      </w:r>
      <w:r w:rsidRPr="00C25669">
        <w:rPr>
          <w:rFonts w:ascii="Times-Roman" w:eastAsia="SimSun" w:hAnsi="Times-Roman"/>
        </w:rPr>
        <w:t>-1</w:t>
      </w:r>
      <w:r w:rsidRPr="00C25669">
        <w:rPr>
          <w:rFonts w:ascii="Times-Roman" w:eastAsia="SimSun" w:hAnsi="Times-Roman" w:hint="eastAsia"/>
          <w:lang w:eastAsia="zh-CN"/>
        </w:rPr>
        <w:t>.</w:t>
      </w:r>
    </w:p>
    <w:p w14:paraId="35C7F885" w14:textId="77777777" w:rsidR="003A26CE" w:rsidRPr="00C25669" w:rsidRDefault="003A26CE" w:rsidP="003A26CE">
      <w:pPr>
        <w:pStyle w:val="TH"/>
      </w:pPr>
      <w:r>
        <w:t>Table 5.2.2.1.6</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3A26CE" w:rsidRPr="00C25669" w14:paraId="0556CE79" w14:textId="77777777" w:rsidTr="005F1464">
        <w:tc>
          <w:tcPr>
            <w:tcW w:w="4927" w:type="dxa"/>
            <w:shd w:val="clear" w:color="auto" w:fill="auto"/>
          </w:tcPr>
          <w:p w14:paraId="5395DEA8" w14:textId="77777777" w:rsidR="003A26CE" w:rsidRPr="00C25669" w:rsidRDefault="003A26CE" w:rsidP="00FB27FE">
            <w:pPr>
              <w:pStyle w:val="TAH"/>
              <w:rPr>
                <w:rFonts w:eastAsia="SimSun"/>
              </w:rPr>
            </w:pPr>
            <w:r w:rsidRPr="00C25669">
              <w:rPr>
                <w:rFonts w:eastAsia="SimSun"/>
              </w:rPr>
              <w:t>Purpose</w:t>
            </w:r>
          </w:p>
        </w:tc>
        <w:tc>
          <w:tcPr>
            <w:tcW w:w="4928" w:type="dxa"/>
            <w:shd w:val="clear" w:color="auto" w:fill="auto"/>
          </w:tcPr>
          <w:p w14:paraId="378BB2CA" w14:textId="77777777" w:rsidR="003A26CE" w:rsidRPr="00C25669" w:rsidRDefault="003A26CE" w:rsidP="00FB27FE">
            <w:pPr>
              <w:pStyle w:val="TAH"/>
              <w:rPr>
                <w:rFonts w:eastAsia="SimSun"/>
              </w:rPr>
            </w:pPr>
            <w:r w:rsidRPr="00C25669">
              <w:rPr>
                <w:rFonts w:eastAsia="SimSun"/>
              </w:rPr>
              <w:t>Test index</w:t>
            </w:r>
          </w:p>
        </w:tc>
      </w:tr>
      <w:tr w:rsidR="003A26CE" w:rsidRPr="00C25669" w14:paraId="2AEC9FFC" w14:textId="77777777" w:rsidTr="005F1464">
        <w:tc>
          <w:tcPr>
            <w:tcW w:w="4927" w:type="dxa"/>
            <w:shd w:val="clear" w:color="auto" w:fill="auto"/>
          </w:tcPr>
          <w:p w14:paraId="6E3B9853" w14:textId="77777777" w:rsidR="003A26CE" w:rsidRPr="00C25669" w:rsidRDefault="003A26CE" w:rsidP="00FB27FE">
            <w:pPr>
              <w:pStyle w:val="TAL"/>
              <w:rPr>
                <w:rFonts w:eastAsia="SimSun"/>
                <w:lang w:eastAsia="zh-CN"/>
              </w:rPr>
            </w:pPr>
            <w:r>
              <w:rPr>
                <w:rFonts w:eastAsia="SimSun"/>
              </w:rPr>
              <w:t xml:space="preserve">Verify the PDSCH repetitions over multiple slots </w:t>
            </w:r>
            <w:r w:rsidRPr="00C25669">
              <w:rPr>
                <w:rFonts w:eastAsia="SimSun"/>
              </w:rPr>
              <w:t>performance unde</w:t>
            </w:r>
            <w:r>
              <w:rPr>
                <w:rFonts w:eastAsia="SimSun"/>
              </w:rPr>
              <w:t>r 2 receive antenna conditions</w:t>
            </w:r>
          </w:p>
        </w:tc>
        <w:tc>
          <w:tcPr>
            <w:tcW w:w="4928" w:type="dxa"/>
            <w:shd w:val="clear" w:color="auto" w:fill="auto"/>
          </w:tcPr>
          <w:p w14:paraId="7F4F93F8" w14:textId="77777777" w:rsidR="003A26CE" w:rsidRPr="00C25669" w:rsidRDefault="003A26CE" w:rsidP="00FB27FE">
            <w:pPr>
              <w:pStyle w:val="TAL"/>
              <w:rPr>
                <w:rFonts w:eastAsia="SimSun"/>
                <w:lang w:eastAsia="zh-CN"/>
              </w:rPr>
            </w:pPr>
            <w:r w:rsidRPr="00C25669">
              <w:rPr>
                <w:rFonts w:eastAsia="SimSun"/>
              </w:rPr>
              <w:t>1-1</w:t>
            </w:r>
          </w:p>
        </w:tc>
      </w:tr>
    </w:tbl>
    <w:p w14:paraId="52C24902" w14:textId="77777777" w:rsidR="003A26CE" w:rsidRPr="00C25669" w:rsidRDefault="003A26CE" w:rsidP="003A26CE">
      <w:pPr>
        <w:rPr>
          <w:rFonts w:ascii="Times-Roman" w:eastAsia="SimSun" w:hAnsi="Times-Roman" w:hint="eastAsia"/>
        </w:rPr>
      </w:pPr>
    </w:p>
    <w:p w14:paraId="0277AFFE" w14:textId="77777777" w:rsidR="003A26CE" w:rsidRPr="00C25669" w:rsidRDefault="003A26CE" w:rsidP="003A26CE">
      <w:pPr>
        <w:pStyle w:val="TH"/>
      </w:pPr>
      <w:r>
        <w:t>Table 5.2.2.1.6</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3A26CE" w:rsidRPr="00C25669" w14:paraId="2732D225" w14:textId="77777777" w:rsidTr="00FB27FE">
        <w:tc>
          <w:tcPr>
            <w:tcW w:w="5466" w:type="dxa"/>
            <w:gridSpan w:val="2"/>
            <w:shd w:val="clear" w:color="auto" w:fill="auto"/>
          </w:tcPr>
          <w:p w14:paraId="44A743B8" w14:textId="77777777" w:rsidR="003A26CE" w:rsidRPr="001F366C" w:rsidRDefault="003A26CE" w:rsidP="00FB27FE">
            <w:pPr>
              <w:pStyle w:val="TAH"/>
              <w:rPr>
                <w:rFonts w:eastAsia="SimSun"/>
              </w:rPr>
            </w:pPr>
            <w:r w:rsidRPr="001F366C">
              <w:rPr>
                <w:rFonts w:eastAsia="SimSun"/>
              </w:rPr>
              <w:t>Parameter</w:t>
            </w:r>
          </w:p>
        </w:tc>
        <w:tc>
          <w:tcPr>
            <w:tcW w:w="802" w:type="dxa"/>
            <w:shd w:val="clear" w:color="auto" w:fill="auto"/>
          </w:tcPr>
          <w:p w14:paraId="5FDDB645" w14:textId="77777777" w:rsidR="003A26CE" w:rsidRPr="001F366C" w:rsidRDefault="003A26CE" w:rsidP="00FB27FE">
            <w:pPr>
              <w:pStyle w:val="TAH"/>
              <w:rPr>
                <w:rFonts w:eastAsia="SimSun"/>
              </w:rPr>
            </w:pPr>
            <w:r w:rsidRPr="001F366C">
              <w:rPr>
                <w:rFonts w:eastAsia="SimSun"/>
              </w:rPr>
              <w:t>Unit</w:t>
            </w:r>
          </w:p>
        </w:tc>
        <w:tc>
          <w:tcPr>
            <w:tcW w:w="3353" w:type="dxa"/>
            <w:shd w:val="clear" w:color="auto" w:fill="auto"/>
          </w:tcPr>
          <w:p w14:paraId="57A67066" w14:textId="77777777" w:rsidR="003A26CE" w:rsidRPr="001F366C" w:rsidRDefault="003A26CE" w:rsidP="00FB27FE">
            <w:pPr>
              <w:pStyle w:val="TAH"/>
              <w:rPr>
                <w:rFonts w:eastAsia="SimSun"/>
              </w:rPr>
            </w:pPr>
            <w:r w:rsidRPr="001F366C">
              <w:rPr>
                <w:rFonts w:eastAsia="SimSun"/>
              </w:rPr>
              <w:t>Value</w:t>
            </w:r>
          </w:p>
        </w:tc>
      </w:tr>
      <w:tr w:rsidR="003A26CE" w:rsidRPr="00C25669" w14:paraId="188434F8" w14:textId="77777777" w:rsidTr="00FB27FE">
        <w:tc>
          <w:tcPr>
            <w:tcW w:w="5466" w:type="dxa"/>
            <w:gridSpan w:val="2"/>
            <w:shd w:val="clear" w:color="auto" w:fill="auto"/>
            <w:vAlign w:val="center"/>
          </w:tcPr>
          <w:p w14:paraId="63B4AE28" w14:textId="77777777" w:rsidR="003A26CE" w:rsidRPr="001F366C" w:rsidRDefault="003A26CE" w:rsidP="00FB27FE">
            <w:pPr>
              <w:pStyle w:val="TAL"/>
              <w:rPr>
                <w:rFonts w:eastAsia="SimSun"/>
              </w:rPr>
            </w:pPr>
            <w:r w:rsidRPr="001F366C">
              <w:rPr>
                <w:rFonts w:eastAsia="SimSun"/>
              </w:rPr>
              <w:t>Duplex mode</w:t>
            </w:r>
          </w:p>
        </w:tc>
        <w:tc>
          <w:tcPr>
            <w:tcW w:w="802" w:type="dxa"/>
            <w:shd w:val="clear" w:color="auto" w:fill="auto"/>
            <w:vAlign w:val="center"/>
          </w:tcPr>
          <w:p w14:paraId="258A10C5" w14:textId="77777777" w:rsidR="003A26CE" w:rsidRPr="001F366C" w:rsidRDefault="003A26CE" w:rsidP="00FB27FE">
            <w:pPr>
              <w:pStyle w:val="TAC"/>
              <w:rPr>
                <w:rFonts w:eastAsia="SimSun"/>
              </w:rPr>
            </w:pPr>
          </w:p>
        </w:tc>
        <w:tc>
          <w:tcPr>
            <w:tcW w:w="3353" w:type="dxa"/>
            <w:shd w:val="clear" w:color="auto" w:fill="auto"/>
            <w:vAlign w:val="center"/>
          </w:tcPr>
          <w:p w14:paraId="3CB2200C" w14:textId="77777777" w:rsidR="003A26CE" w:rsidRPr="001F366C" w:rsidRDefault="003A26CE" w:rsidP="00FB27FE">
            <w:pPr>
              <w:pStyle w:val="TAC"/>
              <w:rPr>
                <w:rFonts w:eastAsia="SimSun"/>
              </w:rPr>
            </w:pPr>
            <w:r w:rsidRPr="001F366C">
              <w:rPr>
                <w:rFonts w:eastAsia="SimSun"/>
              </w:rPr>
              <w:t>FDD</w:t>
            </w:r>
          </w:p>
        </w:tc>
      </w:tr>
      <w:tr w:rsidR="003A26CE" w:rsidRPr="00C25669" w14:paraId="0FEEA478" w14:textId="77777777" w:rsidTr="00FB27FE">
        <w:tc>
          <w:tcPr>
            <w:tcW w:w="5466" w:type="dxa"/>
            <w:gridSpan w:val="2"/>
            <w:shd w:val="clear" w:color="auto" w:fill="auto"/>
            <w:vAlign w:val="center"/>
          </w:tcPr>
          <w:p w14:paraId="22F0C1F2" w14:textId="77777777" w:rsidR="003A26CE" w:rsidRPr="001F366C" w:rsidRDefault="003A26CE" w:rsidP="00FB27FE">
            <w:pPr>
              <w:pStyle w:val="TAL"/>
              <w:rPr>
                <w:rFonts w:eastAsia="SimSun"/>
              </w:rPr>
            </w:pPr>
            <w:r w:rsidRPr="001F366C">
              <w:rPr>
                <w:rFonts w:eastAsia="SimSun"/>
              </w:rPr>
              <w:t>Active DL BWP index</w:t>
            </w:r>
          </w:p>
        </w:tc>
        <w:tc>
          <w:tcPr>
            <w:tcW w:w="802" w:type="dxa"/>
            <w:shd w:val="clear" w:color="auto" w:fill="auto"/>
            <w:vAlign w:val="center"/>
          </w:tcPr>
          <w:p w14:paraId="094D2F11" w14:textId="77777777" w:rsidR="003A26CE" w:rsidRPr="001F366C" w:rsidRDefault="003A26CE" w:rsidP="00FB27FE">
            <w:pPr>
              <w:pStyle w:val="TAC"/>
              <w:rPr>
                <w:rFonts w:eastAsia="SimSun"/>
              </w:rPr>
            </w:pPr>
          </w:p>
        </w:tc>
        <w:tc>
          <w:tcPr>
            <w:tcW w:w="3353" w:type="dxa"/>
            <w:shd w:val="clear" w:color="auto" w:fill="auto"/>
            <w:vAlign w:val="center"/>
          </w:tcPr>
          <w:p w14:paraId="711363F5" w14:textId="77777777" w:rsidR="003A26CE" w:rsidRPr="001F366C" w:rsidRDefault="003A26CE" w:rsidP="00FB27FE">
            <w:pPr>
              <w:pStyle w:val="TAC"/>
              <w:rPr>
                <w:rFonts w:eastAsia="SimSun"/>
              </w:rPr>
            </w:pPr>
            <w:r w:rsidRPr="001F366C">
              <w:rPr>
                <w:rFonts w:eastAsia="SimSun"/>
              </w:rPr>
              <w:t>1</w:t>
            </w:r>
          </w:p>
        </w:tc>
      </w:tr>
      <w:tr w:rsidR="00FB27FE" w:rsidRPr="00C25669" w14:paraId="04FB05C2" w14:textId="77777777" w:rsidTr="00FB27FE">
        <w:tc>
          <w:tcPr>
            <w:tcW w:w="1812" w:type="dxa"/>
            <w:tcBorders>
              <w:bottom w:val="nil"/>
            </w:tcBorders>
            <w:shd w:val="clear" w:color="auto" w:fill="auto"/>
            <w:vAlign w:val="center"/>
          </w:tcPr>
          <w:p w14:paraId="512849D0" w14:textId="77777777" w:rsidR="00FB27FE" w:rsidRPr="001F366C" w:rsidRDefault="00FB27FE" w:rsidP="00FB27FE">
            <w:pPr>
              <w:pStyle w:val="TAL"/>
              <w:rPr>
                <w:rFonts w:eastAsia="SimSun"/>
              </w:rPr>
            </w:pPr>
            <w:r w:rsidRPr="001F366C">
              <w:rPr>
                <w:rFonts w:eastAsia="SimSun"/>
              </w:rPr>
              <w:t>PDSCH configuration</w:t>
            </w:r>
          </w:p>
        </w:tc>
        <w:tc>
          <w:tcPr>
            <w:tcW w:w="3654" w:type="dxa"/>
            <w:shd w:val="clear" w:color="auto" w:fill="auto"/>
            <w:vAlign w:val="center"/>
          </w:tcPr>
          <w:p w14:paraId="11A48F93" w14:textId="77777777" w:rsidR="00FB27FE" w:rsidRPr="001F366C" w:rsidRDefault="00FB27FE" w:rsidP="00FB27FE">
            <w:pPr>
              <w:pStyle w:val="TAL"/>
              <w:rPr>
                <w:rFonts w:eastAsia="SimSun"/>
              </w:rPr>
            </w:pPr>
            <w:r w:rsidRPr="001F366C">
              <w:rPr>
                <w:rFonts w:eastAsia="SimSun"/>
              </w:rPr>
              <w:t>Mapping type</w:t>
            </w:r>
          </w:p>
        </w:tc>
        <w:tc>
          <w:tcPr>
            <w:tcW w:w="802" w:type="dxa"/>
            <w:shd w:val="clear" w:color="auto" w:fill="auto"/>
            <w:vAlign w:val="center"/>
          </w:tcPr>
          <w:p w14:paraId="7124BA2A" w14:textId="77777777" w:rsidR="00FB27FE" w:rsidRPr="001F366C" w:rsidRDefault="00FB27FE" w:rsidP="00FB27FE">
            <w:pPr>
              <w:pStyle w:val="TAC"/>
              <w:rPr>
                <w:rFonts w:eastAsia="SimSun"/>
              </w:rPr>
            </w:pPr>
          </w:p>
        </w:tc>
        <w:tc>
          <w:tcPr>
            <w:tcW w:w="3353" w:type="dxa"/>
            <w:shd w:val="clear" w:color="auto" w:fill="auto"/>
            <w:vAlign w:val="center"/>
          </w:tcPr>
          <w:p w14:paraId="2906CD34" w14:textId="77777777" w:rsidR="00FB27FE" w:rsidRPr="001F366C" w:rsidRDefault="00FB27FE" w:rsidP="00FB27FE">
            <w:pPr>
              <w:pStyle w:val="TAC"/>
              <w:rPr>
                <w:rFonts w:eastAsia="SimSun"/>
              </w:rPr>
            </w:pPr>
            <w:r w:rsidRPr="001F366C">
              <w:rPr>
                <w:rFonts w:eastAsia="SimSun"/>
              </w:rPr>
              <w:t>Type A</w:t>
            </w:r>
          </w:p>
        </w:tc>
      </w:tr>
      <w:tr w:rsidR="00FB27FE" w:rsidRPr="00C25669" w14:paraId="13F22D11" w14:textId="77777777" w:rsidTr="00FB27FE">
        <w:tc>
          <w:tcPr>
            <w:tcW w:w="1812" w:type="dxa"/>
            <w:tcBorders>
              <w:top w:val="nil"/>
              <w:bottom w:val="nil"/>
            </w:tcBorders>
            <w:shd w:val="clear" w:color="auto" w:fill="auto"/>
            <w:vAlign w:val="center"/>
          </w:tcPr>
          <w:p w14:paraId="2D1889FE" w14:textId="77777777" w:rsidR="00FB27FE" w:rsidRPr="001F366C" w:rsidRDefault="00FB27FE" w:rsidP="00FB27FE">
            <w:pPr>
              <w:pStyle w:val="TAL"/>
              <w:rPr>
                <w:rFonts w:eastAsia="SimSun"/>
              </w:rPr>
            </w:pPr>
          </w:p>
        </w:tc>
        <w:tc>
          <w:tcPr>
            <w:tcW w:w="3654" w:type="dxa"/>
            <w:shd w:val="clear" w:color="auto" w:fill="auto"/>
            <w:vAlign w:val="center"/>
          </w:tcPr>
          <w:p w14:paraId="217296B0" w14:textId="77777777" w:rsidR="00FB27FE" w:rsidRPr="001F366C" w:rsidRDefault="00FB27FE" w:rsidP="00FB27FE">
            <w:pPr>
              <w:pStyle w:val="TAL"/>
              <w:rPr>
                <w:rFonts w:eastAsia="SimSun"/>
              </w:rPr>
            </w:pPr>
            <w:r w:rsidRPr="001F366C">
              <w:rPr>
                <w:rFonts w:eastAsia="SimSun"/>
              </w:rPr>
              <w:t>k0</w:t>
            </w:r>
          </w:p>
        </w:tc>
        <w:tc>
          <w:tcPr>
            <w:tcW w:w="802" w:type="dxa"/>
            <w:shd w:val="clear" w:color="auto" w:fill="auto"/>
            <w:vAlign w:val="center"/>
          </w:tcPr>
          <w:p w14:paraId="440BA75E" w14:textId="77777777" w:rsidR="00FB27FE" w:rsidRPr="001F366C" w:rsidRDefault="00FB27FE" w:rsidP="00FB27FE">
            <w:pPr>
              <w:pStyle w:val="TAC"/>
              <w:rPr>
                <w:rFonts w:eastAsia="SimSun"/>
              </w:rPr>
            </w:pPr>
          </w:p>
        </w:tc>
        <w:tc>
          <w:tcPr>
            <w:tcW w:w="3353" w:type="dxa"/>
            <w:shd w:val="clear" w:color="auto" w:fill="auto"/>
          </w:tcPr>
          <w:p w14:paraId="0E209B4A" w14:textId="77777777" w:rsidR="00FB27FE" w:rsidRPr="001F366C" w:rsidRDefault="00FB27FE" w:rsidP="00FB27FE">
            <w:pPr>
              <w:pStyle w:val="TAC"/>
              <w:rPr>
                <w:rFonts w:eastAsia="SimSun"/>
              </w:rPr>
            </w:pPr>
            <w:r w:rsidRPr="001F366C">
              <w:rPr>
                <w:rFonts w:eastAsia="SimSun"/>
              </w:rPr>
              <w:t>0</w:t>
            </w:r>
          </w:p>
        </w:tc>
      </w:tr>
      <w:tr w:rsidR="00FB27FE" w:rsidRPr="00C25669" w14:paraId="18B3BBB9" w14:textId="77777777" w:rsidTr="00FB27FE">
        <w:tc>
          <w:tcPr>
            <w:tcW w:w="1812" w:type="dxa"/>
            <w:tcBorders>
              <w:top w:val="nil"/>
              <w:bottom w:val="nil"/>
            </w:tcBorders>
            <w:shd w:val="clear" w:color="auto" w:fill="auto"/>
            <w:vAlign w:val="center"/>
          </w:tcPr>
          <w:p w14:paraId="4CB7AE15" w14:textId="77777777" w:rsidR="00FB27FE" w:rsidRPr="001F366C" w:rsidRDefault="00FB27FE" w:rsidP="00FB27FE">
            <w:pPr>
              <w:pStyle w:val="TAL"/>
              <w:rPr>
                <w:rFonts w:eastAsia="SimSun"/>
              </w:rPr>
            </w:pPr>
          </w:p>
        </w:tc>
        <w:tc>
          <w:tcPr>
            <w:tcW w:w="3654" w:type="dxa"/>
            <w:shd w:val="clear" w:color="auto" w:fill="auto"/>
            <w:vAlign w:val="center"/>
          </w:tcPr>
          <w:p w14:paraId="3D9E2B5A" w14:textId="77777777" w:rsidR="00FB27FE" w:rsidRPr="001F366C" w:rsidRDefault="00FB27FE"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77F1FFB9" w14:textId="77777777" w:rsidR="00FB27FE" w:rsidRPr="001F366C" w:rsidRDefault="00FB27FE" w:rsidP="00FB27FE">
            <w:pPr>
              <w:pStyle w:val="TAC"/>
              <w:rPr>
                <w:rFonts w:eastAsia="SimSun"/>
              </w:rPr>
            </w:pPr>
          </w:p>
        </w:tc>
        <w:tc>
          <w:tcPr>
            <w:tcW w:w="3353" w:type="dxa"/>
            <w:shd w:val="clear" w:color="auto" w:fill="auto"/>
          </w:tcPr>
          <w:p w14:paraId="19EC48DB" w14:textId="77777777" w:rsidR="00FB27FE" w:rsidRPr="001F366C" w:rsidRDefault="00FB27FE" w:rsidP="00FB27FE">
            <w:pPr>
              <w:pStyle w:val="TAC"/>
              <w:rPr>
                <w:rFonts w:eastAsia="SimSun"/>
              </w:rPr>
            </w:pPr>
            <w:r w:rsidRPr="001F366C">
              <w:rPr>
                <w:rFonts w:eastAsia="SimSun"/>
              </w:rPr>
              <w:t>2</w:t>
            </w:r>
          </w:p>
        </w:tc>
      </w:tr>
      <w:tr w:rsidR="00FB27FE" w:rsidRPr="00C25669" w14:paraId="022EFC01" w14:textId="77777777" w:rsidTr="00FB27FE">
        <w:tc>
          <w:tcPr>
            <w:tcW w:w="1812" w:type="dxa"/>
            <w:tcBorders>
              <w:top w:val="nil"/>
              <w:bottom w:val="nil"/>
            </w:tcBorders>
            <w:shd w:val="clear" w:color="auto" w:fill="auto"/>
            <w:vAlign w:val="center"/>
          </w:tcPr>
          <w:p w14:paraId="42356A98" w14:textId="77777777" w:rsidR="00FB27FE" w:rsidRPr="001F366C" w:rsidRDefault="00FB27FE" w:rsidP="00FB27FE">
            <w:pPr>
              <w:pStyle w:val="TAL"/>
              <w:rPr>
                <w:rFonts w:eastAsia="SimSun"/>
              </w:rPr>
            </w:pPr>
          </w:p>
        </w:tc>
        <w:tc>
          <w:tcPr>
            <w:tcW w:w="3654" w:type="dxa"/>
            <w:shd w:val="clear" w:color="auto" w:fill="auto"/>
            <w:vAlign w:val="center"/>
          </w:tcPr>
          <w:p w14:paraId="16472083" w14:textId="77777777" w:rsidR="00FB27FE" w:rsidRPr="001F366C" w:rsidRDefault="00FB27FE" w:rsidP="00FB27FE">
            <w:pPr>
              <w:pStyle w:val="TAL"/>
              <w:rPr>
                <w:rFonts w:eastAsia="SimSun"/>
              </w:rPr>
            </w:pPr>
            <w:r w:rsidRPr="001F366C">
              <w:rPr>
                <w:rFonts w:eastAsia="SimSun"/>
              </w:rPr>
              <w:t>Length (L)</w:t>
            </w:r>
          </w:p>
        </w:tc>
        <w:tc>
          <w:tcPr>
            <w:tcW w:w="802" w:type="dxa"/>
            <w:shd w:val="clear" w:color="auto" w:fill="auto"/>
            <w:vAlign w:val="center"/>
          </w:tcPr>
          <w:p w14:paraId="41B70C85" w14:textId="77777777" w:rsidR="00FB27FE" w:rsidRPr="001F366C" w:rsidRDefault="00FB27FE" w:rsidP="00FB27FE">
            <w:pPr>
              <w:pStyle w:val="TAC"/>
              <w:rPr>
                <w:rFonts w:eastAsia="SimSun"/>
              </w:rPr>
            </w:pPr>
          </w:p>
        </w:tc>
        <w:tc>
          <w:tcPr>
            <w:tcW w:w="3353" w:type="dxa"/>
            <w:shd w:val="clear" w:color="auto" w:fill="auto"/>
          </w:tcPr>
          <w:p w14:paraId="2668165F" w14:textId="77777777" w:rsidR="00FB27FE" w:rsidRPr="001F366C" w:rsidRDefault="00FB27FE" w:rsidP="00FB27FE">
            <w:pPr>
              <w:pStyle w:val="TAC"/>
              <w:rPr>
                <w:rFonts w:eastAsia="SimSun"/>
              </w:rPr>
            </w:pPr>
            <w:r w:rsidRPr="001F366C">
              <w:rPr>
                <w:rFonts w:eastAsia="SimSun"/>
              </w:rPr>
              <w:t>12</w:t>
            </w:r>
          </w:p>
        </w:tc>
      </w:tr>
      <w:tr w:rsidR="00FB27FE" w:rsidRPr="00C25669" w14:paraId="79ADF03D" w14:textId="77777777" w:rsidTr="00FB27FE">
        <w:tc>
          <w:tcPr>
            <w:tcW w:w="1812" w:type="dxa"/>
            <w:tcBorders>
              <w:top w:val="nil"/>
              <w:bottom w:val="nil"/>
            </w:tcBorders>
            <w:shd w:val="clear" w:color="auto" w:fill="auto"/>
            <w:vAlign w:val="center"/>
          </w:tcPr>
          <w:p w14:paraId="5F865C65" w14:textId="77777777" w:rsidR="00FB27FE" w:rsidRPr="001F366C" w:rsidRDefault="00FB27FE" w:rsidP="00FB27FE">
            <w:pPr>
              <w:pStyle w:val="TAL"/>
              <w:rPr>
                <w:rFonts w:eastAsia="SimSun"/>
              </w:rPr>
            </w:pPr>
          </w:p>
        </w:tc>
        <w:tc>
          <w:tcPr>
            <w:tcW w:w="3654" w:type="dxa"/>
            <w:shd w:val="clear" w:color="auto" w:fill="auto"/>
            <w:vAlign w:val="center"/>
          </w:tcPr>
          <w:p w14:paraId="40938B13" w14:textId="77777777" w:rsidR="00FB27FE" w:rsidRPr="001F366C" w:rsidRDefault="00FB27FE" w:rsidP="00FB27FE">
            <w:pPr>
              <w:pStyle w:val="TAL"/>
              <w:rPr>
                <w:rFonts w:eastAsia="SimSun"/>
              </w:rPr>
            </w:pPr>
            <w:r w:rsidRPr="001F366C">
              <w:rPr>
                <w:rFonts w:eastAsia="SimSun"/>
              </w:rPr>
              <w:t>PDSCH aggregation factor</w:t>
            </w:r>
          </w:p>
        </w:tc>
        <w:tc>
          <w:tcPr>
            <w:tcW w:w="802" w:type="dxa"/>
            <w:shd w:val="clear" w:color="auto" w:fill="auto"/>
            <w:vAlign w:val="center"/>
          </w:tcPr>
          <w:p w14:paraId="774B3675" w14:textId="77777777" w:rsidR="00FB27FE" w:rsidRPr="001F366C" w:rsidRDefault="00FB27FE" w:rsidP="00FB27FE">
            <w:pPr>
              <w:pStyle w:val="TAC"/>
              <w:rPr>
                <w:rFonts w:eastAsia="SimSun"/>
              </w:rPr>
            </w:pPr>
          </w:p>
        </w:tc>
        <w:tc>
          <w:tcPr>
            <w:tcW w:w="3353" w:type="dxa"/>
            <w:shd w:val="clear" w:color="auto" w:fill="auto"/>
            <w:vAlign w:val="center"/>
          </w:tcPr>
          <w:p w14:paraId="1B752F8D" w14:textId="77777777" w:rsidR="00FB27FE" w:rsidRPr="001F366C" w:rsidRDefault="00FB27FE" w:rsidP="00FB27FE">
            <w:pPr>
              <w:pStyle w:val="TAC"/>
              <w:rPr>
                <w:rFonts w:eastAsia="SimSun"/>
              </w:rPr>
            </w:pPr>
            <w:r w:rsidRPr="001F366C">
              <w:rPr>
                <w:rFonts w:eastAsia="SimSun"/>
              </w:rPr>
              <w:t>2</w:t>
            </w:r>
          </w:p>
        </w:tc>
      </w:tr>
      <w:tr w:rsidR="00FB27FE" w:rsidRPr="00C25669" w14:paraId="65B6B50D" w14:textId="77777777" w:rsidTr="00FB27FE">
        <w:tc>
          <w:tcPr>
            <w:tcW w:w="1812" w:type="dxa"/>
            <w:tcBorders>
              <w:top w:val="nil"/>
              <w:bottom w:val="nil"/>
            </w:tcBorders>
            <w:shd w:val="clear" w:color="auto" w:fill="auto"/>
            <w:vAlign w:val="center"/>
          </w:tcPr>
          <w:p w14:paraId="20E640F5" w14:textId="77777777" w:rsidR="00FB27FE" w:rsidRPr="001F366C" w:rsidRDefault="00FB27FE" w:rsidP="00FB27FE">
            <w:pPr>
              <w:pStyle w:val="TAL"/>
              <w:rPr>
                <w:rFonts w:eastAsia="SimSun"/>
              </w:rPr>
            </w:pPr>
          </w:p>
        </w:tc>
        <w:tc>
          <w:tcPr>
            <w:tcW w:w="3654" w:type="dxa"/>
            <w:shd w:val="clear" w:color="auto" w:fill="auto"/>
            <w:vAlign w:val="center"/>
          </w:tcPr>
          <w:p w14:paraId="3C56C6F4" w14:textId="77777777" w:rsidR="00FB27FE" w:rsidRPr="001F366C" w:rsidRDefault="00FB27FE" w:rsidP="00FB27FE">
            <w:pPr>
              <w:pStyle w:val="TAL"/>
              <w:rPr>
                <w:rFonts w:eastAsia="SimSun"/>
              </w:rPr>
            </w:pPr>
            <w:r w:rsidRPr="001F366C">
              <w:rPr>
                <w:rFonts w:eastAsia="SimSun"/>
              </w:rPr>
              <w:t>PRB bundling type</w:t>
            </w:r>
          </w:p>
        </w:tc>
        <w:tc>
          <w:tcPr>
            <w:tcW w:w="802" w:type="dxa"/>
            <w:shd w:val="clear" w:color="auto" w:fill="auto"/>
            <w:vAlign w:val="center"/>
          </w:tcPr>
          <w:p w14:paraId="681B5136" w14:textId="77777777" w:rsidR="00FB27FE" w:rsidRPr="001F366C" w:rsidRDefault="00FB27FE" w:rsidP="00FB27FE">
            <w:pPr>
              <w:pStyle w:val="TAC"/>
              <w:rPr>
                <w:rFonts w:eastAsia="SimSun"/>
              </w:rPr>
            </w:pPr>
          </w:p>
        </w:tc>
        <w:tc>
          <w:tcPr>
            <w:tcW w:w="3353" w:type="dxa"/>
            <w:shd w:val="clear" w:color="auto" w:fill="auto"/>
            <w:vAlign w:val="center"/>
          </w:tcPr>
          <w:p w14:paraId="7B0764E6" w14:textId="77777777" w:rsidR="00FB27FE" w:rsidRPr="001F366C" w:rsidRDefault="00FB27FE" w:rsidP="00FB27FE">
            <w:pPr>
              <w:pStyle w:val="TAC"/>
              <w:rPr>
                <w:rFonts w:eastAsia="SimSun"/>
              </w:rPr>
            </w:pPr>
            <w:r w:rsidRPr="001F366C">
              <w:rPr>
                <w:rFonts w:eastAsia="SimSun"/>
              </w:rPr>
              <w:t>Static</w:t>
            </w:r>
          </w:p>
        </w:tc>
      </w:tr>
      <w:tr w:rsidR="00FB27FE" w:rsidRPr="00C25669" w14:paraId="540EBED3" w14:textId="77777777" w:rsidTr="00FB27FE">
        <w:tc>
          <w:tcPr>
            <w:tcW w:w="1812" w:type="dxa"/>
            <w:tcBorders>
              <w:top w:val="nil"/>
              <w:bottom w:val="nil"/>
            </w:tcBorders>
            <w:shd w:val="clear" w:color="auto" w:fill="auto"/>
            <w:vAlign w:val="center"/>
          </w:tcPr>
          <w:p w14:paraId="2D4CAA56" w14:textId="77777777" w:rsidR="00FB27FE" w:rsidRPr="001F366C" w:rsidRDefault="00FB27FE" w:rsidP="00FB27FE">
            <w:pPr>
              <w:pStyle w:val="TAL"/>
              <w:rPr>
                <w:rFonts w:eastAsia="SimSun"/>
                <w:i/>
              </w:rPr>
            </w:pPr>
          </w:p>
        </w:tc>
        <w:tc>
          <w:tcPr>
            <w:tcW w:w="3654" w:type="dxa"/>
            <w:shd w:val="clear" w:color="auto" w:fill="auto"/>
            <w:vAlign w:val="center"/>
          </w:tcPr>
          <w:p w14:paraId="712F6D52" w14:textId="77777777" w:rsidR="00FB27FE" w:rsidRPr="001F366C" w:rsidRDefault="00FB27FE" w:rsidP="00FB27FE">
            <w:pPr>
              <w:pStyle w:val="TAL"/>
              <w:rPr>
                <w:rFonts w:eastAsia="SimSun"/>
              </w:rPr>
            </w:pPr>
            <w:r w:rsidRPr="001F366C">
              <w:rPr>
                <w:rFonts w:eastAsia="SimSun"/>
              </w:rPr>
              <w:t>PRB bundling size</w:t>
            </w:r>
          </w:p>
        </w:tc>
        <w:tc>
          <w:tcPr>
            <w:tcW w:w="802" w:type="dxa"/>
            <w:shd w:val="clear" w:color="auto" w:fill="auto"/>
            <w:vAlign w:val="center"/>
          </w:tcPr>
          <w:p w14:paraId="4381D8F3" w14:textId="77777777" w:rsidR="00FB27FE" w:rsidRPr="001F366C" w:rsidRDefault="00FB27FE" w:rsidP="00FB27FE">
            <w:pPr>
              <w:pStyle w:val="TAC"/>
              <w:rPr>
                <w:rFonts w:eastAsia="SimSun"/>
              </w:rPr>
            </w:pPr>
          </w:p>
        </w:tc>
        <w:tc>
          <w:tcPr>
            <w:tcW w:w="3353" w:type="dxa"/>
            <w:shd w:val="clear" w:color="auto" w:fill="auto"/>
            <w:vAlign w:val="center"/>
          </w:tcPr>
          <w:p w14:paraId="676CCD59" w14:textId="77777777" w:rsidR="00FB27FE" w:rsidRPr="001A0BD9" w:rsidRDefault="00FB27FE" w:rsidP="00FB27FE">
            <w:pPr>
              <w:pStyle w:val="TAC"/>
              <w:rPr>
                <w:rFonts w:eastAsia="SimSun"/>
                <w:lang w:eastAsia="zh-CN"/>
              </w:rPr>
            </w:pPr>
            <w:r>
              <w:rPr>
                <w:rFonts w:eastAsia="SimSun"/>
                <w:lang w:eastAsia="zh-CN"/>
              </w:rPr>
              <w:t>2</w:t>
            </w:r>
          </w:p>
        </w:tc>
      </w:tr>
      <w:tr w:rsidR="00FB27FE" w:rsidRPr="00C25669" w14:paraId="56846AB3" w14:textId="77777777" w:rsidTr="00FB27FE">
        <w:tc>
          <w:tcPr>
            <w:tcW w:w="1812" w:type="dxa"/>
            <w:tcBorders>
              <w:top w:val="nil"/>
              <w:bottom w:val="nil"/>
            </w:tcBorders>
            <w:shd w:val="clear" w:color="auto" w:fill="auto"/>
            <w:vAlign w:val="center"/>
          </w:tcPr>
          <w:p w14:paraId="54BB8948" w14:textId="77777777" w:rsidR="00FB27FE" w:rsidRPr="001F366C" w:rsidRDefault="00FB27FE" w:rsidP="00FB27FE">
            <w:pPr>
              <w:pStyle w:val="TAL"/>
              <w:rPr>
                <w:rFonts w:eastAsia="SimSun"/>
                <w:i/>
              </w:rPr>
            </w:pPr>
          </w:p>
        </w:tc>
        <w:tc>
          <w:tcPr>
            <w:tcW w:w="3654" w:type="dxa"/>
            <w:shd w:val="clear" w:color="auto" w:fill="auto"/>
            <w:vAlign w:val="center"/>
          </w:tcPr>
          <w:p w14:paraId="398E66D3" w14:textId="77777777" w:rsidR="00FB27FE" w:rsidRPr="001F366C" w:rsidRDefault="00FB27FE" w:rsidP="00FB27FE">
            <w:pPr>
              <w:pStyle w:val="TAL"/>
              <w:rPr>
                <w:rFonts w:eastAsia="SimSun"/>
              </w:rPr>
            </w:pPr>
            <w:r w:rsidRPr="001F366C">
              <w:rPr>
                <w:rFonts w:eastAsia="SimSun"/>
              </w:rPr>
              <w:t>Resource allocation type</w:t>
            </w:r>
          </w:p>
        </w:tc>
        <w:tc>
          <w:tcPr>
            <w:tcW w:w="802" w:type="dxa"/>
            <w:shd w:val="clear" w:color="auto" w:fill="auto"/>
            <w:vAlign w:val="center"/>
          </w:tcPr>
          <w:p w14:paraId="270B7410" w14:textId="77777777" w:rsidR="00FB27FE" w:rsidRPr="001F366C" w:rsidRDefault="00FB27FE" w:rsidP="00FB27FE">
            <w:pPr>
              <w:pStyle w:val="TAC"/>
              <w:rPr>
                <w:rFonts w:eastAsia="SimSun"/>
              </w:rPr>
            </w:pPr>
          </w:p>
        </w:tc>
        <w:tc>
          <w:tcPr>
            <w:tcW w:w="3353" w:type="dxa"/>
            <w:shd w:val="clear" w:color="auto" w:fill="auto"/>
            <w:vAlign w:val="center"/>
          </w:tcPr>
          <w:p w14:paraId="7D704142" w14:textId="77777777" w:rsidR="00FB27FE" w:rsidRPr="001F366C" w:rsidRDefault="00FB27FE" w:rsidP="00FB27FE">
            <w:pPr>
              <w:pStyle w:val="TAC"/>
              <w:rPr>
                <w:rFonts w:eastAsia="SimSun"/>
              </w:rPr>
            </w:pPr>
            <w:r w:rsidRPr="001F366C">
              <w:rPr>
                <w:rFonts w:eastAsia="SimSun"/>
              </w:rPr>
              <w:t>Type 0</w:t>
            </w:r>
          </w:p>
        </w:tc>
      </w:tr>
      <w:tr w:rsidR="00FB27FE" w:rsidRPr="00C25669" w14:paraId="6EF3C406" w14:textId="77777777" w:rsidTr="00FB27FE">
        <w:tc>
          <w:tcPr>
            <w:tcW w:w="1812" w:type="dxa"/>
            <w:tcBorders>
              <w:top w:val="nil"/>
              <w:bottom w:val="nil"/>
            </w:tcBorders>
            <w:shd w:val="clear" w:color="auto" w:fill="auto"/>
            <w:vAlign w:val="center"/>
          </w:tcPr>
          <w:p w14:paraId="30FE3A42" w14:textId="77777777" w:rsidR="00FB27FE" w:rsidRPr="001F366C" w:rsidRDefault="00FB27FE" w:rsidP="00FB27FE">
            <w:pPr>
              <w:pStyle w:val="TAL"/>
              <w:rPr>
                <w:rFonts w:eastAsia="SimSun"/>
                <w:i/>
              </w:rPr>
            </w:pPr>
          </w:p>
        </w:tc>
        <w:tc>
          <w:tcPr>
            <w:tcW w:w="3654" w:type="dxa"/>
            <w:shd w:val="clear" w:color="auto" w:fill="auto"/>
            <w:vAlign w:val="center"/>
          </w:tcPr>
          <w:p w14:paraId="240DB8AA" w14:textId="77777777" w:rsidR="00FB27FE" w:rsidRPr="001F366C" w:rsidRDefault="00FB27FE" w:rsidP="00FB27FE">
            <w:pPr>
              <w:pStyle w:val="TAL"/>
              <w:rPr>
                <w:rFonts w:eastAsia="SimSun"/>
              </w:rPr>
            </w:pPr>
            <w:r w:rsidRPr="001F366C">
              <w:rPr>
                <w:rFonts w:eastAsia="SimSun"/>
              </w:rPr>
              <w:t>RBG size</w:t>
            </w:r>
          </w:p>
        </w:tc>
        <w:tc>
          <w:tcPr>
            <w:tcW w:w="802" w:type="dxa"/>
            <w:shd w:val="clear" w:color="auto" w:fill="auto"/>
            <w:vAlign w:val="center"/>
          </w:tcPr>
          <w:p w14:paraId="3D721E8F" w14:textId="77777777" w:rsidR="00FB27FE" w:rsidRPr="001F366C" w:rsidRDefault="00FB27FE" w:rsidP="00FB27FE">
            <w:pPr>
              <w:pStyle w:val="TAC"/>
              <w:rPr>
                <w:rFonts w:eastAsia="SimSun"/>
              </w:rPr>
            </w:pPr>
          </w:p>
        </w:tc>
        <w:tc>
          <w:tcPr>
            <w:tcW w:w="3353" w:type="dxa"/>
            <w:shd w:val="clear" w:color="auto" w:fill="auto"/>
            <w:vAlign w:val="center"/>
          </w:tcPr>
          <w:p w14:paraId="5E0B34C1" w14:textId="77777777" w:rsidR="00FB27FE" w:rsidRPr="001F366C" w:rsidRDefault="00FB27FE" w:rsidP="00FB27FE">
            <w:pPr>
              <w:pStyle w:val="TAC"/>
              <w:rPr>
                <w:rFonts w:eastAsia="SimSun"/>
                <w:lang w:eastAsia="zh-CN"/>
              </w:rPr>
            </w:pPr>
            <w:r>
              <w:rPr>
                <w:rFonts w:eastAsia="SimSun" w:hint="eastAsia"/>
                <w:lang w:eastAsia="zh-CN"/>
              </w:rPr>
              <w:t>C</w:t>
            </w:r>
            <w:r>
              <w:rPr>
                <w:rFonts w:eastAsia="SimSun"/>
                <w:lang w:eastAsia="zh-CN"/>
              </w:rPr>
              <w:t>onfig2</w:t>
            </w:r>
          </w:p>
        </w:tc>
      </w:tr>
      <w:tr w:rsidR="00FB27FE" w:rsidRPr="00C25669" w14:paraId="6F330FBD" w14:textId="77777777" w:rsidTr="00FB27FE">
        <w:tc>
          <w:tcPr>
            <w:tcW w:w="1812" w:type="dxa"/>
            <w:tcBorders>
              <w:top w:val="nil"/>
              <w:bottom w:val="nil"/>
            </w:tcBorders>
            <w:shd w:val="clear" w:color="auto" w:fill="auto"/>
            <w:vAlign w:val="center"/>
          </w:tcPr>
          <w:p w14:paraId="18B41A4F" w14:textId="77777777" w:rsidR="00FB27FE" w:rsidRPr="001F366C" w:rsidRDefault="00FB27FE" w:rsidP="00FB27FE">
            <w:pPr>
              <w:pStyle w:val="TAL"/>
              <w:rPr>
                <w:rFonts w:eastAsia="SimSun"/>
                <w:i/>
              </w:rPr>
            </w:pPr>
          </w:p>
        </w:tc>
        <w:tc>
          <w:tcPr>
            <w:tcW w:w="3654" w:type="dxa"/>
            <w:shd w:val="clear" w:color="auto" w:fill="auto"/>
            <w:vAlign w:val="center"/>
          </w:tcPr>
          <w:p w14:paraId="5062138D" w14:textId="77777777" w:rsidR="00FB27FE" w:rsidRPr="001F366C" w:rsidRDefault="00FB27FE"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5D94F3AB" w14:textId="77777777" w:rsidR="00FB27FE" w:rsidRPr="001F366C" w:rsidRDefault="00FB27FE" w:rsidP="00FB27FE">
            <w:pPr>
              <w:pStyle w:val="TAC"/>
              <w:rPr>
                <w:rFonts w:eastAsia="SimSun"/>
              </w:rPr>
            </w:pPr>
          </w:p>
        </w:tc>
        <w:tc>
          <w:tcPr>
            <w:tcW w:w="3353" w:type="dxa"/>
            <w:shd w:val="clear" w:color="auto" w:fill="auto"/>
            <w:vAlign w:val="center"/>
          </w:tcPr>
          <w:p w14:paraId="3654D318" w14:textId="77777777" w:rsidR="00FB27FE" w:rsidRPr="001F366C" w:rsidRDefault="00FB27FE" w:rsidP="00FB27FE">
            <w:pPr>
              <w:pStyle w:val="TAC"/>
              <w:rPr>
                <w:rFonts w:eastAsia="SimSun"/>
              </w:rPr>
            </w:pPr>
            <w:r w:rsidRPr="001F366C">
              <w:rPr>
                <w:rFonts w:eastAsia="SimSun"/>
              </w:rPr>
              <w:t>Non-interleaved</w:t>
            </w:r>
          </w:p>
        </w:tc>
      </w:tr>
      <w:tr w:rsidR="00FB27FE" w:rsidRPr="00C25669" w14:paraId="7B99B5D9" w14:textId="77777777" w:rsidTr="00FB27FE">
        <w:tc>
          <w:tcPr>
            <w:tcW w:w="1812" w:type="dxa"/>
            <w:tcBorders>
              <w:top w:val="nil"/>
              <w:bottom w:val="single" w:sz="4" w:space="0" w:color="auto"/>
            </w:tcBorders>
            <w:shd w:val="clear" w:color="auto" w:fill="auto"/>
            <w:vAlign w:val="center"/>
          </w:tcPr>
          <w:p w14:paraId="14EFC591" w14:textId="77777777" w:rsidR="00FB27FE" w:rsidRPr="001F366C" w:rsidRDefault="00FB27FE" w:rsidP="00FB27FE">
            <w:pPr>
              <w:pStyle w:val="TAL"/>
              <w:rPr>
                <w:rFonts w:eastAsia="SimSun"/>
              </w:rPr>
            </w:pPr>
          </w:p>
        </w:tc>
        <w:tc>
          <w:tcPr>
            <w:tcW w:w="3654" w:type="dxa"/>
            <w:shd w:val="clear" w:color="auto" w:fill="auto"/>
            <w:vAlign w:val="center"/>
          </w:tcPr>
          <w:p w14:paraId="4D7B018C" w14:textId="77777777" w:rsidR="00FB27FE" w:rsidRPr="001F366C" w:rsidRDefault="00FB27FE"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02F748B5" w14:textId="77777777" w:rsidR="00FB27FE" w:rsidRPr="001F366C" w:rsidRDefault="00FB27FE" w:rsidP="00FB27FE">
            <w:pPr>
              <w:pStyle w:val="TAC"/>
              <w:rPr>
                <w:rFonts w:eastAsia="SimSun"/>
              </w:rPr>
            </w:pPr>
          </w:p>
        </w:tc>
        <w:tc>
          <w:tcPr>
            <w:tcW w:w="3353" w:type="dxa"/>
            <w:shd w:val="clear" w:color="auto" w:fill="auto"/>
            <w:vAlign w:val="center"/>
          </w:tcPr>
          <w:p w14:paraId="63ACE9FF" w14:textId="77777777" w:rsidR="00FB27FE" w:rsidRPr="001F366C" w:rsidRDefault="00FB27FE" w:rsidP="00FB27FE">
            <w:pPr>
              <w:pStyle w:val="TAC"/>
              <w:rPr>
                <w:rFonts w:eastAsia="SimSun"/>
              </w:rPr>
            </w:pPr>
            <w:r w:rsidRPr="001F366C">
              <w:rPr>
                <w:rFonts w:eastAsia="SimSun"/>
              </w:rPr>
              <w:t>N/A</w:t>
            </w:r>
          </w:p>
        </w:tc>
      </w:tr>
      <w:tr w:rsidR="00FB27FE" w:rsidRPr="00C25669" w14:paraId="6254C43E" w14:textId="77777777" w:rsidTr="00FB27FE">
        <w:tc>
          <w:tcPr>
            <w:tcW w:w="1812" w:type="dxa"/>
            <w:tcBorders>
              <w:bottom w:val="nil"/>
            </w:tcBorders>
            <w:shd w:val="clear" w:color="auto" w:fill="auto"/>
            <w:vAlign w:val="center"/>
          </w:tcPr>
          <w:p w14:paraId="52E25159"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vAlign w:val="center"/>
          </w:tcPr>
          <w:p w14:paraId="4F57A590"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077642B" w14:textId="77777777" w:rsidR="00FB27FE" w:rsidRPr="00C25669" w:rsidRDefault="00FB27FE" w:rsidP="00FB27FE">
            <w:pPr>
              <w:pStyle w:val="TAC"/>
              <w:rPr>
                <w:rFonts w:eastAsia="SimSun"/>
              </w:rPr>
            </w:pPr>
          </w:p>
        </w:tc>
        <w:tc>
          <w:tcPr>
            <w:tcW w:w="3353" w:type="dxa"/>
            <w:shd w:val="clear" w:color="auto" w:fill="auto"/>
            <w:vAlign w:val="center"/>
          </w:tcPr>
          <w:p w14:paraId="2F4AC42D" w14:textId="77777777" w:rsidR="00FB27FE" w:rsidRPr="00C25669" w:rsidRDefault="00FB27FE" w:rsidP="00FB27FE">
            <w:pPr>
              <w:pStyle w:val="TAC"/>
              <w:rPr>
                <w:rFonts w:eastAsia="SimSun"/>
              </w:rPr>
            </w:pPr>
            <w:r w:rsidRPr="00C25669">
              <w:rPr>
                <w:rFonts w:eastAsia="SimSun"/>
              </w:rPr>
              <w:t>Type 1</w:t>
            </w:r>
          </w:p>
        </w:tc>
      </w:tr>
      <w:tr w:rsidR="00FB27FE" w:rsidRPr="00C25669" w14:paraId="2A18895C" w14:textId="77777777" w:rsidTr="00FB27FE">
        <w:tc>
          <w:tcPr>
            <w:tcW w:w="1812" w:type="dxa"/>
            <w:tcBorders>
              <w:top w:val="nil"/>
              <w:bottom w:val="nil"/>
            </w:tcBorders>
            <w:shd w:val="clear" w:color="auto" w:fill="auto"/>
            <w:vAlign w:val="center"/>
          </w:tcPr>
          <w:p w14:paraId="68F96CD1" w14:textId="77777777" w:rsidR="00FB27FE" w:rsidRPr="00C25669" w:rsidRDefault="00FB27FE" w:rsidP="00FB27FE">
            <w:pPr>
              <w:pStyle w:val="TAL"/>
              <w:rPr>
                <w:rFonts w:eastAsia="SimSun"/>
              </w:rPr>
            </w:pPr>
          </w:p>
        </w:tc>
        <w:tc>
          <w:tcPr>
            <w:tcW w:w="3654" w:type="dxa"/>
            <w:shd w:val="clear" w:color="auto" w:fill="auto"/>
            <w:vAlign w:val="center"/>
          </w:tcPr>
          <w:p w14:paraId="43D07627"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vAlign w:val="center"/>
          </w:tcPr>
          <w:p w14:paraId="2F51830C" w14:textId="77777777" w:rsidR="00FB27FE" w:rsidRPr="00C25669" w:rsidRDefault="00FB27FE" w:rsidP="00FB27FE">
            <w:pPr>
              <w:pStyle w:val="TAC"/>
              <w:rPr>
                <w:rFonts w:eastAsia="SimSun"/>
              </w:rPr>
            </w:pPr>
          </w:p>
        </w:tc>
        <w:tc>
          <w:tcPr>
            <w:tcW w:w="3353" w:type="dxa"/>
            <w:shd w:val="clear" w:color="auto" w:fill="auto"/>
            <w:vAlign w:val="center"/>
          </w:tcPr>
          <w:p w14:paraId="651D24C5" w14:textId="77777777" w:rsidR="00FB27FE" w:rsidRPr="00C25669" w:rsidRDefault="00FB27FE" w:rsidP="00FB27FE">
            <w:pPr>
              <w:pStyle w:val="TAC"/>
              <w:rPr>
                <w:rFonts w:eastAsia="SimSun"/>
              </w:rPr>
            </w:pPr>
            <w:r w:rsidRPr="00C25669">
              <w:rPr>
                <w:rFonts w:eastAsia="SimSun"/>
              </w:rPr>
              <w:t>1</w:t>
            </w:r>
          </w:p>
        </w:tc>
      </w:tr>
      <w:tr w:rsidR="00FB27FE" w:rsidRPr="00C25669" w14:paraId="0079BFE1" w14:textId="77777777" w:rsidTr="00FB27FE">
        <w:tc>
          <w:tcPr>
            <w:tcW w:w="1812" w:type="dxa"/>
            <w:tcBorders>
              <w:top w:val="nil"/>
            </w:tcBorders>
            <w:shd w:val="clear" w:color="auto" w:fill="auto"/>
            <w:vAlign w:val="center"/>
          </w:tcPr>
          <w:p w14:paraId="0A5A6890" w14:textId="77777777" w:rsidR="00FB27FE" w:rsidRPr="00C25669" w:rsidRDefault="00FB27FE" w:rsidP="00FB27FE">
            <w:pPr>
              <w:pStyle w:val="TAL"/>
              <w:rPr>
                <w:rFonts w:eastAsia="SimSun"/>
              </w:rPr>
            </w:pPr>
          </w:p>
        </w:tc>
        <w:tc>
          <w:tcPr>
            <w:tcW w:w="3654" w:type="dxa"/>
            <w:shd w:val="clear" w:color="auto" w:fill="auto"/>
            <w:vAlign w:val="center"/>
          </w:tcPr>
          <w:p w14:paraId="496A237E"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7E0880C" w14:textId="77777777" w:rsidR="00FB27FE" w:rsidRPr="00C25669" w:rsidRDefault="00FB27FE" w:rsidP="00FB27FE">
            <w:pPr>
              <w:pStyle w:val="TAC"/>
              <w:rPr>
                <w:rFonts w:eastAsia="SimSun"/>
              </w:rPr>
            </w:pPr>
          </w:p>
        </w:tc>
        <w:tc>
          <w:tcPr>
            <w:tcW w:w="3353" w:type="dxa"/>
            <w:shd w:val="clear" w:color="auto" w:fill="auto"/>
            <w:vAlign w:val="center"/>
          </w:tcPr>
          <w:p w14:paraId="4BCFDDB8" w14:textId="77777777" w:rsidR="00FB27FE" w:rsidRPr="00C25669" w:rsidRDefault="00FB27FE" w:rsidP="00FB27FE">
            <w:pPr>
              <w:pStyle w:val="TAC"/>
              <w:rPr>
                <w:rFonts w:eastAsia="SimSun"/>
              </w:rPr>
            </w:pPr>
            <w:r w:rsidRPr="00C25669">
              <w:rPr>
                <w:rFonts w:eastAsia="SimSun"/>
              </w:rPr>
              <w:t>1</w:t>
            </w:r>
          </w:p>
        </w:tc>
      </w:tr>
      <w:tr w:rsidR="003A26CE" w:rsidRPr="00C25669" w14:paraId="785541F6"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C2BAA8" w14:textId="77777777" w:rsidR="003A26CE" w:rsidRPr="00C25669" w:rsidRDefault="003A26CE"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E7FA769" w14:textId="77777777" w:rsidR="003A26CE" w:rsidRPr="00C25669" w:rsidRDefault="003A26CE"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2246270F" w14:textId="77777777" w:rsidR="003A26CE" w:rsidRPr="00C25669" w:rsidRDefault="003A26CE" w:rsidP="00FB27FE">
            <w:pPr>
              <w:pStyle w:val="TAC"/>
              <w:rPr>
                <w:rFonts w:eastAsia="SimSun"/>
                <w:lang w:eastAsia="zh-CN"/>
              </w:rPr>
            </w:pPr>
            <w:r>
              <w:rPr>
                <w:rFonts w:eastAsia="SimSun" w:hint="eastAsia"/>
                <w:lang w:eastAsia="zh-CN"/>
              </w:rPr>
              <w:t>4</w:t>
            </w:r>
          </w:p>
        </w:tc>
      </w:tr>
      <w:tr w:rsidR="003A26CE" w:rsidRPr="00C25669" w14:paraId="6B7A0A6F" w14:textId="77777777" w:rsidTr="00FB27FE">
        <w:trPr>
          <w:trHeight w:val="239"/>
        </w:trPr>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08090" w14:textId="2D1A5E89" w:rsidR="003A26CE" w:rsidRPr="00C25669" w:rsidRDefault="003A26CE" w:rsidP="00FB27FE">
            <w:pPr>
              <w:pStyle w:val="TAL"/>
              <w:rPr>
                <w:rFonts w:eastAsia="SimSun"/>
                <w:lang w:val="en-US"/>
              </w:rPr>
            </w:pPr>
            <w:r w:rsidRPr="00C25669">
              <w:rPr>
                <w:rFonts w:eastAsia="SimSun"/>
              </w:rPr>
              <w:t>The number of slots between</w:t>
            </w:r>
            <w:r w:rsidR="00926410">
              <w:rPr>
                <w:rFonts w:eastAsia="SimSun"/>
              </w:rPr>
              <w:t xml:space="preserve"> final repetition</w:t>
            </w:r>
            <w:r w:rsidR="00926410" w:rsidRPr="00C25669">
              <w:rPr>
                <w:rFonts w:eastAsia="SimSun"/>
              </w:rPr>
              <w:t xml:space="preserve"> </w:t>
            </w:r>
            <w:r w:rsidR="00926410">
              <w:rPr>
                <w:rFonts w:eastAsia="SimSun"/>
              </w:rPr>
              <w:t>of</w:t>
            </w:r>
            <w:r w:rsidRPr="00C25669">
              <w:rPr>
                <w:rFonts w:eastAsia="SimSun"/>
              </w:rPr>
              <w:t xml:space="preserve">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EE0FA70" w14:textId="77777777" w:rsidR="003A26CE" w:rsidRPr="00C25669" w:rsidRDefault="003A26CE"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27F48AB5" w14:textId="36F81C00" w:rsidR="003A26CE" w:rsidRPr="00C25669" w:rsidRDefault="00926410" w:rsidP="00FB27FE">
            <w:pPr>
              <w:pStyle w:val="TAC"/>
              <w:rPr>
                <w:rFonts w:eastAsia="SimSun"/>
                <w:lang w:eastAsia="zh-CN"/>
              </w:rPr>
            </w:pPr>
            <w:r>
              <w:rPr>
                <w:rFonts w:eastAsia="SimSun"/>
                <w:lang w:eastAsia="zh-CN"/>
              </w:rPr>
              <w:t>2</w:t>
            </w:r>
          </w:p>
        </w:tc>
      </w:tr>
    </w:tbl>
    <w:p w14:paraId="43EF2582" w14:textId="77777777" w:rsidR="003A26CE" w:rsidRPr="00C25669" w:rsidRDefault="003A26CE" w:rsidP="003A26CE">
      <w:pPr>
        <w:rPr>
          <w:rFonts w:eastAsia="SimSun"/>
        </w:rPr>
      </w:pPr>
    </w:p>
    <w:p w14:paraId="487EB655" w14:textId="77777777" w:rsidR="003A26CE" w:rsidRPr="00C25669" w:rsidRDefault="003A26CE" w:rsidP="003A26CE">
      <w:pPr>
        <w:pStyle w:val="TH"/>
      </w:pPr>
      <w:r w:rsidRPr="00C25669">
        <w:t xml:space="preserve">Table </w:t>
      </w:r>
      <w:r>
        <w:t>5.2.2.1.6</w:t>
      </w:r>
      <w:r w:rsidRPr="00C25669">
        <w:t>-3: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8"/>
        <w:gridCol w:w="1136"/>
        <w:gridCol w:w="1176"/>
        <w:gridCol w:w="1376"/>
        <w:gridCol w:w="1549"/>
        <w:gridCol w:w="1460"/>
        <w:gridCol w:w="640"/>
      </w:tblGrid>
      <w:tr w:rsidR="003A26CE" w:rsidRPr="00C25669" w14:paraId="78D9DA4E" w14:textId="77777777" w:rsidTr="005F1464">
        <w:trPr>
          <w:trHeight w:val="391"/>
          <w:jc w:val="center"/>
        </w:trPr>
        <w:tc>
          <w:tcPr>
            <w:tcW w:w="337" w:type="pct"/>
            <w:vMerge w:val="restart"/>
            <w:shd w:val="clear" w:color="auto" w:fill="FFFFFF"/>
            <w:vAlign w:val="center"/>
          </w:tcPr>
          <w:p w14:paraId="4025A702" w14:textId="77777777" w:rsidR="003A26CE" w:rsidRPr="00C25669" w:rsidRDefault="003A26CE" w:rsidP="00FB27FE">
            <w:pPr>
              <w:pStyle w:val="TAH"/>
              <w:rPr>
                <w:rFonts w:eastAsia="SimSun"/>
              </w:rPr>
            </w:pPr>
            <w:r w:rsidRPr="00C25669">
              <w:rPr>
                <w:rFonts w:eastAsia="SimSun"/>
              </w:rPr>
              <w:t>Test num.</w:t>
            </w:r>
          </w:p>
        </w:tc>
        <w:tc>
          <w:tcPr>
            <w:tcW w:w="856" w:type="pct"/>
            <w:vMerge w:val="restart"/>
            <w:shd w:val="clear" w:color="auto" w:fill="FFFFFF"/>
            <w:vAlign w:val="center"/>
          </w:tcPr>
          <w:p w14:paraId="7F84C02E" w14:textId="77777777" w:rsidR="003A26CE" w:rsidRPr="00C25669" w:rsidRDefault="003A26CE"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9" w:type="pct"/>
            <w:vMerge w:val="restart"/>
            <w:shd w:val="clear" w:color="auto" w:fill="FFFFFF"/>
          </w:tcPr>
          <w:p w14:paraId="22CD975A" w14:textId="77777777" w:rsidR="003A26CE" w:rsidRPr="00C25669" w:rsidRDefault="003A26CE" w:rsidP="00FB27FE">
            <w:pPr>
              <w:pStyle w:val="TAH"/>
              <w:rPr>
                <w:rFonts w:eastAsia="SimSun"/>
              </w:rPr>
            </w:pPr>
            <w:r w:rsidRPr="00C25669">
              <w:rPr>
                <w:rFonts w:eastAsia="SimSun"/>
              </w:rPr>
              <w:t>Bandwidth (MHz) / Subcarrier spacing (kHz)</w:t>
            </w:r>
          </w:p>
        </w:tc>
        <w:tc>
          <w:tcPr>
            <w:tcW w:w="610" w:type="pct"/>
            <w:vMerge w:val="restart"/>
            <w:shd w:val="clear" w:color="auto" w:fill="FFFFFF"/>
            <w:vAlign w:val="center"/>
          </w:tcPr>
          <w:p w14:paraId="44342E3D" w14:textId="77777777" w:rsidR="003A26CE" w:rsidRPr="00C25669" w:rsidRDefault="003A26CE"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4" w:type="pct"/>
            <w:vMerge w:val="restart"/>
            <w:shd w:val="clear" w:color="auto" w:fill="FFFFFF"/>
            <w:vAlign w:val="center"/>
          </w:tcPr>
          <w:p w14:paraId="20DEAC22" w14:textId="77777777" w:rsidR="003A26CE" w:rsidRPr="00C25669" w:rsidRDefault="003A26CE" w:rsidP="00FB27FE">
            <w:pPr>
              <w:pStyle w:val="TAH"/>
              <w:rPr>
                <w:rFonts w:eastAsia="SimSun"/>
              </w:rPr>
            </w:pPr>
            <w:r w:rsidRPr="00C25669">
              <w:rPr>
                <w:rFonts w:eastAsia="SimSun"/>
              </w:rPr>
              <w:t>Propagation condition</w:t>
            </w:r>
          </w:p>
        </w:tc>
        <w:tc>
          <w:tcPr>
            <w:tcW w:w="804" w:type="pct"/>
            <w:vMerge w:val="restart"/>
            <w:shd w:val="clear" w:color="auto" w:fill="FFFFFF"/>
            <w:vAlign w:val="center"/>
          </w:tcPr>
          <w:p w14:paraId="197E6341" w14:textId="77777777" w:rsidR="003A26CE" w:rsidRPr="00C25669" w:rsidRDefault="003A26CE" w:rsidP="00FB27FE">
            <w:pPr>
              <w:pStyle w:val="TAH"/>
              <w:rPr>
                <w:rFonts w:eastAsia="SimSun"/>
              </w:rPr>
            </w:pPr>
            <w:r w:rsidRPr="00C25669">
              <w:rPr>
                <w:rFonts w:eastAsia="SimSun"/>
              </w:rPr>
              <w:t>Correlation matrix and antenna configuration</w:t>
            </w:r>
          </w:p>
        </w:tc>
        <w:tc>
          <w:tcPr>
            <w:tcW w:w="1090" w:type="pct"/>
            <w:gridSpan w:val="2"/>
            <w:shd w:val="clear" w:color="auto" w:fill="FFFFFF"/>
            <w:vAlign w:val="center"/>
          </w:tcPr>
          <w:p w14:paraId="20B2725B" w14:textId="77777777" w:rsidR="003A26CE" w:rsidRPr="00C25669" w:rsidRDefault="003A26CE" w:rsidP="00FB27FE">
            <w:pPr>
              <w:pStyle w:val="TAH"/>
              <w:rPr>
                <w:rFonts w:eastAsia="SimSun"/>
              </w:rPr>
            </w:pPr>
            <w:r w:rsidRPr="00C25669">
              <w:rPr>
                <w:rFonts w:eastAsia="SimSun"/>
              </w:rPr>
              <w:t>Reference value</w:t>
            </w:r>
          </w:p>
        </w:tc>
      </w:tr>
      <w:tr w:rsidR="003A26CE" w:rsidRPr="00C25669" w14:paraId="7EAC52C4" w14:textId="77777777" w:rsidTr="005F1464">
        <w:trPr>
          <w:trHeight w:val="391"/>
          <w:jc w:val="center"/>
        </w:trPr>
        <w:tc>
          <w:tcPr>
            <w:tcW w:w="337" w:type="pct"/>
            <w:vMerge/>
            <w:shd w:val="clear" w:color="auto" w:fill="FFFFFF"/>
            <w:vAlign w:val="center"/>
          </w:tcPr>
          <w:p w14:paraId="5898ECF4" w14:textId="77777777" w:rsidR="003A26CE" w:rsidRPr="00C25669" w:rsidRDefault="003A26CE" w:rsidP="00FB27FE">
            <w:pPr>
              <w:pStyle w:val="TAH"/>
              <w:rPr>
                <w:rFonts w:eastAsia="SimSun"/>
              </w:rPr>
            </w:pPr>
          </w:p>
        </w:tc>
        <w:tc>
          <w:tcPr>
            <w:tcW w:w="856" w:type="pct"/>
            <w:vMerge/>
            <w:shd w:val="clear" w:color="auto" w:fill="FFFFFF"/>
            <w:vAlign w:val="center"/>
          </w:tcPr>
          <w:p w14:paraId="7DC727FA" w14:textId="77777777" w:rsidR="003A26CE" w:rsidRPr="00C25669" w:rsidRDefault="003A26CE" w:rsidP="00FB27FE">
            <w:pPr>
              <w:pStyle w:val="TAH"/>
              <w:rPr>
                <w:rFonts w:eastAsia="SimSun"/>
              </w:rPr>
            </w:pPr>
          </w:p>
        </w:tc>
        <w:tc>
          <w:tcPr>
            <w:tcW w:w="589" w:type="pct"/>
            <w:vMerge/>
            <w:shd w:val="clear" w:color="auto" w:fill="FFFFFF"/>
          </w:tcPr>
          <w:p w14:paraId="5C558BC4" w14:textId="77777777" w:rsidR="003A26CE" w:rsidRPr="00C25669" w:rsidRDefault="003A26CE" w:rsidP="00FB27FE">
            <w:pPr>
              <w:pStyle w:val="TAH"/>
              <w:rPr>
                <w:rFonts w:eastAsia="SimSun"/>
              </w:rPr>
            </w:pPr>
          </w:p>
        </w:tc>
        <w:tc>
          <w:tcPr>
            <w:tcW w:w="610" w:type="pct"/>
            <w:vMerge/>
            <w:shd w:val="clear" w:color="auto" w:fill="FFFFFF"/>
          </w:tcPr>
          <w:p w14:paraId="58DFD869" w14:textId="77777777" w:rsidR="003A26CE" w:rsidRPr="00C25669" w:rsidRDefault="003A26CE" w:rsidP="00FB27FE">
            <w:pPr>
              <w:pStyle w:val="TAH"/>
              <w:rPr>
                <w:rFonts w:eastAsia="SimSun"/>
              </w:rPr>
            </w:pPr>
          </w:p>
        </w:tc>
        <w:tc>
          <w:tcPr>
            <w:tcW w:w="714" w:type="pct"/>
            <w:vMerge/>
            <w:shd w:val="clear" w:color="auto" w:fill="FFFFFF"/>
            <w:vAlign w:val="center"/>
          </w:tcPr>
          <w:p w14:paraId="1E7E17CD" w14:textId="77777777" w:rsidR="003A26CE" w:rsidRPr="00C25669" w:rsidRDefault="003A26CE" w:rsidP="00FB27FE">
            <w:pPr>
              <w:pStyle w:val="TAH"/>
              <w:rPr>
                <w:rFonts w:eastAsia="SimSun"/>
              </w:rPr>
            </w:pPr>
          </w:p>
        </w:tc>
        <w:tc>
          <w:tcPr>
            <w:tcW w:w="804" w:type="pct"/>
            <w:vMerge/>
            <w:shd w:val="clear" w:color="auto" w:fill="FFFFFF"/>
            <w:vAlign w:val="center"/>
          </w:tcPr>
          <w:p w14:paraId="6663DD46" w14:textId="77777777" w:rsidR="003A26CE" w:rsidRPr="00C25669" w:rsidRDefault="003A26CE" w:rsidP="00FB27FE">
            <w:pPr>
              <w:pStyle w:val="TAH"/>
              <w:rPr>
                <w:rFonts w:eastAsia="SimSun"/>
              </w:rPr>
            </w:pPr>
          </w:p>
        </w:tc>
        <w:tc>
          <w:tcPr>
            <w:tcW w:w="758" w:type="pct"/>
            <w:shd w:val="clear" w:color="auto" w:fill="FFFFFF"/>
            <w:vAlign w:val="center"/>
          </w:tcPr>
          <w:p w14:paraId="202CC36A" w14:textId="77777777" w:rsidR="003A26CE" w:rsidRPr="00C25669" w:rsidRDefault="003A26CE" w:rsidP="00FB27FE">
            <w:pPr>
              <w:pStyle w:val="TAH"/>
              <w:rPr>
                <w:rFonts w:eastAsia="SimSun"/>
              </w:rPr>
            </w:pPr>
            <w:r>
              <w:rPr>
                <w:rFonts w:eastAsia="SimSun"/>
              </w:rPr>
              <w:t>Target BLER</w:t>
            </w:r>
          </w:p>
        </w:tc>
        <w:tc>
          <w:tcPr>
            <w:tcW w:w="332" w:type="pct"/>
            <w:shd w:val="clear" w:color="auto" w:fill="FFFFFF"/>
            <w:vAlign w:val="center"/>
          </w:tcPr>
          <w:p w14:paraId="70516C15" w14:textId="77777777" w:rsidR="003A26CE" w:rsidRPr="00C25669" w:rsidRDefault="003A26CE" w:rsidP="00FB27FE">
            <w:pPr>
              <w:pStyle w:val="TAH"/>
              <w:rPr>
                <w:rFonts w:eastAsia="SimSun"/>
              </w:rPr>
            </w:pPr>
            <w:r w:rsidRPr="00C25669">
              <w:rPr>
                <w:rFonts w:eastAsia="SimSun"/>
              </w:rPr>
              <w:t>SNR (dB)</w:t>
            </w:r>
          </w:p>
        </w:tc>
      </w:tr>
      <w:tr w:rsidR="003A26CE" w:rsidRPr="00C25669" w14:paraId="377D7EA4" w14:textId="77777777" w:rsidTr="005F1464">
        <w:trPr>
          <w:trHeight w:val="198"/>
          <w:jc w:val="center"/>
        </w:trPr>
        <w:tc>
          <w:tcPr>
            <w:tcW w:w="337" w:type="pct"/>
            <w:shd w:val="clear" w:color="auto" w:fill="FFFFFF"/>
            <w:vAlign w:val="center"/>
          </w:tcPr>
          <w:p w14:paraId="33F03432" w14:textId="77777777" w:rsidR="003A26CE" w:rsidRPr="00C25669" w:rsidRDefault="003A26CE" w:rsidP="00FB27FE">
            <w:pPr>
              <w:pStyle w:val="TAC"/>
              <w:rPr>
                <w:rFonts w:eastAsia="SimSun"/>
              </w:rPr>
            </w:pPr>
            <w:r w:rsidRPr="00C25669">
              <w:rPr>
                <w:rFonts w:eastAsia="SimSun"/>
              </w:rPr>
              <w:t>1-1</w:t>
            </w:r>
          </w:p>
        </w:tc>
        <w:tc>
          <w:tcPr>
            <w:tcW w:w="856" w:type="pct"/>
            <w:shd w:val="clear" w:color="auto" w:fill="FFFFFF"/>
            <w:vAlign w:val="center"/>
          </w:tcPr>
          <w:p w14:paraId="210F39E8" w14:textId="77777777" w:rsidR="003A26CE" w:rsidRPr="00C25669" w:rsidRDefault="003A26CE" w:rsidP="00FB27FE">
            <w:pPr>
              <w:pStyle w:val="TAC"/>
              <w:rPr>
                <w:rFonts w:eastAsia="SimSun"/>
              </w:rPr>
            </w:pPr>
            <w:r>
              <w:rPr>
                <w:rFonts w:eastAsia="SimSun" w:hint="eastAsia"/>
                <w:lang w:eastAsia="zh-CN"/>
              </w:rPr>
              <w:t>R</w:t>
            </w:r>
            <w:r>
              <w:rPr>
                <w:rFonts w:eastAsia="SimSun"/>
                <w:lang w:eastAsia="zh-CN"/>
              </w:rPr>
              <w:t>.PDSCH.1-11.1 FDD</w:t>
            </w:r>
          </w:p>
        </w:tc>
        <w:tc>
          <w:tcPr>
            <w:tcW w:w="589" w:type="pct"/>
            <w:shd w:val="clear" w:color="auto" w:fill="FFFFFF"/>
          </w:tcPr>
          <w:p w14:paraId="602D47A8" w14:textId="77777777" w:rsidR="003A26CE" w:rsidRPr="00C25669" w:rsidRDefault="003A26CE" w:rsidP="00FB27FE">
            <w:pPr>
              <w:pStyle w:val="TAC"/>
              <w:rPr>
                <w:rFonts w:eastAsia="SimSun"/>
              </w:rPr>
            </w:pPr>
            <w:r w:rsidRPr="00C25669">
              <w:rPr>
                <w:rFonts w:eastAsia="SimSun"/>
              </w:rPr>
              <w:t>10 / 15</w:t>
            </w:r>
          </w:p>
        </w:tc>
        <w:tc>
          <w:tcPr>
            <w:tcW w:w="610" w:type="pct"/>
            <w:shd w:val="clear" w:color="auto" w:fill="FFFFFF"/>
            <w:vAlign w:val="center"/>
          </w:tcPr>
          <w:p w14:paraId="4422D1B8" w14:textId="77777777" w:rsidR="003A26CE" w:rsidRPr="00C25669" w:rsidRDefault="003A26CE" w:rsidP="00FB27FE">
            <w:pPr>
              <w:pStyle w:val="TAC"/>
              <w:rPr>
                <w:rFonts w:eastAsia="SimSun"/>
                <w:lang w:eastAsia="zh-CN"/>
              </w:rPr>
            </w:pPr>
            <w:r>
              <w:rPr>
                <w:rFonts w:eastAsia="SimSun"/>
                <w:lang w:eastAsia="zh-CN"/>
              </w:rPr>
              <w:t>16QAM, 0.54</w:t>
            </w:r>
          </w:p>
        </w:tc>
        <w:tc>
          <w:tcPr>
            <w:tcW w:w="714" w:type="pct"/>
            <w:shd w:val="clear" w:color="auto" w:fill="FFFFFF"/>
            <w:vAlign w:val="center"/>
          </w:tcPr>
          <w:p w14:paraId="06D469F2" w14:textId="77777777" w:rsidR="003A26CE" w:rsidRPr="00C25669" w:rsidRDefault="003A26CE" w:rsidP="00FB27FE">
            <w:pPr>
              <w:pStyle w:val="TAC"/>
              <w:rPr>
                <w:rFonts w:eastAsia="SimSun" w:cs="Arial"/>
              </w:rPr>
            </w:pPr>
            <w:r w:rsidRPr="00C25669">
              <w:rPr>
                <w:rFonts w:eastAsia="SimSun"/>
              </w:rPr>
              <w:t>TDLA30-10</w:t>
            </w:r>
          </w:p>
        </w:tc>
        <w:tc>
          <w:tcPr>
            <w:tcW w:w="804" w:type="pct"/>
            <w:shd w:val="clear" w:color="auto" w:fill="FFFFFF"/>
            <w:vAlign w:val="center"/>
          </w:tcPr>
          <w:p w14:paraId="1DF1242F" w14:textId="77777777" w:rsidR="003A26CE" w:rsidRPr="00C25669" w:rsidRDefault="003A26CE" w:rsidP="00FB27FE">
            <w:pPr>
              <w:pStyle w:val="TAC"/>
              <w:rPr>
                <w:rFonts w:eastAsia="SimSun"/>
              </w:rPr>
            </w:pPr>
            <w:r w:rsidRPr="00893A40">
              <w:rPr>
                <w:rFonts w:eastAsia="SimSun"/>
                <w:lang w:eastAsia="zh-CN"/>
              </w:rPr>
              <w:t>2</w:t>
            </w:r>
            <w:r w:rsidRPr="00893A40">
              <w:rPr>
                <w:rFonts w:eastAsia="SimSun"/>
              </w:rPr>
              <w:t>x</w:t>
            </w:r>
            <w:r w:rsidRPr="00893A40">
              <w:rPr>
                <w:rFonts w:eastAsia="SimSun"/>
                <w:lang w:eastAsia="zh-CN"/>
              </w:rPr>
              <w:t>2</w:t>
            </w:r>
            <w:r w:rsidRPr="00893A40">
              <w:rPr>
                <w:rFonts w:eastAsia="SimSun"/>
              </w:rPr>
              <w:t>,</w:t>
            </w:r>
            <w:r w:rsidRPr="00C25669">
              <w:rPr>
                <w:rFonts w:eastAsia="SimSun"/>
              </w:rPr>
              <w:t xml:space="preserve"> ULA Low</w:t>
            </w:r>
          </w:p>
        </w:tc>
        <w:tc>
          <w:tcPr>
            <w:tcW w:w="758" w:type="pct"/>
            <w:shd w:val="clear" w:color="auto" w:fill="FFFFFF"/>
            <w:vAlign w:val="center"/>
          </w:tcPr>
          <w:p w14:paraId="4705EC8D" w14:textId="77777777" w:rsidR="003A26CE" w:rsidRPr="00616417" w:rsidRDefault="003A26CE" w:rsidP="00FB27FE">
            <w:pPr>
              <w:pStyle w:val="TAC"/>
              <w:rPr>
                <w:rFonts w:eastAsia="SimSun"/>
              </w:rPr>
            </w:pPr>
            <w:r w:rsidRPr="00204E8C">
              <w:rPr>
                <w:rFonts w:eastAsia="SimSun"/>
              </w:rPr>
              <w:t xml:space="preserve">1% </w:t>
            </w:r>
            <w:r>
              <w:rPr>
                <w:rFonts w:eastAsia="SimSun"/>
              </w:rPr>
              <w:t>(Note 1)</w:t>
            </w:r>
          </w:p>
        </w:tc>
        <w:tc>
          <w:tcPr>
            <w:tcW w:w="332" w:type="pct"/>
            <w:shd w:val="clear" w:color="auto" w:fill="FFFFFF"/>
            <w:vAlign w:val="center"/>
          </w:tcPr>
          <w:p w14:paraId="4950B005" w14:textId="6F4356EE" w:rsidR="003A26CE" w:rsidRPr="00C25669" w:rsidRDefault="00926410" w:rsidP="00FB27FE">
            <w:pPr>
              <w:pStyle w:val="TAC"/>
              <w:rPr>
                <w:rFonts w:eastAsia="SimSun"/>
                <w:lang w:eastAsia="zh-CN"/>
              </w:rPr>
            </w:pPr>
            <w:r>
              <w:rPr>
                <w:rFonts w:eastAsia="SimSun"/>
                <w:lang w:eastAsia="zh-CN"/>
              </w:rPr>
              <w:t>1.6</w:t>
            </w:r>
          </w:p>
        </w:tc>
      </w:tr>
      <w:tr w:rsidR="003A26CE" w:rsidRPr="00C25669" w14:paraId="3FEFDBDA" w14:textId="77777777" w:rsidTr="005F1464">
        <w:trPr>
          <w:trHeight w:val="198"/>
          <w:jc w:val="center"/>
        </w:trPr>
        <w:tc>
          <w:tcPr>
            <w:tcW w:w="1" w:type="pct"/>
            <w:gridSpan w:val="8"/>
            <w:shd w:val="clear" w:color="auto" w:fill="FFFFFF"/>
            <w:vAlign w:val="center"/>
          </w:tcPr>
          <w:p w14:paraId="647036B6" w14:textId="77777777" w:rsidR="003A26CE" w:rsidRDefault="003A26CE" w:rsidP="005F1464">
            <w:pPr>
              <w:keepNext/>
              <w:keepLines/>
              <w:spacing w:after="0"/>
              <w:rPr>
                <w:rFonts w:ascii="Arial" w:eastAsia="SimSun" w:hAnsi="Arial" w:cs="Arial"/>
                <w:sz w:val="18"/>
                <w:lang w:eastAsia="zh-CN"/>
              </w:rPr>
            </w:pPr>
            <w:r>
              <w:rPr>
                <w:rFonts w:hint="eastAsia"/>
                <w:lang w:eastAsia="zh-CN"/>
              </w:rPr>
              <w:t>N</w:t>
            </w:r>
            <w:r>
              <w:rPr>
                <w:lang w:eastAsia="zh-CN"/>
              </w:rPr>
              <w:t xml:space="preserve">ote 1: </w:t>
            </w:r>
            <w:r>
              <w:rPr>
                <w:lang w:val="en-US" w:eastAsia="zh-CN"/>
              </w:rPr>
              <w:t>BLER is defined as residual BLER; i.e. ratio of incorrectly received transport blocks / sent transport blocks, independently of the number HARQ transmission(s) for each transport block.</w:t>
            </w:r>
          </w:p>
        </w:tc>
      </w:tr>
    </w:tbl>
    <w:p w14:paraId="4E4BA305" w14:textId="77777777" w:rsidR="003A26CE" w:rsidRDefault="003A26CE" w:rsidP="00FB27FE"/>
    <w:p w14:paraId="1DE2525B" w14:textId="77777777" w:rsidR="00F71FA6" w:rsidRPr="00FB27FE" w:rsidRDefault="00F71FA6" w:rsidP="00FB27FE">
      <w:pPr>
        <w:pStyle w:val="Heading5"/>
      </w:pPr>
      <w:bookmarkStart w:id="1357" w:name="_Toc61120889"/>
      <w:bookmarkStart w:id="1358" w:name="_Toc67918034"/>
      <w:bookmarkStart w:id="1359" w:name="_Toc76298077"/>
      <w:bookmarkStart w:id="1360" w:name="_Toc76572089"/>
      <w:bookmarkStart w:id="1361" w:name="_Toc76651956"/>
      <w:bookmarkStart w:id="1362" w:name="_Toc76652794"/>
      <w:bookmarkStart w:id="1363" w:name="_Toc83742066"/>
      <w:bookmarkStart w:id="1364" w:name="_Toc91440556"/>
      <w:bookmarkStart w:id="1365" w:name="_Toc98849342"/>
      <w:bookmarkStart w:id="1366" w:name="_Toc106543193"/>
      <w:bookmarkStart w:id="1367" w:name="_Toc106737288"/>
      <w:bookmarkStart w:id="1368" w:name="_Toc107233055"/>
      <w:bookmarkStart w:id="1369" w:name="_Toc107234645"/>
      <w:bookmarkStart w:id="1370" w:name="_Toc107419614"/>
      <w:bookmarkStart w:id="1371" w:name="_Toc107476908"/>
      <w:bookmarkStart w:id="1372" w:name="_Toc114565726"/>
      <w:bookmarkStart w:id="1373" w:name="_Toc123936019"/>
      <w:bookmarkStart w:id="1374" w:name="_Toc124377034"/>
      <w:r w:rsidRPr="00F455C4">
        <w:t>5.2.2.1.</w:t>
      </w:r>
      <w:r>
        <w:rPr>
          <w:lang w:eastAsia="zh-CN"/>
        </w:rPr>
        <w:t>7</w:t>
      </w:r>
      <w:r w:rsidRPr="00F455C4">
        <w:rPr>
          <w:lang w:eastAsia="zh-CN"/>
        </w:rPr>
        <w:tab/>
      </w:r>
      <w:r w:rsidRPr="00F455C4">
        <w:t xml:space="preserve">Minimum requirements for PDSCH Mapping Type </w:t>
      </w:r>
      <w:r>
        <w:t>B</w:t>
      </w:r>
      <w:r w:rsidRPr="00F455C4">
        <w:t xml:space="preserve"> and </w:t>
      </w:r>
      <w:r>
        <w:t>UE processing capability 2</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0E7E33A5" w14:textId="77777777" w:rsidR="00F71FA6" w:rsidRDefault="00F71FA6" w:rsidP="00F71FA6">
      <w:pPr>
        <w:rPr>
          <w:rFonts w:ascii="Times-Roman" w:hAnsi="Times-Roman"/>
        </w:rPr>
      </w:pPr>
      <w:r>
        <w:rPr>
          <w:rFonts w:ascii="Times-Roman" w:hAnsi="Times-Roman"/>
        </w:rPr>
        <w:t>The performance requirements are specified in Table 5.2.2.1.</w:t>
      </w:r>
      <w:r>
        <w:rPr>
          <w:rFonts w:ascii="Times-Roman" w:hAnsi="Times-Roman"/>
          <w:lang w:eastAsia="zh-CN"/>
        </w:rPr>
        <w:t>7</w:t>
      </w:r>
      <w:r>
        <w:rPr>
          <w:rFonts w:ascii="Times-Roman" w:hAnsi="Times-Roman"/>
        </w:rPr>
        <w:t>-3, with the addition of test parameters in Table 5.2.2.1.</w:t>
      </w:r>
      <w:r>
        <w:rPr>
          <w:rFonts w:ascii="Times-Roman" w:hAnsi="Times-Roman"/>
          <w:lang w:eastAsia="zh-CN"/>
        </w:rPr>
        <w:t>7</w:t>
      </w:r>
      <w:r>
        <w:rPr>
          <w:rFonts w:ascii="Times-Roman" w:hAnsi="Times-Roman"/>
        </w:rPr>
        <w:t xml:space="preserve">-2 and the downlink physical channel setup according to </w:t>
      </w:r>
      <w:r>
        <w:rPr>
          <w:rFonts w:ascii="Times-Roman" w:hAnsi="Times-Roman"/>
          <w:lang w:eastAsia="zh-CN"/>
        </w:rPr>
        <w:t>A</w:t>
      </w:r>
      <w:r>
        <w:rPr>
          <w:rFonts w:ascii="Times-Roman" w:hAnsi="Times-Roman"/>
        </w:rPr>
        <w:t xml:space="preserve">nnex </w:t>
      </w:r>
      <w:r>
        <w:rPr>
          <w:rFonts w:ascii="Times-Roman" w:hAnsi="Times-Roman"/>
          <w:lang w:eastAsia="zh-CN"/>
        </w:rPr>
        <w:t>C.3.1</w:t>
      </w:r>
      <w:r>
        <w:rPr>
          <w:rFonts w:ascii="Times-Roman" w:hAnsi="Times-Roman"/>
        </w:rPr>
        <w:t>.</w:t>
      </w:r>
    </w:p>
    <w:p w14:paraId="1A8FF877" w14:textId="77777777" w:rsidR="00F71FA6" w:rsidRDefault="00F71FA6" w:rsidP="00F71FA6">
      <w:pPr>
        <w:rPr>
          <w:rFonts w:ascii="Times-Roman" w:hAnsi="Times-Roman"/>
          <w:lang w:eastAsia="zh-CN"/>
        </w:rPr>
      </w:pPr>
      <w:r>
        <w:rPr>
          <w:rFonts w:ascii="Times-Roman" w:hAnsi="Times-Roman"/>
        </w:rPr>
        <w:t>The test purpose</w:t>
      </w:r>
      <w:r>
        <w:rPr>
          <w:rFonts w:ascii="Times-Roman" w:hAnsi="Times-Roman"/>
          <w:lang w:eastAsia="zh-CN"/>
        </w:rPr>
        <w:t>s</w:t>
      </w:r>
      <w:r>
        <w:rPr>
          <w:rFonts w:ascii="Times-Roman" w:hAnsi="Times-Roman"/>
        </w:rPr>
        <w:t xml:space="preserve"> are specified in Table 5.2.2.1.</w:t>
      </w:r>
      <w:r>
        <w:rPr>
          <w:rFonts w:ascii="Times-Roman" w:hAnsi="Times-Roman"/>
          <w:lang w:eastAsia="zh-CN"/>
        </w:rPr>
        <w:t>7</w:t>
      </w:r>
      <w:r>
        <w:rPr>
          <w:rFonts w:ascii="Times-Roman" w:hAnsi="Times-Roman"/>
        </w:rPr>
        <w:t>-1</w:t>
      </w:r>
      <w:r>
        <w:rPr>
          <w:rFonts w:ascii="Times-Roman" w:hAnsi="Times-Roman"/>
          <w:lang w:eastAsia="zh-CN"/>
        </w:rPr>
        <w:t>.</w:t>
      </w:r>
    </w:p>
    <w:p w14:paraId="203BB790" w14:textId="77777777" w:rsidR="00F71FA6" w:rsidRDefault="00F71FA6" w:rsidP="00F71FA6">
      <w:pPr>
        <w:pStyle w:val="TH"/>
      </w:pPr>
      <w:r>
        <w:t>Table 5.2.2.1.</w:t>
      </w:r>
      <w:r>
        <w:rPr>
          <w:lang w:eastAsia="zh-CN"/>
        </w:rPr>
        <w:t>7</w:t>
      </w:r>
      <w:r>
        <w:t>-1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71FA6" w14:paraId="6BFF54FA"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2DFDC9FC" w14:textId="77777777" w:rsidR="00F71FA6" w:rsidRDefault="00F71FA6" w:rsidP="00FB27FE">
            <w:pPr>
              <w:pStyle w:val="TAH"/>
              <w:rPr>
                <w:lang w:eastAsia="en-GB"/>
              </w:rPr>
            </w:pPr>
            <w:r>
              <w:rPr>
                <w:lang w:eastAsia="en-GB"/>
              </w:rPr>
              <w:t>Purpose</w:t>
            </w:r>
          </w:p>
        </w:tc>
        <w:tc>
          <w:tcPr>
            <w:tcW w:w="4928" w:type="dxa"/>
            <w:tcBorders>
              <w:top w:val="single" w:sz="4" w:space="0" w:color="auto"/>
              <w:left w:val="single" w:sz="4" w:space="0" w:color="auto"/>
              <w:bottom w:val="single" w:sz="4" w:space="0" w:color="auto"/>
              <w:right w:val="single" w:sz="4" w:space="0" w:color="auto"/>
            </w:tcBorders>
            <w:hideMark/>
          </w:tcPr>
          <w:p w14:paraId="7C3A84A3" w14:textId="77777777" w:rsidR="00F71FA6" w:rsidRDefault="00F71FA6" w:rsidP="00FB27FE">
            <w:pPr>
              <w:pStyle w:val="TAH"/>
              <w:rPr>
                <w:lang w:eastAsia="en-GB"/>
              </w:rPr>
            </w:pPr>
            <w:r>
              <w:rPr>
                <w:lang w:eastAsia="en-GB"/>
              </w:rPr>
              <w:t>Test index</w:t>
            </w:r>
          </w:p>
        </w:tc>
      </w:tr>
      <w:tr w:rsidR="00F71FA6" w14:paraId="104402CC"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3D6BED16" w14:textId="77777777" w:rsidR="00F71FA6" w:rsidRDefault="00F71FA6" w:rsidP="00FB27FE">
            <w:pPr>
              <w:pStyle w:val="TAL"/>
              <w:rPr>
                <w:lang w:eastAsia="zh-CN"/>
              </w:rPr>
            </w:pPr>
            <w:r>
              <w:rPr>
                <w:lang w:eastAsia="en-GB"/>
              </w:rPr>
              <w:t>Verify PDSCH mapping Type B performance and UE processing capability 2 under two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70733EFA" w14:textId="77777777" w:rsidR="00F71FA6" w:rsidRDefault="00F71FA6" w:rsidP="00FB27FE">
            <w:pPr>
              <w:pStyle w:val="TAL"/>
              <w:rPr>
                <w:lang w:eastAsia="zh-CN"/>
              </w:rPr>
            </w:pPr>
            <w:r>
              <w:rPr>
                <w:lang w:eastAsia="zh-CN"/>
              </w:rPr>
              <w:t>1-1</w:t>
            </w:r>
          </w:p>
        </w:tc>
      </w:tr>
    </w:tbl>
    <w:p w14:paraId="1C2BF6E5" w14:textId="77777777" w:rsidR="00F71FA6" w:rsidRDefault="00F71FA6" w:rsidP="00F71FA6">
      <w:pPr>
        <w:rPr>
          <w:rFonts w:ascii="Times-Roman" w:hAnsi="Times-Roman"/>
        </w:rPr>
      </w:pPr>
    </w:p>
    <w:p w14:paraId="5DAB7E2A" w14:textId="77777777" w:rsidR="00F71FA6" w:rsidRDefault="00F71FA6" w:rsidP="00F71FA6">
      <w:pPr>
        <w:pStyle w:val="TH"/>
      </w:pPr>
      <w:r>
        <w:t>Table 5.2.2.1.</w:t>
      </w:r>
      <w:r>
        <w:rPr>
          <w:lang w:eastAsia="zh-CN"/>
        </w:rPr>
        <w:t>7</w:t>
      </w:r>
      <w:r>
        <w:t>-2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F71FA6" w14:paraId="416769CD"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1713FC55" w14:textId="77777777" w:rsidR="00F71FA6" w:rsidRDefault="00F71FA6" w:rsidP="00FB27FE">
            <w:pPr>
              <w:pStyle w:val="TAH"/>
              <w:rPr>
                <w:lang w:eastAsia="en-GB"/>
              </w:rPr>
            </w:pPr>
            <w:r>
              <w:rPr>
                <w:lang w:eastAsia="en-GB"/>
              </w:rPr>
              <w:t>Parameter</w:t>
            </w:r>
          </w:p>
        </w:tc>
        <w:tc>
          <w:tcPr>
            <w:tcW w:w="801" w:type="dxa"/>
            <w:tcBorders>
              <w:top w:val="single" w:sz="4" w:space="0" w:color="auto"/>
              <w:left w:val="single" w:sz="4" w:space="0" w:color="auto"/>
              <w:bottom w:val="single" w:sz="4" w:space="0" w:color="auto"/>
              <w:right w:val="single" w:sz="4" w:space="0" w:color="auto"/>
            </w:tcBorders>
            <w:hideMark/>
          </w:tcPr>
          <w:p w14:paraId="74C41202" w14:textId="77777777" w:rsidR="00F71FA6" w:rsidRDefault="00F71FA6" w:rsidP="00FB27FE">
            <w:pPr>
              <w:pStyle w:val="TAH"/>
              <w:rPr>
                <w:lang w:eastAsia="en-GB"/>
              </w:rPr>
            </w:pPr>
            <w:r>
              <w:rPr>
                <w:lang w:eastAsia="en-GB"/>
              </w:rPr>
              <w:t>Unit</w:t>
            </w:r>
          </w:p>
        </w:tc>
        <w:tc>
          <w:tcPr>
            <w:tcW w:w="3353" w:type="dxa"/>
            <w:tcBorders>
              <w:top w:val="single" w:sz="4" w:space="0" w:color="auto"/>
              <w:left w:val="single" w:sz="4" w:space="0" w:color="auto"/>
              <w:bottom w:val="single" w:sz="4" w:space="0" w:color="auto"/>
              <w:right w:val="single" w:sz="4" w:space="0" w:color="auto"/>
            </w:tcBorders>
            <w:hideMark/>
          </w:tcPr>
          <w:p w14:paraId="20F3BB5C" w14:textId="77777777" w:rsidR="00F71FA6" w:rsidRDefault="00F71FA6" w:rsidP="00FB27FE">
            <w:pPr>
              <w:pStyle w:val="TAH"/>
              <w:rPr>
                <w:lang w:eastAsia="en-GB"/>
              </w:rPr>
            </w:pPr>
            <w:r>
              <w:rPr>
                <w:lang w:eastAsia="en-GB"/>
              </w:rPr>
              <w:t>Value</w:t>
            </w:r>
          </w:p>
        </w:tc>
      </w:tr>
      <w:tr w:rsidR="00F71FA6" w14:paraId="68556123"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3752ABD9" w14:textId="77777777" w:rsidR="00F71FA6" w:rsidRDefault="00F71FA6" w:rsidP="00FB27FE">
            <w:pPr>
              <w:pStyle w:val="TAL"/>
              <w:rPr>
                <w:lang w:eastAsia="en-GB"/>
              </w:rPr>
            </w:pPr>
            <w:r>
              <w:rPr>
                <w:lang w:eastAsia="en-GB"/>
              </w:rPr>
              <w:t>Duplex mode</w:t>
            </w:r>
          </w:p>
        </w:tc>
        <w:tc>
          <w:tcPr>
            <w:tcW w:w="801" w:type="dxa"/>
            <w:tcBorders>
              <w:top w:val="single" w:sz="4" w:space="0" w:color="auto"/>
              <w:left w:val="single" w:sz="4" w:space="0" w:color="auto"/>
              <w:bottom w:val="single" w:sz="4" w:space="0" w:color="auto"/>
              <w:right w:val="single" w:sz="4" w:space="0" w:color="auto"/>
            </w:tcBorders>
            <w:vAlign w:val="center"/>
          </w:tcPr>
          <w:p w14:paraId="79977D85"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43B7416A" w14:textId="77777777" w:rsidR="00F71FA6" w:rsidRDefault="00F71FA6" w:rsidP="00FB27FE">
            <w:pPr>
              <w:pStyle w:val="TAC"/>
              <w:rPr>
                <w:lang w:eastAsia="en-GB"/>
              </w:rPr>
            </w:pPr>
            <w:r>
              <w:rPr>
                <w:lang w:eastAsia="en-GB"/>
              </w:rPr>
              <w:t>FDD</w:t>
            </w:r>
          </w:p>
        </w:tc>
      </w:tr>
      <w:tr w:rsidR="00F71FA6" w14:paraId="05EC8DBD"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2E7C6F8E" w14:textId="77777777" w:rsidR="00F71FA6" w:rsidRDefault="00F71FA6" w:rsidP="00FB27FE">
            <w:pPr>
              <w:pStyle w:val="TAL"/>
              <w:rPr>
                <w:lang w:eastAsia="en-GB"/>
              </w:rPr>
            </w:pPr>
            <w:r>
              <w:rPr>
                <w:lang w:eastAsia="en-GB"/>
              </w:rPr>
              <w:t>Active DL BWP index</w:t>
            </w:r>
          </w:p>
        </w:tc>
        <w:tc>
          <w:tcPr>
            <w:tcW w:w="801" w:type="dxa"/>
            <w:tcBorders>
              <w:top w:val="single" w:sz="4" w:space="0" w:color="auto"/>
              <w:left w:val="single" w:sz="4" w:space="0" w:color="auto"/>
              <w:bottom w:val="single" w:sz="4" w:space="0" w:color="auto"/>
              <w:right w:val="single" w:sz="4" w:space="0" w:color="auto"/>
            </w:tcBorders>
            <w:vAlign w:val="center"/>
          </w:tcPr>
          <w:p w14:paraId="76D06D61"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3501176D" w14:textId="77777777" w:rsidR="00F71FA6" w:rsidRDefault="00F71FA6" w:rsidP="00FB27FE">
            <w:pPr>
              <w:pStyle w:val="TAC"/>
              <w:rPr>
                <w:lang w:eastAsia="en-GB"/>
              </w:rPr>
            </w:pPr>
            <w:r>
              <w:rPr>
                <w:lang w:eastAsia="en-GB"/>
              </w:rPr>
              <w:t>1</w:t>
            </w:r>
          </w:p>
        </w:tc>
      </w:tr>
      <w:tr w:rsidR="00FB27FE" w14:paraId="08B5DE94" w14:textId="77777777" w:rsidTr="00FB27FE">
        <w:tc>
          <w:tcPr>
            <w:tcW w:w="1813" w:type="dxa"/>
            <w:tcBorders>
              <w:top w:val="single" w:sz="4" w:space="0" w:color="auto"/>
              <w:left w:val="single" w:sz="4" w:space="0" w:color="auto"/>
              <w:bottom w:val="nil"/>
              <w:right w:val="single" w:sz="4" w:space="0" w:color="auto"/>
            </w:tcBorders>
            <w:shd w:val="clear" w:color="auto" w:fill="auto"/>
            <w:vAlign w:val="center"/>
            <w:hideMark/>
          </w:tcPr>
          <w:p w14:paraId="5F0636AB" w14:textId="77777777" w:rsidR="00FB27FE" w:rsidRDefault="00FB27FE" w:rsidP="00FB27FE">
            <w:pPr>
              <w:pStyle w:val="TAL"/>
              <w:rPr>
                <w:lang w:eastAsia="en-GB"/>
              </w:rPr>
            </w:pPr>
            <w:r>
              <w:rPr>
                <w:lang w:eastAsia="en-GB"/>
              </w:rPr>
              <w:t>PDSCH configuration</w:t>
            </w:r>
          </w:p>
        </w:tc>
        <w:tc>
          <w:tcPr>
            <w:tcW w:w="3654" w:type="dxa"/>
            <w:tcBorders>
              <w:top w:val="single" w:sz="4" w:space="0" w:color="auto"/>
              <w:left w:val="single" w:sz="4" w:space="0" w:color="auto"/>
              <w:bottom w:val="single" w:sz="4" w:space="0" w:color="auto"/>
              <w:right w:val="single" w:sz="4" w:space="0" w:color="auto"/>
            </w:tcBorders>
            <w:vAlign w:val="center"/>
            <w:hideMark/>
          </w:tcPr>
          <w:p w14:paraId="0C6C2201" w14:textId="77777777" w:rsidR="00FB27FE" w:rsidRDefault="00FB27FE" w:rsidP="00FB27FE">
            <w:pPr>
              <w:pStyle w:val="TAL"/>
              <w:rPr>
                <w:lang w:eastAsia="en-GB"/>
              </w:rPr>
            </w:pPr>
            <w:r>
              <w:rPr>
                <w:lang w:eastAsia="en-GB"/>
              </w:rPr>
              <w:t>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2B6138B6"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4BC9685F" w14:textId="77777777" w:rsidR="00FB27FE" w:rsidRDefault="00FB27FE" w:rsidP="00FB27FE">
            <w:pPr>
              <w:pStyle w:val="TAC"/>
              <w:rPr>
                <w:lang w:eastAsia="en-GB"/>
              </w:rPr>
            </w:pPr>
            <w:r>
              <w:rPr>
                <w:lang w:eastAsia="en-GB"/>
              </w:rPr>
              <w:t>Type B</w:t>
            </w:r>
          </w:p>
        </w:tc>
      </w:tr>
      <w:tr w:rsidR="00FB27FE" w14:paraId="5163AF0B"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442893FB"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63C1D135" w14:textId="77777777" w:rsidR="00FB27FE" w:rsidRDefault="00FB27FE" w:rsidP="00FB27FE">
            <w:pPr>
              <w:pStyle w:val="TAL"/>
              <w:rPr>
                <w:lang w:eastAsia="en-GB"/>
              </w:rPr>
            </w:pPr>
            <w:r>
              <w:rPr>
                <w:lang w:eastAsia="en-GB"/>
              </w:rPr>
              <w:t>k0</w:t>
            </w:r>
          </w:p>
        </w:tc>
        <w:tc>
          <w:tcPr>
            <w:tcW w:w="801" w:type="dxa"/>
            <w:tcBorders>
              <w:top w:val="single" w:sz="4" w:space="0" w:color="auto"/>
              <w:left w:val="single" w:sz="4" w:space="0" w:color="auto"/>
              <w:bottom w:val="single" w:sz="4" w:space="0" w:color="auto"/>
              <w:right w:val="single" w:sz="4" w:space="0" w:color="auto"/>
            </w:tcBorders>
            <w:vAlign w:val="center"/>
          </w:tcPr>
          <w:p w14:paraId="1D83D3F8"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65679248" w14:textId="77777777" w:rsidR="00FB27FE" w:rsidRDefault="00FB27FE" w:rsidP="00FB27FE">
            <w:pPr>
              <w:pStyle w:val="TAC"/>
              <w:rPr>
                <w:lang w:eastAsia="en-GB"/>
              </w:rPr>
            </w:pPr>
            <w:r>
              <w:rPr>
                <w:lang w:eastAsia="en-GB"/>
              </w:rPr>
              <w:t>0</w:t>
            </w:r>
          </w:p>
        </w:tc>
      </w:tr>
      <w:tr w:rsidR="00FB27FE" w14:paraId="509B60A9"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783F1F7F"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28A8378F" w14:textId="77777777" w:rsidR="00FB27FE" w:rsidRDefault="00FB27FE" w:rsidP="00FB27FE">
            <w:pPr>
              <w:pStyle w:val="TAL"/>
              <w:rPr>
                <w:lang w:eastAsia="en-GB"/>
              </w:rPr>
            </w:pPr>
            <w:r>
              <w:rPr>
                <w:lang w:eastAsia="en-GB"/>
              </w:rPr>
              <w:t xml:space="preserve">Starting symbol (S) </w:t>
            </w:r>
          </w:p>
        </w:tc>
        <w:tc>
          <w:tcPr>
            <w:tcW w:w="801" w:type="dxa"/>
            <w:tcBorders>
              <w:top w:val="single" w:sz="4" w:space="0" w:color="auto"/>
              <w:left w:val="single" w:sz="4" w:space="0" w:color="auto"/>
              <w:bottom w:val="single" w:sz="4" w:space="0" w:color="auto"/>
              <w:right w:val="single" w:sz="4" w:space="0" w:color="auto"/>
            </w:tcBorders>
            <w:vAlign w:val="center"/>
          </w:tcPr>
          <w:p w14:paraId="58683C7E"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31E59BEB" w14:textId="77777777" w:rsidR="00FB27FE" w:rsidRDefault="00FB27FE" w:rsidP="00FB27FE">
            <w:pPr>
              <w:pStyle w:val="TAC"/>
              <w:rPr>
                <w:lang w:eastAsia="en-GB"/>
              </w:rPr>
            </w:pPr>
            <w:r>
              <w:rPr>
                <w:lang w:eastAsia="en-GB"/>
              </w:rPr>
              <w:t>2</w:t>
            </w:r>
          </w:p>
        </w:tc>
      </w:tr>
      <w:tr w:rsidR="00FB27FE" w14:paraId="533BAA53"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73D80883"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41CB709E" w14:textId="77777777" w:rsidR="00FB27FE" w:rsidRDefault="00FB27FE" w:rsidP="00FB27FE">
            <w:pPr>
              <w:pStyle w:val="TAL"/>
              <w:rPr>
                <w:lang w:eastAsia="en-GB"/>
              </w:rPr>
            </w:pPr>
            <w:r>
              <w:rPr>
                <w:lang w:eastAsia="en-GB"/>
              </w:rPr>
              <w:t>Length (L)</w:t>
            </w:r>
          </w:p>
        </w:tc>
        <w:tc>
          <w:tcPr>
            <w:tcW w:w="801" w:type="dxa"/>
            <w:tcBorders>
              <w:top w:val="single" w:sz="4" w:space="0" w:color="auto"/>
              <w:left w:val="single" w:sz="4" w:space="0" w:color="auto"/>
              <w:bottom w:val="single" w:sz="4" w:space="0" w:color="auto"/>
              <w:right w:val="single" w:sz="4" w:space="0" w:color="auto"/>
            </w:tcBorders>
            <w:vAlign w:val="center"/>
          </w:tcPr>
          <w:p w14:paraId="34AC2DF3"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4C6B80DE" w14:textId="77777777" w:rsidR="00FB27FE" w:rsidRDefault="00FB27FE" w:rsidP="00FB27FE">
            <w:pPr>
              <w:pStyle w:val="TAC"/>
              <w:rPr>
                <w:lang w:eastAsia="en-GB"/>
              </w:rPr>
            </w:pPr>
            <w:r>
              <w:rPr>
                <w:lang w:eastAsia="en-GB"/>
              </w:rPr>
              <w:t>2</w:t>
            </w:r>
          </w:p>
        </w:tc>
      </w:tr>
      <w:tr w:rsidR="00FB27FE" w14:paraId="590A85AF"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33021EA6"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735EA0BE" w14:textId="77777777" w:rsidR="00FB27FE" w:rsidRDefault="00FB27FE" w:rsidP="00FB27FE">
            <w:pPr>
              <w:pStyle w:val="TAL"/>
              <w:rPr>
                <w:lang w:eastAsia="en-GB"/>
              </w:rPr>
            </w:pPr>
            <w:r>
              <w:rPr>
                <w:lang w:eastAsia="en-GB"/>
              </w:rPr>
              <w:t>PDSCH aggregation factor</w:t>
            </w:r>
          </w:p>
        </w:tc>
        <w:tc>
          <w:tcPr>
            <w:tcW w:w="801" w:type="dxa"/>
            <w:tcBorders>
              <w:top w:val="single" w:sz="4" w:space="0" w:color="auto"/>
              <w:left w:val="single" w:sz="4" w:space="0" w:color="auto"/>
              <w:bottom w:val="single" w:sz="4" w:space="0" w:color="auto"/>
              <w:right w:val="single" w:sz="4" w:space="0" w:color="auto"/>
            </w:tcBorders>
            <w:vAlign w:val="center"/>
          </w:tcPr>
          <w:p w14:paraId="10497C15"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6E29EA33" w14:textId="77777777" w:rsidR="00FB27FE" w:rsidRDefault="00FB27FE" w:rsidP="00FB27FE">
            <w:pPr>
              <w:pStyle w:val="TAC"/>
              <w:rPr>
                <w:lang w:eastAsia="en-GB"/>
              </w:rPr>
            </w:pPr>
            <w:r>
              <w:rPr>
                <w:lang w:eastAsia="en-GB"/>
              </w:rPr>
              <w:t>1</w:t>
            </w:r>
          </w:p>
        </w:tc>
      </w:tr>
      <w:tr w:rsidR="00FB27FE" w14:paraId="41DC1120"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03B77ECB"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3187DAA8" w14:textId="77777777" w:rsidR="00FB27FE" w:rsidRDefault="00FB27FE" w:rsidP="00FB27FE">
            <w:pPr>
              <w:pStyle w:val="TAL"/>
              <w:rPr>
                <w:lang w:eastAsia="en-GB"/>
              </w:rPr>
            </w:pPr>
            <w:r>
              <w:rPr>
                <w:lang w:eastAsia="en-GB"/>
              </w:rPr>
              <w:t>PRB bundling type</w:t>
            </w:r>
          </w:p>
        </w:tc>
        <w:tc>
          <w:tcPr>
            <w:tcW w:w="801" w:type="dxa"/>
            <w:tcBorders>
              <w:top w:val="single" w:sz="4" w:space="0" w:color="auto"/>
              <w:left w:val="single" w:sz="4" w:space="0" w:color="auto"/>
              <w:bottom w:val="single" w:sz="4" w:space="0" w:color="auto"/>
              <w:right w:val="single" w:sz="4" w:space="0" w:color="auto"/>
            </w:tcBorders>
            <w:vAlign w:val="center"/>
          </w:tcPr>
          <w:p w14:paraId="43DC3F9D"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7381490B" w14:textId="77777777" w:rsidR="00FB27FE" w:rsidRDefault="00FB27FE" w:rsidP="00FB27FE">
            <w:pPr>
              <w:pStyle w:val="TAC"/>
              <w:rPr>
                <w:lang w:eastAsia="en-GB"/>
              </w:rPr>
            </w:pPr>
            <w:r>
              <w:rPr>
                <w:lang w:eastAsia="en-GB"/>
              </w:rPr>
              <w:t>Static</w:t>
            </w:r>
          </w:p>
        </w:tc>
      </w:tr>
      <w:tr w:rsidR="00FB27FE" w14:paraId="71314B25"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3289C248"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69EF0CD6" w14:textId="77777777" w:rsidR="00FB27FE" w:rsidRDefault="00FB27FE" w:rsidP="00FB27FE">
            <w:pPr>
              <w:pStyle w:val="TAL"/>
              <w:rPr>
                <w:lang w:eastAsia="en-GB"/>
              </w:rPr>
            </w:pPr>
            <w:r>
              <w:rPr>
                <w:lang w:eastAsia="en-GB"/>
              </w:rPr>
              <w:t>PRB bundling size</w:t>
            </w:r>
          </w:p>
        </w:tc>
        <w:tc>
          <w:tcPr>
            <w:tcW w:w="801" w:type="dxa"/>
            <w:tcBorders>
              <w:top w:val="single" w:sz="4" w:space="0" w:color="auto"/>
              <w:left w:val="single" w:sz="4" w:space="0" w:color="auto"/>
              <w:bottom w:val="single" w:sz="4" w:space="0" w:color="auto"/>
              <w:right w:val="single" w:sz="4" w:space="0" w:color="auto"/>
            </w:tcBorders>
            <w:vAlign w:val="center"/>
          </w:tcPr>
          <w:p w14:paraId="12CC4EED"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42FCA421" w14:textId="77777777" w:rsidR="00FB27FE" w:rsidRDefault="00FB27FE" w:rsidP="00FB27FE">
            <w:pPr>
              <w:pStyle w:val="TAC"/>
              <w:rPr>
                <w:lang w:eastAsia="en-GB"/>
              </w:rPr>
            </w:pPr>
            <w:r>
              <w:rPr>
                <w:lang w:eastAsia="en-GB"/>
              </w:rPr>
              <w:t>2</w:t>
            </w:r>
          </w:p>
        </w:tc>
      </w:tr>
      <w:tr w:rsidR="00FB27FE" w14:paraId="58E1DA92"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0B1CBD63"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689A24A7" w14:textId="77777777" w:rsidR="00FB27FE" w:rsidRDefault="00FB27FE" w:rsidP="00FB27FE">
            <w:pPr>
              <w:pStyle w:val="TAL"/>
              <w:rPr>
                <w:lang w:eastAsia="en-GB"/>
              </w:rPr>
            </w:pPr>
            <w:r>
              <w:rPr>
                <w:lang w:eastAsia="en-GB"/>
              </w:rPr>
              <w:t>Resource allocation type</w:t>
            </w:r>
          </w:p>
        </w:tc>
        <w:tc>
          <w:tcPr>
            <w:tcW w:w="801" w:type="dxa"/>
            <w:tcBorders>
              <w:top w:val="single" w:sz="4" w:space="0" w:color="auto"/>
              <w:left w:val="single" w:sz="4" w:space="0" w:color="auto"/>
              <w:bottom w:val="single" w:sz="4" w:space="0" w:color="auto"/>
              <w:right w:val="single" w:sz="4" w:space="0" w:color="auto"/>
            </w:tcBorders>
            <w:vAlign w:val="center"/>
          </w:tcPr>
          <w:p w14:paraId="7C7D0284"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62D678B6" w14:textId="77777777" w:rsidR="00FB27FE" w:rsidRDefault="00FB27FE" w:rsidP="00FB27FE">
            <w:pPr>
              <w:pStyle w:val="TAC"/>
              <w:rPr>
                <w:lang w:eastAsia="en-GB"/>
              </w:rPr>
            </w:pPr>
            <w:r>
              <w:rPr>
                <w:lang w:eastAsia="en-GB"/>
              </w:rPr>
              <w:t>Type 0</w:t>
            </w:r>
          </w:p>
        </w:tc>
      </w:tr>
      <w:tr w:rsidR="00FB27FE" w14:paraId="3DC457A3"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6B8B07ED"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4FBBF6B9" w14:textId="77777777" w:rsidR="00FB27FE" w:rsidRDefault="00FB27FE" w:rsidP="00FB27FE">
            <w:pPr>
              <w:pStyle w:val="TAL"/>
              <w:rPr>
                <w:lang w:eastAsia="en-GB"/>
              </w:rPr>
            </w:pPr>
            <w:r>
              <w:rPr>
                <w:lang w:eastAsia="en-GB"/>
              </w:rPr>
              <w:t>RBG size</w:t>
            </w:r>
          </w:p>
        </w:tc>
        <w:tc>
          <w:tcPr>
            <w:tcW w:w="801" w:type="dxa"/>
            <w:tcBorders>
              <w:top w:val="single" w:sz="4" w:space="0" w:color="auto"/>
              <w:left w:val="single" w:sz="4" w:space="0" w:color="auto"/>
              <w:bottom w:val="single" w:sz="4" w:space="0" w:color="auto"/>
              <w:right w:val="single" w:sz="4" w:space="0" w:color="auto"/>
            </w:tcBorders>
            <w:vAlign w:val="center"/>
          </w:tcPr>
          <w:p w14:paraId="78F4F923"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69069D10" w14:textId="77777777" w:rsidR="00FB27FE" w:rsidRDefault="00FB27FE" w:rsidP="00FB27FE">
            <w:pPr>
              <w:pStyle w:val="TAC"/>
              <w:rPr>
                <w:lang w:eastAsia="en-GB"/>
              </w:rPr>
            </w:pPr>
            <w:r>
              <w:rPr>
                <w:lang w:eastAsia="zh-CN"/>
              </w:rPr>
              <w:t>Config2</w:t>
            </w:r>
          </w:p>
        </w:tc>
      </w:tr>
      <w:tr w:rsidR="00FB27FE" w14:paraId="09D420E7"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3062E67A"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5D309D20" w14:textId="77777777" w:rsidR="00FB27FE" w:rsidRDefault="00FB27FE" w:rsidP="00FB27FE">
            <w:pPr>
              <w:pStyle w:val="TAL"/>
              <w:rPr>
                <w:lang w:eastAsia="en-GB"/>
              </w:rPr>
            </w:pPr>
            <w:r>
              <w:rPr>
                <w:szCs w:val="22"/>
                <w:lang w:eastAsia="ja-JP"/>
              </w:rPr>
              <w:t>VRB-to-PRB 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2D08C76B"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44D711D6" w14:textId="77777777" w:rsidR="00FB27FE" w:rsidRDefault="00FB27FE" w:rsidP="00FB27FE">
            <w:pPr>
              <w:pStyle w:val="TAC"/>
              <w:rPr>
                <w:lang w:eastAsia="en-GB"/>
              </w:rPr>
            </w:pPr>
            <w:r>
              <w:rPr>
                <w:lang w:eastAsia="en-GB"/>
              </w:rPr>
              <w:t>Non-interleaved</w:t>
            </w:r>
          </w:p>
        </w:tc>
      </w:tr>
      <w:tr w:rsidR="00FB27FE" w14:paraId="27612590"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29FEEF72"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3434C4BA" w14:textId="77777777" w:rsidR="00FB27FE" w:rsidRDefault="00FB27FE" w:rsidP="00FB27FE">
            <w:pPr>
              <w:pStyle w:val="TAL"/>
              <w:rPr>
                <w:lang w:eastAsia="en-GB"/>
              </w:rPr>
            </w:pPr>
            <w:r>
              <w:rPr>
                <w:szCs w:val="22"/>
                <w:lang w:eastAsia="ja-JP"/>
              </w:rPr>
              <w:t>VRB-to-PRB mapping interleave</w:t>
            </w:r>
            <w:r>
              <w:rPr>
                <w:szCs w:val="22"/>
                <w:lang w:val="en-US" w:eastAsia="ja-JP"/>
              </w:rPr>
              <w:t>r</w:t>
            </w:r>
            <w:r>
              <w:rPr>
                <w:szCs w:val="22"/>
                <w:lang w:eastAsia="ja-JP"/>
              </w:rPr>
              <w:t xml:space="preserve"> bundle size</w:t>
            </w:r>
          </w:p>
        </w:tc>
        <w:tc>
          <w:tcPr>
            <w:tcW w:w="801" w:type="dxa"/>
            <w:tcBorders>
              <w:top w:val="single" w:sz="4" w:space="0" w:color="auto"/>
              <w:left w:val="single" w:sz="4" w:space="0" w:color="auto"/>
              <w:bottom w:val="single" w:sz="4" w:space="0" w:color="auto"/>
              <w:right w:val="single" w:sz="4" w:space="0" w:color="auto"/>
            </w:tcBorders>
            <w:vAlign w:val="center"/>
          </w:tcPr>
          <w:p w14:paraId="676BE504"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313DB54D" w14:textId="77777777" w:rsidR="00FB27FE" w:rsidRDefault="00FB27FE" w:rsidP="00FB27FE">
            <w:pPr>
              <w:pStyle w:val="TAC"/>
              <w:rPr>
                <w:lang w:eastAsia="en-GB"/>
              </w:rPr>
            </w:pPr>
            <w:r>
              <w:rPr>
                <w:lang w:eastAsia="en-GB"/>
              </w:rPr>
              <w:t>N/A</w:t>
            </w:r>
          </w:p>
        </w:tc>
      </w:tr>
      <w:tr w:rsidR="00FB27FE" w14:paraId="52B266A1" w14:textId="77777777" w:rsidTr="00FB27FE">
        <w:tc>
          <w:tcPr>
            <w:tcW w:w="1813" w:type="dxa"/>
            <w:tcBorders>
              <w:top w:val="single" w:sz="4" w:space="0" w:color="auto"/>
              <w:left w:val="single" w:sz="4" w:space="0" w:color="auto"/>
              <w:bottom w:val="nil"/>
              <w:right w:val="single" w:sz="4" w:space="0" w:color="auto"/>
            </w:tcBorders>
            <w:shd w:val="clear" w:color="auto" w:fill="auto"/>
            <w:vAlign w:val="center"/>
            <w:hideMark/>
          </w:tcPr>
          <w:p w14:paraId="54EACFF1" w14:textId="77777777" w:rsidR="00FB27FE" w:rsidRDefault="00FB27FE" w:rsidP="00FB27FE">
            <w:pPr>
              <w:pStyle w:val="TAL"/>
              <w:rPr>
                <w:lang w:eastAsia="en-GB"/>
              </w:rPr>
            </w:pPr>
            <w:r>
              <w:rPr>
                <w:lang w:eastAsia="en-GB"/>
              </w:rPr>
              <w:t>PDSCH DMRS configuration</w:t>
            </w:r>
          </w:p>
        </w:tc>
        <w:tc>
          <w:tcPr>
            <w:tcW w:w="3654" w:type="dxa"/>
            <w:tcBorders>
              <w:top w:val="single" w:sz="4" w:space="0" w:color="auto"/>
              <w:left w:val="single" w:sz="4" w:space="0" w:color="auto"/>
              <w:bottom w:val="single" w:sz="4" w:space="0" w:color="auto"/>
              <w:right w:val="single" w:sz="4" w:space="0" w:color="auto"/>
            </w:tcBorders>
            <w:vAlign w:val="center"/>
            <w:hideMark/>
          </w:tcPr>
          <w:p w14:paraId="4F382718" w14:textId="77777777" w:rsidR="00FB27FE" w:rsidRDefault="00FB27FE" w:rsidP="00FB27FE">
            <w:pPr>
              <w:pStyle w:val="TAL"/>
              <w:rPr>
                <w:rFonts w:cs="Arial"/>
                <w:szCs w:val="18"/>
                <w:lang w:eastAsia="en-GB"/>
              </w:rPr>
            </w:pPr>
            <w:r>
              <w:rPr>
                <w:rFonts w:cs="Arial"/>
                <w:szCs w:val="18"/>
                <w:lang w:eastAsia="en-GB"/>
              </w:rPr>
              <w:t>DMRS Type</w:t>
            </w:r>
          </w:p>
        </w:tc>
        <w:tc>
          <w:tcPr>
            <w:tcW w:w="801" w:type="dxa"/>
            <w:tcBorders>
              <w:top w:val="single" w:sz="4" w:space="0" w:color="auto"/>
              <w:left w:val="single" w:sz="4" w:space="0" w:color="auto"/>
              <w:bottom w:val="single" w:sz="4" w:space="0" w:color="auto"/>
              <w:right w:val="single" w:sz="4" w:space="0" w:color="auto"/>
            </w:tcBorders>
            <w:vAlign w:val="center"/>
          </w:tcPr>
          <w:p w14:paraId="384095B1"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20BB7634" w14:textId="77777777" w:rsidR="00FB27FE" w:rsidRDefault="00FB27FE" w:rsidP="00FB27FE">
            <w:pPr>
              <w:pStyle w:val="TAC"/>
              <w:rPr>
                <w:lang w:eastAsia="en-GB"/>
              </w:rPr>
            </w:pPr>
            <w:r>
              <w:rPr>
                <w:lang w:eastAsia="en-GB"/>
              </w:rPr>
              <w:t>Type 1</w:t>
            </w:r>
          </w:p>
        </w:tc>
      </w:tr>
      <w:tr w:rsidR="00FB27FE" w14:paraId="4CEE4E36"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2118221B"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35E123B3" w14:textId="77777777" w:rsidR="00FB27FE" w:rsidRDefault="00FB27FE" w:rsidP="00FB27FE">
            <w:pPr>
              <w:pStyle w:val="TAL"/>
              <w:rPr>
                <w:lang w:eastAsia="en-GB"/>
              </w:rPr>
            </w:pPr>
            <w:r>
              <w:rPr>
                <w:lang w:eastAsia="en-GB"/>
              </w:rPr>
              <w:t>Number of additional DMRS</w:t>
            </w:r>
          </w:p>
        </w:tc>
        <w:tc>
          <w:tcPr>
            <w:tcW w:w="801" w:type="dxa"/>
            <w:tcBorders>
              <w:top w:val="single" w:sz="4" w:space="0" w:color="auto"/>
              <w:left w:val="single" w:sz="4" w:space="0" w:color="auto"/>
              <w:bottom w:val="single" w:sz="4" w:space="0" w:color="auto"/>
              <w:right w:val="single" w:sz="4" w:space="0" w:color="auto"/>
            </w:tcBorders>
            <w:vAlign w:val="center"/>
          </w:tcPr>
          <w:p w14:paraId="19236538"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7DEECAFD" w14:textId="77777777" w:rsidR="00FB27FE" w:rsidRDefault="00FB27FE" w:rsidP="00FB27FE">
            <w:pPr>
              <w:pStyle w:val="TAC"/>
              <w:rPr>
                <w:lang w:eastAsia="zh-CN"/>
              </w:rPr>
            </w:pPr>
            <w:r>
              <w:rPr>
                <w:lang w:eastAsia="zh-CN"/>
              </w:rPr>
              <w:t>0</w:t>
            </w:r>
          </w:p>
        </w:tc>
      </w:tr>
      <w:tr w:rsidR="00FB27FE" w14:paraId="7CF0B461"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6D3B42A9"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vAlign w:val="center"/>
            <w:hideMark/>
          </w:tcPr>
          <w:p w14:paraId="15792D75" w14:textId="77777777" w:rsidR="00FB27FE" w:rsidRDefault="00FB27FE" w:rsidP="00FB27FE">
            <w:pPr>
              <w:pStyle w:val="TAL"/>
              <w:rPr>
                <w:lang w:eastAsia="en-GB"/>
              </w:rPr>
            </w:pPr>
            <w:r>
              <w:rPr>
                <w:lang w:eastAsia="en-GB"/>
              </w:rPr>
              <w:t>Maximum number of OFDM symbols for DL front loaded DMRS</w:t>
            </w:r>
          </w:p>
        </w:tc>
        <w:tc>
          <w:tcPr>
            <w:tcW w:w="801" w:type="dxa"/>
            <w:tcBorders>
              <w:top w:val="single" w:sz="4" w:space="0" w:color="auto"/>
              <w:left w:val="single" w:sz="4" w:space="0" w:color="auto"/>
              <w:bottom w:val="single" w:sz="4" w:space="0" w:color="auto"/>
              <w:right w:val="single" w:sz="4" w:space="0" w:color="auto"/>
            </w:tcBorders>
            <w:vAlign w:val="center"/>
          </w:tcPr>
          <w:p w14:paraId="64D18FE2"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5689BBA6" w14:textId="77777777" w:rsidR="00FB27FE" w:rsidRDefault="00FB27FE" w:rsidP="00FB27FE">
            <w:pPr>
              <w:pStyle w:val="TAC"/>
              <w:rPr>
                <w:lang w:eastAsia="en-GB"/>
              </w:rPr>
            </w:pPr>
            <w:r>
              <w:rPr>
                <w:lang w:eastAsia="en-GB"/>
              </w:rPr>
              <w:t>1</w:t>
            </w:r>
          </w:p>
        </w:tc>
      </w:tr>
      <w:tr w:rsidR="00F71FA6" w14:paraId="063A7A42" w14:textId="77777777" w:rsidTr="00FB27FE">
        <w:tc>
          <w:tcPr>
            <w:tcW w:w="5467" w:type="dxa"/>
            <w:gridSpan w:val="2"/>
            <w:tcBorders>
              <w:top w:val="single" w:sz="4" w:space="0" w:color="auto"/>
              <w:left w:val="single" w:sz="4" w:space="0" w:color="auto"/>
              <w:bottom w:val="single" w:sz="4" w:space="0" w:color="auto"/>
              <w:right w:val="single" w:sz="4" w:space="0" w:color="auto"/>
            </w:tcBorders>
          </w:tcPr>
          <w:p w14:paraId="3944EEB7" w14:textId="77777777" w:rsidR="00F71FA6" w:rsidRDefault="00F71FA6" w:rsidP="00FB27FE">
            <w:pPr>
              <w:pStyle w:val="TAL"/>
              <w:rPr>
                <w:lang w:val="en-US" w:eastAsia="en-GB"/>
              </w:rPr>
            </w:pPr>
            <w:r w:rsidRPr="00FB27FE">
              <w:rPr>
                <w:lang w:val="en-US" w:eastAsia="en-GB"/>
              </w:rPr>
              <w:t>Maximum number of HARQ transmission</w:t>
            </w:r>
          </w:p>
        </w:tc>
        <w:tc>
          <w:tcPr>
            <w:tcW w:w="801" w:type="dxa"/>
            <w:tcBorders>
              <w:top w:val="single" w:sz="4" w:space="0" w:color="auto"/>
              <w:left w:val="single" w:sz="4" w:space="0" w:color="auto"/>
              <w:bottom w:val="single" w:sz="4" w:space="0" w:color="auto"/>
              <w:right w:val="single" w:sz="4" w:space="0" w:color="auto"/>
            </w:tcBorders>
          </w:tcPr>
          <w:p w14:paraId="2486B787" w14:textId="77777777" w:rsidR="00F71FA6" w:rsidRPr="00FB27FE" w:rsidRDefault="00F71FA6" w:rsidP="00FB27FE">
            <w:pPr>
              <w:pStyle w:val="TAC"/>
              <w:rPr>
                <w:lang w:val="en-US" w:eastAsia="en-GB"/>
              </w:rPr>
            </w:pPr>
          </w:p>
        </w:tc>
        <w:tc>
          <w:tcPr>
            <w:tcW w:w="3353" w:type="dxa"/>
            <w:tcBorders>
              <w:top w:val="single" w:sz="4" w:space="0" w:color="auto"/>
              <w:left w:val="single" w:sz="4" w:space="0" w:color="auto"/>
              <w:bottom w:val="single" w:sz="4" w:space="0" w:color="auto"/>
              <w:right w:val="single" w:sz="4" w:space="0" w:color="auto"/>
            </w:tcBorders>
          </w:tcPr>
          <w:p w14:paraId="5F3B6FBC" w14:textId="77777777" w:rsidR="00F71FA6" w:rsidRPr="00FB27FE" w:rsidRDefault="00F71FA6" w:rsidP="00FB27FE">
            <w:pPr>
              <w:pStyle w:val="TAC"/>
              <w:rPr>
                <w:lang w:val="en-US" w:eastAsia="en-GB"/>
              </w:rPr>
            </w:pPr>
            <w:r>
              <w:rPr>
                <w:lang w:val="en-US" w:eastAsia="en-GB"/>
              </w:rPr>
              <w:t>1</w:t>
            </w:r>
          </w:p>
        </w:tc>
      </w:tr>
      <w:tr w:rsidR="00F71FA6" w14:paraId="1F68025F"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0C70EC3A" w14:textId="77777777" w:rsidR="00F71FA6" w:rsidRDefault="00F71FA6" w:rsidP="00FB27FE">
            <w:pPr>
              <w:pStyle w:val="TAL"/>
              <w:rPr>
                <w:lang w:val="en-US" w:eastAsia="en-GB"/>
              </w:rPr>
            </w:pPr>
            <w:r>
              <w:rPr>
                <w:lang w:val="en-US" w:eastAsia="en-GB"/>
              </w:rPr>
              <w:t>Number of HARQ Processes</w:t>
            </w:r>
          </w:p>
        </w:tc>
        <w:tc>
          <w:tcPr>
            <w:tcW w:w="801" w:type="dxa"/>
            <w:tcBorders>
              <w:top w:val="single" w:sz="4" w:space="0" w:color="auto"/>
              <w:left w:val="single" w:sz="4" w:space="0" w:color="auto"/>
              <w:bottom w:val="single" w:sz="4" w:space="0" w:color="auto"/>
              <w:right w:val="single" w:sz="4" w:space="0" w:color="auto"/>
            </w:tcBorders>
            <w:vAlign w:val="center"/>
          </w:tcPr>
          <w:p w14:paraId="63233407"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588FCAE8" w14:textId="77777777" w:rsidR="00F71FA6" w:rsidRDefault="00F71FA6" w:rsidP="00FB27FE">
            <w:pPr>
              <w:pStyle w:val="TAC"/>
              <w:rPr>
                <w:lang w:eastAsia="en-GB"/>
              </w:rPr>
            </w:pPr>
            <w:r>
              <w:rPr>
                <w:lang w:eastAsia="en-GB"/>
              </w:rPr>
              <w:t>2</w:t>
            </w:r>
          </w:p>
        </w:tc>
      </w:tr>
      <w:tr w:rsidR="00F71FA6" w14:paraId="5E84FDF2"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742FB30D" w14:textId="77777777" w:rsidR="00F71FA6" w:rsidRDefault="00F71FA6" w:rsidP="00FB27FE">
            <w:pPr>
              <w:pStyle w:val="TAL"/>
              <w:rPr>
                <w:lang w:val="en-US" w:eastAsia="en-GB"/>
              </w:rPr>
            </w:pPr>
            <w:r>
              <w:rPr>
                <w:lang w:eastAsia="en-GB"/>
              </w:rPr>
              <w:t>The number of slots between PDSCH and corresponding HARQ-ACK information</w:t>
            </w:r>
          </w:p>
        </w:tc>
        <w:tc>
          <w:tcPr>
            <w:tcW w:w="801" w:type="dxa"/>
            <w:tcBorders>
              <w:top w:val="single" w:sz="4" w:space="0" w:color="auto"/>
              <w:left w:val="single" w:sz="4" w:space="0" w:color="auto"/>
              <w:bottom w:val="single" w:sz="4" w:space="0" w:color="auto"/>
              <w:right w:val="single" w:sz="4" w:space="0" w:color="auto"/>
            </w:tcBorders>
            <w:vAlign w:val="center"/>
          </w:tcPr>
          <w:p w14:paraId="64F4F0EF"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23CBDA5E" w14:textId="77777777" w:rsidR="00F71FA6" w:rsidRDefault="00F71FA6" w:rsidP="00FB27FE">
            <w:pPr>
              <w:pStyle w:val="TAC"/>
              <w:rPr>
                <w:lang w:eastAsia="en-GB"/>
              </w:rPr>
            </w:pPr>
            <w:r>
              <w:rPr>
                <w:lang w:eastAsia="en-GB"/>
              </w:rPr>
              <w:t>0</w:t>
            </w:r>
          </w:p>
        </w:tc>
      </w:tr>
    </w:tbl>
    <w:p w14:paraId="2F0F16CA" w14:textId="77777777" w:rsidR="00F71FA6" w:rsidRDefault="00F71FA6" w:rsidP="00F71FA6"/>
    <w:p w14:paraId="70EA101B" w14:textId="77777777" w:rsidR="00F71FA6" w:rsidRDefault="00F71FA6" w:rsidP="00F71FA6">
      <w:pPr>
        <w:pStyle w:val="TH"/>
      </w:pPr>
      <w:r>
        <w:t>Table 5.2.2.1.</w:t>
      </w:r>
      <w:r>
        <w:rPr>
          <w:lang w:eastAsia="zh-CN"/>
        </w:rPr>
        <w:t>7</w:t>
      </w:r>
      <w:r>
        <w:t>-3: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61"/>
        <w:gridCol w:w="1677"/>
        <w:gridCol w:w="1136"/>
        <w:gridCol w:w="1176"/>
        <w:gridCol w:w="1398"/>
        <w:gridCol w:w="1573"/>
        <w:gridCol w:w="1487"/>
        <w:gridCol w:w="600"/>
      </w:tblGrid>
      <w:tr w:rsidR="00F71FA6" w14:paraId="6412AF4E" w14:textId="77777777" w:rsidTr="00D63311">
        <w:trPr>
          <w:trHeight w:val="330"/>
          <w:jc w:val="center"/>
        </w:trPr>
        <w:tc>
          <w:tcPr>
            <w:tcW w:w="34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E78DC02" w14:textId="77777777" w:rsidR="00F71FA6" w:rsidRDefault="00F71FA6" w:rsidP="00F71FA6">
            <w:pPr>
              <w:pStyle w:val="TAH"/>
              <w:rPr>
                <w:lang w:eastAsia="en-GB"/>
              </w:rPr>
            </w:pPr>
            <w:r>
              <w:rPr>
                <w:lang w:eastAsia="en-GB"/>
              </w:rPr>
              <w:t>Test num.</w:t>
            </w:r>
          </w:p>
        </w:tc>
        <w:tc>
          <w:tcPr>
            <w:tcW w:w="86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D9D30D6" w14:textId="77777777" w:rsidR="00F71FA6" w:rsidRDefault="00F71FA6" w:rsidP="00F71FA6">
            <w:pPr>
              <w:pStyle w:val="TAH"/>
              <w:rPr>
                <w:lang w:eastAsia="en-GB"/>
              </w:rPr>
            </w:pPr>
            <w:r>
              <w:rPr>
                <w:lang w:eastAsia="en-GB"/>
              </w:rPr>
              <w:t>Reference</w:t>
            </w:r>
            <w:r>
              <w:rPr>
                <w:lang w:eastAsia="zh-CN"/>
              </w:rPr>
              <w:t xml:space="preserve"> </w:t>
            </w:r>
            <w:r>
              <w:rPr>
                <w:lang w:eastAsia="en-GB"/>
              </w:rPr>
              <w:t>channel</w:t>
            </w:r>
          </w:p>
        </w:tc>
        <w:tc>
          <w:tcPr>
            <w:tcW w:w="5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2676219" w14:textId="77777777" w:rsidR="00F71FA6" w:rsidRDefault="00F71FA6" w:rsidP="00F71FA6">
            <w:pPr>
              <w:pStyle w:val="TAH"/>
              <w:rPr>
                <w:lang w:eastAsia="en-GB"/>
              </w:rPr>
            </w:pPr>
            <w:r>
              <w:rPr>
                <w:lang w:eastAsia="en-GB"/>
              </w:rPr>
              <w:t>Bandwidth (MHz) / Subcarrier spacing (kHz)</w:t>
            </w:r>
          </w:p>
        </w:tc>
        <w:tc>
          <w:tcPr>
            <w:tcW w:w="6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32B498E" w14:textId="77777777" w:rsidR="00F71FA6" w:rsidRDefault="00F71FA6" w:rsidP="00F71FA6">
            <w:pPr>
              <w:pStyle w:val="TAH"/>
              <w:rPr>
                <w:lang w:eastAsia="zh-CN"/>
              </w:rPr>
            </w:pPr>
            <w:r>
              <w:rPr>
                <w:lang w:eastAsia="en-GB"/>
              </w:rPr>
              <w:t>Modulation format</w:t>
            </w:r>
            <w:r>
              <w:rPr>
                <w:lang w:eastAsia="zh-CN"/>
              </w:rPr>
              <w:t xml:space="preserve"> and code rate</w:t>
            </w:r>
          </w:p>
        </w:tc>
        <w:tc>
          <w:tcPr>
            <w:tcW w:w="72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EB1726D" w14:textId="77777777" w:rsidR="00F71FA6" w:rsidRDefault="00F71FA6" w:rsidP="00F71FA6">
            <w:pPr>
              <w:pStyle w:val="TAH"/>
              <w:rPr>
                <w:lang w:eastAsia="en-GB"/>
              </w:rPr>
            </w:pPr>
            <w:r>
              <w:rPr>
                <w:lang w:eastAsia="en-GB"/>
              </w:rPr>
              <w:t>Propagation condition</w:t>
            </w:r>
          </w:p>
        </w:tc>
        <w:tc>
          <w:tcPr>
            <w:tcW w:w="81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87F8F06" w14:textId="77777777" w:rsidR="00F71FA6" w:rsidRDefault="00F71FA6" w:rsidP="00F71FA6">
            <w:pPr>
              <w:pStyle w:val="TAH"/>
              <w:rPr>
                <w:lang w:eastAsia="en-GB"/>
              </w:rPr>
            </w:pPr>
            <w:r>
              <w:rPr>
                <w:lang w:eastAsia="en-GB"/>
              </w:rPr>
              <w:t>Correlation matrix and antenna configuration</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09EB858" w14:textId="77777777" w:rsidR="00F71FA6" w:rsidRDefault="00F71FA6" w:rsidP="00E623E6">
            <w:pPr>
              <w:pStyle w:val="TAH"/>
              <w:rPr>
                <w:lang w:eastAsia="en-GB"/>
              </w:rPr>
            </w:pPr>
            <w:r>
              <w:rPr>
                <w:lang w:eastAsia="en-GB"/>
              </w:rPr>
              <w:t>Reference value</w:t>
            </w:r>
          </w:p>
        </w:tc>
      </w:tr>
      <w:tr w:rsidR="00F71FA6" w14:paraId="5B3F5F6D" w14:textId="77777777" w:rsidTr="00D63311">
        <w:trPr>
          <w:trHeight w:val="33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BDC2B0A"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86BEC90"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5F0031"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973443" w14:textId="77777777" w:rsidR="00F71FA6" w:rsidRDefault="00F71FA6" w:rsidP="00FB27FE">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BCCDB9"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2D14CF" w14:textId="77777777" w:rsidR="00F71FA6" w:rsidRDefault="00F71FA6" w:rsidP="00FB27FE">
            <w:pPr>
              <w:pStyle w:val="TAH"/>
              <w:rPr>
                <w:lang w:eastAsia="en-GB"/>
              </w:rPr>
            </w:pPr>
          </w:p>
        </w:tc>
        <w:tc>
          <w:tcPr>
            <w:tcW w:w="7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844AE7" w14:textId="77777777" w:rsidR="00F71FA6" w:rsidRDefault="00F71FA6">
            <w:pPr>
              <w:pStyle w:val="TAH"/>
              <w:rPr>
                <w:lang w:eastAsia="en-GB"/>
              </w:rPr>
            </w:pPr>
            <w:r>
              <w:rPr>
                <w:lang w:eastAsia="en-GB"/>
              </w:rPr>
              <w:t>Fraction of maximum throughput (%)</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3A4394" w14:textId="77777777" w:rsidR="00F71FA6" w:rsidRDefault="00F71FA6">
            <w:pPr>
              <w:pStyle w:val="TAH"/>
              <w:rPr>
                <w:lang w:eastAsia="en-GB"/>
              </w:rPr>
            </w:pPr>
            <w:r>
              <w:rPr>
                <w:lang w:eastAsia="en-GB"/>
              </w:rPr>
              <w:t>SNR (dB)</w:t>
            </w:r>
          </w:p>
        </w:tc>
      </w:tr>
      <w:tr w:rsidR="00F71FA6" w14:paraId="631A85D6" w14:textId="77777777" w:rsidTr="00D63311">
        <w:trPr>
          <w:trHeight w:val="167"/>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3CD08F" w14:textId="77777777" w:rsidR="00F71FA6" w:rsidRDefault="00F71FA6" w:rsidP="00F71FA6">
            <w:pPr>
              <w:pStyle w:val="TAC"/>
              <w:rPr>
                <w:lang w:eastAsia="en-GB"/>
              </w:rPr>
            </w:pPr>
            <w:r>
              <w:rPr>
                <w:lang w:eastAsia="en-GB"/>
              </w:rPr>
              <w:t>1-1</w:t>
            </w:r>
          </w:p>
        </w:tc>
        <w:tc>
          <w:tcPr>
            <w:tcW w:w="86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19D05F" w14:textId="77777777" w:rsidR="00F71FA6" w:rsidRDefault="00F71FA6" w:rsidP="00F71FA6">
            <w:pPr>
              <w:pStyle w:val="TAC"/>
              <w:rPr>
                <w:lang w:eastAsia="en-GB"/>
              </w:rPr>
            </w:pPr>
            <w:r w:rsidRPr="00C25669">
              <w:rPr>
                <w:szCs w:val="18"/>
              </w:rPr>
              <w:t>R.PDSCH.1-1</w:t>
            </w:r>
            <w:r>
              <w:rPr>
                <w:szCs w:val="18"/>
              </w:rPr>
              <w:t>2</w:t>
            </w:r>
            <w:r w:rsidRPr="00C25669">
              <w:rPr>
                <w:szCs w:val="18"/>
              </w:rPr>
              <w:t>.1 FDD</w:t>
            </w:r>
          </w:p>
        </w:tc>
        <w:tc>
          <w:tcPr>
            <w:tcW w:w="5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5B9EDD" w14:textId="77777777" w:rsidR="00F71FA6" w:rsidRDefault="00F71FA6" w:rsidP="00F71FA6">
            <w:pPr>
              <w:pStyle w:val="TAC"/>
              <w:rPr>
                <w:lang w:eastAsia="en-GB"/>
              </w:rPr>
            </w:pPr>
            <w:r>
              <w:rPr>
                <w:lang w:eastAsia="en-GB"/>
              </w:rPr>
              <w:t>10 / 15</w:t>
            </w:r>
          </w:p>
        </w:tc>
        <w:tc>
          <w:tcPr>
            <w:tcW w:w="6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EA294E" w14:textId="77777777" w:rsidR="00F71FA6" w:rsidRDefault="00F71FA6" w:rsidP="00F71FA6">
            <w:pPr>
              <w:pStyle w:val="TAC"/>
              <w:rPr>
                <w:lang w:eastAsia="en-GB"/>
              </w:rPr>
            </w:pPr>
            <w:r>
              <w:rPr>
                <w:rFonts w:cs="Arial"/>
                <w:lang w:eastAsia="en-GB"/>
              </w:rPr>
              <w:t>QPSK, 0.30</w:t>
            </w: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3F3E7A" w14:textId="77777777" w:rsidR="00F71FA6" w:rsidRDefault="00F71FA6" w:rsidP="00E623E6">
            <w:pPr>
              <w:pStyle w:val="TAC"/>
              <w:rPr>
                <w:lang w:eastAsia="en-GB"/>
              </w:rPr>
            </w:pPr>
            <w:r>
              <w:rPr>
                <w:lang w:eastAsia="en-GB"/>
              </w:rPr>
              <w:t>TDLA30-10</w:t>
            </w:r>
          </w:p>
        </w:tc>
        <w:tc>
          <w:tcPr>
            <w:tcW w:w="8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4C8E17" w14:textId="77777777" w:rsidR="00F71FA6" w:rsidRDefault="00F71FA6" w:rsidP="0014644C">
            <w:pPr>
              <w:pStyle w:val="TAC"/>
              <w:rPr>
                <w:lang w:eastAsia="en-GB"/>
              </w:rPr>
            </w:pPr>
            <w:r>
              <w:rPr>
                <w:lang w:eastAsia="en-GB"/>
              </w:rPr>
              <w:t>2x2, ULA Low</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F3AB92" w14:textId="77777777" w:rsidR="00F71FA6" w:rsidRDefault="00F71FA6">
            <w:pPr>
              <w:pStyle w:val="TAC"/>
              <w:rPr>
                <w:lang w:eastAsia="en-GB"/>
              </w:rPr>
            </w:pPr>
            <w:r>
              <w:rPr>
                <w:lang w:eastAsia="en-GB"/>
              </w:rPr>
              <w:t>70</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09E81D" w14:textId="19931B38" w:rsidR="00F71FA6" w:rsidRDefault="00CA2B27">
            <w:pPr>
              <w:pStyle w:val="TAC"/>
              <w:rPr>
                <w:lang w:eastAsia="zh-CN"/>
              </w:rPr>
            </w:pPr>
            <w:r>
              <w:rPr>
                <w:lang w:eastAsia="zh-CN"/>
              </w:rPr>
              <w:t>0.8</w:t>
            </w:r>
          </w:p>
        </w:tc>
      </w:tr>
    </w:tbl>
    <w:p w14:paraId="0B8D52C3" w14:textId="77777777" w:rsidR="00F71FA6" w:rsidRPr="00F455C4" w:rsidRDefault="00F71FA6" w:rsidP="00F71FA6">
      <w:pPr>
        <w:rPr>
          <w:sz w:val="24"/>
          <w:szCs w:val="24"/>
          <w:highlight w:val="yellow"/>
        </w:rPr>
      </w:pPr>
    </w:p>
    <w:p w14:paraId="0DD5C070" w14:textId="77777777" w:rsidR="0089101A" w:rsidRDefault="0089101A" w:rsidP="0089101A">
      <w:pPr>
        <w:pStyle w:val="Heading5"/>
      </w:pPr>
      <w:bookmarkStart w:id="1375" w:name="_Toc61120890"/>
      <w:bookmarkStart w:id="1376" w:name="_Toc67918035"/>
      <w:bookmarkStart w:id="1377" w:name="_Toc76298078"/>
      <w:bookmarkStart w:id="1378" w:name="_Toc76572090"/>
      <w:bookmarkStart w:id="1379" w:name="_Toc76651957"/>
      <w:bookmarkStart w:id="1380" w:name="_Toc76652795"/>
      <w:bookmarkStart w:id="1381" w:name="_Toc83742067"/>
      <w:bookmarkStart w:id="1382" w:name="_Toc91440557"/>
      <w:bookmarkStart w:id="1383" w:name="_Toc98849343"/>
      <w:bookmarkStart w:id="1384" w:name="_Toc106543194"/>
      <w:bookmarkStart w:id="1385" w:name="_Toc106737289"/>
      <w:bookmarkStart w:id="1386" w:name="_Toc107233056"/>
      <w:bookmarkStart w:id="1387" w:name="_Toc107234646"/>
      <w:bookmarkStart w:id="1388" w:name="_Toc107419615"/>
      <w:bookmarkStart w:id="1389" w:name="_Toc107476909"/>
      <w:bookmarkStart w:id="1390" w:name="_Toc114565727"/>
      <w:bookmarkStart w:id="1391" w:name="_Toc123936020"/>
      <w:bookmarkStart w:id="1392" w:name="_Toc124377035"/>
      <w:r>
        <w:t>5.2.2.1.8</w:t>
      </w:r>
      <w:r>
        <w:rPr>
          <w:lang w:eastAsia="zh-CN"/>
        </w:rPr>
        <w:tab/>
      </w:r>
      <w:r>
        <w:t>Minimum requirements for PDSCH pre-emption</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p>
    <w:p w14:paraId="5C4442AE" w14:textId="77777777" w:rsidR="0089101A" w:rsidRDefault="0089101A" w:rsidP="0089101A">
      <w:pPr>
        <w:rPr>
          <w:rFonts w:ascii="Times-Roman" w:eastAsia="SimSun" w:hAnsi="Times-Roman" w:hint="eastAsia"/>
        </w:rPr>
      </w:pPr>
      <w:r>
        <w:rPr>
          <w:rFonts w:ascii="Times-Roman" w:eastAsia="SimSun" w:hAnsi="Times-Roman"/>
        </w:rPr>
        <w:t xml:space="preserve">The performance requirements are specified in Table 5.2.2.1.8-3, with the addition of test parameters in Table 5.2.2.1.8-2 and the downlink physical channel setup according to Annex </w:t>
      </w:r>
      <w:r>
        <w:rPr>
          <w:rFonts w:ascii="Times-Roman" w:eastAsia="SimSun" w:hAnsi="Times-Roman"/>
          <w:lang w:eastAsia="zh-CN"/>
        </w:rPr>
        <w:t>C.3.1</w:t>
      </w:r>
      <w:r>
        <w:rPr>
          <w:rFonts w:ascii="Times-Roman" w:eastAsia="SimSun" w:hAnsi="Times-Roman"/>
        </w:rPr>
        <w:t>.</w:t>
      </w:r>
    </w:p>
    <w:p w14:paraId="41BEFDAE" w14:textId="77777777" w:rsidR="0089101A" w:rsidRDefault="0089101A" w:rsidP="0089101A">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5.2.2.1.8-1</w:t>
      </w:r>
      <w:r>
        <w:rPr>
          <w:rFonts w:ascii="Times-Roman" w:eastAsia="SimSun" w:hAnsi="Times-Roman"/>
          <w:lang w:eastAsia="zh-CN"/>
        </w:rPr>
        <w:t>.</w:t>
      </w:r>
    </w:p>
    <w:p w14:paraId="5716C856" w14:textId="77777777" w:rsidR="0089101A" w:rsidRDefault="0089101A" w:rsidP="0089101A">
      <w:pPr>
        <w:pStyle w:val="TH"/>
      </w:pPr>
      <w:r>
        <w:t>Table 5.2.2.1.8-1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89101A" w14:paraId="0E033CC0" w14:textId="77777777" w:rsidTr="0089101A">
        <w:tc>
          <w:tcPr>
            <w:tcW w:w="4927" w:type="dxa"/>
            <w:tcBorders>
              <w:top w:val="single" w:sz="4" w:space="0" w:color="auto"/>
              <w:left w:val="single" w:sz="4" w:space="0" w:color="auto"/>
              <w:bottom w:val="single" w:sz="4" w:space="0" w:color="auto"/>
              <w:right w:val="single" w:sz="4" w:space="0" w:color="auto"/>
            </w:tcBorders>
            <w:hideMark/>
          </w:tcPr>
          <w:p w14:paraId="20107A10" w14:textId="77777777" w:rsidR="0089101A" w:rsidRDefault="0089101A" w:rsidP="00FB27FE">
            <w:pPr>
              <w:pStyle w:val="TAH"/>
              <w:rPr>
                <w:rFonts w:eastAsia="SimSun"/>
                <w:lang w:val="fr-FR"/>
              </w:rPr>
            </w:pPr>
            <w:r>
              <w:rPr>
                <w:rFonts w:eastAsia="SimSun"/>
                <w:lang w:val="fr-FR"/>
              </w:rPr>
              <w:t>Purpose</w:t>
            </w:r>
          </w:p>
        </w:tc>
        <w:tc>
          <w:tcPr>
            <w:tcW w:w="4928" w:type="dxa"/>
            <w:tcBorders>
              <w:top w:val="single" w:sz="4" w:space="0" w:color="auto"/>
              <w:left w:val="single" w:sz="4" w:space="0" w:color="auto"/>
              <w:bottom w:val="single" w:sz="4" w:space="0" w:color="auto"/>
              <w:right w:val="single" w:sz="4" w:space="0" w:color="auto"/>
            </w:tcBorders>
            <w:hideMark/>
          </w:tcPr>
          <w:p w14:paraId="33278417" w14:textId="77777777" w:rsidR="0089101A" w:rsidRDefault="0089101A" w:rsidP="00FB27FE">
            <w:pPr>
              <w:pStyle w:val="TAH"/>
              <w:rPr>
                <w:rFonts w:eastAsia="SimSun"/>
                <w:lang w:val="fr-FR"/>
              </w:rPr>
            </w:pPr>
            <w:r>
              <w:rPr>
                <w:rFonts w:eastAsia="SimSun"/>
                <w:lang w:val="fr-FR"/>
              </w:rPr>
              <w:t>Test index</w:t>
            </w:r>
          </w:p>
        </w:tc>
      </w:tr>
      <w:tr w:rsidR="0089101A" w14:paraId="4FE42340" w14:textId="77777777" w:rsidTr="0089101A">
        <w:tc>
          <w:tcPr>
            <w:tcW w:w="4927" w:type="dxa"/>
            <w:tcBorders>
              <w:top w:val="single" w:sz="4" w:space="0" w:color="auto"/>
              <w:left w:val="single" w:sz="4" w:space="0" w:color="auto"/>
              <w:bottom w:val="single" w:sz="4" w:space="0" w:color="auto"/>
              <w:right w:val="single" w:sz="4" w:space="0" w:color="auto"/>
            </w:tcBorders>
            <w:hideMark/>
          </w:tcPr>
          <w:p w14:paraId="2D3E55C9" w14:textId="77777777" w:rsidR="0089101A" w:rsidRPr="00401CAC" w:rsidRDefault="0089101A" w:rsidP="00FB27FE">
            <w:pPr>
              <w:pStyle w:val="TAL"/>
              <w:rPr>
                <w:rFonts w:eastAsia="SimSun"/>
                <w:lang w:eastAsia="zh-CN"/>
              </w:rPr>
            </w:pPr>
            <w:r w:rsidRPr="00401CAC">
              <w:rPr>
                <w:rFonts w:eastAsia="SimSun"/>
              </w:rPr>
              <w:t>Verify the PDSCH pre-emption performance under 2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4B6DD729" w14:textId="77777777" w:rsidR="0089101A" w:rsidRDefault="0089101A" w:rsidP="00FB27FE">
            <w:pPr>
              <w:pStyle w:val="TAL"/>
              <w:rPr>
                <w:rFonts w:eastAsia="SimSun"/>
                <w:lang w:val="fr-FR" w:eastAsia="zh-CN"/>
              </w:rPr>
            </w:pPr>
            <w:r>
              <w:rPr>
                <w:rFonts w:eastAsia="SimSun"/>
                <w:lang w:val="fr-FR"/>
              </w:rPr>
              <w:t>1-1</w:t>
            </w:r>
          </w:p>
        </w:tc>
      </w:tr>
    </w:tbl>
    <w:p w14:paraId="7E29228A" w14:textId="77777777" w:rsidR="0089101A" w:rsidRDefault="0089101A" w:rsidP="0089101A">
      <w:pPr>
        <w:rPr>
          <w:rFonts w:ascii="Times-Roman" w:eastAsia="SimSun" w:hAnsi="Times-Roman" w:hint="eastAsia"/>
        </w:rPr>
      </w:pPr>
    </w:p>
    <w:p w14:paraId="0B1F159A" w14:textId="77777777" w:rsidR="0089101A" w:rsidRDefault="0089101A" w:rsidP="0089101A">
      <w:pPr>
        <w:pStyle w:val="TH"/>
      </w:pPr>
      <w:r>
        <w:t>Table 5.2.2.1.8-2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89101A" w14:paraId="0BF99F39"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428C6606" w14:textId="77777777" w:rsidR="0089101A" w:rsidRDefault="0089101A" w:rsidP="00FB27FE">
            <w:pPr>
              <w:pStyle w:val="TAH"/>
              <w:rPr>
                <w:rFonts w:eastAsia="SimSun"/>
                <w:lang w:val="fr-FR"/>
              </w:rPr>
            </w:pPr>
            <w:r>
              <w:rPr>
                <w:rFonts w:eastAsia="SimSun"/>
                <w:lang w:val="fr-FR"/>
              </w:rPr>
              <w:t>Parameter</w:t>
            </w:r>
          </w:p>
        </w:tc>
        <w:tc>
          <w:tcPr>
            <w:tcW w:w="802" w:type="dxa"/>
            <w:tcBorders>
              <w:top w:val="single" w:sz="4" w:space="0" w:color="auto"/>
              <w:left w:val="single" w:sz="4" w:space="0" w:color="auto"/>
              <w:bottom w:val="single" w:sz="4" w:space="0" w:color="auto"/>
              <w:right w:val="single" w:sz="4" w:space="0" w:color="auto"/>
            </w:tcBorders>
            <w:hideMark/>
          </w:tcPr>
          <w:p w14:paraId="1F32CD0C" w14:textId="77777777" w:rsidR="0089101A" w:rsidRDefault="0089101A" w:rsidP="00FB27FE">
            <w:pPr>
              <w:pStyle w:val="TAH"/>
              <w:rPr>
                <w:rFonts w:eastAsia="SimSun"/>
                <w:lang w:val="fr-FR"/>
              </w:rPr>
            </w:pPr>
            <w:r>
              <w:rPr>
                <w:rFonts w:eastAsia="SimSun"/>
                <w:lang w:val="fr-FR"/>
              </w:rPr>
              <w:t>Unit</w:t>
            </w:r>
          </w:p>
        </w:tc>
        <w:tc>
          <w:tcPr>
            <w:tcW w:w="3352" w:type="dxa"/>
            <w:tcBorders>
              <w:top w:val="single" w:sz="4" w:space="0" w:color="auto"/>
              <w:left w:val="single" w:sz="4" w:space="0" w:color="auto"/>
              <w:bottom w:val="single" w:sz="4" w:space="0" w:color="auto"/>
              <w:right w:val="single" w:sz="4" w:space="0" w:color="auto"/>
            </w:tcBorders>
            <w:hideMark/>
          </w:tcPr>
          <w:p w14:paraId="7AF1092B" w14:textId="77777777" w:rsidR="0089101A" w:rsidRDefault="0089101A" w:rsidP="00FB27FE">
            <w:pPr>
              <w:pStyle w:val="TAH"/>
              <w:rPr>
                <w:rFonts w:eastAsia="SimSun"/>
                <w:lang w:val="fr-FR"/>
              </w:rPr>
            </w:pPr>
            <w:r>
              <w:rPr>
                <w:rFonts w:eastAsia="SimSun"/>
                <w:lang w:val="fr-FR"/>
              </w:rPr>
              <w:t>Value</w:t>
            </w:r>
          </w:p>
        </w:tc>
      </w:tr>
      <w:tr w:rsidR="0089101A" w14:paraId="43B88BBB"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025E1711" w14:textId="77777777" w:rsidR="0089101A" w:rsidRDefault="0089101A" w:rsidP="00FB27FE">
            <w:pPr>
              <w:pStyle w:val="TAL"/>
              <w:rPr>
                <w:rFonts w:eastAsia="SimSun"/>
                <w:lang w:val="fr-FR"/>
              </w:rPr>
            </w:pPr>
            <w:r>
              <w:rPr>
                <w:rFonts w:eastAsia="SimSun"/>
                <w:lang w:val="fr-FR"/>
              </w:rPr>
              <w:t>Duplex mode</w:t>
            </w:r>
          </w:p>
        </w:tc>
        <w:tc>
          <w:tcPr>
            <w:tcW w:w="802" w:type="dxa"/>
            <w:tcBorders>
              <w:top w:val="single" w:sz="4" w:space="0" w:color="auto"/>
              <w:left w:val="single" w:sz="4" w:space="0" w:color="auto"/>
              <w:bottom w:val="single" w:sz="4" w:space="0" w:color="auto"/>
              <w:right w:val="single" w:sz="4" w:space="0" w:color="auto"/>
            </w:tcBorders>
          </w:tcPr>
          <w:p w14:paraId="6EA793FB" w14:textId="77777777" w:rsidR="0089101A" w:rsidRDefault="0089101A"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2DE4F5DB" w14:textId="77777777" w:rsidR="0089101A" w:rsidRDefault="0089101A" w:rsidP="00FB27FE">
            <w:pPr>
              <w:pStyle w:val="TAC"/>
              <w:rPr>
                <w:rFonts w:eastAsia="SimSun"/>
                <w:lang w:val="fr-FR"/>
              </w:rPr>
            </w:pPr>
            <w:r>
              <w:rPr>
                <w:rFonts w:eastAsia="SimSun"/>
                <w:lang w:val="fr-FR"/>
              </w:rPr>
              <w:t>FDD</w:t>
            </w:r>
          </w:p>
        </w:tc>
      </w:tr>
      <w:tr w:rsidR="0089101A" w14:paraId="3D474B17"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19D54F1E" w14:textId="77777777" w:rsidR="0089101A" w:rsidRDefault="0089101A" w:rsidP="00FB27FE">
            <w:pPr>
              <w:pStyle w:val="TAL"/>
              <w:rPr>
                <w:rFonts w:eastAsia="SimSun"/>
                <w:lang w:val="fr-FR"/>
              </w:rPr>
            </w:pPr>
            <w:r>
              <w:rPr>
                <w:rFonts w:eastAsia="SimSun"/>
                <w:lang w:val="fr-FR"/>
              </w:rPr>
              <w:t>Active DL BWP index</w:t>
            </w:r>
          </w:p>
        </w:tc>
        <w:tc>
          <w:tcPr>
            <w:tcW w:w="802" w:type="dxa"/>
            <w:tcBorders>
              <w:top w:val="single" w:sz="4" w:space="0" w:color="auto"/>
              <w:left w:val="single" w:sz="4" w:space="0" w:color="auto"/>
              <w:bottom w:val="single" w:sz="4" w:space="0" w:color="auto"/>
              <w:right w:val="single" w:sz="4" w:space="0" w:color="auto"/>
            </w:tcBorders>
          </w:tcPr>
          <w:p w14:paraId="2748DEA2" w14:textId="77777777" w:rsidR="0089101A" w:rsidRDefault="0089101A"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3191B130" w14:textId="77777777" w:rsidR="0089101A" w:rsidRDefault="0089101A" w:rsidP="00FB27FE">
            <w:pPr>
              <w:pStyle w:val="TAC"/>
              <w:rPr>
                <w:rFonts w:eastAsia="SimSun"/>
                <w:lang w:val="fr-FR"/>
              </w:rPr>
            </w:pPr>
            <w:r>
              <w:rPr>
                <w:rFonts w:eastAsia="SimSun"/>
                <w:lang w:val="fr-FR"/>
              </w:rPr>
              <w:t>1</w:t>
            </w:r>
          </w:p>
        </w:tc>
      </w:tr>
      <w:tr w:rsidR="00FB27FE" w14:paraId="2C773D18" w14:textId="77777777" w:rsidTr="00FB27FE">
        <w:tc>
          <w:tcPr>
            <w:tcW w:w="1812" w:type="dxa"/>
            <w:tcBorders>
              <w:top w:val="single" w:sz="4" w:space="0" w:color="auto"/>
              <w:left w:val="single" w:sz="4" w:space="0" w:color="auto"/>
              <w:bottom w:val="nil"/>
              <w:right w:val="single" w:sz="4" w:space="0" w:color="auto"/>
            </w:tcBorders>
            <w:shd w:val="clear" w:color="auto" w:fill="auto"/>
            <w:vAlign w:val="center"/>
            <w:hideMark/>
          </w:tcPr>
          <w:p w14:paraId="73188439" w14:textId="77777777" w:rsidR="00FB27FE" w:rsidRDefault="00FB27FE" w:rsidP="00FB27FE">
            <w:pPr>
              <w:pStyle w:val="TAL"/>
              <w:rPr>
                <w:rFonts w:eastAsia="SimSun"/>
                <w:lang w:val="fr-FR"/>
              </w:rPr>
            </w:pPr>
            <w:r>
              <w:rPr>
                <w:rFonts w:eastAsia="SimSun"/>
                <w:lang w:val="fr-FR"/>
              </w:rPr>
              <w:t>PDCCH configuration (Note 4)</w:t>
            </w:r>
          </w:p>
        </w:tc>
        <w:tc>
          <w:tcPr>
            <w:tcW w:w="3655" w:type="dxa"/>
            <w:tcBorders>
              <w:top w:val="single" w:sz="4" w:space="0" w:color="auto"/>
              <w:left w:val="single" w:sz="4" w:space="0" w:color="auto"/>
              <w:bottom w:val="single" w:sz="4" w:space="0" w:color="auto"/>
              <w:right w:val="single" w:sz="4" w:space="0" w:color="auto"/>
            </w:tcBorders>
            <w:vAlign w:val="center"/>
            <w:hideMark/>
          </w:tcPr>
          <w:p w14:paraId="0E957ADE" w14:textId="77777777" w:rsidR="00FB27FE" w:rsidRDefault="00FB27FE" w:rsidP="00FB27FE">
            <w:pPr>
              <w:pStyle w:val="TAL"/>
              <w:rPr>
                <w:rFonts w:eastAsia="SimSun"/>
                <w:lang w:val="fr-FR"/>
              </w:rPr>
            </w:pPr>
            <w:r>
              <w:rPr>
                <w:rFonts w:eastAsia="SimSun"/>
                <w:lang w:val="fr-FR"/>
              </w:rPr>
              <w:t>Symbols with PDCCH</w:t>
            </w:r>
          </w:p>
        </w:tc>
        <w:tc>
          <w:tcPr>
            <w:tcW w:w="802" w:type="dxa"/>
            <w:tcBorders>
              <w:top w:val="single" w:sz="4" w:space="0" w:color="auto"/>
              <w:left w:val="single" w:sz="4" w:space="0" w:color="auto"/>
              <w:bottom w:val="single" w:sz="4" w:space="0" w:color="auto"/>
              <w:right w:val="single" w:sz="4" w:space="0" w:color="auto"/>
            </w:tcBorders>
          </w:tcPr>
          <w:p w14:paraId="17974961"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21E6C098" w14:textId="77777777" w:rsidR="00FB27FE" w:rsidRDefault="00FB27FE" w:rsidP="00FB27FE">
            <w:pPr>
              <w:pStyle w:val="TAC"/>
              <w:rPr>
                <w:rFonts w:eastAsia="SimSun"/>
                <w:lang w:val="fr-FR"/>
              </w:rPr>
            </w:pPr>
            <w:r>
              <w:rPr>
                <w:rFonts w:eastAsia="SimSun"/>
                <w:lang w:val="fr-FR"/>
              </w:rPr>
              <w:t>0, 1</w:t>
            </w:r>
          </w:p>
        </w:tc>
      </w:tr>
      <w:tr w:rsidR="00FB27FE" w14:paraId="28E2CAB1"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756F8C32"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53624922" w14:textId="77777777" w:rsidR="00FB27FE" w:rsidRDefault="00FB27FE" w:rsidP="00FB27FE">
            <w:pPr>
              <w:pStyle w:val="TAL"/>
              <w:rPr>
                <w:rFonts w:eastAsia="SimSun" w:cs="Arial"/>
                <w:lang w:val="fr-FR"/>
              </w:rPr>
            </w:pPr>
            <w:r>
              <w:rPr>
                <w:rFonts w:eastAsia="SimSun"/>
                <w:lang w:val="fr-FR"/>
              </w:rPr>
              <w:t>DCI format</w:t>
            </w:r>
          </w:p>
        </w:tc>
        <w:tc>
          <w:tcPr>
            <w:tcW w:w="802" w:type="dxa"/>
            <w:tcBorders>
              <w:top w:val="single" w:sz="4" w:space="0" w:color="auto"/>
              <w:left w:val="single" w:sz="4" w:space="0" w:color="auto"/>
              <w:bottom w:val="single" w:sz="4" w:space="0" w:color="auto"/>
              <w:right w:val="single" w:sz="4" w:space="0" w:color="auto"/>
            </w:tcBorders>
          </w:tcPr>
          <w:p w14:paraId="7C9C77A3"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19A6A3B3" w14:textId="77777777" w:rsidR="00FB27FE" w:rsidRDefault="00FB27FE" w:rsidP="00FB27FE">
            <w:pPr>
              <w:pStyle w:val="TAC"/>
              <w:rPr>
                <w:rFonts w:eastAsia="SimSun"/>
                <w:lang w:val="fr-FR"/>
              </w:rPr>
            </w:pPr>
            <w:r>
              <w:rPr>
                <w:rFonts w:eastAsia="SimSun"/>
                <w:lang w:val="fr-FR"/>
              </w:rPr>
              <w:t>2_1</w:t>
            </w:r>
          </w:p>
        </w:tc>
      </w:tr>
      <w:tr w:rsidR="00FB27FE" w14:paraId="0F6C20F8"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1F86B8C7"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0E6B60EB" w14:textId="77777777" w:rsidR="00FB27FE" w:rsidRDefault="00FB27FE" w:rsidP="00FB27FE">
            <w:pPr>
              <w:pStyle w:val="TAL"/>
              <w:rPr>
                <w:rFonts w:eastAsia="SimSun"/>
                <w:iCs/>
                <w:lang w:val="fr-FR"/>
              </w:rPr>
            </w:pPr>
            <w:r>
              <w:rPr>
                <w:rFonts w:cs="Arial"/>
                <w:iCs/>
                <w:szCs w:val="18"/>
                <w:lang w:val="fr-FR"/>
              </w:rPr>
              <w:t>timeFrequencySet</w:t>
            </w:r>
          </w:p>
        </w:tc>
        <w:tc>
          <w:tcPr>
            <w:tcW w:w="802" w:type="dxa"/>
            <w:tcBorders>
              <w:top w:val="single" w:sz="4" w:space="0" w:color="auto"/>
              <w:left w:val="single" w:sz="4" w:space="0" w:color="auto"/>
              <w:bottom w:val="single" w:sz="4" w:space="0" w:color="auto"/>
              <w:right w:val="single" w:sz="4" w:space="0" w:color="auto"/>
            </w:tcBorders>
          </w:tcPr>
          <w:p w14:paraId="4871DACE"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52E3FCF5" w14:textId="77777777" w:rsidR="00FB27FE" w:rsidRDefault="00FB27FE" w:rsidP="00FB27FE">
            <w:pPr>
              <w:pStyle w:val="TAC"/>
              <w:rPr>
                <w:rFonts w:eastAsia="SimSun"/>
                <w:lang w:val="fr-FR"/>
              </w:rPr>
            </w:pPr>
            <w:r>
              <w:rPr>
                <w:rFonts w:eastAsia="SimSun"/>
                <w:lang w:val="fr-FR"/>
              </w:rPr>
              <w:t>14x1</w:t>
            </w:r>
          </w:p>
        </w:tc>
      </w:tr>
      <w:tr w:rsidR="00FB27FE" w14:paraId="0A69A8D5" w14:textId="77777777" w:rsidTr="00FB27FE">
        <w:tc>
          <w:tcPr>
            <w:tcW w:w="1812" w:type="dxa"/>
            <w:tcBorders>
              <w:top w:val="single" w:sz="4" w:space="0" w:color="auto"/>
              <w:left w:val="single" w:sz="4" w:space="0" w:color="auto"/>
              <w:bottom w:val="nil"/>
              <w:right w:val="single" w:sz="4" w:space="0" w:color="auto"/>
            </w:tcBorders>
            <w:shd w:val="clear" w:color="auto" w:fill="auto"/>
            <w:vAlign w:val="center"/>
            <w:hideMark/>
          </w:tcPr>
          <w:p w14:paraId="42397507" w14:textId="77777777" w:rsidR="00FB27FE" w:rsidRDefault="00FB27FE" w:rsidP="00FB27FE">
            <w:pPr>
              <w:pStyle w:val="TAL"/>
              <w:rPr>
                <w:rFonts w:eastAsia="SimSun"/>
                <w:lang w:val="fr-FR"/>
              </w:rPr>
            </w:pPr>
            <w:r>
              <w:rPr>
                <w:rFonts w:eastAsia="SimSun"/>
                <w:lang w:val="fr-FR"/>
              </w:rPr>
              <w:t>PDSCH configuration</w:t>
            </w:r>
          </w:p>
        </w:tc>
        <w:tc>
          <w:tcPr>
            <w:tcW w:w="3655" w:type="dxa"/>
            <w:tcBorders>
              <w:top w:val="single" w:sz="4" w:space="0" w:color="auto"/>
              <w:left w:val="single" w:sz="4" w:space="0" w:color="auto"/>
              <w:bottom w:val="single" w:sz="4" w:space="0" w:color="auto"/>
              <w:right w:val="single" w:sz="4" w:space="0" w:color="auto"/>
            </w:tcBorders>
            <w:vAlign w:val="center"/>
            <w:hideMark/>
          </w:tcPr>
          <w:p w14:paraId="314B6A75" w14:textId="77777777" w:rsidR="00FB27FE" w:rsidRDefault="00FB27FE" w:rsidP="00FB27FE">
            <w:pPr>
              <w:pStyle w:val="TAL"/>
              <w:rPr>
                <w:rFonts w:eastAsia="SimSun"/>
                <w:lang w:val="fr-FR"/>
              </w:rPr>
            </w:pPr>
            <w:r>
              <w:rPr>
                <w:rFonts w:eastAsia="SimSun"/>
                <w:lang w:val="fr-FR"/>
              </w:rPr>
              <w:t>Mapping type</w:t>
            </w:r>
          </w:p>
        </w:tc>
        <w:tc>
          <w:tcPr>
            <w:tcW w:w="802" w:type="dxa"/>
            <w:tcBorders>
              <w:top w:val="single" w:sz="4" w:space="0" w:color="auto"/>
              <w:left w:val="single" w:sz="4" w:space="0" w:color="auto"/>
              <w:bottom w:val="single" w:sz="4" w:space="0" w:color="auto"/>
              <w:right w:val="single" w:sz="4" w:space="0" w:color="auto"/>
            </w:tcBorders>
          </w:tcPr>
          <w:p w14:paraId="353FC6F9"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6AC10856" w14:textId="77777777" w:rsidR="00FB27FE" w:rsidRDefault="00FB27FE" w:rsidP="00FB27FE">
            <w:pPr>
              <w:pStyle w:val="TAC"/>
              <w:rPr>
                <w:rFonts w:eastAsia="SimSun"/>
                <w:lang w:val="fr-FR"/>
              </w:rPr>
            </w:pPr>
            <w:r>
              <w:rPr>
                <w:rFonts w:eastAsia="SimSun"/>
                <w:lang w:val="fr-FR"/>
              </w:rPr>
              <w:t>Type A</w:t>
            </w:r>
          </w:p>
        </w:tc>
      </w:tr>
      <w:tr w:rsidR="00FB27FE" w14:paraId="43A446C5"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127EA1D6"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1F1359E6" w14:textId="77777777" w:rsidR="00FB27FE" w:rsidRDefault="00FB27FE" w:rsidP="00FB27FE">
            <w:pPr>
              <w:pStyle w:val="TAL"/>
              <w:rPr>
                <w:rFonts w:eastAsia="SimSun"/>
                <w:lang w:val="fr-FR"/>
              </w:rPr>
            </w:pPr>
            <w:r>
              <w:rPr>
                <w:rFonts w:eastAsia="SimSun"/>
                <w:lang w:val="fr-FR"/>
              </w:rPr>
              <w:t>k0</w:t>
            </w:r>
          </w:p>
        </w:tc>
        <w:tc>
          <w:tcPr>
            <w:tcW w:w="802" w:type="dxa"/>
            <w:tcBorders>
              <w:top w:val="single" w:sz="4" w:space="0" w:color="auto"/>
              <w:left w:val="single" w:sz="4" w:space="0" w:color="auto"/>
              <w:bottom w:val="single" w:sz="4" w:space="0" w:color="auto"/>
              <w:right w:val="single" w:sz="4" w:space="0" w:color="auto"/>
            </w:tcBorders>
          </w:tcPr>
          <w:p w14:paraId="446C8726"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1289984C" w14:textId="77777777" w:rsidR="00FB27FE" w:rsidRDefault="00FB27FE" w:rsidP="00FB27FE">
            <w:pPr>
              <w:pStyle w:val="TAC"/>
              <w:rPr>
                <w:rFonts w:eastAsia="SimSun"/>
                <w:lang w:val="fr-FR"/>
              </w:rPr>
            </w:pPr>
            <w:r>
              <w:rPr>
                <w:rFonts w:eastAsia="SimSun"/>
                <w:lang w:val="fr-FR"/>
              </w:rPr>
              <w:t>0</w:t>
            </w:r>
          </w:p>
        </w:tc>
      </w:tr>
      <w:tr w:rsidR="00FB27FE" w14:paraId="192A51C2"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103BBF06"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5F1BF948" w14:textId="77777777" w:rsidR="00FB27FE" w:rsidRDefault="00FB27FE" w:rsidP="00FB27FE">
            <w:pPr>
              <w:pStyle w:val="TAL"/>
              <w:rPr>
                <w:rFonts w:eastAsia="SimSun"/>
                <w:lang w:val="fr-FR"/>
              </w:rPr>
            </w:pPr>
            <w:r>
              <w:rPr>
                <w:rFonts w:eastAsia="SimSun"/>
                <w:lang w:val="fr-FR"/>
              </w:rPr>
              <w:t xml:space="preserve">Starting symbol (S) </w:t>
            </w:r>
          </w:p>
        </w:tc>
        <w:tc>
          <w:tcPr>
            <w:tcW w:w="802" w:type="dxa"/>
            <w:tcBorders>
              <w:top w:val="single" w:sz="4" w:space="0" w:color="auto"/>
              <w:left w:val="single" w:sz="4" w:space="0" w:color="auto"/>
              <w:bottom w:val="single" w:sz="4" w:space="0" w:color="auto"/>
              <w:right w:val="single" w:sz="4" w:space="0" w:color="auto"/>
            </w:tcBorders>
          </w:tcPr>
          <w:p w14:paraId="4F373086"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134D57B4" w14:textId="77777777" w:rsidR="00FB27FE" w:rsidRDefault="00FB27FE" w:rsidP="00FB27FE">
            <w:pPr>
              <w:pStyle w:val="TAC"/>
              <w:rPr>
                <w:rFonts w:eastAsia="SimSun"/>
                <w:lang w:val="fr-FR"/>
              </w:rPr>
            </w:pPr>
            <w:r>
              <w:rPr>
                <w:rFonts w:eastAsia="SimSun"/>
                <w:lang w:val="fr-FR"/>
              </w:rPr>
              <w:t>2</w:t>
            </w:r>
          </w:p>
        </w:tc>
      </w:tr>
      <w:tr w:rsidR="00FB27FE" w14:paraId="41E6052E"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078F5041"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200679C0" w14:textId="77777777" w:rsidR="00FB27FE" w:rsidRDefault="00FB27FE"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tcPr>
          <w:p w14:paraId="33796DB4"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547259A6" w14:textId="77777777" w:rsidR="00FB27FE" w:rsidRDefault="00FB27FE" w:rsidP="00FB27FE">
            <w:pPr>
              <w:pStyle w:val="TAC"/>
              <w:rPr>
                <w:rFonts w:eastAsia="SimSun"/>
                <w:lang w:val="fr-FR"/>
              </w:rPr>
            </w:pPr>
            <w:r>
              <w:rPr>
                <w:rFonts w:eastAsia="SimSun"/>
                <w:lang w:val="fr-FR"/>
              </w:rPr>
              <w:t>12</w:t>
            </w:r>
          </w:p>
        </w:tc>
      </w:tr>
      <w:tr w:rsidR="00FB27FE" w14:paraId="657C63B3"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30618151"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27AABE78" w14:textId="77777777" w:rsidR="00FB27FE" w:rsidRDefault="00FB27FE" w:rsidP="00FB27FE">
            <w:pPr>
              <w:pStyle w:val="TAL"/>
              <w:rPr>
                <w:rFonts w:eastAsia="SimSun"/>
                <w:lang w:val="fr-FR"/>
              </w:rPr>
            </w:pPr>
            <w:r>
              <w:rPr>
                <w:rFonts w:eastAsia="SimSun"/>
                <w:lang w:val="fr-FR"/>
              </w:rPr>
              <w:t>PDSCH aggregation factor</w:t>
            </w:r>
          </w:p>
        </w:tc>
        <w:tc>
          <w:tcPr>
            <w:tcW w:w="802" w:type="dxa"/>
            <w:tcBorders>
              <w:top w:val="single" w:sz="4" w:space="0" w:color="auto"/>
              <w:left w:val="single" w:sz="4" w:space="0" w:color="auto"/>
              <w:bottom w:val="single" w:sz="4" w:space="0" w:color="auto"/>
              <w:right w:val="single" w:sz="4" w:space="0" w:color="auto"/>
            </w:tcBorders>
          </w:tcPr>
          <w:p w14:paraId="5C59C45A"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7ACEAAD3" w14:textId="77777777" w:rsidR="00FB27FE" w:rsidRDefault="00FB27FE" w:rsidP="00FB27FE">
            <w:pPr>
              <w:pStyle w:val="TAC"/>
              <w:rPr>
                <w:rFonts w:eastAsia="SimSun"/>
                <w:lang w:val="fr-FR"/>
              </w:rPr>
            </w:pPr>
            <w:r>
              <w:rPr>
                <w:rFonts w:eastAsia="SimSun"/>
                <w:lang w:val="fr-FR"/>
              </w:rPr>
              <w:t>1</w:t>
            </w:r>
          </w:p>
        </w:tc>
      </w:tr>
      <w:tr w:rsidR="00FB27FE" w14:paraId="5E4B3990"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7009BE63"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40D9DF8A" w14:textId="77777777" w:rsidR="00FB27FE" w:rsidRDefault="00FB27FE" w:rsidP="00FB27FE">
            <w:pPr>
              <w:pStyle w:val="TAL"/>
              <w:rPr>
                <w:rFonts w:eastAsia="SimSun"/>
                <w:lang w:val="fr-FR"/>
              </w:rPr>
            </w:pPr>
            <w:r>
              <w:rPr>
                <w:rFonts w:eastAsia="SimSun"/>
                <w:lang w:val="fr-FR"/>
              </w:rPr>
              <w:t>PRB bundling type</w:t>
            </w:r>
          </w:p>
        </w:tc>
        <w:tc>
          <w:tcPr>
            <w:tcW w:w="802" w:type="dxa"/>
            <w:tcBorders>
              <w:top w:val="single" w:sz="4" w:space="0" w:color="auto"/>
              <w:left w:val="single" w:sz="4" w:space="0" w:color="auto"/>
              <w:bottom w:val="single" w:sz="4" w:space="0" w:color="auto"/>
              <w:right w:val="single" w:sz="4" w:space="0" w:color="auto"/>
            </w:tcBorders>
          </w:tcPr>
          <w:p w14:paraId="0161897A"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15E3C6B8" w14:textId="77777777" w:rsidR="00FB27FE" w:rsidRDefault="00FB27FE" w:rsidP="00FB27FE">
            <w:pPr>
              <w:pStyle w:val="TAC"/>
              <w:rPr>
                <w:rFonts w:eastAsia="SimSun"/>
                <w:lang w:val="fr-FR"/>
              </w:rPr>
            </w:pPr>
            <w:r>
              <w:rPr>
                <w:rFonts w:eastAsia="SimSun"/>
                <w:lang w:val="fr-FR"/>
              </w:rPr>
              <w:t>Static</w:t>
            </w:r>
          </w:p>
        </w:tc>
      </w:tr>
      <w:tr w:rsidR="00FB27FE" w14:paraId="48E4E369"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06EC41EA"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30A95BB7" w14:textId="77777777" w:rsidR="00FB27FE" w:rsidRDefault="00FB27FE" w:rsidP="00FB27FE">
            <w:pPr>
              <w:pStyle w:val="TAL"/>
              <w:rPr>
                <w:rFonts w:eastAsia="SimSun"/>
                <w:lang w:val="fr-FR"/>
              </w:rPr>
            </w:pPr>
            <w:r>
              <w:rPr>
                <w:rFonts w:eastAsia="SimSun"/>
                <w:lang w:val="fr-FR"/>
              </w:rPr>
              <w:t>PRB bundling size</w:t>
            </w:r>
          </w:p>
        </w:tc>
        <w:tc>
          <w:tcPr>
            <w:tcW w:w="802" w:type="dxa"/>
            <w:tcBorders>
              <w:top w:val="single" w:sz="4" w:space="0" w:color="auto"/>
              <w:left w:val="single" w:sz="4" w:space="0" w:color="auto"/>
              <w:bottom w:val="single" w:sz="4" w:space="0" w:color="auto"/>
              <w:right w:val="single" w:sz="4" w:space="0" w:color="auto"/>
            </w:tcBorders>
          </w:tcPr>
          <w:p w14:paraId="6C304DAD"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1420C9A8" w14:textId="77777777" w:rsidR="00FB27FE" w:rsidRDefault="00FB27FE" w:rsidP="00FB27FE">
            <w:pPr>
              <w:pStyle w:val="TAC"/>
              <w:rPr>
                <w:rFonts w:eastAsia="SimSun"/>
                <w:lang w:val="fr-FR" w:eastAsia="zh-CN"/>
              </w:rPr>
            </w:pPr>
            <w:r>
              <w:rPr>
                <w:rFonts w:eastAsia="SimSun"/>
                <w:lang w:val="fr-FR" w:eastAsia="zh-CN"/>
              </w:rPr>
              <w:t>2</w:t>
            </w:r>
          </w:p>
        </w:tc>
      </w:tr>
      <w:tr w:rsidR="00FB27FE" w14:paraId="06FC950E"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0FF50186"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45482501" w14:textId="77777777" w:rsidR="00FB27FE" w:rsidRDefault="00FB27FE" w:rsidP="00FB27FE">
            <w:pPr>
              <w:pStyle w:val="TAL"/>
              <w:rPr>
                <w:rFonts w:eastAsia="SimSun"/>
                <w:lang w:val="fr-FR"/>
              </w:rPr>
            </w:pPr>
            <w:r>
              <w:rPr>
                <w:rFonts w:eastAsia="SimSun"/>
                <w:lang w:val="fr-FR"/>
              </w:rPr>
              <w:t>Resource allocation type</w:t>
            </w:r>
          </w:p>
        </w:tc>
        <w:tc>
          <w:tcPr>
            <w:tcW w:w="802" w:type="dxa"/>
            <w:tcBorders>
              <w:top w:val="single" w:sz="4" w:space="0" w:color="auto"/>
              <w:left w:val="single" w:sz="4" w:space="0" w:color="auto"/>
              <w:bottom w:val="single" w:sz="4" w:space="0" w:color="auto"/>
              <w:right w:val="single" w:sz="4" w:space="0" w:color="auto"/>
            </w:tcBorders>
          </w:tcPr>
          <w:p w14:paraId="7BC08175"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23336D80" w14:textId="77777777" w:rsidR="00FB27FE" w:rsidRDefault="00FB27FE" w:rsidP="00FB27FE">
            <w:pPr>
              <w:pStyle w:val="TAC"/>
              <w:rPr>
                <w:rFonts w:eastAsia="SimSun"/>
                <w:lang w:val="fr-FR"/>
              </w:rPr>
            </w:pPr>
            <w:r>
              <w:rPr>
                <w:rFonts w:eastAsia="SimSun"/>
                <w:lang w:val="fr-FR"/>
              </w:rPr>
              <w:t>Type 0</w:t>
            </w:r>
          </w:p>
        </w:tc>
      </w:tr>
      <w:tr w:rsidR="00FB27FE" w14:paraId="3A5859E4"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22EEED7D"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43199F1D" w14:textId="77777777" w:rsidR="00FB27FE" w:rsidRDefault="00FB27FE" w:rsidP="00FB27FE">
            <w:pPr>
              <w:pStyle w:val="TAL"/>
              <w:rPr>
                <w:rFonts w:eastAsia="SimSun"/>
                <w:lang w:val="fr-FR"/>
              </w:rPr>
            </w:pPr>
            <w:r>
              <w:rPr>
                <w:rFonts w:eastAsia="SimSun"/>
                <w:lang w:val="fr-FR"/>
              </w:rPr>
              <w:t>RBG size</w:t>
            </w:r>
          </w:p>
        </w:tc>
        <w:tc>
          <w:tcPr>
            <w:tcW w:w="802" w:type="dxa"/>
            <w:tcBorders>
              <w:top w:val="single" w:sz="4" w:space="0" w:color="auto"/>
              <w:left w:val="single" w:sz="4" w:space="0" w:color="auto"/>
              <w:bottom w:val="single" w:sz="4" w:space="0" w:color="auto"/>
              <w:right w:val="single" w:sz="4" w:space="0" w:color="auto"/>
            </w:tcBorders>
          </w:tcPr>
          <w:p w14:paraId="48F9F90C"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38D40F36" w14:textId="77777777" w:rsidR="00FB27FE" w:rsidRDefault="00FB27FE" w:rsidP="00FB27FE">
            <w:pPr>
              <w:pStyle w:val="TAC"/>
              <w:rPr>
                <w:rFonts w:eastAsia="SimSun"/>
                <w:lang w:val="fr-FR" w:eastAsia="zh-CN"/>
              </w:rPr>
            </w:pPr>
            <w:r>
              <w:rPr>
                <w:rFonts w:eastAsia="SimSun"/>
                <w:lang w:val="fr-FR" w:eastAsia="zh-CN"/>
              </w:rPr>
              <w:t>Config2</w:t>
            </w:r>
          </w:p>
        </w:tc>
      </w:tr>
      <w:tr w:rsidR="00FB27FE" w14:paraId="672A07A9"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6A7D6069"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66E87B27" w14:textId="77777777" w:rsidR="00FB27FE" w:rsidRPr="00401CAC" w:rsidRDefault="00FB27FE" w:rsidP="00FB27FE">
            <w:pPr>
              <w:pStyle w:val="TAL"/>
              <w:rPr>
                <w:rFonts w:eastAsia="SimSun"/>
              </w:rPr>
            </w:pPr>
            <w:r w:rsidRPr="00401CAC">
              <w:rPr>
                <w:rFonts w:eastAsia="SimSun"/>
                <w:szCs w:val="22"/>
                <w:lang w:eastAsia="ja-JP"/>
              </w:rPr>
              <w:t>VRB-to-PRB mapping type</w:t>
            </w:r>
          </w:p>
        </w:tc>
        <w:tc>
          <w:tcPr>
            <w:tcW w:w="802" w:type="dxa"/>
            <w:tcBorders>
              <w:top w:val="single" w:sz="4" w:space="0" w:color="auto"/>
              <w:left w:val="single" w:sz="4" w:space="0" w:color="auto"/>
              <w:bottom w:val="single" w:sz="4" w:space="0" w:color="auto"/>
              <w:right w:val="single" w:sz="4" w:space="0" w:color="auto"/>
            </w:tcBorders>
          </w:tcPr>
          <w:p w14:paraId="7FC96D4B" w14:textId="77777777" w:rsidR="00FB27FE" w:rsidRPr="00401CAC" w:rsidRDefault="00FB27FE"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hideMark/>
          </w:tcPr>
          <w:p w14:paraId="6D72C630" w14:textId="77777777" w:rsidR="00FB27FE" w:rsidRDefault="00FB27FE" w:rsidP="00FB27FE">
            <w:pPr>
              <w:pStyle w:val="TAC"/>
              <w:rPr>
                <w:rFonts w:eastAsia="SimSun"/>
                <w:lang w:val="fr-FR"/>
              </w:rPr>
            </w:pPr>
            <w:r>
              <w:rPr>
                <w:rFonts w:eastAsia="SimSun"/>
                <w:lang w:val="fr-FR"/>
              </w:rPr>
              <w:t>Non-interleaved</w:t>
            </w:r>
          </w:p>
        </w:tc>
      </w:tr>
      <w:tr w:rsidR="00FB27FE" w14:paraId="7ADCE523"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5274D1B5"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669DFB7F" w14:textId="77777777" w:rsidR="00FB27FE" w:rsidRPr="00401CAC" w:rsidRDefault="00FB27FE" w:rsidP="00FB27FE">
            <w:pPr>
              <w:pStyle w:val="TAL"/>
              <w:rPr>
                <w:rFonts w:eastAsia="SimSun"/>
              </w:rPr>
            </w:pPr>
            <w:r w:rsidRPr="00401CAC">
              <w:rPr>
                <w:rFonts w:eastAsia="SimSun"/>
                <w:szCs w:val="22"/>
                <w:lang w:eastAsia="ja-JP"/>
              </w:rPr>
              <w:t>VRB-to-PRB mapping interleave</w:t>
            </w:r>
            <w:r>
              <w:rPr>
                <w:rFonts w:eastAsia="SimSun"/>
                <w:szCs w:val="22"/>
                <w:lang w:val="en-US" w:eastAsia="ja-JP"/>
              </w:rPr>
              <w:t>r</w:t>
            </w:r>
            <w:r w:rsidRPr="00401CAC">
              <w:rPr>
                <w:rFonts w:eastAsia="SimSun"/>
                <w:szCs w:val="22"/>
                <w:lang w:eastAsia="ja-JP"/>
              </w:rPr>
              <w:t xml:space="preserve"> bundle size</w:t>
            </w:r>
          </w:p>
        </w:tc>
        <w:tc>
          <w:tcPr>
            <w:tcW w:w="802" w:type="dxa"/>
            <w:tcBorders>
              <w:top w:val="single" w:sz="4" w:space="0" w:color="auto"/>
              <w:left w:val="single" w:sz="4" w:space="0" w:color="auto"/>
              <w:bottom w:val="single" w:sz="4" w:space="0" w:color="auto"/>
              <w:right w:val="single" w:sz="4" w:space="0" w:color="auto"/>
            </w:tcBorders>
          </w:tcPr>
          <w:p w14:paraId="55C622CF" w14:textId="77777777" w:rsidR="00FB27FE" w:rsidRPr="00401CAC" w:rsidRDefault="00FB27FE"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hideMark/>
          </w:tcPr>
          <w:p w14:paraId="2D3239B7" w14:textId="77777777" w:rsidR="00FB27FE" w:rsidRDefault="00FB27FE" w:rsidP="00FB27FE">
            <w:pPr>
              <w:pStyle w:val="TAC"/>
              <w:rPr>
                <w:rFonts w:eastAsia="SimSun"/>
                <w:lang w:val="fr-FR"/>
              </w:rPr>
            </w:pPr>
            <w:r>
              <w:rPr>
                <w:rFonts w:eastAsia="SimSun"/>
                <w:lang w:val="fr-FR"/>
              </w:rPr>
              <w:t>N/A</w:t>
            </w:r>
          </w:p>
        </w:tc>
      </w:tr>
      <w:tr w:rsidR="00FB27FE" w14:paraId="58981C04" w14:textId="77777777" w:rsidTr="00FB27FE">
        <w:tc>
          <w:tcPr>
            <w:tcW w:w="1812" w:type="dxa"/>
            <w:tcBorders>
              <w:top w:val="single" w:sz="4" w:space="0" w:color="auto"/>
              <w:left w:val="single" w:sz="4" w:space="0" w:color="auto"/>
              <w:bottom w:val="nil"/>
              <w:right w:val="single" w:sz="4" w:space="0" w:color="auto"/>
            </w:tcBorders>
            <w:shd w:val="clear" w:color="auto" w:fill="auto"/>
            <w:vAlign w:val="center"/>
            <w:hideMark/>
          </w:tcPr>
          <w:p w14:paraId="074F70BF" w14:textId="77777777" w:rsidR="00FB27FE" w:rsidRDefault="00FB27FE" w:rsidP="00FB27FE">
            <w:pPr>
              <w:pStyle w:val="TAL"/>
              <w:rPr>
                <w:rFonts w:eastAsia="SimSun"/>
                <w:lang w:val="fr-FR"/>
              </w:rPr>
            </w:pPr>
            <w:r>
              <w:rPr>
                <w:rFonts w:eastAsia="SimSun"/>
                <w:lang w:val="fr-FR"/>
              </w:rPr>
              <w:t>PDSCH DMRS configuration</w:t>
            </w:r>
          </w:p>
        </w:tc>
        <w:tc>
          <w:tcPr>
            <w:tcW w:w="3655" w:type="dxa"/>
            <w:tcBorders>
              <w:top w:val="single" w:sz="4" w:space="0" w:color="auto"/>
              <w:left w:val="single" w:sz="4" w:space="0" w:color="auto"/>
              <w:bottom w:val="single" w:sz="4" w:space="0" w:color="auto"/>
              <w:right w:val="single" w:sz="4" w:space="0" w:color="auto"/>
            </w:tcBorders>
            <w:vAlign w:val="center"/>
            <w:hideMark/>
          </w:tcPr>
          <w:p w14:paraId="0DA4FAC6" w14:textId="77777777" w:rsidR="00FB27FE" w:rsidRDefault="00FB27FE" w:rsidP="00FB27FE">
            <w:pPr>
              <w:pStyle w:val="TAL"/>
              <w:rPr>
                <w:rFonts w:eastAsia="SimSun" w:cs="Arial"/>
                <w:szCs w:val="18"/>
                <w:lang w:val="fr-FR"/>
              </w:rPr>
            </w:pPr>
            <w:r>
              <w:rPr>
                <w:rFonts w:eastAsia="SimSun" w:cs="Arial"/>
                <w:szCs w:val="18"/>
                <w:lang w:val="fr-FR"/>
              </w:rPr>
              <w:t>DMRS Type</w:t>
            </w:r>
          </w:p>
        </w:tc>
        <w:tc>
          <w:tcPr>
            <w:tcW w:w="802" w:type="dxa"/>
            <w:tcBorders>
              <w:top w:val="single" w:sz="4" w:space="0" w:color="auto"/>
              <w:left w:val="single" w:sz="4" w:space="0" w:color="auto"/>
              <w:bottom w:val="single" w:sz="4" w:space="0" w:color="auto"/>
              <w:right w:val="single" w:sz="4" w:space="0" w:color="auto"/>
            </w:tcBorders>
          </w:tcPr>
          <w:p w14:paraId="0D3537ED"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4DAF4934" w14:textId="77777777" w:rsidR="00FB27FE" w:rsidRDefault="00FB27FE" w:rsidP="00FB27FE">
            <w:pPr>
              <w:pStyle w:val="TAC"/>
              <w:rPr>
                <w:rFonts w:eastAsia="SimSun"/>
                <w:lang w:val="fr-FR"/>
              </w:rPr>
            </w:pPr>
            <w:r>
              <w:rPr>
                <w:rFonts w:eastAsia="SimSun"/>
                <w:lang w:val="fr-FR"/>
              </w:rPr>
              <w:t>Type 1</w:t>
            </w:r>
          </w:p>
        </w:tc>
      </w:tr>
      <w:tr w:rsidR="00FB27FE" w14:paraId="37E0173F"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5E77B445"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314BADB5" w14:textId="77777777" w:rsidR="00FB27FE" w:rsidRDefault="00FB27FE" w:rsidP="00FB27FE">
            <w:pPr>
              <w:pStyle w:val="TAL"/>
              <w:rPr>
                <w:rFonts w:eastAsia="SimSun"/>
                <w:lang w:val="fr-FR"/>
              </w:rPr>
            </w:pPr>
            <w:r>
              <w:rPr>
                <w:rFonts w:eastAsia="SimSun"/>
                <w:lang w:val="fr-FR"/>
              </w:rPr>
              <w:t>Number of additional DMRS</w:t>
            </w:r>
          </w:p>
        </w:tc>
        <w:tc>
          <w:tcPr>
            <w:tcW w:w="802" w:type="dxa"/>
            <w:tcBorders>
              <w:top w:val="single" w:sz="4" w:space="0" w:color="auto"/>
              <w:left w:val="single" w:sz="4" w:space="0" w:color="auto"/>
              <w:bottom w:val="single" w:sz="4" w:space="0" w:color="auto"/>
              <w:right w:val="single" w:sz="4" w:space="0" w:color="auto"/>
            </w:tcBorders>
          </w:tcPr>
          <w:p w14:paraId="3F53CF26"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0D3EA8D8" w14:textId="77777777" w:rsidR="00FB27FE" w:rsidRDefault="00FB27FE" w:rsidP="00FB27FE">
            <w:pPr>
              <w:pStyle w:val="TAC"/>
              <w:rPr>
                <w:rFonts w:eastAsia="SimSun"/>
                <w:lang w:val="fr-FR"/>
              </w:rPr>
            </w:pPr>
            <w:r>
              <w:rPr>
                <w:rFonts w:eastAsia="SimSun"/>
                <w:lang w:val="fr-FR"/>
              </w:rPr>
              <w:t>1</w:t>
            </w:r>
          </w:p>
        </w:tc>
      </w:tr>
      <w:tr w:rsidR="00FB27FE" w14:paraId="10FC496A"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2AE8AF3E"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3B97B1D2" w14:textId="77777777" w:rsidR="00FB27FE" w:rsidRPr="00401CAC" w:rsidRDefault="00FB27FE" w:rsidP="00FB27FE">
            <w:pPr>
              <w:pStyle w:val="TAL"/>
              <w:rPr>
                <w:rFonts w:eastAsia="SimSun"/>
              </w:rPr>
            </w:pPr>
            <w:r w:rsidRPr="00401CAC">
              <w:rPr>
                <w:rFonts w:eastAsia="SimSun"/>
              </w:rPr>
              <w:t>Maximum number of OFDM symbols for DL front loaded DMRS</w:t>
            </w:r>
          </w:p>
        </w:tc>
        <w:tc>
          <w:tcPr>
            <w:tcW w:w="802" w:type="dxa"/>
            <w:tcBorders>
              <w:top w:val="single" w:sz="4" w:space="0" w:color="auto"/>
              <w:left w:val="single" w:sz="4" w:space="0" w:color="auto"/>
              <w:bottom w:val="single" w:sz="4" w:space="0" w:color="auto"/>
              <w:right w:val="single" w:sz="4" w:space="0" w:color="auto"/>
            </w:tcBorders>
          </w:tcPr>
          <w:p w14:paraId="458D8607" w14:textId="77777777" w:rsidR="00FB27FE" w:rsidRPr="00401CAC" w:rsidRDefault="00FB27FE"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hideMark/>
          </w:tcPr>
          <w:p w14:paraId="615B91FC" w14:textId="77777777" w:rsidR="00FB27FE" w:rsidRDefault="00FB27FE" w:rsidP="00FB27FE">
            <w:pPr>
              <w:pStyle w:val="TAC"/>
              <w:rPr>
                <w:rFonts w:eastAsia="SimSun"/>
                <w:lang w:val="fr-FR"/>
              </w:rPr>
            </w:pPr>
            <w:r>
              <w:rPr>
                <w:rFonts w:eastAsia="SimSun"/>
                <w:lang w:val="fr-FR"/>
              </w:rPr>
              <w:t>1</w:t>
            </w:r>
          </w:p>
        </w:tc>
      </w:tr>
      <w:tr w:rsidR="00FB27FE" w14:paraId="62A620DF" w14:textId="77777777" w:rsidTr="00FB27FE">
        <w:tc>
          <w:tcPr>
            <w:tcW w:w="1812" w:type="dxa"/>
            <w:tcBorders>
              <w:top w:val="single" w:sz="4" w:space="0" w:color="auto"/>
              <w:left w:val="single" w:sz="4" w:space="0" w:color="auto"/>
              <w:bottom w:val="nil"/>
              <w:right w:val="single" w:sz="4" w:space="0" w:color="auto"/>
            </w:tcBorders>
            <w:shd w:val="clear" w:color="auto" w:fill="auto"/>
            <w:vAlign w:val="center"/>
            <w:hideMark/>
          </w:tcPr>
          <w:p w14:paraId="39992B52" w14:textId="28A6E028" w:rsidR="00FB27FE" w:rsidRDefault="00FB27FE" w:rsidP="00FB27FE">
            <w:pPr>
              <w:pStyle w:val="TAL"/>
              <w:rPr>
                <w:rFonts w:eastAsia="SimSun"/>
                <w:lang w:val="fr-FR"/>
              </w:rPr>
            </w:pPr>
            <w:r>
              <w:rPr>
                <w:rFonts w:eastAsia="SimSun"/>
                <w:lang w:val="fr-FR"/>
              </w:rPr>
              <w:t>Pre-emption configuration (Note 2)</w:t>
            </w:r>
          </w:p>
        </w:tc>
        <w:tc>
          <w:tcPr>
            <w:tcW w:w="3655" w:type="dxa"/>
            <w:tcBorders>
              <w:top w:val="single" w:sz="4" w:space="0" w:color="auto"/>
              <w:left w:val="single" w:sz="4" w:space="0" w:color="auto"/>
              <w:bottom w:val="single" w:sz="4" w:space="0" w:color="auto"/>
              <w:right w:val="single" w:sz="4" w:space="0" w:color="auto"/>
            </w:tcBorders>
            <w:vAlign w:val="center"/>
            <w:hideMark/>
          </w:tcPr>
          <w:p w14:paraId="441FAB07" w14:textId="77777777" w:rsidR="00FB27FE" w:rsidRDefault="00FB27FE" w:rsidP="00FB27FE">
            <w:pPr>
              <w:pStyle w:val="TAL"/>
              <w:rPr>
                <w:rFonts w:eastAsia="SimSun"/>
                <w:lang w:val="fr-FR"/>
              </w:rPr>
            </w:pPr>
            <w:r>
              <w:rPr>
                <w:rFonts w:eastAsia="SimSun"/>
                <w:lang w:val="fr-FR"/>
              </w:rPr>
              <w:t>Starting symbol (S)</w:t>
            </w:r>
          </w:p>
        </w:tc>
        <w:tc>
          <w:tcPr>
            <w:tcW w:w="802" w:type="dxa"/>
            <w:tcBorders>
              <w:top w:val="single" w:sz="4" w:space="0" w:color="auto"/>
              <w:left w:val="single" w:sz="4" w:space="0" w:color="auto"/>
              <w:bottom w:val="single" w:sz="4" w:space="0" w:color="auto"/>
              <w:right w:val="single" w:sz="4" w:space="0" w:color="auto"/>
            </w:tcBorders>
          </w:tcPr>
          <w:p w14:paraId="0DF0F4E7"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6FEFEEB9" w14:textId="77777777" w:rsidR="00FB27FE" w:rsidRDefault="00FB27FE" w:rsidP="00FB27FE">
            <w:pPr>
              <w:pStyle w:val="TAC"/>
              <w:rPr>
                <w:rFonts w:eastAsia="SimSun"/>
                <w:lang w:val="fr-FR"/>
              </w:rPr>
            </w:pPr>
            <w:r>
              <w:rPr>
                <w:rFonts w:eastAsia="SimSun"/>
                <w:lang w:val="fr-FR"/>
              </w:rPr>
              <w:t>3</w:t>
            </w:r>
          </w:p>
        </w:tc>
      </w:tr>
      <w:tr w:rsidR="00FB27FE" w14:paraId="478718BB" w14:textId="77777777" w:rsidTr="00FB27FE">
        <w:tc>
          <w:tcPr>
            <w:tcW w:w="0" w:type="auto"/>
            <w:tcBorders>
              <w:top w:val="nil"/>
              <w:left w:val="single" w:sz="4" w:space="0" w:color="auto"/>
              <w:bottom w:val="nil"/>
              <w:right w:val="single" w:sz="4" w:space="0" w:color="auto"/>
            </w:tcBorders>
            <w:shd w:val="clear" w:color="auto" w:fill="auto"/>
            <w:vAlign w:val="center"/>
            <w:hideMark/>
          </w:tcPr>
          <w:p w14:paraId="1A47F9FC" w14:textId="77777777" w:rsidR="00FB27FE"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564DEC65" w14:textId="77777777" w:rsidR="00FB27FE" w:rsidRDefault="00FB27FE"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tcPr>
          <w:p w14:paraId="0672D335" w14:textId="77777777" w:rsidR="00FB27FE" w:rsidRDefault="00FB27FE"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7E1D5D09" w14:textId="77777777" w:rsidR="00FB27FE" w:rsidRDefault="00FB27FE" w:rsidP="00FB27FE">
            <w:pPr>
              <w:pStyle w:val="TAC"/>
              <w:rPr>
                <w:rFonts w:eastAsia="SimSun"/>
                <w:lang w:val="fr-FR"/>
              </w:rPr>
            </w:pPr>
            <w:r>
              <w:rPr>
                <w:rFonts w:eastAsia="SimSun"/>
                <w:lang w:val="fr-FR"/>
              </w:rPr>
              <w:t>2</w:t>
            </w:r>
          </w:p>
        </w:tc>
      </w:tr>
      <w:tr w:rsidR="00FB27FE" w14:paraId="3CB8988E" w14:textId="77777777" w:rsidTr="00FB27FE">
        <w:tc>
          <w:tcPr>
            <w:tcW w:w="0" w:type="auto"/>
            <w:tcBorders>
              <w:top w:val="nil"/>
              <w:left w:val="single" w:sz="4" w:space="0" w:color="auto"/>
              <w:bottom w:val="single" w:sz="4" w:space="0" w:color="auto"/>
              <w:right w:val="single" w:sz="4" w:space="0" w:color="auto"/>
            </w:tcBorders>
            <w:shd w:val="clear" w:color="auto" w:fill="auto"/>
            <w:vAlign w:val="center"/>
            <w:hideMark/>
          </w:tcPr>
          <w:p w14:paraId="24CC9E85" w14:textId="77777777" w:rsidR="00FB27FE" w:rsidRPr="0089101A" w:rsidRDefault="00FB27FE" w:rsidP="00FB27FE">
            <w:pPr>
              <w:pStyle w:val="TAL"/>
              <w:rPr>
                <w:rFonts w:eastAsia="SimSun"/>
                <w:lang w:val="fr-FR"/>
              </w:rPr>
            </w:pPr>
          </w:p>
        </w:tc>
        <w:tc>
          <w:tcPr>
            <w:tcW w:w="3655" w:type="dxa"/>
            <w:tcBorders>
              <w:top w:val="single" w:sz="4" w:space="0" w:color="auto"/>
              <w:left w:val="single" w:sz="4" w:space="0" w:color="auto"/>
              <w:bottom w:val="single" w:sz="4" w:space="0" w:color="auto"/>
              <w:right w:val="single" w:sz="4" w:space="0" w:color="auto"/>
            </w:tcBorders>
            <w:vAlign w:val="center"/>
            <w:hideMark/>
          </w:tcPr>
          <w:p w14:paraId="58EA0CF6" w14:textId="77777777" w:rsidR="00FB27FE" w:rsidRPr="00401CAC" w:rsidRDefault="00FB27FE" w:rsidP="00FB27FE">
            <w:pPr>
              <w:pStyle w:val="TAL"/>
              <w:rPr>
                <w:rFonts w:eastAsia="SimSun"/>
              </w:rPr>
            </w:pPr>
            <w:r w:rsidRPr="00401CAC">
              <w:rPr>
                <w:rFonts w:eastAsia="SimSun"/>
              </w:rPr>
              <w:t>Pre-emption periodicity and offset (Note 3)</w:t>
            </w:r>
          </w:p>
        </w:tc>
        <w:tc>
          <w:tcPr>
            <w:tcW w:w="802" w:type="dxa"/>
            <w:tcBorders>
              <w:top w:val="single" w:sz="4" w:space="0" w:color="auto"/>
              <w:left w:val="single" w:sz="4" w:space="0" w:color="auto"/>
              <w:bottom w:val="single" w:sz="4" w:space="0" w:color="auto"/>
              <w:right w:val="single" w:sz="4" w:space="0" w:color="auto"/>
            </w:tcBorders>
          </w:tcPr>
          <w:p w14:paraId="26001F7F" w14:textId="3E221748" w:rsidR="00FB27FE" w:rsidRPr="0089101A" w:rsidRDefault="00711480" w:rsidP="00FB27FE">
            <w:pPr>
              <w:pStyle w:val="TAC"/>
              <w:rPr>
                <w:rFonts w:eastAsia="SimSun"/>
                <w:lang w:val="fr-FR"/>
              </w:rPr>
            </w:pPr>
            <w:r>
              <w:rPr>
                <w:rFonts w:eastAsia="SimSun"/>
                <w:lang w:val="fr-FR"/>
              </w:rPr>
              <w:t>Slots</w:t>
            </w:r>
          </w:p>
        </w:tc>
        <w:tc>
          <w:tcPr>
            <w:tcW w:w="3352" w:type="dxa"/>
            <w:tcBorders>
              <w:top w:val="single" w:sz="4" w:space="0" w:color="auto"/>
              <w:left w:val="single" w:sz="4" w:space="0" w:color="auto"/>
              <w:bottom w:val="single" w:sz="4" w:space="0" w:color="auto"/>
              <w:right w:val="single" w:sz="4" w:space="0" w:color="auto"/>
            </w:tcBorders>
            <w:hideMark/>
          </w:tcPr>
          <w:p w14:paraId="6DC514B7" w14:textId="24F221E5" w:rsidR="00FB27FE" w:rsidRPr="0089101A" w:rsidRDefault="00711480" w:rsidP="00FB27FE">
            <w:pPr>
              <w:pStyle w:val="TAC"/>
              <w:rPr>
                <w:rFonts w:eastAsia="SimSun"/>
                <w:lang w:val="fr-FR"/>
              </w:rPr>
            </w:pPr>
            <w:r>
              <w:rPr>
                <w:rFonts w:eastAsia="SimSun"/>
                <w:lang w:val="fr-FR"/>
              </w:rPr>
              <w:t>10/1</w:t>
            </w:r>
          </w:p>
        </w:tc>
      </w:tr>
      <w:tr w:rsidR="0089101A" w14:paraId="049061F6"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10C164F8" w14:textId="77777777" w:rsidR="0089101A" w:rsidRPr="0089101A" w:rsidRDefault="0089101A" w:rsidP="00FB27FE">
            <w:pPr>
              <w:pStyle w:val="TAL"/>
              <w:rPr>
                <w:rFonts w:eastAsia="SimSun"/>
                <w:lang w:val="en-US"/>
              </w:rPr>
            </w:pPr>
            <w:r w:rsidRPr="0089101A">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tcPr>
          <w:p w14:paraId="664B285A" w14:textId="77777777" w:rsidR="0089101A" w:rsidRPr="0089101A" w:rsidRDefault="0089101A" w:rsidP="00FB27FE">
            <w:pPr>
              <w:pStyle w:val="TAC"/>
              <w:rPr>
                <w:rFonts w:eastAsia="SimSun"/>
                <w:lang w:val="fr-FR"/>
              </w:rPr>
            </w:pPr>
          </w:p>
        </w:tc>
        <w:tc>
          <w:tcPr>
            <w:tcW w:w="3352" w:type="dxa"/>
            <w:tcBorders>
              <w:top w:val="single" w:sz="4" w:space="0" w:color="auto"/>
              <w:left w:val="single" w:sz="4" w:space="0" w:color="auto"/>
              <w:bottom w:val="single" w:sz="4" w:space="0" w:color="auto"/>
              <w:right w:val="single" w:sz="4" w:space="0" w:color="auto"/>
            </w:tcBorders>
            <w:hideMark/>
          </w:tcPr>
          <w:p w14:paraId="6C57EF9E" w14:textId="77777777" w:rsidR="0089101A" w:rsidRPr="0089101A" w:rsidRDefault="0089101A" w:rsidP="00FB27FE">
            <w:pPr>
              <w:pStyle w:val="TAC"/>
              <w:rPr>
                <w:rFonts w:eastAsia="SimSun"/>
                <w:lang w:val="fr-FR"/>
              </w:rPr>
            </w:pPr>
            <w:r w:rsidRPr="0089101A">
              <w:rPr>
                <w:rFonts w:eastAsia="SimSun"/>
                <w:lang w:val="fr-FR"/>
              </w:rPr>
              <w:t>4</w:t>
            </w:r>
          </w:p>
        </w:tc>
      </w:tr>
      <w:tr w:rsidR="0089101A" w14:paraId="3DEBCCE9" w14:textId="77777777" w:rsidTr="00FB27FE">
        <w:trPr>
          <w:trHeight w:val="239"/>
        </w:trPr>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320ABAAA" w14:textId="77777777" w:rsidR="0089101A" w:rsidRPr="0089101A" w:rsidRDefault="0089101A" w:rsidP="00FB27FE">
            <w:pPr>
              <w:pStyle w:val="TAL"/>
              <w:rPr>
                <w:rFonts w:eastAsia="SimSun"/>
                <w:lang w:val="en-US"/>
              </w:rPr>
            </w:pPr>
            <w:r w:rsidRPr="00401CAC">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tcPr>
          <w:p w14:paraId="60A7CA3F" w14:textId="77777777" w:rsidR="0089101A" w:rsidRPr="00401CAC" w:rsidRDefault="0089101A"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hideMark/>
          </w:tcPr>
          <w:p w14:paraId="2006BF76" w14:textId="77777777" w:rsidR="0089101A" w:rsidRPr="0089101A" w:rsidRDefault="0089101A" w:rsidP="00FB27FE">
            <w:pPr>
              <w:pStyle w:val="TAC"/>
              <w:rPr>
                <w:rFonts w:eastAsia="SimSun"/>
                <w:lang w:val="fr-FR"/>
              </w:rPr>
            </w:pPr>
            <w:r w:rsidRPr="0089101A">
              <w:rPr>
                <w:rFonts w:eastAsia="SimSun"/>
                <w:lang w:val="fr-FR"/>
              </w:rPr>
              <w:t>2</w:t>
            </w:r>
          </w:p>
        </w:tc>
      </w:tr>
      <w:tr w:rsidR="0089101A" w14:paraId="5FB98CE5" w14:textId="77777777" w:rsidTr="00FB27FE">
        <w:trPr>
          <w:trHeight w:val="239"/>
        </w:trPr>
        <w:tc>
          <w:tcPr>
            <w:tcW w:w="9621" w:type="dxa"/>
            <w:gridSpan w:val="4"/>
            <w:tcBorders>
              <w:top w:val="single" w:sz="4" w:space="0" w:color="auto"/>
              <w:left w:val="single" w:sz="4" w:space="0" w:color="auto"/>
              <w:bottom w:val="single" w:sz="4" w:space="0" w:color="auto"/>
              <w:right w:val="single" w:sz="4" w:space="0" w:color="auto"/>
            </w:tcBorders>
            <w:vAlign w:val="center"/>
            <w:hideMark/>
          </w:tcPr>
          <w:p w14:paraId="72802430" w14:textId="5AFDDB43" w:rsidR="0089101A" w:rsidRPr="00401CAC" w:rsidRDefault="0089101A" w:rsidP="0089101A">
            <w:pPr>
              <w:pStyle w:val="TAN"/>
              <w:rPr>
                <w:rFonts w:eastAsia="SimSun"/>
              </w:rPr>
            </w:pPr>
            <w:r w:rsidRPr="00C25669">
              <w:t>Note 1:</w:t>
            </w:r>
            <w:r w:rsidRPr="00C25669">
              <w:tab/>
            </w:r>
            <w:r w:rsidR="00711480" w:rsidRPr="00401CAC">
              <w:rPr>
                <w:rFonts w:eastAsia="SimSun"/>
              </w:rPr>
              <w:t>Void</w:t>
            </w:r>
          </w:p>
          <w:p w14:paraId="2C34B276" w14:textId="4321CF6A" w:rsidR="0089101A" w:rsidRPr="00C25669" w:rsidRDefault="0089101A" w:rsidP="0089101A">
            <w:pPr>
              <w:pStyle w:val="TAN"/>
              <w:rPr>
                <w:lang w:eastAsia="zh-CN"/>
              </w:rPr>
            </w:pPr>
            <w:r w:rsidRPr="00C25669">
              <w:t xml:space="preserve">Note </w:t>
            </w:r>
            <w:r>
              <w:t>2</w:t>
            </w:r>
            <w:r w:rsidRPr="00C25669">
              <w:t>:</w:t>
            </w:r>
            <w:r w:rsidRPr="00C25669">
              <w:tab/>
            </w:r>
            <w:r w:rsidRPr="00401CAC">
              <w:rPr>
                <w:rFonts w:eastAsia="SimSun"/>
              </w:rPr>
              <w:t>Interference modelled as random data on pre-empted REs.</w:t>
            </w:r>
          </w:p>
          <w:p w14:paraId="55EC6A85" w14:textId="57D190B3" w:rsidR="0089101A" w:rsidRPr="00C25669" w:rsidRDefault="0089101A" w:rsidP="0089101A">
            <w:pPr>
              <w:pStyle w:val="TAN"/>
              <w:rPr>
                <w:lang w:eastAsia="zh-CN"/>
              </w:rPr>
            </w:pPr>
            <w:r w:rsidRPr="00C25669">
              <w:t xml:space="preserve">Note </w:t>
            </w:r>
            <w:r>
              <w:t>3</w:t>
            </w:r>
            <w:r w:rsidRPr="00C25669">
              <w:t>:</w:t>
            </w:r>
            <w:r w:rsidRPr="00C25669">
              <w:tab/>
            </w:r>
            <w:r w:rsidRPr="00401CAC">
              <w:rPr>
                <w:rFonts w:eastAsia="SimSun"/>
              </w:rPr>
              <w:t>Pre-emption is scheduled with a fixed scheduling with 10% probability within 10ms periodicity.</w:t>
            </w:r>
          </w:p>
          <w:p w14:paraId="3EABCBE3" w14:textId="7E5BFD42" w:rsidR="0089101A" w:rsidRPr="00401CAC" w:rsidRDefault="0089101A" w:rsidP="00FB27FE">
            <w:pPr>
              <w:pStyle w:val="TAN"/>
              <w:rPr>
                <w:rFonts w:eastAsia="SimSun"/>
              </w:rPr>
            </w:pPr>
            <w:r w:rsidRPr="00C25669">
              <w:t xml:space="preserve">Note </w:t>
            </w:r>
            <w:r>
              <w:t>4</w:t>
            </w:r>
            <w:r w:rsidRPr="00C25669">
              <w:t>:</w:t>
            </w:r>
            <w:r w:rsidRPr="00C25669">
              <w:tab/>
            </w:r>
            <w:r w:rsidRPr="00401CAC">
              <w:rPr>
                <w:rFonts w:eastAsia="SimSun"/>
              </w:rPr>
              <w:t>In addition to PDCCH configuration in Table 5.2-1.</w:t>
            </w:r>
          </w:p>
        </w:tc>
      </w:tr>
    </w:tbl>
    <w:p w14:paraId="6C5F0754" w14:textId="77777777" w:rsidR="0089101A" w:rsidRDefault="0089101A" w:rsidP="0089101A">
      <w:pPr>
        <w:rPr>
          <w:rFonts w:eastAsia="SimSun"/>
        </w:rPr>
      </w:pPr>
    </w:p>
    <w:p w14:paraId="14A90F10" w14:textId="77777777" w:rsidR="0089101A" w:rsidRDefault="0089101A" w:rsidP="0089101A">
      <w:pPr>
        <w:pStyle w:val="TH"/>
      </w:pPr>
      <w:r>
        <w:t>Table 5.2.2.1.8-3: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7"/>
        <w:gridCol w:w="1137"/>
        <w:gridCol w:w="1176"/>
        <w:gridCol w:w="1376"/>
        <w:gridCol w:w="1549"/>
        <w:gridCol w:w="1460"/>
        <w:gridCol w:w="640"/>
      </w:tblGrid>
      <w:tr w:rsidR="0089101A" w14:paraId="73E15917" w14:textId="77777777" w:rsidTr="000252CD">
        <w:trPr>
          <w:trHeight w:val="391"/>
          <w:jc w:val="center"/>
        </w:trPr>
        <w:tc>
          <w:tcPr>
            <w:tcW w:w="33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4B3A1DE" w14:textId="77777777" w:rsidR="0089101A" w:rsidRDefault="0089101A" w:rsidP="00FB27FE">
            <w:pPr>
              <w:pStyle w:val="TAH"/>
              <w:rPr>
                <w:rFonts w:eastAsia="SimSun"/>
                <w:lang w:val="fr-FR"/>
              </w:rPr>
            </w:pPr>
            <w:r>
              <w:rPr>
                <w:rFonts w:eastAsia="SimSun"/>
                <w:lang w:val="fr-FR"/>
              </w:rPr>
              <w:t>Test num.</w:t>
            </w:r>
          </w:p>
        </w:tc>
        <w:tc>
          <w:tcPr>
            <w:tcW w:w="85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A559F4E" w14:textId="77777777" w:rsidR="0089101A" w:rsidRDefault="0089101A" w:rsidP="00FB27FE">
            <w:pPr>
              <w:pStyle w:val="TAH"/>
              <w:rPr>
                <w:rFonts w:eastAsia="SimSun"/>
                <w:lang w:val="fr-FR"/>
              </w:rPr>
            </w:pPr>
            <w:r>
              <w:rPr>
                <w:rFonts w:eastAsia="SimSun"/>
                <w:lang w:val="fr-FR"/>
              </w:rPr>
              <w:t>Reference</w:t>
            </w:r>
            <w:r>
              <w:rPr>
                <w:rFonts w:eastAsia="SimSun"/>
                <w:lang w:val="fr-FR" w:eastAsia="zh-CN"/>
              </w:rPr>
              <w:t xml:space="preserve"> </w:t>
            </w:r>
            <w:r>
              <w:rPr>
                <w:rFonts w:eastAsia="SimSun"/>
                <w:lang w:val="fr-FR"/>
              </w:rPr>
              <w:t>channel</w:t>
            </w:r>
          </w:p>
        </w:tc>
        <w:tc>
          <w:tcPr>
            <w:tcW w:w="590"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71CD757C" w14:textId="77777777" w:rsidR="0089101A" w:rsidRPr="00401CAC" w:rsidRDefault="0089101A" w:rsidP="00FB27FE">
            <w:pPr>
              <w:pStyle w:val="TAH"/>
              <w:rPr>
                <w:rFonts w:eastAsia="SimSun"/>
              </w:rPr>
            </w:pPr>
            <w:r w:rsidRPr="00401CAC">
              <w:rPr>
                <w:rFonts w:eastAsia="SimSun"/>
              </w:rPr>
              <w:t>Bandwidth (MHz) / Subcarrier spacing (kHz)</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2210370" w14:textId="77777777" w:rsidR="0089101A" w:rsidRDefault="0089101A" w:rsidP="00FB27FE">
            <w:pPr>
              <w:pStyle w:val="TAH"/>
              <w:rPr>
                <w:rFonts w:eastAsia="SimSun"/>
                <w:lang w:val="fr-FR" w:eastAsia="zh-CN"/>
              </w:rPr>
            </w:pPr>
            <w:r>
              <w:rPr>
                <w:rFonts w:eastAsia="SimSun"/>
                <w:lang w:val="fr-FR"/>
              </w:rPr>
              <w:t>Modulation format</w:t>
            </w:r>
            <w:r>
              <w:rPr>
                <w:rFonts w:eastAsia="SimSun"/>
                <w:lang w:val="fr-FR" w:eastAsia="zh-CN"/>
              </w:rPr>
              <w:t xml:space="preserve"> and code rate</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78DE761" w14:textId="77777777" w:rsidR="0089101A" w:rsidRDefault="0089101A" w:rsidP="00FB27FE">
            <w:pPr>
              <w:pStyle w:val="TAH"/>
              <w:rPr>
                <w:rFonts w:eastAsia="SimSun"/>
                <w:lang w:val="fr-FR"/>
              </w:rPr>
            </w:pPr>
            <w:r>
              <w:rPr>
                <w:rFonts w:eastAsia="SimSun"/>
                <w:lang w:val="fr-FR"/>
              </w:rPr>
              <w:t>Propagation condition</w:t>
            </w:r>
          </w:p>
        </w:tc>
        <w:tc>
          <w:tcPr>
            <w:tcW w:w="80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9F272A5" w14:textId="77777777" w:rsidR="0089101A" w:rsidRDefault="0089101A" w:rsidP="00FB27FE">
            <w:pPr>
              <w:pStyle w:val="TAH"/>
              <w:rPr>
                <w:rFonts w:eastAsia="SimSun"/>
                <w:lang w:val="fr-FR"/>
              </w:rPr>
            </w:pPr>
            <w:r>
              <w:rPr>
                <w:rFonts w:eastAsia="SimSun"/>
                <w:lang w:val="fr-FR"/>
              </w:rPr>
              <w:t>Correlation matrix and antenna configuration</w:t>
            </w:r>
          </w:p>
        </w:tc>
        <w:tc>
          <w:tcPr>
            <w:tcW w:w="109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524E7E8" w14:textId="77777777" w:rsidR="0089101A" w:rsidRDefault="0089101A" w:rsidP="00FB27FE">
            <w:pPr>
              <w:pStyle w:val="TAH"/>
              <w:rPr>
                <w:rFonts w:eastAsia="SimSun"/>
                <w:lang w:val="fr-FR"/>
              </w:rPr>
            </w:pPr>
            <w:r>
              <w:rPr>
                <w:rFonts w:eastAsia="SimSun"/>
                <w:lang w:val="fr-FR"/>
              </w:rPr>
              <w:t>Reference value</w:t>
            </w:r>
          </w:p>
        </w:tc>
      </w:tr>
      <w:tr w:rsidR="0089101A" w14:paraId="45768F3F" w14:textId="77777777" w:rsidTr="0089101A">
        <w:trPr>
          <w:trHeight w:val="39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23AED5" w14:textId="77777777" w:rsidR="0089101A" w:rsidRDefault="0089101A"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F6F560" w14:textId="77777777" w:rsidR="0089101A" w:rsidRDefault="0089101A"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3302F1B" w14:textId="77777777" w:rsidR="0089101A" w:rsidRDefault="0089101A"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8BE05E" w14:textId="77777777" w:rsidR="0089101A" w:rsidRDefault="0089101A" w:rsidP="00FB27FE">
            <w:pPr>
              <w:pStyle w:val="TAH"/>
              <w:rPr>
                <w:rFonts w:eastAsia="SimSun"/>
                <w:lang w:val="fr-FR"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32B73E2" w14:textId="77777777" w:rsidR="0089101A" w:rsidRDefault="0089101A"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0967A4" w14:textId="77777777" w:rsidR="0089101A" w:rsidRDefault="0089101A" w:rsidP="00FB27FE">
            <w:pPr>
              <w:pStyle w:val="TAH"/>
              <w:rPr>
                <w:rFonts w:eastAsia="SimSun"/>
                <w:lang w:val="fr-FR"/>
              </w:rPr>
            </w:pP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D9BD71" w14:textId="77777777" w:rsidR="0089101A" w:rsidRDefault="0089101A" w:rsidP="00FB27FE">
            <w:pPr>
              <w:pStyle w:val="TAH"/>
              <w:rPr>
                <w:rFonts w:eastAsia="SimSun"/>
                <w:lang w:val="fr-FR"/>
              </w:rPr>
            </w:pPr>
            <w:r>
              <w:rPr>
                <w:rFonts w:eastAsia="SimSun"/>
                <w:lang w:val="fr-FR"/>
              </w:rPr>
              <w:t>Fraction of maximum throughput (%)</w:t>
            </w:r>
          </w:p>
        </w:tc>
        <w:tc>
          <w:tcPr>
            <w:tcW w:w="3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45811A" w14:textId="77777777" w:rsidR="0089101A" w:rsidRDefault="0089101A" w:rsidP="00FB27FE">
            <w:pPr>
              <w:pStyle w:val="TAH"/>
              <w:rPr>
                <w:rFonts w:eastAsia="SimSun"/>
                <w:lang w:val="fr-FR"/>
              </w:rPr>
            </w:pPr>
            <w:r>
              <w:rPr>
                <w:rFonts w:eastAsia="SimSun"/>
                <w:lang w:val="fr-FR"/>
              </w:rPr>
              <w:t>SNR (dB)</w:t>
            </w:r>
          </w:p>
        </w:tc>
      </w:tr>
      <w:tr w:rsidR="000252CD" w14:paraId="5066C1E7" w14:textId="77777777" w:rsidTr="000252CD">
        <w:trPr>
          <w:trHeight w:val="198"/>
          <w:jc w:val="center"/>
        </w:trPr>
        <w:tc>
          <w:tcPr>
            <w:tcW w:w="3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6244B1" w14:textId="77777777" w:rsidR="000252CD" w:rsidRDefault="000252CD" w:rsidP="000252CD">
            <w:pPr>
              <w:pStyle w:val="TAC"/>
              <w:rPr>
                <w:rFonts w:eastAsia="SimSun"/>
                <w:lang w:val="fr-FR"/>
              </w:rPr>
            </w:pPr>
            <w:r>
              <w:rPr>
                <w:rFonts w:eastAsia="SimSun"/>
                <w:lang w:val="fr-FR"/>
              </w:rPr>
              <w:t>1-1</w:t>
            </w:r>
          </w:p>
        </w:tc>
        <w:tc>
          <w:tcPr>
            <w:tcW w:w="8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F22E38" w14:textId="3B8805EA" w:rsidR="000252CD" w:rsidRPr="0089101A" w:rsidRDefault="000252CD" w:rsidP="000252CD">
            <w:pPr>
              <w:pStyle w:val="TAC"/>
              <w:rPr>
                <w:rFonts w:eastAsia="SimSun"/>
                <w:lang w:val="fr-FR"/>
              </w:rPr>
            </w:pPr>
            <w:r>
              <w:rPr>
                <w:rFonts w:eastAsia="SimSun"/>
                <w:lang w:val="fr-FR"/>
              </w:rPr>
              <w:t>R.PDSCH.1-2.6 F</w:t>
            </w:r>
            <w:r w:rsidRPr="00910BFC">
              <w:rPr>
                <w:rFonts w:eastAsia="SimSun"/>
                <w:lang w:val="fr-FR"/>
              </w:rPr>
              <w:t>DD</w:t>
            </w:r>
          </w:p>
        </w:tc>
        <w:tc>
          <w:tcPr>
            <w:tcW w:w="590" w:type="pct"/>
            <w:tcBorders>
              <w:top w:val="single" w:sz="4" w:space="0" w:color="auto"/>
              <w:left w:val="single" w:sz="4" w:space="0" w:color="auto"/>
              <w:bottom w:val="single" w:sz="4" w:space="0" w:color="auto"/>
              <w:right w:val="single" w:sz="4" w:space="0" w:color="auto"/>
            </w:tcBorders>
            <w:shd w:val="clear" w:color="auto" w:fill="FFFFFF"/>
            <w:hideMark/>
          </w:tcPr>
          <w:p w14:paraId="59E3CDD1" w14:textId="52FB6DEB" w:rsidR="000252CD" w:rsidRDefault="000252CD" w:rsidP="000252CD">
            <w:pPr>
              <w:pStyle w:val="TAC"/>
              <w:rPr>
                <w:rFonts w:eastAsia="SimSun"/>
                <w:lang w:val="fr-FR"/>
              </w:rPr>
            </w:pPr>
            <w:r>
              <w:rPr>
                <w:rFonts w:eastAsia="SimSun"/>
                <w:lang w:val="fr-FR"/>
              </w:rPr>
              <w:t>10 / 15</w:t>
            </w:r>
          </w:p>
        </w:tc>
        <w:tc>
          <w:tcPr>
            <w:tcW w:w="6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4E0BB8" w14:textId="7901EAE9" w:rsidR="000252CD" w:rsidRDefault="000252CD" w:rsidP="000252CD">
            <w:pPr>
              <w:pStyle w:val="TAC"/>
              <w:rPr>
                <w:rFonts w:eastAsia="SimSun"/>
                <w:lang w:val="fr-FR" w:eastAsia="zh-CN"/>
              </w:rPr>
            </w:pPr>
            <w:r>
              <w:rPr>
                <w:rFonts w:eastAsia="SimSun"/>
                <w:lang w:val="fr-FR" w:eastAsia="zh-CN"/>
              </w:rPr>
              <w:t>16QAM</w:t>
            </w:r>
          </w:p>
          <w:p w14:paraId="135BC2F7" w14:textId="18245E20" w:rsidR="000252CD" w:rsidRDefault="000252CD" w:rsidP="000252CD">
            <w:pPr>
              <w:pStyle w:val="TAC"/>
              <w:rPr>
                <w:rFonts w:eastAsia="SimSun"/>
                <w:lang w:val="fr-FR" w:eastAsia="zh-CN"/>
              </w:rPr>
            </w:pPr>
            <w:r>
              <w:rPr>
                <w:rFonts w:eastAsia="SimSun"/>
                <w:lang w:val="fr-FR" w:eastAsia="zh-CN"/>
              </w:rPr>
              <w:t>0.64</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5330C2" w14:textId="77777777" w:rsidR="000252CD" w:rsidRDefault="000252CD" w:rsidP="000252CD">
            <w:pPr>
              <w:pStyle w:val="TAC"/>
              <w:rPr>
                <w:rFonts w:eastAsia="SimSun" w:cs="Arial"/>
                <w:lang w:val="fr-FR"/>
              </w:rPr>
            </w:pPr>
            <w:r>
              <w:rPr>
                <w:rFonts w:eastAsia="SimSun"/>
                <w:lang w:val="fr-FR"/>
              </w:rPr>
              <w:t>TDLA30-10</w:t>
            </w: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8250B5" w14:textId="77777777" w:rsidR="000252CD" w:rsidRDefault="000252CD" w:rsidP="000252CD">
            <w:pPr>
              <w:pStyle w:val="TAC"/>
              <w:rPr>
                <w:rFonts w:eastAsia="SimSun"/>
                <w:lang w:val="fr-FR"/>
              </w:rPr>
            </w:pPr>
            <w:r>
              <w:rPr>
                <w:rFonts w:eastAsia="SimSun"/>
                <w:lang w:val="fr-FR" w:eastAsia="zh-CN"/>
              </w:rPr>
              <w:t>2</w:t>
            </w:r>
            <w:r>
              <w:rPr>
                <w:rFonts w:eastAsia="SimSun"/>
                <w:lang w:val="fr-FR"/>
              </w:rPr>
              <w:t>x</w:t>
            </w:r>
            <w:r>
              <w:rPr>
                <w:rFonts w:eastAsia="SimSun"/>
                <w:lang w:val="fr-FR" w:eastAsia="zh-CN"/>
              </w:rPr>
              <w:t>2</w:t>
            </w:r>
            <w:r>
              <w:rPr>
                <w:rFonts w:eastAsia="SimSun"/>
                <w:lang w:val="fr-FR"/>
              </w:rPr>
              <w:t>, ULA Low</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5ED524" w14:textId="599DDB63" w:rsidR="000252CD" w:rsidRDefault="000252CD" w:rsidP="000252CD">
            <w:pPr>
              <w:pStyle w:val="TAC"/>
              <w:rPr>
                <w:rFonts w:eastAsia="SimSun"/>
                <w:lang w:val="fr-FR"/>
              </w:rPr>
            </w:pPr>
            <w:r w:rsidRPr="003963AD">
              <w:rPr>
                <w:rFonts w:eastAsia="SimSun"/>
                <w:lang w:val="fr-FR"/>
              </w:rPr>
              <w:t>70</w:t>
            </w:r>
          </w:p>
        </w:tc>
        <w:tc>
          <w:tcPr>
            <w:tcW w:w="3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23B86C" w14:textId="7138D5D4" w:rsidR="000252CD" w:rsidRDefault="000252CD" w:rsidP="000252CD">
            <w:pPr>
              <w:pStyle w:val="TAC"/>
              <w:rPr>
                <w:rFonts w:eastAsia="SimSun"/>
                <w:lang w:val="fr-FR" w:eastAsia="zh-CN"/>
              </w:rPr>
            </w:pPr>
            <w:r>
              <w:rPr>
                <w:rFonts w:eastAsia="SimSun"/>
                <w:lang w:val="fr-FR" w:eastAsia="zh-CN"/>
              </w:rPr>
              <w:t>10.5</w:t>
            </w:r>
          </w:p>
        </w:tc>
      </w:tr>
    </w:tbl>
    <w:p w14:paraId="11299D60" w14:textId="77777777" w:rsidR="0089101A" w:rsidRDefault="0089101A" w:rsidP="00FB27FE">
      <w:pPr>
        <w:rPr>
          <w:lang w:eastAsia="zh-CN"/>
        </w:rPr>
      </w:pPr>
    </w:p>
    <w:p w14:paraId="16C10677" w14:textId="13235A4B" w:rsidR="001F237A" w:rsidRPr="00C25669" w:rsidRDefault="001F237A" w:rsidP="001F237A">
      <w:pPr>
        <w:pStyle w:val="Heading5"/>
      </w:pPr>
      <w:bookmarkStart w:id="1393" w:name="_Toc61120891"/>
      <w:bookmarkStart w:id="1394" w:name="_Toc67918036"/>
      <w:bookmarkStart w:id="1395" w:name="_Toc76298079"/>
      <w:bookmarkStart w:id="1396" w:name="_Toc76572091"/>
      <w:bookmarkStart w:id="1397" w:name="_Toc76651958"/>
      <w:bookmarkStart w:id="1398" w:name="_Toc76652796"/>
      <w:bookmarkStart w:id="1399" w:name="_Toc83742068"/>
      <w:bookmarkStart w:id="1400" w:name="_Toc91440558"/>
      <w:bookmarkStart w:id="1401" w:name="_Toc98849344"/>
      <w:bookmarkStart w:id="1402" w:name="_Toc106543195"/>
      <w:bookmarkStart w:id="1403" w:name="_Toc106737290"/>
      <w:bookmarkStart w:id="1404" w:name="_Toc107233057"/>
      <w:bookmarkStart w:id="1405" w:name="_Toc107234647"/>
      <w:bookmarkStart w:id="1406" w:name="_Toc107419616"/>
      <w:bookmarkStart w:id="1407" w:name="_Toc107476910"/>
      <w:bookmarkStart w:id="1408" w:name="_Toc114565728"/>
      <w:bookmarkStart w:id="1409" w:name="_Toc123936021"/>
      <w:bookmarkStart w:id="1410" w:name="_Toc124377036"/>
      <w:r w:rsidRPr="00C25669">
        <w:t>5.</w:t>
      </w:r>
      <w:r w:rsidRPr="00C25669">
        <w:rPr>
          <w:rFonts w:hint="eastAsia"/>
        </w:rPr>
        <w:t>2</w:t>
      </w:r>
      <w:r w:rsidRPr="00C25669">
        <w:t>.</w:t>
      </w:r>
      <w:r w:rsidRPr="00C25669">
        <w:rPr>
          <w:rFonts w:hint="eastAsia"/>
        </w:rPr>
        <w:t>2</w:t>
      </w:r>
      <w:r w:rsidRPr="00C25669">
        <w:t>.1.</w:t>
      </w:r>
      <w:r>
        <w:rPr>
          <w:lang w:eastAsia="zh-CN"/>
        </w:rPr>
        <w:t>9</w:t>
      </w:r>
      <w:r w:rsidRPr="00C25669">
        <w:rPr>
          <w:rFonts w:hint="eastAsia"/>
          <w:lang w:eastAsia="zh-CN"/>
        </w:rPr>
        <w:tab/>
      </w:r>
      <w:r w:rsidRPr="00C25669">
        <w:t xml:space="preserve">Minimum requirements for PDSCH </w:t>
      </w:r>
      <w:r>
        <w:t>HST-SFN</w:t>
      </w:r>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p>
    <w:p w14:paraId="0621CB04" w14:textId="77777777" w:rsidR="001F237A" w:rsidRPr="00C25669" w:rsidRDefault="001F237A" w:rsidP="001F237A">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9</w:t>
      </w:r>
      <w:r w:rsidRPr="00C25669">
        <w:rPr>
          <w:rFonts w:ascii="Times-Roman" w:eastAsia="SimSun" w:hAnsi="Times-Roman"/>
        </w:rPr>
        <w:t>-3, with the addition of test parameters in Table 5.2.2.1.</w:t>
      </w:r>
      <w:r>
        <w:rPr>
          <w:rFonts w:ascii="Times-Roman" w:eastAsia="SimSun" w:hAnsi="Times-Roman"/>
          <w:lang w:eastAsia="zh-CN"/>
        </w:rPr>
        <w:t>9</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59760C61" w14:textId="77777777" w:rsidR="001F237A" w:rsidRPr="00C25669" w:rsidRDefault="001F237A" w:rsidP="001F237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9</w:t>
      </w:r>
      <w:r w:rsidRPr="00C25669">
        <w:rPr>
          <w:rFonts w:ascii="Times-Roman" w:eastAsia="SimSun" w:hAnsi="Times-Roman"/>
        </w:rPr>
        <w:t>-1</w:t>
      </w:r>
      <w:r w:rsidRPr="00C25669">
        <w:rPr>
          <w:rFonts w:ascii="Times-Roman" w:eastAsia="SimSun" w:hAnsi="Times-Roman" w:hint="eastAsia"/>
          <w:lang w:eastAsia="zh-CN"/>
        </w:rPr>
        <w:t>.</w:t>
      </w:r>
    </w:p>
    <w:p w14:paraId="20C5BA5C" w14:textId="77777777" w:rsidR="001F237A" w:rsidRPr="00C25669" w:rsidRDefault="001F237A" w:rsidP="001F237A">
      <w:pPr>
        <w:pStyle w:val="TH"/>
      </w:pPr>
      <w:r w:rsidRPr="00C25669">
        <w:t>Table 5.2.2.1.</w:t>
      </w:r>
      <w:r>
        <w:rPr>
          <w:lang w:eastAsia="zh-CN"/>
        </w:rPr>
        <w:t>9</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3"/>
        <w:gridCol w:w="4788"/>
      </w:tblGrid>
      <w:tr w:rsidR="001F237A" w:rsidRPr="00C25669" w14:paraId="1505DA38" w14:textId="77777777" w:rsidTr="00D5270C">
        <w:tc>
          <w:tcPr>
            <w:tcW w:w="4927" w:type="dxa"/>
            <w:shd w:val="clear" w:color="auto" w:fill="auto"/>
          </w:tcPr>
          <w:p w14:paraId="5C8B1C15" w14:textId="77777777" w:rsidR="001F237A" w:rsidRPr="00C25669" w:rsidRDefault="001F237A" w:rsidP="00FB27FE">
            <w:pPr>
              <w:pStyle w:val="TAH"/>
              <w:rPr>
                <w:rFonts w:eastAsia="SimSun"/>
              </w:rPr>
            </w:pPr>
            <w:r w:rsidRPr="00C25669">
              <w:rPr>
                <w:rFonts w:eastAsia="SimSun"/>
              </w:rPr>
              <w:t>Purpose</w:t>
            </w:r>
          </w:p>
        </w:tc>
        <w:tc>
          <w:tcPr>
            <w:tcW w:w="4928" w:type="dxa"/>
            <w:shd w:val="clear" w:color="auto" w:fill="auto"/>
          </w:tcPr>
          <w:p w14:paraId="5FC14877" w14:textId="77777777" w:rsidR="001F237A" w:rsidRPr="00C25669" w:rsidRDefault="001F237A" w:rsidP="00FB27FE">
            <w:pPr>
              <w:pStyle w:val="TAH"/>
              <w:rPr>
                <w:rFonts w:eastAsia="SimSun"/>
              </w:rPr>
            </w:pPr>
            <w:r w:rsidRPr="00C25669">
              <w:rPr>
                <w:rFonts w:eastAsia="SimSun"/>
              </w:rPr>
              <w:t>Test index</w:t>
            </w:r>
          </w:p>
        </w:tc>
      </w:tr>
      <w:tr w:rsidR="001F237A" w:rsidRPr="00C25669" w14:paraId="75ABA777" w14:textId="77777777" w:rsidTr="00D5270C">
        <w:tc>
          <w:tcPr>
            <w:tcW w:w="4927" w:type="dxa"/>
            <w:shd w:val="clear" w:color="auto" w:fill="auto"/>
          </w:tcPr>
          <w:p w14:paraId="1C9159C8" w14:textId="77777777" w:rsidR="001F237A" w:rsidRPr="00C25669" w:rsidRDefault="001F237A" w:rsidP="00FB27FE">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sidRPr="00BE6652">
              <w:rPr>
                <w:rFonts w:eastAsia="SimSun"/>
              </w:rPr>
              <w:t>in the</w:t>
            </w:r>
            <w:r>
              <w:rPr>
                <w:rFonts w:eastAsia="SimSun"/>
              </w:rPr>
              <w:t xml:space="preserve"> </w:t>
            </w:r>
            <w:r w:rsidRPr="00BE6652">
              <w:rPr>
                <w:rFonts w:eastAsia="SimSun"/>
              </w:rPr>
              <w:t>HST-SFN scenario defined in B.3</w:t>
            </w:r>
            <w:r>
              <w:rPr>
                <w:rFonts w:eastAsia="SimSun"/>
              </w:rPr>
              <w:t>.2</w:t>
            </w:r>
            <w:r w:rsidRPr="00BE6652">
              <w:rPr>
                <w:rFonts w:eastAsia="SimSun"/>
              </w:rPr>
              <w:t xml:space="preserve"> when</w:t>
            </w:r>
            <w:r>
              <w:rPr>
                <w:rFonts w:eastAsia="SimSun"/>
              </w:rPr>
              <w:t xml:space="preserve"> </w:t>
            </w:r>
            <w:r w:rsidRPr="006443B9">
              <w:rPr>
                <w:rFonts w:eastAsia="SimSun"/>
              </w:rPr>
              <w:t>highSpeedDemodFlag</w:t>
            </w:r>
            <w:r>
              <w:rPr>
                <w:rFonts w:eastAsia="SimSun"/>
              </w:rPr>
              <w:t>-r16</w:t>
            </w:r>
            <w:r w:rsidRPr="00BE6652">
              <w:rPr>
                <w:rFonts w:eastAsia="SimSun"/>
              </w:rPr>
              <w:t xml:space="preserve"> </w:t>
            </w:r>
            <w:r>
              <w:rPr>
                <w:rFonts w:eastAsia="SimSun"/>
              </w:rPr>
              <w:t xml:space="preserve">IE </w:t>
            </w:r>
            <w:r w:rsidRPr="00BE6652">
              <w:rPr>
                <w:rFonts w:eastAsia="SimSun"/>
              </w:rPr>
              <w:t>[</w:t>
            </w:r>
            <w:r>
              <w:rPr>
                <w:rFonts w:eastAsia="SimSun"/>
              </w:rPr>
              <w:t>17</w:t>
            </w:r>
            <w:r w:rsidRPr="00BE6652">
              <w:rPr>
                <w:rFonts w:eastAsia="SimSun"/>
              </w:rPr>
              <w:t>] is</w:t>
            </w:r>
            <w:r>
              <w:rPr>
                <w:rFonts w:eastAsia="SimSun"/>
              </w:rPr>
              <w:t xml:space="preserve"> configured</w:t>
            </w:r>
            <w:r w:rsidRPr="00BE6652">
              <w:rPr>
                <w:rFonts w:eastAsia="SimSun"/>
              </w:rPr>
              <w:t xml:space="preserve"> </w:t>
            </w:r>
          </w:p>
        </w:tc>
        <w:tc>
          <w:tcPr>
            <w:tcW w:w="4928" w:type="dxa"/>
            <w:shd w:val="clear" w:color="auto" w:fill="auto"/>
          </w:tcPr>
          <w:p w14:paraId="0F2E136B" w14:textId="77777777" w:rsidR="001F237A" w:rsidRPr="00C25669" w:rsidRDefault="001F237A" w:rsidP="00FB27FE">
            <w:pPr>
              <w:pStyle w:val="TAL"/>
              <w:rPr>
                <w:rFonts w:eastAsia="SimSun"/>
                <w:lang w:eastAsia="zh-CN"/>
              </w:rPr>
            </w:pPr>
            <w:r w:rsidRPr="00C25669">
              <w:rPr>
                <w:rFonts w:eastAsia="SimSun"/>
              </w:rPr>
              <w:t>1-1</w:t>
            </w:r>
          </w:p>
        </w:tc>
      </w:tr>
    </w:tbl>
    <w:p w14:paraId="554477E4" w14:textId="77777777" w:rsidR="001F237A" w:rsidRPr="00C25669" w:rsidRDefault="001F237A" w:rsidP="001F237A">
      <w:pPr>
        <w:rPr>
          <w:rFonts w:ascii="Times-Roman" w:eastAsia="SimSun" w:hAnsi="Times-Roman" w:hint="eastAsia"/>
        </w:rPr>
      </w:pPr>
    </w:p>
    <w:p w14:paraId="3EB842D1" w14:textId="77777777" w:rsidR="001F237A" w:rsidRPr="00C25669" w:rsidRDefault="001F237A" w:rsidP="001F237A">
      <w:pPr>
        <w:pStyle w:val="TH"/>
      </w:pPr>
      <w:r w:rsidRPr="00C25669">
        <w:t>Table 5.2.2.1.</w:t>
      </w:r>
      <w:r>
        <w:rPr>
          <w:lang w:eastAsia="zh-CN"/>
        </w:rPr>
        <w:t>9</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1F237A" w:rsidRPr="00C25669" w14:paraId="5FA16BCD" w14:textId="77777777" w:rsidTr="00FB27FE">
        <w:tc>
          <w:tcPr>
            <w:tcW w:w="5467" w:type="dxa"/>
            <w:gridSpan w:val="2"/>
            <w:shd w:val="clear" w:color="auto" w:fill="auto"/>
          </w:tcPr>
          <w:p w14:paraId="3DE80F5D" w14:textId="77777777" w:rsidR="001F237A" w:rsidRPr="00C25669" w:rsidRDefault="001F237A" w:rsidP="00FB27FE">
            <w:pPr>
              <w:pStyle w:val="TAH"/>
              <w:rPr>
                <w:rFonts w:eastAsia="SimSun"/>
              </w:rPr>
            </w:pPr>
            <w:r w:rsidRPr="00C25669">
              <w:rPr>
                <w:rFonts w:eastAsia="SimSun"/>
              </w:rPr>
              <w:t>Parameter</w:t>
            </w:r>
          </w:p>
        </w:tc>
        <w:tc>
          <w:tcPr>
            <w:tcW w:w="802" w:type="dxa"/>
            <w:shd w:val="clear" w:color="auto" w:fill="auto"/>
          </w:tcPr>
          <w:p w14:paraId="0AA2288C" w14:textId="77777777" w:rsidR="001F237A" w:rsidRPr="00C25669" w:rsidRDefault="001F237A" w:rsidP="00FB27FE">
            <w:pPr>
              <w:pStyle w:val="TAH"/>
              <w:rPr>
                <w:rFonts w:eastAsia="SimSun"/>
              </w:rPr>
            </w:pPr>
            <w:r w:rsidRPr="00C25669">
              <w:rPr>
                <w:rFonts w:eastAsia="SimSun"/>
              </w:rPr>
              <w:t>Unit</w:t>
            </w:r>
          </w:p>
        </w:tc>
        <w:tc>
          <w:tcPr>
            <w:tcW w:w="3352" w:type="dxa"/>
            <w:shd w:val="clear" w:color="auto" w:fill="auto"/>
          </w:tcPr>
          <w:p w14:paraId="09FA3A76" w14:textId="77777777" w:rsidR="001F237A" w:rsidRPr="00C25669" w:rsidRDefault="001F237A" w:rsidP="00FB27FE">
            <w:pPr>
              <w:pStyle w:val="TAH"/>
              <w:rPr>
                <w:rFonts w:eastAsia="SimSun"/>
              </w:rPr>
            </w:pPr>
            <w:r w:rsidRPr="00C25669">
              <w:rPr>
                <w:rFonts w:eastAsia="SimSun"/>
              </w:rPr>
              <w:t>Value</w:t>
            </w:r>
          </w:p>
        </w:tc>
      </w:tr>
      <w:tr w:rsidR="001F237A" w:rsidRPr="00C25669" w14:paraId="2C53CA7A" w14:textId="77777777" w:rsidTr="00FB27FE">
        <w:tc>
          <w:tcPr>
            <w:tcW w:w="5467" w:type="dxa"/>
            <w:gridSpan w:val="2"/>
            <w:shd w:val="clear" w:color="auto" w:fill="auto"/>
          </w:tcPr>
          <w:p w14:paraId="4EB17462" w14:textId="77777777" w:rsidR="001F237A" w:rsidRPr="00C25669" w:rsidRDefault="001F237A" w:rsidP="00FB27FE">
            <w:pPr>
              <w:pStyle w:val="TAL"/>
              <w:rPr>
                <w:rFonts w:eastAsia="SimSun"/>
              </w:rPr>
            </w:pPr>
            <w:r w:rsidRPr="00C25669">
              <w:rPr>
                <w:rFonts w:eastAsia="SimSun"/>
              </w:rPr>
              <w:t>Duplex mode</w:t>
            </w:r>
          </w:p>
        </w:tc>
        <w:tc>
          <w:tcPr>
            <w:tcW w:w="802" w:type="dxa"/>
            <w:shd w:val="clear" w:color="auto" w:fill="auto"/>
            <w:vAlign w:val="center"/>
          </w:tcPr>
          <w:p w14:paraId="08CAB670" w14:textId="77777777" w:rsidR="001F237A" w:rsidRPr="00C25669" w:rsidRDefault="001F237A" w:rsidP="00FB27FE">
            <w:pPr>
              <w:pStyle w:val="TAC"/>
              <w:rPr>
                <w:rFonts w:eastAsia="SimSun"/>
              </w:rPr>
            </w:pPr>
          </w:p>
        </w:tc>
        <w:tc>
          <w:tcPr>
            <w:tcW w:w="3352" w:type="dxa"/>
            <w:shd w:val="clear" w:color="auto" w:fill="auto"/>
            <w:vAlign w:val="center"/>
          </w:tcPr>
          <w:p w14:paraId="63C58A34" w14:textId="77777777" w:rsidR="001F237A" w:rsidRPr="00C25669" w:rsidRDefault="001F237A" w:rsidP="00FB27FE">
            <w:pPr>
              <w:pStyle w:val="TAC"/>
              <w:rPr>
                <w:rFonts w:eastAsia="SimSun"/>
              </w:rPr>
            </w:pPr>
            <w:r w:rsidRPr="00C25669">
              <w:rPr>
                <w:rFonts w:eastAsia="SimSun"/>
              </w:rPr>
              <w:t>FDD</w:t>
            </w:r>
          </w:p>
        </w:tc>
      </w:tr>
      <w:tr w:rsidR="001F237A" w:rsidRPr="00C25669" w14:paraId="0DF8DAF8" w14:textId="77777777" w:rsidTr="00FB27FE">
        <w:tc>
          <w:tcPr>
            <w:tcW w:w="5467" w:type="dxa"/>
            <w:gridSpan w:val="2"/>
            <w:shd w:val="clear" w:color="auto" w:fill="auto"/>
          </w:tcPr>
          <w:p w14:paraId="258B7F24" w14:textId="77777777" w:rsidR="001F237A" w:rsidRPr="00C25669" w:rsidRDefault="001F237A" w:rsidP="00FB27FE">
            <w:pPr>
              <w:pStyle w:val="TAL"/>
              <w:rPr>
                <w:rFonts w:eastAsia="SimSun"/>
              </w:rPr>
            </w:pPr>
            <w:r w:rsidRPr="00C25669">
              <w:rPr>
                <w:rFonts w:eastAsia="SimSun"/>
              </w:rPr>
              <w:t>Active DL BWP index</w:t>
            </w:r>
          </w:p>
        </w:tc>
        <w:tc>
          <w:tcPr>
            <w:tcW w:w="802" w:type="dxa"/>
            <w:shd w:val="clear" w:color="auto" w:fill="auto"/>
          </w:tcPr>
          <w:p w14:paraId="7399533A" w14:textId="77777777" w:rsidR="001F237A" w:rsidRPr="00C25669" w:rsidRDefault="001F237A" w:rsidP="00FB27FE">
            <w:pPr>
              <w:pStyle w:val="TAC"/>
              <w:rPr>
                <w:rFonts w:eastAsia="SimSun"/>
              </w:rPr>
            </w:pPr>
          </w:p>
        </w:tc>
        <w:tc>
          <w:tcPr>
            <w:tcW w:w="3352" w:type="dxa"/>
            <w:shd w:val="clear" w:color="auto" w:fill="auto"/>
          </w:tcPr>
          <w:p w14:paraId="5C1ADF64" w14:textId="77777777" w:rsidR="001F237A" w:rsidRPr="00C25669" w:rsidRDefault="001F237A" w:rsidP="00FB27FE">
            <w:pPr>
              <w:pStyle w:val="TAC"/>
              <w:rPr>
                <w:rFonts w:eastAsia="SimSun"/>
              </w:rPr>
            </w:pPr>
            <w:r w:rsidRPr="00C25669">
              <w:rPr>
                <w:rFonts w:eastAsia="SimSun"/>
              </w:rPr>
              <w:t>1</w:t>
            </w:r>
          </w:p>
        </w:tc>
      </w:tr>
      <w:tr w:rsidR="00FB27FE" w:rsidRPr="00C25669" w14:paraId="5C08DB91" w14:textId="77777777" w:rsidTr="00FB27FE">
        <w:tc>
          <w:tcPr>
            <w:tcW w:w="1813" w:type="dxa"/>
            <w:tcBorders>
              <w:bottom w:val="nil"/>
            </w:tcBorders>
            <w:shd w:val="clear" w:color="auto" w:fill="auto"/>
          </w:tcPr>
          <w:p w14:paraId="1EF51531" w14:textId="77777777" w:rsidR="00FB27FE" w:rsidRPr="00C25669" w:rsidRDefault="00FB27FE" w:rsidP="00FB27FE">
            <w:pPr>
              <w:pStyle w:val="TAL"/>
              <w:rPr>
                <w:rFonts w:eastAsia="SimSun"/>
              </w:rPr>
            </w:pPr>
            <w:r w:rsidRPr="00C25669">
              <w:rPr>
                <w:rFonts w:eastAsia="SimSun"/>
              </w:rPr>
              <w:t>PDSCH configuration</w:t>
            </w:r>
          </w:p>
        </w:tc>
        <w:tc>
          <w:tcPr>
            <w:tcW w:w="3654" w:type="dxa"/>
            <w:shd w:val="clear" w:color="auto" w:fill="auto"/>
          </w:tcPr>
          <w:p w14:paraId="3B3ABC03" w14:textId="77777777" w:rsidR="00FB27FE" w:rsidRPr="00C25669" w:rsidRDefault="00FB27FE" w:rsidP="00FB27FE">
            <w:pPr>
              <w:pStyle w:val="TAL"/>
              <w:rPr>
                <w:rFonts w:eastAsia="SimSun"/>
              </w:rPr>
            </w:pPr>
            <w:r w:rsidRPr="00C25669">
              <w:rPr>
                <w:rFonts w:eastAsia="SimSun"/>
              </w:rPr>
              <w:t>Mapping type</w:t>
            </w:r>
          </w:p>
        </w:tc>
        <w:tc>
          <w:tcPr>
            <w:tcW w:w="802" w:type="dxa"/>
            <w:shd w:val="clear" w:color="auto" w:fill="auto"/>
          </w:tcPr>
          <w:p w14:paraId="574B964E" w14:textId="77777777" w:rsidR="00FB27FE" w:rsidRPr="00C25669" w:rsidRDefault="00FB27FE" w:rsidP="00FB27FE">
            <w:pPr>
              <w:pStyle w:val="TAC"/>
              <w:rPr>
                <w:rFonts w:eastAsia="SimSun"/>
              </w:rPr>
            </w:pPr>
          </w:p>
        </w:tc>
        <w:tc>
          <w:tcPr>
            <w:tcW w:w="3352" w:type="dxa"/>
            <w:shd w:val="clear" w:color="auto" w:fill="auto"/>
          </w:tcPr>
          <w:p w14:paraId="09D218AA" w14:textId="77777777" w:rsidR="00FB27FE" w:rsidRPr="00C25669" w:rsidRDefault="00FB27FE" w:rsidP="00FB27FE">
            <w:pPr>
              <w:pStyle w:val="TAC"/>
              <w:rPr>
                <w:rFonts w:eastAsia="SimSun"/>
              </w:rPr>
            </w:pPr>
            <w:r w:rsidRPr="00C25669">
              <w:rPr>
                <w:rFonts w:eastAsia="SimSun"/>
              </w:rPr>
              <w:t>Type A</w:t>
            </w:r>
          </w:p>
        </w:tc>
      </w:tr>
      <w:tr w:rsidR="00FB27FE" w:rsidRPr="00C25669" w14:paraId="2930869F" w14:textId="77777777" w:rsidTr="00FB27FE">
        <w:tc>
          <w:tcPr>
            <w:tcW w:w="1813" w:type="dxa"/>
            <w:tcBorders>
              <w:top w:val="nil"/>
              <w:bottom w:val="nil"/>
            </w:tcBorders>
            <w:shd w:val="clear" w:color="auto" w:fill="auto"/>
          </w:tcPr>
          <w:p w14:paraId="5ADC3127" w14:textId="77777777" w:rsidR="00FB27FE" w:rsidRPr="00C25669" w:rsidRDefault="00FB27FE" w:rsidP="00FB27FE">
            <w:pPr>
              <w:pStyle w:val="TAL"/>
              <w:rPr>
                <w:rFonts w:eastAsia="SimSun"/>
              </w:rPr>
            </w:pPr>
          </w:p>
        </w:tc>
        <w:tc>
          <w:tcPr>
            <w:tcW w:w="3654" w:type="dxa"/>
            <w:shd w:val="clear" w:color="auto" w:fill="auto"/>
          </w:tcPr>
          <w:p w14:paraId="4C567916" w14:textId="77777777" w:rsidR="00FB27FE" w:rsidRPr="00C25669" w:rsidRDefault="00FB27FE" w:rsidP="00FB27FE">
            <w:pPr>
              <w:pStyle w:val="TAL"/>
              <w:rPr>
                <w:rFonts w:eastAsia="SimSun"/>
              </w:rPr>
            </w:pPr>
            <w:r w:rsidRPr="00C25669">
              <w:rPr>
                <w:rFonts w:eastAsia="SimSun"/>
              </w:rPr>
              <w:t>k0</w:t>
            </w:r>
          </w:p>
        </w:tc>
        <w:tc>
          <w:tcPr>
            <w:tcW w:w="802" w:type="dxa"/>
            <w:shd w:val="clear" w:color="auto" w:fill="auto"/>
          </w:tcPr>
          <w:p w14:paraId="2C702B9E" w14:textId="77777777" w:rsidR="00FB27FE" w:rsidRPr="00C25669" w:rsidRDefault="00FB27FE" w:rsidP="00FB27FE">
            <w:pPr>
              <w:pStyle w:val="TAC"/>
              <w:rPr>
                <w:rFonts w:eastAsia="SimSun"/>
              </w:rPr>
            </w:pPr>
          </w:p>
        </w:tc>
        <w:tc>
          <w:tcPr>
            <w:tcW w:w="3352" w:type="dxa"/>
            <w:shd w:val="clear" w:color="auto" w:fill="auto"/>
          </w:tcPr>
          <w:p w14:paraId="66461214" w14:textId="77777777" w:rsidR="00FB27FE" w:rsidRPr="00C25669" w:rsidRDefault="00FB27FE" w:rsidP="00FB27FE">
            <w:pPr>
              <w:pStyle w:val="TAC"/>
              <w:rPr>
                <w:rFonts w:eastAsia="SimSun"/>
              </w:rPr>
            </w:pPr>
            <w:r w:rsidRPr="00C25669">
              <w:rPr>
                <w:rFonts w:eastAsia="SimSun"/>
              </w:rPr>
              <w:t>0</w:t>
            </w:r>
          </w:p>
        </w:tc>
      </w:tr>
      <w:tr w:rsidR="00FB27FE" w:rsidRPr="00C25669" w14:paraId="4CA16AA8" w14:textId="77777777" w:rsidTr="00FB27FE">
        <w:tc>
          <w:tcPr>
            <w:tcW w:w="1813" w:type="dxa"/>
            <w:tcBorders>
              <w:top w:val="nil"/>
              <w:bottom w:val="nil"/>
            </w:tcBorders>
            <w:shd w:val="clear" w:color="auto" w:fill="auto"/>
          </w:tcPr>
          <w:p w14:paraId="45A9572E" w14:textId="77777777" w:rsidR="00FB27FE" w:rsidRPr="00C25669" w:rsidRDefault="00FB27FE" w:rsidP="00FB27FE">
            <w:pPr>
              <w:pStyle w:val="TAL"/>
              <w:rPr>
                <w:rFonts w:eastAsia="SimSun"/>
              </w:rPr>
            </w:pPr>
          </w:p>
        </w:tc>
        <w:tc>
          <w:tcPr>
            <w:tcW w:w="3654" w:type="dxa"/>
            <w:shd w:val="clear" w:color="auto" w:fill="auto"/>
          </w:tcPr>
          <w:p w14:paraId="0C825C40" w14:textId="77777777" w:rsidR="00FB27FE" w:rsidRPr="00C25669" w:rsidRDefault="00FB27FE" w:rsidP="00FB27FE">
            <w:pPr>
              <w:pStyle w:val="TAL"/>
              <w:rPr>
                <w:rFonts w:eastAsia="SimSun"/>
              </w:rPr>
            </w:pPr>
            <w:r w:rsidRPr="00C25669">
              <w:rPr>
                <w:rFonts w:eastAsia="SimSun"/>
              </w:rPr>
              <w:t xml:space="preserve">Starting symbol (S) </w:t>
            </w:r>
          </w:p>
        </w:tc>
        <w:tc>
          <w:tcPr>
            <w:tcW w:w="802" w:type="dxa"/>
            <w:shd w:val="clear" w:color="auto" w:fill="auto"/>
          </w:tcPr>
          <w:p w14:paraId="0019C33E" w14:textId="77777777" w:rsidR="00FB27FE" w:rsidRPr="00C25669" w:rsidRDefault="00FB27FE" w:rsidP="00FB27FE">
            <w:pPr>
              <w:pStyle w:val="TAC"/>
              <w:rPr>
                <w:rFonts w:eastAsia="SimSun"/>
              </w:rPr>
            </w:pPr>
          </w:p>
        </w:tc>
        <w:tc>
          <w:tcPr>
            <w:tcW w:w="3352" w:type="dxa"/>
            <w:shd w:val="clear" w:color="auto" w:fill="auto"/>
          </w:tcPr>
          <w:p w14:paraId="7763D9A4" w14:textId="77777777" w:rsidR="00FB27FE" w:rsidRPr="00C25669" w:rsidRDefault="00FB27FE" w:rsidP="00FB27FE">
            <w:pPr>
              <w:pStyle w:val="TAC"/>
              <w:rPr>
                <w:rFonts w:eastAsia="SimSun"/>
              </w:rPr>
            </w:pPr>
            <w:r w:rsidRPr="00C25669">
              <w:rPr>
                <w:rFonts w:eastAsia="SimSun"/>
              </w:rPr>
              <w:t>2</w:t>
            </w:r>
          </w:p>
        </w:tc>
      </w:tr>
      <w:tr w:rsidR="00FB27FE" w:rsidRPr="00C25669" w14:paraId="2D442AB8" w14:textId="77777777" w:rsidTr="00FB27FE">
        <w:tc>
          <w:tcPr>
            <w:tcW w:w="1813" w:type="dxa"/>
            <w:tcBorders>
              <w:top w:val="nil"/>
              <w:bottom w:val="nil"/>
            </w:tcBorders>
            <w:shd w:val="clear" w:color="auto" w:fill="auto"/>
          </w:tcPr>
          <w:p w14:paraId="67857CE1" w14:textId="77777777" w:rsidR="00FB27FE" w:rsidRPr="00C25669" w:rsidRDefault="00FB27FE" w:rsidP="00FB27FE">
            <w:pPr>
              <w:pStyle w:val="TAL"/>
              <w:rPr>
                <w:rFonts w:eastAsia="SimSun"/>
              </w:rPr>
            </w:pPr>
          </w:p>
        </w:tc>
        <w:tc>
          <w:tcPr>
            <w:tcW w:w="3654" w:type="dxa"/>
            <w:shd w:val="clear" w:color="auto" w:fill="auto"/>
          </w:tcPr>
          <w:p w14:paraId="0714B961" w14:textId="77777777" w:rsidR="00FB27FE" w:rsidRPr="00C25669" w:rsidRDefault="00FB27FE" w:rsidP="00FB27FE">
            <w:pPr>
              <w:pStyle w:val="TAL"/>
              <w:rPr>
                <w:rFonts w:eastAsia="SimSun"/>
              </w:rPr>
            </w:pPr>
            <w:r w:rsidRPr="00C25669">
              <w:rPr>
                <w:rFonts w:eastAsia="SimSun"/>
              </w:rPr>
              <w:t>Length (L)</w:t>
            </w:r>
          </w:p>
        </w:tc>
        <w:tc>
          <w:tcPr>
            <w:tcW w:w="802" w:type="dxa"/>
            <w:shd w:val="clear" w:color="auto" w:fill="auto"/>
          </w:tcPr>
          <w:p w14:paraId="41187875" w14:textId="77777777" w:rsidR="00FB27FE" w:rsidRPr="00C25669" w:rsidRDefault="00FB27FE" w:rsidP="00FB27FE">
            <w:pPr>
              <w:pStyle w:val="TAC"/>
              <w:rPr>
                <w:rFonts w:eastAsia="SimSun"/>
              </w:rPr>
            </w:pPr>
          </w:p>
        </w:tc>
        <w:tc>
          <w:tcPr>
            <w:tcW w:w="3352" w:type="dxa"/>
            <w:shd w:val="clear" w:color="auto" w:fill="auto"/>
          </w:tcPr>
          <w:p w14:paraId="62D1FF83" w14:textId="77777777" w:rsidR="00FB27FE" w:rsidRPr="00C25669" w:rsidRDefault="00FB27FE" w:rsidP="00FB27FE">
            <w:pPr>
              <w:pStyle w:val="TAC"/>
              <w:rPr>
                <w:rFonts w:eastAsia="SimSun"/>
              </w:rPr>
            </w:pPr>
            <w:r w:rsidRPr="00C25669">
              <w:rPr>
                <w:rFonts w:eastAsia="SimSun"/>
              </w:rPr>
              <w:t>12</w:t>
            </w:r>
          </w:p>
        </w:tc>
      </w:tr>
      <w:tr w:rsidR="00FB27FE" w:rsidRPr="00C25669" w14:paraId="4A0BC57F" w14:textId="77777777" w:rsidTr="00FB27FE">
        <w:tc>
          <w:tcPr>
            <w:tcW w:w="1813" w:type="dxa"/>
            <w:tcBorders>
              <w:top w:val="nil"/>
              <w:bottom w:val="nil"/>
            </w:tcBorders>
            <w:shd w:val="clear" w:color="auto" w:fill="auto"/>
          </w:tcPr>
          <w:p w14:paraId="2B279E6D" w14:textId="77777777" w:rsidR="00FB27FE" w:rsidRPr="00C25669" w:rsidRDefault="00FB27FE" w:rsidP="00FB27FE">
            <w:pPr>
              <w:pStyle w:val="TAL"/>
              <w:rPr>
                <w:rFonts w:eastAsia="SimSun"/>
              </w:rPr>
            </w:pPr>
          </w:p>
        </w:tc>
        <w:tc>
          <w:tcPr>
            <w:tcW w:w="3654" w:type="dxa"/>
            <w:shd w:val="clear" w:color="auto" w:fill="auto"/>
          </w:tcPr>
          <w:p w14:paraId="29F57D50" w14:textId="77777777" w:rsidR="00FB27FE" w:rsidRPr="00C25669" w:rsidRDefault="00FB27FE" w:rsidP="00FB27FE">
            <w:pPr>
              <w:pStyle w:val="TAL"/>
              <w:rPr>
                <w:rFonts w:eastAsia="SimSun"/>
              </w:rPr>
            </w:pPr>
            <w:r w:rsidRPr="00C25669">
              <w:rPr>
                <w:rFonts w:eastAsia="SimSun"/>
              </w:rPr>
              <w:t>PDSCH aggregation factor</w:t>
            </w:r>
          </w:p>
        </w:tc>
        <w:tc>
          <w:tcPr>
            <w:tcW w:w="802" w:type="dxa"/>
            <w:shd w:val="clear" w:color="auto" w:fill="auto"/>
          </w:tcPr>
          <w:p w14:paraId="49D52501" w14:textId="77777777" w:rsidR="00FB27FE" w:rsidRPr="00C25669" w:rsidRDefault="00FB27FE" w:rsidP="00FB27FE">
            <w:pPr>
              <w:pStyle w:val="TAC"/>
              <w:rPr>
                <w:rFonts w:eastAsia="SimSun"/>
              </w:rPr>
            </w:pPr>
          </w:p>
        </w:tc>
        <w:tc>
          <w:tcPr>
            <w:tcW w:w="3352" w:type="dxa"/>
            <w:shd w:val="clear" w:color="auto" w:fill="auto"/>
          </w:tcPr>
          <w:p w14:paraId="10F96105" w14:textId="77777777" w:rsidR="00FB27FE" w:rsidRPr="00C25669" w:rsidRDefault="00FB27FE" w:rsidP="00FB27FE">
            <w:pPr>
              <w:pStyle w:val="TAC"/>
              <w:rPr>
                <w:rFonts w:eastAsia="SimSun"/>
              </w:rPr>
            </w:pPr>
            <w:r w:rsidRPr="00C25669">
              <w:rPr>
                <w:rFonts w:eastAsia="SimSun"/>
              </w:rPr>
              <w:t>1</w:t>
            </w:r>
          </w:p>
        </w:tc>
      </w:tr>
      <w:tr w:rsidR="00FB27FE" w:rsidRPr="00C25669" w14:paraId="66AB406C" w14:textId="77777777" w:rsidTr="00FB27FE">
        <w:tc>
          <w:tcPr>
            <w:tcW w:w="1813" w:type="dxa"/>
            <w:tcBorders>
              <w:top w:val="nil"/>
              <w:bottom w:val="nil"/>
            </w:tcBorders>
            <w:shd w:val="clear" w:color="auto" w:fill="auto"/>
          </w:tcPr>
          <w:p w14:paraId="40A47A52" w14:textId="77777777" w:rsidR="00FB27FE" w:rsidRPr="00C25669" w:rsidRDefault="00FB27FE" w:rsidP="00FB27FE">
            <w:pPr>
              <w:pStyle w:val="TAL"/>
              <w:rPr>
                <w:rFonts w:eastAsia="SimSun"/>
              </w:rPr>
            </w:pPr>
          </w:p>
        </w:tc>
        <w:tc>
          <w:tcPr>
            <w:tcW w:w="3654" w:type="dxa"/>
            <w:shd w:val="clear" w:color="auto" w:fill="auto"/>
          </w:tcPr>
          <w:p w14:paraId="00F565D3" w14:textId="77777777" w:rsidR="00FB27FE" w:rsidRPr="00C25669" w:rsidRDefault="00FB27FE" w:rsidP="00FB27FE">
            <w:pPr>
              <w:pStyle w:val="TAL"/>
              <w:rPr>
                <w:rFonts w:eastAsia="SimSun"/>
              </w:rPr>
            </w:pPr>
            <w:r w:rsidRPr="00C25669">
              <w:rPr>
                <w:rFonts w:eastAsia="SimSun"/>
              </w:rPr>
              <w:t>PRB bundling type</w:t>
            </w:r>
          </w:p>
        </w:tc>
        <w:tc>
          <w:tcPr>
            <w:tcW w:w="802" w:type="dxa"/>
            <w:shd w:val="clear" w:color="auto" w:fill="auto"/>
          </w:tcPr>
          <w:p w14:paraId="614FEE72" w14:textId="77777777" w:rsidR="00FB27FE" w:rsidRPr="00C25669" w:rsidRDefault="00FB27FE" w:rsidP="00FB27FE">
            <w:pPr>
              <w:pStyle w:val="TAC"/>
              <w:rPr>
                <w:rFonts w:eastAsia="SimSun"/>
              </w:rPr>
            </w:pPr>
          </w:p>
        </w:tc>
        <w:tc>
          <w:tcPr>
            <w:tcW w:w="3352" w:type="dxa"/>
            <w:shd w:val="clear" w:color="auto" w:fill="auto"/>
          </w:tcPr>
          <w:p w14:paraId="527B7E5B" w14:textId="77777777" w:rsidR="00FB27FE" w:rsidRPr="00C25669" w:rsidRDefault="00FB27FE" w:rsidP="00FB27FE">
            <w:pPr>
              <w:pStyle w:val="TAC"/>
              <w:rPr>
                <w:rFonts w:eastAsia="SimSun"/>
              </w:rPr>
            </w:pPr>
            <w:r w:rsidRPr="00C25669">
              <w:rPr>
                <w:rFonts w:eastAsia="SimSun"/>
              </w:rPr>
              <w:t>Static</w:t>
            </w:r>
          </w:p>
        </w:tc>
      </w:tr>
      <w:tr w:rsidR="00FB27FE" w:rsidRPr="00C25669" w14:paraId="382F2C06" w14:textId="77777777" w:rsidTr="00FB27FE">
        <w:tc>
          <w:tcPr>
            <w:tcW w:w="1813" w:type="dxa"/>
            <w:tcBorders>
              <w:top w:val="nil"/>
              <w:bottom w:val="nil"/>
            </w:tcBorders>
            <w:shd w:val="clear" w:color="auto" w:fill="auto"/>
          </w:tcPr>
          <w:p w14:paraId="52D3677E" w14:textId="77777777" w:rsidR="00FB27FE" w:rsidRPr="00C25669" w:rsidRDefault="00FB27FE" w:rsidP="00FB27FE">
            <w:pPr>
              <w:pStyle w:val="TAL"/>
              <w:rPr>
                <w:rFonts w:eastAsia="SimSun"/>
                <w:i/>
              </w:rPr>
            </w:pPr>
          </w:p>
        </w:tc>
        <w:tc>
          <w:tcPr>
            <w:tcW w:w="3654" w:type="dxa"/>
            <w:shd w:val="clear" w:color="auto" w:fill="auto"/>
          </w:tcPr>
          <w:p w14:paraId="13363B12" w14:textId="77777777" w:rsidR="00FB27FE" w:rsidRPr="00C25669" w:rsidRDefault="00FB27FE" w:rsidP="00FB27FE">
            <w:pPr>
              <w:pStyle w:val="TAL"/>
              <w:rPr>
                <w:rFonts w:eastAsia="SimSun"/>
              </w:rPr>
            </w:pPr>
            <w:r w:rsidRPr="00C25669">
              <w:rPr>
                <w:rFonts w:eastAsia="SimSun"/>
              </w:rPr>
              <w:t>PRB bundling size</w:t>
            </w:r>
          </w:p>
        </w:tc>
        <w:tc>
          <w:tcPr>
            <w:tcW w:w="802" w:type="dxa"/>
            <w:shd w:val="clear" w:color="auto" w:fill="auto"/>
          </w:tcPr>
          <w:p w14:paraId="2284E367" w14:textId="77777777" w:rsidR="00FB27FE" w:rsidRPr="00C25669" w:rsidRDefault="00FB27FE" w:rsidP="00FB27FE">
            <w:pPr>
              <w:pStyle w:val="TAC"/>
              <w:rPr>
                <w:rFonts w:eastAsia="SimSun"/>
              </w:rPr>
            </w:pPr>
          </w:p>
        </w:tc>
        <w:tc>
          <w:tcPr>
            <w:tcW w:w="3352" w:type="dxa"/>
            <w:shd w:val="clear" w:color="auto" w:fill="auto"/>
          </w:tcPr>
          <w:p w14:paraId="5F14B34B" w14:textId="66D79E67" w:rsidR="00FB27FE" w:rsidRPr="00C25669" w:rsidRDefault="00FB27FE" w:rsidP="00FB27FE">
            <w:pPr>
              <w:pStyle w:val="TAC"/>
              <w:rPr>
                <w:rFonts w:eastAsia="SimSun"/>
              </w:rPr>
            </w:pPr>
            <w:r w:rsidRPr="00C25669">
              <w:rPr>
                <w:rFonts w:eastAsia="SimSun"/>
              </w:rPr>
              <w:t>2</w:t>
            </w:r>
          </w:p>
        </w:tc>
      </w:tr>
      <w:tr w:rsidR="00FB27FE" w:rsidRPr="00C25669" w14:paraId="1E53940C" w14:textId="77777777" w:rsidTr="00FB27FE">
        <w:tc>
          <w:tcPr>
            <w:tcW w:w="1813" w:type="dxa"/>
            <w:tcBorders>
              <w:top w:val="nil"/>
              <w:bottom w:val="nil"/>
            </w:tcBorders>
            <w:shd w:val="clear" w:color="auto" w:fill="auto"/>
          </w:tcPr>
          <w:p w14:paraId="04B8AB9D" w14:textId="77777777" w:rsidR="00FB27FE" w:rsidRPr="00C25669" w:rsidRDefault="00FB27FE" w:rsidP="00FB27FE">
            <w:pPr>
              <w:pStyle w:val="TAL"/>
              <w:rPr>
                <w:rFonts w:eastAsia="SimSun"/>
                <w:i/>
              </w:rPr>
            </w:pPr>
          </w:p>
        </w:tc>
        <w:tc>
          <w:tcPr>
            <w:tcW w:w="3654" w:type="dxa"/>
            <w:shd w:val="clear" w:color="auto" w:fill="auto"/>
          </w:tcPr>
          <w:p w14:paraId="3B9C59D0" w14:textId="77777777" w:rsidR="00FB27FE" w:rsidRPr="00C25669" w:rsidRDefault="00FB27FE" w:rsidP="00FB27FE">
            <w:pPr>
              <w:pStyle w:val="TAL"/>
              <w:rPr>
                <w:rFonts w:eastAsia="SimSun"/>
              </w:rPr>
            </w:pPr>
            <w:r w:rsidRPr="00C25669">
              <w:rPr>
                <w:rFonts w:eastAsia="SimSun"/>
              </w:rPr>
              <w:t>Resource allocation type</w:t>
            </w:r>
          </w:p>
        </w:tc>
        <w:tc>
          <w:tcPr>
            <w:tcW w:w="802" w:type="dxa"/>
            <w:shd w:val="clear" w:color="auto" w:fill="auto"/>
          </w:tcPr>
          <w:p w14:paraId="782E47BE" w14:textId="77777777" w:rsidR="00FB27FE" w:rsidRPr="00C25669" w:rsidRDefault="00FB27FE" w:rsidP="00FB27FE">
            <w:pPr>
              <w:pStyle w:val="TAC"/>
              <w:rPr>
                <w:rFonts w:eastAsia="SimSun"/>
              </w:rPr>
            </w:pPr>
          </w:p>
        </w:tc>
        <w:tc>
          <w:tcPr>
            <w:tcW w:w="3352" w:type="dxa"/>
            <w:shd w:val="clear" w:color="auto" w:fill="auto"/>
          </w:tcPr>
          <w:p w14:paraId="2283334B" w14:textId="77777777" w:rsidR="00FB27FE" w:rsidRPr="00C25669" w:rsidRDefault="00FB27FE" w:rsidP="00FB27FE">
            <w:pPr>
              <w:pStyle w:val="TAC"/>
              <w:rPr>
                <w:rFonts w:eastAsia="SimSun"/>
              </w:rPr>
            </w:pPr>
            <w:r w:rsidRPr="00C25669">
              <w:rPr>
                <w:rFonts w:eastAsia="SimSun"/>
              </w:rPr>
              <w:t>Type 0</w:t>
            </w:r>
          </w:p>
        </w:tc>
      </w:tr>
      <w:tr w:rsidR="00FB27FE" w:rsidRPr="00C25669" w14:paraId="7C4A71E8" w14:textId="77777777" w:rsidTr="00FB27FE">
        <w:tc>
          <w:tcPr>
            <w:tcW w:w="1813" w:type="dxa"/>
            <w:tcBorders>
              <w:top w:val="nil"/>
              <w:bottom w:val="nil"/>
            </w:tcBorders>
            <w:shd w:val="clear" w:color="auto" w:fill="auto"/>
          </w:tcPr>
          <w:p w14:paraId="076354FF" w14:textId="77777777" w:rsidR="00FB27FE" w:rsidRPr="00C25669" w:rsidRDefault="00FB27FE" w:rsidP="00FB27FE">
            <w:pPr>
              <w:pStyle w:val="TAL"/>
              <w:rPr>
                <w:rFonts w:eastAsia="SimSun"/>
                <w:i/>
              </w:rPr>
            </w:pPr>
          </w:p>
        </w:tc>
        <w:tc>
          <w:tcPr>
            <w:tcW w:w="3654" w:type="dxa"/>
            <w:shd w:val="clear" w:color="auto" w:fill="auto"/>
          </w:tcPr>
          <w:p w14:paraId="08C07CCD" w14:textId="77777777" w:rsidR="00FB27FE" w:rsidRPr="00C25669" w:rsidRDefault="00FB27FE" w:rsidP="00FB27FE">
            <w:pPr>
              <w:pStyle w:val="TAL"/>
              <w:rPr>
                <w:rFonts w:eastAsia="SimSun"/>
              </w:rPr>
            </w:pPr>
            <w:r w:rsidRPr="00C25669">
              <w:rPr>
                <w:rFonts w:eastAsia="SimSun"/>
              </w:rPr>
              <w:t>RBG size</w:t>
            </w:r>
          </w:p>
        </w:tc>
        <w:tc>
          <w:tcPr>
            <w:tcW w:w="802" w:type="dxa"/>
            <w:shd w:val="clear" w:color="auto" w:fill="auto"/>
          </w:tcPr>
          <w:p w14:paraId="5B8086DC" w14:textId="77777777" w:rsidR="00FB27FE" w:rsidRPr="00C25669" w:rsidRDefault="00FB27FE" w:rsidP="00FB27FE">
            <w:pPr>
              <w:pStyle w:val="TAC"/>
              <w:rPr>
                <w:rFonts w:eastAsia="SimSun"/>
              </w:rPr>
            </w:pPr>
          </w:p>
        </w:tc>
        <w:tc>
          <w:tcPr>
            <w:tcW w:w="3352" w:type="dxa"/>
            <w:shd w:val="clear" w:color="auto" w:fill="auto"/>
          </w:tcPr>
          <w:p w14:paraId="6CC27D36" w14:textId="77777777" w:rsidR="00FB27FE" w:rsidRPr="00C25669" w:rsidRDefault="00FB27FE" w:rsidP="00FB27FE">
            <w:pPr>
              <w:pStyle w:val="TAC"/>
              <w:rPr>
                <w:rFonts w:eastAsia="SimSun"/>
              </w:rPr>
            </w:pPr>
            <w:r w:rsidRPr="00C25669">
              <w:rPr>
                <w:rFonts w:eastAsia="SimSun"/>
                <w:lang w:eastAsia="zh-CN"/>
              </w:rPr>
              <w:t>C</w:t>
            </w:r>
            <w:r w:rsidRPr="00C25669">
              <w:rPr>
                <w:rFonts w:eastAsia="SimSun" w:hint="eastAsia"/>
                <w:lang w:eastAsia="zh-CN"/>
              </w:rPr>
              <w:t>onfig2</w:t>
            </w:r>
          </w:p>
        </w:tc>
      </w:tr>
      <w:tr w:rsidR="00FB27FE" w:rsidRPr="00C25669" w14:paraId="417F7D0E" w14:textId="77777777" w:rsidTr="00FB27FE">
        <w:tc>
          <w:tcPr>
            <w:tcW w:w="1813" w:type="dxa"/>
            <w:tcBorders>
              <w:top w:val="nil"/>
              <w:bottom w:val="nil"/>
            </w:tcBorders>
            <w:shd w:val="clear" w:color="auto" w:fill="auto"/>
          </w:tcPr>
          <w:p w14:paraId="4F00C3B2" w14:textId="77777777" w:rsidR="00FB27FE" w:rsidRPr="00C25669" w:rsidRDefault="00FB27FE" w:rsidP="00FB27FE">
            <w:pPr>
              <w:pStyle w:val="TAL"/>
              <w:rPr>
                <w:rFonts w:eastAsia="SimSun"/>
                <w:i/>
              </w:rPr>
            </w:pPr>
          </w:p>
        </w:tc>
        <w:tc>
          <w:tcPr>
            <w:tcW w:w="3654" w:type="dxa"/>
            <w:shd w:val="clear" w:color="auto" w:fill="auto"/>
          </w:tcPr>
          <w:p w14:paraId="6B606B96" w14:textId="77777777" w:rsidR="00FB27FE" w:rsidRPr="00C25669" w:rsidRDefault="00FB27FE" w:rsidP="00FB27FE">
            <w:pPr>
              <w:pStyle w:val="TAL"/>
              <w:rPr>
                <w:rFonts w:eastAsia="SimSun"/>
              </w:rPr>
            </w:pPr>
            <w:r w:rsidRPr="00C25669">
              <w:rPr>
                <w:rFonts w:eastAsia="SimSun"/>
                <w:szCs w:val="22"/>
                <w:lang w:eastAsia="ja-JP"/>
              </w:rPr>
              <w:t>VRB-to-PRB mapping type</w:t>
            </w:r>
          </w:p>
        </w:tc>
        <w:tc>
          <w:tcPr>
            <w:tcW w:w="802" w:type="dxa"/>
            <w:shd w:val="clear" w:color="auto" w:fill="auto"/>
          </w:tcPr>
          <w:p w14:paraId="6D0C5738" w14:textId="77777777" w:rsidR="00FB27FE" w:rsidRPr="00C25669" w:rsidRDefault="00FB27FE" w:rsidP="00FB27FE">
            <w:pPr>
              <w:pStyle w:val="TAC"/>
              <w:rPr>
                <w:rFonts w:eastAsia="SimSun"/>
              </w:rPr>
            </w:pPr>
          </w:p>
        </w:tc>
        <w:tc>
          <w:tcPr>
            <w:tcW w:w="3352" w:type="dxa"/>
            <w:shd w:val="clear" w:color="auto" w:fill="auto"/>
          </w:tcPr>
          <w:p w14:paraId="0D7AF7C2" w14:textId="77777777" w:rsidR="00FB27FE" w:rsidRPr="00C25669" w:rsidRDefault="00FB27FE" w:rsidP="00FB27FE">
            <w:pPr>
              <w:pStyle w:val="TAC"/>
              <w:rPr>
                <w:rFonts w:eastAsia="SimSun"/>
              </w:rPr>
            </w:pPr>
            <w:r w:rsidRPr="00C25669">
              <w:rPr>
                <w:rFonts w:eastAsia="SimSun"/>
              </w:rPr>
              <w:t>Non-interleaved</w:t>
            </w:r>
          </w:p>
        </w:tc>
      </w:tr>
      <w:tr w:rsidR="00FB27FE" w:rsidRPr="00C25669" w14:paraId="082BEFC4" w14:textId="77777777" w:rsidTr="00FB27FE">
        <w:tc>
          <w:tcPr>
            <w:tcW w:w="1813" w:type="dxa"/>
            <w:tcBorders>
              <w:top w:val="nil"/>
              <w:bottom w:val="single" w:sz="4" w:space="0" w:color="auto"/>
            </w:tcBorders>
            <w:shd w:val="clear" w:color="auto" w:fill="auto"/>
          </w:tcPr>
          <w:p w14:paraId="52ED6909" w14:textId="77777777" w:rsidR="00FB27FE" w:rsidRPr="00C25669" w:rsidRDefault="00FB27FE" w:rsidP="00FB27FE">
            <w:pPr>
              <w:pStyle w:val="TAL"/>
              <w:rPr>
                <w:rFonts w:eastAsia="SimSun"/>
              </w:rPr>
            </w:pPr>
          </w:p>
        </w:tc>
        <w:tc>
          <w:tcPr>
            <w:tcW w:w="3654" w:type="dxa"/>
            <w:shd w:val="clear" w:color="auto" w:fill="auto"/>
          </w:tcPr>
          <w:p w14:paraId="78E36E22" w14:textId="77777777" w:rsidR="00FB27FE" w:rsidRPr="00C25669" w:rsidRDefault="00FB27FE" w:rsidP="00FB27FE">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480515D2" w14:textId="77777777" w:rsidR="00FB27FE" w:rsidRPr="00C25669" w:rsidRDefault="00FB27FE" w:rsidP="00FB27FE">
            <w:pPr>
              <w:pStyle w:val="TAC"/>
              <w:rPr>
                <w:rFonts w:eastAsia="SimSun"/>
              </w:rPr>
            </w:pPr>
          </w:p>
        </w:tc>
        <w:tc>
          <w:tcPr>
            <w:tcW w:w="3352" w:type="dxa"/>
            <w:shd w:val="clear" w:color="auto" w:fill="auto"/>
          </w:tcPr>
          <w:p w14:paraId="062302B8" w14:textId="77777777" w:rsidR="00FB27FE" w:rsidRPr="00C25669" w:rsidRDefault="00FB27FE" w:rsidP="00FB27FE">
            <w:pPr>
              <w:pStyle w:val="TAC"/>
              <w:rPr>
                <w:rFonts w:eastAsia="SimSun"/>
              </w:rPr>
            </w:pPr>
            <w:r w:rsidRPr="00C25669">
              <w:rPr>
                <w:rFonts w:eastAsia="SimSun"/>
              </w:rPr>
              <w:t>N/A</w:t>
            </w:r>
          </w:p>
        </w:tc>
      </w:tr>
      <w:tr w:rsidR="00FB27FE" w:rsidRPr="00C25669" w14:paraId="47C8B698" w14:textId="77777777" w:rsidTr="00FB27FE">
        <w:tc>
          <w:tcPr>
            <w:tcW w:w="1813" w:type="dxa"/>
            <w:tcBorders>
              <w:bottom w:val="nil"/>
            </w:tcBorders>
            <w:shd w:val="clear" w:color="auto" w:fill="auto"/>
          </w:tcPr>
          <w:p w14:paraId="1899D80B"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tcPr>
          <w:p w14:paraId="6101ED6B"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tcPr>
          <w:p w14:paraId="21FE1064" w14:textId="77777777" w:rsidR="00FB27FE" w:rsidRPr="00C25669" w:rsidRDefault="00FB27FE" w:rsidP="00FB27FE">
            <w:pPr>
              <w:pStyle w:val="TAC"/>
              <w:rPr>
                <w:rFonts w:eastAsia="SimSun"/>
              </w:rPr>
            </w:pPr>
          </w:p>
        </w:tc>
        <w:tc>
          <w:tcPr>
            <w:tcW w:w="3352" w:type="dxa"/>
            <w:shd w:val="clear" w:color="auto" w:fill="auto"/>
          </w:tcPr>
          <w:p w14:paraId="2AC7A319" w14:textId="77777777" w:rsidR="00FB27FE" w:rsidRPr="00C25669" w:rsidRDefault="00FB27FE" w:rsidP="00FB27FE">
            <w:pPr>
              <w:pStyle w:val="TAC"/>
              <w:rPr>
                <w:rFonts w:eastAsia="SimSun"/>
              </w:rPr>
            </w:pPr>
            <w:r w:rsidRPr="00C25669">
              <w:rPr>
                <w:rFonts w:eastAsia="SimSun"/>
              </w:rPr>
              <w:t>Type 1</w:t>
            </w:r>
          </w:p>
        </w:tc>
      </w:tr>
      <w:tr w:rsidR="00FB27FE" w:rsidRPr="00C25669" w14:paraId="609FD600" w14:textId="77777777" w:rsidTr="00FB27FE">
        <w:tc>
          <w:tcPr>
            <w:tcW w:w="1813" w:type="dxa"/>
            <w:tcBorders>
              <w:top w:val="nil"/>
              <w:bottom w:val="nil"/>
            </w:tcBorders>
            <w:shd w:val="clear" w:color="auto" w:fill="auto"/>
          </w:tcPr>
          <w:p w14:paraId="7A11CE1D" w14:textId="77777777" w:rsidR="00FB27FE" w:rsidRPr="00C25669" w:rsidRDefault="00FB27FE" w:rsidP="00FB27FE">
            <w:pPr>
              <w:pStyle w:val="TAL"/>
              <w:rPr>
                <w:rFonts w:eastAsia="SimSun"/>
              </w:rPr>
            </w:pPr>
          </w:p>
        </w:tc>
        <w:tc>
          <w:tcPr>
            <w:tcW w:w="3654" w:type="dxa"/>
            <w:shd w:val="clear" w:color="auto" w:fill="auto"/>
          </w:tcPr>
          <w:p w14:paraId="181D3A21"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tcPr>
          <w:p w14:paraId="344BC6C0" w14:textId="77777777" w:rsidR="00FB27FE" w:rsidRPr="00C25669" w:rsidRDefault="00FB27FE" w:rsidP="00FB27FE">
            <w:pPr>
              <w:pStyle w:val="TAC"/>
              <w:rPr>
                <w:rFonts w:eastAsia="SimSun"/>
              </w:rPr>
            </w:pPr>
          </w:p>
        </w:tc>
        <w:tc>
          <w:tcPr>
            <w:tcW w:w="3352" w:type="dxa"/>
            <w:shd w:val="clear" w:color="auto" w:fill="auto"/>
          </w:tcPr>
          <w:p w14:paraId="5A148785" w14:textId="78E4BD0A" w:rsidR="00FB27FE" w:rsidRPr="00C25669" w:rsidRDefault="00FB27FE" w:rsidP="00FB27FE">
            <w:pPr>
              <w:pStyle w:val="TAC"/>
              <w:rPr>
                <w:rFonts w:eastAsia="SimSun"/>
              </w:rPr>
            </w:pPr>
            <w:r w:rsidRPr="00C25669">
              <w:rPr>
                <w:rFonts w:eastAsia="SimSun"/>
              </w:rPr>
              <w:t>2</w:t>
            </w:r>
          </w:p>
        </w:tc>
      </w:tr>
      <w:tr w:rsidR="00FB27FE" w:rsidRPr="00C25669" w14:paraId="0B082986" w14:textId="77777777" w:rsidTr="00FB27FE">
        <w:tc>
          <w:tcPr>
            <w:tcW w:w="1813" w:type="dxa"/>
            <w:tcBorders>
              <w:top w:val="nil"/>
              <w:bottom w:val="single" w:sz="4" w:space="0" w:color="auto"/>
            </w:tcBorders>
            <w:shd w:val="clear" w:color="auto" w:fill="auto"/>
          </w:tcPr>
          <w:p w14:paraId="6EE1B249" w14:textId="77777777" w:rsidR="00FB27FE" w:rsidRPr="00C25669" w:rsidRDefault="00FB27FE" w:rsidP="00FB27FE">
            <w:pPr>
              <w:pStyle w:val="TAL"/>
              <w:rPr>
                <w:rFonts w:eastAsia="SimSun"/>
              </w:rPr>
            </w:pPr>
          </w:p>
        </w:tc>
        <w:tc>
          <w:tcPr>
            <w:tcW w:w="3654" w:type="dxa"/>
            <w:shd w:val="clear" w:color="auto" w:fill="auto"/>
          </w:tcPr>
          <w:p w14:paraId="63819720"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tcPr>
          <w:p w14:paraId="7D8F8328" w14:textId="77777777" w:rsidR="00FB27FE" w:rsidRPr="00C25669" w:rsidRDefault="00FB27FE" w:rsidP="00FB27FE">
            <w:pPr>
              <w:pStyle w:val="TAC"/>
              <w:rPr>
                <w:rFonts w:eastAsia="SimSun"/>
              </w:rPr>
            </w:pPr>
          </w:p>
        </w:tc>
        <w:tc>
          <w:tcPr>
            <w:tcW w:w="3352" w:type="dxa"/>
            <w:shd w:val="clear" w:color="auto" w:fill="auto"/>
          </w:tcPr>
          <w:p w14:paraId="05A7A240" w14:textId="77777777" w:rsidR="00FB27FE" w:rsidRPr="00C25669" w:rsidRDefault="00FB27FE" w:rsidP="00FB27FE">
            <w:pPr>
              <w:pStyle w:val="TAC"/>
              <w:rPr>
                <w:rFonts w:eastAsia="SimSun"/>
                <w:lang w:eastAsia="zh-CN"/>
              </w:rPr>
            </w:pPr>
            <w:r w:rsidRPr="00C25669">
              <w:rPr>
                <w:rFonts w:eastAsia="SimSun" w:hint="eastAsia"/>
                <w:lang w:eastAsia="zh-CN"/>
              </w:rPr>
              <w:t>1</w:t>
            </w:r>
          </w:p>
        </w:tc>
      </w:tr>
      <w:tr w:rsidR="00FB27FE" w:rsidRPr="00C25669" w14:paraId="58DB4736" w14:textId="77777777" w:rsidTr="00FB27FE">
        <w:tc>
          <w:tcPr>
            <w:tcW w:w="1813" w:type="dxa"/>
            <w:tcBorders>
              <w:bottom w:val="nil"/>
            </w:tcBorders>
            <w:shd w:val="clear" w:color="auto" w:fill="auto"/>
          </w:tcPr>
          <w:p w14:paraId="532DBCF7" w14:textId="77777777" w:rsidR="00FB27FE" w:rsidRPr="00C25669" w:rsidRDefault="00FB27FE" w:rsidP="00FB27FE">
            <w:pPr>
              <w:pStyle w:val="TAL"/>
              <w:rPr>
                <w:rFonts w:eastAsia="SimSun"/>
                <w:lang w:eastAsia="zh-CN"/>
              </w:rPr>
            </w:pPr>
            <w:r w:rsidRPr="00C25669">
              <w:rPr>
                <w:rFonts w:eastAsia="SimSun" w:hint="eastAsia"/>
                <w:lang w:eastAsia="zh-CN"/>
              </w:rPr>
              <w:t>CSI-RS for tracking</w:t>
            </w:r>
          </w:p>
        </w:tc>
        <w:tc>
          <w:tcPr>
            <w:tcW w:w="3654" w:type="dxa"/>
            <w:shd w:val="clear" w:color="auto" w:fill="auto"/>
          </w:tcPr>
          <w:p w14:paraId="1CB72DEB" w14:textId="77777777" w:rsidR="00FB27FE" w:rsidRPr="00C25669" w:rsidRDefault="00FB27FE" w:rsidP="00FB27FE">
            <w:pPr>
              <w:pStyle w:val="TAL"/>
              <w:rPr>
                <w:rFonts w:eastAsia="SimSun"/>
              </w:rPr>
            </w:pPr>
            <w:r w:rsidRPr="00C25669">
              <w:rPr>
                <w:rFonts w:eastAsia="SimSun"/>
              </w:rPr>
              <w:t>CSI-RS periodicity</w:t>
            </w:r>
          </w:p>
        </w:tc>
        <w:tc>
          <w:tcPr>
            <w:tcW w:w="802" w:type="dxa"/>
            <w:shd w:val="clear" w:color="auto" w:fill="auto"/>
          </w:tcPr>
          <w:p w14:paraId="3A695036" w14:textId="77777777" w:rsidR="00FB27FE" w:rsidRPr="00C25669" w:rsidRDefault="00FB27FE" w:rsidP="00FB27FE">
            <w:pPr>
              <w:pStyle w:val="TAC"/>
              <w:rPr>
                <w:rFonts w:eastAsia="SimSun"/>
              </w:rPr>
            </w:pPr>
            <w:r w:rsidRPr="00C25669">
              <w:rPr>
                <w:rFonts w:eastAsia="SimSun"/>
              </w:rPr>
              <w:t>Slots</w:t>
            </w:r>
          </w:p>
        </w:tc>
        <w:tc>
          <w:tcPr>
            <w:tcW w:w="3352" w:type="dxa"/>
            <w:shd w:val="clear" w:color="auto" w:fill="auto"/>
          </w:tcPr>
          <w:p w14:paraId="7536F82A" w14:textId="77777777" w:rsidR="00FB27FE" w:rsidRPr="00C25669" w:rsidDel="007B13C5" w:rsidRDefault="00FB27FE" w:rsidP="00FB27FE">
            <w:pPr>
              <w:pStyle w:val="TAC"/>
              <w:rPr>
                <w:rFonts w:eastAsia="SimSun"/>
              </w:rPr>
            </w:pPr>
            <w:r w:rsidRPr="00C25669">
              <w:rPr>
                <w:rFonts w:eastAsia="SimSun"/>
              </w:rPr>
              <w:t>10 for CSI-RS resource 1,2,3,4.</w:t>
            </w:r>
          </w:p>
        </w:tc>
      </w:tr>
      <w:tr w:rsidR="00FB27FE" w:rsidRPr="00C25669" w14:paraId="18EBAC31" w14:textId="77777777" w:rsidTr="00FB27FE">
        <w:tc>
          <w:tcPr>
            <w:tcW w:w="1813" w:type="dxa"/>
            <w:tcBorders>
              <w:top w:val="nil"/>
            </w:tcBorders>
            <w:shd w:val="clear" w:color="auto" w:fill="auto"/>
          </w:tcPr>
          <w:p w14:paraId="6F47C871" w14:textId="77777777" w:rsidR="00FB27FE" w:rsidRPr="00C25669" w:rsidRDefault="00FB27FE" w:rsidP="00FB27FE">
            <w:pPr>
              <w:pStyle w:val="TAL"/>
              <w:rPr>
                <w:rFonts w:eastAsia="SimSun"/>
              </w:rPr>
            </w:pPr>
          </w:p>
        </w:tc>
        <w:tc>
          <w:tcPr>
            <w:tcW w:w="3654" w:type="dxa"/>
            <w:shd w:val="clear" w:color="auto" w:fill="auto"/>
          </w:tcPr>
          <w:p w14:paraId="2FE1917C" w14:textId="77777777" w:rsidR="00FB27FE" w:rsidRPr="00C25669" w:rsidRDefault="00FB27FE" w:rsidP="00FB27FE">
            <w:pPr>
              <w:pStyle w:val="TAL"/>
              <w:rPr>
                <w:rFonts w:eastAsia="SimSun"/>
              </w:rPr>
            </w:pPr>
            <w:r w:rsidRPr="00C25669">
              <w:rPr>
                <w:rFonts w:eastAsia="SimSun"/>
              </w:rPr>
              <w:t>CSI-RS offset</w:t>
            </w:r>
          </w:p>
        </w:tc>
        <w:tc>
          <w:tcPr>
            <w:tcW w:w="802" w:type="dxa"/>
            <w:shd w:val="clear" w:color="auto" w:fill="auto"/>
          </w:tcPr>
          <w:p w14:paraId="7B971464" w14:textId="77777777" w:rsidR="00FB27FE" w:rsidRPr="00C25669" w:rsidRDefault="00FB27FE" w:rsidP="00FB27FE">
            <w:pPr>
              <w:pStyle w:val="TAC"/>
              <w:rPr>
                <w:rFonts w:eastAsia="SimSun"/>
              </w:rPr>
            </w:pPr>
            <w:r w:rsidRPr="00C25669">
              <w:rPr>
                <w:rFonts w:eastAsia="SimSun"/>
              </w:rPr>
              <w:t>Slots</w:t>
            </w:r>
          </w:p>
        </w:tc>
        <w:tc>
          <w:tcPr>
            <w:tcW w:w="3352" w:type="dxa"/>
            <w:shd w:val="clear" w:color="auto" w:fill="auto"/>
          </w:tcPr>
          <w:p w14:paraId="6DF63211" w14:textId="77777777" w:rsidR="00FB27FE" w:rsidRPr="00C25669" w:rsidDel="007B13C5" w:rsidRDefault="00FB27FE" w:rsidP="00FB27FE">
            <w:pPr>
              <w:pStyle w:val="TAC"/>
              <w:rPr>
                <w:rFonts w:eastAsia="SimSun"/>
              </w:rPr>
            </w:pPr>
            <w:r w:rsidRPr="00C25669">
              <w:rPr>
                <w:rFonts w:eastAsia="SimSun"/>
              </w:rPr>
              <w:t>1 for CSI-RS resource 1 and 2</w:t>
            </w:r>
            <w:r w:rsidRPr="00C25669">
              <w:rPr>
                <w:rFonts w:eastAsia="SimSun"/>
              </w:rPr>
              <w:br/>
              <w:t>2 for CSI-RS resource 3 and 4.</w:t>
            </w:r>
          </w:p>
        </w:tc>
      </w:tr>
      <w:tr w:rsidR="001F237A" w:rsidRPr="00C25669" w14:paraId="619F20E8"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24398A93" w14:textId="77777777" w:rsidR="001F237A" w:rsidRPr="00C25669" w:rsidRDefault="001F237A"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4E85FAC6" w14:textId="77777777" w:rsidR="001F237A" w:rsidRPr="00C25669" w:rsidRDefault="001F237A"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4F261D0" w14:textId="7A3530D9" w:rsidR="001F237A" w:rsidRPr="00C25669" w:rsidRDefault="001F237A" w:rsidP="00FB27FE">
            <w:pPr>
              <w:pStyle w:val="TAC"/>
              <w:rPr>
                <w:rFonts w:eastAsia="SimSun"/>
                <w:lang w:eastAsia="zh-CN"/>
              </w:rPr>
            </w:pPr>
            <w:r w:rsidRPr="00C25669">
              <w:rPr>
                <w:rFonts w:eastAsia="SimSun"/>
              </w:rPr>
              <w:t>4</w:t>
            </w:r>
          </w:p>
        </w:tc>
      </w:tr>
      <w:tr w:rsidR="001F237A" w:rsidRPr="00C25669" w14:paraId="7C98E7D8"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30BE54E6" w14:textId="77777777" w:rsidR="001F237A" w:rsidRPr="00C25669" w:rsidRDefault="001F237A"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0CBD59F" w14:textId="77777777" w:rsidR="001F237A" w:rsidRPr="00C25669" w:rsidRDefault="001F237A"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6CEF4F9" w14:textId="77777777" w:rsidR="001F237A" w:rsidRPr="00C25669" w:rsidRDefault="001F237A" w:rsidP="00FB27FE">
            <w:pPr>
              <w:pStyle w:val="TAC"/>
              <w:rPr>
                <w:rFonts w:eastAsia="SimSun"/>
                <w:lang w:eastAsia="zh-CN"/>
              </w:rPr>
            </w:pPr>
            <w:r w:rsidRPr="00C25669">
              <w:rPr>
                <w:rFonts w:eastAsia="SimSun" w:hint="eastAsia"/>
                <w:lang w:eastAsia="zh-CN"/>
              </w:rPr>
              <w:t>2</w:t>
            </w:r>
          </w:p>
        </w:tc>
      </w:tr>
    </w:tbl>
    <w:p w14:paraId="11033F2F" w14:textId="77777777" w:rsidR="001F237A" w:rsidRDefault="001F237A" w:rsidP="001F237A">
      <w:pPr>
        <w:rPr>
          <w:rFonts w:eastAsia="SimSun"/>
        </w:rPr>
      </w:pPr>
    </w:p>
    <w:p w14:paraId="6130672B" w14:textId="77777777" w:rsidR="001F237A" w:rsidRPr="00C25669" w:rsidRDefault="001F237A" w:rsidP="001F237A">
      <w:pPr>
        <w:pStyle w:val="TH"/>
      </w:pPr>
      <w:r w:rsidRPr="00C25669">
        <w:t>Table 5.2.2.1.</w:t>
      </w:r>
      <w:r>
        <w:rPr>
          <w:lang w:eastAsia="zh-CN"/>
        </w:rPr>
        <w:t>9</w:t>
      </w:r>
      <w:r w:rsidRPr="00C25669">
        <w:t xml:space="preserve">-3: Minimum performance for Rank </w:t>
      </w:r>
      <w:r>
        <w:t>2</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29"/>
        <w:gridCol w:w="1443"/>
        <w:gridCol w:w="785"/>
      </w:tblGrid>
      <w:tr w:rsidR="001F237A" w:rsidRPr="00C25669" w14:paraId="39980277" w14:textId="77777777" w:rsidTr="00D5270C">
        <w:trPr>
          <w:trHeight w:val="355"/>
          <w:jc w:val="center"/>
        </w:trPr>
        <w:tc>
          <w:tcPr>
            <w:tcW w:w="332" w:type="pct"/>
            <w:vMerge w:val="restart"/>
            <w:shd w:val="clear" w:color="auto" w:fill="FFFFFF"/>
            <w:vAlign w:val="center"/>
          </w:tcPr>
          <w:p w14:paraId="18F2B45D" w14:textId="77777777" w:rsidR="001F237A" w:rsidRPr="00C25669" w:rsidRDefault="001F237A" w:rsidP="0089101A">
            <w:pPr>
              <w:pStyle w:val="TAH"/>
            </w:pPr>
            <w:r w:rsidRPr="00C25669">
              <w:t>Test num.</w:t>
            </w:r>
          </w:p>
        </w:tc>
        <w:tc>
          <w:tcPr>
            <w:tcW w:w="792" w:type="pct"/>
            <w:vMerge w:val="restart"/>
            <w:shd w:val="clear" w:color="auto" w:fill="FFFFFF"/>
            <w:vAlign w:val="center"/>
          </w:tcPr>
          <w:p w14:paraId="31FE2229" w14:textId="77777777" w:rsidR="001F237A" w:rsidRPr="00C25669" w:rsidRDefault="001F237A" w:rsidP="0089101A">
            <w:pPr>
              <w:pStyle w:val="TAH"/>
            </w:pPr>
            <w:r w:rsidRPr="00C25669">
              <w:t>Reference</w:t>
            </w:r>
            <w:r w:rsidRPr="00C25669">
              <w:rPr>
                <w:rFonts w:hint="eastAsia"/>
                <w:lang w:eastAsia="zh-CN"/>
              </w:rPr>
              <w:t xml:space="preserve"> </w:t>
            </w:r>
            <w:r w:rsidRPr="00C25669">
              <w:t>channel</w:t>
            </w:r>
          </w:p>
        </w:tc>
        <w:tc>
          <w:tcPr>
            <w:tcW w:w="575" w:type="pct"/>
            <w:vMerge w:val="restart"/>
            <w:shd w:val="clear" w:color="auto" w:fill="FFFFFF"/>
            <w:vAlign w:val="center"/>
          </w:tcPr>
          <w:p w14:paraId="7D715895" w14:textId="77777777" w:rsidR="001F237A" w:rsidRPr="00C25669" w:rsidRDefault="001F237A" w:rsidP="0089101A">
            <w:pPr>
              <w:pStyle w:val="TAH"/>
            </w:pPr>
            <w:r w:rsidRPr="00C25669">
              <w:t>Bandwidth (MHz) / Subcarrier spacing (kHz)</w:t>
            </w:r>
          </w:p>
        </w:tc>
        <w:tc>
          <w:tcPr>
            <w:tcW w:w="595" w:type="pct"/>
            <w:vMerge w:val="restart"/>
            <w:shd w:val="clear" w:color="auto" w:fill="FFFFFF"/>
            <w:vAlign w:val="center"/>
          </w:tcPr>
          <w:p w14:paraId="0060363B" w14:textId="77777777" w:rsidR="001F237A" w:rsidRPr="00C25669" w:rsidRDefault="001F237A" w:rsidP="005878A6">
            <w:pPr>
              <w:pStyle w:val="TAH"/>
              <w:rPr>
                <w:lang w:eastAsia="zh-CN"/>
              </w:rPr>
            </w:pPr>
            <w:r w:rsidRPr="00C25669">
              <w:t>Modulation format</w:t>
            </w:r>
            <w:r w:rsidRPr="00C25669">
              <w:rPr>
                <w:rFonts w:hint="eastAsia"/>
                <w:lang w:eastAsia="zh-CN"/>
              </w:rPr>
              <w:t xml:space="preserve"> and code rate</w:t>
            </w:r>
          </w:p>
        </w:tc>
        <w:tc>
          <w:tcPr>
            <w:tcW w:w="743" w:type="pct"/>
            <w:vMerge w:val="restart"/>
            <w:shd w:val="clear" w:color="auto" w:fill="FFFFFF"/>
            <w:vAlign w:val="center"/>
          </w:tcPr>
          <w:p w14:paraId="060D30B5" w14:textId="77777777" w:rsidR="001F237A" w:rsidRPr="00C25669" w:rsidRDefault="001F237A" w:rsidP="005878A6">
            <w:pPr>
              <w:pStyle w:val="TAH"/>
              <w:rPr>
                <w:lang w:eastAsia="zh-CN"/>
              </w:rPr>
            </w:pPr>
            <w:r w:rsidRPr="00C25669">
              <w:t>Propagation condition</w:t>
            </w:r>
            <w:r w:rsidRPr="00C25669">
              <w:rPr>
                <w:rFonts w:hint="eastAsia"/>
                <w:lang w:eastAsia="zh-CN"/>
              </w:rPr>
              <w:t xml:space="preserve"> </w:t>
            </w:r>
          </w:p>
        </w:tc>
        <w:tc>
          <w:tcPr>
            <w:tcW w:w="798" w:type="pct"/>
            <w:vMerge w:val="restart"/>
            <w:shd w:val="clear" w:color="auto" w:fill="FFFFFF"/>
            <w:vAlign w:val="center"/>
          </w:tcPr>
          <w:p w14:paraId="431236DE" w14:textId="77777777" w:rsidR="001F237A" w:rsidRPr="00C25669" w:rsidRDefault="001F237A" w:rsidP="005878A6">
            <w:pPr>
              <w:pStyle w:val="TAH"/>
            </w:pPr>
            <w:r w:rsidRPr="00C25669">
              <w:t>Correlation matrix and antenna configuration</w:t>
            </w:r>
          </w:p>
        </w:tc>
        <w:tc>
          <w:tcPr>
            <w:tcW w:w="1166" w:type="pct"/>
            <w:gridSpan w:val="2"/>
            <w:shd w:val="clear" w:color="auto" w:fill="FFFFFF"/>
            <w:vAlign w:val="center"/>
          </w:tcPr>
          <w:p w14:paraId="2CCFC3D1" w14:textId="77777777" w:rsidR="001F237A" w:rsidRPr="00C25669" w:rsidRDefault="001F237A" w:rsidP="005878A6">
            <w:pPr>
              <w:pStyle w:val="TAH"/>
            </w:pPr>
            <w:r w:rsidRPr="00C25669">
              <w:t>Reference value</w:t>
            </w:r>
          </w:p>
        </w:tc>
      </w:tr>
      <w:tr w:rsidR="001F237A" w:rsidRPr="00C25669" w14:paraId="54F8E7FA" w14:textId="77777777" w:rsidTr="00D5270C">
        <w:trPr>
          <w:trHeight w:val="355"/>
          <w:jc w:val="center"/>
        </w:trPr>
        <w:tc>
          <w:tcPr>
            <w:tcW w:w="332" w:type="pct"/>
            <w:vMerge/>
            <w:shd w:val="clear" w:color="auto" w:fill="FFFFFF"/>
            <w:vAlign w:val="center"/>
          </w:tcPr>
          <w:p w14:paraId="17A36B65" w14:textId="77777777" w:rsidR="001F237A" w:rsidRPr="00C25669" w:rsidRDefault="001F237A">
            <w:pPr>
              <w:pStyle w:val="TAH"/>
            </w:pPr>
          </w:p>
        </w:tc>
        <w:tc>
          <w:tcPr>
            <w:tcW w:w="792" w:type="pct"/>
            <w:vMerge/>
            <w:shd w:val="clear" w:color="auto" w:fill="FFFFFF"/>
            <w:vAlign w:val="center"/>
          </w:tcPr>
          <w:p w14:paraId="735BC533" w14:textId="77777777" w:rsidR="001F237A" w:rsidRPr="00C25669" w:rsidRDefault="001F237A">
            <w:pPr>
              <w:pStyle w:val="TAH"/>
            </w:pPr>
          </w:p>
        </w:tc>
        <w:tc>
          <w:tcPr>
            <w:tcW w:w="575" w:type="pct"/>
            <w:vMerge/>
            <w:shd w:val="clear" w:color="auto" w:fill="FFFFFF"/>
          </w:tcPr>
          <w:p w14:paraId="22A9289F" w14:textId="77777777" w:rsidR="001F237A" w:rsidRPr="00C25669" w:rsidRDefault="001F237A">
            <w:pPr>
              <w:pStyle w:val="TAH"/>
            </w:pPr>
          </w:p>
        </w:tc>
        <w:tc>
          <w:tcPr>
            <w:tcW w:w="595" w:type="pct"/>
            <w:vMerge/>
            <w:shd w:val="clear" w:color="auto" w:fill="FFFFFF"/>
          </w:tcPr>
          <w:p w14:paraId="4E880F3D" w14:textId="77777777" w:rsidR="001F237A" w:rsidRPr="00C25669" w:rsidRDefault="001F237A">
            <w:pPr>
              <w:pStyle w:val="TAH"/>
            </w:pPr>
          </w:p>
        </w:tc>
        <w:tc>
          <w:tcPr>
            <w:tcW w:w="743" w:type="pct"/>
            <w:vMerge/>
            <w:shd w:val="clear" w:color="auto" w:fill="FFFFFF"/>
            <w:vAlign w:val="center"/>
          </w:tcPr>
          <w:p w14:paraId="54BD68D5" w14:textId="77777777" w:rsidR="001F237A" w:rsidRPr="00C25669" w:rsidRDefault="001F237A">
            <w:pPr>
              <w:pStyle w:val="TAH"/>
            </w:pPr>
          </w:p>
        </w:tc>
        <w:tc>
          <w:tcPr>
            <w:tcW w:w="798" w:type="pct"/>
            <w:vMerge/>
            <w:shd w:val="clear" w:color="auto" w:fill="FFFFFF"/>
            <w:vAlign w:val="center"/>
          </w:tcPr>
          <w:p w14:paraId="016B8CC6" w14:textId="77777777" w:rsidR="001F237A" w:rsidRPr="00C25669" w:rsidRDefault="001F237A">
            <w:pPr>
              <w:pStyle w:val="TAH"/>
            </w:pPr>
          </w:p>
        </w:tc>
        <w:tc>
          <w:tcPr>
            <w:tcW w:w="753" w:type="pct"/>
            <w:shd w:val="clear" w:color="auto" w:fill="FFFFFF"/>
            <w:vAlign w:val="center"/>
          </w:tcPr>
          <w:p w14:paraId="16042FCB" w14:textId="77777777" w:rsidR="001F237A" w:rsidRPr="00C25669" w:rsidRDefault="001F237A">
            <w:pPr>
              <w:pStyle w:val="TAH"/>
            </w:pPr>
            <w:r w:rsidRPr="00C25669">
              <w:t>Fraction of maximum throughput (%)</w:t>
            </w:r>
          </w:p>
        </w:tc>
        <w:tc>
          <w:tcPr>
            <w:tcW w:w="412" w:type="pct"/>
            <w:shd w:val="clear" w:color="auto" w:fill="FFFFFF"/>
            <w:vAlign w:val="center"/>
          </w:tcPr>
          <w:p w14:paraId="39AA4A80" w14:textId="77777777" w:rsidR="001F237A" w:rsidRPr="00C25669" w:rsidRDefault="001F237A">
            <w:pPr>
              <w:pStyle w:val="TAH"/>
            </w:pPr>
            <w:r w:rsidRPr="00C25669">
              <w:t>SNR (dB)</w:t>
            </w:r>
          </w:p>
        </w:tc>
      </w:tr>
      <w:tr w:rsidR="001F237A" w:rsidRPr="00C25669" w14:paraId="6E240D6F" w14:textId="77777777" w:rsidTr="00D5270C">
        <w:trPr>
          <w:trHeight w:val="180"/>
          <w:jc w:val="center"/>
        </w:trPr>
        <w:tc>
          <w:tcPr>
            <w:tcW w:w="332" w:type="pct"/>
            <w:shd w:val="clear" w:color="auto" w:fill="FFFFFF"/>
            <w:vAlign w:val="center"/>
          </w:tcPr>
          <w:p w14:paraId="6BE85150" w14:textId="77777777" w:rsidR="001F237A" w:rsidRPr="00C25669" w:rsidRDefault="001F237A" w:rsidP="00FB27FE">
            <w:pPr>
              <w:pStyle w:val="TAC"/>
              <w:rPr>
                <w:rFonts w:eastAsia="SimSun"/>
              </w:rPr>
            </w:pPr>
            <w:r w:rsidRPr="00C25669">
              <w:rPr>
                <w:rFonts w:eastAsia="SimSun"/>
              </w:rPr>
              <w:t>1-1</w:t>
            </w:r>
          </w:p>
        </w:tc>
        <w:tc>
          <w:tcPr>
            <w:tcW w:w="792" w:type="pct"/>
            <w:shd w:val="clear" w:color="auto" w:fill="FFFFFF"/>
            <w:vAlign w:val="center"/>
          </w:tcPr>
          <w:p w14:paraId="4A844EB1" w14:textId="77777777" w:rsidR="001F237A" w:rsidRPr="00C25669" w:rsidRDefault="001F237A" w:rsidP="00FB27FE">
            <w:pPr>
              <w:pStyle w:val="TAC"/>
              <w:rPr>
                <w:rFonts w:eastAsia="SimSun"/>
              </w:rPr>
            </w:pPr>
            <w:r w:rsidRPr="006443B9">
              <w:rPr>
                <w:rFonts w:eastAsia="SimSun"/>
              </w:rPr>
              <w:t>R.PDSCH.1-8.3 FDD</w:t>
            </w:r>
          </w:p>
        </w:tc>
        <w:tc>
          <w:tcPr>
            <w:tcW w:w="575" w:type="pct"/>
            <w:shd w:val="clear" w:color="auto" w:fill="FFFFFF"/>
            <w:vAlign w:val="center"/>
          </w:tcPr>
          <w:p w14:paraId="50CBB40B" w14:textId="77777777" w:rsidR="001F237A" w:rsidRPr="00C25669" w:rsidRDefault="001F237A" w:rsidP="00FB27FE">
            <w:pPr>
              <w:pStyle w:val="TAC"/>
              <w:rPr>
                <w:rFonts w:eastAsia="SimSun"/>
              </w:rPr>
            </w:pPr>
            <w:r w:rsidRPr="00C25669">
              <w:rPr>
                <w:rFonts w:eastAsia="SimSun"/>
              </w:rPr>
              <w:t>10 / 15</w:t>
            </w:r>
          </w:p>
        </w:tc>
        <w:tc>
          <w:tcPr>
            <w:tcW w:w="595" w:type="pct"/>
            <w:shd w:val="clear" w:color="auto" w:fill="FFFFFF"/>
            <w:vAlign w:val="center"/>
          </w:tcPr>
          <w:p w14:paraId="31C6D85F" w14:textId="77777777" w:rsidR="001F237A" w:rsidRPr="00C25669" w:rsidRDefault="001F237A" w:rsidP="00FB27FE">
            <w:pPr>
              <w:pStyle w:val="TAC"/>
              <w:rPr>
                <w:rFonts w:eastAsia="SimSun"/>
              </w:rPr>
            </w:pPr>
            <w:r>
              <w:rPr>
                <w:rFonts w:eastAsia="SimSun"/>
              </w:rPr>
              <w:t>16QAM</w:t>
            </w:r>
            <w:r w:rsidRPr="00C25669">
              <w:rPr>
                <w:rFonts w:eastAsia="SimSun"/>
              </w:rPr>
              <w:t>, 0.</w:t>
            </w:r>
            <w:r>
              <w:rPr>
                <w:rFonts w:eastAsia="SimSun"/>
              </w:rPr>
              <w:t>48</w:t>
            </w:r>
          </w:p>
        </w:tc>
        <w:tc>
          <w:tcPr>
            <w:tcW w:w="743" w:type="pct"/>
            <w:shd w:val="clear" w:color="auto" w:fill="FFFFFF"/>
            <w:vAlign w:val="center"/>
          </w:tcPr>
          <w:p w14:paraId="34678E34" w14:textId="77777777" w:rsidR="001F237A" w:rsidRPr="00C25669" w:rsidRDefault="001F237A" w:rsidP="00FB27FE">
            <w:pPr>
              <w:pStyle w:val="TAC"/>
              <w:rPr>
                <w:rFonts w:eastAsia="SimSun"/>
              </w:rPr>
            </w:pPr>
            <w:r>
              <w:rPr>
                <w:rFonts w:eastAsia="SimSun"/>
              </w:rPr>
              <w:t>HST-SFN</w:t>
            </w:r>
          </w:p>
        </w:tc>
        <w:tc>
          <w:tcPr>
            <w:tcW w:w="798" w:type="pct"/>
            <w:shd w:val="clear" w:color="auto" w:fill="FFFFFF"/>
            <w:vAlign w:val="center"/>
          </w:tcPr>
          <w:p w14:paraId="03C724A1" w14:textId="77777777" w:rsidR="001F237A" w:rsidRPr="00C25669" w:rsidRDefault="001F237A" w:rsidP="00FB27FE">
            <w:pPr>
              <w:pStyle w:val="TAC"/>
              <w:rPr>
                <w:rFonts w:eastAsia="SimSun"/>
              </w:rPr>
            </w:pPr>
            <w:r>
              <w:rPr>
                <w:rFonts w:eastAsia="SimSun"/>
              </w:rPr>
              <w:t>2</w:t>
            </w:r>
            <w:r w:rsidRPr="00C25669">
              <w:rPr>
                <w:rFonts w:eastAsia="SimSun"/>
              </w:rPr>
              <w:t>x2</w:t>
            </w:r>
          </w:p>
        </w:tc>
        <w:tc>
          <w:tcPr>
            <w:tcW w:w="753" w:type="pct"/>
            <w:shd w:val="clear" w:color="auto" w:fill="FFFFFF"/>
            <w:vAlign w:val="center"/>
          </w:tcPr>
          <w:p w14:paraId="09D4EFC3" w14:textId="77777777" w:rsidR="001F237A" w:rsidRPr="00C25669" w:rsidRDefault="001F237A" w:rsidP="00FB27FE">
            <w:pPr>
              <w:pStyle w:val="TAC"/>
              <w:rPr>
                <w:rFonts w:eastAsia="SimSun"/>
              </w:rPr>
            </w:pPr>
            <w:r w:rsidRPr="00C25669">
              <w:rPr>
                <w:rFonts w:eastAsia="SimSun"/>
              </w:rPr>
              <w:t>70</w:t>
            </w:r>
          </w:p>
        </w:tc>
        <w:tc>
          <w:tcPr>
            <w:tcW w:w="412" w:type="pct"/>
            <w:shd w:val="clear" w:color="auto" w:fill="FFFFFF"/>
            <w:vAlign w:val="center"/>
          </w:tcPr>
          <w:p w14:paraId="48FEB2F4" w14:textId="77777777" w:rsidR="001F237A" w:rsidRPr="00C25669" w:rsidRDefault="001F237A" w:rsidP="00FB27FE">
            <w:pPr>
              <w:pStyle w:val="TAC"/>
              <w:rPr>
                <w:rFonts w:eastAsia="SimSun"/>
                <w:lang w:eastAsia="zh-CN"/>
              </w:rPr>
            </w:pPr>
            <w:r>
              <w:rPr>
                <w:rFonts w:eastAsia="SimSun"/>
                <w:lang w:eastAsia="zh-CN"/>
              </w:rPr>
              <w:t>13.0</w:t>
            </w:r>
          </w:p>
        </w:tc>
      </w:tr>
    </w:tbl>
    <w:p w14:paraId="204C133E" w14:textId="77777777" w:rsidR="001F237A" w:rsidRDefault="001F237A" w:rsidP="00FB27FE"/>
    <w:p w14:paraId="5FE46478" w14:textId="2C702A31" w:rsidR="00A20ED2" w:rsidRDefault="00A20ED2" w:rsidP="00A20ED2">
      <w:pPr>
        <w:pStyle w:val="Heading5"/>
      </w:pPr>
      <w:bookmarkStart w:id="1411" w:name="_Toc61120892"/>
      <w:bookmarkStart w:id="1412" w:name="_Toc67918037"/>
      <w:bookmarkStart w:id="1413" w:name="_Toc76298080"/>
      <w:bookmarkStart w:id="1414" w:name="_Toc76572092"/>
      <w:bookmarkStart w:id="1415" w:name="_Toc76651959"/>
      <w:bookmarkStart w:id="1416" w:name="_Toc76652797"/>
      <w:bookmarkStart w:id="1417" w:name="_Toc83742069"/>
      <w:bookmarkStart w:id="1418" w:name="_Toc91440559"/>
      <w:bookmarkStart w:id="1419" w:name="_Toc98849345"/>
      <w:bookmarkStart w:id="1420" w:name="_Toc106543196"/>
      <w:bookmarkStart w:id="1421" w:name="_Toc106737291"/>
      <w:bookmarkStart w:id="1422" w:name="_Toc107233058"/>
      <w:bookmarkStart w:id="1423" w:name="_Toc107234648"/>
      <w:bookmarkStart w:id="1424" w:name="_Toc107419617"/>
      <w:bookmarkStart w:id="1425" w:name="_Toc107476911"/>
      <w:bookmarkStart w:id="1426" w:name="_Toc114565729"/>
      <w:bookmarkStart w:id="1427" w:name="_Toc123936022"/>
      <w:bookmarkStart w:id="1428" w:name="_Toc124377037"/>
      <w:r>
        <w:t>5.2.2.1.10</w:t>
      </w:r>
      <w:r>
        <w:rPr>
          <w:lang w:eastAsia="zh-CN"/>
        </w:rPr>
        <w:tab/>
      </w:r>
      <w:r>
        <w:t>Minimum requirements for HST</w:t>
      </w:r>
      <w:r w:rsidR="005430D1">
        <w:t>-</w:t>
      </w:r>
      <w:r>
        <w:t>DPS</w:t>
      </w:r>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p w14:paraId="57EF278F" w14:textId="77777777" w:rsidR="00A20ED2" w:rsidRDefault="00A20ED2" w:rsidP="00A20ED2">
      <w:pPr>
        <w:rPr>
          <w:rFonts w:eastAsia="SimSun"/>
        </w:rPr>
      </w:pPr>
      <w:r>
        <w:rPr>
          <w:rFonts w:eastAsia="SimSun"/>
        </w:rPr>
        <w:t xml:space="preserve">The performance requirements are specified in </w:t>
      </w:r>
      <w:r>
        <w:rPr>
          <w:rFonts w:eastAsia="SimSun"/>
          <w:lang w:eastAsia="zh-CN"/>
        </w:rPr>
        <w:t>T</w:t>
      </w:r>
      <w:r>
        <w:rPr>
          <w:rFonts w:eastAsia="SimSun"/>
        </w:rPr>
        <w:t xml:space="preserve">able 5.2.2.1.10-3, with the addition of test parameters in </w:t>
      </w:r>
      <w:r>
        <w:rPr>
          <w:rFonts w:eastAsia="SimSun"/>
          <w:lang w:eastAsia="zh-CN"/>
        </w:rPr>
        <w:t>Table</w:t>
      </w:r>
      <w:r>
        <w:rPr>
          <w:rFonts w:eastAsia="SimSun"/>
        </w:rPr>
        <w:t xml:space="preserve"> 5.2.2.1.10-2 and the downlink physical channel setup according to </w:t>
      </w:r>
      <w:r>
        <w:rPr>
          <w:rFonts w:eastAsia="SimSun"/>
          <w:lang w:eastAsia="zh-CN"/>
        </w:rPr>
        <w:t>Annex C.3.1</w:t>
      </w:r>
      <w:r>
        <w:rPr>
          <w:rFonts w:eastAsia="SimSun"/>
        </w:rPr>
        <w:t>.</w:t>
      </w:r>
    </w:p>
    <w:p w14:paraId="0CCD7C3C" w14:textId="77777777" w:rsidR="00A20ED2" w:rsidRDefault="00A20ED2" w:rsidP="00A20ED2">
      <w:pPr>
        <w:rPr>
          <w:rFonts w:eastAsia="SimSun"/>
          <w:lang w:eastAsia="zh-CN"/>
        </w:rPr>
      </w:pPr>
      <w:r>
        <w:rPr>
          <w:rFonts w:eastAsia="SimSun"/>
        </w:rPr>
        <w:t>The test purpose</w:t>
      </w:r>
      <w:r>
        <w:rPr>
          <w:rFonts w:eastAsia="SimSun"/>
          <w:lang w:eastAsia="zh-CN"/>
        </w:rPr>
        <w:t>s</w:t>
      </w:r>
      <w:r>
        <w:rPr>
          <w:rFonts w:eastAsia="SimSun"/>
        </w:rPr>
        <w:t xml:space="preserve"> are specified in Table 5.2.2.1.10-1</w:t>
      </w:r>
      <w:r>
        <w:rPr>
          <w:rFonts w:eastAsia="SimSun"/>
          <w:lang w:eastAsia="zh-CN"/>
        </w:rPr>
        <w:t>.</w:t>
      </w:r>
    </w:p>
    <w:p w14:paraId="4223B0C3" w14:textId="77777777" w:rsidR="00A20ED2" w:rsidRDefault="00A20ED2" w:rsidP="00401CAC">
      <w:pPr>
        <w:pStyle w:val="TH"/>
      </w:pPr>
      <w:r>
        <w:t>Table 5.2.2.1.10-1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20ED2" w14:paraId="2EA84C42"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6E40EDB2" w14:textId="77777777" w:rsidR="00A20ED2" w:rsidRDefault="00A20ED2" w:rsidP="00FB27FE">
            <w:pPr>
              <w:pStyle w:val="TAH"/>
              <w:rPr>
                <w:rFonts w:eastAsia="SimSun"/>
              </w:rPr>
            </w:pPr>
            <w:r>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4BEBC318" w14:textId="77777777" w:rsidR="00A20ED2" w:rsidRDefault="00A20ED2" w:rsidP="00FB27FE">
            <w:pPr>
              <w:pStyle w:val="TAH"/>
              <w:rPr>
                <w:rFonts w:eastAsia="SimSun"/>
              </w:rPr>
            </w:pPr>
            <w:r>
              <w:rPr>
                <w:rFonts w:eastAsia="SimSun"/>
              </w:rPr>
              <w:t>Test index</w:t>
            </w:r>
          </w:p>
        </w:tc>
      </w:tr>
      <w:tr w:rsidR="00A20ED2" w14:paraId="0486AAB2"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09823FF8" w14:textId="77777777" w:rsidR="00A20ED2" w:rsidRDefault="00A20ED2" w:rsidP="00FB27FE">
            <w:pPr>
              <w:pStyle w:val="TAL"/>
              <w:rPr>
                <w:rFonts w:eastAsia="SimSun"/>
                <w:lang w:eastAsia="zh-CN"/>
              </w:rPr>
            </w:pPr>
            <w:r w:rsidRPr="00A4042C">
              <w:rPr>
                <w:rFonts w:eastAsia="SimSun"/>
              </w:rPr>
              <w:t>Verify UE performance in the HST-</w:t>
            </w:r>
            <w:r>
              <w:rPr>
                <w:rFonts w:eastAsia="SimSun"/>
              </w:rPr>
              <w:t>DPS</w:t>
            </w:r>
            <w:r w:rsidRPr="00A4042C">
              <w:rPr>
                <w:rFonts w:eastAsia="SimSun"/>
              </w:rPr>
              <w:t xml:space="preserve"> scenario defined in </w:t>
            </w:r>
            <w:r w:rsidRPr="0064349D">
              <w:rPr>
                <w:rFonts w:eastAsia="SimSun"/>
              </w:rPr>
              <w:t>B.3.3</w:t>
            </w:r>
          </w:p>
        </w:tc>
        <w:tc>
          <w:tcPr>
            <w:tcW w:w="4807" w:type="dxa"/>
            <w:tcBorders>
              <w:top w:val="single" w:sz="4" w:space="0" w:color="auto"/>
              <w:left w:val="single" w:sz="4" w:space="0" w:color="auto"/>
              <w:bottom w:val="single" w:sz="4" w:space="0" w:color="auto"/>
              <w:right w:val="single" w:sz="4" w:space="0" w:color="auto"/>
            </w:tcBorders>
            <w:hideMark/>
          </w:tcPr>
          <w:p w14:paraId="64DCC537" w14:textId="77777777" w:rsidR="00A20ED2" w:rsidRDefault="00A20ED2" w:rsidP="00FB27FE">
            <w:pPr>
              <w:pStyle w:val="TAL"/>
              <w:rPr>
                <w:rFonts w:eastAsia="SimSun"/>
                <w:lang w:eastAsia="zh-CN"/>
              </w:rPr>
            </w:pPr>
            <w:r>
              <w:rPr>
                <w:rFonts w:eastAsia="SimSun"/>
              </w:rPr>
              <w:t>1-1, 1-2</w:t>
            </w:r>
          </w:p>
        </w:tc>
      </w:tr>
    </w:tbl>
    <w:p w14:paraId="3D4F2EBA" w14:textId="77777777" w:rsidR="00A20ED2" w:rsidRDefault="00A20ED2" w:rsidP="00A20ED2">
      <w:pPr>
        <w:rPr>
          <w:rFonts w:eastAsia="SimSun"/>
        </w:rPr>
      </w:pPr>
    </w:p>
    <w:p w14:paraId="21C07B06" w14:textId="77777777" w:rsidR="00A20ED2" w:rsidRDefault="00A20ED2" w:rsidP="00A20ED2">
      <w:pPr>
        <w:pStyle w:val="TH"/>
      </w:pPr>
      <w:r>
        <w:t>Table 5.2.2.1.10-2</w:t>
      </w:r>
      <w:r>
        <w:rPr>
          <w:lang w:eastAsia="zh-CN"/>
        </w:rPr>
        <w:t>:</w:t>
      </w:r>
      <w:r>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631"/>
        <w:gridCol w:w="2199"/>
        <w:gridCol w:w="720"/>
        <w:gridCol w:w="3118"/>
      </w:tblGrid>
      <w:tr w:rsidR="00A20ED2" w14:paraId="1844E89E"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03C6CC5" w14:textId="77777777" w:rsidR="00A20ED2" w:rsidRDefault="00A20ED2" w:rsidP="00FB27FE">
            <w:pPr>
              <w:pStyle w:val="TAH"/>
              <w:rPr>
                <w:rFonts w:eastAsia="SimSun"/>
              </w:rPr>
            </w:pPr>
            <w:r>
              <w:rPr>
                <w:rFonts w:eastAsia="SimSun"/>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925A85E" w14:textId="77777777" w:rsidR="00A20ED2" w:rsidRDefault="00A20ED2" w:rsidP="00FB27FE">
            <w:pPr>
              <w:pStyle w:val="TAH"/>
              <w:rPr>
                <w:rFonts w:eastAsia="SimSun"/>
              </w:rPr>
            </w:pPr>
            <w:r>
              <w:rPr>
                <w:rFonts w:eastAsia="SimSun"/>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B90015" w14:textId="77777777" w:rsidR="00A20ED2" w:rsidRDefault="00A20ED2" w:rsidP="00FB27FE">
            <w:pPr>
              <w:pStyle w:val="TAH"/>
              <w:rPr>
                <w:rFonts w:eastAsia="SimSun"/>
              </w:rPr>
            </w:pPr>
            <w:r>
              <w:rPr>
                <w:rFonts w:eastAsia="SimSun"/>
              </w:rPr>
              <w:t>Value</w:t>
            </w:r>
          </w:p>
        </w:tc>
      </w:tr>
      <w:tr w:rsidR="00A20ED2" w14:paraId="38D19020" w14:textId="77777777" w:rsidTr="00FB27FE">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69CB7B6" w14:textId="77777777" w:rsidR="00A20ED2" w:rsidRDefault="00A20ED2" w:rsidP="00FB27FE">
            <w:pPr>
              <w:pStyle w:val="TAL"/>
              <w:rPr>
                <w:rFonts w:eastAsia="SimSun"/>
              </w:rPr>
            </w:pPr>
            <w:r>
              <w:rPr>
                <w:rFonts w:eastAsia="SimSun"/>
              </w:rPr>
              <w:t>Duplex mode</w:t>
            </w:r>
          </w:p>
        </w:tc>
        <w:tc>
          <w:tcPr>
            <w:tcW w:w="0" w:type="auto"/>
            <w:tcBorders>
              <w:top w:val="single" w:sz="4" w:space="0" w:color="auto"/>
              <w:left w:val="single" w:sz="4" w:space="0" w:color="auto"/>
              <w:bottom w:val="single" w:sz="4" w:space="0" w:color="auto"/>
              <w:right w:val="single" w:sz="4" w:space="0" w:color="auto"/>
            </w:tcBorders>
          </w:tcPr>
          <w:p w14:paraId="65409170"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9186B19" w14:textId="77777777" w:rsidR="00A20ED2" w:rsidRDefault="00A20ED2" w:rsidP="00FB27FE">
            <w:pPr>
              <w:pStyle w:val="TAC"/>
              <w:rPr>
                <w:rFonts w:eastAsia="SimSun"/>
              </w:rPr>
            </w:pPr>
            <w:r>
              <w:rPr>
                <w:rFonts w:eastAsia="SimSun"/>
              </w:rPr>
              <w:t>FDD</w:t>
            </w:r>
          </w:p>
        </w:tc>
      </w:tr>
      <w:tr w:rsidR="00A20ED2" w14:paraId="419F86F6" w14:textId="77777777" w:rsidTr="00FB27FE">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A92E0C8" w14:textId="77777777" w:rsidR="00A20ED2" w:rsidRDefault="00A20ED2" w:rsidP="00FB27FE">
            <w:pPr>
              <w:pStyle w:val="TAL"/>
              <w:rPr>
                <w:rFonts w:eastAsia="SimSun"/>
              </w:rPr>
            </w:pPr>
            <w:r>
              <w:rPr>
                <w:rFonts w:eastAsia="SimSun"/>
              </w:rPr>
              <w:t>Active DL BWP index</w:t>
            </w:r>
          </w:p>
        </w:tc>
        <w:tc>
          <w:tcPr>
            <w:tcW w:w="0" w:type="auto"/>
            <w:tcBorders>
              <w:top w:val="single" w:sz="4" w:space="0" w:color="auto"/>
              <w:left w:val="single" w:sz="4" w:space="0" w:color="auto"/>
              <w:bottom w:val="single" w:sz="4" w:space="0" w:color="auto"/>
              <w:right w:val="single" w:sz="4" w:space="0" w:color="auto"/>
            </w:tcBorders>
          </w:tcPr>
          <w:p w14:paraId="4FC64B98"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54EF87D" w14:textId="77777777" w:rsidR="00A20ED2" w:rsidRDefault="00A20ED2" w:rsidP="00FB27FE">
            <w:pPr>
              <w:pStyle w:val="TAC"/>
              <w:rPr>
                <w:rFonts w:eastAsia="SimSun"/>
              </w:rPr>
            </w:pPr>
            <w:r>
              <w:rPr>
                <w:rFonts w:eastAsia="SimSun"/>
              </w:rPr>
              <w:t>1</w:t>
            </w:r>
          </w:p>
        </w:tc>
      </w:tr>
      <w:tr w:rsidR="00A20ED2" w:rsidRPr="00953B0B" w14:paraId="5ECACC10" w14:textId="77777777" w:rsidTr="00FB27FE">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0096402" w14:textId="77777777" w:rsidR="00A20ED2" w:rsidRDefault="00A20ED2" w:rsidP="00FB27FE">
            <w:pPr>
              <w:pStyle w:val="TAL"/>
              <w:rPr>
                <w:rFonts w:eastAsia="SimSun"/>
                <w:lang w:eastAsia="zh-CN"/>
              </w:rPr>
            </w:pPr>
            <w:r>
              <w:rPr>
                <w:rFonts w:eastAsia="SimSun" w:hint="eastAsia"/>
                <w:lang w:eastAsia="zh-CN"/>
              </w:rPr>
              <w:t>P</w:t>
            </w:r>
            <w:r>
              <w:rPr>
                <w:rFonts w:eastAsia="SimSun"/>
                <w:lang w:eastAsia="zh-CN"/>
              </w:rPr>
              <w:t xml:space="preserve">DCCH </w:t>
            </w:r>
            <w:r>
              <w:rPr>
                <w:rFonts w:eastAsia="SimSun"/>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234E75FF" w14:textId="77777777" w:rsidR="00A20ED2" w:rsidRDefault="00A20ED2" w:rsidP="00FB27FE">
            <w:pPr>
              <w:pStyle w:val="TAL"/>
              <w:rPr>
                <w:rFonts w:eastAsia="SimSun"/>
              </w:rPr>
            </w:pPr>
            <w:r w:rsidRPr="00AD666E">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1411863D"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7F579A63" w14:textId="77777777" w:rsidR="00A20ED2" w:rsidRPr="00AA6A5E" w:rsidRDefault="00A20ED2" w:rsidP="00FB27FE">
            <w:pPr>
              <w:pStyle w:val="TAC"/>
              <w:rPr>
                <w:rFonts w:eastAsia="SimSun"/>
                <w:vertAlign w:val="superscript"/>
              </w:rPr>
            </w:pPr>
            <w:r>
              <w:rPr>
                <w:rFonts w:eastAsia="SimSun"/>
              </w:rPr>
              <w:t>Note 1</w:t>
            </w:r>
          </w:p>
        </w:tc>
      </w:tr>
      <w:tr w:rsidR="00FB27FE" w14:paraId="3DB74751"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250364A5" w14:textId="77777777" w:rsidR="00FB27FE" w:rsidRDefault="00FB27FE" w:rsidP="00FB27FE">
            <w:pPr>
              <w:pStyle w:val="TAL"/>
              <w:rPr>
                <w:rFonts w:eastAsia="SimSun"/>
              </w:rPr>
            </w:pPr>
            <w:r>
              <w:rPr>
                <w:rFonts w:eastAsia="SimSun"/>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E38D7D3" w14:textId="77777777" w:rsidR="00FB27FE" w:rsidRDefault="00FB27FE" w:rsidP="00FB27FE">
            <w:pPr>
              <w:pStyle w:val="TAL"/>
              <w:rPr>
                <w:rFonts w:eastAsia="SimSun"/>
              </w:rPr>
            </w:pPr>
            <w:r>
              <w:rPr>
                <w:rFonts w:eastAsia="SimSun"/>
              </w:rPr>
              <w:t>Mapping type</w:t>
            </w:r>
          </w:p>
        </w:tc>
        <w:tc>
          <w:tcPr>
            <w:tcW w:w="0" w:type="auto"/>
            <w:tcBorders>
              <w:top w:val="single" w:sz="4" w:space="0" w:color="auto"/>
              <w:left w:val="single" w:sz="4" w:space="0" w:color="auto"/>
              <w:bottom w:val="single" w:sz="4" w:space="0" w:color="auto"/>
              <w:right w:val="single" w:sz="4" w:space="0" w:color="auto"/>
            </w:tcBorders>
          </w:tcPr>
          <w:p w14:paraId="35BC70E0"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9431632" w14:textId="77777777" w:rsidR="00FB27FE" w:rsidRDefault="00FB27FE" w:rsidP="00FB27FE">
            <w:pPr>
              <w:pStyle w:val="TAC"/>
              <w:rPr>
                <w:rFonts w:eastAsia="SimSun"/>
              </w:rPr>
            </w:pPr>
            <w:r>
              <w:rPr>
                <w:rFonts w:eastAsia="SimSun"/>
              </w:rPr>
              <w:t>Type A</w:t>
            </w:r>
          </w:p>
        </w:tc>
      </w:tr>
      <w:tr w:rsidR="00FB27FE" w14:paraId="6AA21644"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3B37CF62"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71BBE16" w14:textId="77777777" w:rsidR="00FB27FE" w:rsidRDefault="00FB27FE" w:rsidP="00FB27FE">
            <w:pPr>
              <w:pStyle w:val="TAL"/>
              <w:rPr>
                <w:rFonts w:eastAsia="SimSun"/>
              </w:rPr>
            </w:pPr>
            <w:r>
              <w:rPr>
                <w:rFonts w:eastAsia="SimSun"/>
              </w:rPr>
              <w:t>k0</w:t>
            </w:r>
          </w:p>
        </w:tc>
        <w:tc>
          <w:tcPr>
            <w:tcW w:w="0" w:type="auto"/>
            <w:tcBorders>
              <w:top w:val="single" w:sz="4" w:space="0" w:color="auto"/>
              <w:left w:val="single" w:sz="4" w:space="0" w:color="auto"/>
              <w:bottom w:val="single" w:sz="4" w:space="0" w:color="auto"/>
              <w:right w:val="single" w:sz="4" w:space="0" w:color="auto"/>
            </w:tcBorders>
          </w:tcPr>
          <w:p w14:paraId="2E5849E1"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C170832" w14:textId="77777777" w:rsidR="00FB27FE" w:rsidRDefault="00FB27FE" w:rsidP="00FB27FE">
            <w:pPr>
              <w:pStyle w:val="TAC"/>
              <w:rPr>
                <w:rFonts w:eastAsia="SimSun"/>
              </w:rPr>
            </w:pPr>
            <w:r>
              <w:rPr>
                <w:rFonts w:eastAsia="SimSun"/>
              </w:rPr>
              <w:t>0</w:t>
            </w:r>
          </w:p>
        </w:tc>
      </w:tr>
      <w:tr w:rsidR="00FB27FE" w14:paraId="77C05F0A"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673D2011"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F042590" w14:textId="77777777" w:rsidR="00FB27FE" w:rsidRDefault="00FB27FE" w:rsidP="00FB27FE">
            <w:pPr>
              <w:pStyle w:val="TAL"/>
              <w:rPr>
                <w:rFonts w:eastAsia="SimSun"/>
              </w:rPr>
            </w:pPr>
            <w:r>
              <w:rPr>
                <w:rFonts w:eastAsia="SimSun"/>
              </w:rPr>
              <w:t xml:space="preserve">Starting symbol (S) </w:t>
            </w:r>
          </w:p>
        </w:tc>
        <w:tc>
          <w:tcPr>
            <w:tcW w:w="0" w:type="auto"/>
            <w:tcBorders>
              <w:top w:val="single" w:sz="4" w:space="0" w:color="auto"/>
              <w:left w:val="single" w:sz="4" w:space="0" w:color="auto"/>
              <w:bottom w:val="single" w:sz="4" w:space="0" w:color="auto"/>
              <w:right w:val="single" w:sz="4" w:space="0" w:color="auto"/>
            </w:tcBorders>
          </w:tcPr>
          <w:p w14:paraId="4D21C2AE"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3365DFC" w14:textId="77777777" w:rsidR="00FB27FE" w:rsidRDefault="00FB27FE" w:rsidP="00FB27FE">
            <w:pPr>
              <w:pStyle w:val="TAC"/>
              <w:rPr>
                <w:rFonts w:eastAsia="SimSun"/>
              </w:rPr>
            </w:pPr>
            <w:r>
              <w:rPr>
                <w:rFonts w:eastAsia="SimSun"/>
              </w:rPr>
              <w:t>2</w:t>
            </w:r>
          </w:p>
        </w:tc>
      </w:tr>
      <w:tr w:rsidR="00FB27FE" w14:paraId="08CFD5D4"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2A0B0250"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3647E53" w14:textId="77777777" w:rsidR="00FB27FE" w:rsidRDefault="00FB27FE" w:rsidP="00FB27FE">
            <w:pPr>
              <w:pStyle w:val="TAL"/>
              <w:rPr>
                <w:rFonts w:eastAsia="SimSun"/>
              </w:rPr>
            </w:pPr>
            <w:r>
              <w:rPr>
                <w:rFonts w:eastAsia="SimSun"/>
              </w:rPr>
              <w:t>Length (L)</w:t>
            </w:r>
          </w:p>
        </w:tc>
        <w:tc>
          <w:tcPr>
            <w:tcW w:w="0" w:type="auto"/>
            <w:tcBorders>
              <w:top w:val="single" w:sz="4" w:space="0" w:color="auto"/>
              <w:left w:val="single" w:sz="4" w:space="0" w:color="auto"/>
              <w:bottom w:val="single" w:sz="4" w:space="0" w:color="auto"/>
              <w:right w:val="single" w:sz="4" w:space="0" w:color="auto"/>
            </w:tcBorders>
          </w:tcPr>
          <w:p w14:paraId="414EDFAA"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9E7485D" w14:textId="77777777" w:rsidR="00FB27FE" w:rsidRDefault="00FB27FE" w:rsidP="00FB27FE">
            <w:pPr>
              <w:pStyle w:val="TAC"/>
              <w:rPr>
                <w:rFonts w:eastAsia="SimSun"/>
              </w:rPr>
            </w:pPr>
            <w:r>
              <w:rPr>
                <w:rFonts w:eastAsia="SimSun"/>
              </w:rPr>
              <w:t>12</w:t>
            </w:r>
          </w:p>
        </w:tc>
      </w:tr>
      <w:tr w:rsidR="00FB27FE" w14:paraId="29DD2FD8"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284AE8C7"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D0EE10" w14:textId="77777777" w:rsidR="00FB27FE" w:rsidRDefault="00FB27FE" w:rsidP="00FB27FE">
            <w:pPr>
              <w:pStyle w:val="TAL"/>
              <w:rPr>
                <w:rFonts w:eastAsia="SimSun"/>
              </w:rPr>
            </w:pPr>
            <w:r>
              <w:rPr>
                <w:rFonts w:eastAsia="SimSun"/>
              </w:rPr>
              <w:t>PDSCH aggregation factor</w:t>
            </w:r>
          </w:p>
        </w:tc>
        <w:tc>
          <w:tcPr>
            <w:tcW w:w="0" w:type="auto"/>
            <w:tcBorders>
              <w:top w:val="single" w:sz="4" w:space="0" w:color="auto"/>
              <w:left w:val="single" w:sz="4" w:space="0" w:color="auto"/>
              <w:bottom w:val="single" w:sz="4" w:space="0" w:color="auto"/>
              <w:right w:val="single" w:sz="4" w:space="0" w:color="auto"/>
            </w:tcBorders>
          </w:tcPr>
          <w:p w14:paraId="5649B87F"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537D46C" w14:textId="77777777" w:rsidR="00FB27FE" w:rsidRDefault="00FB27FE" w:rsidP="00FB27FE">
            <w:pPr>
              <w:pStyle w:val="TAC"/>
              <w:rPr>
                <w:rFonts w:eastAsia="SimSun"/>
              </w:rPr>
            </w:pPr>
            <w:r>
              <w:rPr>
                <w:rFonts w:eastAsia="SimSun"/>
              </w:rPr>
              <w:t>1</w:t>
            </w:r>
          </w:p>
        </w:tc>
      </w:tr>
      <w:tr w:rsidR="00FB27FE" w14:paraId="63DE4842"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25812792"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6D7C50F" w14:textId="77777777" w:rsidR="00FB27FE" w:rsidRDefault="00FB27FE" w:rsidP="00FB27FE">
            <w:pPr>
              <w:pStyle w:val="TAL"/>
              <w:rPr>
                <w:rFonts w:eastAsia="SimSun"/>
              </w:rPr>
            </w:pPr>
            <w:r>
              <w:rPr>
                <w:rFonts w:eastAsia="SimSun"/>
              </w:rPr>
              <w:t>PRB bundling type</w:t>
            </w:r>
          </w:p>
        </w:tc>
        <w:tc>
          <w:tcPr>
            <w:tcW w:w="0" w:type="auto"/>
            <w:tcBorders>
              <w:top w:val="single" w:sz="4" w:space="0" w:color="auto"/>
              <w:left w:val="single" w:sz="4" w:space="0" w:color="auto"/>
              <w:bottom w:val="single" w:sz="4" w:space="0" w:color="auto"/>
              <w:right w:val="single" w:sz="4" w:space="0" w:color="auto"/>
            </w:tcBorders>
          </w:tcPr>
          <w:p w14:paraId="7EAFB30D"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574FB6D" w14:textId="77777777" w:rsidR="00FB27FE" w:rsidRDefault="00FB27FE" w:rsidP="00FB27FE">
            <w:pPr>
              <w:pStyle w:val="TAC"/>
              <w:rPr>
                <w:rFonts w:eastAsia="SimSun"/>
              </w:rPr>
            </w:pPr>
            <w:r>
              <w:rPr>
                <w:rFonts w:eastAsia="SimSun"/>
              </w:rPr>
              <w:t>Static</w:t>
            </w:r>
          </w:p>
        </w:tc>
      </w:tr>
      <w:tr w:rsidR="00FB27FE" w14:paraId="09764664"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6186E6A3"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F4AF32E" w14:textId="77777777" w:rsidR="00FB27FE" w:rsidRDefault="00FB27FE" w:rsidP="00FB27FE">
            <w:pPr>
              <w:pStyle w:val="TAL"/>
              <w:rPr>
                <w:rFonts w:eastAsia="SimSun"/>
              </w:rPr>
            </w:pPr>
            <w:r>
              <w:rPr>
                <w:rFonts w:eastAsia="SimSun"/>
              </w:rPr>
              <w:t>PRB bundling size</w:t>
            </w:r>
          </w:p>
        </w:tc>
        <w:tc>
          <w:tcPr>
            <w:tcW w:w="0" w:type="auto"/>
            <w:tcBorders>
              <w:top w:val="single" w:sz="4" w:space="0" w:color="auto"/>
              <w:left w:val="single" w:sz="4" w:space="0" w:color="auto"/>
              <w:bottom w:val="single" w:sz="4" w:space="0" w:color="auto"/>
              <w:right w:val="single" w:sz="4" w:space="0" w:color="auto"/>
            </w:tcBorders>
          </w:tcPr>
          <w:p w14:paraId="495FD7C5"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CE572E9" w14:textId="77777777" w:rsidR="00FB27FE" w:rsidRDefault="00FB27FE" w:rsidP="00FB27FE">
            <w:pPr>
              <w:pStyle w:val="TAC"/>
              <w:rPr>
                <w:rFonts w:eastAsia="SimSun"/>
              </w:rPr>
            </w:pPr>
            <w:r>
              <w:rPr>
                <w:rFonts w:eastAsia="SimSun"/>
              </w:rPr>
              <w:t>2</w:t>
            </w:r>
          </w:p>
        </w:tc>
      </w:tr>
      <w:tr w:rsidR="00FB27FE" w14:paraId="42DF1BB2"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1977139E"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8384B1A" w14:textId="77777777" w:rsidR="00FB27FE" w:rsidRDefault="00FB27FE" w:rsidP="00FB27FE">
            <w:pPr>
              <w:pStyle w:val="TAL"/>
              <w:rPr>
                <w:rFonts w:eastAsia="SimSun"/>
              </w:rPr>
            </w:pPr>
            <w:r>
              <w:rPr>
                <w:rFonts w:eastAsia="SimSun"/>
              </w:rPr>
              <w:t>Resource allocation type</w:t>
            </w:r>
          </w:p>
        </w:tc>
        <w:tc>
          <w:tcPr>
            <w:tcW w:w="0" w:type="auto"/>
            <w:tcBorders>
              <w:top w:val="single" w:sz="4" w:space="0" w:color="auto"/>
              <w:left w:val="single" w:sz="4" w:space="0" w:color="auto"/>
              <w:bottom w:val="single" w:sz="4" w:space="0" w:color="auto"/>
              <w:right w:val="single" w:sz="4" w:space="0" w:color="auto"/>
            </w:tcBorders>
          </w:tcPr>
          <w:p w14:paraId="72A5C87C"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D09250C" w14:textId="77777777" w:rsidR="00FB27FE" w:rsidRDefault="00FB27FE" w:rsidP="00FB27FE">
            <w:pPr>
              <w:pStyle w:val="TAC"/>
              <w:rPr>
                <w:rFonts w:eastAsia="SimSun"/>
              </w:rPr>
            </w:pPr>
            <w:r>
              <w:rPr>
                <w:rFonts w:eastAsia="SimSun"/>
              </w:rPr>
              <w:t>Type 0</w:t>
            </w:r>
          </w:p>
        </w:tc>
      </w:tr>
      <w:tr w:rsidR="00FB27FE" w14:paraId="4A8F919B"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04364972"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1AC3C5C" w14:textId="77777777" w:rsidR="00FB27FE" w:rsidRDefault="00FB27FE" w:rsidP="00FB27FE">
            <w:pPr>
              <w:pStyle w:val="TAL"/>
              <w:rPr>
                <w:rFonts w:eastAsia="SimSun"/>
              </w:rPr>
            </w:pPr>
            <w:r>
              <w:rPr>
                <w:rFonts w:eastAsia="SimSun"/>
              </w:rPr>
              <w:t>RBG size</w:t>
            </w:r>
          </w:p>
        </w:tc>
        <w:tc>
          <w:tcPr>
            <w:tcW w:w="0" w:type="auto"/>
            <w:tcBorders>
              <w:top w:val="single" w:sz="4" w:space="0" w:color="auto"/>
              <w:left w:val="single" w:sz="4" w:space="0" w:color="auto"/>
              <w:bottom w:val="single" w:sz="4" w:space="0" w:color="auto"/>
              <w:right w:val="single" w:sz="4" w:space="0" w:color="auto"/>
            </w:tcBorders>
          </w:tcPr>
          <w:p w14:paraId="379453C3"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05E3E79" w14:textId="77777777" w:rsidR="00FB27FE" w:rsidRDefault="00FB27FE" w:rsidP="00FB27FE">
            <w:pPr>
              <w:pStyle w:val="TAC"/>
              <w:rPr>
                <w:rFonts w:eastAsia="SimSun"/>
              </w:rPr>
            </w:pPr>
            <w:r>
              <w:rPr>
                <w:rFonts w:eastAsia="SimSun"/>
                <w:lang w:eastAsia="zh-CN"/>
              </w:rPr>
              <w:t>Config2</w:t>
            </w:r>
          </w:p>
        </w:tc>
      </w:tr>
      <w:tr w:rsidR="00FB27FE" w14:paraId="7A335045"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00D1C57F"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A9258FB" w14:textId="77777777" w:rsidR="00FB27FE" w:rsidRDefault="00FB27FE" w:rsidP="00FB27FE">
            <w:pPr>
              <w:pStyle w:val="TAL"/>
              <w:rPr>
                <w:rFonts w:eastAsia="SimSun"/>
              </w:rPr>
            </w:pPr>
            <w:r>
              <w:rPr>
                <w:rFonts w:eastAsia="SimSun"/>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tcPr>
          <w:p w14:paraId="2B6C3F5F"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2C7E89A" w14:textId="77777777" w:rsidR="00FB27FE" w:rsidRDefault="00FB27FE" w:rsidP="00FB27FE">
            <w:pPr>
              <w:pStyle w:val="TAC"/>
              <w:rPr>
                <w:rFonts w:eastAsia="SimSun"/>
              </w:rPr>
            </w:pPr>
            <w:r>
              <w:rPr>
                <w:rFonts w:eastAsia="SimSun"/>
              </w:rPr>
              <w:t>Non-interleaved</w:t>
            </w:r>
          </w:p>
        </w:tc>
      </w:tr>
      <w:tr w:rsidR="00FB27FE" w14:paraId="385B1296"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1D9B5417"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AF5B4EB" w14:textId="77777777" w:rsidR="00FB27FE" w:rsidRDefault="00FB27FE" w:rsidP="00FB27FE">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tcPr>
          <w:p w14:paraId="6F2A8EE8"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EB95E14" w14:textId="77777777" w:rsidR="00FB27FE" w:rsidRDefault="00FB27FE" w:rsidP="00FB27FE">
            <w:pPr>
              <w:pStyle w:val="TAC"/>
              <w:rPr>
                <w:rFonts w:eastAsia="SimSun"/>
              </w:rPr>
            </w:pPr>
            <w:r>
              <w:rPr>
                <w:rFonts w:eastAsia="SimSun"/>
              </w:rPr>
              <w:t>N/A</w:t>
            </w:r>
          </w:p>
        </w:tc>
      </w:tr>
      <w:tr w:rsidR="00FB27FE" w14:paraId="2427E8AD"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8E4DEDC"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F4653A6" w14:textId="77777777" w:rsidR="00FB27FE" w:rsidRPr="00E31641" w:rsidRDefault="00FB27FE" w:rsidP="00FB27FE">
            <w:pPr>
              <w:pStyle w:val="TAL"/>
              <w:rPr>
                <w:rFonts w:eastAsia="SimSun"/>
                <w:szCs w:val="22"/>
                <w:lang w:eastAsia="ja-JP"/>
              </w:rPr>
            </w:pPr>
            <w:r w:rsidRPr="00E31641">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6803C3D8" w14:textId="77777777" w:rsidR="00FB27FE" w:rsidRPr="00E31641"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737D2CAD" w14:textId="77777777" w:rsidR="00FB27FE" w:rsidRPr="00E31641" w:rsidRDefault="00FB27FE" w:rsidP="00FB27FE">
            <w:pPr>
              <w:pStyle w:val="TAC"/>
              <w:rPr>
                <w:rFonts w:eastAsia="SimSun"/>
              </w:rPr>
            </w:pPr>
            <w:r w:rsidRPr="00E31641">
              <w:rPr>
                <w:rFonts w:eastAsia="SimSun"/>
              </w:rPr>
              <w:t>Note 1</w:t>
            </w:r>
          </w:p>
        </w:tc>
      </w:tr>
      <w:tr w:rsidR="00FB27FE" w14:paraId="7C8CA23E"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2A160A31" w14:textId="77777777" w:rsidR="00FB27FE" w:rsidRDefault="00FB27FE" w:rsidP="00FB27FE">
            <w:pPr>
              <w:pStyle w:val="TAL"/>
              <w:rPr>
                <w:rFonts w:eastAsia="SimSun"/>
              </w:rPr>
            </w:pPr>
            <w:r>
              <w:rPr>
                <w:rFonts w:eastAsia="SimSun"/>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A91CF5F" w14:textId="77777777" w:rsidR="00FB27FE" w:rsidRDefault="00FB27FE" w:rsidP="00FB27FE">
            <w:pPr>
              <w:pStyle w:val="TAL"/>
              <w:rPr>
                <w:rFonts w:eastAsia="SimSun" w:cs="Arial"/>
                <w:szCs w:val="18"/>
              </w:rPr>
            </w:pPr>
            <w:r>
              <w:rPr>
                <w:rFonts w:eastAsia="SimSun" w:cs="Arial"/>
                <w:szCs w:val="18"/>
              </w:rPr>
              <w:t>DMRS Type</w:t>
            </w:r>
          </w:p>
        </w:tc>
        <w:tc>
          <w:tcPr>
            <w:tcW w:w="0" w:type="auto"/>
            <w:tcBorders>
              <w:top w:val="single" w:sz="4" w:space="0" w:color="auto"/>
              <w:left w:val="single" w:sz="4" w:space="0" w:color="auto"/>
              <w:bottom w:val="single" w:sz="4" w:space="0" w:color="auto"/>
              <w:right w:val="single" w:sz="4" w:space="0" w:color="auto"/>
            </w:tcBorders>
          </w:tcPr>
          <w:p w14:paraId="36CD339F"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94238DE" w14:textId="77777777" w:rsidR="00FB27FE" w:rsidRDefault="00FB27FE" w:rsidP="00FB27FE">
            <w:pPr>
              <w:pStyle w:val="TAC"/>
              <w:rPr>
                <w:rFonts w:eastAsia="SimSun"/>
              </w:rPr>
            </w:pPr>
            <w:r>
              <w:rPr>
                <w:rFonts w:eastAsia="SimSun"/>
              </w:rPr>
              <w:t>Type 1</w:t>
            </w:r>
          </w:p>
        </w:tc>
      </w:tr>
      <w:tr w:rsidR="00FB27FE" w14:paraId="4B953BBC"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3A391FA2"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C7F4E1D" w14:textId="77777777" w:rsidR="00FB27FE" w:rsidRDefault="00FB27FE" w:rsidP="00FB27FE">
            <w:pPr>
              <w:pStyle w:val="TAL"/>
              <w:rPr>
                <w:rFonts w:eastAsia="SimSun"/>
              </w:rPr>
            </w:pPr>
            <w:r>
              <w:rPr>
                <w:rFonts w:eastAsia="SimSun"/>
              </w:rPr>
              <w:t>Number of additional DMRS</w:t>
            </w:r>
          </w:p>
        </w:tc>
        <w:tc>
          <w:tcPr>
            <w:tcW w:w="0" w:type="auto"/>
            <w:tcBorders>
              <w:top w:val="single" w:sz="4" w:space="0" w:color="auto"/>
              <w:left w:val="single" w:sz="4" w:space="0" w:color="auto"/>
              <w:bottom w:val="single" w:sz="4" w:space="0" w:color="auto"/>
              <w:right w:val="single" w:sz="4" w:space="0" w:color="auto"/>
            </w:tcBorders>
          </w:tcPr>
          <w:p w14:paraId="7AE47437"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94B5F56" w14:textId="77777777" w:rsidR="00FB27FE" w:rsidRDefault="00FB27FE" w:rsidP="00FB27FE">
            <w:pPr>
              <w:pStyle w:val="TAC"/>
              <w:rPr>
                <w:rFonts w:eastAsia="SimSun"/>
              </w:rPr>
            </w:pPr>
            <w:r>
              <w:rPr>
                <w:rFonts w:eastAsia="SimSun"/>
              </w:rPr>
              <w:t>2</w:t>
            </w:r>
          </w:p>
        </w:tc>
      </w:tr>
      <w:tr w:rsidR="00FB27FE" w14:paraId="6DB28BF2"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217ECD" w14:textId="77777777" w:rsidR="00FB27FE" w:rsidRDefault="00FB27FE"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B0A60B5" w14:textId="77777777" w:rsidR="00FB27FE" w:rsidRDefault="00FB27FE" w:rsidP="00FB27FE">
            <w:pPr>
              <w:pStyle w:val="TAL"/>
              <w:rPr>
                <w:rFonts w:eastAsia="SimSun"/>
              </w:rPr>
            </w:pPr>
            <w:r>
              <w:rPr>
                <w:rFonts w:eastAsia="SimSun"/>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tcPr>
          <w:p w14:paraId="782CB83F"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6A54770" w14:textId="77777777" w:rsidR="00FB27FE" w:rsidRDefault="00FB27FE" w:rsidP="00FB27FE">
            <w:pPr>
              <w:pStyle w:val="TAC"/>
              <w:rPr>
                <w:rFonts w:eastAsia="SimSun"/>
                <w:lang w:eastAsia="zh-CN"/>
              </w:rPr>
            </w:pPr>
            <w:r>
              <w:rPr>
                <w:rFonts w:eastAsia="SimSun"/>
                <w:lang w:eastAsia="zh-CN"/>
              </w:rPr>
              <w:t>1</w:t>
            </w:r>
          </w:p>
        </w:tc>
      </w:tr>
      <w:tr w:rsidR="00FB27FE" w14:paraId="60A938E8"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75AFB135" w14:textId="77777777" w:rsidR="00FB27FE" w:rsidRDefault="00FB27FE" w:rsidP="00FB27FE">
            <w:pPr>
              <w:pStyle w:val="TAL"/>
              <w:rPr>
                <w:rFonts w:eastAsia="SimSun"/>
                <w:lang w:eastAsia="zh-CN"/>
              </w:rPr>
            </w:pPr>
            <w:r>
              <w:rPr>
                <w:rFonts w:eastAsia="SimSun"/>
                <w:lang w:eastAsia="zh-CN"/>
              </w:rPr>
              <w:t>CSI-RS for tracking</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02E267A" w14:textId="77777777" w:rsidR="00FB27FE" w:rsidRDefault="00FB27FE" w:rsidP="00FB27FE">
            <w:pPr>
              <w:pStyle w:val="TAL"/>
              <w:rPr>
                <w:rFonts w:eastAsia="SimSun"/>
              </w:rPr>
            </w:pPr>
            <w:r>
              <w:rPr>
                <w:rFonts w:eastAsia="SimSun"/>
              </w:rPr>
              <w:t>Resource set #1</w:t>
            </w:r>
          </w:p>
        </w:tc>
        <w:tc>
          <w:tcPr>
            <w:tcW w:w="0" w:type="auto"/>
            <w:tcBorders>
              <w:top w:val="single" w:sz="4" w:space="0" w:color="auto"/>
              <w:left w:val="single" w:sz="4" w:space="0" w:color="auto"/>
              <w:bottom w:val="single" w:sz="4" w:space="0" w:color="auto"/>
              <w:right w:val="single" w:sz="4" w:space="0" w:color="auto"/>
            </w:tcBorders>
          </w:tcPr>
          <w:p w14:paraId="358709A3" w14:textId="77777777" w:rsidR="00FB27FE" w:rsidRDefault="00FB27FE" w:rsidP="00FB27FE">
            <w:pPr>
              <w:pStyle w:val="TAL"/>
              <w:rPr>
                <w:rFonts w:eastAsia="SimSun"/>
              </w:rPr>
            </w:pPr>
            <w:r w:rsidRPr="00200D3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18897AAC"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D33E4C2" w14:textId="16B82F99" w:rsidR="00FB27FE" w:rsidRDefault="00FB27FE" w:rsidP="00FB27FE">
            <w:pPr>
              <w:pStyle w:val="TAC"/>
              <w:rPr>
                <w:rFonts w:eastAsia="SimSun"/>
              </w:rPr>
            </w:pPr>
            <w:r w:rsidRPr="00200D30">
              <w:rPr>
                <w:rFonts w:eastAsia="SimSun"/>
              </w:rPr>
              <w:t>l</w:t>
            </w:r>
            <w:r w:rsidRPr="006B5415">
              <w:rPr>
                <w:rFonts w:eastAsia="SimSun"/>
                <w:vertAlign w:val="subscript"/>
              </w:rPr>
              <w:t>0</w:t>
            </w:r>
            <w:r w:rsidRPr="00200D30">
              <w:rPr>
                <w:rFonts w:eastAsia="SimSun"/>
              </w:rPr>
              <w:t xml:space="preserve"> = </w:t>
            </w:r>
            <w:r>
              <w:rPr>
                <w:rFonts w:eastAsia="SimSun"/>
              </w:rPr>
              <w:t>5</w:t>
            </w:r>
            <w:r w:rsidRPr="00200D30">
              <w:rPr>
                <w:rFonts w:eastAsia="SimSun"/>
              </w:rPr>
              <w:t xml:space="preserve"> for CSI-RS resource 1 and 3</w:t>
            </w:r>
          </w:p>
          <w:p w14:paraId="7ADBE33B" w14:textId="77777777" w:rsidR="00FB27FE" w:rsidRDefault="00FB27FE" w:rsidP="00FB27FE">
            <w:pPr>
              <w:pStyle w:val="TAC"/>
              <w:rPr>
                <w:rFonts w:eastAsia="SimSun"/>
              </w:rPr>
            </w:pPr>
            <w:r w:rsidRPr="00200D30">
              <w:rPr>
                <w:rFonts w:eastAsia="SimSun"/>
              </w:rPr>
              <w:t>l</w:t>
            </w:r>
            <w:r w:rsidRPr="006B5415">
              <w:rPr>
                <w:rFonts w:eastAsia="SimSun"/>
                <w:vertAlign w:val="subscript"/>
              </w:rPr>
              <w:t>0</w:t>
            </w:r>
            <w:r w:rsidRPr="00200D30">
              <w:rPr>
                <w:rFonts w:eastAsia="SimSun"/>
              </w:rPr>
              <w:t xml:space="preserve"> = </w:t>
            </w:r>
            <w:r>
              <w:rPr>
                <w:rFonts w:eastAsia="SimSun"/>
              </w:rPr>
              <w:t>9</w:t>
            </w:r>
            <w:r w:rsidRPr="00200D30">
              <w:rPr>
                <w:rFonts w:eastAsia="SimSun"/>
              </w:rPr>
              <w:t xml:space="preserve"> for CSI-RS resource 2 and 4</w:t>
            </w:r>
          </w:p>
        </w:tc>
      </w:tr>
      <w:tr w:rsidR="00FB27FE" w14:paraId="45D3BC47"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56F8FA77" w14:textId="77777777" w:rsidR="00FB27FE" w:rsidRDefault="00FB27FE" w:rsidP="00FB27FE">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tcPr>
          <w:p w14:paraId="28AD8D6F" w14:textId="77777777" w:rsidR="00FB27FE" w:rsidRDefault="00FB27FE"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2517ABE0" w14:textId="77777777" w:rsidR="00FB27FE" w:rsidRDefault="00FB27FE" w:rsidP="00FB27FE">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18296DF8" w14:textId="77777777" w:rsidR="00FB27FE" w:rsidRDefault="00FB27FE" w:rsidP="00FB27FE">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086C8269" w14:textId="77777777" w:rsidR="00FB27FE" w:rsidRDefault="00FB27FE" w:rsidP="00FB27FE">
            <w:pPr>
              <w:pStyle w:val="TAC"/>
              <w:rPr>
                <w:rFonts w:eastAsia="SimSun"/>
              </w:rPr>
            </w:pPr>
            <w:r>
              <w:rPr>
                <w:rFonts w:eastAsia="SimSun"/>
              </w:rPr>
              <w:t>10 for CSI-RS resource 1,2,3,4.</w:t>
            </w:r>
          </w:p>
        </w:tc>
      </w:tr>
      <w:tr w:rsidR="00FB27FE" w14:paraId="0219AF3D"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66EACA3B" w14:textId="77777777" w:rsidR="00FB27FE" w:rsidRDefault="00FB27FE" w:rsidP="00FB27FE">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hideMark/>
          </w:tcPr>
          <w:p w14:paraId="585D1C7D" w14:textId="77777777" w:rsidR="00FB27FE" w:rsidRDefault="00FB27FE"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71AC633" w14:textId="77777777" w:rsidR="00FB27FE" w:rsidRDefault="00FB27FE" w:rsidP="00FB27FE">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29323D63" w14:textId="77777777" w:rsidR="00FB27FE" w:rsidRDefault="00FB27FE" w:rsidP="00FB27FE">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0769D4E9" w14:textId="77777777" w:rsidR="00FB27FE" w:rsidRDefault="00FB27FE" w:rsidP="00FB27FE">
            <w:pPr>
              <w:pStyle w:val="TAC"/>
              <w:rPr>
                <w:rFonts w:eastAsia="SimSun"/>
              </w:rPr>
            </w:pPr>
            <w:r>
              <w:rPr>
                <w:rFonts w:eastAsia="SimSun"/>
              </w:rPr>
              <w:t>1 for CSI-RS resource 1 and 2</w:t>
            </w:r>
            <w:r>
              <w:rPr>
                <w:rFonts w:eastAsia="SimSun"/>
              </w:rPr>
              <w:br/>
              <w:t>2 for CSI-RS resource 3 and 4</w:t>
            </w:r>
          </w:p>
        </w:tc>
      </w:tr>
      <w:tr w:rsidR="00FB27FE" w14:paraId="39DB968E"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2E645A4E" w14:textId="77777777" w:rsidR="00FB27FE" w:rsidRDefault="00FB27FE" w:rsidP="00FB27FE">
            <w:pPr>
              <w:pStyle w:val="TAL"/>
              <w:rPr>
                <w:rFonts w:eastAsia="SimSun"/>
                <w:lang w:eastAsia="zh-CN"/>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5AE91D15" w14:textId="77777777" w:rsidR="00FB27FE" w:rsidRDefault="00FB27FE"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C0D88B1" w14:textId="77777777" w:rsidR="00FB27FE" w:rsidRDefault="00FB27FE" w:rsidP="00FB27FE">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6E41D4E0" w14:textId="77777777" w:rsidR="00FB27FE" w:rsidRDefault="00FB27FE"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6E9088C3" w14:textId="77777777" w:rsidR="00FB27FE" w:rsidRDefault="00FB27FE" w:rsidP="00FB27FE">
            <w:pPr>
              <w:pStyle w:val="TAC"/>
              <w:rPr>
                <w:rFonts w:eastAsia="SimSun"/>
              </w:rPr>
            </w:pPr>
            <w:r w:rsidRPr="00AD666E">
              <w:rPr>
                <w:rFonts w:eastAsia="SimSun"/>
              </w:rPr>
              <w:t>TCI state #</w:t>
            </w:r>
            <w:r>
              <w:rPr>
                <w:rFonts w:eastAsia="SimSun"/>
              </w:rPr>
              <w:t>2</w:t>
            </w:r>
          </w:p>
        </w:tc>
      </w:tr>
      <w:tr w:rsidR="00954B62" w14:paraId="083BB153"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382B86D9" w14:textId="77777777" w:rsidR="00954B62" w:rsidRDefault="00954B62" w:rsidP="00954B62">
            <w:pPr>
              <w:pStyle w:val="TAL"/>
              <w:rPr>
                <w:rFonts w:eastAsia="SimSun"/>
                <w:lang w:eastAsia="zh-C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8E114AF" w14:textId="77777777" w:rsidR="00954B62" w:rsidRDefault="00954B62" w:rsidP="00954B62">
            <w:pPr>
              <w:pStyle w:val="TAL"/>
              <w:rPr>
                <w:rFonts w:eastAsia="SimSun"/>
              </w:rPr>
            </w:pPr>
            <w:r>
              <w:rPr>
                <w:rFonts w:eastAsia="SimSun"/>
              </w:rPr>
              <w:t>Resource set #2</w:t>
            </w:r>
          </w:p>
        </w:tc>
        <w:tc>
          <w:tcPr>
            <w:tcW w:w="0" w:type="auto"/>
            <w:tcBorders>
              <w:top w:val="single" w:sz="4" w:space="0" w:color="auto"/>
              <w:left w:val="single" w:sz="4" w:space="0" w:color="auto"/>
              <w:bottom w:val="single" w:sz="4" w:space="0" w:color="auto"/>
              <w:right w:val="single" w:sz="4" w:space="0" w:color="auto"/>
            </w:tcBorders>
          </w:tcPr>
          <w:p w14:paraId="6DE38651" w14:textId="77777777" w:rsidR="00954B62" w:rsidRDefault="00954B62" w:rsidP="00954B62">
            <w:pPr>
              <w:pStyle w:val="TAL"/>
              <w:rPr>
                <w:rFonts w:eastAsia="SimSun"/>
              </w:rPr>
            </w:pPr>
            <w:r w:rsidRPr="00200D3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CA4BE4C"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4EB52DB" w14:textId="4958B11C" w:rsidR="00954B62" w:rsidRPr="00E95D59" w:rsidRDefault="00954B62" w:rsidP="00954B62">
            <w:pPr>
              <w:keepNext/>
              <w:keepLines/>
              <w:spacing w:after="0"/>
              <w:jc w:val="center"/>
              <w:rPr>
                <w:rFonts w:ascii="Arial" w:eastAsia="SimSun" w:hAnsi="Arial"/>
                <w:sz w:val="18"/>
              </w:rPr>
            </w:pPr>
            <w:r w:rsidRPr="00E95D59">
              <w:rPr>
                <w:rFonts w:ascii="Arial" w:eastAsia="SimSun" w:hAnsi="Arial"/>
                <w:sz w:val="18"/>
              </w:rPr>
              <w:t>l</w:t>
            </w:r>
            <w:r w:rsidRPr="00E95D59">
              <w:rPr>
                <w:rFonts w:ascii="Arial" w:eastAsia="SimSun" w:hAnsi="Arial"/>
                <w:sz w:val="18"/>
                <w:vertAlign w:val="subscript"/>
              </w:rPr>
              <w:t>0</w:t>
            </w:r>
            <w:r w:rsidRPr="00E95D59">
              <w:rPr>
                <w:rFonts w:ascii="Arial" w:eastAsia="SimSun" w:hAnsi="Arial"/>
                <w:sz w:val="18"/>
              </w:rPr>
              <w:t xml:space="preserve"> = 6 for CSI-RS resource 5 and </w:t>
            </w:r>
            <w:r>
              <w:rPr>
                <w:rFonts w:ascii="Arial" w:eastAsia="SimSun" w:hAnsi="Arial"/>
                <w:sz w:val="18"/>
              </w:rPr>
              <w:t>7</w:t>
            </w:r>
          </w:p>
          <w:p w14:paraId="1B2C295E" w14:textId="6A8F5C88" w:rsidR="00954B62" w:rsidRDefault="00954B62" w:rsidP="00954B62">
            <w:pPr>
              <w:pStyle w:val="TAC"/>
              <w:rPr>
                <w:rFonts w:eastAsia="SimSun"/>
              </w:rPr>
            </w:pPr>
            <w:r w:rsidRPr="00E95D59">
              <w:rPr>
                <w:rFonts w:eastAsia="SimSun"/>
              </w:rPr>
              <w:t>l</w:t>
            </w:r>
            <w:r w:rsidRPr="00E95D59">
              <w:rPr>
                <w:rFonts w:eastAsia="SimSun"/>
                <w:vertAlign w:val="subscript"/>
              </w:rPr>
              <w:t>0</w:t>
            </w:r>
            <w:r w:rsidRPr="00E95D59">
              <w:rPr>
                <w:rFonts w:eastAsia="SimSun"/>
              </w:rPr>
              <w:t xml:space="preserve"> = 10 for CSI-RS resource </w:t>
            </w:r>
            <w:r>
              <w:rPr>
                <w:rFonts w:eastAsia="SimSun"/>
              </w:rPr>
              <w:t>6</w:t>
            </w:r>
            <w:r w:rsidRPr="00E95D59">
              <w:rPr>
                <w:rFonts w:eastAsia="SimSun"/>
              </w:rPr>
              <w:t xml:space="preserve"> and 8</w:t>
            </w:r>
          </w:p>
        </w:tc>
      </w:tr>
      <w:tr w:rsidR="00954B62" w14:paraId="02E06BB6"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750E7D23" w14:textId="77777777" w:rsidR="00954B62" w:rsidRDefault="00954B62" w:rsidP="00954B62">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tcPr>
          <w:p w14:paraId="47E3AC90"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45FEC1B"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6EF1687A"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3E41F1A7" w14:textId="77777777" w:rsidR="00954B62" w:rsidRDefault="00954B62" w:rsidP="00954B62">
            <w:pPr>
              <w:pStyle w:val="TAC"/>
              <w:rPr>
                <w:rFonts w:eastAsia="SimSun"/>
              </w:rPr>
            </w:pPr>
            <w:r>
              <w:rPr>
                <w:rFonts w:eastAsia="SimSun"/>
              </w:rPr>
              <w:t>10 for CSI-RS resource 5,6,7,8.</w:t>
            </w:r>
          </w:p>
        </w:tc>
      </w:tr>
      <w:tr w:rsidR="00954B62" w14:paraId="33D3847C"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7690E900" w14:textId="77777777" w:rsidR="00954B62" w:rsidRDefault="00954B62" w:rsidP="00954B62">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hideMark/>
          </w:tcPr>
          <w:p w14:paraId="30479492"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51B8147"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4B3B4B45"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3CC38509" w14:textId="77777777" w:rsidR="00954B62" w:rsidRDefault="00954B62" w:rsidP="00954B62">
            <w:pPr>
              <w:pStyle w:val="TAC"/>
              <w:rPr>
                <w:rFonts w:eastAsia="SimSun"/>
              </w:rPr>
            </w:pPr>
            <w:r>
              <w:rPr>
                <w:rFonts w:eastAsia="SimSun"/>
              </w:rPr>
              <w:t>1 for CSI-RS resource 5 and 6</w:t>
            </w:r>
            <w:r>
              <w:rPr>
                <w:rFonts w:eastAsia="SimSun"/>
              </w:rPr>
              <w:br/>
              <w:t>2 for CSI-RS resource 7 and 8</w:t>
            </w:r>
          </w:p>
        </w:tc>
      </w:tr>
      <w:tr w:rsidR="00954B62" w14:paraId="5F0BD9A4"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548E5732" w14:textId="77777777" w:rsidR="00954B62" w:rsidRDefault="00954B62" w:rsidP="00954B62">
            <w:pPr>
              <w:pStyle w:val="TAL"/>
              <w:rPr>
                <w:rFonts w:eastAsia="SimSun"/>
                <w:lang w:eastAsia="zh-CN"/>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73B4044F"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C164129"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5CCEA27A"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7E3C0153" w14:textId="77777777" w:rsidR="00954B62" w:rsidRDefault="00954B62" w:rsidP="00954B62">
            <w:pPr>
              <w:pStyle w:val="TAC"/>
              <w:rPr>
                <w:rFonts w:eastAsia="SimSun"/>
              </w:rPr>
            </w:pPr>
            <w:r w:rsidRPr="00AD666E">
              <w:rPr>
                <w:rFonts w:eastAsia="SimSun"/>
              </w:rPr>
              <w:t>TCI state #</w:t>
            </w:r>
            <w:r>
              <w:rPr>
                <w:rFonts w:eastAsia="SimSun"/>
              </w:rPr>
              <w:t>3</w:t>
            </w:r>
          </w:p>
        </w:tc>
      </w:tr>
      <w:tr w:rsidR="00954B62" w14:paraId="60CC625E"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64A95898" w14:textId="77777777" w:rsidR="00954B62" w:rsidRDefault="00954B62" w:rsidP="00954B62">
            <w:pPr>
              <w:pStyle w:val="TAL"/>
              <w:rPr>
                <w:rFonts w:eastAsia="SimSun"/>
                <w:lang w:eastAsia="zh-CN"/>
              </w:rPr>
            </w:pPr>
            <w:r w:rsidRPr="00AD666E">
              <w:rPr>
                <w:rFonts w:eastAsia="SimSun"/>
              </w:rPr>
              <w:t>NZP CSI-RS for CSI acquisition</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4FB8AE43" w14:textId="77777777" w:rsidR="00954B62" w:rsidRDefault="00954B62" w:rsidP="00954B62">
            <w:pPr>
              <w:pStyle w:val="TAL"/>
              <w:rPr>
                <w:rFonts w:eastAsia="SimSun"/>
              </w:rPr>
            </w:pPr>
            <w:r>
              <w:rPr>
                <w:rFonts w:eastAsia="SimSun"/>
              </w:rPr>
              <w:t>Resource set #3</w:t>
            </w:r>
          </w:p>
        </w:tc>
        <w:tc>
          <w:tcPr>
            <w:tcW w:w="0" w:type="auto"/>
            <w:tcBorders>
              <w:top w:val="single" w:sz="4" w:space="0" w:color="auto"/>
              <w:left w:val="single" w:sz="4" w:space="0" w:color="auto"/>
              <w:bottom w:val="single" w:sz="4" w:space="0" w:color="auto"/>
              <w:right w:val="single" w:sz="4" w:space="0" w:color="auto"/>
            </w:tcBorders>
          </w:tcPr>
          <w:p w14:paraId="7B022185" w14:textId="77777777" w:rsidR="00954B62" w:rsidRDefault="00954B62" w:rsidP="00954B62">
            <w:pPr>
              <w:pStyle w:val="TAL"/>
              <w:rPr>
                <w:rFonts w:eastAsia="SimSun"/>
              </w:rPr>
            </w:pPr>
            <w:r w:rsidRPr="000339A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1BCCDBB6"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D159A47" w14:textId="77777777" w:rsidR="00954B62" w:rsidRDefault="00954B62" w:rsidP="00954B62">
            <w:pPr>
              <w:pStyle w:val="TAC"/>
              <w:rPr>
                <w:rFonts w:eastAsia="SimSun"/>
              </w:rPr>
            </w:pPr>
            <w:r w:rsidRPr="000339A0">
              <w:rPr>
                <w:rFonts w:eastAsia="SimSun"/>
              </w:rPr>
              <w:t>l</w:t>
            </w:r>
            <w:r w:rsidRPr="006B5415">
              <w:rPr>
                <w:rFonts w:eastAsia="SimSun"/>
                <w:vertAlign w:val="subscript"/>
              </w:rPr>
              <w:t>0</w:t>
            </w:r>
            <w:r w:rsidRPr="000339A0">
              <w:rPr>
                <w:rFonts w:eastAsia="SimSun"/>
              </w:rPr>
              <w:t xml:space="preserve"> = 12</w:t>
            </w:r>
          </w:p>
        </w:tc>
      </w:tr>
      <w:tr w:rsidR="00954B62" w14:paraId="26951D9F"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1BE6A26B" w14:textId="77777777" w:rsidR="00954B62" w:rsidRPr="00AD666E" w:rsidRDefault="00954B62" w:rsidP="00954B62">
            <w:pPr>
              <w:pStyle w:val="TAL"/>
              <w:rPr>
                <w:rFonts w:eastAsia="SimSun"/>
              </w:rPr>
            </w:pPr>
          </w:p>
        </w:tc>
        <w:tc>
          <w:tcPr>
            <w:tcW w:w="0" w:type="auto"/>
            <w:tcBorders>
              <w:top w:val="nil"/>
              <w:left w:val="single" w:sz="4" w:space="0" w:color="auto"/>
              <w:bottom w:val="nil"/>
              <w:right w:val="single" w:sz="4" w:space="0" w:color="auto"/>
            </w:tcBorders>
            <w:shd w:val="clear" w:color="auto" w:fill="auto"/>
            <w:vAlign w:val="center"/>
          </w:tcPr>
          <w:p w14:paraId="79F1966B"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42485E0"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4830B7B8"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1004E36A" w14:textId="77777777" w:rsidR="00954B62" w:rsidRDefault="00954B62" w:rsidP="00954B62">
            <w:pPr>
              <w:pStyle w:val="TAC"/>
              <w:rPr>
                <w:rFonts w:eastAsia="SimSun"/>
              </w:rPr>
            </w:pPr>
            <w:r>
              <w:rPr>
                <w:rFonts w:eastAsia="SimSun"/>
              </w:rPr>
              <w:t>20</w:t>
            </w:r>
          </w:p>
        </w:tc>
      </w:tr>
      <w:tr w:rsidR="00954B62" w14:paraId="55D8AF25"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419E1482" w14:textId="77777777" w:rsidR="00954B62" w:rsidRDefault="00954B62" w:rsidP="00954B62">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hideMark/>
          </w:tcPr>
          <w:p w14:paraId="68859E75"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91CE989"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1538105A"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22D80F89" w14:textId="77777777" w:rsidR="00954B62" w:rsidRDefault="00954B62" w:rsidP="00954B62">
            <w:pPr>
              <w:pStyle w:val="TAC"/>
              <w:rPr>
                <w:rFonts w:eastAsia="SimSun"/>
              </w:rPr>
            </w:pPr>
            <w:r>
              <w:rPr>
                <w:rFonts w:eastAsia="SimSun"/>
              </w:rPr>
              <w:t>0</w:t>
            </w:r>
          </w:p>
        </w:tc>
      </w:tr>
      <w:tr w:rsidR="00954B62" w14:paraId="1E8F8E75"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74C3F701" w14:textId="77777777" w:rsidR="00954B62" w:rsidRDefault="00954B62" w:rsidP="00954B62">
            <w:pPr>
              <w:pStyle w:val="TAL"/>
              <w:rPr>
                <w:rFonts w:eastAsia="SimSun"/>
                <w:lang w:eastAsia="zh-CN"/>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1CE7D607"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50A9D58"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0342E16F"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37CF1619" w14:textId="77777777" w:rsidR="00954B62" w:rsidRDefault="00954B62" w:rsidP="00954B62">
            <w:pPr>
              <w:pStyle w:val="TAC"/>
              <w:rPr>
                <w:rFonts w:eastAsia="SimSun"/>
              </w:rPr>
            </w:pPr>
            <w:r w:rsidRPr="00AD666E">
              <w:rPr>
                <w:rFonts w:eastAsia="SimSun"/>
              </w:rPr>
              <w:t>TCI state #</w:t>
            </w:r>
            <w:r>
              <w:rPr>
                <w:rFonts w:eastAsia="SimSun"/>
              </w:rPr>
              <w:t>0</w:t>
            </w:r>
          </w:p>
        </w:tc>
      </w:tr>
      <w:tr w:rsidR="00954B62" w14:paraId="498DF01E"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0458F307" w14:textId="77777777" w:rsidR="00954B62" w:rsidRDefault="00954B62" w:rsidP="00954B62">
            <w:pPr>
              <w:pStyle w:val="TAL"/>
              <w:rPr>
                <w:rFonts w:eastAsia="SimSun"/>
                <w:lang w:eastAsia="zh-C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637002D2" w14:textId="77777777" w:rsidR="00954B62" w:rsidRDefault="00954B62" w:rsidP="00954B62">
            <w:pPr>
              <w:pStyle w:val="TAL"/>
              <w:rPr>
                <w:rFonts w:eastAsia="SimSun"/>
              </w:rPr>
            </w:pPr>
            <w:r>
              <w:rPr>
                <w:rFonts w:eastAsia="SimSun"/>
              </w:rPr>
              <w:t>Resource set #4</w:t>
            </w:r>
          </w:p>
        </w:tc>
        <w:tc>
          <w:tcPr>
            <w:tcW w:w="0" w:type="auto"/>
            <w:tcBorders>
              <w:top w:val="single" w:sz="4" w:space="0" w:color="auto"/>
              <w:left w:val="single" w:sz="4" w:space="0" w:color="auto"/>
              <w:bottom w:val="single" w:sz="4" w:space="0" w:color="auto"/>
              <w:right w:val="single" w:sz="4" w:space="0" w:color="auto"/>
            </w:tcBorders>
          </w:tcPr>
          <w:p w14:paraId="5B2923BB" w14:textId="77777777" w:rsidR="00954B62" w:rsidRDefault="00954B62" w:rsidP="00954B62">
            <w:pPr>
              <w:pStyle w:val="TAL"/>
              <w:rPr>
                <w:rFonts w:eastAsia="SimSun"/>
              </w:rPr>
            </w:pPr>
            <w:r w:rsidRPr="000339A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544C96EC"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946BB58" w14:textId="77777777" w:rsidR="00954B62" w:rsidRDefault="00954B62" w:rsidP="00954B62">
            <w:pPr>
              <w:pStyle w:val="TAC"/>
              <w:rPr>
                <w:rFonts w:eastAsia="SimSun"/>
              </w:rPr>
            </w:pPr>
            <w:r w:rsidRPr="000339A0">
              <w:rPr>
                <w:rFonts w:eastAsia="SimSun"/>
              </w:rPr>
              <w:t>l</w:t>
            </w:r>
            <w:r w:rsidRPr="006B5415">
              <w:rPr>
                <w:rFonts w:eastAsia="SimSun"/>
                <w:vertAlign w:val="subscript"/>
              </w:rPr>
              <w:t>0</w:t>
            </w:r>
            <w:r w:rsidRPr="000339A0">
              <w:rPr>
                <w:rFonts w:eastAsia="SimSun"/>
              </w:rPr>
              <w:t xml:space="preserve"> = 1</w:t>
            </w:r>
            <w:r>
              <w:rPr>
                <w:rFonts w:eastAsia="SimSun"/>
              </w:rPr>
              <w:t>3</w:t>
            </w:r>
          </w:p>
        </w:tc>
      </w:tr>
      <w:tr w:rsidR="00954B62" w14:paraId="26FF526A"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tcPr>
          <w:p w14:paraId="65417DDF" w14:textId="77777777" w:rsidR="00954B62" w:rsidRDefault="00954B62" w:rsidP="00954B62">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tcPr>
          <w:p w14:paraId="1C86BF16"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85D781E"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34D621E4"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15DEFF92" w14:textId="77777777" w:rsidR="00954B62" w:rsidRDefault="00954B62" w:rsidP="00954B62">
            <w:pPr>
              <w:pStyle w:val="TAC"/>
              <w:rPr>
                <w:rFonts w:eastAsia="SimSun"/>
              </w:rPr>
            </w:pPr>
            <w:r>
              <w:rPr>
                <w:rFonts w:eastAsia="SimSun"/>
              </w:rPr>
              <w:t>20</w:t>
            </w:r>
          </w:p>
        </w:tc>
      </w:tr>
      <w:tr w:rsidR="00954B62" w14:paraId="79882B95"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2C098633" w14:textId="77777777" w:rsidR="00954B62" w:rsidRDefault="00954B62" w:rsidP="00954B62">
            <w:pPr>
              <w:pStyle w:val="TAL"/>
              <w:rPr>
                <w:rFonts w:eastAsia="SimSun"/>
                <w:lang w:eastAsia="zh-CN"/>
              </w:rPr>
            </w:pPr>
          </w:p>
        </w:tc>
        <w:tc>
          <w:tcPr>
            <w:tcW w:w="0" w:type="auto"/>
            <w:tcBorders>
              <w:top w:val="nil"/>
              <w:left w:val="single" w:sz="4" w:space="0" w:color="auto"/>
              <w:bottom w:val="nil"/>
              <w:right w:val="single" w:sz="4" w:space="0" w:color="auto"/>
            </w:tcBorders>
            <w:shd w:val="clear" w:color="auto" w:fill="auto"/>
            <w:vAlign w:val="center"/>
            <w:hideMark/>
          </w:tcPr>
          <w:p w14:paraId="046E1644"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E58E9FA"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0414C2F0"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2B871D9F" w14:textId="77777777" w:rsidR="00954B62" w:rsidRDefault="00954B62" w:rsidP="00954B62">
            <w:pPr>
              <w:pStyle w:val="TAC"/>
              <w:rPr>
                <w:rFonts w:eastAsia="SimSun"/>
              </w:rPr>
            </w:pPr>
            <w:r>
              <w:rPr>
                <w:rFonts w:eastAsia="SimSun"/>
              </w:rPr>
              <w:t>0</w:t>
            </w:r>
          </w:p>
        </w:tc>
      </w:tr>
      <w:tr w:rsidR="00954B62" w14:paraId="29880DE5"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77FCF6A0" w14:textId="77777777" w:rsidR="00954B62" w:rsidRDefault="00954B62" w:rsidP="00954B62">
            <w:pPr>
              <w:pStyle w:val="TAL"/>
              <w:rPr>
                <w:rFonts w:eastAsia="SimSun"/>
                <w:lang w:eastAsia="zh-CN"/>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3E8E4FF0"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49D6EBE"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56AE76F1"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7E15E891" w14:textId="77777777" w:rsidR="00954B62" w:rsidRDefault="00954B62" w:rsidP="00954B62">
            <w:pPr>
              <w:pStyle w:val="TAC"/>
              <w:rPr>
                <w:rFonts w:eastAsia="SimSun"/>
              </w:rPr>
            </w:pPr>
            <w:r w:rsidRPr="00AD666E">
              <w:rPr>
                <w:rFonts w:eastAsia="SimSun"/>
              </w:rPr>
              <w:t>TCI state #</w:t>
            </w:r>
            <w:r>
              <w:rPr>
                <w:rFonts w:eastAsia="SimSun"/>
              </w:rPr>
              <w:t>1</w:t>
            </w:r>
          </w:p>
        </w:tc>
      </w:tr>
      <w:tr w:rsidR="00954B62" w14:paraId="450DFCD0"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6389D08C" w14:textId="77777777" w:rsidR="00954B62" w:rsidRDefault="00954B62" w:rsidP="00954B62">
            <w:pPr>
              <w:pStyle w:val="TAL"/>
              <w:rPr>
                <w:rFonts w:eastAsia="SimSun"/>
              </w:rPr>
            </w:pPr>
            <w:r>
              <w:rPr>
                <w:rFonts w:eastAsia="SimSun"/>
              </w:rPr>
              <w:t>TCI state #0</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39127A34"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4E6F396"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7B1B7B09"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84BF54A" w14:textId="77777777" w:rsidR="00954B62" w:rsidRDefault="00954B62" w:rsidP="00954B62">
            <w:pPr>
              <w:pStyle w:val="TAC"/>
              <w:rPr>
                <w:rFonts w:eastAsia="SimSun"/>
              </w:rPr>
            </w:pPr>
            <w:r>
              <w:rPr>
                <w:rFonts w:eastAsia="SimSun"/>
              </w:rPr>
              <w:t>CSI-RS resource 1 from 'CSI-RS for tracking Resource set #1' configuration</w:t>
            </w:r>
          </w:p>
        </w:tc>
      </w:tr>
      <w:tr w:rsidR="00954B62" w14:paraId="67B20A2B"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44A884BD"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FF923F3"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3E4DA39"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5D949858"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8A5476E" w14:textId="77777777" w:rsidR="00954B62" w:rsidRDefault="00954B62" w:rsidP="00954B62">
            <w:pPr>
              <w:pStyle w:val="TAC"/>
              <w:rPr>
                <w:rFonts w:eastAsia="SimSun"/>
              </w:rPr>
            </w:pPr>
            <w:r>
              <w:rPr>
                <w:rFonts w:eastAsia="SimSun"/>
              </w:rPr>
              <w:t>Type A</w:t>
            </w:r>
          </w:p>
        </w:tc>
      </w:tr>
      <w:tr w:rsidR="00954B62" w14:paraId="3AE51D9F" w14:textId="77777777" w:rsidTr="00FB27FE">
        <w:trPr>
          <w:trHeight w:val="48"/>
          <w:jc w:val="center"/>
        </w:trPr>
        <w:tc>
          <w:tcPr>
            <w:tcW w:w="0" w:type="auto"/>
            <w:tcBorders>
              <w:top w:val="nil"/>
              <w:left w:val="single" w:sz="4" w:space="0" w:color="auto"/>
              <w:bottom w:val="nil"/>
              <w:right w:val="single" w:sz="4" w:space="0" w:color="auto"/>
            </w:tcBorders>
            <w:shd w:val="clear" w:color="auto" w:fill="auto"/>
            <w:vAlign w:val="center"/>
            <w:hideMark/>
          </w:tcPr>
          <w:p w14:paraId="343D1134" w14:textId="77777777" w:rsidR="00954B62" w:rsidRDefault="00954B62" w:rsidP="00954B62">
            <w:pPr>
              <w:pStyle w:val="TAL"/>
              <w:rPr>
                <w:rFonts w:eastAsia="SimSu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5C9BBDA"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86A5E"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5A557FA0"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D0DF10C" w14:textId="77777777" w:rsidR="00954B62" w:rsidRDefault="00954B62" w:rsidP="00954B62">
            <w:pPr>
              <w:pStyle w:val="TAC"/>
              <w:rPr>
                <w:rFonts w:eastAsia="SimSun"/>
              </w:rPr>
            </w:pPr>
            <w:r>
              <w:rPr>
                <w:rFonts w:eastAsia="SimSun"/>
              </w:rPr>
              <w:t>N/A</w:t>
            </w:r>
          </w:p>
        </w:tc>
      </w:tr>
      <w:tr w:rsidR="00954B62" w14:paraId="18AF91F1"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AE2273"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D6C4667"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D5D933"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3FFA6D24"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539E269" w14:textId="77777777" w:rsidR="00954B62" w:rsidRDefault="00954B62" w:rsidP="00954B62">
            <w:pPr>
              <w:pStyle w:val="TAC"/>
              <w:rPr>
                <w:rFonts w:eastAsia="SimSun"/>
              </w:rPr>
            </w:pPr>
            <w:r>
              <w:rPr>
                <w:rFonts w:eastAsia="SimSun"/>
              </w:rPr>
              <w:t>N/A</w:t>
            </w:r>
          </w:p>
        </w:tc>
      </w:tr>
      <w:tr w:rsidR="00954B62" w14:paraId="4662F9EB"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227E7C15" w14:textId="77777777" w:rsidR="00954B62" w:rsidRDefault="00954B62" w:rsidP="00954B62">
            <w:pPr>
              <w:pStyle w:val="TAL"/>
              <w:rPr>
                <w:rFonts w:eastAsia="SimSun"/>
              </w:rPr>
            </w:pPr>
            <w:r>
              <w:rPr>
                <w:rFonts w:eastAsia="SimSun"/>
              </w:rPr>
              <w:t>TCI state #1</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696AE793"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4542EA36"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33200477"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5823D1" w14:textId="77777777" w:rsidR="00954B62" w:rsidRDefault="00954B62" w:rsidP="00954B62">
            <w:pPr>
              <w:pStyle w:val="TAC"/>
              <w:rPr>
                <w:rFonts w:eastAsia="SimSun"/>
              </w:rPr>
            </w:pPr>
            <w:r>
              <w:rPr>
                <w:rFonts w:eastAsia="SimSun"/>
              </w:rPr>
              <w:t>CSI-RS resource 5 from 'CSI-RS for tracking Resource set #2' configuration</w:t>
            </w:r>
          </w:p>
        </w:tc>
      </w:tr>
      <w:tr w:rsidR="00954B62" w14:paraId="739A5D2F"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5E1A82E9"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A1D1CFB"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9ED9816"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7AF041BB"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16968C" w14:textId="77777777" w:rsidR="00954B62" w:rsidRDefault="00954B62" w:rsidP="00954B62">
            <w:pPr>
              <w:pStyle w:val="TAC"/>
              <w:rPr>
                <w:rFonts w:eastAsia="SimSun"/>
              </w:rPr>
            </w:pPr>
            <w:r>
              <w:rPr>
                <w:rFonts w:eastAsia="SimSun"/>
              </w:rPr>
              <w:t>Type A</w:t>
            </w:r>
          </w:p>
        </w:tc>
      </w:tr>
      <w:tr w:rsidR="00954B62" w14:paraId="12789B80" w14:textId="77777777" w:rsidTr="00FB27FE">
        <w:trPr>
          <w:trHeight w:val="48"/>
          <w:jc w:val="center"/>
        </w:trPr>
        <w:tc>
          <w:tcPr>
            <w:tcW w:w="0" w:type="auto"/>
            <w:tcBorders>
              <w:top w:val="nil"/>
              <w:left w:val="single" w:sz="4" w:space="0" w:color="auto"/>
              <w:bottom w:val="nil"/>
              <w:right w:val="single" w:sz="4" w:space="0" w:color="auto"/>
            </w:tcBorders>
            <w:shd w:val="clear" w:color="auto" w:fill="auto"/>
            <w:vAlign w:val="center"/>
            <w:hideMark/>
          </w:tcPr>
          <w:p w14:paraId="03F5DCAC" w14:textId="77777777" w:rsidR="00954B62" w:rsidRDefault="00954B62" w:rsidP="00954B62">
            <w:pPr>
              <w:pStyle w:val="TAL"/>
              <w:rPr>
                <w:rFonts w:eastAsia="SimSu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A1F6B0F"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25AD73E"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22005997"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279B746" w14:textId="77777777" w:rsidR="00954B62" w:rsidRDefault="00954B62" w:rsidP="00954B62">
            <w:pPr>
              <w:pStyle w:val="TAC"/>
              <w:rPr>
                <w:rFonts w:eastAsia="SimSun"/>
              </w:rPr>
            </w:pPr>
            <w:r>
              <w:rPr>
                <w:rFonts w:eastAsia="SimSun"/>
              </w:rPr>
              <w:t>N/A</w:t>
            </w:r>
          </w:p>
        </w:tc>
      </w:tr>
      <w:tr w:rsidR="00954B62" w14:paraId="5CF2365B"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F23147"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1594EF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37B306"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5DBBDBB"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A0A6C86" w14:textId="77777777" w:rsidR="00954B62" w:rsidRDefault="00954B62" w:rsidP="00954B62">
            <w:pPr>
              <w:pStyle w:val="TAC"/>
              <w:rPr>
                <w:rFonts w:eastAsia="SimSun"/>
              </w:rPr>
            </w:pPr>
            <w:r>
              <w:rPr>
                <w:rFonts w:eastAsia="SimSun"/>
              </w:rPr>
              <w:t>N/A</w:t>
            </w:r>
          </w:p>
        </w:tc>
      </w:tr>
      <w:tr w:rsidR="00954B62" w14:paraId="6879AB6B"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531C2D8E" w14:textId="77777777" w:rsidR="00954B62" w:rsidRDefault="00954B62" w:rsidP="00954B62">
            <w:pPr>
              <w:pStyle w:val="TAL"/>
              <w:rPr>
                <w:rFonts w:eastAsia="SimSun"/>
              </w:rPr>
            </w:pPr>
            <w:r>
              <w:rPr>
                <w:rFonts w:eastAsia="SimSun"/>
              </w:rPr>
              <w:t>TCI state #2</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B0C7B05"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8783D"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138974BC"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B500918" w14:textId="77777777" w:rsidR="00954B62" w:rsidRDefault="00954B62" w:rsidP="00954B62">
            <w:pPr>
              <w:pStyle w:val="TAC"/>
              <w:rPr>
                <w:rFonts w:eastAsia="SimSun"/>
              </w:rPr>
            </w:pPr>
            <w:r>
              <w:rPr>
                <w:rFonts w:eastAsia="SimSun"/>
              </w:rPr>
              <w:t>SSB #0</w:t>
            </w:r>
          </w:p>
        </w:tc>
      </w:tr>
      <w:tr w:rsidR="00954B62" w14:paraId="33038C31"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1EB20F93"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00C3CDD"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87C88B"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542569AA"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A53918C" w14:textId="77777777" w:rsidR="00954B62" w:rsidRDefault="00954B62" w:rsidP="00954B62">
            <w:pPr>
              <w:pStyle w:val="TAC"/>
              <w:rPr>
                <w:rFonts w:eastAsia="SimSun"/>
              </w:rPr>
            </w:pPr>
            <w:r>
              <w:rPr>
                <w:rFonts w:eastAsia="SimSun"/>
              </w:rPr>
              <w:t>Type C</w:t>
            </w:r>
          </w:p>
        </w:tc>
      </w:tr>
      <w:tr w:rsidR="00954B62" w14:paraId="55E43859"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2A25EF98" w14:textId="77777777" w:rsidR="00954B62" w:rsidRDefault="00954B62" w:rsidP="00954B62">
            <w:pPr>
              <w:pStyle w:val="TAL"/>
              <w:rPr>
                <w:rFonts w:eastAsia="SimSu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C65721D"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AD7787C"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2735FE7F"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D71129F" w14:textId="77777777" w:rsidR="00954B62" w:rsidRDefault="00954B62" w:rsidP="00954B62">
            <w:pPr>
              <w:pStyle w:val="TAC"/>
              <w:rPr>
                <w:rFonts w:eastAsia="SimSun"/>
              </w:rPr>
            </w:pPr>
            <w:r>
              <w:rPr>
                <w:rFonts w:eastAsia="SimSun"/>
              </w:rPr>
              <w:t>N/A</w:t>
            </w:r>
          </w:p>
        </w:tc>
      </w:tr>
      <w:tr w:rsidR="00954B62" w14:paraId="661DF7B3"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529F53"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FB709B3"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BFBC3A2"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48D131E"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32323B7" w14:textId="77777777" w:rsidR="00954B62" w:rsidRDefault="00954B62" w:rsidP="00954B62">
            <w:pPr>
              <w:pStyle w:val="TAC"/>
              <w:rPr>
                <w:rFonts w:eastAsia="SimSun"/>
              </w:rPr>
            </w:pPr>
            <w:r>
              <w:rPr>
                <w:rFonts w:eastAsia="SimSun"/>
              </w:rPr>
              <w:t>N/A</w:t>
            </w:r>
          </w:p>
        </w:tc>
      </w:tr>
      <w:tr w:rsidR="00954B62" w14:paraId="5562636E" w14:textId="77777777" w:rsidTr="00FB27FE">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26B46E2A" w14:textId="77777777" w:rsidR="00954B62" w:rsidRDefault="00954B62" w:rsidP="00954B62">
            <w:pPr>
              <w:pStyle w:val="TAL"/>
              <w:rPr>
                <w:rFonts w:eastAsia="SimSun"/>
              </w:rPr>
            </w:pPr>
            <w:r>
              <w:rPr>
                <w:rFonts w:eastAsia="SimSun"/>
              </w:rPr>
              <w:t>TCI state #3</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72F2F674"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E5BEFE"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21DD040C"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6F0F7E2" w14:textId="77777777" w:rsidR="00954B62" w:rsidRDefault="00954B62" w:rsidP="00954B62">
            <w:pPr>
              <w:pStyle w:val="TAC"/>
              <w:rPr>
                <w:rFonts w:eastAsia="SimSun"/>
              </w:rPr>
            </w:pPr>
            <w:r>
              <w:rPr>
                <w:rFonts w:eastAsia="SimSun"/>
              </w:rPr>
              <w:t>SSB #1</w:t>
            </w:r>
          </w:p>
        </w:tc>
      </w:tr>
      <w:tr w:rsidR="00954B62" w14:paraId="3D41B1CF"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3A8D53FE"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ADC19B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8D3E856"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484F713"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C07407B" w14:textId="77777777" w:rsidR="00954B62" w:rsidRDefault="00954B62" w:rsidP="00954B62">
            <w:pPr>
              <w:pStyle w:val="TAC"/>
              <w:rPr>
                <w:rFonts w:eastAsia="SimSun"/>
              </w:rPr>
            </w:pPr>
            <w:r>
              <w:rPr>
                <w:rFonts w:eastAsia="SimSun"/>
              </w:rPr>
              <w:t>Type C</w:t>
            </w:r>
          </w:p>
        </w:tc>
      </w:tr>
      <w:tr w:rsidR="00954B62" w14:paraId="163A5841" w14:textId="77777777" w:rsidTr="00FB27FE">
        <w:trPr>
          <w:jc w:val="center"/>
        </w:trPr>
        <w:tc>
          <w:tcPr>
            <w:tcW w:w="0" w:type="auto"/>
            <w:tcBorders>
              <w:top w:val="nil"/>
              <w:left w:val="single" w:sz="4" w:space="0" w:color="auto"/>
              <w:bottom w:val="nil"/>
              <w:right w:val="single" w:sz="4" w:space="0" w:color="auto"/>
            </w:tcBorders>
            <w:shd w:val="clear" w:color="auto" w:fill="auto"/>
            <w:vAlign w:val="center"/>
            <w:hideMark/>
          </w:tcPr>
          <w:p w14:paraId="1C4F273F" w14:textId="77777777" w:rsidR="00954B62" w:rsidRDefault="00954B62" w:rsidP="00954B62">
            <w:pPr>
              <w:pStyle w:val="TAL"/>
              <w:rPr>
                <w:rFonts w:eastAsia="SimSun"/>
              </w:rPr>
            </w:pP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3A15595"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D09B8"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2F4ADAD2"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5B9713F" w14:textId="77777777" w:rsidR="00954B62" w:rsidRDefault="00954B62" w:rsidP="00954B62">
            <w:pPr>
              <w:pStyle w:val="TAC"/>
              <w:rPr>
                <w:rFonts w:eastAsia="SimSun"/>
              </w:rPr>
            </w:pPr>
            <w:r>
              <w:rPr>
                <w:rFonts w:eastAsia="SimSun"/>
              </w:rPr>
              <w:t>N/A</w:t>
            </w:r>
          </w:p>
        </w:tc>
      </w:tr>
      <w:tr w:rsidR="00954B62" w14:paraId="56494440" w14:textId="77777777" w:rsidTr="00FB27FE">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586B56" w14:textId="77777777" w:rsidR="00954B62" w:rsidRDefault="00954B62" w:rsidP="00954B62">
            <w:pPr>
              <w:pStyle w:val="TAL"/>
              <w:rPr>
                <w:rFonts w:eastAsia="SimSu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61AA525"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73E73A6"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31E7A735"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F06787E" w14:textId="77777777" w:rsidR="00954B62" w:rsidRDefault="00954B62" w:rsidP="00954B62">
            <w:pPr>
              <w:pStyle w:val="TAC"/>
              <w:rPr>
                <w:rFonts w:eastAsia="SimSun"/>
              </w:rPr>
            </w:pPr>
            <w:r>
              <w:rPr>
                <w:rFonts w:eastAsia="SimSun"/>
              </w:rPr>
              <w:t>N/A</w:t>
            </w:r>
          </w:p>
        </w:tc>
      </w:tr>
      <w:tr w:rsidR="00954B62" w14:paraId="3E29463B" w14:textId="77777777" w:rsidTr="00FB27FE">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3CC3A38" w14:textId="77777777" w:rsidR="00954B62" w:rsidRDefault="00954B62" w:rsidP="00954B62">
            <w:pPr>
              <w:pStyle w:val="TAL"/>
              <w:rPr>
                <w:rFonts w:eastAsia="SimSun"/>
                <w:lang w:val="en-US"/>
              </w:rPr>
            </w:pPr>
            <w:r>
              <w:rPr>
                <w:rFonts w:eastAsia="SimSun"/>
                <w:lang w:val="en-US"/>
              </w:rPr>
              <w:t>Number of HARQ Processes</w:t>
            </w:r>
          </w:p>
        </w:tc>
        <w:tc>
          <w:tcPr>
            <w:tcW w:w="0" w:type="auto"/>
            <w:tcBorders>
              <w:top w:val="single" w:sz="4" w:space="0" w:color="auto"/>
              <w:left w:val="single" w:sz="4" w:space="0" w:color="auto"/>
              <w:bottom w:val="single" w:sz="4" w:space="0" w:color="auto"/>
              <w:right w:val="single" w:sz="4" w:space="0" w:color="auto"/>
            </w:tcBorders>
          </w:tcPr>
          <w:p w14:paraId="5CE2508E"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1394C19" w14:textId="77777777" w:rsidR="00954B62" w:rsidRDefault="00954B62" w:rsidP="00954B62">
            <w:pPr>
              <w:pStyle w:val="TAC"/>
              <w:rPr>
                <w:rFonts w:eastAsia="SimSun"/>
                <w:lang w:eastAsia="zh-CN"/>
              </w:rPr>
            </w:pPr>
            <w:r>
              <w:rPr>
                <w:rFonts w:eastAsia="SimSun"/>
              </w:rPr>
              <w:t>4</w:t>
            </w:r>
          </w:p>
        </w:tc>
      </w:tr>
      <w:tr w:rsidR="00954B62" w14:paraId="297E6E04" w14:textId="77777777" w:rsidTr="00FB27FE">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07815AE" w14:textId="77777777" w:rsidR="00954B62" w:rsidRDefault="00954B62" w:rsidP="00954B62">
            <w:pPr>
              <w:pStyle w:val="TAL"/>
              <w:rPr>
                <w:rFonts w:eastAsia="SimSun"/>
                <w:lang w:val="en-US"/>
              </w:rPr>
            </w:pPr>
            <w:r>
              <w:rPr>
                <w:rFonts w:eastAsia="SimSun"/>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tcPr>
          <w:p w14:paraId="29E4A2A8"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340D6D4" w14:textId="77777777" w:rsidR="00954B62" w:rsidRDefault="00954B62" w:rsidP="00954B62">
            <w:pPr>
              <w:pStyle w:val="TAC"/>
              <w:rPr>
                <w:rFonts w:eastAsia="SimSun"/>
                <w:lang w:eastAsia="zh-CN"/>
              </w:rPr>
            </w:pPr>
            <w:r>
              <w:rPr>
                <w:rFonts w:eastAsia="SimSun"/>
                <w:lang w:eastAsia="zh-CN"/>
              </w:rPr>
              <w:t>2</w:t>
            </w:r>
          </w:p>
        </w:tc>
      </w:tr>
      <w:tr w:rsidR="00954B62" w14:paraId="3827C54A" w14:textId="77777777" w:rsidTr="005F1464">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724F519D" w14:textId="5F861778" w:rsidR="00954B62" w:rsidRDefault="00954B62" w:rsidP="002921DD">
            <w:pPr>
              <w:pStyle w:val="TAN"/>
              <w:rPr>
                <w:rFonts w:eastAsia="SimSun"/>
                <w:lang w:eastAsia="zh-CN"/>
              </w:rPr>
            </w:pPr>
            <w:r w:rsidRPr="00E31641">
              <w:rPr>
                <w:rFonts w:eastAsia="SimSun"/>
                <w:lang w:eastAsia="zh-CN"/>
              </w:rPr>
              <w:t xml:space="preserve">Note 1: </w:t>
            </w:r>
            <w:r>
              <w:rPr>
                <w:rFonts w:eastAsia="SimSun"/>
                <w:lang w:eastAsia="zh-CN"/>
              </w:rPr>
              <w:t>SSB # (k mod 2) ,</w:t>
            </w:r>
            <w:r>
              <w:t xml:space="preserve"> </w:t>
            </w:r>
            <w:r w:rsidRPr="00EE2DB8">
              <w:rPr>
                <w:rFonts w:eastAsia="SimSun"/>
                <w:lang w:eastAsia="zh-CN"/>
              </w:rPr>
              <w:t xml:space="preserve">CSI-RS </w:t>
            </w:r>
            <w:r>
              <w:rPr>
                <w:rFonts w:eastAsia="SimSun"/>
                <w:lang w:eastAsia="zh-CN"/>
              </w:rPr>
              <w:t xml:space="preserve">(for tracking) </w:t>
            </w:r>
            <w:r w:rsidRPr="00EE2DB8">
              <w:rPr>
                <w:rFonts w:eastAsia="SimSun"/>
                <w:lang w:eastAsia="zh-CN"/>
              </w:rPr>
              <w:t>resource</w:t>
            </w:r>
            <w:r>
              <w:rPr>
                <w:rFonts w:eastAsia="SimSun"/>
                <w:lang w:eastAsia="zh-CN"/>
              </w:rPr>
              <w:t xml:space="preserve"> set # (</w:t>
            </w:r>
            <w:r w:rsidRPr="00E31641">
              <w:rPr>
                <w:rFonts w:eastAsia="SimSun"/>
                <w:lang w:eastAsia="zh-CN"/>
              </w:rPr>
              <w:t>(k mod 2)</w:t>
            </w:r>
            <w:r>
              <w:rPr>
                <w:rFonts w:eastAsia="SimSun"/>
                <w:lang w:eastAsia="zh-CN"/>
              </w:rPr>
              <w:t xml:space="preserve"> + 1) and </w:t>
            </w:r>
            <w:r w:rsidRPr="00EE2DB8">
              <w:rPr>
                <w:rFonts w:eastAsia="SimSun"/>
                <w:lang w:eastAsia="zh-CN"/>
              </w:rPr>
              <w:t xml:space="preserve">CSI-RS </w:t>
            </w:r>
            <w:r>
              <w:rPr>
                <w:rFonts w:eastAsia="SimSun"/>
                <w:lang w:eastAsia="zh-CN"/>
              </w:rPr>
              <w:t xml:space="preserve">(for CSI </w:t>
            </w:r>
            <w:r w:rsidRPr="00EE2DB8">
              <w:rPr>
                <w:rFonts w:eastAsia="SimSun"/>
                <w:lang w:eastAsia="zh-CN"/>
              </w:rPr>
              <w:t>acquisition</w:t>
            </w:r>
            <w:r>
              <w:rPr>
                <w:rFonts w:eastAsia="SimSun"/>
                <w:lang w:eastAsia="zh-CN"/>
              </w:rPr>
              <w:t xml:space="preserve">) </w:t>
            </w:r>
            <w:r w:rsidRPr="00EE2DB8">
              <w:rPr>
                <w:rFonts w:eastAsia="SimSun"/>
                <w:lang w:eastAsia="zh-CN"/>
              </w:rPr>
              <w:t>resource</w:t>
            </w:r>
            <w:r>
              <w:rPr>
                <w:rFonts w:eastAsia="SimSun"/>
                <w:lang w:eastAsia="zh-CN"/>
              </w:rPr>
              <w:t xml:space="preserve"> set # (</w:t>
            </w:r>
            <w:r w:rsidRPr="00E31641">
              <w:rPr>
                <w:rFonts w:eastAsia="SimSun"/>
                <w:lang w:eastAsia="zh-CN"/>
              </w:rPr>
              <w:t>(k mod 2)</w:t>
            </w:r>
            <w:r>
              <w:rPr>
                <w:rFonts w:eastAsia="SimSun"/>
                <w:lang w:eastAsia="zh-CN"/>
              </w:rPr>
              <w:t xml:space="preserve"> + 3) are transmitted by</w:t>
            </w:r>
            <w:r w:rsidRPr="00E31641">
              <w:rPr>
                <w:rFonts w:eastAsia="SimSun"/>
                <w:lang w:eastAsia="zh-CN"/>
              </w:rPr>
              <w:t xml:space="preserve"> k</w:t>
            </w:r>
            <w:r w:rsidRPr="00E31641">
              <w:rPr>
                <w:rFonts w:eastAsia="SimSun"/>
                <w:vertAlign w:val="superscript"/>
                <w:lang w:eastAsia="zh-CN"/>
              </w:rPr>
              <w:t>th</w:t>
            </w:r>
            <w:r w:rsidRPr="00E31641">
              <w:rPr>
                <w:rFonts w:eastAsia="SimSun"/>
                <w:lang w:eastAsia="zh-CN"/>
              </w:rPr>
              <w:t xml:space="preserve"> RRH</w:t>
            </w:r>
            <w:r>
              <w:rPr>
                <w:rFonts w:eastAsia="SimSun"/>
                <w:lang w:eastAsia="zh-CN"/>
              </w:rPr>
              <w:t>.</w:t>
            </w:r>
          </w:p>
          <w:p w14:paraId="67FADCC8" w14:textId="77777777" w:rsidR="00954B62" w:rsidRPr="00E31641" w:rsidRDefault="00954B62" w:rsidP="002921DD">
            <w:pPr>
              <w:pStyle w:val="TAN"/>
              <w:rPr>
                <w:rFonts w:eastAsia="SimSun"/>
                <w:lang w:eastAsia="zh-CN"/>
              </w:rPr>
            </w:pPr>
            <w:r w:rsidRPr="00E31641">
              <w:rPr>
                <w:rFonts w:eastAsia="SimSun"/>
                <w:lang w:eastAsia="zh-CN"/>
              </w:rPr>
              <w:t>For Test 1-1,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i,2n</m:t>
                  </m:r>
                </m:e>
              </m:d>
              <m:r>
                <m:rPr>
                  <m:sty m:val="p"/>
                </m:rPr>
                <w:rPr>
                  <w:rFonts w:ascii="Cambria Math" w:eastAsia="SimSun" w:hAnsi="Cambria Math"/>
                  <w:lang w:eastAsia="zh-CN"/>
                </w:rPr>
                <m:t>=n</m:t>
              </m:r>
            </m:oMath>
            <w:r w:rsidRPr="00E31641">
              <w:rPr>
                <w:rFonts w:eastAsia="SimSun"/>
                <w:lang w:eastAsia="zh-CN"/>
              </w:rPr>
              <w:t>. PDCCH and PDSCH associated with TCI # (k mod 2) is transmitted by k</w:t>
            </w:r>
            <w:r w:rsidRPr="00E31641">
              <w:rPr>
                <w:rFonts w:eastAsia="SimSun"/>
                <w:vertAlign w:val="superscript"/>
                <w:lang w:eastAsia="zh-CN"/>
              </w:rPr>
              <w:t>th</w:t>
            </w:r>
            <w:r w:rsidRPr="00E31641">
              <w:rPr>
                <w:rFonts w:eastAsia="SimSun"/>
                <w:lang w:eastAsia="zh-CN"/>
              </w:rPr>
              <w:t xml:space="preserve"> RRH from slot#</w:t>
            </w:r>
          </w:p>
          <w:p w14:paraId="1DF4E277" w14:textId="77777777" w:rsidR="00954B62" w:rsidRPr="00E31641" w:rsidRDefault="00954B62" w:rsidP="002921DD">
            <w:pPr>
              <w:pStyle w:val="TAN"/>
              <w:rPr>
                <w:rFonts w:eastAsia="SimSun"/>
                <w:lang w:eastAsia="zh-CN"/>
              </w:rPr>
            </w:pPr>
            <m:oMathPara>
              <m:oMath>
                <m:r>
                  <m:rPr>
                    <m:sty m:val="p"/>
                  </m:rPr>
                  <w:rPr>
                    <w:rFonts w:ascii="Cambria Math" w:eastAsia="SimSun" w:hAnsi="Cambria Math"/>
                    <w:szCs w:val="18"/>
                  </w:rPr>
                  <m:t>max⁡</m:t>
                </m:r>
                <m:r>
                  <w:rPr>
                    <w:rFonts w:ascii="Cambria Math" w:eastAsia="SimSun" w:hAnsi="Cambria Math"/>
                    <w:szCs w:val="18"/>
                  </w:rPr>
                  <m:t>[</m:t>
                </m:r>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r>
                  <w:rPr>
                    <w:rFonts w:ascii="Cambria Math" w:eastAsia="SimSun" w:hAnsi="Cambria Math"/>
                    <w:szCs w:val="18"/>
                  </w:rPr>
                  <m:t>, 0]</m:t>
                </m:r>
              </m:oMath>
            </m:oMathPara>
          </w:p>
          <w:p w14:paraId="56A0A1BB" w14:textId="77777777" w:rsidR="00954B62" w:rsidRPr="00E31641" w:rsidRDefault="00954B62" w:rsidP="002921DD">
            <w:pPr>
              <w:pStyle w:val="TAN"/>
              <w:rPr>
                <w:rFonts w:eastAsia="SimSun"/>
                <w:lang w:eastAsia="zh-CN"/>
              </w:rPr>
            </w:pPr>
            <w:r w:rsidRPr="00E31641">
              <w:rPr>
                <w:rFonts w:eastAsia="SimSun"/>
                <w:lang w:eastAsia="zh-CN"/>
              </w:rPr>
              <w:t>to slot#</w:t>
            </w:r>
          </w:p>
          <w:p w14:paraId="6B696D1B" w14:textId="77777777" w:rsidR="00954B62" w:rsidRPr="00E31641" w:rsidRDefault="00000000" w:rsidP="002921DD">
            <w:pPr>
              <w:pStyle w:val="TAN"/>
              <w:rPr>
                <w:rFonts w:eastAsia="SimSun"/>
                <w:szCs w:val="18"/>
                <w:lang w:eastAsia="zh-CN"/>
              </w:rPr>
            </w:pPr>
            <m:oMath>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00954B62" w:rsidRPr="00E31641">
              <w:rPr>
                <w:rFonts w:eastAsia="SimSun" w:hint="eastAsia"/>
                <w:szCs w:val="18"/>
                <w:lang w:eastAsia="zh-CN"/>
              </w:rPr>
              <w:t>,</w:t>
            </w:r>
          </w:p>
          <w:p w14:paraId="468B8D69" w14:textId="77777777" w:rsidR="00954B62" w:rsidRPr="00E31641" w:rsidRDefault="00954B62" w:rsidP="002921DD">
            <w:pPr>
              <w:pStyle w:val="TAN"/>
              <w:rPr>
                <w:rFonts w:eastAsia="SimSun"/>
                <w:szCs w:val="18"/>
                <w:lang w:eastAsia="zh-CN"/>
              </w:rPr>
            </w:pPr>
            <w:r w:rsidRPr="00E31641">
              <w:rPr>
                <w:rFonts w:eastAsia="SimSun"/>
                <w:szCs w:val="18"/>
                <w:lang w:eastAsia="zh-CN"/>
              </w:rPr>
              <w:t>PDCCH and PDSCH are DTXed in other slots in which throughput statistics are not considered.</w:t>
            </w:r>
          </w:p>
          <w:p w14:paraId="72BCBE7F" w14:textId="77777777" w:rsidR="00954B62" w:rsidRPr="00E31641" w:rsidRDefault="00954B62" w:rsidP="002921DD">
            <w:pPr>
              <w:pStyle w:val="TAN"/>
              <w:rPr>
                <w:rFonts w:eastAsia="SimSun"/>
                <w:lang w:eastAsia="zh-CN"/>
              </w:rPr>
            </w:pPr>
            <w:r w:rsidRPr="00E31641">
              <w:rPr>
                <w:rFonts w:eastAsia="SimSun"/>
                <w:lang w:eastAsia="zh-CN"/>
              </w:rPr>
              <w:t>For Test 1-2,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i,2n</m:t>
                  </m:r>
                </m:e>
              </m:d>
              <m:r>
                <m:rPr>
                  <m:sty m:val="p"/>
                </m:rPr>
                <w:rPr>
                  <w:rFonts w:ascii="Cambria Math" w:eastAsia="SimSun" w:hAnsi="Cambria Math"/>
                  <w:lang w:eastAsia="zh-CN"/>
                </w:rPr>
                <m:t>=n</m:t>
              </m:r>
            </m:oMath>
            <w:r w:rsidRPr="00E31641">
              <w:rPr>
                <w:rFonts w:eastAsia="SimSun"/>
                <w:lang w:eastAsia="zh-CN"/>
              </w:rPr>
              <w:t>. PDCCH and PDSCH associated with TCI # (k mod 2) is transmitted by k</w:t>
            </w:r>
            <w:r w:rsidRPr="00E31641">
              <w:rPr>
                <w:rFonts w:eastAsia="SimSun"/>
                <w:vertAlign w:val="superscript"/>
                <w:lang w:eastAsia="zh-CN"/>
              </w:rPr>
              <w:t>th</w:t>
            </w:r>
            <w:r w:rsidRPr="00E31641">
              <w:rPr>
                <w:rFonts w:eastAsia="SimSun"/>
                <w:lang w:eastAsia="zh-CN"/>
              </w:rPr>
              <w:t xml:space="preserve"> RRH from slot#</w:t>
            </w:r>
          </w:p>
          <w:p w14:paraId="4DE507AB" w14:textId="77777777" w:rsidR="00954B62" w:rsidRPr="00E31641" w:rsidRDefault="00954B62" w:rsidP="002921DD">
            <w:pPr>
              <w:pStyle w:val="TAN"/>
              <w:rPr>
                <w:rFonts w:eastAsia="SimSun"/>
                <w:lang w:eastAsia="zh-CN"/>
              </w:rPr>
            </w:pPr>
            <m:oMathPara>
              <m:oMath>
                <m:r>
                  <m:rPr>
                    <m:sty m:val="p"/>
                  </m:rPr>
                  <w:rPr>
                    <w:rFonts w:ascii="Cambria Math" w:eastAsia="SimSun" w:hAnsi="Cambria Math"/>
                    <w:szCs w:val="18"/>
                  </w:rPr>
                  <m:t>max⁡</m:t>
                </m:r>
                <m:r>
                  <w:rPr>
                    <w:rFonts w:ascii="Cambria Math" w:eastAsia="SimSun" w:hAnsi="Cambria Math"/>
                    <w:szCs w:val="18"/>
                  </w:rPr>
                  <m:t>[</m:t>
                </m:r>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w:rPr>
                    <w:rFonts w:ascii="Cambria Math" w:eastAsia="SimSun" w:hAnsi="Cambria Math"/>
                    <w:szCs w:val="18"/>
                  </w:rPr>
                  <m:t>, 0]</m:t>
                </m:r>
              </m:oMath>
            </m:oMathPara>
          </w:p>
          <w:p w14:paraId="66641CEF" w14:textId="77777777" w:rsidR="00954B62" w:rsidRPr="00E31641" w:rsidRDefault="00954B62" w:rsidP="002921DD">
            <w:pPr>
              <w:pStyle w:val="TAN"/>
              <w:rPr>
                <w:rFonts w:eastAsia="SimSun"/>
                <w:lang w:eastAsia="zh-CN"/>
              </w:rPr>
            </w:pPr>
            <w:r w:rsidRPr="00E31641">
              <w:rPr>
                <w:rFonts w:eastAsia="SimSun"/>
                <w:lang w:eastAsia="zh-CN"/>
              </w:rPr>
              <w:t>to slot#</w:t>
            </w:r>
          </w:p>
          <w:p w14:paraId="29B6F9A8" w14:textId="77777777" w:rsidR="00954B62" w:rsidRPr="00E31641" w:rsidRDefault="00000000" w:rsidP="002921DD">
            <w:pPr>
              <w:pStyle w:val="TAN"/>
              <w:rPr>
                <w:rFonts w:eastAsia="SimSun"/>
                <w:lang w:eastAsia="zh-CN"/>
              </w:rPr>
            </w:pPr>
            <m:oMathPara>
              <m:oMath>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m:oMathPara>
          </w:p>
          <w:p w14:paraId="6B946D08" w14:textId="77777777" w:rsidR="00954B62" w:rsidRPr="00E31641" w:rsidRDefault="00954B62" w:rsidP="002921DD">
            <w:pPr>
              <w:pStyle w:val="TAN"/>
              <w:rPr>
                <w:rFonts w:eastAsia="SimSun"/>
                <w:lang w:eastAsia="zh-CN"/>
              </w:rPr>
            </w:pPr>
            <w:r w:rsidRPr="00E31641">
              <w:rPr>
                <w:rFonts w:eastAsia="SimSun"/>
                <w:lang w:eastAsia="zh-CN"/>
              </w:rPr>
              <w:t xml:space="preserve">Where k=0, 1, 2… is the RRH number, n = 2520 is half of the number of slots between two RRH,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oMath>
            <w:r w:rsidRPr="00E31641">
              <w:rPr>
                <w:rFonts w:eastAsia="SimSun" w:hint="eastAsia"/>
                <w:szCs w:val="18"/>
                <w:lang w:eastAsia="zh-CN"/>
              </w:rPr>
              <w:t xml:space="preserve"> </w:t>
            </w:r>
            <w:r w:rsidRPr="00E31641">
              <w:rPr>
                <w:rFonts w:eastAsia="SimSun"/>
                <w:szCs w:val="18"/>
                <w:lang w:eastAsia="zh-CN"/>
              </w:rPr>
              <w:t>= 2</w:t>
            </w:r>
            <w:r w:rsidRPr="00E31641">
              <w:rPr>
                <w:rFonts w:eastAsia="SimSun"/>
                <w:lang w:eastAsia="zh-CN"/>
              </w:rPr>
              <w:t xml:space="preserve"> is the number of slots between PDSCH and corresponding HARQ-ACK information,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Pr="00E31641">
              <w:rPr>
                <w:rFonts w:eastAsia="SimSun"/>
                <w:lang w:eastAsia="zh-CN"/>
              </w:rPr>
              <w:t xml:space="preserve">  = 3 is the number of slots for MAC CE processing,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m:t>
                  </m:r>
                </m:sub>
              </m:sSub>
            </m:oMath>
            <w:r w:rsidRPr="00E31641">
              <w:rPr>
                <w:rFonts w:eastAsia="SimSun"/>
                <w:lang w:eastAsia="zh-CN"/>
              </w:rPr>
              <w:t xml:space="preserve"> = 6 is the number of slots to first TRS transmission occasion after MAC CE command is decoded by the UE,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oMath>
            <w:r w:rsidRPr="00E31641">
              <w:rPr>
                <w:rFonts w:eastAsia="SimSun"/>
                <w:lang w:eastAsia="zh-CN"/>
              </w:rPr>
              <w:t xml:space="preserve"> = 2 is the number of slots for TRS processing.</w:t>
            </w:r>
          </w:p>
        </w:tc>
      </w:tr>
    </w:tbl>
    <w:p w14:paraId="68C88B9C" w14:textId="77777777" w:rsidR="00A20ED2" w:rsidRPr="006B5415" w:rsidRDefault="00A20ED2" w:rsidP="00A20ED2">
      <w:pPr>
        <w:rPr>
          <w:rFonts w:eastAsia="SimSun"/>
        </w:rPr>
      </w:pPr>
    </w:p>
    <w:p w14:paraId="70A0D6CE" w14:textId="660F5D29" w:rsidR="00A20ED2" w:rsidRDefault="00A20ED2" w:rsidP="00A20ED2">
      <w:pPr>
        <w:pStyle w:val="TH"/>
      </w:pPr>
      <w:r>
        <w:t>Table 5.2.2.1.10-3: Minimum performance for HST</w:t>
      </w:r>
      <w:r w:rsidR="00C67359">
        <w:t>-</w:t>
      </w:r>
      <w:r>
        <w:t>DPS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0"/>
        <w:gridCol w:w="1243"/>
        <w:gridCol w:w="1160"/>
        <w:gridCol w:w="1192"/>
        <w:gridCol w:w="1274"/>
        <w:gridCol w:w="917"/>
        <w:gridCol w:w="1389"/>
        <w:gridCol w:w="1195"/>
        <w:gridCol w:w="601"/>
      </w:tblGrid>
      <w:tr w:rsidR="00A20ED2" w14:paraId="7064AC72" w14:textId="77777777" w:rsidTr="005F1464">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55D95B1" w14:textId="77777777" w:rsidR="00A20ED2" w:rsidRDefault="00A20ED2" w:rsidP="00FB27FE">
            <w:pPr>
              <w:pStyle w:val="TAH"/>
              <w:rPr>
                <w:rFonts w:eastAsia="SimSun"/>
              </w:rPr>
            </w:pPr>
            <w:r>
              <w:rPr>
                <w:rFonts w:eastAsia="SimSun"/>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244A70D" w14:textId="77777777" w:rsidR="00A20ED2" w:rsidRDefault="00A20ED2" w:rsidP="00FB27FE">
            <w:pPr>
              <w:pStyle w:val="TAH"/>
              <w:rPr>
                <w:rFonts w:eastAsia="SimSun"/>
              </w:rPr>
            </w:pPr>
            <w:r>
              <w:rPr>
                <w:rFonts w:eastAsia="SimSun"/>
              </w:rPr>
              <w:t>Reference</w:t>
            </w:r>
            <w:r>
              <w:rPr>
                <w:rFonts w:eastAsia="SimSun"/>
                <w:lang w:eastAsia="zh-CN"/>
              </w:rPr>
              <w:t xml:space="preserve"> </w:t>
            </w:r>
            <w:r>
              <w:rPr>
                <w:rFonts w:eastAsia="SimSun"/>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EC99250" w14:textId="77777777" w:rsidR="00A20ED2" w:rsidRDefault="00A20ED2" w:rsidP="00FB27FE">
            <w:pPr>
              <w:pStyle w:val="TAH"/>
              <w:rPr>
                <w:rFonts w:eastAsia="SimSun"/>
              </w:rPr>
            </w:pPr>
            <w:r>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FED2D2" w14:textId="77777777" w:rsidR="00A20ED2" w:rsidRDefault="00A20ED2" w:rsidP="00FB27FE">
            <w:pPr>
              <w:pStyle w:val="TAH"/>
              <w:rPr>
                <w:rFonts w:eastAsia="SimSun"/>
                <w:lang w:eastAsia="zh-CN"/>
              </w:rPr>
            </w:pPr>
            <w:r>
              <w:rPr>
                <w:rFonts w:eastAsia="SimSun"/>
              </w:rPr>
              <w:t>Modulation format</w:t>
            </w:r>
            <w:r>
              <w:rPr>
                <w:rFonts w:eastAsia="SimSun"/>
                <w:lang w:eastAsia="zh-CN"/>
              </w:rPr>
              <w:t xml:space="preserve"> </w:t>
            </w:r>
            <w:r>
              <w:rPr>
                <w:rFonts w:eastAsia="SimSun"/>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BEA67E8" w14:textId="77777777" w:rsidR="00A20ED2" w:rsidRDefault="00A20ED2" w:rsidP="00FB27FE">
            <w:pPr>
              <w:pStyle w:val="TAH"/>
              <w:rPr>
                <w:rFonts w:eastAsia="SimSun"/>
              </w:rPr>
            </w:pPr>
            <w:r>
              <w:rPr>
                <w:rFonts w:eastAsia="SimSun"/>
              </w:rPr>
              <w:t>Propagation condition</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0AA0E9CE" w14:textId="77777777" w:rsidR="00A20ED2" w:rsidRDefault="00A20ED2" w:rsidP="00FB27FE">
            <w:pPr>
              <w:pStyle w:val="TAH"/>
              <w:rPr>
                <w:rFonts w:eastAsia="SimSun"/>
                <w:lang w:eastAsia="zh-CN"/>
              </w:rPr>
            </w:pPr>
            <w:r>
              <w:rPr>
                <w:rFonts w:eastAsia="SimSun"/>
                <w:lang w:eastAsia="zh-CN"/>
              </w:rPr>
              <w:t>Number of active PDSCH TCI states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A3631FE" w14:textId="77777777" w:rsidR="00A20ED2" w:rsidRDefault="00A20ED2" w:rsidP="00FB27FE">
            <w:pPr>
              <w:pStyle w:val="TAH"/>
              <w:rPr>
                <w:rFonts w:eastAsia="SimSun"/>
              </w:rPr>
            </w:pPr>
            <w:r>
              <w:rPr>
                <w:rFonts w:eastAsia="SimSun"/>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C28B2EA" w14:textId="77777777" w:rsidR="00A20ED2" w:rsidRDefault="00A20ED2" w:rsidP="00FB27FE">
            <w:pPr>
              <w:pStyle w:val="TAH"/>
              <w:rPr>
                <w:rFonts w:eastAsia="SimSun"/>
              </w:rPr>
            </w:pPr>
            <w:r>
              <w:rPr>
                <w:rFonts w:eastAsia="SimSun"/>
              </w:rPr>
              <w:t>Reference value</w:t>
            </w:r>
          </w:p>
        </w:tc>
      </w:tr>
      <w:tr w:rsidR="00A20ED2" w14:paraId="0B495687" w14:textId="77777777" w:rsidTr="005F1464">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3891EA"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42ABA1"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2BF0F5C"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6BD2E63" w14:textId="77777777" w:rsidR="00A20ED2" w:rsidRDefault="00A20ED2" w:rsidP="00FB27FE">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A9705F" w14:textId="77777777" w:rsidR="00A20ED2" w:rsidRDefault="00A20ED2" w:rsidP="00FB27FE">
            <w:pPr>
              <w:pStyle w:val="TAH"/>
              <w:rPr>
                <w:rFonts w:eastAsia="SimSun"/>
              </w:rPr>
            </w:pPr>
          </w:p>
        </w:tc>
        <w:tc>
          <w:tcPr>
            <w:tcW w:w="0" w:type="auto"/>
            <w:vMerge/>
            <w:tcBorders>
              <w:left w:val="single" w:sz="4" w:space="0" w:color="auto"/>
              <w:bottom w:val="single" w:sz="4" w:space="0" w:color="auto"/>
              <w:right w:val="single" w:sz="4" w:space="0" w:color="auto"/>
            </w:tcBorders>
            <w:shd w:val="clear" w:color="auto" w:fill="FFFFFF"/>
            <w:vAlign w:val="center"/>
          </w:tcPr>
          <w:p w14:paraId="2948AF46"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78E433" w14:textId="77777777" w:rsidR="00A20ED2" w:rsidRDefault="00A20ED2" w:rsidP="00FB27FE">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CD75538" w14:textId="77777777" w:rsidR="00A20ED2" w:rsidRDefault="00A20ED2" w:rsidP="00FB27FE">
            <w:pPr>
              <w:pStyle w:val="TAH"/>
              <w:rPr>
                <w:rFonts w:eastAsia="SimSun"/>
              </w:rPr>
            </w:pPr>
            <w:r>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ECECE8" w14:textId="77777777" w:rsidR="00A20ED2" w:rsidRDefault="00A20ED2" w:rsidP="00FB27FE">
            <w:pPr>
              <w:pStyle w:val="TAH"/>
              <w:rPr>
                <w:rFonts w:eastAsia="SimSun"/>
              </w:rPr>
            </w:pPr>
            <w:r>
              <w:rPr>
                <w:rFonts w:eastAsia="SimSun"/>
              </w:rPr>
              <w:t>SNR (dB)</w:t>
            </w:r>
          </w:p>
        </w:tc>
      </w:tr>
      <w:tr w:rsidR="00A20ED2" w:rsidRPr="00C11219" w14:paraId="3872413D" w14:textId="77777777" w:rsidTr="005F1464">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892F25" w14:textId="77777777" w:rsidR="00A20ED2" w:rsidRPr="00C11219" w:rsidRDefault="00A20ED2" w:rsidP="00FB27FE">
            <w:pPr>
              <w:pStyle w:val="TAC"/>
              <w:rPr>
                <w:rFonts w:eastAsia="SimSun"/>
                <w:lang w:eastAsia="zh-CN"/>
              </w:rPr>
            </w:pPr>
            <w:r w:rsidRPr="00C11219">
              <w:rPr>
                <w:rFonts w:eastAsia="SimSun"/>
              </w:rPr>
              <w:t>1-</w:t>
            </w:r>
            <w:r w:rsidRPr="00C11219">
              <w:rPr>
                <w:rFonts w:eastAsia="SimSun"/>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E25777" w14:textId="77777777" w:rsidR="00A20ED2" w:rsidRPr="00C11219" w:rsidRDefault="00A20ED2" w:rsidP="00FB27FE">
            <w:pPr>
              <w:pStyle w:val="TAC"/>
              <w:rPr>
                <w:rFonts w:eastAsia="SimSun"/>
              </w:rPr>
            </w:pPr>
            <w:r w:rsidRPr="00C11219">
              <w:rPr>
                <w:rFonts w:eastAsia="SimSun"/>
              </w:rPr>
              <w:t>R.PDSCH.1-8.4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A422C78" w14:textId="77777777" w:rsidR="00A20ED2" w:rsidRPr="00993448" w:rsidRDefault="00A20ED2" w:rsidP="00FB27FE">
            <w:pPr>
              <w:pStyle w:val="TAC"/>
              <w:rPr>
                <w:rFonts w:eastAsia="SimSun"/>
              </w:rPr>
            </w:pPr>
            <w:r w:rsidRPr="00993448">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7B0F94B" w14:textId="77777777" w:rsidR="00A20ED2" w:rsidRPr="00E80546" w:rsidRDefault="00A20ED2" w:rsidP="00FB27FE">
            <w:pPr>
              <w:pStyle w:val="TAC"/>
              <w:rPr>
                <w:rFonts w:eastAsia="SimSun"/>
                <w:lang w:eastAsia="zh-CN"/>
              </w:rPr>
            </w:pPr>
            <w:r w:rsidRPr="00993448">
              <w:rPr>
                <w:rFonts w:eastAsia="SimSun"/>
              </w:rPr>
              <w:t xml:space="preserve">64QAM, </w:t>
            </w:r>
            <w:r w:rsidRPr="00E80546">
              <w:rPr>
                <w:rFonts w:eastAsia="SimSun"/>
                <w:lang w:eastAsia="zh-CN"/>
              </w:rPr>
              <w:t>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589C45" w14:textId="77777777" w:rsidR="00A20ED2" w:rsidRPr="00E80546" w:rsidRDefault="00A20ED2" w:rsidP="00FB27FE">
            <w:pPr>
              <w:pStyle w:val="TAC"/>
              <w:rPr>
                <w:rFonts w:eastAsia="SimSun"/>
              </w:rPr>
            </w:pPr>
            <w:r w:rsidRPr="00E80546">
              <w:rPr>
                <w:rFonts w:eastAsia="SimSun"/>
              </w:rPr>
              <w:t>HST-DPS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16FDDBB" w14:textId="77777777" w:rsidR="00A20ED2" w:rsidRPr="00E80546" w:rsidRDefault="00A20ED2" w:rsidP="00FB27FE">
            <w:pPr>
              <w:pStyle w:val="TAC"/>
              <w:rPr>
                <w:rFonts w:eastAsia="SimSun"/>
                <w:lang w:eastAsia="zh-CN"/>
              </w:rPr>
            </w:pPr>
            <w:r w:rsidRPr="00E80546">
              <w:rPr>
                <w:rFonts w:eastAsia="SimSun"/>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B9A2088" w14:textId="77777777" w:rsidR="00A20ED2" w:rsidRPr="00F078E7" w:rsidRDefault="00A20ED2" w:rsidP="00FB27FE">
            <w:pPr>
              <w:pStyle w:val="TAC"/>
              <w:rPr>
                <w:rFonts w:eastAsia="SimSun"/>
              </w:rPr>
            </w:pPr>
            <w:r w:rsidRPr="00F078E7">
              <w:rPr>
                <w:rFonts w:eastAsia="SimSun"/>
              </w:rPr>
              <w:t>2x2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2DED3D3" w14:textId="77777777" w:rsidR="00A20ED2" w:rsidRPr="00C11219" w:rsidRDefault="00A20ED2" w:rsidP="00FB27FE">
            <w:pPr>
              <w:pStyle w:val="TAC"/>
              <w:rPr>
                <w:rFonts w:eastAsia="SimSun"/>
              </w:rPr>
            </w:pPr>
            <w:r w:rsidRPr="00C11219">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9713E5C" w14:textId="212E5571" w:rsidR="00A20ED2" w:rsidRPr="00C11219" w:rsidRDefault="00A20ED2" w:rsidP="00FB27FE">
            <w:pPr>
              <w:pStyle w:val="TAC"/>
              <w:rPr>
                <w:rFonts w:eastAsia="SimSun"/>
                <w:lang w:eastAsia="zh-CN"/>
              </w:rPr>
            </w:pPr>
            <w:r w:rsidRPr="00C11219">
              <w:rPr>
                <w:rFonts w:eastAsia="SimSun"/>
                <w:lang w:eastAsia="zh-CN"/>
              </w:rPr>
              <w:t>13.4</w:t>
            </w:r>
          </w:p>
        </w:tc>
      </w:tr>
      <w:tr w:rsidR="00A20ED2" w14:paraId="52D9C105" w14:textId="77777777" w:rsidTr="005F1464">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23D97A1" w14:textId="77777777" w:rsidR="00A20ED2" w:rsidRPr="00C11219" w:rsidRDefault="00A20ED2" w:rsidP="00FB27FE">
            <w:pPr>
              <w:pStyle w:val="TAC"/>
              <w:rPr>
                <w:rFonts w:eastAsia="SimSun"/>
              </w:rPr>
            </w:pPr>
            <w:r w:rsidRPr="00C11219">
              <w:rPr>
                <w:rFonts w:eastAsia="SimSun"/>
              </w:rPr>
              <w:t>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FEEC67D" w14:textId="77777777" w:rsidR="00A20ED2" w:rsidRPr="00C11219" w:rsidRDefault="00A20ED2" w:rsidP="00FB27FE">
            <w:pPr>
              <w:pStyle w:val="TAC"/>
              <w:rPr>
                <w:rFonts w:eastAsia="SimSun"/>
              </w:rPr>
            </w:pPr>
            <w:r w:rsidRPr="00C11219">
              <w:rPr>
                <w:rFonts w:eastAsia="SimSun"/>
              </w:rPr>
              <w:t>R.PDSCH.1-8.4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41A2CB" w14:textId="77777777" w:rsidR="00A20ED2" w:rsidRPr="00C11219" w:rsidRDefault="00A20ED2" w:rsidP="00FB27FE">
            <w:pPr>
              <w:pStyle w:val="TAC"/>
              <w:rPr>
                <w:rFonts w:eastAsia="SimSun"/>
              </w:rPr>
            </w:pPr>
            <w:r w:rsidRPr="00C11219">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F0F2979" w14:textId="77777777" w:rsidR="00A20ED2" w:rsidRPr="00C11219" w:rsidRDefault="00A20ED2" w:rsidP="00FB27FE">
            <w:pPr>
              <w:pStyle w:val="TAC"/>
              <w:rPr>
                <w:rFonts w:eastAsia="SimSun"/>
              </w:rPr>
            </w:pPr>
            <w:r w:rsidRPr="00C11219">
              <w:rPr>
                <w:rFonts w:eastAsia="SimSun"/>
              </w:rPr>
              <w:t>64QAM, 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3B6FE19" w14:textId="77777777" w:rsidR="00A20ED2" w:rsidRPr="00C11219" w:rsidRDefault="00A20ED2" w:rsidP="00FB27FE">
            <w:pPr>
              <w:pStyle w:val="TAC"/>
              <w:rPr>
                <w:rFonts w:eastAsia="SimSun"/>
              </w:rPr>
            </w:pPr>
            <w:r w:rsidRPr="00C11219">
              <w:rPr>
                <w:rFonts w:eastAsia="SimSun"/>
              </w:rPr>
              <w:t xml:space="preserve"> HST-DPS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3EB15E" w14:textId="77777777" w:rsidR="00A20ED2" w:rsidRPr="00993448" w:rsidRDefault="00A20ED2" w:rsidP="00FB27FE">
            <w:pPr>
              <w:pStyle w:val="TAC"/>
              <w:rPr>
                <w:rFonts w:eastAsia="SimSun"/>
                <w:lang w:eastAsia="zh-CN"/>
              </w:rPr>
            </w:pPr>
            <w:r w:rsidRPr="00993448">
              <w:rPr>
                <w:rFonts w:eastAsia="SimSun"/>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272409" w14:textId="77777777" w:rsidR="00A20ED2" w:rsidRPr="00993448" w:rsidRDefault="00A20ED2" w:rsidP="00FB27FE">
            <w:pPr>
              <w:pStyle w:val="TAC"/>
              <w:rPr>
                <w:rFonts w:eastAsia="SimSun"/>
              </w:rPr>
            </w:pPr>
            <w:r w:rsidRPr="00993448">
              <w:rPr>
                <w:rFonts w:eastAsia="SimSun"/>
              </w:rPr>
              <w:t>2x2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69E52A7" w14:textId="77777777" w:rsidR="00A20ED2" w:rsidRPr="00E80546" w:rsidRDefault="00A20ED2" w:rsidP="00FB27FE">
            <w:pPr>
              <w:pStyle w:val="TAC"/>
              <w:rPr>
                <w:rFonts w:eastAsia="SimSun"/>
              </w:rPr>
            </w:pPr>
            <w:r w:rsidRPr="00E80546">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2D57AEE" w14:textId="0C7F30C4" w:rsidR="00A20ED2" w:rsidRPr="00C11219" w:rsidRDefault="00A20ED2" w:rsidP="00FB27FE">
            <w:pPr>
              <w:pStyle w:val="TAC"/>
              <w:rPr>
                <w:rFonts w:eastAsia="SimSun"/>
                <w:lang w:eastAsia="zh-CN"/>
              </w:rPr>
            </w:pPr>
            <w:r w:rsidRPr="00C11219">
              <w:rPr>
                <w:rFonts w:eastAsia="SimSun"/>
                <w:lang w:eastAsia="zh-CN"/>
              </w:rPr>
              <w:t>13.4</w:t>
            </w:r>
          </w:p>
        </w:tc>
      </w:tr>
    </w:tbl>
    <w:p w14:paraId="72B5C741" w14:textId="77777777" w:rsidR="00A20ED2" w:rsidRDefault="00A20ED2" w:rsidP="00FB27FE"/>
    <w:p w14:paraId="540A8253" w14:textId="77777777" w:rsidR="00EE6302" w:rsidRPr="00C25669" w:rsidRDefault="00EE6302" w:rsidP="00EE6302">
      <w:pPr>
        <w:pStyle w:val="Heading5"/>
      </w:pPr>
      <w:bookmarkStart w:id="1429" w:name="_Toc67918038"/>
      <w:bookmarkStart w:id="1430" w:name="_Toc76298081"/>
      <w:bookmarkStart w:id="1431" w:name="_Toc76572093"/>
      <w:bookmarkStart w:id="1432" w:name="_Toc76651960"/>
      <w:bookmarkStart w:id="1433" w:name="_Toc76652798"/>
      <w:bookmarkStart w:id="1434" w:name="_Toc83742070"/>
      <w:bookmarkStart w:id="1435" w:name="_Toc91440560"/>
      <w:bookmarkStart w:id="1436" w:name="_Toc98849346"/>
      <w:bookmarkStart w:id="1437" w:name="_Toc106543197"/>
      <w:bookmarkStart w:id="1438" w:name="_Toc106737292"/>
      <w:bookmarkStart w:id="1439" w:name="_Toc107233059"/>
      <w:bookmarkStart w:id="1440" w:name="_Toc107234649"/>
      <w:bookmarkStart w:id="1441" w:name="_Toc107419618"/>
      <w:bookmarkStart w:id="1442" w:name="_Toc107476912"/>
      <w:bookmarkStart w:id="1443" w:name="_Toc114565730"/>
      <w:bookmarkStart w:id="1444" w:name="_Toc123936023"/>
      <w:bookmarkStart w:id="1445" w:name="_Toc124377038"/>
      <w:bookmarkStart w:id="1446" w:name="_Hlk54382633"/>
      <w:bookmarkStart w:id="1447" w:name="_Toc61120893"/>
      <w:r w:rsidRPr="00C25669">
        <w:t>5.</w:t>
      </w:r>
      <w:r w:rsidRPr="00C25669">
        <w:rPr>
          <w:rFonts w:hint="eastAsia"/>
        </w:rPr>
        <w:t>2</w:t>
      </w:r>
      <w:r w:rsidRPr="00C25669">
        <w:t>.</w:t>
      </w:r>
      <w:r w:rsidRPr="00C25669">
        <w:rPr>
          <w:rFonts w:hint="eastAsia"/>
        </w:rPr>
        <w:t>2</w:t>
      </w:r>
      <w:r w:rsidRPr="00C25669">
        <w:t>.1.</w:t>
      </w:r>
      <w:r>
        <w:rPr>
          <w:lang w:eastAsia="zh-CN"/>
        </w:rPr>
        <w:t>11</w:t>
      </w:r>
      <w:r w:rsidRPr="00C25669">
        <w:rPr>
          <w:rFonts w:hint="eastAsia"/>
          <w:lang w:eastAsia="zh-CN"/>
        </w:rPr>
        <w:tab/>
      </w:r>
      <w:r w:rsidRPr="00C25669">
        <w:t xml:space="preserve">Minimum requirements for PDSCH </w:t>
      </w:r>
      <w:r>
        <w:t>Single-DCI based SDM scheme</w:t>
      </w:r>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14:paraId="323684D1" w14:textId="77777777" w:rsidR="00EE6302" w:rsidRPr="00C25669" w:rsidRDefault="00EE6302" w:rsidP="00EE6302">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11</w:t>
      </w:r>
      <w:r w:rsidRPr="00C25669">
        <w:rPr>
          <w:rFonts w:ascii="Times-Roman" w:eastAsia="SimSun" w:hAnsi="Times-Roman"/>
        </w:rPr>
        <w:t>-3, with the addition of test parameters in Table 5.2.2.1.</w:t>
      </w:r>
      <w:r>
        <w:rPr>
          <w:rFonts w:ascii="Times-Roman" w:eastAsia="SimSun" w:hAnsi="Times-Roman"/>
          <w:lang w:eastAsia="zh-CN"/>
        </w:rPr>
        <w:t>11</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70921785" w14:textId="77777777" w:rsidR="00EE6302" w:rsidRPr="00C25669" w:rsidRDefault="00EE6302" w:rsidP="00EE630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11</w:t>
      </w:r>
      <w:r w:rsidRPr="00C25669">
        <w:rPr>
          <w:rFonts w:ascii="Times-Roman" w:eastAsia="SimSun" w:hAnsi="Times-Roman"/>
        </w:rPr>
        <w:t>-1</w:t>
      </w:r>
      <w:r w:rsidRPr="00C25669">
        <w:rPr>
          <w:rFonts w:ascii="Times-Roman" w:eastAsia="SimSun" w:hAnsi="Times-Roman" w:hint="eastAsia"/>
          <w:lang w:eastAsia="zh-CN"/>
        </w:rPr>
        <w:t>.</w:t>
      </w:r>
    </w:p>
    <w:p w14:paraId="2F9D421A" w14:textId="77777777" w:rsidR="00EE6302" w:rsidRPr="00C25669" w:rsidRDefault="00EE6302" w:rsidP="00EE6302">
      <w:pPr>
        <w:pStyle w:val="TH"/>
      </w:pPr>
      <w:r w:rsidRPr="00C25669">
        <w:t>Table 5.2.2.1.</w:t>
      </w:r>
      <w:r>
        <w:rPr>
          <w:lang w:eastAsia="zh-CN"/>
        </w:rPr>
        <w:t>11</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EE6302" w:rsidRPr="00C25669" w14:paraId="33CB8F20" w14:textId="77777777" w:rsidTr="00E04E2A">
        <w:tc>
          <w:tcPr>
            <w:tcW w:w="4927" w:type="dxa"/>
            <w:shd w:val="clear" w:color="auto" w:fill="auto"/>
          </w:tcPr>
          <w:p w14:paraId="3EFDB1CB" w14:textId="77777777" w:rsidR="00EE6302" w:rsidRPr="00C25669" w:rsidRDefault="00EE6302" w:rsidP="00E04E2A">
            <w:pPr>
              <w:pStyle w:val="TAH"/>
              <w:rPr>
                <w:rFonts w:eastAsia="SimSun"/>
              </w:rPr>
            </w:pPr>
            <w:r w:rsidRPr="00C25669">
              <w:rPr>
                <w:rFonts w:eastAsia="SimSun"/>
              </w:rPr>
              <w:t>Purpose</w:t>
            </w:r>
          </w:p>
        </w:tc>
        <w:tc>
          <w:tcPr>
            <w:tcW w:w="4928" w:type="dxa"/>
            <w:shd w:val="clear" w:color="auto" w:fill="auto"/>
          </w:tcPr>
          <w:p w14:paraId="259A8420" w14:textId="77777777" w:rsidR="00EE6302" w:rsidRPr="00C25669" w:rsidRDefault="00EE6302" w:rsidP="00E04E2A">
            <w:pPr>
              <w:pStyle w:val="TAH"/>
              <w:rPr>
                <w:rFonts w:eastAsia="SimSun"/>
              </w:rPr>
            </w:pPr>
            <w:r w:rsidRPr="00C25669">
              <w:rPr>
                <w:rFonts w:eastAsia="SimSun"/>
              </w:rPr>
              <w:t>Test index</w:t>
            </w:r>
          </w:p>
        </w:tc>
      </w:tr>
      <w:tr w:rsidR="00EE6302" w:rsidRPr="00C25669" w14:paraId="32FDF6F2" w14:textId="77777777" w:rsidTr="00E04E2A">
        <w:tc>
          <w:tcPr>
            <w:tcW w:w="4927" w:type="dxa"/>
            <w:shd w:val="clear" w:color="auto" w:fill="auto"/>
          </w:tcPr>
          <w:p w14:paraId="233E8DC0" w14:textId="77777777" w:rsidR="00EE6302" w:rsidRPr="00C25669" w:rsidRDefault="00EE6302" w:rsidP="00E04E2A">
            <w:pPr>
              <w:pStyle w:val="TAL"/>
              <w:rPr>
                <w:rFonts w:eastAsia="SimSun"/>
                <w:lang w:eastAsia="zh-CN"/>
              </w:rPr>
            </w:pPr>
            <w:r w:rsidRPr="00C25669">
              <w:rPr>
                <w:rFonts w:eastAsia="SimSun"/>
              </w:rPr>
              <w:t xml:space="preserve">Verify the PDSCH </w:t>
            </w:r>
            <w:r>
              <w:rPr>
                <w:rFonts w:eastAsia="SimSun"/>
              </w:rPr>
              <w:t xml:space="preserve">performance with Single-DCI based SDM scheme </w:t>
            </w:r>
            <w:r w:rsidRPr="00C25669">
              <w:rPr>
                <w:rFonts w:eastAsia="SimSun"/>
              </w:rPr>
              <w:t>under 2 receive antenna conditions</w:t>
            </w:r>
          </w:p>
        </w:tc>
        <w:tc>
          <w:tcPr>
            <w:tcW w:w="4928" w:type="dxa"/>
            <w:shd w:val="clear" w:color="auto" w:fill="auto"/>
          </w:tcPr>
          <w:p w14:paraId="31D0D166" w14:textId="77777777" w:rsidR="00EE6302" w:rsidRPr="00C25669" w:rsidRDefault="00EE6302" w:rsidP="00E04E2A">
            <w:pPr>
              <w:pStyle w:val="TAL"/>
              <w:rPr>
                <w:rFonts w:eastAsia="SimSun"/>
                <w:lang w:eastAsia="zh-CN"/>
              </w:rPr>
            </w:pPr>
            <w:r>
              <w:rPr>
                <w:rFonts w:eastAsia="SimSun"/>
              </w:rPr>
              <w:t>1</w:t>
            </w:r>
            <w:r w:rsidRPr="00C25669">
              <w:rPr>
                <w:rFonts w:eastAsia="SimSun"/>
              </w:rPr>
              <w:t>-1</w:t>
            </w:r>
            <w:r>
              <w:rPr>
                <w:rFonts w:eastAsia="SimSun"/>
              </w:rPr>
              <w:t>,1-2</w:t>
            </w:r>
          </w:p>
        </w:tc>
      </w:tr>
    </w:tbl>
    <w:p w14:paraId="53F760EE" w14:textId="77777777" w:rsidR="00EE6302" w:rsidRPr="00C25669" w:rsidRDefault="00EE6302" w:rsidP="00EE6302">
      <w:pPr>
        <w:rPr>
          <w:rFonts w:ascii="Times-Roman" w:eastAsia="SimSun" w:hAnsi="Times-Roman" w:hint="eastAsia"/>
        </w:rPr>
      </w:pPr>
    </w:p>
    <w:p w14:paraId="544E5B15" w14:textId="77777777" w:rsidR="00EE6302" w:rsidRPr="00C25669" w:rsidRDefault="00EE6302" w:rsidP="00EE6302">
      <w:pPr>
        <w:pStyle w:val="TH"/>
      </w:pPr>
      <w:r w:rsidRPr="00C25669">
        <w:t>Table 5.2.2.1.</w:t>
      </w:r>
      <w:r>
        <w:t>11</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E6302" w:rsidRPr="00C25669" w14:paraId="3787B22D" w14:textId="77777777" w:rsidTr="00E04E2A">
        <w:trPr>
          <w:trHeight w:val="75"/>
        </w:trPr>
        <w:tc>
          <w:tcPr>
            <w:tcW w:w="5467" w:type="dxa"/>
            <w:gridSpan w:val="4"/>
            <w:vMerge w:val="restart"/>
            <w:shd w:val="clear" w:color="auto" w:fill="auto"/>
            <w:vAlign w:val="center"/>
          </w:tcPr>
          <w:p w14:paraId="5D091F8D" w14:textId="77777777" w:rsidR="00EE6302" w:rsidRPr="00C25669" w:rsidRDefault="00EE6302" w:rsidP="00E04E2A">
            <w:pPr>
              <w:pStyle w:val="TAH"/>
              <w:rPr>
                <w:rFonts w:eastAsia="SimSun"/>
              </w:rPr>
            </w:pPr>
            <w:r w:rsidRPr="00C25669">
              <w:rPr>
                <w:rFonts w:eastAsia="SimSun"/>
              </w:rPr>
              <w:t>Parameter</w:t>
            </w:r>
          </w:p>
        </w:tc>
        <w:tc>
          <w:tcPr>
            <w:tcW w:w="802" w:type="dxa"/>
            <w:vMerge w:val="restart"/>
            <w:shd w:val="clear" w:color="auto" w:fill="auto"/>
            <w:vAlign w:val="center"/>
          </w:tcPr>
          <w:p w14:paraId="420C45C8" w14:textId="77777777" w:rsidR="00EE6302" w:rsidRPr="00C25669" w:rsidRDefault="00EE6302" w:rsidP="00E04E2A">
            <w:pPr>
              <w:pStyle w:val="TAH"/>
              <w:rPr>
                <w:rFonts w:eastAsia="SimSun"/>
              </w:rPr>
            </w:pPr>
            <w:r w:rsidRPr="00C25669">
              <w:rPr>
                <w:rFonts w:eastAsia="SimSun"/>
              </w:rPr>
              <w:t>Unit</w:t>
            </w:r>
          </w:p>
        </w:tc>
        <w:tc>
          <w:tcPr>
            <w:tcW w:w="3352" w:type="dxa"/>
            <w:gridSpan w:val="2"/>
            <w:shd w:val="clear" w:color="auto" w:fill="auto"/>
          </w:tcPr>
          <w:p w14:paraId="6BDDD029" w14:textId="77777777" w:rsidR="00EE6302" w:rsidRPr="00C25669" w:rsidRDefault="00EE6302" w:rsidP="00E04E2A">
            <w:pPr>
              <w:pStyle w:val="TAH"/>
              <w:rPr>
                <w:rFonts w:eastAsia="SimSun"/>
              </w:rPr>
            </w:pPr>
            <w:r w:rsidRPr="00C25669">
              <w:rPr>
                <w:rFonts w:eastAsia="SimSun"/>
              </w:rPr>
              <w:t>Value</w:t>
            </w:r>
          </w:p>
        </w:tc>
      </w:tr>
      <w:tr w:rsidR="00EE6302" w:rsidRPr="00C25669" w14:paraId="33F67B73" w14:textId="77777777" w:rsidTr="00E04E2A">
        <w:trPr>
          <w:trHeight w:val="75"/>
        </w:trPr>
        <w:tc>
          <w:tcPr>
            <w:tcW w:w="5467" w:type="dxa"/>
            <w:gridSpan w:val="4"/>
            <w:vMerge/>
            <w:shd w:val="clear" w:color="auto" w:fill="auto"/>
          </w:tcPr>
          <w:p w14:paraId="6BCB36CC" w14:textId="77777777" w:rsidR="00EE6302" w:rsidRPr="00C25669" w:rsidRDefault="00EE6302" w:rsidP="00E04E2A">
            <w:pPr>
              <w:pStyle w:val="TAH"/>
              <w:rPr>
                <w:rFonts w:eastAsia="SimSun"/>
              </w:rPr>
            </w:pPr>
          </w:p>
        </w:tc>
        <w:tc>
          <w:tcPr>
            <w:tcW w:w="802" w:type="dxa"/>
            <w:vMerge/>
            <w:shd w:val="clear" w:color="auto" w:fill="auto"/>
          </w:tcPr>
          <w:p w14:paraId="6E0210C4" w14:textId="77777777" w:rsidR="00EE6302" w:rsidRPr="00C25669" w:rsidRDefault="00EE6302" w:rsidP="00E04E2A">
            <w:pPr>
              <w:pStyle w:val="TAH"/>
              <w:rPr>
                <w:rFonts w:eastAsia="SimSun"/>
              </w:rPr>
            </w:pPr>
          </w:p>
        </w:tc>
        <w:tc>
          <w:tcPr>
            <w:tcW w:w="1676" w:type="dxa"/>
            <w:shd w:val="clear" w:color="auto" w:fill="auto"/>
          </w:tcPr>
          <w:p w14:paraId="604A1554" w14:textId="77777777" w:rsidR="00EE6302" w:rsidRPr="00C25669" w:rsidRDefault="00EE6302" w:rsidP="00E04E2A">
            <w:pPr>
              <w:pStyle w:val="TAH"/>
              <w:rPr>
                <w:rFonts w:eastAsia="SimSun"/>
              </w:rPr>
            </w:pPr>
            <w:r>
              <w:rPr>
                <w:rFonts w:eastAsia="SimSun"/>
              </w:rPr>
              <w:t>TRxP #1(Note 1)</w:t>
            </w:r>
          </w:p>
        </w:tc>
        <w:tc>
          <w:tcPr>
            <w:tcW w:w="1676" w:type="dxa"/>
            <w:shd w:val="clear" w:color="auto" w:fill="auto"/>
          </w:tcPr>
          <w:p w14:paraId="15212789" w14:textId="77777777" w:rsidR="00EE6302" w:rsidRPr="00C25669" w:rsidRDefault="00EE6302" w:rsidP="00E04E2A">
            <w:pPr>
              <w:pStyle w:val="TAH"/>
              <w:rPr>
                <w:rFonts w:eastAsia="SimSun"/>
              </w:rPr>
            </w:pPr>
            <w:r>
              <w:rPr>
                <w:rFonts w:eastAsia="SimSun"/>
              </w:rPr>
              <w:t>TRxP #2(Note 1)</w:t>
            </w:r>
          </w:p>
        </w:tc>
      </w:tr>
      <w:tr w:rsidR="00EE6302" w:rsidRPr="00C25669" w14:paraId="52CF36A2" w14:textId="77777777" w:rsidTr="00E04E2A">
        <w:tc>
          <w:tcPr>
            <w:tcW w:w="5467" w:type="dxa"/>
            <w:gridSpan w:val="4"/>
            <w:shd w:val="clear" w:color="auto" w:fill="auto"/>
            <w:vAlign w:val="center"/>
          </w:tcPr>
          <w:p w14:paraId="11EACBF6" w14:textId="77777777" w:rsidR="00EE6302" w:rsidRPr="00C25669" w:rsidRDefault="00EE6302" w:rsidP="00E04E2A">
            <w:pPr>
              <w:pStyle w:val="TAL"/>
              <w:rPr>
                <w:rFonts w:eastAsia="SimSun"/>
              </w:rPr>
            </w:pPr>
            <w:r>
              <w:rPr>
                <w:rFonts w:eastAsia="SimSun"/>
              </w:rPr>
              <w:t>Transmit TRxP of SSB</w:t>
            </w:r>
          </w:p>
        </w:tc>
        <w:tc>
          <w:tcPr>
            <w:tcW w:w="802" w:type="dxa"/>
            <w:shd w:val="clear" w:color="auto" w:fill="auto"/>
            <w:vAlign w:val="center"/>
          </w:tcPr>
          <w:p w14:paraId="779F6665" w14:textId="77777777" w:rsidR="00EE6302" w:rsidRPr="00C25669" w:rsidRDefault="00EE6302" w:rsidP="00E04E2A">
            <w:pPr>
              <w:pStyle w:val="TAC"/>
              <w:rPr>
                <w:rFonts w:eastAsia="SimSun"/>
              </w:rPr>
            </w:pPr>
          </w:p>
        </w:tc>
        <w:tc>
          <w:tcPr>
            <w:tcW w:w="3352" w:type="dxa"/>
            <w:gridSpan w:val="2"/>
            <w:shd w:val="clear" w:color="auto" w:fill="auto"/>
            <w:vAlign w:val="center"/>
          </w:tcPr>
          <w:p w14:paraId="39281C37" w14:textId="77777777" w:rsidR="00EE6302" w:rsidRPr="00C25669" w:rsidRDefault="00EE6302" w:rsidP="00E04E2A">
            <w:pPr>
              <w:pStyle w:val="TAC"/>
              <w:rPr>
                <w:rFonts w:eastAsia="SimSun"/>
              </w:rPr>
            </w:pPr>
            <w:r>
              <w:rPr>
                <w:rFonts w:eastAsia="SimSun"/>
              </w:rPr>
              <w:t>TRxP #1</w:t>
            </w:r>
          </w:p>
        </w:tc>
      </w:tr>
      <w:tr w:rsidR="00EE6302" w:rsidRPr="00C25669" w14:paraId="4FC060C6" w14:textId="77777777" w:rsidTr="00E04E2A">
        <w:tc>
          <w:tcPr>
            <w:tcW w:w="2733" w:type="dxa"/>
            <w:gridSpan w:val="2"/>
            <w:vMerge w:val="restart"/>
            <w:shd w:val="clear" w:color="auto" w:fill="auto"/>
            <w:vAlign w:val="center"/>
          </w:tcPr>
          <w:p w14:paraId="726FB7B8" w14:textId="77777777" w:rsidR="00EE6302" w:rsidRPr="00352C60" w:rsidRDefault="00EE6302" w:rsidP="00E04E2A">
            <w:pPr>
              <w:pStyle w:val="TAL"/>
              <w:rPr>
                <w:rFonts w:eastAsia="SimSun"/>
              </w:rPr>
            </w:pPr>
            <w:r>
              <w:rPr>
                <w:rFonts w:eastAsia="SimSun"/>
              </w:rPr>
              <w:t>PDCCH configuration</w:t>
            </w:r>
          </w:p>
        </w:tc>
        <w:tc>
          <w:tcPr>
            <w:tcW w:w="2734" w:type="dxa"/>
            <w:gridSpan w:val="2"/>
            <w:shd w:val="clear" w:color="auto" w:fill="auto"/>
            <w:vAlign w:val="center"/>
          </w:tcPr>
          <w:p w14:paraId="42E80A00" w14:textId="77777777" w:rsidR="00EE6302" w:rsidRDefault="00EE6302" w:rsidP="00E04E2A">
            <w:pPr>
              <w:pStyle w:val="TAL"/>
              <w:rPr>
                <w:rFonts w:eastAsia="SimSun"/>
              </w:rPr>
            </w:pPr>
            <w:r>
              <w:rPr>
                <w:rFonts w:eastAsia="SimSun"/>
              </w:rPr>
              <w:t>TCI state</w:t>
            </w:r>
          </w:p>
        </w:tc>
        <w:tc>
          <w:tcPr>
            <w:tcW w:w="802" w:type="dxa"/>
            <w:shd w:val="clear" w:color="auto" w:fill="auto"/>
            <w:vAlign w:val="center"/>
          </w:tcPr>
          <w:p w14:paraId="5AD47B17" w14:textId="77777777" w:rsidR="00EE6302" w:rsidRPr="00C25669" w:rsidRDefault="00EE6302" w:rsidP="00E04E2A">
            <w:pPr>
              <w:pStyle w:val="TAC"/>
              <w:rPr>
                <w:rFonts w:eastAsia="SimSun"/>
              </w:rPr>
            </w:pPr>
          </w:p>
        </w:tc>
        <w:tc>
          <w:tcPr>
            <w:tcW w:w="3352" w:type="dxa"/>
            <w:gridSpan w:val="2"/>
            <w:shd w:val="clear" w:color="auto" w:fill="auto"/>
            <w:vAlign w:val="center"/>
          </w:tcPr>
          <w:p w14:paraId="2482FA13" w14:textId="77777777" w:rsidR="00EE6302" w:rsidRPr="00C25669" w:rsidRDefault="00EE6302" w:rsidP="00E04E2A">
            <w:pPr>
              <w:pStyle w:val="TAC"/>
              <w:rPr>
                <w:rFonts w:eastAsia="SimSun"/>
              </w:rPr>
            </w:pPr>
            <w:r>
              <w:rPr>
                <w:rFonts w:eastAsia="SimSun"/>
              </w:rPr>
              <w:t>TCI State #1</w:t>
            </w:r>
          </w:p>
        </w:tc>
      </w:tr>
      <w:tr w:rsidR="00EE6302" w:rsidRPr="00C25669" w14:paraId="4B78EDE3" w14:textId="77777777" w:rsidTr="00E04E2A">
        <w:tc>
          <w:tcPr>
            <w:tcW w:w="2733" w:type="dxa"/>
            <w:gridSpan w:val="2"/>
            <w:vMerge/>
            <w:shd w:val="clear" w:color="auto" w:fill="auto"/>
            <w:vAlign w:val="center"/>
          </w:tcPr>
          <w:p w14:paraId="224D7CC6" w14:textId="77777777" w:rsidR="00EE6302" w:rsidRPr="00352C60" w:rsidRDefault="00EE6302" w:rsidP="00E04E2A">
            <w:pPr>
              <w:pStyle w:val="TAL"/>
              <w:rPr>
                <w:rFonts w:eastAsia="SimSun"/>
              </w:rPr>
            </w:pPr>
          </w:p>
        </w:tc>
        <w:tc>
          <w:tcPr>
            <w:tcW w:w="2734" w:type="dxa"/>
            <w:gridSpan w:val="2"/>
            <w:shd w:val="clear" w:color="auto" w:fill="auto"/>
            <w:vAlign w:val="center"/>
          </w:tcPr>
          <w:p w14:paraId="11B8808A" w14:textId="77777777" w:rsidR="00EE6302" w:rsidRDefault="00EE6302" w:rsidP="00E04E2A">
            <w:pPr>
              <w:pStyle w:val="TAL"/>
              <w:rPr>
                <w:rFonts w:eastAsia="SimSun"/>
              </w:rPr>
            </w:pPr>
            <w:r w:rsidRPr="00352C60">
              <w:rPr>
                <w:rFonts w:eastAsia="SimSun"/>
              </w:rPr>
              <w:t>CORESETPoolIndex</w:t>
            </w:r>
          </w:p>
        </w:tc>
        <w:tc>
          <w:tcPr>
            <w:tcW w:w="802" w:type="dxa"/>
            <w:shd w:val="clear" w:color="auto" w:fill="auto"/>
            <w:vAlign w:val="center"/>
          </w:tcPr>
          <w:p w14:paraId="6E27E1FB" w14:textId="77777777" w:rsidR="00EE6302" w:rsidRPr="00C25669" w:rsidRDefault="00EE6302" w:rsidP="00E04E2A">
            <w:pPr>
              <w:pStyle w:val="TAC"/>
              <w:rPr>
                <w:rFonts w:eastAsia="SimSun"/>
              </w:rPr>
            </w:pPr>
          </w:p>
        </w:tc>
        <w:tc>
          <w:tcPr>
            <w:tcW w:w="3352" w:type="dxa"/>
            <w:gridSpan w:val="2"/>
            <w:shd w:val="clear" w:color="auto" w:fill="auto"/>
            <w:vAlign w:val="center"/>
          </w:tcPr>
          <w:p w14:paraId="0B154EB3" w14:textId="77777777" w:rsidR="00EE6302" w:rsidRPr="00C25669" w:rsidRDefault="00EE6302" w:rsidP="00E04E2A">
            <w:pPr>
              <w:pStyle w:val="TAC"/>
              <w:rPr>
                <w:rFonts w:eastAsia="SimSun"/>
              </w:rPr>
            </w:pPr>
            <w:r>
              <w:rPr>
                <w:rFonts w:eastAsia="SimSun"/>
              </w:rPr>
              <w:t>0</w:t>
            </w:r>
          </w:p>
        </w:tc>
      </w:tr>
      <w:tr w:rsidR="00EE6302" w:rsidRPr="00C25669" w14:paraId="26E8EBE3" w14:textId="77777777" w:rsidTr="00E04E2A">
        <w:tc>
          <w:tcPr>
            <w:tcW w:w="2733" w:type="dxa"/>
            <w:gridSpan w:val="2"/>
            <w:vMerge w:val="restart"/>
            <w:shd w:val="clear" w:color="auto" w:fill="auto"/>
            <w:vAlign w:val="center"/>
          </w:tcPr>
          <w:p w14:paraId="794AF487" w14:textId="77777777" w:rsidR="00EE6302" w:rsidRPr="00C25669" w:rsidRDefault="00EE6302" w:rsidP="00E04E2A">
            <w:pPr>
              <w:pStyle w:val="TAL"/>
              <w:rPr>
                <w:rFonts w:eastAsia="SimSun"/>
              </w:rPr>
            </w:pPr>
            <w:r>
              <w:rPr>
                <w:rFonts w:eastAsia="SimSun"/>
              </w:rPr>
              <w:t>CSI-RS for tracking</w:t>
            </w:r>
          </w:p>
        </w:tc>
        <w:tc>
          <w:tcPr>
            <w:tcW w:w="2734" w:type="dxa"/>
            <w:gridSpan w:val="2"/>
            <w:shd w:val="clear" w:color="auto" w:fill="auto"/>
            <w:vAlign w:val="center"/>
          </w:tcPr>
          <w:p w14:paraId="4B93E1CB" w14:textId="77777777" w:rsidR="00EE6302" w:rsidRPr="00575612" w:rsidRDefault="00EE6302" w:rsidP="00E04E2A">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034A013E" w14:textId="77777777" w:rsidR="00EE6302" w:rsidRPr="00C25669" w:rsidRDefault="00EE6302" w:rsidP="00E04E2A">
            <w:pPr>
              <w:pStyle w:val="TAC"/>
              <w:rPr>
                <w:rFonts w:eastAsia="SimSun"/>
              </w:rPr>
            </w:pPr>
          </w:p>
        </w:tc>
        <w:tc>
          <w:tcPr>
            <w:tcW w:w="1676" w:type="dxa"/>
            <w:shd w:val="clear" w:color="auto" w:fill="auto"/>
            <w:vAlign w:val="center"/>
          </w:tcPr>
          <w:p w14:paraId="491E487E" w14:textId="77777777" w:rsidR="00EE6302" w:rsidRPr="00C25669" w:rsidRDefault="00EE6302" w:rsidP="00E04E2A">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29CFE09F" w14:textId="77777777" w:rsidR="00EE6302" w:rsidRPr="00C25669" w:rsidRDefault="00EE6302" w:rsidP="00E04E2A">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E6302" w:rsidRPr="00C25669" w14:paraId="17545141" w14:textId="77777777" w:rsidTr="00E04E2A">
        <w:tc>
          <w:tcPr>
            <w:tcW w:w="2733" w:type="dxa"/>
            <w:gridSpan w:val="2"/>
            <w:vMerge/>
            <w:shd w:val="clear" w:color="auto" w:fill="auto"/>
            <w:vAlign w:val="center"/>
          </w:tcPr>
          <w:p w14:paraId="50AE18D0" w14:textId="77777777" w:rsidR="00EE6302" w:rsidRDefault="00EE6302" w:rsidP="00E04E2A">
            <w:pPr>
              <w:pStyle w:val="TAL"/>
              <w:rPr>
                <w:rFonts w:eastAsia="SimSun"/>
              </w:rPr>
            </w:pPr>
          </w:p>
        </w:tc>
        <w:tc>
          <w:tcPr>
            <w:tcW w:w="2734" w:type="dxa"/>
            <w:gridSpan w:val="2"/>
            <w:shd w:val="clear" w:color="auto" w:fill="auto"/>
            <w:vAlign w:val="center"/>
          </w:tcPr>
          <w:p w14:paraId="41FAC9FD" w14:textId="77777777" w:rsidR="00EE6302" w:rsidRPr="003D4A7F" w:rsidRDefault="00EE6302" w:rsidP="00E04E2A">
            <w:pPr>
              <w:pStyle w:val="TAL"/>
              <w:rPr>
                <w:rFonts w:eastAsia="SimSun"/>
              </w:rPr>
            </w:pPr>
            <w:r w:rsidRPr="003D4A7F">
              <w:rPr>
                <w:rFonts w:eastAsia="SimSun"/>
              </w:rPr>
              <w:t>First OFDM symbol in the PRB used for CSI-RS</w:t>
            </w:r>
          </w:p>
        </w:tc>
        <w:tc>
          <w:tcPr>
            <w:tcW w:w="802" w:type="dxa"/>
            <w:shd w:val="clear" w:color="auto" w:fill="auto"/>
            <w:vAlign w:val="center"/>
          </w:tcPr>
          <w:p w14:paraId="4D23D45D" w14:textId="77777777" w:rsidR="00EE6302" w:rsidRPr="00C25669" w:rsidRDefault="00EE6302" w:rsidP="00E04E2A">
            <w:pPr>
              <w:pStyle w:val="TAC"/>
              <w:rPr>
                <w:rFonts w:eastAsia="SimSun"/>
              </w:rPr>
            </w:pPr>
          </w:p>
        </w:tc>
        <w:tc>
          <w:tcPr>
            <w:tcW w:w="1676" w:type="dxa"/>
            <w:shd w:val="clear" w:color="auto" w:fill="auto"/>
            <w:vAlign w:val="center"/>
          </w:tcPr>
          <w:p w14:paraId="7296CB60" w14:textId="77777777" w:rsidR="00EE6302" w:rsidRDefault="00EE6302" w:rsidP="00E04E2A">
            <w:pPr>
              <w:pStyle w:val="TAC"/>
              <w:rPr>
                <w:rFonts w:eastAsia="SimSun"/>
              </w:rPr>
            </w:pPr>
            <w:r w:rsidRPr="003D4A7F">
              <w:rPr>
                <w:rFonts w:eastAsia="SimSun"/>
              </w:rPr>
              <w:t xml:space="preserve">l0 = 6 for CSI-RS resources 1 and </w:t>
            </w:r>
            <w:r>
              <w:rPr>
                <w:rFonts w:eastAsia="SimSun"/>
              </w:rPr>
              <w:t>3</w:t>
            </w:r>
          </w:p>
          <w:p w14:paraId="1E0508AE" w14:textId="77777777" w:rsidR="00EE6302" w:rsidRPr="003D4A7F" w:rsidRDefault="00EE6302" w:rsidP="00E04E2A">
            <w:pPr>
              <w:pStyle w:val="TAC"/>
              <w:rPr>
                <w:rFonts w:eastAsia="SimSun"/>
              </w:rPr>
            </w:pPr>
            <w:r w:rsidRPr="003D4A7F">
              <w:rPr>
                <w:rFonts w:eastAsia="SimSun"/>
              </w:rPr>
              <w:t>l0 = 10 for CSI-RS resources 2 and 4</w:t>
            </w:r>
          </w:p>
        </w:tc>
        <w:tc>
          <w:tcPr>
            <w:tcW w:w="1676" w:type="dxa"/>
            <w:shd w:val="clear" w:color="auto" w:fill="auto"/>
            <w:vAlign w:val="center"/>
          </w:tcPr>
          <w:p w14:paraId="422AB6C7" w14:textId="77777777" w:rsidR="00EE6302" w:rsidRDefault="00EE6302" w:rsidP="00E04E2A">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7BB2D9A4" w14:textId="77777777" w:rsidR="00EE6302" w:rsidRPr="00C25669" w:rsidRDefault="00EE6302" w:rsidP="00E04E2A">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E6302" w:rsidRPr="00C25669" w14:paraId="290E562F" w14:textId="77777777" w:rsidTr="00E04E2A">
        <w:tc>
          <w:tcPr>
            <w:tcW w:w="2733" w:type="dxa"/>
            <w:gridSpan w:val="2"/>
            <w:vMerge/>
            <w:shd w:val="clear" w:color="auto" w:fill="auto"/>
            <w:vAlign w:val="center"/>
          </w:tcPr>
          <w:p w14:paraId="18BDFB04" w14:textId="77777777" w:rsidR="00EE6302" w:rsidRDefault="00EE6302" w:rsidP="00E04E2A">
            <w:pPr>
              <w:pStyle w:val="TAL"/>
              <w:rPr>
                <w:rFonts w:eastAsia="SimSun"/>
              </w:rPr>
            </w:pPr>
          </w:p>
        </w:tc>
        <w:tc>
          <w:tcPr>
            <w:tcW w:w="2734" w:type="dxa"/>
            <w:gridSpan w:val="2"/>
            <w:shd w:val="clear" w:color="auto" w:fill="auto"/>
            <w:vAlign w:val="center"/>
          </w:tcPr>
          <w:p w14:paraId="4B53781B" w14:textId="77777777" w:rsidR="00EE6302" w:rsidRPr="003D4A7F" w:rsidRDefault="00EE6302" w:rsidP="00E04E2A">
            <w:pPr>
              <w:pStyle w:val="TAL"/>
              <w:rPr>
                <w:rFonts w:eastAsia="SimSun"/>
              </w:rPr>
            </w:pPr>
            <w:r w:rsidRPr="003D4A7F">
              <w:rPr>
                <w:rFonts w:eastAsia="SimSun"/>
              </w:rPr>
              <w:t>Number of CSI-RS ports (X)</w:t>
            </w:r>
          </w:p>
        </w:tc>
        <w:tc>
          <w:tcPr>
            <w:tcW w:w="802" w:type="dxa"/>
            <w:shd w:val="clear" w:color="auto" w:fill="auto"/>
            <w:vAlign w:val="center"/>
          </w:tcPr>
          <w:p w14:paraId="5C3391BA" w14:textId="77777777" w:rsidR="00EE6302" w:rsidRPr="00C25669" w:rsidRDefault="00EE6302" w:rsidP="00E04E2A">
            <w:pPr>
              <w:pStyle w:val="TAC"/>
              <w:rPr>
                <w:rFonts w:eastAsia="SimSun"/>
              </w:rPr>
            </w:pPr>
          </w:p>
        </w:tc>
        <w:tc>
          <w:tcPr>
            <w:tcW w:w="1676" w:type="dxa"/>
            <w:shd w:val="clear" w:color="auto" w:fill="auto"/>
            <w:vAlign w:val="center"/>
          </w:tcPr>
          <w:p w14:paraId="416A7851" w14:textId="77777777" w:rsidR="00EE6302" w:rsidRPr="00C25669" w:rsidRDefault="00EE6302" w:rsidP="00E04E2A">
            <w:pPr>
              <w:pStyle w:val="TAC"/>
              <w:rPr>
                <w:rFonts w:eastAsia="SimSun"/>
              </w:rPr>
            </w:pPr>
            <w:r w:rsidRPr="00575612">
              <w:rPr>
                <w:rFonts w:eastAsia="SimSun"/>
              </w:rPr>
              <w:t>1 for CSI-RS resource 1,2,3,4</w:t>
            </w:r>
          </w:p>
        </w:tc>
        <w:tc>
          <w:tcPr>
            <w:tcW w:w="1676" w:type="dxa"/>
            <w:shd w:val="clear" w:color="auto" w:fill="auto"/>
            <w:vAlign w:val="center"/>
          </w:tcPr>
          <w:p w14:paraId="2C969CE9" w14:textId="77777777" w:rsidR="00EE6302" w:rsidRPr="00C25669" w:rsidRDefault="00EE6302" w:rsidP="00E04E2A">
            <w:pPr>
              <w:pStyle w:val="TAC"/>
              <w:rPr>
                <w:rFonts w:eastAsia="SimSun"/>
              </w:rPr>
            </w:pPr>
            <w:r w:rsidRPr="00575612">
              <w:rPr>
                <w:rFonts w:eastAsia="SimSun"/>
              </w:rPr>
              <w:t xml:space="preserve">1 for CSI-RS resource </w:t>
            </w:r>
            <w:r>
              <w:rPr>
                <w:rFonts w:eastAsia="SimSun"/>
              </w:rPr>
              <w:t>5,6,7,8</w:t>
            </w:r>
          </w:p>
        </w:tc>
      </w:tr>
      <w:tr w:rsidR="00EE6302" w:rsidRPr="00C25669" w14:paraId="26676BA5" w14:textId="77777777" w:rsidTr="00E04E2A">
        <w:tc>
          <w:tcPr>
            <w:tcW w:w="2733" w:type="dxa"/>
            <w:gridSpan w:val="2"/>
            <w:vMerge/>
            <w:shd w:val="clear" w:color="auto" w:fill="auto"/>
            <w:vAlign w:val="center"/>
          </w:tcPr>
          <w:p w14:paraId="260D241D" w14:textId="77777777" w:rsidR="00EE6302" w:rsidRDefault="00EE6302" w:rsidP="00E04E2A">
            <w:pPr>
              <w:pStyle w:val="TAL"/>
              <w:rPr>
                <w:rFonts w:eastAsia="SimSun"/>
              </w:rPr>
            </w:pPr>
          </w:p>
        </w:tc>
        <w:tc>
          <w:tcPr>
            <w:tcW w:w="2734" w:type="dxa"/>
            <w:gridSpan w:val="2"/>
            <w:shd w:val="clear" w:color="auto" w:fill="auto"/>
            <w:vAlign w:val="center"/>
          </w:tcPr>
          <w:p w14:paraId="612F3A9C" w14:textId="77777777" w:rsidR="00EE6302" w:rsidRPr="003D4A7F" w:rsidRDefault="00EE6302" w:rsidP="00E04E2A">
            <w:pPr>
              <w:pStyle w:val="TAL"/>
              <w:rPr>
                <w:rFonts w:eastAsia="SimSun"/>
                <w:lang w:eastAsia="zh-CN"/>
              </w:rPr>
            </w:pPr>
            <w:r>
              <w:rPr>
                <w:rFonts w:eastAsia="SimSun" w:hint="eastAsia"/>
                <w:lang w:eastAsia="zh-CN"/>
              </w:rPr>
              <w:t>C</w:t>
            </w:r>
            <w:r>
              <w:rPr>
                <w:rFonts w:eastAsia="SimSun"/>
                <w:lang w:eastAsia="zh-CN"/>
              </w:rPr>
              <w:t>DM Type</w:t>
            </w:r>
          </w:p>
        </w:tc>
        <w:tc>
          <w:tcPr>
            <w:tcW w:w="802" w:type="dxa"/>
            <w:shd w:val="clear" w:color="auto" w:fill="auto"/>
            <w:vAlign w:val="center"/>
          </w:tcPr>
          <w:p w14:paraId="6BE856D9" w14:textId="77777777" w:rsidR="00EE6302" w:rsidRPr="00C25669" w:rsidRDefault="00EE6302" w:rsidP="00E04E2A">
            <w:pPr>
              <w:pStyle w:val="TAC"/>
              <w:rPr>
                <w:rFonts w:eastAsia="SimSun"/>
              </w:rPr>
            </w:pPr>
          </w:p>
        </w:tc>
        <w:tc>
          <w:tcPr>
            <w:tcW w:w="3352" w:type="dxa"/>
            <w:gridSpan w:val="2"/>
            <w:shd w:val="clear" w:color="auto" w:fill="auto"/>
            <w:vAlign w:val="center"/>
          </w:tcPr>
          <w:p w14:paraId="4B58BD6A" w14:textId="77777777" w:rsidR="00EE6302" w:rsidRPr="00575612" w:rsidRDefault="00EE6302" w:rsidP="00E04E2A">
            <w:pPr>
              <w:pStyle w:val="TAC"/>
              <w:rPr>
                <w:rFonts w:eastAsia="SimSun"/>
                <w:lang w:eastAsia="zh-CN"/>
              </w:rPr>
            </w:pPr>
            <w:r>
              <w:rPr>
                <w:rFonts w:eastAsia="SimSun"/>
                <w:lang w:eastAsia="zh-CN"/>
              </w:rPr>
              <w:t>‘</w:t>
            </w:r>
            <w:r>
              <w:rPr>
                <w:rFonts w:eastAsia="SimSun" w:hint="eastAsia"/>
                <w:lang w:eastAsia="zh-CN"/>
              </w:rPr>
              <w:t>N</w:t>
            </w:r>
            <w:r>
              <w:rPr>
                <w:rFonts w:eastAsia="SimSun"/>
                <w:lang w:eastAsia="zh-CN"/>
              </w:rPr>
              <w:t>o CDM’ for CSI-RS resource 1,2,3,4,5,6,7,8</w:t>
            </w:r>
          </w:p>
        </w:tc>
      </w:tr>
      <w:tr w:rsidR="00EE6302" w:rsidRPr="00C25669" w14:paraId="168E188B" w14:textId="77777777" w:rsidTr="00E04E2A">
        <w:tc>
          <w:tcPr>
            <w:tcW w:w="2733" w:type="dxa"/>
            <w:gridSpan w:val="2"/>
            <w:vMerge/>
            <w:shd w:val="clear" w:color="auto" w:fill="auto"/>
            <w:vAlign w:val="center"/>
          </w:tcPr>
          <w:p w14:paraId="68994E23" w14:textId="77777777" w:rsidR="00EE6302" w:rsidRDefault="00EE6302" w:rsidP="00E04E2A">
            <w:pPr>
              <w:pStyle w:val="TAL"/>
              <w:rPr>
                <w:rFonts w:eastAsia="SimSun"/>
              </w:rPr>
            </w:pPr>
          </w:p>
        </w:tc>
        <w:tc>
          <w:tcPr>
            <w:tcW w:w="2734" w:type="dxa"/>
            <w:gridSpan w:val="2"/>
            <w:shd w:val="clear" w:color="auto" w:fill="auto"/>
            <w:vAlign w:val="center"/>
          </w:tcPr>
          <w:p w14:paraId="5C579391" w14:textId="77777777" w:rsidR="00EE6302" w:rsidRPr="003D4A7F" w:rsidRDefault="00EE6302" w:rsidP="00E04E2A">
            <w:pPr>
              <w:pStyle w:val="TAL"/>
              <w:rPr>
                <w:rFonts w:eastAsia="SimSun"/>
              </w:rPr>
            </w:pPr>
            <w:r w:rsidRPr="003D4A7F">
              <w:rPr>
                <w:rFonts w:eastAsia="SimSun"/>
              </w:rPr>
              <w:t>Density</w:t>
            </w:r>
          </w:p>
        </w:tc>
        <w:tc>
          <w:tcPr>
            <w:tcW w:w="802" w:type="dxa"/>
            <w:shd w:val="clear" w:color="auto" w:fill="auto"/>
            <w:vAlign w:val="center"/>
          </w:tcPr>
          <w:p w14:paraId="26C50F5F" w14:textId="77777777" w:rsidR="00EE6302" w:rsidRPr="00C25669" w:rsidRDefault="00EE6302" w:rsidP="00E04E2A">
            <w:pPr>
              <w:pStyle w:val="TAC"/>
              <w:rPr>
                <w:rFonts w:eastAsia="SimSun"/>
              </w:rPr>
            </w:pPr>
          </w:p>
        </w:tc>
        <w:tc>
          <w:tcPr>
            <w:tcW w:w="3352" w:type="dxa"/>
            <w:gridSpan w:val="2"/>
            <w:shd w:val="clear" w:color="auto" w:fill="auto"/>
            <w:vAlign w:val="center"/>
          </w:tcPr>
          <w:p w14:paraId="70EB865A" w14:textId="77777777" w:rsidR="00EE6302" w:rsidRPr="00C25669" w:rsidRDefault="00EE6302" w:rsidP="00E04E2A">
            <w:pPr>
              <w:pStyle w:val="TAC"/>
              <w:rPr>
                <w:rFonts w:eastAsia="SimSun"/>
              </w:rPr>
            </w:pPr>
            <w:r w:rsidRPr="00575612">
              <w:rPr>
                <w:rFonts w:eastAsia="SimSun"/>
              </w:rPr>
              <w:t>3</w:t>
            </w:r>
          </w:p>
        </w:tc>
      </w:tr>
      <w:tr w:rsidR="00EE6302" w:rsidRPr="00C25669" w14:paraId="78351A76" w14:textId="77777777" w:rsidTr="00E04E2A">
        <w:tc>
          <w:tcPr>
            <w:tcW w:w="2733" w:type="dxa"/>
            <w:gridSpan w:val="2"/>
            <w:vMerge/>
            <w:shd w:val="clear" w:color="auto" w:fill="auto"/>
            <w:vAlign w:val="center"/>
          </w:tcPr>
          <w:p w14:paraId="64504B0F" w14:textId="77777777" w:rsidR="00EE6302" w:rsidRDefault="00EE6302" w:rsidP="00E04E2A">
            <w:pPr>
              <w:pStyle w:val="TAL"/>
              <w:rPr>
                <w:rFonts w:eastAsia="SimSun"/>
              </w:rPr>
            </w:pPr>
          </w:p>
        </w:tc>
        <w:tc>
          <w:tcPr>
            <w:tcW w:w="2734" w:type="dxa"/>
            <w:gridSpan w:val="2"/>
            <w:shd w:val="clear" w:color="auto" w:fill="auto"/>
            <w:vAlign w:val="center"/>
          </w:tcPr>
          <w:p w14:paraId="775C71FC" w14:textId="77777777" w:rsidR="00EE6302" w:rsidRPr="003D4A7F" w:rsidRDefault="00EE6302" w:rsidP="00E04E2A">
            <w:pPr>
              <w:pStyle w:val="TAL"/>
              <w:rPr>
                <w:rFonts w:eastAsia="SimSun"/>
              </w:rPr>
            </w:pPr>
            <w:r w:rsidRPr="003D4A7F">
              <w:rPr>
                <w:rFonts w:eastAsia="SimSun"/>
              </w:rPr>
              <w:t>CSI-RS periodicity</w:t>
            </w:r>
          </w:p>
        </w:tc>
        <w:tc>
          <w:tcPr>
            <w:tcW w:w="802" w:type="dxa"/>
            <w:shd w:val="clear" w:color="auto" w:fill="auto"/>
            <w:vAlign w:val="center"/>
          </w:tcPr>
          <w:p w14:paraId="308DD432" w14:textId="77777777" w:rsidR="00EE6302" w:rsidRPr="00C25669" w:rsidRDefault="00EE6302" w:rsidP="00E04E2A">
            <w:pPr>
              <w:pStyle w:val="TAC"/>
              <w:rPr>
                <w:rFonts w:eastAsia="SimSun"/>
              </w:rPr>
            </w:pPr>
            <w:r>
              <w:rPr>
                <w:rFonts w:eastAsia="SimSun"/>
              </w:rPr>
              <w:t>Slots</w:t>
            </w:r>
          </w:p>
        </w:tc>
        <w:tc>
          <w:tcPr>
            <w:tcW w:w="3352" w:type="dxa"/>
            <w:gridSpan w:val="2"/>
            <w:shd w:val="clear" w:color="auto" w:fill="auto"/>
            <w:vAlign w:val="center"/>
          </w:tcPr>
          <w:p w14:paraId="4C12618C" w14:textId="77777777" w:rsidR="00EE6302" w:rsidRPr="00C25669" w:rsidRDefault="00EE6302" w:rsidP="00E04E2A">
            <w:pPr>
              <w:pStyle w:val="TAC"/>
              <w:rPr>
                <w:rFonts w:eastAsia="SimSun"/>
              </w:rPr>
            </w:pPr>
            <w:r w:rsidRPr="00575612">
              <w:rPr>
                <w:rFonts w:eastAsia="SimSun"/>
              </w:rPr>
              <w:t>20</w:t>
            </w:r>
          </w:p>
        </w:tc>
      </w:tr>
      <w:tr w:rsidR="00EE6302" w:rsidRPr="00C25669" w14:paraId="29ED3705" w14:textId="77777777" w:rsidTr="00E04E2A">
        <w:tc>
          <w:tcPr>
            <w:tcW w:w="2733" w:type="dxa"/>
            <w:gridSpan w:val="2"/>
            <w:vMerge/>
            <w:shd w:val="clear" w:color="auto" w:fill="auto"/>
            <w:vAlign w:val="center"/>
          </w:tcPr>
          <w:p w14:paraId="28452292" w14:textId="77777777" w:rsidR="00EE6302" w:rsidRDefault="00EE6302" w:rsidP="00E04E2A">
            <w:pPr>
              <w:pStyle w:val="TAL"/>
              <w:rPr>
                <w:rFonts w:eastAsia="SimSun"/>
              </w:rPr>
            </w:pPr>
          </w:p>
        </w:tc>
        <w:tc>
          <w:tcPr>
            <w:tcW w:w="2734" w:type="dxa"/>
            <w:gridSpan w:val="2"/>
            <w:shd w:val="clear" w:color="auto" w:fill="auto"/>
            <w:vAlign w:val="center"/>
          </w:tcPr>
          <w:p w14:paraId="7F4BFEB2" w14:textId="77777777" w:rsidR="00EE6302" w:rsidRPr="003D4A7F" w:rsidRDefault="00EE6302" w:rsidP="00E04E2A">
            <w:pPr>
              <w:pStyle w:val="TAL"/>
              <w:rPr>
                <w:rFonts w:eastAsia="SimSun"/>
              </w:rPr>
            </w:pPr>
            <w:r w:rsidRPr="003D4A7F">
              <w:rPr>
                <w:rFonts w:eastAsia="SimSun"/>
              </w:rPr>
              <w:t>CSI-RS offset</w:t>
            </w:r>
          </w:p>
        </w:tc>
        <w:tc>
          <w:tcPr>
            <w:tcW w:w="802" w:type="dxa"/>
            <w:shd w:val="clear" w:color="auto" w:fill="auto"/>
            <w:vAlign w:val="center"/>
          </w:tcPr>
          <w:p w14:paraId="2176F3B1" w14:textId="77777777" w:rsidR="00EE6302" w:rsidRPr="00C25669" w:rsidRDefault="00EE6302" w:rsidP="00E04E2A">
            <w:pPr>
              <w:pStyle w:val="TAC"/>
              <w:rPr>
                <w:rFonts w:eastAsia="SimSun"/>
              </w:rPr>
            </w:pPr>
            <w:r>
              <w:rPr>
                <w:rFonts w:eastAsia="SimSun"/>
              </w:rPr>
              <w:t>Slots</w:t>
            </w:r>
          </w:p>
        </w:tc>
        <w:tc>
          <w:tcPr>
            <w:tcW w:w="1676" w:type="dxa"/>
            <w:shd w:val="clear" w:color="auto" w:fill="auto"/>
            <w:vAlign w:val="center"/>
          </w:tcPr>
          <w:p w14:paraId="6B6F9F0C" w14:textId="77777777" w:rsidR="00EE6302" w:rsidRDefault="00EE6302" w:rsidP="00E04E2A">
            <w:pPr>
              <w:pStyle w:val="TAC"/>
              <w:rPr>
                <w:rFonts w:eastAsia="SimSun"/>
              </w:rPr>
            </w:pPr>
            <w:r w:rsidRPr="003D4A7F">
              <w:rPr>
                <w:rFonts w:eastAsia="SimSun"/>
              </w:rPr>
              <w:t xml:space="preserve">10 for CSI-RS resources </w:t>
            </w:r>
            <w:r>
              <w:rPr>
                <w:rFonts w:eastAsia="SimSun"/>
              </w:rPr>
              <w:t>1 and 2</w:t>
            </w:r>
          </w:p>
          <w:p w14:paraId="34356FB8" w14:textId="77777777" w:rsidR="00EE6302" w:rsidRPr="003D4A7F" w:rsidRDefault="00EE6302" w:rsidP="00E04E2A">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010BB01A" w14:textId="77777777" w:rsidR="00EE6302" w:rsidRDefault="00EE6302" w:rsidP="00E04E2A">
            <w:pPr>
              <w:pStyle w:val="TAC"/>
              <w:rPr>
                <w:rFonts w:eastAsia="SimSun"/>
              </w:rPr>
            </w:pPr>
            <w:r w:rsidRPr="003D4A7F">
              <w:rPr>
                <w:rFonts w:eastAsia="SimSun"/>
              </w:rPr>
              <w:t xml:space="preserve">10 for CSI-RS resources </w:t>
            </w:r>
            <w:r>
              <w:rPr>
                <w:rFonts w:eastAsia="SimSun"/>
              </w:rPr>
              <w:t>5 and 6</w:t>
            </w:r>
          </w:p>
          <w:p w14:paraId="386F8926" w14:textId="77777777" w:rsidR="00EE6302" w:rsidRPr="00C25669" w:rsidRDefault="00EE6302" w:rsidP="00E04E2A">
            <w:pPr>
              <w:pStyle w:val="TAC"/>
              <w:rPr>
                <w:rFonts w:eastAsia="SimSun"/>
              </w:rPr>
            </w:pPr>
            <w:r w:rsidRPr="003D4A7F">
              <w:rPr>
                <w:rFonts w:eastAsia="SimSun"/>
              </w:rPr>
              <w:t xml:space="preserve">11 for CSI-RS resources </w:t>
            </w:r>
            <w:r>
              <w:rPr>
                <w:rFonts w:eastAsia="SimSun"/>
              </w:rPr>
              <w:t>7 and 8</w:t>
            </w:r>
          </w:p>
        </w:tc>
      </w:tr>
      <w:tr w:rsidR="00EE6302" w:rsidRPr="00C25669" w14:paraId="67F21F36" w14:textId="77777777" w:rsidTr="00E04E2A">
        <w:tc>
          <w:tcPr>
            <w:tcW w:w="2733" w:type="dxa"/>
            <w:gridSpan w:val="2"/>
            <w:vMerge/>
            <w:shd w:val="clear" w:color="auto" w:fill="auto"/>
            <w:vAlign w:val="center"/>
          </w:tcPr>
          <w:p w14:paraId="0C64934F" w14:textId="77777777" w:rsidR="00EE6302" w:rsidRDefault="00EE6302" w:rsidP="00E04E2A">
            <w:pPr>
              <w:pStyle w:val="TAL"/>
              <w:rPr>
                <w:rFonts w:eastAsia="SimSun"/>
              </w:rPr>
            </w:pPr>
          </w:p>
        </w:tc>
        <w:tc>
          <w:tcPr>
            <w:tcW w:w="2734" w:type="dxa"/>
            <w:gridSpan w:val="2"/>
            <w:shd w:val="clear" w:color="auto" w:fill="auto"/>
            <w:vAlign w:val="center"/>
          </w:tcPr>
          <w:p w14:paraId="09740509" w14:textId="77777777" w:rsidR="00EE6302" w:rsidRPr="003D4A7F" w:rsidRDefault="00EE6302" w:rsidP="00E04E2A">
            <w:pPr>
              <w:pStyle w:val="TAL"/>
              <w:rPr>
                <w:rFonts w:eastAsia="SimSun"/>
              </w:rPr>
            </w:pPr>
            <w:r w:rsidRPr="003D4A7F">
              <w:rPr>
                <w:rFonts w:eastAsia="SimSun"/>
              </w:rPr>
              <w:t>QCL info</w:t>
            </w:r>
          </w:p>
        </w:tc>
        <w:tc>
          <w:tcPr>
            <w:tcW w:w="802" w:type="dxa"/>
            <w:shd w:val="clear" w:color="auto" w:fill="auto"/>
            <w:vAlign w:val="center"/>
          </w:tcPr>
          <w:p w14:paraId="42F1DAC0" w14:textId="77777777" w:rsidR="00EE6302" w:rsidRPr="00C25669" w:rsidRDefault="00EE6302" w:rsidP="00E04E2A">
            <w:pPr>
              <w:pStyle w:val="TAC"/>
              <w:rPr>
                <w:rFonts w:eastAsia="SimSun"/>
              </w:rPr>
            </w:pPr>
          </w:p>
        </w:tc>
        <w:tc>
          <w:tcPr>
            <w:tcW w:w="3352" w:type="dxa"/>
            <w:gridSpan w:val="2"/>
            <w:shd w:val="clear" w:color="auto" w:fill="auto"/>
            <w:vAlign w:val="center"/>
          </w:tcPr>
          <w:p w14:paraId="5361BF3B" w14:textId="77777777" w:rsidR="00EE6302" w:rsidRPr="00C25669" w:rsidRDefault="00EE6302" w:rsidP="00E04E2A">
            <w:pPr>
              <w:pStyle w:val="TAC"/>
              <w:rPr>
                <w:rFonts w:eastAsia="SimSun"/>
              </w:rPr>
            </w:pPr>
            <w:r w:rsidRPr="003D4A7F">
              <w:rPr>
                <w:rFonts w:eastAsia="SimSun"/>
              </w:rPr>
              <w:t>TCI state #0</w:t>
            </w:r>
          </w:p>
        </w:tc>
      </w:tr>
      <w:tr w:rsidR="00EE6302" w:rsidRPr="00C25669" w14:paraId="6699D9B8" w14:textId="77777777" w:rsidTr="00E04E2A">
        <w:tc>
          <w:tcPr>
            <w:tcW w:w="5467" w:type="dxa"/>
            <w:gridSpan w:val="4"/>
            <w:shd w:val="clear" w:color="auto" w:fill="auto"/>
            <w:vAlign w:val="center"/>
          </w:tcPr>
          <w:p w14:paraId="4EA44038" w14:textId="77777777" w:rsidR="00EE6302" w:rsidRPr="00C25669" w:rsidRDefault="00EE6302" w:rsidP="00E04E2A">
            <w:pPr>
              <w:pStyle w:val="TAL"/>
              <w:rPr>
                <w:rFonts w:eastAsia="SimSun"/>
              </w:rPr>
            </w:pPr>
            <w:r w:rsidRPr="00C25669">
              <w:rPr>
                <w:rFonts w:eastAsia="SimSun"/>
              </w:rPr>
              <w:t>Duplex mode</w:t>
            </w:r>
          </w:p>
        </w:tc>
        <w:tc>
          <w:tcPr>
            <w:tcW w:w="802" w:type="dxa"/>
            <w:shd w:val="clear" w:color="auto" w:fill="auto"/>
            <w:vAlign w:val="center"/>
          </w:tcPr>
          <w:p w14:paraId="0E4089E0" w14:textId="77777777" w:rsidR="00EE6302" w:rsidRPr="00C25669" w:rsidRDefault="00EE6302" w:rsidP="00E04E2A">
            <w:pPr>
              <w:pStyle w:val="TAC"/>
              <w:rPr>
                <w:rFonts w:eastAsia="SimSun"/>
              </w:rPr>
            </w:pPr>
          </w:p>
        </w:tc>
        <w:tc>
          <w:tcPr>
            <w:tcW w:w="3352" w:type="dxa"/>
            <w:gridSpan w:val="2"/>
            <w:shd w:val="clear" w:color="auto" w:fill="auto"/>
            <w:vAlign w:val="center"/>
          </w:tcPr>
          <w:p w14:paraId="5CF60E92" w14:textId="77777777" w:rsidR="00EE6302" w:rsidRPr="00C25669" w:rsidRDefault="00EE6302" w:rsidP="00E04E2A">
            <w:pPr>
              <w:pStyle w:val="TAC"/>
              <w:rPr>
                <w:rFonts w:eastAsia="SimSun"/>
              </w:rPr>
            </w:pPr>
            <w:r w:rsidRPr="00C25669">
              <w:rPr>
                <w:rFonts w:eastAsia="SimSun"/>
              </w:rPr>
              <w:t>FDD</w:t>
            </w:r>
          </w:p>
        </w:tc>
      </w:tr>
      <w:tr w:rsidR="00EE6302" w:rsidRPr="00C25669" w14:paraId="79B5A2ED" w14:textId="77777777" w:rsidTr="00E04E2A">
        <w:tc>
          <w:tcPr>
            <w:tcW w:w="5467" w:type="dxa"/>
            <w:gridSpan w:val="4"/>
            <w:shd w:val="clear" w:color="auto" w:fill="auto"/>
            <w:vAlign w:val="center"/>
          </w:tcPr>
          <w:p w14:paraId="37424A27" w14:textId="77777777" w:rsidR="00EE6302" w:rsidRPr="00C25669" w:rsidRDefault="00EE6302" w:rsidP="00E04E2A">
            <w:pPr>
              <w:pStyle w:val="TAL"/>
              <w:rPr>
                <w:rFonts w:eastAsia="SimSun"/>
              </w:rPr>
            </w:pPr>
            <w:r w:rsidRPr="00C25669">
              <w:rPr>
                <w:rFonts w:eastAsia="SimSun"/>
              </w:rPr>
              <w:t>Active DL BWP index</w:t>
            </w:r>
          </w:p>
        </w:tc>
        <w:tc>
          <w:tcPr>
            <w:tcW w:w="802" w:type="dxa"/>
            <w:shd w:val="clear" w:color="auto" w:fill="auto"/>
            <w:vAlign w:val="center"/>
          </w:tcPr>
          <w:p w14:paraId="052379A3" w14:textId="77777777" w:rsidR="00EE6302" w:rsidRPr="00C25669" w:rsidRDefault="00EE6302" w:rsidP="00E04E2A">
            <w:pPr>
              <w:pStyle w:val="TAC"/>
              <w:rPr>
                <w:rFonts w:eastAsia="SimSun"/>
              </w:rPr>
            </w:pPr>
          </w:p>
        </w:tc>
        <w:tc>
          <w:tcPr>
            <w:tcW w:w="3352" w:type="dxa"/>
            <w:gridSpan w:val="2"/>
            <w:shd w:val="clear" w:color="auto" w:fill="auto"/>
            <w:vAlign w:val="center"/>
          </w:tcPr>
          <w:p w14:paraId="3CFE0FEC" w14:textId="77777777" w:rsidR="00EE6302" w:rsidRPr="00C25669" w:rsidRDefault="00EE6302" w:rsidP="00E04E2A">
            <w:pPr>
              <w:pStyle w:val="TAC"/>
              <w:rPr>
                <w:rFonts w:eastAsia="SimSun"/>
              </w:rPr>
            </w:pPr>
            <w:r w:rsidRPr="00C25669">
              <w:rPr>
                <w:rFonts w:eastAsia="SimSun"/>
              </w:rPr>
              <w:t>1</w:t>
            </w:r>
          </w:p>
        </w:tc>
      </w:tr>
      <w:tr w:rsidR="00EE6302" w:rsidRPr="00C25669" w14:paraId="5DFA2AA3" w14:textId="77777777" w:rsidTr="00E04E2A">
        <w:tc>
          <w:tcPr>
            <w:tcW w:w="1813" w:type="dxa"/>
            <w:vMerge w:val="restart"/>
            <w:shd w:val="clear" w:color="auto" w:fill="auto"/>
            <w:vAlign w:val="center"/>
          </w:tcPr>
          <w:p w14:paraId="48386844" w14:textId="77777777" w:rsidR="00EE6302" w:rsidRPr="00C25669" w:rsidRDefault="00EE6302" w:rsidP="00E04E2A">
            <w:pPr>
              <w:pStyle w:val="TAL"/>
              <w:rPr>
                <w:rFonts w:eastAsia="SimSun"/>
              </w:rPr>
            </w:pPr>
            <w:r w:rsidRPr="00C25669">
              <w:rPr>
                <w:rFonts w:eastAsia="SimSun"/>
              </w:rPr>
              <w:t>PDSCH configuration</w:t>
            </w:r>
          </w:p>
        </w:tc>
        <w:tc>
          <w:tcPr>
            <w:tcW w:w="3654" w:type="dxa"/>
            <w:gridSpan w:val="3"/>
            <w:shd w:val="clear" w:color="auto" w:fill="auto"/>
            <w:vAlign w:val="center"/>
          </w:tcPr>
          <w:p w14:paraId="3704D072" w14:textId="77777777" w:rsidR="00EE6302" w:rsidRPr="00C25669" w:rsidRDefault="00EE6302" w:rsidP="00E04E2A">
            <w:pPr>
              <w:pStyle w:val="TAL"/>
              <w:rPr>
                <w:rFonts w:eastAsia="SimSun"/>
              </w:rPr>
            </w:pPr>
            <w:r w:rsidRPr="00C25669">
              <w:rPr>
                <w:rFonts w:eastAsia="SimSun"/>
              </w:rPr>
              <w:t>Mapping type</w:t>
            </w:r>
          </w:p>
        </w:tc>
        <w:tc>
          <w:tcPr>
            <w:tcW w:w="802" w:type="dxa"/>
            <w:shd w:val="clear" w:color="auto" w:fill="auto"/>
            <w:vAlign w:val="center"/>
          </w:tcPr>
          <w:p w14:paraId="4EBD73CA" w14:textId="77777777" w:rsidR="00EE6302" w:rsidRPr="00C25669" w:rsidRDefault="00EE6302" w:rsidP="00E04E2A">
            <w:pPr>
              <w:pStyle w:val="TAC"/>
              <w:rPr>
                <w:rFonts w:eastAsia="SimSun"/>
              </w:rPr>
            </w:pPr>
          </w:p>
        </w:tc>
        <w:tc>
          <w:tcPr>
            <w:tcW w:w="3352" w:type="dxa"/>
            <w:gridSpan w:val="2"/>
            <w:shd w:val="clear" w:color="auto" w:fill="auto"/>
            <w:vAlign w:val="center"/>
          </w:tcPr>
          <w:p w14:paraId="550FE612" w14:textId="77777777" w:rsidR="00EE6302" w:rsidRPr="00C25669" w:rsidRDefault="00EE6302" w:rsidP="00E04E2A">
            <w:pPr>
              <w:pStyle w:val="TAC"/>
              <w:rPr>
                <w:rFonts w:eastAsia="SimSun"/>
              </w:rPr>
            </w:pPr>
            <w:r w:rsidRPr="00C25669">
              <w:rPr>
                <w:rFonts w:eastAsia="SimSun"/>
              </w:rPr>
              <w:t>Type A</w:t>
            </w:r>
          </w:p>
        </w:tc>
      </w:tr>
      <w:tr w:rsidR="00EE6302" w:rsidRPr="00C25669" w14:paraId="76E25380" w14:textId="77777777" w:rsidTr="00E04E2A">
        <w:tc>
          <w:tcPr>
            <w:tcW w:w="1813" w:type="dxa"/>
            <w:vMerge/>
            <w:shd w:val="clear" w:color="auto" w:fill="auto"/>
            <w:vAlign w:val="center"/>
          </w:tcPr>
          <w:p w14:paraId="614290D8" w14:textId="77777777" w:rsidR="00EE6302" w:rsidRPr="00C25669" w:rsidRDefault="00EE6302" w:rsidP="00E04E2A">
            <w:pPr>
              <w:pStyle w:val="TAL"/>
              <w:rPr>
                <w:rFonts w:eastAsia="SimSun"/>
              </w:rPr>
            </w:pPr>
          </w:p>
        </w:tc>
        <w:tc>
          <w:tcPr>
            <w:tcW w:w="3654" w:type="dxa"/>
            <w:gridSpan w:val="3"/>
            <w:shd w:val="clear" w:color="auto" w:fill="auto"/>
            <w:vAlign w:val="center"/>
          </w:tcPr>
          <w:p w14:paraId="51BBA24F" w14:textId="77777777" w:rsidR="00EE6302" w:rsidRPr="00C25669" w:rsidRDefault="00EE6302" w:rsidP="00E04E2A">
            <w:pPr>
              <w:pStyle w:val="TAL"/>
              <w:rPr>
                <w:rFonts w:eastAsia="SimSun"/>
              </w:rPr>
            </w:pPr>
            <w:r w:rsidRPr="00C25669">
              <w:rPr>
                <w:rFonts w:eastAsia="SimSun"/>
              </w:rPr>
              <w:t>k0</w:t>
            </w:r>
          </w:p>
        </w:tc>
        <w:tc>
          <w:tcPr>
            <w:tcW w:w="802" w:type="dxa"/>
            <w:shd w:val="clear" w:color="auto" w:fill="auto"/>
            <w:vAlign w:val="center"/>
          </w:tcPr>
          <w:p w14:paraId="264E837F" w14:textId="77777777" w:rsidR="00EE6302" w:rsidRPr="00C25669" w:rsidRDefault="00EE6302" w:rsidP="00E04E2A">
            <w:pPr>
              <w:pStyle w:val="TAC"/>
              <w:rPr>
                <w:rFonts w:eastAsia="SimSun"/>
              </w:rPr>
            </w:pPr>
          </w:p>
        </w:tc>
        <w:tc>
          <w:tcPr>
            <w:tcW w:w="3352" w:type="dxa"/>
            <w:gridSpan w:val="2"/>
            <w:shd w:val="clear" w:color="auto" w:fill="auto"/>
            <w:vAlign w:val="center"/>
          </w:tcPr>
          <w:p w14:paraId="2D176DF6" w14:textId="77777777" w:rsidR="00EE6302" w:rsidRPr="00C25669" w:rsidRDefault="00EE6302" w:rsidP="00E04E2A">
            <w:pPr>
              <w:pStyle w:val="TAC"/>
              <w:rPr>
                <w:rFonts w:eastAsia="SimSun"/>
              </w:rPr>
            </w:pPr>
            <w:r w:rsidRPr="00C25669">
              <w:rPr>
                <w:rFonts w:eastAsia="SimSun"/>
              </w:rPr>
              <w:t>0</w:t>
            </w:r>
          </w:p>
        </w:tc>
      </w:tr>
      <w:tr w:rsidR="00EE6302" w:rsidRPr="00C25669" w14:paraId="10F9425D" w14:textId="77777777" w:rsidTr="00E04E2A">
        <w:tc>
          <w:tcPr>
            <w:tcW w:w="1813" w:type="dxa"/>
            <w:vMerge/>
            <w:shd w:val="clear" w:color="auto" w:fill="auto"/>
            <w:vAlign w:val="center"/>
          </w:tcPr>
          <w:p w14:paraId="63AA4D3C" w14:textId="77777777" w:rsidR="00EE6302" w:rsidRPr="00C25669" w:rsidRDefault="00EE6302" w:rsidP="00E04E2A">
            <w:pPr>
              <w:pStyle w:val="TAL"/>
              <w:rPr>
                <w:rFonts w:eastAsia="SimSun"/>
              </w:rPr>
            </w:pPr>
          </w:p>
        </w:tc>
        <w:tc>
          <w:tcPr>
            <w:tcW w:w="3654" w:type="dxa"/>
            <w:gridSpan w:val="3"/>
            <w:shd w:val="clear" w:color="auto" w:fill="auto"/>
            <w:vAlign w:val="center"/>
          </w:tcPr>
          <w:p w14:paraId="1761DAD4" w14:textId="77777777" w:rsidR="00EE6302" w:rsidRPr="00C25669" w:rsidRDefault="00EE6302" w:rsidP="00E04E2A">
            <w:pPr>
              <w:pStyle w:val="TAL"/>
              <w:rPr>
                <w:rFonts w:eastAsia="SimSun"/>
              </w:rPr>
            </w:pPr>
            <w:r w:rsidRPr="00C25669">
              <w:rPr>
                <w:rFonts w:eastAsia="SimSun"/>
              </w:rPr>
              <w:t xml:space="preserve">Starting symbol (S) </w:t>
            </w:r>
          </w:p>
        </w:tc>
        <w:tc>
          <w:tcPr>
            <w:tcW w:w="802" w:type="dxa"/>
            <w:shd w:val="clear" w:color="auto" w:fill="auto"/>
            <w:vAlign w:val="center"/>
          </w:tcPr>
          <w:p w14:paraId="2014BD4D" w14:textId="77777777" w:rsidR="00EE6302" w:rsidRPr="00C25669" w:rsidRDefault="00EE6302" w:rsidP="00E04E2A">
            <w:pPr>
              <w:pStyle w:val="TAC"/>
              <w:rPr>
                <w:rFonts w:eastAsia="SimSun"/>
              </w:rPr>
            </w:pPr>
          </w:p>
        </w:tc>
        <w:tc>
          <w:tcPr>
            <w:tcW w:w="3352" w:type="dxa"/>
            <w:gridSpan w:val="2"/>
            <w:shd w:val="clear" w:color="auto" w:fill="auto"/>
            <w:vAlign w:val="center"/>
          </w:tcPr>
          <w:p w14:paraId="56AEF4FC" w14:textId="77777777" w:rsidR="00EE6302" w:rsidRPr="00C25669" w:rsidRDefault="00EE6302" w:rsidP="00E04E2A">
            <w:pPr>
              <w:pStyle w:val="TAC"/>
              <w:rPr>
                <w:rFonts w:eastAsia="SimSun"/>
              </w:rPr>
            </w:pPr>
            <w:r w:rsidRPr="00C25669">
              <w:rPr>
                <w:rFonts w:eastAsia="SimSun"/>
              </w:rPr>
              <w:t>2</w:t>
            </w:r>
          </w:p>
        </w:tc>
      </w:tr>
      <w:tr w:rsidR="00EE6302" w:rsidRPr="00C25669" w14:paraId="619DA5CE" w14:textId="77777777" w:rsidTr="00E04E2A">
        <w:tc>
          <w:tcPr>
            <w:tcW w:w="1813" w:type="dxa"/>
            <w:vMerge/>
            <w:shd w:val="clear" w:color="auto" w:fill="auto"/>
            <w:vAlign w:val="center"/>
          </w:tcPr>
          <w:p w14:paraId="4573A2F5" w14:textId="77777777" w:rsidR="00EE6302" w:rsidRPr="00C25669" w:rsidRDefault="00EE6302" w:rsidP="00E04E2A">
            <w:pPr>
              <w:pStyle w:val="TAL"/>
              <w:rPr>
                <w:rFonts w:eastAsia="SimSun"/>
              </w:rPr>
            </w:pPr>
          </w:p>
        </w:tc>
        <w:tc>
          <w:tcPr>
            <w:tcW w:w="3654" w:type="dxa"/>
            <w:gridSpan w:val="3"/>
            <w:shd w:val="clear" w:color="auto" w:fill="auto"/>
            <w:vAlign w:val="center"/>
          </w:tcPr>
          <w:p w14:paraId="003F5B30" w14:textId="77777777" w:rsidR="00EE6302" w:rsidRPr="00C25669" w:rsidRDefault="00EE6302" w:rsidP="00E04E2A">
            <w:pPr>
              <w:pStyle w:val="TAL"/>
              <w:rPr>
                <w:rFonts w:eastAsia="SimSun"/>
              </w:rPr>
            </w:pPr>
            <w:r w:rsidRPr="00C25669">
              <w:rPr>
                <w:rFonts w:eastAsia="SimSun"/>
              </w:rPr>
              <w:t>Length (L)</w:t>
            </w:r>
          </w:p>
        </w:tc>
        <w:tc>
          <w:tcPr>
            <w:tcW w:w="802" w:type="dxa"/>
            <w:shd w:val="clear" w:color="auto" w:fill="auto"/>
            <w:vAlign w:val="center"/>
          </w:tcPr>
          <w:p w14:paraId="1999ED2C" w14:textId="77777777" w:rsidR="00EE6302" w:rsidRPr="00C25669" w:rsidRDefault="00EE6302" w:rsidP="00E04E2A">
            <w:pPr>
              <w:pStyle w:val="TAC"/>
              <w:rPr>
                <w:rFonts w:eastAsia="SimSun"/>
              </w:rPr>
            </w:pPr>
          </w:p>
        </w:tc>
        <w:tc>
          <w:tcPr>
            <w:tcW w:w="3352" w:type="dxa"/>
            <w:gridSpan w:val="2"/>
            <w:shd w:val="clear" w:color="auto" w:fill="auto"/>
            <w:vAlign w:val="center"/>
          </w:tcPr>
          <w:p w14:paraId="412C7552" w14:textId="77777777" w:rsidR="00EE6302" w:rsidRPr="00C25669" w:rsidRDefault="00EE6302" w:rsidP="00E04E2A">
            <w:pPr>
              <w:pStyle w:val="TAC"/>
              <w:rPr>
                <w:rFonts w:eastAsia="SimSun"/>
              </w:rPr>
            </w:pPr>
            <w:r w:rsidRPr="00C25669">
              <w:rPr>
                <w:rFonts w:eastAsia="SimSun"/>
              </w:rPr>
              <w:t>12</w:t>
            </w:r>
          </w:p>
        </w:tc>
      </w:tr>
      <w:tr w:rsidR="00EE6302" w:rsidRPr="00C25669" w14:paraId="1A214175" w14:textId="77777777" w:rsidTr="00E04E2A">
        <w:tc>
          <w:tcPr>
            <w:tcW w:w="1813" w:type="dxa"/>
            <w:vMerge/>
            <w:shd w:val="clear" w:color="auto" w:fill="auto"/>
            <w:vAlign w:val="center"/>
          </w:tcPr>
          <w:p w14:paraId="77EECC24" w14:textId="77777777" w:rsidR="00EE6302" w:rsidRPr="00C25669" w:rsidRDefault="00EE6302" w:rsidP="00E04E2A">
            <w:pPr>
              <w:pStyle w:val="TAL"/>
              <w:rPr>
                <w:rFonts w:eastAsia="SimSun"/>
              </w:rPr>
            </w:pPr>
          </w:p>
        </w:tc>
        <w:tc>
          <w:tcPr>
            <w:tcW w:w="3654" w:type="dxa"/>
            <w:gridSpan w:val="3"/>
            <w:shd w:val="clear" w:color="auto" w:fill="auto"/>
            <w:vAlign w:val="center"/>
          </w:tcPr>
          <w:p w14:paraId="1F1A6808" w14:textId="77777777" w:rsidR="00EE6302" w:rsidRPr="00C25669" w:rsidRDefault="00EE6302" w:rsidP="00E04E2A">
            <w:pPr>
              <w:pStyle w:val="TAL"/>
              <w:rPr>
                <w:rFonts w:eastAsia="SimSun"/>
              </w:rPr>
            </w:pPr>
            <w:r w:rsidRPr="00C25669">
              <w:rPr>
                <w:rFonts w:eastAsia="SimSun"/>
              </w:rPr>
              <w:t>PRB bundling type</w:t>
            </w:r>
          </w:p>
        </w:tc>
        <w:tc>
          <w:tcPr>
            <w:tcW w:w="802" w:type="dxa"/>
            <w:shd w:val="clear" w:color="auto" w:fill="auto"/>
            <w:vAlign w:val="center"/>
          </w:tcPr>
          <w:p w14:paraId="5315C48F" w14:textId="77777777" w:rsidR="00EE6302" w:rsidRPr="00C25669" w:rsidRDefault="00EE6302" w:rsidP="00E04E2A">
            <w:pPr>
              <w:pStyle w:val="TAC"/>
              <w:rPr>
                <w:rFonts w:eastAsia="SimSun"/>
              </w:rPr>
            </w:pPr>
          </w:p>
        </w:tc>
        <w:tc>
          <w:tcPr>
            <w:tcW w:w="3352" w:type="dxa"/>
            <w:gridSpan w:val="2"/>
            <w:shd w:val="clear" w:color="auto" w:fill="auto"/>
            <w:vAlign w:val="center"/>
          </w:tcPr>
          <w:p w14:paraId="052290FF" w14:textId="77777777" w:rsidR="00EE6302" w:rsidRPr="00C25669" w:rsidRDefault="00EE6302" w:rsidP="00E04E2A">
            <w:pPr>
              <w:pStyle w:val="TAC"/>
              <w:rPr>
                <w:rFonts w:eastAsia="SimSun"/>
              </w:rPr>
            </w:pPr>
            <w:r w:rsidRPr="00C25669">
              <w:rPr>
                <w:rFonts w:eastAsia="SimSun"/>
              </w:rPr>
              <w:t>Static</w:t>
            </w:r>
          </w:p>
        </w:tc>
      </w:tr>
      <w:tr w:rsidR="00EE6302" w:rsidRPr="00C25669" w14:paraId="08A7AAB0" w14:textId="77777777" w:rsidTr="00E04E2A">
        <w:tc>
          <w:tcPr>
            <w:tcW w:w="1813" w:type="dxa"/>
            <w:vMerge/>
            <w:shd w:val="clear" w:color="auto" w:fill="auto"/>
            <w:vAlign w:val="center"/>
          </w:tcPr>
          <w:p w14:paraId="08D8EF89" w14:textId="77777777" w:rsidR="00EE6302" w:rsidRPr="00C25669" w:rsidRDefault="00EE6302" w:rsidP="00E04E2A">
            <w:pPr>
              <w:pStyle w:val="TAL"/>
              <w:rPr>
                <w:rFonts w:eastAsia="SimSun"/>
                <w:i/>
              </w:rPr>
            </w:pPr>
          </w:p>
        </w:tc>
        <w:tc>
          <w:tcPr>
            <w:tcW w:w="3654" w:type="dxa"/>
            <w:gridSpan w:val="3"/>
            <w:shd w:val="clear" w:color="auto" w:fill="auto"/>
            <w:vAlign w:val="center"/>
          </w:tcPr>
          <w:p w14:paraId="056A1FEF" w14:textId="77777777" w:rsidR="00EE6302" w:rsidRPr="00C25669" w:rsidRDefault="00EE6302" w:rsidP="00E04E2A">
            <w:pPr>
              <w:pStyle w:val="TAL"/>
              <w:rPr>
                <w:rFonts w:eastAsia="SimSun"/>
              </w:rPr>
            </w:pPr>
            <w:r w:rsidRPr="00C25669">
              <w:rPr>
                <w:rFonts w:eastAsia="SimSun"/>
              </w:rPr>
              <w:t>PRB bundling size</w:t>
            </w:r>
          </w:p>
        </w:tc>
        <w:tc>
          <w:tcPr>
            <w:tcW w:w="802" w:type="dxa"/>
            <w:shd w:val="clear" w:color="auto" w:fill="auto"/>
            <w:vAlign w:val="center"/>
          </w:tcPr>
          <w:p w14:paraId="5357BA09" w14:textId="77777777" w:rsidR="00EE6302" w:rsidRPr="00C25669" w:rsidRDefault="00EE6302" w:rsidP="00E04E2A">
            <w:pPr>
              <w:pStyle w:val="TAC"/>
              <w:rPr>
                <w:rFonts w:eastAsia="SimSun"/>
              </w:rPr>
            </w:pPr>
          </w:p>
        </w:tc>
        <w:tc>
          <w:tcPr>
            <w:tcW w:w="3352" w:type="dxa"/>
            <w:gridSpan w:val="2"/>
            <w:shd w:val="clear" w:color="auto" w:fill="auto"/>
            <w:vAlign w:val="center"/>
          </w:tcPr>
          <w:p w14:paraId="6788DD88" w14:textId="77777777" w:rsidR="00EE6302" w:rsidRPr="004E679B" w:rsidRDefault="00EE6302" w:rsidP="00E04E2A">
            <w:pPr>
              <w:pStyle w:val="TAC"/>
              <w:rPr>
                <w:rFonts w:eastAsia="SimSun"/>
              </w:rPr>
            </w:pPr>
            <w:r>
              <w:rPr>
                <w:rFonts w:eastAsia="SimSun"/>
              </w:rPr>
              <w:t>2</w:t>
            </w:r>
          </w:p>
        </w:tc>
      </w:tr>
      <w:tr w:rsidR="00EE6302" w:rsidRPr="00C25669" w14:paraId="5C4DBA55" w14:textId="77777777" w:rsidTr="00E04E2A">
        <w:tc>
          <w:tcPr>
            <w:tcW w:w="1813" w:type="dxa"/>
            <w:vMerge/>
            <w:shd w:val="clear" w:color="auto" w:fill="auto"/>
            <w:vAlign w:val="center"/>
          </w:tcPr>
          <w:p w14:paraId="234BD437" w14:textId="77777777" w:rsidR="00EE6302" w:rsidRPr="00C25669" w:rsidRDefault="00EE6302" w:rsidP="00E04E2A">
            <w:pPr>
              <w:pStyle w:val="TAL"/>
              <w:rPr>
                <w:rFonts w:eastAsia="SimSun"/>
                <w:i/>
              </w:rPr>
            </w:pPr>
          </w:p>
        </w:tc>
        <w:tc>
          <w:tcPr>
            <w:tcW w:w="3654" w:type="dxa"/>
            <w:gridSpan w:val="3"/>
            <w:shd w:val="clear" w:color="auto" w:fill="auto"/>
            <w:vAlign w:val="center"/>
          </w:tcPr>
          <w:p w14:paraId="2F191740" w14:textId="77777777" w:rsidR="00EE6302" w:rsidRPr="00C25669" w:rsidRDefault="00EE6302" w:rsidP="00E04E2A">
            <w:pPr>
              <w:pStyle w:val="TAL"/>
              <w:rPr>
                <w:rFonts w:eastAsia="SimSun"/>
              </w:rPr>
            </w:pPr>
            <w:r w:rsidRPr="00C25669">
              <w:rPr>
                <w:rFonts w:eastAsia="SimSun"/>
              </w:rPr>
              <w:t>Resource allocation type</w:t>
            </w:r>
          </w:p>
        </w:tc>
        <w:tc>
          <w:tcPr>
            <w:tcW w:w="802" w:type="dxa"/>
            <w:shd w:val="clear" w:color="auto" w:fill="auto"/>
            <w:vAlign w:val="center"/>
          </w:tcPr>
          <w:p w14:paraId="709DC0D9" w14:textId="77777777" w:rsidR="00EE6302" w:rsidRPr="00C25669" w:rsidRDefault="00EE6302" w:rsidP="00E04E2A">
            <w:pPr>
              <w:pStyle w:val="TAC"/>
              <w:rPr>
                <w:rFonts w:eastAsia="SimSun"/>
              </w:rPr>
            </w:pPr>
          </w:p>
        </w:tc>
        <w:tc>
          <w:tcPr>
            <w:tcW w:w="3352" w:type="dxa"/>
            <w:gridSpan w:val="2"/>
            <w:shd w:val="clear" w:color="auto" w:fill="auto"/>
            <w:vAlign w:val="center"/>
          </w:tcPr>
          <w:p w14:paraId="6EFC336C" w14:textId="77777777" w:rsidR="00EE6302" w:rsidRPr="00C25669" w:rsidRDefault="00EE6302" w:rsidP="00E04E2A">
            <w:pPr>
              <w:pStyle w:val="TAC"/>
              <w:rPr>
                <w:rFonts w:eastAsia="SimSun"/>
              </w:rPr>
            </w:pPr>
            <w:r>
              <w:rPr>
                <w:rFonts w:eastAsia="SimSun"/>
              </w:rPr>
              <w:t>Type 1</w:t>
            </w:r>
          </w:p>
        </w:tc>
      </w:tr>
      <w:tr w:rsidR="00EE6302" w:rsidRPr="00C25669" w14:paraId="0ECE8933" w14:textId="77777777" w:rsidTr="00E04E2A">
        <w:tc>
          <w:tcPr>
            <w:tcW w:w="1813" w:type="dxa"/>
            <w:vMerge/>
            <w:shd w:val="clear" w:color="auto" w:fill="auto"/>
            <w:vAlign w:val="center"/>
          </w:tcPr>
          <w:p w14:paraId="2CF231B6" w14:textId="77777777" w:rsidR="00EE6302" w:rsidRPr="00C25669" w:rsidRDefault="00EE6302" w:rsidP="00E04E2A">
            <w:pPr>
              <w:pStyle w:val="TAL"/>
              <w:rPr>
                <w:rFonts w:eastAsia="SimSun"/>
                <w:i/>
              </w:rPr>
            </w:pPr>
          </w:p>
        </w:tc>
        <w:tc>
          <w:tcPr>
            <w:tcW w:w="3654" w:type="dxa"/>
            <w:gridSpan w:val="3"/>
            <w:shd w:val="clear" w:color="auto" w:fill="auto"/>
            <w:vAlign w:val="center"/>
          </w:tcPr>
          <w:p w14:paraId="6269DCFF" w14:textId="77777777" w:rsidR="00EE6302" w:rsidRPr="00C25669" w:rsidRDefault="00EE6302" w:rsidP="00E04E2A">
            <w:pPr>
              <w:pStyle w:val="TAL"/>
              <w:rPr>
                <w:rFonts w:eastAsia="SimSun"/>
              </w:rPr>
            </w:pPr>
            <w:r w:rsidRPr="00C25669">
              <w:rPr>
                <w:rFonts w:eastAsia="SimSun"/>
              </w:rPr>
              <w:t>RBG size</w:t>
            </w:r>
          </w:p>
        </w:tc>
        <w:tc>
          <w:tcPr>
            <w:tcW w:w="802" w:type="dxa"/>
            <w:shd w:val="clear" w:color="auto" w:fill="auto"/>
            <w:vAlign w:val="center"/>
          </w:tcPr>
          <w:p w14:paraId="1250003A" w14:textId="77777777" w:rsidR="00EE6302" w:rsidRPr="00C25669" w:rsidRDefault="00EE6302" w:rsidP="00E04E2A">
            <w:pPr>
              <w:pStyle w:val="TAC"/>
              <w:rPr>
                <w:rFonts w:eastAsia="SimSun"/>
              </w:rPr>
            </w:pPr>
          </w:p>
        </w:tc>
        <w:tc>
          <w:tcPr>
            <w:tcW w:w="3352" w:type="dxa"/>
            <w:gridSpan w:val="2"/>
            <w:shd w:val="clear" w:color="auto" w:fill="auto"/>
            <w:vAlign w:val="center"/>
          </w:tcPr>
          <w:p w14:paraId="22255F87" w14:textId="77777777" w:rsidR="00EE6302" w:rsidRPr="00C25669" w:rsidRDefault="00EE6302" w:rsidP="00E04E2A">
            <w:pPr>
              <w:pStyle w:val="TAC"/>
              <w:rPr>
                <w:rFonts w:eastAsia="SimSun"/>
              </w:rPr>
            </w:pPr>
            <w:r w:rsidRPr="00C25669">
              <w:rPr>
                <w:rFonts w:eastAsia="SimSun"/>
                <w:lang w:eastAsia="zh-CN"/>
              </w:rPr>
              <w:t>C</w:t>
            </w:r>
            <w:r w:rsidRPr="00C25669">
              <w:rPr>
                <w:rFonts w:eastAsia="SimSun" w:hint="eastAsia"/>
                <w:lang w:eastAsia="zh-CN"/>
              </w:rPr>
              <w:t>onfig2</w:t>
            </w:r>
          </w:p>
        </w:tc>
      </w:tr>
      <w:tr w:rsidR="00EE6302" w:rsidRPr="00C25669" w14:paraId="79794F91" w14:textId="77777777" w:rsidTr="00E04E2A">
        <w:tc>
          <w:tcPr>
            <w:tcW w:w="1813" w:type="dxa"/>
            <w:vMerge/>
            <w:shd w:val="clear" w:color="auto" w:fill="auto"/>
            <w:vAlign w:val="center"/>
          </w:tcPr>
          <w:p w14:paraId="24722420" w14:textId="77777777" w:rsidR="00EE6302" w:rsidRPr="00C25669" w:rsidRDefault="00EE6302" w:rsidP="00E04E2A">
            <w:pPr>
              <w:pStyle w:val="TAL"/>
              <w:rPr>
                <w:rFonts w:eastAsia="SimSun"/>
                <w:i/>
              </w:rPr>
            </w:pPr>
          </w:p>
        </w:tc>
        <w:tc>
          <w:tcPr>
            <w:tcW w:w="3654" w:type="dxa"/>
            <w:gridSpan w:val="3"/>
            <w:shd w:val="clear" w:color="auto" w:fill="auto"/>
            <w:vAlign w:val="center"/>
          </w:tcPr>
          <w:p w14:paraId="49E094C0" w14:textId="77777777" w:rsidR="00EE6302" w:rsidRPr="00C25669" w:rsidRDefault="00EE6302" w:rsidP="00E04E2A">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47B75B46" w14:textId="77777777" w:rsidR="00EE6302" w:rsidRPr="00C25669" w:rsidRDefault="00EE6302" w:rsidP="00E04E2A">
            <w:pPr>
              <w:pStyle w:val="TAC"/>
              <w:rPr>
                <w:rFonts w:eastAsia="SimSun"/>
              </w:rPr>
            </w:pPr>
          </w:p>
        </w:tc>
        <w:tc>
          <w:tcPr>
            <w:tcW w:w="3352" w:type="dxa"/>
            <w:gridSpan w:val="2"/>
            <w:shd w:val="clear" w:color="auto" w:fill="auto"/>
            <w:vAlign w:val="center"/>
          </w:tcPr>
          <w:p w14:paraId="603557E1" w14:textId="77777777" w:rsidR="00EE6302" w:rsidRPr="00C25669" w:rsidRDefault="00EE6302" w:rsidP="00E04E2A">
            <w:pPr>
              <w:pStyle w:val="TAC"/>
              <w:rPr>
                <w:rFonts w:eastAsia="SimSun"/>
              </w:rPr>
            </w:pPr>
            <w:r w:rsidRPr="00C25669">
              <w:rPr>
                <w:rFonts w:eastAsia="SimSun"/>
              </w:rPr>
              <w:t>Non-interleaved</w:t>
            </w:r>
          </w:p>
        </w:tc>
      </w:tr>
      <w:tr w:rsidR="00EE6302" w:rsidRPr="00C25669" w14:paraId="45B74788" w14:textId="77777777" w:rsidTr="00E04E2A">
        <w:tc>
          <w:tcPr>
            <w:tcW w:w="1813" w:type="dxa"/>
            <w:vMerge/>
            <w:shd w:val="clear" w:color="auto" w:fill="auto"/>
            <w:vAlign w:val="center"/>
          </w:tcPr>
          <w:p w14:paraId="3DEE5F0B" w14:textId="77777777" w:rsidR="00EE6302" w:rsidRPr="00C25669" w:rsidRDefault="00EE6302" w:rsidP="00E04E2A">
            <w:pPr>
              <w:pStyle w:val="TAL"/>
              <w:rPr>
                <w:rFonts w:eastAsia="SimSun"/>
              </w:rPr>
            </w:pPr>
          </w:p>
        </w:tc>
        <w:tc>
          <w:tcPr>
            <w:tcW w:w="3654" w:type="dxa"/>
            <w:gridSpan w:val="3"/>
            <w:shd w:val="clear" w:color="auto" w:fill="auto"/>
            <w:vAlign w:val="center"/>
          </w:tcPr>
          <w:p w14:paraId="7CC0FC17" w14:textId="77777777" w:rsidR="00EE6302" w:rsidRPr="00C25669" w:rsidRDefault="00EE6302" w:rsidP="00E04E2A">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1293E90E" w14:textId="77777777" w:rsidR="00EE6302" w:rsidRPr="00C25669" w:rsidRDefault="00EE6302" w:rsidP="00E04E2A">
            <w:pPr>
              <w:pStyle w:val="TAC"/>
              <w:rPr>
                <w:rFonts w:eastAsia="SimSun"/>
              </w:rPr>
            </w:pPr>
          </w:p>
        </w:tc>
        <w:tc>
          <w:tcPr>
            <w:tcW w:w="3352" w:type="dxa"/>
            <w:gridSpan w:val="2"/>
            <w:shd w:val="clear" w:color="auto" w:fill="auto"/>
            <w:vAlign w:val="center"/>
          </w:tcPr>
          <w:p w14:paraId="4F608ABD" w14:textId="77777777" w:rsidR="00EE6302" w:rsidRPr="00C25669" w:rsidRDefault="00EE6302" w:rsidP="00E04E2A">
            <w:pPr>
              <w:pStyle w:val="TAC"/>
              <w:rPr>
                <w:rFonts w:eastAsia="SimSun"/>
              </w:rPr>
            </w:pPr>
            <w:r w:rsidRPr="00C25669">
              <w:rPr>
                <w:rFonts w:eastAsia="SimSun"/>
              </w:rPr>
              <w:t>N/A</w:t>
            </w:r>
          </w:p>
        </w:tc>
      </w:tr>
      <w:tr w:rsidR="00EE6302" w:rsidRPr="00C25669" w14:paraId="7C77E474" w14:textId="77777777" w:rsidTr="00E04E2A">
        <w:tc>
          <w:tcPr>
            <w:tcW w:w="1813" w:type="dxa"/>
            <w:vMerge w:val="restart"/>
            <w:shd w:val="clear" w:color="auto" w:fill="auto"/>
            <w:vAlign w:val="center"/>
          </w:tcPr>
          <w:p w14:paraId="23400234" w14:textId="77777777" w:rsidR="00EE6302" w:rsidRPr="00C25669" w:rsidRDefault="00EE6302" w:rsidP="00E04E2A">
            <w:pPr>
              <w:pStyle w:val="TAL"/>
              <w:rPr>
                <w:rFonts w:eastAsia="SimSun"/>
              </w:rPr>
            </w:pPr>
            <w:r w:rsidRPr="00C25669">
              <w:rPr>
                <w:rFonts w:eastAsia="SimSun"/>
              </w:rPr>
              <w:t>PDSCH DMRS configuration</w:t>
            </w:r>
          </w:p>
        </w:tc>
        <w:tc>
          <w:tcPr>
            <w:tcW w:w="3654" w:type="dxa"/>
            <w:gridSpan w:val="3"/>
            <w:shd w:val="clear" w:color="auto" w:fill="auto"/>
            <w:vAlign w:val="center"/>
          </w:tcPr>
          <w:p w14:paraId="69A1378A" w14:textId="77777777" w:rsidR="00EE6302" w:rsidRPr="00C25669" w:rsidRDefault="00EE6302" w:rsidP="00E04E2A">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68DCA13E" w14:textId="77777777" w:rsidR="00EE6302" w:rsidRPr="00C25669" w:rsidRDefault="00EE6302" w:rsidP="00E04E2A">
            <w:pPr>
              <w:pStyle w:val="TAC"/>
              <w:rPr>
                <w:rFonts w:eastAsia="SimSun"/>
              </w:rPr>
            </w:pPr>
          </w:p>
        </w:tc>
        <w:tc>
          <w:tcPr>
            <w:tcW w:w="1676" w:type="dxa"/>
            <w:shd w:val="clear" w:color="auto" w:fill="auto"/>
            <w:vAlign w:val="center"/>
          </w:tcPr>
          <w:p w14:paraId="7322A7E1" w14:textId="77777777" w:rsidR="00EE6302" w:rsidRPr="00C25669" w:rsidRDefault="00EE6302" w:rsidP="00E04E2A">
            <w:pPr>
              <w:pStyle w:val="TAC"/>
              <w:rPr>
                <w:rFonts w:eastAsia="SimSun"/>
              </w:rPr>
            </w:pPr>
            <w:r>
              <w:rPr>
                <w:rFonts w:eastAsia="SimSun"/>
              </w:rPr>
              <w:t xml:space="preserve">1000 </w:t>
            </w:r>
          </w:p>
        </w:tc>
        <w:tc>
          <w:tcPr>
            <w:tcW w:w="1676" w:type="dxa"/>
            <w:shd w:val="clear" w:color="auto" w:fill="auto"/>
            <w:vAlign w:val="center"/>
          </w:tcPr>
          <w:p w14:paraId="138F5335" w14:textId="77777777" w:rsidR="00EE6302" w:rsidRPr="00C25669" w:rsidRDefault="00EE6302" w:rsidP="00E04E2A">
            <w:pPr>
              <w:pStyle w:val="TAC"/>
              <w:rPr>
                <w:rFonts w:eastAsia="SimSun"/>
              </w:rPr>
            </w:pPr>
            <w:r>
              <w:rPr>
                <w:rFonts w:eastAsia="SimSun"/>
              </w:rPr>
              <w:t>1002</w:t>
            </w:r>
          </w:p>
        </w:tc>
      </w:tr>
      <w:tr w:rsidR="00EE6302" w:rsidRPr="00C25669" w14:paraId="2DF4907B" w14:textId="77777777" w:rsidTr="00E04E2A">
        <w:tc>
          <w:tcPr>
            <w:tcW w:w="1813" w:type="dxa"/>
            <w:vMerge/>
            <w:shd w:val="clear" w:color="auto" w:fill="auto"/>
            <w:vAlign w:val="center"/>
          </w:tcPr>
          <w:p w14:paraId="1E842BEE" w14:textId="77777777" w:rsidR="00EE6302" w:rsidRPr="00C25669" w:rsidRDefault="00EE6302" w:rsidP="00E04E2A">
            <w:pPr>
              <w:pStyle w:val="TAL"/>
              <w:rPr>
                <w:rFonts w:eastAsia="SimSun"/>
              </w:rPr>
            </w:pPr>
          </w:p>
        </w:tc>
        <w:tc>
          <w:tcPr>
            <w:tcW w:w="3654" w:type="dxa"/>
            <w:gridSpan w:val="3"/>
            <w:shd w:val="clear" w:color="auto" w:fill="auto"/>
            <w:vAlign w:val="center"/>
          </w:tcPr>
          <w:p w14:paraId="4F96119E" w14:textId="77777777" w:rsidR="00EE6302" w:rsidRDefault="00EE6302" w:rsidP="00E04E2A">
            <w:pPr>
              <w:pStyle w:val="TAL"/>
              <w:rPr>
                <w:rFonts w:eastAsia="SimSun" w:cs="Arial"/>
                <w:szCs w:val="18"/>
              </w:rPr>
            </w:pPr>
            <w:r>
              <w:rPr>
                <w:rFonts w:eastAsia="SimSun" w:cs="Arial"/>
                <w:szCs w:val="18"/>
              </w:rPr>
              <w:t>TCI state</w:t>
            </w:r>
          </w:p>
        </w:tc>
        <w:tc>
          <w:tcPr>
            <w:tcW w:w="802" w:type="dxa"/>
            <w:shd w:val="clear" w:color="auto" w:fill="auto"/>
            <w:vAlign w:val="center"/>
          </w:tcPr>
          <w:p w14:paraId="4B2EB12A" w14:textId="77777777" w:rsidR="00EE6302" w:rsidRPr="00C25669" w:rsidRDefault="00EE6302" w:rsidP="00E04E2A">
            <w:pPr>
              <w:pStyle w:val="TAC"/>
              <w:rPr>
                <w:rFonts w:eastAsia="SimSun"/>
              </w:rPr>
            </w:pPr>
          </w:p>
        </w:tc>
        <w:tc>
          <w:tcPr>
            <w:tcW w:w="1676" w:type="dxa"/>
            <w:shd w:val="clear" w:color="auto" w:fill="auto"/>
            <w:vAlign w:val="center"/>
          </w:tcPr>
          <w:p w14:paraId="594F7F22" w14:textId="77777777" w:rsidR="00EE6302" w:rsidRDefault="00EE6302" w:rsidP="00E04E2A">
            <w:pPr>
              <w:pStyle w:val="TAC"/>
              <w:rPr>
                <w:rFonts w:eastAsia="SimSun"/>
              </w:rPr>
            </w:pPr>
            <w:r>
              <w:rPr>
                <w:rFonts w:eastAsia="SimSun"/>
              </w:rPr>
              <w:t>TCI State #1</w:t>
            </w:r>
          </w:p>
        </w:tc>
        <w:tc>
          <w:tcPr>
            <w:tcW w:w="1676" w:type="dxa"/>
            <w:shd w:val="clear" w:color="auto" w:fill="auto"/>
            <w:vAlign w:val="center"/>
          </w:tcPr>
          <w:p w14:paraId="59CD2440" w14:textId="77777777" w:rsidR="00EE6302" w:rsidRDefault="00EE6302" w:rsidP="00E04E2A">
            <w:pPr>
              <w:pStyle w:val="TAC"/>
              <w:rPr>
                <w:rFonts w:eastAsia="SimSun"/>
              </w:rPr>
            </w:pPr>
            <w:r>
              <w:rPr>
                <w:rFonts w:eastAsia="SimSun"/>
              </w:rPr>
              <w:t>TCI State #2</w:t>
            </w:r>
          </w:p>
        </w:tc>
      </w:tr>
      <w:tr w:rsidR="00EE6302" w:rsidRPr="00C25669" w14:paraId="43D1C927" w14:textId="77777777" w:rsidTr="00E04E2A">
        <w:tc>
          <w:tcPr>
            <w:tcW w:w="1813" w:type="dxa"/>
            <w:vMerge/>
            <w:shd w:val="clear" w:color="auto" w:fill="auto"/>
            <w:vAlign w:val="center"/>
          </w:tcPr>
          <w:p w14:paraId="1A57815F" w14:textId="77777777" w:rsidR="00EE6302" w:rsidRPr="00C25669" w:rsidRDefault="00EE6302" w:rsidP="00E04E2A">
            <w:pPr>
              <w:pStyle w:val="TAL"/>
              <w:rPr>
                <w:rFonts w:eastAsia="SimSun"/>
              </w:rPr>
            </w:pPr>
          </w:p>
        </w:tc>
        <w:tc>
          <w:tcPr>
            <w:tcW w:w="3654" w:type="dxa"/>
            <w:gridSpan w:val="3"/>
            <w:shd w:val="clear" w:color="auto" w:fill="auto"/>
            <w:vAlign w:val="center"/>
          </w:tcPr>
          <w:p w14:paraId="2A0AE651" w14:textId="77777777" w:rsidR="00EE6302" w:rsidRPr="00C25669" w:rsidRDefault="00EE6302" w:rsidP="00E04E2A">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F326BDE" w14:textId="77777777" w:rsidR="00EE6302" w:rsidRPr="00C25669" w:rsidRDefault="00EE6302" w:rsidP="00E04E2A">
            <w:pPr>
              <w:pStyle w:val="TAC"/>
              <w:rPr>
                <w:rFonts w:eastAsia="SimSun"/>
              </w:rPr>
            </w:pPr>
          </w:p>
        </w:tc>
        <w:tc>
          <w:tcPr>
            <w:tcW w:w="3352" w:type="dxa"/>
            <w:gridSpan w:val="2"/>
            <w:shd w:val="clear" w:color="auto" w:fill="auto"/>
            <w:vAlign w:val="center"/>
          </w:tcPr>
          <w:p w14:paraId="4C611790" w14:textId="77777777" w:rsidR="00EE6302" w:rsidRPr="00C25669" w:rsidRDefault="00EE6302" w:rsidP="00E04E2A">
            <w:pPr>
              <w:pStyle w:val="TAC"/>
              <w:rPr>
                <w:rFonts w:eastAsia="SimSun"/>
              </w:rPr>
            </w:pPr>
            <w:r w:rsidRPr="00C25669">
              <w:rPr>
                <w:rFonts w:eastAsia="SimSun"/>
              </w:rPr>
              <w:t>Type 1</w:t>
            </w:r>
          </w:p>
        </w:tc>
      </w:tr>
      <w:tr w:rsidR="00EE6302" w:rsidRPr="00C25669" w14:paraId="55CDD21C" w14:textId="77777777" w:rsidTr="00E04E2A">
        <w:tc>
          <w:tcPr>
            <w:tcW w:w="1813" w:type="dxa"/>
            <w:vMerge/>
            <w:shd w:val="clear" w:color="auto" w:fill="auto"/>
            <w:vAlign w:val="center"/>
          </w:tcPr>
          <w:p w14:paraId="621EAED7" w14:textId="77777777" w:rsidR="00EE6302" w:rsidRPr="00C25669" w:rsidRDefault="00EE6302" w:rsidP="00E04E2A">
            <w:pPr>
              <w:pStyle w:val="TAL"/>
              <w:rPr>
                <w:rFonts w:eastAsia="SimSun"/>
              </w:rPr>
            </w:pPr>
          </w:p>
        </w:tc>
        <w:tc>
          <w:tcPr>
            <w:tcW w:w="3654" w:type="dxa"/>
            <w:gridSpan w:val="3"/>
            <w:shd w:val="clear" w:color="auto" w:fill="auto"/>
            <w:vAlign w:val="center"/>
          </w:tcPr>
          <w:p w14:paraId="4E26477F" w14:textId="77777777" w:rsidR="00EE6302" w:rsidRPr="00C25669" w:rsidRDefault="00EE6302" w:rsidP="00E04E2A">
            <w:pPr>
              <w:pStyle w:val="TAL"/>
              <w:rPr>
                <w:rFonts w:eastAsia="SimSun"/>
              </w:rPr>
            </w:pPr>
            <w:r w:rsidRPr="00C25669">
              <w:rPr>
                <w:rFonts w:eastAsia="SimSun"/>
              </w:rPr>
              <w:t>Number of additional DMRS</w:t>
            </w:r>
          </w:p>
        </w:tc>
        <w:tc>
          <w:tcPr>
            <w:tcW w:w="802" w:type="dxa"/>
            <w:shd w:val="clear" w:color="auto" w:fill="auto"/>
            <w:vAlign w:val="center"/>
          </w:tcPr>
          <w:p w14:paraId="2D91A15D" w14:textId="77777777" w:rsidR="00EE6302" w:rsidRPr="00C25669" w:rsidRDefault="00EE6302" w:rsidP="00E04E2A">
            <w:pPr>
              <w:pStyle w:val="TAC"/>
              <w:rPr>
                <w:rFonts w:eastAsia="SimSun"/>
              </w:rPr>
            </w:pPr>
          </w:p>
        </w:tc>
        <w:tc>
          <w:tcPr>
            <w:tcW w:w="3352" w:type="dxa"/>
            <w:gridSpan w:val="2"/>
            <w:shd w:val="clear" w:color="auto" w:fill="auto"/>
            <w:vAlign w:val="center"/>
          </w:tcPr>
          <w:p w14:paraId="46E8388A" w14:textId="77777777" w:rsidR="00EE6302" w:rsidRPr="00C25669" w:rsidRDefault="00EE6302" w:rsidP="00E04E2A">
            <w:pPr>
              <w:pStyle w:val="TAC"/>
              <w:rPr>
                <w:rFonts w:eastAsia="SimSun"/>
              </w:rPr>
            </w:pPr>
            <w:r>
              <w:rPr>
                <w:rFonts w:eastAsia="SimSun"/>
              </w:rPr>
              <w:t>1</w:t>
            </w:r>
          </w:p>
        </w:tc>
      </w:tr>
      <w:tr w:rsidR="00EE6302" w:rsidRPr="00C25669" w14:paraId="1FC9B0B5" w14:textId="77777777" w:rsidTr="00E04E2A">
        <w:tc>
          <w:tcPr>
            <w:tcW w:w="1813" w:type="dxa"/>
            <w:vMerge/>
            <w:shd w:val="clear" w:color="auto" w:fill="auto"/>
            <w:vAlign w:val="center"/>
          </w:tcPr>
          <w:p w14:paraId="54025D0E" w14:textId="77777777" w:rsidR="00EE6302" w:rsidRPr="00C25669" w:rsidRDefault="00EE6302" w:rsidP="00E04E2A">
            <w:pPr>
              <w:pStyle w:val="TAL"/>
              <w:rPr>
                <w:rFonts w:eastAsia="SimSun"/>
              </w:rPr>
            </w:pPr>
          </w:p>
        </w:tc>
        <w:tc>
          <w:tcPr>
            <w:tcW w:w="3654" w:type="dxa"/>
            <w:gridSpan w:val="3"/>
            <w:shd w:val="clear" w:color="auto" w:fill="auto"/>
            <w:vAlign w:val="center"/>
          </w:tcPr>
          <w:p w14:paraId="79B8B69A" w14:textId="77777777" w:rsidR="00EE6302" w:rsidRPr="00C25669" w:rsidRDefault="00EE6302" w:rsidP="00E04E2A">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3E422DF4" w14:textId="77777777" w:rsidR="00EE6302" w:rsidRPr="00C25669" w:rsidRDefault="00EE6302" w:rsidP="00E04E2A">
            <w:pPr>
              <w:pStyle w:val="TAC"/>
              <w:rPr>
                <w:rFonts w:eastAsia="SimSun"/>
              </w:rPr>
            </w:pPr>
          </w:p>
        </w:tc>
        <w:tc>
          <w:tcPr>
            <w:tcW w:w="3352" w:type="dxa"/>
            <w:gridSpan w:val="2"/>
            <w:shd w:val="clear" w:color="auto" w:fill="auto"/>
            <w:vAlign w:val="center"/>
          </w:tcPr>
          <w:p w14:paraId="0BE9B4CC" w14:textId="77777777" w:rsidR="00EE6302" w:rsidRPr="00C25669" w:rsidRDefault="00EE6302" w:rsidP="00E04E2A">
            <w:pPr>
              <w:pStyle w:val="TAC"/>
              <w:rPr>
                <w:rFonts w:eastAsia="SimSun"/>
                <w:lang w:eastAsia="zh-CN"/>
              </w:rPr>
            </w:pPr>
            <w:r w:rsidRPr="00C25669">
              <w:rPr>
                <w:rFonts w:eastAsia="SimSun" w:hint="eastAsia"/>
                <w:lang w:eastAsia="zh-CN"/>
              </w:rPr>
              <w:t>1</w:t>
            </w:r>
          </w:p>
        </w:tc>
      </w:tr>
      <w:tr w:rsidR="00EE6302" w:rsidRPr="00C25669" w14:paraId="5CA18C67" w14:textId="77777777" w:rsidTr="00E04E2A">
        <w:tc>
          <w:tcPr>
            <w:tcW w:w="1813" w:type="dxa"/>
            <w:vMerge w:val="restart"/>
            <w:shd w:val="clear" w:color="auto" w:fill="auto"/>
            <w:vAlign w:val="center"/>
          </w:tcPr>
          <w:p w14:paraId="178CC4E2" w14:textId="77777777" w:rsidR="00EE6302" w:rsidRPr="00C25669" w:rsidRDefault="00EE6302" w:rsidP="00E04E2A">
            <w:pPr>
              <w:pStyle w:val="TAL"/>
              <w:rPr>
                <w:rFonts w:eastAsia="SimSun"/>
              </w:rPr>
            </w:pPr>
            <w:r>
              <w:rPr>
                <w:rFonts w:eastAsia="SimSun"/>
              </w:rPr>
              <w:t>TCI State #1</w:t>
            </w:r>
          </w:p>
        </w:tc>
        <w:tc>
          <w:tcPr>
            <w:tcW w:w="1827" w:type="dxa"/>
            <w:gridSpan w:val="2"/>
            <w:vMerge w:val="restart"/>
            <w:shd w:val="clear" w:color="auto" w:fill="auto"/>
            <w:vAlign w:val="center"/>
          </w:tcPr>
          <w:p w14:paraId="0E69BD43"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098E7ECC"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3AA30837" w14:textId="77777777" w:rsidR="00EE6302" w:rsidRPr="00C25669" w:rsidRDefault="00EE6302" w:rsidP="00E04E2A">
            <w:pPr>
              <w:pStyle w:val="TAC"/>
              <w:rPr>
                <w:rFonts w:eastAsia="SimSun"/>
              </w:rPr>
            </w:pPr>
          </w:p>
        </w:tc>
        <w:tc>
          <w:tcPr>
            <w:tcW w:w="1676" w:type="dxa"/>
            <w:shd w:val="clear" w:color="auto" w:fill="auto"/>
            <w:vAlign w:val="center"/>
          </w:tcPr>
          <w:p w14:paraId="1B7EF0FC" w14:textId="77777777" w:rsidR="00EE6302" w:rsidRPr="00C25669" w:rsidRDefault="00EE6302" w:rsidP="00E04E2A">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6FEFC691"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5FA0883D" w14:textId="77777777" w:rsidTr="00E04E2A">
        <w:tc>
          <w:tcPr>
            <w:tcW w:w="1813" w:type="dxa"/>
            <w:vMerge/>
            <w:shd w:val="clear" w:color="auto" w:fill="auto"/>
            <w:vAlign w:val="center"/>
          </w:tcPr>
          <w:p w14:paraId="3C9442A1"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ECCF3F4" w14:textId="77777777" w:rsidR="00EE6302" w:rsidRPr="00C25669" w:rsidRDefault="00EE6302" w:rsidP="00E04E2A">
            <w:pPr>
              <w:pStyle w:val="TAL"/>
              <w:rPr>
                <w:rFonts w:eastAsia="SimSun"/>
              </w:rPr>
            </w:pPr>
          </w:p>
        </w:tc>
        <w:tc>
          <w:tcPr>
            <w:tcW w:w="1827" w:type="dxa"/>
            <w:shd w:val="clear" w:color="auto" w:fill="auto"/>
            <w:vAlign w:val="center"/>
          </w:tcPr>
          <w:p w14:paraId="37B7ACD6"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1C6E5560" w14:textId="77777777" w:rsidR="00EE6302" w:rsidRPr="00C25669" w:rsidRDefault="00EE6302" w:rsidP="00E04E2A">
            <w:pPr>
              <w:pStyle w:val="TAC"/>
              <w:rPr>
                <w:rFonts w:eastAsia="SimSun"/>
              </w:rPr>
            </w:pPr>
          </w:p>
        </w:tc>
        <w:tc>
          <w:tcPr>
            <w:tcW w:w="1676" w:type="dxa"/>
            <w:shd w:val="clear" w:color="auto" w:fill="auto"/>
            <w:vAlign w:val="center"/>
          </w:tcPr>
          <w:p w14:paraId="4FCE103A" w14:textId="77777777" w:rsidR="00EE6302" w:rsidRPr="00C25669" w:rsidRDefault="00EE6302" w:rsidP="00E04E2A">
            <w:pPr>
              <w:pStyle w:val="TAC"/>
              <w:rPr>
                <w:rFonts w:eastAsia="SimSun"/>
                <w:lang w:eastAsia="zh-CN"/>
              </w:rPr>
            </w:pPr>
            <w:r>
              <w:rPr>
                <w:rFonts w:eastAsia="SimSun"/>
                <w:lang w:eastAsia="zh-CN"/>
              </w:rPr>
              <w:t>Type A</w:t>
            </w:r>
          </w:p>
        </w:tc>
        <w:tc>
          <w:tcPr>
            <w:tcW w:w="1676" w:type="dxa"/>
            <w:shd w:val="clear" w:color="auto" w:fill="auto"/>
            <w:vAlign w:val="center"/>
          </w:tcPr>
          <w:p w14:paraId="2F515E6F"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FF8B976" w14:textId="77777777" w:rsidTr="00E04E2A">
        <w:tc>
          <w:tcPr>
            <w:tcW w:w="1813" w:type="dxa"/>
            <w:vMerge/>
            <w:shd w:val="clear" w:color="auto" w:fill="auto"/>
            <w:vAlign w:val="center"/>
          </w:tcPr>
          <w:p w14:paraId="2C9763AE"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46D7C3AE"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5E7AD043"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28948351" w14:textId="77777777" w:rsidR="00EE6302" w:rsidRPr="00C25669" w:rsidRDefault="00EE6302" w:rsidP="00E04E2A">
            <w:pPr>
              <w:pStyle w:val="TAC"/>
              <w:rPr>
                <w:rFonts w:eastAsia="SimSun"/>
              </w:rPr>
            </w:pPr>
          </w:p>
        </w:tc>
        <w:tc>
          <w:tcPr>
            <w:tcW w:w="1676" w:type="dxa"/>
            <w:shd w:val="clear" w:color="auto" w:fill="auto"/>
            <w:vAlign w:val="center"/>
          </w:tcPr>
          <w:p w14:paraId="647E804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640B48E7"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37A2D6F2" w14:textId="77777777" w:rsidTr="00E04E2A">
        <w:tc>
          <w:tcPr>
            <w:tcW w:w="1813" w:type="dxa"/>
            <w:vMerge/>
            <w:shd w:val="clear" w:color="auto" w:fill="auto"/>
            <w:vAlign w:val="center"/>
          </w:tcPr>
          <w:p w14:paraId="23EF9ACB"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3A1216B1" w14:textId="77777777" w:rsidR="00EE6302" w:rsidRPr="00C25669" w:rsidRDefault="00EE6302" w:rsidP="00E04E2A">
            <w:pPr>
              <w:pStyle w:val="TAL"/>
              <w:rPr>
                <w:rFonts w:eastAsia="SimSun"/>
              </w:rPr>
            </w:pPr>
          </w:p>
        </w:tc>
        <w:tc>
          <w:tcPr>
            <w:tcW w:w="1827" w:type="dxa"/>
            <w:shd w:val="clear" w:color="auto" w:fill="auto"/>
            <w:vAlign w:val="center"/>
          </w:tcPr>
          <w:p w14:paraId="62FD5FF0"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2D5659A6" w14:textId="77777777" w:rsidR="00EE6302" w:rsidRPr="00C25669" w:rsidRDefault="00EE6302" w:rsidP="00E04E2A">
            <w:pPr>
              <w:pStyle w:val="TAC"/>
              <w:rPr>
                <w:rFonts w:eastAsia="SimSun"/>
              </w:rPr>
            </w:pPr>
          </w:p>
        </w:tc>
        <w:tc>
          <w:tcPr>
            <w:tcW w:w="1676" w:type="dxa"/>
            <w:shd w:val="clear" w:color="auto" w:fill="auto"/>
            <w:vAlign w:val="center"/>
          </w:tcPr>
          <w:p w14:paraId="64B9F883"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4D7FB72B"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4EA25189" w14:textId="77777777" w:rsidTr="00E04E2A">
        <w:tc>
          <w:tcPr>
            <w:tcW w:w="1813" w:type="dxa"/>
            <w:vMerge w:val="restart"/>
            <w:shd w:val="clear" w:color="auto" w:fill="auto"/>
            <w:vAlign w:val="center"/>
          </w:tcPr>
          <w:p w14:paraId="7D1CD215" w14:textId="77777777" w:rsidR="00EE6302" w:rsidRPr="00C25669" w:rsidRDefault="00EE6302" w:rsidP="00E04E2A">
            <w:pPr>
              <w:pStyle w:val="TAL"/>
              <w:rPr>
                <w:rFonts w:eastAsia="SimSun"/>
              </w:rPr>
            </w:pPr>
            <w:r>
              <w:rPr>
                <w:rFonts w:eastAsia="SimSun"/>
              </w:rPr>
              <w:t>TCI State #2</w:t>
            </w:r>
          </w:p>
        </w:tc>
        <w:tc>
          <w:tcPr>
            <w:tcW w:w="1827" w:type="dxa"/>
            <w:gridSpan w:val="2"/>
            <w:vMerge w:val="restart"/>
            <w:shd w:val="clear" w:color="auto" w:fill="auto"/>
            <w:vAlign w:val="center"/>
          </w:tcPr>
          <w:p w14:paraId="55B47D78"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083E3898"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560DC415" w14:textId="77777777" w:rsidR="00EE6302" w:rsidRPr="00C25669" w:rsidRDefault="00EE6302" w:rsidP="00E04E2A">
            <w:pPr>
              <w:pStyle w:val="TAC"/>
              <w:rPr>
                <w:rFonts w:eastAsia="SimSun"/>
              </w:rPr>
            </w:pPr>
          </w:p>
        </w:tc>
        <w:tc>
          <w:tcPr>
            <w:tcW w:w="1676" w:type="dxa"/>
            <w:shd w:val="clear" w:color="auto" w:fill="auto"/>
            <w:vAlign w:val="center"/>
          </w:tcPr>
          <w:p w14:paraId="6928418D"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4867BBF4" w14:textId="77777777" w:rsidR="00EE6302" w:rsidRPr="00C25669" w:rsidRDefault="00EE6302" w:rsidP="00E04E2A">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E6302" w:rsidRPr="00C25669" w14:paraId="49798020" w14:textId="77777777" w:rsidTr="00E04E2A">
        <w:tc>
          <w:tcPr>
            <w:tcW w:w="1813" w:type="dxa"/>
            <w:vMerge/>
            <w:shd w:val="clear" w:color="auto" w:fill="auto"/>
            <w:vAlign w:val="center"/>
          </w:tcPr>
          <w:p w14:paraId="441EE310"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6FF9C509" w14:textId="77777777" w:rsidR="00EE6302" w:rsidRPr="00C25669" w:rsidRDefault="00EE6302" w:rsidP="00E04E2A">
            <w:pPr>
              <w:pStyle w:val="TAL"/>
              <w:rPr>
                <w:rFonts w:eastAsia="SimSun"/>
              </w:rPr>
            </w:pPr>
          </w:p>
        </w:tc>
        <w:tc>
          <w:tcPr>
            <w:tcW w:w="1827" w:type="dxa"/>
            <w:shd w:val="clear" w:color="auto" w:fill="auto"/>
            <w:vAlign w:val="center"/>
          </w:tcPr>
          <w:p w14:paraId="5C08DD82"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5B26AC27" w14:textId="77777777" w:rsidR="00EE6302" w:rsidRPr="00C25669" w:rsidRDefault="00EE6302" w:rsidP="00E04E2A">
            <w:pPr>
              <w:pStyle w:val="TAC"/>
              <w:rPr>
                <w:rFonts w:eastAsia="SimSun"/>
              </w:rPr>
            </w:pPr>
          </w:p>
        </w:tc>
        <w:tc>
          <w:tcPr>
            <w:tcW w:w="1676" w:type="dxa"/>
            <w:shd w:val="clear" w:color="auto" w:fill="auto"/>
            <w:vAlign w:val="center"/>
          </w:tcPr>
          <w:p w14:paraId="75A72B88"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293DF8AB" w14:textId="77777777" w:rsidR="00EE6302" w:rsidRPr="00C25669" w:rsidRDefault="00EE6302" w:rsidP="00E04E2A">
            <w:pPr>
              <w:pStyle w:val="TAC"/>
              <w:rPr>
                <w:rFonts w:eastAsia="SimSun"/>
                <w:lang w:eastAsia="zh-CN"/>
              </w:rPr>
            </w:pPr>
            <w:r>
              <w:rPr>
                <w:rFonts w:eastAsia="SimSun"/>
                <w:lang w:eastAsia="zh-CN"/>
              </w:rPr>
              <w:t>Type A</w:t>
            </w:r>
          </w:p>
        </w:tc>
      </w:tr>
      <w:tr w:rsidR="00EE6302" w:rsidRPr="00C25669" w14:paraId="03F9ED4C" w14:textId="77777777" w:rsidTr="00E04E2A">
        <w:tc>
          <w:tcPr>
            <w:tcW w:w="1813" w:type="dxa"/>
            <w:vMerge/>
            <w:shd w:val="clear" w:color="auto" w:fill="auto"/>
            <w:vAlign w:val="center"/>
          </w:tcPr>
          <w:p w14:paraId="55353AD1"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761E530B"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0464B527"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268638DD" w14:textId="77777777" w:rsidR="00EE6302" w:rsidRPr="00C25669" w:rsidRDefault="00EE6302" w:rsidP="00E04E2A">
            <w:pPr>
              <w:pStyle w:val="TAC"/>
              <w:rPr>
                <w:rFonts w:eastAsia="SimSun"/>
              </w:rPr>
            </w:pPr>
          </w:p>
        </w:tc>
        <w:tc>
          <w:tcPr>
            <w:tcW w:w="1676" w:type="dxa"/>
            <w:shd w:val="clear" w:color="auto" w:fill="auto"/>
            <w:vAlign w:val="center"/>
          </w:tcPr>
          <w:p w14:paraId="064049C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6B5A584A"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E1049FD" w14:textId="77777777" w:rsidTr="00E04E2A">
        <w:tc>
          <w:tcPr>
            <w:tcW w:w="1813" w:type="dxa"/>
            <w:vMerge/>
            <w:shd w:val="clear" w:color="auto" w:fill="auto"/>
            <w:vAlign w:val="center"/>
          </w:tcPr>
          <w:p w14:paraId="26112AFE"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7BAB1674" w14:textId="77777777" w:rsidR="00EE6302" w:rsidRPr="00C25669" w:rsidRDefault="00EE6302" w:rsidP="00E04E2A">
            <w:pPr>
              <w:pStyle w:val="TAL"/>
              <w:rPr>
                <w:rFonts w:eastAsia="SimSun"/>
              </w:rPr>
            </w:pPr>
          </w:p>
        </w:tc>
        <w:tc>
          <w:tcPr>
            <w:tcW w:w="1827" w:type="dxa"/>
            <w:shd w:val="clear" w:color="auto" w:fill="auto"/>
            <w:vAlign w:val="center"/>
          </w:tcPr>
          <w:p w14:paraId="6D896B94"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4BF10E51" w14:textId="77777777" w:rsidR="00EE6302" w:rsidRPr="00C25669" w:rsidRDefault="00EE6302" w:rsidP="00E04E2A">
            <w:pPr>
              <w:pStyle w:val="TAC"/>
              <w:rPr>
                <w:rFonts w:eastAsia="SimSun"/>
              </w:rPr>
            </w:pPr>
          </w:p>
        </w:tc>
        <w:tc>
          <w:tcPr>
            <w:tcW w:w="1676" w:type="dxa"/>
            <w:shd w:val="clear" w:color="auto" w:fill="auto"/>
            <w:vAlign w:val="center"/>
          </w:tcPr>
          <w:p w14:paraId="79BF158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32A9257F"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6DE88E63" w14:textId="77777777" w:rsidTr="00E04E2A">
        <w:tc>
          <w:tcPr>
            <w:tcW w:w="5467" w:type="dxa"/>
            <w:gridSpan w:val="4"/>
            <w:shd w:val="clear" w:color="auto" w:fill="auto"/>
            <w:vAlign w:val="center"/>
          </w:tcPr>
          <w:p w14:paraId="71F32202" w14:textId="77777777" w:rsidR="00EE6302" w:rsidRDefault="00EE6302" w:rsidP="00E04E2A">
            <w:pPr>
              <w:pStyle w:val="TAL"/>
              <w:rPr>
                <w:rFonts w:eastAsia="SimSun"/>
                <w:lang w:eastAsia="zh-CN"/>
              </w:rPr>
            </w:pPr>
            <w:r>
              <w:rPr>
                <w:rFonts w:eastAsia="SimSun"/>
                <w:lang w:eastAsia="zh-CN"/>
              </w:rPr>
              <w:t>Resource allocation</w:t>
            </w:r>
          </w:p>
        </w:tc>
        <w:tc>
          <w:tcPr>
            <w:tcW w:w="802" w:type="dxa"/>
            <w:shd w:val="clear" w:color="auto" w:fill="auto"/>
            <w:vAlign w:val="center"/>
          </w:tcPr>
          <w:p w14:paraId="176CA249" w14:textId="77777777" w:rsidR="00EE6302" w:rsidRPr="00C25669" w:rsidRDefault="00EE6302" w:rsidP="00E04E2A">
            <w:pPr>
              <w:pStyle w:val="TAC"/>
              <w:rPr>
                <w:rFonts w:eastAsia="SimSun"/>
              </w:rPr>
            </w:pPr>
          </w:p>
        </w:tc>
        <w:tc>
          <w:tcPr>
            <w:tcW w:w="3352" w:type="dxa"/>
            <w:gridSpan w:val="2"/>
            <w:shd w:val="clear" w:color="auto" w:fill="auto"/>
            <w:vAlign w:val="center"/>
          </w:tcPr>
          <w:p w14:paraId="3D9A923A" w14:textId="77777777" w:rsidR="00EE6302" w:rsidRDefault="00EE6302" w:rsidP="00E04E2A">
            <w:pPr>
              <w:pStyle w:val="TAC"/>
              <w:rPr>
                <w:rFonts w:eastAsia="SimSun"/>
                <w:lang w:eastAsia="zh-CN"/>
              </w:rPr>
            </w:pPr>
            <w:r>
              <w:rPr>
                <w:rFonts w:eastAsia="SimSun" w:hint="eastAsia"/>
                <w:lang w:eastAsia="zh-CN"/>
              </w:rPr>
              <w:t>F</w:t>
            </w:r>
            <w:r>
              <w:rPr>
                <w:rFonts w:eastAsia="SimSun"/>
                <w:lang w:eastAsia="zh-CN"/>
              </w:rPr>
              <w:t>ull-overlapping</w:t>
            </w:r>
          </w:p>
        </w:tc>
      </w:tr>
      <w:tr w:rsidR="00EE6302" w:rsidRPr="00C25669" w14:paraId="32F2800E" w14:textId="77777777" w:rsidTr="00E04E2A">
        <w:tc>
          <w:tcPr>
            <w:tcW w:w="5467" w:type="dxa"/>
            <w:gridSpan w:val="4"/>
            <w:shd w:val="clear" w:color="auto" w:fill="auto"/>
            <w:vAlign w:val="center"/>
          </w:tcPr>
          <w:p w14:paraId="0DAB6B92" w14:textId="77777777" w:rsidR="00EE6302" w:rsidRDefault="00EE6302" w:rsidP="00E04E2A">
            <w:pPr>
              <w:pStyle w:val="TAL"/>
              <w:rPr>
                <w:rFonts w:eastAsia="SimSun"/>
                <w:lang w:eastAsia="zh-CN"/>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044A8068" w14:textId="77777777" w:rsidR="00EE6302" w:rsidRPr="00C25669" w:rsidRDefault="00EE6302" w:rsidP="00E04E2A">
            <w:pPr>
              <w:pStyle w:val="TAC"/>
              <w:rPr>
                <w:rFonts w:eastAsia="SimSun"/>
              </w:rPr>
            </w:pPr>
            <w:r>
              <w:rPr>
                <w:rFonts w:eastAsia="SimSun"/>
                <w:lang w:val="en-US"/>
              </w:rPr>
              <w:t>us</w:t>
            </w:r>
          </w:p>
        </w:tc>
        <w:tc>
          <w:tcPr>
            <w:tcW w:w="3352" w:type="dxa"/>
            <w:gridSpan w:val="2"/>
            <w:shd w:val="clear" w:color="auto" w:fill="auto"/>
            <w:vAlign w:val="center"/>
          </w:tcPr>
          <w:p w14:paraId="392CCA62" w14:textId="77777777" w:rsidR="00EE6302" w:rsidRDefault="00EE6302" w:rsidP="00E04E2A">
            <w:pPr>
              <w:pStyle w:val="TAC"/>
              <w:rPr>
                <w:rFonts w:eastAsia="SimSun"/>
                <w:lang w:eastAsia="zh-CN"/>
              </w:rPr>
            </w:pPr>
            <w:r>
              <w:rPr>
                <w:rFonts w:eastAsia="SimSun" w:hint="eastAsia"/>
                <w:lang w:eastAsia="zh-CN"/>
              </w:rPr>
              <w:t>-</w:t>
            </w:r>
            <w:r>
              <w:rPr>
                <w:rFonts w:eastAsia="SimSun"/>
                <w:lang w:eastAsia="zh-CN"/>
              </w:rPr>
              <w:t>0.5 for test 1-1</w:t>
            </w:r>
          </w:p>
          <w:p w14:paraId="065CD8B6" w14:textId="77777777" w:rsidR="00EE6302" w:rsidRDefault="00EE6302" w:rsidP="00E04E2A">
            <w:pPr>
              <w:pStyle w:val="TAC"/>
              <w:rPr>
                <w:rFonts w:eastAsia="SimSun"/>
                <w:lang w:eastAsia="zh-CN"/>
              </w:rPr>
            </w:pPr>
            <w:r>
              <w:rPr>
                <w:rFonts w:eastAsia="SimSun"/>
              </w:rPr>
              <w:t>2 for test 1-2</w:t>
            </w:r>
          </w:p>
        </w:tc>
      </w:tr>
      <w:tr w:rsidR="00EE6302" w:rsidRPr="00C25669" w14:paraId="75A32FAA" w14:textId="77777777" w:rsidTr="00E04E2A">
        <w:tc>
          <w:tcPr>
            <w:tcW w:w="5467" w:type="dxa"/>
            <w:gridSpan w:val="4"/>
            <w:shd w:val="clear" w:color="auto" w:fill="auto"/>
            <w:vAlign w:val="center"/>
          </w:tcPr>
          <w:p w14:paraId="1C276CEF" w14:textId="77777777" w:rsidR="00EE6302" w:rsidRDefault="00EE6302" w:rsidP="00E04E2A">
            <w:pPr>
              <w:pStyle w:val="TAL"/>
              <w:rPr>
                <w:rFonts w:eastAsia="SimSun"/>
                <w:lang w:eastAsia="zh-CN"/>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shd w:val="clear" w:color="auto" w:fill="auto"/>
            <w:vAlign w:val="center"/>
          </w:tcPr>
          <w:p w14:paraId="2F8ACA1E" w14:textId="77777777" w:rsidR="00EE6302" w:rsidRPr="00C25669" w:rsidRDefault="00EE6302" w:rsidP="00E04E2A">
            <w:pPr>
              <w:pStyle w:val="TAC"/>
              <w:rPr>
                <w:rFonts w:eastAsia="SimSun"/>
              </w:rPr>
            </w:pPr>
            <w:r>
              <w:rPr>
                <w:rFonts w:eastAsia="SimSun"/>
              </w:rPr>
              <w:t>Hz</w:t>
            </w:r>
          </w:p>
        </w:tc>
        <w:tc>
          <w:tcPr>
            <w:tcW w:w="3352" w:type="dxa"/>
            <w:gridSpan w:val="2"/>
            <w:shd w:val="clear" w:color="auto" w:fill="auto"/>
            <w:vAlign w:val="center"/>
          </w:tcPr>
          <w:p w14:paraId="7A78AAB3" w14:textId="77777777" w:rsidR="00EE6302" w:rsidRDefault="00EE6302" w:rsidP="00E04E2A">
            <w:pPr>
              <w:pStyle w:val="TAC"/>
              <w:rPr>
                <w:rFonts w:eastAsia="SimSun"/>
              </w:rPr>
            </w:pPr>
            <w:r>
              <w:rPr>
                <w:rFonts w:eastAsia="SimSun"/>
              </w:rPr>
              <w:t>200 for test 1-1</w:t>
            </w:r>
          </w:p>
          <w:p w14:paraId="02399203" w14:textId="77777777" w:rsidR="00EE6302" w:rsidRDefault="00EE6302" w:rsidP="00E04E2A">
            <w:pPr>
              <w:pStyle w:val="TAC"/>
              <w:rPr>
                <w:rFonts w:eastAsia="SimSun"/>
                <w:lang w:eastAsia="zh-CN"/>
              </w:rPr>
            </w:pPr>
            <w:r>
              <w:rPr>
                <w:rFonts w:eastAsia="SimSun"/>
              </w:rPr>
              <w:t>0 for test 1-2</w:t>
            </w:r>
          </w:p>
        </w:tc>
      </w:tr>
      <w:tr w:rsidR="00EE6302" w:rsidRPr="00C25669" w14:paraId="22E699FA"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0687DE8" w14:textId="77777777" w:rsidR="00EE6302" w:rsidRPr="00C25669" w:rsidRDefault="00EE6302" w:rsidP="00E04E2A">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3B2DC1D"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B30C2A" w14:textId="77777777" w:rsidR="00EE6302" w:rsidRPr="00C25669" w:rsidRDefault="00EE6302" w:rsidP="00E04E2A">
            <w:pPr>
              <w:pStyle w:val="TAC"/>
              <w:rPr>
                <w:rFonts w:eastAsia="SimSun"/>
              </w:rPr>
            </w:pPr>
            <w:r w:rsidRPr="00C25669">
              <w:rPr>
                <w:rFonts w:eastAsia="SimSun"/>
              </w:rPr>
              <w:t xml:space="preserve">4 </w:t>
            </w:r>
          </w:p>
        </w:tc>
      </w:tr>
      <w:tr w:rsidR="00EE6302" w:rsidRPr="00C25669" w14:paraId="7CAC119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ADC2D2" w14:textId="77777777" w:rsidR="00EE6302" w:rsidRPr="00C25669" w:rsidRDefault="00EE6302" w:rsidP="00E04E2A">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C17B234"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1C4C67" w14:textId="77777777" w:rsidR="00EE6302" w:rsidRPr="00C25669" w:rsidRDefault="00EE6302" w:rsidP="00E04E2A">
            <w:pPr>
              <w:pStyle w:val="TAC"/>
              <w:rPr>
                <w:rFonts w:eastAsia="SimSun"/>
                <w:lang w:eastAsia="zh-CN"/>
              </w:rPr>
            </w:pPr>
            <w:r w:rsidRPr="00C25669">
              <w:rPr>
                <w:rFonts w:eastAsia="SimSun" w:hint="eastAsia"/>
                <w:lang w:eastAsia="zh-CN"/>
              </w:rPr>
              <w:t>2</w:t>
            </w:r>
          </w:p>
        </w:tc>
      </w:tr>
      <w:tr w:rsidR="00EE6302" w:rsidRPr="00C25669" w14:paraId="50AFAC10"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2C9A29" w14:textId="77777777" w:rsidR="00EE6302" w:rsidRPr="00C25669" w:rsidRDefault="00EE6302" w:rsidP="00E04E2A">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A2306E9"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CD07C4" w14:textId="77777777" w:rsidR="00EE6302" w:rsidRPr="00C25669" w:rsidRDefault="00EE6302" w:rsidP="00E04E2A">
            <w:pPr>
              <w:pStyle w:val="TAC"/>
              <w:rPr>
                <w:rFonts w:eastAsia="SimSun"/>
                <w:lang w:eastAsia="zh-CN"/>
              </w:rPr>
            </w:pPr>
            <w:r>
              <w:rPr>
                <w:rFonts w:eastAsia="SimSun"/>
                <w:lang w:eastAsia="zh-CN"/>
              </w:rPr>
              <w:t>SP Type I, independent precoding generation is applied for both TRxPs, random per slot with PRB bundling granularity</w:t>
            </w:r>
          </w:p>
        </w:tc>
      </w:tr>
      <w:tr w:rsidR="00EE6302" w:rsidRPr="00C25669" w14:paraId="16C23B80"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E68D50C" w14:textId="77777777" w:rsidR="00EE6302" w:rsidRDefault="00EE6302" w:rsidP="00E04E2A">
            <w:pPr>
              <w:pStyle w:val="TAN"/>
              <w:rPr>
                <w:rFonts w:eastAsia="SimSun"/>
                <w:lang w:eastAsia="zh-CN"/>
              </w:rPr>
            </w:pPr>
            <w:r w:rsidRPr="007B5262">
              <w:rPr>
                <w:rFonts w:eastAsia="SimSun"/>
                <w:lang w:eastAsia="zh-CN"/>
              </w:rPr>
              <w:t>Note 1:</w:t>
            </w:r>
            <w:r w:rsidRPr="00C25669">
              <w:tab/>
            </w:r>
            <w:r w:rsidRPr="007B5262">
              <w:rPr>
                <w:rFonts w:eastAsia="SimSun"/>
                <w:lang w:eastAsia="zh-CN"/>
              </w:rPr>
              <w:t xml:space="preserve">PDSCH transmission is done from both </w:t>
            </w:r>
            <w:r>
              <w:rPr>
                <w:rFonts w:eastAsia="SimSun"/>
                <w:lang w:eastAsia="zh-CN"/>
              </w:rPr>
              <w:t>TRxP</w:t>
            </w:r>
            <w:r w:rsidRPr="007B5262">
              <w:rPr>
                <w:rFonts w:eastAsia="SimSun"/>
                <w:lang w:eastAsia="zh-CN"/>
              </w:rPr>
              <w:t xml:space="preserve">s (PDSCH Layer 0 is transmitted from </w:t>
            </w:r>
            <w:r>
              <w:rPr>
                <w:rFonts w:eastAsia="SimSun"/>
                <w:lang w:eastAsia="zh-CN"/>
              </w:rPr>
              <w:t>TRxP</w:t>
            </w:r>
            <w:r w:rsidRPr="007B5262">
              <w:rPr>
                <w:rFonts w:eastAsia="SimSun"/>
                <w:lang w:eastAsia="zh-CN"/>
              </w:rPr>
              <w:t xml:space="preserve"> #1 and PDSCH layer 1 is transmitted from </w:t>
            </w:r>
            <w:r>
              <w:rPr>
                <w:rFonts w:eastAsia="SimSun"/>
                <w:lang w:eastAsia="zh-CN"/>
              </w:rPr>
              <w:t>TRxP</w:t>
            </w:r>
            <w:r w:rsidRPr="007B5262">
              <w:rPr>
                <w:rFonts w:eastAsia="SimSun"/>
                <w:lang w:eastAsia="zh-CN"/>
              </w:rPr>
              <w:t xml:space="preserve"> #2)</w:t>
            </w:r>
          </w:p>
        </w:tc>
      </w:tr>
    </w:tbl>
    <w:p w14:paraId="34716701" w14:textId="77777777" w:rsidR="00EE6302" w:rsidRPr="00F74C48" w:rsidRDefault="00EE6302" w:rsidP="00EE6302">
      <w:pPr>
        <w:rPr>
          <w:rFonts w:eastAsia="SimSun"/>
        </w:rPr>
      </w:pPr>
    </w:p>
    <w:p w14:paraId="7D897278" w14:textId="77777777" w:rsidR="00EE6302" w:rsidRPr="00C25669" w:rsidRDefault="00EE6302" w:rsidP="00EE6302">
      <w:pPr>
        <w:pStyle w:val="TH"/>
      </w:pPr>
      <w:r w:rsidRPr="00C25669">
        <w:t>Table 5.2.2.1.</w:t>
      </w:r>
      <w:r>
        <w:rPr>
          <w:lang w:eastAsia="zh-CN"/>
        </w:rPr>
        <w:t>11</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2"/>
        <w:gridCol w:w="1224"/>
        <w:gridCol w:w="1125"/>
        <w:gridCol w:w="1164"/>
        <w:gridCol w:w="1470"/>
        <w:gridCol w:w="1806"/>
        <w:gridCol w:w="1164"/>
        <w:gridCol w:w="1026"/>
      </w:tblGrid>
      <w:tr w:rsidR="00EE6302" w:rsidRPr="00C25669" w14:paraId="1B46E2AC" w14:textId="77777777" w:rsidTr="00E04E2A">
        <w:trPr>
          <w:trHeight w:val="299"/>
          <w:jc w:val="center"/>
        </w:trPr>
        <w:tc>
          <w:tcPr>
            <w:tcW w:w="334" w:type="pct"/>
            <w:vMerge w:val="restart"/>
            <w:shd w:val="clear" w:color="auto" w:fill="FFFFFF"/>
            <w:vAlign w:val="center"/>
          </w:tcPr>
          <w:p w14:paraId="1CF94F05" w14:textId="77777777" w:rsidR="00EE6302" w:rsidRPr="00C25669" w:rsidRDefault="00EE6302" w:rsidP="00E04E2A">
            <w:pPr>
              <w:pStyle w:val="TAH"/>
              <w:rPr>
                <w:rFonts w:eastAsia="SimSun"/>
              </w:rPr>
            </w:pPr>
            <w:r w:rsidRPr="00C25669">
              <w:rPr>
                <w:rFonts w:eastAsia="SimSun"/>
              </w:rPr>
              <w:t>Test num</w:t>
            </w:r>
            <w:r>
              <w:rPr>
                <w:rFonts w:eastAsia="SimSun"/>
              </w:rPr>
              <w:t>.</w:t>
            </w:r>
          </w:p>
        </w:tc>
        <w:tc>
          <w:tcPr>
            <w:tcW w:w="636" w:type="pct"/>
            <w:vMerge w:val="restart"/>
            <w:shd w:val="clear" w:color="auto" w:fill="FFFFFF"/>
            <w:vAlign w:val="center"/>
          </w:tcPr>
          <w:p w14:paraId="23593C2C" w14:textId="77777777" w:rsidR="00EE6302" w:rsidRPr="00C25669" w:rsidRDefault="00EE6302" w:rsidP="00E04E2A">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5" w:type="pct"/>
            <w:vMerge w:val="restart"/>
            <w:shd w:val="clear" w:color="auto" w:fill="FFFFFF"/>
            <w:vAlign w:val="center"/>
          </w:tcPr>
          <w:p w14:paraId="31663728" w14:textId="77777777" w:rsidR="00EE6302" w:rsidRPr="00C25669" w:rsidRDefault="00EE6302" w:rsidP="00E04E2A">
            <w:pPr>
              <w:pStyle w:val="TAH"/>
              <w:rPr>
                <w:rFonts w:eastAsia="SimSun"/>
              </w:rPr>
            </w:pPr>
            <w:r w:rsidRPr="00C25669">
              <w:rPr>
                <w:rFonts w:eastAsia="SimSun"/>
              </w:rPr>
              <w:t>Bandwidth (MHz)</w:t>
            </w:r>
            <w:r w:rsidRPr="00C25669">
              <w:rPr>
                <w:rFonts w:eastAsia="SimSun" w:hint="eastAsia"/>
                <w:lang w:eastAsia="zh-CN"/>
              </w:rPr>
              <w:t xml:space="preserve"> </w:t>
            </w:r>
            <w:r w:rsidRPr="00C25669">
              <w:rPr>
                <w:rFonts w:eastAsia="SimSun"/>
              </w:rPr>
              <w:t>/</w:t>
            </w:r>
            <w:r w:rsidRPr="00C25669">
              <w:rPr>
                <w:rFonts w:eastAsia="SimSun" w:hint="eastAsia"/>
                <w:lang w:eastAsia="zh-CN"/>
              </w:rPr>
              <w:t xml:space="preserve"> </w:t>
            </w:r>
            <w:r w:rsidRPr="00C25669">
              <w:rPr>
                <w:rFonts w:eastAsia="SimSun"/>
              </w:rPr>
              <w:t>Subcarrier spacing</w:t>
            </w:r>
            <w:r w:rsidRPr="00C25669">
              <w:rPr>
                <w:rFonts w:eastAsia="SimSun" w:hint="eastAsia"/>
                <w:lang w:eastAsia="zh-CN"/>
              </w:rPr>
              <w:t xml:space="preserve"> </w:t>
            </w:r>
            <w:r w:rsidRPr="00C25669">
              <w:rPr>
                <w:rFonts w:eastAsia="SimSun"/>
              </w:rPr>
              <w:t>(kHz)</w:t>
            </w:r>
          </w:p>
        </w:tc>
        <w:tc>
          <w:tcPr>
            <w:tcW w:w="605" w:type="pct"/>
            <w:vMerge w:val="restart"/>
            <w:shd w:val="clear" w:color="auto" w:fill="FFFFFF"/>
            <w:vAlign w:val="center"/>
          </w:tcPr>
          <w:p w14:paraId="395EC4D6" w14:textId="77777777" w:rsidR="00EE6302" w:rsidRPr="00C25669" w:rsidRDefault="00EE6302" w:rsidP="00E04E2A">
            <w:pPr>
              <w:pStyle w:val="TAH"/>
              <w:rPr>
                <w:rFonts w:eastAsia="SimSun"/>
              </w:rPr>
            </w:pPr>
            <w:r w:rsidRPr="00C25669">
              <w:rPr>
                <w:rFonts w:eastAsia="SimSun"/>
              </w:rPr>
              <w:t>Modulation format and code rate</w:t>
            </w:r>
          </w:p>
        </w:tc>
        <w:tc>
          <w:tcPr>
            <w:tcW w:w="764" w:type="pct"/>
            <w:vMerge w:val="restart"/>
            <w:shd w:val="clear" w:color="auto" w:fill="FFFFFF"/>
            <w:vAlign w:val="center"/>
          </w:tcPr>
          <w:p w14:paraId="03B20E47" w14:textId="77777777" w:rsidR="00EE6302" w:rsidRPr="00C25669" w:rsidRDefault="00EE6302" w:rsidP="00E04E2A">
            <w:pPr>
              <w:pStyle w:val="TAH"/>
              <w:rPr>
                <w:rFonts w:eastAsia="SimSun"/>
              </w:rPr>
            </w:pPr>
            <w:r w:rsidRPr="00C25669">
              <w:rPr>
                <w:rFonts w:eastAsia="SimSun"/>
              </w:rPr>
              <w:t>Propagation condition</w:t>
            </w:r>
            <w:r>
              <w:rPr>
                <w:rFonts w:eastAsia="SimSun"/>
              </w:rPr>
              <w:t>(Note 1)</w:t>
            </w:r>
          </w:p>
        </w:tc>
        <w:tc>
          <w:tcPr>
            <w:tcW w:w="939" w:type="pct"/>
            <w:vMerge w:val="restart"/>
            <w:shd w:val="clear" w:color="auto" w:fill="FFFFFF"/>
            <w:vAlign w:val="center"/>
          </w:tcPr>
          <w:p w14:paraId="60DA66AC" w14:textId="77777777" w:rsidR="00EE6302" w:rsidRPr="00C25669" w:rsidRDefault="00EE6302" w:rsidP="00E04E2A">
            <w:pPr>
              <w:pStyle w:val="TAH"/>
              <w:rPr>
                <w:rFonts w:eastAsia="SimSun"/>
              </w:rPr>
            </w:pPr>
            <w:r w:rsidRPr="00C25669">
              <w:rPr>
                <w:rFonts w:eastAsia="SimSun"/>
              </w:rPr>
              <w:t>Correlation matrix and antenna configuration</w:t>
            </w:r>
            <w:r>
              <w:rPr>
                <w:rFonts w:eastAsia="SimSun"/>
              </w:rPr>
              <w:t>(Note 2)</w:t>
            </w:r>
          </w:p>
        </w:tc>
        <w:tc>
          <w:tcPr>
            <w:tcW w:w="1138" w:type="pct"/>
            <w:gridSpan w:val="2"/>
            <w:shd w:val="clear" w:color="auto" w:fill="FFFFFF"/>
            <w:vAlign w:val="center"/>
          </w:tcPr>
          <w:p w14:paraId="35A1CD1F" w14:textId="77777777" w:rsidR="00EE6302" w:rsidRPr="00C25669" w:rsidRDefault="00EE6302" w:rsidP="00E04E2A">
            <w:pPr>
              <w:pStyle w:val="TAH"/>
              <w:rPr>
                <w:rFonts w:eastAsia="SimSun"/>
              </w:rPr>
            </w:pPr>
            <w:r w:rsidRPr="00C25669">
              <w:rPr>
                <w:rFonts w:eastAsia="SimSun"/>
              </w:rPr>
              <w:t>Reference value</w:t>
            </w:r>
          </w:p>
        </w:tc>
      </w:tr>
      <w:tr w:rsidR="00EE6302" w:rsidRPr="00C25669" w14:paraId="1A247968" w14:textId="77777777" w:rsidTr="00E04E2A">
        <w:trPr>
          <w:trHeight w:val="299"/>
          <w:jc w:val="center"/>
        </w:trPr>
        <w:tc>
          <w:tcPr>
            <w:tcW w:w="334" w:type="pct"/>
            <w:vMerge/>
            <w:shd w:val="clear" w:color="auto" w:fill="FFFFFF"/>
            <w:vAlign w:val="center"/>
          </w:tcPr>
          <w:p w14:paraId="0972B41C" w14:textId="77777777" w:rsidR="00EE6302" w:rsidRPr="00C25669" w:rsidRDefault="00EE6302" w:rsidP="00E04E2A">
            <w:pPr>
              <w:pStyle w:val="TAH"/>
              <w:rPr>
                <w:rFonts w:eastAsia="SimSun"/>
              </w:rPr>
            </w:pPr>
          </w:p>
        </w:tc>
        <w:tc>
          <w:tcPr>
            <w:tcW w:w="636" w:type="pct"/>
            <w:vMerge/>
            <w:shd w:val="clear" w:color="auto" w:fill="FFFFFF"/>
            <w:vAlign w:val="center"/>
          </w:tcPr>
          <w:p w14:paraId="10743E90" w14:textId="77777777" w:rsidR="00EE6302" w:rsidRPr="00C25669" w:rsidRDefault="00EE6302" w:rsidP="00E04E2A">
            <w:pPr>
              <w:pStyle w:val="TAH"/>
              <w:rPr>
                <w:rFonts w:eastAsia="SimSun"/>
              </w:rPr>
            </w:pPr>
          </w:p>
        </w:tc>
        <w:tc>
          <w:tcPr>
            <w:tcW w:w="585" w:type="pct"/>
            <w:vMerge/>
            <w:shd w:val="clear" w:color="auto" w:fill="FFFFFF"/>
            <w:vAlign w:val="center"/>
          </w:tcPr>
          <w:p w14:paraId="5690CA1E" w14:textId="77777777" w:rsidR="00EE6302" w:rsidRPr="00C25669" w:rsidRDefault="00EE6302" w:rsidP="00E04E2A">
            <w:pPr>
              <w:pStyle w:val="TAH"/>
              <w:rPr>
                <w:rFonts w:eastAsia="SimSun"/>
              </w:rPr>
            </w:pPr>
          </w:p>
        </w:tc>
        <w:tc>
          <w:tcPr>
            <w:tcW w:w="605" w:type="pct"/>
            <w:vMerge/>
            <w:shd w:val="clear" w:color="auto" w:fill="FFFFFF"/>
          </w:tcPr>
          <w:p w14:paraId="0BA6B665" w14:textId="77777777" w:rsidR="00EE6302" w:rsidRPr="00C25669" w:rsidRDefault="00EE6302" w:rsidP="00E04E2A">
            <w:pPr>
              <w:pStyle w:val="TAH"/>
              <w:rPr>
                <w:rFonts w:eastAsia="SimSun"/>
              </w:rPr>
            </w:pPr>
          </w:p>
        </w:tc>
        <w:tc>
          <w:tcPr>
            <w:tcW w:w="764" w:type="pct"/>
            <w:vMerge/>
            <w:shd w:val="clear" w:color="auto" w:fill="FFFFFF"/>
            <w:vAlign w:val="center"/>
          </w:tcPr>
          <w:p w14:paraId="15AFFDD6" w14:textId="77777777" w:rsidR="00EE6302" w:rsidRPr="00C25669" w:rsidRDefault="00EE6302" w:rsidP="00E04E2A">
            <w:pPr>
              <w:pStyle w:val="TAH"/>
              <w:rPr>
                <w:rFonts w:eastAsia="SimSun"/>
              </w:rPr>
            </w:pPr>
          </w:p>
        </w:tc>
        <w:tc>
          <w:tcPr>
            <w:tcW w:w="939" w:type="pct"/>
            <w:vMerge/>
            <w:shd w:val="clear" w:color="auto" w:fill="FFFFFF"/>
            <w:vAlign w:val="center"/>
          </w:tcPr>
          <w:p w14:paraId="1BA9B69D" w14:textId="77777777" w:rsidR="00EE6302" w:rsidRPr="00C25669" w:rsidRDefault="00EE6302" w:rsidP="00E04E2A">
            <w:pPr>
              <w:pStyle w:val="TAH"/>
              <w:rPr>
                <w:rFonts w:eastAsia="SimSun"/>
              </w:rPr>
            </w:pPr>
          </w:p>
        </w:tc>
        <w:tc>
          <w:tcPr>
            <w:tcW w:w="605" w:type="pct"/>
            <w:shd w:val="clear" w:color="auto" w:fill="FFFFFF"/>
            <w:vAlign w:val="center"/>
          </w:tcPr>
          <w:p w14:paraId="58CF5D88" w14:textId="77777777" w:rsidR="00EE6302" w:rsidRPr="00C25669" w:rsidRDefault="00EE6302" w:rsidP="00E04E2A">
            <w:pPr>
              <w:pStyle w:val="TAH"/>
              <w:rPr>
                <w:rFonts w:eastAsia="SimSun"/>
              </w:rPr>
            </w:pPr>
            <w:r w:rsidRPr="00C25669">
              <w:rPr>
                <w:rFonts w:eastAsia="SimSun"/>
              </w:rPr>
              <w:t>Fraction of maximum throughput (%)</w:t>
            </w:r>
          </w:p>
        </w:tc>
        <w:tc>
          <w:tcPr>
            <w:tcW w:w="533" w:type="pct"/>
            <w:shd w:val="clear" w:color="auto" w:fill="FFFFFF"/>
            <w:vAlign w:val="center"/>
          </w:tcPr>
          <w:p w14:paraId="26440299" w14:textId="77777777" w:rsidR="00EE6302" w:rsidRPr="00C25669" w:rsidRDefault="00EE6302" w:rsidP="00E04E2A">
            <w:pPr>
              <w:pStyle w:val="TAH"/>
              <w:rPr>
                <w:rFonts w:eastAsia="SimSun"/>
              </w:rPr>
            </w:pPr>
            <w:r w:rsidRPr="00C25669">
              <w:rPr>
                <w:rFonts w:eastAsia="SimSun"/>
              </w:rPr>
              <w:t>SNR (dB)</w:t>
            </w:r>
            <w:r>
              <w:rPr>
                <w:rFonts w:eastAsia="SimSun"/>
              </w:rPr>
              <w:t>(Note 3)</w:t>
            </w:r>
          </w:p>
        </w:tc>
      </w:tr>
      <w:tr w:rsidR="00EE6302" w:rsidRPr="00C25669" w14:paraId="5046FBC1" w14:textId="77777777" w:rsidTr="00E04E2A">
        <w:trPr>
          <w:trHeight w:val="151"/>
          <w:jc w:val="center"/>
        </w:trPr>
        <w:tc>
          <w:tcPr>
            <w:tcW w:w="334" w:type="pct"/>
            <w:shd w:val="clear" w:color="auto" w:fill="FFFFFF"/>
            <w:vAlign w:val="center"/>
          </w:tcPr>
          <w:p w14:paraId="04524BC0" w14:textId="77777777" w:rsidR="00EE6302" w:rsidRPr="00C25669" w:rsidRDefault="00EE6302" w:rsidP="00E04E2A">
            <w:pPr>
              <w:pStyle w:val="TAC"/>
              <w:rPr>
                <w:rFonts w:eastAsia="SimSun"/>
              </w:rPr>
            </w:pPr>
            <w:r w:rsidRPr="00C25669">
              <w:rPr>
                <w:rFonts w:eastAsia="SimSun"/>
              </w:rPr>
              <w:t>1-1</w:t>
            </w:r>
          </w:p>
        </w:tc>
        <w:tc>
          <w:tcPr>
            <w:tcW w:w="636" w:type="pct"/>
            <w:shd w:val="clear" w:color="auto" w:fill="FFFFFF"/>
            <w:vAlign w:val="center"/>
          </w:tcPr>
          <w:p w14:paraId="6430A45E" w14:textId="77777777" w:rsidR="00EE6302" w:rsidRPr="00300BA4" w:rsidRDefault="00EE6302" w:rsidP="00E04E2A">
            <w:pPr>
              <w:pStyle w:val="TAC"/>
              <w:rPr>
                <w:rFonts w:eastAsia="SimSun" w:cs="Arial"/>
                <w:szCs w:val="18"/>
              </w:rPr>
            </w:pPr>
            <w:r w:rsidRPr="007A3196">
              <w:rPr>
                <w:rFonts w:eastAsia="SimSun" w:cs="Arial"/>
                <w:szCs w:val="18"/>
                <w:lang w:eastAsia="zh-CN"/>
              </w:rPr>
              <w:t>R.PDSCH.1-3.2 FDD</w:t>
            </w:r>
          </w:p>
        </w:tc>
        <w:tc>
          <w:tcPr>
            <w:tcW w:w="585" w:type="pct"/>
            <w:shd w:val="clear" w:color="auto" w:fill="FFFFFF"/>
            <w:vAlign w:val="center"/>
          </w:tcPr>
          <w:p w14:paraId="391E9D04" w14:textId="77777777" w:rsidR="00EE6302" w:rsidRPr="0047326F" w:rsidRDefault="00EE6302" w:rsidP="00E04E2A">
            <w:pPr>
              <w:pStyle w:val="TAC"/>
              <w:rPr>
                <w:rFonts w:eastAsia="SimSun" w:cs="Arial"/>
                <w:szCs w:val="18"/>
              </w:rPr>
            </w:pPr>
            <w:r w:rsidRPr="0047326F">
              <w:rPr>
                <w:rFonts w:eastAsia="SimSun" w:cs="Arial"/>
                <w:szCs w:val="18"/>
              </w:rPr>
              <w:t>10 / 15</w:t>
            </w:r>
          </w:p>
        </w:tc>
        <w:tc>
          <w:tcPr>
            <w:tcW w:w="605" w:type="pct"/>
            <w:shd w:val="clear" w:color="auto" w:fill="FFFFFF"/>
            <w:vAlign w:val="center"/>
          </w:tcPr>
          <w:p w14:paraId="667A6763" w14:textId="77777777" w:rsidR="00EE6302" w:rsidRPr="00737AF2" w:rsidRDefault="00EE6302" w:rsidP="00E04E2A">
            <w:pPr>
              <w:pStyle w:val="TAC"/>
              <w:rPr>
                <w:rFonts w:eastAsia="SimSun" w:cs="Arial"/>
                <w:szCs w:val="18"/>
              </w:rPr>
            </w:pPr>
            <w:r w:rsidRPr="00737AF2">
              <w:rPr>
                <w:rFonts w:eastAsia="SimSun" w:cs="Arial"/>
                <w:szCs w:val="18"/>
              </w:rPr>
              <w:t>64QAM, 0.50</w:t>
            </w:r>
          </w:p>
        </w:tc>
        <w:tc>
          <w:tcPr>
            <w:tcW w:w="764" w:type="pct"/>
            <w:shd w:val="clear" w:color="auto" w:fill="FFFFFF"/>
            <w:vAlign w:val="center"/>
          </w:tcPr>
          <w:p w14:paraId="00DD1F01" w14:textId="77777777" w:rsidR="00EE6302" w:rsidRPr="00300BA4" w:rsidRDefault="00EE6302" w:rsidP="00E04E2A">
            <w:pPr>
              <w:pStyle w:val="TAC"/>
              <w:rPr>
                <w:rFonts w:eastAsia="SimSun" w:cs="Arial"/>
                <w:szCs w:val="18"/>
              </w:rPr>
            </w:pPr>
            <w:r w:rsidRPr="007A3196">
              <w:rPr>
                <w:rFonts w:cs="Arial"/>
                <w:szCs w:val="18"/>
              </w:rPr>
              <w:t>TDLA30-10</w:t>
            </w:r>
          </w:p>
        </w:tc>
        <w:tc>
          <w:tcPr>
            <w:tcW w:w="939" w:type="pct"/>
            <w:shd w:val="clear" w:color="auto" w:fill="FFFFFF"/>
            <w:vAlign w:val="center"/>
          </w:tcPr>
          <w:p w14:paraId="3DFB1B44" w14:textId="77777777" w:rsidR="00EE6302" w:rsidRPr="00737AF2" w:rsidRDefault="00EE6302" w:rsidP="00E04E2A">
            <w:pPr>
              <w:pStyle w:val="TAC"/>
              <w:rPr>
                <w:rFonts w:eastAsia="SimSun" w:cs="Arial"/>
                <w:szCs w:val="18"/>
              </w:rPr>
            </w:pPr>
            <w:r w:rsidRPr="0047326F">
              <w:rPr>
                <w:rFonts w:eastAsia="SimSun" w:cs="Arial"/>
                <w:szCs w:val="18"/>
              </w:rPr>
              <w:t>2x2, ULA Low</w:t>
            </w:r>
          </w:p>
        </w:tc>
        <w:tc>
          <w:tcPr>
            <w:tcW w:w="605" w:type="pct"/>
            <w:shd w:val="clear" w:color="auto" w:fill="FFFFFF"/>
            <w:vAlign w:val="center"/>
          </w:tcPr>
          <w:p w14:paraId="6551D87E" w14:textId="77777777" w:rsidR="00EE6302" w:rsidRPr="00BD7418" w:rsidRDefault="00EE6302" w:rsidP="00E04E2A">
            <w:pPr>
              <w:pStyle w:val="TAC"/>
              <w:rPr>
                <w:rFonts w:eastAsia="SimSun" w:cs="Arial"/>
                <w:szCs w:val="18"/>
              </w:rPr>
            </w:pPr>
            <w:r w:rsidRPr="00BD7418">
              <w:rPr>
                <w:rFonts w:eastAsia="SimSun" w:cs="Arial"/>
                <w:szCs w:val="18"/>
              </w:rPr>
              <w:t>70</w:t>
            </w:r>
          </w:p>
        </w:tc>
        <w:tc>
          <w:tcPr>
            <w:tcW w:w="533" w:type="pct"/>
            <w:shd w:val="clear" w:color="auto" w:fill="FFFFFF"/>
            <w:vAlign w:val="center"/>
          </w:tcPr>
          <w:p w14:paraId="0FEB4872" w14:textId="3C79B521" w:rsidR="00EE6302" w:rsidRPr="0052263C" w:rsidRDefault="00F63177" w:rsidP="00E04E2A">
            <w:pPr>
              <w:pStyle w:val="TAC"/>
              <w:rPr>
                <w:rFonts w:eastAsia="SimSun" w:cs="Arial"/>
                <w:szCs w:val="18"/>
                <w:lang w:eastAsia="zh-CN"/>
              </w:rPr>
            </w:pPr>
            <w:r>
              <w:rPr>
                <w:rFonts w:eastAsia="SimSun" w:cs="Arial"/>
                <w:szCs w:val="18"/>
              </w:rPr>
              <w:t>20.7</w:t>
            </w:r>
          </w:p>
        </w:tc>
      </w:tr>
      <w:tr w:rsidR="00EE6302" w:rsidRPr="00C25669" w14:paraId="181424F1" w14:textId="77777777" w:rsidTr="00E04E2A">
        <w:trPr>
          <w:trHeight w:val="151"/>
          <w:jc w:val="center"/>
        </w:trPr>
        <w:tc>
          <w:tcPr>
            <w:tcW w:w="334" w:type="pct"/>
            <w:shd w:val="clear" w:color="auto" w:fill="FFFFFF"/>
            <w:vAlign w:val="center"/>
          </w:tcPr>
          <w:p w14:paraId="4E34F9BF" w14:textId="77777777" w:rsidR="00EE6302" w:rsidRPr="00C25669" w:rsidRDefault="00EE6302" w:rsidP="00E04E2A">
            <w:pPr>
              <w:pStyle w:val="TAC"/>
              <w:rPr>
                <w:rFonts w:eastAsia="SimSun"/>
                <w:lang w:eastAsia="zh-CN"/>
              </w:rPr>
            </w:pPr>
            <w:r>
              <w:rPr>
                <w:rFonts w:eastAsia="SimSun" w:hint="eastAsia"/>
                <w:lang w:eastAsia="zh-CN"/>
              </w:rPr>
              <w:t>1</w:t>
            </w:r>
            <w:r>
              <w:rPr>
                <w:rFonts w:eastAsia="SimSun"/>
                <w:lang w:eastAsia="zh-CN"/>
              </w:rPr>
              <w:t>-2</w:t>
            </w:r>
          </w:p>
        </w:tc>
        <w:tc>
          <w:tcPr>
            <w:tcW w:w="636" w:type="pct"/>
            <w:shd w:val="clear" w:color="auto" w:fill="FFFFFF"/>
            <w:vAlign w:val="center"/>
          </w:tcPr>
          <w:p w14:paraId="615DFE09" w14:textId="77777777" w:rsidR="00EE6302" w:rsidRPr="007A3196" w:rsidRDefault="00EE6302" w:rsidP="00E04E2A">
            <w:pPr>
              <w:pStyle w:val="TAC"/>
              <w:rPr>
                <w:rFonts w:eastAsia="SimSun" w:cs="Arial"/>
                <w:szCs w:val="18"/>
                <w:lang w:eastAsia="zh-CN"/>
              </w:rPr>
            </w:pPr>
            <w:r w:rsidRPr="007A3196">
              <w:rPr>
                <w:rFonts w:eastAsia="SimSun" w:cs="Arial"/>
                <w:szCs w:val="18"/>
                <w:lang w:eastAsia="zh-CN"/>
              </w:rPr>
              <w:t>R.PDSCH.1-3.2 FDD</w:t>
            </w:r>
          </w:p>
        </w:tc>
        <w:tc>
          <w:tcPr>
            <w:tcW w:w="585" w:type="pct"/>
            <w:shd w:val="clear" w:color="auto" w:fill="FFFFFF"/>
            <w:vAlign w:val="center"/>
          </w:tcPr>
          <w:p w14:paraId="6DE77D74" w14:textId="77777777" w:rsidR="00EE6302" w:rsidRPr="00300BA4" w:rsidRDefault="00EE6302" w:rsidP="00E04E2A">
            <w:pPr>
              <w:pStyle w:val="TAC"/>
              <w:rPr>
                <w:rFonts w:eastAsia="SimSun" w:cs="Arial"/>
                <w:szCs w:val="18"/>
              </w:rPr>
            </w:pPr>
            <w:r w:rsidRPr="00300BA4">
              <w:rPr>
                <w:rFonts w:eastAsia="SimSun" w:cs="Arial"/>
                <w:szCs w:val="18"/>
              </w:rPr>
              <w:t>10 / 15</w:t>
            </w:r>
          </w:p>
        </w:tc>
        <w:tc>
          <w:tcPr>
            <w:tcW w:w="605" w:type="pct"/>
            <w:shd w:val="clear" w:color="auto" w:fill="FFFFFF"/>
            <w:vAlign w:val="center"/>
          </w:tcPr>
          <w:p w14:paraId="64C4B157" w14:textId="77777777" w:rsidR="00EE6302" w:rsidRPr="0047326F" w:rsidRDefault="00EE6302" w:rsidP="00E04E2A">
            <w:pPr>
              <w:pStyle w:val="TAC"/>
              <w:rPr>
                <w:rFonts w:eastAsia="SimSun" w:cs="Arial"/>
                <w:szCs w:val="18"/>
              </w:rPr>
            </w:pPr>
            <w:r w:rsidRPr="0047326F">
              <w:rPr>
                <w:rFonts w:eastAsia="SimSun" w:cs="Arial"/>
                <w:szCs w:val="18"/>
              </w:rPr>
              <w:t>64QAM, 0.50</w:t>
            </w:r>
          </w:p>
        </w:tc>
        <w:tc>
          <w:tcPr>
            <w:tcW w:w="764" w:type="pct"/>
            <w:shd w:val="clear" w:color="auto" w:fill="FFFFFF"/>
            <w:vAlign w:val="center"/>
          </w:tcPr>
          <w:p w14:paraId="68D44D84" w14:textId="77777777" w:rsidR="00EE6302" w:rsidRPr="007A3196" w:rsidRDefault="00EE6302" w:rsidP="00E04E2A">
            <w:pPr>
              <w:pStyle w:val="TAC"/>
              <w:rPr>
                <w:rFonts w:cs="Arial"/>
                <w:szCs w:val="18"/>
              </w:rPr>
            </w:pPr>
            <w:r w:rsidRPr="007A3196">
              <w:rPr>
                <w:rFonts w:cs="Arial"/>
                <w:szCs w:val="18"/>
              </w:rPr>
              <w:t>TDLA30-10</w:t>
            </w:r>
          </w:p>
        </w:tc>
        <w:tc>
          <w:tcPr>
            <w:tcW w:w="939" w:type="pct"/>
            <w:shd w:val="clear" w:color="auto" w:fill="FFFFFF"/>
            <w:vAlign w:val="center"/>
          </w:tcPr>
          <w:p w14:paraId="33AEA4E9" w14:textId="77777777" w:rsidR="00EE6302" w:rsidRPr="0047326F" w:rsidRDefault="00EE6302" w:rsidP="00E04E2A">
            <w:pPr>
              <w:pStyle w:val="TAC"/>
              <w:rPr>
                <w:rFonts w:eastAsia="SimSun" w:cs="Arial"/>
                <w:szCs w:val="18"/>
              </w:rPr>
            </w:pPr>
            <w:r w:rsidRPr="00300BA4">
              <w:rPr>
                <w:rFonts w:eastAsia="SimSun" w:cs="Arial"/>
                <w:szCs w:val="18"/>
              </w:rPr>
              <w:t>2x2, ULA Low</w:t>
            </w:r>
          </w:p>
        </w:tc>
        <w:tc>
          <w:tcPr>
            <w:tcW w:w="605" w:type="pct"/>
            <w:shd w:val="clear" w:color="auto" w:fill="FFFFFF"/>
            <w:vAlign w:val="center"/>
          </w:tcPr>
          <w:p w14:paraId="4DF93DF5" w14:textId="77777777" w:rsidR="00EE6302" w:rsidRPr="00737AF2" w:rsidRDefault="00EE6302" w:rsidP="00E04E2A">
            <w:pPr>
              <w:pStyle w:val="TAC"/>
              <w:rPr>
                <w:rFonts w:eastAsia="SimSun" w:cs="Arial"/>
                <w:szCs w:val="18"/>
              </w:rPr>
            </w:pPr>
            <w:r w:rsidRPr="00737AF2">
              <w:rPr>
                <w:rFonts w:eastAsia="SimSun" w:cs="Arial"/>
                <w:szCs w:val="18"/>
              </w:rPr>
              <w:t>70</w:t>
            </w:r>
          </w:p>
        </w:tc>
        <w:tc>
          <w:tcPr>
            <w:tcW w:w="533" w:type="pct"/>
            <w:shd w:val="clear" w:color="auto" w:fill="FFFFFF"/>
            <w:vAlign w:val="center"/>
          </w:tcPr>
          <w:p w14:paraId="6DCACC7F" w14:textId="72E1D61F" w:rsidR="00EE6302" w:rsidRPr="00BD7418" w:rsidRDefault="0049280D" w:rsidP="00E04E2A">
            <w:pPr>
              <w:pStyle w:val="TAC"/>
              <w:rPr>
                <w:rFonts w:eastAsia="SimSun" w:cs="Arial"/>
                <w:szCs w:val="18"/>
              </w:rPr>
            </w:pPr>
            <w:r>
              <w:rPr>
                <w:rFonts w:eastAsia="SimSun" w:cs="Arial"/>
                <w:szCs w:val="18"/>
                <w:lang w:eastAsia="zh-CN"/>
              </w:rPr>
              <w:t>20.1</w:t>
            </w:r>
          </w:p>
        </w:tc>
      </w:tr>
      <w:tr w:rsidR="00EE6302" w:rsidRPr="00C25669" w14:paraId="7A1805E0" w14:textId="77777777" w:rsidTr="00E04E2A">
        <w:trPr>
          <w:trHeight w:val="151"/>
          <w:jc w:val="center"/>
        </w:trPr>
        <w:tc>
          <w:tcPr>
            <w:tcW w:w="5000" w:type="pct"/>
            <w:gridSpan w:val="8"/>
            <w:shd w:val="clear" w:color="auto" w:fill="FFFFFF"/>
            <w:vAlign w:val="center"/>
          </w:tcPr>
          <w:p w14:paraId="57D9EE51" w14:textId="77777777" w:rsidR="00EE6302" w:rsidRPr="007B5262" w:rsidRDefault="00EE6302" w:rsidP="00E04E2A">
            <w:pPr>
              <w:pStyle w:val="TAN"/>
              <w:rPr>
                <w:rFonts w:eastAsia="SimSun"/>
                <w:lang w:eastAsia="zh-CN"/>
              </w:rPr>
            </w:pPr>
            <w:r w:rsidRPr="007B5262">
              <w:rPr>
                <w:rFonts w:eastAsia="SimSun"/>
                <w:lang w:eastAsia="zh-CN"/>
              </w:rPr>
              <w:t>Note 1:</w:t>
            </w:r>
            <w:r w:rsidRPr="00C25669">
              <w:tab/>
            </w:r>
            <w:r w:rsidRPr="007B5262">
              <w:rPr>
                <w:rFonts w:eastAsia="SimSun"/>
                <w:lang w:eastAsia="zh-CN"/>
              </w:rPr>
              <w:t xml:space="preserve">The propagation conditions apply to each of </w:t>
            </w:r>
            <w:r>
              <w:rPr>
                <w:rFonts w:eastAsia="SimSun"/>
                <w:lang w:eastAsia="zh-CN"/>
              </w:rPr>
              <w:t>TRxP</w:t>
            </w:r>
            <w:r w:rsidRPr="007B5262">
              <w:rPr>
                <w:rFonts w:eastAsia="SimSun"/>
                <w:lang w:eastAsia="zh-CN"/>
              </w:rPr>
              <w:t xml:space="preserve"> #1 and </w:t>
            </w:r>
            <w:r>
              <w:rPr>
                <w:rFonts w:eastAsia="SimSun"/>
                <w:lang w:eastAsia="zh-CN"/>
              </w:rPr>
              <w:t>TRxP</w:t>
            </w:r>
            <w:r w:rsidRPr="007B5262">
              <w:rPr>
                <w:rFonts w:eastAsia="SimSun"/>
                <w:lang w:eastAsia="zh-CN"/>
              </w:rPr>
              <w:t xml:space="preserve"> #2 and are statistically independent</w:t>
            </w:r>
          </w:p>
          <w:p w14:paraId="5E987F2D" w14:textId="77777777" w:rsidR="00EE6302" w:rsidRPr="007B5262" w:rsidRDefault="00EE6302" w:rsidP="00E04E2A">
            <w:pPr>
              <w:pStyle w:val="TAN"/>
              <w:rPr>
                <w:rFonts w:eastAsia="SimSun"/>
                <w:lang w:eastAsia="zh-CN"/>
              </w:rPr>
            </w:pPr>
            <w:r w:rsidRPr="007B5262">
              <w:rPr>
                <w:rFonts w:eastAsia="SimSun"/>
                <w:lang w:eastAsia="zh-CN"/>
              </w:rPr>
              <w:t>Note 2:</w:t>
            </w:r>
            <w:r w:rsidRPr="00C25669">
              <w:tab/>
            </w:r>
            <w:r w:rsidRPr="007B5262">
              <w:rPr>
                <w:rFonts w:eastAsia="SimSun"/>
                <w:lang w:eastAsia="zh-CN"/>
              </w:rPr>
              <w:t xml:space="preserve">Correlation matrix and antenna configuration parameters apply to each of </w:t>
            </w:r>
            <w:r>
              <w:rPr>
                <w:rFonts w:eastAsia="SimSun"/>
                <w:lang w:eastAsia="zh-CN"/>
              </w:rPr>
              <w:t>TRxP</w:t>
            </w:r>
            <w:r w:rsidRPr="007B5262">
              <w:rPr>
                <w:rFonts w:eastAsia="SimSun"/>
                <w:lang w:eastAsia="zh-CN"/>
              </w:rPr>
              <w:t xml:space="preserve"> #1 and </w:t>
            </w:r>
            <w:r>
              <w:rPr>
                <w:rFonts w:eastAsia="SimSun"/>
                <w:lang w:eastAsia="zh-CN"/>
              </w:rPr>
              <w:t>TRxP</w:t>
            </w:r>
            <w:r w:rsidRPr="007B5262">
              <w:rPr>
                <w:rFonts w:eastAsia="SimSun"/>
                <w:lang w:eastAsia="zh-CN"/>
              </w:rPr>
              <w:t xml:space="preserve"> #2</w:t>
            </w:r>
          </w:p>
          <w:p w14:paraId="1B53D4D1" w14:textId="77777777" w:rsidR="00EE6302" w:rsidRPr="00BD7418" w:rsidRDefault="00EE6302" w:rsidP="00E04E2A">
            <w:pPr>
              <w:pStyle w:val="TAN"/>
              <w:rPr>
                <w:rFonts w:eastAsia="SimSun"/>
                <w:lang w:eastAsia="zh-CN"/>
              </w:rPr>
            </w:pPr>
            <w:r w:rsidRPr="007B5262">
              <w:rPr>
                <w:rFonts w:eastAsia="SimSun"/>
                <w:lang w:eastAsia="zh-CN"/>
              </w:rPr>
              <w:t>Note 3:</w:t>
            </w:r>
            <w:r w:rsidRPr="00C25669">
              <w:tab/>
            </w:r>
            <w:r w:rsidRPr="007B5262">
              <w:rPr>
                <w:rFonts w:eastAsia="SimSun"/>
                <w:lang w:eastAsia="zh-CN"/>
              </w:rPr>
              <w:t xml:space="preserve">SNR corresponds to SNR of </w:t>
            </w:r>
            <w:r>
              <w:rPr>
                <w:rFonts w:eastAsia="SimSun"/>
                <w:lang w:eastAsia="zh-CN"/>
              </w:rPr>
              <w:t>TRxP</w:t>
            </w:r>
            <w:r w:rsidRPr="007B5262">
              <w:rPr>
                <w:rFonts w:eastAsia="SimSun"/>
                <w:lang w:eastAsia="zh-CN"/>
              </w:rPr>
              <w:t xml:space="preserve"> #1 and </w:t>
            </w:r>
            <w:r>
              <w:rPr>
                <w:rFonts w:eastAsia="SimSun"/>
                <w:lang w:eastAsia="zh-CN"/>
              </w:rPr>
              <w:t>TRxP</w:t>
            </w:r>
            <w:r w:rsidRPr="007B5262">
              <w:rPr>
                <w:rFonts w:eastAsia="SimSun"/>
                <w:lang w:eastAsia="zh-CN"/>
              </w:rPr>
              <w:t xml:space="preserve"> #2 as defined in 4.4.2</w:t>
            </w:r>
            <w:r>
              <w:rPr>
                <w:rFonts w:eastAsia="SimSun"/>
                <w:lang w:eastAsia="zh-CN"/>
              </w:rPr>
              <w:t xml:space="preserve"> </w:t>
            </w:r>
            <w:r w:rsidRPr="00E13856">
              <w:rPr>
                <w:rFonts w:eastAsia="SimSun"/>
                <w:lang w:eastAsia="zh-CN"/>
              </w:rPr>
              <w:t>with scaling factor as 1/sqrt(2) for transmitted signal from each TR</w:t>
            </w:r>
            <w:r>
              <w:rPr>
                <w:rFonts w:eastAsia="SimSun"/>
                <w:lang w:eastAsia="zh-CN"/>
              </w:rPr>
              <w:t>x</w:t>
            </w:r>
            <w:r w:rsidRPr="00E13856">
              <w:rPr>
                <w:rFonts w:eastAsia="SimSun"/>
                <w:lang w:eastAsia="zh-CN"/>
              </w:rPr>
              <w:t>P</w:t>
            </w:r>
          </w:p>
        </w:tc>
      </w:tr>
    </w:tbl>
    <w:p w14:paraId="06A66C2C" w14:textId="77777777" w:rsidR="00EE6302" w:rsidRPr="00F74C48" w:rsidRDefault="00EE6302" w:rsidP="00EE6302">
      <w:pPr>
        <w:rPr>
          <w:rFonts w:eastAsia="SimSun"/>
        </w:rPr>
      </w:pPr>
    </w:p>
    <w:p w14:paraId="62CABE81" w14:textId="77777777" w:rsidR="00EF6462" w:rsidRPr="00C25669" w:rsidRDefault="00EF6462" w:rsidP="00EF6462">
      <w:pPr>
        <w:pStyle w:val="Heading5"/>
      </w:pPr>
      <w:bookmarkStart w:id="1448" w:name="_Toc67918039"/>
      <w:bookmarkStart w:id="1449" w:name="_Toc76298082"/>
      <w:bookmarkStart w:id="1450" w:name="_Toc76572094"/>
      <w:bookmarkStart w:id="1451" w:name="_Toc76651961"/>
      <w:bookmarkStart w:id="1452" w:name="_Toc76652799"/>
      <w:bookmarkStart w:id="1453" w:name="_Toc83742071"/>
      <w:bookmarkStart w:id="1454" w:name="_Toc91440561"/>
      <w:bookmarkStart w:id="1455" w:name="_Toc98849347"/>
      <w:bookmarkStart w:id="1456" w:name="_Toc106543198"/>
      <w:bookmarkStart w:id="1457" w:name="_Toc106737293"/>
      <w:bookmarkStart w:id="1458" w:name="_Toc107233060"/>
      <w:bookmarkStart w:id="1459" w:name="_Toc107234650"/>
      <w:bookmarkStart w:id="1460" w:name="_Toc107419619"/>
      <w:bookmarkStart w:id="1461" w:name="_Toc107476913"/>
      <w:bookmarkStart w:id="1462" w:name="_Toc114565731"/>
      <w:bookmarkStart w:id="1463" w:name="_Toc123936024"/>
      <w:bookmarkStart w:id="1464" w:name="_Toc124377039"/>
      <w:r w:rsidRPr="00C25669">
        <w:t>5.</w:t>
      </w:r>
      <w:r w:rsidRPr="00C25669">
        <w:rPr>
          <w:rFonts w:hint="eastAsia"/>
        </w:rPr>
        <w:t>2</w:t>
      </w:r>
      <w:r w:rsidRPr="00C25669">
        <w:t>.</w:t>
      </w:r>
      <w:r w:rsidRPr="00C25669">
        <w:rPr>
          <w:rFonts w:hint="eastAsia"/>
        </w:rPr>
        <w:t>2</w:t>
      </w:r>
      <w:r w:rsidRPr="00C25669">
        <w:t>.1.</w:t>
      </w:r>
      <w:r>
        <w:rPr>
          <w:lang w:eastAsia="zh-CN"/>
        </w:rPr>
        <w:t>12</w:t>
      </w:r>
      <w:r w:rsidRPr="00C25669">
        <w:rPr>
          <w:rFonts w:hint="eastAsia"/>
          <w:lang w:eastAsia="zh-CN"/>
        </w:rPr>
        <w:tab/>
      </w:r>
      <w:r w:rsidRPr="00C25669">
        <w:t xml:space="preserve">Minimum requirements for PDSCH </w:t>
      </w:r>
      <w:r>
        <w:t>Multi-DCI based transmission scheme</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p>
    <w:p w14:paraId="16FB3D2C" w14:textId="77777777" w:rsidR="00EF6462" w:rsidRPr="00C25669" w:rsidRDefault="00EF6462" w:rsidP="00EF6462">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12</w:t>
      </w:r>
      <w:r w:rsidRPr="00C25669">
        <w:rPr>
          <w:rFonts w:ascii="Times-Roman" w:eastAsia="SimSun" w:hAnsi="Times-Roman"/>
        </w:rPr>
        <w:t>-3, with the addition of test parameters in Table 5.2.2.1.</w:t>
      </w:r>
      <w:r>
        <w:rPr>
          <w:rFonts w:ascii="Times-Roman" w:eastAsia="SimSun" w:hAnsi="Times-Roman"/>
          <w:lang w:eastAsia="zh-CN"/>
        </w:rPr>
        <w:t>12</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3F668073" w14:textId="77777777" w:rsidR="00EF6462" w:rsidRPr="00C25669" w:rsidRDefault="00EF6462" w:rsidP="00EF646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12</w:t>
      </w:r>
      <w:r w:rsidRPr="00C25669">
        <w:rPr>
          <w:rFonts w:ascii="Times-Roman" w:eastAsia="SimSun" w:hAnsi="Times-Roman"/>
        </w:rPr>
        <w:t>-1</w:t>
      </w:r>
      <w:r w:rsidRPr="00C25669">
        <w:rPr>
          <w:rFonts w:ascii="Times-Roman" w:eastAsia="SimSun" w:hAnsi="Times-Roman" w:hint="eastAsia"/>
          <w:lang w:eastAsia="zh-CN"/>
        </w:rPr>
        <w:t>.</w:t>
      </w:r>
    </w:p>
    <w:p w14:paraId="5A5A8FD8" w14:textId="77777777" w:rsidR="00EF6462" w:rsidRPr="00C25669" w:rsidRDefault="00EF6462" w:rsidP="00EF6462">
      <w:pPr>
        <w:pStyle w:val="TH"/>
      </w:pPr>
      <w:r w:rsidRPr="00C25669">
        <w:t>Table 5.2.2.1.</w:t>
      </w:r>
      <w:r>
        <w:t>12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792"/>
      </w:tblGrid>
      <w:tr w:rsidR="00EF6462" w:rsidRPr="00C25669" w14:paraId="1A1B7813" w14:textId="77777777" w:rsidTr="00E04E2A">
        <w:tc>
          <w:tcPr>
            <w:tcW w:w="4927" w:type="dxa"/>
            <w:shd w:val="clear" w:color="auto" w:fill="auto"/>
          </w:tcPr>
          <w:p w14:paraId="5F4D4A07" w14:textId="77777777" w:rsidR="00EF6462" w:rsidRPr="00C25669" w:rsidRDefault="00EF6462" w:rsidP="00575C91">
            <w:pPr>
              <w:pStyle w:val="TAH"/>
              <w:rPr>
                <w:rFonts w:eastAsia="SimSun"/>
              </w:rPr>
            </w:pPr>
            <w:r w:rsidRPr="00C25669">
              <w:rPr>
                <w:rFonts w:eastAsia="SimSun"/>
              </w:rPr>
              <w:t>Purpose</w:t>
            </w:r>
          </w:p>
        </w:tc>
        <w:tc>
          <w:tcPr>
            <w:tcW w:w="4928" w:type="dxa"/>
            <w:shd w:val="clear" w:color="auto" w:fill="auto"/>
          </w:tcPr>
          <w:p w14:paraId="331DD259" w14:textId="77777777" w:rsidR="00EF6462" w:rsidRPr="00C25669" w:rsidRDefault="00EF6462" w:rsidP="00575C91">
            <w:pPr>
              <w:pStyle w:val="TAH"/>
              <w:rPr>
                <w:rFonts w:eastAsia="SimSun"/>
              </w:rPr>
            </w:pPr>
            <w:r w:rsidRPr="00C25669">
              <w:rPr>
                <w:rFonts w:eastAsia="SimSun"/>
              </w:rPr>
              <w:t>Test index</w:t>
            </w:r>
          </w:p>
        </w:tc>
      </w:tr>
      <w:tr w:rsidR="00EF6462" w:rsidRPr="00C25669" w14:paraId="361438C8" w14:textId="77777777" w:rsidTr="00E04E2A">
        <w:tc>
          <w:tcPr>
            <w:tcW w:w="4927" w:type="dxa"/>
            <w:shd w:val="clear" w:color="auto" w:fill="auto"/>
          </w:tcPr>
          <w:p w14:paraId="2ADA3F47" w14:textId="5F4CCD4D" w:rsidR="00EF6462" w:rsidRPr="00C25669" w:rsidRDefault="00EF6462" w:rsidP="00575C91">
            <w:pPr>
              <w:pStyle w:val="TAL"/>
              <w:rPr>
                <w:rFonts w:eastAsia="SimSun"/>
                <w:lang w:eastAsia="zh-CN"/>
              </w:rPr>
            </w:pPr>
            <w:r w:rsidRPr="00C25669">
              <w:rPr>
                <w:rFonts w:eastAsia="SimSun"/>
              </w:rPr>
              <w:t xml:space="preserve">Verify the PDSCH </w:t>
            </w:r>
            <w:r>
              <w:rPr>
                <w:rFonts w:eastAsia="SimSun"/>
              </w:rPr>
              <w:t xml:space="preserve">performance </w:t>
            </w:r>
            <w:r w:rsidRPr="005A65C3">
              <w:rPr>
                <w:rFonts w:eastAsia="SimSun"/>
              </w:rPr>
              <w:t>when UE is configured two different values of CORESETPoolIndex in ControlResourceSet and when UE receives multiple PDCCHs scheduling PDSCHs</w:t>
            </w:r>
          </w:p>
        </w:tc>
        <w:tc>
          <w:tcPr>
            <w:tcW w:w="4928" w:type="dxa"/>
            <w:shd w:val="clear" w:color="auto" w:fill="auto"/>
          </w:tcPr>
          <w:p w14:paraId="11BA607C" w14:textId="77777777" w:rsidR="00EF6462" w:rsidRPr="00C25669" w:rsidRDefault="00EF6462" w:rsidP="00575C91">
            <w:pPr>
              <w:pStyle w:val="TAL"/>
              <w:rPr>
                <w:rFonts w:eastAsia="SimSun"/>
                <w:lang w:eastAsia="zh-CN"/>
              </w:rPr>
            </w:pPr>
            <w:r>
              <w:rPr>
                <w:rFonts w:eastAsia="SimSun"/>
              </w:rPr>
              <w:t>1</w:t>
            </w:r>
            <w:r w:rsidRPr="00C25669">
              <w:rPr>
                <w:rFonts w:eastAsia="SimSun"/>
              </w:rPr>
              <w:t>-1</w:t>
            </w:r>
          </w:p>
        </w:tc>
      </w:tr>
    </w:tbl>
    <w:p w14:paraId="40D3324A" w14:textId="77777777" w:rsidR="00EF6462" w:rsidRPr="00C25669" w:rsidRDefault="00EF6462" w:rsidP="00EF6462">
      <w:pPr>
        <w:rPr>
          <w:rFonts w:ascii="Times-Roman" w:eastAsia="SimSun" w:hAnsi="Times-Roman" w:hint="eastAsia"/>
        </w:rPr>
      </w:pPr>
    </w:p>
    <w:p w14:paraId="013D0E5D" w14:textId="77777777" w:rsidR="00EF6462" w:rsidRPr="00C25669" w:rsidRDefault="00EF6462" w:rsidP="00EF6462">
      <w:pPr>
        <w:pStyle w:val="TH"/>
      </w:pPr>
      <w:r w:rsidRPr="00C25669">
        <w:t>Table 5.2.2.1.</w:t>
      </w:r>
      <w:r>
        <w:rPr>
          <w:lang w:eastAsia="zh-CN"/>
        </w:rPr>
        <w:t>12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F6462" w:rsidRPr="00C25669" w14:paraId="00A5FB0A" w14:textId="77777777" w:rsidTr="00E04E2A">
        <w:trPr>
          <w:trHeight w:val="75"/>
        </w:trPr>
        <w:tc>
          <w:tcPr>
            <w:tcW w:w="5467" w:type="dxa"/>
            <w:gridSpan w:val="4"/>
            <w:vMerge w:val="restart"/>
            <w:shd w:val="clear" w:color="auto" w:fill="auto"/>
            <w:vAlign w:val="center"/>
          </w:tcPr>
          <w:p w14:paraId="1E5CB238" w14:textId="77777777" w:rsidR="00EF6462" w:rsidRPr="00C25669" w:rsidRDefault="00EF6462" w:rsidP="00575C91">
            <w:pPr>
              <w:pStyle w:val="TAH"/>
              <w:rPr>
                <w:rFonts w:eastAsia="SimSun"/>
              </w:rPr>
            </w:pPr>
            <w:r w:rsidRPr="00C25669">
              <w:rPr>
                <w:rFonts w:eastAsia="SimSun"/>
              </w:rPr>
              <w:t>Parameter</w:t>
            </w:r>
          </w:p>
        </w:tc>
        <w:tc>
          <w:tcPr>
            <w:tcW w:w="802" w:type="dxa"/>
            <w:vMerge w:val="restart"/>
            <w:shd w:val="clear" w:color="auto" w:fill="auto"/>
            <w:vAlign w:val="center"/>
          </w:tcPr>
          <w:p w14:paraId="652DDD2B" w14:textId="77777777" w:rsidR="00EF6462" w:rsidRPr="00C25669" w:rsidRDefault="00EF6462" w:rsidP="00575C91">
            <w:pPr>
              <w:pStyle w:val="TAH"/>
              <w:rPr>
                <w:rFonts w:eastAsia="SimSun"/>
              </w:rPr>
            </w:pPr>
            <w:r w:rsidRPr="00C25669">
              <w:rPr>
                <w:rFonts w:eastAsia="SimSun"/>
              </w:rPr>
              <w:t>Unit</w:t>
            </w:r>
          </w:p>
        </w:tc>
        <w:tc>
          <w:tcPr>
            <w:tcW w:w="3352" w:type="dxa"/>
            <w:gridSpan w:val="2"/>
            <w:shd w:val="clear" w:color="auto" w:fill="auto"/>
          </w:tcPr>
          <w:p w14:paraId="2B8AA343" w14:textId="77777777" w:rsidR="00EF6462" w:rsidRPr="00C25669" w:rsidRDefault="00EF6462" w:rsidP="00575C91">
            <w:pPr>
              <w:pStyle w:val="TAH"/>
              <w:rPr>
                <w:rFonts w:eastAsia="SimSun"/>
              </w:rPr>
            </w:pPr>
            <w:r w:rsidRPr="00C25669">
              <w:rPr>
                <w:rFonts w:eastAsia="SimSun"/>
              </w:rPr>
              <w:t>Value</w:t>
            </w:r>
          </w:p>
        </w:tc>
      </w:tr>
      <w:tr w:rsidR="00EF6462" w:rsidRPr="00C25669" w14:paraId="1D5A7AE4" w14:textId="77777777" w:rsidTr="00E04E2A">
        <w:trPr>
          <w:trHeight w:val="75"/>
        </w:trPr>
        <w:tc>
          <w:tcPr>
            <w:tcW w:w="5467" w:type="dxa"/>
            <w:gridSpan w:val="4"/>
            <w:vMerge/>
            <w:shd w:val="clear" w:color="auto" w:fill="auto"/>
          </w:tcPr>
          <w:p w14:paraId="7A9C5CDC" w14:textId="77777777" w:rsidR="00EF6462" w:rsidRPr="00C25669" w:rsidRDefault="00EF6462" w:rsidP="00575C91">
            <w:pPr>
              <w:pStyle w:val="TAH"/>
              <w:rPr>
                <w:rFonts w:eastAsia="SimSun"/>
              </w:rPr>
            </w:pPr>
          </w:p>
        </w:tc>
        <w:tc>
          <w:tcPr>
            <w:tcW w:w="802" w:type="dxa"/>
            <w:vMerge/>
            <w:shd w:val="clear" w:color="auto" w:fill="auto"/>
          </w:tcPr>
          <w:p w14:paraId="5BA366E5" w14:textId="77777777" w:rsidR="00EF6462" w:rsidRPr="00C25669" w:rsidRDefault="00EF6462" w:rsidP="00575C91">
            <w:pPr>
              <w:pStyle w:val="TAH"/>
              <w:rPr>
                <w:rFonts w:eastAsia="SimSun"/>
              </w:rPr>
            </w:pPr>
          </w:p>
        </w:tc>
        <w:tc>
          <w:tcPr>
            <w:tcW w:w="1676" w:type="dxa"/>
            <w:shd w:val="clear" w:color="auto" w:fill="auto"/>
          </w:tcPr>
          <w:p w14:paraId="26AF580D" w14:textId="206CD9F7" w:rsidR="00EF6462" w:rsidRPr="00C25669" w:rsidRDefault="00EF6462" w:rsidP="00575C91">
            <w:pPr>
              <w:pStyle w:val="TAH"/>
              <w:rPr>
                <w:rFonts w:eastAsia="SimSun"/>
              </w:rPr>
            </w:pPr>
            <w:r>
              <w:rPr>
                <w:rFonts w:eastAsia="SimSun"/>
              </w:rPr>
              <w:t>TRxP #1(Note 1)</w:t>
            </w:r>
          </w:p>
        </w:tc>
        <w:tc>
          <w:tcPr>
            <w:tcW w:w="1676" w:type="dxa"/>
            <w:shd w:val="clear" w:color="auto" w:fill="auto"/>
          </w:tcPr>
          <w:p w14:paraId="2FD1C40A" w14:textId="0AF2AE27" w:rsidR="00EF6462" w:rsidRPr="00C25669" w:rsidRDefault="00EF6462" w:rsidP="00575C91">
            <w:pPr>
              <w:pStyle w:val="TAH"/>
              <w:rPr>
                <w:rFonts w:eastAsia="SimSun"/>
              </w:rPr>
            </w:pPr>
            <w:r>
              <w:rPr>
                <w:rFonts w:eastAsia="SimSun"/>
              </w:rPr>
              <w:t>TRxP #2(Note 1)</w:t>
            </w:r>
          </w:p>
        </w:tc>
      </w:tr>
      <w:tr w:rsidR="00EF6462" w:rsidRPr="00C25669" w14:paraId="5DFCD9F8" w14:textId="77777777" w:rsidTr="00E04E2A">
        <w:tc>
          <w:tcPr>
            <w:tcW w:w="5467" w:type="dxa"/>
            <w:gridSpan w:val="4"/>
            <w:shd w:val="clear" w:color="auto" w:fill="auto"/>
            <w:vAlign w:val="center"/>
          </w:tcPr>
          <w:p w14:paraId="33294CB4" w14:textId="0F6AEF25" w:rsidR="00EF6462" w:rsidRPr="00C25669" w:rsidRDefault="00EF6462" w:rsidP="00575C91">
            <w:pPr>
              <w:pStyle w:val="TAL"/>
              <w:rPr>
                <w:rFonts w:eastAsia="SimSun"/>
              </w:rPr>
            </w:pPr>
            <w:r>
              <w:rPr>
                <w:rFonts w:eastAsia="SimSun"/>
              </w:rPr>
              <w:t>Transmit TRxP of SSB</w:t>
            </w:r>
          </w:p>
        </w:tc>
        <w:tc>
          <w:tcPr>
            <w:tcW w:w="802" w:type="dxa"/>
            <w:shd w:val="clear" w:color="auto" w:fill="auto"/>
            <w:vAlign w:val="center"/>
          </w:tcPr>
          <w:p w14:paraId="527060FE" w14:textId="77777777" w:rsidR="00EF6462" w:rsidRPr="00C25669" w:rsidRDefault="00EF6462" w:rsidP="00575C91">
            <w:pPr>
              <w:pStyle w:val="TAC"/>
              <w:rPr>
                <w:rFonts w:eastAsia="SimSun"/>
              </w:rPr>
            </w:pPr>
          </w:p>
        </w:tc>
        <w:tc>
          <w:tcPr>
            <w:tcW w:w="3352" w:type="dxa"/>
            <w:gridSpan w:val="2"/>
            <w:shd w:val="clear" w:color="auto" w:fill="auto"/>
            <w:vAlign w:val="center"/>
          </w:tcPr>
          <w:p w14:paraId="3C45D4AE" w14:textId="1B0FC458" w:rsidR="00EF6462" w:rsidRPr="00C25669" w:rsidRDefault="00EF6462" w:rsidP="00575C91">
            <w:pPr>
              <w:pStyle w:val="TAC"/>
              <w:rPr>
                <w:rFonts w:eastAsia="SimSun"/>
              </w:rPr>
            </w:pPr>
            <w:r>
              <w:rPr>
                <w:rFonts w:eastAsia="SimSun"/>
              </w:rPr>
              <w:t>TRxP #1</w:t>
            </w:r>
          </w:p>
        </w:tc>
      </w:tr>
      <w:tr w:rsidR="00EF6462" w:rsidRPr="00C25669" w14:paraId="602AF2F1" w14:textId="77777777" w:rsidTr="00575C91">
        <w:tc>
          <w:tcPr>
            <w:tcW w:w="2733" w:type="dxa"/>
            <w:gridSpan w:val="2"/>
            <w:vMerge w:val="restart"/>
            <w:shd w:val="clear" w:color="auto" w:fill="auto"/>
            <w:vAlign w:val="center"/>
          </w:tcPr>
          <w:p w14:paraId="4842F93A" w14:textId="77777777" w:rsidR="00EF6462" w:rsidRPr="00352C60" w:rsidRDefault="00EF6462" w:rsidP="00575C91">
            <w:pPr>
              <w:pStyle w:val="TAL"/>
              <w:rPr>
                <w:rFonts w:eastAsia="SimSun"/>
              </w:rPr>
            </w:pPr>
            <w:r>
              <w:rPr>
                <w:rFonts w:eastAsia="SimSun"/>
              </w:rPr>
              <w:t>PDCCH configuration</w:t>
            </w:r>
          </w:p>
        </w:tc>
        <w:tc>
          <w:tcPr>
            <w:tcW w:w="2734" w:type="dxa"/>
            <w:gridSpan w:val="2"/>
            <w:shd w:val="clear" w:color="auto" w:fill="auto"/>
            <w:vAlign w:val="center"/>
          </w:tcPr>
          <w:p w14:paraId="4C6002C2" w14:textId="77777777" w:rsidR="00EF6462" w:rsidRDefault="00EF6462" w:rsidP="00575C91">
            <w:pPr>
              <w:pStyle w:val="TAL"/>
              <w:rPr>
                <w:rFonts w:eastAsia="SimSun"/>
              </w:rPr>
            </w:pPr>
            <w:r>
              <w:rPr>
                <w:rFonts w:eastAsia="SimSun"/>
              </w:rPr>
              <w:t>TCI state</w:t>
            </w:r>
          </w:p>
        </w:tc>
        <w:tc>
          <w:tcPr>
            <w:tcW w:w="802" w:type="dxa"/>
            <w:shd w:val="clear" w:color="auto" w:fill="auto"/>
            <w:vAlign w:val="center"/>
          </w:tcPr>
          <w:p w14:paraId="1A569A68" w14:textId="77777777" w:rsidR="00EF6462" w:rsidRPr="00C25669" w:rsidRDefault="00EF6462" w:rsidP="00575C91">
            <w:pPr>
              <w:pStyle w:val="TAC"/>
              <w:rPr>
                <w:rFonts w:eastAsia="SimSun"/>
              </w:rPr>
            </w:pPr>
          </w:p>
        </w:tc>
        <w:tc>
          <w:tcPr>
            <w:tcW w:w="1676" w:type="dxa"/>
            <w:shd w:val="clear" w:color="auto" w:fill="auto"/>
            <w:vAlign w:val="center"/>
          </w:tcPr>
          <w:p w14:paraId="076E37AA" w14:textId="6C2C4C7C" w:rsidR="00EF6462" w:rsidRPr="00C25669" w:rsidRDefault="00EF6462" w:rsidP="00575C91">
            <w:pPr>
              <w:pStyle w:val="TAC"/>
              <w:rPr>
                <w:rFonts w:eastAsia="SimSun"/>
              </w:rPr>
            </w:pPr>
            <w:r>
              <w:rPr>
                <w:rFonts w:eastAsia="SimSun"/>
              </w:rPr>
              <w:t>TCI State #1</w:t>
            </w:r>
          </w:p>
        </w:tc>
        <w:tc>
          <w:tcPr>
            <w:tcW w:w="1676" w:type="dxa"/>
            <w:shd w:val="clear" w:color="auto" w:fill="auto"/>
            <w:vAlign w:val="center"/>
          </w:tcPr>
          <w:p w14:paraId="2A5A2ADC" w14:textId="7CD912AF" w:rsidR="00EF6462" w:rsidRPr="00C25669" w:rsidRDefault="00EF6462" w:rsidP="00575C91">
            <w:pPr>
              <w:pStyle w:val="TAC"/>
              <w:rPr>
                <w:rFonts w:eastAsia="SimSun"/>
              </w:rPr>
            </w:pPr>
            <w:r>
              <w:rPr>
                <w:rFonts w:eastAsia="SimSun"/>
              </w:rPr>
              <w:t>TCI State #2</w:t>
            </w:r>
          </w:p>
        </w:tc>
      </w:tr>
      <w:tr w:rsidR="00EF6462" w:rsidRPr="00C25669" w14:paraId="1A53FB83" w14:textId="77777777" w:rsidTr="00E04E2A">
        <w:tc>
          <w:tcPr>
            <w:tcW w:w="2733" w:type="dxa"/>
            <w:gridSpan w:val="2"/>
            <w:vMerge/>
            <w:shd w:val="clear" w:color="auto" w:fill="auto"/>
            <w:vAlign w:val="center"/>
          </w:tcPr>
          <w:p w14:paraId="6AB6EA27" w14:textId="77777777" w:rsidR="00EF6462" w:rsidRPr="00352C60" w:rsidRDefault="00EF6462" w:rsidP="00575C91">
            <w:pPr>
              <w:pStyle w:val="TAL"/>
              <w:rPr>
                <w:rFonts w:eastAsia="SimSun"/>
              </w:rPr>
            </w:pPr>
          </w:p>
        </w:tc>
        <w:tc>
          <w:tcPr>
            <w:tcW w:w="2734" w:type="dxa"/>
            <w:gridSpan w:val="2"/>
            <w:shd w:val="clear" w:color="auto" w:fill="auto"/>
            <w:vAlign w:val="center"/>
          </w:tcPr>
          <w:p w14:paraId="0641DBDF" w14:textId="77777777" w:rsidR="00EF6462" w:rsidRDefault="00EF6462" w:rsidP="00575C91">
            <w:pPr>
              <w:pStyle w:val="TAL"/>
              <w:rPr>
                <w:rFonts w:eastAsia="SimSun"/>
              </w:rPr>
            </w:pPr>
            <w:r w:rsidRPr="00352C60">
              <w:rPr>
                <w:rFonts w:eastAsia="SimSun"/>
              </w:rPr>
              <w:t>CORESETPoolIndex</w:t>
            </w:r>
          </w:p>
        </w:tc>
        <w:tc>
          <w:tcPr>
            <w:tcW w:w="802" w:type="dxa"/>
            <w:shd w:val="clear" w:color="auto" w:fill="auto"/>
            <w:vAlign w:val="center"/>
          </w:tcPr>
          <w:p w14:paraId="279CBD99" w14:textId="77777777" w:rsidR="00EF6462" w:rsidRPr="00C25669" w:rsidRDefault="00EF6462" w:rsidP="00575C91">
            <w:pPr>
              <w:pStyle w:val="TAC"/>
              <w:rPr>
                <w:rFonts w:eastAsia="SimSun"/>
              </w:rPr>
            </w:pPr>
          </w:p>
        </w:tc>
        <w:tc>
          <w:tcPr>
            <w:tcW w:w="3352" w:type="dxa"/>
            <w:gridSpan w:val="2"/>
            <w:shd w:val="clear" w:color="auto" w:fill="auto"/>
            <w:vAlign w:val="center"/>
          </w:tcPr>
          <w:p w14:paraId="43226A47" w14:textId="77777777" w:rsidR="00EF6462" w:rsidRPr="00C25669" w:rsidRDefault="00EF6462" w:rsidP="00575C91">
            <w:pPr>
              <w:pStyle w:val="TAC"/>
              <w:rPr>
                <w:rFonts w:eastAsia="SimSun"/>
              </w:rPr>
            </w:pPr>
            <w:r>
              <w:rPr>
                <w:rFonts w:eastAsia="SimSun"/>
              </w:rPr>
              <w:t>0,1</w:t>
            </w:r>
          </w:p>
        </w:tc>
      </w:tr>
      <w:tr w:rsidR="00EF6462" w:rsidRPr="00C25669" w14:paraId="736F56A5" w14:textId="77777777" w:rsidTr="00E04E2A">
        <w:tc>
          <w:tcPr>
            <w:tcW w:w="2733" w:type="dxa"/>
            <w:gridSpan w:val="2"/>
            <w:vMerge w:val="restart"/>
            <w:shd w:val="clear" w:color="auto" w:fill="auto"/>
            <w:vAlign w:val="center"/>
          </w:tcPr>
          <w:p w14:paraId="22E4A2A3" w14:textId="77777777" w:rsidR="00EF6462" w:rsidRPr="00C25669" w:rsidRDefault="00EF6462" w:rsidP="00575C91">
            <w:pPr>
              <w:pStyle w:val="TAL"/>
              <w:rPr>
                <w:rFonts w:eastAsia="SimSun"/>
              </w:rPr>
            </w:pPr>
            <w:r>
              <w:rPr>
                <w:rFonts w:eastAsia="SimSun"/>
              </w:rPr>
              <w:t>CSI-RS for tracking</w:t>
            </w:r>
          </w:p>
        </w:tc>
        <w:tc>
          <w:tcPr>
            <w:tcW w:w="2734" w:type="dxa"/>
            <w:gridSpan w:val="2"/>
            <w:shd w:val="clear" w:color="auto" w:fill="auto"/>
            <w:vAlign w:val="center"/>
          </w:tcPr>
          <w:p w14:paraId="38401D15" w14:textId="77777777" w:rsidR="00EF6462" w:rsidRPr="00575612" w:rsidRDefault="00EF6462"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0EA88E9E" w14:textId="77777777" w:rsidR="00EF6462" w:rsidRPr="00C25669" w:rsidRDefault="00EF6462" w:rsidP="00575C91">
            <w:pPr>
              <w:pStyle w:val="TAC"/>
              <w:rPr>
                <w:rFonts w:eastAsia="SimSun"/>
              </w:rPr>
            </w:pPr>
          </w:p>
        </w:tc>
        <w:tc>
          <w:tcPr>
            <w:tcW w:w="1676" w:type="dxa"/>
            <w:shd w:val="clear" w:color="auto" w:fill="auto"/>
            <w:vAlign w:val="center"/>
          </w:tcPr>
          <w:p w14:paraId="7373EAA8" w14:textId="77777777" w:rsidR="00EF6462" w:rsidRPr="00C25669" w:rsidRDefault="00EF6462"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40FE3621" w14:textId="2EAECF77" w:rsidR="00EF6462" w:rsidRPr="00C25669" w:rsidRDefault="00EF6462"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F6462" w:rsidRPr="00C25669" w14:paraId="09F480C9" w14:textId="77777777" w:rsidTr="00E04E2A">
        <w:tc>
          <w:tcPr>
            <w:tcW w:w="2733" w:type="dxa"/>
            <w:gridSpan w:val="2"/>
            <w:vMerge/>
            <w:shd w:val="clear" w:color="auto" w:fill="auto"/>
            <w:vAlign w:val="center"/>
          </w:tcPr>
          <w:p w14:paraId="115BDCCC" w14:textId="77777777" w:rsidR="00EF6462" w:rsidRDefault="00EF6462" w:rsidP="00575C91">
            <w:pPr>
              <w:pStyle w:val="TAL"/>
              <w:rPr>
                <w:rFonts w:eastAsia="SimSun"/>
              </w:rPr>
            </w:pPr>
          </w:p>
        </w:tc>
        <w:tc>
          <w:tcPr>
            <w:tcW w:w="2734" w:type="dxa"/>
            <w:gridSpan w:val="2"/>
            <w:shd w:val="clear" w:color="auto" w:fill="auto"/>
            <w:vAlign w:val="center"/>
          </w:tcPr>
          <w:p w14:paraId="0C324478" w14:textId="77777777" w:rsidR="00EF6462" w:rsidRPr="003D4A7F" w:rsidRDefault="00EF6462"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7F797892" w14:textId="77777777" w:rsidR="00EF6462" w:rsidRPr="00C25669" w:rsidRDefault="00EF6462" w:rsidP="00575C91">
            <w:pPr>
              <w:pStyle w:val="TAC"/>
              <w:rPr>
                <w:rFonts w:eastAsia="SimSun"/>
              </w:rPr>
            </w:pPr>
          </w:p>
        </w:tc>
        <w:tc>
          <w:tcPr>
            <w:tcW w:w="1676" w:type="dxa"/>
            <w:shd w:val="clear" w:color="auto" w:fill="auto"/>
            <w:vAlign w:val="center"/>
          </w:tcPr>
          <w:p w14:paraId="72137617" w14:textId="77777777" w:rsidR="00EF6462" w:rsidRDefault="00EF6462" w:rsidP="00575C91">
            <w:pPr>
              <w:pStyle w:val="TAC"/>
              <w:rPr>
                <w:rFonts w:eastAsia="SimSun"/>
              </w:rPr>
            </w:pPr>
            <w:r w:rsidRPr="003D4A7F">
              <w:rPr>
                <w:rFonts w:eastAsia="SimSun"/>
              </w:rPr>
              <w:t xml:space="preserve">l0 = 6 for CSI-RS resources 1 and </w:t>
            </w:r>
            <w:r>
              <w:rPr>
                <w:rFonts w:eastAsia="SimSun"/>
              </w:rPr>
              <w:t>3</w:t>
            </w:r>
          </w:p>
          <w:p w14:paraId="6FA656B3" w14:textId="77777777" w:rsidR="00EF6462" w:rsidRPr="003D4A7F" w:rsidRDefault="00EF6462"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5B590517" w14:textId="2AFA95F0" w:rsidR="00EF6462" w:rsidRDefault="00EF6462"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01252B23" w14:textId="1F76C2EE" w:rsidR="00EF6462" w:rsidRPr="00C25669" w:rsidRDefault="00EF6462"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F6462" w:rsidRPr="00C25669" w14:paraId="03D15790" w14:textId="77777777" w:rsidTr="00E04E2A">
        <w:tc>
          <w:tcPr>
            <w:tcW w:w="2733" w:type="dxa"/>
            <w:gridSpan w:val="2"/>
            <w:vMerge/>
            <w:shd w:val="clear" w:color="auto" w:fill="auto"/>
            <w:vAlign w:val="center"/>
          </w:tcPr>
          <w:p w14:paraId="03FD52CD" w14:textId="77777777" w:rsidR="00EF6462" w:rsidRDefault="00EF6462" w:rsidP="00575C91">
            <w:pPr>
              <w:pStyle w:val="TAL"/>
              <w:rPr>
                <w:rFonts w:eastAsia="SimSun"/>
              </w:rPr>
            </w:pPr>
          </w:p>
        </w:tc>
        <w:tc>
          <w:tcPr>
            <w:tcW w:w="2734" w:type="dxa"/>
            <w:gridSpan w:val="2"/>
            <w:shd w:val="clear" w:color="auto" w:fill="auto"/>
            <w:vAlign w:val="center"/>
          </w:tcPr>
          <w:p w14:paraId="285E2ECB" w14:textId="77777777" w:rsidR="00EF6462" w:rsidRPr="003D4A7F" w:rsidRDefault="00EF6462" w:rsidP="00575C91">
            <w:pPr>
              <w:pStyle w:val="TAL"/>
              <w:rPr>
                <w:rFonts w:eastAsia="SimSun"/>
              </w:rPr>
            </w:pPr>
            <w:r w:rsidRPr="003D4A7F">
              <w:rPr>
                <w:rFonts w:eastAsia="SimSun"/>
              </w:rPr>
              <w:t>Number of CSI-RS ports (X)</w:t>
            </w:r>
          </w:p>
        </w:tc>
        <w:tc>
          <w:tcPr>
            <w:tcW w:w="802" w:type="dxa"/>
            <w:shd w:val="clear" w:color="auto" w:fill="auto"/>
            <w:vAlign w:val="center"/>
          </w:tcPr>
          <w:p w14:paraId="4035F94D" w14:textId="77777777" w:rsidR="00EF6462" w:rsidRPr="00C25669" w:rsidRDefault="00EF6462" w:rsidP="00575C91">
            <w:pPr>
              <w:pStyle w:val="TAC"/>
              <w:rPr>
                <w:rFonts w:eastAsia="SimSun"/>
              </w:rPr>
            </w:pPr>
          </w:p>
        </w:tc>
        <w:tc>
          <w:tcPr>
            <w:tcW w:w="1676" w:type="dxa"/>
            <w:shd w:val="clear" w:color="auto" w:fill="auto"/>
            <w:vAlign w:val="center"/>
          </w:tcPr>
          <w:p w14:paraId="71A9CF1B" w14:textId="2A20F503" w:rsidR="00EF6462" w:rsidRPr="00C25669" w:rsidRDefault="00EF6462" w:rsidP="00575C91">
            <w:pPr>
              <w:pStyle w:val="TAC"/>
              <w:rPr>
                <w:rFonts w:eastAsia="SimSun"/>
              </w:rPr>
            </w:pPr>
            <w:r>
              <w:rPr>
                <w:rFonts w:eastAsia="SimSun"/>
              </w:rPr>
              <w:t>1</w:t>
            </w:r>
            <w:r w:rsidRPr="00575612">
              <w:rPr>
                <w:rFonts w:eastAsia="SimSun"/>
              </w:rPr>
              <w:t xml:space="preserve"> for CSI-RS resource 1,2,3,4</w:t>
            </w:r>
          </w:p>
        </w:tc>
        <w:tc>
          <w:tcPr>
            <w:tcW w:w="1676" w:type="dxa"/>
            <w:shd w:val="clear" w:color="auto" w:fill="auto"/>
            <w:vAlign w:val="center"/>
          </w:tcPr>
          <w:p w14:paraId="1A7B35F2" w14:textId="4D6431AE" w:rsidR="00EF6462" w:rsidRPr="00C25669" w:rsidRDefault="00EF6462" w:rsidP="00575C91">
            <w:pPr>
              <w:pStyle w:val="TAC"/>
              <w:rPr>
                <w:rFonts w:eastAsia="SimSun"/>
              </w:rPr>
            </w:pPr>
            <w:r>
              <w:rPr>
                <w:rFonts w:eastAsia="SimSun"/>
              </w:rPr>
              <w:t>1</w:t>
            </w:r>
            <w:r w:rsidRPr="00575612">
              <w:rPr>
                <w:rFonts w:eastAsia="SimSun"/>
              </w:rPr>
              <w:t xml:space="preserve"> for CSI-RS resource </w:t>
            </w:r>
            <w:r>
              <w:rPr>
                <w:rFonts w:eastAsia="SimSun"/>
              </w:rPr>
              <w:t>5,6,7,8</w:t>
            </w:r>
          </w:p>
        </w:tc>
      </w:tr>
      <w:tr w:rsidR="00EF6462" w:rsidRPr="00C25669" w14:paraId="699B52A9" w14:textId="77777777" w:rsidTr="00E04E2A">
        <w:tc>
          <w:tcPr>
            <w:tcW w:w="2733" w:type="dxa"/>
            <w:gridSpan w:val="2"/>
            <w:vMerge/>
            <w:shd w:val="clear" w:color="auto" w:fill="auto"/>
            <w:vAlign w:val="center"/>
          </w:tcPr>
          <w:p w14:paraId="1118F034" w14:textId="77777777" w:rsidR="00EF6462" w:rsidRDefault="00EF6462" w:rsidP="00575C91">
            <w:pPr>
              <w:pStyle w:val="TAL"/>
              <w:rPr>
                <w:rFonts w:eastAsia="SimSun"/>
              </w:rPr>
            </w:pPr>
          </w:p>
        </w:tc>
        <w:tc>
          <w:tcPr>
            <w:tcW w:w="2734" w:type="dxa"/>
            <w:gridSpan w:val="2"/>
            <w:shd w:val="clear" w:color="auto" w:fill="auto"/>
            <w:vAlign w:val="center"/>
          </w:tcPr>
          <w:p w14:paraId="04C3B9E9" w14:textId="77777777" w:rsidR="00EF6462" w:rsidRPr="003D4A7F" w:rsidRDefault="00EF6462" w:rsidP="00575C91">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63BFC9E7" w14:textId="77777777" w:rsidR="00EF6462" w:rsidRPr="00C25669" w:rsidRDefault="00EF6462" w:rsidP="00575C91">
            <w:pPr>
              <w:pStyle w:val="TAC"/>
              <w:rPr>
                <w:rFonts w:eastAsia="SimSun"/>
              </w:rPr>
            </w:pPr>
          </w:p>
        </w:tc>
        <w:tc>
          <w:tcPr>
            <w:tcW w:w="3352" w:type="dxa"/>
            <w:gridSpan w:val="2"/>
            <w:shd w:val="clear" w:color="auto" w:fill="auto"/>
            <w:vAlign w:val="center"/>
          </w:tcPr>
          <w:p w14:paraId="4FB18DD7" w14:textId="77777777" w:rsidR="00EF6462" w:rsidRDefault="00EF6462" w:rsidP="00575C91">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F6462" w:rsidRPr="00C25669" w14:paraId="30CAFA69" w14:textId="77777777" w:rsidTr="00E04E2A">
        <w:tc>
          <w:tcPr>
            <w:tcW w:w="2733" w:type="dxa"/>
            <w:gridSpan w:val="2"/>
            <w:vMerge/>
            <w:shd w:val="clear" w:color="auto" w:fill="auto"/>
            <w:vAlign w:val="center"/>
          </w:tcPr>
          <w:p w14:paraId="06BF0A45" w14:textId="77777777" w:rsidR="00EF6462" w:rsidRDefault="00EF6462" w:rsidP="00575C91">
            <w:pPr>
              <w:pStyle w:val="TAL"/>
              <w:rPr>
                <w:rFonts w:eastAsia="SimSun"/>
              </w:rPr>
            </w:pPr>
          </w:p>
        </w:tc>
        <w:tc>
          <w:tcPr>
            <w:tcW w:w="2734" w:type="dxa"/>
            <w:gridSpan w:val="2"/>
            <w:shd w:val="clear" w:color="auto" w:fill="auto"/>
            <w:vAlign w:val="center"/>
          </w:tcPr>
          <w:p w14:paraId="69F9A99E" w14:textId="77777777" w:rsidR="00EF6462" w:rsidRPr="003D4A7F" w:rsidRDefault="00EF6462" w:rsidP="00575C91">
            <w:pPr>
              <w:pStyle w:val="TAL"/>
              <w:rPr>
                <w:rFonts w:eastAsia="SimSun"/>
              </w:rPr>
            </w:pPr>
            <w:r w:rsidRPr="003D4A7F">
              <w:rPr>
                <w:rFonts w:eastAsia="SimSun"/>
              </w:rPr>
              <w:t>Density</w:t>
            </w:r>
          </w:p>
        </w:tc>
        <w:tc>
          <w:tcPr>
            <w:tcW w:w="802" w:type="dxa"/>
            <w:shd w:val="clear" w:color="auto" w:fill="auto"/>
            <w:vAlign w:val="center"/>
          </w:tcPr>
          <w:p w14:paraId="29ED0737" w14:textId="77777777" w:rsidR="00EF6462" w:rsidRPr="00C25669" w:rsidRDefault="00EF6462" w:rsidP="00575C91">
            <w:pPr>
              <w:pStyle w:val="TAC"/>
              <w:rPr>
                <w:rFonts w:eastAsia="SimSun"/>
              </w:rPr>
            </w:pPr>
          </w:p>
        </w:tc>
        <w:tc>
          <w:tcPr>
            <w:tcW w:w="3352" w:type="dxa"/>
            <w:gridSpan w:val="2"/>
            <w:shd w:val="clear" w:color="auto" w:fill="auto"/>
            <w:vAlign w:val="center"/>
          </w:tcPr>
          <w:p w14:paraId="053A8347" w14:textId="77777777" w:rsidR="00EF6462" w:rsidRPr="00C25669" w:rsidRDefault="00EF6462" w:rsidP="00575C91">
            <w:pPr>
              <w:pStyle w:val="TAC"/>
              <w:rPr>
                <w:rFonts w:eastAsia="SimSun"/>
              </w:rPr>
            </w:pPr>
            <w:r w:rsidRPr="00575612">
              <w:rPr>
                <w:rFonts w:eastAsia="SimSun"/>
              </w:rPr>
              <w:t>3</w:t>
            </w:r>
          </w:p>
        </w:tc>
      </w:tr>
      <w:tr w:rsidR="00EF6462" w:rsidRPr="00C25669" w14:paraId="4717F79E" w14:textId="77777777" w:rsidTr="00E04E2A">
        <w:tc>
          <w:tcPr>
            <w:tcW w:w="2733" w:type="dxa"/>
            <w:gridSpan w:val="2"/>
            <w:vMerge/>
            <w:shd w:val="clear" w:color="auto" w:fill="auto"/>
            <w:vAlign w:val="center"/>
          </w:tcPr>
          <w:p w14:paraId="75F549C9" w14:textId="77777777" w:rsidR="00EF6462" w:rsidRDefault="00EF6462" w:rsidP="00575C91">
            <w:pPr>
              <w:pStyle w:val="TAL"/>
              <w:rPr>
                <w:rFonts w:eastAsia="SimSun"/>
              </w:rPr>
            </w:pPr>
          </w:p>
        </w:tc>
        <w:tc>
          <w:tcPr>
            <w:tcW w:w="2734" w:type="dxa"/>
            <w:gridSpan w:val="2"/>
            <w:shd w:val="clear" w:color="auto" w:fill="auto"/>
            <w:vAlign w:val="center"/>
          </w:tcPr>
          <w:p w14:paraId="5E1C9456" w14:textId="77777777" w:rsidR="00EF6462" w:rsidRPr="003D4A7F" w:rsidRDefault="00EF6462" w:rsidP="00575C91">
            <w:pPr>
              <w:pStyle w:val="TAL"/>
              <w:rPr>
                <w:rFonts w:eastAsia="SimSun"/>
              </w:rPr>
            </w:pPr>
            <w:r w:rsidRPr="003D4A7F">
              <w:rPr>
                <w:rFonts w:eastAsia="SimSun"/>
              </w:rPr>
              <w:t>CSI-RS periodicity</w:t>
            </w:r>
          </w:p>
        </w:tc>
        <w:tc>
          <w:tcPr>
            <w:tcW w:w="802" w:type="dxa"/>
            <w:shd w:val="clear" w:color="auto" w:fill="auto"/>
            <w:vAlign w:val="center"/>
          </w:tcPr>
          <w:p w14:paraId="09738BE0" w14:textId="77777777" w:rsidR="00EF6462" w:rsidRPr="00C25669" w:rsidRDefault="00EF6462" w:rsidP="00575C91">
            <w:pPr>
              <w:pStyle w:val="TAC"/>
              <w:rPr>
                <w:rFonts w:eastAsia="SimSun"/>
              </w:rPr>
            </w:pPr>
            <w:r>
              <w:rPr>
                <w:rFonts w:eastAsia="SimSun"/>
              </w:rPr>
              <w:t>Slots</w:t>
            </w:r>
          </w:p>
        </w:tc>
        <w:tc>
          <w:tcPr>
            <w:tcW w:w="3352" w:type="dxa"/>
            <w:gridSpan w:val="2"/>
            <w:shd w:val="clear" w:color="auto" w:fill="auto"/>
            <w:vAlign w:val="center"/>
          </w:tcPr>
          <w:p w14:paraId="30C9C1AE" w14:textId="77777777" w:rsidR="00EF6462" w:rsidRPr="00C25669" w:rsidRDefault="00EF6462" w:rsidP="00575C91">
            <w:pPr>
              <w:pStyle w:val="TAC"/>
              <w:rPr>
                <w:rFonts w:eastAsia="SimSun"/>
              </w:rPr>
            </w:pPr>
            <w:r w:rsidRPr="00575612">
              <w:rPr>
                <w:rFonts w:eastAsia="SimSun"/>
              </w:rPr>
              <w:t>20</w:t>
            </w:r>
          </w:p>
        </w:tc>
      </w:tr>
      <w:tr w:rsidR="00EF6462" w:rsidRPr="00C25669" w14:paraId="4B90E922" w14:textId="77777777" w:rsidTr="00E04E2A">
        <w:tc>
          <w:tcPr>
            <w:tcW w:w="2733" w:type="dxa"/>
            <w:gridSpan w:val="2"/>
            <w:vMerge/>
            <w:shd w:val="clear" w:color="auto" w:fill="auto"/>
            <w:vAlign w:val="center"/>
          </w:tcPr>
          <w:p w14:paraId="7D834635" w14:textId="77777777" w:rsidR="00EF6462" w:rsidRDefault="00EF6462" w:rsidP="00575C91">
            <w:pPr>
              <w:pStyle w:val="TAL"/>
              <w:rPr>
                <w:rFonts w:eastAsia="SimSun"/>
              </w:rPr>
            </w:pPr>
          </w:p>
        </w:tc>
        <w:tc>
          <w:tcPr>
            <w:tcW w:w="2734" w:type="dxa"/>
            <w:gridSpan w:val="2"/>
            <w:shd w:val="clear" w:color="auto" w:fill="auto"/>
            <w:vAlign w:val="center"/>
          </w:tcPr>
          <w:p w14:paraId="302948FB" w14:textId="77777777" w:rsidR="00EF6462" w:rsidRPr="003D4A7F" w:rsidRDefault="00EF6462" w:rsidP="00575C91">
            <w:pPr>
              <w:pStyle w:val="TAL"/>
              <w:rPr>
                <w:rFonts w:eastAsia="SimSun"/>
              </w:rPr>
            </w:pPr>
            <w:r w:rsidRPr="003D4A7F">
              <w:rPr>
                <w:rFonts w:eastAsia="SimSun"/>
              </w:rPr>
              <w:t>CSI-RS offset</w:t>
            </w:r>
          </w:p>
        </w:tc>
        <w:tc>
          <w:tcPr>
            <w:tcW w:w="802" w:type="dxa"/>
            <w:shd w:val="clear" w:color="auto" w:fill="auto"/>
            <w:vAlign w:val="center"/>
          </w:tcPr>
          <w:p w14:paraId="3AE1840D" w14:textId="77777777" w:rsidR="00EF6462" w:rsidRPr="00C25669" w:rsidRDefault="00EF6462" w:rsidP="00575C91">
            <w:pPr>
              <w:pStyle w:val="TAC"/>
              <w:rPr>
                <w:rFonts w:eastAsia="SimSun"/>
              </w:rPr>
            </w:pPr>
            <w:r>
              <w:rPr>
                <w:rFonts w:eastAsia="SimSun"/>
              </w:rPr>
              <w:t>Slots</w:t>
            </w:r>
          </w:p>
        </w:tc>
        <w:tc>
          <w:tcPr>
            <w:tcW w:w="1676" w:type="dxa"/>
            <w:shd w:val="clear" w:color="auto" w:fill="auto"/>
            <w:vAlign w:val="center"/>
          </w:tcPr>
          <w:p w14:paraId="7893A968" w14:textId="77777777" w:rsidR="00EF6462" w:rsidRDefault="00EF6462" w:rsidP="00575C91">
            <w:pPr>
              <w:pStyle w:val="TAC"/>
              <w:rPr>
                <w:rFonts w:eastAsia="SimSun"/>
              </w:rPr>
            </w:pPr>
            <w:r w:rsidRPr="003D4A7F">
              <w:rPr>
                <w:rFonts w:eastAsia="SimSun"/>
              </w:rPr>
              <w:t xml:space="preserve">10 for CSI-RS resources </w:t>
            </w:r>
            <w:r>
              <w:rPr>
                <w:rFonts w:eastAsia="SimSun"/>
              </w:rPr>
              <w:t>1 and 2</w:t>
            </w:r>
          </w:p>
          <w:p w14:paraId="53D6EDF2" w14:textId="77777777" w:rsidR="00EF6462" w:rsidRPr="003D4A7F" w:rsidRDefault="00EF6462" w:rsidP="00575C91">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77733DCB" w14:textId="72FA4CBF" w:rsidR="00EF6462" w:rsidRDefault="00EF6462" w:rsidP="00575C91">
            <w:pPr>
              <w:pStyle w:val="TAC"/>
              <w:rPr>
                <w:rFonts w:eastAsia="SimSun"/>
              </w:rPr>
            </w:pPr>
            <w:r w:rsidRPr="003D4A7F">
              <w:rPr>
                <w:rFonts w:eastAsia="SimSun"/>
              </w:rPr>
              <w:t xml:space="preserve">10 for CSI-RS resources </w:t>
            </w:r>
            <w:r>
              <w:rPr>
                <w:rFonts w:eastAsia="SimSun"/>
              </w:rPr>
              <w:t>5 and 6</w:t>
            </w:r>
          </w:p>
          <w:p w14:paraId="1B168FA2" w14:textId="6C1BFA90" w:rsidR="00EF6462" w:rsidRPr="00C25669" w:rsidRDefault="00EF6462" w:rsidP="00575C91">
            <w:pPr>
              <w:pStyle w:val="TAC"/>
              <w:rPr>
                <w:rFonts w:eastAsia="SimSun"/>
              </w:rPr>
            </w:pPr>
            <w:r w:rsidRPr="003D4A7F">
              <w:rPr>
                <w:rFonts w:eastAsia="SimSun"/>
              </w:rPr>
              <w:t xml:space="preserve">11 for CSI-RS resources </w:t>
            </w:r>
            <w:r>
              <w:rPr>
                <w:rFonts w:eastAsia="SimSun"/>
              </w:rPr>
              <w:t>7 and 8</w:t>
            </w:r>
          </w:p>
        </w:tc>
      </w:tr>
      <w:tr w:rsidR="00EF6462" w:rsidRPr="00C25669" w14:paraId="0D8AB903" w14:textId="77777777" w:rsidTr="00E04E2A">
        <w:tc>
          <w:tcPr>
            <w:tcW w:w="2733" w:type="dxa"/>
            <w:gridSpan w:val="2"/>
            <w:vMerge/>
            <w:shd w:val="clear" w:color="auto" w:fill="auto"/>
            <w:vAlign w:val="center"/>
          </w:tcPr>
          <w:p w14:paraId="114C886F" w14:textId="77777777" w:rsidR="00EF6462" w:rsidRDefault="00EF6462" w:rsidP="00575C91">
            <w:pPr>
              <w:pStyle w:val="TAL"/>
              <w:rPr>
                <w:rFonts w:eastAsia="SimSun"/>
              </w:rPr>
            </w:pPr>
          </w:p>
        </w:tc>
        <w:tc>
          <w:tcPr>
            <w:tcW w:w="2734" w:type="dxa"/>
            <w:gridSpan w:val="2"/>
            <w:shd w:val="clear" w:color="auto" w:fill="auto"/>
            <w:vAlign w:val="center"/>
          </w:tcPr>
          <w:p w14:paraId="401ABDF3" w14:textId="77777777" w:rsidR="00EF6462" w:rsidRPr="003D4A7F" w:rsidRDefault="00EF6462" w:rsidP="00575C91">
            <w:pPr>
              <w:pStyle w:val="TAL"/>
              <w:rPr>
                <w:rFonts w:eastAsia="SimSun"/>
              </w:rPr>
            </w:pPr>
            <w:r w:rsidRPr="003D4A7F">
              <w:rPr>
                <w:rFonts w:eastAsia="SimSun"/>
              </w:rPr>
              <w:t>QCL info</w:t>
            </w:r>
          </w:p>
        </w:tc>
        <w:tc>
          <w:tcPr>
            <w:tcW w:w="802" w:type="dxa"/>
            <w:shd w:val="clear" w:color="auto" w:fill="auto"/>
            <w:vAlign w:val="center"/>
          </w:tcPr>
          <w:p w14:paraId="5CF5F2E2" w14:textId="77777777" w:rsidR="00EF6462" w:rsidRPr="00C25669" w:rsidRDefault="00EF6462" w:rsidP="00575C91">
            <w:pPr>
              <w:pStyle w:val="TAC"/>
              <w:rPr>
                <w:rFonts w:eastAsia="SimSun"/>
              </w:rPr>
            </w:pPr>
          </w:p>
        </w:tc>
        <w:tc>
          <w:tcPr>
            <w:tcW w:w="3352" w:type="dxa"/>
            <w:gridSpan w:val="2"/>
            <w:shd w:val="clear" w:color="auto" w:fill="auto"/>
            <w:vAlign w:val="center"/>
          </w:tcPr>
          <w:p w14:paraId="6273BF9C" w14:textId="77777777" w:rsidR="00EF6462" w:rsidRPr="00C25669" w:rsidRDefault="00EF6462" w:rsidP="00575C91">
            <w:pPr>
              <w:pStyle w:val="TAC"/>
              <w:rPr>
                <w:rFonts w:eastAsia="SimSun"/>
              </w:rPr>
            </w:pPr>
            <w:r w:rsidRPr="003D4A7F">
              <w:rPr>
                <w:rFonts w:eastAsia="SimSun"/>
              </w:rPr>
              <w:t>TCI state #0</w:t>
            </w:r>
          </w:p>
        </w:tc>
      </w:tr>
      <w:tr w:rsidR="00EF6462" w:rsidRPr="00C25669" w14:paraId="2E535C25" w14:textId="77777777" w:rsidTr="00E04E2A">
        <w:tc>
          <w:tcPr>
            <w:tcW w:w="5467" w:type="dxa"/>
            <w:gridSpan w:val="4"/>
            <w:shd w:val="clear" w:color="auto" w:fill="auto"/>
            <w:vAlign w:val="center"/>
          </w:tcPr>
          <w:p w14:paraId="1DE86CCD" w14:textId="77777777" w:rsidR="00EF6462" w:rsidRPr="00C25669" w:rsidRDefault="00EF6462" w:rsidP="00575C91">
            <w:pPr>
              <w:pStyle w:val="TAL"/>
              <w:rPr>
                <w:rFonts w:eastAsia="SimSun"/>
              </w:rPr>
            </w:pPr>
            <w:r w:rsidRPr="00C25669">
              <w:rPr>
                <w:rFonts w:eastAsia="SimSun"/>
              </w:rPr>
              <w:t>Duplex mode</w:t>
            </w:r>
          </w:p>
        </w:tc>
        <w:tc>
          <w:tcPr>
            <w:tcW w:w="802" w:type="dxa"/>
            <w:shd w:val="clear" w:color="auto" w:fill="auto"/>
            <w:vAlign w:val="center"/>
          </w:tcPr>
          <w:p w14:paraId="78A2BD99" w14:textId="77777777" w:rsidR="00EF6462" w:rsidRPr="00C25669" w:rsidRDefault="00EF6462" w:rsidP="00575C91">
            <w:pPr>
              <w:pStyle w:val="TAC"/>
              <w:rPr>
                <w:rFonts w:eastAsia="SimSun"/>
              </w:rPr>
            </w:pPr>
          </w:p>
        </w:tc>
        <w:tc>
          <w:tcPr>
            <w:tcW w:w="3352" w:type="dxa"/>
            <w:gridSpan w:val="2"/>
            <w:shd w:val="clear" w:color="auto" w:fill="auto"/>
            <w:vAlign w:val="center"/>
          </w:tcPr>
          <w:p w14:paraId="1650A194" w14:textId="77777777" w:rsidR="00EF6462" w:rsidRPr="00C25669" w:rsidRDefault="00EF6462" w:rsidP="00575C91">
            <w:pPr>
              <w:pStyle w:val="TAC"/>
              <w:rPr>
                <w:rFonts w:eastAsia="SimSun"/>
              </w:rPr>
            </w:pPr>
            <w:r w:rsidRPr="00C25669">
              <w:rPr>
                <w:rFonts w:eastAsia="SimSun"/>
              </w:rPr>
              <w:t>FDD</w:t>
            </w:r>
          </w:p>
        </w:tc>
      </w:tr>
      <w:tr w:rsidR="00EF6462" w:rsidRPr="00C25669" w14:paraId="7A77A2FB" w14:textId="77777777" w:rsidTr="00E04E2A">
        <w:tc>
          <w:tcPr>
            <w:tcW w:w="5467" w:type="dxa"/>
            <w:gridSpan w:val="4"/>
            <w:shd w:val="clear" w:color="auto" w:fill="auto"/>
            <w:vAlign w:val="center"/>
          </w:tcPr>
          <w:p w14:paraId="4F02C5D1" w14:textId="77777777" w:rsidR="00EF6462" w:rsidRPr="00C25669" w:rsidRDefault="00EF6462" w:rsidP="00575C91">
            <w:pPr>
              <w:pStyle w:val="TAL"/>
              <w:rPr>
                <w:rFonts w:eastAsia="SimSun"/>
              </w:rPr>
            </w:pPr>
            <w:r w:rsidRPr="00C25669">
              <w:rPr>
                <w:rFonts w:eastAsia="SimSun"/>
              </w:rPr>
              <w:t>Active DL BWP index</w:t>
            </w:r>
          </w:p>
        </w:tc>
        <w:tc>
          <w:tcPr>
            <w:tcW w:w="802" w:type="dxa"/>
            <w:shd w:val="clear" w:color="auto" w:fill="auto"/>
            <w:vAlign w:val="center"/>
          </w:tcPr>
          <w:p w14:paraId="386BBC9E" w14:textId="77777777" w:rsidR="00EF6462" w:rsidRPr="00C25669" w:rsidRDefault="00EF6462" w:rsidP="00575C91">
            <w:pPr>
              <w:pStyle w:val="TAC"/>
              <w:rPr>
                <w:rFonts w:eastAsia="SimSun"/>
              </w:rPr>
            </w:pPr>
          </w:p>
        </w:tc>
        <w:tc>
          <w:tcPr>
            <w:tcW w:w="3352" w:type="dxa"/>
            <w:gridSpan w:val="2"/>
            <w:shd w:val="clear" w:color="auto" w:fill="auto"/>
            <w:vAlign w:val="center"/>
          </w:tcPr>
          <w:p w14:paraId="182FBD23" w14:textId="77777777" w:rsidR="00EF6462" w:rsidRPr="00C25669" w:rsidRDefault="00EF6462" w:rsidP="00575C91">
            <w:pPr>
              <w:pStyle w:val="TAC"/>
              <w:rPr>
                <w:rFonts w:eastAsia="SimSun"/>
              </w:rPr>
            </w:pPr>
            <w:r w:rsidRPr="00C25669">
              <w:rPr>
                <w:rFonts w:eastAsia="SimSun"/>
              </w:rPr>
              <w:t>1</w:t>
            </w:r>
          </w:p>
        </w:tc>
      </w:tr>
      <w:tr w:rsidR="00EF6462" w:rsidRPr="00C25669" w14:paraId="70806C0A" w14:textId="77777777" w:rsidTr="00E04E2A">
        <w:tc>
          <w:tcPr>
            <w:tcW w:w="1813" w:type="dxa"/>
            <w:vMerge w:val="restart"/>
            <w:shd w:val="clear" w:color="auto" w:fill="auto"/>
            <w:vAlign w:val="center"/>
          </w:tcPr>
          <w:p w14:paraId="5AB46B05" w14:textId="77777777" w:rsidR="00EF6462" w:rsidRPr="00C25669" w:rsidRDefault="00EF6462"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567A9820" w14:textId="77777777" w:rsidR="00EF6462" w:rsidRPr="00C25669" w:rsidRDefault="00EF6462" w:rsidP="00575C91">
            <w:pPr>
              <w:pStyle w:val="TAL"/>
              <w:rPr>
                <w:rFonts w:eastAsia="SimSun"/>
              </w:rPr>
            </w:pPr>
            <w:r w:rsidRPr="00C25669">
              <w:rPr>
                <w:rFonts w:eastAsia="SimSun"/>
              </w:rPr>
              <w:t>Mapping type</w:t>
            </w:r>
          </w:p>
        </w:tc>
        <w:tc>
          <w:tcPr>
            <w:tcW w:w="802" w:type="dxa"/>
            <w:shd w:val="clear" w:color="auto" w:fill="auto"/>
            <w:vAlign w:val="center"/>
          </w:tcPr>
          <w:p w14:paraId="382AE063" w14:textId="77777777" w:rsidR="00EF6462" w:rsidRPr="00C25669" w:rsidRDefault="00EF6462" w:rsidP="00575C91">
            <w:pPr>
              <w:pStyle w:val="TAC"/>
              <w:rPr>
                <w:rFonts w:eastAsia="SimSun"/>
              </w:rPr>
            </w:pPr>
          </w:p>
        </w:tc>
        <w:tc>
          <w:tcPr>
            <w:tcW w:w="3352" w:type="dxa"/>
            <w:gridSpan w:val="2"/>
            <w:shd w:val="clear" w:color="auto" w:fill="auto"/>
            <w:vAlign w:val="center"/>
          </w:tcPr>
          <w:p w14:paraId="5FEF0ADB" w14:textId="77777777" w:rsidR="00EF6462" w:rsidRPr="00C25669" w:rsidRDefault="00EF6462" w:rsidP="00575C91">
            <w:pPr>
              <w:pStyle w:val="TAC"/>
              <w:rPr>
                <w:rFonts w:eastAsia="SimSun"/>
              </w:rPr>
            </w:pPr>
            <w:r w:rsidRPr="00C25669">
              <w:rPr>
                <w:rFonts w:eastAsia="SimSun"/>
              </w:rPr>
              <w:t>Type A</w:t>
            </w:r>
          </w:p>
        </w:tc>
      </w:tr>
      <w:tr w:rsidR="00EF6462" w:rsidRPr="00C25669" w14:paraId="6CFBB95E" w14:textId="77777777" w:rsidTr="00E04E2A">
        <w:tc>
          <w:tcPr>
            <w:tcW w:w="1813" w:type="dxa"/>
            <w:vMerge/>
            <w:shd w:val="clear" w:color="auto" w:fill="auto"/>
            <w:vAlign w:val="center"/>
          </w:tcPr>
          <w:p w14:paraId="09BDBED6" w14:textId="77777777" w:rsidR="00EF6462" w:rsidRPr="00C25669" w:rsidRDefault="00EF6462" w:rsidP="00575C91">
            <w:pPr>
              <w:pStyle w:val="TAL"/>
              <w:rPr>
                <w:rFonts w:eastAsia="SimSun"/>
              </w:rPr>
            </w:pPr>
          </w:p>
        </w:tc>
        <w:tc>
          <w:tcPr>
            <w:tcW w:w="3654" w:type="dxa"/>
            <w:gridSpan w:val="3"/>
            <w:shd w:val="clear" w:color="auto" w:fill="auto"/>
            <w:vAlign w:val="center"/>
          </w:tcPr>
          <w:p w14:paraId="4F4ECD51" w14:textId="77777777" w:rsidR="00EF6462" w:rsidRPr="00C25669" w:rsidRDefault="00EF6462" w:rsidP="00575C91">
            <w:pPr>
              <w:pStyle w:val="TAL"/>
              <w:rPr>
                <w:rFonts w:eastAsia="SimSun"/>
              </w:rPr>
            </w:pPr>
            <w:r w:rsidRPr="00C25669">
              <w:rPr>
                <w:rFonts w:eastAsia="SimSun"/>
              </w:rPr>
              <w:t>k0</w:t>
            </w:r>
          </w:p>
        </w:tc>
        <w:tc>
          <w:tcPr>
            <w:tcW w:w="802" w:type="dxa"/>
            <w:shd w:val="clear" w:color="auto" w:fill="auto"/>
            <w:vAlign w:val="center"/>
          </w:tcPr>
          <w:p w14:paraId="1D277166" w14:textId="77777777" w:rsidR="00EF6462" w:rsidRPr="00C25669" w:rsidRDefault="00EF6462" w:rsidP="00575C91">
            <w:pPr>
              <w:pStyle w:val="TAC"/>
              <w:rPr>
                <w:rFonts w:eastAsia="SimSun"/>
              </w:rPr>
            </w:pPr>
          </w:p>
        </w:tc>
        <w:tc>
          <w:tcPr>
            <w:tcW w:w="3352" w:type="dxa"/>
            <w:gridSpan w:val="2"/>
            <w:shd w:val="clear" w:color="auto" w:fill="auto"/>
            <w:vAlign w:val="center"/>
          </w:tcPr>
          <w:p w14:paraId="0D3608C9" w14:textId="77777777" w:rsidR="00EF6462" w:rsidRPr="00C25669" w:rsidRDefault="00EF6462" w:rsidP="00575C91">
            <w:pPr>
              <w:pStyle w:val="TAC"/>
              <w:rPr>
                <w:rFonts w:eastAsia="SimSun"/>
              </w:rPr>
            </w:pPr>
            <w:r w:rsidRPr="00C25669">
              <w:rPr>
                <w:rFonts w:eastAsia="SimSun"/>
              </w:rPr>
              <w:t>0</w:t>
            </w:r>
          </w:p>
        </w:tc>
      </w:tr>
      <w:tr w:rsidR="00EF6462" w:rsidRPr="00C25669" w14:paraId="65FD452F" w14:textId="77777777" w:rsidTr="00E04E2A">
        <w:tc>
          <w:tcPr>
            <w:tcW w:w="1813" w:type="dxa"/>
            <w:vMerge/>
            <w:shd w:val="clear" w:color="auto" w:fill="auto"/>
            <w:vAlign w:val="center"/>
          </w:tcPr>
          <w:p w14:paraId="10034DC0" w14:textId="77777777" w:rsidR="00EF6462" w:rsidRPr="00C25669" w:rsidRDefault="00EF6462" w:rsidP="00575C91">
            <w:pPr>
              <w:pStyle w:val="TAL"/>
              <w:rPr>
                <w:rFonts w:eastAsia="SimSun"/>
              </w:rPr>
            </w:pPr>
          </w:p>
        </w:tc>
        <w:tc>
          <w:tcPr>
            <w:tcW w:w="3654" w:type="dxa"/>
            <w:gridSpan w:val="3"/>
            <w:shd w:val="clear" w:color="auto" w:fill="auto"/>
            <w:vAlign w:val="center"/>
          </w:tcPr>
          <w:p w14:paraId="69CA894D" w14:textId="77777777" w:rsidR="00EF6462" w:rsidRPr="00C25669" w:rsidRDefault="00EF6462"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1A0244EA" w14:textId="77777777" w:rsidR="00EF6462" w:rsidRPr="00C25669" w:rsidRDefault="00EF6462" w:rsidP="00575C91">
            <w:pPr>
              <w:pStyle w:val="TAC"/>
              <w:rPr>
                <w:rFonts w:eastAsia="SimSun"/>
              </w:rPr>
            </w:pPr>
          </w:p>
        </w:tc>
        <w:tc>
          <w:tcPr>
            <w:tcW w:w="3352" w:type="dxa"/>
            <w:gridSpan w:val="2"/>
            <w:shd w:val="clear" w:color="auto" w:fill="auto"/>
            <w:vAlign w:val="center"/>
          </w:tcPr>
          <w:p w14:paraId="641A74BC" w14:textId="77777777" w:rsidR="00EF6462" w:rsidRPr="00C25669" w:rsidRDefault="00EF6462" w:rsidP="00575C91">
            <w:pPr>
              <w:pStyle w:val="TAC"/>
              <w:rPr>
                <w:rFonts w:eastAsia="SimSun"/>
              </w:rPr>
            </w:pPr>
            <w:r w:rsidRPr="00C25669">
              <w:rPr>
                <w:rFonts w:eastAsia="SimSun"/>
              </w:rPr>
              <w:t>2</w:t>
            </w:r>
          </w:p>
        </w:tc>
      </w:tr>
      <w:tr w:rsidR="00EF6462" w:rsidRPr="00C25669" w14:paraId="52AEE480" w14:textId="77777777" w:rsidTr="00E04E2A">
        <w:tc>
          <w:tcPr>
            <w:tcW w:w="1813" w:type="dxa"/>
            <w:vMerge/>
            <w:shd w:val="clear" w:color="auto" w:fill="auto"/>
            <w:vAlign w:val="center"/>
          </w:tcPr>
          <w:p w14:paraId="405403B3" w14:textId="77777777" w:rsidR="00EF6462" w:rsidRPr="00C25669" w:rsidRDefault="00EF6462" w:rsidP="00575C91">
            <w:pPr>
              <w:pStyle w:val="TAL"/>
              <w:rPr>
                <w:rFonts w:eastAsia="SimSun"/>
              </w:rPr>
            </w:pPr>
          </w:p>
        </w:tc>
        <w:tc>
          <w:tcPr>
            <w:tcW w:w="3654" w:type="dxa"/>
            <w:gridSpan w:val="3"/>
            <w:shd w:val="clear" w:color="auto" w:fill="auto"/>
            <w:vAlign w:val="center"/>
          </w:tcPr>
          <w:p w14:paraId="721ECBE2" w14:textId="77777777" w:rsidR="00EF6462" w:rsidRPr="00C25669" w:rsidRDefault="00EF6462" w:rsidP="00575C91">
            <w:pPr>
              <w:pStyle w:val="TAL"/>
              <w:rPr>
                <w:rFonts w:eastAsia="SimSun"/>
              </w:rPr>
            </w:pPr>
            <w:r w:rsidRPr="00C25669">
              <w:rPr>
                <w:rFonts w:eastAsia="SimSun"/>
              </w:rPr>
              <w:t>Length (L)</w:t>
            </w:r>
          </w:p>
        </w:tc>
        <w:tc>
          <w:tcPr>
            <w:tcW w:w="802" w:type="dxa"/>
            <w:shd w:val="clear" w:color="auto" w:fill="auto"/>
            <w:vAlign w:val="center"/>
          </w:tcPr>
          <w:p w14:paraId="22807F7C" w14:textId="77777777" w:rsidR="00EF6462" w:rsidRPr="00C25669" w:rsidRDefault="00EF6462" w:rsidP="00575C91">
            <w:pPr>
              <w:pStyle w:val="TAC"/>
              <w:rPr>
                <w:rFonts w:eastAsia="SimSun"/>
              </w:rPr>
            </w:pPr>
          </w:p>
        </w:tc>
        <w:tc>
          <w:tcPr>
            <w:tcW w:w="3352" w:type="dxa"/>
            <w:gridSpan w:val="2"/>
            <w:shd w:val="clear" w:color="auto" w:fill="auto"/>
            <w:vAlign w:val="center"/>
          </w:tcPr>
          <w:p w14:paraId="36A77E8E" w14:textId="77777777" w:rsidR="00EF6462" w:rsidRPr="00C25669" w:rsidRDefault="00EF6462" w:rsidP="00575C91">
            <w:pPr>
              <w:pStyle w:val="TAC"/>
              <w:rPr>
                <w:rFonts w:eastAsia="SimSun"/>
              </w:rPr>
            </w:pPr>
            <w:r w:rsidRPr="00C25669">
              <w:rPr>
                <w:rFonts w:eastAsia="SimSun"/>
              </w:rPr>
              <w:t>12</w:t>
            </w:r>
          </w:p>
        </w:tc>
      </w:tr>
      <w:tr w:rsidR="00EF6462" w:rsidRPr="00C25669" w14:paraId="4CBE0F90" w14:textId="77777777" w:rsidTr="00E04E2A">
        <w:tc>
          <w:tcPr>
            <w:tcW w:w="1813" w:type="dxa"/>
            <w:vMerge/>
            <w:shd w:val="clear" w:color="auto" w:fill="auto"/>
            <w:vAlign w:val="center"/>
          </w:tcPr>
          <w:p w14:paraId="1A80F751" w14:textId="77777777" w:rsidR="00EF6462" w:rsidRPr="00C25669" w:rsidRDefault="00EF6462" w:rsidP="00575C91">
            <w:pPr>
              <w:pStyle w:val="TAL"/>
              <w:rPr>
                <w:rFonts w:eastAsia="SimSun"/>
              </w:rPr>
            </w:pPr>
          </w:p>
        </w:tc>
        <w:tc>
          <w:tcPr>
            <w:tcW w:w="3654" w:type="dxa"/>
            <w:gridSpan w:val="3"/>
            <w:shd w:val="clear" w:color="auto" w:fill="auto"/>
            <w:vAlign w:val="center"/>
          </w:tcPr>
          <w:p w14:paraId="609C98B8" w14:textId="77777777" w:rsidR="00EF6462" w:rsidRPr="00C25669" w:rsidRDefault="00EF6462" w:rsidP="00575C91">
            <w:pPr>
              <w:pStyle w:val="TAL"/>
              <w:rPr>
                <w:rFonts w:eastAsia="SimSun"/>
              </w:rPr>
            </w:pPr>
            <w:r w:rsidRPr="00C25669">
              <w:rPr>
                <w:rFonts w:eastAsia="SimSun"/>
              </w:rPr>
              <w:t>PRB bundling type</w:t>
            </w:r>
          </w:p>
        </w:tc>
        <w:tc>
          <w:tcPr>
            <w:tcW w:w="802" w:type="dxa"/>
            <w:shd w:val="clear" w:color="auto" w:fill="auto"/>
            <w:vAlign w:val="center"/>
          </w:tcPr>
          <w:p w14:paraId="729BB0D2" w14:textId="77777777" w:rsidR="00EF6462" w:rsidRPr="00C25669" w:rsidRDefault="00EF6462" w:rsidP="00575C91">
            <w:pPr>
              <w:pStyle w:val="TAC"/>
              <w:rPr>
                <w:rFonts w:eastAsia="SimSun"/>
              </w:rPr>
            </w:pPr>
          </w:p>
        </w:tc>
        <w:tc>
          <w:tcPr>
            <w:tcW w:w="3352" w:type="dxa"/>
            <w:gridSpan w:val="2"/>
            <w:shd w:val="clear" w:color="auto" w:fill="auto"/>
            <w:vAlign w:val="center"/>
          </w:tcPr>
          <w:p w14:paraId="59DB4A4B" w14:textId="77777777" w:rsidR="00EF6462" w:rsidRPr="00C25669" w:rsidRDefault="00EF6462" w:rsidP="00575C91">
            <w:pPr>
              <w:pStyle w:val="TAC"/>
              <w:rPr>
                <w:rFonts w:eastAsia="SimSun"/>
              </w:rPr>
            </w:pPr>
            <w:r w:rsidRPr="00C25669">
              <w:rPr>
                <w:rFonts w:eastAsia="SimSun"/>
              </w:rPr>
              <w:t>Static</w:t>
            </w:r>
          </w:p>
        </w:tc>
      </w:tr>
      <w:tr w:rsidR="00EF6462" w:rsidRPr="00C25669" w14:paraId="26F21E61" w14:textId="77777777" w:rsidTr="00E04E2A">
        <w:tc>
          <w:tcPr>
            <w:tcW w:w="1813" w:type="dxa"/>
            <w:vMerge/>
            <w:shd w:val="clear" w:color="auto" w:fill="auto"/>
            <w:vAlign w:val="center"/>
          </w:tcPr>
          <w:p w14:paraId="3267EBDE" w14:textId="77777777" w:rsidR="00EF6462" w:rsidRPr="00C25669" w:rsidRDefault="00EF6462" w:rsidP="00575C91">
            <w:pPr>
              <w:pStyle w:val="TAL"/>
              <w:rPr>
                <w:rFonts w:eastAsia="SimSun"/>
                <w:i/>
              </w:rPr>
            </w:pPr>
          </w:p>
        </w:tc>
        <w:tc>
          <w:tcPr>
            <w:tcW w:w="3654" w:type="dxa"/>
            <w:gridSpan w:val="3"/>
            <w:shd w:val="clear" w:color="auto" w:fill="auto"/>
            <w:vAlign w:val="center"/>
          </w:tcPr>
          <w:p w14:paraId="57D07458" w14:textId="77777777" w:rsidR="00EF6462" w:rsidRPr="00C25669" w:rsidRDefault="00EF6462" w:rsidP="00575C91">
            <w:pPr>
              <w:pStyle w:val="TAL"/>
              <w:rPr>
                <w:rFonts w:eastAsia="SimSun"/>
              </w:rPr>
            </w:pPr>
            <w:r w:rsidRPr="00C25669">
              <w:rPr>
                <w:rFonts w:eastAsia="SimSun"/>
              </w:rPr>
              <w:t>PRB bundling size</w:t>
            </w:r>
          </w:p>
        </w:tc>
        <w:tc>
          <w:tcPr>
            <w:tcW w:w="802" w:type="dxa"/>
            <w:shd w:val="clear" w:color="auto" w:fill="auto"/>
            <w:vAlign w:val="center"/>
          </w:tcPr>
          <w:p w14:paraId="730C45DB" w14:textId="77777777" w:rsidR="00EF6462" w:rsidRPr="00C25669" w:rsidRDefault="00EF6462" w:rsidP="00575C91">
            <w:pPr>
              <w:pStyle w:val="TAC"/>
              <w:rPr>
                <w:rFonts w:eastAsia="SimSun"/>
              </w:rPr>
            </w:pPr>
          </w:p>
        </w:tc>
        <w:tc>
          <w:tcPr>
            <w:tcW w:w="3352" w:type="dxa"/>
            <w:gridSpan w:val="2"/>
            <w:shd w:val="clear" w:color="auto" w:fill="auto"/>
            <w:vAlign w:val="center"/>
          </w:tcPr>
          <w:p w14:paraId="38E0E65C" w14:textId="24FE6CA2" w:rsidR="00EF6462" w:rsidRPr="004E679B" w:rsidRDefault="00EF6462" w:rsidP="00575C91">
            <w:pPr>
              <w:pStyle w:val="TAC"/>
              <w:rPr>
                <w:rFonts w:eastAsia="SimSun"/>
              </w:rPr>
            </w:pPr>
            <w:r>
              <w:rPr>
                <w:rFonts w:eastAsia="SimSun"/>
              </w:rPr>
              <w:t>2</w:t>
            </w:r>
          </w:p>
        </w:tc>
      </w:tr>
      <w:tr w:rsidR="00EF6462" w:rsidRPr="00C25669" w14:paraId="01A0E79D" w14:textId="77777777" w:rsidTr="00E04E2A">
        <w:tc>
          <w:tcPr>
            <w:tcW w:w="1813" w:type="dxa"/>
            <w:vMerge/>
            <w:shd w:val="clear" w:color="auto" w:fill="auto"/>
            <w:vAlign w:val="center"/>
          </w:tcPr>
          <w:p w14:paraId="3184499A" w14:textId="77777777" w:rsidR="00EF6462" w:rsidRPr="00C25669" w:rsidRDefault="00EF6462" w:rsidP="00575C91">
            <w:pPr>
              <w:pStyle w:val="TAL"/>
              <w:rPr>
                <w:rFonts w:eastAsia="SimSun"/>
                <w:i/>
              </w:rPr>
            </w:pPr>
          </w:p>
        </w:tc>
        <w:tc>
          <w:tcPr>
            <w:tcW w:w="3654" w:type="dxa"/>
            <w:gridSpan w:val="3"/>
            <w:shd w:val="clear" w:color="auto" w:fill="auto"/>
            <w:vAlign w:val="center"/>
          </w:tcPr>
          <w:p w14:paraId="3B087508" w14:textId="77777777" w:rsidR="00EF6462" w:rsidRPr="00C25669" w:rsidRDefault="00EF6462" w:rsidP="00575C91">
            <w:pPr>
              <w:pStyle w:val="TAL"/>
              <w:rPr>
                <w:rFonts w:eastAsia="SimSun"/>
              </w:rPr>
            </w:pPr>
            <w:r w:rsidRPr="00C25669">
              <w:rPr>
                <w:rFonts w:eastAsia="SimSun"/>
              </w:rPr>
              <w:t>Resource allocation type</w:t>
            </w:r>
          </w:p>
        </w:tc>
        <w:tc>
          <w:tcPr>
            <w:tcW w:w="802" w:type="dxa"/>
            <w:shd w:val="clear" w:color="auto" w:fill="auto"/>
            <w:vAlign w:val="center"/>
          </w:tcPr>
          <w:p w14:paraId="4E7E96D0" w14:textId="77777777" w:rsidR="00EF6462" w:rsidRPr="00C25669" w:rsidRDefault="00EF6462" w:rsidP="00575C91">
            <w:pPr>
              <w:pStyle w:val="TAC"/>
              <w:rPr>
                <w:rFonts w:eastAsia="SimSun"/>
              </w:rPr>
            </w:pPr>
          </w:p>
        </w:tc>
        <w:tc>
          <w:tcPr>
            <w:tcW w:w="3352" w:type="dxa"/>
            <w:gridSpan w:val="2"/>
            <w:shd w:val="clear" w:color="auto" w:fill="auto"/>
            <w:vAlign w:val="center"/>
          </w:tcPr>
          <w:p w14:paraId="696C7A68" w14:textId="77777777" w:rsidR="00EF6462" w:rsidRPr="00C25669" w:rsidRDefault="00EF6462" w:rsidP="00575C91">
            <w:pPr>
              <w:pStyle w:val="TAC"/>
              <w:rPr>
                <w:rFonts w:eastAsia="SimSun"/>
              </w:rPr>
            </w:pPr>
            <w:r>
              <w:rPr>
                <w:rFonts w:eastAsia="SimSun"/>
              </w:rPr>
              <w:t>Type 1</w:t>
            </w:r>
          </w:p>
        </w:tc>
      </w:tr>
      <w:tr w:rsidR="00EF6462" w:rsidRPr="00C25669" w14:paraId="683268EB" w14:textId="77777777" w:rsidTr="00E04E2A">
        <w:tc>
          <w:tcPr>
            <w:tcW w:w="1813" w:type="dxa"/>
            <w:vMerge/>
            <w:shd w:val="clear" w:color="auto" w:fill="auto"/>
            <w:vAlign w:val="center"/>
          </w:tcPr>
          <w:p w14:paraId="14E220DE" w14:textId="77777777" w:rsidR="00EF6462" w:rsidRPr="00C25669" w:rsidRDefault="00EF6462" w:rsidP="00575C91">
            <w:pPr>
              <w:pStyle w:val="TAL"/>
              <w:rPr>
                <w:rFonts w:eastAsia="SimSun"/>
                <w:i/>
              </w:rPr>
            </w:pPr>
          </w:p>
        </w:tc>
        <w:tc>
          <w:tcPr>
            <w:tcW w:w="3654" w:type="dxa"/>
            <w:gridSpan w:val="3"/>
            <w:shd w:val="clear" w:color="auto" w:fill="auto"/>
            <w:vAlign w:val="center"/>
          </w:tcPr>
          <w:p w14:paraId="4213AC48" w14:textId="77777777" w:rsidR="00EF6462" w:rsidRPr="00C25669" w:rsidRDefault="00EF6462" w:rsidP="00575C91">
            <w:pPr>
              <w:pStyle w:val="TAL"/>
              <w:rPr>
                <w:rFonts w:eastAsia="SimSun"/>
              </w:rPr>
            </w:pPr>
            <w:r w:rsidRPr="00C25669">
              <w:rPr>
                <w:rFonts w:eastAsia="SimSun"/>
              </w:rPr>
              <w:t>RBG size</w:t>
            </w:r>
          </w:p>
        </w:tc>
        <w:tc>
          <w:tcPr>
            <w:tcW w:w="802" w:type="dxa"/>
            <w:shd w:val="clear" w:color="auto" w:fill="auto"/>
            <w:vAlign w:val="center"/>
          </w:tcPr>
          <w:p w14:paraId="07C51E03" w14:textId="77777777" w:rsidR="00EF6462" w:rsidRPr="00C25669" w:rsidRDefault="00EF6462" w:rsidP="00575C91">
            <w:pPr>
              <w:pStyle w:val="TAC"/>
              <w:rPr>
                <w:rFonts w:eastAsia="SimSun"/>
              </w:rPr>
            </w:pPr>
          </w:p>
        </w:tc>
        <w:tc>
          <w:tcPr>
            <w:tcW w:w="3352" w:type="dxa"/>
            <w:gridSpan w:val="2"/>
            <w:shd w:val="clear" w:color="auto" w:fill="auto"/>
            <w:vAlign w:val="center"/>
          </w:tcPr>
          <w:p w14:paraId="301D1EC6" w14:textId="77777777" w:rsidR="00EF6462" w:rsidRPr="00C25669" w:rsidRDefault="00EF6462"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EF6462" w:rsidRPr="00C25669" w14:paraId="4F2CE1D4" w14:textId="77777777" w:rsidTr="00E04E2A">
        <w:tc>
          <w:tcPr>
            <w:tcW w:w="1813" w:type="dxa"/>
            <w:vMerge/>
            <w:shd w:val="clear" w:color="auto" w:fill="auto"/>
            <w:vAlign w:val="center"/>
          </w:tcPr>
          <w:p w14:paraId="70EFFB26" w14:textId="77777777" w:rsidR="00EF6462" w:rsidRPr="00C25669" w:rsidRDefault="00EF6462" w:rsidP="00575C91">
            <w:pPr>
              <w:pStyle w:val="TAL"/>
              <w:rPr>
                <w:rFonts w:eastAsia="SimSun"/>
                <w:i/>
              </w:rPr>
            </w:pPr>
          </w:p>
        </w:tc>
        <w:tc>
          <w:tcPr>
            <w:tcW w:w="3654" w:type="dxa"/>
            <w:gridSpan w:val="3"/>
            <w:shd w:val="clear" w:color="auto" w:fill="auto"/>
            <w:vAlign w:val="center"/>
          </w:tcPr>
          <w:p w14:paraId="4182E3B4" w14:textId="77777777" w:rsidR="00EF6462" w:rsidRPr="00C25669" w:rsidRDefault="00EF6462"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556656D1" w14:textId="77777777" w:rsidR="00EF6462" w:rsidRPr="00C25669" w:rsidRDefault="00EF6462" w:rsidP="00575C91">
            <w:pPr>
              <w:pStyle w:val="TAC"/>
              <w:rPr>
                <w:rFonts w:eastAsia="SimSun"/>
              </w:rPr>
            </w:pPr>
          </w:p>
        </w:tc>
        <w:tc>
          <w:tcPr>
            <w:tcW w:w="3352" w:type="dxa"/>
            <w:gridSpan w:val="2"/>
            <w:shd w:val="clear" w:color="auto" w:fill="auto"/>
            <w:vAlign w:val="center"/>
          </w:tcPr>
          <w:p w14:paraId="521D7561" w14:textId="77777777" w:rsidR="00EF6462" w:rsidRPr="00C25669" w:rsidRDefault="00EF6462" w:rsidP="00575C91">
            <w:pPr>
              <w:pStyle w:val="TAC"/>
              <w:rPr>
                <w:rFonts w:eastAsia="SimSun"/>
              </w:rPr>
            </w:pPr>
            <w:r w:rsidRPr="00C25669">
              <w:rPr>
                <w:rFonts w:eastAsia="SimSun"/>
              </w:rPr>
              <w:t>Non-interleaved</w:t>
            </w:r>
          </w:p>
        </w:tc>
      </w:tr>
      <w:tr w:rsidR="00EF6462" w:rsidRPr="00C25669" w14:paraId="3F05F467" w14:textId="77777777" w:rsidTr="00E04E2A">
        <w:tc>
          <w:tcPr>
            <w:tcW w:w="1813" w:type="dxa"/>
            <w:vMerge/>
            <w:shd w:val="clear" w:color="auto" w:fill="auto"/>
            <w:vAlign w:val="center"/>
          </w:tcPr>
          <w:p w14:paraId="07E068D2" w14:textId="77777777" w:rsidR="00EF6462" w:rsidRPr="00C25669" w:rsidRDefault="00EF6462" w:rsidP="00575C91">
            <w:pPr>
              <w:pStyle w:val="TAL"/>
              <w:rPr>
                <w:rFonts w:eastAsia="SimSun"/>
              </w:rPr>
            </w:pPr>
          </w:p>
        </w:tc>
        <w:tc>
          <w:tcPr>
            <w:tcW w:w="3654" w:type="dxa"/>
            <w:gridSpan w:val="3"/>
            <w:shd w:val="clear" w:color="auto" w:fill="auto"/>
            <w:vAlign w:val="center"/>
          </w:tcPr>
          <w:p w14:paraId="4721FBDB" w14:textId="77777777" w:rsidR="00EF6462" w:rsidRPr="00C25669" w:rsidRDefault="00EF6462"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7DC7E9E8" w14:textId="77777777" w:rsidR="00EF6462" w:rsidRPr="00C25669" w:rsidRDefault="00EF6462" w:rsidP="00575C91">
            <w:pPr>
              <w:pStyle w:val="TAC"/>
              <w:rPr>
                <w:rFonts w:eastAsia="SimSun"/>
              </w:rPr>
            </w:pPr>
          </w:p>
        </w:tc>
        <w:tc>
          <w:tcPr>
            <w:tcW w:w="3352" w:type="dxa"/>
            <w:gridSpan w:val="2"/>
            <w:shd w:val="clear" w:color="auto" w:fill="auto"/>
            <w:vAlign w:val="center"/>
          </w:tcPr>
          <w:p w14:paraId="796551F4" w14:textId="77777777" w:rsidR="00EF6462" w:rsidRPr="00C25669" w:rsidRDefault="00EF6462" w:rsidP="00575C91">
            <w:pPr>
              <w:pStyle w:val="TAC"/>
              <w:rPr>
                <w:rFonts w:eastAsia="SimSun"/>
              </w:rPr>
            </w:pPr>
            <w:r w:rsidRPr="00C25669">
              <w:rPr>
                <w:rFonts w:eastAsia="SimSun"/>
              </w:rPr>
              <w:t>N/A</w:t>
            </w:r>
          </w:p>
        </w:tc>
      </w:tr>
      <w:tr w:rsidR="00EF6462" w:rsidRPr="00C25669" w14:paraId="671001C8" w14:textId="77777777" w:rsidTr="00E04E2A">
        <w:tc>
          <w:tcPr>
            <w:tcW w:w="1813" w:type="dxa"/>
            <w:vMerge w:val="restart"/>
            <w:shd w:val="clear" w:color="auto" w:fill="auto"/>
            <w:vAlign w:val="center"/>
          </w:tcPr>
          <w:p w14:paraId="627DE982" w14:textId="77777777" w:rsidR="00EF6462" w:rsidRPr="00C25669" w:rsidRDefault="00EF6462"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1374151E" w14:textId="77777777" w:rsidR="00EF6462" w:rsidRPr="00C25669" w:rsidRDefault="00EF6462"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675AE129" w14:textId="77777777" w:rsidR="00EF6462" w:rsidRPr="00C25669" w:rsidRDefault="00EF6462" w:rsidP="00575C91">
            <w:pPr>
              <w:pStyle w:val="TAC"/>
              <w:rPr>
                <w:rFonts w:eastAsia="SimSun"/>
              </w:rPr>
            </w:pPr>
          </w:p>
        </w:tc>
        <w:tc>
          <w:tcPr>
            <w:tcW w:w="1676" w:type="dxa"/>
            <w:shd w:val="clear" w:color="auto" w:fill="auto"/>
            <w:vAlign w:val="center"/>
          </w:tcPr>
          <w:p w14:paraId="247CC3C1" w14:textId="77777777" w:rsidR="00EF6462" w:rsidRPr="00C25669" w:rsidRDefault="00EF6462" w:rsidP="00575C91">
            <w:pPr>
              <w:pStyle w:val="TAC"/>
              <w:rPr>
                <w:rFonts w:eastAsia="SimSun"/>
              </w:rPr>
            </w:pPr>
            <w:r>
              <w:rPr>
                <w:rFonts w:eastAsia="SimSun"/>
              </w:rPr>
              <w:t>{1000,1001}</w:t>
            </w:r>
          </w:p>
        </w:tc>
        <w:tc>
          <w:tcPr>
            <w:tcW w:w="1676" w:type="dxa"/>
            <w:shd w:val="clear" w:color="auto" w:fill="auto"/>
            <w:vAlign w:val="center"/>
          </w:tcPr>
          <w:p w14:paraId="616E7F21" w14:textId="77777777" w:rsidR="00EF6462" w:rsidRPr="00C25669" w:rsidRDefault="00EF6462" w:rsidP="00575C91">
            <w:pPr>
              <w:pStyle w:val="TAC"/>
              <w:rPr>
                <w:rFonts w:eastAsia="SimSun"/>
              </w:rPr>
            </w:pPr>
            <w:r>
              <w:rPr>
                <w:rFonts w:eastAsia="SimSun"/>
              </w:rPr>
              <w:t>{1002,1003}</w:t>
            </w:r>
          </w:p>
        </w:tc>
      </w:tr>
      <w:tr w:rsidR="00EF6462" w:rsidRPr="00C25669" w14:paraId="5CAC226E" w14:textId="77777777" w:rsidTr="00E04E2A">
        <w:tc>
          <w:tcPr>
            <w:tcW w:w="1813" w:type="dxa"/>
            <w:vMerge/>
            <w:shd w:val="clear" w:color="auto" w:fill="auto"/>
            <w:vAlign w:val="center"/>
          </w:tcPr>
          <w:p w14:paraId="6C214BF7" w14:textId="77777777" w:rsidR="00EF6462" w:rsidRPr="00C25669" w:rsidRDefault="00EF6462" w:rsidP="00575C91">
            <w:pPr>
              <w:pStyle w:val="TAL"/>
              <w:rPr>
                <w:rFonts w:eastAsia="SimSun"/>
              </w:rPr>
            </w:pPr>
          </w:p>
        </w:tc>
        <w:tc>
          <w:tcPr>
            <w:tcW w:w="3654" w:type="dxa"/>
            <w:gridSpan w:val="3"/>
            <w:shd w:val="clear" w:color="auto" w:fill="auto"/>
            <w:vAlign w:val="center"/>
          </w:tcPr>
          <w:p w14:paraId="546C3BAA" w14:textId="77777777" w:rsidR="00EF6462" w:rsidRDefault="00EF6462"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5739C930" w14:textId="77777777" w:rsidR="00EF6462" w:rsidRPr="00C25669" w:rsidRDefault="00EF6462" w:rsidP="00575C91">
            <w:pPr>
              <w:pStyle w:val="TAC"/>
              <w:rPr>
                <w:rFonts w:eastAsia="SimSun"/>
              </w:rPr>
            </w:pPr>
          </w:p>
        </w:tc>
        <w:tc>
          <w:tcPr>
            <w:tcW w:w="1676" w:type="dxa"/>
            <w:shd w:val="clear" w:color="auto" w:fill="auto"/>
            <w:vAlign w:val="center"/>
          </w:tcPr>
          <w:p w14:paraId="5EE82DDF" w14:textId="77777777" w:rsidR="00EF6462" w:rsidRDefault="00EF6462" w:rsidP="00575C91">
            <w:pPr>
              <w:pStyle w:val="TAC"/>
              <w:rPr>
                <w:rFonts w:eastAsia="SimSun"/>
              </w:rPr>
            </w:pPr>
            <w:r>
              <w:rPr>
                <w:rFonts w:eastAsia="SimSun"/>
              </w:rPr>
              <w:t>TCI State #1</w:t>
            </w:r>
          </w:p>
        </w:tc>
        <w:tc>
          <w:tcPr>
            <w:tcW w:w="1676" w:type="dxa"/>
            <w:shd w:val="clear" w:color="auto" w:fill="auto"/>
            <w:vAlign w:val="center"/>
          </w:tcPr>
          <w:p w14:paraId="0C34B262" w14:textId="77777777" w:rsidR="00EF6462" w:rsidRDefault="00EF6462" w:rsidP="00575C91">
            <w:pPr>
              <w:pStyle w:val="TAC"/>
              <w:rPr>
                <w:rFonts w:eastAsia="SimSun"/>
              </w:rPr>
            </w:pPr>
            <w:r>
              <w:rPr>
                <w:rFonts w:eastAsia="SimSun"/>
              </w:rPr>
              <w:t>TCI State #2</w:t>
            </w:r>
          </w:p>
        </w:tc>
      </w:tr>
      <w:tr w:rsidR="00EF6462" w:rsidRPr="00C25669" w14:paraId="13AF3CDC" w14:textId="77777777" w:rsidTr="00E04E2A">
        <w:tc>
          <w:tcPr>
            <w:tcW w:w="1813" w:type="dxa"/>
            <w:vMerge/>
            <w:shd w:val="clear" w:color="auto" w:fill="auto"/>
            <w:vAlign w:val="center"/>
          </w:tcPr>
          <w:p w14:paraId="52B1C514" w14:textId="77777777" w:rsidR="00EF6462" w:rsidRPr="00C25669" w:rsidRDefault="00EF6462" w:rsidP="00575C91">
            <w:pPr>
              <w:pStyle w:val="TAL"/>
              <w:rPr>
                <w:rFonts w:eastAsia="SimSun"/>
              </w:rPr>
            </w:pPr>
          </w:p>
        </w:tc>
        <w:tc>
          <w:tcPr>
            <w:tcW w:w="3654" w:type="dxa"/>
            <w:gridSpan w:val="3"/>
            <w:shd w:val="clear" w:color="auto" w:fill="auto"/>
            <w:vAlign w:val="center"/>
          </w:tcPr>
          <w:p w14:paraId="08E2786B" w14:textId="77777777" w:rsidR="00EF6462" w:rsidRPr="00C25669" w:rsidRDefault="00EF6462"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33266C7" w14:textId="77777777" w:rsidR="00EF6462" w:rsidRPr="00C25669" w:rsidRDefault="00EF6462" w:rsidP="00575C91">
            <w:pPr>
              <w:pStyle w:val="TAC"/>
              <w:rPr>
                <w:rFonts w:eastAsia="SimSun"/>
              </w:rPr>
            </w:pPr>
          </w:p>
        </w:tc>
        <w:tc>
          <w:tcPr>
            <w:tcW w:w="3352" w:type="dxa"/>
            <w:gridSpan w:val="2"/>
            <w:shd w:val="clear" w:color="auto" w:fill="auto"/>
            <w:vAlign w:val="center"/>
          </w:tcPr>
          <w:p w14:paraId="6F9DCC30" w14:textId="77777777" w:rsidR="00EF6462" w:rsidRPr="00C25669" w:rsidRDefault="00EF6462" w:rsidP="00575C91">
            <w:pPr>
              <w:pStyle w:val="TAC"/>
              <w:rPr>
                <w:rFonts w:eastAsia="SimSun"/>
              </w:rPr>
            </w:pPr>
            <w:r w:rsidRPr="00C25669">
              <w:rPr>
                <w:rFonts w:eastAsia="SimSun"/>
              </w:rPr>
              <w:t>Type 1</w:t>
            </w:r>
          </w:p>
        </w:tc>
      </w:tr>
      <w:tr w:rsidR="00EF6462" w:rsidRPr="00C25669" w14:paraId="6A499228" w14:textId="77777777" w:rsidTr="00E04E2A">
        <w:tc>
          <w:tcPr>
            <w:tcW w:w="1813" w:type="dxa"/>
            <w:vMerge/>
            <w:shd w:val="clear" w:color="auto" w:fill="auto"/>
            <w:vAlign w:val="center"/>
          </w:tcPr>
          <w:p w14:paraId="44BE7B4B" w14:textId="77777777" w:rsidR="00EF6462" w:rsidRPr="00C25669" w:rsidRDefault="00EF6462" w:rsidP="00575C91">
            <w:pPr>
              <w:pStyle w:val="TAL"/>
              <w:rPr>
                <w:rFonts w:eastAsia="SimSun"/>
              </w:rPr>
            </w:pPr>
          </w:p>
        </w:tc>
        <w:tc>
          <w:tcPr>
            <w:tcW w:w="3654" w:type="dxa"/>
            <w:gridSpan w:val="3"/>
            <w:shd w:val="clear" w:color="auto" w:fill="auto"/>
            <w:vAlign w:val="center"/>
          </w:tcPr>
          <w:p w14:paraId="5A8CCF00" w14:textId="77777777" w:rsidR="00EF6462" w:rsidRPr="00C25669" w:rsidRDefault="00EF6462" w:rsidP="00575C91">
            <w:pPr>
              <w:pStyle w:val="TAL"/>
              <w:rPr>
                <w:rFonts w:eastAsia="SimSun"/>
              </w:rPr>
            </w:pPr>
            <w:r w:rsidRPr="00C25669">
              <w:rPr>
                <w:rFonts w:eastAsia="SimSun"/>
              </w:rPr>
              <w:t>Number of additional DMRS</w:t>
            </w:r>
          </w:p>
        </w:tc>
        <w:tc>
          <w:tcPr>
            <w:tcW w:w="802" w:type="dxa"/>
            <w:shd w:val="clear" w:color="auto" w:fill="auto"/>
            <w:vAlign w:val="center"/>
          </w:tcPr>
          <w:p w14:paraId="66EE1C46" w14:textId="77777777" w:rsidR="00EF6462" w:rsidRPr="00C25669" w:rsidRDefault="00EF6462" w:rsidP="00575C91">
            <w:pPr>
              <w:pStyle w:val="TAC"/>
              <w:rPr>
                <w:rFonts w:eastAsia="SimSun"/>
              </w:rPr>
            </w:pPr>
          </w:p>
        </w:tc>
        <w:tc>
          <w:tcPr>
            <w:tcW w:w="3352" w:type="dxa"/>
            <w:gridSpan w:val="2"/>
            <w:shd w:val="clear" w:color="auto" w:fill="auto"/>
            <w:vAlign w:val="center"/>
          </w:tcPr>
          <w:p w14:paraId="57BF8B23" w14:textId="77777777" w:rsidR="00EF6462" w:rsidRPr="00C25669" w:rsidRDefault="00EF6462" w:rsidP="00575C91">
            <w:pPr>
              <w:pStyle w:val="TAC"/>
              <w:rPr>
                <w:rFonts w:eastAsia="SimSun"/>
              </w:rPr>
            </w:pPr>
            <w:r>
              <w:rPr>
                <w:rFonts w:eastAsia="SimSun"/>
              </w:rPr>
              <w:t>1</w:t>
            </w:r>
          </w:p>
        </w:tc>
      </w:tr>
      <w:tr w:rsidR="00EF6462" w:rsidRPr="00C25669" w14:paraId="028ABA35" w14:textId="77777777" w:rsidTr="00E04E2A">
        <w:tc>
          <w:tcPr>
            <w:tcW w:w="1813" w:type="dxa"/>
            <w:vMerge/>
            <w:shd w:val="clear" w:color="auto" w:fill="auto"/>
            <w:vAlign w:val="center"/>
          </w:tcPr>
          <w:p w14:paraId="2378FD92" w14:textId="77777777" w:rsidR="00EF6462" w:rsidRPr="00C25669" w:rsidRDefault="00EF6462" w:rsidP="00575C91">
            <w:pPr>
              <w:pStyle w:val="TAL"/>
              <w:rPr>
                <w:rFonts w:eastAsia="SimSun"/>
              </w:rPr>
            </w:pPr>
          </w:p>
        </w:tc>
        <w:tc>
          <w:tcPr>
            <w:tcW w:w="3654" w:type="dxa"/>
            <w:gridSpan w:val="3"/>
            <w:shd w:val="clear" w:color="auto" w:fill="auto"/>
            <w:vAlign w:val="center"/>
          </w:tcPr>
          <w:p w14:paraId="73A4993C" w14:textId="77777777" w:rsidR="00EF6462" w:rsidRPr="00C25669" w:rsidRDefault="00EF6462"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C9792C7" w14:textId="77777777" w:rsidR="00EF6462" w:rsidRPr="00C25669" w:rsidRDefault="00EF6462" w:rsidP="00575C91">
            <w:pPr>
              <w:pStyle w:val="TAC"/>
              <w:rPr>
                <w:rFonts w:eastAsia="SimSun"/>
              </w:rPr>
            </w:pPr>
          </w:p>
        </w:tc>
        <w:tc>
          <w:tcPr>
            <w:tcW w:w="3352" w:type="dxa"/>
            <w:gridSpan w:val="2"/>
            <w:shd w:val="clear" w:color="auto" w:fill="auto"/>
            <w:vAlign w:val="center"/>
          </w:tcPr>
          <w:p w14:paraId="2DE69910" w14:textId="77777777" w:rsidR="00EF6462" w:rsidRPr="00C25669" w:rsidRDefault="00EF6462" w:rsidP="00575C91">
            <w:pPr>
              <w:pStyle w:val="TAC"/>
              <w:rPr>
                <w:rFonts w:eastAsia="SimSun"/>
                <w:lang w:eastAsia="zh-CN"/>
              </w:rPr>
            </w:pPr>
            <w:r w:rsidRPr="00C25669">
              <w:rPr>
                <w:rFonts w:eastAsia="SimSun" w:hint="eastAsia"/>
                <w:lang w:eastAsia="zh-CN"/>
              </w:rPr>
              <w:t>1</w:t>
            </w:r>
          </w:p>
        </w:tc>
      </w:tr>
      <w:tr w:rsidR="00EF6462" w:rsidRPr="00C25669" w14:paraId="6BB7FC87" w14:textId="77777777" w:rsidTr="00E04E2A">
        <w:tc>
          <w:tcPr>
            <w:tcW w:w="1813" w:type="dxa"/>
            <w:vMerge w:val="restart"/>
            <w:shd w:val="clear" w:color="auto" w:fill="auto"/>
            <w:vAlign w:val="center"/>
          </w:tcPr>
          <w:p w14:paraId="1F1629FF" w14:textId="77777777" w:rsidR="00EF6462" w:rsidRPr="00C25669" w:rsidRDefault="00EF6462" w:rsidP="00575C91">
            <w:pPr>
              <w:pStyle w:val="TAL"/>
              <w:rPr>
                <w:rFonts w:eastAsia="SimSun"/>
              </w:rPr>
            </w:pPr>
            <w:r>
              <w:rPr>
                <w:rFonts w:eastAsia="SimSun"/>
              </w:rPr>
              <w:t>TCI State #1</w:t>
            </w:r>
          </w:p>
        </w:tc>
        <w:tc>
          <w:tcPr>
            <w:tcW w:w="1827" w:type="dxa"/>
            <w:gridSpan w:val="2"/>
            <w:vMerge w:val="restart"/>
            <w:shd w:val="clear" w:color="auto" w:fill="auto"/>
            <w:vAlign w:val="center"/>
          </w:tcPr>
          <w:p w14:paraId="3055CB98"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66705A49"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7F449B13" w14:textId="77777777" w:rsidR="00EF6462" w:rsidRPr="00C25669" w:rsidRDefault="00EF6462" w:rsidP="00575C91">
            <w:pPr>
              <w:pStyle w:val="TAC"/>
              <w:rPr>
                <w:rFonts w:eastAsia="SimSun"/>
              </w:rPr>
            </w:pPr>
          </w:p>
        </w:tc>
        <w:tc>
          <w:tcPr>
            <w:tcW w:w="1676" w:type="dxa"/>
            <w:shd w:val="clear" w:color="auto" w:fill="auto"/>
            <w:vAlign w:val="center"/>
          </w:tcPr>
          <w:p w14:paraId="05FE3213" w14:textId="77777777" w:rsidR="00EF6462" w:rsidRPr="00C25669" w:rsidRDefault="00EF6462"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03D3B449"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D0E2FBD" w14:textId="77777777" w:rsidTr="00E04E2A">
        <w:tc>
          <w:tcPr>
            <w:tcW w:w="1813" w:type="dxa"/>
            <w:vMerge/>
            <w:shd w:val="clear" w:color="auto" w:fill="auto"/>
            <w:vAlign w:val="center"/>
          </w:tcPr>
          <w:p w14:paraId="0C5FC719"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5165CDE4" w14:textId="77777777" w:rsidR="00EF6462" w:rsidRPr="00C25669" w:rsidRDefault="00EF6462" w:rsidP="00575C91">
            <w:pPr>
              <w:pStyle w:val="TAL"/>
              <w:rPr>
                <w:rFonts w:eastAsia="SimSun"/>
              </w:rPr>
            </w:pPr>
          </w:p>
        </w:tc>
        <w:tc>
          <w:tcPr>
            <w:tcW w:w="1827" w:type="dxa"/>
            <w:shd w:val="clear" w:color="auto" w:fill="auto"/>
            <w:vAlign w:val="center"/>
          </w:tcPr>
          <w:p w14:paraId="49988C6E"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7C502150" w14:textId="77777777" w:rsidR="00EF6462" w:rsidRPr="00C25669" w:rsidRDefault="00EF6462" w:rsidP="00575C91">
            <w:pPr>
              <w:pStyle w:val="TAC"/>
              <w:rPr>
                <w:rFonts w:eastAsia="SimSun"/>
              </w:rPr>
            </w:pPr>
          </w:p>
        </w:tc>
        <w:tc>
          <w:tcPr>
            <w:tcW w:w="1676" w:type="dxa"/>
            <w:shd w:val="clear" w:color="auto" w:fill="auto"/>
            <w:vAlign w:val="center"/>
          </w:tcPr>
          <w:p w14:paraId="291AF399" w14:textId="77777777" w:rsidR="00EF6462" w:rsidRPr="00C25669" w:rsidRDefault="00EF6462" w:rsidP="00575C91">
            <w:pPr>
              <w:pStyle w:val="TAC"/>
              <w:rPr>
                <w:rFonts w:eastAsia="SimSun"/>
                <w:lang w:eastAsia="zh-CN"/>
              </w:rPr>
            </w:pPr>
            <w:r>
              <w:rPr>
                <w:rFonts w:eastAsia="SimSun"/>
                <w:lang w:eastAsia="zh-CN"/>
              </w:rPr>
              <w:t>Type A</w:t>
            </w:r>
          </w:p>
        </w:tc>
        <w:tc>
          <w:tcPr>
            <w:tcW w:w="1676" w:type="dxa"/>
            <w:shd w:val="clear" w:color="auto" w:fill="auto"/>
            <w:vAlign w:val="center"/>
          </w:tcPr>
          <w:p w14:paraId="0A00000A"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72AB7117" w14:textId="77777777" w:rsidTr="00E04E2A">
        <w:tc>
          <w:tcPr>
            <w:tcW w:w="1813" w:type="dxa"/>
            <w:vMerge/>
            <w:shd w:val="clear" w:color="auto" w:fill="auto"/>
            <w:vAlign w:val="center"/>
          </w:tcPr>
          <w:p w14:paraId="644A30A9"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0D39BCC8"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7B0C0205"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16B670F5" w14:textId="77777777" w:rsidR="00EF6462" w:rsidRPr="00C25669" w:rsidRDefault="00EF6462" w:rsidP="00575C91">
            <w:pPr>
              <w:pStyle w:val="TAC"/>
              <w:rPr>
                <w:rFonts w:eastAsia="SimSun"/>
              </w:rPr>
            </w:pPr>
          </w:p>
        </w:tc>
        <w:tc>
          <w:tcPr>
            <w:tcW w:w="1676" w:type="dxa"/>
            <w:shd w:val="clear" w:color="auto" w:fill="auto"/>
            <w:vAlign w:val="center"/>
          </w:tcPr>
          <w:p w14:paraId="70181349"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66A8BEC5"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EEAE6A5" w14:textId="77777777" w:rsidTr="00E04E2A">
        <w:tc>
          <w:tcPr>
            <w:tcW w:w="1813" w:type="dxa"/>
            <w:vMerge/>
            <w:shd w:val="clear" w:color="auto" w:fill="auto"/>
            <w:vAlign w:val="center"/>
          </w:tcPr>
          <w:p w14:paraId="361E8447"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4BC57A9F" w14:textId="77777777" w:rsidR="00EF6462" w:rsidRPr="00C25669" w:rsidRDefault="00EF6462" w:rsidP="00575C91">
            <w:pPr>
              <w:pStyle w:val="TAL"/>
              <w:rPr>
                <w:rFonts w:eastAsia="SimSun"/>
              </w:rPr>
            </w:pPr>
          </w:p>
        </w:tc>
        <w:tc>
          <w:tcPr>
            <w:tcW w:w="1827" w:type="dxa"/>
            <w:shd w:val="clear" w:color="auto" w:fill="auto"/>
            <w:vAlign w:val="center"/>
          </w:tcPr>
          <w:p w14:paraId="71FE1600"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3B9F01F3" w14:textId="77777777" w:rsidR="00EF6462" w:rsidRPr="00C25669" w:rsidRDefault="00EF6462" w:rsidP="00575C91">
            <w:pPr>
              <w:pStyle w:val="TAC"/>
              <w:rPr>
                <w:rFonts w:eastAsia="SimSun"/>
              </w:rPr>
            </w:pPr>
          </w:p>
        </w:tc>
        <w:tc>
          <w:tcPr>
            <w:tcW w:w="1676" w:type="dxa"/>
            <w:shd w:val="clear" w:color="auto" w:fill="auto"/>
            <w:vAlign w:val="center"/>
          </w:tcPr>
          <w:p w14:paraId="5E1A9C2B"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3DE6161B"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2510001E" w14:textId="77777777" w:rsidTr="00E04E2A">
        <w:tc>
          <w:tcPr>
            <w:tcW w:w="1813" w:type="dxa"/>
            <w:vMerge w:val="restart"/>
            <w:shd w:val="clear" w:color="auto" w:fill="auto"/>
            <w:vAlign w:val="center"/>
          </w:tcPr>
          <w:p w14:paraId="549F23CD" w14:textId="77777777" w:rsidR="00EF6462" w:rsidRPr="00C25669" w:rsidRDefault="00EF6462" w:rsidP="00575C91">
            <w:pPr>
              <w:pStyle w:val="TAL"/>
              <w:rPr>
                <w:rFonts w:eastAsia="SimSun"/>
              </w:rPr>
            </w:pPr>
            <w:r>
              <w:rPr>
                <w:rFonts w:eastAsia="SimSun"/>
              </w:rPr>
              <w:t>TCI State #2</w:t>
            </w:r>
          </w:p>
        </w:tc>
        <w:tc>
          <w:tcPr>
            <w:tcW w:w="1827" w:type="dxa"/>
            <w:gridSpan w:val="2"/>
            <w:vMerge w:val="restart"/>
            <w:shd w:val="clear" w:color="auto" w:fill="auto"/>
            <w:vAlign w:val="center"/>
          </w:tcPr>
          <w:p w14:paraId="782D63D5"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005BE5F5"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609199FB" w14:textId="77777777" w:rsidR="00EF6462" w:rsidRPr="00C25669" w:rsidRDefault="00EF6462" w:rsidP="00575C91">
            <w:pPr>
              <w:pStyle w:val="TAC"/>
              <w:rPr>
                <w:rFonts w:eastAsia="SimSun"/>
              </w:rPr>
            </w:pPr>
          </w:p>
        </w:tc>
        <w:tc>
          <w:tcPr>
            <w:tcW w:w="1676" w:type="dxa"/>
            <w:shd w:val="clear" w:color="auto" w:fill="auto"/>
            <w:vAlign w:val="center"/>
          </w:tcPr>
          <w:p w14:paraId="4CCD11F1"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72363805" w14:textId="77777777" w:rsidR="00EF6462" w:rsidRPr="00C25669" w:rsidRDefault="00EF6462"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F6462" w:rsidRPr="00C25669" w14:paraId="3331354A" w14:textId="77777777" w:rsidTr="00E04E2A">
        <w:tc>
          <w:tcPr>
            <w:tcW w:w="1813" w:type="dxa"/>
            <w:vMerge/>
            <w:shd w:val="clear" w:color="auto" w:fill="auto"/>
            <w:vAlign w:val="center"/>
          </w:tcPr>
          <w:p w14:paraId="71E152BE"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6C3026AD" w14:textId="77777777" w:rsidR="00EF6462" w:rsidRPr="00C25669" w:rsidRDefault="00EF6462" w:rsidP="00575C91">
            <w:pPr>
              <w:pStyle w:val="TAL"/>
              <w:rPr>
                <w:rFonts w:eastAsia="SimSun"/>
              </w:rPr>
            </w:pPr>
          </w:p>
        </w:tc>
        <w:tc>
          <w:tcPr>
            <w:tcW w:w="1827" w:type="dxa"/>
            <w:shd w:val="clear" w:color="auto" w:fill="auto"/>
            <w:vAlign w:val="center"/>
          </w:tcPr>
          <w:p w14:paraId="0E48AB2B"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14DB4EE4" w14:textId="77777777" w:rsidR="00EF6462" w:rsidRPr="00C25669" w:rsidRDefault="00EF6462" w:rsidP="00575C91">
            <w:pPr>
              <w:pStyle w:val="TAC"/>
              <w:rPr>
                <w:rFonts w:eastAsia="SimSun"/>
              </w:rPr>
            </w:pPr>
          </w:p>
        </w:tc>
        <w:tc>
          <w:tcPr>
            <w:tcW w:w="1676" w:type="dxa"/>
            <w:shd w:val="clear" w:color="auto" w:fill="auto"/>
            <w:vAlign w:val="center"/>
          </w:tcPr>
          <w:p w14:paraId="3C6E3222"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6A8609C2" w14:textId="77777777" w:rsidR="00EF6462" w:rsidRPr="00C25669" w:rsidRDefault="00EF6462" w:rsidP="00575C91">
            <w:pPr>
              <w:pStyle w:val="TAC"/>
              <w:rPr>
                <w:rFonts w:eastAsia="SimSun"/>
                <w:lang w:eastAsia="zh-CN"/>
              </w:rPr>
            </w:pPr>
            <w:r>
              <w:rPr>
                <w:rFonts w:eastAsia="SimSun"/>
                <w:lang w:eastAsia="zh-CN"/>
              </w:rPr>
              <w:t>Type A</w:t>
            </w:r>
          </w:p>
        </w:tc>
      </w:tr>
      <w:tr w:rsidR="00EF6462" w:rsidRPr="00C25669" w14:paraId="5B7441AF" w14:textId="77777777" w:rsidTr="00E04E2A">
        <w:tc>
          <w:tcPr>
            <w:tcW w:w="1813" w:type="dxa"/>
            <w:vMerge/>
            <w:shd w:val="clear" w:color="auto" w:fill="auto"/>
            <w:vAlign w:val="center"/>
          </w:tcPr>
          <w:p w14:paraId="01D61B3F"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0DDFFEAE"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653A14EE"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0041D664" w14:textId="77777777" w:rsidR="00EF6462" w:rsidRPr="00C25669" w:rsidRDefault="00EF6462" w:rsidP="00575C91">
            <w:pPr>
              <w:pStyle w:val="TAC"/>
              <w:rPr>
                <w:rFonts w:eastAsia="SimSun"/>
              </w:rPr>
            </w:pPr>
          </w:p>
        </w:tc>
        <w:tc>
          <w:tcPr>
            <w:tcW w:w="1676" w:type="dxa"/>
            <w:shd w:val="clear" w:color="auto" w:fill="auto"/>
            <w:vAlign w:val="center"/>
          </w:tcPr>
          <w:p w14:paraId="78CA6B54"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08846DC8"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044AEA0" w14:textId="77777777" w:rsidTr="00E04E2A">
        <w:tc>
          <w:tcPr>
            <w:tcW w:w="1813" w:type="dxa"/>
            <w:vMerge/>
            <w:shd w:val="clear" w:color="auto" w:fill="auto"/>
            <w:vAlign w:val="center"/>
          </w:tcPr>
          <w:p w14:paraId="1608C0FA"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68DFE799" w14:textId="77777777" w:rsidR="00EF6462" w:rsidRPr="00C25669" w:rsidRDefault="00EF6462" w:rsidP="00575C91">
            <w:pPr>
              <w:pStyle w:val="TAL"/>
              <w:rPr>
                <w:rFonts w:eastAsia="SimSun"/>
              </w:rPr>
            </w:pPr>
          </w:p>
        </w:tc>
        <w:tc>
          <w:tcPr>
            <w:tcW w:w="1827" w:type="dxa"/>
            <w:shd w:val="clear" w:color="auto" w:fill="auto"/>
            <w:vAlign w:val="center"/>
          </w:tcPr>
          <w:p w14:paraId="70C4BBEF"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466ABA7B" w14:textId="77777777" w:rsidR="00EF6462" w:rsidRPr="00C25669" w:rsidRDefault="00EF6462" w:rsidP="00575C91">
            <w:pPr>
              <w:pStyle w:val="TAC"/>
              <w:rPr>
                <w:rFonts w:eastAsia="SimSun"/>
              </w:rPr>
            </w:pPr>
          </w:p>
        </w:tc>
        <w:tc>
          <w:tcPr>
            <w:tcW w:w="1676" w:type="dxa"/>
            <w:shd w:val="clear" w:color="auto" w:fill="auto"/>
            <w:vAlign w:val="center"/>
          </w:tcPr>
          <w:p w14:paraId="0780E7DD"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774BC154"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004D2B08" w14:textId="77777777" w:rsidTr="00E04E2A">
        <w:tc>
          <w:tcPr>
            <w:tcW w:w="5467" w:type="dxa"/>
            <w:gridSpan w:val="4"/>
            <w:shd w:val="clear" w:color="auto" w:fill="auto"/>
            <w:vAlign w:val="center"/>
          </w:tcPr>
          <w:p w14:paraId="55EBF462" w14:textId="77777777" w:rsidR="00EF6462" w:rsidRDefault="00EF6462" w:rsidP="00575C91">
            <w:pPr>
              <w:pStyle w:val="TAL"/>
              <w:rPr>
                <w:rFonts w:eastAsia="SimSun"/>
              </w:rPr>
            </w:pPr>
            <w:r>
              <w:rPr>
                <w:rFonts w:eastAsia="SimSun"/>
                <w:lang w:eastAsia="zh-CN"/>
              </w:rPr>
              <w:t>Resource allocation</w:t>
            </w:r>
          </w:p>
        </w:tc>
        <w:tc>
          <w:tcPr>
            <w:tcW w:w="802" w:type="dxa"/>
            <w:shd w:val="clear" w:color="auto" w:fill="auto"/>
            <w:vAlign w:val="center"/>
          </w:tcPr>
          <w:p w14:paraId="580B3FA6" w14:textId="77777777" w:rsidR="00EF6462" w:rsidRPr="00C25669" w:rsidRDefault="00EF6462" w:rsidP="00575C91">
            <w:pPr>
              <w:pStyle w:val="TAC"/>
              <w:rPr>
                <w:rFonts w:eastAsia="SimSun"/>
              </w:rPr>
            </w:pPr>
          </w:p>
        </w:tc>
        <w:tc>
          <w:tcPr>
            <w:tcW w:w="3352" w:type="dxa"/>
            <w:gridSpan w:val="2"/>
            <w:shd w:val="clear" w:color="auto" w:fill="auto"/>
            <w:vAlign w:val="center"/>
          </w:tcPr>
          <w:p w14:paraId="42959A4C" w14:textId="77777777" w:rsidR="00EF6462" w:rsidRDefault="00EF6462" w:rsidP="00575C91">
            <w:pPr>
              <w:pStyle w:val="TAC"/>
              <w:rPr>
                <w:rFonts w:eastAsia="SimSun"/>
                <w:lang w:eastAsia="zh-CN"/>
              </w:rPr>
            </w:pPr>
            <w:r>
              <w:rPr>
                <w:rFonts w:eastAsia="SimSun"/>
                <w:lang w:eastAsia="zh-CN"/>
              </w:rPr>
              <w:t>Non-overlapping</w:t>
            </w:r>
          </w:p>
        </w:tc>
      </w:tr>
      <w:tr w:rsidR="00EF6462" w:rsidRPr="00C25669" w14:paraId="586594FB"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788815" w14:textId="6FB1E62B" w:rsidR="00EF6462" w:rsidRPr="00C25669" w:rsidRDefault="00EF6462" w:rsidP="00575C91">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A094D9E" w14:textId="77777777" w:rsidR="00EF6462" w:rsidRPr="00C25669" w:rsidRDefault="00EF6462"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F39344" w14:textId="77777777" w:rsidR="00EF6462" w:rsidRPr="00C25669" w:rsidRDefault="00EF6462" w:rsidP="00575C91">
            <w:pPr>
              <w:pStyle w:val="TAC"/>
              <w:rPr>
                <w:rFonts w:eastAsia="SimSun"/>
              </w:rPr>
            </w:pPr>
            <w:r>
              <w:rPr>
                <w:rFonts w:eastAsia="SimSun"/>
              </w:rPr>
              <w:t>-0.5</w:t>
            </w:r>
          </w:p>
        </w:tc>
      </w:tr>
      <w:tr w:rsidR="00EF6462" w:rsidRPr="00C25669" w14:paraId="59E2DBB6"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1155FF" w14:textId="766CFF9B" w:rsidR="00EF6462" w:rsidRPr="00C25669" w:rsidRDefault="00EF6462" w:rsidP="00575C91">
            <w:pPr>
              <w:pStyle w:val="TAL"/>
              <w:rPr>
                <w:rFonts w:eastAsia="SimSun"/>
                <w:lang w:val="en-US"/>
              </w:rPr>
            </w:pPr>
            <w:r w:rsidRPr="00162C62">
              <w:rPr>
                <w:rFonts w:eastAsia="SimSun"/>
                <w:lang w:val="en-US"/>
              </w:rPr>
              <w:t>Frequency offset</w:t>
            </w:r>
            <w:r>
              <w:rPr>
                <w:rFonts w:eastAsia="SimSun"/>
                <w:lang w:val="en-US"/>
              </w:rPr>
              <w:t xml:space="preserve"> of</w:t>
            </w:r>
            <w:r w:rsidRPr="00162C62">
              <w:rPr>
                <w:rFonts w:eastAsia="SimSun"/>
                <w:lang w:val="en-US"/>
              </w:rPr>
              <w:t xml:space="preserve">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01CF84B" w14:textId="77777777" w:rsidR="00EF6462" w:rsidRPr="00C25669" w:rsidRDefault="00EF6462"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6E3B3A" w14:textId="77777777" w:rsidR="00EF6462" w:rsidRPr="00C25669" w:rsidRDefault="00EF6462" w:rsidP="00575C91">
            <w:pPr>
              <w:pStyle w:val="TAC"/>
              <w:rPr>
                <w:rFonts w:eastAsia="SimSun"/>
              </w:rPr>
            </w:pPr>
            <w:r>
              <w:rPr>
                <w:rFonts w:eastAsia="SimSun"/>
              </w:rPr>
              <w:t>200</w:t>
            </w:r>
          </w:p>
        </w:tc>
      </w:tr>
      <w:tr w:rsidR="00EF6462" w:rsidRPr="00C25669" w14:paraId="2E0FE785"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13C56F" w14:textId="77777777" w:rsidR="00EF6462" w:rsidRPr="00C25669" w:rsidRDefault="00EF6462"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48A2EE1"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355BCF" w14:textId="77777777" w:rsidR="00EF6462" w:rsidRPr="00C25669" w:rsidRDefault="00EF6462" w:rsidP="00575C91">
            <w:pPr>
              <w:pStyle w:val="TAC"/>
              <w:rPr>
                <w:rFonts w:eastAsia="SimSun"/>
                <w:lang w:eastAsia="zh-CN"/>
              </w:rPr>
            </w:pPr>
            <w:r w:rsidRPr="00C25669">
              <w:rPr>
                <w:rFonts w:eastAsia="SimSun"/>
              </w:rPr>
              <w:t xml:space="preserve">4 </w:t>
            </w:r>
          </w:p>
        </w:tc>
      </w:tr>
      <w:tr w:rsidR="00EF6462" w:rsidRPr="00C25669" w14:paraId="19B279C3"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31B28F" w14:textId="77777777" w:rsidR="00EF6462" w:rsidRPr="00C25669" w:rsidRDefault="00EF6462"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49BD83E"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C37028" w14:textId="77777777" w:rsidR="00EF6462" w:rsidRPr="00C25669" w:rsidRDefault="00EF6462" w:rsidP="00575C91">
            <w:pPr>
              <w:pStyle w:val="TAC"/>
              <w:rPr>
                <w:rFonts w:eastAsia="SimSun"/>
                <w:lang w:eastAsia="zh-CN"/>
              </w:rPr>
            </w:pPr>
            <w:r w:rsidRPr="00C25669">
              <w:rPr>
                <w:rFonts w:eastAsia="SimSun" w:hint="eastAsia"/>
                <w:lang w:eastAsia="zh-CN"/>
              </w:rPr>
              <w:t>2</w:t>
            </w:r>
          </w:p>
        </w:tc>
      </w:tr>
      <w:tr w:rsidR="00EF6462" w:rsidRPr="00C25669" w14:paraId="06D5901F"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F5EF66" w14:textId="77777777" w:rsidR="00EF6462" w:rsidRPr="00C25669" w:rsidRDefault="00EF6462"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BEE19C8"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600611" w14:textId="363F3860" w:rsidR="00EF6462" w:rsidRPr="00C25669" w:rsidRDefault="00EF6462" w:rsidP="00575C91">
            <w:pPr>
              <w:pStyle w:val="TAC"/>
              <w:rPr>
                <w:rFonts w:eastAsia="SimSun"/>
                <w:lang w:eastAsia="zh-CN"/>
              </w:rPr>
            </w:pPr>
            <w:r>
              <w:rPr>
                <w:rFonts w:eastAsia="SimSun"/>
                <w:lang w:eastAsia="zh-CN"/>
              </w:rPr>
              <w:t>SP Type I, independent precoding generation is applied for both TRxPs, random per slot with PRB bundling granularity</w:t>
            </w:r>
          </w:p>
        </w:tc>
      </w:tr>
      <w:tr w:rsidR="00EF6462" w:rsidRPr="00C25669" w14:paraId="7E7B35B2"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A06B5DA" w14:textId="68228320" w:rsidR="00EF6462" w:rsidRDefault="00EF6462" w:rsidP="00575C91">
            <w:pPr>
              <w:pStyle w:val="TAN"/>
              <w:rPr>
                <w:rFonts w:eastAsia="SimSun"/>
                <w:lang w:eastAsia="zh-CN"/>
              </w:rPr>
            </w:pPr>
            <w:r w:rsidRPr="007E75CA">
              <w:rPr>
                <w:rFonts w:eastAsia="SimSun"/>
                <w:lang w:eastAsia="zh-CN"/>
              </w:rPr>
              <w:t>Note 1:</w:t>
            </w:r>
            <w:r w:rsidRPr="00C25669">
              <w:tab/>
            </w:r>
            <w:r w:rsidRPr="007E75CA">
              <w:rPr>
                <w:rFonts w:eastAsia="SimSun"/>
                <w:lang w:eastAsia="zh-CN"/>
              </w:rPr>
              <w:t xml:space="preserve">PDSCH transmission is done from both </w:t>
            </w:r>
            <w:r>
              <w:rPr>
                <w:rFonts w:eastAsia="SimSun"/>
                <w:lang w:eastAsia="zh-CN"/>
              </w:rPr>
              <w:t>TRxP</w:t>
            </w:r>
            <w:r w:rsidRPr="007E75CA">
              <w:rPr>
                <w:rFonts w:eastAsia="SimSun"/>
                <w:lang w:eastAsia="zh-CN"/>
              </w:rPr>
              <w:t xml:space="preserve">s. Transmission from </w:t>
            </w:r>
            <w:r>
              <w:rPr>
                <w:rFonts w:eastAsia="SimSun"/>
                <w:lang w:eastAsia="zh-CN"/>
              </w:rPr>
              <w:t>TRxP</w:t>
            </w:r>
            <w:r w:rsidRPr="007E75CA">
              <w:rPr>
                <w:rFonts w:eastAsia="SimSun"/>
                <w:lang w:eastAsia="zh-CN"/>
              </w:rPr>
              <w:t xml:space="preserve"> #1 uses CORESETPoolIndex 0 and transmission from </w:t>
            </w:r>
            <w:r>
              <w:rPr>
                <w:rFonts w:eastAsia="SimSun"/>
                <w:lang w:eastAsia="zh-CN"/>
              </w:rPr>
              <w:t>TRxP</w:t>
            </w:r>
            <w:r w:rsidRPr="007E75CA">
              <w:rPr>
                <w:rFonts w:eastAsia="SimSun"/>
                <w:lang w:eastAsia="zh-CN"/>
              </w:rPr>
              <w:t xml:space="preserve"> #2 uses CORESETPoolIndex 1</w:t>
            </w:r>
          </w:p>
        </w:tc>
      </w:tr>
    </w:tbl>
    <w:p w14:paraId="57C7F522" w14:textId="77777777" w:rsidR="00EF6462" w:rsidRPr="00F74C48" w:rsidRDefault="00EF6462" w:rsidP="00EF6462">
      <w:pPr>
        <w:rPr>
          <w:rFonts w:eastAsia="SimSun"/>
        </w:rPr>
      </w:pPr>
    </w:p>
    <w:p w14:paraId="2D1402C7" w14:textId="77777777" w:rsidR="00EF6462" w:rsidRPr="00C25669" w:rsidRDefault="00EF6462" w:rsidP="00EF6462">
      <w:pPr>
        <w:pStyle w:val="TH"/>
      </w:pPr>
      <w:r w:rsidRPr="00C25669">
        <w:t>Table 5.2.2.1.</w:t>
      </w:r>
      <w:r>
        <w:rPr>
          <w:lang w:eastAsia="zh-CN"/>
        </w:rPr>
        <w:t>12</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81"/>
        <w:gridCol w:w="1085"/>
        <w:gridCol w:w="1086"/>
        <w:gridCol w:w="1000"/>
        <w:gridCol w:w="1034"/>
        <w:gridCol w:w="1298"/>
        <w:gridCol w:w="1588"/>
        <w:gridCol w:w="1034"/>
        <w:gridCol w:w="915"/>
      </w:tblGrid>
      <w:tr w:rsidR="00EF6462" w:rsidRPr="00C25669" w14:paraId="3252DE77" w14:textId="77777777" w:rsidTr="00575C91">
        <w:trPr>
          <w:trHeight w:val="299"/>
          <w:jc w:val="center"/>
        </w:trPr>
        <w:tc>
          <w:tcPr>
            <w:tcW w:w="302" w:type="pct"/>
            <w:vMerge w:val="restart"/>
            <w:shd w:val="clear" w:color="auto" w:fill="FFFFFF"/>
            <w:vAlign w:val="center"/>
          </w:tcPr>
          <w:p w14:paraId="73BB5592" w14:textId="77777777" w:rsidR="00EF6462" w:rsidRPr="00C25669" w:rsidRDefault="00EF6462" w:rsidP="00575C91">
            <w:pPr>
              <w:pStyle w:val="TAH"/>
              <w:rPr>
                <w:rFonts w:eastAsia="SimSun"/>
              </w:rPr>
            </w:pPr>
            <w:bookmarkStart w:id="1465" w:name="OLE_LINK11"/>
            <w:r w:rsidRPr="00C25669">
              <w:rPr>
                <w:rFonts w:eastAsia="SimSun"/>
              </w:rPr>
              <w:t>Test num</w:t>
            </w:r>
            <w:r>
              <w:rPr>
                <w:rFonts w:eastAsia="SimSun"/>
              </w:rPr>
              <w:t>.</w:t>
            </w:r>
          </w:p>
        </w:tc>
        <w:tc>
          <w:tcPr>
            <w:tcW w:w="1128" w:type="pct"/>
            <w:gridSpan w:val="2"/>
            <w:vMerge w:val="restart"/>
            <w:shd w:val="clear" w:color="auto" w:fill="FFFFFF"/>
            <w:vAlign w:val="center"/>
          </w:tcPr>
          <w:p w14:paraId="74CEB49A" w14:textId="77777777" w:rsidR="00EF6462" w:rsidRPr="00C25669" w:rsidRDefault="00EF6462" w:rsidP="00575C91">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20" w:type="pct"/>
            <w:vMerge w:val="restart"/>
            <w:shd w:val="clear" w:color="auto" w:fill="FFFFFF"/>
            <w:vAlign w:val="center"/>
          </w:tcPr>
          <w:p w14:paraId="38F36DCF" w14:textId="77777777" w:rsidR="00EF6462" w:rsidRPr="00C25669" w:rsidRDefault="00EF6462" w:rsidP="00575C91">
            <w:pPr>
              <w:pStyle w:val="TAH"/>
              <w:rPr>
                <w:rFonts w:eastAsia="SimSun"/>
              </w:rPr>
            </w:pPr>
            <w:r w:rsidRPr="00C25669">
              <w:rPr>
                <w:rFonts w:eastAsia="SimSun"/>
              </w:rPr>
              <w:t>Bandwidth (MHz)</w:t>
            </w:r>
            <w:r w:rsidRPr="00C25669">
              <w:rPr>
                <w:rFonts w:eastAsia="SimSun" w:hint="eastAsia"/>
                <w:lang w:eastAsia="zh-CN"/>
              </w:rPr>
              <w:t xml:space="preserve"> </w:t>
            </w:r>
            <w:r w:rsidRPr="00C25669">
              <w:rPr>
                <w:rFonts w:eastAsia="SimSun"/>
              </w:rPr>
              <w:t>/</w:t>
            </w:r>
            <w:r w:rsidRPr="00C25669">
              <w:rPr>
                <w:rFonts w:eastAsia="SimSun" w:hint="eastAsia"/>
                <w:lang w:eastAsia="zh-CN"/>
              </w:rPr>
              <w:t xml:space="preserve"> </w:t>
            </w:r>
            <w:r w:rsidRPr="00C25669">
              <w:rPr>
                <w:rFonts w:eastAsia="SimSun"/>
              </w:rPr>
              <w:t>Subcarrier spacing</w:t>
            </w:r>
            <w:r w:rsidRPr="00C25669">
              <w:rPr>
                <w:rFonts w:eastAsia="SimSun" w:hint="eastAsia"/>
                <w:lang w:eastAsia="zh-CN"/>
              </w:rPr>
              <w:t xml:space="preserve"> </w:t>
            </w:r>
            <w:r w:rsidRPr="00C25669">
              <w:rPr>
                <w:rFonts w:eastAsia="SimSun"/>
              </w:rPr>
              <w:t>(kHz)</w:t>
            </w:r>
          </w:p>
        </w:tc>
        <w:tc>
          <w:tcPr>
            <w:tcW w:w="537" w:type="pct"/>
            <w:vMerge w:val="restart"/>
            <w:shd w:val="clear" w:color="auto" w:fill="FFFFFF"/>
            <w:vAlign w:val="center"/>
          </w:tcPr>
          <w:p w14:paraId="6DC86D65" w14:textId="77777777" w:rsidR="00EF6462" w:rsidRPr="00C25669" w:rsidRDefault="00EF6462" w:rsidP="00575C91">
            <w:pPr>
              <w:pStyle w:val="TAH"/>
              <w:rPr>
                <w:rFonts w:eastAsia="SimSun"/>
              </w:rPr>
            </w:pPr>
            <w:r w:rsidRPr="00C25669">
              <w:rPr>
                <w:rFonts w:eastAsia="SimSun"/>
              </w:rPr>
              <w:t>Modulation format and code rate</w:t>
            </w:r>
          </w:p>
        </w:tc>
        <w:tc>
          <w:tcPr>
            <w:tcW w:w="675" w:type="pct"/>
            <w:vMerge w:val="restart"/>
            <w:shd w:val="clear" w:color="auto" w:fill="FFFFFF"/>
            <w:vAlign w:val="center"/>
          </w:tcPr>
          <w:p w14:paraId="3D19BBAB" w14:textId="77777777" w:rsidR="00EF6462" w:rsidRPr="00C25669" w:rsidRDefault="00EF6462" w:rsidP="00575C91">
            <w:pPr>
              <w:pStyle w:val="TAH"/>
              <w:rPr>
                <w:rFonts w:eastAsia="SimSun"/>
              </w:rPr>
            </w:pPr>
            <w:r w:rsidRPr="00C25669">
              <w:rPr>
                <w:rFonts w:eastAsia="SimSun"/>
              </w:rPr>
              <w:t>Propagation condition</w:t>
            </w:r>
            <w:r>
              <w:rPr>
                <w:rFonts w:eastAsia="SimSun"/>
              </w:rPr>
              <w:t>(Note 1)</w:t>
            </w:r>
          </w:p>
        </w:tc>
        <w:tc>
          <w:tcPr>
            <w:tcW w:w="825" w:type="pct"/>
            <w:vMerge w:val="restart"/>
            <w:shd w:val="clear" w:color="auto" w:fill="FFFFFF"/>
            <w:vAlign w:val="center"/>
          </w:tcPr>
          <w:p w14:paraId="1F417241" w14:textId="77777777" w:rsidR="00EF6462" w:rsidRPr="00C25669" w:rsidRDefault="00EF6462" w:rsidP="00575C91">
            <w:pPr>
              <w:pStyle w:val="TAH"/>
              <w:rPr>
                <w:rFonts w:eastAsia="SimSun"/>
              </w:rPr>
            </w:pPr>
            <w:r w:rsidRPr="00C25669">
              <w:rPr>
                <w:rFonts w:eastAsia="SimSun"/>
              </w:rPr>
              <w:t>Correlation matrix and antenna configuration</w:t>
            </w:r>
            <w:r>
              <w:rPr>
                <w:rFonts w:eastAsia="SimSun"/>
              </w:rPr>
              <w:t>(Note 2)</w:t>
            </w:r>
          </w:p>
        </w:tc>
        <w:tc>
          <w:tcPr>
            <w:tcW w:w="1013" w:type="pct"/>
            <w:gridSpan w:val="2"/>
            <w:shd w:val="clear" w:color="auto" w:fill="FFFFFF"/>
            <w:vAlign w:val="center"/>
          </w:tcPr>
          <w:p w14:paraId="2CC8E701" w14:textId="77777777" w:rsidR="00EF6462" w:rsidRPr="00C25669" w:rsidRDefault="00EF6462" w:rsidP="00575C91">
            <w:pPr>
              <w:pStyle w:val="TAH"/>
              <w:rPr>
                <w:rFonts w:eastAsia="SimSun"/>
              </w:rPr>
            </w:pPr>
            <w:r w:rsidRPr="00C25669">
              <w:rPr>
                <w:rFonts w:eastAsia="SimSun"/>
              </w:rPr>
              <w:t>Reference value</w:t>
            </w:r>
          </w:p>
        </w:tc>
      </w:tr>
      <w:tr w:rsidR="00575C91" w:rsidRPr="00C25669" w14:paraId="4288443F" w14:textId="77777777" w:rsidTr="00575C91">
        <w:trPr>
          <w:trHeight w:val="299"/>
          <w:jc w:val="center"/>
        </w:trPr>
        <w:tc>
          <w:tcPr>
            <w:tcW w:w="302" w:type="pct"/>
            <w:vMerge/>
            <w:shd w:val="clear" w:color="auto" w:fill="FFFFFF"/>
            <w:vAlign w:val="center"/>
          </w:tcPr>
          <w:p w14:paraId="302D518D" w14:textId="77777777" w:rsidR="00EF6462" w:rsidRPr="00C25669" w:rsidRDefault="00EF6462" w:rsidP="00575C91">
            <w:pPr>
              <w:pStyle w:val="TAH"/>
              <w:rPr>
                <w:rFonts w:eastAsia="SimSun"/>
              </w:rPr>
            </w:pPr>
          </w:p>
        </w:tc>
        <w:tc>
          <w:tcPr>
            <w:tcW w:w="1128" w:type="pct"/>
            <w:gridSpan w:val="2"/>
            <w:vMerge/>
            <w:shd w:val="clear" w:color="auto" w:fill="FFFFFF"/>
            <w:vAlign w:val="center"/>
          </w:tcPr>
          <w:p w14:paraId="559E4B4A" w14:textId="77777777" w:rsidR="00EF6462" w:rsidRPr="00C25669" w:rsidRDefault="00EF6462" w:rsidP="00575C91">
            <w:pPr>
              <w:pStyle w:val="TAH"/>
              <w:rPr>
                <w:rFonts w:eastAsia="SimSun"/>
              </w:rPr>
            </w:pPr>
          </w:p>
        </w:tc>
        <w:tc>
          <w:tcPr>
            <w:tcW w:w="520" w:type="pct"/>
            <w:vMerge/>
            <w:shd w:val="clear" w:color="auto" w:fill="FFFFFF"/>
            <w:vAlign w:val="center"/>
          </w:tcPr>
          <w:p w14:paraId="34BB3126" w14:textId="77777777" w:rsidR="00EF6462" w:rsidRPr="00C25669" w:rsidRDefault="00EF6462" w:rsidP="00575C91">
            <w:pPr>
              <w:pStyle w:val="TAH"/>
              <w:rPr>
                <w:rFonts w:eastAsia="SimSun"/>
              </w:rPr>
            </w:pPr>
          </w:p>
        </w:tc>
        <w:tc>
          <w:tcPr>
            <w:tcW w:w="537" w:type="pct"/>
            <w:vMerge/>
            <w:shd w:val="clear" w:color="auto" w:fill="FFFFFF"/>
          </w:tcPr>
          <w:p w14:paraId="0C593B6D" w14:textId="77777777" w:rsidR="00EF6462" w:rsidRPr="00C25669" w:rsidRDefault="00EF6462" w:rsidP="00575C91">
            <w:pPr>
              <w:pStyle w:val="TAH"/>
              <w:rPr>
                <w:rFonts w:eastAsia="SimSun"/>
              </w:rPr>
            </w:pPr>
          </w:p>
        </w:tc>
        <w:tc>
          <w:tcPr>
            <w:tcW w:w="675" w:type="pct"/>
            <w:vMerge/>
            <w:shd w:val="clear" w:color="auto" w:fill="FFFFFF"/>
            <w:vAlign w:val="center"/>
          </w:tcPr>
          <w:p w14:paraId="5649760D" w14:textId="77777777" w:rsidR="00EF6462" w:rsidRPr="00C25669" w:rsidRDefault="00EF6462" w:rsidP="00575C91">
            <w:pPr>
              <w:pStyle w:val="TAH"/>
              <w:rPr>
                <w:rFonts w:eastAsia="SimSun"/>
              </w:rPr>
            </w:pPr>
          </w:p>
        </w:tc>
        <w:tc>
          <w:tcPr>
            <w:tcW w:w="825" w:type="pct"/>
            <w:vMerge/>
            <w:shd w:val="clear" w:color="auto" w:fill="FFFFFF"/>
            <w:vAlign w:val="center"/>
          </w:tcPr>
          <w:p w14:paraId="5B42A611" w14:textId="77777777" w:rsidR="00EF6462" w:rsidRPr="00C25669" w:rsidRDefault="00EF6462" w:rsidP="00575C91">
            <w:pPr>
              <w:pStyle w:val="TAH"/>
              <w:rPr>
                <w:rFonts w:eastAsia="SimSun"/>
              </w:rPr>
            </w:pPr>
          </w:p>
        </w:tc>
        <w:tc>
          <w:tcPr>
            <w:tcW w:w="537" w:type="pct"/>
            <w:shd w:val="clear" w:color="auto" w:fill="FFFFFF"/>
            <w:vAlign w:val="center"/>
          </w:tcPr>
          <w:p w14:paraId="26E9AFBF" w14:textId="77777777" w:rsidR="00EF6462" w:rsidRPr="00C25669" w:rsidRDefault="00EF6462" w:rsidP="00575C91">
            <w:pPr>
              <w:pStyle w:val="TAH"/>
              <w:rPr>
                <w:rFonts w:eastAsia="SimSun"/>
              </w:rPr>
            </w:pPr>
            <w:r w:rsidRPr="00C25669">
              <w:rPr>
                <w:rFonts w:eastAsia="SimSun"/>
              </w:rPr>
              <w:t>Fraction of maximum throughput (%)</w:t>
            </w:r>
          </w:p>
        </w:tc>
        <w:tc>
          <w:tcPr>
            <w:tcW w:w="476" w:type="pct"/>
            <w:shd w:val="clear" w:color="auto" w:fill="FFFFFF"/>
            <w:vAlign w:val="center"/>
          </w:tcPr>
          <w:p w14:paraId="6E07F67E" w14:textId="77777777" w:rsidR="00EF6462" w:rsidRPr="00C25669" w:rsidRDefault="00EF6462" w:rsidP="00575C91">
            <w:pPr>
              <w:pStyle w:val="TAH"/>
              <w:rPr>
                <w:rFonts w:eastAsia="SimSun"/>
              </w:rPr>
            </w:pPr>
            <w:r w:rsidRPr="00C25669">
              <w:rPr>
                <w:rFonts w:eastAsia="SimSun"/>
              </w:rPr>
              <w:t>SNR (dB)</w:t>
            </w:r>
            <w:r>
              <w:rPr>
                <w:rFonts w:eastAsia="SimSun"/>
              </w:rPr>
              <w:t>(Note 3)</w:t>
            </w:r>
          </w:p>
        </w:tc>
      </w:tr>
      <w:tr w:rsidR="00575C91" w:rsidRPr="00C25669" w14:paraId="77857F5B" w14:textId="77777777" w:rsidTr="00575C91">
        <w:trPr>
          <w:trHeight w:val="151"/>
          <w:jc w:val="center"/>
        </w:trPr>
        <w:tc>
          <w:tcPr>
            <w:tcW w:w="302" w:type="pct"/>
            <w:shd w:val="clear" w:color="auto" w:fill="FFFFFF"/>
            <w:vAlign w:val="center"/>
          </w:tcPr>
          <w:p w14:paraId="00AF0420" w14:textId="77777777" w:rsidR="00EF6462" w:rsidRPr="00C76C22" w:rsidRDefault="00EF6462" w:rsidP="00575C91">
            <w:pPr>
              <w:pStyle w:val="TAC"/>
              <w:rPr>
                <w:rFonts w:eastAsia="SimSun"/>
              </w:rPr>
            </w:pPr>
          </w:p>
        </w:tc>
        <w:tc>
          <w:tcPr>
            <w:tcW w:w="564" w:type="pct"/>
            <w:shd w:val="clear" w:color="auto" w:fill="FFFFFF"/>
            <w:vAlign w:val="center"/>
          </w:tcPr>
          <w:p w14:paraId="553DEDEE" w14:textId="77777777" w:rsidR="00EF6462" w:rsidRDefault="00EF6462" w:rsidP="00575C91">
            <w:pPr>
              <w:pStyle w:val="TAC"/>
              <w:rPr>
                <w:rFonts w:eastAsia="SimSun"/>
                <w:lang w:eastAsia="zh-CN"/>
              </w:rPr>
            </w:pPr>
            <w:r>
              <w:rPr>
                <w:rFonts w:eastAsia="SimSun" w:hint="eastAsia"/>
                <w:lang w:eastAsia="zh-CN"/>
              </w:rPr>
              <w:t>T</w:t>
            </w:r>
            <w:r>
              <w:rPr>
                <w:rFonts w:eastAsia="SimSun"/>
                <w:lang w:eastAsia="zh-CN"/>
              </w:rPr>
              <w:t>RxP #1</w:t>
            </w:r>
          </w:p>
        </w:tc>
        <w:tc>
          <w:tcPr>
            <w:tcW w:w="564" w:type="pct"/>
            <w:shd w:val="clear" w:color="auto" w:fill="FFFFFF"/>
            <w:vAlign w:val="center"/>
          </w:tcPr>
          <w:p w14:paraId="43DDA70B" w14:textId="77777777" w:rsidR="00EF6462" w:rsidRDefault="00EF6462" w:rsidP="00575C91">
            <w:pPr>
              <w:pStyle w:val="TAC"/>
              <w:rPr>
                <w:rFonts w:eastAsia="SimSun"/>
                <w:lang w:eastAsia="zh-CN"/>
              </w:rPr>
            </w:pPr>
            <w:r>
              <w:rPr>
                <w:rFonts w:eastAsia="SimSun" w:hint="eastAsia"/>
                <w:lang w:eastAsia="zh-CN"/>
              </w:rPr>
              <w:t>T</w:t>
            </w:r>
            <w:r>
              <w:rPr>
                <w:rFonts w:eastAsia="SimSun"/>
                <w:lang w:eastAsia="zh-CN"/>
              </w:rPr>
              <w:t>RxP #2</w:t>
            </w:r>
          </w:p>
        </w:tc>
        <w:tc>
          <w:tcPr>
            <w:tcW w:w="520" w:type="pct"/>
            <w:shd w:val="clear" w:color="auto" w:fill="FFFFFF"/>
            <w:vAlign w:val="center"/>
          </w:tcPr>
          <w:p w14:paraId="295E1F4C" w14:textId="77777777" w:rsidR="00EF6462" w:rsidRPr="001067FD" w:rsidRDefault="00EF6462" w:rsidP="00575C91">
            <w:pPr>
              <w:pStyle w:val="TAC"/>
              <w:rPr>
                <w:rFonts w:eastAsia="SimSun"/>
              </w:rPr>
            </w:pPr>
          </w:p>
        </w:tc>
        <w:tc>
          <w:tcPr>
            <w:tcW w:w="537" w:type="pct"/>
            <w:shd w:val="clear" w:color="auto" w:fill="FFFFFF"/>
            <w:vAlign w:val="center"/>
          </w:tcPr>
          <w:p w14:paraId="1AE37955" w14:textId="77777777" w:rsidR="00EF6462" w:rsidRPr="00791DA7" w:rsidRDefault="00EF6462" w:rsidP="00575C91">
            <w:pPr>
              <w:pStyle w:val="TAC"/>
              <w:rPr>
                <w:rFonts w:eastAsia="SimSun"/>
              </w:rPr>
            </w:pPr>
          </w:p>
        </w:tc>
        <w:tc>
          <w:tcPr>
            <w:tcW w:w="675" w:type="pct"/>
            <w:shd w:val="clear" w:color="auto" w:fill="FFFFFF"/>
            <w:vAlign w:val="center"/>
          </w:tcPr>
          <w:p w14:paraId="23B279BD" w14:textId="77777777" w:rsidR="00EF6462" w:rsidRPr="007E75CA" w:rsidRDefault="00EF6462" w:rsidP="00575C91">
            <w:pPr>
              <w:pStyle w:val="TAC"/>
            </w:pPr>
          </w:p>
        </w:tc>
        <w:tc>
          <w:tcPr>
            <w:tcW w:w="825" w:type="pct"/>
            <w:shd w:val="clear" w:color="auto" w:fill="FFFFFF"/>
            <w:vAlign w:val="center"/>
          </w:tcPr>
          <w:p w14:paraId="10F5028F" w14:textId="77777777" w:rsidR="00EF6462" w:rsidRPr="001067FD" w:rsidRDefault="00EF6462" w:rsidP="00575C91">
            <w:pPr>
              <w:pStyle w:val="TAC"/>
              <w:rPr>
                <w:rFonts w:eastAsia="SimSun"/>
              </w:rPr>
            </w:pPr>
          </w:p>
        </w:tc>
        <w:tc>
          <w:tcPr>
            <w:tcW w:w="537" w:type="pct"/>
            <w:shd w:val="clear" w:color="auto" w:fill="FFFFFF"/>
            <w:vAlign w:val="center"/>
          </w:tcPr>
          <w:p w14:paraId="226FD296" w14:textId="77777777" w:rsidR="00EF6462" w:rsidRPr="009D309E" w:rsidRDefault="00EF6462" w:rsidP="00575C91">
            <w:pPr>
              <w:pStyle w:val="TAC"/>
              <w:rPr>
                <w:rFonts w:eastAsia="SimSun"/>
              </w:rPr>
            </w:pPr>
          </w:p>
        </w:tc>
        <w:tc>
          <w:tcPr>
            <w:tcW w:w="476" w:type="pct"/>
            <w:shd w:val="clear" w:color="auto" w:fill="FFFFFF"/>
            <w:vAlign w:val="center"/>
          </w:tcPr>
          <w:p w14:paraId="36EE8588" w14:textId="77777777" w:rsidR="00EF6462" w:rsidRPr="00EE1B16" w:rsidRDefault="00EF6462" w:rsidP="00575C91">
            <w:pPr>
              <w:pStyle w:val="TAC"/>
              <w:rPr>
                <w:rFonts w:eastAsia="SimSun"/>
              </w:rPr>
            </w:pPr>
          </w:p>
        </w:tc>
      </w:tr>
      <w:tr w:rsidR="00575C91" w:rsidRPr="00C25669" w14:paraId="4F2B9C37" w14:textId="77777777" w:rsidTr="00575C91">
        <w:trPr>
          <w:trHeight w:val="151"/>
          <w:jc w:val="center"/>
        </w:trPr>
        <w:tc>
          <w:tcPr>
            <w:tcW w:w="302" w:type="pct"/>
            <w:shd w:val="clear" w:color="auto" w:fill="FFFFFF"/>
            <w:vAlign w:val="center"/>
          </w:tcPr>
          <w:p w14:paraId="5773B4CD" w14:textId="77777777" w:rsidR="00EF6462" w:rsidRPr="00C76C22" w:rsidRDefault="00EF6462" w:rsidP="00575C91">
            <w:pPr>
              <w:pStyle w:val="TAC"/>
              <w:rPr>
                <w:rFonts w:eastAsia="SimSun"/>
              </w:rPr>
            </w:pPr>
            <w:r w:rsidRPr="00C76C22">
              <w:rPr>
                <w:rFonts w:eastAsia="SimSun"/>
              </w:rPr>
              <w:t>1-1</w:t>
            </w:r>
          </w:p>
        </w:tc>
        <w:tc>
          <w:tcPr>
            <w:tcW w:w="564" w:type="pct"/>
            <w:shd w:val="clear" w:color="auto" w:fill="FFFFFF"/>
            <w:vAlign w:val="center"/>
          </w:tcPr>
          <w:p w14:paraId="0CEC084C" w14:textId="77777777" w:rsidR="00EF6462" w:rsidRPr="00C76C22" w:rsidRDefault="00EF6462" w:rsidP="00575C91">
            <w:pPr>
              <w:pStyle w:val="TAC"/>
              <w:rPr>
                <w:rFonts w:eastAsia="SimSun"/>
              </w:rPr>
            </w:pPr>
            <w:r w:rsidRPr="00EF6462">
              <w:rPr>
                <w:rFonts w:eastAsia="SimSun"/>
                <w:lang w:eastAsia="zh-CN"/>
              </w:rPr>
              <w:t>R.PDSCH.1-3.3 FDD</w:t>
            </w:r>
          </w:p>
        </w:tc>
        <w:tc>
          <w:tcPr>
            <w:tcW w:w="564" w:type="pct"/>
            <w:shd w:val="clear" w:color="auto" w:fill="FFFFFF"/>
            <w:vAlign w:val="center"/>
          </w:tcPr>
          <w:p w14:paraId="56070DB2" w14:textId="77777777" w:rsidR="00EF6462" w:rsidRPr="00C76C22" w:rsidRDefault="00EF6462" w:rsidP="00575C91">
            <w:pPr>
              <w:pStyle w:val="TAC"/>
              <w:rPr>
                <w:rFonts w:eastAsia="SimSun"/>
              </w:rPr>
            </w:pPr>
            <w:r>
              <w:rPr>
                <w:rFonts w:eastAsia="SimSun"/>
                <w:lang w:eastAsia="zh-CN"/>
              </w:rPr>
              <w:t>R.PDSCH.1-3.4</w:t>
            </w:r>
            <w:r w:rsidRPr="00ED5D07">
              <w:rPr>
                <w:rFonts w:eastAsia="SimSun"/>
                <w:lang w:eastAsia="zh-CN"/>
              </w:rPr>
              <w:t xml:space="preserve"> FDD</w:t>
            </w:r>
          </w:p>
        </w:tc>
        <w:tc>
          <w:tcPr>
            <w:tcW w:w="520" w:type="pct"/>
            <w:shd w:val="clear" w:color="auto" w:fill="FFFFFF"/>
            <w:vAlign w:val="center"/>
          </w:tcPr>
          <w:p w14:paraId="67A54772" w14:textId="77777777" w:rsidR="00EF6462" w:rsidRPr="001067FD" w:rsidRDefault="00EF6462" w:rsidP="00575C91">
            <w:pPr>
              <w:pStyle w:val="TAC"/>
              <w:rPr>
                <w:rFonts w:eastAsia="SimSun"/>
              </w:rPr>
            </w:pPr>
            <w:r w:rsidRPr="001067FD">
              <w:rPr>
                <w:rFonts w:eastAsia="SimSun"/>
              </w:rPr>
              <w:t>10 / 15</w:t>
            </w:r>
          </w:p>
        </w:tc>
        <w:tc>
          <w:tcPr>
            <w:tcW w:w="537" w:type="pct"/>
            <w:shd w:val="clear" w:color="auto" w:fill="FFFFFF"/>
            <w:vAlign w:val="center"/>
          </w:tcPr>
          <w:p w14:paraId="4AB2BBD4" w14:textId="77777777" w:rsidR="00EF6462" w:rsidRPr="00791DA7" w:rsidRDefault="00EF6462" w:rsidP="00575C91">
            <w:pPr>
              <w:pStyle w:val="TAC"/>
              <w:rPr>
                <w:rFonts w:eastAsia="SimSun"/>
              </w:rPr>
            </w:pPr>
            <w:r w:rsidRPr="00791DA7">
              <w:rPr>
                <w:rFonts w:eastAsia="SimSun"/>
              </w:rPr>
              <w:t>64QAM, 0.50</w:t>
            </w:r>
          </w:p>
        </w:tc>
        <w:tc>
          <w:tcPr>
            <w:tcW w:w="675" w:type="pct"/>
            <w:shd w:val="clear" w:color="auto" w:fill="FFFFFF"/>
            <w:vAlign w:val="center"/>
          </w:tcPr>
          <w:p w14:paraId="45DC7E92" w14:textId="1636BF04" w:rsidR="00EF6462" w:rsidRPr="00C76C22" w:rsidRDefault="00EF6462" w:rsidP="00575C91">
            <w:pPr>
              <w:pStyle w:val="TAC"/>
              <w:rPr>
                <w:rFonts w:eastAsia="SimSun"/>
              </w:rPr>
            </w:pPr>
            <w:r w:rsidRPr="00EF6462">
              <w:t>TDLA30-10</w:t>
            </w:r>
          </w:p>
        </w:tc>
        <w:tc>
          <w:tcPr>
            <w:tcW w:w="825" w:type="pct"/>
            <w:shd w:val="clear" w:color="auto" w:fill="FFFFFF"/>
            <w:vAlign w:val="center"/>
          </w:tcPr>
          <w:p w14:paraId="36F0769D" w14:textId="0DD94F9D" w:rsidR="00EF6462" w:rsidRPr="00791DA7" w:rsidRDefault="00EF6462" w:rsidP="00575C91">
            <w:pPr>
              <w:pStyle w:val="TAC"/>
              <w:rPr>
                <w:rFonts w:eastAsia="SimSun"/>
              </w:rPr>
            </w:pPr>
            <w:r w:rsidRPr="001067FD">
              <w:rPr>
                <w:rFonts w:eastAsia="SimSun"/>
              </w:rPr>
              <w:t>2x2, ULA Low</w:t>
            </w:r>
          </w:p>
        </w:tc>
        <w:tc>
          <w:tcPr>
            <w:tcW w:w="537" w:type="pct"/>
            <w:shd w:val="clear" w:color="auto" w:fill="FFFFFF"/>
            <w:vAlign w:val="center"/>
          </w:tcPr>
          <w:p w14:paraId="42033B21" w14:textId="77777777" w:rsidR="00EF6462" w:rsidRPr="009D309E" w:rsidRDefault="00EF6462" w:rsidP="00575C91">
            <w:pPr>
              <w:pStyle w:val="TAC"/>
              <w:rPr>
                <w:rFonts w:eastAsia="SimSun"/>
              </w:rPr>
            </w:pPr>
            <w:r w:rsidRPr="009D309E">
              <w:rPr>
                <w:rFonts w:eastAsia="SimSun"/>
              </w:rPr>
              <w:t>70</w:t>
            </w:r>
          </w:p>
        </w:tc>
        <w:tc>
          <w:tcPr>
            <w:tcW w:w="476" w:type="pct"/>
            <w:shd w:val="clear" w:color="auto" w:fill="FFFFFF"/>
            <w:vAlign w:val="center"/>
          </w:tcPr>
          <w:p w14:paraId="11002F84" w14:textId="2401C442" w:rsidR="00EF6462" w:rsidRPr="00EE1B16" w:rsidRDefault="00EF6462" w:rsidP="00575C91">
            <w:pPr>
              <w:pStyle w:val="TAC"/>
              <w:rPr>
                <w:rFonts w:eastAsia="SimSun"/>
                <w:lang w:eastAsia="zh-CN"/>
              </w:rPr>
            </w:pPr>
            <w:r>
              <w:rPr>
                <w:rFonts w:eastAsia="SimSun"/>
              </w:rPr>
              <w:t>20.6</w:t>
            </w:r>
          </w:p>
        </w:tc>
      </w:tr>
      <w:tr w:rsidR="00EF6462" w:rsidRPr="00C25669" w14:paraId="618CA465" w14:textId="77777777" w:rsidTr="00575C91">
        <w:trPr>
          <w:trHeight w:val="151"/>
          <w:jc w:val="center"/>
        </w:trPr>
        <w:tc>
          <w:tcPr>
            <w:tcW w:w="5000" w:type="pct"/>
            <w:gridSpan w:val="9"/>
            <w:shd w:val="clear" w:color="auto" w:fill="FFFFFF"/>
            <w:vAlign w:val="center"/>
          </w:tcPr>
          <w:p w14:paraId="5714CBD6" w14:textId="38F70235" w:rsidR="00EF6462" w:rsidRPr="005C4190" w:rsidRDefault="00EF6462" w:rsidP="00575C91">
            <w:pPr>
              <w:pStyle w:val="TAN"/>
              <w:rPr>
                <w:rFonts w:eastAsia="SimSun"/>
              </w:rPr>
            </w:pPr>
            <w:r w:rsidRPr="005C4190">
              <w:rPr>
                <w:rFonts w:eastAsia="SimSun"/>
              </w:rPr>
              <w:t>Note 1:</w:t>
            </w:r>
            <w:r w:rsidRPr="00C25669">
              <w:tab/>
            </w:r>
            <w:r w:rsidRPr="005C4190">
              <w:rPr>
                <w:rFonts w:eastAsia="SimSun"/>
              </w:rPr>
              <w:t xml:space="preserve">The propagation conditions </w:t>
            </w:r>
            <w:r>
              <w:rPr>
                <w:rFonts w:eastAsia="SimSun"/>
              </w:rPr>
              <w:t>apply to each of</w:t>
            </w:r>
            <w:r w:rsidRPr="005C4190">
              <w:rPr>
                <w:rFonts w:eastAsia="SimSun"/>
              </w:rPr>
              <w:t xml:space="preserve"> </w:t>
            </w:r>
            <w:r>
              <w:rPr>
                <w:rFonts w:eastAsia="SimSun"/>
              </w:rPr>
              <w:t>TRxP</w:t>
            </w:r>
            <w:r w:rsidRPr="005C4190">
              <w:rPr>
                <w:rFonts w:eastAsia="SimSun"/>
              </w:rPr>
              <w:t xml:space="preserve"> #1 and </w:t>
            </w:r>
            <w:r>
              <w:rPr>
                <w:rFonts w:eastAsia="SimSun"/>
              </w:rPr>
              <w:t>TRxP</w:t>
            </w:r>
            <w:r w:rsidRPr="005C4190">
              <w:rPr>
                <w:rFonts w:eastAsia="SimSun"/>
              </w:rPr>
              <w:t xml:space="preserve"> #2 </w:t>
            </w:r>
            <w:r>
              <w:rPr>
                <w:rFonts w:eastAsia="SimSun"/>
              </w:rPr>
              <w:t>and are statistically independent</w:t>
            </w:r>
          </w:p>
          <w:p w14:paraId="53DCB31F" w14:textId="2B940CF2" w:rsidR="00EF6462" w:rsidRPr="005C4190" w:rsidRDefault="00EF6462" w:rsidP="00575C91">
            <w:pPr>
              <w:pStyle w:val="TAN"/>
              <w:rPr>
                <w:rFonts w:eastAsia="SimSun"/>
              </w:rPr>
            </w:pPr>
            <w:r w:rsidRPr="005C4190">
              <w:rPr>
                <w:rFonts w:eastAsia="SimSun"/>
              </w:rPr>
              <w:t>Note 2:</w:t>
            </w:r>
            <w:r w:rsidRPr="00C25669">
              <w:tab/>
            </w:r>
            <w:r w:rsidRPr="005C4190">
              <w:rPr>
                <w:rFonts w:eastAsia="SimSun"/>
              </w:rPr>
              <w:t>Correlation matrix and antenna co</w:t>
            </w:r>
            <w:r>
              <w:rPr>
                <w:rFonts w:eastAsia="SimSun"/>
              </w:rPr>
              <w:t>nfiguration parameters apply to each of TRxP #1 and TRxP #2</w:t>
            </w:r>
          </w:p>
          <w:p w14:paraId="54D0990F" w14:textId="6D1025E3" w:rsidR="00EF6462" w:rsidRPr="00EE1B16" w:rsidRDefault="00EF6462" w:rsidP="00575C91">
            <w:pPr>
              <w:pStyle w:val="TAN"/>
              <w:rPr>
                <w:rFonts w:eastAsia="SimSun"/>
              </w:rPr>
            </w:pPr>
            <w:r w:rsidRPr="005C4190">
              <w:rPr>
                <w:rFonts w:eastAsia="SimSun"/>
              </w:rPr>
              <w:t>Note 3:</w:t>
            </w:r>
            <w:r w:rsidRPr="00C25669">
              <w:tab/>
            </w:r>
            <w:r w:rsidRPr="005C4190">
              <w:rPr>
                <w:rFonts w:eastAsia="SimSun"/>
              </w:rPr>
              <w:t xml:space="preserve">SNR corresponds to SNR of </w:t>
            </w:r>
            <w:r>
              <w:rPr>
                <w:rFonts w:eastAsia="SimSun"/>
              </w:rPr>
              <w:t>TRxP</w:t>
            </w:r>
            <w:r w:rsidRPr="005C4190">
              <w:rPr>
                <w:rFonts w:eastAsia="SimSun"/>
              </w:rPr>
              <w:t xml:space="preserve"> #1 and </w:t>
            </w:r>
            <w:r>
              <w:rPr>
                <w:rFonts w:eastAsia="SimSun"/>
              </w:rPr>
              <w:t>TRxP</w:t>
            </w:r>
            <w:r w:rsidRPr="005C4190">
              <w:rPr>
                <w:rFonts w:eastAsia="SimSun"/>
              </w:rPr>
              <w:t xml:space="preserve"> #2 as defined in 4.4.2</w:t>
            </w:r>
          </w:p>
        </w:tc>
      </w:tr>
      <w:bookmarkEnd w:id="1465"/>
    </w:tbl>
    <w:p w14:paraId="37711E01" w14:textId="77777777" w:rsidR="00EF6462" w:rsidRPr="00F74C48" w:rsidRDefault="00EF6462" w:rsidP="00EF6462">
      <w:pPr>
        <w:rPr>
          <w:rFonts w:eastAsia="SimSun"/>
        </w:rPr>
      </w:pPr>
    </w:p>
    <w:p w14:paraId="55E6D064" w14:textId="77777777" w:rsidR="0097340D" w:rsidRPr="00C25669" w:rsidRDefault="0097340D" w:rsidP="0097340D">
      <w:pPr>
        <w:pStyle w:val="Heading5"/>
      </w:pPr>
      <w:bookmarkStart w:id="1466" w:name="_Toc67918040"/>
      <w:bookmarkStart w:id="1467" w:name="_Toc76298083"/>
      <w:bookmarkStart w:id="1468" w:name="_Toc76572095"/>
      <w:bookmarkStart w:id="1469" w:name="_Toc76651962"/>
      <w:bookmarkStart w:id="1470" w:name="_Toc76652800"/>
      <w:bookmarkStart w:id="1471" w:name="_Toc83742072"/>
      <w:bookmarkStart w:id="1472" w:name="_Toc91440562"/>
      <w:bookmarkStart w:id="1473" w:name="_Toc98849348"/>
      <w:bookmarkStart w:id="1474" w:name="_Toc106543199"/>
      <w:bookmarkStart w:id="1475" w:name="_Toc106737294"/>
      <w:bookmarkStart w:id="1476" w:name="_Toc107233061"/>
      <w:bookmarkStart w:id="1477" w:name="_Toc107234651"/>
      <w:bookmarkStart w:id="1478" w:name="_Toc107419620"/>
      <w:bookmarkStart w:id="1479" w:name="_Toc107476914"/>
      <w:bookmarkStart w:id="1480" w:name="_Toc114565732"/>
      <w:bookmarkStart w:id="1481" w:name="_Toc123936025"/>
      <w:bookmarkStart w:id="1482" w:name="_Toc124377040"/>
      <w:r w:rsidRPr="00C25669">
        <w:t>5.</w:t>
      </w:r>
      <w:r w:rsidRPr="00C25669">
        <w:rPr>
          <w:rFonts w:hint="eastAsia"/>
        </w:rPr>
        <w:t>2</w:t>
      </w:r>
      <w:r w:rsidRPr="00C25669">
        <w:t>.</w:t>
      </w:r>
      <w:r w:rsidRPr="00C25669">
        <w:rPr>
          <w:rFonts w:hint="eastAsia"/>
        </w:rPr>
        <w:t>2</w:t>
      </w:r>
      <w:r w:rsidRPr="00C25669">
        <w:t>.1.</w:t>
      </w:r>
      <w:r>
        <w:rPr>
          <w:lang w:eastAsia="zh-CN"/>
        </w:rPr>
        <w:t>13</w:t>
      </w:r>
      <w:r w:rsidRPr="00C25669">
        <w:rPr>
          <w:rFonts w:hint="eastAsia"/>
          <w:lang w:eastAsia="zh-CN"/>
        </w:rPr>
        <w:tab/>
      </w:r>
      <w:bookmarkStart w:id="1483" w:name="_Hlk54382237"/>
      <w:bookmarkStart w:id="1484" w:name="_Hlk54383025"/>
      <w:r w:rsidRPr="009F3CBF">
        <w:t xml:space="preserve">Minimum requirements for PDSCH with </w:t>
      </w:r>
      <w:r>
        <w:t>s</w:t>
      </w:r>
      <w:r w:rsidRPr="009F3CBF">
        <w:t>ingle-DCI based FDM</w:t>
      </w:r>
      <w:r>
        <w:t xml:space="preserve"> </w:t>
      </w:r>
      <w:r w:rsidRPr="009F3CBF">
        <w:t>Scheme</w:t>
      </w:r>
      <w:r>
        <w:t xml:space="preserve"> </w:t>
      </w:r>
      <w:r w:rsidRPr="009F3CBF">
        <w:t>A</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p>
    <w:p w14:paraId="12D57E26"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13</w:t>
      </w:r>
      <w:r w:rsidRPr="00C25669">
        <w:rPr>
          <w:rFonts w:ascii="Times-Roman" w:eastAsia="SimSun" w:hAnsi="Times-Roman"/>
        </w:rPr>
        <w:t>-3, with the addition of test parameters in Table 5.2.2.1.</w:t>
      </w:r>
      <w:r>
        <w:rPr>
          <w:rFonts w:ascii="Times-Roman" w:eastAsia="SimSun" w:hAnsi="Times-Roman"/>
          <w:lang w:eastAsia="zh-CN"/>
        </w:rPr>
        <w:t>13</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r>
        <w:rPr>
          <w:rFonts w:ascii="Times-Roman" w:eastAsia="SimSun" w:hAnsi="Times-Roman"/>
        </w:rPr>
        <w:t xml:space="preserve"> </w:t>
      </w:r>
    </w:p>
    <w:p w14:paraId="235527E9"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13</w:t>
      </w:r>
      <w:r w:rsidRPr="00C25669">
        <w:rPr>
          <w:rFonts w:ascii="Times-Roman" w:eastAsia="SimSun" w:hAnsi="Times-Roman"/>
        </w:rPr>
        <w:t>-1</w:t>
      </w:r>
      <w:r w:rsidRPr="00C25669">
        <w:rPr>
          <w:rFonts w:ascii="Times-Roman" w:eastAsia="SimSun" w:hAnsi="Times-Roman" w:hint="eastAsia"/>
          <w:lang w:eastAsia="zh-CN"/>
        </w:rPr>
        <w:t>.</w:t>
      </w:r>
    </w:p>
    <w:p w14:paraId="14E8E0A7" w14:textId="77777777" w:rsidR="0097340D" w:rsidRPr="00C25669" w:rsidRDefault="0097340D" w:rsidP="0097340D">
      <w:pPr>
        <w:pStyle w:val="TH"/>
      </w:pPr>
      <w:r w:rsidRPr="00C25669">
        <w:t>Table 5.2.2.1.</w:t>
      </w:r>
      <w:r>
        <w:rPr>
          <w:lang w:eastAsia="zh-CN"/>
        </w:rPr>
        <w:t>13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6000C0DF" w14:textId="77777777" w:rsidTr="00E04E2A">
        <w:tc>
          <w:tcPr>
            <w:tcW w:w="5098" w:type="dxa"/>
            <w:shd w:val="clear" w:color="auto" w:fill="auto"/>
          </w:tcPr>
          <w:p w14:paraId="44FF1353"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08953AE3" w14:textId="77777777" w:rsidR="0097340D" w:rsidRPr="00C25669" w:rsidRDefault="0097340D" w:rsidP="00575C91">
            <w:pPr>
              <w:pStyle w:val="TAH"/>
              <w:rPr>
                <w:rFonts w:eastAsia="SimSun"/>
              </w:rPr>
            </w:pPr>
            <w:r w:rsidRPr="00C25669">
              <w:rPr>
                <w:rFonts w:eastAsia="SimSun"/>
              </w:rPr>
              <w:t>Test index</w:t>
            </w:r>
          </w:p>
        </w:tc>
      </w:tr>
      <w:tr w:rsidR="0097340D" w:rsidRPr="00C25669" w14:paraId="02868CC7" w14:textId="77777777" w:rsidTr="00E04E2A">
        <w:tc>
          <w:tcPr>
            <w:tcW w:w="5098" w:type="dxa"/>
            <w:shd w:val="clear" w:color="auto" w:fill="auto"/>
          </w:tcPr>
          <w:p w14:paraId="17F423E0"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w:t>
            </w:r>
            <w:r w:rsidRPr="005C6A13">
              <w:rPr>
                <w:rFonts w:eastAsia="SimSun"/>
              </w:rPr>
              <w:t>FDMSchemeA</w:t>
            </w:r>
            <w:r>
              <w:rPr>
                <w:rFonts w:eastAsia="SimSun"/>
              </w:rPr>
              <w:t>” in “RepetitionScheme-r16” defined in clause 5.1 of TS 38.214 [12]</w:t>
            </w:r>
          </w:p>
        </w:tc>
        <w:tc>
          <w:tcPr>
            <w:tcW w:w="4523" w:type="dxa"/>
            <w:shd w:val="clear" w:color="auto" w:fill="auto"/>
          </w:tcPr>
          <w:p w14:paraId="0C10FB54" w14:textId="77777777" w:rsidR="0097340D" w:rsidRPr="00C25669" w:rsidRDefault="0097340D" w:rsidP="00575C91">
            <w:pPr>
              <w:pStyle w:val="TAL"/>
              <w:rPr>
                <w:rFonts w:eastAsia="SimSun"/>
                <w:lang w:eastAsia="zh-CN"/>
              </w:rPr>
            </w:pPr>
            <w:r w:rsidRPr="00C25669">
              <w:rPr>
                <w:rFonts w:eastAsia="SimSun"/>
              </w:rPr>
              <w:t>1-1</w:t>
            </w:r>
          </w:p>
        </w:tc>
      </w:tr>
    </w:tbl>
    <w:p w14:paraId="7ED357CD" w14:textId="77777777" w:rsidR="0097340D" w:rsidRPr="00C25669" w:rsidRDefault="0097340D" w:rsidP="0097340D">
      <w:pPr>
        <w:rPr>
          <w:rFonts w:ascii="Times-Roman" w:eastAsia="SimSun" w:hAnsi="Times-Roman" w:hint="eastAsia"/>
        </w:rPr>
      </w:pPr>
    </w:p>
    <w:p w14:paraId="0CDC4572" w14:textId="77777777" w:rsidR="0097340D" w:rsidRDefault="0097340D" w:rsidP="0097340D">
      <w:pPr>
        <w:pStyle w:val="TH"/>
      </w:pPr>
      <w:r w:rsidRPr="00C25669">
        <w:t>Table 5.2.2.1.</w:t>
      </w:r>
      <w:r>
        <w:rPr>
          <w:lang w:eastAsia="zh-CN"/>
        </w:rPr>
        <w:t>13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53294FD1" w14:textId="77777777" w:rsidTr="00E04E2A">
        <w:trPr>
          <w:trHeight w:val="75"/>
        </w:trPr>
        <w:tc>
          <w:tcPr>
            <w:tcW w:w="5467" w:type="dxa"/>
            <w:gridSpan w:val="4"/>
            <w:vMerge w:val="restart"/>
            <w:shd w:val="clear" w:color="auto" w:fill="auto"/>
            <w:vAlign w:val="center"/>
          </w:tcPr>
          <w:p w14:paraId="7960D517"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vAlign w:val="center"/>
          </w:tcPr>
          <w:p w14:paraId="12DBD9C8"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173E7C0A" w14:textId="77777777" w:rsidR="0097340D" w:rsidRPr="00C25669" w:rsidRDefault="0097340D" w:rsidP="00575C91">
            <w:pPr>
              <w:pStyle w:val="TAH"/>
              <w:rPr>
                <w:rFonts w:eastAsia="SimSun"/>
              </w:rPr>
            </w:pPr>
            <w:r w:rsidRPr="00C25669">
              <w:rPr>
                <w:rFonts w:eastAsia="SimSun"/>
              </w:rPr>
              <w:t>Value</w:t>
            </w:r>
          </w:p>
        </w:tc>
      </w:tr>
      <w:tr w:rsidR="0097340D" w:rsidRPr="00C25669" w14:paraId="37003A10" w14:textId="77777777" w:rsidTr="00E04E2A">
        <w:trPr>
          <w:trHeight w:val="75"/>
        </w:trPr>
        <w:tc>
          <w:tcPr>
            <w:tcW w:w="5467" w:type="dxa"/>
            <w:gridSpan w:val="4"/>
            <w:vMerge/>
            <w:shd w:val="clear" w:color="auto" w:fill="auto"/>
          </w:tcPr>
          <w:p w14:paraId="72E7EA00" w14:textId="77777777" w:rsidR="0097340D" w:rsidRPr="00C25669" w:rsidRDefault="0097340D" w:rsidP="00575C91">
            <w:pPr>
              <w:pStyle w:val="TAH"/>
              <w:rPr>
                <w:rFonts w:eastAsia="SimSun"/>
              </w:rPr>
            </w:pPr>
          </w:p>
        </w:tc>
        <w:tc>
          <w:tcPr>
            <w:tcW w:w="802" w:type="dxa"/>
            <w:vMerge/>
            <w:shd w:val="clear" w:color="auto" w:fill="auto"/>
          </w:tcPr>
          <w:p w14:paraId="4609037A" w14:textId="77777777" w:rsidR="0097340D" w:rsidRPr="00C25669" w:rsidRDefault="0097340D" w:rsidP="00575C91">
            <w:pPr>
              <w:pStyle w:val="TAH"/>
              <w:rPr>
                <w:rFonts w:eastAsia="SimSun"/>
              </w:rPr>
            </w:pPr>
          </w:p>
        </w:tc>
        <w:tc>
          <w:tcPr>
            <w:tcW w:w="1676" w:type="dxa"/>
            <w:shd w:val="clear" w:color="auto" w:fill="auto"/>
          </w:tcPr>
          <w:p w14:paraId="62D7345D"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7500B3D7" w14:textId="77777777" w:rsidR="0097340D" w:rsidRPr="00C25669" w:rsidRDefault="0097340D" w:rsidP="00575C91">
            <w:pPr>
              <w:pStyle w:val="TAH"/>
              <w:rPr>
                <w:rFonts w:eastAsia="SimSun"/>
              </w:rPr>
            </w:pPr>
            <w:r>
              <w:rPr>
                <w:rFonts w:eastAsia="SimSun"/>
              </w:rPr>
              <w:t>TRxP #2 (Note 1)</w:t>
            </w:r>
          </w:p>
        </w:tc>
      </w:tr>
      <w:tr w:rsidR="0097340D" w:rsidRPr="00C25669" w14:paraId="4DB23391" w14:textId="77777777" w:rsidTr="00E04E2A">
        <w:tc>
          <w:tcPr>
            <w:tcW w:w="5467" w:type="dxa"/>
            <w:gridSpan w:val="4"/>
            <w:shd w:val="clear" w:color="auto" w:fill="auto"/>
            <w:vAlign w:val="center"/>
          </w:tcPr>
          <w:p w14:paraId="1EC05480"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5376806D" w14:textId="77777777" w:rsidR="0097340D" w:rsidRPr="00C25669" w:rsidRDefault="0097340D" w:rsidP="00575C91">
            <w:pPr>
              <w:pStyle w:val="TAC"/>
              <w:rPr>
                <w:rFonts w:eastAsia="SimSun"/>
              </w:rPr>
            </w:pPr>
          </w:p>
        </w:tc>
        <w:tc>
          <w:tcPr>
            <w:tcW w:w="3352" w:type="dxa"/>
            <w:gridSpan w:val="2"/>
            <w:shd w:val="clear" w:color="auto" w:fill="auto"/>
            <w:vAlign w:val="center"/>
          </w:tcPr>
          <w:p w14:paraId="0429ABD8" w14:textId="77777777" w:rsidR="0097340D" w:rsidRPr="00C25669" w:rsidRDefault="0097340D" w:rsidP="00575C91">
            <w:pPr>
              <w:pStyle w:val="TAC"/>
              <w:rPr>
                <w:rFonts w:eastAsia="SimSun"/>
              </w:rPr>
            </w:pPr>
            <w:r>
              <w:rPr>
                <w:rFonts w:eastAsia="SimSun"/>
              </w:rPr>
              <w:t>TRxP #1</w:t>
            </w:r>
          </w:p>
        </w:tc>
      </w:tr>
      <w:tr w:rsidR="0097340D" w:rsidRPr="00C25669" w14:paraId="43BC22C5" w14:textId="77777777" w:rsidTr="00E04E2A">
        <w:tc>
          <w:tcPr>
            <w:tcW w:w="2733" w:type="dxa"/>
            <w:gridSpan w:val="2"/>
            <w:vMerge w:val="restart"/>
            <w:shd w:val="clear" w:color="auto" w:fill="auto"/>
            <w:vAlign w:val="center"/>
          </w:tcPr>
          <w:p w14:paraId="4871210F" w14:textId="77777777" w:rsidR="0097340D" w:rsidRPr="00B929BA" w:rsidRDefault="0097340D" w:rsidP="00575C91">
            <w:pPr>
              <w:pStyle w:val="TAL"/>
              <w:rPr>
                <w:rFonts w:eastAsia="SimSun"/>
                <w:lang w:val="ru-RU"/>
              </w:rPr>
            </w:pPr>
            <w:r>
              <w:rPr>
                <w:rFonts w:eastAsia="SimSun"/>
              </w:rPr>
              <w:t>PDCCH configuration</w:t>
            </w:r>
          </w:p>
        </w:tc>
        <w:tc>
          <w:tcPr>
            <w:tcW w:w="2734" w:type="dxa"/>
            <w:gridSpan w:val="2"/>
            <w:shd w:val="clear" w:color="auto" w:fill="auto"/>
            <w:vAlign w:val="center"/>
          </w:tcPr>
          <w:p w14:paraId="370E1F0E"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33CA376D" w14:textId="77777777" w:rsidR="0097340D" w:rsidRPr="00C25669" w:rsidRDefault="0097340D" w:rsidP="00575C91">
            <w:pPr>
              <w:pStyle w:val="TAC"/>
              <w:rPr>
                <w:rFonts w:eastAsia="SimSun"/>
              </w:rPr>
            </w:pPr>
          </w:p>
        </w:tc>
        <w:tc>
          <w:tcPr>
            <w:tcW w:w="3352" w:type="dxa"/>
            <w:gridSpan w:val="2"/>
            <w:shd w:val="clear" w:color="auto" w:fill="auto"/>
            <w:vAlign w:val="center"/>
          </w:tcPr>
          <w:p w14:paraId="6FBD142E" w14:textId="77777777" w:rsidR="0097340D" w:rsidRPr="00C25669" w:rsidRDefault="0097340D" w:rsidP="00575C91">
            <w:pPr>
              <w:pStyle w:val="TAC"/>
              <w:rPr>
                <w:rFonts w:eastAsia="SimSun"/>
              </w:rPr>
            </w:pPr>
            <w:r>
              <w:rPr>
                <w:rFonts w:eastAsia="SimSun"/>
              </w:rPr>
              <w:t>TCI State #1</w:t>
            </w:r>
          </w:p>
        </w:tc>
      </w:tr>
      <w:tr w:rsidR="0097340D" w:rsidRPr="00C25669" w14:paraId="4F8516AD" w14:textId="77777777" w:rsidTr="00E04E2A">
        <w:tc>
          <w:tcPr>
            <w:tcW w:w="2733" w:type="dxa"/>
            <w:gridSpan w:val="2"/>
            <w:vMerge/>
            <w:shd w:val="clear" w:color="auto" w:fill="auto"/>
            <w:vAlign w:val="center"/>
          </w:tcPr>
          <w:p w14:paraId="238EB55D" w14:textId="77777777" w:rsidR="0097340D" w:rsidRPr="00352C60" w:rsidRDefault="0097340D" w:rsidP="00575C91">
            <w:pPr>
              <w:pStyle w:val="TAL"/>
              <w:rPr>
                <w:rFonts w:eastAsia="SimSun"/>
              </w:rPr>
            </w:pPr>
          </w:p>
        </w:tc>
        <w:tc>
          <w:tcPr>
            <w:tcW w:w="2734" w:type="dxa"/>
            <w:gridSpan w:val="2"/>
            <w:shd w:val="clear" w:color="auto" w:fill="auto"/>
            <w:vAlign w:val="center"/>
          </w:tcPr>
          <w:p w14:paraId="34D06370"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3983916F" w14:textId="77777777" w:rsidR="0097340D" w:rsidRPr="00C25669" w:rsidRDefault="0097340D" w:rsidP="00575C91">
            <w:pPr>
              <w:pStyle w:val="TAC"/>
              <w:rPr>
                <w:rFonts w:eastAsia="SimSun"/>
              </w:rPr>
            </w:pPr>
          </w:p>
        </w:tc>
        <w:tc>
          <w:tcPr>
            <w:tcW w:w="3352" w:type="dxa"/>
            <w:gridSpan w:val="2"/>
            <w:shd w:val="clear" w:color="auto" w:fill="auto"/>
            <w:vAlign w:val="center"/>
          </w:tcPr>
          <w:p w14:paraId="076F2FB0" w14:textId="77777777" w:rsidR="0097340D" w:rsidRPr="00C25669" w:rsidRDefault="0097340D" w:rsidP="00575C91">
            <w:pPr>
              <w:pStyle w:val="TAC"/>
              <w:rPr>
                <w:rFonts w:eastAsia="SimSun"/>
              </w:rPr>
            </w:pPr>
            <w:r>
              <w:rPr>
                <w:rFonts w:eastAsia="SimSun"/>
              </w:rPr>
              <w:t>Not configured</w:t>
            </w:r>
          </w:p>
        </w:tc>
      </w:tr>
      <w:tr w:rsidR="0097340D" w:rsidRPr="00C25669" w14:paraId="1516482A" w14:textId="77777777" w:rsidTr="00E04E2A">
        <w:tc>
          <w:tcPr>
            <w:tcW w:w="2733" w:type="dxa"/>
            <w:gridSpan w:val="2"/>
            <w:vMerge w:val="restart"/>
            <w:shd w:val="clear" w:color="auto" w:fill="auto"/>
            <w:vAlign w:val="center"/>
          </w:tcPr>
          <w:p w14:paraId="3FC3DD57"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580F1B0F" w14:textId="77777777" w:rsidR="0097340D" w:rsidRPr="00575612" w:rsidRDefault="0097340D"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568E0117" w14:textId="77777777" w:rsidR="0097340D" w:rsidRPr="00C25669" w:rsidRDefault="0097340D" w:rsidP="00575C91">
            <w:pPr>
              <w:pStyle w:val="TAC"/>
              <w:rPr>
                <w:rFonts w:eastAsia="SimSun"/>
              </w:rPr>
            </w:pPr>
          </w:p>
        </w:tc>
        <w:tc>
          <w:tcPr>
            <w:tcW w:w="1676" w:type="dxa"/>
            <w:shd w:val="clear" w:color="auto" w:fill="auto"/>
            <w:vAlign w:val="center"/>
          </w:tcPr>
          <w:p w14:paraId="20CCA5C0" w14:textId="77777777" w:rsidR="0097340D" w:rsidRPr="00C25669" w:rsidRDefault="0097340D"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65FF7AC8" w14:textId="77777777" w:rsidR="0097340D" w:rsidRPr="00C25669" w:rsidRDefault="0097340D"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97340D" w:rsidRPr="00C25669" w14:paraId="3DA52810" w14:textId="77777777" w:rsidTr="00E04E2A">
        <w:tc>
          <w:tcPr>
            <w:tcW w:w="2733" w:type="dxa"/>
            <w:gridSpan w:val="2"/>
            <w:vMerge/>
            <w:shd w:val="clear" w:color="auto" w:fill="auto"/>
            <w:vAlign w:val="center"/>
          </w:tcPr>
          <w:p w14:paraId="12DB3041" w14:textId="77777777" w:rsidR="0097340D" w:rsidRDefault="0097340D" w:rsidP="00575C91">
            <w:pPr>
              <w:pStyle w:val="TAL"/>
              <w:rPr>
                <w:rFonts w:eastAsia="SimSun"/>
              </w:rPr>
            </w:pPr>
          </w:p>
        </w:tc>
        <w:tc>
          <w:tcPr>
            <w:tcW w:w="2734" w:type="dxa"/>
            <w:gridSpan w:val="2"/>
            <w:shd w:val="clear" w:color="auto" w:fill="auto"/>
            <w:vAlign w:val="center"/>
          </w:tcPr>
          <w:p w14:paraId="7DD6DB8A" w14:textId="77777777" w:rsidR="0097340D" w:rsidRPr="003D4A7F" w:rsidRDefault="0097340D"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36B14A99" w14:textId="77777777" w:rsidR="0097340D" w:rsidRPr="00C25669" w:rsidRDefault="0097340D" w:rsidP="00575C91">
            <w:pPr>
              <w:pStyle w:val="TAC"/>
              <w:rPr>
                <w:rFonts w:eastAsia="SimSun"/>
              </w:rPr>
            </w:pPr>
          </w:p>
        </w:tc>
        <w:tc>
          <w:tcPr>
            <w:tcW w:w="1676" w:type="dxa"/>
            <w:shd w:val="clear" w:color="auto" w:fill="auto"/>
            <w:vAlign w:val="center"/>
          </w:tcPr>
          <w:p w14:paraId="4A87A706" w14:textId="77777777" w:rsidR="0097340D" w:rsidRDefault="0097340D" w:rsidP="00575C91">
            <w:pPr>
              <w:pStyle w:val="TAC"/>
              <w:rPr>
                <w:rFonts w:eastAsia="SimSun"/>
              </w:rPr>
            </w:pPr>
            <w:r w:rsidRPr="003D4A7F">
              <w:rPr>
                <w:rFonts w:eastAsia="SimSun"/>
              </w:rPr>
              <w:t xml:space="preserve">l0 = 6 for CSI-RS resources 1 and </w:t>
            </w:r>
            <w:r>
              <w:rPr>
                <w:rFonts w:eastAsia="SimSun"/>
              </w:rPr>
              <w:t>3</w:t>
            </w:r>
          </w:p>
          <w:p w14:paraId="511F6A0B" w14:textId="77777777" w:rsidR="0097340D" w:rsidRPr="003D4A7F" w:rsidRDefault="0097340D"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3D34122C" w14:textId="77777777" w:rsidR="0097340D" w:rsidRDefault="0097340D"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11A9E439" w14:textId="77777777" w:rsidR="0097340D" w:rsidRPr="00C25669" w:rsidRDefault="0097340D"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97340D" w:rsidRPr="00C25669" w14:paraId="19D10BCF" w14:textId="77777777" w:rsidTr="00E04E2A">
        <w:tc>
          <w:tcPr>
            <w:tcW w:w="2733" w:type="dxa"/>
            <w:gridSpan w:val="2"/>
            <w:vMerge/>
            <w:shd w:val="clear" w:color="auto" w:fill="auto"/>
            <w:vAlign w:val="center"/>
          </w:tcPr>
          <w:p w14:paraId="03FEC0FD" w14:textId="77777777" w:rsidR="0097340D" w:rsidRDefault="0097340D" w:rsidP="00575C91">
            <w:pPr>
              <w:pStyle w:val="TAL"/>
              <w:rPr>
                <w:rFonts w:eastAsia="SimSun"/>
              </w:rPr>
            </w:pPr>
          </w:p>
        </w:tc>
        <w:tc>
          <w:tcPr>
            <w:tcW w:w="2734" w:type="dxa"/>
            <w:gridSpan w:val="2"/>
            <w:shd w:val="clear" w:color="auto" w:fill="auto"/>
            <w:vAlign w:val="center"/>
          </w:tcPr>
          <w:p w14:paraId="5F3E4ED9" w14:textId="77777777" w:rsidR="0097340D" w:rsidRPr="003D4A7F" w:rsidRDefault="0097340D" w:rsidP="00575C91">
            <w:pPr>
              <w:pStyle w:val="TAL"/>
              <w:rPr>
                <w:rFonts w:eastAsia="SimSun"/>
              </w:rPr>
            </w:pPr>
            <w:r w:rsidRPr="003D4A7F">
              <w:rPr>
                <w:rFonts w:eastAsia="SimSun"/>
              </w:rPr>
              <w:t>Number of CSI-RS ports (X)</w:t>
            </w:r>
          </w:p>
        </w:tc>
        <w:tc>
          <w:tcPr>
            <w:tcW w:w="802" w:type="dxa"/>
            <w:shd w:val="clear" w:color="auto" w:fill="auto"/>
            <w:vAlign w:val="center"/>
          </w:tcPr>
          <w:p w14:paraId="7463C9B9" w14:textId="77777777" w:rsidR="0097340D" w:rsidRPr="00C25669" w:rsidRDefault="0097340D" w:rsidP="00575C91">
            <w:pPr>
              <w:pStyle w:val="TAC"/>
              <w:rPr>
                <w:rFonts w:eastAsia="SimSun"/>
              </w:rPr>
            </w:pPr>
          </w:p>
        </w:tc>
        <w:tc>
          <w:tcPr>
            <w:tcW w:w="1676" w:type="dxa"/>
            <w:shd w:val="clear" w:color="auto" w:fill="auto"/>
            <w:vAlign w:val="center"/>
          </w:tcPr>
          <w:p w14:paraId="333EB7D1"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081E9F47"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1E0981F1" w14:textId="77777777" w:rsidTr="00E04E2A">
        <w:tc>
          <w:tcPr>
            <w:tcW w:w="2733" w:type="dxa"/>
            <w:gridSpan w:val="2"/>
            <w:vMerge/>
            <w:shd w:val="clear" w:color="auto" w:fill="auto"/>
            <w:vAlign w:val="center"/>
          </w:tcPr>
          <w:p w14:paraId="03BED3B4" w14:textId="77777777" w:rsidR="0097340D" w:rsidRDefault="0097340D" w:rsidP="00575C91">
            <w:pPr>
              <w:pStyle w:val="TAL"/>
              <w:rPr>
                <w:rFonts w:eastAsia="SimSun"/>
              </w:rPr>
            </w:pPr>
          </w:p>
        </w:tc>
        <w:tc>
          <w:tcPr>
            <w:tcW w:w="2734" w:type="dxa"/>
            <w:gridSpan w:val="2"/>
            <w:shd w:val="clear" w:color="auto" w:fill="auto"/>
            <w:vAlign w:val="center"/>
          </w:tcPr>
          <w:p w14:paraId="4ACC4927" w14:textId="77777777" w:rsidR="0097340D" w:rsidRPr="003D4A7F" w:rsidRDefault="0097340D" w:rsidP="00575C91">
            <w:pPr>
              <w:pStyle w:val="TAL"/>
              <w:rPr>
                <w:rFonts w:eastAsia="SimSun"/>
              </w:rPr>
            </w:pPr>
            <w:r w:rsidRPr="003D4A7F">
              <w:rPr>
                <w:rFonts w:eastAsia="SimSun"/>
              </w:rPr>
              <w:t>CDM Type</w:t>
            </w:r>
          </w:p>
        </w:tc>
        <w:tc>
          <w:tcPr>
            <w:tcW w:w="802" w:type="dxa"/>
            <w:shd w:val="clear" w:color="auto" w:fill="auto"/>
            <w:vAlign w:val="center"/>
          </w:tcPr>
          <w:p w14:paraId="1A1F2FD1" w14:textId="77777777" w:rsidR="0097340D" w:rsidRPr="00C25669" w:rsidRDefault="0097340D" w:rsidP="00575C91">
            <w:pPr>
              <w:pStyle w:val="TAC"/>
              <w:rPr>
                <w:rFonts w:eastAsia="SimSun"/>
              </w:rPr>
            </w:pPr>
          </w:p>
        </w:tc>
        <w:tc>
          <w:tcPr>
            <w:tcW w:w="3352" w:type="dxa"/>
            <w:gridSpan w:val="2"/>
            <w:shd w:val="clear" w:color="auto" w:fill="auto"/>
            <w:vAlign w:val="center"/>
          </w:tcPr>
          <w:p w14:paraId="397A25D0"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3BDEDFD8" w14:textId="77777777" w:rsidTr="00E04E2A">
        <w:tc>
          <w:tcPr>
            <w:tcW w:w="2733" w:type="dxa"/>
            <w:gridSpan w:val="2"/>
            <w:vMerge/>
            <w:shd w:val="clear" w:color="auto" w:fill="auto"/>
            <w:vAlign w:val="center"/>
          </w:tcPr>
          <w:p w14:paraId="6DCACB2C" w14:textId="77777777" w:rsidR="0097340D" w:rsidRDefault="0097340D" w:rsidP="00575C91">
            <w:pPr>
              <w:pStyle w:val="TAL"/>
              <w:rPr>
                <w:rFonts w:eastAsia="SimSun"/>
              </w:rPr>
            </w:pPr>
          </w:p>
        </w:tc>
        <w:tc>
          <w:tcPr>
            <w:tcW w:w="2734" w:type="dxa"/>
            <w:gridSpan w:val="2"/>
            <w:shd w:val="clear" w:color="auto" w:fill="auto"/>
            <w:vAlign w:val="center"/>
          </w:tcPr>
          <w:p w14:paraId="17E141E9" w14:textId="77777777" w:rsidR="0097340D" w:rsidRPr="003D4A7F" w:rsidRDefault="0097340D" w:rsidP="00575C91">
            <w:pPr>
              <w:pStyle w:val="TAL"/>
              <w:rPr>
                <w:rFonts w:eastAsia="SimSun"/>
              </w:rPr>
            </w:pPr>
            <w:r w:rsidRPr="003D4A7F">
              <w:rPr>
                <w:rFonts w:eastAsia="SimSun"/>
              </w:rPr>
              <w:t>Density</w:t>
            </w:r>
          </w:p>
        </w:tc>
        <w:tc>
          <w:tcPr>
            <w:tcW w:w="802" w:type="dxa"/>
            <w:shd w:val="clear" w:color="auto" w:fill="auto"/>
            <w:vAlign w:val="center"/>
          </w:tcPr>
          <w:p w14:paraId="37AA42EA" w14:textId="77777777" w:rsidR="0097340D" w:rsidRPr="00C25669" w:rsidRDefault="0097340D" w:rsidP="00575C91">
            <w:pPr>
              <w:pStyle w:val="TAC"/>
              <w:rPr>
                <w:rFonts w:eastAsia="SimSun"/>
              </w:rPr>
            </w:pPr>
          </w:p>
        </w:tc>
        <w:tc>
          <w:tcPr>
            <w:tcW w:w="3352" w:type="dxa"/>
            <w:gridSpan w:val="2"/>
            <w:shd w:val="clear" w:color="auto" w:fill="auto"/>
            <w:vAlign w:val="center"/>
          </w:tcPr>
          <w:p w14:paraId="19D5D87C" w14:textId="77777777" w:rsidR="0097340D" w:rsidRPr="00C25669" w:rsidRDefault="0097340D" w:rsidP="00575C91">
            <w:pPr>
              <w:pStyle w:val="TAC"/>
              <w:rPr>
                <w:rFonts w:eastAsia="SimSun"/>
              </w:rPr>
            </w:pPr>
            <w:r w:rsidRPr="00575612">
              <w:rPr>
                <w:rFonts w:eastAsia="SimSun"/>
              </w:rPr>
              <w:t>3</w:t>
            </w:r>
          </w:p>
        </w:tc>
      </w:tr>
      <w:tr w:rsidR="0097340D" w:rsidRPr="00C25669" w14:paraId="664A41D7" w14:textId="77777777" w:rsidTr="00E04E2A">
        <w:tc>
          <w:tcPr>
            <w:tcW w:w="2733" w:type="dxa"/>
            <w:gridSpan w:val="2"/>
            <w:vMerge/>
            <w:shd w:val="clear" w:color="auto" w:fill="auto"/>
            <w:vAlign w:val="center"/>
          </w:tcPr>
          <w:p w14:paraId="703E304A" w14:textId="77777777" w:rsidR="0097340D" w:rsidRDefault="0097340D" w:rsidP="00575C91">
            <w:pPr>
              <w:pStyle w:val="TAL"/>
              <w:rPr>
                <w:rFonts w:eastAsia="SimSun"/>
              </w:rPr>
            </w:pPr>
          </w:p>
        </w:tc>
        <w:tc>
          <w:tcPr>
            <w:tcW w:w="2734" w:type="dxa"/>
            <w:gridSpan w:val="2"/>
            <w:shd w:val="clear" w:color="auto" w:fill="auto"/>
            <w:vAlign w:val="center"/>
          </w:tcPr>
          <w:p w14:paraId="1CCF8A62" w14:textId="77777777" w:rsidR="0097340D" w:rsidRPr="003D4A7F" w:rsidRDefault="0097340D" w:rsidP="00575C91">
            <w:pPr>
              <w:pStyle w:val="TAL"/>
              <w:rPr>
                <w:rFonts w:eastAsia="SimSun"/>
              </w:rPr>
            </w:pPr>
            <w:r w:rsidRPr="003D4A7F">
              <w:rPr>
                <w:rFonts w:eastAsia="SimSun"/>
              </w:rPr>
              <w:t>CSI-RS periodicity</w:t>
            </w:r>
          </w:p>
        </w:tc>
        <w:tc>
          <w:tcPr>
            <w:tcW w:w="802" w:type="dxa"/>
            <w:shd w:val="clear" w:color="auto" w:fill="auto"/>
            <w:vAlign w:val="center"/>
          </w:tcPr>
          <w:p w14:paraId="60FCA30C"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5707EE35" w14:textId="77777777" w:rsidR="0097340D" w:rsidRPr="00C25669" w:rsidRDefault="0097340D" w:rsidP="00575C91">
            <w:pPr>
              <w:pStyle w:val="TAC"/>
              <w:rPr>
                <w:rFonts w:eastAsia="SimSun"/>
              </w:rPr>
            </w:pPr>
            <w:r w:rsidRPr="00575612">
              <w:rPr>
                <w:rFonts w:eastAsia="SimSun"/>
              </w:rPr>
              <w:t>20</w:t>
            </w:r>
          </w:p>
        </w:tc>
      </w:tr>
      <w:tr w:rsidR="0097340D" w:rsidRPr="00C25669" w14:paraId="66A2EE7F" w14:textId="77777777" w:rsidTr="00E04E2A">
        <w:tc>
          <w:tcPr>
            <w:tcW w:w="2733" w:type="dxa"/>
            <w:gridSpan w:val="2"/>
            <w:vMerge/>
            <w:shd w:val="clear" w:color="auto" w:fill="auto"/>
            <w:vAlign w:val="center"/>
          </w:tcPr>
          <w:p w14:paraId="49CCC619" w14:textId="77777777" w:rsidR="0097340D" w:rsidRDefault="0097340D" w:rsidP="00575C91">
            <w:pPr>
              <w:pStyle w:val="TAL"/>
              <w:rPr>
                <w:rFonts w:eastAsia="SimSun"/>
              </w:rPr>
            </w:pPr>
          </w:p>
        </w:tc>
        <w:tc>
          <w:tcPr>
            <w:tcW w:w="2734" w:type="dxa"/>
            <w:gridSpan w:val="2"/>
            <w:shd w:val="clear" w:color="auto" w:fill="auto"/>
            <w:vAlign w:val="center"/>
          </w:tcPr>
          <w:p w14:paraId="4FD883A0" w14:textId="77777777" w:rsidR="0097340D" w:rsidRPr="003D4A7F" w:rsidRDefault="0097340D" w:rsidP="00575C91">
            <w:pPr>
              <w:pStyle w:val="TAL"/>
              <w:rPr>
                <w:rFonts w:eastAsia="SimSun"/>
              </w:rPr>
            </w:pPr>
            <w:r w:rsidRPr="003D4A7F">
              <w:rPr>
                <w:rFonts w:eastAsia="SimSun"/>
              </w:rPr>
              <w:t>CSI-RS offset</w:t>
            </w:r>
          </w:p>
        </w:tc>
        <w:tc>
          <w:tcPr>
            <w:tcW w:w="802" w:type="dxa"/>
            <w:shd w:val="clear" w:color="auto" w:fill="auto"/>
            <w:vAlign w:val="center"/>
          </w:tcPr>
          <w:p w14:paraId="403E6319"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346C84FC" w14:textId="77777777" w:rsidR="0097340D" w:rsidRDefault="0097340D" w:rsidP="00575C91">
            <w:pPr>
              <w:pStyle w:val="TAC"/>
              <w:rPr>
                <w:rFonts w:eastAsia="SimSun"/>
              </w:rPr>
            </w:pPr>
            <w:r w:rsidRPr="003D4A7F">
              <w:rPr>
                <w:rFonts w:eastAsia="SimSun"/>
              </w:rPr>
              <w:t xml:space="preserve">10 for CSI-RS resources </w:t>
            </w:r>
            <w:r>
              <w:rPr>
                <w:rFonts w:eastAsia="SimSun"/>
              </w:rPr>
              <w:t>1 and 2</w:t>
            </w:r>
          </w:p>
          <w:p w14:paraId="4236754A" w14:textId="77777777" w:rsidR="0097340D" w:rsidRPr="003D4A7F" w:rsidRDefault="0097340D" w:rsidP="00575C91">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3E3E6522" w14:textId="77777777" w:rsidR="0097340D" w:rsidRDefault="0097340D" w:rsidP="00575C91">
            <w:pPr>
              <w:pStyle w:val="TAC"/>
              <w:rPr>
                <w:rFonts w:eastAsia="SimSun"/>
              </w:rPr>
            </w:pPr>
            <w:r w:rsidRPr="003D4A7F">
              <w:rPr>
                <w:rFonts w:eastAsia="SimSun"/>
              </w:rPr>
              <w:t xml:space="preserve">10 for CSI-RS resources </w:t>
            </w:r>
            <w:r>
              <w:rPr>
                <w:rFonts w:eastAsia="SimSun"/>
              </w:rPr>
              <w:t>5 and 6</w:t>
            </w:r>
          </w:p>
          <w:p w14:paraId="7ABAAD9A" w14:textId="77777777" w:rsidR="0097340D" w:rsidRPr="00C25669" w:rsidRDefault="0097340D" w:rsidP="00575C91">
            <w:pPr>
              <w:pStyle w:val="TAC"/>
              <w:rPr>
                <w:rFonts w:eastAsia="SimSun"/>
              </w:rPr>
            </w:pPr>
            <w:r w:rsidRPr="003D4A7F">
              <w:rPr>
                <w:rFonts w:eastAsia="SimSun"/>
              </w:rPr>
              <w:t xml:space="preserve">11 for CSI-RS resources </w:t>
            </w:r>
            <w:r>
              <w:rPr>
                <w:rFonts w:eastAsia="SimSun"/>
              </w:rPr>
              <w:t>7 and 8</w:t>
            </w:r>
          </w:p>
        </w:tc>
      </w:tr>
      <w:tr w:rsidR="0097340D" w:rsidRPr="00C25669" w14:paraId="7BFEF4DE" w14:textId="77777777" w:rsidTr="00E04E2A">
        <w:tc>
          <w:tcPr>
            <w:tcW w:w="2733" w:type="dxa"/>
            <w:gridSpan w:val="2"/>
            <w:vMerge/>
            <w:shd w:val="clear" w:color="auto" w:fill="auto"/>
            <w:vAlign w:val="center"/>
          </w:tcPr>
          <w:p w14:paraId="13A45A3A" w14:textId="77777777" w:rsidR="0097340D" w:rsidRDefault="0097340D" w:rsidP="00575C91">
            <w:pPr>
              <w:pStyle w:val="TAL"/>
              <w:rPr>
                <w:rFonts w:eastAsia="SimSun"/>
              </w:rPr>
            </w:pPr>
          </w:p>
        </w:tc>
        <w:tc>
          <w:tcPr>
            <w:tcW w:w="2734" w:type="dxa"/>
            <w:gridSpan w:val="2"/>
            <w:shd w:val="clear" w:color="auto" w:fill="auto"/>
            <w:vAlign w:val="center"/>
          </w:tcPr>
          <w:p w14:paraId="23261F9D" w14:textId="77777777" w:rsidR="0097340D" w:rsidRPr="003D4A7F" w:rsidRDefault="0097340D" w:rsidP="00575C91">
            <w:pPr>
              <w:pStyle w:val="TAL"/>
              <w:rPr>
                <w:rFonts w:eastAsia="SimSun"/>
              </w:rPr>
            </w:pPr>
            <w:r w:rsidRPr="003D4A7F">
              <w:rPr>
                <w:rFonts w:eastAsia="SimSun"/>
              </w:rPr>
              <w:t>QCL info</w:t>
            </w:r>
          </w:p>
        </w:tc>
        <w:tc>
          <w:tcPr>
            <w:tcW w:w="802" w:type="dxa"/>
            <w:shd w:val="clear" w:color="auto" w:fill="auto"/>
            <w:vAlign w:val="center"/>
          </w:tcPr>
          <w:p w14:paraId="08979AE3" w14:textId="77777777" w:rsidR="0097340D" w:rsidRPr="00C25669" w:rsidRDefault="0097340D" w:rsidP="00575C91">
            <w:pPr>
              <w:pStyle w:val="TAC"/>
              <w:rPr>
                <w:rFonts w:eastAsia="SimSun"/>
              </w:rPr>
            </w:pPr>
          </w:p>
        </w:tc>
        <w:tc>
          <w:tcPr>
            <w:tcW w:w="3352" w:type="dxa"/>
            <w:gridSpan w:val="2"/>
            <w:shd w:val="clear" w:color="auto" w:fill="auto"/>
            <w:vAlign w:val="center"/>
          </w:tcPr>
          <w:p w14:paraId="3B1DA991" w14:textId="77777777" w:rsidR="0097340D" w:rsidRPr="00C25669" w:rsidRDefault="0097340D" w:rsidP="00575C91">
            <w:pPr>
              <w:pStyle w:val="TAC"/>
              <w:rPr>
                <w:rFonts w:eastAsia="SimSun"/>
              </w:rPr>
            </w:pPr>
            <w:r w:rsidRPr="003D4A7F">
              <w:rPr>
                <w:rFonts w:eastAsia="SimSun"/>
              </w:rPr>
              <w:t>TCI state #0</w:t>
            </w:r>
          </w:p>
        </w:tc>
      </w:tr>
      <w:tr w:rsidR="0097340D" w:rsidRPr="00C25669" w14:paraId="2970D688" w14:textId="77777777" w:rsidTr="00E04E2A">
        <w:tc>
          <w:tcPr>
            <w:tcW w:w="5467" w:type="dxa"/>
            <w:gridSpan w:val="4"/>
            <w:shd w:val="clear" w:color="auto" w:fill="auto"/>
            <w:vAlign w:val="center"/>
          </w:tcPr>
          <w:p w14:paraId="7F04D6A4"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77AB444A" w14:textId="77777777" w:rsidR="0097340D" w:rsidRPr="00C25669" w:rsidRDefault="0097340D" w:rsidP="00575C91">
            <w:pPr>
              <w:pStyle w:val="TAC"/>
              <w:rPr>
                <w:rFonts w:eastAsia="SimSun"/>
              </w:rPr>
            </w:pPr>
          </w:p>
        </w:tc>
        <w:tc>
          <w:tcPr>
            <w:tcW w:w="3352" w:type="dxa"/>
            <w:gridSpan w:val="2"/>
            <w:shd w:val="clear" w:color="auto" w:fill="auto"/>
            <w:vAlign w:val="center"/>
          </w:tcPr>
          <w:p w14:paraId="0067CEB0" w14:textId="77777777" w:rsidR="0097340D" w:rsidRPr="00C25669" w:rsidRDefault="0097340D" w:rsidP="00575C91">
            <w:pPr>
              <w:pStyle w:val="TAC"/>
              <w:rPr>
                <w:rFonts w:eastAsia="SimSun"/>
              </w:rPr>
            </w:pPr>
            <w:r w:rsidRPr="00C25669">
              <w:rPr>
                <w:rFonts w:eastAsia="SimSun"/>
              </w:rPr>
              <w:t>FDD</w:t>
            </w:r>
          </w:p>
        </w:tc>
      </w:tr>
      <w:tr w:rsidR="0097340D" w:rsidRPr="00C25669" w14:paraId="6427EE41" w14:textId="77777777" w:rsidTr="00E04E2A">
        <w:tc>
          <w:tcPr>
            <w:tcW w:w="5467" w:type="dxa"/>
            <w:gridSpan w:val="4"/>
            <w:shd w:val="clear" w:color="auto" w:fill="auto"/>
            <w:vAlign w:val="center"/>
          </w:tcPr>
          <w:p w14:paraId="68E2F9C5"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6694E50A" w14:textId="77777777" w:rsidR="0097340D" w:rsidRPr="00C25669" w:rsidRDefault="0097340D" w:rsidP="00575C91">
            <w:pPr>
              <w:pStyle w:val="TAC"/>
              <w:rPr>
                <w:rFonts w:eastAsia="SimSun"/>
              </w:rPr>
            </w:pPr>
          </w:p>
        </w:tc>
        <w:tc>
          <w:tcPr>
            <w:tcW w:w="3352" w:type="dxa"/>
            <w:gridSpan w:val="2"/>
            <w:shd w:val="clear" w:color="auto" w:fill="auto"/>
            <w:vAlign w:val="center"/>
          </w:tcPr>
          <w:p w14:paraId="79238EBD" w14:textId="77777777" w:rsidR="0097340D" w:rsidRPr="00C25669" w:rsidRDefault="0097340D" w:rsidP="00575C91">
            <w:pPr>
              <w:pStyle w:val="TAC"/>
              <w:rPr>
                <w:rFonts w:eastAsia="SimSun"/>
              </w:rPr>
            </w:pPr>
            <w:r w:rsidRPr="00C25669">
              <w:rPr>
                <w:rFonts w:eastAsia="SimSun"/>
              </w:rPr>
              <w:t>1</w:t>
            </w:r>
          </w:p>
        </w:tc>
      </w:tr>
      <w:tr w:rsidR="0097340D" w:rsidRPr="00C25669" w14:paraId="08776906" w14:textId="77777777" w:rsidTr="00E04E2A">
        <w:tc>
          <w:tcPr>
            <w:tcW w:w="1813" w:type="dxa"/>
            <w:vMerge w:val="restart"/>
            <w:shd w:val="clear" w:color="auto" w:fill="auto"/>
            <w:vAlign w:val="center"/>
          </w:tcPr>
          <w:p w14:paraId="6AEC2EB8"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01C93365"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1EC5688F" w14:textId="77777777" w:rsidR="0097340D" w:rsidRPr="00C25669" w:rsidRDefault="0097340D" w:rsidP="00575C91">
            <w:pPr>
              <w:pStyle w:val="TAC"/>
              <w:rPr>
                <w:rFonts w:eastAsia="SimSun"/>
              </w:rPr>
            </w:pPr>
          </w:p>
        </w:tc>
        <w:tc>
          <w:tcPr>
            <w:tcW w:w="3352" w:type="dxa"/>
            <w:gridSpan w:val="2"/>
            <w:shd w:val="clear" w:color="auto" w:fill="auto"/>
            <w:vAlign w:val="center"/>
          </w:tcPr>
          <w:p w14:paraId="1648F8A4" w14:textId="77777777" w:rsidR="0097340D" w:rsidRPr="00C25669" w:rsidRDefault="0097340D" w:rsidP="00575C91">
            <w:pPr>
              <w:pStyle w:val="TAC"/>
              <w:rPr>
                <w:rFonts w:eastAsia="SimSun"/>
              </w:rPr>
            </w:pPr>
            <w:r w:rsidRPr="00C25669">
              <w:rPr>
                <w:rFonts w:eastAsia="SimSun"/>
              </w:rPr>
              <w:t>Type A</w:t>
            </w:r>
          </w:p>
        </w:tc>
      </w:tr>
      <w:tr w:rsidR="0097340D" w:rsidRPr="00C25669" w14:paraId="2451FF86" w14:textId="77777777" w:rsidTr="00E04E2A">
        <w:tc>
          <w:tcPr>
            <w:tcW w:w="1813" w:type="dxa"/>
            <w:vMerge/>
            <w:shd w:val="clear" w:color="auto" w:fill="auto"/>
            <w:vAlign w:val="center"/>
          </w:tcPr>
          <w:p w14:paraId="6804BC8E" w14:textId="77777777" w:rsidR="0097340D" w:rsidRPr="00C25669" w:rsidRDefault="0097340D" w:rsidP="00575C91">
            <w:pPr>
              <w:pStyle w:val="TAL"/>
              <w:rPr>
                <w:rFonts w:eastAsia="SimSun"/>
              </w:rPr>
            </w:pPr>
          </w:p>
        </w:tc>
        <w:tc>
          <w:tcPr>
            <w:tcW w:w="3654" w:type="dxa"/>
            <w:gridSpan w:val="3"/>
            <w:shd w:val="clear" w:color="auto" w:fill="auto"/>
            <w:vAlign w:val="center"/>
          </w:tcPr>
          <w:p w14:paraId="18C28854"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79F4B1D7" w14:textId="77777777" w:rsidR="0097340D" w:rsidRPr="00C25669" w:rsidRDefault="0097340D" w:rsidP="00575C91">
            <w:pPr>
              <w:pStyle w:val="TAC"/>
              <w:rPr>
                <w:rFonts w:eastAsia="SimSun"/>
              </w:rPr>
            </w:pPr>
          </w:p>
        </w:tc>
        <w:tc>
          <w:tcPr>
            <w:tcW w:w="3352" w:type="dxa"/>
            <w:gridSpan w:val="2"/>
            <w:shd w:val="clear" w:color="auto" w:fill="auto"/>
            <w:vAlign w:val="center"/>
          </w:tcPr>
          <w:p w14:paraId="3B576F34" w14:textId="77777777" w:rsidR="0097340D" w:rsidRPr="00C25669" w:rsidRDefault="0097340D" w:rsidP="00575C91">
            <w:pPr>
              <w:pStyle w:val="TAC"/>
              <w:rPr>
                <w:rFonts w:eastAsia="SimSun"/>
              </w:rPr>
            </w:pPr>
            <w:r w:rsidRPr="00C25669">
              <w:rPr>
                <w:rFonts w:eastAsia="SimSun"/>
              </w:rPr>
              <w:t>0</w:t>
            </w:r>
          </w:p>
        </w:tc>
      </w:tr>
      <w:tr w:rsidR="0097340D" w:rsidRPr="00C25669" w14:paraId="63173949" w14:textId="77777777" w:rsidTr="00E04E2A">
        <w:tc>
          <w:tcPr>
            <w:tcW w:w="1813" w:type="dxa"/>
            <w:vMerge/>
            <w:shd w:val="clear" w:color="auto" w:fill="auto"/>
            <w:vAlign w:val="center"/>
          </w:tcPr>
          <w:p w14:paraId="78C48527" w14:textId="77777777" w:rsidR="0097340D" w:rsidRPr="00C25669" w:rsidRDefault="0097340D" w:rsidP="00575C91">
            <w:pPr>
              <w:pStyle w:val="TAL"/>
              <w:rPr>
                <w:rFonts w:eastAsia="SimSun"/>
              </w:rPr>
            </w:pPr>
          </w:p>
        </w:tc>
        <w:tc>
          <w:tcPr>
            <w:tcW w:w="3654" w:type="dxa"/>
            <w:gridSpan w:val="3"/>
            <w:shd w:val="clear" w:color="auto" w:fill="auto"/>
            <w:vAlign w:val="center"/>
          </w:tcPr>
          <w:p w14:paraId="26352254"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5F72BF6A" w14:textId="77777777" w:rsidR="0097340D" w:rsidRPr="00C25669" w:rsidRDefault="0097340D" w:rsidP="00575C91">
            <w:pPr>
              <w:pStyle w:val="TAC"/>
              <w:rPr>
                <w:rFonts w:eastAsia="SimSun"/>
              </w:rPr>
            </w:pPr>
          </w:p>
        </w:tc>
        <w:tc>
          <w:tcPr>
            <w:tcW w:w="3352" w:type="dxa"/>
            <w:gridSpan w:val="2"/>
            <w:shd w:val="clear" w:color="auto" w:fill="auto"/>
            <w:vAlign w:val="center"/>
          </w:tcPr>
          <w:p w14:paraId="5026299D" w14:textId="77777777" w:rsidR="0097340D" w:rsidRPr="00C25669" w:rsidRDefault="0097340D" w:rsidP="00575C91">
            <w:pPr>
              <w:pStyle w:val="TAC"/>
              <w:rPr>
                <w:rFonts w:eastAsia="SimSun"/>
              </w:rPr>
            </w:pPr>
            <w:r w:rsidRPr="00C25669">
              <w:rPr>
                <w:rFonts w:eastAsia="SimSun"/>
              </w:rPr>
              <w:t>2</w:t>
            </w:r>
          </w:p>
        </w:tc>
      </w:tr>
      <w:tr w:rsidR="0097340D" w:rsidRPr="00C25669" w14:paraId="0C5C3D1A" w14:textId="77777777" w:rsidTr="00E04E2A">
        <w:tc>
          <w:tcPr>
            <w:tcW w:w="1813" w:type="dxa"/>
            <w:vMerge/>
            <w:shd w:val="clear" w:color="auto" w:fill="auto"/>
            <w:vAlign w:val="center"/>
          </w:tcPr>
          <w:p w14:paraId="0CFD89C7" w14:textId="77777777" w:rsidR="0097340D" w:rsidRPr="00C25669" w:rsidRDefault="0097340D" w:rsidP="00575C91">
            <w:pPr>
              <w:pStyle w:val="TAL"/>
              <w:rPr>
                <w:rFonts w:eastAsia="SimSun"/>
              </w:rPr>
            </w:pPr>
          </w:p>
        </w:tc>
        <w:tc>
          <w:tcPr>
            <w:tcW w:w="3654" w:type="dxa"/>
            <w:gridSpan w:val="3"/>
            <w:shd w:val="clear" w:color="auto" w:fill="auto"/>
            <w:vAlign w:val="center"/>
          </w:tcPr>
          <w:p w14:paraId="759B4C1D"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61C3F6E9" w14:textId="77777777" w:rsidR="0097340D" w:rsidRPr="00C25669" w:rsidRDefault="0097340D" w:rsidP="00575C91">
            <w:pPr>
              <w:pStyle w:val="TAC"/>
              <w:rPr>
                <w:rFonts w:eastAsia="SimSun"/>
              </w:rPr>
            </w:pPr>
          </w:p>
        </w:tc>
        <w:tc>
          <w:tcPr>
            <w:tcW w:w="3352" w:type="dxa"/>
            <w:gridSpan w:val="2"/>
            <w:shd w:val="clear" w:color="auto" w:fill="auto"/>
            <w:vAlign w:val="center"/>
          </w:tcPr>
          <w:p w14:paraId="35E42495" w14:textId="77777777" w:rsidR="0097340D" w:rsidRPr="00C25669" w:rsidRDefault="0097340D" w:rsidP="00575C91">
            <w:pPr>
              <w:pStyle w:val="TAC"/>
              <w:rPr>
                <w:rFonts w:eastAsia="SimSun"/>
              </w:rPr>
            </w:pPr>
            <w:r w:rsidRPr="00C25669">
              <w:rPr>
                <w:rFonts w:eastAsia="SimSun"/>
              </w:rPr>
              <w:t>12</w:t>
            </w:r>
          </w:p>
        </w:tc>
      </w:tr>
      <w:tr w:rsidR="0097340D" w:rsidRPr="00C25669" w14:paraId="7BD02AAD" w14:textId="77777777" w:rsidTr="00E04E2A">
        <w:tc>
          <w:tcPr>
            <w:tcW w:w="1813" w:type="dxa"/>
            <w:vMerge/>
            <w:shd w:val="clear" w:color="auto" w:fill="auto"/>
            <w:vAlign w:val="center"/>
          </w:tcPr>
          <w:p w14:paraId="49A0C12C" w14:textId="77777777" w:rsidR="0097340D" w:rsidRPr="00C25669" w:rsidRDefault="0097340D" w:rsidP="00575C91">
            <w:pPr>
              <w:pStyle w:val="TAL"/>
              <w:rPr>
                <w:rFonts w:eastAsia="SimSun"/>
              </w:rPr>
            </w:pPr>
          </w:p>
        </w:tc>
        <w:tc>
          <w:tcPr>
            <w:tcW w:w="3654" w:type="dxa"/>
            <w:gridSpan w:val="3"/>
            <w:shd w:val="clear" w:color="auto" w:fill="auto"/>
            <w:vAlign w:val="center"/>
          </w:tcPr>
          <w:p w14:paraId="371F8DB3"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508BE843" w14:textId="77777777" w:rsidR="0097340D" w:rsidRPr="00C25669" w:rsidRDefault="0097340D" w:rsidP="00575C91">
            <w:pPr>
              <w:pStyle w:val="TAC"/>
              <w:rPr>
                <w:rFonts w:eastAsia="SimSun"/>
              </w:rPr>
            </w:pPr>
          </w:p>
        </w:tc>
        <w:tc>
          <w:tcPr>
            <w:tcW w:w="3352" w:type="dxa"/>
            <w:gridSpan w:val="2"/>
            <w:shd w:val="clear" w:color="auto" w:fill="auto"/>
            <w:vAlign w:val="center"/>
          </w:tcPr>
          <w:p w14:paraId="225A432F" w14:textId="77777777" w:rsidR="0097340D" w:rsidRPr="00C25669" w:rsidRDefault="0097340D" w:rsidP="00575C91">
            <w:pPr>
              <w:pStyle w:val="TAC"/>
              <w:rPr>
                <w:rFonts w:eastAsia="SimSun"/>
              </w:rPr>
            </w:pPr>
            <w:r w:rsidRPr="00C25669">
              <w:rPr>
                <w:rFonts w:eastAsia="SimSun"/>
              </w:rPr>
              <w:t>Static</w:t>
            </w:r>
          </w:p>
        </w:tc>
      </w:tr>
      <w:tr w:rsidR="0097340D" w:rsidRPr="00C25669" w14:paraId="6E9871EA" w14:textId="77777777" w:rsidTr="00E04E2A">
        <w:tc>
          <w:tcPr>
            <w:tcW w:w="1813" w:type="dxa"/>
            <w:vMerge/>
            <w:shd w:val="clear" w:color="auto" w:fill="auto"/>
            <w:vAlign w:val="center"/>
          </w:tcPr>
          <w:p w14:paraId="7C022F6C" w14:textId="77777777" w:rsidR="0097340D" w:rsidRPr="00C25669" w:rsidRDefault="0097340D" w:rsidP="00575C91">
            <w:pPr>
              <w:pStyle w:val="TAL"/>
              <w:rPr>
                <w:rFonts w:eastAsia="SimSun"/>
                <w:i/>
              </w:rPr>
            </w:pPr>
          </w:p>
        </w:tc>
        <w:tc>
          <w:tcPr>
            <w:tcW w:w="3654" w:type="dxa"/>
            <w:gridSpan w:val="3"/>
            <w:shd w:val="clear" w:color="auto" w:fill="auto"/>
            <w:vAlign w:val="center"/>
          </w:tcPr>
          <w:p w14:paraId="7AE236BF"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535B289C" w14:textId="77777777" w:rsidR="0097340D" w:rsidRPr="00C25669" w:rsidRDefault="0097340D" w:rsidP="00575C91">
            <w:pPr>
              <w:pStyle w:val="TAC"/>
              <w:rPr>
                <w:rFonts w:eastAsia="SimSun"/>
              </w:rPr>
            </w:pPr>
          </w:p>
        </w:tc>
        <w:tc>
          <w:tcPr>
            <w:tcW w:w="3352" w:type="dxa"/>
            <w:gridSpan w:val="2"/>
            <w:shd w:val="clear" w:color="auto" w:fill="auto"/>
            <w:vAlign w:val="center"/>
          </w:tcPr>
          <w:p w14:paraId="6B31BFD0" w14:textId="77777777" w:rsidR="0097340D" w:rsidRPr="004E679B" w:rsidRDefault="0097340D" w:rsidP="00575C91">
            <w:pPr>
              <w:pStyle w:val="TAC"/>
              <w:rPr>
                <w:rFonts w:eastAsia="SimSun"/>
              </w:rPr>
            </w:pPr>
            <w:r>
              <w:rPr>
                <w:rFonts w:eastAsia="SimSun"/>
              </w:rPr>
              <w:t>wideband</w:t>
            </w:r>
          </w:p>
        </w:tc>
      </w:tr>
      <w:tr w:rsidR="0097340D" w:rsidRPr="00C25669" w14:paraId="456B707E" w14:textId="77777777" w:rsidTr="00E04E2A">
        <w:tc>
          <w:tcPr>
            <w:tcW w:w="1813" w:type="dxa"/>
            <w:vMerge/>
            <w:shd w:val="clear" w:color="auto" w:fill="auto"/>
            <w:vAlign w:val="center"/>
          </w:tcPr>
          <w:p w14:paraId="695718D0" w14:textId="77777777" w:rsidR="0097340D" w:rsidRPr="00C25669" w:rsidRDefault="0097340D" w:rsidP="00575C91">
            <w:pPr>
              <w:pStyle w:val="TAL"/>
              <w:rPr>
                <w:rFonts w:eastAsia="SimSun"/>
                <w:i/>
              </w:rPr>
            </w:pPr>
          </w:p>
        </w:tc>
        <w:tc>
          <w:tcPr>
            <w:tcW w:w="3654" w:type="dxa"/>
            <w:gridSpan w:val="3"/>
            <w:shd w:val="clear" w:color="auto" w:fill="auto"/>
            <w:vAlign w:val="center"/>
          </w:tcPr>
          <w:p w14:paraId="4D5FD8AD"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71083B03" w14:textId="77777777" w:rsidR="0097340D" w:rsidRPr="00C25669" w:rsidRDefault="0097340D" w:rsidP="00575C91">
            <w:pPr>
              <w:pStyle w:val="TAC"/>
              <w:rPr>
                <w:rFonts w:eastAsia="SimSun"/>
              </w:rPr>
            </w:pPr>
          </w:p>
        </w:tc>
        <w:tc>
          <w:tcPr>
            <w:tcW w:w="3352" w:type="dxa"/>
            <w:gridSpan w:val="2"/>
            <w:shd w:val="clear" w:color="auto" w:fill="auto"/>
            <w:vAlign w:val="center"/>
          </w:tcPr>
          <w:p w14:paraId="63CCDDF2" w14:textId="77777777" w:rsidR="0097340D" w:rsidRPr="00C25669" w:rsidRDefault="0097340D" w:rsidP="00575C91">
            <w:pPr>
              <w:pStyle w:val="TAC"/>
              <w:rPr>
                <w:rFonts w:eastAsia="SimSun"/>
              </w:rPr>
            </w:pPr>
            <w:r w:rsidRPr="00C25669">
              <w:rPr>
                <w:rFonts w:eastAsia="SimSun"/>
              </w:rPr>
              <w:t>Type 0</w:t>
            </w:r>
          </w:p>
        </w:tc>
      </w:tr>
      <w:tr w:rsidR="0097340D" w:rsidRPr="00C25669" w14:paraId="1D5BCB85" w14:textId="77777777" w:rsidTr="00E04E2A">
        <w:tc>
          <w:tcPr>
            <w:tcW w:w="1813" w:type="dxa"/>
            <w:vMerge/>
            <w:shd w:val="clear" w:color="auto" w:fill="auto"/>
            <w:vAlign w:val="center"/>
          </w:tcPr>
          <w:p w14:paraId="45C77AF9" w14:textId="77777777" w:rsidR="0097340D" w:rsidRPr="00C25669" w:rsidRDefault="0097340D" w:rsidP="00575C91">
            <w:pPr>
              <w:pStyle w:val="TAL"/>
              <w:rPr>
                <w:rFonts w:eastAsia="SimSun"/>
                <w:i/>
              </w:rPr>
            </w:pPr>
          </w:p>
        </w:tc>
        <w:tc>
          <w:tcPr>
            <w:tcW w:w="3654" w:type="dxa"/>
            <w:gridSpan w:val="3"/>
            <w:shd w:val="clear" w:color="auto" w:fill="auto"/>
            <w:vAlign w:val="center"/>
          </w:tcPr>
          <w:p w14:paraId="10C57D33"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0360BFBC" w14:textId="77777777" w:rsidR="0097340D" w:rsidRPr="00C25669" w:rsidRDefault="0097340D" w:rsidP="00575C91">
            <w:pPr>
              <w:pStyle w:val="TAC"/>
              <w:rPr>
                <w:rFonts w:eastAsia="SimSun"/>
              </w:rPr>
            </w:pPr>
          </w:p>
        </w:tc>
        <w:tc>
          <w:tcPr>
            <w:tcW w:w="3352" w:type="dxa"/>
            <w:gridSpan w:val="2"/>
            <w:shd w:val="clear" w:color="auto" w:fill="auto"/>
            <w:vAlign w:val="center"/>
          </w:tcPr>
          <w:p w14:paraId="31A8373C"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29E4D5CC" w14:textId="77777777" w:rsidTr="00E04E2A">
        <w:tc>
          <w:tcPr>
            <w:tcW w:w="1813" w:type="dxa"/>
            <w:vMerge/>
            <w:shd w:val="clear" w:color="auto" w:fill="auto"/>
            <w:vAlign w:val="center"/>
          </w:tcPr>
          <w:p w14:paraId="659B752C" w14:textId="77777777" w:rsidR="0097340D" w:rsidRPr="00C25669" w:rsidRDefault="0097340D" w:rsidP="00575C91">
            <w:pPr>
              <w:pStyle w:val="TAL"/>
              <w:rPr>
                <w:rFonts w:eastAsia="SimSun"/>
                <w:i/>
              </w:rPr>
            </w:pPr>
          </w:p>
        </w:tc>
        <w:tc>
          <w:tcPr>
            <w:tcW w:w="3654" w:type="dxa"/>
            <w:gridSpan w:val="3"/>
            <w:shd w:val="clear" w:color="auto" w:fill="auto"/>
            <w:vAlign w:val="center"/>
          </w:tcPr>
          <w:p w14:paraId="17EAFA3E"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2C8EED86" w14:textId="77777777" w:rsidR="0097340D" w:rsidRPr="00C25669" w:rsidRDefault="0097340D" w:rsidP="00575C91">
            <w:pPr>
              <w:pStyle w:val="TAC"/>
              <w:rPr>
                <w:rFonts w:eastAsia="SimSun"/>
              </w:rPr>
            </w:pPr>
          </w:p>
        </w:tc>
        <w:tc>
          <w:tcPr>
            <w:tcW w:w="3352" w:type="dxa"/>
            <w:gridSpan w:val="2"/>
            <w:shd w:val="clear" w:color="auto" w:fill="auto"/>
            <w:vAlign w:val="center"/>
          </w:tcPr>
          <w:p w14:paraId="023AEEB9"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0E7B8F5C" w14:textId="77777777" w:rsidTr="00E04E2A">
        <w:tc>
          <w:tcPr>
            <w:tcW w:w="1813" w:type="dxa"/>
            <w:vMerge/>
            <w:shd w:val="clear" w:color="auto" w:fill="auto"/>
            <w:vAlign w:val="center"/>
          </w:tcPr>
          <w:p w14:paraId="4AEABB7E" w14:textId="77777777" w:rsidR="0097340D" w:rsidRPr="00C25669" w:rsidRDefault="0097340D" w:rsidP="00575C91">
            <w:pPr>
              <w:pStyle w:val="TAL"/>
              <w:rPr>
                <w:rFonts w:eastAsia="SimSun"/>
              </w:rPr>
            </w:pPr>
          </w:p>
        </w:tc>
        <w:tc>
          <w:tcPr>
            <w:tcW w:w="3654" w:type="dxa"/>
            <w:gridSpan w:val="3"/>
            <w:shd w:val="clear" w:color="auto" w:fill="auto"/>
            <w:vAlign w:val="center"/>
          </w:tcPr>
          <w:p w14:paraId="2A27AD16"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4F27F670" w14:textId="77777777" w:rsidR="0097340D" w:rsidRPr="00C25669" w:rsidRDefault="0097340D" w:rsidP="00575C91">
            <w:pPr>
              <w:pStyle w:val="TAC"/>
              <w:rPr>
                <w:rFonts w:eastAsia="SimSun"/>
              </w:rPr>
            </w:pPr>
          </w:p>
        </w:tc>
        <w:tc>
          <w:tcPr>
            <w:tcW w:w="3352" w:type="dxa"/>
            <w:gridSpan w:val="2"/>
            <w:shd w:val="clear" w:color="auto" w:fill="auto"/>
            <w:vAlign w:val="center"/>
          </w:tcPr>
          <w:p w14:paraId="4B261189" w14:textId="77777777" w:rsidR="0097340D" w:rsidRPr="00C25669" w:rsidRDefault="0097340D" w:rsidP="00575C91">
            <w:pPr>
              <w:pStyle w:val="TAC"/>
              <w:rPr>
                <w:rFonts w:eastAsia="SimSun"/>
              </w:rPr>
            </w:pPr>
            <w:r w:rsidRPr="00C25669">
              <w:rPr>
                <w:rFonts w:eastAsia="SimSun"/>
              </w:rPr>
              <w:t>N/A</w:t>
            </w:r>
          </w:p>
        </w:tc>
      </w:tr>
      <w:tr w:rsidR="0097340D" w:rsidRPr="00C25669" w14:paraId="2F9E3707" w14:textId="77777777" w:rsidTr="00E04E2A">
        <w:tc>
          <w:tcPr>
            <w:tcW w:w="1813" w:type="dxa"/>
            <w:vMerge w:val="restart"/>
            <w:shd w:val="clear" w:color="auto" w:fill="auto"/>
            <w:vAlign w:val="center"/>
          </w:tcPr>
          <w:p w14:paraId="3537870D"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2E44D444"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219006AD" w14:textId="77777777" w:rsidR="0097340D" w:rsidRPr="00C25669" w:rsidRDefault="0097340D" w:rsidP="00575C91">
            <w:pPr>
              <w:pStyle w:val="TAC"/>
              <w:rPr>
                <w:rFonts w:eastAsia="SimSun"/>
              </w:rPr>
            </w:pPr>
          </w:p>
        </w:tc>
        <w:tc>
          <w:tcPr>
            <w:tcW w:w="1676" w:type="dxa"/>
            <w:shd w:val="clear" w:color="auto" w:fill="auto"/>
            <w:vAlign w:val="center"/>
          </w:tcPr>
          <w:p w14:paraId="2D5CE9C0" w14:textId="77777777" w:rsidR="0097340D" w:rsidRPr="00C25669" w:rsidRDefault="0097340D" w:rsidP="00575C91">
            <w:pPr>
              <w:pStyle w:val="TAC"/>
              <w:rPr>
                <w:rFonts w:eastAsia="SimSun"/>
              </w:rPr>
            </w:pPr>
            <w:r>
              <w:rPr>
                <w:rFonts w:eastAsia="SimSun"/>
              </w:rPr>
              <w:t xml:space="preserve">1000, 1001 </w:t>
            </w:r>
          </w:p>
        </w:tc>
        <w:tc>
          <w:tcPr>
            <w:tcW w:w="1676" w:type="dxa"/>
            <w:shd w:val="clear" w:color="auto" w:fill="auto"/>
            <w:vAlign w:val="center"/>
          </w:tcPr>
          <w:p w14:paraId="6080287D" w14:textId="77777777" w:rsidR="0097340D" w:rsidRPr="00C25669" w:rsidRDefault="0097340D" w:rsidP="00575C91">
            <w:pPr>
              <w:pStyle w:val="TAC"/>
              <w:rPr>
                <w:rFonts w:eastAsia="SimSun"/>
              </w:rPr>
            </w:pPr>
            <w:r>
              <w:rPr>
                <w:rFonts w:eastAsia="SimSun"/>
              </w:rPr>
              <w:t>1000, 1001</w:t>
            </w:r>
          </w:p>
        </w:tc>
      </w:tr>
      <w:tr w:rsidR="0097340D" w:rsidRPr="00C25669" w14:paraId="602A18A1" w14:textId="77777777" w:rsidTr="00E04E2A">
        <w:tc>
          <w:tcPr>
            <w:tcW w:w="1813" w:type="dxa"/>
            <w:vMerge/>
            <w:shd w:val="clear" w:color="auto" w:fill="auto"/>
            <w:vAlign w:val="center"/>
          </w:tcPr>
          <w:p w14:paraId="63B1C56F" w14:textId="77777777" w:rsidR="0097340D" w:rsidRPr="00C25669" w:rsidRDefault="0097340D" w:rsidP="00575C91">
            <w:pPr>
              <w:pStyle w:val="TAL"/>
              <w:rPr>
                <w:rFonts w:eastAsia="SimSun"/>
              </w:rPr>
            </w:pPr>
          </w:p>
        </w:tc>
        <w:tc>
          <w:tcPr>
            <w:tcW w:w="3654" w:type="dxa"/>
            <w:gridSpan w:val="3"/>
            <w:shd w:val="clear" w:color="auto" w:fill="auto"/>
            <w:vAlign w:val="center"/>
          </w:tcPr>
          <w:p w14:paraId="35F00E83"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5569939A" w14:textId="77777777" w:rsidR="0097340D" w:rsidRPr="00C25669" w:rsidRDefault="0097340D" w:rsidP="00575C91">
            <w:pPr>
              <w:pStyle w:val="TAC"/>
              <w:rPr>
                <w:rFonts w:eastAsia="SimSun"/>
              </w:rPr>
            </w:pPr>
          </w:p>
        </w:tc>
        <w:tc>
          <w:tcPr>
            <w:tcW w:w="1676" w:type="dxa"/>
            <w:shd w:val="clear" w:color="auto" w:fill="auto"/>
            <w:vAlign w:val="center"/>
          </w:tcPr>
          <w:p w14:paraId="4E5056E2"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7B21F111" w14:textId="77777777" w:rsidR="0097340D" w:rsidRDefault="0097340D" w:rsidP="00575C91">
            <w:pPr>
              <w:pStyle w:val="TAC"/>
              <w:rPr>
                <w:rFonts w:eastAsia="SimSun"/>
              </w:rPr>
            </w:pPr>
            <w:r>
              <w:rPr>
                <w:rFonts w:eastAsia="SimSun"/>
              </w:rPr>
              <w:t>TCI State #2</w:t>
            </w:r>
          </w:p>
        </w:tc>
      </w:tr>
      <w:tr w:rsidR="0097340D" w:rsidRPr="00C25669" w14:paraId="628BC9FB" w14:textId="77777777" w:rsidTr="00E04E2A">
        <w:tc>
          <w:tcPr>
            <w:tcW w:w="1813" w:type="dxa"/>
            <w:vMerge/>
            <w:shd w:val="clear" w:color="auto" w:fill="auto"/>
            <w:vAlign w:val="center"/>
          </w:tcPr>
          <w:p w14:paraId="49FFB147" w14:textId="77777777" w:rsidR="0097340D" w:rsidRPr="00C25669" w:rsidRDefault="0097340D" w:rsidP="00575C91">
            <w:pPr>
              <w:pStyle w:val="TAL"/>
              <w:rPr>
                <w:rFonts w:eastAsia="SimSun"/>
              </w:rPr>
            </w:pPr>
          </w:p>
        </w:tc>
        <w:tc>
          <w:tcPr>
            <w:tcW w:w="3654" w:type="dxa"/>
            <w:gridSpan w:val="3"/>
            <w:shd w:val="clear" w:color="auto" w:fill="auto"/>
            <w:vAlign w:val="center"/>
          </w:tcPr>
          <w:p w14:paraId="7140D3FF"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5F11CA5B" w14:textId="77777777" w:rsidR="0097340D" w:rsidRPr="00C25669" w:rsidRDefault="0097340D" w:rsidP="00575C91">
            <w:pPr>
              <w:pStyle w:val="TAC"/>
              <w:rPr>
                <w:rFonts w:eastAsia="SimSun"/>
              </w:rPr>
            </w:pPr>
          </w:p>
        </w:tc>
        <w:tc>
          <w:tcPr>
            <w:tcW w:w="3352" w:type="dxa"/>
            <w:gridSpan w:val="2"/>
            <w:shd w:val="clear" w:color="auto" w:fill="auto"/>
            <w:vAlign w:val="center"/>
          </w:tcPr>
          <w:p w14:paraId="488CF47A" w14:textId="77777777" w:rsidR="0097340D" w:rsidRPr="00C25669" w:rsidRDefault="0097340D" w:rsidP="00575C91">
            <w:pPr>
              <w:pStyle w:val="TAC"/>
              <w:rPr>
                <w:rFonts w:eastAsia="SimSun"/>
              </w:rPr>
            </w:pPr>
            <w:r w:rsidRPr="00C25669">
              <w:rPr>
                <w:rFonts w:eastAsia="SimSun"/>
              </w:rPr>
              <w:t>Type 1</w:t>
            </w:r>
          </w:p>
        </w:tc>
      </w:tr>
      <w:tr w:rsidR="0097340D" w:rsidRPr="00C25669" w14:paraId="4385D931" w14:textId="77777777" w:rsidTr="00E04E2A">
        <w:tc>
          <w:tcPr>
            <w:tcW w:w="1813" w:type="dxa"/>
            <w:vMerge/>
            <w:shd w:val="clear" w:color="auto" w:fill="auto"/>
            <w:vAlign w:val="center"/>
          </w:tcPr>
          <w:p w14:paraId="27D07DF9" w14:textId="77777777" w:rsidR="0097340D" w:rsidRPr="00C25669" w:rsidRDefault="0097340D" w:rsidP="00575C91">
            <w:pPr>
              <w:pStyle w:val="TAL"/>
              <w:rPr>
                <w:rFonts w:eastAsia="SimSun"/>
              </w:rPr>
            </w:pPr>
          </w:p>
        </w:tc>
        <w:tc>
          <w:tcPr>
            <w:tcW w:w="3654" w:type="dxa"/>
            <w:gridSpan w:val="3"/>
            <w:shd w:val="clear" w:color="auto" w:fill="auto"/>
            <w:vAlign w:val="center"/>
          </w:tcPr>
          <w:p w14:paraId="047D807E"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5DB71CBE" w14:textId="77777777" w:rsidR="0097340D" w:rsidRPr="00C25669" w:rsidRDefault="0097340D" w:rsidP="00575C91">
            <w:pPr>
              <w:pStyle w:val="TAC"/>
              <w:rPr>
                <w:rFonts w:eastAsia="SimSun"/>
              </w:rPr>
            </w:pPr>
          </w:p>
        </w:tc>
        <w:tc>
          <w:tcPr>
            <w:tcW w:w="3352" w:type="dxa"/>
            <w:gridSpan w:val="2"/>
            <w:shd w:val="clear" w:color="auto" w:fill="auto"/>
            <w:vAlign w:val="center"/>
          </w:tcPr>
          <w:p w14:paraId="54D67CFD" w14:textId="77777777" w:rsidR="0097340D" w:rsidRPr="00C25669" w:rsidRDefault="0097340D" w:rsidP="00575C91">
            <w:pPr>
              <w:pStyle w:val="TAC"/>
              <w:rPr>
                <w:rFonts w:eastAsia="SimSun"/>
              </w:rPr>
            </w:pPr>
            <w:r>
              <w:rPr>
                <w:rFonts w:eastAsia="SimSun"/>
              </w:rPr>
              <w:t>1</w:t>
            </w:r>
          </w:p>
        </w:tc>
      </w:tr>
      <w:tr w:rsidR="0097340D" w:rsidRPr="00C25669" w14:paraId="3D5C741D" w14:textId="77777777" w:rsidTr="00E04E2A">
        <w:tc>
          <w:tcPr>
            <w:tcW w:w="1813" w:type="dxa"/>
            <w:vMerge/>
            <w:shd w:val="clear" w:color="auto" w:fill="auto"/>
            <w:vAlign w:val="center"/>
          </w:tcPr>
          <w:p w14:paraId="00E9FA22" w14:textId="77777777" w:rsidR="0097340D" w:rsidRPr="00C25669" w:rsidRDefault="0097340D" w:rsidP="00575C91">
            <w:pPr>
              <w:pStyle w:val="TAL"/>
              <w:rPr>
                <w:rFonts w:eastAsia="SimSun"/>
              </w:rPr>
            </w:pPr>
          </w:p>
        </w:tc>
        <w:tc>
          <w:tcPr>
            <w:tcW w:w="3654" w:type="dxa"/>
            <w:gridSpan w:val="3"/>
            <w:shd w:val="clear" w:color="auto" w:fill="auto"/>
            <w:vAlign w:val="center"/>
          </w:tcPr>
          <w:p w14:paraId="2B2D88D9"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CE7C3E7" w14:textId="77777777" w:rsidR="0097340D" w:rsidRPr="00C25669" w:rsidRDefault="0097340D" w:rsidP="00575C91">
            <w:pPr>
              <w:pStyle w:val="TAC"/>
              <w:rPr>
                <w:rFonts w:eastAsia="SimSun"/>
              </w:rPr>
            </w:pPr>
          </w:p>
        </w:tc>
        <w:tc>
          <w:tcPr>
            <w:tcW w:w="3352" w:type="dxa"/>
            <w:gridSpan w:val="2"/>
            <w:shd w:val="clear" w:color="auto" w:fill="auto"/>
            <w:vAlign w:val="center"/>
          </w:tcPr>
          <w:p w14:paraId="32533672"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041324B2" w14:textId="77777777" w:rsidTr="00E04E2A">
        <w:tc>
          <w:tcPr>
            <w:tcW w:w="1813" w:type="dxa"/>
            <w:vMerge w:val="restart"/>
            <w:shd w:val="clear" w:color="auto" w:fill="auto"/>
            <w:vAlign w:val="center"/>
          </w:tcPr>
          <w:p w14:paraId="1EDF63AD"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7AFFABA0"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3D6819C7"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5DB1BC7C" w14:textId="77777777" w:rsidR="0097340D" w:rsidRPr="00C25669" w:rsidRDefault="0097340D" w:rsidP="00575C91">
            <w:pPr>
              <w:pStyle w:val="TAC"/>
              <w:rPr>
                <w:rFonts w:eastAsia="SimSun"/>
              </w:rPr>
            </w:pPr>
          </w:p>
        </w:tc>
        <w:tc>
          <w:tcPr>
            <w:tcW w:w="1676" w:type="dxa"/>
            <w:shd w:val="clear" w:color="auto" w:fill="auto"/>
            <w:vAlign w:val="center"/>
          </w:tcPr>
          <w:p w14:paraId="0698CF0C"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2F4BA55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F1035D6" w14:textId="77777777" w:rsidTr="00E04E2A">
        <w:tc>
          <w:tcPr>
            <w:tcW w:w="1813" w:type="dxa"/>
            <w:vMerge/>
            <w:shd w:val="clear" w:color="auto" w:fill="auto"/>
            <w:vAlign w:val="center"/>
          </w:tcPr>
          <w:p w14:paraId="6D738093"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3188549" w14:textId="77777777" w:rsidR="0097340D" w:rsidRPr="00C25669" w:rsidRDefault="0097340D" w:rsidP="00575C91">
            <w:pPr>
              <w:pStyle w:val="TAL"/>
              <w:rPr>
                <w:rFonts w:eastAsia="SimSun"/>
              </w:rPr>
            </w:pPr>
          </w:p>
        </w:tc>
        <w:tc>
          <w:tcPr>
            <w:tcW w:w="1827" w:type="dxa"/>
            <w:shd w:val="clear" w:color="auto" w:fill="auto"/>
            <w:vAlign w:val="center"/>
          </w:tcPr>
          <w:p w14:paraId="5EBDFAFD"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3952A1F7" w14:textId="77777777" w:rsidR="0097340D" w:rsidRPr="00C25669" w:rsidRDefault="0097340D" w:rsidP="00575C91">
            <w:pPr>
              <w:pStyle w:val="TAC"/>
              <w:rPr>
                <w:rFonts w:eastAsia="SimSun"/>
              </w:rPr>
            </w:pPr>
          </w:p>
        </w:tc>
        <w:tc>
          <w:tcPr>
            <w:tcW w:w="1676" w:type="dxa"/>
            <w:shd w:val="clear" w:color="auto" w:fill="auto"/>
            <w:vAlign w:val="center"/>
          </w:tcPr>
          <w:p w14:paraId="321C5A59"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04C2C51A"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3EFD88A" w14:textId="77777777" w:rsidTr="00E04E2A">
        <w:tc>
          <w:tcPr>
            <w:tcW w:w="1813" w:type="dxa"/>
            <w:vMerge/>
            <w:shd w:val="clear" w:color="auto" w:fill="auto"/>
            <w:vAlign w:val="center"/>
          </w:tcPr>
          <w:p w14:paraId="6BEE1FD7"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294877CA"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5C283D73"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0ECA400B" w14:textId="77777777" w:rsidR="0097340D" w:rsidRPr="00C25669" w:rsidRDefault="0097340D" w:rsidP="00575C91">
            <w:pPr>
              <w:pStyle w:val="TAC"/>
              <w:rPr>
                <w:rFonts w:eastAsia="SimSun"/>
              </w:rPr>
            </w:pPr>
          </w:p>
        </w:tc>
        <w:tc>
          <w:tcPr>
            <w:tcW w:w="1676" w:type="dxa"/>
            <w:shd w:val="clear" w:color="auto" w:fill="auto"/>
            <w:vAlign w:val="center"/>
          </w:tcPr>
          <w:p w14:paraId="0007A29E"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FF638DA"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4EB6495" w14:textId="77777777" w:rsidTr="00E04E2A">
        <w:tc>
          <w:tcPr>
            <w:tcW w:w="1813" w:type="dxa"/>
            <w:vMerge/>
            <w:shd w:val="clear" w:color="auto" w:fill="auto"/>
            <w:vAlign w:val="center"/>
          </w:tcPr>
          <w:p w14:paraId="03530958"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239A14F7" w14:textId="77777777" w:rsidR="0097340D" w:rsidRPr="00C25669" w:rsidRDefault="0097340D" w:rsidP="00575C91">
            <w:pPr>
              <w:pStyle w:val="TAL"/>
              <w:rPr>
                <w:rFonts w:eastAsia="SimSun"/>
              </w:rPr>
            </w:pPr>
          </w:p>
        </w:tc>
        <w:tc>
          <w:tcPr>
            <w:tcW w:w="1827" w:type="dxa"/>
            <w:shd w:val="clear" w:color="auto" w:fill="auto"/>
            <w:vAlign w:val="center"/>
          </w:tcPr>
          <w:p w14:paraId="692310B6"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014503D1" w14:textId="77777777" w:rsidR="0097340D" w:rsidRPr="00C25669" w:rsidRDefault="0097340D" w:rsidP="00575C91">
            <w:pPr>
              <w:pStyle w:val="TAC"/>
              <w:rPr>
                <w:rFonts w:eastAsia="SimSun"/>
              </w:rPr>
            </w:pPr>
          </w:p>
        </w:tc>
        <w:tc>
          <w:tcPr>
            <w:tcW w:w="1676" w:type="dxa"/>
            <w:shd w:val="clear" w:color="auto" w:fill="auto"/>
            <w:vAlign w:val="center"/>
          </w:tcPr>
          <w:p w14:paraId="4FB01967"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1CB7244"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EACC130" w14:textId="77777777" w:rsidTr="00E04E2A">
        <w:tc>
          <w:tcPr>
            <w:tcW w:w="1813" w:type="dxa"/>
            <w:vMerge w:val="restart"/>
            <w:shd w:val="clear" w:color="auto" w:fill="auto"/>
            <w:vAlign w:val="center"/>
          </w:tcPr>
          <w:p w14:paraId="357E85B7"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51DC924C"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15E55F21"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1B7F2F96" w14:textId="77777777" w:rsidR="0097340D" w:rsidRPr="00C25669" w:rsidRDefault="0097340D" w:rsidP="00575C91">
            <w:pPr>
              <w:pStyle w:val="TAC"/>
              <w:rPr>
                <w:rFonts w:eastAsia="SimSun"/>
              </w:rPr>
            </w:pPr>
          </w:p>
        </w:tc>
        <w:tc>
          <w:tcPr>
            <w:tcW w:w="1676" w:type="dxa"/>
            <w:shd w:val="clear" w:color="auto" w:fill="auto"/>
            <w:vAlign w:val="center"/>
          </w:tcPr>
          <w:p w14:paraId="7951429D"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D7578EC"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7AEF9FF7" w14:textId="77777777" w:rsidTr="00E04E2A">
        <w:tc>
          <w:tcPr>
            <w:tcW w:w="1813" w:type="dxa"/>
            <w:vMerge/>
            <w:shd w:val="clear" w:color="auto" w:fill="auto"/>
            <w:vAlign w:val="center"/>
          </w:tcPr>
          <w:p w14:paraId="247C24E8"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9A0A349" w14:textId="77777777" w:rsidR="0097340D" w:rsidRPr="00C25669" w:rsidRDefault="0097340D" w:rsidP="00575C91">
            <w:pPr>
              <w:pStyle w:val="TAL"/>
              <w:rPr>
                <w:rFonts w:eastAsia="SimSun"/>
              </w:rPr>
            </w:pPr>
          </w:p>
        </w:tc>
        <w:tc>
          <w:tcPr>
            <w:tcW w:w="1827" w:type="dxa"/>
            <w:shd w:val="clear" w:color="auto" w:fill="auto"/>
            <w:vAlign w:val="center"/>
          </w:tcPr>
          <w:p w14:paraId="32A4FA8B"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7E2C63DC" w14:textId="77777777" w:rsidR="0097340D" w:rsidRPr="00C25669" w:rsidRDefault="0097340D" w:rsidP="00575C91">
            <w:pPr>
              <w:pStyle w:val="TAC"/>
              <w:rPr>
                <w:rFonts w:eastAsia="SimSun"/>
              </w:rPr>
            </w:pPr>
          </w:p>
        </w:tc>
        <w:tc>
          <w:tcPr>
            <w:tcW w:w="1676" w:type="dxa"/>
            <w:shd w:val="clear" w:color="auto" w:fill="auto"/>
            <w:vAlign w:val="center"/>
          </w:tcPr>
          <w:p w14:paraId="07FFE61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7F29A017"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4D7560BC" w14:textId="77777777" w:rsidTr="00E04E2A">
        <w:tc>
          <w:tcPr>
            <w:tcW w:w="1813" w:type="dxa"/>
            <w:vMerge/>
            <w:shd w:val="clear" w:color="auto" w:fill="auto"/>
            <w:vAlign w:val="center"/>
          </w:tcPr>
          <w:p w14:paraId="55D8D29F"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7A14FC65"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12239858"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7A981FF0" w14:textId="77777777" w:rsidR="0097340D" w:rsidRPr="00C25669" w:rsidRDefault="0097340D" w:rsidP="00575C91">
            <w:pPr>
              <w:pStyle w:val="TAC"/>
              <w:rPr>
                <w:rFonts w:eastAsia="SimSun"/>
              </w:rPr>
            </w:pPr>
          </w:p>
        </w:tc>
        <w:tc>
          <w:tcPr>
            <w:tcW w:w="1676" w:type="dxa"/>
            <w:shd w:val="clear" w:color="auto" w:fill="auto"/>
            <w:vAlign w:val="center"/>
          </w:tcPr>
          <w:p w14:paraId="390E2E54"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701414F8"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7B001F2" w14:textId="77777777" w:rsidTr="00E04E2A">
        <w:tc>
          <w:tcPr>
            <w:tcW w:w="1813" w:type="dxa"/>
            <w:vMerge/>
            <w:shd w:val="clear" w:color="auto" w:fill="auto"/>
            <w:vAlign w:val="center"/>
          </w:tcPr>
          <w:p w14:paraId="2B0CE2D7"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28672414" w14:textId="77777777" w:rsidR="0097340D" w:rsidRPr="00C25669" w:rsidRDefault="0097340D" w:rsidP="00575C91">
            <w:pPr>
              <w:pStyle w:val="TAL"/>
              <w:rPr>
                <w:rFonts w:eastAsia="SimSun"/>
              </w:rPr>
            </w:pPr>
          </w:p>
        </w:tc>
        <w:tc>
          <w:tcPr>
            <w:tcW w:w="1827" w:type="dxa"/>
            <w:shd w:val="clear" w:color="auto" w:fill="auto"/>
            <w:vAlign w:val="center"/>
          </w:tcPr>
          <w:p w14:paraId="17DFE22B"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02F4495E" w14:textId="77777777" w:rsidR="0097340D" w:rsidRPr="00C25669" w:rsidRDefault="0097340D" w:rsidP="00575C91">
            <w:pPr>
              <w:pStyle w:val="TAC"/>
              <w:rPr>
                <w:rFonts w:eastAsia="SimSun"/>
              </w:rPr>
            </w:pPr>
          </w:p>
        </w:tc>
        <w:tc>
          <w:tcPr>
            <w:tcW w:w="1676" w:type="dxa"/>
            <w:shd w:val="clear" w:color="auto" w:fill="auto"/>
            <w:vAlign w:val="center"/>
          </w:tcPr>
          <w:p w14:paraId="70AF4209"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E853787"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9D8B993"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477AD4"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3FEFA8"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D9D54C" w14:textId="77777777" w:rsidR="0097340D" w:rsidRPr="00C25669" w:rsidRDefault="0097340D" w:rsidP="00575C91">
            <w:pPr>
              <w:pStyle w:val="TAC"/>
              <w:rPr>
                <w:rFonts w:eastAsia="SimSun"/>
              </w:rPr>
            </w:pPr>
            <w:r>
              <w:rPr>
                <w:rFonts w:eastAsia="SimSun"/>
              </w:rPr>
              <w:t>-0.5</w:t>
            </w:r>
          </w:p>
        </w:tc>
      </w:tr>
      <w:tr w:rsidR="0097340D" w:rsidRPr="00C25669" w14:paraId="248ACB5E"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5404B4"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4457876"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AFF23" w14:textId="77777777" w:rsidR="0097340D" w:rsidRPr="00C25669" w:rsidRDefault="0097340D" w:rsidP="00575C91">
            <w:pPr>
              <w:pStyle w:val="TAC"/>
              <w:rPr>
                <w:rFonts w:eastAsia="SimSun"/>
              </w:rPr>
            </w:pPr>
            <w:r>
              <w:rPr>
                <w:rFonts w:eastAsia="SimSun"/>
              </w:rPr>
              <w:t>200</w:t>
            </w:r>
          </w:p>
        </w:tc>
      </w:tr>
      <w:tr w:rsidR="0097340D" w:rsidRPr="00C25669" w14:paraId="4CFD72A2"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BA88D1E"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C3AAC0A"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E6C417"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1965CFB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23873F"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8083FED"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8917E1" w14:textId="77777777" w:rsidR="0097340D" w:rsidRPr="00C25669" w:rsidRDefault="0097340D" w:rsidP="00575C91">
            <w:pPr>
              <w:pStyle w:val="TAC"/>
              <w:rPr>
                <w:rFonts w:eastAsia="SimSun"/>
                <w:lang w:eastAsia="zh-CN"/>
              </w:rPr>
            </w:pPr>
            <w:r w:rsidRPr="00C25669">
              <w:rPr>
                <w:rFonts w:eastAsia="SimSun" w:hint="eastAsia"/>
                <w:lang w:eastAsia="zh-CN"/>
              </w:rPr>
              <w:t>2</w:t>
            </w:r>
          </w:p>
        </w:tc>
      </w:tr>
      <w:tr w:rsidR="0097340D" w:rsidRPr="00C25669" w14:paraId="23561A7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DF0D3A"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50B512D"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35DC6C" w14:textId="77777777" w:rsidR="0097340D" w:rsidRPr="00C25669"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35B426FA"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9420B31" w14:textId="2C72F72F" w:rsidR="0097340D" w:rsidRPr="007E0126" w:rsidRDefault="0097340D" w:rsidP="00575C91">
            <w:pPr>
              <w:pStyle w:val="TAN"/>
              <w:rPr>
                <w:rFonts w:eastAsia="SimSun"/>
                <w:lang w:eastAsia="zh-CN"/>
              </w:rPr>
            </w:pPr>
            <w:r>
              <w:rPr>
                <w:rFonts w:eastAsia="SimSun"/>
              </w:rPr>
              <w:t>Note 1:</w:t>
            </w:r>
            <w:r w:rsidRPr="00C25669">
              <w:tab/>
            </w:r>
            <w:r>
              <w:rPr>
                <w:rFonts w:eastAsia="SimSun"/>
              </w:rPr>
              <w:t>PDSCH transmission is done from both TRxPs</w:t>
            </w:r>
          </w:p>
        </w:tc>
      </w:tr>
      <w:bookmarkEnd w:id="1483"/>
    </w:tbl>
    <w:p w14:paraId="647FFEDA" w14:textId="77777777" w:rsidR="0097340D" w:rsidRPr="00C25669" w:rsidRDefault="0097340D" w:rsidP="0097340D">
      <w:pPr>
        <w:rPr>
          <w:rFonts w:ascii="Times-Roman" w:eastAsia="SimSun" w:hAnsi="Times-Roman" w:hint="eastAsia"/>
        </w:rPr>
      </w:pPr>
    </w:p>
    <w:p w14:paraId="751875BE" w14:textId="77777777" w:rsidR="0097340D" w:rsidRPr="00C25669" w:rsidRDefault="0097340D" w:rsidP="0097340D">
      <w:pPr>
        <w:pStyle w:val="TH"/>
      </w:pPr>
      <w:r w:rsidRPr="00C25669">
        <w:t>Table 5.2.2.1.</w:t>
      </w:r>
      <w:r>
        <w:rPr>
          <w:lang w:eastAsia="zh-CN"/>
        </w:rPr>
        <w:t>13</w:t>
      </w:r>
      <w:r w:rsidRPr="00C25669">
        <w:t xml:space="preserve">-3: Minimum performance for Rank </w:t>
      </w:r>
      <w:r>
        <w:t>2</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97340D" w:rsidRPr="00C25669" w14:paraId="454BD077" w14:textId="77777777" w:rsidTr="00E04E2A">
        <w:trPr>
          <w:trHeight w:val="355"/>
          <w:jc w:val="center"/>
        </w:trPr>
        <w:tc>
          <w:tcPr>
            <w:tcW w:w="335" w:type="pct"/>
            <w:vMerge w:val="restart"/>
            <w:shd w:val="clear" w:color="auto" w:fill="FFFFFF"/>
            <w:vAlign w:val="center"/>
          </w:tcPr>
          <w:p w14:paraId="4669E4A5" w14:textId="77777777" w:rsidR="0097340D" w:rsidRPr="00C25669" w:rsidRDefault="0097340D" w:rsidP="00E04E2A">
            <w:pPr>
              <w:pStyle w:val="TAH"/>
            </w:pPr>
            <w:r w:rsidRPr="00C25669">
              <w:t>Test num.</w:t>
            </w:r>
          </w:p>
        </w:tc>
        <w:tc>
          <w:tcPr>
            <w:tcW w:w="786" w:type="pct"/>
            <w:vMerge w:val="restart"/>
            <w:shd w:val="clear" w:color="auto" w:fill="FFFFFF"/>
            <w:vAlign w:val="center"/>
          </w:tcPr>
          <w:p w14:paraId="67757A10" w14:textId="77777777" w:rsidR="0097340D" w:rsidRPr="00C25669" w:rsidRDefault="0097340D" w:rsidP="00E04E2A">
            <w:pPr>
              <w:pStyle w:val="TAH"/>
            </w:pPr>
            <w:r w:rsidRPr="00C25669">
              <w:t>Reference</w:t>
            </w:r>
            <w:r w:rsidRPr="00C25669">
              <w:rPr>
                <w:rFonts w:hint="eastAsia"/>
                <w:lang w:eastAsia="zh-CN"/>
              </w:rPr>
              <w:t xml:space="preserve"> </w:t>
            </w:r>
            <w:r w:rsidRPr="00C25669">
              <w:t>channel</w:t>
            </w:r>
          </w:p>
        </w:tc>
        <w:tc>
          <w:tcPr>
            <w:tcW w:w="588" w:type="pct"/>
            <w:vMerge w:val="restart"/>
            <w:shd w:val="clear" w:color="auto" w:fill="FFFFFF"/>
            <w:vAlign w:val="center"/>
          </w:tcPr>
          <w:p w14:paraId="20D895C6" w14:textId="77777777" w:rsidR="0097340D" w:rsidRPr="00C25669" w:rsidRDefault="0097340D" w:rsidP="00E04E2A">
            <w:pPr>
              <w:pStyle w:val="TAH"/>
            </w:pPr>
            <w:r w:rsidRPr="00C25669">
              <w:t>Bandwidth (MHz) / Subcarrier spacing (kHz)</w:t>
            </w:r>
          </w:p>
        </w:tc>
        <w:tc>
          <w:tcPr>
            <w:tcW w:w="609" w:type="pct"/>
            <w:vMerge w:val="restart"/>
            <w:shd w:val="clear" w:color="auto" w:fill="FFFFFF"/>
            <w:vAlign w:val="center"/>
          </w:tcPr>
          <w:p w14:paraId="2FF69E3A"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737" w:type="pct"/>
            <w:vMerge w:val="restart"/>
            <w:shd w:val="clear" w:color="auto" w:fill="FFFFFF"/>
            <w:vAlign w:val="center"/>
          </w:tcPr>
          <w:p w14:paraId="2320F3FC" w14:textId="2FDDD94D" w:rsidR="0097340D" w:rsidRPr="00C25669" w:rsidRDefault="0097340D" w:rsidP="00E04E2A">
            <w:pPr>
              <w:pStyle w:val="TAH"/>
              <w:rPr>
                <w:lang w:eastAsia="zh-CN"/>
              </w:rPr>
            </w:pPr>
            <w:r w:rsidRPr="00C25669">
              <w:t>Propagation condition</w:t>
            </w:r>
            <w:r w:rsidR="00482FB9">
              <w:t xml:space="preserve"> </w:t>
            </w:r>
            <w:r>
              <w:rPr>
                <w:lang w:eastAsia="zh-CN"/>
              </w:rPr>
              <w:t>(Note 1)</w:t>
            </w:r>
          </w:p>
        </w:tc>
        <w:tc>
          <w:tcPr>
            <w:tcW w:w="792" w:type="pct"/>
            <w:vMerge w:val="restart"/>
            <w:shd w:val="clear" w:color="auto" w:fill="FFFFFF"/>
            <w:vAlign w:val="center"/>
          </w:tcPr>
          <w:p w14:paraId="423CC704" w14:textId="77777777" w:rsidR="0097340D" w:rsidRPr="00C25669" w:rsidRDefault="0097340D" w:rsidP="00E04E2A">
            <w:pPr>
              <w:pStyle w:val="TAH"/>
            </w:pPr>
            <w:r w:rsidRPr="00C25669">
              <w:t>Correlation matrix and antenna configuration</w:t>
            </w:r>
            <w:r>
              <w:t xml:space="preserve"> (Note 2)</w:t>
            </w:r>
          </w:p>
        </w:tc>
        <w:tc>
          <w:tcPr>
            <w:tcW w:w="1154" w:type="pct"/>
            <w:gridSpan w:val="2"/>
            <w:shd w:val="clear" w:color="auto" w:fill="FFFFFF"/>
            <w:vAlign w:val="center"/>
          </w:tcPr>
          <w:p w14:paraId="30ABAE55" w14:textId="77777777" w:rsidR="0097340D" w:rsidRPr="00C25669" w:rsidRDefault="0097340D" w:rsidP="00E04E2A">
            <w:pPr>
              <w:pStyle w:val="TAH"/>
            </w:pPr>
            <w:r w:rsidRPr="00C25669">
              <w:t>Reference value</w:t>
            </w:r>
          </w:p>
        </w:tc>
      </w:tr>
      <w:tr w:rsidR="0097340D" w:rsidRPr="00C25669" w14:paraId="0F951ED9" w14:textId="77777777" w:rsidTr="00E04E2A">
        <w:trPr>
          <w:trHeight w:val="355"/>
          <w:jc w:val="center"/>
        </w:trPr>
        <w:tc>
          <w:tcPr>
            <w:tcW w:w="335" w:type="pct"/>
            <w:vMerge/>
            <w:shd w:val="clear" w:color="auto" w:fill="FFFFFF"/>
            <w:vAlign w:val="center"/>
          </w:tcPr>
          <w:p w14:paraId="08893A0E" w14:textId="77777777" w:rsidR="0097340D" w:rsidRPr="00C25669" w:rsidRDefault="0097340D" w:rsidP="00E04E2A">
            <w:pPr>
              <w:pStyle w:val="TAH"/>
            </w:pPr>
          </w:p>
        </w:tc>
        <w:tc>
          <w:tcPr>
            <w:tcW w:w="786" w:type="pct"/>
            <w:vMerge/>
            <w:shd w:val="clear" w:color="auto" w:fill="FFFFFF"/>
            <w:vAlign w:val="center"/>
          </w:tcPr>
          <w:p w14:paraId="1384CFE1" w14:textId="77777777" w:rsidR="0097340D" w:rsidRPr="00C25669" w:rsidRDefault="0097340D" w:rsidP="00E04E2A">
            <w:pPr>
              <w:pStyle w:val="TAH"/>
            </w:pPr>
          </w:p>
        </w:tc>
        <w:tc>
          <w:tcPr>
            <w:tcW w:w="588" w:type="pct"/>
            <w:vMerge/>
            <w:shd w:val="clear" w:color="auto" w:fill="FFFFFF"/>
          </w:tcPr>
          <w:p w14:paraId="6927A554" w14:textId="77777777" w:rsidR="0097340D" w:rsidRPr="00C25669" w:rsidRDefault="0097340D" w:rsidP="00E04E2A">
            <w:pPr>
              <w:pStyle w:val="TAH"/>
            </w:pPr>
          </w:p>
        </w:tc>
        <w:tc>
          <w:tcPr>
            <w:tcW w:w="609" w:type="pct"/>
            <w:vMerge/>
            <w:shd w:val="clear" w:color="auto" w:fill="FFFFFF"/>
          </w:tcPr>
          <w:p w14:paraId="30FE895E" w14:textId="77777777" w:rsidR="0097340D" w:rsidRPr="00C25669" w:rsidRDefault="0097340D" w:rsidP="00E04E2A">
            <w:pPr>
              <w:pStyle w:val="TAH"/>
            </w:pPr>
          </w:p>
        </w:tc>
        <w:tc>
          <w:tcPr>
            <w:tcW w:w="737" w:type="pct"/>
            <w:vMerge/>
            <w:shd w:val="clear" w:color="auto" w:fill="FFFFFF"/>
            <w:vAlign w:val="center"/>
          </w:tcPr>
          <w:p w14:paraId="2FE8ACAC" w14:textId="77777777" w:rsidR="0097340D" w:rsidRPr="00C25669" w:rsidRDefault="0097340D" w:rsidP="00E04E2A">
            <w:pPr>
              <w:pStyle w:val="TAH"/>
            </w:pPr>
          </w:p>
        </w:tc>
        <w:tc>
          <w:tcPr>
            <w:tcW w:w="792" w:type="pct"/>
            <w:vMerge/>
            <w:shd w:val="clear" w:color="auto" w:fill="FFFFFF"/>
            <w:vAlign w:val="center"/>
          </w:tcPr>
          <w:p w14:paraId="0C350DF1" w14:textId="77777777" w:rsidR="0097340D" w:rsidRPr="00C25669" w:rsidRDefault="0097340D" w:rsidP="00E04E2A">
            <w:pPr>
              <w:pStyle w:val="TAH"/>
            </w:pPr>
          </w:p>
        </w:tc>
        <w:tc>
          <w:tcPr>
            <w:tcW w:w="747" w:type="pct"/>
            <w:shd w:val="clear" w:color="auto" w:fill="FFFFFF"/>
            <w:vAlign w:val="center"/>
          </w:tcPr>
          <w:p w14:paraId="6A6486A7" w14:textId="77777777" w:rsidR="0097340D" w:rsidRDefault="0097340D" w:rsidP="00E04E2A">
            <w:pPr>
              <w:pStyle w:val="TAH"/>
            </w:pPr>
            <w:r>
              <w:t>Fraction of</w:t>
            </w:r>
          </w:p>
          <w:p w14:paraId="2D8EA609" w14:textId="77777777" w:rsidR="0097340D" w:rsidRDefault="0097340D" w:rsidP="00E04E2A">
            <w:pPr>
              <w:pStyle w:val="TAH"/>
            </w:pPr>
            <w:r>
              <w:t>maximum</w:t>
            </w:r>
          </w:p>
          <w:p w14:paraId="54847A4A" w14:textId="77777777" w:rsidR="0097340D" w:rsidRDefault="0097340D" w:rsidP="00E04E2A">
            <w:pPr>
              <w:pStyle w:val="TAH"/>
            </w:pPr>
            <w:r>
              <w:t>throughput</w:t>
            </w:r>
          </w:p>
          <w:p w14:paraId="79544C9C" w14:textId="77777777" w:rsidR="0097340D" w:rsidRPr="00C25669" w:rsidRDefault="0097340D" w:rsidP="00E04E2A">
            <w:pPr>
              <w:pStyle w:val="TAH"/>
            </w:pPr>
            <w:r>
              <w:t>(%)</w:t>
            </w:r>
          </w:p>
        </w:tc>
        <w:tc>
          <w:tcPr>
            <w:tcW w:w="406" w:type="pct"/>
            <w:shd w:val="clear" w:color="auto" w:fill="FFFFFF"/>
            <w:vAlign w:val="center"/>
          </w:tcPr>
          <w:p w14:paraId="320BF3CF" w14:textId="77777777" w:rsidR="0097340D" w:rsidRPr="00C25669" w:rsidRDefault="0097340D" w:rsidP="00E04E2A">
            <w:pPr>
              <w:pStyle w:val="TAH"/>
            </w:pPr>
            <w:r w:rsidRPr="00C25669">
              <w:t>SNR (dB)</w:t>
            </w:r>
            <w:r>
              <w:t xml:space="preserve"> (Note 3)</w:t>
            </w:r>
          </w:p>
        </w:tc>
      </w:tr>
      <w:tr w:rsidR="0097340D" w:rsidRPr="00C25669" w14:paraId="4A0929EB" w14:textId="77777777" w:rsidTr="00E04E2A">
        <w:trPr>
          <w:trHeight w:val="180"/>
          <w:jc w:val="center"/>
        </w:trPr>
        <w:tc>
          <w:tcPr>
            <w:tcW w:w="335" w:type="pct"/>
            <w:shd w:val="clear" w:color="auto" w:fill="FFFFFF"/>
            <w:vAlign w:val="center"/>
          </w:tcPr>
          <w:p w14:paraId="66CD2BB8" w14:textId="77777777" w:rsidR="0097340D" w:rsidRPr="00C25669" w:rsidRDefault="0097340D" w:rsidP="00575C91">
            <w:pPr>
              <w:pStyle w:val="TAC"/>
              <w:rPr>
                <w:rFonts w:eastAsia="SimSun"/>
              </w:rPr>
            </w:pPr>
            <w:r w:rsidRPr="00C25669">
              <w:rPr>
                <w:rFonts w:eastAsia="SimSun"/>
              </w:rPr>
              <w:t>1-1</w:t>
            </w:r>
          </w:p>
        </w:tc>
        <w:tc>
          <w:tcPr>
            <w:tcW w:w="786" w:type="pct"/>
            <w:shd w:val="clear" w:color="auto" w:fill="FFFFFF"/>
            <w:vAlign w:val="center"/>
          </w:tcPr>
          <w:p w14:paraId="68131738" w14:textId="77777777" w:rsidR="0097340D" w:rsidRPr="00C25669" w:rsidRDefault="0097340D" w:rsidP="00575C91">
            <w:pPr>
              <w:pStyle w:val="TAC"/>
              <w:rPr>
                <w:rFonts w:eastAsia="SimSun"/>
              </w:rPr>
            </w:pPr>
            <w:r>
              <w:rPr>
                <w:rFonts w:eastAsia="SimSun"/>
              </w:rPr>
              <w:t>R.PDSCH.1-2.5 FDD</w:t>
            </w:r>
          </w:p>
        </w:tc>
        <w:tc>
          <w:tcPr>
            <w:tcW w:w="588" w:type="pct"/>
            <w:shd w:val="clear" w:color="auto" w:fill="FFFFFF"/>
            <w:vAlign w:val="center"/>
          </w:tcPr>
          <w:p w14:paraId="3F6EB655" w14:textId="77777777" w:rsidR="0097340D" w:rsidRPr="00C25669" w:rsidRDefault="0097340D" w:rsidP="00575C91">
            <w:pPr>
              <w:pStyle w:val="TAC"/>
              <w:rPr>
                <w:rFonts w:eastAsia="SimSun"/>
              </w:rPr>
            </w:pPr>
            <w:r w:rsidRPr="00C25669">
              <w:rPr>
                <w:rFonts w:eastAsia="SimSun"/>
              </w:rPr>
              <w:t>10 / 15</w:t>
            </w:r>
          </w:p>
        </w:tc>
        <w:tc>
          <w:tcPr>
            <w:tcW w:w="609" w:type="pct"/>
            <w:shd w:val="clear" w:color="auto" w:fill="FFFFFF"/>
            <w:vAlign w:val="center"/>
          </w:tcPr>
          <w:p w14:paraId="15559F71" w14:textId="77777777" w:rsidR="0097340D" w:rsidRPr="00C25669" w:rsidRDefault="0097340D" w:rsidP="00575C91">
            <w:pPr>
              <w:pStyle w:val="TAC"/>
              <w:rPr>
                <w:rFonts w:eastAsia="SimSun"/>
              </w:rPr>
            </w:pPr>
            <w:r>
              <w:rPr>
                <w:rFonts w:eastAsia="SimSun"/>
              </w:rPr>
              <w:t>16QAM</w:t>
            </w:r>
            <w:r w:rsidRPr="00C25669">
              <w:rPr>
                <w:rFonts w:eastAsia="SimSun"/>
              </w:rPr>
              <w:t>, 0.</w:t>
            </w:r>
            <w:r>
              <w:rPr>
                <w:rFonts w:eastAsia="SimSun"/>
              </w:rPr>
              <w:t>54</w:t>
            </w:r>
          </w:p>
        </w:tc>
        <w:tc>
          <w:tcPr>
            <w:tcW w:w="737" w:type="pct"/>
            <w:shd w:val="clear" w:color="auto" w:fill="FFFFFF"/>
            <w:vAlign w:val="center"/>
          </w:tcPr>
          <w:p w14:paraId="10D26D3F" w14:textId="77777777" w:rsidR="0097340D" w:rsidRPr="00C25669" w:rsidRDefault="0097340D" w:rsidP="00575C91">
            <w:pPr>
              <w:pStyle w:val="TAC"/>
              <w:rPr>
                <w:rFonts w:eastAsia="SimSun"/>
              </w:rPr>
            </w:pPr>
            <w:r w:rsidRPr="00AE2788">
              <w:rPr>
                <w:rFonts w:eastAsia="SimSun"/>
              </w:rPr>
              <w:t>TDLA30-10</w:t>
            </w:r>
            <w:r>
              <w:rPr>
                <w:rFonts w:eastAsia="SimSun"/>
              </w:rPr>
              <w:t xml:space="preserve"> </w:t>
            </w:r>
          </w:p>
        </w:tc>
        <w:tc>
          <w:tcPr>
            <w:tcW w:w="792" w:type="pct"/>
            <w:shd w:val="clear" w:color="auto" w:fill="FFFFFF"/>
            <w:vAlign w:val="center"/>
          </w:tcPr>
          <w:p w14:paraId="73B5D064" w14:textId="77777777" w:rsidR="0097340D" w:rsidRPr="003D4A7F" w:rsidRDefault="0097340D" w:rsidP="00575C91">
            <w:pPr>
              <w:pStyle w:val="TAC"/>
              <w:rPr>
                <w:rFonts w:eastAsia="SimSun"/>
                <w:lang w:val="en-US"/>
              </w:rPr>
            </w:pPr>
            <w:r w:rsidRPr="00BB5DE3">
              <w:rPr>
                <w:rFonts w:eastAsia="SimSun"/>
              </w:rPr>
              <w:t xml:space="preserve">2x2, ULA Low </w:t>
            </w:r>
          </w:p>
        </w:tc>
        <w:tc>
          <w:tcPr>
            <w:tcW w:w="747" w:type="pct"/>
            <w:shd w:val="clear" w:color="auto" w:fill="FFFFFF"/>
            <w:vAlign w:val="center"/>
          </w:tcPr>
          <w:p w14:paraId="2108899C" w14:textId="77777777" w:rsidR="0097340D" w:rsidRPr="00C25669" w:rsidRDefault="0097340D" w:rsidP="00575C91">
            <w:pPr>
              <w:pStyle w:val="TAC"/>
              <w:rPr>
                <w:rFonts w:eastAsia="SimSun"/>
              </w:rPr>
            </w:pPr>
            <w:r>
              <w:rPr>
                <w:rFonts w:eastAsia="SimSun"/>
              </w:rPr>
              <w:t>70</w:t>
            </w:r>
          </w:p>
        </w:tc>
        <w:tc>
          <w:tcPr>
            <w:tcW w:w="406" w:type="pct"/>
            <w:shd w:val="clear" w:color="auto" w:fill="FFFFFF"/>
            <w:vAlign w:val="center"/>
          </w:tcPr>
          <w:p w14:paraId="5F93F41F" w14:textId="2162D2CC" w:rsidR="0097340D" w:rsidRPr="00C25669" w:rsidRDefault="0097340D" w:rsidP="00575C91">
            <w:pPr>
              <w:pStyle w:val="TAC"/>
              <w:rPr>
                <w:rFonts w:eastAsia="SimSun"/>
                <w:lang w:eastAsia="zh-CN"/>
              </w:rPr>
            </w:pPr>
            <w:r>
              <w:rPr>
                <w:rFonts w:eastAsia="SimSun"/>
              </w:rPr>
              <w:t>17.</w:t>
            </w:r>
            <w:r w:rsidR="00450BFE">
              <w:rPr>
                <w:rFonts w:eastAsia="SimSun"/>
              </w:rPr>
              <w:t xml:space="preserve"> 3</w:t>
            </w:r>
          </w:p>
        </w:tc>
      </w:tr>
      <w:tr w:rsidR="0097340D" w:rsidRPr="00C25669" w14:paraId="7A55FB80" w14:textId="77777777" w:rsidTr="00E04E2A">
        <w:trPr>
          <w:trHeight w:val="180"/>
          <w:jc w:val="center"/>
        </w:trPr>
        <w:tc>
          <w:tcPr>
            <w:tcW w:w="5000" w:type="pct"/>
            <w:gridSpan w:val="8"/>
            <w:shd w:val="clear" w:color="auto" w:fill="FFFFFF"/>
            <w:vAlign w:val="center"/>
          </w:tcPr>
          <w:p w14:paraId="5C9A0259" w14:textId="76EF8902" w:rsidR="0097340D" w:rsidRPr="00727571" w:rsidRDefault="0097340D" w:rsidP="00575C91">
            <w:pPr>
              <w:pStyle w:val="TAN"/>
              <w:rPr>
                <w:rFonts w:eastAsia="SimSun"/>
              </w:rPr>
            </w:pPr>
            <w:r w:rsidRPr="00727571">
              <w:rPr>
                <w:rFonts w:eastAsia="SimSun"/>
              </w:rPr>
              <w:t>Note 1:</w:t>
            </w:r>
            <w:r w:rsidRPr="00C25669">
              <w:tab/>
            </w:r>
            <w:r w:rsidRPr="006717ED">
              <w:rPr>
                <w:rFonts w:eastAsia="SimSun"/>
              </w:rPr>
              <w:t xml:space="preserve">The propagation conditions apply </w:t>
            </w:r>
            <w:r>
              <w:rPr>
                <w:rFonts w:eastAsia="SimSun"/>
              </w:rPr>
              <w:t>to</w:t>
            </w:r>
            <w:r w:rsidRPr="006717ED">
              <w:rPr>
                <w:rFonts w:eastAsia="SimSun"/>
              </w:rPr>
              <w:t xml:space="preserve"> each of TR</w:t>
            </w:r>
            <w:r>
              <w:rPr>
                <w:rFonts w:eastAsia="SimSun"/>
              </w:rPr>
              <w:t>x</w:t>
            </w:r>
            <w:r w:rsidRPr="006717ED">
              <w:rPr>
                <w:rFonts w:eastAsia="SimSun"/>
              </w:rPr>
              <w:t>P #1 and TR</w:t>
            </w:r>
            <w:r>
              <w:rPr>
                <w:rFonts w:eastAsia="SimSun"/>
              </w:rPr>
              <w:t>x</w:t>
            </w:r>
            <w:r w:rsidRPr="006717ED">
              <w:rPr>
                <w:rFonts w:eastAsia="SimSun"/>
              </w:rPr>
              <w:t>P #2 and are statistically independent</w:t>
            </w:r>
            <w:r w:rsidRPr="00727571">
              <w:rPr>
                <w:rFonts w:eastAsia="SimSun"/>
              </w:rPr>
              <w:t>.</w:t>
            </w:r>
          </w:p>
          <w:p w14:paraId="1B58F257" w14:textId="27A5B795" w:rsidR="0097340D" w:rsidRPr="00727571" w:rsidRDefault="0097340D" w:rsidP="00575C91">
            <w:pPr>
              <w:pStyle w:val="TAN"/>
              <w:rPr>
                <w:rFonts w:eastAsia="SimSun"/>
              </w:rPr>
            </w:pPr>
            <w:r w:rsidRPr="00727571">
              <w:rPr>
                <w:rFonts w:eastAsia="SimSun"/>
              </w:rPr>
              <w:t>Note 2:</w:t>
            </w:r>
            <w:r w:rsidRPr="00C25669">
              <w:tab/>
            </w:r>
            <w:r w:rsidRPr="00727571">
              <w:rPr>
                <w:rFonts w:eastAsia="SimSun"/>
              </w:rPr>
              <w:t xml:space="preserve">Correlation matrix and antenna configuration parameters apply </w:t>
            </w:r>
            <w:r>
              <w:rPr>
                <w:rFonts w:eastAsia="SimSun"/>
              </w:rPr>
              <w:t>to</w:t>
            </w:r>
            <w:r w:rsidRPr="00727571">
              <w:rPr>
                <w:rFonts w:eastAsia="SimSun"/>
              </w:rPr>
              <w:t xml:space="preserve"> each of TR</w:t>
            </w:r>
            <w:r>
              <w:rPr>
                <w:rFonts w:eastAsia="SimSun"/>
              </w:rPr>
              <w:t>x</w:t>
            </w:r>
            <w:r w:rsidRPr="00727571">
              <w:rPr>
                <w:rFonts w:eastAsia="SimSun"/>
              </w:rPr>
              <w:t>P #1 and TR</w:t>
            </w:r>
            <w:r>
              <w:rPr>
                <w:rFonts w:eastAsia="SimSun"/>
              </w:rPr>
              <w:t>x</w:t>
            </w:r>
            <w:r w:rsidRPr="00727571">
              <w:rPr>
                <w:rFonts w:eastAsia="SimSun"/>
              </w:rPr>
              <w:t>P #2.</w:t>
            </w:r>
          </w:p>
          <w:p w14:paraId="3E55BD8F" w14:textId="373B8A34" w:rsidR="0097340D" w:rsidRDefault="0097340D" w:rsidP="00575C91">
            <w:pPr>
              <w:pStyle w:val="TAN"/>
              <w:rPr>
                <w:rFonts w:eastAsia="SimSun"/>
              </w:rPr>
            </w:pPr>
            <w:r w:rsidRPr="00727571">
              <w:rPr>
                <w:rFonts w:eastAsia="SimSun"/>
              </w:rPr>
              <w:t>Note 3:</w:t>
            </w:r>
            <w:r w:rsidRPr="00C25669">
              <w:tab/>
            </w:r>
            <w:r w:rsidRPr="00727571">
              <w:rPr>
                <w:rFonts w:eastAsia="SimSun"/>
              </w:rPr>
              <w:t>SNR corresponds to SNR of TR</w:t>
            </w:r>
            <w:r>
              <w:rPr>
                <w:rFonts w:eastAsia="SimSun"/>
              </w:rPr>
              <w:t>x</w:t>
            </w:r>
            <w:r w:rsidRPr="00727571">
              <w:rPr>
                <w:rFonts w:eastAsia="SimSun"/>
              </w:rPr>
              <w:t>P #1 and TR</w:t>
            </w:r>
            <w:r>
              <w:rPr>
                <w:rFonts w:eastAsia="SimSun"/>
              </w:rPr>
              <w:t>x</w:t>
            </w:r>
            <w:r w:rsidRPr="00727571">
              <w:rPr>
                <w:rFonts w:eastAsia="SimSun"/>
              </w:rPr>
              <w:t>P #2 as defined in 4.4.2</w:t>
            </w:r>
          </w:p>
        </w:tc>
      </w:tr>
    </w:tbl>
    <w:p w14:paraId="4F9E548F" w14:textId="77777777" w:rsidR="0097340D" w:rsidRDefault="0097340D" w:rsidP="0097340D"/>
    <w:p w14:paraId="241A6C6A" w14:textId="77777777" w:rsidR="0097340D" w:rsidRPr="00C25669" w:rsidRDefault="0097340D" w:rsidP="0097340D">
      <w:pPr>
        <w:pStyle w:val="Heading5"/>
      </w:pPr>
      <w:bookmarkStart w:id="1485" w:name="_Toc67918041"/>
      <w:bookmarkStart w:id="1486" w:name="_Toc76298084"/>
      <w:bookmarkStart w:id="1487" w:name="_Toc76572096"/>
      <w:bookmarkStart w:id="1488" w:name="_Toc76651963"/>
      <w:bookmarkStart w:id="1489" w:name="_Toc76652801"/>
      <w:bookmarkStart w:id="1490" w:name="_Toc83742073"/>
      <w:bookmarkStart w:id="1491" w:name="_Toc91440563"/>
      <w:bookmarkStart w:id="1492" w:name="_Toc98849349"/>
      <w:bookmarkStart w:id="1493" w:name="_Toc106543200"/>
      <w:bookmarkStart w:id="1494" w:name="_Toc106737295"/>
      <w:bookmarkStart w:id="1495" w:name="_Toc107233062"/>
      <w:bookmarkStart w:id="1496" w:name="_Toc107234652"/>
      <w:bookmarkStart w:id="1497" w:name="_Toc107419621"/>
      <w:bookmarkStart w:id="1498" w:name="_Toc107476915"/>
      <w:bookmarkStart w:id="1499" w:name="_Toc114565733"/>
      <w:bookmarkStart w:id="1500" w:name="_Toc123936026"/>
      <w:bookmarkStart w:id="1501" w:name="_Toc124377041"/>
      <w:r w:rsidRPr="00C25669">
        <w:t>5.</w:t>
      </w:r>
      <w:r w:rsidRPr="00C25669">
        <w:rPr>
          <w:rFonts w:hint="eastAsia"/>
        </w:rPr>
        <w:t>2</w:t>
      </w:r>
      <w:r w:rsidRPr="00C25669">
        <w:t>.</w:t>
      </w:r>
      <w:r w:rsidRPr="00C25669">
        <w:rPr>
          <w:rFonts w:hint="eastAsia"/>
        </w:rPr>
        <w:t>2</w:t>
      </w:r>
      <w:r w:rsidRPr="00C25669">
        <w:t>.1.</w:t>
      </w:r>
      <w:r>
        <w:rPr>
          <w:lang w:eastAsia="zh-CN"/>
        </w:rPr>
        <w:t>14</w:t>
      </w:r>
      <w:r w:rsidRPr="00C25669">
        <w:rPr>
          <w:rFonts w:hint="eastAsia"/>
          <w:lang w:eastAsia="zh-CN"/>
        </w:rPr>
        <w:tab/>
      </w:r>
      <w:r w:rsidRPr="009F3CBF">
        <w:t xml:space="preserve">Minimum requirements for PDSCH with </w:t>
      </w:r>
      <w:r>
        <w:t>s</w:t>
      </w:r>
      <w:r w:rsidRPr="009F3CBF">
        <w:t xml:space="preserve">ingle-DCI based </w:t>
      </w:r>
      <w:r>
        <w:t>Inter-slot TDM scheme</w:t>
      </w:r>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p>
    <w:p w14:paraId="24BDE145"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14</w:t>
      </w:r>
      <w:r w:rsidRPr="00C25669">
        <w:rPr>
          <w:rFonts w:ascii="Times-Roman" w:eastAsia="SimSun" w:hAnsi="Times-Roman"/>
        </w:rPr>
        <w:t>-3, with the addition of test parameters in Table 5.2.2.1.</w:t>
      </w:r>
      <w:r>
        <w:rPr>
          <w:rFonts w:ascii="Times-Roman" w:eastAsia="SimSun" w:hAnsi="Times-Roman"/>
          <w:lang w:eastAsia="zh-CN"/>
        </w:rPr>
        <w:t>14</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2377E7D7"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14</w:t>
      </w:r>
      <w:r w:rsidRPr="00C25669">
        <w:rPr>
          <w:rFonts w:ascii="Times-Roman" w:eastAsia="SimSun" w:hAnsi="Times-Roman"/>
        </w:rPr>
        <w:t>-1</w:t>
      </w:r>
      <w:r w:rsidRPr="00C25669">
        <w:rPr>
          <w:rFonts w:ascii="Times-Roman" w:eastAsia="SimSun" w:hAnsi="Times-Roman" w:hint="eastAsia"/>
          <w:lang w:eastAsia="zh-CN"/>
        </w:rPr>
        <w:t>.</w:t>
      </w:r>
    </w:p>
    <w:p w14:paraId="4A05D96E" w14:textId="77777777" w:rsidR="0097340D" w:rsidRPr="00C25669" w:rsidRDefault="0097340D" w:rsidP="0097340D">
      <w:pPr>
        <w:pStyle w:val="TH"/>
      </w:pPr>
      <w:r w:rsidRPr="00C25669">
        <w:t>Table 5.2.2.1.</w:t>
      </w:r>
      <w:r>
        <w:rPr>
          <w:lang w:eastAsia="zh-CN"/>
        </w:rPr>
        <w:t>14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2E11BC38" w14:textId="77777777" w:rsidTr="00E04E2A">
        <w:tc>
          <w:tcPr>
            <w:tcW w:w="5098" w:type="dxa"/>
            <w:shd w:val="clear" w:color="auto" w:fill="auto"/>
          </w:tcPr>
          <w:p w14:paraId="5D731EE3"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2474C0B6" w14:textId="77777777" w:rsidR="0097340D" w:rsidRPr="00C25669" w:rsidRDefault="0097340D" w:rsidP="00575C91">
            <w:pPr>
              <w:pStyle w:val="TAH"/>
              <w:rPr>
                <w:rFonts w:eastAsia="SimSun"/>
              </w:rPr>
            </w:pPr>
            <w:r w:rsidRPr="00C25669">
              <w:rPr>
                <w:rFonts w:eastAsia="SimSun"/>
              </w:rPr>
              <w:t>Test index</w:t>
            </w:r>
          </w:p>
        </w:tc>
      </w:tr>
      <w:tr w:rsidR="0097340D" w:rsidRPr="00C25669" w14:paraId="213B92AB" w14:textId="77777777" w:rsidTr="00E04E2A">
        <w:tc>
          <w:tcPr>
            <w:tcW w:w="5098" w:type="dxa"/>
            <w:shd w:val="clear" w:color="auto" w:fill="auto"/>
          </w:tcPr>
          <w:p w14:paraId="796E695C"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repetitionNumber-r16 with multiple slot level PDSCH t</w:t>
            </w:r>
            <w:r w:rsidRPr="00093171">
              <w:rPr>
                <w:rFonts w:eastAsia="SimSun"/>
              </w:rPr>
              <w:t xml:space="preserve">ransmission occasions of the same TB </w:t>
            </w:r>
            <w:r>
              <w:rPr>
                <w:rFonts w:eastAsia="SimSun"/>
              </w:rPr>
              <w:t>with two TCI states defined in clause 5.1 of TS 38.214 [12]</w:t>
            </w:r>
          </w:p>
        </w:tc>
        <w:tc>
          <w:tcPr>
            <w:tcW w:w="4523" w:type="dxa"/>
            <w:shd w:val="clear" w:color="auto" w:fill="auto"/>
          </w:tcPr>
          <w:p w14:paraId="1BCCF765" w14:textId="77777777" w:rsidR="0097340D" w:rsidRPr="00C25669" w:rsidRDefault="0097340D" w:rsidP="00575C91">
            <w:pPr>
              <w:pStyle w:val="TAL"/>
              <w:rPr>
                <w:rFonts w:eastAsia="SimSun"/>
                <w:lang w:eastAsia="zh-CN"/>
              </w:rPr>
            </w:pPr>
            <w:r w:rsidRPr="00C25669">
              <w:rPr>
                <w:rFonts w:eastAsia="SimSun"/>
              </w:rPr>
              <w:t>1-1</w:t>
            </w:r>
          </w:p>
        </w:tc>
      </w:tr>
    </w:tbl>
    <w:p w14:paraId="05766DB6" w14:textId="77777777" w:rsidR="0097340D" w:rsidRPr="00C25669" w:rsidRDefault="0097340D" w:rsidP="0097340D">
      <w:pPr>
        <w:rPr>
          <w:rFonts w:ascii="Times-Roman" w:eastAsia="SimSun" w:hAnsi="Times-Roman" w:hint="eastAsia"/>
        </w:rPr>
      </w:pPr>
    </w:p>
    <w:p w14:paraId="2B5B8C73" w14:textId="77777777" w:rsidR="0097340D" w:rsidRDefault="0097340D" w:rsidP="0097340D">
      <w:pPr>
        <w:pStyle w:val="TH"/>
      </w:pPr>
      <w:r w:rsidRPr="00C25669">
        <w:t>Table 5.2.2.1.</w:t>
      </w:r>
      <w:r>
        <w:rPr>
          <w:lang w:eastAsia="zh-CN"/>
        </w:rPr>
        <w:t>14</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1D900868" w14:textId="77777777" w:rsidTr="00E04E2A">
        <w:trPr>
          <w:trHeight w:val="75"/>
        </w:trPr>
        <w:tc>
          <w:tcPr>
            <w:tcW w:w="5467" w:type="dxa"/>
            <w:gridSpan w:val="4"/>
            <w:vMerge w:val="restart"/>
            <w:shd w:val="clear" w:color="auto" w:fill="auto"/>
          </w:tcPr>
          <w:p w14:paraId="7227ED7E"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00CEF330"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1E542805" w14:textId="77777777" w:rsidR="0097340D" w:rsidRPr="00C25669" w:rsidRDefault="0097340D" w:rsidP="00575C91">
            <w:pPr>
              <w:pStyle w:val="TAH"/>
              <w:rPr>
                <w:rFonts w:eastAsia="SimSun"/>
              </w:rPr>
            </w:pPr>
            <w:r w:rsidRPr="00C25669">
              <w:rPr>
                <w:rFonts w:eastAsia="SimSun"/>
              </w:rPr>
              <w:t>Value</w:t>
            </w:r>
          </w:p>
        </w:tc>
      </w:tr>
      <w:tr w:rsidR="0097340D" w:rsidRPr="00C25669" w14:paraId="10625844" w14:textId="77777777" w:rsidTr="00E04E2A">
        <w:trPr>
          <w:trHeight w:val="75"/>
        </w:trPr>
        <w:tc>
          <w:tcPr>
            <w:tcW w:w="5467" w:type="dxa"/>
            <w:gridSpan w:val="4"/>
            <w:vMerge/>
            <w:shd w:val="clear" w:color="auto" w:fill="auto"/>
          </w:tcPr>
          <w:p w14:paraId="399F52CA" w14:textId="77777777" w:rsidR="0097340D" w:rsidRPr="00C25669" w:rsidRDefault="0097340D" w:rsidP="00575C91">
            <w:pPr>
              <w:pStyle w:val="TAH"/>
              <w:rPr>
                <w:rFonts w:eastAsia="SimSun"/>
              </w:rPr>
            </w:pPr>
          </w:p>
        </w:tc>
        <w:tc>
          <w:tcPr>
            <w:tcW w:w="802" w:type="dxa"/>
            <w:vMerge/>
            <w:shd w:val="clear" w:color="auto" w:fill="auto"/>
          </w:tcPr>
          <w:p w14:paraId="3037D8C7" w14:textId="77777777" w:rsidR="0097340D" w:rsidRPr="00C25669" w:rsidRDefault="0097340D" w:rsidP="00575C91">
            <w:pPr>
              <w:pStyle w:val="TAH"/>
              <w:rPr>
                <w:rFonts w:eastAsia="SimSun"/>
              </w:rPr>
            </w:pPr>
          </w:p>
        </w:tc>
        <w:tc>
          <w:tcPr>
            <w:tcW w:w="1676" w:type="dxa"/>
            <w:shd w:val="clear" w:color="auto" w:fill="auto"/>
          </w:tcPr>
          <w:p w14:paraId="69840DBA"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0A0F84B2" w14:textId="77777777" w:rsidR="0097340D" w:rsidRPr="00C25669" w:rsidRDefault="0097340D" w:rsidP="00575C91">
            <w:pPr>
              <w:pStyle w:val="TAH"/>
              <w:rPr>
                <w:rFonts w:eastAsia="SimSun"/>
              </w:rPr>
            </w:pPr>
            <w:r>
              <w:rPr>
                <w:rFonts w:eastAsia="SimSun"/>
              </w:rPr>
              <w:t>TRxP #2 (Note 1)</w:t>
            </w:r>
          </w:p>
        </w:tc>
      </w:tr>
      <w:tr w:rsidR="0097340D" w:rsidRPr="00C25669" w14:paraId="7383C175" w14:textId="77777777" w:rsidTr="00E04E2A">
        <w:tc>
          <w:tcPr>
            <w:tcW w:w="5467" w:type="dxa"/>
            <w:gridSpan w:val="4"/>
            <w:shd w:val="clear" w:color="auto" w:fill="auto"/>
            <w:vAlign w:val="center"/>
          </w:tcPr>
          <w:p w14:paraId="27E0D3A4"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7723F11F" w14:textId="77777777" w:rsidR="0097340D" w:rsidRPr="00C25669" w:rsidRDefault="0097340D" w:rsidP="00575C91">
            <w:pPr>
              <w:pStyle w:val="TAC"/>
              <w:rPr>
                <w:rFonts w:eastAsia="SimSun"/>
              </w:rPr>
            </w:pPr>
          </w:p>
        </w:tc>
        <w:tc>
          <w:tcPr>
            <w:tcW w:w="3352" w:type="dxa"/>
            <w:gridSpan w:val="2"/>
            <w:shd w:val="clear" w:color="auto" w:fill="auto"/>
            <w:vAlign w:val="center"/>
          </w:tcPr>
          <w:p w14:paraId="38E63B75" w14:textId="77777777" w:rsidR="0097340D" w:rsidRPr="00C25669" w:rsidRDefault="0097340D" w:rsidP="00575C91">
            <w:pPr>
              <w:pStyle w:val="TAC"/>
              <w:rPr>
                <w:rFonts w:eastAsia="SimSun"/>
              </w:rPr>
            </w:pPr>
            <w:r>
              <w:rPr>
                <w:rFonts w:eastAsia="SimSun"/>
              </w:rPr>
              <w:t>TRxP #1</w:t>
            </w:r>
          </w:p>
        </w:tc>
      </w:tr>
      <w:tr w:rsidR="0097340D" w:rsidRPr="00C25669" w14:paraId="4FE05B74" w14:textId="77777777" w:rsidTr="00E04E2A">
        <w:tc>
          <w:tcPr>
            <w:tcW w:w="2733" w:type="dxa"/>
            <w:gridSpan w:val="2"/>
            <w:vMerge w:val="restart"/>
            <w:shd w:val="clear" w:color="auto" w:fill="auto"/>
            <w:vAlign w:val="center"/>
          </w:tcPr>
          <w:p w14:paraId="20A18A0F"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703A324B"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03A86714" w14:textId="77777777" w:rsidR="0097340D" w:rsidRPr="00C25669" w:rsidRDefault="0097340D" w:rsidP="00575C91">
            <w:pPr>
              <w:pStyle w:val="TAC"/>
              <w:rPr>
                <w:rFonts w:eastAsia="SimSun"/>
              </w:rPr>
            </w:pPr>
          </w:p>
        </w:tc>
        <w:tc>
          <w:tcPr>
            <w:tcW w:w="3352" w:type="dxa"/>
            <w:gridSpan w:val="2"/>
            <w:shd w:val="clear" w:color="auto" w:fill="auto"/>
            <w:vAlign w:val="center"/>
          </w:tcPr>
          <w:p w14:paraId="6E87193E" w14:textId="77777777" w:rsidR="0097340D" w:rsidRPr="00C25669" w:rsidRDefault="0097340D" w:rsidP="00575C91">
            <w:pPr>
              <w:pStyle w:val="TAC"/>
              <w:rPr>
                <w:rFonts w:eastAsia="SimSun"/>
              </w:rPr>
            </w:pPr>
            <w:r>
              <w:rPr>
                <w:rFonts w:eastAsia="SimSun"/>
              </w:rPr>
              <w:t>TCI State #1</w:t>
            </w:r>
          </w:p>
        </w:tc>
      </w:tr>
      <w:tr w:rsidR="0097340D" w:rsidRPr="00C25669" w14:paraId="2BD6C934" w14:textId="77777777" w:rsidTr="00E04E2A">
        <w:tc>
          <w:tcPr>
            <w:tcW w:w="2733" w:type="dxa"/>
            <w:gridSpan w:val="2"/>
            <w:vMerge/>
            <w:shd w:val="clear" w:color="auto" w:fill="auto"/>
            <w:vAlign w:val="center"/>
          </w:tcPr>
          <w:p w14:paraId="6D215BC3" w14:textId="77777777" w:rsidR="0097340D" w:rsidRPr="00352C60" w:rsidRDefault="0097340D" w:rsidP="00575C91">
            <w:pPr>
              <w:pStyle w:val="TAL"/>
              <w:rPr>
                <w:rFonts w:eastAsia="SimSun"/>
              </w:rPr>
            </w:pPr>
          </w:p>
        </w:tc>
        <w:tc>
          <w:tcPr>
            <w:tcW w:w="2734" w:type="dxa"/>
            <w:gridSpan w:val="2"/>
            <w:shd w:val="clear" w:color="auto" w:fill="auto"/>
            <w:vAlign w:val="center"/>
          </w:tcPr>
          <w:p w14:paraId="33CA33E3"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6F35629B" w14:textId="77777777" w:rsidR="0097340D" w:rsidRPr="00C25669" w:rsidRDefault="0097340D" w:rsidP="00575C91">
            <w:pPr>
              <w:pStyle w:val="TAC"/>
              <w:rPr>
                <w:rFonts w:eastAsia="SimSun"/>
              </w:rPr>
            </w:pPr>
          </w:p>
        </w:tc>
        <w:tc>
          <w:tcPr>
            <w:tcW w:w="3352" w:type="dxa"/>
            <w:gridSpan w:val="2"/>
            <w:shd w:val="clear" w:color="auto" w:fill="auto"/>
            <w:vAlign w:val="center"/>
          </w:tcPr>
          <w:p w14:paraId="6E14B7A9" w14:textId="77777777" w:rsidR="0097340D" w:rsidRPr="00C25669" w:rsidRDefault="0097340D" w:rsidP="00575C91">
            <w:pPr>
              <w:pStyle w:val="TAC"/>
              <w:rPr>
                <w:rFonts w:eastAsia="SimSun"/>
              </w:rPr>
            </w:pPr>
            <w:r>
              <w:rPr>
                <w:rFonts w:eastAsia="SimSun"/>
              </w:rPr>
              <w:t>Not configured</w:t>
            </w:r>
          </w:p>
        </w:tc>
      </w:tr>
      <w:tr w:rsidR="0097340D" w:rsidRPr="00C25669" w14:paraId="560006CF" w14:textId="77777777" w:rsidTr="00E04E2A">
        <w:tc>
          <w:tcPr>
            <w:tcW w:w="2733" w:type="dxa"/>
            <w:gridSpan w:val="2"/>
            <w:vMerge w:val="restart"/>
            <w:shd w:val="clear" w:color="auto" w:fill="auto"/>
            <w:vAlign w:val="center"/>
          </w:tcPr>
          <w:p w14:paraId="69F19EA3"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755FCFBE" w14:textId="77777777" w:rsidR="0097340D" w:rsidRPr="00575612" w:rsidRDefault="0097340D"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77B1A7E0" w14:textId="77777777" w:rsidR="0097340D" w:rsidRPr="00C25669" w:rsidRDefault="0097340D" w:rsidP="00575C91">
            <w:pPr>
              <w:pStyle w:val="TAC"/>
              <w:rPr>
                <w:rFonts w:eastAsia="SimSun"/>
              </w:rPr>
            </w:pPr>
          </w:p>
        </w:tc>
        <w:tc>
          <w:tcPr>
            <w:tcW w:w="1676" w:type="dxa"/>
            <w:shd w:val="clear" w:color="auto" w:fill="auto"/>
            <w:vAlign w:val="center"/>
          </w:tcPr>
          <w:p w14:paraId="75824651" w14:textId="77777777" w:rsidR="0097340D" w:rsidRPr="00C25669" w:rsidRDefault="0097340D"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21D07AB4" w14:textId="77777777" w:rsidR="0097340D" w:rsidRPr="00C25669" w:rsidRDefault="0097340D"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97340D" w:rsidRPr="00C25669" w14:paraId="0B3EB2DD" w14:textId="77777777" w:rsidTr="00E04E2A">
        <w:tc>
          <w:tcPr>
            <w:tcW w:w="2733" w:type="dxa"/>
            <w:gridSpan w:val="2"/>
            <w:vMerge/>
            <w:shd w:val="clear" w:color="auto" w:fill="auto"/>
            <w:vAlign w:val="center"/>
          </w:tcPr>
          <w:p w14:paraId="5A120E9C" w14:textId="77777777" w:rsidR="0097340D" w:rsidRDefault="0097340D" w:rsidP="00575C91">
            <w:pPr>
              <w:pStyle w:val="TAL"/>
              <w:rPr>
                <w:rFonts w:eastAsia="SimSun"/>
              </w:rPr>
            </w:pPr>
          </w:p>
        </w:tc>
        <w:tc>
          <w:tcPr>
            <w:tcW w:w="2734" w:type="dxa"/>
            <w:gridSpan w:val="2"/>
            <w:shd w:val="clear" w:color="auto" w:fill="auto"/>
            <w:vAlign w:val="center"/>
          </w:tcPr>
          <w:p w14:paraId="01C76798" w14:textId="77777777" w:rsidR="0097340D" w:rsidRPr="003D4A7F" w:rsidRDefault="0097340D"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59DDDB6E" w14:textId="77777777" w:rsidR="0097340D" w:rsidRPr="00C25669" w:rsidRDefault="0097340D" w:rsidP="00575C91">
            <w:pPr>
              <w:pStyle w:val="TAC"/>
              <w:rPr>
                <w:rFonts w:eastAsia="SimSun"/>
              </w:rPr>
            </w:pPr>
          </w:p>
        </w:tc>
        <w:tc>
          <w:tcPr>
            <w:tcW w:w="1676" w:type="dxa"/>
            <w:shd w:val="clear" w:color="auto" w:fill="auto"/>
            <w:vAlign w:val="center"/>
          </w:tcPr>
          <w:p w14:paraId="2F37E10F" w14:textId="77777777" w:rsidR="0097340D" w:rsidRDefault="0097340D" w:rsidP="00575C91">
            <w:pPr>
              <w:pStyle w:val="TAC"/>
              <w:rPr>
                <w:rFonts w:eastAsia="SimSun"/>
              </w:rPr>
            </w:pPr>
            <w:r w:rsidRPr="003D4A7F">
              <w:rPr>
                <w:rFonts w:eastAsia="SimSun"/>
              </w:rPr>
              <w:t xml:space="preserve">l0 = 6 for CSI-RS resources 1 and </w:t>
            </w:r>
            <w:r>
              <w:rPr>
                <w:rFonts w:eastAsia="SimSun"/>
              </w:rPr>
              <w:t>3</w:t>
            </w:r>
          </w:p>
          <w:p w14:paraId="0DC1BB9E" w14:textId="77777777" w:rsidR="0097340D" w:rsidRPr="003D4A7F" w:rsidRDefault="0097340D"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5C475498" w14:textId="77777777" w:rsidR="0097340D" w:rsidRDefault="0097340D"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37852DE6" w14:textId="77777777" w:rsidR="0097340D" w:rsidRPr="00C25669" w:rsidRDefault="0097340D"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97340D" w:rsidRPr="00C25669" w14:paraId="0C9E2DF9" w14:textId="77777777" w:rsidTr="00E04E2A">
        <w:tc>
          <w:tcPr>
            <w:tcW w:w="2733" w:type="dxa"/>
            <w:gridSpan w:val="2"/>
            <w:vMerge/>
            <w:shd w:val="clear" w:color="auto" w:fill="auto"/>
            <w:vAlign w:val="center"/>
          </w:tcPr>
          <w:p w14:paraId="7F6087BF" w14:textId="77777777" w:rsidR="0097340D" w:rsidRDefault="0097340D" w:rsidP="00575C91">
            <w:pPr>
              <w:pStyle w:val="TAL"/>
              <w:rPr>
                <w:rFonts w:eastAsia="SimSun"/>
              </w:rPr>
            </w:pPr>
          </w:p>
        </w:tc>
        <w:tc>
          <w:tcPr>
            <w:tcW w:w="2734" w:type="dxa"/>
            <w:gridSpan w:val="2"/>
            <w:shd w:val="clear" w:color="auto" w:fill="auto"/>
            <w:vAlign w:val="center"/>
          </w:tcPr>
          <w:p w14:paraId="3544A4D2" w14:textId="77777777" w:rsidR="0097340D" w:rsidRPr="003D4A7F" w:rsidRDefault="0097340D" w:rsidP="00575C91">
            <w:pPr>
              <w:pStyle w:val="TAL"/>
              <w:rPr>
                <w:rFonts w:eastAsia="SimSun"/>
              </w:rPr>
            </w:pPr>
            <w:r w:rsidRPr="003D4A7F">
              <w:rPr>
                <w:rFonts w:eastAsia="SimSun"/>
              </w:rPr>
              <w:t>Number of CSI-RS ports (X)</w:t>
            </w:r>
          </w:p>
        </w:tc>
        <w:tc>
          <w:tcPr>
            <w:tcW w:w="802" w:type="dxa"/>
            <w:shd w:val="clear" w:color="auto" w:fill="auto"/>
            <w:vAlign w:val="center"/>
          </w:tcPr>
          <w:p w14:paraId="2573DEA3" w14:textId="77777777" w:rsidR="0097340D" w:rsidRPr="00C25669" w:rsidRDefault="0097340D" w:rsidP="00575C91">
            <w:pPr>
              <w:pStyle w:val="TAC"/>
              <w:rPr>
                <w:rFonts w:eastAsia="SimSun"/>
              </w:rPr>
            </w:pPr>
          </w:p>
        </w:tc>
        <w:tc>
          <w:tcPr>
            <w:tcW w:w="1676" w:type="dxa"/>
            <w:shd w:val="clear" w:color="auto" w:fill="auto"/>
            <w:vAlign w:val="center"/>
          </w:tcPr>
          <w:p w14:paraId="6930DE97"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12D83CB9"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42499365" w14:textId="77777777" w:rsidTr="00E04E2A">
        <w:tc>
          <w:tcPr>
            <w:tcW w:w="2733" w:type="dxa"/>
            <w:gridSpan w:val="2"/>
            <w:vMerge/>
            <w:shd w:val="clear" w:color="auto" w:fill="auto"/>
            <w:vAlign w:val="center"/>
          </w:tcPr>
          <w:p w14:paraId="2B5655BE" w14:textId="77777777" w:rsidR="0097340D" w:rsidRDefault="0097340D" w:rsidP="00575C91">
            <w:pPr>
              <w:pStyle w:val="TAL"/>
              <w:rPr>
                <w:rFonts w:eastAsia="SimSun"/>
              </w:rPr>
            </w:pPr>
          </w:p>
        </w:tc>
        <w:tc>
          <w:tcPr>
            <w:tcW w:w="2734" w:type="dxa"/>
            <w:gridSpan w:val="2"/>
            <w:shd w:val="clear" w:color="auto" w:fill="auto"/>
            <w:vAlign w:val="center"/>
          </w:tcPr>
          <w:p w14:paraId="2A241AEA" w14:textId="77777777" w:rsidR="0097340D" w:rsidRPr="003D4A7F" w:rsidRDefault="0097340D" w:rsidP="00575C91">
            <w:pPr>
              <w:pStyle w:val="TAL"/>
              <w:rPr>
                <w:rFonts w:eastAsia="SimSun"/>
              </w:rPr>
            </w:pPr>
            <w:r w:rsidRPr="003D4A7F">
              <w:rPr>
                <w:rFonts w:eastAsia="SimSun"/>
              </w:rPr>
              <w:t>CDM Type</w:t>
            </w:r>
          </w:p>
        </w:tc>
        <w:tc>
          <w:tcPr>
            <w:tcW w:w="802" w:type="dxa"/>
            <w:shd w:val="clear" w:color="auto" w:fill="auto"/>
            <w:vAlign w:val="center"/>
          </w:tcPr>
          <w:p w14:paraId="46294206" w14:textId="77777777" w:rsidR="0097340D" w:rsidRPr="00C25669" w:rsidRDefault="0097340D" w:rsidP="00575C91">
            <w:pPr>
              <w:pStyle w:val="TAC"/>
              <w:rPr>
                <w:rFonts w:eastAsia="SimSun"/>
              </w:rPr>
            </w:pPr>
          </w:p>
        </w:tc>
        <w:tc>
          <w:tcPr>
            <w:tcW w:w="3352" w:type="dxa"/>
            <w:gridSpan w:val="2"/>
            <w:shd w:val="clear" w:color="auto" w:fill="auto"/>
            <w:vAlign w:val="center"/>
          </w:tcPr>
          <w:p w14:paraId="37D6B0CE"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148FEFBD" w14:textId="77777777" w:rsidTr="00E04E2A">
        <w:tc>
          <w:tcPr>
            <w:tcW w:w="2733" w:type="dxa"/>
            <w:gridSpan w:val="2"/>
            <w:vMerge/>
            <w:shd w:val="clear" w:color="auto" w:fill="auto"/>
            <w:vAlign w:val="center"/>
          </w:tcPr>
          <w:p w14:paraId="1BA86B40" w14:textId="77777777" w:rsidR="0097340D" w:rsidRDefault="0097340D" w:rsidP="00575C91">
            <w:pPr>
              <w:pStyle w:val="TAL"/>
              <w:rPr>
                <w:rFonts w:eastAsia="SimSun"/>
              </w:rPr>
            </w:pPr>
          </w:p>
        </w:tc>
        <w:tc>
          <w:tcPr>
            <w:tcW w:w="2734" w:type="dxa"/>
            <w:gridSpan w:val="2"/>
            <w:shd w:val="clear" w:color="auto" w:fill="auto"/>
            <w:vAlign w:val="center"/>
          </w:tcPr>
          <w:p w14:paraId="27273CC2" w14:textId="77777777" w:rsidR="0097340D" w:rsidRPr="003D4A7F" w:rsidRDefault="0097340D" w:rsidP="00575C91">
            <w:pPr>
              <w:pStyle w:val="TAL"/>
              <w:rPr>
                <w:rFonts w:eastAsia="SimSun"/>
              </w:rPr>
            </w:pPr>
            <w:r w:rsidRPr="003D4A7F">
              <w:rPr>
                <w:rFonts w:eastAsia="SimSun"/>
              </w:rPr>
              <w:t>Density</w:t>
            </w:r>
          </w:p>
        </w:tc>
        <w:tc>
          <w:tcPr>
            <w:tcW w:w="802" w:type="dxa"/>
            <w:shd w:val="clear" w:color="auto" w:fill="auto"/>
            <w:vAlign w:val="center"/>
          </w:tcPr>
          <w:p w14:paraId="2752B565" w14:textId="77777777" w:rsidR="0097340D" w:rsidRPr="00C25669" w:rsidRDefault="0097340D" w:rsidP="00575C91">
            <w:pPr>
              <w:pStyle w:val="TAC"/>
              <w:rPr>
                <w:rFonts w:eastAsia="SimSun"/>
              </w:rPr>
            </w:pPr>
          </w:p>
        </w:tc>
        <w:tc>
          <w:tcPr>
            <w:tcW w:w="3352" w:type="dxa"/>
            <w:gridSpan w:val="2"/>
            <w:shd w:val="clear" w:color="auto" w:fill="auto"/>
            <w:vAlign w:val="center"/>
          </w:tcPr>
          <w:p w14:paraId="2B05B225" w14:textId="77777777" w:rsidR="0097340D" w:rsidRPr="00C25669" w:rsidRDefault="0097340D" w:rsidP="00575C91">
            <w:pPr>
              <w:pStyle w:val="TAC"/>
              <w:rPr>
                <w:rFonts w:eastAsia="SimSun"/>
              </w:rPr>
            </w:pPr>
            <w:r w:rsidRPr="00575612">
              <w:rPr>
                <w:rFonts w:eastAsia="SimSun"/>
              </w:rPr>
              <w:t>3</w:t>
            </w:r>
          </w:p>
        </w:tc>
      </w:tr>
      <w:tr w:rsidR="0097340D" w:rsidRPr="00C25669" w14:paraId="4CB6F30D" w14:textId="77777777" w:rsidTr="00E04E2A">
        <w:tc>
          <w:tcPr>
            <w:tcW w:w="2733" w:type="dxa"/>
            <w:gridSpan w:val="2"/>
            <w:vMerge/>
            <w:shd w:val="clear" w:color="auto" w:fill="auto"/>
            <w:vAlign w:val="center"/>
          </w:tcPr>
          <w:p w14:paraId="70ECE546" w14:textId="77777777" w:rsidR="0097340D" w:rsidRDefault="0097340D" w:rsidP="00575C91">
            <w:pPr>
              <w:pStyle w:val="TAL"/>
              <w:rPr>
                <w:rFonts w:eastAsia="SimSun"/>
              </w:rPr>
            </w:pPr>
          </w:p>
        </w:tc>
        <w:tc>
          <w:tcPr>
            <w:tcW w:w="2734" w:type="dxa"/>
            <w:gridSpan w:val="2"/>
            <w:shd w:val="clear" w:color="auto" w:fill="auto"/>
            <w:vAlign w:val="center"/>
          </w:tcPr>
          <w:p w14:paraId="4B24906F" w14:textId="77777777" w:rsidR="0097340D" w:rsidRPr="003D4A7F" w:rsidRDefault="0097340D" w:rsidP="00575C91">
            <w:pPr>
              <w:pStyle w:val="TAL"/>
              <w:rPr>
                <w:rFonts w:eastAsia="SimSun"/>
              </w:rPr>
            </w:pPr>
            <w:r w:rsidRPr="003D4A7F">
              <w:rPr>
                <w:rFonts w:eastAsia="SimSun"/>
              </w:rPr>
              <w:t>CSI-RS periodicity</w:t>
            </w:r>
          </w:p>
        </w:tc>
        <w:tc>
          <w:tcPr>
            <w:tcW w:w="802" w:type="dxa"/>
            <w:shd w:val="clear" w:color="auto" w:fill="auto"/>
            <w:vAlign w:val="center"/>
          </w:tcPr>
          <w:p w14:paraId="54C5E2A4"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46949222" w14:textId="77777777" w:rsidR="0097340D" w:rsidRPr="00C25669" w:rsidRDefault="0097340D" w:rsidP="00575C91">
            <w:pPr>
              <w:pStyle w:val="TAC"/>
              <w:rPr>
                <w:rFonts w:eastAsia="SimSun"/>
              </w:rPr>
            </w:pPr>
            <w:r w:rsidRPr="00575612">
              <w:rPr>
                <w:rFonts w:eastAsia="SimSun"/>
              </w:rPr>
              <w:t>20</w:t>
            </w:r>
          </w:p>
        </w:tc>
      </w:tr>
      <w:tr w:rsidR="0097340D" w:rsidRPr="00C25669" w14:paraId="11AC33E9" w14:textId="77777777" w:rsidTr="00E04E2A">
        <w:tc>
          <w:tcPr>
            <w:tcW w:w="2733" w:type="dxa"/>
            <w:gridSpan w:val="2"/>
            <w:vMerge/>
            <w:shd w:val="clear" w:color="auto" w:fill="auto"/>
            <w:vAlign w:val="center"/>
          </w:tcPr>
          <w:p w14:paraId="21970541" w14:textId="77777777" w:rsidR="0097340D" w:rsidRDefault="0097340D" w:rsidP="00575C91">
            <w:pPr>
              <w:pStyle w:val="TAL"/>
              <w:rPr>
                <w:rFonts w:eastAsia="SimSun"/>
              </w:rPr>
            </w:pPr>
          </w:p>
        </w:tc>
        <w:tc>
          <w:tcPr>
            <w:tcW w:w="2734" w:type="dxa"/>
            <w:gridSpan w:val="2"/>
            <w:shd w:val="clear" w:color="auto" w:fill="auto"/>
            <w:vAlign w:val="center"/>
          </w:tcPr>
          <w:p w14:paraId="39B145B0" w14:textId="77777777" w:rsidR="0097340D" w:rsidRPr="003D4A7F" w:rsidRDefault="0097340D" w:rsidP="00575C91">
            <w:pPr>
              <w:pStyle w:val="TAL"/>
              <w:rPr>
                <w:rFonts w:eastAsia="SimSun"/>
              </w:rPr>
            </w:pPr>
            <w:r w:rsidRPr="003D4A7F">
              <w:rPr>
                <w:rFonts w:eastAsia="SimSun"/>
              </w:rPr>
              <w:t>CSI-RS offset</w:t>
            </w:r>
          </w:p>
        </w:tc>
        <w:tc>
          <w:tcPr>
            <w:tcW w:w="802" w:type="dxa"/>
            <w:shd w:val="clear" w:color="auto" w:fill="auto"/>
            <w:vAlign w:val="center"/>
          </w:tcPr>
          <w:p w14:paraId="60CB37D1"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6F2946AF" w14:textId="77777777" w:rsidR="0097340D" w:rsidRDefault="0097340D" w:rsidP="00575C91">
            <w:pPr>
              <w:pStyle w:val="TAC"/>
              <w:rPr>
                <w:rFonts w:eastAsia="SimSun"/>
              </w:rPr>
            </w:pPr>
            <w:r w:rsidRPr="003D4A7F">
              <w:rPr>
                <w:rFonts w:eastAsia="SimSun"/>
              </w:rPr>
              <w:t xml:space="preserve">10 for CSI-RS resources </w:t>
            </w:r>
            <w:r>
              <w:rPr>
                <w:rFonts w:eastAsia="SimSun"/>
              </w:rPr>
              <w:t>1 and 2</w:t>
            </w:r>
          </w:p>
          <w:p w14:paraId="1D8987C9" w14:textId="77777777" w:rsidR="0097340D" w:rsidRPr="003D4A7F" w:rsidRDefault="0097340D" w:rsidP="00575C91">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402AE630" w14:textId="77777777" w:rsidR="0097340D" w:rsidRDefault="0097340D" w:rsidP="00575C91">
            <w:pPr>
              <w:pStyle w:val="TAC"/>
              <w:rPr>
                <w:rFonts w:eastAsia="SimSun"/>
              </w:rPr>
            </w:pPr>
            <w:r w:rsidRPr="003D4A7F">
              <w:rPr>
                <w:rFonts w:eastAsia="SimSun"/>
              </w:rPr>
              <w:t xml:space="preserve">10 for CSI-RS resources </w:t>
            </w:r>
            <w:r>
              <w:rPr>
                <w:rFonts w:eastAsia="SimSun"/>
              </w:rPr>
              <w:t>5 and 6</w:t>
            </w:r>
          </w:p>
          <w:p w14:paraId="48CD93CE" w14:textId="77777777" w:rsidR="0097340D" w:rsidRPr="00C25669" w:rsidRDefault="0097340D" w:rsidP="00575C91">
            <w:pPr>
              <w:pStyle w:val="TAC"/>
              <w:rPr>
                <w:rFonts w:eastAsia="SimSun"/>
              </w:rPr>
            </w:pPr>
            <w:r w:rsidRPr="003D4A7F">
              <w:rPr>
                <w:rFonts w:eastAsia="SimSun"/>
              </w:rPr>
              <w:t xml:space="preserve">11 for CSI-RS resources </w:t>
            </w:r>
            <w:r>
              <w:rPr>
                <w:rFonts w:eastAsia="SimSun"/>
              </w:rPr>
              <w:t>7 and 8</w:t>
            </w:r>
          </w:p>
        </w:tc>
      </w:tr>
      <w:tr w:rsidR="0097340D" w:rsidRPr="00C25669" w14:paraId="7168E4E7" w14:textId="77777777" w:rsidTr="00E04E2A">
        <w:tc>
          <w:tcPr>
            <w:tcW w:w="2733" w:type="dxa"/>
            <w:gridSpan w:val="2"/>
            <w:vMerge/>
            <w:shd w:val="clear" w:color="auto" w:fill="auto"/>
            <w:vAlign w:val="center"/>
          </w:tcPr>
          <w:p w14:paraId="16501E9B" w14:textId="77777777" w:rsidR="0097340D" w:rsidRDefault="0097340D" w:rsidP="00575C91">
            <w:pPr>
              <w:pStyle w:val="TAL"/>
              <w:rPr>
                <w:rFonts w:eastAsia="SimSun"/>
              </w:rPr>
            </w:pPr>
          </w:p>
        </w:tc>
        <w:tc>
          <w:tcPr>
            <w:tcW w:w="2734" w:type="dxa"/>
            <w:gridSpan w:val="2"/>
            <w:shd w:val="clear" w:color="auto" w:fill="auto"/>
            <w:vAlign w:val="center"/>
          </w:tcPr>
          <w:p w14:paraId="1AB2D330" w14:textId="77777777" w:rsidR="0097340D" w:rsidRPr="003D4A7F" w:rsidRDefault="0097340D" w:rsidP="00575C91">
            <w:pPr>
              <w:pStyle w:val="TAL"/>
              <w:rPr>
                <w:rFonts w:eastAsia="SimSun"/>
              </w:rPr>
            </w:pPr>
            <w:r w:rsidRPr="003D4A7F">
              <w:rPr>
                <w:rFonts w:eastAsia="SimSun"/>
              </w:rPr>
              <w:t>QCL info</w:t>
            </w:r>
          </w:p>
        </w:tc>
        <w:tc>
          <w:tcPr>
            <w:tcW w:w="802" w:type="dxa"/>
            <w:shd w:val="clear" w:color="auto" w:fill="auto"/>
            <w:vAlign w:val="center"/>
          </w:tcPr>
          <w:p w14:paraId="595C98BA" w14:textId="77777777" w:rsidR="0097340D" w:rsidRPr="00C25669" w:rsidRDefault="0097340D" w:rsidP="00575C91">
            <w:pPr>
              <w:pStyle w:val="TAC"/>
              <w:rPr>
                <w:rFonts w:eastAsia="SimSun"/>
              </w:rPr>
            </w:pPr>
          </w:p>
        </w:tc>
        <w:tc>
          <w:tcPr>
            <w:tcW w:w="3352" w:type="dxa"/>
            <w:gridSpan w:val="2"/>
            <w:shd w:val="clear" w:color="auto" w:fill="auto"/>
            <w:vAlign w:val="center"/>
          </w:tcPr>
          <w:p w14:paraId="505BEB90" w14:textId="77777777" w:rsidR="0097340D" w:rsidRPr="00C25669" w:rsidRDefault="0097340D" w:rsidP="00575C91">
            <w:pPr>
              <w:pStyle w:val="TAC"/>
              <w:rPr>
                <w:rFonts w:eastAsia="SimSun"/>
              </w:rPr>
            </w:pPr>
            <w:r w:rsidRPr="003D4A7F">
              <w:rPr>
                <w:rFonts w:eastAsia="SimSun"/>
              </w:rPr>
              <w:t>TCI state #0</w:t>
            </w:r>
          </w:p>
        </w:tc>
      </w:tr>
      <w:tr w:rsidR="0097340D" w:rsidRPr="00C25669" w14:paraId="653F9666" w14:textId="77777777" w:rsidTr="00E04E2A">
        <w:tc>
          <w:tcPr>
            <w:tcW w:w="5467" w:type="dxa"/>
            <w:gridSpan w:val="4"/>
            <w:shd w:val="clear" w:color="auto" w:fill="auto"/>
            <w:vAlign w:val="center"/>
          </w:tcPr>
          <w:p w14:paraId="602259D8"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20DD8AEA" w14:textId="77777777" w:rsidR="0097340D" w:rsidRPr="00C25669" w:rsidRDefault="0097340D" w:rsidP="00575C91">
            <w:pPr>
              <w:pStyle w:val="TAC"/>
              <w:rPr>
                <w:rFonts w:eastAsia="SimSun"/>
              </w:rPr>
            </w:pPr>
          </w:p>
        </w:tc>
        <w:tc>
          <w:tcPr>
            <w:tcW w:w="3352" w:type="dxa"/>
            <w:gridSpan w:val="2"/>
            <w:shd w:val="clear" w:color="auto" w:fill="auto"/>
            <w:vAlign w:val="center"/>
          </w:tcPr>
          <w:p w14:paraId="6E26E582" w14:textId="77777777" w:rsidR="0097340D" w:rsidRPr="00C25669" w:rsidRDefault="0097340D" w:rsidP="00575C91">
            <w:pPr>
              <w:pStyle w:val="TAC"/>
              <w:rPr>
                <w:rFonts w:eastAsia="SimSun"/>
              </w:rPr>
            </w:pPr>
            <w:r w:rsidRPr="00C25669">
              <w:rPr>
                <w:rFonts w:eastAsia="SimSun"/>
              </w:rPr>
              <w:t>FDD</w:t>
            </w:r>
          </w:p>
        </w:tc>
      </w:tr>
      <w:tr w:rsidR="0097340D" w:rsidRPr="00C25669" w14:paraId="6305504B" w14:textId="77777777" w:rsidTr="00E04E2A">
        <w:tc>
          <w:tcPr>
            <w:tcW w:w="5467" w:type="dxa"/>
            <w:gridSpan w:val="4"/>
            <w:shd w:val="clear" w:color="auto" w:fill="auto"/>
            <w:vAlign w:val="center"/>
          </w:tcPr>
          <w:p w14:paraId="5379AFBB"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7E576941" w14:textId="77777777" w:rsidR="0097340D" w:rsidRPr="00C25669" w:rsidRDefault="0097340D" w:rsidP="00575C91">
            <w:pPr>
              <w:pStyle w:val="TAC"/>
              <w:rPr>
                <w:rFonts w:eastAsia="SimSun"/>
              </w:rPr>
            </w:pPr>
          </w:p>
        </w:tc>
        <w:tc>
          <w:tcPr>
            <w:tcW w:w="3352" w:type="dxa"/>
            <w:gridSpan w:val="2"/>
            <w:shd w:val="clear" w:color="auto" w:fill="auto"/>
            <w:vAlign w:val="center"/>
          </w:tcPr>
          <w:p w14:paraId="7A6DD806" w14:textId="77777777" w:rsidR="0097340D" w:rsidRPr="00C25669" w:rsidRDefault="0097340D" w:rsidP="00575C91">
            <w:pPr>
              <w:pStyle w:val="TAC"/>
              <w:rPr>
                <w:rFonts w:eastAsia="SimSun"/>
              </w:rPr>
            </w:pPr>
            <w:r w:rsidRPr="00C25669">
              <w:rPr>
                <w:rFonts w:eastAsia="SimSun"/>
              </w:rPr>
              <w:t>1</w:t>
            </w:r>
          </w:p>
        </w:tc>
      </w:tr>
      <w:tr w:rsidR="0097340D" w:rsidRPr="00C25669" w14:paraId="5EC802B0" w14:textId="77777777" w:rsidTr="00E04E2A">
        <w:tc>
          <w:tcPr>
            <w:tcW w:w="1813" w:type="dxa"/>
            <w:vMerge w:val="restart"/>
            <w:shd w:val="clear" w:color="auto" w:fill="auto"/>
            <w:vAlign w:val="center"/>
          </w:tcPr>
          <w:p w14:paraId="5DE63FA9"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65251E3E"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5C062749" w14:textId="77777777" w:rsidR="0097340D" w:rsidRPr="00C25669" w:rsidRDefault="0097340D" w:rsidP="00575C91">
            <w:pPr>
              <w:pStyle w:val="TAC"/>
              <w:rPr>
                <w:rFonts w:eastAsia="SimSun"/>
              </w:rPr>
            </w:pPr>
          </w:p>
        </w:tc>
        <w:tc>
          <w:tcPr>
            <w:tcW w:w="3352" w:type="dxa"/>
            <w:gridSpan w:val="2"/>
            <w:shd w:val="clear" w:color="auto" w:fill="auto"/>
            <w:vAlign w:val="center"/>
          </w:tcPr>
          <w:p w14:paraId="731DF189" w14:textId="77777777" w:rsidR="0097340D" w:rsidRPr="00C25669" w:rsidRDefault="0097340D" w:rsidP="00575C91">
            <w:pPr>
              <w:pStyle w:val="TAC"/>
              <w:rPr>
                <w:rFonts w:eastAsia="SimSun"/>
              </w:rPr>
            </w:pPr>
            <w:r w:rsidRPr="00C25669">
              <w:rPr>
                <w:rFonts w:eastAsia="SimSun"/>
              </w:rPr>
              <w:t>Type A</w:t>
            </w:r>
          </w:p>
        </w:tc>
      </w:tr>
      <w:tr w:rsidR="0097340D" w:rsidRPr="00C25669" w14:paraId="0B654DBA" w14:textId="77777777" w:rsidTr="00E04E2A">
        <w:tc>
          <w:tcPr>
            <w:tcW w:w="1813" w:type="dxa"/>
            <w:vMerge/>
            <w:shd w:val="clear" w:color="auto" w:fill="auto"/>
            <w:vAlign w:val="center"/>
          </w:tcPr>
          <w:p w14:paraId="3A1C05C3" w14:textId="77777777" w:rsidR="0097340D" w:rsidRPr="00C25669" w:rsidRDefault="0097340D" w:rsidP="00575C91">
            <w:pPr>
              <w:pStyle w:val="TAL"/>
              <w:rPr>
                <w:rFonts w:eastAsia="SimSun"/>
              </w:rPr>
            </w:pPr>
          </w:p>
        </w:tc>
        <w:tc>
          <w:tcPr>
            <w:tcW w:w="3654" w:type="dxa"/>
            <w:gridSpan w:val="3"/>
            <w:shd w:val="clear" w:color="auto" w:fill="auto"/>
            <w:vAlign w:val="center"/>
          </w:tcPr>
          <w:p w14:paraId="6015CBED"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3F3D24E1" w14:textId="77777777" w:rsidR="0097340D" w:rsidRPr="00C25669" w:rsidRDefault="0097340D" w:rsidP="00575C91">
            <w:pPr>
              <w:pStyle w:val="TAC"/>
              <w:rPr>
                <w:rFonts w:eastAsia="SimSun"/>
              </w:rPr>
            </w:pPr>
          </w:p>
        </w:tc>
        <w:tc>
          <w:tcPr>
            <w:tcW w:w="3352" w:type="dxa"/>
            <w:gridSpan w:val="2"/>
            <w:shd w:val="clear" w:color="auto" w:fill="auto"/>
            <w:vAlign w:val="center"/>
          </w:tcPr>
          <w:p w14:paraId="27BCA727" w14:textId="77777777" w:rsidR="0097340D" w:rsidRPr="00C25669" w:rsidRDefault="0097340D" w:rsidP="00575C91">
            <w:pPr>
              <w:pStyle w:val="TAC"/>
              <w:rPr>
                <w:rFonts w:eastAsia="SimSun"/>
              </w:rPr>
            </w:pPr>
            <w:r w:rsidRPr="00C25669">
              <w:rPr>
                <w:rFonts w:eastAsia="SimSun"/>
              </w:rPr>
              <w:t>0</w:t>
            </w:r>
          </w:p>
        </w:tc>
      </w:tr>
      <w:tr w:rsidR="0097340D" w:rsidRPr="00C25669" w14:paraId="625F36F1" w14:textId="77777777" w:rsidTr="00E04E2A">
        <w:tc>
          <w:tcPr>
            <w:tcW w:w="1813" w:type="dxa"/>
            <w:vMerge/>
            <w:shd w:val="clear" w:color="auto" w:fill="auto"/>
            <w:vAlign w:val="center"/>
          </w:tcPr>
          <w:p w14:paraId="486381C8" w14:textId="77777777" w:rsidR="0097340D" w:rsidRPr="00C25669" w:rsidRDefault="0097340D" w:rsidP="00575C91">
            <w:pPr>
              <w:pStyle w:val="TAL"/>
              <w:rPr>
                <w:rFonts w:eastAsia="SimSun"/>
              </w:rPr>
            </w:pPr>
          </w:p>
        </w:tc>
        <w:tc>
          <w:tcPr>
            <w:tcW w:w="3654" w:type="dxa"/>
            <w:gridSpan w:val="3"/>
            <w:shd w:val="clear" w:color="auto" w:fill="auto"/>
            <w:vAlign w:val="center"/>
          </w:tcPr>
          <w:p w14:paraId="2C76ABC0"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5FA7B346" w14:textId="77777777" w:rsidR="0097340D" w:rsidRPr="00C25669" w:rsidRDefault="0097340D" w:rsidP="00575C91">
            <w:pPr>
              <w:pStyle w:val="TAC"/>
              <w:rPr>
                <w:rFonts w:eastAsia="SimSun"/>
              </w:rPr>
            </w:pPr>
          </w:p>
        </w:tc>
        <w:tc>
          <w:tcPr>
            <w:tcW w:w="3352" w:type="dxa"/>
            <w:gridSpan w:val="2"/>
            <w:shd w:val="clear" w:color="auto" w:fill="auto"/>
            <w:vAlign w:val="center"/>
          </w:tcPr>
          <w:p w14:paraId="3F956C0E" w14:textId="77777777" w:rsidR="0097340D" w:rsidRPr="00C25669" w:rsidRDefault="0097340D" w:rsidP="00575C91">
            <w:pPr>
              <w:pStyle w:val="TAC"/>
              <w:rPr>
                <w:rFonts w:eastAsia="SimSun"/>
              </w:rPr>
            </w:pPr>
            <w:r w:rsidRPr="00C25669">
              <w:rPr>
                <w:rFonts w:eastAsia="SimSun"/>
              </w:rPr>
              <w:t>2</w:t>
            </w:r>
          </w:p>
        </w:tc>
      </w:tr>
      <w:tr w:rsidR="0097340D" w:rsidRPr="00C25669" w14:paraId="2AC46968" w14:textId="77777777" w:rsidTr="00E04E2A">
        <w:tc>
          <w:tcPr>
            <w:tcW w:w="1813" w:type="dxa"/>
            <w:vMerge/>
            <w:shd w:val="clear" w:color="auto" w:fill="auto"/>
            <w:vAlign w:val="center"/>
          </w:tcPr>
          <w:p w14:paraId="79CB9DEE" w14:textId="77777777" w:rsidR="0097340D" w:rsidRPr="00C25669" w:rsidRDefault="0097340D" w:rsidP="00575C91">
            <w:pPr>
              <w:pStyle w:val="TAL"/>
              <w:rPr>
                <w:rFonts w:eastAsia="SimSun"/>
              </w:rPr>
            </w:pPr>
          </w:p>
        </w:tc>
        <w:tc>
          <w:tcPr>
            <w:tcW w:w="3654" w:type="dxa"/>
            <w:gridSpan w:val="3"/>
            <w:shd w:val="clear" w:color="auto" w:fill="auto"/>
            <w:vAlign w:val="center"/>
          </w:tcPr>
          <w:p w14:paraId="1376A043"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48EED3ED" w14:textId="77777777" w:rsidR="0097340D" w:rsidRPr="00C25669" w:rsidRDefault="0097340D" w:rsidP="00575C91">
            <w:pPr>
              <w:pStyle w:val="TAC"/>
              <w:rPr>
                <w:rFonts w:eastAsia="SimSun"/>
              </w:rPr>
            </w:pPr>
          </w:p>
        </w:tc>
        <w:tc>
          <w:tcPr>
            <w:tcW w:w="3352" w:type="dxa"/>
            <w:gridSpan w:val="2"/>
            <w:shd w:val="clear" w:color="auto" w:fill="auto"/>
            <w:vAlign w:val="center"/>
          </w:tcPr>
          <w:p w14:paraId="0D44FDAC" w14:textId="77777777" w:rsidR="0097340D" w:rsidRPr="00C25669" w:rsidRDefault="0097340D" w:rsidP="00575C91">
            <w:pPr>
              <w:pStyle w:val="TAC"/>
              <w:rPr>
                <w:rFonts w:eastAsia="SimSun"/>
              </w:rPr>
            </w:pPr>
            <w:r w:rsidRPr="00C25669">
              <w:rPr>
                <w:rFonts w:eastAsia="SimSun"/>
              </w:rPr>
              <w:t>12</w:t>
            </w:r>
          </w:p>
        </w:tc>
      </w:tr>
      <w:tr w:rsidR="0097340D" w:rsidRPr="00C25669" w14:paraId="3966B4B4" w14:textId="77777777" w:rsidTr="00E04E2A">
        <w:tc>
          <w:tcPr>
            <w:tcW w:w="1813" w:type="dxa"/>
            <w:vMerge/>
            <w:shd w:val="clear" w:color="auto" w:fill="auto"/>
            <w:vAlign w:val="center"/>
          </w:tcPr>
          <w:p w14:paraId="4C0C7DEB" w14:textId="77777777" w:rsidR="0097340D" w:rsidRPr="00C25669" w:rsidRDefault="0097340D" w:rsidP="00575C91">
            <w:pPr>
              <w:pStyle w:val="TAL"/>
              <w:rPr>
                <w:rFonts w:eastAsia="SimSun"/>
              </w:rPr>
            </w:pPr>
          </w:p>
        </w:tc>
        <w:tc>
          <w:tcPr>
            <w:tcW w:w="3654" w:type="dxa"/>
            <w:gridSpan w:val="3"/>
            <w:shd w:val="clear" w:color="auto" w:fill="auto"/>
            <w:vAlign w:val="center"/>
          </w:tcPr>
          <w:p w14:paraId="1647709F" w14:textId="77777777" w:rsidR="0097340D" w:rsidRPr="00C25669" w:rsidRDefault="0097340D" w:rsidP="00575C91">
            <w:pPr>
              <w:pStyle w:val="TAL"/>
              <w:rPr>
                <w:rFonts w:eastAsia="SimSun"/>
              </w:rPr>
            </w:pPr>
            <w:r>
              <w:rPr>
                <w:rFonts w:eastAsia="SimSun"/>
              </w:rPr>
              <w:t>Repetition number</w:t>
            </w:r>
          </w:p>
        </w:tc>
        <w:tc>
          <w:tcPr>
            <w:tcW w:w="802" w:type="dxa"/>
            <w:shd w:val="clear" w:color="auto" w:fill="auto"/>
            <w:vAlign w:val="center"/>
          </w:tcPr>
          <w:p w14:paraId="4DB84BD8" w14:textId="77777777" w:rsidR="0097340D" w:rsidRPr="00C25669" w:rsidRDefault="0097340D" w:rsidP="00575C91">
            <w:pPr>
              <w:pStyle w:val="TAC"/>
              <w:rPr>
                <w:rFonts w:eastAsia="SimSun"/>
              </w:rPr>
            </w:pPr>
          </w:p>
        </w:tc>
        <w:tc>
          <w:tcPr>
            <w:tcW w:w="3352" w:type="dxa"/>
            <w:gridSpan w:val="2"/>
            <w:shd w:val="clear" w:color="auto" w:fill="auto"/>
            <w:vAlign w:val="center"/>
          </w:tcPr>
          <w:p w14:paraId="32426D45" w14:textId="77777777" w:rsidR="0097340D" w:rsidRPr="00C25669" w:rsidRDefault="0097340D" w:rsidP="00575C91">
            <w:pPr>
              <w:pStyle w:val="TAC"/>
              <w:rPr>
                <w:rFonts w:eastAsia="SimSun"/>
              </w:rPr>
            </w:pPr>
            <w:r>
              <w:rPr>
                <w:rFonts w:eastAsia="SimSun"/>
              </w:rPr>
              <w:t>2</w:t>
            </w:r>
          </w:p>
        </w:tc>
      </w:tr>
      <w:tr w:rsidR="0097340D" w:rsidRPr="00C25669" w14:paraId="186F4A44" w14:textId="77777777" w:rsidTr="00E04E2A">
        <w:tc>
          <w:tcPr>
            <w:tcW w:w="1813" w:type="dxa"/>
            <w:vMerge/>
            <w:shd w:val="clear" w:color="auto" w:fill="auto"/>
            <w:vAlign w:val="center"/>
          </w:tcPr>
          <w:p w14:paraId="342F1F8E" w14:textId="77777777" w:rsidR="0097340D" w:rsidRPr="00C25669" w:rsidRDefault="0097340D" w:rsidP="00575C91">
            <w:pPr>
              <w:pStyle w:val="TAL"/>
              <w:rPr>
                <w:rFonts w:eastAsia="SimSun"/>
              </w:rPr>
            </w:pPr>
          </w:p>
        </w:tc>
        <w:tc>
          <w:tcPr>
            <w:tcW w:w="3654" w:type="dxa"/>
            <w:gridSpan w:val="3"/>
            <w:shd w:val="clear" w:color="auto" w:fill="auto"/>
            <w:vAlign w:val="center"/>
          </w:tcPr>
          <w:p w14:paraId="0EDA4CFA"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67C7C3BF" w14:textId="77777777" w:rsidR="0097340D" w:rsidRPr="00C25669" w:rsidRDefault="0097340D" w:rsidP="00575C91">
            <w:pPr>
              <w:pStyle w:val="TAC"/>
              <w:rPr>
                <w:rFonts w:eastAsia="SimSun"/>
              </w:rPr>
            </w:pPr>
          </w:p>
        </w:tc>
        <w:tc>
          <w:tcPr>
            <w:tcW w:w="3352" w:type="dxa"/>
            <w:gridSpan w:val="2"/>
            <w:shd w:val="clear" w:color="auto" w:fill="auto"/>
            <w:vAlign w:val="center"/>
          </w:tcPr>
          <w:p w14:paraId="75AD67AD" w14:textId="77777777" w:rsidR="0097340D" w:rsidRPr="00C25669" w:rsidRDefault="0097340D" w:rsidP="00575C91">
            <w:pPr>
              <w:pStyle w:val="TAC"/>
              <w:rPr>
                <w:rFonts w:eastAsia="SimSun"/>
              </w:rPr>
            </w:pPr>
            <w:r w:rsidRPr="00C25669">
              <w:rPr>
                <w:rFonts w:eastAsia="SimSun"/>
              </w:rPr>
              <w:t>Static</w:t>
            </w:r>
          </w:p>
        </w:tc>
      </w:tr>
      <w:tr w:rsidR="0097340D" w:rsidRPr="00C25669" w14:paraId="65C891D6" w14:textId="77777777" w:rsidTr="00E04E2A">
        <w:tc>
          <w:tcPr>
            <w:tcW w:w="1813" w:type="dxa"/>
            <w:vMerge/>
            <w:shd w:val="clear" w:color="auto" w:fill="auto"/>
            <w:vAlign w:val="center"/>
          </w:tcPr>
          <w:p w14:paraId="0080D445" w14:textId="77777777" w:rsidR="0097340D" w:rsidRPr="00C25669" w:rsidRDefault="0097340D" w:rsidP="00575C91">
            <w:pPr>
              <w:pStyle w:val="TAL"/>
              <w:rPr>
                <w:rFonts w:eastAsia="SimSun"/>
                <w:i/>
              </w:rPr>
            </w:pPr>
          </w:p>
        </w:tc>
        <w:tc>
          <w:tcPr>
            <w:tcW w:w="3654" w:type="dxa"/>
            <w:gridSpan w:val="3"/>
            <w:shd w:val="clear" w:color="auto" w:fill="auto"/>
            <w:vAlign w:val="center"/>
          </w:tcPr>
          <w:p w14:paraId="695C0C11"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0B47E071" w14:textId="77777777" w:rsidR="0097340D" w:rsidRPr="00C25669" w:rsidRDefault="0097340D" w:rsidP="00575C91">
            <w:pPr>
              <w:pStyle w:val="TAC"/>
              <w:rPr>
                <w:rFonts w:eastAsia="SimSun"/>
              </w:rPr>
            </w:pPr>
          </w:p>
        </w:tc>
        <w:tc>
          <w:tcPr>
            <w:tcW w:w="3352" w:type="dxa"/>
            <w:gridSpan w:val="2"/>
            <w:shd w:val="clear" w:color="auto" w:fill="auto"/>
            <w:vAlign w:val="center"/>
          </w:tcPr>
          <w:p w14:paraId="5F79FC15" w14:textId="77777777" w:rsidR="0097340D" w:rsidRPr="004E679B" w:rsidRDefault="0097340D" w:rsidP="00575C91">
            <w:pPr>
              <w:pStyle w:val="TAC"/>
              <w:rPr>
                <w:rFonts w:eastAsia="SimSun"/>
              </w:rPr>
            </w:pPr>
            <w:r>
              <w:rPr>
                <w:rFonts w:eastAsia="SimSun"/>
              </w:rPr>
              <w:t>2</w:t>
            </w:r>
          </w:p>
        </w:tc>
      </w:tr>
      <w:tr w:rsidR="0097340D" w:rsidRPr="00C25669" w14:paraId="2BF56A26" w14:textId="77777777" w:rsidTr="00E04E2A">
        <w:tc>
          <w:tcPr>
            <w:tcW w:w="1813" w:type="dxa"/>
            <w:vMerge/>
            <w:shd w:val="clear" w:color="auto" w:fill="auto"/>
            <w:vAlign w:val="center"/>
          </w:tcPr>
          <w:p w14:paraId="5A8FA146" w14:textId="77777777" w:rsidR="0097340D" w:rsidRPr="00C25669" w:rsidRDefault="0097340D" w:rsidP="00575C91">
            <w:pPr>
              <w:pStyle w:val="TAL"/>
              <w:rPr>
                <w:rFonts w:eastAsia="SimSun"/>
                <w:i/>
              </w:rPr>
            </w:pPr>
          </w:p>
        </w:tc>
        <w:tc>
          <w:tcPr>
            <w:tcW w:w="3654" w:type="dxa"/>
            <w:gridSpan w:val="3"/>
            <w:shd w:val="clear" w:color="auto" w:fill="auto"/>
            <w:vAlign w:val="center"/>
          </w:tcPr>
          <w:p w14:paraId="532ACECC"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2C4C562E" w14:textId="77777777" w:rsidR="0097340D" w:rsidRPr="00C25669" w:rsidRDefault="0097340D" w:rsidP="00575C91">
            <w:pPr>
              <w:pStyle w:val="TAC"/>
              <w:rPr>
                <w:rFonts w:eastAsia="SimSun"/>
              </w:rPr>
            </w:pPr>
          </w:p>
        </w:tc>
        <w:tc>
          <w:tcPr>
            <w:tcW w:w="3352" w:type="dxa"/>
            <w:gridSpan w:val="2"/>
            <w:shd w:val="clear" w:color="auto" w:fill="auto"/>
            <w:vAlign w:val="center"/>
          </w:tcPr>
          <w:p w14:paraId="0792F609" w14:textId="77777777" w:rsidR="0097340D" w:rsidRPr="00C25669" w:rsidRDefault="0097340D" w:rsidP="00575C91">
            <w:pPr>
              <w:pStyle w:val="TAC"/>
              <w:rPr>
                <w:rFonts w:eastAsia="SimSun"/>
              </w:rPr>
            </w:pPr>
            <w:r w:rsidRPr="00C25669">
              <w:rPr>
                <w:rFonts w:eastAsia="SimSun"/>
              </w:rPr>
              <w:t>Type 0</w:t>
            </w:r>
          </w:p>
        </w:tc>
      </w:tr>
      <w:tr w:rsidR="0097340D" w:rsidRPr="00C25669" w14:paraId="154EA0AA" w14:textId="77777777" w:rsidTr="00E04E2A">
        <w:tc>
          <w:tcPr>
            <w:tcW w:w="1813" w:type="dxa"/>
            <w:vMerge/>
            <w:shd w:val="clear" w:color="auto" w:fill="auto"/>
            <w:vAlign w:val="center"/>
          </w:tcPr>
          <w:p w14:paraId="00F5F419" w14:textId="77777777" w:rsidR="0097340D" w:rsidRPr="00C25669" w:rsidRDefault="0097340D" w:rsidP="00575C91">
            <w:pPr>
              <w:pStyle w:val="TAL"/>
              <w:rPr>
                <w:rFonts w:eastAsia="SimSun"/>
                <w:i/>
              </w:rPr>
            </w:pPr>
          </w:p>
        </w:tc>
        <w:tc>
          <w:tcPr>
            <w:tcW w:w="3654" w:type="dxa"/>
            <w:gridSpan w:val="3"/>
            <w:shd w:val="clear" w:color="auto" w:fill="auto"/>
            <w:vAlign w:val="center"/>
          </w:tcPr>
          <w:p w14:paraId="76A210B6"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426807B6" w14:textId="77777777" w:rsidR="0097340D" w:rsidRPr="00C25669" w:rsidRDefault="0097340D" w:rsidP="00575C91">
            <w:pPr>
              <w:pStyle w:val="TAC"/>
              <w:rPr>
                <w:rFonts w:eastAsia="SimSun"/>
              </w:rPr>
            </w:pPr>
          </w:p>
        </w:tc>
        <w:tc>
          <w:tcPr>
            <w:tcW w:w="3352" w:type="dxa"/>
            <w:gridSpan w:val="2"/>
            <w:shd w:val="clear" w:color="auto" w:fill="auto"/>
            <w:vAlign w:val="center"/>
          </w:tcPr>
          <w:p w14:paraId="2BFC9E38"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13E82FEB" w14:textId="77777777" w:rsidTr="00E04E2A">
        <w:tc>
          <w:tcPr>
            <w:tcW w:w="1813" w:type="dxa"/>
            <w:vMerge/>
            <w:shd w:val="clear" w:color="auto" w:fill="auto"/>
            <w:vAlign w:val="center"/>
          </w:tcPr>
          <w:p w14:paraId="047656D4" w14:textId="77777777" w:rsidR="0097340D" w:rsidRPr="00C25669" w:rsidRDefault="0097340D" w:rsidP="00575C91">
            <w:pPr>
              <w:pStyle w:val="TAL"/>
              <w:rPr>
                <w:rFonts w:eastAsia="SimSun"/>
                <w:i/>
              </w:rPr>
            </w:pPr>
          </w:p>
        </w:tc>
        <w:tc>
          <w:tcPr>
            <w:tcW w:w="3654" w:type="dxa"/>
            <w:gridSpan w:val="3"/>
            <w:shd w:val="clear" w:color="auto" w:fill="auto"/>
            <w:vAlign w:val="center"/>
          </w:tcPr>
          <w:p w14:paraId="4AEDB7EA"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1CB56EFE" w14:textId="77777777" w:rsidR="0097340D" w:rsidRPr="00C25669" w:rsidRDefault="0097340D" w:rsidP="00575C91">
            <w:pPr>
              <w:pStyle w:val="TAC"/>
              <w:rPr>
                <w:rFonts w:eastAsia="SimSun"/>
              </w:rPr>
            </w:pPr>
          </w:p>
        </w:tc>
        <w:tc>
          <w:tcPr>
            <w:tcW w:w="3352" w:type="dxa"/>
            <w:gridSpan w:val="2"/>
            <w:shd w:val="clear" w:color="auto" w:fill="auto"/>
            <w:vAlign w:val="center"/>
          </w:tcPr>
          <w:p w14:paraId="776FB7B9"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28D8BF32" w14:textId="77777777" w:rsidTr="00E04E2A">
        <w:tc>
          <w:tcPr>
            <w:tcW w:w="1813" w:type="dxa"/>
            <w:vMerge/>
            <w:shd w:val="clear" w:color="auto" w:fill="auto"/>
            <w:vAlign w:val="center"/>
          </w:tcPr>
          <w:p w14:paraId="4D82F9A6" w14:textId="77777777" w:rsidR="0097340D" w:rsidRPr="00C25669" w:rsidRDefault="0097340D" w:rsidP="00575C91">
            <w:pPr>
              <w:pStyle w:val="TAL"/>
              <w:rPr>
                <w:rFonts w:eastAsia="SimSun"/>
              </w:rPr>
            </w:pPr>
          </w:p>
        </w:tc>
        <w:tc>
          <w:tcPr>
            <w:tcW w:w="3654" w:type="dxa"/>
            <w:gridSpan w:val="3"/>
            <w:shd w:val="clear" w:color="auto" w:fill="auto"/>
            <w:vAlign w:val="center"/>
          </w:tcPr>
          <w:p w14:paraId="34B046BF"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6996E760" w14:textId="77777777" w:rsidR="0097340D" w:rsidRPr="00C25669" w:rsidRDefault="0097340D" w:rsidP="00575C91">
            <w:pPr>
              <w:pStyle w:val="TAC"/>
              <w:rPr>
                <w:rFonts w:eastAsia="SimSun"/>
              </w:rPr>
            </w:pPr>
          </w:p>
        </w:tc>
        <w:tc>
          <w:tcPr>
            <w:tcW w:w="3352" w:type="dxa"/>
            <w:gridSpan w:val="2"/>
            <w:shd w:val="clear" w:color="auto" w:fill="auto"/>
            <w:vAlign w:val="center"/>
          </w:tcPr>
          <w:p w14:paraId="5D372D7B" w14:textId="77777777" w:rsidR="0097340D" w:rsidRPr="00C25669" w:rsidRDefault="0097340D" w:rsidP="00575C91">
            <w:pPr>
              <w:pStyle w:val="TAC"/>
              <w:rPr>
                <w:rFonts w:eastAsia="SimSun"/>
              </w:rPr>
            </w:pPr>
            <w:r w:rsidRPr="00C25669">
              <w:rPr>
                <w:rFonts w:eastAsia="SimSun"/>
              </w:rPr>
              <w:t>N/A</w:t>
            </w:r>
          </w:p>
        </w:tc>
      </w:tr>
      <w:tr w:rsidR="0097340D" w:rsidRPr="00C25669" w14:paraId="42EEEB7F" w14:textId="77777777" w:rsidTr="00E04E2A">
        <w:tc>
          <w:tcPr>
            <w:tcW w:w="1813" w:type="dxa"/>
            <w:vMerge w:val="restart"/>
            <w:shd w:val="clear" w:color="auto" w:fill="auto"/>
            <w:vAlign w:val="center"/>
          </w:tcPr>
          <w:p w14:paraId="1E2BB024"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0D1119CA"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64172383" w14:textId="77777777" w:rsidR="0097340D" w:rsidRPr="00C25669" w:rsidRDefault="0097340D" w:rsidP="00575C91">
            <w:pPr>
              <w:pStyle w:val="TAC"/>
              <w:rPr>
                <w:rFonts w:eastAsia="SimSun"/>
              </w:rPr>
            </w:pPr>
          </w:p>
        </w:tc>
        <w:tc>
          <w:tcPr>
            <w:tcW w:w="1676" w:type="dxa"/>
            <w:shd w:val="clear" w:color="auto" w:fill="auto"/>
            <w:vAlign w:val="center"/>
          </w:tcPr>
          <w:p w14:paraId="66BA3D37" w14:textId="77777777" w:rsidR="0097340D" w:rsidRPr="00C25669" w:rsidRDefault="0097340D" w:rsidP="00575C91">
            <w:pPr>
              <w:pStyle w:val="TAC"/>
              <w:rPr>
                <w:rFonts w:eastAsia="SimSun"/>
              </w:rPr>
            </w:pPr>
            <w:r>
              <w:rPr>
                <w:rFonts w:eastAsia="SimSun"/>
              </w:rPr>
              <w:t xml:space="preserve">1000 </w:t>
            </w:r>
          </w:p>
        </w:tc>
        <w:tc>
          <w:tcPr>
            <w:tcW w:w="1676" w:type="dxa"/>
            <w:shd w:val="clear" w:color="auto" w:fill="auto"/>
            <w:vAlign w:val="center"/>
          </w:tcPr>
          <w:p w14:paraId="11CB6503" w14:textId="77777777" w:rsidR="0097340D" w:rsidRPr="00C25669" w:rsidRDefault="0097340D" w:rsidP="00575C91">
            <w:pPr>
              <w:pStyle w:val="TAC"/>
              <w:rPr>
                <w:rFonts w:eastAsia="SimSun"/>
              </w:rPr>
            </w:pPr>
            <w:r>
              <w:rPr>
                <w:rFonts w:eastAsia="SimSun"/>
              </w:rPr>
              <w:t>1000</w:t>
            </w:r>
          </w:p>
        </w:tc>
      </w:tr>
      <w:tr w:rsidR="0097340D" w:rsidRPr="00C25669" w14:paraId="0EBD6247" w14:textId="77777777" w:rsidTr="00E04E2A">
        <w:tc>
          <w:tcPr>
            <w:tcW w:w="1813" w:type="dxa"/>
            <w:vMerge/>
            <w:shd w:val="clear" w:color="auto" w:fill="auto"/>
            <w:vAlign w:val="center"/>
          </w:tcPr>
          <w:p w14:paraId="62CD44F2" w14:textId="77777777" w:rsidR="0097340D" w:rsidRPr="00C25669" w:rsidRDefault="0097340D" w:rsidP="00575C91">
            <w:pPr>
              <w:pStyle w:val="TAL"/>
              <w:rPr>
                <w:rFonts w:eastAsia="SimSun"/>
              </w:rPr>
            </w:pPr>
          </w:p>
        </w:tc>
        <w:tc>
          <w:tcPr>
            <w:tcW w:w="3654" w:type="dxa"/>
            <w:gridSpan w:val="3"/>
            <w:shd w:val="clear" w:color="auto" w:fill="auto"/>
            <w:vAlign w:val="center"/>
          </w:tcPr>
          <w:p w14:paraId="77DAE1A3"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230F0F5F" w14:textId="77777777" w:rsidR="0097340D" w:rsidRPr="00C25669" w:rsidRDefault="0097340D" w:rsidP="00575C91">
            <w:pPr>
              <w:pStyle w:val="TAC"/>
              <w:rPr>
                <w:rFonts w:eastAsia="SimSun"/>
              </w:rPr>
            </w:pPr>
          </w:p>
        </w:tc>
        <w:tc>
          <w:tcPr>
            <w:tcW w:w="1676" w:type="dxa"/>
            <w:shd w:val="clear" w:color="auto" w:fill="auto"/>
            <w:vAlign w:val="center"/>
          </w:tcPr>
          <w:p w14:paraId="13CD6B62"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4A9D4719" w14:textId="77777777" w:rsidR="0097340D" w:rsidRDefault="0097340D" w:rsidP="00575C91">
            <w:pPr>
              <w:pStyle w:val="TAC"/>
              <w:rPr>
                <w:rFonts w:eastAsia="SimSun"/>
              </w:rPr>
            </w:pPr>
            <w:r>
              <w:rPr>
                <w:rFonts w:eastAsia="SimSun"/>
              </w:rPr>
              <w:t>TCI State #2</w:t>
            </w:r>
          </w:p>
        </w:tc>
      </w:tr>
      <w:tr w:rsidR="0097340D" w:rsidRPr="00C25669" w14:paraId="35B1068C" w14:textId="77777777" w:rsidTr="00E04E2A">
        <w:tc>
          <w:tcPr>
            <w:tcW w:w="1813" w:type="dxa"/>
            <w:vMerge/>
            <w:shd w:val="clear" w:color="auto" w:fill="auto"/>
            <w:vAlign w:val="center"/>
          </w:tcPr>
          <w:p w14:paraId="126FE941" w14:textId="77777777" w:rsidR="0097340D" w:rsidRPr="00C25669" w:rsidRDefault="0097340D" w:rsidP="00575C91">
            <w:pPr>
              <w:pStyle w:val="TAL"/>
              <w:rPr>
                <w:rFonts w:eastAsia="SimSun"/>
              </w:rPr>
            </w:pPr>
          </w:p>
        </w:tc>
        <w:tc>
          <w:tcPr>
            <w:tcW w:w="3654" w:type="dxa"/>
            <w:gridSpan w:val="3"/>
            <w:shd w:val="clear" w:color="auto" w:fill="auto"/>
            <w:vAlign w:val="center"/>
          </w:tcPr>
          <w:p w14:paraId="6A542393"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8E5AAC0" w14:textId="77777777" w:rsidR="0097340D" w:rsidRPr="00C25669" w:rsidRDefault="0097340D" w:rsidP="00575C91">
            <w:pPr>
              <w:pStyle w:val="TAC"/>
              <w:rPr>
                <w:rFonts w:eastAsia="SimSun"/>
              </w:rPr>
            </w:pPr>
          </w:p>
        </w:tc>
        <w:tc>
          <w:tcPr>
            <w:tcW w:w="3352" w:type="dxa"/>
            <w:gridSpan w:val="2"/>
            <w:shd w:val="clear" w:color="auto" w:fill="auto"/>
            <w:vAlign w:val="center"/>
          </w:tcPr>
          <w:p w14:paraId="5DD45440" w14:textId="77777777" w:rsidR="0097340D" w:rsidRPr="00C25669" w:rsidRDefault="0097340D" w:rsidP="00575C91">
            <w:pPr>
              <w:pStyle w:val="TAC"/>
              <w:rPr>
                <w:rFonts w:eastAsia="SimSun"/>
              </w:rPr>
            </w:pPr>
            <w:r w:rsidRPr="00C25669">
              <w:rPr>
                <w:rFonts w:eastAsia="SimSun"/>
              </w:rPr>
              <w:t>Type 1</w:t>
            </w:r>
          </w:p>
        </w:tc>
      </w:tr>
      <w:tr w:rsidR="0097340D" w:rsidRPr="00C25669" w14:paraId="57E0A47F" w14:textId="77777777" w:rsidTr="00E04E2A">
        <w:tc>
          <w:tcPr>
            <w:tcW w:w="1813" w:type="dxa"/>
            <w:vMerge/>
            <w:shd w:val="clear" w:color="auto" w:fill="auto"/>
            <w:vAlign w:val="center"/>
          </w:tcPr>
          <w:p w14:paraId="635506E4" w14:textId="77777777" w:rsidR="0097340D" w:rsidRPr="00C25669" w:rsidRDefault="0097340D" w:rsidP="00575C91">
            <w:pPr>
              <w:pStyle w:val="TAL"/>
              <w:rPr>
                <w:rFonts w:eastAsia="SimSun"/>
              </w:rPr>
            </w:pPr>
          </w:p>
        </w:tc>
        <w:tc>
          <w:tcPr>
            <w:tcW w:w="3654" w:type="dxa"/>
            <w:gridSpan w:val="3"/>
            <w:shd w:val="clear" w:color="auto" w:fill="auto"/>
            <w:vAlign w:val="center"/>
          </w:tcPr>
          <w:p w14:paraId="4FF65775"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3885FC4B" w14:textId="77777777" w:rsidR="0097340D" w:rsidRPr="00C25669" w:rsidRDefault="0097340D" w:rsidP="00575C91">
            <w:pPr>
              <w:pStyle w:val="TAC"/>
              <w:rPr>
                <w:rFonts w:eastAsia="SimSun"/>
              </w:rPr>
            </w:pPr>
          </w:p>
        </w:tc>
        <w:tc>
          <w:tcPr>
            <w:tcW w:w="3352" w:type="dxa"/>
            <w:gridSpan w:val="2"/>
            <w:shd w:val="clear" w:color="auto" w:fill="auto"/>
            <w:vAlign w:val="center"/>
          </w:tcPr>
          <w:p w14:paraId="072CAC74" w14:textId="77777777" w:rsidR="0097340D" w:rsidRPr="00C25669" w:rsidRDefault="0097340D" w:rsidP="00575C91">
            <w:pPr>
              <w:pStyle w:val="TAC"/>
              <w:rPr>
                <w:rFonts w:eastAsia="SimSun"/>
              </w:rPr>
            </w:pPr>
            <w:r>
              <w:rPr>
                <w:rFonts w:eastAsia="SimSun"/>
              </w:rPr>
              <w:t>1</w:t>
            </w:r>
          </w:p>
        </w:tc>
      </w:tr>
      <w:tr w:rsidR="0097340D" w:rsidRPr="00C25669" w14:paraId="7F40A8B3" w14:textId="77777777" w:rsidTr="00E04E2A">
        <w:tc>
          <w:tcPr>
            <w:tcW w:w="1813" w:type="dxa"/>
            <w:vMerge/>
            <w:shd w:val="clear" w:color="auto" w:fill="auto"/>
            <w:vAlign w:val="center"/>
          </w:tcPr>
          <w:p w14:paraId="60138B7B" w14:textId="77777777" w:rsidR="0097340D" w:rsidRPr="00C25669" w:rsidRDefault="0097340D" w:rsidP="00575C91">
            <w:pPr>
              <w:pStyle w:val="TAL"/>
              <w:rPr>
                <w:rFonts w:eastAsia="SimSun"/>
              </w:rPr>
            </w:pPr>
          </w:p>
        </w:tc>
        <w:tc>
          <w:tcPr>
            <w:tcW w:w="3654" w:type="dxa"/>
            <w:gridSpan w:val="3"/>
            <w:shd w:val="clear" w:color="auto" w:fill="auto"/>
            <w:vAlign w:val="center"/>
          </w:tcPr>
          <w:p w14:paraId="68DAC460"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2BAC76C9" w14:textId="77777777" w:rsidR="0097340D" w:rsidRPr="00C25669" w:rsidRDefault="0097340D" w:rsidP="00575C91">
            <w:pPr>
              <w:pStyle w:val="TAC"/>
              <w:rPr>
                <w:rFonts w:eastAsia="SimSun"/>
              </w:rPr>
            </w:pPr>
          </w:p>
        </w:tc>
        <w:tc>
          <w:tcPr>
            <w:tcW w:w="3352" w:type="dxa"/>
            <w:gridSpan w:val="2"/>
            <w:shd w:val="clear" w:color="auto" w:fill="auto"/>
            <w:vAlign w:val="center"/>
          </w:tcPr>
          <w:p w14:paraId="1255C3AE"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2BEDD2D2" w14:textId="77777777" w:rsidTr="00E04E2A">
        <w:tc>
          <w:tcPr>
            <w:tcW w:w="1813" w:type="dxa"/>
            <w:vMerge w:val="restart"/>
            <w:shd w:val="clear" w:color="auto" w:fill="auto"/>
            <w:vAlign w:val="center"/>
          </w:tcPr>
          <w:p w14:paraId="6E94C799"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5CBA1A10"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6A86BDCA"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4E2BD063" w14:textId="77777777" w:rsidR="0097340D" w:rsidRPr="00C25669" w:rsidRDefault="0097340D" w:rsidP="00575C91">
            <w:pPr>
              <w:pStyle w:val="TAC"/>
              <w:rPr>
                <w:rFonts w:eastAsia="SimSun"/>
              </w:rPr>
            </w:pPr>
          </w:p>
        </w:tc>
        <w:tc>
          <w:tcPr>
            <w:tcW w:w="1676" w:type="dxa"/>
            <w:shd w:val="clear" w:color="auto" w:fill="auto"/>
            <w:vAlign w:val="center"/>
          </w:tcPr>
          <w:p w14:paraId="01E65649"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7C88ECB5"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740BA2C" w14:textId="77777777" w:rsidTr="00E04E2A">
        <w:tc>
          <w:tcPr>
            <w:tcW w:w="1813" w:type="dxa"/>
            <w:vMerge/>
            <w:shd w:val="clear" w:color="auto" w:fill="auto"/>
            <w:vAlign w:val="center"/>
          </w:tcPr>
          <w:p w14:paraId="5DBD7E74"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9A922DF" w14:textId="77777777" w:rsidR="0097340D" w:rsidRPr="00C25669" w:rsidRDefault="0097340D" w:rsidP="00575C91">
            <w:pPr>
              <w:pStyle w:val="TAL"/>
              <w:rPr>
                <w:rFonts w:eastAsia="SimSun"/>
              </w:rPr>
            </w:pPr>
          </w:p>
        </w:tc>
        <w:tc>
          <w:tcPr>
            <w:tcW w:w="1827" w:type="dxa"/>
            <w:shd w:val="clear" w:color="auto" w:fill="auto"/>
            <w:vAlign w:val="center"/>
          </w:tcPr>
          <w:p w14:paraId="78ABB314"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6E01FFF2" w14:textId="77777777" w:rsidR="0097340D" w:rsidRPr="00C25669" w:rsidRDefault="0097340D" w:rsidP="00575C91">
            <w:pPr>
              <w:pStyle w:val="TAC"/>
              <w:rPr>
                <w:rFonts w:eastAsia="SimSun"/>
              </w:rPr>
            </w:pPr>
          </w:p>
        </w:tc>
        <w:tc>
          <w:tcPr>
            <w:tcW w:w="1676" w:type="dxa"/>
            <w:shd w:val="clear" w:color="auto" w:fill="auto"/>
            <w:vAlign w:val="center"/>
          </w:tcPr>
          <w:p w14:paraId="5DC4E684"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65CC3CAE"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011D085" w14:textId="77777777" w:rsidTr="00E04E2A">
        <w:tc>
          <w:tcPr>
            <w:tcW w:w="1813" w:type="dxa"/>
            <w:vMerge/>
            <w:shd w:val="clear" w:color="auto" w:fill="auto"/>
            <w:vAlign w:val="center"/>
          </w:tcPr>
          <w:p w14:paraId="39331775"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7817A570"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3E32B3E5"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3A2C3BEC" w14:textId="77777777" w:rsidR="0097340D" w:rsidRPr="00C25669" w:rsidRDefault="0097340D" w:rsidP="00575C91">
            <w:pPr>
              <w:pStyle w:val="TAC"/>
              <w:rPr>
                <w:rFonts w:eastAsia="SimSun"/>
              </w:rPr>
            </w:pPr>
          </w:p>
        </w:tc>
        <w:tc>
          <w:tcPr>
            <w:tcW w:w="1676" w:type="dxa"/>
            <w:shd w:val="clear" w:color="auto" w:fill="auto"/>
            <w:vAlign w:val="center"/>
          </w:tcPr>
          <w:p w14:paraId="4E039D82"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7BBE56B8"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F7B4CEE" w14:textId="77777777" w:rsidTr="00E04E2A">
        <w:tc>
          <w:tcPr>
            <w:tcW w:w="1813" w:type="dxa"/>
            <w:vMerge/>
            <w:shd w:val="clear" w:color="auto" w:fill="auto"/>
            <w:vAlign w:val="center"/>
          </w:tcPr>
          <w:p w14:paraId="56796BEF"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B2EA611" w14:textId="77777777" w:rsidR="0097340D" w:rsidRPr="00C25669" w:rsidRDefault="0097340D" w:rsidP="00575C91">
            <w:pPr>
              <w:pStyle w:val="TAL"/>
              <w:rPr>
                <w:rFonts w:eastAsia="SimSun"/>
              </w:rPr>
            </w:pPr>
          </w:p>
        </w:tc>
        <w:tc>
          <w:tcPr>
            <w:tcW w:w="1827" w:type="dxa"/>
            <w:shd w:val="clear" w:color="auto" w:fill="auto"/>
            <w:vAlign w:val="center"/>
          </w:tcPr>
          <w:p w14:paraId="17A57F6B"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4315E9E9" w14:textId="77777777" w:rsidR="0097340D" w:rsidRPr="00C25669" w:rsidRDefault="0097340D" w:rsidP="00575C91">
            <w:pPr>
              <w:pStyle w:val="TAC"/>
              <w:rPr>
                <w:rFonts w:eastAsia="SimSun"/>
              </w:rPr>
            </w:pPr>
          </w:p>
        </w:tc>
        <w:tc>
          <w:tcPr>
            <w:tcW w:w="1676" w:type="dxa"/>
            <w:shd w:val="clear" w:color="auto" w:fill="auto"/>
            <w:vAlign w:val="center"/>
          </w:tcPr>
          <w:p w14:paraId="3ABB78C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514F156"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6BD6747" w14:textId="77777777" w:rsidTr="00E04E2A">
        <w:tc>
          <w:tcPr>
            <w:tcW w:w="1813" w:type="dxa"/>
            <w:vMerge w:val="restart"/>
            <w:shd w:val="clear" w:color="auto" w:fill="auto"/>
            <w:vAlign w:val="center"/>
          </w:tcPr>
          <w:p w14:paraId="48431463"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5071F035"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3E18FDB7"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5FCA34DD" w14:textId="77777777" w:rsidR="0097340D" w:rsidRPr="00C25669" w:rsidRDefault="0097340D" w:rsidP="00575C91">
            <w:pPr>
              <w:pStyle w:val="TAC"/>
              <w:rPr>
                <w:rFonts w:eastAsia="SimSun"/>
              </w:rPr>
            </w:pPr>
          </w:p>
        </w:tc>
        <w:tc>
          <w:tcPr>
            <w:tcW w:w="1676" w:type="dxa"/>
            <w:shd w:val="clear" w:color="auto" w:fill="auto"/>
            <w:vAlign w:val="center"/>
          </w:tcPr>
          <w:p w14:paraId="6B5AE4E3"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90BDA2B"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78DF76BB" w14:textId="77777777" w:rsidTr="00E04E2A">
        <w:tc>
          <w:tcPr>
            <w:tcW w:w="1813" w:type="dxa"/>
            <w:vMerge/>
            <w:shd w:val="clear" w:color="auto" w:fill="auto"/>
            <w:vAlign w:val="center"/>
          </w:tcPr>
          <w:p w14:paraId="5B300FD1"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5DDBBD09" w14:textId="77777777" w:rsidR="0097340D" w:rsidRPr="00C25669" w:rsidRDefault="0097340D" w:rsidP="00575C91">
            <w:pPr>
              <w:pStyle w:val="TAL"/>
              <w:rPr>
                <w:rFonts w:eastAsia="SimSun"/>
              </w:rPr>
            </w:pPr>
          </w:p>
        </w:tc>
        <w:tc>
          <w:tcPr>
            <w:tcW w:w="1827" w:type="dxa"/>
            <w:shd w:val="clear" w:color="auto" w:fill="auto"/>
            <w:vAlign w:val="center"/>
          </w:tcPr>
          <w:p w14:paraId="51EFE2A0"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7AD60497" w14:textId="77777777" w:rsidR="0097340D" w:rsidRPr="00C25669" w:rsidRDefault="0097340D" w:rsidP="00575C91">
            <w:pPr>
              <w:pStyle w:val="TAC"/>
              <w:rPr>
                <w:rFonts w:eastAsia="SimSun"/>
              </w:rPr>
            </w:pPr>
          </w:p>
        </w:tc>
        <w:tc>
          <w:tcPr>
            <w:tcW w:w="1676" w:type="dxa"/>
            <w:shd w:val="clear" w:color="auto" w:fill="auto"/>
            <w:vAlign w:val="center"/>
          </w:tcPr>
          <w:p w14:paraId="7F7B0758"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2DD5A9CA"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4BF8ECE2" w14:textId="77777777" w:rsidTr="00E04E2A">
        <w:tc>
          <w:tcPr>
            <w:tcW w:w="1813" w:type="dxa"/>
            <w:vMerge/>
            <w:shd w:val="clear" w:color="auto" w:fill="auto"/>
            <w:vAlign w:val="center"/>
          </w:tcPr>
          <w:p w14:paraId="2FDAE7A9"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7BF5FE74"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272FB3F5"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6C1795BE" w14:textId="77777777" w:rsidR="0097340D" w:rsidRPr="00C25669" w:rsidRDefault="0097340D" w:rsidP="00575C91">
            <w:pPr>
              <w:pStyle w:val="TAC"/>
              <w:rPr>
                <w:rFonts w:eastAsia="SimSun"/>
              </w:rPr>
            </w:pPr>
          </w:p>
        </w:tc>
        <w:tc>
          <w:tcPr>
            <w:tcW w:w="1676" w:type="dxa"/>
            <w:shd w:val="clear" w:color="auto" w:fill="auto"/>
            <w:vAlign w:val="center"/>
          </w:tcPr>
          <w:p w14:paraId="5FD88EC3"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1E9A8AF"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006163F4" w14:textId="77777777" w:rsidTr="00E04E2A">
        <w:tc>
          <w:tcPr>
            <w:tcW w:w="1813" w:type="dxa"/>
            <w:vMerge/>
            <w:shd w:val="clear" w:color="auto" w:fill="auto"/>
            <w:vAlign w:val="center"/>
          </w:tcPr>
          <w:p w14:paraId="27A4737E"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6AEF76FF" w14:textId="77777777" w:rsidR="0097340D" w:rsidRPr="00C25669" w:rsidRDefault="0097340D" w:rsidP="00575C91">
            <w:pPr>
              <w:pStyle w:val="TAL"/>
              <w:rPr>
                <w:rFonts w:eastAsia="SimSun"/>
              </w:rPr>
            </w:pPr>
          </w:p>
        </w:tc>
        <w:tc>
          <w:tcPr>
            <w:tcW w:w="1827" w:type="dxa"/>
            <w:shd w:val="clear" w:color="auto" w:fill="auto"/>
            <w:vAlign w:val="center"/>
          </w:tcPr>
          <w:p w14:paraId="7FB506C0"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5ED0E62A" w14:textId="77777777" w:rsidR="0097340D" w:rsidRPr="00C25669" w:rsidRDefault="0097340D" w:rsidP="00575C91">
            <w:pPr>
              <w:pStyle w:val="TAC"/>
              <w:rPr>
                <w:rFonts w:eastAsia="SimSun"/>
              </w:rPr>
            </w:pPr>
          </w:p>
        </w:tc>
        <w:tc>
          <w:tcPr>
            <w:tcW w:w="1676" w:type="dxa"/>
            <w:shd w:val="clear" w:color="auto" w:fill="auto"/>
            <w:vAlign w:val="center"/>
          </w:tcPr>
          <w:p w14:paraId="0F1AC13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071FF72"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454D9E5"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442936"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8EDBE7B"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B14FF3" w14:textId="77777777" w:rsidR="0097340D" w:rsidRPr="00C25669" w:rsidRDefault="0097340D" w:rsidP="00575C91">
            <w:pPr>
              <w:pStyle w:val="TAC"/>
              <w:rPr>
                <w:rFonts w:eastAsia="SimSun"/>
              </w:rPr>
            </w:pPr>
            <w:r>
              <w:rPr>
                <w:rFonts w:eastAsia="SimSun"/>
              </w:rPr>
              <w:t>2</w:t>
            </w:r>
          </w:p>
        </w:tc>
      </w:tr>
      <w:tr w:rsidR="0097340D" w:rsidRPr="00C25669" w14:paraId="32D70648"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37FE02"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D186813"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5D501B" w14:textId="77777777" w:rsidR="0097340D" w:rsidRPr="00C25669" w:rsidRDefault="0097340D" w:rsidP="00575C91">
            <w:pPr>
              <w:pStyle w:val="TAC"/>
              <w:rPr>
                <w:rFonts w:eastAsia="SimSun"/>
              </w:rPr>
            </w:pPr>
            <w:r>
              <w:rPr>
                <w:rFonts w:eastAsia="SimSun"/>
              </w:rPr>
              <w:t>200</w:t>
            </w:r>
          </w:p>
        </w:tc>
      </w:tr>
      <w:tr w:rsidR="0097340D" w:rsidRPr="00C25669" w14:paraId="75E64902"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18D643"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9E0CDF1"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4944EE"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1E7145BD"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E8BB6CF"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0F0D805"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C3A31" w14:textId="77777777" w:rsidR="0097340D" w:rsidRPr="00C25669" w:rsidRDefault="0097340D" w:rsidP="00575C91">
            <w:pPr>
              <w:pStyle w:val="TAC"/>
              <w:rPr>
                <w:rFonts w:eastAsia="SimSun"/>
                <w:lang w:eastAsia="zh-CN"/>
              </w:rPr>
            </w:pPr>
            <w:r w:rsidRPr="00C25669">
              <w:rPr>
                <w:rFonts w:eastAsia="SimSun" w:hint="eastAsia"/>
                <w:lang w:eastAsia="zh-CN"/>
              </w:rPr>
              <w:t>2</w:t>
            </w:r>
          </w:p>
        </w:tc>
      </w:tr>
      <w:tr w:rsidR="0097340D" w:rsidRPr="00C25669" w14:paraId="6D1DF1CA"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8D38A0"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6C25195"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C0738E" w14:textId="77777777" w:rsidR="0097340D" w:rsidRPr="00C25669"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799D37DC"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D1BF1B" w14:textId="4286F062" w:rsidR="0097340D" w:rsidRPr="007E0126" w:rsidRDefault="0097340D" w:rsidP="00575C91">
            <w:pPr>
              <w:pStyle w:val="TAN"/>
              <w:rPr>
                <w:rFonts w:eastAsia="SimSun"/>
                <w:lang w:eastAsia="zh-CN"/>
              </w:rPr>
            </w:pPr>
            <w:r>
              <w:rPr>
                <w:rFonts w:eastAsia="SimSun"/>
              </w:rPr>
              <w:t>Note 1:</w:t>
            </w:r>
            <w:r w:rsidRPr="00C25669">
              <w:tab/>
            </w:r>
            <w:r>
              <w:rPr>
                <w:rFonts w:eastAsia="SimSun"/>
              </w:rPr>
              <w:t>PDSCH transmission is done from both TRxPs</w:t>
            </w:r>
          </w:p>
        </w:tc>
      </w:tr>
      <w:bookmarkEnd w:id="1446"/>
    </w:tbl>
    <w:p w14:paraId="1F74F6F3" w14:textId="77777777" w:rsidR="0097340D" w:rsidRPr="00C25669" w:rsidRDefault="0097340D" w:rsidP="0097340D">
      <w:pPr>
        <w:rPr>
          <w:rFonts w:eastAsia="SimSun"/>
        </w:rPr>
      </w:pPr>
    </w:p>
    <w:p w14:paraId="65327DD9" w14:textId="673DAEE7" w:rsidR="0097340D" w:rsidRPr="00C25669" w:rsidRDefault="0097340D" w:rsidP="0097340D">
      <w:pPr>
        <w:pStyle w:val="TH"/>
      </w:pPr>
      <w:bookmarkStart w:id="1502" w:name="_Hlk54382909"/>
      <w:r w:rsidRPr="00C25669">
        <w:t>Table 5.2.2.1.</w:t>
      </w:r>
      <w:r>
        <w:rPr>
          <w:lang w:eastAsia="zh-CN"/>
        </w:rPr>
        <w:t>1</w:t>
      </w:r>
      <w:r w:rsidR="00E412FF">
        <w:rPr>
          <w:lang w:eastAsia="zh-CN"/>
        </w:rPr>
        <w:t>4</w:t>
      </w:r>
      <w:r w:rsidRPr="00C25669">
        <w:t xml:space="preserve">-3: Minimum performance for Rank </w:t>
      </w:r>
      <w:r>
        <w:t>1</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97340D" w:rsidRPr="00C25669" w14:paraId="3A779325" w14:textId="77777777" w:rsidTr="00E04E2A">
        <w:trPr>
          <w:trHeight w:val="355"/>
          <w:jc w:val="center"/>
        </w:trPr>
        <w:tc>
          <w:tcPr>
            <w:tcW w:w="335" w:type="pct"/>
            <w:vMerge w:val="restart"/>
            <w:shd w:val="clear" w:color="auto" w:fill="FFFFFF"/>
            <w:vAlign w:val="center"/>
          </w:tcPr>
          <w:bookmarkEnd w:id="1502"/>
          <w:p w14:paraId="5D12E92A" w14:textId="77777777" w:rsidR="0097340D" w:rsidRPr="00C25669" w:rsidRDefault="0097340D" w:rsidP="0097340D">
            <w:pPr>
              <w:pStyle w:val="TAH"/>
            </w:pPr>
            <w:r w:rsidRPr="00C25669">
              <w:t>Test num.</w:t>
            </w:r>
          </w:p>
        </w:tc>
        <w:tc>
          <w:tcPr>
            <w:tcW w:w="786" w:type="pct"/>
            <w:vMerge w:val="restart"/>
            <w:shd w:val="clear" w:color="auto" w:fill="FFFFFF"/>
            <w:vAlign w:val="center"/>
          </w:tcPr>
          <w:p w14:paraId="3987C959" w14:textId="77777777" w:rsidR="0097340D" w:rsidRPr="00C25669" w:rsidRDefault="0097340D" w:rsidP="0097340D">
            <w:pPr>
              <w:pStyle w:val="TAH"/>
            </w:pPr>
            <w:r w:rsidRPr="00C25669">
              <w:t>Reference</w:t>
            </w:r>
            <w:r w:rsidRPr="00C25669">
              <w:rPr>
                <w:rFonts w:hint="eastAsia"/>
                <w:lang w:eastAsia="zh-CN"/>
              </w:rPr>
              <w:t xml:space="preserve"> </w:t>
            </w:r>
            <w:r w:rsidRPr="00C25669">
              <w:t>channel</w:t>
            </w:r>
          </w:p>
        </w:tc>
        <w:tc>
          <w:tcPr>
            <w:tcW w:w="588" w:type="pct"/>
            <w:vMerge w:val="restart"/>
            <w:shd w:val="clear" w:color="auto" w:fill="FFFFFF"/>
            <w:vAlign w:val="center"/>
          </w:tcPr>
          <w:p w14:paraId="2944340D" w14:textId="77777777" w:rsidR="0097340D" w:rsidRPr="00C25669" w:rsidRDefault="0097340D" w:rsidP="0097340D">
            <w:pPr>
              <w:pStyle w:val="TAH"/>
            </w:pPr>
            <w:r w:rsidRPr="00C25669">
              <w:t>Bandwidth (MHz) / Subcarrier spacing (kHz)</w:t>
            </w:r>
          </w:p>
        </w:tc>
        <w:tc>
          <w:tcPr>
            <w:tcW w:w="609" w:type="pct"/>
            <w:vMerge w:val="restart"/>
            <w:shd w:val="clear" w:color="auto" w:fill="FFFFFF"/>
            <w:vAlign w:val="center"/>
          </w:tcPr>
          <w:p w14:paraId="388D8C99" w14:textId="77777777" w:rsidR="0097340D" w:rsidRPr="00C25669" w:rsidRDefault="0097340D" w:rsidP="0097340D">
            <w:pPr>
              <w:pStyle w:val="TAH"/>
              <w:rPr>
                <w:lang w:eastAsia="zh-CN"/>
              </w:rPr>
            </w:pPr>
            <w:r w:rsidRPr="00C25669">
              <w:t>Modulation format</w:t>
            </w:r>
            <w:r w:rsidRPr="00C25669">
              <w:rPr>
                <w:rFonts w:hint="eastAsia"/>
                <w:lang w:eastAsia="zh-CN"/>
              </w:rPr>
              <w:t xml:space="preserve"> and code rate</w:t>
            </w:r>
          </w:p>
        </w:tc>
        <w:tc>
          <w:tcPr>
            <w:tcW w:w="737" w:type="pct"/>
            <w:vMerge w:val="restart"/>
            <w:shd w:val="clear" w:color="auto" w:fill="FFFFFF"/>
            <w:vAlign w:val="center"/>
          </w:tcPr>
          <w:p w14:paraId="29579410" w14:textId="77777777" w:rsidR="0097340D" w:rsidRPr="00C25669" w:rsidRDefault="0097340D" w:rsidP="0097340D">
            <w:pPr>
              <w:pStyle w:val="TAH"/>
              <w:rPr>
                <w:lang w:eastAsia="zh-CN"/>
              </w:rPr>
            </w:pPr>
            <w:r w:rsidRPr="00C25669">
              <w:t>Propagation condition</w:t>
            </w:r>
            <w:r w:rsidRPr="00C25669">
              <w:rPr>
                <w:rFonts w:hint="eastAsia"/>
                <w:lang w:eastAsia="zh-CN"/>
              </w:rPr>
              <w:t xml:space="preserve"> </w:t>
            </w:r>
            <w:r>
              <w:t>(Note 1)</w:t>
            </w:r>
          </w:p>
        </w:tc>
        <w:tc>
          <w:tcPr>
            <w:tcW w:w="792" w:type="pct"/>
            <w:vMerge w:val="restart"/>
            <w:shd w:val="clear" w:color="auto" w:fill="FFFFFF"/>
            <w:vAlign w:val="center"/>
          </w:tcPr>
          <w:p w14:paraId="1FD7F26C" w14:textId="77777777" w:rsidR="0097340D" w:rsidRPr="00C25669" w:rsidRDefault="0097340D" w:rsidP="0097340D">
            <w:pPr>
              <w:pStyle w:val="TAH"/>
            </w:pPr>
            <w:r w:rsidRPr="00C25669">
              <w:t>Correlation matrix and antenna configuration</w:t>
            </w:r>
            <w:r>
              <w:t xml:space="preserve"> Note 2)</w:t>
            </w:r>
          </w:p>
        </w:tc>
        <w:tc>
          <w:tcPr>
            <w:tcW w:w="1154" w:type="pct"/>
            <w:gridSpan w:val="2"/>
            <w:shd w:val="clear" w:color="auto" w:fill="FFFFFF"/>
            <w:vAlign w:val="center"/>
          </w:tcPr>
          <w:p w14:paraId="3A7BCD16" w14:textId="77777777" w:rsidR="0097340D" w:rsidRPr="00C25669" w:rsidRDefault="0097340D" w:rsidP="0097340D">
            <w:pPr>
              <w:pStyle w:val="TAH"/>
            </w:pPr>
            <w:r w:rsidRPr="00C25669">
              <w:t>Reference value</w:t>
            </w:r>
          </w:p>
        </w:tc>
      </w:tr>
      <w:tr w:rsidR="0097340D" w:rsidRPr="00C25669" w14:paraId="46CBC084" w14:textId="77777777" w:rsidTr="00E04E2A">
        <w:trPr>
          <w:trHeight w:val="355"/>
          <w:jc w:val="center"/>
        </w:trPr>
        <w:tc>
          <w:tcPr>
            <w:tcW w:w="335" w:type="pct"/>
            <w:vMerge/>
            <w:shd w:val="clear" w:color="auto" w:fill="FFFFFF"/>
            <w:vAlign w:val="center"/>
          </w:tcPr>
          <w:p w14:paraId="1854B73A" w14:textId="77777777" w:rsidR="0097340D" w:rsidRPr="00C25669" w:rsidRDefault="0097340D">
            <w:pPr>
              <w:pStyle w:val="TAH"/>
            </w:pPr>
          </w:p>
        </w:tc>
        <w:tc>
          <w:tcPr>
            <w:tcW w:w="786" w:type="pct"/>
            <w:vMerge/>
            <w:shd w:val="clear" w:color="auto" w:fill="FFFFFF"/>
            <w:vAlign w:val="center"/>
          </w:tcPr>
          <w:p w14:paraId="0505FC2C" w14:textId="77777777" w:rsidR="0097340D" w:rsidRPr="00C25669" w:rsidRDefault="0097340D">
            <w:pPr>
              <w:pStyle w:val="TAH"/>
            </w:pPr>
          </w:p>
        </w:tc>
        <w:tc>
          <w:tcPr>
            <w:tcW w:w="588" w:type="pct"/>
            <w:vMerge/>
            <w:shd w:val="clear" w:color="auto" w:fill="FFFFFF"/>
          </w:tcPr>
          <w:p w14:paraId="51A7DE21" w14:textId="77777777" w:rsidR="0097340D" w:rsidRPr="00C25669" w:rsidRDefault="0097340D">
            <w:pPr>
              <w:pStyle w:val="TAH"/>
            </w:pPr>
          </w:p>
        </w:tc>
        <w:tc>
          <w:tcPr>
            <w:tcW w:w="609" w:type="pct"/>
            <w:vMerge/>
            <w:shd w:val="clear" w:color="auto" w:fill="FFFFFF"/>
          </w:tcPr>
          <w:p w14:paraId="30017008" w14:textId="77777777" w:rsidR="0097340D" w:rsidRPr="00C25669" w:rsidRDefault="0097340D">
            <w:pPr>
              <w:pStyle w:val="TAH"/>
            </w:pPr>
          </w:p>
        </w:tc>
        <w:tc>
          <w:tcPr>
            <w:tcW w:w="737" w:type="pct"/>
            <w:vMerge/>
            <w:shd w:val="clear" w:color="auto" w:fill="FFFFFF"/>
            <w:vAlign w:val="center"/>
          </w:tcPr>
          <w:p w14:paraId="4233A6CB" w14:textId="77777777" w:rsidR="0097340D" w:rsidRPr="00C25669" w:rsidRDefault="0097340D">
            <w:pPr>
              <w:pStyle w:val="TAH"/>
            </w:pPr>
          </w:p>
        </w:tc>
        <w:tc>
          <w:tcPr>
            <w:tcW w:w="792" w:type="pct"/>
            <w:vMerge/>
            <w:shd w:val="clear" w:color="auto" w:fill="FFFFFF"/>
            <w:vAlign w:val="center"/>
          </w:tcPr>
          <w:p w14:paraId="529282F3" w14:textId="77777777" w:rsidR="0097340D" w:rsidRPr="00C25669" w:rsidRDefault="0097340D">
            <w:pPr>
              <w:pStyle w:val="TAH"/>
            </w:pPr>
          </w:p>
        </w:tc>
        <w:tc>
          <w:tcPr>
            <w:tcW w:w="747" w:type="pct"/>
            <w:shd w:val="clear" w:color="auto" w:fill="FFFFFF"/>
            <w:vAlign w:val="center"/>
          </w:tcPr>
          <w:p w14:paraId="59B68FE0" w14:textId="77777777" w:rsidR="0097340D" w:rsidRPr="00C25669" w:rsidRDefault="0097340D">
            <w:pPr>
              <w:pStyle w:val="TAH"/>
            </w:pPr>
            <w:r>
              <w:t>BLER</w:t>
            </w:r>
            <w:r w:rsidRPr="00C25669">
              <w:t xml:space="preserve"> (%)</w:t>
            </w:r>
          </w:p>
        </w:tc>
        <w:tc>
          <w:tcPr>
            <w:tcW w:w="406" w:type="pct"/>
            <w:shd w:val="clear" w:color="auto" w:fill="FFFFFF"/>
            <w:vAlign w:val="center"/>
          </w:tcPr>
          <w:p w14:paraId="4BBA57EB" w14:textId="77777777" w:rsidR="0097340D" w:rsidRPr="00C25669" w:rsidRDefault="0097340D">
            <w:pPr>
              <w:pStyle w:val="TAH"/>
            </w:pPr>
            <w:r w:rsidRPr="00C25669">
              <w:t>SNR (dB)</w:t>
            </w:r>
            <w:r>
              <w:t xml:space="preserve"> (Note 4)</w:t>
            </w:r>
          </w:p>
        </w:tc>
      </w:tr>
      <w:tr w:rsidR="0097340D" w:rsidRPr="00C25669" w14:paraId="3850EFE1" w14:textId="77777777" w:rsidTr="00E04E2A">
        <w:trPr>
          <w:trHeight w:val="180"/>
          <w:jc w:val="center"/>
        </w:trPr>
        <w:tc>
          <w:tcPr>
            <w:tcW w:w="335" w:type="pct"/>
            <w:shd w:val="clear" w:color="auto" w:fill="FFFFFF"/>
            <w:vAlign w:val="center"/>
          </w:tcPr>
          <w:p w14:paraId="11A5623F" w14:textId="77777777" w:rsidR="0097340D" w:rsidRPr="00C25669" w:rsidRDefault="0097340D" w:rsidP="00575C91">
            <w:pPr>
              <w:pStyle w:val="TAC"/>
              <w:rPr>
                <w:rFonts w:eastAsia="SimSun"/>
              </w:rPr>
            </w:pPr>
            <w:r w:rsidRPr="00C25669">
              <w:rPr>
                <w:rFonts w:eastAsia="SimSun"/>
              </w:rPr>
              <w:t>1-1</w:t>
            </w:r>
          </w:p>
        </w:tc>
        <w:tc>
          <w:tcPr>
            <w:tcW w:w="786" w:type="pct"/>
            <w:shd w:val="clear" w:color="auto" w:fill="FFFFFF"/>
            <w:vAlign w:val="center"/>
          </w:tcPr>
          <w:p w14:paraId="10B6B9A5" w14:textId="77777777" w:rsidR="0097340D" w:rsidRPr="00C25669" w:rsidRDefault="0097340D" w:rsidP="00575C91">
            <w:pPr>
              <w:pStyle w:val="TAC"/>
              <w:rPr>
                <w:rFonts w:eastAsia="SimSun"/>
              </w:rPr>
            </w:pPr>
            <w:r w:rsidRPr="006443B9">
              <w:rPr>
                <w:rFonts w:eastAsia="SimSun"/>
              </w:rPr>
              <w:t>R.PDSCH.1-</w:t>
            </w:r>
            <w:r>
              <w:rPr>
                <w:rFonts w:eastAsia="SimSun"/>
              </w:rPr>
              <w:t>11</w:t>
            </w:r>
            <w:r w:rsidRPr="006443B9">
              <w:rPr>
                <w:rFonts w:eastAsia="SimSun"/>
              </w:rPr>
              <w:t>.</w:t>
            </w:r>
            <w:r>
              <w:rPr>
                <w:rFonts w:eastAsia="SimSun"/>
              </w:rPr>
              <w:t>2</w:t>
            </w:r>
            <w:r w:rsidRPr="006443B9">
              <w:rPr>
                <w:rFonts w:eastAsia="SimSun"/>
              </w:rPr>
              <w:t xml:space="preserve"> FDD</w:t>
            </w:r>
          </w:p>
        </w:tc>
        <w:tc>
          <w:tcPr>
            <w:tcW w:w="588" w:type="pct"/>
            <w:shd w:val="clear" w:color="auto" w:fill="FFFFFF"/>
            <w:vAlign w:val="center"/>
          </w:tcPr>
          <w:p w14:paraId="4CFCAF9B" w14:textId="77777777" w:rsidR="0097340D" w:rsidRPr="00C25669" w:rsidRDefault="0097340D" w:rsidP="00575C91">
            <w:pPr>
              <w:pStyle w:val="TAC"/>
              <w:rPr>
                <w:rFonts w:eastAsia="SimSun"/>
              </w:rPr>
            </w:pPr>
            <w:r w:rsidRPr="00C25669">
              <w:rPr>
                <w:rFonts w:eastAsia="SimSun"/>
              </w:rPr>
              <w:t>10 / 15</w:t>
            </w:r>
          </w:p>
        </w:tc>
        <w:tc>
          <w:tcPr>
            <w:tcW w:w="609" w:type="pct"/>
            <w:shd w:val="clear" w:color="auto" w:fill="FFFFFF"/>
            <w:vAlign w:val="center"/>
          </w:tcPr>
          <w:p w14:paraId="14E99DC9" w14:textId="77777777" w:rsidR="0097340D" w:rsidRPr="00C25669" w:rsidRDefault="0097340D" w:rsidP="00575C91">
            <w:pPr>
              <w:pStyle w:val="TAC"/>
              <w:rPr>
                <w:rFonts w:eastAsia="SimSun"/>
              </w:rPr>
            </w:pPr>
            <w:r>
              <w:rPr>
                <w:rFonts w:eastAsia="SimSun"/>
              </w:rPr>
              <w:t>16QAM</w:t>
            </w:r>
            <w:r w:rsidRPr="00C25669">
              <w:rPr>
                <w:rFonts w:eastAsia="SimSun"/>
              </w:rPr>
              <w:t>, 0.</w:t>
            </w:r>
            <w:r>
              <w:rPr>
                <w:rFonts w:eastAsia="SimSun"/>
              </w:rPr>
              <w:t>54</w:t>
            </w:r>
          </w:p>
        </w:tc>
        <w:tc>
          <w:tcPr>
            <w:tcW w:w="737" w:type="pct"/>
            <w:shd w:val="clear" w:color="auto" w:fill="FFFFFF"/>
            <w:vAlign w:val="center"/>
          </w:tcPr>
          <w:p w14:paraId="6156DEA4" w14:textId="77777777" w:rsidR="0097340D" w:rsidRPr="00C25669" w:rsidRDefault="0097340D" w:rsidP="00575C91">
            <w:pPr>
              <w:pStyle w:val="TAC"/>
              <w:rPr>
                <w:rFonts w:eastAsia="SimSun"/>
              </w:rPr>
            </w:pPr>
            <w:r w:rsidRPr="00AE2788">
              <w:rPr>
                <w:rFonts w:eastAsia="SimSun"/>
              </w:rPr>
              <w:t>TDLA30-10</w:t>
            </w:r>
            <w:r>
              <w:rPr>
                <w:rFonts w:eastAsia="SimSun"/>
              </w:rPr>
              <w:t xml:space="preserve"> </w:t>
            </w:r>
          </w:p>
        </w:tc>
        <w:tc>
          <w:tcPr>
            <w:tcW w:w="792" w:type="pct"/>
            <w:shd w:val="clear" w:color="auto" w:fill="FFFFFF"/>
            <w:vAlign w:val="center"/>
          </w:tcPr>
          <w:p w14:paraId="5CA82360" w14:textId="77777777" w:rsidR="0097340D" w:rsidRPr="00694140" w:rsidRDefault="0097340D" w:rsidP="00575C91">
            <w:pPr>
              <w:pStyle w:val="TAC"/>
              <w:rPr>
                <w:rFonts w:eastAsia="SimSun"/>
                <w:lang w:val="en-US"/>
              </w:rPr>
            </w:pPr>
            <w:r w:rsidRPr="00BB5DE3">
              <w:rPr>
                <w:rFonts w:eastAsia="SimSun"/>
              </w:rPr>
              <w:t xml:space="preserve">2x2, ULA Low </w:t>
            </w:r>
          </w:p>
        </w:tc>
        <w:tc>
          <w:tcPr>
            <w:tcW w:w="747" w:type="pct"/>
            <w:shd w:val="clear" w:color="auto" w:fill="FFFFFF"/>
            <w:vAlign w:val="center"/>
          </w:tcPr>
          <w:p w14:paraId="396205FF" w14:textId="77777777" w:rsidR="0097340D" w:rsidRPr="00C25669" w:rsidRDefault="0097340D" w:rsidP="00575C91">
            <w:pPr>
              <w:pStyle w:val="TAC"/>
              <w:rPr>
                <w:rFonts w:eastAsia="SimSun"/>
              </w:rPr>
            </w:pPr>
            <w:r>
              <w:rPr>
                <w:rFonts w:eastAsia="SimSun"/>
              </w:rPr>
              <w:t>1 (Note 3)</w:t>
            </w:r>
          </w:p>
        </w:tc>
        <w:tc>
          <w:tcPr>
            <w:tcW w:w="406" w:type="pct"/>
            <w:shd w:val="clear" w:color="auto" w:fill="FFFFFF"/>
            <w:vAlign w:val="center"/>
          </w:tcPr>
          <w:p w14:paraId="008CE59A" w14:textId="760EEDF1" w:rsidR="0097340D" w:rsidRPr="00C25669" w:rsidRDefault="0097340D" w:rsidP="00575C91">
            <w:pPr>
              <w:pStyle w:val="TAC"/>
              <w:rPr>
                <w:rFonts w:eastAsia="SimSun"/>
                <w:lang w:eastAsia="zh-CN"/>
              </w:rPr>
            </w:pPr>
            <w:r>
              <w:rPr>
                <w:rFonts w:eastAsia="SimSun"/>
              </w:rPr>
              <w:t>2.</w:t>
            </w:r>
            <w:r w:rsidR="003459FB">
              <w:rPr>
                <w:rFonts w:eastAsia="SimSun"/>
              </w:rPr>
              <w:t xml:space="preserve"> 9</w:t>
            </w:r>
          </w:p>
        </w:tc>
      </w:tr>
      <w:tr w:rsidR="0097340D" w:rsidRPr="00C25669" w14:paraId="773B64AD" w14:textId="77777777" w:rsidTr="00E04E2A">
        <w:trPr>
          <w:trHeight w:val="180"/>
          <w:jc w:val="center"/>
        </w:trPr>
        <w:tc>
          <w:tcPr>
            <w:tcW w:w="5000" w:type="pct"/>
            <w:gridSpan w:val="8"/>
            <w:shd w:val="clear" w:color="auto" w:fill="FFFFFF"/>
            <w:vAlign w:val="center"/>
          </w:tcPr>
          <w:p w14:paraId="140F67A7" w14:textId="62ADAE74" w:rsidR="0097340D" w:rsidRDefault="0097340D" w:rsidP="00575C91">
            <w:pPr>
              <w:pStyle w:val="TAN"/>
              <w:rPr>
                <w:rFonts w:eastAsia="SimSun"/>
              </w:rPr>
            </w:pPr>
            <w:r w:rsidRPr="006717ED">
              <w:rPr>
                <w:rFonts w:eastAsia="SimSun"/>
              </w:rPr>
              <w:t>Note 1:</w:t>
            </w:r>
            <w:r w:rsidRPr="00C25669">
              <w:tab/>
            </w:r>
            <w:r w:rsidRPr="006717ED">
              <w:rPr>
                <w:rFonts w:eastAsia="SimSun"/>
              </w:rPr>
              <w:t>The propagation conditions apply to each of TR</w:t>
            </w:r>
            <w:r>
              <w:rPr>
                <w:rFonts w:eastAsia="SimSun"/>
              </w:rPr>
              <w:t>x</w:t>
            </w:r>
            <w:r w:rsidRPr="006717ED">
              <w:rPr>
                <w:rFonts w:eastAsia="SimSun"/>
              </w:rPr>
              <w:t>P #1 and TR</w:t>
            </w:r>
            <w:r>
              <w:rPr>
                <w:rFonts w:eastAsia="SimSun"/>
              </w:rPr>
              <w:t>x</w:t>
            </w:r>
            <w:r w:rsidRPr="006717ED">
              <w:rPr>
                <w:rFonts w:eastAsia="SimSun"/>
              </w:rPr>
              <w:t>P #2 and are statistically independent.</w:t>
            </w:r>
          </w:p>
          <w:p w14:paraId="2E08399A" w14:textId="6AE153AD" w:rsidR="0097340D" w:rsidRPr="00727571" w:rsidRDefault="0097340D" w:rsidP="00575C91">
            <w:pPr>
              <w:pStyle w:val="TAN"/>
              <w:rPr>
                <w:rFonts w:eastAsia="SimSun"/>
              </w:rPr>
            </w:pPr>
            <w:r w:rsidRPr="00727571">
              <w:rPr>
                <w:rFonts w:eastAsia="SimSun"/>
              </w:rPr>
              <w:t>Note 2:</w:t>
            </w:r>
            <w:r w:rsidRPr="00C25669">
              <w:tab/>
            </w:r>
            <w:r w:rsidRPr="00727571">
              <w:rPr>
                <w:rFonts w:eastAsia="SimSun"/>
              </w:rPr>
              <w:t xml:space="preserve">Correlation matrix and antenna configuration parameters apply </w:t>
            </w:r>
            <w:r>
              <w:rPr>
                <w:rFonts w:eastAsia="SimSun"/>
              </w:rPr>
              <w:t>to</w:t>
            </w:r>
            <w:r w:rsidRPr="00727571">
              <w:rPr>
                <w:rFonts w:eastAsia="SimSun"/>
              </w:rPr>
              <w:t xml:space="preserve"> each of TR</w:t>
            </w:r>
            <w:r>
              <w:rPr>
                <w:rFonts w:eastAsia="SimSun"/>
              </w:rPr>
              <w:t>x</w:t>
            </w:r>
            <w:r w:rsidRPr="00727571">
              <w:rPr>
                <w:rFonts w:eastAsia="SimSun"/>
              </w:rPr>
              <w:t>P #1 and TR</w:t>
            </w:r>
            <w:r>
              <w:rPr>
                <w:rFonts w:eastAsia="SimSun"/>
              </w:rPr>
              <w:t>x</w:t>
            </w:r>
            <w:r w:rsidRPr="00727571">
              <w:rPr>
                <w:rFonts w:eastAsia="SimSun"/>
              </w:rPr>
              <w:t>P #2.</w:t>
            </w:r>
          </w:p>
          <w:p w14:paraId="0C968AD0" w14:textId="6470607D" w:rsidR="0097340D" w:rsidRDefault="0097340D" w:rsidP="00575C91">
            <w:pPr>
              <w:pStyle w:val="TAN"/>
              <w:rPr>
                <w:rFonts w:eastAsia="SimSun"/>
              </w:rPr>
            </w:pPr>
            <w:r w:rsidRPr="00FA5CA8">
              <w:rPr>
                <w:rFonts w:eastAsia="SimSun"/>
              </w:rPr>
              <w:t xml:space="preserve">Note </w:t>
            </w:r>
            <w:r>
              <w:rPr>
                <w:rFonts w:eastAsia="SimSun"/>
              </w:rPr>
              <w:t>3</w:t>
            </w:r>
            <w:r w:rsidRPr="00FA5CA8">
              <w:rPr>
                <w:rFonts w:eastAsia="SimSun"/>
              </w:rPr>
              <w:t>:</w:t>
            </w:r>
            <w:r w:rsidRPr="00C25669">
              <w:tab/>
            </w:r>
            <w:r w:rsidRPr="00FA5CA8">
              <w:rPr>
                <w:rFonts w:eastAsia="SimSun"/>
              </w:rPr>
              <w:t>BLER is defined as residual BLER; i.e. ratio of incorrectly received transport blocks / sent transport blocks, independently of the number HARQ transmission(s) for each transport block.</w:t>
            </w:r>
          </w:p>
          <w:p w14:paraId="0657F414" w14:textId="6049504D" w:rsidR="0097340D" w:rsidRDefault="0097340D" w:rsidP="00575C91">
            <w:pPr>
              <w:pStyle w:val="TAN"/>
              <w:rPr>
                <w:rFonts w:eastAsia="SimSun"/>
              </w:rPr>
            </w:pPr>
            <w:r w:rsidRPr="00727571">
              <w:rPr>
                <w:rFonts w:eastAsia="SimSun"/>
              </w:rPr>
              <w:t xml:space="preserve">Note </w:t>
            </w:r>
            <w:r>
              <w:rPr>
                <w:rFonts w:eastAsia="SimSun"/>
              </w:rPr>
              <w:t>4</w:t>
            </w:r>
            <w:r w:rsidRPr="00727571">
              <w:rPr>
                <w:rFonts w:eastAsia="SimSun"/>
              </w:rPr>
              <w:t>:</w:t>
            </w:r>
            <w:r w:rsidRPr="00C25669">
              <w:tab/>
            </w:r>
            <w:r w:rsidRPr="00727571">
              <w:rPr>
                <w:rFonts w:eastAsia="SimSun"/>
              </w:rPr>
              <w:t>SNR corresponds to SNR of TR</w:t>
            </w:r>
            <w:r>
              <w:rPr>
                <w:rFonts w:eastAsia="SimSun"/>
              </w:rPr>
              <w:t>x</w:t>
            </w:r>
            <w:r w:rsidRPr="00727571">
              <w:rPr>
                <w:rFonts w:eastAsia="SimSun"/>
              </w:rPr>
              <w:t>P #1 and TR</w:t>
            </w:r>
            <w:r>
              <w:rPr>
                <w:rFonts w:eastAsia="SimSun"/>
              </w:rPr>
              <w:t>x</w:t>
            </w:r>
            <w:r w:rsidRPr="00727571">
              <w:rPr>
                <w:rFonts w:eastAsia="SimSun"/>
              </w:rPr>
              <w:t>P #2 as defined in 4.4.2</w:t>
            </w:r>
          </w:p>
        </w:tc>
      </w:tr>
      <w:bookmarkEnd w:id="1484"/>
    </w:tbl>
    <w:p w14:paraId="3C9230A4" w14:textId="54420098" w:rsidR="0097340D" w:rsidRDefault="0097340D" w:rsidP="0097340D"/>
    <w:p w14:paraId="7D095A1E" w14:textId="77777777" w:rsidR="00350FB8" w:rsidRPr="00366DA1" w:rsidRDefault="00350FB8" w:rsidP="006C4E25">
      <w:pPr>
        <w:pStyle w:val="Heading5"/>
        <w:rPr>
          <w:rFonts w:eastAsia="SimSun"/>
        </w:rPr>
      </w:pPr>
      <w:bookmarkStart w:id="1503" w:name="_Toc106737296"/>
      <w:bookmarkStart w:id="1504" w:name="_Toc107233063"/>
      <w:bookmarkStart w:id="1505" w:name="_Toc107234653"/>
      <w:bookmarkStart w:id="1506" w:name="_Toc107419622"/>
      <w:bookmarkStart w:id="1507" w:name="_Toc107476916"/>
      <w:bookmarkStart w:id="1508" w:name="_Toc114565734"/>
      <w:bookmarkStart w:id="1509" w:name="_Toc123936027"/>
      <w:bookmarkStart w:id="1510" w:name="_Toc124377042"/>
      <w:r w:rsidRPr="00366DA1">
        <w:rPr>
          <w:rFonts w:eastAsia="SimSun"/>
        </w:rPr>
        <w:t>5.</w:t>
      </w:r>
      <w:r w:rsidRPr="00366DA1">
        <w:rPr>
          <w:rFonts w:eastAsia="SimSun" w:hint="eastAsia"/>
        </w:rPr>
        <w:t>2</w:t>
      </w:r>
      <w:r w:rsidRPr="00366DA1">
        <w:rPr>
          <w:rFonts w:eastAsia="SimSun"/>
        </w:rPr>
        <w:t>.</w:t>
      </w:r>
      <w:r w:rsidRPr="00366DA1">
        <w:rPr>
          <w:rFonts w:eastAsia="SimSun" w:hint="eastAsia"/>
        </w:rPr>
        <w:t>2</w:t>
      </w:r>
      <w:r w:rsidRPr="00366DA1">
        <w:rPr>
          <w:rFonts w:eastAsia="SimSun"/>
        </w:rPr>
        <w:t>.</w:t>
      </w:r>
      <w:r>
        <w:rPr>
          <w:rFonts w:eastAsia="SimSun"/>
        </w:rPr>
        <w:t>1</w:t>
      </w:r>
      <w:r w:rsidRPr="00366DA1">
        <w:rPr>
          <w:rFonts w:eastAsia="SimSun"/>
        </w:rPr>
        <w:t>.15</w:t>
      </w:r>
      <w:r w:rsidRPr="00366DA1">
        <w:rPr>
          <w:rFonts w:eastAsia="SimSun" w:hint="eastAsia"/>
        </w:rPr>
        <w:tab/>
      </w:r>
      <w:r w:rsidRPr="00366DA1">
        <w:rPr>
          <w:rFonts w:eastAsia="SimSun"/>
        </w:rPr>
        <w:t xml:space="preserve">Minimum requirements for PDSCH with </w:t>
      </w:r>
      <w:r w:rsidRPr="00366DA1">
        <w:rPr>
          <w:rFonts w:eastAsia="SimSun" w:hint="eastAsia"/>
        </w:rPr>
        <w:t>inter</w:t>
      </w:r>
      <w:r w:rsidRPr="00366DA1">
        <w:rPr>
          <w:rFonts w:eastAsia="SimSun"/>
        </w:rPr>
        <w:t>-cell interference</w:t>
      </w:r>
      <w:bookmarkEnd w:id="1503"/>
      <w:bookmarkEnd w:id="1504"/>
      <w:bookmarkEnd w:id="1505"/>
      <w:bookmarkEnd w:id="1506"/>
      <w:bookmarkEnd w:id="1507"/>
      <w:bookmarkEnd w:id="1508"/>
      <w:bookmarkEnd w:id="1509"/>
      <w:bookmarkEnd w:id="1510"/>
    </w:p>
    <w:p w14:paraId="6AD3348C" w14:textId="77777777" w:rsidR="00350FB8" w:rsidRPr="00366DA1" w:rsidRDefault="00350FB8" w:rsidP="00350FB8">
      <w:pPr>
        <w:rPr>
          <w:rFonts w:ascii="Times-Roman" w:eastAsia="SimSun" w:hAnsi="Times-Roman" w:hint="eastAsia"/>
        </w:rPr>
      </w:pPr>
      <w:r w:rsidRPr="00366DA1">
        <w:rPr>
          <w:rFonts w:ascii="Times-Roman" w:eastAsia="SimSun" w:hAnsi="Times-Roman"/>
        </w:rPr>
        <w:t>The performance requirements are specified in Table 5.2.2.</w:t>
      </w:r>
      <w:r>
        <w:rPr>
          <w:rFonts w:ascii="Times-Roman" w:eastAsia="SimSun" w:hAnsi="Times-Roman"/>
        </w:rPr>
        <w:t>1</w:t>
      </w:r>
      <w:r w:rsidRPr="00366DA1">
        <w:rPr>
          <w:rFonts w:ascii="Times-Roman" w:eastAsia="SimSun" w:hAnsi="Times-Roman"/>
        </w:rPr>
        <w:t>.15-3, with the addition of test parameters in Table 5.2.2.</w:t>
      </w:r>
      <w:r>
        <w:rPr>
          <w:rFonts w:ascii="Times-Roman" w:eastAsia="SimSun" w:hAnsi="Times-Roman"/>
        </w:rPr>
        <w:t>1</w:t>
      </w:r>
      <w:r w:rsidRPr="00366DA1">
        <w:rPr>
          <w:rFonts w:ascii="Times-Roman" w:eastAsia="SimSun" w:hAnsi="Times-Roman"/>
        </w:rPr>
        <w:t xml:space="preserve">.15-2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4393BE3E" w14:textId="77777777" w:rsidR="00350FB8" w:rsidRPr="00366DA1" w:rsidRDefault="00350FB8" w:rsidP="00350FB8">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5.2.2.</w:t>
      </w:r>
      <w:r>
        <w:rPr>
          <w:rFonts w:ascii="Times-Roman" w:eastAsia="SimSun" w:hAnsi="Times-Roman"/>
        </w:rPr>
        <w:t>1</w:t>
      </w:r>
      <w:r w:rsidRPr="00366DA1">
        <w:rPr>
          <w:rFonts w:ascii="Times-Roman" w:eastAsia="SimSun" w:hAnsi="Times-Roman"/>
        </w:rPr>
        <w:t>.15-1</w:t>
      </w:r>
      <w:r w:rsidRPr="00366DA1">
        <w:rPr>
          <w:rFonts w:ascii="Times-Roman" w:eastAsia="SimSun" w:hAnsi="Times-Roman" w:hint="eastAsia"/>
        </w:rPr>
        <w:t>.</w:t>
      </w:r>
    </w:p>
    <w:p w14:paraId="15F63335" w14:textId="77777777" w:rsidR="00350FB8" w:rsidRPr="00366DA1" w:rsidRDefault="00350FB8" w:rsidP="00350FB8">
      <w:pPr>
        <w:pStyle w:val="TH"/>
        <w:rPr>
          <w:rFonts w:eastAsia="SimSun"/>
        </w:rPr>
      </w:pPr>
      <w:r w:rsidRPr="00366DA1">
        <w:rPr>
          <w:rFonts w:eastAsia="SimSun"/>
        </w:rPr>
        <w:t>Table 5.2.2.</w:t>
      </w:r>
      <w:r>
        <w:rPr>
          <w:rFonts w:eastAsia="SimSun"/>
        </w:rPr>
        <w:t>1</w:t>
      </w:r>
      <w:r w:rsidRPr="00366DA1">
        <w:rPr>
          <w:rFonts w:eastAsia="SimSun"/>
        </w:rPr>
        <w:t>.15-1</w:t>
      </w:r>
      <w:r w:rsidRPr="00366DA1">
        <w:rPr>
          <w:rFonts w:eastAsia="SimSun" w:hint="eastAsia"/>
        </w:rPr>
        <w:t>:</w:t>
      </w:r>
      <w:r w:rsidRPr="00366DA1">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4800"/>
      </w:tblGrid>
      <w:tr w:rsidR="00350FB8" w:rsidRPr="00366DA1" w14:paraId="60E8AF57" w14:textId="77777777" w:rsidTr="00C946D7">
        <w:tc>
          <w:tcPr>
            <w:tcW w:w="4825" w:type="dxa"/>
            <w:shd w:val="clear" w:color="auto" w:fill="auto"/>
          </w:tcPr>
          <w:p w14:paraId="21173433" w14:textId="77777777" w:rsidR="00350FB8" w:rsidRPr="00366DA1" w:rsidRDefault="00350FB8" w:rsidP="001D503B">
            <w:pPr>
              <w:pStyle w:val="TAH"/>
              <w:rPr>
                <w:rFonts w:eastAsia="SimSun"/>
              </w:rPr>
            </w:pPr>
            <w:r w:rsidRPr="00366DA1">
              <w:rPr>
                <w:rFonts w:eastAsia="SimSun"/>
              </w:rPr>
              <w:t>Purpose</w:t>
            </w:r>
          </w:p>
        </w:tc>
        <w:tc>
          <w:tcPr>
            <w:tcW w:w="4804" w:type="dxa"/>
            <w:shd w:val="clear" w:color="auto" w:fill="auto"/>
          </w:tcPr>
          <w:p w14:paraId="123A47FF" w14:textId="77777777" w:rsidR="00350FB8" w:rsidRPr="00366DA1" w:rsidRDefault="00350FB8" w:rsidP="001D503B">
            <w:pPr>
              <w:pStyle w:val="TAH"/>
              <w:rPr>
                <w:rFonts w:eastAsia="SimSun"/>
              </w:rPr>
            </w:pPr>
            <w:r w:rsidRPr="00366DA1">
              <w:rPr>
                <w:rFonts w:eastAsia="SimSun"/>
              </w:rPr>
              <w:t>Test index</w:t>
            </w:r>
          </w:p>
        </w:tc>
      </w:tr>
      <w:tr w:rsidR="00350FB8" w:rsidRPr="00366DA1" w14:paraId="2D2A4D8E" w14:textId="77777777" w:rsidTr="00C946D7">
        <w:tc>
          <w:tcPr>
            <w:tcW w:w="4825" w:type="dxa"/>
            <w:shd w:val="clear" w:color="auto" w:fill="auto"/>
          </w:tcPr>
          <w:p w14:paraId="599B952A" w14:textId="77777777" w:rsidR="00350FB8" w:rsidRPr="00366DA1" w:rsidRDefault="00350FB8" w:rsidP="001D503B">
            <w:pPr>
              <w:pStyle w:val="TAL"/>
              <w:rPr>
                <w:rFonts w:eastAsia="SimSun"/>
              </w:rPr>
            </w:pPr>
            <w:r w:rsidRPr="00366DA1">
              <w:rPr>
                <w:rFonts w:eastAsia="SimSun"/>
              </w:rPr>
              <w:t xml:space="preserve">Verify the PDSCH performance </w:t>
            </w:r>
            <w:r>
              <w:rPr>
                <w:rFonts w:eastAsia="SimSun"/>
              </w:rPr>
              <w:t>under</w:t>
            </w:r>
            <w:r w:rsidRPr="00366DA1">
              <w:rPr>
                <w:rFonts w:eastAsia="SimSun"/>
              </w:rPr>
              <w:t xml:space="preserve"> 2 receive antenna conditions, when transmission </w:t>
            </w:r>
            <w:r>
              <w:rPr>
                <w:rFonts w:eastAsia="SimSun"/>
              </w:rPr>
              <w:t>from</w:t>
            </w:r>
            <w:r w:rsidRPr="00366DA1">
              <w:rPr>
                <w:rFonts w:eastAsia="SimSun"/>
              </w:rPr>
              <w:t xml:space="preserve"> the serving cell is interfered by</w:t>
            </w:r>
            <w:r>
              <w:rPr>
                <w:rFonts w:eastAsia="SimSun"/>
              </w:rPr>
              <w:t xml:space="preserve"> 1 or</w:t>
            </w:r>
            <w:r w:rsidRPr="00366DA1">
              <w:rPr>
                <w:rFonts w:eastAsia="SimSun"/>
              </w:rPr>
              <w:t xml:space="preserve"> </w:t>
            </w:r>
            <w:r>
              <w:rPr>
                <w:rFonts w:eastAsia="SimSun"/>
              </w:rPr>
              <w:t>2</w:t>
            </w:r>
            <w:r w:rsidRPr="00366DA1">
              <w:rPr>
                <w:rFonts w:eastAsia="SimSun"/>
              </w:rPr>
              <w:t xml:space="preserve"> interfering cells. </w:t>
            </w:r>
          </w:p>
        </w:tc>
        <w:tc>
          <w:tcPr>
            <w:tcW w:w="4804" w:type="dxa"/>
            <w:shd w:val="clear" w:color="auto" w:fill="auto"/>
          </w:tcPr>
          <w:p w14:paraId="40B65010" w14:textId="77777777" w:rsidR="00350FB8" w:rsidRPr="00366DA1" w:rsidRDefault="00350FB8" w:rsidP="001D503B">
            <w:pPr>
              <w:pStyle w:val="TAL"/>
              <w:rPr>
                <w:rFonts w:eastAsia="SimSun"/>
              </w:rPr>
            </w:pPr>
            <w:r w:rsidRPr="00366DA1">
              <w:rPr>
                <w:rFonts w:eastAsia="SimSun"/>
              </w:rPr>
              <w:t>1-1</w:t>
            </w:r>
            <w:r>
              <w:rPr>
                <w:rFonts w:eastAsia="SimSun"/>
              </w:rPr>
              <w:t>, 1-2</w:t>
            </w:r>
          </w:p>
        </w:tc>
      </w:tr>
    </w:tbl>
    <w:p w14:paraId="4AEE0EF6" w14:textId="77777777" w:rsidR="00350FB8" w:rsidRPr="00366DA1" w:rsidRDefault="00350FB8" w:rsidP="00350FB8">
      <w:pPr>
        <w:rPr>
          <w:rFonts w:ascii="Times-Roman" w:eastAsia="SimSun" w:hAnsi="Times-Roman" w:hint="eastAsia"/>
        </w:rPr>
      </w:pPr>
    </w:p>
    <w:p w14:paraId="4DBCAF46" w14:textId="77777777" w:rsidR="0062124A" w:rsidRPr="00366DA1" w:rsidRDefault="0062124A" w:rsidP="0062124A">
      <w:pPr>
        <w:pStyle w:val="TH"/>
        <w:rPr>
          <w:rFonts w:eastAsia="SimSun"/>
        </w:rPr>
      </w:pPr>
      <w:r w:rsidRPr="00366DA1">
        <w:rPr>
          <w:rFonts w:eastAsia="SimSun"/>
        </w:rPr>
        <w:t>Table 5.2.2.</w:t>
      </w:r>
      <w:r>
        <w:rPr>
          <w:rFonts w:eastAsia="SimSun"/>
        </w:rPr>
        <w:t>1</w:t>
      </w:r>
      <w:r w:rsidRPr="00366DA1">
        <w:rPr>
          <w:rFonts w:eastAsia="SimSun"/>
        </w:rPr>
        <w:t>.15-2</w:t>
      </w:r>
      <w:r w:rsidRPr="00366DA1">
        <w:rPr>
          <w:rFonts w:eastAsia="SimSun" w:hint="eastAsia"/>
        </w:rPr>
        <w:t>:</w:t>
      </w:r>
      <w:r w:rsidRPr="00366DA1">
        <w:rPr>
          <w:rFonts w:eastAsia="SimSun"/>
        </w:rPr>
        <w:t xml:space="preserve"> Test parameters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131"/>
        <w:gridCol w:w="682"/>
        <w:gridCol w:w="1847"/>
        <w:gridCol w:w="1709"/>
        <w:gridCol w:w="1709"/>
      </w:tblGrid>
      <w:tr w:rsidR="0062124A" w:rsidRPr="00366DA1" w14:paraId="09DAAFA2" w14:textId="77777777" w:rsidTr="00BC1330">
        <w:tc>
          <w:tcPr>
            <w:tcW w:w="3669" w:type="dxa"/>
            <w:gridSpan w:val="2"/>
            <w:shd w:val="clear" w:color="auto" w:fill="auto"/>
          </w:tcPr>
          <w:p w14:paraId="5A9CE1A7" w14:textId="77777777" w:rsidR="0062124A" w:rsidRPr="00366DA1" w:rsidRDefault="0062124A" w:rsidP="00FA064B">
            <w:pPr>
              <w:pStyle w:val="TAH"/>
              <w:rPr>
                <w:rFonts w:eastAsia="SimSun"/>
              </w:rPr>
            </w:pPr>
            <w:r w:rsidRPr="00366DA1">
              <w:rPr>
                <w:rFonts w:eastAsia="SimSun"/>
              </w:rPr>
              <w:t>Parameter</w:t>
            </w:r>
          </w:p>
        </w:tc>
        <w:tc>
          <w:tcPr>
            <w:tcW w:w="682" w:type="dxa"/>
            <w:shd w:val="clear" w:color="auto" w:fill="auto"/>
          </w:tcPr>
          <w:p w14:paraId="4F89999C" w14:textId="77777777" w:rsidR="0062124A" w:rsidRPr="00366DA1" w:rsidRDefault="0062124A" w:rsidP="00FA064B">
            <w:pPr>
              <w:pStyle w:val="TAH"/>
              <w:rPr>
                <w:rFonts w:eastAsia="SimSun"/>
              </w:rPr>
            </w:pPr>
            <w:r w:rsidRPr="00366DA1">
              <w:rPr>
                <w:rFonts w:eastAsia="SimSun"/>
              </w:rPr>
              <w:t>Unit</w:t>
            </w:r>
          </w:p>
        </w:tc>
        <w:tc>
          <w:tcPr>
            <w:tcW w:w="5268" w:type="dxa"/>
            <w:gridSpan w:val="3"/>
            <w:shd w:val="clear" w:color="auto" w:fill="auto"/>
          </w:tcPr>
          <w:p w14:paraId="6CD6DC9F" w14:textId="77777777" w:rsidR="0062124A" w:rsidRPr="00366DA1" w:rsidRDefault="0062124A" w:rsidP="00FA064B">
            <w:pPr>
              <w:pStyle w:val="TAH"/>
              <w:rPr>
                <w:rFonts w:eastAsia="SimSun"/>
              </w:rPr>
            </w:pPr>
            <w:r w:rsidRPr="00366DA1">
              <w:rPr>
                <w:rFonts w:eastAsia="SimSun"/>
              </w:rPr>
              <w:t>Value</w:t>
            </w:r>
          </w:p>
        </w:tc>
      </w:tr>
      <w:tr w:rsidR="0062124A" w:rsidRPr="00366DA1" w14:paraId="66361899" w14:textId="77777777" w:rsidTr="00BC1330">
        <w:tc>
          <w:tcPr>
            <w:tcW w:w="3669" w:type="dxa"/>
            <w:gridSpan w:val="2"/>
            <w:shd w:val="clear" w:color="auto" w:fill="auto"/>
          </w:tcPr>
          <w:p w14:paraId="259094AC" w14:textId="77777777" w:rsidR="0062124A" w:rsidRPr="00366DA1" w:rsidRDefault="0062124A" w:rsidP="00FA064B">
            <w:pPr>
              <w:pStyle w:val="TAL"/>
              <w:rPr>
                <w:rFonts w:eastAsia="SimSun"/>
              </w:rPr>
            </w:pPr>
          </w:p>
        </w:tc>
        <w:tc>
          <w:tcPr>
            <w:tcW w:w="682" w:type="dxa"/>
            <w:shd w:val="clear" w:color="auto" w:fill="auto"/>
          </w:tcPr>
          <w:p w14:paraId="36A45484" w14:textId="77777777" w:rsidR="0062124A" w:rsidRPr="00366DA1" w:rsidRDefault="0062124A" w:rsidP="00FA064B">
            <w:pPr>
              <w:pStyle w:val="TAC"/>
              <w:rPr>
                <w:rFonts w:eastAsia="SimSun"/>
              </w:rPr>
            </w:pPr>
          </w:p>
        </w:tc>
        <w:tc>
          <w:tcPr>
            <w:tcW w:w="1848" w:type="dxa"/>
            <w:shd w:val="clear" w:color="auto" w:fill="auto"/>
          </w:tcPr>
          <w:p w14:paraId="594B111C" w14:textId="77777777" w:rsidR="0062124A" w:rsidRPr="00366DA1" w:rsidRDefault="0062124A" w:rsidP="00FA064B">
            <w:pPr>
              <w:pStyle w:val="TAC"/>
              <w:rPr>
                <w:rFonts w:eastAsia="SimSun"/>
              </w:rPr>
            </w:pPr>
            <w:r w:rsidRPr="00366DA1">
              <w:rPr>
                <w:rFonts w:eastAsia="SimSun"/>
              </w:rPr>
              <w:t>Cell 1</w:t>
            </w:r>
          </w:p>
        </w:tc>
        <w:tc>
          <w:tcPr>
            <w:tcW w:w="1710" w:type="dxa"/>
          </w:tcPr>
          <w:p w14:paraId="2FDC521D" w14:textId="77777777" w:rsidR="0062124A" w:rsidRPr="00366DA1" w:rsidRDefault="0062124A" w:rsidP="00FA064B">
            <w:pPr>
              <w:pStyle w:val="TAC"/>
              <w:rPr>
                <w:rFonts w:eastAsia="SimSun"/>
              </w:rPr>
            </w:pPr>
            <w:r w:rsidRPr="00366DA1">
              <w:rPr>
                <w:rFonts w:eastAsia="SimSun" w:hint="eastAsia"/>
              </w:rPr>
              <w:t>C</w:t>
            </w:r>
            <w:r w:rsidRPr="00366DA1">
              <w:rPr>
                <w:rFonts w:eastAsia="SimSun"/>
              </w:rPr>
              <w:t>ell 2</w:t>
            </w:r>
          </w:p>
        </w:tc>
        <w:tc>
          <w:tcPr>
            <w:tcW w:w="1710" w:type="dxa"/>
          </w:tcPr>
          <w:p w14:paraId="3246EE70" w14:textId="77777777" w:rsidR="0062124A" w:rsidRPr="00366DA1" w:rsidRDefault="0062124A" w:rsidP="00FA064B">
            <w:pPr>
              <w:pStyle w:val="TAC"/>
              <w:rPr>
                <w:rFonts w:eastAsia="SimSun"/>
              </w:rPr>
            </w:pPr>
            <w:r w:rsidRPr="00366DA1">
              <w:rPr>
                <w:rFonts w:eastAsia="SimSun" w:hint="eastAsia"/>
              </w:rPr>
              <w:t>C</w:t>
            </w:r>
            <w:r w:rsidRPr="00366DA1">
              <w:rPr>
                <w:rFonts w:eastAsia="SimSun"/>
              </w:rPr>
              <w:t>ell 3</w:t>
            </w:r>
          </w:p>
        </w:tc>
      </w:tr>
      <w:tr w:rsidR="0062124A" w:rsidRPr="00366DA1" w14:paraId="6840DD95" w14:textId="77777777" w:rsidTr="00BC1330">
        <w:tc>
          <w:tcPr>
            <w:tcW w:w="3669" w:type="dxa"/>
            <w:gridSpan w:val="2"/>
            <w:shd w:val="clear" w:color="auto" w:fill="auto"/>
          </w:tcPr>
          <w:p w14:paraId="445AA496" w14:textId="77777777" w:rsidR="0062124A" w:rsidRPr="00366DA1" w:rsidRDefault="0062124A" w:rsidP="00FA064B">
            <w:pPr>
              <w:pStyle w:val="TAL"/>
              <w:rPr>
                <w:rFonts w:eastAsia="SimSun"/>
              </w:rPr>
            </w:pPr>
          </w:p>
        </w:tc>
        <w:tc>
          <w:tcPr>
            <w:tcW w:w="682" w:type="dxa"/>
            <w:shd w:val="clear" w:color="auto" w:fill="auto"/>
          </w:tcPr>
          <w:p w14:paraId="6468E3C2" w14:textId="77777777" w:rsidR="0062124A" w:rsidRPr="00366DA1" w:rsidRDefault="0062124A" w:rsidP="00FA064B">
            <w:pPr>
              <w:pStyle w:val="TAC"/>
              <w:rPr>
                <w:rFonts w:eastAsia="SimSun"/>
              </w:rPr>
            </w:pPr>
          </w:p>
        </w:tc>
        <w:tc>
          <w:tcPr>
            <w:tcW w:w="1848" w:type="dxa"/>
            <w:shd w:val="clear" w:color="auto" w:fill="auto"/>
          </w:tcPr>
          <w:p w14:paraId="26F67E71" w14:textId="77777777" w:rsidR="0062124A" w:rsidRPr="00366DA1" w:rsidRDefault="0062124A" w:rsidP="00FA064B">
            <w:pPr>
              <w:pStyle w:val="TAC"/>
              <w:rPr>
                <w:rFonts w:eastAsia="SimSun"/>
              </w:rPr>
            </w:pPr>
            <w:r>
              <w:rPr>
                <w:rFonts w:eastAsia="SimSun" w:hint="eastAsia"/>
              </w:rPr>
              <w:t>E</w:t>
            </w:r>
            <w:r>
              <w:rPr>
                <w:rFonts w:eastAsia="SimSun"/>
              </w:rPr>
              <w:t>nabled</w:t>
            </w:r>
          </w:p>
        </w:tc>
        <w:tc>
          <w:tcPr>
            <w:tcW w:w="1710" w:type="dxa"/>
          </w:tcPr>
          <w:p w14:paraId="595D7D48" w14:textId="77777777" w:rsidR="0062124A" w:rsidRPr="00366DA1" w:rsidRDefault="0062124A" w:rsidP="00FA064B">
            <w:pPr>
              <w:pStyle w:val="TAC"/>
              <w:rPr>
                <w:rFonts w:eastAsia="SimSun"/>
              </w:rPr>
            </w:pPr>
            <w:r>
              <w:rPr>
                <w:rFonts w:eastAsia="SimSun" w:hint="eastAsia"/>
              </w:rPr>
              <w:t>E</w:t>
            </w:r>
            <w:r>
              <w:rPr>
                <w:rFonts w:eastAsia="SimSun"/>
              </w:rPr>
              <w:t>nabled</w:t>
            </w:r>
          </w:p>
        </w:tc>
        <w:tc>
          <w:tcPr>
            <w:tcW w:w="1710" w:type="dxa"/>
          </w:tcPr>
          <w:p w14:paraId="729C10E4" w14:textId="77777777" w:rsidR="0062124A" w:rsidRPr="00366DA1" w:rsidRDefault="0062124A" w:rsidP="00FA064B">
            <w:pPr>
              <w:pStyle w:val="TAC"/>
              <w:rPr>
                <w:rFonts w:eastAsia="SimSun"/>
              </w:rPr>
            </w:pPr>
            <w:r>
              <w:rPr>
                <w:rFonts w:eastAsia="SimSun"/>
              </w:rPr>
              <w:t>Enabled for Test 1-1</w:t>
            </w:r>
            <w:r>
              <w:rPr>
                <w:rFonts w:eastAsia="SimSun"/>
              </w:rPr>
              <w:br/>
              <w:t>Disabled for Test 1-2</w:t>
            </w:r>
          </w:p>
        </w:tc>
      </w:tr>
      <w:tr w:rsidR="0062124A" w:rsidRPr="00366DA1" w14:paraId="610F789E" w14:textId="77777777" w:rsidTr="00BC1330">
        <w:tc>
          <w:tcPr>
            <w:tcW w:w="3669" w:type="dxa"/>
            <w:gridSpan w:val="2"/>
            <w:shd w:val="clear" w:color="auto" w:fill="auto"/>
          </w:tcPr>
          <w:p w14:paraId="1B81868E" w14:textId="77777777" w:rsidR="0062124A" w:rsidRPr="00366DA1" w:rsidRDefault="0062124A" w:rsidP="00FA064B">
            <w:pPr>
              <w:pStyle w:val="TAL"/>
              <w:rPr>
                <w:rFonts w:eastAsia="SimSun"/>
              </w:rPr>
            </w:pPr>
            <w:r w:rsidRPr="00366DA1">
              <w:rPr>
                <w:rFonts w:eastAsia="SimSun"/>
              </w:rPr>
              <w:t>Duplex mode</w:t>
            </w:r>
          </w:p>
        </w:tc>
        <w:tc>
          <w:tcPr>
            <w:tcW w:w="682" w:type="dxa"/>
            <w:shd w:val="clear" w:color="auto" w:fill="auto"/>
          </w:tcPr>
          <w:p w14:paraId="5313BEDD" w14:textId="77777777" w:rsidR="0062124A" w:rsidRPr="00366DA1" w:rsidRDefault="0062124A" w:rsidP="00FA064B">
            <w:pPr>
              <w:pStyle w:val="TAC"/>
              <w:rPr>
                <w:rFonts w:eastAsia="SimSun"/>
              </w:rPr>
            </w:pPr>
          </w:p>
        </w:tc>
        <w:tc>
          <w:tcPr>
            <w:tcW w:w="5268" w:type="dxa"/>
            <w:gridSpan w:val="3"/>
            <w:shd w:val="clear" w:color="auto" w:fill="auto"/>
          </w:tcPr>
          <w:p w14:paraId="378E16DA" w14:textId="77777777" w:rsidR="0062124A" w:rsidRPr="00366DA1" w:rsidRDefault="0062124A" w:rsidP="00FA064B">
            <w:pPr>
              <w:pStyle w:val="TAC"/>
              <w:rPr>
                <w:rFonts w:eastAsia="SimSun"/>
              </w:rPr>
            </w:pPr>
            <w:r>
              <w:rPr>
                <w:rFonts w:eastAsia="SimSun"/>
              </w:rPr>
              <w:t>F</w:t>
            </w:r>
            <w:r w:rsidRPr="00366DA1">
              <w:rPr>
                <w:rFonts w:eastAsia="SimSun"/>
              </w:rPr>
              <w:t>DD</w:t>
            </w:r>
          </w:p>
        </w:tc>
      </w:tr>
      <w:tr w:rsidR="0062124A" w:rsidRPr="00366DA1" w14:paraId="4001F7C1" w14:textId="77777777" w:rsidTr="00BC1330">
        <w:tc>
          <w:tcPr>
            <w:tcW w:w="3669" w:type="dxa"/>
            <w:gridSpan w:val="2"/>
            <w:shd w:val="clear" w:color="auto" w:fill="auto"/>
          </w:tcPr>
          <w:p w14:paraId="299333EB" w14:textId="77777777" w:rsidR="0062124A" w:rsidRPr="00366DA1" w:rsidRDefault="0062124A" w:rsidP="00FA064B">
            <w:pPr>
              <w:pStyle w:val="TAL"/>
              <w:rPr>
                <w:rFonts w:eastAsia="SimSun"/>
              </w:rPr>
            </w:pPr>
            <w:r w:rsidRPr="00366DA1">
              <w:rPr>
                <w:rFonts w:eastAsia="SimSun"/>
              </w:rPr>
              <w:t>Active DL BWP index</w:t>
            </w:r>
          </w:p>
        </w:tc>
        <w:tc>
          <w:tcPr>
            <w:tcW w:w="682" w:type="dxa"/>
            <w:shd w:val="clear" w:color="auto" w:fill="auto"/>
          </w:tcPr>
          <w:p w14:paraId="0F3B9524" w14:textId="77777777" w:rsidR="0062124A" w:rsidRPr="00366DA1" w:rsidRDefault="0062124A" w:rsidP="00FA064B">
            <w:pPr>
              <w:pStyle w:val="TAC"/>
              <w:rPr>
                <w:rFonts w:eastAsia="SimSun"/>
              </w:rPr>
            </w:pPr>
          </w:p>
        </w:tc>
        <w:tc>
          <w:tcPr>
            <w:tcW w:w="5268" w:type="dxa"/>
            <w:gridSpan w:val="3"/>
            <w:shd w:val="clear" w:color="auto" w:fill="auto"/>
          </w:tcPr>
          <w:p w14:paraId="7BD54697" w14:textId="77777777" w:rsidR="0062124A" w:rsidRPr="00366DA1" w:rsidRDefault="0062124A" w:rsidP="00FA064B">
            <w:pPr>
              <w:pStyle w:val="TAC"/>
              <w:rPr>
                <w:rFonts w:eastAsia="SimSun"/>
              </w:rPr>
            </w:pPr>
            <w:r w:rsidRPr="00366DA1">
              <w:rPr>
                <w:rFonts w:eastAsia="SimSun"/>
              </w:rPr>
              <w:t>1</w:t>
            </w:r>
          </w:p>
        </w:tc>
      </w:tr>
      <w:tr w:rsidR="0062124A" w:rsidRPr="00366DA1" w14:paraId="58D840BF" w14:textId="77777777" w:rsidTr="00BC1330">
        <w:tc>
          <w:tcPr>
            <w:tcW w:w="3669" w:type="dxa"/>
            <w:gridSpan w:val="2"/>
            <w:shd w:val="clear" w:color="auto" w:fill="auto"/>
          </w:tcPr>
          <w:p w14:paraId="268A8C58" w14:textId="77777777" w:rsidR="0062124A" w:rsidRPr="00366DA1" w:rsidRDefault="0062124A" w:rsidP="00FA064B">
            <w:pPr>
              <w:pStyle w:val="TAL"/>
              <w:rPr>
                <w:rFonts w:eastAsia="SimSun"/>
              </w:rPr>
            </w:pPr>
            <w:r w:rsidRPr="00366DA1">
              <w:rPr>
                <w:rFonts w:eastAsia="SimSun" w:hint="eastAsia"/>
              </w:rPr>
              <w:t>P</w:t>
            </w:r>
            <w:r w:rsidRPr="00366DA1">
              <w:rPr>
                <w:rFonts w:eastAsia="SimSun"/>
              </w:rPr>
              <w:t>hysical cell ID</w:t>
            </w:r>
          </w:p>
        </w:tc>
        <w:tc>
          <w:tcPr>
            <w:tcW w:w="682" w:type="dxa"/>
            <w:shd w:val="clear" w:color="auto" w:fill="auto"/>
          </w:tcPr>
          <w:p w14:paraId="2C36CEA8" w14:textId="77777777" w:rsidR="0062124A" w:rsidRPr="00366DA1" w:rsidRDefault="0062124A" w:rsidP="00FA064B">
            <w:pPr>
              <w:pStyle w:val="TAC"/>
              <w:rPr>
                <w:rFonts w:eastAsia="SimSun"/>
              </w:rPr>
            </w:pPr>
          </w:p>
        </w:tc>
        <w:tc>
          <w:tcPr>
            <w:tcW w:w="1848" w:type="dxa"/>
            <w:shd w:val="clear" w:color="auto" w:fill="auto"/>
          </w:tcPr>
          <w:p w14:paraId="4DA2CFD5" w14:textId="77777777" w:rsidR="0062124A" w:rsidRPr="00366DA1" w:rsidRDefault="0062124A" w:rsidP="00FA064B">
            <w:pPr>
              <w:pStyle w:val="TAC"/>
              <w:rPr>
                <w:rFonts w:eastAsia="SimSun"/>
              </w:rPr>
            </w:pPr>
            <w:r w:rsidRPr="00366DA1">
              <w:rPr>
                <w:rFonts w:eastAsia="SimSun" w:hint="eastAsia"/>
              </w:rPr>
              <w:t>0</w:t>
            </w:r>
          </w:p>
        </w:tc>
        <w:tc>
          <w:tcPr>
            <w:tcW w:w="1710" w:type="dxa"/>
          </w:tcPr>
          <w:p w14:paraId="7A0BFF2F" w14:textId="77777777" w:rsidR="0062124A" w:rsidRPr="00366DA1" w:rsidRDefault="0062124A" w:rsidP="00FA064B">
            <w:pPr>
              <w:pStyle w:val="TAC"/>
              <w:rPr>
                <w:rFonts w:eastAsia="SimSun"/>
              </w:rPr>
            </w:pPr>
            <w:r w:rsidRPr="00366DA1">
              <w:rPr>
                <w:rFonts w:eastAsia="SimSun" w:hint="eastAsia"/>
              </w:rPr>
              <w:t>1</w:t>
            </w:r>
          </w:p>
        </w:tc>
        <w:tc>
          <w:tcPr>
            <w:tcW w:w="1710" w:type="dxa"/>
          </w:tcPr>
          <w:p w14:paraId="3949A1FD" w14:textId="77777777" w:rsidR="0062124A" w:rsidRPr="00366DA1" w:rsidRDefault="0062124A" w:rsidP="00FA064B">
            <w:pPr>
              <w:pStyle w:val="TAC"/>
              <w:rPr>
                <w:rFonts w:eastAsia="SimSun"/>
              </w:rPr>
            </w:pPr>
            <w:r>
              <w:rPr>
                <w:rFonts w:eastAsia="SimSun"/>
              </w:rPr>
              <w:t>2</w:t>
            </w:r>
          </w:p>
        </w:tc>
      </w:tr>
      <w:tr w:rsidR="0062124A" w:rsidRPr="00366DA1" w14:paraId="06499487" w14:textId="77777777" w:rsidTr="00BC1330">
        <w:tc>
          <w:tcPr>
            <w:tcW w:w="3669" w:type="dxa"/>
            <w:gridSpan w:val="2"/>
            <w:shd w:val="clear" w:color="auto" w:fill="auto"/>
          </w:tcPr>
          <w:p w14:paraId="7B38D76B" w14:textId="77777777" w:rsidR="0062124A" w:rsidRPr="00366DA1" w:rsidRDefault="0062124A" w:rsidP="00FA064B">
            <w:pPr>
              <w:pStyle w:val="TAL"/>
              <w:rPr>
                <w:rFonts w:eastAsia="SimSun"/>
              </w:rPr>
            </w:pPr>
            <w:r w:rsidRPr="00366DA1">
              <w:rPr>
                <w:rFonts w:eastAsia="SimSun" w:hint="eastAsia"/>
              </w:rPr>
              <w:t>T</w:t>
            </w:r>
            <w:r w:rsidRPr="00366DA1">
              <w:rPr>
                <w:rFonts w:eastAsia="SimSun"/>
              </w:rPr>
              <w:t>ransmission rank</w:t>
            </w:r>
          </w:p>
        </w:tc>
        <w:tc>
          <w:tcPr>
            <w:tcW w:w="682" w:type="dxa"/>
            <w:shd w:val="clear" w:color="auto" w:fill="auto"/>
          </w:tcPr>
          <w:p w14:paraId="4EAD23A0" w14:textId="77777777" w:rsidR="0062124A" w:rsidRPr="00366DA1" w:rsidRDefault="0062124A" w:rsidP="00FA064B">
            <w:pPr>
              <w:pStyle w:val="TAC"/>
              <w:rPr>
                <w:rFonts w:eastAsia="SimSun"/>
              </w:rPr>
            </w:pPr>
          </w:p>
        </w:tc>
        <w:tc>
          <w:tcPr>
            <w:tcW w:w="1848" w:type="dxa"/>
            <w:shd w:val="clear" w:color="auto" w:fill="auto"/>
          </w:tcPr>
          <w:p w14:paraId="633C7F6C" w14:textId="77777777" w:rsidR="0062124A" w:rsidRPr="00366DA1" w:rsidRDefault="0062124A" w:rsidP="00FA064B">
            <w:pPr>
              <w:pStyle w:val="TAC"/>
              <w:rPr>
                <w:rFonts w:eastAsia="SimSun"/>
              </w:rPr>
            </w:pPr>
            <w:r w:rsidRPr="00366DA1">
              <w:rPr>
                <w:rFonts w:eastAsia="SimSun" w:hint="eastAsia"/>
              </w:rPr>
              <w:t>1</w:t>
            </w:r>
          </w:p>
        </w:tc>
        <w:tc>
          <w:tcPr>
            <w:tcW w:w="1710" w:type="dxa"/>
          </w:tcPr>
          <w:p w14:paraId="22F14B52" w14:textId="77777777" w:rsidR="0062124A" w:rsidRPr="00717CC5" w:rsidRDefault="0062124A" w:rsidP="00FA064B">
            <w:pPr>
              <w:pStyle w:val="TAC"/>
              <w:rPr>
                <w:rFonts w:eastAsia="SimSun" w:cs="Arial"/>
                <w:szCs w:val="18"/>
              </w:rPr>
            </w:pPr>
            <w:r w:rsidRPr="00142796">
              <w:rPr>
                <w:rFonts w:eastAsia="SimSun" w:cs="Arial"/>
                <w:szCs w:val="18"/>
              </w:rPr>
              <w:t>Random rank with 70% and 30% probability for rank 1 and rank 2</w:t>
            </w:r>
          </w:p>
        </w:tc>
        <w:tc>
          <w:tcPr>
            <w:tcW w:w="1710" w:type="dxa"/>
          </w:tcPr>
          <w:p w14:paraId="1DE350A6" w14:textId="77777777" w:rsidR="0062124A" w:rsidRPr="00142796" w:rsidRDefault="0062124A" w:rsidP="00FA064B">
            <w:pPr>
              <w:pStyle w:val="TAC"/>
              <w:rPr>
                <w:rFonts w:eastAsia="SimSun" w:cs="Arial"/>
                <w:szCs w:val="18"/>
              </w:rPr>
            </w:pPr>
            <w:r w:rsidRPr="00142796">
              <w:rPr>
                <w:rFonts w:eastAsia="SimSun" w:cs="Arial"/>
                <w:szCs w:val="18"/>
              </w:rPr>
              <w:t>Random rank with 70% and 30% probability for rank 1 and rank 2 for Test 1-1</w:t>
            </w:r>
          </w:p>
          <w:p w14:paraId="3499AB33" w14:textId="77777777" w:rsidR="0062124A" w:rsidRPr="00717CC5" w:rsidRDefault="0062124A" w:rsidP="00FA064B">
            <w:pPr>
              <w:pStyle w:val="TAC"/>
              <w:rPr>
                <w:rFonts w:eastAsia="SimSun" w:cs="Arial"/>
                <w:szCs w:val="18"/>
              </w:rPr>
            </w:pPr>
            <w:r w:rsidRPr="00142796">
              <w:rPr>
                <w:rFonts w:eastAsia="SimSun" w:cs="Arial"/>
                <w:szCs w:val="18"/>
              </w:rPr>
              <w:t>N/A for Test 1-2</w:t>
            </w:r>
          </w:p>
        </w:tc>
      </w:tr>
      <w:tr w:rsidR="0062124A" w:rsidRPr="00366DA1" w14:paraId="07253434" w14:textId="77777777" w:rsidTr="00BC1330">
        <w:tc>
          <w:tcPr>
            <w:tcW w:w="3669" w:type="dxa"/>
            <w:gridSpan w:val="2"/>
            <w:shd w:val="clear" w:color="auto" w:fill="auto"/>
          </w:tcPr>
          <w:p w14:paraId="4FD3C015" w14:textId="77777777" w:rsidR="0062124A" w:rsidRPr="00366DA1" w:rsidRDefault="0062124A" w:rsidP="00FA064B">
            <w:pPr>
              <w:pStyle w:val="TAL"/>
              <w:rPr>
                <w:rFonts w:eastAsia="SimSun"/>
              </w:rPr>
            </w:pPr>
            <w:r w:rsidRPr="00366DA1">
              <w:rPr>
                <w:rFonts w:eastAsia="SimSun" w:hint="eastAsia"/>
              </w:rPr>
              <w:t>T</w:t>
            </w:r>
            <w:r w:rsidRPr="00366DA1">
              <w:rPr>
                <w:rFonts w:eastAsia="SimSun"/>
              </w:rPr>
              <w:t>ime offset</w:t>
            </w:r>
            <w:r w:rsidRPr="00366DA1">
              <w:rPr>
                <w:rFonts w:eastAsia="SimSun" w:cs="v5.0.0" w:hint="eastAsia"/>
              </w:rPr>
              <w:t xml:space="preserve"> </w:t>
            </w:r>
            <w:r>
              <w:rPr>
                <w:rFonts w:eastAsia="SimSun" w:cs="v5.0.0"/>
              </w:rPr>
              <w:t xml:space="preserve">to Cell1 </w:t>
            </w:r>
          </w:p>
        </w:tc>
        <w:tc>
          <w:tcPr>
            <w:tcW w:w="682" w:type="dxa"/>
            <w:shd w:val="clear" w:color="auto" w:fill="auto"/>
          </w:tcPr>
          <w:p w14:paraId="097CB295" w14:textId="77777777" w:rsidR="0062124A" w:rsidRPr="00366DA1" w:rsidRDefault="0062124A" w:rsidP="00FA064B">
            <w:pPr>
              <w:pStyle w:val="TAC"/>
              <w:rPr>
                <w:rFonts w:eastAsia="SimSun"/>
              </w:rPr>
            </w:pPr>
            <w:r w:rsidRPr="00366DA1">
              <w:rPr>
                <w:rFonts w:eastAsia="SimSun"/>
              </w:rPr>
              <w:t>us</w:t>
            </w:r>
          </w:p>
        </w:tc>
        <w:tc>
          <w:tcPr>
            <w:tcW w:w="1848" w:type="dxa"/>
            <w:shd w:val="clear" w:color="auto" w:fill="auto"/>
          </w:tcPr>
          <w:p w14:paraId="0FDBC683" w14:textId="77777777" w:rsidR="0062124A" w:rsidRPr="00366DA1" w:rsidRDefault="0062124A" w:rsidP="00FA064B">
            <w:pPr>
              <w:pStyle w:val="TAC"/>
              <w:rPr>
                <w:rFonts w:eastAsia="SimSun"/>
              </w:rPr>
            </w:pPr>
            <w:r>
              <w:rPr>
                <w:rFonts w:eastAsia="SimSun"/>
              </w:rPr>
              <w:t>N/A</w:t>
            </w:r>
          </w:p>
        </w:tc>
        <w:tc>
          <w:tcPr>
            <w:tcW w:w="1710" w:type="dxa"/>
          </w:tcPr>
          <w:p w14:paraId="7D5B54E5" w14:textId="77777777" w:rsidR="0062124A" w:rsidRPr="00366DA1" w:rsidRDefault="0062124A" w:rsidP="00FA064B">
            <w:pPr>
              <w:pStyle w:val="TAC"/>
              <w:rPr>
                <w:rFonts w:eastAsia="SimSun"/>
              </w:rPr>
            </w:pPr>
            <w:r>
              <w:rPr>
                <w:rFonts w:eastAsia="SimSun"/>
              </w:rPr>
              <w:t>3</w:t>
            </w:r>
          </w:p>
        </w:tc>
        <w:tc>
          <w:tcPr>
            <w:tcW w:w="1710" w:type="dxa"/>
          </w:tcPr>
          <w:p w14:paraId="33D4D612" w14:textId="77777777" w:rsidR="0062124A" w:rsidRPr="00366DA1" w:rsidRDefault="0062124A" w:rsidP="00FA064B">
            <w:pPr>
              <w:pStyle w:val="TAC"/>
              <w:rPr>
                <w:rFonts w:eastAsia="SimSun"/>
              </w:rPr>
            </w:pPr>
            <w:r>
              <w:rPr>
                <w:rFonts w:eastAsia="SimSun"/>
              </w:rPr>
              <w:t>-1</w:t>
            </w:r>
          </w:p>
        </w:tc>
      </w:tr>
      <w:tr w:rsidR="0062124A" w:rsidRPr="00366DA1" w14:paraId="4B4CEE00" w14:textId="77777777" w:rsidTr="00BC1330">
        <w:tc>
          <w:tcPr>
            <w:tcW w:w="3669" w:type="dxa"/>
            <w:gridSpan w:val="2"/>
            <w:shd w:val="clear" w:color="auto" w:fill="auto"/>
          </w:tcPr>
          <w:p w14:paraId="39506331" w14:textId="77777777" w:rsidR="0062124A" w:rsidRPr="00366DA1" w:rsidRDefault="0062124A" w:rsidP="00FA064B">
            <w:pPr>
              <w:pStyle w:val="TAL"/>
              <w:rPr>
                <w:rFonts w:eastAsia="SimSun"/>
              </w:rPr>
            </w:pPr>
            <w:r w:rsidRPr="00366DA1">
              <w:rPr>
                <w:rFonts w:eastAsia="SimSun" w:cs="v5.0.0" w:hint="eastAsia"/>
              </w:rPr>
              <w:t xml:space="preserve">Frequency </w:t>
            </w:r>
            <w:r>
              <w:rPr>
                <w:rFonts w:eastAsia="SimSun" w:cs="v5.0.0"/>
              </w:rPr>
              <w:t>offset to Cell 1</w:t>
            </w:r>
          </w:p>
        </w:tc>
        <w:tc>
          <w:tcPr>
            <w:tcW w:w="682" w:type="dxa"/>
            <w:shd w:val="clear" w:color="auto" w:fill="auto"/>
          </w:tcPr>
          <w:p w14:paraId="5BFA2065" w14:textId="77777777" w:rsidR="0062124A" w:rsidRPr="00366DA1" w:rsidRDefault="0062124A" w:rsidP="00FA064B">
            <w:pPr>
              <w:pStyle w:val="TAC"/>
              <w:rPr>
                <w:rFonts w:eastAsia="SimSun"/>
              </w:rPr>
            </w:pPr>
            <w:r w:rsidRPr="00366DA1">
              <w:rPr>
                <w:rFonts w:eastAsia="SimSun" w:hint="eastAsia"/>
              </w:rPr>
              <w:t>H</w:t>
            </w:r>
            <w:r w:rsidRPr="00366DA1">
              <w:rPr>
                <w:rFonts w:eastAsia="SimSun"/>
              </w:rPr>
              <w:t>z</w:t>
            </w:r>
          </w:p>
        </w:tc>
        <w:tc>
          <w:tcPr>
            <w:tcW w:w="1848" w:type="dxa"/>
            <w:shd w:val="clear" w:color="auto" w:fill="auto"/>
          </w:tcPr>
          <w:p w14:paraId="25B9BB7A" w14:textId="77777777" w:rsidR="0062124A" w:rsidRPr="00366DA1" w:rsidRDefault="0062124A" w:rsidP="00FA064B">
            <w:pPr>
              <w:pStyle w:val="TAC"/>
              <w:rPr>
                <w:rFonts w:eastAsia="SimSun"/>
              </w:rPr>
            </w:pPr>
            <w:r>
              <w:rPr>
                <w:rFonts w:eastAsia="SimSun"/>
              </w:rPr>
              <w:t>N/A</w:t>
            </w:r>
          </w:p>
        </w:tc>
        <w:tc>
          <w:tcPr>
            <w:tcW w:w="1710" w:type="dxa"/>
          </w:tcPr>
          <w:p w14:paraId="615A09AA" w14:textId="77777777" w:rsidR="0062124A" w:rsidRPr="00366DA1" w:rsidRDefault="0062124A" w:rsidP="00FA064B">
            <w:pPr>
              <w:pStyle w:val="TAC"/>
              <w:rPr>
                <w:rFonts w:eastAsia="SimSun"/>
              </w:rPr>
            </w:pPr>
            <w:r w:rsidRPr="00366DA1">
              <w:rPr>
                <w:rFonts w:eastAsia="SimSun" w:hint="eastAsia"/>
              </w:rPr>
              <w:t>300</w:t>
            </w:r>
          </w:p>
        </w:tc>
        <w:tc>
          <w:tcPr>
            <w:tcW w:w="1710" w:type="dxa"/>
          </w:tcPr>
          <w:p w14:paraId="5631B07F" w14:textId="77777777" w:rsidR="0062124A" w:rsidRPr="00366DA1" w:rsidRDefault="0062124A" w:rsidP="00FA064B">
            <w:pPr>
              <w:pStyle w:val="TAC"/>
              <w:rPr>
                <w:rFonts w:eastAsia="SimSun"/>
              </w:rPr>
            </w:pPr>
            <w:r>
              <w:rPr>
                <w:rFonts w:eastAsia="SimSun"/>
              </w:rPr>
              <w:t>-100</w:t>
            </w:r>
          </w:p>
        </w:tc>
      </w:tr>
      <w:tr w:rsidR="0062124A" w:rsidRPr="00366DA1" w14:paraId="74FFB088" w14:textId="77777777" w:rsidTr="00BC1330">
        <w:tc>
          <w:tcPr>
            <w:tcW w:w="3669" w:type="dxa"/>
            <w:gridSpan w:val="2"/>
            <w:shd w:val="clear" w:color="auto" w:fill="auto"/>
          </w:tcPr>
          <w:p w14:paraId="6153451F" w14:textId="77777777" w:rsidR="0062124A" w:rsidRPr="00366DA1" w:rsidRDefault="0062124A" w:rsidP="00FA064B">
            <w:pPr>
              <w:pStyle w:val="TAL"/>
              <w:rPr>
                <w:rFonts w:eastAsia="SimSun" w:cs="v5.0.0"/>
              </w:rPr>
            </w:pPr>
            <w:r>
              <w:rPr>
                <w:rFonts w:eastAsia="SimSun" w:cs="v5.0.0" w:hint="eastAsia"/>
              </w:rPr>
              <w:t>I</w:t>
            </w:r>
            <w:r>
              <w:rPr>
                <w:rFonts w:eastAsia="SimSun" w:cs="v5.0.0"/>
              </w:rPr>
              <w:t>nterference Model</w:t>
            </w:r>
          </w:p>
        </w:tc>
        <w:tc>
          <w:tcPr>
            <w:tcW w:w="682" w:type="dxa"/>
            <w:shd w:val="clear" w:color="auto" w:fill="auto"/>
          </w:tcPr>
          <w:p w14:paraId="528FAF45" w14:textId="77777777" w:rsidR="0062124A" w:rsidRPr="00366DA1" w:rsidRDefault="0062124A" w:rsidP="00FA064B">
            <w:pPr>
              <w:pStyle w:val="TAC"/>
              <w:rPr>
                <w:rFonts w:eastAsia="SimSun"/>
              </w:rPr>
            </w:pPr>
          </w:p>
        </w:tc>
        <w:tc>
          <w:tcPr>
            <w:tcW w:w="1848" w:type="dxa"/>
            <w:shd w:val="clear" w:color="auto" w:fill="auto"/>
          </w:tcPr>
          <w:p w14:paraId="6D43D151" w14:textId="77777777" w:rsidR="0062124A" w:rsidRPr="00366DA1" w:rsidRDefault="0062124A" w:rsidP="00FA064B">
            <w:pPr>
              <w:pStyle w:val="TAC"/>
              <w:rPr>
                <w:rFonts w:eastAsia="SimSun"/>
              </w:rPr>
            </w:pPr>
            <w:r>
              <w:rPr>
                <w:rFonts w:eastAsia="SimSun" w:hint="eastAsia"/>
              </w:rPr>
              <w:t>N</w:t>
            </w:r>
            <w:r>
              <w:rPr>
                <w:rFonts w:eastAsia="SimSun"/>
              </w:rPr>
              <w:t>/A</w:t>
            </w:r>
          </w:p>
        </w:tc>
        <w:tc>
          <w:tcPr>
            <w:tcW w:w="3420" w:type="dxa"/>
            <w:gridSpan w:val="2"/>
          </w:tcPr>
          <w:p w14:paraId="5DC1F5CD" w14:textId="37198FD6" w:rsidR="0062124A" w:rsidRDefault="0062124A" w:rsidP="00FA064B">
            <w:pPr>
              <w:pStyle w:val="TAC"/>
              <w:rPr>
                <w:rFonts w:eastAsia="SimSun"/>
              </w:rPr>
            </w:pPr>
            <w:r>
              <w:rPr>
                <w:rFonts w:eastAsia="SimSun" w:hint="eastAsia"/>
              </w:rPr>
              <w:t>A</w:t>
            </w:r>
            <w:r>
              <w:rPr>
                <w:rFonts w:eastAsia="SimSun"/>
              </w:rPr>
              <w:t>s specified in B.6.2</w:t>
            </w:r>
          </w:p>
        </w:tc>
      </w:tr>
      <w:tr w:rsidR="0062124A" w:rsidRPr="00366DA1" w14:paraId="2EB44F18" w14:textId="77777777" w:rsidTr="00BC1330">
        <w:tc>
          <w:tcPr>
            <w:tcW w:w="3669" w:type="dxa"/>
            <w:gridSpan w:val="2"/>
            <w:shd w:val="clear" w:color="auto" w:fill="auto"/>
          </w:tcPr>
          <w:p w14:paraId="1024434D" w14:textId="77777777" w:rsidR="0062124A" w:rsidRPr="00E808B9" w:rsidRDefault="0062124A" w:rsidP="00FA064B">
            <w:pPr>
              <w:pStyle w:val="TAL"/>
              <w:rPr>
                <w:rFonts w:eastAsia="SimSun"/>
                <w:vertAlign w:val="superscript"/>
              </w:rPr>
            </w:pPr>
            <w:r w:rsidRPr="00366DA1">
              <w:rPr>
                <w:rFonts w:eastAsia="SimSun" w:hint="eastAsia"/>
              </w:rPr>
              <w:t>I</w:t>
            </w:r>
            <w:r w:rsidRPr="00366DA1">
              <w:rPr>
                <w:rFonts w:eastAsia="SimSun"/>
              </w:rPr>
              <w:t>NR</w:t>
            </w:r>
            <w:r>
              <w:rPr>
                <w:rFonts w:eastAsia="SimSun"/>
              </w:rPr>
              <w:t xml:space="preserve"> </w:t>
            </w:r>
            <w:r w:rsidRPr="004F278E">
              <w:rPr>
                <w:rFonts w:eastAsia="SimSun"/>
              </w:rPr>
              <w:t>(Note 2)</w:t>
            </w:r>
          </w:p>
        </w:tc>
        <w:tc>
          <w:tcPr>
            <w:tcW w:w="682" w:type="dxa"/>
            <w:shd w:val="clear" w:color="auto" w:fill="auto"/>
          </w:tcPr>
          <w:p w14:paraId="5A36980B" w14:textId="77777777" w:rsidR="0062124A" w:rsidRPr="00366DA1" w:rsidRDefault="0062124A" w:rsidP="00FA064B">
            <w:pPr>
              <w:pStyle w:val="TAC"/>
              <w:rPr>
                <w:rFonts w:eastAsia="SimSun"/>
              </w:rPr>
            </w:pPr>
            <w:r>
              <w:rPr>
                <w:rFonts w:eastAsia="SimSun"/>
              </w:rPr>
              <w:t>dB</w:t>
            </w:r>
          </w:p>
        </w:tc>
        <w:tc>
          <w:tcPr>
            <w:tcW w:w="1848" w:type="dxa"/>
            <w:shd w:val="clear" w:color="auto" w:fill="auto"/>
          </w:tcPr>
          <w:p w14:paraId="7B73CB3D" w14:textId="77777777" w:rsidR="0062124A" w:rsidRPr="00366DA1" w:rsidRDefault="0062124A" w:rsidP="00FA064B">
            <w:pPr>
              <w:pStyle w:val="TAC"/>
              <w:rPr>
                <w:rFonts w:eastAsia="SimSun"/>
              </w:rPr>
            </w:pPr>
            <w:r w:rsidRPr="00366DA1">
              <w:rPr>
                <w:rFonts w:eastAsia="SimSun" w:hint="eastAsia"/>
              </w:rPr>
              <w:t>N</w:t>
            </w:r>
            <w:r w:rsidRPr="00366DA1">
              <w:rPr>
                <w:rFonts w:eastAsia="SimSun"/>
              </w:rPr>
              <w:t>/A</w:t>
            </w:r>
          </w:p>
        </w:tc>
        <w:tc>
          <w:tcPr>
            <w:tcW w:w="1710" w:type="dxa"/>
          </w:tcPr>
          <w:p w14:paraId="2448DCEC" w14:textId="77777777" w:rsidR="0062124A" w:rsidRPr="00366DA1" w:rsidRDefault="0062124A" w:rsidP="00FA064B">
            <w:pPr>
              <w:pStyle w:val="TAC"/>
              <w:rPr>
                <w:rFonts w:eastAsia="SimSun"/>
              </w:rPr>
            </w:pPr>
            <w:r>
              <w:rPr>
                <w:rFonts w:eastAsia="SimSun"/>
              </w:rPr>
              <w:t>7.77</w:t>
            </w:r>
            <w:r w:rsidRPr="00366DA1">
              <w:rPr>
                <w:rFonts w:eastAsia="SimSun"/>
              </w:rPr>
              <w:t xml:space="preserve"> for </w:t>
            </w:r>
            <w:r>
              <w:rPr>
                <w:rFonts w:eastAsia="SimSun"/>
              </w:rPr>
              <w:t>T</w:t>
            </w:r>
            <w:r w:rsidRPr="00366DA1">
              <w:rPr>
                <w:rFonts w:eastAsia="SimSun"/>
              </w:rPr>
              <w:t>est 1-1</w:t>
            </w:r>
          </w:p>
          <w:p w14:paraId="1A5003A8" w14:textId="77777777" w:rsidR="0062124A" w:rsidRPr="00366DA1" w:rsidRDefault="0062124A" w:rsidP="00FA064B">
            <w:pPr>
              <w:pStyle w:val="TAC"/>
              <w:rPr>
                <w:rFonts w:eastAsia="SimSun"/>
              </w:rPr>
            </w:pPr>
            <w:r>
              <w:rPr>
                <w:rFonts w:eastAsia="SimSun"/>
              </w:rPr>
              <w:t>7.58</w:t>
            </w:r>
            <w:r w:rsidRPr="00366DA1">
              <w:rPr>
                <w:rFonts w:eastAsia="SimSun"/>
              </w:rPr>
              <w:t xml:space="preserve"> for</w:t>
            </w:r>
            <w:r>
              <w:rPr>
                <w:rFonts w:eastAsia="SimSun"/>
              </w:rPr>
              <w:t xml:space="preserve"> T</w:t>
            </w:r>
            <w:r w:rsidRPr="00366DA1">
              <w:rPr>
                <w:rFonts w:eastAsia="SimSun"/>
              </w:rPr>
              <w:t xml:space="preserve">est </w:t>
            </w:r>
            <w:r>
              <w:rPr>
                <w:rFonts w:eastAsia="SimSun"/>
              </w:rPr>
              <w:t>1</w:t>
            </w:r>
            <w:r w:rsidRPr="00366DA1">
              <w:rPr>
                <w:rFonts w:eastAsia="SimSun"/>
              </w:rPr>
              <w:t>-</w:t>
            </w:r>
            <w:r>
              <w:rPr>
                <w:rFonts w:eastAsia="SimSun"/>
              </w:rPr>
              <w:t>2</w:t>
            </w:r>
          </w:p>
        </w:tc>
        <w:tc>
          <w:tcPr>
            <w:tcW w:w="1710" w:type="dxa"/>
          </w:tcPr>
          <w:p w14:paraId="0AA9072C" w14:textId="77777777" w:rsidR="0062124A" w:rsidRDefault="0062124A" w:rsidP="00FA064B">
            <w:pPr>
              <w:pStyle w:val="TAC"/>
              <w:rPr>
                <w:rFonts w:eastAsia="SimSun"/>
              </w:rPr>
            </w:pPr>
            <w:r>
              <w:rPr>
                <w:rFonts w:eastAsia="SimSun"/>
              </w:rPr>
              <w:t>2.29 for Test 1-1</w:t>
            </w:r>
          </w:p>
          <w:p w14:paraId="1184CCDF" w14:textId="77777777" w:rsidR="0062124A" w:rsidRPr="00366DA1" w:rsidRDefault="0062124A" w:rsidP="00FA064B">
            <w:pPr>
              <w:pStyle w:val="TAC"/>
              <w:rPr>
                <w:rFonts w:eastAsia="SimSun"/>
              </w:rPr>
            </w:pPr>
            <w:r>
              <w:rPr>
                <w:rFonts w:eastAsia="SimSun"/>
              </w:rPr>
              <w:t>N/A for Test 1-2</w:t>
            </w:r>
          </w:p>
        </w:tc>
      </w:tr>
      <w:tr w:rsidR="0062124A" w:rsidRPr="00366DA1" w14:paraId="321C4E84" w14:textId="77777777" w:rsidTr="00BC1330">
        <w:tc>
          <w:tcPr>
            <w:tcW w:w="1537" w:type="dxa"/>
            <w:vMerge w:val="restart"/>
            <w:shd w:val="clear" w:color="auto" w:fill="auto"/>
          </w:tcPr>
          <w:p w14:paraId="564B1B84" w14:textId="77777777" w:rsidR="0062124A" w:rsidRPr="00366DA1" w:rsidRDefault="0062124A" w:rsidP="00FA064B">
            <w:pPr>
              <w:pStyle w:val="TAL"/>
              <w:rPr>
                <w:rFonts w:eastAsia="SimSun"/>
              </w:rPr>
            </w:pPr>
            <w:r w:rsidRPr="00366DA1">
              <w:rPr>
                <w:rFonts w:eastAsia="SimSun" w:hint="eastAsia"/>
              </w:rPr>
              <w:t>S</w:t>
            </w:r>
            <w:r w:rsidRPr="00366DA1">
              <w:rPr>
                <w:rFonts w:eastAsia="SimSun"/>
              </w:rPr>
              <w:t>SB configuration</w:t>
            </w:r>
          </w:p>
        </w:tc>
        <w:tc>
          <w:tcPr>
            <w:tcW w:w="2132" w:type="dxa"/>
            <w:shd w:val="clear" w:color="auto" w:fill="auto"/>
          </w:tcPr>
          <w:p w14:paraId="1A6B81F4" w14:textId="77777777" w:rsidR="0062124A" w:rsidRPr="00366DA1" w:rsidRDefault="0062124A" w:rsidP="00FA064B">
            <w:pPr>
              <w:pStyle w:val="TAL"/>
              <w:rPr>
                <w:rFonts w:eastAsia="SimSun"/>
              </w:rPr>
            </w:pPr>
            <w:r w:rsidRPr="00366DA1">
              <w:rPr>
                <w:rFonts w:eastAsia="SimSun"/>
              </w:rPr>
              <w:t xml:space="preserve">SSB position in </w:t>
            </w:r>
            <w:r w:rsidRPr="00366DA1">
              <w:rPr>
                <w:rFonts w:eastAsia="SimSun"/>
                <w:szCs w:val="22"/>
                <w:lang w:eastAsia="ja-JP"/>
              </w:rPr>
              <w:t>burst</w:t>
            </w:r>
          </w:p>
        </w:tc>
        <w:tc>
          <w:tcPr>
            <w:tcW w:w="682" w:type="dxa"/>
            <w:shd w:val="clear" w:color="auto" w:fill="auto"/>
          </w:tcPr>
          <w:p w14:paraId="29652FCE" w14:textId="77777777" w:rsidR="0062124A" w:rsidRPr="00366DA1" w:rsidRDefault="0062124A" w:rsidP="00FA064B">
            <w:pPr>
              <w:pStyle w:val="TAC"/>
              <w:rPr>
                <w:rFonts w:eastAsia="SimSun"/>
              </w:rPr>
            </w:pPr>
          </w:p>
        </w:tc>
        <w:tc>
          <w:tcPr>
            <w:tcW w:w="1848" w:type="dxa"/>
            <w:shd w:val="clear" w:color="auto" w:fill="auto"/>
          </w:tcPr>
          <w:p w14:paraId="29E7B439" w14:textId="77777777" w:rsidR="0062124A" w:rsidRPr="00366DA1" w:rsidRDefault="0062124A" w:rsidP="00FA064B">
            <w:pPr>
              <w:pStyle w:val="TAC"/>
              <w:rPr>
                <w:rFonts w:eastAsia="SimSun"/>
              </w:rPr>
            </w:pPr>
            <w:r w:rsidRPr="00366DA1">
              <w:rPr>
                <w:rFonts w:eastAsia="SimSun"/>
              </w:rPr>
              <w:t>First SSB in Slot #0</w:t>
            </w:r>
          </w:p>
        </w:tc>
        <w:tc>
          <w:tcPr>
            <w:tcW w:w="1710" w:type="dxa"/>
          </w:tcPr>
          <w:p w14:paraId="38F9C600" w14:textId="77777777" w:rsidR="0062124A" w:rsidRPr="00366DA1" w:rsidRDefault="0062124A" w:rsidP="00FA064B">
            <w:pPr>
              <w:pStyle w:val="TAC"/>
              <w:rPr>
                <w:rFonts w:eastAsia="SimSun"/>
              </w:rPr>
            </w:pPr>
            <w:r>
              <w:rPr>
                <w:rFonts w:eastAsia="SimSun"/>
              </w:rPr>
              <w:t>1</w:t>
            </w:r>
            <w:r w:rsidRPr="009C5869">
              <w:rPr>
                <w:rFonts w:eastAsia="SimSun"/>
                <w:vertAlign w:val="superscript"/>
              </w:rPr>
              <w:t>st</w:t>
            </w:r>
            <w:r>
              <w:rPr>
                <w:rFonts w:eastAsia="SimSun"/>
              </w:rPr>
              <w:t xml:space="preserve"> SSB in Slot#0 for Test 1-1</w:t>
            </w:r>
            <w:r>
              <w:rPr>
                <w:rFonts w:eastAsia="SimSun"/>
              </w:rPr>
              <w:br/>
              <w:t>2</w:t>
            </w:r>
            <w:r w:rsidRPr="00AD4323">
              <w:rPr>
                <w:rFonts w:eastAsia="SimSun"/>
                <w:vertAlign w:val="superscript"/>
              </w:rPr>
              <w:t>nd</w:t>
            </w:r>
            <w:r>
              <w:rPr>
                <w:rFonts w:eastAsia="SimSun"/>
              </w:rPr>
              <w:t xml:space="preserve"> SSB in Slot #0 for Test 1-2</w:t>
            </w:r>
          </w:p>
        </w:tc>
        <w:tc>
          <w:tcPr>
            <w:tcW w:w="1710" w:type="dxa"/>
          </w:tcPr>
          <w:p w14:paraId="612DB8ED" w14:textId="77777777" w:rsidR="0062124A" w:rsidRPr="00366DA1" w:rsidRDefault="0062124A" w:rsidP="00FA064B">
            <w:pPr>
              <w:pStyle w:val="TAC"/>
              <w:rPr>
                <w:rFonts w:eastAsia="SimSun"/>
              </w:rPr>
            </w:pPr>
            <w:r>
              <w:rPr>
                <w:rFonts w:eastAsia="SimSun"/>
              </w:rPr>
              <w:t>1</w:t>
            </w:r>
            <w:r w:rsidRPr="009C5869">
              <w:rPr>
                <w:rFonts w:eastAsia="SimSun"/>
                <w:vertAlign w:val="superscript"/>
              </w:rPr>
              <w:t>st</w:t>
            </w:r>
            <w:r>
              <w:rPr>
                <w:rFonts w:eastAsia="SimSun"/>
              </w:rPr>
              <w:t xml:space="preserve"> SSB in Slot#0 for Test 1-1</w:t>
            </w:r>
            <w:r>
              <w:rPr>
                <w:rFonts w:eastAsia="SimSun"/>
              </w:rPr>
              <w:br/>
              <w:t>N/A for Test 1-2</w:t>
            </w:r>
          </w:p>
        </w:tc>
      </w:tr>
      <w:tr w:rsidR="0062124A" w:rsidRPr="00366DA1" w14:paraId="337F671F" w14:textId="77777777" w:rsidTr="00BC1330">
        <w:tc>
          <w:tcPr>
            <w:tcW w:w="1537" w:type="dxa"/>
            <w:vMerge/>
            <w:tcBorders>
              <w:bottom w:val="nil"/>
            </w:tcBorders>
            <w:shd w:val="clear" w:color="auto" w:fill="auto"/>
          </w:tcPr>
          <w:p w14:paraId="02FCDF72" w14:textId="77777777" w:rsidR="0062124A" w:rsidRPr="00366DA1" w:rsidRDefault="0062124A" w:rsidP="00FA064B">
            <w:pPr>
              <w:pStyle w:val="TAL"/>
              <w:rPr>
                <w:rFonts w:eastAsia="SimSun"/>
              </w:rPr>
            </w:pPr>
          </w:p>
        </w:tc>
        <w:tc>
          <w:tcPr>
            <w:tcW w:w="2132" w:type="dxa"/>
            <w:shd w:val="clear" w:color="auto" w:fill="auto"/>
          </w:tcPr>
          <w:p w14:paraId="3A14C273" w14:textId="77777777" w:rsidR="0062124A" w:rsidRPr="00366DA1" w:rsidRDefault="0062124A" w:rsidP="00FA064B">
            <w:pPr>
              <w:pStyle w:val="TAL"/>
              <w:rPr>
                <w:rFonts w:eastAsia="SimSun"/>
              </w:rPr>
            </w:pPr>
            <w:r w:rsidRPr="00366DA1">
              <w:rPr>
                <w:rFonts w:eastAsia="SimSun"/>
              </w:rPr>
              <w:t>SSB periodicity</w:t>
            </w:r>
          </w:p>
        </w:tc>
        <w:tc>
          <w:tcPr>
            <w:tcW w:w="682" w:type="dxa"/>
            <w:shd w:val="clear" w:color="auto" w:fill="auto"/>
          </w:tcPr>
          <w:p w14:paraId="49748BCC" w14:textId="77777777" w:rsidR="0062124A" w:rsidRPr="00366DA1" w:rsidRDefault="0062124A" w:rsidP="00FA064B">
            <w:pPr>
              <w:pStyle w:val="TAC"/>
              <w:rPr>
                <w:rFonts w:eastAsia="SimSun"/>
              </w:rPr>
            </w:pPr>
            <w:r w:rsidRPr="00366DA1">
              <w:rPr>
                <w:rFonts w:eastAsia="SimSun" w:hint="eastAsia"/>
              </w:rPr>
              <w:t>m</w:t>
            </w:r>
            <w:r w:rsidRPr="00366DA1">
              <w:rPr>
                <w:rFonts w:eastAsia="SimSun"/>
              </w:rPr>
              <w:t>s</w:t>
            </w:r>
          </w:p>
        </w:tc>
        <w:tc>
          <w:tcPr>
            <w:tcW w:w="1848" w:type="dxa"/>
            <w:shd w:val="clear" w:color="auto" w:fill="auto"/>
          </w:tcPr>
          <w:p w14:paraId="1723EFAC"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c>
          <w:tcPr>
            <w:tcW w:w="1710" w:type="dxa"/>
          </w:tcPr>
          <w:p w14:paraId="58AE55CD"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c>
          <w:tcPr>
            <w:tcW w:w="1710" w:type="dxa"/>
          </w:tcPr>
          <w:p w14:paraId="331E7BC8"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r>
      <w:tr w:rsidR="0062124A" w:rsidRPr="00366DA1" w14:paraId="735941AD" w14:textId="77777777" w:rsidTr="00BC1330">
        <w:tc>
          <w:tcPr>
            <w:tcW w:w="1537" w:type="dxa"/>
            <w:tcBorders>
              <w:bottom w:val="nil"/>
            </w:tcBorders>
            <w:shd w:val="clear" w:color="auto" w:fill="auto"/>
          </w:tcPr>
          <w:p w14:paraId="4CE96476" w14:textId="77777777" w:rsidR="0062124A" w:rsidRPr="00366DA1" w:rsidRDefault="0062124A" w:rsidP="00FA064B">
            <w:pPr>
              <w:pStyle w:val="TAL"/>
              <w:rPr>
                <w:rFonts w:eastAsia="SimSun"/>
              </w:rPr>
            </w:pPr>
            <w:r w:rsidRPr="00366DA1">
              <w:rPr>
                <w:rFonts w:eastAsia="SimSun"/>
              </w:rPr>
              <w:t>PDSCH configuration</w:t>
            </w:r>
          </w:p>
        </w:tc>
        <w:tc>
          <w:tcPr>
            <w:tcW w:w="2132" w:type="dxa"/>
            <w:shd w:val="clear" w:color="auto" w:fill="auto"/>
          </w:tcPr>
          <w:p w14:paraId="30BFD058" w14:textId="77777777" w:rsidR="0062124A" w:rsidRPr="00366DA1" w:rsidRDefault="0062124A" w:rsidP="00FA064B">
            <w:pPr>
              <w:pStyle w:val="TAL"/>
              <w:rPr>
                <w:rFonts w:eastAsia="SimSun"/>
              </w:rPr>
            </w:pPr>
            <w:r w:rsidRPr="00366DA1">
              <w:rPr>
                <w:rFonts w:eastAsia="SimSun"/>
              </w:rPr>
              <w:t>Mapping type</w:t>
            </w:r>
          </w:p>
        </w:tc>
        <w:tc>
          <w:tcPr>
            <w:tcW w:w="682" w:type="dxa"/>
            <w:shd w:val="clear" w:color="auto" w:fill="auto"/>
          </w:tcPr>
          <w:p w14:paraId="49A892C4" w14:textId="77777777" w:rsidR="0062124A" w:rsidRPr="00366DA1" w:rsidRDefault="0062124A" w:rsidP="00FA064B">
            <w:pPr>
              <w:pStyle w:val="TAC"/>
              <w:rPr>
                <w:rFonts w:eastAsia="SimSun"/>
              </w:rPr>
            </w:pPr>
          </w:p>
        </w:tc>
        <w:tc>
          <w:tcPr>
            <w:tcW w:w="5268" w:type="dxa"/>
            <w:gridSpan w:val="3"/>
            <w:shd w:val="clear" w:color="auto" w:fill="auto"/>
          </w:tcPr>
          <w:p w14:paraId="63133807" w14:textId="77777777" w:rsidR="0062124A" w:rsidRPr="00366DA1" w:rsidRDefault="0062124A" w:rsidP="00FA064B">
            <w:pPr>
              <w:pStyle w:val="TAC"/>
              <w:rPr>
                <w:rFonts w:eastAsia="SimSun"/>
              </w:rPr>
            </w:pPr>
            <w:r w:rsidRPr="00366DA1">
              <w:rPr>
                <w:rFonts w:eastAsia="SimSun"/>
              </w:rPr>
              <w:t>Type A</w:t>
            </w:r>
          </w:p>
        </w:tc>
      </w:tr>
      <w:tr w:rsidR="0062124A" w:rsidRPr="00366DA1" w14:paraId="7192CE04" w14:textId="77777777" w:rsidTr="00BC1330">
        <w:tc>
          <w:tcPr>
            <w:tcW w:w="1537" w:type="dxa"/>
            <w:tcBorders>
              <w:top w:val="nil"/>
              <w:bottom w:val="nil"/>
            </w:tcBorders>
            <w:shd w:val="clear" w:color="auto" w:fill="auto"/>
          </w:tcPr>
          <w:p w14:paraId="42398195" w14:textId="77777777" w:rsidR="0062124A" w:rsidRPr="00366DA1" w:rsidRDefault="0062124A" w:rsidP="00FA064B">
            <w:pPr>
              <w:pStyle w:val="TAL"/>
              <w:rPr>
                <w:rFonts w:eastAsia="SimSun"/>
              </w:rPr>
            </w:pPr>
          </w:p>
        </w:tc>
        <w:tc>
          <w:tcPr>
            <w:tcW w:w="2132" w:type="dxa"/>
            <w:shd w:val="clear" w:color="auto" w:fill="auto"/>
          </w:tcPr>
          <w:p w14:paraId="332D1529" w14:textId="77777777" w:rsidR="0062124A" w:rsidRPr="00366DA1" w:rsidRDefault="0062124A" w:rsidP="00FA064B">
            <w:pPr>
              <w:pStyle w:val="TAL"/>
              <w:rPr>
                <w:rFonts w:eastAsia="SimSun"/>
              </w:rPr>
            </w:pPr>
            <w:r w:rsidRPr="00366DA1">
              <w:rPr>
                <w:rFonts w:eastAsia="SimSun"/>
              </w:rPr>
              <w:t>k0</w:t>
            </w:r>
          </w:p>
        </w:tc>
        <w:tc>
          <w:tcPr>
            <w:tcW w:w="682" w:type="dxa"/>
            <w:shd w:val="clear" w:color="auto" w:fill="auto"/>
          </w:tcPr>
          <w:p w14:paraId="63918C2D" w14:textId="77777777" w:rsidR="0062124A" w:rsidRPr="00366DA1" w:rsidRDefault="0062124A" w:rsidP="00FA064B">
            <w:pPr>
              <w:pStyle w:val="TAC"/>
              <w:rPr>
                <w:rFonts w:eastAsia="SimSun"/>
              </w:rPr>
            </w:pPr>
          </w:p>
        </w:tc>
        <w:tc>
          <w:tcPr>
            <w:tcW w:w="5268" w:type="dxa"/>
            <w:gridSpan w:val="3"/>
            <w:shd w:val="clear" w:color="auto" w:fill="auto"/>
          </w:tcPr>
          <w:p w14:paraId="61BB82B9" w14:textId="77777777" w:rsidR="0062124A" w:rsidRPr="00366DA1" w:rsidRDefault="0062124A" w:rsidP="00FA064B">
            <w:pPr>
              <w:pStyle w:val="TAC"/>
              <w:rPr>
                <w:rFonts w:eastAsia="SimSun"/>
              </w:rPr>
            </w:pPr>
            <w:r w:rsidRPr="00366DA1">
              <w:rPr>
                <w:rFonts w:eastAsia="SimSun"/>
              </w:rPr>
              <w:t>0</w:t>
            </w:r>
          </w:p>
        </w:tc>
      </w:tr>
      <w:tr w:rsidR="0062124A" w:rsidRPr="00366DA1" w14:paraId="6B7E4F2C" w14:textId="77777777" w:rsidTr="00BC1330">
        <w:tc>
          <w:tcPr>
            <w:tcW w:w="1537" w:type="dxa"/>
            <w:tcBorders>
              <w:top w:val="nil"/>
              <w:bottom w:val="nil"/>
            </w:tcBorders>
            <w:shd w:val="clear" w:color="auto" w:fill="auto"/>
          </w:tcPr>
          <w:p w14:paraId="27F6755A" w14:textId="77777777" w:rsidR="0062124A" w:rsidRPr="00366DA1" w:rsidRDefault="0062124A" w:rsidP="00FA064B">
            <w:pPr>
              <w:pStyle w:val="TAL"/>
              <w:rPr>
                <w:rFonts w:eastAsia="SimSun"/>
              </w:rPr>
            </w:pPr>
          </w:p>
        </w:tc>
        <w:tc>
          <w:tcPr>
            <w:tcW w:w="2132" w:type="dxa"/>
            <w:shd w:val="clear" w:color="auto" w:fill="auto"/>
          </w:tcPr>
          <w:p w14:paraId="3500C7F3" w14:textId="77777777" w:rsidR="0062124A" w:rsidRPr="00366DA1" w:rsidRDefault="0062124A" w:rsidP="00FA064B">
            <w:pPr>
              <w:pStyle w:val="TAL"/>
              <w:rPr>
                <w:rFonts w:eastAsia="SimSun"/>
              </w:rPr>
            </w:pPr>
            <w:r w:rsidRPr="00366DA1">
              <w:rPr>
                <w:rFonts w:eastAsia="SimSun"/>
              </w:rPr>
              <w:t xml:space="preserve">Starting symbol (S) </w:t>
            </w:r>
          </w:p>
        </w:tc>
        <w:tc>
          <w:tcPr>
            <w:tcW w:w="682" w:type="dxa"/>
            <w:shd w:val="clear" w:color="auto" w:fill="auto"/>
          </w:tcPr>
          <w:p w14:paraId="7A038F57" w14:textId="77777777" w:rsidR="0062124A" w:rsidRPr="00366DA1" w:rsidRDefault="0062124A" w:rsidP="00FA064B">
            <w:pPr>
              <w:pStyle w:val="TAC"/>
              <w:rPr>
                <w:rFonts w:eastAsia="SimSun"/>
              </w:rPr>
            </w:pPr>
          </w:p>
        </w:tc>
        <w:tc>
          <w:tcPr>
            <w:tcW w:w="5268" w:type="dxa"/>
            <w:gridSpan w:val="3"/>
            <w:shd w:val="clear" w:color="auto" w:fill="auto"/>
          </w:tcPr>
          <w:p w14:paraId="759EE32E" w14:textId="77777777" w:rsidR="0062124A" w:rsidRPr="00366DA1" w:rsidRDefault="0062124A" w:rsidP="00FA064B">
            <w:pPr>
              <w:pStyle w:val="TAC"/>
              <w:rPr>
                <w:rFonts w:eastAsia="SimSun"/>
              </w:rPr>
            </w:pPr>
            <w:r w:rsidRPr="00366DA1">
              <w:rPr>
                <w:rFonts w:eastAsia="SimSun"/>
              </w:rPr>
              <w:t>2</w:t>
            </w:r>
          </w:p>
        </w:tc>
      </w:tr>
      <w:tr w:rsidR="0062124A" w:rsidRPr="00366DA1" w14:paraId="05E79E1E" w14:textId="77777777" w:rsidTr="00BC1330">
        <w:tc>
          <w:tcPr>
            <w:tcW w:w="1537" w:type="dxa"/>
            <w:tcBorders>
              <w:top w:val="nil"/>
              <w:bottom w:val="nil"/>
            </w:tcBorders>
            <w:shd w:val="clear" w:color="auto" w:fill="auto"/>
          </w:tcPr>
          <w:p w14:paraId="67B047BD" w14:textId="77777777" w:rsidR="0062124A" w:rsidRPr="00366DA1" w:rsidRDefault="0062124A" w:rsidP="00FA064B">
            <w:pPr>
              <w:pStyle w:val="TAL"/>
              <w:rPr>
                <w:rFonts w:eastAsia="SimSun"/>
              </w:rPr>
            </w:pPr>
          </w:p>
        </w:tc>
        <w:tc>
          <w:tcPr>
            <w:tcW w:w="2132" w:type="dxa"/>
            <w:shd w:val="clear" w:color="auto" w:fill="auto"/>
          </w:tcPr>
          <w:p w14:paraId="70BD0821" w14:textId="77777777" w:rsidR="0062124A" w:rsidRPr="00366DA1" w:rsidRDefault="0062124A" w:rsidP="00FA064B">
            <w:pPr>
              <w:pStyle w:val="TAL"/>
              <w:rPr>
                <w:rFonts w:eastAsia="SimSun"/>
              </w:rPr>
            </w:pPr>
            <w:r w:rsidRPr="00366DA1">
              <w:rPr>
                <w:rFonts w:eastAsia="SimSun"/>
              </w:rPr>
              <w:t>Length (L)</w:t>
            </w:r>
          </w:p>
        </w:tc>
        <w:tc>
          <w:tcPr>
            <w:tcW w:w="682" w:type="dxa"/>
            <w:shd w:val="clear" w:color="auto" w:fill="auto"/>
          </w:tcPr>
          <w:p w14:paraId="1EEDDE77" w14:textId="77777777" w:rsidR="0062124A" w:rsidRPr="00366DA1" w:rsidRDefault="0062124A" w:rsidP="00FA064B">
            <w:pPr>
              <w:pStyle w:val="TAC"/>
              <w:rPr>
                <w:rFonts w:eastAsia="SimSun"/>
              </w:rPr>
            </w:pPr>
          </w:p>
        </w:tc>
        <w:tc>
          <w:tcPr>
            <w:tcW w:w="5268" w:type="dxa"/>
            <w:gridSpan w:val="3"/>
            <w:shd w:val="clear" w:color="auto" w:fill="auto"/>
          </w:tcPr>
          <w:p w14:paraId="267C341A" w14:textId="77777777" w:rsidR="0062124A" w:rsidRPr="00366DA1" w:rsidRDefault="0062124A" w:rsidP="00FA064B">
            <w:pPr>
              <w:pStyle w:val="TAC"/>
              <w:rPr>
                <w:rFonts w:eastAsia="SimSun"/>
              </w:rPr>
            </w:pPr>
            <w:r w:rsidRPr="00366DA1">
              <w:rPr>
                <w:rFonts w:eastAsia="SimSun"/>
              </w:rPr>
              <w:t>12</w:t>
            </w:r>
          </w:p>
        </w:tc>
      </w:tr>
      <w:tr w:rsidR="0062124A" w:rsidRPr="00366DA1" w14:paraId="71C5B30A" w14:textId="77777777" w:rsidTr="00BC1330">
        <w:tc>
          <w:tcPr>
            <w:tcW w:w="1537" w:type="dxa"/>
            <w:tcBorders>
              <w:top w:val="nil"/>
              <w:bottom w:val="nil"/>
            </w:tcBorders>
            <w:shd w:val="clear" w:color="auto" w:fill="auto"/>
          </w:tcPr>
          <w:p w14:paraId="21A9A21E" w14:textId="77777777" w:rsidR="0062124A" w:rsidRPr="00366DA1" w:rsidRDefault="0062124A" w:rsidP="00FA064B">
            <w:pPr>
              <w:pStyle w:val="TAL"/>
              <w:rPr>
                <w:rFonts w:eastAsia="SimSun"/>
              </w:rPr>
            </w:pPr>
          </w:p>
        </w:tc>
        <w:tc>
          <w:tcPr>
            <w:tcW w:w="2132" w:type="dxa"/>
            <w:shd w:val="clear" w:color="auto" w:fill="auto"/>
          </w:tcPr>
          <w:p w14:paraId="03BD1BBD" w14:textId="77777777" w:rsidR="0062124A" w:rsidRPr="00366DA1" w:rsidRDefault="0062124A" w:rsidP="00FA064B">
            <w:pPr>
              <w:pStyle w:val="TAL"/>
              <w:rPr>
                <w:rFonts w:eastAsia="SimSun"/>
              </w:rPr>
            </w:pPr>
            <w:r w:rsidRPr="00366DA1">
              <w:rPr>
                <w:rFonts w:eastAsia="SimSun"/>
              </w:rPr>
              <w:t>PDSCH aggregation factor</w:t>
            </w:r>
          </w:p>
        </w:tc>
        <w:tc>
          <w:tcPr>
            <w:tcW w:w="682" w:type="dxa"/>
            <w:shd w:val="clear" w:color="auto" w:fill="auto"/>
          </w:tcPr>
          <w:p w14:paraId="08DDD60A" w14:textId="77777777" w:rsidR="0062124A" w:rsidRPr="00366DA1" w:rsidRDefault="0062124A" w:rsidP="00FA064B">
            <w:pPr>
              <w:pStyle w:val="TAC"/>
              <w:rPr>
                <w:rFonts w:eastAsia="SimSun"/>
              </w:rPr>
            </w:pPr>
          </w:p>
        </w:tc>
        <w:tc>
          <w:tcPr>
            <w:tcW w:w="5268" w:type="dxa"/>
            <w:gridSpan w:val="3"/>
            <w:shd w:val="clear" w:color="auto" w:fill="auto"/>
          </w:tcPr>
          <w:p w14:paraId="4168EFD6" w14:textId="77777777" w:rsidR="0062124A" w:rsidRPr="00366DA1" w:rsidRDefault="0062124A" w:rsidP="00FA064B">
            <w:pPr>
              <w:pStyle w:val="TAC"/>
              <w:rPr>
                <w:rFonts w:eastAsia="SimSun"/>
              </w:rPr>
            </w:pPr>
            <w:r w:rsidRPr="00366DA1">
              <w:rPr>
                <w:rFonts w:eastAsia="SimSun"/>
              </w:rPr>
              <w:t>1</w:t>
            </w:r>
          </w:p>
        </w:tc>
      </w:tr>
      <w:tr w:rsidR="0062124A" w:rsidRPr="00366DA1" w14:paraId="3A2A5119" w14:textId="77777777" w:rsidTr="00BC1330">
        <w:tc>
          <w:tcPr>
            <w:tcW w:w="1537" w:type="dxa"/>
            <w:tcBorders>
              <w:top w:val="nil"/>
              <w:bottom w:val="nil"/>
            </w:tcBorders>
            <w:shd w:val="clear" w:color="auto" w:fill="auto"/>
          </w:tcPr>
          <w:p w14:paraId="48727FB7" w14:textId="77777777" w:rsidR="0062124A" w:rsidRPr="00366DA1" w:rsidRDefault="0062124A" w:rsidP="00FA064B">
            <w:pPr>
              <w:pStyle w:val="TAL"/>
              <w:rPr>
                <w:rFonts w:eastAsia="SimSun"/>
              </w:rPr>
            </w:pPr>
          </w:p>
        </w:tc>
        <w:tc>
          <w:tcPr>
            <w:tcW w:w="2132" w:type="dxa"/>
            <w:shd w:val="clear" w:color="auto" w:fill="auto"/>
          </w:tcPr>
          <w:p w14:paraId="6B9A7DB3" w14:textId="77777777" w:rsidR="0062124A" w:rsidRPr="00366DA1" w:rsidRDefault="0062124A" w:rsidP="00FA064B">
            <w:pPr>
              <w:pStyle w:val="TAL"/>
              <w:rPr>
                <w:rFonts w:eastAsia="SimSun"/>
              </w:rPr>
            </w:pPr>
            <w:r w:rsidRPr="00366DA1">
              <w:rPr>
                <w:rFonts w:eastAsia="SimSun"/>
              </w:rPr>
              <w:t>PRB bundling type</w:t>
            </w:r>
          </w:p>
        </w:tc>
        <w:tc>
          <w:tcPr>
            <w:tcW w:w="682" w:type="dxa"/>
            <w:shd w:val="clear" w:color="auto" w:fill="auto"/>
          </w:tcPr>
          <w:p w14:paraId="20D51D49" w14:textId="77777777" w:rsidR="0062124A" w:rsidRPr="00366DA1" w:rsidRDefault="0062124A" w:rsidP="00FA064B">
            <w:pPr>
              <w:pStyle w:val="TAC"/>
              <w:rPr>
                <w:rFonts w:eastAsia="SimSun"/>
              </w:rPr>
            </w:pPr>
          </w:p>
        </w:tc>
        <w:tc>
          <w:tcPr>
            <w:tcW w:w="5268" w:type="dxa"/>
            <w:gridSpan w:val="3"/>
            <w:shd w:val="clear" w:color="auto" w:fill="auto"/>
          </w:tcPr>
          <w:p w14:paraId="2AD14AAB" w14:textId="77777777" w:rsidR="0062124A" w:rsidRPr="00366DA1" w:rsidRDefault="0062124A" w:rsidP="00FA064B">
            <w:pPr>
              <w:pStyle w:val="TAC"/>
              <w:rPr>
                <w:rFonts w:eastAsia="SimSun"/>
              </w:rPr>
            </w:pPr>
            <w:r w:rsidRPr="00366DA1">
              <w:rPr>
                <w:rFonts w:eastAsia="SimSun"/>
              </w:rPr>
              <w:t>Static</w:t>
            </w:r>
          </w:p>
        </w:tc>
      </w:tr>
      <w:tr w:rsidR="0062124A" w:rsidRPr="00366DA1" w14:paraId="4763DA50" w14:textId="77777777" w:rsidTr="00BC1330">
        <w:tc>
          <w:tcPr>
            <w:tcW w:w="1537" w:type="dxa"/>
            <w:tcBorders>
              <w:top w:val="nil"/>
              <w:bottom w:val="nil"/>
            </w:tcBorders>
            <w:shd w:val="clear" w:color="auto" w:fill="auto"/>
          </w:tcPr>
          <w:p w14:paraId="0475F0CC" w14:textId="77777777" w:rsidR="0062124A" w:rsidRPr="00366DA1" w:rsidRDefault="0062124A" w:rsidP="00FA064B">
            <w:pPr>
              <w:pStyle w:val="TAL"/>
              <w:rPr>
                <w:rFonts w:eastAsia="SimSun"/>
                <w:i/>
              </w:rPr>
            </w:pPr>
          </w:p>
        </w:tc>
        <w:tc>
          <w:tcPr>
            <w:tcW w:w="2132" w:type="dxa"/>
            <w:shd w:val="clear" w:color="auto" w:fill="auto"/>
          </w:tcPr>
          <w:p w14:paraId="3BA364E0" w14:textId="77777777" w:rsidR="0062124A" w:rsidRPr="00366DA1" w:rsidRDefault="0062124A" w:rsidP="00FA064B">
            <w:pPr>
              <w:pStyle w:val="TAL"/>
              <w:rPr>
                <w:rFonts w:eastAsia="SimSun"/>
              </w:rPr>
            </w:pPr>
            <w:r w:rsidRPr="00366DA1">
              <w:rPr>
                <w:rFonts w:eastAsia="SimSun"/>
              </w:rPr>
              <w:t>PRB bundling size</w:t>
            </w:r>
          </w:p>
        </w:tc>
        <w:tc>
          <w:tcPr>
            <w:tcW w:w="682" w:type="dxa"/>
            <w:shd w:val="clear" w:color="auto" w:fill="auto"/>
          </w:tcPr>
          <w:p w14:paraId="0661CA02" w14:textId="77777777" w:rsidR="0062124A" w:rsidRPr="00366DA1" w:rsidRDefault="0062124A" w:rsidP="00FA064B">
            <w:pPr>
              <w:pStyle w:val="TAC"/>
              <w:rPr>
                <w:rFonts w:eastAsia="SimSun"/>
              </w:rPr>
            </w:pPr>
          </w:p>
        </w:tc>
        <w:tc>
          <w:tcPr>
            <w:tcW w:w="5268" w:type="dxa"/>
            <w:gridSpan w:val="3"/>
            <w:shd w:val="clear" w:color="auto" w:fill="auto"/>
          </w:tcPr>
          <w:p w14:paraId="708F6007" w14:textId="77777777" w:rsidR="0062124A" w:rsidRPr="00366DA1" w:rsidRDefault="0062124A" w:rsidP="00FA064B">
            <w:pPr>
              <w:pStyle w:val="TAC"/>
              <w:rPr>
                <w:rFonts w:eastAsia="SimSun"/>
              </w:rPr>
            </w:pPr>
            <w:r w:rsidRPr="00366DA1">
              <w:rPr>
                <w:rFonts w:eastAsia="SimSun"/>
              </w:rPr>
              <w:t>2</w:t>
            </w:r>
          </w:p>
        </w:tc>
      </w:tr>
      <w:tr w:rsidR="0062124A" w:rsidRPr="00366DA1" w14:paraId="33E8F237" w14:textId="77777777" w:rsidTr="00BC1330">
        <w:tc>
          <w:tcPr>
            <w:tcW w:w="1537" w:type="dxa"/>
            <w:tcBorders>
              <w:top w:val="nil"/>
              <w:bottom w:val="nil"/>
            </w:tcBorders>
            <w:shd w:val="clear" w:color="auto" w:fill="auto"/>
          </w:tcPr>
          <w:p w14:paraId="5CBB0CF2" w14:textId="77777777" w:rsidR="0062124A" w:rsidRPr="00366DA1" w:rsidRDefault="0062124A" w:rsidP="00FA064B">
            <w:pPr>
              <w:pStyle w:val="TAL"/>
              <w:rPr>
                <w:rFonts w:eastAsia="SimSun"/>
                <w:i/>
              </w:rPr>
            </w:pPr>
          </w:p>
        </w:tc>
        <w:tc>
          <w:tcPr>
            <w:tcW w:w="2132" w:type="dxa"/>
            <w:shd w:val="clear" w:color="auto" w:fill="auto"/>
          </w:tcPr>
          <w:p w14:paraId="0EEC909C" w14:textId="77777777" w:rsidR="0062124A" w:rsidRPr="00366DA1" w:rsidRDefault="0062124A" w:rsidP="00FA064B">
            <w:pPr>
              <w:pStyle w:val="TAL"/>
              <w:rPr>
                <w:rFonts w:eastAsia="SimSun"/>
              </w:rPr>
            </w:pPr>
            <w:r w:rsidRPr="00366DA1">
              <w:rPr>
                <w:rFonts w:eastAsia="SimSun"/>
              </w:rPr>
              <w:t>Resource allocation type</w:t>
            </w:r>
          </w:p>
        </w:tc>
        <w:tc>
          <w:tcPr>
            <w:tcW w:w="682" w:type="dxa"/>
            <w:shd w:val="clear" w:color="auto" w:fill="auto"/>
          </w:tcPr>
          <w:p w14:paraId="24746B58" w14:textId="77777777" w:rsidR="0062124A" w:rsidRPr="00366DA1" w:rsidRDefault="0062124A" w:rsidP="00FA064B">
            <w:pPr>
              <w:pStyle w:val="TAC"/>
              <w:rPr>
                <w:rFonts w:eastAsia="SimSun"/>
              </w:rPr>
            </w:pPr>
          </w:p>
        </w:tc>
        <w:tc>
          <w:tcPr>
            <w:tcW w:w="5268" w:type="dxa"/>
            <w:gridSpan w:val="3"/>
            <w:shd w:val="clear" w:color="auto" w:fill="auto"/>
          </w:tcPr>
          <w:p w14:paraId="2146CB10" w14:textId="77777777" w:rsidR="0062124A" w:rsidRPr="00366DA1" w:rsidRDefault="0062124A" w:rsidP="00FA064B">
            <w:pPr>
              <w:pStyle w:val="TAC"/>
              <w:rPr>
                <w:rFonts w:eastAsia="SimSun"/>
              </w:rPr>
            </w:pPr>
            <w:r w:rsidRPr="00366DA1">
              <w:rPr>
                <w:rFonts w:eastAsia="SimSun"/>
              </w:rPr>
              <w:t>Type 0</w:t>
            </w:r>
          </w:p>
        </w:tc>
      </w:tr>
      <w:tr w:rsidR="0062124A" w:rsidRPr="00366DA1" w14:paraId="1144F738" w14:textId="77777777" w:rsidTr="00BC1330">
        <w:tc>
          <w:tcPr>
            <w:tcW w:w="1537" w:type="dxa"/>
            <w:tcBorders>
              <w:top w:val="nil"/>
              <w:bottom w:val="nil"/>
            </w:tcBorders>
            <w:shd w:val="clear" w:color="auto" w:fill="auto"/>
          </w:tcPr>
          <w:p w14:paraId="0AA0F3D0" w14:textId="77777777" w:rsidR="0062124A" w:rsidRPr="00366DA1" w:rsidRDefault="0062124A" w:rsidP="00FA064B">
            <w:pPr>
              <w:pStyle w:val="TAL"/>
              <w:rPr>
                <w:rFonts w:eastAsia="SimSun"/>
                <w:i/>
              </w:rPr>
            </w:pPr>
          </w:p>
        </w:tc>
        <w:tc>
          <w:tcPr>
            <w:tcW w:w="2132" w:type="dxa"/>
            <w:shd w:val="clear" w:color="auto" w:fill="auto"/>
          </w:tcPr>
          <w:p w14:paraId="5BB61F25" w14:textId="77777777" w:rsidR="0062124A" w:rsidRPr="00366DA1" w:rsidRDefault="0062124A" w:rsidP="00FA064B">
            <w:pPr>
              <w:pStyle w:val="TAL"/>
              <w:rPr>
                <w:rFonts w:eastAsia="SimSun"/>
              </w:rPr>
            </w:pPr>
            <w:r w:rsidRPr="00366DA1">
              <w:rPr>
                <w:rFonts w:eastAsia="SimSun"/>
              </w:rPr>
              <w:t>RBG size</w:t>
            </w:r>
          </w:p>
        </w:tc>
        <w:tc>
          <w:tcPr>
            <w:tcW w:w="682" w:type="dxa"/>
            <w:shd w:val="clear" w:color="auto" w:fill="auto"/>
          </w:tcPr>
          <w:p w14:paraId="74D5AB33" w14:textId="77777777" w:rsidR="0062124A" w:rsidRPr="00366DA1" w:rsidRDefault="0062124A" w:rsidP="00FA064B">
            <w:pPr>
              <w:pStyle w:val="TAC"/>
              <w:rPr>
                <w:rFonts w:eastAsia="SimSun"/>
              </w:rPr>
            </w:pPr>
          </w:p>
        </w:tc>
        <w:tc>
          <w:tcPr>
            <w:tcW w:w="5268" w:type="dxa"/>
            <w:gridSpan w:val="3"/>
            <w:shd w:val="clear" w:color="auto" w:fill="auto"/>
          </w:tcPr>
          <w:p w14:paraId="4415BEC9" w14:textId="77777777" w:rsidR="0062124A" w:rsidRPr="00366DA1" w:rsidRDefault="0062124A" w:rsidP="00FA064B">
            <w:pPr>
              <w:pStyle w:val="TAC"/>
              <w:rPr>
                <w:rFonts w:eastAsia="SimSun"/>
              </w:rPr>
            </w:pPr>
            <w:r w:rsidRPr="00366DA1">
              <w:rPr>
                <w:rFonts w:eastAsia="SimSun"/>
              </w:rPr>
              <w:t>C</w:t>
            </w:r>
            <w:r w:rsidRPr="00366DA1">
              <w:rPr>
                <w:rFonts w:eastAsia="SimSun" w:hint="eastAsia"/>
              </w:rPr>
              <w:t>onfig2</w:t>
            </w:r>
          </w:p>
        </w:tc>
      </w:tr>
      <w:tr w:rsidR="0062124A" w:rsidRPr="00366DA1" w14:paraId="422ECE38" w14:textId="77777777" w:rsidTr="00BC1330">
        <w:tc>
          <w:tcPr>
            <w:tcW w:w="1537" w:type="dxa"/>
            <w:tcBorders>
              <w:top w:val="nil"/>
              <w:bottom w:val="nil"/>
            </w:tcBorders>
            <w:shd w:val="clear" w:color="auto" w:fill="auto"/>
          </w:tcPr>
          <w:p w14:paraId="1DCCDCCA" w14:textId="77777777" w:rsidR="0062124A" w:rsidRPr="00366DA1" w:rsidRDefault="0062124A" w:rsidP="00FA064B">
            <w:pPr>
              <w:pStyle w:val="TAL"/>
              <w:rPr>
                <w:rFonts w:eastAsia="SimSun"/>
                <w:i/>
              </w:rPr>
            </w:pPr>
          </w:p>
        </w:tc>
        <w:tc>
          <w:tcPr>
            <w:tcW w:w="2132" w:type="dxa"/>
            <w:shd w:val="clear" w:color="auto" w:fill="auto"/>
          </w:tcPr>
          <w:p w14:paraId="573EE2C2" w14:textId="77777777" w:rsidR="0062124A" w:rsidRPr="00366DA1" w:rsidRDefault="0062124A" w:rsidP="00FA064B">
            <w:pPr>
              <w:pStyle w:val="TAL"/>
              <w:rPr>
                <w:rFonts w:eastAsia="SimSun"/>
              </w:rPr>
            </w:pPr>
            <w:r w:rsidRPr="00366DA1">
              <w:rPr>
                <w:rFonts w:eastAsia="SimSun"/>
                <w:szCs w:val="22"/>
                <w:lang w:eastAsia="ja-JP"/>
              </w:rPr>
              <w:t>VRB-to-PRB mapping type</w:t>
            </w:r>
          </w:p>
        </w:tc>
        <w:tc>
          <w:tcPr>
            <w:tcW w:w="682" w:type="dxa"/>
            <w:shd w:val="clear" w:color="auto" w:fill="auto"/>
          </w:tcPr>
          <w:p w14:paraId="228E2138" w14:textId="77777777" w:rsidR="0062124A" w:rsidRPr="00366DA1" w:rsidRDefault="0062124A" w:rsidP="00FA064B">
            <w:pPr>
              <w:pStyle w:val="TAC"/>
              <w:rPr>
                <w:rFonts w:eastAsia="SimSun"/>
              </w:rPr>
            </w:pPr>
          </w:p>
        </w:tc>
        <w:tc>
          <w:tcPr>
            <w:tcW w:w="5268" w:type="dxa"/>
            <w:gridSpan w:val="3"/>
            <w:shd w:val="clear" w:color="auto" w:fill="auto"/>
          </w:tcPr>
          <w:p w14:paraId="419D14AB" w14:textId="77777777" w:rsidR="0062124A" w:rsidRPr="00366DA1" w:rsidRDefault="0062124A" w:rsidP="00FA064B">
            <w:pPr>
              <w:pStyle w:val="TAC"/>
              <w:rPr>
                <w:rFonts w:eastAsia="SimSun"/>
              </w:rPr>
            </w:pPr>
            <w:r w:rsidRPr="00366DA1">
              <w:rPr>
                <w:rFonts w:eastAsia="SimSun"/>
              </w:rPr>
              <w:t>Non-interleaved</w:t>
            </w:r>
          </w:p>
        </w:tc>
      </w:tr>
      <w:tr w:rsidR="0062124A" w:rsidRPr="00366DA1" w14:paraId="68053071" w14:textId="77777777" w:rsidTr="00BC1330">
        <w:tc>
          <w:tcPr>
            <w:tcW w:w="1537" w:type="dxa"/>
            <w:tcBorders>
              <w:top w:val="nil"/>
              <w:bottom w:val="single" w:sz="4" w:space="0" w:color="auto"/>
            </w:tcBorders>
            <w:shd w:val="clear" w:color="auto" w:fill="auto"/>
          </w:tcPr>
          <w:p w14:paraId="18AA1BFA" w14:textId="77777777" w:rsidR="0062124A" w:rsidRPr="00366DA1" w:rsidRDefault="0062124A" w:rsidP="00FA064B">
            <w:pPr>
              <w:pStyle w:val="TAL"/>
              <w:rPr>
                <w:rFonts w:eastAsia="SimSun"/>
              </w:rPr>
            </w:pPr>
          </w:p>
        </w:tc>
        <w:tc>
          <w:tcPr>
            <w:tcW w:w="2132" w:type="dxa"/>
            <w:shd w:val="clear" w:color="auto" w:fill="auto"/>
          </w:tcPr>
          <w:p w14:paraId="5100134C" w14:textId="77777777" w:rsidR="0062124A" w:rsidRPr="00366DA1" w:rsidRDefault="0062124A" w:rsidP="00FA064B">
            <w:pPr>
              <w:pStyle w:val="TAL"/>
              <w:rPr>
                <w:rFonts w:eastAsia="SimSun"/>
              </w:rPr>
            </w:pPr>
            <w:r w:rsidRPr="00366DA1">
              <w:rPr>
                <w:rFonts w:eastAsia="SimSun"/>
                <w:szCs w:val="22"/>
                <w:lang w:eastAsia="ja-JP"/>
              </w:rPr>
              <w:t>VRB-to-PRB mapping interleaver bundle size</w:t>
            </w:r>
          </w:p>
        </w:tc>
        <w:tc>
          <w:tcPr>
            <w:tcW w:w="682" w:type="dxa"/>
            <w:shd w:val="clear" w:color="auto" w:fill="auto"/>
          </w:tcPr>
          <w:p w14:paraId="0AF11D69" w14:textId="77777777" w:rsidR="0062124A" w:rsidRPr="00366DA1" w:rsidRDefault="0062124A" w:rsidP="00FA064B">
            <w:pPr>
              <w:pStyle w:val="TAC"/>
              <w:rPr>
                <w:rFonts w:eastAsia="SimSun"/>
              </w:rPr>
            </w:pPr>
          </w:p>
        </w:tc>
        <w:tc>
          <w:tcPr>
            <w:tcW w:w="5268" w:type="dxa"/>
            <w:gridSpan w:val="3"/>
            <w:shd w:val="clear" w:color="auto" w:fill="auto"/>
          </w:tcPr>
          <w:p w14:paraId="5F01ED9B" w14:textId="77777777" w:rsidR="0062124A" w:rsidRPr="00366DA1" w:rsidRDefault="0062124A" w:rsidP="00FA064B">
            <w:pPr>
              <w:pStyle w:val="TAC"/>
              <w:rPr>
                <w:rFonts w:eastAsia="SimSun"/>
              </w:rPr>
            </w:pPr>
            <w:r w:rsidRPr="00366DA1">
              <w:rPr>
                <w:rFonts w:eastAsia="SimSun"/>
              </w:rPr>
              <w:t>N/A</w:t>
            </w:r>
          </w:p>
        </w:tc>
      </w:tr>
      <w:tr w:rsidR="0062124A" w:rsidRPr="00366DA1" w14:paraId="3EB62925" w14:textId="77777777" w:rsidTr="00BC1330">
        <w:tc>
          <w:tcPr>
            <w:tcW w:w="1537" w:type="dxa"/>
            <w:tcBorders>
              <w:bottom w:val="nil"/>
            </w:tcBorders>
            <w:shd w:val="clear" w:color="auto" w:fill="auto"/>
          </w:tcPr>
          <w:p w14:paraId="2A2056CA" w14:textId="77777777" w:rsidR="0062124A" w:rsidRPr="00366DA1" w:rsidRDefault="0062124A" w:rsidP="00FA064B">
            <w:pPr>
              <w:pStyle w:val="TAL"/>
              <w:rPr>
                <w:rFonts w:eastAsia="SimSun"/>
              </w:rPr>
            </w:pPr>
            <w:r w:rsidRPr="00366DA1">
              <w:rPr>
                <w:rFonts w:eastAsia="SimSun"/>
              </w:rPr>
              <w:t>PDSCH DMRS configuration</w:t>
            </w:r>
          </w:p>
        </w:tc>
        <w:tc>
          <w:tcPr>
            <w:tcW w:w="2132" w:type="dxa"/>
            <w:shd w:val="clear" w:color="auto" w:fill="auto"/>
          </w:tcPr>
          <w:p w14:paraId="35AE40E6" w14:textId="77777777" w:rsidR="0062124A" w:rsidRPr="00366DA1" w:rsidRDefault="0062124A" w:rsidP="00FA064B">
            <w:pPr>
              <w:pStyle w:val="TAL"/>
              <w:rPr>
                <w:rFonts w:eastAsia="SimSun" w:cs="Arial"/>
                <w:szCs w:val="18"/>
              </w:rPr>
            </w:pPr>
            <w:r w:rsidRPr="00366DA1">
              <w:rPr>
                <w:rFonts w:eastAsia="SimSun" w:cs="Arial"/>
                <w:szCs w:val="18"/>
              </w:rPr>
              <w:t>DMRS Type</w:t>
            </w:r>
          </w:p>
        </w:tc>
        <w:tc>
          <w:tcPr>
            <w:tcW w:w="682" w:type="dxa"/>
            <w:shd w:val="clear" w:color="auto" w:fill="auto"/>
          </w:tcPr>
          <w:p w14:paraId="78FC9643" w14:textId="77777777" w:rsidR="0062124A" w:rsidRPr="00366DA1" w:rsidRDefault="0062124A" w:rsidP="00FA064B">
            <w:pPr>
              <w:pStyle w:val="TAC"/>
              <w:rPr>
                <w:rFonts w:eastAsia="SimSun"/>
              </w:rPr>
            </w:pPr>
          </w:p>
        </w:tc>
        <w:tc>
          <w:tcPr>
            <w:tcW w:w="5268" w:type="dxa"/>
            <w:gridSpan w:val="3"/>
            <w:shd w:val="clear" w:color="auto" w:fill="auto"/>
          </w:tcPr>
          <w:p w14:paraId="0D1D78F6" w14:textId="77777777" w:rsidR="0062124A" w:rsidRPr="00366DA1" w:rsidRDefault="0062124A" w:rsidP="00FA064B">
            <w:pPr>
              <w:pStyle w:val="TAC"/>
              <w:rPr>
                <w:rFonts w:eastAsia="SimSun"/>
              </w:rPr>
            </w:pPr>
            <w:r w:rsidRPr="00366DA1">
              <w:rPr>
                <w:rFonts w:eastAsia="SimSun"/>
              </w:rPr>
              <w:t>Type 1</w:t>
            </w:r>
          </w:p>
        </w:tc>
      </w:tr>
      <w:tr w:rsidR="0062124A" w:rsidRPr="00366DA1" w14:paraId="5CB0BA5C" w14:textId="77777777" w:rsidTr="00BC1330">
        <w:tc>
          <w:tcPr>
            <w:tcW w:w="1537" w:type="dxa"/>
            <w:tcBorders>
              <w:top w:val="nil"/>
              <w:bottom w:val="nil"/>
            </w:tcBorders>
            <w:shd w:val="clear" w:color="auto" w:fill="auto"/>
          </w:tcPr>
          <w:p w14:paraId="6D55379F" w14:textId="77777777" w:rsidR="0062124A" w:rsidRPr="00366DA1" w:rsidRDefault="0062124A" w:rsidP="00FA064B">
            <w:pPr>
              <w:pStyle w:val="TAL"/>
              <w:rPr>
                <w:rFonts w:eastAsia="SimSun"/>
              </w:rPr>
            </w:pPr>
          </w:p>
        </w:tc>
        <w:tc>
          <w:tcPr>
            <w:tcW w:w="2132" w:type="dxa"/>
            <w:shd w:val="clear" w:color="auto" w:fill="auto"/>
          </w:tcPr>
          <w:p w14:paraId="7943BE07" w14:textId="77777777" w:rsidR="0062124A" w:rsidRPr="00366DA1" w:rsidRDefault="0062124A" w:rsidP="00FA064B">
            <w:pPr>
              <w:pStyle w:val="TAL"/>
              <w:rPr>
                <w:rFonts w:eastAsia="SimSun"/>
              </w:rPr>
            </w:pPr>
            <w:r w:rsidRPr="00366DA1">
              <w:rPr>
                <w:rFonts w:eastAsia="SimSun"/>
              </w:rPr>
              <w:t>Number of additional DMRS</w:t>
            </w:r>
          </w:p>
        </w:tc>
        <w:tc>
          <w:tcPr>
            <w:tcW w:w="682" w:type="dxa"/>
            <w:shd w:val="clear" w:color="auto" w:fill="auto"/>
          </w:tcPr>
          <w:p w14:paraId="36DE08B5" w14:textId="77777777" w:rsidR="0062124A" w:rsidRPr="00366DA1" w:rsidRDefault="0062124A" w:rsidP="00FA064B">
            <w:pPr>
              <w:pStyle w:val="TAC"/>
              <w:rPr>
                <w:rFonts w:eastAsia="SimSun"/>
              </w:rPr>
            </w:pPr>
          </w:p>
        </w:tc>
        <w:tc>
          <w:tcPr>
            <w:tcW w:w="5268" w:type="dxa"/>
            <w:gridSpan w:val="3"/>
            <w:shd w:val="clear" w:color="auto" w:fill="auto"/>
          </w:tcPr>
          <w:p w14:paraId="7F00CC76" w14:textId="77777777" w:rsidR="0062124A" w:rsidRPr="00366DA1" w:rsidRDefault="0062124A" w:rsidP="00FA064B">
            <w:pPr>
              <w:pStyle w:val="TAC"/>
              <w:rPr>
                <w:rFonts w:eastAsia="SimSun"/>
              </w:rPr>
            </w:pPr>
            <w:r w:rsidRPr="00366DA1">
              <w:rPr>
                <w:rFonts w:eastAsia="SimSun"/>
              </w:rPr>
              <w:t>1</w:t>
            </w:r>
          </w:p>
        </w:tc>
      </w:tr>
      <w:tr w:rsidR="0062124A" w:rsidRPr="00366DA1" w14:paraId="0CC35CD5" w14:textId="77777777" w:rsidTr="00BC1330">
        <w:tc>
          <w:tcPr>
            <w:tcW w:w="1537" w:type="dxa"/>
            <w:tcBorders>
              <w:top w:val="nil"/>
              <w:bottom w:val="single" w:sz="4" w:space="0" w:color="auto"/>
            </w:tcBorders>
            <w:shd w:val="clear" w:color="auto" w:fill="auto"/>
          </w:tcPr>
          <w:p w14:paraId="02EA400E" w14:textId="77777777" w:rsidR="0062124A" w:rsidRPr="00366DA1" w:rsidRDefault="0062124A" w:rsidP="00FA064B">
            <w:pPr>
              <w:pStyle w:val="TAL"/>
              <w:rPr>
                <w:rFonts w:eastAsia="SimSun"/>
              </w:rPr>
            </w:pPr>
          </w:p>
        </w:tc>
        <w:tc>
          <w:tcPr>
            <w:tcW w:w="2132" w:type="dxa"/>
            <w:shd w:val="clear" w:color="auto" w:fill="auto"/>
          </w:tcPr>
          <w:p w14:paraId="6FA80A63" w14:textId="77777777" w:rsidR="0062124A" w:rsidRPr="00366DA1" w:rsidRDefault="0062124A" w:rsidP="00FA064B">
            <w:pPr>
              <w:pStyle w:val="TAL"/>
              <w:rPr>
                <w:rFonts w:eastAsia="SimSun"/>
              </w:rPr>
            </w:pPr>
            <w:r w:rsidRPr="00366DA1">
              <w:rPr>
                <w:rFonts w:eastAsia="SimSun"/>
              </w:rPr>
              <w:t>Maximum number of OFDM symbols for DL front loaded DMRS</w:t>
            </w:r>
          </w:p>
        </w:tc>
        <w:tc>
          <w:tcPr>
            <w:tcW w:w="682" w:type="dxa"/>
            <w:shd w:val="clear" w:color="auto" w:fill="auto"/>
          </w:tcPr>
          <w:p w14:paraId="1CA365BD" w14:textId="77777777" w:rsidR="0062124A" w:rsidRPr="00366DA1" w:rsidRDefault="0062124A" w:rsidP="00FA064B">
            <w:pPr>
              <w:pStyle w:val="TAC"/>
              <w:rPr>
                <w:rFonts w:eastAsia="SimSun"/>
              </w:rPr>
            </w:pPr>
          </w:p>
        </w:tc>
        <w:tc>
          <w:tcPr>
            <w:tcW w:w="5268" w:type="dxa"/>
            <w:gridSpan w:val="3"/>
            <w:shd w:val="clear" w:color="auto" w:fill="auto"/>
          </w:tcPr>
          <w:p w14:paraId="4382D21C" w14:textId="77777777" w:rsidR="0062124A" w:rsidRPr="00366DA1" w:rsidRDefault="0062124A" w:rsidP="00FA064B">
            <w:pPr>
              <w:pStyle w:val="TAC"/>
              <w:rPr>
                <w:rFonts w:eastAsia="SimSun"/>
              </w:rPr>
            </w:pPr>
            <w:r w:rsidRPr="00366DA1">
              <w:rPr>
                <w:rFonts w:eastAsia="SimSun" w:hint="eastAsia"/>
              </w:rPr>
              <w:t>1</w:t>
            </w:r>
          </w:p>
        </w:tc>
      </w:tr>
      <w:tr w:rsidR="0062124A" w:rsidRPr="00366DA1" w14:paraId="08754ACE" w14:textId="77777777" w:rsidTr="00BC1330">
        <w:tc>
          <w:tcPr>
            <w:tcW w:w="3669" w:type="dxa"/>
            <w:gridSpan w:val="2"/>
            <w:tcBorders>
              <w:top w:val="single" w:sz="4" w:space="0" w:color="auto"/>
              <w:left w:val="single" w:sz="4" w:space="0" w:color="auto"/>
              <w:bottom w:val="single" w:sz="4" w:space="0" w:color="auto"/>
              <w:right w:val="single" w:sz="4" w:space="0" w:color="auto"/>
            </w:tcBorders>
            <w:shd w:val="clear" w:color="auto" w:fill="auto"/>
          </w:tcPr>
          <w:p w14:paraId="3DCD16FE" w14:textId="77777777" w:rsidR="0062124A" w:rsidRPr="00366DA1" w:rsidRDefault="0062124A" w:rsidP="00FA064B">
            <w:pPr>
              <w:pStyle w:val="TAL"/>
              <w:rPr>
                <w:rFonts w:eastAsia="SimSun"/>
              </w:rPr>
            </w:pPr>
            <w:r w:rsidRPr="00366DA1">
              <w:rPr>
                <w:rFonts w:eastAsia="SimSun"/>
              </w:rPr>
              <w:t>Number of HARQ Processes</w:t>
            </w: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7FF7F047" w14:textId="77777777" w:rsidR="0062124A" w:rsidRPr="00366DA1" w:rsidRDefault="0062124A" w:rsidP="00FA064B">
            <w:pPr>
              <w:pStyle w:val="TAC"/>
              <w:rPr>
                <w:rFonts w:eastAsia="SimSun"/>
              </w:rPr>
            </w:pPr>
          </w:p>
        </w:tc>
        <w:tc>
          <w:tcPr>
            <w:tcW w:w="5268" w:type="dxa"/>
            <w:gridSpan w:val="3"/>
            <w:tcBorders>
              <w:top w:val="single" w:sz="4" w:space="0" w:color="auto"/>
              <w:left w:val="single" w:sz="4" w:space="0" w:color="auto"/>
              <w:bottom w:val="single" w:sz="4" w:space="0" w:color="auto"/>
              <w:right w:val="single" w:sz="4" w:space="0" w:color="auto"/>
            </w:tcBorders>
            <w:shd w:val="clear" w:color="auto" w:fill="auto"/>
          </w:tcPr>
          <w:p w14:paraId="65C9C41C" w14:textId="77777777" w:rsidR="0062124A" w:rsidRPr="00366DA1" w:rsidRDefault="0062124A" w:rsidP="00FA064B">
            <w:pPr>
              <w:pStyle w:val="TAC"/>
              <w:rPr>
                <w:rFonts w:eastAsia="SimSun"/>
              </w:rPr>
            </w:pPr>
            <w:r>
              <w:rPr>
                <w:rFonts w:eastAsia="SimSun"/>
              </w:rPr>
              <w:t>4</w:t>
            </w:r>
          </w:p>
        </w:tc>
      </w:tr>
      <w:tr w:rsidR="0062124A" w:rsidRPr="00366DA1" w14:paraId="3927EB48" w14:textId="77777777" w:rsidTr="00BC1330">
        <w:tc>
          <w:tcPr>
            <w:tcW w:w="3669" w:type="dxa"/>
            <w:gridSpan w:val="2"/>
            <w:tcBorders>
              <w:top w:val="single" w:sz="4" w:space="0" w:color="auto"/>
              <w:left w:val="single" w:sz="4" w:space="0" w:color="auto"/>
              <w:bottom w:val="single" w:sz="4" w:space="0" w:color="auto"/>
              <w:right w:val="single" w:sz="4" w:space="0" w:color="auto"/>
            </w:tcBorders>
            <w:shd w:val="clear" w:color="auto" w:fill="auto"/>
          </w:tcPr>
          <w:p w14:paraId="16C37224" w14:textId="77777777" w:rsidR="0062124A" w:rsidRPr="00366DA1" w:rsidRDefault="0062124A" w:rsidP="00FA064B">
            <w:pPr>
              <w:pStyle w:val="TAL"/>
              <w:rPr>
                <w:rFonts w:eastAsia="SimSun"/>
              </w:rPr>
            </w:pPr>
            <w:r w:rsidRPr="00366DA1">
              <w:rPr>
                <w:rFonts w:eastAsia="SimSun"/>
              </w:rPr>
              <w:t>The number of slots between PDSCH and corresponding HARQ-ACK information</w:t>
            </w:r>
          </w:p>
        </w:tc>
        <w:tc>
          <w:tcPr>
            <w:tcW w:w="682" w:type="dxa"/>
            <w:tcBorders>
              <w:top w:val="single" w:sz="4" w:space="0" w:color="auto"/>
              <w:left w:val="single" w:sz="4" w:space="0" w:color="auto"/>
              <w:bottom w:val="single" w:sz="4" w:space="0" w:color="auto"/>
              <w:right w:val="single" w:sz="4" w:space="0" w:color="auto"/>
            </w:tcBorders>
            <w:shd w:val="clear" w:color="auto" w:fill="auto"/>
          </w:tcPr>
          <w:p w14:paraId="62FE967C" w14:textId="77777777" w:rsidR="0062124A" w:rsidRPr="00366DA1" w:rsidRDefault="0062124A" w:rsidP="00FA064B">
            <w:pPr>
              <w:pStyle w:val="TAC"/>
              <w:rPr>
                <w:rFonts w:eastAsia="SimSun"/>
              </w:rPr>
            </w:pPr>
          </w:p>
        </w:tc>
        <w:tc>
          <w:tcPr>
            <w:tcW w:w="5268" w:type="dxa"/>
            <w:gridSpan w:val="3"/>
            <w:tcBorders>
              <w:top w:val="single" w:sz="4" w:space="0" w:color="auto"/>
              <w:left w:val="single" w:sz="4" w:space="0" w:color="auto"/>
              <w:bottom w:val="single" w:sz="4" w:space="0" w:color="auto"/>
              <w:right w:val="single" w:sz="4" w:space="0" w:color="auto"/>
            </w:tcBorders>
            <w:shd w:val="clear" w:color="auto" w:fill="auto"/>
          </w:tcPr>
          <w:p w14:paraId="5BDFF0DB" w14:textId="77777777" w:rsidR="0062124A" w:rsidRPr="00366DA1" w:rsidRDefault="0062124A" w:rsidP="00FA064B">
            <w:pPr>
              <w:pStyle w:val="TAC"/>
              <w:rPr>
                <w:rFonts w:eastAsia="SimSun"/>
              </w:rPr>
            </w:pPr>
            <w:r>
              <w:rPr>
                <w:rFonts w:eastAsia="SimSun"/>
              </w:rPr>
              <w:t>2</w:t>
            </w:r>
          </w:p>
        </w:tc>
      </w:tr>
      <w:tr w:rsidR="0062124A" w:rsidRPr="00366DA1" w14:paraId="6FA09F94" w14:textId="77777777" w:rsidTr="00BC1330">
        <w:tc>
          <w:tcPr>
            <w:tcW w:w="9619" w:type="dxa"/>
            <w:gridSpan w:val="6"/>
            <w:tcBorders>
              <w:top w:val="single" w:sz="4" w:space="0" w:color="auto"/>
              <w:left w:val="single" w:sz="4" w:space="0" w:color="auto"/>
              <w:bottom w:val="single" w:sz="4" w:space="0" w:color="auto"/>
              <w:right w:val="single" w:sz="4" w:space="0" w:color="auto"/>
            </w:tcBorders>
            <w:shd w:val="clear" w:color="auto" w:fill="auto"/>
          </w:tcPr>
          <w:p w14:paraId="4B7A0E4F" w14:textId="77777777" w:rsidR="0062124A" w:rsidRDefault="0062124A" w:rsidP="00FA064B">
            <w:pPr>
              <w:pStyle w:val="TAN"/>
              <w:rPr>
                <w:rFonts w:eastAsia="SimSun"/>
              </w:rPr>
            </w:pPr>
            <w:r>
              <w:rPr>
                <w:rFonts w:eastAsia="SimSun"/>
              </w:rPr>
              <w:t>Note1:</w:t>
            </w:r>
            <w:r w:rsidRPr="00C25669">
              <w:tab/>
            </w:r>
            <w:r>
              <w:rPr>
                <w:rFonts w:eastAsia="SimSun"/>
              </w:rPr>
              <w:t>Cell 1 is the serving cell; Cells 2, 3 are interfering cells</w:t>
            </w:r>
          </w:p>
          <w:p w14:paraId="2483CEC8" w14:textId="77777777" w:rsidR="0062124A" w:rsidRDefault="0062124A" w:rsidP="00FA064B">
            <w:pPr>
              <w:pStyle w:val="TAN"/>
              <w:rPr>
                <w:rFonts w:eastAsia="SimSun"/>
              </w:rPr>
            </w:pPr>
            <w:r>
              <w:rPr>
                <w:rFonts w:eastAsia="SimSun"/>
              </w:rPr>
              <w:t>Note 2:</w:t>
            </w:r>
            <w:r w:rsidRPr="00C25669">
              <w:tab/>
            </w:r>
            <w:r>
              <w:rPr>
                <w:rFonts w:eastAsia="SimSun"/>
              </w:rPr>
              <w:t>INR is defined in Annex B.6.1</w:t>
            </w:r>
          </w:p>
        </w:tc>
      </w:tr>
    </w:tbl>
    <w:p w14:paraId="0016D134" w14:textId="77777777" w:rsidR="0062124A" w:rsidRDefault="0062124A" w:rsidP="0062124A"/>
    <w:p w14:paraId="2A9326DE" w14:textId="1B688944" w:rsidR="0062124A" w:rsidRPr="00366DA1" w:rsidRDefault="0062124A" w:rsidP="0062124A">
      <w:pPr>
        <w:pStyle w:val="TH"/>
        <w:rPr>
          <w:rFonts w:eastAsia="SimSun"/>
        </w:rPr>
      </w:pPr>
      <w:r>
        <w:rPr>
          <w:rFonts w:eastAsia="SimSun"/>
        </w:rPr>
        <w:t>T</w:t>
      </w:r>
      <w:r w:rsidRPr="00366DA1">
        <w:rPr>
          <w:rFonts w:eastAsia="SimSun"/>
        </w:rPr>
        <w:t>able 5.2.2.</w:t>
      </w:r>
      <w:r>
        <w:rPr>
          <w:rFonts w:eastAsia="SimSun"/>
        </w:rPr>
        <w:t>1</w:t>
      </w:r>
      <w:r w:rsidRPr="00366DA1">
        <w:rPr>
          <w:rFonts w:eastAsia="SimSun"/>
        </w:rPr>
        <w:t>.15-</w:t>
      </w:r>
      <w:r>
        <w:rPr>
          <w:rFonts w:eastAsia="SimSun"/>
        </w:rPr>
        <w:t>3</w:t>
      </w:r>
      <w:r w:rsidRPr="00366DA1">
        <w:rPr>
          <w:rFonts w:eastAsia="SimSun" w:hint="eastAsia"/>
        </w:rPr>
        <w:t>:</w:t>
      </w:r>
      <w:r w:rsidRPr="00366DA1">
        <w:rPr>
          <w:rFonts w:eastAsia="SimSun"/>
        </w:rPr>
        <w:t xml:space="preserve"> </w:t>
      </w:r>
      <w:r>
        <w:rPr>
          <w:rFonts w:eastAsia="SimSun"/>
        </w:rPr>
        <w:t>Minimum performance for PDSCH with rank 1 and with inter-cell interference</w:t>
      </w:r>
    </w:p>
    <w:tbl>
      <w:tblPr>
        <w:tblStyle w:val="TableGrid"/>
        <w:tblW w:w="10090" w:type="dxa"/>
        <w:tblLayout w:type="fixed"/>
        <w:tblLook w:val="04A0" w:firstRow="1" w:lastRow="0" w:firstColumn="1" w:lastColumn="0" w:noHBand="0" w:noVBand="1"/>
      </w:tblPr>
      <w:tblGrid>
        <w:gridCol w:w="675"/>
        <w:gridCol w:w="1134"/>
        <w:gridCol w:w="1390"/>
        <w:gridCol w:w="1476"/>
        <w:gridCol w:w="1440"/>
        <w:gridCol w:w="1440"/>
        <w:gridCol w:w="1620"/>
        <w:gridCol w:w="915"/>
      </w:tblGrid>
      <w:tr w:rsidR="0062124A" w14:paraId="30511E1F" w14:textId="77777777" w:rsidTr="00FA064B">
        <w:tc>
          <w:tcPr>
            <w:tcW w:w="675" w:type="dxa"/>
            <w:vMerge w:val="restart"/>
          </w:tcPr>
          <w:p w14:paraId="6A46EF08" w14:textId="77777777" w:rsidR="0062124A" w:rsidRPr="00A8114D" w:rsidRDefault="0062124A" w:rsidP="00FA064B">
            <w:pPr>
              <w:pStyle w:val="TAH"/>
            </w:pPr>
            <w:r w:rsidRPr="00A8114D">
              <w:t>Test num</w:t>
            </w:r>
          </w:p>
        </w:tc>
        <w:tc>
          <w:tcPr>
            <w:tcW w:w="1134" w:type="dxa"/>
            <w:vMerge w:val="restart"/>
          </w:tcPr>
          <w:p w14:paraId="3E4D04AF" w14:textId="77777777" w:rsidR="0062124A" w:rsidRPr="00A8114D" w:rsidRDefault="0062124A" w:rsidP="00FA064B">
            <w:pPr>
              <w:pStyle w:val="TAH"/>
            </w:pPr>
            <w:r w:rsidRPr="00A8114D">
              <w:t>Reference channel</w:t>
            </w:r>
          </w:p>
        </w:tc>
        <w:tc>
          <w:tcPr>
            <w:tcW w:w="1390" w:type="dxa"/>
            <w:vMerge w:val="restart"/>
          </w:tcPr>
          <w:p w14:paraId="2BB9944D" w14:textId="77777777" w:rsidR="0062124A" w:rsidRPr="00A8114D" w:rsidRDefault="0062124A" w:rsidP="00FA064B">
            <w:pPr>
              <w:pStyle w:val="TAH"/>
            </w:pPr>
            <w:r w:rsidRPr="00A8114D">
              <w:t>Bandwidth (MHz) / Subcarrier spacing (kHz)</w:t>
            </w:r>
          </w:p>
        </w:tc>
        <w:tc>
          <w:tcPr>
            <w:tcW w:w="1476" w:type="dxa"/>
            <w:vMerge w:val="restart"/>
          </w:tcPr>
          <w:p w14:paraId="097B28F0" w14:textId="77777777" w:rsidR="0062124A" w:rsidRPr="00A8114D" w:rsidRDefault="0062124A" w:rsidP="00FA064B">
            <w:pPr>
              <w:pStyle w:val="TAH"/>
            </w:pPr>
            <w:r w:rsidRPr="00A8114D">
              <w:t>Modulation format and code rat</w:t>
            </w:r>
            <w:r>
              <w:t>e</w:t>
            </w:r>
          </w:p>
        </w:tc>
        <w:tc>
          <w:tcPr>
            <w:tcW w:w="1440" w:type="dxa"/>
            <w:vMerge w:val="restart"/>
          </w:tcPr>
          <w:p w14:paraId="54DE464B" w14:textId="77777777" w:rsidR="0062124A" w:rsidRPr="00A8114D" w:rsidRDefault="0062124A" w:rsidP="00FA064B">
            <w:pPr>
              <w:pStyle w:val="TAH"/>
            </w:pPr>
            <w:r w:rsidRPr="00A8114D">
              <w:t>Propagation condition</w:t>
            </w:r>
          </w:p>
        </w:tc>
        <w:tc>
          <w:tcPr>
            <w:tcW w:w="1440" w:type="dxa"/>
            <w:vMerge w:val="restart"/>
          </w:tcPr>
          <w:p w14:paraId="6E3B938B" w14:textId="77777777" w:rsidR="0062124A" w:rsidRPr="00A8114D" w:rsidRDefault="0062124A" w:rsidP="00FA064B">
            <w:pPr>
              <w:pStyle w:val="TAH"/>
            </w:pPr>
            <w:r w:rsidRPr="00A8114D">
              <w:t>Correlation matrix and antenna configuration</w:t>
            </w:r>
          </w:p>
        </w:tc>
        <w:tc>
          <w:tcPr>
            <w:tcW w:w="2535" w:type="dxa"/>
            <w:gridSpan w:val="2"/>
          </w:tcPr>
          <w:p w14:paraId="7E9835B3" w14:textId="77777777" w:rsidR="0062124A" w:rsidRPr="00A8114D" w:rsidRDefault="0062124A" w:rsidP="00FA064B">
            <w:pPr>
              <w:pStyle w:val="TAH"/>
            </w:pPr>
            <w:r w:rsidRPr="00A8114D">
              <w:t>Reference value</w:t>
            </w:r>
          </w:p>
        </w:tc>
      </w:tr>
      <w:tr w:rsidR="0062124A" w14:paraId="2D33920A" w14:textId="77777777" w:rsidTr="00FA064B">
        <w:tc>
          <w:tcPr>
            <w:tcW w:w="675" w:type="dxa"/>
            <w:vMerge/>
          </w:tcPr>
          <w:p w14:paraId="32FD5C1C" w14:textId="77777777" w:rsidR="0062124A" w:rsidRPr="00A8114D" w:rsidRDefault="0062124A" w:rsidP="00FA064B">
            <w:pPr>
              <w:pStyle w:val="TAH"/>
            </w:pPr>
          </w:p>
        </w:tc>
        <w:tc>
          <w:tcPr>
            <w:tcW w:w="1134" w:type="dxa"/>
            <w:vMerge/>
          </w:tcPr>
          <w:p w14:paraId="3CC377A3" w14:textId="77777777" w:rsidR="0062124A" w:rsidRPr="00A8114D" w:rsidRDefault="0062124A" w:rsidP="00FA064B">
            <w:pPr>
              <w:pStyle w:val="TAH"/>
            </w:pPr>
          </w:p>
        </w:tc>
        <w:tc>
          <w:tcPr>
            <w:tcW w:w="1390" w:type="dxa"/>
            <w:vMerge/>
          </w:tcPr>
          <w:p w14:paraId="31D17D69" w14:textId="77777777" w:rsidR="0062124A" w:rsidRPr="00A8114D" w:rsidRDefault="0062124A" w:rsidP="00FA064B">
            <w:pPr>
              <w:pStyle w:val="TAH"/>
            </w:pPr>
          </w:p>
        </w:tc>
        <w:tc>
          <w:tcPr>
            <w:tcW w:w="1476" w:type="dxa"/>
            <w:vMerge/>
          </w:tcPr>
          <w:p w14:paraId="4CC4ECC7" w14:textId="77777777" w:rsidR="0062124A" w:rsidRPr="00A8114D" w:rsidRDefault="0062124A" w:rsidP="00FA064B">
            <w:pPr>
              <w:pStyle w:val="TAH"/>
            </w:pPr>
          </w:p>
        </w:tc>
        <w:tc>
          <w:tcPr>
            <w:tcW w:w="1440" w:type="dxa"/>
            <w:vMerge/>
          </w:tcPr>
          <w:p w14:paraId="39BC5AA5" w14:textId="77777777" w:rsidR="0062124A" w:rsidRPr="00A8114D" w:rsidRDefault="0062124A" w:rsidP="00FA064B">
            <w:pPr>
              <w:pStyle w:val="TAH"/>
            </w:pPr>
          </w:p>
        </w:tc>
        <w:tc>
          <w:tcPr>
            <w:tcW w:w="1440" w:type="dxa"/>
            <w:vMerge/>
          </w:tcPr>
          <w:p w14:paraId="09EE494E" w14:textId="77777777" w:rsidR="0062124A" w:rsidRPr="00A8114D" w:rsidRDefault="0062124A" w:rsidP="00FA064B">
            <w:pPr>
              <w:pStyle w:val="TAH"/>
            </w:pPr>
          </w:p>
        </w:tc>
        <w:tc>
          <w:tcPr>
            <w:tcW w:w="1620" w:type="dxa"/>
            <w:vAlign w:val="center"/>
          </w:tcPr>
          <w:p w14:paraId="157EF541" w14:textId="77777777" w:rsidR="0062124A" w:rsidRPr="00A8114D" w:rsidRDefault="0062124A" w:rsidP="00FA064B">
            <w:pPr>
              <w:pStyle w:val="TAH"/>
            </w:pPr>
            <w:r w:rsidRPr="00A8114D">
              <w:t>Fraction of maximum throughput (%)</w:t>
            </w:r>
          </w:p>
        </w:tc>
        <w:tc>
          <w:tcPr>
            <w:tcW w:w="915" w:type="dxa"/>
            <w:vAlign w:val="center"/>
          </w:tcPr>
          <w:p w14:paraId="42936FC4" w14:textId="77777777" w:rsidR="0062124A" w:rsidRPr="00A8114D" w:rsidRDefault="0062124A" w:rsidP="00FA064B">
            <w:pPr>
              <w:pStyle w:val="TAH"/>
            </w:pPr>
            <w:r w:rsidRPr="00A8114D">
              <w:t>SNR (dB)</w:t>
            </w:r>
          </w:p>
        </w:tc>
      </w:tr>
      <w:tr w:rsidR="0062124A" w14:paraId="167CDB53" w14:textId="77777777" w:rsidTr="00FA064B">
        <w:trPr>
          <w:trHeight w:val="476"/>
        </w:trPr>
        <w:tc>
          <w:tcPr>
            <w:tcW w:w="675" w:type="dxa"/>
          </w:tcPr>
          <w:p w14:paraId="2E764953" w14:textId="77777777" w:rsidR="0062124A" w:rsidRPr="00A8114D" w:rsidRDefault="0062124A" w:rsidP="00FA064B">
            <w:pPr>
              <w:pStyle w:val="TAC"/>
            </w:pPr>
            <w:r w:rsidRPr="00A8114D">
              <w:t>1-1</w:t>
            </w:r>
          </w:p>
        </w:tc>
        <w:tc>
          <w:tcPr>
            <w:tcW w:w="1134" w:type="dxa"/>
          </w:tcPr>
          <w:p w14:paraId="0AE7B7C4" w14:textId="48194952" w:rsidR="0062124A" w:rsidRPr="00A8114D" w:rsidRDefault="0062124A" w:rsidP="00FA064B">
            <w:pPr>
              <w:pStyle w:val="TAC"/>
            </w:pPr>
            <w:r w:rsidRPr="00A8114D">
              <w:t>R.PDSCH.</w:t>
            </w:r>
            <w:r>
              <w:t>1</w:t>
            </w:r>
            <w:r w:rsidRPr="00A8114D">
              <w:t xml:space="preserve">-2.1 </w:t>
            </w:r>
            <w:r>
              <w:t>F</w:t>
            </w:r>
            <w:r w:rsidRPr="00A8114D">
              <w:t>DD</w:t>
            </w:r>
          </w:p>
        </w:tc>
        <w:tc>
          <w:tcPr>
            <w:tcW w:w="1390" w:type="dxa"/>
          </w:tcPr>
          <w:p w14:paraId="7681A009" w14:textId="77777777" w:rsidR="0062124A" w:rsidRPr="00A8114D" w:rsidRDefault="0062124A" w:rsidP="00FA064B">
            <w:pPr>
              <w:pStyle w:val="TAC"/>
            </w:pPr>
            <w:r>
              <w:t>10</w:t>
            </w:r>
            <w:r w:rsidRPr="00A8114D">
              <w:t xml:space="preserve"> / </w:t>
            </w:r>
            <w:r>
              <w:t>15</w:t>
            </w:r>
          </w:p>
        </w:tc>
        <w:tc>
          <w:tcPr>
            <w:tcW w:w="1476" w:type="dxa"/>
          </w:tcPr>
          <w:p w14:paraId="65E55E32" w14:textId="77777777" w:rsidR="0062124A" w:rsidRPr="00A8114D" w:rsidRDefault="0062124A" w:rsidP="00FA064B">
            <w:pPr>
              <w:pStyle w:val="TAC"/>
            </w:pPr>
            <w:r w:rsidRPr="00A8114D">
              <w:t>16QAM, 0.48</w:t>
            </w:r>
          </w:p>
        </w:tc>
        <w:tc>
          <w:tcPr>
            <w:tcW w:w="1440" w:type="dxa"/>
          </w:tcPr>
          <w:p w14:paraId="2B5B97C8" w14:textId="77777777" w:rsidR="0062124A" w:rsidRPr="00A8114D" w:rsidRDefault="0062124A" w:rsidP="00FA064B">
            <w:pPr>
              <w:pStyle w:val="TAC"/>
            </w:pPr>
            <w:r w:rsidRPr="00A8114D">
              <w:t>TDLC300-100</w:t>
            </w:r>
          </w:p>
        </w:tc>
        <w:tc>
          <w:tcPr>
            <w:tcW w:w="1440" w:type="dxa"/>
          </w:tcPr>
          <w:p w14:paraId="73DA918B" w14:textId="77777777" w:rsidR="0062124A" w:rsidRPr="00A8114D" w:rsidRDefault="0062124A" w:rsidP="00FA064B">
            <w:pPr>
              <w:pStyle w:val="TAC"/>
            </w:pPr>
            <w:r w:rsidRPr="00A8114D">
              <w:t>2x2, ULA Low</w:t>
            </w:r>
          </w:p>
        </w:tc>
        <w:tc>
          <w:tcPr>
            <w:tcW w:w="1620" w:type="dxa"/>
          </w:tcPr>
          <w:p w14:paraId="230E830D" w14:textId="77777777" w:rsidR="0062124A" w:rsidRPr="00A8114D" w:rsidRDefault="0062124A" w:rsidP="00FA064B">
            <w:pPr>
              <w:pStyle w:val="TAC"/>
            </w:pPr>
            <w:r w:rsidRPr="00A8114D">
              <w:t>70</w:t>
            </w:r>
          </w:p>
        </w:tc>
        <w:tc>
          <w:tcPr>
            <w:tcW w:w="915" w:type="dxa"/>
          </w:tcPr>
          <w:p w14:paraId="7EC63F71" w14:textId="2B340326" w:rsidR="0062124A" w:rsidRPr="00A8114D" w:rsidRDefault="0062124A" w:rsidP="00FA064B">
            <w:pPr>
              <w:pStyle w:val="TAC"/>
            </w:pPr>
            <w:r>
              <w:t>15.4</w:t>
            </w:r>
          </w:p>
        </w:tc>
      </w:tr>
      <w:tr w:rsidR="0062124A" w14:paraId="47E5EF97" w14:textId="77777777" w:rsidTr="00FA064B">
        <w:tc>
          <w:tcPr>
            <w:tcW w:w="675" w:type="dxa"/>
          </w:tcPr>
          <w:p w14:paraId="4EF6A9A3" w14:textId="77777777" w:rsidR="0062124A" w:rsidRPr="00A8114D" w:rsidRDefault="0062124A" w:rsidP="00FA064B">
            <w:pPr>
              <w:pStyle w:val="TAC"/>
            </w:pPr>
            <w:r>
              <w:t>1</w:t>
            </w:r>
            <w:r w:rsidRPr="00A8114D">
              <w:t>-</w:t>
            </w:r>
            <w:r>
              <w:t>2</w:t>
            </w:r>
          </w:p>
        </w:tc>
        <w:tc>
          <w:tcPr>
            <w:tcW w:w="1134" w:type="dxa"/>
          </w:tcPr>
          <w:p w14:paraId="67D6ABAD" w14:textId="6D79EBAC" w:rsidR="0062124A" w:rsidRPr="00A8114D" w:rsidRDefault="0062124A" w:rsidP="00FA064B">
            <w:pPr>
              <w:pStyle w:val="TAC"/>
            </w:pPr>
            <w:r w:rsidRPr="00A8114D">
              <w:t>R.PDSCH.</w:t>
            </w:r>
            <w:r>
              <w:t>1-2.1</w:t>
            </w:r>
            <w:r w:rsidRPr="00A8114D">
              <w:t xml:space="preserve"> </w:t>
            </w:r>
            <w:r>
              <w:t>F</w:t>
            </w:r>
            <w:r w:rsidRPr="00A8114D">
              <w:t>DD</w:t>
            </w:r>
          </w:p>
        </w:tc>
        <w:tc>
          <w:tcPr>
            <w:tcW w:w="1390" w:type="dxa"/>
          </w:tcPr>
          <w:p w14:paraId="31850768" w14:textId="77777777" w:rsidR="0062124A" w:rsidRPr="00A8114D" w:rsidRDefault="0062124A" w:rsidP="00FA064B">
            <w:pPr>
              <w:pStyle w:val="TAC"/>
            </w:pPr>
            <w:r>
              <w:t>1</w:t>
            </w:r>
            <w:r w:rsidRPr="00A8114D">
              <w:t xml:space="preserve">0 / </w:t>
            </w:r>
            <w:r>
              <w:t>15</w:t>
            </w:r>
          </w:p>
        </w:tc>
        <w:tc>
          <w:tcPr>
            <w:tcW w:w="1476" w:type="dxa"/>
          </w:tcPr>
          <w:p w14:paraId="5779E869" w14:textId="77777777" w:rsidR="0062124A" w:rsidRPr="00A8114D" w:rsidRDefault="0062124A" w:rsidP="00FA064B">
            <w:pPr>
              <w:pStyle w:val="TAC"/>
            </w:pPr>
            <w:r w:rsidRPr="00A8114D">
              <w:t>16QAM, 0.48</w:t>
            </w:r>
          </w:p>
        </w:tc>
        <w:tc>
          <w:tcPr>
            <w:tcW w:w="1440" w:type="dxa"/>
          </w:tcPr>
          <w:p w14:paraId="7AD5F6DB" w14:textId="77777777" w:rsidR="0062124A" w:rsidRPr="00A8114D" w:rsidRDefault="0062124A" w:rsidP="00FA064B">
            <w:pPr>
              <w:pStyle w:val="TAC"/>
            </w:pPr>
            <w:r w:rsidRPr="00A8114D">
              <w:t>TDL</w:t>
            </w:r>
            <w:r>
              <w:t>A</w:t>
            </w:r>
            <w:r w:rsidRPr="00A8114D">
              <w:t>30-10</w:t>
            </w:r>
          </w:p>
        </w:tc>
        <w:tc>
          <w:tcPr>
            <w:tcW w:w="1440" w:type="dxa"/>
          </w:tcPr>
          <w:p w14:paraId="7D6C3347" w14:textId="77777777" w:rsidR="0062124A" w:rsidRPr="00A8114D" w:rsidRDefault="0062124A" w:rsidP="00FA064B">
            <w:pPr>
              <w:pStyle w:val="TAC"/>
            </w:pPr>
            <w:r w:rsidRPr="00A8114D">
              <w:t>2x2, ULA Low</w:t>
            </w:r>
          </w:p>
        </w:tc>
        <w:tc>
          <w:tcPr>
            <w:tcW w:w="1620" w:type="dxa"/>
          </w:tcPr>
          <w:p w14:paraId="3AF83795" w14:textId="77777777" w:rsidR="0062124A" w:rsidRPr="00A8114D" w:rsidRDefault="0062124A" w:rsidP="00FA064B">
            <w:pPr>
              <w:pStyle w:val="TAC"/>
            </w:pPr>
            <w:r w:rsidRPr="00A8114D">
              <w:t>70</w:t>
            </w:r>
          </w:p>
        </w:tc>
        <w:tc>
          <w:tcPr>
            <w:tcW w:w="915" w:type="dxa"/>
          </w:tcPr>
          <w:p w14:paraId="5F7934A8" w14:textId="4CD0974E" w:rsidR="0062124A" w:rsidRPr="00A8114D" w:rsidRDefault="0062124A" w:rsidP="00FA064B">
            <w:pPr>
              <w:pStyle w:val="TAC"/>
            </w:pPr>
            <w:r>
              <w:t>12.</w:t>
            </w:r>
            <w:r w:rsidR="004A553F">
              <w:t>5</w:t>
            </w:r>
          </w:p>
        </w:tc>
      </w:tr>
      <w:tr w:rsidR="0062124A" w:rsidRPr="00661C1E" w14:paraId="36BDC6BB" w14:textId="77777777" w:rsidTr="00FA064B">
        <w:tc>
          <w:tcPr>
            <w:tcW w:w="10090" w:type="dxa"/>
            <w:gridSpan w:val="8"/>
          </w:tcPr>
          <w:p w14:paraId="5B255689" w14:textId="77777777" w:rsidR="0062124A" w:rsidRPr="00661C1E" w:rsidRDefault="0062124A" w:rsidP="00FA064B">
            <w:pPr>
              <w:pStyle w:val="TAN"/>
            </w:pPr>
            <w:r w:rsidRPr="00661C1E">
              <w:rPr>
                <w:bCs/>
              </w:rPr>
              <w:t>Note</w:t>
            </w:r>
            <w:r>
              <w:rPr>
                <w:bCs/>
              </w:rPr>
              <w:t xml:space="preserve"> </w:t>
            </w:r>
            <w:r w:rsidRPr="00661C1E">
              <w:rPr>
                <w:bCs/>
              </w:rPr>
              <w:t>1:</w:t>
            </w:r>
            <w:r w:rsidRPr="00C25669">
              <w:tab/>
            </w:r>
            <w:r w:rsidRPr="00661C1E">
              <w:t>The propagation conditions for Cell 1, Cell 2 and Cell 3 are statistically independent.</w:t>
            </w:r>
          </w:p>
          <w:p w14:paraId="4275A813" w14:textId="77777777" w:rsidR="0062124A" w:rsidRPr="0091490C" w:rsidRDefault="0062124A" w:rsidP="00FA064B">
            <w:pPr>
              <w:pStyle w:val="TAN"/>
            </w:pPr>
            <w:r w:rsidRPr="00661C1E">
              <w:t>Note</w:t>
            </w:r>
            <w:r>
              <w:t xml:space="preserve"> 2</w:t>
            </w:r>
            <w:r w:rsidRPr="00661C1E">
              <w:t>:</w:t>
            </w:r>
            <w:r w:rsidRPr="00C25669">
              <w:tab/>
            </w:r>
            <w:r>
              <w:t xml:space="preserve">Bandwidth/ Sub carrier spacing, Propagation Condition, </w:t>
            </w:r>
            <w:r w:rsidRPr="00661C1E">
              <w:t>Correlation matrix and antenna configuration parameters apply for each of Cell 1</w:t>
            </w:r>
            <w:r>
              <w:t xml:space="preserve">, </w:t>
            </w:r>
            <w:r w:rsidRPr="00661C1E">
              <w:t>Cell 2</w:t>
            </w:r>
            <w:r>
              <w:t xml:space="preserve"> and Cell 3</w:t>
            </w:r>
            <w:r w:rsidRPr="00661C1E">
              <w:t>.</w:t>
            </w:r>
          </w:p>
        </w:tc>
      </w:tr>
    </w:tbl>
    <w:p w14:paraId="297DC801" w14:textId="77777777" w:rsidR="0062124A" w:rsidRDefault="0062124A" w:rsidP="0062124A"/>
    <w:p w14:paraId="0A4C5C10" w14:textId="77777777" w:rsidR="009661FA" w:rsidRDefault="009661FA" w:rsidP="003B560E">
      <w:pPr>
        <w:pStyle w:val="Heading5"/>
      </w:pPr>
      <w:bookmarkStart w:id="1511" w:name="_Toc114565735"/>
      <w:bookmarkStart w:id="1512" w:name="_Toc123936028"/>
      <w:bookmarkStart w:id="1513" w:name="_Toc124377043"/>
      <w:r>
        <w:t>5.</w:t>
      </w:r>
      <w:r>
        <w:rPr>
          <w:rFonts w:hint="eastAsia"/>
        </w:rPr>
        <w:t>2</w:t>
      </w:r>
      <w:r>
        <w:t>.</w:t>
      </w:r>
      <w:r>
        <w:rPr>
          <w:rFonts w:hint="eastAsia"/>
        </w:rPr>
        <w:t>2</w:t>
      </w:r>
      <w:r>
        <w:t>.1.</w:t>
      </w:r>
      <w:r>
        <w:rPr>
          <w:lang w:eastAsia="zh-CN"/>
        </w:rPr>
        <w:t>16</w:t>
      </w:r>
      <w:r>
        <w:rPr>
          <w:rFonts w:hint="eastAsia"/>
          <w:lang w:eastAsia="zh-CN"/>
        </w:rPr>
        <w:tab/>
      </w:r>
      <w:r>
        <w:t>Minimum requirements for PDSCH with intra cell inter user interference</w:t>
      </w:r>
      <w:bookmarkEnd w:id="1511"/>
      <w:bookmarkEnd w:id="1512"/>
      <w:bookmarkEnd w:id="1513"/>
    </w:p>
    <w:p w14:paraId="2E747854" w14:textId="21420F31" w:rsidR="009661FA" w:rsidRDefault="009661FA" w:rsidP="009661FA">
      <w:pPr>
        <w:rPr>
          <w:rFonts w:ascii="Times-Roman" w:eastAsia="SimSun" w:hAnsi="Times-Roman" w:hint="eastAsia"/>
        </w:rPr>
      </w:pPr>
      <w:r>
        <w:rPr>
          <w:rFonts w:ascii="Times-Roman" w:eastAsia="SimSun" w:hAnsi="Times-Roman"/>
        </w:rPr>
        <w:t xml:space="preserve">The performance requirements are specified in Table 5.2.2.1.16-3, with the addition of test parameters in Table 5.2.2.1.16-2 and the downlink physical channel setup according to Annex </w:t>
      </w:r>
      <w:r>
        <w:rPr>
          <w:rFonts w:ascii="Times-Roman" w:eastAsia="SimSun" w:hAnsi="Times-Roman" w:hint="eastAsia"/>
        </w:rPr>
        <w:t>C.3.1</w:t>
      </w:r>
      <w:r>
        <w:rPr>
          <w:rFonts w:ascii="Times-Roman" w:eastAsia="SimSun" w:hAnsi="Times-Roman"/>
        </w:rPr>
        <w:t>.</w:t>
      </w:r>
    </w:p>
    <w:p w14:paraId="4538EFEE" w14:textId="77777777" w:rsidR="009661FA" w:rsidRDefault="009661FA" w:rsidP="009661FA">
      <w:pPr>
        <w:rPr>
          <w:rFonts w:ascii="Times-Roman" w:eastAsia="SimSun" w:hAnsi="Times-Roman" w:hint="eastAsia"/>
        </w:rPr>
      </w:pPr>
      <w:r>
        <w:rPr>
          <w:rFonts w:ascii="Times-Roman" w:eastAsia="SimSun" w:hAnsi="Times-Roman"/>
        </w:rPr>
        <w:t>The test purpose</w:t>
      </w:r>
      <w:r>
        <w:rPr>
          <w:rFonts w:ascii="Times-Roman" w:eastAsia="SimSun" w:hAnsi="Times-Roman" w:hint="eastAsia"/>
        </w:rPr>
        <w:t>s</w:t>
      </w:r>
      <w:r>
        <w:rPr>
          <w:rFonts w:ascii="Times-Roman" w:eastAsia="SimSun" w:hAnsi="Times-Roman"/>
        </w:rPr>
        <w:t xml:space="preserve"> are specified in Table 5.2.2.1.16-1</w:t>
      </w:r>
      <w:r>
        <w:rPr>
          <w:rFonts w:ascii="Times-Roman" w:eastAsia="SimSun" w:hAnsi="Times-Roman" w:hint="eastAsia"/>
        </w:rPr>
        <w:t>.</w:t>
      </w:r>
    </w:p>
    <w:p w14:paraId="345946E4" w14:textId="77777777" w:rsidR="009661FA" w:rsidRDefault="009661FA" w:rsidP="00BC1330">
      <w:pPr>
        <w:pStyle w:val="TH"/>
      </w:pPr>
      <w:r>
        <w:t>Table 5.2.2.1.16-1</w:t>
      </w:r>
      <w:r>
        <w:rPr>
          <w:rFonts w:hint="eastAsia"/>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661FA" w14:paraId="664E7BB2" w14:textId="77777777" w:rsidTr="003E318C">
        <w:tc>
          <w:tcPr>
            <w:tcW w:w="4822" w:type="dxa"/>
            <w:shd w:val="clear" w:color="auto" w:fill="auto"/>
          </w:tcPr>
          <w:p w14:paraId="600172F7" w14:textId="77777777" w:rsidR="009661FA" w:rsidRDefault="009661FA" w:rsidP="00BC1330">
            <w:pPr>
              <w:pStyle w:val="TAH"/>
            </w:pPr>
            <w:r>
              <w:t>Purpose</w:t>
            </w:r>
          </w:p>
        </w:tc>
        <w:tc>
          <w:tcPr>
            <w:tcW w:w="4807" w:type="dxa"/>
            <w:shd w:val="clear" w:color="auto" w:fill="auto"/>
          </w:tcPr>
          <w:p w14:paraId="32A45B47" w14:textId="77777777" w:rsidR="009661FA" w:rsidRDefault="009661FA" w:rsidP="00BC1330">
            <w:pPr>
              <w:pStyle w:val="TAH"/>
            </w:pPr>
            <w:r>
              <w:t>Test index</w:t>
            </w:r>
          </w:p>
        </w:tc>
      </w:tr>
      <w:tr w:rsidR="009661FA" w14:paraId="4BBBBD03" w14:textId="77777777" w:rsidTr="003E318C">
        <w:tc>
          <w:tcPr>
            <w:tcW w:w="4822" w:type="dxa"/>
            <w:shd w:val="clear" w:color="auto" w:fill="auto"/>
          </w:tcPr>
          <w:p w14:paraId="6BEC51C0" w14:textId="77777777" w:rsidR="009661FA" w:rsidRDefault="009661FA" w:rsidP="00BC1330">
            <w:pPr>
              <w:pStyle w:val="TAL"/>
            </w:pPr>
            <w:r>
              <w:t xml:space="preserve">Verify the PDSCH performance under 2 receive antenna conditions when the PDSCH transmission of target UE is interfered by co-scheduled UE </w:t>
            </w:r>
          </w:p>
        </w:tc>
        <w:tc>
          <w:tcPr>
            <w:tcW w:w="4807" w:type="dxa"/>
            <w:shd w:val="clear" w:color="auto" w:fill="auto"/>
          </w:tcPr>
          <w:p w14:paraId="640916C7" w14:textId="77777777" w:rsidR="009661FA" w:rsidRDefault="009661FA" w:rsidP="00BC1330">
            <w:pPr>
              <w:pStyle w:val="TAL"/>
            </w:pPr>
            <w:r>
              <w:t>1-1</w:t>
            </w:r>
          </w:p>
        </w:tc>
      </w:tr>
    </w:tbl>
    <w:p w14:paraId="7C4F0B6E" w14:textId="77777777" w:rsidR="009661FA" w:rsidRDefault="009661FA" w:rsidP="009661FA">
      <w:pPr>
        <w:rPr>
          <w:bCs/>
          <w:lang w:eastAsia="zh-CN"/>
        </w:rPr>
      </w:pPr>
    </w:p>
    <w:p w14:paraId="7F767803" w14:textId="77777777" w:rsidR="009661FA" w:rsidRDefault="009661FA" w:rsidP="00BC1330">
      <w:pPr>
        <w:pStyle w:val="TH"/>
      </w:pPr>
      <w:r>
        <w:t>Table 5.2.2.1.16-2: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692"/>
        <w:gridCol w:w="711"/>
        <w:gridCol w:w="2481"/>
        <w:gridCol w:w="2143"/>
      </w:tblGrid>
      <w:tr w:rsidR="009661FA" w14:paraId="587775BE" w14:textId="77777777" w:rsidTr="003E318C">
        <w:tc>
          <w:tcPr>
            <w:tcW w:w="4290" w:type="dxa"/>
            <w:gridSpan w:val="2"/>
            <w:shd w:val="clear" w:color="auto" w:fill="auto"/>
          </w:tcPr>
          <w:p w14:paraId="7EE7116F" w14:textId="77777777" w:rsidR="009661FA" w:rsidRDefault="009661FA" w:rsidP="003E318C">
            <w:pPr>
              <w:pStyle w:val="TAH"/>
              <w:rPr>
                <w:rFonts w:eastAsia="SimSun"/>
              </w:rPr>
            </w:pPr>
            <w:r>
              <w:rPr>
                <w:rFonts w:eastAsia="SimSun"/>
              </w:rPr>
              <w:t>Parameter</w:t>
            </w:r>
          </w:p>
        </w:tc>
        <w:tc>
          <w:tcPr>
            <w:tcW w:w="711" w:type="dxa"/>
            <w:shd w:val="clear" w:color="auto" w:fill="auto"/>
          </w:tcPr>
          <w:p w14:paraId="0194C364" w14:textId="77777777" w:rsidR="009661FA" w:rsidRDefault="009661FA" w:rsidP="003E318C">
            <w:pPr>
              <w:pStyle w:val="TAH"/>
              <w:rPr>
                <w:rFonts w:eastAsia="SimSun"/>
              </w:rPr>
            </w:pPr>
            <w:r>
              <w:rPr>
                <w:rFonts w:eastAsia="SimSun"/>
              </w:rPr>
              <w:t>Unit</w:t>
            </w:r>
          </w:p>
        </w:tc>
        <w:tc>
          <w:tcPr>
            <w:tcW w:w="2483" w:type="dxa"/>
            <w:shd w:val="clear" w:color="auto" w:fill="auto"/>
          </w:tcPr>
          <w:p w14:paraId="431894BE" w14:textId="77777777" w:rsidR="009661FA" w:rsidRDefault="009661FA" w:rsidP="003E318C">
            <w:pPr>
              <w:pStyle w:val="TAH"/>
              <w:rPr>
                <w:rFonts w:eastAsia="SimSun"/>
              </w:rPr>
            </w:pPr>
            <w:r>
              <w:rPr>
                <w:rFonts w:eastAsia="SimSun"/>
              </w:rPr>
              <w:t>Target UE</w:t>
            </w:r>
          </w:p>
        </w:tc>
        <w:tc>
          <w:tcPr>
            <w:tcW w:w="2145" w:type="dxa"/>
          </w:tcPr>
          <w:p w14:paraId="210F0675" w14:textId="77777777" w:rsidR="009661FA" w:rsidRDefault="009661FA" w:rsidP="003E318C">
            <w:pPr>
              <w:pStyle w:val="TAH"/>
              <w:rPr>
                <w:rFonts w:eastAsia="SimSun"/>
                <w:lang w:eastAsia="zh-CN"/>
              </w:rPr>
            </w:pPr>
            <w:r>
              <w:rPr>
                <w:rFonts w:eastAsia="SimSun" w:hint="eastAsia"/>
                <w:lang w:eastAsia="zh-CN"/>
              </w:rPr>
              <w:t>C</w:t>
            </w:r>
            <w:r>
              <w:rPr>
                <w:rFonts w:eastAsia="SimSun"/>
                <w:lang w:eastAsia="zh-CN"/>
              </w:rPr>
              <w:t>o-scheduled UE</w:t>
            </w:r>
          </w:p>
        </w:tc>
      </w:tr>
      <w:tr w:rsidR="009661FA" w14:paraId="3AFFA64A" w14:textId="77777777" w:rsidTr="003E318C">
        <w:tc>
          <w:tcPr>
            <w:tcW w:w="4290" w:type="dxa"/>
            <w:gridSpan w:val="2"/>
            <w:shd w:val="clear" w:color="auto" w:fill="auto"/>
            <w:vAlign w:val="center"/>
          </w:tcPr>
          <w:p w14:paraId="79ECDF8C" w14:textId="77777777" w:rsidR="009661FA" w:rsidRDefault="009661FA" w:rsidP="003E318C">
            <w:pPr>
              <w:pStyle w:val="TAL"/>
              <w:rPr>
                <w:rFonts w:eastAsia="SimSun"/>
              </w:rPr>
            </w:pPr>
            <w:r>
              <w:rPr>
                <w:rFonts w:eastAsia="SimSun"/>
              </w:rPr>
              <w:t>Duplex mode</w:t>
            </w:r>
          </w:p>
        </w:tc>
        <w:tc>
          <w:tcPr>
            <w:tcW w:w="711" w:type="dxa"/>
            <w:shd w:val="clear" w:color="auto" w:fill="auto"/>
            <w:vAlign w:val="center"/>
          </w:tcPr>
          <w:p w14:paraId="0F4902C9" w14:textId="77777777" w:rsidR="009661FA" w:rsidRDefault="009661FA" w:rsidP="003E318C">
            <w:pPr>
              <w:pStyle w:val="TAC"/>
              <w:rPr>
                <w:rFonts w:eastAsia="SimSun"/>
              </w:rPr>
            </w:pPr>
          </w:p>
        </w:tc>
        <w:tc>
          <w:tcPr>
            <w:tcW w:w="4628" w:type="dxa"/>
            <w:gridSpan w:val="2"/>
            <w:shd w:val="clear" w:color="auto" w:fill="auto"/>
            <w:vAlign w:val="center"/>
          </w:tcPr>
          <w:p w14:paraId="7EFC957C" w14:textId="77777777" w:rsidR="009661FA" w:rsidRDefault="009661FA" w:rsidP="003E318C">
            <w:pPr>
              <w:pStyle w:val="TAC"/>
              <w:rPr>
                <w:rFonts w:eastAsia="SimSun"/>
              </w:rPr>
            </w:pPr>
            <w:r>
              <w:rPr>
                <w:rFonts w:eastAsia="SimSun"/>
              </w:rPr>
              <w:t>FDD</w:t>
            </w:r>
          </w:p>
        </w:tc>
      </w:tr>
      <w:tr w:rsidR="009661FA" w14:paraId="18370794" w14:textId="77777777" w:rsidTr="003E318C">
        <w:tc>
          <w:tcPr>
            <w:tcW w:w="4290" w:type="dxa"/>
            <w:gridSpan w:val="2"/>
            <w:shd w:val="clear" w:color="auto" w:fill="auto"/>
            <w:vAlign w:val="center"/>
          </w:tcPr>
          <w:p w14:paraId="7C9B429D" w14:textId="77777777" w:rsidR="009661FA" w:rsidRDefault="009661FA" w:rsidP="003E318C">
            <w:pPr>
              <w:pStyle w:val="TAL"/>
              <w:rPr>
                <w:rFonts w:eastAsia="SimSun"/>
              </w:rPr>
            </w:pPr>
            <w:r>
              <w:rPr>
                <w:rFonts w:eastAsia="SimSun"/>
              </w:rPr>
              <w:t>Active DL BWP index</w:t>
            </w:r>
          </w:p>
        </w:tc>
        <w:tc>
          <w:tcPr>
            <w:tcW w:w="711" w:type="dxa"/>
            <w:shd w:val="clear" w:color="auto" w:fill="auto"/>
            <w:vAlign w:val="center"/>
          </w:tcPr>
          <w:p w14:paraId="6B578A27" w14:textId="77777777" w:rsidR="009661FA" w:rsidRDefault="009661FA" w:rsidP="003E318C">
            <w:pPr>
              <w:pStyle w:val="TAC"/>
              <w:rPr>
                <w:rFonts w:eastAsia="SimSun"/>
              </w:rPr>
            </w:pPr>
          </w:p>
        </w:tc>
        <w:tc>
          <w:tcPr>
            <w:tcW w:w="4628" w:type="dxa"/>
            <w:gridSpan w:val="2"/>
            <w:shd w:val="clear" w:color="auto" w:fill="auto"/>
            <w:vAlign w:val="center"/>
          </w:tcPr>
          <w:p w14:paraId="185BE398" w14:textId="77777777" w:rsidR="009661FA" w:rsidRDefault="009661FA" w:rsidP="003E318C">
            <w:pPr>
              <w:pStyle w:val="TAC"/>
              <w:rPr>
                <w:rFonts w:eastAsia="SimSun"/>
              </w:rPr>
            </w:pPr>
            <w:r>
              <w:rPr>
                <w:rFonts w:eastAsia="SimSun"/>
              </w:rPr>
              <w:t>1</w:t>
            </w:r>
          </w:p>
        </w:tc>
      </w:tr>
      <w:tr w:rsidR="009661FA" w14:paraId="2F58BF7A" w14:textId="77777777" w:rsidTr="003E318C">
        <w:tc>
          <w:tcPr>
            <w:tcW w:w="1595" w:type="dxa"/>
            <w:vMerge w:val="restart"/>
            <w:shd w:val="clear" w:color="auto" w:fill="auto"/>
            <w:vAlign w:val="center"/>
          </w:tcPr>
          <w:p w14:paraId="122A6593" w14:textId="77777777" w:rsidR="009661FA" w:rsidRDefault="009661FA" w:rsidP="003E318C">
            <w:pPr>
              <w:pStyle w:val="TAL"/>
              <w:rPr>
                <w:rFonts w:eastAsia="SimSun"/>
              </w:rPr>
            </w:pPr>
            <w:r>
              <w:rPr>
                <w:rFonts w:eastAsia="SimSun"/>
              </w:rPr>
              <w:t>PDSCH configuration</w:t>
            </w:r>
          </w:p>
        </w:tc>
        <w:tc>
          <w:tcPr>
            <w:tcW w:w="2695" w:type="dxa"/>
            <w:shd w:val="clear" w:color="auto" w:fill="auto"/>
            <w:vAlign w:val="center"/>
          </w:tcPr>
          <w:p w14:paraId="7F8783B4" w14:textId="77777777" w:rsidR="009661FA" w:rsidRDefault="009661FA" w:rsidP="003E318C">
            <w:pPr>
              <w:pStyle w:val="TAL"/>
              <w:rPr>
                <w:rFonts w:eastAsia="SimSun"/>
              </w:rPr>
            </w:pPr>
            <w:r>
              <w:rPr>
                <w:rFonts w:eastAsia="SimSun"/>
              </w:rPr>
              <w:t>Mapping type</w:t>
            </w:r>
          </w:p>
        </w:tc>
        <w:tc>
          <w:tcPr>
            <w:tcW w:w="711" w:type="dxa"/>
            <w:shd w:val="clear" w:color="auto" w:fill="auto"/>
            <w:vAlign w:val="center"/>
          </w:tcPr>
          <w:p w14:paraId="0CD47F4A" w14:textId="77777777" w:rsidR="009661FA" w:rsidRDefault="009661FA" w:rsidP="003E318C">
            <w:pPr>
              <w:pStyle w:val="TAC"/>
              <w:rPr>
                <w:rFonts w:eastAsia="SimSun"/>
              </w:rPr>
            </w:pPr>
          </w:p>
        </w:tc>
        <w:tc>
          <w:tcPr>
            <w:tcW w:w="4628" w:type="dxa"/>
            <w:gridSpan w:val="2"/>
            <w:shd w:val="clear" w:color="auto" w:fill="auto"/>
            <w:vAlign w:val="center"/>
          </w:tcPr>
          <w:p w14:paraId="4F23E6C4" w14:textId="77777777" w:rsidR="009661FA" w:rsidRDefault="009661FA" w:rsidP="003E318C">
            <w:pPr>
              <w:pStyle w:val="TAC"/>
              <w:rPr>
                <w:rFonts w:eastAsia="SimSun"/>
              </w:rPr>
            </w:pPr>
            <w:r>
              <w:rPr>
                <w:rFonts w:eastAsia="SimSun"/>
              </w:rPr>
              <w:t>Type A</w:t>
            </w:r>
          </w:p>
        </w:tc>
      </w:tr>
      <w:tr w:rsidR="009661FA" w14:paraId="68D9E8A3" w14:textId="77777777" w:rsidTr="003E318C">
        <w:tc>
          <w:tcPr>
            <w:tcW w:w="1595" w:type="dxa"/>
            <w:vMerge/>
            <w:shd w:val="clear" w:color="auto" w:fill="auto"/>
            <w:vAlign w:val="center"/>
          </w:tcPr>
          <w:p w14:paraId="7AB66FBA" w14:textId="77777777" w:rsidR="009661FA" w:rsidRDefault="009661FA" w:rsidP="003E318C">
            <w:pPr>
              <w:pStyle w:val="TAL"/>
              <w:rPr>
                <w:rFonts w:eastAsia="SimSun"/>
              </w:rPr>
            </w:pPr>
          </w:p>
        </w:tc>
        <w:tc>
          <w:tcPr>
            <w:tcW w:w="2695" w:type="dxa"/>
            <w:shd w:val="clear" w:color="auto" w:fill="auto"/>
            <w:vAlign w:val="center"/>
          </w:tcPr>
          <w:p w14:paraId="43E92C8E" w14:textId="77777777" w:rsidR="009661FA" w:rsidRDefault="009661FA" w:rsidP="003E318C">
            <w:pPr>
              <w:pStyle w:val="TAL"/>
              <w:rPr>
                <w:rFonts w:eastAsia="SimSun"/>
              </w:rPr>
            </w:pPr>
            <w:r>
              <w:rPr>
                <w:rFonts w:eastAsia="SimSun"/>
              </w:rPr>
              <w:t>k0</w:t>
            </w:r>
          </w:p>
        </w:tc>
        <w:tc>
          <w:tcPr>
            <w:tcW w:w="711" w:type="dxa"/>
            <w:shd w:val="clear" w:color="auto" w:fill="auto"/>
            <w:vAlign w:val="center"/>
          </w:tcPr>
          <w:p w14:paraId="635F1255" w14:textId="77777777" w:rsidR="009661FA" w:rsidRDefault="009661FA" w:rsidP="003E318C">
            <w:pPr>
              <w:pStyle w:val="TAC"/>
              <w:rPr>
                <w:rFonts w:eastAsia="SimSun"/>
              </w:rPr>
            </w:pPr>
          </w:p>
        </w:tc>
        <w:tc>
          <w:tcPr>
            <w:tcW w:w="4628" w:type="dxa"/>
            <w:gridSpan w:val="2"/>
            <w:shd w:val="clear" w:color="auto" w:fill="auto"/>
            <w:vAlign w:val="center"/>
          </w:tcPr>
          <w:p w14:paraId="514F4369" w14:textId="77777777" w:rsidR="009661FA" w:rsidRDefault="009661FA" w:rsidP="003E318C">
            <w:pPr>
              <w:pStyle w:val="TAC"/>
              <w:rPr>
                <w:rFonts w:eastAsia="SimSun"/>
              </w:rPr>
            </w:pPr>
            <w:r>
              <w:rPr>
                <w:rFonts w:eastAsia="SimSun"/>
              </w:rPr>
              <w:t>0</w:t>
            </w:r>
          </w:p>
        </w:tc>
      </w:tr>
      <w:tr w:rsidR="009661FA" w14:paraId="214241BB" w14:textId="77777777" w:rsidTr="003E318C">
        <w:tc>
          <w:tcPr>
            <w:tcW w:w="1595" w:type="dxa"/>
            <w:vMerge/>
            <w:shd w:val="clear" w:color="auto" w:fill="auto"/>
            <w:vAlign w:val="center"/>
          </w:tcPr>
          <w:p w14:paraId="0ABE98B9" w14:textId="77777777" w:rsidR="009661FA" w:rsidRDefault="009661FA" w:rsidP="003E318C">
            <w:pPr>
              <w:pStyle w:val="TAL"/>
              <w:rPr>
                <w:rFonts w:eastAsia="SimSun"/>
              </w:rPr>
            </w:pPr>
          </w:p>
        </w:tc>
        <w:tc>
          <w:tcPr>
            <w:tcW w:w="2695" w:type="dxa"/>
            <w:shd w:val="clear" w:color="auto" w:fill="auto"/>
            <w:vAlign w:val="center"/>
          </w:tcPr>
          <w:p w14:paraId="4CF5AD13" w14:textId="77777777" w:rsidR="009661FA" w:rsidRDefault="009661FA" w:rsidP="003E318C">
            <w:pPr>
              <w:pStyle w:val="TAL"/>
              <w:rPr>
                <w:rFonts w:eastAsia="SimSun"/>
              </w:rPr>
            </w:pPr>
            <w:r>
              <w:rPr>
                <w:rFonts w:eastAsia="SimSun"/>
              </w:rPr>
              <w:t xml:space="preserve">Starting symbol (S) </w:t>
            </w:r>
          </w:p>
        </w:tc>
        <w:tc>
          <w:tcPr>
            <w:tcW w:w="711" w:type="dxa"/>
            <w:shd w:val="clear" w:color="auto" w:fill="auto"/>
            <w:vAlign w:val="center"/>
          </w:tcPr>
          <w:p w14:paraId="07FD90C4" w14:textId="77777777" w:rsidR="009661FA" w:rsidRDefault="009661FA" w:rsidP="003E318C">
            <w:pPr>
              <w:pStyle w:val="TAC"/>
              <w:rPr>
                <w:rFonts w:eastAsia="SimSun"/>
              </w:rPr>
            </w:pPr>
          </w:p>
        </w:tc>
        <w:tc>
          <w:tcPr>
            <w:tcW w:w="4628" w:type="dxa"/>
            <w:gridSpan w:val="2"/>
            <w:shd w:val="clear" w:color="auto" w:fill="auto"/>
            <w:vAlign w:val="center"/>
          </w:tcPr>
          <w:p w14:paraId="25A76108" w14:textId="77777777" w:rsidR="009661FA" w:rsidRDefault="009661FA" w:rsidP="003E318C">
            <w:pPr>
              <w:pStyle w:val="TAC"/>
              <w:rPr>
                <w:rFonts w:eastAsia="SimSun"/>
              </w:rPr>
            </w:pPr>
            <w:r>
              <w:rPr>
                <w:rFonts w:eastAsia="SimSun"/>
              </w:rPr>
              <w:t>2</w:t>
            </w:r>
          </w:p>
        </w:tc>
      </w:tr>
      <w:tr w:rsidR="009661FA" w14:paraId="31F687D7" w14:textId="77777777" w:rsidTr="003E318C">
        <w:tc>
          <w:tcPr>
            <w:tcW w:w="1595" w:type="dxa"/>
            <w:vMerge/>
            <w:shd w:val="clear" w:color="auto" w:fill="auto"/>
            <w:vAlign w:val="center"/>
          </w:tcPr>
          <w:p w14:paraId="05E063E6" w14:textId="77777777" w:rsidR="009661FA" w:rsidRDefault="009661FA" w:rsidP="003E318C">
            <w:pPr>
              <w:pStyle w:val="TAL"/>
              <w:rPr>
                <w:rFonts w:eastAsia="SimSun"/>
              </w:rPr>
            </w:pPr>
          </w:p>
        </w:tc>
        <w:tc>
          <w:tcPr>
            <w:tcW w:w="2695" w:type="dxa"/>
            <w:shd w:val="clear" w:color="auto" w:fill="auto"/>
            <w:vAlign w:val="center"/>
          </w:tcPr>
          <w:p w14:paraId="0C65348B" w14:textId="77777777" w:rsidR="009661FA" w:rsidRDefault="009661FA" w:rsidP="003E318C">
            <w:pPr>
              <w:pStyle w:val="TAL"/>
              <w:rPr>
                <w:rFonts w:eastAsia="SimSun"/>
              </w:rPr>
            </w:pPr>
            <w:r>
              <w:rPr>
                <w:rFonts w:eastAsia="SimSun"/>
              </w:rPr>
              <w:t>Length (L)</w:t>
            </w:r>
          </w:p>
        </w:tc>
        <w:tc>
          <w:tcPr>
            <w:tcW w:w="711" w:type="dxa"/>
            <w:shd w:val="clear" w:color="auto" w:fill="auto"/>
            <w:vAlign w:val="center"/>
          </w:tcPr>
          <w:p w14:paraId="219D5EA3" w14:textId="77777777" w:rsidR="009661FA" w:rsidRDefault="009661FA" w:rsidP="003E318C">
            <w:pPr>
              <w:pStyle w:val="TAC"/>
              <w:rPr>
                <w:rFonts w:eastAsia="SimSun"/>
              </w:rPr>
            </w:pPr>
          </w:p>
        </w:tc>
        <w:tc>
          <w:tcPr>
            <w:tcW w:w="4628" w:type="dxa"/>
            <w:gridSpan w:val="2"/>
            <w:shd w:val="clear" w:color="auto" w:fill="auto"/>
            <w:vAlign w:val="center"/>
          </w:tcPr>
          <w:p w14:paraId="2D445826" w14:textId="77777777" w:rsidR="009661FA" w:rsidRDefault="009661FA" w:rsidP="003E318C">
            <w:pPr>
              <w:pStyle w:val="TAC"/>
              <w:rPr>
                <w:rFonts w:eastAsia="SimSun"/>
              </w:rPr>
            </w:pPr>
            <w:r>
              <w:rPr>
                <w:rFonts w:eastAsia="SimSun"/>
              </w:rPr>
              <w:t>12</w:t>
            </w:r>
          </w:p>
        </w:tc>
      </w:tr>
      <w:tr w:rsidR="009661FA" w14:paraId="5CC5A385" w14:textId="77777777" w:rsidTr="003E318C">
        <w:tc>
          <w:tcPr>
            <w:tcW w:w="1595" w:type="dxa"/>
            <w:vMerge/>
            <w:shd w:val="clear" w:color="auto" w:fill="auto"/>
            <w:vAlign w:val="center"/>
          </w:tcPr>
          <w:p w14:paraId="59C61B5F" w14:textId="77777777" w:rsidR="009661FA" w:rsidRDefault="009661FA" w:rsidP="003E318C">
            <w:pPr>
              <w:pStyle w:val="TAL"/>
              <w:rPr>
                <w:rFonts w:eastAsia="SimSun"/>
              </w:rPr>
            </w:pPr>
          </w:p>
        </w:tc>
        <w:tc>
          <w:tcPr>
            <w:tcW w:w="2695" w:type="dxa"/>
            <w:shd w:val="clear" w:color="auto" w:fill="auto"/>
            <w:vAlign w:val="center"/>
          </w:tcPr>
          <w:p w14:paraId="2014E44E" w14:textId="77777777" w:rsidR="009661FA" w:rsidRDefault="009661FA" w:rsidP="003E318C">
            <w:pPr>
              <w:pStyle w:val="TAL"/>
              <w:rPr>
                <w:rFonts w:eastAsia="SimSun"/>
              </w:rPr>
            </w:pPr>
            <w:r>
              <w:rPr>
                <w:rFonts w:eastAsia="SimSun"/>
              </w:rPr>
              <w:t>PDSCH aggregation factor</w:t>
            </w:r>
          </w:p>
        </w:tc>
        <w:tc>
          <w:tcPr>
            <w:tcW w:w="711" w:type="dxa"/>
            <w:shd w:val="clear" w:color="auto" w:fill="auto"/>
            <w:vAlign w:val="center"/>
          </w:tcPr>
          <w:p w14:paraId="5C87412D" w14:textId="77777777" w:rsidR="009661FA" w:rsidRDefault="009661FA" w:rsidP="003E318C">
            <w:pPr>
              <w:pStyle w:val="TAC"/>
              <w:rPr>
                <w:rFonts w:eastAsia="SimSun"/>
              </w:rPr>
            </w:pPr>
          </w:p>
        </w:tc>
        <w:tc>
          <w:tcPr>
            <w:tcW w:w="4628" w:type="dxa"/>
            <w:gridSpan w:val="2"/>
            <w:shd w:val="clear" w:color="auto" w:fill="auto"/>
            <w:vAlign w:val="center"/>
          </w:tcPr>
          <w:p w14:paraId="4BDC4811" w14:textId="77777777" w:rsidR="009661FA" w:rsidRDefault="009661FA" w:rsidP="003E318C">
            <w:pPr>
              <w:pStyle w:val="TAC"/>
              <w:rPr>
                <w:rFonts w:eastAsia="SimSun"/>
              </w:rPr>
            </w:pPr>
            <w:r>
              <w:rPr>
                <w:rFonts w:eastAsia="SimSun"/>
              </w:rPr>
              <w:t>1</w:t>
            </w:r>
          </w:p>
        </w:tc>
      </w:tr>
      <w:tr w:rsidR="009661FA" w14:paraId="09E86102" w14:textId="77777777" w:rsidTr="003E318C">
        <w:tc>
          <w:tcPr>
            <w:tcW w:w="1595" w:type="dxa"/>
            <w:vMerge/>
            <w:shd w:val="clear" w:color="auto" w:fill="auto"/>
            <w:vAlign w:val="center"/>
          </w:tcPr>
          <w:p w14:paraId="251EFC03" w14:textId="77777777" w:rsidR="009661FA" w:rsidRDefault="009661FA" w:rsidP="003E318C">
            <w:pPr>
              <w:pStyle w:val="TAL"/>
              <w:rPr>
                <w:rFonts w:eastAsia="SimSun"/>
              </w:rPr>
            </w:pPr>
          </w:p>
        </w:tc>
        <w:tc>
          <w:tcPr>
            <w:tcW w:w="2695" w:type="dxa"/>
            <w:shd w:val="clear" w:color="auto" w:fill="auto"/>
            <w:vAlign w:val="center"/>
          </w:tcPr>
          <w:p w14:paraId="30B6B8A3" w14:textId="77777777" w:rsidR="009661FA" w:rsidRDefault="009661FA" w:rsidP="003E318C">
            <w:pPr>
              <w:pStyle w:val="TAL"/>
              <w:rPr>
                <w:rFonts w:eastAsia="SimSun"/>
              </w:rPr>
            </w:pPr>
            <w:r>
              <w:rPr>
                <w:rFonts w:eastAsia="SimSun"/>
              </w:rPr>
              <w:t>PRB bundling type</w:t>
            </w:r>
          </w:p>
        </w:tc>
        <w:tc>
          <w:tcPr>
            <w:tcW w:w="711" w:type="dxa"/>
            <w:shd w:val="clear" w:color="auto" w:fill="auto"/>
            <w:vAlign w:val="center"/>
          </w:tcPr>
          <w:p w14:paraId="6CD60BDF" w14:textId="77777777" w:rsidR="009661FA" w:rsidRDefault="009661FA" w:rsidP="003E318C">
            <w:pPr>
              <w:pStyle w:val="TAC"/>
              <w:rPr>
                <w:rFonts w:eastAsia="SimSun"/>
              </w:rPr>
            </w:pPr>
          </w:p>
        </w:tc>
        <w:tc>
          <w:tcPr>
            <w:tcW w:w="4628" w:type="dxa"/>
            <w:gridSpan w:val="2"/>
            <w:shd w:val="clear" w:color="auto" w:fill="auto"/>
            <w:vAlign w:val="center"/>
          </w:tcPr>
          <w:p w14:paraId="6A924EDD" w14:textId="77777777" w:rsidR="009661FA" w:rsidRDefault="009661FA" w:rsidP="003E318C">
            <w:pPr>
              <w:pStyle w:val="TAC"/>
              <w:rPr>
                <w:rFonts w:eastAsia="SimSun"/>
              </w:rPr>
            </w:pPr>
            <w:r>
              <w:rPr>
                <w:rFonts w:eastAsia="SimSun"/>
              </w:rPr>
              <w:t>Static</w:t>
            </w:r>
          </w:p>
        </w:tc>
      </w:tr>
      <w:tr w:rsidR="009661FA" w14:paraId="2135A50E" w14:textId="77777777" w:rsidTr="003E318C">
        <w:tc>
          <w:tcPr>
            <w:tcW w:w="1595" w:type="dxa"/>
            <w:vMerge/>
            <w:shd w:val="clear" w:color="auto" w:fill="auto"/>
            <w:vAlign w:val="center"/>
          </w:tcPr>
          <w:p w14:paraId="32DE52B5" w14:textId="77777777" w:rsidR="009661FA" w:rsidRDefault="009661FA" w:rsidP="003E318C">
            <w:pPr>
              <w:pStyle w:val="TAL"/>
              <w:rPr>
                <w:rFonts w:eastAsia="SimSun"/>
                <w:i/>
              </w:rPr>
            </w:pPr>
          </w:p>
        </w:tc>
        <w:tc>
          <w:tcPr>
            <w:tcW w:w="2695" w:type="dxa"/>
            <w:shd w:val="clear" w:color="auto" w:fill="auto"/>
            <w:vAlign w:val="center"/>
          </w:tcPr>
          <w:p w14:paraId="1617C073" w14:textId="77777777" w:rsidR="009661FA" w:rsidRDefault="009661FA" w:rsidP="003E318C">
            <w:pPr>
              <w:pStyle w:val="TAL"/>
              <w:rPr>
                <w:rFonts w:eastAsia="SimSun"/>
              </w:rPr>
            </w:pPr>
            <w:r>
              <w:rPr>
                <w:rFonts w:eastAsia="SimSun"/>
              </w:rPr>
              <w:t>PRB bundling size</w:t>
            </w:r>
          </w:p>
        </w:tc>
        <w:tc>
          <w:tcPr>
            <w:tcW w:w="711" w:type="dxa"/>
            <w:shd w:val="clear" w:color="auto" w:fill="auto"/>
            <w:vAlign w:val="center"/>
          </w:tcPr>
          <w:p w14:paraId="283EB553" w14:textId="77777777" w:rsidR="009661FA" w:rsidRDefault="009661FA" w:rsidP="003E318C">
            <w:pPr>
              <w:pStyle w:val="TAC"/>
              <w:rPr>
                <w:rFonts w:eastAsia="SimSun"/>
              </w:rPr>
            </w:pPr>
          </w:p>
        </w:tc>
        <w:tc>
          <w:tcPr>
            <w:tcW w:w="4628" w:type="dxa"/>
            <w:gridSpan w:val="2"/>
            <w:shd w:val="clear" w:color="auto" w:fill="auto"/>
            <w:vAlign w:val="center"/>
          </w:tcPr>
          <w:p w14:paraId="08BEF7D0" w14:textId="77777777" w:rsidR="009661FA" w:rsidRDefault="009661FA" w:rsidP="003E318C">
            <w:pPr>
              <w:pStyle w:val="TAC"/>
              <w:rPr>
                <w:rFonts w:eastAsia="SimSun"/>
              </w:rPr>
            </w:pPr>
            <w:r>
              <w:rPr>
                <w:rFonts w:eastAsia="SimSun"/>
              </w:rPr>
              <w:t>2</w:t>
            </w:r>
          </w:p>
        </w:tc>
      </w:tr>
      <w:tr w:rsidR="009661FA" w14:paraId="48A23361" w14:textId="77777777" w:rsidTr="003E318C">
        <w:tc>
          <w:tcPr>
            <w:tcW w:w="1595" w:type="dxa"/>
            <w:vMerge/>
            <w:shd w:val="clear" w:color="auto" w:fill="auto"/>
            <w:vAlign w:val="center"/>
          </w:tcPr>
          <w:p w14:paraId="2209D04C" w14:textId="77777777" w:rsidR="009661FA" w:rsidRDefault="009661FA" w:rsidP="003E318C">
            <w:pPr>
              <w:pStyle w:val="TAL"/>
              <w:rPr>
                <w:rFonts w:eastAsia="SimSun"/>
                <w:i/>
              </w:rPr>
            </w:pPr>
          </w:p>
        </w:tc>
        <w:tc>
          <w:tcPr>
            <w:tcW w:w="2695" w:type="dxa"/>
            <w:shd w:val="clear" w:color="auto" w:fill="auto"/>
            <w:vAlign w:val="center"/>
          </w:tcPr>
          <w:p w14:paraId="6D88AEA7" w14:textId="77777777" w:rsidR="009661FA" w:rsidRDefault="009661FA" w:rsidP="003E318C">
            <w:pPr>
              <w:pStyle w:val="TAL"/>
              <w:rPr>
                <w:rFonts w:eastAsia="SimSun"/>
              </w:rPr>
            </w:pPr>
            <w:r>
              <w:rPr>
                <w:rFonts w:eastAsia="SimSun"/>
              </w:rPr>
              <w:t>Resource allocation type</w:t>
            </w:r>
          </w:p>
        </w:tc>
        <w:tc>
          <w:tcPr>
            <w:tcW w:w="711" w:type="dxa"/>
            <w:shd w:val="clear" w:color="auto" w:fill="auto"/>
            <w:vAlign w:val="center"/>
          </w:tcPr>
          <w:p w14:paraId="2FA11B9A" w14:textId="77777777" w:rsidR="009661FA" w:rsidRDefault="009661FA" w:rsidP="003E318C">
            <w:pPr>
              <w:pStyle w:val="TAC"/>
              <w:rPr>
                <w:rFonts w:eastAsia="SimSun"/>
              </w:rPr>
            </w:pPr>
          </w:p>
        </w:tc>
        <w:tc>
          <w:tcPr>
            <w:tcW w:w="4628" w:type="dxa"/>
            <w:gridSpan w:val="2"/>
            <w:shd w:val="clear" w:color="auto" w:fill="auto"/>
            <w:vAlign w:val="center"/>
          </w:tcPr>
          <w:p w14:paraId="52ACC22E" w14:textId="77777777" w:rsidR="009661FA" w:rsidRDefault="009661FA" w:rsidP="003E318C">
            <w:pPr>
              <w:pStyle w:val="TAC"/>
              <w:rPr>
                <w:rFonts w:eastAsia="SimSun"/>
              </w:rPr>
            </w:pPr>
            <w:r>
              <w:rPr>
                <w:rFonts w:eastAsia="SimSun"/>
              </w:rPr>
              <w:t>Type 0</w:t>
            </w:r>
          </w:p>
        </w:tc>
      </w:tr>
      <w:tr w:rsidR="009661FA" w14:paraId="7657D2FE" w14:textId="77777777" w:rsidTr="003E318C">
        <w:tc>
          <w:tcPr>
            <w:tcW w:w="1595" w:type="dxa"/>
            <w:vMerge/>
            <w:shd w:val="clear" w:color="auto" w:fill="auto"/>
            <w:vAlign w:val="center"/>
          </w:tcPr>
          <w:p w14:paraId="1199F3D2" w14:textId="77777777" w:rsidR="009661FA" w:rsidRDefault="009661FA" w:rsidP="003E318C">
            <w:pPr>
              <w:pStyle w:val="TAL"/>
              <w:rPr>
                <w:rFonts w:eastAsia="SimSun"/>
                <w:i/>
              </w:rPr>
            </w:pPr>
          </w:p>
        </w:tc>
        <w:tc>
          <w:tcPr>
            <w:tcW w:w="2695" w:type="dxa"/>
            <w:shd w:val="clear" w:color="auto" w:fill="auto"/>
            <w:vAlign w:val="center"/>
          </w:tcPr>
          <w:p w14:paraId="5A2B8220" w14:textId="77777777" w:rsidR="009661FA" w:rsidRDefault="009661FA" w:rsidP="003E318C">
            <w:pPr>
              <w:pStyle w:val="TAL"/>
              <w:rPr>
                <w:rFonts w:eastAsia="SimSun"/>
              </w:rPr>
            </w:pPr>
            <w:r>
              <w:rPr>
                <w:rFonts w:eastAsia="SimSun"/>
              </w:rPr>
              <w:t>RBG size</w:t>
            </w:r>
          </w:p>
        </w:tc>
        <w:tc>
          <w:tcPr>
            <w:tcW w:w="711" w:type="dxa"/>
            <w:shd w:val="clear" w:color="auto" w:fill="auto"/>
            <w:vAlign w:val="center"/>
          </w:tcPr>
          <w:p w14:paraId="522BE05D" w14:textId="77777777" w:rsidR="009661FA" w:rsidRDefault="009661FA" w:rsidP="003E318C">
            <w:pPr>
              <w:pStyle w:val="TAC"/>
              <w:rPr>
                <w:rFonts w:eastAsia="SimSun"/>
              </w:rPr>
            </w:pPr>
          </w:p>
        </w:tc>
        <w:tc>
          <w:tcPr>
            <w:tcW w:w="4628" w:type="dxa"/>
            <w:gridSpan w:val="2"/>
            <w:shd w:val="clear" w:color="auto" w:fill="auto"/>
            <w:vAlign w:val="center"/>
          </w:tcPr>
          <w:p w14:paraId="784B2859" w14:textId="77777777" w:rsidR="009661FA" w:rsidRDefault="009661FA" w:rsidP="003E318C">
            <w:pPr>
              <w:pStyle w:val="TAC"/>
              <w:rPr>
                <w:rFonts w:eastAsia="SimSun"/>
                <w:lang w:eastAsia="zh-CN"/>
              </w:rPr>
            </w:pPr>
            <w:r>
              <w:rPr>
                <w:rFonts w:eastAsia="SimSun"/>
                <w:lang w:eastAsia="zh-CN"/>
              </w:rPr>
              <w:t>C</w:t>
            </w:r>
            <w:r>
              <w:rPr>
                <w:rFonts w:eastAsia="SimSun" w:hint="eastAsia"/>
                <w:lang w:eastAsia="zh-CN"/>
              </w:rPr>
              <w:t>onfig2</w:t>
            </w:r>
          </w:p>
        </w:tc>
      </w:tr>
      <w:tr w:rsidR="009661FA" w14:paraId="7AA87DD0" w14:textId="77777777" w:rsidTr="003E318C">
        <w:tc>
          <w:tcPr>
            <w:tcW w:w="1595" w:type="dxa"/>
            <w:vMerge/>
            <w:shd w:val="clear" w:color="auto" w:fill="auto"/>
            <w:vAlign w:val="center"/>
          </w:tcPr>
          <w:p w14:paraId="2246536F" w14:textId="77777777" w:rsidR="009661FA" w:rsidRDefault="009661FA" w:rsidP="003E318C">
            <w:pPr>
              <w:pStyle w:val="TAL"/>
              <w:rPr>
                <w:rFonts w:eastAsia="SimSun"/>
                <w:i/>
              </w:rPr>
            </w:pPr>
          </w:p>
        </w:tc>
        <w:tc>
          <w:tcPr>
            <w:tcW w:w="2695" w:type="dxa"/>
            <w:shd w:val="clear" w:color="auto" w:fill="auto"/>
            <w:vAlign w:val="center"/>
          </w:tcPr>
          <w:p w14:paraId="7EFB9838" w14:textId="77777777" w:rsidR="009661FA" w:rsidRDefault="009661FA" w:rsidP="003E318C">
            <w:pPr>
              <w:pStyle w:val="TAL"/>
              <w:rPr>
                <w:rFonts w:eastAsia="SimSun"/>
              </w:rPr>
            </w:pPr>
            <w:r>
              <w:rPr>
                <w:rFonts w:eastAsia="SimSun"/>
                <w:szCs w:val="22"/>
                <w:lang w:eastAsia="ja-JP"/>
              </w:rPr>
              <w:t>VRB-to-PRB mapping type</w:t>
            </w:r>
          </w:p>
        </w:tc>
        <w:tc>
          <w:tcPr>
            <w:tcW w:w="711" w:type="dxa"/>
            <w:shd w:val="clear" w:color="auto" w:fill="auto"/>
            <w:vAlign w:val="center"/>
          </w:tcPr>
          <w:p w14:paraId="150BA6D0" w14:textId="77777777" w:rsidR="009661FA" w:rsidRDefault="009661FA" w:rsidP="003E318C">
            <w:pPr>
              <w:pStyle w:val="TAC"/>
              <w:rPr>
                <w:rFonts w:eastAsia="SimSun"/>
              </w:rPr>
            </w:pPr>
          </w:p>
        </w:tc>
        <w:tc>
          <w:tcPr>
            <w:tcW w:w="4628" w:type="dxa"/>
            <w:gridSpan w:val="2"/>
            <w:shd w:val="clear" w:color="auto" w:fill="auto"/>
            <w:vAlign w:val="center"/>
          </w:tcPr>
          <w:p w14:paraId="7B0B46CF" w14:textId="77777777" w:rsidR="009661FA" w:rsidRDefault="009661FA" w:rsidP="003E318C">
            <w:pPr>
              <w:pStyle w:val="TAC"/>
              <w:rPr>
                <w:rFonts w:eastAsia="SimSun"/>
              </w:rPr>
            </w:pPr>
            <w:r>
              <w:rPr>
                <w:rFonts w:eastAsia="SimSun"/>
              </w:rPr>
              <w:t>Non-interleaved</w:t>
            </w:r>
          </w:p>
        </w:tc>
      </w:tr>
      <w:tr w:rsidR="009661FA" w14:paraId="172A821D" w14:textId="77777777" w:rsidTr="003E318C">
        <w:tc>
          <w:tcPr>
            <w:tcW w:w="1595" w:type="dxa"/>
            <w:vMerge/>
            <w:shd w:val="clear" w:color="auto" w:fill="auto"/>
            <w:vAlign w:val="center"/>
          </w:tcPr>
          <w:p w14:paraId="2CEF9644" w14:textId="77777777" w:rsidR="009661FA" w:rsidRDefault="009661FA" w:rsidP="003E318C">
            <w:pPr>
              <w:pStyle w:val="TAL"/>
              <w:rPr>
                <w:rFonts w:eastAsia="SimSun"/>
              </w:rPr>
            </w:pPr>
          </w:p>
        </w:tc>
        <w:tc>
          <w:tcPr>
            <w:tcW w:w="2695" w:type="dxa"/>
            <w:shd w:val="clear" w:color="auto" w:fill="auto"/>
            <w:vAlign w:val="center"/>
          </w:tcPr>
          <w:p w14:paraId="7E64725C" w14:textId="77777777" w:rsidR="009661FA" w:rsidRDefault="009661FA" w:rsidP="003E318C">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711" w:type="dxa"/>
            <w:shd w:val="clear" w:color="auto" w:fill="auto"/>
            <w:vAlign w:val="center"/>
          </w:tcPr>
          <w:p w14:paraId="6E843472" w14:textId="77777777" w:rsidR="009661FA" w:rsidRDefault="009661FA" w:rsidP="003E318C">
            <w:pPr>
              <w:pStyle w:val="TAC"/>
              <w:rPr>
                <w:rFonts w:eastAsia="SimSun"/>
              </w:rPr>
            </w:pPr>
          </w:p>
        </w:tc>
        <w:tc>
          <w:tcPr>
            <w:tcW w:w="4628" w:type="dxa"/>
            <w:gridSpan w:val="2"/>
            <w:shd w:val="clear" w:color="auto" w:fill="auto"/>
            <w:vAlign w:val="center"/>
          </w:tcPr>
          <w:p w14:paraId="60DCF186" w14:textId="77777777" w:rsidR="009661FA" w:rsidRDefault="009661FA" w:rsidP="003E318C">
            <w:pPr>
              <w:pStyle w:val="TAC"/>
              <w:rPr>
                <w:rFonts w:eastAsia="SimSun"/>
              </w:rPr>
            </w:pPr>
            <w:r>
              <w:rPr>
                <w:rFonts w:eastAsia="SimSun"/>
              </w:rPr>
              <w:t>N/A</w:t>
            </w:r>
          </w:p>
        </w:tc>
      </w:tr>
      <w:tr w:rsidR="009661FA" w14:paraId="1EF2FAE7" w14:textId="77777777" w:rsidTr="003E318C">
        <w:tc>
          <w:tcPr>
            <w:tcW w:w="1595" w:type="dxa"/>
            <w:vMerge w:val="restart"/>
            <w:shd w:val="clear" w:color="auto" w:fill="auto"/>
            <w:vAlign w:val="center"/>
          </w:tcPr>
          <w:p w14:paraId="54CE639B" w14:textId="77777777" w:rsidR="009661FA" w:rsidRDefault="009661FA" w:rsidP="003E318C">
            <w:pPr>
              <w:pStyle w:val="TAL"/>
              <w:rPr>
                <w:rFonts w:eastAsia="SimSun"/>
              </w:rPr>
            </w:pPr>
            <w:r>
              <w:rPr>
                <w:rFonts w:eastAsia="SimSun"/>
              </w:rPr>
              <w:t>PDSCH DMRS configuration</w:t>
            </w:r>
          </w:p>
        </w:tc>
        <w:tc>
          <w:tcPr>
            <w:tcW w:w="2695" w:type="dxa"/>
            <w:shd w:val="clear" w:color="auto" w:fill="auto"/>
            <w:vAlign w:val="center"/>
          </w:tcPr>
          <w:p w14:paraId="0CD01FAE" w14:textId="77777777" w:rsidR="009661FA" w:rsidRDefault="009661FA" w:rsidP="003E318C">
            <w:pPr>
              <w:pStyle w:val="TAL"/>
              <w:rPr>
                <w:rFonts w:eastAsia="SimSun" w:cs="Arial"/>
                <w:szCs w:val="18"/>
              </w:rPr>
            </w:pPr>
            <w:r>
              <w:rPr>
                <w:rFonts w:eastAsia="SimSun" w:cs="Arial"/>
                <w:szCs w:val="18"/>
              </w:rPr>
              <w:t>DMRS Type</w:t>
            </w:r>
          </w:p>
        </w:tc>
        <w:tc>
          <w:tcPr>
            <w:tcW w:w="711" w:type="dxa"/>
            <w:shd w:val="clear" w:color="auto" w:fill="auto"/>
            <w:vAlign w:val="center"/>
          </w:tcPr>
          <w:p w14:paraId="275C1F0B" w14:textId="77777777" w:rsidR="009661FA" w:rsidRDefault="009661FA" w:rsidP="003E318C">
            <w:pPr>
              <w:pStyle w:val="TAC"/>
              <w:rPr>
                <w:rFonts w:eastAsia="SimSun"/>
              </w:rPr>
            </w:pPr>
          </w:p>
        </w:tc>
        <w:tc>
          <w:tcPr>
            <w:tcW w:w="4628" w:type="dxa"/>
            <w:gridSpan w:val="2"/>
            <w:shd w:val="clear" w:color="auto" w:fill="auto"/>
            <w:vAlign w:val="center"/>
          </w:tcPr>
          <w:p w14:paraId="141FB1C1" w14:textId="77777777" w:rsidR="009661FA" w:rsidRDefault="009661FA" w:rsidP="003E318C">
            <w:pPr>
              <w:pStyle w:val="TAC"/>
              <w:rPr>
                <w:rFonts w:eastAsia="SimSun"/>
              </w:rPr>
            </w:pPr>
            <w:r>
              <w:rPr>
                <w:rFonts w:eastAsia="SimSun"/>
              </w:rPr>
              <w:t>Type 1</w:t>
            </w:r>
          </w:p>
        </w:tc>
      </w:tr>
      <w:tr w:rsidR="009661FA" w14:paraId="13EDCBEE" w14:textId="77777777" w:rsidTr="003E318C">
        <w:tc>
          <w:tcPr>
            <w:tcW w:w="1595" w:type="dxa"/>
            <w:vMerge/>
            <w:shd w:val="clear" w:color="auto" w:fill="auto"/>
            <w:vAlign w:val="center"/>
          </w:tcPr>
          <w:p w14:paraId="6A9035D3" w14:textId="77777777" w:rsidR="009661FA" w:rsidRDefault="009661FA" w:rsidP="003E318C">
            <w:pPr>
              <w:pStyle w:val="TAL"/>
              <w:rPr>
                <w:rFonts w:eastAsia="SimSun"/>
              </w:rPr>
            </w:pPr>
          </w:p>
        </w:tc>
        <w:tc>
          <w:tcPr>
            <w:tcW w:w="2695" w:type="dxa"/>
            <w:shd w:val="clear" w:color="auto" w:fill="auto"/>
            <w:vAlign w:val="center"/>
          </w:tcPr>
          <w:p w14:paraId="396DCB8D" w14:textId="77777777" w:rsidR="009661FA" w:rsidRDefault="009661FA" w:rsidP="003E318C">
            <w:pPr>
              <w:pStyle w:val="TAL"/>
              <w:rPr>
                <w:rFonts w:eastAsia="SimSun"/>
              </w:rPr>
            </w:pPr>
            <w:r>
              <w:rPr>
                <w:rFonts w:eastAsia="SimSun"/>
              </w:rPr>
              <w:t>Number of additional DMRS</w:t>
            </w:r>
          </w:p>
        </w:tc>
        <w:tc>
          <w:tcPr>
            <w:tcW w:w="711" w:type="dxa"/>
            <w:shd w:val="clear" w:color="auto" w:fill="auto"/>
            <w:vAlign w:val="center"/>
          </w:tcPr>
          <w:p w14:paraId="4426A947" w14:textId="77777777" w:rsidR="009661FA" w:rsidRDefault="009661FA" w:rsidP="003E318C">
            <w:pPr>
              <w:pStyle w:val="TAC"/>
              <w:rPr>
                <w:rFonts w:eastAsia="SimSun"/>
              </w:rPr>
            </w:pPr>
          </w:p>
        </w:tc>
        <w:tc>
          <w:tcPr>
            <w:tcW w:w="4628" w:type="dxa"/>
            <w:gridSpan w:val="2"/>
            <w:shd w:val="clear" w:color="auto" w:fill="auto"/>
            <w:vAlign w:val="center"/>
          </w:tcPr>
          <w:p w14:paraId="1A38E675" w14:textId="77777777" w:rsidR="009661FA" w:rsidRDefault="009661FA" w:rsidP="003E318C">
            <w:pPr>
              <w:pStyle w:val="TAC"/>
              <w:rPr>
                <w:rFonts w:eastAsia="SimSun"/>
              </w:rPr>
            </w:pPr>
            <w:r>
              <w:rPr>
                <w:rFonts w:eastAsia="SimSun"/>
              </w:rPr>
              <w:t>1</w:t>
            </w:r>
          </w:p>
        </w:tc>
      </w:tr>
      <w:tr w:rsidR="009661FA" w14:paraId="4ED111F1" w14:textId="77777777" w:rsidTr="003E318C">
        <w:tc>
          <w:tcPr>
            <w:tcW w:w="1595" w:type="dxa"/>
            <w:vMerge/>
            <w:shd w:val="clear" w:color="auto" w:fill="auto"/>
            <w:vAlign w:val="center"/>
          </w:tcPr>
          <w:p w14:paraId="24B5307F" w14:textId="77777777" w:rsidR="009661FA" w:rsidRDefault="009661FA" w:rsidP="003E318C">
            <w:pPr>
              <w:pStyle w:val="TAL"/>
              <w:rPr>
                <w:rFonts w:eastAsia="SimSun"/>
              </w:rPr>
            </w:pPr>
          </w:p>
        </w:tc>
        <w:tc>
          <w:tcPr>
            <w:tcW w:w="2695" w:type="dxa"/>
            <w:shd w:val="clear" w:color="auto" w:fill="auto"/>
            <w:vAlign w:val="center"/>
          </w:tcPr>
          <w:p w14:paraId="5612331B" w14:textId="77777777" w:rsidR="009661FA" w:rsidRDefault="009661FA" w:rsidP="003E318C">
            <w:pPr>
              <w:pStyle w:val="TAL"/>
              <w:rPr>
                <w:rFonts w:eastAsia="SimSun"/>
              </w:rPr>
            </w:pPr>
            <w:r>
              <w:rPr>
                <w:rFonts w:eastAsia="SimSun"/>
              </w:rPr>
              <w:t>Maximum number of OFDM symbols for DL front loaded DMRS</w:t>
            </w:r>
          </w:p>
        </w:tc>
        <w:tc>
          <w:tcPr>
            <w:tcW w:w="711" w:type="dxa"/>
            <w:shd w:val="clear" w:color="auto" w:fill="auto"/>
            <w:vAlign w:val="center"/>
          </w:tcPr>
          <w:p w14:paraId="133F6AC7" w14:textId="77777777" w:rsidR="009661FA" w:rsidRDefault="009661FA" w:rsidP="003E318C">
            <w:pPr>
              <w:pStyle w:val="TAC"/>
              <w:rPr>
                <w:rFonts w:eastAsia="SimSun"/>
              </w:rPr>
            </w:pPr>
          </w:p>
        </w:tc>
        <w:tc>
          <w:tcPr>
            <w:tcW w:w="4628" w:type="dxa"/>
            <w:gridSpan w:val="2"/>
            <w:shd w:val="clear" w:color="auto" w:fill="auto"/>
            <w:vAlign w:val="center"/>
          </w:tcPr>
          <w:p w14:paraId="02F01137" w14:textId="77777777" w:rsidR="009661FA" w:rsidRDefault="009661FA" w:rsidP="003E318C">
            <w:pPr>
              <w:pStyle w:val="TAC"/>
              <w:rPr>
                <w:rFonts w:eastAsia="SimSun"/>
              </w:rPr>
            </w:pPr>
            <w:r>
              <w:rPr>
                <w:rFonts w:eastAsia="SimSun"/>
              </w:rPr>
              <w:t>1</w:t>
            </w:r>
          </w:p>
        </w:tc>
      </w:tr>
      <w:tr w:rsidR="009661FA" w14:paraId="7E1FFE28" w14:textId="77777777" w:rsidTr="003E318C">
        <w:tc>
          <w:tcPr>
            <w:tcW w:w="1595" w:type="dxa"/>
            <w:vMerge/>
            <w:shd w:val="clear" w:color="auto" w:fill="auto"/>
            <w:vAlign w:val="center"/>
          </w:tcPr>
          <w:p w14:paraId="45AA35C7" w14:textId="77777777" w:rsidR="009661FA" w:rsidRDefault="009661FA" w:rsidP="003E318C">
            <w:pPr>
              <w:pStyle w:val="TAL"/>
              <w:rPr>
                <w:rFonts w:eastAsia="SimSun"/>
              </w:rPr>
            </w:pPr>
          </w:p>
        </w:tc>
        <w:tc>
          <w:tcPr>
            <w:tcW w:w="2695" w:type="dxa"/>
            <w:shd w:val="clear" w:color="auto" w:fill="auto"/>
            <w:vAlign w:val="center"/>
          </w:tcPr>
          <w:p w14:paraId="2DDDDB00" w14:textId="77777777" w:rsidR="009661FA" w:rsidRDefault="009661FA" w:rsidP="003E318C">
            <w:pPr>
              <w:pStyle w:val="TAL"/>
              <w:rPr>
                <w:rFonts w:eastAsia="SimSun"/>
              </w:rPr>
            </w:pPr>
            <w:r>
              <w:rPr>
                <w:rFonts w:eastAsia="SimSun"/>
              </w:rPr>
              <w:t>Antenna ports indexes</w:t>
            </w:r>
          </w:p>
        </w:tc>
        <w:tc>
          <w:tcPr>
            <w:tcW w:w="711" w:type="dxa"/>
            <w:shd w:val="clear" w:color="auto" w:fill="auto"/>
            <w:vAlign w:val="center"/>
          </w:tcPr>
          <w:p w14:paraId="33276252" w14:textId="77777777" w:rsidR="009661FA" w:rsidRDefault="009661FA" w:rsidP="003E318C">
            <w:pPr>
              <w:pStyle w:val="TAC"/>
              <w:rPr>
                <w:rFonts w:eastAsia="SimSun"/>
              </w:rPr>
            </w:pPr>
          </w:p>
        </w:tc>
        <w:tc>
          <w:tcPr>
            <w:tcW w:w="2483" w:type="dxa"/>
            <w:shd w:val="clear" w:color="auto" w:fill="auto"/>
            <w:vAlign w:val="center"/>
          </w:tcPr>
          <w:p w14:paraId="08F3BD08" w14:textId="77777777" w:rsidR="009661FA" w:rsidRDefault="009661FA" w:rsidP="003E318C">
            <w:pPr>
              <w:pStyle w:val="TAC"/>
              <w:rPr>
                <w:rFonts w:eastAsia="SimSun"/>
              </w:rPr>
            </w:pPr>
            <w:r>
              <w:rPr>
                <w:rFonts w:eastAsia="SimSun"/>
              </w:rPr>
              <w:t>1000</w:t>
            </w:r>
          </w:p>
        </w:tc>
        <w:tc>
          <w:tcPr>
            <w:tcW w:w="2145" w:type="dxa"/>
          </w:tcPr>
          <w:p w14:paraId="09A79C33" w14:textId="77777777" w:rsidR="009661FA" w:rsidRDefault="009661FA" w:rsidP="003E318C">
            <w:pPr>
              <w:pStyle w:val="TAC"/>
              <w:rPr>
                <w:rFonts w:eastAsia="SimSun"/>
              </w:rPr>
            </w:pPr>
            <w:r>
              <w:rPr>
                <w:rFonts w:eastAsia="SimSun"/>
              </w:rPr>
              <w:t>1001</w:t>
            </w:r>
          </w:p>
        </w:tc>
      </w:tr>
      <w:tr w:rsidR="009661FA" w14:paraId="6066B04B" w14:textId="77777777" w:rsidTr="003E318C">
        <w:tc>
          <w:tcPr>
            <w:tcW w:w="1595" w:type="dxa"/>
            <w:vMerge/>
            <w:shd w:val="clear" w:color="auto" w:fill="auto"/>
            <w:vAlign w:val="center"/>
          </w:tcPr>
          <w:p w14:paraId="2C663620" w14:textId="77777777" w:rsidR="009661FA" w:rsidRDefault="009661FA" w:rsidP="003E318C">
            <w:pPr>
              <w:pStyle w:val="TAL"/>
              <w:rPr>
                <w:rFonts w:eastAsia="SimSun"/>
              </w:rPr>
            </w:pPr>
          </w:p>
        </w:tc>
        <w:tc>
          <w:tcPr>
            <w:tcW w:w="2695" w:type="dxa"/>
            <w:shd w:val="clear" w:color="auto" w:fill="auto"/>
            <w:vAlign w:val="center"/>
          </w:tcPr>
          <w:p w14:paraId="68372B2F" w14:textId="77777777" w:rsidR="009661FA" w:rsidRDefault="009661FA" w:rsidP="003E318C">
            <w:pPr>
              <w:pStyle w:val="TAL"/>
              <w:rPr>
                <w:rFonts w:eastAsia="SimSun"/>
              </w:rPr>
            </w:pPr>
            <w:r>
              <w:rPr>
                <w:rFonts w:eastAsia="SimSun"/>
              </w:rPr>
              <w:t>Number of PDSCH DMRS CDM group(s) without data</w:t>
            </w:r>
          </w:p>
        </w:tc>
        <w:tc>
          <w:tcPr>
            <w:tcW w:w="711" w:type="dxa"/>
            <w:shd w:val="clear" w:color="auto" w:fill="auto"/>
            <w:vAlign w:val="center"/>
          </w:tcPr>
          <w:p w14:paraId="2780A7CE" w14:textId="77777777" w:rsidR="009661FA" w:rsidRDefault="009661FA" w:rsidP="003E318C">
            <w:pPr>
              <w:pStyle w:val="TAC"/>
              <w:rPr>
                <w:rFonts w:eastAsia="SimSun"/>
              </w:rPr>
            </w:pPr>
          </w:p>
        </w:tc>
        <w:tc>
          <w:tcPr>
            <w:tcW w:w="2483" w:type="dxa"/>
            <w:shd w:val="clear" w:color="auto" w:fill="auto"/>
            <w:vAlign w:val="center"/>
          </w:tcPr>
          <w:p w14:paraId="0DB25BBC" w14:textId="77777777" w:rsidR="009661FA" w:rsidRDefault="009661FA" w:rsidP="003E318C">
            <w:pPr>
              <w:pStyle w:val="TAC"/>
              <w:rPr>
                <w:rFonts w:eastAsia="SimSun"/>
                <w:lang w:eastAsia="zh-CN"/>
              </w:rPr>
            </w:pPr>
            <w:r>
              <w:rPr>
                <w:rFonts w:eastAsia="SimSun"/>
                <w:lang w:eastAsia="zh-CN"/>
              </w:rPr>
              <w:t>1</w:t>
            </w:r>
          </w:p>
        </w:tc>
        <w:tc>
          <w:tcPr>
            <w:tcW w:w="2145" w:type="dxa"/>
            <w:vAlign w:val="center"/>
          </w:tcPr>
          <w:p w14:paraId="0E76033B" w14:textId="77777777" w:rsidR="009661FA" w:rsidRDefault="009661FA" w:rsidP="003E318C">
            <w:pPr>
              <w:pStyle w:val="TAC"/>
              <w:rPr>
                <w:rFonts w:eastAsia="SimSun"/>
                <w:lang w:eastAsia="zh-CN"/>
              </w:rPr>
            </w:pPr>
            <w:r>
              <w:rPr>
                <w:rFonts w:eastAsia="SimSun"/>
                <w:lang w:eastAsia="zh-CN"/>
              </w:rPr>
              <w:t>1</w:t>
            </w:r>
          </w:p>
        </w:tc>
      </w:tr>
      <w:tr w:rsidR="009661FA" w14:paraId="7D5723BF" w14:textId="77777777" w:rsidTr="003E318C">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86207C" w14:textId="77777777" w:rsidR="009661FA" w:rsidRDefault="009661FA" w:rsidP="003E318C">
            <w:pPr>
              <w:pStyle w:val="TAL"/>
              <w:rPr>
                <w:rFonts w:eastAsia="SimSun"/>
                <w:lang w:val="en-US"/>
              </w:rPr>
            </w:pPr>
            <w:r>
              <w:rPr>
                <w:rFonts w:eastAsia="SimSun"/>
              </w:rPr>
              <w:t>PDSCH &amp; PDSCH DMRS Precoding configuration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5A991CD2" w14:textId="77777777" w:rsidR="009661FA" w:rsidRDefault="009661FA" w:rsidP="003E318C">
            <w:pPr>
              <w:pStyle w:val="TAC"/>
              <w:rPr>
                <w:rFonts w:eastAsia="SimSun"/>
              </w:rPr>
            </w:pPr>
          </w:p>
        </w:tc>
        <w:tc>
          <w:tcPr>
            <w:tcW w:w="2483" w:type="dxa"/>
            <w:tcBorders>
              <w:top w:val="single" w:sz="4" w:space="0" w:color="auto"/>
              <w:left w:val="single" w:sz="4" w:space="0" w:color="auto"/>
              <w:bottom w:val="single" w:sz="4" w:space="0" w:color="auto"/>
              <w:right w:val="single" w:sz="4" w:space="0" w:color="auto"/>
            </w:tcBorders>
            <w:shd w:val="clear" w:color="auto" w:fill="auto"/>
            <w:vAlign w:val="center"/>
          </w:tcPr>
          <w:p w14:paraId="573DCADC" w14:textId="77777777" w:rsidR="00C96167" w:rsidRPr="0009258B" w:rsidRDefault="00C96167" w:rsidP="00C96167">
            <w:pPr>
              <w:pStyle w:val="TAC"/>
              <w:rPr>
                <w:rFonts w:eastAsia="SimSun"/>
              </w:rPr>
            </w:pPr>
            <w:r w:rsidRPr="0009258B">
              <w:rPr>
                <w:rFonts w:eastAsia="SimSun"/>
              </w:rPr>
              <w:t>Single Panel Type I, Randomized precoder selection for every PRB bundle and updated per slot, with equal probability of each applicable i1/i2 combination or codebook</w:t>
            </w:r>
          </w:p>
          <w:p w14:paraId="3EF39415" w14:textId="1DB4E0F1" w:rsidR="009661FA" w:rsidRDefault="00C96167" w:rsidP="00C96167">
            <w:pPr>
              <w:pStyle w:val="TAC"/>
              <w:rPr>
                <w:rFonts w:eastAsia="SimSun"/>
                <w:lang w:eastAsia="zh-CN"/>
              </w:rPr>
            </w:pPr>
            <w:r w:rsidRPr="0009258B">
              <w:rPr>
                <w:rFonts w:eastAsia="SimSun"/>
              </w:rPr>
              <w:t>Index, chosen from section 5.2.2.2.1 of TS 38.214 [12].</w:t>
            </w:r>
          </w:p>
        </w:tc>
        <w:tc>
          <w:tcPr>
            <w:tcW w:w="2145" w:type="dxa"/>
            <w:tcBorders>
              <w:top w:val="single" w:sz="4" w:space="0" w:color="auto"/>
              <w:left w:val="single" w:sz="4" w:space="0" w:color="auto"/>
              <w:bottom w:val="single" w:sz="4" w:space="0" w:color="auto"/>
              <w:right w:val="single" w:sz="4" w:space="0" w:color="auto"/>
            </w:tcBorders>
            <w:vAlign w:val="center"/>
          </w:tcPr>
          <w:p w14:paraId="195FBA53" w14:textId="77777777" w:rsidR="003E1E6A" w:rsidRPr="0009258B" w:rsidRDefault="003E1E6A" w:rsidP="003E1E6A">
            <w:pPr>
              <w:pStyle w:val="TAC"/>
              <w:rPr>
                <w:rFonts w:eastAsia="SimSun"/>
              </w:rPr>
            </w:pPr>
            <w:r w:rsidRPr="0009258B">
              <w:rPr>
                <w:rFonts w:eastAsia="SimSun"/>
              </w:rPr>
              <w:t>Single Panel Type I, Randomized precoder selection for every PRB bundle and updated per slot, with equal probability of each applicable i1/i2 combination or codebook</w:t>
            </w:r>
          </w:p>
          <w:p w14:paraId="2184C3C5" w14:textId="22B9349D" w:rsidR="009661FA" w:rsidRDefault="003E1E6A" w:rsidP="003E1E6A">
            <w:pPr>
              <w:pStyle w:val="TAC"/>
              <w:rPr>
                <w:rFonts w:eastAsia="SimSun"/>
                <w:lang w:eastAsia="zh-CN"/>
              </w:rPr>
            </w:pPr>
            <w:r w:rsidRPr="0009258B">
              <w:rPr>
                <w:rFonts w:eastAsia="SimSun"/>
              </w:rPr>
              <w:t>Index, chosen from section 5.2.2.2.1 of TS 38.214 [12].Any column of precoder matrix is not equal to any column of precoder matrix of Target UE</w:t>
            </w:r>
          </w:p>
        </w:tc>
      </w:tr>
      <w:tr w:rsidR="009661FA" w14:paraId="4840809D" w14:textId="77777777" w:rsidTr="003E318C">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0345A9" w14:textId="77777777" w:rsidR="009661FA" w:rsidRDefault="009661FA" w:rsidP="003E318C">
            <w:pPr>
              <w:pStyle w:val="TAL"/>
              <w:rPr>
                <w:rFonts w:eastAsia="SimSun"/>
                <w:lang w:val="en-US"/>
              </w:rPr>
            </w:pPr>
            <w:r>
              <w:t>MU-MIMO Beamforming Model</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7F940DD4" w14:textId="77777777" w:rsidR="009661FA" w:rsidRDefault="009661FA" w:rsidP="003E318C">
            <w:pPr>
              <w:pStyle w:val="TAC"/>
              <w:rPr>
                <w:rFonts w:eastAsia="SimSun"/>
              </w:rPr>
            </w:pPr>
          </w:p>
        </w:tc>
        <w:tc>
          <w:tcPr>
            <w:tcW w:w="46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E36903" w14:textId="059A6589" w:rsidR="009661FA" w:rsidRDefault="009661FA" w:rsidP="003E318C">
            <w:pPr>
              <w:pStyle w:val="TAC"/>
              <w:rPr>
                <w:rFonts w:eastAsia="SimSun"/>
                <w:lang w:eastAsia="zh-CN"/>
              </w:rPr>
            </w:pPr>
            <w:r>
              <w:rPr>
                <w:rFonts w:eastAsia="SimSun" w:hint="eastAsia"/>
                <w:lang w:eastAsia="zh-CN"/>
              </w:rPr>
              <w:t>A</w:t>
            </w:r>
            <w:r>
              <w:rPr>
                <w:rFonts w:eastAsia="SimSun"/>
                <w:lang w:eastAsia="zh-CN"/>
              </w:rPr>
              <w:t>s specified in B.4.2</w:t>
            </w:r>
          </w:p>
        </w:tc>
      </w:tr>
      <w:tr w:rsidR="009661FA" w14:paraId="43ED1B27" w14:textId="77777777" w:rsidTr="003E318C">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92EFDB" w14:textId="77777777" w:rsidR="009661FA" w:rsidRDefault="009661FA" w:rsidP="003E318C">
            <w:pPr>
              <w:pStyle w:val="TAL"/>
              <w:rPr>
                <w:rFonts w:eastAsia="SimSun"/>
                <w:lang w:val="en-US"/>
              </w:rPr>
            </w:pPr>
            <w:r>
              <w:rPr>
                <w:rFonts w:eastAsia="SimSun"/>
                <w:lang w:val="en-US"/>
              </w:rPr>
              <w:t>Number of HARQ Processes</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3908A92F" w14:textId="77777777" w:rsidR="009661FA" w:rsidRDefault="009661FA" w:rsidP="003E318C">
            <w:pPr>
              <w:pStyle w:val="TAC"/>
              <w:rPr>
                <w:rFonts w:eastAsia="SimSun"/>
              </w:rPr>
            </w:pPr>
          </w:p>
        </w:tc>
        <w:tc>
          <w:tcPr>
            <w:tcW w:w="2483" w:type="dxa"/>
            <w:tcBorders>
              <w:top w:val="single" w:sz="4" w:space="0" w:color="auto"/>
              <w:left w:val="single" w:sz="4" w:space="0" w:color="auto"/>
              <w:bottom w:val="single" w:sz="4" w:space="0" w:color="auto"/>
              <w:right w:val="single" w:sz="4" w:space="0" w:color="auto"/>
            </w:tcBorders>
            <w:shd w:val="clear" w:color="auto" w:fill="auto"/>
            <w:vAlign w:val="center"/>
          </w:tcPr>
          <w:p w14:paraId="1C4F3709" w14:textId="77777777" w:rsidR="009661FA" w:rsidRDefault="009661FA" w:rsidP="003E318C">
            <w:pPr>
              <w:pStyle w:val="TAC"/>
              <w:rPr>
                <w:rFonts w:eastAsia="SimSun"/>
                <w:lang w:eastAsia="zh-CN"/>
              </w:rPr>
            </w:pPr>
            <w:r>
              <w:rPr>
                <w:rFonts w:eastAsia="SimSun"/>
                <w:lang w:eastAsia="zh-CN"/>
              </w:rPr>
              <w:t>4</w:t>
            </w:r>
          </w:p>
        </w:tc>
        <w:tc>
          <w:tcPr>
            <w:tcW w:w="2145" w:type="dxa"/>
            <w:tcBorders>
              <w:top w:val="single" w:sz="4" w:space="0" w:color="auto"/>
              <w:left w:val="single" w:sz="4" w:space="0" w:color="auto"/>
              <w:bottom w:val="single" w:sz="4" w:space="0" w:color="auto"/>
              <w:right w:val="single" w:sz="4" w:space="0" w:color="auto"/>
            </w:tcBorders>
            <w:vAlign w:val="center"/>
          </w:tcPr>
          <w:p w14:paraId="25FF0846" w14:textId="77777777" w:rsidR="009661FA" w:rsidRDefault="009661FA" w:rsidP="003E318C">
            <w:pPr>
              <w:pStyle w:val="TAC"/>
              <w:rPr>
                <w:rFonts w:eastAsia="SimSun"/>
                <w:lang w:eastAsia="zh-CN"/>
              </w:rPr>
            </w:pPr>
            <w:r>
              <w:rPr>
                <w:rFonts w:eastAsia="SimSun" w:hint="eastAsia"/>
                <w:lang w:eastAsia="zh-CN"/>
              </w:rPr>
              <w:t>N</w:t>
            </w:r>
            <w:r>
              <w:rPr>
                <w:rFonts w:eastAsia="SimSun"/>
                <w:lang w:eastAsia="zh-CN"/>
              </w:rPr>
              <w:t>/A</w:t>
            </w:r>
          </w:p>
        </w:tc>
      </w:tr>
      <w:tr w:rsidR="009661FA" w14:paraId="1E18A4DF" w14:textId="77777777" w:rsidTr="003E318C">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378A12" w14:textId="77777777" w:rsidR="009661FA" w:rsidRDefault="009661FA" w:rsidP="003E318C">
            <w:pPr>
              <w:pStyle w:val="TAL"/>
              <w:rPr>
                <w:rFonts w:eastAsia="SimSun"/>
                <w:lang w:val="en-US"/>
              </w:rPr>
            </w:pPr>
            <w:r>
              <w:rPr>
                <w:rFonts w:eastAsia="SimSun"/>
              </w:rPr>
              <w:t>The number of slots between PDSCH and corresponding HARQ-ACK information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3FB8CBC0" w14:textId="77777777" w:rsidR="009661FA" w:rsidRDefault="009661FA" w:rsidP="003E318C">
            <w:pPr>
              <w:pStyle w:val="TAC"/>
              <w:rPr>
                <w:rFonts w:eastAsia="SimSun"/>
              </w:rPr>
            </w:pPr>
          </w:p>
        </w:tc>
        <w:tc>
          <w:tcPr>
            <w:tcW w:w="2483" w:type="dxa"/>
            <w:tcBorders>
              <w:top w:val="single" w:sz="4" w:space="0" w:color="auto"/>
              <w:left w:val="single" w:sz="4" w:space="0" w:color="auto"/>
              <w:bottom w:val="single" w:sz="4" w:space="0" w:color="auto"/>
              <w:right w:val="single" w:sz="4" w:space="0" w:color="auto"/>
            </w:tcBorders>
            <w:shd w:val="clear" w:color="auto" w:fill="auto"/>
            <w:vAlign w:val="center"/>
          </w:tcPr>
          <w:p w14:paraId="2F6D5E4A" w14:textId="77777777" w:rsidR="009661FA" w:rsidRDefault="009661FA" w:rsidP="003E318C">
            <w:pPr>
              <w:pStyle w:val="TAC"/>
              <w:rPr>
                <w:rFonts w:eastAsia="SimSun"/>
                <w:lang w:eastAsia="zh-CN"/>
              </w:rPr>
            </w:pPr>
            <w:r>
              <w:rPr>
                <w:rFonts w:eastAsia="SimSun"/>
                <w:lang w:eastAsia="zh-CN"/>
              </w:rPr>
              <w:t>2</w:t>
            </w:r>
          </w:p>
        </w:tc>
        <w:tc>
          <w:tcPr>
            <w:tcW w:w="2145" w:type="dxa"/>
            <w:tcBorders>
              <w:top w:val="single" w:sz="4" w:space="0" w:color="auto"/>
              <w:left w:val="single" w:sz="4" w:space="0" w:color="auto"/>
              <w:bottom w:val="single" w:sz="4" w:space="0" w:color="auto"/>
              <w:right w:val="single" w:sz="4" w:space="0" w:color="auto"/>
            </w:tcBorders>
            <w:vAlign w:val="center"/>
          </w:tcPr>
          <w:p w14:paraId="11C7190C" w14:textId="77777777" w:rsidR="009661FA" w:rsidRDefault="009661FA" w:rsidP="003E318C">
            <w:pPr>
              <w:pStyle w:val="TAC"/>
              <w:rPr>
                <w:rFonts w:eastAsia="SimSun"/>
                <w:lang w:eastAsia="zh-CN"/>
              </w:rPr>
            </w:pPr>
            <w:r>
              <w:rPr>
                <w:rFonts w:eastAsia="SimSun" w:hint="eastAsia"/>
                <w:lang w:eastAsia="zh-CN"/>
              </w:rPr>
              <w:t>N</w:t>
            </w:r>
            <w:r>
              <w:rPr>
                <w:rFonts w:eastAsia="SimSun"/>
                <w:lang w:eastAsia="zh-CN"/>
              </w:rPr>
              <w:t>/A</w:t>
            </w:r>
          </w:p>
        </w:tc>
      </w:tr>
      <w:tr w:rsidR="009661FA" w14:paraId="0589EB81" w14:textId="77777777" w:rsidTr="003E318C">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79CBBD" w14:textId="0F35DA6A" w:rsidR="009661FA" w:rsidRDefault="009661FA" w:rsidP="00BC1330">
            <w:pPr>
              <w:pStyle w:val="TAN"/>
              <w:rPr>
                <w:lang w:eastAsia="zh-CN"/>
              </w:rPr>
            </w:pPr>
            <w:r>
              <w:rPr>
                <w:rFonts w:hint="eastAsia"/>
                <w:lang w:eastAsia="zh-CN"/>
              </w:rPr>
              <w:t>N</w:t>
            </w:r>
            <w:r>
              <w:rPr>
                <w:lang w:eastAsia="zh-CN"/>
              </w:rPr>
              <w:t>ote 1:</w:t>
            </w:r>
            <w:r w:rsidRPr="00661924">
              <w:t xml:space="preserve"> </w:t>
            </w:r>
            <w:r w:rsidRPr="00661924">
              <w:tab/>
            </w:r>
            <w:r>
              <w:rPr>
                <w:lang w:eastAsia="zh-CN"/>
              </w:rPr>
              <w:t xml:space="preserve">The DMRS </w:t>
            </w:r>
            <w:r w:rsidR="00A41D89">
              <w:rPr>
                <w:lang w:eastAsia="zh-CN"/>
              </w:rPr>
              <w:t>scrambling ID</w:t>
            </w:r>
            <w:r>
              <w:rPr>
                <w:lang w:eastAsia="zh-CN"/>
              </w:rPr>
              <w:t xml:space="preserve"> is same for both target UE and Co-scheduled UE.</w:t>
            </w:r>
          </w:p>
        </w:tc>
      </w:tr>
    </w:tbl>
    <w:p w14:paraId="171C5F2D" w14:textId="77777777" w:rsidR="009661FA" w:rsidRDefault="009661FA" w:rsidP="009661FA"/>
    <w:p w14:paraId="367BF460" w14:textId="77777777" w:rsidR="009661FA" w:rsidRDefault="009661FA" w:rsidP="00BC1330">
      <w:pPr>
        <w:pStyle w:val="TH"/>
      </w:pPr>
      <w:r>
        <w:t>Table 5.2.2.1.16-3: Minimum performance for PDSCH of target UE with intra-cell inter user interference</w:t>
      </w:r>
    </w:p>
    <w:tbl>
      <w:tblPr>
        <w:tblStyle w:val="TableGrid"/>
        <w:tblW w:w="10090" w:type="dxa"/>
        <w:tblLayout w:type="fixed"/>
        <w:tblLook w:val="04A0" w:firstRow="1" w:lastRow="0" w:firstColumn="1" w:lastColumn="0" w:noHBand="0" w:noVBand="1"/>
      </w:tblPr>
      <w:tblGrid>
        <w:gridCol w:w="675"/>
        <w:gridCol w:w="1134"/>
        <w:gridCol w:w="1163"/>
        <w:gridCol w:w="1276"/>
        <w:gridCol w:w="1276"/>
        <w:gridCol w:w="1105"/>
        <w:gridCol w:w="1417"/>
        <w:gridCol w:w="1379"/>
        <w:gridCol w:w="665"/>
      </w:tblGrid>
      <w:tr w:rsidR="009661FA" w14:paraId="60BF6256" w14:textId="77777777" w:rsidTr="003E318C">
        <w:tc>
          <w:tcPr>
            <w:tcW w:w="675" w:type="dxa"/>
            <w:vMerge w:val="restart"/>
          </w:tcPr>
          <w:p w14:paraId="4C5AD51A" w14:textId="77777777" w:rsidR="009661FA" w:rsidRDefault="009661FA" w:rsidP="003B560E">
            <w:pPr>
              <w:pStyle w:val="TAH"/>
            </w:pPr>
            <w:r>
              <w:t>Test num</w:t>
            </w:r>
          </w:p>
        </w:tc>
        <w:tc>
          <w:tcPr>
            <w:tcW w:w="1134" w:type="dxa"/>
            <w:vMerge w:val="restart"/>
          </w:tcPr>
          <w:p w14:paraId="53AE1232" w14:textId="77777777" w:rsidR="009661FA" w:rsidRDefault="009661FA" w:rsidP="003B560E">
            <w:pPr>
              <w:pStyle w:val="TAH"/>
            </w:pPr>
            <w:r>
              <w:rPr>
                <w:rFonts w:eastAsia="SimSun"/>
              </w:rPr>
              <w:t>Reference channel</w:t>
            </w:r>
          </w:p>
        </w:tc>
        <w:tc>
          <w:tcPr>
            <w:tcW w:w="1163" w:type="dxa"/>
            <w:vMerge w:val="restart"/>
          </w:tcPr>
          <w:p w14:paraId="57FCFA81" w14:textId="77777777" w:rsidR="009661FA" w:rsidRDefault="009661FA" w:rsidP="003B560E">
            <w:pPr>
              <w:pStyle w:val="TAH"/>
            </w:pPr>
            <w:r>
              <w:rPr>
                <w:rFonts w:eastAsia="SimSun"/>
              </w:rPr>
              <w:t>Bandwidth (MHz) / Subcarrier spacing (kHz)</w:t>
            </w:r>
          </w:p>
        </w:tc>
        <w:tc>
          <w:tcPr>
            <w:tcW w:w="2552" w:type="dxa"/>
            <w:gridSpan w:val="2"/>
          </w:tcPr>
          <w:p w14:paraId="1F2307BF" w14:textId="77777777" w:rsidR="009661FA" w:rsidRDefault="009661FA" w:rsidP="003B560E">
            <w:pPr>
              <w:pStyle w:val="TAH"/>
            </w:pPr>
            <w:r>
              <w:rPr>
                <w:rFonts w:eastAsia="SimSun"/>
              </w:rPr>
              <w:t>Modulation format and code rate</w:t>
            </w:r>
          </w:p>
        </w:tc>
        <w:tc>
          <w:tcPr>
            <w:tcW w:w="1105" w:type="dxa"/>
            <w:vMerge w:val="restart"/>
          </w:tcPr>
          <w:p w14:paraId="1DECFEE9" w14:textId="77777777" w:rsidR="009661FA" w:rsidRDefault="009661FA" w:rsidP="003B560E">
            <w:pPr>
              <w:pStyle w:val="TAH"/>
            </w:pPr>
            <w:r>
              <w:rPr>
                <w:rFonts w:eastAsia="SimSun"/>
              </w:rPr>
              <w:t>Propagation condition</w:t>
            </w:r>
          </w:p>
        </w:tc>
        <w:tc>
          <w:tcPr>
            <w:tcW w:w="1417" w:type="dxa"/>
            <w:vMerge w:val="restart"/>
          </w:tcPr>
          <w:p w14:paraId="27FBDFED" w14:textId="77777777" w:rsidR="009661FA" w:rsidRDefault="009661FA" w:rsidP="003B560E">
            <w:pPr>
              <w:pStyle w:val="TAH"/>
            </w:pPr>
            <w:r>
              <w:rPr>
                <w:rFonts w:eastAsia="SimSun"/>
              </w:rPr>
              <w:t>Correlation matrix and antenna configuration</w:t>
            </w:r>
          </w:p>
        </w:tc>
        <w:tc>
          <w:tcPr>
            <w:tcW w:w="2044" w:type="dxa"/>
            <w:gridSpan w:val="2"/>
          </w:tcPr>
          <w:p w14:paraId="04CA522E" w14:textId="77777777" w:rsidR="009661FA" w:rsidRDefault="009661FA" w:rsidP="003B560E">
            <w:pPr>
              <w:pStyle w:val="TAH"/>
            </w:pPr>
            <w:r>
              <w:rPr>
                <w:rFonts w:eastAsia="SimSun"/>
              </w:rPr>
              <w:t>Reference value</w:t>
            </w:r>
          </w:p>
        </w:tc>
      </w:tr>
      <w:tr w:rsidR="009661FA" w14:paraId="68A31571" w14:textId="77777777" w:rsidTr="003E318C">
        <w:tc>
          <w:tcPr>
            <w:tcW w:w="675" w:type="dxa"/>
            <w:vMerge/>
          </w:tcPr>
          <w:p w14:paraId="292C5CDA" w14:textId="77777777" w:rsidR="009661FA" w:rsidRDefault="009661FA" w:rsidP="003B560E">
            <w:pPr>
              <w:pStyle w:val="TAH"/>
            </w:pPr>
          </w:p>
        </w:tc>
        <w:tc>
          <w:tcPr>
            <w:tcW w:w="1134" w:type="dxa"/>
            <w:vMerge/>
          </w:tcPr>
          <w:p w14:paraId="25F2E858" w14:textId="77777777" w:rsidR="009661FA" w:rsidRDefault="009661FA" w:rsidP="003B560E">
            <w:pPr>
              <w:pStyle w:val="TAH"/>
            </w:pPr>
          </w:p>
        </w:tc>
        <w:tc>
          <w:tcPr>
            <w:tcW w:w="1163" w:type="dxa"/>
            <w:vMerge/>
          </w:tcPr>
          <w:p w14:paraId="72C846F1" w14:textId="77777777" w:rsidR="009661FA" w:rsidRDefault="009661FA" w:rsidP="003B560E">
            <w:pPr>
              <w:pStyle w:val="TAH"/>
            </w:pPr>
          </w:p>
        </w:tc>
        <w:tc>
          <w:tcPr>
            <w:tcW w:w="1276" w:type="dxa"/>
          </w:tcPr>
          <w:p w14:paraId="085676A1" w14:textId="77777777" w:rsidR="009661FA" w:rsidRDefault="009661FA" w:rsidP="003B560E">
            <w:pPr>
              <w:pStyle w:val="TAH"/>
            </w:pPr>
            <w:r>
              <w:t>Target UE</w:t>
            </w:r>
          </w:p>
        </w:tc>
        <w:tc>
          <w:tcPr>
            <w:tcW w:w="1276" w:type="dxa"/>
          </w:tcPr>
          <w:p w14:paraId="7811A154" w14:textId="77777777" w:rsidR="009661FA" w:rsidRDefault="009661FA" w:rsidP="003B560E">
            <w:pPr>
              <w:pStyle w:val="TAH"/>
            </w:pPr>
            <w:r>
              <w:t>Co-scheduled UE</w:t>
            </w:r>
          </w:p>
        </w:tc>
        <w:tc>
          <w:tcPr>
            <w:tcW w:w="1105" w:type="dxa"/>
            <w:vMerge/>
          </w:tcPr>
          <w:p w14:paraId="5766FF1D" w14:textId="77777777" w:rsidR="009661FA" w:rsidRDefault="009661FA" w:rsidP="003B560E">
            <w:pPr>
              <w:pStyle w:val="TAH"/>
            </w:pPr>
          </w:p>
        </w:tc>
        <w:tc>
          <w:tcPr>
            <w:tcW w:w="1417" w:type="dxa"/>
            <w:vMerge/>
          </w:tcPr>
          <w:p w14:paraId="2555CF15" w14:textId="77777777" w:rsidR="009661FA" w:rsidRDefault="009661FA" w:rsidP="003B560E">
            <w:pPr>
              <w:pStyle w:val="TAH"/>
            </w:pPr>
          </w:p>
        </w:tc>
        <w:tc>
          <w:tcPr>
            <w:tcW w:w="1379" w:type="dxa"/>
            <w:vAlign w:val="center"/>
          </w:tcPr>
          <w:p w14:paraId="67F62068" w14:textId="77777777" w:rsidR="009661FA" w:rsidRDefault="009661FA" w:rsidP="003B560E">
            <w:pPr>
              <w:pStyle w:val="TAH"/>
            </w:pPr>
            <w:r>
              <w:rPr>
                <w:rFonts w:eastAsia="SimSun"/>
              </w:rPr>
              <w:t>Fraction of maximum throughput (%)</w:t>
            </w:r>
          </w:p>
        </w:tc>
        <w:tc>
          <w:tcPr>
            <w:tcW w:w="665" w:type="dxa"/>
            <w:vAlign w:val="center"/>
          </w:tcPr>
          <w:p w14:paraId="6846366E" w14:textId="77777777" w:rsidR="009661FA" w:rsidRDefault="009661FA" w:rsidP="003B560E">
            <w:pPr>
              <w:pStyle w:val="TAH"/>
            </w:pPr>
            <w:r>
              <w:rPr>
                <w:rFonts w:eastAsia="SimSun"/>
              </w:rPr>
              <w:t>SNR (dB)</w:t>
            </w:r>
          </w:p>
        </w:tc>
      </w:tr>
      <w:tr w:rsidR="009661FA" w14:paraId="02ABFCAE" w14:textId="77777777" w:rsidTr="003E318C">
        <w:tc>
          <w:tcPr>
            <w:tcW w:w="675" w:type="dxa"/>
          </w:tcPr>
          <w:p w14:paraId="537A7714" w14:textId="77777777" w:rsidR="009661FA" w:rsidRDefault="009661FA" w:rsidP="003B560E">
            <w:pPr>
              <w:pStyle w:val="TAC"/>
            </w:pPr>
            <w:r>
              <w:t>1-1</w:t>
            </w:r>
          </w:p>
        </w:tc>
        <w:tc>
          <w:tcPr>
            <w:tcW w:w="1134" w:type="dxa"/>
          </w:tcPr>
          <w:p w14:paraId="1C370ABE" w14:textId="0F201B5D" w:rsidR="009661FA" w:rsidRDefault="009661FA" w:rsidP="003B560E">
            <w:pPr>
              <w:pStyle w:val="TAC"/>
            </w:pPr>
            <w:r>
              <w:rPr>
                <w:rFonts w:eastAsia="SimSun"/>
              </w:rPr>
              <w:t>R.PDSCH.1-2.1 FDD</w:t>
            </w:r>
          </w:p>
        </w:tc>
        <w:tc>
          <w:tcPr>
            <w:tcW w:w="1163" w:type="dxa"/>
          </w:tcPr>
          <w:p w14:paraId="06A3D1A6" w14:textId="77777777" w:rsidR="009661FA" w:rsidRDefault="009661FA" w:rsidP="003B560E">
            <w:pPr>
              <w:pStyle w:val="TAC"/>
            </w:pPr>
            <w:r>
              <w:rPr>
                <w:rFonts w:eastAsia="SimSun"/>
              </w:rPr>
              <w:t>10 / 15</w:t>
            </w:r>
          </w:p>
        </w:tc>
        <w:tc>
          <w:tcPr>
            <w:tcW w:w="1276" w:type="dxa"/>
          </w:tcPr>
          <w:p w14:paraId="55AE90BD" w14:textId="77777777" w:rsidR="009661FA" w:rsidRDefault="009661FA" w:rsidP="003B560E">
            <w:pPr>
              <w:pStyle w:val="TAC"/>
            </w:pPr>
            <w:r>
              <w:t>16QAM, 0.48</w:t>
            </w:r>
          </w:p>
        </w:tc>
        <w:tc>
          <w:tcPr>
            <w:tcW w:w="1276" w:type="dxa"/>
          </w:tcPr>
          <w:p w14:paraId="24F38EC9" w14:textId="77777777" w:rsidR="009661FA" w:rsidRDefault="009661FA" w:rsidP="003B560E">
            <w:pPr>
              <w:pStyle w:val="TAC"/>
              <w:rPr>
                <w:lang w:eastAsia="zh-CN"/>
              </w:rPr>
            </w:pPr>
            <w:r>
              <w:rPr>
                <w:lang w:eastAsia="zh-CN"/>
              </w:rPr>
              <w:t>Random 16QAM symbols</w:t>
            </w:r>
          </w:p>
        </w:tc>
        <w:tc>
          <w:tcPr>
            <w:tcW w:w="1105" w:type="dxa"/>
          </w:tcPr>
          <w:p w14:paraId="2EB96C9E" w14:textId="77777777" w:rsidR="009661FA" w:rsidRDefault="009661FA" w:rsidP="003B560E">
            <w:pPr>
              <w:pStyle w:val="TAC"/>
            </w:pPr>
            <w:r>
              <w:t>TDLC300-100</w:t>
            </w:r>
          </w:p>
        </w:tc>
        <w:tc>
          <w:tcPr>
            <w:tcW w:w="1417" w:type="dxa"/>
          </w:tcPr>
          <w:p w14:paraId="1A88BAB3" w14:textId="77777777" w:rsidR="009661FA" w:rsidRDefault="009661FA" w:rsidP="003B560E">
            <w:pPr>
              <w:pStyle w:val="TAC"/>
            </w:pPr>
            <w:r>
              <w:t>2x2, ULA Low</w:t>
            </w:r>
          </w:p>
        </w:tc>
        <w:tc>
          <w:tcPr>
            <w:tcW w:w="1379" w:type="dxa"/>
          </w:tcPr>
          <w:p w14:paraId="0A6F1B94" w14:textId="77777777" w:rsidR="009661FA" w:rsidRDefault="009661FA" w:rsidP="003B560E">
            <w:pPr>
              <w:pStyle w:val="TAC"/>
            </w:pPr>
            <w:r>
              <w:t>70</w:t>
            </w:r>
          </w:p>
        </w:tc>
        <w:tc>
          <w:tcPr>
            <w:tcW w:w="665" w:type="dxa"/>
          </w:tcPr>
          <w:p w14:paraId="6381B93B" w14:textId="233F4D50" w:rsidR="009661FA" w:rsidRDefault="009661FA" w:rsidP="003B560E">
            <w:pPr>
              <w:pStyle w:val="TAC"/>
            </w:pPr>
            <w:r>
              <w:t>18.0</w:t>
            </w:r>
          </w:p>
        </w:tc>
      </w:tr>
    </w:tbl>
    <w:p w14:paraId="1B095670" w14:textId="3E3D9A0B" w:rsidR="009661FA" w:rsidRDefault="009661FA" w:rsidP="009661FA"/>
    <w:p w14:paraId="775EE1DE" w14:textId="0DC1D8AB" w:rsidR="0099729A" w:rsidRPr="00C25669" w:rsidRDefault="0099729A" w:rsidP="003B560E">
      <w:pPr>
        <w:pStyle w:val="Heading5"/>
      </w:pPr>
      <w:bookmarkStart w:id="1514" w:name="_Toc114565736"/>
      <w:bookmarkStart w:id="1515" w:name="_Toc123936029"/>
      <w:bookmarkStart w:id="1516" w:name="_Toc124377044"/>
      <w:r w:rsidRPr="00C25669">
        <w:t>5.</w:t>
      </w:r>
      <w:r w:rsidRPr="00C25669">
        <w:rPr>
          <w:rFonts w:hint="eastAsia"/>
        </w:rPr>
        <w:t>2</w:t>
      </w:r>
      <w:r w:rsidRPr="00C25669">
        <w:t>.</w:t>
      </w:r>
      <w:r w:rsidRPr="00C25669">
        <w:rPr>
          <w:rFonts w:hint="eastAsia"/>
        </w:rPr>
        <w:t>2</w:t>
      </w:r>
      <w:r w:rsidRPr="00C25669">
        <w:t>.1.</w:t>
      </w:r>
      <w:r>
        <w:t>17</w:t>
      </w:r>
      <w:r w:rsidRPr="00C25669">
        <w:rPr>
          <w:rFonts w:hint="eastAsia"/>
          <w:lang w:eastAsia="zh-CN"/>
        </w:rPr>
        <w:tab/>
      </w:r>
      <w:r w:rsidRPr="00C25669">
        <w:t xml:space="preserve">Minimum requirements for </w:t>
      </w:r>
      <w:r>
        <w:t>RedCap</w:t>
      </w:r>
      <w:bookmarkEnd w:id="1514"/>
      <w:bookmarkEnd w:id="1515"/>
      <w:bookmarkEnd w:id="1516"/>
    </w:p>
    <w:p w14:paraId="0E0BF6C4" w14:textId="0EDF0BE4" w:rsidR="0099729A" w:rsidRPr="00C25669" w:rsidRDefault="0099729A" w:rsidP="0099729A">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able 5.2.2.1.</w:t>
      </w:r>
      <w:r>
        <w:rPr>
          <w:rFonts w:eastAsia="SimSun"/>
        </w:rPr>
        <w:t>17</w:t>
      </w:r>
      <w:r w:rsidRPr="00C25669">
        <w:rPr>
          <w:rFonts w:eastAsia="SimSun"/>
        </w:rPr>
        <w:t>-3</w:t>
      </w:r>
      <w:r w:rsidR="000D1D96">
        <w:rPr>
          <w:rFonts w:eastAsia="SimSun"/>
        </w:rPr>
        <w:t xml:space="preserve"> and Table 5.2.2.1.17-4</w:t>
      </w:r>
      <w:r w:rsidRPr="00C25669">
        <w:rPr>
          <w:rFonts w:eastAsia="SimSun"/>
        </w:rPr>
        <w:t xml:space="preserve">, with the addition of test parameters in </w:t>
      </w:r>
      <w:r w:rsidRPr="00C25669">
        <w:rPr>
          <w:rFonts w:eastAsia="SimSun" w:hint="eastAsia"/>
          <w:lang w:eastAsia="zh-CN"/>
        </w:rPr>
        <w:t>Table</w:t>
      </w:r>
      <w:r w:rsidRPr="00C25669">
        <w:rPr>
          <w:rFonts w:eastAsia="SimSun"/>
        </w:rPr>
        <w:t xml:space="preserve"> 5.2.2.1.</w:t>
      </w:r>
      <w:r>
        <w:rPr>
          <w:rFonts w:eastAsia="SimSun"/>
        </w:rPr>
        <w:t>17</w:t>
      </w:r>
      <w:r w:rsidRPr="00C25669">
        <w:rPr>
          <w:rFonts w:eastAsia="SimSun"/>
        </w:rPr>
        <w:t xml:space="preserve">-2 and the downlink physical channel setup according to </w:t>
      </w:r>
      <w:r w:rsidRPr="00C25669">
        <w:rPr>
          <w:rFonts w:eastAsia="SimSun" w:hint="eastAsia"/>
          <w:lang w:eastAsia="zh-CN"/>
        </w:rPr>
        <w:t>Annex C.3.1</w:t>
      </w:r>
      <w:r w:rsidRPr="00C25669">
        <w:rPr>
          <w:rFonts w:eastAsia="SimSun"/>
        </w:rPr>
        <w:t>.</w:t>
      </w:r>
    </w:p>
    <w:p w14:paraId="7C066D14" w14:textId="3FFE03A8" w:rsidR="0099729A" w:rsidRPr="00C25669" w:rsidRDefault="0099729A" w:rsidP="0099729A">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5.2.2.1.</w:t>
      </w:r>
      <w:r>
        <w:rPr>
          <w:rFonts w:eastAsia="SimSun"/>
        </w:rPr>
        <w:t>17</w:t>
      </w:r>
      <w:r w:rsidRPr="00C25669">
        <w:rPr>
          <w:rFonts w:eastAsia="SimSun"/>
        </w:rPr>
        <w:t>-1</w:t>
      </w:r>
      <w:r w:rsidRPr="00C25669">
        <w:rPr>
          <w:rFonts w:eastAsia="SimSun" w:hint="eastAsia"/>
          <w:lang w:eastAsia="zh-CN"/>
        </w:rPr>
        <w:t>.</w:t>
      </w:r>
    </w:p>
    <w:p w14:paraId="1D939B18" w14:textId="112127BC" w:rsidR="0099729A" w:rsidRPr="00C25669" w:rsidRDefault="0099729A" w:rsidP="0099729A">
      <w:pPr>
        <w:pStyle w:val="TH"/>
      </w:pPr>
      <w:r w:rsidRPr="00C25669">
        <w:t>Table 5.2.2.1.</w:t>
      </w:r>
      <w:r>
        <w:t>17</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9729A" w:rsidRPr="00C25669" w14:paraId="5410C0D2" w14:textId="77777777" w:rsidTr="00FA064B">
        <w:tc>
          <w:tcPr>
            <w:tcW w:w="4822" w:type="dxa"/>
            <w:shd w:val="clear" w:color="auto" w:fill="auto"/>
          </w:tcPr>
          <w:p w14:paraId="42B1A0E4" w14:textId="77777777" w:rsidR="0099729A" w:rsidRPr="00C25669" w:rsidRDefault="0099729A" w:rsidP="009416C3">
            <w:pPr>
              <w:pStyle w:val="TAH"/>
              <w:rPr>
                <w:rFonts w:eastAsia="SimSun"/>
              </w:rPr>
            </w:pPr>
            <w:r w:rsidRPr="00C25669">
              <w:rPr>
                <w:rFonts w:eastAsia="SimSun"/>
              </w:rPr>
              <w:t>Purpose</w:t>
            </w:r>
          </w:p>
        </w:tc>
        <w:tc>
          <w:tcPr>
            <w:tcW w:w="4807" w:type="dxa"/>
            <w:shd w:val="clear" w:color="auto" w:fill="auto"/>
          </w:tcPr>
          <w:p w14:paraId="33761502" w14:textId="77777777" w:rsidR="0099729A" w:rsidRPr="00C25669" w:rsidRDefault="0099729A" w:rsidP="009416C3">
            <w:pPr>
              <w:pStyle w:val="TAH"/>
              <w:rPr>
                <w:rFonts w:eastAsia="SimSun"/>
              </w:rPr>
            </w:pPr>
            <w:r w:rsidRPr="00C25669">
              <w:rPr>
                <w:rFonts w:eastAsia="SimSun"/>
              </w:rPr>
              <w:t>Test index</w:t>
            </w:r>
          </w:p>
        </w:tc>
      </w:tr>
      <w:tr w:rsidR="0099729A" w:rsidRPr="00C25669" w14:paraId="3619372F" w14:textId="77777777" w:rsidTr="00FA064B">
        <w:tc>
          <w:tcPr>
            <w:tcW w:w="4822" w:type="dxa"/>
            <w:shd w:val="clear" w:color="auto" w:fill="auto"/>
          </w:tcPr>
          <w:p w14:paraId="21C222FD" w14:textId="77777777" w:rsidR="0099729A" w:rsidRPr="00C25669" w:rsidRDefault="0099729A" w:rsidP="009416C3">
            <w:pPr>
              <w:pStyle w:val="TAL"/>
              <w:rPr>
                <w:rFonts w:eastAsia="SimSun"/>
              </w:rPr>
            </w:pPr>
            <w:r w:rsidRPr="00C25669">
              <w:rPr>
                <w:rFonts w:eastAsia="SimSun"/>
              </w:rPr>
              <w:t xml:space="preserve">Verify the PDSCH mapping Type A normal performance under 2 receive antenna conditions and with different channel models, MCSs </w:t>
            </w:r>
            <w:r>
              <w:rPr>
                <w:rFonts w:eastAsia="SimSun"/>
              </w:rPr>
              <w:t>for RedCap</w:t>
            </w:r>
          </w:p>
        </w:tc>
        <w:tc>
          <w:tcPr>
            <w:tcW w:w="4807" w:type="dxa"/>
            <w:shd w:val="clear" w:color="auto" w:fill="auto"/>
          </w:tcPr>
          <w:p w14:paraId="2FC51090" w14:textId="77777777" w:rsidR="0099729A" w:rsidRPr="00C25669" w:rsidRDefault="0099729A" w:rsidP="009416C3">
            <w:pPr>
              <w:pStyle w:val="TAL"/>
              <w:rPr>
                <w:rFonts w:eastAsia="SimSun"/>
              </w:rPr>
            </w:pPr>
            <w:r>
              <w:rPr>
                <w:rFonts w:eastAsia="SimSun"/>
              </w:rPr>
              <w:t>1-1, 1-2, 1-3, 2-1</w:t>
            </w:r>
          </w:p>
        </w:tc>
      </w:tr>
    </w:tbl>
    <w:p w14:paraId="0066DBDF" w14:textId="77777777" w:rsidR="0099729A" w:rsidRPr="00C25669" w:rsidRDefault="0099729A" w:rsidP="0099729A">
      <w:pPr>
        <w:rPr>
          <w:rFonts w:eastAsia="SimSun"/>
        </w:rPr>
      </w:pPr>
    </w:p>
    <w:p w14:paraId="050DACAB" w14:textId="565B8C45" w:rsidR="0099729A" w:rsidRPr="00C25669" w:rsidRDefault="0099729A" w:rsidP="0099729A">
      <w:pPr>
        <w:pStyle w:val="TH"/>
      </w:pPr>
      <w:r w:rsidRPr="00C25669">
        <w:t xml:space="preserve">Table </w:t>
      </w:r>
      <w:r w:rsidRPr="00B15986">
        <w:t>5.2.2.1</w:t>
      </w:r>
      <w:r w:rsidRPr="00C25669">
        <w:t>.</w:t>
      </w:r>
      <w:r>
        <w:t>17</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99729A" w:rsidRPr="00C25669" w14:paraId="3EA954A8" w14:textId="77777777" w:rsidTr="00FA064B">
        <w:tc>
          <w:tcPr>
            <w:tcW w:w="5467" w:type="dxa"/>
            <w:gridSpan w:val="2"/>
            <w:shd w:val="clear" w:color="auto" w:fill="auto"/>
          </w:tcPr>
          <w:p w14:paraId="78A5C781" w14:textId="77777777" w:rsidR="0099729A" w:rsidRPr="00C25669" w:rsidRDefault="0099729A" w:rsidP="00FA064B">
            <w:pPr>
              <w:pStyle w:val="TAH"/>
              <w:rPr>
                <w:rFonts w:eastAsia="SimSun"/>
              </w:rPr>
            </w:pPr>
            <w:r w:rsidRPr="00C25669">
              <w:rPr>
                <w:rFonts w:eastAsia="SimSun"/>
              </w:rPr>
              <w:t>Parameter</w:t>
            </w:r>
          </w:p>
        </w:tc>
        <w:tc>
          <w:tcPr>
            <w:tcW w:w="802" w:type="dxa"/>
            <w:shd w:val="clear" w:color="auto" w:fill="auto"/>
          </w:tcPr>
          <w:p w14:paraId="0AE38E99" w14:textId="77777777" w:rsidR="0099729A" w:rsidRPr="00C25669" w:rsidRDefault="0099729A" w:rsidP="00FA064B">
            <w:pPr>
              <w:pStyle w:val="TAH"/>
              <w:rPr>
                <w:rFonts w:eastAsia="SimSun"/>
              </w:rPr>
            </w:pPr>
            <w:r w:rsidRPr="00C25669">
              <w:rPr>
                <w:rFonts w:eastAsia="SimSun"/>
              </w:rPr>
              <w:t>Unit</w:t>
            </w:r>
          </w:p>
        </w:tc>
        <w:tc>
          <w:tcPr>
            <w:tcW w:w="3352" w:type="dxa"/>
            <w:shd w:val="clear" w:color="auto" w:fill="auto"/>
          </w:tcPr>
          <w:p w14:paraId="56E2321D" w14:textId="77777777" w:rsidR="0099729A" w:rsidRPr="00C25669" w:rsidRDefault="0099729A" w:rsidP="00FA064B">
            <w:pPr>
              <w:pStyle w:val="TAH"/>
              <w:rPr>
                <w:rFonts w:eastAsia="SimSun"/>
              </w:rPr>
            </w:pPr>
            <w:r w:rsidRPr="00C25669">
              <w:rPr>
                <w:rFonts w:eastAsia="SimSun"/>
              </w:rPr>
              <w:t>Value</w:t>
            </w:r>
          </w:p>
        </w:tc>
      </w:tr>
      <w:tr w:rsidR="0099729A" w:rsidRPr="00C25669" w14:paraId="7E0CBDAD" w14:textId="77777777" w:rsidTr="00FA064B">
        <w:tc>
          <w:tcPr>
            <w:tcW w:w="5467" w:type="dxa"/>
            <w:gridSpan w:val="2"/>
            <w:shd w:val="clear" w:color="auto" w:fill="auto"/>
          </w:tcPr>
          <w:p w14:paraId="01218DDF" w14:textId="77777777" w:rsidR="0099729A" w:rsidRPr="00C25669" w:rsidRDefault="0099729A" w:rsidP="009416C3">
            <w:pPr>
              <w:pStyle w:val="TAL"/>
              <w:rPr>
                <w:rFonts w:eastAsia="SimSun"/>
              </w:rPr>
            </w:pPr>
            <w:r w:rsidRPr="00C25669">
              <w:rPr>
                <w:rFonts w:eastAsia="SimSun"/>
              </w:rPr>
              <w:t>Duplex mode</w:t>
            </w:r>
          </w:p>
        </w:tc>
        <w:tc>
          <w:tcPr>
            <w:tcW w:w="802" w:type="dxa"/>
            <w:shd w:val="clear" w:color="auto" w:fill="auto"/>
          </w:tcPr>
          <w:p w14:paraId="7F4C5982" w14:textId="77777777" w:rsidR="0099729A" w:rsidRPr="00C25669" w:rsidRDefault="0099729A" w:rsidP="00FA064B">
            <w:pPr>
              <w:pStyle w:val="TAC"/>
              <w:rPr>
                <w:rFonts w:eastAsia="SimSun"/>
              </w:rPr>
            </w:pPr>
          </w:p>
        </w:tc>
        <w:tc>
          <w:tcPr>
            <w:tcW w:w="3352" w:type="dxa"/>
            <w:shd w:val="clear" w:color="auto" w:fill="auto"/>
          </w:tcPr>
          <w:p w14:paraId="2F12C498" w14:textId="77777777" w:rsidR="0099729A" w:rsidRPr="00C25669" w:rsidRDefault="0099729A" w:rsidP="00FA064B">
            <w:pPr>
              <w:pStyle w:val="TAC"/>
              <w:rPr>
                <w:rFonts w:eastAsia="SimSun"/>
              </w:rPr>
            </w:pPr>
            <w:r w:rsidRPr="00C25669">
              <w:rPr>
                <w:rFonts w:eastAsia="SimSun"/>
              </w:rPr>
              <w:t>FDD</w:t>
            </w:r>
          </w:p>
        </w:tc>
      </w:tr>
      <w:tr w:rsidR="0099729A" w:rsidRPr="00C25669" w14:paraId="0C6DA19A" w14:textId="77777777" w:rsidTr="00FA064B">
        <w:tc>
          <w:tcPr>
            <w:tcW w:w="5467" w:type="dxa"/>
            <w:gridSpan w:val="2"/>
            <w:shd w:val="clear" w:color="auto" w:fill="auto"/>
          </w:tcPr>
          <w:p w14:paraId="49D59A78" w14:textId="77777777" w:rsidR="0099729A" w:rsidRPr="00C25669" w:rsidRDefault="0099729A" w:rsidP="009416C3">
            <w:pPr>
              <w:pStyle w:val="TAL"/>
              <w:rPr>
                <w:rFonts w:eastAsia="SimSun"/>
              </w:rPr>
            </w:pPr>
            <w:r w:rsidRPr="00C25669">
              <w:rPr>
                <w:rFonts w:eastAsia="SimSun"/>
              </w:rPr>
              <w:t>Active DL BWP index</w:t>
            </w:r>
          </w:p>
        </w:tc>
        <w:tc>
          <w:tcPr>
            <w:tcW w:w="802" w:type="dxa"/>
            <w:shd w:val="clear" w:color="auto" w:fill="auto"/>
          </w:tcPr>
          <w:p w14:paraId="2293DAEB" w14:textId="77777777" w:rsidR="0099729A" w:rsidRPr="00C25669" w:rsidRDefault="0099729A" w:rsidP="00FA064B">
            <w:pPr>
              <w:pStyle w:val="TAC"/>
              <w:rPr>
                <w:rFonts w:eastAsia="SimSun"/>
              </w:rPr>
            </w:pPr>
          </w:p>
        </w:tc>
        <w:tc>
          <w:tcPr>
            <w:tcW w:w="3352" w:type="dxa"/>
            <w:shd w:val="clear" w:color="auto" w:fill="auto"/>
          </w:tcPr>
          <w:p w14:paraId="1D421D60" w14:textId="77777777" w:rsidR="0099729A" w:rsidRPr="00C25669" w:rsidRDefault="0099729A" w:rsidP="00FA064B">
            <w:pPr>
              <w:pStyle w:val="TAC"/>
              <w:rPr>
                <w:rFonts w:eastAsia="SimSun"/>
              </w:rPr>
            </w:pPr>
            <w:r w:rsidRPr="00C25669">
              <w:rPr>
                <w:rFonts w:eastAsia="SimSun"/>
              </w:rPr>
              <w:t>1</w:t>
            </w:r>
          </w:p>
        </w:tc>
      </w:tr>
      <w:tr w:rsidR="0099729A" w:rsidRPr="00C25669" w14:paraId="05066A86" w14:textId="77777777" w:rsidTr="00FA064B">
        <w:tc>
          <w:tcPr>
            <w:tcW w:w="1813" w:type="dxa"/>
            <w:tcBorders>
              <w:bottom w:val="nil"/>
            </w:tcBorders>
            <w:shd w:val="clear" w:color="auto" w:fill="auto"/>
          </w:tcPr>
          <w:p w14:paraId="64DD4D7C" w14:textId="77777777" w:rsidR="0099729A" w:rsidRPr="00C25669" w:rsidRDefault="0099729A" w:rsidP="009416C3">
            <w:pPr>
              <w:pStyle w:val="TAL"/>
              <w:rPr>
                <w:rFonts w:eastAsia="SimSun"/>
              </w:rPr>
            </w:pPr>
            <w:r w:rsidRPr="00C25669">
              <w:rPr>
                <w:rFonts w:eastAsia="SimSun"/>
              </w:rPr>
              <w:t>PDSCH configuration</w:t>
            </w:r>
          </w:p>
        </w:tc>
        <w:tc>
          <w:tcPr>
            <w:tcW w:w="3654" w:type="dxa"/>
            <w:shd w:val="clear" w:color="auto" w:fill="auto"/>
          </w:tcPr>
          <w:p w14:paraId="18F28543" w14:textId="77777777" w:rsidR="0099729A" w:rsidRPr="00C25669" w:rsidRDefault="0099729A" w:rsidP="009416C3">
            <w:pPr>
              <w:pStyle w:val="TAL"/>
              <w:rPr>
                <w:rFonts w:eastAsia="SimSun"/>
              </w:rPr>
            </w:pPr>
            <w:r w:rsidRPr="00C25669">
              <w:rPr>
                <w:rFonts w:eastAsia="SimSun"/>
              </w:rPr>
              <w:t>Mapping type</w:t>
            </w:r>
          </w:p>
        </w:tc>
        <w:tc>
          <w:tcPr>
            <w:tcW w:w="802" w:type="dxa"/>
            <w:shd w:val="clear" w:color="auto" w:fill="auto"/>
          </w:tcPr>
          <w:p w14:paraId="2AEF0E71" w14:textId="77777777" w:rsidR="0099729A" w:rsidRPr="00C25669" w:rsidRDefault="0099729A" w:rsidP="00FA064B">
            <w:pPr>
              <w:pStyle w:val="TAC"/>
              <w:rPr>
                <w:rFonts w:eastAsia="SimSun"/>
              </w:rPr>
            </w:pPr>
          </w:p>
        </w:tc>
        <w:tc>
          <w:tcPr>
            <w:tcW w:w="3352" w:type="dxa"/>
            <w:shd w:val="clear" w:color="auto" w:fill="auto"/>
          </w:tcPr>
          <w:p w14:paraId="3009DA3F" w14:textId="77777777" w:rsidR="0099729A" w:rsidRPr="00C25669" w:rsidRDefault="0099729A" w:rsidP="00FA064B">
            <w:pPr>
              <w:pStyle w:val="TAC"/>
              <w:rPr>
                <w:rFonts w:eastAsia="SimSun"/>
              </w:rPr>
            </w:pPr>
            <w:r w:rsidRPr="00C25669">
              <w:rPr>
                <w:rFonts w:eastAsia="SimSun"/>
              </w:rPr>
              <w:t>Type A</w:t>
            </w:r>
          </w:p>
        </w:tc>
      </w:tr>
      <w:tr w:rsidR="0099729A" w:rsidRPr="00C25669" w14:paraId="0F5082F0" w14:textId="77777777" w:rsidTr="00FA064B">
        <w:tc>
          <w:tcPr>
            <w:tcW w:w="1813" w:type="dxa"/>
            <w:tcBorders>
              <w:top w:val="nil"/>
              <w:bottom w:val="nil"/>
            </w:tcBorders>
            <w:shd w:val="clear" w:color="auto" w:fill="auto"/>
          </w:tcPr>
          <w:p w14:paraId="62313CAB" w14:textId="77777777" w:rsidR="0099729A" w:rsidRPr="00C25669" w:rsidRDefault="0099729A" w:rsidP="009416C3">
            <w:pPr>
              <w:pStyle w:val="TAL"/>
              <w:rPr>
                <w:rFonts w:eastAsia="SimSun"/>
              </w:rPr>
            </w:pPr>
          </w:p>
        </w:tc>
        <w:tc>
          <w:tcPr>
            <w:tcW w:w="3654" w:type="dxa"/>
            <w:shd w:val="clear" w:color="auto" w:fill="auto"/>
          </w:tcPr>
          <w:p w14:paraId="15F1497C" w14:textId="77777777" w:rsidR="0099729A" w:rsidRPr="00C25669" w:rsidRDefault="0099729A" w:rsidP="009416C3">
            <w:pPr>
              <w:pStyle w:val="TAL"/>
              <w:rPr>
                <w:rFonts w:eastAsia="SimSun"/>
              </w:rPr>
            </w:pPr>
            <w:r w:rsidRPr="00C25669">
              <w:rPr>
                <w:rFonts w:eastAsia="SimSun"/>
              </w:rPr>
              <w:t>k0</w:t>
            </w:r>
          </w:p>
        </w:tc>
        <w:tc>
          <w:tcPr>
            <w:tcW w:w="802" w:type="dxa"/>
            <w:shd w:val="clear" w:color="auto" w:fill="auto"/>
          </w:tcPr>
          <w:p w14:paraId="649CD9F5" w14:textId="77777777" w:rsidR="0099729A" w:rsidRPr="00C25669" w:rsidRDefault="0099729A" w:rsidP="00FA064B">
            <w:pPr>
              <w:pStyle w:val="TAC"/>
              <w:rPr>
                <w:rFonts w:eastAsia="SimSun"/>
              </w:rPr>
            </w:pPr>
          </w:p>
        </w:tc>
        <w:tc>
          <w:tcPr>
            <w:tcW w:w="3352" w:type="dxa"/>
            <w:shd w:val="clear" w:color="auto" w:fill="auto"/>
          </w:tcPr>
          <w:p w14:paraId="706289E1" w14:textId="77777777" w:rsidR="0099729A" w:rsidRPr="00C25669" w:rsidRDefault="0099729A" w:rsidP="00FA064B">
            <w:pPr>
              <w:pStyle w:val="TAC"/>
              <w:rPr>
                <w:rFonts w:eastAsia="SimSun"/>
              </w:rPr>
            </w:pPr>
            <w:r w:rsidRPr="00C25669">
              <w:rPr>
                <w:rFonts w:eastAsia="SimSun"/>
              </w:rPr>
              <w:t>0</w:t>
            </w:r>
          </w:p>
        </w:tc>
      </w:tr>
      <w:tr w:rsidR="0099729A" w:rsidRPr="00C25669" w14:paraId="6A045C00" w14:textId="77777777" w:rsidTr="00FA064B">
        <w:tc>
          <w:tcPr>
            <w:tcW w:w="1813" w:type="dxa"/>
            <w:tcBorders>
              <w:top w:val="nil"/>
              <w:bottom w:val="nil"/>
            </w:tcBorders>
            <w:shd w:val="clear" w:color="auto" w:fill="auto"/>
          </w:tcPr>
          <w:p w14:paraId="1EBBF0F4" w14:textId="77777777" w:rsidR="0099729A" w:rsidRPr="00C25669" w:rsidRDefault="0099729A" w:rsidP="009416C3">
            <w:pPr>
              <w:pStyle w:val="TAL"/>
              <w:rPr>
                <w:rFonts w:eastAsia="SimSun"/>
              </w:rPr>
            </w:pPr>
          </w:p>
        </w:tc>
        <w:tc>
          <w:tcPr>
            <w:tcW w:w="3654" w:type="dxa"/>
            <w:shd w:val="clear" w:color="auto" w:fill="auto"/>
          </w:tcPr>
          <w:p w14:paraId="2B178A39" w14:textId="77777777" w:rsidR="0099729A" w:rsidRPr="00C25669" w:rsidRDefault="0099729A" w:rsidP="009416C3">
            <w:pPr>
              <w:pStyle w:val="TAL"/>
              <w:rPr>
                <w:rFonts w:eastAsia="SimSun"/>
              </w:rPr>
            </w:pPr>
            <w:r w:rsidRPr="00C25669">
              <w:rPr>
                <w:rFonts w:eastAsia="SimSun"/>
              </w:rPr>
              <w:t xml:space="preserve">Starting symbol (S) </w:t>
            </w:r>
          </w:p>
        </w:tc>
        <w:tc>
          <w:tcPr>
            <w:tcW w:w="802" w:type="dxa"/>
            <w:shd w:val="clear" w:color="auto" w:fill="auto"/>
          </w:tcPr>
          <w:p w14:paraId="411E6E6B" w14:textId="77777777" w:rsidR="0099729A" w:rsidRPr="00C25669" w:rsidRDefault="0099729A" w:rsidP="00FA064B">
            <w:pPr>
              <w:pStyle w:val="TAC"/>
              <w:rPr>
                <w:rFonts w:eastAsia="SimSun"/>
              </w:rPr>
            </w:pPr>
          </w:p>
        </w:tc>
        <w:tc>
          <w:tcPr>
            <w:tcW w:w="3352" w:type="dxa"/>
            <w:shd w:val="clear" w:color="auto" w:fill="auto"/>
          </w:tcPr>
          <w:p w14:paraId="477EE42D" w14:textId="77777777" w:rsidR="0099729A" w:rsidRPr="00C25669" w:rsidRDefault="0099729A" w:rsidP="00FA064B">
            <w:pPr>
              <w:pStyle w:val="TAC"/>
              <w:rPr>
                <w:rFonts w:eastAsia="SimSun"/>
              </w:rPr>
            </w:pPr>
            <w:r w:rsidRPr="00C25669">
              <w:rPr>
                <w:rFonts w:eastAsia="SimSun"/>
              </w:rPr>
              <w:t>2</w:t>
            </w:r>
          </w:p>
        </w:tc>
      </w:tr>
      <w:tr w:rsidR="0099729A" w:rsidRPr="00C25669" w14:paraId="653EE9B9" w14:textId="77777777" w:rsidTr="00FA064B">
        <w:tc>
          <w:tcPr>
            <w:tcW w:w="1813" w:type="dxa"/>
            <w:tcBorders>
              <w:top w:val="nil"/>
              <w:bottom w:val="nil"/>
            </w:tcBorders>
            <w:shd w:val="clear" w:color="auto" w:fill="auto"/>
          </w:tcPr>
          <w:p w14:paraId="444A5B0B" w14:textId="77777777" w:rsidR="0099729A" w:rsidRPr="00C25669" w:rsidRDefault="0099729A" w:rsidP="009416C3">
            <w:pPr>
              <w:pStyle w:val="TAL"/>
              <w:rPr>
                <w:rFonts w:eastAsia="SimSun"/>
              </w:rPr>
            </w:pPr>
          </w:p>
        </w:tc>
        <w:tc>
          <w:tcPr>
            <w:tcW w:w="3654" w:type="dxa"/>
            <w:shd w:val="clear" w:color="auto" w:fill="auto"/>
          </w:tcPr>
          <w:p w14:paraId="7393962D" w14:textId="77777777" w:rsidR="0099729A" w:rsidRPr="00C25669" w:rsidRDefault="0099729A" w:rsidP="009416C3">
            <w:pPr>
              <w:pStyle w:val="TAL"/>
              <w:rPr>
                <w:rFonts w:eastAsia="SimSun"/>
              </w:rPr>
            </w:pPr>
            <w:r w:rsidRPr="00C25669">
              <w:rPr>
                <w:rFonts w:eastAsia="SimSun"/>
              </w:rPr>
              <w:t>Length (L)</w:t>
            </w:r>
          </w:p>
        </w:tc>
        <w:tc>
          <w:tcPr>
            <w:tcW w:w="802" w:type="dxa"/>
            <w:shd w:val="clear" w:color="auto" w:fill="auto"/>
          </w:tcPr>
          <w:p w14:paraId="7FF52CBD" w14:textId="77777777" w:rsidR="0099729A" w:rsidRPr="00C25669" w:rsidRDefault="0099729A" w:rsidP="00FA064B">
            <w:pPr>
              <w:pStyle w:val="TAC"/>
              <w:rPr>
                <w:rFonts w:eastAsia="SimSun"/>
              </w:rPr>
            </w:pPr>
          </w:p>
        </w:tc>
        <w:tc>
          <w:tcPr>
            <w:tcW w:w="3352" w:type="dxa"/>
            <w:shd w:val="clear" w:color="auto" w:fill="auto"/>
          </w:tcPr>
          <w:p w14:paraId="7BC23A2E" w14:textId="77777777" w:rsidR="0099729A" w:rsidRPr="00C25669" w:rsidRDefault="0099729A" w:rsidP="00FA064B">
            <w:pPr>
              <w:pStyle w:val="TAC"/>
              <w:rPr>
                <w:rFonts w:eastAsia="SimSun"/>
              </w:rPr>
            </w:pPr>
            <w:r w:rsidRPr="00C25669">
              <w:rPr>
                <w:rFonts w:eastAsia="SimSun"/>
              </w:rPr>
              <w:t>12</w:t>
            </w:r>
          </w:p>
        </w:tc>
      </w:tr>
      <w:tr w:rsidR="0099729A" w:rsidRPr="00C25669" w14:paraId="53593B79" w14:textId="77777777" w:rsidTr="00FA064B">
        <w:tc>
          <w:tcPr>
            <w:tcW w:w="1813" w:type="dxa"/>
            <w:tcBorders>
              <w:top w:val="nil"/>
              <w:bottom w:val="nil"/>
            </w:tcBorders>
            <w:shd w:val="clear" w:color="auto" w:fill="auto"/>
          </w:tcPr>
          <w:p w14:paraId="39995784" w14:textId="77777777" w:rsidR="0099729A" w:rsidRPr="00C25669" w:rsidRDefault="0099729A" w:rsidP="009416C3">
            <w:pPr>
              <w:pStyle w:val="TAL"/>
              <w:rPr>
                <w:rFonts w:eastAsia="SimSun"/>
              </w:rPr>
            </w:pPr>
          </w:p>
        </w:tc>
        <w:tc>
          <w:tcPr>
            <w:tcW w:w="3654" w:type="dxa"/>
            <w:shd w:val="clear" w:color="auto" w:fill="auto"/>
          </w:tcPr>
          <w:p w14:paraId="4ABF3FB7" w14:textId="77777777" w:rsidR="0099729A" w:rsidRPr="00C25669" w:rsidRDefault="0099729A" w:rsidP="009416C3">
            <w:pPr>
              <w:pStyle w:val="TAL"/>
              <w:rPr>
                <w:rFonts w:eastAsia="SimSun"/>
              </w:rPr>
            </w:pPr>
            <w:r w:rsidRPr="00C25669">
              <w:rPr>
                <w:rFonts w:eastAsia="SimSun"/>
              </w:rPr>
              <w:t>PDSCH aggregation factor</w:t>
            </w:r>
          </w:p>
        </w:tc>
        <w:tc>
          <w:tcPr>
            <w:tcW w:w="802" w:type="dxa"/>
            <w:shd w:val="clear" w:color="auto" w:fill="auto"/>
          </w:tcPr>
          <w:p w14:paraId="25FC2460" w14:textId="77777777" w:rsidR="0099729A" w:rsidRPr="00C25669" w:rsidRDefault="0099729A" w:rsidP="00FA064B">
            <w:pPr>
              <w:pStyle w:val="TAC"/>
              <w:rPr>
                <w:rFonts w:eastAsia="SimSun"/>
              </w:rPr>
            </w:pPr>
          </w:p>
        </w:tc>
        <w:tc>
          <w:tcPr>
            <w:tcW w:w="3352" w:type="dxa"/>
            <w:shd w:val="clear" w:color="auto" w:fill="auto"/>
          </w:tcPr>
          <w:p w14:paraId="550C48FF" w14:textId="77777777" w:rsidR="0099729A" w:rsidRPr="00C25669" w:rsidRDefault="0099729A" w:rsidP="00FA064B">
            <w:pPr>
              <w:pStyle w:val="TAC"/>
              <w:rPr>
                <w:rFonts w:eastAsia="SimSun"/>
              </w:rPr>
            </w:pPr>
            <w:r w:rsidRPr="00C25669">
              <w:rPr>
                <w:rFonts w:eastAsia="SimSun"/>
              </w:rPr>
              <w:t>1</w:t>
            </w:r>
          </w:p>
        </w:tc>
      </w:tr>
      <w:tr w:rsidR="0099729A" w:rsidRPr="00C25669" w14:paraId="39554A49" w14:textId="77777777" w:rsidTr="00FA064B">
        <w:tc>
          <w:tcPr>
            <w:tcW w:w="1813" w:type="dxa"/>
            <w:tcBorders>
              <w:top w:val="nil"/>
              <w:bottom w:val="nil"/>
            </w:tcBorders>
            <w:shd w:val="clear" w:color="auto" w:fill="auto"/>
          </w:tcPr>
          <w:p w14:paraId="214B6CD2" w14:textId="77777777" w:rsidR="0099729A" w:rsidRPr="00C25669" w:rsidRDefault="0099729A" w:rsidP="009416C3">
            <w:pPr>
              <w:pStyle w:val="TAL"/>
              <w:rPr>
                <w:rFonts w:eastAsia="SimSun"/>
              </w:rPr>
            </w:pPr>
          </w:p>
        </w:tc>
        <w:tc>
          <w:tcPr>
            <w:tcW w:w="3654" w:type="dxa"/>
            <w:shd w:val="clear" w:color="auto" w:fill="auto"/>
          </w:tcPr>
          <w:p w14:paraId="659A824A" w14:textId="77777777" w:rsidR="0099729A" w:rsidRPr="00C25669" w:rsidRDefault="0099729A" w:rsidP="009416C3">
            <w:pPr>
              <w:pStyle w:val="TAL"/>
              <w:rPr>
                <w:rFonts w:eastAsia="SimSun"/>
              </w:rPr>
            </w:pPr>
            <w:r w:rsidRPr="00C25669">
              <w:rPr>
                <w:rFonts w:eastAsia="SimSun"/>
              </w:rPr>
              <w:t>PRB bundling type</w:t>
            </w:r>
          </w:p>
        </w:tc>
        <w:tc>
          <w:tcPr>
            <w:tcW w:w="802" w:type="dxa"/>
            <w:shd w:val="clear" w:color="auto" w:fill="auto"/>
          </w:tcPr>
          <w:p w14:paraId="73852E17" w14:textId="77777777" w:rsidR="0099729A" w:rsidRPr="00C25669" w:rsidRDefault="0099729A" w:rsidP="00FA064B">
            <w:pPr>
              <w:pStyle w:val="TAC"/>
              <w:rPr>
                <w:rFonts w:eastAsia="SimSun"/>
              </w:rPr>
            </w:pPr>
          </w:p>
        </w:tc>
        <w:tc>
          <w:tcPr>
            <w:tcW w:w="3352" w:type="dxa"/>
            <w:shd w:val="clear" w:color="auto" w:fill="auto"/>
          </w:tcPr>
          <w:p w14:paraId="5746270F" w14:textId="77777777" w:rsidR="0099729A" w:rsidRPr="00C25669" w:rsidRDefault="0099729A" w:rsidP="00FA064B">
            <w:pPr>
              <w:pStyle w:val="TAC"/>
              <w:rPr>
                <w:rFonts w:eastAsia="SimSun"/>
              </w:rPr>
            </w:pPr>
            <w:r w:rsidRPr="00C25669">
              <w:rPr>
                <w:rFonts w:eastAsia="SimSun"/>
              </w:rPr>
              <w:t>Static</w:t>
            </w:r>
          </w:p>
        </w:tc>
      </w:tr>
      <w:tr w:rsidR="0099729A" w:rsidRPr="00C25669" w14:paraId="7590DFFA" w14:textId="77777777" w:rsidTr="00FA064B">
        <w:tc>
          <w:tcPr>
            <w:tcW w:w="1813" w:type="dxa"/>
            <w:tcBorders>
              <w:top w:val="nil"/>
              <w:bottom w:val="nil"/>
            </w:tcBorders>
            <w:shd w:val="clear" w:color="auto" w:fill="auto"/>
          </w:tcPr>
          <w:p w14:paraId="180F9236" w14:textId="77777777" w:rsidR="0099729A" w:rsidRPr="00C25669" w:rsidRDefault="0099729A" w:rsidP="009416C3">
            <w:pPr>
              <w:pStyle w:val="TAL"/>
              <w:rPr>
                <w:rFonts w:eastAsia="SimSun"/>
                <w:i/>
              </w:rPr>
            </w:pPr>
          </w:p>
        </w:tc>
        <w:tc>
          <w:tcPr>
            <w:tcW w:w="3654" w:type="dxa"/>
            <w:shd w:val="clear" w:color="auto" w:fill="auto"/>
          </w:tcPr>
          <w:p w14:paraId="2868E43B" w14:textId="77777777" w:rsidR="0099729A" w:rsidRPr="00C25669" w:rsidRDefault="0099729A" w:rsidP="009416C3">
            <w:pPr>
              <w:pStyle w:val="TAL"/>
              <w:rPr>
                <w:rFonts w:eastAsia="SimSun"/>
              </w:rPr>
            </w:pPr>
            <w:r w:rsidRPr="00C25669">
              <w:rPr>
                <w:rFonts w:eastAsia="SimSun"/>
              </w:rPr>
              <w:t>PRB bundling size</w:t>
            </w:r>
          </w:p>
        </w:tc>
        <w:tc>
          <w:tcPr>
            <w:tcW w:w="802" w:type="dxa"/>
            <w:shd w:val="clear" w:color="auto" w:fill="auto"/>
          </w:tcPr>
          <w:p w14:paraId="5B087144" w14:textId="77777777" w:rsidR="0099729A" w:rsidRPr="00C25669" w:rsidRDefault="0099729A" w:rsidP="00FA064B">
            <w:pPr>
              <w:pStyle w:val="TAC"/>
              <w:rPr>
                <w:rFonts w:eastAsia="SimSun"/>
              </w:rPr>
            </w:pPr>
          </w:p>
        </w:tc>
        <w:tc>
          <w:tcPr>
            <w:tcW w:w="3352" w:type="dxa"/>
            <w:shd w:val="clear" w:color="auto" w:fill="auto"/>
          </w:tcPr>
          <w:p w14:paraId="6DEE22A1" w14:textId="77777777" w:rsidR="0099729A" w:rsidRDefault="0099729A" w:rsidP="00FA064B">
            <w:pPr>
              <w:pStyle w:val="TAC"/>
              <w:rPr>
                <w:rFonts w:eastAsia="SimSun"/>
              </w:rPr>
            </w:pPr>
            <w:r>
              <w:rPr>
                <w:rFonts w:eastAsia="SimSun"/>
              </w:rPr>
              <w:t>4 for Test 1-1</w:t>
            </w:r>
          </w:p>
          <w:p w14:paraId="63B36E07" w14:textId="77777777" w:rsidR="0099729A" w:rsidRPr="00C25669" w:rsidRDefault="0099729A" w:rsidP="00FA064B">
            <w:pPr>
              <w:pStyle w:val="TAC"/>
              <w:rPr>
                <w:rFonts w:eastAsia="SimSun"/>
              </w:rPr>
            </w:pPr>
            <w:r>
              <w:rPr>
                <w:rFonts w:eastAsia="SimSun"/>
              </w:rPr>
              <w:t>2 for other tests</w:t>
            </w:r>
          </w:p>
        </w:tc>
      </w:tr>
      <w:tr w:rsidR="0099729A" w:rsidRPr="00C25669" w14:paraId="5CB11FA5" w14:textId="77777777" w:rsidTr="00FA064B">
        <w:tc>
          <w:tcPr>
            <w:tcW w:w="1813" w:type="dxa"/>
            <w:tcBorders>
              <w:top w:val="nil"/>
              <w:bottom w:val="nil"/>
            </w:tcBorders>
            <w:shd w:val="clear" w:color="auto" w:fill="auto"/>
          </w:tcPr>
          <w:p w14:paraId="51ED6711" w14:textId="77777777" w:rsidR="0099729A" w:rsidRPr="00C25669" w:rsidRDefault="0099729A" w:rsidP="009416C3">
            <w:pPr>
              <w:pStyle w:val="TAL"/>
              <w:rPr>
                <w:rFonts w:eastAsia="SimSun"/>
                <w:i/>
              </w:rPr>
            </w:pPr>
          </w:p>
        </w:tc>
        <w:tc>
          <w:tcPr>
            <w:tcW w:w="3654" w:type="dxa"/>
            <w:shd w:val="clear" w:color="auto" w:fill="auto"/>
          </w:tcPr>
          <w:p w14:paraId="1B97CAB9" w14:textId="77777777" w:rsidR="0099729A" w:rsidRPr="00C25669" w:rsidRDefault="0099729A" w:rsidP="009416C3">
            <w:pPr>
              <w:pStyle w:val="TAL"/>
              <w:rPr>
                <w:rFonts w:eastAsia="SimSun"/>
              </w:rPr>
            </w:pPr>
            <w:r w:rsidRPr="00C25669">
              <w:rPr>
                <w:rFonts w:eastAsia="SimSun"/>
              </w:rPr>
              <w:t>Resource allocation type</w:t>
            </w:r>
          </w:p>
        </w:tc>
        <w:tc>
          <w:tcPr>
            <w:tcW w:w="802" w:type="dxa"/>
            <w:shd w:val="clear" w:color="auto" w:fill="auto"/>
          </w:tcPr>
          <w:p w14:paraId="2948E2FD" w14:textId="77777777" w:rsidR="0099729A" w:rsidRPr="00C25669" w:rsidRDefault="0099729A" w:rsidP="00FA064B">
            <w:pPr>
              <w:pStyle w:val="TAC"/>
              <w:rPr>
                <w:rFonts w:eastAsia="SimSun"/>
              </w:rPr>
            </w:pPr>
          </w:p>
        </w:tc>
        <w:tc>
          <w:tcPr>
            <w:tcW w:w="3352" w:type="dxa"/>
            <w:shd w:val="clear" w:color="auto" w:fill="auto"/>
          </w:tcPr>
          <w:p w14:paraId="6C38DE32" w14:textId="77777777" w:rsidR="0099729A" w:rsidRPr="00C25669" w:rsidRDefault="0099729A" w:rsidP="00FA064B">
            <w:pPr>
              <w:pStyle w:val="TAC"/>
              <w:rPr>
                <w:rFonts w:eastAsia="SimSun"/>
              </w:rPr>
            </w:pPr>
            <w:r w:rsidRPr="00C25669">
              <w:rPr>
                <w:rFonts w:eastAsia="SimSun"/>
              </w:rPr>
              <w:t>Type 0</w:t>
            </w:r>
          </w:p>
        </w:tc>
      </w:tr>
      <w:tr w:rsidR="0099729A" w:rsidRPr="00C25669" w14:paraId="08C930ED" w14:textId="77777777" w:rsidTr="00FA064B">
        <w:tc>
          <w:tcPr>
            <w:tcW w:w="1813" w:type="dxa"/>
            <w:tcBorders>
              <w:top w:val="nil"/>
              <w:bottom w:val="nil"/>
            </w:tcBorders>
            <w:shd w:val="clear" w:color="auto" w:fill="auto"/>
          </w:tcPr>
          <w:p w14:paraId="1217E3F9" w14:textId="77777777" w:rsidR="0099729A" w:rsidRPr="00C25669" w:rsidRDefault="0099729A" w:rsidP="009416C3">
            <w:pPr>
              <w:pStyle w:val="TAL"/>
              <w:rPr>
                <w:rFonts w:eastAsia="SimSun"/>
                <w:i/>
              </w:rPr>
            </w:pPr>
          </w:p>
        </w:tc>
        <w:tc>
          <w:tcPr>
            <w:tcW w:w="3654" w:type="dxa"/>
            <w:shd w:val="clear" w:color="auto" w:fill="auto"/>
          </w:tcPr>
          <w:p w14:paraId="39917191" w14:textId="77777777" w:rsidR="0099729A" w:rsidRPr="00C25669" w:rsidRDefault="0099729A" w:rsidP="009416C3">
            <w:pPr>
              <w:pStyle w:val="TAL"/>
              <w:rPr>
                <w:rFonts w:eastAsia="SimSun"/>
              </w:rPr>
            </w:pPr>
            <w:r w:rsidRPr="00C25669">
              <w:rPr>
                <w:rFonts w:eastAsia="SimSun"/>
              </w:rPr>
              <w:t>RBG size</w:t>
            </w:r>
          </w:p>
        </w:tc>
        <w:tc>
          <w:tcPr>
            <w:tcW w:w="802" w:type="dxa"/>
            <w:shd w:val="clear" w:color="auto" w:fill="auto"/>
          </w:tcPr>
          <w:p w14:paraId="1BBEA4AA" w14:textId="77777777" w:rsidR="0099729A" w:rsidRPr="00C25669" w:rsidRDefault="0099729A" w:rsidP="00FA064B">
            <w:pPr>
              <w:pStyle w:val="TAC"/>
              <w:rPr>
                <w:rFonts w:eastAsia="SimSun"/>
              </w:rPr>
            </w:pPr>
          </w:p>
        </w:tc>
        <w:tc>
          <w:tcPr>
            <w:tcW w:w="3352" w:type="dxa"/>
            <w:shd w:val="clear" w:color="auto" w:fill="auto"/>
          </w:tcPr>
          <w:p w14:paraId="7BBFD131" w14:textId="77777777" w:rsidR="0099729A" w:rsidRPr="00C25669" w:rsidRDefault="0099729A" w:rsidP="00FA064B">
            <w:pPr>
              <w:pStyle w:val="TAC"/>
              <w:rPr>
                <w:rFonts w:eastAsia="SimSun"/>
                <w:lang w:eastAsia="zh-CN"/>
              </w:rPr>
            </w:pPr>
            <w:r w:rsidRPr="00C25669">
              <w:rPr>
                <w:rFonts w:eastAsia="SimSun"/>
                <w:lang w:eastAsia="zh-CN"/>
              </w:rPr>
              <w:t>C</w:t>
            </w:r>
            <w:r w:rsidRPr="00C25669">
              <w:rPr>
                <w:rFonts w:eastAsia="SimSun" w:hint="eastAsia"/>
                <w:lang w:eastAsia="zh-CN"/>
              </w:rPr>
              <w:t>onfig2</w:t>
            </w:r>
          </w:p>
        </w:tc>
      </w:tr>
      <w:tr w:rsidR="0099729A" w:rsidRPr="00C25669" w14:paraId="319E5F60" w14:textId="77777777" w:rsidTr="00FA064B">
        <w:tc>
          <w:tcPr>
            <w:tcW w:w="1813" w:type="dxa"/>
            <w:tcBorders>
              <w:top w:val="nil"/>
              <w:bottom w:val="nil"/>
            </w:tcBorders>
            <w:shd w:val="clear" w:color="auto" w:fill="auto"/>
          </w:tcPr>
          <w:p w14:paraId="2966ABC5" w14:textId="77777777" w:rsidR="0099729A" w:rsidRPr="00C25669" w:rsidRDefault="0099729A" w:rsidP="009416C3">
            <w:pPr>
              <w:pStyle w:val="TAL"/>
              <w:rPr>
                <w:rFonts w:eastAsia="SimSun"/>
                <w:i/>
              </w:rPr>
            </w:pPr>
          </w:p>
        </w:tc>
        <w:tc>
          <w:tcPr>
            <w:tcW w:w="3654" w:type="dxa"/>
            <w:shd w:val="clear" w:color="auto" w:fill="auto"/>
          </w:tcPr>
          <w:p w14:paraId="62D87CD5" w14:textId="77777777" w:rsidR="0099729A" w:rsidRPr="00C25669" w:rsidRDefault="0099729A" w:rsidP="009416C3">
            <w:pPr>
              <w:pStyle w:val="TAL"/>
              <w:rPr>
                <w:rFonts w:eastAsia="SimSun"/>
              </w:rPr>
            </w:pPr>
            <w:r w:rsidRPr="00C25669">
              <w:rPr>
                <w:rFonts w:eastAsia="SimSun"/>
                <w:szCs w:val="22"/>
                <w:lang w:eastAsia="ja-JP"/>
              </w:rPr>
              <w:t>VRB-to-PRB mapping type</w:t>
            </w:r>
          </w:p>
        </w:tc>
        <w:tc>
          <w:tcPr>
            <w:tcW w:w="802" w:type="dxa"/>
            <w:shd w:val="clear" w:color="auto" w:fill="auto"/>
          </w:tcPr>
          <w:p w14:paraId="2639D02C" w14:textId="77777777" w:rsidR="0099729A" w:rsidRPr="00C25669" w:rsidRDefault="0099729A" w:rsidP="00FA064B">
            <w:pPr>
              <w:pStyle w:val="TAC"/>
              <w:rPr>
                <w:rFonts w:eastAsia="SimSun"/>
              </w:rPr>
            </w:pPr>
          </w:p>
        </w:tc>
        <w:tc>
          <w:tcPr>
            <w:tcW w:w="3352" w:type="dxa"/>
            <w:shd w:val="clear" w:color="auto" w:fill="auto"/>
          </w:tcPr>
          <w:p w14:paraId="12F3E4D4" w14:textId="77777777" w:rsidR="0099729A" w:rsidRPr="00C25669" w:rsidRDefault="0099729A" w:rsidP="00FA064B">
            <w:pPr>
              <w:pStyle w:val="TAC"/>
              <w:rPr>
                <w:rFonts w:eastAsia="SimSun"/>
              </w:rPr>
            </w:pPr>
            <w:r w:rsidRPr="00C25669">
              <w:rPr>
                <w:rFonts w:eastAsia="SimSun"/>
              </w:rPr>
              <w:t>Non-interleaved</w:t>
            </w:r>
          </w:p>
        </w:tc>
      </w:tr>
      <w:tr w:rsidR="0099729A" w:rsidRPr="00C25669" w14:paraId="4D632A13" w14:textId="77777777" w:rsidTr="00FA064B">
        <w:tc>
          <w:tcPr>
            <w:tcW w:w="1813" w:type="dxa"/>
            <w:tcBorders>
              <w:top w:val="nil"/>
              <w:bottom w:val="single" w:sz="4" w:space="0" w:color="auto"/>
            </w:tcBorders>
            <w:shd w:val="clear" w:color="auto" w:fill="auto"/>
          </w:tcPr>
          <w:p w14:paraId="23BDAEDB" w14:textId="77777777" w:rsidR="0099729A" w:rsidRPr="00C25669" w:rsidRDefault="0099729A" w:rsidP="009416C3">
            <w:pPr>
              <w:pStyle w:val="TAL"/>
              <w:rPr>
                <w:rFonts w:eastAsia="SimSun"/>
              </w:rPr>
            </w:pPr>
          </w:p>
        </w:tc>
        <w:tc>
          <w:tcPr>
            <w:tcW w:w="3654" w:type="dxa"/>
            <w:shd w:val="clear" w:color="auto" w:fill="auto"/>
          </w:tcPr>
          <w:p w14:paraId="3EE9DE40" w14:textId="77777777" w:rsidR="0099729A" w:rsidRPr="00C25669" w:rsidRDefault="0099729A" w:rsidP="009416C3">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2D001D29" w14:textId="77777777" w:rsidR="0099729A" w:rsidRPr="00C25669" w:rsidRDefault="0099729A" w:rsidP="00FA064B">
            <w:pPr>
              <w:pStyle w:val="TAC"/>
              <w:rPr>
                <w:rFonts w:eastAsia="SimSun"/>
              </w:rPr>
            </w:pPr>
          </w:p>
        </w:tc>
        <w:tc>
          <w:tcPr>
            <w:tcW w:w="3352" w:type="dxa"/>
            <w:shd w:val="clear" w:color="auto" w:fill="auto"/>
          </w:tcPr>
          <w:p w14:paraId="786B748C" w14:textId="77777777" w:rsidR="0099729A" w:rsidRPr="00C25669" w:rsidRDefault="0099729A" w:rsidP="00FA064B">
            <w:pPr>
              <w:pStyle w:val="TAC"/>
              <w:rPr>
                <w:rFonts w:eastAsia="SimSun"/>
              </w:rPr>
            </w:pPr>
            <w:r w:rsidRPr="00C25669">
              <w:rPr>
                <w:rFonts w:eastAsia="SimSun"/>
              </w:rPr>
              <w:t>N/A</w:t>
            </w:r>
          </w:p>
        </w:tc>
      </w:tr>
      <w:tr w:rsidR="0099729A" w:rsidRPr="00C25669" w14:paraId="76566495" w14:textId="77777777" w:rsidTr="00FA064B">
        <w:tc>
          <w:tcPr>
            <w:tcW w:w="1813" w:type="dxa"/>
            <w:tcBorders>
              <w:bottom w:val="nil"/>
            </w:tcBorders>
            <w:shd w:val="clear" w:color="auto" w:fill="auto"/>
          </w:tcPr>
          <w:p w14:paraId="7052079F" w14:textId="77777777" w:rsidR="0099729A" w:rsidRPr="00C25669" w:rsidRDefault="0099729A" w:rsidP="009416C3">
            <w:pPr>
              <w:pStyle w:val="TAL"/>
              <w:rPr>
                <w:rFonts w:eastAsia="SimSun"/>
              </w:rPr>
            </w:pPr>
            <w:r w:rsidRPr="00C25669">
              <w:rPr>
                <w:rFonts w:eastAsia="SimSun"/>
              </w:rPr>
              <w:t>PDSCH DMRS configuration</w:t>
            </w:r>
          </w:p>
        </w:tc>
        <w:tc>
          <w:tcPr>
            <w:tcW w:w="3654" w:type="dxa"/>
            <w:shd w:val="clear" w:color="auto" w:fill="auto"/>
          </w:tcPr>
          <w:p w14:paraId="15FB4E1C" w14:textId="77777777" w:rsidR="0099729A" w:rsidRPr="00C25669" w:rsidRDefault="0099729A" w:rsidP="009416C3">
            <w:pPr>
              <w:pStyle w:val="TAL"/>
              <w:rPr>
                <w:rFonts w:eastAsia="SimSun" w:cs="Arial"/>
                <w:szCs w:val="18"/>
              </w:rPr>
            </w:pPr>
            <w:r w:rsidRPr="00C25669">
              <w:rPr>
                <w:rFonts w:eastAsia="SimSun" w:cs="Arial"/>
                <w:szCs w:val="18"/>
              </w:rPr>
              <w:t>DMRS Type</w:t>
            </w:r>
          </w:p>
        </w:tc>
        <w:tc>
          <w:tcPr>
            <w:tcW w:w="802" w:type="dxa"/>
            <w:shd w:val="clear" w:color="auto" w:fill="auto"/>
          </w:tcPr>
          <w:p w14:paraId="64F038A6" w14:textId="77777777" w:rsidR="0099729A" w:rsidRPr="00C25669" w:rsidRDefault="0099729A" w:rsidP="00FA064B">
            <w:pPr>
              <w:pStyle w:val="TAC"/>
              <w:rPr>
                <w:rFonts w:eastAsia="SimSun"/>
              </w:rPr>
            </w:pPr>
          </w:p>
        </w:tc>
        <w:tc>
          <w:tcPr>
            <w:tcW w:w="3352" w:type="dxa"/>
            <w:shd w:val="clear" w:color="auto" w:fill="auto"/>
          </w:tcPr>
          <w:p w14:paraId="6EBA2626" w14:textId="77777777" w:rsidR="0099729A" w:rsidRPr="00C25669" w:rsidRDefault="0099729A" w:rsidP="00FA064B">
            <w:pPr>
              <w:pStyle w:val="TAC"/>
              <w:rPr>
                <w:rFonts w:eastAsia="SimSun"/>
              </w:rPr>
            </w:pPr>
            <w:r w:rsidRPr="00C25669">
              <w:rPr>
                <w:rFonts w:eastAsia="SimSun"/>
              </w:rPr>
              <w:t>Type 1</w:t>
            </w:r>
          </w:p>
        </w:tc>
      </w:tr>
      <w:tr w:rsidR="0099729A" w:rsidRPr="00C25669" w14:paraId="64404447" w14:textId="77777777" w:rsidTr="00FA064B">
        <w:tc>
          <w:tcPr>
            <w:tcW w:w="1813" w:type="dxa"/>
            <w:tcBorders>
              <w:top w:val="nil"/>
              <w:bottom w:val="nil"/>
            </w:tcBorders>
            <w:shd w:val="clear" w:color="auto" w:fill="auto"/>
          </w:tcPr>
          <w:p w14:paraId="6B5D8DCE" w14:textId="77777777" w:rsidR="0099729A" w:rsidRPr="00C25669" w:rsidRDefault="0099729A" w:rsidP="009416C3">
            <w:pPr>
              <w:pStyle w:val="TAL"/>
              <w:rPr>
                <w:rFonts w:eastAsia="SimSun"/>
              </w:rPr>
            </w:pPr>
          </w:p>
        </w:tc>
        <w:tc>
          <w:tcPr>
            <w:tcW w:w="3654" w:type="dxa"/>
            <w:shd w:val="clear" w:color="auto" w:fill="auto"/>
          </w:tcPr>
          <w:p w14:paraId="7F160467" w14:textId="77777777" w:rsidR="0099729A" w:rsidRPr="00C25669" w:rsidRDefault="0099729A" w:rsidP="009416C3">
            <w:pPr>
              <w:pStyle w:val="TAL"/>
              <w:rPr>
                <w:rFonts w:eastAsia="SimSun"/>
              </w:rPr>
            </w:pPr>
            <w:r w:rsidRPr="00C25669">
              <w:rPr>
                <w:rFonts w:eastAsia="SimSun"/>
              </w:rPr>
              <w:t>Number of additional DMRS</w:t>
            </w:r>
          </w:p>
        </w:tc>
        <w:tc>
          <w:tcPr>
            <w:tcW w:w="802" w:type="dxa"/>
            <w:shd w:val="clear" w:color="auto" w:fill="auto"/>
          </w:tcPr>
          <w:p w14:paraId="0AB3EB44" w14:textId="77777777" w:rsidR="0099729A" w:rsidRPr="00C25669" w:rsidRDefault="0099729A" w:rsidP="00FA064B">
            <w:pPr>
              <w:pStyle w:val="TAC"/>
              <w:rPr>
                <w:rFonts w:eastAsia="SimSun"/>
              </w:rPr>
            </w:pPr>
          </w:p>
        </w:tc>
        <w:tc>
          <w:tcPr>
            <w:tcW w:w="3352" w:type="dxa"/>
            <w:shd w:val="clear" w:color="auto" w:fill="auto"/>
          </w:tcPr>
          <w:p w14:paraId="33554F51" w14:textId="77777777" w:rsidR="0099729A" w:rsidRDefault="0099729A" w:rsidP="00FA064B">
            <w:pPr>
              <w:pStyle w:val="TAC"/>
              <w:rPr>
                <w:rFonts w:eastAsia="SimSun"/>
              </w:rPr>
            </w:pPr>
            <w:r>
              <w:rPr>
                <w:rFonts w:eastAsia="SimSun"/>
              </w:rPr>
              <w:t>2 for Test 1-1</w:t>
            </w:r>
          </w:p>
          <w:p w14:paraId="6AD0B86E" w14:textId="77777777" w:rsidR="0099729A" w:rsidRPr="00C25669" w:rsidRDefault="0099729A" w:rsidP="00FA064B">
            <w:pPr>
              <w:pStyle w:val="TAC"/>
              <w:rPr>
                <w:rFonts w:eastAsia="SimSun"/>
              </w:rPr>
            </w:pPr>
            <w:r w:rsidRPr="00C25669">
              <w:rPr>
                <w:rFonts w:eastAsia="SimSun"/>
              </w:rPr>
              <w:t>1</w:t>
            </w:r>
            <w:r>
              <w:rPr>
                <w:rFonts w:eastAsia="SimSun"/>
              </w:rPr>
              <w:t xml:space="preserve"> for other tests</w:t>
            </w:r>
          </w:p>
        </w:tc>
      </w:tr>
      <w:tr w:rsidR="0099729A" w:rsidRPr="00C25669" w14:paraId="5B362717" w14:textId="77777777" w:rsidTr="00FA064B">
        <w:tc>
          <w:tcPr>
            <w:tcW w:w="1813" w:type="dxa"/>
            <w:tcBorders>
              <w:top w:val="nil"/>
              <w:bottom w:val="single" w:sz="4" w:space="0" w:color="auto"/>
            </w:tcBorders>
            <w:shd w:val="clear" w:color="auto" w:fill="auto"/>
          </w:tcPr>
          <w:p w14:paraId="10883C6D" w14:textId="77777777" w:rsidR="0099729A" w:rsidRPr="00C25669" w:rsidRDefault="0099729A" w:rsidP="009416C3">
            <w:pPr>
              <w:pStyle w:val="TAL"/>
              <w:rPr>
                <w:rFonts w:eastAsia="SimSun"/>
              </w:rPr>
            </w:pPr>
          </w:p>
        </w:tc>
        <w:tc>
          <w:tcPr>
            <w:tcW w:w="3654" w:type="dxa"/>
            <w:shd w:val="clear" w:color="auto" w:fill="auto"/>
          </w:tcPr>
          <w:p w14:paraId="5582D2E6" w14:textId="77777777" w:rsidR="0099729A" w:rsidRPr="00C25669" w:rsidRDefault="0099729A" w:rsidP="009416C3">
            <w:pPr>
              <w:pStyle w:val="TAL"/>
              <w:rPr>
                <w:rFonts w:eastAsia="SimSun"/>
              </w:rPr>
            </w:pPr>
            <w:r w:rsidRPr="00C25669">
              <w:rPr>
                <w:rFonts w:eastAsia="SimSun"/>
              </w:rPr>
              <w:t>Maximum number of OFDM symbols for DL front loaded DMRS</w:t>
            </w:r>
          </w:p>
        </w:tc>
        <w:tc>
          <w:tcPr>
            <w:tcW w:w="802" w:type="dxa"/>
            <w:shd w:val="clear" w:color="auto" w:fill="auto"/>
          </w:tcPr>
          <w:p w14:paraId="16E1AF54" w14:textId="77777777" w:rsidR="0099729A" w:rsidRPr="00C25669" w:rsidRDefault="0099729A" w:rsidP="00FA064B">
            <w:pPr>
              <w:pStyle w:val="TAC"/>
              <w:rPr>
                <w:rFonts w:eastAsia="SimSun"/>
              </w:rPr>
            </w:pPr>
          </w:p>
        </w:tc>
        <w:tc>
          <w:tcPr>
            <w:tcW w:w="3352" w:type="dxa"/>
            <w:shd w:val="clear" w:color="auto" w:fill="auto"/>
          </w:tcPr>
          <w:p w14:paraId="6B0FE0F6" w14:textId="77777777" w:rsidR="0099729A" w:rsidRPr="00C25669" w:rsidRDefault="0099729A" w:rsidP="00FA064B">
            <w:pPr>
              <w:pStyle w:val="TAC"/>
              <w:rPr>
                <w:rFonts w:eastAsia="SimSun"/>
                <w:lang w:eastAsia="zh-CN"/>
              </w:rPr>
            </w:pPr>
            <w:r w:rsidRPr="00C25669">
              <w:rPr>
                <w:rFonts w:eastAsia="SimSun" w:hint="eastAsia"/>
                <w:lang w:eastAsia="zh-CN"/>
              </w:rPr>
              <w:t>1</w:t>
            </w:r>
          </w:p>
        </w:tc>
      </w:tr>
      <w:tr w:rsidR="0099729A" w:rsidRPr="00C25669" w14:paraId="3DD09C9B" w14:textId="77777777" w:rsidTr="00FA064B">
        <w:tc>
          <w:tcPr>
            <w:tcW w:w="1813" w:type="dxa"/>
            <w:tcBorders>
              <w:bottom w:val="nil"/>
            </w:tcBorders>
            <w:shd w:val="clear" w:color="auto" w:fill="auto"/>
          </w:tcPr>
          <w:p w14:paraId="47868295" w14:textId="77777777" w:rsidR="0099729A" w:rsidRPr="00C25669" w:rsidRDefault="0099729A" w:rsidP="009416C3">
            <w:pPr>
              <w:pStyle w:val="TAL"/>
              <w:rPr>
                <w:rFonts w:eastAsia="SimSun"/>
                <w:lang w:eastAsia="zh-CN"/>
              </w:rPr>
            </w:pPr>
            <w:r w:rsidRPr="00C25669">
              <w:rPr>
                <w:rFonts w:eastAsia="SimSun" w:hint="eastAsia"/>
                <w:lang w:eastAsia="zh-CN"/>
              </w:rPr>
              <w:t>CSI-RS for tracking</w:t>
            </w:r>
          </w:p>
        </w:tc>
        <w:tc>
          <w:tcPr>
            <w:tcW w:w="3654" w:type="dxa"/>
            <w:shd w:val="clear" w:color="auto" w:fill="auto"/>
          </w:tcPr>
          <w:p w14:paraId="0E4C772F" w14:textId="77777777" w:rsidR="0099729A" w:rsidRPr="00C25669" w:rsidRDefault="0099729A" w:rsidP="009416C3">
            <w:pPr>
              <w:pStyle w:val="TAL"/>
              <w:rPr>
                <w:rFonts w:eastAsia="SimSun"/>
              </w:rPr>
            </w:pPr>
            <w:r w:rsidRPr="00C25669">
              <w:rPr>
                <w:rFonts w:eastAsia="SimSun"/>
              </w:rPr>
              <w:t>CSI-RS periodicity</w:t>
            </w:r>
          </w:p>
        </w:tc>
        <w:tc>
          <w:tcPr>
            <w:tcW w:w="802" w:type="dxa"/>
            <w:shd w:val="clear" w:color="auto" w:fill="auto"/>
          </w:tcPr>
          <w:p w14:paraId="2684EC84" w14:textId="77777777" w:rsidR="0099729A" w:rsidRPr="00C25669" w:rsidRDefault="0099729A" w:rsidP="00FA064B">
            <w:pPr>
              <w:pStyle w:val="TAC"/>
              <w:rPr>
                <w:rFonts w:eastAsia="SimSun"/>
              </w:rPr>
            </w:pPr>
            <w:r w:rsidRPr="00C25669">
              <w:rPr>
                <w:rFonts w:eastAsia="SimSun"/>
              </w:rPr>
              <w:t>Slots</w:t>
            </w:r>
          </w:p>
        </w:tc>
        <w:tc>
          <w:tcPr>
            <w:tcW w:w="3352" w:type="dxa"/>
            <w:shd w:val="clear" w:color="auto" w:fill="auto"/>
          </w:tcPr>
          <w:p w14:paraId="54723E65" w14:textId="77777777" w:rsidR="0099729A" w:rsidRPr="00C25669" w:rsidDel="007B13C5" w:rsidRDefault="0099729A" w:rsidP="00FA064B">
            <w:pPr>
              <w:pStyle w:val="TAC"/>
              <w:rPr>
                <w:rFonts w:eastAsia="SimSun"/>
              </w:rPr>
            </w:pPr>
            <w:r w:rsidRPr="00C25669">
              <w:rPr>
                <w:rFonts w:eastAsia="SimSun"/>
              </w:rPr>
              <w:t>Table 5.2-1</w:t>
            </w:r>
          </w:p>
        </w:tc>
      </w:tr>
      <w:tr w:rsidR="0099729A" w:rsidRPr="00C25669" w14:paraId="62B3A05A" w14:textId="77777777" w:rsidTr="00FA064B">
        <w:tc>
          <w:tcPr>
            <w:tcW w:w="1813" w:type="dxa"/>
            <w:tcBorders>
              <w:top w:val="nil"/>
            </w:tcBorders>
            <w:shd w:val="clear" w:color="auto" w:fill="auto"/>
          </w:tcPr>
          <w:p w14:paraId="0714C014" w14:textId="77777777" w:rsidR="0099729A" w:rsidRPr="00C25669" w:rsidRDefault="0099729A" w:rsidP="009416C3">
            <w:pPr>
              <w:pStyle w:val="TAL"/>
              <w:rPr>
                <w:rFonts w:eastAsia="SimSun"/>
              </w:rPr>
            </w:pPr>
          </w:p>
        </w:tc>
        <w:tc>
          <w:tcPr>
            <w:tcW w:w="3654" w:type="dxa"/>
            <w:shd w:val="clear" w:color="auto" w:fill="auto"/>
          </w:tcPr>
          <w:p w14:paraId="4219639B" w14:textId="77777777" w:rsidR="0099729A" w:rsidRPr="00C25669" w:rsidRDefault="0099729A" w:rsidP="009416C3">
            <w:pPr>
              <w:pStyle w:val="TAL"/>
              <w:rPr>
                <w:rFonts w:eastAsia="SimSun"/>
              </w:rPr>
            </w:pPr>
            <w:r w:rsidRPr="00C25669">
              <w:rPr>
                <w:rFonts w:eastAsia="SimSun"/>
              </w:rPr>
              <w:t>CSI-RS offset</w:t>
            </w:r>
          </w:p>
        </w:tc>
        <w:tc>
          <w:tcPr>
            <w:tcW w:w="802" w:type="dxa"/>
            <w:shd w:val="clear" w:color="auto" w:fill="auto"/>
          </w:tcPr>
          <w:p w14:paraId="630F0ED1" w14:textId="77777777" w:rsidR="0099729A" w:rsidRPr="00C25669" w:rsidRDefault="0099729A" w:rsidP="00FA064B">
            <w:pPr>
              <w:pStyle w:val="TAC"/>
              <w:rPr>
                <w:rFonts w:eastAsia="SimSun"/>
              </w:rPr>
            </w:pPr>
            <w:r w:rsidRPr="00C25669">
              <w:rPr>
                <w:rFonts w:eastAsia="SimSun"/>
              </w:rPr>
              <w:t>Slots</w:t>
            </w:r>
          </w:p>
        </w:tc>
        <w:tc>
          <w:tcPr>
            <w:tcW w:w="3352" w:type="dxa"/>
            <w:shd w:val="clear" w:color="auto" w:fill="auto"/>
          </w:tcPr>
          <w:p w14:paraId="53B85C24" w14:textId="77777777" w:rsidR="0099729A" w:rsidRPr="00C25669" w:rsidDel="007B13C5" w:rsidRDefault="0099729A" w:rsidP="00FA064B">
            <w:pPr>
              <w:pStyle w:val="TAC"/>
              <w:rPr>
                <w:rFonts w:eastAsia="SimSun"/>
              </w:rPr>
            </w:pPr>
            <w:r w:rsidRPr="00C25669">
              <w:rPr>
                <w:rFonts w:eastAsia="SimSun"/>
              </w:rPr>
              <w:t>Table 5.2-1</w:t>
            </w:r>
          </w:p>
        </w:tc>
      </w:tr>
      <w:tr w:rsidR="0099729A" w:rsidRPr="00C25669" w14:paraId="3310C687"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201B7D48" w14:textId="77777777" w:rsidR="0099729A" w:rsidRPr="00C25669" w:rsidRDefault="0099729A" w:rsidP="009416C3">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9A1EBCD" w14:textId="77777777" w:rsidR="0099729A" w:rsidRPr="00C25669" w:rsidRDefault="0099729A" w:rsidP="00FA064B">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33DFFD9A" w14:textId="77777777" w:rsidR="0099729A" w:rsidRPr="00C25669" w:rsidRDefault="0099729A" w:rsidP="00FA064B">
            <w:pPr>
              <w:pStyle w:val="TAC"/>
              <w:rPr>
                <w:rFonts w:eastAsia="SimSun"/>
                <w:lang w:eastAsia="zh-CN"/>
              </w:rPr>
            </w:pPr>
            <w:r>
              <w:rPr>
                <w:rFonts w:eastAsia="SimSun"/>
              </w:rPr>
              <w:t>4</w:t>
            </w:r>
          </w:p>
        </w:tc>
      </w:tr>
      <w:tr w:rsidR="0099729A" w:rsidRPr="00C25669" w14:paraId="0EC7F8BA"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259CEAC2" w14:textId="77777777" w:rsidR="0099729A" w:rsidRPr="00C25669" w:rsidRDefault="0099729A" w:rsidP="009416C3">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FE6D36B" w14:textId="77777777" w:rsidR="0099729A" w:rsidRPr="00C25669" w:rsidRDefault="0099729A" w:rsidP="00FA064B">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5497987" w14:textId="77777777" w:rsidR="0099729A" w:rsidRPr="00C25669" w:rsidRDefault="0099729A" w:rsidP="00FA064B">
            <w:pPr>
              <w:pStyle w:val="TAC"/>
              <w:rPr>
                <w:rFonts w:eastAsia="SimSun"/>
                <w:lang w:eastAsia="zh-CN"/>
              </w:rPr>
            </w:pPr>
            <w:r w:rsidRPr="00C25669">
              <w:rPr>
                <w:rFonts w:eastAsia="SimSun" w:hint="eastAsia"/>
                <w:lang w:eastAsia="zh-CN"/>
              </w:rPr>
              <w:t>2</w:t>
            </w:r>
          </w:p>
        </w:tc>
      </w:tr>
    </w:tbl>
    <w:p w14:paraId="289DB264" w14:textId="77777777" w:rsidR="0099729A" w:rsidRPr="00C25669" w:rsidRDefault="0099729A" w:rsidP="0099729A">
      <w:pPr>
        <w:rPr>
          <w:rFonts w:eastAsia="SimSun"/>
        </w:rPr>
      </w:pPr>
    </w:p>
    <w:p w14:paraId="44D1705B" w14:textId="548A3D39" w:rsidR="0099729A" w:rsidRPr="00C25669" w:rsidRDefault="0099729A" w:rsidP="0099729A">
      <w:pPr>
        <w:pStyle w:val="TH"/>
      </w:pPr>
      <w:r w:rsidRPr="00C25669">
        <w:t>Table 5.2.2.1.</w:t>
      </w:r>
      <w:r>
        <w:t>17</w:t>
      </w:r>
      <w:r w:rsidRPr="00C25669">
        <w:t>-3: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075"/>
        <w:gridCol w:w="1604"/>
        <w:gridCol w:w="1136"/>
        <w:gridCol w:w="1177"/>
        <w:gridCol w:w="1268"/>
        <w:gridCol w:w="1433"/>
        <w:gridCol w:w="1413"/>
        <w:gridCol w:w="602"/>
      </w:tblGrid>
      <w:tr w:rsidR="0099729A" w:rsidRPr="00C25669" w14:paraId="29524021" w14:textId="77777777" w:rsidTr="002A0BEA">
        <w:trPr>
          <w:trHeight w:val="375"/>
          <w:jc w:val="center"/>
        </w:trPr>
        <w:tc>
          <w:tcPr>
            <w:tcW w:w="554" w:type="pct"/>
            <w:tcBorders>
              <w:bottom w:val="nil"/>
            </w:tcBorders>
            <w:shd w:val="clear" w:color="auto" w:fill="FFFFFF"/>
          </w:tcPr>
          <w:p w14:paraId="31D03E95" w14:textId="77777777" w:rsidR="0099729A" w:rsidRPr="00C25669" w:rsidRDefault="0099729A" w:rsidP="009416C3">
            <w:pPr>
              <w:pStyle w:val="TAH"/>
              <w:rPr>
                <w:rFonts w:eastAsia="SimSun"/>
              </w:rPr>
            </w:pPr>
            <w:r w:rsidRPr="00C25669">
              <w:rPr>
                <w:rFonts w:eastAsia="SimSun"/>
              </w:rPr>
              <w:t>Test num.</w:t>
            </w:r>
          </w:p>
        </w:tc>
        <w:tc>
          <w:tcPr>
            <w:tcW w:w="826" w:type="pct"/>
            <w:tcBorders>
              <w:bottom w:val="nil"/>
            </w:tcBorders>
            <w:shd w:val="clear" w:color="auto" w:fill="FFFFFF"/>
          </w:tcPr>
          <w:p w14:paraId="1CFDA6B5" w14:textId="77777777" w:rsidR="0099729A" w:rsidRPr="00C25669" w:rsidRDefault="0099729A" w:rsidP="009416C3">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r>
              <w:rPr>
                <w:rFonts w:eastAsia="SimSun"/>
              </w:rPr>
              <w:t xml:space="preserve"> (Note 1)</w:t>
            </w:r>
          </w:p>
        </w:tc>
        <w:tc>
          <w:tcPr>
            <w:tcW w:w="585" w:type="pct"/>
            <w:tcBorders>
              <w:bottom w:val="nil"/>
            </w:tcBorders>
            <w:shd w:val="clear" w:color="auto" w:fill="FFFFFF"/>
          </w:tcPr>
          <w:p w14:paraId="49F139A8" w14:textId="77777777" w:rsidR="0099729A" w:rsidRPr="00C25669" w:rsidRDefault="0099729A" w:rsidP="009416C3">
            <w:pPr>
              <w:pStyle w:val="TAH"/>
              <w:rPr>
                <w:rFonts w:eastAsia="SimSun"/>
              </w:rPr>
            </w:pPr>
            <w:r w:rsidRPr="00C25669">
              <w:rPr>
                <w:rFonts w:eastAsia="SimSun"/>
              </w:rPr>
              <w:t>Bandwidth</w:t>
            </w:r>
            <w:r w:rsidRPr="00C25669">
              <w:rPr>
                <w:rFonts w:eastAsia="SimSun" w:hint="eastAsia"/>
                <w:lang w:eastAsia="zh-CN"/>
              </w:rPr>
              <w:t xml:space="preserve"> </w:t>
            </w:r>
            <w:r w:rsidRPr="00C25669">
              <w:rPr>
                <w:rFonts w:eastAsia="SimSun"/>
              </w:rPr>
              <w:t>(MHz) / Subcarrier spacing</w:t>
            </w:r>
            <w:r w:rsidRPr="00C25669">
              <w:rPr>
                <w:rFonts w:eastAsia="SimSun" w:hint="eastAsia"/>
                <w:lang w:eastAsia="zh-CN"/>
              </w:rPr>
              <w:t xml:space="preserve"> </w:t>
            </w:r>
            <w:r w:rsidRPr="00C25669">
              <w:rPr>
                <w:rFonts w:eastAsia="SimSun"/>
              </w:rPr>
              <w:t>(kHz)</w:t>
            </w:r>
          </w:p>
        </w:tc>
        <w:tc>
          <w:tcPr>
            <w:tcW w:w="606" w:type="pct"/>
            <w:tcBorders>
              <w:bottom w:val="nil"/>
            </w:tcBorders>
            <w:shd w:val="clear" w:color="auto" w:fill="FFFFFF"/>
          </w:tcPr>
          <w:p w14:paraId="463DBBF2" w14:textId="77777777" w:rsidR="0099729A" w:rsidRPr="00C25669" w:rsidRDefault="0099729A" w:rsidP="009416C3">
            <w:pPr>
              <w:pStyle w:val="TAH"/>
              <w:rPr>
                <w:rFonts w:eastAsia="SimSun"/>
                <w:lang w:eastAsia="zh-CN"/>
              </w:rPr>
            </w:pPr>
            <w:r w:rsidRPr="00C25669">
              <w:rPr>
                <w:rFonts w:eastAsia="SimSun"/>
              </w:rPr>
              <w:t>Modulation format</w:t>
            </w:r>
            <w:r w:rsidRPr="00C25669">
              <w:rPr>
                <w:rFonts w:eastAsia="SimSun" w:hint="eastAsia"/>
                <w:lang w:eastAsia="zh-CN"/>
              </w:rPr>
              <w:t xml:space="preserve"> </w:t>
            </w:r>
            <w:r w:rsidRPr="00C25669">
              <w:rPr>
                <w:rFonts w:eastAsia="SimSun"/>
              </w:rPr>
              <w:t>and code rate</w:t>
            </w:r>
          </w:p>
        </w:tc>
        <w:tc>
          <w:tcPr>
            <w:tcW w:w="653" w:type="pct"/>
            <w:tcBorders>
              <w:bottom w:val="nil"/>
            </w:tcBorders>
            <w:shd w:val="clear" w:color="auto" w:fill="FFFFFF"/>
          </w:tcPr>
          <w:p w14:paraId="49600B8E" w14:textId="77777777" w:rsidR="0099729A" w:rsidRPr="00C25669" w:rsidRDefault="0099729A" w:rsidP="009416C3">
            <w:pPr>
              <w:pStyle w:val="TAH"/>
              <w:rPr>
                <w:rFonts w:eastAsia="SimSun"/>
              </w:rPr>
            </w:pPr>
            <w:r w:rsidRPr="00C25669">
              <w:rPr>
                <w:rFonts w:eastAsia="SimSun"/>
              </w:rPr>
              <w:t>Propagation condition</w:t>
            </w:r>
          </w:p>
        </w:tc>
        <w:tc>
          <w:tcPr>
            <w:tcW w:w="738" w:type="pct"/>
            <w:tcBorders>
              <w:bottom w:val="nil"/>
            </w:tcBorders>
            <w:shd w:val="clear" w:color="auto" w:fill="FFFFFF"/>
          </w:tcPr>
          <w:p w14:paraId="04A81BDC" w14:textId="77777777" w:rsidR="0099729A" w:rsidRPr="00C25669" w:rsidRDefault="0099729A" w:rsidP="009416C3">
            <w:pPr>
              <w:pStyle w:val="TAH"/>
              <w:rPr>
                <w:rFonts w:eastAsia="SimSun"/>
              </w:rPr>
            </w:pPr>
            <w:r w:rsidRPr="00C25669">
              <w:rPr>
                <w:rFonts w:eastAsia="SimSun"/>
              </w:rPr>
              <w:t>Correlation matrix and antenna configuration</w:t>
            </w:r>
          </w:p>
        </w:tc>
        <w:tc>
          <w:tcPr>
            <w:tcW w:w="1040" w:type="pct"/>
            <w:gridSpan w:val="2"/>
            <w:shd w:val="clear" w:color="auto" w:fill="FFFFFF"/>
          </w:tcPr>
          <w:p w14:paraId="40416F29" w14:textId="77777777" w:rsidR="0099729A" w:rsidRPr="00C25669" w:rsidRDefault="0099729A" w:rsidP="009416C3">
            <w:pPr>
              <w:pStyle w:val="TAH"/>
              <w:rPr>
                <w:rFonts w:eastAsia="SimSun"/>
              </w:rPr>
            </w:pPr>
            <w:r w:rsidRPr="00C25669">
              <w:rPr>
                <w:rFonts w:eastAsia="SimSun"/>
              </w:rPr>
              <w:t>Reference value</w:t>
            </w:r>
          </w:p>
        </w:tc>
      </w:tr>
      <w:tr w:rsidR="0099729A" w:rsidRPr="00C25669" w14:paraId="458D6CA8" w14:textId="77777777" w:rsidTr="002A0BEA">
        <w:trPr>
          <w:trHeight w:val="375"/>
          <w:jc w:val="center"/>
        </w:trPr>
        <w:tc>
          <w:tcPr>
            <w:tcW w:w="554" w:type="pct"/>
            <w:tcBorders>
              <w:top w:val="nil"/>
            </w:tcBorders>
            <w:shd w:val="clear" w:color="auto" w:fill="FFFFFF"/>
          </w:tcPr>
          <w:p w14:paraId="5372E95C" w14:textId="77777777" w:rsidR="0099729A" w:rsidRPr="00C25669" w:rsidRDefault="0099729A" w:rsidP="009416C3">
            <w:pPr>
              <w:pStyle w:val="TAH"/>
              <w:rPr>
                <w:rFonts w:eastAsia="SimSun"/>
              </w:rPr>
            </w:pPr>
          </w:p>
        </w:tc>
        <w:tc>
          <w:tcPr>
            <w:tcW w:w="826" w:type="pct"/>
            <w:tcBorders>
              <w:top w:val="nil"/>
            </w:tcBorders>
            <w:shd w:val="clear" w:color="auto" w:fill="FFFFFF"/>
          </w:tcPr>
          <w:p w14:paraId="7A6F512D" w14:textId="77777777" w:rsidR="0099729A" w:rsidRPr="00C25669" w:rsidRDefault="0099729A" w:rsidP="009416C3">
            <w:pPr>
              <w:pStyle w:val="TAH"/>
              <w:rPr>
                <w:rFonts w:eastAsia="SimSun"/>
              </w:rPr>
            </w:pPr>
          </w:p>
        </w:tc>
        <w:tc>
          <w:tcPr>
            <w:tcW w:w="585" w:type="pct"/>
            <w:tcBorders>
              <w:top w:val="nil"/>
            </w:tcBorders>
            <w:shd w:val="clear" w:color="auto" w:fill="FFFFFF"/>
          </w:tcPr>
          <w:p w14:paraId="1B8A14A0" w14:textId="77777777" w:rsidR="0099729A" w:rsidRPr="00C25669" w:rsidRDefault="0099729A" w:rsidP="009416C3">
            <w:pPr>
              <w:pStyle w:val="TAH"/>
              <w:rPr>
                <w:rFonts w:eastAsia="SimSun"/>
              </w:rPr>
            </w:pPr>
          </w:p>
        </w:tc>
        <w:tc>
          <w:tcPr>
            <w:tcW w:w="606" w:type="pct"/>
            <w:tcBorders>
              <w:top w:val="nil"/>
            </w:tcBorders>
            <w:shd w:val="clear" w:color="auto" w:fill="FFFFFF"/>
          </w:tcPr>
          <w:p w14:paraId="1B45F98C" w14:textId="77777777" w:rsidR="0099729A" w:rsidRPr="00C25669" w:rsidRDefault="0099729A" w:rsidP="009416C3">
            <w:pPr>
              <w:pStyle w:val="TAH"/>
              <w:rPr>
                <w:rFonts w:eastAsia="SimSun"/>
              </w:rPr>
            </w:pPr>
          </w:p>
        </w:tc>
        <w:tc>
          <w:tcPr>
            <w:tcW w:w="653" w:type="pct"/>
            <w:tcBorders>
              <w:top w:val="nil"/>
            </w:tcBorders>
            <w:shd w:val="clear" w:color="auto" w:fill="FFFFFF"/>
          </w:tcPr>
          <w:p w14:paraId="668324E8" w14:textId="77777777" w:rsidR="0099729A" w:rsidRPr="00C25669" w:rsidRDefault="0099729A" w:rsidP="009416C3">
            <w:pPr>
              <w:pStyle w:val="TAH"/>
              <w:rPr>
                <w:rFonts w:eastAsia="SimSun"/>
              </w:rPr>
            </w:pPr>
          </w:p>
        </w:tc>
        <w:tc>
          <w:tcPr>
            <w:tcW w:w="738" w:type="pct"/>
            <w:tcBorders>
              <w:top w:val="nil"/>
            </w:tcBorders>
            <w:shd w:val="clear" w:color="auto" w:fill="FFFFFF"/>
          </w:tcPr>
          <w:p w14:paraId="502BC933" w14:textId="77777777" w:rsidR="0099729A" w:rsidRPr="00C25669" w:rsidRDefault="0099729A" w:rsidP="009416C3">
            <w:pPr>
              <w:pStyle w:val="TAH"/>
              <w:rPr>
                <w:rFonts w:eastAsia="SimSun"/>
              </w:rPr>
            </w:pPr>
          </w:p>
        </w:tc>
        <w:tc>
          <w:tcPr>
            <w:tcW w:w="728" w:type="pct"/>
            <w:shd w:val="clear" w:color="auto" w:fill="FFFFFF"/>
          </w:tcPr>
          <w:p w14:paraId="3AD2791A" w14:textId="77777777" w:rsidR="0099729A" w:rsidRPr="00C25669" w:rsidRDefault="0099729A" w:rsidP="009416C3">
            <w:pPr>
              <w:pStyle w:val="TAH"/>
              <w:rPr>
                <w:rFonts w:eastAsia="SimSun"/>
              </w:rPr>
            </w:pPr>
            <w:r w:rsidRPr="00C25669">
              <w:rPr>
                <w:rFonts w:eastAsia="SimSun"/>
              </w:rPr>
              <w:t>Fraction of maximum throughput (%)</w:t>
            </w:r>
          </w:p>
        </w:tc>
        <w:tc>
          <w:tcPr>
            <w:tcW w:w="312" w:type="pct"/>
            <w:shd w:val="clear" w:color="auto" w:fill="FFFFFF"/>
          </w:tcPr>
          <w:p w14:paraId="377CB08A" w14:textId="77777777" w:rsidR="0099729A" w:rsidRPr="00C25669" w:rsidRDefault="0099729A" w:rsidP="009416C3">
            <w:pPr>
              <w:pStyle w:val="TAH"/>
              <w:rPr>
                <w:rFonts w:eastAsia="SimSun"/>
              </w:rPr>
            </w:pPr>
            <w:r w:rsidRPr="00C25669">
              <w:rPr>
                <w:rFonts w:eastAsia="SimSun"/>
              </w:rPr>
              <w:t>SNR (dB)</w:t>
            </w:r>
          </w:p>
        </w:tc>
      </w:tr>
      <w:tr w:rsidR="0099729A" w:rsidRPr="00C25669" w14:paraId="48195B0A" w14:textId="77777777" w:rsidTr="002A0BEA">
        <w:trPr>
          <w:trHeight w:val="189"/>
          <w:jc w:val="center"/>
        </w:trPr>
        <w:tc>
          <w:tcPr>
            <w:tcW w:w="554" w:type="pct"/>
            <w:shd w:val="clear" w:color="auto" w:fill="FFFFFF"/>
            <w:vAlign w:val="center"/>
          </w:tcPr>
          <w:p w14:paraId="5D8E50A8" w14:textId="77777777" w:rsidR="0099729A" w:rsidRPr="00C25669" w:rsidRDefault="0099729A" w:rsidP="009416C3">
            <w:pPr>
              <w:pStyle w:val="TAC"/>
              <w:rPr>
                <w:rFonts w:eastAsia="SimSun"/>
              </w:rPr>
            </w:pPr>
            <w:r>
              <w:rPr>
                <w:rFonts w:eastAsia="SimSun"/>
              </w:rPr>
              <w:t>1-1</w:t>
            </w:r>
          </w:p>
        </w:tc>
        <w:tc>
          <w:tcPr>
            <w:tcW w:w="826" w:type="pct"/>
            <w:shd w:val="clear" w:color="auto" w:fill="FFFFFF"/>
          </w:tcPr>
          <w:p w14:paraId="37B91EE3" w14:textId="77777777" w:rsidR="0099729A" w:rsidRDefault="0099729A" w:rsidP="009416C3">
            <w:pPr>
              <w:pStyle w:val="TAC"/>
              <w:rPr>
                <w:rFonts w:eastAsia="SimSun"/>
              </w:rPr>
            </w:pPr>
            <w:r w:rsidRPr="00C25669">
              <w:rPr>
                <w:rFonts w:eastAsia="SimSun"/>
              </w:rPr>
              <w:t>R.PDSCH.1-1.1 FDD</w:t>
            </w:r>
          </w:p>
          <w:p w14:paraId="53E2CCD8" w14:textId="10EBF350" w:rsidR="0099729A" w:rsidRPr="00260A41" w:rsidRDefault="0099729A" w:rsidP="009416C3">
            <w:pPr>
              <w:pStyle w:val="TAC"/>
            </w:pPr>
            <w:r>
              <w:t>R.PDSCH</w:t>
            </w:r>
            <w:r>
              <w:rPr>
                <w:rFonts w:eastAsia="SimSun"/>
              </w:rPr>
              <w:t>.</w:t>
            </w:r>
            <w:r w:rsidR="001E5171" w:rsidRPr="00775C21">
              <w:rPr>
                <w:rFonts w:eastAsia="SimSun"/>
                <w:lang w:val="de-DE"/>
              </w:rPr>
              <w:t xml:space="preserve"> 1-1.1</w:t>
            </w:r>
            <w:r>
              <w:t xml:space="preserve"> HD-FDD</w:t>
            </w:r>
          </w:p>
        </w:tc>
        <w:tc>
          <w:tcPr>
            <w:tcW w:w="585" w:type="pct"/>
            <w:shd w:val="clear" w:color="auto" w:fill="FFFFFF"/>
          </w:tcPr>
          <w:p w14:paraId="3ED96744" w14:textId="77777777" w:rsidR="0099729A" w:rsidRPr="00C25669" w:rsidRDefault="0099729A" w:rsidP="009416C3">
            <w:pPr>
              <w:pStyle w:val="TAC"/>
              <w:rPr>
                <w:rFonts w:eastAsia="SimSun"/>
              </w:rPr>
            </w:pPr>
            <w:r w:rsidRPr="00C25669">
              <w:rPr>
                <w:rFonts w:eastAsia="SimSun"/>
              </w:rPr>
              <w:t>10 / 15</w:t>
            </w:r>
          </w:p>
        </w:tc>
        <w:tc>
          <w:tcPr>
            <w:tcW w:w="606" w:type="pct"/>
            <w:shd w:val="clear" w:color="auto" w:fill="FFFFFF"/>
          </w:tcPr>
          <w:p w14:paraId="355B6BA7" w14:textId="77777777" w:rsidR="0099729A" w:rsidRDefault="0099729A" w:rsidP="009416C3">
            <w:pPr>
              <w:pStyle w:val="TAC"/>
              <w:rPr>
                <w:rFonts w:eastAsia="SimSun"/>
              </w:rPr>
            </w:pPr>
            <w:r w:rsidRPr="00C25669">
              <w:rPr>
                <w:rFonts w:eastAsia="SimSun"/>
              </w:rPr>
              <w:t>QPSK, 0.30</w:t>
            </w:r>
          </w:p>
        </w:tc>
        <w:tc>
          <w:tcPr>
            <w:tcW w:w="653" w:type="pct"/>
            <w:shd w:val="clear" w:color="auto" w:fill="FFFFFF"/>
          </w:tcPr>
          <w:p w14:paraId="0F3DB83E" w14:textId="77777777" w:rsidR="0099729A" w:rsidRPr="00C25669" w:rsidRDefault="0099729A" w:rsidP="009416C3">
            <w:pPr>
              <w:pStyle w:val="TAC"/>
              <w:rPr>
                <w:rFonts w:eastAsia="SimSun"/>
              </w:rPr>
            </w:pPr>
            <w:r w:rsidRPr="00C25669">
              <w:rPr>
                <w:rFonts w:eastAsia="SimSun"/>
              </w:rPr>
              <w:t>TDLB100-400</w:t>
            </w:r>
          </w:p>
        </w:tc>
        <w:tc>
          <w:tcPr>
            <w:tcW w:w="738" w:type="pct"/>
            <w:shd w:val="clear" w:color="auto" w:fill="FFFFFF"/>
          </w:tcPr>
          <w:p w14:paraId="4DD1DC71" w14:textId="77777777" w:rsidR="0099729A" w:rsidRPr="00C25669" w:rsidRDefault="0099729A" w:rsidP="009416C3">
            <w:pPr>
              <w:pStyle w:val="TAC"/>
              <w:rPr>
                <w:rFonts w:eastAsia="SimSun"/>
              </w:rPr>
            </w:pPr>
            <w:r w:rsidRPr="00C25669">
              <w:rPr>
                <w:rFonts w:eastAsia="SimSun"/>
              </w:rPr>
              <w:t>2x2, ULA Low</w:t>
            </w:r>
          </w:p>
        </w:tc>
        <w:tc>
          <w:tcPr>
            <w:tcW w:w="728" w:type="pct"/>
            <w:shd w:val="clear" w:color="auto" w:fill="FFFFFF"/>
          </w:tcPr>
          <w:p w14:paraId="0702C48E" w14:textId="77777777" w:rsidR="0099729A" w:rsidRDefault="0099729A" w:rsidP="009416C3">
            <w:pPr>
              <w:pStyle w:val="TAC"/>
              <w:rPr>
                <w:rFonts w:eastAsia="SimSun"/>
              </w:rPr>
            </w:pPr>
            <w:r w:rsidRPr="00C25669">
              <w:rPr>
                <w:rFonts w:eastAsia="SimSun"/>
              </w:rPr>
              <w:t>70</w:t>
            </w:r>
          </w:p>
        </w:tc>
        <w:tc>
          <w:tcPr>
            <w:tcW w:w="312" w:type="pct"/>
            <w:shd w:val="clear" w:color="auto" w:fill="FFFFFF"/>
          </w:tcPr>
          <w:p w14:paraId="103B2579" w14:textId="77777777" w:rsidR="0099729A" w:rsidRDefault="0099729A" w:rsidP="009416C3">
            <w:pPr>
              <w:pStyle w:val="TAC"/>
              <w:rPr>
                <w:rFonts w:eastAsia="PMingLiU"/>
              </w:rPr>
            </w:pPr>
            <w:r w:rsidRPr="00C25669">
              <w:rPr>
                <w:rFonts w:eastAsia="SimSun"/>
              </w:rPr>
              <w:t>-0.</w:t>
            </w:r>
            <w:r w:rsidRPr="00C25669">
              <w:rPr>
                <w:rFonts w:eastAsia="SimSun" w:hint="eastAsia"/>
                <w:lang w:eastAsia="zh-CN"/>
              </w:rPr>
              <w:t>8</w:t>
            </w:r>
          </w:p>
        </w:tc>
      </w:tr>
      <w:tr w:rsidR="002A0BEA" w:rsidRPr="00C25669" w14:paraId="4FB32DF9" w14:textId="77777777" w:rsidTr="002A0BEA">
        <w:trPr>
          <w:trHeight w:val="189"/>
          <w:jc w:val="center"/>
        </w:trPr>
        <w:tc>
          <w:tcPr>
            <w:tcW w:w="554" w:type="pct"/>
            <w:shd w:val="clear" w:color="auto" w:fill="FFFFFF"/>
            <w:vAlign w:val="center"/>
          </w:tcPr>
          <w:p w14:paraId="0FC65E6F" w14:textId="17EFC7D5" w:rsidR="002A0BEA" w:rsidRPr="00A57DB1" w:rsidRDefault="002A0BEA" w:rsidP="002A0BEA">
            <w:pPr>
              <w:pStyle w:val="TAC"/>
              <w:rPr>
                <w:rFonts w:eastAsia="SimSun"/>
                <w:szCs w:val="18"/>
              </w:rPr>
            </w:pPr>
            <w:r w:rsidRPr="003340BE">
              <w:rPr>
                <w:rFonts w:eastAsia="SimSun"/>
              </w:rPr>
              <w:t>1-2</w:t>
            </w:r>
          </w:p>
        </w:tc>
        <w:tc>
          <w:tcPr>
            <w:tcW w:w="826" w:type="pct"/>
            <w:shd w:val="clear" w:color="auto" w:fill="FFFFFF"/>
            <w:vAlign w:val="center"/>
          </w:tcPr>
          <w:p w14:paraId="67D3BC63" w14:textId="77777777" w:rsidR="002A0BEA" w:rsidRPr="003340BE" w:rsidRDefault="002A0BEA" w:rsidP="002A0BEA">
            <w:pPr>
              <w:spacing w:after="0"/>
              <w:jc w:val="center"/>
              <w:rPr>
                <w:rFonts w:ascii="Arial" w:hAnsi="Arial"/>
                <w:sz w:val="18"/>
              </w:rPr>
            </w:pPr>
            <w:r w:rsidRPr="003340BE">
              <w:rPr>
                <w:rFonts w:ascii="Arial" w:hAnsi="Arial"/>
                <w:sz w:val="18"/>
              </w:rPr>
              <w:t>R.PDSCH.1-2.1 FDD</w:t>
            </w:r>
          </w:p>
          <w:p w14:paraId="4A297B87" w14:textId="40EF11C2" w:rsidR="002A0BEA" w:rsidRPr="00C25669" w:rsidRDefault="002A0BEA" w:rsidP="002A0BEA">
            <w:pPr>
              <w:pStyle w:val="TAC"/>
              <w:rPr>
                <w:rFonts w:eastAsia="SimSun"/>
                <w:szCs w:val="18"/>
              </w:rPr>
            </w:pPr>
            <w:r w:rsidRPr="003340BE">
              <w:rPr>
                <w:szCs w:val="18"/>
              </w:rPr>
              <w:t>R.PDSCH</w:t>
            </w:r>
            <w:r w:rsidRPr="003340BE">
              <w:rPr>
                <w:rFonts w:eastAsia="SimSun"/>
              </w:rPr>
              <w:t>. 1-1.2</w:t>
            </w:r>
            <w:r w:rsidRPr="003340BE">
              <w:rPr>
                <w:szCs w:val="18"/>
              </w:rPr>
              <w:t xml:space="preserve">  HD-FDD</w:t>
            </w:r>
          </w:p>
        </w:tc>
        <w:tc>
          <w:tcPr>
            <w:tcW w:w="585" w:type="pct"/>
            <w:shd w:val="clear" w:color="auto" w:fill="FFFFFF"/>
            <w:vAlign w:val="center"/>
          </w:tcPr>
          <w:p w14:paraId="3474D2CB" w14:textId="5CA88994" w:rsidR="002A0BEA" w:rsidRPr="00A57DB1" w:rsidRDefault="002A0BEA" w:rsidP="002A0BEA">
            <w:pPr>
              <w:pStyle w:val="TAC"/>
              <w:rPr>
                <w:rFonts w:eastAsia="SimSun"/>
                <w:szCs w:val="18"/>
              </w:rPr>
            </w:pPr>
            <w:r w:rsidRPr="003340BE">
              <w:rPr>
                <w:rFonts w:eastAsia="SimSun"/>
              </w:rPr>
              <w:t>10 / 15</w:t>
            </w:r>
          </w:p>
        </w:tc>
        <w:tc>
          <w:tcPr>
            <w:tcW w:w="606" w:type="pct"/>
            <w:shd w:val="clear" w:color="auto" w:fill="FFFFFF"/>
            <w:vAlign w:val="center"/>
          </w:tcPr>
          <w:p w14:paraId="00C78D0B" w14:textId="119642FF" w:rsidR="002A0BEA" w:rsidRPr="00A57DB1" w:rsidRDefault="002A0BEA" w:rsidP="002A0BEA">
            <w:pPr>
              <w:pStyle w:val="TAC"/>
              <w:rPr>
                <w:rFonts w:eastAsia="SimSun"/>
                <w:szCs w:val="18"/>
              </w:rPr>
            </w:pPr>
            <w:r w:rsidRPr="003340BE">
              <w:rPr>
                <w:rFonts w:eastAsia="SimSun"/>
              </w:rPr>
              <w:t>16QAM, 0.48</w:t>
            </w:r>
          </w:p>
        </w:tc>
        <w:tc>
          <w:tcPr>
            <w:tcW w:w="653" w:type="pct"/>
            <w:shd w:val="clear" w:color="auto" w:fill="FFFFFF"/>
            <w:vAlign w:val="center"/>
          </w:tcPr>
          <w:p w14:paraId="027A8391" w14:textId="0886EC9F" w:rsidR="002A0BEA" w:rsidRDefault="002A0BEA" w:rsidP="002A0BEA">
            <w:pPr>
              <w:pStyle w:val="TAC"/>
              <w:rPr>
                <w:rFonts w:eastAsia="SimSun"/>
                <w:szCs w:val="18"/>
              </w:rPr>
            </w:pPr>
            <w:r w:rsidRPr="003340BE">
              <w:rPr>
                <w:rFonts w:eastAsia="SimSun"/>
              </w:rPr>
              <w:t>TDLC300-100</w:t>
            </w:r>
          </w:p>
        </w:tc>
        <w:tc>
          <w:tcPr>
            <w:tcW w:w="738" w:type="pct"/>
            <w:shd w:val="clear" w:color="auto" w:fill="FFFFFF"/>
            <w:vAlign w:val="center"/>
          </w:tcPr>
          <w:p w14:paraId="3115F75E" w14:textId="47BDF3BE" w:rsidR="002A0BEA" w:rsidRPr="00A57DB1" w:rsidRDefault="002A0BEA" w:rsidP="002A0BEA">
            <w:pPr>
              <w:pStyle w:val="TAC"/>
              <w:rPr>
                <w:rFonts w:eastAsia="SimSun"/>
                <w:szCs w:val="18"/>
              </w:rPr>
            </w:pPr>
            <w:r w:rsidRPr="003340BE">
              <w:rPr>
                <w:rFonts w:eastAsia="SimSun"/>
              </w:rPr>
              <w:t>2x2, ULA Low</w:t>
            </w:r>
          </w:p>
        </w:tc>
        <w:tc>
          <w:tcPr>
            <w:tcW w:w="728" w:type="pct"/>
            <w:shd w:val="clear" w:color="auto" w:fill="FFFFFF"/>
            <w:vAlign w:val="center"/>
          </w:tcPr>
          <w:p w14:paraId="32BF9E23" w14:textId="79C1FB20" w:rsidR="002A0BEA" w:rsidRPr="00A57DB1" w:rsidRDefault="002A0BEA" w:rsidP="002A0BEA">
            <w:pPr>
              <w:pStyle w:val="TAC"/>
              <w:rPr>
                <w:rFonts w:eastAsia="SimSun"/>
                <w:szCs w:val="18"/>
              </w:rPr>
            </w:pPr>
            <w:r w:rsidRPr="003340BE">
              <w:rPr>
                <w:rFonts w:eastAsia="SimSun"/>
              </w:rPr>
              <w:t>70</w:t>
            </w:r>
          </w:p>
        </w:tc>
        <w:tc>
          <w:tcPr>
            <w:tcW w:w="312" w:type="pct"/>
            <w:shd w:val="clear" w:color="auto" w:fill="FFFFFF"/>
            <w:vAlign w:val="center"/>
          </w:tcPr>
          <w:p w14:paraId="7C226CC1" w14:textId="0C431818" w:rsidR="002A0BEA" w:rsidRDefault="002A0BEA" w:rsidP="002A0BEA">
            <w:pPr>
              <w:pStyle w:val="TAC"/>
              <w:rPr>
                <w:rFonts w:eastAsia="PMingLiU"/>
                <w:lang w:eastAsia="zh-TW"/>
              </w:rPr>
            </w:pPr>
            <w:r w:rsidRPr="003340BE">
              <w:rPr>
                <w:rFonts w:eastAsia="PMingLiU"/>
              </w:rPr>
              <w:t>8.1</w:t>
            </w:r>
          </w:p>
        </w:tc>
      </w:tr>
      <w:tr w:rsidR="002A0BEA" w:rsidRPr="00C25669" w14:paraId="78EA29CF" w14:textId="77777777" w:rsidTr="002A0BEA">
        <w:trPr>
          <w:trHeight w:val="189"/>
          <w:jc w:val="center"/>
        </w:trPr>
        <w:tc>
          <w:tcPr>
            <w:tcW w:w="554" w:type="pct"/>
            <w:shd w:val="clear" w:color="auto" w:fill="FFFFFF"/>
            <w:vAlign w:val="center"/>
          </w:tcPr>
          <w:p w14:paraId="27F78373" w14:textId="77777777" w:rsidR="002A0BEA" w:rsidRPr="00C25669" w:rsidRDefault="002A0BEA" w:rsidP="002A0BEA">
            <w:pPr>
              <w:pStyle w:val="TAC"/>
              <w:rPr>
                <w:rFonts w:eastAsia="SimSun"/>
              </w:rPr>
            </w:pPr>
            <w:r>
              <w:rPr>
                <w:rFonts w:eastAsia="SimSun"/>
              </w:rPr>
              <w:t>1-3</w:t>
            </w:r>
          </w:p>
        </w:tc>
        <w:tc>
          <w:tcPr>
            <w:tcW w:w="826" w:type="pct"/>
            <w:shd w:val="clear" w:color="auto" w:fill="FFFFFF"/>
          </w:tcPr>
          <w:p w14:paraId="5D7A8C05" w14:textId="77777777" w:rsidR="002A0BEA" w:rsidRDefault="002A0BEA" w:rsidP="002A0BEA">
            <w:pPr>
              <w:pStyle w:val="TAC"/>
              <w:rPr>
                <w:rFonts w:eastAsia="SimSun"/>
              </w:rPr>
            </w:pPr>
            <w:r w:rsidRPr="00C25669">
              <w:rPr>
                <w:rFonts w:eastAsia="SimSun"/>
              </w:rPr>
              <w:t>R.PDSCH.1-4.1 FDD</w:t>
            </w:r>
          </w:p>
          <w:p w14:paraId="415A9354" w14:textId="38895FC0" w:rsidR="002A0BEA" w:rsidRPr="00D23F25" w:rsidRDefault="002A0BEA" w:rsidP="002A0BEA">
            <w:pPr>
              <w:pStyle w:val="TAC"/>
            </w:pPr>
            <w:r w:rsidRPr="00D23F25">
              <w:rPr>
                <w:rFonts w:eastAsia="SimSun"/>
              </w:rPr>
              <w:t>R.PDSCH</w:t>
            </w:r>
            <w:r>
              <w:rPr>
                <w:rFonts w:eastAsia="SimSun"/>
              </w:rPr>
              <w:t>. 1-1.5</w:t>
            </w:r>
            <w:r w:rsidRPr="00D23F25">
              <w:rPr>
                <w:rFonts w:eastAsia="SimSun"/>
              </w:rPr>
              <w:t xml:space="preserve">  HD-F</w:t>
            </w:r>
            <w:r w:rsidRPr="00D14C31">
              <w:rPr>
                <w:rFonts w:eastAsia="SimSun"/>
              </w:rPr>
              <w:t>DD</w:t>
            </w:r>
          </w:p>
        </w:tc>
        <w:tc>
          <w:tcPr>
            <w:tcW w:w="585" w:type="pct"/>
            <w:shd w:val="clear" w:color="auto" w:fill="FFFFFF"/>
          </w:tcPr>
          <w:p w14:paraId="4AD2CC7D" w14:textId="77777777" w:rsidR="002A0BEA" w:rsidRPr="00C25669" w:rsidRDefault="002A0BEA" w:rsidP="002A0BEA">
            <w:pPr>
              <w:pStyle w:val="TAC"/>
              <w:rPr>
                <w:rFonts w:eastAsia="SimSun"/>
              </w:rPr>
            </w:pPr>
            <w:r w:rsidRPr="00C25669">
              <w:rPr>
                <w:rFonts w:eastAsia="SimSun"/>
              </w:rPr>
              <w:t>10 / 15</w:t>
            </w:r>
          </w:p>
        </w:tc>
        <w:tc>
          <w:tcPr>
            <w:tcW w:w="606" w:type="pct"/>
            <w:shd w:val="clear" w:color="auto" w:fill="FFFFFF"/>
          </w:tcPr>
          <w:p w14:paraId="13FBC27C" w14:textId="77777777" w:rsidR="002A0BEA" w:rsidRDefault="002A0BEA" w:rsidP="002A0BEA">
            <w:pPr>
              <w:pStyle w:val="TAC"/>
              <w:rPr>
                <w:rFonts w:eastAsia="SimSun"/>
              </w:rPr>
            </w:pPr>
            <w:r w:rsidRPr="00C25669">
              <w:rPr>
                <w:rFonts w:eastAsia="SimSun"/>
              </w:rPr>
              <w:t>256QAM, 0.82</w:t>
            </w:r>
          </w:p>
        </w:tc>
        <w:tc>
          <w:tcPr>
            <w:tcW w:w="653" w:type="pct"/>
            <w:shd w:val="clear" w:color="auto" w:fill="FFFFFF"/>
          </w:tcPr>
          <w:p w14:paraId="3C60D82D" w14:textId="77777777" w:rsidR="002A0BEA" w:rsidRPr="00C25669" w:rsidRDefault="002A0BEA" w:rsidP="002A0BEA">
            <w:pPr>
              <w:pStyle w:val="TAC"/>
              <w:rPr>
                <w:rFonts w:eastAsia="SimSun"/>
              </w:rPr>
            </w:pPr>
            <w:r w:rsidRPr="00C25669">
              <w:rPr>
                <w:rFonts w:eastAsia="SimSun"/>
              </w:rPr>
              <w:t>TDLA30-10</w:t>
            </w:r>
          </w:p>
        </w:tc>
        <w:tc>
          <w:tcPr>
            <w:tcW w:w="738" w:type="pct"/>
            <w:shd w:val="clear" w:color="auto" w:fill="FFFFFF"/>
          </w:tcPr>
          <w:p w14:paraId="6A521AF9" w14:textId="77777777" w:rsidR="002A0BEA" w:rsidRPr="00C25669" w:rsidRDefault="002A0BEA" w:rsidP="002A0BEA">
            <w:pPr>
              <w:pStyle w:val="TAC"/>
              <w:rPr>
                <w:rFonts w:eastAsia="SimSun"/>
              </w:rPr>
            </w:pPr>
            <w:r w:rsidRPr="00C25669">
              <w:rPr>
                <w:rFonts w:eastAsia="SimSun"/>
              </w:rPr>
              <w:t>2x2, ULA Low</w:t>
            </w:r>
          </w:p>
        </w:tc>
        <w:tc>
          <w:tcPr>
            <w:tcW w:w="728" w:type="pct"/>
            <w:shd w:val="clear" w:color="auto" w:fill="FFFFFF"/>
          </w:tcPr>
          <w:p w14:paraId="6AE1C07C" w14:textId="77777777" w:rsidR="002A0BEA" w:rsidRDefault="002A0BEA" w:rsidP="002A0BEA">
            <w:pPr>
              <w:pStyle w:val="TAC"/>
              <w:rPr>
                <w:rFonts w:eastAsia="SimSun"/>
              </w:rPr>
            </w:pPr>
            <w:r w:rsidRPr="00C25669">
              <w:rPr>
                <w:rFonts w:eastAsia="SimSun"/>
              </w:rPr>
              <w:t>70</w:t>
            </w:r>
          </w:p>
        </w:tc>
        <w:tc>
          <w:tcPr>
            <w:tcW w:w="312" w:type="pct"/>
            <w:shd w:val="clear" w:color="auto" w:fill="FFFFFF"/>
          </w:tcPr>
          <w:p w14:paraId="71A242D0" w14:textId="77777777" w:rsidR="002A0BEA" w:rsidRDefault="002A0BEA" w:rsidP="002A0BEA">
            <w:pPr>
              <w:pStyle w:val="TAC"/>
              <w:rPr>
                <w:rFonts w:eastAsia="PMingLiU"/>
              </w:rPr>
            </w:pPr>
            <w:r w:rsidRPr="00C25669">
              <w:rPr>
                <w:rFonts w:eastAsia="SimSun"/>
              </w:rPr>
              <w:t>24.</w:t>
            </w:r>
            <w:r w:rsidRPr="00C25669">
              <w:rPr>
                <w:rFonts w:eastAsia="SimSun" w:hint="eastAsia"/>
                <w:lang w:eastAsia="zh-CN"/>
              </w:rPr>
              <w:t>6</w:t>
            </w:r>
          </w:p>
        </w:tc>
      </w:tr>
      <w:tr w:rsidR="002A0BEA" w:rsidRPr="00C25669" w14:paraId="67A71DCE" w14:textId="77777777" w:rsidTr="00FA064B">
        <w:trPr>
          <w:trHeight w:val="189"/>
          <w:jc w:val="center"/>
        </w:trPr>
        <w:tc>
          <w:tcPr>
            <w:tcW w:w="5000" w:type="pct"/>
            <w:gridSpan w:val="8"/>
            <w:shd w:val="clear" w:color="auto" w:fill="FFFFFF"/>
            <w:vAlign w:val="center"/>
          </w:tcPr>
          <w:p w14:paraId="4A52DAF7" w14:textId="06004CAD" w:rsidR="002A0BEA" w:rsidRDefault="002A0BEA" w:rsidP="002A0BEA">
            <w:pPr>
              <w:pStyle w:val="TAN"/>
              <w:rPr>
                <w:rFonts w:eastAsia="PMingLiU"/>
              </w:rPr>
            </w:pPr>
            <w:r>
              <w:rPr>
                <w:rFonts w:eastAsia="SimSun"/>
                <w:lang w:eastAsia="zh-CN"/>
              </w:rPr>
              <w:t xml:space="preserve">Note 1: </w:t>
            </w:r>
            <w:r>
              <w:rPr>
                <w:rFonts w:eastAsia="SimSun"/>
                <w:lang w:eastAsia="zh-CN"/>
              </w:rPr>
              <w:tab/>
              <w:t>Applied reference channel depends on the supported operation mode: FDD or HD-FDD.</w:t>
            </w:r>
          </w:p>
        </w:tc>
      </w:tr>
    </w:tbl>
    <w:p w14:paraId="112F4D24" w14:textId="77777777" w:rsidR="0099729A" w:rsidRDefault="0099729A" w:rsidP="0099729A"/>
    <w:p w14:paraId="5EAF27BB" w14:textId="7CFCB6DE" w:rsidR="0099729A" w:rsidRPr="00C25669" w:rsidRDefault="0099729A" w:rsidP="0099729A">
      <w:pPr>
        <w:pStyle w:val="TH"/>
      </w:pPr>
      <w:r w:rsidRPr="00C25669">
        <w:t>Table 5.2.2.1.</w:t>
      </w:r>
      <w:r>
        <w:t>17</w:t>
      </w:r>
      <w:r w:rsidRPr="00C25669">
        <w:t>-</w:t>
      </w:r>
      <w:r>
        <w:t>4</w:t>
      </w:r>
      <w:r w:rsidRPr="00C25669">
        <w:t xml:space="preserve">: Minimum performance for Rank </w:t>
      </w:r>
      <w:r>
        <w:t>2</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66"/>
        <w:gridCol w:w="1136"/>
        <w:gridCol w:w="1177"/>
        <w:gridCol w:w="1380"/>
        <w:gridCol w:w="1561"/>
        <w:gridCol w:w="1474"/>
        <w:gridCol w:w="668"/>
      </w:tblGrid>
      <w:tr w:rsidR="0099729A" w:rsidRPr="00C25669" w14:paraId="1EDD0A58" w14:textId="77777777" w:rsidTr="00FA064B">
        <w:trPr>
          <w:trHeight w:val="375"/>
          <w:jc w:val="center"/>
        </w:trPr>
        <w:tc>
          <w:tcPr>
            <w:tcW w:w="333" w:type="pct"/>
            <w:tcBorders>
              <w:bottom w:val="nil"/>
            </w:tcBorders>
            <w:shd w:val="clear" w:color="auto" w:fill="FFFFFF"/>
          </w:tcPr>
          <w:p w14:paraId="00941FFB" w14:textId="77777777" w:rsidR="0099729A" w:rsidRPr="00C25669" w:rsidRDefault="0099729A" w:rsidP="009416C3">
            <w:pPr>
              <w:pStyle w:val="TAH"/>
              <w:rPr>
                <w:rFonts w:eastAsia="SimSun"/>
              </w:rPr>
            </w:pPr>
            <w:r w:rsidRPr="00C25669">
              <w:rPr>
                <w:rFonts w:eastAsia="SimSun"/>
              </w:rPr>
              <w:t>Test num.</w:t>
            </w:r>
          </w:p>
        </w:tc>
        <w:tc>
          <w:tcPr>
            <w:tcW w:w="858" w:type="pct"/>
            <w:tcBorders>
              <w:bottom w:val="nil"/>
            </w:tcBorders>
            <w:shd w:val="clear" w:color="auto" w:fill="FFFFFF"/>
          </w:tcPr>
          <w:p w14:paraId="4D9B9B00" w14:textId="77777777" w:rsidR="0099729A" w:rsidRPr="00C25669" w:rsidRDefault="0099729A" w:rsidP="009416C3">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r>
              <w:rPr>
                <w:rFonts w:eastAsia="SimSun"/>
              </w:rPr>
              <w:t xml:space="preserve"> (Note 1)</w:t>
            </w:r>
          </w:p>
        </w:tc>
        <w:tc>
          <w:tcPr>
            <w:tcW w:w="585" w:type="pct"/>
            <w:tcBorders>
              <w:bottom w:val="nil"/>
            </w:tcBorders>
            <w:shd w:val="clear" w:color="auto" w:fill="FFFFFF"/>
          </w:tcPr>
          <w:p w14:paraId="65963F64" w14:textId="77777777" w:rsidR="0099729A" w:rsidRPr="00C25669" w:rsidRDefault="0099729A" w:rsidP="009416C3">
            <w:pPr>
              <w:pStyle w:val="TAH"/>
              <w:rPr>
                <w:rFonts w:eastAsia="SimSun"/>
              </w:rPr>
            </w:pPr>
            <w:r w:rsidRPr="00C25669">
              <w:rPr>
                <w:rFonts w:eastAsia="SimSun"/>
              </w:rPr>
              <w:t>Bandwidth</w:t>
            </w:r>
            <w:r w:rsidRPr="00C25669">
              <w:rPr>
                <w:rFonts w:eastAsia="SimSun" w:hint="eastAsia"/>
                <w:lang w:eastAsia="zh-CN"/>
              </w:rPr>
              <w:t xml:space="preserve"> </w:t>
            </w:r>
            <w:r w:rsidRPr="00C25669">
              <w:rPr>
                <w:rFonts w:eastAsia="SimSun"/>
              </w:rPr>
              <w:t>(MHz) / Subcarrier spacing</w:t>
            </w:r>
            <w:r w:rsidRPr="00C25669">
              <w:rPr>
                <w:rFonts w:eastAsia="SimSun" w:hint="eastAsia"/>
                <w:lang w:eastAsia="zh-CN"/>
              </w:rPr>
              <w:t xml:space="preserve"> </w:t>
            </w:r>
            <w:r w:rsidRPr="00C25669">
              <w:rPr>
                <w:rFonts w:eastAsia="SimSun"/>
              </w:rPr>
              <w:t>(kHz)</w:t>
            </w:r>
          </w:p>
        </w:tc>
        <w:tc>
          <w:tcPr>
            <w:tcW w:w="606" w:type="pct"/>
            <w:tcBorders>
              <w:bottom w:val="nil"/>
            </w:tcBorders>
            <w:shd w:val="clear" w:color="auto" w:fill="FFFFFF"/>
          </w:tcPr>
          <w:p w14:paraId="500AD650" w14:textId="77777777" w:rsidR="0099729A" w:rsidRPr="00C25669" w:rsidRDefault="0099729A" w:rsidP="009416C3">
            <w:pPr>
              <w:pStyle w:val="TAH"/>
              <w:rPr>
                <w:rFonts w:eastAsia="SimSun"/>
                <w:lang w:eastAsia="zh-CN"/>
              </w:rPr>
            </w:pPr>
            <w:r w:rsidRPr="00C25669">
              <w:rPr>
                <w:rFonts w:eastAsia="SimSun"/>
              </w:rPr>
              <w:t>Modulation format</w:t>
            </w:r>
            <w:r w:rsidRPr="00C25669">
              <w:rPr>
                <w:rFonts w:eastAsia="SimSun" w:hint="eastAsia"/>
                <w:lang w:eastAsia="zh-CN"/>
              </w:rPr>
              <w:t xml:space="preserve"> </w:t>
            </w:r>
            <w:r w:rsidRPr="00C25669">
              <w:rPr>
                <w:rFonts w:eastAsia="SimSun"/>
              </w:rPr>
              <w:t>and code rate</w:t>
            </w:r>
          </w:p>
        </w:tc>
        <w:tc>
          <w:tcPr>
            <w:tcW w:w="711" w:type="pct"/>
            <w:tcBorders>
              <w:bottom w:val="nil"/>
            </w:tcBorders>
            <w:shd w:val="clear" w:color="auto" w:fill="FFFFFF"/>
          </w:tcPr>
          <w:p w14:paraId="4ACCA5FC" w14:textId="77777777" w:rsidR="0099729A" w:rsidRPr="00C25669" w:rsidRDefault="0099729A" w:rsidP="009416C3">
            <w:pPr>
              <w:pStyle w:val="TAH"/>
              <w:rPr>
                <w:rFonts w:eastAsia="SimSun"/>
              </w:rPr>
            </w:pPr>
            <w:r w:rsidRPr="00C25669">
              <w:rPr>
                <w:rFonts w:eastAsia="SimSun"/>
              </w:rPr>
              <w:t>Propagation condition</w:t>
            </w:r>
          </w:p>
        </w:tc>
        <w:tc>
          <w:tcPr>
            <w:tcW w:w="804" w:type="pct"/>
            <w:tcBorders>
              <w:bottom w:val="nil"/>
            </w:tcBorders>
            <w:shd w:val="clear" w:color="auto" w:fill="FFFFFF"/>
          </w:tcPr>
          <w:p w14:paraId="2808961B" w14:textId="77777777" w:rsidR="0099729A" w:rsidRPr="00C25669" w:rsidRDefault="0099729A" w:rsidP="009416C3">
            <w:pPr>
              <w:pStyle w:val="TAH"/>
              <w:rPr>
                <w:rFonts w:eastAsia="SimSun"/>
              </w:rPr>
            </w:pPr>
            <w:r w:rsidRPr="00C25669">
              <w:rPr>
                <w:rFonts w:eastAsia="SimSun"/>
              </w:rPr>
              <w:t>Correlation matrix and antenna configuration</w:t>
            </w:r>
          </w:p>
        </w:tc>
        <w:tc>
          <w:tcPr>
            <w:tcW w:w="1103" w:type="pct"/>
            <w:gridSpan w:val="2"/>
            <w:shd w:val="clear" w:color="auto" w:fill="FFFFFF"/>
          </w:tcPr>
          <w:p w14:paraId="6C735050" w14:textId="77777777" w:rsidR="0099729A" w:rsidRPr="00C25669" w:rsidRDefault="0099729A" w:rsidP="009416C3">
            <w:pPr>
              <w:pStyle w:val="TAH"/>
              <w:rPr>
                <w:rFonts w:eastAsia="SimSun"/>
              </w:rPr>
            </w:pPr>
            <w:r w:rsidRPr="00C25669">
              <w:rPr>
                <w:rFonts w:eastAsia="SimSun"/>
              </w:rPr>
              <w:t>Reference value</w:t>
            </w:r>
          </w:p>
        </w:tc>
      </w:tr>
      <w:tr w:rsidR="0099729A" w:rsidRPr="00C25669" w14:paraId="35AA588B" w14:textId="77777777" w:rsidTr="00FA064B">
        <w:trPr>
          <w:trHeight w:val="375"/>
          <w:jc w:val="center"/>
        </w:trPr>
        <w:tc>
          <w:tcPr>
            <w:tcW w:w="333" w:type="pct"/>
            <w:tcBorders>
              <w:top w:val="nil"/>
            </w:tcBorders>
            <w:shd w:val="clear" w:color="auto" w:fill="FFFFFF"/>
          </w:tcPr>
          <w:p w14:paraId="20E2A06C" w14:textId="77777777" w:rsidR="0099729A" w:rsidRPr="00C25669" w:rsidRDefault="0099729A" w:rsidP="009416C3">
            <w:pPr>
              <w:pStyle w:val="TAH"/>
              <w:rPr>
                <w:rFonts w:eastAsia="SimSun"/>
              </w:rPr>
            </w:pPr>
          </w:p>
        </w:tc>
        <w:tc>
          <w:tcPr>
            <w:tcW w:w="858" w:type="pct"/>
            <w:tcBorders>
              <w:top w:val="nil"/>
            </w:tcBorders>
            <w:shd w:val="clear" w:color="auto" w:fill="FFFFFF"/>
          </w:tcPr>
          <w:p w14:paraId="31310988" w14:textId="77777777" w:rsidR="0099729A" w:rsidRPr="00C25669" w:rsidRDefault="0099729A" w:rsidP="009416C3">
            <w:pPr>
              <w:pStyle w:val="TAH"/>
              <w:rPr>
                <w:rFonts w:eastAsia="SimSun"/>
              </w:rPr>
            </w:pPr>
          </w:p>
        </w:tc>
        <w:tc>
          <w:tcPr>
            <w:tcW w:w="585" w:type="pct"/>
            <w:tcBorders>
              <w:top w:val="nil"/>
            </w:tcBorders>
            <w:shd w:val="clear" w:color="auto" w:fill="FFFFFF"/>
          </w:tcPr>
          <w:p w14:paraId="41476605" w14:textId="77777777" w:rsidR="0099729A" w:rsidRPr="00C25669" w:rsidRDefault="0099729A" w:rsidP="009416C3">
            <w:pPr>
              <w:pStyle w:val="TAH"/>
              <w:rPr>
                <w:rFonts w:eastAsia="SimSun"/>
              </w:rPr>
            </w:pPr>
          </w:p>
        </w:tc>
        <w:tc>
          <w:tcPr>
            <w:tcW w:w="606" w:type="pct"/>
            <w:tcBorders>
              <w:top w:val="nil"/>
            </w:tcBorders>
            <w:shd w:val="clear" w:color="auto" w:fill="FFFFFF"/>
          </w:tcPr>
          <w:p w14:paraId="6B21AFD2" w14:textId="77777777" w:rsidR="0099729A" w:rsidRPr="00C25669" w:rsidRDefault="0099729A" w:rsidP="009416C3">
            <w:pPr>
              <w:pStyle w:val="TAH"/>
              <w:rPr>
                <w:rFonts w:eastAsia="SimSun"/>
              </w:rPr>
            </w:pPr>
          </w:p>
        </w:tc>
        <w:tc>
          <w:tcPr>
            <w:tcW w:w="711" w:type="pct"/>
            <w:tcBorders>
              <w:top w:val="nil"/>
            </w:tcBorders>
            <w:shd w:val="clear" w:color="auto" w:fill="FFFFFF"/>
          </w:tcPr>
          <w:p w14:paraId="0662FB9C" w14:textId="77777777" w:rsidR="0099729A" w:rsidRPr="00C25669" w:rsidRDefault="0099729A" w:rsidP="009416C3">
            <w:pPr>
              <w:pStyle w:val="TAH"/>
              <w:rPr>
                <w:rFonts w:eastAsia="SimSun"/>
              </w:rPr>
            </w:pPr>
          </w:p>
        </w:tc>
        <w:tc>
          <w:tcPr>
            <w:tcW w:w="804" w:type="pct"/>
            <w:tcBorders>
              <w:top w:val="nil"/>
            </w:tcBorders>
            <w:shd w:val="clear" w:color="auto" w:fill="FFFFFF"/>
          </w:tcPr>
          <w:p w14:paraId="1E5B4DF1" w14:textId="77777777" w:rsidR="0099729A" w:rsidRPr="00C25669" w:rsidRDefault="0099729A" w:rsidP="009416C3">
            <w:pPr>
              <w:pStyle w:val="TAH"/>
              <w:rPr>
                <w:rFonts w:eastAsia="SimSun"/>
              </w:rPr>
            </w:pPr>
          </w:p>
        </w:tc>
        <w:tc>
          <w:tcPr>
            <w:tcW w:w="759" w:type="pct"/>
            <w:shd w:val="clear" w:color="auto" w:fill="FFFFFF"/>
          </w:tcPr>
          <w:p w14:paraId="2FC9C7DB" w14:textId="77777777" w:rsidR="0099729A" w:rsidRPr="00C25669" w:rsidRDefault="0099729A" w:rsidP="009416C3">
            <w:pPr>
              <w:pStyle w:val="TAH"/>
              <w:rPr>
                <w:rFonts w:eastAsia="SimSun"/>
              </w:rPr>
            </w:pPr>
            <w:r w:rsidRPr="00C25669">
              <w:rPr>
                <w:rFonts w:eastAsia="SimSun"/>
              </w:rPr>
              <w:t>Fraction of maximum throughput (%)</w:t>
            </w:r>
          </w:p>
        </w:tc>
        <w:tc>
          <w:tcPr>
            <w:tcW w:w="344" w:type="pct"/>
            <w:shd w:val="clear" w:color="auto" w:fill="FFFFFF"/>
          </w:tcPr>
          <w:p w14:paraId="6B04E3F7" w14:textId="77777777" w:rsidR="0099729A" w:rsidRPr="00C25669" w:rsidRDefault="0099729A" w:rsidP="009416C3">
            <w:pPr>
              <w:pStyle w:val="TAH"/>
              <w:rPr>
                <w:rFonts w:eastAsia="SimSun"/>
              </w:rPr>
            </w:pPr>
            <w:r w:rsidRPr="00C25669">
              <w:rPr>
                <w:rFonts w:eastAsia="SimSun"/>
              </w:rPr>
              <w:t>SNR (dB)</w:t>
            </w:r>
          </w:p>
        </w:tc>
      </w:tr>
      <w:tr w:rsidR="0099729A" w:rsidRPr="00C25669" w14:paraId="2CB987F2" w14:textId="77777777" w:rsidTr="00FA064B">
        <w:trPr>
          <w:trHeight w:val="189"/>
          <w:jc w:val="center"/>
        </w:trPr>
        <w:tc>
          <w:tcPr>
            <w:tcW w:w="333" w:type="pct"/>
            <w:shd w:val="clear" w:color="auto" w:fill="FFFFFF"/>
            <w:vAlign w:val="center"/>
          </w:tcPr>
          <w:p w14:paraId="63138FDB" w14:textId="77777777" w:rsidR="0099729A" w:rsidRPr="00C25669" w:rsidRDefault="0099729A" w:rsidP="009416C3">
            <w:pPr>
              <w:pStyle w:val="TAC"/>
              <w:rPr>
                <w:rFonts w:eastAsia="SimSun"/>
              </w:rPr>
            </w:pPr>
            <w:r w:rsidRPr="00C25669">
              <w:rPr>
                <w:rFonts w:eastAsia="SimSun" w:hint="eastAsia"/>
              </w:rPr>
              <w:t>2</w:t>
            </w:r>
            <w:r w:rsidRPr="00C25669">
              <w:rPr>
                <w:rFonts w:eastAsia="SimSun"/>
              </w:rPr>
              <w:t>-</w:t>
            </w:r>
            <w:r w:rsidRPr="00C25669">
              <w:rPr>
                <w:rFonts w:eastAsia="SimSun" w:hint="eastAsia"/>
                <w:lang w:eastAsia="zh-CN"/>
              </w:rPr>
              <w:t>1</w:t>
            </w:r>
          </w:p>
        </w:tc>
        <w:tc>
          <w:tcPr>
            <w:tcW w:w="858" w:type="pct"/>
            <w:shd w:val="clear" w:color="auto" w:fill="FFFFFF"/>
            <w:vAlign w:val="center"/>
          </w:tcPr>
          <w:p w14:paraId="0082A9B7" w14:textId="77777777" w:rsidR="0099729A" w:rsidRDefault="0099729A" w:rsidP="009416C3">
            <w:pPr>
              <w:pStyle w:val="TAC"/>
              <w:rPr>
                <w:rFonts w:eastAsia="SimSun"/>
              </w:rPr>
            </w:pPr>
            <w:r w:rsidRPr="00C25669">
              <w:rPr>
                <w:rFonts w:eastAsia="SimSun"/>
              </w:rPr>
              <w:t>R.PDSCH.1-3.1 FDD</w:t>
            </w:r>
          </w:p>
          <w:p w14:paraId="2FB58D33" w14:textId="092B0A04" w:rsidR="0099729A" w:rsidRPr="00260A41" w:rsidRDefault="0099729A" w:rsidP="009416C3">
            <w:pPr>
              <w:pStyle w:val="TAC"/>
            </w:pPr>
            <w:r>
              <w:rPr>
                <w:rFonts w:eastAsia="SimSun"/>
              </w:rPr>
              <w:t>R.PDSCH.</w:t>
            </w:r>
            <w:r w:rsidR="00835B55" w:rsidRPr="00775C21">
              <w:rPr>
                <w:rFonts w:eastAsia="SimSun"/>
                <w:lang w:val="de-DE"/>
              </w:rPr>
              <w:t xml:space="preserve"> 1-2.1</w:t>
            </w:r>
            <w:r>
              <w:rPr>
                <w:rFonts w:eastAsia="SimSun"/>
              </w:rPr>
              <w:t xml:space="preserve"> HD-FDD</w:t>
            </w:r>
          </w:p>
        </w:tc>
        <w:tc>
          <w:tcPr>
            <w:tcW w:w="585" w:type="pct"/>
            <w:shd w:val="clear" w:color="auto" w:fill="FFFFFF"/>
            <w:vAlign w:val="center"/>
          </w:tcPr>
          <w:p w14:paraId="62F6AE73" w14:textId="77777777" w:rsidR="0099729A" w:rsidRPr="00C25669" w:rsidRDefault="0099729A" w:rsidP="009416C3">
            <w:pPr>
              <w:pStyle w:val="TAC"/>
              <w:rPr>
                <w:rFonts w:eastAsia="SimSun"/>
              </w:rPr>
            </w:pPr>
            <w:r w:rsidRPr="00C25669">
              <w:rPr>
                <w:rFonts w:eastAsia="SimSun"/>
              </w:rPr>
              <w:t>10 / 15</w:t>
            </w:r>
          </w:p>
        </w:tc>
        <w:tc>
          <w:tcPr>
            <w:tcW w:w="606" w:type="pct"/>
            <w:shd w:val="clear" w:color="auto" w:fill="FFFFFF"/>
            <w:vAlign w:val="center"/>
          </w:tcPr>
          <w:p w14:paraId="2C8F5DB7" w14:textId="77777777" w:rsidR="0099729A" w:rsidRDefault="0099729A" w:rsidP="009416C3">
            <w:pPr>
              <w:pStyle w:val="TAC"/>
              <w:rPr>
                <w:rFonts w:eastAsia="SimSun"/>
              </w:rPr>
            </w:pPr>
            <w:r w:rsidRPr="00C25669">
              <w:rPr>
                <w:rFonts w:eastAsia="SimSun"/>
              </w:rPr>
              <w:t xml:space="preserve">64QAM, </w:t>
            </w:r>
            <w:r w:rsidRPr="00C25669">
              <w:rPr>
                <w:rFonts w:eastAsia="SimSun" w:hint="eastAsia"/>
                <w:lang w:eastAsia="zh-CN"/>
              </w:rPr>
              <w:t>0.50</w:t>
            </w:r>
          </w:p>
        </w:tc>
        <w:tc>
          <w:tcPr>
            <w:tcW w:w="711" w:type="pct"/>
            <w:shd w:val="clear" w:color="auto" w:fill="FFFFFF"/>
            <w:vAlign w:val="center"/>
          </w:tcPr>
          <w:p w14:paraId="130AEEE1" w14:textId="77777777" w:rsidR="0099729A" w:rsidRPr="00C25669" w:rsidRDefault="0099729A" w:rsidP="009416C3">
            <w:pPr>
              <w:pStyle w:val="TAC"/>
              <w:rPr>
                <w:rFonts w:eastAsia="SimSun"/>
              </w:rPr>
            </w:pPr>
            <w:r w:rsidRPr="00C25669">
              <w:rPr>
                <w:rFonts w:eastAsia="SimSun"/>
              </w:rPr>
              <w:t>TDLA30-10</w:t>
            </w:r>
          </w:p>
        </w:tc>
        <w:tc>
          <w:tcPr>
            <w:tcW w:w="804" w:type="pct"/>
            <w:shd w:val="clear" w:color="auto" w:fill="FFFFFF"/>
            <w:vAlign w:val="center"/>
          </w:tcPr>
          <w:p w14:paraId="257AE676" w14:textId="77777777" w:rsidR="0099729A" w:rsidRPr="00C25669" w:rsidRDefault="0099729A" w:rsidP="009416C3">
            <w:pPr>
              <w:pStyle w:val="TAC"/>
              <w:rPr>
                <w:rFonts w:eastAsia="SimSun"/>
              </w:rPr>
            </w:pPr>
            <w:r w:rsidRPr="00C25669">
              <w:rPr>
                <w:rFonts w:eastAsia="SimSun"/>
              </w:rPr>
              <w:t>2x2, ULA Low</w:t>
            </w:r>
          </w:p>
        </w:tc>
        <w:tc>
          <w:tcPr>
            <w:tcW w:w="759" w:type="pct"/>
            <w:shd w:val="clear" w:color="auto" w:fill="FFFFFF"/>
            <w:vAlign w:val="center"/>
          </w:tcPr>
          <w:p w14:paraId="76E80399" w14:textId="77777777" w:rsidR="0099729A" w:rsidRDefault="0099729A" w:rsidP="009416C3">
            <w:pPr>
              <w:pStyle w:val="TAC"/>
              <w:rPr>
                <w:rFonts w:eastAsia="SimSun"/>
              </w:rPr>
            </w:pPr>
            <w:r w:rsidRPr="00C25669">
              <w:rPr>
                <w:rFonts w:eastAsia="SimSun"/>
              </w:rPr>
              <w:t>70</w:t>
            </w:r>
          </w:p>
        </w:tc>
        <w:tc>
          <w:tcPr>
            <w:tcW w:w="344" w:type="pct"/>
            <w:shd w:val="clear" w:color="auto" w:fill="FFFFFF"/>
            <w:vAlign w:val="center"/>
          </w:tcPr>
          <w:p w14:paraId="3DDEF068" w14:textId="77777777" w:rsidR="0099729A" w:rsidRDefault="0099729A" w:rsidP="009416C3">
            <w:pPr>
              <w:pStyle w:val="TAC"/>
              <w:rPr>
                <w:rFonts w:eastAsia="PMingLiU"/>
              </w:rPr>
            </w:pPr>
            <w:r w:rsidRPr="00C25669">
              <w:rPr>
                <w:rFonts w:eastAsia="SimSun" w:hint="eastAsia"/>
                <w:lang w:eastAsia="zh-CN"/>
              </w:rPr>
              <w:t>19.4</w:t>
            </w:r>
          </w:p>
        </w:tc>
      </w:tr>
      <w:tr w:rsidR="0099729A" w:rsidRPr="00C25669" w14:paraId="12218E44" w14:textId="77777777" w:rsidTr="00FA064B">
        <w:trPr>
          <w:trHeight w:val="189"/>
          <w:jc w:val="center"/>
        </w:trPr>
        <w:tc>
          <w:tcPr>
            <w:tcW w:w="5000" w:type="pct"/>
            <w:gridSpan w:val="8"/>
            <w:shd w:val="clear" w:color="auto" w:fill="FFFFFF"/>
            <w:vAlign w:val="center"/>
          </w:tcPr>
          <w:p w14:paraId="64A1114C" w14:textId="78C37216" w:rsidR="0099729A" w:rsidRDefault="0099729A" w:rsidP="009416C3">
            <w:pPr>
              <w:pStyle w:val="TAN"/>
              <w:rPr>
                <w:rFonts w:eastAsia="PMingLiU"/>
              </w:rPr>
            </w:pPr>
            <w:r>
              <w:rPr>
                <w:rFonts w:eastAsia="SimSun"/>
                <w:lang w:eastAsia="zh-CN"/>
              </w:rPr>
              <w:t>Note 1:</w:t>
            </w:r>
            <w:r>
              <w:rPr>
                <w:rFonts w:eastAsia="SimSun"/>
                <w:lang w:eastAsia="zh-CN"/>
              </w:rPr>
              <w:tab/>
              <w:t>Applied reference channel depends on the supported operation mode: FDD or HD-FDD.</w:t>
            </w:r>
          </w:p>
        </w:tc>
      </w:tr>
    </w:tbl>
    <w:p w14:paraId="5C4B5B48" w14:textId="1E379733" w:rsidR="0099729A" w:rsidRDefault="0099729A" w:rsidP="00D95A70"/>
    <w:p w14:paraId="46118AF7" w14:textId="77777777" w:rsidR="00D95A70" w:rsidRPr="00D43F4A" w:rsidRDefault="00D95A70" w:rsidP="004723E5">
      <w:pPr>
        <w:pStyle w:val="Heading5"/>
      </w:pPr>
      <w:bookmarkStart w:id="1517" w:name="_Toc123936030"/>
      <w:bookmarkStart w:id="1518" w:name="_Toc124377045"/>
      <w:r w:rsidRPr="00D43F4A">
        <w:t>5.</w:t>
      </w:r>
      <w:r w:rsidRPr="00D43F4A">
        <w:rPr>
          <w:rFonts w:hint="eastAsia"/>
        </w:rPr>
        <w:t>2</w:t>
      </w:r>
      <w:r w:rsidRPr="00D43F4A">
        <w:t>.</w:t>
      </w:r>
      <w:r>
        <w:t>2</w:t>
      </w:r>
      <w:r w:rsidRPr="00D43F4A">
        <w:t>.</w:t>
      </w:r>
      <w:r>
        <w:t>1</w:t>
      </w:r>
      <w:r w:rsidRPr="00D43F4A">
        <w:t>.</w:t>
      </w:r>
      <w:r>
        <w:rPr>
          <w:lang w:eastAsia="zh-CN"/>
        </w:rPr>
        <w:t>18</w:t>
      </w:r>
      <w:r w:rsidRPr="00D43F4A">
        <w:rPr>
          <w:rFonts w:hint="eastAsia"/>
          <w:lang w:eastAsia="zh-CN"/>
        </w:rPr>
        <w:tab/>
      </w:r>
      <w:r w:rsidRPr="00D43F4A">
        <w:t xml:space="preserve">Minimum requirements for PDSCH </w:t>
      </w:r>
      <w:r>
        <w:t>CRS interference mitigation under NR-LTE coexistence scenario</w:t>
      </w:r>
      <w:bookmarkEnd w:id="1517"/>
      <w:bookmarkEnd w:id="1518"/>
    </w:p>
    <w:p w14:paraId="2A0D0EC8" w14:textId="5EC05D63" w:rsidR="00D95A70" w:rsidRPr="00366DA1" w:rsidRDefault="00D95A70" w:rsidP="00D95A70">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18</w:t>
      </w:r>
      <w:r w:rsidRPr="00366DA1">
        <w:rPr>
          <w:rFonts w:ascii="Times-Roman" w:eastAsia="SimSun" w:hAnsi="Times-Roman"/>
        </w:rPr>
        <w:t>-</w:t>
      </w:r>
      <w:r>
        <w:rPr>
          <w:rFonts w:ascii="Times-Roman" w:eastAsia="SimSun" w:hAnsi="Times-Roman"/>
        </w:rPr>
        <w:t>4</w:t>
      </w:r>
      <w:r w:rsidRPr="00366DA1">
        <w:rPr>
          <w:rFonts w:ascii="Times-Roman" w:eastAsia="SimSun" w:hAnsi="Times-Roman"/>
        </w:rPr>
        <w:t>, with the addition of test parameters in Table 5.2.</w:t>
      </w:r>
      <w:r>
        <w:rPr>
          <w:rFonts w:ascii="Times-Roman" w:eastAsia="SimSun" w:hAnsi="Times-Roman"/>
        </w:rPr>
        <w:t>2</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w:t>
      </w:r>
      <w:r w:rsidR="00C548FD">
        <w:rPr>
          <w:rFonts w:ascii="Times-Roman" w:eastAsia="SimSun" w:hAnsi="Times-Roman"/>
        </w:rPr>
        <w:t>8</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2</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18</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51FCDB75" w14:textId="77777777" w:rsidR="00D95A70" w:rsidRPr="00366DA1" w:rsidRDefault="00D95A70" w:rsidP="00D95A70">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18</w:t>
      </w:r>
      <w:r w:rsidRPr="00366DA1">
        <w:rPr>
          <w:rFonts w:ascii="Times-Roman" w:eastAsia="SimSun" w:hAnsi="Times-Roman"/>
        </w:rPr>
        <w:t>-1</w:t>
      </w:r>
      <w:r w:rsidRPr="00366DA1">
        <w:rPr>
          <w:rFonts w:ascii="Times-Roman" w:eastAsia="SimSun" w:hAnsi="Times-Roman" w:hint="eastAsia"/>
        </w:rPr>
        <w:t>.</w:t>
      </w:r>
    </w:p>
    <w:p w14:paraId="6C7BF84F" w14:textId="77777777" w:rsidR="00D95A70" w:rsidRPr="00366DA1" w:rsidRDefault="00D95A70" w:rsidP="004723E5">
      <w:pPr>
        <w:pStyle w:val="TH"/>
        <w:rPr>
          <w:rFonts w:eastAsia="SimSun"/>
        </w:rPr>
      </w:pPr>
      <w:r w:rsidRPr="00366DA1">
        <w:rPr>
          <w:rFonts w:eastAsia="SimSun"/>
        </w:rPr>
        <w:t>Table 5.2.</w:t>
      </w:r>
      <w:r>
        <w:rPr>
          <w:rFonts w:eastAsia="SimSun"/>
        </w:rPr>
        <w:t>2</w:t>
      </w:r>
      <w:r w:rsidRPr="00366DA1">
        <w:rPr>
          <w:rFonts w:eastAsia="SimSun"/>
        </w:rPr>
        <w:t>.</w:t>
      </w:r>
      <w:r>
        <w:rPr>
          <w:rFonts w:eastAsia="SimSun"/>
        </w:rPr>
        <w:t>1</w:t>
      </w:r>
      <w:r w:rsidRPr="00366DA1">
        <w:rPr>
          <w:rFonts w:eastAsia="SimSun"/>
        </w:rPr>
        <w:t>.</w:t>
      </w:r>
      <w:r>
        <w:rPr>
          <w:rFonts w:eastAsia="SimSun"/>
        </w:rPr>
        <w:t>18</w:t>
      </w:r>
      <w:r w:rsidRPr="00366DA1">
        <w:rPr>
          <w:rFonts w:eastAsia="SimSun"/>
        </w:rPr>
        <w:t>-1</w:t>
      </w:r>
      <w:r w:rsidRPr="00366DA1">
        <w:rPr>
          <w:rFonts w:eastAsia="SimSun" w:hint="eastAsia"/>
        </w:rPr>
        <w:t>:</w:t>
      </w:r>
      <w:r w:rsidRPr="00366DA1">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D95A70" w:rsidRPr="00366DA1" w14:paraId="0769B520" w14:textId="77777777" w:rsidTr="00D4438A">
        <w:tc>
          <w:tcPr>
            <w:tcW w:w="4927" w:type="dxa"/>
            <w:shd w:val="clear" w:color="auto" w:fill="auto"/>
          </w:tcPr>
          <w:p w14:paraId="6AF1E29C" w14:textId="77777777" w:rsidR="00D95A70" w:rsidRPr="00366DA1" w:rsidRDefault="00D95A70" w:rsidP="004723E5">
            <w:pPr>
              <w:pStyle w:val="TAH"/>
              <w:rPr>
                <w:rFonts w:eastAsia="SimSun"/>
              </w:rPr>
            </w:pPr>
            <w:r w:rsidRPr="00366DA1">
              <w:rPr>
                <w:rFonts w:eastAsia="SimSun"/>
              </w:rPr>
              <w:t>Purpose</w:t>
            </w:r>
          </w:p>
        </w:tc>
        <w:tc>
          <w:tcPr>
            <w:tcW w:w="4927" w:type="dxa"/>
            <w:shd w:val="clear" w:color="auto" w:fill="auto"/>
          </w:tcPr>
          <w:p w14:paraId="5C8F7ADF" w14:textId="77777777" w:rsidR="00D95A70" w:rsidRPr="00366DA1" w:rsidRDefault="00D95A70" w:rsidP="004723E5">
            <w:pPr>
              <w:pStyle w:val="TAH"/>
              <w:rPr>
                <w:rFonts w:eastAsia="SimSun"/>
              </w:rPr>
            </w:pPr>
            <w:r w:rsidRPr="00366DA1">
              <w:rPr>
                <w:rFonts w:eastAsia="SimSun"/>
              </w:rPr>
              <w:t>Test index</w:t>
            </w:r>
          </w:p>
        </w:tc>
      </w:tr>
      <w:tr w:rsidR="00D95A70" w:rsidRPr="00366DA1" w14:paraId="3B340FDA" w14:textId="77777777" w:rsidTr="00D4438A">
        <w:tc>
          <w:tcPr>
            <w:tcW w:w="4927" w:type="dxa"/>
            <w:shd w:val="clear" w:color="auto" w:fill="auto"/>
          </w:tcPr>
          <w:p w14:paraId="7D56469E" w14:textId="77777777" w:rsidR="00D95A70" w:rsidRPr="00366DA1" w:rsidRDefault="00D95A70" w:rsidP="004723E5">
            <w:pPr>
              <w:pStyle w:val="TAL"/>
              <w:rPr>
                <w:rFonts w:eastAsia="SimSun"/>
              </w:rPr>
            </w:pPr>
            <w:r w:rsidRPr="00366DA1">
              <w:rPr>
                <w:rFonts w:eastAsia="SimSun"/>
              </w:rPr>
              <w:t xml:space="preserve">Verify PDSCH </w:t>
            </w:r>
            <w:r w:rsidRPr="00F3630D">
              <w:rPr>
                <w:rFonts w:eastAsia="SimSun"/>
              </w:rPr>
              <w:t xml:space="preserve">CRS interference mitigation </w:t>
            </w:r>
            <w:r w:rsidRPr="00366DA1">
              <w:rPr>
                <w:rFonts w:eastAsia="SimSun"/>
              </w:rPr>
              <w:t xml:space="preserve">performance </w:t>
            </w:r>
            <w:r>
              <w:rPr>
                <w:rFonts w:eastAsia="SimSun"/>
              </w:rPr>
              <w:t>under</w:t>
            </w:r>
            <w:r w:rsidRPr="00366DA1">
              <w:rPr>
                <w:rFonts w:eastAsia="SimSun"/>
              </w:rPr>
              <w:t xml:space="preserve"> </w:t>
            </w:r>
            <w:r>
              <w:rPr>
                <w:rFonts w:eastAsia="SimSun"/>
              </w:rPr>
              <w:t>2</w:t>
            </w:r>
            <w:r w:rsidRPr="00366DA1">
              <w:rPr>
                <w:rFonts w:eastAsia="SimSun"/>
              </w:rPr>
              <w:t xml:space="preserve"> receive antenna conditions</w:t>
            </w:r>
            <w:r w:rsidRPr="00C25669">
              <w:rPr>
                <w:rFonts w:eastAsia="SimSun"/>
              </w:rPr>
              <w:t xml:space="preserve"> with CRS rate matching configured</w:t>
            </w:r>
            <w:r>
              <w:rPr>
                <w:rFonts w:eastAsia="SimSun"/>
              </w:rPr>
              <w:t xml:space="preserve"> for the serving cell</w:t>
            </w:r>
            <w:r w:rsidRPr="00366DA1">
              <w:rPr>
                <w:rFonts w:eastAsia="SimSun"/>
              </w:rPr>
              <w:t xml:space="preserve">. </w:t>
            </w:r>
          </w:p>
        </w:tc>
        <w:tc>
          <w:tcPr>
            <w:tcW w:w="4927" w:type="dxa"/>
            <w:shd w:val="clear" w:color="auto" w:fill="auto"/>
          </w:tcPr>
          <w:p w14:paraId="71E00BDD" w14:textId="77777777" w:rsidR="00D95A70" w:rsidRPr="00366DA1" w:rsidRDefault="00D95A70" w:rsidP="004723E5">
            <w:pPr>
              <w:pStyle w:val="TAL"/>
              <w:rPr>
                <w:rFonts w:eastAsia="SimSun"/>
              </w:rPr>
            </w:pPr>
            <w:r w:rsidRPr="00366DA1">
              <w:rPr>
                <w:rFonts w:eastAsia="SimSun"/>
              </w:rPr>
              <w:t>1-1</w:t>
            </w:r>
          </w:p>
        </w:tc>
      </w:tr>
    </w:tbl>
    <w:p w14:paraId="5750EDB1" w14:textId="77777777" w:rsidR="00D95A70" w:rsidRPr="00366DA1" w:rsidRDefault="00D95A70" w:rsidP="00D95A70">
      <w:pPr>
        <w:rPr>
          <w:rFonts w:ascii="Times-Roman" w:eastAsia="SimSun" w:hAnsi="Times-Roman" w:hint="eastAsia"/>
        </w:rPr>
      </w:pPr>
    </w:p>
    <w:p w14:paraId="56BB94CA" w14:textId="77777777" w:rsidR="00D95A70" w:rsidRDefault="00D95A70" w:rsidP="00D95A70">
      <w:pPr>
        <w:pStyle w:val="TH"/>
      </w:pPr>
      <w:r w:rsidRPr="00C25669">
        <w:t>Table 5.2.</w:t>
      </w:r>
      <w:r>
        <w:t>2</w:t>
      </w:r>
      <w:r w:rsidRPr="00C25669">
        <w:t>.1.</w:t>
      </w:r>
      <w:r>
        <w:t>18</w:t>
      </w:r>
      <w:r w:rsidRPr="00C25669">
        <w:t>-2</w:t>
      </w:r>
      <w:r w:rsidRPr="00C25669">
        <w:rPr>
          <w:rFonts w:hint="eastAsia"/>
          <w:lang w:eastAsia="zh-CN"/>
        </w:rPr>
        <w:t>:</w:t>
      </w:r>
      <w:r w:rsidRPr="00C25669">
        <w:t xml:space="preserve"> Test parameters</w:t>
      </w:r>
      <w:r>
        <w:t xml:space="preserve"> for the serving cell</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gridCol w:w="8"/>
      </w:tblGrid>
      <w:tr w:rsidR="00D95A70" w:rsidRPr="00C25669" w14:paraId="017BDFFE" w14:textId="77777777" w:rsidTr="00D4438A">
        <w:trPr>
          <w:gridAfter w:val="1"/>
          <w:wAfter w:w="8" w:type="dxa"/>
        </w:trPr>
        <w:tc>
          <w:tcPr>
            <w:tcW w:w="5468" w:type="dxa"/>
            <w:gridSpan w:val="2"/>
            <w:shd w:val="clear" w:color="auto" w:fill="auto"/>
          </w:tcPr>
          <w:p w14:paraId="7547DC07" w14:textId="77777777" w:rsidR="00D95A70" w:rsidRPr="00C25669" w:rsidRDefault="00D95A70" w:rsidP="004723E5">
            <w:pPr>
              <w:pStyle w:val="TAH"/>
              <w:rPr>
                <w:rFonts w:eastAsia="SimSun"/>
              </w:rPr>
            </w:pPr>
            <w:r w:rsidRPr="00C25669">
              <w:rPr>
                <w:rFonts w:eastAsia="SimSun"/>
              </w:rPr>
              <w:t>Parameter</w:t>
            </w:r>
          </w:p>
        </w:tc>
        <w:tc>
          <w:tcPr>
            <w:tcW w:w="802" w:type="dxa"/>
            <w:shd w:val="clear" w:color="auto" w:fill="auto"/>
          </w:tcPr>
          <w:p w14:paraId="60D0DFCB" w14:textId="77777777" w:rsidR="00D95A70" w:rsidRPr="00C25669" w:rsidRDefault="00D95A70" w:rsidP="004723E5">
            <w:pPr>
              <w:pStyle w:val="TAH"/>
              <w:rPr>
                <w:rFonts w:eastAsia="SimSun"/>
              </w:rPr>
            </w:pPr>
            <w:r w:rsidRPr="00C25669">
              <w:rPr>
                <w:rFonts w:eastAsia="SimSun"/>
              </w:rPr>
              <w:t>Unit</w:t>
            </w:r>
          </w:p>
        </w:tc>
        <w:tc>
          <w:tcPr>
            <w:tcW w:w="3351" w:type="dxa"/>
            <w:shd w:val="clear" w:color="auto" w:fill="auto"/>
          </w:tcPr>
          <w:p w14:paraId="48265446" w14:textId="77777777" w:rsidR="00D95A70" w:rsidRPr="00C25669" w:rsidRDefault="00D95A70" w:rsidP="004723E5">
            <w:pPr>
              <w:pStyle w:val="TAH"/>
              <w:rPr>
                <w:rFonts w:eastAsia="SimSun"/>
              </w:rPr>
            </w:pPr>
            <w:r w:rsidRPr="00C25669">
              <w:rPr>
                <w:rFonts w:eastAsia="SimSun"/>
              </w:rPr>
              <w:t>Value</w:t>
            </w:r>
          </w:p>
        </w:tc>
      </w:tr>
      <w:tr w:rsidR="00D95A70" w:rsidRPr="00C25669" w14:paraId="5219516D" w14:textId="77777777" w:rsidTr="00D4438A">
        <w:trPr>
          <w:gridAfter w:val="1"/>
          <w:wAfter w:w="8" w:type="dxa"/>
        </w:trPr>
        <w:tc>
          <w:tcPr>
            <w:tcW w:w="5468" w:type="dxa"/>
            <w:gridSpan w:val="2"/>
            <w:shd w:val="clear" w:color="auto" w:fill="auto"/>
            <w:vAlign w:val="center"/>
          </w:tcPr>
          <w:p w14:paraId="084CCF98" w14:textId="77777777" w:rsidR="00D95A70" w:rsidRPr="00C25669" w:rsidRDefault="00D95A70" w:rsidP="004723E5">
            <w:pPr>
              <w:pStyle w:val="TAL"/>
              <w:rPr>
                <w:rFonts w:eastAsia="SimSun"/>
              </w:rPr>
            </w:pPr>
            <w:r w:rsidRPr="00C25669">
              <w:rPr>
                <w:rFonts w:eastAsia="SimSun"/>
              </w:rPr>
              <w:t>Duplex mode</w:t>
            </w:r>
          </w:p>
        </w:tc>
        <w:tc>
          <w:tcPr>
            <w:tcW w:w="802" w:type="dxa"/>
            <w:shd w:val="clear" w:color="auto" w:fill="auto"/>
            <w:vAlign w:val="center"/>
          </w:tcPr>
          <w:p w14:paraId="05C4B62B" w14:textId="77777777" w:rsidR="00D95A70" w:rsidRPr="00C25669" w:rsidRDefault="00D95A70" w:rsidP="004723E5">
            <w:pPr>
              <w:pStyle w:val="TAC"/>
              <w:rPr>
                <w:rFonts w:eastAsia="SimSun"/>
              </w:rPr>
            </w:pPr>
          </w:p>
        </w:tc>
        <w:tc>
          <w:tcPr>
            <w:tcW w:w="3351" w:type="dxa"/>
            <w:shd w:val="clear" w:color="auto" w:fill="auto"/>
            <w:vAlign w:val="center"/>
          </w:tcPr>
          <w:p w14:paraId="668D3439" w14:textId="77777777" w:rsidR="00D95A70" w:rsidRPr="00C25669" w:rsidRDefault="00D95A70" w:rsidP="004723E5">
            <w:pPr>
              <w:pStyle w:val="TAC"/>
              <w:rPr>
                <w:rFonts w:eastAsia="SimSun"/>
              </w:rPr>
            </w:pPr>
            <w:r w:rsidRPr="00C25669">
              <w:rPr>
                <w:rFonts w:eastAsia="SimSun"/>
              </w:rPr>
              <w:t>FDD</w:t>
            </w:r>
          </w:p>
        </w:tc>
      </w:tr>
      <w:tr w:rsidR="00D95A70" w:rsidRPr="00C25669" w14:paraId="1A76661F" w14:textId="77777777" w:rsidTr="00D4438A">
        <w:trPr>
          <w:gridAfter w:val="1"/>
          <w:wAfter w:w="8" w:type="dxa"/>
        </w:trPr>
        <w:tc>
          <w:tcPr>
            <w:tcW w:w="5468" w:type="dxa"/>
            <w:gridSpan w:val="2"/>
            <w:shd w:val="clear" w:color="auto" w:fill="auto"/>
            <w:vAlign w:val="center"/>
          </w:tcPr>
          <w:p w14:paraId="3055952B" w14:textId="77777777" w:rsidR="00D95A70" w:rsidRPr="00C25669" w:rsidRDefault="00D95A70" w:rsidP="004723E5">
            <w:pPr>
              <w:pStyle w:val="TAL"/>
              <w:rPr>
                <w:rFonts w:eastAsia="SimSun"/>
              </w:rPr>
            </w:pPr>
            <w:r w:rsidRPr="00C25669">
              <w:rPr>
                <w:rFonts w:eastAsia="SimSun"/>
              </w:rPr>
              <w:t>Active DL BWP index</w:t>
            </w:r>
          </w:p>
        </w:tc>
        <w:tc>
          <w:tcPr>
            <w:tcW w:w="802" w:type="dxa"/>
            <w:shd w:val="clear" w:color="auto" w:fill="auto"/>
            <w:vAlign w:val="center"/>
          </w:tcPr>
          <w:p w14:paraId="5E4872E7" w14:textId="77777777" w:rsidR="00D95A70" w:rsidRPr="00C25669" w:rsidRDefault="00D95A70" w:rsidP="004723E5">
            <w:pPr>
              <w:pStyle w:val="TAC"/>
              <w:rPr>
                <w:rFonts w:eastAsia="SimSun"/>
              </w:rPr>
            </w:pPr>
          </w:p>
        </w:tc>
        <w:tc>
          <w:tcPr>
            <w:tcW w:w="3351" w:type="dxa"/>
            <w:shd w:val="clear" w:color="auto" w:fill="auto"/>
            <w:vAlign w:val="center"/>
          </w:tcPr>
          <w:p w14:paraId="1C6CF16B" w14:textId="77777777" w:rsidR="00D95A70" w:rsidRPr="00C25669" w:rsidRDefault="00D95A70" w:rsidP="004723E5">
            <w:pPr>
              <w:pStyle w:val="TAC"/>
              <w:rPr>
                <w:rFonts w:eastAsia="SimSun"/>
                <w:lang w:eastAsia="zh-CN"/>
              </w:rPr>
            </w:pPr>
            <w:r w:rsidRPr="00C25669">
              <w:rPr>
                <w:rFonts w:eastAsia="SimSun"/>
              </w:rPr>
              <w:t>1</w:t>
            </w:r>
          </w:p>
        </w:tc>
      </w:tr>
      <w:tr w:rsidR="00D95A70" w:rsidRPr="00C25669" w14:paraId="734C0D0D" w14:textId="77777777" w:rsidTr="00D4438A">
        <w:trPr>
          <w:gridAfter w:val="1"/>
          <w:wAfter w:w="8" w:type="dxa"/>
        </w:trPr>
        <w:tc>
          <w:tcPr>
            <w:tcW w:w="5468" w:type="dxa"/>
            <w:gridSpan w:val="2"/>
            <w:shd w:val="clear" w:color="auto" w:fill="auto"/>
            <w:vAlign w:val="center"/>
          </w:tcPr>
          <w:p w14:paraId="4B387B58" w14:textId="77777777" w:rsidR="00D95A70" w:rsidRPr="00C25669" w:rsidRDefault="00D95A70" w:rsidP="004723E5">
            <w:pPr>
              <w:pStyle w:val="TAL"/>
              <w:rPr>
                <w:rFonts w:eastAsia="SimSun"/>
              </w:rPr>
            </w:pPr>
            <w:r w:rsidRPr="00C25669">
              <w:rPr>
                <w:rFonts w:eastAsia="SimSun"/>
              </w:rPr>
              <w:t xml:space="preserve">NR UL transmission with a 7.5 kHz shift to the LTE raster </w:t>
            </w:r>
          </w:p>
        </w:tc>
        <w:tc>
          <w:tcPr>
            <w:tcW w:w="802" w:type="dxa"/>
            <w:shd w:val="clear" w:color="auto" w:fill="auto"/>
            <w:vAlign w:val="center"/>
          </w:tcPr>
          <w:p w14:paraId="50E0AEC4" w14:textId="77777777" w:rsidR="00D95A70" w:rsidRPr="00C25669" w:rsidRDefault="00D95A70" w:rsidP="004723E5">
            <w:pPr>
              <w:pStyle w:val="TAC"/>
              <w:rPr>
                <w:rFonts w:eastAsia="SimSun"/>
              </w:rPr>
            </w:pPr>
          </w:p>
        </w:tc>
        <w:tc>
          <w:tcPr>
            <w:tcW w:w="3351" w:type="dxa"/>
            <w:shd w:val="clear" w:color="auto" w:fill="auto"/>
            <w:vAlign w:val="center"/>
          </w:tcPr>
          <w:p w14:paraId="569D8033" w14:textId="77777777" w:rsidR="00D95A70" w:rsidRPr="00C25669" w:rsidRDefault="00D95A70" w:rsidP="004723E5">
            <w:pPr>
              <w:pStyle w:val="TAC"/>
              <w:rPr>
                <w:rFonts w:eastAsia="SimSun"/>
              </w:rPr>
            </w:pPr>
            <w:r w:rsidRPr="00C25669">
              <w:rPr>
                <w:rFonts w:eastAsia="SimSun"/>
              </w:rPr>
              <w:t>true</w:t>
            </w:r>
          </w:p>
        </w:tc>
      </w:tr>
      <w:tr w:rsidR="00D95A70" w:rsidRPr="00BD5A0C" w14:paraId="204B5419" w14:textId="77777777" w:rsidTr="00D4438A">
        <w:tc>
          <w:tcPr>
            <w:tcW w:w="1812" w:type="dxa"/>
            <w:tcBorders>
              <w:bottom w:val="single" w:sz="4" w:space="0" w:color="auto"/>
            </w:tcBorders>
            <w:shd w:val="clear" w:color="auto" w:fill="auto"/>
            <w:vAlign w:val="center"/>
          </w:tcPr>
          <w:p w14:paraId="479D9479" w14:textId="77777777" w:rsidR="00D95A70" w:rsidRPr="00BD5A0C" w:rsidRDefault="00D95A70" w:rsidP="004723E5">
            <w:pPr>
              <w:pStyle w:val="TAL"/>
              <w:rPr>
                <w:rFonts w:eastAsia="SimSun"/>
              </w:rPr>
            </w:pPr>
            <w:r>
              <w:rPr>
                <w:rFonts w:eastAsia="SimSun"/>
              </w:rPr>
              <w:t>PDCCH configuration</w:t>
            </w:r>
          </w:p>
        </w:tc>
        <w:tc>
          <w:tcPr>
            <w:tcW w:w="3656" w:type="dxa"/>
            <w:shd w:val="clear" w:color="auto" w:fill="auto"/>
            <w:vAlign w:val="center"/>
          </w:tcPr>
          <w:p w14:paraId="0355BD67" w14:textId="77777777" w:rsidR="00D95A70" w:rsidRPr="00BD5A0C" w:rsidRDefault="00D95A70" w:rsidP="004723E5">
            <w:pPr>
              <w:pStyle w:val="TAL"/>
              <w:rPr>
                <w:rFonts w:eastAsia="SimSun"/>
              </w:rPr>
            </w:pPr>
            <w:r w:rsidRPr="006F752A">
              <w:rPr>
                <w:rFonts w:eastAsia="SimSun"/>
              </w:rPr>
              <w:t>Symbols with PDCCH</w:t>
            </w:r>
          </w:p>
        </w:tc>
        <w:tc>
          <w:tcPr>
            <w:tcW w:w="802" w:type="dxa"/>
            <w:shd w:val="clear" w:color="auto" w:fill="auto"/>
            <w:vAlign w:val="center"/>
          </w:tcPr>
          <w:p w14:paraId="0B4FCAEC" w14:textId="77777777" w:rsidR="00D95A70" w:rsidRPr="00BD5A0C" w:rsidRDefault="00D95A70" w:rsidP="004723E5">
            <w:pPr>
              <w:pStyle w:val="TAC"/>
              <w:rPr>
                <w:rFonts w:eastAsia="SimSun"/>
              </w:rPr>
            </w:pPr>
          </w:p>
        </w:tc>
        <w:tc>
          <w:tcPr>
            <w:tcW w:w="3359" w:type="dxa"/>
            <w:gridSpan w:val="2"/>
            <w:shd w:val="clear" w:color="auto" w:fill="auto"/>
            <w:vAlign w:val="center"/>
          </w:tcPr>
          <w:p w14:paraId="0F28838C" w14:textId="77777777" w:rsidR="00D95A70" w:rsidRPr="00BD5A0C" w:rsidRDefault="00D95A70" w:rsidP="004723E5">
            <w:pPr>
              <w:pStyle w:val="TAC"/>
              <w:rPr>
                <w:rFonts w:eastAsia="SimSun"/>
              </w:rPr>
            </w:pPr>
            <w:r>
              <w:rPr>
                <w:rFonts w:eastAsia="SimSun"/>
              </w:rPr>
              <w:t xml:space="preserve">Symbol# </w:t>
            </w:r>
            <w:r w:rsidRPr="006F752A">
              <w:rPr>
                <w:rFonts w:eastAsia="SimSun"/>
              </w:rPr>
              <w:t>2</w:t>
            </w:r>
          </w:p>
        </w:tc>
      </w:tr>
      <w:tr w:rsidR="00D95A70" w:rsidRPr="00C25669" w14:paraId="371BCA31" w14:textId="77777777" w:rsidTr="00D4438A">
        <w:trPr>
          <w:gridAfter w:val="1"/>
          <w:wAfter w:w="8" w:type="dxa"/>
        </w:trPr>
        <w:tc>
          <w:tcPr>
            <w:tcW w:w="1812" w:type="dxa"/>
            <w:tcBorders>
              <w:bottom w:val="nil"/>
            </w:tcBorders>
            <w:shd w:val="clear" w:color="auto" w:fill="auto"/>
            <w:vAlign w:val="center"/>
          </w:tcPr>
          <w:p w14:paraId="04E60C71" w14:textId="77777777" w:rsidR="00D95A70" w:rsidRPr="00C25669" w:rsidRDefault="00D95A70" w:rsidP="004723E5">
            <w:pPr>
              <w:pStyle w:val="TAL"/>
              <w:rPr>
                <w:rFonts w:eastAsia="SimSun"/>
              </w:rPr>
            </w:pPr>
            <w:r w:rsidRPr="00C25669">
              <w:rPr>
                <w:rFonts w:eastAsia="SimSun"/>
              </w:rPr>
              <w:t>PDSCH configuration</w:t>
            </w:r>
          </w:p>
        </w:tc>
        <w:tc>
          <w:tcPr>
            <w:tcW w:w="3656" w:type="dxa"/>
            <w:shd w:val="clear" w:color="auto" w:fill="auto"/>
            <w:vAlign w:val="center"/>
          </w:tcPr>
          <w:p w14:paraId="0877F7DD" w14:textId="77777777" w:rsidR="00D95A70" w:rsidRPr="00C25669" w:rsidRDefault="00D95A70" w:rsidP="004723E5">
            <w:pPr>
              <w:pStyle w:val="TAL"/>
              <w:rPr>
                <w:rFonts w:eastAsia="SimSun"/>
              </w:rPr>
            </w:pPr>
            <w:r w:rsidRPr="00C25669">
              <w:rPr>
                <w:rFonts w:eastAsia="SimSun"/>
              </w:rPr>
              <w:t>Mapping type</w:t>
            </w:r>
          </w:p>
        </w:tc>
        <w:tc>
          <w:tcPr>
            <w:tcW w:w="802" w:type="dxa"/>
            <w:shd w:val="clear" w:color="auto" w:fill="auto"/>
            <w:vAlign w:val="center"/>
          </w:tcPr>
          <w:p w14:paraId="7D6C7E39" w14:textId="77777777" w:rsidR="00D95A70" w:rsidRPr="00C25669" w:rsidRDefault="00D95A70" w:rsidP="004723E5">
            <w:pPr>
              <w:pStyle w:val="TAC"/>
              <w:rPr>
                <w:rFonts w:eastAsia="SimSun"/>
              </w:rPr>
            </w:pPr>
          </w:p>
        </w:tc>
        <w:tc>
          <w:tcPr>
            <w:tcW w:w="3351" w:type="dxa"/>
            <w:shd w:val="clear" w:color="auto" w:fill="auto"/>
            <w:vAlign w:val="center"/>
          </w:tcPr>
          <w:p w14:paraId="46333F9A" w14:textId="77777777" w:rsidR="00D95A70" w:rsidRPr="00C25669" w:rsidRDefault="00D95A70" w:rsidP="004723E5">
            <w:pPr>
              <w:pStyle w:val="TAC"/>
              <w:rPr>
                <w:rFonts w:eastAsia="SimSun"/>
              </w:rPr>
            </w:pPr>
            <w:r w:rsidRPr="00C25669">
              <w:rPr>
                <w:rFonts w:eastAsia="SimSun"/>
              </w:rPr>
              <w:t>Type A</w:t>
            </w:r>
          </w:p>
        </w:tc>
      </w:tr>
      <w:tr w:rsidR="00D95A70" w:rsidRPr="00C25669" w14:paraId="5DE6DB52" w14:textId="77777777" w:rsidTr="00D4438A">
        <w:trPr>
          <w:gridAfter w:val="1"/>
          <w:wAfter w:w="8" w:type="dxa"/>
        </w:trPr>
        <w:tc>
          <w:tcPr>
            <w:tcW w:w="1812" w:type="dxa"/>
            <w:tcBorders>
              <w:top w:val="nil"/>
              <w:bottom w:val="nil"/>
            </w:tcBorders>
            <w:shd w:val="clear" w:color="auto" w:fill="auto"/>
            <w:vAlign w:val="center"/>
          </w:tcPr>
          <w:p w14:paraId="40288C13" w14:textId="77777777" w:rsidR="00D95A70" w:rsidRPr="00C25669" w:rsidRDefault="00D95A70" w:rsidP="004723E5">
            <w:pPr>
              <w:pStyle w:val="TAL"/>
              <w:rPr>
                <w:rFonts w:eastAsia="SimSun"/>
              </w:rPr>
            </w:pPr>
          </w:p>
        </w:tc>
        <w:tc>
          <w:tcPr>
            <w:tcW w:w="3656" w:type="dxa"/>
            <w:shd w:val="clear" w:color="auto" w:fill="auto"/>
            <w:vAlign w:val="center"/>
          </w:tcPr>
          <w:p w14:paraId="6E92794F" w14:textId="77777777" w:rsidR="00D95A70" w:rsidRPr="00C25669" w:rsidRDefault="00D95A70" w:rsidP="004723E5">
            <w:pPr>
              <w:pStyle w:val="TAL"/>
              <w:rPr>
                <w:rFonts w:eastAsia="SimSun"/>
              </w:rPr>
            </w:pPr>
            <w:r w:rsidRPr="00C25669">
              <w:rPr>
                <w:rFonts w:eastAsia="SimSun"/>
              </w:rPr>
              <w:t>k0</w:t>
            </w:r>
          </w:p>
        </w:tc>
        <w:tc>
          <w:tcPr>
            <w:tcW w:w="802" w:type="dxa"/>
            <w:shd w:val="clear" w:color="auto" w:fill="auto"/>
            <w:vAlign w:val="center"/>
          </w:tcPr>
          <w:p w14:paraId="0444C5B0" w14:textId="77777777" w:rsidR="00D95A70" w:rsidRPr="00C25669" w:rsidRDefault="00D95A70" w:rsidP="004723E5">
            <w:pPr>
              <w:pStyle w:val="TAC"/>
              <w:rPr>
                <w:rFonts w:eastAsia="SimSun"/>
              </w:rPr>
            </w:pPr>
          </w:p>
        </w:tc>
        <w:tc>
          <w:tcPr>
            <w:tcW w:w="3351" w:type="dxa"/>
            <w:shd w:val="clear" w:color="auto" w:fill="auto"/>
            <w:vAlign w:val="center"/>
          </w:tcPr>
          <w:p w14:paraId="5D609953" w14:textId="77777777" w:rsidR="00D95A70" w:rsidRPr="00C25669" w:rsidRDefault="00D95A70" w:rsidP="004723E5">
            <w:pPr>
              <w:pStyle w:val="TAC"/>
              <w:rPr>
                <w:rFonts w:eastAsia="SimSun"/>
              </w:rPr>
            </w:pPr>
            <w:r w:rsidRPr="00C25669">
              <w:rPr>
                <w:rFonts w:eastAsia="SimSun"/>
              </w:rPr>
              <w:t>0</w:t>
            </w:r>
          </w:p>
        </w:tc>
      </w:tr>
      <w:tr w:rsidR="00D95A70" w:rsidRPr="00C25669" w14:paraId="0AEC1FBE" w14:textId="77777777" w:rsidTr="00D4438A">
        <w:trPr>
          <w:gridAfter w:val="1"/>
          <w:wAfter w:w="8" w:type="dxa"/>
        </w:trPr>
        <w:tc>
          <w:tcPr>
            <w:tcW w:w="1812" w:type="dxa"/>
            <w:tcBorders>
              <w:top w:val="nil"/>
              <w:bottom w:val="nil"/>
            </w:tcBorders>
            <w:shd w:val="clear" w:color="auto" w:fill="auto"/>
            <w:vAlign w:val="center"/>
          </w:tcPr>
          <w:p w14:paraId="7C78AE47" w14:textId="77777777" w:rsidR="00D95A70" w:rsidRPr="00C25669" w:rsidRDefault="00D95A70" w:rsidP="004723E5">
            <w:pPr>
              <w:pStyle w:val="TAL"/>
              <w:rPr>
                <w:rFonts w:eastAsia="SimSun"/>
              </w:rPr>
            </w:pPr>
          </w:p>
        </w:tc>
        <w:tc>
          <w:tcPr>
            <w:tcW w:w="3656" w:type="dxa"/>
            <w:shd w:val="clear" w:color="auto" w:fill="auto"/>
            <w:vAlign w:val="center"/>
          </w:tcPr>
          <w:p w14:paraId="3CC2E3A9" w14:textId="77777777" w:rsidR="00D95A70" w:rsidRPr="00C25669" w:rsidRDefault="00D95A70" w:rsidP="004723E5">
            <w:pPr>
              <w:pStyle w:val="TAL"/>
              <w:rPr>
                <w:rFonts w:eastAsia="SimSun"/>
              </w:rPr>
            </w:pPr>
            <w:r w:rsidRPr="00C25669">
              <w:rPr>
                <w:rFonts w:eastAsia="SimSun"/>
              </w:rPr>
              <w:t xml:space="preserve">Starting symbol (S) </w:t>
            </w:r>
          </w:p>
        </w:tc>
        <w:tc>
          <w:tcPr>
            <w:tcW w:w="802" w:type="dxa"/>
            <w:shd w:val="clear" w:color="auto" w:fill="auto"/>
            <w:vAlign w:val="center"/>
          </w:tcPr>
          <w:p w14:paraId="1BA4ACA1" w14:textId="77777777" w:rsidR="00D95A70" w:rsidRPr="00C25669" w:rsidRDefault="00D95A70" w:rsidP="004723E5">
            <w:pPr>
              <w:pStyle w:val="TAC"/>
              <w:rPr>
                <w:rFonts w:eastAsia="SimSun"/>
              </w:rPr>
            </w:pPr>
          </w:p>
        </w:tc>
        <w:tc>
          <w:tcPr>
            <w:tcW w:w="3351" w:type="dxa"/>
            <w:shd w:val="clear" w:color="auto" w:fill="auto"/>
            <w:vAlign w:val="center"/>
          </w:tcPr>
          <w:p w14:paraId="177F54FD" w14:textId="77777777" w:rsidR="00D95A70" w:rsidRPr="00C25669" w:rsidRDefault="00D95A70" w:rsidP="004723E5">
            <w:pPr>
              <w:pStyle w:val="TAC"/>
              <w:rPr>
                <w:rFonts w:eastAsia="SimSun"/>
              </w:rPr>
            </w:pPr>
            <w:r w:rsidRPr="00C25669">
              <w:rPr>
                <w:rFonts w:eastAsia="SimSun"/>
              </w:rPr>
              <w:t>3</w:t>
            </w:r>
          </w:p>
        </w:tc>
      </w:tr>
      <w:tr w:rsidR="00D95A70" w:rsidRPr="00C25669" w14:paraId="7DFBD1B6" w14:textId="77777777" w:rsidTr="00D4438A">
        <w:trPr>
          <w:gridAfter w:val="1"/>
          <w:wAfter w:w="8" w:type="dxa"/>
        </w:trPr>
        <w:tc>
          <w:tcPr>
            <w:tcW w:w="1812" w:type="dxa"/>
            <w:tcBorders>
              <w:top w:val="nil"/>
              <w:bottom w:val="nil"/>
            </w:tcBorders>
            <w:shd w:val="clear" w:color="auto" w:fill="auto"/>
            <w:vAlign w:val="center"/>
          </w:tcPr>
          <w:p w14:paraId="1F8A677C" w14:textId="77777777" w:rsidR="00D95A70" w:rsidRPr="00C25669" w:rsidRDefault="00D95A70" w:rsidP="004723E5">
            <w:pPr>
              <w:pStyle w:val="TAL"/>
              <w:rPr>
                <w:rFonts w:eastAsia="SimSun"/>
              </w:rPr>
            </w:pPr>
          </w:p>
        </w:tc>
        <w:tc>
          <w:tcPr>
            <w:tcW w:w="3656" w:type="dxa"/>
            <w:shd w:val="clear" w:color="auto" w:fill="auto"/>
            <w:vAlign w:val="center"/>
          </w:tcPr>
          <w:p w14:paraId="1BB0C103" w14:textId="77777777" w:rsidR="00D95A70" w:rsidRPr="00C25669" w:rsidRDefault="00D95A70" w:rsidP="004723E5">
            <w:pPr>
              <w:pStyle w:val="TAL"/>
              <w:rPr>
                <w:rFonts w:eastAsia="SimSun"/>
              </w:rPr>
            </w:pPr>
            <w:r w:rsidRPr="00C25669">
              <w:rPr>
                <w:rFonts w:eastAsia="SimSun"/>
              </w:rPr>
              <w:t>Length (L)</w:t>
            </w:r>
          </w:p>
        </w:tc>
        <w:tc>
          <w:tcPr>
            <w:tcW w:w="802" w:type="dxa"/>
            <w:shd w:val="clear" w:color="auto" w:fill="auto"/>
            <w:vAlign w:val="center"/>
          </w:tcPr>
          <w:p w14:paraId="66E95612" w14:textId="77777777" w:rsidR="00D95A70" w:rsidRPr="00C25669" w:rsidRDefault="00D95A70" w:rsidP="004723E5">
            <w:pPr>
              <w:pStyle w:val="TAC"/>
              <w:rPr>
                <w:rFonts w:eastAsia="SimSun"/>
              </w:rPr>
            </w:pPr>
          </w:p>
        </w:tc>
        <w:tc>
          <w:tcPr>
            <w:tcW w:w="3351" w:type="dxa"/>
            <w:shd w:val="clear" w:color="auto" w:fill="auto"/>
            <w:vAlign w:val="center"/>
          </w:tcPr>
          <w:p w14:paraId="2097E368" w14:textId="77777777" w:rsidR="00D95A70" w:rsidRPr="00C25669" w:rsidRDefault="00D95A70" w:rsidP="004723E5">
            <w:pPr>
              <w:pStyle w:val="TAC"/>
              <w:rPr>
                <w:rFonts w:eastAsia="SimSun"/>
              </w:rPr>
            </w:pPr>
            <w:r w:rsidRPr="00C25669">
              <w:rPr>
                <w:rFonts w:eastAsia="SimSun"/>
              </w:rPr>
              <w:t>9</w:t>
            </w:r>
          </w:p>
        </w:tc>
      </w:tr>
      <w:tr w:rsidR="00D95A70" w:rsidRPr="00C25669" w14:paraId="37D89F83" w14:textId="77777777" w:rsidTr="00D4438A">
        <w:trPr>
          <w:gridAfter w:val="1"/>
          <w:wAfter w:w="8" w:type="dxa"/>
        </w:trPr>
        <w:tc>
          <w:tcPr>
            <w:tcW w:w="1812" w:type="dxa"/>
            <w:tcBorders>
              <w:top w:val="nil"/>
              <w:bottom w:val="nil"/>
            </w:tcBorders>
            <w:shd w:val="clear" w:color="auto" w:fill="auto"/>
            <w:vAlign w:val="center"/>
          </w:tcPr>
          <w:p w14:paraId="40A93784" w14:textId="77777777" w:rsidR="00D95A70" w:rsidRPr="00C25669" w:rsidRDefault="00D95A70" w:rsidP="004723E5">
            <w:pPr>
              <w:pStyle w:val="TAL"/>
              <w:rPr>
                <w:rFonts w:eastAsia="SimSun"/>
              </w:rPr>
            </w:pPr>
          </w:p>
        </w:tc>
        <w:tc>
          <w:tcPr>
            <w:tcW w:w="3656" w:type="dxa"/>
            <w:shd w:val="clear" w:color="auto" w:fill="auto"/>
            <w:vAlign w:val="center"/>
          </w:tcPr>
          <w:p w14:paraId="36C39B4B" w14:textId="77777777" w:rsidR="00D95A70" w:rsidRPr="00C25669" w:rsidRDefault="00D95A70" w:rsidP="004723E5">
            <w:pPr>
              <w:pStyle w:val="TAL"/>
              <w:rPr>
                <w:rFonts w:eastAsia="SimSun"/>
              </w:rPr>
            </w:pPr>
            <w:r w:rsidRPr="00C25669">
              <w:rPr>
                <w:rFonts w:eastAsia="SimSun"/>
              </w:rPr>
              <w:t>PDSCH aggregation factor</w:t>
            </w:r>
          </w:p>
        </w:tc>
        <w:tc>
          <w:tcPr>
            <w:tcW w:w="802" w:type="dxa"/>
            <w:shd w:val="clear" w:color="auto" w:fill="auto"/>
            <w:vAlign w:val="center"/>
          </w:tcPr>
          <w:p w14:paraId="09296C02" w14:textId="77777777" w:rsidR="00D95A70" w:rsidRPr="00C25669" w:rsidRDefault="00D95A70" w:rsidP="004723E5">
            <w:pPr>
              <w:pStyle w:val="TAC"/>
              <w:rPr>
                <w:rFonts w:eastAsia="SimSun"/>
              </w:rPr>
            </w:pPr>
          </w:p>
        </w:tc>
        <w:tc>
          <w:tcPr>
            <w:tcW w:w="3351" w:type="dxa"/>
            <w:shd w:val="clear" w:color="auto" w:fill="auto"/>
            <w:vAlign w:val="center"/>
          </w:tcPr>
          <w:p w14:paraId="15214173" w14:textId="77777777" w:rsidR="00D95A70" w:rsidRPr="00C25669" w:rsidRDefault="00D95A70" w:rsidP="004723E5">
            <w:pPr>
              <w:pStyle w:val="TAC"/>
              <w:rPr>
                <w:rFonts w:eastAsia="SimSun"/>
              </w:rPr>
            </w:pPr>
            <w:r w:rsidRPr="00C25669">
              <w:rPr>
                <w:rFonts w:eastAsia="SimSun"/>
              </w:rPr>
              <w:t>1</w:t>
            </w:r>
          </w:p>
        </w:tc>
      </w:tr>
      <w:tr w:rsidR="00D95A70" w:rsidRPr="00C25669" w14:paraId="1BACB423" w14:textId="77777777" w:rsidTr="00D4438A">
        <w:trPr>
          <w:gridAfter w:val="1"/>
          <w:wAfter w:w="8" w:type="dxa"/>
        </w:trPr>
        <w:tc>
          <w:tcPr>
            <w:tcW w:w="1812" w:type="dxa"/>
            <w:tcBorders>
              <w:top w:val="nil"/>
              <w:bottom w:val="nil"/>
            </w:tcBorders>
            <w:shd w:val="clear" w:color="auto" w:fill="auto"/>
            <w:vAlign w:val="center"/>
          </w:tcPr>
          <w:p w14:paraId="0C6C2A0D" w14:textId="77777777" w:rsidR="00D95A70" w:rsidRPr="00C25669" w:rsidRDefault="00D95A70" w:rsidP="004723E5">
            <w:pPr>
              <w:pStyle w:val="TAL"/>
              <w:rPr>
                <w:rFonts w:eastAsia="SimSun"/>
              </w:rPr>
            </w:pPr>
          </w:p>
        </w:tc>
        <w:tc>
          <w:tcPr>
            <w:tcW w:w="3656" w:type="dxa"/>
            <w:shd w:val="clear" w:color="auto" w:fill="auto"/>
            <w:vAlign w:val="center"/>
          </w:tcPr>
          <w:p w14:paraId="2C95F6D0" w14:textId="77777777" w:rsidR="00D95A70" w:rsidRPr="00C25669" w:rsidRDefault="00D95A70" w:rsidP="004723E5">
            <w:pPr>
              <w:pStyle w:val="TAL"/>
              <w:rPr>
                <w:rFonts w:eastAsia="SimSun"/>
              </w:rPr>
            </w:pPr>
            <w:r w:rsidRPr="00C25669">
              <w:rPr>
                <w:rFonts w:eastAsia="SimSun"/>
              </w:rPr>
              <w:t>PRB bundling type</w:t>
            </w:r>
          </w:p>
        </w:tc>
        <w:tc>
          <w:tcPr>
            <w:tcW w:w="802" w:type="dxa"/>
            <w:shd w:val="clear" w:color="auto" w:fill="auto"/>
            <w:vAlign w:val="center"/>
          </w:tcPr>
          <w:p w14:paraId="102A44FC" w14:textId="77777777" w:rsidR="00D95A70" w:rsidRPr="00C25669" w:rsidRDefault="00D95A70" w:rsidP="004723E5">
            <w:pPr>
              <w:pStyle w:val="TAC"/>
              <w:rPr>
                <w:rFonts w:eastAsia="SimSun"/>
              </w:rPr>
            </w:pPr>
          </w:p>
        </w:tc>
        <w:tc>
          <w:tcPr>
            <w:tcW w:w="3351" w:type="dxa"/>
            <w:shd w:val="clear" w:color="auto" w:fill="auto"/>
            <w:vAlign w:val="center"/>
          </w:tcPr>
          <w:p w14:paraId="40A52C99" w14:textId="77777777" w:rsidR="00D95A70" w:rsidRPr="00C25669" w:rsidRDefault="00D95A70" w:rsidP="004723E5">
            <w:pPr>
              <w:pStyle w:val="TAC"/>
              <w:rPr>
                <w:rFonts w:eastAsia="SimSun"/>
              </w:rPr>
            </w:pPr>
            <w:r w:rsidRPr="00C25669">
              <w:rPr>
                <w:rFonts w:eastAsia="SimSun"/>
              </w:rPr>
              <w:t>Static</w:t>
            </w:r>
          </w:p>
        </w:tc>
      </w:tr>
      <w:tr w:rsidR="00D95A70" w:rsidRPr="00C25669" w14:paraId="69BADF13" w14:textId="77777777" w:rsidTr="00D4438A">
        <w:trPr>
          <w:gridAfter w:val="1"/>
          <w:wAfter w:w="8" w:type="dxa"/>
        </w:trPr>
        <w:tc>
          <w:tcPr>
            <w:tcW w:w="1812" w:type="dxa"/>
            <w:tcBorders>
              <w:top w:val="nil"/>
              <w:bottom w:val="nil"/>
            </w:tcBorders>
            <w:shd w:val="clear" w:color="auto" w:fill="auto"/>
            <w:vAlign w:val="center"/>
          </w:tcPr>
          <w:p w14:paraId="4B87724A" w14:textId="77777777" w:rsidR="00D95A70" w:rsidRPr="00C25669" w:rsidRDefault="00D95A70" w:rsidP="004723E5">
            <w:pPr>
              <w:pStyle w:val="TAL"/>
              <w:rPr>
                <w:rFonts w:eastAsia="SimSun"/>
                <w:i/>
              </w:rPr>
            </w:pPr>
          </w:p>
        </w:tc>
        <w:tc>
          <w:tcPr>
            <w:tcW w:w="3656" w:type="dxa"/>
            <w:shd w:val="clear" w:color="auto" w:fill="auto"/>
            <w:vAlign w:val="center"/>
          </w:tcPr>
          <w:p w14:paraId="263856FA" w14:textId="77777777" w:rsidR="00D95A70" w:rsidRPr="00C25669" w:rsidRDefault="00D95A70" w:rsidP="004723E5">
            <w:pPr>
              <w:pStyle w:val="TAL"/>
              <w:rPr>
                <w:rFonts w:eastAsia="SimSun"/>
              </w:rPr>
            </w:pPr>
            <w:r w:rsidRPr="00C25669">
              <w:rPr>
                <w:rFonts w:eastAsia="SimSun"/>
              </w:rPr>
              <w:t>PRB bundling size</w:t>
            </w:r>
          </w:p>
        </w:tc>
        <w:tc>
          <w:tcPr>
            <w:tcW w:w="802" w:type="dxa"/>
            <w:shd w:val="clear" w:color="auto" w:fill="auto"/>
            <w:vAlign w:val="center"/>
          </w:tcPr>
          <w:p w14:paraId="5A6D8358" w14:textId="77777777" w:rsidR="00D95A70" w:rsidRPr="00C25669" w:rsidRDefault="00D95A70" w:rsidP="004723E5">
            <w:pPr>
              <w:pStyle w:val="TAC"/>
              <w:rPr>
                <w:rFonts w:eastAsia="SimSun"/>
              </w:rPr>
            </w:pPr>
          </w:p>
        </w:tc>
        <w:tc>
          <w:tcPr>
            <w:tcW w:w="3351" w:type="dxa"/>
            <w:shd w:val="clear" w:color="auto" w:fill="auto"/>
            <w:vAlign w:val="center"/>
          </w:tcPr>
          <w:p w14:paraId="3654AE98" w14:textId="77777777" w:rsidR="00D95A70" w:rsidRPr="00C25669" w:rsidRDefault="00D95A70" w:rsidP="004723E5">
            <w:pPr>
              <w:pStyle w:val="TAC"/>
              <w:rPr>
                <w:rFonts w:eastAsia="SimSun"/>
              </w:rPr>
            </w:pPr>
            <w:r w:rsidRPr="00C25669">
              <w:rPr>
                <w:rFonts w:eastAsia="SimSun"/>
              </w:rPr>
              <w:t>2</w:t>
            </w:r>
            <w:r w:rsidRPr="00C25669" w:rsidDel="00500C2E">
              <w:rPr>
                <w:rFonts w:eastAsia="SimSun"/>
              </w:rPr>
              <w:t xml:space="preserve"> </w:t>
            </w:r>
          </w:p>
        </w:tc>
      </w:tr>
      <w:tr w:rsidR="00D95A70" w:rsidRPr="00C25669" w14:paraId="333408E2" w14:textId="77777777" w:rsidTr="00D4438A">
        <w:trPr>
          <w:gridAfter w:val="1"/>
          <w:wAfter w:w="8" w:type="dxa"/>
        </w:trPr>
        <w:tc>
          <w:tcPr>
            <w:tcW w:w="1812" w:type="dxa"/>
            <w:tcBorders>
              <w:top w:val="nil"/>
              <w:bottom w:val="nil"/>
            </w:tcBorders>
            <w:shd w:val="clear" w:color="auto" w:fill="auto"/>
            <w:vAlign w:val="center"/>
          </w:tcPr>
          <w:p w14:paraId="410CBE49" w14:textId="77777777" w:rsidR="00D95A70" w:rsidRPr="00C25669" w:rsidRDefault="00D95A70" w:rsidP="004723E5">
            <w:pPr>
              <w:pStyle w:val="TAL"/>
              <w:rPr>
                <w:rFonts w:eastAsia="SimSun"/>
                <w:i/>
              </w:rPr>
            </w:pPr>
          </w:p>
        </w:tc>
        <w:tc>
          <w:tcPr>
            <w:tcW w:w="3656" w:type="dxa"/>
            <w:shd w:val="clear" w:color="auto" w:fill="auto"/>
            <w:vAlign w:val="center"/>
          </w:tcPr>
          <w:p w14:paraId="20ECBCF4" w14:textId="77777777" w:rsidR="00D95A70" w:rsidRPr="00C25669" w:rsidRDefault="00D95A70" w:rsidP="004723E5">
            <w:pPr>
              <w:pStyle w:val="TAL"/>
              <w:rPr>
                <w:rFonts w:eastAsia="SimSun"/>
              </w:rPr>
            </w:pPr>
            <w:r w:rsidRPr="00C25669">
              <w:rPr>
                <w:rFonts w:eastAsia="SimSun"/>
              </w:rPr>
              <w:t>Resource allocation type</w:t>
            </w:r>
          </w:p>
        </w:tc>
        <w:tc>
          <w:tcPr>
            <w:tcW w:w="802" w:type="dxa"/>
            <w:shd w:val="clear" w:color="auto" w:fill="auto"/>
            <w:vAlign w:val="center"/>
          </w:tcPr>
          <w:p w14:paraId="3519AC97" w14:textId="77777777" w:rsidR="00D95A70" w:rsidRPr="00C25669" w:rsidRDefault="00D95A70" w:rsidP="004723E5">
            <w:pPr>
              <w:pStyle w:val="TAC"/>
              <w:rPr>
                <w:rFonts w:eastAsia="SimSun"/>
              </w:rPr>
            </w:pPr>
          </w:p>
        </w:tc>
        <w:tc>
          <w:tcPr>
            <w:tcW w:w="3351" w:type="dxa"/>
            <w:shd w:val="clear" w:color="auto" w:fill="auto"/>
            <w:vAlign w:val="center"/>
          </w:tcPr>
          <w:p w14:paraId="34FEEF6D" w14:textId="77777777" w:rsidR="00D95A70" w:rsidRPr="00C25669" w:rsidRDefault="00D95A70" w:rsidP="004723E5">
            <w:pPr>
              <w:pStyle w:val="TAC"/>
              <w:rPr>
                <w:rFonts w:eastAsia="SimSun"/>
              </w:rPr>
            </w:pPr>
            <w:r w:rsidRPr="00C25669">
              <w:rPr>
                <w:rFonts w:eastAsia="SimSun"/>
              </w:rPr>
              <w:t>Type 0</w:t>
            </w:r>
          </w:p>
        </w:tc>
      </w:tr>
      <w:tr w:rsidR="00D95A70" w:rsidRPr="00C25669" w14:paraId="4F103A68" w14:textId="77777777" w:rsidTr="00D4438A">
        <w:trPr>
          <w:gridAfter w:val="1"/>
          <w:wAfter w:w="8" w:type="dxa"/>
        </w:trPr>
        <w:tc>
          <w:tcPr>
            <w:tcW w:w="1812" w:type="dxa"/>
            <w:tcBorders>
              <w:top w:val="nil"/>
              <w:bottom w:val="nil"/>
            </w:tcBorders>
            <w:shd w:val="clear" w:color="auto" w:fill="auto"/>
            <w:vAlign w:val="center"/>
          </w:tcPr>
          <w:p w14:paraId="6E45893C" w14:textId="77777777" w:rsidR="00D95A70" w:rsidRPr="00C25669" w:rsidRDefault="00D95A70" w:rsidP="004723E5">
            <w:pPr>
              <w:pStyle w:val="TAL"/>
              <w:rPr>
                <w:rFonts w:eastAsia="SimSun"/>
                <w:i/>
              </w:rPr>
            </w:pPr>
          </w:p>
        </w:tc>
        <w:tc>
          <w:tcPr>
            <w:tcW w:w="3656" w:type="dxa"/>
            <w:shd w:val="clear" w:color="auto" w:fill="auto"/>
            <w:vAlign w:val="center"/>
          </w:tcPr>
          <w:p w14:paraId="7CAEB968" w14:textId="77777777" w:rsidR="00D95A70" w:rsidRPr="00C25669" w:rsidRDefault="00D95A70" w:rsidP="004723E5">
            <w:pPr>
              <w:pStyle w:val="TAL"/>
              <w:rPr>
                <w:rFonts w:eastAsia="SimSun"/>
              </w:rPr>
            </w:pPr>
            <w:r w:rsidRPr="00C25669">
              <w:rPr>
                <w:rFonts w:eastAsia="SimSun"/>
              </w:rPr>
              <w:t>RBG size</w:t>
            </w:r>
          </w:p>
        </w:tc>
        <w:tc>
          <w:tcPr>
            <w:tcW w:w="802" w:type="dxa"/>
            <w:shd w:val="clear" w:color="auto" w:fill="auto"/>
            <w:vAlign w:val="center"/>
          </w:tcPr>
          <w:p w14:paraId="560BB94D" w14:textId="77777777" w:rsidR="00D95A70" w:rsidRPr="00C25669" w:rsidRDefault="00D95A70" w:rsidP="004723E5">
            <w:pPr>
              <w:pStyle w:val="TAC"/>
              <w:rPr>
                <w:rFonts w:eastAsia="SimSun"/>
              </w:rPr>
            </w:pPr>
          </w:p>
        </w:tc>
        <w:tc>
          <w:tcPr>
            <w:tcW w:w="3351" w:type="dxa"/>
            <w:shd w:val="clear" w:color="auto" w:fill="auto"/>
            <w:vAlign w:val="center"/>
          </w:tcPr>
          <w:p w14:paraId="1AD095D1" w14:textId="77777777" w:rsidR="00D95A70" w:rsidRPr="00C25669" w:rsidRDefault="00D95A70" w:rsidP="004723E5">
            <w:pPr>
              <w:pStyle w:val="TAC"/>
              <w:rPr>
                <w:rFonts w:eastAsia="SimSun"/>
              </w:rPr>
            </w:pPr>
            <w:r w:rsidRPr="00C25669">
              <w:rPr>
                <w:rFonts w:eastAsia="SimSun"/>
                <w:lang w:eastAsia="zh-CN"/>
              </w:rPr>
              <w:t>C</w:t>
            </w:r>
            <w:r w:rsidRPr="00C25669">
              <w:rPr>
                <w:rFonts w:eastAsia="SimSun" w:hint="eastAsia"/>
                <w:lang w:eastAsia="zh-CN"/>
              </w:rPr>
              <w:t>onfig2</w:t>
            </w:r>
          </w:p>
        </w:tc>
      </w:tr>
      <w:tr w:rsidR="00D95A70" w:rsidRPr="00C25669" w14:paraId="2F2D0576" w14:textId="77777777" w:rsidTr="00D4438A">
        <w:trPr>
          <w:gridAfter w:val="1"/>
          <w:wAfter w:w="8" w:type="dxa"/>
        </w:trPr>
        <w:tc>
          <w:tcPr>
            <w:tcW w:w="1812" w:type="dxa"/>
            <w:tcBorders>
              <w:top w:val="nil"/>
              <w:bottom w:val="nil"/>
            </w:tcBorders>
            <w:shd w:val="clear" w:color="auto" w:fill="auto"/>
            <w:vAlign w:val="center"/>
          </w:tcPr>
          <w:p w14:paraId="3C9D8C8F" w14:textId="77777777" w:rsidR="00D95A70" w:rsidRPr="00C25669" w:rsidRDefault="00D95A70" w:rsidP="004723E5">
            <w:pPr>
              <w:pStyle w:val="TAL"/>
              <w:rPr>
                <w:rFonts w:eastAsia="SimSun"/>
                <w:i/>
              </w:rPr>
            </w:pPr>
          </w:p>
        </w:tc>
        <w:tc>
          <w:tcPr>
            <w:tcW w:w="3656" w:type="dxa"/>
            <w:shd w:val="clear" w:color="auto" w:fill="auto"/>
            <w:vAlign w:val="center"/>
          </w:tcPr>
          <w:p w14:paraId="03262F8E" w14:textId="77777777" w:rsidR="00D95A70" w:rsidRPr="00C25669" w:rsidRDefault="00D95A70" w:rsidP="004723E5">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6AFB19C0" w14:textId="77777777" w:rsidR="00D95A70" w:rsidRPr="00C25669" w:rsidRDefault="00D95A70" w:rsidP="004723E5">
            <w:pPr>
              <w:pStyle w:val="TAC"/>
              <w:rPr>
                <w:rFonts w:eastAsia="SimSun"/>
              </w:rPr>
            </w:pPr>
          </w:p>
        </w:tc>
        <w:tc>
          <w:tcPr>
            <w:tcW w:w="3351" w:type="dxa"/>
            <w:shd w:val="clear" w:color="auto" w:fill="auto"/>
            <w:vAlign w:val="center"/>
          </w:tcPr>
          <w:p w14:paraId="3E17B950" w14:textId="77777777" w:rsidR="00D95A70" w:rsidRPr="00C25669" w:rsidRDefault="00D95A70" w:rsidP="004723E5">
            <w:pPr>
              <w:pStyle w:val="TAC"/>
              <w:rPr>
                <w:rFonts w:eastAsia="SimSun"/>
              </w:rPr>
            </w:pPr>
            <w:r w:rsidRPr="00C25669">
              <w:rPr>
                <w:rFonts w:eastAsia="SimSun"/>
              </w:rPr>
              <w:t>Non-interleaved</w:t>
            </w:r>
          </w:p>
        </w:tc>
      </w:tr>
      <w:tr w:rsidR="00D95A70" w:rsidRPr="00C25669" w14:paraId="78BE6DBD" w14:textId="77777777" w:rsidTr="00D4438A">
        <w:trPr>
          <w:gridAfter w:val="1"/>
          <w:wAfter w:w="8" w:type="dxa"/>
        </w:trPr>
        <w:tc>
          <w:tcPr>
            <w:tcW w:w="1812" w:type="dxa"/>
            <w:tcBorders>
              <w:top w:val="nil"/>
              <w:bottom w:val="single" w:sz="4" w:space="0" w:color="auto"/>
            </w:tcBorders>
            <w:shd w:val="clear" w:color="auto" w:fill="auto"/>
            <w:vAlign w:val="center"/>
          </w:tcPr>
          <w:p w14:paraId="6D3739B6" w14:textId="77777777" w:rsidR="00D95A70" w:rsidRPr="00C25669" w:rsidRDefault="00D95A70" w:rsidP="004723E5">
            <w:pPr>
              <w:pStyle w:val="TAL"/>
              <w:rPr>
                <w:rFonts w:eastAsia="SimSun"/>
              </w:rPr>
            </w:pPr>
          </w:p>
        </w:tc>
        <w:tc>
          <w:tcPr>
            <w:tcW w:w="3656" w:type="dxa"/>
            <w:shd w:val="clear" w:color="auto" w:fill="auto"/>
            <w:vAlign w:val="center"/>
          </w:tcPr>
          <w:p w14:paraId="7AADDDA5" w14:textId="77777777" w:rsidR="00D95A70" w:rsidRPr="00C25669" w:rsidRDefault="00D95A70" w:rsidP="004723E5">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7B1CFDBF" w14:textId="77777777" w:rsidR="00D95A70" w:rsidRPr="00C25669" w:rsidRDefault="00D95A70" w:rsidP="004723E5">
            <w:pPr>
              <w:pStyle w:val="TAC"/>
              <w:rPr>
                <w:rFonts w:eastAsia="SimSun"/>
              </w:rPr>
            </w:pPr>
          </w:p>
        </w:tc>
        <w:tc>
          <w:tcPr>
            <w:tcW w:w="3351" w:type="dxa"/>
            <w:shd w:val="clear" w:color="auto" w:fill="auto"/>
            <w:vAlign w:val="center"/>
          </w:tcPr>
          <w:p w14:paraId="223F7D80" w14:textId="77777777" w:rsidR="00D95A70" w:rsidRPr="00C25669" w:rsidRDefault="00D95A70" w:rsidP="004723E5">
            <w:pPr>
              <w:pStyle w:val="TAC"/>
              <w:rPr>
                <w:rFonts w:eastAsia="SimSun"/>
              </w:rPr>
            </w:pPr>
            <w:r w:rsidRPr="00C25669">
              <w:rPr>
                <w:rFonts w:eastAsia="SimSun"/>
              </w:rPr>
              <w:t>N/A</w:t>
            </w:r>
          </w:p>
        </w:tc>
      </w:tr>
      <w:tr w:rsidR="00D95A70" w:rsidRPr="00C25669" w14:paraId="1474DB72" w14:textId="77777777" w:rsidTr="00D4438A">
        <w:trPr>
          <w:gridAfter w:val="1"/>
          <w:wAfter w:w="8" w:type="dxa"/>
        </w:trPr>
        <w:tc>
          <w:tcPr>
            <w:tcW w:w="1812" w:type="dxa"/>
            <w:tcBorders>
              <w:bottom w:val="nil"/>
            </w:tcBorders>
            <w:shd w:val="clear" w:color="auto" w:fill="auto"/>
            <w:vAlign w:val="center"/>
          </w:tcPr>
          <w:p w14:paraId="3C84EE7C" w14:textId="77777777" w:rsidR="00D95A70" w:rsidRPr="00C25669" w:rsidRDefault="00D95A70" w:rsidP="004723E5">
            <w:pPr>
              <w:pStyle w:val="TAL"/>
              <w:rPr>
                <w:rFonts w:eastAsia="SimSun"/>
              </w:rPr>
            </w:pPr>
            <w:r w:rsidRPr="00C25669">
              <w:rPr>
                <w:rFonts w:eastAsia="SimSun"/>
              </w:rPr>
              <w:t>PDSCH DMRS configuration</w:t>
            </w:r>
          </w:p>
        </w:tc>
        <w:tc>
          <w:tcPr>
            <w:tcW w:w="3656" w:type="dxa"/>
            <w:shd w:val="clear" w:color="auto" w:fill="auto"/>
            <w:vAlign w:val="center"/>
          </w:tcPr>
          <w:p w14:paraId="52BDEA94" w14:textId="77777777" w:rsidR="00D95A70" w:rsidRPr="00C25669" w:rsidRDefault="00D95A70" w:rsidP="004723E5">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5ADD204E" w14:textId="77777777" w:rsidR="00D95A70" w:rsidRPr="00C25669" w:rsidRDefault="00D95A70" w:rsidP="004723E5">
            <w:pPr>
              <w:pStyle w:val="TAC"/>
              <w:rPr>
                <w:rFonts w:eastAsia="SimSun"/>
              </w:rPr>
            </w:pPr>
          </w:p>
        </w:tc>
        <w:tc>
          <w:tcPr>
            <w:tcW w:w="3351" w:type="dxa"/>
            <w:shd w:val="clear" w:color="auto" w:fill="auto"/>
            <w:vAlign w:val="center"/>
          </w:tcPr>
          <w:p w14:paraId="702D49CB" w14:textId="77777777" w:rsidR="00D95A70" w:rsidRPr="00C25669" w:rsidRDefault="00D95A70" w:rsidP="004723E5">
            <w:pPr>
              <w:pStyle w:val="TAC"/>
              <w:rPr>
                <w:rFonts w:eastAsia="SimSun"/>
              </w:rPr>
            </w:pPr>
            <w:r w:rsidRPr="00C25669">
              <w:rPr>
                <w:rFonts w:eastAsia="SimSun"/>
              </w:rPr>
              <w:t>Type 1</w:t>
            </w:r>
          </w:p>
        </w:tc>
      </w:tr>
      <w:tr w:rsidR="00D95A70" w:rsidRPr="00C25669" w14:paraId="7C1677D1" w14:textId="77777777" w:rsidTr="00D4438A">
        <w:trPr>
          <w:gridAfter w:val="1"/>
          <w:wAfter w:w="8" w:type="dxa"/>
        </w:trPr>
        <w:tc>
          <w:tcPr>
            <w:tcW w:w="1812" w:type="dxa"/>
            <w:tcBorders>
              <w:top w:val="nil"/>
              <w:bottom w:val="nil"/>
            </w:tcBorders>
            <w:shd w:val="clear" w:color="auto" w:fill="auto"/>
            <w:vAlign w:val="center"/>
          </w:tcPr>
          <w:p w14:paraId="62137110" w14:textId="77777777" w:rsidR="00D95A70" w:rsidRPr="00C25669" w:rsidRDefault="00D95A70" w:rsidP="004723E5">
            <w:pPr>
              <w:pStyle w:val="TAL"/>
              <w:rPr>
                <w:rFonts w:eastAsia="SimSun"/>
              </w:rPr>
            </w:pPr>
          </w:p>
        </w:tc>
        <w:tc>
          <w:tcPr>
            <w:tcW w:w="3656" w:type="dxa"/>
            <w:shd w:val="clear" w:color="auto" w:fill="auto"/>
            <w:vAlign w:val="center"/>
          </w:tcPr>
          <w:p w14:paraId="1EE56C0C" w14:textId="77777777" w:rsidR="00D95A70" w:rsidRPr="00C25669" w:rsidRDefault="00D95A70" w:rsidP="004723E5">
            <w:pPr>
              <w:pStyle w:val="TAL"/>
              <w:rPr>
                <w:rFonts w:eastAsia="SimSun" w:cs="Arial"/>
                <w:szCs w:val="18"/>
              </w:rPr>
            </w:pPr>
            <w:r w:rsidRPr="00C25669">
              <w:rPr>
                <w:rFonts w:eastAsia="SimSun" w:cs="Arial" w:hint="eastAsia"/>
                <w:szCs w:val="18"/>
                <w:lang w:eastAsia="zh-CN"/>
              </w:rPr>
              <w:t>Position of the first DM-RS for downlink</w:t>
            </w:r>
          </w:p>
        </w:tc>
        <w:tc>
          <w:tcPr>
            <w:tcW w:w="802" w:type="dxa"/>
            <w:shd w:val="clear" w:color="auto" w:fill="auto"/>
            <w:vAlign w:val="center"/>
          </w:tcPr>
          <w:p w14:paraId="626EDE27" w14:textId="77777777" w:rsidR="00D95A70" w:rsidRPr="00C25669" w:rsidRDefault="00D95A70" w:rsidP="004723E5">
            <w:pPr>
              <w:pStyle w:val="TAC"/>
              <w:rPr>
                <w:rFonts w:eastAsia="SimSun"/>
              </w:rPr>
            </w:pPr>
          </w:p>
        </w:tc>
        <w:tc>
          <w:tcPr>
            <w:tcW w:w="3351" w:type="dxa"/>
            <w:shd w:val="clear" w:color="auto" w:fill="auto"/>
            <w:vAlign w:val="center"/>
          </w:tcPr>
          <w:p w14:paraId="524D572F" w14:textId="77777777" w:rsidR="00D95A70" w:rsidRPr="00C25669" w:rsidRDefault="00D95A70" w:rsidP="004723E5">
            <w:pPr>
              <w:pStyle w:val="TAC"/>
              <w:rPr>
                <w:rFonts w:eastAsia="SimSun"/>
              </w:rPr>
            </w:pPr>
            <w:r w:rsidRPr="00C25669">
              <w:rPr>
                <w:rFonts w:eastAsia="SimSun"/>
                <w:lang w:eastAsia="zh-CN"/>
              </w:rPr>
              <w:t>3</w:t>
            </w:r>
          </w:p>
        </w:tc>
      </w:tr>
      <w:tr w:rsidR="00D95A70" w:rsidRPr="00C25669" w14:paraId="1AA09F26" w14:textId="77777777" w:rsidTr="00D4438A">
        <w:trPr>
          <w:gridAfter w:val="1"/>
          <w:wAfter w:w="8" w:type="dxa"/>
        </w:trPr>
        <w:tc>
          <w:tcPr>
            <w:tcW w:w="1812" w:type="dxa"/>
            <w:tcBorders>
              <w:top w:val="nil"/>
              <w:bottom w:val="nil"/>
            </w:tcBorders>
            <w:shd w:val="clear" w:color="auto" w:fill="auto"/>
            <w:vAlign w:val="center"/>
          </w:tcPr>
          <w:p w14:paraId="04FF93A7" w14:textId="77777777" w:rsidR="00D95A70" w:rsidRPr="00C25669" w:rsidRDefault="00D95A70" w:rsidP="004723E5">
            <w:pPr>
              <w:pStyle w:val="TAL"/>
              <w:rPr>
                <w:rFonts w:eastAsia="SimSun"/>
              </w:rPr>
            </w:pPr>
          </w:p>
        </w:tc>
        <w:tc>
          <w:tcPr>
            <w:tcW w:w="3656" w:type="dxa"/>
            <w:shd w:val="clear" w:color="auto" w:fill="auto"/>
            <w:vAlign w:val="center"/>
          </w:tcPr>
          <w:p w14:paraId="5BD0118F" w14:textId="77777777" w:rsidR="00D95A70" w:rsidRPr="00C25669" w:rsidRDefault="00D95A70" w:rsidP="004723E5">
            <w:pPr>
              <w:pStyle w:val="TAL"/>
              <w:rPr>
                <w:rFonts w:eastAsia="SimSun"/>
              </w:rPr>
            </w:pPr>
            <w:r w:rsidRPr="00C25669">
              <w:rPr>
                <w:rFonts w:eastAsia="SimSun"/>
              </w:rPr>
              <w:t>Number of additional DMRS</w:t>
            </w:r>
          </w:p>
        </w:tc>
        <w:tc>
          <w:tcPr>
            <w:tcW w:w="802" w:type="dxa"/>
            <w:shd w:val="clear" w:color="auto" w:fill="auto"/>
            <w:vAlign w:val="center"/>
          </w:tcPr>
          <w:p w14:paraId="583E7503" w14:textId="77777777" w:rsidR="00D95A70" w:rsidRPr="00C25669" w:rsidRDefault="00D95A70" w:rsidP="004723E5">
            <w:pPr>
              <w:pStyle w:val="TAC"/>
              <w:rPr>
                <w:rFonts w:eastAsia="SimSun"/>
              </w:rPr>
            </w:pPr>
          </w:p>
        </w:tc>
        <w:tc>
          <w:tcPr>
            <w:tcW w:w="3351" w:type="dxa"/>
            <w:shd w:val="clear" w:color="auto" w:fill="auto"/>
            <w:vAlign w:val="center"/>
          </w:tcPr>
          <w:p w14:paraId="6F1BDAAA" w14:textId="77777777" w:rsidR="00D95A70" w:rsidRPr="00C25669" w:rsidRDefault="00D95A70" w:rsidP="004723E5">
            <w:pPr>
              <w:pStyle w:val="TAC"/>
              <w:rPr>
                <w:rFonts w:eastAsia="SimSun"/>
              </w:rPr>
            </w:pPr>
            <w:r w:rsidRPr="00C25669">
              <w:rPr>
                <w:rFonts w:eastAsia="SimSun"/>
              </w:rPr>
              <w:t>1</w:t>
            </w:r>
          </w:p>
        </w:tc>
      </w:tr>
      <w:tr w:rsidR="00D95A70" w:rsidRPr="002D45D8" w14:paraId="7D491EBE" w14:textId="77777777" w:rsidTr="00D4438A">
        <w:trPr>
          <w:gridAfter w:val="1"/>
          <w:wAfter w:w="8" w:type="dxa"/>
        </w:trPr>
        <w:tc>
          <w:tcPr>
            <w:tcW w:w="1812" w:type="dxa"/>
            <w:tcBorders>
              <w:top w:val="nil"/>
              <w:bottom w:val="single" w:sz="4" w:space="0" w:color="auto"/>
            </w:tcBorders>
            <w:shd w:val="clear" w:color="auto" w:fill="auto"/>
            <w:vAlign w:val="center"/>
          </w:tcPr>
          <w:p w14:paraId="1F064428" w14:textId="77777777" w:rsidR="00D95A70" w:rsidRPr="00C25669" w:rsidRDefault="00D95A70" w:rsidP="004723E5">
            <w:pPr>
              <w:pStyle w:val="TAL"/>
              <w:rPr>
                <w:rFonts w:eastAsia="SimSun"/>
              </w:rPr>
            </w:pPr>
          </w:p>
        </w:tc>
        <w:tc>
          <w:tcPr>
            <w:tcW w:w="3656" w:type="dxa"/>
            <w:shd w:val="clear" w:color="auto" w:fill="auto"/>
            <w:vAlign w:val="center"/>
          </w:tcPr>
          <w:p w14:paraId="4E7173B8" w14:textId="77777777" w:rsidR="00D95A70" w:rsidRPr="002D45D8" w:rsidRDefault="00D95A70" w:rsidP="004723E5">
            <w:pPr>
              <w:pStyle w:val="TAL"/>
              <w:rPr>
                <w:rFonts w:eastAsia="SimSun"/>
              </w:rPr>
            </w:pPr>
            <w:r w:rsidRPr="002D45D8">
              <w:rPr>
                <w:rFonts w:eastAsia="SimSun"/>
              </w:rPr>
              <w:t>Maximum number of OFDM symbols for DL front loaded DMRS</w:t>
            </w:r>
          </w:p>
        </w:tc>
        <w:tc>
          <w:tcPr>
            <w:tcW w:w="802" w:type="dxa"/>
            <w:shd w:val="clear" w:color="auto" w:fill="auto"/>
            <w:vAlign w:val="center"/>
          </w:tcPr>
          <w:p w14:paraId="717134BB" w14:textId="77777777" w:rsidR="00D95A70" w:rsidRPr="002D45D8" w:rsidRDefault="00D95A70" w:rsidP="004723E5">
            <w:pPr>
              <w:pStyle w:val="TAC"/>
              <w:rPr>
                <w:rFonts w:eastAsia="SimSun"/>
              </w:rPr>
            </w:pPr>
          </w:p>
        </w:tc>
        <w:tc>
          <w:tcPr>
            <w:tcW w:w="3351" w:type="dxa"/>
            <w:shd w:val="clear" w:color="auto" w:fill="auto"/>
            <w:vAlign w:val="center"/>
          </w:tcPr>
          <w:p w14:paraId="1F00D070" w14:textId="77777777" w:rsidR="00D95A70" w:rsidRPr="002D45D8" w:rsidRDefault="00D95A70" w:rsidP="004723E5">
            <w:pPr>
              <w:pStyle w:val="TAC"/>
              <w:rPr>
                <w:rFonts w:eastAsia="SimSun"/>
              </w:rPr>
            </w:pPr>
            <w:r w:rsidRPr="002D45D8">
              <w:rPr>
                <w:rFonts w:eastAsia="SimSun"/>
              </w:rPr>
              <w:t>1</w:t>
            </w:r>
          </w:p>
        </w:tc>
      </w:tr>
      <w:tr w:rsidR="00D95A70" w:rsidRPr="002D45D8" w:rsidDel="0011692E" w14:paraId="0566EAFC" w14:textId="77777777" w:rsidTr="00D4438A">
        <w:trPr>
          <w:gridAfter w:val="1"/>
          <w:wAfter w:w="8" w:type="dxa"/>
        </w:trPr>
        <w:tc>
          <w:tcPr>
            <w:tcW w:w="1812" w:type="dxa"/>
            <w:tcBorders>
              <w:bottom w:val="nil"/>
            </w:tcBorders>
            <w:shd w:val="clear" w:color="auto" w:fill="auto"/>
            <w:vAlign w:val="center"/>
          </w:tcPr>
          <w:p w14:paraId="792D58DB" w14:textId="77777777" w:rsidR="00D95A70" w:rsidRPr="002D45D8" w:rsidDel="0011692E" w:rsidRDefault="00D95A70" w:rsidP="004723E5">
            <w:pPr>
              <w:pStyle w:val="TAL"/>
              <w:rPr>
                <w:rFonts w:eastAsia="SimSun"/>
                <w:lang w:eastAsia="zh-CN"/>
              </w:rPr>
            </w:pPr>
            <w:r w:rsidRPr="002D45D8">
              <w:rPr>
                <w:rFonts w:eastAsia="SimSun"/>
              </w:rPr>
              <w:t>CRS for rate matching</w:t>
            </w:r>
            <w:r w:rsidRPr="002D45D8">
              <w:rPr>
                <w:rFonts w:eastAsia="SimSun"/>
                <w:lang w:eastAsia="zh-CN"/>
              </w:rPr>
              <w:t xml:space="preserve"> (Note 1)</w:t>
            </w:r>
          </w:p>
        </w:tc>
        <w:tc>
          <w:tcPr>
            <w:tcW w:w="3656" w:type="dxa"/>
            <w:shd w:val="clear" w:color="auto" w:fill="auto"/>
            <w:vAlign w:val="center"/>
          </w:tcPr>
          <w:p w14:paraId="5BB6B0E2" w14:textId="77777777" w:rsidR="00D95A70" w:rsidRPr="002D45D8" w:rsidDel="0011692E" w:rsidRDefault="00D95A70" w:rsidP="004723E5">
            <w:pPr>
              <w:pStyle w:val="TAL"/>
              <w:rPr>
                <w:rFonts w:eastAsia="SimSun"/>
                <w:lang w:val="fr-FR"/>
              </w:rPr>
            </w:pPr>
            <w:r w:rsidRPr="002D45D8">
              <w:rPr>
                <w:rFonts w:eastAsia="SimSun"/>
                <w:lang w:val="fr-FR"/>
              </w:rPr>
              <w:t>LTE carrier centre subcarrier location</w:t>
            </w:r>
          </w:p>
        </w:tc>
        <w:tc>
          <w:tcPr>
            <w:tcW w:w="802" w:type="dxa"/>
            <w:shd w:val="clear" w:color="auto" w:fill="auto"/>
            <w:vAlign w:val="center"/>
          </w:tcPr>
          <w:p w14:paraId="0AACBA87" w14:textId="77777777" w:rsidR="00D95A70" w:rsidRPr="002D45D8" w:rsidDel="0011692E" w:rsidRDefault="00D95A70" w:rsidP="004723E5">
            <w:pPr>
              <w:pStyle w:val="TAC"/>
              <w:rPr>
                <w:rFonts w:eastAsia="SimSun"/>
                <w:lang w:val="fr-FR"/>
              </w:rPr>
            </w:pPr>
          </w:p>
        </w:tc>
        <w:tc>
          <w:tcPr>
            <w:tcW w:w="3351" w:type="dxa"/>
            <w:shd w:val="clear" w:color="auto" w:fill="auto"/>
          </w:tcPr>
          <w:p w14:paraId="1F7C7A27" w14:textId="77777777" w:rsidR="00D95A70" w:rsidRPr="002D45D8" w:rsidDel="0011692E" w:rsidRDefault="00D95A70" w:rsidP="004723E5">
            <w:pPr>
              <w:pStyle w:val="TAC"/>
              <w:rPr>
                <w:rFonts w:eastAsia="SimSun"/>
                <w:lang w:eastAsia="zh-CN"/>
              </w:rPr>
            </w:pPr>
            <w:r w:rsidRPr="002D45D8">
              <w:rPr>
                <w:rFonts w:eastAsia="SimSun"/>
              </w:rPr>
              <w:t>Same as NR carrier</w:t>
            </w:r>
            <w:r w:rsidRPr="002D45D8">
              <w:rPr>
                <w:rFonts w:eastAsia="SimSun"/>
                <w:lang w:eastAsia="zh-CN"/>
              </w:rPr>
              <w:t xml:space="preserve"> </w:t>
            </w:r>
            <w:r w:rsidRPr="002D45D8">
              <w:rPr>
                <w:rFonts w:eastAsia="SimSun"/>
              </w:rPr>
              <w:t>centre subcarrier location</w:t>
            </w:r>
          </w:p>
        </w:tc>
      </w:tr>
      <w:tr w:rsidR="00D95A70" w:rsidRPr="002D45D8" w:rsidDel="0011692E" w14:paraId="4A9CD81B" w14:textId="77777777" w:rsidTr="00D4438A">
        <w:trPr>
          <w:gridAfter w:val="1"/>
          <w:wAfter w:w="8" w:type="dxa"/>
        </w:trPr>
        <w:tc>
          <w:tcPr>
            <w:tcW w:w="1812" w:type="dxa"/>
            <w:tcBorders>
              <w:top w:val="nil"/>
              <w:bottom w:val="nil"/>
            </w:tcBorders>
            <w:shd w:val="clear" w:color="auto" w:fill="auto"/>
            <w:vAlign w:val="center"/>
          </w:tcPr>
          <w:p w14:paraId="58517D98" w14:textId="77777777" w:rsidR="00D95A70" w:rsidRPr="002D45D8" w:rsidDel="0011692E" w:rsidRDefault="00D95A70" w:rsidP="004723E5">
            <w:pPr>
              <w:pStyle w:val="TAL"/>
              <w:rPr>
                <w:rFonts w:eastAsia="SimSun"/>
              </w:rPr>
            </w:pPr>
          </w:p>
        </w:tc>
        <w:tc>
          <w:tcPr>
            <w:tcW w:w="3656" w:type="dxa"/>
            <w:shd w:val="clear" w:color="auto" w:fill="auto"/>
            <w:vAlign w:val="center"/>
          </w:tcPr>
          <w:p w14:paraId="494C04F6" w14:textId="77777777" w:rsidR="00D95A70" w:rsidRPr="002D45D8" w:rsidDel="0011692E" w:rsidRDefault="00D95A70" w:rsidP="004723E5">
            <w:pPr>
              <w:pStyle w:val="TAL"/>
              <w:rPr>
                <w:rFonts w:eastAsia="SimSun"/>
              </w:rPr>
            </w:pPr>
            <w:r w:rsidRPr="002D45D8">
              <w:rPr>
                <w:rFonts w:eastAsia="SimSun"/>
              </w:rPr>
              <w:t>LTE carrier BW</w:t>
            </w:r>
          </w:p>
        </w:tc>
        <w:tc>
          <w:tcPr>
            <w:tcW w:w="802" w:type="dxa"/>
            <w:shd w:val="clear" w:color="auto" w:fill="auto"/>
            <w:vAlign w:val="center"/>
          </w:tcPr>
          <w:p w14:paraId="04673BEB" w14:textId="77777777" w:rsidR="00D95A70" w:rsidRPr="002D45D8" w:rsidDel="0011692E" w:rsidRDefault="00D95A70" w:rsidP="004723E5">
            <w:pPr>
              <w:pStyle w:val="TAC"/>
              <w:rPr>
                <w:rFonts w:eastAsia="SimSun"/>
              </w:rPr>
            </w:pPr>
            <w:r w:rsidRPr="002D45D8">
              <w:rPr>
                <w:rFonts w:eastAsia="SimSun"/>
              </w:rPr>
              <w:t>MHz</w:t>
            </w:r>
          </w:p>
        </w:tc>
        <w:tc>
          <w:tcPr>
            <w:tcW w:w="3351" w:type="dxa"/>
            <w:shd w:val="clear" w:color="auto" w:fill="auto"/>
          </w:tcPr>
          <w:p w14:paraId="07726517" w14:textId="77777777" w:rsidR="00D95A70" w:rsidRPr="002D45D8" w:rsidDel="0011692E" w:rsidRDefault="00D95A70" w:rsidP="004723E5">
            <w:pPr>
              <w:pStyle w:val="TAC"/>
              <w:rPr>
                <w:rFonts w:eastAsia="SimSun"/>
              </w:rPr>
            </w:pPr>
            <w:r w:rsidRPr="002D45D8">
              <w:rPr>
                <w:rFonts w:eastAsia="SimSun"/>
              </w:rPr>
              <w:t>10</w:t>
            </w:r>
          </w:p>
        </w:tc>
      </w:tr>
      <w:tr w:rsidR="00D95A70" w:rsidRPr="002D45D8" w:rsidDel="0011692E" w14:paraId="63736941" w14:textId="77777777" w:rsidTr="00D4438A">
        <w:trPr>
          <w:gridAfter w:val="1"/>
          <w:wAfter w:w="8" w:type="dxa"/>
        </w:trPr>
        <w:tc>
          <w:tcPr>
            <w:tcW w:w="1812" w:type="dxa"/>
            <w:tcBorders>
              <w:top w:val="nil"/>
              <w:bottom w:val="nil"/>
            </w:tcBorders>
            <w:shd w:val="clear" w:color="auto" w:fill="auto"/>
            <w:vAlign w:val="center"/>
          </w:tcPr>
          <w:p w14:paraId="7E1B58D9" w14:textId="77777777" w:rsidR="00D95A70" w:rsidRPr="002D45D8" w:rsidDel="0011692E" w:rsidRDefault="00D95A70" w:rsidP="004723E5">
            <w:pPr>
              <w:pStyle w:val="TAL"/>
              <w:rPr>
                <w:rFonts w:eastAsia="SimSun"/>
                <w:lang w:eastAsia="zh-CN"/>
              </w:rPr>
            </w:pPr>
          </w:p>
        </w:tc>
        <w:tc>
          <w:tcPr>
            <w:tcW w:w="3656" w:type="dxa"/>
            <w:shd w:val="clear" w:color="auto" w:fill="auto"/>
            <w:vAlign w:val="center"/>
          </w:tcPr>
          <w:p w14:paraId="7A2C8340" w14:textId="77777777" w:rsidR="00D95A70" w:rsidRPr="002D45D8" w:rsidDel="0011692E" w:rsidRDefault="00D95A70" w:rsidP="004723E5">
            <w:pPr>
              <w:pStyle w:val="TAL"/>
              <w:rPr>
                <w:rFonts w:eastAsia="SimSun"/>
              </w:rPr>
            </w:pPr>
            <w:r w:rsidRPr="002D45D8">
              <w:rPr>
                <w:rFonts w:eastAsia="SimSun"/>
              </w:rPr>
              <w:t>Number of antenna ports</w:t>
            </w:r>
          </w:p>
        </w:tc>
        <w:tc>
          <w:tcPr>
            <w:tcW w:w="802" w:type="dxa"/>
            <w:shd w:val="clear" w:color="auto" w:fill="auto"/>
            <w:vAlign w:val="center"/>
          </w:tcPr>
          <w:p w14:paraId="18B4295C" w14:textId="77777777" w:rsidR="00D95A70" w:rsidRPr="002D45D8" w:rsidDel="0011692E" w:rsidRDefault="00D95A70" w:rsidP="004723E5">
            <w:pPr>
              <w:pStyle w:val="TAC"/>
              <w:rPr>
                <w:rFonts w:eastAsia="SimSun"/>
              </w:rPr>
            </w:pPr>
          </w:p>
        </w:tc>
        <w:tc>
          <w:tcPr>
            <w:tcW w:w="3351" w:type="dxa"/>
            <w:shd w:val="clear" w:color="auto" w:fill="auto"/>
          </w:tcPr>
          <w:p w14:paraId="52A372AE" w14:textId="77777777" w:rsidR="00D95A70" w:rsidRPr="002D45D8" w:rsidDel="0011692E" w:rsidRDefault="00D95A70" w:rsidP="004723E5">
            <w:pPr>
              <w:pStyle w:val="TAC"/>
              <w:rPr>
                <w:rFonts w:eastAsia="SimSun"/>
              </w:rPr>
            </w:pPr>
            <w:r w:rsidRPr="002D45D8">
              <w:rPr>
                <w:rFonts w:eastAsia="SimSun"/>
              </w:rPr>
              <w:t>2</w:t>
            </w:r>
          </w:p>
        </w:tc>
      </w:tr>
      <w:tr w:rsidR="00D95A70" w:rsidRPr="002D45D8" w:rsidDel="0011692E" w14:paraId="53FB7A2D" w14:textId="77777777" w:rsidTr="00D4438A">
        <w:trPr>
          <w:gridAfter w:val="1"/>
          <w:wAfter w:w="8" w:type="dxa"/>
        </w:trPr>
        <w:tc>
          <w:tcPr>
            <w:tcW w:w="1812" w:type="dxa"/>
            <w:tcBorders>
              <w:top w:val="nil"/>
            </w:tcBorders>
            <w:shd w:val="clear" w:color="auto" w:fill="auto"/>
            <w:vAlign w:val="center"/>
          </w:tcPr>
          <w:p w14:paraId="5D99DFF8" w14:textId="77777777" w:rsidR="00D95A70" w:rsidRPr="002D45D8" w:rsidDel="0011692E" w:rsidRDefault="00D95A70" w:rsidP="004723E5">
            <w:pPr>
              <w:pStyle w:val="TAL"/>
              <w:rPr>
                <w:rFonts w:eastAsia="SimSun"/>
                <w:lang w:eastAsia="zh-CN"/>
              </w:rPr>
            </w:pPr>
          </w:p>
        </w:tc>
        <w:tc>
          <w:tcPr>
            <w:tcW w:w="3656" w:type="dxa"/>
            <w:shd w:val="clear" w:color="auto" w:fill="auto"/>
            <w:vAlign w:val="center"/>
          </w:tcPr>
          <w:p w14:paraId="73320282" w14:textId="77777777" w:rsidR="00D95A70" w:rsidRPr="002D45D8" w:rsidDel="0011692E" w:rsidRDefault="00D95A70" w:rsidP="004723E5">
            <w:pPr>
              <w:pStyle w:val="TAL"/>
              <w:rPr>
                <w:rFonts w:eastAsia="SimSun"/>
              </w:rPr>
            </w:pPr>
            <w:r w:rsidRPr="002D45D8">
              <w:rPr>
                <w:rFonts w:eastAsia="SimSun"/>
              </w:rPr>
              <w:t>v-shift</w:t>
            </w:r>
          </w:p>
        </w:tc>
        <w:tc>
          <w:tcPr>
            <w:tcW w:w="802" w:type="dxa"/>
            <w:shd w:val="clear" w:color="auto" w:fill="auto"/>
            <w:vAlign w:val="center"/>
          </w:tcPr>
          <w:p w14:paraId="60973820" w14:textId="77777777" w:rsidR="00D95A70" w:rsidRPr="002D45D8" w:rsidDel="0011692E" w:rsidRDefault="00D95A70" w:rsidP="004723E5">
            <w:pPr>
              <w:pStyle w:val="TAC"/>
              <w:rPr>
                <w:rFonts w:eastAsia="SimSun"/>
              </w:rPr>
            </w:pPr>
          </w:p>
        </w:tc>
        <w:tc>
          <w:tcPr>
            <w:tcW w:w="3351" w:type="dxa"/>
            <w:shd w:val="clear" w:color="auto" w:fill="auto"/>
          </w:tcPr>
          <w:p w14:paraId="24510A0E" w14:textId="77777777" w:rsidR="00D95A70" w:rsidRPr="002D45D8" w:rsidDel="0011692E" w:rsidRDefault="00D95A70" w:rsidP="004723E5">
            <w:pPr>
              <w:pStyle w:val="TAC"/>
              <w:rPr>
                <w:rFonts w:eastAsia="SimSun"/>
              </w:rPr>
            </w:pPr>
            <w:r w:rsidRPr="002D45D8">
              <w:rPr>
                <w:rFonts w:eastAsia="SimSun"/>
              </w:rPr>
              <w:t>0</w:t>
            </w:r>
          </w:p>
        </w:tc>
      </w:tr>
      <w:tr w:rsidR="00D95A70" w:rsidRPr="002D45D8" w14:paraId="7777E887" w14:textId="77777777" w:rsidTr="00D4438A">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8AE7F0" w14:textId="77777777" w:rsidR="00D95A70" w:rsidRPr="002D45D8" w:rsidRDefault="00D95A70" w:rsidP="004723E5">
            <w:pPr>
              <w:pStyle w:val="TAL"/>
              <w:rPr>
                <w:rFonts w:eastAsia="SimSun"/>
                <w:lang w:val="en-US"/>
              </w:rPr>
            </w:pPr>
            <w:r w:rsidRPr="002D45D8">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8F0C8FC" w14:textId="77777777" w:rsidR="00D95A70" w:rsidRPr="002D45D8" w:rsidRDefault="00D95A70" w:rsidP="004723E5">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485B73D7" w14:textId="77777777" w:rsidR="00D95A70" w:rsidRPr="002D45D8" w:rsidRDefault="00D95A70" w:rsidP="004723E5">
            <w:pPr>
              <w:pStyle w:val="TAC"/>
              <w:rPr>
                <w:rFonts w:eastAsia="SimSun"/>
              </w:rPr>
            </w:pPr>
            <w:r w:rsidRPr="002D45D8">
              <w:rPr>
                <w:rFonts w:eastAsia="SimSun"/>
              </w:rPr>
              <w:t>4</w:t>
            </w:r>
          </w:p>
        </w:tc>
      </w:tr>
      <w:tr w:rsidR="00D95A70" w:rsidRPr="002D45D8" w14:paraId="67F19ACC" w14:textId="77777777" w:rsidTr="00D4438A">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2072B0" w14:textId="77777777" w:rsidR="00D95A70" w:rsidRPr="002D45D8" w:rsidRDefault="00D95A70" w:rsidP="004723E5">
            <w:pPr>
              <w:pStyle w:val="TAL"/>
              <w:rPr>
                <w:rFonts w:eastAsia="SimSun"/>
                <w:lang w:val="en-US"/>
              </w:rPr>
            </w:pPr>
            <w:r w:rsidRPr="002D45D8">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DC964A" w14:textId="77777777" w:rsidR="00D95A70" w:rsidRPr="002D45D8" w:rsidRDefault="00D95A70" w:rsidP="004723E5">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227E723F" w14:textId="77777777" w:rsidR="00D95A70" w:rsidRPr="002D45D8" w:rsidRDefault="00D95A70" w:rsidP="004723E5">
            <w:pPr>
              <w:pStyle w:val="TAC"/>
              <w:rPr>
                <w:rFonts w:eastAsia="SimSun"/>
              </w:rPr>
            </w:pPr>
            <w:r w:rsidRPr="002D45D8">
              <w:rPr>
                <w:rFonts w:eastAsia="SimSun"/>
              </w:rPr>
              <w:t>2</w:t>
            </w:r>
          </w:p>
        </w:tc>
      </w:tr>
      <w:tr w:rsidR="00D95A70" w:rsidRPr="002D45D8" w14:paraId="6B40AD13" w14:textId="77777777" w:rsidTr="00D4438A">
        <w:trPr>
          <w:gridAfter w:val="1"/>
          <w:wAfter w:w="8" w:type="dxa"/>
        </w:trPr>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ACC81FD" w14:textId="77777777" w:rsidR="00D95A70" w:rsidRDefault="00D95A70" w:rsidP="004723E5">
            <w:pPr>
              <w:pStyle w:val="TAN"/>
              <w:rPr>
                <w:rFonts w:eastAsia="SimSun"/>
              </w:rPr>
            </w:pPr>
            <w:r w:rsidRPr="001B004A">
              <w:rPr>
                <w:rFonts w:eastAsia="SimSun"/>
              </w:rPr>
              <w:t>Note 1:</w:t>
            </w:r>
            <w:r w:rsidRPr="001B004A">
              <w:rPr>
                <w:rFonts w:eastAsia="SimSun" w:hint="eastAsia"/>
              </w:rPr>
              <w:tab/>
            </w:r>
            <w:r w:rsidRPr="001B004A">
              <w:rPr>
                <w:rFonts w:eastAsia="SimSun"/>
              </w:rPr>
              <w:t>No MBSFN is configured on LTE carrier.</w:t>
            </w:r>
          </w:p>
          <w:p w14:paraId="52A3A6BE" w14:textId="77777777" w:rsidR="00D95A70" w:rsidRPr="001B004A" w:rsidRDefault="00D95A70" w:rsidP="004723E5">
            <w:pPr>
              <w:pStyle w:val="TAN"/>
              <w:rPr>
                <w:rFonts w:eastAsia="SimSun"/>
              </w:rPr>
            </w:pPr>
            <w:r w:rsidRPr="001B004A">
              <w:rPr>
                <w:rFonts w:eastAsia="SimSun"/>
              </w:rPr>
              <w:t xml:space="preserve">Note </w:t>
            </w:r>
            <w:r>
              <w:rPr>
                <w:rFonts w:eastAsia="SimSun"/>
              </w:rPr>
              <w:t>2</w:t>
            </w:r>
            <w:r w:rsidRPr="001B004A">
              <w:rPr>
                <w:rFonts w:eastAsia="SimSun"/>
              </w:rPr>
              <w:t>:</w:t>
            </w:r>
            <w:r w:rsidRPr="001B004A">
              <w:rPr>
                <w:rFonts w:eastAsia="SimSun" w:hint="eastAsia"/>
              </w:rPr>
              <w:tab/>
            </w:r>
            <w:r w:rsidRPr="00EE6D46">
              <w:rPr>
                <w:lang w:eastAsia="zh-CN"/>
              </w:rPr>
              <w:t xml:space="preserve">Network-based </w:t>
            </w:r>
            <w:r w:rsidRPr="00EE6D46">
              <w:rPr>
                <w:rFonts w:hint="eastAsia"/>
                <w:lang w:eastAsia="zh-CN"/>
              </w:rPr>
              <w:t>C</w:t>
            </w:r>
            <w:r w:rsidRPr="00EE6D46">
              <w:rPr>
                <w:lang w:eastAsia="zh-CN"/>
              </w:rPr>
              <w:t>RS interference mitigation</w:t>
            </w:r>
            <w:r w:rsidRPr="001B004A">
              <w:rPr>
                <w:rFonts w:eastAsia="SimSun"/>
              </w:rPr>
              <w:t xml:space="preserve"> is </w:t>
            </w:r>
            <w:r>
              <w:rPr>
                <w:rFonts w:eastAsia="SimSun"/>
              </w:rPr>
              <w:t>disabled</w:t>
            </w:r>
            <w:r w:rsidRPr="001B004A">
              <w:rPr>
                <w:rFonts w:eastAsia="SimSun"/>
              </w:rPr>
              <w:t xml:space="preserve"> on LTE carrier.</w:t>
            </w:r>
          </w:p>
        </w:tc>
      </w:tr>
    </w:tbl>
    <w:p w14:paraId="2B3C9AE1" w14:textId="77777777" w:rsidR="00D95A70" w:rsidRPr="002D45D8" w:rsidRDefault="00D95A70" w:rsidP="004723E5"/>
    <w:p w14:paraId="4F0E6FA5" w14:textId="77777777" w:rsidR="00D95A70" w:rsidRPr="002D45D8" w:rsidRDefault="00D95A70" w:rsidP="00D95A70">
      <w:pPr>
        <w:pStyle w:val="TH"/>
      </w:pPr>
      <w:r w:rsidRPr="002D45D8">
        <w:t>Table 5.2.2.1.</w:t>
      </w:r>
      <w:r>
        <w:t>18</w:t>
      </w:r>
      <w:r w:rsidRPr="002D45D8">
        <w:t>-3</w:t>
      </w:r>
      <w:r w:rsidRPr="002D45D8">
        <w:rPr>
          <w:lang w:eastAsia="zh-CN"/>
        </w:rPr>
        <w:t>:</w:t>
      </w:r>
      <w:r w:rsidRPr="002D45D8">
        <w:t xml:space="preserve"> Test parameters for the LTE interference cells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609"/>
        <w:gridCol w:w="711"/>
        <w:gridCol w:w="2403"/>
        <w:gridCol w:w="2324"/>
      </w:tblGrid>
      <w:tr w:rsidR="00D95A70" w:rsidRPr="002D45D8" w14:paraId="6D0959CC" w14:textId="77777777" w:rsidTr="00D4438A">
        <w:tc>
          <w:tcPr>
            <w:tcW w:w="4183" w:type="dxa"/>
            <w:gridSpan w:val="2"/>
            <w:shd w:val="clear" w:color="auto" w:fill="auto"/>
          </w:tcPr>
          <w:p w14:paraId="77DDF8D6" w14:textId="77777777" w:rsidR="00D95A70" w:rsidRPr="002D45D8" w:rsidRDefault="00D95A70" w:rsidP="00D4438A">
            <w:pPr>
              <w:keepNext/>
              <w:keepLines/>
              <w:spacing w:after="0"/>
              <w:jc w:val="center"/>
              <w:rPr>
                <w:rFonts w:ascii="Arial" w:eastAsia="SimSun" w:hAnsi="Arial"/>
                <w:b/>
                <w:sz w:val="18"/>
              </w:rPr>
            </w:pPr>
            <w:r w:rsidRPr="002D45D8">
              <w:rPr>
                <w:rFonts w:ascii="Arial" w:eastAsia="SimSun" w:hAnsi="Arial"/>
                <w:b/>
                <w:sz w:val="18"/>
              </w:rPr>
              <w:t>Parameter</w:t>
            </w:r>
          </w:p>
        </w:tc>
        <w:tc>
          <w:tcPr>
            <w:tcW w:w="711" w:type="dxa"/>
            <w:shd w:val="clear" w:color="auto" w:fill="auto"/>
          </w:tcPr>
          <w:p w14:paraId="19A0192A" w14:textId="77777777" w:rsidR="00D95A70" w:rsidRPr="002D45D8" w:rsidRDefault="00D95A70" w:rsidP="00D4438A">
            <w:pPr>
              <w:keepNext/>
              <w:keepLines/>
              <w:spacing w:after="0"/>
              <w:jc w:val="center"/>
              <w:rPr>
                <w:rFonts w:ascii="Arial" w:eastAsia="SimSun" w:hAnsi="Arial"/>
                <w:b/>
                <w:sz w:val="18"/>
              </w:rPr>
            </w:pPr>
            <w:r w:rsidRPr="002D45D8">
              <w:rPr>
                <w:rFonts w:ascii="Arial" w:eastAsia="SimSun" w:hAnsi="Arial"/>
                <w:b/>
                <w:sz w:val="18"/>
              </w:rPr>
              <w:t>Unit</w:t>
            </w:r>
          </w:p>
        </w:tc>
        <w:tc>
          <w:tcPr>
            <w:tcW w:w="2403" w:type="dxa"/>
            <w:shd w:val="clear" w:color="auto" w:fill="auto"/>
          </w:tcPr>
          <w:p w14:paraId="2DF217A2" w14:textId="77777777" w:rsidR="00D95A70" w:rsidRPr="002D45D8" w:rsidRDefault="00D95A70" w:rsidP="00D4438A">
            <w:pPr>
              <w:keepNext/>
              <w:keepLines/>
              <w:spacing w:after="0"/>
              <w:jc w:val="center"/>
              <w:rPr>
                <w:rFonts w:ascii="Arial" w:eastAsia="SimSun" w:hAnsi="Arial"/>
                <w:b/>
                <w:sz w:val="18"/>
              </w:rPr>
            </w:pPr>
            <w:r w:rsidRPr="002D45D8">
              <w:rPr>
                <w:rFonts w:ascii="Arial" w:eastAsia="SimSun" w:hAnsi="Arial"/>
                <w:b/>
                <w:sz w:val="18"/>
              </w:rPr>
              <w:t>Cell 1</w:t>
            </w:r>
          </w:p>
        </w:tc>
        <w:tc>
          <w:tcPr>
            <w:tcW w:w="2324" w:type="dxa"/>
          </w:tcPr>
          <w:p w14:paraId="3B815E3F" w14:textId="77777777" w:rsidR="00D95A70" w:rsidRPr="002D45D8" w:rsidRDefault="00D95A70" w:rsidP="00D4438A">
            <w:pPr>
              <w:keepNext/>
              <w:keepLines/>
              <w:spacing w:after="0"/>
              <w:jc w:val="center"/>
              <w:rPr>
                <w:rFonts w:ascii="Arial" w:eastAsia="SimSun" w:hAnsi="Arial"/>
                <w:b/>
                <w:sz w:val="18"/>
                <w:lang w:eastAsia="zh-CN"/>
              </w:rPr>
            </w:pPr>
            <w:r w:rsidRPr="002D45D8">
              <w:rPr>
                <w:rFonts w:ascii="Arial" w:eastAsia="SimSun" w:hAnsi="Arial"/>
                <w:b/>
                <w:sz w:val="18"/>
                <w:lang w:eastAsia="zh-CN"/>
              </w:rPr>
              <w:t>Cell 2</w:t>
            </w:r>
          </w:p>
        </w:tc>
      </w:tr>
      <w:tr w:rsidR="00D95A70" w:rsidRPr="002D45D8" w14:paraId="0C11EFD5" w14:textId="77777777" w:rsidTr="00D4438A">
        <w:tc>
          <w:tcPr>
            <w:tcW w:w="4183" w:type="dxa"/>
            <w:gridSpan w:val="2"/>
            <w:shd w:val="clear" w:color="auto" w:fill="auto"/>
          </w:tcPr>
          <w:p w14:paraId="1AC6C8D2" w14:textId="77777777" w:rsidR="00D95A70" w:rsidRPr="002D45D8" w:rsidRDefault="00D95A70" w:rsidP="004723E5">
            <w:pPr>
              <w:pStyle w:val="TAL"/>
              <w:rPr>
                <w:rFonts w:cs="Arial"/>
              </w:rPr>
            </w:pPr>
            <w:r w:rsidRPr="002D45D8">
              <w:rPr>
                <w:rFonts w:eastAsia="SimSun"/>
              </w:rPr>
              <w:t>Propagation conditions and MIMO configuration (Note 1)</w:t>
            </w:r>
          </w:p>
        </w:tc>
        <w:tc>
          <w:tcPr>
            <w:tcW w:w="711" w:type="dxa"/>
            <w:shd w:val="clear" w:color="auto" w:fill="auto"/>
            <w:vAlign w:val="center"/>
          </w:tcPr>
          <w:p w14:paraId="5712CE5E" w14:textId="77777777" w:rsidR="00D95A70" w:rsidRPr="002D45D8" w:rsidRDefault="00D95A70" w:rsidP="004723E5">
            <w:pPr>
              <w:pStyle w:val="TAC"/>
              <w:rPr>
                <w:rFonts w:eastAsia="SimSun"/>
                <w:lang w:eastAsia="zh-CN"/>
              </w:rPr>
            </w:pPr>
          </w:p>
        </w:tc>
        <w:tc>
          <w:tcPr>
            <w:tcW w:w="2403" w:type="dxa"/>
            <w:shd w:val="clear" w:color="auto" w:fill="auto"/>
            <w:vAlign w:val="center"/>
          </w:tcPr>
          <w:p w14:paraId="0783E131" w14:textId="77777777" w:rsidR="00D95A70" w:rsidRPr="002D45D8" w:rsidRDefault="00D95A70" w:rsidP="004723E5">
            <w:pPr>
              <w:pStyle w:val="TAC"/>
              <w:rPr>
                <w:rFonts w:eastAsia="SimSun"/>
              </w:rPr>
            </w:pPr>
            <w:r w:rsidRPr="002D45D8">
              <w:rPr>
                <w:rFonts w:eastAsia="SimSun"/>
              </w:rPr>
              <w:t>TDLA30-10 ULA Low</w:t>
            </w:r>
          </w:p>
        </w:tc>
        <w:tc>
          <w:tcPr>
            <w:tcW w:w="2324" w:type="dxa"/>
            <w:vAlign w:val="center"/>
          </w:tcPr>
          <w:p w14:paraId="6962BDA2" w14:textId="77777777" w:rsidR="00D95A70" w:rsidRPr="002D45D8" w:rsidRDefault="00D95A70" w:rsidP="004723E5">
            <w:pPr>
              <w:pStyle w:val="TAC"/>
              <w:rPr>
                <w:rFonts w:eastAsia="SimSun"/>
              </w:rPr>
            </w:pPr>
            <w:r w:rsidRPr="002D45D8">
              <w:rPr>
                <w:rFonts w:eastAsia="SimSun"/>
              </w:rPr>
              <w:t>TDLA30-10 ULA Low</w:t>
            </w:r>
          </w:p>
        </w:tc>
      </w:tr>
      <w:tr w:rsidR="00D95A70" w:rsidRPr="002D45D8" w14:paraId="1492B140" w14:textId="77777777" w:rsidTr="00D4438A">
        <w:tc>
          <w:tcPr>
            <w:tcW w:w="4183" w:type="dxa"/>
            <w:gridSpan w:val="2"/>
            <w:shd w:val="clear" w:color="auto" w:fill="auto"/>
            <w:vAlign w:val="center"/>
          </w:tcPr>
          <w:p w14:paraId="272A7B26" w14:textId="77777777" w:rsidR="00D95A70" w:rsidRPr="002D45D8" w:rsidRDefault="00D95A70" w:rsidP="004723E5">
            <w:pPr>
              <w:pStyle w:val="TAL"/>
              <w:rPr>
                <w:rFonts w:eastAsia="SimSun"/>
              </w:rPr>
            </w:pPr>
            <w:r w:rsidRPr="002D45D8">
              <w:rPr>
                <w:rFonts w:eastAsia="SimSun"/>
              </w:rPr>
              <w:t>INR</w:t>
            </w:r>
            <w:r>
              <w:rPr>
                <w:rFonts w:eastAsia="SimSun"/>
              </w:rPr>
              <w:t xml:space="preserve"> (Note 2)</w:t>
            </w:r>
          </w:p>
        </w:tc>
        <w:tc>
          <w:tcPr>
            <w:tcW w:w="711" w:type="dxa"/>
            <w:shd w:val="clear" w:color="auto" w:fill="auto"/>
            <w:vAlign w:val="center"/>
          </w:tcPr>
          <w:p w14:paraId="23C32032" w14:textId="77777777" w:rsidR="00D95A70" w:rsidRPr="001B004A" w:rsidRDefault="00D95A70" w:rsidP="004723E5">
            <w:pPr>
              <w:pStyle w:val="TAC"/>
              <w:rPr>
                <w:rFonts w:eastAsia="SimSun"/>
              </w:rPr>
            </w:pPr>
            <w:r w:rsidRPr="001B004A">
              <w:rPr>
                <w:rFonts w:eastAsia="SimSun" w:hint="eastAsia"/>
              </w:rPr>
              <w:t>d</w:t>
            </w:r>
            <w:r w:rsidRPr="001B004A">
              <w:rPr>
                <w:rFonts w:eastAsia="SimSun"/>
              </w:rPr>
              <w:t>B</w:t>
            </w:r>
          </w:p>
        </w:tc>
        <w:tc>
          <w:tcPr>
            <w:tcW w:w="2403" w:type="dxa"/>
            <w:shd w:val="clear" w:color="auto" w:fill="auto"/>
            <w:vAlign w:val="center"/>
          </w:tcPr>
          <w:p w14:paraId="0FB6EB45" w14:textId="77777777" w:rsidR="00D95A70" w:rsidRPr="002D45D8" w:rsidRDefault="00D95A70" w:rsidP="004723E5">
            <w:pPr>
              <w:pStyle w:val="TAC"/>
              <w:rPr>
                <w:rFonts w:eastAsia="SimSun"/>
              </w:rPr>
            </w:pPr>
            <w:r w:rsidRPr="002D45D8">
              <w:rPr>
                <w:rFonts w:eastAsia="SimSun"/>
              </w:rPr>
              <w:t>10.45</w:t>
            </w:r>
          </w:p>
        </w:tc>
        <w:tc>
          <w:tcPr>
            <w:tcW w:w="2324" w:type="dxa"/>
            <w:vAlign w:val="center"/>
          </w:tcPr>
          <w:p w14:paraId="776C6604" w14:textId="77777777" w:rsidR="00D95A70" w:rsidRPr="002D45D8" w:rsidRDefault="00D95A70" w:rsidP="004723E5">
            <w:pPr>
              <w:pStyle w:val="TAC"/>
              <w:rPr>
                <w:rFonts w:eastAsia="SimSun"/>
              </w:rPr>
            </w:pPr>
            <w:r w:rsidRPr="002D45D8">
              <w:rPr>
                <w:rFonts w:eastAsia="SimSun"/>
              </w:rPr>
              <w:t>4.6</w:t>
            </w:r>
          </w:p>
        </w:tc>
      </w:tr>
      <w:tr w:rsidR="00D95A70" w:rsidRPr="002D45D8" w14:paraId="7232D6ED" w14:textId="77777777" w:rsidTr="00D4438A">
        <w:tc>
          <w:tcPr>
            <w:tcW w:w="4183" w:type="dxa"/>
            <w:gridSpan w:val="2"/>
            <w:shd w:val="clear" w:color="auto" w:fill="auto"/>
            <w:vAlign w:val="center"/>
          </w:tcPr>
          <w:p w14:paraId="5AA69939" w14:textId="77777777" w:rsidR="00D95A70" w:rsidRPr="002D45D8" w:rsidRDefault="00D95A70" w:rsidP="004723E5">
            <w:pPr>
              <w:pStyle w:val="TAL"/>
              <w:rPr>
                <w:rFonts w:eastAsia="SimSun"/>
              </w:rPr>
            </w:pPr>
            <w:r w:rsidRPr="002D45D8">
              <w:rPr>
                <w:rFonts w:eastAsia="SimSun"/>
              </w:rPr>
              <w:t>Cell-specific reference signals</w:t>
            </w:r>
          </w:p>
        </w:tc>
        <w:tc>
          <w:tcPr>
            <w:tcW w:w="711" w:type="dxa"/>
            <w:shd w:val="clear" w:color="auto" w:fill="auto"/>
            <w:vAlign w:val="center"/>
          </w:tcPr>
          <w:p w14:paraId="445109A8" w14:textId="77777777" w:rsidR="00D95A70" w:rsidRPr="002D45D8" w:rsidRDefault="00D95A70" w:rsidP="004723E5">
            <w:pPr>
              <w:pStyle w:val="TAC"/>
              <w:rPr>
                <w:rFonts w:eastAsia="SimSun"/>
              </w:rPr>
            </w:pPr>
          </w:p>
        </w:tc>
        <w:tc>
          <w:tcPr>
            <w:tcW w:w="2403" w:type="dxa"/>
            <w:shd w:val="clear" w:color="auto" w:fill="auto"/>
            <w:vAlign w:val="center"/>
          </w:tcPr>
          <w:p w14:paraId="73EC45B9" w14:textId="77777777" w:rsidR="00D95A70" w:rsidRPr="002D45D8" w:rsidRDefault="00D95A70" w:rsidP="004723E5">
            <w:pPr>
              <w:pStyle w:val="TAC"/>
              <w:rPr>
                <w:rFonts w:eastAsia="SimSun"/>
              </w:rPr>
            </w:pPr>
            <w:r w:rsidRPr="002D45D8">
              <w:rPr>
                <w:rFonts w:eastAsia="SimSun"/>
              </w:rPr>
              <w:t xml:space="preserve">Antenna ports </w:t>
            </w:r>
            <w:r w:rsidRPr="00EB08FF">
              <w:rPr>
                <w:rFonts w:eastAsia="SimSun"/>
              </w:rPr>
              <w:t>0,1</w:t>
            </w:r>
          </w:p>
        </w:tc>
        <w:tc>
          <w:tcPr>
            <w:tcW w:w="2324" w:type="dxa"/>
            <w:vAlign w:val="center"/>
          </w:tcPr>
          <w:p w14:paraId="4A3BC64A" w14:textId="77777777" w:rsidR="00D95A70" w:rsidRPr="002D45D8" w:rsidRDefault="00D95A70" w:rsidP="004723E5">
            <w:pPr>
              <w:pStyle w:val="TAC"/>
              <w:rPr>
                <w:rFonts w:eastAsia="SimSun"/>
              </w:rPr>
            </w:pPr>
            <w:r w:rsidRPr="002D45D8">
              <w:rPr>
                <w:rFonts w:eastAsia="SimSun"/>
              </w:rPr>
              <w:t xml:space="preserve">Antenna ports </w:t>
            </w:r>
            <w:r w:rsidRPr="00EB08FF">
              <w:rPr>
                <w:rFonts w:eastAsia="SimSun"/>
              </w:rPr>
              <w:t>0,1</w:t>
            </w:r>
          </w:p>
        </w:tc>
      </w:tr>
      <w:tr w:rsidR="00D95A70" w:rsidRPr="002D45D8" w14:paraId="69CF7468" w14:textId="77777777" w:rsidTr="00D4438A">
        <w:tc>
          <w:tcPr>
            <w:tcW w:w="4183" w:type="dxa"/>
            <w:gridSpan w:val="2"/>
            <w:shd w:val="clear" w:color="auto" w:fill="auto"/>
            <w:vAlign w:val="center"/>
          </w:tcPr>
          <w:p w14:paraId="236C3E55" w14:textId="77777777" w:rsidR="00D95A70" w:rsidRPr="002D45D8" w:rsidRDefault="00D95A70" w:rsidP="004723E5">
            <w:pPr>
              <w:pStyle w:val="TAL"/>
              <w:rPr>
                <w:rFonts w:eastAsia="SimSun"/>
              </w:rPr>
            </w:pPr>
            <w:r w:rsidRPr="002D45D8">
              <w:rPr>
                <w:rFonts w:eastAsia="SimSun"/>
              </w:rPr>
              <w:t>Carrier centre subcarrier location</w:t>
            </w:r>
          </w:p>
        </w:tc>
        <w:tc>
          <w:tcPr>
            <w:tcW w:w="711" w:type="dxa"/>
            <w:shd w:val="clear" w:color="auto" w:fill="auto"/>
            <w:vAlign w:val="center"/>
          </w:tcPr>
          <w:p w14:paraId="0A9FFCA7" w14:textId="77777777" w:rsidR="00D95A70" w:rsidRPr="002D45D8" w:rsidRDefault="00D95A70" w:rsidP="004723E5">
            <w:pPr>
              <w:pStyle w:val="TAC"/>
              <w:rPr>
                <w:rFonts w:eastAsia="SimSun"/>
              </w:rPr>
            </w:pPr>
          </w:p>
        </w:tc>
        <w:tc>
          <w:tcPr>
            <w:tcW w:w="2403" w:type="dxa"/>
            <w:shd w:val="clear" w:color="auto" w:fill="auto"/>
            <w:vAlign w:val="center"/>
          </w:tcPr>
          <w:p w14:paraId="36AC47DE" w14:textId="77777777" w:rsidR="00D95A70" w:rsidRPr="002D45D8" w:rsidRDefault="00D95A70" w:rsidP="004723E5">
            <w:pPr>
              <w:pStyle w:val="TAC"/>
              <w:rPr>
                <w:rFonts w:eastAsia="SimSun"/>
              </w:rPr>
            </w:pPr>
            <w:r w:rsidRPr="002D45D8">
              <w:rPr>
                <w:rFonts w:eastAsia="SimSun"/>
              </w:rPr>
              <w:t>Same as the serving carrier centre subcarrier location</w:t>
            </w:r>
          </w:p>
        </w:tc>
        <w:tc>
          <w:tcPr>
            <w:tcW w:w="2324" w:type="dxa"/>
            <w:vAlign w:val="center"/>
          </w:tcPr>
          <w:p w14:paraId="0A4DE824" w14:textId="77777777" w:rsidR="00D95A70" w:rsidRPr="002D45D8" w:rsidRDefault="00D95A70" w:rsidP="004723E5">
            <w:pPr>
              <w:pStyle w:val="TAC"/>
              <w:rPr>
                <w:rFonts w:eastAsia="SimSun"/>
              </w:rPr>
            </w:pPr>
            <w:r w:rsidRPr="002D45D8">
              <w:rPr>
                <w:rFonts w:eastAsia="SimSun"/>
              </w:rPr>
              <w:t>Same as the serving carrier centre subcarrier location</w:t>
            </w:r>
          </w:p>
        </w:tc>
      </w:tr>
      <w:tr w:rsidR="00D95A70" w:rsidRPr="002D45D8" w14:paraId="3DA2C28B" w14:textId="77777777" w:rsidTr="00D4438A">
        <w:tc>
          <w:tcPr>
            <w:tcW w:w="4183" w:type="dxa"/>
            <w:gridSpan w:val="2"/>
            <w:shd w:val="clear" w:color="auto" w:fill="auto"/>
            <w:vAlign w:val="center"/>
          </w:tcPr>
          <w:p w14:paraId="56B1B6FC" w14:textId="77777777" w:rsidR="00D95A70" w:rsidRPr="002D45D8" w:rsidRDefault="00D95A70" w:rsidP="004723E5">
            <w:pPr>
              <w:pStyle w:val="TAL"/>
              <w:rPr>
                <w:rFonts w:eastAsia="SimSun"/>
              </w:rPr>
            </w:pPr>
            <w:r w:rsidRPr="002D45D8">
              <w:rPr>
                <w:rFonts w:eastAsia="SimSun"/>
              </w:rPr>
              <w:t>BW</w:t>
            </w:r>
            <w:r w:rsidRPr="002D45D8">
              <w:rPr>
                <w:rFonts w:eastAsia="SimSun"/>
                <w:vertAlign w:val="subscript"/>
              </w:rPr>
              <w:t>Channel</w:t>
            </w:r>
          </w:p>
        </w:tc>
        <w:tc>
          <w:tcPr>
            <w:tcW w:w="711" w:type="dxa"/>
            <w:shd w:val="clear" w:color="auto" w:fill="auto"/>
            <w:vAlign w:val="center"/>
          </w:tcPr>
          <w:p w14:paraId="7AC5CF63" w14:textId="77777777" w:rsidR="00D95A70" w:rsidRPr="002D45D8" w:rsidRDefault="00D95A70" w:rsidP="004723E5">
            <w:pPr>
              <w:pStyle w:val="TAC"/>
              <w:rPr>
                <w:rFonts w:eastAsia="SimSun"/>
              </w:rPr>
            </w:pPr>
            <w:r w:rsidRPr="002D45D8">
              <w:rPr>
                <w:rFonts w:eastAsia="SimSun"/>
              </w:rPr>
              <w:t>MHz</w:t>
            </w:r>
          </w:p>
        </w:tc>
        <w:tc>
          <w:tcPr>
            <w:tcW w:w="2403" w:type="dxa"/>
            <w:shd w:val="clear" w:color="auto" w:fill="auto"/>
            <w:vAlign w:val="center"/>
          </w:tcPr>
          <w:p w14:paraId="11B2141C" w14:textId="77777777" w:rsidR="00D95A70" w:rsidRPr="002D45D8" w:rsidRDefault="00D95A70" w:rsidP="004723E5">
            <w:pPr>
              <w:pStyle w:val="TAC"/>
              <w:rPr>
                <w:rFonts w:eastAsia="SimSun"/>
              </w:rPr>
            </w:pPr>
            <w:r w:rsidRPr="002D45D8">
              <w:rPr>
                <w:rFonts w:eastAsia="SimSun"/>
              </w:rPr>
              <w:t>10</w:t>
            </w:r>
          </w:p>
        </w:tc>
        <w:tc>
          <w:tcPr>
            <w:tcW w:w="2324" w:type="dxa"/>
            <w:vAlign w:val="center"/>
          </w:tcPr>
          <w:p w14:paraId="77BA357C" w14:textId="77777777" w:rsidR="00D95A70" w:rsidRPr="002D45D8" w:rsidRDefault="00D95A70" w:rsidP="004723E5">
            <w:pPr>
              <w:pStyle w:val="TAC"/>
              <w:rPr>
                <w:rFonts w:eastAsia="SimSun"/>
              </w:rPr>
            </w:pPr>
            <w:r w:rsidRPr="002D45D8">
              <w:rPr>
                <w:rFonts w:eastAsia="SimSun"/>
              </w:rPr>
              <w:t>10</w:t>
            </w:r>
          </w:p>
        </w:tc>
      </w:tr>
      <w:tr w:rsidR="00D95A70" w:rsidRPr="002D45D8" w14:paraId="00E491DD" w14:textId="77777777" w:rsidTr="00D4438A">
        <w:tc>
          <w:tcPr>
            <w:tcW w:w="4183" w:type="dxa"/>
            <w:gridSpan w:val="2"/>
            <w:shd w:val="clear" w:color="auto" w:fill="auto"/>
            <w:vAlign w:val="center"/>
          </w:tcPr>
          <w:p w14:paraId="280E28F0" w14:textId="77777777" w:rsidR="00D95A70" w:rsidRPr="002D45D8" w:rsidRDefault="00D95A70" w:rsidP="004723E5">
            <w:pPr>
              <w:pStyle w:val="TAL"/>
              <w:rPr>
                <w:rFonts w:eastAsia="SimSun"/>
              </w:rPr>
            </w:pPr>
            <w:r w:rsidRPr="002D45D8">
              <w:rPr>
                <w:rFonts w:eastAsia="SimSun"/>
              </w:rPr>
              <w:t>Cyclic Prefix</w:t>
            </w:r>
          </w:p>
        </w:tc>
        <w:tc>
          <w:tcPr>
            <w:tcW w:w="711" w:type="dxa"/>
            <w:shd w:val="clear" w:color="auto" w:fill="auto"/>
            <w:vAlign w:val="center"/>
          </w:tcPr>
          <w:p w14:paraId="42453BE1" w14:textId="77777777" w:rsidR="00D95A70" w:rsidRPr="002D45D8" w:rsidRDefault="00D95A70" w:rsidP="004723E5">
            <w:pPr>
              <w:pStyle w:val="TAC"/>
              <w:rPr>
                <w:rFonts w:eastAsia="SimSun"/>
              </w:rPr>
            </w:pPr>
          </w:p>
        </w:tc>
        <w:tc>
          <w:tcPr>
            <w:tcW w:w="2403" w:type="dxa"/>
            <w:shd w:val="clear" w:color="auto" w:fill="auto"/>
            <w:vAlign w:val="center"/>
          </w:tcPr>
          <w:p w14:paraId="75170585" w14:textId="77777777" w:rsidR="00D95A70" w:rsidRPr="002D45D8" w:rsidRDefault="00D95A70" w:rsidP="004723E5">
            <w:pPr>
              <w:pStyle w:val="TAC"/>
              <w:rPr>
                <w:rFonts w:eastAsia="SimSun"/>
              </w:rPr>
            </w:pPr>
            <w:r w:rsidRPr="002D45D8">
              <w:rPr>
                <w:rFonts w:eastAsia="SimSun"/>
              </w:rPr>
              <w:t>Normal</w:t>
            </w:r>
          </w:p>
        </w:tc>
        <w:tc>
          <w:tcPr>
            <w:tcW w:w="2324" w:type="dxa"/>
            <w:vAlign w:val="center"/>
          </w:tcPr>
          <w:p w14:paraId="0F3BB6E8" w14:textId="77777777" w:rsidR="00D95A70" w:rsidRPr="002D45D8" w:rsidRDefault="00D95A70" w:rsidP="004723E5">
            <w:pPr>
              <w:pStyle w:val="TAC"/>
              <w:rPr>
                <w:rFonts w:eastAsia="SimSun"/>
              </w:rPr>
            </w:pPr>
            <w:r w:rsidRPr="002D45D8">
              <w:rPr>
                <w:rFonts w:eastAsia="SimSun"/>
              </w:rPr>
              <w:t>Normal</w:t>
            </w:r>
          </w:p>
        </w:tc>
      </w:tr>
      <w:tr w:rsidR="00D95A70" w:rsidRPr="002D45D8" w14:paraId="4E23A39D" w14:textId="77777777" w:rsidTr="00D4438A">
        <w:tc>
          <w:tcPr>
            <w:tcW w:w="4183" w:type="dxa"/>
            <w:gridSpan w:val="2"/>
            <w:shd w:val="clear" w:color="auto" w:fill="auto"/>
            <w:vAlign w:val="center"/>
          </w:tcPr>
          <w:p w14:paraId="5BBC8BDF" w14:textId="77777777" w:rsidR="00D95A70" w:rsidRPr="002D45D8" w:rsidRDefault="00D95A70" w:rsidP="004723E5">
            <w:pPr>
              <w:pStyle w:val="TAL"/>
              <w:rPr>
                <w:rFonts w:eastAsia="SimSun"/>
              </w:rPr>
            </w:pPr>
            <w:r w:rsidRPr="002D45D8">
              <w:rPr>
                <w:rFonts w:eastAsia="SimSun"/>
              </w:rPr>
              <w:t>Physical cell ID</w:t>
            </w:r>
          </w:p>
        </w:tc>
        <w:tc>
          <w:tcPr>
            <w:tcW w:w="711" w:type="dxa"/>
            <w:shd w:val="clear" w:color="auto" w:fill="auto"/>
            <w:vAlign w:val="center"/>
          </w:tcPr>
          <w:p w14:paraId="6B4ED9E1" w14:textId="77777777" w:rsidR="00D95A70" w:rsidRPr="002D45D8" w:rsidRDefault="00D95A70" w:rsidP="004723E5">
            <w:pPr>
              <w:pStyle w:val="TAC"/>
              <w:rPr>
                <w:rFonts w:eastAsia="SimSun"/>
              </w:rPr>
            </w:pPr>
          </w:p>
        </w:tc>
        <w:tc>
          <w:tcPr>
            <w:tcW w:w="2403" w:type="dxa"/>
            <w:shd w:val="clear" w:color="auto" w:fill="auto"/>
            <w:vAlign w:val="center"/>
          </w:tcPr>
          <w:p w14:paraId="4B09794F" w14:textId="77777777" w:rsidR="00D95A70" w:rsidRPr="002D45D8" w:rsidRDefault="00D95A70" w:rsidP="004723E5">
            <w:pPr>
              <w:pStyle w:val="TAC"/>
              <w:rPr>
                <w:rFonts w:eastAsia="SimSun"/>
              </w:rPr>
            </w:pPr>
            <w:r w:rsidRPr="002D45D8">
              <w:rPr>
                <w:rFonts w:eastAsia="SimSun"/>
              </w:rPr>
              <w:t>1</w:t>
            </w:r>
          </w:p>
        </w:tc>
        <w:tc>
          <w:tcPr>
            <w:tcW w:w="2324" w:type="dxa"/>
            <w:vAlign w:val="center"/>
          </w:tcPr>
          <w:p w14:paraId="457FAD2E" w14:textId="77777777" w:rsidR="00D95A70" w:rsidRPr="002D45D8" w:rsidRDefault="00D95A70" w:rsidP="004723E5">
            <w:pPr>
              <w:pStyle w:val="TAC"/>
              <w:rPr>
                <w:rFonts w:eastAsia="SimSun"/>
              </w:rPr>
            </w:pPr>
            <w:r w:rsidRPr="002D45D8">
              <w:rPr>
                <w:rFonts w:eastAsia="SimSun"/>
              </w:rPr>
              <w:t>2</w:t>
            </w:r>
          </w:p>
        </w:tc>
      </w:tr>
      <w:tr w:rsidR="00D95A70" w:rsidRPr="002D45D8" w14:paraId="2EC0E27A" w14:textId="77777777" w:rsidTr="00D4438A">
        <w:tc>
          <w:tcPr>
            <w:tcW w:w="4183" w:type="dxa"/>
            <w:gridSpan w:val="2"/>
            <w:shd w:val="clear" w:color="auto" w:fill="auto"/>
            <w:vAlign w:val="center"/>
          </w:tcPr>
          <w:p w14:paraId="48489913" w14:textId="77777777" w:rsidR="00D95A70" w:rsidRPr="002D45D8" w:rsidRDefault="00D95A70" w:rsidP="004723E5">
            <w:pPr>
              <w:pStyle w:val="TAL"/>
              <w:rPr>
                <w:rFonts w:eastAsia="SimSun"/>
              </w:rPr>
            </w:pPr>
            <w:r w:rsidRPr="002D45D8">
              <w:rPr>
                <w:rFonts w:eastAsia="SimSun"/>
              </w:rPr>
              <w:t>Number of control OFDM symbols</w:t>
            </w:r>
          </w:p>
        </w:tc>
        <w:tc>
          <w:tcPr>
            <w:tcW w:w="711" w:type="dxa"/>
            <w:shd w:val="clear" w:color="auto" w:fill="auto"/>
            <w:vAlign w:val="center"/>
          </w:tcPr>
          <w:p w14:paraId="24253BFB" w14:textId="77777777" w:rsidR="00D95A70" w:rsidRPr="002D45D8" w:rsidRDefault="00D95A70" w:rsidP="004723E5">
            <w:pPr>
              <w:pStyle w:val="TAC"/>
              <w:rPr>
                <w:rFonts w:eastAsia="SimSun"/>
              </w:rPr>
            </w:pPr>
          </w:p>
        </w:tc>
        <w:tc>
          <w:tcPr>
            <w:tcW w:w="2403" w:type="dxa"/>
            <w:shd w:val="clear" w:color="auto" w:fill="auto"/>
            <w:vAlign w:val="center"/>
          </w:tcPr>
          <w:p w14:paraId="437ACA00" w14:textId="77777777" w:rsidR="00D95A70" w:rsidRPr="002D45D8" w:rsidRDefault="00D95A70" w:rsidP="004723E5">
            <w:pPr>
              <w:pStyle w:val="TAC"/>
              <w:rPr>
                <w:rFonts w:eastAsia="SimSun"/>
              </w:rPr>
            </w:pPr>
            <w:r w:rsidRPr="002D45D8">
              <w:rPr>
                <w:rFonts w:eastAsia="SimSun"/>
              </w:rPr>
              <w:t>2</w:t>
            </w:r>
          </w:p>
        </w:tc>
        <w:tc>
          <w:tcPr>
            <w:tcW w:w="2324" w:type="dxa"/>
            <w:vAlign w:val="center"/>
          </w:tcPr>
          <w:p w14:paraId="58A43638" w14:textId="77777777" w:rsidR="00D95A70" w:rsidRPr="002D45D8" w:rsidRDefault="00D95A70" w:rsidP="004723E5">
            <w:pPr>
              <w:pStyle w:val="TAC"/>
              <w:rPr>
                <w:rFonts w:eastAsia="SimSun"/>
              </w:rPr>
            </w:pPr>
            <w:r w:rsidRPr="002D45D8">
              <w:rPr>
                <w:rFonts w:eastAsia="SimSun"/>
              </w:rPr>
              <w:t>2</w:t>
            </w:r>
          </w:p>
        </w:tc>
      </w:tr>
      <w:tr w:rsidR="00D95A70" w:rsidRPr="002D45D8" w14:paraId="201A44A9" w14:textId="77777777" w:rsidTr="00D4438A">
        <w:tc>
          <w:tcPr>
            <w:tcW w:w="4183" w:type="dxa"/>
            <w:gridSpan w:val="2"/>
            <w:shd w:val="clear" w:color="auto" w:fill="auto"/>
            <w:vAlign w:val="center"/>
          </w:tcPr>
          <w:p w14:paraId="38BD3DE2" w14:textId="77777777" w:rsidR="00D95A70" w:rsidRPr="002D45D8" w:rsidRDefault="00D95A70" w:rsidP="004723E5">
            <w:pPr>
              <w:pStyle w:val="TAL"/>
              <w:rPr>
                <w:rFonts w:eastAsia="SimSun"/>
              </w:rPr>
            </w:pPr>
            <w:r w:rsidRPr="002D45D8">
              <w:rPr>
                <w:rFonts w:eastAsia="SimSun"/>
              </w:rPr>
              <w:t>PDSCH transmission mode</w:t>
            </w:r>
          </w:p>
        </w:tc>
        <w:tc>
          <w:tcPr>
            <w:tcW w:w="711" w:type="dxa"/>
            <w:shd w:val="clear" w:color="auto" w:fill="auto"/>
            <w:vAlign w:val="center"/>
          </w:tcPr>
          <w:p w14:paraId="4EFBDF97" w14:textId="77777777" w:rsidR="00D95A70" w:rsidRPr="002D45D8" w:rsidRDefault="00D95A70" w:rsidP="004723E5">
            <w:pPr>
              <w:pStyle w:val="TAC"/>
              <w:rPr>
                <w:rFonts w:eastAsia="SimSun"/>
              </w:rPr>
            </w:pPr>
          </w:p>
        </w:tc>
        <w:tc>
          <w:tcPr>
            <w:tcW w:w="2403" w:type="dxa"/>
            <w:shd w:val="clear" w:color="auto" w:fill="auto"/>
            <w:vAlign w:val="center"/>
          </w:tcPr>
          <w:p w14:paraId="2FBD918D" w14:textId="77777777" w:rsidR="00D95A70" w:rsidRPr="002D45D8" w:rsidRDefault="00D95A70" w:rsidP="004723E5">
            <w:pPr>
              <w:pStyle w:val="TAC"/>
              <w:rPr>
                <w:rFonts w:eastAsia="SimSun"/>
              </w:rPr>
            </w:pPr>
            <w:r w:rsidRPr="002D45D8">
              <w:rPr>
                <w:rFonts w:eastAsia="SimSun"/>
              </w:rPr>
              <w:t>4</w:t>
            </w:r>
          </w:p>
        </w:tc>
        <w:tc>
          <w:tcPr>
            <w:tcW w:w="2324" w:type="dxa"/>
            <w:vAlign w:val="center"/>
          </w:tcPr>
          <w:p w14:paraId="1685A511" w14:textId="77777777" w:rsidR="00D95A70" w:rsidRPr="002D45D8" w:rsidRDefault="00D95A70" w:rsidP="004723E5">
            <w:pPr>
              <w:pStyle w:val="TAC"/>
              <w:rPr>
                <w:rFonts w:eastAsia="SimSun"/>
              </w:rPr>
            </w:pPr>
            <w:r w:rsidRPr="002D45D8">
              <w:rPr>
                <w:rFonts w:eastAsia="SimSun"/>
              </w:rPr>
              <w:t>4</w:t>
            </w:r>
          </w:p>
        </w:tc>
      </w:tr>
      <w:tr w:rsidR="00D95A70" w:rsidRPr="002D45D8" w14:paraId="4C824B80" w14:textId="77777777" w:rsidTr="00D4438A">
        <w:tc>
          <w:tcPr>
            <w:tcW w:w="4183" w:type="dxa"/>
            <w:gridSpan w:val="2"/>
            <w:shd w:val="clear" w:color="auto" w:fill="auto"/>
            <w:vAlign w:val="center"/>
          </w:tcPr>
          <w:p w14:paraId="2AC8C5D0" w14:textId="77777777" w:rsidR="00D95A70" w:rsidRPr="002D45D8" w:rsidRDefault="00D95A70" w:rsidP="004723E5">
            <w:pPr>
              <w:pStyle w:val="TAL"/>
              <w:rPr>
                <w:rFonts w:eastAsia="SimSun"/>
              </w:rPr>
            </w:pPr>
            <w:r w:rsidRPr="002D45D8">
              <w:rPr>
                <w:rFonts w:eastAsia="SimSun"/>
              </w:rPr>
              <w:t>Interference model</w:t>
            </w:r>
          </w:p>
        </w:tc>
        <w:tc>
          <w:tcPr>
            <w:tcW w:w="711" w:type="dxa"/>
            <w:shd w:val="clear" w:color="auto" w:fill="auto"/>
            <w:vAlign w:val="center"/>
          </w:tcPr>
          <w:p w14:paraId="73597BCD" w14:textId="77777777" w:rsidR="00D95A70" w:rsidRPr="002D45D8" w:rsidRDefault="00D95A70" w:rsidP="004723E5">
            <w:pPr>
              <w:pStyle w:val="TAC"/>
              <w:rPr>
                <w:rFonts w:eastAsia="SimSun"/>
              </w:rPr>
            </w:pPr>
          </w:p>
        </w:tc>
        <w:tc>
          <w:tcPr>
            <w:tcW w:w="2403" w:type="dxa"/>
            <w:shd w:val="clear" w:color="auto" w:fill="auto"/>
            <w:vAlign w:val="center"/>
          </w:tcPr>
          <w:p w14:paraId="4AEF4D00" w14:textId="532BF6F2" w:rsidR="00D95A70" w:rsidRPr="00EB08FF" w:rsidRDefault="00D95A70" w:rsidP="004723E5">
            <w:pPr>
              <w:pStyle w:val="TAC"/>
              <w:rPr>
                <w:rFonts w:eastAsia="SimSun"/>
              </w:rPr>
            </w:pPr>
            <w:r w:rsidRPr="002D45D8">
              <w:rPr>
                <w:rFonts w:eastAsia="SimSun"/>
              </w:rPr>
              <w:t xml:space="preserve">As specified in clause </w:t>
            </w:r>
            <w:r w:rsidRPr="00EB08FF">
              <w:rPr>
                <w:rFonts w:eastAsia="SimSun"/>
              </w:rPr>
              <w:t>B.</w:t>
            </w:r>
            <w:r w:rsidR="00016636">
              <w:rPr>
                <w:rFonts w:eastAsia="SimSun"/>
              </w:rPr>
              <w:t>7</w:t>
            </w:r>
          </w:p>
        </w:tc>
        <w:tc>
          <w:tcPr>
            <w:tcW w:w="2324" w:type="dxa"/>
            <w:vAlign w:val="center"/>
          </w:tcPr>
          <w:p w14:paraId="5969D7A2" w14:textId="58AD844B" w:rsidR="00D95A70" w:rsidRPr="00EB08FF" w:rsidRDefault="00D95A70" w:rsidP="004723E5">
            <w:pPr>
              <w:pStyle w:val="TAC"/>
              <w:rPr>
                <w:rFonts w:eastAsia="SimSun"/>
              </w:rPr>
            </w:pPr>
            <w:r w:rsidRPr="002D45D8">
              <w:rPr>
                <w:rFonts w:eastAsia="SimSun"/>
              </w:rPr>
              <w:t xml:space="preserve">As specified in clause </w:t>
            </w:r>
            <w:r w:rsidRPr="00EB08FF">
              <w:rPr>
                <w:rFonts w:eastAsia="SimSun"/>
              </w:rPr>
              <w:t>B.</w:t>
            </w:r>
            <w:r w:rsidR="00016636">
              <w:rPr>
                <w:rFonts w:eastAsia="SimSun"/>
              </w:rPr>
              <w:t>7</w:t>
            </w:r>
          </w:p>
        </w:tc>
      </w:tr>
      <w:tr w:rsidR="00D95A70" w:rsidRPr="002D45D8" w14:paraId="055D3900" w14:textId="77777777" w:rsidTr="00D4438A">
        <w:tc>
          <w:tcPr>
            <w:tcW w:w="4183" w:type="dxa"/>
            <w:gridSpan w:val="2"/>
            <w:shd w:val="clear" w:color="auto" w:fill="auto"/>
            <w:vAlign w:val="center"/>
          </w:tcPr>
          <w:p w14:paraId="3D974BAF" w14:textId="77777777" w:rsidR="00D95A70" w:rsidRPr="002D45D8" w:rsidRDefault="00D95A70" w:rsidP="004723E5">
            <w:pPr>
              <w:pStyle w:val="TAL"/>
              <w:rPr>
                <w:rFonts w:eastAsia="SimSun"/>
              </w:rPr>
            </w:pPr>
            <w:r w:rsidRPr="002D45D8">
              <w:rPr>
                <w:rFonts w:eastAsia="SimSun"/>
              </w:rPr>
              <w:t>Probability of occurrence of PDSCH data</w:t>
            </w:r>
          </w:p>
        </w:tc>
        <w:tc>
          <w:tcPr>
            <w:tcW w:w="711" w:type="dxa"/>
            <w:shd w:val="clear" w:color="auto" w:fill="auto"/>
            <w:vAlign w:val="center"/>
          </w:tcPr>
          <w:p w14:paraId="703F5EC6" w14:textId="77777777" w:rsidR="00D95A70" w:rsidRPr="002D45D8" w:rsidRDefault="00D95A70" w:rsidP="004723E5">
            <w:pPr>
              <w:pStyle w:val="TAC"/>
              <w:rPr>
                <w:rFonts w:eastAsia="SimSun"/>
              </w:rPr>
            </w:pPr>
            <w:r w:rsidRPr="002D45D8">
              <w:rPr>
                <w:rFonts w:eastAsia="SimSun"/>
              </w:rPr>
              <w:t>%</w:t>
            </w:r>
          </w:p>
        </w:tc>
        <w:tc>
          <w:tcPr>
            <w:tcW w:w="2403" w:type="dxa"/>
            <w:shd w:val="clear" w:color="auto" w:fill="auto"/>
            <w:vAlign w:val="center"/>
          </w:tcPr>
          <w:p w14:paraId="4A23C8D7" w14:textId="77777777" w:rsidR="00D95A70" w:rsidRPr="002D45D8" w:rsidRDefault="00D95A70" w:rsidP="004723E5">
            <w:pPr>
              <w:pStyle w:val="TAC"/>
              <w:rPr>
                <w:rFonts w:eastAsia="SimSun"/>
              </w:rPr>
            </w:pPr>
            <w:r w:rsidRPr="002D45D8">
              <w:rPr>
                <w:rFonts w:eastAsia="SimSun"/>
              </w:rPr>
              <w:t>20</w:t>
            </w:r>
          </w:p>
        </w:tc>
        <w:tc>
          <w:tcPr>
            <w:tcW w:w="2324" w:type="dxa"/>
            <w:vAlign w:val="center"/>
          </w:tcPr>
          <w:p w14:paraId="59DCC422" w14:textId="77777777" w:rsidR="00D95A70" w:rsidRPr="002D45D8" w:rsidRDefault="00D95A70" w:rsidP="004723E5">
            <w:pPr>
              <w:pStyle w:val="TAC"/>
              <w:rPr>
                <w:rFonts w:eastAsia="SimSun"/>
              </w:rPr>
            </w:pPr>
            <w:r w:rsidRPr="002D45D8">
              <w:rPr>
                <w:rFonts w:eastAsia="SimSun"/>
              </w:rPr>
              <w:t>20</w:t>
            </w:r>
          </w:p>
        </w:tc>
      </w:tr>
      <w:tr w:rsidR="00D95A70" w:rsidRPr="002D45D8" w14:paraId="71C0F9DF" w14:textId="77777777" w:rsidTr="00D4438A">
        <w:trPr>
          <w:trHeight w:val="482"/>
        </w:trPr>
        <w:tc>
          <w:tcPr>
            <w:tcW w:w="1574" w:type="dxa"/>
            <w:vMerge w:val="restart"/>
            <w:shd w:val="clear" w:color="auto" w:fill="auto"/>
            <w:vAlign w:val="center"/>
          </w:tcPr>
          <w:p w14:paraId="64607703" w14:textId="77777777" w:rsidR="00D95A70" w:rsidRPr="002D45D8" w:rsidRDefault="00D95A70" w:rsidP="004723E5">
            <w:pPr>
              <w:pStyle w:val="TAL"/>
              <w:rPr>
                <w:rFonts w:eastAsia="SimSun"/>
              </w:rPr>
            </w:pPr>
            <w:r w:rsidRPr="002D45D8">
              <w:rPr>
                <w:rFonts w:eastAsia="SimSun"/>
              </w:rPr>
              <w:t>Probability of occurrence of transmission rank</w:t>
            </w:r>
          </w:p>
        </w:tc>
        <w:tc>
          <w:tcPr>
            <w:tcW w:w="2609" w:type="dxa"/>
            <w:shd w:val="clear" w:color="auto" w:fill="auto"/>
            <w:vAlign w:val="center"/>
          </w:tcPr>
          <w:p w14:paraId="63C288E7" w14:textId="77777777" w:rsidR="00D95A70" w:rsidRPr="002D45D8" w:rsidRDefault="00D95A70" w:rsidP="004723E5">
            <w:pPr>
              <w:pStyle w:val="TAL"/>
              <w:rPr>
                <w:rFonts w:eastAsia="SimSun"/>
              </w:rPr>
            </w:pPr>
            <w:r w:rsidRPr="002D45D8">
              <w:rPr>
                <w:rFonts w:eastAsia="SimSun"/>
              </w:rPr>
              <w:t>Rank 1</w:t>
            </w:r>
          </w:p>
        </w:tc>
        <w:tc>
          <w:tcPr>
            <w:tcW w:w="711" w:type="dxa"/>
            <w:shd w:val="clear" w:color="auto" w:fill="auto"/>
            <w:vAlign w:val="center"/>
          </w:tcPr>
          <w:p w14:paraId="390AE574" w14:textId="77777777" w:rsidR="00D95A70" w:rsidRPr="002D45D8" w:rsidRDefault="00D95A70" w:rsidP="004723E5">
            <w:pPr>
              <w:pStyle w:val="TAC"/>
              <w:rPr>
                <w:rFonts w:eastAsia="SimSun"/>
              </w:rPr>
            </w:pPr>
            <w:r w:rsidRPr="002D45D8">
              <w:rPr>
                <w:rFonts w:eastAsia="SimSun"/>
              </w:rPr>
              <w:t>%</w:t>
            </w:r>
          </w:p>
        </w:tc>
        <w:tc>
          <w:tcPr>
            <w:tcW w:w="2403" w:type="dxa"/>
            <w:shd w:val="clear" w:color="auto" w:fill="auto"/>
            <w:vAlign w:val="center"/>
          </w:tcPr>
          <w:p w14:paraId="72115D51" w14:textId="77777777" w:rsidR="00D95A70" w:rsidRPr="002D45D8" w:rsidRDefault="00D95A70" w:rsidP="004723E5">
            <w:pPr>
              <w:pStyle w:val="TAC"/>
              <w:rPr>
                <w:rFonts w:eastAsia="SimSun"/>
              </w:rPr>
            </w:pPr>
            <w:r w:rsidRPr="002D45D8">
              <w:rPr>
                <w:rFonts w:eastAsia="SimSun"/>
              </w:rPr>
              <w:t>80</w:t>
            </w:r>
          </w:p>
        </w:tc>
        <w:tc>
          <w:tcPr>
            <w:tcW w:w="2324" w:type="dxa"/>
            <w:vAlign w:val="center"/>
          </w:tcPr>
          <w:p w14:paraId="1F35E5E3" w14:textId="77777777" w:rsidR="00D95A70" w:rsidRPr="002D45D8" w:rsidRDefault="00D95A70" w:rsidP="004723E5">
            <w:pPr>
              <w:pStyle w:val="TAC"/>
              <w:rPr>
                <w:rFonts w:eastAsia="SimSun"/>
              </w:rPr>
            </w:pPr>
            <w:r w:rsidRPr="002D45D8">
              <w:rPr>
                <w:rFonts w:eastAsia="SimSun"/>
              </w:rPr>
              <w:t>80</w:t>
            </w:r>
          </w:p>
        </w:tc>
      </w:tr>
      <w:tr w:rsidR="00D95A70" w:rsidRPr="002D45D8" w14:paraId="1B03EE58" w14:textId="77777777" w:rsidTr="00D4438A">
        <w:tc>
          <w:tcPr>
            <w:tcW w:w="1574" w:type="dxa"/>
            <w:vMerge/>
            <w:tcBorders>
              <w:bottom w:val="nil"/>
            </w:tcBorders>
            <w:shd w:val="clear" w:color="auto" w:fill="auto"/>
            <w:vAlign w:val="center"/>
          </w:tcPr>
          <w:p w14:paraId="133ED9FF" w14:textId="77777777" w:rsidR="00D95A70" w:rsidRPr="002D45D8" w:rsidRDefault="00D95A70" w:rsidP="004723E5">
            <w:pPr>
              <w:pStyle w:val="TAL"/>
              <w:rPr>
                <w:rFonts w:eastAsia="SimSun"/>
              </w:rPr>
            </w:pPr>
          </w:p>
        </w:tc>
        <w:tc>
          <w:tcPr>
            <w:tcW w:w="2609" w:type="dxa"/>
            <w:shd w:val="clear" w:color="auto" w:fill="auto"/>
            <w:vAlign w:val="center"/>
          </w:tcPr>
          <w:p w14:paraId="6D3DDA62" w14:textId="77777777" w:rsidR="00D95A70" w:rsidRPr="002D45D8" w:rsidRDefault="00D95A70" w:rsidP="004723E5">
            <w:pPr>
              <w:pStyle w:val="TAL"/>
              <w:rPr>
                <w:rFonts w:eastAsia="SimSun"/>
              </w:rPr>
            </w:pPr>
            <w:r w:rsidRPr="002D45D8">
              <w:rPr>
                <w:rFonts w:eastAsia="SimSun"/>
              </w:rPr>
              <w:t>Rank 2</w:t>
            </w:r>
          </w:p>
        </w:tc>
        <w:tc>
          <w:tcPr>
            <w:tcW w:w="711" w:type="dxa"/>
            <w:shd w:val="clear" w:color="auto" w:fill="auto"/>
            <w:vAlign w:val="center"/>
          </w:tcPr>
          <w:p w14:paraId="78EFDE21" w14:textId="77777777" w:rsidR="00D95A70" w:rsidRPr="002D45D8" w:rsidRDefault="00D95A70" w:rsidP="004723E5">
            <w:pPr>
              <w:pStyle w:val="TAC"/>
              <w:rPr>
                <w:rFonts w:eastAsia="SimSun"/>
              </w:rPr>
            </w:pPr>
            <w:r w:rsidRPr="002D45D8">
              <w:rPr>
                <w:rFonts w:eastAsia="SimSun"/>
              </w:rPr>
              <w:t>%</w:t>
            </w:r>
          </w:p>
        </w:tc>
        <w:tc>
          <w:tcPr>
            <w:tcW w:w="2403" w:type="dxa"/>
            <w:shd w:val="clear" w:color="auto" w:fill="auto"/>
            <w:vAlign w:val="center"/>
          </w:tcPr>
          <w:p w14:paraId="252993FF" w14:textId="77777777" w:rsidR="00D95A70" w:rsidRPr="002D45D8" w:rsidRDefault="00D95A70" w:rsidP="004723E5">
            <w:pPr>
              <w:pStyle w:val="TAC"/>
              <w:rPr>
                <w:rFonts w:eastAsia="SimSun"/>
              </w:rPr>
            </w:pPr>
            <w:r w:rsidRPr="002D45D8">
              <w:rPr>
                <w:rFonts w:eastAsia="SimSun"/>
              </w:rPr>
              <w:t>20</w:t>
            </w:r>
          </w:p>
        </w:tc>
        <w:tc>
          <w:tcPr>
            <w:tcW w:w="2324" w:type="dxa"/>
            <w:vAlign w:val="center"/>
          </w:tcPr>
          <w:p w14:paraId="471F68CA" w14:textId="77777777" w:rsidR="00D95A70" w:rsidRPr="002D45D8" w:rsidRDefault="00D95A70" w:rsidP="004723E5">
            <w:pPr>
              <w:pStyle w:val="TAC"/>
              <w:rPr>
                <w:rFonts w:eastAsia="SimSun"/>
              </w:rPr>
            </w:pPr>
            <w:r w:rsidRPr="002D45D8">
              <w:rPr>
                <w:rFonts w:eastAsia="SimSun"/>
              </w:rPr>
              <w:t>20</w:t>
            </w:r>
          </w:p>
        </w:tc>
      </w:tr>
      <w:tr w:rsidR="00D95A70" w:rsidRPr="002D45D8" w14:paraId="79055889" w14:textId="77777777" w:rsidTr="00D4438A">
        <w:tc>
          <w:tcPr>
            <w:tcW w:w="1574" w:type="dxa"/>
            <w:vMerge w:val="restart"/>
            <w:shd w:val="clear" w:color="auto" w:fill="auto"/>
            <w:vAlign w:val="center"/>
          </w:tcPr>
          <w:p w14:paraId="00DB5B19" w14:textId="77777777" w:rsidR="00D95A70" w:rsidRPr="002D45D8" w:rsidRDefault="00D95A70" w:rsidP="004723E5">
            <w:pPr>
              <w:pStyle w:val="TAL"/>
              <w:rPr>
                <w:rFonts w:eastAsia="SimSun"/>
              </w:rPr>
            </w:pPr>
            <w:r w:rsidRPr="00C366FD">
              <w:rPr>
                <w:rFonts w:eastAsia="SimSun"/>
              </w:rPr>
              <w:t>Downlink power allocation</w:t>
            </w:r>
          </w:p>
        </w:tc>
        <w:tc>
          <w:tcPr>
            <w:tcW w:w="2609" w:type="dxa"/>
            <w:shd w:val="clear" w:color="auto" w:fill="auto"/>
            <w:vAlign w:val="center"/>
          </w:tcPr>
          <w:p w14:paraId="7A42793D" w14:textId="77777777" w:rsidR="00D95A70" w:rsidRPr="002D45D8" w:rsidRDefault="00D95A70" w:rsidP="004723E5">
            <w:pPr>
              <w:pStyle w:val="TAL"/>
              <w:rPr>
                <w:rFonts w:eastAsia="SimSun"/>
              </w:rPr>
            </w:pPr>
            <w:r w:rsidRPr="00353B15">
              <w:rPr>
                <w:rFonts w:cs="Arial"/>
                <w:b/>
                <w:position w:val="-10"/>
              </w:rPr>
              <w:object w:dxaOrig="340" w:dyaOrig="340" w14:anchorId="119F2038">
                <v:shape id="_x0000_i1027" type="#_x0000_t75" style="width:12pt;height:12pt" o:ole="">
                  <v:imagedata r:id="rId14" o:title=""/>
                </v:shape>
                <o:OLEObject Type="Embed" ProgID="Equation.3" ShapeID="_x0000_i1027" DrawAspect="Content" ObjectID="_1749606789" r:id="rId15"/>
              </w:object>
            </w:r>
          </w:p>
        </w:tc>
        <w:tc>
          <w:tcPr>
            <w:tcW w:w="711" w:type="dxa"/>
            <w:shd w:val="clear" w:color="auto" w:fill="auto"/>
            <w:vAlign w:val="center"/>
          </w:tcPr>
          <w:p w14:paraId="63320AFA" w14:textId="77777777" w:rsidR="00D95A70" w:rsidRPr="002D45D8" w:rsidRDefault="00D95A70" w:rsidP="004723E5">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11DBFAE8" w14:textId="77777777" w:rsidR="00D95A70" w:rsidRPr="002D45D8" w:rsidRDefault="00D95A70" w:rsidP="004723E5">
            <w:pPr>
              <w:pStyle w:val="TAC"/>
              <w:rPr>
                <w:rFonts w:eastAsia="SimSun"/>
              </w:rPr>
            </w:pPr>
            <w:r w:rsidRPr="00353B15">
              <w:rPr>
                <w:rFonts w:cs="Arial" w:hint="eastAsia"/>
                <w:lang w:eastAsia="zh-CN"/>
              </w:rPr>
              <w:t>-3</w:t>
            </w:r>
          </w:p>
        </w:tc>
        <w:tc>
          <w:tcPr>
            <w:tcW w:w="2324" w:type="dxa"/>
            <w:vAlign w:val="center"/>
          </w:tcPr>
          <w:p w14:paraId="3F3540D7" w14:textId="77777777" w:rsidR="00D95A70" w:rsidRPr="002D45D8" w:rsidRDefault="00D95A70" w:rsidP="004723E5">
            <w:pPr>
              <w:pStyle w:val="TAC"/>
              <w:rPr>
                <w:rFonts w:eastAsia="SimSun"/>
              </w:rPr>
            </w:pPr>
            <w:r w:rsidRPr="00353B15">
              <w:rPr>
                <w:rFonts w:eastAsia="?? ??" w:cs="Arial"/>
              </w:rPr>
              <w:t>-3</w:t>
            </w:r>
          </w:p>
        </w:tc>
      </w:tr>
      <w:tr w:rsidR="00D95A70" w:rsidRPr="002D45D8" w14:paraId="170A6536" w14:textId="77777777" w:rsidTr="00D4438A">
        <w:tc>
          <w:tcPr>
            <w:tcW w:w="1574" w:type="dxa"/>
            <w:vMerge/>
            <w:shd w:val="clear" w:color="auto" w:fill="auto"/>
            <w:vAlign w:val="center"/>
          </w:tcPr>
          <w:p w14:paraId="5D227734" w14:textId="77777777" w:rsidR="00D95A70" w:rsidRPr="002D45D8" w:rsidRDefault="00D95A70" w:rsidP="004723E5">
            <w:pPr>
              <w:pStyle w:val="TAL"/>
              <w:rPr>
                <w:rFonts w:eastAsia="SimSun"/>
              </w:rPr>
            </w:pPr>
          </w:p>
        </w:tc>
        <w:tc>
          <w:tcPr>
            <w:tcW w:w="2609" w:type="dxa"/>
            <w:shd w:val="clear" w:color="auto" w:fill="auto"/>
            <w:vAlign w:val="center"/>
          </w:tcPr>
          <w:p w14:paraId="0E43F46A" w14:textId="77777777" w:rsidR="00D95A70" w:rsidRPr="002D45D8" w:rsidRDefault="00D95A70" w:rsidP="004723E5">
            <w:pPr>
              <w:pStyle w:val="TAL"/>
              <w:rPr>
                <w:rFonts w:eastAsia="SimSun"/>
              </w:rPr>
            </w:pPr>
            <w:r w:rsidRPr="00353B15">
              <w:rPr>
                <w:rFonts w:cs="Arial"/>
                <w:b/>
                <w:position w:val="-10"/>
              </w:rPr>
              <w:object w:dxaOrig="320" w:dyaOrig="340" w14:anchorId="20A3C6E2">
                <v:shape id="_x0000_i1028" type="#_x0000_t75" style="width:12pt;height:12pt" o:ole="">
                  <v:imagedata r:id="rId16" o:title=""/>
                </v:shape>
                <o:OLEObject Type="Embed" ProgID="Equation.3" ShapeID="_x0000_i1028" DrawAspect="Content" ObjectID="_1749606790" r:id="rId17"/>
              </w:object>
            </w:r>
          </w:p>
        </w:tc>
        <w:tc>
          <w:tcPr>
            <w:tcW w:w="711" w:type="dxa"/>
            <w:shd w:val="clear" w:color="auto" w:fill="auto"/>
            <w:vAlign w:val="center"/>
          </w:tcPr>
          <w:p w14:paraId="600436E9" w14:textId="77777777" w:rsidR="00D95A70" w:rsidRPr="002D45D8" w:rsidRDefault="00D95A70" w:rsidP="004723E5">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1CBB6F86" w14:textId="77777777" w:rsidR="00D95A70" w:rsidRPr="002D45D8" w:rsidRDefault="00D95A70" w:rsidP="004723E5">
            <w:pPr>
              <w:pStyle w:val="TAC"/>
              <w:rPr>
                <w:rFonts w:eastAsia="SimSun"/>
              </w:rPr>
            </w:pPr>
            <w:r w:rsidRPr="00353B15">
              <w:rPr>
                <w:rFonts w:cs="Arial" w:hint="eastAsia"/>
                <w:lang w:eastAsia="zh-CN"/>
              </w:rPr>
              <w:t>-3</w:t>
            </w:r>
          </w:p>
        </w:tc>
        <w:tc>
          <w:tcPr>
            <w:tcW w:w="2324" w:type="dxa"/>
            <w:vAlign w:val="center"/>
          </w:tcPr>
          <w:p w14:paraId="5DB22A37" w14:textId="77777777" w:rsidR="00D95A70" w:rsidRPr="002D45D8" w:rsidRDefault="00D95A70" w:rsidP="004723E5">
            <w:pPr>
              <w:pStyle w:val="TAC"/>
              <w:rPr>
                <w:rFonts w:eastAsia="SimSun"/>
              </w:rPr>
            </w:pPr>
            <w:r w:rsidRPr="00353B15">
              <w:rPr>
                <w:rFonts w:eastAsia="?? ??" w:cs="Arial"/>
              </w:rPr>
              <w:t>-3</w:t>
            </w:r>
          </w:p>
        </w:tc>
      </w:tr>
      <w:tr w:rsidR="00D95A70" w:rsidRPr="002D45D8" w14:paraId="6B3C853B" w14:textId="77777777" w:rsidTr="00D4438A">
        <w:tc>
          <w:tcPr>
            <w:tcW w:w="1574" w:type="dxa"/>
            <w:vMerge/>
            <w:tcBorders>
              <w:bottom w:val="nil"/>
            </w:tcBorders>
            <w:shd w:val="clear" w:color="auto" w:fill="auto"/>
            <w:vAlign w:val="center"/>
          </w:tcPr>
          <w:p w14:paraId="04D98B4F" w14:textId="77777777" w:rsidR="00D95A70" w:rsidRPr="002D45D8" w:rsidRDefault="00D95A70" w:rsidP="004723E5">
            <w:pPr>
              <w:pStyle w:val="TAL"/>
              <w:rPr>
                <w:rFonts w:eastAsia="SimSun"/>
              </w:rPr>
            </w:pPr>
          </w:p>
        </w:tc>
        <w:tc>
          <w:tcPr>
            <w:tcW w:w="2609" w:type="dxa"/>
            <w:shd w:val="clear" w:color="auto" w:fill="auto"/>
            <w:vAlign w:val="center"/>
          </w:tcPr>
          <w:p w14:paraId="28C1FC24" w14:textId="77777777" w:rsidR="00D95A70" w:rsidRPr="002D45D8" w:rsidRDefault="00D95A70" w:rsidP="004723E5">
            <w:pPr>
              <w:pStyle w:val="TAL"/>
              <w:rPr>
                <w:rFonts w:eastAsia="SimSun"/>
              </w:rPr>
            </w:pPr>
            <w:r w:rsidRPr="00353B15">
              <w:rPr>
                <w:rFonts w:cs="Arial"/>
              </w:rPr>
              <w:sym w:font="Symbol" w:char="F073"/>
            </w:r>
          </w:p>
        </w:tc>
        <w:tc>
          <w:tcPr>
            <w:tcW w:w="711" w:type="dxa"/>
            <w:shd w:val="clear" w:color="auto" w:fill="auto"/>
            <w:vAlign w:val="center"/>
          </w:tcPr>
          <w:p w14:paraId="34F2AB86" w14:textId="77777777" w:rsidR="00D95A70" w:rsidRPr="002D45D8" w:rsidRDefault="00D95A70" w:rsidP="004723E5">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5CAB013B" w14:textId="77777777" w:rsidR="00D95A70" w:rsidRPr="002D45D8" w:rsidRDefault="00D95A70" w:rsidP="004723E5">
            <w:pPr>
              <w:pStyle w:val="TAC"/>
              <w:rPr>
                <w:rFonts w:eastAsia="SimSun"/>
              </w:rPr>
            </w:pPr>
            <w:r>
              <w:rPr>
                <w:rFonts w:eastAsia="SimSun" w:hint="eastAsia"/>
                <w:lang w:eastAsia="zh-CN"/>
              </w:rPr>
              <w:t>0</w:t>
            </w:r>
          </w:p>
        </w:tc>
        <w:tc>
          <w:tcPr>
            <w:tcW w:w="2324" w:type="dxa"/>
            <w:vAlign w:val="center"/>
          </w:tcPr>
          <w:p w14:paraId="275B0E33" w14:textId="77777777" w:rsidR="00D95A70" w:rsidRPr="002D45D8" w:rsidRDefault="00D95A70" w:rsidP="004723E5">
            <w:pPr>
              <w:pStyle w:val="TAC"/>
              <w:rPr>
                <w:rFonts w:eastAsia="SimSun"/>
              </w:rPr>
            </w:pPr>
            <w:r>
              <w:rPr>
                <w:rFonts w:eastAsia="SimSun" w:hint="eastAsia"/>
                <w:lang w:eastAsia="zh-CN"/>
              </w:rPr>
              <w:t>0</w:t>
            </w:r>
          </w:p>
        </w:tc>
      </w:tr>
      <w:tr w:rsidR="00D95A70" w:rsidRPr="002D45D8" w14:paraId="36998CEE"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0BD005F3" w14:textId="77777777" w:rsidR="00D95A70" w:rsidRPr="002D45D8" w:rsidRDefault="00D95A70" w:rsidP="004723E5">
            <w:pPr>
              <w:pStyle w:val="TAL"/>
              <w:rPr>
                <w:rFonts w:eastAsia="SimSun"/>
              </w:rPr>
            </w:pPr>
            <w:r w:rsidRPr="00E35D69">
              <w:rPr>
                <w:rFonts w:eastAsia="SimSun"/>
              </w:rPr>
              <w:t>Precoding granularity</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4680E2C4" w14:textId="77777777" w:rsidR="00D95A70" w:rsidRPr="002D45D8" w:rsidRDefault="00D95A70" w:rsidP="004723E5">
            <w:pPr>
              <w:pStyle w:val="TAC"/>
              <w:rPr>
                <w:rFonts w:eastAsia="SimSun"/>
              </w:rPr>
            </w:pPr>
            <w:r>
              <w:rPr>
                <w:rFonts w:eastAsia="SimSun" w:hint="eastAsia"/>
                <w:lang w:eastAsia="zh-CN"/>
              </w:rPr>
              <w:t>P</w:t>
            </w:r>
            <w:r>
              <w:rPr>
                <w:rFonts w:eastAsia="SimSun"/>
                <w:lang w:eastAsia="zh-CN"/>
              </w:rPr>
              <w:t>RB</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5988487A" w14:textId="77777777" w:rsidR="00D95A70" w:rsidRPr="002D45D8" w:rsidRDefault="00D95A70" w:rsidP="004723E5">
            <w:pPr>
              <w:pStyle w:val="TAC"/>
              <w:rPr>
                <w:rFonts w:eastAsia="SimSun"/>
              </w:rPr>
            </w:pPr>
            <w:r>
              <w:rPr>
                <w:rFonts w:eastAsia="SimSun"/>
                <w:lang w:eastAsia="zh-CN"/>
              </w:rPr>
              <w:t>6</w:t>
            </w:r>
          </w:p>
        </w:tc>
        <w:tc>
          <w:tcPr>
            <w:tcW w:w="2324" w:type="dxa"/>
            <w:tcBorders>
              <w:top w:val="single" w:sz="4" w:space="0" w:color="auto"/>
              <w:left w:val="single" w:sz="4" w:space="0" w:color="auto"/>
              <w:bottom w:val="single" w:sz="4" w:space="0" w:color="auto"/>
              <w:right w:val="single" w:sz="4" w:space="0" w:color="auto"/>
            </w:tcBorders>
            <w:vAlign w:val="center"/>
          </w:tcPr>
          <w:p w14:paraId="5C5150E7" w14:textId="77777777" w:rsidR="00D95A70" w:rsidRPr="002D45D8" w:rsidRDefault="00D95A70" w:rsidP="004723E5">
            <w:pPr>
              <w:pStyle w:val="TAC"/>
              <w:rPr>
                <w:rFonts w:eastAsia="SimSun"/>
              </w:rPr>
            </w:pPr>
            <w:r>
              <w:rPr>
                <w:rFonts w:eastAsia="SimSun"/>
                <w:lang w:eastAsia="zh-CN"/>
              </w:rPr>
              <w:t>6</w:t>
            </w:r>
          </w:p>
        </w:tc>
      </w:tr>
      <w:tr w:rsidR="00D95A70" w:rsidRPr="002D45D8" w14:paraId="349D2427"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3BC0463A" w14:textId="77777777" w:rsidR="00D95A70" w:rsidRPr="002D45D8" w:rsidRDefault="00D95A70" w:rsidP="004723E5">
            <w:pPr>
              <w:pStyle w:val="TAL"/>
              <w:rPr>
                <w:rFonts w:eastAsia="SimSun"/>
              </w:rPr>
            </w:pPr>
            <w:r w:rsidRPr="002D45D8">
              <w:rPr>
                <w:rFonts w:eastAsia="SimSun"/>
              </w:rPr>
              <w:t>Time offset to the serving cell</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5A52E8A6" w14:textId="77777777" w:rsidR="00D95A70" w:rsidRPr="002D45D8" w:rsidRDefault="00D95A70" w:rsidP="004723E5">
            <w:pPr>
              <w:pStyle w:val="TAC"/>
              <w:rPr>
                <w:rFonts w:eastAsia="SimSun"/>
              </w:rPr>
            </w:pPr>
            <w:r w:rsidRPr="002D45D8">
              <w:rPr>
                <w:rFonts w:eastAsia="SimSun"/>
              </w:rPr>
              <w:t>us</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39B41061" w14:textId="77777777" w:rsidR="00D95A70" w:rsidRPr="002D45D8" w:rsidRDefault="00D95A70" w:rsidP="004723E5">
            <w:pPr>
              <w:pStyle w:val="TAC"/>
              <w:rPr>
                <w:rFonts w:eastAsia="SimSun"/>
              </w:rPr>
            </w:pPr>
            <w:r w:rsidRPr="002D45D8">
              <w:rPr>
                <w:rFonts w:eastAsia="SimSun"/>
              </w:rPr>
              <w:t>3</w:t>
            </w:r>
          </w:p>
        </w:tc>
        <w:tc>
          <w:tcPr>
            <w:tcW w:w="2324" w:type="dxa"/>
            <w:tcBorders>
              <w:top w:val="single" w:sz="4" w:space="0" w:color="auto"/>
              <w:left w:val="single" w:sz="4" w:space="0" w:color="auto"/>
              <w:bottom w:val="single" w:sz="4" w:space="0" w:color="auto"/>
              <w:right w:val="single" w:sz="4" w:space="0" w:color="auto"/>
            </w:tcBorders>
            <w:vAlign w:val="center"/>
          </w:tcPr>
          <w:p w14:paraId="4BE53E8A" w14:textId="77777777" w:rsidR="00D95A70" w:rsidRPr="002D45D8" w:rsidRDefault="00D95A70" w:rsidP="004723E5">
            <w:pPr>
              <w:pStyle w:val="TAC"/>
              <w:rPr>
                <w:rFonts w:eastAsia="SimSun"/>
              </w:rPr>
            </w:pPr>
            <w:r w:rsidRPr="002D45D8">
              <w:rPr>
                <w:rFonts w:eastAsia="SimSun"/>
              </w:rPr>
              <w:t>-1</w:t>
            </w:r>
          </w:p>
        </w:tc>
      </w:tr>
      <w:tr w:rsidR="00D95A70" w:rsidRPr="002D45D8" w14:paraId="57801CD4"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0B80B4DA" w14:textId="77777777" w:rsidR="00D95A70" w:rsidRPr="002D45D8" w:rsidRDefault="00D95A70" w:rsidP="004723E5">
            <w:pPr>
              <w:pStyle w:val="TAL"/>
              <w:rPr>
                <w:rFonts w:eastAsia="SimSun"/>
              </w:rPr>
            </w:pPr>
            <w:r w:rsidRPr="002D45D8">
              <w:rPr>
                <w:rFonts w:eastAsia="SimSun"/>
              </w:rPr>
              <w:t>Frequency offset to the serving cell</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63A6CA03" w14:textId="77777777" w:rsidR="00D95A70" w:rsidRPr="002D45D8" w:rsidRDefault="00D95A70" w:rsidP="004723E5">
            <w:pPr>
              <w:pStyle w:val="TAC"/>
              <w:rPr>
                <w:rFonts w:eastAsia="SimSun"/>
              </w:rPr>
            </w:pPr>
            <w:r w:rsidRPr="002D45D8">
              <w:rPr>
                <w:rFonts w:eastAsia="SimSun"/>
              </w:rPr>
              <w:t>Hz</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10A0C57C" w14:textId="77777777" w:rsidR="00D95A70" w:rsidRPr="002D45D8" w:rsidRDefault="00D95A70" w:rsidP="004723E5">
            <w:pPr>
              <w:pStyle w:val="TAC"/>
              <w:rPr>
                <w:rFonts w:eastAsia="SimSun"/>
              </w:rPr>
            </w:pPr>
            <w:r w:rsidRPr="002D45D8">
              <w:rPr>
                <w:rFonts w:eastAsia="SimSun"/>
              </w:rPr>
              <w:t>300</w:t>
            </w:r>
          </w:p>
        </w:tc>
        <w:tc>
          <w:tcPr>
            <w:tcW w:w="2324" w:type="dxa"/>
            <w:tcBorders>
              <w:top w:val="single" w:sz="4" w:space="0" w:color="auto"/>
              <w:left w:val="single" w:sz="4" w:space="0" w:color="auto"/>
              <w:bottom w:val="single" w:sz="4" w:space="0" w:color="auto"/>
              <w:right w:val="single" w:sz="4" w:space="0" w:color="auto"/>
            </w:tcBorders>
            <w:vAlign w:val="center"/>
          </w:tcPr>
          <w:p w14:paraId="02C4EB36" w14:textId="77777777" w:rsidR="00D95A70" w:rsidRPr="002D45D8" w:rsidRDefault="00D95A70" w:rsidP="004723E5">
            <w:pPr>
              <w:pStyle w:val="TAC"/>
              <w:rPr>
                <w:rFonts w:eastAsia="SimSun"/>
              </w:rPr>
            </w:pPr>
            <w:r w:rsidRPr="002D45D8">
              <w:rPr>
                <w:rFonts w:eastAsia="SimSun"/>
              </w:rPr>
              <w:t>-100</w:t>
            </w:r>
          </w:p>
        </w:tc>
      </w:tr>
      <w:tr w:rsidR="00D95A70" w:rsidRPr="002D45D8" w14:paraId="180C7909"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68DEE348" w14:textId="77777777" w:rsidR="00D95A70" w:rsidRPr="002D45D8" w:rsidRDefault="00D95A70" w:rsidP="004723E5">
            <w:pPr>
              <w:pStyle w:val="TAL"/>
              <w:rPr>
                <w:rFonts w:eastAsia="SimSun"/>
              </w:rPr>
            </w:pPr>
            <w:r w:rsidRPr="002D45D8">
              <w:rPr>
                <w:rFonts w:eastAsia="SimSun"/>
              </w:rPr>
              <w:t>MBSFN</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49C23213" w14:textId="77777777" w:rsidR="00D95A70" w:rsidRPr="002D45D8" w:rsidRDefault="00D95A70" w:rsidP="004723E5">
            <w:pPr>
              <w:pStyle w:val="TAC"/>
              <w:rPr>
                <w:rFonts w:eastAsia="SimSun"/>
              </w:rPr>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3A07D27A" w14:textId="77777777" w:rsidR="00D95A70" w:rsidRPr="002D45D8" w:rsidRDefault="00D95A70" w:rsidP="004723E5">
            <w:pPr>
              <w:pStyle w:val="TAC"/>
              <w:rPr>
                <w:rFonts w:eastAsia="SimSun"/>
              </w:rPr>
            </w:pPr>
            <w:r w:rsidRPr="002D45D8">
              <w:rPr>
                <w:rFonts w:eastAsia="SimSun"/>
              </w:rPr>
              <w:t>Not configured</w:t>
            </w:r>
          </w:p>
        </w:tc>
        <w:tc>
          <w:tcPr>
            <w:tcW w:w="2324" w:type="dxa"/>
            <w:tcBorders>
              <w:top w:val="single" w:sz="4" w:space="0" w:color="auto"/>
              <w:left w:val="single" w:sz="4" w:space="0" w:color="auto"/>
              <w:bottom w:val="single" w:sz="4" w:space="0" w:color="auto"/>
              <w:right w:val="single" w:sz="4" w:space="0" w:color="auto"/>
            </w:tcBorders>
            <w:vAlign w:val="center"/>
          </w:tcPr>
          <w:p w14:paraId="59226869" w14:textId="77777777" w:rsidR="00D95A70" w:rsidRPr="002D45D8" w:rsidRDefault="00D95A70" w:rsidP="004723E5">
            <w:pPr>
              <w:pStyle w:val="TAC"/>
              <w:rPr>
                <w:rFonts w:eastAsia="SimSun"/>
              </w:rPr>
            </w:pPr>
            <w:r w:rsidRPr="002D45D8">
              <w:rPr>
                <w:rFonts w:eastAsia="SimSun"/>
              </w:rPr>
              <w:t>Not configured</w:t>
            </w:r>
          </w:p>
        </w:tc>
      </w:tr>
      <w:tr w:rsidR="00D95A70" w:rsidRPr="002D45D8" w14:paraId="2B506087"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318C0F89" w14:textId="77777777" w:rsidR="00D95A70" w:rsidRPr="002D45D8" w:rsidRDefault="00D95A70" w:rsidP="004723E5">
            <w:pPr>
              <w:pStyle w:val="TAL"/>
              <w:rPr>
                <w:rFonts w:eastAsia="SimSun"/>
              </w:rPr>
            </w:pPr>
            <w:r w:rsidRPr="002D45D8">
              <w:rPr>
                <w:lang w:eastAsia="zh-CN"/>
              </w:rPr>
              <w:t>Network-based CRS interference mitigation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653CB643" w14:textId="77777777" w:rsidR="00D95A70" w:rsidRPr="002D45D8" w:rsidRDefault="00D95A70" w:rsidP="004723E5">
            <w:pPr>
              <w:pStyle w:val="TAC"/>
              <w:rPr>
                <w:rFonts w:eastAsia="SimSun"/>
              </w:rPr>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65290AB8" w14:textId="77777777" w:rsidR="00D95A70" w:rsidRPr="002D45D8" w:rsidRDefault="00D95A70" w:rsidP="004723E5">
            <w:pPr>
              <w:pStyle w:val="TAC"/>
              <w:rPr>
                <w:rFonts w:eastAsia="SimSun"/>
              </w:rPr>
            </w:pPr>
            <w:r w:rsidRPr="002D45D8">
              <w:rPr>
                <w:rFonts w:eastAsia="SimSun"/>
              </w:rPr>
              <w:t>Disabled</w:t>
            </w:r>
          </w:p>
        </w:tc>
        <w:tc>
          <w:tcPr>
            <w:tcW w:w="2324" w:type="dxa"/>
            <w:tcBorders>
              <w:top w:val="single" w:sz="4" w:space="0" w:color="auto"/>
              <w:left w:val="single" w:sz="4" w:space="0" w:color="auto"/>
              <w:bottom w:val="single" w:sz="4" w:space="0" w:color="auto"/>
              <w:right w:val="single" w:sz="4" w:space="0" w:color="auto"/>
            </w:tcBorders>
            <w:vAlign w:val="center"/>
          </w:tcPr>
          <w:p w14:paraId="728D21A3" w14:textId="77777777" w:rsidR="00D95A70" w:rsidRPr="002D45D8" w:rsidRDefault="00D95A70" w:rsidP="004723E5">
            <w:pPr>
              <w:pStyle w:val="TAC"/>
              <w:rPr>
                <w:rFonts w:eastAsia="SimSun"/>
              </w:rPr>
            </w:pPr>
            <w:r w:rsidRPr="002D45D8">
              <w:rPr>
                <w:rFonts w:eastAsia="SimSun"/>
              </w:rPr>
              <w:t>Disabled</w:t>
            </w:r>
          </w:p>
        </w:tc>
      </w:tr>
      <w:tr w:rsidR="00D95A70" w:rsidRPr="002D45D8" w14:paraId="7700F6D0" w14:textId="77777777" w:rsidTr="00D4438A">
        <w:tc>
          <w:tcPr>
            <w:tcW w:w="96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93EDB0" w14:textId="77777777" w:rsidR="00D95A70" w:rsidRDefault="00D95A70" w:rsidP="004723E5">
            <w:pPr>
              <w:pStyle w:val="TAN"/>
              <w:rPr>
                <w:lang w:eastAsia="zh-CN"/>
              </w:rPr>
            </w:pPr>
            <w:r w:rsidRPr="002D45D8">
              <w:rPr>
                <w:lang w:eastAsia="zh-CN"/>
              </w:rPr>
              <w:t>Note 1:</w:t>
            </w:r>
            <w:r w:rsidRPr="002D45D8">
              <w:rPr>
                <w:lang w:eastAsia="zh-CN"/>
              </w:rPr>
              <w:tab/>
              <w:t>The channel for the LTE interference cells and the serving cell are independent.</w:t>
            </w:r>
          </w:p>
          <w:p w14:paraId="57126030" w14:textId="4F18F6C0" w:rsidR="00D95A70" w:rsidRPr="001B004A" w:rsidRDefault="00D95A70" w:rsidP="004723E5">
            <w:pPr>
              <w:pStyle w:val="TAN"/>
              <w:rPr>
                <w:lang w:eastAsia="zh-CN"/>
              </w:rPr>
            </w:pPr>
            <w:r w:rsidRPr="00EE6D46">
              <w:rPr>
                <w:lang w:eastAsia="zh-CN"/>
              </w:rPr>
              <w:t xml:space="preserve">Note </w:t>
            </w:r>
            <w:r>
              <w:rPr>
                <w:lang w:eastAsia="zh-CN"/>
              </w:rPr>
              <w:t>2</w:t>
            </w:r>
            <w:r w:rsidRPr="00EE6D46">
              <w:rPr>
                <w:lang w:eastAsia="zh-CN"/>
              </w:rPr>
              <w:t>:</w:t>
            </w:r>
            <w:r w:rsidRPr="00EE6D46">
              <w:rPr>
                <w:rFonts w:hint="eastAsia"/>
                <w:lang w:eastAsia="zh-CN"/>
              </w:rPr>
              <w:tab/>
            </w:r>
            <w:r>
              <w:rPr>
                <w:lang w:eastAsia="zh-CN"/>
              </w:rPr>
              <w:t xml:space="preserve">Defined in </w:t>
            </w:r>
            <w:r w:rsidRPr="002D45D8">
              <w:rPr>
                <w:lang w:eastAsia="zh-CN"/>
              </w:rPr>
              <w:t>B.</w:t>
            </w:r>
            <w:r>
              <w:rPr>
                <w:lang w:eastAsia="zh-CN"/>
              </w:rPr>
              <w:t>6</w:t>
            </w:r>
            <w:r w:rsidRPr="002D45D8">
              <w:rPr>
                <w:lang w:eastAsia="zh-CN"/>
              </w:rPr>
              <w:t>.1</w:t>
            </w:r>
            <w:r w:rsidRPr="00EE6D46">
              <w:rPr>
                <w:lang w:eastAsia="zh-CN"/>
              </w:rPr>
              <w:t>.</w:t>
            </w:r>
          </w:p>
        </w:tc>
      </w:tr>
    </w:tbl>
    <w:p w14:paraId="7B09808C" w14:textId="77777777" w:rsidR="00D95A70" w:rsidRPr="002D45D8" w:rsidRDefault="00D95A70" w:rsidP="00D95A70">
      <w:pPr>
        <w:rPr>
          <w:rFonts w:eastAsia="SimSun"/>
        </w:rPr>
      </w:pPr>
    </w:p>
    <w:p w14:paraId="369565C8" w14:textId="77777777" w:rsidR="00D95A70" w:rsidRPr="002D45D8" w:rsidRDefault="00D95A70" w:rsidP="00D95A70">
      <w:pPr>
        <w:pStyle w:val="TH"/>
      </w:pPr>
      <w:r w:rsidRPr="002D45D8">
        <w:t>Table 5.2.2.1.</w:t>
      </w:r>
      <w:r>
        <w:t>18</w:t>
      </w:r>
      <w:r w:rsidRPr="002D45D8">
        <w:t>-4: Minimum performance for Rank 1</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D95A70" w:rsidRPr="002D45D8" w14:paraId="5E7367D3" w14:textId="77777777" w:rsidTr="00D4438A">
        <w:trPr>
          <w:trHeight w:val="355"/>
          <w:jc w:val="center"/>
        </w:trPr>
        <w:tc>
          <w:tcPr>
            <w:tcW w:w="335" w:type="pct"/>
            <w:vMerge w:val="restart"/>
            <w:shd w:val="clear" w:color="auto" w:fill="FFFFFF"/>
            <w:vAlign w:val="center"/>
          </w:tcPr>
          <w:p w14:paraId="1C6E8B4A" w14:textId="77777777" w:rsidR="00D95A70" w:rsidRPr="002D45D8" w:rsidRDefault="00D95A70" w:rsidP="004723E5">
            <w:pPr>
              <w:pStyle w:val="TAH"/>
            </w:pPr>
            <w:r w:rsidRPr="002D45D8">
              <w:t>Test num.</w:t>
            </w:r>
          </w:p>
        </w:tc>
        <w:tc>
          <w:tcPr>
            <w:tcW w:w="786" w:type="pct"/>
            <w:vMerge w:val="restart"/>
            <w:shd w:val="clear" w:color="auto" w:fill="FFFFFF"/>
            <w:vAlign w:val="center"/>
          </w:tcPr>
          <w:p w14:paraId="57E2635C" w14:textId="77777777" w:rsidR="00D95A70" w:rsidRPr="002D45D8" w:rsidRDefault="00D95A70" w:rsidP="004723E5">
            <w:pPr>
              <w:pStyle w:val="TAH"/>
            </w:pPr>
            <w:r w:rsidRPr="002D45D8">
              <w:t>Reference</w:t>
            </w:r>
            <w:r w:rsidRPr="002D45D8">
              <w:rPr>
                <w:lang w:eastAsia="zh-CN"/>
              </w:rPr>
              <w:t xml:space="preserve"> </w:t>
            </w:r>
            <w:r w:rsidRPr="002D45D8">
              <w:t>channel</w:t>
            </w:r>
          </w:p>
        </w:tc>
        <w:tc>
          <w:tcPr>
            <w:tcW w:w="588" w:type="pct"/>
            <w:vMerge w:val="restart"/>
            <w:shd w:val="clear" w:color="auto" w:fill="FFFFFF"/>
            <w:vAlign w:val="center"/>
          </w:tcPr>
          <w:p w14:paraId="230A9338" w14:textId="77777777" w:rsidR="00D95A70" w:rsidRPr="002D45D8" w:rsidRDefault="00D95A70" w:rsidP="004723E5">
            <w:pPr>
              <w:pStyle w:val="TAH"/>
            </w:pPr>
            <w:r w:rsidRPr="002D45D8">
              <w:t>Bandwidth (MHz) / Subcarrier spacing (kHz)</w:t>
            </w:r>
          </w:p>
        </w:tc>
        <w:tc>
          <w:tcPr>
            <w:tcW w:w="609" w:type="pct"/>
            <w:vMerge w:val="restart"/>
            <w:shd w:val="clear" w:color="auto" w:fill="FFFFFF"/>
            <w:vAlign w:val="center"/>
          </w:tcPr>
          <w:p w14:paraId="67BE9A2B" w14:textId="77777777" w:rsidR="00D95A70" w:rsidRPr="002D45D8" w:rsidRDefault="00D95A70" w:rsidP="004723E5">
            <w:pPr>
              <w:pStyle w:val="TAH"/>
              <w:rPr>
                <w:lang w:eastAsia="zh-CN"/>
              </w:rPr>
            </w:pPr>
            <w:r w:rsidRPr="002D45D8">
              <w:t>Modulation format</w:t>
            </w:r>
            <w:r w:rsidRPr="002D45D8">
              <w:rPr>
                <w:lang w:eastAsia="zh-CN"/>
              </w:rPr>
              <w:t xml:space="preserve"> and code rate</w:t>
            </w:r>
          </w:p>
        </w:tc>
        <w:tc>
          <w:tcPr>
            <w:tcW w:w="737" w:type="pct"/>
            <w:vMerge w:val="restart"/>
            <w:shd w:val="clear" w:color="auto" w:fill="FFFFFF"/>
            <w:vAlign w:val="center"/>
          </w:tcPr>
          <w:p w14:paraId="162D40C3" w14:textId="77777777" w:rsidR="00D95A70" w:rsidRPr="002D45D8" w:rsidRDefault="00D95A70" w:rsidP="004723E5">
            <w:pPr>
              <w:pStyle w:val="TAH"/>
              <w:rPr>
                <w:lang w:eastAsia="zh-CN"/>
              </w:rPr>
            </w:pPr>
            <w:r w:rsidRPr="002D45D8">
              <w:t>Propagation condition</w:t>
            </w:r>
            <w:r w:rsidRPr="002D45D8">
              <w:rPr>
                <w:lang w:eastAsia="zh-CN"/>
              </w:rPr>
              <w:t xml:space="preserve"> </w:t>
            </w:r>
          </w:p>
        </w:tc>
        <w:tc>
          <w:tcPr>
            <w:tcW w:w="792" w:type="pct"/>
            <w:vMerge w:val="restart"/>
            <w:shd w:val="clear" w:color="auto" w:fill="FFFFFF"/>
            <w:vAlign w:val="center"/>
          </w:tcPr>
          <w:p w14:paraId="611A23D9" w14:textId="77777777" w:rsidR="00D95A70" w:rsidRPr="002D45D8" w:rsidRDefault="00D95A70" w:rsidP="004723E5">
            <w:pPr>
              <w:pStyle w:val="TAH"/>
            </w:pPr>
            <w:r w:rsidRPr="002D45D8">
              <w:t>Correlation matrix and antenna configuration</w:t>
            </w:r>
          </w:p>
        </w:tc>
        <w:tc>
          <w:tcPr>
            <w:tcW w:w="1153" w:type="pct"/>
            <w:gridSpan w:val="2"/>
            <w:shd w:val="clear" w:color="auto" w:fill="FFFFFF"/>
            <w:vAlign w:val="center"/>
          </w:tcPr>
          <w:p w14:paraId="42DE1FB6" w14:textId="77777777" w:rsidR="00D95A70" w:rsidRPr="002D45D8" w:rsidRDefault="00D95A70" w:rsidP="004723E5">
            <w:pPr>
              <w:pStyle w:val="TAH"/>
            </w:pPr>
            <w:r w:rsidRPr="002D45D8">
              <w:t>Reference value</w:t>
            </w:r>
          </w:p>
        </w:tc>
      </w:tr>
      <w:tr w:rsidR="00D95A70" w:rsidRPr="002D45D8" w14:paraId="097208DA" w14:textId="77777777" w:rsidTr="00D4438A">
        <w:trPr>
          <w:trHeight w:val="355"/>
          <w:jc w:val="center"/>
        </w:trPr>
        <w:tc>
          <w:tcPr>
            <w:tcW w:w="335" w:type="pct"/>
            <w:vMerge/>
            <w:shd w:val="clear" w:color="auto" w:fill="FFFFFF"/>
            <w:vAlign w:val="center"/>
          </w:tcPr>
          <w:p w14:paraId="0C62FA46" w14:textId="77777777" w:rsidR="00D95A70" w:rsidRPr="002D45D8" w:rsidRDefault="00D95A70" w:rsidP="004723E5">
            <w:pPr>
              <w:pStyle w:val="TAH"/>
            </w:pPr>
          </w:p>
        </w:tc>
        <w:tc>
          <w:tcPr>
            <w:tcW w:w="786" w:type="pct"/>
            <w:vMerge/>
            <w:shd w:val="clear" w:color="auto" w:fill="FFFFFF"/>
            <w:vAlign w:val="center"/>
          </w:tcPr>
          <w:p w14:paraId="4C280321" w14:textId="77777777" w:rsidR="00D95A70" w:rsidRPr="002D45D8" w:rsidRDefault="00D95A70" w:rsidP="004723E5">
            <w:pPr>
              <w:pStyle w:val="TAH"/>
            </w:pPr>
          </w:p>
        </w:tc>
        <w:tc>
          <w:tcPr>
            <w:tcW w:w="588" w:type="pct"/>
            <w:vMerge/>
            <w:shd w:val="clear" w:color="auto" w:fill="FFFFFF"/>
          </w:tcPr>
          <w:p w14:paraId="360CEF91" w14:textId="77777777" w:rsidR="00D95A70" w:rsidRPr="002D45D8" w:rsidRDefault="00D95A70" w:rsidP="004723E5">
            <w:pPr>
              <w:pStyle w:val="TAH"/>
            </w:pPr>
          </w:p>
        </w:tc>
        <w:tc>
          <w:tcPr>
            <w:tcW w:w="609" w:type="pct"/>
            <w:vMerge/>
            <w:shd w:val="clear" w:color="auto" w:fill="FFFFFF"/>
          </w:tcPr>
          <w:p w14:paraId="294F5AB4" w14:textId="77777777" w:rsidR="00D95A70" w:rsidRPr="002D45D8" w:rsidRDefault="00D95A70" w:rsidP="004723E5">
            <w:pPr>
              <w:pStyle w:val="TAH"/>
            </w:pPr>
          </w:p>
        </w:tc>
        <w:tc>
          <w:tcPr>
            <w:tcW w:w="737" w:type="pct"/>
            <w:vMerge/>
            <w:shd w:val="clear" w:color="auto" w:fill="FFFFFF"/>
            <w:vAlign w:val="center"/>
          </w:tcPr>
          <w:p w14:paraId="64577ABD" w14:textId="77777777" w:rsidR="00D95A70" w:rsidRPr="002D45D8" w:rsidRDefault="00D95A70" w:rsidP="004723E5">
            <w:pPr>
              <w:pStyle w:val="TAH"/>
            </w:pPr>
          </w:p>
        </w:tc>
        <w:tc>
          <w:tcPr>
            <w:tcW w:w="792" w:type="pct"/>
            <w:vMerge/>
            <w:shd w:val="clear" w:color="auto" w:fill="FFFFFF"/>
            <w:vAlign w:val="center"/>
          </w:tcPr>
          <w:p w14:paraId="0B0C8C37" w14:textId="77777777" w:rsidR="00D95A70" w:rsidRPr="002D45D8" w:rsidRDefault="00D95A70" w:rsidP="004723E5">
            <w:pPr>
              <w:pStyle w:val="TAH"/>
            </w:pPr>
          </w:p>
        </w:tc>
        <w:tc>
          <w:tcPr>
            <w:tcW w:w="747" w:type="pct"/>
            <w:shd w:val="clear" w:color="auto" w:fill="FFFFFF"/>
            <w:vAlign w:val="center"/>
          </w:tcPr>
          <w:p w14:paraId="7B6BCE80" w14:textId="77777777" w:rsidR="00D95A70" w:rsidRPr="002D45D8" w:rsidRDefault="00D95A70" w:rsidP="004723E5">
            <w:pPr>
              <w:pStyle w:val="TAH"/>
            </w:pPr>
            <w:r w:rsidRPr="002D45D8">
              <w:t>Fraction of</w:t>
            </w:r>
          </w:p>
          <w:p w14:paraId="71DE115D" w14:textId="77777777" w:rsidR="00D95A70" w:rsidRPr="002D45D8" w:rsidRDefault="00D95A70" w:rsidP="004723E5">
            <w:pPr>
              <w:pStyle w:val="TAH"/>
            </w:pPr>
            <w:r w:rsidRPr="002D45D8">
              <w:t>maximum</w:t>
            </w:r>
          </w:p>
          <w:p w14:paraId="6F4D0934" w14:textId="77777777" w:rsidR="00D95A70" w:rsidRPr="002D45D8" w:rsidRDefault="00D95A70" w:rsidP="004723E5">
            <w:pPr>
              <w:pStyle w:val="TAH"/>
            </w:pPr>
            <w:r w:rsidRPr="002D45D8">
              <w:t>throughput</w:t>
            </w:r>
          </w:p>
          <w:p w14:paraId="796709CC" w14:textId="77777777" w:rsidR="00D95A70" w:rsidRPr="002D45D8" w:rsidRDefault="00D95A70" w:rsidP="004723E5">
            <w:pPr>
              <w:pStyle w:val="TAH"/>
            </w:pPr>
            <w:r w:rsidRPr="002D45D8">
              <w:t>(%)</w:t>
            </w:r>
          </w:p>
        </w:tc>
        <w:tc>
          <w:tcPr>
            <w:tcW w:w="406" w:type="pct"/>
            <w:shd w:val="clear" w:color="auto" w:fill="FFFFFF"/>
            <w:vAlign w:val="center"/>
          </w:tcPr>
          <w:p w14:paraId="00EFC555" w14:textId="77777777" w:rsidR="00D95A70" w:rsidRPr="002D45D8" w:rsidRDefault="00D95A70" w:rsidP="004723E5">
            <w:pPr>
              <w:pStyle w:val="TAH"/>
            </w:pPr>
            <w:r w:rsidRPr="002D45D8">
              <w:t>SNR (dB)</w:t>
            </w:r>
          </w:p>
        </w:tc>
      </w:tr>
      <w:tr w:rsidR="00D95A70" w:rsidRPr="00C25669" w14:paraId="4E213594" w14:textId="77777777" w:rsidTr="00D4438A">
        <w:trPr>
          <w:trHeight w:val="180"/>
          <w:jc w:val="center"/>
        </w:trPr>
        <w:tc>
          <w:tcPr>
            <w:tcW w:w="335" w:type="pct"/>
            <w:shd w:val="clear" w:color="auto" w:fill="FFFFFF"/>
            <w:vAlign w:val="center"/>
          </w:tcPr>
          <w:p w14:paraId="76CA44CC" w14:textId="77777777" w:rsidR="00D95A70" w:rsidRPr="002D45D8" w:rsidRDefault="00D95A70" w:rsidP="004723E5">
            <w:pPr>
              <w:pStyle w:val="TAC"/>
              <w:rPr>
                <w:rFonts w:eastAsia="SimSun"/>
              </w:rPr>
            </w:pPr>
            <w:r w:rsidRPr="002D45D8">
              <w:rPr>
                <w:rFonts w:eastAsia="SimSun"/>
              </w:rPr>
              <w:t>1-1</w:t>
            </w:r>
          </w:p>
        </w:tc>
        <w:tc>
          <w:tcPr>
            <w:tcW w:w="786" w:type="pct"/>
            <w:shd w:val="clear" w:color="auto" w:fill="FFFFFF"/>
            <w:vAlign w:val="center"/>
          </w:tcPr>
          <w:p w14:paraId="48BE34E4" w14:textId="77777777" w:rsidR="00D95A70" w:rsidRPr="002D45D8" w:rsidRDefault="00D95A70" w:rsidP="004723E5">
            <w:pPr>
              <w:pStyle w:val="TAC"/>
              <w:rPr>
                <w:rFonts w:eastAsia="SimSun"/>
              </w:rPr>
            </w:pPr>
            <w:r w:rsidRPr="002D45D8">
              <w:rPr>
                <w:rFonts w:eastAsia="SimSun"/>
              </w:rPr>
              <w:t>R.PDSCH.1-7.3 FDD</w:t>
            </w:r>
          </w:p>
        </w:tc>
        <w:tc>
          <w:tcPr>
            <w:tcW w:w="588" w:type="pct"/>
            <w:shd w:val="clear" w:color="auto" w:fill="FFFFFF"/>
            <w:vAlign w:val="center"/>
          </w:tcPr>
          <w:p w14:paraId="43FFEAEA" w14:textId="77777777" w:rsidR="00D95A70" w:rsidRPr="002D45D8" w:rsidRDefault="00D95A70" w:rsidP="004723E5">
            <w:pPr>
              <w:pStyle w:val="TAC"/>
              <w:rPr>
                <w:rFonts w:eastAsia="SimSun"/>
              </w:rPr>
            </w:pPr>
            <w:r w:rsidRPr="002D45D8">
              <w:rPr>
                <w:rFonts w:eastAsia="SimSun"/>
              </w:rPr>
              <w:t>10 / 15</w:t>
            </w:r>
          </w:p>
        </w:tc>
        <w:tc>
          <w:tcPr>
            <w:tcW w:w="609" w:type="pct"/>
            <w:shd w:val="clear" w:color="auto" w:fill="FFFFFF"/>
            <w:vAlign w:val="center"/>
          </w:tcPr>
          <w:p w14:paraId="4BE3F5EA" w14:textId="77777777" w:rsidR="00D95A70" w:rsidRPr="001B004A" w:rsidRDefault="00D95A70" w:rsidP="004723E5">
            <w:pPr>
              <w:pStyle w:val="TAC"/>
              <w:rPr>
                <w:rFonts w:eastAsia="SimSun"/>
              </w:rPr>
            </w:pPr>
            <w:r w:rsidRPr="001B004A">
              <w:rPr>
                <w:rFonts w:eastAsia="SimSun"/>
              </w:rPr>
              <w:t>16QAM, 0.48</w:t>
            </w:r>
          </w:p>
        </w:tc>
        <w:tc>
          <w:tcPr>
            <w:tcW w:w="737" w:type="pct"/>
            <w:shd w:val="clear" w:color="auto" w:fill="FFFFFF"/>
            <w:vAlign w:val="center"/>
          </w:tcPr>
          <w:p w14:paraId="035DE2DC" w14:textId="77777777" w:rsidR="00D95A70" w:rsidRPr="002D45D8" w:rsidRDefault="00D95A70" w:rsidP="004723E5">
            <w:pPr>
              <w:pStyle w:val="TAC"/>
              <w:rPr>
                <w:rFonts w:eastAsia="SimSun"/>
              </w:rPr>
            </w:pPr>
            <w:r w:rsidRPr="002D45D8">
              <w:rPr>
                <w:rFonts w:eastAsia="SimSun"/>
              </w:rPr>
              <w:t xml:space="preserve">TDLA30-10 </w:t>
            </w:r>
          </w:p>
        </w:tc>
        <w:tc>
          <w:tcPr>
            <w:tcW w:w="792" w:type="pct"/>
            <w:shd w:val="clear" w:color="auto" w:fill="FFFFFF"/>
            <w:vAlign w:val="center"/>
          </w:tcPr>
          <w:p w14:paraId="43D4C506" w14:textId="77777777" w:rsidR="00D95A70" w:rsidRPr="002D45D8" w:rsidRDefault="00D95A70" w:rsidP="004723E5">
            <w:pPr>
              <w:pStyle w:val="TAC"/>
              <w:rPr>
                <w:rFonts w:eastAsia="SimSun"/>
                <w:lang w:val="en-US"/>
              </w:rPr>
            </w:pPr>
            <w:r w:rsidRPr="002D45D8">
              <w:rPr>
                <w:rFonts w:eastAsia="SimSun"/>
              </w:rPr>
              <w:t xml:space="preserve">2x2, ULA Low </w:t>
            </w:r>
          </w:p>
        </w:tc>
        <w:tc>
          <w:tcPr>
            <w:tcW w:w="747" w:type="pct"/>
            <w:shd w:val="clear" w:color="auto" w:fill="FFFFFF"/>
            <w:vAlign w:val="center"/>
          </w:tcPr>
          <w:p w14:paraId="54974C5F" w14:textId="77777777" w:rsidR="00D95A70" w:rsidRPr="002D45D8" w:rsidRDefault="00D95A70" w:rsidP="004723E5">
            <w:pPr>
              <w:pStyle w:val="TAC"/>
              <w:rPr>
                <w:rFonts w:eastAsia="SimSun"/>
              </w:rPr>
            </w:pPr>
            <w:r w:rsidRPr="002D45D8">
              <w:rPr>
                <w:rFonts w:eastAsia="SimSun"/>
              </w:rPr>
              <w:t>70</w:t>
            </w:r>
          </w:p>
        </w:tc>
        <w:tc>
          <w:tcPr>
            <w:tcW w:w="406" w:type="pct"/>
            <w:shd w:val="clear" w:color="auto" w:fill="FFFFFF"/>
            <w:vAlign w:val="center"/>
          </w:tcPr>
          <w:p w14:paraId="4B59C682" w14:textId="3FC25BF2" w:rsidR="00D95A70" w:rsidRPr="00C25669" w:rsidRDefault="00D95A70" w:rsidP="004723E5">
            <w:pPr>
              <w:pStyle w:val="TAC"/>
              <w:rPr>
                <w:rFonts w:eastAsia="SimSun"/>
                <w:lang w:eastAsia="zh-CN"/>
              </w:rPr>
            </w:pPr>
            <w:r>
              <w:rPr>
                <w:rFonts w:eastAsia="SimSun"/>
              </w:rPr>
              <w:t>11.9</w:t>
            </w:r>
          </w:p>
        </w:tc>
      </w:tr>
    </w:tbl>
    <w:p w14:paraId="6B114C20" w14:textId="77777777" w:rsidR="00D95A70" w:rsidRDefault="00D95A70" w:rsidP="00D95A70"/>
    <w:p w14:paraId="3D7F3758" w14:textId="19BBC55B" w:rsidR="00D95A70" w:rsidRPr="000509FE" w:rsidRDefault="00D95A70" w:rsidP="004723E5">
      <w:pPr>
        <w:pStyle w:val="Heading5"/>
      </w:pPr>
      <w:bookmarkStart w:id="1519" w:name="_Toc114565737"/>
      <w:bookmarkStart w:id="1520" w:name="_Toc123936031"/>
      <w:bookmarkStart w:id="1521" w:name="_Toc124377046"/>
      <w:r w:rsidRPr="00C25669">
        <w:t>5.</w:t>
      </w:r>
      <w:r w:rsidRPr="00C25669">
        <w:rPr>
          <w:rFonts w:hint="eastAsia"/>
        </w:rPr>
        <w:t>2</w:t>
      </w:r>
      <w:r w:rsidRPr="00C25669">
        <w:t>.</w:t>
      </w:r>
      <w:r w:rsidRPr="00C25669">
        <w:rPr>
          <w:rFonts w:hint="eastAsia"/>
        </w:rPr>
        <w:t>2</w:t>
      </w:r>
      <w:r w:rsidRPr="00C25669">
        <w:t>.1.</w:t>
      </w:r>
      <w:r>
        <w:rPr>
          <w:lang w:eastAsia="zh-CN"/>
        </w:rPr>
        <w:t>19</w:t>
      </w:r>
      <w:r w:rsidRPr="00C25669">
        <w:rPr>
          <w:rFonts w:hint="eastAsia"/>
          <w:lang w:eastAsia="zh-CN"/>
        </w:rPr>
        <w:tab/>
      </w:r>
      <w:r w:rsidRPr="009F3CBF">
        <w:t xml:space="preserve">Minimum requirements for PDSCH with </w:t>
      </w:r>
      <w:r>
        <w:t>inter cell CRS interference</w:t>
      </w:r>
      <w:bookmarkEnd w:id="1519"/>
      <w:bookmarkEnd w:id="1520"/>
      <w:bookmarkEnd w:id="1521"/>
    </w:p>
    <w:p w14:paraId="547B124B" w14:textId="1E4E257D" w:rsidR="00D95A70" w:rsidRPr="00C25669" w:rsidRDefault="00D95A70" w:rsidP="00D95A70">
      <w:pPr>
        <w:rPr>
          <w:rFonts w:ascii="Times-Roman" w:eastAsia="SimSun" w:hAnsi="Times-Roman" w:hint="eastAsia"/>
        </w:rPr>
      </w:pPr>
      <w:r w:rsidRPr="00C25669">
        <w:rPr>
          <w:rFonts w:ascii="Times-Roman" w:eastAsia="SimSun" w:hAnsi="Times-Roman"/>
        </w:rPr>
        <w:t>The performance requirements are specified in Table 5.2.2.1.</w:t>
      </w:r>
      <w:r>
        <w:rPr>
          <w:rFonts w:ascii="Times-Roman" w:eastAsia="SimSun" w:hAnsi="Times-Roman"/>
          <w:lang w:eastAsia="zh-CN"/>
        </w:rPr>
        <w:t>19</w:t>
      </w:r>
      <w:r w:rsidRPr="00C25669">
        <w:rPr>
          <w:rFonts w:ascii="Times-Roman" w:eastAsia="SimSun" w:hAnsi="Times-Roman"/>
        </w:rPr>
        <w:t>-</w:t>
      </w:r>
      <w:r>
        <w:rPr>
          <w:rFonts w:ascii="Times-Roman" w:eastAsia="SimSun" w:hAnsi="Times-Roman"/>
        </w:rPr>
        <w:t xml:space="preserve">4 and Table </w:t>
      </w:r>
      <w:r w:rsidRPr="00C25669">
        <w:rPr>
          <w:rFonts w:ascii="Times-Roman" w:eastAsia="SimSun" w:hAnsi="Times-Roman"/>
        </w:rPr>
        <w:t>5.2.2.1.</w:t>
      </w:r>
      <w:r>
        <w:rPr>
          <w:rFonts w:ascii="Times-Roman" w:eastAsia="SimSun" w:hAnsi="Times-Roman"/>
          <w:lang w:eastAsia="zh-CN"/>
        </w:rPr>
        <w:t>19</w:t>
      </w:r>
      <w:r w:rsidRPr="00C25669">
        <w:rPr>
          <w:rFonts w:ascii="Times-Roman" w:eastAsia="SimSun" w:hAnsi="Times-Roman"/>
        </w:rPr>
        <w:t>-</w:t>
      </w:r>
      <w:r w:rsidR="006D46F6">
        <w:rPr>
          <w:rFonts w:ascii="Times-Roman" w:eastAsia="SimSun" w:hAnsi="Times-Roman"/>
        </w:rPr>
        <w:t>6</w:t>
      </w:r>
      <w:r w:rsidRPr="00C25669">
        <w:rPr>
          <w:rFonts w:ascii="Times-Roman" w:eastAsia="SimSun" w:hAnsi="Times-Roman"/>
        </w:rPr>
        <w:t>, with the addition of test parameters in Table 5.2.2.1.</w:t>
      </w:r>
      <w:r>
        <w:rPr>
          <w:rFonts w:ascii="Times-Roman" w:eastAsia="SimSun" w:hAnsi="Times-Roman"/>
          <w:lang w:eastAsia="zh-CN"/>
        </w:rPr>
        <w:t>19</w:t>
      </w:r>
      <w:r w:rsidRPr="00C25669">
        <w:rPr>
          <w:rFonts w:ascii="Times-Roman" w:eastAsia="SimSun" w:hAnsi="Times-Roman"/>
        </w:rPr>
        <w:t xml:space="preserve">-2 </w:t>
      </w:r>
      <w:r>
        <w:rPr>
          <w:rFonts w:ascii="Times-Roman" w:eastAsia="SimSun" w:hAnsi="Times-Roman"/>
        </w:rPr>
        <w:t xml:space="preserve">and 5.2.2.1.19-3 </w:t>
      </w:r>
      <w:r w:rsidRPr="00C25669">
        <w:rPr>
          <w:rFonts w:ascii="Times-Roman" w:eastAsia="SimSun" w:hAnsi="Times-Roman"/>
        </w:rPr>
        <w:t xml:space="preserve">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1079B398" w14:textId="77777777" w:rsidR="00D95A70" w:rsidRDefault="00D95A70" w:rsidP="00D95A7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5.2.2.1.</w:t>
      </w:r>
      <w:r>
        <w:rPr>
          <w:rFonts w:ascii="Times-Roman" w:eastAsia="SimSun" w:hAnsi="Times-Roman"/>
          <w:lang w:eastAsia="zh-CN"/>
        </w:rPr>
        <w:t>19</w:t>
      </w:r>
      <w:r w:rsidRPr="00C25669">
        <w:rPr>
          <w:rFonts w:ascii="Times-Roman" w:eastAsia="SimSun" w:hAnsi="Times-Roman"/>
        </w:rPr>
        <w:t>-1</w:t>
      </w:r>
      <w:r w:rsidRPr="00C25669">
        <w:rPr>
          <w:rFonts w:ascii="Times-Roman" w:eastAsia="SimSun" w:hAnsi="Times-Roman" w:hint="eastAsia"/>
          <w:lang w:eastAsia="zh-CN"/>
        </w:rPr>
        <w:t>.</w:t>
      </w:r>
    </w:p>
    <w:p w14:paraId="27EB9AB9" w14:textId="77777777" w:rsidR="00D95A70" w:rsidRPr="00C25669" w:rsidRDefault="00D95A70" w:rsidP="00D95A70">
      <w:pPr>
        <w:rPr>
          <w:rFonts w:ascii="Times-Roman" w:eastAsia="SimSun" w:hAnsi="Times-Roman" w:hint="eastAsia"/>
          <w:lang w:eastAsia="zh-CN"/>
        </w:rPr>
      </w:pPr>
    </w:p>
    <w:p w14:paraId="149B7025" w14:textId="77777777" w:rsidR="00D95A70" w:rsidRPr="00C25669" w:rsidRDefault="00D95A70" w:rsidP="00D95A70">
      <w:pPr>
        <w:pStyle w:val="TH"/>
      </w:pPr>
      <w:r w:rsidRPr="00C25669">
        <w:t>Table 5.2.2.1.</w:t>
      </w:r>
      <w:r>
        <w:rPr>
          <w:lang w:eastAsia="zh-CN"/>
        </w:rPr>
        <w:t>19</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D95A70" w:rsidRPr="00C25669" w14:paraId="5DE0CC43" w14:textId="77777777" w:rsidTr="00D4438A">
        <w:tc>
          <w:tcPr>
            <w:tcW w:w="5098" w:type="dxa"/>
            <w:shd w:val="clear" w:color="auto" w:fill="auto"/>
          </w:tcPr>
          <w:p w14:paraId="2A29F31D" w14:textId="77777777" w:rsidR="00D95A70" w:rsidRPr="00C25669" w:rsidRDefault="00D95A70" w:rsidP="00D4438A">
            <w:pPr>
              <w:pStyle w:val="TAH"/>
              <w:rPr>
                <w:rFonts w:eastAsia="SimSun"/>
              </w:rPr>
            </w:pPr>
            <w:r w:rsidRPr="00C25669">
              <w:rPr>
                <w:rFonts w:eastAsia="SimSun"/>
              </w:rPr>
              <w:t>Purpose</w:t>
            </w:r>
          </w:p>
        </w:tc>
        <w:tc>
          <w:tcPr>
            <w:tcW w:w="4523" w:type="dxa"/>
            <w:shd w:val="clear" w:color="auto" w:fill="auto"/>
          </w:tcPr>
          <w:p w14:paraId="266077CD" w14:textId="77777777" w:rsidR="00D95A70" w:rsidRPr="00C25669" w:rsidRDefault="00D95A70" w:rsidP="00D4438A">
            <w:pPr>
              <w:pStyle w:val="TAH"/>
              <w:rPr>
                <w:rFonts w:eastAsia="SimSun"/>
              </w:rPr>
            </w:pPr>
            <w:r w:rsidRPr="00C25669">
              <w:rPr>
                <w:rFonts w:eastAsia="SimSun"/>
              </w:rPr>
              <w:t>Test index</w:t>
            </w:r>
          </w:p>
        </w:tc>
      </w:tr>
      <w:tr w:rsidR="00D95A70" w:rsidRPr="00C25669" w14:paraId="2CAB55D9" w14:textId="77777777" w:rsidTr="00D4438A">
        <w:tc>
          <w:tcPr>
            <w:tcW w:w="5098" w:type="dxa"/>
            <w:shd w:val="clear" w:color="auto" w:fill="auto"/>
          </w:tcPr>
          <w:p w14:paraId="1409098C" w14:textId="77777777" w:rsidR="00D95A70" w:rsidRDefault="00D95A70" w:rsidP="00D4438A">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Pr>
                <w:rFonts w:eastAsia="SimSun"/>
              </w:rPr>
              <w:t>when PDSCH is interfered by inter cell CRS signal</w:t>
            </w:r>
          </w:p>
          <w:p w14:paraId="39C00638" w14:textId="77777777" w:rsidR="00D95A70" w:rsidRPr="00C25669" w:rsidRDefault="00D95A70" w:rsidP="00D4438A">
            <w:pPr>
              <w:pStyle w:val="TAL"/>
              <w:rPr>
                <w:rFonts w:eastAsia="SimSun"/>
              </w:rPr>
            </w:pPr>
          </w:p>
        </w:tc>
        <w:tc>
          <w:tcPr>
            <w:tcW w:w="4523" w:type="dxa"/>
            <w:shd w:val="clear" w:color="auto" w:fill="auto"/>
          </w:tcPr>
          <w:p w14:paraId="16BB5B54" w14:textId="77777777" w:rsidR="00D95A70" w:rsidRPr="00C25669" w:rsidRDefault="00D95A70" w:rsidP="00D4438A">
            <w:pPr>
              <w:pStyle w:val="TAL"/>
              <w:rPr>
                <w:rFonts w:eastAsia="SimSun"/>
                <w:lang w:eastAsia="zh-CN"/>
              </w:rPr>
            </w:pPr>
            <w:r w:rsidRPr="00C25669">
              <w:rPr>
                <w:rFonts w:eastAsia="SimSun"/>
              </w:rPr>
              <w:t>1-1</w:t>
            </w:r>
            <w:r>
              <w:rPr>
                <w:rFonts w:eastAsia="SimSun"/>
              </w:rPr>
              <w:t xml:space="preserve"> and 2-1</w:t>
            </w:r>
          </w:p>
        </w:tc>
      </w:tr>
    </w:tbl>
    <w:p w14:paraId="44091F61" w14:textId="77777777" w:rsidR="00D95A70" w:rsidRDefault="00D95A70" w:rsidP="00D95A70">
      <w:pPr>
        <w:rPr>
          <w:lang w:eastAsia="zh-CN"/>
        </w:rPr>
      </w:pPr>
    </w:p>
    <w:p w14:paraId="2D0592E6" w14:textId="77777777" w:rsidR="00D95A70" w:rsidRPr="00C25669" w:rsidRDefault="00D95A70" w:rsidP="00D95A70">
      <w:pPr>
        <w:pStyle w:val="TH"/>
      </w:pPr>
      <w:r w:rsidRPr="00C25669">
        <w:t>Table 5.2.2.1.</w:t>
      </w:r>
      <w:r>
        <w:rPr>
          <w:lang w:eastAsia="zh-CN"/>
        </w:rPr>
        <w:t>19</w:t>
      </w:r>
      <w:r w:rsidRPr="00C25669">
        <w:t>-</w:t>
      </w:r>
      <w:r>
        <w:t>2</w:t>
      </w:r>
      <w:r w:rsidRPr="00C25669">
        <w:rPr>
          <w:rFonts w:hint="eastAsia"/>
          <w:lang w:eastAsia="zh-CN"/>
        </w:rPr>
        <w:t>:</w:t>
      </w:r>
      <w:r w:rsidRPr="00C25669">
        <w:t xml:space="preserve"> Tests p</w:t>
      </w:r>
      <w:r>
        <w:t>arameter for serving cell PDSCH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D95A70" w:rsidRPr="00C25669" w14:paraId="336B9290" w14:textId="77777777" w:rsidTr="00D4438A">
        <w:tc>
          <w:tcPr>
            <w:tcW w:w="5467" w:type="dxa"/>
            <w:gridSpan w:val="2"/>
            <w:shd w:val="clear" w:color="auto" w:fill="auto"/>
          </w:tcPr>
          <w:p w14:paraId="49E1400B" w14:textId="77777777" w:rsidR="00D95A70" w:rsidRPr="00C25669" w:rsidRDefault="00D95A70" w:rsidP="004723E5">
            <w:pPr>
              <w:pStyle w:val="TAH"/>
              <w:rPr>
                <w:rFonts w:eastAsia="SimSun"/>
              </w:rPr>
            </w:pPr>
            <w:r w:rsidRPr="00C25669">
              <w:rPr>
                <w:rFonts w:eastAsia="SimSun"/>
              </w:rPr>
              <w:t>Parameter</w:t>
            </w:r>
          </w:p>
        </w:tc>
        <w:tc>
          <w:tcPr>
            <w:tcW w:w="802" w:type="dxa"/>
            <w:shd w:val="clear" w:color="auto" w:fill="auto"/>
          </w:tcPr>
          <w:p w14:paraId="6162D291" w14:textId="77777777" w:rsidR="00D95A70" w:rsidRPr="00C25669" w:rsidRDefault="00D95A70" w:rsidP="004723E5">
            <w:pPr>
              <w:pStyle w:val="TAH"/>
              <w:rPr>
                <w:rFonts w:eastAsia="SimSun"/>
              </w:rPr>
            </w:pPr>
            <w:r w:rsidRPr="00C25669">
              <w:rPr>
                <w:rFonts w:eastAsia="SimSun"/>
              </w:rPr>
              <w:t>Unit</w:t>
            </w:r>
          </w:p>
        </w:tc>
        <w:tc>
          <w:tcPr>
            <w:tcW w:w="3352" w:type="dxa"/>
            <w:shd w:val="clear" w:color="auto" w:fill="auto"/>
          </w:tcPr>
          <w:p w14:paraId="2734E616" w14:textId="77777777" w:rsidR="00D95A70" w:rsidRPr="00C25669" w:rsidRDefault="00D95A70" w:rsidP="004723E5">
            <w:pPr>
              <w:pStyle w:val="TAH"/>
              <w:rPr>
                <w:rFonts w:eastAsia="SimSun"/>
              </w:rPr>
            </w:pPr>
            <w:r w:rsidRPr="00C25669">
              <w:rPr>
                <w:rFonts w:eastAsia="SimSun"/>
              </w:rPr>
              <w:t>Value</w:t>
            </w:r>
          </w:p>
        </w:tc>
      </w:tr>
      <w:tr w:rsidR="00D95A70" w:rsidRPr="00C25669" w14:paraId="4EC74AC2" w14:textId="77777777" w:rsidTr="00D4438A">
        <w:tc>
          <w:tcPr>
            <w:tcW w:w="5467" w:type="dxa"/>
            <w:gridSpan w:val="2"/>
            <w:shd w:val="clear" w:color="auto" w:fill="auto"/>
            <w:vAlign w:val="center"/>
          </w:tcPr>
          <w:p w14:paraId="40E27D79" w14:textId="77777777" w:rsidR="00D95A70" w:rsidRPr="00C25669" w:rsidRDefault="00D95A70" w:rsidP="004723E5">
            <w:pPr>
              <w:pStyle w:val="TAL"/>
              <w:rPr>
                <w:rFonts w:eastAsia="SimSun"/>
                <w:b/>
              </w:rPr>
            </w:pPr>
            <w:r w:rsidRPr="00C25669">
              <w:rPr>
                <w:rFonts w:eastAsia="SimSun"/>
              </w:rPr>
              <w:t>Duplex mode</w:t>
            </w:r>
          </w:p>
        </w:tc>
        <w:tc>
          <w:tcPr>
            <w:tcW w:w="802" w:type="dxa"/>
            <w:shd w:val="clear" w:color="auto" w:fill="auto"/>
            <w:vAlign w:val="center"/>
          </w:tcPr>
          <w:p w14:paraId="4BF458A8" w14:textId="77777777" w:rsidR="00D95A70" w:rsidRPr="00C25669" w:rsidRDefault="00D95A70" w:rsidP="004723E5">
            <w:pPr>
              <w:pStyle w:val="TAC"/>
              <w:rPr>
                <w:rFonts w:eastAsia="SimSun"/>
              </w:rPr>
            </w:pPr>
          </w:p>
        </w:tc>
        <w:tc>
          <w:tcPr>
            <w:tcW w:w="3352" w:type="dxa"/>
            <w:shd w:val="clear" w:color="auto" w:fill="auto"/>
            <w:vAlign w:val="center"/>
          </w:tcPr>
          <w:p w14:paraId="77FA0CBB" w14:textId="77777777" w:rsidR="00D95A70" w:rsidRPr="00C25669" w:rsidRDefault="00D95A70" w:rsidP="004723E5">
            <w:pPr>
              <w:pStyle w:val="TAC"/>
              <w:rPr>
                <w:rFonts w:eastAsia="SimSun"/>
              </w:rPr>
            </w:pPr>
            <w:r w:rsidRPr="00C25669">
              <w:rPr>
                <w:rFonts w:eastAsia="SimSun"/>
              </w:rPr>
              <w:t>FDD</w:t>
            </w:r>
          </w:p>
        </w:tc>
      </w:tr>
      <w:tr w:rsidR="00D95A70" w:rsidRPr="00C25669" w14:paraId="36BD5759" w14:textId="77777777" w:rsidTr="00D4438A">
        <w:tc>
          <w:tcPr>
            <w:tcW w:w="5467" w:type="dxa"/>
            <w:gridSpan w:val="2"/>
            <w:shd w:val="clear" w:color="auto" w:fill="auto"/>
          </w:tcPr>
          <w:p w14:paraId="4E8BD2D0" w14:textId="77777777" w:rsidR="00D95A70" w:rsidRPr="00C25669" w:rsidRDefault="00D95A70" w:rsidP="004723E5">
            <w:pPr>
              <w:pStyle w:val="TAL"/>
              <w:rPr>
                <w:rFonts w:eastAsia="SimSun"/>
              </w:rPr>
            </w:pPr>
            <w:r w:rsidRPr="00C25669">
              <w:rPr>
                <w:rFonts w:eastAsia="SimSun"/>
              </w:rPr>
              <w:t>Active DL BWP index</w:t>
            </w:r>
          </w:p>
        </w:tc>
        <w:tc>
          <w:tcPr>
            <w:tcW w:w="802" w:type="dxa"/>
            <w:shd w:val="clear" w:color="auto" w:fill="auto"/>
          </w:tcPr>
          <w:p w14:paraId="65234356" w14:textId="77777777" w:rsidR="00D95A70" w:rsidRPr="00C25669" w:rsidRDefault="00D95A70" w:rsidP="004723E5">
            <w:pPr>
              <w:pStyle w:val="TAC"/>
              <w:rPr>
                <w:rFonts w:eastAsia="SimSun"/>
              </w:rPr>
            </w:pPr>
          </w:p>
        </w:tc>
        <w:tc>
          <w:tcPr>
            <w:tcW w:w="3352" w:type="dxa"/>
            <w:shd w:val="clear" w:color="auto" w:fill="auto"/>
          </w:tcPr>
          <w:p w14:paraId="14DB28EA" w14:textId="77777777" w:rsidR="00D95A70" w:rsidRPr="00C25669" w:rsidRDefault="00D95A70" w:rsidP="004723E5">
            <w:pPr>
              <w:pStyle w:val="TAC"/>
              <w:rPr>
                <w:rFonts w:eastAsia="SimSun"/>
                <w:lang w:eastAsia="zh-CN"/>
              </w:rPr>
            </w:pPr>
            <w:r w:rsidRPr="00C25669">
              <w:rPr>
                <w:rFonts w:eastAsia="SimSun"/>
              </w:rPr>
              <w:t>1</w:t>
            </w:r>
          </w:p>
        </w:tc>
      </w:tr>
      <w:tr w:rsidR="00D95A70" w:rsidRPr="00C25669" w14:paraId="08FAB93D" w14:textId="77777777" w:rsidTr="00D4438A">
        <w:tc>
          <w:tcPr>
            <w:tcW w:w="1812" w:type="dxa"/>
            <w:tcBorders>
              <w:bottom w:val="nil"/>
            </w:tcBorders>
            <w:shd w:val="clear" w:color="auto" w:fill="auto"/>
          </w:tcPr>
          <w:p w14:paraId="18CCCFF8" w14:textId="77777777" w:rsidR="00D95A70" w:rsidRPr="00C25669" w:rsidRDefault="00D95A70" w:rsidP="004723E5">
            <w:pPr>
              <w:pStyle w:val="TAL"/>
              <w:rPr>
                <w:rFonts w:eastAsia="SimSun"/>
              </w:rPr>
            </w:pPr>
            <w:r w:rsidRPr="00C25669">
              <w:rPr>
                <w:rFonts w:eastAsia="SimSun"/>
              </w:rPr>
              <w:t>PDSCH configuration</w:t>
            </w:r>
          </w:p>
        </w:tc>
        <w:tc>
          <w:tcPr>
            <w:tcW w:w="3655" w:type="dxa"/>
            <w:shd w:val="clear" w:color="auto" w:fill="auto"/>
          </w:tcPr>
          <w:p w14:paraId="04532062" w14:textId="77777777" w:rsidR="00D95A70" w:rsidRPr="00C25669" w:rsidRDefault="00D95A70" w:rsidP="004723E5">
            <w:pPr>
              <w:pStyle w:val="TAL"/>
              <w:rPr>
                <w:rFonts w:eastAsia="SimSun"/>
              </w:rPr>
            </w:pPr>
            <w:r w:rsidRPr="00C25669">
              <w:rPr>
                <w:rFonts w:eastAsia="SimSun"/>
              </w:rPr>
              <w:t>Mapping type</w:t>
            </w:r>
          </w:p>
        </w:tc>
        <w:tc>
          <w:tcPr>
            <w:tcW w:w="802" w:type="dxa"/>
            <w:shd w:val="clear" w:color="auto" w:fill="auto"/>
          </w:tcPr>
          <w:p w14:paraId="040E076D" w14:textId="77777777" w:rsidR="00D95A70" w:rsidRPr="00C25669" w:rsidRDefault="00D95A70" w:rsidP="004723E5">
            <w:pPr>
              <w:pStyle w:val="TAC"/>
              <w:rPr>
                <w:rFonts w:eastAsia="SimSun"/>
              </w:rPr>
            </w:pPr>
          </w:p>
        </w:tc>
        <w:tc>
          <w:tcPr>
            <w:tcW w:w="3352" w:type="dxa"/>
            <w:shd w:val="clear" w:color="auto" w:fill="auto"/>
          </w:tcPr>
          <w:p w14:paraId="293FA070" w14:textId="77777777" w:rsidR="00D95A70" w:rsidRPr="00C25669" w:rsidRDefault="00D95A70" w:rsidP="004723E5">
            <w:pPr>
              <w:pStyle w:val="TAC"/>
              <w:rPr>
                <w:rFonts w:eastAsia="SimSun"/>
              </w:rPr>
            </w:pPr>
            <w:r w:rsidRPr="00C25669">
              <w:rPr>
                <w:rFonts w:eastAsia="SimSun"/>
              </w:rPr>
              <w:t>Type A</w:t>
            </w:r>
          </w:p>
        </w:tc>
      </w:tr>
      <w:tr w:rsidR="00D95A70" w:rsidRPr="00C25669" w14:paraId="4196C7A9" w14:textId="77777777" w:rsidTr="00D4438A">
        <w:tc>
          <w:tcPr>
            <w:tcW w:w="1812" w:type="dxa"/>
            <w:tcBorders>
              <w:top w:val="nil"/>
              <w:bottom w:val="nil"/>
            </w:tcBorders>
            <w:shd w:val="clear" w:color="auto" w:fill="auto"/>
          </w:tcPr>
          <w:p w14:paraId="15A116C1" w14:textId="77777777" w:rsidR="00D95A70" w:rsidRPr="00C25669" w:rsidRDefault="00D95A70" w:rsidP="004723E5">
            <w:pPr>
              <w:pStyle w:val="TAL"/>
              <w:rPr>
                <w:rFonts w:eastAsia="SimSun"/>
              </w:rPr>
            </w:pPr>
          </w:p>
        </w:tc>
        <w:tc>
          <w:tcPr>
            <w:tcW w:w="3655" w:type="dxa"/>
            <w:shd w:val="clear" w:color="auto" w:fill="auto"/>
          </w:tcPr>
          <w:p w14:paraId="5FF2A96D" w14:textId="77777777" w:rsidR="00D95A70" w:rsidRPr="00C25669" w:rsidRDefault="00D95A70" w:rsidP="004723E5">
            <w:pPr>
              <w:pStyle w:val="TAL"/>
              <w:rPr>
                <w:rFonts w:eastAsia="SimSun"/>
              </w:rPr>
            </w:pPr>
            <w:r w:rsidRPr="00C25669">
              <w:rPr>
                <w:rFonts w:eastAsia="SimSun"/>
              </w:rPr>
              <w:t>k0</w:t>
            </w:r>
          </w:p>
        </w:tc>
        <w:tc>
          <w:tcPr>
            <w:tcW w:w="802" w:type="dxa"/>
            <w:shd w:val="clear" w:color="auto" w:fill="auto"/>
          </w:tcPr>
          <w:p w14:paraId="7B5AA717" w14:textId="77777777" w:rsidR="00D95A70" w:rsidRPr="00C25669" w:rsidRDefault="00D95A70" w:rsidP="004723E5">
            <w:pPr>
              <w:pStyle w:val="TAC"/>
              <w:rPr>
                <w:rFonts w:eastAsia="SimSun"/>
              </w:rPr>
            </w:pPr>
          </w:p>
        </w:tc>
        <w:tc>
          <w:tcPr>
            <w:tcW w:w="3352" w:type="dxa"/>
            <w:shd w:val="clear" w:color="auto" w:fill="auto"/>
          </w:tcPr>
          <w:p w14:paraId="5FC91E28" w14:textId="77777777" w:rsidR="00D95A70" w:rsidRPr="00C25669" w:rsidRDefault="00D95A70" w:rsidP="004723E5">
            <w:pPr>
              <w:pStyle w:val="TAC"/>
              <w:rPr>
                <w:rFonts w:eastAsia="SimSun"/>
              </w:rPr>
            </w:pPr>
            <w:r w:rsidRPr="00C25669">
              <w:rPr>
                <w:rFonts w:eastAsia="SimSun"/>
              </w:rPr>
              <w:t>0</w:t>
            </w:r>
          </w:p>
        </w:tc>
      </w:tr>
      <w:tr w:rsidR="00D95A70" w:rsidRPr="00C25669" w14:paraId="5ED25F5A" w14:textId="77777777" w:rsidTr="00D4438A">
        <w:tc>
          <w:tcPr>
            <w:tcW w:w="1812" w:type="dxa"/>
            <w:tcBorders>
              <w:top w:val="nil"/>
              <w:bottom w:val="nil"/>
            </w:tcBorders>
            <w:shd w:val="clear" w:color="auto" w:fill="auto"/>
          </w:tcPr>
          <w:p w14:paraId="50768425" w14:textId="77777777" w:rsidR="00D95A70" w:rsidRPr="00C25669" w:rsidRDefault="00D95A70" w:rsidP="004723E5">
            <w:pPr>
              <w:pStyle w:val="TAL"/>
              <w:rPr>
                <w:rFonts w:eastAsia="SimSun"/>
              </w:rPr>
            </w:pPr>
          </w:p>
        </w:tc>
        <w:tc>
          <w:tcPr>
            <w:tcW w:w="3655" w:type="dxa"/>
            <w:shd w:val="clear" w:color="auto" w:fill="auto"/>
          </w:tcPr>
          <w:p w14:paraId="6DB872E7" w14:textId="77777777" w:rsidR="00D95A70" w:rsidRPr="00C25669" w:rsidRDefault="00D95A70" w:rsidP="004723E5">
            <w:pPr>
              <w:pStyle w:val="TAL"/>
              <w:rPr>
                <w:rFonts w:eastAsia="SimSun"/>
              </w:rPr>
            </w:pPr>
            <w:r w:rsidRPr="00C25669">
              <w:rPr>
                <w:rFonts w:eastAsia="SimSun"/>
              </w:rPr>
              <w:t xml:space="preserve">Starting symbol (S) </w:t>
            </w:r>
          </w:p>
        </w:tc>
        <w:tc>
          <w:tcPr>
            <w:tcW w:w="802" w:type="dxa"/>
            <w:shd w:val="clear" w:color="auto" w:fill="auto"/>
          </w:tcPr>
          <w:p w14:paraId="581D0499" w14:textId="77777777" w:rsidR="00D95A70" w:rsidRPr="00C25669" w:rsidRDefault="00D95A70" w:rsidP="004723E5">
            <w:pPr>
              <w:pStyle w:val="TAC"/>
              <w:rPr>
                <w:rFonts w:eastAsia="SimSun"/>
              </w:rPr>
            </w:pPr>
          </w:p>
        </w:tc>
        <w:tc>
          <w:tcPr>
            <w:tcW w:w="3352" w:type="dxa"/>
            <w:shd w:val="clear" w:color="auto" w:fill="auto"/>
          </w:tcPr>
          <w:p w14:paraId="6C464502" w14:textId="77777777" w:rsidR="00D95A70" w:rsidRPr="00C25669" w:rsidRDefault="00D95A70" w:rsidP="004723E5">
            <w:pPr>
              <w:pStyle w:val="TAC"/>
              <w:rPr>
                <w:rFonts w:eastAsia="SimSun"/>
              </w:rPr>
            </w:pPr>
            <w:r w:rsidRPr="00C25669">
              <w:rPr>
                <w:rFonts w:eastAsia="SimSun"/>
              </w:rPr>
              <w:t>2</w:t>
            </w:r>
          </w:p>
        </w:tc>
      </w:tr>
      <w:tr w:rsidR="00D95A70" w:rsidRPr="00C25669" w14:paraId="55B46F4E" w14:textId="77777777" w:rsidTr="00D4438A">
        <w:tc>
          <w:tcPr>
            <w:tcW w:w="1812" w:type="dxa"/>
            <w:tcBorders>
              <w:top w:val="nil"/>
              <w:bottom w:val="nil"/>
            </w:tcBorders>
            <w:shd w:val="clear" w:color="auto" w:fill="auto"/>
          </w:tcPr>
          <w:p w14:paraId="47A0E2D3" w14:textId="77777777" w:rsidR="00D95A70" w:rsidRPr="00C25669" w:rsidRDefault="00D95A70" w:rsidP="004723E5">
            <w:pPr>
              <w:pStyle w:val="TAL"/>
              <w:rPr>
                <w:rFonts w:eastAsia="SimSun"/>
              </w:rPr>
            </w:pPr>
          </w:p>
        </w:tc>
        <w:tc>
          <w:tcPr>
            <w:tcW w:w="3655" w:type="dxa"/>
            <w:shd w:val="clear" w:color="auto" w:fill="auto"/>
          </w:tcPr>
          <w:p w14:paraId="022A9E69" w14:textId="77777777" w:rsidR="00D95A70" w:rsidRPr="00C25669" w:rsidRDefault="00D95A70" w:rsidP="004723E5">
            <w:pPr>
              <w:pStyle w:val="TAL"/>
              <w:rPr>
                <w:rFonts w:eastAsia="SimSun"/>
              </w:rPr>
            </w:pPr>
            <w:r w:rsidRPr="00C25669">
              <w:rPr>
                <w:rFonts w:eastAsia="SimSun"/>
              </w:rPr>
              <w:t>Length (L)</w:t>
            </w:r>
          </w:p>
        </w:tc>
        <w:tc>
          <w:tcPr>
            <w:tcW w:w="802" w:type="dxa"/>
            <w:shd w:val="clear" w:color="auto" w:fill="auto"/>
          </w:tcPr>
          <w:p w14:paraId="380BC8E2" w14:textId="77777777" w:rsidR="00D95A70" w:rsidRPr="00C25669" w:rsidRDefault="00D95A70" w:rsidP="004723E5">
            <w:pPr>
              <w:pStyle w:val="TAC"/>
              <w:rPr>
                <w:rFonts w:eastAsia="SimSun"/>
              </w:rPr>
            </w:pPr>
          </w:p>
        </w:tc>
        <w:tc>
          <w:tcPr>
            <w:tcW w:w="3352" w:type="dxa"/>
            <w:shd w:val="clear" w:color="auto" w:fill="auto"/>
          </w:tcPr>
          <w:p w14:paraId="37265C6C" w14:textId="77777777" w:rsidR="00D95A70" w:rsidRPr="00C25669" w:rsidRDefault="00D95A70" w:rsidP="004723E5">
            <w:pPr>
              <w:pStyle w:val="TAC"/>
              <w:rPr>
                <w:rFonts w:eastAsia="SimSun"/>
              </w:rPr>
            </w:pPr>
            <w:r>
              <w:rPr>
                <w:rFonts w:eastAsia="SimSun"/>
              </w:rPr>
              <w:t>12</w:t>
            </w:r>
          </w:p>
        </w:tc>
      </w:tr>
      <w:tr w:rsidR="00D95A70" w:rsidRPr="00C25669" w14:paraId="5A8E2BCC" w14:textId="77777777" w:rsidTr="00D4438A">
        <w:tc>
          <w:tcPr>
            <w:tcW w:w="1812" w:type="dxa"/>
            <w:tcBorders>
              <w:top w:val="nil"/>
              <w:bottom w:val="nil"/>
            </w:tcBorders>
            <w:shd w:val="clear" w:color="auto" w:fill="auto"/>
          </w:tcPr>
          <w:p w14:paraId="061ED589" w14:textId="77777777" w:rsidR="00D95A70" w:rsidRPr="00C25669" w:rsidRDefault="00D95A70" w:rsidP="004723E5">
            <w:pPr>
              <w:pStyle w:val="TAL"/>
              <w:rPr>
                <w:rFonts w:eastAsia="SimSun"/>
              </w:rPr>
            </w:pPr>
          </w:p>
        </w:tc>
        <w:tc>
          <w:tcPr>
            <w:tcW w:w="3655" w:type="dxa"/>
            <w:shd w:val="clear" w:color="auto" w:fill="auto"/>
          </w:tcPr>
          <w:p w14:paraId="67F2A635" w14:textId="77777777" w:rsidR="00D95A70" w:rsidRPr="00C25669" w:rsidRDefault="00D95A70" w:rsidP="004723E5">
            <w:pPr>
              <w:pStyle w:val="TAL"/>
              <w:rPr>
                <w:rFonts w:eastAsia="SimSun"/>
              </w:rPr>
            </w:pPr>
            <w:r w:rsidRPr="00C25669">
              <w:rPr>
                <w:rFonts w:eastAsia="SimSun"/>
              </w:rPr>
              <w:t>PDSCH aggregation factor</w:t>
            </w:r>
          </w:p>
        </w:tc>
        <w:tc>
          <w:tcPr>
            <w:tcW w:w="802" w:type="dxa"/>
            <w:shd w:val="clear" w:color="auto" w:fill="auto"/>
          </w:tcPr>
          <w:p w14:paraId="62DF3D5B" w14:textId="77777777" w:rsidR="00D95A70" w:rsidRPr="00C25669" w:rsidRDefault="00D95A70" w:rsidP="004723E5">
            <w:pPr>
              <w:pStyle w:val="TAC"/>
              <w:rPr>
                <w:rFonts w:eastAsia="SimSun"/>
              </w:rPr>
            </w:pPr>
          </w:p>
        </w:tc>
        <w:tc>
          <w:tcPr>
            <w:tcW w:w="3352" w:type="dxa"/>
            <w:shd w:val="clear" w:color="auto" w:fill="auto"/>
          </w:tcPr>
          <w:p w14:paraId="2941C0CC" w14:textId="77777777" w:rsidR="00D95A70" w:rsidRPr="00C25669" w:rsidRDefault="00D95A70" w:rsidP="004723E5">
            <w:pPr>
              <w:pStyle w:val="TAC"/>
              <w:rPr>
                <w:rFonts w:eastAsia="SimSun"/>
              </w:rPr>
            </w:pPr>
            <w:r w:rsidRPr="00C25669">
              <w:rPr>
                <w:rFonts w:eastAsia="SimSun"/>
              </w:rPr>
              <w:t>1</w:t>
            </w:r>
          </w:p>
        </w:tc>
      </w:tr>
      <w:tr w:rsidR="00D95A70" w:rsidRPr="00C25669" w14:paraId="1C9E9329" w14:textId="77777777" w:rsidTr="00D4438A">
        <w:tc>
          <w:tcPr>
            <w:tcW w:w="1812" w:type="dxa"/>
            <w:tcBorders>
              <w:top w:val="nil"/>
              <w:bottom w:val="nil"/>
            </w:tcBorders>
            <w:shd w:val="clear" w:color="auto" w:fill="auto"/>
          </w:tcPr>
          <w:p w14:paraId="1B331B36" w14:textId="77777777" w:rsidR="00D95A70" w:rsidRPr="00C25669" w:rsidRDefault="00D95A70" w:rsidP="004723E5">
            <w:pPr>
              <w:pStyle w:val="TAL"/>
              <w:rPr>
                <w:rFonts w:eastAsia="SimSun"/>
              </w:rPr>
            </w:pPr>
          </w:p>
        </w:tc>
        <w:tc>
          <w:tcPr>
            <w:tcW w:w="3655" w:type="dxa"/>
            <w:shd w:val="clear" w:color="auto" w:fill="auto"/>
          </w:tcPr>
          <w:p w14:paraId="12A7A1E3" w14:textId="77777777" w:rsidR="00D95A70" w:rsidRPr="00C25669" w:rsidRDefault="00D95A70" w:rsidP="004723E5">
            <w:pPr>
              <w:pStyle w:val="TAL"/>
              <w:rPr>
                <w:rFonts w:eastAsia="SimSun"/>
              </w:rPr>
            </w:pPr>
            <w:r w:rsidRPr="00C25669">
              <w:rPr>
                <w:rFonts w:eastAsia="SimSun"/>
              </w:rPr>
              <w:t>PRB bundling type</w:t>
            </w:r>
          </w:p>
        </w:tc>
        <w:tc>
          <w:tcPr>
            <w:tcW w:w="802" w:type="dxa"/>
            <w:shd w:val="clear" w:color="auto" w:fill="auto"/>
          </w:tcPr>
          <w:p w14:paraId="43FA4EF1" w14:textId="77777777" w:rsidR="00D95A70" w:rsidRPr="00C25669" w:rsidRDefault="00D95A70" w:rsidP="004723E5">
            <w:pPr>
              <w:pStyle w:val="TAC"/>
              <w:rPr>
                <w:rFonts w:eastAsia="SimSun"/>
              </w:rPr>
            </w:pPr>
          </w:p>
        </w:tc>
        <w:tc>
          <w:tcPr>
            <w:tcW w:w="3352" w:type="dxa"/>
            <w:shd w:val="clear" w:color="auto" w:fill="auto"/>
          </w:tcPr>
          <w:p w14:paraId="74B34658" w14:textId="77777777" w:rsidR="00D95A70" w:rsidRPr="00C25669" w:rsidRDefault="00D95A70" w:rsidP="004723E5">
            <w:pPr>
              <w:pStyle w:val="TAC"/>
              <w:rPr>
                <w:rFonts w:eastAsia="SimSun"/>
              </w:rPr>
            </w:pPr>
            <w:r w:rsidRPr="00C25669">
              <w:rPr>
                <w:rFonts w:eastAsia="SimSun"/>
              </w:rPr>
              <w:t>Static</w:t>
            </w:r>
          </w:p>
        </w:tc>
      </w:tr>
      <w:tr w:rsidR="00D95A70" w:rsidRPr="00C25669" w14:paraId="738F285C" w14:textId="77777777" w:rsidTr="00D4438A">
        <w:tc>
          <w:tcPr>
            <w:tcW w:w="1812" w:type="dxa"/>
            <w:tcBorders>
              <w:top w:val="nil"/>
              <w:bottom w:val="nil"/>
            </w:tcBorders>
            <w:shd w:val="clear" w:color="auto" w:fill="auto"/>
          </w:tcPr>
          <w:p w14:paraId="0A8042AC" w14:textId="77777777" w:rsidR="00D95A70" w:rsidRPr="00C25669" w:rsidRDefault="00D95A70" w:rsidP="004723E5">
            <w:pPr>
              <w:pStyle w:val="TAL"/>
              <w:rPr>
                <w:rFonts w:eastAsia="SimSun"/>
                <w:i/>
              </w:rPr>
            </w:pPr>
          </w:p>
        </w:tc>
        <w:tc>
          <w:tcPr>
            <w:tcW w:w="3655" w:type="dxa"/>
            <w:shd w:val="clear" w:color="auto" w:fill="auto"/>
          </w:tcPr>
          <w:p w14:paraId="758A6B7E" w14:textId="77777777" w:rsidR="00D95A70" w:rsidRPr="00C25669" w:rsidRDefault="00D95A70" w:rsidP="004723E5">
            <w:pPr>
              <w:pStyle w:val="TAL"/>
              <w:rPr>
                <w:rFonts w:eastAsia="SimSun"/>
              </w:rPr>
            </w:pPr>
            <w:r w:rsidRPr="00C25669">
              <w:rPr>
                <w:rFonts w:eastAsia="SimSun"/>
              </w:rPr>
              <w:t>PRB bundling size</w:t>
            </w:r>
          </w:p>
        </w:tc>
        <w:tc>
          <w:tcPr>
            <w:tcW w:w="802" w:type="dxa"/>
            <w:shd w:val="clear" w:color="auto" w:fill="auto"/>
          </w:tcPr>
          <w:p w14:paraId="5A4AA4A7" w14:textId="77777777" w:rsidR="00D95A70" w:rsidRPr="00C25669" w:rsidRDefault="00D95A70" w:rsidP="004723E5">
            <w:pPr>
              <w:pStyle w:val="TAC"/>
              <w:rPr>
                <w:rFonts w:eastAsia="SimSun"/>
              </w:rPr>
            </w:pPr>
          </w:p>
        </w:tc>
        <w:tc>
          <w:tcPr>
            <w:tcW w:w="3352" w:type="dxa"/>
            <w:shd w:val="clear" w:color="auto" w:fill="auto"/>
          </w:tcPr>
          <w:p w14:paraId="7C9B7973" w14:textId="77777777" w:rsidR="00D95A70" w:rsidRPr="00C25669" w:rsidRDefault="00D95A70" w:rsidP="004723E5">
            <w:pPr>
              <w:pStyle w:val="TAC"/>
              <w:rPr>
                <w:rFonts w:eastAsia="SimSun"/>
              </w:rPr>
            </w:pPr>
            <w:r>
              <w:rPr>
                <w:rFonts w:eastAsia="SimSun"/>
              </w:rPr>
              <w:t>2</w:t>
            </w:r>
            <w:r w:rsidRPr="00C25669">
              <w:rPr>
                <w:rFonts w:eastAsia="SimSun"/>
              </w:rPr>
              <w:br/>
            </w:r>
          </w:p>
        </w:tc>
      </w:tr>
      <w:tr w:rsidR="00D95A70" w:rsidRPr="00C25669" w14:paraId="03DAE358" w14:textId="77777777" w:rsidTr="00D4438A">
        <w:tc>
          <w:tcPr>
            <w:tcW w:w="1812" w:type="dxa"/>
            <w:tcBorders>
              <w:top w:val="nil"/>
              <w:bottom w:val="nil"/>
            </w:tcBorders>
            <w:shd w:val="clear" w:color="auto" w:fill="auto"/>
          </w:tcPr>
          <w:p w14:paraId="560C4DBA" w14:textId="77777777" w:rsidR="00D95A70" w:rsidRPr="00C25669" w:rsidRDefault="00D95A70" w:rsidP="004723E5">
            <w:pPr>
              <w:pStyle w:val="TAL"/>
              <w:rPr>
                <w:rFonts w:eastAsia="SimSun"/>
                <w:i/>
              </w:rPr>
            </w:pPr>
          </w:p>
        </w:tc>
        <w:tc>
          <w:tcPr>
            <w:tcW w:w="3655" w:type="dxa"/>
            <w:shd w:val="clear" w:color="auto" w:fill="auto"/>
          </w:tcPr>
          <w:p w14:paraId="310EBF99" w14:textId="77777777" w:rsidR="00D95A70" w:rsidRPr="00C25669" w:rsidRDefault="00D95A70" w:rsidP="004723E5">
            <w:pPr>
              <w:pStyle w:val="TAL"/>
              <w:rPr>
                <w:rFonts w:eastAsia="SimSun"/>
              </w:rPr>
            </w:pPr>
            <w:r w:rsidRPr="00C25669">
              <w:rPr>
                <w:rFonts w:eastAsia="SimSun"/>
              </w:rPr>
              <w:t>Resource allocation type</w:t>
            </w:r>
          </w:p>
        </w:tc>
        <w:tc>
          <w:tcPr>
            <w:tcW w:w="802" w:type="dxa"/>
            <w:shd w:val="clear" w:color="auto" w:fill="auto"/>
          </w:tcPr>
          <w:p w14:paraId="1DD9210F" w14:textId="77777777" w:rsidR="00D95A70" w:rsidRPr="00C25669" w:rsidRDefault="00D95A70" w:rsidP="004723E5">
            <w:pPr>
              <w:pStyle w:val="TAC"/>
              <w:rPr>
                <w:rFonts w:eastAsia="SimSun"/>
              </w:rPr>
            </w:pPr>
          </w:p>
        </w:tc>
        <w:tc>
          <w:tcPr>
            <w:tcW w:w="3352" w:type="dxa"/>
            <w:shd w:val="clear" w:color="auto" w:fill="auto"/>
          </w:tcPr>
          <w:p w14:paraId="2DD5F313" w14:textId="77777777" w:rsidR="00D95A70" w:rsidRPr="00C25669" w:rsidRDefault="00D95A70" w:rsidP="004723E5">
            <w:pPr>
              <w:pStyle w:val="TAC"/>
              <w:rPr>
                <w:rFonts w:eastAsia="SimSun"/>
              </w:rPr>
            </w:pPr>
            <w:r w:rsidRPr="00C25669">
              <w:rPr>
                <w:rFonts w:eastAsia="SimSun"/>
              </w:rPr>
              <w:t>Type 0</w:t>
            </w:r>
          </w:p>
        </w:tc>
      </w:tr>
      <w:tr w:rsidR="00D95A70" w:rsidRPr="00C25669" w14:paraId="08BD60AA" w14:textId="77777777" w:rsidTr="00D4438A">
        <w:tc>
          <w:tcPr>
            <w:tcW w:w="1812" w:type="dxa"/>
            <w:tcBorders>
              <w:top w:val="nil"/>
              <w:bottom w:val="nil"/>
            </w:tcBorders>
            <w:shd w:val="clear" w:color="auto" w:fill="auto"/>
          </w:tcPr>
          <w:p w14:paraId="7F50465C" w14:textId="77777777" w:rsidR="00D95A70" w:rsidRPr="00C25669" w:rsidRDefault="00D95A70" w:rsidP="004723E5">
            <w:pPr>
              <w:pStyle w:val="TAL"/>
              <w:rPr>
                <w:rFonts w:eastAsia="SimSun"/>
                <w:i/>
              </w:rPr>
            </w:pPr>
          </w:p>
        </w:tc>
        <w:tc>
          <w:tcPr>
            <w:tcW w:w="3655" w:type="dxa"/>
            <w:shd w:val="clear" w:color="auto" w:fill="auto"/>
          </w:tcPr>
          <w:p w14:paraId="45A83BBF" w14:textId="77777777" w:rsidR="00D95A70" w:rsidRPr="00C25669" w:rsidRDefault="00D95A70" w:rsidP="004723E5">
            <w:pPr>
              <w:pStyle w:val="TAL"/>
              <w:rPr>
                <w:rFonts w:eastAsia="SimSun"/>
              </w:rPr>
            </w:pPr>
            <w:r w:rsidRPr="00C25669">
              <w:rPr>
                <w:rFonts w:eastAsia="SimSun"/>
              </w:rPr>
              <w:t>RBG size</w:t>
            </w:r>
          </w:p>
        </w:tc>
        <w:tc>
          <w:tcPr>
            <w:tcW w:w="802" w:type="dxa"/>
            <w:shd w:val="clear" w:color="auto" w:fill="auto"/>
          </w:tcPr>
          <w:p w14:paraId="6208DFD5" w14:textId="77777777" w:rsidR="00D95A70" w:rsidRPr="00C25669" w:rsidRDefault="00D95A70" w:rsidP="004723E5">
            <w:pPr>
              <w:pStyle w:val="TAC"/>
              <w:rPr>
                <w:rFonts w:eastAsia="SimSun"/>
              </w:rPr>
            </w:pPr>
          </w:p>
        </w:tc>
        <w:tc>
          <w:tcPr>
            <w:tcW w:w="3352" w:type="dxa"/>
            <w:shd w:val="clear" w:color="auto" w:fill="auto"/>
          </w:tcPr>
          <w:p w14:paraId="097FD93B" w14:textId="77777777" w:rsidR="00D95A70" w:rsidRPr="00C25669" w:rsidRDefault="00D95A70" w:rsidP="004723E5">
            <w:pPr>
              <w:pStyle w:val="TAC"/>
              <w:rPr>
                <w:rFonts w:eastAsia="SimSun"/>
              </w:rPr>
            </w:pPr>
            <w:r w:rsidRPr="00C25669">
              <w:rPr>
                <w:rFonts w:eastAsia="SimSun"/>
                <w:lang w:eastAsia="zh-CN"/>
              </w:rPr>
              <w:t>C</w:t>
            </w:r>
            <w:r w:rsidRPr="00C25669">
              <w:rPr>
                <w:rFonts w:eastAsia="SimSun" w:hint="eastAsia"/>
                <w:lang w:eastAsia="zh-CN"/>
              </w:rPr>
              <w:t>onfig2</w:t>
            </w:r>
          </w:p>
        </w:tc>
      </w:tr>
      <w:tr w:rsidR="00D95A70" w:rsidRPr="00C25669" w14:paraId="347F3885" w14:textId="77777777" w:rsidTr="00D4438A">
        <w:tc>
          <w:tcPr>
            <w:tcW w:w="1812" w:type="dxa"/>
            <w:tcBorders>
              <w:top w:val="nil"/>
              <w:bottom w:val="nil"/>
            </w:tcBorders>
            <w:shd w:val="clear" w:color="auto" w:fill="auto"/>
          </w:tcPr>
          <w:p w14:paraId="6431FE05" w14:textId="77777777" w:rsidR="00D95A70" w:rsidRPr="00C25669" w:rsidRDefault="00D95A70" w:rsidP="004723E5">
            <w:pPr>
              <w:pStyle w:val="TAL"/>
              <w:rPr>
                <w:rFonts w:eastAsia="SimSun"/>
                <w:i/>
              </w:rPr>
            </w:pPr>
          </w:p>
        </w:tc>
        <w:tc>
          <w:tcPr>
            <w:tcW w:w="3655" w:type="dxa"/>
            <w:shd w:val="clear" w:color="auto" w:fill="auto"/>
          </w:tcPr>
          <w:p w14:paraId="6CEB02B8" w14:textId="77777777" w:rsidR="00D95A70" w:rsidRPr="00C25669" w:rsidRDefault="00D95A70" w:rsidP="004723E5">
            <w:pPr>
              <w:pStyle w:val="TAL"/>
              <w:rPr>
                <w:rFonts w:eastAsia="SimSun"/>
              </w:rPr>
            </w:pPr>
            <w:r w:rsidRPr="00C25669">
              <w:rPr>
                <w:rFonts w:eastAsia="SimSun"/>
                <w:szCs w:val="22"/>
                <w:lang w:eastAsia="ja-JP"/>
              </w:rPr>
              <w:t>VRB-to-PRB mapping type</w:t>
            </w:r>
          </w:p>
        </w:tc>
        <w:tc>
          <w:tcPr>
            <w:tcW w:w="802" w:type="dxa"/>
            <w:shd w:val="clear" w:color="auto" w:fill="auto"/>
          </w:tcPr>
          <w:p w14:paraId="0ED4452F" w14:textId="77777777" w:rsidR="00D95A70" w:rsidRPr="00C25669" w:rsidRDefault="00D95A70" w:rsidP="004723E5">
            <w:pPr>
              <w:pStyle w:val="TAC"/>
              <w:rPr>
                <w:rFonts w:eastAsia="SimSun"/>
              </w:rPr>
            </w:pPr>
          </w:p>
        </w:tc>
        <w:tc>
          <w:tcPr>
            <w:tcW w:w="3352" w:type="dxa"/>
            <w:shd w:val="clear" w:color="auto" w:fill="auto"/>
          </w:tcPr>
          <w:p w14:paraId="006EC4C4" w14:textId="77777777" w:rsidR="00D95A70" w:rsidRPr="00C25669" w:rsidRDefault="00D95A70" w:rsidP="004723E5">
            <w:pPr>
              <w:pStyle w:val="TAC"/>
              <w:rPr>
                <w:rFonts w:eastAsia="SimSun"/>
              </w:rPr>
            </w:pPr>
            <w:r w:rsidRPr="00C25669">
              <w:rPr>
                <w:rFonts w:eastAsia="SimSun"/>
              </w:rPr>
              <w:t>Non-interleaved</w:t>
            </w:r>
          </w:p>
        </w:tc>
      </w:tr>
      <w:tr w:rsidR="00D95A70" w:rsidRPr="00C25669" w14:paraId="6E204DD5" w14:textId="77777777" w:rsidTr="00D4438A">
        <w:tc>
          <w:tcPr>
            <w:tcW w:w="1812" w:type="dxa"/>
            <w:tcBorders>
              <w:top w:val="nil"/>
              <w:bottom w:val="single" w:sz="4" w:space="0" w:color="auto"/>
            </w:tcBorders>
            <w:shd w:val="clear" w:color="auto" w:fill="auto"/>
          </w:tcPr>
          <w:p w14:paraId="0FA80B54" w14:textId="77777777" w:rsidR="00D95A70" w:rsidRPr="00C25669" w:rsidRDefault="00D95A70" w:rsidP="004723E5">
            <w:pPr>
              <w:pStyle w:val="TAL"/>
              <w:rPr>
                <w:rFonts w:eastAsia="SimSun"/>
              </w:rPr>
            </w:pPr>
          </w:p>
        </w:tc>
        <w:tc>
          <w:tcPr>
            <w:tcW w:w="3655" w:type="dxa"/>
            <w:shd w:val="clear" w:color="auto" w:fill="auto"/>
          </w:tcPr>
          <w:p w14:paraId="3CC75FA8" w14:textId="77777777" w:rsidR="00D95A70" w:rsidRPr="00C25669" w:rsidRDefault="00D95A70" w:rsidP="004723E5">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47AD92D3" w14:textId="77777777" w:rsidR="00D95A70" w:rsidRPr="00C25669" w:rsidRDefault="00D95A70" w:rsidP="004723E5">
            <w:pPr>
              <w:pStyle w:val="TAC"/>
              <w:rPr>
                <w:rFonts w:eastAsia="SimSun"/>
              </w:rPr>
            </w:pPr>
          </w:p>
        </w:tc>
        <w:tc>
          <w:tcPr>
            <w:tcW w:w="3352" w:type="dxa"/>
            <w:shd w:val="clear" w:color="auto" w:fill="auto"/>
          </w:tcPr>
          <w:p w14:paraId="68E68244" w14:textId="77777777" w:rsidR="00D95A70" w:rsidRPr="00C25669" w:rsidRDefault="00D95A70" w:rsidP="004723E5">
            <w:pPr>
              <w:pStyle w:val="TAC"/>
              <w:rPr>
                <w:rFonts w:eastAsia="SimSun"/>
              </w:rPr>
            </w:pPr>
            <w:r w:rsidRPr="00C25669">
              <w:rPr>
                <w:rFonts w:eastAsia="SimSun"/>
              </w:rPr>
              <w:t>N/A</w:t>
            </w:r>
          </w:p>
        </w:tc>
      </w:tr>
      <w:tr w:rsidR="00D95A70" w:rsidRPr="00C25669" w14:paraId="7D2C867D" w14:textId="77777777" w:rsidTr="00D4438A">
        <w:tc>
          <w:tcPr>
            <w:tcW w:w="1812" w:type="dxa"/>
            <w:tcBorders>
              <w:bottom w:val="nil"/>
            </w:tcBorders>
            <w:shd w:val="clear" w:color="auto" w:fill="auto"/>
          </w:tcPr>
          <w:p w14:paraId="6856CA21" w14:textId="77777777" w:rsidR="00D95A70" w:rsidRPr="00C25669" w:rsidRDefault="00D95A70" w:rsidP="004723E5">
            <w:pPr>
              <w:pStyle w:val="TAL"/>
              <w:rPr>
                <w:rFonts w:eastAsia="SimSun"/>
              </w:rPr>
            </w:pPr>
            <w:r w:rsidRPr="00C25669">
              <w:rPr>
                <w:rFonts w:eastAsia="SimSun"/>
              </w:rPr>
              <w:t>PDSCH DMRS configuration</w:t>
            </w:r>
          </w:p>
        </w:tc>
        <w:tc>
          <w:tcPr>
            <w:tcW w:w="3655" w:type="dxa"/>
            <w:shd w:val="clear" w:color="auto" w:fill="auto"/>
          </w:tcPr>
          <w:p w14:paraId="6495479A" w14:textId="77777777" w:rsidR="00D95A70" w:rsidRPr="00C25669" w:rsidRDefault="00D95A70" w:rsidP="004723E5">
            <w:pPr>
              <w:pStyle w:val="TAL"/>
              <w:rPr>
                <w:rFonts w:eastAsia="SimSun" w:cs="Arial"/>
                <w:szCs w:val="18"/>
              </w:rPr>
            </w:pPr>
            <w:r w:rsidRPr="00C25669">
              <w:rPr>
                <w:rFonts w:eastAsia="SimSun" w:cs="Arial"/>
                <w:szCs w:val="18"/>
              </w:rPr>
              <w:t>DMRS Type</w:t>
            </w:r>
          </w:p>
        </w:tc>
        <w:tc>
          <w:tcPr>
            <w:tcW w:w="802" w:type="dxa"/>
            <w:shd w:val="clear" w:color="auto" w:fill="auto"/>
          </w:tcPr>
          <w:p w14:paraId="4DE8C333" w14:textId="77777777" w:rsidR="00D95A70" w:rsidRPr="00C25669" w:rsidRDefault="00D95A70" w:rsidP="004723E5">
            <w:pPr>
              <w:pStyle w:val="TAC"/>
              <w:rPr>
                <w:rFonts w:eastAsia="SimSun"/>
              </w:rPr>
            </w:pPr>
          </w:p>
        </w:tc>
        <w:tc>
          <w:tcPr>
            <w:tcW w:w="3352" w:type="dxa"/>
            <w:shd w:val="clear" w:color="auto" w:fill="auto"/>
          </w:tcPr>
          <w:p w14:paraId="759556B6" w14:textId="77777777" w:rsidR="00D95A70" w:rsidRPr="00C25669" w:rsidRDefault="00D95A70" w:rsidP="004723E5">
            <w:pPr>
              <w:pStyle w:val="TAC"/>
              <w:rPr>
                <w:rFonts w:eastAsia="SimSun"/>
              </w:rPr>
            </w:pPr>
            <w:r w:rsidRPr="00C25669">
              <w:rPr>
                <w:rFonts w:eastAsia="SimSun"/>
              </w:rPr>
              <w:t>Type 1</w:t>
            </w:r>
          </w:p>
        </w:tc>
      </w:tr>
      <w:tr w:rsidR="00D95A70" w:rsidRPr="00C25669" w14:paraId="695C9168" w14:textId="77777777" w:rsidTr="00D4438A">
        <w:tc>
          <w:tcPr>
            <w:tcW w:w="1812" w:type="dxa"/>
            <w:tcBorders>
              <w:top w:val="nil"/>
              <w:bottom w:val="nil"/>
            </w:tcBorders>
            <w:shd w:val="clear" w:color="auto" w:fill="auto"/>
          </w:tcPr>
          <w:p w14:paraId="30306BB6" w14:textId="77777777" w:rsidR="00D95A70" w:rsidRPr="00C25669" w:rsidRDefault="00D95A70" w:rsidP="004723E5">
            <w:pPr>
              <w:pStyle w:val="TAL"/>
              <w:rPr>
                <w:rFonts w:eastAsia="SimSun"/>
              </w:rPr>
            </w:pPr>
          </w:p>
        </w:tc>
        <w:tc>
          <w:tcPr>
            <w:tcW w:w="3655" w:type="dxa"/>
            <w:shd w:val="clear" w:color="auto" w:fill="auto"/>
          </w:tcPr>
          <w:p w14:paraId="4CA0FA29" w14:textId="77777777" w:rsidR="00D95A70" w:rsidRPr="00C25669" w:rsidRDefault="00D95A70" w:rsidP="004723E5">
            <w:pPr>
              <w:pStyle w:val="TAL"/>
              <w:rPr>
                <w:rFonts w:eastAsia="SimSun"/>
              </w:rPr>
            </w:pPr>
            <w:r w:rsidRPr="00C25669">
              <w:rPr>
                <w:rFonts w:eastAsia="SimSun"/>
              </w:rPr>
              <w:t>Number of additional DMRS</w:t>
            </w:r>
          </w:p>
        </w:tc>
        <w:tc>
          <w:tcPr>
            <w:tcW w:w="802" w:type="dxa"/>
            <w:shd w:val="clear" w:color="auto" w:fill="auto"/>
          </w:tcPr>
          <w:p w14:paraId="56A9D6F4" w14:textId="77777777" w:rsidR="00D95A70" w:rsidRPr="00C25669" w:rsidRDefault="00D95A70" w:rsidP="004723E5">
            <w:pPr>
              <w:pStyle w:val="TAC"/>
              <w:rPr>
                <w:rFonts w:eastAsia="SimSun"/>
              </w:rPr>
            </w:pPr>
          </w:p>
        </w:tc>
        <w:tc>
          <w:tcPr>
            <w:tcW w:w="3352" w:type="dxa"/>
            <w:shd w:val="clear" w:color="auto" w:fill="auto"/>
          </w:tcPr>
          <w:p w14:paraId="4CA8233C" w14:textId="77777777" w:rsidR="00D95A70" w:rsidRPr="00C25669" w:rsidRDefault="00D95A70" w:rsidP="004723E5">
            <w:pPr>
              <w:pStyle w:val="TAC"/>
              <w:rPr>
                <w:rFonts w:eastAsia="SimSun"/>
              </w:rPr>
            </w:pPr>
            <w:r>
              <w:rPr>
                <w:rFonts w:eastAsia="SimSun"/>
              </w:rPr>
              <w:t>1</w:t>
            </w:r>
          </w:p>
        </w:tc>
      </w:tr>
      <w:tr w:rsidR="00D95A70" w:rsidRPr="00C25669" w14:paraId="2D604151" w14:textId="77777777" w:rsidTr="00D4438A">
        <w:tc>
          <w:tcPr>
            <w:tcW w:w="1812" w:type="dxa"/>
            <w:tcBorders>
              <w:top w:val="nil"/>
              <w:bottom w:val="single" w:sz="4" w:space="0" w:color="auto"/>
            </w:tcBorders>
            <w:shd w:val="clear" w:color="auto" w:fill="auto"/>
          </w:tcPr>
          <w:p w14:paraId="1F43301B" w14:textId="77777777" w:rsidR="00D95A70" w:rsidRPr="00C25669" w:rsidRDefault="00D95A70" w:rsidP="004723E5">
            <w:pPr>
              <w:pStyle w:val="TAL"/>
              <w:rPr>
                <w:rFonts w:eastAsia="SimSun"/>
              </w:rPr>
            </w:pPr>
          </w:p>
        </w:tc>
        <w:tc>
          <w:tcPr>
            <w:tcW w:w="3655" w:type="dxa"/>
            <w:shd w:val="clear" w:color="auto" w:fill="auto"/>
          </w:tcPr>
          <w:p w14:paraId="6F992FCE" w14:textId="77777777" w:rsidR="00D95A70" w:rsidRPr="00C25669" w:rsidRDefault="00D95A70" w:rsidP="004723E5">
            <w:pPr>
              <w:pStyle w:val="TAL"/>
              <w:rPr>
                <w:rFonts w:eastAsia="SimSun"/>
              </w:rPr>
            </w:pPr>
            <w:r w:rsidRPr="00C25669">
              <w:rPr>
                <w:rFonts w:eastAsia="SimSun"/>
              </w:rPr>
              <w:t>Maximum number of OFDM symbols for DL front loaded DMRS</w:t>
            </w:r>
          </w:p>
        </w:tc>
        <w:tc>
          <w:tcPr>
            <w:tcW w:w="802" w:type="dxa"/>
            <w:shd w:val="clear" w:color="auto" w:fill="auto"/>
          </w:tcPr>
          <w:p w14:paraId="62CBF449" w14:textId="77777777" w:rsidR="00D95A70" w:rsidRPr="00C25669" w:rsidRDefault="00D95A70" w:rsidP="004723E5">
            <w:pPr>
              <w:pStyle w:val="TAC"/>
              <w:rPr>
                <w:rFonts w:eastAsia="SimSun"/>
              </w:rPr>
            </w:pPr>
          </w:p>
        </w:tc>
        <w:tc>
          <w:tcPr>
            <w:tcW w:w="3352" w:type="dxa"/>
            <w:shd w:val="clear" w:color="auto" w:fill="auto"/>
          </w:tcPr>
          <w:p w14:paraId="45677780" w14:textId="77777777" w:rsidR="00D95A70" w:rsidRPr="00C25669" w:rsidRDefault="00D95A70" w:rsidP="004723E5">
            <w:pPr>
              <w:pStyle w:val="TAC"/>
              <w:rPr>
                <w:rFonts w:eastAsia="SimSun"/>
              </w:rPr>
            </w:pPr>
            <w:r w:rsidRPr="00C25669">
              <w:rPr>
                <w:rFonts w:eastAsia="SimSun"/>
              </w:rPr>
              <w:t>1</w:t>
            </w:r>
          </w:p>
        </w:tc>
      </w:tr>
      <w:tr w:rsidR="00D95A70" w:rsidRPr="00C25669" w14:paraId="726C92C2" w14:textId="77777777" w:rsidTr="00D4438A">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60B695C4" w14:textId="77777777" w:rsidR="00D95A70" w:rsidRPr="00C25669" w:rsidRDefault="00D95A70" w:rsidP="004723E5">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79C7C22" w14:textId="77777777" w:rsidR="00D95A70" w:rsidRPr="00C25669" w:rsidRDefault="00D95A70" w:rsidP="004723E5">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9530ED4" w14:textId="77777777" w:rsidR="00D95A70" w:rsidRPr="00C25669" w:rsidRDefault="00D95A70" w:rsidP="004723E5">
            <w:pPr>
              <w:pStyle w:val="TAC"/>
              <w:rPr>
                <w:rFonts w:eastAsia="SimSun"/>
              </w:rPr>
            </w:pPr>
            <w:r>
              <w:rPr>
                <w:rFonts w:eastAsia="SimSun"/>
              </w:rPr>
              <w:t>4</w:t>
            </w:r>
          </w:p>
        </w:tc>
      </w:tr>
      <w:tr w:rsidR="00D95A70" w:rsidRPr="00C25669" w14:paraId="7F1FB37C" w14:textId="77777777" w:rsidTr="00D4438A">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472213" w14:textId="77777777" w:rsidR="00D95A70" w:rsidRPr="00C25669" w:rsidRDefault="00D95A70" w:rsidP="004723E5">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5F307A6" w14:textId="77777777" w:rsidR="00D95A70" w:rsidRPr="00C25669" w:rsidRDefault="00D95A70" w:rsidP="004723E5">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7792F7D" w14:textId="77777777" w:rsidR="00D95A70" w:rsidRPr="00C25669" w:rsidRDefault="00D95A70" w:rsidP="004723E5">
            <w:pPr>
              <w:pStyle w:val="TAC"/>
              <w:rPr>
                <w:rFonts w:eastAsia="SimSun"/>
                <w:lang w:eastAsia="zh-CN"/>
              </w:rPr>
            </w:pPr>
            <w:r>
              <w:rPr>
                <w:rFonts w:eastAsia="SimSun"/>
              </w:rPr>
              <w:t>2</w:t>
            </w:r>
          </w:p>
        </w:tc>
      </w:tr>
    </w:tbl>
    <w:p w14:paraId="7E359D98" w14:textId="77777777" w:rsidR="00D95A70" w:rsidRDefault="00D95A70" w:rsidP="00D95A70">
      <w:pPr>
        <w:rPr>
          <w:lang w:eastAsia="zh-CN"/>
        </w:rPr>
      </w:pPr>
    </w:p>
    <w:p w14:paraId="69EBD2AB" w14:textId="77777777" w:rsidR="00D95A70" w:rsidRPr="00C25669" w:rsidRDefault="00D95A70" w:rsidP="00D95A70">
      <w:pPr>
        <w:pStyle w:val="TH"/>
      </w:pPr>
      <w:r w:rsidRPr="00C25669">
        <w:t>Table 5.2.2.1.</w:t>
      </w:r>
      <w:r>
        <w:rPr>
          <w:lang w:eastAsia="zh-CN"/>
        </w:rPr>
        <w:t>19</w:t>
      </w:r>
      <w:r w:rsidRPr="00C25669">
        <w:t>-</w:t>
      </w:r>
      <w:r>
        <w:t>3</w:t>
      </w:r>
      <w:r w:rsidRPr="00C25669">
        <w:rPr>
          <w:rFonts w:hint="eastAsia"/>
          <w:lang w:eastAsia="zh-CN"/>
        </w:rPr>
        <w:t>:</w:t>
      </w:r>
      <w:r w:rsidRPr="00C25669">
        <w:t xml:space="preserve"> Tests p</w:t>
      </w:r>
      <w:r>
        <w:t>arameter for interference cells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693"/>
      </w:tblGrid>
      <w:tr w:rsidR="00D95A70" w14:paraId="31BFE78D"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16FDCD1B" w14:textId="77777777" w:rsidR="00D95A70" w:rsidRDefault="00D95A70" w:rsidP="00D4438A">
            <w:pPr>
              <w:pStyle w:val="TAH"/>
            </w:pPr>
            <w:r>
              <w:t>Parameter</w:t>
            </w:r>
          </w:p>
        </w:tc>
        <w:tc>
          <w:tcPr>
            <w:tcW w:w="709" w:type="dxa"/>
            <w:tcBorders>
              <w:top w:val="single" w:sz="4" w:space="0" w:color="auto"/>
              <w:left w:val="single" w:sz="4" w:space="0" w:color="auto"/>
              <w:bottom w:val="single" w:sz="4" w:space="0" w:color="auto"/>
              <w:right w:val="single" w:sz="4" w:space="0" w:color="auto"/>
            </w:tcBorders>
            <w:hideMark/>
          </w:tcPr>
          <w:p w14:paraId="21B23643" w14:textId="77777777" w:rsidR="00D95A70" w:rsidRDefault="00D95A70" w:rsidP="00D4438A">
            <w:pPr>
              <w:pStyle w:val="TAH"/>
            </w:pPr>
            <w:r>
              <w:t>Unit</w:t>
            </w:r>
          </w:p>
        </w:tc>
        <w:tc>
          <w:tcPr>
            <w:tcW w:w="2693" w:type="dxa"/>
            <w:tcBorders>
              <w:top w:val="single" w:sz="4" w:space="0" w:color="auto"/>
              <w:left w:val="single" w:sz="4" w:space="0" w:color="auto"/>
              <w:bottom w:val="single" w:sz="4" w:space="0" w:color="auto"/>
              <w:right w:val="single" w:sz="4" w:space="0" w:color="auto"/>
            </w:tcBorders>
            <w:hideMark/>
          </w:tcPr>
          <w:p w14:paraId="4CD87DAF" w14:textId="77777777" w:rsidR="00D95A70" w:rsidRDefault="00D95A70" w:rsidP="00D4438A">
            <w:pPr>
              <w:pStyle w:val="TAH"/>
            </w:pPr>
            <w:r>
              <w:t>Cell 1</w:t>
            </w:r>
          </w:p>
        </w:tc>
        <w:tc>
          <w:tcPr>
            <w:tcW w:w="2693" w:type="dxa"/>
            <w:tcBorders>
              <w:top w:val="single" w:sz="4" w:space="0" w:color="auto"/>
              <w:left w:val="single" w:sz="4" w:space="0" w:color="auto"/>
              <w:bottom w:val="single" w:sz="4" w:space="0" w:color="auto"/>
              <w:right w:val="single" w:sz="4" w:space="0" w:color="auto"/>
            </w:tcBorders>
            <w:hideMark/>
          </w:tcPr>
          <w:p w14:paraId="285A7825" w14:textId="77777777" w:rsidR="00D95A70" w:rsidRDefault="00D95A70" w:rsidP="00D4438A">
            <w:pPr>
              <w:pStyle w:val="TAH"/>
              <w:rPr>
                <w:lang w:eastAsia="zh-CN"/>
              </w:rPr>
            </w:pPr>
            <w:r>
              <w:rPr>
                <w:lang w:eastAsia="zh-CN"/>
              </w:rPr>
              <w:t>Cell 2</w:t>
            </w:r>
          </w:p>
        </w:tc>
      </w:tr>
      <w:tr w:rsidR="00D95A70" w14:paraId="553285C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2A22EA56" w14:textId="77777777" w:rsidR="00D95A70" w:rsidRDefault="00D95A70" w:rsidP="00D4438A">
            <w:pPr>
              <w:pStyle w:val="TAL"/>
              <w:rPr>
                <w:rFonts w:cs="Arial"/>
                <w:lang w:eastAsia="zh-CN"/>
              </w:rPr>
            </w:pPr>
            <w:r>
              <w:t>Duplex mode</w:t>
            </w:r>
          </w:p>
        </w:tc>
        <w:tc>
          <w:tcPr>
            <w:tcW w:w="709" w:type="dxa"/>
            <w:tcBorders>
              <w:top w:val="single" w:sz="4" w:space="0" w:color="auto"/>
              <w:left w:val="single" w:sz="4" w:space="0" w:color="auto"/>
              <w:bottom w:val="single" w:sz="4" w:space="0" w:color="auto"/>
              <w:right w:val="single" w:sz="4" w:space="0" w:color="auto"/>
            </w:tcBorders>
            <w:vAlign w:val="center"/>
          </w:tcPr>
          <w:p w14:paraId="18849E1E" w14:textId="77777777" w:rsidR="00D95A70" w:rsidRDefault="00D95A70" w:rsidP="00D4438A">
            <w:pPr>
              <w:pStyle w:val="TAC"/>
              <w:rPr>
                <w:lang w:eastAsia="zh-C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2B29335" w14:textId="77777777" w:rsidR="00D95A70" w:rsidRDefault="00D95A70" w:rsidP="00D4438A">
            <w:pPr>
              <w:pStyle w:val="TAC"/>
            </w:pPr>
            <w:r>
              <w:t>FDD</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7C61579" w14:textId="77777777" w:rsidR="00D95A70" w:rsidRDefault="00D95A70" w:rsidP="00D4438A">
            <w:pPr>
              <w:pStyle w:val="TAC"/>
              <w:rPr>
                <w:lang w:eastAsia="zh-CN"/>
              </w:rPr>
            </w:pPr>
            <w:r>
              <w:rPr>
                <w:lang w:eastAsia="zh-CN"/>
              </w:rPr>
              <w:t>FDD</w:t>
            </w:r>
          </w:p>
        </w:tc>
      </w:tr>
      <w:tr w:rsidR="00D95A70" w14:paraId="7462B195"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E43977D" w14:textId="77777777" w:rsidR="00D95A70" w:rsidRDefault="00D95A70" w:rsidP="00D4438A">
            <w:pPr>
              <w:pStyle w:val="TAL"/>
            </w:pPr>
            <w:r>
              <w:t>INR</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17489D" w14:textId="77777777" w:rsidR="00D95A70" w:rsidRDefault="00D95A70" w:rsidP="00D4438A">
            <w:pPr>
              <w:pStyle w:val="TAC"/>
            </w:pPr>
            <w: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2497D55" w14:textId="77777777" w:rsidR="00D95A70" w:rsidRDefault="00D95A70" w:rsidP="00D4438A">
            <w:pPr>
              <w:pStyle w:val="TAC"/>
            </w:pPr>
            <w:r>
              <w:t>10.45</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85A1EF7" w14:textId="77777777" w:rsidR="00D95A70" w:rsidRDefault="00D95A70" w:rsidP="00D4438A">
            <w:pPr>
              <w:pStyle w:val="TAC"/>
            </w:pPr>
            <w:r>
              <w:t>4.6</w:t>
            </w:r>
          </w:p>
        </w:tc>
      </w:tr>
      <w:tr w:rsidR="00D95A70" w14:paraId="4A602207"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943A8C1" w14:textId="4D2FAC0F" w:rsidR="00D95A70" w:rsidRDefault="00D95A70" w:rsidP="00D4438A">
            <w:pPr>
              <w:pStyle w:val="TAL"/>
            </w:pPr>
            <w:r>
              <w:t>LTE Bandwidth</w:t>
            </w:r>
            <w:r w:rsidR="00F51547">
              <w:t xml:space="preserve"> (Note 5)</w:t>
            </w:r>
          </w:p>
        </w:tc>
        <w:tc>
          <w:tcPr>
            <w:tcW w:w="709" w:type="dxa"/>
            <w:tcBorders>
              <w:top w:val="single" w:sz="4" w:space="0" w:color="auto"/>
              <w:left w:val="single" w:sz="4" w:space="0" w:color="auto"/>
              <w:bottom w:val="single" w:sz="4" w:space="0" w:color="auto"/>
              <w:right w:val="single" w:sz="4" w:space="0" w:color="auto"/>
            </w:tcBorders>
            <w:vAlign w:val="center"/>
            <w:hideMark/>
          </w:tcPr>
          <w:p w14:paraId="03AD9EE7" w14:textId="77777777" w:rsidR="00D95A70" w:rsidRDefault="00D95A70" w:rsidP="00D4438A">
            <w:pPr>
              <w:pStyle w:val="TAC"/>
            </w:pPr>
            <w:r>
              <w:t>MHz</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6B5AC88" w14:textId="77777777" w:rsidR="00D95A70" w:rsidRDefault="00D95A70" w:rsidP="00D4438A">
            <w:pPr>
              <w:pStyle w:val="TAC"/>
            </w:pPr>
            <w:r>
              <w:t>20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2A8A21D" w14:textId="77777777" w:rsidR="00D95A70" w:rsidRDefault="00D95A70" w:rsidP="00D4438A">
            <w:pPr>
              <w:pStyle w:val="TAC"/>
            </w:pPr>
            <w:r>
              <w:t>20</w:t>
            </w:r>
          </w:p>
        </w:tc>
      </w:tr>
      <w:tr w:rsidR="00D95A70" w14:paraId="460F71D7"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65064B2B" w14:textId="1C3EA6EA" w:rsidR="00D95A70" w:rsidRPr="002A0BEA" w:rsidRDefault="00D95A70" w:rsidP="00D4438A">
            <w:pPr>
              <w:pStyle w:val="TAL"/>
              <w:rPr>
                <w:lang w:val="fr-FR"/>
              </w:rPr>
            </w:pPr>
            <w:r w:rsidRPr="002A0BEA">
              <w:rPr>
                <w:lang w:val="fr-FR"/>
              </w:rPr>
              <w:t>Carrier centre subcarrier location</w:t>
            </w:r>
            <w:r w:rsidR="008F680A" w:rsidRPr="002A0BEA">
              <w:rPr>
                <w:lang w:val="fr-FR"/>
              </w:rPr>
              <w:t xml:space="preserve"> (Note 6)</w:t>
            </w:r>
          </w:p>
        </w:tc>
        <w:tc>
          <w:tcPr>
            <w:tcW w:w="709" w:type="dxa"/>
            <w:tcBorders>
              <w:top w:val="single" w:sz="4" w:space="0" w:color="auto"/>
              <w:left w:val="single" w:sz="4" w:space="0" w:color="auto"/>
              <w:bottom w:val="single" w:sz="4" w:space="0" w:color="auto"/>
              <w:right w:val="single" w:sz="4" w:space="0" w:color="auto"/>
            </w:tcBorders>
            <w:vAlign w:val="center"/>
          </w:tcPr>
          <w:p w14:paraId="3D7EAEA7" w14:textId="77777777" w:rsidR="00D95A70" w:rsidRPr="002A0BEA" w:rsidRDefault="00D95A70" w:rsidP="00D4438A">
            <w:pPr>
              <w:pStyle w:val="TAC"/>
              <w:rPr>
                <w:lang w:val="fr-FR"/>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FFF0413" w14:textId="77777777" w:rsidR="00D95A70" w:rsidRDefault="00D95A70" w:rsidP="00D4438A">
            <w:pPr>
              <w:pStyle w:val="TAC"/>
            </w:pPr>
            <w:r>
              <w:t>Same as the NR serving carrier centre subcarrier location</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54C2AB7" w14:textId="77777777" w:rsidR="00D95A70" w:rsidRDefault="00D95A70" w:rsidP="00D4438A">
            <w:pPr>
              <w:pStyle w:val="TAC"/>
            </w:pPr>
            <w:r>
              <w:t>Same as the NR serving carrier centre subcarrier location</w:t>
            </w:r>
          </w:p>
        </w:tc>
      </w:tr>
      <w:tr w:rsidR="00D95A70" w14:paraId="43BEF8FD"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598F2A42" w14:textId="77777777" w:rsidR="00D95A70" w:rsidRDefault="00D95A70" w:rsidP="00D4438A">
            <w:pPr>
              <w:pStyle w:val="TAL"/>
            </w:pPr>
            <w:r>
              <w:t>Cyclic Prefix</w:t>
            </w:r>
          </w:p>
        </w:tc>
        <w:tc>
          <w:tcPr>
            <w:tcW w:w="709" w:type="dxa"/>
            <w:tcBorders>
              <w:top w:val="single" w:sz="4" w:space="0" w:color="auto"/>
              <w:left w:val="single" w:sz="4" w:space="0" w:color="auto"/>
              <w:bottom w:val="single" w:sz="4" w:space="0" w:color="auto"/>
              <w:right w:val="single" w:sz="4" w:space="0" w:color="auto"/>
            </w:tcBorders>
            <w:vAlign w:val="center"/>
          </w:tcPr>
          <w:p w14:paraId="6455080E"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2D22F860" w14:textId="77777777" w:rsidR="00D95A70" w:rsidRDefault="00D95A70" w:rsidP="00D4438A">
            <w:pPr>
              <w:pStyle w:val="TAC"/>
            </w:pPr>
            <w:r>
              <w:t>Normal</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19F34F2" w14:textId="77777777" w:rsidR="00D95A70" w:rsidRDefault="00D95A70" w:rsidP="00D4438A">
            <w:pPr>
              <w:pStyle w:val="TAC"/>
            </w:pPr>
            <w:r>
              <w:t>Normal</w:t>
            </w:r>
          </w:p>
        </w:tc>
      </w:tr>
      <w:tr w:rsidR="00D95A70" w14:paraId="75EBBCA0"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1062C9EB" w14:textId="77777777" w:rsidR="00D95A70" w:rsidRDefault="00D95A70" w:rsidP="00D4438A">
            <w:pPr>
              <w:pStyle w:val="TAL"/>
            </w:pPr>
            <w:r>
              <w:t>Physical cell ID</w:t>
            </w:r>
          </w:p>
        </w:tc>
        <w:tc>
          <w:tcPr>
            <w:tcW w:w="709" w:type="dxa"/>
            <w:tcBorders>
              <w:top w:val="single" w:sz="4" w:space="0" w:color="auto"/>
              <w:left w:val="single" w:sz="4" w:space="0" w:color="auto"/>
              <w:bottom w:val="single" w:sz="4" w:space="0" w:color="auto"/>
              <w:right w:val="single" w:sz="4" w:space="0" w:color="auto"/>
            </w:tcBorders>
            <w:vAlign w:val="center"/>
          </w:tcPr>
          <w:p w14:paraId="38E90534"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5E7964A5" w14:textId="77777777" w:rsidR="00D95A70" w:rsidRDefault="00D95A70" w:rsidP="00D4438A">
            <w:pPr>
              <w:pStyle w:val="TAC"/>
            </w:pPr>
            <w: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216F617" w14:textId="77777777" w:rsidR="00D95A70" w:rsidRDefault="00D95A70" w:rsidP="00D4438A">
            <w:pPr>
              <w:pStyle w:val="TAC"/>
            </w:pPr>
            <w:r>
              <w:t>2</w:t>
            </w:r>
          </w:p>
        </w:tc>
      </w:tr>
      <w:tr w:rsidR="00D95A70" w14:paraId="065D579B" w14:textId="77777777" w:rsidTr="00D4438A">
        <w:tc>
          <w:tcPr>
            <w:tcW w:w="1413" w:type="dxa"/>
            <w:vMerge w:val="restart"/>
            <w:tcBorders>
              <w:top w:val="single" w:sz="4" w:space="0" w:color="auto"/>
              <w:left w:val="single" w:sz="4" w:space="0" w:color="auto"/>
              <w:bottom w:val="single" w:sz="4" w:space="0" w:color="auto"/>
              <w:right w:val="single" w:sz="4" w:space="0" w:color="auto"/>
            </w:tcBorders>
            <w:hideMark/>
          </w:tcPr>
          <w:p w14:paraId="6FB03218" w14:textId="77777777" w:rsidR="00D95A70" w:rsidRDefault="00D95A70" w:rsidP="00D4438A">
            <w:pPr>
              <w:pStyle w:val="TAL"/>
              <w:rPr>
                <w:lang w:eastAsia="zh-CN"/>
              </w:rPr>
            </w:pPr>
            <w:r>
              <w:rPr>
                <w:lang w:eastAsia="zh-CN"/>
              </w:rPr>
              <w:t>CRS pattern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57EB92E" w14:textId="77777777" w:rsidR="00D95A70" w:rsidRDefault="00D95A70" w:rsidP="00D4438A">
            <w:pPr>
              <w:pStyle w:val="TAL"/>
              <w:rPr>
                <w:lang w:eastAsia="zh-CN"/>
              </w:rPr>
            </w:pPr>
            <w:r>
              <w:rPr>
                <w:lang w:eastAsia="zh-CN"/>
              </w:rPr>
              <w:t>Number of antenna ports</w:t>
            </w:r>
          </w:p>
        </w:tc>
        <w:tc>
          <w:tcPr>
            <w:tcW w:w="709" w:type="dxa"/>
            <w:tcBorders>
              <w:top w:val="single" w:sz="4" w:space="0" w:color="auto"/>
              <w:left w:val="single" w:sz="4" w:space="0" w:color="auto"/>
              <w:bottom w:val="single" w:sz="4" w:space="0" w:color="auto"/>
              <w:right w:val="single" w:sz="4" w:space="0" w:color="auto"/>
            </w:tcBorders>
            <w:vAlign w:val="center"/>
          </w:tcPr>
          <w:p w14:paraId="7992FA4A"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1698EE42" w14:textId="77777777" w:rsidR="00D95A70" w:rsidRDefault="00D95A70" w:rsidP="00D4438A">
            <w:pPr>
              <w:pStyle w:val="TAC"/>
            </w:pPr>
            <w: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F919BF" w14:textId="77777777" w:rsidR="00D95A70" w:rsidRDefault="00D95A70" w:rsidP="00D4438A">
            <w:pPr>
              <w:pStyle w:val="TAC"/>
              <w:rPr>
                <w:lang w:eastAsia="zh-CN"/>
              </w:rPr>
            </w:pPr>
            <w:r>
              <w:rPr>
                <w:lang w:eastAsia="zh-CN"/>
              </w:rPr>
              <w:t>4</w:t>
            </w:r>
          </w:p>
        </w:tc>
      </w:tr>
      <w:tr w:rsidR="00D95A70" w14:paraId="6C8FDB62"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45F69705" w14:textId="77777777" w:rsidR="00D95A70" w:rsidRDefault="00D95A70" w:rsidP="00D4438A">
            <w:pPr>
              <w:pStyle w:val="TAL"/>
              <w:rPr>
                <w:lang w:eastAsia="zh-CN"/>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00C801F" w14:textId="77777777" w:rsidR="00D95A70" w:rsidRDefault="00D95A70" w:rsidP="00D4438A">
            <w:pPr>
              <w:pStyle w:val="TAL"/>
              <w:rPr>
                <w:lang w:eastAsia="zh-CN"/>
              </w:rPr>
            </w:pPr>
            <w:r>
              <w:rPr>
                <w:lang w:eastAsia="zh-CN"/>
              </w:rPr>
              <w:t>v-shift</w:t>
            </w:r>
          </w:p>
        </w:tc>
        <w:tc>
          <w:tcPr>
            <w:tcW w:w="709" w:type="dxa"/>
            <w:tcBorders>
              <w:top w:val="single" w:sz="4" w:space="0" w:color="auto"/>
              <w:left w:val="single" w:sz="4" w:space="0" w:color="auto"/>
              <w:bottom w:val="single" w:sz="4" w:space="0" w:color="auto"/>
              <w:right w:val="single" w:sz="4" w:space="0" w:color="auto"/>
            </w:tcBorders>
            <w:vAlign w:val="center"/>
          </w:tcPr>
          <w:p w14:paraId="1A9BEEEB"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6B29760D" w14:textId="77777777" w:rsidR="00D95A70" w:rsidRDefault="00D95A70" w:rsidP="00D4438A">
            <w:pPr>
              <w:pStyle w:val="TAC"/>
              <w:rPr>
                <w:lang w:eastAsia="zh-CN"/>
              </w:rPr>
            </w:pPr>
            <w:r>
              <w:rPr>
                <w:lang w:eastAsia="zh-CN"/>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A2B1E8" w14:textId="77777777" w:rsidR="00D95A70" w:rsidRDefault="00D95A70" w:rsidP="00D4438A">
            <w:pPr>
              <w:pStyle w:val="TAC"/>
              <w:rPr>
                <w:lang w:eastAsia="zh-CN"/>
              </w:rPr>
            </w:pPr>
            <w:r>
              <w:rPr>
                <w:lang w:eastAsia="zh-CN"/>
              </w:rPr>
              <w:t>2</w:t>
            </w:r>
          </w:p>
        </w:tc>
      </w:tr>
      <w:tr w:rsidR="00D95A70" w14:paraId="19026DB6" w14:textId="77777777" w:rsidTr="00D4438A">
        <w:tc>
          <w:tcPr>
            <w:tcW w:w="1413" w:type="dxa"/>
            <w:vMerge w:val="restart"/>
            <w:tcBorders>
              <w:top w:val="single" w:sz="4" w:space="0" w:color="auto"/>
              <w:left w:val="single" w:sz="4" w:space="0" w:color="auto"/>
              <w:bottom w:val="single" w:sz="4" w:space="0" w:color="auto"/>
              <w:right w:val="single" w:sz="4" w:space="0" w:color="auto"/>
            </w:tcBorders>
            <w:hideMark/>
          </w:tcPr>
          <w:p w14:paraId="65E03117" w14:textId="77777777" w:rsidR="00D95A70" w:rsidRDefault="00D95A70" w:rsidP="00D4438A">
            <w:pPr>
              <w:pStyle w:val="TAL"/>
            </w:pPr>
            <w:r>
              <w:t>Downlink power allocation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4C82E2C" w14:textId="77777777" w:rsidR="00D95A70" w:rsidRDefault="00D95A70" w:rsidP="00D4438A">
            <w:pPr>
              <w:pStyle w:val="TAL"/>
              <w:rPr>
                <w:lang w:eastAsia="zh-CN"/>
              </w:rPr>
            </w:pPr>
            <w:r>
              <w:rPr>
                <w:rFonts w:cs="Arial"/>
                <w:b/>
                <w:position w:val="-10"/>
              </w:rPr>
              <w:object w:dxaOrig="300" w:dyaOrig="300" w14:anchorId="57475071">
                <v:shape id="_x0000_i1029" type="#_x0000_t75" style="width:18pt;height:18pt" o:ole="">
                  <v:imagedata r:id="rId14" o:title=""/>
                </v:shape>
                <o:OLEObject Type="Embed" ProgID="Equation.3" ShapeID="_x0000_i1029" DrawAspect="Content" ObjectID="_1749606791" r:id="rId18"/>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6EA0409F" w14:textId="77777777" w:rsidR="00D95A70" w:rsidRDefault="00D95A70"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4DC1085" w14:textId="77777777" w:rsidR="00D95A70" w:rsidRDefault="00D95A70" w:rsidP="00D4438A">
            <w:pPr>
              <w:pStyle w:val="TAC"/>
              <w:rPr>
                <w:lang w:eastAsia="zh-CN"/>
              </w:rPr>
            </w:pPr>
            <w:r>
              <w:rPr>
                <w:lang w:eastAsia="zh-CN"/>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972826D" w14:textId="77777777" w:rsidR="00D95A70" w:rsidRDefault="00D95A70" w:rsidP="00D4438A">
            <w:pPr>
              <w:pStyle w:val="TAC"/>
              <w:rPr>
                <w:lang w:eastAsia="zh-CN"/>
              </w:rPr>
            </w:pPr>
            <w:r>
              <w:rPr>
                <w:lang w:eastAsia="zh-CN"/>
              </w:rPr>
              <w:t>-6</w:t>
            </w:r>
          </w:p>
        </w:tc>
      </w:tr>
      <w:tr w:rsidR="00D95A70" w14:paraId="01891CFE"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0D3797FE" w14:textId="77777777" w:rsidR="00D95A70" w:rsidRDefault="00D95A70" w:rsidP="00D4438A">
            <w:pPr>
              <w:pStyle w:val="TAL"/>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8CE9995" w14:textId="77777777" w:rsidR="00D95A70" w:rsidRDefault="00D95A70" w:rsidP="00D4438A">
            <w:pPr>
              <w:pStyle w:val="TAL"/>
              <w:rPr>
                <w:lang w:eastAsia="zh-CN"/>
              </w:rPr>
            </w:pPr>
            <w:r>
              <w:rPr>
                <w:rFonts w:cs="Arial"/>
                <w:b/>
                <w:position w:val="-10"/>
              </w:rPr>
              <w:object w:dxaOrig="280" w:dyaOrig="300" w14:anchorId="65E5D73D">
                <v:shape id="_x0000_i1030" type="#_x0000_t75" style="width:12pt;height:18pt" o:ole="">
                  <v:imagedata r:id="rId16" o:title=""/>
                </v:shape>
                <o:OLEObject Type="Embed" ProgID="Equation.3" ShapeID="_x0000_i1030" DrawAspect="Content" ObjectID="_1749606792" r:id="rId19"/>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18E6A659" w14:textId="77777777" w:rsidR="00D95A70" w:rsidRDefault="00D95A70"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388672B" w14:textId="77777777" w:rsidR="00D95A70" w:rsidRDefault="00D95A70" w:rsidP="00D4438A">
            <w:pPr>
              <w:pStyle w:val="TAC"/>
              <w:rPr>
                <w:lang w:eastAsia="zh-CN"/>
              </w:rPr>
            </w:pPr>
            <w:r>
              <w:rPr>
                <w:lang w:eastAsia="zh-CN"/>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2EAB75D" w14:textId="77777777" w:rsidR="00D95A70" w:rsidRDefault="00D95A70" w:rsidP="00D4438A">
            <w:pPr>
              <w:pStyle w:val="TAC"/>
              <w:rPr>
                <w:lang w:eastAsia="zh-CN"/>
              </w:rPr>
            </w:pPr>
            <w:r>
              <w:rPr>
                <w:lang w:eastAsia="zh-CN"/>
              </w:rPr>
              <w:t>-6</w:t>
            </w:r>
          </w:p>
        </w:tc>
      </w:tr>
      <w:tr w:rsidR="00D95A70" w14:paraId="37382B58"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0429E437" w14:textId="77777777" w:rsidR="00D95A70" w:rsidRDefault="00D95A70" w:rsidP="00D4438A">
            <w:pPr>
              <w:pStyle w:val="TAL"/>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624D556" w14:textId="77777777" w:rsidR="00D95A70" w:rsidRDefault="00D95A70" w:rsidP="00D4438A">
            <w:pPr>
              <w:pStyle w:val="TAL"/>
              <w:rPr>
                <w:lang w:eastAsia="zh-CN"/>
              </w:rPr>
            </w:pPr>
            <w:r>
              <w:rPr>
                <w:rFonts w:cs="Arial"/>
              </w:rPr>
              <w:sym w:font="Symbol" w:char="F073"/>
            </w:r>
          </w:p>
        </w:tc>
        <w:tc>
          <w:tcPr>
            <w:tcW w:w="709" w:type="dxa"/>
            <w:tcBorders>
              <w:top w:val="single" w:sz="4" w:space="0" w:color="auto"/>
              <w:left w:val="single" w:sz="4" w:space="0" w:color="auto"/>
              <w:bottom w:val="single" w:sz="4" w:space="0" w:color="auto"/>
              <w:right w:val="single" w:sz="4" w:space="0" w:color="auto"/>
            </w:tcBorders>
            <w:vAlign w:val="center"/>
            <w:hideMark/>
          </w:tcPr>
          <w:p w14:paraId="5E191645" w14:textId="77777777" w:rsidR="00D95A70" w:rsidRDefault="00D95A70"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7832CE" w14:textId="77777777" w:rsidR="00D95A70" w:rsidRDefault="00D95A70" w:rsidP="00D4438A">
            <w:pPr>
              <w:pStyle w:val="TAC"/>
              <w:rPr>
                <w:lang w:eastAsia="zh-CN"/>
              </w:rPr>
            </w:pPr>
            <w:r>
              <w:rPr>
                <w:lang w:eastAsia="zh-CN"/>
              </w:rPr>
              <w:t>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541C53B" w14:textId="77777777" w:rsidR="00D95A70" w:rsidRDefault="00D95A70" w:rsidP="00D4438A">
            <w:pPr>
              <w:pStyle w:val="TAC"/>
              <w:rPr>
                <w:lang w:eastAsia="zh-CN"/>
              </w:rPr>
            </w:pPr>
            <w:r>
              <w:rPr>
                <w:lang w:eastAsia="zh-CN"/>
              </w:rPr>
              <w:t>0</w:t>
            </w:r>
          </w:p>
        </w:tc>
      </w:tr>
      <w:tr w:rsidR="00D95A70" w14:paraId="162C8AA8"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0E3B0AE" w14:textId="77777777" w:rsidR="00D95A70" w:rsidRDefault="00D95A70" w:rsidP="00D4438A">
            <w:pPr>
              <w:keepNext/>
              <w:keepLines/>
              <w:spacing w:after="0"/>
              <w:rPr>
                <w:rFonts w:ascii="Arial" w:eastAsia="SimSun" w:hAnsi="Arial"/>
                <w:sz w:val="18"/>
              </w:rPr>
            </w:pPr>
            <w:r>
              <w:rPr>
                <w:rFonts w:ascii="Arial" w:eastAsia="SimSun" w:hAnsi="Arial"/>
                <w:sz w:val="18"/>
              </w:rPr>
              <w:t>PDSCH transmission mode</w:t>
            </w:r>
          </w:p>
        </w:tc>
        <w:tc>
          <w:tcPr>
            <w:tcW w:w="709" w:type="dxa"/>
            <w:tcBorders>
              <w:top w:val="single" w:sz="4" w:space="0" w:color="auto"/>
              <w:left w:val="single" w:sz="4" w:space="0" w:color="auto"/>
              <w:bottom w:val="single" w:sz="4" w:space="0" w:color="auto"/>
              <w:right w:val="single" w:sz="4" w:space="0" w:color="auto"/>
            </w:tcBorders>
            <w:vAlign w:val="center"/>
          </w:tcPr>
          <w:p w14:paraId="39FDB14B"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548758EC" w14:textId="77777777" w:rsidR="00D95A70" w:rsidRDefault="00D95A70" w:rsidP="00D4438A">
            <w:pPr>
              <w:pStyle w:val="TAC"/>
            </w:pPr>
            <w:r>
              <w:t>TM4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76B3065" w14:textId="77777777" w:rsidR="00D95A70" w:rsidRDefault="00D95A70" w:rsidP="00D4438A">
            <w:pPr>
              <w:pStyle w:val="TAC"/>
            </w:pPr>
            <w:r>
              <w:t>TM4</w:t>
            </w:r>
          </w:p>
        </w:tc>
      </w:tr>
      <w:tr w:rsidR="00D95A70" w14:paraId="01355F61"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45CFFB17" w14:textId="77777777" w:rsidR="00D95A70" w:rsidRDefault="00D95A70" w:rsidP="00D4438A">
            <w:pPr>
              <w:pStyle w:val="TAL"/>
            </w:pPr>
            <w:r>
              <w:t>PDSCH loading level</w:t>
            </w:r>
          </w:p>
        </w:tc>
        <w:tc>
          <w:tcPr>
            <w:tcW w:w="709" w:type="dxa"/>
            <w:tcBorders>
              <w:top w:val="single" w:sz="4" w:space="0" w:color="auto"/>
              <w:left w:val="single" w:sz="4" w:space="0" w:color="auto"/>
              <w:bottom w:val="single" w:sz="4" w:space="0" w:color="auto"/>
              <w:right w:val="single" w:sz="4" w:space="0" w:color="auto"/>
            </w:tcBorders>
            <w:vAlign w:val="center"/>
            <w:hideMark/>
          </w:tcPr>
          <w:p w14:paraId="56E073B3" w14:textId="77777777" w:rsidR="00D95A70" w:rsidRDefault="00D95A70" w:rsidP="00D4438A">
            <w:pPr>
              <w:pStyle w:val="TAC"/>
            </w:pPr>
            <w: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C38BC4" w14:textId="77777777" w:rsidR="00D95A70" w:rsidRDefault="00D95A70" w:rsidP="00D4438A">
            <w:pPr>
              <w:pStyle w:val="TAC"/>
            </w:pPr>
            <w:r>
              <w:t>20% probability of occurrence of LTE data transmission in time domain, and full bandwidth allocation in frequency domain for test 1-1.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7D5D411" w14:textId="77777777" w:rsidR="00D95A70" w:rsidRDefault="00D95A70" w:rsidP="00D4438A">
            <w:pPr>
              <w:pStyle w:val="TAC"/>
            </w:pPr>
            <w:r>
              <w:t>20% probability of occurrence of LTE data transmission in time domain, and full bandwidth allocation in frequency domain for test 1-1.</w:t>
            </w:r>
          </w:p>
        </w:tc>
      </w:tr>
      <w:tr w:rsidR="00D95A70" w14:paraId="644B0B0B" w14:textId="77777777" w:rsidTr="00D4438A">
        <w:trPr>
          <w:trHeight w:val="482"/>
        </w:trPr>
        <w:tc>
          <w:tcPr>
            <w:tcW w:w="3681" w:type="dxa"/>
            <w:gridSpan w:val="2"/>
            <w:tcBorders>
              <w:top w:val="single" w:sz="4" w:space="0" w:color="auto"/>
              <w:left w:val="single" w:sz="4" w:space="0" w:color="auto"/>
              <w:bottom w:val="single" w:sz="4" w:space="0" w:color="auto"/>
              <w:right w:val="single" w:sz="4" w:space="0" w:color="auto"/>
            </w:tcBorders>
            <w:hideMark/>
          </w:tcPr>
          <w:p w14:paraId="7798BF7C" w14:textId="77777777" w:rsidR="00D95A70" w:rsidRDefault="00D95A70" w:rsidP="00D4438A">
            <w:pPr>
              <w:pStyle w:val="TAL"/>
            </w:pPr>
            <w:r>
              <w:t>Transmission rank</w:t>
            </w:r>
          </w:p>
        </w:tc>
        <w:tc>
          <w:tcPr>
            <w:tcW w:w="709" w:type="dxa"/>
            <w:tcBorders>
              <w:top w:val="single" w:sz="4" w:space="0" w:color="auto"/>
              <w:left w:val="single" w:sz="4" w:space="0" w:color="auto"/>
              <w:bottom w:val="single" w:sz="4" w:space="0" w:color="auto"/>
              <w:right w:val="single" w:sz="4" w:space="0" w:color="auto"/>
            </w:tcBorders>
            <w:vAlign w:val="center"/>
            <w:hideMark/>
          </w:tcPr>
          <w:p w14:paraId="39F7018B" w14:textId="77777777" w:rsidR="00D95A70" w:rsidRDefault="00D95A70" w:rsidP="00D4438A">
            <w:pPr>
              <w:pStyle w:val="TAC"/>
            </w:pPr>
            <w: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402FC80" w14:textId="77777777" w:rsidR="00D95A70" w:rsidRDefault="00D95A70" w:rsidP="00D4438A">
            <w:pPr>
              <w:pStyle w:val="TAC"/>
            </w:pPr>
            <w:r>
              <w:t>80% and 20% probability for rank 1 and rank 2 respectively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19D8D86" w14:textId="77777777" w:rsidR="00D95A70" w:rsidRDefault="00D95A70" w:rsidP="00D4438A">
            <w:pPr>
              <w:pStyle w:val="TAC"/>
            </w:pPr>
            <w:r>
              <w:t>80% and 20% probability for rank 1 and rank 2 respectively</w:t>
            </w:r>
          </w:p>
        </w:tc>
      </w:tr>
      <w:tr w:rsidR="00D95A70" w14:paraId="118FE6C4" w14:textId="77777777" w:rsidTr="00D4438A">
        <w:trPr>
          <w:trHeight w:val="482"/>
        </w:trPr>
        <w:tc>
          <w:tcPr>
            <w:tcW w:w="3681" w:type="dxa"/>
            <w:gridSpan w:val="2"/>
            <w:tcBorders>
              <w:top w:val="single" w:sz="4" w:space="0" w:color="auto"/>
              <w:left w:val="single" w:sz="4" w:space="0" w:color="auto"/>
              <w:bottom w:val="single" w:sz="4" w:space="0" w:color="auto"/>
              <w:right w:val="single" w:sz="4" w:space="0" w:color="auto"/>
            </w:tcBorders>
            <w:hideMark/>
          </w:tcPr>
          <w:p w14:paraId="2DF39C22" w14:textId="77777777" w:rsidR="00D95A70" w:rsidRDefault="00D95A70" w:rsidP="00D4438A">
            <w:pPr>
              <w:pStyle w:val="TAL"/>
            </w:pPr>
            <w:r>
              <w:t>Interference model</w:t>
            </w:r>
          </w:p>
        </w:tc>
        <w:tc>
          <w:tcPr>
            <w:tcW w:w="709" w:type="dxa"/>
            <w:tcBorders>
              <w:top w:val="single" w:sz="4" w:space="0" w:color="auto"/>
              <w:left w:val="single" w:sz="4" w:space="0" w:color="auto"/>
              <w:bottom w:val="single" w:sz="4" w:space="0" w:color="auto"/>
              <w:right w:val="single" w:sz="4" w:space="0" w:color="auto"/>
            </w:tcBorders>
            <w:vAlign w:val="center"/>
          </w:tcPr>
          <w:p w14:paraId="75B996D8"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6BDCDC25" w14:textId="4E85BB98" w:rsidR="00D95A70" w:rsidRDefault="00D95A70" w:rsidP="00D4438A">
            <w:pPr>
              <w:pStyle w:val="TAC"/>
            </w:pPr>
            <w:r>
              <w:t>As specified in clause B.</w:t>
            </w:r>
            <w:r w:rsidR="00F53546">
              <w:t>7</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2F66511" w14:textId="7B7AA5A2" w:rsidR="00D95A70" w:rsidRDefault="00D95A70" w:rsidP="00D4438A">
            <w:pPr>
              <w:pStyle w:val="TAC"/>
            </w:pPr>
            <w:r>
              <w:t>As specified in clause B.</w:t>
            </w:r>
            <w:r w:rsidR="00F53546">
              <w:t>7</w:t>
            </w:r>
          </w:p>
        </w:tc>
      </w:tr>
      <w:tr w:rsidR="00D95A70" w14:paraId="781FE3F5"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58949969" w14:textId="77777777" w:rsidR="00D95A70" w:rsidRDefault="00D95A70" w:rsidP="00D4438A">
            <w:pPr>
              <w:pStyle w:val="TAL"/>
            </w:pPr>
            <w:r>
              <w:t>Time offset to the serving cell</w:t>
            </w:r>
          </w:p>
        </w:tc>
        <w:tc>
          <w:tcPr>
            <w:tcW w:w="709" w:type="dxa"/>
            <w:tcBorders>
              <w:top w:val="single" w:sz="4" w:space="0" w:color="auto"/>
              <w:left w:val="single" w:sz="4" w:space="0" w:color="auto"/>
              <w:bottom w:val="single" w:sz="4" w:space="0" w:color="auto"/>
              <w:right w:val="single" w:sz="4" w:space="0" w:color="auto"/>
            </w:tcBorders>
            <w:hideMark/>
          </w:tcPr>
          <w:p w14:paraId="57CE316D" w14:textId="77777777" w:rsidR="00D95A70" w:rsidRDefault="00D95A70" w:rsidP="00D4438A">
            <w:pPr>
              <w:pStyle w:val="TAC"/>
            </w:pPr>
            <w:r>
              <w:t>us</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C4B0C19" w14:textId="77777777" w:rsidR="00D95A70" w:rsidRDefault="00D95A70" w:rsidP="00D4438A">
            <w:pPr>
              <w:pStyle w:val="TAC"/>
            </w:pPr>
            <w: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61BEB56" w14:textId="77777777" w:rsidR="00D95A70" w:rsidRDefault="00D95A70" w:rsidP="00D4438A">
            <w:pPr>
              <w:pStyle w:val="TAC"/>
            </w:pPr>
            <w:r>
              <w:t>-1</w:t>
            </w:r>
          </w:p>
        </w:tc>
      </w:tr>
      <w:tr w:rsidR="00D95A70" w14:paraId="315C599E"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7A79242A" w14:textId="77777777" w:rsidR="00D95A70" w:rsidRDefault="00D95A70" w:rsidP="00D4438A">
            <w:pPr>
              <w:pStyle w:val="TAL"/>
            </w:pPr>
            <w:r>
              <w:t>Frequency offset to the serving cell</w:t>
            </w:r>
          </w:p>
        </w:tc>
        <w:tc>
          <w:tcPr>
            <w:tcW w:w="709" w:type="dxa"/>
            <w:tcBorders>
              <w:top w:val="single" w:sz="4" w:space="0" w:color="auto"/>
              <w:left w:val="single" w:sz="4" w:space="0" w:color="auto"/>
              <w:bottom w:val="single" w:sz="4" w:space="0" w:color="auto"/>
              <w:right w:val="single" w:sz="4" w:space="0" w:color="auto"/>
            </w:tcBorders>
            <w:hideMark/>
          </w:tcPr>
          <w:p w14:paraId="146D4A55" w14:textId="77777777" w:rsidR="00D95A70" w:rsidRDefault="00D95A70" w:rsidP="00D4438A">
            <w:pPr>
              <w:pStyle w:val="TAC"/>
            </w:pPr>
            <w:r>
              <w:t>Hz</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FC96816" w14:textId="77777777" w:rsidR="00D95A70" w:rsidRDefault="00D95A70" w:rsidP="00D4438A">
            <w:pPr>
              <w:pStyle w:val="TAC"/>
            </w:pPr>
            <w:r>
              <w:t>300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CAAD93A" w14:textId="77777777" w:rsidR="00D95A70" w:rsidRDefault="00D95A70" w:rsidP="00D4438A">
            <w:pPr>
              <w:pStyle w:val="TAC"/>
            </w:pPr>
            <w:r>
              <w:t>-100</w:t>
            </w:r>
          </w:p>
        </w:tc>
      </w:tr>
      <w:tr w:rsidR="00D95A70" w14:paraId="7E1FE791"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3EE6CA2E" w14:textId="77777777" w:rsidR="00D95A70" w:rsidRDefault="00D95A70" w:rsidP="00D4438A">
            <w:pPr>
              <w:pStyle w:val="TAL"/>
              <w:rPr>
                <w:lang w:eastAsia="zh-CN"/>
              </w:rPr>
            </w:pPr>
            <w:r>
              <w:t>Propagation conditions and MIMO configuration (Note 1)</w:t>
            </w:r>
          </w:p>
        </w:tc>
        <w:tc>
          <w:tcPr>
            <w:tcW w:w="709" w:type="dxa"/>
            <w:tcBorders>
              <w:top w:val="single" w:sz="4" w:space="0" w:color="auto"/>
              <w:left w:val="single" w:sz="4" w:space="0" w:color="auto"/>
              <w:bottom w:val="single" w:sz="4" w:space="0" w:color="auto"/>
              <w:right w:val="single" w:sz="4" w:space="0" w:color="auto"/>
            </w:tcBorders>
            <w:vAlign w:val="center"/>
          </w:tcPr>
          <w:p w14:paraId="36E72100" w14:textId="77777777" w:rsidR="00D95A70" w:rsidRDefault="00D95A70"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5BE9D21E" w14:textId="77777777" w:rsidR="00D95A70" w:rsidRDefault="00D95A70" w:rsidP="00D4438A">
            <w:pPr>
              <w:pStyle w:val="TAC"/>
            </w:pPr>
            <w:r>
              <w:t>TDLA30-10 ULA Low</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42EAFED" w14:textId="77777777" w:rsidR="00D95A70" w:rsidRDefault="00D95A70" w:rsidP="00D4438A">
            <w:pPr>
              <w:pStyle w:val="TAC"/>
            </w:pPr>
            <w:r>
              <w:t>TDLA30-10 ULA Low</w:t>
            </w:r>
          </w:p>
        </w:tc>
      </w:tr>
      <w:tr w:rsidR="00D95A70" w14:paraId="725BE829"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2903A907" w14:textId="77777777" w:rsidR="00D95A70" w:rsidRDefault="00D95A70" w:rsidP="00D4438A">
            <w:pPr>
              <w:pStyle w:val="TAL"/>
            </w:pPr>
            <w:r>
              <w:t>Precoding granularity</w:t>
            </w:r>
          </w:p>
        </w:tc>
        <w:tc>
          <w:tcPr>
            <w:tcW w:w="709" w:type="dxa"/>
            <w:tcBorders>
              <w:top w:val="single" w:sz="4" w:space="0" w:color="auto"/>
              <w:left w:val="single" w:sz="4" w:space="0" w:color="auto"/>
              <w:bottom w:val="single" w:sz="4" w:space="0" w:color="auto"/>
              <w:right w:val="single" w:sz="4" w:space="0" w:color="auto"/>
            </w:tcBorders>
            <w:vAlign w:val="center"/>
            <w:hideMark/>
          </w:tcPr>
          <w:p w14:paraId="0C78350F" w14:textId="77777777" w:rsidR="00D95A70" w:rsidRDefault="00D95A70" w:rsidP="00D4438A">
            <w:pPr>
              <w:pStyle w:val="TAC"/>
              <w:rPr>
                <w:lang w:eastAsia="zh-CN"/>
              </w:rPr>
            </w:pPr>
            <w:r>
              <w:rPr>
                <w:lang w:eastAsia="zh-CN"/>
              </w:rPr>
              <w:t>PRB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A9826CF" w14:textId="77777777" w:rsidR="00D95A70" w:rsidRDefault="00D95A70" w:rsidP="00D4438A">
            <w:pPr>
              <w:pStyle w:val="TAC"/>
              <w:rPr>
                <w:lang w:eastAsia="zh-CN"/>
              </w:rPr>
            </w:pPr>
            <w:r>
              <w:rPr>
                <w:lang w:eastAsia="zh-CN"/>
              </w:rPr>
              <w:t>8</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A15D367" w14:textId="77777777" w:rsidR="00D95A70" w:rsidRDefault="00D95A70" w:rsidP="00D4438A">
            <w:pPr>
              <w:pStyle w:val="TAC"/>
              <w:rPr>
                <w:lang w:eastAsia="zh-CN"/>
              </w:rPr>
            </w:pPr>
            <w:r>
              <w:rPr>
                <w:lang w:eastAsia="zh-CN"/>
              </w:rPr>
              <w:t>8</w:t>
            </w:r>
          </w:p>
        </w:tc>
      </w:tr>
      <w:tr w:rsidR="00D95A70" w14:paraId="4B3A409E" w14:textId="77777777" w:rsidTr="00D4438A">
        <w:tc>
          <w:tcPr>
            <w:tcW w:w="9776" w:type="dxa"/>
            <w:gridSpan w:val="5"/>
            <w:tcBorders>
              <w:top w:val="single" w:sz="4" w:space="0" w:color="auto"/>
              <w:left w:val="single" w:sz="4" w:space="0" w:color="auto"/>
              <w:bottom w:val="single" w:sz="4" w:space="0" w:color="auto"/>
              <w:right w:val="single" w:sz="4" w:space="0" w:color="auto"/>
            </w:tcBorders>
            <w:hideMark/>
          </w:tcPr>
          <w:p w14:paraId="4AE6739E" w14:textId="77777777" w:rsidR="00D95A70" w:rsidRDefault="00D95A70" w:rsidP="004723E5">
            <w:pPr>
              <w:pStyle w:val="TAN"/>
              <w:rPr>
                <w:lang w:eastAsia="zh-CN"/>
              </w:rPr>
            </w:pPr>
            <w:r>
              <w:rPr>
                <w:lang w:eastAsia="zh-CN"/>
              </w:rPr>
              <w:t>Note 1:</w:t>
            </w:r>
            <w:r>
              <w:rPr>
                <w:lang w:eastAsia="zh-CN"/>
              </w:rPr>
              <w:tab/>
              <w:t>The channel for the LTE interference cells and the serving cell are independent.</w:t>
            </w:r>
          </w:p>
          <w:p w14:paraId="05EE3EA8" w14:textId="77777777" w:rsidR="00D95A70" w:rsidRDefault="00D95A70" w:rsidP="004723E5">
            <w:pPr>
              <w:pStyle w:val="TAN"/>
              <w:rPr>
                <w:lang w:eastAsia="zh-CN"/>
              </w:rPr>
            </w:pPr>
            <w:r>
              <w:rPr>
                <w:lang w:eastAsia="zh-CN"/>
              </w:rPr>
              <w:t xml:space="preserve">Note 2: </w:t>
            </w:r>
            <w:r>
              <w:rPr>
                <w:lang w:eastAsia="zh-CN"/>
              </w:rPr>
              <w:tab/>
              <w:t>No MBSFN is configured on LTE carrier.</w:t>
            </w:r>
          </w:p>
          <w:p w14:paraId="1FE666BC" w14:textId="77777777" w:rsidR="00D95A70" w:rsidRDefault="00D95A70" w:rsidP="004723E5">
            <w:pPr>
              <w:pStyle w:val="TAN"/>
              <w:rPr>
                <w:lang w:eastAsia="zh-CN"/>
              </w:rPr>
            </w:pPr>
            <w:r>
              <w:rPr>
                <w:lang w:eastAsia="zh-CN"/>
              </w:rPr>
              <w:t>Note 3:</w:t>
            </w:r>
            <w:r>
              <w:rPr>
                <w:lang w:eastAsia="zh-CN"/>
              </w:rPr>
              <w:tab/>
              <w:t>Network-based CRS interference mitigation is disabled on LTE carrier.</w:t>
            </w:r>
          </w:p>
          <w:p w14:paraId="1CC81605" w14:textId="77777777" w:rsidR="00991045" w:rsidRDefault="00D95A70" w:rsidP="00991045">
            <w:pPr>
              <w:pStyle w:val="TAN"/>
              <w:rPr>
                <w:lang w:eastAsia="zh-CN"/>
              </w:rPr>
            </w:pPr>
            <w:r>
              <w:rPr>
                <w:lang w:eastAsia="zh-CN"/>
              </w:rPr>
              <w:t>Note 4:</w:t>
            </w:r>
            <w:r>
              <w:rPr>
                <w:lang w:eastAsia="zh-CN"/>
              </w:rPr>
              <w:tab/>
              <w:t>The start of transmission of LTE frame is delayed by 2 LTE subframes with respect to the start of transmission of NR frame</w:t>
            </w:r>
          </w:p>
          <w:p w14:paraId="430173B1" w14:textId="77777777" w:rsidR="00991045" w:rsidRDefault="00991045" w:rsidP="00991045">
            <w:pPr>
              <w:pStyle w:val="TAN"/>
              <w:rPr>
                <w:lang w:eastAsia="zh-CN"/>
              </w:rPr>
            </w:pPr>
            <w:r>
              <w:rPr>
                <w:rFonts w:hint="eastAsia"/>
                <w:lang w:eastAsia="zh-CN"/>
              </w:rPr>
              <w:t>N</w:t>
            </w:r>
            <w:r>
              <w:rPr>
                <w:lang w:eastAsia="zh-CN"/>
              </w:rPr>
              <w:t xml:space="preserve">ote 5: </w:t>
            </w:r>
            <w:r>
              <w:rPr>
                <w:lang w:eastAsia="zh-CN"/>
              </w:rPr>
              <w:tab/>
              <w:t>This parameter is informed to UE via network assistance signalling for Test 1-1 in Table 5.2.2.1.19-4.</w:t>
            </w:r>
          </w:p>
          <w:p w14:paraId="64FFFA82" w14:textId="29C017C8" w:rsidR="00D95A70" w:rsidRDefault="00991045" w:rsidP="00991045">
            <w:pPr>
              <w:pStyle w:val="TAN"/>
              <w:rPr>
                <w:lang w:eastAsia="zh-CN"/>
              </w:rPr>
            </w:pPr>
            <w:r>
              <w:rPr>
                <w:rFonts w:hint="eastAsia"/>
                <w:lang w:eastAsia="zh-CN"/>
              </w:rPr>
              <w:t>N</w:t>
            </w:r>
            <w:r>
              <w:rPr>
                <w:lang w:eastAsia="zh-CN"/>
              </w:rPr>
              <w:t xml:space="preserve">ote 6: </w:t>
            </w:r>
            <w:r>
              <w:rPr>
                <w:lang w:eastAsia="zh-CN"/>
              </w:rPr>
              <w:tab/>
              <w:t>S</w:t>
            </w:r>
            <w:r w:rsidRPr="00DD0661">
              <w:rPr>
                <w:lang w:eastAsia="zh-CN"/>
              </w:rPr>
              <w:t>ingle entry is included in</w:t>
            </w:r>
            <w:r>
              <w:rPr>
                <w:lang w:eastAsia="zh-CN"/>
              </w:rPr>
              <w:t xml:space="preserve"> IE</w:t>
            </w:r>
            <w:r w:rsidRPr="00DD0661">
              <w:rPr>
                <w:lang w:eastAsia="zh-CN"/>
              </w:rPr>
              <w:t xml:space="preserve"> </w:t>
            </w:r>
            <w:r w:rsidRPr="00DD0661">
              <w:rPr>
                <w:i/>
                <w:lang w:eastAsia="zh-CN"/>
              </w:rPr>
              <w:t>LTE-NeighCellsCRS-AssistInfoList-r17</w:t>
            </w:r>
            <w:r w:rsidRPr="00DD0661">
              <w:rPr>
                <w:lang w:eastAsia="zh-CN"/>
              </w:rPr>
              <w:t xml:space="preserve"> that applies for both cells</w:t>
            </w:r>
            <w:r>
              <w:rPr>
                <w:lang w:eastAsia="zh-CN"/>
              </w:rPr>
              <w:t xml:space="preserve"> for cases</w:t>
            </w:r>
          </w:p>
        </w:tc>
      </w:tr>
    </w:tbl>
    <w:p w14:paraId="14CDBCC0" w14:textId="77777777" w:rsidR="00D95A70" w:rsidRPr="00BC1330" w:rsidRDefault="00D95A70" w:rsidP="00D95A70">
      <w:pPr>
        <w:rPr>
          <w:lang w:val="en-US" w:eastAsia="zh-CN"/>
        </w:rPr>
      </w:pPr>
    </w:p>
    <w:p w14:paraId="33CED2F0" w14:textId="21FFCB8C" w:rsidR="00D95A70" w:rsidRDefault="00D95A70" w:rsidP="00D95A70">
      <w:pPr>
        <w:rPr>
          <w:lang w:eastAsia="zh-CN"/>
        </w:rPr>
      </w:pPr>
      <w:r>
        <w:rPr>
          <w:rFonts w:hint="eastAsia"/>
          <w:lang w:eastAsia="zh-CN"/>
        </w:rPr>
        <w:t>T</w:t>
      </w:r>
      <w:r>
        <w:rPr>
          <w:lang w:eastAsia="zh-CN"/>
        </w:rPr>
        <w:t xml:space="preserve">he requirements for UE </w:t>
      </w:r>
      <w:r w:rsidRPr="00F94642">
        <w:rPr>
          <w:lang w:eastAsia="zh-CN"/>
        </w:rPr>
        <w:t xml:space="preserve">capable of performing CRS-IM with </w:t>
      </w:r>
      <w:r>
        <w:t>the assistance of network signaling on LTE channel bandwidth</w:t>
      </w:r>
      <w:r>
        <w:rPr>
          <w:lang w:eastAsia="zh-CN"/>
        </w:rPr>
        <w:t xml:space="preserve"> are specified in Table 5.2.2.1.19-4.</w:t>
      </w:r>
    </w:p>
    <w:p w14:paraId="207F1C14" w14:textId="77777777" w:rsidR="00D95A70" w:rsidRPr="000509FE" w:rsidRDefault="00D95A70" w:rsidP="00D95A70">
      <w:pPr>
        <w:pStyle w:val="TH"/>
      </w:pPr>
      <w:r w:rsidRPr="00C25669">
        <w:t>Table 5.2.2.1.</w:t>
      </w:r>
      <w:r>
        <w:rPr>
          <w:lang w:eastAsia="zh-CN"/>
        </w:rPr>
        <w:t>19</w:t>
      </w:r>
      <w:r w:rsidRPr="00C25669">
        <w:t>-</w:t>
      </w:r>
      <w:r>
        <w:t>4</w:t>
      </w:r>
      <w:r w:rsidRPr="00C25669">
        <w:rPr>
          <w:rFonts w:hint="eastAsia"/>
          <w:lang w:eastAsia="zh-CN"/>
        </w:rPr>
        <w:t>:</w:t>
      </w:r>
      <w:r w:rsidRPr="00C25669">
        <w:t xml:space="preserve"> </w:t>
      </w:r>
      <w:r>
        <w:t>Minimum performance for Rank 1 with the assistance of network signaling on LTE channel bandwidth</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267"/>
        <w:gridCol w:w="1366"/>
        <w:gridCol w:w="1396"/>
        <w:gridCol w:w="598"/>
      </w:tblGrid>
      <w:tr w:rsidR="00D95A70" w:rsidRPr="00C25669" w14:paraId="77D29D90" w14:textId="77777777" w:rsidTr="00D4438A">
        <w:trPr>
          <w:trHeight w:val="378"/>
          <w:jc w:val="center"/>
        </w:trPr>
        <w:tc>
          <w:tcPr>
            <w:tcW w:w="366" w:type="pct"/>
            <w:vMerge w:val="restart"/>
            <w:shd w:val="clear" w:color="auto" w:fill="FFFFFF"/>
            <w:vAlign w:val="center"/>
          </w:tcPr>
          <w:p w14:paraId="4764EB67" w14:textId="77777777" w:rsidR="00D95A70" w:rsidRPr="00C25669" w:rsidRDefault="00D95A70" w:rsidP="004723E5">
            <w:pPr>
              <w:pStyle w:val="TAH"/>
              <w:rPr>
                <w:rFonts w:eastAsia="SimSun"/>
              </w:rPr>
            </w:pPr>
            <w:r w:rsidRPr="00C25669">
              <w:rPr>
                <w:rFonts w:eastAsia="SimSun"/>
              </w:rPr>
              <w:t>Test num.</w:t>
            </w:r>
          </w:p>
        </w:tc>
        <w:tc>
          <w:tcPr>
            <w:tcW w:w="701" w:type="pct"/>
            <w:vMerge w:val="restart"/>
            <w:shd w:val="clear" w:color="auto" w:fill="FFFFFF"/>
            <w:vAlign w:val="center"/>
          </w:tcPr>
          <w:p w14:paraId="05A7BAD8" w14:textId="77777777" w:rsidR="00D95A70" w:rsidRPr="00C25669" w:rsidRDefault="00D95A70" w:rsidP="004723E5">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644" w:type="pct"/>
            <w:vMerge w:val="restart"/>
            <w:shd w:val="clear" w:color="auto" w:fill="FFFFFF"/>
            <w:vAlign w:val="center"/>
          </w:tcPr>
          <w:p w14:paraId="0EB79D94" w14:textId="77777777" w:rsidR="00D95A70" w:rsidRPr="00C25669" w:rsidRDefault="00D95A70" w:rsidP="004723E5">
            <w:pPr>
              <w:pStyle w:val="TAH"/>
              <w:rPr>
                <w:rFonts w:eastAsia="SimSun"/>
              </w:rPr>
            </w:pPr>
            <w:r w:rsidRPr="00C25669">
              <w:rPr>
                <w:rFonts w:eastAsia="SimSun"/>
              </w:rPr>
              <w:t>Bandwidth (MHz) / Subcarrier spacing (kHz)</w:t>
            </w:r>
          </w:p>
        </w:tc>
        <w:tc>
          <w:tcPr>
            <w:tcW w:w="667" w:type="pct"/>
            <w:vMerge w:val="restart"/>
            <w:shd w:val="clear" w:color="auto" w:fill="FFFFFF"/>
            <w:vAlign w:val="center"/>
          </w:tcPr>
          <w:p w14:paraId="3524F794" w14:textId="77777777" w:rsidR="00D95A70" w:rsidRPr="00C25669" w:rsidRDefault="00D95A70" w:rsidP="004723E5">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8" w:type="pct"/>
            <w:vMerge w:val="restart"/>
            <w:shd w:val="clear" w:color="auto" w:fill="FFFFFF"/>
            <w:vAlign w:val="center"/>
          </w:tcPr>
          <w:p w14:paraId="663AC72C" w14:textId="77777777" w:rsidR="00D95A70" w:rsidRPr="00C25669" w:rsidRDefault="00D95A70" w:rsidP="004723E5">
            <w:pPr>
              <w:pStyle w:val="TAH"/>
              <w:rPr>
                <w:rFonts w:eastAsia="SimSun"/>
              </w:rPr>
            </w:pPr>
            <w:r w:rsidRPr="00C25669">
              <w:rPr>
                <w:rFonts w:eastAsia="SimSun"/>
              </w:rPr>
              <w:t>Propagation</w:t>
            </w:r>
          </w:p>
          <w:p w14:paraId="77F7DE17" w14:textId="77777777" w:rsidR="00D95A70" w:rsidRPr="00C25669" w:rsidRDefault="00D95A70" w:rsidP="004723E5">
            <w:pPr>
              <w:pStyle w:val="TAH"/>
              <w:rPr>
                <w:rFonts w:eastAsia="SimSun"/>
              </w:rPr>
            </w:pPr>
            <w:r w:rsidRPr="00C25669">
              <w:rPr>
                <w:rFonts w:eastAsia="SimSun"/>
              </w:rPr>
              <w:t>condition</w:t>
            </w:r>
          </w:p>
        </w:tc>
        <w:tc>
          <w:tcPr>
            <w:tcW w:w="774" w:type="pct"/>
            <w:vMerge w:val="restart"/>
            <w:shd w:val="clear" w:color="auto" w:fill="FFFFFF"/>
            <w:vAlign w:val="center"/>
          </w:tcPr>
          <w:p w14:paraId="7B1002E6" w14:textId="77777777" w:rsidR="00D95A70" w:rsidRPr="00C25669" w:rsidRDefault="00D95A70" w:rsidP="004723E5">
            <w:pPr>
              <w:pStyle w:val="TAH"/>
              <w:rPr>
                <w:rFonts w:eastAsia="SimSun"/>
              </w:rPr>
            </w:pPr>
            <w:r w:rsidRPr="00C25669">
              <w:rPr>
                <w:rFonts w:eastAsia="SimSun"/>
              </w:rPr>
              <w:t>Correlation matrix and antenna configuration</w:t>
            </w:r>
          </w:p>
        </w:tc>
        <w:tc>
          <w:tcPr>
            <w:tcW w:w="1130" w:type="pct"/>
            <w:gridSpan w:val="2"/>
            <w:shd w:val="clear" w:color="auto" w:fill="FFFFFF"/>
            <w:vAlign w:val="center"/>
          </w:tcPr>
          <w:p w14:paraId="304C3D26" w14:textId="77777777" w:rsidR="00D95A70" w:rsidRPr="00C25669" w:rsidRDefault="00D95A70" w:rsidP="004723E5">
            <w:pPr>
              <w:pStyle w:val="TAH"/>
              <w:rPr>
                <w:rFonts w:eastAsia="SimSun"/>
              </w:rPr>
            </w:pPr>
            <w:r w:rsidRPr="00C25669">
              <w:rPr>
                <w:rFonts w:eastAsia="SimSun"/>
              </w:rPr>
              <w:t>Reference value</w:t>
            </w:r>
          </w:p>
        </w:tc>
      </w:tr>
      <w:tr w:rsidR="00D95A70" w:rsidRPr="00C25669" w14:paraId="42B4003C" w14:textId="77777777" w:rsidTr="00D4438A">
        <w:trPr>
          <w:trHeight w:val="378"/>
          <w:jc w:val="center"/>
        </w:trPr>
        <w:tc>
          <w:tcPr>
            <w:tcW w:w="366" w:type="pct"/>
            <w:vMerge/>
            <w:shd w:val="clear" w:color="auto" w:fill="FFFFFF"/>
            <w:vAlign w:val="center"/>
          </w:tcPr>
          <w:p w14:paraId="65F39772" w14:textId="77777777" w:rsidR="00D95A70" w:rsidRPr="00C25669" w:rsidRDefault="00D95A70" w:rsidP="004723E5">
            <w:pPr>
              <w:pStyle w:val="TAH"/>
              <w:rPr>
                <w:rFonts w:eastAsia="SimSun"/>
              </w:rPr>
            </w:pPr>
          </w:p>
        </w:tc>
        <w:tc>
          <w:tcPr>
            <w:tcW w:w="701" w:type="pct"/>
            <w:vMerge/>
            <w:shd w:val="clear" w:color="auto" w:fill="FFFFFF"/>
            <w:vAlign w:val="center"/>
          </w:tcPr>
          <w:p w14:paraId="4D05CD40" w14:textId="77777777" w:rsidR="00D95A70" w:rsidRPr="00C25669" w:rsidRDefault="00D95A70" w:rsidP="004723E5">
            <w:pPr>
              <w:pStyle w:val="TAH"/>
              <w:rPr>
                <w:rFonts w:eastAsia="SimSun"/>
              </w:rPr>
            </w:pPr>
          </w:p>
        </w:tc>
        <w:tc>
          <w:tcPr>
            <w:tcW w:w="644" w:type="pct"/>
            <w:vMerge/>
            <w:shd w:val="clear" w:color="auto" w:fill="FFFFFF"/>
          </w:tcPr>
          <w:p w14:paraId="729FEC1C" w14:textId="77777777" w:rsidR="00D95A70" w:rsidRPr="00C25669" w:rsidRDefault="00D95A70" w:rsidP="004723E5">
            <w:pPr>
              <w:pStyle w:val="TAH"/>
              <w:rPr>
                <w:rFonts w:eastAsia="SimSun"/>
              </w:rPr>
            </w:pPr>
          </w:p>
        </w:tc>
        <w:tc>
          <w:tcPr>
            <w:tcW w:w="667" w:type="pct"/>
            <w:vMerge/>
            <w:shd w:val="clear" w:color="auto" w:fill="FFFFFF"/>
          </w:tcPr>
          <w:p w14:paraId="7C31E288" w14:textId="77777777" w:rsidR="00D95A70" w:rsidRPr="00C25669" w:rsidRDefault="00D95A70" w:rsidP="004723E5">
            <w:pPr>
              <w:pStyle w:val="TAH"/>
              <w:rPr>
                <w:rFonts w:eastAsia="SimSun"/>
              </w:rPr>
            </w:pPr>
          </w:p>
        </w:tc>
        <w:tc>
          <w:tcPr>
            <w:tcW w:w="718" w:type="pct"/>
            <w:vMerge/>
            <w:shd w:val="clear" w:color="auto" w:fill="FFFFFF"/>
            <w:vAlign w:val="center"/>
          </w:tcPr>
          <w:p w14:paraId="20CC7F0F" w14:textId="77777777" w:rsidR="00D95A70" w:rsidRPr="00C25669" w:rsidRDefault="00D95A70" w:rsidP="004723E5">
            <w:pPr>
              <w:pStyle w:val="TAH"/>
              <w:rPr>
                <w:rFonts w:eastAsia="SimSun"/>
              </w:rPr>
            </w:pPr>
          </w:p>
        </w:tc>
        <w:tc>
          <w:tcPr>
            <w:tcW w:w="774" w:type="pct"/>
            <w:vMerge/>
            <w:shd w:val="clear" w:color="auto" w:fill="FFFFFF"/>
            <w:vAlign w:val="center"/>
          </w:tcPr>
          <w:p w14:paraId="60331B78" w14:textId="77777777" w:rsidR="00D95A70" w:rsidRPr="00C25669" w:rsidRDefault="00D95A70" w:rsidP="004723E5">
            <w:pPr>
              <w:pStyle w:val="TAH"/>
              <w:rPr>
                <w:rFonts w:eastAsia="SimSun"/>
              </w:rPr>
            </w:pPr>
          </w:p>
        </w:tc>
        <w:tc>
          <w:tcPr>
            <w:tcW w:w="791" w:type="pct"/>
            <w:shd w:val="clear" w:color="auto" w:fill="FFFFFF"/>
            <w:vAlign w:val="center"/>
          </w:tcPr>
          <w:p w14:paraId="23B1AD34" w14:textId="77777777" w:rsidR="00D95A70" w:rsidRPr="00C25669" w:rsidRDefault="00D95A70" w:rsidP="004723E5">
            <w:pPr>
              <w:pStyle w:val="TAH"/>
              <w:rPr>
                <w:rFonts w:eastAsia="SimSun"/>
              </w:rPr>
            </w:pPr>
            <w:r w:rsidRPr="00C25669">
              <w:rPr>
                <w:rFonts w:eastAsia="SimSun"/>
              </w:rPr>
              <w:t>Fraction of maximum throughput (%)</w:t>
            </w:r>
          </w:p>
        </w:tc>
        <w:tc>
          <w:tcPr>
            <w:tcW w:w="339" w:type="pct"/>
            <w:shd w:val="clear" w:color="auto" w:fill="FFFFFF"/>
            <w:vAlign w:val="center"/>
          </w:tcPr>
          <w:p w14:paraId="724E58DD" w14:textId="77777777" w:rsidR="00D95A70" w:rsidRPr="00C25669" w:rsidRDefault="00D95A70" w:rsidP="004723E5">
            <w:pPr>
              <w:pStyle w:val="TAH"/>
              <w:rPr>
                <w:rFonts w:eastAsia="SimSun"/>
              </w:rPr>
            </w:pPr>
            <w:r w:rsidRPr="00C25669">
              <w:rPr>
                <w:rFonts w:eastAsia="SimSun"/>
              </w:rPr>
              <w:t>SNR (dB)</w:t>
            </w:r>
          </w:p>
        </w:tc>
      </w:tr>
      <w:tr w:rsidR="00D95A70" w:rsidRPr="00C25669" w14:paraId="24ECD269" w14:textId="77777777" w:rsidTr="00D4438A">
        <w:trPr>
          <w:trHeight w:val="191"/>
          <w:jc w:val="center"/>
        </w:trPr>
        <w:tc>
          <w:tcPr>
            <w:tcW w:w="366" w:type="pct"/>
            <w:shd w:val="clear" w:color="auto" w:fill="FFFFFF"/>
            <w:vAlign w:val="center"/>
          </w:tcPr>
          <w:p w14:paraId="0E79D1A5" w14:textId="77777777" w:rsidR="00D95A70" w:rsidRPr="00C25669" w:rsidRDefault="00D95A70" w:rsidP="004723E5">
            <w:pPr>
              <w:pStyle w:val="TAC"/>
              <w:rPr>
                <w:rFonts w:eastAsia="SimSun"/>
              </w:rPr>
            </w:pPr>
            <w:r w:rsidRPr="00C25669">
              <w:rPr>
                <w:rFonts w:eastAsia="SimSun"/>
              </w:rPr>
              <w:t>1-1</w:t>
            </w:r>
          </w:p>
        </w:tc>
        <w:tc>
          <w:tcPr>
            <w:tcW w:w="701" w:type="pct"/>
            <w:shd w:val="clear" w:color="auto" w:fill="FFFFFF"/>
            <w:vAlign w:val="center"/>
          </w:tcPr>
          <w:p w14:paraId="726C643B" w14:textId="38910E04" w:rsidR="00D95A70" w:rsidRPr="00C25669" w:rsidRDefault="00D95A70" w:rsidP="004723E5">
            <w:pPr>
              <w:pStyle w:val="TAC"/>
              <w:rPr>
                <w:rFonts w:eastAsia="SimSun"/>
              </w:rPr>
            </w:pPr>
            <w:r w:rsidRPr="00C25669">
              <w:rPr>
                <w:rFonts w:eastAsia="SimSun"/>
              </w:rPr>
              <w:t>R.PDSCH.1-</w:t>
            </w:r>
            <w:r w:rsidR="00EB0F64">
              <w:rPr>
                <w:rFonts w:eastAsia="SimSun"/>
              </w:rPr>
              <w:t>18</w:t>
            </w:r>
            <w:r w:rsidRPr="00C25669">
              <w:rPr>
                <w:rFonts w:eastAsia="SimSun"/>
              </w:rPr>
              <w:t>.1 FDD</w:t>
            </w:r>
            <w:r w:rsidDel="00171EDF">
              <w:rPr>
                <w:rFonts w:eastAsia="SimSun"/>
                <w:szCs w:val="18"/>
              </w:rPr>
              <w:t xml:space="preserve"> </w:t>
            </w:r>
          </w:p>
        </w:tc>
        <w:tc>
          <w:tcPr>
            <w:tcW w:w="644" w:type="pct"/>
            <w:shd w:val="clear" w:color="auto" w:fill="FFFFFF"/>
            <w:vAlign w:val="center"/>
          </w:tcPr>
          <w:p w14:paraId="434E1B9A" w14:textId="77777777" w:rsidR="00D95A70" w:rsidRPr="00C25669" w:rsidRDefault="00D95A70" w:rsidP="004723E5">
            <w:pPr>
              <w:pStyle w:val="TAC"/>
              <w:rPr>
                <w:rFonts w:eastAsia="SimSun"/>
              </w:rPr>
            </w:pPr>
            <w:r>
              <w:rPr>
                <w:rFonts w:eastAsia="SimSun"/>
              </w:rPr>
              <w:t>10</w:t>
            </w:r>
            <w:r w:rsidRPr="00C25669">
              <w:rPr>
                <w:rFonts w:eastAsia="SimSun"/>
              </w:rPr>
              <w:t xml:space="preserve"> / </w:t>
            </w:r>
            <w:r>
              <w:rPr>
                <w:rFonts w:eastAsia="SimSun"/>
              </w:rPr>
              <w:t>15</w:t>
            </w:r>
          </w:p>
        </w:tc>
        <w:tc>
          <w:tcPr>
            <w:tcW w:w="667" w:type="pct"/>
            <w:shd w:val="clear" w:color="auto" w:fill="FFFFFF"/>
            <w:vAlign w:val="center"/>
          </w:tcPr>
          <w:p w14:paraId="2685B9A4" w14:textId="77777777" w:rsidR="00D95A70" w:rsidRPr="00C25669" w:rsidRDefault="00D95A70" w:rsidP="004723E5">
            <w:pPr>
              <w:pStyle w:val="TAC"/>
              <w:rPr>
                <w:rFonts w:eastAsia="SimSun"/>
              </w:rPr>
            </w:pPr>
            <w:r>
              <w:rPr>
                <w:rFonts w:eastAsia="SimSun"/>
              </w:rPr>
              <w:t>16QAM</w:t>
            </w:r>
            <w:r w:rsidRPr="00C25669">
              <w:rPr>
                <w:rFonts w:eastAsia="SimSun"/>
              </w:rPr>
              <w:t>, 0.</w:t>
            </w:r>
            <w:r>
              <w:rPr>
                <w:rFonts w:eastAsia="SimSun"/>
              </w:rPr>
              <w:t>48</w:t>
            </w:r>
          </w:p>
        </w:tc>
        <w:tc>
          <w:tcPr>
            <w:tcW w:w="718" w:type="pct"/>
            <w:shd w:val="clear" w:color="auto" w:fill="FFFFFF"/>
            <w:vAlign w:val="center"/>
          </w:tcPr>
          <w:p w14:paraId="732F821F" w14:textId="77777777" w:rsidR="00D95A70" w:rsidRPr="00C25669" w:rsidRDefault="00D95A70" w:rsidP="004723E5">
            <w:pPr>
              <w:pStyle w:val="TAC"/>
              <w:rPr>
                <w:rFonts w:eastAsia="SimSun"/>
              </w:rPr>
            </w:pPr>
            <w:r w:rsidRPr="00C25669">
              <w:rPr>
                <w:rFonts w:eastAsia="SimSun"/>
              </w:rPr>
              <w:t>TDLA30-10</w:t>
            </w:r>
            <w:r w:rsidRPr="00C25669" w:rsidDel="00DB4EC3">
              <w:rPr>
                <w:rFonts w:eastAsia="SimSun"/>
              </w:rPr>
              <w:t xml:space="preserve"> </w:t>
            </w:r>
          </w:p>
        </w:tc>
        <w:tc>
          <w:tcPr>
            <w:tcW w:w="774" w:type="pct"/>
            <w:shd w:val="clear" w:color="auto" w:fill="FFFFFF"/>
            <w:vAlign w:val="center"/>
          </w:tcPr>
          <w:p w14:paraId="009FCC49" w14:textId="77777777" w:rsidR="00D95A70" w:rsidRPr="00C25669" w:rsidRDefault="00D95A70" w:rsidP="004723E5">
            <w:pPr>
              <w:pStyle w:val="TAC"/>
              <w:rPr>
                <w:rFonts w:eastAsia="SimSun"/>
              </w:rPr>
            </w:pPr>
            <w:r>
              <w:rPr>
                <w:rFonts w:eastAsia="SimSun"/>
              </w:rPr>
              <w:t>4</w:t>
            </w:r>
            <w:r w:rsidRPr="00C25669">
              <w:rPr>
                <w:rFonts w:eastAsia="SimSun"/>
              </w:rPr>
              <w:t>x2, ULA Low</w:t>
            </w:r>
          </w:p>
        </w:tc>
        <w:tc>
          <w:tcPr>
            <w:tcW w:w="791" w:type="pct"/>
            <w:shd w:val="clear" w:color="auto" w:fill="FFFFFF"/>
            <w:vAlign w:val="center"/>
          </w:tcPr>
          <w:p w14:paraId="0D6CCB17" w14:textId="77777777" w:rsidR="00D95A70" w:rsidRPr="00C25669" w:rsidRDefault="00D95A70" w:rsidP="004723E5">
            <w:pPr>
              <w:pStyle w:val="TAC"/>
              <w:rPr>
                <w:rFonts w:eastAsia="SimSun"/>
              </w:rPr>
            </w:pPr>
            <w:r w:rsidRPr="00C25669">
              <w:rPr>
                <w:rFonts w:eastAsia="SimSun"/>
              </w:rPr>
              <w:t>70</w:t>
            </w:r>
          </w:p>
        </w:tc>
        <w:tc>
          <w:tcPr>
            <w:tcW w:w="339" w:type="pct"/>
            <w:shd w:val="clear" w:color="auto" w:fill="FFFFFF"/>
            <w:vAlign w:val="center"/>
          </w:tcPr>
          <w:p w14:paraId="21B7D82C" w14:textId="5FD6E478" w:rsidR="00D95A70" w:rsidRPr="00C25669" w:rsidRDefault="00D95A70" w:rsidP="004723E5">
            <w:pPr>
              <w:pStyle w:val="TAC"/>
              <w:rPr>
                <w:rFonts w:eastAsia="SimSun"/>
                <w:lang w:eastAsia="zh-CN"/>
              </w:rPr>
            </w:pPr>
            <w:r>
              <w:rPr>
                <w:rFonts w:eastAsia="SimSun"/>
                <w:lang w:eastAsia="zh-CN"/>
              </w:rPr>
              <w:t>11.9</w:t>
            </w:r>
          </w:p>
        </w:tc>
      </w:tr>
    </w:tbl>
    <w:p w14:paraId="2C50CDBD" w14:textId="77777777" w:rsidR="00D95A70" w:rsidRDefault="00D95A70" w:rsidP="00D95A70">
      <w:pPr>
        <w:rPr>
          <w:lang w:eastAsia="zh-CN"/>
        </w:rPr>
      </w:pPr>
    </w:p>
    <w:p w14:paraId="32F1A7B6" w14:textId="4AD18E9C" w:rsidR="00D95A70" w:rsidRDefault="00D95A70" w:rsidP="00D95A70">
      <w:pPr>
        <w:rPr>
          <w:lang w:eastAsia="zh-CN"/>
        </w:rPr>
      </w:pPr>
      <w:r>
        <w:rPr>
          <w:rFonts w:hint="eastAsia"/>
          <w:lang w:eastAsia="zh-CN"/>
        </w:rPr>
        <w:t>T</w:t>
      </w:r>
      <w:r>
        <w:rPr>
          <w:lang w:eastAsia="zh-CN"/>
        </w:rPr>
        <w:t xml:space="preserve">he requirements for UE </w:t>
      </w:r>
      <w:r w:rsidRPr="00F94642">
        <w:rPr>
          <w:lang w:eastAsia="zh-CN"/>
        </w:rPr>
        <w:t>capable of performing CRS-IM with</w:t>
      </w:r>
      <w:r>
        <w:rPr>
          <w:lang w:eastAsia="zh-CN"/>
        </w:rPr>
        <w:t>out</w:t>
      </w:r>
      <w:r w:rsidRPr="00F94642">
        <w:rPr>
          <w:lang w:eastAsia="zh-CN"/>
        </w:rPr>
        <w:t xml:space="preserve"> </w:t>
      </w:r>
      <w:r>
        <w:t>the assistance of network signaling on LTE channel bandwidth</w:t>
      </w:r>
      <w:r>
        <w:rPr>
          <w:lang w:eastAsia="zh-CN"/>
        </w:rPr>
        <w:t xml:space="preserve"> are specified in Table 5.2.2.1.19-6 with following test procedure:</w:t>
      </w:r>
    </w:p>
    <w:p w14:paraId="7BBBBD5A" w14:textId="04474D90" w:rsidR="00D95A70" w:rsidRDefault="00D95A70" w:rsidP="00D95A70">
      <w:pPr>
        <w:rPr>
          <w:lang w:eastAsia="zh-CN"/>
        </w:rPr>
      </w:pPr>
      <w:r>
        <w:rPr>
          <w:lang w:eastAsia="zh-CN"/>
        </w:rPr>
        <w:t xml:space="preserve">The network configures an inter-RAT LTE measurement object of the interfering cells to the tested UE. Inter-RAT measurement is configured at the beginning of the test and applied throughout the test with gap pattern configurations in Table 5.2.2.1.19-5. PDSCH is not scheduled and throughput is not counted during 4.64s after the beginning of test.  PDSCH is not scheduled in the measurement gaps. </w:t>
      </w:r>
    </w:p>
    <w:p w14:paraId="6C5C3225" w14:textId="77777777" w:rsidR="00D95A70" w:rsidRDefault="00D95A70" w:rsidP="00D95A70">
      <w:pPr>
        <w:pStyle w:val="TH"/>
      </w:pPr>
      <w:r>
        <w:t>Table 5.2.2.1.</w:t>
      </w:r>
      <w:r>
        <w:rPr>
          <w:lang w:eastAsia="zh-CN"/>
        </w:rPr>
        <w:t>19</w:t>
      </w:r>
      <w:r>
        <w:t>-5</w:t>
      </w:r>
      <w:r>
        <w:rPr>
          <w:lang w:eastAsia="zh-CN"/>
        </w:rPr>
        <w:t xml:space="preserve">: Measurement </w:t>
      </w:r>
      <w:r>
        <w:t xml:space="preserve">Gap configurations </w:t>
      </w:r>
    </w:p>
    <w:tbl>
      <w:tblPr>
        <w:tblW w:w="7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711"/>
        <w:gridCol w:w="2403"/>
      </w:tblGrid>
      <w:tr w:rsidR="00D95A70" w14:paraId="5981387F"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27FCB532" w14:textId="77777777" w:rsidR="00D95A70" w:rsidRDefault="00D95A70" w:rsidP="004723E5">
            <w:pPr>
              <w:pStyle w:val="TAH"/>
              <w:rPr>
                <w:rFonts w:eastAsia="SimSun"/>
              </w:rPr>
            </w:pPr>
            <w:r>
              <w:rPr>
                <w:rFonts w:eastAsia="SimSun"/>
              </w:rPr>
              <w:t>Parameter</w:t>
            </w:r>
          </w:p>
        </w:tc>
        <w:tc>
          <w:tcPr>
            <w:tcW w:w="711" w:type="dxa"/>
            <w:tcBorders>
              <w:top w:val="single" w:sz="4" w:space="0" w:color="auto"/>
              <w:left w:val="single" w:sz="4" w:space="0" w:color="auto"/>
              <w:bottom w:val="single" w:sz="4" w:space="0" w:color="auto"/>
              <w:right w:val="single" w:sz="4" w:space="0" w:color="auto"/>
            </w:tcBorders>
            <w:hideMark/>
          </w:tcPr>
          <w:p w14:paraId="24C00D77" w14:textId="77777777" w:rsidR="00D95A70" w:rsidRDefault="00D95A70" w:rsidP="004723E5">
            <w:pPr>
              <w:pStyle w:val="TAH"/>
              <w:rPr>
                <w:rFonts w:eastAsia="SimSun"/>
              </w:rPr>
            </w:pPr>
            <w:r>
              <w:rPr>
                <w:rFonts w:eastAsia="SimSun"/>
              </w:rPr>
              <w:t>Unit</w:t>
            </w:r>
          </w:p>
        </w:tc>
        <w:tc>
          <w:tcPr>
            <w:tcW w:w="2403" w:type="dxa"/>
            <w:tcBorders>
              <w:top w:val="single" w:sz="4" w:space="0" w:color="auto"/>
              <w:left w:val="single" w:sz="4" w:space="0" w:color="auto"/>
              <w:bottom w:val="single" w:sz="4" w:space="0" w:color="auto"/>
              <w:right w:val="single" w:sz="4" w:space="0" w:color="auto"/>
            </w:tcBorders>
            <w:hideMark/>
          </w:tcPr>
          <w:p w14:paraId="76D160F3" w14:textId="77777777" w:rsidR="00D95A70" w:rsidRDefault="00D95A70" w:rsidP="004723E5">
            <w:pPr>
              <w:pStyle w:val="TAH"/>
              <w:rPr>
                <w:rFonts w:eastAsia="SimSun"/>
              </w:rPr>
            </w:pPr>
            <w:r>
              <w:rPr>
                <w:rFonts w:eastAsia="SimSun"/>
              </w:rPr>
              <w:t>Value</w:t>
            </w:r>
          </w:p>
        </w:tc>
      </w:tr>
      <w:tr w:rsidR="00D95A70" w14:paraId="193C01C3"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4D614178" w14:textId="77777777" w:rsidR="00D95A70" w:rsidRDefault="00D95A70" w:rsidP="004723E5">
            <w:pPr>
              <w:pStyle w:val="TAL"/>
              <w:rPr>
                <w:rFonts w:cs="Arial"/>
              </w:rPr>
            </w:pPr>
            <w:r>
              <w:rPr>
                <w:rFonts w:eastAsia="SimSun"/>
              </w:rPr>
              <w:t xml:space="preserve">Measurement Gap Length </w:t>
            </w:r>
          </w:p>
        </w:tc>
        <w:tc>
          <w:tcPr>
            <w:tcW w:w="711" w:type="dxa"/>
            <w:tcBorders>
              <w:top w:val="single" w:sz="4" w:space="0" w:color="auto"/>
              <w:left w:val="single" w:sz="4" w:space="0" w:color="auto"/>
              <w:bottom w:val="single" w:sz="4" w:space="0" w:color="auto"/>
              <w:right w:val="single" w:sz="4" w:space="0" w:color="auto"/>
            </w:tcBorders>
            <w:vAlign w:val="center"/>
            <w:hideMark/>
          </w:tcPr>
          <w:p w14:paraId="27197090" w14:textId="77777777" w:rsidR="00D95A70" w:rsidRDefault="00D95A70" w:rsidP="004723E5">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1600013B" w14:textId="77777777" w:rsidR="00D95A70" w:rsidRDefault="00D95A70" w:rsidP="004723E5">
            <w:pPr>
              <w:pStyle w:val="TAC"/>
              <w:rPr>
                <w:rFonts w:eastAsia="SimSun"/>
                <w:lang w:eastAsia="zh-CN"/>
              </w:rPr>
            </w:pPr>
            <w:r>
              <w:rPr>
                <w:rFonts w:eastAsia="SimSun"/>
                <w:lang w:eastAsia="zh-CN"/>
              </w:rPr>
              <w:t>6</w:t>
            </w:r>
          </w:p>
        </w:tc>
      </w:tr>
      <w:tr w:rsidR="00D95A70" w14:paraId="0CEDA13A"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2E1C5AB3" w14:textId="77777777" w:rsidR="00D95A70" w:rsidRDefault="00D95A70" w:rsidP="004723E5">
            <w:pPr>
              <w:pStyle w:val="TAL"/>
              <w:rPr>
                <w:rFonts w:eastAsia="SimSun"/>
                <w:lang w:eastAsia="zh-CN"/>
              </w:rPr>
            </w:pPr>
            <w:r>
              <w:rPr>
                <w:rFonts w:eastAsia="SimSun"/>
                <w:lang w:eastAsia="zh-CN"/>
              </w:rPr>
              <w:t>Measurement Gap Repetition Period</w:t>
            </w:r>
          </w:p>
        </w:tc>
        <w:tc>
          <w:tcPr>
            <w:tcW w:w="711" w:type="dxa"/>
            <w:tcBorders>
              <w:top w:val="single" w:sz="4" w:space="0" w:color="auto"/>
              <w:left w:val="single" w:sz="4" w:space="0" w:color="auto"/>
              <w:bottom w:val="single" w:sz="4" w:space="0" w:color="auto"/>
              <w:right w:val="single" w:sz="4" w:space="0" w:color="auto"/>
            </w:tcBorders>
            <w:vAlign w:val="center"/>
            <w:hideMark/>
          </w:tcPr>
          <w:p w14:paraId="10D05C19" w14:textId="77777777" w:rsidR="00D95A70" w:rsidRDefault="00D95A70" w:rsidP="004723E5">
            <w:pPr>
              <w:pStyle w:val="TAC"/>
              <w:rPr>
                <w:rFonts w:eastAsia="SimSun"/>
              </w:rPr>
            </w:pPr>
            <w:r>
              <w:rPr>
                <w:rFonts w:eastAsia="SimSu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2469E11B" w14:textId="77777777" w:rsidR="00D95A70" w:rsidRDefault="00D95A70" w:rsidP="004723E5">
            <w:pPr>
              <w:pStyle w:val="TAC"/>
              <w:rPr>
                <w:rFonts w:eastAsia="SimSun"/>
                <w:lang w:eastAsia="zh-CN"/>
              </w:rPr>
            </w:pPr>
            <w:r>
              <w:rPr>
                <w:rFonts w:eastAsia="SimSun"/>
                <w:lang w:eastAsia="zh-CN"/>
              </w:rPr>
              <w:t>40</w:t>
            </w:r>
          </w:p>
        </w:tc>
      </w:tr>
      <w:tr w:rsidR="00D95A70" w14:paraId="0496E637"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134EEE70" w14:textId="77777777" w:rsidR="00D95A70" w:rsidRDefault="00D95A70" w:rsidP="004723E5">
            <w:pPr>
              <w:pStyle w:val="TAL"/>
              <w:rPr>
                <w:rFonts w:eastAsia="SimSun"/>
                <w:lang w:eastAsia="zh-CN"/>
              </w:rPr>
            </w:pPr>
            <w:r>
              <w:rPr>
                <w:rFonts w:eastAsia="SimSun"/>
                <w:lang w:eastAsia="zh-CN"/>
              </w:rPr>
              <w:t>Gap offset</w:t>
            </w:r>
          </w:p>
        </w:tc>
        <w:tc>
          <w:tcPr>
            <w:tcW w:w="711" w:type="dxa"/>
            <w:tcBorders>
              <w:top w:val="single" w:sz="4" w:space="0" w:color="auto"/>
              <w:left w:val="single" w:sz="4" w:space="0" w:color="auto"/>
              <w:bottom w:val="single" w:sz="4" w:space="0" w:color="auto"/>
              <w:right w:val="single" w:sz="4" w:space="0" w:color="auto"/>
            </w:tcBorders>
            <w:vAlign w:val="center"/>
            <w:hideMark/>
          </w:tcPr>
          <w:p w14:paraId="561DF349" w14:textId="77777777" w:rsidR="00D95A70" w:rsidRDefault="00D95A70" w:rsidP="004723E5">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560B24FD" w14:textId="0F3A681D" w:rsidR="00D95A70" w:rsidRDefault="00D95A70" w:rsidP="004723E5">
            <w:pPr>
              <w:pStyle w:val="TAC"/>
              <w:rPr>
                <w:rFonts w:eastAsia="SimSun"/>
                <w:lang w:eastAsia="zh-CN"/>
              </w:rPr>
            </w:pPr>
            <w:r>
              <w:rPr>
                <w:rFonts w:eastAsia="SimSun"/>
                <w:lang w:eastAsia="zh-CN"/>
              </w:rPr>
              <w:t>7</w:t>
            </w:r>
          </w:p>
        </w:tc>
      </w:tr>
      <w:tr w:rsidR="00D95A70" w14:paraId="678B10A9"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2C0A7977" w14:textId="77777777" w:rsidR="00D95A70" w:rsidRDefault="00D95A70" w:rsidP="004723E5">
            <w:pPr>
              <w:pStyle w:val="TAL"/>
              <w:rPr>
                <w:rFonts w:eastAsia="SimSun"/>
              </w:rPr>
            </w:pPr>
            <w:r>
              <w:rPr>
                <w:rFonts w:eastAsia="SimSun"/>
              </w:rPr>
              <w:t>Measurement gap timeing advance</w:t>
            </w:r>
          </w:p>
        </w:tc>
        <w:tc>
          <w:tcPr>
            <w:tcW w:w="711" w:type="dxa"/>
            <w:tcBorders>
              <w:top w:val="single" w:sz="4" w:space="0" w:color="auto"/>
              <w:left w:val="single" w:sz="4" w:space="0" w:color="auto"/>
              <w:bottom w:val="single" w:sz="4" w:space="0" w:color="auto"/>
              <w:right w:val="single" w:sz="4" w:space="0" w:color="auto"/>
            </w:tcBorders>
            <w:vAlign w:val="center"/>
            <w:hideMark/>
          </w:tcPr>
          <w:p w14:paraId="28E28786" w14:textId="77777777" w:rsidR="00D95A70" w:rsidRDefault="00D95A70" w:rsidP="004723E5">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1575E97D" w14:textId="77777777" w:rsidR="00D95A70" w:rsidRDefault="00D95A70" w:rsidP="004723E5">
            <w:pPr>
              <w:pStyle w:val="TAC"/>
              <w:rPr>
                <w:rFonts w:eastAsia="SimSun"/>
              </w:rPr>
            </w:pPr>
            <w:r>
              <w:rPr>
                <w:rFonts w:eastAsia="SimSun"/>
              </w:rPr>
              <w:t>0</w:t>
            </w:r>
          </w:p>
        </w:tc>
      </w:tr>
    </w:tbl>
    <w:p w14:paraId="5D0B22B2" w14:textId="77777777" w:rsidR="00D95A70" w:rsidRDefault="00D95A70" w:rsidP="00D95A70">
      <w:pPr>
        <w:rPr>
          <w:lang w:eastAsia="zh-CN"/>
        </w:rPr>
      </w:pPr>
    </w:p>
    <w:p w14:paraId="0F3EF7CF" w14:textId="77777777" w:rsidR="00D95A70" w:rsidRPr="000509FE" w:rsidRDefault="00D95A70" w:rsidP="00D95A70">
      <w:pPr>
        <w:pStyle w:val="TH"/>
      </w:pPr>
      <w:r w:rsidRPr="00C25669">
        <w:t>Table 5.2.2.1.</w:t>
      </w:r>
      <w:r>
        <w:rPr>
          <w:lang w:eastAsia="zh-CN"/>
        </w:rPr>
        <w:t>19</w:t>
      </w:r>
      <w:r w:rsidRPr="00C25669">
        <w:t>-</w:t>
      </w:r>
      <w:r>
        <w:t>6</w:t>
      </w:r>
      <w:r w:rsidRPr="00C25669">
        <w:rPr>
          <w:rFonts w:hint="eastAsia"/>
          <w:lang w:eastAsia="zh-CN"/>
        </w:rPr>
        <w:t>:</w:t>
      </w:r>
      <w:r w:rsidRPr="00C25669">
        <w:t xml:space="preserve"> </w:t>
      </w:r>
      <w:r>
        <w:t xml:space="preserve">Minimum performance for Rank 1 </w:t>
      </w:r>
      <w:r w:rsidRPr="00F94642">
        <w:rPr>
          <w:lang w:eastAsia="zh-CN"/>
        </w:rPr>
        <w:t>with</w:t>
      </w:r>
      <w:r>
        <w:rPr>
          <w:lang w:eastAsia="zh-CN"/>
        </w:rPr>
        <w:t>out</w:t>
      </w:r>
      <w:r w:rsidRPr="00F94642">
        <w:rPr>
          <w:lang w:eastAsia="zh-CN"/>
        </w:rPr>
        <w:t xml:space="preserve"> </w:t>
      </w:r>
      <w:r>
        <w:t>the assistance of network signaling on LTE channel bandwidth</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267"/>
        <w:gridCol w:w="1366"/>
        <w:gridCol w:w="1396"/>
        <w:gridCol w:w="598"/>
      </w:tblGrid>
      <w:tr w:rsidR="00D95A70" w:rsidRPr="00C25669" w14:paraId="446EF384" w14:textId="77777777" w:rsidTr="00D4438A">
        <w:trPr>
          <w:trHeight w:val="378"/>
          <w:jc w:val="center"/>
        </w:trPr>
        <w:tc>
          <w:tcPr>
            <w:tcW w:w="366" w:type="pct"/>
            <w:vMerge w:val="restart"/>
            <w:shd w:val="clear" w:color="auto" w:fill="FFFFFF"/>
            <w:vAlign w:val="center"/>
          </w:tcPr>
          <w:p w14:paraId="7DB57E50" w14:textId="77777777" w:rsidR="00D95A70" w:rsidRPr="00C25669" w:rsidRDefault="00D95A70" w:rsidP="004723E5">
            <w:pPr>
              <w:pStyle w:val="TAH"/>
              <w:rPr>
                <w:rFonts w:eastAsia="SimSun"/>
              </w:rPr>
            </w:pPr>
            <w:r w:rsidRPr="00C25669">
              <w:rPr>
                <w:rFonts w:eastAsia="SimSun"/>
              </w:rPr>
              <w:t>Test num.</w:t>
            </w:r>
          </w:p>
        </w:tc>
        <w:tc>
          <w:tcPr>
            <w:tcW w:w="701" w:type="pct"/>
            <w:vMerge w:val="restart"/>
            <w:shd w:val="clear" w:color="auto" w:fill="FFFFFF"/>
            <w:vAlign w:val="center"/>
          </w:tcPr>
          <w:p w14:paraId="36BBB328" w14:textId="77777777" w:rsidR="00D95A70" w:rsidRPr="00C25669" w:rsidRDefault="00D95A70" w:rsidP="004723E5">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644" w:type="pct"/>
            <w:vMerge w:val="restart"/>
            <w:shd w:val="clear" w:color="auto" w:fill="FFFFFF"/>
            <w:vAlign w:val="center"/>
          </w:tcPr>
          <w:p w14:paraId="59D4D52E" w14:textId="77777777" w:rsidR="00D95A70" w:rsidRPr="00C25669" w:rsidRDefault="00D95A70" w:rsidP="004723E5">
            <w:pPr>
              <w:pStyle w:val="TAH"/>
              <w:rPr>
                <w:rFonts w:eastAsia="SimSun"/>
              </w:rPr>
            </w:pPr>
            <w:r w:rsidRPr="00C25669">
              <w:rPr>
                <w:rFonts w:eastAsia="SimSun"/>
              </w:rPr>
              <w:t>Bandwidth (MHz) / Subcarrier spacing (kHz)</w:t>
            </w:r>
          </w:p>
        </w:tc>
        <w:tc>
          <w:tcPr>
            <w:tcW w:w="667" w:type="pct"/>
            <w:vMerge w:val="restart"/>
            <w:shd w:val="clear" w:color="auto" w:fill="FFFFFF"/>
            <w:vAlign w:val="center"/>
          </w:tcPr>
          <w:p w14:paraId="550322C5" w14:textId="77777777" w:rsidR="00D95A70" w:rsidRPr="00C25669" w:rsidRDefault="00D95A70" w:rsidP="004723E5">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8" w:type="pct"/>
            <w:vMerge w:val="restart"/>
            <w:shd w:val="clear" w:color="auto" w:fill="FFFFFF"/>
            <w:vAlign w:val="center"/>
          </w:tcPr>
          <w:p w14:paraId="7459D055" w14:textId="77777777" w:rsidR="00D95A70" w:rsidRPr="00C25669" w:rsidRDefault="00D95A70" w:rsidP="004723E5">
            <w:pPr>
              <w:pStyle w:val="TAH"/>
              <w:rPr>
                <w:rFonts w:eastAsia="SimSun"/>
              </w:rPr>
            </w:pPr>
            <w:r w:rsidRPr="00C25669">
              <w:rPr>
                <w:rFonts w:eastAsia="SimSun"/>
              </w:rPr>
              <w:t>Propagation</w:t>
            </w:r>
          </w:p>
          <w:p w14:paraId="349A34E1" w14:textId="77777777" w:rsidR="00D95A70" w:rsidRPr="00C25669" w:rsidRDefault="00D95A70" w:rsidP="004723E5">
            <w:pPr>
              <w:pStyle w:val="TAH"/>
              <w:rPr>
                <w:rFonts w:eastAsia="SimSun"/>
              </w:rPr>
            </w:pPr>
            <w:r w:rsidRPr="00C25669">
              <w:rPr>
                <w:rFonts w:eastAsia="SimSun"/>
              </w:rPr>
              <w:t>condition</w:t>
            </w:r>
          </w:p>
        </w:tc>
        <w:tc>
          <w:tcPr>
            <w:tcW w:w="774" w:type="pct"/>
            <w:vMerge w:val="restart"/>
            <w:shd w:val="clear" w:color="auto" w:fill="FFFFFF"/>
            <w:vAlign w:val="center"/>
          </w:tcPr>
          <w:p w14:paraId="1AEB7A13" w14:textId="77777777" w:rsidR="00D95A70" w:rsidRPr="00C25669" w:rsidRDefault="00D95A70" w:rsidP="004723E5">
            <w:pPr>
              <w:pStyle w:val="TAH"/>
              <w:rPr>
                <w:rFonts w:eastAsia="SimSun"/>
              </w:rPr>
            </w:pPr>
            <w:r w:rsidRPr="00C25669">
              <w:rPr>
                <w:rFonts w:eastAsia="SimSun"/>
              </w:rPr>
              <w:t>Correlation matrix and antenna configuration</w:t>
            </w:r>
          </w:p>
        </w:tc>
        <w:tc>
          <w:tcPr>
            <w:tcW w:w="1130" w:type="pct"/>
            <w:gridSpan w:val="2"/>
            <w:shd w:val="clear" w:color="auto" w:fill="FFFFFF"/>
            <w:vAlign w:val="center"/>
          </w:tcPr>
          <w:p w14:paraId="56B6F8AD" w14:textId="77777777" w:rsidR="00D95A70" w:rsidRPr="00C25669" w:rsidRDefault="00D95A70" w:rsidP="004723E5">
            <w:pPr>
              <w:pStyle w:val="TAH"/>
              <w:rPr>
                <w:rFonts w:eastAsia="SimSun"/>
              </w:rPr>
            </w:pPr>
            <w:r w:rsidRPr="00C25669">
              <w:rPr>
                <w:rFonts w:eastAsia="SimSun"/>
              </w:rPr>
              <w:t>Reference value</w:t>
            </w:r>
          </w:p>
        </w:tc>
      </w:tr>
      <w:tr w:rsidR="00D95A70" w:rsidRPr="00C25669" w14:paraId="211AAD23" w14:textId="77777777" w:rsidTr="00D4438A">
        <w:trPr>
          <w:trHeight w:val="378"/>
          <w:jc w:val="center"/>
        </w:trPr>
        <w:tc>
          <w:tcPr>
            <w:tcW w:w="366" w:type="pct"/>
            <w:vMerge/>
            <w:shd w:val="clear" w:color="auto" w:fill="FFFFFF"/>
            <w:vAlign w:val="center"/>
          </w:tcPr>
          <w:p w14:paraId="6F80F3A7" w14:textId="77777777" w:rsidR="00D95A70" w:rsidRPr="00C25669" w:rsidRDefault="00D95A70" w:rsidP="004723E5">
            <w:pPr>
              <w:pStyle w:val="TAH"/>
              <w:rPr>
                <w:rFonts w:eastAsia="SimSun"/>
              </w:rPr>
            </w:pPr>
          </w:p>
        </w:tc>
        <w:tc>
          <w:tcPr>
            <w:tcW w:w="701" w:type="pct"/>
            <w:vMerge/>
            <w:shd w:val="clear" w:color="auto" w:fill="FFFFFF"/>
            <w:vAlign w:val="center"/>
          </w:tcPr>
          <w:p w14:paraId="411052AA" w14:textId="77777777" w:rsidR="00D95A70" w:rsidRPr="00C25669" w:rsidRDefault="00D95A70" w:rsidP="004723E5">
            <w:pPr>
              <w:pStyle w:val="TAH"/>
              <w:rPr>
                <w:rFonts w:eastAsia="SimSun"/>
              </w:rPr>
            </w:pPr>
          </w:p>
        </w:tc>
        <w:tc>
          <w:tcPr>
            <w:tcW w:w="644" w:type="pct"/>
            <w:vMerge/>
            <w:shd w:val="clear" w:color="auto" w:fill="FFFFFF"/>
          </w:tcPr>
          <w:p w14:paraId="2A402D7C" w14:textId="77777777" w:rsidR="00D95A70" w:rsidRPr="00C25669" w:rsidRDefault="00D95A70" w:rsidP="004723E5">
            <w:pPr>
              <w:pStyle w:val="TAH"/>
              <w:rPr>
                <w:rFonts w:eastAsia="SimSun"/>
              </w:rPr>
            </w:pPr>
          </w:p>
        </w:tc>
        <w:tc>
          <w:tcPr>
            <w:tcW w:w="667" w:type="pct"/>
            <w:vMerge/>
            <w:shd w:val="clear" w:color="auto" w:fill="FFFFFF"/>
          </w:tcPr>
          <w:p w14:paraId="7B1DACD5" w14:textId="77777777" w:rsidR="00D95A70" w:rsidRPr="00C25669" w:rsidRDefault="00D95A70" w:rsidP="004723E5">
            <w:pPr>
              <w:pStyle w:val="TAH"/>
              <w:rPr>
                <w:rFonts w:eastAsia="SimSun"/>
              </w:rPr>
            </w:pPr>
          </w:p>
        </w:tc>
        <w:tc>
          <w:tcPr>
            <w:tcW w:w="718" w:type="pct"/>
            <w:vMerge/>
            <w:shd w:val="clear" w:color="auto" w:fill="FFFFFF"/>
            <w:vAlign w:val="center"/>
          </w:tcPr>
          <w:p w14:paraId="3C7C6FD3" w14:textId="77777777" w:rsidR="00D95A70" w:rsidRPr="00C25669" w:rsidRDefault="00D95A70" w:rsidP="004723E5">
            <w:pPr>
              <w:pStyle w:val="TAH"/>
              <w:rPr>
                <w:rFonts w:eastAsia="SimSun"/>
              </w:rPr>
            </w:pPr>
          </w:p>
        </w:tc>
        <w:tc>
          <w:tcPr>
            <w:tcW w:w="774" w:type="pct"/>
            <w:vMerge/>
            <w:shd w:val="clear" w:color="auto" w:fill="FFFFFF"/>
            <w:vAlign w:val="center"/>
          </w:tcPr>
          <w:p w14:paraId="0CDAC2A7" w14:textId="77777777" w:rsidR="00D95A70" w:rsidRPr="00C25669" w:rsidRDefault="00D95A70" w:rsidP="004723E5">
            <w:pPr>
              <w:pStyle w:val="TAH"/>
              <w:rPr>
                <w:rFonts w:eastAsia="SimSun"/>
              </w:rPr>
            </w:pPr>
          </w:p>
        </w:tc>
        <w:tc>
          <w:tcPr>
            <w:tcW w:w="791" w:type="pct"/>
            <w:shd w:val="clear" w:color="auto" w:fill="FFFFFF"/>
            <w:vAlign w:val="center"/>
          </w:tcPr>
          <w:p w14:paraId="3F6A41B5" w14:textId="77777777" w:rsidR="00D95A70" w:rsidRPr="00C25669" w:rsidRDefault="00D95A70" w:rsidP="004723E5">
            <w:pPr>
              <w:pStyle w:val="TAH"/>
              <w:rPr>
                <w:rFonts w:eastAsia="SimSun"/>
              </w:rPr>
            </w:pPr>
            <w:r w:rsidRPr="00C25669">
              <w:rPr>
                <w:rFonts w:eastAsia="SimSun"/>
              </w:rPr>
              <w:t>Fraction of maximum throughput (%)</w:t>
            </w:r>
          </w:p>
        </w:tc>
        <w:tc>
          <w:tcPr>
            <w:tcW w:w="339" w:type="pct"/>
            <w:shd w:val="clear" w:color="auto" w:fill="FFFFFF"/>
            <w:vAlign w:val="center"/>
          </w:tcPr>
          <w:p w14:paraId="6A6789B4" w14:textId="77777777" w:rsidR="00D95A70" w:rsidRPr="00C25669" w:rsidRDefault="00D95A70" w:rsidP="004723E5">
            <w:pPr>
              <w:pStyle w:val="TAH"/>
              <w:rPr>
                <w:rFonts w:eastAsia="SimSun"/>
              </w:rPr>
            </w:pPr>
            <w:r w:rsidRPr="00C25669">
              <w:rPr>
                <w:rFonts w:eastAsia="SimSun"/>
              </w:rPr>
              <w:t>SNR (dB)</w:t>
            </w:r>
          </w:p>
        </w:tc>
      </w:tr>
      <w:tr w:rsidR="00D95A70" w:rsidRPr="00C25669" w14:paraId="10D28A21" w14:textId="77777777" w:rsidTr="00D4438A">
        <w:trPr>
          <w:trHeight w:val="191"/>
          <w:jc w:val="center"/>
        </w:trPr>
        <w:tc>
          <w:tcPr>
            <w:tcW w:w="366" w:type="pct"/>
            <w:shd w:val="clear" w:color="auto" w:fill="FFFFFF"/>
            <w:vAlign w:val="center"/>
          </w:tcPr>
          <w:p w14:paraId="1770DD07" w14:textId="77777777" w:rsidR="00D95A70" w:rsidRPr="00C25669" w:rsidRDefault="00D95A70" w:rsidP="004723E5">
            <w:pPr>
              <w:pStyle w:val="TAC"/>
              <w:rPr>
                <w:rFonts w:eastAsia="SimSun"/>
              </w:rPr>
            </w:pPr>
            <w:r>
              <w:rPr>
                <w:rFonts w:eastAsia="SimSun"/>
              </w:rPr>
              <w:t>2</w:t>
            </w:r>
            <w:r w:rsidRPr="00C25669">
              <w:rPr>
                <w:rFonts w:eastAsia="SimSun"/>
              </w:rPr>
              <w:t>-1</w:t>
            </w:r>
          </w:p>
        </w:tc>
        <w:tc>
          <w:tcPr>
            <w:tcW w:w="701" w:type="pct"/>
            <w:shd w:val="clear" w:color="auto" w:fill="FFFFFF"/>
            <w:vAlign w:val="center"/>
          </w:tcPr>
          <w:p w14:paraId="5FDC09B1" w14:textId="4DA09599" w:rsidR="00D95A70" w:rsidRPr="00C25669" w:rsidRDefault="00D95A70" w:rsidP="004723E5">
            <w:pPr>
              <w:pStyle w:val="TAC"/>
              <w:rPr>
                <w:rFonts w:eastAsia="SimSun"/>
              </w:rPr>
            </w:pPr>
            <w:r>
              <w:rPr>
                <w:rFonts w:eastAsia="SimSun"/>
              </w:rPr>
              <w:t>R.PDSCH.1-17.2 FDD</w:t>
            </w:r>
            <w:r w:rsidDel="00E07C1D">
              <w:rPr>
                <w:rFonts w:eastAsia="SimSun"/>
                <w:szCs w:val="18"/>
              </w:rPr>
              <w:t xml:space="preserve"> </w:t>
            </w:r>
          </w:p>
        </w:tc>
        <w:tc>
          <w:tcPr>
            <w:tcW w:w="644" w:type="pct"/>
            <w:shd w:val="clear" w:color="auto" w:fill="FFFFFF"/>
            <w:vAlign w:val="center"/>
          </w:tcPr>
          <w:p w14:paraId="176CB554" w14:textId="77777777" w:rsidR="00D95A70" w:rsidRPr="00C25669" w:rsidRDefault="00D95A70" w:rsidP="004723E5">
            <w:pPr>
              <w:pStyle w:val="TAC"/>
              <w:rPr>
                <w:rFonts w:eastAsia="SimSun"/>
              </w:rPr>
            </w:pPr>
            <w:r>
              <w:rPr>
                <w:rFonts w:eastAsia="SimSun"/>
              </w:rPr>
              <w:t>10</w:t>
            </w:r>
            <w:r w:rsidRPr="00C25669">
              <w:rPr>
                <w:rFonts w:eastAsia="SimSun"/>
              </w:rPr>
              <w:t xml:space="preserve"> / </w:t>
            </w:r>
            <w:r>
              <w:rPr>
                <w:rFonts w:eastAsia="SimSun"/>
              </w:rPr>
              <w:t>15</w:t>
            </w:r>
          </w:p>
        </w:tc>
        <w:tc>
          <w:tcPr>
            <w:tcW w:w="667" w:type="pct"/>
            <w:shd w:val="clear" w:color="auto" w:fill="FFFFFF"/>
            <w:vAlign w:val="center"/>
          </w:tcPr>
          <w:p w14:paraId="40750BD1" w14:textId="77777777" w:rsidR="00D95A70" w:rsidRPr="00C25669" w:rsidRDefault="00D95A70" w:rsidP="004723E5">
            <w:pPr>
              <w:pStyle w:val="TAC"/>
              <w:rPr>
                <w:rFonts w:eastAsia="SimSun"/>
              </w:rPr>
            </w:pPr>
            <w:r>
              <w:rPr>
                <w:rFonts w:eastAsia="SimSun"/>
              </w:rPr>
              <w:t>16QAM</w:t>
            </w:r>
            <w:r w:rsidRPr="00C25669">
              <w:rPr>
                <w:rFonts w:eastAsia="SimSun"/>
              </w:rPr>
              <w:t>, 0.</w:t>
            </w:r>
            <w:r>
              <w:rPr>
                <w:rFonts w:eastAsia="SimSun"/>
              </w:rPr>
              <w:t>48</w:t>
            </w:r>
          </w:p>
        </w:tc>
        <w:tc>
          <w:tcPr>
            <w:tcW w:w="718" w:type="pct"/>
            <w:shd w:val="clear" w:color="auto" w:fill="FFFFFF"/>
            <w:vAlign w:val="center"/>
          </w:tcPr>
          <w:p w14:paraId="65532285" w14:textId="77777777" w:rsidR="00D95A70" w:rsidRPr="00C25669" w:rsidRDefault="00D95A70" w:rsidP="004723E5">
            <w:pPr>
              <w:pStyle w:val="TAC"/>
              <w:rPr>
                <w:rFonts w:eastAsia="SimSun"/>
              </w:rPr>
            </w:pPr>
            <w:r w:rsidRPr="00C25669">
              <w:rPr>
                <w:rFonts w:eastAsia="SimSun"/>
              </w:rPr>
              <w:t>TDLA30-10</w:t>
            </w:r>
            <w:r w:rsidRPr="00C25669" w:rsidDel="00DB4EC3">
              <w:rPr>
                <w:rFonts w:eastAsia="SimSun"/>
              </w:rPr>
              <w:t xml:space="preserve"> </w:t>
            </w:r>
          </w:p>
        </w:tc>
        <w:tc>
          <w:tcPr>
            <w:tcW w:w="774" w:type="pct"/>
            <w:shd w:val="clear" w:color="auto" w:fill="FFFFFF"/>
            <w:vAlign w:val="center"/>
          </w:tcPr>
          <w:p w14:paraId="4160411A" w14:textId="77777777" w:rsidR="00D95A70" w:rsidRPr="00C25669" w:rsidRDefault="00D95A70" w:rsidP="004723E5">
            <w:pPr>
              <w:pStyle w:val="TAC"/>
              <w:rPr>
                <w:rFonts w:eastAsia="SimSun"/>
              </w:rPr>
            </w:pPr>
            <w:r>
              <w:rPr>
                <w:rFonts w:eastAsia="SimSun"/>
              </w:rPr>
              <w:t>4</w:t>
            </w:r>
            <w:r w:rsidRPr="00C25669">
              <w:rPr>
                <w:rFonts w:eastAsia="SimSun"/>
              </w:rPr>
              <w:t>x2, ULA Low</w:t>
            </w:r>
          </w:p>
        </w:tc>
        <w:tc>
          <w:tcPr>
            <w:tcW w:w="791" w:type="pct"/>
            <w:shd w:val="clear" w:color="auto" w:fill="FFFFFF"/>
            <w:vAlign w:val="center"/>
          </w:tcPr>
          <w:p w14:paraId="24AE54CB" w14:textId="77777777" w:rsidR="00D95A70" w:rsidRPr="00C25669" w:rsidRDefault="00D95A70" w:rsidP="004723E5">
            <w:pPr>
              <w:pStyle w:val="TAC"/>
              <w:rPr>
                <w:rFonts w:eastAsia="SimSun"/>
              </w:rPr>
            </w:pPr>
            <w:r w:rsidRPr="00C25669">
              <w:rPr>
                <w:rFonts w:eastAsia="SimSun"/>
              </w:rPr>
              <w:t>70</w:t>
            </w:r>
          </w:p>
        </w:tc>
        <w:tc>
          <w:tcPr>
            <w:tcW w:w="339" w:type="pct"/>
            <w:shd w:val="clear" w:color="auto" w:fill="FFFFFF"/>
            <w:vAlign w:val="center"/>
          </w:tcPr>
          <w:p w14:paraId="4EF7BB20" w14:textId="2B313BE0" w:rsidR="00D95A70" w:rsidRPr="00C25669" w:rsidRDefault="00D95A70" w:rsidP="004723E5">
            <w:pPr>
              <w:pStyle w:val="TAC"/>
              <w:rPr>
                <w:rFonts w:eastAsia="SimSun"/>
                <w:lang w:eastAsia="zh-CN"/>
              </w:rPr>
            </w:pPr>
            <w:r>
              <w:rPr>
                <w:rFonts w:eastAsia="SimSun"/>
                <w:lang w:eastAsia="zh-CN"/>
              </w:rPr>
              <w:t>11.9</w:t>
            </w:r>
          </w:p>
        </w:tc>
      </w:tr>
    </w:tbl>
    <w:p w14:paraId="7809BCBF" w14:textId="1C7C5F9E" w:rsidR="00D95A70" w:rsidRDefault="00D95A70" w:rsidP="00127534">
      <w:pPr>
        <w:rPr>
          <w:lang w:eastAsia="zh-CN"/>
        </w:rPr>
      </w:pPr>
    </w:p>
    <w:p w14:paraId="60FD9796" w14:textId="77777777" w:rsidR="009041A0" w:rsidRPr="006F13B4" w:rsidRDefault="009041A0" w:rsidP="00EB52B5">
      <w:pPr>
        <w:pStyle w:val="Heading5"/>
      </w:pPr>
      <w:bookmarkStart w:id="1522" w:name="_Toc123936032"/>
      <w:bookmarkStart w:id="1523" w:name="_Toc124377047"/>
      <w:r w:rsidRPr="006F13B4">
        <w:t>5.2.2.</w:t>
      </w:r>
      <w:r>
        <w:t>1.20</w:t>
      </w:r>
      <w:r w:rsidRPr="006F13B4">
        <w:tab/>
        <w:t xml:space="preserve">Minimum requirements for </w:t>
      </w:r>
      <w:r>
        <w:t>HST-SFN Scheme A</w:t>
      </w:r>
      <w:bookmarkEnd w:id="1522"/>
      <w:bookmarkEnd w:id="1523"/>
    </w:p>
    <w:p w14:paraId="7BAD3CD1" w14:textId="77777777" w:rsidR="009041A0" w:rsidRPr="006F13B4" w:rsidRDefault="009041A0" w:rsidP="009041A0">
      <w:pPr>
        <w:rPr>
          <w:rFonts w:eastAsia="SimSun"/>
        </w:rPr>
      </w:pPr>
      <w:r w:rsidRPr="006F13B4">
        <w:rPr>
          <w:rFonts w:eastAsia="SimSun"/>
        </w:rPr>
        <w:t xml:space="preserve">The performance requirements are specified in </w:t>
      </w:r>
      <w:r w:rsidRPr="006F13B4">
        <w:rPr>
          <w:rFonts w:eastAsia="SimSun"/>
          <w:lang w:eastAsia="zh-CN"/>
        </w:rPr>
        <w:t>T</w:t>
      </w:r>
      <w:r w:rsidRPr="006F13B4">
        <w:rPr>
          <w:rFonts w:eastAsia="SimSun"/>
        </w:rPr>
        <w:t>able 5.2.2.</w:t>
      </w:r>
      <w:r>
        <w:rPr>
          <w:rFonts w:eastAsia="SimSun"/>
        </w:rPr>
        <w:t>1.20</w:t>
      </w:r>
      <w:r w:rsidRPr="006F13B4">
        <w:rPr>
          <w:rFonts w:eastAsia="SimSun"/>
        </w:rPr>
        <w:t xml:space="preserve">-3, with the addition of test parameters in </w:t>
      </w:r>
      <w:r w:rsidRPr="006F13B4">
        <w:rPr>
          <w:rFonts w:eastAsia="SimSun"/>
          <w:lang w:eastAsia="zh-CN"/>
        </w:rPr>
        <w:t>Table</w:t>
      </w:r>
      <w:r w:rsidRPr="006F13B4">
        <w:rPr>
          <w:rFonts w:eastAsia="SimSun"/>
        </w:rPr>
        <w:t xml:space="preserve"> 5.2.2.</w:t>
      </w:r>
      <w:r>
        <w:rPr>
          <w:rFonts w:eastAsia="SimSun"/>
        </w:rPr>
        <w:t>1.20</w:t>
      </w:r>
      <w:r w:rsidRPr="006F13B4">
        <w:rPr>
          <w:rFonts w:eastAsia="SimSun"/>
        </w:rPr>
        <w:t xml:space="preserve">-2 and the downlink physical channel setup according to </w:t>
      </w:r>
      <w:r w:rsidRPr="006F13B4">
        <w:rPr>
          <w:rFonts w:eastAsia="SimSun"/>
          <w:lang w:eastAsia="zh-CN"/>
        </w:rPr>
        <w:t>Annex C.3.1</w:t>
      </w:r>
      <w:r w:rsidRPr="006F13B4">
        <w:rPr>
          <w:rFonts w:eastAsia="SimSun"/>
        </w:rPr>
        <w:t>.</w:t>
      </w:r>
    </w:p>
    <w:p w14:paraId="40030A46" w14:textId="77777777" w:rsidR="009041A0" w:rsidRPr="006F13B4" w:rsidRDefault="009041A0" w:rsidP="009041A0">
      <w:pPr>
        <w:rPr>
          <w:rFonts w:eastAsia="SimSun"/>
          <w:lang w:eastAsia="zh-CN"/>
        </w:rPr>
      </w:pPr>
      <w:r w:rsidRPr="006F13B4">
        <w:rPr>
          <w:rFonts w:eastAsia="SimSun"/>
        </w:rPr>
        <w:t>The test purpose</w:t>
      </w:r>
      <w:r w:rsidRPr="006F13B4">
        <w:rPr>
          <w:rFonts w:eastAsia="SimSun"/>
          <w:lang w:eastAsia="zh-CN"/>
        </w:rPr>
        <w:t>s</w:t>
      </w:r>
      <w:r w:rsidRPr="006F13B4">
        <w:rPr>
          <w:rFonts w:eastAsia="SimSun"/>
        </w:rPr>
        <w:t xml:space="preserve"> are specified in Table 5.2.2.</w:t>
      </w:r>
      <w:r>
        <w:rPr>
          <w:rFonts w:eastAsia="SimSun"/>
        </w:rPr>
        <w:t>1.20</w:t>
      </w:r>
      <w:r w:rsidRPr="006F13B4">
        <w:rPr>
          <w:rFonts w:eastAsia="SimSun"/>
        </w:rPr>
        <w:t>-1</w:t>
      </w:r>
      <w:r w:rsidRPr="006F13B4">
        <w:rPr>
          <w:rFonts w:eastAsia="SimSun"/>
          <w:lang w:eastAsia="zh-CN"/>
        </w:rPr>
        <w:t>.</w:t>
      </w:r>
    </w:p>
    <w:p w14:paraId="4FADEC15" w14:textId="77777777" w:rsidR="009041A0" w:rsidRPr="006F13B4" w:rsidRDefault="009041A0" w:rsidP="009041A0">
      <w:pPr>
        <w:keepNext/>
        <w:keepLines/>
        <w:spacing w:before="60"/>
        <w:jc w:val="center"/>
        <w:rPr>
          <w:rFonts w:ascii="Arial" w:hAnsi="Arial"/>
          <w:b/>
        </w:rPr>
      </w:pPr>
      <w:r w:rsidRPr="006F13B4">
        <w:rPr>
          <w:rFonts w:ascii="Arial" w:hAnsi="Arial"/>
          <w:b/>
        </w:rPr>
        <w:t>Table 5.2.2.</w:t>
      </w:r>
      <w:r>
        <w:rPr>
          <w:rFonts w:ascii="Arial" w:hAnsi="Arial"/>
          <w:b/>
        </w:rPr>
        <w:t>1.20</w:t>
      </w:r>
      <w:r w:rsidRPr="006F13B4">
        <w:rPr>
          <w:rFonts w:ascii="Arial" w:hAnsi="Arial"/>
          <w:b/>
        </w:rPr>
        <w:t>-1</w:t>
      </w:r>
      <w:r w:rsidRPr="006F13B4">
        <w:rPr>
          <w:rFonts w:ascii="Arial" w:hAnsi="Arial"/>
          <w:b/>
          <w:lang w:eastAsia="zh-CN"/>
        </w:rPr>
        <w:t>:</w:t>
      </w:r>
      <w:r w:rsidRPr="006F13B4">
        <w:rPr>
          <w:rFonts w:ascii="Arial"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6F13B4" w14:paraId="3AB8DE43"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5E46B480"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Purpose</w:t>
            </w:r>
          </w:p>
        </w:tc>
        <w:tc>
          <w:tcPr>
            <w:tcW w:w="4807" w:type="dxa"/>
            <w:tcBorders>
              <w:top w:val="single" w:sz="4" w:space="0" w:color="auto"/>
              <w:left w:val="single" w:sz="4" w:space="0" w:color="auto"/>
              <w:bottom w:val="single" w:sz="4" w:space="0" w:color="auto"/>
              <w:right w:val="single" w:sz="4" w:space="0" w:color="auto"/>
            </w:tcBorders>
            <w:hideMark/>
          </w:tcPr>
          <w:p w14:paraId="5987684B"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Test index</w:t>
            </w:r>
          </w:p>
        </w:tc>
      </w:tr>
      <w:tr w:rsidR="009041A0" w:rsidRPr="006F13B4" w14:paraId="2CED54CD"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61338216" w14:textId="1AD2DC51"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sz w:val="18"/>
              </w:rPr>
              <w:t xml:space="preserve">Verify UE performance in the </w:t>
            </w:r>
            <w:r>
              <w:rPr>
                <w:rFonts w:ascii="Arial" w:eastAsia="SimSun" w:hAnsi="Arial"/>
                <w:sz w:val="18"/>
              </w:rPr>
              <w:t>HST-SFN Scheme A</w:t>
            </w:r>
            <w:r w:rsidRPr="006F13B4">
              <w:rPr>
                <w:rFonts w:ascii="Arial" w:eastAsia="SimSun" w:hAnsi="Arial"/>
                <w:sz w:val="18"/>
              </w:rPr>
              <w:t xml:space="preserve"> scenario defined in B.3.</w:t>
            </w:r>
            <w:r w:rsidR="00DA6661">
              <w:rPr>
                <w:rFonts w:ascii="Arial" w:hAnsi="Arial"/>
                <w:sz w:val="18"/>
              </w:rPr>
              <w:t xml:space="preserve"> 5</w:t>
            </w:r>
          </w:p>
        </w:tc>
        <w:tc>
          <w:tcPr>
            <w:tcW w:w="4807" w:type="dxa"/>
            <w:tcBorders>
              <w:top w:val="single" w:sz="4" w:space="0" w:color="auto"/>
              <w:left w:val="single" w:sz="4" w:space="0" w:color="auto"/>
              <w:bottom w:val="single" w:sz="4" w:space="0" w:color="auto"/>
              <w:right w:val="single" w:sz="4" w:space="0" w:color="auto"/>
            </w:tcBorders>
            <w:hideMark/>
          </w:tcPr>
          <w:p w14:paraId="1012665A" w14:textId="77777777"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sz w:val="18"/>
              </w:rPr>
              <w:t>1-1</w:t>
            </w:r>
          </w:p>
        </w:tc>
      </w:tr>
    </w:tbl>
    <w:p w14:paraId="27DB089A" w14:textId="77777777" w:rsidR="009041A0" w:rsidRDefault="009041A0" w:rsidP="009041A0">
      <w:pPr>
        <w:keepNext/>
        <w:keepLines/>
        <w:spacing w:before="60"/>
        <w:rPr>
          <w:b/>
        </w:rPr>
      </w:pPr>
    </w:p>
    <w:p w14:paraId="18E5C467" w14:textId="77777777" w:rsidR="009041A0" w:rsidRPr="006F13B4" w:rsidRDefault="009041A0" w:rsidP="009041A0">
      <w:pPr>
        <w:keepNext/>
        <w:keepLines/>
        <w:spacing w:before="60"/>
        <w:jc w:val="center"/>
        <w:rPr>
          <w:rFonts w:ascii="Arial" w:hAnsi="Arial"/>
          <w:b/>
        </w:rPr>
      </w:pPr>
      <w:r w:rsidRPr="006F13B4">
        <w:rPr>
          <w:rFonts w:ascii="Arial" w:hAnsi="Arial"/>
          <w:b/>
        </w:rPr>
        <w:t>Table 5.2.2.</w:t>
      </w:r>
      <w:r>
        <w:rPr>
          <w:rFonts w:ascii="Arial" w:hAnsi="Arial"/>
          <w:b/>
        </w:rPr>
        <w:t>1.20</w:t>
      </w:r>
      <w:r w:rsidRPr="006F13B4">
        <w:rPr>
          <w:rFonts w:ascii="Arial" w:hAnsi="Arial"/>
          <w:b/>
        </w:rPr>
        <w:t>-2</w:t>
      </w:r>
      <w:r w:rsidRPr="006F13B4">
        <w:rPr>
          <w:rFonts w:ascii="Arial" w:hAnsi="Arial"/>
          <w:b/>
          <w:lang w:eastAsia="zh-CN"/>
        </w:rPr>
        <w:t>:</w:t>
      </w:r>
      <w:r w:rsidRPr="006F13B4">
        <w:rPr>
          <w:rFonts w:ascii="Arial" w:hAnsi="Arial"/>
          <w:b/>
        </w:rPr>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531"/>
        <w:gridCol w:w="2278"/>
        <w:gridCol w:w="617"/>
        <w:gridCol w:w="3325"/>
      </w:tblGrid>
      <w:tr w:rsidR="009041A0" w:rsidRPr="006F13B4" w14:paraId="60D88930"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1AC6FB2"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F45D60F"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1C17D"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Value</w:t>
            </w:r>
          </w:p>
        </w:tc>
      </w:tr>
      <w:tr w:rsidR="009041A0" w:rsidRPr="006F13B4" w14:paraId="18AB6E9D"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E13D9CA"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Duplex mode</w:t>
            </w:r>
          </w:p>
        </w:tc>
        <w:tc>
          <w:tcPr>
            <w:tcW w:w="0" w:type="auto"/>
            <w:tcBorders>
              <w:top w:val="single" w:sz="4" w:space="0" w:color="auto"/>
              <w:left w:val="single" w:sz="4" w:space="0" w:color="auto"/>
              <w:bottom w:val="single" w:sz="4" w:space="0" w:color="auto"/>
              <w:right w:val="single" w:sz="4" w:space="0" w:color="auto"/>
            </w:tcBorders>
          </w:tcPr>
          <w:p w14:paraId="0A97150B"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10F07CF"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FDD</w:t>
            </w:r>
          </w:p>
        </w:tc>
      </w:tr>
      <w:tr w:rsidR="009041A0" w:rsidRPr="006F13B4" w14:paraId="06833860"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3BF2B6B"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Active DL BWP index</w:t>
            </w:r>
          </w:p>
        </w:tc>
        <w:tc>
          <w:tcPr>
            <w:tcW w:w="0" w:type="auto"/>
            <w:tcBorders>
              <w:top w:val="single" w:sz="4" w:space="0" w:color="auto"/>
              <w:left w:val="single" w:sz="4" w:space="0" w:color="auto"/>
              <w:bottom w:val="single" w:sz="4" w:space="0" w:color="auto"/>
              <w:right w:val="single" w:sz="4" w:space="0" w:color="auto"/>
            </w:tcBorders>
          </w:tcPr>
          <w:p w14:paraId="57F16C0E"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3CB3A2A"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w:t>
            </w:r>
          </w:p>
        </w:tc>
      </w:tr>
      <w:tr w:rsidR="009041A0" w:rsidRPr="006F13B4" w14:paraId="38A19857" w14:textId="77777777" w:rsidTr="00294AB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16698D" w14:textId="77777777"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hint="eastAsia"/>
                <w:sz w:val="18"/>
                <w:lang w:eastAsia="zh-CN"/>
              </w:rPr>
              <w:t>P</w:t>
            </w:r>
            <w:r w:rsidRPr="006F13B4">
              <w:rPr>
                <w:rFonts w:ascii="Arial" w:eastAsia="SimSun" w:hAnsi="Arial"/>
                <w:sz w:val="18"/>
                <w:lang w:eastAsia="zh-CN"/>
              </w:rPr>
              <w:t xml:space="preserve">DCCH </w:t>
            </w:r>
            <w:r w:rsidRPr="006F13B4">
              <w:rPr>
                <w:rFonts w:ascii="Arial" w:eastAsia="SimSun" w:hAnsi="Arial"/>
                <w:sz w:val="18"/>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3DDC4CA5"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TCI state</w:t>
            </w:r>
          </w:p>
        </w:tc>
        <w:tc>
          <w:tcPr>
            <w:tcW w:w="0" w:type="auto"/>
            <w:tcBorders>
              <w:top w:val="single" w:sz="4" w:space="0" w:color="auto"/>
              <w:left w:val="single" w:sz="4" w:space="0" w:color="auto"/>
              <w:bottom w:val="single" w:sz="4" w:space="0" w:color="auto"/>
              <w:right w:val="single" w:sz="4" w:space="0" w:color="auto"/>
            </w:tcBorders>
          </w:tcPr>
          <w:p w14:paraId="47752AAF"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4F3661F" w14:textId="77777777" w:rsidR="009041A0" w:rsidRPr="006F13B4" w:rsidRDefault="009041A0" w:rsidP="00294AB6">
            <w:pPr>
              <w:keepNext/>
              <w:keepLines/>
              <w:spacing w:after="0"/>
              <w:jc w:val="center"/>
              <w:rPr>
                <w:rFonts w:ascii="Arial" w:eastAsia="SimSun" w:hAnsi="Arial"/>
                <w:sz w:val="18"/>
                <w:vertAlign w:val="superscript"/>
              </w:rPr>
            </w:pPr>
            <w:r w:rsidRPr="006F13B4">
              <w:rPr>
                <w:rFonts w:ascii="Arial" w:eastAsia="SimSun" w:hAnsi="Arial"/>
                <w:sz w:val="18"/>
              </w:rPr>
              <w:t>Note 1</w:t>
            </w:r>
          </w:p>
        </w:tc>
      </w:tr>
      <w:tr w:rsidR="009041A0" w:rsidRPr="006F13B4" w14:paraId="62C59947"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A5E1CCB"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78373C1"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Mapping type</w:t>
            </w:r>
          </w:p>
        </w:tc>
        <w:tc>
          <w:tcPr>
            <w:tcW w:w="0" w:type="auto"/>
            <w:tcBorders>
              <w:top w:val="single" w:sz="4" w:space="0" w:color="auto"/>
              <w:left w:val="single" w:sz="4" w:space="0" w:color="auto"/>
              <w:bottom w:val="single" w:sz="4" w:space="0" w:color="auto"/>
              <w:right w:val="single" w:sz="4" w:space="0" w:color="auto"/>
            </w:tcBorders>
          </w:tcPr>
          <w:p w14:paraId="08FCB56B"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1C8788D"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A</w:t>
            </w:r>
          </w:p>
        </w:tc>
      </w:tr>
      <w:tr w:rsidR="009041A0" w:rsidRPr="006F13B4" w14:paraId="644C8C0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19633C0"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A4C295D"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k0</w:t>
            </w:r>
          </w:p>
        </w:tc>
        <w:tc>
          <w:tcPr>
            <w:tcW w:w="0" w:type="auto"/>
            <w:tcBorders>
              <w:top w:val="single" w:sz="4" w:space="0" w:color="auto"/>
              <w:left w:val="single" w:sz="4" w:space="0" w:color="auto"/>
              <w:bottom w:val="single" w:sz="4" w:space="0" w:color="auto"/>
              <w:right w:val="single" w:sz="4" w:space="0" w:color="auto"/>
            </w:tcBorders>
          </w:tcPr>
          <w:p w14:paraId="26DB9BBE"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1F2A263"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0</w:t>
            </w:r>
          </w:p>
        </w:tc>
      </w:tr>
      <w:tr w:rsidR="009041A0" w:rsidRPr="006F13B4" w14:paraId="616AA7E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7A5B1A0"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A9C3E56"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 xml:space="preserve">Starting symbol (S) </w:t>
            </w:r>
          </w:p>
        </w:tc>
        <w:tc>
          <w:tcPr>
            <w:tcW w:w="0" w:type="auto"/>
            <w:tcBorders>
              <w:top w:val="single" w:sz="4" w:space="0" w:color="auto"/>
              <w:left w:val="single" w:sz="4" w:space="0" w:color="auto"/>
              <w:bottom w:val="single" w:sz="4" w:space="0" w:color="auto"/>
              <w:right w:val="single" w:sz="4" w:space="0" w:color="auto"/>
            </w:tcBorders>
          </w:tcPr>
          <w:p w14:paraId="371042B5"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5DBEEF4"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532AC88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3B861FF"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39450FF"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Length (L)</w:t>
            </w:r>
          </w:p>
        </w:tc>
        <w:tc>
          <w:tcPr>
            <w:tcW w:w="0" w:type="auto"/>
            <w:tcBorders>
              <w:top w:val="single" w:sz="4" w:space="0" w:color="auto"/>
              <w:left w:val="single" w:sz="4" w:space="0" w:color="auto"/>
              <w:bottom w:val="single" w:sz="4" w:space="0" w:color="auto"/>
              <w:right w:val="single" w:sz="4" w:space="0" w:color="auto"/>
            </w:tcBorders>
          </w:tcPr>
          <w:p w14:paraId="4BF42CEA"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16BE485"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12</w:t>
            </w:r>
          </w:p>
        </w:tc>
      </w:tr>
      <w:tr w:rsidR="009041A0" w:rsidRPr="006F13B4" w14:paraId="64C77604"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B5B2FB8"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4426F6C"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aggregation factor</w:t>
            </w:r>
          </w:p>
        </w:tc>
        <w:tc>
          <w:tcPr>
            <w:tcW w:w="0" w:type="auto"/>
            <w:tcBorders>
              <w:top w:val="single" w:sz="4" w:space="0" w:color="auto"/>
              <w:left w:val="single" w:sz="4" w:space="0" w:color="auto"/>
              <w:bottom w:val="single" w:sz="4" w:space="0" w:color="auto"/>
              <w:right w:val="single" w:sz="4" w:space="0" w:color="auto"/>
            </w:tcBorders>
          </w:tcPr>
          <w:p w14:paraId="63B96A4F"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B303E00"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w:t>
            </w:r>
          </w:p>
        </w:tc>
      </w:tr>
      <w:tr w:rsidR="009041A0" w:rsidRPr="006F13B4" w14:paraId="05B0EF6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307667F"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DF3F751"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PRB bundling type</w:t>
            </w:r>
          </w:p>
        </w:tc>
        <w:tc>
          <w:tcPr>
            <w:tcW w:w="0" w:type="auto"/>
            <w:tcBorders>
              <w:top w:val="single" w:sz="4" w:space="0" w:color="auto"/>
              <w:left w:val="single" w:sz="4" w:space="0" w:color="auto"/>
              <w:bottom w:val="single" w:sz="4" w:space="0" w:color="auto"/>
              <w:right w:val="single" w:sz="4" w:space="0" w:color="auto"/>
            </w:tcBorders>
          </w:tcPr>
          <w:p w14:paraId="7363CED1"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7021372"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Static</w:t>
            </w:r>
          </w:p>
        </w:tc>
      </w:tr>
      <w:tr w:rsidR="009041A0" w:rsidRPr="006F13B4" w14:paraId="151645A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FDE21D4"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7C4BE2C"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PRB bundling size</w:t>
            </w:r>
          </w:p>
        </w:tc>
        <w:tc>
          <w:tcPr>
            <w:tcW w:w="0" w:type="auto"/>
            <w:tcBorders>
              <w:top w:val="single" w:sz="4" w:space="0" w:color="auto"/>
              <w:left w:val="single" w:sz="4" w:space="0" w:color="auto"/>
              <w:bottom w:val="single" w:sz="4" w:space="0" w:color="auto"/>
              <w:right w:val="single" w:sz="4" w:space="0" w:color="auto"/>
            </w:tcBorders>
          </w:tcPr>
          <w:p w14:paraId="11C07714"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FA4EC9F"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79975D7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27A48B2"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8439D44"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Resource allocation type</w:t>
            </w:r>
          </w:p>
        </w:tc>
        <w:tc>
          <w:tcPr>
            <w:tcW w:w="0" w:type="auto"/>
            <w:tcBorders>
              <w:top w:val="single" w:sz="4" w:space="0" w:color="auto"/>
              <w:left w:val="single" w:sz="4" w:space="0" w:color="auto"/>
              <w:bottom w:val="single" w:sz="4" w:space="0" w:color="auto"/>
              <w:right w:val="single" w:sz="4" w:space="0" w:color="auto"/>
            </w:tcBorders>
          </w:tcPr>
          <w:p w14:paraId="54F53A47"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EC9AA4E"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0</w:t>
            </w:r>
          </w:p>
        </w:tc>
      </w:tr>
      <w:tr w:rsidR="009041A0" w:rsidRPr="006F13B4" w14:paraId="1587364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EEA2E25"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8F92206"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RBG size</w:t>
            </w:r>
          </w:p>
        </w:tc>
        <w:tc>
          <w:tcPr>
            <w:tcW w:w="0" w:type="auto"/>
            <w:tcBorders>
              <w:top w:val="single" w:sz="4" w:space="0" w:color="auto"/>
              <w:left w:val="single" w:sz="4" w:space="0" w:color="auto"/>
              <w:bottom w:val="single" w:sz="4" w:space="0" w:color="auto"/>
              <w:right w:val="single" w:sz="4" w:space="0" w:color="auto"/>
            </w:tcBorders>
          </w:tcPr>
          <w:p w14:paraId="489B1F30"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2085A92"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lang w:eastAsia="zh-CN"/>
              </w:rPr>
              <w:t>Config2</w:t>
            </w:r>
          </w:p>
        </w:tc>
      </w:tr>
      <w:tr w:rsidR="009041A0" w:rsidRPr="006F13B4" w14:paraId="19350EC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F3943B0"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2E6B33E"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tcPr>
          <w:p w14:paraId="7777388C"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3C149B2"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Non-interleaved</w:t>
            </w:r>
          </w:p>
        </w:tc>
      </w:tr>
      <w:tr w:rsidR="009041A0" w:rsidRPr="006F13B4" w14:paraId="2C2BD75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3859FD9"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520559"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szCs w:val="22"/>
                <w:lang w:eastAsia="ja-JP"/>
              </w:rPr>
              <w:t>VRB-to-PRB mapping interleave</w:t>
            </w:r>
            <w:r w:rsidRPr="006F13B4">
              <w:rPr>
                <w:rFonts w:ascii="Arial" w:eastAsia="SimSun" w:hAnsi="Arial"/>
                <w:sz w:val="18"/>
                <w:szCs w:val="22"/>
                <w:lang w:val="en-US" w:eastAsia="ja-JP"/>
              </w:rPr>
              <w:t>r</w:t>
            </w:r>
            <w:r w:rsidRPr="006F13B4">
              <w:rPr>
                <w:rFonts w:ascii="Arial" w:eastAsia="SimSun" w:hAnsi="Arial"/>
                <w:sz w:val="18"/>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tcPr>
          <w:p w14:paraId="5DA4060A"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8889E3F"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N/A</w:t>
            </w:r>
          </w:p>
        </w:tc>
      </w:tr>
      <w:tr w:rsidR="009041A0" w:rsidRPr="006F13B4" w14:paraId="62FD70C1"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28EFFECA"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A0E6659" w14:textId="77777777" w:rsidR="009041A0" w:rsidRPr="006F13B4" w:rsidRDefault="009041A0" w:rsidP="00294AB6">
            <w:pPr>
              <w:keepNext/>
              <w:keepLines/>
              <w:spacing w:after="0"/>
              <w:rPr>
                <w:rFonts w:ascii="Arial" w:eastAsia="SimSun" w:hAnsi="Arial"/>
                <w:sz w:val="18"/>
                <w:szCs w:val="22"/>
                <w:lang w:eastAsia="ja-JP"/>
              </w:rPr>
            </w:pPr>
            <w:r w:rsidRPr="006F13B4">
              <w:rPr>
                <w:rFonts w:ascii="Arial" w:eastAsia="SimSun" w:hAnsi="Arial"/>
                <w:sz w:val="18"/>
              </w:rPr>
              <w:t>TCI state</w:t>
            </w:r>
          </w:p>
        </w:tc>
        <w:tc>
          <w:tcPr>
            <w:tcW w:w="0" w:type="auto"/>
            <w:tcBorders>
              <w:top w:val="single" w:sz="4" w:space="0" w:color="auto"/>
              <w:left w:val="single" w:sz="4" w:space="0" w:color="auto"/>
              <w:bottom w:val="single" w:sz="4" w:space="0" w:color="auto"/>
              <w:right w:val="single" w:sz="4" w:space="0" w:color="auto"/>
            </w:tcBorders>
          </w:tcPr>
          <w:p w14:paraId="35792B71"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04844FFE"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Note 1</w:t>
            </w:r>
          </w:p>
        </w:tc>
      </w:tr>
      <w:tr w:rsidR="009041A0" w:rsidRPr="006F13B4" w14:paraId="7BC2FC3C"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FDB7FC5"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2C17260" w14:textId="77777777" w:rsidR="009041A0" w:rsidRPr="006F13B4" w:rsidRDefault="009041A0" w:rsidP="00294AB6">
            <w:pPr>
              <w:keepNext/>
              <w:keepLines/>
              <w:spacing w:after="0"/>
              <w:rPr>
                <w:rFonts w:ascii="Arial" w:eastAsia="SimSun" w:hAnsi="Arial" w:cs="Arial"/>
                <w:sz w:val="18"/>
                <w:szCs w:val="18"/>
              </w:rPr>
            </w:pPr>
            <w:r w:rsidRPr="006F13B4">
              <w:rPr>
                <w:rFonts w:ascii="Arial" w:eastAsia="SimSun" w:hAnsi="Arial" w:cs="Arial"/>
                <w:sz w:val="18"/>
                <w:szCs w:val="18"/>
              </w:rPr>
              <w:t>DMRS Type</w:t>
            </w:r>
          </w:p>
        </w:tc>
        <w:tc>
          <w:tcPr>
            <w:tcW w:w="0" w:type="auto"/>
            <w:tcBorders>
              <w:top w:val="single" w:sz="4" w:space="0" w:color="auto"/>
              <w:left w:val="single" w:sz="4" w:space="0" w:color="auto"/>
              <w:bottom w:val="single" w:sz="4" w:space="0" w:color="auto"/>
              <w:right w:val="single" w:sz="4" w:space="0" w:color="auto"/>
            </w:tcBorders>
          </w:tcPr>
          <w:p w14:paraId="224D7D22"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1C633EE"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1</w:t>
            </w:r>
          </w:p>
        </w:tc>
      </w:tr>
      <w:tr w:rsidR="009041A0" w:rsidRPr="006F13B4" w14:paraId="170437B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25394A5"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B7A2162"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Number of additional DMRS</w:t>
            </w:r>
          </w:p>
        </w:tc>
        <w:tc>
          <w:tcPr>
            <w:tcW w:w="0" w:type="auto"/>
            <w:tcBorders>
              <w:top w:val="single" w:sz="4" w:space="0" w:color="auto"/>
              <w:left w:val="single" w:sz="4" w:space="0" w:color="auto"/>
              <w:bottom w:val="single" w:sz="4" w:space="0" w:color="auto"/>
              <w:right w:val="single" w:sz="4" w:space="0" w:color="auto"/>
            </w:tcBorders>
          </w:tcPr>
          <w:p w14:paraId="775F8338"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639EB4A"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7FCFFD3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17DB6744"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7155D1D"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tcPr>
          <w:p w14:paraId="69A21153"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97F9DA8" w14:textId="77777777" w:rsidR="009041A0" w:rsidRPr="006F13B4" w:rsidRDefault="009041A0" w:rsidP="00294AB6">
            <w:pPr>
              <w:keepNext/>
              <w:keepLines/>
              <w:spacing w:after="0"/>
              <w:jc w:val="center"/>
              <w:rPr>
                <w:rFonts w:ascii="Arial" w:eastAsia="SimSun" w:hAnsi="Arial"/>
                <w:sz w:val="18"/>
                <w:lang w:eastAsia="zh-CN"/>
              </w:rPr>
            </w:pPr>
            <w:r w:rsidRPr="006F13B4">
              <w:rPr>
                <w:rFonts w:ascii="Arial" w:eastAsia="SimSun" w:hAnsi="Arial"/>
                <w:sz w:val="18"/>
                <w:lang w:eastAsia="zh-CN"/>
              </w:rPr>
              <w:t>1</w:t>
            </w:r>
          </w:p>
        </w:tc>
      </w:tr>
      <w:tr w:rsidR="00985D2F" w:rsidRPr="006F13B4" w14:paraId="77941C91"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931EFE2" w14:textId="77777777" w:rsidR="00985D2F" w:rsidRPr="006F13B4" w:rsidRDefault="00985D2F" w:rsidP="00985D2F">
            <w:pPr>
              <w:keepNext/>
              <w:keepLines/>
              <w:spacing w:after="0"/>
              <w:rPr>
                <w:rFonts w:ascii="Arial" w:eastAsia="SimSun" w:hAnsi="Arial"/>
                <w:sz w:val="18"/>
                <w:lang w:eastAsia="zh-CN"/>
              </w:rPr>
            </w:pPr>
            <w:r w:rsidRPr="006F13B4">
              <w:rPr>
                <w:rFonts w:ascii="Arial" w:eastAsia="SimSun" w:hAnsi="Arial"/>
                <w:sz w:val="18"/>
                <w:lang w:eastAsia="zh-CN"/>
              </w:rPr>
              <w:t>CSI-RS for tracking</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BCCA74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#1</w:t>
            </w:r>
          </w:p>
        </w:tc>
        <w:tc>
          <w:tcPr>
            <w:tcW w:w="0" w:type="auto"/>
            <w:tcBorders>
              <w:top w:val="single" w:sz="4" w:space="0" w:color="auto"/>
              <w:left w:val="single" w:sz="4" w:space="0" w:color="auto"/>
              <w:bottom w:val="single" w:sz="4" w:space="0" w:color="auto"/>
              <w:right w:val="single" w:sz="4" w:space="0" w:color="auto"/>
            </w:tcBorders>
          </w:tcPr>
          <w:p w14:paraId="3539A05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7EC8EBC3"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C0663A5"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7656B614" w14:textId="3C29756D"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9 for CSI-RS resource 2 and 4</w:t>
            </w:r>
          </w:p>
        </w:tc>
      </w:tr>
      <w:tr w:rsidR="00985D2F" w:rsidRPr="006F13B4" w14:paraId="2AA18163" w14:textId="77777777" w:rsidTr="00294AB6">
        <w:trPr>
          <w:jc w:val="center"/>
        </w:trPr>
        <w:tc>
          <w:tcPr>
            <w:tcW w:w="0" w:type="auto"/>
            <w:vMerge/>
            <w:tcBorders>
              <w:left w:val="single" w:sz="4" w:space="0" w:color="auto"/>
              <w:right w:val="single" w:sz="4" w:space="0" w:color="auto"/>
            </w:tcBorders>
            <w:shd w:val="clear" w:color="auto" w:fill="auto"/>
            <w:vAlign w:val="center"/>
          </w:tcPr>
          <w:p w14:paraId="0818D7E5"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3C1F315A"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3B5164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2524475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7BD161CA" w14:textId="6CBC4910"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1,2,3,4.</w:t>
            </w:r>
          </w:p>
        </w:tc>
      </w:tr>
      <w:tr w:rsidR="00985D2F" w:rsidRPr="006F13B4" w14:paraId="06BAE95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0ED8850"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03931445"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C7D5F2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30B91F7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48F8AABD" w14:textId="11054FE5"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1 and 2</w:t>
            </w:r>
            <w:r w:rsidRPr="002C7269">
              <w:rPr>
                <w:rFonts w:ascii="Arial" w:eastAsia="SimSun" w:hAnsi="Arial"/>
                <w:sz w:val="18"/>
              </w:rPr>
              <w:br/>
              <w:t>2 for CSI-RS resource 3 and 4</w:t>
            </w:r>
          </w:p>
        </w:tc>
      </w:tr>
      <w:tr w:rsidR="00985D2F" w:rsidRPr="006F13B4" w14:paraId="71C48816" w14:textId="77777777" w:rsidTr="00294AB6">
        <w:trPr>
          <w:jc w:val="center"/>
        </w:trPr>
        <w:tc>
          <w:tcPr>
            <w:tcW w:w="0" w:type="auto"/>
            <w:vMerge/>
            <w:tcBorders>
              <w:left w:val="single" w:sz="4" w:space="0" w:color="auto"/>
              <w:right w:val="single" w:sz="4" w:space="0" w:color="auto"/>
            </w:tcBorders>
            <w:shd w:val="clear" w:color="auto" w:fill="auto"/>
            <w:vAlign w:val="center"/>
          </w:tcPr>
          <w:p w14:paraId="4B961F18"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5933C4EB"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216461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1B8C78BD"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700B8F5" w14:textId="2EB893A6"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#3</w:t>
            </w:r>
          </w:p>
        </w:tc>
      </w:tr>
      <w:tr w:rsidR="00985D2F" w:rsidRPr="006F13B4" w14:paraId="5C565F0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BA5A237"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C4CD2F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#2</w:t>
            </w:r>
          </w:p>
        </w:tc>
        <w:tc>
          <w:tcPr>
            <w:tcW w:w="0" w:type="auto"/>
            <w:tcBorders>
              <w:top w:val="single" w:sz="4" w:space="0" w:color="auto"/>
              <w:left w:val="single" w:sz="4" w:space="0" w:color="auto"/>
              <w:bottom w:val="single" w:sz="4" w:space="0" w:color="auto"/>
              <w:right w:val="single" w:sz="4" w:space="0" w:color="auto"/>
            </w:tcBorders>
          </w:tcPr>
          <w:p w14:paraId="6A458C3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092209CF"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000CF32" w14:textId="05000A31"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78D69D1D" w14:textId="6D93B97D"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10 for CSI-RS resource </w:t>
            </w:r>
            <w:r>
              <w:rPr>
                <w:rFonts w:ascii="Arial" w:eastAsia="SimSun" w:hAnsi="Arial"/>
                <w:sz w:val="18"/>
              </w:rPr>
              <w:t>6</w:t>
            </w:r>
            <w:r w:rsidRPr="002C7269">
              <w:rPr>
                <w:rFonts w:ascii="Arial" w:eastAsia="SimSun" w:hAnsi="Arial"/>
                <w:sz w:val="18"/>
              </w:rPr>
              <w:t xml:space="preserve"> and 8</w:t>
            </w:r>
          </w:p>
        </w:tc>
      </w:tr>
      <w:tr w:rsidR="00985D2F" w:rsidRPr="006F13B4" w14:paraId="42F11875" w14:textId="77777777" w:rsidTr="00294AB6">
        <w:trPr>
          <w:jc w:val="center"/>
        </w:trPr>
        <w:tc>
          <w:tcPr>
            <w:tcW w:w="0" w:type="auto"/>
            <w:vMerge/>
            <w:tcBorders>
              <w:left w:val="single" w:sz="4" w:space="0" w:color="auto"/>
              <w:right w:val="single" w:sz="4" w:space="0" w:color="auto"/>
            </w:tcBorders>
            <w:shd w:val="clear" w:color="auto" w:fill="auto"/>
            <w:vAlign w:val="center"/>
          </w:tcPr>
          <w:p w14:paraId="7888E60F"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36EECF1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28AEF0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2700EBA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695D7F7F" w14:textId="33D789A6"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5,6,7,8.</w:t>
            </w:r>
          </w:p>
        </w:tc>
      </w:tr>
      <w:tr w:rsidR="00985D2F" w:rsidRPr="006F13B4" w14:paraId="585CCCD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6441ADE"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6DC792BC"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C55193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07B4B0BE"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39ED1C20" w14:textId="1DE4D30E"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5 and 6</w:t>
            </w:r>
            <w:r w:rsidRPr="002C7269">
              <w:rPr>
                <w:rFonts w:ascii="Arial" w:eastAsia="SimSun" w:hAnsi="Arial"/>
                <w:sz w:val="18"/>
              </w:rPr>
              <w:br/>
              <w:t>2 for CSI-RS resource 7 and 8</w:t>
            </w:r>
          </w:p>
        </w:tc>
      </w:tr>
      <w:tr w:rsidR="00985D2F" w:rsidRPr="006F13B4" w14:paraId="122D01DD" w14:textId="77777777" w:rsidTr="00294AB6">
        <w:trPr>
          <w:jc w:val="center"/>
        </w:trPr>
        <w:tc>
          <w:tcPr>
            <w:tcW w:w="0" w:type="auto"/>
            <w:vMerge/>
            <w:tcBorders>
              <w:left w:val="single" w:sz="4" w:space="0" w:color="auto"/>
              <w:right w:val="single" w:sz="4" w:space="0" w:color="auto"/>
            </w:tcBorders>
            <w:shd w:val="clear" w:color="auto" w:fill="auto"/>
            <w:vAlign w:val="center"/>
          </w:tcPr>
          <w:p w14:paraId="7B2A5BEB"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3153917"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03BDE6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13D0E8D9"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508179DD" w14:textId="780A23AB"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#4</w:t>
            </w:r>
          </w:p>
        </w:tc>
      </w:tr>
      <w:tr w:rsidR="00985D2F" w:rsidRPr="006F13B4" w14:paraId="48C3E18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3AD3A86"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7AB0C3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3</w:t>
            </w:r>
          </w:p>
        </w:tc>
        <w:tc>
          <w:tcPr>
            <w:tcW w:w="0" w:type="auto"/>
            <w:tcBorders>
              <w:top w:val="single" w:sz="4" w:space="0" w:color="auto"/>
              <w:left w:val="single" w:sz="4" w:space="0" w:color="auto"/>
              <w:bottom w:val="single" w:sz="4" w:space="0" w:color="auto"/>
              <w:right w:val="single" w:sz="4" w:space="0" w:color="auto"/>
            </w:tcBorders>
          </w:tcPr>
          <w:p w14:paraId="48002BD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99DAD3E"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E294BD5" w14:textId="573FD962"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05487BD9" w14:textId="478370DF"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8 for CSI-RS resource </w:t>
            </w:r>
            <w:r>
              <w:rPr>
                <w:rFonts w:ascii="Arial" w:eastAsia="SimSun" w:hAnsi="Arial"/>
                <w:sz w:val="18"/>
              </w:rPr>
              <w:t>10</w:t>
            </w:r>
            <w:r w:rsidRPr="002C7269">
              <w:rPr>
                <w:rFonts w:ascii="Arial" w:eastAsia="SimSun" w:hAnsi="Arial"/>
                <w:sz w:val="18"/>
              </w:rPr>
              <w:t xml:space="preserve"> and 12</w:t>
            </w:r>
          </w:p>
        </w:tc>
      </w:tr>
      <w:tr w:rsidR="00985D2F" w:rsidRPr="006F13B4" w14:paraId="0DB20312" w14:textId="77777777" w:rsidTr="00294AB6">
        <w:trPr>
          <w:jc w:val="center"/>
        </w:trPr>
        <w:tc>
          <w:tcPr>
            <w:tcW w:w="0" w:type="auto"/>
            <w:vMerge/>
            <w:tcBorders>
              <w:left w:val="single" w:sz="4" w:space="0" w:color="auto"/>
              <w:right w:val="single" w:sz="4" w:space="0" w:color="auto"/>
            </w:tcBorders>
            <w:shd w:val="clear" w:color="auto" w:fill="auto"/>
            <w:vAlign w:val="center"/>
          </w:tcPr>
          <w:p w14:paraId="1DB03D55"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0D2DA35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ADF588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555427C8"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1886FD59" w14:textId="1C905B5F"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9,10,11,12.</w:t>
            </w:r>
          </w:p>
        </w:tc>
      </w:tr>
      <w:tr w:rsidR="00985D2F" w:rsidRPr="006F13B4" w14:paraId="24D4DE4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12C84D0"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23EFC6A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0A5ADA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2F036D4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3183B574" w14:textId="5CB656A5"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9 and 10</w:t>
            </w:r>
            <w:r w:rsidRPr="002C7269">
              <w:rPr>
                <w:rFonts w:ascii="Arial" w:eastAsia="SimSun" w:hAnsi="Arial"/>
                <w:sz w:val="18"/>
              </w:rPr>
              <w:br/>
              <w:t>2 for CSI-RS resource 11 and 12</w:t>
            </w:r>
          </w:p>
        </w:tc>
      </w:tr>
      <w:tr w:rsidR="00985D2F" w:rsidRPr="006F13B4" w14:paraId="2559CD61"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55F6FE2"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0953E5C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2A2D15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6B46E753"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1A2555D0" w14:textId="2027E1DD"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#5</w:t>
            </w:r>
          </w:p>
        </w:tc>
      </w:tr>
      <w:tr w:rsidR="00985D2F" w:rsidRPr="006F13B4" w14:paraId="2E7872DE"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128BA4A" w14:textId="77777777" w:rsidR="00985D2F" w:rsidRPr="006F13B4" w:rsidRDefault="00985D2F" w:rsidP="00985D2F">
            <w:pPr>
              <w:keepNext/>
              <w:keepLines/>
              <w:spacing w:after="0"/>
              <w:rPr>
                <w:rFonts w:ascii="Arial" w:eastAsia="SimSun" w:hAnsi="Arial"/>
                <w:sz w:val="18"/>
                <w:lang w:eastAsia="zh-CN"/>
              </w:rPr>
            </w:pPr>
            <w:r w:rsidRPr="006F13B4">
              <w:rPr>
                <w:rFonts w:ascii="Arial" w:eastAsia="SimSun" w:hAnsi="Arial"/>
                <w:sz w:val="18"/>
              </w:rPr>
              <w:t>NZP CSI-RS for CSI acquisition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27F574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4</w:t>
            </w:r>
          </w:p>
        </w:tc>
        <w:tc>
          <w:tcPr>
            <w:tcW w:w="0" w:type="auto"/>
            <w:tcBorders>
              <w:top w:val="single" w:sz="4" w:space="0" w:color="auto"/>
              <w:left w:val="single" w:sz="4" w:space="0" w:color="auto"/>
              <w:bottom w:val="single" w:sz="4" w:space="0" w:color="auto"/>
              <w:right w:val="single" w:sz="4" w:space="0" w:color="auto"/>
            </w:tcBorders>
          </w:tcPr>
          <w:p w14:paraId="3A438FE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CF3E80B"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419D7C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12</w:t>
            </w:r>
          </w:p>
        </w:tc>
      </w:tr>
      <w:tr w:rsidR="00985D2F" w:rsidRPr="006F13B4" w14:paraId="09C37C96" w14:textId="77777777" w:rsidTr="00294AB6">
        <w:trPr>
          <w:jc w:val="center"/>
        </w:trPr>
        <w:tc>
          <w:tcPr>
            <w:tcW w:w="0" w:type="auto"/>
            <w:vMerge/>
            <w:tcBorders>
              <w:left w:val="single" w:sz="4" w:space="0" w:color="auto"/>
              <w:right w:val="single" w:sz="4" w:space="0" w:color="auto"/>
            </w:tcBorders>
            <w:shd w:val="clear" w:color="auto" w:fill="auto"/>
            <w:vAlign w:val="center"/>
          </w:tcPr>
          <w:p w14:paraId="5DDB8C9B"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right w:val="single" w:sz="4" w:space="0" w:color="auto"/>
            </w:tcBorders>
            <w:shd w:val="clear" w:color="auto" w:fill="auto"/>
            <w:vAlign w:val="center"/>
          </w:tcPr>
          <w:p w14:paraId="4AAE0DF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25AC00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3E84C93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07274D0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20</w:t>
            </w:r>
          </w:p>
        </w:tc>
      </w:tr>
      <w:tr w:rsidR="00985D2F" w:rsidRPr="006F13B4" w14:paraId="4B5353D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B8F34F3"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2FEF196F"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2AF71E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1FB21FD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0F7D0C7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517ACD1E" w14:textId="77777777" w:rsidTr="00294AB6">
        <w:trPr>
          <w:jc w:val="center"/>
        </w:trPr>
        <w:tc>
          <w:tcPr>
            <w:tcW w:w="0" w:type="auto"/>
            <w:vMerge/>
            <w:tcBorders>
              <w:left w:val="single" w:sz="4" w:space="0" w:color="auto"/>
              <w:right w:val="single" w:sz="4" w:space="0" w:color="auto"/>
            </w:tcBorders>
            <w:shd w:val="clear" w:color="auto" w:fill="auto"/>
            <w:vAlign w:val="center"/>
          </w:tcPr>
          <w:p w14:paraId="56C55F69"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6CEA3155"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F73832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3D7CA546"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1DD4A5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#0</w:t>
            </w:r>
          </w:p>
        </w:tc>
      </w:tr>
      <w:tr w:rsidR="00985D2F" w:rsidRPr="006F13B4" w14:paraId="7700762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F1BD123"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933125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5</w:t>
            </w:r>
          </w:p>
        </w:tc>
        <w:tc>
          <w:tcPr>
            <w:tcW w:w="0" w:type="auto"/>
            <w:tcBorders>
              <w:top w:val="single" w:sz="4" w:space="0" w:color="auto"/>
              <w:left w:val="single" w:sz="4" w:space="0" w:color="auto"/>
              <w:bottom w:val="single" w:sz="4" w:space="0" w:color="auto"/>
              <w:right w:val="single" w:sz="4" w:space="0" w:color="auto"/>
            </w:tcBorders>
          </w:tcPr>
          <w:p w14:paraId="5754744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5DFE3A69"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D13ADD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13</w:t>
            </w:r>
          </w:p>
        </w:tc>
      </w:tr>
      <w:tr w:rsidR="00985D2F" w:rsidRPr="006F13B4" w14:paraId="6CCB4072" w14:textId="77777777" w:rsidTr="00294AB6">
        <w:trPr>
          <w:jc w:val="center"/>
        </w:trPr>
        <w:tc>
          <w:tcPr>
            <w:tcW w:w="0" w:type="auto"/>
            <w:vMerge/>
            <w:tcBorders>
              <w:left w:val="single" w:sz="4" w:space="0" w:color="auto"/>
              <w:right w:val="single" w:sz="4" w:space="0" w:color="auto"/>
            </w:tcBorders>
            <w:shd w:val="clear" w:color="auto" w:fill="auto"/>
            <w:vAlign w:val="center"/>
          </w:tcPr>
          <w:p w14:paraId="67C0C134"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68C0D369"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87B561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3EA255E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74C60C1A"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20</w:t>
            </w:r>
          </w:p>
        </w:tc>
      </w:tr>
      <w:tr w:rsidR="00985D2F" w:rsidRPr="006F13B4" w14:paraId="71FC694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4C74511F"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2558E7E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EC57A5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58F3F56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221A9CC1"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58FB5619" w14:textId="77777777" w:rsidTr="00294AB6">
        <w:trPr>
          <w:jc w:val="center"/>
        </w:trPr>
        <w:tc>
          <w:tcPr>
            <w:tcW w:w="0" w:type="auto"/>
            <w:vMerge/>
            <w:tcBorders>
              <w:left w:val="single" w:sz="4" w:space="0" w:color="auto"/>
              <w:right w:val="single" w:sz="4" w:space="0" w:color="auto"/>
            </w:tcBorders>
            <w:shd w:val="clear" w:color="auto" w:fill="auto"/>
            <w:vAlign w:val="center"/>
          </w:tcPr>
          <w:p w14:paraId="7B5EFE50"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064F2E4A"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AF7DA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35749FC0"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56215D0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#1</w:t>
            </w:r>
          </w:p>
        </w:tc>
      </w:tr>
      <w:tr w:rsidR="00985D2F" w:rsidRPr="006F13B4" w14:paraId="6E584A5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D22D486"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C3FF18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6</w:t>
            </w:r>
          </w:p>
        </w:tc>
        <w:tc>
          <w:tcPr>
            <w:tcW w:w="0" w:type="auto"/>
            <w:tcBorders>
              <w:top w:val="single" w:sz="4" w:space="0" w:color="auto"/>
              <w:left w:val="single" w:sz="4" w:space="0" w:color="auto"/>
              <w:bottom w:val="single" w:sz="4" w:space="0" w:color="auto"/>
              <w:right w:val="single" w:sz="4" w:space="0" w:color="auto"/>
            </w:tcBorders>
          </w:tcPr>
          <w:p w14:paraId="3C224BA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0ABDC7CD"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DA6AD6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w:t>
            </w:r>
            <w:r>
              <w:rPr>
                <w:rFonts w:ascii="Arial" w:eastAsia="SimSun" w:hAnsi="Arial"/>
                <w:sz w:val="18"/>
              </w:rPr>
              <w:t>7</w:t>
            </w:r>
          </w:p>
        </w:tc>
      </w:tr>
      <w:tr w:rsidR="00985D2F" w:rsidRPr="006F13B4" w14:paraId="400D11D8" w14:textId="77777777" w:rsidTr="00294AB6">
        <w:trPr>
          <w:jc w:val="center"/>
        </w:trPr>
        <w:tc>
          <w:tcPr>
            <w:tcW w:w="0" w:type="auto"/>
            <w:vMerge/>
            <w:tcBorders>
              <w:left w:val="single" w:sz="4" w:space="0" w:color="auto"/>
              <w:right w:val="single" w:sz="4" w:space="0" w:color="auto"/>
            </w:tcBorders>
            <w:shd w:val="clear" w:color="auto" w:fill="auto"/>
            <w:vAlign w:val="center"/>
          </w:tcPr>
          <w:p w14:paraId="4C2A108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04C9DCC0"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F2657F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0D096AA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3D4CA2C4"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20</w:t>
            </w:r>
          </w:p>
        </w:tc>
      </w:tr>
      <w:tr w:rsidR="00985D2F" w:rsidRPr="006F13B4" w14:paraId="03FDD1D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07260B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4EF60142"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E9B2F9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327CD1C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79887BA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09C1C711"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3B68539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C5C897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511CB5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46B24B74"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4105776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w:t>
            </w:r>
            <w:r>
              <w:rPr>
                <w:rFonts w:ascii="Arial" w:eastAsia="SimSun" w:hAnsi="Arial"/>
                <w:sz w:val="18"/>
              </w:rPr>
              <w:t>2</w:t>
            </w:r>
          </w:p>
        </w:tc>
      </w:tr>
      <w:tr w:rsidR="00985D2F" w:rsidRPr="006F13B4" w14:paraId="7DE64CAF"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9FE903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#0</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5EEB0C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050E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542C97DE"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DCAF358"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CSI-RS resource 1 from 'CSI-RS for tracking Resource set #1' configuration</w:t>
            </w:r>
          </w:p>
        </w:tc>
      </w:tr>
      <w:tr w:rsidR="00985D2F" w:rsidRPr="006F13B4" w14:paraId="1DAFAB5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718CDFD"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DA3127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4092C5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EF7B549"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FF2B8F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7B20416E"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774CCB98"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82B7FC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7D0DA9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425DC325"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2142D7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8B46FE9"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1F7B230E"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1FCA0EF"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3B6CA4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67B4E13"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36F1CE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A9D7E37"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D35F4B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#1</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9F9FDB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6879BF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0B7732F1"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6EA03B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CSI-RS resource 5 from 'CSI-RS for tracking Resource set #2' configuration</w:t>
            </w:r>
          </w:p>
        </w:tc>
      </w:tr>
      <w:tr w:rsidR="00985D2F" w:rsidRPr="006F13B4" w14:paraId="05FFCEE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6FFCBD6"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E3BB200"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287AF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0303700B"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5EDFC9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3D0038B5"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41B043B0"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221886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B7A027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12BCD05E"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09270D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14954DB2"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C8C459B"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C571A95"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4A3A6B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453F7320"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E3078C1"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75ECAA8D"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ED2676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2</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8D4B32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AB55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013C9FD5"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DCC6934"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 xml:space="preserve">CSI-RS resource </w:t>
            </w:r>
            <w:r>
              <w:rPr>
                <w:rFonts w:ascii="Arial" w:eastAsia="SimSun" w:hAnsi="Arial"/>
                <w:sz w:val="18"/>
              </w:rPr>
              <w:t>9</w:t>
            </w:r>
            <w:r w:rsidRPr="006F13B4">
              <w:rPr>
                <w:rFonts w:ascii="Arial" w:eastAsia="SimSun" w:hAnsi="Arial"/>
                <w:sz w:val="18"/>
              </w:rPr>
              <w:t xml:space="preserve"> from 'CSI-RS for tracking Resource set #</w:t>
            </w:r>
            <w:r>
              <w:rPr>
                <w:rFonts w:ascii="Arial" w:eastAsia="SimSun" w:hAnsi="Arial"/>
                <w:sz w:val="18"/>
              </w:rPr>
              <w:t>3</w:t>
            </w:r>
            <w:r w:rsidRPr="006F13B4">
              <w:rPr>
                <w:rFonts w:ascii="Arial" w:eastAsia="SimSun" w:hAnsi="Arial"/>
                <w:sz w:val="18"/>
              </w:rPr>
              <w:t>' configuration</w:t>
            </w:r>
          </w:p>
        </w:tc>
      </w:tr>
      <w:tr w:rsidR="00985D2F" w:rsidRPr="006F13B4" w14:paraId="69759B2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357D8EB"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C29786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DFDCB4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1C6B7EC4"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2EAEC3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2C0CF29C"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5FCD18F4"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A432BE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F8CA0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2C6C8CAC"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B5D798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4D34FF0F"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7C42317"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A82E9B9"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4D12C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36D7564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E16D6A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644C1D29"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529C62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3</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EA4A37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D209E8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676F13C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B57D9D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#0</w:t>
            </w:r>
          </w:p>
        </w:tc>
      </w:tr>
      <w:tr w:rsidR="00985D2F" w:rsidRPr="006F13B4" w14:paraId="056AD5EE"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7079FDC"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A8C9F5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FC91C4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414EA390"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0E5A801"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13A05C6E"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E9DBB57"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428E091"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BDAB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56436A1D"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34AB220"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0E455AA"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A06A388"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BBC5B65"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40AF401"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33F9AA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A1E20F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5442630D"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2B726B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4</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755DB2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3C6484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58D0B505"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9BD751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#1</w:t>
            </w:r>
          </w:p>
        </w:tc>
      </w:tr>
      <w:tr w:rsidR="00985D2F" w:rsidRPr="006F13B4" w14:paraId="620FE70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1DEC630"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A65D876"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02DE31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1B6E8483"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9DE592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05C8E82E"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71F66CB"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AB72C6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F16C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398A96D5"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4C9337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B551F39"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77FCECF"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4D2D811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5BF0BE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6D396D7E"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F2A784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6B8C2909"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B9BA8F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5</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DAE151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A6B51C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422DB50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87D1E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w:t>
            </w:r>
            <w:r>
              <w:rPr>
                <w:rFonts w:ascii="Arial" w:eastAsia="SimSun" w:hAnsi="Arial"/>
                <w:sz w:val="18"/>
              </w:rPr>
              <w:t>2</w:t>
            </w:r>
          </w:p>
        </w:tc>
      </w:tr>
      <w:tr w:rsidR="00985D2F" w:rsidRPr="006F13B4" w14:paraId="1A4FF17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B0F3F5E"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2FEF82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A82C58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65E00828"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EA5D101"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41FE3B2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7EF8E32"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C2EC27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7592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5E54D62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7A9A3C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8A96CF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12F2F70"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A3BBC59"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0B561F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497B62EC"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D8EC1B1"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62D73D62"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6C5BBAF" w14:textId="77777777" w:rsidR="00985D2F" w:rsidRPr="006F13B4" w:rsidRDefault="00985D2F" w:rsidP="00985D2F">
            <w:pPr>
              <w:keepNext/>
              <w:keepLines/>
              <w:spacing w:after="0"/>
              <w:rPr>
                <w:rFonts w:ascii="Arial" w:eastAsia="SimSun" w:hAnsi="Arial"/>
                <w:sz w:val="18"/>
                <w:lang w:val="en-US"/>
              </w:rPr>
            </w:pPr>
            <w:r w:rsidRPr="006F13B4">
              <w:rPr>
                <w:rFonts w:ascii="Arial" w:eastAsia="SimSun" w:hAnsi="Arial"/>
                <w:sz w:val="18"/>
                <w:lang w:val="en-US"/>
              </w:rPr>
              <w:t>Number of HARQ Processes</w:t>
            </w:r>
          </w:p>
        </w:tc>
        <w:tc>
          <w:tcPr>
            <w:tcW w:w="0" w:type="auto"/>
            <w:tcBorders>
              <w:top w:val="single" w:sz="4" w:space="0" w:color="auto"/>
              <w:left w:val="single" w:sz="4" w:space="0" w:color="auto"/>
              <w:bottom w:val="single" w:sz="4" w:space="0" w:color="auto"/>
              <w:right w:val="single" w:sz="4" w:space="0" w:color="auto"/>
            </w:tcBorders>
          </w:tcPr>
          <w:p w14:paraId="4ABE09C2"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7892181" w14:textId="77777777" w:rsidR="00985D2F" w:rsidRPr="006F13B4" w:rsidRDefault="00985D2F" w:rsidP="00985D2F">
            <w:pPr>
              <w:keepNext/>
              <w:keepLines/>
              <w:spacing w:after="0"/>
              <w:jc w:val="center"/>
              <w:rPr>
                <w:rFonts w:ascii="Arial" w:eastAsia="SimSun" w:hAnsi="Arial"/>
                <w:sz w:val="18"/>
                <w:lang w:eastAsia="zh-CN"/>
              </w:rPr>
            </w:pPr>
            <w:r w:rsidRPr="006F13B4">
              <w:rPr>
                <w:rFonts w:ascii="Arial" w:eastAsia="SimSun" w:hAnsi="Arial"/>
                <w:sz w:val="18"/>
              </w:rPr>
              <w:t>4</w:t>
            </w:r>
          </w:p>
        </w:tc>
      </w:tr>
      <w:tr w:rsidR="00985D2F" w:rsidRPr="006F13B4" w14:paraId="34AD03AE"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65ACB9D" w14:textId="77777777" w:rsidR="00985D2F" w:rsidRPr="006F13B4" w:rsidRDefault="00985D2F" w:rsidP="00985D2F">
            <w:pPr>
              <w:keepNext/>
              <w:keepLines/>
              <w:spacing w:after="0"/>
              <w:rPr>
                <w:rFonts w:ascii="Arial" w:eastAsia="SimSun" w:hAnsi="Arial"/>
                <w:sz w:val="18"/>
                <w:lang w:val="en-US"/>
              </w:rPr>
            </w:pPr>
            <w:r w:rsidRPr="006F13B4">
              <w:rPr>
                <w:rFonts w:ascii="Arial" w:eastAsia="SimSun" w:hAnsi="Arial"/>
                <w:sz w:val="18"/>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tcPr>
          <w:p w14:paraId="14423F46"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C821002" w14:textId="77777777" w:rsidR="00985D2F" w:rsidRPr="006F13B4" w:rsidRDefault="00985D2F" w:rsidP="00985D2F">
            <w:pPr>
              <w:keepNext/>
              <w:keepLines/>
              <w:spacing w:after="0"/>
              <w:jc w:val="center"/>
              <w:rPr>
                <w:rFonts w:ascii="Arial" w:eastAsia="SimSun" w:hAnsi="Arial"/>
                <w:sz w:val="18"/>
                <w:lang w:eastAsia="zh-CN"/>
              </w:rPr>
            </w:pPr>
            <w:r w:rsidRPr="006F13B4">
              <w:rPr>
                <w:rFonts w:ascii="Arial" w:eastAsia="SimSun" w:hAnsi="Arial"/>
                <w:sz w:val="18"/>
                <w:lang w:eastAsia="zh-CN"/>
              </w:rPr>
              <w:t>2</w:t>
            </w:r>
          </w:p>
        </w:tc>
      </w:tr>
      <w:tr w:rsidR="00985D2F" w:rsidRPr="006F13B4" w14:paraId="5D713BB6"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6C72F3B7" w14:textId="77777777" w:rsidR="00985D2F" w:rsidRDefault="00985D2F" w:rsidP="00985D2F">
            <w:pPr>
              <w:keepNext/>
              <w:keepLines/>
              <w:spacing w:after="0"/>
              <w:rPr>
                <w:rFonts w:ascii="Arial" w:eastAsia="SimSun" w:hAnsi="Arial"/>
                <w:sz w:val="18"/>
                <w:lang w:eastAsia="zh-CN"/>
              </w:rPr>
            </w:pPr>
            <w:r w:rsidRPr="006F13B4">
              <w:rPr>
                <w:rFonts w:ascii="Arial" w:eastAsia="SimSun" w:hAnsi="Arial"/>
                <w:sz w:val="18"/>
                <w:lang w:eastAsia="zh-CN"/>
              </w:rPr>
              <w:t xml:space="preserve">Note 1: SSB # (k mod </w:t>
            </w:r>
            <w:r>
              <w:rPr>
                <w:rFonts w:ascii="Arial" w:eastAsia="SimSun" w:hAnsi="Arial"/>
                <w:sz w:val="18"/>
                <w:lang w:eastAsia="zh-CN"/>
              </w:rPr>
              <w:t>3</w:t>
            </w:r>
            <w:r w:rsidRPr="006F13B4">
              <w:rPr>
                <w:rFonts w:ascii="Arial" w:eastAsia="SimSun" w:hAnsi="Arial"/>
                <w:sz w:val="18"/>
                <w:lang w:eastAsia="zh-CN"/>
              </w:rPr>
              <w:t>) ,</w:t>
            </w:r>
            <w:r w:rsidRPr="006F13B4">
              <w:t xml:space="preserve"> </w:t>
            </w:r>
            <w:r w:rsidRPr="006F13B4">
              <w:rPr>
                <w:rFonts w:ascii="Arial" w:eastAsia="SimSun" w:hAnsi="Arial"/>
                <w:sz w:val="18"/>
                <w:lang w:eastAsia="zh-CN"/>
              </w:rPr>
              <w:t xml:space="preserve">CSI-RS (for tracking) resource set # ((k mod </w:t>
            </w:r>
            <w:r>
              <w:rPr>
                <w:rFonts w:ascii="Arial" w:eastAsia="SimSun" w:hAnsi="Arial"/>
                <w:sz w:val="18"/>
                <w:lang w:eastAsia="zh-CN"/>
              </w:rPr>
              <w:t>3</w:t>
            </w:r>
            <w:r w:rsidRPr="006F13B4">
              <w:rPr>
                <w:rFonts w:ascii="Arial" w:eastAsia="SimSun" w:hAnsi="Arial"/>
                <w:sz w:val="18"/>
                <w:lang w:eastAsia="zh-CN"/>
              </w:rPr>
              <w:t xml:space="preserve">) + 1) and CSI-RS (for CSI acquisition) resource set # ((k mod </w:t>
            </w:r>
            <w:r>
              <w:rPr>
                <w:rFonts w:ascii="Arial" w:eastAsia="SimSun" w:hAnsi="Arial"/>
                <w:sz w:val="18"/>
                <w:lang w:eastAsia="zh-CN"/>
              </w:rPr>
              <w:t>3</w:t>
            </w:r>
            <w:r w:rsidRPr="006F13B4">
              <w:rPr>
                <w:rFonts w:ascii="Arial" w:eastAsia="SimSun" w:hAnsi="Arial"/>
                <w:sz w:val="18"/>
                <w:lang w:eastAsia="zh-CN"/>
              </w:rPr>
              <w:t xml:space="preserve">) + </w:t>
            </w:r>
            <w:r>
              <w:rPr>
                <w:rFonts w:ascii="Arial" w:eastAsia="SimSun" w:hAnsi="Arial"/>
                <w:sz w:val="18"/>
                <w:lang w:eastAsia="zh-CN"/>
              </w:rPr>
              <w:t>4</w:t>
            </w:r>
            <w:r w:rsidRPr="006F13B4">
              <w:rPr>
                <w:rFonts w:ascii="Arial" w:eastAsia="SimSun" w:hAnsi="Arial"/>
                <w:sz w:val="18"/>
                <w:lang w:eastAsia="zh-CN"/>
              </w:rPr>
              <w:t>) are transmitted by k</w:t>
            </w:r>
            <w:r w:rsidRPr="006F13B4">
              <w:rPr>
                <w:rFonts w:ascii="Arial" w:eastAsia="SimSun" w:hAnsi="Arial"/>
                <w:sz w:val="18"/>
                <w:vertAlign w:val="superscript"/>
                <w:lang w:eastAsia="zh-CN"/>
              </w:rPr>
              <w:t>th</w:t>
            </w:r>
            <w:r w:rsidRPr="006F13B4">
              <w:rPr>
                <w:rFonts w:ascii="Arial" w:eastAsia="SimSun" w:hAnsi="Arial"/>
                <w:sz w:val="18"/>
                <w:lang w:eastAsia="zh-CN"/>
              </w:rPr>
              <w:t xml:space="preserve"> RRH.</w:t>
            </w:r>
          </w:p>
          <w:p w14:paraId="10FC9497"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#0 is activated when UE receives PDCCH/PDSCH from RRH#3k and RRH#3k+1 with TCI States TCI state #0, TCI State #1.</w:t>
            </w:r>
          </w:p>
          <w:p w14:paraId="44DD27EB"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#1 is activated when UE receives PDCCH/PDSCH from RRH#3k+1 and RRH#3k+2 with TCI States TCI state #1, TCI State #2.</w:t>
            </w:r>
          </w:p>
          <w:p w14:paraId="73512BA6"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#2 is activated when UE receives PDCCH/PDSCH from RRH#3k+2 and RRH#3k+3 with TCI States TCI state #2, TCI State #0.</w:t>
            </w:r>
          </w:p>
          <w:p w14:paraId="21914783" w14:textId="77777777" w:rsidR="00985D2F" w:rsidRPr="006F13B4" w:rsidRDefault="00985D2F" w:rsidP="00985D2F">
            <w:pPr>
              <w:keepNext/>
              <w:keepLines/>
              <w:spacing w:after="0"/>
              <w:rPr>
                <w:rFonts w:ascii="Arial" w:eastAsia="SimSun" w:hAnsi="Arial"/>
                <w:sz w:val="18"/>
                <w:lang w:eastAsia="zh-CN"/>
              </w:rPr>
            </w:pPr>
          </w:p>
        </w:tc>
      </w:tr>
    </w:tbl>
    <w:p w14:paraId="5C0CAE20" w14:textId="77777777" w:rsidR="009041A0" w:rsidRPr="006F13B4" w:rsidRDefault="009041A0" w:rsidP="009041A0">
      <w:pPr>
        <w:rPr>
          <w:rFonts w:eastAsia="SimSun"/>
        </w:rPr>
      </w:pPr>
    </w:p>
    <w:p w14:paraId="6D80E8E0" w14:textId="77777777" w:rsidR="009041A0" w:rsidRPr="006F13B4" w:rsidRDefault="009041A0" w:rsidP="009041A0">
      <w:pPr>
        <w:keepNext/>
        <w:keepLines/>
        <w:spacing w:before="60"/>
        <w:jc w:val="center"/>
        <w:rPr>
          <w:rFonts w:ascii="Arial" w:hAnsi="Arial"/>
          <w:b/>
        </w:rPr>
      </w:pPr>
      <w:r w:rsidRPr="006F13B4">
        <w:rPr>
          <w:rFonts w:ascii="Arial" w:hAnsi="Arial"/>
          <w:b/>
        </w:rPr>
        <w:t>Table 5.2.2.</w:t>
      </w:r>
      <w:r>
        <w:rPr>
          <w:rFonts w:ascii="Arial" w:hAnsi="Arial"/>
          <w:b/>
        </w:rPr>
        <w:t>1.20</w:t>
      </w:r>
      <w:r w:rsidRPr="006F13B4">
        <w:rPr>
          <w:rFonts w:ascii="Arial" w:hAnsi="Arial"/>
          <w:b/>
        </w:rPr>
        <w:t xml:space="preserve">-3: Minimum performance for </w:t>
      </w:r>
      <w:r>
        <w:rPr>
          <w:rFonts w:ascii="Arial" w:hAnsi="Arial"/>
          <w:b/>
        </w:rPr>
        <w:t>HST-SFN Scheme A</w:t>
      </w:r>
    </w:p>
    <w:tbl>
      <w:tblPr>
        <w:tblW w:w="9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62"/>
        <w:gridCol w:w="1262"/>
        <w:gridCol w:w="1240"/>
        <w:gridCol w:w="1244"/>
        <w:gridCol w:w="1299"/>
        <w:gridCol w:w="1466"/>
        <w:gridCol w:w="1467"/>
        <w:gridCol w:w="612"/>
        <w:gridCol w:w="7"/>
      </w:tblGrid>
      <w:tr w:rsidR="009041A0" w:rsidRPr="006F13B4" w14:paraId="3EA9A03B" w14:textId="77777777" w:rsidTr="00985D2F">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72BEC2"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0CC2D0"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Reference</w:t>
            </w:r>
            <w:r w:rsidRPr="006F13B4">
              <w:rPr>
                <w:rFonts w:ascii="Arial" w:eastAsia="SimSun" w:hAnsi="Arial"/>
                <w:b/>
                <w:sz w:val="18"/>
                <w:lang w:eastAsia="zh-CN"/>
              </w:rPr>
              <w:t xml:space="preserve"> </w:t>
            </w:r>
            <w:r w:rsidRPr="006F13B4">
              <w:rPr>
                <w:rFonts w:ascii="Arial" w:eastAsia="SimSun" w:hAnsi="Arial"/>
                <w:b/>
                <w:sz w:val="18"/>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A9A7117"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1F15CCB" w14:textId="77777777" w:rsidR="009041A0" w:rsidRPr="006F13B4" w:rsidRDefault="009041A0" w:rsidP="00294AB6">
            <w:pPr>
              <w:keepNext/>
              <w:keepLines/>
              <w:spacing w:after="0"/>
              <w:jc w:val="center"/>
              <w:rPr>
                <w:rFonts w:ascii="Arial" w:eastAsia="SimSun" w:hAnsi="Arial"/>
                <w:b/>
                <w:sz w:val="18"/>
                <w:lang w:eastAsia="zh-CN"/>
              </w:rPr>
            </w:pPr>
            <w:r w:rsidRPr="006F13B4">
              <w:rPr>
                <w:rFonts w:ascii="Arial" w:eastAsia="SimSun" w:hAnsi="Arial"/>
                <w:b/>
                <w:sz w:val="18"/>
              </w:rPr>
              <w:t>Modulation format</w:t>
            </w:r>
            <w:r w:rsidRPr="006F13B4">
              <w:rPr>
                <w:rFonts w:ascii="Arial" w:eastAsia="SimSun" w:hAnsi="Arial"/>
                <w:b/>
                <w:sz w:val="18"/>
                <w:lang w:eastAsia="zh-CN"/>
              </w:rPr>
              <w:t xml:space="preserve"> </w:t>
            </w:r>
            <w:r w:rsidRPr="006F13B4">
              <w:rPr>
                <w:rFonts w:ascii="Arial" w:eastAsia="SimSun" w:hAnsi="Arial"/>
                <w:b/>
                <w:sz w:val="18"/>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3819EA0"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AF59E1"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Correlation matrix and antenna configuration</w:t>
            </w:r>
          </w:p>
        </w:tc>
        <w:tc>
          <w:tcPr>
            <w:tcW w:w="2084"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8181350"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Reference value</w:t>
            </w:r>
          </w:p>
        </w:tc>
      </w:tr>
      <w:tr w:rsidR="009041A0" w:rsidRPr="006F13B4" w14:paraId="238EC194" w14:textId="77777777" w:rsidTr="00294AB6">
        <w:trPr>
          <w:gridAfter w:val="1"/>
          <w:wAfter w:w="7" w:type="dxa"/>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C74CBCE" w14:textId="77777777" w:rsidR="009041A0" w:rsidRPr="006F13B4"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BB658A" w14:textId="77777777" w:rsidR="009041A0" w:rsidRPr="006F13B4"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B3358D0" w14:textId="77777777" w:rsidR="009041A0" w:rsidRPr="006F13B4"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E3232B" w14:textId="77777777" w:rsidR="009041A0" w:rsidRPr="006F13B4" w:rsidRDefault="009041A0" w:rsidP="00294AB6">
            <w:pPr>
              <w:keepNext/>
              <w:keepLines/>
              <w:spacing w:after="0"/>
              <w:jc w:val="center"/>
              <w:rPr>
                <w:rFonts w:ascii="Arial" w:eastAsia="SimSun" w:hAnsi="Arial"/>
                <w:b/>
                <w:sz w:val="18"/>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C8E8FC" w14:textId="77777777" w:rsidR="009041A0" w:rsidRPr="006F13B4"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9EE683" w14:textId="77777777" w:rsidR="009041A0" w:rsidRPr="006F13B4" w:rsidRDefault="009041A0" w:rsidP="00294AB6">
            <w:pPr>
              <w:keepNext/>
              <w:keepLines/>
              <w:spacing w:after="0"/>
              <w:jc w:val="center"/>
              <w:rPr>
                <w:rFonts w:ascii="Arial" w:eastAsia="SimSun" w:hAnsi="Arial"/>
                <w:b/>
                <w:sz w:val="18"/>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FDF6B3"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EDF2F6"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SNR (dB)</w:t>
            </w:r>
          </w:p>
        </w:tc>
      </w:tr>
      <w:tr w:rsidR="00985D2F" w:rsidRPr="006F13B4" w14:paraId="66033156" w14:textId="77777777" w:rsidTr="00294AB6">
        <w:trPr>
          <w:gridAfter w:val="1"/>
          <w:wAfter w:w="7" w:type="dxa"/>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6A5080F" w14:textId="332AFE35" w:rsidR="00985D2F" w:rsidRPr="006F13B4" w:rsidRDefault="00985D2F" w:rsidP="00985D2F">
            <w:pPr>
              <w:keepNext/>
              <w:keepLines/>
              <w:spacing w:after="0"/>
              <w:jc w:val="center"/>
              <w:rPr>
                <w:rFonts w:ascii="Arial" w:eastAsia="SimSun" w:hAnsi="Arial"/>
                <w:sz w:val="18"/>
                <w:lang w:eastAsia="zh-CN"/>
              </w:rPr>
            </w:pPr>
            <w:r w:rsidRPr="002C7269">
              <w:rPr>
                <w:rFonts w:ascii="Arial" w:eastAsia="SimSun" w:hAnsi="Arial"/>
                <w:sz w:val="18"/>
              </w:rPr>
              <w:t>1-</w:t>
            </w:r>
            <w:r w:rsidRPr="002C726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432F140" w14:textId="1BABE1B4"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R.PDSCH.1-8.5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15E213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32DAD5F" w14:textId="77777777" w:rsidR="00985D2F" w:rsidRPr="006F13B4" w:rsidRDefault="00985D2F" w:rsidP="00985D2F">
            <w:pPr>
              <w:keepNext/>
              <w:keepLines/>
              <w:spacing w:after="0"/>
              <w:jc w:val="center"/>
              <w:rPr>
                <w:rFonts w:ascii="Arial" w:eastAsia="SimSun" w:hAnsi="Arial"/>
                <w:sz w:val="18"/>
                <w:lang w:eastAsia="zh-CN"/>
              </w:rPr>
            </w:pPr>
            <w:r>
              <w:rPr>
                <w:rFonts w:ascii="Arial" w:eastAsia="SimSun" w:hAnsi="Arial"/>
                <w:sz w:val="18"/>
              </w:rPr>
              <w:t>16</w:t>
            </w:r>
            <w:r w:rsidRPr="006F13B4">
              <w:rPr>
                <w:rFonts w:ascii="Arial" w:eastAsia="SimSun" w:hAnsi="Arial"/>
                <w:sz w:val="18"/>
              </w:rPr>
              <w:t xml:space="preserve">QAM, </w:t>
            </w:r>
            <w:r w:rsidRPr="006F13B4">
              <w:rPr>
                <w:rFonts w:ascii="Arial" w:eastAsia="SimSun" w:hAnsi="Arial"/>
                <w:sz w:val="18"/>
                <w:lang w:eastAsia="zh-CN"/>
              </w:rPr>
              <w:t>0.4</w:t>
            </w:r>
            <w:r>
              <w:rPr>
                <w:rFonts w:ascii="Arial" w:eastAsia="SimSun" w:hAnsi="Arial"/>
                <w:sz w:val="18"/>
                <w:lang w:eastAsia="zh-CN"/>
              </w:rPr>
              <w:t>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6106A7" w14:textId="77777777" w:rsidR="00985D2F" w:rsidRPr="006F13B4" w:rsidRDefault="00985D2F" w:rsidP="00985D2F">
            <w:pPr>
              <w:keepNext/>
              <w:keepLines/>
              <w:spacing w:after="0"/>
              <w:jc w:val="center"/>
              <w:rPr>
                <w:rFonts w:ascii="Arial" w:eastAsia="SimSun" w:hAnsi="Arial"/>
                <w:sz w:val="18"/>
              </w:rPr>
            </w:pPr>
            <w:r>
              <w:rPr>
                <w:rFonts w:ascii="Arial" w:eastAsia="SimSun" w:hAnsi="Arial"/>
                <w:sz w:val="18"/>
              </w:rPr>
              <w:t>HST-SFN Scheme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749194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2x2</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5C504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2807B34" w14:textId="02391200" w:rsidR="00985D2F" w:rsidRPr="006F13B4" w:rsidRDefault="00985D2F" w:rsidP="00985D2F">
            <w:pPr>
              <w:keepNext/>
              <w:keepLines/>
              <w:spacing w:after="0"/>
              <w:jc w:val="center"/>
              <w:rPr>
                <w:rFonts w:ascii="Arial" w:eastAsia="SimSun" w:hAnsi="Arial"/>
                <w:sz w:val="18"/>
                <w:lang w:eastAsia="zh-CN"/>
              </w:rPr>
            </w:pPr>
            <w:r>
              <w:rPr>
                <w:rFonts w:ascii="Arial" w:eastAsia="SimSun" w:hAnsi="Arial"/>
                <w:sz w:val="18"/>
                <w:lang w:eastAsia="zh-CN"/>
              </w:rPr>
              <w:t>11.8</w:t>
            </w:r>
          </w:p>
        </w:tc>
      </w:tr>
    </w:tbl>
    <w:p w14:paraId="238899F8" w14:textId="77777777" w:rsidR="009041A0" w:rsidRDefault="009041A0" w:rsidP="009041A0"/>
    <w:p w14:paraId="48686138" w14:textId="77777777" w:rsidR="009041A0" w:rsidRPr="00793809" w:rsidRDefault="009041A0" w:rsidP="00EB52B5">
      <w:pPr>
        <w:pStyle w:val="Heading5"/>
      </w:pPr>
      <w:bookmarkStart w:id="1524" w:name="_Toc123936033"/>
      <w:bookmarkStart w:id="1525" w:name="_Toc124377048"/>
      <w:r w:rsidRPr="00793809">
        <w:t>5.2.2.1</w:t>
      </w:r>
      <w:r>
        <w:t>.21</w:t>
      </w:r>
      <w:r w:rsidRPr="00793809">
        <w:tab/>
        <w:t xml:space="preserve">Minimum requirements for </w:t>
      </w:r>
      <w:r>
        <w:t>HST-SFN Scheme</w:t>
      </w:r>
      <w:r w:rsidRPr="00793809">
        <w:t xml:space="preserve"> B</w:t>
      </w:r>
      <w:bookmarkEnd w:id="1524"/>
      <w:bookmarkEnd w:id="1525"/>
    </w:p>
    <w:p w14:paraId="67666B85" w14:textId="77777777" w:rsidR="009041A0" w:rsidRPr="00793809" w:rsidRDefault="009041A0" w:rsidP="009041A0">
      <w:pPr>
        <w:rPr>
          <w:rFonts w:eastAsia="SimSun"/>
        </w:rPr>
      </w:pPr>
      <w:r w:rsidRPr="00793809">
        <w:rPr>
          <w:rFonts w:eastAsia="SimSun"/>
        </w:rPr>
        <w:t xml:space="preserve">The performance requirements are specified in </w:t>
      </w:r>
      <w:r w:rsidRPr="00793809">
        <w:rPr>
          <w:rFonts w:eastAsia="SimSun"/>
          <w:lang w:eastAsia="zh-CN"/>
        </w:rPr>
        <w:t>T</w:t>
      </w:r>
      <w:r w:rsidRPr="00793809">
        <w:rPr>
          <w:rFonts w:eastAsia="SimSun"/>
        </w:rPr>
        <w:t>able 5.2.2.</w:t>
      </w:r>
      <w:r>
        <w:rPr>
          <w:rFonts w:eastAsia="SimSun"/>
        </w:rPr>
        <w:t>1.21</w:t>
      </w:r>
      <w:r w:rsidRPr="00793809">
        <w:rPr>
          <w:rFonts w:eastAsia="SimSun"/>
        </w:rPr>
        <w:t xml:space="preserve">-3, with the addition of test parameters in </w:t>
      </w:r>
      <w:r w:rsidRPr="00793809">
        <w:rPr>
          <w:rFonts w:eastAsia="SimSun"/>
          <w:lang w:eastAsia="zh-CN"/>
        </w:rPr>
        <w:t>Table</w:t>
      </w:r>
      <w:r w:rsidRPr="00793809">
        <w:rPr>
          <w:rFonts w:eastAsia="SimSun"/>
        </w:rPr>
        <w:t xml:space="preserve"> 5.2.2.</w:t>
      </w:r>
      <w:r>
        <w:rPr>
          <w:rFonts w:eastAsia="SimSun"/>
        </w:rPr>
        <w:t>1.21</w:t>
      </w:r>
      <w:r w:rsidRPr="00793809">
        <w:rPr>
          <w:rFonts w:eastAsia="SimSun"/>
        </w:rPr>
        <w:t xml:space="preserve">-2 and the downlink physical channel setup according to </w:t>
      </w:r>
      <w:r w:rsidRPr="00793809">
        <w:rPr>
          <w:rFonts w:eastAsia="SimSun"/>
          <w:lang w:eastAsia="zh-CN"/>
        </w:rPr>
        <w:t>Annex C.3.1</w:t>
      </w:r>
      <w:r w:rsidRPr="00793809">
        <w:rPr>
          <w:rFonts w:eastAsia="SimSun"/>
        </w:rPr>
        <w:t>.</w:t>
      </w:r>
    </w:p>
    <w:p w14:paraId="5F37C6C6" w14:textId="77777777" w:rsidR="009041A0" w:rsidRPr="00793809" w:rsidRDefault="009041A0" w:rsidP="009041A0">
      <w:pPr>
        <w:rPr>
          <w:rFonts w:eastAsia="SimSun"/>
          <w:lang w:eastAsia="zh-CN"/>
        </w:rPr>
      </w:pPr>
      <w:r w:rsidRPr="00793809">
        <w:rPr>
          <w:rFonts w:eastAsia="SimSun"/>
        </w:rPr>
        <w:t>The test purpose</w:t>
      </w:r>
      <w:r w:rsidRPr="00793809">
        <w:rPr>
          <w:rFonts w:eastAsia="SimSun"/>
          <w:lang w:eastAsia="zh-CN"/>
        </w:rPr>
        <w:t>s</w:t>
      </w:r>
      <w:r w:rsidRPr="00793809">
        <w:rPr>
          <w:rFonts w:eastAsia="SimSun"/>
        </w:rPr>
        <w:t xml:space="preserve"> are specified in Table 5.2.2.</w:t>
      </w:r>
      <w:r>
        <w:rPr>
          <w:rFonts w:eastAsia="SimSun"/>
        </w:rPr>
        <w:t>1.21</w:t>
      </w:r>
      <w:r w:rsidRPr="00793809">
        <w:rPr>
          <w:rFonts w:eastAsia="SimSun"/>
        </w:rPr>
        <w:t>-1</w:t>
      </w:r>
      <w:r w:rsidRPr="00793809">
        <w:rPr>
          <w:rFonts w:eastAsia="SimSun"/>
          <w:lang w:eastAsia="zh-CN"/>
        </w:rPr>
        <w:t>.</w:t>
      </w:r>
    </w:p>
    <w:p w14:paraId="79D184A0" w14:textId="77777777" w:rsidR="009041A0" w:rsidRPr="00793809" w:rsidRDefault="009041A0" w:rsidP="009041A0">
      <w:pPr>
        <w:keepNext/>
        <w:keepLines/>
        <w:spacing w:before="60"/>
        <w:jc w:val="center"/>
        <w:rPr>
          <w:rFonts w:ascii="Arial" w:eastAsia="SimSun" w:hAnsi="Arial"/>
          <w:b/>
        </w:rPr>
      </w:pPr>
      <w:r w:rsidRPr="00793809">
        <w:rPr>
          <w:rFonts w:ascii="Arial" w:eastAsia="SimSun" w:hAnsi="Arial"/>
          <w:b/>
        </w:rPr>
        <w:t>Table 5.2.2.</w:t>
      </w:r>
      <w:r>
        <w:rPr>
          <w:rFonts w:ascii="Arial" w:eastAsia="SimSun" w:hAnsi="Arial"/>
          <w:b/>
        </w:rPr>
        <w:t>1.21</w:t>
      </w:r>
      <w:r w:rsidRPr="00793809">
        <w:rPr>
          <w:rFonts w:ascii="Arial" w:eastAsia="SimSun" w:hAnsi="Arial"/>
          <w:b/>
        </w:rPr>
        <w:t>-1</w:t>
      </w:r>
      <w:r w:rsidRPr="00793809">
        <w:rPr>
          <w:rFonts w:ascii="Arial" w:eastAsia="SimSun" w:hAnsi="Arial"/>
          <w:b/>
          <w:lang w:eastAsia="zh-CN"/>
        </w:rPr>
        <w:t>:</w:t>
      </w:r>
      <w:r w:rsidRPr="00793809">
        <w:rPr>
          <w:rFonts w:ascii="Arial" w:eastAsia="SimSun"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793809" w14:paraId="672AC404"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75D9E123"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Purpose</w:t>
            </w:r>
          </w:p>
        </w:tc>
        <w:tc>
          <w:tcPr>
            <w:tcW w:w="4807" w:type="dxa"/>
            <w:tcBorders>
              <w:top w:val="single" w:sz="4" w:space="0" w:color="auto"/>
              <w:left w:val="single" w:sz="4" w:space="0" w:color="auto"/>
              <w:bottom w:val="single" w:sz="4" w:space="0" w:color="auto"/>
              <w:right w:val="single" w:sz="4" w:space="0" w:color="auto"/>
            </w:tcBorders>
            <w:hideMark/>
          </w:tcPr>
          <w:p w14:paraId="429EF506"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Test index</w:t>
            </w:r>
          </w:p>
        </w:tc>
      </w:tr>
      <w:tr w:rsidR="009041A0" w:rsidRPr="00793809" w14:paraId="17DA70E3"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6EAEA950" w14:textId="62743C5A" w:rsidR="009041A0" w:rsidRPr="00793809" w:rsidRDefault="009041A0" w:rsidP="00294AB6">
            <w:pPr>
              <w:keepNext/>
              <w:keepLines/>
              <w:spacing w:after="0"/>
              <w:rPr>
                <w:rFonts w:ascii="Arial" w:eastAsia="SimSun" w:hAnsi="Arial"/>
                <w:sz w:val="18"/>
              </w:rPr>
            </w:pPr>
            <w:r w:rsidRPr="00793809">
              <w:rPr>
                <w:rFonts w:ascii="Arial" w:eastAsia="SimSun" w:hAnsi="Arial"/>
                <w:sz w:val="18"/>
              </w:rPr>
              <w:t xml:space="preserve">Verify UE performance in the </w:t>
            </w:r>
            <w:r>
              <w:rPr>
                <w:rFonts w:ascii="Arial" w:eastAsia="SimSun" w:hAnsi="Arial"/>
                <w:sz w:val="18"/>
              </w:rPr>
              <w:t>HST-SFN Scheme B</w:t>
            </w:r>
            <w:r w:rsidRPr="00793809">
              <w:rPr>
                <w:rFonts w:ascii="Arial" w:eastAsia="SimSun" w:hAnsi="Arial"/>
                <w:sz w:val="18"/>
              </w:rPr>
              <w:t xml:space="preserve"> scenario defined in B.3</w:t>
            </w:r>
            <w:r>
              <w:rPr>
                <w:rFonts w:ascii="Arial" w:eastAsia="SimSun" w:hAnsi="Arial"/>
                <w:sz w:val="18"/>
              </w:rPr>
              <w:t>.</w:t>
            </w:r>
            <w:r w:rsidR="004B621A">
              <w:rPr>
                <w:rFonts w:ascii="Arial" w:eastAsia="SimSun" w:hAnsi="Arial"/>
                <w:sz w:val="18"/>
              </w:rPr>
              <w:t>6</w:t>
            </w:r>
          </w:p>
        </w:tc>
        <w:tc>
          <w:tcPr>
            <w:tcW w:w="4807" w:type="dxa"/>
            <w:tcBorders>
              <w:top w:val="single" w:sz="4" w:space="0" w:color="auto"/>
              <w:left w:val="single" w:sz="4" w:space="0" w:color="auto"/>
              <w:bottom w:val="single" w:sz="4" w:space="0" w:color="auto"/>
              <w:right w:val="single" w:sz="4" w:space="0" w:color="auto"/>
            </w:tcBorders>
            <w:hideMark/>
          </w:tcPr>
          <w:p w14:paraId="3DA2566D" w14:textId="77777777" w:rsidR="009041A0" w:rsidRPr="00793809" w:rsidRDefault="009041A0" w:rsidP="00294AB6">
            <w:pPr>
              <w:keepNext/>
              <w:keepLines/>
              <w:spacing w:after="0"/>
              <w:rPr>
                <w:rFonts w:ascii="Arial" w:eastAsia="SimSun" w:hAnsi="Arial"/>
                <w:sz w:val="18"/>
              </w:rPr>
            </w:pPr>
            <w:r w:rsidRPr="00793809">
              <w:rPr>
                <w:rFonts w:ascii="Arial" w:eastAsia="SimSun" w:hAnsi="Arial"/>
                <w:sz w:val="18"/>
              </w:rPr>
              <w:t>1-1</w:t>
            </w:r>
          </w:p>
        </w:tc>
      </w:tr>
    </w:tbl>
    <w:p w14:paraId="32296D69" w14:textId="77777777" w:rsidR="009041A0" w:rsidRPr="00793809" w:rsidRDefault="009041A0" w:rsidP="009041A0">
      <w:pPr>
        <w:keepNext/>
        <w:keepLines/>
        <w:spacing w:after="0"/>
        <w:rPr>
          <w:rFonts w:ascii="Arial" w:eastAsia="SimSun" w:hAnsi="Arial"/>
          <w:sz w:val="18"/>
        </w:rPr>
      </w:pPr>
    </w:p>
    <w:p w14:paraId="7A5730C7" w14:textId="77777777" w:rsidR="009041A0" w:rsidRPr="00793809" w:rsidRDefault="009041A0" w:rsidP="009041A0">
      <w:pPr>
        <w:keepNext/>
        <w:keepLines/>
        <w:spacing w:before="60"/>
        <w:jc w:val="center"/>
        <w:rPr>
          <w:rFonts w:ascii="Arial" w:eastAsia="SimSun" w:hAnsi="Arial"/>
          <w:b/>
        </w:rPr>
      </w:pPr>
      <w:r w:rsidRPr="00793809">
        <w:rPr>
          <w:rFonts w:ascii="Arial" w:eastAsia="SimSun" w:hAnsi="Arial"/>
          <w:b/>
        </w:rPr>
        <w:t>Table 5.2.2.</w:t>
      </w:r>
      <w:r>
        <w:rPr>
          <w:rFonts w:ascii="Arial" w:eastAsia="SimSun" w:hAnsi="Arial"/>
          <w:b/>
        </w:rPr>
        <w:t>1.21</w:t>
      </w:r>
      <w:r w:rsidRPr="00793809">
        <w:rPr>
          <w:rFonts w:ascii="Arial" w:eastAsia="SimSun" w:hAnsi="Arial"/>
          <w:b/>
        </w:rPr>
        <w:t>-2: Test parameters</w:t>
      </w:r>
    </w:p>
    <w:tbl>
      <w:tblPr>
        <w:tblW w:w="10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2115"/>
        <w:gridCol w:w="2379"/>
        <w:gridCol w:w="1312"/>
        <w:gridCol w:w="3608"/>
      </w:tblGrid>
      <w:tr w:rsidR="009041A0" w:rsidRPr="00505045" w14:paraId="0E8CF2F2" w14:textId="77777777" w:rsidTr="00985D2F">
        <w:trPr>
          <w:jc w:val="center"/>
        </w:trPr>
        <w:tc>
          <w:tcPr>
            <w:tcW w:w="5698" w:type="dxa"/>
            <w:gridSpan w:val="3"/>
            <w:tcBorders>
              <w:top w:val="single" w:sz="4" w:space="0" w:color="auto"/>
              <w:left w:val="single" w:sz="4" w:space="0" w:color="auto"/>
              <w:bottom w:val="single" w:sz="4" w:space="0" w:color="auto"/>
              <w:right w:val="single" w:sz="4" w:space="0" w:color="auto"/>
            </w:tcBorders>
            <w:vAlign w:val="center"/>
            <w:hideMark/>
          </w:tcPr>
          <w:p w14:paraId="7DF7481D" w14:textId="77777777" w:rsidR="009041A0" w:rsidRPr="00505045" w:rsidRDefault="009041A0" w:rsidP="00294AB6">
            <w:pPr>
              <w:keepNext/>
              <w:keepLines/>
              <w:spacing w:after="0"/>
              <w:jc w:val="center"/>
              <w:rPr>
                <w:rFonts w:ascii="Arial" w:eastAsia="SimSun" w:hAnsi="Arial"/>
                <w:b/>
                <w:sz w:val="18"/>
              </w:rPr>
            </w:pPr>
            <w:r w:rsidRPr="00505045">
              <w:rPr>
                <w:rFonts w:ascii="Arial" w:eastAsia="SimSun" w:hAnsi="Arial"/>
                <w:b/>
                <w:sz w:val="18"/>
              </w:rPr>
              <w:t>Parameter</w:t>
            </w:r>
          </w:p>
        </w:tc>
        <w:tc>
          <w:tcPr>
            <w:tcW w:w="1301" w:type="dxa"/>
            <w:tcBorders>
              <w:top w:val="single" w:sz="4" w:space="0" w:color="auto"/>
              <w:left w:val="single" w:sz="4" w:space="0" w:color="auto"/>
              <w:bottom w:val="single" w:sz="4" w:space="0" w:color="auto"/>
              <w:right w:val="single" w:sz="4" w:space="0" w:color="auto"/>
            </w:tcBorders>
            <w:vAlign w:val="center"/>
            <w:hideMark/>
          </w:tcPr>
          <w:p w14:paraId="12966A43" w14:textId="77777777" w:rsidR="009041A0" w:rsidRPr="00505045" w:rsidRDefault="009041A0" w:rsidP="00294AB6">
            <w:pPr>
              <w:keepNext/>
              <w:keepLines/>
              <w:spacing w:after="0"/>
              <w:jc w:val="center"/>
              <w:rPr>
                <w:rFonts w:ascii="Arial" w:eastAsia="SimSun" w:hAnsi="Arial"/>
                <w:b/>
                <w:sz w:val="18"/>
              </w:rPr>
            </w:pPr>
            <w:r w:rsidRPr="00505045">
              <w:rPr>
                <w:rFonts w:ascii="Arial" w:eastAsia="SimSun" w:hAnsi="Arial"/>
                <w:b/>
                <w:sz w:val="18"/>
              </w:rPr>
              <w:t>Unit</w:t>
            </w:r>
          </w:p>
        </w:tc>
        <w:tc>
          <w:tcPr>
            <w:tcW w:w="3662" w:type="dxa"/>
            <w:tcBorders>
              <w:top w:val="single" w:sz="4" w:space="0" w:color="auto"/>
              <w:left w:val="single" w:sz="4" w:space="0" w:color="auto"/>
              <w:bottom w:val="single" w:sz="4" w:space="0" w:color="auto"/>
              <w:right w:val="single" w:sz="4" w:space="0" w:color="auto"/>
            </w:tcBorders>
            <w:vAlign w:val="center"/>
            <w:hideMark/>
          </w:tcPr>
          <w:p w14:paraId="2F774B35" w14:textId="77777777" w:rsidR="009041A0" w:rsidRPr="00505045" w:rsidRDefault="009041A0" w:rsidP="00294AB6">
            <w:pPr>
              <w:keepNext/>
              <w:keepLines/>
              <w:spacing w:after="0"/>
              <w:jc w:val="center"/>
              <w:rPr>
                <w:rFonts w:ascii="Arial" w:eastAsia="SimSun" w:hAnsi="Arial"/>
                <w:b/>
                <w:sz w:val="18"/>
              </w:rPr>
            </w:pPr>
            <w:r w:rsidRPr="00505045">
              <w:rPr>
                <w:rFonts w:ascii="Arial" w:eastAsia="SimSun" w:hAnsi="Arial"/>
                <w:b/>
                <w:sz w:val="18"/>
              </w:rPr>
              <w:t>Value</w:t>
            </w:r>
          </w:p>
        </w:tc>
      </w:tr>
      <w:tr w:rsidR="009041A0" w:rsidRPr="00505045" w14:paraId="4F653F45" w14:textId="77777777" w:rsidTr="00985D2F">
        <w:trPr>
          <w:jc w:val="center"/>
        </w:trPr>
        <w:tc>
          <w:tcPr>
            <w:tcW w:w="5698" w:type="dxa"/>
            <w:gridSpan w:val="3"/>
            <w:tcBorders>
              <w:top w:val="single" w:sz="4" w:space="0" w:color="auto"/>
              <w:left w:val="single" w:sz="4" w:space="0" w:color="auto"/>
              <w:bottom w:val="single" w:sz="4" w:space="0" w:color="auto"/>
              <w:right w:val="single" w:sz="4" w:space="0" w:color="auto"/>
            </w:tcBorders>
            <w:vAlign w:val="center"/>
            <w:hideMark/>
          </w:tcPr>
          <w:p w14:paraId="5050D45A"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Duplex mode</w:t>
            </w:r>
          </w:p>
        </w:tc>
        <w:tc>
          <w:tcPr>
            <w:tcW w:w="1301" w:type="dxa"/>
            <w:tcBorders>
              <w:top w:val="single" w:sz="4" w:space="0" w:color="auto"/>
              <w:left w:val="single" w:sz="4" w:space="0" w:color="auto"/>
              <w:bottom w:val="single" w:sz="4" w:space="0" w:color="auto"/>
              <w:right w:val="single" w:sz="4" w:space="0" w:color="auto"/>
            </w:tcBorders>
          </w:tcPr>
          <w:p w14:paraId="47EF6181"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57C5F6A"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FDD</w:t>
            </w:r>
          </w:p>
        </w:tc>
      </w:tr>
      <w:tr w:rsidR="009041A0" w:rsidRPr="00505045" w14:paraId="1778FE11" w14:textId="77777777" w:rsidTr="00985D2F">
        <w:trPr>
          <w:jc w:val="center"/>
        </w:trPr>
        <w:tc>
          <w:tcPr>
            <w:tcW w:w="5698" w:type="dxa"/>
            <w:gridSpan w:val="3"/>
            <w:tcBorders>
              <w:top w:val="single" w:sz="4" w:space="0" w:color="auto"/>
              <w:left w:val="single" w:sz="4" w:space="0" w:color="auto"/>
              <w:bottom w:val="single" w:sz="4" w:space="0" w:color="auto"/>
              <w:right w:val="single" w:sz="4" w:space="0" w:color="auto"/>
            </w:tcBorders>
            <w:vAlign w:val="center"/>
            <w:hideMark/>
          </w:tcPr>
          <w:p w14:paraId="7A392B21"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Active DL BWP index</w:t>
            </w:r>
          </w:p>
        </w:tc>
        <w:tc>
          <w:tcPr>
            <w:tcW w:w="1301" w:type="dxa"/>
            <w:tcBorders>
              <w:top w:val="single" w:sz="4" w:space="0" w:color="auto"/>
              <w:left w:val="single" w:sz="4" w:space="0" w:color="auto"/>
              <w:bottom w:val="single" w:sz="4" w:space="0" w:color="auto"/>
              <w:right w:val="single" w:sz="4" w:space="0" w:color="auto"/>
            </w:tcBorders>
          </w:tcPr>
          <w:p w14:paraId="7E3894DC"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5BB3B022"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1</w:t>
            </w:r>
          </w:p>
        </w:tc>
      </w:tr>
      <w:tr w:rsidR="009041A0" w:rsidRPr="00505045" w14:paraId="41489190" w14:textId="77777777" w:rsidTr="00985D2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7B7935E" w14:textId="77777777" w:rsidR="009041A0" w:rsidRPr="00505045" w:rsidRDefault="009041A0" w:rsidP="00294AB6">
            <w:pPr>
              <w:keepNext/>
              <w:keepLines/>
              <w:spacing w:after="0"/>
              <w:rPr>
                <w:rFonts w:ascii="Arial" w:eastAsia="SimSun" w:hAnsi="Arial"/>
                <w:sz w:val="18"/>
                <w:lang w:eastAsia="zh-CN"/>
              </w:rPr>
            </w:pPr>
            <w:r w:rsidRPr="00505045">
              <w:rPr>
                <w:rFonts w:ascii="Arial" w:eastAsia="SimSun" w:hAnsi="Arial" w:hint="eastAsia"/>
                <w:sz w:val="18"/>
                <w:lang w:eastAsia="zh-CN"/>
              </w:rPr>
              <w:t>P</w:t>
            </w:r>
            <w:r w:rsidRPr="00505045">
              <w:rPr>
                <w:rFonts w:ascii="Arial" w:eastAsia="SimSun" w:hAnsi="Arial"/>
                <w:sz w:val="18"/>
                <w:lang w:eastAsia="zh-CN"/>
              </w:rPr>
              <w:t xml:space="preserve">DCCH </w:t>
            </w:r>
            <w:r w:rsidRPr="00505045">
              <w:rPr>
                <w:rFonts w:ascii="Arial" w:eastAsia="SimSun" w:hAnsi="Arial"/>
                <w:sz w:val="18"/>
              </w:rPr>
              <w:t>configuration</w:t>
            </w:r>
          </w:p>
        </w:tc>
        <w:tc>
          <w:tcPr>
            <w:tcW w:w="4451" w:type="dxa"/>
            <w:gridSpan w:val="2"/>
            <w:tcBorders>
              <w:top w:val="single" w:sz="4" w:space="0" w:color="auto"/>
              <w:left w:val="single" w:sz="4" w:space="0" w:color="auto"/>
              <w:bottom w:val="single" w:sz="4" w:space="0" w:color="auto"/>
              <w:right w:val="single" w:sz="4" w:space="0" w:color="auto"/>
            </w:tcBorders>
            <w:vAlign w:val="center"/>
          </w:tcPr>
          <w:p w14:paraId="789D31AC"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TCI state</w:t>
            </w:r>
          </w:p>
        </w:tc>
        <w:tc>
          <w:tcPr>
            <w:tcW w:w="1301" w:type="dxa"/>
            <w:tcBorders>
              <w:top w:val="single" w:sz="4" w:space="0" w:color="auto"/>
              <w:left w:val="single" w:sz="4" w:space="0" w:color="auto"/>
              <w:bottom w:val="single" w:sz="4" w:space="0" w:color="auto"/>
              <w:right w:val="single" w:sz="4" w:space="0" w:color="auto"/>
            </w:tcBorders>
          </w:tcPr>
          <w:p w14:paraId="418779FD"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055FA4F9" w14:textId="77777777" w:rsidR="009041A0" w:rsidRPr="00505045" w:rsidRDefault="009041A0" w:rsidP="00294AB6">
            <w:pPr>
              <w:keepNext/>
              <w:keepLines/>
              <w:spacing w:after="0"/>
              <w:jc w:val="center"/>
              <w:rPr>
                <w:rFonts w:ascii="Arial" w:eastAsia="SimSun" w:hAnsi="Arial"/>
                <w:sz w:val="18"/>
                <w:vertAlign w:val="superscript"/>
              </w:rPr>
            </w:pPr>
            <w:r w:rsidRPr="00505045">
              <w:rPr>
                <w:rFonts w:ascii="Arial" w:eastAsia="SimSun" w:hAnsi="Arial"/>
                <w:sz w:val="18"/>
              </w:rPr>
              <w:t>Note 1</w:t>
            </w:r>
          </w:p>
        </w:tc>
      </w:tr>
      <w:tr w:rsidR="009041A0" w:rsidRPr="00505045" w14:paraId="06A1EA39"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805287E"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PDSCH configuration</w:t>
            </w: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18EF21D3"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Mapping type</w:t>
            </w:r>
          </w:p>
        </w:tc>
        <w:tc>
          <w:tcPr>
            <w:tcW w:w="1301" w:type="dxa"/>
            <w:tcBorders>
              <w:top w:val="single" w:sz="4" w:space="0" w:color="auto"/>
              <w:left w:val="single" w:sz="4" w:space="0" w:color="auto"/>
              <w:bottom w:val="single" w:sz="4" w:space="0" w:color="auto"/>
              <w:right w:val="single" w:sz="4" w:space="0" w:color="auto"/>
            </w:tcBorders>
          </w:tcPr>
          <w:p w14:paraId="28F14A09"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BB1FF74"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Type A</w:t>
            </w:r>
          </w:p>
        </w:tc>
      </w:tr>
      <w:tr w:rsidR="009041A0" w:rsidRPr="00505045" w14:paraId="1682AB1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CA34176"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6E12FA8C"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k0</w:t>
            </w:r>
          </w:p>
        </w:tc>
        <w:tc>
          <w:tcPr>
            <w:tcW w:w="1301" w:type="dxa"/>
            <w:tcBorders>
              <w:top w:val="single" w:sz="4" w:space="0" w:color="auto"/>
              <w:left w:val="single" w:sz="4" w:space="0" w:color="auto"/>
              <w:bottom w:val="single" w:sz="4" w:space="0" w:color="auto"/>
              <w:right w:val="single" w:sz="4" w:space="0" w:color="auto"/>
            </w:tcBorders>
          </w:tcPr>
          <w:p w14:paraId="6922ACEA"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7250881D"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0</w:t>
            </w:r>
          </w:p>
        </w:tc>
      </w:tr>
      <w:tr w:rsidR="009041A0" w:rsidRPr="00505045" w14:paraId="093956C2"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DEA29DC"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0B549F9D"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 xml:space="preserve">Starting symbol (S) </w:t>
            </w:r>
          </w:p>
        </w:tc>
        <w:tc>
          <w:tcPr>
            <w:tcW w:w="1301" w:type="dxa"/>
            <w:tcBorders>
              <w:top w:val="single" w:sz="4" w:space="0" w:color="auto"/>
              <w:left w:val="single" w:sz="4" w:space="0" w:color="auto"/>
              <w:bottom w:val="single" w:sz="4" w:space="0" w:color="auto"/>
              <w:right w:val="single" w:sz="4" w:space="0" w:color="auto"/>
            </w:tcBorders>
          </w:tcPr>
          <w:p w14:paraId="487BF079"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55C532C3"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2</w:t>
            </w:r>
          </w:p>
        </w:tc>
      </w:tr>
      <w:tr w:rsidR="009041A0" w:rsidRPr="00505045" w14:paraId="3576476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7C203E0"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691B9971"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Length (L)</w:t>
            </w:r>
          </w:p>
        </w:tc>
        <w:tc>
          <w:tcPr>
            <w:tcW w:w="1301" w:type="dxa"/>
            <w:tcBorders>
              <w:top w:val="single" w:sz="4" w:space="0" w:color="auto"/>
              <w:left w:val="single" w:sz="4" w:space="0" w:color="auto"/>
              <w:bottom w:val="single" w:sz="4" w:space="0" w:color="auto"/>
              <w:right w:val="single" w:sz="4" w:space="0" w:color="auto"/>
            </w:tcBorders>
          </w:tcPr>
          <w:p w14:paraId="62DA61A2"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6EE07F08"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12</w:t>
            </w:r>
          </w:p>
        </w:tc>
      </w:tr>
      <w:tr w:rsidR="009041A0" w:rsidRPr="00505045" w14:paraId="7E83DAA1"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59EDB45"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0A4EA22A"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PDSCH aggregation factor</w:t>
            </w:r>
          </w:p>
        </w:tc>
        <w:tc>
          <w:tcPr>
            <w:tcW w:w="1301" w:type="dxa"/>
            <w:tcBorders>
              <w:top w:val="single" w:sz="4" w:space="0" w:color="auto"/>
              <w:left w:val="single" w:sz="4" w:space="0" w:color="auto"/>
              <w:bottom w:val="single" w:sz="4" w:space="0" w:color="auto"/>
              <w:right w:val="single" w:sz="4" w:space="0" w:color="auto"/>
            </w:tcBorders>
          </w:tcPr>
          <w:p w14:paraId="05AFCC4D"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43D4B70"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1</w:t>
            </w:r>
          </w:p>
        </w:tc>
      </w:tr>
      <w:tr w:rsidR="009041A0" w:rsidRPr="00505045" w14:paraId="69AD77F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367559D"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4E4C3D14"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PRB bundling type</w:t>
            </w:r>
          </w:p>
        </w:tc>
        <w:tc>
          <w:tcPr>
            <w:tcW w:w="1301" w:type="dxa"/>
            <w:tcBorders>
              <w:top w:val="single" w:sz="4" w:space="0" w:color="auto"/>
              <w:left w:val="single" w:sz="4" w:space="0" w:color="auto"/>
              <w:bottom w:val="single" w:sz="4" w:space="0" w:color="auto"/>
              <w:right w:val="single" w:sz="4" w:space="0" w:color="auto"/>
            </w:tcBorders>
          </w:tcPr>
          <w:p w14:paraId="5DD00852"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10DC2CC0"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Static</w:t>
            </w:r>
          </w:p>
        </w:tc>
      </w:tr>
      <w:tr w:rsidR="009041A0" w:rsidRPr="00505045" w14:paraId="733BBF3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EE15EF5"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6704B75E"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PRB bundling size</w:t>
            </w:r>
          </w:p>
        </w:tc>
        <w:tc>
          <w:tcPr>
            <w:tcW w:w="1301" w:type="dxa"/>
            <w:tcBorders>
              <w:top w:val="single" w:sz="4" w:space="0" w:color="auto"/>
              <w:left w:val="single" w:sz="4" w:space="0" w:color="auto"/>
              <w:bottom w:val="single" w:sz="4" w:space="0" w:color="auto"/>
              <w:right w:val="single" w:sz="4" w:space="0" w:color="auto"/>
            </w:tcBorders>
          </w:tcPr>
          <w:p w14:paraId="3AFB6D3C"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5A9A79B3"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2</w:t>
            </w:r>
          </w:p>
        </w:tc>
      </w:tr>
      <w:tr w:rsidR="009041A0" w:rsidRPr="00505045" w14:paraId="1C82EB43"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62460A0"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4C9BAF78"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Resource allocation type</w:t>
            </w:r>
          </w:p>
        </w:tc>
        <w:tc>
          <w:tcPr>
            <w:tcW w:w="1301" w:type="dxa"/>
            <w:tcBorders>
              <w:top w:val="single" w:sz="4" w:space="0" w:color="auto"/>
              <w:left w:val="single" w:sz="4" w:space="0" w:color="auto"/>
              <w:bottom w:val="single" w:sz="4" w:space="0" w:color="auto"/>
              <w:right w:val="single" w:sz="4" w:space="0" w:color="auto"/>
            </w:tcBorders>
          </w:tcPr>
          <w:p w14:paraId="0BA7642A"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2FBA635E"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Type 0</w:t>
            </w:r>
          </w:p>
        </w:tc>
      </w:tr>
      <w:tr w:rsidR="009041A0" w:rsidRPr="00505045" w14:paraId="3FE87EE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5882235"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3295464A"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RBG size</w:t>
            </w:r>
          </w:p>
        </w:tc>
        <w:tc>
          <w:tcPr>
            <w:tcW w:w="1301" w:type="dxa"/>
            <w:tcBorders>
              <w:top w:val="single" w:sz="4" w:space="0" w:color="auto"/>
              <w:left w:val="single" w:sz="4" w:space="0" w:color="auto"/>
              <w:bottom w:val="single" w:sz="4" w:space="0" w:color="auto"/>
              <w:right w:val="single" w:sz="4" w:space="0" w:color="auto"/>
            </w:tcBorders>
          </w:tcPr>
          <w:p w14:paraId="23B6421A"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2212A249"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lang w:eastAsia="zh-CN"/>
              </w:rPr>
              <w:t>Config2</w:t>
            </w:r>
          </w:p>
        </w:tc>
      </w:tr>
      <w:tr w:rsidR="009041A0" w:rsidRPr="00505045" w14:paraId="0B3D00F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558EFC1"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4FF2B3C7"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szCs w:val="22"/>
                <w:lang w:eastAsia="ja-JP"/>
              </w:rPr>
              <w:t>VRB-to-PRB mapping type</w:t>
            </w:r>
          </w:p>
        </w:tc>
        <w:tc>
          <w:tcPr>
            <w:tcW w:w="1301" w:type="dxa"/>
            <w:tcBorders>
              <w:top w:val="single" w:sz="4" w:space="0" w:color="auto"/>
              <w:left w:val="single" w:sz="4" w:space="0" w:color="auto"/>
              <w:bottom w:val="single" w:sz="4" w:space="0" w:color="auto"/>
              <w:right w:val="single" w:sz="4" w:space="0" w:color="auto"/>
            </w:tcBorders>
          </w:tcPr>
          <w:p w14:paraId="2CE7AC04"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EBEDD4F"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Non-interleaved</w:t>
            </w:r>
          </w:p>
        </w:tc>
      </w:tr>
      <w:tr w:rsidR="009041A0" w:rsidRPr="00505045" w14:paraId="3168318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E5A8800"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32204F67"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szCs w:val="22"/>
                <w:lang w:eastAsia="ja-JP"/>
              </w:rPr>
              <w:t>VRB-to-PRB mapping interleave</w:t>
            </w:r>
            <w:r w:rsidRPr="00505045">
              <w:rPr>
                <w:rFonts w:ascii="Arial" w:eastAsia="SimSun" w:hAnsi="Arial"/>
                <w:sz w:val="18"/>
                <w:szCs w:val="22"/>
                <w:lang w:val="en-US" w:eastAsia="ja-JP"/>
              </w:rPr>
              <w:t>r</w:t>
            </w:r>
            <w:r w:rsidRPr="00505045">
              <w:rPr>
                <w:rFonts w:ascii="Arial" w:eastAsia="SimSun" w:hAnsi="Arial"/>
                <w:sz w:val="18"/>
                <w:szCs w:val="22"/>
                <w:lang w:eastAsia="ja-JP"/>
              </w:rPr>
              <w:t xml:space="preserve"> bundle size</w:t>
            </w:r>
          </w:p>
        </w:tc>
        <w:tc>
          <w:tcPr>
            <w:tcW w:w="1301" w:type="dxa"/>
            <w:tcBorders>
              <w:top w:val="single" w:sz="4" w:space="0" w:color="auto"/>
              <w:left w:val="single" w:sz="4" w:space="0" w:color="auto"/>
              <w:bottom w:val="single" w:sz="4" w:space="0" w:color="auto"/>
              <w:right w:val="single" w:sz="4" w:space="0" w:color="auto"/>
            </w:tcBorders>
          </w:tcPr>
          <w:p w14:paraId="1C92EF5F"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BF5D7E4"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N/A</w:t>
            </w:r>
          </w:p>
        </w:tc>
      </w:tr>
      <w:tr w:rsidR="009041A0" w:rsidRPr="00505045" w14:paraId="5254CDC9"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53FD604"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tcPr>
          <w:p w14:paraId="7D021B1C" w14:textId="77777777" w:rsidR="009041A0" w:rsidRPr="00505045" w:rsidRDefault="009041A0" w:rsidP="00294AB6">
            <w:pPr>
              <w:keepNext/>
              <w:keepLines/>
              <w:spacing w:after="0"/>
              <w:rPr>
                <w:rFonts w:ascii="Arial" w:eastAsia="SimSun" w:hAnsi="Arial"/>
                <w:sz w:val="18"/>
                <w:szCs w:val="22"/>
                <w:lang w:eastAsia="ja-JP"/>
              </w:rPr>
            </w:pPr>
            <w:r w:rsidRPr="00505045">
              <w:rPr>
                <w:rFonts w:ascii="Arial" w:eastAsia="SimSun" w:hAnsi="Arial"/>
                <w:sz w:val="18"/>
              </w:rPr>
              <w:t>TCI state</w:t>
            </w:r>
          </w:p>
        </w:tc>
        <w:tc>
          <w:tcPr>
            <w:tcW w:w="1301" w:type="dxa"/>
            <w:tcBorders>
              <w:top w:val="single" w:sz="4" w:space="0" w:color="auto"/>
              <w:left w:val="single" w:sz="4" w:space="0" w:color="auto"/>
              <w:bottom w:val="single" w:sz="4" w:space="0" w:color="auto"/>
              <w:right w:val="single" w:sz="4" w:space="0" w:color="auto"/>
            </w:tcBorders>
          </w:tcPr>
          <w:p w14:paraId="54D70233"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577C3046"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Note 1</w:t>
            </w:r>
          </w:p>
        </w:tc>
      </w:tr>
      <w:tr w:rsidR="009041A0" w:rsidRPr="00505045" w14:paraId="68D5D8BE"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A67887D"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PDSCH DMRS configuration</w:t>
            </w: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10EBEF8A" w14:textId="77777777" w:rsidR="009041A0" w:rsidRPr="00505045" w:rsidRDefault="009041A0" w:rsidP="00294AB6">
            <w:pPr>
              <w:keepNext/>
              <w:keepLines/>
              <w:spacing w:after="0"/>
              <w:rPr>
                <w:rFonts w:ascii="Arial" w:eastAsia="SimSun" w:hAnsi="Arial" w:cs="Arial"/>
                <w:sz w:val="18"/>
                <w:szCs w:val="18"/>
              </w:rPr>
            </w:pPr>
            <w:r w:rsidRPr="00505045">
              <w:rPr>
                <w:rFonts w:ascii="Arial" w:eastAsia="SimSun" w:hAnsi="Arial" w:cs="Arial"/>
                <w:sz w:val="18"/>
                <w:szCs w:val="18"/>
              </w:rPr>
              <w:t>DMRS Type</w:t>
            </w:r>
          </w:p>
        </w:tc>
        <w:tc>
          <w:tcPr>
            <w:tcW w:w="1301" w:type="dxa"/>
            <w:tcBorders>
              <w:top w:val="single" w:sz="4" w:space="0" w:color="auto"/>
              <w:left w:val="single" w:sz="4" w:space="0" w:color="auto"/>
              <w:bottom w:val="single" w:sz="4" w:space="0" w:color="auto"/>
              <w:right w:val="single" w:sz="4" w:space="0" w:color="auto"/>
            </w:tcBorders>
          </w:tcPr>
          <w:p w14:paraId="46514997"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3780F222"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Type 1</w:t>
            </w:r>
          </w:p>
        </w:tc>
      </w:tr>
      <w:tr w:rsidR="009041A0" w:rsidRPr="00505045" w14:paraId="7F440E6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EE8DB6B"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7636955F"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Number of additional DMRS</w:t>
            </w:r>
          </w:p>
        </w:tc>
        <w:tc>
          <w:tcPr>
            <w:tcW w:w="1301" w:type="dxa"/>
            <w:tcBorders>
              <w:top w:val="single" w:sz="4" w:space="0" w:color="auto"/>
              <w:left w:val="single" w:sz="4" w:space="0" w:color="auto"/>
              <w:bottom w:val="single" w:sz="4" w:space="0" w:color="auto"/>
              <w:right w:val="single" w:sz="4" w:space="0" w:color="auto"/>
            </w:tcBorders>
          </w:tcPr>
          <w:p w14:paraId="270D674F"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4840F6AC" w14:textId="77777777" w:rsidR="009041A0" w:rsidRPr="00505045" w:rsidRDefault="009041A0" w:rsidP="00294AB6">
            <w:pPr>
              <w:keepNext/>
              <w:keepLines/>
              <w:spacing w:after="0"/>
              <w:jc w:val="center"/>
              <w:rPr>
                <w:rFonts w:ascii="Arial" w:eastAsia="SimSun" w:hAnsi="Arial"/>
                <w:sz w:val="18"/>
              </w:rPr>
            </w:pPr>
            <w:r w:rsidRPr="00505045">
              <w:rPr>
                <w:rFonts w:ascii="Arial" w:eastAsia="SimSun" w:hAnsi="Arial"/>
                <w:sz w:val="18"/>
              </w:rPr>
              <w:t>2</w:t>
            </w:r>
          </w:p>
        </w:tc>
      </w:tr>
      <w:tr w:rsidR="009041A0" w:rsidRPr="00505045" w14:paraId="4CF526B1"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70EA8C04" w14:textId="77777777" w:rsidR="009041A0" w:rsidRPr="00505045" w:rsidRDefault="009041A0" w:rsidP="00294AB6">
            <w:pPr>
              <w:keepNext/>
              <w:keepLines/>
              <w:spacing w:after="0"/>
              <w:rPr>
                <w:rFonts w:ascii="Arial" w:eastAsia="SimSun" w:hAnsi="Arial"/>
                <w:sz w:val="18"/>
              </w:rPr>
            </w:pPr>
          </w:p>
        </w:tc>
        <w:tc>
          <w:tcPr>
            <w:tcW w:w="4451" w:type="dxa"/>
            <w:gridSpan w:val="2"/>
            <w:tcBorders>
              <w:top w:val="single" w:sz="4" w:space="0" w:color="auto"/>
              <w:left w:val="single" w:sz="4" w:space="0" w:color="auto"/>
              <w:bottom w:val="single" w:sz="4" w:space="0" w:color="auto"/>
              <w:right w:val="single" w:sz="4" w:space="0" w:color="auto"/>
            </w:tcBorders>
            <w:vAlign w:val="center"/>
            <w:hideMark/>
          </w:tcPr>
          <w:p w14:paraId="710A719B" w14:textId="77777777" w:rsidR="009041A0" w:rsidRPr="00505045" w:rsidRDefault="009041A0" w:rsidP="00294AB6">
            <w:pPr>
              <w:keepNext/>
              <w:keepLines/>
              <w:spacing w:after="0"/>
              <w:rPr>
                <w:rFonts w:ascii="Arial" w:eastAsia="SimSun" w:hAnsi="Arial"/>
                <w:sz w:val="18"/>
              </w:rPr>
            </w:pPr>
            <w:r w:rsidRPr="00505045">
              <w:rPr>
                <w:rFonts w:ascii="Arial" w:eastAsia="SimSun" w:hAnsi="Arial"/>
                <w:sz w:val="18"/>
              </w:rPr>
              <w:t>Maximum number of OFDM symbols for DL front loaded DMRS</w:t>
            </w:r>
          </w:p>
        </w:tc>
        <w:tc>
          <w:tcPr>
            <w:tcW w:w="1301" w:type="dxa"/>
            <w:tcBorders>
              <w:top w:val="single" w:sz="4" w:space="0" w:color="auto"/>
              <w:left w:val="single" w:sz="4" w:space="0" w:color="auto"/>
              <w:bottom w:val="single" w:sz="4" w:space="0" w:color="auto"/>
              <w:right w:val="single" w:sz="4" w:space="0" w:color="auto"/>
            </w:tcBorders>
          </w:tcPr>
          <w:p w14:paraId="38B546C3" w14:textId="77777777" w:rsidR="009041A0" w:rsidRPr="00505045" w:rsidRDefault="009041A0" w:rsidP="00294AB6">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1D687FA2" w14:textId="77777777" w:rsidR="009041A0" w:rsidRPr="00505045" w:rsidRDefault="009041A0" w:rsidP="00294AB6">
            <w:pPr>
              <w:keepNext/>
              <w:keepLines/>
              <w:spacing w:after="0"/>
              <w:jc w:val="center"/>
              <w:rPr>
                <w:rFonts w:ascii="Arial" w:eastAsia="SimSun" w:hAnsi="Arial"/>
                <w:sz w:val="18"/>
                <w:lang w:eastAsia="zh-CN"/>
              </w:rPr>
            </w:pPr>
            <w:r w:rsidRPr="00505045">
              <w:rPr>
                <w:rFonts w:ascii="Arial" w:eastAsia="SimSun" w:hAnsi="Arial"/>
                <w:sz w:val="18"/>
                <w:lang w:eastAsia="zh-CN"/>
              </w:rPr>
              <w:t>1</w:t>
            </w:r>
          </w:p>
        </w:tc>
      </w:tr>
      <w:tr w:rsidR="00985D2F" w:rsidRPr="00505045" w14:paraId="20019F6D"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3DA4105" w14:textId="77777777" w:rsidR="00985D2F" w:rsidRPr="00505045" w:rsidRDefault="00985D2F" w:rsidP="00985D2F">
            <w:pPr>
              <w:keepNext/>
              <w:keepLines/>
              <w:spacing w:after="0"/>
              <w:rPr>
                <w:rFonts w:ascii="Arial" w:eastAsia="SimSun" w:hAnsi="Arial"/>
                <w:sz w:val="18"/>
                <w:lang w:eastAsia="zh-CN"/>
              </w:rPr>
            </w:pPr>
            <w:r w:rsidRPr="00505045">
              <w:rPr>
                <w:rFonts w:ascii="Arial" w:eastAsia="SimSun" w:hAnsi="Arial"/>
                <w:sz w:val="18"/>
                <w:lang w:eastAsia="zh-CN"/>
              </w:rPr>
              <w:t>CSI-RS for tracking</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16FD4C2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#1</w:t>
            </w:r>
          </w:p>
        </w:tc>
        <w:tc>
          <w:tcPr>
            <w:tcW w:w="2376" w:type="dxa"/>
            <w:tcBorders>
              <w:top w:val="single" w:sz="4" w:space="0" w:color="auto"/>
              <w:left w:val="single" w:sz="4" w:space="0" w:color="auto"/>
              <w:bottom w:val="single" w:sz="4" w:space="0" w:color="auto"/>
              <w:right w:val="single" w:sz="4" w:space="0" w:color="auto"/>
            </w:tcBorders>
          </w:tcPr>
          <w:p w14:paraId="0E5F97B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hideMark/>
          </w:tcPr>
          <w:p w14:paraId="044CF525"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7B4C19DB"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23F5992A" w14:textId="3188E770"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9 for CSI-RS resource 2 and 4</w:t>
            </w:r>
          </w:p>
        </w:tc>
      </w:tr>
      <w:tr w:rsidR="00985D2F" w:rsidRPr="00505045" w14:paraId="28A09DE8" w14:textId="77777777" w:rsidTr="00985D2F">
        <w:trPr>
          <w:jc w:val="center"/>
        </w:trPr>
        <w:tc>
          <w:tcPr>
            <w:tcW w:w="0" w:type="auto"/>
            <w:vMerge/>
            <w:tcBorders>
              <w:left w:val="single" w:sz="4" w:space="0" w:color="auto"/>
              <w:right w:val="single" w:sz="4" w:space="0" w:color="auto"/>
            </w:tcBorders>
            <w:shd w:val="clear" w:color="auto" w:fill="auto"/>
            <w:vAlign w:val="center"/>
          </w:tcPr>
          <w:p w14:paraId="794DD0CA"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394FDE6D"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4814DDF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6394AC9D"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59AEF958" w14:textId="27A66BFF"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1,2,3,4.</w:t>
            </w:r>
          </w:p>
        </w:tc>
      </w:tr>
      <w:tr w:rsidR="00985D2F" w:rsidRPr="00505045" w14:paraId="66B61A8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4D68734"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hideMark/>
          </w:tcPr>
          <w:p w14:paraId="250D9907"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15B471CB"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hideMark/>
          </w:tcPr>
          <w:p w14:paraId="467E40D4"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hideMark/>
          </w:tcPr>
          <w:p w14:paraId="7489D4D0" w14:textId="637E7AF5"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1 and 2</w:t>
            </w:r>
            <w:r w:rsidRPr="002C7269">
              <w:rPr>
                <w:rFonts w:ascii="Arial" w:eastAsia="SimSun" w:hAnsi="Arial"/>
                <w:sz w:val="18"/>
              </w:rPr>
              <w:br/>
              <w:t>2 for CSI-RS resource 3 and 4</w:t>
            </w:r>
          </w:p>
        </w:tc>
      </w:tr>
      <w:tr w:rsidR="00985D2F" w:rsidRPr="00505045" w14:paraId="31E92715" w14:textId="77777777" w:rsidTr="00985D2F">
        <w:trPr>
          <w:jc w:val="center"/>
        </w:trPr>
        <w:tc>
          <w:tcPr>
            <w:tcW w:w="0" w:type="auto"/>
            <w:vMerge/>
            <w:tcBorders>
              <w:left w:val="single" w:sz="4" w:space="0" w:color="auto"/>
              <w:right w:val="single" w:sz="4" w:space="0" w:color="auto"/>
            </w:tcBorders>
            <w:shd w:val="clear" w:color="auto" w:fill="auto"/>
            <w:vAlign w:val="center"/>
          </w:tcPr>
          <w:p w14:paraId="7325C879"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0B88B2B6"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163CA133"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2F00D408"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4DD2FAB7" w14:textId="5F526315"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TCI state #3</w:t>
            </w:r>
          </w:p>
        </w:tc>
      </w:tr>
      <w:tr w:rsidR="00985D2F" w:rsidRPr="00505045" w14:paraId="6EA08BF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88D19FC" w14:textId="77777777" w:rsidR="00985D2F" w:rsidRPr="00505045" w:rsidRDefault="00985D2F" w:rsidP="00985D2F">
            <w:pPr>
              <w:keepNext/>
              <w:keepLines/>
              <w:spacing w:after="0"/>
              <w:rPr>
                <w:rFonts w:ascii="Arial" w:eastAsia="SimSun" w:hAnsi="Arial"/>
                <w:sz w:val="18"/>
                <w:lang w:eastAsia="zh-CN"/>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382AABB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#2</w:t>
            </w:r>
          </w:p>
        </w:tc>
        <w:tc>
          <w:tcPr>
            <w:tcW w:w="2376" w:type="dxa"/>
            <w:tcBorders>
              <w:top w:val="single" w:sz="4" w:space="0" w:color="auto"/>
              <w:left w:val="single" w:sz="4" w:space="0" w:color="auto"/>
              <w:bottom w:val="single" w:sz="4" w:space="0" w:color="auto"/>
              <w:right w:val="single" w:sz="4" w:space="0" w:color="auto"/>
            </w:tcBorders>
          </w:tcPr>
          <w:p w14:paraId="580A7D25"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hideMark/>
          </w:tcPr>
          <w:p w14:paraId="256FE356"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5AB4070E" w14:textId="2BFE6DB0"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20EAE6AF" w14:textId="5AC2D4B9"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10 for CSI-RS resource </w:t>
            </w:r>
            <w:r>
              <w:rPr>
                <w:rFonts w:ascii="Arial" w:eastAsia="SimSun" w:hAnsi="Arial"/>
                <w:sz w:val="18"/>
              </w:rPr>
              <w:t>6</w:t>
            </w:r>
            <w:r w:rsidRPr="002C7269">
              <w:rPr>
                <w:rFonts w:ascii="Arial" w:eastAsia="SimSun" w:hAnsi="Arial"/>
                <w:sz w:val="18"/>
              </w:rPr>
              <w:t xml:space="preserve"> and 8</w:t>
            </w:r>
          </w:p>
        </w:tc>
      </w:tr>
      <w:tr w:rsidR="00985D2F" w:rsidRPr="00505045" w14:paraId="4F8C3F6C" w14:textId="77777777" w:rsidTr="00985D2F">
        <w:trPr>
          <w:jc w:val="center"/>
        </w:trPr>
        <w:tc>
          <w:tcPr>
            <w:tcW w:w="0" w:type="auto"/>
            <w:vMerge/>
            <w:tcBorders>
              <w:left w:val="single" w:sz="4" w:space="0" w:color="auto"/>
              <w:right w:val="single" w:sz="4" w:space="0" w:color="auto"/>
            </w:tcBorders>
            <w:shd w:val="clear" w:color="auto" w:fill="auto"/>
            <w:vAlign w:val="center"/>
          </w:tcPr>
          <w:p w14:paraId="2027162B"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168A3E60"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508798A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7CF920B3"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7C687CE4" w14:textId="399F31C4"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5,6,7,8.</w:t>
            </w:r>
          </w:p>
        </w:tc>
      </w:tr>
      <w:tr w:rsidR="00985D2F" w:rsidRPr="00505045" w14:paraId="75DD3C3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269F12B"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hideMark/>
          </w:tcPr>
          <w:p w14:paraId="4555DDC8"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0A2A0F5C"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hideMark/>
          </w:tcPr>
          <w:p w14:paraId="0A9BFDC3"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hideMark/>
          </w:tcPr>
          <w:p w14:paraId="1D62E44E" w14:textId="138F7F6B"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5 and 6</w:t>
            </w:r>
            <w:r w:rsidRPr="002C7269">
              <w:rPr>
                <w:rFonts w:ascii="Arial" w:eastAsia="SimSun" w:hAnsi="Arial"/>
                <w:sz w:val="18"/>
              </w:rPr>
              <w:br/>
              <w:t>2 for CSI-RS resource 7 and 8</w:t>
            </w:r>
          </w:p>
        </w:tc>
      </w:tr>
      <w:tr w:rsidR="00985D2F" w:rsidRPr="00505045" w14:paraId="0F427BEA" w14:textId="77777777" w:rsidTr="00985D2F">
        <w:trPr>
          <w:jc w:val="center"/>
        </w:trPr>
        <w:tc>
          <w:tcPr>
            <w:tcW w:w="0" w:type="auto"/>
            <w:vMerge/>
            <w:tcBorders>
              <w:left w:val="single" w:sz="4" w:space="0" w:color="auto"/>
              <w:right w:val="single" w:sz="4" w:space="0" w:color="auto"/>
            </w:tcBorders>
            <w:shd w:val="clear" w:color="auto" w:fill="auto"/>
            <w:vAlign w:val="center"/>
          </w:tcPr>
          <w:p w14:paraId="435C909B"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512456CF"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7A232E7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32BB9C2C"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62631C53" w14:textId="463C26DE"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TCI state #4</w:t>
            </w:r>
          </w:p>
        </w:tc>
      </w:tr>
      <w:tr w:rsidR="00985D2F" w:rsidRPr="00505045" w14:paraId="73A67A09" w14:textId="77777777" w:rsidTr="00985D2F">
        <w:trPr>
          <w:jc w:val="center"/>
        </w:trPr>
        <w:tc>
          <w:tcPr>
            <w:tcW w:w="0" w:type="auto"/>
            <w:vMerge/>
            <w:tcBorders>
              <w:left w:val="single" w:sz="4" w:space="0" w:color="auto"/>
              <w:right w:val="single" w:sz="4" w:space="0" w:color="auto"/>
            </w:tcBorders>
            <w:shd w:val="clear" w:color="auto" w:fill="auto"/>
            <w:vAlign w:val="center"/>
          </w:tcPr>
          <w:p w14:paraId="049878BC" w14:textId="77777777" w:rsidR="00985D2F" w:rsidRPr="00505045" w:rsidRDefault="00985D2F" w:rsidP="00985D2F">
            <w:pPr>
              <w:keepNext/>
              <w:keepLines/>
              <w:spacing w:after="0"/>
              <w:rPr>
                <w:rFonts w:ascii="Arial" w:eastAsia="SimSun" w:hAnsi="Arial"/>
                <w:sz w:val="18"/>
                <w:lang w:eastAsia="zh-CN"/>
              </w:rPr>
            </w:pPr>
          </w:p>
        </w:tc>
        <w:tc>
          <w:tcPr>
            <w:tcW w:w="2075" w:type="dxa"/>
            <w:vMerge w:val="restart"/>
            <w:tcBorders>
              <w:left w:val="single" w:sz="4" w:space="0" w:color="auto"/>
              <w:right w:val="single" w:sz="4" w:space="0" w:color="auto"/>
            </w:tcBorders>
            <w:shd w:val="clear" w:color="auto" w:fill="auto"/>
            <w:vAlign w:val="center"/>
          </w:tcPr>
          <w:p w14:paraId="685C64A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w:t>
            </w:r>
            <w:r>
              <w:rPr>
                <w:rFonts w:ascii="Arial" w:eastAsia="SimSun" w:hAnsi="Arial"/>
                <w:sz w:val="18"/>
              </w:rPr>
              <w:t>3</w:t>
            </w:r>
          </w:p>
        </w:tc>
        <w:tc>
          <w:tcPr>
            <w:tcW w:w="2376" w:type="dxa"/>
            <w:tcBorders>
              <w:top w:val="single" w:sz="4" w:space="0" w:color="auto"/>
              <w:left w:val="single" w:sz="4" w:space="0" w:color="auto"/>
              <w:bottom w:val="single" w:sz="4" w:space="0" w:color="auto"/>
              <w:right w:val="single" w:sz="4" w:space="0" w:color="auto"/>
            </w:tcBorders>
          </w:tcPr>
          <w:p w14:paraId="3B8EB995"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tcPr>
          <w:p w14:paraId="6D724B37"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38073DD5" w14:textId="7F67AA99"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598C3A53" w14:textId="4708B747"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8 for CSI-RS resource </w:t>
            </w:r>
            <w:r>
              <w:rPr>
                <w:rFonts w:ascii="Arial" w:eastAsia="SimSun" w:hAnsi="Arial"/>
                <w:sz w:val="18"/>
              </w:rPr>
              <w:t>10</w:t>
            </w:r>
            <w:r w:rsidRPr="002C7269">
              <w:rPr>
                <w:rFonts w:ascii="Arial" w:eastAsia="SimSun" w:hAnsi="Arial"/>
                <w:sz w:val="18"/>
              </w:rPr>
              <w:t xml:space="preserve"> and 12</w:t>
            </w:r>
          </w:p>
        </w:tc>
      </w:tr>
      <w:tr w:rsidR="00985D2F" w:rsidRPr="00505045" w14:paraId="26EB193B" w14:textId="77777777" w:rsidTr="00985D2F">
        <w:trPr>
          <w:jc w:val="center"/>
        </w:trPr>
        <w:tc>
          <w:tcPr>
            <w:tcW w:w="0" w:type="auto"/>
            <w:vMerge/>
            <w:tcBorders>
              <w:left w:val="single" w:sz="4" w:space="0" w:color="auto"/>
              <w:right w:val="single" w:sz="4" w:space="0" w:color="auto"/>
            </w:tcBorders>
            <w:shd w:val="clear" w:color="auto" w:fill="auto"/>
            <w:vAlign w:val="center"/>
          </w:tcPr>
          <w:p w14:paraId="54A49D16"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4A2B2B89"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7531F8B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19205FED"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0A0CC4EB" w14:textId="2AF95B21"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10 for CSI-RS resource 9,10,11,12.</w:t>
            </w:r>
          </w:p>
        </w:tc>
      </w:tr>
      <w:tr w:rsidR="00985D2F" w:rsidRPr="00505045" w14:paraId="53C879BE" w14:textId="77777777" w:rsidTr="00985D2F">
        <w:trPr>
          <w:jc w:val="center"/>
        </w:trPr>
        <w:tc>
          <w:tcPr>
            <w:tcW w:w="0" w:type="auto"/>
            <w:vMerge/>
            <w:tcBorders>
              <w:left w:val="single" w:sz="4" w:space="0" w:color="auto"/>
              <w:right w:val="single" w:sz="4" w:space="0" w:color="auto"/>
            </w:tcBorders>
            <w:shd w:val="clear" w:color="auto" w:fill="auto"/>
            <w:vAlign w:val="center"/>
          </w:tcPr>
          <w:p w14:paraId="2433A635"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6C7BF473"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6A5DDEA1"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tcPr>
          <w:p w14:paraId="2E32B442"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6A3A25C9" w14:textId="4FB14934"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9 and 10</w:t>
            </w:r>
            <w:r w:rsidRPr="002C7269">
              <w:rPr>
                <w:rFonts w:ascii="Arial" w:eastAsia="SimSun" w:hAnsi="Arial"/>
                <w:sz w:val="18"/>
              </w:rPr>
              <w:br/>
              <w:t>2 for CSI-RS resource 11 and 12</w:t>
            </w:r>
          </w:p>
        </w:tc>
      </w:tr>
      <w:tr w:rsidR="00985D2F" w:rsidRPr="00505045" w14:paraId="6CE33F9F"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4CF3532D"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2DCAC76E"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575197E2"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703C9988"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5FDAEDD7" w14:textId="707EE0ED" w:rsidR="00985D2F" w:rsidRPr="00505045" w:rsidRDefault="00985D2F" w:rsidP="00985D2F">
            <w:pPr>
              <w:keepNext/>
              <w:keepLines/>
              <w:spacing w:after="0"/>
              <w:jc w:val="center"/>
              <w:rPr>
                <w:rFonts w:ascii="Arial" w:eastAsia="SimSun" w:hAnsi="Arial"/>
                <w:sz w:val="18"/>
              </w:rPr>
            </w:pPr>
            <w:r w:rsidRPr="002C7269">
              <w:rPr>
                <w:rFonts w:ascii="Arial" w:eastAsia="SimSun" w:hAnsi="Arial"/>
                <w:sz w:val="18"/>
              </w:rPr>
              <w:t>TCI state #5</w:t>
            </w:r>
          </w:p>
        </w:tc>
      </w:tr>
      <w:tr w:rsidR="00985D2F" w:rsidRPr="00505045" w14:paraId="4841B33F"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50CB3E4" w14:textId="77777777" w:rsidR="00985D2F" w:rsidRPr="00505045" w:rsidRDefault="00985D2F" w:rsidP="00985D2F">
            <w:pPr>
              <w:keepNext/>
              <w:keepLines/>
              <w:spacing w:after="0"/>
              <w:rPr>
                <w:rFonts w:ascii="Arial" w:eastAsia="SimSun" w:hAnsi="Arial"/>
                <w:sz w:val="18"/>
                <w:lang w:eastAsia="zh-CN"/>
              </w:rPr>
            </w:pPr>
            <w:r w:rsidRPr="00505045">
              <w:rPr>
                <w:rFonts w:ascii="Arial" w:eastAsia="SimSun" w:hAnsi="Arial"/>
                <w:sz w:val="18"/>
              </w:rPr>
              <w:t>NZP CSI-RS for CSI acquisition</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335E18DB"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w:t>
            </w:r>
            <w:r>
              <w:rPr>
                <w:rFonts w:ascii="Arial" w:eastAsia="SimSun" w:hAnsi="Arial"/>
                <w:sz w:val="18"/>
              </w:rPr>
              <w:t>4</w:t>
            </w:r>
          </w:p>
        </w:tc>
        <w:tc>
          <w:tcPr>
            <w:tcW w:w="2376" w:type="dxa"/>
            <w:tcBorders>
              <w:top w:val="single" w:sz="4" w:space="0" w:color="auto"/>
              <w:left w:val="single" w:sz="4" w:space="0" w:color="auto"/>
              <w:bottom w:val="single" w:sz="4" w:space="0" w:color="auto"/>
              <w:right w:val="single" w:sz="4" w:space="0" w:color="auto"/>
            </w:tcBorders>
          </w:tcPr>
          <w:p w14:paraId="3BEC5A0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hideMark/>
          </w:tcPr>
          <w:p w14:paraId="7546C1E4"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368931A1"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l</w:t>
            </w:r>
            <w:r w:rsidRPr="00505045">
              <w:rPr>
                <w:rFonts w:ascii="Arial" w:eastAsia="SimSun" w:hAnsi="Arial"/>
                <w:sz w:val="18"/>
                <w:vertAlign w:val="subscript"/>
              </w:rPr>
              <w:t>0</w:t>
            </w:r>
            <w:r w:rsidRPr="00505045">
              <w:rPr>
                <w:rFonts w:ascii="Arial" w:eastAsia="SimSun" w:hAnsi="Arial"/>
                <w:sz w:val="18"/>
              </w:rPr>
              <w:t xml:space="preserve"> = 12</w:t>
            </w:r>
          </w:p>
        </w:tc>
      </w:tr>
      <w:tr w:rsidR="00985D2F" w:rsidRPr="00505045" w14:paraId="511E960E" w14:textId="77777777" w:rsidTr="00985D2F">
        <w:trPr>
          <w:jc w:val="center"/>
        </w:trPr>
        <w:tc>
          <w:tcPr>
            <w:tcW w:w="0" w:type="auto"/>
            <w:vMerge/>
            <w:tcBorders>
              <w:left w:val="single" w:sz="4" w:space="0" w:color="auto"/>
              <w:right w:val="single" w:sz="4" w:space="0" w:color="auto"/>
            </w:tcBorders>
            <w:shd w:val="clear" w:color="auto" w:fill="auto"/>
            <w:vAlign w:val="center"/>
          </w:tcPr>
          <w:p w14:paraId="1B8655D9"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right w:val="single" w:sz="4" w:space="0" w:color="auto"/>
            </w:tcBorders>
            <w:shd w:val="clear" w:color="auto" w:fill="auto"/>
            <w:vAlign w:val="center"/>
          </w:tcPr>
          <w:p w14:paraId="0B983722"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6987C9E6"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19595F63"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14AD22D9"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20</w:t>
            </w:r>
          </w:p>
        </w:tc>
      </w:tr>
      <w:tr w:rsidR="00985D2F" w:rsidRPr="00505045" w14:paraId="6FC809A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D6F6BE8"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hideMark/>
          </w:tcPr>
          <w:p w14:paraId="568B6E6F"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3E18794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hideMark/>
          </w:tcPr>
          <w:p w14:paraId="4BF19AA5"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hideMark/>
          </w:tcPr>
          <w:p w14:paraId="0EC67D77"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0</w:t>
            </w:r>
          </w:p>
        </w:tc>
      </w:tr>
      <w:tr w:rsidR="00985D2F" w:rsidRPr="00505045" w14:paraId="1D8466DF" w14:textId="77777777" w:rsidTr="00985D2F">
        <w:trPr>
          <w:jc w:val="center"/>
        </w:trPr>
        <w:tc>
          <w:tcPr>
            <w:tcW w:w="0" w:type="auto"/>
            <w:vMerge/>
            <w:tcBorders>
              <w:left w:val="single" w:sz="4" w:space="0" w:color="auto"/>
              <w:right w:val="single" w:sz="4" w:space="0" w:color="auto"/>
            </w:tcBorders>
            <w:shd w:val="clear" w:color="auto" w:fill="auto"/>
            <w:vAlign w:val="center"/>
          </w:tcPr>
          <w:p w14:paraId="6828550A"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6E535226"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0D835CC4"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038A807B"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736FA7C7"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TCI state #0</w:t>
            </w:r>
          </w:p>
        </w:tc>
      </w:tr>
      <w:tr w:rsidR="00985D2F" w:rsidRPr="00505045" w14:paraId="30A10DE9"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B6B29F0" w14:textId="77777777" w:rsidR="00985D2F" w:rsidRPr="00505045" w:rsidRDefault="00985D2F" w:rsidP="00985D2F">
            <w:pPr>
              <w:keepNext/>
              <w:keepLines/>
              <w:spacing w:after="0"/>
              <w:rPr>
                <w:rFonts w:ascii="Arial" w:eastAsia="SimSun" w:hAnsi="Arial"/>
                <w:sz w:val="18"/>
                <w:lang w:eastAsia="zh-CN"/>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5934CD7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w:t>
            </w:r>
            <w:r>
              <w:rPr>
                <w:rFonts w:ascii="Arial" w:eastAsia="SimSun" w:hAnsi="Arial"/>
                <w:sz w:val="18"/>
              </w:rPr>
              <w:t>5</w:t>
            </w:r>
          </w:p>
        </w:tc>
        <w:tc>
          <w:tcPr>
            <w:tcW w:w="2376" w:type="dxa"/>
            <w:tcBorders>
              <w:top w:val="single" w:sz="4" w:space="0" w:color="auto"/>
              <w:left w:val="single" w:sz="4" w:space="0" w:color="auto"/>
              <w:bottom w:val="single" w:sz="4" w:space="0" w:color="auto"/>
              <w:right w:val="single" w:sz="4" w:space="0" w:color="auto"/>
            </w:tcBorders>
          </w:tcPr>
          <w:p w14:paraId="59BBB3BC"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hideMark/>
          </w:tcPr>
          <w:p w14:paraId="10EB1B27"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hideMark/>
          </w:tcPr>
          <w:p w14:paraId="267D5134"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l</w:t>
            </w:r>
            <w:r w:rsidRPr="00505045">
              <w:rPr>
                <w:rFonts w:ascii="Arial" w:eastAsia="SimSun" w:hAnsi="Arial"/>
                <w:sz w:val="18"/>
                <w:vertAlign w:val="subscript"/>
              </w:rPr>
              <w:t>0</w:t>
            </w:r>
            <w:r w:rsidRPr="00505045">
              <w:rPr>
                <w:rFonts w:ascii="Arial" w:eastAsia="SimSun" w:hAnsi="Arial"/>
                <w:sz w:val="18"/>
              </w:rPr>
              <w:t xml:space="preserve"> = 13</w:t>
            </w:r>
          </w:p>
        </w:tc>
      </w:tr>
      <w:tr w:rsidR="00985D2F" w:rsidRPr="00505045" w14:paraId="7EFA6BB4" w14:textId="77777777" w:rsidTr="00985D2F">
        <w:trPr>
          <w:jc w:val="center"/>
        </w:trPr>
        <w:tc>
          <w:tcPr>
            <w:tcW w:w="0" w:type="auto"/>
            <w:vMerge/>
            <w:tcBorders>
              <w:left w:val="single" w:sz="4" w:space="0" w:color="auto"/>
              <w:right w:val="single" w:sz="4" w:space="0" w:color="auto"/>
            </w:tcBorders>
            <w:shd w:val="clear" w:color="auto" w:fill="auto"/>
            <w:vAlign w:val="center"/>
          </w:tcPr>
          <w:p w14:paraId="2D9F6B34"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57E06F46"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5819B1E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6CCB1D8B"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47395EE6"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20</w:t>
            </w:r>
          </w:p>
        </w:tc>
      </w:tr>
      <w:tr w:rsidR="00985D2F" w:rsidRPr="00505045" w14:paraId="236057C1"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802C389"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hideMark/>
          </w:tcPr>
          <w:p w14:paraId="4D145561"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201C58AF"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hideMark/>
          </w:tcPr>
          <w:p w14:paraId="7A83015F"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hideMark/>
          </w:tcPr>
          <w:p w14:paraId="0ED88483"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0</w:t>
            </w:r>
          </w:p>
        </w:tc>
      </w:tr>
      <w:tr w:rsidR="00985D2F" w:rsidRPr="00505045" w14:paraId="1950192F" w14:textId="77777777" w:rsidTr="00985D2F">
        <w:trPr>
          <w:jc w:val="center"/>
        </w:trPr>
        <w:tc>
          <w:tcPr>
            <w:tcW w:w="0" w:type="auto"/>
            <w:vMerge/>
            <w:tcBorders>
              <w:left w:val="single" w:sz="4" w:space="0" w:color="auto"/>
              <w:right w:val="single" w:sz="4" w:space="0" w:color="auto"/>
            </w:tcBorders>
            <w:shd w:val="clear" w:color="auto" w:fill="auto"/>
            <w:vAlign w:val="center"/>
          </w:tcPr>
          <w:p w14:paraId="42134980"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78F78ACA"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4B9458A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151AB0E7"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3C014F68"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TCI state #1</w:t>
            </w:r>
          </w:p>
        </w:tc>
      </w:tr>
      <w:tr w:rsidR="00985D2F" w:rsidRPr="00505045" w14:paraId="5D2C064F" w14:textId="77777777" w:rsidTr="00985D2F">
        <w:trPr>
          <w:jc w:val="center"/>
        </w:trPr>
        <w:tc>
          <w:tcPr>
            <w:tcW w:w="0" w:type="auto"/>
            <w:vMerge/>
            <w:tcBorders>
              <w:left w:val="single" w:sz="4" w:space="0" w:color="auto"/>
              <w:right w:val="single" w:sz="4" w:space="0" w:color="auto"/>
            </w:tcBorders>
            <w:shd w:val="clear" w:color="auto" w:fill="auto"/>
            <w:vAlign w:val="center"/>
          </w:tcPr>
          <w:p w14:paraId="30E2CFBB" w14:textId="77777777" w:rsidR="00985D2F" w:rsidRPr="00505045" w:rsidRDefault="00985D2F" w:rsidP="00985D2F">
            <w:pPr>
              <w:keepNext/>
              <w:keepLines/>
              <w:spacing w:after="0"/>
              <w:rPr>
                <w:rFonts w:ascii="Arial" w:eastAsia="SimSun" w:hAnsi="Arial"/>
                <w:sz w:val="18"/>
                <w:lang w:eastAsia="zh-CN"/>
              </w:rPr>
            </w:pPr>
          </w:p>
        </w:tc>
        <w:tc>
          <w:tcPr>
            <w:tcW w:w="2075" w:type="dxa"/>
            <w:vMerge w:val="restart"/>
            <w:tcBorders>
              <w:left w:val="single" w:sz="4" w:space="0" w:color="auto"/>
              <w:right w:val="single" w:sz="4" w:space="0" w:color="auto"/>
            </w:tcBorders>
            <w:shd w:val="clear" w:color="auto" w:fill="auto"/>
            <w:vAlign w:val="center"/>
          </w:tcPr>
          <w:p w14:paraId="0848007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Resource set #</w:t>
            </w:r>
            <w:r>
              <w:rPr>
                <w:rFonts w:ascii="Arial" w:eastAsia="SimSun" w:hAnsi="Arial"/>
                <w:sz w:val="18"/>
              </w:rPr>
              <w:t>6</w:t>
            </w:r>
          </w:p>
        </w:tc>
        <w:tc>
          <w:tcPr>
            <w:tcW w:w="2376" w:type="dxa"/>
            <w:tcBorders>
              <w:top w:val="single" w:sz="4" w:space="0" w:color="auto"/>
              <w:left w:val="single" w:sz="4" w:space="0" w:color="auto"/>
              <w:bottom w:val="single" w:sz="4" w:space="0" w:color="auto"/>
              <w:right w:val="single" w:sz="4" w:space="0" w:color="auto"/>
            </w:tcBorders>
          </w:tcPr>
          <w:p w14:paraId="4D47A72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First OFDM symbol in the PRB used for CSI-RS </w:t>
            </w:r>
          </w:p>
        </w:tc>
        <w:tc>
          <w:tcPr>
            <w:tcW w:w="1301" w:type="dxa"/>
            <w:tcBorders>
              <w:top w:val="single" w:sz="4" w:space="0" w:color="auto"/>
              <w:left w:val="single" w:sz="4" w:space="0" w:color="auto"/>
              <w:bottom w:val="single" w:sz="4" w:space="0" w:color="auto"/>
              <w:right w:val="single" w:sz="4" w:space="0" w:color="auto"/>
            </w:tcBorders>
          </w:tcPr>
          <w:p w14:paraId="50E48B03"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6AB5D7FD"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l</w:t>
            </w:r>
            <w:r w:rsidRPr="00505045">
              <w:rPr>
                <w:rFonts w:ascii="Arial" w:eastAsia="SimSun" w:hAnsi="Arial"/>
                <w:sz w:val="18"/>
                <w:vertAlign w:val="subscript"/>
              </w:rPr>
              <w:t>0</w:t>
            </w:r>
            <w:r w:rsidRPr="00505045">
              <w:rPr>
                <w:rFonts w:ascii="Arial" w:eastAsia="SimSun" w:hAnsi="Arial"/>
                <w:sz w:val="18"/>
              </w:rPr>
              <w:t xml:space="preserve"> = </w:t>
            </w:r>
            <w:r>
              <w:rPr>
                <w:rFonts w:ascii="Arial" w:eastAsia="SimSun" w:hAnsi="Arial"/>
                <w:sz w:val="18"/>
              </w:rPr>
              <w:t>7</w:t>
            </w:r>
          </w:p>
        </w:tc>
      </w:tr>
      <w:tr w:rsidR="00985D2F" w:rsidRPr="00505045" w14:paraId="01F06AC1" w14:textId="77777777" w:rsidTr="00985D2F">
        <w:trPr>
          <w:jc w:val="center"/>
        </w:trPr>
        <w:tc>
          <w:tcPr>
            <w:tcW w:w="0" w:type="auto"/>
            <w:vMerge/>
            <w:tcBorders>
              <w:left w:val="single" w:sz="4" w:space="0" w:color="auto"/>
              <w:right w:val="single" w:sz="4" w:space="0" w:color="auto"/>
            </w:tcBorders>
            <w:shd w:val="clear" w:color="auto" w:fill="auto"/>
            <w:vAlign w:val="center"/>
          </w:tcPr>
          <w:p w14:paraId="7CFAF922"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433497E5"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53B4007C"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periodicity</w:t>
            </w:r>
          </w:p>
        </w:tc>
        <w:tc>
          <w:tcPr>
            <w:tcW w:w="1301" w:type="dxa"/>
            <w:tcBorders>
              <w:top w:val="single" w:sz="4" w:space="0" w:color="auto"/>
              <w:left w:val="single" w:sz="4" w:space="0" w:color="auto"/>
              <w:bottom w:val="single" w:sz="4" w:space="0" w:color="auto"/>
              <w:right w:val="single" w:sz="4" w:space="0" w:color="auto"/>
            </w:tcBorders>
          </w:tcPr>
          <w:p w14:paraId="3B837C26"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3E3E953F"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20</w:t>
            </w:r>
          </w:p>
        </w:tc>
      </w:tr>
      <w:tr w:rsidR="00985D2F" w:rsidRPr="00505045" w14:paraId="1B3969DB" w14:textId="77777777" w:rsidTr="00985D2F">
        <w:trPr>
          <w:jc w:val="center"/>
        </w:trPr>
        <w:tc>
          <w:tcPr>
            <w:tcW w:w="0" w:type="auto"/>
            <w:vMerge/>
            <w:tcBorders>
              <w:left w:val="single" w:sz="4" w:space="0" w:color="auto"/>
              <w:right w:val="single" w:sz="4" w:space="0" w:color="auto"/>
            </w:tcBorders>
            <w:shd w:val="clear" w:color="auto" w:fill="auto"/>
            <w:vAlign w:val="center"/>
          </w:tcPr>
          <w:p w14:paraId="7F3C31EB"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right w:val="single" w:sz="4" w:space="0" w:color="auto"/>
            </w:tcBorders>
            <w:shd w:val="clear" w:color="auto" w:fill="auto"/>
            <w:vAlign w:val="center"/>
          </w:tcPr>
          <w:p w14:paraId="43541356"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0B76AAA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offset</w:t>
            </w:r>
          </w:p>
        </w:tc>
        <w:tc>
          <w:tcPr>
            <w:tcW w:w="1301" w:type="dxa"/>
            <w:tcBorders>
              <w:top w:val="single" w:sz="4" w:space="0" w:color="auto"/>
              <w:left w:val="single" w:sz="4" w:space="0" w:color="auto"/>
              <w:bottom w:val="single" w:sz="4" w:space="0" w:color="auto"/>
              <w:right w:val="single" w:sz="4" w:space="0" w:color="auto"/>
            </w:tcBorders>
          </w:tcPr>
          <w:p w14:paraId="627E7FEB"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Slots</w:t>
            </w:r>
          </w:p>
        </w:tc>
        <w:tc>
          <w:tcPr>
            <w:tcW w:w="3662" w:type="dxa"/>
            <w:tcBorders>
              <w:top w:val="single" w:sz="4" w:space="0" w:color="auto"/>
              <w:left w:val="single" w:sz="4" w:space="0" w:color="auto"/>
              <w:bottom w:val="single" w:sz="4" w:space="0" w:color="auto"/>
              <w:right w:val="single" w:sz="4" w:space="0" w:color="auto"/>
            </w:tcBorders>
          </w:tcPr>
          <w:p w14:paraId="29FE48BE"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0</w:t>
            </w:r>
          </w:p>
        </w:tc>
      </w:tr>
      <w:tr w:rsidR="00985D2F" w:rsidRPr="00505045" w14:paraId="55AE34C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49EBF51" w14:textId="77777777" w:rsidR="00985D2F" w:rsidRPr="00505045" w:rsidRDefault="00985D2F" w:rsidP="00985D2F">
            <w:pPr>
              <w:keepNext/>
              <w:keepLines/>
              <w:spacing w:after="0"/>
              <w:rPr>
                <w:rFonts w:ascii="Arial" w:eastAsia="SimSun" w:hAnsi="Arial"/>
                <w:sz w:val="18"/>
                <w:lang w:eastAsia="zh-CN"/>
              </w:rPr>
            </w:pPr>
          </w:p>
        </w:tc>
        <w:tc>
          <w:tcPr>
            <w:tcW w:w="2075" w:type="dxa"/>
            <w:vMerge/>
            <w:tcBorders>
              <w:left w:val="single" w:sz="4" w:space="0" w:color="auto"/>
              <w:bottom w:val="single" w:sz="4" w:space="0" w:color="auto"/>
              <w:right w:val="single" w:sz="4" w:space="0" w:color="auto"/>
            </w:tcBorders>
            <w:shd w:val="clear" w:color="auto" w:fill="auto"/>
            <w:vAlign w:val="center"/>
          </w:tcPr>
          <w:p w14:paraId="591E4836"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79C52BE3"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info</w:t>
            </w:r>
          </w:p>
        </w:tc>
        <w:tc>
          <w:tcPr>
            <w:tcW w:w="1301" w:type="dxa"/>
            <w:tcBorders>
              <w:top w:val="single" w:sz="4" w:space="0" w:color="auto"/>
              <w:left w:val="single" w:sz="4" w:space="0" w:color="auto"/>
              <w:bottom w:val="single" w:sz="4" w:space="0" w:color="auto"/>
              <w:right w:val="single" w:sz="4" w:space="0" w:color="auto"/>
            </w:tcBorders>
          </w:tcPr>
          <w:p w14:paraId="1C318F5D" w14:textId="77777777" w:rsidR="00985D2F" w:rsidRPr="00505045" w:rsidRDefault="00985D2F" w:rsidP="00985D2F">
            <w:pPr>
              <w:keepNext/>
              <w:keepLines/>
              <w:spacing w:after="0"/>
              <w:jc w:val="center"/>
              <w:rPr>
                <w:rFonts w:ascii="Arial" w:eastAsia="SimSun" w:hAnsi="Arial"/>
                <w:sz w:val="18"/>
              </w:rPr>
            </w:pPr>
          </w:p>
        </w:tc>
        <w:tc>
          <w:tcPr>
            <w:tcW w:w="3662" w:type="dxa"/>
            <w:tcBorders>
              <w:top w:val="single" w:sz="4" w:space="0" w:color="auto"/>
              <w:left w:val="single" w:sz="4" w:space="0" w:color="auto"/>
              <w:bottom w:val="single" w:sz="4" w:space="0" w:color="auto"/>
              <w:right w:val="single" w:sz="4" w:space="0" w:color="auto"/>
            </w:tcBorders>
          </w:tcPr>
          <w:p w14:paraId="3455ABD7"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TCI state #</w:t>
            </w:r>
            <w:r>
              <w:rPr>
                <w:rFonts w:ascii="Arial" w:eastAsia="SimSun" w:hAnsi="Arial"/>
                <w:sz w:val="18"/>
              </w:rPr>
              <w:t>2</w:t>
            </w:r>
          </w:p>
        </w:tc>
      </w:tr>
      <w:tr w:rsidR="00985D2F" w:rsidRPr="00505045" w14:paraId="4AC00184"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72B1EF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TCI state #0</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6C50BD4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hideMark/>
          </w:tcPr>
          <w:p w14:paraId="707B3AA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42868A29"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3E6F3138"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CSI-RS resource 1 from 'CSI-RS for tracking Resource set #1' configuration</w:t>
            </w:r>
          </w:p>
        </w:tc>
      </w:tr>
      <w:tr w:rsidR="00985D2F" w:rsidRPr="00505045" w14:paraId="4159B82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3070C6E"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0074ABE3"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16F2C15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79F0D277"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26C72817"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A</w:t>
            </w:r>
          </w:p>
        </w:tc>
      </w:tr>
      <w:tr w:rsidR="00985D2F" w:rsidRPr="00505045" w14:paraId="4FAAA75C"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29FB4435" w14:textId="77777777" w:rsidR="00985D2F" w:rsidRPr="00505045" w:rsidRDefault="00985D2F" w:rsidP="00985D2F">
            <w:pPr>
              <w:keepNext/>
              <w:keepLines/>
              <w:spacing w:after="0"/>
              <w:rPr>
                <w:rFonts w:ascii="Arial" w:eastAsia="SimSun" w:hAnsi="Arial"/>
                <w:sz w:val="18"/>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27745F07"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hideMark/>
          </w:tcPr>
          <w:p w14:paraId="366E44B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3F500584"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7BF06048"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7CDCA7F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60E36257"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0E408F5B"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5DC8512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68DF113F"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50A59F4A"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056DC44E"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824462F"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TCI state #1</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62A54D5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hideMark/>
          </w:tcPr>
          <w:p w14:paraId="7A95F63F"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6614CCB0"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46FD7B3E"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CSI-RS resource 5 from 'CSI-RS for tracking Resource set #2' configuration</w:t>
            </w:r>
          </w:p>
        </w:tc>
      </w:tr>
      <w:tr w:rsidR="00985D2F" w:rsidRPr="00505045" w14:paraId="374E5D48"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F10A273"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1C3505DF"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392F0BA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5CDF2F74"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792C65E8"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A</w:t>
            </w:r>
          </w:p>
        </w:tc>
      </w:tr>
      <w:tr w:rsidR="00985D2F" w:rsidRPr="00505045" w14:paraId="602ECF77"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545D717D" w14:textId="77777777" w:rsidR="00985D2F" w:rsidRPr="00505045" w:rsidRDefault="00985D2F" w:rsidP="00985D2F">
            <w:pPr>
              <w:keepNext/>
              <w:keepLines/>
              <w:spacing w:after="0"/>
              <w:rPr>
                <w:rFonts w:ascii="Arial" w:eastAsia="SimSun" w:hAnsi="Arial"/>
                <w:sz w:val="18"/>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1FD7BC8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hideMark/>
          </w:tcPr>
          <w:p w14:paraId="3269358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093760C0"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2C875E06"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707EA051"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7ED9E669"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086956B7"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4C3054A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752CE1B6"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55DBE8CB"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446A6282"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44D924D5"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TCI state #2</w:t>
            </w:r>
          </w:p>
        </w:tc>
        <w:tc>
          <w:tcPr>
            <w:tcW w:w="2075" w:type="dxa"/>
            <w:vMerge w:val="restart"/>
            <w:tcBorders>
              <w:left w:val="single" w:sz="4" w:space="0" w:color="auto"/>
              <w:right w:val="single" w:sz="4" w:space="0" w:color="auto"/>
            </w:tcBorders>
            <w:shd w:val="clear" w:color="auto" w:fill="auto"/>
            <w:vAlign w:val="center"/>
          </w:tcPr>
          <w:p w14:paraId="5966DE50"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tcPr>
          <w:p w14:paraId="5A6B823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696F9268"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7850877B"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 xml:space="preserve">CSI-RS resource </w:t>
            </w:r>
            <w:r>
              <w:rPr>
                <w:rFonts w:ascii="Arial" w:eastAsia="SimSun" w:hAnsi="Arial"/>
                <w:sz w:val="18"/>
              </w:rPr>
              <w:t>9</w:t>
            </w:r>
            <w:r w:rsidRPr="00505045">
              <w:rPr>
                <w:rFonts w:ascii="Arial" w:eastAsia="SimSun" w:hAnsi="Arial"/>
                <w:sz w:val="18"/>
              </w:rPr>
              <w:t xml:space="preserve"> from 'CSI-RS for tracking Resource set #</w:t>
            </w:r>
            <w:r>
              <w:rPr>
                <w:rFonts w:ascii="Arial" w:eastAsia="SimSun" w:hAnsi="Arial"/>
                <w:sz w:val="18"/>
              </w:rPr>
              <w:t>3</w:t>
            </w:r>
            <w:r w:rsidRPr="00505045">
              <w:rPr>
                <w:rFonts w:ascii="Arial" w:eastAsia="SimSun" w:hAnsi="Arial"/>
                <w:sz w:val="18"/>
              </w:rPr>
              <w:t>' configuration</w:t>
            </w:r>
          </w:p>
        </w:tc>
      </w:tr>
      <w:tr w:rsidR="00985D2F" w:rsidRPr="00505045" w14:paraId="5B4C7221" w14:textId="77777777" w:rsidTr="00985D2F">
        <w:trPr>
          <w:jc w:val="center"/>
        </w:trPr>
        <w:tc>
          <w:tcPr>
            <w:tcW w:w="0" w:type="auto"/>
            <w:vMerge/>
            <w:tcBorders>
              <w:left w:val="single" w:sz="4" w:space="0" w:color="auto"/>
              <w:right w:val="single" w:sz="4" w:space="0" w:color="auto"/>
            </w:tcBorders>
            <w:shd w:val="clear" w:color="auto" w:fill="auto"/>
            <w:vAlign w:val="center"/>
          </w:tcPr>
          <w:p w14:paraId="4051F390"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tcPr>
          <w:p w14:paraId="22F9A917"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5ED89FA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3771FB19"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2ABACCB8"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A</w:t>
            </w:r>
          </w:p>
        </w:tc>
      </w:tr>
      <w:tr w:rsidR="00985D2F" w:rsidRPr="00505045" w14:paraId="04DFA2EC" w14:textId="77777777" w:rsidTr="00985D2F">
        <w:trPr>
          <w:jc w:val="center"/>
        </w:trPr>
        <w:tc>
          <w:tcPr>
            <w:tcW w:w="0" w:type="auto"/>
            <w:vMerge/>
            <w:tcBorders>
              <w:left w:val="single" w:sz="4" w:space="0" w:color="auto"/>
              <w:right w:val="single" w:sz="4" w:space="0" w:color="auto"/>
            </w:tcBorders>
            <w:shd w:val="clear" w:color="auto" w:fill="auto"/>
            <w:vAlign w:val="center"/>
          </w:tcPr>
          <w:p w14:paraId="1EC33A2D" w14:textId="77777777" w:rsidR="00985D2F" w:rsidRPr="00505045" w:rsidRDefault="00985D2F" w:rsidP="00985D2F">
            <w:pPr>
              <w:keepNext/>
              <w:keepLines/>
              <w:spacing w:after="0"/>
              <w:rPr>
                <w:rFonts w:ascii="Arial" w:eastAsia="SimSun" w:hAnsi="Arial"/>
                <w:sz w:val="18"/>
              </w:rPr>
            </w:pPr>
          </w:p>
        </w:tc>
        <w:tc>
          <w:tcPr>
            <w:tcW w:w="2075" w:type="dxa"/>
            <w:vMerge w:val="restart"/>
            <w:tcBorders>
              <w:left w:val="single" w:sz="4" w:space="0" w:color="auto"/>
              <w:right w:val="single" w:sz="4" w:space="0" w:color="auto"/>
            </w:tcBorders>
            <w:shd w:val="clear" w:color="auto" w:fill="auto"/>
            <w:vAlign w:val="center"/>
          </w:tcPr>
          <w:p w14:paraId="429B9030"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tcPr>
          <w:p w14:paraId="64F751FC"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CSI-RS resource</w:t>
            </w:r>
          </w:p>
        </w:tc>
        <w:tc>
          <w:tcPr>
            <w:tcW w:w="1301" w:type="dxa"/>
            <w:tcBorders>
              <w:top w:val="single" w:sz="4" w:space="0" w:color="auto"/>
              <w:left w:val="single" w:sz="4" w:space="0" w:color="auto"/>
              <w:bottom w:val="single" w:sz="4" w:space="0" w:color="auto"/>
              <w:right w:val="single" w:sz="4" w:space="0" w:color="auto"/>
            </w:tcBorders>
          </w:tcPr>
          <w:p w14:paraId="7F11147F"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4D4C582D"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028F9755"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279F2C8"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tcPr>
          <w:p w14:paraId="6B639B3A"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6746DF3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24EEA849"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72BAC7CA"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397605F4"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9AD509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TCI state #</w:t>
            </w:r>
            <w:r>
              <w:rPr>
                <w:rFonts w:ascii="Arial" w:eastAsia="SimSun" w:hAnsi="Arial"/>
                <w:sz w:val="18"/>
              </w:rPr>
              <w:t>3</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68F9EAAE"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hideMark/>
          </w:tcPr>
          <w:p w14:paraId="56ACF1AC"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43C032DE"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3F6C5141"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SSB #0</w:t>
            </w:r>
          </w:p>
        </w:tc>
      </w:tr>
      <w:tr w:rsidR="00985D2F" w:rsidRPr="00505045" w14:paraId="0D270AD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FCF2539"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48D3F5C4"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06883600"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328C50A7"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4BFEE86A"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C</w:t>
            </w:r>
          </w:p>
        </w:tc>
      </w:tr>
      <w:tr w:rsidR="00985D2F" w:rsidRPr="00505045" w14:paraId="18BE5C24"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DD8B0C1" w14:textId="77777777" w:rsidR="00985D2F" w:rsidRPr="00505045" w:rsidRDefault="00985D2F" w:rsidP="00985D2F">
            <w:pPr>
              <w:keepNext/>
              <w:keepLines/>
              <w:spacing w:after="0"/>
              <w:rPr>
                <w:rFonts w:ascii="Arial" w:eastAsia="SimSun" w:hAnsi="Arial"/>
                <w:sz w:val="18"/>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6D01A83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hideMark/>
          </w:tcPr>
          <w:p w14:paraId="73A01AF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6037DB89"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59EDF434"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04A57A8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9E17E1C"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3AAFD861"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070CE3C6"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148AD0F0"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2C7E4EE5"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2DEDD497"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B59CCD4"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TCI state #</w:t>
            </w:r>
            <w:r>
              <w:rPr>
                <w:rFonts w:ascii="Arial" w:eastAsia="SimSun" w:hAnsi="Arial"/>
                <w:sz w:val="18"/>
              </w:rPr>
              <w:t>4</w:t>
            </w: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1F13C7AB"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hideMark/>
          </w:tcPr>
          <w:p w14:paraId="54DFBF1D"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26B3AD21"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56058C8D"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SSB #1</w:t>
            </w:r>
          </w:p>
        </w:tc>
      </w:tr>
      <w:tr w:rsidR="00985D2F" w:rsidRPr="00505045" w14:paraId="046D43B7"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80176C1"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0B35920C"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2130983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604C8F95"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742D2EE7"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C</w:t>
            </w:r>
          </w:p>
        </w:tc>
      </w:tr>
      <w:tr w:rsidR="00985D2F" w:rsidRPr="00505045" w14:paraId="12CCADD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ECB7741" w14:textId="77777777" w:rsidR="00985D2F" w:rsidRPr="00505045" w:rsidRDefault="00985D2F" w:rsidP="00985D2F">
            <w:pPr>
              <w:keepNext/>
              <w:keepLines/>
              <w:spacing w:after="0"/>
              <w:rPr>
                <w:rFonts w:ascii="Arial" w:eastAsia="SimSun" w:hAnsi="Arial"/>
                <w:sz w:val="18"/>
              </w:rPr>
            </w:pPr>
          </w:p>
        </w:tc>
        <w:tc>
          <w:tcPr>
            <w:tcW w:w="2075" w:type="dxa"/>
            <w:vMerge w:val="restart"/>
            <w:tcBorders>
              <w:top w:val="single" w:sz="4" w:space="0" w:color="auto"/>
              <w:left w:val="single" w:sz="4" w:space="0" w:color="auto"/>
              <w:right w:val="single" w:sz="4" w:space="0" w:color="auto"/>
            </w:tcBorders>
            <w:shd w:val="clear" w:color="auto" w:fill="auto"/>
            <w:vAlign w:val="center"/>
            <w:hideMark/>
          </w:tcPr>
          <w:p w14:paraId="0EAAE629"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hideMark/>
          </w:tcPr>
          <w:p w14:paraId="4D4C7BF3"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0A3BF6F1"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397D30FA"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74CFC1FA"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1366587"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hideMark/>
          </w:tcPr>
          <w:p w14:paraId="2EE1C403"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hideMark/>
          </w:tcPr>
          <w:p w14:paraId="26296402"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1CEE6E0E"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hideMark/>
          </w:tcPr>
          <w:p w14:paraId="0200D3F3"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11218FAA"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61519692" w14:textId="77777777" w:rsidR="00985D2F" w:rsidRPr="00505045" w:rsidRDefault="00985D2F" w:rsidP="00985D2F">
            <w:pPr>
              <w:keepNext/>
              <w:keepLines/>
              <w:spacing w:after="0"/>
              <w:rPr>
                <w:rFonts w:ascii="Arial" w:eastAsia="SimSun" w:hAnsi="Arial"/>
                <w:sz w:val="18"/>
                <w:lang w:eastAsia="zh-CN"/>
              </w:rPr>
            </w:pPr>
            <w:r>
              <w:rPr>
                <w:rFonts w:ascii="Arial" w:eastAsia="SimSun" w:hAnsi="Arial" w:hint="eastAsia"/>
                <w:sz w:val="18"/>
                <w:lang w:eastAsia="zh-CN"/>
              </w:rPr>
              <w:t>T</w:t>
            </w:r>
            <w:r w:rsidRPr="00E66D92">
              <w:rPr>
                <w:rFonts w:ascii="Arial" w:eastAsia="SimSun" w:hAnsi="Arial"/>
                <w:sz w:val="18"/>
                <w:lang w:eastAsia="zh-CN"/>
              </w:rPr>
              <w:t>CI state #</w:t>
            </w:r>
            <w:r>
              <w:rPr>
                <w:rFonts w:ascii="Arial" w:eastAsia="SimSun" w:hAnsi="Arial"/>
                <w:sz w:val="18"/>
                <w:lang w:eastAsia="zh-CN"/>
              </w:rPr>
              <w:t>5</w:t>
            </w:r>
          </w:p>
        </w:tc>
        <w:tc>
          <w:tcPr>
            <w:tcW w:w="2075" w:type="dxa"/>
            <w:vMerge w:val="restart"/>
            <w:tcBorders>
              <w:left w:val="single" w:sz="4" w:space="0" w:color="auto"/>
              <w:right w:val="single" w:sz="4" w:space="0" w:color="auto"/>
            </w:tcBorders>
            <w:shd w:val="clear" w:color="auto" w:fill="auto"/>
            <w:vAlign w:val="center"/>
          </w:tcPr>
          <w:p w14:paraId="120A4E76"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 xml:space="preserve">Type 1 QCL information </w:t>
            </w:r>
          </w:p>
        </w:tc>
        <w:tc>
          <w:tcPr>
            <w:tcW w:w="2376" w:type="dxa"/>
            <w:tcBorders>
              <w:top w:val="single" w:sz="4" w:space="0" w:color="auto"/>
              <w:left w:val="single" w:sz="4" w:space="0" w:color="auto"/>
              <w:bottom w:val="single" w:sz="4" w:space="0" w:color="auto"/>
              <w:right w:val="single" w:sz="4" w:space="0" w:color="auto"/>
            </w:tcBorders>
            <w:vAlign w:val="center"/>
          </w:tcPr>
          <w:p w14:paraId="3070BC2A"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6FEF730B"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501D5A64"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SSB #</w:t>
            </w:r>
            <w:r>
              <w:rPr>
                <w:rFonts w:ascii="Arial" w:eastAsia="SimSun" w:hAnsi="Arial"/>
                <w:sz w:val="18"/>
              </w:rPr>
              <w:t>2</w:t>
            </w:r>
          </w:p>
        </w:tc>
      </w:tr>
      <w:tr w:rsidR="00985D2F" w:rsidRPr="00505045" w14:paraId="2D2E53E4" w14:textId="77777777" w:rsidTr="00985D2F">
        <w:trPr>
          <w:jc w:val="center"/>
        </w:trPr>
        <w:tc>
          <w:tcPr>
            <w:tcW w:w="0" w:type="auto"/>
            <w:vMerge/>
            <w:tcBorders>
              <w:left w:val="single" w:sz="4" w:space="0" w:color="auto"/>
              <w:right w:val="single" w:sz="4" w:space="0" w:color="auto"/>
            </w:tcBorders>
            <w:shd w:val="clear" w:color="auto" w:fill="auto"/>
            <w:vAlign w:val="center"/>
          </w:tcPr>
          <w:p w14:paraId="4F911E5C"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tcPr>
          <w:p w14:paraId="0D4692B5"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6776D0B7"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5431E7B4"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1992BB76"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Type C</w:t>
            </w:r>
          </w:p>
        </w:tc>
      </w:tr>
      <w:tr w:rsidR="00985D2F" w:rsidRPr="00505045" w14:paraId="72EA1617" w14:textId="77777777" w:rsidTr="00985D2F">
        <w:trPr>
          <w:jc w:val="center"/>
        </w:trPr>
        <w:tc>
          <w:tcPr>
            <w:tcW w:w="0" w:type="auto"/>
            <w:vMerge/>
            <w:tcBorders>
              <w:left w:val="single" w:sz="4" w:space="0" w:color="auto"/>
              <w:right w:val="single" w:sz="4" w:space="0" w:color="auto"/>
            </w:tcBorders>
            <w:shd w:val="clear" w:color="auto" w:fill="auto"/>
            <w:vAlign w:val="center"/>
          </w:tcPr>
          <w:p w14:paraId="65552A3E" w14:textId="77777777" w:rsidR="00985D2F" w:rsidRPr="00505045" w:rsidRDefault="00985D2F" w:rsidP="00985D2F">
            <w:pPr>
              <w:keepNext/>
              <w:keepLines/>
              <w:spacing w:after="0"/>
              <w:rPr>
                <w:rFonts w:ascii="Arial" w:eastAsia="SimSun" w:hAnsi="Arial"/>
                <w:sz w:val="18"/>
              </w:rPr>
            </w:pPr>
          </w:p>
        </w:tc>
        <w:tc>
          <w:tcPr>
            <w:tcW w:w="2075" w:type="dxa"/>
            <w:vMerge w:val="restart"/>
            <w:tcBorders>
              <w:left w:val="single" w:sz="4" w:space="0" w:color="auto"/>
              <w:right w:val="single" w:sz="4" w:space="0" w:color="auto"/>
            </w:tcBorders>
            <w:shd w:val="clear" w:color="auto" w:fill="auto"/>
            <w:vAlign w:val="center"/>
          </w:tcPr>
          <w:p w14:paraId="0F427341"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Type 2 QCL information</w:t>
            </w:r>
          </w:p>
        </w:tc>
        <w:tc>
          <w:tcPr>
            <w:tcW w:w="2376" w:type="dxa"/>
            <w:tcBorders>
              <w:top w:val="single" w:sz="4" w:space="0" w:color="auto"/>
              <w:left w:val="single" w:sz="4" w:space="0" w:color="auto"/>
              <w:bottom w:val="single" w:sz="4" w:space="0" w:color="auto"/>
              <w:right w:val="single" w:sz="4" w:space="0" w:color="auto"/>
            </w:tcBorders>
            <w:vAlign w:val="center"/>
          </w:tcPr>
          <w:p w14:paraId="034C3938"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SSB index</w:t>
            </w:r>
          </w:p>
        </w:tc>
        <w:tc>
          <w:tcPr>
            <w:tcW w:w="1301" w:type="dxa"/>
            <w:tcBorders>
              <w:top w:val="single" w:sz="4" w:space="0" w:color="auto"/>
              <w:left w:val="single" w:sz="4" w:space="0" w:color="auto"/>
              <w:bottom w:val="single" w:sz="4" w:space="0" w:color="auto"/>
              <w:right w:val="single" w:sz="4" w:space="0" w:color="auto"/>
            </w:tcBorders>
          </w:tcPr>
          <w:p w14:paraId="1E3BBA17"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745EC64B"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70140781"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95E7176" w14:textId="77777777" w:rsidR="00985D2F" w:rsidRPr="00505045" w:rsidRDefault="00985D2F" w:rsidP="00985D2F">
            <w:pPr>
              <w:keepNext/>
              <w:keepLines/>
              <w:spacing w:after="0"/>
              <w:rPr>
                <w:rFonts w:ascii="Arial" w:eastAsia="SimSun" w:hAnsi="Arial"/>
                <w:sz w:val="18"/>
              </w:rPr>
            </w:pPr>
          </w:p>
        </w:tc>
        <w:tc>
          <w:tcPr>
            <w:tcW w:w="2075" w:type="dxa"/>
            <w:vMerge/>
            <w:tcBorders>
              <w:left w:val="single" w:sz="4" w:space="0" w:color="auto"/>
              <w:bottom w:val="single" w:sz="4" w:space="0" w:color="auto"/>
              <w:right w:val="single" w:sz="4" w:space="0" w:color="auto"/>
            </w:tcBorders>
            <w:shd w:val="clear" w:color="auto" w:fill="auto"/>
            <w:vAlign w:val="center"/>
          </w:tcPr>
          <w:p w14:paraId="57336E25" w14:textId="77777777" w:rsidR="00985D2F" w:rsidRPr="00505045" w:rsidRDefault="00985D2F" w:rsidP="00985D2F">
            <w:pPr>
              <w:keepNext/>
              <w:keepLines/>
              <w:spacing w:after="0"/>
              <w:rPr>
                <w:rFonts w:ascii="Arial" w:eastAsia="SimSun" w:hAnsi="Arial"/>
                <w:sz w:val="18"/>
              </w:rPr>
            </w:pPr>
          </w:p>
        </w:tc>
        <w:tc>
          <w:tcPr>
            <w:tcW w:w="2376" w:type="dxa"/>
            <w:tcBorders>
              <w:top w:val="single" w:sz="4" w:space="0" w:color="auto"/>
              <w:left w:val="single" w:sz="4" w:space="0" w:color="auto"/>
              <w:bottom w:val="single" w:sz="4" w:space="0" w:color="auto"/>
              <w:right w:val="single" w:sz="4" w:space="0" w:color="auto"/>
            </w:tcBorders>
            <w:vAlign w:val="center"/>
          </w:tcPr>
          <w:p w14:paraId="6B1556B5" w14:textId="77777777" w:rsidR="00985D2F" w:rsidRPr="00505045" w:rsidRDefault="00985D2F" w:rsidP="00985D2F">
            <w:pPr>
              <w:keepNext/>
              <w:keepLines/>
              <w:spacing w:after="0"/>
              <w:rPr>
                <w:rFonts w:ascii="Arial" w:eastAsia="SimSun" w:hAnsi="Arial"/>
                <w:sz w:val="18"/>
              </w:rPr>
            </w:pPr>
            <w:r w:rsidRPr="00505045">
              <w:rPr>
                <w:rFonts w:ascii="Arial" w:eastAsia="SimSun" w:hAnsi="Arial"/>
                <w:sz w:val="18"/>
              </w:rPr>
              <w:t>QCL Type</w:t>
            </w:r>
          </w:p>
        </w:tc>
        <w:tc>
          <w:tcPr>
            <w:tcW w:w="1301" w:type="dxa"/>
            <w:tcBorders>
              <w:top w:val="single" w:sz="4" w:space="0" w:color="auto"/>
              <w:left w:val="single" w:sz="4" w:space="0" w:color="auto"/>
              <w:bottom w:val="single" w:sz="4" w:space="0" w:color="auto"/>
              <w:right w:val="single" w:sz="4" w:space="0" w:color="auto"/>
            </w:tcBorders>
          </w:tcPr>
          <w:p w14:paraId="2CAC52B8" w14:textId="77777777" w:rsidR="00985D2F" w:rsidRPr="00505045" w:rsidRDefault="00985D2F" w:rsidP="00985D2F">
            <w:pPr>
              <w:keepNext/>
              <w:keepLines/>
              <w:spacing w:after="0"/>
              <w:jc w:val="center"/>
              <w:rPr>
                <w:rFonts w:ascii="Arial" w:eastAsia="SimSun" w:hAnsi="Arial"/>
                <w:sz w:val="18"/>
                <w:lang w:eastAsia="zh-CN"/>
              </w:rPr>
            </w:pPr>
          </w:p>
        </w:tc>
        <w:tc>
          <w:tcPr>
            <w:tcW w:w="3662" w:type="dxa"/>
            <w:tcBorders>
              <w:top w:val="single" w:sz="4" w:space="0" w:color="auto"/>
              <w:left w:val="single" w:sz="4" w:space="0" w:color="auto"/>
              <w:bottom w:val="single" w:sz="4" w:space="0" w:color="auto"/>
              <w:right w:val="single" w:sz="4" w:space="0" w:color="auto"/>
            </w:tcBorders>
          </w:tcPr>
          <w:p w14:paraId="69EE2526" w14:textId="77777777" w:rsidR="00985D2F" w:rsidRPr="00505045" w:rsidRDefault="00985D2F" w:rsidP="00985D2F">
            <w:pPr>
              <w:keepNext/>
              <w:keepLines/>
              <w:spacing w:after="0"/>
              <w:jc w:val="center"/>
              <w:rPr>
                <w:rFonts w:ascii="Arial" w:eastAsia="SimSun" w:hAnsi="Arial"/>
                <w:sz w:val="18"/>
              </w:rPr>
            </w:pPr>
            <w:r w:rsidRPr="00505045">
              <w:rPr>
                <w:rFonts w:ascii="Arial" w:eastAsia="SimSun" w:hAnsi="Arial"/>
                <w:sz w:val="18"/>
              </w:rPr>
              <w:t>N/A</w:t>
            </w:r>
          </w:p>
        </w:tc>
      </w:tr>
      <w:tr w:rsidR="00985D2F" w:rsidRPr="00505045" w14:paraId="39CC5ACD" w14:textId="77777777" w:rsidTr="00985D2F">
        <w:trPr>
          <w:jc w:val="center"/>
        </w:trPr>
        <w:tc>
          <w:tcPr>
            <w:tcW w:w="3322" w:type="dxa"/>
            <w:gridSpan w:val="2"/>
            <w:tcBorders>
              <w:top w:val="single" w:sz="4" w:space="0" w:color="auto"/>
              <w:left w:val="single" w:sz="4" w:space="0" w:color="auto"/>
              <w:bottom w:val="single" w:sz="4" w:space="0" w:color="auto"/>
              <w:right w:val="single" w:sz="4" w:space="0" w:color="auto"/>
            </w:tcBorders>
            <w:vAlign w:val="center"/>
            <w:hideMark/>
          </w:tcPr>
          <w:p w14:paraId="4B70E4DC" w14:textId="77777777" w:rsidR="00985D2F" w:rsidRPr="00505045" w:rsidRDefault="00985D2F" w:rsidP="00985D2F">
            <w:pPr>
              <w:keepNext/>
              <w:keepLines/>
              <w:spacing w:after="0"/>
              <w:rPr>
                <w:rFonts w:ascii="Arial" w:eastAsia="SimSun" w:hAnsi="Arial"/>
                <w:sz w:val="18"/>
                <w:lang w:val="en-US"/>
              </w:rPr>
            </w:pPr>
            <w:r w:rsidRPr="00505045">
              <w:rPr>
                <w:rFonts w:ascii="Arial" w:eastAsia="SimSun" w:hAnsi="Arial"/>
                <w:sz w:val="18"/>
                <w:lang w:val="en-US"/>
              </w:rPr>
              <w:t>Number of HARQ Processes</w:t>
            </w:r>
          </w:p>
        </w:tc>
        <w:tc>
          <w:tcPr>
            <w:tcW w:w="2376" w:type="dxa"/>
            <w:tcBorders>
              <w:top w:val="single" w:sz="4" w:space="0" w:color="auto"/>
              <w:left w:val="single" w:sz="4" w:space="0" w:color="auto"/>
              <w:bottom w:val="single" w:sz="4" w:space="0" w:color="auto"/>
              <w:right w:val="single" w:sz="4" w:space="0" w:color="auto"/>
            </w:tcBorders>
          </w:tcPr>
          <w:p w14:paraId="4508B5A5" w14:textId="77777777" w:rsidR="00985D2F" w:rsidRPr="00505045" w:rsidRDefault="00985D2F" w:rsidP="00985D2F">
            <w:pPr>
              <w:keepNext/>
              <w:keepLines/>
              <w:spacing w:after="0"/>
              <w:jc w:val="center"/>
              <w:rPr>
                <w:rFonts w:ascii="Arial" w:eastAsia="SimSun" w:hAnsi="Arial"/>
                <w:sz w:val="18"/>
              </w:rPr>
            </w:pPr>
          </w:p>
        </w:tc>
        <w:tc>
          <w:tcPr>
            <w:tcW w:w="4963" w:type="dxa"/>
            <w:gridSpan w:val="2"/>
            <w:tcBorders>
              <w:top w:val="single" w:sz="4" w:space="0" w:color="auto"/>
              <w:left w:val="single" w:sz="4" w:space="0" w:color="auto"/>
              <w:bottom w:val="single" w:sz="4" w:space="0" w:color="auto"/>
              <w:right w:val="single" w:sz="4" w:space="0" w:color="auto"/>
            </w:tcBorders>
            <w:hideMark/>
          </w:tcPr>
          <w:p w14:paraId="7A2D6017" w14:textId="77777777" w:rsidR="00985D2F" w:rsidRPr="00505045" w:rsidRDefault="00985D2F" w:rsidP="00985D2F">
            <w:pPr>
              <w:keepNext/>
              <w:keepLines/>
              <w:spacing w:after="0"/>
              <w:jc w:val="center"/>
              <w:rPr>
                <w:rFonts w:ascii="Arial" w:eastAsia="SimSun" w:hAnsi="Arial"/>
                <w:sz w:val="18"/>
                <w:lang w:eastAsia="zh-CN"/>
              </w:rPr>
            </w:pPr>
            <w:r w:rsidRPr="00505045">
              <w:rPr>
                <w:rFonts w:ascii="Arial" w:eastAsia="SimSun" w:hAnsi="Arial"/>
                <w:sz w:val="18"/>
              </w:rPr>
              <w:t>4</w:t>
            </w:r>
          </w:p>
        </w:tc>
      </w:tr>
      <w:tr w:rsidR="00985D2F" w:rsidRPr="00505045" w14:paraId="6324193C" w14:textId="77777777" w:rsidTr="00985D2F">
        <w:trPr>
          <w:jc w:val="center"/>
        </w:trPr>
        <w:tc>
          <w:tcPr>
            <w:tcW w:w="3322" w:type="dxa"/>
            <w:gridSpan w:val="2"/>
            <w:tcBorders>
              <w:top w:val="single" w:sz="4" w:space="0" w:color="auto"/>
              <w:left w:val="single" w:sz="4" w:space="0" w:color="auto"/>
              <w:bottom w:val="single" w:sz="4" w:space="0" w:color="auto"/>
              <w:right w:val="single" w:sz="4" w:space="0" w:color="auto"/>
            </w:tcBorders>
            <w:vAlign w:val="center"/>
            <w:hideMark/>
          </w:tcPr>
          <w:p w14:paraId="6FC43B78" w14:textId="77777777" w:rsidR="00985D2F" w:rsidRPr="00505045" w:rsidRDefault="00985D2F" w:rsidP="00985D2F">
            <w:pPr>
              <w:keepNext/>
              <w:keepLines/>
              <w:spacing w:after="0"/>
              <w:rPr>
                <w:rFonts w:ascii="Arial" w:eastAsia="SimSun" w:hAnsi="Arial"/>
                <w:sz w:val="18"/>
                <w:lang w:val="en-US"/>
              </w:rPr>
            </w:pPr>
            <w:r w:rsidRPr="00505045">
              <w:rPr>
                <w:rFonts w:ascii="Arial" w:eastAsia="SimSun" w:hAnsi="Arial"/>
                <w:sz w:val="18"/>
              </w:rPr>
              <w:t>The number of slots between PDSCH and corresponding HARQ-ACK information</w:t>
            </w:r>
          </w:p>
        </w:tc>
        <w:tc>
          <w:tcPr>
            <w:tcW w:w="2376" w:type="dxa"/>
            <w:tcBorders>
              <w:top w:val="single" w:sz="4" w:space="0" w:color="auto"/>
              <w:left w:val="single" w:sz="4" w:space="0" w:color="auto"/>
              <w:bottom w:val="single" w:sz="4" w:space="0" w:color="auto"/>
              <w:right w:val="single" w:sz="4" w:space="0" w:color="auto"/>
            </w:tcBorders>
          </w:tcPr>
          <w:p w14:paraId="562A51FE" w14:textId="77777777" w:rsidR="00985D2F" w:rsidRPr="00505045" w:rsidRDefault="00985D2F" w:rsidP="00985D2F">
            <w:pPr>
              <w:keepNext/>
              <w:keepLines/>
              <w:spacing w:after="0"/>
              <w:jc w:val="center"/>
              <w:rPr>
                <w:rFonts w:ascii="Arial" w:eastAsia="SimSun" w:hAnsi="Arial"/>
                <w:sz w:val="18"/>
              </w:rPr>
            </w:pPr>
          </w:p>
        </w:tc>
        <w:tc>
          <w:tcPr>
            <w:tcW w:w="4963" w:type="dxa"/>
            <w:gridSpan w:val="2"/>
            <w:tcBorders>
              <w:top w:val="single" w:sz="4" w:space="0" w:color="auto"/>
              <w:left w:val="single" w:sz="4" w:space="0" w:color="auto"/>
              <w:bottom w:val="single" w:sz="4" w:space="0" w:color="auto"/>
              <w:right w:val="single" w:sz="4" w:space="0" w:color="auto"/>
            </w:tcBorders>
            <w:hideMark/>
          </w:tcPr>
          <w:p w14:paraId="30987097" w14:textId="77777777" w:rsidR="00985D2F" w:rsidRPr="00505045" w:rsidRDefault="00985D2F" w:rsidP="00985D2F">
            <w:pPr>
              <w:keepNext/>
              <w:keepLines/>
              <w:spacing w:after="0"/>
              <w:jc w:val="center"/>
              <w:rPr>
                <w:rFonts w:ascii="Arial" w:eastAsia="SimSun" w:hAnsi="Arial"/>
                <w:sz w:val="18"/>
                <w:lang w:eastAsia="zh-CN"/>
              </w:rPr>
            </w:pPr>
            <w:r w:rsidRPr="00505045">
              <w:rPr>
                <w:rFonts w:ascii="Arial" w:eastAsia="SimSun" w:hAnsi="Arial"/>
                <w:sz w:val="18"/>
                <w:lang w:eastAsia="zh-CN"/>
              </w:rPr>
              <w:t>2</w:t>
            </w:r>
          </w:p>
        </w:tc>
      </w:tr>
      <w:tr w:rsidR="00985D2F" w:rsidRPr="00505045" w14:paraId="3DA2EFB7"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7AE8FE77" w14:textId="77777777" w:rsidR="00985D2F" w:rsidRPr="00505045" w:rsidRDefault="00985D2F" w:rsidP="00985D2F">
            <w:pPr>
              <w:keepNext/>
              <w:keepLines/>
              <w:spacing w:after="0"/>
              <w:rPr>
                <w:rFonts w:ascii="Arial" w:eastAsia="SimSun" w:hAnsi="Arial"/>
                <w:sz w:val="18"/>
                <w:lang w:eastAsia="zh-CN"/>
              </w:rPr>
            </w:pPr>
            <w:r w:rsidRPr="00505045">
              <w:rPr>
                <w:rFonts w:ascii="Arial" w:eastAsia="SimSun" w:hAnsi="Arial"/>
                <w:sz w:val="18"/>
                <w:lang w:eastAsia="zh-CN"/>
              </w:rPr>
              <w:t xml:space="preserve">Note 1: SSB # (k mod </w:t>
            </w:r>
            <w:r>
              <w:rPr>
                <w:rFonts w:ascii="Arial" w:eastAsia="SimSun" w:hAnsi="Arial"/>
                <w:sz w:val="18"/>
                <w:lang w:eastAsia="zh-CN"/>
              </w:rPr>
              <w:t>3)</w:t>
            </w:r>
            <w:r w:rsidRPr="00505045">
              <w:rPr>
                <w:rFonts w:ascii="Arial" w:eastAsia="SimSun" w:hAnsi="Arial"/>
                <w:sz w:val="18"/>
                <w:lang w:eastAsia="zh-CN"/>
              </w:rPr>
              <w:t>,</w:t>
            </w:r>
            <w:r w:rsidRPr="00505045">
              <w:rPr>
                <w:rFonts w:eastAsia="SimSun"/>
              </w:rPr>
              <w:t xml:space="preserve"> </w:t>
            </w:r>
            <w:r w:rsidRPr="00505045">
              <w:rPr>
                <w:rFonts w:ascii="Arial" w:eastAsia="SimSun" w:hAnsi="Arial"/>
                <w:sz w:val="18"/>
                <w:lang w:eastAsia="zh-CN"/>
              </w:rPr>
              <w:t xml:space="preserve">CSI-RS (for tracking) resource set # ((k mod </w:t>
            </w:r>
            <w:r>
              <w:rPr>
                <w:rFonts w:ascii="Arial" w:eastAsia="SimSun" w:hAnsi="Arial"/>
                <w:sz w:val="18"/>
                <w:lang w:eastAsia="zh-CN"/>
              </w:rPr>
              <w:t>3</w:t>
            </w:r>
            <w:r w:rsidRPr="00505045">
              <w:rPr>
                <w:rFonts w:ascii="Arial" w:eastAsia="SimSun" w:hAnsi="Arial"/>
                <w:sz w:val="18"/>
                <w:lang w:eastAsia="zh-CN"/>
              </w:rPr>
              <w:t xml:space="preserve">) + 1) and CSI-RS (for CSI acquisition) resource set # ((k mod </w:t>
            </w:r>
            <w:r>
              <w:rPr>
                <w:rFonts w:ascii="Arial" w:eastAsia="SimSun" w:hAnsi="Arial"/>
                <w:sz w:val="18"/>
                <w:lang w:eastAsia="zh-CN"/>
              </w:rPr>
              <w:t>3</w:t>
            </w:r>
            <w:r w:rsidRPr="00505045">
              <w:rPr>
                <w:rFonts w:ascii="Arial" w:eastAsia="SimSun" w:hAnsi="Arial"/>
                <w:sz w:val="18"/>
                <w:lang w:eastAsia="zh-CN"/>
              </w:rPr>
              <w:t xml:space="preserve">) + </w:t>
            </w:r>
            <w:r>
              <w:rPr>
                <w:rFonts w:ascii="Arial" w:eastAsia="SimSun" w:hAnsi="Arial"/>
                <w:sz w:val="18"/>
                <w:lang w:eastAsia="zh-CN"/>
              </w:rPr>
              <w:t>4</w:t>
            </w:r>
            <w:r w:rsidRPr="00505045">
              <w:rPr>
                <w:rFonts w:ascii="Arial" w:eastAsia="SimSun" w:hAnsi="Arial"/>
                <w:sz w:val="18"/>
                <w:lang w:eastAsia="zh-CN"/>
              </w:rPr>
              <w:t>) are transmitted by k</w:t>
            </w:r>
            <w:r w:rsidRPr="00505045">
              <w:rPr>
                <w:rFonts w:ascii="Arial" w:eastAsia="SimSun" w:hAnsi="Arial"/>
                <w:sz w:val="18"/>
                <w:vertAlign w:val="superscript"/>
                <w:lang w:eastAsia="zh-CN"/>
              </w:rPr>
              <w:t>th</w:t>
            </w:r>
            <w:r w:rsidRPr="00505045">
              <w:rPr>
                <w:rFonts w:ascii="Arial" w:eastAsia="SimSun" w:hAnsi="Arial"/>
                <w:sz w:val="18"/>
                <w:lang w:eastAsia="zh-CN"/>
              </w:rPr>
              <w:t xml:space="preserve"> RRH.</w:t>
            </w:r>
          </w:p>
          <w:p w14:paraId="57771C1B" w14:textId="77777777" w:rsidR="00985D2F" w:rsidRPr="00E66D92" w:rsidRDefault="00985D2F" w:rsidP="00985D2F">
            <w:pPr>
              <w:keepNext/>
              <w:keepLines/>
              <w:spacing w:after="0"/>
              <w:rPr>
                <w:rFonts w:ascii="Arial" w:eastAsia="SimSun" w:hAnsi="Arial"/>
                <w:sz w:val="18"/>
                <w:lang w:eastAsia="zh-CN"/>
              </w:rPr>
            </w:pPr>
            <w:r>
              <w:rPr>
                <w:rFonts w:ascii="Arial" w:eastAsia="SimSun" w:hAnsi="Arial"/>
                <w:sz w:val="18"/>
                <w:lang w:eastAsia="zh-CN"/>
              </w:rPr>
              <w:t xml:space="preserve">Codepoint#0 </w:t>
            </w:r>
            <w:r w:rsidRPr="00582BF9">
              <w:rPr>
                <w:rFonts w:ascii="Arial" w:eastAsia="SimSun" w:hAnsi="Arial"/>
                <w:sz w:val="18"/>
                <w:lang w:eastAsia="zh-CN"/>
              </w:rPr>
              <w:t>{TCI state #0, TCI State #1}</w:t>
            </w:r>
            <w:r w:rsidRPr="00E66D92">
              <w:rPr>
                <w:rFonts w:ascii="Arial" w:eastAsia="SimSun" w:hAnsi="Arial"/>
                <w:sz w:val="18"/>
                <w:lang w:eastAsia="zh-CN"/>
              </w:rPr>
              <w:t xml:space="preserve"> is activated when UE receives PDCCH/PDSCH from RRH#3k and RRH#3k+</w:t>
            </w:r>
            <w:r>
              <w:rPr>
                <w:rFonts w:ascii="Arial" w:eastAsia="SimSun" w:hAnsi="Arial"/>
                <w:sz w:val="18"/>
                <w:lang w:eastAsia="zh-CN"/>
              </w:rPr>
              <w:t>1</w:t>
            </w:r>
            <w:r w:rsidRPr="00E66D92">
              <w:rPr>
                <w:rFonts w:ascii="Arial" w:eastAsia="SimSun" w:hAnsi="Arial"/>
                <w:sz w:val="18"/>
                <w:lang w:eastAsia="zh-CN"/>
              </w:rPr>
              <w:t>.</w:t>
            </w:r>
          </w:p>
          <w:p w14:paraId="0F7E21D6" w14:textId="77777777" w:rsidR="00985D2F" w:rsidRPr="00E66D92" w:rsidRDefault="00985D2F" w:rsidP="00985D2F">
            <w:pPr>
              <w:keepNext/>
              <w:keepLines/>
              <w:spacing w:after="0"/>
              <w:rPr>
                <w:rFonts w:ascii="Arial" w:eastAsia="SimSun" w:hAnsi="Arial"/>
                <w:sz w:val="18"/>
                <w:lang w:eastAsia="zh-CN"/>
              </w:rPr>
            </w:pPr>
            <w:r w:rsidRPr="004B7617">
              <w:rPr>
                <w:rFonts w:ascii="Arial" w:eastAsia="SimSun" w:hAnsi="Arial"/>
                <w:sz w:val="18"/>
                <w:lang w:eastAsia="zh-CN"/>
              </w:rPr>
              <w:t>Codepoint#</w:t>
            </w:r>
            <w:r>
              <w:rPr>
                <w:rFonts w:ascii="Arial" w:eastAsia="SimSun" w:hAnsi="Arial"/>
                <w:sz w:val="18"/>
                <w:lang w:eastAsia="zh-CN"/>
              </w:rPr>
              <w:t xml:space="preserve">1 </w:t>
            </w:r>
            <w:r w:rsidRPr="00582BF9">
              <w:rPr>
                <w:rFonts w:ascii="Arial" w:eastAsia="SimSun" w:hAnsi="Arial"/>
                <w:sz w:val="18"/>
                <w:lang w:eastAsia="zh-CN"/>
              </w:rPr>
              <w:t>{TCI state #1, TCI State #2}</w:t>
            </w:r>
            <w:r>
              <w:rPr>
                <w:rFonts w:ascii="Arial" w:eastAsia="SimSun" w:hAnsi="Arial"/>
                <w:sz w:val="18"/>
                <w:lang w:eastAsia="zh-CN"/>
              </w:rPr>
              <w:t xml:space="preserve"> is </w:t>
            </w:r>
            <w:r w:rsidRPr="00E66D92">
              <w:rPr>
                <w:rFonts w:ascii="Arial" w:eastAsia="SimSun" w:hAnsi="Arial"/>
                <w:sz w:val="18"/>
                <w:lang w:eastAsia="zh-CN"/>
              </w:rPr>
              <w:t>activated when UE receives PDCCH/PDSCH from RRH#3k+1 and RRH#3k+2.</w:t>
            </w:r>
          </w:p>
          <w:p w14:paraId="74E4C30A" w14:textId="77777777" w:rsidR="00985D2F" w:rsidRDefault="00985D2F" w:rsidP="00985D2F">
            <w:pPr>
              <w:keepNext/>
              <w:keepLines/>
              <w:spacing w:after="0"/>
              <w:rPr>
                <w:rFonts w:ascii="Arial" w:eastAsia="SimSun" w:hAnsi="Arial"/>
                <w:sz w:val="18"/>
                <w:lang w:eastAsia="zh-CN"/>
              </w:rPr>
            </w:pPr>
            <w:r w:rsidRPr="004B7617">
              <w:rPr>
                <w:rFonts w:ascii="Arial" w:eastAsia="SimSun" w:hAnsi="Arial"/>
                <w:sz w:val="18"/>
                <w:lang w:eastAsia="zh-CN"/>
              </w:rPr>
              <w:t>Codepoint#</w:t>
            </w:r>
            <w:r>
              <w:rPr>
                <w:rFonts w:ascii="Arial" w:eastAsia="SimSun" w:hAnsi="Arial"/>
                <w:sz w:val="18"/>
                <w:lang w:eastAsia="zh-CN"/>
              </w:rPr>
              <w:t xml:space="preserve">2 </w:t>
            </w:r>
            <w:r w:rsidRPr="00582BF9">
              <w:rPr>
                <w:rFonts w:ascii="Arial" w:eastAsia="SimSun" w:hAnsi="Arial"/>
                <w:sz w:val="18"/>
                <w:lang w:eastAsia="zh-CN"/>
              </w:rPr>
              <w:t>{TCI state #2, TCI State #0}</w:t>
            </w:r>
            <w:r w:rsidRPr="00E66D92">
              <w:rPr>
                <w:rFonts w:ascii="Arial" w:eastAsia="SimSun" w:hAnsi="Arial"/>
                <w:sz w:val="18"/>
                <w:lang w:eastAsia="zh-CN"/>
              </w:rPr>
              <w:t xml:space="preserve"> is activated when UE receives PDCCH/PDSCH from RRH#3k+2 and RRH#3k+3.</w:t>
            </w:r>
          </w:p>
          <w:p w14:paraId="071B4E99" w14:textId="77777777" w:rsidR="00985D2F" w:rsidRPr="00505045" w:rsidRDefault="00985D2F" w:rsidP="00985D2F">
            <w:pPr>
              <w:keepNext/>
              <w:keepLines/>
              <w:spacing w:after="0"/>
              <w:rPr>
                <w:rFonts w:ascii="Arial" w:eastAsia="SimSun" w:hAnsi="Arial"/>
                <w:sz w:val="18"/>
                <w:lang w:eastAsia="zh-CN"/>
              </w:rPr>
            </w:pPr>
            <w:r w:rsidRPr="00582BF9">
              <w:rPr>
                <w:rFonts w:ascii="Arial" w:eastAsia="SimSun" w:hAnsi="Arial"/>
                <w:sz w:val="18"/>
                <w:lang w:eastAsia="zh-CN"/>
              </w:rPr>
              <w:t xml:space="preserve">The second indicated TCI state </w:t>
            </w:r>
            <w:r>
              <w:rPr>
                <w:rFonts w:ascii="Arial" w:eastAsia="SimSun" w:hAnsi="Arial"/>
                <w:sz w:val="18"/>
                <w:lang w:eastAsia="zh-CN"/>
              </w:rPr>
              <w:t xml:space="preserve">in each codepoint </w:t>
            </w:r>
            <w:r w:rsidRPr="00582BF9">
              <w:rPr>
                <w:rFonts w:ascii="Arial" w:eastAsia="SimSun" w:hAnsi="Arial"/>
                <w:sz w:val="18"/>
                <w:lang w:eastAsia="zh-CN"/>
              </w:rPr>
              <w:t xml:space="preserve">is not used for </w:t>
            </w:r>
            <w:r w:rsidRPr="00032104">
              <w:rPr>
                <w:rFonts w:ascii="Arial" w:eastAsia="SimSun" w:hAnsi="Arial"/>
                <w:sz w:val="18"/>
                <w:lang w:eastAsia="zh-CN"/>
              </w:rPr>
              <w:t>quasi co-location parameters {Doppler shift, Doppler spread}</w:t>
            </w:r>
            <w:r w:rsidRPr="00582BF9">
              <w:rPr>
                <w:rFonts w:ascii="Arial" w:eastAsia="SimSun" w:hAnsi="Arial"/>
                <w:sz w:val="18"/>
                <w:lang w:eastAsia="zh-CN"/>
              </w:rPr>
              <w:t>.</w:t>
            </w:r>
          </w:p>
        </w:tc>
      </w:tr>
    </w:tbl>
    <w:p w14:paraId="2ED318CC" w14:textId="77777777" w:rsidR="009041A0" w:rsidRPr="00CB1C8E" w:rsidRDefault="009041A0" w:rsidP="009041A0">
      <w:pPr>
        <w:rPr>
          <w:rFonts w:eastAsia="SimSun"/>
          <w:lang w:eastAsia="zh-CN"/>
        </w:rPr>
      </w:pPr>
    </w:p>
    <w:p w14:paraId="736B115D" w14:textId="77777777" w:rsidR="009041A0" w:rsidRPr="00793809" w:rsidRDefault="009041A0" w:rsidP="009041A0">
      <w:pPr>
        <w:keepNext/>
        <w:keepLines/>
        <w:spacing w:before="60"/>
        <w:jc w:val="center"/>
        <w:rPr>
          <w:rFonts w:ascii="Arial" w:eastAsia="SimSun" w:hAnsi="Arial"/>
          <w:b/>
        </w:rPr>
      </w:pPr>
      <w:r w:rsidRPr="00793809">
        <w:rPr>
          <w:rFonts w:ascii="Arial" w:eastAsia="SimSun" w:hAnsi="Arial"/>
          <w:b/>
        </w:rPr>
        <w:t>Table 5.2.2.</w:t>
      </w:r>
      <w:r>
        <w:rPr>
          <w:rFonts w:ascii="Arial" w:eastAsia="SimSun" w:hAnsi="Arial"/>
          <w:b/>
        </w:rPr>
        <w:t>1.21</w:t>
      </w:r>
      <w:r w:rsidRPr="00793809">
        <w:rPr>
          <w:rFonts w:ascii="Arial" w:eastAsia="SimSun" w:hAnsi="Arial"/>
          <w:b/>
        </w:rPr>
        <w:t xml:space="preserve">-3: Minimum performance for </w:t>
      </w:r>
      <w:r>
        <w:rPr>
          <w:rFonts w:ascii="Arial" w:eastAsia="SimSun" w:hAnsi="Arial"/>
          <w:b/>
        </w:rPr>
        <w:t>HST-SFN Scheme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82"/>
        <w:gridCol w:w="1294"/>
        <w:gridCol w:w="1377"/>
        <w:gridCol w:w="1333"/>
        <w:gridCol w:w="1341"/>
        <w:gridCol w:w="1598"/>
        <w:gridCol w:w="1364"/>
        <w:gridCol w:w="632"/>
      </w:tblGrid>
      <w:tr w:rsidR="009041A0" w:rsidRPr="00793809" w14:paraId="7BCD8D99" w14:textId="77777777" w:rsidTr="00294AB6">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D861305"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B9498EF"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Reference</w:t>
            </w:r>
            <w:r w:rsidRPr="00793809">
              <w:rPr>
                <w:rFonts w:ascii="Arial" w:eastAsia="SimSun" w:hAnsi="Arial"/>
                <w:b/>
                <w:sz w:val="18"/>
                <w:lang w:eastAsia="zh-CN"/>
              </w:rPr>
              <w:t xml:space="preserve"> </w:t>
            </w:r>
            <w:r w:rsidRPr="00793809">
              <w:rPr>
                <w:rFonts w:ascii="Arial" w:eastAsia="SimSun" w:hAnsi="Arial"/>
                <w:b/>
                <w:sz w:val="18"/>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BBD4E1"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6E27D3A" w14:textId="77777777" w:rsidR="009041A0" w:rsidRPr="00793809" w:rsidRDefault="009041A0" w:rsidP="00294AB6">
            <w:pPr>
              <w:keepNext/>
              <w:keepLines/>
              <w:spacing w:after="0"/>
              <w:jc w:val="center"/>
              <w:rPr>
                <w:rFonts w:ascii="Arial" w:eastAsia="SimSun" w:hAnsi="Arial"/>
                <w:b/>
                <w:sz w:val="18"/>
                <w:lang w:eastAsia="zh-CN"/>
              </w:rPr>
            </w:pPr>
            <w:r w:rsidRPr="00793809">
              <w:rPr>
                <w:rFonts w:ascii="Arial" w:eastAsia="SimSun" w:hAnsi="Arial"/>
                <w:b/>
                <w:sz w:val="18"/>
              </w:rPr>
              <w:t>Modulation format</w:t>
            </w:r>
            <w:r w:rsidRPr="00793809">
              <w:rPr>
                <w:rFonts w:ascii="Arial" w:eastAsia="SimSun" w:hAnsi="Arial"/>
                <w:b/>
                <w:sz w:val="18"/>
                <w:lang w:eastAsia="zh-CN"/>
              </w:rPr>
              <w:t xml:space="preserve"> </w:t>
            </w:r>
            <w:r w:rsidRPr="00793809">
              <w:rPr>
                <w:rFonts w:ascii="Arial" w:eastAsia="SimSun" w:hAnsi="Arial"/>
                <w:b/>
                <w:sz w:val="18"/>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9EAEA78"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431D39D"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8FF598"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Reference value</w:t>
            </w:r>
          </w:p>
        </w:tc>
      </w:tr>
      <w:tr w:rsidR="009041A0" w:rsidRPr="00793809" w14:paraId="26E79D8B" w14:textId="77777777" w:rsidTr="00294AB6">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BE2E6E" w14:textId="77777777" w:rsidR="009041A0" w:rsidRPr="00793809"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607F192" w14:textId="77777777" w:rsidR="009041A0" w:rsidRPr="00793809"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CB7669" w14:textId="77777777" w:rsidR="009041A0" w:rsidRPr="00793809"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8A6418" w14:textId="77777777" w:rsidR="009041A0" w:rsidRPr="00793809" w:rsidRDefault="009041A0" w:rsidP="00294AB6">
            <w:pPr>
              <w:keepNext/>
              <w:keepLines/>
              <w:spacing w:after="0"/>
              <w:jc w:val="center"/>
              <w:rPr>
                <w:rFonts w:ascii="Arial" w:eastAsia="SimSun" w:hAnsi="Arial"/>
                <w:b/>
                <w:sz w:val="18"/>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12EF7A3" w14:textId="77777777" w:rsidR="009041A0" w:rsidRPr="00793809" w:rsidRDefault="009041A0" w:rsidP="00294AB6">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1DEF910" w14:textId="77777777" w:rsidR="009041A0" w:rsidRPr="00793809" w:rsidRDefault="009041A0" w:rsidP="00294AB6">
            <w:pPr>
              <w:keepNext/>
              <w:keepLines/>
              <w:spacing w:after="0"/>
              <w:jc w:val="center"/>
              <w:rPr>
                <w:rFonts w:ascii="Arial" w:eastAsia="SimSun" w:hAnsi="Arial"/>
                <w:b/>
                <w:sz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205B447"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FE1DCFC" w14:textId="77777777" w:rsidR="009041A0" w:rsidRPr="00793809" w:rsidRDefault="009041A0" w:rsidP="00294AB6">
            <w:pPr>
              <w:keepNext/>
              <w:keepLines/>
              <w:spacing w:after="0"/>
              <w:jc w:val="center"/>
              <w:rPr>
                <w:rFonts w:ascii="Arial" w:eastAsia="SimSun" w:hAnsi="Arial"/>
                <w:b/>
                <w:sz w:val="18"/>
              </w:rPr>
            </w:pPr>
            <w:r w:rsidRPr="00793809">
              <w:rPr>
                <w:rFonts w:ascii="Arial" w:eastAsia="SimSun" w:hAnsi="Arial"/>
                <w:b/>
                <w:sz w:val="18"/>
              </w:rPr>
              <w:t>SNR (dB)</w:t>
            </w:r>
          </w:p>
        </w:tc>
      </w:tr>
      <w:tr w:rsidR="009041A0" w:rsidRPr="00793809" w14:paraId="54A88632" w14:textId="77777777" w:rsidTr="00294AB6">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E93A9DA" w14:textId="77777777" w:rsidR="009041A0" w:rsidRPr="00793809" w:rsidRDefault="009041A0" w:rsidP="00294AB6">
            <w:pPr>
              <w:keepNext/>
              <w:keepLines/>
              <w:spacing w:after="0"/>
              <w:jc w:val="center"/>
              <w:rPr>
                <w:rFonts w:ascii="Arial" w:eastAsia="SimSun" w:hAnsi="Arial"/>
                <w:sz w:val="18"/>
                <w:lang w:eastAsia="zh-CN"/>
              </w:rPr>
            </w:pPr>
            <w:r w:rsidRPr="00793809">
              <w:rPr>
                <w:rFonts w:ascii="Arial" w:eastAsia="SimSun" w:hAnsi="Arial"/>
                <w:sz w:val="18"/>
              </w:rPr>
              <w:t>1-</w:t>
            </w:r>
            <w:r w:rsidRPr="0079380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1E7C732" w14:textId="77777777" w:rsidR="009041A0" w:rsidRPr="00793809" w:rsidRDefault="009041A0" w:rsidP="00294AB6">
            <w:pPr>
              <w:keepNext/>
              <w:keepLines/>
              <w:spacing w:after="0"/>
              <w:jc w:val="center"/>
              <w:rPr>
                <w:rFonts w:ascii="Arial" w:eastAsia="SimSun" w:hAnsi="Arial"/>
                <w:sz w:val="18"/>
              </w:rPr>
            </w:pPr>
            <w:r w:rsidRPr="0085731E">
              <w:rPr>
                <w:rFonts w:ascii="Arial" w:eastAsia="SimSun" w:hAnsi="Arial"/>
                <w:sz w:val="18"/>
              </w:rPr>
              <w:t>R.PDSCH.1-8.5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3D18914" w14:textId="77777777" w:rsidR="009041A0" w:rsidRPr="00793809" w:rsidRDefault="009041A0" w:rsidP="00294AB6">
            <w:pPr>
              <w:keepNext/>
              <w:keepLines/>
              <w:spacing w:after="0"/>
              <w:jc w:val="center"/>
              <w:rPr>
                <w:rFonts w:ascii="Arial" w:eastAsia="SimSun" w:hAnsi="Arial"/>
                <w:sz w:val="18"/>
              </w:rPr>
            </w:pPr>
            <w:r>
              <w:rPr>
                <w:rFonts w:ascii="Arial" w:eastAsia="SimSun" w:hAnsi="Arial"/>
                <w:sz w:val="18"/>
              </w:rPr>
              <w:t>10/15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8849BC9" w14:textId="77777777" w:rsidR="009041A0" w:rsidRPr="00793809" w:rsidRDefault="009041A0" w:rsidP="00294AB6">
            <w:pPr>
              <w:keepNext/>
              <w:keepLines/>
              <w:spacing w:after="0"/>
              <w:jc w:val="center"/>
              <w:rPr>
                <w:rFonts w:ascii="Arial" w:eastAsia="SimSun" w:hAnsi="Arial"/>
                <w:sz w:val="18"/>
                <w:lang w:eastAsia="zh-CN"/>
              </w:rPr>
            </w:pPr>
            <w:r w:rsidRPr="00C816DF">
              <w:rPr>
                <w:rFonts w:ascii="Arial" w:eastAsia="SimSun" w:hAnsi="Arial"/>
                <w:sz w:val="18"/>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259277E" w14:textId="0844E2E8" w:rsidR="009041A0" w:rsidRPr="00793809" w:rsidRDefault="009041A0" w:rsidP="00294AB6">
            <w:pPr>
              <w:keepNext/>
              <w:keepLines/>
              <w:spacing w:after="0"/>
              <w:jc w:val="center"/>
              <w:rPr>
                <w:rFonts w:ascii="Arial" w:eastAsia="SimSun" w:hAnsi="Arial"/>
                <w:sz w:val="18"/>
              </w:rPr>
            </w:pPr>
            <w:r>
              <w:rPr>
                <w:rFonts w:ascii="Arial" w:eastAsia="SimSun" w:hAnsi="Arial"/>
                <w:sz w:val="18"/>
              </w:rPr>
              <w:t>HST-SFN-Scheme</w:t>
            </w:r>
            <w:r w:rsidR="00C63EAF">
              <w:rPr>
                <w:rFonts w:ascii="Arial" w:eastAsia="SimSun" w:hAnsi="Arial"/>
                <w:sz w:val="18"/>
              </w:rPr>
              <w:t xml:space="preserve"> </w:t>
            </w:r>
            <w:r>
              <w:rPr>
                <w:rFonts w:ascii="Arial" w:eastAsia="SimSun" w:hAnsi="Arial"/>
                <w:sz w:val="18"/>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14CCC77" w14:textId="3E61C64E" w:rsidR="009041A0" w:rsidRPr="00793809" w:rsidRDefault="009C03E9" w:rsidP="00294AB6">
            <w:pPr>
              <w:keepNext/>
              <w:keepLines/>
              <w:spacing w:after="0"/>
              <w:jc w:val="center"/>
              <w:rPr>
                <w:rFonts w:ascii="Arial" w:eastAsia="SimSun" w:hAnsi="Arial"/>
                <w:sz w:val="18"/>
              </w:rPr>
            </w:pPr>
            <w:r>
              <w:rPr>
                <w:rFonts w:ascii="Arial" w:hAnsi="Arial"/>
                <w:sz w:val="18"/>
              </w:rPr>
              <w:t>2x2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A4CB3D8" w14:textId="77777777" w:rsidR="009041A0" w:rsidRPr="00793809" w:rsidRDefault="009041A0" w:rsidP="00294AB6">
            <w:pPr>
              <w:keepNext/>
              <w:keepLines/>
              <w:spacing w:after="0"/>
              <w:jc w:val="center"/>
              <w:rPr>
                <w:rFonts w:ascii="Arial" w:eastAsia="SimSun" w:hAnsi="Arial"/>
                <w:sz w:val="18"/>
              </w:rPr>
            </w:pPr>
            <w:r w:rsidRPr="00793809">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B9C424F" w14:textId="7D3AF332" w:rsidR="009041A0" w:rsidRPr="00793809" w:rsidRDefault="009041A0" w:rsidP="00294AB6">
            <w:pPr>
              <w:keepNext/>
              <w:keepLines/>
              <w:spacing w:after="0"/>
              <w:jc w:val="center"/>
              <w:rPr>
                <w:rFonts w:ascii="Arial" w:eastAsia="SimSun" w:hAnsi="Arial"/>
                <w:sz w:val="18"/>
                <w:lang w:eastAsia="zh-CN"/>
              </w:rPr>
            </w:pPr>
            <w:r>
              <w:rPr>
                <w:rFonts w:ascii="Arial" w:eastAsia="SimSun" w:hAnsi="Arial"/>
                <w:sz w:val="18"/>
                <w:lang w:eastAsia="zh-CN"/>
              </w:rPr>
              <w:t>11.3</w:t>
            </w:r>
          </w:p>
        </w:tc>
      </w:tr>
    </w:tbl>
    <w:p w14:paraId="6A6CE72B" w14:textId="77777777" w:rsidR="009041A0" w:rsidRDefault="009041A0" w:rsidP="00127534">
      <w:pPr>
        <w:rPr>
          <w:lang w:eastAsia="zh-CN"/>
        </w:rPr>
      </w:pPr>
    </w:p>
    <w:p w14:paraId="3E4DA88A" w14:textId="5E5393DA" w:rsidR="005B3300" w:rsidRPr="00C25669" w:rsidRDefault="005B3300" w:rsidP="005B3300">
      <w:pPr>
        <w:pStyle w:val="Heading4"/>
        <w:rPr>
          <w:lang w:eastAsia="zh-CN"/>
        </w:rPr>
      </w:pPr>
      <w:bookmarkStart w:id="1526" w:name="_Toc67918042"/>
      <w:bookmarkStart w:id="1527" w:name="_Toc76298085"/>
      <w:bookmarkStart w:id="1528" w:name="_Toc76572097"/>
      <w:bookmarkStart w:id="1529" w:name="_Toc76651964"/>
      <w:bookmarkStart w:id="1530" w:name="_Toc76652802"/>
      <w:bookmarkStart w:id="1531" w:name="_Toc83742074"/>
      <w:bookmarkStart w:id="1532" w:name="_Toc91440564"/>
      <w:bookmarkStart w:id="1533" w:name="_Toc98849350"/>
      <w:bookmarkStart w:id="1534" w:name="_Toc106543201"/>
      <w:bookmarkStart w:id="1535" w:name="_Toc106737297"/>
      <w:bookmarkStart w:id="1536" w:name="_Toc107233064"/>
      <w:bookmarkStart w:id="1537" w:name="_Toc107234654"/>
      <w:bookmarkStart w:id="1538" w:name="_Toc107419623"/>
      <w:bookmarkStart w:id="1539" w:name="_Toc107476917"/>
      <w:bookmarkStart w:id="1540" w:name="_Toc114565738"/>
      <w:bookmarkStart w:id="1541" w:name="_Toc123936034"/>
      <w:bookmarkStart w:id="1542" w:name="_Toc124377049"/>
      <w:r w:rsidRPr="00C25669">
        <w:t>5.</w:t>
      </w:r>
      <w:r w:rsidRPr="00C25669">
        <w:rPr>
          <w:rFonts w:hint="eastAsia"/>
        </w:rPr>
        <w:t>2</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1330"/>
      <w:bookmarkEnd w:id="1331"/>
      <w:bookmarkEnd w:id="1332"/>
      <w:bookmarkEnd w:id="1333"/>
      <w:bookmarkEnd w:id="1334"/>
      <w:bookmarkEnd w:id="1335"/>
      <w:bookmarkEnd w:id="1336"/>
      <w:bookmarkEnd w:id="1337"/>
      <w:bookmarkEnd w:id="1338"/>
      <w:bookmarkEnd w:id="1447"/>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444782A0" w14:textId="77777777" w:rsidR="005B3300" w:rsidRPr="00C25669" w:rsidRDefault="005B3300" w:rsidP="005B3300">
      <w:pPr>
        <w:pStyle w:val="Heading5"/>
      </w:pPr>
      <w:bookmarkStart w:id="1543" w:name="_Toc21338174"/>
      <w:bookmarkStart w:id="1544" w:name="_Toc29808282"/>
      <w:bookmarkStart w:id="1545" w:name="_Toc37068201"/>
      <w:bookmarkStart w:id="1546" w:name="_Toc37083744"/>
      <w:bookmarkStart w:id="1547" w:name="_Toc37084086"/>
      <w:bookmarkStart w:id="1548" w:name="_Toc40209448"/>
      <w:bookmarkStart w:id="1549" w:name="_Toc40209790"/>
      <w:bookmarkStart w:id="1550" w:name="_Toc45892749"/>
      <w:bookmarkStart w:id="1551" w:name="_Toc53176606"/>
      <w:bookmarkStart w:id="1552" w:name="_Toc61120894"/>
      <w:bookmarkStart w:id="1553" w:name="_Toc67918043"/>
      <w:bookmarkStart w:id="1554" w:name="_Toc76298086"/>
      <w:bookmarkStart w:id="1555" w:name="_Toc76572098"/>
      <w:bookmarkStart w:id="1556" w:name="_Toc76651965"/>
      <w:bookmarkStart w:id="1557" w:name="_Toc76652803"/>
      <w:bookmarkStart w:id="1558" w:name="_Toc83742075"/>
      <w:bookmarkStart w:id="1559" w:name="_Toc91440565"/>
      <w:bookmarkStart w:id="1560" w:name="_Toc98849351"/>
      <w:bookmarkStart w:id="1561" w:name="_Toc106543202"/>
      <w:bookmarkStart w:id="1562" w:name="_Toc106737298"/>
      <w:bookmarkStart w:id="1563" w:name="_Toc107233065"/>
      <w:bookmarkStart w:id="1564" w:name="_Toc107234655"/>
      <w:bookmarkStart w:id="1565" w:name="_Toc107419624"/>
      <w:bookmarkStart w:id="1566" w:name="_Toc107476918"/>
      <w:bookmarkStart w:id="1567" w:name="_Toc114565739"/>
      <w:bookmarkStart w:id="1568" w:name="_Toc123936035"/>
      <w:bookmarkStart w:id="1569" w:name="_Toc124377050"/>
      <w:r w:rsidRPr="00C25669">
        <w:t>5.</w:t>
      </w:r>
      <w:r w:rsidRPr="00C25669">
        <w:rPr>
          <w:rFonts w:hint="eastAsia"/>
        </w:rPr>
        <w:t>2</w:t>
      </w:r>
      <w:r w:rsidRPr="00C25669">
        <w:t>.</w:t>
      </w:r>
      <w:r w:rsidRPr="00C25669">
        <w:rPr>
          <w:rFonts w:hint="eastAsia"/>
          <w:lang w:eastAsia="zh-CN"/>
        </w:rPr>
        <w:t>2</w:t>
      </w:r>
      <w:r w:rsidRPr="00C25669">
        <w:t>.2.1</w:t>
      </w:r>
      <w:r w:rsidRPr="00C25669">
        <w:rPr>
          <w:rFonts w:hint="eastAsia"/>
          <w:lang w:eastAsia="zh-CN"/>
        </w:rPr>
        <w:tab/>
      </w:r>
      <w:r w:rsidRPr="00C25669">
        <w:t>Minimum requirements for PDSCH Mapping Type A</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066B1024" w14:textId="77777777" w:rsidR="005B3300" w:rsidRPr="00C25669" w:rsidRDefault="005B3300" w:rsidP="005B3300">
      <w:pPr>
        <w:rPr>
          <w:rFonts w:ascii="Times-Roman" w:eastAsia="SimSun" w:hAnsi="Times-Roman" w:hint="eastAsia"/>
        </w:rPr>
      </w:pPr>
      <w:r w:rsidRPr="00C25669">
        <w:rPr>
          <w:rFonts w:ascii="Times-Roman" w:eastAsia="SimSun" w:hAnsi="Times-Roman"/>
        </w:rPr>
        <w:t xml:space="preserve">The performance requirements are specified in Table 5.2.2.2.1-3 and Table 5.2.2.2.1-4, with the addition of test parameters in Table 5.2.2.2.1-2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5456EAA7"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5.2.2.2.1-1</w:t>
      </w:r>
      <w:r w:rsidRPr="00C25669">
        <w:rPr>
          <w:rFonts w:ascii="Times-Roman" w:eastAsia="SimSun" w:hAnsi="Times-Roman" w:hint="eastAsia"/>
          <w:lang w:eastAsia="zh-CN"/>
        </w:rPr>
        <w:t>.</w:t>
      </w:r>
    </w:p>
    <w:p w14:paraId="2574DDA3" w14:textId="77777777" w:rsidR="005B3300" w:rsidRPr="00C25669" w:rsidRDefault="005B3300" w:rsidP="005B3300">
      <w:pPr>
        <w:pStyle w:val="TH"/>
      </w:pPr>
      <w:r w:rsidRPr="00C25669">
        <w:t>Table 5.2.2.2.1-1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02"/>
      </w:tblGrid>
      <w:tr w:rsidR="005B3300" w:rsidRPr="00C25669" w14:paraId="5530DAF5" w14:textId="77777777" w:rsidTr="000811C5">
        <w:tc>
          <w:tcPr>
            <w:tcW w:w="4927" w:type="dxa"/>
            <w:shd w:val="clear" w:color="auto" w:fill="auto"/>
          </w:tcPr>
          <w:p w14:paraId="0F678F4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12F17C0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518BFCE7" w14:textId="77777777" w:rsidTr="000811C5">
        <w:tc>
          <w:tcPr>
            <w:tcW w:w="4927" w:type="dxa"/>
            <w:shd w:val="clear" w:color="auto" w:fill="auto"/>
          </w:tcPr>
          <w:p w14:paraId="4E4CD9D8"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2 receive antenna conditions and with different channel models, MCSs and number of MIMO layers</w:t>
            </w:r>
          </w:p>
        </w:tc>
        <w:tc>
          <w:tcPr>
            <w:tcW w:w="4928" w:type="dxa"/>
            <w:shd w:val="clear" w:color="auto" w:fill="auto"/>
          </w:tcPr>
          <w:p w14:paraId="754E226F" w14:textId="1D3CAD56" w:rsidR="005B3300" w:rsidRPr="00C25669" w:rsidRDefault="00BA56CF" w:rsidP="000811C5">
            <w:pPr>
              <w:keepNext/>
              <w:keepLines/>
              <w:spacing w:after="0"/>
              <w:rPr>
                <w:rFonts w:ascii="Arial" w:eastAsia="SimSun" w:hAnsi="Arial"/>
                <w:sz w:val="18"/>
                <w:lang w:eastAsia="zh-CN"/>
              </w:rPr>
            </w:pPr>
            <w:r w:rsidRPr="00C25669">
              <w:rPr>
                <w:rFonts w:ascii="Arial" w:eastAsia="SimSun" w:hAnsi="Arial"/>
                <w:sz w:val="18"/>
              </w:rPr>
              <w:t>1-1, 1-2, 1-3, 1-5, 1-6,</w:t>
            </w:r>
            <w:r w:rsidRPr="00C25669">
              <w:rPr>
                <w:rFonts w:ascii="Arial" w:eastAsia="SimSun" w:hAnsi="Arial" w:hint="eastAsia"/>
                <w:sz w:val="18"/>
                <w:lang w:eastAsia="zh-CN"/>
              </w:rPr>
              <w:t xml:space="preserve"> 1-7, 1-8, 1-9,</w:t>
            </w:r>
            <w:r w:rsidRPr="00C25669">
              <w:rPr>
                <w:rFonts w:ascii="Arial" w:eastAsia="SimSun" w:hAnsi="Arial"/>
                <w:sz w:val="18"/>
              </w:rPr>
              <w:t xml:space="preserve"> </w:t>
            </w:r>
            <w:r>
              <w:rPr>
                <w:rFonts w:ascii="Arial" w:eastAsia="SimSun" w:hAnsi="Arial"/>
                <w:sz w:val="18"/>
              </w:rPr>
              <w:t xml:space="preserve">1-10, 1-11, 1-12, </w:t>
            </w:r>
            <w:r w:rsidRPr="00C25669">
              <w:rPr>
                <w:rFonts w:ascii="Arial" w:eastAsia="SimSun" w:hAnsi="Arial"/>
                <w:sz w:val="18"/>
              </w:rPr>
              <w:t>2-1</w:t>
            </w:r>
            <w:r w:rsidRPr="00C25669">
              <w:rPr>
                <w:rFonts w:ascii="Arial" w:eastAsia="SimSun" w:hAnsi="Arial" w:hint="eastAsia"/>
                <w:sz w:val="18"/>
                <w:lang w:eastAsia="zh-CN"/>
              </w:rPr>
              <w:t>, 2-2</w:t>
            </w:r>
          </w:p>
        </w:tc>
      </w:tr>
      <w:tr w:rsidR="005B3300" w:rsidRPr="00C25669" w14:paraId="52F53341" w14:textId="77777777" w:rsidTr="000811C5">
        <w:tc>
          <w:tcPr>
            <w:tcW w:w="4927" w:type="dxa"/>
            <w:shd w:val="clear" w:color="auto" w:fill="auto"/>
          </w:tcPr>
          <w:p w14:paraId="0271F812"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HARQ soft combining performance under 2 receive antenna conditions.</w:t>
            </w:r>
          </w:p>
        </w:tc>
        <w:tc>
          <w:tcPr>
            <w:tcW w:w="4928" w:type="dxa"/>
            <w:shd w:val="clear" w:color="auto" w:fill="auto"/>
          </w:tcPr>
          <w:p w14:paraId="69468F52"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1-4</w:t>
            </w:r>
          </w:p>
        </w:tc>
      </w:tr>
      <w:tr w:rsidR="005B3300" w:rsidRPr="00C25669" w14:paraId="4BA81EA2" w14:textId="77777777" w:rsidTr="000811C5">
        <w:tc>
          <w:tcPr>
            <w:tcW w:w="4927" w:type="dxa"/>
            <w:shd w:val="clear" w:color="auto" w:fill="auto"/>
          </w:tcPr>
          <w:p w14:paraId="23BC15C3"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performance requirements for Enhanced Receiver Type 1 under 2 receive antenna conditions.</w:t>
            </w:r>
          </w:p>
        </w:tc>
        <w:tc>
          <w:tcPr>
            <w:tcW w:w="4928" w:type="dxa"/>
            <w:shd w:val="clear" w:color="auto" w:fill="auto"/>
          </w:tcPr>
          <w:p w14:paraId="019BA8D2"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3-1</w:t>
            </w:r>
          </w:p>
        </w:tc>
      </w:tr>
    </w:tbl>
    <w:p w14:paraId="0BAC1C59" w14:textId="77777777" w:rsidR="005B3300" w:rsidRPr="00C25669" w:rsidRDefault="005B3300" w:rsidP="005B3300">
      <w:pPr>
        <w:rPr>
          <w:rFonts w:ascii="Times-Roman" w:eastAsia="SimSun" w:hAnsi="Times-Roman" w:hint="eastAsia"/>
        </w:rPr>
      </w:pPr>
    </w:p>
    <w:p w14:paraId="64C84C0F" w14:textId="77777777" w:rsidR="005B3300" w:rsidRPr="00C25669" w:rsidRDefault="005B3300" w:rsidP="005B3300">
      <w:pPr>
        <w:pStyle w:val="TH"/>
      </w:pPr>
      <w:r w:rsidRPr="00C25669">
        <w:t>Table 5.2.2.2.1-2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5B3300" w:rsidRPr="00C25669" w14:paraId="2F6E2207" w14:textId="77777777" w:rsidTr="00FB27FE">
        <w:tc>
          <w:tcPr>
            <w:tcW w:w="5467" w:type="dxa"/>
            <w:gridSpan w:val="2"/>
            <w:shd w:val="clear" w:color="auto" w:fill="auto"/>
          </w:tcPr>
          <w:p w14:paraId="731AD17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66E278E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2" w:type="dxa"/>
            <w:shd w:val="clear" w:color="auto" w:fill="auto"/>
          </w:tcPr>
          <w:p w14:paraId="19460D0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57E56360" w14:textId="77777777" w:rsidTr="00FB27FE">
        <w:tc>
          <w:tcPr>
            <w:tcW w:w="5467" w:type="dxa"/>
            <w:gridSpan w:val="2"/>
            <w:shd w:val="clear" w:color="auto" w:fill="auto"/>
          </w:tcPr>
          <w:p w14:paraId="2F1C3CA3" w14:textId="77777777" w:rsidR="005B3300" w:rsidRPr="00C25669" w:rsidRDefault="005B3300" w:rsidP="00FB27FE">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tcPr>
          <w:p w14:paraId="694F07BD" w14:textId="77777777" w:rsidR="005B3300" w:rsidRPr="00C25669" w:rsidRDefault="005B3300" w:rsidP="00FB27FE">
            <w:pPr>
              <w:keepNext/>
              <w:keepLines/>
              <w:spacing w:after="0"/>
              <w:jc w:val="center"/>
              <w:rPr>
                <w:rFonts w:ascii="Arial" w:eastAsia="SimSun" w:hAnsi="Arial"/>
                <w:sz w:val="18"/>
              </w:rPr>
            </w:pPr>
          </w:p>
        </w:tc>
        <w:tc>
          <w:tcPr>
            <w:tcW w:w="3352" w:type="dxa"/>
            <w:shd w:val="clear" w:color="auto" w:fill="auto"/>
          </w:tcPr>
          <w:p w14:paraId="17E8C54A" w14:textId="77777777" w:rsidR="005B3300" w:rsidRPr="00C25669" w:rsidRDefault="005B3300" w:rsidP="00FB27FE">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290FED4B" w14:textId="77777777" w:rsidTr="00FB27FE">
        <w:tc>
          <w:tcPr>
            <w:tcW w:w="5467" w:type="dxa"/>
            <w:gridSpan w:val="2"/>
            <w:shd w:val="clear" w:color="auto" w:fill="auto"/>
          </w:tcPr>
          <w:p w14:paraId="16223C42" w14:textId="77777777" w:rsidR="005B3300" w:rsidRPr="00C25669" w:rsidRDefault="005B3300" w:rsidP="00FB27FE">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tcPr>
          <w:p w14:paraId="3A6E7669" w14:textId="77777777" w:rsidR="005B3300" w:rsidRPr="00C25669" w:rsidRDefault="005B3300" w:rsidP="00FB27FE">
            <w:pPr>
              <w:keepNext/>
              <w:keepLines/>
              <w:spacing w:after="0"/>
              <w:jc w:val="center"/>
              <w:rPr>
                <w:rFonts w:ascii="Arial" w:eastAsia="SimSun" w:hAnsi="Arial"/>
                <w:sz w:val="18"/>
              </w:rPr>
            </w:pPr>
          </w:p>
        </w:tc>
        <w:tc>
          <w:tcPr>
            <w:tcW w:w="3352" w:type="dxa"/>
            <w:shd w:val="clear" w:color="auto" w:fill="auto"/>
          </w:tcPr>
          <w:p w14:paraId="3AC16A18" w14:textId="77777777" w:rsidR="005B3300" w:rsidRPr="00C25669" w:rsidRDefault="005B3300" w:rsidP="00FB27FE">
            <w:pPr>
              <w:keepNext/>
              <w:keepLines/>
              <w:spacing w:after="0"/>
              <w:jc w:val="center"/>
              <w:rPr>
                <w:rFonts w:ascii="Arial" w:eastAsia="SimSun" w:hAnsi="Arial"/>
                <w:sz w:val="18"/>
                <w:lang w:eastAsia="zh-CN"/>
              </w:rPr>
            </w:pPr>
            <w:r w:rsidRPr="00C25669">
              <w:rPr>
                <w:rFonts w:ascii="Arial" w:eastAsia="SimSun" w:hAnsi="Arial"/>
                <w:sz w:val="18"/>
              </w:rPr>
              <w:t>1</w:t>
            </w:r>
          </w:p>
        </w:tc>
      </w:tr>
      <w:tr w:rsidR="00FB27FE" w:rsidRPr="00C25669" w14:paraId="322D0778" w14:textId="77777777" w:rsidTr="00FB27FE">
        <w:tc>
          <w:tcPr>
            <w:tcW w:w="1812" w:type="dxa"/>
            <w:tcBorders>
              <w:bottom w:val="nil"/>
            </w:tcBorders>
            <w:shd w:val="clear" w:color="auto" w:fill="auto"/>
          </w:tcPr>
          <w:p w14:paraId="630F102A"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PDSCH configuration</w:t>
            </w:r>
          </w:p>
        </w:tc>
        <w:tc>
          <w:tcPr>
            <w:tcW w:w="3655" w:type="dxa"/>
            <w:shd w:val="clear" w:color="auto" w:fill="auto"/>
          </w:tcPr>
          <w:p w14:paraId="53EC04C2"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tcPr>
          <w:p w14:paraId="207F56BA"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502EE5A7"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Type A</w:t>
            </w:r>
          </w:p>
        </w:tc>
      </w:tr>
      <w:tr w:rsidR="00FB27FE" w:rsidRPr="00C25669" w14:paraId="6CC59CE4" w14:textId="77777777" w:rsidTr="00FB27FE">
        <w:tc>
          <w:tcPr>
            <w:tcW w:w="1812" w:type="dxa"/>
            <w:tcBorders>
              <w:top w:val="nil"/>
              <w:bottom w:val="nil"/>
            </w:tcBorders>
            <w:shd w:val="clear" w:color="auto" w:fill="auto"/>
          </w:tcPr>
          <w:p w14:paraId="04844B3B"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6246D898"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tcPr>
          <w:p w14:paraId="52F027F8"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623A2C62"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78A0026D" w14:textId="77777777" w:rsidTr="00FB27FE">
        <w:tc>
          <w:tcPr>
            <w:tcW w:w="1812" w:type="dxa"/>
            <w:tcBorders>
              <w:top w:val="nil"/>
              <w:bottom w:val="nil"/>
            </w:tcBorders>
            <w:shd w:val="clear" w:color="auto" w:fill="auto"/>
          </w:tcPr>
          <w:p w14:paraId="7420C93E"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28D53773"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tcPr>
          <w:p w14:paraId="16BD0E39"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6DD75335"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548AD666" w14:textId="77777777" w:rsidTr="00FB27FE">
        <w:tc>
          <w:tcPr>
            <w:tcW w:w="1812" w:type="dxa"/>
            <w:tcBorders>
              <w:top w:val="nil"/>
              <w:bottom w:val="nil"/>
            </w:tcBorders>
            <w:shd w:val="clear" w:color="auto" w:fill="auto"/>
          </w:tcPr>
          <w:p w14:paraId="2D89F846"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210665D4"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tcPr>
          <w:p w14:paraId="0D7D4C09"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1ADABCD4"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 xml:space="preserve">Specific to each </w:t>
            </w:r>
            <w:r w:rsidRPr="00C25669">
              <w:rPr>
                <w:rFonts w:ascii="Arial" w:eastAsia="SimSun" w:hAnsi="Arial" w:cs="Arial"/>
                <w:sz w:val="18"/>
              </w:rPr>
              <w:t>Reference</w:t>
            </w:r>
            <w:r w:rsidRPr="00C25669">
              <w:rPr>
                <w:rFonts w:ascii="Arial" w:eastAsia="SimSun" w:hAnsi="Arial" w:cs="Arial" w:hint="eastAsia"/>
                <w:sz w:val="18"/>
              </w:rPr>
              <w:t xml:space="preserve"> </w:t>
            </w:r>
            <w:r w:rsidRPr="00C25669">
              <w:rPr>
                <w:rFonts w:ascii="Arial" w:eastAsia="SimSun" w:hAnsi="Arial" w:cs="Arial"/>
                <w:sz w:val="18"/>
              </w:rPr>
              <w:t>channel</w:t>
            </w:r>
          </w:p>
        </w:tc>
      </w:tr>
      <w:tr w:rsidR="00FB27FE" w:rsidRPr="00C25669" w14:paraId="2D3CDC4B" w14:textId="77777777" w:rsidTr="00FB27FE">
        <w:tc>
          <w:tcPr>
            <w:tcW w:w="1812" w:type="dxa"/>
            <w:tcBorders>
              <w:top w:val="nil"/>
              <w:bottom w:val="nil"/>
            </w:tcBorders>
            <w:shd w:val="clear" w:color="auto" w:fill="auto"/>
          </w:tcPr>
          <w:p w14:paraId="6D4FE889"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2D98B5AC"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tcPr>
          <w:p w14:paraId="567E6285"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49967CC1"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17D19510" w14:textId="77777777" w:rsidTr="00FB27FE">
        <w:tc>
          <w:tcPr>
            <w:tcW w:w="1812" w:type="dxa"/>
            <w:tcBorders>
              <w:top w:val="nil"/>
              <w:bottom w:val="nil"/>
            </w:tcBorders>
            <w:shd w:val="clear" w:color="auto" w:fill="auto"/>
          </w:tcPr>
          <w:p w14:paraId="12DBFD78"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1C979E5E"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tcPr>
          <w:p w14:paraId="7FA33158"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32A8FBD3"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7DE81D8D" w14:textId="77777777" w:rsidTr="00FB27FE">
        <w:tc>
          <w:tcPr>
            <w:tcW w:w="1812" w:type="dxa"/>
            <w:tcBorders>
              <w:top w:val="nil"/>
              <w:bottom w:val="nil"/>
            </w:tcBorders>
            <w:shd w:val="clear" w:color="auto" w:fill="auto"/>
          </w:tcPr>
          <w:p w14:paraId="5E503E42" w14:textId="77777777" w:rsidR="00FB27FE" w:rsidRPr="00C25669" w:rsidRDefault="00FB27FE" w:rsidP="00FB27FE">
            <w:pPr>
              <w:keepNext/>
              <w:keepLines/>
              <w:spacing w:after="0"/>
              <w:rPr>
                <w:rFonts w:ascii="Arial" w:eastAsia="SimSun" w:hAnsi="Arial"/>
                <w:i/>
                <w:sz w:val="18"/>
              </w:rPr>
            </w:pPr>
          </w:p>
        </w:tc>
        <w:tc>
          <w:tcPr>
            <w:tcW w:w="3655" w:type="dxa"/>
            <w:shd w:val="clear" w:color="auto" w:fill="auto"/>
          </w:tcPr>
          <w:p w14:paraId="477153B3"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tcPr>
          <w:p w14:paraId="61A4DF2E"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0D12C9CC" w14:textId="77777777" w:rsidR="00FB27FE" w:rsidRPr="00C25669" w:rsidRDefault="00FB27FE" w:rsidP="00FB27FE">
            <w:pPr>
              <w:keepNext/>
              <w:keepLines/>
              <w:spacing w:after="0"/>
              <w:jc w:val="center"/>
              <w:rPr>
                <w:rFonts w:ascii="Arial" w:eastAsia="SimSun" w:hAnsi="Arial"/>
                <w:sz w:val="18"/>
                <w:lang w:eastAsia="zh-CN"/>
              </w:rPr>
            </w:pPr>
            <w:r w:rsidRPr="00C25669">
              <w:rPr>
                <w:rFonts w:ascii="Arial" w:eastAsia="SimSun" w:hAnsi="Arial"/>
                <w:sz w:val="18"/>
              </w:rPr>
              <w:br/>
              <w:t xml:space="preserve">4 for Tests </w:t>
            </w:r>
            <w:r w:rsidRPr="00C25669">
              <w:rPr>
                <w:rFonts w:ascii="Arial" w:eastAsia="SimSun" w:hAnsi="Arial" w:hint="eastAsia"/>
                <w:sz w:val="18"/>
                <w:lang w:eastAsia="zh-CN"/>
              </w:rPr>
              <w:t>1-1, 1-8, 1-9</w:t>
            </w:r>
          </w:p>
          <w:p w14:paraId="24D441AC"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hint="eastAsia"/>
                <w:sz w:val="18"/>
                <w:lang w:eastAsia="zh-CN"/>
              </w:rPr>
              <w:t>2 for other tests</w:t>
            </w:r>
            <w:r w:rsidRPr="00C25669">
              <w:rPr>
                <w:rFonts w:ascii="Arial" w:eastAsia="SimSun" w:hAnsi="Arial"/>
                <w:sz w:val="18"/>
              </w:rPr>
              <w:br/>
            </w:r>
          </w:p>
        </w:tc>
      </w:tr>
      <w:tr w:rsidR="00FB27FE" w:rsidRPr="00C25669" w14:paraId="5C56E299" w14:textId="77777777" w:rsidTr="00FB27FE">
        <w:tc>
          <w:tcPr>
            <w:tcW w:w="1812" w:type="dxa"/>
            <w:tcBorders>
              <w:top w:val="nil"/>
              <w:bottom w:val="nil"/>
            </w:tcBorders>
            <w:shd w:val="clear" w:color="auto" w:fill="auto"/>
          </w:tcPr>
          <w:p w14:paraId="4CC2A1A8" w14:textId="77777777" w:rsidR="00FB27FE" w:rsidRPr="00C25669" w:rsidRDefault="00FB27FE" w:rsidP="00FB27FE">
            <w:pPr>
              <w:keepNext/>
              <w:keepLines/>
              <w:spacing w:after="0"/>
              <w:rPr>
                <w:rFonts w:ascii="Arial" w:eastAsia="SimSun" w:hAnsi="Arial"/>
                <w:i/>
                <w:sz w:val="18"/>
              </w:rPr>
            </w:pPr>
          </w:p>
        </w:tc>
        <w:tc>
          <w:tcPr>
            <w:tcW w:w="3655" w:type="dxa"/>
            <w:shd w:val="clear" w:color="auto" w:fill="auto"/>
          </w:tcPr>
          <w:p w14:paraId="61C0988C"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tcPr>
          <w:p w14:paraId="34A92FFE"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59A2E3C9"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Test 1-2: Type 1 with start RB = 50, L</w:t>
            </w:r>
            <w:r w:rsidRPr="00C25669">
              <w:rPr>
                <w:rFonts w:ascii="Arial" w:eastAsia="SimSun" w:hAnsi="Arial"/>
                <w:sz w:val="18"/>
                <w:vertAlign w:val="subscript"/>
              </w:rPr>
              <w:t>RBs</w:t>
            </w:r>
            <w:r w:rsidRPr="00C25669">
              <w:rPr>
                <w:rFonts w:ascii="Arial" w:eastAsia="SimSun" w:hAnsi="Arial"/>
                <w:sz w:val="18"/>
              </w:rPr>
              <w:t xml:space="preserve"> = 6</w:t>
            </w:r>
          </w:p>
          <w:p w14:paraId="59097EEB"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hint="eastAsia"/>
                <w:sz w:val="18"/>
                <w:lang w:eastAsia="zh-CN"/>
              </w:rPr>
              <w:t xml:space="preserve">Other tests: </w:t>
            </w:r>
            <w:r w:rsidRPr="00C25669">
              <w:rPr>
                <w:rFonts w:ascii="Arial" w:eastAsia="SimSun" w:hAnsi="Arial"/>
                <w:sz w:val="18"/>
              </w:rPr>
              <w:t>Type 0</w:t>
            </w:r>
          </w:p>
        </w:tc>
      </w:tr>
      <w:tr w:rsidR="00FB27FE" w:rsidRPr="00C25669" w14:paraId="2A8A0426" w14:textId="77777777" w:rsidTr="00FB27FE">
        <w:tc>
          <w:tcPr>
            <w:tcW w:w="1812" w:type="dxa"/>
            <w:tcBorders>
              <w:top w:val="nil"/>
              <w:bottom w:val="nil"/>
            </w:tcBorders>
            <w:shd w:val="clear" w:color="auto" w:fill="auto"/>
          </w:tcPr>
          <w:p w14:paraId="0C3FF0A3" w14:textId="77777777" w:rsidR="00FB27FE" w:rsidRPr="00C25669" w:rsidRDefault="00FB27FE" w:rsidP="00FB27FE">
            <w:pPr>
              <w:keepNext/>
              <w:keepLines/>
              <w:spacing w:after="0"/>
              <w:rPr>
                <w:rFonts w:ascii="Arial" w:eastAsia="SimSun" w:hAnsi="Arial"/>
                <w:i/>
                <w:sz w:val="18"/>
              </w:rPr>
            </w:pPr>
          </w:p>
        </w:tc>
        <w:tc>
          <w:tcPr>
            <w:tcW w:w="3655" w:type="dxa"/>
            <w:shd w:val="clear" w:color="auto" w:fill="auto"/>
          </w:tcPr>
          <w:p w14:paraId="0BFF43A8"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tcPr>
          <w:p w14:paraId="5AD33E79"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75109BDE" w14:textId="77777777" w:rsidR="00FB27FE" w:rsidRPr="00C25669" w:rsidRDefault="00FB27FE" w:rsidP="00FB27FE">
            <w:pPr>
              <w:keepNext/>
              <w:keepLines/>
              <w:spacing w:after="0"/>
              <w:jc w:val="center"/>
              <w:rPr>
                <w:rFonts w:ascii="Arial" w:eastAsia="SimSun" w:hAnsi="Arial"/>
                <w:sz w:val="18"/>
                <w:lang w:eastAsia="zh-CN"/>
              </w:rPr>
            </w:pPr>
            <w:r w:rsidRPr="00C25669">
              <w:rPr>
                <w:rFonts w:ascii="Arial" w:eastAsia="SimSun" w:hAnsi="Arial" w:hint="eastAsia"/>
                <w:sz w:val="18"/>
                <w:lang w:eastAsia="zh-CN"/>
              </w:rPr>
              <w:t>Test 1-2: N/A</w:t>
            </w:r>
          </w:p>
          <w:p w14:paraId="193893C7"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hint="eastAsia"/>
                <w:sz w:val="18"/>
                <w:lang w:eastAsia="zh-CN"/>
              </w:rPr>
              <w:t xml:space="preserve">Other tests: </w:t>
            </w: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38745E32" w14:textId="77777777" w:rsidTr="00FB27FE">
        <w:tc>
          <w:tcPr>
            <w:tcW w:w="1812" w:type="dxa"/>
            <w:tcBorders>
              <w:top w:val="nil"/>
              <w:bottom w:val="nil"/>
            </w:tcBorders>
            <w:shd w:val="clear" w:color="auto" w:fill="auto"/>
          </w:tcPr>
          <w:p w14:paraId="0BCDEAE4" w14:textId="77777777" w:rsidR="00FB27FE" w:rsidRPr="00C25669" w:rsidRDefault="00FB27FE" w:rsidP="00FB27FE">
            <w:pPr>
              <w:keepNext/>
              <w:keepLines/>
              <w:spacing w:after="0"/>
              <w:rPr>
                <w:rFonts w:ascii="Arial" w:eastAsia="SimSun" w:hAnsi="Arial"/>
                <w:i/>
                <w:sz w:val="18"/>
              </w:rPr>
            </w:pPr>
          </w:p>
        </w:tc>
        <w:tc>
          <w:tcPr>
            <w:tcW w:w="3655" w:type="dxa"/>
            <w:shd w:val="clear" w:color="auto" w:fill="auto"/>
          </w:tcPr>
          <w:p w14:paraId="75B8F26F"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tcPr>
          <w:p w14:paraId="533982B6"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605859A8"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6980E0B3" w14:textId="77777777" w:rsidTr="00FB27FE">
        <w:tc>
          <w:tcPr>
            <w:tcW w:w="1812" w:type="dxa"/>
            <w:tcBorders>
              <w:top w:val="nil"/>
              <w:bottom w:val="single" w:sz="4" w:space="0" w:color="auto"/>
            </w:tcBorders>
            <w:shd w:val="clear" w:color="auto" w:fill="auto"/>
          </w:tcPr>
          <w:p w14:paraId="634E67AC"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51EC2493"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tcPr>
          <w:p w14:paraId="6B43F53D"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29241D32"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3CFDF34E" w14:textId="77777777" w:rsidTr="00FB27FE">
        <w:tc>
          <w:tcPr>
            <w:tcW w:w="1812" w:type="dxa"/>
            <w:tcBorders>
              <w:bottom w:val="nil"/>
            </w:tcBorders>
            <w:shd w:val="clear" w:color="auto" w:fill="auto"/>
          </w:tcPr>
          <w:p w14:paraId="1039358E"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PDSCH DMRS configuration</w:t>
            </w:r>
          </w:p>
        </w:tc>
        <w:tc>
          <w:tcPr>
            <w:tcW w:w="3655" w:type="dxa"/>
            <w:shd w:val="clear" w:color="auto" w:fill="auto"/>
          </w:tcPr>
          <w:p w14:paraId="7DC84C18" w14:textId="77777777" w:rsidR="00FB27FE" w:rsidRPr="00C25669" w:rsidRDefault="00FB27FE" w:rsidP="00FB27FE">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tcPr>
          <w:p w14:paraId="081C27D0"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3B300A0A"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Type 1</w:t>
            </w:r>
          </w:p>
        </w:tc>
      </w:tr>
      <w:tr w:rsidR="00FB27FE" w:rsidRPr="00C25669" w14:paraId="26FFD5F8" w14:textId="77777777" w:rsidTr="00FB27FE">
        <w:tc>
          <w:tcPr>
            <w:tcW w:w="1812" w:type="dxa"/>
            <w:tcBorders>
              <w:top w:val="nil"/>
              <w:bottom w:val="nil"/>
            </w:tcBorders>
            <w:shd w:val="clear" w:color="auto" w:fill="auto"/>
          </w:tcPr>
          <w:p w14:paraId="756BD0B9"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44333DCC"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tcPr>
          <w:p w14:paraId="7CD686DC"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4D009843" w14:textId="49AF7186" w:rsidR="00FB27FE" w:rsidRPr="00C25669" w:rsidRDefault="00FB27FE" w:rsidP="00FB27FE">
            <w:pPr>
              <w:keepNext/>
              <w:keepLines/>
              <w:spacing w:after="0"/>
              <w:jc w:val="center"/>
              <w:rPr>
                <w:rFonts w:ascii="Arial" w:eastAsia="SimSun" w:hAnsi="Arial"/>
                <w:sz w:val="18"/>
                <w:lang w:eastAsia="zh-CN"/>
              </w:rPr>
            </w:pPr>
            <w:r w:rsidRPr="00C25669">
              <w:rPr>
                <w:rFonts w:ascii="Arial" w:eastAsia="SimSun" w:hAnsi="Arial"/>
                <w:sz w:val="18"/>
              </w:rPr>
              <w:t>2 for Test</w:t>
            </w:r>
            <w:r w:rsidRPr="00C25669">
              <w:rPr>
                <w:rFonts w:ascii="Arial" w:eastAsia="SimSun" w:hAnsi="Arial" w:hint="eastAsia"/>
                <w:sz w:val="18"/>
                <w:lang w:eastAsia="zh-CN"/>
              </w:rPr>
              <w:t>s</w:t>
            </w:r>
            <w:r w:rsidRPr="00C25669">
              <w:rPr>
                <w:rFonts w:ascii="Arial" w:eastAsia="SimSun" w:hAnsi="Arial"/>
                <w:sz w:val="18"/>
              </w:rPr>
              <w:t xml:space="preserve"> 1-1</w:t>
            </w:r>
            <w:r w:rsidRPr="00C25669">
              <w:rPr>
                <w:rFonts w:ascii="Arial" w:eastAsia="SimSun" w:hAnsi="Arial" w:hint="eastAsia"/>
                <w:sz w:val="18"/>
                <w:lang w:eastAsia="zh-CN"/>
              </w:rPr>
              <w:t>, 1-7, 1-8, 1-9</w:t>
            </w:r>
            <w:r>
              <w:rPr>
                <w:rFonts w:ascii="Arial" w:eastAsia="SimSun" w:hAnsi="Arial"/>
                <w:sz w:val="18"/>
                <w:lang w:eastAsia="zh-CN"/>
              </w:rPr>
              <w:t>, 1-10, 1-11</w:t>
            </w:r>
          </w:p>
          <w:p w14:paraId="2ADE2360"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1 for other tests</w:t>
            </w:r>
          </w:p>
        </w:tc>
      </w:tr>
      <w:tr w:rsidR="00FB27FE" w:rsidRPr="00C25669" w14:paraId="46173791" w14:textId="77777777" w:rsidTr="00FB27FE">
        <w:tc>
          <w:tcPr>
            <w:tcW w:w="1812" w:type="dxa"/>
            <w:tcBorders>
              <w:top w:val="nil"/>
              <w:bottom w:val="single" w:sz="4" w:space="0" w:color="auto"/>
            </w:tcBorders>
            <w:shd w:val="clear" w:color="auto" w:fill="auto"/>
          </w:tcPr>
          <w:p w14:paraId="3FC0587F"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510FCBF7"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tcPr>
          <w:p w14:paraId="661095AD"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254AEA9C"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1BA0B102" w14:textId="77777777" w:rsidTr="00FB27FE">
        <w:tc>
          <w:tcPr>
            <w:tcW w:w="1812" w:type="dxa"/>
            <w:tcBorders>
              <w:bottom w:val="nil"/>
            </w:tcBorders>
            <w:shd w:val="clear" w:color="auto" w:fill="auto"/>
          </w:tcPr>
          <w:p w14:paraId="03BB87CD"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CSI-RS for tracking</w:t>
            </w:r>
          </w:p>
        </w:tc>
        <w:tc>
          <w:tcPr>
            <w:tcW w:w="3655" w:type="dxa"/>
            <w:shd w:val="clear" w:color="auto" w:fill="auto"/>
          </w:tcPr>
          <w:p w14:paraId="4C5579F2"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 xml:space="preserve">First OFDM symbol in the PRB used for CSI-RS </w:t>
            </w:r>
          </w:p>
        </w:tc>
        <w:tc>
          <w:tcPr>
            <w:tcW w:w="802" w:type="dxa"/>
            <w:shd w:val="clear" w:color="auto" w:fill="auto"/>
          </w:tcPr>
          <w:p w14:paraId="063414C8"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170DE44C"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Tests 1-8, 1-9:</w:t>
            </w:r>
          </w:p>
          <w:p w14:paraId="0AFBEE76"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4 for CSI-RS resource 1 and 3</w:t>
            </w:r>
          </w:p>
          <w:p w14:paraId="7DF7D6D7"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8 for CSI-RS resource 2 and 4</w:t>
            </w:r>
          </w:p>
          <w:p w14:paraId="27F9FC3B" w14:textId="77777777" w:rsidR="00FB27FE" w:rsidRPr="00C25669" w:rsidRDefault="00FB27FE" w:rsidP="00FB27FE">
            <w:pPr>
              <w:keepNext/>
              <w:keepLines/>
              <w:spacing w:after="0"/>
              <w:jc w:val="center"/>
              <w:rPr>
                <w:rFonts w:ascii="Arial" w:eastAsia="SimSun" w:hAnsi="Arial"/>
                <w:sz w:val="18"/>
              </w:rPr>
            </w:pPr>
          </w:p>
          <w:p w14:paraId="3C4E1C4E"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Other tests; Table 5.2-1.</w:t>
            </w:r>
          </w:p>
        </w:tc>
      </w:tr>
      <w:tr w:rsidR="00FB27FE" w:rsidRPr="00C25669" w14:paraId="475297FC" w14:textId="77777777" w:rsidTr="00FB27FE">
        <w:tc>
          <w:tcPr>
            <w:tcW w:w="1812" w:type="dxa"/>
            <w:tcBorders>
              <w:top w:val="nil"/>
              <w:bottom w:val="nil"/>
            </w:tcBorders>
            <w:shd w:val="clear" w:color="auto" w:fill="auto"/>
          </w:tcPr>
          <w:p w14:paraId="7EB356F1"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411B44C0"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CSI-RS periodicity</w:t>
            </w:r>
          </w:p>
        </w:tc>
        <w:tc>
          <w:tcPr>
            <w:tcW w:w="802" w:type="dxa"/>
            <w:shd w:val="clear" w:color="auto" w:fill="auto"/>
          </w:tcPr>
          <w:p w14:paraId="4E29547D"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Slots</w:t>
            </w:r>
          </w:p>
        </w:tc>
        <w:tc>
          <w:tcPr>
            <w:tcW w:w="3352" w:type="dxa"/>
            <w:shd w:val="clear" w:color="auto" w:fill="auto"/>
          </w:tcPr>
          <w:p w14:paraId="229B17FA" w14:textId="014C4C0D"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Test 1-7</w:t>
            </w:r>
            <w:r>
              <w:rPr>
                <w:rFonts w:ascii="Arial" w:eastAsia="SimSun" w:hAnsi="Arial"/>
                <w:sz w:val="18"/>
              </w:rPr>
              <w:t>, 1-10, 1-11</w:t>
            </w:r>
            <w:r w:rsidRPr="00C25669">
              <w:rPr>
                <w:rFonts w:ascii="Arial" w:eastAsia="SimSun" w:hAnsi="Arial"/>
                <w:sz w:val="18"/>
              </w:rPr>
              <w:t>:</w:t>
            </w:r>
            <w:r w:rsidRPr="00C25669">
              <w:rPr>
                <w:rFonts w:ascii="Arial" w:eastAsia="SimSun" w:hAnsi="Arial"/>
                <w:sz w:val="18"/>
              </w:rPr>
              <w:br/>
              <w:t>20 for CSI-RS resource 1,2,3,4.</w:t>
            </w:r>
            <w:r w:rsidRPr="00C25669">
              <w:rPr>
                <w:rFonts w:ascii="Arial" w:eastAsia="SimSun" w:hAnsi="Arial"/>
                <w:sz w:val="18"/>
              </w:rPr>
              <w:br/>
            </w:r>
          </w:p>
          <w:p w14:paraId="32F3A01F"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Other tests: Table 5.2-1.</w:t>
            </w:r>
          </w:p>
        </w:tc>
      </w:tr>
      <w:tr w:rsidR="00FB27FE" w:rsidRPr="00C25669" w14:paraId="77F8631C" w14:textId="77777777" w:rsidTr="00FB27FE">
        <w:tc>
          <w:tcPr>
            <w:tcW w:w="1812" w:type="dxa"/>
            <w:tcBorders>
              <w:top w:val="nil"/>
              <w:bottom w:val="nil"/>
            </w:tcBorders>
            <w:shd w:val="clear" w:color="auto" w:fill="auto"/>
          </w:tcPr>
          <w:p w14:paraId="469D6667"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1F6E5EAD"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CSI-RS offset</w:t>
            </w:r>
          </w:p>
        </w:tc>
        <w:tc>
          <w:tcPr>
            <w:tcW w:w="802" w:type="dxa"/>
            <w:shd w:val="clear" w:color="auto" w:fill="auto"/>
          </w:tcPr>
          <w:p w14:paraId="6832E3D8"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Slots</w:t>
            </w:r>
          </w:p>
        </w:tc>
        <w:tc>
          <w:tcPr>
            <w:tcW w:w="3352" w:type="dxa"/>
            <w:shd w:val="clear" w:color="auto" w:fill="auto"/>
          </w:tcPr>
          <w:p w14:paraId="035BBCE0" w14:textId="11ED02FB"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Test 1-7</w:t>
            </w:r>
            <w:r>
              <w:rPr>
                <w:rFonts w:ascii="Arial" w:eastAsia="SimSun" w:hAnsi="Arial"/>
                <w:sz w:val="18"/>
              </w:rPr>
              <w:t>, 1-10, 1-11</w:t>
            </w:r>
            <w:r w:rsidRPr="00C25669">
              <w:rPr>
                <w:rFonts w:ascii="Arial" w:eastAsia="SimSun" w:hAnsi="Arial"/>
                <w:sz w:val="18"/>
              </w:rPr>
              <w:t>:</w:t>
            </w:r>
            <w:r w:rsidRPr="00C25669">
              <w:rPr>
                <w:rFonts w:ascii="Arial" w:eastAsia="SimSun" w:hAnsi="Arial"/>
                <w:sz w:val="18"/>
              </w:rPr>
              <w:br/>
              <w:t>1 for CSI-RS resource 1 and 2</w:t>
            </w:r>
            <w:r w:rsidRPr="00C25669">
              <w:rPr>
                <w:rFonts w:ascii="Arial" w:eastAsia="SimSun" w:hAnsi="Arial"/>
                <w:sz w:val="18"/>
              </w:rPr>
              <w:br/>
              <w:t>2 for CSI-RS resource 3 and 4.</w:t>
            </w:r>
            <w:r w:rsidRPr="00C25669">
              <w:rPr>
                <w:rFonts w:ascii="Arial" w:eastAsia="SimSun" w:hAnsi="Arial"/>
                <w:sz w:val="18"/>
              </w:rPr>
              <w:br/>
            </w:r>
          </w:p>
          <w:p w14:paraId="716983F6"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Other tests: Table 5.2-1.</w:t>
            </w:r>
          </w:p>
        </w:tc>
      </w:tr>
      <w:tr w:rsidR="00FB27FE" w:rsidRPr="00C25669" w14:paraId="17BE577B" w14:textId="77777777" w:rsidTr="00FB27FE">
        <w:tc>
          <w:tcPr>
            <w:tcW w:w="1812" w:type="dxa"/>
            <w:tcBorders>
              <w:top w:val="nil"/>
            </w:tcBorders>
            <w:shd w:val="clear" w:color="auto" w:fill="auto"/>
          </w:tcPr>
          <w:p w14:paraId="0EFF14FF" w14:textId="77777777" w:rsidR="00FB27FE" w:rsidRPr="00C25669" w:rsidRDefault="00FB27FE" w:rsidP="00FB27FE">
            <w:pPr>
              <w:keepNext/>
              <w:keepLines/>
              <w:spacing w:after="0"/>
              <w:rPr>
                <w:rFonts w:ascii="Arial" w:eastAsia="SimSun" w:hAnsi="Arial"/>
                <w:sz w:val="18"/>
              </w:rPr>
            </w:pPr>
          </w:p>
        </w:tc>
        <w:tc>
          <w:tcPr>
            <w:tcW w:w="3655" w:type="dxa"/>
            <w:shd w:val="clear" w:color="auto" w:fill="auto"/>
          </w:tcPr>
          <w:p w14:paraId="6AD53CCC" w14:textId="77777777" w:rsidR="00FB27FE" w:rsidRPr="00C25669" w:rsidRDefault="00FB27FE" w:rsidP="00FB27FE">
            <w:pPr>
              <w:keepNext/>
              <w:keepLines/>
              <w:spacing w:after="0"/>
              <w:rPr>
                <w:rFonts w:ascii="Arial" w:eastAsia="SimSun" w:hAnsi="Arial"/>
                <w:sz w:val="18"/>
              </w:rPr>
            </w:pPr>
            <w:r w:rsidRPr="00C25669">
              <w:rPr>
                <w:rFonts w:ascii="Arial" w:eastAsia="SimSun" w:hAnsi="Arial"/>
                <w:sz w:val="18"/>
              </w:rPr>
              <w:t>Frequency Occupation</w:t>
            </w:r>
          </w:p>
        </w:tc>
        <w:tc>
          <w:tcPr>
            <w:tcW w:w="802" w:type="dxa"/>
            <w:shd w:val="clear" w:color="auto" w:fill="auto"/>
          </w:tcPr>
          <w:p w14:paraId="118A46DD" w14:textId="77777777" w:rsidR="00FB27FE" w:rsidRPr="00C25669" w:rsidRDefault="00FB27FE" w:rsidP="00FB27FE">
            <w:pPr>
              <w:keepNext/>
              <w:keepLines/>
              <w:spacing w:after="0"/>
              <w:jc w:val="center"/>
              <w:rPr>
                <w:rFonts w:ascii="Arial" w:eastAsia="SimSun" w:hAnsi="Arial"/>
                <w:sz w:val="18"/>
              </w:rPr>
            </w:pPr>
          </w:p>
        </w:tc>
        <w:tc>
          <w:tcPr>
            <w:tcW w:w="3352" w:type="dxa"/>
            <w:shd w:val="clear" w:color="auto" w:fill="auto"/>
          </w:tcPr>
          <w:p w14:paraId="00CD3D5E" w14:textId="68A25ABA"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Test 1-7</w:t>
            </w:r>
            <w:r>
              <w:rPr>
                <w:rFonts w:ascii="Arial" w:eastAsia="SimSun" w:hAnsi="Arial"/>
                <w:sz w:val="18"/>
              </w:rPr>
              <w:t>, 1-10, 1-11</w:t>
            </w:r>
            <w:r w:rsidRPr="00C25669">
              <w:rPr>
                <w:rFonts w:ascii="Arial" w:eastAsia="SimSun" w:hAnsi="Arial"/>
                <w:sz w:val="18"/>
              </w:rPr>
              <w:t>:</w:t>
            </w:r>
            <w:r w:rsidRPr="00C25669">
              <w:rPr>
                <w:rFonts w:ascii="Arial" w:eastAsia="SimSun" w:hAnsi="Arial"/>
                <w:sz w:val="18"/>
              </w:rPr>
              <w:br/>
              <w:t>Start PRB 0</w:t>
            </w:r>
            <w:r w:rsidRPr="00C25669">
              <w:rPr>
                <w:rFonts w:ascii="Arial" w:eastAsia="SimSun" w:hAnsi="Arial"/>
                <w:sz w:val="18"/>
              </w:rPr>
              <w:br/>
              <w:t>Number of PRB = 52</w:t>
            </w:r>
            <w:r w:rsidRPr="00C25669">
              <w:rPr>
                <w:rFonts w:ascii="Arial" w:eastAsia="SimSun" w:hAnsi="Arial"/>
                <w:sz w:val="18"/>
              </w:rPr>
              <w:br/>
            </w:r>
          </w:p>
          <w:p w14:paraId="5CB7F1A6" w14:textId="77777777" w:rsidR="00FB27FE" w:rsidRPr="00C25669" w:rsidRDefault="00FB27FE" w:rsidP="00FB27FE">
            <w:pPr>
              <w:keepNext/>
              <w:keepLines/>
              <w:spacing w:after="0"/>
              <w:jc w:val="center"/>
              <w:rPr>
                <w:rFonts w:ascii="Arial" w:eastAsia="SimSun" w:hAnsi="Arial"/>
                <w:sz w:val="18"/>
              </w:rPr>
            </w:pPr>
            <w:r w:rsidRPr="00C25669">
              <w:rPr>
                <w:rFonts w:ascii="Arial" w:eastAsia="SimSun" w:hAnsi="Arial"/>
                <w:sz w:val="18"/>
              </w:rPr>
              <w:t>Other tests: Table 5.2-1.</w:t>
            </w:r>
          </w:p>
        </w:tc>
      </w:tr>
      <w:tr w:rsidR="005B3300" w:rsidRPr="00C25669" w14:paraId="1E38A938"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C2ED762" w14:textId="77777777" w:rsidR="005B3300" w:rsidRPr="00C25669" w:rsidRDefault="005B3300" w:rsidP="00FB27FE">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C09B24E" w14:textId="77777777" w:rsidR="005B3300" w:rsidRPr="00C25669" w:rsidRDefault="005B3300" w:rsidP="00FB27FE">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B0A1CCD" w14:textId="77777777" w:rsidR="005B3300" w:rsidRPr="00C25669" w:rsidRDefault="005B3300" w:rsidP="00FB27FE">
            <w:pPr>
              <w:keepNext/>
              <w:keepLines/>
              <w:spacing w:after="0"/>
              <w:jc w:val="center"/>
              <w:rPr>
                <w:rFonts w:ascii="Arial" w:eastAsia="SimSun" w:hAnsi="Arial"/>
                <w:sz w:val="18"/>
                <w:lang w:eastAsia="zh-CN"/>
              </w:rPr>
            </w:pPr>
            <w:r w:rsidRPr="00C25669">
              <w:rPr>
                <w:rFonts w:ascii="Arial" w:eastAsia="SimSun" w:hAnsi="Arial"/>
                <w:sz w:val="18"/>
              </w:rPr>
              <w:t>16 for Test 1-4</w:t>
            </w:r>
          </w:p>
          <w:p w14:paraId="1DFF9C5F" w14:textId="77777777" w:rsidR="005B3300" w:rsidRPr="00C25669" w:rsidRDefault="005B3300" w:rsidP="00FB27FE">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 for Test 1-9</w:t>
            </w:r>
          </w:p>
          <w:p w14:paraId="721EAF51" w14:textId="77777777" w:rsidR="005B3300" w:rsidRPr="00C25669" w:rsidRDefault="005B3300" w:rsidP="00FB27FE">
            <w:pPr>
              <w:keepNext/>
              <w:keepLines/>
              <w:spacing w:after="0"/>
              <w:jc w:val="center"/>
              <w:rPr>
                <w:rFonts w:ascii="Arial" w:eastAsia="SimSun" w:hAnsi="Arial"/>
                <w:sz w:val="18"/>
              </w:rPr>
            </w:pPr>
            <w:r w:rsidRPr="00C25669">
              <w:rPr>
                <w:rFonts w:ascii="Arial" w:eastAsia="SimSun" w:hAnsi="Arial"/>
                <w:sz w:val="18"/>
              </w:rPr>
              <w:t>8 for other tests</w:t>
            </w:r>
          </w:p>
        </w:tc>
      </w:tr>
      <w:tr w:rsidR="005B3300" w:rsidRPr="00C25669" w14:paraId="384B57D5"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C0874E"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3B13C3DB" w14:textId="77777777" w:rsidR="005B3300" w:rsidRPr="00C25669" w:rsidRDefault="005B3300" w:rsidP="00FB27FE">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04D809B" w14:textId="77777777" w:rsidR="005B3300" w:rsidRPr="00C25669" w:rsidRDefault="005B3300" w:rsidP="00FB27FE">
            <w:pPr>
              <w:keepNext/>
              <w:keepLines/>
              <w:spacing w:after="0"/>
              <w:jc w:val="center"/>
              <w:rPr>
                <w:rFonts w:ascii="Arial" w:eastAsia="SimSun" w:hAnsi="Arial"/>
                <w:sz w:val="18"/>
                <w:lang w:eastAsia="zh-CN"/>
              </w:rPr>
            </w:pPr>
            <w:r w:rsidRPr="00C25669">
              <w:rPr>
                <w:rFonts w:ascii="Arial" w:eastAsia="SimSun" w:hAnsi="Arial"/>
                <w:sz w:val="18"/>
              </w:rPr>
              <w:t xml:space="preserve">Specific to each </w:t>
            </w:r>
            <w:r w:rsidRPr="00C25669">
              <w:rPr>
                <w:rFonts w:ascii="Arial" w:eastAsia="SimSun" w:hAnsi="Arial" w:hint="eastAsia"/>
                <w:sz w:val="18"/>
                <w:lang w:eastAsia="zh-CN"/>
              </w:rPr>
              <w:t>TDD</w:t>
            </w:r>
            <w:r w:rsidRPr="00C25669">
              <w:rPr>
                <w:rFonts w:ascii="Arial" w:eastAsia="SimSun" w:hAnsi="Arial"/>
                <w:sz w:val="18"/>
              </w:rPr>
              <w:t xml:space="preserve"> UL-DL pattern</w:t>
            </w:r>
            <w:r w:rsidRPr="00C25669">
              <w:rPr>
                <w:rFonts w:ascii="Arial" w:eastAsia="SimSun" w:hAnsi="Arial" w:hint="eastAsia"/>
                <w:sz w:val="18"/>
                <w:lang w:eastAsia="zh-CN"/>
              </w:rPr>
              <w:t xml:space="preserve"> and as defined in Annex A.1.2</w:t>
            </w:r>
          </w:p>
        </w:tc>
      </w:tr>
    </w:tbl>
    <w:p w14:paraId="3D754F96" w14:textId="77777777" w:rsidR="005B3300" w:rsidRPr="00C25669" w:rsidRDefault="005B3300" w:rsidP="005B3300">
      <w:pPr>
        <w:rPr>
          <w:rFonts w:eastAsia="SimSun"/>
        </w:rPr>
      </w:pPr>
    </w:p>
    <w:p w14:paraId="587B011C" w14:textId="77777777" w:rsidR="005B3300" w:rsidRPr="00C25669" w:rsidRDefault="005B3300" w:rsidP="005B3300">
      <w:pPr>
        <w:pStyle w:val="TH"/>
      </w:pPr>
      <w:r w:rsidRPr="00C25669">
        <w:t>Table 5.2.2.2.1-3: Minimum performance for Rank 1</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19"/>
        <w:gridCol w:w="1267"/>
        <w:gridCol w:w="1366"/>
        <w:gridCol w:w="1176"/>
        <w:gridCol w:w="667"/>
      </w:tblGrid>
      <w:tr w:rsidR="005B3300" w:rsidRPr="00C25669" w14:paraId="57BECCA8" w14:textId="77777777" w:rsidTr="00663860">
        <w:trPr>
          <w:trHeight w:val="350"/>
          <w:jc w:val="center"/>
        </w:trPr>
        <w:tc>
          <w:tcPr>
            <w:tcW w:w="333" w:type="pct"/>
            <w:vMerge w:val="restart"/>
            <w:shd w:val="clear" w:color="auto" w:fill="FFFFFF"/>
            <w:vAlign w:val="center"/>
          </w:tcPr>
          <w:p w14:paraId="01E6844A" w14:textId="77777777" w:rsidR="005B3300" w:rsidRPr="00C25669" w:rsidRDefault="005B3300" w:rsidP="00FB27FE">
            <w:pPr>
              <w:pStyle w:val="TAH"/>
              <w:rPr>
                <w:rFonts w:eastAsia="SimSun"/>
              </w:rPr>
            </w:pPr>
            <w:r w:rsidRPr="00C25669">
              <w:rPr>
                <w:rFonts w:eastAsia="SimSun"/>
              </w:rPr>
              <w:t>Test num.</w:t>
            </w:r>
          </w:p>
        </w:tc>
        <w:tc>
          <w:tcPr>
            <w:tcW w:w="638" w:type="pct"/>
            <w:vMerge w:val="restart"/>
            <w:shd w:val="clear" w:color="auto" w:fill="FFFFFF"/>
            <w:vAlign w:val="center"/>
          </w:tcPr>
          <w:p w14:paraId="036DBAB1" w14:textId="77777777" w:rsidR="005B3300" w:rsidRPr="00C25669" w:rsidRDefault="005B3300" w:rsidP="00FB27FE">
            <w:pPr>
              <w:pStyle w:val="TAH"/>
              <w:rPr>
                <w:rFonts w:eastAsia="SimSun"/>
              </w:rPr>
            </w:pPr>
            <w:r w:rsidRPr="00C25669">
              <w:rPr>
                <w:rFonts w:eastAsia="SimSun"/>
              </w:rPr>
              <w:t>Reference</w:t>
            </w:r>
            <w:r w:rsidRPr="00C25669">
              <w:rPr>
                <w:rFonts w:eastAsia="SimSun" w:hint="eastAsia"/>
              </w:rPr>
              <w:t xml:space="preserve"> </w:t>
            </w:r>
            <w:r w:rsidRPr="00C25669">
              <w:rPr>
                <w:rFonts w:eastAsia="SimSun"/>
              </w:rPr>
              <w:t>channel</w:t>
            </w:r>
          </w:p>
        </w:tc>
        <w:tc>
          <w:tcPr>
            <w:tcW w:w="586" w:type="pct"/>
            <w:vMerge w:val="restart"/>
            <w:shd w:val="clear" w:color="auto" w:fill="FFFFFF"/>
            <w:vAlign w:val="center"/>
          </w:tcPr>
          <w:p w14:paraId="239FC76F" w14:textId="77777777" w:rsidR="005B3300" w:rsidRPr="00C25669" w:rsidRDefault="005B3300" w:rsidP="00FB27FE">
            <w:pPr>
              <w:pStyle w:val="TAH"/>
              <w:rPr>
                <w:rFonts w:eastAsia="SimSun"/>
              </w:rPr>
            </w:pPr>
            <w:r w:rsidRPr="00C25669">
              <w:rPr>
                <w:rFonts w:eastAsia="SimSun"/>
              </w:rPr>
              <w:t>Bandwidth (MHz) / Subcarrier spacing (kHz)</w:t>
            </w:r>
          </w:p>
        </w:tc>
        <w:tc>
          <w:tcPr>
            <w:tcW w:w="607" w:type="pct"/>
            <w:vMerge w:val="restart"/>
            <w:shd w:val="clear" w:color="auto" w:fill="FFFFFF"/>
            <w:vAlign w:val="center"/>
          </w:tcPr>
          <w:p w14:paraId="43B2C176" w14:textId="77777777" w:rsidR="005B3300" w:rsidRPr="00C25669" w:rsidRDefault="005B3300"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526" w:type="pct"/>
            <w:vMerge w:val="restart"/>
            <w:shd w:val="clear" w:color="auto" w:fill="FFFFFF"/>
            <w:vAlign w:val="center"/>
          </w:tcPr>
          <w:p w14:paraId="3BB495C9" w14:textId="77777777" w:rsidR="005B3300" w:rsidRPr="00C25669" w:rsidRDefault="005B3300" w:rsidP="00FB27FE">
            <w:pPr>
              <w:pStyle w:val="TAH"/>
              <w:rPr>
                <w:rFonts w:eastAsia="SimSun"/>
              </w:rPr>
            </w:pPr>
            <w:r w:rsidRPr="00C25669">
              <w:rPr>
                <w:rFonts w:eastAsia="SimSun"/>
              </w:rPr>
              <w:t>TDD UL-DL pattern</w:t>
            </w:r>
          </w:p>
        </w:tc>
        <w:tc>
          <w:tcPr>
            <w:tcW w:w="654" w:type="pct"/>
            <w:vMerge w:val="restart"/>
            <w:shd w:val="clear" w:color="auto" w:fill="FFFFFF"/>
            <w:vAlign w:val="center"/>
          </w:tcPr>
          <w:p w14:paraId="19E30DF3" w14:textId="77777777" w:rsidR="005B3300" w:rsidRPr="00C25669" w:rsidRDefault="005B3300" w:rsidP="00FB27FE">
            <w:pPr>
              <w:pStyle w:val="TAH"/>
              <w:rPr>
                <w:rFonts w:eastAsia="SimSun"/>
              </w:rPr>
            </w:pPr>
            <w:r w:rsidRPr="00C25669">
              <w:rPr>
                <w:rFonts w:eastAsia="SimSun"/>
              </w:rPr>
              <w:t>Propagation condition</w:t>
            </w:r>
          </w:p>
        </w:tc>
        <w:tc>
          <w:tcPr>
            <w:tcW w:w="705" w:type="pct"/>
            <w:vMerge w:val="restart"/>
            <w:shd w:val="clear" w:color="auto" w:fill="FFFFFF"/>
            <w:vAlign w:val="center"/>
          </w:tcPr>
          <w:p w14:paraId="369AD328" w14:textId="77777777" w:rsidR="005B3300" w:rsidRPr="00C25669" w:rsidRDefault="005B3300" w:rsidP="00FB27FE">
            <w:pPr>
              <w:pStyle w:val="TAH"/>
              <w:rPr>
                <w:rFonts w:eastAsia="SimSun"/>
              </w:rPr>
            </w:pPr>
            <w:r w:rsidRPr="00C25669">
              <w:rPr>
                <w:rFonts w:eastAsia="SimSun"/>
              </w:rPr>
              <w:t>Correlation matrix and antenna configuration</w:t>
            </w:r>
          </w:p>
        </w:tc>
        <w:tc>
          <w:tcPr>
            <w:tcW w:w="951" w:type="pct"/>
            <w:gridSpan w:val="2"/>
            <w:shd w:val="clear" w:color="auto" w:fill="FFFFFF"/>
            <w:vAlign w:val="center"/>
          </w:tcPr>
          <w:p w14:paraId="6CA381FE" w14:textId="77777777" w:rsidR="005B3300" w:rsidRPr="00C25669" w:rsidRDefault="005B3300" w:rsidP="00FB27FE">
            <w:pPr>
              <w:pStyle w:val="TAH"/>
              <w:rPr>
                <w:rFonts w:eastAsia="SimSun"/>
              </w:rPr>
            </w:pPr>
            <w:r w:rsidRPr="00C25669">
              <w:rPr>
                <w:rFonts w:eastAsia="SimSun"/>
              </w:rPr>
              <w:t>Reference value</w:t>
            </w:r>
          </w:p>
        </w:tc>
      </w:tr>
      <w:tr w:rsidR="005B3300" w:rsidRPr="00C25669" w14:paraId="6E9B8979" w14:textId="77777777" w:rsidTr="00663860">
        <w:trPr>
          <w:trHeight w:val="350"/>
          <w:jc w:val="center"/>
        </w:trPr>
        <w:tc>
          <w:tcPr>
            <w:tcW w:w="333" w:type="pct"/>
            <w:vMerge/>
            <w:shd w:val="clear" w:color="auto" w:fill="FFFFFF"/>
            <w:vAlign w:val="center"/>
          </w:tcPr>
          <w:p w14:paraId="4DBE2BB6" w14:textId="77777777" w:rsidR="005B3300" w:rsidRPr="00C25669" w:rsidRDefault="005B3300" w:rsidP="00FB27FE">
            <w:pPr>
              <w:pStyle w:val="TAH"/>
              <w:rPr>
                <w:rFonts w:eastAsia="SimSun"/>
              </w:rPr>
            </w:pPr>
          </w:p>
        </w:tc>
        <w:tc>
          <w:tcPr>
            <w:tcW w:w="638" w:type="pct"/>
            <w:vMerge/>
            <w:shd w:val="clear" w:color="auto" w:fill="FFFFFF"/>
            <w:vAlign w:val="center"/>
          </w:tcPr>
          <w:p w14:paraId="139FC76D" w14:textId="77777777" w:rsidR="005B3300" w:rsidRPr="00C25669" w:rsidRDefault="005B3300" w:rsidP="00FB27FE">
            <w:pPr>
              <w:pStyle w:val="TAH"/>
              <w:rPr>
                <w:rFonts w:eastAsia="SimSun"/>
              </w:rPr>
            </w:pPr>
          </w:p>
        </w:tc>
        <w:tc>
          <w:tcPr>
            <w:tcW w:w="586" w:type="pct"/>
            <w:vMerge/>
            <w:shd w:val="clear" w:color="auto" w:fill="FFFFFF"/>
          </w:tcPr>
          <w:p w14:paraId="73B2600F" w14:textId="77777777" w:rsidR="005B3300" w:rsidRPr="00C25669" w:rsidRDefault="005B3300" w:rsidP="00FB27FE">
            <w:pPr>
              <w:pStyle w:val="TAH"/>
              <w:rPr>
                <w:rFonts w:eastAsia="SimSun"/>
              </w:rPr>
            </w:pPr>
          </w:p>
        </w:tc>
        <w:tc>
          <w:tcPr>
            <w:tcW w:w="607" w:type="pct"/>
            <w:vMerge/>
            <w:shd w:val="clear" w:color="auto" w:fill="FFFFFF"/>
          </w:tcPr>
          <w:p w14:paraId="1D1C19E2" w14:textId="77777777" w:rsidR="005B3300" w:rsidRPr="00C25669" w:rsidRDefault="005B3300" w:rsidP="00FB27FE">
            <w:pPr>
              <w:pStyle w:val="TAH"/>
              <w:rPr>
                <w:rFonts w:eastAsia="SimSun"/>
              </w:rPr>
            </w:pPr>
          </w:p>
        </w:tc>
        <w:tc>
          <w:tcPr>
            <w:tcW w:w="526" w:type="pct"/>
            <w:vMerge/>
            <w:shd w:val="clear" w:color="auto" w:fill="FFFFFF"/>
          </w:tcPr>
          <w:p w14:paraId="5A19C572" w14:textId="77777777" w:rsidR="005B3300" w:rsidRPr="00C25669" w:rsidRDefault="005B3300" w:rsidP="00FB27FE">
            <w:pPr>
              <w:pStyle w:val="TAH"/>
              <w:rPr>
                <w:rFonts w:eastAsia="SimSun"/>
              </w:rPr>
            </w:pPr>
          </w:p>
        </w:tc>
        <w:tc>
          <w:tcPr>
            <w:tcW w:w="654" w:type="pct"/>
            <w:vMerge/>
            <w:shd w:val="clear" w:color="auto" w:fill="FFFFFF"/>
            <w:vAlign w:val="center"/>
          </w:tcPr>
          <w:p w14:paraId="29B89828" w14:textId="77777777" w:rsidR="005B3300" w:rsidRPr="00C25669" w:rsidRDefault="005B3300" w:rsidP="00FB27FE">
            <w:pPr>
              <w:pStyle w:val="TAH"/>
              <w:rPr>
                <w:rFonts w:eastAsia="SimSun"/>
              </w:rPr>
            </w:pPr>
          </w:p>
        </w:tc>
        <w:tc>
          <w:tcPr>
            <w:tcW w:w="705" w:type="pct"/>
            <w:vMerge/>
            <w:shd w:val="clear" w:color="auto" w:fill="FFFFFF"/>
            <w:vAlign w:val="center"/>
          </w:tcPr>
          <w:p w14:paraId="29B20608" w14:textId="77777777" w:rsidR="005B3300" w:rsidRPr="00C25669" w:rsidRDefault="005B3300" w:rsidP="00FB27FE">
            <w:pPr>
              <w:pStyle w:val="TAH"/>
              <w:rPr>
                <w:rFonts w:eastAsia="SimSun"/>
              </w:rPr>
            </w:pPr>
          </w:p>
        </w:tc>
        <w:tc>
          <w:tcPr>
            <w:tcW w:w="607" w:type="pct"/>
            <w:shd w:val="clear" w:color="auto" w:fill="FFFFFF"/>
            <w:vAlign w:val="center"/>
          </w:tcPr>
          <w:p w14:paraId="2D9E3008" w14:textId="77777777" w:rsidR="005B3300" w:rsidRPr="00C25669" w:rsidRDefault="005B3300" w:rsidP="00FB27FE">
            <w:pPr>
              <w:pStyle w:val="TAH"/>
              <w:rPr>
                <w:rFonts w:eastAsia="SimSun"/>
              </w:rPr>
            </w:pPr>
            <w:r w:rsidRPr="00C25669">
              <w:rPr>
                <w:rFonts w:eastAsia="SimSun"/>
              </w:rPr>
              <w:t>Fraction of maximum throughput (%)</w:t>
            </w:r>
          </w:p>
        </w:tc>
        <w:tc>
          <w:tcPr>
            <w:tcW w:w="344" w:type="pct"/>
            <w:shd w:val="clear" w:color="auto" w:fill="FFFFFF"/>
            <w:vAlign w:val="center"/>
          </w:tcPr>
          <w:p w14:paraId="28A5758E" w14:textId="77777777" w:rsidR="005B3300" w:rsidRPr="00C25669" w:rsidRDefault="005B3300" w:rsidP="00FB27FE">
            <w:pPr>
              <w:pStyle w:val="TAH"/>
              <w:rPr>
                <w:rFonts w:eastAsia="SimSun"/>
              </w:rPr>
            </w:pPr>
            <w:r w:rsidRPr="00C25669">
              <w:rPr>
                <w:rFonts w:eastAsia="SimSun"/>
              </w:rPr>
              <w:t>SNR (dB)</w:t>
            </w:r>
          </w:p>
        </w:tc>
      </w:tr>
      <w:tr w:rsidR="005B3300" w:rsidRPr="00C25669" w14:paraId="6F3CCF7F" w14:textId="77777777" w:rsidTr="00663860">
        <w:trPr>
          <w:trHeight w:val="178"/>
          <w:jc w:val="center"/>
        </w:trPr>
        <w:tc>
          <w:tcPr>
            <w:tcW w:w="333" w:type="pct"/>
            <w:shd w:val="clear" w:color="auto" w:fill="FFFFFF"/>
            <w:vAlign w:val="center"/>
          </w:tcPr>
          <w:p w14:paraId="5FF5CC55" w14:textId="77777777" w:rsidR="005B3300" w:rsidRPr="00C25669" w:rsidRDefault="005B3300" w:rsidP="00FB27FE">
            <w:pPr>
              <w:pStyle w:val="TAC"/>
              <w:rPr>
                <w:rFonts w:eastAsia="SimSun"/>
              </w:rPr>
            </w:pPr>
            <w:r w:rsidRPr="00C25669">
              <w:rPr>
                <w:rFonts w:eastAsia="SimSun"/>
              </w:rPr>
              <w:t>1-1</w:t>
            </w:r>
          </w:p>
        </w:tc>
        <w:tc>
          <w:tcPr>
            <w:tcW w:w="638" w:type="pct"/>
            <w:shd w:val="clear" w:color="auto" w:fill="FFFFFF"/>
            <w:vAlign w:val="center"/>
          </w:tcPr>
          <w:p w14:paraId="73ACCFF0" w14:textId="77777777" w:rsidR="005B3300" w:rsidRPr="00C25669" w:rsidRDefault="005B3300" w:rsidP="00FB27FE">
            <w:pPr>
              <w:pStyle w:val="TAC"/>
              <w:rPr>
                <w:rFonts w:eastAsia="SimSun"/>
              </w:rPr>
            </w:pPr>
            <w:r w:rsidRPr="00C25669">
              <w:rPr>
                <w:rFonts w:eastAsia="SimSun"/>
              </w:rPr>
              <w:t>R.PDSCH.2-1.1 TDD</w:t>
            </w:r>
          </w:p>
        </w:tc>
        <w:tc>
          <w:tcPr>
            <w:tcW w:w="586" w:type="pct"/>
            <w:shd w:val="clear" w:color="auto" w:fill="FFFFFF"/>
            <w:vAlign w:val="center"/>
          </w:tcPr>
          <w:p w14:paraId="47B21C14"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16EC08B4" w14:textId="77777777" w:rsidR="005B3300" w:rsidRPr="00C25669" w:rsidRDefault="005B3300" w:rsidP="00FB27FE">
            <w:pPr>
              <w:pStyle w:val="TAC"/>
              <w:rPr>
                <w:rFonts w:eastAsia="SimSun"/>
              </w:rPr>
            </w:pPr>
            <w:r w:rsidRPr="00C25669">
              <w:rPr>
                <w:rFonts w:eastAsia="SimSun"/>
              </w:rPr>
              <w:t>QPSK, 0.30</w:t>
            </w:r>
          </w:p>
        </w:tc>
        <w:tc>
          <w:tcPr>
            <w:tcW w:w="526" w:type="pct"/>
            <w:shd w:val="clear" w:color="auto" w:fill="FFFFFF"/>
            <w:vAlign w:val="center"/>
          </w:tcPr>
          <w:p w14:paraId="7816A845" w14:textId="77777777" w:rsidR="005B3300" w:rsidRPr="00C25669" w:rsidRDefault="005B3300" w:rsidP="00FB27FE">
            <w:pPr>
              <w:pStyle w:val="TAC"/>
              <w:rPr>
                <w:rFonts w:eastAsia="SimSun"/>
                <w:lang w:eastAsia="zh-CN"/>
              </w:rPr>
            </w:pPr>
            <w:r w:rsidRPr="00C25669">
              <w:rPr>
                <w:rFonts w:eastAsia="SimSun"/>
              </w:rPr>
              <w:t>FR1.30-1</w:t>
            </w:r>
            <w:r w:rsidRPr="00C25669">
              <w:rPr>
                <w:rFonts w:eastAsia="SimSun" w:hint="eastAsia"/>
                <w:lang w:eastAsia="zh-CN"/>
              </w:rPr>
              <w:t>A</w:t>
            </w:r>
          </w:p>
        </w:tc>
        <w:tc>
          <w:tcPr>
            <w:tcW w:w="654" w:type="pct"/>
            <w:shd w:val="clear" w:color="auto" w:fill="FFFFFF"/>
            <w:vAlign w:val="center"/>
          </w:tcPr>
          <w:p w14:paraId="184258D4" w14:textId="77777777" w:rsidR="005B3300" w:rsidRPr="00C25669" w:rsidRDefault="005B3300" w:rsidP="00FB27FE">
            <w:pPr>
              <w:pStyle w:val="TAC"/>
              <w:rPr>
                <w:rFonts w:eastAsia="SimSun"/>
              </w:rPr>
            </w:pPr>
            <w:r w:rsidRPr="00C25669">
              <w:rPr>
                <w:rFonts w:eastAsia="SimSun"/>
              </w:rPr>
              <w:t>TDLB100-400</w:t>
            </w:r>
          </w:p>
        </w:tc>
        <w:tc>
          <w:tcPr>
            <w:tcW w:w="705" w:type="pct"/>
            <w:shd w:val="clear" w:color="auto" w:fill="FFFFFF"/>
            <w:vAlign w:val="center"/>
          </w:tcPr>
          <w:p w14:paraId="445676EF"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441D9853"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3E697867" w14:textId="77777777" w:rsidR="005B3300" w:rsidRPr="00C25669" w:rsidRDefault="005B3300" w:rsidP="00FB27FE">
            <w:pPr>
              <w:pStyle w:val="TAC"/>
              <w:rPr>
                <w:rFonts w:eastAsia="SimSun"/>
                <w:lang w:eastAsia="zh-CN"/>
              </w:rPr>
            </w:pPr>
            <w:r w:rsidRPr="00C25669">
              <w:rPr>
                <w:rFonts w:eastAsia="SimSun" w:hint="eastAsia"/>
                <w:lang w:eastAsia="zh-CN"/>
              </w:rPr>
              <w:t>-1.1</w:t>
            </w:r>
          </w:p>
        </w:tc>
      </w:tr>
      <w:tr w:rsidR="005B3300" w:rsidRPr="00C25669" w14:paraId="0170D467" w14:textId="77777777" w:rsidTr="00663860">
        <w:trPr>
          <w:trHeight w:val="178"/>
          <w:jc w:val="center"/>
        </w:trPr>
        <w:tc>
          <w:tcPr>
            <w:tcW w:w="333" w:type="pct"/>
            <w:shd w:val="clear" w:color="auto" w:fill="FFFFFF"/>
            <w:vAlign w:val="center"/>
          </w:tcPr>
          <w:p w14:paraId="0AF1314D" w14:textId="77777777" w:rsidR="005B3300" w:rsidRPr="00C25669" w:rsidRDefault="005B3300" w:rsidP="00FB27FE">
            <w:pPr>
              <w:pStyle w:val="TAC"/>
              <w:rPr>
                <w:rFonts w:eastAsia="SimSun"/>
              </w:rPr>
            </w:pPr>
            <w:r w:rsidRPr="00C25669">
              <w:rPr>
                <w:rFonts w:eastAsia="SimSun"/>
              </w:rPr>
              <w:t>1-2</w:t>
            </w:r>
          </w:p>
        </w:tc>
        <w:tc>
          <w:tcPr>
            <w:tcW w:w="638" w:type="pct"/>
            <w:shd w:val="clear" w:color="auto" w:fill="FFFFFF"/>
            <w:vAlign w:val="center"/>
          </w:tcPr>
          <w:p w14:paraId="61FD1BAE" w14:textId="77777777" w:rsidR="005B3300" w:rsidRPr="00C25669" w:rsidRDefault="005B3300" w:rsidP="00FB27FE">
            <w:pPr>
              <w:pStyle w:val="TAC"/>
              <w:rPr>
                <w:rFonts w:eastAsia="SimSun"/>
              </w:rPr>
            </w:pPr>
            <w:r w:rsidRPr="00C25669">
              <w:rPr>
                <w:rFonts w:eastAsia="SimSun"/>
              </w:rPr>
              <w:t>R.PDSCH.2-1.2 TDD</w:t>
            </w:r>
          </w:p>
        </w:tc>
        <w:tc>
          <w:tcPr>
            <w:tcW w:w="586" w:type="pct"/>
            <w:shd w:val="clear" w:color="auto" w:fill="FFFFFF"/>
            <w:vAlign w:val="center"/>
          </w:tcPr>
          <w:p w14:paraId="461BD1B4"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3448CB05" w14:textId="77777777" w:rsidR="005B3300" w:rsidRPr="00C25669" w:rsidRDefault="005B3300" w:rsidP="00FB27FE">
            <w:pPr>
              <w:pStyle w:val="TAC"/>
              <w:rPr>
                <w:rFonts w:eastAsia="SimSun"/>
              </w:rPr>
            </w:pPr>
            <w:r w:rsidRPr="00C25669">
              <w:rPr>
                <w:rFonts w:eastAsia="SimSun"/>
              </w:rPr>
              <w:t>QPSK, 0.30</w:t>
            </w:r>
          </w:p>
        </w:tc>
        <w:tc>
          <w:tcPr>
            <w:tcW w:w="526" w:type="pct"/>
            <w:shd w:val="clear" w:color="auto" w:fill="FFFFFF"/>
            <w:vAlign w:val="center"/>
          </w:tcPr>
          <w:p w14:paraId="67A1567B" w14:textId="77777777" w:rsidR="005B3300" w:rsidRPr="00C25669" w:rsidRDefault="005B3300" w:rsidP="00FB27FE">
            <w:pPr>
              <w:pStyle w:val="TAC"/>
              <w:rPr>
                <w:rFonts w:eastAsia="SimSun"/>
              </w:rPr>
            </w:pPr>
            <w:r w:rsidRPr="00C25669">
              <w:rPr>
                <w:rFonts w:eastAsia="SimSun"/>
              </w:rPr>
              <w:t>FR1.30-1</w:t>
            </w:r>
          </w:p>
        </w:tc>
        <w:tc>
          <w:tcPr>
            <w:tcW w:w="654" w:type="pct"/>
            <w:shd w:val="clear" w:color="auto" w:fill="FFFFFF"/>
            <w:vAlign w:val="center"/>
          </w:tcPr>
          <w:p w14:paraId="337F9A74" w14:textId="77777777" w:rsidR="005B3300" w:rsidRPr="00C25669" w:rsidRDefault="005B3300" w:rsidP="00FB27FE">
            <w:pPr>
              <w:pStyle w:val="TAC"/>
              <w:rPr>
                <w:rFonts w:eastAsia="SimSun"/>
              </w:rPr>
            </w:pPr>
            <w:r w:rsidRPr="00C25669">
              <w:rPr>
                <w:rFonts w:eastAsia="SimSun"/>
              </w:rPr>
              <w:t>TDLC300-100</w:t>
            </w:r>
          </w:p>
        </w:tc>
        <w:tc>
          <w:tcPr>
            <w:tcW w:w="705" w:type="pct"/>
            <w:shd w:val="clear" w:color="auto" w:fill="FFFFFF"/>
            <w:vAlign w:val="center"/>
          </w:tcPr>
          <w:p w14:paraId="415531F3"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7C6A20FF"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0E80E228" w14:textId="77777777" w:rsidR="005B3300" w:rsidRPr="00C25669" w:rsidRDefault="005B3300" w:rsidP="00FB27FE">
            <w:pPr>
              <w:pStyle w:val="TAC"/>
              <w:rPr>
                <w:rFonts w:eastAsia="SimSun"/>
                <w:lang w:eastAsia="zh-CN"/>
              </w:rPr>
            </w:pPr>
            <w:r w:rsidRPr="00C25669">
              <w:rPr>
                <w:rFonts w:eastAsia="SimSun" w:hint="eastAsia"/>
                <w:lang w:eastAsia="zh-CN"/>
              </w:rPr>
              <w:t>0.2</w:t>
            </w:r>
          </w:p>
        </w:tc>
      </w:tr>
      <w:tr w:rsidR="005B3300" w:rsidRPr="00C25669" w14:paraId="17922795" w14:textId="77777777" w:rsidTr="00663860">
        <w:trPr>
          <w:trHeight w:val="178"/>
          <w:jc w:val="center"/>
        </w:trPr>
        <w:tc>
          <w:tcPr>
            <w:tcW w:w="333" w:type="pct"/>
            <w:shd w:val="clear" w:color="auto" w:fill="FFFFFF"/>
            <w:vAlign w:val="center"/>
          </w:tcPr>
          <w:p w14:paraId="60912BEA" w14:textId="77777777" w:rsidR="005B3300" w:rsidRPr="00C25669" w:rsidRDefault="005B3300" w:rsidP="00FB27FE">
            <w:pPr>
              <w:pStyle w:val="TAC"/>
              <w:rPr>
                <w:rFonts w:eastAsia="SimSun"/>
              </w:rPr>
            </w:pPr>
            <w:r w:rsidRPr="00C25669">
              <w:rPr>
                <w:rFonts w:eastAsia="SimSun"/>
              </w:rPr>
              <w:t>1-</w:t>
            </w:r>
            <w:r w:rsidRPr="00C25669">
              <w:rPr>
                <w:rFonts w:eastAsia="SimSun" w:hint="eastAsia"/>
              </w:rPr>
              <w:t>3</w:t>
            </w:r>
          </w:p>
        </w:tc>
        <w:tc>
          <w:tcPr>
            <w:tcW w:w="638" w:type="pct"/>
            <w:shd w:val="clear" w:color="auto" w:fill="FFFFFF"/>
            <w:vAlign w:val="center"/>
          </w:tcPr>
          <w:p w14:paraId="3C4E8833" w14:textId="77777777" w:rsidR="005B3300" w:rsidRPr="00C25669" w:rsidRDefault="005B3300" w:rsidP="00FB27FE">
            <w:pPr>
              <w:pStyle w:val="TAC"/>
              <w:rPr>
                <w:rFonts w:eastAsia="SimSun"/>
              </w:rPr>
            </w:pPr>
            <w:r w:rsidRPr="00C25669">
              <w:rPr>
                <w:rFonts w:eastAsia="SimSun"/>
              </w:rPr>
              <w:t>R.PDSCH.2-4.1 TDD</w:t>
            </w:r>
          </w:p>
        </w:tc>
        <w:tc>
          <w:tcPr>
            <w:tcW w:w="586" w:type="pct"/>
            <w:shd w:val="clear" w:color="auto" w:fill="FFFFFF"/>
            <w:vAlign w:val="center"/>
          </w:tcPr>
          <w:p w14:paraId="2BCBE9D1"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48D5AFDF" w14:textId="77777777" w:rsidR="005B3300" w:rsidRPr="00C25669" w:rsidRDefault="005B3300" w:rsidP="00FB27FE">
            <w:pPr>
              <w:pStyle w:val="TAC"/>
              <w:rPr>
                <w:rFonts w:eastAsia="SimSun"/>
              </w:rPr>
            </w:pPr>
            <w:r w:rsidRPr="00C25669">
              <w:rPr>
                <w:rFonts w:eastAsia="SimSun"/>
              </w:rPr>
              <w:t>256QAM, 0.82</w:t>
            </w:r>
          </w:p>
        </w:tc>
        <w:tc>
          <w:tcPr>
            <w:tcW w:w="526" w:type="pct"/>
            <w:shd w:val="clear" w:color="auto" w:fill="FFFFFF"/>
            <w:vAlign w:val="center"/>
          </w:tcPr>
          <w:p w14:paraId="48C8D9A6" w14:textId="77777777" w:rsidR="005B3300" w:rsidRPr="00C25669" w:rsidRDefault="005B3300" w:rsidP="00FB27FE">
            <w:pPr>
              <w:pStyle w:val="TAC"/>
              <w:rPr>
                <w:rFonts w:eastAsia="SimSun"/>
              </w:rPr>
            </w:pPr>
            <w:r w:rsidRPr="00C25669">
              <w:rPr>
                <w:rFonts w:eastAsia="SimSun"/>
              </w:rPr>
              <w:t>FR1.30-1</w:t>
            </w:r>
          </w:p>
        </w:tc>
        <w:tc>
          <w:tcPr>
            <w:tcW w:w="654" w:type="pct"/>
            <w:shd w:val="clear" w:color="auto" w:fill="FFFFFF"/>
            <w:vAlign w:val="center"/>
          </w:tcPr>
          <w:p w14:paraId="5C5294C3" w14:textId="77777777" w:rsidR="005B3300" w:rsidRPr="00C25669" w:rsidRDefault="005B3300" w:rsidP="00FB27FE">
            <w:pPr>
              <w:pStyle w:val="TAC"/>
              <w:rPr>
                <w:rFonts w:eastAsia="SimSun"/>
              </w:rPr>
            </w:pPr>
            <w:r w:rsidRPr="00C25669">
              <w:rPr>
                <w:rFonts w:eastAsia="SimSun"/>
              </w:rPr>
              <w:t>TDLA30-10</w:t>
            </w:r>
          </w:p>
        </w:tc>
        <w:tc>
          <w:tcPr>
            <w:tcW w:w="705" w:type="pct"/>
            <w:shd w:val="clear" w:color="auto" w:fill="FFFFFF"/>
            <w:vAlign w:val="center"/>
          </w:tcPr>
          <w:p w14:paraId="6721E669"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1A9147BA"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52796E88" w14:textId="77777777" w:rsidR="005B3300" w:rsidRPr="00C25669" w:rsidRDefault="005B3300" w:rsidP="00FB27FE">
            <w:pPr>
              <w:pStyle w:val="TAC"/>
              <w:rPr>
                <w:rFonts w:eastAsia="SimSun"/>
                <w:lang w:eastAsia="zh-CN"/>
              </w:rPr>
            </w:pPr>
            <w:r w:rsidRPr="00C25669">
              <w:rPr>
                <w:rFonts w:eastAsia="SimSun" w:hint="eastAsia"/>
                <w:lang w:eastAsia="zh-CN"/>
              </w:rPr>
              <w:t>25.3</w:t>
            </w:r>
          </w:p>
        </w:tc>
      </w:tr>
      <w:tr w:rsidR="005B3300" w:rsidRPr="00C25669" w14:paraId="51E070E2" w14:textId="77777777" w:rsidTr="00663860">
        <w:trPr>
          <w:trHeight w:val="210"/>
          <w:jc w:val="center"/>
        </w:trPr>
        <w:tc>
          <w:tcPr>
            <w:tcW w:w="333" w:type="pct"/>
            <w:shd w:val="clear" w:color="auto" w:fill="FFFFFF"/>
            <w:vAlign w:val="center"/>
          </w:tcPr>
          <w:p w14:paraId="5D05403D" w14:textId="77777777" w:rsidR="005B3300" w:rsidRPr="00C25669" w:rsidRDefault="005B3300" w:rsidP="00FB27FE">
            <w:pPr>
              <w:pStyle w:val="TAC"/>
              <w:rPr>
                <w:rFonts w:eastAsia="SimSun"/>
              </w:rPr>
            </w:pPr>
            <w:r w:rsidRPr="00C25669">
              <w:rPr>
                <w:rFonts w:eastAsia="SimSun"/>
              </w:rPr>
              <w:t>1-4</w:t>
            </w:r>
          </w:p>
        </w:tc>
        <w:tc>
          <w:tcPr>
            <w:tcW w:w="638" w:type="pct"/>
            <w:shd w:val="clear" w:color="auto" w:fill="FFFFFF"/>
            <w:vAlign w:val="center"/>
          </w:tcPr>
          <w:p w14:paraId="2D7E5E72" w14:textId="77777777" w:rsidR="005B3300" w:rsidRPr="00C25669" w:rsidRDefault="005B3300" w:rsidP="00FB27FE">
            <w:pPr>
              <w:pStyle w:val="TAC"/>
              <w:rPr>
                <w:rFonts w:eastAsia="SimSun"/>
              </w:rPr>
            </w:pPr>
            <w:r w:rsidRPr="00C25669">
              <w:rPr>
                <w:rFonts w:eastAsia="SimSun"/>
              </w:rPr>
              <w:t>R.PDSCH.2-2.1 TDD</w:t>
            </w:r>
          </w:p>
        </w:tc>
        <w:tc>
          <w:tcPr>
            <w:tcW w:w="586" w:type="pct"/>
            <w:shd w:val="clear" w:color="auto" w:fill="FFFFFF"/>
            <w:vAlign w:val="center"/>
          </w:tcPr>
          <w:p w14:paraId="63F9FFAC"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08D25589" w14:textId="77777777" w:rsidR="005B3300" w:rsidRPr="00C25669" w:rsidRDefault="005B3300" w:rsidP="00FB27FE">
            <w:pPr>
              <w:pStyle w:val="TAC"/>
              <w:rPr>
                <w:rFonts w:eastAsia="SimSun"/>
              </w:rPr>
            </w:pPr>
            <w:r w:rsidRPr="00C25669">
              <w:rPr>
                <w:rFonts w:eastAsia="SimSun"/>
              </w:rPr>
              <w:t>16QAM, 0.48</w:t>
            </w:r>
          </w:p>
        </w:tc>
        <w:tc>
          <w:tcPr>
            <w:tcW w:w="526" w:type="pct"/>
            <w:shd w:val="clear" w:color="auto" w:fill="FFFFFF"/>
            <w:vAlign w:val="center"/>
          </w:tcPr>
          <w:p w14:paraId="08281967" w14:textId="77777777" w:rsidR="005B3300" w:rsidRPr="00C25669" w:rsidRDefault="005B3300" w:rsidP="00FB27FE">
            <w:pPr>
              <w:pStyle w:val="TAC"/>
              <w:rPr>
                <w:rFonts w:eastAsia="SimSun"/>
              </w:rPr>
            </w:pPr>
            <w:r w:rsidRPr="00C25669">
              <w:rPr>
                <w:rFonts w:eastAsia="SimSun"/>
              </w:rPr>
              <w:t>FR1.30-1</w:t>
            </w:r>
          </w:p>
        </w:tc>
        <w:tc>
          <w:tcPr>
            <w:tcW w:w="654" w:type="pct"/>
            <w:shd w:val="clear" w:color="auto" w:fill="FFFFFF"/>
            <w:vAlign w:val="center"/>
          </w:tcPr>
          <w:p w14:paraId="0563337A" w14:textId="77777777" w:rsidR="005B3300" w:rsidRPr="00C25669" w:rsidRDefault="005B3300" w:rsidP="00FB27FE">
            <w:pPr>
              <w:pStyle w:val="TAC"/>
              <w:rPr>
                <w:rFonts w:eastAsia="SimSun"/>
              </w:rPr>
            </w:pPr>
            <w:r w:rsidRPr="00C25669">
              <w:rPr>
                <w:rFonts w:eastAsia="SimSun"/>
              </w:rPr>
              <w:t>TDLC300-100</w:t>
            </w:r>
          </w:p>
        </w:tc>
        <w:tc>
          <w:tcPr>
            <w:tcW w:w="705" w:type="pct"/>
            <w:shd w:val="clear" w:color="auto" w:fill="FFFFFF"/>
            <w:vAlign w:val="center"/>
          </w:tcPr>
          <w:p w14:paraId="49BA857E"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13A01921" w14:textId="77777777" w:rsidR="005B3300" w:rsidRPr="00C25669" w:rsidRDefault="005B3300" w:rsidP="00FB27FE">
            <w:pPr>
              <w:pStyle w:val="TAC"/>
              <w:rPr>
                <w:rFonts w:eastAsia="SimSun"/>
              </w:rPr>
            </w:pPr>
            <w:r w:rsidRPr="00C25669">
              <w:rPr>
                <w:rFonts w:eastAsia="SimSun"/>
              </w:rPr>
              <w:t>30</w:t>
            </w:r>
          </w:p>
        </w:tc>
        <w:tc>
          <w:tcPr>
            <w:tcW w:w="344" w:type="pct"/>
            <w:shd w:val="clear" w:color="auto" w:fill="FFFFFF"/>
            <w:vAlign w:val="center"/>
          </w:tcPr>
          <w:p w14:paraId="7FF0BF1B" w14:textId="77777777" w:rsidR="005B3300" w:rsidRPr="00C25669" w:rsidRDefault="005B3300" w:rsidP="00FB27FE">
            <w:pPr>
              <w:pStyle w:val="TAC"/>
              <w:rPr>
                <w:rFonts w:eastAsia="SimSun"/>
                <w:lang w:eastAsia="zh-CN"/>
              </w:rPr>
            </w:pPr>
            <w:r w:rsidRPr="00C25669">
              <w:rPr>
                <w:rFonts w:eastAsia="SimSun" w:hint="eastAsia"/>
                <w:lang w:eastAsia="zh-CN"/>
              </w:rPr>
              <w:t>1.6</w:t>
            </w:r>
          </w:p>
        </w:tc>
      </w:tr>
      <w:tr w:rsidR="005B3300" w:rsidRPr="00C25669" w14:paraId="58F11D60" w14:textId="77777777" w:rsidTr="00663860">
        <w:trPr>
          <w:trHeight w:val="178"/>
          <w:jc w:val="center"/>
        </w:trPr>
        <w:tc>
          <w:tcPr>
            <w:tcW w:w="333" w:type="pct"/>
            <w:shd w:val="clear" w:color="auto" w:fill="FFFFFF"/>
            <w:vAlign w:val="center"/>
          </w:tcPr>
          <w:p w14:paraId="2A577488" w14:textId="77777777" w:rsidR="005B3300" w:rsidRPr="00C25669" w:rsidRDefault="005B3300" w:rsidP="00FB27FE">
            <w:pPr>
              <w:pStyle w:val="TAC"/>
              <w:rPr>
                <w:rFonts w:eastAsia="SimSun"/>
              </w:rPr>
            </w:pPr>
            <w:r w:rsidRPr="00C25669">
              <w:rPr>
                <w:rFonts w:eastAsia="SimSun"/>
              </w:rPr>
              <w:t>1-5</w:t>
            </w:r>
          </w:p>
        </w:tc>
        <w:tc>
          <w:tcPr>
            <w:tcW w:w="638" w:type="pct"/>
            <w:shd w:val="clear" w:color="auto" w:fill="FFFFFF"/>
            <w:vAlign w:val="center"/>
          </w:tcPr>
          <w:p w14:paraId="781E447E" w14:textId="77777777" w:rsidR="005B3300" w:rsidRPr="00C25669" w:rsidRDefault="005B3300" w:rsidP="00FB27FE">
            <w:pPr>
              <w:pStyle w:val="TAC"/>
              <w:rPr>
                <w:rFonts w:eastAsia="SimSun"/>
                <w:lang w:eastAsia="zh-CN"/>
              </w:rPr>
            </w:pPr>
            <w:r w:rsidRPr="00C25669">
              <w:rPr>
                <w:rFonts w:eastAsia="SimSun"/>
              </w:rPr>
              <w:t>R.PDSCH.2-5.1 TDD</w:t>
            </w:r>
          </w:p>
        </w:tc>
        <w:tc>
          <w:tcPr>
            <w:tcW w:w="586" w:type="pct"/>
            <w:shd w:val="clear" w:color="auto" w:fill="FFFFFF"/>
            <w:vAlign w:val="center"/>
          </w:tcPr>
          <w:p w14:paraId="3C3693BA"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14CE2D73" w14:textId="77777777" w:rsidR="005B3300" w:rsidRPr="00C25669" w:rsidRDefault="005B3300" w:rsidP="00FB27FE">
            <w:pPr>
              <w:pStyle w:val="TAC"/>
              <w:rPr>
                <w:rFonts w:eastAsia="SimSun"/>
                <w:lang w:eastAsia="zh-CN"/>
              </w:rPr>
            </w:pPr>
            <w:r w:rsidRPr="00C25669">
              <w:rPr>
                <w:rFonts w:eastAsia="SimSun"/>
              </w:rPr>
              <w:t>QPSK, 0.3</w:t>
            </w:r>
            <w:r w:rsidRPr="00C25669">
              <w:rPr>
                <w:rFonts w:eastAsia="SimSun" w:hint="eastAsia"/>
                <w:lang w:eastAsia="zh-CN"/>
              </w:rPr>
              <w:t>0</w:t>
            </w:r>
          </w:p>
        </w:tc>
        <w:tc>
          <w:tcPr>
            <w:tcW w:w="526" w:type="pct"/>
            <w:shd w:val="clear" w:color="auto" w:fill="FFFFFF"/>
            <w:vAlign w:val="center"/>
          </w:tcPr>
          <w:p w14:paraId="44B25750" w14:textId="77777777" w:rsidR="005B3300" w:rsidRPr="00C25669" w:rsidRDefault="005B3300" w:rsidP="00FB27FE">
            <w:pPr>
              <w:pStyle w:val="TAC"/>
              <w:rPr>
                <w:rFonts w:eastAsia="SimSun"/>
              </w:rPr>
            </w:pPr>
            <w:r w:rsidRPr="00C25669">
              <w:rPr>
                <w:rFonts w:eastAsia="SimSun"/>
              </w:rPr>
              <w:t>FR1.30-2</w:t>
            </w:r>
          </w:p>
        </w:tc>
        <w:tc>
          <w:tcPr>
            <w:tcW w:w="654" w:type="pct"/>
            <w:shd w:val="clear" w:color="auto" w:fill="FFFFFF"/>
            <w:vAlign w:val="center"/>
          </w:tcPr>
          <w:p w14:paraId="08CC7D4B" w14:textId="77777777" w:rsidR="005B3300" w:rsidRPr="00C25669" w:rsidRDefault="005B3300" w:rsidP="00FB27FE">
            <w:pPr>
              <w:pStyle w:val="TAC"/>
              <w:rPr>
                <w:rFonts w:eastAsia="SimSun"/>
              </w:rPr>
            </w:pPr>
            <w:r w:rsidRPr="00C25669">
              <w:rPr>
                <w:rFonts w:eastAsia="SimSun"/>
              </w:rPr>
              <w:t>TDLA30-10</w:t>
            </w:r>
          </w:p>
        </w:tc>
        <w:tc>
          <w:tcPr>
            <w:tcW w:w="705" w:type="pct"/>
            <w:shd w:val="clear" w:color="auto" w:fill="FFFFFF"/>
            <w:vAlign w:val="center"/>
          </w:tcPr>
          <w:p w14:paraId="27EF68EF"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269965A1"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65DC8BEE" w14:textId="77777777" w:rsidR="005B3300" w:rsidRPr="00C25669" w:rsidRDefault="005B3300" w:rsidP="00FB27FE">
            <w:pPr>
              <w:pStyle w:val="TAC"/>
              <w:rPr>
                <w:rFonts w:eastAsia="SimSun"/>
                <w:lang w:eastAsia="zh-CN"/>
              </w:rPr>
            </w:pPr>
            <w:r w:rsidRPr="00C25669">
              <w:rPr>
                <w:rFonts w:eastAsia="SimSun" w:hint="eastAsia"/>
                <w:lang w:eastAsia="zh-CN"/>
              </w:rPr>
              <w:t>-0.9</w:t>
            </w:r>
          </w:p>
        </w:tc>
      </w:tr>
      <w:tr w:rsidR="005B3300" w:rsidRPr="00C25669" w14:paraId="6160E17C" w14:textId="77777777" w:rsidTr="00663860">
        <w:trPr>
          <w:trHeight w:val="178"/>
          <w:jc w:val="center"/>
        </w:trPr>
        <w:tc>
          <w:tcPr>
            <w:tcW w:w="333" w:type="pct"/>
            <w:shd w:val="clear" w:color="auto" w:fill="FFFFFF"/>
            <w:vAlign w:val="center"/>
          </w:tcPr>
          <w:p w14:paraId="3500C5A4" w14:textId="77777777" w:rsidR="005B3300" w:rsidRPr="00C25669" w:rsidRDefault="005B3300" w:rsidP="00FB27FE">
            <w:pPr>
              <w:pStyle w:val="TAC"/>
              <w:rPr>
                <w:rFonts w:eastAsia="SimSun"/>
              </w:rPr>
            </w:pPr>
            <w:r w:rsidRPr="00C25669">
              <w:rPr>
                <w:rFonts w:eastAsia="SimSun"/>
              </w:rPr>
              <w:t>1-6</w:t>
            </w:r>
          </w:p>
        </w:tc>
        <w:tc>
          <w:tcPr>
            <w:tcW w:w="638" w:type="pct"/>
            <w:shd w:val="clear" w:color="auto" w:fill="FFFFFF"/>
            <w:vAlign w:val="center"/>
          </w:tcPr>
          <w:p w14:paraId="79AAEF47" w14:textId="77777777" w:rsidR="005B3300" w:rsidRPr="00C25669" w:rsidRDefault="005B3300" w:rsidP="00FB27FE">
            <w:pPr>
              <w:pStyle w:val="TAC"/>
              <w:rPr>
                <w:rFonts w:eastAsia="SimSun"/>
                <w:lang w:eastAsia="zh-CN"/>
              </w:rPr>
            </w:pPr>
            <w:r w:rsidRPr="00C25669">
              <w:rPr>
                <w:rFonts w:eastAsia="SimSun"/>
              </w:rPr>
              <w:t>R.PDSCH.2-6.1 TDD</w:t>
            </w:r>
          </w:p>
        </w:tc>
        <w:tc>
          <w:tcPr>
            <w:tcW w:w="586" w:type="pct"/>
            <w:shd w:val="clear" w:color="auto" w:fill="FFFFFF"/>
            <w:vAlign w:val="center"/>
          </w:tcPr>
          <w:p w14:paraId="2DAA7AAB"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0030BFFA" w14:textId="77777777" w:rsidR="005B3300" w:rsidRPr="00C25669" w:rsidRDefault="005B3300" w:rsidP="00FB27FE">
            <w:pPr>
              <w:pStyle w:val="TAC"/>
              <w:rPr>
                <w:rFonts w:eastAsia="SimSun"/>
              </w:rPr>
            </w:pPr>
            <w:r w:rsidRPr="00C25669">
              <w:rPr>
                <w:rFonts w:eastAsia="SimSun"/>
              </w:rPr>
              <w:t>QPSK, 0.30</w:t>
            </w:r>
          </w:p>
        </w:tc>
        <w:tc>
          <w:tcPr>
            <w:tcW w:w="526" w:type="pct"/>
            <w:shd w:val="clear" w:color="auto" w:fill="FFFFFF"/>
            <w:vAlign w:val="center"/>
          </w:tcPr>
          <w:p w14:paraId="694182BB" w14:textId="77777777" w:rsidR="005B3300" w:rsidRPr="00C25669" w:rsidRDefault="005B3300" w:rsidP="00FB27FE">
            <w:pPr>
              <w:pStyle w:val="TAC"/>
              <w:rPr>
                <w:rFonts w:eastAsia="SimSun"/>
              </w:rPr>
            </w:pPr>
            <w:r w:rsidRPr="00C25669">
              <w:rPr>
                <w:rFonts w:eastAsia="SimSun"/>
              </w:rPr>
              <w:t>FR1.30-3</w:t>
            </w:r>
          </w:p>
        </w:tc>
        <w:tc>
          <w:tcPr>
            <w:tcW w:w="654" w:type="pct"/>
            <w:shd w:val="clear" w:color="auto" w:fill="FFFFFF"/>
            <w:vAlign w:val="center"/>
          </w:tcPr>
          <w:p w14:paraId="11412085" w14:textId="77777777" w:rsidR="005B3300" w:rsidRPr="00C25669" w:rsidRDefault="005B3300" w:rsidP="00FB27FE">
            <w:pPr>
              <w:pStyle w:val="TAC"/>
              <w:rPr>
                <w:rFonts w:eastAsia="SimSun"/>
              </w:rPr>
            </w:pPr>
            <w:r w:rsidRPr="00C25669">
              <w:rPr>
                <w:rFonts w:eastAsia="SimSun"/>
              </w:rPr>
              <w:t>TDLA30-10</w:t>
            </w:r>
          </w:p>
        </w:tc>
        <w:tc>
          <w:tcPr>
            <w:tcW w:w="705" w:type="pct"/>
            <w:shd w:val="clear" w:color="auto" w:fill="FFFFFF"/>
            <w:vAlign w:val="center"/>
          </w:tcPr>
          <w:p w14:paraId="0A89555A"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519C18AA"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6C6B09B9" w14:textId="77777777" w:rsidR="005B3300" w:rsidRPr="00C25669" w:rsidRDefault="005B3300" w:rsidP="00FB27FE">
            <w:pPr>
              <w:pStyle w:val="TAC"/>
              <w:rPr>
                <w:rFonts w:eastAsia="SimSun"/>
                <w:lang w:eastAsia="zh-CN"/>
              </w:rPr>
            </w:pPr>
            <w:r w:rsidRPr="00C25669">
              <w:rPr>
                <w:rFonts w:eastAsia="SimSun" w:hint="eastAsia"/>
                <w:lang w:eastAsia="zh-CN"/>
              </w:rPr>
              <w:t>-0.8</w:t>
            </w:r>
          </w:p>
        </w:tc>
      </w:tr>
      <w:tr w:rsidR="005B3300" w:rsidRPr="00C25669" w14:paraId="7FC5A729" w14:textId="77777777" w:rsidTr="00663860">
        <w:trPr>
          <w:trHeight w:val="178"/>
          <w:jc w:val="center"/>
        </w:trPr>
        <w:tc>
          <w:tcPr>
            <w:tcW w:w="333" w:type="pct"/>
            <w:shd w:val="clear" w:color="auto" w:fill="FFFFFF"/>
            <w:vAlign w:val="center"/>
          </w:tcPr>
          <w:p w14:paraId="5CB745CF" w14:textId="77777777" w:rsidR="005B3300" w:rsidRPr="00C25669" w:rsidRDefault="005B3300" w:rsidP="00FB27FE">
            <w:pPr>
              <w:pStyle w:val="TAC"/>
              <w:rPr>
                <w:rFonts w:eastAsia="SimSun"/>
              </w:rPr>
            </w:pPr>
            <w:r w:rsidRPr="00C25669">
              <w:rPr>
                <w:rFonts w:eastAsia="SimSun"/>
              </w:rPr>
              <w:t>1-7</w:t>
            </w:r>
          </w:p>
        </w:tc>
        <w:tc>
          <w:tcPr>
            <w:tcW w:w="638" w:type="pct"/>
            <w:shd w:val="clear" w:color="auto" w:fill="FFFFFF"/>
            <w:vAlign w:val="center"/>
          </w:tcPr>
          <w:p w14:paraId="7DFE0863" w14:textId="77777777" w:rsidR="005B3300" w:rsidRPr="00C25669" w:rsidRDefault="005B3300" w:rsidP="00FB27FE">
            <w:pPr>
              <w:pStyle w:val="TAC"/>
              <w:rPr>
                <w:rFonts w:eastAsia="SimSun"/>
              </w:rPr>
            </w:pPr>
            <w:r w:rsidRPr="00C25669">
              <w:rPr>
                <w:rFonts w:eastAsia="SimSun"/>
                <w:szCs w:val="18"/>
              </w:rPr>
              <w:t>R.PDSCH.2-10.1 TDD</w:t>
            </w:r>
          </w:p>
        </w:tc>
        <w:tc>
          <w:tcPr>
            <w:tcW w:w="586" w:type="pct"/>
            <w:shd w:val="clear" w:color="auto" w:fill="FFFFFF"/>
            <w:vAlign w:val="center"/>
          </w:tcPr>
          <w:p w14:paraId="1594B747"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tcPr>
          <w:p w14:paraId="0547D545" w14:textId="77777777" w:rsidR="005B3300" w:rsidRPr="00C25669" w:rsidRDefault="005B3300" w:rsidP="00FB27FE">
            <w:pPr>
              <w:pStyle w:val="TAC"/>
              <w:rPr>
                <w:rFonts w:eastAsia="SimSun"/>
              </w:rPr>
            </w:pPr>
            <w:r w:rsidRPr="00C25669">
              <w:rPr>
                <w:rFonts w:eastAsia="SimSun"/>
              </w:rPr>
              <w:t>16QAM, 0.48</w:t>
            </w:r>
          </w:p>
        </w:tc>
        <w:tc>
          <w:tcPr>
            <w:tcW w:w="526" w:type="pct"/>
            <w:shd w:val="clear" w:color="auto" w:fill="FFFFFF"/>
            <w:vAlign w:val="center"/>
          </w:tcPr>
          <w:p w14:paraId="2FCD6D91" w14:textId="77777777" w:rsidR="005B3300" w:rsidRPr="00C25669" w:rsidRDefault="005B3300" w:rsidP="00FB27FE">
            <w:pPr>
              <w:pStyle w:val="TAC"/>
              <w:rPr>
                <w:rFonts w:eastAsia="SimSun"/>
              </w:rPr>
            </w:pPr>
            <w:r w:rsidRPr="00C25669">
              <w:rPr>
                <w:rFonts w:eastAsia="SimSun"/>
              </w:rPr>
              <w:t>FR1.30-1</w:t>
            </w:r>
          </w:p>
        </w:tc>
        <w:tc>
          <w:tcPr>
            <w:tcW w:w="654" w:type="pct"/>
            <w:shd w:val="clear" w:color="auto" w:fill="FFFFFF"/>
            <w:vAlign w:val="center"/>
          </w:tcPr>
          <w:p w14:paraId="76F121AC" w14:textId="77777777" w:rsidR="005B3300" w:rsidRPr="00C25669" w:rsidRDefault="005B3300" w:rsidP="00FB27FE">
            <w:pPr>
              <w:pStyle w:val="TAC"/>
              <w:rPr>
                <w:rFonts w:eastAsia="SimSun"/>
                <w:lang w:eastAsia="zh-CN"/>
              </w:rPr>
            </w:pPr>
            <w:r w:rsidRPr="00C25669">
              <w:rPr>
                <w:rFonts w:eastAsia="SimSun"/>
              </w:rPr>
              <w:t>HST-1000</w:t>
            </w:r>
          </w:p>
        </w:tc>
        <w:tc>
          <w:tcPr>
            <w:tcW w:w="705" w:type="pct"/>
            <w:shd w:val="clear" w:color="auto" w:fill="FFFFFF"/>
            <w:vAlign w:val="center"/>
          </w:tcPr>
          <w:p w14:paraId="1BA5C710" w14:textId="77777777" w:rsidR="005B3300" w:rsidRPr="00C25669" w:rsidRDefault="005B3300" w:rsidP="00FB27FE">
            <w:pPr>
              <w:pStyle w:val="TAC"/>
              <w:rPr>
                <w:rFonts w:eastAsia="SimSun"/>
              </w:rPr>
            </w:pPr>
            <w:r w:rsidRPr="00C25669">
              <w:rPr>
                <w:rFonts w:eastAsia="SimSun"/>
              </w:rPr>
              <w:t>1x2</w:t>
            </w:r>
          </w:p>
        </w:tc>
        <w:tc>
          <w:tcPr>
            <w:tcW w:w="607" w:type="pct"/>
            <w:shd w:val="clear" w:color="auto" w:fill="FFFFFF"/>
            <w:vAlign w:val="center"/>
          </w:tcPr>
          <w:p w14:paraId="41D262CA"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3F24BF24" w14:textId="77777777" w:rsidR="005B3300" w:rsidRPr="00C25669" w:rsidDel="002C2630" w:rsidRDefault="005B3300" w:rsidP="00FB27FE">
            <w:pPr>
              <w:pStyle w:val="TAC"/>
              <w:rPr>
                <w:rFonts w:eastAsia="SimSun"/>
              </w:rPr>
            </w:pPr>
            <w:r w:rsidRPr="00C25669">
              <w:rPr>
                <w:rFonts w:eastAsia="SimSun"/>
                <w:lang w:eastAsia="zh-CN"/>
              </w:rPr>
              <w:t>6.</w:t>
            </w:r>
            <w:r w:rsidRPr="00C25669">
              <w:rPr>
                <w:rFonts w:eastAsia="SimSun" w:hint="eastAsia"/>
                <w:lang w:eastAsia="zh-CN"/>
              </w:rPr>
              <w:t>4</w:t>
            </w:r>
          </w:p>
        </w:tc>
      </w:tr>
      <w:tr w:rsidR="005B3300" w:rsidRPr="00C25669" w14:paraId="35F9FB9A" w14:textId="77777777" w:rsidTr="00663860">
        <w:trPr>
          <w:trHeight w:val="178"/>
          <w:jc w:val="center"/>
        </w:trPr>
        <w:tc>
          <w:tcPr>
            <w:tcW w:w="333" w:type="pct"/>
            <w:shd w:val="clear" w:color="auto" w:fill="FFFFFF"/>
            <w:vAlign w:val="center"/>
          </w:tcPr>
          <w:p w14:paraId="5CAABCFD" w14:textId="77777777" w:rsidR="005B3300" w:rsidRPr="00C25669" w:rsidRDefault="005B3300" w:rsidP="00FB27FE">
            <w:pPr>
              <w:pStyle w:val="TAC"/>
              <w:rPr>
                <w:rFonts w:eastAsia="SimSun"/>
              </w:rPr>
            </w:pPr>
            <w:r w:rsidRPr="00C25669">
              <w:rPr>
                <w:rFonts w:eastAsia="SimSun"/>
              </w:rPr>
              <w:t>1-8</w:t>
            </w:r>
          </w:p>
        </w:tc>
        <w:tc>
          <w:tcPr>
            <w:tcW w:w="638" w:type="pct"/>
            <w:shd w:val="clear" w:color="auto" w:fill="FFFFFF"/>
            <w:vAlign w:val="center"/>
          </w:tcPr>
          <w:p w14:paraId="1D2121BC" w14:textId="77777777" w:rsidR="005B3300" w:rsidRPr="00C25669" w:rsidRDefault="005B3300" w:rsidP="00FB27FE">
            <w:pPr>
              <w:pStyle w:val="TAC"/>
              <w:rPr>
                <w:rFonts w:eastAsia="SimSun"/>
              </w:rPr>
            </w:pPr>
            <w:r w:rsidRPr="00C25669">
              <w:rPr>
                <w:rFonts w:eastAsia="SimSun"/>
                <w:szCs w:val="18"/>
              </w:rPr>
              <w:t>R.PDSCH.2-11.1 TDD</w:t>
            </w:r>
          </w:p>
        </w:tc>
        <w:tc>
          <w:tcPr>
            <w:tcW w:w="586" w:type="pct"/>
            <w:shd w:val="clear" w:color="auto" w:fill="FFFFFF"/>
            <w:vAlign w:val="center"/>
          </w:tcPr>
          <w:p w14:paraId="1B17EB63"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vAlign w:val="center"/>
          </w:tcPr>
          <w:p w14:paraId="7FADF061" w14:textId="77777777" w:rsidR="005B3300" w:rsidRPr="00C25669" w:rsidRDefault="005B3300" w:rsidP="00FB27FE">
            <w:pPr>
              <w:pStyle w:val="TAC"/>
              <w:rPr>
                <w:rFonts w:eastAsia="SimSun"/>
              </w:rPr>
            </w:pPr>
            <w:r w:rsidRPr="00C25669">
              <w:rPr>
                <w:rFonts w:eastAsia="SimSun"/>
              </w:rPr>
              <w:t>QPSK, 0.30</w:t>
            </w:r>
          </w:p>
        </w:tc>
        <w:tc>
          <w:tcPr>
            <w:tcW w:w="526" w:type="pct"/>
            <w:shd w:val="clear" w:color="auto" w:fill="FFFFFF"/>
            <w:vAlign w:val="center"/>
          </w:tcPr>
          <w:p w14:paraId="4EEBBB03" w14:textId="77777777" w:rsidR="005B3300" w:rsidRPr="00C25669" w:rsidRDefault="005B3300" w:rsidP="00FB27FE">
            <w:pPr>
              <w:pStyle w:val="TAC"/>
              <w:rPr>
                <w:rFonts w:eastAsia="SimSun"/>
              </w:rPr>
            </w:pPr>
            <w:r w:rsidRPr="00C25669">
              <w:rPr>
                <w:rFonts w:eastAsia="SimSun"/>
              </w:rPr>
              <w:t>FR1.30-5</w:t>
            </w:r>
          </w:p>
        </w:tc>
        <w:tc>
          <w:tcPr>
            <w:tcW w:w="654" w:type="pct"/>
            <w:shd w:val="clear" w:color="auto" w:fill="FFFFFF"/>
            <w:vAlign w:val="center"/>
          </w:tcPr>
          <w:p w14:paraId="44725302" w14:textId="77777777" w:rsidR="005B3300" w:rsidRPr="00C25669" w:rsidRDefault="005B3300" w:rsidP="00FB27FE">
            <w:pPr>
              <w:pStyle w:val="TAC"/>
              <w:rPr>
                <w:rFonts w:eastAsia="SimSun"/>
              </w:rPr>
            </w:pPr>
            <w:r w:rsidRPr="00C25669">
              <w:rPr>
                <w:rFonts w:eastAsia="SimSun"/>
              </w:rPr>
              <w:t>TDLB100-400</w:t>
            </w:r>
          </w:p>
        </w:tc>
        <w:tc>
          <w:tcPr>
            <w:tcW w:w="705" w:type="pct"/>
            <w:shd w:val="clear" w:color="auto" w:fill="FFFFFF"/>
            <w:vAlign w:val="center"/>
          </w:tcPr>
          <w:p w14:paraId="70E7434C"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730DB710"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7034D5C6" w14:textId="77777777" w:rsidR="005B3300" w:rsidRPr="00C25669" w:rsidDel="002C2630" w:rsidRDefault="005B3300" w:rsidP="00FB27FE">
            <w:pPr>
              <w:pStyle w:val="TAC"/>
              <w:rPr>
                <w:rFonts w:eastAsia="SimSun"/>
              </w:rPr>
            </w:pPr>
            <w:r w:rsidRPr="00C25669">
              <w:rPr>
                <w:rFonts w:eastAsia="SimSun"/>
                <w:lang w:eastAsia="zh-CN"/>
              </w:rPr>
              <w:t>-1.0</w:t>
            </w:r>
          </w:p>
        </w:tc>
      </w:tr>
      <w:tr w:rsidR="005B3300" w:rsidRPr="00C25669" w14:paraId="3EDB24FA" w14:textId="77777777" w:rsidTr="00663860">
        <w:trPr>
          <w:trHeight w:val="178"/>
          <w:jc w:val="center"/>
        </w:trPr>
        <w:tc>
          <w:tcPr>
            <w:tcW w:w="333" w:type="pct"/>
            <w:shd w:val="clear" w:color="auto" w:fill="FFFFFF"/>
            <w:vAlign w:val="center"/>
          </w:tcPr>
          <w:p w14:paraId="5236015C" w14:textId="77777777" w:rsidR="005B3300" w:rsidRPr="00C25669" w:rsidRDefault="005B3300" w:rsidP="00FB27FE">
            <w:pPr>
              <w:pStyle w:val="TAC"/>
              <w:rPr>
                <w:rFonts w:eastAsia="SimSun"/>
              </w:rPr>
            </w:pPr>
            <w:r w:rsidRPr="00C25669">
              <w:rPr>
                <w:rFonts w:eastAsia="SimSun"/>
              </w:rPr>
              <w:t>1-9</w:t>
            </w:r>
          </w:p>
        </w:tc>
        <w:tc>
          <w:tcPr>
            <w:tcW w:w="638" w:type="pct"/>
            <w:shd w:val="clear" w:color="auto" w:fill="FFFFFF"/>
            <w:vAlign w:val="center"/>
          </w:tcPr>
          <w:p w14:paraId="7CDF0C05" w14:textId="77777777" w:rsidR="005B3300" w:rsidRPr="00C25669" w:rsidRDefault="005B3300" w:rsidP="00FB27FE">
            <w:pPr>
              <w:pStyle w:val="TAC"/>
              <w:rPr>
                <w:rFonts w:eastAsia="SimSun"/>
              </w:rPr>
            </w:pPr>
            <w:r w:rsidRPr="00C25669">
              <w:rPr>
                <w:rFonts w:eastAsia="SimSun"/>
                <w:szCs w:val="18"/>
              </w:rPr>
              <w:t>R.PDSCH.2-12.1 TDD</w:t>
            </w:r>
          </w:p>
        </w:tc>
        <w:tc>
          <w:tcPr>
            <w:tcW w:w="586" w:type="pct"/>
            <w:shd w:val="clear" w:color="auto" w:fill="FFFFFF"/>
            <w:vAlign w:val="center"/>
          </w:tcPr>
          <w:p w14:paraId="13DD27B6" w14:textId="77777777" w:rsidR="005B3300" w:rsidRPr="00C25669" w:rsidRDefault="005B3300" w:rsidP="00FB27FE">
            <w:pPr>
              <w:pStyle w:val="TAC"/>
              <w:rPr>
                <w:rFonts w:eastAsia="SimSun"/>
              </w:rPr>
            </w:pPr>
            <w:r w:rsidRPr="00C25669">
              <w:rPr>
                <w:rFonts w:eastAsia="SimSun"/>
              </w:rPr>
              <w:t>40 / 30</w:t>
            </w:r>
          </w:p>
        </w:tc>
        <w:tc>
          <w:tcPr>
            <w:tcW w:w="607" w:type="pct"/>
            <w:shd w:val="clear" w:color="auto" w:fill="FFFFFF"/>
            <w:vAlign w:val="center"/>
          </w:tcPr>
          <w:p w14:paraId="26492964" w14:textId="77777777" w:rsidR="005B3300" w:rsidRPr="00C25669" w:rsidRDefault="005B3300" w:rsidP="00FB27FE">
            <w:pPr>
              <w:pStyle w:val="TAC"/>
              <w:rPr>
                <w:rFonts w:eastAsia="SimSun"/>
              </w:rPr>
            </w:pPr>
            <w:r w:rsidRPr="00C25669">
              <w:rPr>
                <w:rFonts w:eastAsia="SimSun"/>
              </w:rPr>
              <w:t>QPSK, 0.30</w:t>
            </w:r>
          </w:p>
        </w:tc>
        <w:tc>
          <w:tcPr>
            <w:tcW w:w="526" w:type="pct"/>
            <w:shd w:val="clear" w:color="auto" w:fill="FFFFFF"/>
            <w:vAlign w:val="center"/>
          </w:tcPr>
          <w:p w14:paraId="5FC5A49D" w14:textId="77777777" w:rsidR="005B3300" w:rsidRPr="00C25669" w:rsidRDefault="005B3300" w:rsidP="00FB27FE">
            <w:pPr>
              <w:pStyle w:val="TAC"/>
              <w:rPr>
                <w:rFonts w:eastAsia="SimSun"/>
              </w:rPr>
            </w:pPr>
            <w:r w:rsidRPr="00C25669">
              <w:rPr>
                <w:rFonts w:eastAsia="SimSun"/>
              </w:rPr>
              <w:t>FR1.30-6</w:t>
            </w:r>
          </w:p>
        </w:tc>
        <w:tc>
          <w:tcPr>
            <w:tcW w:w="654" w:type="pct"/>
            <w:shd w:val="clear" w:color="auto" w:fill="FFFFFF"/>
            <w:vAlign w:val="center"/>
          </w:tcPr>
          <w:p w14:paraId="3C48F938" w14:textId="77777777" w:rsidR="005B3300" w:rsidRPr="00C25669" w:rsidRDefault="005B3300" w:rsidP="00FB27FE">
            <w:pPr>
              <w:pStyle w:val="TAC"/>
              <w:rPr>
                <w:rFonts w:eastAsia="SimSun"/>
              </w:rPr>
            </w:pPr>
            <w:r w:rsidRPr="00C25669">
              <w:rPr>
                <w:rFonts w:eastAsia="SimSun"/>
              </w:rPr>
              <w:t>TDLB100-400</w:t>
            </w:r>
          </w:p>
        </w:tc>
        <w:tc>
          <w:tcPr>
            <w:tcW w:w="705" w:type="pct"/>
            <w:shd w:val="clear" w:color="auto" w:fill="FFFFFF"/>
            <w:vAlign w:val="center"/>
          </w:tcPr>
          <w:p w14:paraId="568DBF8B" w14:textId="77777777" w:rsidR="005B3300" w:rsidRPr="00C25669" w:rsidRDefault="005B3300" w:rsidP="00FB27FE">
            <w:pPr>
              <w:pStyle w:val="TAC"/>
              <w:rPr>
                <w:rFonts w:eastAsia="SimSun"/>
              </w:rPr>
            </w:pPr>
            <w:r w:rsidRPr="00C25669">
              <w:rPr>
                <w:rFonts w:eastAsia="SimSun"/>
              </w:rPr>
              <w:t>2x2, ULA Low</w:t>
            </w:r>
          </w:p>
        </w:tc>
        <w:tc>
          <w:tcPr>
            <w:tcW w:w="607" w:type="pct"/>
            <w:shd w:val="clear" w:color="auto" w:fill="FFFFFF"/>
            <w:vAlign w:val="center"/>
          </w:tcPr>
          <w:p w14:paraId="16FA2E69" w14:textId="77777777" w:rsidR="005B3300" w:rsidRPr="00C25669" w:rsidRDefault="005B3300" w:rsidP="00FB27FE">
            <w:pPr>
              <w:pStyle w:val="TAC"/>
              <w:rPr>
                <w:rFonts w:eastAsia="SimSun"/>
              </w:rPr>
            </w:pPr>
            <w:r w:rsidRPr="00C25669">
              <w:rPr>
                <w:rFonts w:eastAsia="SimSun"/>
              </w:rPr>
              <w:t>70</w:t>
            </w:r>
          </w:p>
        </w:tc>
        <w:tc>
          <w:tcPr>
            <w:tcW w:w="344" w:type="pct"/>
            <w:shd w:val="clear" w:color="auto" w:fill="FFFFFF"/>
            <w:vAlign w:val="center"/>
          </w:tcPr>
          <w:p w14:paraId="16D32FBD" w14:textId="77777777" w:rsidR="005B3300" w:rsidRPr="00C25669" w:rsidDel="002C2630" w:rsidRDefault="005B3300" w:rsidP="00FB27FE">
            <w:pPr>
              <w:pStyle w:val="TAC"/>
              <w:rPr>
                <w:rFonts w:eastAsia="SimSun"/>
              </w:rPr>
            </w:pPr>
            <w:r w:rsidRPr="00C25669">
              <w:rPr>
                <w:rFonts w:eastAsia="SimSun"/>
                <w:lang w:eastAsia="zh-CN"/>
              </w:rPr>
              <w:t>-1.1</w:t>
            </w:r>
          </w:p>
        </w:tc>
      </w:tr>
      <w:tr w:rsidR="00166C2F" w:rsidRPr="00C25669" w14:paraId="5D239211" w14:textId="77777777" w:rsidTr="00663860">
        <w:trPr>
          <w:trHeight w:val="178"/>
          <w:jc w:val="center"/>
        </w:trPr>
        <w:tc>
          <w:tcPr>
            <w:tcW w:w="333" w:type="pct"/>
            <w:shd w:val="clear" w:color="auto" w:fill="FFFFFF"/>
            <w:vAlign w:val="center"/>
          </w:tcPr>
          <w:p w14:paraId="7D289C35" w14:textId="1571565D" w:rsidR="00166C2F" w:rsidRPr="00C25669" w:rsidRDefault="00166C2F" w:rsidP="00FB27FE">
            <w:pPr>
              <w:pStyle w:val="TAC"/>
              <w:rPr>
                <w:rFonts w:eastAsia="SimSun"/>
              </w:rPr>
            </w:pPr>
            <w:r>
              <w:rPr>
                <w:rFonts w:eastAsia="SimSun"/>
              </w:rPr>
              <w:t>1-10</w:t>
            </w:r>
          </w:p>
        </w:tc>
        <w:tc>
          <w:tcPr>
            <w:tcW w:w="638" w:type="pct"/>
            <w:shd w:val="clear" w:color="auto" w:fill="FFFFFF"/>
            <w:vAlign w:val="center"/>
          </w:tcPr>
          <w:p w14:paraId="19FD8AE0" w14:textId="380AF7F7" w:rsidR="00166C2F" w:rsidRPr="00C25669" w:rsidRDefault="00166C2F" w:rsidP="00FB27FE">
            <w:pPr>
              <w:pStyle w:val="TAC"/>
              <w:rPr>
                <w:rFonts w:eastAsia="SimSun"/>
                <w:szCs w:val="18"/>
              </w:rPr>
            </w:pPr>
            <w:r>
              <w:rPr>
                <w:rFonts w:eastAsia="SimSun"/>
                <w:szCs w:val="18"/>
              </w:rPr>
              <w:t>R.PDSCH.2-10.2 TDD</w:t>
            </w:r>
          </w:p>
        </w:tc>
        <w:tc>
          <w:tcPr>
            <w:tcW w:w="586" w:type="pct"/>
            <w:shd w:val="clear" w:color="auto" w:fill="FFFFFF"/>
            <w:vAlign w:val="center"/>
          </w:tcPr>
          <w:p w14:paraId="2EC58353" w14:textId="17D791D4" w:rsidR="00166C2F" w:rsidRPr="00C25669" w:rsidRDefault="00166C2F" w:rsidP="00FB27FE">
            <w:pPr>
              <w:pStyle w:val="TAC"/>
              <w:rPr>
                <w:rFonts w:eastAsia="SimSun"/>
              </w:rPr>
            </w:pPr>
            <w:r>
              <w:rPr>
                <w:rFonts w:eastAsia="SimSun"/>
              </w:rPr>
              <w:t>40 / 30</w:t>
            </w:r>
          </w:p>
        </w:tc>
        <w:tc>
          <w:tcPr>
            <w:tcW w:w="607" w:type="pct"/>
            <w:shd w:val="clear" w:color="auto" w:fill="FFFFFF"/>
            <w:vAlign w:val="center"/>
          </w:tcPr>
          <w:p w14:paraId="6A4BD9B9" w14:textId="4402365A" w:rsidR="00166C2F" w:rsidRPr="00C25669" w:rsidRDefault="00166C2F" w:rsidP="00FB27FE">
            <w:pPr>
              <w:pStyle w:val="TAC"/>
              <w:rPr>
                <w:rFonts w:eastAsia="SimSun"/>
              </w:rPr>
            </w:pPr>
            <w:r>
              <w:rPr>
                <w:rFonts w:eastAsia="SimSun"/>
              </w:rPr>
              <w:t>16QAM, 0.48</w:t>
            </w:r>
          </w:p>
        </w:tc>
        <w:tc>
          <w:tcPr>
            <w:tcW w:w="526" w:type="pct"/>
            <w:shd w:val="clear" w:color="auto" w:fill="FFFFFF"/>
            <w:vAlign w:val="center"/>
          </w:tcPr>
          <w:p w14:paraId="7AEC6E7D" w14:textId="23EBE759" w:rsidR="00166C2F" w:rsidRPr="00C25669" w:rsidRDefault="00166C2F" w:rsidP="00FB27FE">
            <w:pPr>
              <w:pStyle w:val="TAC"/>
              <w:rPr>
                <w:rFonts w:eastAsia="SimSun"/>
              </w:rPr>
            </w:pPr>
            <w:r>
              <w:rPr>
                <w:rFonts w:eastAsia="SimSun"/>
              </w:rPr>
              <w:t>FR1.30-1</w:t>
            </w:r>
          </w:p>
        </w:tc>
        <w:tc>
          <w:tcPr>
            <w:tcW w:w="654" w:type="pct"/>
            <w:shd w:val="clear" w:color="auto" w:fill="FFFFFF"/>
            <w:vAlign w:val="center"/>
          </w:tcPr>
          <w:p w14:paraId="5B579AE8" w14:textId="2C171434" w:rsidR="00166C2F" w:rsidRPr="00C25669" w:rsidRDefault="00166C2F" w:rsidP="00FB27FE">
            <w:pPr>
              <w:pStyle w:val="TAC"/>
              <w:rPr>
                <w:rFonts w:eastAsia="SimSun"/>
              </w:rPr>
            </w:pPr>
            <w:r w:rsidRPr="00C92B8A">
              <w:rPr>
                <w:rFonts w:eastAsia="SimSun"/>
              </w:rPr>
              <w:t>TDLC300-1200</w:t>
            </w:r>
          </w:p>
        </w:tc>
        <w:tc>
          <w:tcPr>
            <w:tcW w:w="705" w:type="pct"/>
            <w:shd w:val="clear" w:color="auto" w:fill="FFFFFF"/>
            <w:vAlign w:val="center"/>
          </w:tcPr>
          <w:p w14:paraId="4ADEACE4" w14:textId="0C6EE4B0" w:rsidR="00166C2F" w:rsidRPr="00C25669" w:rsidRDefault="00166C2F" w:rsidP="00FB27FE">
            <w:pPr>
              <w:pStyle w:val="TAC"/>
              <w:rPr>
                <w:rFonts w:eastAsia="SimSun"/>
              </w:rPr>
            </w:pPr>
            <w:r>
              <w:rPr>
                <w:rFonts w:eastAsia="SimSun"/>
              </w:rPr>
              <w:t>2x2</w:t>
            </w:r>
          </w:p>
        </w:tc>
        <w:tc>
          <w:tcPr>
            <w:tcW w:w="607" w:type="pct"/>
            <w:shd w:val="clear" w:color="auto" w:fill="FFFFFF"/>
            <w:vAlign w:val="center"/>
          </w:tcPr>
          <w:p w14:paraId="5B9B9545" w14:textId="1547E698" w:rsidR="00166C2F" w:rsidRPr="00C25669" w:rsidRDefault="00166C2F" w:rsidP="00FB27FE">
            <w:pPr>
              <w:pStyle w:val="TAC"/>
              <w:rPr>
                <w:rFonts w:eastAsia="SimSun"/>
              </w:rPr>
            </w:pPr>
            <w:r>
              <w:rPr>
                <w:rFonts w:eastAsia="SimSun"/>
              </w:rPr>
              <w:t>70</w:t>
            </w:r>
          </w:p>
        </w:tc>
        <w:tc>
          <w:tcPr>
            <w:tcW w:w="344" w:type="pct"/>
            <w:shd w:val="clear" w:color="auto" w:fill="FFFFFF"/>
            <w:vAlign w:val="center"/>
          </w:tcPr>
          <w:p w14:paraId="7ABA6E3A" w14:textId="4EBB8A8C" w:rsidR="00166C2F" w:rsidRPr="00C25669" w:rsidRDefault="00166C2F" w:rsidP="00FB27FE">
            <w:pPr>
              <w:pStyle w:val="TAC"/>
              <w:rPr>
                <w:rFonts w:eastAsia="SimSun"/>
                <w:lang w:eastAsia="zh-CN"/>
              </w:rPr>
            </w:pPr>
            <w:r>
              <w:rPr>
                <w:rFonts w:eastAsia="SimSun"/>
                <w:lang w:eastAsia="zh-CN"/>
              </w:rPr>
              <w:t>9.5</w:t>
            </w:r>
          </w:p>
        </w:tc>
      </w:tr>
      <w:tr w:rsidR="00166C2F" w:rsidRPr="00C25669" w14:paraId="581E8B58" w14:textId="77777777" w:rsidTr="00663860">
        <w:trPr>
          <w:trHeight w:val="178"/>
          <w:jc w:val="center"/>
        </w:trPr>
        <w:tc>
          <w:tcPr>
            <w:tcW w:w="333" w:type="pct"/>
            <w:shd w:val="clear" w:color="auto" w:fill="FFFFFF"/>
            <w:vAlign w:val="center"/>
          </w:tcPr>
          <w:p w14:paraId="77BED779" w14:textId="1E31F44E" w:rsidR="00166C2F" w:rsidRPr="00C25669" w:rsidRDefault="00166C2F" w:rsidP="00FB27FE">
            <w:pPr>
              <w:pStyle w:val="TAC"/>
              <w:rPr>
                <w:rFonts w:eastAsia="SimSun"/>
              </w:rPr>
            </w:pPr>
            <w:r>
              <w:rPr>
                <w:rFonts w:eastAsia="SimSun"/>
              </w:rPr>
              <w:t>1-11</w:t>
            </w:r>
          </w:p>
        </w:tc>
        <w:tc>
          <w:tcPr>
            <w:tcW w:w="638" w:type="pct"/>
            <w:shd w:val="clear" w:color="auto" w:fill="FFFFFF"/>
            <w:vAlign w:val="center"/>
          </w:tcPr>
          <w:p w14:paraId="6F5D22EF" w14:textId="7D761E70" w:rsidR="00166C2F" w:rsidRPr="00C25669" w:rsidRDefault="00166C2F" w:rsidP="00FB27FE">
            <w:pPr>
              <w:pStyle w:val="TAC"/>
              <w:rPr>
                <w:rFonts w:eastAsia="SimSun"/>
                <w:szCs w:val="18"/>
              </w:rPr>
            </w:pPr>
            <w:r>
              <w:rPr>
                <w:rFonts w:eastAsia="SimSun"/>
                <w:szCs w:val="18"/>
              </w:rPr>
              <w:t>R.PDSCH.2-10.3 TDD</w:t>
            </w:r>
          </w:p>
        </w:tc>
        <w:tc>
          <w:tcPr>
            <w:tcW w:w="586" w:type="pct"/>
            <w:shd w:val="clear" w:color="auto" w:fill="FFFFFF"/>
            <w:vAlign w:val="center"/>
          </w:tcPr>
          <w:p w14:paraId="63120CE7" w14:textId="377AB82F" w:rsidR="00166C2F" w:rsidRPr="00C25669" w:rsidRDefault="00166C2F" w:rsidP="00FB27FE">
            <w:pPr>
              <w:pStyle w:val="TAC"/>
              <w:rPr>
                <w:rFonts w:eastAsia="SimSun"/>
              </w:rPr>
            </w:pPr>
            <w:r>
              <w:rPr>
                <w:rFonts w:eastAsia="SimSun"/>
              </w:rPr>
              <w:t>40 / 30</w:t>
            </w:r>
          </w:p>
        </w:tc>
        <w:tc>
          <w:tcPr>
            <w:tcW w:w="607" w:type="pct"/>
            <w:shd w:val="clear" w:color="auto" w:fill="FFFFFF"/>
            <w:vAlign w:val="center"/>
          </w:tcPr>
          <w:p w14:paraId="4685F147" w14:textId="79F8A289" w:rsidR="00166C2F" w:rsidRPr="00C25669" w:rsidRDefault="00166C2F" w:rsidP="00FB27FE">
            <w:pPr>
              <w:pStyle w:val="TAC"/>
              <w:rPr>
                <w:rFonts w:eastAsia="SimSun"/>
              </w:rPr>
            </w:pPr>
            <w:r>
              <w:rPr>
                <w:rFonts w:eastAsia="SimSun"/>
              </w:rPr>
              <w:t>64QAM, 0.43</w:t>
            </w:r>
          </w:p>
        </w:tc>
        <w:tc>
          <w:tcPr>
            <w:tcW w:w="526" w:type="pct"/>
            <w:shd w:val="clear" w:color="auto" w:fill="FFFFFF"/>
            <w:vAlign w:val="center"/>
          </w:tcPr>
          <w:p w14:paraId="1B861832" w14:textId="52805C34" w:rsidR="00166C2F" w:rsidRPr="00C25669" w:rsidRDefault="00166C2F" w:rsidP="00FB27FE">
            <w:pPr>
              <w:pStyle w:val="TAC"/>
              <w:rPr>
                <w:rFonts w:eastAsia="SimSun"/>
              </w:rPr>
            </w:pPr>
            <w:r>
              <w:rPr>
                <w:rFonts w:eastAsia="SimSun"/>
              </w:rPr>
              <w:t>FR1.30-1</w:t>
            </w:r>
          </w:p>
        </w:tc>
        <w:tc>
          <w:tcPr>
            <w:tcW w:w="654" w:type="pct"/>
            <w:shd w:val="clear" w:color="auto" w:fill="FFFFFF"/>
            <w:vAlign w:val="center"/>
          </w:tcPr>
          <w:p w14:paraId="025B031F" w14:textId="215E093D" w:rsidR="00166C2F" w:rsidRPr="00C25669" w:rsidRDefault="00166C2F" w:rsidP="00FB27FE">
            <w:pPr>
              <w:pStyle w:val="TAC"/>
              <w:rPr>
                <w:rFonts w:eastAsia="SimSun"/>
              </w:rPr>
            </w:pPr>
            <w:r w:rsidRPr="00C92B8A">
              <w:rPr>
                <w:rFonts w:eastAsia="SimSun"/>
              </w:rPr>
              <w:t>HST-1667</w:t>
            </w:r>
          </w:p>
        </w:tc>
        <w:tc>
          <w:tcPr>
            <w:tcW w:w="705" w:type="pct"/>
            <w:shd w:val="clear" w:color="auto" w:fill="FFFFFF"/>
            <w:vAlign w:val="center"/>
          </w:tcPr>
          <w:p w14:paraId="78935E47" w14:textId="2F95348A" w:rsidR="00166C2F" w:rsidRPr="00C25669" w:rsidRDefault="00166C2F" w:rsidP="00FB27FE">
            <w:pPr>
              <w:pStyle w:val="TAC"/>
              <w:rPr>
                <w:rFonts w:eastAsia="SimSun"/>
              </w:rPr>
            </w:pPr>
            <w:r>
              <w:rPr>
                <w:rFonts w:eastAsia="SimSun"/>
              </w:rPr>
              <w:t>1x2</w:t>
            </w:r>
          </w:p>
        </w:tc>
        <w:tc>
          <w:tcPr>
            <w:tcW w:w="607" w:type="pct"/>
            <w:shd w:val="clear" w:color="auto" w:fill="FFFFFF"/>
            <w:vAlign w:val="center"/>
          </w:tcPr>
          <w:p w14:paraId="4894B578" w14:textId="0A0D61A3" w:rsidR="00166C2F" w:rsidRPr="00C25669" w:rsidRDefault="00166C2F" w:rsidP="00FB27FE">
            <w:pPr>
              <w:pStyle w:val="TAC"/>
              <w:rPr>
                <w:rFonts w:eastAsia="SimSun"/>
              </w:rPr>
            </w:pPr>
            <w:r>
              <w:rPr>
                <w:rFonts w:eastAsia="SimSun"/>
              </w:rPr>
              <w:t>70</w:t>
            </w:r>
          </w:p>
        </w:tc>
        <w:tc>
          <w:tcPr>
            <w:tcW w:w="344" w:type="pct"/>
            <w:shd w:val="clear" w:color="auto" w:fill="FFFFFF"/>
            <w:vAlign w:val="center"/>
          </w:tcPr>
          <w:p w14:paraId="0C0287C0" w14:textId="3ADC823D" w:rsidR="00166C2F" w:rsidRPr="00C25669" w:rsidRDefault="00166C2F" w:rsidP="00FB27FE">
            <w:pPr>
              <w:pStyle w:val="TAC"/>
              <w:rPr>
                <w:rFonts w:eastAsia="SimSun"/>
                <w:lang w:eastAsia="zh-CN"/>
              </w:rPr>
            </w:pPr>
            <w:r>
              <w:rPr>
                <w:rFonts w:eastAsia="SimSun"/>
                <w:lang w:eastAsia="zh-CN"/>
              </w:rPr>
              <w:t>9.6</w:t>
            </w:r>
          </w:p>
        </w:tc>
      </w:tr>
      <w:tr w:rsidR="00663860" w:rsidRPr="00C25669" w14:paraId="53265ED2" w14:textId="77777777" w:rsidTr="00663860">
        <w:trPr>
          <w:trHeight w:val="178"/>
          <w:jc w:val="center"/>
        </w:trPr>
        <w:tc>
          <w:tcPr>
            <w:tcW w:w="333" w:type="pct"/>
            <w:shd w:val="clear" w:color="auto" w:fill="FFFFFF"/>
            <w:vAlign w:val="center"/>
          </w:tcPr>
          <w:p w14:paraId="779307E5" w14:textId="5A1A1A06" w:rsidR="00663860" w:rsidRDefault="00663860" w:rsidP="00663860">
            <w:pPr>
              <w:pStyle w:val="TAC"/>
              <w:rPr>
                <w:rFonts w:eastAsia="SimSun"/>
              </w:rPr>
            </w:pPr>
            <w:r>
              <w:rPr>
                <w:rFonts w:eastAsia="SimSun"/>
              </w:rPr>
              <w:t>1-12</w:t>
            </w:r>
          </w:p>
        </w:tc>
        <w:tc>
          <w:tcPr>
            <w:tcW w:w="638" w:type="pct"/>
            <w:shd w:val="clear" w:color="auto" w:fill="FFFFFF"/>
            <w:vAlign w:val="center"/>
          </w:tcPr>
          <w:p w14:paraId="5EA2D2CD" w14:textId="67758ADC" w:rsidR="00663860" w:rsidRDefault="00663860" w:rsidP="00663860">
            <w:pPr>
              <w:pStyle w:val="TAC"/>
              <w:rPr>
                <w:rFonts w:eastAsia="SimSun"/>
                <w:szCs w:val="18"/>
              </w:rPr>
            </w:pPr>
            <w:r w:rsidRPr="00C25669">
              <w:rPr>
                <w:rFonts w:eastAsia="SimSun" w:cs="Arial"/>
                <w:szCs w:val="18"/>
              </w:rPr>
              <w:t>R.PDSCH.2-</w:t>
            </w:r>
            <w:r>
              <w:rPr>
                <w:rFonts w:eastAsia="SimSun" w:cs="Arial"/>
                <w:szCs w:val="18"/>
              </w:rPr>
              <w:t>25</w:t>
            </w:r>
            <w:r w:rsidRPr="00C25669">
              <w:rPr>
                <w:rFonts w:eastAsia="SimSun" w:cs="Arial"/>
                <w:szCs w:val="18"/>
              </w:rPr>
              <w:t>.1 TDD</w:t>
            </w:r>
          </w:p>
        </w:tc>
        <w:tc>
          <w:tcPr>
            <w:tcW w:w="586" w:type="pct"/>
            <w:shd w:val="clear" w:color="auto" w:fill="FFFFFF"/>
            <w:vAlign w:val="center"/>
          </w:tcPr>
          <w:p w14:paraId="277DF0FE" w14:textId="436FE9F0" w:rsidR="00663860" w:rsidRDefault="00663860" w:rsidP="00663860">
            <w:pPr>
              <w:pStyle w:val="TAC"/>
              <w:rPr>
                <w:rFonts w:eastAsia="SimSun"/>
              </w:rPr>
            </w:pPr>
            <w:r>
              <w:rPr>
                <w:rFonts w:eastAsia="SimSun"/>
              </w:rPr>
              <w:t>40 / 30</w:t>
            </w:r>
          </w:p>
        </w:tc>
        <w:tc>
          <w:tcPr>
            <w:tcW w:w="607" w:type="pct"/>
            <w:shd w:val="clear" w:color="auto" w:fill="FFFFFF"/>
            <w:vAlign w:val="center"/>
          </w:tcPr>
          <w:p w14:paraId="2593170B" w14:textId="245F3475" w:rsidR="00663860" w:rsidRDefault="00663860" w:rsidP="00663860">
            <w:pPr>
              <w:pStyle w:val="TAC"/>
              <w:rPr>
                <w:rFonts w:eastAsia="SimSun"/>
              </w:rPr>
            </w:pPr>
            <w:r>
              <w:rPr>
                <w:rFonts w:eastAsia="SimSun"/>
              </w:rPr>
              <w:t>1024QAM, 0.79</w:t>
            </w:r>
          </w:p>
        </w:tc>
        <w:tc>
          <w:tcPr>
            <w:tcW w:w="526" w:type="pct"/>
            <w:shd w:val="clear" w:color="auto" w:fill="FFFFFF"/>
            <w:vAlign w:val="center"/>
          </w:tcPr>
          <w:p w14:paraId="16E7C183" w14:textId="1932CDE8" w:rsidR="00663860" w:rsidRDefault="00663860" w:rsidP="00663860">
            <w:pPr>
              <w:pStyle w:val="TAC"/>
              <w:rPr>
                <w:rFonts w:eastAsia="SimSun"/>
              </w:rPr>
            </w:pPr>
            <w:r w:rsidRPr="00C25669">
              <w:rPr>
                <w:rFonts w:eastAsia="SimSun"/>
              </w:rPr>
              <w:t>FR1.30-1</w:t>
            </w:r>
          </w:p>
        </w:tc>
        <w:tc>
          <w:tcPr>
            <w:tcW w:w="654" w:type="pct"/>
            <w:shd w:val="clear" w:color="auto" w:fill="FFFFFF"/>
            <w:vAlign w:val="center"/>
          </w:tcPr>
          <w:p w14:paraId="53F78120" w14:textId="45060BDF" w:rsidR="00663860" w:rsidRPr="00C92B8A" w:rsidRDefault="00663860" w:rsidP="00663860">
            <w:pPr>
              <w:pStyle w:val="TAC"/>
              <w:rPr>
                <w:rFonts w:eastAsia="SimSun"/>
              </w:rPr>
            </w:pPr>
            <w:r w:rsidRPr="00C25669">
              <w:rPr>
                <w:rFonts w:eastAsia="SimSun"/>
              </w:rPr>
              <w:t>TDL</w:t>
            </w:r>
            <w:r>
              <w:rPr>
                <w:rFonts w:eastAsia="SimSun"/>
              </w:rPr>
              <w:t>D</w:t>
            </w:r>
            <w:r w:rsidRPr="00C25669">
              <w:rPr>
                <w:rFonts w:eastAsia="SimSun"/>
              </w:rPr>
              <w:t>30-</w:t>
            </w:r>
            <w:r>
              <w:rPr>
                <w:rFonts w:eastAsia="SimSun"/>
              </w:rPr>
              <w:t>5</w:t>
            </w:r>
          </w:p>
        </w:tc>
        <w:tc>
          <w:tcPr>
            <w:tcW w:w="705" w:type="pct"/>
            <w:shd w:val="clear" w:color="auto" w:fill="FFFFFF"/>
            <w:vAlign w:val="center"/>
          </w:tcPr>
          <w:p w14:paraId="59218DDA" w14:textId="36988C5E" w:rsidR="00663860" w:rsidRDefault="00663860" w:rsidP="00663860">
            <w:pPr>
              <w:pStyle w:val="TAC"/>
              <w:rPr>
                <w:rFonts w:eastAsia="SimSun"/>
              </w:rPr>
            </w:pPr>
            <w:r w:rsidRPr="00C25669">
              <w:rPr>
                <w:rFonts w:eastAsia="SimSun"/>
              </w:rPr>
              <w:t>2x2, ULA Low</w:t>
            </w:r>
          </w:p>
        </w:tc>
        <w:tc>
          <w:tcPr>
            <w:tcW w:w="607" w:type="pct"/>
            <w:shd w:val="clear" w:color="auto" w:fill="FFFFFF"/>
            <w:vAlign w:val="center"/>
          </w:tcPr>
          <w:p w14:paraId="774BCD3E" w14:textId="63330A9E" w:rsidR="00663860" w:rsidRDefault="00663860" w:rsidP="00663860">
            <w:pPr>
              <w:pStyle w:val="TAC"/>
              <w:rPr>
                <w:rFonts w:eastAsia="SimSun"/>
              </w:rPr>
            </w:pPr>
            <w:r w:rsidRPr="00C25669">
              <w:rPr>
                <w:rFonts w:eastAsia="SimSun"/>
              </w:rPr>
              <w:t>70</w:t>
            </w:r>
          </w:p>
        </w:tc>
        <w:tc>
          <w:tcPr>
            <w:tcW w:w="344" w:type="pct"/>
            <w:shd w:val="clear" w:color="auto" w:fill="FFFFFF"/>
            <w:vAlign w:val="center"/>
          </w:tcPr>
          <w:p w14:paraId="320DB6B0" w14:textId="07190359" w:rsidR="00663860" w:rsidRDefault="00663860" w:rsidP="00663860">
            <w:pPr>
              <w:pStyle w:val="TAC"/>
              <w:rPr>
                <w:rFonts w:eastAsia="SimSun"/>
                <w:lang w:eastAsia="zh-CN"/>
              </w:rPr>
            </w:pPr>
            <w:r>
              <w:rPr>
                <w:rFonts w:eastAsia="SimSun"/>
                <w:lang w:eastAsia="zh-CN"/>
              </w:rPr>
              <w:t>29.4</w:t>
            </w:r>
          </w:p>
        </w:tc>
      </w:tr>
    </w:tbl>
    <w:p w14:paraId="782650F3" w14:textId="77777777" w:rsidR="005B3300" w:rsidRPr="00C25669" w:rsidRDefault="005B3300" w:rsidP="005B3300">
      <w:pPr>
        <w:rPr>
          <w:rFonts w:eastAsia="SimSun"/>
          <w:lang w:eastAsia="zh-CN"/>
        </w:rPr>
      </w:pPr>
    </w:p>
    <w:p w14:paraId="70FC7B14" w14:textId="77777777" w:rsidR="005B3300" w:rsidRPr="00C25669" w:rsidRDefault="005B3300" w:rsidP="005B3300">
      <w:pPr>
        <w:pStyle w:val="TH"/>
      </w:pPr>
      <w:r w:rsidRPr="00C25669">
        <w:t>Table 5.2.2.2.1-4: Minimum performance for Rank 2</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90"/>
        <w:gridCol w:w="1267"/>
        <w:gridCol w:w="1366"/>
        <w:gridCol w:w="1176"/>
        <w:gridCol w:w="814"/>
      </w:tblGrid>
      <w:tr w:rsidR="005B3300" w:rsidRPr="00C25669" w14:paraId="46F32142" w14:textId="77777777" w:rsidTr="000811C5">
        <w:trPr>
          <w:trHeight w:val="347"/>
          <w:jc w:val="center"/>
        </w:trPr>
        <w:tc>
          <w:tcPr>
            <w:tcW w:w="325" w:type="pct"/>
            <w:vMerge w:val="restart"/>
            <w:shd w:val="clear" w:color="auto" w:fill="FFFFFF"/>
            <w:vAlign w:val="center"/>
          </w:tcPr>
          <w:p w14:paraId="210A916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622" w:type="pct"/>
            <w:vMerge w:val="restart"/>
            <w:shd w:val="clear" w:color="auto" w:fill="FFFFFF"/>
            <w:vAlign w:val="center"/>
          </w:tcPr>
          <w:p w14:paraId="2D78B58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rPr>
              <w:t xml:space="preserve"> </w:t>
            </w:r>
            <w:r w:rsidRPr="00C25669">
              <w:rPr>
                <w:rFonts w:ascii="Arial" w:eastAsia="SimSun" w:hAnsi="Arial"/>
                <w:b/>
                <w:sz w:val="18"/>
              </w:rPr>
              <w:t>channel</w:t>
            </w:r>
          </w:p>
        </w:tc>
        <w:tc>
          <w:tcPr>
            <w:tcW w:w="572" w:type="pct"/>
            <w:vMerge w:val="restart"/>
            <w:shd w:val="clear" w:color="auto" w:fill="FFFFFF"/>
            <w:vAlign w:val="center"/>
          </w:tcPr>
          <w:p w14:paraId="0AD8836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 / Subcarrier spacing (kHz)</w:t>
            </w:r>
          </w:p>
        </w:tc>
        <w:tc>
          <w:tcPr>
            <w:tcW w:w="592" w:type="pct"/>
            <w:vMerge w:val="restart"/>
            <w:shd w:val="clear" w:color="auto" w:fill="FFFFFF"/>
            <w:vAlign w:val="center"/>
          </w:tcPr>
          <w:p w14:paraId="2F353F2A"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Modulation format</w:t>
            </w:r>
            <w:r w:rsidRPr="00C25669">
              <w:rPr>
                <w:rFonts w:ascii="Arial" w:eastAsia="SimSun" w:hAnsi="Arial" w:hint="eastAsia"/>
                <w:b/>
                <w:sz w:val="18"/>
                <w:lang w:eastAsia="zh-CN"/>
              </w:rPr>
              <w:t xml:space="preserve"> and code rate</w:t>
            </w:r>
          </w:p>
        </w:tc>
        <w:tc>
          <w:tcPr>
            <w:tcW w:w="506" w:type="pct"/>
            <w:vMerge w:val="restart"/>
            <w:shd w:val="clear" w:color="auto" w:fill="FFFFFF"/>
            <w:vAlign w:val="center"/>
          </w:tcPr>
          <w:p w14:paraId="28C4EBB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38" w:type="pct"/>
            <w:vMerge w:val="restart"/>
            <w:shd w:val="clear" w:color="auto" w:fill="FFFFFF"/>
            <w:vAlign w:val="center"/>
          </w:tcPr>
          <w:p w14:paraId="259309C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687" w:type="pct"/>
            <w:vMerge w:val="restart"/>
            <w:shd w:val="clear" w:color="auto" w:fill="FFFFFF"/>
            <w:vAlign w:val="center"/>
          </w:tcPr>
          <w:p w14:paraId="14EA98F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1058" w:type="pct"/>
            <w:gridSpan w:val="2"/>
            <w:shd w:val="clear" w:color="auto" w:fill="FFFFFF"/>
            <w:vAlign w:val="center"/>
          </w:tcPr>
          <w:p w14:paraId="06FA2F3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28EA95D5" w14:textId="77777777" w:rsidTr="000811C5">
        <w:trPr>
          <w:trHeight w:val="347"/>
          <w:jc w:val="center"/>
        </w:trPr>
        <w:tc>
          <w:tcPr>
            <w:tcW w:w="325" w:type="pct"/>
            <w:vMerge/>
            <w:shd w:val="clear" w:color="auto" w:fill="FFFFFF"/>
            <w:vAlign w:val="center"/>
          </w:tcPr>
          <w:p w14:paraId="784FC29B" w14:textId="77777777" w:rsidR="005B3300" w:rsidRPr="00C25669" w:rsidRDefault="005B3300" w:rsidP="000811C5">
            <w:pPr>
              <w:keepNext/>
              <w:keepLines/>
              <w:spacing w:after="0"/>
              <w:jc w:val="center"/>
              <w:rPr>
                <w:rFonts w:ascii="Arial" w:eastAsia="SimSun" w:hAnsi="Arial"/>
                <w:b/>
                <w:sz w:val="18"/>
              </w:rPr>
            </w:pPr>
          </w:p>
        </w:tc>
        <w:tc>
          <w:tcPr>
            <w:tcW w:w="622" w:type="pct"/>
            <w:vMerge/>
            <w:shd w:val="clear" w:color="auto" w:fill="FFFFFF"/>
            <w:vAlign w:val="center"/>
          </w:tcPr>
          <w:p w14:paraId="26E9A826" w14:textId="77777777" w:rsidR="005B3300" w:rsidRPr="00C25669" w:rsidRDefault="005B3300" w:rsidP="000811C5">
            <w:pPr>
              <w:keepNext/>
              <w:keepLines/>
              <w:spacing w:after="0"/>
              <w:jc w:val="center"/>
              <w:rPr>
                <w:rFonts w:ascii="Arial" w:eastAsia="SimSun" w:hAnsi="Arial"/>
                <w:b/>
                <w:sz w:val="18"/>
              </w:rPr>
            </w:pPr>
          </w:p>
        </w:tc>
        <w:tc>
          <w:tcPr>
            <w:tcW w:w="572" w:type="pct"/>
            <w:vMerge/>
            <w:shd w:val="clear" w:color="auto" w:fill="FFFFFF"/>
          </w:tcPr>
          <w:p w14:paraId="6CE48CBF" w14:textId="77777777" w:rsidR="005B3300" w:rsidRPr="00C25669" w:rsidRDefault="005B3300" w:rsidP="000811C5">
            <w:pPr>
              <w:keepNext/>
              <w:keepLines/>
              <w:spacing w:after="0"/>
              <w:jc w:val="center"/>
              <w:rPr>
                <w:rFonts w:ascii="Arial" w:eastAsia="SimSun" w:hAnsi="Arial"/>
                <w:b/>
                <w:sz w:val="18"/>
              </w:rPr>
            </w:pPr>
          </w:p>
        </w:tc>
        <w:tc>
          <w:tcPr>
            <w:tcW w:w="592" w:type="pct"/>
            <w:vMerge/>
            <w:shd w:val="clear" w:color="auto" w:fill="FFFFFF"/>
          </w:tcPr>
          <w:p w14:paraId="16F87E84" w14:textId="77777777" w:rsidR="005B3300" w:rsidRPr="00C25669" w:rsidRDefault="005B3300" w:rsidP="000811C5">
            <w:pPr>
              <w:keepNext/>
              <w:keepLines/>
              <w:spacing w:after="0"/>
              <w:jc w:val="center"/>
              <w:rPr>
                <w:rFonts w:ascii="Arial" w:eastAsia="SimSun" w:hAnsi="Arial"/>
                <w:b/>
                <w:sz w:val="18"/>
              </w:rPr>
            </w:pPr>
          </w:p>
        </w:tc>
        <w:tc>
          <w:tcPr>
            <w:tcW w:w="506" w:type="pct"/>
            <w:vMerge/>
            <w:shd w:val="clear" w:color="auto" w:fill="FFFFFF"/>
          </w:tcPr>
          <w:p w14:paraId="561A3CA2" w14:textId="77777777" w:rsidR="005B3300" w:rsidRPr="00C25669" w:rsidRDefault="005B3300" w:rsidP="000811C5">
            <w:pPr>
              <w:keepNext/>
              <w:keepLines/>
              <w:spacing w:after="0"/>
              <w:jc w:val="center"/>
              <w:rPr>
                <w:rFonts w:ascii="Arial" w:eastAsia="SimSun" w:hAnsi="Arial"/>
                <w:b/>
                <w:sz w:val="18"/>
              </w:rPr>
            </w:pPr>
          </w:p>
        </w:tc>
        <w:tc>
          <w:tcPr>
            <w:tcW w:w="638" w:type="pct"/>
            <w:vMerge/>
            <w:shd w:val="clear" w:color="auto" w:fill="FFFFFF"/>
            <w:vAlign w:val="center"/>
          </w:tcPr>
          <w:p w14:paraId="4794F2E9" w14:textId="77777777" w:rsidR="005B3300" w:rsidRPr="00C25669" w:rsidRDefault="005B3300" w:rsidP="000811C5">
            <w:pPr>
              <w:keepNext/>
              <w:keepLines/>
              <w:spacing w:after="0"/>
              <w:jc w:val="center"/>
              <w:rPr>
                <w:rFonts w:ascii="Arial" w:eastAsia="SimSun" w:hAnsi="Arial"/>
                <w:b/>
                <w:sz w:val="18"/>
              </w:rPr>
            </w:pPr>
          </w:p>
        </w:tc>
        <w:tc>
          <w:tcPr>
            <w:tcW w:w="687" w:type="pct"/>
            <w:vMerge/>
            <w:shd w:val="clear" w:color="auto" w:fill="FFFFFF"/>
            <w:vAlign w:val="center"/>
          </w:tcPr>
          <w:p w14:paraId="3837A93D" w14:textId="77777777" w:rsidR="005B3300" w:rsidRPr="00C25669" w:rsidRDefault="005B3300" w:rsidP="000811C5">
            <w:pPr>
              <w:keepNext/>
              <w:keepLines/>
              <w:spacing w:after="0"/>
              <w:jc w:val="center"/>
              <w:rPr>
                <w:rFonts w:ascii="Arial" w:eastAsia="SimSun" w:hAnsi="Arial"/>
                <w:b/>
                <w:sz w:val="18"/>
              </w:rPr>
            </w:pPr>
          </w:p>
        </w:tc>
        <w:tc>
          <w:tcPr>
            <w:tcW w:w="592" w:type="pct"/>
            <w:shd w:val="clear" w:color="auto" w:fill="FFFFFF"/>
            <w:vAlign w:val="center"/>
          </w:tcPr>
          <w:p w14:paraId="4A6465C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466" w:type="pct"/>
            <w:shd w:val="clear" w:color="auto" w:fill="FFFFFF"/>
            <w:vAlign w:val="center"/>
          </w:tcPr>
          <w:p w14:paraId="08A123E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 (dB)</w:t>
            </w:r>
          </w:p>
        </w:tc>
      </w:tr>
      <w:tr w:rsidR="005B3300" w:rsidRPr="00C25669" w14:paraId="4B4B00DF" w14:textId="77777777" w:rsidTr="000811C5">
        <w:trPr>
          <w:trHeight w:val="175"/>
          <w:jc w:val="center"/>
        </w:trPr>
        <w:tc>
          <w:tcPr>
            <w:tcW w:w="325" w:type="pct"/>
            <w:shd w:val="clear" w:color="auto" w:fill="FFFFFF"/>
            <w:vAlign w:val="center"/>
          </w:tcPr>
          <w:p w14:paraId="4A82C21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w:t>
            </w:r>
            <w:r w:rsidRPr="00C25669">
              <w:rPr>
                <w:rFonts w:ascii="Arial" w:eastAsia="SimSun" w:hAnsi="Arial" w:hint="eastAsia"/>
                <w:sz w:val="18"/>
                <w:lang w:eastAsia="zh-CN"/>
              </w:rPr>
              <w:t>1</w:t>
            </w:r>
          </w:p>
        </w:tc>
        <w:tc>
          <w:tcPr>
            <w:tcW w:w="622" w:type="pct"/>
            <w:shd w:val="clear" w:color="auto" w:fill="FFFFFF"/>
            <w:vAlign w:val="center"/>
          </w:tcPr>
          <w:p w14:paraId="155D42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R.PDSCH.2-3.1 TDD</w:t>
            </w:r>
          </w:p>
        </w:tc>
        <w:tc>
          <w:tcPr>
            <w:tcW w:w="572" w:type="pct"/>
            <w:shd w:val="clear" w:color="auto" w:fill="FFFFFF"/>
            <w:vAlign w:val="center"/>
          </w:tcPr>
          <w:p w14:paraId="35C7478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592" w:type="pct"/>
            <w:shd w:val="clear" w:color="auto" w:fill="FFFFFF"/>
            <w:vAlign w:val="center"/>
          </w:tcPr>
          <w:p w14:paraId="391078F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506" w:type="pct"/>
            <w:shd w:val="clear" w:color="auto" w:fill="FFFFFF"/>
            <w:vAlign w:val="center"/>
          </w:tcPr>
          <w:p w14:paraId="47FD4A8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FR1.30-1</w:t>
            </w:r>
          </w:p>
        </w:tc>
        <w:tc>
          <w:tcPr>
            <w:tcW w:w="638" w:type="pct"/>
            <w:shd w:val="clear" w:color="auto" w:fill="FFFFFF"/>
            <w:vAlign w:val="center"/>
          </w:tcPr>
          <w:p w14:paraId="5B223DF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687" w:type="pct"/>
            <w:shd w:val="clear" w:color="auto" w:fill="FFFFFF"/>
            <w:vAlign w:val="center"/>
          </w:tcPr>
          <w:p w14:paraId="4BAF394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592" w:type="pct"/>
            <w:shd w:val="clear" w:color="auto" w:fill="FFFFFF"/>
            <w:vAlign w:val="center"/>
          </w:tcPr>
          <w:p w14:paraId="1C34C31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466" w:type="pct"/>
            <w:shd w:val="clear" w:color="auto" w:fill="FFFFFF"/>
            <w:vAlign w:val="center"/>
          </w:tcPr>
          <w:p w14:paraId="2F2C231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19.8</w:t>
            </w:r>
          </w:p>
        </w:tc>
      </w:tr>
      <w:tr w:rsidR="005B3300" w:rsidRPr="00C25669" w14:paraId="56E84927" w14:textId="77777777" w:rsidTr="000811C5">
        <w:trPr>
          <w:trHeight w:val="175"/>
          <w:jc w:val="center"/>
        </w:trPr>
        <w:tc>
          <w:tcPr>
            <w:tcW w:w="325" w:type="pct"/>
            <w:shd w:val="clear" w:color="auto" w:fill="FFFFFF"/>
            <w:vAlign w:val="center"/>
          </w:tcPr>
          <w:p w14:paraId="176D4AD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2-</w:t>
            </w:r>
            <w:r w:rsidRPr="00C25669">
              <w:rPr>
                <w:rFonts w:ascii="Arial" w:eastAsia="SimSun" w:hAnsi="Arial" w:hint="eastAsia"/>
                <w:sz w:val="18"/>
                <w:lang w:eastAsia="zh-CN"/>
              </w:rPr>
              <w:t>2</w:t>
            </w:r>
          </w:p>
        </w:tc>
        <w:tc>
          <w:tcPr>
            <w:tcW w:w="622" w:type="pct"/>
            <w:shd w:val="clear" w:color="auto" w:fill="FFFFFF"/>
            <w:vAlign w:val="center"/>
          </w:tcPr>
          <w:p w14:paraId="56DD268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R.PDSCH.2-</w:t>
            </w:r>
            <w:r w:rsidRPr="00C25669">
              <w:rPr>
                <w:rFonts w:ascii="Arial" w:eastAsia="SimSun" w:hAnsi="Arial" w:hint="eastAsia"/>
                <w:sz w:val="18"/>
                <w:lang w:eastAsia="zh-CN"/>
              </w:rPr>
              <w:t>9</w:t>
            </w:r>
            <w:r w:rsidRPr="00C25669">
              <w:rPr>
                <w:rFonts w:ascii="Arial" w:eastAsia="SimSun" w:hAnsi="Arial"/>
                <w:sz w:val="18"/>
              </w:rPr>
              <w:t>.</w:t>
            </w:r>
            <w:r w:rsidRPr="00C25669">
              <w:rPr>
                <w:rFonts w:ascii="Arial" w:eastAsia="SimSun" w:hAnsi="Arial" w:hint="eastAsia"/>
                <w:sz w:val="18"/>
                <w:lang w:eastAsia="zh-CN"/>
              </w:rPr>
              <w:t>1</w:t>
            </w:r>
            <w:r w:rsidRPr="00C25669">
              <w:rPr>
                <w:rFonts w:ascii="Arial" w:eastAsia="SimSun" w:hAnsi="Arial"/>
                <w:sz w:val="18"/>
              </w:rPr>
              <w:t xml:space="preserve"> TDD</w:t>
            </w:r>
          </w:p>
        </w:tc>
        <w:tc>
          <w:tcPr>
            <w:tcW w:w="572" w:type="pct"/>
            <w:shd w:val="clear" w:color="auto" w:fill="FFFFFF"/>
            <w:vAlign w:val="center"/>
          </w:tcPr>
          <w:p w14:paraId="7D1BA54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20 / 30</w:t>
            </w:r>
          </w:p>
        </w:tc>
        <w:tc>
          <w:tcPr>
            <w:tcW w:w="592" w:type="pct"/>
            <w:shd w:val="clear" w:color="auto" w:fill="FFFFFF"/>
            <w:vAlign w:val="center"/>
          </w:tcPr>
          <w:p w14:paraId="28A0F41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506" w:type="pct"/>
            <w:shd w:val="clear" w:color="auto" w:fill="FFFFFF"/>
            <w:vAlign w:val="center"/>
          </w:tcPr>
          <w:p w14:paraId="41C0883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FR1.30-</w:t>
            </w:r>
            <w:r w:rsidRPr="00C25669">
              <w:rPr>
                <w:rFonts w:ascii="Arial" w:eastAsia="SimSun" w:hAnsi="Arial" w:hint="eastAsia"/>
                <w:sz w:val="18"/>
                <w:lang w:eastAsia="zh-CN"/>
              </w:rPr>
              <w:t>4</w:t>
            </w:r>
          </w:p>
        </w:tc>
        <w:tc>
          <w:tcPr>
            <w:tcW w:w="638" w:type="pct"/>
            <w:shd w:val="clear" w:color="auto" w:fill="FFFFFF"/>
            <w:vAlign w:val="center"/>
          </w:tcPr>
          <w:p w14:paraId="1235B3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687" w:type="pct"/>
            <w:shd w:val="clear" w:color="auto" w:fill="FFFFFF"/>
            <w:vAlign w:val="center"/>
          </w:tcPr>
          <w:p w14:paraId="312DEDE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592" w:type="pct"/>
            <w:shd w:val="clear" w:color="auto" w:fill="FFFFFF"/>
            <w:vAlign w:val="center"/>
          </w:tcPr>
          <w:p w14:paraId="4A0C232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466" w:type="pct"/>
            <w:shd w:val="clear" w:color="auto" w:fill="FFFFFF"/>
            <w:vAlign w:val="center"/>
          </w:tcPr>
          <w:p w14:paraId="4EACD15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19.</w:t>
            </w:r>
            <w:r w:rsidRPr="00C25669">
              <w:rPr>
                <w:rFonts w:ascii="Arial" w:eastAsia="SimSun" w:hAnsi="Arial" w:hint="eastAsia"/>
                <w:sz w:val="18"/>
                <w:lang w:eastAsia="zh-CN"/>
              </w:rPr>
              <w:t>8</w:t>
            </w:r>
          </w:p>
        </w:tc>
      </w:tr>
    </w:tbl>
    <w:p w14:paraId="284B46BE" w14:textId="77777777" w:rsidR="005B3300" w:rsidRPr="00C25669" w:rsidRDefault="005B3300" w:rsidP="005B3300">
      <w:pPr>
        <w:rPr>
          <w:rFonts w:eastAsia="SimSun"/>
          <w:lang w:eastAsia="zh-CN"/>
        </w:rPr>
      </w:pPr>
    </w:p>
    <w:p w14:paraId="6AE5BE3D" w14:textId="77777777" w:rsidR="005B3300" w:rsidRPr="00C25669" w:rsidRDefault="005B3300" w:rsidP="005B3300">
      <w:pPr>
        <w:pStyle w:val="TH"/>
      </w:pPr>
      <w:r w:rsidRPr="00C25669">
        <w:t>Table 5.2.2.2.1-5: Minimum performance for Rank 2 and Enhanced Receiver</w:t>
      </w:r>
      <w:r w:rsidRPr="00C25669">
        <w:rPr>
          <w:rFonts w:hint="eastAsia"/>
          <w:lang w:eastAsia="zh-CN"/>
        </w:rPr>
        <w:t xml:space="preserve"> Type 1</w:t>
      </w: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996"/>
        <w:gridCol w:w="1267"/>
        <w:gridCol w:w="1366"/>
        <w:gridCol w:w="1176"/>
        <w:gridCol w:w="658"/>
      </w:tblGrid>
      <w:tr w:rsidR="005B3300" w:rsidRPr="00C25669" w14:paraId="531270DE" w14:textId="77777777" w:rsidTr="000811C5">
        <w:trPr>
          <w:trHeight w:val="374"/>
          <w:jc w:val="center"/>
        </w:trPr>
        <w:tc>
          <w:tcPr>
            <w:tcW w:w="327" w:type="pct"/>
            <w:vMerge w:val="restart"/>
            <w:shd w:val="clear" w:color="auto" w:fill="FFFFFF"/>
            <w:vAlign w:val="center"/>
          </w:tcPr>
          <w:p w14:paraId="0AC0147D" w14:textId="77777777" w:rsidR="005B3300" w:rsidRPr="00C25669" w:rsidRDefault="005B3300" w:rsidP="000811C5">
            <w:pPr>
              <w:pStyle w:val="TAH"/>
            </w:pPr>
            <w:r w:rsidRPr="00C25669">
              <w:t>Test num.</w:t>
            </w:r>
          </w:p>
        </w:tc>
        <w:tc>
          <w:tcPr>
            <w:tcW w:w="626" w:type="pct"/>
            <w:vMerge w:val="restart"/>
            <w:shd w:val="clear" w:color="auto" w:fill="FFFFFF"/>
            <w:vAlign w:val="center"/>
          </w:tcPr>
          <w:p w14:paraId="05DEA94D" w14:textId="77777777" w:rsidR="005B3300" w:rsidRPr="00C25669" w:rsidRDefault="005B3300" w:rsidP="000811C5">
            <w:pPr>
              <w:pStyle w:val="TAH"/>
            </w:pPr>
            <w:r w:rsidRPr="00C25669">
              <w:t>Reference</w:t>
            </w:r>
            <w:r w:rsidRPr="00C25669">
              <w:rPr>
                <w:rFonts w:hint="eastAsia"/>
              </w:rPr>
              <w:t xml:space="preserve"> </w:t>
            </w:r>
            <w:r w:rsidRPr="00C25669">
              <w:t>channel</w:t>
            </w:r>
          </w:p>
        </w:tc>
        <w:tc>
          <w:tcPr>
            <w:tcW w:w="575" w:type="pct"/>
            <w:vMerge w:val="restart"/>
            <w:shd w:val="clear" w:color="auto" w:fill="FFFFFF"/>
            <w:vAlign w:val="center"/>
          </w:tcPr>
          <w:p w14:paraId="4A1190B1" w14:textId="77777777" w:rsidR="005B3300" w:rsidRPr="00C25669" w:rsidRDefault="005B3300" w:rsidP="000811C5">
            <w:pPr>
              <w:pStyle w:val="TAH"/>
            </w:pPr>
            <w:r w:rsidRPr="00C25669">
              <w:rPr>
                <w:rFonts w:eastAsia="SimSun"/>
              </w:rPr>
              <w:t>Bandwidth (MHz) / Subcarrier spacing (kHz)</w:t>
            </w:r>
          </w:p>
        </w:tc>
        <w:tc>
          <w:tcPr>
            <w:tcW w:w="595" w:type="pct"/>
            <w:vMerge w:val="restart"/>
            <w:shd w:val="clear" w:color="auto" w:fill="FFFFFF"/>
            <w:vAlign w:val="center"/>
          </w:tcPr>
          <w:p w14:paraId="1EE8A61A" w14:textId="77777777" w:rsidR="005B3300" w:rsidRPr="00C25669" w:rsidRDefault="005B3300" w:rsidP="000811C5">
            <w:pPr>
              <w:pStyle w:val="TAH"/>
              <w:rPr>
                <w:lang w:eastAsia="zh-CN"/>
              </w:rPr>
            </w:pPr>
            <w:r w:rsidRPr="00C25669">
              <w:t>Modulation format</w:t>
            </w:r>
            <w:r w:rsidRPr="00C25669">
              <w:rPr>
                <w:rFonts w:hint="eastAsia"/>
                <w:lang w:eastAsia="zh-CN"/>
              </w:rPr>
              <w:t xml:space="preserve"> and code rate</w:t>
            </w:r>
          </w:p>
        </w:tc>
        <w:tc>
          <w:tcPr>
            <w:tcW w:w="563" w:type="pct"/>
            <w:vMerge w:val="restart"/>
            <w:shd w:val="clear" w:color="auto" w:fill="FFFFFF"/>
            <w:vAlign w:val="center"/>
          </w:tcPr>
          <w:p w14:paraId="5E38F814" w14:textId="77777777" w:rsidR="005B3300" w:rsidRPr="00C25669" w:rsidRDefault="005B3300" w:rsidP="000811C5">
            <w:pPr>
              <w:pStyle w:val="TAH"/>
            </w:pPr>
            <w:r w:rsidRPr="00C25669">
              <w:t>TDD UL-DL pattern</w:t>
            </w:r>
          </w:p>
        </w:tc>
        <w:tc>
          <w:tcPr>
            <w:tcW w:w="641" w:type="pct"/>
            <w:vMerge w:val="restart"/>
            <w:shd w:val="clear" w:color="auto" w:fill="FFFFFF"/>
            <w:vAlign w:val="center"/>
          </w:tcPr>
          <w:p w14:paraId="4A91FFCA" w14:textId="77777777" w:rsidR="005B3300" w:rsidRPr="00C25669" w:rsidRDefault="005B3300" w:rsidP="000811C5">
            <w:pPr>
              <w:pStyle w:val="TAH"/>
            </w:pPr>
            <w:r w:rsidRPr="00C25669">
              <w:t>Propagation condition</w:t>
            </w:r>
          </w:p>
        </w:tc>
        <w:tc>
          <w:tcPr>
            <w:tcW w:w="691" w:type="pct"/>
            <w:vMerge w:val="restart"/>
            <w:shd w:val="clear" w:color="auto" w:fill="FFFFFF"/>
            <w:vAlign w:val="center"/>
          </w:tcPr>
          <w:p w14:paraId="5E0ED122" w14:textId="77777777" w:rsidR="005B3300" w:rsidRPr="00C25669" w:rsidRDefault="005B3300" w:rsidP="000811C5">
            <w:pPr>
              <w:pStyle w:val="TAH"/>
            </w:pPr>
            <w:r w:rsidRPr="00C25669">
              <w:t>Correlation matrix and antenna configuration</w:t>
            </w:r>
          </w:p>
        </w:tc>
        <w:tc>
          <w:tcPr>
            <w:tcW w:w="983" w:type="pct"/>
            <w:gridSpan w:val="2"/>
            <w:shd w:val="clear" w:color="auto" w:fill="FFFFFF"/>
            <w:vAlign w:val="center"/>
          </w:tcPr>
          <w:p w14:paraId="7979DCA4" w14:textId="77777777" w:rsidR="005B3300" w:rsidRPr="00C25669" w:rsidRDefault="005B3300" w:rsidP="000811C5">
            <w:pPr>
              <w:pStyle w:val="TAH"/>
            </w:pPr>
            <w:r w:rsidRPr="00C25669">
              <w:t>Reference value</w:t>
            </w:r>
          </w:p>
        </w:tc>
      </w:tr>
      <w:tr w:rsidR="005B3300" w:rsidRPr="00C25669" w14:paraId="5C5A5BB8" w14:textId="77777777" w:rsidTr="000811C5">
        <w:trPr>
          <w:trHeight w:val="374"/>
          <w:jc w:val="center"/>
        </w:trPr>
        <w:tc>
          <w:tcPr>
            <w:tcW w:w="327" w:type="pct"/>
            <w:vMerge/>
            <w:shd w:val="clear" w:color="auto" w:fill="FFFFFF"/>
            <w:vAlign w:val="center"/>
          </w:tcPr>
          <w:p w14:paraId="0580E711" w14:textId="77777777" w:rsidR="005B3300" w:rsidRPr="00C25669" w:rsidRDefault="005B3300" w:rsidP="000811C5">
            <w:pPr>
              <w:pStyle w:val="TAH"/>
            </w:pPr>
          </w:p>
        </w:tc>
        <w:tc>
          <w:tcPr>
            <w:tcW w:w="626" w:type="pct"/>
            <w:vMerge/>
            <w:shd w:val="clear" w:color="auto" w:fill="FFFFFF"/>
            <w:vAlign w:val="center"/>
          </w:tcPr>
          <w:p w14:paraId="3D2D38AA" w14:textId="77777777" w:rsidR="005B3300" w:rsidRPr="00C25669" w:rsidRDefault="005B3300" w:rsidP="000811C5">
            <w:pPr>
              <w:pStyle w:val="TAH"/>
            </w:pPr>
          </w:p>
        </w:tc>
        <w:tc>
          <w:tcPr>
            <w:tcW w:w="575" w:type="pct"/>
            <w:vMerge/>
            <w:shd w:val="clear" w:color="auto" w:fill="FFFFFF"/>
          </w:tcPr>
          <w:p w14:paraId="0AE3A229" w14:textId="77777777" w:rsidR="005B3300" w:rsidRPr="00C25669" w:rsidRDefault="005B3300" w:rsidP="000811C5">
            <w:pPr>
              <w:pStyle w:val="TAH"/>
            </w:pPr>
          </w:p>
        </w:tc>
        <w:tc>
          <w:tcPr>
            <w:tcW w:w="595" w:type="pct"/>
            <w:vMerge/>
            <w:shd w:val="clear" w:color="auto" w:fill="FFFFFF"/>
          </w:tcPr>
          <w:p w14:paraId="59D0AE8C" w14:textId="77777777" w:rsidR="005B3300" w:rsidRPr="00C25669" w:rsidRDefault="005B3300" w:rsidP="000811C5">
            <w:pPr>
              <w:pStyle w:val="TAH"/>
            </w:pPr>
          </w:p>
        </w:tc>
        <w:tc>
          <w:tcPr>
            <w:tcW w:w="563" w:type="pct"/>
            <w:vMerge/>
            <w:shd w:val="clear" w:color="auto" w:fill="FFFFFF"/>
          </w:tcPr>
          <w:p w14:paraId="35C51EC8" w14:textId="77777777" w:rsidR="005B3300" w:rsidRPr="00C25669" w:rsidRDefault="005B3300" w:rsidP="000811C5">
            <w:pPr>
              <w:pStyle w:val="TAH"/>
            </w:pPr>
          </w:p>
        </w:tc>
        <w:tc>
          <w:tcPr>
            <w:tcW w:w="641" w:type="pct"/>
            <w:vMerge/>
            <w:shd w:val="clear" w:color="auto" w:fill="FFFFFF"/>
            <w:vAlign w:val="center"/>
          </w:tcPr>
          <w:p w14:paraId="663AA40A" w14:textId="77777777" w:rsidR="005B3300" w:rsidRPr="00C25669" w:rsidRDefault="005B3300" w:rsidP="000811C5">
            <w:pPr>
              <w:pStyle w:val="TAH"/>
            </w:pPr>
          </w:p>
        </w:tc>
        <w:tc>
          <w:tcPr>
            <w:tcW w:w="691" w:type="pct"/>
            <w:vMerge/>
            <w:shd w:val="clear" w:color="auto" w:fill="FFFFFF"/>
            <w:vAlign w:val="center"/>
          </w:tcPr>
          <w:p w14:paraId="72B3F51D" w14:textId="77777777" w:rsidR="005B3300" w:rsidRPr="00C25669" w:rsidRDefault="005B3300" w:rsidP="000811C5">
            <w:pPr>
              <w:pStyle w:val="TAH"/>
            </w:pPr>
          </w:p>
        </w:tc>
        <w:tc>
          <w:tcPr>
            <w:tcW w:w="595" w:type="pct"/>
            <w:shd w:val="clear" w:color="auto" w:fill="FFFFFF"/>
            <w:vAlign w:val="center"/>
          </w:tcPr>
          <w:p w14:paraId="7CCF3F6F" w14:textId="77777777" w:rsidR="005B3300" w:rsidRPr="00C25669" w:rsidRDefault="005B3300" w:rsidP="000811C5">
            <w:pPr>
              <w:pStyle w:val="TAH"/>
            </w:pPr>
            <w:r w:rsidRPr="00C25669">
              <w:t>Fraction of maximum throughput (%)</w:t>
            </w:r>
          </w:p>
        </w:tc>
        <w:tc>
          <w:tcPr>
            <w:tcW w:w="388" w:type="pct"/>
            <w:shd w:val="clear" w:color="auto" w:fill="FFFFFF"/>
            <w:vAlign w:val="center"/>
          </w:tcPr>
          <w:p w14:paraId="35C186BA" w14:textId="77777777" w:rsidR="005B3300" w:rsidRPr="00C25669" w:rsidRDefault="005B3300" w:rsidP="000811C5">
            <w:pPr>
              <w:pStyle w:val="TAH"/>
            </w:pPr>
            <w:r w:rsidRPr="00C25669">
              <w:t>SNR (dB)</w:t>
            </w:r>
          </w:p>
        </w:tc>
      </w:tr>
      <w:tr w:rsidR="005B3300" w:rsidRPr="00C25669" w14:paraId="1FEE22F2" w14:textId="77777777" w:rsidTr="000811C5">
        <w:trPr>
          <w:trHeight w:val="189"/>
          <w:jc w:val="center"/>
        </w:trPr>
        <w:tc>
          <w:tcPr>
            <w:tcW w:w="327" w:type="pct"/>
            <w:shd w:val="clear" w:color="auto" w:fill="FFFFFF"/>
            <w:vAlign w:val="center"/>
          </w:tcPr>
          <w:p w14:paraId="117D8CFF" w14:textId="77777777" w:rsidR="005B3300" w:rsidRPr="00C25669" w:rsidRDefault="005B3300" w:rsidP="000811C5">
            <w:pPr>
              <w:pStyle w:val="TAC"/>
              <w:rPr>
                <w:lang w:eastAsia="zh-CN"/>
              </w:rPr>
            </w:pPr>
            <w:r w:rsidRPr="00C25669">
              <w:t>3-</w:t>
            </w:r>
            <w:r w:rsidRPr="00C25669">
              <w:rPr>
                <w:rFonts w:hint="eastAsia"/>
                <w:lang w:eastAsia="zh-CN"/>
              </w:rPr>
              <w:t>1</w:t>
            </w:r>
          </w:p>
        </w:tc>
        <w:tc>
          <w:tcPr>
            <w:tcW w:w="626" w:type="pct"/>
            <w:shd w:val="clear" w:color="auto" w:fill="FFFFFF"/>
            <w:vAlign w:val="center"/>
          </w:tcPr>
          <w:p w14:paraId="1896BC60" w14:textId="77777777" w:rsidR="005B3300" w:rsidRPr="00C25669" w:rsidRDefault="005B3300" w:rsidP="000811C5">
            <w:pPr>
              <w:pStyle w:val="TAC"/>
            </w:pPr>
            <w:r w:rsidRPr="00C25669">
              <w:t>R.PDSCH.2-2.2 TDD</w:t>
            </w:r>
          </w:p>
        </w:tc>
        <w:tc>
          <w:tcPr>
            <w:tcW w:w="575" w:type="pct"/>
            <w:shd w:val="clear" w:color="auto" w:fill="FFFFFF"/>
            <w:vAlign w:val="center"/>
          </w:tcPr>
          <w:p w14:paraId="69C56904" w14:textId="77777777" w:rsidR="005B3300" w:rsidRPr="00C25669" w:rsidRDefault="005B3300" w:rsidP="000811C5">
            <w:pPr>
              <w:pStyle w:val="TAC"/>
            </w:pPr>
            <w:r w:rsidRPr="00C25669">
              <w:rPr>
                <w:rFonts w:eastAsia="SimSun"/>
              </w:rPr>
              <w:t>40 / 30</w:t>
            </w:r>
          </w:p>
        </w:tc>
        <w:tc>
          <w:tcPr>
            <w:tcW w:w="595" w:type="pct"/>
            <w:shd w:val="clear" w:color="auto" w:fill="FFFFFF"/>
            <w:vAlign w:val="center"/>
          </w:tcPr>
          <w:p w14:paraId="555ABCDB" w14:textId="77777777" w:rsidR="005B3300" w:rsidRPr="00C25669" w:rsidRDefault="005B3300" w:rsidP="000811C5">
            <w:pPr>
              <w:pStyle w:val="TAC"/>
            </w:pPr>
            <w:r w:rsidRPr="00C25669">
              <w:t>16QAM, 0.48</w:t>
            </w:r>
          </w:p>
        </w:tc>
        <w:tc>
          <w:tcPr>
            <w:tcW w:w="563" w:type="pct"/>
            <w:shd w:val="clear" w:color="auto" w:fill="FFFFFF"/>
            <w:vAlign w:val="center"/>
          </w:tcPr>
          <w:p w14:paraId="150C07CF" w14:textId="77777777" w:rsidR="005B3300" w:rsidRPr="00C25669" w:rsidRDefault="005B3300" w:rsidP="000811C5">
            <w:pPr>
              <w:pStyle w:val="TAC"/>
            </w:pPr>
            <w:r w:rsidRPr="00C25669">
              <w:t>FR1.30-1</w:t>
            </w:r>
          </w:p>
        </w:tc>
        <w:tc>
          <w:tcPr>
            <w:tcW w:w="641" w:type="pct"/>
            <w:shd w:val="clear" w:color="auto" w:fill="FFFFFF"/>
            <w:vAlign w:val="center"/>
          </w:tcPr>
          <w:p w14:paraId="09945968" w14:textId="77777777" w:rsidR="005B3300" w:rsidRPr="00C25669" w:rsidRDefault="005B3300" w:rsidP="000811C5">
            <w:pPr>
              <w:pStyle w:val="TAC"/>
            </w:pPr>
            <w:r w:rsidRPr="00C25669">
              <w:t>TDLA30-10</w:t>
            </w:r>
          </w:p>
        </w:tc>
        <w:tc>
          <w:tcPr>
            <w:tcW w:w="691" w:type="pct"/>
            <w:shd w:val="clear" w:color="auto" w:fill="FFFFFF"/>
            <w:vAlign w:val="center"/>
          </w:tcPr>
          <w:p w14:paraId="1B36B004" w14:textId="77777777" w:rsidR="005B3300" w:rsidRPr="00C25669" w:rsidRDefault="005B3300" w:rsidP="000811C5">
            <w:pPr>
              <w:pStyle w:val="TAC"/>
            </w:pPr>
            <w:r w:rsidRPr="00C25669">
              <w:t>2x2, ULA Medium</w:t>
            </w:r>
          </w:p>
        </w:tc>
        <w:tc>
          <w:tcPr>
            <w:tcW w:w="595" w:type="pct"/>
            <w:shd w:val="clear" w:color="auto" w:fill="FFFFFF"/>
            <w:vAlign w:val="center"/>
          </w:tcPr>
          <w:p w14:paraId="1C0B5D00" w14:textId="77777777" w:rsidR="005B3300" w:rsidRPr="00C25669" w:rsidRDefault="005B3300" w:rsidP="000811C5">
            <w:pPr>
              <w:pStyle w:val="TAC"/>
            </w:pPr>
            <w:r w:rsidRPr="00C25669">
              <w:t>70</w:t>
            </w:r>
          </w:p>
        </w:tc>
        <w:tc>
          <w:tcPr>
            <w:tcW w:w="388" w:type="pct"/>
            <w:shd w:val="clear" w:color="auto" w:fill="FFFFFF"/>
            <w:vAlign w:val="center"/>
          </w:tcPr>
          <w:p w14:paraId="7AFB90C7" w14:textId="77777777" w:rsidR="005B3300" w:rsidRPr="00C25669" w:rsidRDefault="005B3300" w:rsidP="000811C5">
            <w:pPr>
              <w:pStyle w:val="TAC"/>
            </w:pPr>
            <w:r w:rsidRPr="00C25669">
              <w:rPr>
                <w:rFonts w:hint="eastAsia"/>
                <w:lang w:eastAsia="zh-CN"/>
              </w:rPr>
              <w:t>18.0</w:t>
            </w:r>
          </w:p>
        </w:tc>
      </w:tr>
    </w:tbl>
    <w:p w14:paraId="0DBF731C" w14:textId="77777777" w:rsidR="005B3300" w:rsidRPr="00C25669" w:rsidRDefault="005B3300" w:rsidP="005B3300">
      <w:pPr>
        <w:rPr>
          <w:rFonts w:eastAsia="SimSun"/>
          <w:lang w:eastAsia="zh-CN"/>
        </w:rPr>
      </w:pPr>
    </w:p>
    <w:p w14:paraId="04AFC0CF" w14:textId="77777777" w:rsidR="005B3300" w:rsidRPr="00C25669" w:rsidRDefault="005B3300" w:rsidP="005B3300">
      <w:pPr>
        <w:pStyle w:val="Heading5"/>
      </w:pPr>
      <w:bookmarkStart w:id="1570" w:name="_Toc21338175"/>
      <w:bookmarkStart w:id="1571" w:name="_Toc29808283"/>
      <w:bookmarkStart w:id="1572" w:name="_Toc37068202"/>
      <w:bookmarkStart w:id="1573" w:name="_Toc37083745"/>
      <w:bookmarkStart w:id="1574" w:name="_Toc37084087"/>
      <w:bookmarkStart w:id="1575" w:name="_Toc40209449"/>
      <w:bookmarkStart w:id="1576" w:name="_Toc40209791"/>
      <w:bookmarkStart w:id="1577" w:name="_Toc45892750"/>
      <w:bookmarkStart w:id="1578" w:name="_Toc53176607"/>
      <w:bookmarkStart w:id="1579" w:name="_Toc61120895"/>
      <w:bookmarkStart w:id="1580" w:name="_Toc67918044"/>
      <w:bookmarkStart w:id="1581" w:name="_Toc76298087"/>
      <w:bookmarkStart w:id="1582" w:name="_Toc76572099"/>
      <w:bookmarkStart w:id="1583" w:name="_Toc76651966"/>
      <w:bookmarkStart w:id="1584" w:name="_Toc76652804"/>
      <w:bookmarkStart w:id="1585" w:name="_Toc83742076"/>
      <w:bookmarkStart w:id="1586" w:name="_Toc91440566"/>
      <w:bookmarkStart w:id="1587" w:name="_Toc98849352"/>
      <w:bookmarkStart w:id="1588" w:name="_Toc106543203"/>
      <w:bookmarkStart w:id="1589" w:name="_Toc106737299"/>
      <w:bookmarkStart w:id="1590" w:name="_Toc107233066"/>
      <w:bookmarkStart w:id="1591" w:name="_Toc107234656"/>
      <w:bookmarkStart w:id="1592" w:name="_Toc107419625"/>
      <w:bookmarkStart w:id="1593" w:name="_Toc107476919"/>
      <w:bookmarkStart w:id="1594" w:name="_Toc114565740"/>
      <w:bookmarkStart w:id="1595" w:name="_Toc123936036"/>
      <w:bookmarkStart w:id="1596" w:name="_Toc124377051"/>
      <w:r w:rsidRPr="00C25669">
        <w:t>5.</w:t>
      </w:r>
      <w:r w:rsidRPr="00C25669">
        <w:rPr>
          <w:rFonts w:hint="eastAsia"/>
        </w:rPr>
        <w:t>2</w:t>
      </w:r>
      <w:r w:rsidRPr="00C25669">
        <w:t>.</w:t>
      </w:r>
      <w:r w:rsidRPr="00C25669">
        <w:rPr>
          <w:rFonts w:hint="eastAsia"/>
          <w:lang w:eastAsia="zh-CN"/>
        </w:rPr>
        <w:t>2</w:t>
      </w:r>
      <w:r w:rsidRPr="00C25669">
        <w:t>.2.2</w:t>
      </w:r>
      <w:r w:rsidRPr="00C25669">
        <w:rPr>
          <w:rFonts w:hint="eastAsia"/>
          <w:lang w:eastAsia="zh-CN"/>
        </w:rPr>
        <w:tab/>
      </w:r>
      <w:r w:rsidRPr="00C25669">
        <w:t>Minimum requirements for PDSCH Mapping Type A and CSI-RS overlapped with PDSCH</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p>
    <w:p w14:paraId="65846B30" w14:textId="77777777" w:rsidR="005B3300" w:rsidRPr="00C25669" w:rsidRDefault="005B3300" w:rsidP="005B3300">
      <w:pPr>
        <w:rPr>
          <w:rFonts w:ascii="Times-Roman" w:eastAsia="SimSun" w:hAnsi="Times-Roman" w:hint="eastAsia"/>
        </w:rPr>
      </w:pPr>
      <w:r w:rsidRPr="00C25669">
        <w:rPr>
          <w:rFonts w:ascii="Times-Roman" w:eastAsia="SimSun" w:hAnsi="Times-Roman"/>
        </w:rPr>
        <w:t xml:space="preserve">The performance requirements are specified in Table 5.2.2.2.2-3, with the addition of test parameters in Table 5.2.2.2.2-2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2410EDCD"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5.2.2.2.2-1</w:t>
      </w:r>
      <w:r w:rsidRPr="00C25669">
        <w:rPr>
          <w:rFonts w:ascii="Times-Roman" w:eastAsia="SimSun" w:hAnsi="Times-Roman" w:hint="eastAsia"/>
          <w:lang w:eastAsia="zh-CN"/>
        </w:rPr>
        <w:t>.</w:t>
      </w:r>
    </w:p>
    <w:p w14:paraId="387F9163" w14:textId="77777777" w:rsidR="005B3300" w:rsidRPr="00C25669" w:rsidRDefault="005B3300" w:rsidP="005B3300">
      <w:pPr>
        <w:pStyle w:val="TH"/>
      </w:pPr>
      <w:r w:rsidRPr="00C25669">
        <w:t>Table 5.2.2.2.2-1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2C4DAE02" w14:textId="77777777" w:rsidTr="000811C5">
        <w:tc>
          <w:tcPr>
            <w:tcW w:w="4927" w:type="dxa"/>
            <w:shd w:val="clear" w:color="auto" w:fill="auto"/>
          </w:tcPr>
          <w:p w14:paraId="10F95A7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4911008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52000D9D" w14:textId="77777777" w:rsidTr="000811C5">
        <w:tc>
          <w:tcPr>
            <w:tcW w:w="4927" w:type="dxa"/>
            <w:shd w:val="clear" w:color="auto" w:fill="auto"/>
          </w:tcPr>
          <w:p w14:paraId="3B194557"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2 receive antenna conditions and CSI-RS overlapped with PDSCH</w:t>
            </w:r>
          </w:p>
        </w:tc>
        <w:tc>
          <w:tcPr>
            <w:tcW w:w="4928" w:type="dxa"/>
            <w:shd w:val="clear" w:color="auto" w:fill="auto"/>
          </w:tcPr>
          <w:p w14:paraId="5385E070"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p>
        </w:tc>
      </w:tr>
    </w:tbl>
    <w:p w14:paraId="67173393" w14:textId="77777777" w:rsidR="005B3300" w:rsidRPr="00C25669" w:rsidRDefault="005B3300" w:rsidP="005B3300">
      <w:pPr>
        <w:rPr>
          <w:rFonts w:ascii="Times-Roman" w:eastAsia="SimSun" w:hAnsi="Times-Roman" w:hint="eastAsia"/>
        </w:rPr>
      </w:pPr>
    </w:p>
    <w:p w14:paraId="00226BB1" w14:textId="77777777" w:rsidR="005B3300" w:rsidRPr="00C25669" w:rsidRDefault="005B3300" w:rsidP="005B3300">
      <w:pPr>
        <w:pStyle w:val="TH"/>
      </w:pPr>
      <w:r w:rsidRPr="00C25669">
        <w:t>Table 5.2.2.2.2-2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3E2AF575" w14:textId="77777777" w:rsidTr="00FB27FE">
        <w:tc>
          <w:tcPr>
            <w:tcW w:w="5467" w:type="dxa"/>
            <w:gridSpan w:val="2"/>
            <w:shd w:val="clear" w:color="auto" w:fill="auto"/>
          </w:tcPr>
          <w:p w14:paraId="438A1E3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24B732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2" w:type="dxa"/>
            <w:shd w:val="clear" w:color="auto" w:fill="auto"/>
          </w:tcPr>
          <w:p w14:paraId="231A2C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78941C26" w14:textId="77777777" w:rsidTr="00FB27FE">
        <w:tc>
          <w:tcPr>
            <w:tcW w:w="5467" w:type="dxa"/>
            <w:gridSpan w:val="2"/>
            <w:shd w:val="clear" w:color="auto" w:fill="auto"/>
            <w:vAlign w:val="center"/>
          </w:tcPr>
          <w:p w14:paraId="11176F1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4B0E4456" w14:textId="77777777" w:rsidR="005B3300" w:rsidRPr="00C25669" w:rsidRDefault="005B3300" w:rsidP="000811C5">
            <w:pPr>
              <w:keepNext/>
              <w:keepLines/>
              <w:spacing w:after="0"/>
              <w:jc w:val="center"/>
              <w:rPr>
                <w:rFonts w:ascii="Arial" w:eastAsia="SimSun" w:hAnsi="Arial"/>
                <w:sz w:val="18"/>
              </w:rPr>
            </w:pPr>
          </w:p>
        </w:tc>
        <w:tc>
          <w:tcPr>
            <w:tcW w:w="3352" w:type="dxa"/>
            <w:shd w:val="clear" w:color="auto" w:fill="auto"/>
            <w:vAlign w:val="center"/>
          </w:tcPr>
          <w:p w14:paraId="7D6075C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36B342A5" w14:textId="77777777" w:rsidTr="00FB27FE">
        <w:tc>
          <w:tcPr>
            <w:tcW w:w="5467" w:type="dxa"/>
            <w:gridSpan w:val="2"/>
            <w:shd w:val="clear" w:color="auto" w:fill="auto"/>
            <w:vAlign w:val="center"/>
          </w:tcPr>
          <w:p w14:paraId="6508E68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218175BB" w14:textId="77777777" w:rsidR="005B3300" w:rsidRPr="00C25669" w:rsidRDefault="005B3300" w:rsidP="000811C5">
            <w:pPr>
              <w:keepNext/>
              <w:keepLines/>
              <w:spacing w:after="0"/>
              <w:jc w:val="center"/>
              <w:rPr>
                <w:rFonts w:ascii="Arial" w:eastAsia="SimSun" w:hAnsi="Arial"/>
                <w:sz w:val="18"/>
              </w:rPr>
            </w:pPr>
          </w:p>
        </w:tc>
        <w:tc>
          <w:tcPr>
            <w:tcW w:w="3352" w:type="dxa"/>
            <w:shd w:val="clear" w:color="auto" w:fill="auto"/>
            <w:vAlign w:val="center"/>
          </w:tcPr>
          <w:p w14:paraId="7E8E5DD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0BB0ECEE" w14:textId="77777777" w:rsidTr="00FB27FE">
        <w:tc>
          <w:tcPr>
            <w:tcW w:w="1813" w:type="dxa"/>
            <w:tcBorders>
              <w:bottom w:val="nil"/>
            </w:tcBorders>
            <w:shd w:val="clear" w:color="auto" w:fill="auto"/>
            <w:vAlign w:val="center"/>
          </w:tcPr>
          <w:p w14:paraId="161094A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configuration</w:t>
            </w:r>
          </w:p>
        </w:tc>
        <w:tc>
          <w:tcPr>
            <w:tcW w:w="3654" w:type="dxa"/>
            <w:shd w:val="clear" w:color="auto" w:fill="auto"/>
            <w:vAlign w:val="center"/>
          </w:tcPr>
          <w:p w14:paraId="1524776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330694D9"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1E89132A"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A</w:t>
            </w:r>
          </w:p>
        </w:tc>
      </w:tr>
      <w:tr w:rsidR="00FB27FE" w:rsidRPr="00C25669" w14:paraId="20F7CB12" w14:textId="77777777" w:rsidTr="00FB27FE">
        <w:tc>
          <w:tcPr>
            <w:tcW w:w="1813" w:type="dxa"/>
            <w:tcBorders>
              <w:top w:val="nil"/>
              <w:bottom w:val="nil"/>
            </w:tcBorders>
            <w:shd w:val="clear" w:color="auto" w:fill="auto"/>
            <w:vAlign w:val="center"/>
          </w:tcPr>
          <w:p w14:paraId="1D7E228E"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B006EF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2AAEABBD"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09FF449C"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1124598A" w14:textId="77777777" w:rsidTr="00FB27FE">
        <w:tc>
          <w:tcPr>
            <w:tcW w:w="1813" w:type="dxa"/>
            <w:tcBorders>
              <w:top w:val="nil"/>
              <w:bottom w:val="nil"/>
            </w:tcBorders>
            <w:shd w:val="clear" w:color="auto" w:fill="auto"/>
            <w:vAlign w:val="center"/>
          </w:tcPr>
          <w:p w14:paraId="5D36466E"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638E273"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4F540C4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666CF1C"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0EA303AA" w14:textId="77777777" w:rsidTr="00FB27FE">
        <w:tc>
          <w:tcPr>
            <w:tcW w:w="1813" w:type="dxa"/>
            <w:tcBorders>
              <w:top w:val="nil"/>
              <w:bottom w:val="nil"/>
            </w:tcBorders>
            <w:shd w:val="clear" w:color="auto" w:fill="auto"/>
            <w:vAlign w:val="center"/>
          </w:tcPr>
          <w:p w14:paraId="3A8BB9FB"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1D6AAA87"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201CB671"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088FC5C6"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 xml:space="preserve">Specific to each </w:t>
            </w:r>
            <w:r w:rsidRPr="00C25669">
              <w:rPr>
                <w:rFonts w:ascii="Arial" w:eastAsia="SimSun" w:hAnsi="Arial" w:cs="Arial"/>
                <w:sz w:val="18"/>
              </w:rPr>
              <w:t>Reference</w:t>
            </w:r>
            <w:r w:rsidRPr="00C25669">
              <w:rPr>
                <w:rFonts w:ascii="Arial" w:eastAsia="SimSun" w:hAnsi="Arial" w:cs="Arial" w:hint="eastAsia"/>
                <w:sz w:val="18"/>
              </w:rPr>
              <w:t xml:space="preserve"> </w:t>
            </w:r>
            <w:r w:rsidRPr="00C25669">
              <w:rPr>
                <w:rFonts w:ascii="Arial" w:eastAsia="SimSun" w:hAnsi="Arial" w:cs="Arial"/>
                <w:sz w:val="18"/>
              </w:rPr>
              <w:t>channel</w:t>
            </w:r>
          </w:p>
        </w:tc>
      </w:tr>
      <w:tr w:rsidR="00FB27FE" w:rsidRPr="00C25669" w14:paraId="101A103F" w14:textId="77777777" w:rsidTr="00FB27FE">
        <w:tc>
          <w:tcPr>
            <w:tcW w:w="1813" w:type="dxa"/>
            <w:tcBorders>
              <w:top w:val="nil"/>
              <w:bottom w:val="nil"/>
            </w:tcBorders>
            <w:shd w:val="clear" w:color="auto" w:fill="auto"/>
            <w:vAlign w:val="center"/>
          </w:tcPr>
          <w:p w14:paraId="1ED05638"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3988646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4081B1BE"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4A8CA17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77F6F811" w14:textId="77777777" w:rsidTr="00FB27FE">
        <w:tc>
          <w:tcPr>
            <w:tcW w:w="1813" w:type="dxa"/>
            <w:tcBorders>
              <w:top w:val="nil"/>
              <w:bottom w:val="nil"/>
            </w:tcBorders>
            <w:shd w:val="clear" w:color="auto" w:fill="auto"/>
            <w:vAlign w:val="center"/>
          </w:tcPr>
          <w:p w14:paraId="52EDEA19"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C3A972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3EC667DF"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5C8BBDA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42D0C13C" w14:textId="77777777" w:rsidTr="00FB27FE">
        <w:tc>
          <w:tcPr>
            <w:tcW w:w="1813" w:type="dxa"/>
            <w:tcBorders>
              <w:top w:val="nil"/>
              <w:bottom w:val="nil"/>
            </w:tcBorders>
            <w:shd w:val="clear" w:color="auto" w:fill="auto"/>
            <w:vAlign w:val="center"/>
          </w:tcPr>
          <w:p w14:paraId="5897ACEB"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4DD1A03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7DFD4170"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77C45A7F"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4AF33E4F" w14:textId="77777777" w:rsidTr="00FB27FE">
        <w:tc>
          <w:tcPr>
            <w:tcW w:w="1813" w:type="dxa"/>
            <w:tcBorders>
              <w:top w:val="nil"/>
              <w:bottom w:val="nil"/>
            </w:tcBorders>
            <w:shd w:val="clear" w:color="auto" w:fill="auto"/>
            <w:vAlign w:val="center"/>
          </w:tcPr>
          <w:p w14:paraId="5D91E174"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408303F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7D3D13D7"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2B2F26E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0</w:t>
            </w:r>
          </w:p>
        </w:tc>
      </w:tr>
      <w:tr w:rsidR="00FB27FE" w:rsidRPr="00C25669" w14:paraId="625E8073" w14:textId="77777777" w:rsidTr="00FB27FE">
        <w:tc>
          <w:tcPr>
            <w:tcW w:w="1813" w:type="dxa"/>
            <w:tcBorders>
              <w:top w:val="nil"/>
              <w:bottom w:val="nil"/>
            </w:tcBorders>
            <w:shd w:val="clear" w:color="auto" w:fill="auto"/>
            <w:vAlign w:val="center"/>
          </w:tcPr>
          <w:p w14:paraId="70AA3BDB"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4DC7349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6E3A9F89"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5A073A9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781048BC" w14:textId="77777777" w:rsidTr="00FB27FE">
        <w:tc>
          <w:tcPr>
            <w:tcW w:w="1813" w:type="dxa"/>
            <w:tcBorders>
              <w:top w:val="nil"/>
              <w:bottom w:val="nil"/>
            </w:tcBorders>
            <w:shd w:val="clear" w:color="auto" w:fill="auto"/>
            <w:vAlign w:val="center"/>
          </w:tcPr>
          <w:p w14:paraId="5E72A952" w14:textId="77777777" w:rsidR="00FB27FE" w:rsidRPr="00C25669" w:rsidRDefault="00FB27FE" w:rsidP="000811C5">
            <w:pPr>
              <w:keepNext/>
              <w:keepLines/>
              <w:spacing w:after="0"/>
              <w:rPr>
                <w:rFonts w:ascii="Arial" w:eastAsia="SimSun" w:hAnsi="Arial"/>
                <w:i/>
                <w:sz w:val="18"/>
              </w:rPr>
            </w:pPr>
          </w:p>
        </w:tc>
        <w:tc>
          <w:tcPr>
            <w:tcW w:w="3654" w:type="dxa"/>
            <w:shd w:val="clear" w:color="auto" w:fill="auto"/>
            <w:vAlign w:val="center"/>
          </w:tcPr>
          <w:p w14:paraId="6FD69E0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vAlign w:val="center"/>
          </w:tcPr>
          <w:p w14:paraId="177A752D"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4FEDFD0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014C9410" w14:textId="77777777" w:rsidTr="00FB27FE">
        <w:tc>
          <w:tcPr>
            <w:tcW w:w="1813" w:type="dxa"/>
            <w:tcBorders>
              <w:top w:val="nil"/>
              <w:bottom w:val="single" w:sz="4" w:space="0" w:color="auto"/>
            </w:tcBorders>
            <w:shd w:val="clear" w:color="auto" w:fill="auto"/>
            <w:vAlign w:val="center"/>
          </w:tcPr>
          <w:p w14:paraId="23C33CAD"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13FB6D6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vAlign w:val="center"/>
          </w:tcPr>
          <w:p w14:paraId="2F9FBC04"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1DFCAB8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03DB30F6" w14:textId="77777777" w:rsidTr="00FB27FE">
        <w:tc>
          <w:tcPr>
            <w:tcW w:w="1813" w:type="dxa"/>
            <w:tcBorders>
              <w:bottom w:val="nil"/>
            </w:tcBorders>
            <w:shd w:val="clear" w:color="auto" w:fill="auto"/>
            <w:vAlign w:val="center"/>
          </w:tcPr>
          <w:p w14:paraId="71D8EA9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DMRS configuration</w:t>
            </w:r>
          </w:p>
        </w:tc>
        <w:tc>
          <w:tcPr>
            <w:tcW w:w="3654" w:type="dxa"/>
            <w:shd w:val="clear" w:color="auto" w:fill="auto"/>
            <w:vAlign w:val="center"/>
          </w:tcPr>
          <w:p w14:paraId="29ADDA8A" w14:textId="77777777" w:rsidR="00FB27FE" w:rsidRPr="00C25669" w:rsidRDefault="00FB27FE"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0DA59A0E"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2513CE39"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1</w:t>
            </w:r>
          </w:p>
        </w:tc>
      </w:tr>
      <w:tr w:rsidR="00FB27FE" w:rsidRPr="00C25669" w14:paraId="12568498" w14:textId="77777777" w:rsidTr="00FB27FE">
        <w:tc>
          <w:tcPr>
            <w:tcW w:w="1813" w:type="dxa"/>
            <w:tcBorders>
              <w:top w:val="nil"/>
              <w:bottom w:val="nil"/>
            </w:tcBorders>
            <w:shd w:val="clear" w:color="auto" w:fill="auto"/>
            <w:vAlign w:val="center"/>
          </w:tcPr>
          <w:p w14:paraId="0AF1EF17"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E6DEECA"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5A6EA661"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1F1BFC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4797916B" w14:textId="77777777" w:rsidTr="00FB27FE">
        <w:tc>
          <w:tcPr>
            <w:tcW w:w="1813" w:type="dxa"/>
            <w:tcBorders>
              <w:top w:val="nil"/>
              <w:bottom w:val="single" w:sz="4" w:space="0" w:color="auto"/>
            </w:tcBorders>
            <w:shd w:val="clear" w:color="auto" w:fill="auto"/>
            <w:vAlign w:val="center"/>
          </w:tcPr>
          <w:p w14:paraId="1C296C26"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C26B8BB"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7489D059"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60ACE4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7182EC7C" w14:textId="77777777" w:rsidTr="00FB27FE">
        <w:tc>
          <w:tcPr>
            <w:tcW w:w="1813" w:type="dxa"/>
            <w:tcBorders>
              <w:bottom w:val="nil"/>
            </w:tcBorders>
            <w:shd w:val="clear" w:color="auto" w:fill="auto"/>
            <w:vAlign w:val="center"/>
          </w:tcPr>
          <w:p w14:paraId="1CB28EB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NZP CSI-RS for CSI acquisition</w:t>
            </w:r>
          </w:p>
        </w:tc>
        <w:tc>
          <w:tcPr>
            <w:tcW w:w="3654" w:type="dxa"/>
            <w:shd w:val="clear" w:color="auto" w:fill="auto"/>
            <w:vAlign w:val="center"/>
          </w:tcPr>
          <w:p w14:paraId="091AAC79"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OFDM symbols in the PRB used for CSI-RS</w:t>
            </w:r>
          </w:p>
        </w:tc>
        <w:tc>
          <w:tcPr>
            <w:tcW w:w="802" w:type="dxa"/>
            <w:shd w:val="clear" w:color="auto" w:fill="auto"/>
            <w:vAlign w:val="center"/>
          </w:tcPr>
          <w:p w14:paraId="5F576031"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36122785"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13</w:t>
            </w:r>
          </w:p>
        </w:tc>
      </w:tr>
      <w:tr w:rsidR="00FB27FE" w:rsidRPr="00C25669" w14:paraId="63177E91" w14:textId="77777777" w:rsidTr="00FB27FE">
        <w:tc>
          <w:tcPr>
            <w:tcW w:w="1813" w:type="dxa"/>
            <w:tcBorders>
              <w:top w:val="nil"/>
              <w:bottom w:val="single" w:sz="4" w:space="0" w:color="auto"/>
            </w:tcBorders>
            <w:shd w:val="clear" w:color="auto" w:fill="auto"/>
            <w:vAlign w:val="center"/>
          </w:tcPr>
          <w:p w14:paraId="46B742B7"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F872F15"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CSI-RS periodicity</w:t>
            </w:r>
          </w:p>
        </w:tc>
        <w:tc>
          <w:tcPr>
            <w:tcW w:w="802" w:type="dxa"/>
            <w:shd w:val="clear" w:color="auto" w:fill="auto"/>
            <w:vAlign w:val="center"/>
          </w:tcPr>
          <w:p w14:paraId="00263936" w14:textId="77777777" w:rsidR="00FB27FE" w:rsidRPr="00C25669" w:rsidRDefault="00FB27FE"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Slots</w:t>
            </w:r>
          </w:p>
        </w:tc>
        <w:tc>
          <w:tcPr>
            <w:tcW w:w="3352" w:type="dxa"/>
            <w:shd w:val="clear" w:color="auto" w:fill="auto"/>
            <w:vAlign w:val="center"/>
          </w:tcPr>
          <w:p w14:paraId="556D7467"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FB27FE" w:rsidRPr="00C25669" w14:paraId="200C7958" w14:textId="77777777" w:rsidTr="00FB27FE">
        <w:tc>
          <w:tcPr>
            <w:tcW w:w="1813" w:type="dxa"/>
            <w:tcBorders>
              <w:bottom w:val="nil"/>
            </w:tcBorders>
            <w:shd w:val="clear" w:color="auto" w:fill="auto"/>
            <w:vAlign w:val="center"/>
          </w:tcPr>
          <w:p w14:paraId="175F5F2A"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ZP CSI-RS for CSI acquisition</w:t>
            </w:r>
          </w:p>
        </w:tc>
        <w:tc>
          <w:tcPr>
            <w:tcW w:w="3654" w:type="dxa"/>
            <w:shd w:val="clear" w:color="auto" w:fill="auto"/>
            <w:vAlign w:val="center"/>
          </w:tcPr>
          <w:p w14:paraId="40D2839B"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Subcarrier index in the PRB used for CSI-RS</w:t>
            </w:r>
          </w:p>
        </w:tc>
        <w:tc>
          <w:tcPr>
            <w:tcW w:w="802" w:type="dxa"/>
            <w:shd w:val="clear" w:color="auto" w:fill="auto"/>
            <w:vAlign w:val="center"/>
          </w:tcPr>
          <w:p w14:paraId="670FB7BC"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1088CC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k</w:t>
            </w:r>
            <w:r w:rsidRPr="00C25669">
              <w:rPr>
                <w:rFonts w:ascii="Arial" w:eastAsia="SimSun" w:hAnsi="Arial"/>
                <w:sz w:val="18"/>
                <w:vertAlign w:val="subscript"/>
              </w:rPr>
              <w:t>2</w:t>
            </w:r>
            <w:r w:rsidRPr="00C25669">
              <w:rPr>
                <w:rFonts w:ascii="Arial" w:eastAsia="SimSun" w:hAnsi="Arial"/>
                <w:sz w:val="18"/>
              </w:rPr>
              <w:t>, k</w:t>
            </w:r>
            <w:r w:rsidRPr="00C25669">
              <w:rPr>
                <w:rFonts w:ascii="Arial" w:eastAsia="SimSun" w:hAnsi="Arial"/>
                <w:sz w:val="18"/>
                <w:vertAlign w:val="subscript"/>
              </w:rPr>
              <w:t>3</w:t>
            </w:r>
            <w:r w:rsidRPr="00C25669">
              <w:rPr>
                <w:rFonts w:ascii="Arial" w:eastAsia="SimSun" w:hAnsi="Arial"/>
                <w:sz w:val="18"/>
              </w:rPr>
              <w:t>)=(2, 4, 6, 8)</w:t>
            </w:r>
          </w:p>
        </w:tc>
      </w:tr>
      <w:tr w:rsidR="00FB27FE" w:rsidRPr="00C25669" w14:paraId="0F592C59" w14:textId="77777777" w:rsidTr="00FB27FE">
        <w:tc>
          <w:tcPr>
            <w:tcW w:w="1813" w:type="dxa"/>
            <w:tcBorders>
              <w:top w:val="nil"/>
              <w:bottom w:val="nil"/>
            </w:tcBorders>
            <w:shd w:val="clear" w:color="auto" w:fill="auto"/>
            <w:vAlign w:val="center"/>
          </w:tcPr>
          <w:p w14:paraId="1997E569"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7348A8B6"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Number of CSI-RS ports (X)</w:t>
            </w:r>
          </w:p>
        </w:tc>
        <w:tc>
          <w:tcPr>
            <w:tcW w:w="802" w:type="dxa"/>
            <w:shd w:val="clear" w:color="auto" w:fill="auto"/>
            <w:vAlign w:val="center"/>
          </w:tcPr>
          <w:p w14:paraId="457D3777" w14:textId="77777777" w:rsidR="00FB27FE" w:rsidRPr="00C25669" w:rsidRDefault="00FB27FE" w:rsidP="000811C5">
            <w:pPr>
              <w:keepNext/>
              <w:keepLines/>
              <w:spacing w:after="0"/>
              <w:jc w:val="center"/>
              <w:rPr>
                <w:rFonts w:ascii="Arial" w:eastAsia="SimSun" w:hAnsi="Arial"/>
                <w:sz w:val="18"/>
              </w:rPr>
            </w:pPr>
          </w:p>
        </w:tc>
        <w:tc>
          <w:tcPr>
            <w:tcW w:w="3352" w:type="dxa"/>
            <w:shd w:val="clear" w:color="auto" w:fill="auto"/>
            <w:vAlign w:val="center"/>
          </w:tcPr>
          <w:p w14:paraId="6FC5B90D"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8</w:t>
            </w:r>
          </w:p>
        </w:tc>
      </w:tr>
      <w:tr w:rsidR="00FB27FE" w:rsidRPr="00C25669" w14:paraId="75ADE590" w14:textId="77777777" w:rsidTr="00FB27FE">
        <w:tc>
          <w:tcPr>
            <w:tcW w:w="1813" w:type="dxa"/>
            <w:tcBorders>
              <w:top w:val="nil"/>
            </w:tcBorders>
            <w:shd w:val="clear" w:color="auto" w:fill="auto"/>
            <w:vAlign w:val="center"/>
          </w:tcPr>
          <w:p w14:paraId="6B071949" w14:textId="77777777" w:rsidR="00FB27FE" w:rsidRPr="00C25669" w:rsidRDefault="00FB27FE" w:rsidP="000811C5">
            <w:pPr>
              <w:keepNext/>
              <w:keepLines/>
              <w:spacing w:after="0"/>
              <w:rPr>
                <w:rFonts w:ascii="Arial" w:eastAsia="SimSun" w:hAnsi="Arial"/>
                <w:sz w:val="18"/>
              </w:rPr>
            </w:pPr>
          </w:p>
        </w:tc>
        <w:tc>
          <w:tcPr>
            <w:tcW w:w="3654" w:type="dxa"/>
            <w:shd w:val="clear" w:color="auto" w:fill="auto"/>
            <w:vAlign w:val="center"/>
          </w:tcPr>
          <w:p w14:paraId="0A620640"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CSI-RS periodicity</w:t>
            </w:r>
          </w:p>
        </w:tc>
        <w:tc>
          <w:tcPr>
            <w:tcW w:w="802" w:type="dxa"/>
            <w:shd w:val="clear" w:color="auto" w:fill="auto"/>
            <w:vAlign w:val="center"/>
          </w:tcPr>
          <w:p w14:paraId="6D967B1F" w14:textId="77777777" w:rsidR="00FB27FE" w:rsidRPr="00C25669" w:rsidRDefault="00FB27FE"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Slots</w:t>
            </w:r>
          </w:p>
        </w:tc>
        <w:tc>
          <w:tcPr>
            <w:tcW w:w="3352" w:type="dxa"/>
            <w:shd w:val="clear" w:color="auto" w:fill="auto"/>
            <w:vAlign w:val="center"/>
          </w:tcPr>
          <w:p w14:paraId="40FE451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5EA479DF"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4CAD7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7A7744A" w14:textId="77777777" w:rsidR="005B3300" w:rsidRPr="00C25669" w:rsidRDefault="005B3300" w:rsidP="000811C5">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2E250E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55B1C93A"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E43E6B"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D3B89FA" w14:textId="77777777" w:rsidR="005B3300" w:rsidRPr="00C25669" w:rsidRDefault="005B3300" w:rsidP="000811C5">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5029265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Specific to each </w:t>
            </w:r>
            <w:r w:rsidRPr="00C25669">
              <w:rPr>
                <w:rFonts w:ascii="Arial" w:eastAsia="SimSun" w:hAnsi="Arial" w:hint="eastAsia"/>
                <w:sz w:val="18"/>
                <w:lang w:eastAsia="zh-CN"/>
              </w:rPr>
              <w:t>TDD</w:t>
            </w:r>
            <w:r w:rsidRPr="00C25669">
              <w:rPr>
                <w:rFonts w:ascii="Arial" w:eastAsia="SimSun" w:hAnsi="Arial"/>
                <w:sz w:val="18"/>
              </w:rPr>
              <w:t xml:space="preserve"> UL-DL pattern</w:t>
            </w:r>
            <w:r w:rsidRPr="00C25669">
              <w:rPr>
                <w:rFonts w:ascii="Arial" w:eastAsia="SimSun" w:hAnsi="Arial" w:hint="eastAsia"/>
                <w:sz w:val="18"/>
                <w:lang w:eastAsia="zh-CN"/>
              </w:rPr>
              <w:t xml:space="preserve"> and as defined in Annex A.1.2</w:t>
            </w:r>
          </w:p>
        </w:tc>
      </w:tr>
    </w:tbl>
    <w:p w14:paraId="2081912F" w14:textId="77777777" w:rsidR="005B3300" w:rsidRPr="00C25669" w:rsidRDefault="005B3300" w:rsidP="005B3300">
      <w:pPr>
        <w:rPr>
          <w:rFonts w:eastAsia="SimSun"/>
        </w:rPr>
      </w:pPr>
    </w:p>
    <w:p w14:paraId="25AB8D1F" w14:textId="77777777" w:rsidR="005B3300" w:rsidRPr="00C25669" w:rsidRDefault="005B3300" w:rsidP="005B3300">
      <w:pPr>
        <w:pStyle w:val="TH"/>
      </w:pPr>
      <w:r w:rsidRPr="00C25669">
        <w:t>Table 5.2.2.2.2-3: Minimum performance for Rank 2</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85"/>
        <w:gridCol w:w="1267"/>
        <w:gridCol w:w="1366"/>
        <w:gridCol w:w="1176"/>
        <w:gridCol w:w="601"/>
      </w:tblGrid>
      <w:tr w:rsidR="005B3300" w:rsidRPr="00C25669" w14:paraId="49226582" w14:textId="77777777" w:rsidTr="000811C5">
        <w:trPr>
          <w:trHeight w:val="393"/>
          <w:jc w:val="center"/>
        </w:trPr>
        <w:tc>
          <w:tcPr>
            <w:tcW w:w="326" w:type="pct"/>
            <w:vMerge w:val="restart"/>
            <w:shd w:val="clear" w:color="auto" w:fill="FFFFFF"/>
            <w:vAlign w:val="center"/>
          </w:tcPr>
          <w:p w14:paraId="415197F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624" w:type="pct"/>
            <w:vMerge w:val="restart"/>
            <w:shd w:val="clear" w:color="auto" w:fill="FFFFFF"/>
            <w:vAlign w:val="center"/>
          </w:tcPr>
          <w:p w14:paraId="723F669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rPr>
              <w:t xml:space="preserve"> </w:t>
            </w:r>
            <w:r w:rsidRPr="00C25669">
              <w:rPr>
                <w:rFonts w:ascii="Arial" w:eastAsia="SimSun" w:hAnsi="Arial"/>
                <w:b/>
                <w:sz w:val="18"/>
              </w:rPr>
              <w:t>channel</w:t>
            </w:r>
          </w:p>
        </w:tc>
        <w:tc>
          <w:tcPr>
            <w:tcW w:w="597" w:type="pct"/>
            <w:vMerge w:val="restart"/>
            <w:shd w:val="clear" w:color="auto" w:fill="FFFFFF"/>
            <w:vAlign w:val="center"/>
          </w:tcPr>
          <w:p w14:paraId="054FD83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 / Subcarrier spacing (kHz)</w:t>
            </w:r>
          </w:p>
        </w:tc>
        <w:tc>
          <w:tcPr>
            <w:tcW w:w="598" w:type="pct"/>
            <w:vMerge w:val="restart"/>
            <w:shd w:val="clear" w:color="auto" w:fill="FFFFFF"/>
            <w:vAlign w:val="center"/>
          </w:tcPr>
          <w:p w14:paraId="6325BD1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Modulation format and code rate</w:t>
            </w:r>
          </w:p>
        </w:tc>
        <w:tc>
          <w:tcPr>
            <w:tcW w:w="599" w:type="pct"/>
            <w:vMerge w:val="restart"/>
            <w:shd w:val="clear" w:color="auto" w:fill="FFFFFF"/>
            <w:vAlign w:val="center"/>
          </w:tcPr>
          <w:p w14:paraId="39D528A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39" w:type="pct"/>
            <w:vMerge w:val="restart"/>
            <w:shd w:val="clear" w:color="auto" w:fill="FFFFFF"/>
            <w:vAlign w:val="center"/>
          </w:tcPr>
          <w:p w14:paraId="41845E3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689" w:type="pct"/>
            <w:vMerge w:val="restart"/>
            <w:shd w:val="clear" w:color="auto" w:fill="FFFFFF"/>
            <w:vAlign w:val="center"/>
          </w:tcPr>
          <w:p w14:paraId="0E1F20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929" w:type="pct"/>
            <w:gridSpan w:val="2"/>
            <w:shd w:val="clear" w:color="auto" w:fill="FFFFFF"/>
            <w:vAlign w:val="center"/>
          </w:tcPr>
          <w:p w14:paraId="5B2F85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45B89DA8" w14:textId="77777777" w:rsidTr="000811C5">
        <w:trPr>
          <w:trHeight w:val="393"/>
          <w:jc w:val="center"/>
        </w:trPr>
        <w:tc>
          <w:tcPr>
            <w:tcW w:w="326" w:type="pct"/>
            <w:vMerge/>
            <w:shd w:val="clear" w:color="auto" w:fill="FFFFFF"/>
            <w:vAlign w:val="center"/>
          </w:tcPr>
          <w:p w14:paraId="479D016B" w14:textId="77777777" w:rsidR="005B3300" w:rsidRPr="00C25669" w:rsidRDefault="005B3300" w:rsidP="000811C5">
            <w:pPr>
              <w:keepNext/>
              <w:keepLines/>
              <w:spacing w:after="0"/>
              <w:jc w:val="center"/>
              <w:rPr>
                <w:rFonts w:ascii="Arial" w:eastAsia="SimSun" w:hAnsi="Arial"/>
                <w:b/>
                <w:sz w:val="18"/>
              </w:rPr>
            </w:pPr>
          </w:p>
        </w:tc>
        <w:tc>
          <w:tcPr>
            <w:tcW w:w="624" w:type="pct"/>
            <w:vMerge/>
            <w:shd w:val="clear" w:color="auto" w:fill="FFFFFF"/>
            <w:vAlign w:val="center"/>
          </w:tcPr>
          <w:p w14:paraId="6D4C53DD" w14:textId="77777777" w:rsidR="005B3300" w:rsidRPr="00C25669" w:rsidRDefault="005B3300" w:rsidP="000811C5">
            <w:pPr>
              <w:keepNext/>
              <w:keepLines/>
              <w:spacing w:after="0"/>
              <w:jc w:val="center"/>
              <w:rPr>
                <w:rFonts w:ascii="Arial" w:eastAsia="SimSun" w:hAnsi="Arial"/>
                <w:b/>
                <w:sz w:val="18"/>
              </w:rPr>
            </w:pPr>
          </w:p>
        </w:tc>
        <w:tc>
          <w:tcPr>
            <w:tcW w:w="597" w:type="pct"/>
            <w:vMerge/>
            <w:shd w:val="clear" w:color="auto" w:fill="FFFFFF"/>
          </w:tcPr>
          <w:p w14:paraId="243A3801" w14:textId="77777777" w:rsidR="005B3300" w:rsidRPr="00C25669" w:rsidRDefault="005B3300" w:rsidP="000811C5">
            <w:pPr>
              <w:keepNext/>
              <w:keepLines/>
              <w:spacing w:after="0"/>
              <w:jc w:val="center"/>
              <w:rPr>
                <w:rFonts w:ascii="Arial" w:eastAsia="SimSun" w:hAnsi="Arial"/>
                <w:b/>
                <w:sz w:val="18"/>
              </w:rPr>
            </w:pPr>
          </w:p>
        </w:tc>
        <w:tc>
          <w:tcPr>
            <w:tcW w:w="598" w:type="pct"/>
            <w:vMerge/>
            <w:shd w:val="clear" w:color="auto" w:fill="FFFFFF"/>
          </w:tcPr>
          <w:p w14:paraId="6883356F" w14:textId="77777777" w:rsidR="005B3300" w:rsidRPr="00C25669" w:rsidRDefault="005B3300" w:rsidP="000811C5">
            <w:pPr>
              <w:keepNext/>
              <w:keepLines/>
              <w:spacing w:after="0"/>
              <w:jc w:val="center"/>
              <w:rPr>
                <w:rFonts w:ascii="Arial" w:eastAsia="SimSun" w:hAnsi="Arial"/>
                <w:b/>
                <w:sz w:val="18"/>
              </w:rPr>
            </w:pPr>
          </w:p>
        </w:tc>
        <w:tc>
          <w:tcPr>
            <w:tcW w:w="599" w:type="pct"/>
            <w:vMerge/>
            <w:shd w:val="clear" w:color="auto" w:fill="FFFFFF"/>
          </w:tcPr>
          <w:p w14:paraId="0CA5D093" w14:textId="77777777" w:rsidR="005B3300" w:rsidRPr="00C25669" w:rsidRDefault="005B3300" w:rsidP="000811C5">
            <w:pPr>
              <w:keepNext/>
              <w:keepLines/>
              <w:spacing w:after="0"/>
              <w:jc w:val="center"/>
              <w:rPr>
                <w:rFonts w:ascii="Arial" w:eastAsia="SimSun" w:hAnsi="Arial"/>
                <w:b/>
                <w:sz w:val="18"/>
              </w:rPr>
            </w:pPr>
          </w:p>
        </w:tc>
        <w:tc>
          <w:tcPr>
            <w:tcW w:w="639" w:type="pct"/>
            <w:vMerge/>
            <w:shd w:val="clear" w:color="auto" w:fill="FFFFFF"/>
            <w:vAlign w:val="center"/>
          </w:tcPr>
          <w:p w14:paraId="503F446F" w14:textId="77777777" w:rsidR="005B3300" w:rsidRPr="00C25669" w:rsidRDefault="005B3300" w:rsidP="000811C5">
            <w:pPr>
              <w:keepNext/>
              <w:keepLines/>
              <w:spacing w:after="0"/>
              <w:jc w:val="center"/>
              <w:rPr>
                <w:rFonts w:ascii="Arial" w:eastAsia="SimSun" w:hAnsi="Arial"/>
                <w:b/>
                <w:sz w:val="18"/>
              </w:rPr>
            </w:pPr>
          </w:p>
        </w:tc>
        <w:tc>
          <w:tcPr>
            <w:tcW w:w="689" w:type="pct"/>
            <w:vMerge/>
            <w:shd w:val="clear" w:color="auto" w:fill="FFFFFF"/>
            <w:vAlign w:val="center"/>
          </w:tcPr>
          <w:p w14:paraId="26313689" w14:textId="77777777" w:rsidR="005B3300" w:rsidRPr="00C25669" w:rsidRDefault="005B3300" w:rsidP="000811C5">
            <w:pPr>
              <w:keepNext/>
              <w:keepLines/>
              <w:spacing w:after="0"/>
              <w:jc w:val="center"/>
              <w:rPr>
                <w:rFonts w:ascii="Arial" w:eastAsia="SimSun" w:hAnsi="Arial"/>
                <w:b/>
                <w:sz w:val="18"/>
              </w:rPr>
            </w:pPr>
          </w:p>
        </w:tc>
        <w:tc>
          <w:tcPr>
            <w:tcW w:w="593" w:type="pct"/>
            <w:shd w:val="clear" w:color="auto" w:fill="FFFFFF"/>
            <w:vAlign w:val="center"/>
          </w:tcPr>
          <w:p w14:paraId="4905E1F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36" w:type="pct"/>
            <w:shd w:val="clear" w:color="auto" w:fill="FFFFFF"/>
            <w:vAlign w:val="center"/>
          </w:tcPr>
          <w:p w14:paraId="01B9889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 (dB)</w:t>
            </w:r>
          </w:p>
        </w:tc>
      </w:tr>
      <w:tr w:rsidR="005B3300" w:rsidRPr="00C25669" w14:paraId="2153FD07" w14:textId="77777777" w:rsidTr="000811C5">
        <w:trPr>
          <w:trHeight w:val="198"/>
          <w:jc w:val="center"/>
        </w:trPr>
        <w:tc>
          <w:tcPr>
            <w:tcW w:w="326" w:type="pct"/>
            <w:shd w:val="clear" w:color="auto" w:fill="FFFFFF"/>
            <w:vAlign w:val="center"/>
          </w:tcPr>
          <w:p w14:paraId="5685095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r w:rsidRPr="00C25669">
              <w:rPr>
                <w:rFonts w:ascii="Arial" w:eastAsia="SimSun" w:hAnsi="Arial" w:hint="eastAsia"/>
                <w:sz w:val="18"/>
              </w:rPr>
              <w:t>-1</w:t>
            </w:r>
          </w:p>
        </w:tc>
        <w:tc>
          <w:tcPr>
            <w:tcW w:w="624" w:type="pct"/>
            <w:shd w:val="clear" w:color="auto" w:fill="FFFFFF"/>
            <w:vAlign w:val="center"/>
          </w:tcPr>
          <w:p w14:paraId="48C4B1F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R.PDSCH.2-7.1 TDD</w:t>
            </w:r>
          </w:p>
        </w:tc>
        <w:tc>
          <w:tcPr>
            <w:tcW w:w="597" w:type="pct"/>
            <w:shd w:val="clear" w:color="auto" w:fill="FFFFFF"/>
            <w:vAlign w:val="center"/>
          </w:tcPr>
          <w:p w14:paraId="3CEB21C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598" w:type="pct"/>
            <w:shd w:val="clear" w:color="auto" w:fill="FFFFFF"/>
            <w:vAlign w:val="center"/>
          </w:tcPr>
          <w:p w14:paraId="237B7DC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599" w:type="pct"/>
            <w:shd w:val="clear" w:color="auto" w:fill="FFFFFF"/>
            <w:vAlign w:val="center"/>
          </w:tcPr>
          <w:p w14:paraId="5393F9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FR1.30-1</w:t>
            </w:r>
          </w:p>
        </w:tc>
        <w:tc>
          <w:tcPr>
            <w:tcW w:w="639" w:type="pct"/>
            <w:shd w:val="clear" w:color="auto" w:fill="FFFFFF"/>
            <w:vAlign w:val="center"/>
          </w:tcPr>
          <w:p w14:paraId="6EE6F3D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689" w:type="pct"/>
            <w:shd w:val="clear" w:color="auto" w:fill="FFFFFF"/>
            <w:vAlign w:val="center"/>
          </w:tcPr>
          <w:p w14:paraId="2D26B3D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ULA Low</w:t>
            </w:r>
          </w:p>
        </w:tc>
        <w:tc>
          <w:tcPr>
            <w:tcW w:w="593" w:type="pct"/>
            <w:shd w:val="clear" w:color="auto" w:fill="FFFFFF"/>
            <w:vAlign w:val="center"/>
          </w:tcPr>
          <w:p w14:paraId="40CEF6E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336" w:type="pct"/>
            <w:shd w:val="clear" w:color="auto" w:fill="FFFFFF"/>
            <w:vAlign w:val="center"/>
          </w:tcPr>
          <w:p w14:paraId="5EE20E8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14.8</w:t>
            </w:r>
          </w:p>
        </w:tc>
      </w:tr>
    </w:tbl>
    <w:p w14:paraId="2E1EC0EC" w14:textId="77777777" w:rsidR="005B3300" w:rsidRPr="00C25669" w:rsidRDefault="005B3300" w:rsidP="005B3300">
      <w:pPr>
        <w:rPr>
          <w:rFonts w:eastAsia="SimSun"/>
          <w:lang w:eastAsia="zh-CN"/>
        </w:rPr>
      </w:pPr>
      <w:r w:rsidRPr="00C25669">
        <w:rPr>
          <w:rFonts w:eastAsia="SimSun" w:hint="eastAsia"/>
          <w:lang w:eastAsia="zh-CN"/>
        </w:rPr>
        <w:tab/>
      </w:r>
    </w:p>
    <w:p w14:paraId="6CDBED3B" w14:textId="77777777" w:rsidR="005B3300" w:rsidRPr="00C25669" w:rsidRDefault="005B3300" w:rsidP="005B3300">
      <w:pPr>
        <w:pStyle w:val="Heading5"/>
      </w:pPr>
      <w:bookmarkStart w:id="1597" w:name="_Toc21338176"/>
      <w:bookmarkStart w:id="1598" w:name="_Toc29808284"/>
      <w:bookmarkStart w:id="1599" w:name="_Toc37068203"/>
      <w:bookmarkStart w:id="1600" w:name="_Toc37083746"/>
      <w:bookmarkStart w:id="1601" w:name="_Toc37084088"/>
      <w:bookmarkStart w:id="1602" w:name="_Toc40209450"/>
      <w:bookmarkStart w:id="1603" w:name="_Toc40209792"/>
      <w:bookmarkStart w:id="1604" w:name="_Toc45892751"/>
      <w:bookmarkStart w:id="1605" w:name="_Toc53176608"/>
      <w:bookmarkStart w:id="1606" w:name="_Toc61120896"/>
      <w:bookmarkStart w:id="1607" w:name="_Toc67918045"/>
      <w:bookmarkStart w:id="1608" w:name="_Toc76298088"/>
      <w:bookmarkStart w:id="1609" w:name="_Toc76572100"/>
      <w:bookmarkStart w:id="1610" w:name="_Toc76651967"/>
      <w:bookmarkStart w:id="1611" w:name="_Toc76652805"/>
      <w:bookmarkStart w:id="1612" w:name="_Toc83742077"/>
      <w:bookmarkStart w:id="1613" w:name="_Toc91440567"/>
      <w:bookmarkStart w:id="1614" w:name="_Toc98849353"/>
      <w:bookmarkStart w:id="1615" w:name="_Toc106543204"/>
      <w:bookmarkStart w:id="1616" w:name="_Toc106737300"/>
      <w:bookmarkStart w:id="1617" w:name="_Toc107233067"/>
      <w:bookmarkStart w:id="1618" w:name="_Toc107234657"/>
      <w:bookmarkStart w:id="1619" w:name="_Toc107419626"/>
      <w:bookmarkStart w:id="1620" w:name="_Toc107476920"/>
      <w:bookmarkStart w:id="1621" w:name="_Toc114565741"/>
      <w:bookmarkStart w:id="1622" w:name="_Toc123936037"/>
      <w:bookmarkStart w:id="1623" w:name="_Toc124377052"/>
      <w:r w:rsidRPr="00C25669">
        <w:t>5.</w:t>
      </w:r>
      <w:r w:rsidRPr="00C25669">
        <w:rPr>
          <w:rFonts w:hint="eastAsia"/>
        </w:rPr>
        <w:t>2</w:t>
      </w:r>
      <w:r w:rsidRPr="00C25669">
        <w:t>.</w:t>
      </w:r>
      <w:r w:rsidRPr="00C25669">
        <w:rPr>
          <w:rFonts w:hint="eastAsia"/>
          <w:lang w:eastAsia="zh-CN"/>
        </w:rPr>
        <w:t>2</w:t>
      </w:r>
      <w:r w:rsidRPr="00C25669">
        <w:t>.2.</w:t>
      </w:r>
      <w:r w:rsidRPr="00C25669">
        <w:rPr>
          <w:rFonts w:hint="eastAsia"/>
          <w:lang w:eastAsia="zh-CN"/>
        </w:rPr>
        <w:t>3</w:t>
      </w:r>
      <w:r w:rsidRPr="00C25669">
        <w:rPr>
          <w:rFonts w:hint="eastAsia"/>
          <w:lang w:eastAsia="zh-CN"/>
        </w:rPr>
        <w:tab/>
      </w:r>
      <w:r w:rsidRPr="00C25669">
        <w:t>Minimum requirements for PDSCH Mapping Type B</w:t>
      </w:r>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14:paraId="4C28E5EC" w14:textId="77777777" w:rsidR="005B3300" w:rsidRPr="00C25669" w:rsidRDefault="005B3300" w:rsidP="005B3300">
      <w:pPr>
        <w:rPr>
          <w:rFonts w:ascii="Times-Roman" w:eastAsia="SimSun" w:hAnsi="Times-Roman" w:hint="eastAsia"/>
        </w:rPr>
      </w:pPr>
      <w:r w:rsidRPr="00C25669">
        <w:rPr>
          <w:rFonts w:ascii="Times-Roman" w:eastAsia="SimSun" w:hAnsi="Times-Roman"/>
        </w:rPr>
        <w:t>The performance requirements are specified in Table 5.2.2.2.</w:t>
      </w:r>
      <w:r w:rsidRPr="00C25669">
        <w:rPr>
          <w:rFonts w:ascii="Times-Roman" w:eastAsia="SimSun" w:hAnsi="Times-Roman" w:hint="eastAsia"/>
          <w:lang w:eastAsia="zh-CN"/>
        </w:rPr>
        <w:t>3</w:t>
      </w:r>
      <w:r w:rsidRPr="00C25669">
        <w:rPr>
          <w:rFonts w:ascii="Times-Roman" w:eastAsia="SimSun" w:hAnsi="Times-Roman"/>
        </w:rPr>
        <w:t>-3, with the addition of test parameters in Table 5.2.2.2.</w:t>
      </w:r>
      <w:r w:rsidRPr="00C25669">
        <w:rPr>
          <w:rFonts w:ascii="Times-Roman" w:eastAsia="SimSun" w:hAnsi="Times-Roman" w:hint="eastAsia"/>
          <w:lang w:eastAsia="zh-CN"/>
        </w:rPr>
        <w:t>3</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58096161"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5.2.2.2.</w:t>
      </w:r>
      <w:r w:rsidRPr="00C25669">
        <w:rPr>
          <w:rFonts w:ascii="Times-Roman" w:eastAsia="SimSun" w:hAnsi="Times-Roman" w:hint="eastAsia"/>
          <w:lang w:eastAsia="zh-CN"/>
        </w:rPr>
        <w:t>3</w:t>
      </w:r>
      <w:r w:rsidRPr="00C25669">
        <w:rPr>
          <w:rFonts w:ascii="Times-Roman" w:eastAsia="SimSun" w:hAnsi="Times-Roman"/>
        </w:rPr>
        <w:t>-1</w:t>
      </w:r>
      <w:r w:rsidRPr="00C25669">
        <w:rPr>
          <w:rFonts w:ascii="Times-Roman" w:eastAsia="SimSun" w:hAnsi="Times-Roman" w:hint="eastAsia"/>
          <w:lang w:eastAsia="zh-CN"/>
        </w:rPr>
        <w:t>.</w:t>
      </w:r>
    </w:p>
    <w:p w14:paraId="7AE9AD7C" w14:textId="77777777" w:rsidR="005B3300" w:rsidRPr="00C25669" w:rsidRDefault="005B3300" w:rsidP="005B3300">
      <w:pPr>
        <w:pStyle w:val="TH"/>
      </w:pPr>
      <w:r w:rsidRPr="00C25669">
        <w:t>Table 5.2.2.2.</w:t>
      </w:r>
      <w:r w:rsidRPr="00C25669">
        <w:rPr>
          <w:rFonts w:hint="eastAsia"/>
          <w:lang w:eastAsia="zh-CN"/>
        </w:rPr>
        <w:t>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70A7F03B" w14:textId="77777777" w:rsidTr="000811C5">
        <w:tc>
          <w:tcPr>
            <w:tcW w:w="4927" w:type="dxa"/>
            <w:shd w:val="clear" w:color="auto" w:fill="auto"/>
          </w:tcPr>
          <w:p w14:paraId="71B179C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409A0B1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32876D7F" w14:textId="77777777" w:rsidTr="000811C5">
        <w:tc>
          <w:tcPr>
            <w:tcW w:w="4927" w:type="dxa"/>
            <w:shd w:val="clear" w:color="auto" w:fill="auto"/>
          </w:tcPr>
          <w:p w14:paraId="75B7EBD6"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PDSCH mapping Type B performance under 2 receive antenna conditions</w:t>
            </w:r>
          </w:p>
        </w:tc>
        <w:tc>
          <w:tcPr>
            <w:tcW w:w="4928" w:type="dxa"/>
            <w:shd w:val="clear" w:color="auto" w:fill="auto"/>
          </w:tcPr>
          <w:p w14:paraId="2BDF59DE"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1-1</w:t>
            </w:r>
          </w:p>
        </w:tc>
      </w:tr>
    </w:tbl>
    <w:p w14:paraId="10805E6E" w14:textId="77777777" w:rsidR="005B3300" w:rsidRPr="00C25669" w:rsidRDefault="005B3300" w:rsidP="005B3300">
      <w:pPr>
        <w:rPr>
          <w:rFonts w:ascii="Times-Roman" w:eastAsia="SimSun" w:hAnsi="Times-Roman" w:hint="eastAsia"/>
        </w:rPr>
      </w:pPr>
    </w:p>
    <w:p w14:paraId="27B36BC4" w14:textId="77777777" w:rsidR="005B3300" w:rsidRPr="00C25669" w:rsidRDefault="005B3300" w:rsidP="005B3300">
      <w:pPr>
        <w:pStyle w:val="TH"/>
      </w:pPr>
      <w:r w:rsidRPr="00C25669">
        <w:t>Table 5.2.2.2.</w:t>
      </w:r>
      <w:r w:rsidRPr="00C25669">
        <w:rPr>
          <w:rFonts w:hint="eastAsia"/>
          <w:lang w:eastAsia="zh-CN"/>
        </w:rPr>
        <w:t>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5"/>
        <w:gridCol w:w="800"/>
        <w:gridCol w:w="3353"/>
      </w:tblGrid>
      <w:tr w:rsidR="005B3300" w:rsidRPr="00C25669" w14:paraId="4E57D318" w14:textId="77777777" w:rsidTr="00FB27FE">
        <w:tc>
          <w:tcPr>
            <w:tcW w:w="5468" w:type="dxa"/>
            <w:gridSpan w:val="2"/>
            <w:shd w:val="clear" w:color="auto" w:fill="auto"/>
          </w:tcPr>
          <w:p w14:paraId="293A14D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0" w:type="dxa"/>
            <w:shd w:val="clear" w:color="auto" w:fill="auto"/>
          </w:tcPr>
          <w:p w14:paraId="343D953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3" w:type="dxa"/>
            <w:shd w:val="clear" w:color="auto" w:fill="auto"/>
          </w:tcPr>
          <w:p w14:paraId="3992C33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55FD7F9D" w14:textId="77777777" w:rsidTr="00FB27FE">
        <w:tc>
          <w:tcPr>
            <w:tcW w:w="5468" w:type="dxa"/>
            <w:gridSpan w:val="2"/>
            <w:shd w:val="clear" w:color="auto" w:fill="auto"/>
            <w:vAlign w:val="center"/>
          </w:tcPr>
          <w:p w14:paraId="1A4A2FD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0" w:type="dxa"/>
            <w:shd w:val="clear" w:color="auto" w:fill="auto"/>
            <w:vAlign w:val="center"/>
          </w:tcPr>
          <w:p w14:paraId="2B190E36" w14:textId="77777777" w:rsidR="005B3300" w:rsidRPr="00C25669" w:rsidRDefault="005B3300" w:rsidP="000811C5">
            <w:pPr>
              <w:keepNext/>
              <w:keepLines/>
              <w:spacing w:after="0"/>
              <w:jc w:val="center"/>
              <w:rPr>
                <w:rFonts w:ascii="Arial" w:eastAsia="SimSun" w:hAnsi="Arial"/>
                <w:sz w:val="18"/>
              </w:rPr>
            </w:pPr>
          </w:p>
        </w:tc>
        <w:tc>
          <w:tcPr>
            <w:tcW w:w="3353" w:type="dxa"/>
            <w:shd w:val="clear" w:color="auto" w:fill="auto"/>
            <w:vAlign w:val="center"/>
          </w:tcPr>
          <w:p w14:paraId="7B430AA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26E35581" w14:textId="77777777" w:rsidTr="00FB27FE">
        <w:tc>
          <w:tcPr>
            <w:tcW w:w="5468" w:type="dxa"/>
            <w:gridSpan w:val="2"/>
            <w:shd w:val="clear" w:color="auto" w:fill="auto"/>
            <w:vAlign w:val="center"/>
          </w:tcPr>
          <w:p w14:paraId="7915921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0" w:type="dxa"/>
            <w:shd w:val="clear" w:color="auto" w:fill="auto"/>
            <w:vAlign w:val="center"/>
          </w:tcPr>
          <w:p w14:paraId="4B932179" w14:textId="77777777" w:rsidR="005B3300" w:rsidRPr="00C25669" w:rsidRDefault="005B3300" w:rsidP="000811C5">
            <w:pPr>
              <w:keepNext/>
              <w:keepLines/>
              <w:spacing w:after="0"/>
              <w:jc w:val="center"/>
              <w:rPr>
                <w:rFonts w:ascii="Arial" w:eastAsia="SimSun" w:hAnsi="Arial"/>
                <w:sz w:val="18"/>
              </w:rPr>
            </w:pPr>
          </w:p>
        </w:tc>
        <w:tc>
          <w:tcPr>
            <w:tcW w:w="3353" w:type="dxa"/>
            <w:shd w:val="clear" w:color="auto" w:fill="auto"/>
            <w:vAlign w:val="center"/>
          </w:tcPr>
          <w:p w14:paraId="66780E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49AA4D5A" w14:textId="77777777" w:rsidTr="00FB27FE">
        <w:tc>
          <w:tcPr>
            <w:tcW w:w="1813" w:type="dxa"/>
            <w:tcBorders>
              <w:bottom w:val="nil"/>
            </w:tcBorders>
            <w:shd w:val="clear" w:color="auto" w:fill="auto"/>
            <w:vAlign w:val="center"/>
          </w:tcPr>
          <w:p w14:paraId="7A53F0A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configuration</w:t>
            </w:r>
          </w:p>
        </w:tc>
        <w:tc>
          <w:tcPr>
            <w:tcW w:w="3655" w:type="dxa"/>
            <w:shd w:val="clear" w:color="auto" w:fill="auto"/>
            <w:vAlign w:val="center"/>
          </w:tcPr>
          <w:p w14:paraId="0145339C"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Mapping type</w:t>
            </w:r>
          </w:p>
        </w:tc>
        <w:tc>
          <w:tcPr>
            <w:tcW w:w="800" w:type="dxa"/>
            <w:shd w:val="clear" w:color="auto" w:fill="auto"/>
            <w:vAlign w:val="center"/>
          </w:tcPr>
          <w:p w14:paraId="56D98677"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7208762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B</w:t>
            </w:r>
          </w:p>
        </w:tc>
      </w:tr>
      <w:tr w:rsidR="00FB27FE" w:rsidRPr="00C25669" w14:paraId="2F23DE2C" w14:textId="77777777" w:rsidTr="00FB27FE">
        <w:tc>
          <w:tcPr>
            <w:tcW w:w="1813" w:type="dxa"/>
            <w:tcBorders>
              <w:top w:val="nil"/>
              <w:bottom w:val="nil"/>
            </w:tcBorders>
            <w:shd w:val="clear" w:color="auto" w:fill="auto"/>
            <w:vAlign w:val="center"/>
          </w:tcPr>
          <w:p w14:paraId="256647BE"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5FDB19E4"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k0</w:t>
            </w:r>
          </w:p>
        </w:tc>
        <w:tc>
          <w:tcPr>
            <w:tcW w:w="800" w:type="dxa"/>
            <w:shd w:val="clear" w:color="auto" w:fill="auto"/>
            <w:vAlign w:val="center"/>
          </w:tcPr>
          <w:p w14:paraId="737D1FCF"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223A3C31"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0</w:t>
            </w:r>
          </w:p>
        </w:tc>
      </w:tr>
      <w:tr w:rsidR="00FB27FE" w:rsidRPr="00C25669" w14:paraId="31A47121" w14:textId="77777777" w:rsidTr="00FB27FE">
        <w:tc>
          <w:tcPr>
            <w:tcW w:w="1813" w:type="dxa"/>
            <w:tcBorders>
              <w:top w:val="nil"/>
              <w:bottom w:val="nil"/>
            </w:tcBorders>
            <w:shd w:val="clear" w:color="auto" w:fill="auto"/>
            <w:vAlign w:val="center"/>
          </w:tcPr>
          <w:p w14:paraId="0E0F0492"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712F0C8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0" w:type="dxa"/>
            <w:shd w:val="clear" w:color="auto" w:fill="auto"/>
            <w:vAlign w:val="center"/>
          </w:tcPr>
          <w:p w14:paraId="3501BAA4"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1E62069D"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5</w:t>
            </w:r>
          </w:p>
        </w:tc>
      </w:tr>
      <w:tr w:rsidR="00FB27FE" w:rsidRPr="00C25669" w14:paraId="614AF886" w14:textId="77777777" w:rsidTr="00FB27FE">
        <w:tc>
          <w:tcPr>
            <w:tcW w:w="1813" w:type="dxa"/>
            <w:tcBorders>
              <w:top w:val="nil"/>
              <w:bottom w:val="nil"/>
            </w:tcBorders>
            <w:shd w:val="clear" w:color="auto" w:fill="auto"/>
            <w:vAlign w:val="center"/>
          </w:tcPr>
          <w:p w14:paraId="0C94CC65"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4371E428"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Length (L)</w:t>
            </w:r>
          </w:p>
        </w:tc>
        <w:tc>
          <w:tcPr>
            <w:tcW w:w="800" w:type="dxa"/>
            <w:shd w:val="clear" w:color="auto" w:fill="auto"/>
            <w:vAlign w:val="center"/>
          </w:tcPr>
          <w:p w14:paraId="034AA57B"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61BB1614"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7</w:t>
            </w:r>
          </w:p>
        </w:tc>
      </w:tr>
      <w:tr w:rsidR="00FB27FE" w:rsidRPr="00C25669" w14:paraId="0A01C38F" w14:textId="77777777" w:rsidTr="00FB27FE">
        <w:tc>
          <w:tcPr>
            <w:tcW w:w="1813" w:type="dxa"/>
            <w:tcBorders>
              <w:top w:val="nil"/>
              <w:bottom w:val="nil"/>
            </w:tcBorders>
            <w:shd w:val="clear" w:color="auto" w:fill="auto"/>
            <w:vAlign w:val="center"/>
          </w:tcPr>
          <w:p w14:paraId="142D15CF"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20AA539C"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0" w:type="dxa"/>
            <w:shd w:val="clear" w:color="auto" w:fill="auto"/>
            <w:vAlign w:val="center"/>
          </w:tcPr>
          <w:p w14:paraId="41563DFF"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24952D90"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1</w:t>
            </w:r>
          </w:p>
        </w:tc>
      </w:tr>
      <w:tr w:rsidR="00FB27FE" w:rsidRPr="00C25669" w14:paraId="2150A8CA" w14:textId="77777777" w:rsidTr="00FB27FE">
        <w:tc>
          <w:tcPr>
            <w:tcW w:w="1813" w:type="dxa"/>
            <w:tcBorders>
              <w:top w:val="nil"/>
              <w:bottom w:val="nil"/>
            </w:tcBorders>
            <w:shd w:val="clear" w:color="auto" w:fill="auto"/>
            <w:vAlign w:val="center"/>
          </w:tcPr>
          <w:p w14:paraId="00B7FB0D"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2D26DABF"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type</w:t>
            </w:r>
          </w:p>
        </w:tc>
        <w:tc>
          <w:tcPr>
            <w:tcW w:w="800" w:type="dxa"/>
            <w:shd w:val="clear" w:color="auto" w:fill="auto"/>
            <w:vAlign w:val="center"/>
          </w:tcPr>
          <w:p w14:paraId="46A28DA1"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65204053"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Static</w:t>
            </w:r>
          </w:p>
        </w:tc>
      </w:tr>
      <w:tr w:rsidR="00FB27FE" w:rsidRPr="00C25669" w14:paraId="5F13A7B3" w14:textId="77777777" w:rsidTr="00FB27FE">
        <w:tc>
          <w:tcPr>
            <w:tcW w:w="1813" w:type="dxa"/>
            <w:tcBorders>
              <w:top w:val="nil"/>
              <w:bottom w:val="nil"/>
            </w:tcBorders>
            <w:shd w:val="clear" w:color="auto" w:fill="auto"/>
            <w:vAlign w:val="center"/>
          </w:tcPr>
          <w:p w14:paraId="2E6811CB"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697F6C5D"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PRB bundling size</w:t>
            </w:r>
          </w:p>
        </w:tc>
        <w:tc>
          <w:tcPr>
            <w:tcW w:w="800" w:type="dxa"/>
            <w:shd w:val="clear" w:color="auto" w:fill="auto"/>
            <w:vAlign w:val="center"/>
          </w:tcPr>
          <w:p w14:paraId="586D20E6"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6D93EDB8"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2</w:t>
            </w:r>
          </w:p>
        </w:tc>
      </w:tr>
      <w:tr w:rsidR="00FB27FE" w:rsidRPr="00C25669" w14:paraId="7088BAE8" w14:textId="77777777" w:rsidTr="00FB27FE">
        <w:tc>
          <w:tcPr>
            <w:tcW w:w="1813" w:type="dxa"/>
            <w:tcBorders>
              <w:top w:val="nil"/>
              <w:bottom w:val="nil"/>
            </w:tcBorders>
            <w:shd w:val="clear" w:color="auto" w:fill="auto"/>
            <w:vAlign w:val="center"/>
          </w:tcPr>
          <w:p w14:paraId="1015619C"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1F4E6083"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0" w:type="dxa"/>
            <w:shd w:val="clear" w:color="auto" w:fill="auto"/>
            <w:vAlign w:val="center"/>
          </w:tcPr>
          <w:p w14:paraId="1CD935F8"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53F81D4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Type 0</w:t>
            </w:r>
          </w:p>
        </w:tc>
      </w:tr>
      <w:tr w:rsidR="00FB27FE" w:rsidRPr="00C25669" w14:paraId="055DE1E2" w14:textId="77777777" w:rsidTr="00FB27FE">
        <w:tc>
          <w:tcPr>
            <w:tcW w:w="1813" w:type="dxa"/>
            <w:tcBorders>
              <w:top w:val="nil"/>
              <w:bottom w:val="nil"/>
            </w:tcBorders>
            <w:shd w:val="clear" w:color="auto" w:fill="auto"/>
            <w:vAlign w:val="center"/>
          </w:tcPr>
          <w:p w14:paraId="48774F5D"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242C9102"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rPr>
              <w:t>RBG size</w:t>
            </w:r>
          </w:p>
        </w:tc>
        <w:tc>
          <w:tcPr>
            <w:tcW w:w="800" w:type="dxa"/>
            <w:shd w:val="clear" w:color="auto" w:fill="auto"/>
            <w:vAlign w:val="center"/>
          </w:tcPr>
          <w:p w14:paraId="5CC3B49E"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5AF508C2"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FB27FE" w:rsidRPr="00C25669" w14:paraId="2A0D21D7" w14:textId="77777777" w:rsidTr="00FB27FE">
        <w:tc>
          <w:tcPr>
            <w:tcW w:w="1813" w:type="dxa"/>
            <w:tcBorders>
              <w:top w:val="nil"/>
              <w:bottom w:val="nil"/>
            </w:tcBorders>
            <w:shd w:val="clear" w:color="auto" w:fill="auto"/>
            <w:vAlign w:val="center"/>
          </w:tcPr>
          <w:p w14:paraId="7DAF41B0" w14:textId="77777777" w:rsidR="00FB27FE" w:rsidRPr="00C25669" w:rsidRDefault="00FB27FE" w:rsidP="000811C5">
            <w:pPr>
              <w:keepNext/>
              <w:keepLines/>
              <w:spacing w:after="0"/>
              <w:rPr>
                <w:rFonts w:ascii="Arial" w:eastAsia="SimSun" w:hAnsi="Arial"/>
                <w:i/>
                <w:sz w:val="18"/>
              </w:rPr>
            </w:pPr>
          </w:p>
        </w:tc>
        <w:tc>
          <w:tcPr>
            <w:tcW w:w="3655" w:type="dxa"/>
            <w:shd w:val="clear" w:color="auto" w:fill="auto"/>
            <w:vAlign w:val="center"/>
          </w:tcPr>
          <w:p w14:paraId="4777EBA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0" w:type="dxa"/>
            <w:shd w:val="clear" w:color="auto" w:fill="auto"/>
            <w:vAlign w:val="center"/>
          </w:tcPr>
          <w:p w14:paraId="5E995E08"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CB9415B"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FB27FE" w:rsidRPr="00C25669" w14:paraId="65334AC2" w14:textId="77777777" w:rsidTr="00FB27FE">
        <w:tc>
          <w:tcPr>
            <w:tcW w:w="1813" w:type="dxa"/>
            <w:tcBorders>
              <w:top w:val="nil"/>
              <w:bottom w:val="single" w:sz="4" w:space="0" w:color="auto"/>
            </w:tcBorders>
            <w:shd w:val="clear" w:color="auto" w:fill="auto"/>
            <w:vAlign w:val="center"/>
          </w:tcPr>
          <w:p w14:paraId="54D81084" w14:textId="77777777" w:rsidR="00FB27FE" w:rsidRPr="00C25669" w:rsidRDefault="00FB27FE" w:rsidP="000811C5">
            <w:pPr>
              <w:keepNext/>
              <w:keepLines/>
              <w:spacing w:after="0"/>
              <w:rPr>
                <w:rFonts w:ascii="Arial" w:eastAsia="SimSun" w:hAnsi="Arial"/>
                <w:sz w:val="18"/>
              </w:rPr>
            </w:pPr>
          </w:p>
        </w:tc>
        <w:tc>
          <w:tcPr>
            <w:tcW w:w="3655" w:type="dxa"/>
            <w:shd w:val="clear" w:color="auto" w:fill="auto"/>
            <w:vAlign w:val="center"/>
          </w:tcPr>
          <w:p w14:paraId="7FFE88DE" w14:textId="77777777" w:rsidR="00FB27FE" w:rsidRPr="00C25669" w:rsidRDefault="00FB27FE"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0" w:type="dxa"/>
            <w:shd w:val="clear" w:color="auto" w:fill="auto"/>
            <w:vAlign w:val="center"/>
          </w:tcPr>
          <w:p w14:paraId="62D5A295" w14:textId="77777777" w:rsidR="00FB27FE" w:rsidRPr="00C25669" w:rsidRDefault="00FB27FE" w:rsidP="000811C5">
            <w:pPr>
              <w:keepNext/>
              <w:keepLines/>
              <w:spacing w:after="0"/>
              <w:jc w:val="center"/>
              <w:rPr>
                <w:rFonts w:ascii="Arial" w:eastAsia="SimSun" w:hAnsi="Arial"/>
                <w:sz w:val="18"/>
              </w:rPr>
            </w:pPr>
          </w:p>
        </w:tc>
        <w:tc>
          <w:tcPr>
            <w:tcW w:w="3353" w:type="dxa"/>
            <w:shd w:val="clear" w:color="auto" w:fill="auto"/>
            <w:vAlign w:val="center"/>
          </w:tcPr>
          <w:p w14:paraId="38CB2ABC" w14:textId="77777777" w:rsidR="00FB27FE" w:rsidRPr="00C25669" w:rsidRDefault="00FB27FE" w:rsidP="000811C5">
            <w:pPr>
              <w:keepNext/>
              <w:keepLines/>
              <w:spacing w:after="0"/>
              <w:jc w:val="center"/>
              <w:rPr>
                <w:rFonts w:ascii="Arial" w:eastAsia="SimSun" w:hAnsi="Arial"/>
                <w:sz w:val="18"/>
              </w:rPr>
            </w:pPr>
            <w:r w:rsidRPr="00C25669">
              <w:rPr>
                <w:rFonts w:ascii="Arial" w:eastAsia="SimSun" w:hAnsi="Arial"/>
                <w:sz w:val="18"/>
              </w:rPr>
              <w:t>N/A</w:t>
            </w:r>
          </w:p>
        </w:tc>
      </w:tr>
      <w:tr w:rsidR="00FB27FE" w:rsidRPr="00C25669" w14:paraId="07949749" w14:textId="77777777" w:rsidTr="00FB27FE">
        <w:tc>
          <w:tcPr>
            <w:tcW w:w="1813" w:type="dxa"/>
            <w:tcBorders>
              <w:bottom w:val="nil"/>
            </w:tcBorders>
            <w:shd w:val="clear" w:color="auto" w:fill="auto"/>
            <w:vAlign w:val="center"/>
          </w:tcPr>
          <w:p w14:paraId="7BC7D3DB" w14:textId="77777777" w:rsidR="00FB27FE" w:rsidRPr="00C25669" w:rsidRDefault="00FB27FE" w:rsidP="000811C5">
            <w:pPr>
              <w:spacing w:after="0"/>
              <w:rPr>
                <w:rFonts w:ascii="Arial" w:eastAsia="SimSun" w:hAnsi="Arial"/>
                <w:sz w:val="18"/>
              </w:rPr>
            </w:pPr>
            <w:r w:rsidRPr="00C25669">
              <w:rPr>
                <w:rFonts w:ascii="Arial" w:eastAsia="SimSun" w:hAnsi="Arial"/>
                <w:sz w:val="18"/>
              </w:rPr>
              <w:t>PDSCH DMRS configuration</w:t>
            </w:r>
          </w:p>
        </w:tc>
        <w:tc>
          <w:tcPr>
            <w:tcW w:w="3655" w:type="dxa"/>
            <w:shd w:val="clear" w:color="auto" w:fill="auto"/>
            <w:vAlign w:val="center"/>
          </w:tcPr>
          <w:p w14:paraId="3C178187" w14:textId="77777777" w:rsidR="00FB27FE" w:rsidRPr="00C25669" w:rsidRDefault="00FB27FE" w:rsidP="000811C5">
            <w:pPr>
              <w:spacing w:after="0"/>
              <w:rPr>
                <w:rFonts w:ascii="Arial" w:eastAsia="SimSun" w:hAnsi="Arial" w:cs="Arial"/>
                <w:sz w:val="18"/>
                <w:szCs w:val="18"/>
              </w:rPr>
            </w:pPr>
            <w:r w:rsidRPr="00C25669">
              <w:rPr>
                <w:rFonts w:ascii="Arial" w:eastAsia="SimSun" w:hAnsi="Arial" w:cs="Arial"/>
                <w:sz w:val="18"/>
                <w:szCs w:val="18"/>
              </w:rPr>
              <w:t>DMRS Type</w:t>
            </w:r>
          </w:p>
        </w:tc>
        <w:tc>
          <w:tcPr>
            <w:tcW w:w="800" w:type="dxa"/>
            <w:shd w:val="clear" w:color="auto" w:fill="auto"/>
            <w:vAlign w:val="center"/>
          </w:tcPr>
          <w:p w14:paraId="6CD0F361" w14:textId="77777777" w:rsidR="00FB27FE" w:rsidRPr="00C25669" w:rsidRDefault="00FB27FE" w:rsidP="000811C5">
            <w:pPr>
              <w:spacing w:after="0"/>
              <w:jc w:val="center"/>
              <w:rPr>
                <w:rFonts w:ascii="Arial" w:eastAsia="SimSun" w:hAnsi="Arial"/>
                <w:sz w:val="18"/>
              </w:rPr>
            </w:pPr>
          </w:p>
        </w:tc>
        <w:tc>
          <w:tcPr>
            <w:tcW w:w="3353" w:type="dxa"/>
            <w:shd w:val="clear" w:color="auto" w:fill="auto"/>
            <w:vAlign w:val="center"/>
          </w:tcPr>
          <w:p w14:paraId="2715BA30" w14:textId="77777777" w:rsidR="00FB27FE" w:rsidRPr="00C25669" w:rsidRDefault="00FB27FE" w:rsidP="000811C5">
            <w:pPr>
              <w:spacing w:after="0"/>
              <w:jc w:val="center"/>
              <w:rPr>
                <w:rFonts w:ascii="Arial" w:eastAsia="SimSun" w:hAnsi="Arial"/>
                <w:sz w:val="18"/>
              </w:rPr>
            </w:pPr>
            <w:r w:rsidRPr="00C25669">
              <w:rPr>
                <w:rFonts w:ascii="Arial" w:eastAsia="SimSun" w:hAnsi="Arial"/>
                <w:sz w:val="18"/>
              </w:rPr>
              <w:t>Type 1</w:t>
            </w:r>
          </w:p>
        </w:tc>
      </w:tr>
      <w:tr w:rsidR="00FB27FE" w:rsidRPr="00C25669" w14:paraId="52BECB38" w14:textId="77777777" w:rsidTr="00FB27FE">
        <w:tc>
          <w:tcPr>
            <w:tcW w:w="1813" w:type="dxa"/>
            <w:tcBorders>
              <w:top w:val="nil"/>
              <w:bottom w:val="nil"/>
            </w:tcBorders>
            <w:shd w:val="clear" w:color="auto" w:fill="auto"/>
            <w:vAlign w:val="center"/>
          </w:tcPr>
          <w:p w14:paraId="6A7C88CF" w14:textId="77777777" w:rsidR="00FB27FE" w:rsidRPr="00C25669" w:rsidRDefault="00FB27FE" w:rsidP="000811C5">
            <w:pPr>
              <w:spacing w:after="0"/>
              <w:rPr>
                <w:rFonts w:ascii="Arial" w:eastAsia="SimSun" w:hAnsi="Arial"/>
                <w:sz w:val="18"/>
              </w:rPr>
            </w:pPr>
          </w:p>
        </w:tc>
        <w:tc>
          <w:tcPr>
            <w:tcW w:w="3655" w:type="dxa"/>
            <w:shd w:val="clear" w:color="auto" w:fill="auto"/>
            <w:vAlign w:val="center"/>
          </w:tcPr>
          <w:p w14:paraId="46995D5E" w14:textId="77777777" w:rsidR="00FB27FE" w:rsidRPr="00C25669" w:rsidRDefault="00FB27FE" w:rsidP="000811C5">
            <w:pPr>
              <w:spacing w:after="0"/>
              <w:rPr>
                <w:rFonts w:ascii="Arial" w:eastAsia="SimSun" w:hAnsi="Arial"/>
                <w:sz w:val="18"/>
              </w:rPr>
            </w:pPr>
            <w:r w:rsidRPr="00C25669">
              <w:rPr>
                <w:rFonts w:ascii="Arial" w:eastAsia="SimSun" w:hAnsi="Arial"/>
                <w:sz w:val="18"/>
              </w:rPr>
              <w:t>Number of additional DMRS</w:t>
            </w:r>
          </w:p>
        </w:tc>
        <w:tc>
          <w:tcPr>
            <w:tcW w:w="800" w:type="dxa"/>
            <w:shd w:val="clear" w:color="auto" w:fill="auto"/>
            <w:vAlign w:val="center"/>
          </w:tcPr>
          <w:p w14:paraId="049FB5C5" w14:textId="77777777" w:rsidR="00FB27FE" w:rsidRPr="00C25669" w:rsidRDefault="00FB27FE" w:rsidP="000811C5">
            <w:pPr>
              <w:spacing w:after="0"/>
              <w:jc w:val="center"/>
              <w:rPr>
                <w:rFonts w:ascii="Arial" w:eastAsia="SimSun" w:hAnsi="Arial"/>
                <w:sz w:val="18"/>
              </w:rPr>
            </w:pPr>
          </w:p>
        </w:tc>
        <w:tc>
          <w:tcPr>
            <w:tcW w:w="3353" w:type="dxa"/>
            <w:shd w:val="clear" w:color="auto" w:fill="auto"/>
            <w:vAlign w:val="center"/>
          </w:tcPr>
          <w:p w14:paraId="7E0CF924" w14:textId="77777777" w:rsidR="00FB27FE" w:rsidRPr="00C25669" w:rsidRDefault="00FB27FE" w:rsidP="000811C5">
            <w:pPr>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FB27FE" w:rsidRPr="00C25669" w14:paraId="56CCE3FC" w14:textId="77777777" w:rsidTr="00FB27FE">
        <w:tc>
          <w:tcPr>
            <w:tcW w:w="1813" w:type="dxa"/>
            <w:tcBorders>
              <w:top w:val="nil"/>
            </w:tcBorders>
            <w:shd w:val="clear" w:color="auto" w:fill="auto"/>
            <w:vAlign w:val="center"/>
          </w:tcPr>
          <w:p w14:paraId="7C8707F8" w14:textId="77777777" w:rsidR="00FB27FE" w:rsidRPr="00C25669" w:rsidRDefault="00FB27FE" w:rsidP="000811C5">
            <w:pPr>
              <w:spacing w:after="0"/>
              <w:rPr>
                <w:rFonts w:ascii="Arial" w:eastAsia="SimSun" w:hAnsi="Arial"/>
                <w:sz w:val="18"/>
              </w:rPr>
            </w:pPr>
          </w:p>
        </w:tc>
        <w:tc>
          <w:tcPr>
            <w:tcW w:w="3655" w:type="dxa"/>
            <w:shd w:val="clear" w:color="auto" w:fill="auto"/>
            <w:vAlign w:val="center"/>
          </w:tcPr>
          <w:p w14:paraId="6349B31F" w14:textId="77777777" w:rsidR="00FB27FE" w:rsidRPr="00C25669" w:rsidRDefault="00FB27FE" w:rsidP="000811C5">
            <w:pPr>
              <w:spacing w:after="0"/>
              <w:rPr>
                <w:rFonts w:ascii="Arial" w:eastAsia="SimSun" w:hAnsi="Arial"/>
                <w:sz w:val="18"/>
              </w:rPr>
            </w:pPr>
            <w:r w:rsidRPr="00C25669">
              <w:rPr>
                <w:rFonts w:ascii="Arial" w:eastAsia="SimSun" w:hAnsi="Arial"/>
                <w:sz w:val="18"/>
              </w:rPr>
              <w:t>Maximum number of OFDM symbols for DL front loaded DMRS</w:t>
            </w:r>
          </w:p>
        </w:tc>
        <w:tc>
          <w:tcPr>
            <w:tcW w:w="800" w:type="dxa"/>
            <w:shd w:val="clear" w:color="auto" w:fill="auto"/>
            <w:vAlign w:val="center"/>
          </w:tcPr>
          <w:p w14:paraId="1D699A2F" w14:textId="77777777" w:rsidR="00FB27FE" w:rsidRPr="00C25669" w:rsidRDefault="00FB27FE" w:rsidP="000811C5">
            <w:pPr>
              <w:spacing w:after="0"/>
              <w:jc w:val="center"/>
              <w:rPr>
                <w:rFonts w:ascii="Arial" w:eastAsia="SimSun" w:hAnsi="Arial"/>
                <w:sz w:val="18"/>
              </w:rPr>
            </w:pPr>
          </w:p>
        </w:tc>
        <w:tc>
          <w:tcPr>
            <w:tcW w:w="3353" w:type="dxa"/>
            <w:shd w:val="clear" w:color="auto" w:fill="auto"/>
            <w:vAlign w:val="center"/>
          </w:tcPr>
          <w:p w14:paraId="774CC274" w14:textId="77777777" w:rsidR="00FB27FE" w:rsidRPr="00C25669" w:rsidRDefault="00FB27FE" w:rsidP="000811C5">
            <w:pPr>
              <w:spacing w:after="0"/>
              <w:jc w:val="center"/>
              <w:rPr>
                <w:rFonts w:ascii="Arial" w:eastAsia="SimSun" w:hAnsi="Arial"/>
                <w:sz w:val="18"/>
              </w:rPr>
            </w:pPr>
            <w:r w:rsidRPr="00C25669">
              <w:rPr>
                <w:rFonts w:ascii="Arial" w:eastAsia="SimSun" w:hAnsi="Arial"/>
                <w:sz w:val="18"/>
              </w:rPr>
              <w:t>1</w:t>
            </w:r>
          </w:p>
        </w:tc>
      </w:tr>
      <w:tr w:rsidR="005B3300" w:rsidRPr="00C25669" w14:paraId="089DBA63" w14:textId="77777777" w:rsidTr="00FB27FE">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53208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491396B0" w14:textId="77777777" w:rsidR="005B3300" w:rsidRPr="00C25669" w:rsidRDefault="005B3300" w:rsidP="000811C5">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0F88A7E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2176D412" w14:textId="77777777" w:rsidTr="00FB27FE">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04124D"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053EDF81" w14:textId="77777777" w:rsidR="005B3300" w:rsidRPr="00C25669" w:rsidRDefault="005B3300" w:rsidP="000811C5">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58110EE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Specific to each</w:t>
            </w:r>
            <w:r w:rsidRPr="00C25669">
              <w:rPr>
                <w:rFonts w:ascii="Arial" w:eastAsia="SimSun" w:hAnsi="Arial" w:hint="eastAsia"/>
                <w:sz w:val="18"/>
                <w:lang w:eastAsia="zh-CN"/>
              </w:rPr>
              <w:t xml:space="preserve"> TDD</w:t>
            </w:r>
            <w:r w:rsidRPr="00C25669">
              <w:rPr>
                <w:rFonts w:ascii="Arial" w:eastAsia="SimSun" w:hAnsi="Arial"/>
                <w:sz w:val="18"/>
              </w:rPr>
              <w:t xml:space="preserve"> UL-DL pattern</w:t>
            </w:r>
            <w:r w:rsidRPr="00C25669">
              <w:rPr>
                <w:rFonts w:ascii="Arial" w:eastAsia="SimSun" w:hAnsi="Arial" w:hint="eastAsia"/>
                <w:sz w:val="18"/>
                <w:lang w:eastAsia="zh-CN"/>
              </w:rPr>
              <w:t xml:space="preserve"> and as defined in Annex A.1.2</w:t>
            </w:r>
          </w:p>
        </w:tc>
      </w:tr>
    </w:tbl>
    <w:p w14:paraId="66B289EF" w14:textId="77777777" w:rsidR="005B3300" w:rsidRPr="00C25669" w:rsidRDefault="005B3300" w:rsidP="005B3300">
      <w:pPr>
        <w:rPr>
          <w:rFonts w:eastAsia="SimSun"/>
        </w:rPr>
      </w:pPr>
    </w:p>
    <w:p w14:paraId="6A627608" w14:textId="77777777" w:rsidR="005B3300" w:rsidRPr="00C25669" w:rsidRDefault="005B3300" w:rsidP="005B3300">
      <w:pPr>
        <w:pStyle w:val="TH"/>
      </w:pPr>
      <w:r w:rsidRPr="00C25669">
        <w:t>Table 5.2.2.2.</w:t>
      </w:r>
      <w:r w:rsidRPr="00C25669">
        <w:rPr>
          <w:rFonts w:hint="eastAsia"/>
          <w:lang w:eastAsia="zh-CN"/>
        </w:rPr>
        <w:t>3</w:t>
      </w:r>
      <w:r w:rsidRPr="00C25669">
        <w:t>-3: Minimum performance for Rank 1</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67"/>
        <w:gridCol w:w="1267"/>
        <w:gridCol w:w="1366"/>
        <w:gridCol w:w="1394"/>
        <w:gridCol w:w="599"/>
      </w:tblGrid>
      <w:tr w:rsidR="005B3300" w:rsidRPr="00C25669" w14:paraId="3A851135" w14:textId="77777777" w:rsidTr="006C0543">
        <w:trPr>
          <w:trHeight w:val="378"/>
          <w:jc w:val="center"/>
        </w:trPr>
        <w:tc>
          <w:tcPr>
            <w:tcW w:w="333" w:type="pct"/>
            <w:vMerge w:val="restart"/>
            <w:shd w:val="clear" w:color="auto" w:fill="FFFFFF"/>
            <w:vAlign w:val="center"/>
          </w:tcPr>
          <w:p w14:paraId="5E56F36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638" w:type="pct"/>
            <w:vMerge w:val="restart"/>
            <w:shd w:val="clear" w:color="auto" w:fill="FFFFFF"/>
            <w:vAlign w:val="center"/>
          </w:tcPr>
          <w:p w14:paraId="48C5E40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86" w:type="pct"/>
            <w:vMerge w:val="restart"/>
            <w:shd w:val="clear" w:color="auto" w:fill="FFFFFF"/>
            <w:vAlign w:val="center"/>
          </w:tcPr>
          <w:p w14:paraId="6ACADB2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607" w:type="pct"/>
            <w:vMerge w:val="restart"/>
            <w:shd w:val="clear" w:color="auto" w:fill="FFFFFF"/>
            <w:vAlign w:val="center"/>
          </w:tcPr>
          <w:p w14:paraId="034660DB"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447" w:type="pct"/>
            <w:vMerge w:val="restart"/>
            <w:shd w:val="clear" w:color="auto" w:fill="FFFFFF"/>
            <w:vAlign w:val="center"/>
          </w:tcPr>
          <w:p w14:paraId="3DFE646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TDD UL-DL pattern</w:t>
            </w:r>
          </w:p>
        </w:tc>
        <w:tc>
          <w:tcPr>
            <w:tcW w:w="654" w:type="pct"/>
            <w:vMerge w:val="restart"/>
            <w:shd w:val="clear" w:color="auto" w:fill="FFFFFF"/>
            <w:vAlign w:val="center"/>
          </w:tcPr>
          <w:p w14:paraId="635FDCFA"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w:t>
            </w:r>
          </w:p>
          <w:p w14:paraId="6FAD4DD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condition</w:t>
            </w:r>
          </w:p>
        </w:tc>
        <w:tc>
          <w:tcPr>
            <w:tcW w:w="705" w:type="pct"/>
            <w:vMerge w:val="restart"/>
            <w:shd w:val="clear" w:color="auto" w:fill="FFFFFF"/>
            <w:vAlign w:val="center"/>
          </w:tcPr>
          <w:p w14:paraId="668F3373"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029" w:type="pct"/>
            <w:gridSpan w:val="2"/>
            <w:shd w:val="clear" w:color="auto" w:fill="FFFFFF"/>
            <w:vAlign w:val="center"/>
          </w:tcPr>
          <w:p w14:paraId="1EB5AB9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7785D7A3" w14:textId="77777777" w:rsidTr="006C0543">
        <w:trPr>
          <w:trHeight w:val="378"/>
          <w:jc w:val="center"/>
        </w:trPr>
        <w:tc>
          <w:tcPr>
            <w:tcW w:w="333" w:type="pct"/>
            <w:vMerge/>
            <w:shd w:val="clear" w:color="auto" w:fill="FFFFFF"/>
            <w:vAlign w:val="center"/>
          </w:tcPr>
          <w:p w14:paraId="1DF1E510" w14:textId="77777777" w:rsidR="005B3300" w:rsidRPr="00C25669" w:rsidRDefault="005B3300" w:rsidP="000811C5">
            <w:pPr>
              <w:keepNext/>
              <w:keepLines/>
              <w:spacing w:after="0"/>
              <w:jc w:val="center"/>
              <w:rPr>
                <w:rFonts w:ascii="Arial" w:eastAsia="SimSun" w:hAnsi="Arial" w:cs="Arial"/>
                <w:b/>
                <w:sz w:val="18"/>
              </w:rPr>
            </w:pPr>
          </w:p>
        </w:tc>
        <w:tc>
          <w:tcPr>
            <w:tcW w:w="638" w:type="pct"/>
            <w:vMerge/>
            <w:shd w:val="clear" w:color="auto" w:fill="FFFFFF"/>
            <w:vAlign w:val="center"/>
          </w:tcPr>
          <w:p w14:paraId="63ED633D" w14:textId="77777777" w:rsidR="005B3300" w:rsidRPr="00C25669" w:rsidRDefault="005B3300" w:rsidP="000811C5">
            <w:pPr>
              <w:keepNext/>
              <w:keepLines/>
              <w:spacing w:after="0"/>
              <w:jc w:val="center"/>
              <w:rPr>
                <w:rFonts w:ascii="Arial" w:eastAsia="SimSun" w:hAnsi="Arial" w:cs="Arial"/>
                <w:b/>
                <w:sz w:val="18"/>
              </w:rPr>
            </w:pPr>
          </w:p>
        </w:tc>
        <w:tc>
          <w:tcPr>
            <w:tcW w:w="586" w:type="pct"/>
            <w:vMerge/>
            <w:shd w:val="clear" w:color="auto" w:fill="FFFFFF"/>
          </w:tcPr>
          <w:p w14:paraId="2504FF7E" w14:textId="77777777" w:rsidR="005B3300" w:rsidRPr="00C25669" w:rsidRDefault="005B3300" w:rsidP="000811C5">
            <w:pPr>
              <w:keepNext/>
              <w:keepLines/>
              <w:spacing w:after="0"/>
              <w:jc w:val="center"/>
              <w:rPr>
                <w:rFonts w:ascii="Arial" w:eastAsia="SimSun" w:hAnsi="Arial" w:cs="Arial"/>
                <w:b/>
                <w:sz w:val="18"/>
              </w:rPr>
            </w:pPr>
          </w:p>
        </w:tc>
        <w:tc>
          <w:tcPr>
            <w:tcW w:w="607" w:type="pct"/>
            <w:vMerge/>
            <w:shd w:val="clear" w:color="auto" w:fill="FFFFFF"/>
          </w:tcPr>
          <w:p w14:paraId="4BCA4091" w14:textId="77777777" w:rsidR="005B3300" w:rsidRPr="00C25669" w:rsidRDefault="005B3300" w:rsidP="000811C5">
            <w:pPr>
              <w:keepNext/>
              <w:keepLines/>
              <w:spacing w:after="0"/>
              <w:jc w:val="center"/>
              <w:rPr>
                <w:rFonts w:ascii="Arial" w:eastAsia="SimSun" w:hAnsi="Arial" w:cs="Arial"/>
                <w:b/>
                <w:sz w:val="18"/>
              </w:rPr>
            </w:pPr>
          </w:p>
        </w:tc>
        <w:tc>
          <w:tcPr>
            <w:tcW w:w="447" w:type="pct"/>
            <w:vMerge/>
            <w:shd w:val="clear" w:color="auto" w:fill="FFFFFF"/>
          </w:tcPr>
          <w:p w14:paraId="291BD292" w14:textId="77777777" w:rsidR="005B3300" w:rsidRPr="00C25669" w:rsidRDefault="005B3300" w:rsidP="000811C5">
            <w:pPr>
              <w:keepNext/>
              <w:keepLines/>
              <w:spacing w:after="0"/>
              <w:jc w:val="center"/>
              <w:rPr>
                <w:rFonts w:ascii="Arial" w:eastAsia="SimSun" w:hAnsi="Arial" w:cs="Arial"/>
                <w:b/>
                <w:sz w:val="18"/>
              </w:rPr>
            </w:pPr>
          </w:p>
        </w:tc>
        <w:tc>
          <w:tcPr>
            <w:tcW w:w="654" w:type="pct"/>
            <w:vMerge/>
            <w:shd w:val="clear" w:color="auto" w:fill="FFFFFF"/>
            <w:vAlign w:val="center"/>
          </w:tcPr>
          <w:p w14:paraId="2B69E0FD" w14:textId="77777777" w:rsidR="005B3300" w:rsidRPr="00C25669" w:rsidRDefault="005B3300" w:rsidP="000811C5">
            <w:pPr>
              <w:keepNext/>
              <w:keepLines/>
              <w:spacing w:after="0"/>
              <w:jc w:val="center"/>
              <w:rPr>
                <w:rFonts w:ascii="Arial" w:eastAsia="SimSun" w:hAnsi="Arial" w:cs="Arial"/>
                <w:b/>
                <w:sz w:val="18"/>
              </w:rPr>
            </w:pPr>
          </w:p>
        </w:tc>
        <w:tc>
          <w:tcPr>
            <w:tcW w:w="705" w:type="pct"/>
            <w:vMerge/>
            <w:shd w:val="clear" w:color="auto" w:fill="FFFFFF"/>
            <w:vAlign w:val="center"/>
          </w:tcPr>
          <w:p w14:paraId="17E91B5C" w14:textId="77777777" w:rsidR="005B3300" w:rsidRPr="00C25669" w:rsidRDefault="005B3300" w:rsidP="000811C5">
            <w:pPr>
              <w:keepNext/>
              <w:keepLines/>
              <w:spacing w:after="0"/>
              <w:jc w:val="center"/>
              <w:rPr>
                <w:rFonts w:ascii="Arial" w:eastAsia="SimSun" w:hAnsi="Arial" w:cs="Arial"/>
                <w:b/>
                <w:sz w:val="18"/>
              </w:rPr>
            </w:pPr>
          </w:p>
        </w:tc>
        <w:tc>
          <w:tcPr>
            <w:tcW w:w="720" w:type="pct"/>
            <w:shd w:val="clear" w:color="auto" w:fill="FFFFFF"/>
            <w:vAlign w:val="center"/>
          </w:tcPr>
          <w:p w14:paraId="64CB5CE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08" w:type="pct"/>
            <w:shd w:val="clear" w:color="auto" w:fill="FFFFFF"/>
            <w:vAlign w:val="center"/>
          </w:tcPr>
          <w:p w14:paraId="68B80AD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66C539CD" w14:textId="77777777" w:rsidTr="006C0543">
        <w:trPr>
          <w:trHeight w:val="191"/>
          <w:jc w:val="center"/>
        </w:trPr>
        <w:tc>
          <w:tcPr>
            <w:tcW w:w="333" w:type="pct"/>
            <w:shd w:val="clear" w:color="auto" w:fill="FFFFFF"/>
            <w:vAlign w:val="center"/>
          </w:tcPr>
          <w:p w14:paraId="64AE851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1-1</w:t>
            </w:r>
          </w:p>
        </w:tc>
        <w:tc>
          <w:tcPr>
            <w:tcW w:w="638" w:type="pct"/>
            <w:shd w:val="clear" w:color="auto" w:fill="FFFFFF"/>
            <w:vAlign w:val="center"/>
          </w:tcPr>
          <w:p w14:paraId="1635C85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szCs w:val="18"/>
              </w:rPr>
              <w:t>R.PDSCH</w:t>
            </w:r>
            <w:r w:rsidRPr="00C25669">
              <w:rPr>
                <w:rFonts w:ascii="Arial" w:eastAsia="SimSun" w:hAnsi="Arial" w:cs="Arial" w:hint="eastAsia"/>
                <w:sz w:val="18"/>
                <w:szCs w:val="18"/>
                <w:lang w:eastAsia="zh-CN"/>
              </w:rPr>
              <w:t>.</w:t>
            </w:r>
            <w:r w:rsidRPr="00C25669">
              <w:rPr>
                <w:rFonts w:ascii="Arial" w:eastAsia="SimSun" w:hAnsi="Arial" w:cs="Arial"/>
                <w:sz w:val="18"/>
                <w:szCs w:val="18"/>
              </w:rPr>
              <w:t>2-1.3 TDD</w:t>
            </w:r>
          </w:p>
        </w:tc>
        <w:tc>
          <w:tcPr>
            <w:tcW w:w="586" w:type="pct"/>
            <w:shd w:val="clear" w:color="auto" w:fill="FFFFFF"/>
            <w:vAlign w:val="center"/>
          </w:tcPr>
          <w:p w14:paraId="2852549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40 / 30</w:t>
            </w:r>
          </w:p>
        </w:tc>
        <w:tc>
          <w:tcPr>
            <w:tcW w:w="607" w:type="pct"/>
            <w:shd w:val="clear" w:color="auto" w:fill="FFFFFF"/>
            <w:vAlign w:val="center"/>
          </w:tcPr>
          <w:p w14:paraId="79831EA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QPSK, 0.30</w:t>
            </w:r>
          </w:p>
        </w:tc>
        <w:tc>
          <w:tcPr>
            <w:tcW w:w="447" w:type="pct"/>
            <w:shd w:val="clear" w:color="auto" w:fill="FFFFFF"/>
            <w:vAlign w:val="center"/>
          </w:tcPr>
          <w:p w14:paraId="363C070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FR1.30-1</w:t>
            </w:r>
          </w:p>
        </w:tc>
        <w:tc>
          <w:tcPr>
            <w:tcW w:w="654" w:type="pct"/>
            <w:shd w:val="clear" w:color="auto" w:fill="FFFFFF"/>
            <w:vAlign w:val="center"/>
          </w:tcPr>
          <w:p w14:paraId="37E62B8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r w:rsidRPr="00C25669" w:rsidDel="00DB4EC3">
              <w:rPr>
                <w:rFonts w:ascii="Arial" w:eastAsia="SimSun" w:hAnsi="Arial" w:cs="Arial"/>
                <w:sz w:val="18"/>
              </w:rPr>
              <w:t xml:space="preserve"> </w:t>
            </w:r>
          </w:p>
        </w:tc>
        <w:tc>
          <w:tcPr>
            <w:tcW w:w="705" w:type="pct"/>
            <w:shd w:val="clear" w:color="auto" w:fill="FFFFFF"/>
            <w:vAlign w:val="center"/>
          </w:tcPr>
          <w:p w14:paraId="142186C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2x2, ULA Low</w:t>
            </w:r>
          </w:p>
        </w:tc>
        <w:tc>
          <w:tcPr>
            <w:tcW w:w="720" w:type="pct"/>
            <w:shd w:val="clear" w:color="auto" w:fill="FFFFFF"/>
            <w:vAlign w:val="center"/>
          </w:tcPr>
          <w:p w14:paraId="653D6AB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08" w:type="pct"/>
            <w:shd w:val="clear" w:color="auto" w:fill="FFFFFF"/>
            <w:vAlign w:val="center"/>
          </w:tcPr>
          <w:p w14:paraId="0034058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-0.9</w:t>
            </w:r>
          </w:p>
        </w:tc>
      </w:tr>
    </w:tbl>
    <w:p w14:paraId="37474FEE" w14:textId="77777777" w:rsidR="006C0543" w:rsidRDefault="006C0543" w:rsidP="006C0543">
      <w:bookmarkStart w:id="1624" w:name="_Toc13090679"/>
      <w:bookmarkStart w:id="1625" w:name="_Hlk37083122"/>
    </w:p>
    <w:p w14:paraId="45D23940" w14:textId="77777777" w:rsidR="006C0543" w:rsidRPr="00AC3283" w:rsidRDefault="006C0543" w:rsidP="006C0543">
      <w:pPr>
        <w:pStyle w:val="Heading5"/>
      </w:pPr>
      <w:bookmarkStart w:id="1626" w:name="_Toc37083747"/>
      <w:bookmarkStart w:id="1627" w:name="_Toc37084089"/>
      <w:bookmarkStart w:id="1628" w:name="_Toc40209451"/>
      <w:bookmarkStart w:id="1629" w:name="_Toc40209793"/>
      <w:bookmarkStart w:id="1630" w:name="_Toc45892752"/>
      <w:bookmarkStart w:id="1631" w:name="_Toc53176609"/>
      <w:bookmarkStart w:id="1632" w:name="_Toc61120897"/>
      <w:bookmarkStart w:id="1633" w:name="_Toc67918046"/>
      <w:bookmarkStart w:id="1634" w:name="_Toc76298089"/>
      <w:bookmarkStart w:id="1635" w:name="_Toc76572101"/>
      <w:bookmarkStart w:id="1636" w:name="_Toc76651968"/>
      <w:bookmarkStart w:id="1637" w:name="_Toc76652806"/>
      <w:bookmarkStart w:id="1638" w:name="_Toc83742078"/>
      <w:bookmarkStart w:id="1639" w:name="_Toc91440568"/>
      <w:bookmarkStart w:id="1640" w:name="_Toc98849354"/>
      <w:bookmarkStart w:id="1641" w:name="_Toc106543205"/>
      <w:bookmarkStart w:id="1642" w:name="_Toc106737301"/>
      <w:bookmarkStart w:id="1643" w:name="_Toc107233068"/>
      <w:bookmarkStart w:id="1644" w:name="_Toc107234658"/>
      <w:bookmarkStart w:id="1645" w:name="_Toc107419627"/>
      <w:bookmarkStart w:id="1646" w:name="_Toc107476921"/>
      <w:bookmarkStart w:id="1647" w:name="_Toc114565742"/>
      <w:bookmarkStart w:id="1648" w:name="_Toc123936038"/>
      <w:bookmarkStart w:id="1649" w:name="_Toc124377053"/>
      <w:r w:rsidRPr="00AC3283">
        <w:t>5.</w:t>
      </w:r>
      <w:r w:rsidRPr="00AC3283">
        <w:rPr>
          <w:rFonts w:hint="eastAsia"/>
        </w:rPr>
        <w:t>2</w:t>
      </w:r>
      <w:r w:rsidRPr="00AC3283">
        <w:t>.</w:t>
      </w:r>
      <w:r w:rsidRPr="00AC3283">
        <w:rPr>
          <w:rFonts w:hint="eastAsia"/>
        </w:rPr>
        <w:t>2</w:t>
      </w:r>
      <w:r w:rsidRPr="00AC3283">
        <w:t>.</w:t>
      </w:r>
      <w:r>
        <w:t>2</w:t>
      </w:r>
      <w:r w:rsidRPr="00AC3283">
        <w:t>.</w:t>
      </w:r>
      <w:r w:rsidRPr="00AC3283">
        <w:rPr>
          <w:rFonts w:hint="eastAsia"/>
          <w:lang w:eastAsia="zh-CN"/>
        </w:rPr>
        <w:t>4</w:t>
      </w:r>
      <w:r w:rsidRPr="00AC3283">
        <w:rPr>
          <w:rFonts w:hint="eastAsia"/>
          <w:lang w:eastAsia="zh-CN"/>
        </w:rPr>
        <w:tab/>
      </w:r>
      <w:r w:rsidRPr="00AC3283">
        <w:t>Minimum requirements for PDSCH Mapping Type A and LTE-NR coexistence</w:t>
      </w:r>
      <w:bookmarkEnd w:id="1624"/>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14:paraId="2CEB1349" w14:textId="77777777" w:rsidR="006C0543" w:rsidRPr="00AC3283" w:rsidRDefault="006C0543" w:rsidP="006C0543">
      <w:pPr>
        <w:rPr>
          <w:rFonts w:ascii="Times-Roman" w:eastAsia="SimSun" w:hAnsi="Times-Roman" w:hint="eastAsia"/>
        </w:rPr>
      </w:pPr>
      <w:r w:rsidRPr="00AC3283">
        <w:rPr>
          <w:rFonts w:ascii="Times-Roman" w:eastAsia="SimSun" w:hAnsi="Times-Roman"/>
        </w:rPr>
        <w:t>The performance requirements are specified in Table 5.2.2.</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-3, with the addition of test parameters in Table 5.2.2.</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 xml:space="preserve">-2 and the downlink physical channel setup according to </w:t>
      </w:r>
      <w:r w:rsidRPr="00AC3283">
        <w:rPr>
          <w:rFonts w:ascii="Times-Roman" w:eastAsia="SimSun" w:hAnsi="Times-Roman" w:hint="eastAsia"/>
          <w:lang w:eastAsia="zh-CN"/>
        </w:rPr>
        <w:t>Annex C.3.1</w:t>
      </w:r>
      <w:r w:rsidRPr="00AC3283">
        <w:rPr>
          <w:rFonts w:ascii="Times-Roman" w:eastAsia="SimSun" w:hAnsi="Times-Roman"/>
        </w:rPr>
        <w:t>.</w:t>
      </w:r>
    </w:p>
    <w:p w14:paraId="514F927D" w14:textId="77777777" w:rsidR="006C0543" w:rsidRPr="00AC3283" w:rsidRDefault="006C0543" w:rsidP="006C0543">
      <w:pPr>
        <w:rPr>
          <w:rFonts w:ascii="Times-Roman" w:eastAsia="SimSun" w:hAnsi="Times-Roman" w:hint="eastAsia"/>
          <w:lang w:eastAsia="zh-CN"/>
        </w:rPr>
      </w:pPr>
      <w:r w:rsidRPr="00AC3283">
        <w:rPr>
          <w:rFonts w:ascii="Times-Roman" w:eastAsia="SimSun" w:hAnsi="Times-Roman"/>
        </w:rPr>
        <w:t>The test purpose</w:t>
      </w:r>
      <w:r w:rsidRPr="00AC3283">
        <w:rPr>
          <w:rFonts w:ascii="Times-Roman" w:eastAsia="SimSun" w:hAnsi="Times-Roman" w:hint="eastAsia"/>
          <w:lang w:eastAsia="zh-CN"/>
        </w:rPr>
        <w:t>s</w:t>
      </w:r>
      <w:r w:rsidRPr="00AC3283">
        <w:rPr>
          <w:rFonts w:ascii="Times-Roman" w:eastAsia="SimSun" w:hAnsi="Times-Roman"/>
        </w:rPr>
        <w:t xml:space="preserve"> are specified in Table 5.2.2.</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-1</w:t>
      </w:r>
      <w:r w:rsidRPr="00AC3283">
        <w:rPr>
          <w:rFonts w:ascii="Times-Roman" w:eastAsia="SimSun" w:hAnsi="Times-Roman" w:hint="eastAsia"/>
          <w:lang w:eastAsia="zh-CN"/>
        </w:rPr>
        <w:t>.</w:t>
      </w:r>
    </w:p>
    <w:p w14:paraId="74B39D60" w14:textId="77777777" w:rsidR="006C0543" w:rsidRPr="00AC3283" w:rsidRDefault="006C0543" w:rsidP="006C0543">
      <w:pPr>
        <w:pStyle w:val="TH"/>
      </w:pPr>
      <w:r w:rsidRPr="00AC3283">
        <w:t>Table 5.2.2.</w:t>
      </w:r>
      <w:r>
        <w:t>2</w:t>
      </w:r>
      <w:r w:rsidRPr="00AC3283">
        <w:t>.</w:t>
      </w:r>
      <w:r w:rsidRPr="00AC3283">
        <w:rPr>
          <w:rFonts w:hint="eastAsia"/>
          <w:lang w:eastAsia="zh-CN"/>
        </w:rPr>
        <w:t>4</w:t>
      </w:r>
      <w:r w:rsidRPr="00AC3283">
        <w:t>-1</w:t>
      </w:r>
      <w:r w:rsidRPr="00AC3283">
        <w:rPr>
          <w:rFonts w:hint="eastAsia"/>
          <w:lang w:eastAsia="zh-CN"/>
        </w:rPr>
        <w:t>:</w:t>
      </w:r>
      <w:r w:rsidRPr="00AC3283">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6C0543" w:rsidRPr="00AC3283" w14:paraId="616862A6" w14:textId="77777777" w:rsidTr="00833BE6">
        <w:tc>
          <w:tcPr>
            <w:tcW w:w="4927" w:type="dxa"/>
            <w:shd w:val="clear" w:color="auto" w:fill="auto"/>
          </w:tcPr>
          <w:p w14:paraId="29A94F28"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Purpose</w:t>
            </w:r>
          </w:p>
        </w:tc>
        <w:tc>
          <w:tcPr>
            <w:tcW w:w="4928" w:type="dxa"/>
            <w:shd w:val="clear" w:color="auto" w:fill="auto"/>
          </w:tcPr>
          <w:p w14:paraId="5F4E7EEE"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Test index</w:t>
            </w:r>
          </w:p>
        </w:tc>
      </w:tr>
      <w:tr w:rsidR="006C0543" w:rsidRPr="00AC3283" w14:paraId="409BA927" w14:textId="77777777" w:rsidTr="00833BE6">
        <w:tc>
          <w:tcPr>
            <w:tcW w:w="4927" w:type="dxa"/>
            <w:shd w:val="clear" w:color="auto" w:fill="auto"/>
          </w:tcPr>
          <w:p w14:paraId="7C9D739C" w14:textId="77777777" w:rsidR="006C0543" w:rsidRPr="00AC3283" w:rsidRDefault="006C0543" w:rsidP="00833BE6">
            <w:pPr>
              <w:keepNext/>
              <w:keepLines/>
              <w:spacing w:after="0"/>
              <w:rPr>
                <w:rFonts w:ascii="Arial" w:eastAsia="SimSun" w:hAnsi="Arial"/>
                <w:sz w:val="18"/>
                <w:lang w:eastAsia="zh-CN"/>
              </w:rPr>
            </w:pPr>
            <w:r w:rsidRPr="00AC3283">
              <w:rPr>
                <w:rFonts w:ascii="Arial" w:eastAsia="SimSun" w:hAnsi="Arial"/>
                <w:sz w:val="18"/>
              </w:rPr>
              <w:t>Verify the PDSCH mapping Type A normal performance under 2 receive antenna conditions with CRS rate matching configured</w:t>
            </w:r>
          </w:p>
        </w:tc>
        <w:tc>
          <w:tcPr>
            <w:tcW w:w="4928" w:type="dxa"/>
            <w:shd w:val="clear" w:color="auto" w:fill="auto"/>
          </w:tcPr>
          <w:p w14:paraId="3F692ACC" w14:textId="77777777" w:rsidR="006C0543" w:rsidRPr="00AC3283" w:rsidRDefault="006C0543" w:rsidP="00833BE6">
            <w:pPr>
              <w:keepNext/>
              <w:keepLines/>
              <w:spacing w:after="0"/>
              <w:rPr>
                <w:rFonts w:ascii="Arial" w:eastAsia="SimSun" w:hAnsi="Arial"/>
                <w:sz w:val="18"/>
                <w:lang w:eastAsia="zh-CN"/>
              </w:rPr>
            </w:pPr>
            <w:r w:rsidRPr="00AC3283">
              <w:rPr>
                <w:rFonts w:ascii="Arial" w:eastAsia="SimSun" w:hAnsi="Arial"/>
                <w:sz w:val="18"/>
              </w:rPr>
              <w:t>1-1</w:t>
            </w:r>
            <w:r w:rsidRPr="00AC3283">
              <w:rPr>
                <w:rFonts w:ascii="Arial" w:eastAsia="SimSun" w:hAnsi="Arial" w:hint="eastAsia"/>
                <w:sz w:val="18"/>
                <w:lang w:eastAsia="zh-CN"/>
              </w:rPr>
              <w:t>, 1-2</w:t>
            </w:r>
          </w:p>
        </w:tc>
      </w:tr>
    </w:tbl>
    <w:p w14:paraId="2EB51D3A" w14:textId="77777777" w:rsidR="006C0543" w:rsidRPr="00AC3283" w:rsidRDefault="006C0543" w:rsidP="006C0543">
      <w:pPr>
        <w:rPr>
          <w:rFonts w:ascii="Times-Roman" w:eastAsia="SimSun" w:hAnsi="Times-Roman" w:hint="eastAsia"/>
        </w:rPr>
      </w:pPr>
    </w:p>
    <w:p w14:paraId="752F0EA9" w14:textId="77777777" w:rsidR="006C0543" w:rsidRPr="00AC3283" w:rsidRDefault="006C0543" w:rsidP="006C0543">
      <w:pPr>
        <w:pStyle w:val="TH"/>
      </w:pPr>
      <w:r w:rsidRPr="00AC3283">
        <w:t>Table 5.2.2.</w:t>
      </w:r>
      <w:r>
        <w:t>2</w:t>
      </w:r>
      <w:r w:rsidRPr="00AC3283">
        <w:t>.</w:t>
      </w:r>
      <w:r w:rsidRPr="00AC3283">
        <w:rPr>
          <w:rFonts w:hint="eastAsia"/>
          <w:lang w:eastAsia="zh-CN"/>
        </w:rPr>
        <w:t>4</w:t>
      </w:r>
      <w:r w:rsidRPr="00AC3283">
        <w:t>-2</w:t>
      </w:r>
      <w:r w:rsidRPr="00AC3283">
        <w:rPr>
          <w:rFonts w:hint="eastAsia"/>
          <w:lang w:eastAsia="zh-CN"/>
        </w:rPr>
        <w:t>:</w:t>
      </w:r>
      <w:r w:rsidRPr="00AC3283">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6C0543" w:rsidRPr="00AC3283" w14:paraId="366B6B17" w14:textId="77777777" w:rsidTr="00FB27FE">
        <w:tc>
          <w:tcPr>
            <w:tcW w:w="5467" w:type="dxa"/>
            <w:gridSpan w:val="2"/>
            <w:shd w:val="clear" w:color="auto" w:fill="auto"/>
          </w:tcPr>
          <w:p w14:paraId="29526C5F"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Parameter</w:t>
            </w:r>
          </w:p>
        </w:tc>
        <w:tc>
          <w:tcPr>
            <w:tcW w:w="801" w:type="dxa"/>
            <w:shd w:val="clear" w:color="auto" w:fill="auto"/>
          </w:tcPr>
          <w:p w14:paraId="5A143F78"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Unit</w:t>
            </w:r>
          </w:p>
        </w:tc>
        <w:tc>
          <w:tcPr>
            <w:tcW w:w="3353" w:type="dxa"/>
            <w:shd w:val="clear" w:color="auto" w:fill="auto"/>
          </w:tcPr>
          <w:p w14:paraId="55D3B8F5"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Value</w:t>
            </w:r>
          </w:p>
        </w:tc>
      </w:tr>
      <w:tr w:rsidR="006C0543" w:rsidRPr="00AC3283" w14:paraId="530D0C1C" w14:textId="77777777" w:rsidTr="00FB27FE">
        <w:tc>
          <w:tcPr>
            <w:tcW w:w="5467" w:type="dxa"/>
            <w:gridSpan w:val="2"/>
            <w:shd w:val="clear" w:color="auto" w:fill="auto"/>
          </w:tcPr>
          <w:p w14:paraId="51F83443" w14:textId="77777777" w:rsidR="006C0543" w:rsidRPr="00AC3283" w:rsidRDefault="006C0543" w:rsidP="00FB27FE">
            <w:pPr>
              <w:keepNext/>
              <w:keepLines/>
              <w:spacing w:after="0"/>
              <w:rPr>
                <w:rFonts w:ascii="Arial" w:eastAsia="SimSun" w:hAnsi="Arial"/>
                <w:sz w:val="18"/>
              </w:rPr>
            </w:pPr>
            <w:r w:rsidRPr="00AC3283">
              <w:rPr>
                <w:rFonts w:ascii="Arial" w:eastAsia="SimSun" w:hAnsi="Arial"/>
                <w:sz w:val="18"/>
              </w:rPr>
              <w:t>Duplex mode</w:t>
            </w:r>
          </w:p>
        </w:tc>
        <w:tc>
          <w:tcPr>
            <w:tcW w:w="801" w:type="dxa"/>
            <w:shd w:val="clear" w:color="auto" w:fill="auto"/>
          </w:tcPr>
          <w:p w14:paraId="39F9BF30" w14:textId="77777777" w:rsidR="006C0543" w:rsidRPr="00AC3283" w:rsidRDefault="006C0543" w:rsidP="00FB27FE">
            <w:pPr>
              <w:keepNext/>
              <w:keepLines/>
              <w:spacing w:after="0"/>
              <w:jc w:val="center"/>
              <w:rPr>
                <w:rFonts w:ascii="Arial" w:eastAsia="SimSun" w:hAnsi="Arial"/>
                <w:sz w:val="18"/>
              </w:rPr>
            </w:pPr>
          </w:p>
        </w:tc>
        <w:tc>
          <w:tcPr>
            <w:tcW w:w="3353" w:type="dxa"/>
            <w:shd w:val="clear" w:color="auto" w:fill="auto"/>
          </w:tcPr>
          <w:p w14:paraId="3D286DE7" w14:textId="77777777" w:rsidR="006C0543" w:rsidRPr="00AC3283" w:rsidRDefault="006C0543" w:rsidP="00FB27FE">
            <w:pPr>
              <w:keepNext/>
              <w:keepLines/>
              <w:spacing w:after="0"/>
              <w:jc w:val="center"/>
              <w:rPr>
                <w:rFonts w:ascii="Arial" w:eastAsia="SimSun" w:hAnsi="Arial"/>
                <w:sz w:val="18"/>
              </w:rPr>
            </w:pPr>
            <w:r>
              <w:rPr>
                <w:rFonts w:ascii="Arial" w:eastAsia="SimSun" w:hAnsi="Arial"/>
                <w:sz w:val="18"/>
              </w:rPr>
              <w:t>T</w:t>
            </w:r>
            <w:r w:rsidRPr="00AC3283">
              <w:rPr>
                <w:rFonts w:ascii="Arial" w:eastAsia="SimSun" w:hAnsi="Arial"/>
                <w:sz w:val="18"/>
              </w:rPr>
              <w:t>DD</w:t>
            </w:r>
          </w:p>
        </w:tc>
      </w:tr>
      <w:tr w:rsidR="006C0543" w:rsidRPr="00AC3283" w14:paraId="3E08E234" w14:textId="77777777" w:rsidTr="00FB27FE">
        <w:tc>
          <w:tcPr>
            <w:tcW w:w="5467" w:type="dxa"/>
            <w:gridSpan w:val="2"/>
            <w:shd w:val="clear" w:color="auto" w:fill="auto"/>
          </w:tcPr>
          <w:p w14:paraId="36967C2B" w14:textId="77777777" w:rsidR="006C0543" w:rsidRPr="00AC3283" w:rsidRDefault="006C0543" w:rsidP="00FB27FE">
            <w:pPr>
              <w:keepNext/>
              <w:keepLines/>
              <w:spacing w:after="0"/>
              <w:rPr>
                <w:rFonts w:ascii="Arial" w:eastAsia="SimSun" w:hAnsi="Arial"/>
                <w:sz w:val="18"/>
              </w:rPr>
            </w:pPr>
            <w:r w:rsidRPr="00AC3283">
              <w:rPr>
                <w:rFonts w:ascii="Arial" w:eastAsia="SimSun" w:hAnsi="Arial"/>
                <w:sz w:val="18"/>
              </w:rPr>
              <w:t>Active DL BWP index</w:t>
            </w:r>
          </w:p>
        </w:tc>
        <w:tc>
          <w:tcPr>
            <w:tcW w:w="801" w:type="dxa"/>
            <w:shd w:val="clear" w:color="auto" w:fill="auto"/>
          </w:tcPr>
          <w:p w14:paraId="462649F9" w14:textId="77777777" w:rsidR="006C0543" w:rsidRPr="00AC3283" w:rsidRDefault="006C0543" w:rsidP="00FB27FE">
            <w:pPr>
              <w:keepNext/>
              <w:keepLines/>
              <w:spacing w:after="0"/>
              <w:jc w:val="center"/>
              <w:rPr>
                <w:rFonts w:ascii="Arial" w:eastAsia="SimSun" w:hAnsi="Arial"/>
                <w:sz w:val="18"/>
              </w:rPr>
            </w:pPr>
          </w:p>
        </w:tc>
        <w:tc>
          <w:tcPr>
            <w:tcW w:w="3353" w:type="dxa"/>
            <w:shd w:val="clear" w:color="auto" w:fill="auto"/>
          </w:tcPr>
          <w:p w14:paraId="45F0B2D1" w14:textId="77777777" w:rsidR="006C0543" w:rsidRPr="00AC3283" w:rsidRDefault="006C0543" w:rsidP="00FB27FE">
            <w:pPr>
              <w:keepNext/>
              <w:keepLines/>
              <w:spacing w:after="0"/>
              <w:jc w:val="center"/>
              <w:rPr>
                <w:rFonts w:ascii="Arial" w:eastAsia="SimSun" w:hAnsi="Arial"/>
                <w:sz w:val="18"/>
                <w:lang w:eastAsia="zh-CN"/>
              </w:rPr>
            </w:pPr>
            <w:r w:rsidRPr="00AC3283">
              <w:rPr>
                <w:rFonts w:ascii="Arial" w:eastAsia="SimSun" w:hAnsi="Arial"/>
                <w:sz w:val="18"/>
              </w:rPr>
              <w:t>1</w:t>
            </w:r>
          </w:p>
        </w:tc>
      </w:tr>
      <w:tr w:rsidR="006C0543" w:rsidRPr="00AC3283" w14:paraId="1A5B36D7" w14:textId="77777777" w:rsidTr="00FB27FE">
        <w:tc>
          <w:tcPr>
            <w:tcW w:w="5467" w:type="dxa"/>
            <w:gridSpan w:val="2"/>
            <w:shd w:val="clear" w:color="auto" w:fill="auto"/>
          </w:tcPr>
          <w:p w14:paraId="75DABC67" w14:textId="77777777" w:rsidR="006C0543" w:rsidRPr="00AC3283" w:rsidRDefault="006C0543" w:rsidP="00FB27FE">
            <w:pPr>
              <w:keepNext/>
              <w:keepLines/>
              <w:spacing w:after="0"/>
              <w:rPr>
                <w:rFonts w:ascii="Arial" w:eastAsia="SimSun" w:hAnsi="Arial"/>
                <w:sz w:val="18"/>
              </w:rPr>
            </w:pPr>
            <w:r w:rsidRPr="006A57B0">
              <w:rPr>
                <w:rFonts w:ascii="Arial" w:eastAsia="SimSun" w:hAnsi="Arial"/>
                <w:sz w:val="18"/>
              </w:rPr>
              <w:t xml:space="preserve">NR UL transmission with a 7.5 kHz shift to the LTE raster </w:t>
            </w:r>
          </w:p>
        </w:tc>
        <w:tc>
          <w:tcPr>
            <w:tcW w:w="801" w:type="dxa"/>
            <w:shd w:val="clear" w:color="auto" w:fill="auto"/>
          </w:tcPr>
          <w:p w14:paraId="637AC19D" w14:textId="77777777" w:rsidR="006C0543" w:rsidRPr="00AC3283" w:rsidRDefault="006C0543" w:rsidP="00FB27FE">
            <w:pPr>
              <w:keepNext/>
              <w:keepLines/>
              <w:spacing w:after="0"/>
              <w:jc w:val="center"/>
              <w:rPr>
                <w:rFonts w:ascii="Arial" w:eastAsia="SimSun" w:hAnsi="Arial"/>
                <w:sz w:val="18"/>
              </w:rPr>
            </w:pPr>
          </w:p>
        </w:tc>
        <w:tc>
          <w:tcPr>
            <w:tcW w:w="3353" w:type="dxa"/>
            <w:shd w:val="clear" w:color="auto" w:fill="auto"/>
          </w:tcPr>
          <w:p w14:paraId="77628A29" w14:textId="77777777" w:rsidR="006C0543" w:rsidRPr="00AC3283" w:rsidRDefault="006C0543" w:rsidP="00FB27FE">
            <w:pPr>
              <w:keepNext/>
              <w:keepLines/>
              <w:spacing w:after="0"/>
              <w:jc w:val="center"/>
              <w:rPr>
                <w:rFonts w:ascii="Arial" w:eastAsia="SimSun" w:hAnsi="Arial"/>
                <w:sz w:val="18"/>
              </w:rPr>
            </w:pPr>
            <w:r w:rsidRPr="002A5002">
              <w:rPr>
                <w:rFonts w:ascii="Arial" w:eastAsia="SimSun" w:hAnsi="Arial"/>
                <w:sz w:val="18"/>
              </w:rPr>
              <w:t>true</w:t>
            </w:r>
          </w:p>
        </w:tc>
      </w:tr>
      <w:tr w:rsidR="00836D71" w:rsidRPr="002A5002" w14:paraId="036BBE07" w14:textId="77777777" w:rsidTr="00294AB6">
        <w:tc>
          <w:tcPr>
            <w:tcW w:w="1813" w:type="dxa"/>
            <w:shd w:val="clear" w:color="auto" w:fill="auto"/>
            <w:vAlign w:val="center"/>
          </w:tcPr>
          <w:p w14:paraId="55048839" w14:textId="77777777" w:rsidR="00836D71" w:rsidRPr="006A57B0" w:rsidRDefault="00836D71" w:rsidP="00294AB6">
            <w:pPr>
              <w:keepNext/>
              <w:keepLines/>
              <w:spacing w:after="0"/>
              <w:rPr>
                <w:rFonts w:ascii="Arial" w:eastAsia="SimSun" w:hAnsi="Arial"/>
                <w:sz w:val="18"/>
              </w:rPr>
            </w:pPr>
            <w:r>
              <w:rPr>
                <w:rFonts w:ascii="Arial" w:eastAsia="SimSun" w:hAnsi="Arial"/>
                <w:sz w:val="18"/>
              </w:rPr>
              <w:t>PDCCH configuration</w:t>
            </w:r>
          </w:p>
        </w:tc>
        <w:tc>
          <w:tcPr>
            <w:tcW w:w="3654" w:type="dxa"/>
            <w:shd w:val="clear" w:color="auto" w:fill="auto"/>
            <w:vAlign w:val="center"/>
          </w:tcPr>
          <w:p w14:paraId="29EAD9BC" w14:textId="77777777" w:rsidR="00836D71" w:rsidRPr="006A57B0" w:rsidRDefault="00836D71" w:rsidP="00294AB6">
            <w:pPr>
              <w:keepNext/>
              <w:keepLines/>
              <w:spacing w:after="0"/>
              <w:rPr>
                <w:rFonts w:ascii="Arial" w:eastAsia="SimSun" w:hAnsi="Arial"/>
                <w:sz w:val="18"/>
              </w:rPr>
            </w:pPr>
            <w:r w:rsidRPr="006F752A">
              <w:rPr>
                <w:rFonts w:ascii="Arial" w:eastAsia="SimSun" w:hAnsi="Arial"/>
                <w:sz w:val="18"/>
              </w:rPr>
              <w:t>Symbols with PDCCH</w:t>
            </w:r>
          </w:p>
        </w:tc>
        <w:tc>
          <w:tcPr>
            <w:tcW w:w="801" w:type="dxa"/>
            <w:shd w:val="clear" w:color="auto" w:fill="auto"/>
            <w:vAlign w:val="center"/>
          </w:tcPr>
          <w:p w14:paraId="31AFD1C5" w14:textId="77777777" w:rsidR="00836D71" w:rsidRPr="00AC3283" w:rsidRDefault="00836D71" w:rsidP="00294AB6">
            <w:pPr>
              <w:keepNext/>
              <w:keepLines/>
              <w:spacing w:after="0"/>
              <w:jc w:val="center"/>
              <w:rPr>
                <w:rFonts w:ascii="Arial" w:eastAsia="SimSun" w:hAnsi="Arial"/>
                <w:sz w:val="18"/>
              </w:rPr>
            </w:pPr>
          </w:p>
        </w:tc>
        <w:tc>
          <w:tcPr>
            <w:tcW w:w="3353" w:type="dxa"/>
            <w:shd w:val="clear" w:color="auto" w:fill="auto"/>
            <w:vAlign w:val="center"/>
          </w:tcPr>
          <w:p w14:paraId="410F4F8D" w14:textId="77777777" w:rsidR="00836D71" w:rsidRPr="002A5002" w:rsidRDefault="00836D71" w:rsidP="00294AB6">
            <w:pPr>
              <w:keepNext/>
              <w:keepLines/>
              <w:spacing w:after="0"/>
              <w:jc w:val="center"/>
              <w:rPr>
                <w:rFonts w:ascii="Arial" w:eastAsia="SimSun" w:hAnsi="Arial"/>
                <w:sz w:val="18"/>
              </w:rPr>
            </w:pPr>
            <w:r>
              <w:rPr>
                <w:rFonts w:ascii="Arial" w:eastAsia="SimSun" w:hAnsi="Arial"/>
                <w:sz w:val="18"/>
              </w:rPr>
              <w:t xml:space="preserve">Symbol# </w:t>
            </w:r>
            <w:r w:rsidRPr="006F752A">
              <w:rPr>
                <w:rFonts w:ascii="Arial" w:eastAsia="SimSun" w:hAnsi="Arial"/>
                <w:sz w:val="18"/>
              </w:rPr>
              <w:t>2</w:t>
            </w:r>
          </w:p>
        </w:tc>
      </w:tr>
      <w:tr w:rsidR="00FB27FE" w:rsidRPr="00AC3283" w14:paraId="26A6FB23" w14:textId="77777777" w:rsidTr="00FB27FE">
        <w:tc>
          <w:tcPr>
            <w:tcW w:w="1813" w:type="dxa"/>
            <w:tcBorders>
              <w:bottom w:val="nil"/>
            </w:tcBorders>
            <w:shd w:val="clear" w:color="auto" w:fill="auto"/>
          </w:tcPr>
          <w:p w14:paraId="385397F8"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PDSCH configuration</w:t>
            </w:r>
          </w:p>
        </w:tc>
        <w:tc>
          <w:tcPr>
            <w:tcW w:w="3654" w:type="dxa"/>
            <w:shd w:val="clear" w:color="auto" w:fill="auto"/>
          </w:tcPr>
          <w:p w14:paraId="79F9D1F8"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Mapping type</w:t>
            </w:r>
          </w:p>
        </w:tc>
        <w:tc>
          <w:tcPr>
            <w:tcW w:w="801" w:type="dxa"/>
            <w:shd w:val="clear" w:color="auto" w:fill="auto"/>
          </w:tcPr>
          <w:p w14:paraId="7FF8FEDE"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0E567A85"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Type A</w:t>
            </w:r>
          </w:p>
        </w:tc>
      </w:tr>
      <w:tr w:rsidR="00FB27FE" w:rsidRPr="00AC3283" w14:paraId="255AD9AA" w14:textId="77777777" w:rsidTr="00FB27FE">
        <w:tc>
          <w:tcPr>
            <w:tcW w:w="1813" w:type="dxa"/>
            <w:tcBorders>
              <w:top w:val="nil"/>
              <w:bottom w:val="nil"/>
            </w:tcBorders>
            <w:shd w:val="clear" w:color="auto" w:fill="auto"/>
          </w:tcPr>
          <w:p w14:paraId="6EFD37BE"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03505F8D"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k0</w:t>
            </w:r>
          </w:p>
        </w:tc>
        <w:tc>
          <w:tcPr>
            <w:tcW w:w="801" w:type="dxa"/>
            <w:shd w:val="clear" w:color="auto" w:fill="auto"/>
          </w:tcPr>
          <w:p w14:paraId="3D6E4A83"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4B2D5676"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0</w:t>
            </w:r>
          </w:p>
        </w:tc>
      </w:tr>
      <w:tr w:rsidR="00FB27FE" w:rsidRPr="00AC3283" w14:paraId="2D6BD5C6" w14:textId="77777777" w:rsidTr="00FB27FE">
        <w:tc>
          <w:tcPr>
            <w:tcW w:w="1813" w:type="dxa"/>
            <w:tcBorders>
              <w:top w:val="nil"/>
              <w:bottom w:val="nil"/>
            </w:tcBorders>
            <w:shd w:val="clear" w:color="auto" w:fill="auto"/>
          </w:tcPr>
          <w:p w14:paraId="295D1EB5"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746FD852"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 xml:space="preserve">Starting symbol (S) </w:t>
            </w:r>
          </w:p>
        </w:tc>
        <w:tc>
          <w:tcPr>
            <w:tcW w:w="801" w:type="dxa"/>
            <w:shd w:val="clear" w:color="auto" w:fill="auto"/>
          </w:tcPr>
          <w:p w14:paraId="01CAC870"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5B7833E6"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3</w:t>
            </w:r>
          </w:p>
        </w:tc>
      </w:tr>
      <w:tr w:rsidR="00FB27FE" w:rsidRPr="00AC3283" w14:paraId="63AA9710" w14:textId="77777777" w:rsidTr="00FB27FE">
        <w:tc>
          <w:tcPr>
            <w:tcW w:w="1813" w:type="dxa"/>
            <w:tcBorders>
              <w:top w:val="nil"/>
              <w:bottom w:val="nil"/>
            </w:tcBorders>
            <w:shd w:val="clear" w:color="auto" w:fill="auto"/>
          </w:tcPr>
          <w:p w14:paraId="1CF4E7E5"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7A71034C"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Length (L)</w:t>
            </w:r>
          </w:p>
        </w:tc>
        <w:tc>
          <w:tcPr>
            <w:tcW w:w="801" w:type="dxa"/>
            <w:shd w:val="clear" w:color="auto" w:fill="auto"/>
          </w:tcPr>
          <w:p w14:paraId="5C9862E8"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5D17587D"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9 for Test 1-1</w:t>
            </w:r>
            <w:r w:rsidRPr="00AC3283">
              <w:rPr>
                <w:rFonts w:ascii="Arial" w:eastAsia="SimSun" w:hAnsi="Arial"/>
                <w:sz w:val="18"/>
              </w:rPr>
              <w:br/>
              <w:t>11 for Test 1-2</w:t>
            </w:r>
          </w:p>
        </w:tc>
      </w:tr>
      <w:tr w:rsidR="00FB27FE" w:rsidRPr="00AC3283" w14:paraId="2FCFF600" w14:textId="77777777" w:rsidTr="00FB27FE">
        <w:tc>
          <w:tcPr>
            <w:tcW w:w="1813" w:type="dxa"/>
            <w:tcBorders>
              <w:top w:val="nil"/>
              <w:bottom w:val="nil"/>
            </w:tcBorders>
            <w:shd w:val="clear" w:color="auto" w:fill="auto"/>
          </w:tcPr>
          <w:p w14:paraId="227230FB"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11CDE3CE"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PDSCH aggregation factor</w:t>
            </w:r>
          </w:p>
        </w:tc>
        <w:tc>
          <w:tcPr>
            <w:tcW w:w="801" w:type="dxa"/>
            <w:shd w:val="clear" w:color="auto" w:fill="auto"/>
          </w:tcPr>
          <w:p w14:paraId="22A9086A"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49B49549"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1</w:t>
            </w:r>
          </w:p>
        </w:tc>
      </w:tr>
      <w:tr w:rsidR="00FB27FE" w:rsidRPr="00AC3283" w14:paraId="4EF745A2" w14:textId="77777777" w:rsidTr="00FB27FE">
        <w:tc>
          <w:tcPr>
            <w:tcW w:w="1813" w:type="dxa"/>
            <w:tcBorders>
              <w:top w:val="nil"/>
              <w:bottom w:val="nil"/>
            </w:tcBorders>
            <w:shd w:val="clear" w:color="auto" w:fill="auto"/>
          </w:tcPr>
          <w:p w14:paraId="581D27BA"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718A0094"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PRB bundling type</w:t>
            </w:r>
          </w:p>
        </w:tc>
        <w:tc>
          <w:tcPr>
            <w:tcW w:w="801" w:type="dxa"/>
            <w:shd w:val="clear" w:color="auto" w:fill="auto"/>
          </w:tcPr>
          <w:p w14:paraId="56453130"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377CEF5B"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Static</w:t>
            </w:r>
          </w:p>
        </w:tc>
      </w:tr>
      <w:tr w:rsidR="00FB27FE" w:rsidRPr="00AC3283" w14:paraId="0C981DD5" w14:textId="77777777" w:rsidTr="00FB27FE">
        <w:tc>
          <w:tcPr>
            <w:tcW w:w="1813" w:type="dxa"/>
            <w:tcBorders>
              <w:top w:val="nil"/>
              <w:bottom w:val="nil"/>
            </w:tcBorders>
            <w:shd w:val="clear" w:color="auto" w:fill="auto"/>
          </w:tcPr>
          <w:p w14:paraId="7F372DF1" w14:textId="77777777" w:rsidR="00FB27FE" w:rsidRPr="00AC3283" w:rsidRDefault="00FB27FE" w:rsidP="00FB27FE">
            <w:pPr>
              <w:keepNext/>
              <w:keepLines/>
              <w:spacing w:after="0"/>
              <w:rPr>
                <w:rFonts w:ascii="Arial" w:eastAsia="SimSun" w:hAnsi="Arial"/>
                <w:i/>
                <w:sz w:val="18"/>
              </w:rPr>
            </w:pPr>
          </w:p>
        </w:tc>
        <w:tc>
          <w:tcPr>
            <w:tcW w:w="3654" w:type="dxa"/>
            <w:shd w:val="clear" w:color="auto" w:fill="auto"/>
          </w:tcPr>
          <w:p w14:paraId="02EA6B71"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PRB bundling size</w:t>
            </w:r>
          </w:p>
        </w:tc>
        <w:tc>
          <w:tcPr>
            <w:tcW w:w="801" w:type="dxa"/>
            <w:shd w:val="clear" w:color="auto" w:fill="auto"/>
          </w:tcPr>
          <w:p w14:paraId="76288F4F"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0D0ED1ED" w14:textId="294EE6CA"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2</w:t>
            </w:r>
          </w:p>
        </w:tc>
      </w:tr>
      <w:tr w:rsidR="00FB27FE" w:rsidRPr="00AC3283" w14:paraId="7C0DFF41" w14:textId="77777777" w:rsidTr="00FB27FE">
        <w:tc>
          <w:tcPr>
            <w:tcW w:w="1813" w:type="dxa"/>
            <w:tcBorders>
              <w:top w:val="nil"/>
              <w:bottom w:val="nil"/>
            </w:tcBorders>
            <w:shd w:val="clear" w:color="auto" w:fill="auto"/>
          </w:tcPr>
          <w:p w14:paraId="42BD38B7" w14:textId="77777777" w:rsidR="00FB27FE" w:rsidRPr="00AC3283" w:rsidRDefault="00FB27FE" w:rsidP="00FB27FE">
            <w:pPr>
              <w:keepNext/>
              <w:keepLines/>
              <w:spacing w:after="0"/>
              <w:rPr>
                <w:rFonts w:ascii="Arial" w:eastAsia="SimSun" w:hAnsi="Arial"/>
                <w:i/>
                <w:sz w:val="18"/>
              </w:rPr>
            </w:pPr>
          </w:p>
        </w:tc>
        <w:tc>
          <w:tcPr>
            <w:tcW w:w="3654" w:type="dxa"/>
            <w:shd w:val="clear" w:color="auto" w:fill="auto"/>
          </w:tcPr>
          <w:p w14:paraId="70359121"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Resource allocation type</w:t>
            </w:r>
          </w:p>
        </w:tc>
        <w:tc>
          <w:tcPr>
            <w:tcW w:w="801" w:type="dxa"/>
            <w:shd w:val="clear" w:color="auto" w:fill="auto"/>
          </w:tcPr>
          <w:p w14:paraId="520D9839"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6E9598A6"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Type 0</w:t>
            </w:r>
          </w:p>
        </w:tc>
      </w:tr>
      <w:tr w:rsidR="00FB27FE" w:rsidRPr="00AC3283" w14:paraId="7CB408D3" w14:textId="77777777" w:rsidTr="00FB27FE">
        <w:tc>
          <w:tcPr>
            <w:tcW w:w="1813" w:type="dxa"/>
            <w:tcBorders>
              <w:top w:val="nil"/>
              <w:bottom w:val="nil"/>
            </w:tcBorders>
            <w:shd w:val="clear" w:color="auto" w:fill="auto"/>
          </w:tcPr>
          <w:p w14:paraId="400650A2" w14:textId="77777777" w:rsidR="00FB27FE" w:rsidRPr="00AC3283" w:rsidRDefault="00FB27FE" w:rsidP="00FB27FE">
            <w:pPr>
              <w:keepNext/>
              <w:keepLines/>
              <w:spacing w:after="0"/>
              <w:rPr>
                <w:rFonts w:ascii="Arial" w:eastAsia="SimSun" w:hAnsi="Arial"/>
                <w:i/>
                <w:sz w:val="18"/>
              </w:rPr>
            </w:pPr>
          </w:p>
        </w:tc>
        <w:tc>
          <w:tcPr>
            <w:tcW w:w="3654" w:type="dxa"/>
            <w:shd w:val="clear" w:color="auto" w:fill="auto"/>
          </w:tcPr>
          <w:p w14:paraId="4D501F9B"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RBG size</w:t>
            </w:r>
          </w:p>
        </w:tc>
        <w:tc>
          <w:tcPr>
            <w:tcW w:w="801" w:type="dxa"/>
            <w:shd w:val="clear" w:color="auto" w:fill="auto"/>
          </w:tcPr>
          <w:p w14:paraId="15D96576"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501625C6"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lang w:eastAsia="zh-CN"/>
              </w:rPr>
              <w:t>C</w:t>
            </w:r>
            <w:r w:rsidRPr="00AC3283">
              <w:rPr>
                <w:rFonts w:ascii="Arial" w:eastAsia="SimSun" w:hAnsi="Arial" w:hint="eastAsia"/>
                <w:sz w:val="18"/>
                <w:lang w:eastAsia="zh-CN"/>
              </w:rPr>
              <w:t>onfig2</w:t>
            </w:r>
          </w:p>
        </w:tc>
      </w:tr>
      <w:tr w:rsidR="00FB27FE" w:rsidRPr="00AC3283" w14:paraId="63A76209" w14:textId="77777777" w:rsidTr="00FB27FE">
        <w:tc>
          <w:tcPr>
            <w:tcW w:w="1813" w:type="dxa"/>
            <w:tcBorders>
              <w:top w:val="nil"/>
              <w:bottom w:val="nil"/>
            </w:tcBorders>
            <w:shd w:val="clear" w:color="auto" w:fill="auto"/>
          </w:tcPr>
          <w:p w14:paraId="21C37613" w14:textId="77777777" w:rsidR="00FB27FE" w:rsidRPr="00AC3283" w:rsidRDefault="00FB27FE" w:rsidP="00FB27FE">
            <w:pPr>
              <w:keepNext/>
              <w:keepLines/>
              <w:spacing w:after="0"/>
              <w:rPr>
                <w:rFonts w:ascii="Arial" w:eastAsia="SimSun" w:hAnsi="Arial"/>
                <w:i/>
                <w:sz w:val="18"/>
              </w:rPr>
            </w:pPr>
          </w:p>
        </w:tc>
        <w:tc>
          <w:tcPr>
            <w:tcW w:w="3654" w:type="dxa"/>
            <w:shd w:val="clear" w:color="auto" w:fill="auto"/>
          </w:tcPr>
          <w:p w14:paraId="62956E46"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szCs w:val="22"/>
                <w:lang w:eastAsia="ja-JP"/>
              </w:rPr>
              <w:t>VRB-to-PRB mapping type</w:t>
            </w:r>
          </w:p>
        </w:tc>
        <w:tc>
          <w:tcPr>
            <w:tcW w:w="801" w:type="dxa"/>
            <w:shd w:val="clear" w:color="auto" w:fill="auto"/>
          </w:tcPr>
          <w:p w14:paraId="19B45630"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365B3259"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Non-interleaved</w:t>
            </w:r>
          </w:p>
        </w:tc>
      </w:tr>
      <w:tr w:rsidR="00FB27FE" w:rsidRPr="00AC3283" w14:paraId="2D5F10CA" w14:textId="77777777" w:rsidTr="00FB27FE">
        <w:tc>
          <w:tcPr>
            <w:tcW w:w="1813" w:type="dxa"/>
            <w:tcBorders>
              <w:top w:val="nil"/>
              <w:bottom w:val="single" w:sz="4" w:space="0" w:color="auto"/>
            </w:tcBorders>
            <w:shd w:val="clear" w:color="auto" w:fill="auto"/>
          </w:tcPr>
          <w:p w14:paraId="2768EE14"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7F8243F0"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szCs w:val="22"/>
                <w:lang w:eastAsia="ja-JP"/>
              </w:rPr>
              <w:t>VRB-to-PRB mapping interleave</w:t>
            </w:r>
            <w:r w:rsidRPr="00AC3283">
              <w:rPr>
                <w:rFonts w:ascii="Arial" w:eastAsia="SimSun" w:hAnsi="Arial"/>
                <w:sz w:val="18"/>
                <w:szCs w:val="22"/>
                <w:lang w:val="en-US" w:eastAsia="ja-JP"/>
              </w:rPr>
              <w:t>r</w:t>
            </w:r>
            <w:r w:rsidRPr="00AC3283">
              <w:rPr>
                <w:rFonts w:ascii="Arial" w:eastAsia="SimSun" w:hAnsi="Arial"/>
                <w:sz w:val="18"/>
                <w:szCs w:val="22"/>
                <w:lang w:eastAsia="ja-JP"/>
              </w:rPr>
              <w:t xml:space="preserve"> bundle size</w:t>
            </w:r>
          </w:p>
        </w:tc>
        <w:tc>
          <w:tcPr>
            <w:tcW w:w="801" w:type="dxa"/>
            <w:shd w:val="clear" w:color="auto" w:fill="auto"/>
          </w:tcPr>
          <w:p w14:paraId="437543C0"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04B4F671"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N/A</w:t>
            </w:r>
          </w:p>
        </w:tc>
      </w:tr>
      <w:tr w:rsidR="00FB27FE" w:rsidRPr="00AC3283" w14:paraId="24234CB0" w14:textId="77777777" w:rsidTr="00FB27FE">
        <w:tc>
          <w:tcPr>
            <w:tcW w:w="1813" w:type="dxa"/>
            <w:tcBorders>
              <w:bottom w:val="nil"/>
            </w:tcBorders>
            <w:shd w:val="clear" w:color="auto" w:fill="auto"/>
          </w:tcPr>
          <w:p w14:paraId="3313D0A7"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PDSCH DMRS configuration</w:t>
            </w:r>
          </w:p>
        </w:tc>
        <w:tc>
          <w:tcPr>
            <w:tcW w:w="3654" w:type="dxa"/>
            <w:shd w:val="clear" w:color="auto" w:fill="auto"/>
          </w:tcPr>
          <w:p w14:paraId="1A386425" w14:textId="77777777" w:rsidR="00FB27FE" w:rsidRPr="00AC3283" w:rsidRDefault="00FB27FE" w:rsidP="00FB27FE">
            <w:pPr>
              <w:keepNext/>
              <w:keepLines/>
              <w:spacing w:after="0"/>
              <w:rPr>
                <w:rFonts w:ascii="Arial" w:eastAsia="SimSun" w:hAnsi="Arial" w:cs="Arial"/>
                <w:sz w:val="18"/>
                <w:szCs w:val="18"/>
              </w:rPr>
            </w:pPr>
            <w:r w:rsidRPr="00AC3283">
              <w:rPr>
                <w:rFonts w:ascii="Arial" w:eastAsia="SimSun" w:hAnsi="Arial" w:cs="Arial"/>
                <w:sz w:val="18"/>
                <w:szCs w:val="18"/>
              </w:rPr>
              <w:t>DMRS Type</w:t>
            </w:r>
          </w:p>
        </w:tc>
        <w:tc>
          <w:tcPr>
            <w:tcW w:w="801" w:type="dxa"/>
            <w:shd w:val="clear" w:color="auto" w:fill="auto"/>
          </w:tcPr>
          <w:p w14:paraId="0066B23E"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7ED09CFB"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Type 1</w:t>
            </w:r>
          </w:p>
        </w:tc>
      </w:tr>
      <w:tr w:rsidR="00FB27FE" w:rsidRPr="00AC3283" w14:paraId="0D984BB1" w14:textId="77777777" w:rsidTr="00FB27FE">
        <w:tc>
          <w:tcPr>
            <w:tcW w:w="1813" w:type="dxa"/>
            <w:tcBorders>
              <w:top w:val="nil"/>
              <w:bottom w:val="nil"/>
            </w:tcBorders>
            <w:shd w:val="clear" w:color="auto" w:fill="auto"/>
          </w:tcPr>
          <w:p w14:paraId="7941B568"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68D93CD5" w14:textId="77777777" w:rsidR="00FB27FE" w:rsidRPr="00AC3283" w:rsidRDefault="00FB27FE" w:rsidP="00FB27FE">
            <w:pPr>
              <w:keepNext/>
              <w:keepLines/>
              <w:spacing w:after="0"/>
              <w:rPr>
                <w:rFonts w:ascii="Arial" w:eastAsia="SimSun" w:hAnsi="Arial" w:cs="Arial"/>
                <w:sz w:val="18"/>
                <w:szCs w:val="18"/>
              </w:rPr>
            </w:pPr>
            <w:r>
              <w:rPr>
                <w:rFonts w:ascii="Arial" w:eastAsia="SimSun" w:hAnsi="Arial" w:cs="Arial" w:hint="eastAsia"/>
                <w:sz w:val="18"/>
                <w:szCs w:val="18"/>
                <w:lang w:eastAsia="zh-CN"/>
              </w:rPr>
              <w:t>Position of the first DM-RS for downlink</w:t>
            </w:r>
          </w:p>
        </w:tc>
        <w:tc>
          <w:tcPr>
            <w:tcW w:w="801" w:type="dxa"/>
            <w:shd w:val="clear" w:color="auto" w:fill="auto"/>
          </w:tcPr>
          <w:p w14:paraId="70FFA080"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19BD48A3" w14:textId="77777777" w:rsidR="00FB27FE" w:rsidRPr="00AC3283" w:rsidRDefault="00FB27FE" w:rsidP="00FB27FE">
            <w:pPr>
              <w:keepNext/>
              <w:keepLines/>
              <w:spacing w:after="0"/>
              <w:jc w:val="center"/>
              <w:rPr>
                <w:rFonts w:ascii="Arial" w:eastAsia="SimSun" w:hAnsi="Arial"/>
                <w:sz w:val="18"/>
              </w:rPr>
            </w:pPr>
            <w:r>
              <w:rPr>
                <w:rFonts w:ascii="Arial" w:eastAsia="SimSun" w:hAnsi="Arial"/>
                <w:sz w:val="18"/>
                <w:lang w:eastAsia="zh-CN"/>
              </w:rPr>
              <w:t>3</w:t>
            </w:r>
          </w:p>
        </w:tc>
      </w:tr>
      <w:tr w:rsidR="00FB27FE" w:rsidRPr="00AC3283" w14:paraId="7201B11F" w14:textId="77777777" w:rsidTr="00FB27FE">
        <w:tc>
          <w:tcPr>
            <w:tcW w:w="1813" w:type="dxa"/>
            <w:tcBorders>
              <w:top w:val="nil"/>
              <w:bottom w:val="nil"/>
            </w:tcBorders>
            <w:shd w:val="clear" w:color="auto" w:fill="auto"/>
          </w:tcPr>
          <w:p w14:paraId="269C7ACD"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5C1FD879"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Number of additional DMRS</w:t>
            </w:r>
          </w:p>
        </w:tc>
        <w:tc>
          <w:tcPr>
            <w:tcW w:w="801" w:type="dxa"/>
            <w:shd w:val="clear" w:color="auto" w:fill="auto"/>
          </w:tcPr>
          <w:p w14:paraId="4CC0772B"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0EA884F7"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1</w:t>
            </w:r>
          </w:p>
        </w:tc>
      </w:tr>
      <w:tr w:rsidR="00FB27FE" w:rsidRPr="00AC3283" w14:paraId="508356F5" w14:textId="77777777" w:rsidTr="00FB27FE">
        <w:tc>
          <w:tcPr>
            <w:tcW w:w="1813" w:type="dxa"/>
            <w:tcBorders>
              <w:top w:val="nil"/>
              <w:bottom w:val="single" w:sz="4" w:space="0" w:color="auto"/>
            </w:tcBorders>
            <w:shd w:val="clear" w:color="auto" w:fill="auto"/>
          </w:tcPr>
          <w:p w14:paraId="45F4F7B5" w14:textId="77777777" w:rsidR="00FB27FE" w:rsidRPr="00AC3283" w:rsidRDefault="00FB27FE" w:rsidP="00FB27FE">
            <w:pPr>
              <w:keepNext/>
              <w:keepLines/>
              <w:spacing w:after="0"/>
              <w:rPr>
                <w:rFonts w:ascii="Arial" w:eastAsia="SimSun" w:hAnsi="Arial"/>
                <w:sz w:val="18"/>
              </w:rPr>
            </w:pPr>
          </w:p>
        </w:tc>
        <w:tc>
          <w:tcPr>
            <w:tcW w:w="3654" w:type="dxa"/>
            <w:shd w:val="clear" w:color="auto" w:fill="auto"/>
          </w:tcPr>
          <w:p w14:paraId="61CFC7EC" w14:textId="77777777" w:rsidR="00FB27FE" w:rsidRPr="00AC3283" w:rsidRDefault="00FB27FE" w:rsidP="00FB27FE">
            <w:pPr>
              <w:keepNext/>
              <w:keepLines/>
              <w:spacing w:after="0"/>
              <w:rPr>
                <w:rFonts w:ascii="Arial" w:eastAsia="SimSun" w:hAnsi="Arial"/>
                <w:sz w:val="18"/>
              </w:rPr>
            </w:pPr>
            <w:r w:rsidRPr="00AC3283">
              <w:rPr>
                <w:rFonts w:ascii="Arial" w:eastAsia="SimSun" w:hAnsi="Arial"/>
                <w:sz w:val="18"/>
              </w:rPr>
              <w:t>Maximum number of OFDM symbols for DL front loaded DMRS</w:t>
            </w:r>
          </w:p>
        </w:tc>
        <w:tc>
          <w:tcPr>
            <w:tcW w:w="801" w:type="dxa"/>
            <w:shd w:val="clear" w:color="auto" w:fill="auto"/>
          </w:tcPr>
          <w:p w14:paraId="7B359B85" w14:textId="77777777" w:rsidR="00FB27FE" w:rsidRPr="00AC3283" w:rsidRDefault="00FB27FE" w:rsidP="00FB27FE">
            <w:pPr>
              <w:keepNext/>
              <w:keepLines/>
              <w:spacing w:after="0"/>
              <w:jc w:val="center"/>
              <w:rPr>
                <w:rFonts w:ascii="Arial" w:eastAsia="SimSun" w:hAnsi="Arial"/>
                <w:sz w:val="18"/>
              </w:rPr>
            </w:pPr>
          </w:p>
        </w:tc>
        <w:tc>
          <w:tcPr>
            <w:tcW w:w="3353" w:type="dxa"/>
            <w:shd w:val="clear" w:color="auto" w:fill="auto"/>
          </w:tcPr>
          <w:p w14:paraId="529C4802" w14:textId="77777777" w:rsidR="00FB27FE" w:rsidRPr="00AC3283" w:rsidRDefault="00FB27FE" w:rsidP="00FB27FE">
            <w:pPr>
              <w:keepNext/>
              <w:keepLines/>
              <w:spacing w:after="0"/>
              <w:jc w:val="center"/>
              <w:rPr>
                <w:rFonts w:ascii="Arial" w:eastAsia="SimSun" w:hAnsi="Arial"/>
                <w:sz w:val="18"/>
              </w:rPr>
            </w:pPr>
            <w:r w:rsidRPr="00AC3283">
              <w:rPr>
                <w:rFonts w:ascii="Arial" w:eastAsia="SimSun" w:hAnsi="Arial"/>
                <w:sz w:val="18"/>
              </w:rPr>
              <w:t>1</w:t>
            </w:r>
          </w:p>
        </w:tc>
      </w:tr>
      <w:tr w:rsidR="00FB27FE" w:rsidRPr="00AC3283" w:rsidDel="0011692E" w14:paraId="38E972D7" w14:textId="77777777" w:rsidTr="00FB27FE">
        <w:tc>
          <w:tcPr>
            <w:tcW w:w="1813" w:type="dxa"/>
            <w:tcBorders>
              <w:bottom w:val="nil"/>
            </w:tcBorders>
            <w:shd w:val="clear" w:color="auto" w:fill="auto"/>
          </w:tcPr>
          <w:p w14:paraId="59ABD3DD" w14:textId="77777777" w:rsidR="00FB27FE" w:rsidRPr="00AC3283" w:rsidDel="0011692E" w:rsidRDefault="00FB27FE" w:rsidP="00FB27FE">
            <w:pPr>
              <w:keepNext/>
              <w:keepLines/>
              <w:spacing w:after="0"/>
              <w:rPr>
                <w:rFonts w:ascii="Arial" w:eastAsia="SimSun" w:hAnsi="Arial"/>
                <w:sz w:val="18"/>
                <w:lang w:eastAsia="zh-CN"/>
              </w:rPr>
            </w:pPr>
            <w:r w:rsidRPr="00AC3283">
              <w:rPr>
                <w:rFonts w:ascii="Arial" w:eastAsia="SimSun" w:hAnsi="Arial"/>
                <w:sz w:val="18"/>
              </w:rPr>
              <w:t>CRS for rate matching</w:t>
            </w:r>
            <w:r w:rsidRPr="00AC3283">
              <w:rPr>
                <w:rFonts w:ascii="Arial" w:eastAsia="SimSun" w:hAnsi="Arial" w:hint="eastAsia"/>
                <w:sz w:val="18"/>
                <w:lang w:eastAsia="zh-CN"/>
              </w:rPr>
              <w:t xml:space="preserve"> (Note 1)</w:t>
            </w:r>
          </w:p>
        </w:tc>
        <w:tc>
          <w:tcPr>
            <w:tcW w:w="3654" w:type="dxa"/>
            <w:shd w:val="clear" w:color="auto" w:fill="auto"/>
          </w:tcPr>
          <w:p w14:paraId="2FEB9D7A" w14:textId="77777777" w:rsidR="00FB27FE" w:rsidRPr="00E26859" w:rsidDel="0011692E" w:rsidRDefault="00FB27FE" w:rsidP="00FB27FE">
            <w:pPr>
              <w:keepNext/>
              <w:keepLines/>
              <w:spacing w:after="0"/>
              <w:rPr>
                <w:rFonts w:ascii="Arial" w:eastAsia="SimSun" w:hAnsi="Arial"/>
                <w:sz w:val="18"/>
                <w:lang w:val="fr-FR"/>
              </w:rPr>
            </w:pPr>
            <w:r w:rsidRPr="00E26859">
              <w:rPr>
                <w:rFonts w:ascii="Arial" w:eastAsia="SimSun" w:hAnsi="Arial"/>
                <w:sz w:val="18"/>
                <w:lang w:val="fr-FR"/>
              </w:rPr>
              <w:t>LTE carrier centre subcarrier location</w:t>
            </w:r>
          </w:p>
        </w:tc>
        <w:tc>
          <w:tcPr>
            <w:tcW w:w="801" w:type="dxa"/>
            <w:shd w:val="clear" w:color="auto" w:fill="auto"/>
          </w:tcPr>
          <w:p w14:paraId="7D052323" w14:textId="77777777" w:rsidR="00FB27FE" w:rsidRPr="00E26859" w:rsidDel="0011692E" w:rsidRDefault="00FB27FE" w:rsidP="00FB27FE">
            <w:pPr>
              <w:keepNext/>
              <w:keepLines/>
              <w:spacing w:after="0"/>
              <w:jc w:val="center"/>
              <w:rPr>
                <w:rFonts w:ascii="Arial" w:eastAsia="SimSun" w:hAnsi="Arial"/>
                <w:sz w:val="18"/>
                <w:lang w:val="fr-FR"/>
              </w:rPr>
            </w:pPr>
          </w:p>
        </w:tc>
        <w:tc>
          <w:tcPr>
            <w:tcW w:w="3353" w:type="dxa"/>
            <w:shd w:val="clear" w:color="auto" w:fill="auto"/>
          </w:tcPr>
          <w:p w14:paraId="49220367" w14:textId="77777777" w:rsidR="00FB27FE" w:rsidRPr="00AC3283" w:rsidDel="0011692E" w:rsidRDefault="00FB27FE" w:rsidP="00FB27FE">
            <w:pPr>
              <w:keepNext/>
              <w:keepLines/>
              <w:spacing w:after="0"/>
              <w:jc w:val="center"/>
              <w:rPr>
                <w:rFonts w:ascii="Arial" w:eastAsia="SimSun" w:hAnsi="Arial"/>
                <w:sz w:val="18"/>
                <w:lang w:eastAsia="zh-CN"/>
              </w:rPr>
            </w:pPr>
            <w:r w:rsidRPr="00AC3283">
              <w:rPr>
                <w:rFonts w:ascii="Arial" w:eastAsia="SimSun" w:hAnsi="Arial"/>
                <w:sz w:val="18"/>
              </w:rPr>
              <w:t>Same as NR carrier</w:t>
            </w:r>
            <w:r w:rsidRPr="00AC3283">
              <w:rPr>
                <w:rFonts w:ascii="Arial" w:eastAsia="SimSun" w:hAnsi="Arial" w:hint="eastAsia"/>
                <w:sz w:val="18"/>
                <w:lang w:eastAsia="zh-CN"/>
              </w:rPr>
              <w:t xml:space="preserve"> </w:t>
            </w:r>
            <w:r w:rsidRPr="00AC3283">
              <w:rPr>
                <w:rFonts w:ascii="Arial" w:eastAsia="SimSun" w:hAnsi="Arial"/>
                <w:sz w:val="18"/>
              </w:rPr>
              <w:t>centre subcarrier location</w:t>
            </w:r>
          </w:p>
        </w:tc>
      </w:tr>
      <w:tr w:rsidR="00FB27FE" w:rsidRPr="00AC3283" w:rsidDel="0011692E" w14:paraId="304DC4CC" w14:textId="77777777" w:rsidTr="00FB27FE">
        <w:tc>
          <w:tcPr>
            <w:tcW w:w="1813" w:type="dxa"/>
            <w:tcBorders>
              <w:top w:val="nil"/>
              <w:bottom w:val="nil"/>
            </w:tcBorders>
            <w:shd w:val="clear" w:color="auto" w:fill="auto"/>
          </w:tcPr>
          <w:p w14:paraId="6EE77593" w14:textId="77777777" w:rsidR="00FB27FE" w:rsidRPr="00AC3283" w:rsidDel="0011692E" w:rsidRDefault="00FB27FE" w:rsidP="00FB27FE">
            <w:pPr>
              <w:keepNext/>
              <w:keepLines/>
              <w:spacing w:after="0"/>
              <w:rPr>
                <w:rFonts w:ascii="Arial" w:eastAsia="SimSun" w:hAnsi="Arial"/>
                <w:sz w:val="18"/>
              </w:rPr>
            </w:pPr>
          </w:p>
        </w:tc>
        <w:tc>
          <w:tcPr>
            <w:tcW w:w="3654" w:type="dxa"/>
            <w:shd w:val="clear" w:color="auto" w:fill="auto"/>
          </w:tcPr>
          <w:p w14:paraId="40966F94" w14:textId="77777777" w:rsidR="00FB27FE" w:rsidRPr="00AC3283" w:rsidDel="0011692E" w:rsidRDefault="00FB27FE" w:rsidP="00FB27FE">
            <w:pPr>
              <w:keepNext/>
              <w:keepLines/>
              <w:spacing w:after="0"/>
              <w:rPr>
                <w:rFonts w:ascii="Arial" w:eastAsia="SimSun" w:hAnsi="Arial"/>
                <w:sz w:val="18"/>
              </w:rPr>
            </w:pPr>
            <w:r w:rsidRPr="00AC3283">
              <w:rPr>
                <w:rFonts w:ascii="Arial" w:eastAsia="SimSun" w:hAnsi="Arial"/>
                <w:sz w:val="18"/>
              </w:rPr>
              <w:t>LTE carrier BW</w:t>
            </w:r>
          </w:p>
        </w:tc>
        <w:tc>
          <w:tcPr>
            <w:tcW w:w="801" w:type="dxa"/>
            <w:shd w:val="clear" w:color="auto" w:fill="auto"/>
          </w:tcPr>
          <w:p w14:paraId="66435F40" w14:textId="77777777" w:rsidR="00FB27FE" w:rsidRPr="00AC3283" w:rsidDel="0011692E" w:rsidRDefault="00FB27FE" w:rsidP="00FB27FE">
            <w:pPr>
              <w:keepNext/>
              <w:keepLines/>
              <w:spacing w:after="0"/>
              <w:jc w:val="center"/>
              <w:rPr>
                <w:rFonts w:ascii="Arial" w:eastAsia="SimSun" w:hAnsi="Arial"/>
                <w:sz w:val="18"/>
              </w:rPr>
            </w:pPr>
            <w:r w:rsidRPr="00AC3283">
              <w:rPr>
                <w:rFonts w:ascii="Arial" w:eastAsia="SimSun" w:hAnsi="Arial"/>
                <w:sz w:val="18"/>
              </w:rPr>
              <w:t>MHz</w:t>
            </w:r>
          </w:p>
        </w:tc>
        <w:tc>
          <w:tcPr>
            <w:tcW w:w="3353" w:type="dxa"/>
            <w:shd w:val="clear" w:color="auto" w:fill="auto"/>
          </w:tcPr>
          <w:p w14:paraId="41A9F5F6" w14:textId="77777777" w:rsidR="00FB27FE" w:rsidRPr="00AC3283" w:rsidDel="0011692E" w:rsidRDefault="00FB27FE" w:rsidP="00FB27FE">
            <w:pPr>
              <w:keepNext/>
              <w:keepLines/>
              <w:spacing w:after="0"/>
              <w:jc w:val="center"/>
              <w:rPr>
                <w:rFonts w:ascii="Arial" w:eastAsia="SimSun" w:hAnsi="Arial"/>
                <w:sz w:val="18"/>
              </w:rPr>
            </w:pPr>
            <w:r w:rsidRPr="00AC3283">
              <w:rPr>
                <w:rFonts w:ascii="Arial" w:eastAsia="SimSun" w:hAnsi="Arial"/>
                <w:sz w:val="18"/>
              </w:rPr>
              <w:t>10</w:t>
            </w:r>
          </w:p>
        </w:tc>
      </w:tr>
      <w:tr w:rsidR="00FB27FE" w:rsidRPr="00AC3283" w:rsidDel="0011692E" w14:paraId="54B8526D" w14:textId="77777777" w:rsidTr="00FB27FE">
        <w:tc>
          <w:tcPr>
            <w:tcW w:w="1813" w:type="dxa"/>
            <w:tcBorders>
              <w:top w:val="nil"/>
              <w:bottom w:val="nil"/>
            </w:tcBorders>
            <w:shd w:val="clear" w:color="auto" w:fill="auto"/>
          </w:tcPr>
          <w:p w14:paraId="32838533" w14:textId="77777777" w:rsidR="00FB27FE" w:rsidRPr="00AC3283" w:rsidDel="0011692E" w:rsidRDefault="00FB27FE" w:rsidP="00FB27FE">
            <w:pPr>
              <w:keepNext/>
              <w:keepLines/>
              <w:spacing w:after="0"/>
              <w:rPr>
                <w:rFonts w:ascii="Arial" w:eastAsia="SimSun" w:hAnsi="Arial"/>
                <w:sz w:val="18"/>
                <w:lang w:eastAsia="zh-CN"/>
              </w:rPr>
            </w:pPr>
          </w:p>
        </w:tc>
        <w:tc>
          <w:tcPr>
            <w:tcW w:w="3654" w:type="dxa"/>
            <w:shd w:val="clear" w:color="auto" w:fill="auto"/>
          </w:tcPr>
          <w:p w14:paraId="7A99CD1E" w14:textId="77777777" w:rsidR="00FB27FE" w:rsidRPr="00AC3283" w:rsidDel="0011692E" w:rsidRDefault="00FB27FE" w:rsidP="00FB27FE">
            <w:pPr>
              <w:keepNext/>
              <w:keepLines/>
              <w:spacing w:after="0"/>
              <w:rPr>
                <w:rFonts w:ascii="Arial" w:eastAsia="SimSun" w:hAnsi="Arial"/>
                <w:sz w:val="18"/>
              </w:rPr>
            </w:pPr>
            <w:r w:rsidRPr="00AC3283">
              <w:rPr>
                <w:rFonts w:ascii="Arial" w:eastAsia="SimSun" w:hAnsi="Arial"/>
                <w:sz w:val="18"/>
              </w:rPr>
              <w:t>Number of antenna ports</w:t>
            </w:r>
          </w:p>
        </w:tc>
        <w:tc>
          <w:tcPr>
            <w:tcW w:w="801" w:type="dxa"/>
            <w:shd w:val="clear" w:color="auto" w:fill="auto"/>
          </w:tcPr>
          <w:p w14:paraId="795EDEB2" w14:textId="77777777" w:rsidR="00FB27FE" w:rsidRPr="00AC3283" w:rsidDel="0011692E" w:rsidRDefault="00FB27FE" w:rsidP="00FB27FE">
            <w:pPr>
              <w:keepNext/>
              <w:keepLines/>
              <w:spacing w:after="0"/>
              <w:jc w:val="center"/>
              <w:rPr>
                <w:rFonts w:ascii="Arial" w:eastAsia="SimSun" w:hAnsi="Arial"/>
                <w:sz w:val="18"/>
              </w:rPr>
            </w:pPr>
          </w:p>
        </w:tc>
        <w:tc>
          <w:tcPr>
            <w:tcW w:w="3353" w:type="dxa"/>
            <w:shd w:val="clear" w:color="auto" w:fill="auto"/>
          </w:tcPr>
          <w:p w14:paraId="47925AF5" w14:textId="77777777" w:rsidR="00FB27FE" w:rsidRPr="00AC3283" w:rsidDel="0011692E" w:rsidRDefault="00FB27FE" w:rsidP="00FB27FE">
            <w:pPr>
              <w:keepNext/>
              <w:keepLines/>
              <w:spacing w:after="0"/>
              <w:jc w:val="center"/>
              <w:rPr>
                <w:rFonts w:ascii="Arial" w:eastAsia="SimSun" w:hAnsi="Arial"/>
                <w:sz w:val="18"/>
              </w:rPr>
            </w:pPr>
            <w:r w:rsidRPr="00AC3283">
              <w:rPr>
                <w:rFonts w:ascii="Arial" w:eastAsia="SimSun" w:hAnsi="Arial"/>
                <w:sz w:val="18"/>
              </w:rPr>
              <w:t>4</w:t>
            </w:r>
          </w:p>
        </w:tc>
      </w:tr>
      <w:tr w:rsidR="00FB27FE" w:rsidRPr="00AC3283" w:rsidDel="0011692E" w14:paraId="36EED384" w14:textId="77777777" w:rsidTr="00FB27FE">
        <w:tc>
          <w:tcPr>
            <w:tcW w:w="1813" w:type="dxa"/>
            <w:tcBorders>
              <w:top w:val="nil"/>
            </w:tcBorders>
            <w:shd w:val="clear" w:color="auto" w:fill="auto"/>
          </w:tcPr>
          <w:p w14:paraId="3E3F0F3E" w14:textId="77777777" w:rsidR="00FB27FE" w:rsidRPr="00AC3283" w:rsidDel="0011692E" w:rsidRDefault="00FB27FE" w:rsidP="00FB27FE">
            <w:pPr>
              <w:keepNext/>
              <w:keepLines/>
              <w:spacing w:after="0"/>
              <w:rPr>
                <w:rFonts w:ascii="Arial" w:eastAsia="SimSun" w:hAnsi="Arial"/>
                <w:sz w:val="18"/>
                <w:lang w:eastAsia="zh-CN"/>
              </w:rPr>
            </w:pPr>
          </w:p>
        </w:tc>
        <w:tc>
          <w:tcPr>
            <w:tcW w:w="3654" w:type="dxa"/>
            <w:shd w:val="clear" w:color="auto" w:fill="auto"/>
          </w:tcPr>
          <w:p w14:paraId="143889BA" w14:textId="77777777" w:rsidR="00FB27FE" w:rsidRPr="00AC3283" w:rsidDel="0011692E" w:rsidRDefault="00FB27FE" w:rsidP="00FB27FE">
            <w:pPr>
              <w:keepNext/>
              <w:keepLines/>
              <w:spacing w:after="0"/>
              <w:rPr>
                <w:rFonts w:ascii="Arial" w:eastAsia="SimSun" w:hAnsi="Arial"/>
                <w:sz w:val="18"/>
              </w:rPr>
            </w:pPr>
            <w:r w:rsidRPr="00AC3283">
              <w:rPr>
                <w:rFonts w:ascii="Arial" w:eastAsia="SimSun" w:hAnsi="Arial"/>
                <w:sz w:val="18"/>
              </w:rPr>
              <w:t>v-shift</w:t>
            </w:r>
          </w:p>
        </w:tc>
        <w:tc>
          <w:tcPr>
            <w:tcW w:w="801" w:type="dxa"/>
            <w:shd w:val="clear" w:color="auto" w:fill="auto"/>
          </w:tcPr>
          <w:p w14:paraId="580873FE" w14:textId="77777777" w:rsidR="00FB27FE" w:rsidRPr="00AC3283" w:rsidDel="0011692E" w:rsidRDefault="00FB27FE" w:rsidP="00FB27FE">
            <w:pPr>
              <w:keepNext/>
              <w:keepLines/>
              <w:spacing w:after="0"/>
              <w:jc w:val="center"/>
              <w:rPr>
                <w:rFonts w:ascii="Arial" w:eastAsia="SimSun" w:hAnsi="Arial"/>
                <w:sz w:val="18"/>
              </w:rPr>
            </w:pPr>
          </w:p>
        </w:tc>
        <w:tc>
          <w:tcPr>
            <w:tcW w:w="3353" w:type="dxa"/>
            <w:shd w:val="clear" w:color="auto" w:fill="auto"/>
          </w:tcPr>
          <w:p w14:paraId="5756C5CB" w14:textId="77777777" w:rsidR="00FB27FE" w:rsidRPr="00AC3283" w:rsidDel="0011692E" w:rsidRDefault="00FB27FE" w:rsidP="00FB27FE">
            <w:pPr>
              <w:keepNext/>
              <w:keepLines/>
              <w:spacing w:after="0"/>
              <w:jc w:val="center"/>
              <w:rPr>
                <w:rFonts w:ascii="Arial" w:eastAsia="SimSun" w:hAnsi="Arial"/>
                <w:sz w:val="18"/>
              </w:rPr>
            </w:pPr>
            <w:r w:rsidRPr="00AC3283">
              <w:rPr>
                <w:rFonts w:ascii="Arial" w:eastAsia="SimSun" w:hAnsi="Arial"/>
                <w:sz w:val="18"/>
              </w:rPr>
              <w:t>0</w:t>
            </w:r>
          </w:p>
        </w:tc>
      </w:tr>
      <w:tr w:rsidR="006C0543" w:rsidRPr="00AC3283" w14:paraId="2FA57209"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03352F78" w14:textId="77777777" w:rsidR="006C0543" w:rsidRPr="00AC3283" w:rsidRDefault="006C0543" w:rsidP="00FB27FE">
            <w:pPr>
              <w:keepNext/>
              <w:keepLines/>
              <w:spacing w:after="0"/>
              <w:rPr>
                <w:rFonts w:ascii="Arial" w:eastAsia="SimSun" w:hAnsi="Arial"/>
                <w:sz w:val="18"/>
                <w:lang w:val="en-US"/>
              </w:rPr>
            </w:pPr>
            <w:r w:rsidRPr="00AC3283">
              <w:rPr>
                <w:rFonts w:ascii="Arial" w:eastAsia="SimSun" w:hAnsi="Arial"/>
                <w:sz w:val="18"/>
                <w:lang w:val="en-US"/>
              </w:rPr>
              <w:t>Number of HARQ Processes</w:t>
            </w:r>
          </w:p>
        </w:tc>
        <w:tc>
          <w:tcPr>
            <w:tcW w:w="801" w:type="dxa"/>
            <w:tcBorders>
              <w:top w:val="single" w:sz="4" w:space="0" w:color="auto"/>
              <w:left w:val="single" w:sz="4" w:space="0" w:color="auto"/>
              <w:bottom w:val="single" w:sz="4" w:space="0" w:color="auto"/>
              <w:right w:val="single" w:sz="4" w:space="0" w:color="auto"/>
            </w:tcBorders>
            <w:shd w:val="clear" w:color="auto" w:fill="auto"/>
          </w:tcPr>
          <w:p w14:paraId="2A6AD122" w14:textId="77777777" w:rsidR="006C0543" w:rsidRPr="00AC3283" w:rsidRDefault="006C0543" w:rsidP="00FB27FE">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tcPr>
          <w:p w14:paraId="5EE5C438" w14:textId="77777777" w:rsidR="006C0543" w:rsidRPr="00AC3283" w:rsidRDefault="006C0543" w:rsidP="00FB27FE">
            <w:pPr>
              <w:keepNext/>
              <w:keepLines/>
              <w:spacing w:after="0"/>
              <w:jc w:val="center"/>
              <w:rPr>
                <w:rFonts w:ascii="Arial" w:eastAsia="SimSun" w:hAnsi="Arial"/>
                <w:sz w:val="18"/>
              </w:rPr>
            </w:pPr>
            <w:r>
              <w:rPr>
                <w:rFonts w:ascii="Arial" w:eastAsia="SimSun" w:hAnsi="Arial"/>
                <w:sz w:val="18"/>
              </w:rPr>
              <w:t>8</w:t>
            </w:r>
          </w:p>
        </w:tc>
      </w:tr>
      <w:tr w:rsidR="006C0543" w:rsidRPr="00AC3283" w14:paraId="4F78A133" w14:textId="77777777" w:rsidTr="00FB27FE">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148700" w14:textId="77777777" w:rsidR="006C0543" w:rsidRPr="00AC3283" w:rsidRDefault="006C0543" w:rsidP="00833BE6">
            <w:pPr>
              <w:keepNext/>
              <w:keepLines/>
              <w:spacing w:after="0"/>
              <w:rPr>
                <w:rFonts w:ascii="Arial" w:eastAsia="SimSun" w:hAnsi="Arial"/>
                <w:sz w:val="18"/>
                <w:lang w:val="en-US"/>
              </w:rPr>
            </w:pPr>
            <w:r w:rsidRPr="00AC3283">
              <w:rPr>
                <w:rFonts w:ascii="Arial" w:eastAsia="SimSun" w:hAnsi="Arial"/>
                <w:sz w:val="18"/>
              </w:rPr>
              <w:t>The number of slots between PDSCH and corresponding HARQ-ACK information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38C12FF" w14:textId="77777777" w:rsidR="006C0543" w:rsidRPr="00AC3283" w:rsidRDefault="006C0543" w:rsidP="00833BE6">
            <w:pPr>
              <w:keepNext/>
              <w:keepLines/>
              <w:spacing w:after="0"/>
              <w:jc w:val="center"/>
              <w:rPr>
                <w:rFonts w:ascii="Arial" w:eastAsia="SimSun" w:hAnsi="Arial"/>
                <w:sz w:val="18"/>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4FC18E30" w14:textId="77777777" w:rsidR="006C0543" w:rsidRPr="001F4E1C" w:rsidRDefault="006C0543" w:rsidP="00833BE6">
            <w:pPr>
              <w:keepNext/>
              <w:keepLines/>
              <w:spacing w:after="0"/>
              <w:jc w:val="center"/>
              <w:rPr>
                <w:rFonts w:ascii="Arial" w:eastAsia="SimSun" w:hAnsi="Arial"/>
                <w:sz w:val="18"/>
              </w:rPr>
            </w:pPr>
            <w:r w:rsidRPr="001F4E1C">
              <w:rPr>
                <w:rFonts w:ascii="Arial" w:eastAsia="SimSun" w:hAnsi="Arial"/>
                <w:sz w:val="18"/>
              </w:rPr>
              <w:t>Specific to each TDD UL-DL pattern and as defined in Annex A.1.2</w:t>
            </w:r>
          </w:p>
        </w:tc>
      </w:tr>
      <w:tr w:rsidR="006C0543" w:rsidRPr="00AC3283" w14:paraId="134F2EBB" w14:textId="77777777" w:rsidTr="00FB27FE">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037906F" w14:textId="77777777" w:rsidR="006C0543" w:rsidRDefault="006C0543" w:rsidP="00833BE6">
            <w:pPr>
              <w:pStyle w:val="TAN"/>
              <w:rPr>
                <w:lang w:eastAsia="zh-CN"/>
              </w:rPr>
            </w:pPr>
            <w:r w:rsidRPr="00AC3283">
              <w:rPr>
                <w:lang w:eastAsia="zh-CN"/>
              </w:rPr>
              <w:t>Note 1:</w:t>
            </w:r>
            <w:r w:rsidRPr="00AC3283">
              <w:rPr>
                <w:rFonts w:hint="eastAsia"/>
                <w:lang w:eastAsia="zh-CN"/>
              </w:rPr>
              <w:tab/>
            </w:r>
            <w:r w:rsidRPr="00AC3283">
              <w:rPr>
                <w:lang w:eastAsia="zh-CN"/>
              </w:rPr>
              <w:t>No MBSFN is configured on LTE carrier</w:t>
            </w:r>
            <w:r w:rsidR="006442F8">
              <w:rPr>
                <w:lang w:eastAsia="zh-CN"/>
              </w:rPr>
              <w:t>.</w:t>
            </w:r>
          </w:p>
          <w:p w14:paraId="61CD1298" w14:textId="59E9411D" w:rsidR="006442F8" w:rsidRPr="00AC3283" w:rsidRDefault="006442F8" w:rsidP="00833BE6">
            <w:pPr>
              <w:pStyle w:val="TAN"/>
              <w:rPr>
                <w:rFonts w:eastAsia="SimSun"/>
              </w:rPr>
            </w:pPr>
            <w:r>
              <w:rPr>
                <w:lang w:eastAsia="zh-CN"/>
              </w:rPr>
              <w:t>Note 2:</w:t>
            </w:r>
            <w:r w:rsidRPr="0058751E">
              <w:rPr>
                <w:rFonts w:hint="eastAsia"/>
                <w:lang w:eastAsia="zh-CN"/>
              </w:rPr>
              <w:tab/>
            </w:r>
            <w:r>
              <w:rPr>
                <w:lang w:eastAsia="zh-CN"/>
              </w:rPr>
              <w:t xml:space="preserve">LTE carrier is configured with </w:t>
            </w:r>
            <w:r w:rsidRPr="00502B6C">
              <w:rPr>
                <w:lang w:eastAsia="zh-CN"/>
              </w:rPr>
              <w:t xml:space="preserve">Uplink-downlink </w:t>
            </w:r>
            <w:r>
              <w:rPr>
                <w:lang w:eastAsia="zh-CN"/>
              </w:rPr>
              <w:t xml:space="preserve">configuration 2 [Table 4.2-2, TS 36.211] and Special subframe configuration 7 [Table 4.2-1, TS 36.211]. </w:t>
            </w:r>
            <w:r w:rsidRPr="00CC2C8F">
              <w:rPr>
                <w:lang w:eastAsia="zh-CN"/>
              </w:rPr>
              <w:t>The start of transmission of LTE frame is delayed by 2 LTE subframes with respect to the start of transmission of NR frame</w:t>
            </w:r>
            <w:r>
              <w:rPr>
                <w:lang w:eastAsia="zh-CN"/>
              </w:rPr>
              <w:t>.</w:t>
            </w:r>
          </w:p>
        </w:tc>
      </w:tr>
    </w:tbl>
    <w:p w14:paraId="5FC089C8" w14:textId="77777777" w:rsidR="006C0543" w:rsidRPr="00AC3283" w:rsidRDefault="006C0543" w:rsidP="006C0543">
      <w:pPr>
        <w:rPr>
          <w:rFonts w:eastAsia="SimSun"/>
        </w:rPr>
      </w:pPr>
    </w:p>
    <w:p w14:paraId="7872B34A" w14:textId="77777777" w:rsidR="006C0543" w:rsidRPr="00AC3283" w:rsidRDefault="006C0543" w:rsidP="006C0543">
      <w:pPr>
        <w:pStyle w:val="TH"/>
      </w:pPr>
      <w:r w:rsidRPr="00AC3283">
        <w:t>Table 5.2.2.</w:t>
      </w:r>
      <w:r w:rsidR="00177C40">
        <w:t>2</w:t>
      </w:r>
      <w:r w:rsidRPr="00AC3283">
        <w:t>.</w:t>
      </w:r>
      <w:r w:rsidRPr="00AC3283">
        <w:rPr>
          <w:rFonts w:hint="eastAsia"/>
          <w:lang w:eastAsia="zh-CN"/>
        </w:rPr>
        <w:t>4</w:t>
      </w:r>
      <w:r w:rsidRPr="00AC3283">
        <w:t>-3: Minimum performance for Rank 1</w:t>
      </w:r>
    </w:p>
    <w:tbl>
      <w:tblPr>
        <w:tblW w:w="51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353"/>
        <w:gridCol w:w="1136"/>
        <w:gridCol w:w="1177"/>
        <w:gridCol w:w="1052"/>
        <w:gridCol w:w="1268"/>
        <w:gridCol w:w="1366"/>
        <w:gridCol w:w="1177"/>
        <w:gridCol w:w="731"/>
      </w:tblGrid>
      <w:tr w:rsidR="00177C40" w:rsidRPr="00AC3283" w14:paraId="3353B6FD" w14:textId="77777777" w:rsidTr="00054E93">
        <w:trPr>
          <w:trHeight w:val="355"/>
          <w:jc w:val="center"/>
        </w:trPr>
        <w:tc>
          <w:tcPr>
            <w:tcW w:w="326" w:type="pct"/>
            <w:vMerge w:val="restart"/>
            <w:shd w:val="clear" w:color="auto" w:fill="FFFFFF"/>
            <w:vAlign w:val="center"/>
          </w:tcPr>
          <w:bookmarkEnd w:id="1625"/>
          <w:p w14:paraId="635524D4" w14:textId="77777777" w:rsidR="00177C40" w:rsidRPr="00AC3283" w:rsidRDefault="00177C40" w:rsidP="00054E93">
            <w:pPr>
              <w:pStyle w:val="TAH"/>
            </w:pPr>
            <w:r w:rsidRPr="00AC3283">
              <w:t>Test num.</w:t>
            </w:r>
          </w:p>
        </w:tc>
        <w:tc>
          <w:tcPr>
            <w:tcW w:w="683" w:type="pct"/>
            <w:vMerge w:val="restart"/>
            <w:shd w:val="clear" w:color="auto" w:fill="FFFFFF"/>
            <w:vAlign w:val="center"/>
          </w:tcPr>
          <w:p w14:paraId="5472B819" w14:textId="77777777" w:rsidR="00177C40" w:rsidRPr="00AC3283" w:rsidRDefault="00177C40" w:rsidP="00054E93">
            <w:pPr>
              <w:pStyle w:val="TAH"/>
            </w:pPr>
            <w:r w:rsidRPr="00AC3283">
              <w:t>Reference</w:t>
            </w:r>
            <w:r w:rsidRPr="00AC3283">
              <w:rPr>
                <w:rFonts w:hint="eastAsia"/>
                <w:lang w:eastAsia="zh-CN"/>
              </w:rPr>
              <w:t xml:space="preserve"> </w:t>
            </w:r>
            <w:r w:rsidRPr="00AC3283">
              <w:t>channel</w:t>
            </w:r>
          </w:p>
        </w:tc>
        <w:tc>
          <w:tcPr>
            <w:tcW w:w="573" w:type="pct"/>
            <w:vMerge w:val="restart"/>
            <w:shd w:val="clear" w:color="auto" w:fill="FFFFFF"/>
            <w:vAlign w:val="center"/>
          </w:tcPr>
          <w:p w14:paraId="500D842D" w14:textId="77777777" w:rsidR="00177C40" w:rsidRPr="00AC3283" w:rsidRDefault="00177C40" w:rsidP="00054E93">
            <w:pPr>
              <w:pStyle w:val="TAH"/>
            </w:pPr>
            <w:r w:rsidRPr="00AC3283">
              <w:t>Bandwidth (MHz) / Subcarrier spacing (kHz)</w:t>
            </w:r>
          </w:p>
        </w:tc>
        <w:tc>
          <w:tcPr>
            <w:tcW w:w="594" w:type="pct"/>
            <w:vMerge w:val="restart"/>
            <w:shd w:val="clear" w:color="auto" w:fill="FFFFFF"/>
            <w:vAlign w:val="center"/>
          </w:tcPr>
          <w:p w14:paraId="31949E2C" w14:textId="77777777" w:rsidR="00177C40" w:rsidRPr="00AC3283" w:rsidRDefault="00177C40" w:rsidP="00054E93">
            <w:pPr>
              <w:pStyle w:val="TAH"/>
              <w:rPr>
                <w:lang w:eastAsia="zh-CN"/>
              </w:rPr>
            </w:pPr>
            <w:r w:rsidRPr="00AC3283">
              <w:t>Modulation format</w:t>
            </w:r>
            <w:r w:rsidRPr="00AC3283">
              <w:rPr>
                <w:rFonts w:hint="eastAsia"/>
                <w:lang w:eastAsia="zh-CN"/>
              </w:rPr>
              <w:t xml:space="preserve"> and code rate</w:t>
            </w:r>
          </w:p>
        </w:tc>
        <w:tc>
          <w:tcPr>
            <w:tcW w:w="531" w:type="pct"/>
            <w:vMerge w:val="restart"/>
            <w:shd w:val="clear" w:color="auto" w:fill="FFFFFF"/>
            <w:vAlign w:val="center"/>
          </w:tcPr>
          <w:p w14:paraId="2D84C013" w14:textId="77777777" w:rsidR="00177C40" w:rsidRPr="00AC3283" w:rsidRDefault="00177C40" w:rsidP="00054E93">
            <w:pPr>
              <w:pStyle w:val="TAH"/>
            </w:pPr>
            <w:r w:rsidRPr="00423DAE">
              <w:t>TDD UL-DL pattern</w:t>
            </w:r>
          </w:p>
        </w:tc>
        <w:tc>
          <w:tcPr>
            <w:tcW w:w="640" w:type="pct"/>
            <w:vMerge w:val="restart"/>
            <w:shd w:val="clear" w:color="auto" w:fill="FFFFFF"/>
            <w:vAlign w:val="center"/>
          </w:tcPr>
          <w:p w14:paraId="58C95452" w14:textId="77777777" w:rsidR="00177C40" w:rsidRPr="00AC3283" w:rsidRDefault="00177C40" w:rsidP="00054E93">
            <w:pPr>
              <w:pStyle w:val="TAH"/>
              <w:rPr>
                <w:lang w:eastAsia="zh-CN"/>
              </w:rPr>
            </w:pPr>
            <w:r w:rsidRPr="00AC3283">
              <w:t>Propagation condition</w:t>
            </w:r>
            <w:r w:rsidRPr="00AC3283">
              <w:rPr>
                <w:rFonts w:hint="eastAsia"/>
                <w:lang w:eastAsia="zh-CN"/>
              </w:rPr>
              <w:t xml:space="preserve"> </w:t>
            </w:r>
          </w:p>
        </w:tc>
        <w:tc>
          <w:tcPr>
            <w:tcW w:w="689" w:type="pct"/>
            <w:vMerge w:val="restart"/>
            <w:shd w:val="clear" w:color="auto" w:fill="FFFFFF"/>
            <w:vAlign w:val="center"/>
          </w:tcPr>
          <w:p w14:paraId="3EB4A934" w14:textId="77777777" w:rsidR="00177C40" w:rsidRPr="00AC3283" w:rsidRDefault="00177C40" w:rsidP="00054E93">
            <w:pPr>
              <w:pStyle w:val="TAH"/>
            </w:pPr>
            <w:r w:rsidRPr="00AC3283">
              <w:t>Correlation matrix and antenna configuration</w:t>
            </w:r>
          </w:p>
        </w:tc>
        <w:tc>
          <w:tcPr>
            <w:tcW w:w="963" w:type="pct"/>
            <w:gridSpan w:val="2"/>
            <w:shd w:val="clear" w:color="auto" w:fill="FFFFFF"/>
            <w:vAlign w:val="center"/>
          </w:tcPr>
          <w:p w14:paraId="33CBFA72" w14:textId="77777777" w:rsidR="00177C40" w:rsidRPr="00AC3283" w:rsidRDefault="00177C40" w:rsidP="00054E93">
            <w:pPr>
              <w:pStyle w:val="TAH"/>
            </w:pPr>
            <w:r w:rsidRPr="00AC3283">
              <w:t>Reference value</w:t>
            </w:r>
          </w:p>
        </w:tc>
      </w:tr>
      <w:tr w:rsidR="00177C40" w:rsidRPr="00AC3283" w14:paraId="3ECA2828" w14:textId="77777777" w:rsidTr="00054E93">
        <w:trPr>
          <w:trHeight w:val="355"/>
          <w:jc w:val="center"/>
        </w:trPr>
        <w:tc>
          <w:tcPr>
            <w:tcW w:w="326" w:type="pct"/>
            <w:vMerge/>
            <w:shd w:val="clear" w:color="auto" w:fill="FFFFFF"/>
            <w:vAlign w:val="center"/>
          </w:tcPr>
          <w:p w14:paraId="2D9FDE01" w14:textId="77777777" w:rsidR="00177C40" w:rsidRPr="00AC3283" w:rsidRDefault="00177C40" w:rsidP="00054E93">
            <w:pPr>
              <w:pStyle w:val="TAH"/>
            </w:pPr>
          </w:p>
        </w:tc>
        <w:tc>
          <w:tcPr>
            <w:tcW w:w="683" w:type="pct"/>
            <w:vMerge/>
            <w:shd w:val="clear" w:color="auto" w:fill="FFFFFF"/>
            <w:vAlign w:val="center"/>
          </w:tcPr>
          <w:p w14:paraId="69149AE3" w14:textId="77777777" w:rsidR="00177C40" w:rsidRPr="00AC3283" w:rsidRDefault="00177C40" w:rsidP="00054E93">
            <w:pPr>
              <w:pStyle w:val="TAH"/>
            </w:pPr>
          </w:p>
        </w:tc>
        <w:tc>
          <w:tcPr>
            <w:tcW w:w="573" w:type="pct"/>
            <w:vMerge/>
            <w:shd w:val="clear" w:color="auto" w:fill="FFFFFF"/>
          </w:tcPr>
          <w:p w14:paraId="5686DE17" w14:textId="77777777" w:rsidR="00177C40" w:rsidRPr="00AC3283" w:rsidRDefault="00177C40" w:rsidP="00054E93">
            <w:pPr>
              <w:pStyle w:val="TAH"/>
            </w:pPr>
          </w:p>
        </w:tc>
        <w:tc>
          <w:tcPr>
            <w:tcW w:w="594" w:type="pct"/>
            <w:vMerge/>
            <w:shd w:val="clear" w:color="auto" w:fill="FFFFFF"/>
          </w:tcPr>
          <w:p w14:paraId="0F02FA37" w14:textId="77777777" w:rsidR="00177C40" w:rsidRPr="00AC3283" w:rsidRDefault="00177C40" w:rsidP="00054E93">
            <w:pPr>
              <w:pStyle w:val="TAH"/>
            </w:pPr>
          </w:p>
        </w:tc>
        <w:tc>
          <w:tcPr>
            <w:tcW w:w="531" w:type="pct"/>
            <w:vMerge/>
            <w:shd w:val="clear" w:color="auto" w:fill="FFFFFF"/>
          </w:tcPr>
          <w:p w14:paraId="0045CC01" w14:textId="77777777" w:rsidR="00177C40" w:rsidRPr="00AC3283" w:rsidRDefault="00177C40" w:rsidP="00054E93">
            <w:pPr>
              <w:pStyle w:val="TAH"/>
            </w:pPr>
          </w:p>
        </w:tc>
        <w:tc>
          <w:tcPr>
            <w:tcW w:w="640" w:type="pct"/>
            <w:vMerge/>
            <w:shd w:val="clear" w:color="auto" w:fill="FFFFFF"/>
            <w:vAlign w:val="center"/>
          </w:tcPr>
          <w:p w14:paraId="10AFE270" w14:textId="77777777" w:rsidR="00177C40" w:rsidRPr="00AC3283" w:rsidRDefault="00177C40" w:rsidP="00054E93">
            <w:pPr>
              <w:pStyle w:val="TAH"/>
            </w:pPr>
          </w:p>
        </w:tc>
        <w:tc>
          <w:tcPr>
            <w:tcW w:w="689" w:type="pct"/>
            <w:vMerge/>
            <w:shd w:val="clear" w:color="auto" w:fill="FFFFFF"/>
            <w:vAlign w:val="center"/>
          </w:tcPr>
          <w:p w14:paraId="468E8C46" w14:textId="77777777" w:rsidR="00177C40" w:rsidRPr="00AC3283" w:rsidRDefault="00177C40" w:rsidP="00054E93">
            <w:pPr>
              <w:pStyle w:val="TAH"/>
            </w:pPr>
          </w:p>
        </w:tc>
        <w:tc>
          <w:tcPr>
            <w:tcW w:w="594" w:type="pct"/>
            <w:shd w:val="clear" w:color="auto" w:fill="FFFFFF"/>
            <w:vAlign w:val="center"/>
          </w:tcPr>
          <w:p w14:paraId="65A83A5E" w14:textId="77777777" w:rsidR="00177C40" w:rsidRPr="00AC3283" w:rsidRDefault="00177C40" w:rsidP="00054E93">
            <w:pPr>
              <w:pStyle w:val="TAH"/>
            </w:pPr>
            <w:r w:rsidRPr="00AC3283">
              <w:t>Fraction of maximum throughput (%)</w:t>
            </w:r>
          </w:p>
        </w:tc>
        <w:tc>
          <w:tcPr>
            <w:tcW w:w="369" w:type="pct"/>
            <w:shd w:val="clear" w:color="auto" w:fill="FFFFFF"/>
            <w:vAlign w:val="center"/>
          </w:tcPr>
          <w:p w14:paraId="01D40B82" w14:textId="77777777" w:rsidR="00177C40" w:rsidRPr="00AC3283" w:rsidRDefault="00177C40" w:rsidP="00054E93">
            <w:pPr>
              <w:pStyle w:val="TAH"/>
            </w:pPr>
            <w:r w:rsidRPr="00AC3283">
              <w:t>SNR (dB)</w:t>
            </w:r>
          </w:p>
        </w:tc>
      </w:tr>
      <w:tr w:rsidR="00177C40" w:rsidRPr="00AC3283" w14:paraId="47BD3FEC" w14:textId="77777777" w:rsidTr="00054E93">
        <w:trPr>
          <w:trHeight w:val="180"/>
          <w:jc w:val="center"/>
        </w:trPr>
        <w:tc>
          <w:tcPr>
            <w:tcW w:w="326" w:type="pct"/>
            <w:shd w:val="clear" w:color="auto" w:fill="FFFFFF"/>
            <w:vAlign w:val="center"/>
          </w:tcPr>
          <w:p w14:paraId="6C736DA2"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1-1</w:t>
            </w:r>
          </w:p>
        </w:tc>
        <w:tc>
          <w:tcPr>
            <w:tcW w:w="683" w:type="pct"/>
            <w:shd w:val="clear" w:color="auto" w:fill="FFFFFF"/>
            <w:vAlign w:val="center"/>
          </w:tcPr>
          <w:p w14:paraId="2341CE4C" w14:textId="77777777" w:rsidR="00177C40" w:rsidRPr="00AC3283" w:rsidRDefault="00177C40" w:rsidP="00054E93">
            <w:pPr>
              <w:keepNext/>
              <w:keepLines/>
              <w:spacing w:after="0"/>
              <w:jc w:val="center"/>
              <w:rPr>
                <w:rFonts w:ascii="Arial" w:eastAsia="SimSun" w:hAnsi="Arial"/>
                <w:sz w:val="18"/>
              </w:rPr>
            </w:pPr>
            <w:r w:rsidRPr="00EC0A7A">
              <w:rPr>
                <w:rFonts w:ascii="Arial" w:eastAsia="SimSun" w:hAnsi="Arial" w:cs="Arial"/>
                <w:sz w:val="18"/>
                <w:szCs w:val="18"/>
              </w:rPr>
              <w:t>R.PDSCH.</w:t>
            </w:r>
            <w:r>
              <w:rPr>
                <w:rFonts w:ascii="Arial" w:eastAsia="SimSun" w:hAnsi="Arial" w:cs="Arial"/>
                <w:sz w:val="18"/>
                <w:szCs w:val="18"/>
              </w:rPr>
              <w:t>1</w:t>
            </w:r>
            <w:r w:rsidRPr="00EC0A7A">
              <w:rPr>
                <w:rFonts w:ascii="Arial" w:eastAsia="SimSun" w:hAnsi="Arial" w:cs="Arial"/>
                <w:sz w:val="18"/>
                <w:szCs w:val="18"/>
              </w:rPr>
              <w:t>-1.1 TDD</w:t>
            </w:r>
          </w:p>
        </w:tc>
        <w:tc>
          <w:tcPr>
            <w:tcW w:w="573" w:type="pct"/>
            <w:shd w:val="clear" w:color="auto" w:fill="FFFFFF"/>
            <w:vAlign w:val="center"/>
          </w:tcPr>
          <w:p w14:paraId="2E94098F"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10 / 15</w:t>
            </w:r>
          </w:p>
        </w:tc>
        <w:tc>
          <w:tcPr>
            <w:tcW w:w="594" w:type="pct"/>
            <w:shd w:val="clear" w:color="auto" w:fill="FFFFFF"/>
            <w:vAlign w:val="center"/>
          </w:tcPr>
          <w:p w14:paraId="003F8586"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QPSK, 0.30</w:t>
            </w:r>
          </w:p>
        </w:tc>
        <w:tc>
          <w:tcPr>
            <w:tcW w:w="531" w:type="pct"/>
            <w:shd w:val="clear" w:color="auto" w:fill="FFFFFF"/>
            <w:vAlign w:val="center"/>
          </w:tcPr>
          <w:p w14:paraId="1FF21F9A" w14:textId="77777777" w:rsidR="00177C40" w:rsidRPr="00AC3283" w:rsidRDefault="00177C40" w:rsidP="00054E93">
            <w:pPr>
              <w:keepNext/>
              <w:keepLines/>
              <w:spacing w:after="0"/>
              <w:jc w:val="center"/>
              <w:rPr>
                <w:rFonts w:ascii="Arial" w:eastAsia="SimSun" w:hAnsi="Arial"/>
                <w:sz w:val="18"/>
              </w:rPr>
            </w:pPr>
            <w:r>
              <w:rPr>
                <w:rFonts w:ascii="Arial" w:eastAsia="SimSun" w:hAnsi="Arial"/>
                <w:sz w:val="18"/>
              </w:rPr>
              <w:t>FR1.15-1</w:t>
            </w:r>
          </w:p>
        </w:tc>
        <w:tc>
          <w:tcPr>
            <w:tcW w:w="640" w:type="pct"/>
            <w:shd w:val="clear" w:color="auto" w:fill="FFFFFF"/>
            <w:vAlign w:val="center"/>
          </w:tcPr>
          <w:p w14:paraId="26B31A16"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TDLA30-10</w:t>
            </w:r>
          </w:p>
        </w:tc>
        <w:tc>
          <w:tcPr>
            <w:tcW w:w="689" w:type="pct"/>
            <w:shd w:val="clear" w:color="auto" w:fill="FFFFFF"/>
            <w:vAlign w:val="center"/>
          </w:tcPr>
          <w:p w14:paraId="3FFC7643"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hint="eastAsia"/>
                <w:sz w:val="18"/>
                <w:lang w:eastAsia="zh-CN"/>
              </w:rPr>
              <w:t>4</w:t>
            </w:r>
            <w:r w:rsidRPr="00AC3283">
              <w:rPr>
                <w:rFonts w:ascii="Arial" w:eastAsia="SimSun" w:hAnsi="Arial"/>
                <w:sz w:val="18"/>
              </w:rPr>
              <w:t>x2, ULA Low</w:t>
            </w:r>
          </w:p>
        </w:tc>
        <w:tc>
          <w:tcPr>
            <w:tcW w:w="594" w:type="pct"/>
            <w:shd w:val="clear" w:color="auto" w:fill="FFFFFF"/>
            <w:vAlign w:val="center"/>
          </w:tcPr>
          <w:p w14:paraId="5351D1FD"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70</w:t>
            </w:r>
          </w:p>
        </w:tc>
        <w:tc>
          <w:tcPr>
            <w:tcW w:w="369" w:type="pct"/>
            <w:shd w:val="clear" w:color="auto" w:fill="FFFFFF"/>
            <w:vAlign w:val="center"/>
          </w:tcPr>
          <w:p w14:paraId="04F1B519" w14:textId="77777777" w:rsidR="00177C40" w:rsidRPr="00AC3283" w:rsidRDefault="00177C40" w:rsidP="00054E93">
            <w:pPr>
              <w:keepNext/>
              <w:keepLines/>
              <w:spacing w:after="0"/>
              <w:jc w:val="center"/>
              <w:rPr>
                <w:rFonts w:ascii="Arial" w:eastAsia="SimSun" w:hAnsi="Arial"/>
                <w:sz w:val="18"/>
                <w:lang w:eastAsia="zh-CN"/>
              </w:rPr>
            </w:pPr>
            <w:r>
              <w:rPr>
                <w:rFonts w:ascii="Arial" w:eastAsia="SimSun" w:hAnsi="Arial"/>
                <w:sz w:val="18"/>
                <w:lang w:eastAsia="zh-CN"/>
              </w:rPr>
              <w:t>-0.8</w:t>
            </w:r>
          </w:p>
        </w:tc>
      </w:tr>
      <w:tr w:rsidR="00177C40" w:rsidRPr="00AC3283" w14:paraId="6974F564" w14:textId="77777777" w:rsidTr="00054E93">
        <w:trPr>
          <w:trHeight w:val="180"/>
          <w:jc w:val="center"/>
        </w:trPr>
        <w:tc>
          <w:tcPr>
            <w:tcW w:w="326" w:type="pct"/>
            <w:shd w:val="clear" w:color="auto" w:fill="FFFFFF"/>
            <w:vAlign w:val="center"/>
          </w:tcPr>
          <w:p w14:paraId="424A1148"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1-2</w:t>
            </w:r>
          </w:p>
        </w:tc>
        <w:tc>
          <w:tcPr>
            <w:tcW w:w="683" w:type="pct"/>
            <w:shd w:val="clear" w:color="auto" w:fill="FFFFFF"/>
            <w:vAlign w:val="center"/>
          </w:tcPr>
          <w:p w14:paraId="2E85DB1D" w14:textId="77777777" w:rsidR="00177C40" w:rsidRPr="00AC3283" w:rsidRDefault="00177C40" w:rsidP="00054E93">
            <w:pPr>
              <w:keepNext/>
              <w:keepLines/>
              <w:spacing w:after="0"/>
              <w:jc w:val="center"/>
              <w:rPr>
                <w:rFonts w:ascii="Arial" w:eastAsia="SimSun" w:hAnsi="Arial"/>
                <w:sz w:val="18"/>
              </w:rPr>
            </w:pPr>
            <w:r w:rsidRPr="00EC0A7A">
              <w:rPr>
                <w:rFonts w:ascii="Arial" w:eastAsia="SimSun" w:hAnsi="Arial" w:cs="Arial"/>
                <w:sz w:val="18"/>
                <w:szCs w:val="18"/>
              </w:rPr>
              <w:t>R.PDSCH.</w:t>
            </w:r>
            <w:r>
              <w:rPr>
                <w:rFonts w:ascii="Arial" w:eastAsia="SimSun" w:hAnsi="Arial" w:cs="Arial"/>
                <w:sz w:val="18"/>
                <w:szCs w:val="18"/>
              </w:rPr>
              <w:t>1</w:t>
            </w:r>
            <w:r w:rsidRPr="00EC0A7A">
              <w:rPr>
                <w:rFonts w:ascii="Arial" w:eastAsia="SimSun" w:hAnsi="Arial" w:cs="Arial"/>
                <w:sz w:val="18"/>
                <w:szCs w:val="18"/>
              </w:rPr>
              <w:t>-1.</w:t>
            </w:r>
            <w:r>
              <w:rPr>
                <w:rFonts w:ascii="Arial" w:eastAsia="SimSun" w:hAnsi="Arial" w:cs="Arial"/>
                <w:sz w:val="18"/>
                <w:szCs w:val="18"/>
              </w:rPr>
              <w:t>2</w:t>
            </w:r>
            <w:r w:rsidRPr="00EC0A7A">
              <w:rPr>
                <w:rFonts w:ascii="Arial" w:eastAsia="SimSun" w:hAnsi="Arial" w:cs="Arial"/>
                <w:sz w:val="18"/>
                <w:szCs w:val="18"/>
              </w:rPr>
              <w:t xml:space="preserve"> TDD</w:t>
            </w:r>
          </w:p>
        </w:tc>
        <w:tc>
          <w:tcPr>
            <w:tcW w:w="573" w:type="pct"/>
            <w:shd w:val="clear" w:color="auto" w:fill="FFFFFF"/>
            <w:vAlign w:val="center"/>
          </w:tcPr>
          <w:p w14:paraId="6033A6D9"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10 / 15</w:t>
            </w:r>
          </w:p>
        </w:tc>
        <w:tc>
          <w:tcPr>
            <w:tcW w:w="594" w:type="pct"/>
            <w:shd w:val="clear" w:color="auto" w:fill="FFFFFF"/>
            <w:vAlign w:val="center"/>
          </w:tcPr>
          <w:p w14:paraId="3894BF54"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QPSK, 0.30</w:t>
            </w:r>
          </w:p>
        </w:tc>
        <w:tc>
          <w:tcPr>
            <w:tcW w:w="531" w:type="pct"/>
            <w:shd w:val="clear" w:color="auto" w:fill="FFFFFF"/>
            <w:vAlign w:val="center"/>
          </w:tcPr>
          <w:p w14:paraId="3D7CD3F4" w14:textId="77777777" w:rsidR="00177C40" w:rsidRPr="00AC3283" w:rsidRDefault="00177C40" w:rsidP="00054E93">
            <w:pPr>
              <w:keepNext/>
              <w:keepLines/>
              <w:spacing w:after="0"/>
              <w:jc w:val="center"/>
              <w:rPr>
                <w:rFonts w:ascii="Arial" w:eastAsia="SimSun" w:hAnsi="Arial"/>
                <w:sz w:val="18"/>
              </w:rPr>
            </w:pPr>
            <w:r>
              <w:rPr>
                <w:rFonts w:ascii="Arial" w:eastAsia="SimSun" w:hAnsi="Arial"/>
                <w:sz w:val="18"/>
              </w:rPr>
              <w:t>FR1.15-1</w:t>
            </w:r>
          </w:p>
        </w:tc>
        <w:tc>
          <w:tcPr>
            <w:tcW w:w="640" w:type="pct"/>
            <w:shd w:val="clear" w:color="auto" w:fill="FFFFFF"/>
            <w:vAlign w:val="center"/>
          </w:tcPr>
          <w:p w14:paraId="78DC1AB1"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TDLA30-10</w:t>
            </w:r>
          </w:p>
        </w:tc>
        <w:tc>
          <w:tcPr>
            <w:tcW w:w="689" w:type="pct"/>
            <w:shd w:val="clear" w:color="auto" w:fill="FFFFFF"/>
            <w:vAlign w:val="center"/>
          </w:tcPr>
          <w:p w14:paraId="2EF8FD73" w14:textId="77777777" w:rsidR="00177C40" w:rsidRPr="00AC3283" w:rsidRDefault="00177C40" w:rsidP="00054E93">
            <w:pPr>
              <w:keepNext/>
              <w:keepLines/>
              <w:spacing w:after="0"/>
              <w:jc w:val="center"/>
              <w:rPr>
                <w:rFonts w:ascii="Arial" w:eastAsia="SimSun" w:hAnsi="Arial"/>
                <w:sz w:val="18"/>
                <w:lang w:eastAsia="zh-CN"/>
              </w:rPr>
            </w:pPr>
            <w:r w:rsidRPr="00AC3283">
              <w:rPr>
                <w:rFonts w:ascii="Arial" w:eastAsia="SimSun" w:hAnsi="Arial" w:hint="eastAsia"/>
                <w:sz w:val="18"/>
                <w:lang w:eastAsia="zh-CN"/>
              </w:rPr>
              <w:t>4</w:t>
            </w:r>
            <w:r w:rsidRPr="00AC3283">
              <w:rPr>
                <w:rFonts w:ascii="Arial" w:eastAsia="SimSun" w:hAnsi="Arial"/>
                <w:sz w:val="18"/>
              </w:rPr>
              <w:t>x2, ULA Low</w:t>
            </w:r>
          </w:p>
        </w:tc>
        <w:tc>
          <w:tcPr>
            <w:tcW w:w="594" w:type="pct"/>
            <w:shd w:val="clear" w:color="auto" w:fill="FFFFFF"/>
            <w:vAlign w:val="center"/>
          </w:tcPr>
          <w:p w14:paraId="211FF614" w14:textId="77777777" w:rsidR="00177C40" w:rsidRPr="00AC3283" w:rsidRDefault="00177C40" w:rsidP="00054E93">
            <w:pPr>
              <w:keepNext/>
              <w:keepLines/>
              <w:spacing w:after="0"/>
              <w:jc w:val="center"/>
              <w:rPr>
                <w:rFonts w:ascii="Arial" w:eastAsia="SimSun" w:hAnsi="Arial"/>
                <w:sz w:val="18"/>
              </w:rPr>
            </w:pPr>
            <w:r w:rsidRPr="00AC3283">
              <w:rPr>
                <w:rFonts w:ascii="Arial" w:eastAsia="SimSun" w:hAnsi="Arial"/>
                <w:sz w:val="18"/>
              </w:rPr>
              <w:t>70</w:t>
            </w:r>
          </w:p>
        </w:tc>
        <w:tc>
          <w:tcPr>
            <w:tcW w:w="369" w:type="pct"/>
            <w:shd w:val="clear" w:color="auto" w:fill="FFFFFF"/>
            <w:vAlign w:val="center"/>
          </w:tcPr>
          <w:p w14:paraId="623013D0" w14:textId="77777777" w:rsidR="00177C40" w:rsidRPr="00AC3283" w:rsidRDefault="00177C40" w:rsidP="00054E93">
            <w:pPr>
              <w:keepNext/>
              <w:keepLines/>
              <w:spacing w:after="0"/>
              <w:jc w:val="center"/>
              <w:rPr>
                <w:rFonts w:ascii="Arial" w:eastAsia="SimSun" w:hAnsi="Arial"/>
                <w:sz w:val="18"/>
                <w:lang w:eastAsia="zh-CN"/>
              </w:rPr>
            </w:pPr>
            <w:r>
              <w:rPr>
                <w:rFonts w:ascii="Arial" w:eastAsia="SimSun" w:hAnsi="Arial"/>
                <w:sz w:val="18"/>
                <w:lang w:eastAsia="zh-CN"/>
              </w:rPr>
              <w:t>-0.8</w:t>
            </w:r>
          </w:p>
        </w:tc>
      </w:tr>
    </w:tbl>
    <w:p w14:paraId="46F6ED92" w14:textId="77777777" w:rsidR="005B3300" w:rsidRPr="00C25669" w:rsidRDefault="005B3300" w:rsidP="005B3300">
      <w:pPr>
        <w:rPr>
          <w:rFonts w:eastAsia="SimSun"/>
          <w:lang w:eastAsia="zh-CN"/>
        </w:rPr>
      </w:pPr>
    </w:p>
    <w:p w14:paraId="0C2DEB22" w14:textId="77777777" w:rsidR="00F41A2A" w:rsidRPr="00C25669" w:rsidRDefault="00F41A2A" w:rsidP="00F41A2A">
      <w:pPr>
        <w:pStyle w:val="Heading5"/>
      </w:pPr>
      <w:bookmarkStart w:id="1650" w:name="_Toc61120898"/>
      <w:bookmarkStart w:id="1651" w:name="_Toc67918047"/>
      <w:bookmarkStart w:id="1652" w:name="_Toc76298090"/>
      <w:bookmarkStart w:id="1653" w:name="_Toc76572102"/>
      <w:bookmarkStart w:id="1654" w:name="_Toc76651969"/>
      <w:bookmarkStart w:id="1655" w:name="_Toc76652807"/>
      <w:bookmarkStart w:id="1656" w:name="_Toc83742079"/>
      <w:bookmarkStart w:id="1657" w:name="_Toc91440569"/>
      <w:bookmarkStart w:id="1658" w:name="_Toc98849355"/>
      <w:bookmarkStart w:id="1659" w:name="_Toc106543206"/>
      <w:bookmarkStart w:id="1660" w:name="_Toc106737302"/>
      <w:bookmarkStart w:id="1661" w:name="_Toc107233069"/>
      <w:bookmarkStart w:id="1662" w:name="_Toc107234659"/>
      <w:bookmarkStart w:id="1663" w:name="_Toc107419628"/>
      <w:bookmarkStart w:id="1664" w:name="_Toc107476922"/>
      <w:bookmarkStart w:id="1665" w:name="_Toc114565743"/>
      <w:bookmarkStart w:id="1666" w:name="_Toc123936039"/>
      <w:bookmarkStart w:id="1667" w:name="_Toc124377054"/>
      <w:bookmarkStart w:id="1668" w:name="_Toc21338177"/>
      <w:bookmarkStart w:id="1669" w:name="_Toc29808285"/>
      <w:bookmarkStart w:id="1670" w:name="_Toc37068204"/>
      <w:bookmarkStart w:id="1671" w:name="_Toc37083748"/>
      <w:bookmarkStart w:id="1672" w:name="_Toc37084090"/>
      <w:bookmarkStart w:id="1673" w:name="_Toc40209452"/>
      <w:bookmarkStart w:id="1674" w:name="_Toc40209794"/>
      <w:bookmarkStart w:id="1675" w:name="_Toc45892753"/>
      <w:bookmarkStart w:id="1676" w:name="_Toc53176610"/>
      <w:r>
        <w:t>5.2.2.2.5</w:t>
      </w:r>
      <w:r w:rsidRPr="00C25669">
        <w:rPr>
          <w:rFonts w:hint="eastAsia"/>
          <w:lang w:eastAsia="zh-CN"/>
        </w:rPr>
        <w:tab/>
      </w:r>
      <w:r w:rsidRPr="00C25669">
        <w:t xml:space="preserve">Minimum requirements for PDSCH </w:t>
      </w:r>
      <w:r>
        <w:t>0.001% BLER</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58A237B7" w14:textId="77777777" w:rsidR="00F41A2A" w:rsidRPr="00C25669" w:rsidRDefault="00F41A2A" w:rsidP="00F41A2A">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5.2.2.2.5</w:t>
      </w:r>
      <w:r w:rsidRPr="00C25669">
        <w:rPr>
          <w:rFonts w:ascii="Times-Roman" w:eastAsia="SimSun" w:hAnsi="Times-Roman"/>
        </w:rPr>
        <w:t xml:space="preserve">-3, with the addition of </w:t>
      </w:r>
      <w:r>
        <w:rPr>
          <w:rFonts w:ascii="Times-Roman" w:eastAsia="SimSun" w:hAnsi="Times-Roman"/>
        </w:rPr>
        <w:t>test parameters in Table 5.2.2.2.5</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62404271" w14:textId="77777777" w:rsidR="00F41A2A" w:rsidRPr="00C25669" w:rsidRDefault="00F41A2A" w:rsidP="00F41A2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5.2.2.2.5</w:t>
      </w:r>
      <w:r w:rsidRPr="00C25669">
        <w:rPr>
          <w:rFonts w:ascii="Times-Roman" w:eastAsia="SimSun" w:hAnsi="Times-Roman"/>
        </w:rPr>
        <w:t>-1</w:t>
      </w:r>
      <w:r w:rsidRPr="00C25669">
        <w:rPr>
          <w:rFonts w:ascii="Times-Roman" w:eastAsia="SimSun" w:hAnsi="Times-Roman" w:hint="eastAsia"/>
          <w:lang w:eastAsia="zh-CN"/>
        </w:rPr>
        <w:t>.</w:t>
      </w:r>
    </w:p>
    <w:p w14:paraId="5641D685" w14:textId="77777777" w:rsidR="00F41A2A" w:rsidRPr="00C25669" w:rsidRDefault="00F41A2A" w:rsidP="00F41A2A">
      <w:pPr>
        <w:pStyle w:val="TH"/>
      </w:pPr>
      <w:r w:rsidRPr="00C25669">
        <w:t xml:space="preserve">Table </w:t>
      </w:r>
      <w:r>
        <w:t>5.2.2.2.5</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41A2A" w:rsidRPr="00C25669" w14:paraId="17BE3F2E" w14:textId="77777777" w:rsidTr="00B276A1">
        <w:tc>
          <w:tcPr>
            <w:tcW w:w="4927" w:type="dxa"/>
            <w:shd w:val="clear" w:color="auto" w:fill="auto"/>
          </w:tcPr>
          <w:p w14:paraId="36CF949E" w14:textId="77777777" w:rsidR="00F41A2A" w:rsidRPr="00C25669" w:rsidRDefault="00F41A2A" w:rsidP="00FB27FE">
            <w:pPr>
              <w:pStyle w:val="TAH"/>
              <w:rPr>
                <w:rFonts w:eastAsia="SimSun"/>
              </w:rPr>
            </w:pPr>
            <w:r w:rsidRPr="00C25669">
              <w:rPr>
                <w:rFonts w:eastAsia="SimSun"/>
              </w:rPr>
              <w:t>Purpose</w:t>
            </w:r>
          </w:p>
        </w:tc>
        <w:tc>
          <w:tcPr>
            <w:tcW w:w="4928" w:type="dxa"/>
            <w:shd w:val="clear" w:color="auto" w:fill="auto"/>
          </w:tcPr>
          <w:p w14:paraId="5485453E" w14:textId="77777777" w:rsidR="00F41A2A" w:rsidRPr="00C25669" w:rsidRDefault="00F41A2A" w:rsidP="00FB27FE">
            <w:pPr>
              <w:pStyle w:val="TAH"/>
              <w:rPr>
                <w:rFonts w:eastAsia="SimSun"/>
              </w:rPr>
            </w:pPr>
            <w:r w:rsidRPr="00C25669">
              <w:rPr>
                <w:rFonts w:eastAsia="SimSun"/>
              </w:rPr>
              <w:t>Test index</w:t>
            </w:r>
          </w:p>
        </w:tc>
      </w:tr>
      <w:tr w:rsidR="00F41A2A" w:rsidRPr="00C25669" w14:paraId="6E48F8FA" w14:textId="77777777" w:rsidTr="00B276A1">
        <w:tc>
          <w:tcPr>
            <w:tcW w:w="4927" w:type="dxa"/>
            <w:shd w:val="clear" w:color="auto" w:fill="auto"/>
          </w:tcPr>
          <w:p w14:paraId="788A9183" w14:textId="77777777" w:rsidR="00F41A2A" w:rsidRPr="00C25669" w:rsidRDefault="00F41A2A" w:rsidP="00FB27FE">
            <w:pPr>
              <w:pStyle w:val="TAL"/>
              <w:rPr>
                <w:rFonts w:eastAsia="SimSun"/>
                <w:lang w:eastAsia="zh-CN"/>
              </w:rPr>
            </w:pPr>
            <w:r>
              <w:rPr>
                <w:rFonts w:eastAsia="SimSun"/>
              </w:rPr>
              <w:t xml:space="preserve">Verify the PDSCH 0.001% BLER </w:t>
            </w:r>
            <w:r w:rsidRPr="00C25669">
              <w:rPr>
                <w:rFonts w:eastAsia="SimSun"/>
              </w:rPr>
              <w:t>performance unde</w:t>
            </w:r>
            <w:r>
              <w:rPr>
                <w:rFonts w:eastAsia="SimSun"/>
              </w:rPr>
              <w:t>r 2 receive antenna conditions</w:t>
            </w:r>
          </w:p>
        </w:tc>
        <w:tc>
          <w:tcPr>
            <w:tcW w:w="4928" w:type="dxa"/>
            <w:shd w:val="clear" w:color="auto" w:fill="auto"/>
          </w:tcPr>
          <w:p w14:paraId="76FD4B91" w14:textId="77777777" w:rsidR="00F41A2A" w:rsidRPr="00C25669" w:rsidRDefault="00F41A2A" w:rsidP="00FB27FE">
            <w:pPr>
              <w:pStyle w:val="TAL"/>
              <w:rPr>
                <w:rFonts w:eastAsia="SimSun"/>
                <w:lang w:eastAsia="zh-CN"/>
              </w:rPr>
            </w:pPr>
            <w:r w:rsidRPr="00C25669">
              <w:rPr>
                <w:rFonts w:eastAsia="SimSun"/>
              </w:rPr>
              <w:t>1-1</w:t>
            </w:r>
          </w:p>
        </w:tc>
      </w:tr>
    </w:tbl>
    <w:p w14:paraId="0084800B" w14:textId="77777777" w:rsidR="00F41A2A" w:rsidRPr="00C25669" w:rsidRDefault="00F41A2A" w:rsidP="00F41A2A">
      <w:pPr>
        <w:rPr>
          <w:rFonts w:ascii="Times-Roman" w:eastAsia="SimSun" w:hAnsi="Times-Roman" w:hint="eastAsia"/>
        </w:rPr>
      </w:pPr>
    </w:p>
    <w:p w14:paraId="7630C4CA" w14:textId="77777777" w:rsidR="00F41A2A" w:rsidRPr="00C25669" w:rsidRDefault="00F41A2A" w:rsidP="00F41A2A">
      <w:pPr>
        <w:pStyle w:val="TH"/>
      </w:pPr>
      <w:r w:rsidRPr="00C25669">
        <w:t xml:space="preserve">Table </w:t>
      </w:r>
      <w:r>
        <w:t>5.2.2.2.5</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F41A2A" w:rsidRPr="00C25669" w14:paraId="3A490AF4" w14:textId="77777777" w:rsidTr="00FB27FE">
        <w:tc>
          <w:tcPr>
            <w:tcW w:w="5466" w:type="dxa"/>
            <w:gridSpan w:val="2"/>
            <w:shd w:val="clear" w:color="auto" w:fill="auto"/>
          </w:tcPr>
          <w:p w14:paraId="47FA6C53" w14:textId="77777777" w:rsidR="00F41A2A" w:rsidRPr="00C25669" w:rsidRDefault="00F41A2A" w:rsidP="00FB27FE">
            <w:pPr>
              <w:pStyle w:val="TAH"/>
              <w:rPr>
                <w:rFonts w:eastAsia="SimSun"/>
              </w:rPr>
            </w:pPr>
            <w:r w:rsidRPr="00C25669">
              <w:rPr>
                <w:rFonts w:eastAsia="SimSun"/>
              </w:rPr>
              <w:t>Parameter</w:t>
            </w:r>
          </w:p>
        </w:tc>
        <w:tc>
          <w:tcPr>
            <w:tcW w:w="802" w:type="dxa"/>
            <w:shd w:val="clear" w:color="auto" w:fill="auto"/>
          </w:tcPr>
          <w:p w14:paraId="6D1A8397" w14:textId="77777777" w:rsidR="00F41A2A" w:rsidRPr="00C25669" w:rsidRDefault="00F41A2A" w:rsidP="00FB27FE">
            <w:pPr>
              <w:pStyle w:val="TAH"/>
              <w:rPr>
                <w:rFonts w:eastAsia="SimSun"/>
              </w:rPr>
            </w:pPr>
            <w:r w:rsidRPr="00C25669">
              <w:rPr>
                <w:rFonts w:eastAsia="SimSun"/>
              </w:rPr>
              <w:t>Unit</w:t>
            </w:r>
          </w:p>
        </w:tc>
        <w:tc>
          <w:tcPr>
            <w:tcW w:w="3353" w:type="dxa"/>
            <w:shd w:val="clear" w:color="auto" w:fill="auto"/>
          </w:tcPr>
          <w:p w14:paraId="2D373716" w14:textId="77777777" w:rsidR="00F41A2A" w:rsidRPr="00C25669" w:rsidRDefault="00F41A2A" w:rsidP="00FB27FE">
            <w:pPr>
              <w:pStyle w:val="TAH"/>
              <w:rPr>
                <w:rFonts w:eastAsia="SimSun"/>
              </w:rPr>
            </w:pPr>
            <w:r w:rsidRPr="00C25669">
              <w:rPr>
                <w:rFonts w:eastAsia="SimSun"/>
              </w:rPr>
              <w:t>Value</w:t>
            </w:r>
          </w:p>
        </w:tc>
      </w:tr>
      <w:tr w:rsidR="00F41A2A" w:rsidRPr="00C25669" w14:paraId="0FE827D9" w14:textId="77777777" w:rsidTr="00FB27FE">
        <w:tc>
          <w:tcPr>
            <w:tcW w:w="5466" w:type="dxa"/>
            <w:gridSpan w:val="2"/>
            <w:shd w:val="clear" w:color="auto" w:fill="auto"/>
          </w:tcPr>
          <w:p w14:paraId="1F3602D1" w14:textId="77777777" w:rsidR="00F41A2A" w:rsidRPr="001F366C" w:rsidRDefault="00F41A2A" w:rsidP="00FB27FE">
            <w:pPr>
              <w:pStyle w:val="TAL"/>
              <w:rPr>
                <w:rFonts w:eastAsia="SimSun"/>
              </w:rPr>
            </w:pPr>
            <w:r w:rsidRPr="001F366C">
              <w:rPr>
                <w:rFonts w:eastAsia="SimSun"/>
              </w:rPr>
              <w:t>Duplex mode</w:t>
            </w:r>
          </w:p>
        </w:tc>
        <w:tc>
          <w:tcPr>
            <w:tcW w:w="802" w:type="dxa"/>
            <w:shd w:val="clear" w:color="auto" w:fill="auto"/>
          </w:tcPr>
          <w:p w14:paraId="7616CD09" w14:textId="77777777" w:rsidR="00F41A2A" w:rsidRPr="001F366C" w:rsidRDefault="00F41A2A" w:rsidP="00FB27FE">
            <w:pPr>
              <w:pStyle w:val="TAC"/>
              <w:rPr>
                <w:rFonts w:eastAsia="SimSun"/>
              </w:rPr>
            </w:pPr>
          </w:p>
        </w:tc>
        <w:tc>
          <w:tcPr>
            <w:tcW w:w="3353" w:type="dxa"/>
            <w:shd w:val="clear" w:color="auto" w:fill="auto"/>
          </w:tcPr>
          <w:p w14:paraId="63C4CC8D" w14:textId="77777777" w:rsidR="00F41A2A" w:rsidRPr="001F366C" w:rsidRDefault="00F41A2A" w:rsidP="00FB27FE">
            <w:pPr>
              <w:pStyle w:val="TAC"/>
              <w:rPr>
                <w:rFonts w:eastAsia="SimSun"/>
              </w:rPr>
            </w:pPr>
            <w:r w:rsidRPr="001F366C">
              <w:rPr>
                <w:rFonts w:eastAsia="SimSun"/>
              </w:rPr>
              <w:t>TDD</w:t>
            </w:r>
          </w:p>
        </w:tc>
      </w:tr>
      <w:tr w:rsidR="00F41A2A" w:rsidRPr="00C25669" w14:paraId="34D3056B" w14:textId="77777777" w:rsidTr="00FB27FE">
        <w:tc>
          <w:tcPr>
            <w:tcW w:w="5466" w:type="dxa"/>
            <w:gridSpan w:val="2"/>
            <w:shd w:val="clear" w:color="auto" w:fill="auto"/>
          </w:tcPr>
          <w:p w14:paraId="584D7584" w14:textId="77777777" w:rsidR="00F41A2A" w:rsidRPr="001F366C" w:rsidRDefault="00F41A2A" w:rsidP="00FB27FE">
            <w:pPr>
              <w:pStyle w:val="TAL"/>
              <w:rPr>
                <w:rFonts w:eastAsia="SimSun"/>
              </w:rPr>
            </w:pPr>
            <w:r w:rsidRPr="001F366C">
              <w:rPr>
                <w:rFonts w:eastAsia="SimSun"/>
              </w:rPr>
              <w:t>Active DL BWP index</w:t>
            </w:r>
          </w:p>
        </w:tc>
        <w:tc>
          <w:tcPr>
            <w:tcW w:w="802" w:type="dxa"/>
            <w:shd w:val="clear" w:color="auto" w:fill="auto"/>
          </w:tcPr>
          <w:p w14:paraId="2EA21FF2" w14:textId="77777777" w:rsidR="00F41A2A" w:rsidRPr="001F366C" w:rsidRDefault="00F41A2A" w:rsidP="00FB27FE">
            <w:pPr>
              <w:pStyle w:val="TAC"/>
              <w:rPr>
                <w:rFonts w:eastAsia="SimSun"/>
              </w:rPr>
            </w:pPr>
          </w:p>
        </w:tc>
        <w:tc>
          <w:tcPr>
            <w:tcW w:w="3353" w:type="dxa"/>
            <w:shd w:val="clear" w:color="auto" w:fill="auto"/>
          </w:tcPr>
          <w:p w14:paraId="1CB05C56" w14:textId="77777777" w:rsidR="00F41A2A" w:rsidRPr="001F366C" w:rsidRDefault="00F41A2A" w:rsidP="00FB27FE">
            <w:pPr>
              <w:pStyle w:val="TAC"/>
              <w:rPr>
                <w:rFonts w:eastAsia="SimSun"/>
              </w:rPr>
            </w:pPr>
            <w:r w:rsidRPr="001F366C">
              <w:rPr>
                <w:rFonts w:eastAsia="SimSun"/>
              </w:rPr>
              <w:t>1</w:t>
            </w:r>
          </w:p>
        </w:tc>
      </w:tr>
      <w:tr w:rsidR="00FB27FE" w:rsidRPr="00C25669" w14:paraId="7A2601FA" w14:textId="77777777" w:rsidTr="00FB27FE">
        <w:tc>
          <w:tcPr>
            <w:tcW w:w="1812" w:type="dxa"/>
            <w:tcBorders>
              <w:bottom w:val="nil"/>
            </w:tcBorders>
            <w:shd w:val="clear" w:color="auto" w:fill="auto"/>
          </w:tcPr>
          <w:p w14:paraId="1E8399DD" w14:textId="77777777" w:rsidR="00FB27FE" w:rsidRPr="001F366C" w:rsidRDefault="00FB27FE" w:rsidP="00FB27FE">
            <w:pPr>
              <w:pStyle w:val="TAL"/>
              <w:rPr>
                <w:rFonts w:eastAsia="SimSun"/>
              </w:rPr>
            </w:pPr>
            <w:r w:rsidRPr="001F366C">
              <w:rPr>
                <w:rFonts w:eastAsia="SimSun"/>
              </w:rPr>
              <w:t>PDSCH configuration</w:t>
            </w:r>
          </w:p>
        </w:tc>
        <w:tc>
          <w:tcPr>
            <w:tcW w:w="3654" w:type="dxa"/>
            <w:shd w:val="clear" w:color="auto" w:fill="auto"/>
          </w:tcPr>
          <w:p w14:paraId="39B26B68" w14:textId="77777777" w:rsidR="00FB27FE" w:rsidRPr="001F366C" w:rsidRDefault="00FB27FE" w:rsidP="00FB27FE">
            <w:pPr>
              <w:pStyle w:val="TAL"/>
              <w:rPr>
                <w:rFonts w:eastAsia="SimSun"/>
              </w:rPr>
            </w:pPr>
            <w:r w:rsidRPr="001F366C">
              <w:rPr>
                <w:rFonts w:eastAsia="SimSun"/>
              </w:rPr>
              <w:t>Mapping type</w:t>
            </w:r>
          </w:p>
        </w:tc>
        <w:tc>
          <w:tcPr>
            <w:tcW w:w="802" w:type="dxa"/>
            <w:shd w:val="clear" w:color="auto" w:fill="auto"/>
          </w:tcPr>
          <w:p w14:paraId="0CCF507F" w14:textId="77777777" w:rsidR="00FB27FE" w:rsidRPr="001F366C" w:rsidRDefault="00FB27FE" w:rsidP="00FB27FE">
            <w:pPr>
              <w:pStyle w:val="TAC"/>
              <w:rPr>
                <w:rFonts w:eastAsia="SimSun"/>
              </w:rPr>
            </w:pPr>
          </w:p>
        </w:tc>
        <w:tc>
          <w:tcPr>
            <w:tcW w:w="3353" w:type="dxa"/>
            <w:shd w:val="clear" w:color="auto" w:fill="auto"/>
          </w:tcPr>
          <w:p w14:paraId="084FD834" w14:textId="77777777" w:rsidR="00FB27FE" w:rsidRPr="001F366C" w:rsidRDefault="00FB27FE" w:rsidP="00FB27FE">
            <w:pPr>
              <w:pStyle w:val="TAC"/>
              <w:rPr>
                <w:rFonts w:eastAsia="SimSun"/>
              </w:rPr>
            </w:pPr>
            <w:r w:rsidRPr="001F366C">
              <w:rPr>
                <w:rFonts w:eastAsia="SimSun"/>
              </w:rPr>
              <w:t>Type A</w:t>
            </w:r>
          </w:p>
        </w:tc>
      </w:tr>
      <w:tr w:rsidR="00FB27FE" w:rsidRPr="00C25669" w14:paraId="7E88E4BA" w14:textId="77777777" w:rsidTr="00FB27FE">
        <w:tc>
          <w:tcPr>
            <w:tcW w:w="1812" w:type="dxa"/>
            <w:tcBorders>
              <w:top w:val="nil"/>
              <w:bottom w:val="nil"/>
            </w:tcBorders>
            <w:shd w:val="clear" w:color="auto" w:fill="auto"/>
          </w:tcPr>
          <w:p w14:paraId="1F26D1C7" w14:textId="77777777" w:rsidR="00FB27FE" w:rsidRPr="001F366C" w:rsidRDefault="00FB27FE" w:rsidP="00FB27FE">
            <w:pPr>
              <w:pStyle w:val="TAL"/>
              <w:rPr>
                <w:rFonts w:eastAsia="SimSun"/>
              </w:rPr>
            </w:pPr>
          </w:p>
        </w:tc>
        <w:tc>
          <w:tcPr>
            <w:tcW w:w="3654" w:type="dxa"/>
            <w:shd w:val="clear" w:color="auto" w:fill="auto"/>
          </w:tcPr>
          <w:p w14:paraId="2F4A7FCF" w14:textId="77777777" w:rsidR="00FB27FE" w:rsidRPr="001F366C" w:rsidRDefault="00FB27FE" w:rsidP="00FB27FE">
            <w:pPr>
              <w:pStyle w:val="TAL"/>
              <w:rPr>
                <w:rFonts w:eastAsia="SimSun"/>
              </w:rPr>
            </w:pPr>
            <w:r w:rsidRPr="001F366C">
              <w:rPr>
                <w:rFonts w:eastAsia="SimSun"/>
              </w:rPr>
              <w:t>k0</w:t>
            </w:r>
          </w:p>
        </w:tc>
        <w:tc>
          <w:tcPr>
            <w:tcW w:w="802" w:type="dxa"/>
            <w:shd w:val="clear" w:color="auto" w:fill="auto"/>
          </w:tcPr>
          <w:p w14:paraId="5815EABC" w14:textId="77777777" w:rsidR="00FB27FE" w:rsidRPr="001F366C" w:rsidRDefault="00FB27FE" w:rsidP="00FB27FE">
            <w:pPr>
              <w:pStyle w:val="TAC"/>
              <w:rPr>
                <w:rFonts w:eastAsia="SimSun"/>
              </w:rPr>
            </w:pPr>
          </w:p>
        </w:tc>
        <w:tc>
          <w:tcPr>
            <w:tcW w:w="3353" w:type="dxa"/>
            <w:shd w:val="clear" w:color="auto" w:fill="auto"/>
          </w:tcPr>
          <w:p w14:paraId="5BDB1386" w14:textId="77777777" w:rsidR="00FB27FE" w:rsidRPr="001F366C" w:rsidRDefault="00FB27FE" w:rsidP="00FB27FE">
            <w:pPr>
              <w:pStyle w:val="TAC"/>
              <w:rPr>
                <w:rFonts w:eastAsia="SimSun"/>
              </w:rPr>
            </w:pPr>
            <w:r w:rsidRPr="001F366C">
              <w:rPr>
                <w:rFonts w:eastAsia="SimSun"/>
              </w:rPr>
              <w:t>0</w:t>
            </w:r>
          </w:p>
        </w:tc>
      </w:tr>
      <w:tr w:rsidR="00FB27FE" w:rsidRPr="00C25669" w14:paraId="50A0AB58" w14:textId="77777777" w:rsidTr="00FB27FE">
        <w:tc>
          <w:tcPr>
            <w:tcW w:w="1812" w:type="dxa"/>
            <w:tcBorders>
              <w:top w:val="nil"/>
              <w:bottom w:val="nil"/>
            </w:tcBorders>
            <w:shd w:val="clear" w:color="auto" w:fill="auto"/>
          </w:tcPr>
          <w:p w14:paraId="64BBA6BC" w14:textId="77777777" w:rsidR="00FB27FE" w:rsidRPr="001F366C" w:rsidRDefault="00FB27FE" w:rsidP="00FB27FE">
            <w:pPr>
              <w:pStyle w:val="TAL"/>
              <w:rPr>
                <w:rFonts w:eastAsia="SimSun"/>
              </w:rPr>
            </w:pPr>
          </w:p>
        </w:tc>
        <w:tc>
          <w:tcPr>
            <w:tcW w:w="3654" w:type="dxa"/>
            <w:shd w:val="clear" w:color="auto" w:fill="auto"/>
          </w:tcPr>
          <w:p w14:paraId="0DF85B2F" w14:textId="77777777" w:rsidR="00FB27FE" w:rsidRPr="001F366C" w:rsidRDefault="00FB27FE" w:rsidP="00FB27FE">
            <w:pPr>
              <w:pStyle w:val="TAL"/>
              <w:rPr>
                <w:rFonts w:eastAsia="SimSun"/>
              </w:rPr>
            </w:pPr>
            <w:r w:rsidRPr="001F366C">
              <w:rPr>
                <w:rFonts w:eastAsia="SimSun"/>
              </w:rPr>
              <w:t xml:space="preserve">Starting symbol (S) </w:t>
            </w:r>
          </w:p>
        </w:tc>
        <w:tc>
          <w:tcPr>
            <w:tcW w:w="802" w:type="dxa"/>
            <w:shd w:val="clear" w:color="auto" w:fill="auto"/>
          </w:tcPr>
          <w:p w14:paraId="0BCEC83C" w14:textId="77777777" w:rsidR="00FB27FE" w:rsidRPr="001F366C" w:rsidRDefault="00FB27FE" w:rsidP="00FB27FE">
            <w:pPr>
              <w:pStyle w:val="TAC"/>
              <w:rPr>
                <w:rFonts w:eastAsia="SimSun"/>
              </w:rPr>
            </w:pPr>
          </w:p>
        </w:tc>
        <w:tc>
          <w:tcPr>
            <w:tcW w:w="3353" w:type="dxa"/>
            <w:shd w:val="clear" w:color="auto" w:fill="auto"/>
          </w:tcPr>
          <w:p w14:paraId="16E45514" w14:textId="77777777" w:rsidR="00FB27FE" w:rsidRPr="001F366C" w:rsidRDefault="00FB27FE" w:rsidP="00FB27FE">
            <w:pPr>
              <w:pStyle w:val="TAC"/>
              <w:rPr>
                <w:rFonts w:eastAsia="SimSun"/>
              </w:rPr>
            </w:pPr>
            <w:r w:rsidRPr="001F366C">
              <w:rPr>
                <w:rFonts w:eastAsia="SimSun"/>
              </w:rPr>
              <w:t>2</w:t>
            </w:r>
          </w:p>
        </w:tc>
      </w:tr>
      <w:tr w:rsidR="00FB27FE" w:rsidRPr="00C25669" w14:paraId="2D7C976F" w14:textId="77777777" w:rsidTr="00FB27FE">
        <w:tc>
          <w:tcPr>
            <w:tcW w:w="1812" w:type="dxa"/>
            <w:tcBorders>
              <w:top w:val="nil"/>
              <w:bottom w:val="nil"/>
            </w:tcBorders>
            <w:shd w:val="clear" w:color="auto" w:fill="auto"/>
          </w:tcPr>
          <w:p w14:paraId="3EDA28F5" w14:textId="77777777" w:rsidR="00FB27FE" w:rsidRPr="001F366C" w:rsidRDefault="00FB27FE" w:rsidP="00FB27FE">
            <w:pPr>
              <w:pStyle w:val="TAL"/>
              <w:rPr>
                <w:rFonts w:eastAsia="SimSun"/>
              </w:rPr>
            </w:pPr>
          </w:p>
        </w:tc>
        <w:tc>
          <w:tcPr>
            <w:tcW w:w="3654" w:type="dxa"/>
            <w:shd w:val="clear" w:color="auto" w:fill="auto"/>
          </w:tcPr>
          <w:p w14:paraId="52621E9D" w14:textId="77777777" w:rsidR="00FB27FE" w:rsidRPr="001F366C" w:rsidRDefault="00FB27FE" w:rsidP="00FB27FE">
            <w:pPr>
              <w:pStyle w:val="TAL"/>
              <w:rPr>
                <w:rFonts w:eastAsia="SimSun"/>
              </w:rPr>
            </w:pPr>
            <w:r w:rsidRPr="001F366C">
              <w:rPr>
                <w:rFonts w:eastAsia="SimSun"/>
              </w:rPr>
              <w:t>Length (L)</w:t>
            </w:r>
          </w:p>
        </w:tc>
        <w:tc>
          <w:tcPr>
            <w:tcW w:w="802" w:type="dxa"/>
            <w:shd w:val="clear" w:color="auto" w:fill="auto"/>
          </w:tcPr>
          <w:p w14:paraId="193D3E2F" w14:textId="77777777" w:rsidR="00FB27FE" w:rsidRPr="001F366C" w:rsidRDefault="00FB27FE" w:rsidP="00FB27FE">
            <w:pPr>
              <w:pStyle w:val="TAC"/>
              <w:rPr>
                <w:rFonts w:eastAsia="SimSun"/>
              </w:rPr>
            </w:pPr>
          </w:p>
        </w:tc>
        <w:tc>
          <w:tcPr>
            <w:tcW w:w="3353" w:type="dxa"/>
            <w:shd w:val="clear" w:color="auto" w:fill="auto"/>
          </w:tcPr>
          <w:p w14:paraId="5D87600C" w14:textId="77777777" w:rsidR="00FB27FE" w:rsidRPr="001F366C" w:rsidRDefault="00FB27FE" w:rsidP="00FB27FE">
            <w:pPr>
              <w:pStyle w:val="TAC"/>
              <w:rPr>
                <w:rFonts w:eastAsia="SimSun"/>
              </w:rPr>
            </w:pPr>
            <w:r w:rsidRPr="001F366C">
              <w:rPr>
                <w:rFonts w:eastAsia="SimSun"/>
              </w:rPr>
              <w:t>12</w:t>
            </w:r>
          </w:p>
        </w:tc>
      </w:tr>
      <w:tr w:rsidR="00FB27FE" w:rsidRPr="00C25669" w14:paraId="21BBC2C7" w14:textId="77777777" w:rsidTr="00FB27FE">
        <w:tc>
          <w:tcPr>
            <w:tcW w:w="1812" w:type="dxa"/>
            <w:tcBorders>
              <w:top w:val="nil"/>
              <w:bottom w:val="nil"/>
            </w:tcBorders>
            <w:shd w:val="clear" w:color="auto" w:fill="auto"/>
          </w:tcPr>
          <w:p w14:paraId="1FCA4675" w14:textId="77777777" w:rsidR="00FB27FE" w:rsidRPr="001F366C" w:rsidRDefault="00FB27FE" w:rsidP="00FB27FE">
            <w:pPr>
              <w:pStyle w:val="TAL"/>
              <w:rPr>
                <w:rFonts w:eastAsia="SimSun"/>
              </w:rPr>
            </w:pPr>
          </w:p>
        </w:tc>
        <w:tc>
          <w:tcPr>
            <w:tcW w:w="3654" w:type="dxa"/>
            <w:shd w:val="clear" w:color="auto" w:fill="auto"/>
          </w:tcPr>
          <w:p w14:paraId="2DFDB4C5" w14:textId="77777777" w:rsidR="00FB27FE" w:rsidRPr="001F366C" w:rsidRDefault="00FB27FE" w:rsidP="00FB27FE">
            <w:pPr>
              <w:pStyle w:val="TAL"/>
              <w:rPr>
                <w:rFonts w:eastAsia="SimSun"/>
              </w:rPr>
            </w:pPr>
            <w:r w:rsidRPr="001F366C">
              <w:rPr>
                <w:rFonts w:eastAsia="SimSun"/>
              </w:rPr>
              <w:t>PDSCH aggregation factor</w:t>
            </w:r>
          </w:p>
        </w:tc>
        <w:tc>
          <w:tcPr>
            <w:tcW w:w="802" w:type="dxa"/>
            <w:shd w:val="clear" w:color="auto" w:fill="auto"/>
          </w:tcPr>
          <w:p w14:paraId="790CC13B" w14:textId="77777777" w:rsidR="00FB27FE" w:rsidRPr="001F366C" w:rsidRDefault="00FB27FE" w:rsidP="00FB27FE">
            <w:pPr>
              <w:pStyle w:val="TAC"/>
              <w:rPr>
                <w:rFonts w:eastAsia="SimSun"/>
              </w:rPr>
            </w:pPr>
          </w:p>
        </w:tc>
        <w:tc>
          <w:tcPr>
            <w:tcW w:w="3353" w:type="dxa"/>
            <w:shd w:val="clear" w:color="auto" w:fill="auto"/>
          </w:tcPr>
          <w:p w14:paraId="795DE233" w14:textId="77777777" w:rsidR="00FB27FE" w:rsidRPr="001F366C" w:rsidRDefault="00FB27FE" w:rsidP="00FB27FE">
            <w:pPr>
              <w:pStyle w:val="TAC"/>
              <w:rPr>
                <w:rFonts w:eastAsia="SimSun"/>
              </w:rPr>
            </w:pPr>
            <w:r>
              <w:rPr>
                <w:rFonts w:eastAsia="SimSun"/>
              </w:rPr>
              <w:t>1</w:t>
            </w:r>
          </w:p>
        </w:tc>
      </w:tr>
      <w:tr w:rsidR="00FB27FE" w:rsidRPr="00C25669" w14:paraId="6289D071" w14:textId="77777777" w:rsidTr="00FB27FE">
        <w:tc>
          <w:tcPr>
            <w:tcW w:w="1812" w:type="dxa"/>
            <w:tcBorders>
              <w:top w:val="nil"/>
              <w:bottom w:val="nil"/>
            </w:tcBorders>
            <w:shd w:val="clear" w:color="auto" w:fill="auto"/>
          </w:tcPr>
          <w:p w14:paraId="3B2C16B3" w14:textId="77777777" w:rsidR="00FB27FE" w:rsidRPr="001F366C" w:rsidRDefault="00FB27FE" w:rsidP="00FB27FE">
            <w:pPr>
              <w:pStyle w:val="TAL"/>
              <w:rPr>
                <w:rFonts w:eastAsia="SimSun"/>
              </w:rPr>
            </w:pPr>
          </w:p>
        </w:tc>
        <w:tc>
          <w:tcPr>
            <w:tcW w:w="3654" w:type="dxa"/>
            <w:shd w:val="clear" w:color="auto" w:fill="auto"/>
          </w:tcPr>
          <w:p w14:paraId="256F92AB" w14:textId="77777777" w:rsidR="00FB27FE" w:rsidRPr="001F366C" w:rsidRDefault="00FB27FE" w:rsidP="00FB27FE">
            <w:pPr>
              <w:pStyle w:val="TAL"/>
              <w:rPr>
                <w:rFonts w:eastAsia="SimSun"/>
              </w:rPr>
            </w:pPr>
            <w:r w:rsidRPr="001F366C">
              <w:rPr>
                <w:rFonts w:eastAsia="SimSun"/>
              </w:rPr>
              <w:t>PRB bundling type</w:t>
            </w:r>
          </w:p>
        </w:tc>
        <w:tc>
          <w:tcPr>
            <w:tcW w:w="802" w:type="dxa"/>
            <w:shd w:val="clear" w:color="auto" w:fill="auto"/>
          </w:tcPr>
          <w:p w14:paraId="445A6218" w14:textId="77777777" w:rsidR="00FB27FE" w:rsidRPr="001F366C" w:rsidRDefault="00FB27FE" w:rsidP="00FB27FE">
            <w:pPr>
              <w:pStyle w:val="TAC"/>
              <w:rPr>
                <w:rFonts w:eastAsia="SimSun"/>
              </w:rPr>
            </w:pPr>
          </w:p>
        </w:tc>
        <w:tc>
          <w:tcPr>
            <w:tcW w:w="3353" w:type="dxa"/>
            <w:shd w:val="clear" w:color="auto" w:fill="auto"/>
          </w:tcPr>
          <w:p w14:paraId="5A72007E" w14:textId="77777777" w:rsidR="00FB27FE" w:rsidRPr="001F366C" w:rsidRDefault="00FB27FE" w:rsidP="00FB27FE">
            <w:pPr>
              <w:pStyle w:val="TAC"/>
              <w:rPr>
                <w:rFonts w:eastAsia="SimSun"/>
              </w:rPr>
            </w:pPr>
            <w:r w:rsidRPr="001F366C">
              <w:rPr>
                <w:rFonts w:eastAsia="SimSun"/>
              </w:rPr>
              <w:t>Static</w:t>
            </w:r>
          </w:p>
        </w:tc>
      </w:tr>
      <w:tr w:rsidR="00FB27FE" w:rsidRPr="00C25669" w14:paraId="3D68996B" w14:textId="77777777" w:rsidTr="00FB27FE">
        <w:tc>
          <w:tcPr>
            <w:tcW w:w="1812" w:type="dxa"/>
            <w:tcBorders>
              <w:top w:val="nil"/>
              <w:bottom w:val="nil"/>
            </w:tcBorders>
            <w:shd w:val="clear" w:color="auto" w:fill="auto"/>
          </w:tcPr>
          <w:p w14:paraId="5C0E63C1" w14:textId="77777777" w:rsidR="00FB27FE" w:rsidRPr="001F366C" w:rsidRDefault="00FB27FE" w:rsidP="00FB27FE">
            <w:pPr>
              <w:pStyle w:val="TAL"/>
              <w:rPr>
                <w:rFonts w:eastAsia="SimSun"/>
                <w:i/>
              </w:rPr>
            </w:pPr>
          </w:p>
        </w:tc>
        <w:tc>
          <w:tcPr>
            <w:tcW w:w="3654" w:type="dxa"/>
            <w:shd w:val="clear" w:color="auto" w:fill="auto"/>
          </w:tcPr>
          <w:p w14:paraId="2F15C1C0" w14:textId="77777777" w:rsidR="00FB27FE" w:rsidRPr="001F366C" w:rsidRDefault="00FB27FE" w:rsidP="00FB27FE">
            <w:pPr>
              <w:pStyle w:val="TAL"/>
              <w:rPr>
                <w:rFonts w:eastAsia="SimSun"/>
              </w:rPr>
            </w:pPr>
            <w:r w:rsidRPr="001F366C">
              <w:rPr>
                <w:rFonts w:eastAsia="SimSun"/>
              </w:rPr>
              <w:t>PRB bundling size</w:t>
            </w:r>
          </w:p>
        </w:tc>
        <w:tc>
          <w:tcPr>
            <w:tcW w:w="802" w:type="dxa"/>
            <w:shd w:val="clear" w:color="auto" w:fill="auto"/>
          </w:tcPr>
          <w:p w14:paraId="70B6A608" w14:textId="77777777" w:rsidR="00FB27FE" w:rsidRPr="001F366C" w:rsidRDefault="00FB27FE" w:rsidP="00FB27FE">
            <w:pPr>
              <w:pStyle w:val="TAC"/>
              <w:rPr>
                <w:rFonts w:eastAsia="SimSun"/>
              </w:rPr>
            </w:pPr>
          </w:p>
        </w:tc>
        <w:tc>
          <w:tcPr>
            <w:tcW w:w="3353" w:type="dxa"/>
            <w:shd w:val="clear" w:color="auto" w:fill="auto"/>
          </w:tcPr>
          <w:p w14:paraId="2A0C8575" w14:textId="77777777" w:rsidR="00FB27FE" w:rsidRPr="001F366C" w:rsidRDefault="00FB27FE" w:rsidP="00FB27FE">
            <w:pPr>
              <w:pStyle w:val="TAC"/>
              <w:rPr>
                <w:rFonts w:eastAsia="SimSun"/>
                <w:lang w:eastAsia="zh-CN"/>
              </w:rPr>
            </w:pPr>
            <w:r>
              <w:rPr>
                <w:rFonts w:eastAsia="SimSun"/>
                <w:lang w:eastAsia="zh-CN"/>
              </w:rPr>
              <w:t>2</w:t>
            </w:r>
          </w:p>
        </w:tc>
      </w:tr>
      <w:tr w:rsidR="00FB27FE" w:rsidRPr="00C25669" w14:paraId="6CDE99BC" w14:textId="77777777" w:rsidTr="00FB27FE">
        <w:tc>
          <w:tcPr>
            <w:tcW w:w="1812" w:type="dxa"/>
            <w:tcBorders>
              <w:top w:val="nil"/>
              <w:bottom w:val="nil"/>
            </w:tcBorders>
            <w:shd w:val="clear" w:color="auto" w:fill="auto"/>
          </w:tcPr>
          <w:p w14:paraId="70D27562" w14:textId="77777777" w:rsidR="00FB27FE" w:rsidRPr="001F366C" w:rsidRDefault="00FB27FE" w:rsidP="00FB27FE">
            <w:pPr>
              <w:pStyle w:val="TAL"/>
              <w:rPr>
                <w:rFonts w:eastAsia="SimSun"/>
                <w:i/>
              </w:rPr>
            </w:pPr>
          </w:p>
        </w:tc>
        <w:tc>
          <w:tcPr>
            <w:tcW w:w="3654" w:type="dxa"/>
            <w:shd w:val="clear" w:color="auto" w:fill="auto"/>
          </w:tcPr>
          <w:p w14:paraId="54EE36CC" w14:textId="77777777" w:rsidR="00FB27FE" w:rsidRPr="001F366C" w:rsidRDefault="00FB27FE" w:rsidP="00FB27FE">
            <w:pPr>
              <w:pStyle w:val="TAL"/>
              <w:rPr>
                <w:rFonts w:eastAsia="SimSun"/>
              </w:rPr>
            </w:pPr>
            <w:r w:rsidRPr="001F366C">
              <w:rPr>
                <w:rFonts w:eastAsia="SimSun"/>
              </w:rPr>
              <w:t>Resource allocation type</w:t>
            </w:r>
          </w:p>
        </w:tc>
        <w:tc>
          <w:tcPr>
            <w:tcW w:w="802" w:type="dxa"/>
            <w:shd w:val="clear" w:color="auto" w:fill="auto"/>
          </w:tcPr>
          <w:p w14:paraId="51B9163C" w14:textId="77777777" w:rsidR="00FB27FE" w:rsidRPr="001F366C" w:rsidRDefault="00FB27FE" w:rsidP="00FB27FE">
            <w:pPr>
              <w:pStyle w:val="TAC"/>
              <w:rPr>
                <w:rFonts w:eastAsia="SimSun"/>
              </w:rPr>
            </w:pPr>
          </w:p>
        </w:tc>
        <w:tc>
          <w:tcPr>
            <w:tcW w:w="3353" w:type="dxa"/>
            <w:shd w:val="clear" w:color="auto" w:fill="auto"/>
          </w:tcPr>
          <w:p w14:paraId="4496EBBD" w14:textId="77777777" w:rsidR="00FB27FE" w:rsidRPr="001F366C" w:rsidRDefault="00FB27FE" w:rsidP="00FB27FE">
            <w:pPr>
              <w:pStyle w:val="TAC"/>
              <w:rPr>
                <w:rFonts w:eastAsia="SimSun"/>
              </w:rPr>
            </w:pPr>
            <w:r w:rsidRPr="001F366C">
              <w:rPr>
                <w:rFonts w:eastAsia="SimSun"/>
              </w:rPr>
              <w:t>Type 0</w:t>
            </w:r>
          </w:p>
        </w:tc>
      </w:tr>
      <w:tr w:rsidR="00FB27FE" w:rsidRPr="00C25669" w14:paraId="22BAC2BB" w14:textId="77777777" w:rsidTr="00FB27FE">
        <w:tc>
          <w:tcPr>
            <w:tcW w:w="1812" w:type="dxa"/>
            <w:tcBorders>
              <w:top w:val="nil"/>
              <w:bottom w:val="nil"/>
            </w:tcBorders>
            <w:shd w:val="clear" w:color="auto" w:fill="auto"/>
          </w:tcPr>
          <w:p w14:paraId="32BCA69A" w14:textId="77777777" w:rsidR="00FB27FE" w:rsidRPr="001F366C" w:rsidRDefault="00FB27FE" w:rsidP="00FB27FE">
            <w:pPr>
              <w:pStyle w:val="TAL"/>
              <w:rPr>
                <w:rFonts w:eastAsia="SimSun"/>
                <w:i/>
              </w:rPr>
            </w:pPr>
          </w:p>
        </w:tc>
        <w:tc>
          <w:tcPr>
            <w:tcW w:w="3654" w:type="dxa"/>
            <w:shd w:val="clear" w:color="auto" w:fill="auto"/>
          </w:tcPr>
          <w:p w14:paraId="0A502B9A" w14:textId="77777777" w:rsidR="00FB27FE" w:rsidRPr="001F366C" w:rsidRDefault="00FB27FE" w:rsidP="00FB27FE">
            <w:pPr>
              <w:pStyle w:val="TAL"/>
              <w:rPr>
                <w:rFonts w:eastAsia="SimSun"/>
              </w:rPr>
            </w:pPr>
            <w:r w:rsidRPr="001F366C">
              <w:rPr>
                <w:rFonts w:eastAsia="SimSun"/>
              </w:rPr>
              <w:t>RBG size</w:t>
            </w:r>
          </w:p>
        </w:tc>
        <w:tc>
          <w:tcPr>
            <w:tcW w:w="802" w:type="dxa"/>
            <w:shd w:val="clear" w:color="auto" w:fill="auto"/>
          </w:tcPr>
          <w:p w14:paraId="40A57BA0" w14:textId="77777777" w:rsidR="00FB27FE" w:rsidRPr="001F366C" w:rsidRDefault="00FB27FE" w:rsidP="00FB27FE">
            <w:pPr>
              <w:pStyle w:val="TAC"/>
              <w:rPr>
                <w:rFonts w:eastAsia="SimSun"/>
              </w:rPr>
            </w:pPr>
          </w:p>
        </w:tc>
        <w:tc>
          <w:tcPr>
            <w:tcW w:w="3353" w:type="dxa"/>
            <w:shd w:val="clear" w:color="auto" w:fill="auto"/>
          </w:tcPr>
          <w:p w14:paraId="27848A4F" w14:textId="77777777" w:rsidR="00FB27FE" w:rsidRPr="001F366C" w:rsidRDefault="00FB27FE" w:rsidP="00FB27FE">
            <w:pPr>
              <w:pStyle w:val="TAC"/>
              <w:rPr>
                <w:rFonts w:eastAsia="SimSun"/>
                <w:lang w:eastAsia="zh-CN"/>
              </w:rPr>
            </w:pPr>
            <w:r w:rsidRPr="001F366C">
              <w:rPr>
                <w:rFonts w:eastAsia="SimSun" w:hint="eastAsia"/>
                <w:lang w:eastAsia="zh-CN"/>
              </w:rPr>
              <w:t>C</w:t>
            </w:r>
            <w:r w:rsidRPr="001F366C">
              <w:rPr>
                <w:rFonts w:eastAsia="SimSun"/>
                <w:lang w:eastAsia="zh-CN"/>
              </w:rPr>
              <w:t>onfig2</w:t>
            </w:r>
          </w:p>
        </w:tc>
      </w:tr>
      <w:tr w:rsidR="00FB27FE" w:rsidRPr="00C25669" w14:paraId="0B00C529" w14:textId="77777777" w:rsidTr="00FB27FE">
        <w:tc>
          <w:tcPr>
            <w:tcW w:w="1812" w:type="dxa"/>
            <w:tcBorders>
              <w:top w:val="nil"/>
              <w:bottom w:val="nil"/>
            </w:tcBorders>
            <w:shd w:val="clear" w:color="auto" w:fill="auto"/>
          </w:tcPr>
          <w:p w14:paraId="71CD4517" w14:textId="77777777" w:rsidR="00FB27FE" w:rsidRPr="001F366C" w:rsidRDefault="00FB27FE" w:rsidP="00FB27FE">
            <w:pPr>
              <w:pStyle w:val="TAL"/>
              <w:rPr>
                <w:rFonts w:eastAsia="SimSun"/>
                <w:i/>
              </w:rPr>
            </w:pPr>
          </w:p>
        </w:tc>
        <w:tc>
          <w:tcPr>
            <w:tcW w:w="3654" w:type="dxa"/>
            <w:shd w:val="clear" w:color="auto" w:fill="auto"/>
          </w:tcPr>
          <w:p w14:paraId="6AE0764B" w14:textId="77777777" w:rsidR="00FB27FE" w:rsidRPr="001F366C" w:rsidRDefault="00FB27FE" w:rsidP="00FB27FE">
            <w:pPr>
              <w:pStyle w:val="TAL"/>
              <w:rPr>
                <w:rFonts w:eastAsia="SimSun"/>
              </w:rPr>
            </w:pPr>
            <w:r w:rsidRPr="001F366C">
              <w:rPr>
                <w:rFonts w:eastAsia="SimSun"/>
                <w:szCs w:val="22"/>
                <w:lang w:eastAsia="ja-JP"/>
              </w:rPr>
              <w:t>VRB-to-PRB mapping type</w:t>
            </w:r>
          </w:p>
        </w:tc>
        <w:tc>
          <w:tcPr>
            <w:tcW w:w="802" w:type="dxa"/>
            <w:shd w:val="clear" w:color="auto" w:fill="auto"/>
          </w:tcPr>
          <w:p w14:paraId="40270DA9" w14:textId="77777777" w:rsidR="00FB27FE" w:rsidRPr="001F366C" w:rsidRDefault="00FB27FE" w:rsidP="00FB27FE">
            <w:pPr>
              <w:pStyle w:val="TAC"/>
              <w:rPr>
                <w:rFonts w:eastAsia="SimSun"/>
              </w:rPr>
            </w:pPr>
          </w:p>
        </w:tc>
        <w:tc>
          <w:tcPr>
            <w:tcW w:w="3353" w:type="dxa"/>
            <w:shd w:val="clear" w:color="auto" w:fill="auto"/>
          </w:tcPr>
          <w:p w14:paraId="3543F452" w14:textId="77777777" w:rsidR="00FB27FE" w:rsidRPr="001F366C" w:rsidRDefault="00FB27FE" w:rsidP="00FB27FE">
            <w:pPr>
              <w:pStyle w:val="TAC"/>
              <w:rPr>
                <w:rFonts w:eastAsia="SimSun"/>
              </w:rPr>
            </w:pPr>
            <w:r w:rsidRPr="001F366C">
              <w:rPr>
                <w:rFonts w:eastAsia="SimSun"/>
              </w:rPr>
              <w:t>Non-interleaved</w:t>
            </w:r>
          </w:p>
        </w:tc>
      </w:tr>
      <w:tr w:rsidR="00FB27FE" w:rsidRPr="00C25669" w14:paraId="5AF14103" w14:textId="77777777" w:rsidTr="00FB27FE">
        <w:tc>
          <w:tcPr>
            <w:tcW w:w="1812" w:type="dxa"/>
            <w:tcBorders>
              <w:top w:val="nil"/>
              <w:bottom w:val="single" w:sz="4" w:space="0" w:color="auto"/>
            </w:tcBorders>
            <w:shd w:val="clear" w:color="auto" w:fill="auto"/>
          </w:tcPr>
          <w:p w14:paraId="3798616E" w14:textId="77777777" w:rsidR="00FB27FE" w:rsidRPr="001F366C" w:rsidRDefault="00FB27FE" w:rsidP="00FB27FE">
            <w:pPr>
              <w:pStyle w:val="TAL"/>
              <w:rPr>
                <w:rFonts w:eastAsia="SimSun"/>
              </w:rPr>
            </w:pPr>
          </w:p>
        </w:tc>
        <w:tc>
          <w:tcPr>
            <w:tcW w:w="3654" w:type="dxa"/>
            <w:shd w:val="clear" w:color="auto" w:fill="auto"/>
          </w:tcPr>
          <w:p w14:paraId="6BDE80E4" w14:textId="77777777" w:rsidR="00FB27FE" w:rsidRPr="001F366C" w:rsidRDefault="00FB27FE"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tcPr>
          <w:p w14:paraId="5203930D" w14:textId="77777777" w:rsidR="00FB27FE" w:rsidRPr="001F366C" w:rsidRDefault="00FB27FE" w:rsidP="00FB27FE">
            <w:pPr>
              <w:pStyle w:val="TAC"/>
              <w:rPr>
                <w:rFonts w:eastAsia="SimSun"/>
              </w:rPr>
            </w:pPr>
          </w:p>
        </w:tc>
        <w:tc>
          <w:tcPr>
            <w:tcW w:w="3353" w:type="dxa"/>
            <w:shd w:val="clear" w:color="auto" w:fill="auto"/>
          </w:tcPr>
          <w:p w14:paraId="6E2D4D09" w14:textId="77777777" w:rsidR="00FB27FE" w:rsidRPr="001F366C" w:rsidRDefault="00FB27FE" w:rsidP="00FB27FE">
            <w:pPr>
              <w:pStyle w:val="TAC"/>
              <w:rPr>
                <w:rFonts w:eastAsia="SimSun"/>
              </w:rPr>
            </w:pPr>
            <w:r w:rsidRPr="001F366C">
              <w:rPr>
                <w:rFonts w:eastAsia="SimSun"/>
              </w:rPr>
              <w:t>N/A</w:t>
            </w:r>
          </w:p>
        </w:tc>
      </w:tr>
      <w:tr w:rsidR="00FB27FE" w:rsidRPr="00C25669" w14:paraId="1352A837" w14:textId="77777777" w:rsidTr="00FB27FE">
        <w:tc>
          <w:tcPr>
            <w:tcW w:w="1812" w:type="dxa"/>
            <w:tcBorders>
              <w:bottom w:val="nil"/>
            </w:tcBorders>
            <w:shd w:val="clear" w:color="auto" w:fill="auto"/>
          </w:tcPr>
          <w:p w14:paraId="7457FBE9"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tcPr>
          <w:p w14:paraId="6E680218"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tcPr>
          <w:p w14:paraId="272534A7" w14:textId="77777777" w:rsidR="00FB27FE" w:rsidRPr="00C25669" w:rsidRDefault="00FB27FE" w:rsidP="00FB27FE">
            <w:pPr>
              <w:pStyle w:val="TAC"/>
              <w:rPr>
                <w:rFonts w:eastAsia="SimSun"/>
              </w:rPr>
            </w:pPr>
          </w:p>
        </w:tc>
        <w:tc>
          <w:tcPr>
            <w:tcW w:w="3353" w:type="dxa"/>
            <w:shd w:val="clear" w:color="auto" w:fill="auto"/>
          </w:tcPr>
          <w:p w14:paraId="5961ADBA" w14:textId="77777777" w:rsidR="00FB27FE" w:rsidRPr="00C25669" w:rsidRDefault="00FB27FE" w:rsidP="00FB27FE">
            <w:pPr>
              <w:pStyle w:val="TAC"/>
              <w:rPr>
                <w:rFonts w:eastAsia="SimSun"/>
              </w:rPr>
            </w:pPr>
            <w:r w:rsidRPr="00C25669">
              <w:rPr>
                <w:rFonts w:eastAsia="SimSun"/>
              </w:rPr>
              <w:t>Type 1</w:t>
            </w:r>
          </w:p>
        </w:tc>
      </w:tr>
      <w:tr w:rsidR="00FB27FE" w:rsidRPr="00C25669" w14:paraId="5CEEA9FC" w14:textId="77777777" w:rsidTr="00FB27FE">
        <w:tc>
          <w:tcPr>
            <w:tcW w:w="1812" w:type="dxa"/>
            <w:tcBorders>
              <w:top w:val="nil"/>
              <w:bottom w:val="nil"/>
            </w:tcBorders>
            <w:shd w:val="clear" w:color="auto" w:fill="auto"/>
          </w:tcPr>
          <w:p w14:paraId="650C122E" w14:textId="77777777" w:rsidR="00FB27FE" w:rsidRPr="00C25669" w:rsidRDefault="00FB27FE" w:rsidP="00FB27FE">
            <w:pPr>
              <w:pStyle w:val="TAL"/>
              <w:rPr>
                <w:rFonts w:eastAsia="SimSun"/>
              </w:rPr>
            </w:pPr>
          </w:p>
        </w:tc>
        <w:tc>
          <w:tcPr>
            <w:tcW w:w="3654" w:type="dxa"/>
            <w:shd w:val="clear" w:color="auto" w:fill="auto"/>
          </w:tcPr>
          <w:p w14:paraId="1B226480"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tcPr>
          <w:p w14:paraId="11764AA9" w14:textId="77777777" w:rsidR="00FB27FE" w:rsidRPr="00C25669" w:rsidRDefault="00FB27FE" w:rsidP="00FB27FE">
            <w:pPr>
              <w:pStyle w:val="TAC"/>
              <w:rPr>
                <w:rFonts w:eastAsia="SimSun"/>
              </w:rPr>
            </w:pPr>
          </w:p>
        </w:tc>
        <w:tc>
          <w:tcPr>
            <w:tcW w:w="3353" w:type="dxa"/>
            <w:shd w:val="clear" w:color="auto" w:fill="auto"/>
          </w:tcPr>
          <w:p w14:paraId="021AE5CD" w14:textId="77777777" w:rsidR="00FB27FE" w:rsidRPr="00C25669" w:rsidRDefault="00FB27FE" w:rsidP="00FB27FE">
            <w:pPr>
              <w:pStyle w:val="TAC"/>
              <w:rPr>
                <w:rFonts w:eastAsia="SimSun"/>
              </w:rPr>
            </w:pPr>
            <w:r w:rsidRPr="00C25669">
              <w:rPr>
                <w:rFonts w:eastAsia="SimSun"/>
              </w:rPr>
              <w:t>1</w:t>
            </w:r>
          </w:p>
        </w:tc>
      </w:tr>
      <w:tr w:rsidR="00FB27FE" w:rsidRPr="00C25669" w14:paraId="2BB55DF1" w14:textId="77777777" w:rsidTr="00FB27FE">
        <w:tc>
          <w:tcPr>
            <w:tcW w:w="1812" w:type="dxa"/>
            <w:tcBorders>
              <w:top w:val="nil"/>
            </w:tcBorders>
            <w:shd w:val="clear" w:color="auto" w:fill="auto"/>
          </w:tcPr>
          <w:p w14:paraId="4AFC1173" w14:textId="77777777" w:rsidR="00FB27FE" w:rsidRPr="00C25669" w:rsidRDefault="00FB27FE" w:rsidP="00FB27FE">
            <w:pPr>
              <w:pStyle w:val="TAL"/>
              <w:rPr>
                <w:rFonts w:eastAsia="SimSun"/>
              </w:rPr>
            </w:pPr>
          </w:p>
        </w:tc>
        <w:tc>
          <w:tcPr>
            <w:tcW w:w="3654" w:type="dxa"/>
            <w:shd w:val="clear" w:color="auto" w:fill="auto"/>
          </w:tcPr>
          <w:p w14:paraId="43363EA5"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tcPr>
          <w:p w14:paraId="130E1FED" w14:textId="77777777" w:rsidR="00FB27FE" w:rsidRPr="00C25669" w:rsidRDefault="00FB27FE" w:rsidP="00FB27FE">
            <w:pPr>
              <w:pStyle w:val="TAC"/>
              <w:rPr>
                <w:rFonts w:eastAsia="SimSun"/>
              </w:rPr>
            </w:pPr>
          </w:p>
        </w:tc>
        <w:tc>
          <w:tcPr>
            <w:tcW w:w="3353" w:type="dxa"/>
            <w:shd w:val="clear" w:color="auto" w:fill="auto"/>
          </w:tcPr>
          <w:p w14:paraId="1FEB94BA" w14:textId="77777777" w:rsidR="00FB27FE" w:rsidRPr="00C25669" w:rsidRDefault="00FB27FE" w:rsidP="00FB27FE">
            <w:pPr>
              <w:pStyle w:val="TAC"/>
              <w:rPr>
                <w:rFonts w:eastAsia="SimSun"/>
              </w:rPr>
            </w:pPr>
            <w:r w:rsidRPr="00C25669">
              <w:rPr>
                <w:rFonts w:eastAsia="SimSun"/>
              </w:rPr>
              <w:t>1</w:t>
            </w:r>
          </w:p>
        </w:tc>
      </w:tr>
      <w:tr w:rsidR="00F41A2A" w:rsidRPr="00C25669" w14:paraId="2EB39972"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tcPr>
          <w:p w14:paraId="67E1AD22" w14:textId="77777777" w:rsidR="00F41A2A" w:rsidRPr="00C25669" w:rsidRDefault="00F41A2A" w:rsidP="00FB27FE">
            <w:pPr>
              <w:pStyle w:val="TAL"/>
              <w:rPr>
                <w:rFonts w:eastAsia="SimSun"/>
                <w:lang w:val="en-US"/>
              </w:rPr>
            </w:pPr>
            <w:r w:rsidRPr="00BA57D4">
              <w:rPr>
                <w:rFonts w:eastAsia="SimSun"/>
                <w:lang w:val="en-US"/>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7BBCF3C"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tcPr>
          <w:p w14:paraId="5B0A217D" w14:textId="77777777" w:rsidR="00F41A2A" w:rsidRDefault="00F41A2A" w:rsidP="00FB27FE">
            <w:pPr>
              <w:pStyle w:val="TAC"/>
              <w:rPr>
                <w:rFonts w:eastAsia="SimSun"/>
              </w:rPr>
            </w:pPr>
            <w:r>
              <w:rPr>
                <w:rFonts w:eastAsia="SimSun"/>
              </w:rPr>
              <w:t>1</w:t>
            </w:r>
          </w:p>
        </w:tc>
      </w:tr>
      <w:tr w:rsidR="00F41A2A" w:rsidRPr="00C25669" w14:paraId="6517385F"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tcPr>
          <w:p w14:paraId="3B126682" w14:textId="77777777" w:rsidR="00F41A2A" w:rsidRPr="00C25669" w:rsidRDefault="00F41A2A"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4BF356A1"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tcPr>
          <w:p w14:paraId="514F2A51" w14:textId="77777777" w:rsidR="00F41A2A" w:rsidRPr="00C25669" w:rsidRDefault="00F41A2A" w:rsidP="00FB27FE">
            <w:pPr>
              <w:pStyle w:val="TAC"/>
              <w:rPr>
                <w:rFonts w:eastAsia="SimSun"/>
              </w:rPr>
            </w:pPr>
            <w:r>
              <w:rPr>
                <w:rFonts w:eastAsia="SimSun"/>
              </w:rPr>
              <w:t>8</w:t>
            </w:r>
          </w:p>
        </w:tc>
      </w:tr>
      <w:tr w:rsidR="00F41A2A" w:rsidRPr="00C25669" w14:paraId="0B75EB45"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DA7146" w14:textId="77777777" w:rsidR="00F41A2A" w:rsidRPr="00C25669" w:rsidRDefault="00F41A2A"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5385F53" w14:textId="77777777" w:rsidR="00F41A2A" w:rsidRPr="00C25669" w:rsidRDefault="00F41A2A"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1EADC547" w14:textId="77777777" w:rsidR="00F41A2A" w:rsidRPr="00C25669" w:rsidRDefault="00F41A2A" w:rsidP="00FB27FE">
            <w:pPr>
              <w:pStyle w:val="TAC"/>
              <w:rPr>
                <w:rFonts w:eastAsia="SimSun"/>
              </w:rPr>
            </w:pPr>
            <w:r w:rsidRPr="003D2442">
              <w:rPr>
                <w:rFonts w:eastAsia="SimSun"/>
              </w:rPr>
              <w:t>Defined in Annex A.1.2 for TDD pattern FR1.30-1</w:t>
            </w:r>
          </w:p>
        </w:tc>
      </w:tr>
    </w:tbl>
    <w:p w14:paraId="45CF6B91" w14:textId="77777777" w:rsidR="00F41A2A" w:rsidRPr="00C25669" w:rsidRDefault="00F41A2A" w:rsidP="00F41A2A">
      <w:pPr>
        <w:rPr>
          <w:rFonts w:eastAsia="SimSun"/>
        </w:rPr>
      </w:pPr>
    </w:p>
    <w:p w14:paraId="415E67AD" w14:textId="77777777" w:rsidR="00F41A2A" w:rsidRPr="00C25669" w:rsidRDefault="00F41A2A" w:rsidP="00F41A2A">
      <w:pPr>
        <w:pStyle w:val="TH"/>
      </w:pPr>
      <w:r w:rsidRPr="00C25669">
        <w:t xml:space="preserve">Table </w:t>
      </w:r>
      <w:r>
        <w:t>5.2.2.2.5</w:t>
      </w:r>
      <w:r w:rsidRPr="00C25669">
        <w:t>-3: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572"/>
        <w:gridCol w:w="1136"/>
        <w:gridCol w:w="1176"/>
        <w:gridCol w:w="1259"/>
        <w:gridCol w:w="1336"/>
        <w:gridCol w:w="1508"/>
        <w:gridCol w:w="1420"/>
        <w:gridCol w:w="953"/>
      </w:tblGrid>
      <w:tr w:rsidR="00F41A2A" w:rsidRPr="00C25669" w14:paraId="09D6E918" w14:textId="77777777" w:rsidTr="00B276A1">
        <w:trPr>
          <w:trHeight w:val="391"/>
          <w:jc w:val="center"/>
        </w:trPr>
        <w:tc>
          <w:tcPr>
            <w:tcW w:w="294" w:type="pct"/>
            <w:vMerge w:val="restart"/>
            <w:shd w:val="clear" w:color="auto" w:fill="FFFFFF"/>
            <w:vAlign w:val="center"/>
          </w:tcPr>
          <w:p w14:paraId="5DBC350F" w14:textId="77777777" w:rsidR="00F41A2A" w:rsidRPr="00C25669" w:rsidRDefault="00F41A2A" w:rsidP="00FB27FE">
            <w:pPr>
              <w:pStyle w:val="TAH"/>
              <w:rPr>
                <w:rFonts w:eastAsia="SimSun"/>
              </w:rPr>
            </w:pPr>
            <w:r w:rsidRPr="00C25669">
              <w:rPr>
                <w:rFonts w:eastAsia="SimSun"/>
              </w:rPr>
              <w:t>Test num.</w:t>
            </w:r>
          </w:p>
        </w:tc>
        <w:tc>
          <w:tcPr>
            <w:tcW w:w="714" w:type="pct"/>
            <w:vMerge w:val="restart"/>
            <w:shd w:val="clear" w:color="auto" w:fill="FFFFFF"/>
            <w:vAlign w:val="center"/>
          </w:tcPr>
          <w:p w14:paraId="184C58CB" w14:textId="77777777" w:rsidR="00F41A2A" w:rsidRPr="00C25669" w:rsidRDefault="00F41A2A"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16" w:type="pct"/>
            <w:vMerge w:val="restart"/>
            <w:shd w:val="clear" w:color="auto" w:fill="FFFFFF"/>
          </w:tcPr>
          <w:p w14:paraId="43F71D24" w14:textId="77777777" w:rsidR="00F41A2A" w:rsidRPr="00C25669" w:rsidRDefault="00F41A2A" w:rsidP="00FB27FE">
            <w:pPr>
              <w:pStyle w:val="TAH"/>
              <w:rPr>
                <w:rFonts w:eastAsia="SimSun"/>
              </w:rPr>
            </w:pPr>
            <w:r w:rsidRPr="00C25669">
              <w:rPr>
                <w:rFonts w:eastAsia="SimSun"/>
              </w:rPr>
              <w:t>Bandwidth (MHz) / Subcarrier spacing (kHz)</w:t>
            </w:r>
          </w:p>
        </w:tc>
        <w:tc>
          <w:tcPr>
            <w:tcW w:w="534" w:type="pct"/>
            <w:vMerge w:val="restart"/>
            <w:shd w:val="clear" w:color="auto" w:fill="FFFFFF"/>
            <w:vAlign w:val="center"/>
          </w:tcPr>
          <w:p w14:paraId="7A25CD29" w14:textId="77777777" w:rsidR="00F41A2A" w:rsidRPr="00C25669" w:rsidRDefault="00F41A2A"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572" w:type="pct"/>
            <w:vMerge w:val="restart"/>
            <w:shd w:val="clear" w:color="auto" w:fill="FFFFFF"/>
            <w:vAlign w:val="center"/>
          </w:tcPr>
          <w:p w14:paraId="173C8AFE" w14:textId="77777777" w:rsidR="00F41A2A" w:rsidRPr="00C25669" w:rsidRDefault="00F41A2A" w:rsidP="00FB27FE">
            <w:pPr>
              <w:pStyle w:val="TAH"/>
              <w:rPr>
                <w:rFonts w:eastAsia="SimSun"/>
              </w:rPr>
            </w:pPr>
            <w:r w:rsidRPr="00C25669">
              <w:rPr>
                <w:rFonts w:eastAsia="SimSun"/>
              </w:rPr>
              <w:t>TDD UL-DL pattern</w:t>
            </w:r>
          </w:p>
        </w:tc>
        <w:tc>
          <w:tcPr>
            <w:tcW w:w="607" w:type="pct"/>
            <w:vMerge w:val="restart"/>
            <w:shd w:val="clear" w:color="auto" w:fill="FFFFFF"/>
            <w:vAlign w:val="center"/>
          </w:tcPr>
          <w:p w14:paraId="08ACF7BC" w14:textId="77777777" w:rsidR="00F41A2A" w:rsidRPr="00C25669" w:rsidRDefault="00F41A2A" w:rsidP="00FB27FE">
            <w:pPr>
              <w:pStyle w:val="TAH"/>
              <w:rPr>
                <w:rFonts w:eastAsia="SimSun"/>
              </w:rPr>
            </w:pPr>
            <w:r w:rsidRPr="00C25669">
              <w:rPr>
                <w:rFonts w:eastAsia="SimSun"/>
              </w:rPr>
              <w:t>Propagation condition</w:t>
            </w:r>
          </w:p>
        </w:tc>
        <w:tc>
          <w:tcPr>
            <w:tcW w:w="685" w:type="pct"/>
            <w:vMerge w:val="restart"/>
            <w:shd w:val="clear" w:color="auto" w:fill="FFFFFF"/>
            <w:vAlign w:val="center"/>
          </w:tcPr>
          <w:p w14:paraId="6EA8A962" w14:textId="77777777" w:rsidR="00F41A2A" w:rsidRPr="00C25669" w:rsidRDefault="00F41A2A" w:rsidP="00FB27FE">
            <w:pPr>
              <w:pStyle w:val="TAH"/>
              <w:rPr>
                <w:rFonts w:eastAsia="SimSun"/>
              </w:rPr>
            </w:pPr>
            <w:r w:rsidRPr="00C25669">
              <w:rPr>
                <w:rFonts w:eastAsia="SimSun"/>
              </w:rPr>
              <w:t>Correlation matrix and antenna configuration</w:t>
            </w:r>
          </w:p>
        </w:tc>
        <w:tc>
          <w:tcPr>
            <w:tcW w:w="1079" w:type="pct"/>
            <w:gridSpan w:val="2"/>
            <w:shd w:val="clear" w:color="auto" w:fill="FFFFFF"/>
            <w:vAlign w:val="center"/>
          </w:tcPr>
          <w:p w14:paraId="5776F662" w14:textId="77777777" w:rsidR="00F41A2A" w:rsidRPr="00C25669" w:rsidRDefault="00F41A2A" w:rsidP="00FB27FE">
            <w:pPr>
              <w:pStyle w:val="TAH"/>
              <w:rPr>
                <w:rFonts w:eastAsia="SimSun"/>
              </w:rPr>
            </w:pPr>
            <w:r w:rsidRPr="00C25669">
              <w:rPr>
                <w:rFonts w:eastAsia="SimSun"/>
              </w:rPr>
              <w:t>Reference value</w:t>
            </w:r>
          </w:p>
        </w:tc>
      </w:tr>
      <w:tr w:rsidR="00F41A2A" w:rsidRPr="00C25669" w14:paraId="73FA2151" w14:textId="77777777" w:rsidTr="00B276A1">
        <w:trPr>
          <w:trHeight w:val="391"/>
          <w:jc w:val="center"/>
        </w:trPr>
        <w:tc>
          <w:tcPr>
            <w:tcW w:w="294" w:type="pct"/>
            <w:vMerge/>
            <w:shd w:val="clear" w:color="auto" w:fill="FFFFFF"/>
            <w:vAlign w:val="center"/>
          </w:tcPr>
          <w:p w14:paraId="14B8E8E1" w14:textId="77777777" w:rsidR="00F41A2A" w:rsidRPr="00C25669" w:rsidRDefault="00F41A2A" w:rsidP="00FB27FE">
            <w:pPr>
              <w:pStyle w:val="TAH"/>
              <w:rPr>
                <w:rFonts w:eastAsia="SimSun"/>
              </w:rPr>
            </w:pPr>
          </w:p>
        </w:tc>
        <w:tc>
          <w:tcPr>
            <w:tcW w:w="714" w:type="pct"/>
            <w:vMerge/>
            <w:shd w:val="clear" w:color="auto" w:fill="FFFFFF"/>
            <w:vAlign w:val="center"/>
          </w:tcPr>
          <w:p w14:paraId="14CACB32" w14:textId="77777777" w:rsidR="00F41A2A" w:rsidRPr="00C25669" w:rsidRDefault="00F41A2A" w:rsidP="00FB27FE">
            <w:pPr>
              <w:pStyle w:val="TAH"/>
              <w:rPr>
                <w:rFonts w:eastAsia="SimSun"/>
              </w:rPr>
            </w:pPr>
          </w:p>
        </w:tc>
        <w:tc>
          <w:tcPr>
            <w:tcW w:w="516" w:type="pct"/>
            <w:vMerge/>
            <w:shd w:val="clear" w:color="auto" w:fill="FFFFFF"/>
          </w:tcPr>
          <w:p w14:paraId="42E1ED45" w14:textId="77777777" w:rsidR="00F41A2A" w:rsidRPr="00C25669" w:rsidRDefault="00F41A2A" w:rsidP="00FB27FE">
            <w:pPr>
              <w:pStyle w:val="TAH"/>
              <w:rPr>
                <w:rFonts w:eastAsia="SimSun"/>
              </w:rPr>
            </w:pPr>
          </w:p>
        </w:tc>
        <w:tc>
          <w:tcPr>
            <w:tcW w:w="534" w:type="pct"/>
            <w:vMerge/>
            <w:shd w:val="clear" w:color="auto" w:fill="FFFFFF"/>
          </w:tcPr>
          <w:p w14:paraId="70583B11" w14:textId="77777777" w:rsidR="00F41A2A" w:rsidRPr="00C25669" w:rsidRDefault="00F41A2A" w:rsidP="00FB27FE">
            <w:pPr>
              <w:pStyle w:val="TAH"/>
              <w:rPr>
                <w:rFonts w:eastAsia="SimSun"/>
              </w:rPr>
            </w:pPr>
          </w:p>
        </w:tc>
        <w:tc>
          <w:tcPr>
            <w:tcW w:w="572" w:type="pct"/>
            <w:vMerge/>
            <w:shd w:val="clear" w:color="auto" w:fill="FFFFFF"/>
          </w:tcPr>
          <w:p w14:paraId="03DEF490" w14:textId="77777777" w:rsidR="00F41A2A" w:rsidRPr="00C25669" w:rsidRDefault="00F41A2A" w:rsidP="00FB27FE">
            <w:pPr>
              <w:pStyle w:val="TAH"/>
              <w:rPr>
                <w:rFonts w:eastAsia="SimSun"/>
              </w:rPr>
            </w:pPr>
          </w:p>
        </w:tc>
        <w:tc>
          <w:tcPr>
            <w:tcW w:w="607" w:type="pct"/>
            <w:vMerge/>
            <w:shd w:val="clear" w:color="auto" w:fill="FFFFFF"/>
            <w:vAlign w:val="center"/>
          </w:tcPr>
          <w:p w14:paraId="1B58F5AE" w14:textId="77777777" w:rsidR="00F41A2A" w:rsidRPr="00C25669" w:rsidRDefault="00F41A2A" w:rsidP="00FB27FE">
            <w:pPr>
              <w:pStyle w:val="TAH"/>
              <w:rPr>
                <w:rFonts w:eastAsia="SimSun"/>
              </w:rPr>
            </w:pPr>
          </w:p>
        </w:tc>
        <w:tc>
          <w:tcPr>
            <w:tcW w:w="685" w:type="pct"/>
            <w:vMerge/>
            <w:shd w:val="clear" w:color="auto" w:fill="FFFFFF"/>
            <w:vAlign w:val="center"/>
          </w:tcPr>
          <w:p w14:paraId="3ED5E4FC" w14:textId="77777777" w:rsidR="00F41A2A" w:rsidRPr="00C25669" w:rsidRDefault="00F41A2A" w:rsidP="00FB27FE">
            <w:pPr>
              <w:pStyle w:val="TAH"/>
              <w:rPr>
                <w:rFonts w:eastAsia="SimSun"/>
              </w:rPr>
            </w:pPr>
          </w:p>
        </w:tc>
        <w:tc>
          <w:tcPr>
            <w:tcW w:w="645" w:type="pct"/>
            <w:shd w:val="clear" w:color="auto" w:fill="FFFFFF"/>
            <w:vAlign w:val="center"/>
          </w:tcPr>
          <w:p w14:paraId="2EBE6A0B" w14:textId="77777777" w:rsidR="00F41A2A" w:rsidRPr="00C25669" w:rsidRDefault="00F41A2A" w:rsidP="00FB27FE">
            <w:pPr>
              <w:pStyle w:val="TAH"/>
              <w:rPr>
                <w:rFonts w:eastAsia="SimSun"/>
              </w:rPr>
            </w:pPr>
            <w:r>
              <w:rPr>
                <w:rFonts w:eastAsia="SimSun"/>
              </w:rPr>
              <w:t>Target BLER</w:t>
            </w:r>
          </w:p>
        </w:tc>
        <w:tc>
          <w:tcPr>
            <w:tcW w:w="434" w:type="pct"/>
            <w:shd w:val="clear" w:color="auto" w:fill="FFFFFF"/>
            <w:vAlign w:val="center"/>
          </w:tcPr>
          <w:p w14:paraId="59F7014F" w14:textId="77777777" w:rsidR="00F41A2A" w:rsidRPr="00C25669" w:rsidRDefault="00F41A2A" w:rsidP="00FB27FE">
            <w:pPr>
              <w:pStyle w:val="TAH"/>
              <w:rPr>
                <w:rFonts w:eastAsia="SimSun"/>
              </w:rPr>
            </w:pPr>
            <w:r w:rsidRPr="00C25669">
              <w:rPr>
                <w:rFonts w:eastAsia="SimSun"/>
              </w:rPr>
              <w:t>SNR (dB)</w:t>
            </w:r>
          </w:p>
        </w:tc>
      </w:tr>
      <w:tr w:rsidR="00F41A2A" w:rsidRPr="00C25669" w14:paraId="5F10AE8F" w14:textId="77777777" w:rsidTr="00B276A1">
        <w:trPr>
          <w:trHeight w:val="198"/>
          <w:jc w:val="center"/>
        </w:trPr>
        <w:tc>
          <w:tcPr>
            <w:tcW w:w="294" w:type="pct"/>
            <w:shd w:val="clear" w:color="auto" w:fill="FFFFFF"/>
            <w:vAlign w:val="center"/>
          </w:tcPr>
          <w:p w14:paraId="5DDD16A9" w14:textId="77777777" w:rsidR="00F41A2A" w:rsidRPr="00C25669" w:rsidRDefault="00F41A2A" w:rsidP="00FB27FE">
            <w:pPr>
              <w:pStyle w:val="TAC"/>
              <w:rPr>
                <w:rFonts w:eastAsia="SimSun"/>
              </w:rPr>
            </w:pPr>
            <w:r w:rsidRPr="00C25669">
              <w:rPr>
                <w:rFonts w:eastAsia="SimSun"/>
              </w:rPr>
              <w:t>1-1</w:t>
            </w:r>
          </w:p>
        </w:tc>
        <w:tc>
          <w:tcPr>
            <w:tcW w:w="714" w:type="pct"/>
            <w:shd w:val="clear" w:color="auto" w:fill="FFFFFF"/>
            <w:vAlign w:val="center"/>
          </w:tcPr>
          <w:p w14:paraId="05BB4384" w14:textId="77777777" w:rsidR="00F41A2A" w:rsidRPr="00C25669" w:rsidRDefault="00F41A2A" w:rsidP="00FB27FE">
            <w:pPr>
              <w:pStyle w:val="TAC"/>
              <w:rPr>
                <w:rFonts w:eastAsia="SimSun"/>
                <w:lang w:eastAsia="zh-CN"/>
              </w:rPr>
            </w:pPr>
            <w:r w:rsidRPr="00F12D89">
              <w:rPr>
                <w:rFonts w:eastAsia="SimSun"/>
                <w:szCs w:val="18"/>
              </w:rPr>
              <w:t>R.PDSCH.2-1.</w:t>
            </w:r>
            <w:r>
              <w:rPr>
                <w:rFonts w:eastAsia="SimSun"/>
                <w:szCs w:val="18"/>
              </w:rPr>
              <w:t>4</w:t>
            </w:r>
            <w:r w:rsidRPr="00F12D89">
              <w:rPr>
                <w:rFonts w:eastAsia="SimSun"/>
                <w:szCs w:val="18"/>
              </w:rPr>
              <w:t xml:space="preserve"> TDD</w:t>
            </w:r>
          </w:p>
        </w:tc>
        <w:tc>
          <w:tcPr>
            <w:tcW w:w="516" w:type="pct"/>
            <w:shd w:val="clear" w:color="auto" w:fill="FFFFFF"/>
            <w:vAlign w:val="center"/>
          </w:tcPr>
          <w:p w14:paraId="7C19C490" w14:textId="77777777" w:rsidR="00F41A2A" w:rsidRPr="00C25669" w:rsidRDefault="00F41A2A" w:rsidP="00FB27FE">
            <w:pPr>
              <w:pStyle w:val="TAC"/>
              <w:rPr>
                <w:rFonts w:eastAsia="SimSun"/>
              </w:rPr>
            </w:pPr>
            <w:r>
              <w:rPr>
                <w:rFonts w:eastAsia="SimSun"/>
              </w:rPr>
              <w:t>40 / 30</w:t>
            </w:r>
          </w:p>
        </w:tc>
        <w:tc>
          <w:tcPr>
            <w:tcW w:w="534" w:type="pct"/>
            <w:shd w:val="clear" w:color="auto" w:fill="FFFFFF"/>
            <w:vAlign w:val="center"/>
          </w:tcPr>
          <w:p w14:paraId="0396CF90" w14:textId="77777777" w:rsidR="00F41A2A" w:rsidRPr="00C25669" w:rsidRDefault="00F41A2A" w:rsidP="00FB27FE">
            <w:pPr>
              <w:pStyle w:val="TAC"/>
              <w:rPr>
                <w:rFonts w:eastAsia="SimSun"/>
                <w:lang w:eastAsia="zh-CN"/>
              </w:rPr>
            </w:pPr>
            <w:r>
              <w:rPr>
                <w:rFonts w:eastAsia="SimSun"/>
                <w:lang w:eastAsia="zh-CN"/>
              </w:rPr>
              <w:t>QPSK, 0.59</w:t>
            </w:r>
          </w:p>
        </w:tc>
        <w:tc>
          <w:tcPr>
            <w:tcW w:w="572" w:type="pct"/>
            <w:shd w:val="clear" w:color="auto" w:fill="FFFFFF"/>
            <w:vAlign w:val="center"/>
          </w:tcPr>
          <w:p w14:paraId="4BA5758B" w14:textId="77777777" w:rsidR="00F41A2A" w:rsidRPr="00C25669" w:rsidRDefault="00F41A2A" w:rsidP="00FB27FE">
            <w:pPr>
              <w:pStyle w:val="TAC"/>
              <w:rPr>
                <w:rFonts w:eastAsia="SimSun"/>
              </w:rPr>
            </w:pPr>
            <w:r w:rsidRPr="00550369">
              <w:rPr>
                <w:rFonts w:eastAsia="SimSun"/>
              </w:rPr>
              <w:t>FR1.30-1</w:t>
            </w:r>
          </w:p>
        </w:tc>
        <w:tc>
          <w:tcPr>
            <w:tcW w:w="607" w:type="pct"/>
            <w:shd w:val="clear" w:color="auto" w:fill="FFFFFF"/>
            <w:vAlign w:val="center"/>
          </w:tcPr>
          <w:p w14:paraId="259B321C" w14:textId="77777777" w:rsidR="00F41A2A" w:rsidRPr="00C25669" w:rsidRDefault="00F41A2A" w:rsidP="00FB27FE">
            <w:pPr>
              <w:pStyle w:val="TAC"/>
              <w:rPr>
                <w:rFonts w:eastAsia="SimSun"/>
              </w:rPr>
            </w:pPr>
            <w:r>
              <w:rPr>
                <w:rFonts w:eastAsia="SimSun"/>
              </w:rPr>
              <w:t>AWGN</w:t>
            </w:r>
          </w:p>
        </w:tc>
        <w:tc>
          <w:tcPr>
            <w:tcW w:w="685" w:type="pct"/>
            <w:shd w:val="clear" w:color="auto" w:fill="FFFFFF"/>
            <w:vAlign w:val="center"/>
          </w:tcPr>
          <w:p w14:paraId="4DDE2321" w14:textId="77777777" w:rsidR="00F41A2A" w:rsidRPr="00C25669" w:rsidRDefault="00F41A2A" w:rsidP="00FB27FE">
            <w:pPr>
              <w:pStyle w:val="TAC"/>
              <w:rPr>
                <w:rFonts w:eastAsia="SimSun"/>
              </w:rPr>
            </w:pPr>
            <w:r>
              <w:rPr>
                <w:rFonts w:eastAsia="SimSun"/>
              </w:rPr>
              <w:t>1</w:t>
            </w:r>
            <w:r w:rsidRPr="005D3865">
              <w:rPr>
                <w:rFonts w:eastAsia="SimSun"/>
              </w:rPr>
              <w:t>x</w:t>
            </w:r>
            <w:r>
              <w:rPr>
                <w:rFonts w:eastAsia="SimSun"/>
              </w:rPr>
              <w:t>2</w:t>
            </w:r>
            <w:r w:rsidRPr="005D3865">
              <w:rPr>
                <w:rFonts w:eastAsia="SimSun"/>
              </w:rPr>
              <w:t>,</w:t>
            </w:r>
            <w:r w:rsidRPr="00C25669">
              <w:rPr>
                <w:rFonts w:eastAsia="SimSun"/>
              </w:rPr>
              <w:t xml:space="preserve"> ULA Low</w:t>
            </w:r>
          </w:p>
        </w:tc>
        <w:tc>
          <w:tcPr>
            <w:tcW w:w="645" w:type="pct"/>
            <w:shd w:val="clear" w:color="auto" w:fill="FFFFFF"/>
            <w:vAlign w:val="center"/>
          </w:tcPr>
          <w:p w14:paraId="5DF6835A" w14:textId="77777777" w:rsidR="00F41A2A" w:rsidRPr="00C25669" w:rsidRDefault="00F41A2A" w:rsidP="00FB27FE">
            <w:pPr>
              <w:pStyle w:val="TAC"/>
              <w:rPr>
                <w:rFonts w:eastAsia="SimSun"/>
              </w:rPr>
            </w:pPr>
            <w:r>
              <w:rPr>
                <w:rFonts w:eastAsia="SimSun"/>
              </w:rPr>
              <w:t>0.001%</w:t>
            </w:r>
          </w:p>
        </w:tc>
        <w:tc>
          <w:tcPr>
            <w:tcW w:w="434" w:type="pct"/>
            <w:shd w:val="clear" w:color="auto" w:fill="FFFFFF"/>
            <w:vAlign w:val="center"/>
          </w:tcPr>
          <w:p w14:paraId="5519EFC8" w14:textId="0976661C" w:rsidR="00F41A2A" w:rsidRPr="00C25669" w:rsidRDefault="00C32024" w:rsidP="00FB27FE">
            <w:pPr>
              <w:pStyle w:val="TAC"/>
              <w:rPr>
                <w:rFonts w:eastAsia="SimSun"/>
                <w:lang w:eastAsia="zh-CN"/>
              </w:rPr>
            </w:pPr>
            <w:r>
              <w:rPr>
                <w:rFonts w:eastAsia="SimSun" w:cs="Arial"/>
                <w:lang w:eastAsia="zh-CN"/>
              </w:rPr>
              <w:t>3.3</w:t>
            </w:r>
          </w:p>
        </w:tc>
      </w:tr>
    </w:tbl>
    <w:p w14:paraId="1E059B2A" w14:textId="77777777" w:rsidR="00F41A2A" w:rsidRPr="00C25669" w:rsidRDefault="00F41A2A" w:rsidP="00F41A2A">
      <w:pPr>
        <w:rPr>
          <w:lang w:eastAsia="zh-CN"/>
        </w:rPr>
      </w:pPr>
    </w:p>
    <w:p w14:paraId="58BD616B" w14:textId="77777777" w:rsidR="009110F1" w:rsidRPr="00C25669" w:rsidRDefault="009110F1" w:rsidP="009110F1">
      <w:pPr>
        <w:pStyle w:val="Heading5"/>
      </w:pPr>
      <w:bookmarkStart w:id="1677" w:name="_Toc61120899"/>
      <w:bookmarkStart w:id="1678" w:name="_Toc67918048"/>
      <w:bookmarkStart w:id="1679" w:name="_Toc76298091"/>
      <w:bookmarkStart w:id="1680" w:name="_Toc76572103"/>
      <w:bookmarkStart w:id="1681" w:name="_Toc76651970"/>
      <w:bookmarkStart w:id="1682" w:name="_Toc76652808"/>
      <w:bookmarkStart w:id="1683" w:name="_Toc83742080"/>
      <w:bookmarkStart w:id="1684" w:name="_Toc91440570"/>
      <w:bookmarkStart w:id="1685" w:name="_Toc98849356"/>
      <w:bookmarkStart w:id="1686" w:name="_Toc106543207"/>
      <w:bookmarkStart w:id="1687" w:name="_Toc106737303"/>
      <w:bookmarkStart w:id="1688" w:name="_Toc107233070"/>
      <w:bookmarkStart w:id="1689" w:name="_Toc107234660"/>
      <w:bookmarkStart w:id="1690" w:name="_Toc107419629"/>
      <w:bookmarkStart w:id="1691" w:name="_Toc107476923"/>
      <w:bookmarkStart w:id="1692" w:name="_Toc114565744"/>
      <w:bookmarkStart w:id="1693" w:name="_Toc123936040"/>
      <w:bookmarkStart w:id="1694" w:name="_Toc124377055"/>
      <w:r>
        <w:t>5.2.2.2.6</w:t>
      </w:r>
      <w:r w:rsidRPr="00C25669">
        <w:rPr>
          <w:rFonts w:hint="eastAsia"/>
          <w:lang w:eastAsia="zh-CN"/>
        </w:rPr>
        <w:tab/>
      </w:r>
      <w:r w:rsidRPr="00C25669">
        <w:t xml:space="preserve">Minimum requirements for PDSCH </w:t>
      </w:r>
      <w:r>
        <w:t>repetitions over multiple slots</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p>
    <w:p w14:paraId="744F2B3F" w14:textId="77777777" w:rsidR="009110F1" w:rsidRPr="00C25669" w:rsidRDefault="009110F1" w:rsidP="009110F1">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5.2.2.2.6</w:t>
      </w:r>
      <w:r w:rsidRPr="00C25669">
        <w:rPr>
          <w:rFonts w:ascii="Times-Roman" w:eastAsia="SimSun" w:hAnsi="Times-Roman"/>
        </w:rPr>
        <w:t xml:space="preserve">-3, with the addition of </w:t>
      </w:r>
      <w:r>
        <w:rPr>
          <w:rFonts w:ascii="Times-Roman" w:eastAsia="SimSun" w:hAnsi="Times-Roman"/>
        </w:rPr>
        <w:t>test parameters in Table 5.2.2.2.6</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1C3B06E0" w14:textId="77777777" w:rsidR="009110F1" w:rsidRPr="00C25669" w:rsidRDefault="009110F1" w:rsidP="009110F1">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5.2.2.2.6</w:t>
      </w:r>
      <w:r w:rsidRPr="00C25669">
        <w:rPr>
          <w:rFonts w:ascii="Times-Roman" w:eastAsia="SimSun" w:hAnsi="Times-Roman"/>
        </w:rPr>
        <w:t>-1</w:t>
      </w:r>
      <w:r w:rsidRPr="00C25669">
        <w:rPr>
          <w:rFonts w:ascii="Times-Roman" w:eastAsia="SimSun" w:hAnsi="Times-Roman" w:hint="eastAsia"/>
          <w:lang w:eastAsia="zh-CN"/>
        </w:rPr>
        <w:t>.</w:t>
      </w:r>
    </w:p>
    <w:p w14:paraId="1F8383F0" w14:textId="77777777" w:rsidR="009110F1" w:rsidRPr="00C25669" w:rsidRDefault="009110F1" w:rsidP="009110F1">
      <w:pPr>
        <w:pStyle w:val="TH"/>
      </w:pPr>
      <w:r w:rsidRPr="00C25669">
        <w:t xml:space="preserve">Table </w:t>
      </w:r>
      <w:r>
        <w:t>5.2.2.2.6</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110F1" w:rsidRPr="00C25669" w14:paraId="771E3816" w14:textId="77777777" w:rsidTr="005F1464">
        <w:tc>
          <w:tcPr>
            <w:tcW w:w="4927" w:type="dxa"/>
            <w:shd w:val="clear" w:color="auto" w:fill="auto"/>
          </w:tcPr>
          <w:p w14:paraId="13694962" w14:textId="77777777" w:rsidR="009110F1" w:rsidRPr="00C25669" w:rsidRDefault="009110F1" w:rsidP="00FB27FE">
            <w:pPr>
              <w:pStyle w:val="TAH"/>
              <w:rPr>
                <w:rFonts w:eastAsia="SimSun"/>
              </w:rPr>
            </w:pPr>
            <w:r w:rsidRPr="00C25669">
              <w:rPr>
                <w:rFonts w:eastAsia="SimSun"/>
              </w:rPr>
              <w:t>Purpose</w:t>
            </w:r>
          </w:p>
        </w:tc>
        <w:tc>
          <w:tcPr>
            <w:tcW w:w="4928" w:type="dxa"/>
            <w:shd w:val="clear" w:color="auto" w:fill="auto"/>
          </w:tcPr>
          <w:p w14:paraId="4930FB1C" w14:textId="77777777" w:rsidR="009110F1" w:rsidRPr="00C25669" w:rsidRDefault="009110F1" w:rsidP="00FB27FE">
            <w:pPr>
              <w:pStyle w:val="TAH"/>
              <w:rPr>
                <w:rFonts w:eastAsia="SimSun"/>
              </w:rPr>
            </w:pPr>
            <w:r w:rsidRPr="00C25669">
              <w:rPr>
                <w:rFonts w:eastAsia="SimSun"/>
              </w:rPr>
              <w:t>Test index</w:t>
            </w:r>
          </w:p>
        </w:tc>
      </w:tr>
      <w:tr w:rsidR="009110F1" w:rsidRPr="00C25669" w14:paraId="0EBA62A0" w14:textId="77777777" w:rsidTr="005F1464">
        <w:tc>
          <w:tcPr>
            <w:tcW w:w="4927" w:type="dxa"/>
            <w:shd w:val="clear" w:color="auto" w:fill="auto"/>
          </w:tcPr>
          <w:p w14:paraId="5D5A98CE" w14:textId="77777777" w:rsidR="009110F1" w:rsidRPr="00C25669" w:rsidRDefault="009110F1" w:rsidP="00FB27FE">
            <w:pPr>
              <w:pStyle w:val="TAL"/>
              <w:rPr>
                <w:rFonts w:eastAsia="SimSun"/>
                <w:lang w:eastAsia="zh-CN"/>
              </w:rPr>
            </w:pPr>
            <w:r>
              <w:rPr>
                <w:rFonts w:eastAsia="SimSun"/>
              </w:rPr>
              <w:t xml:space="preserve">Verify the PDSCH repetitions over multiple slots </w:t>
            </w:r>
            <w:r w:rsidRPr="00C25669">
              <w:rPr>
                <w:rFonts w:eastAsia="SimSun"/>
              </w:rPr>
              <w:t>performance unde</w:t>
            </w:r>
            <w:r>
              <w:rPr>
                <w:rFonts w:eastAsia="SimSun"/>
              </w:rPr>
              <w:t>r 2 receive antenna conditions</w:t>
            </w:r>
          </w:p>
        </w:tc>
        <w:tc>
          <w:tcPr>
            <w:tcW w:w="4928" w:type="dxa"/>
            <w:shd w:val="clear" w:color="auto" w:fill="auto"/>
          </w:tcPr>
          <w:p w14:paraId="77A4F791" w14:textId="77777777" w:rsidR="009110F1" w:rsidRPr="00C25669" w:rsidRDefault="009110F1" w:rsidP="00FB27FE">
            <w:pPr>
              <w:pStyle w:val="TAL"/>
              <w:rPr>
                <w:rFonts w:eastAsia="SimSun"/>
                <w:lang w:eastAsia="zh-CN"/>
              </w:rPr>
            </w:pPr>
            <w:r w:rsidRPr="00C25669">
              <w:rPr>
                <w:rFonts w:eastAsia="SimSun"/>
              </w:rPr>
              <w:t>1-1</w:t>
            </w:r>
          </w:p>
        </w:tc>
      </w:tr>
    </w:tbl>
    <w:p w14:paraId="1F664BCD" w14:textId="77777777" w:rsidR="009110F1" w:rsidRPr="00C25669" w:rsidRDefault="009110F1" w:rsidP="009110F1">
      <w:pPr>
        <w:rPr>
          <w:rFonts w:ascii="Times-Roman" w:eastAsia="SimSun" w:hAnsi="Times-Roman" w:hint="eastAsia"/>
        </w:rPr>
      </w:pPr>
    </w:p>
    <w:p w14:paraId="3276A960" w14:textId="77777777" w:rsidR="009110F1" w:rsidRPr="00C25669" w:rsidRDefault="009110F1" w:rsidP="009110F1">
      <w:pPr>
        <w:pStyle w:val="TH"/>
      </w:pPr>
      <w:r w:rsidRPr="00C25669">
        <w:t xml:space="preserve">Table </w:t>
      </w:r>
      <w:r>
        <w:t>5.2.2.2.6</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9110F1" w:rsidRPr="00C25669" w14:paraId="26ABF956" w14:textId="77777777" w:rsidTr="00FB27FE">
        <w:tc>
          <w:tcPr>
            <w:tcW w:w="5466" w:type="dxa"/>
            <w:gridSpan w:val="2"/>
            <w:shd w:val="clear" w:color="auto" w:fill="auto"/>
          </w:tcPr>
          <w:p w14:paraId="0D4CA0AB" w14:textId="77777777" w:rsidR="009110F1" w:rsidRPr="00C25669" w:rsidRDefault="009110F1" w:rsidP="00FB27FE">
            <w:pPr>
              <w:pStyle w:val="TAH"/>
              <w:rPr>
                <w:rFonts w:eastAsia="SimSun"/>
              </w:rPr>
            </w:pPr>
            <w:r w:rsidRPr="00C25669">
              <w:rPr>
                <w:rFonts w:eastAsia="SimSun"/>
              </w:rPr>
              <w:t>Parameter</w:t>
            </w:r>
          </w:p>
        </w:tc>
        <w:tc>
          <w:tcPr>
            <w:tcW w:w="802" w:type="dxa"/>
            <w:shd w:val="clear" w:color="auto" w:fill="auto"/>
          </w:tcPr>
          <w:p w14:paraId="4FBC7CF6" w14:textId="77777777" w:rsidR="009110F1" w:rsidRPr="00C25669" w:rsidRDefault="009110F1" w:rsidP="00FB27FE">
            <w:pPr>
              <w:pStyle w:val="TAH"/>
              <w:rPr>
                <w:rFonts w:eastAsia="SimSun"/>
              </w:rPr>
            </w:pPr>
            <w:r w:rsidRPr="00C25669">
              <w:rPr>
                <w:rFonts w:eastAsia="SimSun"/>
              </w:rPr>
              <w:t>Unit</w:t>
            </w:r>
          </w:p>
        </w:tc>
        <w:tc>
          <w:tcPr>
            <w:tcW w:w="3353" w:type="dxa"/>
            <w:shd w:val="clear" w:color="auto" w:fill="auto"/>
          </w:tcPr>
          <w:p w14:paraId="0D12D617" w14:textId="77777777" w:rsidR="009110F1" w:rsidRPr="00C25669" w:rsidRDefault="009110F1" w:rsidP="00FB27FE">
            <w:pPr>
              <w:pStyle w:val="TAH"/>
              <w:rPr>
                <w:rFonts w:eastAsia="SimSun"/>
              </w:rPr>
            </w:pPr>
            <w:r w:rsidRPr="00C25669">
              <w:rPr>
                <w:rFonts w:eastAsia="SimSun"/>
              </w:rPr>
              <w:t>Value</w:t>
            </w:r>
          </w:p>
        </w:tc>
      </w:tr>
      <w:tr w:rsidR="009110F1" w:rsidRPr="00C25669" w14:paraId="26C5757F" w14:textId="77777777" w:rsidTr="00FB27FE">
        <w:tc>
          <w:tcPr>
            <w:tcW w:w="5466" w:type="dxa"/>
            <w:gridSpan w:val="2"/>
            <w:shd w:val="clear" w:color="auto" w:fill="auto"/>
          </w:tcPr>
          <w:p w14:paraId="2E892EF0" w14:textId="77777777" w:rsidR="009110F1" w:rsidRPr="001F366C" w:rsidRDefault="009110F1" w:rsidP="00FB27FE">
            <w:pPr>
              <w:pStyle w:val="TAL"/>
              <w:rPr>
                <w:rFonts w:eastAsia="SimSun"/>
              </w:rPr>
            </w:pPr>
            <w:r w:rsidRPr="001F366C">
              <w:rPr>
                <w:rFonts w:eastAsia="SimSun"/>
              </w:rPr>
              <w:t>Duplex mode</w:t>
            </w:r>
          </w:p>
        </w:tc>
        <w:tc>
          <w:tcPr>
            <w:tcW w:w="802" w:type="dxa"/>
            <w:shd w:val="clear" w:color="auto" w:fill="auto"/>
          </w:tcPr>
          <w:p w14:paraId="5FDA66BB" w14:textId="77777777" w:rsidR="009110F1" w:rsidRPr="001F366C" w:rsidRDefault="009110F1" w:rsidP="00FB27FE">
            <w:pPr>
              <w:pStyle w:val="TAC"/>
              <w:rPr>
                <w:rFonts w:eastAsia="SimSun"/>
              </w:rPr>
            </w:pPr>
          </w:p>
        </w:tc>
        <w:tc>
          <w:tcPr>
            <w:tcW w:w="3353" w:type="dxa"/>
            <w:shd w:val="clear" w:color="auto" w:fill="auto"/>
          </w:tcPr>
          <w:p w14:paraId="58A400F4" w14:textId="77777777" w:rsidR="009110F1" w:rsidRPr="001F366C" w:rsidRDefault="009110F1" w:rsidP="00FB27FE">
            <w:pPr>
              <w:pStyle w:val="TAC"/>
              <w:rPr>
                <w:rFonts w:eastAsia="SimSun"/>
              </w:rPr>
            </w:pPr>
            <w:r w:rsidRPr="001F366C">
              <w:rPr>
                <w:rFonts w:eastAsia="SimSun"/>
              </w:rPr>
              <w:t>TDD</w:t>
            </w:r>
          </w:p>
        </w:tc>
      </w:tr>
      <w:tr w:rsidR="009110F1" w:rsidRPr="00C25669" w14:paraId="189373BF" w14:textId="77777777" w:rsidTr="00FB27FE">
        <w:tc>
          <w:tcPr>
            <w:tcW w:w="5466" w:type="dxa"/>
            <w:gridSpan w:val="2"/>
            <w:shd w:val="clear" w:color="auto" w:fill="auto"/>
          </w:tcPr>
          <w:p w14:paraId="00394F59" w14:textId="77777777" w:rsidR="009110F1" w:rsidRPr="001F366C" w:rsidRDefault="009110F1" w:rsidP="00FB27FE">
            <w:pPr>
              <w:pStyle w:val="TAL"/>
              <w:rPr>
                <w:rFonts w:eastAsia="SimSun"/>
              </w:rPr>
            </w:pPr>
            <w:r w:rsidRPr="001F366C">
              <w:rPr>
                <w:rFonts w:eastAsia="SimSun"/>
              </w:rPr>
              <w:t>Active DL BWP index</w:t>
            </w:r>
          </w:p>
        </w:tc>
        <w:tc>
          <w:tcPr>
            <w:tcW w:w="802" w:type="dxa"/>
            <w:shd w:val="clear" w:color="auto" w:fill="auto"/>
          </w:tcPr>
          <w:p w14:paraId="31A5C460" w14:textId="77777777" w:rsidR="009110F1" w:rsidRPr="001F366C" w:rsidRDefault="009110F1" w:rsidP="00FB27FE">
            <w:pPr>
              <w:pStyle w:val="TAC"/>
              <w:rPr>
                <w:rFonts w:eastAsia="SimSun"/>
              </w:rPr>
            </w:pPr>
          </w:p>
        </w:tc>
        <w:tc>
          <w:tcPr>
            <w:tcW w:w="3353" w:type="dxa"/>
            <w:shd w:val="clear" w:color="auto" w:fill="auto"/>
          </w:tcPr>
          <w:p w14:paraId="3F6B75D0" w14:textId="77777777" w:rsidR="009110F1" w:rsidRPr="001F366C" w:rsidRDefault="009110F1" w:rsidP="00FB27FE">
            <w:pPr>
              <w:pStyle w:val="TAC"/>
              <w:rPr>
                <w:rFonts w:eastAsia="SimSun"/>
              </w:rPr>
            </w:pPr>
            <w:r w:rsidRPr="001F366C">
              <w:rPr>
                <w:rFonts w:eastAsia="SimSun"/>
              </w:rPr>
              <w:t>1</w:t>
            </w:r>
          </w:p>
        </w:tc>
      </w:tr>
      <w:tr w:rsidR="00FB27FE" w:rsidRPr="00C25669" w14:paraId="0A2DF2CF" w14:textId="77777777" w:rsidTr="00FB27FE">
        <w:tc>
          <w:tcPr>
            <w:tcW w:w="1812" w:type="dxa"/>
            <w:tcBorders>
              <w:bottom w:val="nil"/>
            </w:tcBorders>
            <w:shd w:val="clear" w:color="auto" w:fill="auto"/>
          </w:tcPr>
          <w:p w14:paraId="6BCC2F4A" w14:textId="77777777" w:rsidR="00FB27FE" w:rsidRPr="001F366C" w:rsidRDefault="00FB27FE" w:rsidP="00FB27FE">
            <w:pPr>
              <w:pStyle w:val="TAL"/>
              <w:rPr>
                <w:rFonts w:eastAsia="SimSun"/>
              </w:rPr>
            </w:pPr>
            <w:r w:rsidRPr="001F366C">
              <w:rPr>
                <w:rFonts w:eastAsia="SimSun"/>
              </w:rPr>
              <w:t>PDSCH configuration</w:t>
            </w:r>
          </w:p>
        </w:tc>
        <w:tc>
          <w:tcPr>
            <w:tcW w:w="3654" w:type="dxa"/>
            <w:shd w:val="clear" w:color="auto" w:fill="auto"/>
          </w:tcPr>
          <w:p w14:paraId="133F1FF9" w14:textId="77777777" w:rsidR="00FB27FE" w:rsidRPr="001F366C" w:rsidRDefault="00FB27FE" w:rsidP="00FB27FE">
            <w:pPr>
              <w:pStyle w:val="TAL"/>
              <w:rPr>
                <w:rFonts w:eastAsia="SimSun"/>
              </w:rPr>
            </w:pPr>
            <w:r w:rsidRPr="001F366C">
              <w:rPr>
                <w:rFonts w:eastAsia="SimSun"/>
              </w:rPr>
              <w:t>Mapping type</w:t>
            </w:r>
          </w:p>
        </w:tc>
        <w:tc>
          <w:tcPr>
            <w:tcW w:w="802" w:type="dxa"/>
            <w:shd w:val="clear" w:color="auto" w:fill="auto"/>
          </w:tcPr>
          <w:p w14:paraId="77BA511F" w14:textId="77777777" w:rsidR="00FB27FE" w:rsidRPr="001F366C" w:rsidRDefault="00FB27FE" w:rsidP="00FB27FE">
            <w:pPr>
              <w:pStyle w:val="TAC"/>
              <w:rPr>
                <w:rFonts w:eastAsia="SimSun"/>
              </w:rPr>
            </w:pPr>
          </w:p>
        </w:tc>
        <w:tc>
          <w:tcPr>
            <w:tcW w:w="3353" w:type="dxa"/>
            <w:shd w:val="clear" w:color="auto" w:fill="auto"/>
          </w:tcPr>
          <w:p w14:paraId="41C6FEE8" w14:textId="77777777" w:rsidR="00FB27FE" w:rsidRPr="001F366C" w:rsidRDefault="00FB27FE" w:rsidP="00FB27FE">
            <w:pPr>
              <w:pStyle w:val="TAC"/>
              <w:rPr>
                <w:rFonts w:eastAsia="SimSun"/>
              </w:rPr>
            </w:pPr>
            <w:r w:rsidRPr="001F366C">
              <w:rPr>
                <w:rFonts w:eastAsia="SimSun"/>
              </w:rPr>
              <w:t>Type A</w:t>
            </w:r>
          </w:p>
        </w:tc>
      </w:tr>
      <w:tr w:rsidR="00FB27FE" w:rsidRPr="00C25669" w14:paraId="57BC235D" w14:textId="77777777" w:rsidTr="00FB27FE">
        <w:tc>
          <w:tcPr>
            <w:tcW w:w="1812" w:type="dxa"/>
            <w:tcBorders>
              <w:top w:val="nil"/>
              <w:bottom w:val="nil"/>
            </w:tcBorders>
            <w:shd w:val="clear" w:color="auto" w:fill="auto"/>
          </w:tcPr>
          <w:p w14:paraId="1FC8B197" w14:textId="77777777" w:rsidR="00FB27FE" w:rsidRPr="001F366C" w:rsidRDefault="00FB27FE" w:rsidP="00FB27FE">
            <w:pPr>
              <w:pStyle w:val="TAL"/>
              <w:rPr>
                <w:rFonts w:eastAsia="SimSun"/>
              </w:rPr>
            </w:pPr>
          </w:p>
        </w:tc>
        <w:tc>
          <w:tcPr>
            <w:tcW w:w="3654" w:type="dxa"/>
            <w:shd w:val="clear" w:color="auto" w:fill="auto"/>
          </w:tcPr>
          <w:p w14:paraId="71519EC8" w14:textId="77777777" w:rsidR="00FB27FE" w:rsidRPr="001F366C" w:rsidRDefault="00FB27FE" w:rsidP="00FB27FE">
            <w:pPr>
              <w:pStyle w:val="TAL"/>
              <w:rPr>
                <w:rFonts w:eastAsia="SimSun"/>
              </w:rPr>
            </w:pPr>
            <w:r w:rsidRPr="001F366C">
              <w:rPr>
                <w:rFonts w:eastAsia="SimSun"/>
              </w:rPr>
              <w:t>k0</w:t>
            </w:r>
          </w:p>
        </w:tc>
        <w:tc>
          <w:tcPr>
            <w:tcW w:w="802" w:type="dxa"/>
            <w:shd w:val="clear" w:color="auto" w:fill="auto"/>
          </w:tcPr>
          <w:p w14:paraId="63454FF2" w14:textId="77777777" w:rsidR="00FB27FE" w:rsidRPr="001F366C" w:rsidRDefault="00FB27FE" w:rsidP="00FB27FE">
            <w:pPr>
              <w:pStyle w:val="TAC"/>
              <w:rPr>
                <w:rFonts w:eastAsia="SimSun"/>
              </w:rPr>
            </w:pPr>
          </w:p>
        </w:tc>
        <w:tc>
          <w:tcPr>
            <w:tcW w:w="3353" w:type="dxa"/>
            <w:shd w:val="clear" w:color="auto" w:fill="auto"/>
          </w:tcPr>
          <w:p w14:paraId="7518E954" w14:textId="77777777" w:rsidR="00FB27FE" w:rsidRPr="001F366C" w:rsidRDefault="00FB27FE" w:rsidP="00FB27FE">
            <w:pPr>
              <w:pStyle w:val="TAC"/>
              <w:rPr>
                <w:rFonts w:eastAsia="SimSun"/>
              </w:rPr>
            </w:pPr>
            <w:r w:rsidRPr="001F366C">
              <w:rPr>
                <w:rFonts w:eastAsia="SimSun"/>
              </w:rPr>
              <w:t>0</w:t>
            </w:r>
          </w:p>
        </w:tc>
      </w:tr>
      <w:tr w:rsidR="00FB27FE" w:rsidRPr="00C25669" w14:paraId="44F91C7E" w14:textId="77777777" w:rsidTr="00FB27FE">
        <w:tc>
          <w:tcPr>
            <w:tcW w:w="1812" w:type="dxa"/>
            <w:tcBorders>
              <w:top w:val="nil"/>
              <w:bottom w:val="nil"/>
            </w:tcBorders>
            <w:shd w:val="clear" w:color="auto" w:fill="auto"/>
          </w:tcPr>
          <w:p w14:paraId="67A59DB2" w14:textId="77777777" w:rsidR="00FB27FE" w:rsidRPr="001F366C" w:rsidRDefault="00FB27FE" w:rsidP="00FB27FE">
            <w:pPr>
              <w:pStyle w:val="TAL"/>
              <w:rPr>
                <w:rFonts w:eastAsia="SimSun"/>
              </w:rPr>
            </w:pPr>
          </w:p>
        </w:tc>
        <w:tc>
          <w:tcPr>
            <w:tcW w:w="3654" w:type="dxa"/>
            <w:shd w:val="clear" w:color="auto" w:fill="auto"/>
          </w:tcPr>
          <w:p w14:paraId="579F999E" w14:textId="77777777" w:rsidR="00FB27FE" w:rsidRPr="001F366C" w:rsidRDefault="00FB27FE" w:rsidP="00FB27FE">
            <w:pPr>
              <w:pStyle w:val="TAL"/>
              <w:rPr>
                <w:rFonts w:eastAsia="SimSun"/>
              </w:rPr>
            </w:pPr>
            <w:r w:rsidRPr="001F366C">
              <w:rPr>
                <w:rFonts w:eastAsia="SimSun"/>
              </w:rPr>
              <w:t xml:space="preserve">Starting symbol (S) </w:t>
            </w:r>
          </w:p>
        </w:tc>
        <w:tc>
          <w:tcPr>
            <w:tcW w:w="802" w:type="dxa"/>
            <w:shd w:val="clear" w:color="auto" w:fill="auto"/>
          </w:tcPr>
          <w:p w14:paraId="20D52814" w14:textId="77777777" w:rsidR="00FB27FE" w:rsidRPr="001F366C" w:rsidRDefault="00FB27FE" w:rsidP="00FB27FE">
            <w:pPr>
              <w:pStyle w:val="TAC"/>
              <w:rPr>
                <w:rFonts w:eastAsia="SimSun"/>
              </w:rPr>
            </w:pPr>
          </w:p>
        </w:tc>
        <w:tc>
          <w:tcPr>
            <w:tcW w:w="3353" w:type="dxa"/>
            <w:shd w:val="clear" w:color="auto" w:fill="auto"/>
          </w:tcPr>
          <w:p w14:paraId="2C6F4D66" w14:textId="77777777" w:rsidR="00FB27FE" w:rsidRPr="001F366C" w:rsidRDefault="00FB27FE" w:rsidP="00FB27FE">
            <w:pPr>
              <w:pStyle w:val="TAC"/>
              <w:rPr>
                <w:rFonts w:eastAsia="SimSun"/>
              </w:rPr>
            </w:pPr>
            <w:r w:rsidRPr="001F366C">
              <w:rPr>
                <w:rFonts w:eastAsia="SimSun"/>
              </w:rPr>
              <w:t>2</w:t>
            </w:r>
          </w:p>
        </w:tc>
      </w:tr>
      <w:tr w:rsidR="00FB27FE" w:rsidRPr="00C25669" w14:paraId="064F0B44" w14:textId="77777777" w:rsidTr="00FB27FE">
        <w:tc>
          <w:tcPr>
            <w:tcW w:w="1812" w:type="dxa"/>
            <w:tcBorders>
              <w:top w:val="nil"/>
              <w:bottom w:val="nil"/>
            </w:tcBorders>
            <w:shd w:val="clear" w:color="auto" w:fill="auto"/>
          </w:tcPr>
          <w:p w14:paraId="23C6F0D5" w14:textId="77777777" w:rsidR="00FB27FE" w:rsidRPr="001F366C" w:rsidRDefault="00FB27FE" w:rsidP="00FB27FE">
            <w:pPr>
              <w:pStyle w:val="TAL"/>
              <w:rPr>
                <w:rFonts w:eastAsia="SimSun"/>
              </w:rPr>
            </w:pPr>
          </w:p>
        </w:tc>
        <w:tc>
          <w:tcPr>
            <w:tcW w:w="3654" w:type="dxa"/>
            <w:shd w:val="clear" w:color="auto" w:fill="auto"/>
          </w:tcPr>
          <w:p w14:paraId="2211D3CD" w14:textId="77777777" w:rsidR="00FB27FE" w:rsidRPr="001F366C" w:rsidRDefault="00FB27FE" w:rsidP="00FB27FE">
            <w:pPr>
              <w:pStyle w:val="TAL"/>
              <w:rPr>
                <w:rFonts w:eastAsia="SimSun"/>
              </w:rPr>
            </w:pPr>
            <w:r w:rsidRPr="001F366C">
              <w:rPr>
                <w:rFonts w:eastAsia="SimSun"/>
              </w:rPr>
              <w:t>Length (L)</w:t>
            </w:r>
          </w:p>
        </w:tc>
        <w:tc>
          <w:tcPr>
            <w:tcW w:w="802" w:type="dxa"/>
            <w:shd w:val="clear" w:color="auto" w:fill="auto"/>
          </w:tcPr>
          <w:p w14:paraId="20F730B2" w14:textId="77777777" w:rsidR="00FB27FE" w:rsidRPr="001F366C" w:rsidRDefault="00FB27FE" w:rsidP="00FB27FE">
            <w:pPr>
              <w:pStyle w:val="TAC"/>
              <w:rPr>
                <w:rFonts w:eastAsia="SimSun"/>
              </w:rPr>
            </w:pPr>
          </w:p>
        </w:tc>
        <w:tc>
          <w:tcPr>
            <w:tcW w:w="3353" w:type="dxa"/>
            <w:shd w:val="clear" w:color="auto" w:fill="auto"/>
          </w:tcPr>
          <w:p w14:paraId="4613F29B" w14:textId="77777777" w:rsidR="00FB27FE" w:rsidRPr="001F366C" w:rsidRDefault="00FB27FE" w:rsidP="00FB27FE">
            <w:pPr>
              <w:pStyle w:val="TAC"/>
              <w:rPr>
                <w:rFonts w:eastAsia="SimSun"/>
              </w:rPr>
            </w:pPr>
            <w:r w:rsidRPr="001F366C">
              <w:rPr>
                <w:rFonts w:eastAsia="SimSun"/>
              </w:rPr>
              <w:t>12</w:t>
            </w:r>
          </w:p>
        </w:tc>
      </w:tr>
      <w:tr w:rsidR="00FB27FE" w:rsidRPr="00C25669" w14:paraId="18DCE2D0" w14:textId="77777777" w:rsidTr="00FB27FE">
        <w:tc>
          <w:tcPr>
            <w:tcW w:w="1812" w:type="dxa"/>
            <w:tcBorders>
              <w:top w:val="nil"/>
              <w:bottom w:val="nil"/>
            </w:tcBorders>
            <w:shd w:val="clear" w:color="auto" w:fill="auto"/>
          </w:tcPr>
          <w:p w14:paraId="216FD2D9" w14:textId="77777777" w:rsidR="00FB27FE" w:rsidRPr="001F366C" w:rsidRDefault="00FB27FE" w:rsidP="00FB27FE">
            <w:pPr>
              <w:pStyle w:val="TAL"/>
              <w:rPr>
                <w:rFonts w:eastAsia="SimSun"/>
              </w:rPr>
            </w:pPr>
          </w:p>
        </w:tc>
        <w:tc>
          <w:tcPr>
            <w:tcW w:w="3654" w:type="dxa"/>
            <w:shd w:val="clear" w:color="auto" w:fill="auto"/>
          </w:tcPr>
          <w:p w14:paraId="59F88993" w14:textId="77777777" w:rsidR="00FB27FE" w:rsidRPr="001F366C" w:rsidRDefault="00FB27FE" w:rsidP="00FB27FE">
            <w:pPr>
              <w:pStyle w:val="TAL"/>
              <w:rPr>
                <w:rFonts w:eastAsia="SimSun"/>
              </w:rPr>
            </w:pPr>
            <w:r w:rsidRPr="001F366C">
              <w:rPr>
                <w:rFonts w:eastAsia="SimSun"/>
              </w:rPr>
              <w:t>PDSCH aggregation factor</w:t>
            </w:r>
          </w:p>
        </w:tc>
        <w:tc>
          <w:tcPr>
            <w:tcW w:w="802" w:type="dxa"/>
            <w:shd w:val="clear" w:color="auto" w:fill="auto"/>
          </w:tcPr>
          <w:p w14:paraId="2EC2B5D4" w14:textId="77777777" w:rsidR="00FB27FE" w:rsidRPr="001F366C" w:rsidRDefault="00FB27FE" w:rsidP="00FB27FE">
            <w:pPr>
              <w:pStyle w:val="TAC"/>
              <w:rPr>
                <w:rFonts w:eastAsia="SimSun"/>
              </w:rPr>
            </w:pPr>
          </w:p>
        </w:tc>
        <w:tc>
          <w:tcPr>
            <w:tcW w:w="3353" w:type="dxa"/>
            <w:shd w:val="clear" w:color="auto" w:fill="auto"/>
          </w:tcPr>
          <w:p w14:paraId="7EC64F4B" w14:textId="77777777" w:rsidR="00FB27FE" w:rsidRPr="001F366C" w:rsidRDefault="00FB27FE" w:rsidP="00FB27FE">
            <w:pPr>
              <w:pStyle w:val="TAC"/>
              <w:rPr>
                <w:rFonts w:eastAsia="SimSun"/>
              </w:rPr>
            </w:pPr>
            <w:r w:rsidRPr="001F366C">
              <w:rPr>
                <w:rFonts w:eastAsia="SimSun"/>
              </w:rPr>
              <w:t>2</w:t>
            </w:r>
          </w:p>
        </w:tc>
      </w:tr>
      <w:tr w:rsidR="00FB27FE" w:rsidRPr="00C25669" w14:paraId="519249DE" w14:textId="77777777" w:rsidTr="00FB27FE">
        <w:tc>
          <w:tcPr>
            <w:tcW w:w="1812" w:type="dxa"/>
            <w:tcBorders>
              <w:top w:val="nil"/>
              <w:bottom w:val="nil"/>
            </w:tcBorders>
            <w:shd w:val="clear" w:color="auto" w:fill="auto"/>
          </w:tcPr>
          <w:p w14:paraId="6CF6150F" w14:textId="77777777" w:rsidR="00FB27FE" w:rsidRPr="001F366C" w:rsidRDefault="00FB27FE" w:rsidP="00FB27FE">
            <w:pPr>
              <w:pStyle w:val="TAL"/>
              <w:rPr>
                <w:rFonts w:eastAsia="SimSun"/>
              </w:rPr>
            </w:pPr>
          </w:p>
        </w:tc>
        <w:tc>
          <w:tcPr>
            <w:tcW w:w="3654" w:type="dxa"/>
            <w:shd w:val="clear" w:color="auto" w:fill="auto"/>
          </w:tcPr>
          <w:p w14:paraId="3792D5F0" w14:textId="77777777" w:rsidR="00FB27FE" w:rsidRPr="001F366C" w:rsidRDefault="00FB27FE" w:rsidP="00FB27FE">
            <w:pPr>
              <w:pStyle w:val="TAL"/>
              <w:rPr>
                <w:rFonts w:eastAsia="SimSun"/>
              </w:rPr>
            </w:pPr>
            <w:r w:rsidRPr="001F366C">
              <w:rPr>
                <w:rFonts w:eastAsia="SimSun"/>
              </w:rPr>
              <w:t>PRB bundling type</w:t>
            </w:r>
          </w:p>
        </w:tc>
        <w:tc>
          <w:tcPr>
            <w:tcW w:w="802" w:type="dxa"/>
            <w:shd w:val="clear" w:color="auto" w:fill="auto"/>
          </w:tcPr>
          <w:p w14:paraId="17262AD6" w14:textId="77777777" w:rsidR="00FB27FE" w:rsidRPr="001F366C" w:rsidRDefault="00FB27FE" w:rsidP="00FB27FE">
            <w:pPr>
              <w:pStyle w:val="TAC"/>
              <w:rPr>
                <w:rFonts w:eastAsia="SimSun"/>
              </w:rPr>
            </w:pPr>
          </w:p>
        </w:tc>
        <w:tc>
          <w:tcPr>
            <w:tcW w:w="3353" w:type="dxa"/>
            <w:shd w:val="clear" w:color="auto" w:fill="auto"/>
          </w:tcPr>
          <w:p w14:paraId="2E4614A2" w14:textId="77777777" w:rsidR="00FB27FE" w:rsidRPr="001F366C" w:rsidRDefault="00FB27FE" w:rsidP="00FB27FE">
            <w:pPr>
              <w:pStyle w:val="TAC"/>
              <w:rPr>
                <w:rFonts w:eastAsia="SimSun"/>
              </w:rPr>
            </w:pPr>
            <w:r w:rsidRPr="001F366C">
              <w:rPr>
                <w:rFonts w:eastAsia="SimSun"/>
              </w:rPr>
              <w:t>Static</w:t>
            </w:r>
          </w:p>
        </w:tc>
      </w:tr>
      <w:tr w:rsidR="00FB27FE" w:rsidRPr="00C25669" w14:paraId="74680266" w14:textId="77777777" w:rsidTr="00FB27FE">
        <w:tc>
          <w:tcPr>
            <w:tcW w:w="1812" w:type="dxa"/>
            <w:tcBorders>
              <w:top w:val="nil"/>
              <w:bottom w:val="nil"/>
            </w:tcBorders>
            <w:shd w:val="clear" w:color="auto" w:fill="auto"/>
          </w:tcPr>
          <w:p w14:paraId="74289A45" w14:textId="77777777" w:rsidR="00FB27FE" w:rsidRPr="001F366C" w:rsidRDefault="00FB27FE" w:rsidP="00FB27FE">
            <w:pPr>
              <w:pStyle w:val="TAL"/>
              <w:rPr>
                <w:rFonts w:eastAsia="SimSun"/>
                <w:i/>
              </w:rPr>
            </w:pPr>
          </w:p>
        </w:tc>
        <w:tc>
          <w:tcPr>
            <w:tcW w:w="3654" w:type="dxa"/>
            <w:shd w:val="clear" w:color="auto" w:fill="auto"/>
          </w:tcPr>
          <w:p w14:paraId="54B333FD" w14:textId="77777777" w:rsidR="00FB27FE" w:rsidRPr="001F366C" w:rsidRDefault="00FB27FE" w:rsidP="00FB27FE">
            <w:pPr>
              <w:pStyle w:val="TAL"/>
              <w:rPr>
                <w:rFonts w:eastAsia="SimSun"/>
              </w:rPr>
            </w:pPr>
            <w:r w:rsidRPr="001F366C">
              <w:rPr>
                <w:rFonts w:eastAsia="SimSun"/>
              </w:rPr>
              <w:t>PRB bundling size</w:t>
            </w:r>
          </w:p>
        </w:tc>
        <w:tc>
          <w:tcPr>
            <w:tcW w:w="802" w:type="dxa"/>
            <w:shd w:val="clear" w:color="auto" w:fill="auto"/>
          </w:tcPr>
          <w:p w14:paraId="79DE528A" w14:textId="77777777" w:rsidR="00FB27FE" w:rsidRPr="001F366C" w:rsidRDefault="00FB27FE" w:rsidP="00FB27FE">
            <w:pPr>
              <w:pStyle w:val="TAC"/>
              <w:rPr>
                <w:rFonts w:eastAsia="SimSun"/>
              </w:rPr>
            </w:pPr>
          </w:p>
        </w:tc>
        <w:tc>
          <w:tcPr>
            <w:tcW w:w="3353" w:type="dxa"/>
            <w:shd w:val="clear" w:color="auto" w:fill="auto"/>
          </w:tcPr>
          <w:p w14:paraId="61116BF8" w14:textId="77777777" w:rsidR="00FB27FE" w:rsidRPr="001F366C" w:rsidRDefault="00FB27FE" w:rsidP="00FB27FE">
            <w:pPr>
              <w:pStyle w:val="TAC"/>
              <w:rPr>
                <w:rFonts w:eastAsia="SimSun"/>
                <w:lang w:eastAsia="zh-CN"/>
              </w:rPr>
            </w:pPr>
            <w:r>
              <w:rPr>
                <w:rFonts w:eastAsia="SimSun"/>
                <w:lang w:eastAsia="zh-CN"/>
              </w:rPr>
              <w:t>2</w:t>
            </w:r>
          </w:p>
        </w:tc>
      </w:tr>
      <w:tr w:rsidR="00FB27FE" w:rsidRPr="00C25669" w14:paraId="2800F574" w14:textId="77777777" w:rsidTr="00FB27FE">
        <w:tc>
          <w:tcPr>
            <w:tcW w:w="1812" w:type="dxa"/>
            <w:tcBorders>
              <w:top w:val="nil"/>
              <w:bottom w:val="nil"/>
            </w:tcBorders>
            <w:shd w:val="clear" w:color="auto" w:fill="auto"/>
          </w:tcPr>
          <w:p w14:paraId="5531062E" w14:textId="77777777" w:rsidR="00FB27FE" w:rsidRPr="001F366C" w:rsidRDefault="00FB27FE" w:rsidP="00FB27FE">
            <w:pPr>
              <w:pStyle w:val="TAL"/>
              <w:rPr>
                <w:rFonts w:eastAsia="SimSun"/>
                <w:i/>
              </w:rPr>
            </w:pPr>
          </w:p>
        </w:tc>
        <w:tc>
          <w:tcPr>
            <w:tcW w:w="3654" w:type="dxa"/>
            <w:shd w:val="clear" w:color="auto" w:fill="auto"/>
          </w:tcPr>
          <w:p w14:paraId="54C6E7C1" w14:textId="77777777" w:rsidR="00FB27FE" w:rsidRPr="001F366C" w:rsidRDefault="00FB27FE" w:rsidP="00FB27FE">
            <w:pPr>
              <w:pStyle w:val="TAL"/>
              <w:rPr>
                <w:rFonts w:eastAsia="SimSun"/>
              </w:rPr>
            </w:pPr>
            <w:r w:rsidRPr="001F366C">
              <w:rPr>
                <w:rFonts w:eastAsia="SimSun"/>
              </w:rPr>
              <w:t>Resource allocation type</w:t>
            </w:r>
          </w:p>
        </w:tc>
        <w:tc>
          <w:tcPr>
            <w:tcW w:w="802" w:type="dxa"/>
            <w:shd w:val="clear" w:color="auto" w:fill="auto"/>
          </w:tcPr>
          <w:p w14:paraId="6DB5B72B" w14:textId="77777777" w:rsidR="00FB27FE" w:rsidRPr="001F366C" w:rsidRDefault="00FB27FE" w:rsidP="00FB27FE">
            <w:pPr>
              <w:pStyle w:val="TAC"/>
              <w:rPr>
                <w:rFonts w:eastAsia="SimSun"/>
              </w:rPr>
            </w:pPr>
          </w:p>
        </w:tc>
        <w:tc>
          <w:tcPr>
            <w:tcW w:w="3353" w:type="dxa"/>
            <w:shd w:val="clear" w:color="auto" w:fill="auto"/>
          </w:tcPr>
          <w:p w14:paraId="6F40E793" w14:textId="77777777" w:rsidR="00FB27FE" w:rsidRPr="001F366C" w:rsidRDefault="00FB27FE" w:rsidP="00FB27FE">
            <w:pPr>
              <w:pStyle w:val="TAC"/>
              <w:rPr>
                <w:rFonts w:eastAsia="SimSun"/>
              </w:rPr>
            </w:pPr>
            <w:r w:rsidRPr="001F366C">
              <w:rPr>
                <w:rFonts w:eastAsia="SimSun"/>
              </w:rPr>
              <w:t>Type 0</w:t>
            </w:r>
          </w:p>
        </w:tc>
      </w:tr>
      <w:tr w:rsidR="00FB27FE" w:rsidRPr="00C25669" w14:paraId="1E8F2851" w14:textId="77777777" w:rsidTr="00FB27FE">
        <w:tc>
          <w:tcPr>
            <w:tcW w:w="1812" w:type="dxa"/>
            <w:tcBorders>
              <w:top w:val="nil"/>
              <w:bottom w:val="nil"/>
            </w:tcBorders>
            <w:shd w:val="clear" w:color="auto" w:fill="auto"/>
          </w:tcPr>
          <w:p w14:paraId="47D53124" w14:textId="77777777" w:rsidR="00FB27FE" w:rsidRPr="001F366C" w:rsidRDefault="00FB27FE" w:rsidP="00FB27FE">
            <w:pPr>
              <w:pStyle w:val="TAL"/>
              <w:rPr>
                <w:rFonts w:eastAsia="SimSun"/>
                <w:i/>
              </w:rPr>
            </w:pPr>
          </w:p>
        </w:tc>
        <w:tc>
          <w:tcPr>
            <w:tcW w:w="3654" w:type="dxa"/>
            <w:shd w:val="clear" w:color="auto" w:fill="auto"/>
          </w:tcPr>
          <w:p w14:paraId="58CB0F4A" w14:textId="77777777" w:rsidR="00FB27FE" w:rsidRPr="001F366C" w:rsidRDefault="00FB27FE" w:rsidP="00FB27FE">
            <w:pPr>
              <w:pStyle w:val="TAL"/>
              <w:rPr>
                <w:rFonts w:eastAsia="SimSun"/>
              </w:rPr>
            </w:pPr>
            <w:r w:rsidRPr="001F366C">
              <w:rPr>
                <w:rFonts w:eastAsia="SimSun"/>
              </w:rPr>
              <w:t>RBG size</w:t>
            </w:r>
          </w:p>
        </w:tc>
        <w:tc>
          <w:tcPr>
            <w:tcW w:w="802" w:type="dxa"/>
            <w:shd w:val="clear" w:color="auto" w:fill="auto"/>
          </w:tcPr>
          <w:p w14:paraId="0116623A" w14:textId="77777777" w:rsidR="00FB27FE" w:rsidRPr="001F366C" w:rsidRDefault="00FB27FE" w:rsidP="00FB27FE">
            <w:pPr>
              <w:pStyle w:val="TAC"/>
              <w:rPr>
                <w:rFonts w:eastAsia="SimSun"/>
              </w:rPr>
            </w:pPr>
          </w:p>
        </w:tc>
        <w:tc>
          <w:tcPr>
            <w:tcW w:w="3353" w:type="dxa"/>
            <w:shd w:val="clear" w:color="auto" w:fill="auto"/>
          </w:tcPr>
          <w:p w14:paraId="52C30477" w14:textId="77777777" w:rsidR="00FB27FE" w:rsidRPr="001F366C" w:rsidRDefault="00FB27FE" w:rsidP="00FB27FE">
            <w:pPr>
              <w:pStyle w:val="TAC"/>
              <w:rPr>
                <w:rFonts w:eastAsia="SimSun"/>
                <w:lang w:eastAsia="zh-CN"/>
              </w:rPr>
            </w:pPr>
            <w:r w:rsidRPr="001F366C">
              <w:rPr>
                <w:rFonts w:eastAsia="SimSun" w:hint="eastAsia"/>
                <w:lang w:eastAsia="zh-CN"/>
              </w:rPr>
              <w:t>C</w:t>
            </w:r>
            <w:r w:rsidRPr="001F366C">
              <w:rPr>
                <w:rFonts w:eastAsia="SimSun"/>
                <w:lang w:eastAsia="zh-CN"/>
              </w:rPr>
              <w:t>onfig2</w:t>
            </w:r>
          </w:p>
        </w:tc>
      </w:tr>
      <w:tr w:rsidR="00FB27FE" w:rsidRPr="00C25669" w14:paraId="6FF3A793" w14:textId="77777777" w:rsidTr="00FB27FE">
        <w:tc>
          <w:tcPr>
            <w:tcW w:w="1812" w:type="dxa"/>
            <w:tcBorders>
              <w:top w:val="nil"/>
              <w:bottom w:val="nil"/>
            </w:tcBorders>
            <w:shd w:val="clear" w:color="auto" w:fill="auto"/>
          </w:tcPr>
          <w:p w14:paraId="750A7D9F" w14:textId="77777777" w:rsidR="00FB27FE" w:rsidRPr="001F366C" w:rsidRDefault="00FB27FE" w:rsidP="00FB27FE">
            <w:pPr>
              <w:pStyle w:val="TAL"/>
              <w:rPr>
                <w:rFonts w:eastAsia="SimSun"/>
                <w:i/>
              </w:rPr>
            </w:pPr>
          </w:p>
        </w:tc>
        <w:tc>
          <w:tcPr>
            <w:tcW w:w="3654" w:type="dxa"/>
            <w:shd w:val="clear" w:color="auto" w:fill="auto"/>
          </w:tcPr>
          <w:p w14:paraId="2E822091" w14:textId="77777777" w:rsidR="00FB27FE" w:rsidRPr="001F366C" w:rsidRDefault="00FB27FE" w:rsidP="00FB27FE">
            <w:pPr>
              <w:pStyle w:val="TAL"/>
              <w:rPr>
                <w:rFonts w:eastAsia="SimSun"/>
              </w:rPr>
            </w:pPr>
            <w:r w:rsidRPr="001F366C">
              <w:rPr>
                <w:rFonts w:eastAsia="SimSun"/>
                <w:szCs w:val="22"/>
                <w:lang w:eastAsia="ja-JP"/>
              </w:rPr>
              <w:t>VRB-to-PRB mapping type</w:t>
            </w:r>
          </w:p>
        </w:tc>
        <w:tc>
          <w:tcPr>
            <w:tcW w:w="802" w:type="dxa"/>
            <w:shd w:val="clear" w:color="auto" w:fill="auto"/>
          </w:tcPr>
          <w:p w14:paraId="5128326B" w14:textId="77777777" w:rsidR="00FB27FE" w:rsidRPr="001F366C" w:rsidRDefault="00FB27FE" w:rsidP="00FB27FE">
            <w:pPr>
              <w:pStyle w:val="TAC"/>
              <w:rPr>
                <w:rFonts w:eastAsia="SimSun"/>
              </w:rPr>
            </w:pPr>
          </w:p>
        </w:tc>
        <w:tc>
          <w:tcPr>
            <w:tcW w:w="3353" w:type="dxa"/>
            <w:shd w:val="clear" w:color="auto" w:fill="auto"/>
          </w:tcPr>
          <w:p w14:paraId="0E230140" w14:textId="77777777" w:rsidR="00FB27FE" w:rsidRPr="001F366C" w:rsidRDefault="00FB27FE" w:rsidP="00FB27FE">
            <w:pPr>
              <w:pStyle w:val="TAC"/>
              <w:rPr>
                <w:rFonts w:eastAsia="SimSun"/>
              </w:rPr>
            </w:pPr>
            <w:r w:rsidRPr="001F366C">
              <w:rPr>
                <w:rFonts w:eastAsia="SimSun"/>
              </w:rPr>
              <w:t>Non-interleaved</w:t>
            </w:r>
          </w:p>
        </w:tc>
      </w:tr>
      <w:tr w:rsidR="00FB27FE" w:rsidRPr="00C25669" w14:paraId="0900B848" w14:textId="77777777" w:rsidTr="00FB27FE">
        <w:tc>
          <w:tcPr>
            <w:tcW w:w="1812" w:type="dxa"/>
            <w:tcBorders>
              <w:top w:val="nil"/>
              <w:bottom w:val="single" w:sz="4" w:space="0" w:color="auto"/>
            </w:tcBorders>
            <w:shd w:val="clear" w:color="auto" w:fill="auto"/>
          </w:tcPr>
          <w:p w14:paraId="71709C80" w14:textId="77777777" w:rsidR="00FB27FE" w:rsidRPr="001F366C" w:rsidRDefault="00FB27FE" w:rsidP="00FB27FE">
            <w:pPr>
              <w:pStyle w:val="TAL"/>
              <w:rPr>
                <w:rFonts w:eastAsia="SimSun"/>
              </w:rPr>
            </w:pPr>
          </w:p>
        </w:tc>
        <w:tc>
          <w:tcPr>
            <w:tcW w:w="3654" w:type="dxa"/>
            <w:shd w:val="clear" w:color="auto" w:fill="auto"/>
          </w:tcPr>
          <w:p w14:paraId="0830BC23" w14:textId="77777777" w:rsidR="00FB27FE" w:rsidRPr="001F366C" w:rsidRDefault="00FB27FE"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tcPr>
          <w:p w14:paraId="50AE31E7" w14:textId="77777777" w:rsidR="00FB27FE" w:rsidRPr="001F366C" w:rsidRDefault="00FB27FE" w:rsidP="00FB27FE">
            <w:pPr>
              <w:pStyle w:val="TAC"/>
              <w:rPr>
                <w:rFonts w:eastAsia="SimSun"/>
              </w:rPr>
            </w:pPr>
          </w:p>
        </w:tc>
        <w:tc>
          <w:tcPr>
            <w:tcW w:w="3353" w:type="dxa"/>
            <w:shd w:val="clear" w:color="auto" w:fill="auto"/>
          </w:tcPr>
          <w:p w14:paraId="45BD44AF" w14:textId="77777777" w:rsidR="00FB27FE" w:rsidRPr="001F366C" w:rsidRDefault="00FB27FE" w:rsidP="00FB27FE">
            <w:pPr>
              <w:pStyle w:val="TAC"/>
              <w:rPr>
                <w:rFonts w:eastAsia="SimSun"/>
              </w:rPr>
            </w:pPr>
            <w:r w:rsidRPr="001F366C">
              <w:rPr>
                <w:rFonts w:eastAsia="SimSun"/>
              </w:rPr>
              <w:t>N/A</w:t>
            </w:r>
          </w:p>
        </w:tc>
      </w:tr>
      <w:tr w:rsidR="00FB27FE" w:rsidRPr="00C25669" w14:paraId="072808EE" w14:textId="77777777" w:rsidTr="00FB27FE">
        <w:tc>
          <w:tcPr>
            <w:tcW w:w="1812" w:type="dxa"/>
            <w:tcBorders>
              <w:bottom w:val="nil"/>
            </w:tcBorders>
            <w:shd w:val="clear" w:color="auto" w:fill="auto"/>
          </w:tcPr>
          <w:p w14:paraId="7BAA594D" w14:textId="77777777" w:rsidR="00FB27FE" w:rsidRPr="00C25669" w:rsidRDefault="00FB27FE" w:rsidP="00FB27FE">
            <w:pPr>
              <w:pStyle w:val="TAL"/>
              <w:rPr>
                <w:rFonts w:eastAsia="SimSun"/>
              </w:rPr>
            </w:pPr>
            <w:r w:rsidRPr="00C25669">
              <w:rPr>
                <w:rFonts w:eastAsia="SimSun"/>
              </w:rPr>
              <w:t>PDSCH DMRS configuration</w:t>
            </w:r>
          </w:p>
        </w:tc>
        <w:tc>
          <w:tcPr>
            <w:tcW w:w="3654" w:type="dxa"/>
            <w:shd w:val="clear" w:color="auto" w:fill="auto"/>
          </w:tcPr>
          <w:p w14:paraId="5130D330" w14:textId="77777777" w:rsidR="00FB27FE" w:rsidRPr="00C25669" w:rsidRDefault="00FB27FE" w:rsidP="00FB27FE">
            <w:pPr>
              <w:pStyle w:val="TAL"/>
              <w:rPr>
                <w:rFonts w:eastAsia="SimSun" w:cs="Arial"/>
                <w:szCs w:val="18"/>
              </w:rPr>
            </w:pPr>
            <w:r w:rsidRPr="00C25669">
              <w:rPr>
                <w:rFonts w:eastAsia="SimSun" w:cs="Arial"/>
                <w:szCs w:val="18"/>
              </w:rPr>
              <w:t>DMRS Type</w:t>
            </w:r>
          </w:p>
        </w:tc>
        <w:tc>
          <w:tcPr>
            <w:tcW w:w="802" w:type="dxa"/>
            <w:shd w:val="clear" w:color="auto" w:fill="auto"/>
          </w:tcPr>
          <w:p w14:paraId="5922A7C9" w14:textId="77777777" w:rsidR="00FB27FE" w:rsidRPr="00C25669" w:rsidRDefault="00FB27FE" w:rsidP="00FB27FE">
            <w:pPr>
              <w:pStyle w:val="TAC"/>
              <w:rPr>
                <w:rFonts w:eastAsia="SimSun"/>
              </w:rPr>
            </w:pPr>
          </w:p>
        </w:tc>
        <w:tc>
          <w:tcPr>
            <w:tcW w:w="3353" w:type="dxa"/>
            <w:shd w:val="clear" w:color="auto" w:fill="auto"/>
          </w:tcPr>
          <w:p w14:paraId="218BB193" w14:textId="77777777" w:rsidR="00FB27FE" w:rsidRPr="00C25669" w:rsidRDefault="00FB27FE" w:rsidP="00FB27FE">
            <w:pPr>
              <w:pStyle w:val="TAC"/>
              <w:rPr>
                <w:rFonts w:eastAsia="SimSun"/>
              </w:rPr>
            </w:pPr>
            <w:r w:rsidRPr="00C25669">
              <w:rPr>
                <w:rFonts w:eastAsia="SimSun"/>
              </w:rPr>
              <w:t>Type 1</w:t>
            </w:r>
          </w:p>
        </w:tc>
      </w:tr>
      <w:tr w:rsidR="00FB27FE" w:rsidRPr="00C25669" w14:paraId="54BA2512" w14:textId="77777777" w:rsidTr="00FB27FE">
        <w:tc>
          <w:tcPr>
            <w:tcW w:w="1812" w:type="dxa"/>
            <w:tcBorders>
              <w:top w:val="nil"/>
              <w:bottom w:val="nil"/>
            </w:tcBorders>
            <w:shd w:val="clear" w:color="auto" w:fill="auto"/>
          </w:tcPr>
          <w:p w14:paraId="25EB529A" w14:textId="77777777" w:rsidR="00FB27FE" w:rsidRPr="00C25669" w:rsidRDefault="00FB27FE" w:rsidP="00FB27FE">
            <w:pPr>
              <w:pStyle w:val="TAL"/>
              <w:rPr>
                <w:rFonts w:eastAsia="SimSun"/>
              </w:rPr>
            </w:pPr>
          </w:p>
        </w:tc>
        <w:tc>
          <w:tcPr>
            <w:tcW w:w="3654" w:type="dxa"/>
            <w:shd w:val="clear" w:color="auto" w:fill="auto"/>
          </w:tcPr>
          <w:p w14:paraId="4FCCA401" w14:textId="77777777" w:rsidR="00FB27FE" w:rsidRPr="00C25669" w:rsidRDefault="00FB27FE" w:rsidP="00FB27FE">
            <w:pPr>
              <w:pStyle w:val="TAL"/>
              <w:rPr>
                <w:rFonts w:eastAsia="SimSun"/>
              </w:rPr>
            </w:pPr>
            <w:r w:rsidRPr="00C25669">
              <w:rPr>
                <w:rFonts w:eastAsia="SimSun"/>
              </w:rPr>
              <w:t>Number of additional DMRS</w:t>
            </w:r>
          </w:p>
        </w:tc>
        <w:tc>
          <w:tcPr>
            <w:tcW w:w="802" w:type="dxa"/>
            <w:shd w:val="clear" w:color="auto" w:fill="auto"/>
          </w:tcPr>
          <w:p w14:paraId="78BC8DD5" w14:textId="77777777" w:rsidR="00FB27FE" w:rsidRPr="00C25669" w:rsidRDefault="00FB27FE" w:rsidP="00FB27FE">
            <w:pPr>
              <w:pStyle w:val="TAC"/>
              <w:rPr>
                <w:rFonts w:eastAsia="SimSun"/>
              </w:rPr>
            </w:pPr>
          </w:p>
        </w:tc>
        <w:tc>
          <w:tcPr>
            <w:tcW w:w="3353" w:type="dxa"/>
            <w:shd w:val="clear" w:color="auto" w:fill="auto"/>
          </w:tcPr>
          <w:p w14:paraId="749A0B8D" w14:textId="77777777" w:rsidR="00FB27FE" w:rsidRPr="00C25669" w:rsidRDefault="00FB27FE" w:rsidP="00FB27FE">
            <w:pPr>
              <w:pStyle w:val="TAC"/>
              <w:rPr>
                <w:rFonts w:eastAsia="SimSun"/>
              </w:rPr>
            </w:pPr>
            <w:r w:rsidRPr="00C25669">
              <w:rPr>
                <w:rFonts w:eastAsia="SimSun"/>
              </w:rPr>
              <w:t>1</w:t>
            </w:r>
          </w:p>
        </w:tc>
      </w:tr>
      <w:tr w:rsidR="00FB27FE" w:rsidRPr="00C25669" w14:paraId="43F711A2" w14:textId="77777777" w:rsidTr="00FB27FE">
        <w:tc>
          <w:tcPr>
            <w:tcW w:w="1812" w:type="dxa"/>
            <w:tcBorders>
              <w:top w:val="nil"/>
            </w:tcBorders>
            <w:shd w:val="clear" w:color="auto" w:fill="auto"/>
          </w:tcPr>
          <w:p w14:paraId="042CFF55" w14:textId="77777777" w:rsidR="00FB27FE" w:rsidRPr="00C25669" w:rsidRDefault="00FB27FE" w:rsidP="00FB27FE">
            <w:pPr>
              <w:pStyle w:val="TAL"/>
              <w:rPr>
                <w:rFonts w:eastAsia="SimSun"/>
              </w:rPr>
            </w:pPr>
          </w:p>
        </w:tc>
        <w:tc>
          <w:tcPr>
            <w:tcW w:w="3654" w:type="dxa"/>
            <w:shd w:val="clear" w:color="auto" w:fill="auto"/>
          </w:tcPr>
          <w:p w14:paraId="4D4C008C" w14:textId="77777777" w:rsidR="00FB27FE" w:rsidRPr="00C25669" w:rsidRDefault="00FB27FE" w:rsidP="00FB27FE">
            <w:pPr>
              <w:pStyle w:val="TAL"/>
              <w:rPr>
                <w:rFonts w:eastAsia="SimSun"/>
              </w:rPr>
            </w:pPr>
            <w:r w:rsidRPr="00C25669">
              <w:rPr>
                <w:rFonts w:eastAsia="SimSun"/>
              </w:rPr>
              <w:t>Maximum number of OFDM symbols for DL front loaded DMRS</w:t>
            </w:r>
          </w:p>
        </w:tc>
        <w:tc>
          <w:tcPr>
            <w:tcW w:w="802" w:type="dxa"/>
            <w:shd w:val="clear" w:color="auto" w:fill="auto"/>
          </w:tcPr>
          <w:p w14:paraId="77BDDC30" w14:textId="77777777" w:rsidR="00FB27FE" w:rsidRPr="00C25669" w:rsidRDefault="00FB27FE" w:rsidP="00FB27FE">
            <w:pPr>
              <w:pStyle w:val="TAC"/>
              <w:rPr>
                <w:rFonts w:eastAsia="SimSun"/>
              </w:rPr>
            </w:pPr>
          </w:p>
        </w:tc>
        <w:tc>
          <w:tcPr>
            <w:tcW w:w="3353" w:type="dxa"/>
            <w:shd w:val="clear" w:color="auto" w:fill="auto"/>
          </w:tcPr>
          <w:p w14:paraId="49B51BC4" w14:textId="77777777" w:rsidR="00FB27FE" w:rsidRPr="00C25669" w:rsidRDefault="00FB27FE" w:rsidP="00FB27FE">
            <w:pPr>
              <w:pStyle w:val="TAC"/>
              <w:rPr>
                <w:rFonts w:eastAsia="SimSun"/>
              </w:rPr>
            </w:pPr>
            <w:r w:rsidRPr="00C25669">
              <w:rPr>
                <w:rFonts w:eastAsia="SimSun"/>
              </w:rPr>
              <w:t>1</w:t>
            </w:r>
          </w:p>
        </w:tc>
      </w:tr>
      <w:tr w:rsidR="009110F1" w:rsidRPr="00C25669" w14:paraId="608CDBDB"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tcPr>
          <w:p w14:paraId="786C4F1C" w14:textId="77777777" w:rsidR="009110F1" w:rsidRPr="00C25669" w:rsidRDefault="009110F1"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E23EE83" w14:textId="77777777" w:rsidR="009110F1" w:rsidRPr="00C25669" w:rsidRDefault="009110F1"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tcPr>
          <w:p w14:paraId="738215D7" w14:textId="77777777" w:rsidR="009110F1" w:rsidRPr="00C25669" w:rsidRDefault="009110F1" w:rsidP="00FB27FE">
            <w:pPr>
              <w:pStyle w:val="TAC"/>
              <w:rPr>
                <w:rFonts w:eastAsia="SimSun"/>
                <w:lang w:eastAsia="zh-CN"/>
              </w:rPr>
            </w:pPr>
            <w:r>
              <w:rPr>
                <w:rFonts w:eastAsia="SimSun" w:hint="eastAsia"/>
                <w:lang w:eastAsia="zh-CN"/>
              </w:rPr>
              <w:t>4</w:t>
            </w:r>
          </w:p>
        </w:tc>
      </w:tr>
      <w:tr w:rsidR="009110F1" w:rsidRPr="00C25669" w14:paraId="3CC96C05" w14:textId="77777777" w:rsidTr="00FB27FE">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DB390D" w14:textId="2FA202BA" w:rsidR="009110F1" w:rsidRPr="00C25669" w:rsidRDefault="009110F1" w:rsidP="00FB27FE">
            <w:pPr>
              <w:pStyle w:val="TAL"/>
              <w:rPr>
                <w:rFonts w:eastAsia="SimSun"/>
                <w:lang w:val="en-US"/>
              </w:rPr>
            </w:pPr>
            <w:r w:rsidRPr="00C25669">
              <w:rPr>
                <w:rFonts w:eastAsia="SimSun"/>
              </w:rPr>
              <w:t>The number of slots between</w:t>
            </w:r>
            <w:r w:rsidR="00926410">
              <w:rPr>
                <w:rFonts w:eastAsia="SimSun"/>
              </w:rPr>
              <w:t xml:space="preserve"> final repetition of</w:t>
            </w:r>
            <w:r w:rsidRPr="00C25669">
              <w:rPr>
                <w:rFonts w:eastAsia="SimSun"/>
              </w:rPr>
              <w:t xml:space="preserve">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3286F0D" w14:textId="77777777" w:rsidR="009110F1" w:rsidRPr="00C25669" w:rsidRDefault="009110F1"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713942ED" w14:textId="0B2C5F71" w:rsidR="009110F1" w:rsidRPr="00C25669" w:rsidRDefault="00926410" w:rsidP="00FB27FE">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r>
              <w:rPr>
                <w:rFonts w:eastAsia="SimSun"/>
                <w:lang w:eastAsia="zh-CN"/>
              </w:rPr>
              <w:t xml:space="preserve"> (Note 1)</w:t>
            </w:r>
          </w:p>
        </w:tc>
      </w:tr>
      <w:tr w:rsidR="00926410" w:rsidRPr="00C25669" w14:paraId="6C987227" w14:textId="77777777" w:rsidTr="00E04E2A">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E5FFF0" w14:textId="69609967" w:rsidR="00926410" w:rsidDel="00926410" w:rsidRDefault="00926410" w:rsidP="00575C91">
            <w:pPr>
              <w:pStyle w:val="TAN"/>
              <w:rPr>
                <w:rFonts w:eastAsia="SimSun"/>
                <w:lang w:eastAsia="zh-CN"/>
              </w:rPr>
            </w:pPr>
            <w:r>
              <w:rPr>
                <w:rFonts w:eastAsia="SimSun" w:hint="eastAsia"/>
                <w:lang w:eastAsia="zh-CN"/>
              </w:rPr>
              <w:t>N</w:t>
            </w:r>
            <w:r>
              <w:rPr>
                <w:rFonts w:eastAsia="SimSun"/>
                <w:lang w:eastAsia="zh-CN"/>
              </w:rPr>
              <w:t xml:space="preserve">ote </w:t>
            </w:r>
            <w:r w:rsidRPr="002E5337">
              <w:rPr>
                <w:rFonts w:eastAsia="SimSun"/>
                <w:lang w:eastAsia="zh-CN"/>
              </w:rPr>
              <w:t>1:</w:t>
            </w:r>
            <w:r w:rsidRPr="00AC3283">
              <w:rPr>
                <w:rFonts w:hint="eastAsia"/>
                <w:lang w:eastAsia="zh-CN"/>
              </w:rPr>
              <w:tab/>
            </w:r>
            <w:r w:rsidRPr="002E5337">
              <w:rPr>
                <w:lang w:eastAsia="zh-CN"/>
              </w:rPr>
              <w:t>ACK/NACK feedback is generated for PDSCH on slot i, where mod(i,10) = {2, 4, 6}</w:t>
            </w:r>
            <w:r>
              <w:rPr>
                <w:lang w:eastAsia="zh-CN"/>
              </w:rPr>
              <w:t>.</w:t>
            </w:r>
          </w:p>
        </w:tc>
      </w:tr>
    </w:tbl>
    <w:p w14:paraId="1641C147" w14:textId="77777777" w:rsidR="009110F1" w:rsidRPr="00C25669" w:rsidRDefault="009110F1" w:rsidP="009110F1">
      <w:pPr>
        <w:rPr>
          <w:rFonts w:eastAsia="SimSun"/>
        </w:rPr>
      </w:pPr>
    </w:p>
    <w:p w14:paraId="73A082E0" w14:textId="77777777" w:rsidR="009110F1" w:rsidRPr="00C25669" w:rsidRDefault="009110F1" w:rsidP="009110F1">
      <w:pPr>
        <w:pStyle w:val="TH"/>
      </w:pPr>
      <w:r w:rsidRPr="00C25669">
        <w:t xml:space="preserve">Table </w:t>
      </w:r>
      <w:r>
        <w:t>5.2.2.2.6</w:t>
      </w:r>
      <w:r w:rsidRPr="00C25669">
        <w:t>-3: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9"/>
        <w:gridCol w:w="1649"/>
        <w:gridCol w:w="1136"/>
        <w:gridCol w:w="1176"/>
        <w:gridCol w:w="1376"/>
        <w:gridCol w:w="1376"/>
        <w:gridCol w:w="1548"/>
        <w:gridCol w:w="1460"/>
        <w:gridCol w:w="638"/>
      </w:tblGrid>
      <w:tr w:rsidR="009110F1" w:rsidRPr="00C25669" w14:paraId="0EC84027" w14:textId="77777777" w:rsidTr="005F1464">
        <w:trPr>
          <w:trHeight w:val="391"/>
          <w:jc w:val="center"/>
        </w:trPr>
        <w:tc>
          <w:tcPr>
            <w:tcW w:w="295" w:type="pct"/>
            <w:vMerge w:val="restart"/>
            <w:shd w:val="clear" w:color="auto" w:fill="FFFFFF"/>
            <w:vAlign w:val="center"/>
          </w:tcPr>
          <w:p w14:paraId="6FC9D384" w14:textId="77777777" w:rsidR="009110F1" w:rsidRPr="00C25669" w:rsidRDefault="009110F1" w:rsidP="00FB27FE">
            <w:pPr>
              <w:pStyle w:val="TAH"/>
              <w:rPr>
                <w:rFonts w:eastAsia="SimSun"/>
              </w:rPr>
            </w:pPr>
            <w:r w:rsidRPr="00C25669">
              <w:rPr>
                <w:rFonts w:eastAsia="SimSun"/>
              </w:rPr>
              <w:t>Test num.</w:t>
            </w:r>
          </w:p>
        </w:tc>
        <w:tc>
          <w:tcPr>
            <w:tcW w:w="749" w:type="pct"/>
            <w:vMerge w:val="restart"/>
            <w:shd w:val="clear" w:color="auto" w:fill="FFFFFF"/>
            <w:vAlign w:val="center"/>
          </w:tcPr>
          <w:p w14:paraId="2CC470CE" w14:textId="77777777" w:rsidR="009110F1" w:rsidRPr="00C25669" w:rsidRDefault="009110F1"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16" w:type="pct"/>
            <w:vMerge w:val="restart"/>
            <w:shd w:val="clear" w:color="auto" w:fill="FFFFFF"/>
          </w:tcPr>
          <w:p w14:paraId="07286070" w14:textId="77777777" w:rsidR="009110F1" w:rsidRPr="00C25669" w:rsidRDefault="009110F1" w:rsidP="00FB27FE">
            <w:pPr>
              <w:pStyle w:val="TAH"/>
              <w:rPr>
                <w:rFonts w:eastAsia="SimSun"/>
              </w:rPr>
            </w:pPr>
            <w:r w:rsidRPr="00C25669">
              <w:rPr>
                <w:rFonts w:eastAsia="SimSun"/>
              </w:rPr>
              <w:t>Bandwidth (MHz) / Subcarrier spacing (kHz)</w:t>
            </w:r>
          </w:p>
        </w:tc>
        <w:tc>
          <w:tcPr>
            <w:tcW w:w="534" w:type="pct"/>
            <w:vMerge w:val="restart"/>
            <w:shd w:val="clear" w:color="auto" w:fill="FFFFFF"/>
            <w:vAlign w:val="center"/>
          </w:tcPr>
          <w:p w14:paraId="330854BF" w14:textId="77777777" w:rsidR="009110F1" w:rsidRPr="00C25669" w:rsidRDefault="009110F1"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625" w:type="pct"/>
            <w:vMerge w:val="restart"/>
            <w:shd w:val="clear" w:color="auto" w:fill="FFFFFF"/>
            <w:vAlign w:val="center"/>
          </w:tcPr>
          <w:p w14:paraId="61A7F5BB" w14:textId="77777777" w:rsidR="009110F1" w:rsidRPr="00C25669" w:rsidRDefault="009110F1" w:rsidP="00FB27FE">
            <w:pPr>
              <w:pStyle w:val="TAH"/>
              <w:rPr>
                <w:rFonts w:eastAsia="SimSun"/>
              </w:rPr>
            </w:pPr>
            <w:r w:rsidRPr="00C25669">
              <w:rPr>
                <w:rFonts w:eastAsia="SimSun"/>
              </w:rPr>
              <w:t>TDD UL-DL pattern</w:t>
            </w:r>
          </w:p>
        </w:tc>
        <w:tc>
          <w:tcPr>
            <w:tcW w:w="625" w:type="pct"/>
            <w:vMerge w:val="restart"/>
            <w:shd w:val="clear" w:color="auto" w:fill="FFFFFF"/>
            <w:vAlign w:val="center"/>
          </w:tcPr>
          <w:p w14:paraId="038AF8AE" w14:textId="77777777" w:rsidR="009110F1" w:rsidRPr="00C25669" w:rsidRDefault="009110F1" w:rsidP="00FB27FE">
            <w:pPr>
              <w:pStyle w:val="TAH"/>
              <w:rPr>
                <w:rFonts w:eastAsia="SimSun"/>
              </w:rPr>
            </w:pPr>
            <w:r w:rsidRPr="00C25669">
              <w:rPr>
                <w:rFonts w:eastAsia="SimSun"/>
              </w:rPr>
              <w:t>Propagation condition</w:t>
            </w:r>
          </w:p>
        </w:tc>
        <w:tc>
          <w:tcPr>
            <w:tcW w:w="703" w:type="pct"/>
            <w:vMerge w:val="restart"/>
            <w:shd w:val="clear" w:color="auto" w:fill="FFFFFF"/>
            <w:vAlign w:val="center"/>
          </w:tcPr>
          <w:p w14:paraId="0572D45A" w14:textId="77777777" w:rsidR="009110F1" w:rsidRPr="00C25669" w:rsidRDefault="009110F1" w:rsidP="00FB27FE">
            <w:pPr>
              <w:pStyle w:val="TAH"/>
              <w:rPr>
                <w:rFonts w:eastAsia="SimSun"/>
              </w:rPr>
            </w:pPr>
            <w:r w:rsidRPr="00C25669">
              <w:rPr>
                <w:rFonts w:eastAsia="SimSun"/>
              </w:rPr>
              <w:t>Correlation matrix and antenna configuration</w:t>
            </w:r>
          </w:p>
        </w:tc>
        <w:tc>
          <w:tcPr>
            <w:tcW w:w="953" w:type="pct"/>
            <w:gridSpan w:val="2"/>
            <w:shd w:val="clear" w:color="auto" w:fill="FFFFFF"/>
            <w:vAlign w:val="center"/>
          </w:tcPr>
          <w:p w14:paraId="21492975" w14:textId="77777777" w:rsidR="009110F1" w:rsidRPr="00C25669" w:rsidRDefault="009110F1" w:rsidP="00FB27FE">
            <w:pPr>
              <w:pStyle w:val="TAH"/>
              <w:rPr>
                <w:rFonts w:eastAsia="SimSun"/>
              </w:rPr>
            </w:pPr>
            <w:r w:rsidRPr="00C25669">
              <w:rPr>
                <w:rFonts w:eastAsia="SimSun"/>
              </w:rPr>
              <w:t>Reference value</w:t>
            </w:r>
          </w:p>
        </w:tc>
      </w:tr>
      <w:tr w:rsidR="009110F1" w:rsidRPr="00C25669" w14:paraId="19829537" w14:textId="77777777" w:rsidTr="005F1464">
        <w:trPr>
          <w:trHeight w:val="391"/>
          <w:jc w:val="center"/>
        </w:trPr>
        <w:tc>
          <w:tcPr>
            <w:tcW w:w="295" w:type="pct"/>
            <w:vMerge/>
            <w:shd w:val="clear" w:color="auto" w:fill="FFFFFF"/>
            <w:vAlign w:val="center"/>
          </w:tcPr>
          <w:p w14:paraId="3351D90F" w14:textId="77777777" w:rsidR="009110F1" w:rsidRPr="00C25669" w:rsidRDefault="009110F1" w:rsidP="00FB27FE">
            <w:pPr>
              <w:pStyle w:val="TAH"/>
              <w:rPr>
                <w:rFonts w:eastAsia="SimSun"/>
              </w:rPr>
            </w:pPr>
          </w:p>
        </w:tc>
        <w:tc>
          <w:tcPr>
            <w:tcW w:w="749" w:type="pct"/>
            <w:vMerge/>
            <w:shd w:val="clear" w:color="auto" w:fill="FFFFFF"/>
            <w:vAlign w:val="center"/>
          </w:tcPr>
          <w:p w14:paraId="6600D376" w14:textId="77777777" w:rsidR="009110F1" w:rsidRPr="00C25669" w:rsidRDefault="009110F1" w:rsidP="00FB27FE">
            <w:pPr>
              <w:pStyle w:val="TAH"/>
              <w:rPr>
                <w:rFonts w:eastAsia="SimSun"/>
              </w:rPr>
            </w:pPr>
          </w:p>
        </w:tc>
        <w:tc>
          <w:tcPr>
            <w:tcW w:w="516" w:type="pct"/>
            <w:vMerge/>
            <w:shd w:val="clear" w:color="auto" w:fill="FFFFFF"/>
          </w:tcPr>
          <w:p w14:paraId="48BD4CDA" w14:textId="77777777" w:rsidR="009110F1" w:rsidRPr="00C25669" w:rsidRDefault="009110F1" w:rsidP="00FB27FE">
            <w:pPr>
              <w:pStyle w:val="TAH"/>
              <w:rPr>
                <w:rFonts w:eastAsia="SimSun"/>
              </w:rPr>
            </w:pPr>
          </w:p>
        </w:tc>
        <w:tc>
          <w:tcPr>
            <w:tcW w:w="534" w:type="pct"/>
            <w:vMerge/>
            <w:shd w:val="clear" w:color="auto" w:fill="FFFFFF"/>
          </w:tcPr>
          <w:p w14:paraId="213A321F" w14:textId="77777777" w:rsidR="009110F1" w:rsidRPr="00C25669" w:rsidRDefault="009110F1" w:rsidP="00FB27FE">
            <w:pPr>
              <w:pStyle w:val="TAH"/>
              <w:rPr>
                <w:rFonts w:eastAsia="SimSun"/>
              </w:rPr>
            </w:pPr>
          </w:p>
        </w:tc>
        <w:tc>
          <w:tcPr>
            <w:tcW w:w="625" w:type="pct"/>
            <w:vMerge/>
            <w:shd w:val="clear" w:color="auto" w:fill="FFFFFF"/>
          </w:tcPr>
          <w:p w14:paraId="50A18A74" w14:textId="77777777" w:rsidR="009110F1" w:rsidRPr="00C25669" w:rsidRDefault="009110F1" w:rsidP="00FB27FE">
            <w:pPr>
              <w:pStyle w:val="TAH"/>
              <w:rPr>
                <w:rFonts w:eastAsia="SimSun"/>
              </w:rPr>
            </w:pPr>
          </w:p>
        </w:tc>
        <w:tc>
          <w:tcPr>
            <w:tcW w:w="625" w:type="pct"/>
            <w:vMerge/>
            <w:shd w:val="clear" w:color="auto" w:fill="FFFFFF"/>
            <w:vAlign w:val="center"/>
          </w:tcPr>
          <w:p w14:paraId="60497103" w14:textId="77777777" w:rsidR="009110F1" w:rsidRPr="00C25669" w:rsidRDefault="009110F1" w:rsidP="00FB27FE">
            <w:pPr>
              <w:pStyle w:val="TAH"/>
              <w:rPr>
                <w:rFonts w:eastAsia="SimSun"/>
              </w:rPr>
            </w:pPr>
          </w:p>
        </w:tc>
        <w:tc>
          <w:tcPr>
            <w:tcW w:w="703" w:type="pct"/>
            <w:vMerge/>
            <w:shd w:val="clear" w:color="auto" w:fill="FFFFFF"/>
            <w:vAlign w:val="center"/>
          </w:tcPr>
          <w:p w14:paraId="7C815701" w14:textId="77777777" w:rsidR="009110F1" w:rsidRPr="00C25669" w:rsidRDefault="009110F1" w:rsidP="00FB27FE">
            <w:pPr>
              <w:pStyle w:val="TAH"/>
              <w:rPr>
                <w:rFonts w:eastAsia="SimSun"/>
              </w:rPr>
            </w:pPr>
          </w:p>
        </w:tc>
        <w:tc>
          <w:tcPr>
            <w:tcW w:w="663" w:type="pct"/>
            <w:shd w:val="clear" w:color="auto" w:fill="FFFFFF"/>
            <w:vAlign w:val="center"/>
          </w:tcPr>
          <w:p w14:paraId="08F3B62E" w14:textId="77777777" w:rsidR="009110F1" w:rsidRPr="00C25669" w:rsidRDefault="009110F1" w:rsidP="00FB27FE">
            <w:pPr>
              <w:pStyle w:val="TAH"/>
              <w:rPr>
                <w:rFonts w:eastAsia="SimSun"/>
              </w:rPr>
            </w:pPr>
            <w:r>
              <w:rPr>
                <w:rFonts w:eastAsia="SimSun"/>
              </w:rPr>
              <w:t>Target BLER</w:t>
            </w:r>
          </w:p>
        </w:tc>
        <w:tc>
          <w:tcPr>
            <w:tcW w:w="290" w:type="pct"/>
            <w:shd w:val="clear" w:color="auto" w:fill="FFFFFF"/>
            <w:vAlign w:val="center"/>
          </w:tcPr>
          <w:p w14:paraId="08A0BD15" w14:textId="77777777" w:rsidR="009110F1" w:rsidRPr="00C25669" w:rsidRDefault="009110F1" w:rsidP="00FB27FE">
            <w:pPr>
              <w:pStyle w:val="TAH"/>
              <w:rPr>
                <w:rFonts w:eastAsia="SimSun"/>
              </w:rPr>
            </w:pPr>
            <w:r w:rsidRPr="00C25669">
              <w:rPr>
                <w:rFonts w:eastAsia="SimSun"/>
              </w:rPr>
              <w:t>SNR (dB)</w:t>
            </w:r>
          </w:p>
        </w:tc>
      </w:tr>
      <w:tr w:rsidR="009110F1" w:rsidRPr="00C25669" w14:paraId="4DD7F17A" w14:textId="77777777" w:rsidTr="005F1464">
        <w:trPr>
          <w:trHeight w:val="198"/>
          <w:jc w:val="center"/>
        </w:trPr>
        <w:tc>
          <w:tcPr>
            <w:tcW w:w="295" w:type="pct"/>
            <w:shd w:val="clear" w:color="auto" w:fill="FFFFFF"/>
            <w:vAlign w:val="center"/>
          </w:tcPr>
          <w:p w14:paraId="41A31681" w14:textId="77777777" w:rsidR="009110F1" w:rsidRPr="00C25669" w:rsidRDefault="009110F1" w:rsidP="00FB27FE">
            <w:pPr>
              <w:pStyle w:val="TAC"/>
              <w:rPr>
                <w:rFonts w:eastAsia="SimSun"/>
              </w:rPr>
            </w:pPr>
            <w:r w:rsidRPr="00C25669">
              <w:rPr>
                <w:rFonts w:eastAsia="SimSun"/>
              </w:rPr>
              <w:t>1-1</w:t>
            </w:r>
          </w:p>
        </w:tc>
        <w:tc>
          <w:tcPr>
            <w:tcW w:w="749" w:type="pct"/>
            <w:shd w:val="clear" w:color="auto" w:fill="FFFFFF"/>
            <w:vAlign w:val="center"/>
          </w:tcPr>
          <w:p w14:paraId="28A31D32" w14:textId="2C3C6D68" w:rsidR="009110F1" w:rsidRPr="00C25669" w:rsidRDefault="00702A80" w:rsidP="00FB27FE">
            <w:pPr>
              <w:pStyle w:val="TAC"/>
              <w:rPr>
                <w:rFonts w:eastAsia="SimSun" w:cs="Arial"/>
                <w:lang w:eastAsia="zh-CN"/>
              </w:rPr>
            </w:pPr>
            <w:r w:rsidRPr="0002579F">
              <w:rPr>
                <w:rFonts w:eastAsia="SimSun"/>
              </w:rPr>
              <w:t>R</w:t>
            </w:r>
            <w:r>
              <w:rPr>
                <w:rFonts w:eastAsia="SimSun"/>
              </w:rPr>
              <w:t>.PDSCH.2</w:t>
            </w:r>
            <w:r w:rsidRPr="0002579F">
              <w:rPr>
                <w:rFonts w:eastAsia="SimSun"/>
              </w:rPr>
              <w:t>-16.1 TDD</w:t>
            </w:r>
          </w:p>
        </w:tc>
        <w:tc>
          <w:tcPr>
            <w:tcW w:w="516" w:type="pct"/>
            <w:shd w:val="clear" w:color="auto" w:fill="FFFFFF"/>
          </w:tcPr>
          <w:p w14:paraId="14A3C1D6" w14:textId="77777777" w:rsidR="009110F1" w:rsidRPr="00C25669" w:rsidRDefault="009110F1" w:rsidP="00FB27FE">
            <w:pPr>
              <w:pStyle w:val="TAC"/>
              <w:rPr>
                <w:rFonts w:eastAsia="SimSun"/>
              </w:rPr>
            </w:pPr>
            <w:r>
              <w:rPr>
                <w:rFonts w:eastAsia="SimSun"/>
              </w:rPr>
              <w:t>40 / 30</w:t>
            </w:r>
          </w:p>
        </w:tc>
        <w:tc>
          <w:tcPr>
            <w:tcW w:w="534" w:type="pct"/>
            <w:shd w:val="clear" w:color="auto" w:fill="FFFFFF"/>
            <w:vAlign w:val="center"/>
          </w:tcPr>
          <w:p w14:paraId="694FEAD5" w14:textId="77777777" w:rsidR="009110F1" w:rsidRPr="00C25669" w:rsidRDefault="009110F1" w:rsidP="00FB27FE">
            <w:pPr>
              <w:pStyle w:val="TAC"/>
              <w:rPr>
                <w:rFonts w:eastAsia="SimSun"/>
                <w:lang w:eastAsia="zh-CN"/>
              </w:rPr>
            </w:pPr>
            <w:r>
              <w:rPr>
                <w:rFonts w:eastAsia="SimSun"/>
                <w:lang w:eastAsia="zh-CN"/>
              </w:rPr>
              <w:t>16QAM, 0.54</w:t>
            </w:r>
          </w:p>
        </w:tc>
        <w:tc>
          <w:tcPr>
            <w:tcW w:w="625" w:type="pct"/>
            <w:shd w:val="clear" w:color="auto" w:fill="FFFFFF"/>
          </w:tcPr>
          <w:p w14:paraId="39F0E125" w14:textId="77777777" w:rsidR="009110F1" w:rsidRPr="00C25669" w:rsidRDefault="009110F1" w:rsidP="00FB27FE">
            <w:pPr>
              <w:pStyle w:val="TAC"/>
              <w:rPr>
                <w:rFonts w:eastAsia="SimSun"/>
              </w:rPr>
            </w:pPr>
            <w:r w:rsidRPr="00550369">
              <w:rPr>
                <w:rFonts w:eastAsia="SimSun"/>
              </w:rPr>
              <w:t>FR1.30-1</w:t>
            </w:r>
          </w:p>
        </w:tc>
        <w:tc>
          <w:tcPr>
            <w:tcW w:w="625" w:type="pct"/>
            <w:shd w:val="clear" w:color="auto" w:fill="FFFFFF"/>
            <w:vAlign w:val="center"/>
          </w:tcPr>
          <w:p w14:paraId="68FA1444" w14:textId="77777777" w:rsidR="009110F1" w:rsidRPr="00C25669" w:rsidRDefault="009110F1" w:rsidP="00FB27FE">
            <w:pPr>
              <w:pStyle w:val="TAC"/>
              <w:rPr>
                <w:rFonts w:eastAsia="SimSun" w:cs="Arial"/>
              </w:rPr>
            </w:pPr>
            <w:r w:rsidRPr="00C25669">
              <w:rPr>
                <w:rFonts w:eastAsia="SimSun"/>
              </w:rPr>
              <w:t>TDLA30-10</w:t>
            </w:r>
          </w:p>
        </w:tc>
        <w:tc>
          <w:tcPr>
            <w:tcW w:w="703" w:type="pct"/>
            <w:shd w:val="clear" w:color="auto" w:fill="FFFFFF"/>
            <w:vAlign w:val="center"/>
          </w:tcPr>
          <w:p w14:paraId="5CE86E03" w14:textId="77777777" w:rsidR="009110F1" w:rsidRPr="00C25669" w:rsidRDefault="009110F1" w:rsidP="00FB27FE">
            <w:pPr>
              <w:pStyle w:val="TAC"/>
              <w:rPr>
                <w:rFonts w:eastAsia="SimSun"/>
              </w:rPr>
            </w:pPr>
            <w:r w:rsidRPr="005D3865">
              <w:rPr>
                <w:rFonts w:eastAsia="SimSun"/>
                <w:lang w:eastAsia="zh-CN"/>
              </w:rPr>
              <w:t>2</w:t>
            </w:r>
            <w:r w:rsidRPr="005D3865">
              <w:rPr>
                <w:rFonts w:eastAsia="SimSun"/>
              </w:rPr>
              <w:t>x</w:t>
            </w:r>
            <w:r>
              <w:rPr>
                <w:rFonts w:eastAsia="SimSun"/>
              </w:rPr>
              <w:t>2</w:t>
            </w:r>
            <w:r w:rsidRPr="005D3865">
              <w:rPr>
                <w:rFonts w:eastAsia="SimSun"/>
              </w:rPr>
              <w:t>,</w:t>
            </w:r>
            <w:r w:rsidRPr="00C25669">
              <w:rPr>
                <w:rFonts w:eastAsia="SimSun"/>
              </w:rPr>
              <w:t xml:space="preserve"> ULA Low</w:t>
            </w:r>
          </w:p>
        </w:tc>
        <w:tc>
          <w:tcPr>
            <w:tcW w:w="663" w:type="pct"/>
            <w:shd w:val="clear" w:color="auto" w:fill="FFFFFF"/>
            <w:vAlign w:val="center"/>
          </w:tcPr>
          <w:p w14:paraId="5BD145DA" w14:textId="77777777" w:rsidR="009110F1" w:rsidRPr="00C25669" w:rsidRDefault="009110F1" w:rsidP="00FB27FE">
            <w:pPr>
              <w:pStyle w:val="TAC"/>
              <w:rPr>
                <w:rFonts w:eastAsia="SimSun"/>
              </w:rPr>
            </w:pPr>
            <w:r w:rsidRPr="00204E8C">
              <w:rPr>
                <w:rFonts w:eastAsia="SimSun"/>
              </w:rPr>
              <w:t>1%</w:t>
            </w:r>
            <w:r>
              <w:rPr>
                <w:rFonts w:eastAsia="SimSun"/>
                <w:b/>
              </w:rPr>
              <w:t xml:space="preserve"> </w:t>
            </w:r>
            <w:r>
              <w:rPr>
                <w:rFonts w:eastAsia="SimSun"/>
              </w:rPr>
              <w:t>(Note 1)</w:t>
            </w:r>
          </w:p>
        </w:tc>
        <w:tc>
          <w:tcPr>
            <w:tcW w:w="290" w:type="pct"/>
            <w:shd w:val="clear" w:color="auto" w:fill="FFFFFF"/>
            <w:vAlign w:val="center"/>
          </w:tcPr>
          <w:p w14:paraId="06719118" w14:textId="36FF87FE" w:rsidR="009110F1" w:rsidRPr="00C25669" w:rsidRDefault="00926410" w:rsidP="00FB27FE">
            <w:pPr>
              <w:pStyle w:val="TAC"/>
              <w:rPr>
                <w:rFonts w:eastAsia="SimSun"/>
                <w:lang w:eastAsia="zh-CN"/>
              </w:rPr>
            </w:pPr>
            <w:r>
              <w:rPr>
                <w:rFonts w:eastAsia="SimSun"/>
                <w:lang w:eastAsia="zh-CN"/>
              </w:rPr>
              <w:t>1.4</w:t>
            </w:r>
          </w:p>
        </w:tc>
      </w:tr>
      <w:tr w:rsidR="009110F1" w:rsidRPr="00C25669" w14:paraId="6F5A8464" w14:textId="77777777" w:rsidTr="005F1464">
        <w:trPr>
          <w:trHeight w:val="198"/>
          <w:jc w:val="center"/>
        </w:trPr>
        <w:tc>
          <w:tcPr>
            <w:tcW w:w="5000" w:type="pct"/>
            <w:gridSpan w:val="9"/>
            <w:shd w:val="clear" w:color="auto" w:fill="FFFFFF"/>
          </w:tcPr>
          <w:p w14:paraId="7057B227" w14:textId="77777777" w:rsidR="009110F1" w:rsidRDefault="009110F1" w:rsidP="005F1464">
            <w:pPr>
              <w:keepNext/>
              <w:keepLines/>
              <w:spacing w:after="0"/>
              <w:rPr>
                <w:rFonts w:ascii="Arial" w:eastAsia="SimSun" w:hAnsi="Arial" w:cs="Arial"/>
                <w:sz w:val="18"/>
                <w:lang w:eastAsia="zh-CN"/>
              </w:rPr>
            </w:pPr>
            <w:r>
              <w:rPr>
                <w:rFonts w:hint="eastAsia"/>
                <w:lang w:eastAsia="zh-CN"/>
              </w:rPr>
              <w:t>N</w:t>
            </w:r>
            <w:r>
              <w:rPr>
                <w:lang w:eastAsia="zh-CN"/>
              </w:rPr>
              <w:t xml:space="preserve">ote 1: </w:t>
            </w:r>
            <w:r>
              <w:rPr>
                <w:lang w:val="en-US" w:eastAsia="zh-CN"/>
              </w:rPr>
              <w:t>BLER is defined as residual BLER; i.e. ratio of incorrectly received transport blocks / sent transport blocks, independently of the number HARQ transmission(s) for each transport block.</w:t>
            </w:r>
          </w:p>
        </w:tc>
      </w:tr>
    </w:tbl>
    <w:p w14:paraId="7E95E4D7" w14:textId="77777777" w:rsidR="009110F1" w:rsidRPr="00C25669" w:rsidRDefault="009110F1" w:rsidP="009110F1">
      <w:pPr>
        <w:rPr>
          <w:rFonts w:eastAsia="SimSun"/>
          <w:lang w:eastAsia="zh-CN"/>
        </w:rPr>
      </w:pPr>
    </w:p>
    <w:p w14:paraId="7BCA336A" w14:textId="77777777" w:rsidR="00F71FA6" w:rsidRPr="00811BC4" w:rsidRDefault="00F71FA6" w:rsidP="00FB27FE">
      <w:pPr>
        <w:pStyle w:val="Heading5"/>
      </w:pPr>
      <w:bookmarkStart w:id="1695" w:name="_Toc61120900"/>
      <w:bookmarkStart w:id="1696" w:name="_Toc67918049"/>
      <w:bookmarkStart w:id="1697" w:name="_Toc76298092"/>
      <w:bookmarkStart w:id="1698" w:name="_Toc76572104"/>
      <w:bookmarkStart w:id="1699" w:name="_Toc76651971"/>
      <w:bookmarkStart w:id="1700" w:name="_Toc76652809"/>
      <w:bookmarkStart w:id="1701" w:name="_Toc83742081"/>
      <w:bookmarkStart w:id="1702" w:name="_Toc91440571"/>
      <w:bookmarkStart w:id="1703" w:name="_Toc98849357"/>
      <w:bookmarkStart w:id="1704" w:name="_Toc106543208"/>
      <w:bookmarkStart w:id="1705" w:name="_Toc106737304"/>
      <w:bookmarkStart w:id="1706" w:name="_Toc107233071"/>
      <w:bookmarkStart w:id="1707" w:name="_Toc107234661"/>
      <w:bookmarkStart w:id="1708" w:name="_Toc107419630"/>
      <w:bookmarkStart w:id="1709" w:name="_Toc107476924"/>
      <w:bookmarkStart w:id="1710" w:name="_Toc114565745"/>
      <w:bookmarkStart w:id="1711" w:name="_Toc123936041"/>
      <w:bookmarkStart w:id="1712" w:name="_Toc124377056"/>
      <w:r w:rsidRPr="00811BC4">
        <w:t>5.2.2.2.</w:t>
      </w:r>
      <w:r>
        <w:rPr>
          <w:lang w:eastAsia="zh-CN"/>
        </w:rPr>
        <w:t>7</w:t>
      </w:r>
      <w:r w:rsidRPr="00811BC4">
        <w:rPr>
          <w:lang w:eastAsia="zh-CN"/>
        </w:rPr>
        <w:tab/>
      </w:r>
      <w:r w:rsidRPr="00811BC4">
        <w:t xml:space="preserve">Minimum requirements for PDSCH Mapping Type </w:t>
      </w:r>
      <w:r>
        <w:t>B</w:t>
      </w:r>
      <w:r w:rsidRPr="00811BC4">
        <w:t xml:space="preserve"> and </w:t>
      </w:r>
      <w:r>
        <w:t>UE processing capability 2</w:t>
      </w:r>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p>
    <w:p w14:paraId="17236D89" w14:textId="77777777" w:rsidR="00F71FA6" w:rsidRDefault="00F71FA6" w:rsidP="00F71FA6">
      <w:pPr>
        <w:rPr>
          <w:rFonts w:ascii="Times-Roman" w:hAnsi="Times-Roman"/>
        </w:rPr>
      </w:pPr>
      <w:r>
        <w:rPr>
          <w:rFonts w:ascii="Times-Roman" w:hAnsi="Times-Roman"/>
        </w:rPr>
        <w:t>The performance requirements are specified in Table 5.2.2.2.</w:t>
      </w:r>
      <w:r>
        <w:rPr>
          <w:rFonts w:ascii="Times-Roman" w:hAnsi="Times-Roman"/>
          <w:lang w:eastAsia="zh-CN"/>
        </w:rPr>
        <w:t>7</w:t>
      </w:r>
      <w:r>
        <w:rPr>
          <w:rFonts w:ascii="Times-Roman" w:hAnsi="Times-Roman"/>
        </w:rPr>
        <w:t>-3, with the addition of test parameters in Table 5.2.2.2.</w:t>
      </w:r>
      <w:r>
        <w:rPr>
          <w:rFonts w:ascii="Times-Roman" w:hAnsi="Times-Roman"/>
          <w:lang w:eastAsia="zh-CN"/>
        </w:rPr>
        <w:t>7</w:t>
      </w:r>
      <w:r>
        <w:rPr>
          <w:rFonts w:ascii="Times-Roman" w:hAnsi="Times-Roman"/>
        </w:rPr>
        <w:t xml:space="preserve">-2 and the downlink physical channel setup according to Annex </w:t>
      </w:r>
      <w:r>
        <w:rPr>
          <w:rFonts w:ascii="Times-Roman" w:hAnsi="Times-Roman"/>
          <w:lang w:eastAsia="zh-CN"/>
        </w:rPr>
        <w:t>C.3.1</w:t>
      </w:r>
      <w:r>
        <w:rPr>
          <w:rFonts w:ascii="Times-Roman" w:hAnsi="Times-Roman"/>
        </w:rPr>
        <w:t>.</w:t>
      </w:r>
    </w:p>
    <w:p w14:paraId="452DD658" w14:textId="77777777" w:rsidR="00F71FA6" w:rsidRDefault="00F71FA6" w:rsidP="00F71FA6">
      <w:pPr>
        <w:rPr>
          <w:rFonts w:ascii="Times-Roman" w:hAnsi="Times-Roman"/>
          <w:lang w:eastAsia="zh-CN"/>
        </w:rPr>
      </w:pPr>
      <w:r>
        <w:rPr>
          <w:rFonts w:ascii="Times-Roman" w:hAnsi="Times-Roman"/>
        </w:rPr>
        <w:t>The test purpose</w:t>
      </w:r>
      <w:r>
        <w:rPr>
          <w:rFonts w:ascii="Times-Roman" w:hAnsi="Times-Roman"/>
          <w:lang w:eastAsia="zh-CN"/>
        </w:rPr>
        <w:t>s</w:t>
      </w:r>
      <w:r>
        <w:rPr>
          <w:rFonts w:ascii="Times-Roman" w:hAnsi="Times-Roman"/>
        </w:rPr>
        <w:t xml:space="preserve"> are specified in Table 5.2.2.2.</w:t>
      </w:r>
      <w:r>
        <w:rPr>
          <w:rFonts w:ascii="Times-Roman" w:hAnsi="Times-Roman"/>
          <w:lang w:eastAsia="zh-CN"/>
        </w:rPr>
        <w:t>7</w:t>
      </w:r>
      <w:r>
        <w:rPr>
          <w:rFonts w:ascii="Times-Roman" w:hAnsi="Times-Roman"/>
        </w:rPr>
        <w:t>-1</w:t>
      </w:r>
      <w:r>
        <w:rPr>
          <w:rFonts w:ascii="Times-Roman" w:hAnsi="Times-Roman"/>
          <w:lang w:eastAsia="zh-CN"/>
        </w:rPr>
        <w:t>.</w:t>
      </w:r>
    </w:p>
    <w:p w14:paraId="0A84C2F1" w14:textId="77777777" w:rsidR="00F71FA6" w:rsidRDefault="00F71FA6" w:rsidP="00F71FA6">
      <w:pPr>
        <w:pStyle w:val="TH"/>
      </w:pPr>
      <w:r>
        <w:t>Table 5.2.2.2.</w:t>
      </w:r>
      <w:r>
        <w:rPr>
          <w:lang w:eastAsia="zh-CN"/>
        </w:rPr>
        <w:t>7</w:t>
      </w:r>
      <w:r>
        <w:t>-1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71FA6" w14:paraId="541B7D76"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22374A48" w14:textId="77777777" w:rsidR="00F71FA6" w:rsidRDefault="00F71FA6" w:rsidP="00FB27FE">
            <w:pPr>
              <w:pStyle w:val="TAH"/>
              <w:rPr>
                <w:lang w:eastAsia="en-GB"/>
              </w:rPr>
            </w:pPr>
            <w:r>
              <w:rPr>
                <w:lang w:eastAsia="en-GB"/>
              </w:rPr>
              <w:t>Purpose</w:t>
            </w:r>
          </w:p>
        </w:tc>
        <w:tc>
          <w:tcPr>
            <w:tcW w:w="4928" w:type="dxa"/>
            <w:tcBorders>
              <w:top w:val="single" w:sz="4" w:space="0" w:color="auto"/>
              <w:left w:val="single" w:sz="4" w:space="0" w:color="auto"/>
              <w:bottom w:val="single" w:sz="4" w:space="0" w:color="auto"/>
              <w:right w:val="single" w:sz="4" w:space="0" w:color="auto"/>
            </w:tcBorders>
            <w:hideMark/>
          </w:tcPr>
          <w:p w14:paraId="3E295E82" w14:textId="77777777" w:rsidR="00F71FA6" w:rsidRDefault="00F71FA6" w:rsidP="00FB27FE">
            <w:pPr>
              <w:pStyle w:val="TAH"/>
              <w:rPr>
                <w:lang w:eastAsia="en-GB"/>
              </w:rPr>
            </w:pPr>
            <w:r>
              <w:rPr>
                <w:lang w:eastAsia="en-GB"/>
              </w:rPr>
              <w:t>Test index</w:t>
            </w:r>
          </w:p>
        </w:tc>
      </w:tr>
      <w:tr w:rsidR="00F71FA6" w14:paraId="1768F16C"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3DA908B6" w14:textId="77777777" w:rsidR="00F71FA6" w:rsidRDefault="00F71FA6" w:rsidP="00FB27FE">
            <w:pPr>
              <w:pStyle w:val="TAL"/>
              <w:rPr>
                <w:lang w:eastAsia="zh-CN"/>
              </w:rPr>
            </w:pPr>
            <w:r>
              <w:rPr>
                <w:lang w:eastAsia="en-GB"/>
              </w:rPr>
              <w:t>Verify PDSCH mapping Type B performance and UE processing capability 2 under two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18BFF6BA" w14:textId="77777777" w:rsidR="00F71FA6" w:rsidRDefault="00F71FA6" w:rsidP="00FB27FE">
            <w:pPr>
              <w:pStyle w:val="TAL"/>
              <w:rPr>
                <w:lang w:eastAsia="zh-CN"/>
              </w:rPr>
            </w:pPr>
            <w:r>
              <w:rPr>
                <w:lang w:eastAsia="zh-CN"/>
              </w:rPr>
              <w:t>1-1</w:t>
            </w:r>
          </w:p>
        </w:tc>
      </w:tr>
    </w:tbl>
    <w:p w14:paraId="30028A63" w14:textId="77777777" w:rsidR="00F71FA6" w:rsidRDefault="00F71FA6" w:rsidP="00F71FA6">
      <w:pPr>
        <w:rPr>
          <w:rFonts w:ascii="Times-Roman" w:hAnsi="Times-Roman"/>
        </w:rPr>
      </w:pPr>
    </w:p>
    <w:p w14:paraId="6C83BCBF" w14:textId="77777777" w:rsidR="00F71FA6" w:rsidRDefault="00F71FA6" w:rsidP="00F71FA6">
      <w:pPr>
        <w:pStyle w:val="TH"/>
      </w:pPr>
      <w:r>
        <w:t>Table 5.2.2.2.</w:t>
      </w:r>
      <w:r>
        <w:rPr>
          <w:lang w:eastAsia="zh-CN"/>
        </w:rPr>
        <w:t>7</w:t>
      </w:r>
      <w:r>
        <w:t>-2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F71FA6" w14:paraId="59D67D14"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14ECE1DA" w14:textId="77777777" w:rsidR="00F71FA6" w:rsidRDefault="00F71FA6" w:rsidP="00FB27FE">
            <w:pPr>
              <w:pStyle w:val="TAH"/>
              <w:rPr>
                <w:lang w:eastAsia="en-GB"/>
              </w:rPr>
            </w:pPr>
            <w:r>
              <w:rPr>
                <w:lang w:eastAsia="en-GB"/>
              </w:rPr>
              <w:t>Parameter</w:t>
            </w:r>
          </w:p>
        </w:tc>
        <w:tc>
          <w:tcPr>
            <w:tcW w:w="801" w:type="dxa"/>
            <w:tcBorders>
              <w:top w:val="single" w:sz="4" w:space="0" w:color="auto"/>
              <w:left w:val="single" w:sz="4" w:space="0" w:color="auto"/>
              <w:bottom w:val="single" w:sz="4" w:space="0" w:color="auto"/>
              <w:right w:val="single" w:sz="4" w:space="0" w:color="auto"/>
            </w:tcBorders>
            <w:hideMark/>
          </w:tcPr>
          <w:p w14:paraId="5EA1226A" w14:textId="77777777" w:rsidR="00F71FA6" w:rsidRDefault="00F71FA6" w:rsidP="00FB27FE">
            <w:pPr>
              <w:pStyle w:val="TAH"/>
              <w:rPr>
                <w:lang w:eastAsia="en-GB"/>
              </w:rPr>
            </w:pPr>
            <w:r>
              <w:rPr>
                <w:lang w:eastAsia="en-GB"/>
              </w:rPr>
              <w:t>Unit</w:t>
            </w:r>
          </w:p>
        </w:tc>
        <w:tc>
          <w:tcPr>
            <w:tcW w:w="3353" w:type="dxa"/>
            <w:tcBorders>
              <w:top w:val="single" w:sz="4" w:space="0" w:color="auto"/>
              <w:left w:val="single" w:sz="4" w:space="0" w:color="auto"/>
              <w:bottom w:val="single" w:sz="4" w:space="0" w:color="auto"/>
              <w:right w:val="single" w:sz="4" w:space="0" w:color="auto"/>
            </w:tcBorders>
            <w:hideMark/>
          </w:tcPr>
          <w:p w14:paraId="66B21B84" w14:textId="77777777" w:rsidR="00F71FA6" w:rsidRDefault="00F71FA6" w:rsidP="00FB27FE">
            <w:pPr>
              <w:pStyle w:val="TAH"/>
              <w:rPr>
                <w:lang w:eastAsia="en-GB"/>
              </w:rPr>
            </w:pPr>
            <w:r>
              <w:rPr>
                <w:lang w:eastAsia="en-GB"/>
              </w:rPr>
              <w:t>Value</w:t>
            </w:r>
          </w:p>
        </w:tc>
      </w:tr>
      <w:tr w:rsidR="00F71FA6" w14:paraId="05B209F3"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14895836" w14:textId="77777777" w:rsidR="00F71FA6" w:rsidRDefault="00F71FA6" w:rsidP="00FB27FE">
            <w:pPr>
              <w:pStyle w:val="TAL"/>
              <w:rPr>
                <w:lang w:eastAsia="en-GB"/>
              </w:rPr>
            </w:pPr>
            <w:r>
              <w:rPr>
                <w:lang w:eastAsia="en-GB"/>
              </w:rPr>
              <w:t>Duplex mode</w:t>
            </w:r>
          </w:p>
        </w:tc>
        <w:tc>
          <w:tcPr>
            <w:tcW w:w="801" w:type="dxa"/>
            <w:tcBorders>
              <w:top w:val="single" w:sz="4" w:space="0" w:color="auto"/>
              <w:left w:val="single" w:sz="4" w:space="0" w:color="auto"/>
              <w:bottom w:val="single" w:sz="4" w:space="0" w:color="auto"/>
              <w:right w:val="single" w:sz="4" w:space="0" w:color="auto"/>
            </w:tcBorders>
          </w:tcPr>
          <w:p w14:paraId="7409D154"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37B068D2" w14:textId="77777777" w:rsidR="00F71FA6" w:rsidRDefault="00F71FA6" w:rsidP="00FB27FE">
            <w:pPr>
              <w:pStyle w:val="TAC"/>
              <w:rPr>
                <w:lang w:eastAsia="zh-CN"/>
              </w:rPr>
            </w:pPr>
            <w:r>
              <w:rPr>
                <w:lang w:eastAsia="zh-CN"/>
              </w:rPr>
              <w:t>TDD</w:t>
            </w:r>
          </w:p>
        </w:tc>
      </w:tr>
      <w:tr w:rsidR="00F71FA6" w14:paraId="442932F0"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1A345199" w14:textId="77777777" w:rsidR="00F71FA6" w:rsidRDefault="00F71FA6" w:rsidP="00FB27FE">
            <w:pPr>
              <w:pStyle w:val="TAL"/>
              <w:rPr>
                <w:lang w:eastAsia="en-GB"/>
              </w:rPr>
            </w:pPr>
            <w:r>
              <w:rPr>
                <w:lang w:eastAsia="en-GB"/>
              </w:rPr>
              <w:t>Active DL BWP index</w:t>
            </w:r>
          </w:p>
        </w:tc>
        <w:tc>
          <w:tcPr>
            <w:tcW w:w="801" w:type="dxa"/>
            <w:tcBorders>
              <w:top w:val="single" w:sz="4" w:space="0" w:color="auto"/>
              <w:left w:val="single" w:sz="4" w:space="0" w:color="auto"/>
              <w:bottom w:val="single" w:sz="4" w:space="0" w:color="auto"/>
              <w:right w:val="single" w:sz="4" w:space="0" w:color="auto"/>
            </w:tcBorders>
          </w:tcPr>
          <w:p w14:paraId="642B1566"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63E0DA72" w14:textId="77777777" w:rsidR="00F71FA6" w:rsidRDefault="00F71FA6" w:rsidP="00FB27FE">
            <w:pPr>
              <w:pStyle w:val="TAC"/>
              <w:rPr>
                <w:lang w:eastAsia="en-GB"/>
              </w:rPr>
            </w:pPr>
            <w:r>
              <w:rPr>
                <w:lang w:eastAsia="en-GB"/>
              </w:rPr>
              <w:t>1</w:t>
            </w:r>
          </w:p>
        </w:tc>
      </w:tr>
      <w:tr w:rsidR="00FB27FE" w14:paraId="739871DC" w14:textId="77777777" w:rsidTr="00FB27FE">
        <w:tc>
          <w:tcPr>
            <w:tcW w:w="1813" w:type="dxa"/>
            <w:tcBorders>
              <w:top w:val="single" w:sz="4" w:space="0" w:color="auto"/>
              <w:left w:val="single" w:sz="4" w:space="0" w:color="auto"/>
              <w:bottom w:val="nil"/>
              <w:right w:val="single" w:sz="4" w:space="0" w:color="auto"/>
            </w:tcBorders>
            <w:shd w:val="clear" w:color="auto" w:fill="auto"/>
            <w:hideMark/>
          </w:tcPr>
          <w:p w14:paraId="7B93EDC3" w14:textId="77777777" w:rsidR="00FB27FE" w:rsidRDefault="00FB27FE" w:rsidP="00FB27FE">
            <w:pPr>
              <w:pStyle w:val="TAL"/>
              <w:rPr>
                <w:lang w:eastAsia="en-GB"/>
              </w:rPr>
            </w:pPr>
            <w:r>
              <w:rPr>
                <w:lang w:eastAsia="en-GB"/>
              </w:rPr>
              <w:t>PDSCH configuration</w:t>
            </w:r>
          </w:p>
        </w:tc>
        <w:tc>
          <w:tcPr>
            <w:tcW w:w="3654" w:type="dxa"/>
            <w:tcBorders>
              <w:top w:val="single" w:sz="4" w:space="0" w:color="auto"/>
              <w:left w:val="single" w:sz="4" w:space="0" w:color="auto"/>
              <w:bottom w:val="single" w:sz="4" w:space="0" w:color="auto"/>
              <w:right w:val="single" w:sz="4" w:space="0" w:color="auto"/>
            </w:tcBorders>
            <w:hideMark/>
          </w:tcPr>
          <w:p w14:paraId="7515441A" w14:textId="77777777" w:rsidR="00FB27FE" w:rsidRDefault="00FB27FE" w:rsidP="00FB27FE">
            <w:pPr>
              <w:pStyle w:val="TAL"/>
              <w:rPr>
                <w:lang w:eastAsia="en-GB"/>
              </w:rPr>
            </w:pPr>
            <w:r>
              <w:rPr>
                <w:lang w:eastAsia="en-GB"/>
              </w:rPr>
              <w:t>Mapping type</w:t>
            </w:r>
          </w:p>
        </w:tc>
        <w:tc>
          <w:tcPr>
            <w:tcW w:w="801" w:type="dxa"/>
            <w:tcBorders>
              <w:top w:val="single" w:sz="4" w:space="0" w:color="auto"/>
              <w:left w:val="single" w:sz="4" w:space="0" w:color="auto"/>
              <w:bottom w:val="single" w:sz="4" w:space="0" w:color="auto"/>
              <w:right w:val="single" w:sz="4" w:space="0" w:color="auto"/>
            </w:tcBorders>
          </w:tcPr>
          <w:p w14:paraId="4BE299CC"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4F3306CB" w14:textId="77777777" w:rsidR="00FB27FE" w:rsidRDefault="00FB27FE" w:rsidP="00FB27FE">
            <w:pPr>
              <w:pStyle w:val="TAC"/>
              <w:rPr>
                <w:lang w:eastAsia="en-GB"/>
              </w:rPr>
            </w:pPr>
            <w:r>
              <w:rPr>
                <w:lang w:eastAsia="en-GB"/>
              </w:rPr>
              <w:t>Type B</w:t>
            </w:r>
          </w:p>
        </w:tc>
      </w:tr>
      <w:tr w:rsidR="00FB27FE" w14:paraId="7E716C39" w14:textId="77777777" w:rsidTr="00FB27FE">
        <w:tc>
          <w:tcPr>
            <w:tcW w:w="0" w:type="auto"/>
            <w:tcBorders>
              <w:top w:val="nil"/>
              <w:left w:val="single" w:sz="4" w:space="0" w:color="auto"/>
              <w:bottom w:val="nil"/>
              <w:right w:val="single" w:sz="4" w:space="0" w:color="auto"/>
            </w:tcBorders>
            <w:shd w:val="clear" w:color="auto" w:fill="auto"/>
            <w:hideMark/>
          </w:tcPr>
          <w:p w14:paraId="3A54F624"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6873883C" w14:textId="77777777" w:rsidR="00FB27FE" w:rsidRDefault="00FB27FE" w:rsidP="00FB27FE">
            <w:pPr>
              <w:pStyle w:val="TAL"/>
              <w:rPr>
                <w:lang w:eastAsia="en-GB"/>
              </w:rPr>
            </w:pPr>
            <w:r>
              <w:rPr>
                <w:lang w:eastAsia="en-GB"/>
              </w:rPr>
              <w:t>k0</w:t>
            </w:r>
          </w:p>
        </w:tc>
        <w:tc>
          <w:tcPr>
            <w:tcW w:w="801" w:type="dxa"/>
            <w:tcBorders>
              <w:top w:val="single" w:sz="4" w:space="0" w:color="auto"/>
              <w:left w:val="single" w:sz="4" w:space="0" w:color="auto"/>
              <w:bottom w:val="single" w:sz="4" w:space="0" w:color="auto"/>
              <w:right w:val="single" w:sz="4" w:space="0" w:color="auto"/>
            </w:tcBorders>
          </w:tcPr>
          <w:p w14:paraId="333E58BD"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79DF168F" w14:textId="77777777" w:rsidR="00FB27FE" w:rsidRDefault="00FB27FE" w:rsidP="00FB27FE">
            <w:pPr>
              <w:pStyle w:val="TAC"/>
              <w:rPr>
                <w:lang w:eastAsia="en-GB"/>
              </w:rPr>
            </w:pPr>
            <w:r>
              <w:rPr>
                <w:lang w:eastAsia="en-GB"/>
              </w:rPr>
              <w:t>0</w:t>
            </w:r>
          </w:p>
        </w:tc>
      </w:tr>
      <w:tr w:rsidR="00FB27FE" w14:paraId="6CFE4C38" w14:textId="77777777" w:rsidTr="00FB27FE">
        <w:tc>
          <w:tcPr>
            <w:tcW w:w="0" w:type="auto"/>
            <w:tcBorders>
              <w:top w:val="nil"/>
              <w:left w:val="single" w:sz="4" w:space="0" w:color="auto"/>
              <w:bottom w:val="nil"/>
              <w:right w:val="single" w:sz="4" w:space="0" w:color="auto"/>
            </w:tcBorders>
            <w:shd w:val="clear" w:color="auto" w:fill="auto"/>
            <w:hideMark/>
          </w:tcPr>
          <w:p w14:paraId="6051C5B5"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3C1AAC76" w14:textId="77777777" w:rsidR="00FB27FE" w:rsidRDefault="00FB27FE" w:rsidP="00FB27FE">
            <w:pPr>
              <w:pStyle w:val="TAL"/>
              <w:rPr>
                <w:lang w:eastAsia="en-GB"/>
              </w:rPr>
            </w:pPr>
            <w:r>
              <w:rPr>
                <w:lang w:eastAsia="en-GB"/>
              </w:rPr>
              <w:t xml:space="preserve">Starting symbol (S) </w:t>
            </w:r>
          </w:p>
        </w:tc>
        <w:tc>
          <w:tcPr>
            <w:tcW w:w="801" w:type="dxa"/>
            <w:tcBorders>
              <w:top w:val="single" w:sz="4" w:space="0" w:color="auto"/>
              <w:left w:val="single" w:sz="4" w:space="0" w:color="auto"/>
              <w:bottom w:val="single" w:sz="4" w:space="0" w:color="auto"/>
              <w:right w:val="single" w:sz="4" w:space="0" w:color="auto"/>
            </w:tcBorders>
          </w:tcPr>
          <w:p w14:paraId="6657006F"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32B88CCC" w14:textId="77777777" w:rsidR="00FB27FE" w:rsidRDefault="00FB27FE" w:rsidP="00FB27FE">
            <w:pPr>
              <w:pStyle w:val="TAC"/>
              <w:rPr>
                <w:lang w:eastAsia="en-GB"/>
              </w:rPr>
            </w:pPr>
            <w:r>
              <w:rPr>
                <w:lang w:eastAsia="en-GB"/>
              </w:rPr>
              <w:t>2</w:t>
            </w:r>
          </w:p>
        </w:tc>
      </w:tr>
      <w:tr w:rsidR="00FB27FE" w14:paraId="2C1CA4BB" w14:textId="77777777" w:rsidTr="00FB27FE">
        <w:tc>
          <w:tcPr>
            <w:tcW w:w="0" w:type="auto"/>
            <w:tcBorders>
              <w:top w:val="nil"/>
              <w:left w:val="single" w:sz="4" w:space="0" w:color="auto"/>
              <w:bottom w:val="nil"/>
              <w:right w:val="single" w:sz="4" w:space="0" w:color="auto"/>
            </w:tcBorders>
            <w:shd w:val="clear" w:color="auto" w:fill="auto"/>
            <w:hideMark/>
          </w:tcPr>
          <w:p w14:paraId="72BEDF93"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1F940583" w14:textId="77777777" w:rsidR="00FB27FE" w:rsidRDefault="00FB27FE" w:rsidP="00FB27FE">
            <w:pPr>
              <w:pStyle w:val="TAL"/>
              <w:rPr>
                <w:lang w:eastAsia="en-GB"/>
              </w:rPr>
            </w:pPr>
            <w:r>
              <w:rPr>
                <w:lang w:eastAsia="en-GB"/>
              </w:rPr>
              <w:t>Length (L)</w:t>
            </w:r>
          </w:p>
        </w:tc>
        <w:tc>
          <w:tcPr>
            <w:tcW w:w="801" w:type="dxa"/>
            <w:tcBorders>
              <w:top w:val="single" w:sz="4" w:space="0" w:color="auto"/>
              <w:left w:val="single" w:sz="4" w:space="0" w:color="auto"/>
              <w:bottom w:val="single" w:sz="4" w:space="0" w:color="auto"/>
              <w:right w:val="single" w:sz="4" w:space="0" w:color="auto"/>
            </w:tcBorders>
          </w:tcPr>
          <w:p w14:paraId="0CA436DA"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12D90EE2" w14:textId="77777777" w:rsidR="00FB27FE" w:rsidRDefault="00FB27FE" w:rsidP="00FB27FE">
            <w:pPr>
              <w:pStyle w:val="TAC"/>
              <w:rPr>
                <w:lang w:eastAsia="en-GB"/>
              </w:rPr>
            </w:pPr>
            <w:r>
              <w:rPr>
                <w:lang w:eastAsia="en-GB"/>
              </w:rPr>
              <w:t>2</w:t>
            </w:r>
          </w:p>
        </w:tc>
      </w:tr>
      <w:tr w:rsidR="00FB27FE" w14:paraId="7A5DDA93" w14:textId="77777777" w:rsidTr="00FB27FE">
        <w:tc>
          <w:tcPr>
            <w:tcW w:w="0" w:type="auto"/>
            <w:tcBorders>
              <w:top w:val="nil"/>
              <w:left w:val="single" w:sz="4" w:space="0" w:color="auto"/>
              <w:bottom w:val="nil"/>
              <w:right w:val="single" w:sz="4" w:space="0" w:color="auto"/>
            </w:tcBorders>
            <w:shd w:val="clear" w:color="auto" w:fill="auto"/>
            <w:hideMark/>
          </w:tcPr>
          <w:p w14:paraId="61E86F5A"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2D04AC3C" w14:textId="77777777" w:rsidR="00FB27FE" w:rsidRDefault="00FB27FE" w:rsidP="00FB27FE">
            <w:pPr>
              <w:pStyle w:val="TAL"/>
              <w:rPr>
                <w:lang w:eastAsia="en-GB"/>
              </w:rPr>
            </w:pPr>
            <w:r>
              <w:rPr>
                <w:lang w:eastAsia="en-GB"/>
              </w:rPr>
              <w:t>PDSCH aggregation factor</w:t>
            </w:r>
          </w:p>
        </w:tc>
        <w:tc>
          <w:tcPr>
            <w:tcW w:w="801" w:type="dxa"/>
            <w:tcBorders>
              <w:top w:val="single" w:sz="4" w:space="0" w:color="auto"/>
              <w:left w:val="single" w:sz="4" w:space="0" w:color="auto"/>
              <w:bottom w:val="single" w:sz="4" w:space="0" w:color="auto"/>
              <w:right w:val="single" w:sz="4" w:space="0" w:color="auto"/>
            </w:tcBorders>
          </w:tcPr>
          <w:p w14:paraId="275039CA"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4BC5B281" w14:textId="77777777" w:rsidR="00FB27FE" w:rsidRDefault="00FB27FE" w:rsidP="00FB27FE">
            <w:pPr>
              <w:pStyle w:val="TAC"/>
              <w:rPr>
                <w:lang w:eastAsia="en-GB"/>
              </w:rPr>
            </w:pPr>
            <w:r>
              <w:rPr>
                <w:lang w:eastAsia="en-GB"/>
              </w:rPr>
              <w:t>1</w:t>
            </w:r>
          </w:p>
        </w:tc>
      </w:tr>
      <w:tr w:rsidR="00FB27FE" w14:paraId="13490667" w14:textId="77777777" w:rsidTr="00FB27FE">
        <w:tc>
          <w:tcPr>
            <w:tcW w:w="0" w:type="auto"/>
            <w:tcBorders>
              <w:top w:val="nil"/>
              <w:left w:val="single" w:sz="4" w:space="0" w:color="auto"/>
              <w:bottom w:val="nil"/>
              <w:right w:val="single" w:sz="4" w:space="0" w:color="auto"/>
            </w:tcBorders>
            <w:shd w:val="clear" w:color="auto" w:fill="auto"/>
            <w:hideMark/>
          </w:tcPr>
          <w:p w14:paraId="7D971FD3"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29ACED8C" w14:textId="77777777" w:rsidR="00FB27FE" w:rsidRDefault="00FB27FE" w:rsidP="00FB27FE">
            <w:pPr>
              <w:pStyle w:val="TAL"/>
              <w:rPr>
                <w:lang w:eastAsia="en-GB"/>
              </w:rPr>
            </w:pPr>
            <w:r>
              <w:rPr>
                <w:lang w:eastAsia="en-GB"/>
              </w:rPr>
              <w:t>PRB bundling type</w:t>
            </w:r>
          </w:p>
        </w:tc>
        <w:tc>
          <w:tcPr>
            <w:tcW w:w="801" w:type="dxa"/>
            <w:tcBorders>
              <w:top w:val="single" w:sz="4" w:space="0" w:color="auto"/>
              <w:left w:val="single" w:sz="4" w:space="0" w:color="auto"/>
              <w:bottom w:val="single" w:sz="4" w:space="0" w:color="auto"/>
              <w:right w:val="single" w:sz="4" w:space="0" w:color="auto"/>
            </w:tcBorders>
          </w:tcPr>
          <w:p w14:paraId="6A21CC21"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2DA0F7A3" w14:textId="77777777" w:rsidR="00FB27FE" w:rsidRDefault="00FB27FE" w:rsidP="00FB27FE">
            <w:pPr>
              <w:pStyle w:val="TAC"/>
              <w:rPr>
                <w:lang w:eastAsia="en-GB"/>
              </w:rPr>
            </w:pPr>
            <w:r>
              <w:rPr>
                <w:lang w:eastAsia="en-GB"/>
              </w:rPr>
              <w:t>Static</w:t>
            </w:r>
          </w:p>
        </w:tc>
      </w:tr>
      <w:tr w:rsidR="00FB27FE" w14:paraId="1E6AB66F" w14:textId="77777777" w:rsidTr="00FB27FE">
        <w:tc>
          <w:tcPr>
            <w:tcW w:w="0" w:type="auto"/>
            <w:tcBorders>
              <w:top w:val="nil"/>
              <w:left w:val="single" w:sz="4" w:space="0" w:color="auto"/>
              <w:bottom w:val="nil"/>
              <w:right w:val="single" w:sz="4" w:space="0" w:color="auto"/>
            </w:tcBorders>
            <w:shd w:val="clear" w:color="auto" w:fill="auto"/>
            <w:hideMark/>
          </w:tcPr>
          <w:p w14:paraId="73875D41"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2B117D87" w14:textId="77777777" w:rsidR="00FB27FE" w:rsidRDefault="00FB27FE" w:rsidP="00FB27FE">
            <w:pPr>
              <w:pStyle w:val="TAL"/>
              <w:rPr>
                <w:lang w:eastAsia="en-GB"/>
              </w:rPr>
            </w:pPr>
            <w:r>
              <w:rPr>
                <w:lang w:eastAsia="en-GB"/>
              </w:rPr>
              <w:t>PRB bundling size</w:t>
            </w:r>
          </w:p>
        </w:tc>
        <w:tc>
          <w:tcPr>
            <w:tcW w:w="801" w:type="dxa"/>
            <w:tcBorders>
              <w:top w:val="single" w:sz="4" w:space="0" w:color="auto"/>
              <w:left w:val="single" w:sz="4" w:space="0" w:color="auto"/>
              <w:bottom w:val="single" w:sz="4" w:space="0" w:color="auto"/>
              <w:right w:val="single" w:sz="4" w:space="0" w:color="auto"/>
            </w:tcBorders>
          </w:tcPr>
          <w:p w14:paraId="590961B5"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57F64966" w14:textId="77777777" w:rsidR="00FB27FE" w:rsidRDefault="00FB27FE" w:rsidP="00FB27FE">
            <w:pPr>
              <w:pStyle w:val="TAC"/>
              <w:rPr>
                <w:lang w:eastAsia="en-GB"/>
              </w:rPr>
            </w:pPr>
            <w:r>
              <w:rPr>
                <w:lang w:eastAsia="en-GB"/>
              </w:rPr>
              <w:t>2</w:t>
            </w:r>
          </w:p>
        </w:tc>
      </w:tr>
      <w:tr w:rsidR="00FB27FE" w14:paraId="67D0ADBF" w14:textId="77777777" w:rsidTr="00FB27FE">
        <w:tc>
          <w:tcPr>
            <w:tcW w:w="0" w:type="auto"/>
            <w:tcBorders>
              <w:top w:val="nil"/>
              <w:left w:val="single" w:sz="4" w:space="0" w:color="auto"/>
              <w:bottom w:val="nil"/>
              <w:right w:val="single" w:sz="4" w:space="0" w:color="auto"/>
            </w:tcBorders>
            <w:shd w:val="clear" w:color="auto" w:fill="auto"/>
            <w:hideMark/>
          </w:tcPr>
          <w:p w14:paraId="7EE574C5"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43BDAF77" w14:textId="77777777" w:rsidR="00FB27FE" w:rsidRDefault="00FB27FE" w:rsidP="00FB27FE">
            <w:pPr>
              <w:pStyle w:val="TAL"/>
              <w:rPr>
                <w:lang w:eastAsia="en-GB"/>
              </w:rPr>
            </w:pPr>
            <w:r>
              <w:rPr>
                <w:lang w:eastAsia="en-GB"/>
              </w:rPr>
              <w:t>Resource allocation type</w:t>
            </w:r>
          </w:p>
        </w:tc>
        <w:tc>
          <w:tcPr>
            <w:tcW w:w="801" w:type="dxa"/>
            <w:tcBorders>
              <w:top w:val="single" w:sz="4" w:space="0" w:color="auto"/>
              <w:left w:val="single" w:sz="4" w:space="0" w:color="auto"/>
              <w:bottom w:val="single" w:sz="4" w:space="0" w:color="auto"/>
              <w:right w:val="single" w:sz="4" w:space="0" w:color="auto"/>
            </w:tcBorders>
          </w:tcPr>
          <w:p w14:paraId="5F01327C"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4BFA991C" w14:textId="77777777" w:rsidR="00FB27FE" w:rsidRDefault="00FB27FE" w:rsidP="00FB27FE">
            <w:pPr>
              <w:pStyle w:val="TAC"/>
              <w:rPr>
                <w:lang w:eastAsia="en-GB"/>
              </w:rPr>
            </w:pPr>
            <w:r>
              <w:rPr>
                <w:lang w:eastAsia="en-GB"/>
              </w:rPr>
              <w:t>Type 0</w:t>
            </w:r>
          </w:p>
        </w:tc>
      </w:tr>
      <w:tr w:rsidR="00FB27FE" w14:paraId="76B1A6E0" w14:textId="77777777" w:rsidTr="00FB27FE">
        <w:tc>
          <w:tcPr>
            <w:tcW w:w="0" w:type="auto"/>
            <w:tcBorders>
              <w:top w:val="nil"/>
              <w:left w:val="single" w:sz="4" w:space="0" w:color="auto"/>
              <w:bottom w:val="nil"/>
              <w:right w:val="single" w:sz="4" w:space="0" w:color="auto"/>
            </w:tcBorders>
            <w:shd w:val="clear" w:color="auto" w:fill="auto"/>
            <w:hideMark/>
          </w:tcPr>
          <w:p w14:paraId="4BA66BC7"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4A8180A4" w14:textId="77777777" w:rsidR="00FB27FE" w:rsidRDefault="00FB27FE" w:rsidP="00FB27FE">
            <w:pPr>
              <w:pStyle w:val="TAL"/>
              <w:rPr>
                <w:lang w:eastAsia="en-GB"/>
              </w:rPr>
            </w:pPr>
            <w:r>
              <w:rPr>
                <w:lang w:eastAsia="en-GB"/>
              </w:rPr>
              <w:t>RBG size</w:t>
            </w:r>
          </w:p>
        </w:tc>
        <w:tc>
          <w:tcPr>
            <w:tcW w:w="801" w:type="dxa"/>
            <w:tcBorders>
              <w:top w:val="single" w:sz="4" w:space="0" w:color="auto"/>
              <w:left w:val="single" w:sz="4" w:space="0" w:color="auto"/>
              <w:bottom w:val="single" w:sz="4" w:space="0" w:color="auto"/>
              <w:right w:val="single" w:sz="4" w:space="0" w:color="auto"/>
            </w:tcBorders>
          </w:tcPr>
          <w:p w14:paraId="6530FB21"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231EFBE1" w14:textId="77777777" w:rsidR="00FB27FE" w:rsidRDefault="00FB27FE" w:rsidP="00FB27FE">
            <w:pPr>
              <w:pStyle w:val="TAC"/>
              <w:rPr>
                <w:lang w:eastAsia="en-GB"/>
              </w:rPr>
            </w:pPr>
            <w:r>
              <w:rPr>
                <w:lang w:eastAsia="zh-CN"/>
              </w:rPr>
              <w:t>Config2</w:t>
            </w:r>
          </w:p>
        </w:tc>
      </w:tr>
      <w:tr w:rsidR="00FB27FE" w14:paraId="44389950" w14:textId="77777777" w:rsidTr="00FB27FE">
        <w:tc>
          <w:tcPr>
            <w:tcW w:w="0" w:type="auto"/>
            <w:tcBorders>
              <w:top w:val="nil"/>
              <w:left w:val="single" w:sz="4" w:space="0" w:color="auto"/>
              <w:bottom w:val="nil"/>
              <w:right w:val="single" w:sz="4" w:space="0" w:color="auto"/>
            </w:tcBorders>
            <w:shd w:val="clear" w:color="auto" w:fill="auto"/>
            <w:hideMark/>
          </w:tcPr>
          <w:p w14:paraId="185BCBCD"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14A624A8" w14:textId="77777777" w:rsidR="00FB27FE" w:rsidRDefault="00FB27FE" w:rsidP="00FB27FE">
            <w:pPr>
              <w:pStyle w:val="TAL"/>
              <w:rPr>
                <w:lang w:eastAsia="en-GB"/>
              </w:rPr>
            </w:pPr>
            <w:r>
              <w:rPr>
                <w:szCs w:val="22"/>
                <w:lang w:eastAsia="ja-JP"/>
              </w:rPr>
              <w:t>VRB-to-PRB mapping type</w:t>
            </w:r>
          </w:p>
        </w:tc>
        <w:tc>
          <w:tcPr>
            <w:tcW w:w="801" w:type="dxa"/>
            <w:tcBorders>
              <w:top w:val="single" w:sz="4" w:space="0" w:color="auto"/>
              <w:left w:val="single" w:sz="4" w:space="0" w:color="auto"/>
              <w:bottom w:val="single" w:sz="4" w:space="0" w:color="auto"/>
              <w:right w:val="single" w:sz="4" w:space="0" w:color="auto"/>
            </w:tcBorders>
          </w:tcPr>
          <w:p w14:paraId="44D908D0"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5533EDDA" w14:textId="77777777" w:rsidR="00FB27FE" w:rsidRDefault="00FB27FE" w:rsidP="00FB27FE">
            <w:pPr>
              <w:pStyle w:val="TAC"/>
              <w:rPr>
                <w:lang w:eastAsia="en-GB"/>
              </w:rPr>
            </w:pPr>
            <w:r>
              <w:rPr>
                <w:lang w:eastAsia="en-GB"/>
              </w:rPr>
              <w:t>Non-interleaved</w:t>
            </w:r>
          </w:p>
        </w:tc>
      </w:tr>
      <w:tr w:rsidR="00FB27FE" w14:paraId="7BC8683A" w14:textId="77777777" w:rsidTr="00FB27FE">
        <w:tc>
          <w:tcPr>
            <w:tcW w:w="0" w:type="auto"/>
            <w:tcBorders>
              <w:top w:val="nil"/>
              <w:left w:val="single" w:sz="4" w:space="0" w:color="auto"/>
              <w:bottom w:val="single" w:sz="4" w:space="0" w:color="auto"/>
              <w:right w:val="single" w:sz="4" w:space="0" w:color="auto"/>
            </w:tcBorders>
            <w:shd w:val="clear" w:color="auto" w:fill="auto"/>
            <w:hideMark/>
          </w:tcPr>
          <w:p w14:paraId="4A5E7917"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255837D5" w14:textId="77777777" w:rsidR="00FB27FE" w:rsidRDefault="00FB27FE" w:rsidP="00FB27FE">
            <w:pPr>
              <w:pStyle w:val="TAL"/>
              <w:rPr>
                <w:lang w:eastAsia="en-GB"/>
              </w:rPr>
            </w:pPr>
            <w:r>
              <w:rPr>
                <w:szCs w:val="22"/>
                <w:lang w:eastAsia="ja-JP"/>
              </w:rPr>
              <w:t>VRB-to-PRB mapping interleave</w:t>
            </w:r>
            <w:r>
              <w:rPr>
                <w:szCs w:val="22"/>
                <w:lang w:val="en-US" w:eastAsia="ja-JP"/>
              </w:rPr>
              <w:t>r</w:t>
            </w:r>
            <w:r>
              <w:rPr>
                <w:szCs w:val="22"/>
                <w:lang w:eastAsia="ja-JP"/>
              </w:rPr>
              <w:t xml:space="preserve"> bundle size</w:t>
            </w:r>
          </w:p>
        </w:tc>
        <w:tc>
          <w:tcPr>
            <w:tcW w:w="801" w:type="dxa"/>
            <w:tcBorders>
              <w:top w:val="single" w:sz="4" w:space="0" w:color="auto"/>
              <w:left w:val="single" w:sz="4" w:space="0" w:color="auto"/>
              <w:bottom w:val="single" w:sz="4" w:space="0" w:color="auto"/>
              <w:right w:val="single" w:sz="4" w:space="0" w:color="auto"/>
            </w:tcBorders>
          </w:tcPr>
          <w:p w14:paraId="44629D00"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162DF2CD" w14:textId="77777777" w:rsidR="00FB27FE" w:rsidRDefault="00FB27FE" w:rsidP="00FB27FE">
            <w:pPr>
              <w:pStyle w:val="TAC"/>
              <w:rPr>
                <w:lang w:eastAsia="en-GB"/>
              </w:rPr>
            </w:pPr>
            <w:r>
              <w:rPr>
                <w:lang w:eastAsia="en-GB"/>
              </w:rPr>
              <w:t>N/A</w:t>
            </w:r>
          </w:p>
        </w:tc>
      </w:tr>
      <w:tr w:rsidR="00FB27FE" w14:paraId="3B2C608C" w14:textId="77777777" w:rsidTr="00FB27FE">
        <w:tc>
          <w:tcPr>
            <w:tcW w:w="1813" w:type="dxa"/>
            <w:tcBorders>
              <w:top w:val="single" w:sz="4" w:space="0" w:color="auto"/>
              <w:left w:val="single" w:sz="4" w:space="0" w:color="auto"/>
              <w:bottom w:val="nil"/>
              <w:right w:val="single" w:sz="4" w:space="0" w:color="auto"/>
            </w:tcBorders>
            <w:shd w:val="clear" w:color="auto" w:fill="auto"/>
            <w:hideMark/>
          </w:tcPr>
          <w:p w14:paraId="52537D65" w14:textId="77777777" w:rsidR="00FB27FE" w:rsidRDefault="00FB27FE" w:rsidP="00FB27FE">
            <w:pPr>
              <w:pStyle w:val="TAL"/>
              <w:rPr>
                <w:lang w:eastAsia="en-GB"/>
              </w:rPr>
            </w:pPr>
            <w:r>
              <w:rPr>
                <w:lang w:eastAsia="en-GB"/>
              </w:rPr>
              <w:t>PDSCH DMRS configuration</w:t>
            </w:r>
          </w:p>
        </w:tc>
        <w:tc>
          <w:tcPr>
            <w:tcW w:w="3654" w:type="dxa"/>
            <w:tcBorders>
              <w:top w:val="single" w:sz="4" w:space="0" w:color="auto"/>
              <w:left w:val="single" w:sz="4" w:space="0" w:color="auto"/>
              <w:bottom w:val="single" w:sz="4" w:space="0" w:color="auto"/>
              <w:right w:val="single" w:sz="4" w:space="0" w:color="auto"/>
            </w:tcBorders>
            <w:hideMark/>
          </w:tcPr>
          <w:p w14:paraId="67FE5D23" w14:textId="77777777" w:rsidR="00FB27FE" w:rsidRDefault="00FB27FE" w:rsidP="00FB27FE">
            <w:pPr>
              <w:pStyle w:val="TAL"/>
              <w:rPr>
                <w:rFonts w:cs="Arial"/>
                <w:szCs w:val="18"/>
                <w:lang w:eastAsia="en-GB"/>
              </w:rPr>
            </w:pPr>
            <w:r>
              <w:rPr>
                <w:rFonts w:cs="Arial"/>
                <w:szCs w:val="18"/>
                <w:lang w:eastAsia="en-GB"/>
              </w:rPr>
              <w:t>DMRS Type</w:t>
            </w:r>
          </w:p>
        </w:tc>
        <w:tc>
          <w:tcPr>
            <w:tcW w:w="801" w:type="dxa"/>
            <w:tcBorders>
              <w:top w:val="single" w:sz="4" w:space="0" w:color="auto"/>
              <w:left w:val="single" w:sz="4" w:space="0" w:color="auto"/>
              <w:bottom w:val="single" w:sz="4" w:space="0" w:color="auto"/>
              <w:right w:val="single" w:sz="4" w:space="0" w:color="auto"/>
            </w:tcBorders>
          </w:tcPr>
          <w:p w14:paraId="2447F291"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773158E6" w14:textId="77777777" w:rsidR="00FB27FE" w:rsidRDefault="00FB27FE" w:rsidP="00FB27FE">
            <w:pPr>
              <w:pStyle w:val="TAC"/>
              <w:rPr>
                <w:lang w:eastAsia="en-GB"/>
              </w:rPr>
            </w:pPr>
            <w:r>
              <w:rPr>
                <w:lang w:eastAsia="en-GB"/>
              </w:rPr>
              <w:t>Type 1</w:t>
            </w:r>
          </w:p>
        </w:tc>
      </w:tr>
      <w:tr w:rsidR="00FB27FE" w14:paraId="1656D59A" w14:textId="77777777" w:rsidTr="00FB27FE">
        <w:tc>
          <w:tcPr>
            <w:tcW w:w="0" w:type="auto"/>
            <w:tcBorders>
              <w:top w:val="nil"/>
              <w:left w:val="single" w:sz="4" w:space="0" w:color="auto"/>
              <w:bottom w:val="nil"/>
              <w:right w:val="single" w:sz="4" w:space="0" w:color="auto"/>
            </w:tcBorders>
            <w:shd w:val="clear" w:color="auto" w:fill="auto"/>
            <w:hideMark/>
          </w:tcPr>
          <w:p w14:paraId="3080B167"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54228E63" w14:textId="77777777" w:rsidR="00FB27FE" w:rsidRDefault="00FB27FE" w:rsidP="00FB27FE">
            <w:pPr>
              <w:pStyle w:val="TAL"/>
              <w:rPr>
                <w:lang w:eastAsia="en-GB"/>
              </w:rPr>
            </w:pPr>
            <w:r>
              <w:rPr>
                <w:lang w:eastAsia="en-GB"/>
              </w:rPr>
              <w:t>Number of additional DMRS</w:t>
            </w:r>
          </w:p>
        </w:tc>
        <w:tc>
          <w:tcPr>
            <w:tcW w:w="801" w:type="dxa"/>
            <w:tcBorders>
              <w:top w:val="single" w:sz="4" w:space="0" w:color="auto"/>
              <w:left w:val="single" w:sz="4" w:space="0" w:color="auto"/>
              <w:bottom w:val="single" w:sz="4" w:space="0" w:color="auto"/>
              <w:right w:val="single" w:sz="4" w:space="0" w:color="auto"/>
            </w:tcBorders>
          </w:tcPr>
          <w:p w14:paraId="4CBD613A"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1847D22D" w14:textId="77777777" w:rsidR="00FB27FE" w:rsidRDefault="00FB27FE" w:rsidP="00FB27FE">
            <w:pPr>
              <w:pStyle w:val="TAC"/>
              <w:rPr>
                <w:lang w:eastAsia="zh-CN"/>
              </w:rPr>
            </w:pPr>
            <w:r>
              <w:rPr>
                <w:lang w:eastAsia="zh-CN"/>
              </w:rPr>
              <w:t>0</w:t>
            </w:r>
          </w:p>
        </w:tc>
      </w:tr>
      <w:tr w:rsidR="00FB27FE" w14:paraId="436AB329" w14:textId="77777777" w:rsidTr="00FB27FE">
        <w:tc>
          <w:tcPr>
            <w:tcW w:w="0" w:type="auto"/>
            <w:tcBorders>
              <w:top w:val="nil"/>
              <w:left w:val="single" w:sz="4" w:space="0" w:color="auto"/>
              <w:bottom w:val="single" w:sz="4" w:space="0" w:color="auto"/>
              <w:right w:val="single" w:sz="4" w:space="0" w:color="auto"/>
            </w:tcBorders>
            <w:shd w:val="clear" w:color="auto" w:fill="auto"/>
            <w:hideMark/>
          </w:tcPr>
          <w:p w14:paraId="1C4D32D7" w14:textId="77777777" w:rsidR="00FB27FE" w:rsidRDefault="00FB27FE" w:rsidP="00FB27FE">
            <w:pPr>
              <w:pStyle w:val="TAL"/>
              <w:rPr>
                <w:lang w:eastAsia="en-GB"/>
              </w:rPr>
            </w:pPr>
          </w:p>
        </w:tc>
        <w:tc>
          <w:tcPr>
            <w:tcW w:w="3654" w:type="dxa"/>
            <w:tcBorders>
              <w:top w:val="single" w:sz="4" w:space="0" w:color="auto"/>
              <w:left w:val="single" w:sz="4" w:space="0" w:color="auto"/>
              <w:bottom w:val="single" w:sz="4" w:space="0" w:color="auto"/>
              <w:right w:val="single" w:sz="4" w:space="0" w:color="auto"/>
            </w:tcBorders>
            <w:hideMark/>
          </w:tcPr>
          <w:p w14:paraId="58A416EE" w14:textId="77777777" w:rsidR="00FB27FE" w:rsidRDefault="00FB27FE" w:rsidP="00FB27FE">
            <w:pPr>
              <w:pStyle w:val="TAL"/>
              <w:rPr>
                <w:lang w:eastAsia="en-GB"/>
              </w:rPr>
            </w:pPr>
            <w:r>
              <w:rPr>
                <w:lang w:eastAsia="en-GB"/>
              </w:rPr>
              <w:t>Maximum number of OFDM symbols for DL front loaded DMRS</w:t>
            </w:r>
          </w:p>
        </w:tc>
        <w:tc>
          <w:tcPr>
            <w:tcW w:w="801" w:type="dxa"/>
            <w:tcBorders>
              <w:top w:val="single" w:sz="4" w:space="0" w:color="auto"/>
              <w:left w:val="single" w:sz="4" w:space="0" w:color="auto"/>
              <w:bottom w:val="single" w:sz="4" w:space="0" w:color="auto"/>
              <w:right w:val="single" w:sz="4" w:space="0" w:color="auto"/>
            </w:tcBorders>
          </w:tcPr>
          <w:p w14:paraId="2A108479" w14:textId="77777777" w:rsidR="00FB27FE" w:rsidRDefault="00FB27FE"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hideMark/>
          </w:tcPr>
          <w:p w14:paraId="56B6F1E5" w14:textId="77777777" w:rsidR="00FB27FE" w:rsidRDefault="00FB27FE" w:rsidP="00FB27FE">
            <w:pPr>
              <w:pStyle w:val="TAC"/>
              <w:rPr>
                <w:lang w:eastAsia="en-GB"/>
              </w:rPr>
            </w:pPr>
            <w:r>
              <w:rPr>
                <w:lang w:eastAsia="en-GB"/>
              </w:rPr>
              <w:t>1</w:t>
            </w:r>
          </w:p>
        </w:tc>
      </w:tr>
      <w:tr w:rsidR="00F71FA6" w14:paraId="30A9163F" w14:textId="77777777" w:rsidTr="00FB27FE">
        <w:tc>
          <w:tcPr>
            <w:tcW w:w="5467" w:type="dxa"/>
            <w:gridSpan w:val="2"/>
            <w:tcBorders>
              <w:top w:val="single" w:sz="4" w:space="0" w:color="auto"/>
              <w:left w:val="single" w:sz="4" w:space="0" w:color="auto"/>
              <w:bottom w:val="single" w:sz="4" w:space="0" w:color="auto"/>
              <w:right w:val="single" w:sz="4" w:space="0" w:color="auto"/>
            </w:tcBorders>
          </w:tcPr>
          <w:p w14:paraId="6F6804FB" w14:textId="77777777" w:rsidR="00F71FA6" w:rsidRDefault="00F71FA6" w:rsidP="00FB27FE">
            <w:pPr>
              <w:pStyle w:val="TAL"/>
              <w:rPr>
                <w:lang w:val="en-US" w:eastAsia="en-GB"/>
              </w:rPr>
            </w:pPr>
            <w:r w:rsidRPr="00AB6C51">
              <w:rPr>
                <w:lang w:val="en-US" w:eastAsia="en-GB"/>
              </w:rPr>
              <w:t>Maximum number of HARQ transmission</w:t>
            </w:r>
          </w:p>
        </w:tc>
        <w:tc>
          <w:tcPr>
            <w:tcW w:w="801" w:type="dxa"/>
            <w:tcBorders>
              <w:top w:val="single" w:sz="4" w:space="0" w:color="auto"/>
              <w:left w:val="single" w:sz="4" w:space="0" w:color="auto"/>
              <w:bottom w:val="single" w:sz="4" w:space="0" w:color="auto"/>
              <w:right w:val="single" w:sz="4" w:space="0" w:color="auto"/>
            </w:tcBorders>
          </w:tcPr>
          <w:p w14:paraId="04941044"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tcPr>
          <w:p w14:paraId="3F40B694" w14:textId="77777777" w:rsidR="00F71FA6" w:rsidRDefault="00F71FA6" w:rsidP="00FB27FE">
            <w:pPr>
              <w:pStyle w:val="TAC"/>
              <w:rPr>
                <w:lang w:eastAsia="zh-CN"/>
              </w:rPr>
            </w:pPr>
            <w:r>
              <w:rPr>
                <w:lang w:val="en-US" w:eastAsia="en-GB"/>
              </w:rPr>
              <w:t>1</w:t>
            </w:r>
          </w:p>
        </w:tc>
      </w:tr>
      <w:tr w:rsidR="00F71FA6" w14:paraId="22A0E899" w14:textId="77777777" w:rsidTr="00FB27FE">
        <w:tc>
          <w:tcPr>
            <w:tcW w:w="5467" w:type="dxa"/>
            <w:gridSpan w:val="2"/>
            <w:tcBorders>
              <w:top w:val="single" w:sz="4" w:space="0" w:color="auto"/>
              <w:left w:val="single" w:sz="4" w:space="0" w:color="auto"/>
              <w:bottom w:val="single" w:sz="4" w:space="0" w:color="auto"/>
              <w:right w:val="single" w:sz="4" w:space="0" w:color="auto"/>
            </w:tcBorders>
            <w:hideMark/>
          </w:tcPr>
          <w:p w14:paraId="61C7377E" w14:textId="77777777" w:rsidR="00F71FA6" w:rsidRDefault="00F71FA6" w:rsidP="00FB27FE">
            <w:pPr>
              <w:pStyle w:val="TAL"/>
              <w:rPr>
                <w:lang w:val="en-US" w:eastAsia="en-GB"/>
              </w:rPr>
            </w:pPr>
            <w:r>
              <w:rPr>
                <w:lang w:val="en-US" w:eastAsia="en-GB"/>
              </w:rPr>
              <w:t>Number of HARQ Processes</w:t>
            </w:r>
          </w:p>
        </w:tc>
        <w:tc>
          <w:tcPr>
            <w:tcW w:w="801" w:type="dxa"/>
            <w:tcBorders>
              <w:top w:val="single" w:sz="4" w:space="0" w:color="auto"/>
              <w:left w:val="single" w:sz="4" w:space="0" w:color="auto"/>
              <w:bottom w:val="single" w:sz="4" w:space="0" w:color="auto"/>
              <w:right w:val="single" w:sz="4" w:space="0" w:color="auto"/>
            </w:tcBorders>
            <w:vAlign w:val="center"/>
          </w:tcPr>
          <w:p w14:paraId="32A8B6FD"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0D80D610" w14:textId="77777777" w:rsidR="00F71FA6" w:rsidRDefault="00F71FA6" w:rsidP="00FB27FE">
            <w:pPr>
              <w:pStyle w:val="TAC"/>
              <w:rPr>
                <w:lang w:eastAsia="zh-CN"/>
              </w:rPr>
            </w:pPr>
            <w:r>
              <w:rPr>
                <w:lang w:eastAsia="zh-CN"/>
              </w:rPr>
              <w:t>2</w:t>
            </w:r>
          </w:p>
        </w:tc>
      </w:tr>
      <w:tr w:rsidR="00F71FA6" w14:paraId="15A52E5A" w14:textId="77777777" w:rsidTr="00FB27FE">
        <w:tc>
          <w:tcPr>
            <w:tcW w:w="5467" w:type="dxa"/>
            <w:gridSpan w:val="2"/>
            <w:tcBorders>
              <w:top w:val="single" w:sz="4" w:space="0" w:color="auto"/>
              <w:left w:val="single" w:sz="4" w:space="0" w:color="auto"/>
              <w:bottom w:val="single" w:sz="4" w:space="0" w:color="auto"/>
              <w:right w:val="single" w:sz="4" w:space="0" w:color="auto"/>
            </w:tcBorders>
            <w:vAlign w:val="center"/>
            <w:hideMark/>
          </w:tcPr>
          <w:p w14:paraId="120805AF" w14:textId="77777777" w:rsidR="00F71FA6" w:rsidRDefault="00F71FA6" w:rsidP="00FB27FE">
            <w:pPr>
              <w:pStyle w:val="TAL"/>
              <w:rPr>
                <w:lang w:val="en-US" w:eastAsia="en-GB"/>
              </w:rPr>
            </w:pPr>
            <w:r>
              <w:rPr>
                <w:lang w:eastAsia="en-GB"/>
              </w:rPr>
              <w:t>The number of slots between PDSCH and corresponding HARQ-ACK information</w:t>
            </w:r>
          </w:p>
        </w:tc>
        <w:tc>
          <w:tcPr>
            <w:tcW w:w="801" w:type="dxa"/>
            <w:tcBorders>
              <w:top w:val="single" w:sz="4" w:space="0" w:color="auto"/>
              <w:left w:val="single" w:sz="4" w:space="0" w:color="auto"/>
              <w:bottom w:val="single" w:sz="4" w:space="0" w:color="auto"/>
              <w:right w:val="single" w:sz="4" w:space="0" w:color="auto"/>
            </w:tcBorders>
            <w:vAlign w:val="center"/>
          </w:tcPr>
          <w:p w14:paraId="58CEC4B8" w14:textId="77777777" w:rsidR="00F71FA6" w:rsidRDefault="00F71FA6" w:rsidP="00FB27FE">
            <w:pPr>
              <w:pStyle w:val="TAC"/>
              <w:rPr>
                <w:lang w:eastAsia="en-GB"/>
              </w:rPr>
            </w:pPr>
          </w:p>
        </w:tc>
        <w:tc>
          <w:tcPr>
            <w:tcW w:w="3353" w:type="dxa"/>
            <w:tcBorders>
              <w:top w:val="single" w:sz="4" w:space="0" w:color="auto"/>
              <w:left w:val="single" w:sz="4" w:space="0" w:color="auto"/>
              <w:bottom w:val="single" w:sz="4" w:space="0" w:color="auto"/>
              <w:right w:val="single" w:sz="4" w:space="0" w:color="auto"/>
            </w:tcBorders>
            <w:vAlign w:val="center"/>
            <w:hideMark/>
          </w:tcPr>
          <w:p w14:paraId="0F5D9EE3" w14:textId="77777777" w:rsidR="00F71FA6" w:rsidRDefault="00F71FA6" w:rsidP="00FB27FE">
            <w:pPr>
              <w:pStyle w:val="TAC"/>
              <w:rPr>
                <w:lang w:eastAsia="zh-CN"/>
              </w:rPr>
            </w:pPr>
            <w:r>
              <w:rPr>
                <w:lang w:eastAsia="en-GB"/>
              </w:rPr>
              <w:t>0</w:t>
            </w:r>
          </w:p>
        </w:tc>
      </w:tr>
    </w:tbl>
    <w:p w14:paraId="7CEFFBE6" w14:textId="77777777" w:rsidR="00F71FA6" w:rsidRDefault="00F71FA6" w:rsidP="00F71FA6"/>
    <w:p w14:paraId="1D9F9227" w14:textId="77777777" w:rsidR="00F71FA6" w:rsidRDefault="00F71FA6" w:rsidP="00F71FA6">
      <w:pPr>
        <w:pStyle w:val="TH"/>
      </w:pPr>
      <w:r>
        <w:t>Table 5.2.2.2.</w:t>
      </w:r>
      <w:r>
        <w:rPr>
          <w:lang w:eastAsia="zh-CN"/>
        </w:rPr>
        <w:t>7</w:t>
      </w:r>
      <w:r>
        <w:t>-3: Minimum performance for Rank 1</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67"/>
        <w:gridCol w:w="1267"/>
        <w:gridCol w:w="1366"/>
        <w:gridCol w:w="1394"/>
        <w:gridCol w:w="599"/>
      </w:tblGrid>
      <w:tr w:rsidR="00F71FA6" w14:paraId="237039B8" w14:textId="77777777" w:rsidTr="00D63311">
        <w:trPr>
          <w:trHeight w:val="378"/>
          <w:jc w:val="center"/>
        </w:trPr>
        <w:tc>
          <w:tcPr>
            <w:tcW w:w="33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DB6B5B7" w14:textId="77777777" w:rsidR="00F71FA6" w:rsidRDefault="00F71FA6" w:rsidP="00FB27FE">
            <w:pPr>
              <w:pStyle w:val="TAH"/>
              <w:rPr>
                <w:lang w:eastAsia="en-GB"/>
              </w:rPr>
            </w:pPr>
            <w:r>
              <w:rPr>
                <w:lang w:eastAsia="en-GB"/>
              </w:rPr>
              <w:t>Test num.</w:t>
            </w:r>
          </w:p>
        </w:tc>
        <w:tc>
          <w:tcPr>
            <w:tcW w:w="63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65F543" w14:textId="77777777" w:rsidR="00F71FA6" w:rsidRDefault="00F71FA6" w:rsidP="00FB27FE">
            <w:pPr>
              <w:pStyle w:val="TAH"/>
              <w:rPr>
                <w:lang w:eastAsia="en-GB"/>
              </w:rPr>
            </w:pPr>
            <w:r>
              <w:rPr>
                <w:lang w:eastAsia="en-GB"/>
              </w:rPr>
              <w:t>Reference</w:t>
            </w:r>
            <w:r>
              <w:rPr>
                <w:lang w:eastAsia="zh-CN"/>
              </w:rPr>
              <w:t xml:space="preserve"> </w:t>
            </w:r>
            <w:r>
              <w:rPr>
                <w:lang w:eastAsia="en-GB"/>
              </w:rPr>
              <w:t>channel</w:t>
            </w:r>
          </w:p>
        </w:tc>
        <w:tc>
          <w:tcPr>
            <w:tcW w:w="58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37EE5A1" w14:textId="77777777" w:rsidR="00F71FA6" w:rsidRDefault="00F71FA6" w:rsidP="00FB27FE">
            <w:pPr>
              <w:pStyle w:val="TAH"/>
              <w:rPr>
                <w:lang w:eastAsia="en-GB"/>
              </w:rPr>
            </w:pPr>
            <w:r>
              <w:rPr>
                <w:lang w:eastAsia="en-GB"/>
              </w:rPr>
              <w:t>Bandwidth (MHz) / Subcarrier spacing (kHz)</w:t>
            </w:r>
          </w:p>
        </w:tc>
        <w:tc>
          <w:tcPr>
            <w:tcW w:w="60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63C269B" w14:textId="77777777" w:rsidR="00F71FA6" w:rsidRDefault="00F71FA6" w:rsidP="00FB27FE">
            <w:pPr>
              <w:pStyle w:val="TAH"/>
              <w:rPr>
                <w:lang w:eastAsia="zh-CN"/>
              </w:rPr>
            </w:pPr>
            <w:r>
              <w:rPr>
                <w:lang w:eastAsia="en-GB"/>
              </w:rPr>
              <w:t>Modulation format</w:t>
            </w:r>
            <w:r>
              <w:rPr>
                <w:lang w:eastAsia="zh-CN"/>
              </w:rPr>
              <w:t xml:space="preserve"> and code rate</w:t>
            </w:r>
          </w:p>
        </w:tc>
        <w:tc>
          <w:tcPr>
            <w:tcW w:w="44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CA1EF55" w14:textId="77777777" w:rsidR="00F71FA6" w:rsidRDefault="00F71FA6" w:rsidP="00FB27FE">
            <w:pPr>
              <w:pStyle w:val="TAH"/>
              <w:rPr>
                <w:lang w:eastAsia="en-GB"/>
              </w:rPr>
            </w:pPr>
            <w:r>
              <w:rPr>
                <w:lang w:eastAsia="en-GB"/>
              </w:rPr>
              <w:t>TDD UL-DL pattern</w:t>
            </w:r>
          </w:p>
        </w:tc>
        <w:tc>
          <w:tcPr>
            <w:tcW w:w="65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B6786B7" w14:textId="77777777" w:rsidR="00F71FA6" w:rsidRDefault="00F71FA6" w:rsidP="00FB27FE">
            <w:pPr>
              <w:pStyle w:val="TAH"/>
              <w:rPr>
                <w:lang w:eastAsia="en-GB"/>
              </w:rPr>
            </w:pPr>
            <w:r>
              <w:rPr>
                <w:lang w:eastAsia="en-GB"/>
              </w:rPr>
              <w:t>Propagation</w:t>
            </w:r>
          </w:p>
          <w:p w14:paraId="5DA7F777" w14:textId="77777777" w:rsidR="00F71FA6" w:rsidRDefault="00F71FA6" w:rsidP="00FB27FE">
            <w:pPr>
              <w:pStyle w:val="TAH"/>
              <w:rPr>
                <w:lang w:eastAsia="en-GB"/>
              </w:rPr>
            </w:pPr>
            <w:r>
              <w:rPr>
                <w:lang w:eastAsia="en-GB"/>
              </w:rPr>
              <w:t>condition</w:t>
            </w:r>
          </w:p>
        </w:tc>
        <w:tc>
          <w:tcPr>
            <w:tcW w:w="7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FCD7A08" w14:textId="77777777" w:rsidR="00F71FA6" w:rsidRDefault="00F71FA6" w:rsidP="00FB27FE">
            <w:pPr>
              <w:pStyle w:val="TAH"/>
              <w:rPr>
                <w:lang w:eastAsia="en-GB"/>
              </w:rPr>
            </w:pPr>
            <w:r>
              <w:rPr>
                <w:lang w:eastAsia="en-GB"/>
              </w:rPr>
              <w:t>Correlation matrix and antenna configuration</w:t>
            </w:r>
          </w:p>
        </w:tc>
        <w:tc>
          <w:tcPr>
            <w:tcW w:w="10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8CF4AAA" w14:textId="77777777" w:rsidR="00F71FA6" w:rsidRDefault="00F71FA6" w:rsidP="00FB27FE">
            <w:pPr>
              <w:pStyle w:val="TAH"/>
              <w:rPr>
                <w:lang w:eastAsia="en-GB"/>
              </w:rPr>
            </w:pPr>
            <w:r>
              <w:rPr>
                <w:lang w:eastAsia="en-GB"/>
              </w:rPr>
              <w:t>Reference value</w:t>
            </w:r>
          </w:p>
        </w:tc>
      </w:tr>
      <w:tr w:rsidR="00F71FA6" w14:paraId="107CF099" w14:textId="77777777" w:rsidTr="00D63311">
        <w:trPr>
          <w:trHeight w:val="378"/>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631925"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C856FE"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FBE0ABE"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AEE4E6" w14:textId="77777777" w:rsidR="00F71FA6" w:rsidRDefault="00F71FA6" w:rsidP="00FB27FE">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8904F80"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346DCC3"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08FD099" w14:textId="77777777" w:rsidR="00F71FA6" w:rsidRDefault="00F71FA6" w:rsidP="00FB27FE">
            <w:pPr>
              <w:pStyle w:val="TAH"/>
              <w:rPr>
                <w:lang w:eastAsia="en-GB"/>
              </w:rPr>
            </w:pP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425A6C" w14:textId="77777777" w:rsidR="00F71FA6" w:rsidRDefault="00F71FA6" w:rsidP="00FB27FE">
            <w:pPr>
              <w:pStyle w:val="TAH"/>
              <w:rPr>
                <w:lang w:eastAsia="en-GB"/>
              </w:rPr>
            </w:pPr>
            <w:r>
              <w:rPr>
                <w:lang w:eastAsia="en-GB"/>
              </w:rPr>
              <w:t>Fraction of maximum throughput (%)</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93ADBC" w14:textId="77777777" w:rsidR="00F71FA6" w:rsidRDefault="00F71FA6" w:rsidP="00FB27FE">
            <w:pPr>
              <w:pStyle w:val="TAH"/>
              <w:rPr>
                <w:lang w:eastAsia="en-GB"/>
              </w:rPr>
            </w:pPr>
            <w:r>
              <w:rPr>
                <w:lang w:eastAsia="en-GB"/>
              </w:rPr>
              <w:t>SNR (dB)</w:t>
            </w:r>
          </w:p>
        </w:tc>
      </w:tr>
      <w:tr w:rsidR="00F71FA6" w14:paraId="1C4B0850" w14:textId="77777777" w:rsidTr="00D63311">
        <w:trPr>
          <w:trHeight w:val="191"/>
          <w:jc w:val="center"/>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26D541" w14:textId="77777777" w:rsidR="00F71FA6" w:rsidRDefault="00F71FA6" w:rsidP="00FB27FE">
            <w:pPr>
              <w:pStyle w:val="TAC"/>
              <w:rPr>
                <w:lang w:eastAsia="en-GB"/>
              </w:rPr>
            </w:pPr>
            <w:r>
              <w:rPr>
                <w:lang w:eastAsia="en-GB"/>
              </w:rPr>
              <w:t>1-1</w:t>
            </w:r>
          </w:p>
        </w:tc>
        <w:tc>
          <w:tcPr>
            <w:tcW w:w="6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CFF6E2" w14:textId="662254C1" w:rsidR="00F71FA6" w:rsidRDefault="00D03673" w:rsidP="00FB27FE">
            <w:pPr>
              <w:pStyle w:val="TAC"/>
              <w:rPr>
                <w:lang w:eastAsia="en-GB"/>
              </w:rPr>
            </w:pPr>
            <w:r w:rsidRPr="001674A0">
              <w:rPr>
                <w:lang w:eastAsia="en-GB"/>
              </w:rPr>
              <w:t>R.PDSCH.</w:t>
            </w:r>
            <w:r>
              <w:rPr>
                <w:lang w:eastAsia="en-GB"/>
              </w:rPr>
              <w:t>2</w:t>
            </w:r>
            <w:r w:rsidRPr="001674A0">
              <w:rPr>
                <w:lang w:eastAsia="en-GB"/>
              </w:rPr>
              <w:t>-17.1 TDD</w:t>
            </w:r>
          </w:p>
        </w:tc>
        <w:tc>
          <w:tcPr>
            <w:tcW w:w="58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3EEE87" w14:textId="77777777" w:rsidR="00F71FA6" w:rsidRDefault="00F71FA6" w:rsidP="00FB27FE">
            <w:pPr>
              <w:pStyle w:val="TAC"/>
              <w:rPr>
                <w:lang w:eastAsia="en-GB"/>
              </w:rPr>
            </w:pPr>
            <w:r>
              <w:rPr>
                <w:lang w:eastAsia="en-GB"/>
              </w:rPr>
              <w:t>40 / 30</w:t>
            </w:r>
          </w:p>
        </w:tc>
        <w:tc>
          <w:tcPr>
            <w:tcW w:w="60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519440" w14:textId="77777777" w:rsidR="00F71FA6" w:rsidRDefault="00F71FA6" w:rsidP="00FB27FE">
            <w:pPr>
              <w:pStyle w:val="TAC"/>
              <w:rPr>
                <w:lang w:eastAsia="en-GB"/>
              </w:rPr>
            </w:pPr>
            <w:r>
              <w:rPr>
                <w:lang w:eastAsia="en-GB"/>
              </w:rPr>
              <w:t>QPSK, 0.30</w:t>
            </w:r>
          </w:p>
        </w:tc>
        <w:tc>
          <w:tcPr>
            <w:tcW w:w="4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B12D12" w14:textId="77777777" w:rsidR="00F71FA6" w:rsidRDefault="00F71FA6" w:rsidP="00FB27FE">
            <w:pPr>
              <w:pStyle w:val="TAC"/>
              <w:rPr>
                <w:lang w:eastAsia="en-GB"/>
              </w:rPr>
            </w:pPr>
            <w:r>
              <w:rPr>
                <w:lang w:eastAsia="en-GB"/>
              </w:rPr>
              <w:t>FR1.30-2</w:t>
            </w:r>
          </w:p>
        </w:tc>
        <w:tc>
          <w:tcPr>
            <w:tcW w:w="6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1AF2DE" w14:textId="77777777" w:rsidR="00F71FA6" w:rsidRDefault="00F71FA6" w:rsidP="00FB27FE">
            <w:pPr>
              <w:pStyle w:val="TAC"/>
              <w:rPr>
                <w:lang w:eastAsia="en-GB"/>
              </w:rPr>
            </w:pPr>
            <w:r>
              <w:rPr>
                <w:lang w:eastAsia="en-GB"/>
              </w:rPr>
              <w:t xml:space="preserve">TDLA30-10 </w:t>
            </w:r>
          </w:p>
        </w:tc>
        <w:tc>
          <w:tcPr>
            <w:tcW w:w="7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E3F4A2" w14:textId="77777777" w:rsidR="00F71FA6" w:rsidRDefault="00F71FA6" w:rsidP="00FB27FE">
            <w:pPr>
              <w:pStyle w:val="TAC"/>
              <w:rPr>
                <w:lang w:eastAsia="en-GB"/>
              </w:rPr>
            </w:pPr>
            <w:r>
              <w:rPr>
                <w:lang w:eastAsia="en-GB"/>
              </w:rPr>
              <w:t>2x2, ULA Low</w:t>
            </w: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2CB75B" w14:textId="77777777" w:rsidR="00F71FA6" w:rsidRDefault="00F71FA6" w:rsidP="00FB27FE">
            <w:pPr>
              <w:pStyle w:val="TAC"/>
              <w:rPr>
                <w:lang w:eastAsia="en-GB"/>
              </w:rPr>
            </w:pPr>
            <w:r>
              <w:rPr>
                <w:lang w:eastAsia="en-GB"/>
              </w:rPr>
              <w:t>70</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82E2FE" w14:textId="63A1EFA5" w:rsidR="00F71FA6" w:rsidRDefault="00F71FA6" w:rsidP="00FB27FE">
            <w:pPr>
              <w:pStyle w:val="TAC"/>
              <w:rPr>
                <w:lang w:eastAsia="zh-CN"/>
              </w:rPr>
            </w:pPr>
            <w:r>
              <w:rPr>
                <w:lang w:eastAsia="zh-CN"/>
              </w:rPr>
              <w:t>0.</w:t>
            </w:r>
            <w:r w:rsidR="005A367C">
              <w:rPr>
                <w:lang w:eastAsia="zh-CN"/>
              </w:rPr>
              <w:t>6</w:t>
            </w:r>
          </w:p>
        </w:tc>
      </w:tr>
    </w:tbl>
    <w:p w14:paraId="22955B3D" w14:textId="77777777" w:rsidR="00F71FA6" w:rsidRDefault="00F71FA6" w:rsidP="00FB27FE"/>
    <w:p w14:paraId="5163C66C" w14:textId="12675E32" w:rsidR="005878A6" w:rsidRDefault="005878A6" w:rsidP="005878A6">
      <w:pPr>
        <w:pStyle w:val="Heading5"/>
      </w:pPr>
      <w:bookmarkStart w:id="1713" w:name="_Toc61120901"/>
      <w:bookmarkStart w:id="1714" w:name="_Toc67918050"/>
      <w:bookmarkStart w:id="1715" w:name="_Toc76298093"/>
      <w:bookmarkStart w:id="1716" w:name="_Toc76572105"/>
      <w:bookmarkStart w:id="1717" w:name="_Toc76651972"/>
      <w:bookmarkStart w:id="1718" w:name="_Toc76652810"/>
      <w:bookmarkStart w:id="1719" w:name="_Toc83742082"/>
      <w:bookmarkStart w:id="1720" w:name="_Toc91440572"/>
      <w:bookmarkStart w:id="1721" w:name="_Toc98849358"/>
      <w:bookmarkStart w:id="1722" w:name="_Toc106543209"/>
      <w:bookmarkStart w:id="1723" w:name="_Toc106737305"/>
      <w:bookmarkStart w:id="1724" w:name="_Toc107233072"/>
      <w:bookmarkStart w:id="1725" w:name="_Toc107234662"/>
      <w:bookmarkStart w:id="1726" w:name="_Toc107419631"/>
      <w:bookmarkStart w:id="1727" w:name="_Toc107476925"/>
      <w:bookmarkStart w:id="1728" w:name="_Toc114565746"/>
      <w:bookmarkStart w:id="1729" w:name="_Toc123936042"/>
      <w:bookmarkStart w:id="1730" w:name="_Toc124377057"/>
      <w:r>
        <w:t>5.2.2.2.8</w:t>
      </w:r>
      <w:r>
        <w:rPr>
          <w:lang w:eastAsia="zh-CN"/>
        </w:rPr>
        <w:tab/>
      </w:r>
      <w:r>
        <w:t>Minimum requirements for PDSCH pre-emption</w:t>
      </w:r>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7BC00BD3" w14:textId="77777777" w:rsidR="005878A6" w:rsidRDefault="005878A6" w:rsidP="005878A6">
      <w:pPr>
        <w:rPr>
          <w:rFonts w:ascii="Times-Roman" w:eastAsia="SimSun" w:hAnsi="Times-Roman" w:hint="eastAsia"/>
        </w:rPr>
      </w:pPr>
      <w:r>
        <w:rPr>
          <w:rFonts w:ascii="Times-Roman" w:eastAsia="SimSun" w:hAnsi="Times-Roman"/>
        </w:rPr>
        <w:t xml:space="preserve">The performance requirements are specified in Table 5.2.2.2.8-3, with the addition of test parameters in Table 5.2.2.2.8-2 and the downlink physical channel setup according to Annex </w:t>
      </w:r>
      <w:r>
        <w:rPr>
          <w:rFonts w:ascii="Times-Roman" w:eastAsia="SimSun" w:hAnsi="Times-Roman"/>
          <w:lang w:eastAsia="zh-CN"/>
        </w:rPr>
        <w:t>C.3.1</w:t>
      </w:r>
      <w:r>
        <w:rPr>
          <w:rFonts w:ascii="Times-Roman" w:eastAsia="SimSun" w:hAnsi="Times-Roman"/>
        </w:rPr>
        <w:t>.</w:t>
      </w:r>
    </w:p>
    <w:p w14:paraId="1192A1C1" w14:textId="77777777" w:rsidR="005878A6" w:rsidRDefault="005878A6" w:rsidP="005878A6">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5.2.2.2.8-1</w:t>
      </w:r>
      <w:r>
        <w:rPr>
          <w:rFonts w:ascii="Times-Roman" w:eastAsia="SimSun" w:hAnsi="Times-Roman"/>
          <w:lang w:eastAsia="zh-CN"/>
        </w:rPr>
        <w:t>.</w:t>
      </w:r>
    </w:p>
    <w:p w14:paraId="41542595" w14:textId="77777777" w:rsidR="005878A6" w:rsidRDefault="005878A6" w:rsidP="005878A6">
      <w:pPr>
        <w:pStyle w:val="TH"/>
      </w:pPr>
      <w:r>
        <w:t>Table 5.2.2.2.8-1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878A6" w14:paraId="03625AE3"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54328F02" w14:textId="77777777" w:rsidR="005878A6" w:rsidRDefault="005878A6" w:rsidP="00FB27FE">
            <w:pPr>
              <w:pStyle w:val="TAH"/>
              <w:rPr>
                <w:rFonts w:eastAsia="SimSun"/>
                <w:lang w:val="fr-FR"/>
              </w:rPr>
            </w:pPr>
            <w:r>
              <w:rPr>
                <w:rFonts w:eastAsia="SimSun"/>
                <w:lang w:val="fr-FR"/>
              </w:rPr>
              <w:t>Purpose</w:t>
            </w:r>
          </w:p>
        </w:tc>
        <w:tc>
          <w:tcPr>
            <w:tcW w:w="4928" w:type="dxa"/>
            <w:tcBorders>
              <w:top w:val="single" w:sz="4" w:space="0" w:color="auto"/>
              <w:left w:val="single" w:sz="4" w:space="0" w:color="auto"/>
              <w:bottom w:val="single" w:sz="4" w:space="0" w:color="auto"/>
              <w:right w:val="single" w:sz="4" w:space="0" w:color="auto"/>
            </w:tcBorders>
            <w:hideMark/>
          </w:tcPr>
          <w:p w14:paraId="32A51D50" w14:textId="77777777" w:rsidR="005878A6" w:rsidRDefault="005878A6" w:rsidP="00FB27FE">
            <w:pPr>
              <w:pStyle w:val="TAH"/>
              <w:rPr>
                <w:rFonts w:eastAsia="SimSun"/>
                <w:lang w:val="fr-FR"/>
              </w:rPr>
            </w:pPr>
            <w:r>
              <w:rPr>
                <w:rFonts w:eastAsia="SimSun"/>
                <w:lang w:val="fr-FR"/>
              </w:rPr>
              <w:t>Test index</w:t>
            </w:r>
          </w:p>
        </w:tc>
      </w:tr>
      <w:tr w:rsidR="005878A6" w14:paraId="447195AD"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6F455B41" w14:textId="77777777" w:rsidR="005878A6" w:rsidRPr="00401CAC" w:rsidRDefault="005878A6" w:rsidP="00FB27FE">
            <w:pPr>
              <w:pStyle w:val="TAL"/>
              <w:rPr>
                <w:rFonts w:eastAsia="SimSun"/>
                <w:lang w:eastAsia="zh-CN"/>
              </w:rPr>
            </w:pPr>
            <w:r w:rsidRPr="00401CAC">
              <w:rPr>
                <w:rFonts w:eastAsia="SimSun"/>
              </w:rPr>
              <w:t>Verify the PDSCH pre-emption performance under 2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52CAAD92" w14:textId="77777777" w:rsidR="005878A6" w:rsidRDefault="005878A6" w:rsidP="00FB27FE">
            <w:pPr>
              <w:pStyle w:val="TAL"/>
              <w:rPr>
                <w:rFonts w:eastAsia="SimSun"/>
                <w:lang w:val="fr-FR" w:eastAsia="zh-CN"/>
              </w:rPr>
            </w:pPr>
            <w:r>
              <w:rPr>
                <w:rFonts w:eastAsia="SimSun"/>
                <w:lang w:val="fr-FR"/>
              </w:rPr>
              <w:t>1-1</w:t>
            </w:r>
          </w:p>
        </w:tc>
      </w:tr>
    </w:tbl>
    <w:p w14:paraId="5487ED4E" w14:textId="77777777" w:rsidR="005878A6" w:rsidRDefault="005878A6" w:rsidP="005878A6">
      <w:pPr>
        <w:rPr>
          <w:rFonts w:ascii="Times-Roman" w:eastAsia="SimSun" w:hAnsi="Times-Roman" w:hint="eastAsia"/>
        </w:rPr>
      </w:pPr>
    </w:p>
    <w:p w14:paraId="7DA7B2E8" w14:textId="77777777" w:rsidR="005878A6" w:rsidRDefault="005878A6" w:rsidP="005878A6">
      <w:pPr>
        <w:pStyle w:val="TH"/>
      </w:pPr>
      <w:r>
        <w:t>Table 5.2.2.2.8-2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3655"/>
        <w:gridCol w:w="802"/>
        <w:gridCol w:w="3353"/>
      </w:tblGrid>
      <w:tr w:rsidR="005878A6" w14:paraId="4CE84CED" w14:textId="77777777" w:rsidTr="005878A6">
        <w:tc>
          <w:tcPr>
            <w:tcW w:w="5471" w:type="dxa"/>
            <w:gridSpan w:val="2"/>
            <w:tcBorders>
              <w:top w:val="single" w:sz="4" w:space="0" w:color="auto"/>
              <w:left w:val="single" w:sz="4" w:space="0" w:color="auto"/>
              <w:bottom w:val="single" w:sz="4" w:space="0" w:color="auto"/>
              <w:right w:val="single" w:sz="4" w:space="0" w:color="auto"/>
            </w:tcBorders>
            <w:hideMark/>
          </w:tcPr>
          <w:p w14:paraId="25876BDD" w14:textId="77777777" w:rsidR="005878A6" w:rsidRDefault="005878A6" w:rsidP="00FB27FE">
            <w:pPr>
              <w:pStyle w:val="TAH"/>
              <w:rPr>
                <w:rFonts w:eastAsia="SimSun"/>
                <w:lang w:val="fr-FR"/>
              </w:rPr>
            </w:pPr>
            <w:r>
              <w:rPr>
                <w:rFonts w:eastAsia="SimSun"/>
                <w:lang w:val="fr-FR"/>
              </w:rPr>
              <w:t>Parameter</w:t>
            </w:r>
          </w:p>
        </w:tc>
        <w:tc>
          <w:tcPr>
            <w:tcW w:w="802" w:type="dxa"/>
            <w:tcBorders>
              <w:top w:val="single" w:sz="4" w:space="0" w:color="auto"/>
              <w:left w:val="single" w:sz="4" w:space="0" w:color="auto"/>
              <w:bottom w:val="single" w:sz="4" w:space="0" w:color="auto"/>
              <w:right w:val="single" w:sz="4" w:space="0" w:color="auto"/>
            </w:tcBorders>
            <w:hideMark/>
          </w:tcPr>
          <w:p w14:paraId="5741C13E" w14:textId="77777777" w:rsidR="005878A6" w:rsidRDefault="005878A6" w:rsidP="00FB27FE">
            <w:pPr>
              <w:pStyle w:val="TAH"/>
              <w:rPr>
                <w:rFonts w:eastAsia="SimSun"/>
                <w:lang w:val="fr-FR"/>
              </w:rPr>
            </w:pPr>
            <w:r>
              <w:rPr>
                <w:rFonts w:eastAsia="SimSun"/>
                <w:lang w:val="fr-FR"/>
              </w:rPr>
              <w:t>Unit</w:t>
            </w:r>
          </w:p>
        </w:tc>
        <w:tc>
          <w:tcPr>
            <w:tcW w:w="3356" w:type="dxa"/>
            <w:tcBorders>
              <w:top w:val="single" w:sz="4" w:space="0" w:color="auto"/>
              <w:left w:val="single" w:sz="4" w:space="0" w:color="auto"/>
              <w:bottom w:val="single" w:sz="4" w:space="0" w:color="auto"/>
              <w:right w:val="single" w:sz="4" w:space="0" w:color="auto"/>
            </w:tcBorders>
            <w:hideMark/>
          </w:tcPr>
          <w:p w14:paraId="109F5E10" w14:textId="77777777" w:rsidR="005878A6" w:rsidRDefault="005878A6" w:rsidP="00FB27FE">
            <w:pPr>
              <w:pStyle w:val="TAH"/>
              <w:rPr>
                <w:rFonts w:eastAsia="SimSun"/>
                <w:lang w:val="fr-FR"/>
              </w:rPr>
            </w:pPr>
            <w:r>
              <w:rPr>
                <w:rFonts w:eastAsia="SimSun"/>
                <w:lang w:val="fr-FR"/>
              </w:rPr>
              <w:t>Value</w:t>
            </w:r>
          </w:p>
        </w:tc>
      </w:tr>
      <w:tr w:rsidR="005878A6" w14:paraId="0FFFDD46"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06DBF405" w14:textId="77777777" w:rsidR="005878A6" w:rsidRDefault="005878A6" w:rsidP="00FB27FE">
            <w:pPr>
              <w:pStyle w:val="TAL"/>
              <w:rPr>
                <w:rFonts w:eastAsia="SimSun"/>
                <w:lang w:val="fr-FR"/>
              </w:rPr>
            </w:pPr>
            <w:r>
              <w:rPr>
                <w:rFonts w:eastAsia="SimSun"/>
                <w:lang w:val="fr-FR"/>
              </w:rPr>
              <w:t>Duplex mode</w:t>
            </w:r>
          </w:p>
        </w:tc>
        <w:tc>
          <w:tcPr>
            <w:tcW w:w="802" w:type="dxa"/>
            <w:tcBorders>
              <w:top w:val="single" w:sz="4" w:space="0" w:color="auto"/>
              <w:left w:val="single" w:sz="4" w:space="0" w:color="auto"/>
              <w:bottom w:val="single" w:sz="4" w:space="0" w:color="auto"/>
              <w:right w:val="single" w:sz="4" w:space="0" w:color="auto"/>
            </w:tcBorders>
            <w:vAlign w:val="center"/>
          </w:tcPr>
          <w:p w14:paraId="3F2D2814"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2674CF3" w14:textId="77777777" w:rsidR="005878A6" w:rsidRDefault="005878A6" w:rsidP="00FB27FE">
            <w:pPr>
              <w:pStyle w:val="TAC"/>
              <w:rPr>
                <w:rFonts w:eastAsia="SimSun"/>
                <w:lang w:val="fr-FR"/>
              </w:rPr>
            </w:pPr>
            <w:r>
              <w:rPr>
                <w:rFonts w:eastAsia="SimSun"/>
                <w:lang w:val="fr-FR"/>
              </w:rPr>
              <w:t>TDD</w:t>
            </w:r>
          </w:p>
        </w:tc>
      </w:tr>
      <w:tr w:rsidR="005878A6" w14:paraId="0A46612C"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65D8757C" w14:textId="77777777" w:rsidR="005878A6" w:rsidRDefault="005878A6" w:rsidP="00FB27FE">
            <w:pPr>
              <w:pStyle w:val="TAL"/>
              <w:rPr>
                <w:rFonts w:eastAsia="SimSun"/>
                <w:lang w:val="fr-FR"/>
              </w:rPr>
            </w:pPr>
            <w:r>
              <w:rPr>
                <w:rFonts w:eastAsia="SimSun"/>
                <w:lang w:val="fr-FR"/>
              </w:rPr>
              <w:t>Active DL BWP index</w:t>
            </w:r>
          </w:p>
        </w:tc>
        <w:tc>
          <w:tcPr>
            <w:tcW w:w="802" w:type="dxa"/>
            <w:tcBorders>
              <w:top w:val="single" w:sz="4" w:space="0" w:color="auto"/>
              <w:left w:val="single" w:sz="4" w:space="0" w:color="auto"/>
              <w:bottom w:val="single" w:sz="4" w:space="0" w:color="auto"/>
              <w:right w:val="single" w:sz="4" w:space="0" w:color="auto"/>
            </w:tcBorders>
            <w:vAlign w:val="center"/>
          </w:tcPr>
          <w:p w14:paraId="3C1FF295"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0AA247B" w14:textId="77777777" w:rsidR="005878A6" w:rsidRDefault="005878A6" w:rsidP="00FB27FE">
            <w:pPr>
              <w:pStyle w:val="TAC"/>
              <w:rPr>
                <w:rFonts w:eastAsia="SimSun"/>
                <w:lang w:val="fr-FR"/>
              </w:rPr>
            </w:pPr>
            <w:r>
              <w:rPr>
                <w:rFonts w:eastAsia="SimSun"/>
                <w:lang w:val="fr-FR"/>
              </w:rPr>
              <w:t>1</w:t>
            </w:r>
          </w:p>
        </w:tc>
      </w:tr>
      <w:tr w:rsidR="005878A6" w14:paraId="7E4A3941"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490A8A55" w14:textId="77777777" w:rsidR="005878A6" w:rsidRDefault="005878A6" w:rsidP="00FB27FE">
            <w:pPr>
              <w:pStyle w:val="TAL"/>
              <w:rPr>
                <w:rFonts w:eastAsia="SimSun"/>
                <w:lang w:val="fr-FR"/>
              </w:rPr>
            </w:pPr>
            <w:r>
              <w:rPr>
                <w:rFonts w:eastAsia="SimSun"/>
                <w:lang w:val="fr-FR"/>
              </w:rPr>
              <w:t>PDCCH configuration (Note 4)</w:t>
            </w:r>
          </w:p>
        </w:tc>
        <w:tc>
          <w:tcPr>
            <w:tcW w:w="3658" w:type="dxa"/>
            <w:tcBorders>
              <w:top w:val="single" w:sz="4" w:space="0" w:color="auto"/>
              <w:left w:val="single" w:sz="4" w:space="0" w:color="auto"/>
              <w:bottom w:val="single" w:sz="4" w:space="0" w:color="auto"/>
              <w:right w:val="single" w:sz="4" w:space="0" w:color="auto"/>
            </w:tcBorders>
            <w:vAlign w:val="center"/>
            <w:hideMark/>
          </w:tcPr>
          <w:p w14:paraId="3469C54F" w14:textId="77777777" w:rsidR="005878A6" w:rsidRDefault="005878A6" w:rsidP="00FB27FE">
            <w:pPr>
              <w:pStyle w:val="TAL"/>
              <w:rPr>
                <w:rFonts w:eastAsia="SimSun"/>
                <w:lang w:val="fr-FR"/>
              </w:rPr>
            </w:pPr>
            <w:r>
              <w:rPr>
                <w:rFonts w:eastAsia="SimSun"/>
                <w:lang w:val="fr-FR"/>
              </w:rPr>
              <w:t>Symbols with PDCCH</w:t>
            </w:r>
          </w:p>
        </w:tc>
        <w:tc>
          <w:tcPr>
            <w:tcW w:w="802" w:type="dxa"/>
            <w:tcBorders>
              <w:top w:val="single" w:sz="4" w:space="0" w:color="auto"/>
              <w:left w:val="single" w:sz="4" w:space="0" w:color="auto"/>
              <w:bottom w:val="single" w:sz="4" w:space="0" w:color="auto"/>
              <w:right w:val="single" w:sz="4" w:space="0" w:color="auto"/>
            </w:tcBorders>
            <w:vAlign w:val="center"/>
          </w:tcPr>
          <w:p w14:paraId="58C326CA"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1B3EAF9" w14:textId="77777777" w:rsidR="005878A6" w:rsidRDefault="005878A6" w:rsidP="00FB27FE">
            <w:pPr>
              <w:pStyle w:val="TAC"/>
              <w:rPr>
                <w:rFonts w:eastAsia="SimSun"/>
                <w:lang w:val="fr-FR"/>
              </w:rPr>
            </w:pPr>
            <w:r>
              <w:rPr>
                <w:rFonts w:eastAsia="SimSun"/>
                <w:lang w:val="fr-FR"/>
              </w:rPr>
              <w:t>0, 1</w:t>
            </w:r>
          </w:p>
        </w:tc>
      </w:tr>
      <w:tr w:rsidR="005878A6" w14:paraId="1A561A99"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0837AE9"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F0EFFB4" w14:textId="77777777" w:rsidR="005878A6" w:rsidRDefault="005878A6" w:rsidP="00FB27FE">
            <w:pPr>
              <w:pStyle w:val="TAL"/>
              <w:rPr>
                <w:rFonts w:eastAsia="SimSun"/>
                <w:lang w:val="fr-FR"/>
              </w:rPr>
            </w:pPr>
            <w:r>
              <w:rPr>
                <w:rFonts w:eastAsia="SimSun"/>
                <w:lang w:val="fr-FR"/>
              </w:rPr>
              <w:t>DCI format</w:t>
            </w:r>
          </w:p>
        </w:tc>
        <w:tc>
          <w:tcPr>
            <w:tcW w:w="802" w:type="dxa"/>
            <w:tcBorders>
              <w:top w:val="single" w:sz="4" w:space="0" w:color="auto"/>
              <w:left w:val="single" w:sz="4" w:space="0" w:color="auto"/>
              <w:bottom w:val="single" w:sz="4" w:space="0" w:color="auto"/>
              <w:right w:val="single" w:sz="4" w:space="0" w:color="auto"/>
            </w:tcBorders>
            <w:vAlign w:val="center"/>
          </w:tcPr>
          <w:p w14:paraId="0D748C0A"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B2D0CEF" w14:textId="77777777" w:rsidR="005878A6" w:rsidRDefault="005878A6" w:rsidP="00FB27FE">
            <w:pPr>
              <w:pStyle w:val="TAC"/>
              <w:rPr>
                <w:rFonts w:eastAsia="SimSun"/>
                <w:lang w:val="fr-FR"/>
              </w:rPr>
            </w:pPr>
            <w:r>
              <w:rPr>
                <w:rFonts w:eastAsia="SimSun"/>
                <w:lang w:val="fr-FR"/>
              </w:rPr>
              <w:t>2_1</w:t>
            </w:r>
          </w:p>
        </w:tc>
      </w:tr>
      <w:tr w:rsidR="005878A6" w14:paraId="45F8E78B"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74471707"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64B5144" w14:textId="77777777" w:rsidR="005878A6" w:rsidRDefault="005878A6" w:rsidP="00FB27FE">
            <w:pPr>
              <w:pStyle w:val="TAL"/>
              <w:rPr>
                <w:rFonts w:eastAsia="SimSun"/>
                <w:lang w:val="fr-FR"/>
              </w:rPr>
            </w:pPr>
            <w:r>
              <w:rPr>
                <w:rFonts w:cs="Arial"/>
                <w:iCs/>
                <w:szCs w:val="18"/>
                <w:lang w:val="fr-FR"/>
              </w:rPr>
              <w:t>timeFrequencySet</w:t>
            </w:r>
          </w:p>
        </w:tc>
        <w:tc>
          <w:tcPr>
            <w:tcW w:w="802" w:type="dxa"/>
            <w:tcBorders>
              <w:top w:val="single" w:sz="4" w:space="0" w:color="auto"/>
              <w:left w:val="single" w:sz="4" w:space="0" w:color="auto"/>
              <w:bottom w:val="single" w:sz="4" w:space="0" w:color="auto"/>
              <w:right w:val="single" w:sz="4" w:space="0" w:color="auto"/>
            </w:tcBorders>
            <w:vAlign w:val="center"/>
          </w:tcPr>
          <w:p w14:paraId="727982E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AA0CD83" w14:textId="77777777" w:rsidR="005878A6" w:rsidRDefault="005878A6" w:rsidP="00FB27FE">
            <w:pPr>
              <w:pStyle w:val="TAC"/>
              <w:rPr>
                <w:rFonts w:eastAsia="SimSun"/>
                <w:lang w:val="fr-FR"/>
              </w:rPr>
            </w:pPr>
            <w:r>
              <w:rPr>
                <w:rFonts w:eastAsia="SimSun"/>
                <w:lang w:val="fr-FR"/>
              </w:rPr>
              <w:t>14x1</w:t>
            </w:r>
          </w:p>
        </w:tc>
      </w:tr>
      <w:tr w:rsidR="005878A6" w14:paraId="52AF5CB1"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78D787E0" w14:textId="77777777" w:rsidR="005878A6" w:rsidRDefault="005878A6" w:rsidP="00FB27FE">
            <w:pPr>
              <w:pStyle w:val="TAL"/>
              <w:rPr>
                <w:rFonts w:eastAsia="SimSun"/>
                <w:lang w:val="fr-FR"/>
              </w:rPr>
            </w:pPr>
            <w:r>
              <w:rPr>
                <w:rFonts w:eastAsia="SimSun"/>
                <w:lang w:val="fr-FR"/>
              </w:rPr>
              <w:t>PDSCH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7F84880B" w14:textId="77777777" w:rsidR="005878A6" w:rsidRDefault="005878A6" w:rsidP="00FB27FE">
            <w:pPr>
              <w:pStyle w:val="TAL"/>
              <w:rPr>
                <w:rFonts w:eastAsia="SimSun"/>
                <w:lang w:val="fr-FR"/>
              </w:rPr>
            </w:pPr>
            <w:r>
              <w:rPr>
                <w:rFonts w:eastAsia="SimSun"/>
                <w:lang w:val="fr-FR"/>
              </w:rPr>
              <w:t>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1A640EF3"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B9E4AFC" w14:textId="77777777" w:rsidR="005878A6" w:rsidRDefault="005878A6" w:rsidP="00FB27FE">
            <w:pPr>
              <w:pStyle w:val="TAC"/>
              <w:rPr>
                <w:rFonts w:eastAsia="SimSun"/>
                <w:lang w:val="fr-FR"/>
              </w:rPr>
            </w:pPr>
            <w:r>
              <w:rPr>
                <w:rFonts w:eastAsia="SimSun"/>
                <w:lang w:val="fr-FR"/>
              </w:rPr>
              <w:t>Type A</w:t>
            </w:r>
          </w:p>
        </w:tc>
      </w:tr>
      <w:tr w:rsidR="005878A6" w14:paraId="12B895FA"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C83E684"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B2F253A" w14:textId="77777777" w:rsidR="005878A6" w:rsidRDefault="005878A6" w:rsidP="00FB27FE">
            <w:pPr>
              <w:pStyle w:val="TAL"/>
              <w:rPr>
                <w:rFonts w:eastAsia="SimSun"/>
                <w:lang w:val="fr-FR"/>
              </w:rPr>
            </w:pPr>
            <w:r>
              <w:rPr>
                <w:rFonts w:eastAsia="SimSun"/>
                <w:lang w:val="fr-FR"/>
              </w:rPr>
              <w:t>k0</w:t>
            </w:r>
          </w:p>
        </w:tc>
        <w:tc>
          <w:tcPr>
            <w:tcW w:w="802" w:type="dxa"/>
            <w:tcBorders>
              <w:top w:val="single" w:sz="4" w:space="0" w:color="auto"/>
              <w:left w:val="single" w:sz="4" w:space="0" w:color="auto"/>
              <w:bottom w:val="single" w:sz="4" w:space="0" w:color="auto"/>
              <w:right w:val="single" w:sz="4" w:space="0" w:color="auto"/>
            </w:tcBorders>
            <w:vAlign w:val="center"/>
          </w:tcPr>
          <w:p w14:paraId="3AB402A7"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26D69FAE" w14:textId="77777777" w:rsidR="005878A6" w:rsidRDefault="005878A6" w:rsidP="00FB27FE">
            <w:pPr>
              <w:pStyle w:val="TAC"/>
              <w:rPr>
                <w:rFonts w:eastAsia="SimSun"/>
                <w:lang w:val="fr-FR"/>
              </w:rPr>
            </w:pPr>
            <w:r>
              <w:rPr>
                <w:rFonts w:eastAsia="SimSun"/>
                <w:lang w:val="fr-FR"/>
              </w:rPr>
              <w:t>0</w:t>
            </w:r>
          </w:p>
        </w:tc>
      </w:tr>
      <w:tr w:rsidR="005878A6" w14:paraId="5E738999"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E5E6166"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5CB6E22" w14:textId="77777777" w:rsidR="005878A6" w:rsidRDefault="005878A6" w:rsidP="00FB27FE">
            <w:pPr>
              <w:pStyle w:val="TAL"/>
              <w:rPr>
                <w:rFonts w:eastAsia="SimSun"/>
                <w:lang w:val="fr-FR"/>
              </w:rPr>
            </w:pPr>
            <w:r>
              <w:rPr>
                <w:rFonts w:eastAsia="SimSun"/>
                <w:lang w:val="fr-FR"/>
              </w:rPr>
              <w:t xml:space="preserve">Starting symbol (S) </w:t>
            </w:r>
          </w:p>
        </w:tc>
        <w:tc>
          <w:tcPr>
            <w:tcW w:w="802" w:type="dxa"/>
            <w:tcBorders>
              <w:top w:val="single" w:sz="4" w:space="0" w:color="auto"/>
              <w:left w:val="single" w:sz="4" w:space="0" w:color="auto"/>
              <w:bottom w:val="single" w:sz="4" w:space="0" w:color="auto"/>
              <w:right w:val="single" w:sz="4" w:space="0" w:color="auto"/>
            </w:tcBorders>
            <w:vAlign w:val="center"/>
          </w:tcPr>
          <w:p w14:paraId="384CCD4B"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756C7FE6" w14:textId="77777777" w:rsidR="005878A6" w:rsidRDefault="005878A6" w:rsidP="00FB27FE">
            <w:pPr>
              <w:pStyle w:val="TAC"/>
              <w:rPr>
                <w:rFonts w:eastAsia="SimSun"/>
                <w:lang w:val="fr-FR"/>
              </w:rPr>
            </w:pPr>
            <w:r>
              <w:rPr>
                <w:rFonts w:eastAsia="SimSun"/>
                <w:lang w:val="fr-FR"/>
              </w:rPr>
              <w:t>2</w:t>
            </w:r>
          </w:p>
        </w:tc>
      </w:tr>
      <w:tr w:rsidR="005878A6" w14:paraId="6FAF67A3"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17293EB"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3A14FF9" w14:textId="77777777" w:rsidR="005878A6" w:rsidRDefault="005878A6"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0E85E6B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41F1AE10" w14:textId="77777777" w:rsidR="005878A6" w:rsidRDefault="005878A6" w:rsidP="00FB27FE">
            <w:pPr>
              <w:pStyle w:val="TAC"/>
              <w:rPr>
                <w:rFonts w:eastAsia="SimSun"/>
                <w:lang w:val="fr-FR"/>
              </w:rPr>
            </w:pPr>
            <w:r>
              <w:rPr>
                <w:rFonts w:eastAsia="SimSun"/>
                <w:lang w:val="fr-FR"/>
              </w:rPr>
              <w:t>12</w:t>
            </w:r>
          </w:p>
        </w:tc>
      </w:tr>
      <w:tr w:rsidR="005878A6" w14:paraId="1C4DF563"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727D186"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D9DDE85" w14:textId="77777777" w:rsidR="005878A6" w:rsidRDefault="005878A6" w:rsidP="00FB27FE">
            <w:pPr>
              <w:pStyle w:val="TAL"/>
              <w:rPr>
                <w:rFonts w:eastAsia="SimSun"/>
                <w:lang w:val="fr-FR"/>
              </w:rPr>
            </w:pPr>
            <w:r>
              <w:rPr>
                <w:rFonts w:eastAsia="SimSun"/>
                <w:lang w:val="fr-FR"/>
              </w:rPr>
              <w:t>PDSCH aggregation factor</w:t>
            </w:r>
          </w:p>
        </w:tc>
        <w:tc>
          <w:tcPr>
            <w:tcW w:w="802" w:type="dxa"/>
            <w:tcBorders>
              <w:top w:val="single" w:sz="4" w:space="0" w:color="auto"/>
              <w:left w:val="single" w:sz="4" w:space="0" w:color="auto"/>
              <w:bottom w:val="single" w:sz="4" w:space="0" w:color="auto"/>
              <w:right w:val="single" w:sz="4" w:space="0" w:color="auto"/>
            </w:tcBorders>
            <w:vAlign w:val="center"/>
          </w:tcPr>
          <w:p w14:paraId="7C6E49D0"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E12A4ED" w14:textId="77777777" w:rsidR="005878A6" w:rsidRDefault="005878A6" w:rsidP="00FB27FE">
            <w:pPr>
              <w:pStyle w:val="TAC"/>
              <w:rPr>
                <w:rFonts w:eastAsia="SimSun"/>
                <w:lang w:val="fr-FR"/>
              </w:rPr>
            </w:pPr>
            <w:r>
              <w:rPr>
                <w:rFonts w:eastAsia="SimSun"/>
                <w:lang w:val="fr-FR"/>
              </w:rPr>
              <w:t>1</w:t>
            </w:r>
          </w:p>
        </w:tc>
      </w:tr>
      <w:tr w:rsidR="005878A6" w14:paraId="20F79FC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75CB8FE8"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D5CB949" w14:textId="77777777" w:rsidR="005878A6" w:rsidRDefault="005878A6" w:rsidP="00FB27FE">
            <w:pPr>
              <w:pStyle w:val="TAL"/>
              <w:rPr>
                <w:rFonts w:eastAsia="SimSun"/>
                <w:lang w:val="fr-FR"/>
              </w:rPr>
            </w:pPr>
            <w:r>
              <w:rPr>
                <w:rFonts w:eastAsia="SimSun"/>
                <w:lang w:val="fr-FR"/>
              </w:rPr>
              <w:t>PRB bundling type</w:t>
            </w:r>
          </w:p>
        </w:tc>
        <w:tc>
          <w:tcPr>
            <w:tcW w:w="802" w:type="dxa"/>
            <w:tcBorders>
              <w:top w:val="single" w:sz="4" w:space="0" w:color="auto"/>
              <w:left w:val="single" w:sz="4" w:space="0" w:color="auto"/>
              <w:bottom w:val="single" w:sz="4" w:space="0" w:color="auto"/>
              <w:right w:val="single" w:sz="4" w:space="0" w:color="auto"/>
            </w:tcBorders>
            <w:vAlign w:val="center"/>
          </w:tcPr>
          <w:p w14:paraId="093CDEB2"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F37F67A" w14:textId="77777777" w:rsidR="005878A6" w:rsidRDefault="005878A6" w:rsidP="00FB27FE">
            <w:pPr>
              <w:pStyle w:val="TAC"/>
              <w:rPr>
                <w:rFonts w:eastAsia="SimSun"/>
                <w:lang w:val="fr-FR"/>
              </w:rPr>
            </w:pPr>
            <w:r>
              <w:rPr>
                <w:rFonts w:eastAsia="SimSun"/>
                <w:lang w:val="fr-FR"/>
              </w:rPr>
              <w:t>Static</w:t>
            </w:r>
          </w:p>
        </w:tc>
      </w:tr>
      <w:tr w:rsidR="005878A6" w14:paraId="08ACD8DA"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6B98011"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2572DFCC" w14:textId="77777777" w:rsidR="005878A6" w:rsidRDefault="005878A6" w:rsidP="00FB27FE">
            <w:pPr>
              <w:pStyle w:val="TAL"/>
              <w:rPr>
                <w:rFonts w:eastAsia="SimSun"/>
                <w:lang w:val="fr-FR"/>
              </w:rPr>
            </w:pPr>
            <w:r>
              <w:rPr>
                <w:rFonts w:eastAsia="SimSun"/>
                <w:lang w:val="fr-FR"/>
              </w:rPr>
              <w:t>PRB bundling size</w:t>
            </w:r>
          </w:p>
        </w:tc>
        <w:tc>
          <w:tcPr>
            <w:tcW w:w="802" w:type="dxa"/>
            <w:tcBorders>
              <w:top w:val="single" w:sz="4" w:space="0" w:color="auto"/>
              <w:left w:val="single" w:sz="4" w:space="0" w:color="auto"/>
              <w:bottom w:val="single" w:sz="4" w:space="0" w:color="auto"/>
              <w:right w:val="single" w:sz="4" w:space="0" w:color="auto"/>
            </w:tcBorders>
            <w:vAlign w:val="center"/>
          </w:tcPr>
          <w:p w14:paraId="430063DC"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103C518" w14:textId="77777777" w:rsidR="005878A6" w:rsidRDefault="005878A6" w:rsidP="00FB27FE">
            <w:pPr>
              <w:pStyle w:val="TAC"/>
              <w:rPr>
                <w:rFonts w:eastAsia="SimSun"/>
                <w:lang w:val="fr-FR" w:eastAsia="zh-CN"/>
              </w:rPr>
            </w:pPr>
            <w:r>
              <w:rPr>
                <w:rFonts w:eastAsia="SimSun"/>
                <w:lang w:val="fr-FR" w:eastAsia="zh-CN"/>
              </w:rPr>
              <w:t>2</w:t>
            </w:r>
          </w:p>
        </w:tc>
      </w:tr>
      <w:tr w:rsidR="005878A6" w14:paraId="6C0B97DD"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6A07E056"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B3630F9" w14:textId="77777777" w:rsidR="005878A6" w:rsidRDefault="005878A6" w:rsidP="00FB27FE">
            <w:pPr>
              <w:pStyle w:val="TAL"/>
              <w:rPr>
                <w:rFonts w:eastAsia="SimSun"/>
                <w:lang w:val="fr-FR"/>
              </w:rPr>
            </w:pPr>
            <w:r>
              <w:rPr>
                <w:rFonts w:eastAsia="SimSun"/>
                <w:lang w:val="fr-FR"/>
              </w:rPr>
              <w:t>Resource allocation type</w:t>
            </w:r>
          </w:p>
        </w:tc>
        <w:tc>
          <w:tcPr>
            <w:tcW w:w="802" w:type="dxa"/>
            <w:tcBorders>
              <w:top w:val="single" w:sz="4" w:space="0" w:color="auto"/>
              <w:left w:val="single" w:sz="4" w:space="0" w:color="auto"/>
              <w:bottom w:val="single" w:sz="4" w:space="0" w:color="auto"/>
              <w:right w:val="single" w:sz="4" w:space="0" w:color="auto"/>
            </w:tcBorders>
            <w:vAlign w:val="center"/>
          </w:tcPr>
          <w:p w14:paraId="7901AE00"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07D2545" w14:textId="77777777" w:rsidR="005878A6" w:rsidRDefault="005878A6" w:rsidP="00FB27FE">
            <w:pPr>
              <w:pStyle w:val="TAC"/>
              <w:rPr>
                <w:rFonts w:eastAsia="SimSun"/>
                <w:lang w:val="fr-FR"/>
              </w:rPr>
            </w:pPr>
            <w:r>
              <w:rPr>
                <w:rFonts w:eastAsia="SimSun"/>
                <w:lang w:val="fr-FR"/>
              </w:rPr>
              <w:t>Type 0</w:t>
            </w:r>
          </w:p>
        </w:tc>
      </w:tr>
      <w:tr w:rsidR="005878A6" w14:paraId="7D303352"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3CDE449"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CBB86AE" w14:textId="77777777" w:rsidR="005878A6" w:rsidRDefault="005878A6" w:rsidP="00FB27FE">
            <w:pPr>
              <w:pStyle w:val="TAL"/>
              <w:rPr>
                <w:rFonts w:eastAsia="SimSun"/>
                <w:lang w:val="fr-FR"/>
              </w:rPr>
            </w:pPr>
            <w:r>
              <w:rPr>
                <w:rFonts w:eastAsia="SimSun"/>
                <w:lang w:val="fr-FR"/>
              </w:rPr>
              <w:t>RBG size</w:t>
            </w:r>
          </w:p>
        </w:tc>
        <w:tc>
          <w:tcPr>
            <w:tcW w:w="802" w:type="dxa"/>
            <w:tcBorders>
              <w:top w:val="single" w:sz="4" w:space="0" w:color="auto"/>
              <w:left w:val="single" w:sz="4" w:space="0" w:color="auto"/>
              <w:bottom w:val="single" w:sz="4" w:space="0" w:color="auto"/>
              <w:right w:val="single" w:sz="4" w:space="0" w:color="auto"/>
            </w:tcBorders>
            <w:vAlign w:val="center"/>
          </w:tcPr>
          <w:p w14:paraId="212AA9F7"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CC719A8" w14:textId="77777777" w:rsidR="005878A6" w:rsidRDefault="005878A6" w:rsidP="00FB27FE">
            <w:pPr>
              <w:pStyle w:val="TAC"/>
              <w:rPr>
                <w:rFonts w:eastAsia="SimSun"/>
                <w:lang w:val="fr-FR" w:eastAsia="zh-CN"/>
              </w:rPr>
            </w:pPr>
            <w:r>
              <w:rPr>
                <w:rFonts w:eastAsia="SimSun"/>
                <w:lang w:val="fr-FR" w:eastAsia="zh-CN"/>
              </w:rPr>
              <w:t>Config2</w:t>
            </w:r>
          </w:p>
        </w:tc>
      </w:tr>
      <w:tr w:rsidR="005878A6" w14:paraId="3043A460"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D2DC334"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FA689D2" w14:textId="77777777" w:rsidR="005878A6" w:rsidRPr="00401CAC" w:rsidRDefault="005878A6" w:rsidP="00FB27FE">
            <w:pPr>
              <w:pStyle w:val="TAL"/>
              <w:rPr>
                <w:rFonts w:eastAsia="SimSun"/>
              </w:rPr>
            </w:pPr>
            <w:r w:rsidRPr="00401CAC">
              <w:rPr>
                <w:rFonts w:eastAsia="SimSun"/>
                <w:szCs w:val="22"/>
                <w:lang w:eastAsia="ja-JP"/>
              </w:rPr>
              <w:t>VRB-to-PRB 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5301EE4B"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C1F8525" w14:textId="77777777" w:rsidR="005878A6" w:rsidRDefault="005878A6" w:rsidP="00FB27FE">
            <w:pPr>
              <w:pStyle w:val="TAC"/>
              <w:rPr>
                <w:rFonts w:eastAsia="SimSun"/>
                <w:lang w:val="fr-FR"/>
              </w:rPr>
            </w:pPr>
            <w:r>
              <w:rPr>
                <w:rFonts w:eastAsia="SimSun"/>
                <w:lang w:val="fr-FR"/>
              </w:rPr>
              <w:t>Non-interleaved</w:t>
            </w:r>
          </w:p>
        </w:tc>
      </w:tr>
      <w:tr w:rsidR="005878A6" w14:paraId="5B601F0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E05B8BD"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2C8CF78A" w14:textId="77777777" w:rsidR="005878A6" w:rsidRPr="00401CAC" w:rsidRDefault="005878A6" w:rsidP="00FB27FE">
            <w:pPr>
              <w:pStyle w:val="TAL"/>
              <w:rPr>
                <w:rFonts w:eastAsia="SimSun"/>
              </w:rPr>
            </w:pPr>
            <w:r w:rsidRPr="00401CAC">
              <w:rPr>
                <w:rFonts w:eastAsia="SimSun"/>
                <w:szCs w:val="22"/>
                <w:lang w:eastAsia="ja-JP"/>
              </w:rPr>
              <w:t>VRB-to-PRB mapping interleave</w:t>
            </w:r>
            <w:r>
              <w:rPr>
                <w:rFonts w:eastAsia="SimSun"/>
                <w:szCs w:val="22"/>
                <w:lang w:val="en-US" w:eastAsia="ja-JP"/>
              </w:rPr>
              <w:t>r</w:t>
            </w:r>
            <w:r w:rsidRPr="00401CAC">
              <w:rPr>
                <w:rFonts w:eastAsia="SimSun"/>
                <w:szCs w:val="22"/>
                <w:lang w:eastAsia="ja-JP"/>
              </w:rPr>
              <w:t xml:space="preserve"> bundle size</w:t>
            </w:r>
          </w:p>
        </w:tc>
        <w:tc>
          <w:tcPr>
            <w:tcW w:w="802" w:type="dxa"/>
            <w:tcBorders>
              <w:top w:val="single" w:sz="4" w:space="0" w:color="auto"/>
              <w:left w:val="single" w:sz="4" w:space="0" w:color="auto"/>
              <w:bottom w:val="single" w:sz="4" w:space="0" w:color="auto"/>
              <w:right w:val="single" w:sz="4" w:space="0" w:color="auto"/>
            </w:tcBorders>
            <w:vAlign w:val="center"/>
          </w:tcPr>
          <w:p w14:paraId="37012A8C"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2CA064A" w14:textId="77777777" w:rsidR="005878A6" w:rsidRDefault="005878A6" w:rsidP="00FB27FE">
            <w:pPr>
              <w:pStyle w:val="TAC"/>
              <w:rPr>
                <w:rFonts w:eastAsia="SimSun"/>
                <w:lang w:val="fr-FR"/>
              </w:rPr>
            </w:pPr>
            <w:r>
              <w:rPr>
                <w:rFonts w:eastAsia="SimSun"/>
                <w:lang w:val="fr-FR"/>
              </w:rPr>
              <w:t>N/A</w:t>
            </w:r>
          </w:p>
        </w:tc>
      </w:tr>
      <w:tr w:rsidR="005878A6" w14:paraId="083F4DE7"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1192F05D" w14:textId="77777777" w:rsidR="005878A6" w:rsidRDefault="005878A6" w:rsidP="00FB27FE">
            <w:pPr>
              <w:pStyle w:val="TAL"/>
              <w:rPr>
                <w:rFonts w:eastAsia="SimSun"/>
                <w:lang w:val="fr-FR"/>
              </w:rPr>
            </w:pPr>
            <w:r>
              <w:rPr>
                <w:rFonts w:eastAsia="SimSun"/>
                <w:lang w:val="fr-FR"/>
              </w:rPr>
              <w:t>PDSCH DMRS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4D1BE8B1" w14:textId="77777777" w:rsidR="005878A6" w:rsidRDefault="005878A6" w:rsidP="00FB27FE">
            <w:pPr>
              <w:pStyle w:val="TAL"/>
              <w:rPr>
                <w:rFonts w:eastAsia="SimSun" w:cs="Arial"/>
                <w:szCs w:val="18"/>
                <w:lang w:val="fr-FR"/>
              </w:rPr>
            </w:pPr>
            <w:r>
              <w:rPr>
                <w:rFonts w:eastAsia="SimSun" w:cs="Arial"/>
                <w:szCs w:val="18"/>
                <w:lang w:val="fr-FR"/>
              </w:rPr>
              <w:t>DMRS Type</w:t>
            </w:r>
          </w:p>
        </w:tc>
        <w:tc>
          <w:tcPr>
            <w:tcW w:w="802" w:type="dxa"/>
            <w:tcBorders>
              <w:top w:val="single" w:sz="4" w:space="0" w:color="auto"/>
              <w:left w:val="single" w:sz="4" w:space="0" w:color="auto"/>
              <w:bottom w:val="single" w:sz="4" w:space="0" w:color="auto"/>
              <w:right w:val="single" w:sz="4" w:space="0" w:color="auto"/>
            </w:tcBorders>
            <w:vAlign w:val="center"/>
          </w:tcPr>
          <w:p w14:paraId="42BA9E0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C4D3036" w14:textId="77777777" w:rsidR="005878A6" w:rsidRDefault="005878A6" w:rsidP="00FB27FE">
            <w:pPr>
              <w:pStyle w:val="TAC"/>
              <w:rPr>
                <w:rFonts w:eastAsia="SimSun"/>
                <w:lang w:val="fr-FR"/>
              </w:rPr>
            </w:pPr>
            <w:r>
              <w:rPr>
                <w:rFonts w:eastAsia="SimSun"/>
                <w:lang w:val="fr-FR"/>
              </w:rPr>
              <w:t>Type 1</w:t>
            </w:r>
          </w:p>
        </w:tc>
      </w:tr>
      <w:tr w:rsidR="005878A6" w14:paraId="2DDEE3E4"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7F9C58ED"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2C0C7D47" w14:textId="77777777" w:rsidR="005878A6" w:rsidRDefault="005878A6" w:rsidP="00FB27FE">
            <w:pPr>
              <w:pStyle w:val="TAL"/>
              <w:rPr>
                <w:rFonts w:eastAsia="SimSun"/>
                <w:lang w:val="fr-FR"/>
              </w:rPr>
            </w:pPr>
            <w:r>
              <w:rPr>
                <w:rFonts w:eastAsia="SimSun"/>
                <w:lang w:val="fr-FR"/>
              </w:rPr>
              <w:t>Number of additional DMRS</w:t>
            </w:r>
          </w:p>
        </w:tc>
        <w:tc>
          <w:tcPr>
            <w:tcW w:w="802" w:type="dxa"/>
            <w:tcBorders>
              <w:top w:val="single" w:sz="4" w:space="0" w:color="auto"/>
              <w:left w:val="single" w:sz="4" w:space="0" w:color="auto"/>
              <w:bottom w:val="single" w:sz="4" w:space="0" w:color="auto"/>
              <w:right w:val="single" w:sz="4" w:space="0" w:color="auto"/>
            </w:tcBorders>
            <w:vAlign w:val="center"/>
          </w:tcPr>
          <w:p w14:paraId="762EC5F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B6D5EE8" w14:textId="77777777" w:rsidR="005878A6" w:rsidRDefault="005878A6" w:rsidP="00FB27FE">
            <w:pPr>
              <w:pStyle w:val="TAC"/>
              <w:rPr>
                <w:rFonts w:eastAsia="SimSun"/>
                <w:lang w:val="fr-FR"/>
              </w:rPr>
            </w:pPr>
            <w:r>
              <w:rPr>
                <w:rFonts w:eastAsia="SimSun"/>
                <w:lang w:val="fr-FR"/>
              </w:rPr>
              <w:t>1</w:t>
            </w:r>
          </w:p>
        </w:tc>
      </w:tr>
      <w:tr w:rsidR="005878A6" w14:paraId="08AFF16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AD9742C"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34AADB9" w14:textId="77777777" w:rsidR="005878A6" w:rsidRPr="00401CAC" w:rsidRDefault="005878A6" w:rsidP="00FB27FE">
            <w:pPr>
              <w:pStyle w:val="TAL"/>
              <w:rPr>
                <w:rFonts w:eastAsia="SimSun"/>
              </w:rPr>
            </w:pPr>
            <w:r w:rsidRPr="00401CAC">
              <w:rPr>
                <w:rFonts w:eastAsia="SimSun"/>
              </w:rPr>
              <w:t>Maximum number of OFDM symbols for DL front loaded DMRS</w:t>
            </w:r>
          </w:p>
        </w:tc>
        <w:tc>
          <w:tcPr>
            <w:tcW w:w="802" w:type="dxa"/>
            <w:tcBorders>
              <w:top w:val="single" w:sz="4" w:space="0" w:color="auto"/>
              <w:left w:val="single" w:sz="4" w:space="0" w:color="auto"/>
              <w:bottom w:val="single" w:sz="4" w:space="0" w:color="auto"/>
              <w:right w:val="single" w:sz="4" w:space="0" w:color="auto"/>
            </w:tcBorders>
            <w:vAlign w:val="center"/>
          </w:tcPr>
          <w:p w14:paraId="42F78812"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D2BE9AA" w14:textId="77777777" w:rsidR="005878A6" w:rsidRDefault="005878A6" w:rsidP="00FB27FE">
            <w:pPr>
              <w:pStyle w:val="TAC"/>
              <w:rPr>
                <w:rFonts w:eastAsia="SimSun"/>
                <w:lang w:val="fr-FR"/>
              </w:rPr>
            </w:pPr>
            <w:r>
              <w:rPr>
                <w:rFonts w:eastAsia="SimSun"/>
                <w:lang w:val="fr-FR"/>
              </w:rPr>
              <w:t>1</w:t>
            </w:r>
          </w:p>
        </w:tc>
      </w:tr>
      <w:tr w:rsidR="005878A6" w14:paraId="4D7A5FA1"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60CCE3AB" w14:textId="639B8375" w:rsidR="005878A6" w:rsidRDefault="005878A6" w:rsidP="00FB27FE">
            <w:pPr>
              <w:pStyle w:val="TAL"/>
              <w:rPr>
                <w:rFonts w:eastAsia="SimSun"/>
                <w:lang w:val="fr-FR"/>
              </w:rPr>
            </w:pPr>
            <w:r>
              <w:rPr>
                <w:rFonts w:eastAsia="SimSun"/>
                <w:lang w:val="fr-FR"/>
              </w:rPr>
              <w:t>Pre-emption configuration (Note 2)</w:t>
            </w:r>
          </w:p>
        </w:tc>
        <w:tc>
          <w:tcPr>
            <w:tcW w:w="3658" w:type="dxa"/>
            <w:tcBorders>
              <w:top w:val="single" w:sz="4" w:space="0" w:color="auto"/>
              <w:left w:val="single" w:sz="4" w:space="0" w:color="auto"/>
              <w:bottom w:val="single" w:sz="4" w:space="0" w:color="auto"/>
              <w:right w:val="single" w:sz="4" w:space="0" w:color="auto"/>
            </w:tcBorders>
            <w:vAlign w:val="center"/>
            <w:hideMark/>
          </w:tcPr>
          <w:p w14:paraId="2F46FC80" w14:textId="77777777" w:rsidR="005878A6" w:rsidRDefault="005878A6" w:rsidP="00FB27FE">
            <w:pPr>
              <w:pStyle w:val="TAL"/>
              <w:rPr>
                <w:rFonts w:eastAsia="SimSun"/>
                <w:lang w:val="fr-FR"/>
              </w:rPr>
            </w:pPr>
            <w:r>
              <w:rPr>
                <w:rFonts w:eastAsia="SimSun"/>
                <w:lang w:val="fr-FR"/>
              </w:rPr>
              <w:t>Starting symbol (S)</w:t>
            </w:r>
          </w:p>
        </w:tc>
        <w:tc>
          <w:tcPr>
            <w:tcW w:w="802" w:type="dxa"/>
            <w:tcBorders>
              <w:top w:val="single" w:sz="4" w:space="0" w:color="auto"/>
              <w:left w:val="single" w:sz="4" w:space="0" w:color="auto"/>
              <w:bottom w:val="single" w:sz="4" w:space="0" w:color="auto"/>
              <w:right w:val="single" w:sz="4" w:space="0" w:color="auto"/>
            </w:tcBorders>
            <w:vAlign w:val="center"/>
          </w:tcPr>
          <w:p w14:paraId="51518B1F"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0530F2F" w14:textId="77777777" w:rsidR="005878A6" w:rsidRDefault="005878A6" w:rsidP="00FB27FE">
            <w:pPr>
              <w:pStyle w:val="TAC"/>
              <w:rPr>
                <w:rFonts w:eastAsia="SimSun"/>
                <w:lang w:val="fr-FR"/>
              </w:rPr>
            </w:pPr>
            <w:r>
              <w:rPr>
                <w:rFonts w:eastAsia="SimSun"/>
                <w:lang w:val="fr-FR"/>
              </w:rPr>
              <w:t>3</w:t>
            </w:r>
          </w:p>
        </w:tc>
      </w:tr>
      <w:tr w:rsidR="005878A6" w14:paraId="3C601C00"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6AB3905B"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5B5F058" w14:textId="77777777" w:rsidR="005878A6" w:rsidRDefault="005878A6"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2FD2080F"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78BE1BF" w14:textId="77777777" w:rsidR="005878A6" w:rsidRDefault="005878A6" w:rsidP="00FB27FE">
            <w:pPr>
              <w:pStyle w:val="TAC"/>
              <w:rPr>
                <w:rFonts w:eastAsia="SimSun"/>
                <w:lang w:val="fr-FR"/>
              </w:rPr>
            </w:pPr>
            <w:r>
              <w:rPr>
                <w:rFonts w:eastAsia="SimSun"/>
                <w:lang w:val="fr-FR"/>
              </w:rPr>
              <w:t>2</w:t>
            </w:r>
          </w:p>
        </w:tc>
      </w:tr>
      <w:tr w:rsidR="005878A6" w14:paraId="03DD4773"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E1F0E01" w14:textId="77777777" w:rsidR="005878A6" w:rsidRPr="00FB27FE"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8692CAF" w14:textId="600F015C" w:rsidR="005878A6" w:rsidRPr="00401CAC" w:rsidRDefault="005878A6" w:rsidP="00FB27FE">
            <w:pPr>
              <w:pStyle w:val="TAL"/>
              <w:rPr>
                <w:rFonts w:eastAsia="SimSun"/>
              </w:rPr>
            </w:pPr>
            <w:r w:rsidRPr="00401CAC">
              <w:rPr>
                <w:rFonts w:eastAsia="SimSun"/>
              </w:rPr>
              <w:t xml:space="preserve">Pre-emption periodicity and offset </w:t>
            </w:r>
          </w:p>
        </w:tc>
        <w:tc>
          <w:tcPr>
            <w:tcW w:w="802" w:type="dxa"/>
            <w:tcBorders>
              <w:top w:val="single" w:sz="4" w:space="0" w:color="auto"/>
              <w:left w:val="single" w:sz="4" w:space="0" w:color="auto"/>
              <w:bottom w:val="single" w:sz="4" w:space="0" w:color="auto"/>
              <w:right w:val="single" w:sz="4" w:space="0" w:color="auto"/>
            </w:tcBorders>
            <w:vAlign w:val="center"/>
          </w:tcPr>
          <w:p w14:paraId="15E3F3C5" w14:textId="7B7DF997" w:rsidR="005878A6" w:rsidRPr="00FB27FE" w:rsidRDefault="00711480" w:rsidP="00FB27FE">
            <w:pPr>
              <w:pStyle w:val="TAC"/>
              <w:rPr>
                <w:rFonts w:eastAsia="SimSun"/>
                <w:lang w:val="fr-FR"/>
              </w:rPr>
            </w:pPr>
            <w:r>
              <w:rPr>
                <w:rFonts w:eastAsia="SimSun"/>
                <w:lang w:val="fr-FR"/>
              </w:rPr>
              <w:t>Slots</w:t>
            </w:r>
          </w:p>
        </w:tc>
        <w:tc>
          <w:tcPr>
            <w:tcW w:w="3356" w:type="dxa"/>
            <w:tcBorders>
              <w:top w:val="single" w:sz="4" w:space="0" w:color="auto"/>
              <w:left w:val="single" w:sz="4" w:space="0" w:color="auto"/>
              <w:bottom w:val="single" w:sz="4" w:space="0" w:color="auto"/>
              <w:right w:val="single" w:sz="4" w:space="0" w:color="auto"/>
            </w:tcBorders>
            <w:vAlign w:val="center"/>
            <w:hideMark/>
          </w:tcPr>
          <w:p w14:paraId="650B76E6" w14:textId="3AB408CE" w:rsidR="005878A6" w:rsidRPr="005878A6" w:rsidRDefault="00711480" w:rsidP="00FB27FE">
            <w:pPr>
              <w:pStyle w:val="TAC"/>
              <w:rPr>
                <w:rFonts w:eastAsia="SimSun"/>
                <w:lang w:val="fr-FR"/>
              </w:rPr>
            </w:pPr>
            <w:r w:rsidRPr="00401CAC">
              <w:rPr>
                <w:rFonts w:eastAsia="SimSun"/>
                <w:lang w:val="fr-FR"/>
              </w:rPr>
              <w:t>40/(1,12,23,34)</w:t>
            </w:r>
            <w:r>
              <w:rPr>
                <w:rFonts w:eastAsiaTheme="minorEastAsia"/>
                <w:color w:val="0070C0"/>
                <w:lang w:val="en-US" w:eastAsia="zh-CN"/>
              </w:rPr>
              <w:t xml:space="preserve"> </w:t>
            </w:r>
            <w:r>
              <w:rPr>
                <w:rFonts w:eastAsia="SimSun"/>
                <w:lang w:val="fr-FR"/>
              </w:rPr>
              <w:t>(Note 3)</w:t>
            </w:r>
          </w:p>
        </w:tc>
      </w:tr>
      <w:tr w:rsidR="005878A6" w14:paraId="2CC7B09B"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5B0ABDD9" w14:textId="77777777" w:rsidR="005878A6" w:rsidRPr="005878A6" w:rsidRDefault="005878A6" w:rsidP="00FB27FE">
            <w:pPr>
              <w:pStyle w:val="TAL"/>
              <w:rPr>
                <w:rFonts w:eastAsia="SimSun"/>
                <w:lang w:val="en-US"/>
              </w:rPr>
            </w:pPr>
            <w:r w:rsidRPr="005878A6">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vAlign w:val="center"/>
          </w:tcPr>
          <w:p w14:paraId="46221B14" w14:textId="77777777" w:rsidR="005878A6" w:rsidRP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575A1AA" w14:textId="77777777" w:rsidR="005878A6" w:rsidRPr="005878A6" w:rsidRDefault="005878A6" w:rsidP="00FB27FE">
            <w:pPr>
              <w:pStyle w:val="TAC"/>
              <w:rPr>
                <w:rFonts w:eastAsia="SimSun"/>
                <w:lang w:val="fr-FR"/>
              </w:rPr>
            </w:pPr>
            <w:r w:rsidRPr="005878A6">
              <w:rPr>
                <w:rFonts w:eastAsia="SimSun"/>
                <w:lang w:val="fr-FR"/>
              </w:rPr>
              <w:t>8</w:t>
            </w:r>
          </w:p>
        </w:tc>
      </w:tr>
      <w:tr w:rsidR="005878A6" w14:paraId="3DBBF00C"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03CEE67B" w14:textId="77777777" w:rsidR="005878A6" w:rsidRPr="005878A6" w:rsidRDefault="005878A6" w:rsidP="00FB27FE">
            <w:pPr>
              <w:pStyle w:val="TAL"/>
              <w:rPr>
                <w:rFonts w:eastAsia="SimSun"/>
                <w:lang w:val="en-US"/>
              </w:rPr>
            </w:pPr>
            <w:r w:rsidRPr="00401CAC">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vAlign w:val="center"/>
          </w:tcPr>
          <w:p w14:paraId="336CAAB1"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ADD1001" w14:textId="77777777" w:rsidR="005878A6" w:rsidRPr="005878A6" w:rsidRDefault="005878A6" w:rsidP="00FB27FE">
            <w:pPr>
              <w:pStyle w:val="TAC"/>
              <w:rPr>
                <w:rFonts w:eastAsia="SimSun"/>
                <w:lang w:val="fr-FR"/>
              </w:rPr>
            </w:pPr>
            <w:r w:rsidRPr="005878A6">
              <w:rPr>
                <w:rFonts w:eastAsia="SimSun"/>
                <w:lang w:val="fr-FR"/>
              </w:rPr>
              <w:t>FR1.30-1</w:t>
            </w:r>
          </w:p>
        </w:tc>
      </w:tr>
      <w:tr w:rsidR="005878A6" w14:paraId="36CBCC2A" w14:textId="77777777" w:rsidTr="005878A6">
        <w:tc>
          <w:tcPr>
            <w:tcW w:w="9629" w:type="dxa"/>
            <w:gridSpan w:val="4"/>
            <w:tcBorders>
              <w:top w:val="single" w:sz="4" w:space="0" w:color="auto"/>
              <w:left w:val="single" w:sz="4" w:space="0" w:color="auto"/>
              <w:bottom w:val="single" w:sz="4" w:space="0" w:color="auto"/>
              <w:right w:val="single" w:sz="4" w:space="0" w:color="auto"/>
            </w:tcBorders>
            <w:vAlign w:val="center"/>
            <w:hideMark/>
          </w:tcPr>
          <w:p w14:paraId="6DF4D599" w14:textId="6DB26003" w:rsidR="005878A6" w:rsidRPr="00FB27FE" w:rsidRDefault="005878A6" w:rsidP="00FB27FE">
            <w:pPr>
              <w:pStyle w:val="TAN"/>
            </w:pPr>
            <w:r w:rsidRPr="00FB27FE">
              <w:t>Note 1:</w:t>
            </w:r>
            <w:r w:rsidRPr="00C25669">
              <w:tab/>
            </w:r>
            <w:r w:rsidR="00711480">
              <w:t>Void</w:t>
            </w:r>
          </w:p>
          <w:p w14:paraId="64B3353B" w14:textId="1ED82F75" w:rsidR="005878A6" w:rsidRPr="00FB27FE" w:rsidRDefault="005878A6" w:rsidP="00FB27FE">
            <w:pPr>
              <w:pStyle w:val="TAN"/>
            </w:pPr>
            <w:r w:rsidRPr="00FB27FE">
              <w:t>Note 2:</w:t>
            </w:r>
            <w:r w:rsidRPr="00C25669">
              <w:tab/>
            </w:r>
            <w:r w:rsidRPr="00FB27FE">
              <w:t>Interference modelled as random data on pre-empted REs.</w:t>
            </w:r>
          </w:p>
          <w:p w14:paraId="4A0E12F1" w14:textId="544AF22E" w:rsidR="005878A6" w:rsidRPr="00FB27FE" w:rsidRDefault="005878A6" w:rsidP="00FB27FE">
            <w:pPr>
              <w:pStyle w:val="TAN"/>
            </w:pPr>
            <w:r w:rsidRPr="00FB27FE">
              <w:t>Note 3:</w:t>
            </w:r>
            <w:r w:rsidRPr="00C25669">
              <w:tab/>
            </w:r>
            <w:r w:rsidR="00711480" w:rsidRPr="00401CAC">
              <w:rPr>
                <w:rFonts w:eastAsia="SimSun"/>
              </w:rPr>
              <w:t>Pre-emption is scheduled with 10% probability within 20ms periodicity.</w:t>
            </w:r>
          </w:p>
          <w:p w14:paraId="18F980B8" w14:textId="379FF4A7" w:rsidR="005878A6" w:rsidRPr="00401CAC" w:rsidRDefault="005878A6" w:rsidP="00FB27FE">
            <w:pPr>
              <w:pStyle w:val="TAN"/>
              <w:rPr>
                <w:rFonts w:eastAsia="SimSun"/>
              </w:rPr>
            </w:pPr>
            <w:r w:rsidRPr="00FB27FE">
              <w:t>Note 4:</w:t>
            </w:r>
            <w:r w:rsidRPr="00C25669">
              <w:tab/>
            </w:r>
            <w:r w:rsidRPr="00FB27FE">
              <w:t>In addition to PDCCH configuration in Table 5.2-1</w:t>
            </w:r>
            <w:r>
              <w:t>.</w:t>
            </w:r>
          </w:p>
        </w:tc>
      </w:tr>
    </w:tbl>
    <w:p w14:paraId="43643F60" w14:textId="77777777" w:rsidR="005878A6" w:rsidRDefault="005878A6" w:rsidP="005878A6">
      <w:pPr>
        <w:rPr>
          <w:rFonts w:eastAsia="SimSun"/>
        </w:rPr>
      </w:pPr>
    </w:p>
    <w:p w14:paraId="77E010BA" w14:textId="0410E575" w:rsidR="005878A6" w:rsidRDefault="005878A6" w:rsidP="005878A6">
      <w:pPr>
        <w:pStyle w:val="TH"/>
      </w:pPr>
      <w:r>
        <w:t>Table 5.2.2.2.</w:t>
      </w:r>
      <w:r w:rsidR="0003401F">
        <w:t>8</w:t>
      </w:r>
      <w:r>
        <w:t>-3: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572"/>
        <w:gridCol w:w="1136"/>
        <w:gridCol w:w="1176"/>
        <w:gridCol w:w="1259"/>
        <w:gridCol w:w="1336"/>
        <w:gridCol w:w="1508"/>
        <w:gridCol w:w="1420"/>
        <w:gridCol w:w="953"/>
      </w:tblGrid>
      <w:tr w:rsidR="005878A6" w14:paraId="10562DDD" w14:textId="77777777" w:rsidTr="000F144F">
        <w:trPr>
          <w:trHeight w:val="391"/>
          <w:jc w:val="center"/>
        </w:trPr>
        <w:tc>
          <w:tcPr>
            <w:tcW w:w="2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9EE9B04" w14:textId="77777777" w:rsidR="005878A6" w:rsidRDefault="005878A6" w:rsidP="00FB27FE">
            <w:pPr>
              <w:pStyle w:val="TAH"/>
              <w:rPr>
                <w:rFonts w:eastAsia="SimSun"/>
                <w:lang w:val="fr-FR"/>
              </w:rPr>
            </w:pPr>
            <w:r>
              <w:rPr>
                <w:rFonts w:eastAsia="SimSun"/>
                <w:lang w:val="fr-FR"/>
              </w:rPr>
              <w:t>Test num.</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1BDD494" w14:textId="77777777" w:rsidR="005878A6" w:rsidRDefault="005878A6" w:rsidP="00FB27FE">
            <w:pPr>
              <w:pStyle w:val="TAH"/>
              <w:rPr>
                <w:rFonts w:eastAsia="SimSun"/>
                <w:lang w:val="fr-FR"/>
              </w:rPr>
            </w:pPr>
            <w:r>
              <w:rPr>
                <w:rFonts w:eastAsia="SimSun"/>
                <w:lang w:val="fr-FR"/>
              </w:rPr>
              <w:t>Reference</w:t>
            </w:r>
            <w:r>
              <w:rPr>
                <w:rFonts w:eastAsia="SimSun"/>
                <w:lang w:val="fr-FR" w:eastAsia="zh-CN"/>
              </w:rPr>
              <w:t xml:space="preserve"> </w:t>
            </w:r>
            <w:r>
              <w:rPr>
                <w:rFonts w:eastAsia="SimSun"/>
                <w:lang w:val="fr-FR"/>
              </w:rPr>
              <w:t>channel</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6A90E95C" w14:textId="77777777" w:rsidR="005878A6" w:rsidRPr="00401CAC" w:rsidRDefault="005878A6" w:rsidP="00FB27FE">
            <w:pPr>
              <w:pStyle w:val="TAH"/>
              <w:rPr>
                <w:rFonts w:eastAsia="SimSun"/>
              </w:rPr>
            </w:pPr>
            <w:r w:rsidRPr="00401CAC">
              <w:rPr>
                <w:rFonts w:eastAsia="SimSun"/>
              </w:rPr>
              <w:t>Bandwidth (MHz) / Subcarrier spacing (kHz)</w:t>
            </w:r>
          </w:p>
        </w:tc>
        <w:tc>
          <w:tcPr>
            <w:tcW w:w="53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4556615" w14:textId="77777777" w:rsidR="005878A6" w:rsidRDefault="005878A6" w:rsidP="00FB27FE">
            <w:pPr>
              <w:pStyle w:val="TAH"/>
              <w:rPr>
                <w:rFonts w:eastAsia="SimSun"/>
                <w:lang w:val="fr-FR" w:eastAsia="zh-CN"/>
              </w:rPr>
            </w:pPr>
            <w:r>
              <w:rPr>
                <w:rFonts w:eastAsia="SimSun"/>
                <w:lang w:val="fr-FR"/>
              </w:rPr>
              <w:t>Modulation format</w:t>
            </w:r>
            <w:r>
              <w:rPr>
                <w:rFonts w:eastAsia="SimSun"/>
                <w:lang w:val="fr-FR" w:eastAsia="zh-CN"/>
              </w:rPr>
              <w:t xml:space="preserve"> and code rate</w:t>
            </w:r>
          </w:p>
        </w:tc>
        <w:tc>
          <w:tcPr>
            <w:tcW w:w="57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B3A278A" w14:textId="77777777" w:rsidR="005878A6" w:rsidRDefault="005878A6" w:rsidP="00FB27FE">
            <w:pPr>
              <w:pStyle w:val="TAH"/>
              <w:rPr>
                <w:rFonts w:eastAsia="SimSun"/>
                <w:lang w:val="fr-FR"/>
              </w:rPr>
            </w:pPr>
            <w:r>
              <w:rPr>
                <w:rFonts w:eastAsia="SimSun"/>
                <w:lang w:val="fr-FR"/>
              </w:rPr>
              <w:t>TDD UL-DL pattern</w:t>
            </w:r>
          </w:p>
        </w:tc>
        <w:tc>
          <w:tcPr>
            <w:tcW w:w="60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10BD943" w14:textId="77777777" w:rsidR="005878A6" w:rsidRDefault="005878A6" w:rsidP="00FB27FE">
            <w:pPr>
              <w:pStyle w:val="TAH"/>
              <w:rPr>
                <w:rFonts w:eastAsia="SimSun"/>
                <w:lang w:val="fr-FR"/>
              </w:rPr>
            </w:pPr>
            <w:r>
              <w:rPr>
                <w:rFonts w:eastAsia="SimSun"/>
                <w:lang w:val="fr-FR"/>
              </w:rPr>
              <w:t>Propagation condition</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E9AAA32" w14:textId="77777777" w:rsidR="005878A6" w:rsidRDefault="005878A6" w:rsidP="00FB27FE">
            <w:pPr>
              <w:pStyle w:val="TAH"/>
              <w:rPr>
                <w:rFonts w:eastAsia="SimSun"/>
                <w:lang w:val="fr-FR"/>
              </w:rPr>
            </w:pPr>
            <w:r>
              <w:rPr>
                <w:rFonts w:eastAsia="SimSun"/>
                <w:lang w:val="fr-FR"/>
              </w:rPr>
              <w:t>Correlation matrix and antenna configuration</w:t>
            </w:r>
          </w:p>
        </w:tc>
        <w:tc>
          <w:tcPr>
            <w:tcW w:w="107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E80053F" w14:textId="77777777" w:rsidR="005878A6" w:rsidRDefault="005878A6" w:rsidP="00FB27FE">
            <w:pPr>
              <w:pStyle w:val="TAH"/>
              <w:rPr>
                <w:rFonts w:eastAsia="SimSun"/>
                <w:lang w:val="fr-FR"/>
              </w:rPr>
            </w:pPr>
            <w:r>
              <w:rPr>
                <w:rFonts w:eastAsia="SimSun"/>
                <w:lang w:val="fr-FR"/>
              </w:rPr>
              <w:t>Reference value</w:t>
            </w:r>
          </w:p>
        </w:tc>
      </w:tr>
      <w:tr w:rsidR="005878A6" w14:paraId="596291FA" w14:textId="77777777" w:rsidTr="000F144F">
        <w:trPr>
          <w:trHeight w:val="39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2A2105"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C419D53"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C3D5132"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60AF0D" w14:textId="77777777" w:rsidR="005878A6" w:rsidRDefault="005878A6" w:rsidP="00FB27FE">
            <w:pPr>
              <w:pStyle w:val="TAH"/>
              <w:rPr>
                <w:rFonts w:eastAsia="SimSun"/>
                <w:lang w:val="fr-FR"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284EED"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68C5B1"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751135" w14:textId="77777777" w:rsidR="005878A6" w:rsidRDefault="005878A6" w:rsidP="00FB27FE">
            <w:pPr>
              <w:pStyle w:val="TAH"/>
              <w:rPr>
                <w:rFonts w:eastAsia="SimSun"/>
                <w:lang w:val="fr-FR"/>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220C79" w14:textId="77777777" w:rsidR="005878A6" w:rsidRDefault="005878A6" w:rsidP="00FB27FE">
            <w:pPr>
              <w:pStyle w:val="TAH"/>
              <w:rPr>
                <w:rFonts w:eastAsia="SimSun"/>
                <w:lang w:val="fr-FR"/>
              </w:rPr>
            </w:pPr>
            <w:r>
              <w:rPr>
                <w:rFonts w:eastAsia="SimSun"/>
                <w:lang w:val="fr-FR"/>
              </w:rPr>
              <w:t>Fraction of maximum throughput (%)</w:t>
            </w:r>
          </w:p>
        </w:tc>
        <w:tc>
          <w:tcPr>
            <w:tcW w:w="4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455F37" w14:textId="77777777" w:rsidR="005878A6" w:rsidRDefault="005878A6" w:rsidP="00FB27FE">
            <w:pPr>
              <w:pStyle w:val="TAH"/>
              <w:rPr>
                <w:rFonts w:eastAsia="SimSun"/>
                <w:lang w:val="fr-FR"/>
              </w:rPr>
            </w:pPr>
            <w:r>
              <w:rPr>
                <w:rFonts w:eastAsia="SimSun"/>
                <w:lang w:val="fr-FR"/>
              </w:rPr>
              <w:t>SNR (dB)</w:t>
            </w:r>
          </w:p>
        </w:tc>
      </w:tr>
      <w:tr w:rsidR="000F144F" w14:paraId="180F1A3F" w14:textId="77777777" w:rsidTr="000F144F">
        <w:trPr>
          <w:trHeight w:val="198"/>
          <w:jc w:val="center"/>
        </w:trPr>
        <w:tc>
          <w:tcPr>
            <w:tcW w:w="2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870B39" w14:textId="77777777" w:rsidR="000F144F" w:rsidRDefault="000F144F" w:rsidP="000F144F">
            <w:pPr>
              <w:pStyle w:val="TAC"/>
              <w:rPr>
                <w:rFonts w:eastAsia="SimSun"/>
                <w:lang w:val="fr-FR"/>
              </w:rPr>
            </w:pPr>
            <w:r>
              <w:rPr>
                <w:rFonts w:eastAsia="SimSun"/>
                <w:lang w:val="fr-FR"/>
              </w:rPr>
              <w:t>1-1</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C656A9" w14:textId="6C57C24A" w:rsidR="000F144F" w:rsidRPr="005878A6" w:rsidRDefault="000F144F" w:rsidP="000F144F">
            <w:pPr>
              <w:pStyle w:val="TAC"/>
              <w:rPr>
                <w:rFonts w:eastAsia="SimSun"/>
                <w:lang w:val="fr-FR" w:eastAsia="zh-CN"/>
              </w:rPr>
            </w:pPr>
            <w:r w:rsidRPr="00FB27FE">
              <w:rPr>
                <w:rFonts w:eastAsia="SimSun"/>
                <w:lang w:val="fr-FR" w:eastAsia="zh-CN"/>
              </w:rPr>
              <w:t>R.PDSCH.</w:t>
            </w:r>
            <w:r>
              <w:rPr>
                <w:rFonts w:eastAsia="SimSun"/>
                <w:lang w:val="fr-FR" w:eastAsia="zh-CN"/>
              </w:rPr>
              <w:t>2-2.6</w:t>
            </w:r>
            <w:r w:rsidRPr="00FB27FE">
              <w:rPr>
                <w:rFonts w:eastAsia="SimSun"/>
                <w:lang w:val="fr-FR" w:eastAsia="zh-CN"/>
              </w:rPr>
              <w:t xml:space="preserve"> TDD</w:t>
            </w:r>
          </w:p>
        </w:tc>
        <w:tc>
          <w:tcPr>
            <w:tcW w:w="5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F759C7" w14:textId="3B358A7A" w:rsidR="000F144F" w:rsidRDefault="000F144F" w:rsidP="000F144F">
            <w:pPr>
              <w:pStyle w:val="TAC"/>
              <w:rPr>
                <w:rFonts w:eastAsia="SimSun"/>
                <w:lang w:val="fr-FR"/>
              </w:rPr>
            </w:pPr>
            <w:r>
              <w:rPr>
                <w:rFonts w:eastAsia="SimSun"/>
                <w:lang w:val="fr-FR"/>
              </w:rPr>
              <w:t>40 / 30</w:t>
            </w:r>
          </w:p>
        </w:tc>
        <w:tc>
          <w:tcPr>
            <w:tcW w:w="5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7E6407" w14:textId="7522EB6E" w:rsidR="000F144F" w:rsidRDefault="000F144F" w:rsidP="000F144F">
            <w:pPr>
              <w:pStyle w:val="TAC"/>
              <w:rPr>
                <w:rFonts w:eastAsia="SimSun"/>
                <w:lang w:val="fr-FR" w:eastAsia="zh-CN"/>
              </w:rPr>
            </w:pPr>
            <w:r>
              <w:rPr>
                <w:rFonts w:eastAsia="SimSun"/>
                <w:lang w:val="fr-FR" w:eastAsia="zh-CN"/>
              </w:rPr>
              <w:t>16QAM</w:t>
            </w:r>
          </w:p>
          <w:p w14:paraId="2B3BEC9A" w14:textId="72F36FC5" w:rsidR="000F144F" w:rsidRDefault="000F144F" w:rsidP="000F144F">
            <w:pPr>
              <w:pStyle w:val="TAC"/>
              <w:rPr>
                <w:rFonts w:eastAsia="SimSun"/>
                <w:lang w:val="fr-FR" w:eastAsia="zh-CN"/>
              </w:rPr>
            </w:pPr>
            <w:r>
              <w:rPr>
                <w:rFonts w:eastAsia="SimSun"/>
                <w:lang w:val="fr-FR" w:eastAsia="zh-CN"/>
              </w:rPr>
              <w:t>0.64</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F0AA76" w14:textId="77777777" w:rsidR="000F144F" w:rsidRDefault="000F144F" w:rsidP="000F144F">
            <w:pPr>
              <w:pStyle w:val="TAC"/>
              <w:rPr>
                <w:rFonts w:eastAsia="SimSun"/>
                <w:lang w:val="fr-FR"/>
              </w:rPr>
            </w:pPr>
            <w:r>
              <w:rPr>
                <w:rFonts w:eastAsia="SimSun"/>
                <w:lang w:val="fr-FR"/>
              </w:rPr>
              <w:t>FR1.30-1</w:t>
            </w:r>
          </w:p>
        </w:tc>
        <w:tc>
          <w:tcPr>
            <w:tcW w:w="60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C83488" w14:textId="77777777" w:rsidR="000F144F" w:rsidRDefault="000F144F" w:rsidP="000F144F">
            <w:pPr>
              <w:pStyle w:val="TAC"/>
              <w:rPr>
                <w:rFonts w:eastAsia="SimSun" w:cs="Arial"/>
                <w:lang w:val="fr-FR"/>
              </w:rPr>
            </w:pPr>
            <w:r>
              <w:rPr>
                <w:rFonts w:eastAsia="SimSun"/>
                <w:lang w:val="fr-FR"/>
              </w:rPr>
              <w:t>TDLA30-10</w:t>
            </w:r>
          </w:p>
        </w:tc>
        <w:tc>
          <w:tcPr>
            <w:tcW w:w="6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93F9B6" w14:textId="77777777" w:rsidR="000F144F" w:rsidRDefault="000F144F" w:rsidP="000F144F">
            <w:pPr>
              <w:pStyle w:val="TAC"/>
              <w:rPr>
                <w:rFonts w:eastAsia="SimSun"/>
                <w:lang w:val="fr-FR"/>
              </w:rPr>
            </w:pPr>
            <w:r>
              <w:rPr>
                <w:rFonts w:eastAsia="SimSun"/>
                <w:lang w:val="fr-FR" w:eastAsia="zh-CN"/>
              </w:rPr>
              <w:t>2</w:t>
            </w:r>
            <w:r>
              <w:rPr>
                <w:rFonts w:eastAsia="SimSun"/>
                <w:lang w:val="fr-FR"/>
              </w:rPr>
              <w:t>x2, ULA Low</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DF6659" w14:textId="57AECA74" w:rsidR="000F144F" w:rsidRDefault="000F144F" w:rsidP="000F144F">
            <w:pPr>
              <w:pStyle w:val="TAC"/>
              <w:rPr>
                <w:rFonts w:eastAsia="SimSun"/>
                <w:lang w:val="fr-FR"/>
              </w:rPr>
            </w:pPr>
            <w:r w:rsidRPr="00C847F8">
              <w:rPr>
                <w:rFonts w:eastAsia="SimSun"/>
                <w:lang w:val="fr-FR"/>
              </w:rPr>
              <w:t>70</w:t>
            </w:r>
          </w:p>
        </w:tc>
        <w:tc>
          <w:tcPr>
            <w:tcW w:w="4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665D1D" w14:textId="7641F67E" w:rsidR="000F144F" w:rsidRDefault="000F144F" w:rsidP="000F144F">
            <w:pPr>
              <w:pStyle w:val="TAC"/>
              <w:rPr>
                <w:rFonts w:eastAsia="SimSun"/>
                <w:lang w:val="fr-FR" w:eastAsia="zh-CN"/>
              </w:rPr>
            </w:pPr>
            <w:r w:rsidRPr="00EF516F">
              <w:rPr>
                <w:rFonts w:eastAsia="SimSun"/>
                <w:lang w:val="fr-FR" w:eastAsia="zh-CN"/>
              </w:rPr>
              <w:t>12.5</w:t>
            </w:r>
          </w:p>
        </w:tc>
      </w:tr>
    </w:tbl>
    <w:p w14:paraId="166EAE44" w14:textId="77777777" w:rsidR="005878A6" w:rsidRDefault="005878A6" w:rsidP="005878A6">
      <w:pPr>
        <w:rPr>
          <w:lang w:eastAsia="zh-CN"/>
        </w:rPr>
      </w:pPr>
    </w:p>
    <w:p w14:paraId="31148042" w14:textId="77777777" w:rsidR="00C23CB4" w:rsidRDefault="00C23CB4" w:rsidP="00C23CB4">
      <w:pPr>
        <w:pStyle w:val="Heading5"/>
      </w:pPr>
      <w:bookmarkStart w:id="1731" w:name="_Toc61120902"/>
      <w:bookmarkStart w:id="1732" w:name="_Toc67918051"/>
      <w:bookmarkStart w:id="1733" w:name="_Toc76298094"/>
      <w:bookmarkStart w:id="1734" w:name="_Toc76572106"/>
      <w:bookmarkStart w:id="1735" w:name="_Toc76651973"/>
      <w:bookmarkStart w:id="1736" w:name="_Toc76652811"/>
      <w:bookmarkStart w:id="1737" w:name="_Toc83742083"/>
      <w:bookmarkStart w:id="1738" w:name="_Toc91440573"/>
      <w:bookmarkStart w:id="1739" w:name="_Toc98849359"/>
      <w:bookmarkStart w:id="1740" w:name="_Toc106543210"/>
      <w:bookmarkStart w:id="1741" w:name="_Toc106737306"/>
      <w:bookmarkStart w:id="1742" w:name="_Toc107233073"/>
      <w:bookmarkStart w:id="1743" w:name="_Toc107234663"/>
      <w:bookmarkStart w:id="1744" w:name="_Toc107419632"/>
      <w:bookmarkStart w:id="1745" w:name="_Toc107476926"/>
      <w:bookmarkStart w:id="1746" w:name="_Toc114565747"/>
      <w:bookmarkStart w:id="1747" w:name="_Toc123936043"/>
      <w:bookmarkStart w:id="1748" w:name="_Toc124377058"/>
      <w:r>
        <w:t>5.2.</w:t>
      </w:r>
      <w:r>
        <w:rPr>
          <w:lang w:eastAsia="zh-CN"/>
        </w:rPr>
        <w:t>2</w:t>
      </w:r>
      <w:r>
        <w:t>.2.9</w:t>
      </w:r>
      <w:r>
        <w:rPr>
          <w:lang w:eastAsia="zh-CN"/>
        </w:rPr>
        <w:tab/>
      </w:r>
      <w:r>
        <w:t>Minimum requirements for HST-SFN</w:t>
      </w:r>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7A891F9E" w14:textId="77777777" w:rsidR="00C23CB4" w:rsidRDefault="00C23CB4" w:rsidP="00C23CB4">
      <w:pPr>
        <w:rPr>
          <w:rFonts w:ascii="Times-Roman" w:eastAsia="SimSun" w:hAnsi="Times-Roman" w:hint="eastAsia"/>
        </w:rPr>
      </w:pPr>
      <w:r>
        <w:rPr>
          <w:rFonts w:ascii="Times-Roman" w:eastAsia="SimSun" w:hAnsi="Times-Roman"/>
        </w:rPr>
        <w:t xml:space="preserve">The performance requirements are specified in Table 5.2.2.2.9-3, with the addition of test parameters in Table 5.2.2.2.9-2 and the downlink physical channel setup according to Annex </w:t>
      </w:r>
      <w:r>
        <w:rPr>
          <w:rFonts w:ascii="Times-Roman" w:eastAsia="SimSun" w:hAnsi="Times-Roman"/>
          <w:lang w:eastAsia="zh-CN"/>
        </w:rPr>
        <w:t>C.3.1</w:t>
      </w:r>
      <w:r>
        <w:rPr>
          <w:rFonts w:ascii="Times-Roman" w:eastAsia="SimSun" w:hAnsi="Times-Roman"/>
        </w:rPr>
        <w:t>.</w:t>
      </w:r>
    </w:p>
    <w:p w14:paraId="798EE0B6" w14:textId="77777777" w:rsidR="00C23CB4" w:rsidRDefault="00C23CB4" w:rsidP="00C23CB4">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5.2.2.2.9-1</w:t>
      </w:r>
      <w:r>
        <w:rPr>
          <w:rFonts w:ascii="Times-Roman" w:eastAsia="SimSun" w:hAnsi="Times-Roman"/>
          <w:lang w:eastAsia="zh-CN"/>
        </w:rPr>
        <w:t>.</w:t>
      </w:r>
    </w:p>
    <w:p w14:paraId="794FB11B" w14:textId="77777777" w:rsidR="00C23CB4" w:rsidRDefault="00C23CB4" w:rsidP="00C23CB4">
      <w:pPr>
        <w:pStyle w:val="TH"/>
        <w:rPr>
          <w:rFonts w:eastAsia="DengXian"/>
        </w:rPr>
      </w:pPr>
      <w:r>
        <w:t>Table 5.2.2.2.9-1</w:t>
      </w:r>
      <w:r>
        <w:rPr>
          <w:lang w:eastAsia="zh-CN"/>
        </w:rPr>
        <w:t>:</w:t>
      </w:r>
      <w:r>
        <w:t xml:space="preserve"> Tests purpose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1"/>
        <w:gridCol w:w="4727"/>
      </w:tblGrid>
      <w:tr w:rsidR="00C23CB4" w14:paraId="2577F22A" w14:textId="77777777" w:rsidTr="0031764A">
        <w:tc>
          <w:tcPr>
            <w:tcW w:w="4875" w:type="dxa"/>
            <w:tcBorders>
              <w:top w:val="single" w:sz="4" w:space="0" w:color="auto"/>
              <w:left w:val="single" w:sz="4" w:space="0" w:color="auto"/>
              <w:bottom w:val="single" w:sz="4" w:space="0" w:color="auto"/>
              <w:right w:val="single" w:sz="4" w:space="0" w:color="auto"/>
            </w:tcBorders>
            <w:hideMark/>
          </w:tcPr>
          <w:p w14:paraId="014A56EB" w14:textId="77777777" w:rsidR="00C23CB4" w:rsidRDefault="00C23CB4" w:rsidP="00FB27FE">
            <w:pPr>
              <w:pStyle w:val="TAH"/>
              <w:rPr>
                <w:rFonts w:eastAsia="SimSun"/>
              </w:rPr>
            </w:pPr>
            <w:r>
              <w:rPr>
                <w:rFonts w:eastAsia="SimSun"/>
              </w:rPr>
              <w:t>Purpose</w:t>
            </w:r>
          </w:p>
        </w:tc>
        <w:tc>
          <w:tcPr>
            <w:tcW w:w="4867" w:type="dxa"/>
            <w:tcBorders>
              <w:top w:val="single" w:sz="4" w:space="0" w:color="auto"/>
              <w:left w:val="single" w:sz="4" w:space="0" w:color="auto"/>
              <w:bottom w:val="single" w:sz="4" w:space="0" w:color="auto"/>
              <w:right w:val="single" w:sz="4" w:space="0" w:color="auto"/>
            </w:tcBorders>
            <w:hideMark/>
          </w:tcPr>
          <w:p w14:paraId="1BF51D76" w14:textId="77777777" w:rsidR="00C23CB4" w:rsidRDefault="00C23CB4" w:rsidP="00FB27FE">
            <w:pPr>
              <w:pStyle w:val="TAH"/>
              <w:rPr>
                <w:rFonts w:eastAsia="SimSun"/>
              </w:rPr>
            </w:pPr>
            <w:r>
              <w:rPr>
                <w:rFonts w:eastAsia="SimSun"/>
              </w:rPr>
              <w:t>Test index</w:t>
            </w:r>
          </w:p>
        </w:tc>
      </w:tr>
      <w:tr w:rsidR="00C23CB4" w14:paraId="264294FD" w14:textId="77777777" w:rsidTr="0031764A">
        <w:tc>
          <w:tcPr>
            <w:tcW w:w="4875" w:type="dxa"/>
            <w:tcBorders>
              <w:top w:val="single" w:sz="4" w:space="0" w:color="auto"/>
              <w:left w:val="single" w:sz="4" w:space="0" w:color="auto"/>
              <w:bottom w:val="single" w:sz="4" w:space="0" w:color="auto"/>
              <w:right w:val="single" w:sz="4" w:space="0" w:color="auto"/>
            </w:tcBorders>
            <w:hideMark/>
          </w:tcPr>
          <w:p w14:paraId="05920061" w14:textId="77777777" w:rsidR="00C23CB4" w:rsidRDefault="00C23CB4" w:rsidP="00FB27FE">
            <w:pPr>
              <w:pStyle w:val="TAL"/>
              <w:rPr>
                <w:rFonts w:eastAsia="SimSun"/>
                <w:lang w:eastAsia="zh-CN"/>
              </w:rPr>
            </w:pPr>
            <w:r>
              <w:rPr>
                <w:rFonts w:eastAsia="SimSun"/>
              </w:rPr>
              <w:t>Verify</w:t>
            </w:r>
            <w:r>
              <w:rPr>
                <w:rFonts w:eastAsia="SimSun"/>
                <w:lang w:eastAsia="zh-CN"/>
              </w:rPr>
              <w:t xml:space="preserve"> </w:t>
            </w:r>
            <w:r>
              <w:rPr>
                <w:rFonts w:eastAsia="SimSun"/>
              </w:rPr>
              <w:t xml:space="preserve">PDSCH performance under 2 receive antenna conditions in the HST-SFN scenario defined in B.3.2 when </w:t>
            </w:r>
            <w:r>
              <w:rPr>
                <w:rFonts w:eastAsia="SimSun"/>
                <w:i/>
                <w:iCs/>
              </w:rPr>
              <w:t>highSpeedDemodFlag-r16</w:t>
            </w:r>
            <w:r>
              <w:rPr>
                <w:rFonts w:eastAsia="SimSun"/>
              </w:rPr>
              <w:t xml:space="preserve"> [17] is configured</w:t>
            </w:r>
          </w:p>
        </w:tc>
        <w:tc>
          <w:tcPr>
            <w:tcW w:w="4867" w:type="dxa"/>
            <w:tcBorders>
              <w:top w:val="single" w:sz="4" w:space="0" w:color="auto"/>
              <w:left w:val="single" w:sz="4" w:space="0" w:color="auto"/>
              <w:bottom w:val="single" w:sz="4" w:space="0" w:color="auto"/>
              <w:right w:val="single" w:sz="4" w:space="0" w:color="auto"/>
            </w:tcBorders>
            <w:hideMark/>
          </w:tcPr>
          <w:p w14:paraId="4D252D2A" w14:textId="77777777" w:rsidR="00C23CB4" w:rsidRDefault="00C23CB4" w:rsidP="00FB27FE">
            <w:pPr>
              <w:pStyle w:val="TAL"/>
              <w:rPr>
                <w:rFonts w:eastAsia="SimSun"/>
                <w:lang w:eastAsia="zh-CN"/>
              </w:rPr>
            </w:pPr>
            <w:r>
              <w:rPr>
                <w:rFonts w:eastAsia="SimSun"/>
              </w:rPr>
              <w:t>1-1</w:t>
            </w:r>
          </w:p>
        </w:tc>
      </w:tr>
    </w:tbl>
    <w:p w14:paraId="635A7F48" w14:textId="77777777" w:rsidR="00C23CB4" w:rsidRDefault="00C23CB4" w:rsidP="00C23CB4">
      <w:pPr>
        <w:rPr>
          <w:rFonts w:ascii="Times-Roman" w:eastAsia="SimSun" w:hAnsi="Times-Roman" w:hint="eastAsia"/>
        </w:rPr>
      </w:pPr>
    </w:p>
    <w:p w14:paraId="21D1D10A" w14:textId="77777777" w:rsidR="00C23CB4" w:rsidRDefault="00C23CB4" w:rsidP="00C23CB4">
      <w:pPr>
        <w:pStyle w:val="TH"/>
        <w:rPr>
          <w:rFonts w:eastAsia="DengXian"/>
        </w:rPr>
      </w:pPr>
      <w:r>
        <w:t>Table 5.2.2.2.9-2</w:t>
      </w:r>
      <w:r>
        <w:rPr>
          <w:lang w:eastAsia="zh-CN"/>
        </w:rPr>
        <w:t>:</w:t>
      </w:r>
      <w:r>
        <w:t xml:space="preserve"> Test parameters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3603"/>
        <w:gridCol w:w="798"/>
        <w:gridCol w:w="3306"/>
      </w:tblGrid>
      <w:tr w:rsidR="00C23CB4" w14:paraId="6339197A" w14:textId="77777777" w:rsidTr="0031764A">
        <w:tc>
          <w:tcPr>
            <w:tcW w:w="5534" w:type="dxa"/>
            <w:gridSpan w:val="2"/>
            <w:tcBorders>
              <w:top w:val="single" w:sz="4" w:space="0" w:color="auto"/>
              <w:left w:val="single" w:sz="4" w:space="0" w:color="auto"/>
              <w:bottom w:val="single" w:sz="4" w:space="0" w:color="auto"/>
              <w:right w:val="single" w:sz="4" w:space="0" w:color="auto"/>
            </w:tcBorders>
            <w:hideMark/>
          </w:tcPr>
          <w:p w14:paraId="094D24FC" w14:textId="77777777" w:rsidR="00C23CB4" w:rsidRDefault="00C23CB4" w:rsidP="00FB27FE">
            <w:pPr>
              <w:pStyle w:val="TAH"/>
              <w:rPr>
                <w:rFonts w:eastAsia="SimSun"/>
              </w:rPr>
            </w:pPr>
            <w:r>
              <w:rPr>
                <w:rFonts w:eastAsia="SimSun"/>
              </w:rPr>
              <w:t>Parameter</w:t>
            </w:r>
          </w:p>
        </w:tc>
        <w:tc>
          <w:tcPr>
            <w:tcW w:w="806" w:type="dxa"/>
            <w:tcBorders>
              <w:top w:val="single" w:sz="4" w:space="0" w:color="auto"/>
              <w:left w:val="single" w:sz="4" w:space="0" w:color="auto"/>
              <w:bottom w:val="single" w:sz="4" w:space="0" w:color="auto"/>
              <w:right w:val="single" w:sz="4" w:space="0" w:color="auto"/>
            </w:tcBorders>
            <w:hideMark/>
          </w:tcPr>
          <w:p w14:paraId="6F907B6F" w14:textId="77777777" w:rsidR="00C23CB4" w:rsidRDefault="00C23CB4" w:rsidP="00FB27FE">
            <w:pPr>
              <w:pStyle w:val="TAH"/>
              <w:rPr>
                <w:rFonts w:eastAsia="SimSun"/>
              </w:rPr>
            </w:pPr>
            <w:r>
              <w:rPr>
                <w:rFonts w:eastAsia="SimSun"/>
              </w:rPr>
              <w:t>Unit</w:t>
            </w:r>
          </w:p>
        </w:tc>
        <w:tc>
          <w:tcPr>
            <w:tcW w:w="3402" w:type="dxa"/>
            <w:tcBorders>
              <w:top w:val="single" w:sz="4" w:space="0" w:color="auto"/>
              <w:left w:val="single" w:sz="4" w:space="0" w:color="auto"/>
              <w:bottom w:val="single" w:sz="4" w:space="0" w:color="auto"/>
              <w:right w:val="single" w:sz="4" w:space="0" w:color="auto"/>
            </w:tcBorders>
            <w:hideMark/>
          </w:tcPr>
          <w:p w14:paraId="14DC51C1" w14:textId="77777777" w:rsidR="00C23CB4" w:rsidRDefault="00C23CB4" w:rsidP="00FB27FE">
            <w:pPr>
              <w:pStyle w:val="TAH"/>
              <w:rPr>
                <w:rFonts w:eastAsia="SimSun"/>
              </w:rPr>
            </w:pPr>
            <w:r>
              <w:rPr>
                <w:rFonts w:eastAsia="SimSun"/>
              </w:rPr>
              <w:t>Value</w:t>
            </w:r>
          </w:p>
        </w:tc>
      </w:tr>
      <w:tr w:rsidR="00C23CB4" w14:paraId="10690A72"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20933849" w14:textId="77777777" w:rsidR="00C23CB4" w:rsidRDefault="00C23CB4" w:rsidP="00FB27FE">
            <w:pPr>
              <w:pStyle w:val="TAL"/>
              <w:rPr>
                <w:rFonts w:eastAsia="SimSun"/>
              </w:rPr>
            </w:pPr>
            <w:r>
              <w:rPr>
                <w:rFonts w:eastAsia="SimSun"/>
              </w:rPr>
              <w:t>Duplex mode</w:t>
            </w:r>
          </w:p>
        </w:tc>
        <w:tc>
          <w:tcPr>
            <w:tcW w:w="806" w:type="dxa"/>
            <w:tcBorders>
              <w:top w:val="single" w:sz="4" w:space="0" w:color="auto"/>
              <w:left w:val="single" w:sz="4" w:space="0" w:color="auto"/>
              <w:bottom w:val="single" w:sz="4" w:space="0" w:color="auto"/>
              <w:right w:val="single" w:sz="4" w:space="0" w:color="auto"/>
            </w:tcBorders>
            <w:vAlign w:val="center"/>
          </w:tcPr>
          <w:p w14:paraId="4AE30FA0"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3DB556E" w14:textId="77777777" w:rsidR="00C23CB4" w:rsidRDefault="00C23CB4" w:rsidP="00FB27FE">
            <w:pPr>
              <w:pStyle w:val="TAC"/>
              <w:rPr>
                <w:rFonts w:eastAsia="SimSun"/>
              </w:rPr>
            </w:pPr>
            <w:r>
              <w:rPr>
                <w:rFonts w:eastAsia="SimSun"/>
              </w:rPr>
              <w:t>TDD</w:t>
            </w:r>
          </w:p>
        </w:tc>
      </w:tr>
      <w:tr w:rsidR="00C23CB4" w14:paraId="7F747C9D"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28C274B5" w14:textId="77777777" w:rsidR="00C23CB4" w:rsidRDefault="00C23CB4" w:rsidP="00FB27FE">
            <w:pPr>
              <w:pStyle w:val="TAL"/>
              <w:rPr>
                <w:rFonts w:eastAsia="SimSun"/>
              </w:rPr>
            </w:pPr>
            <w:r>
              <w:rPr>
                <w:rFonts w:eastAsia="SimSun"/>
              </w:rPr>
              <w:t>Active DL BWP index</w:t>
            </w:r>
          </w:p>
        </w:tc>
        <w:tc>
          <w:tcPr>
            <w:tcW w:w="806" w:type="dxa"/>
            <w:tcBorders>
              <w:top w:val="single" w:sz="4" w:space="0" w:color="auto"/>
              <w:left w:val="single" w:sz="4" w:space="0" w:color="auto"/>
              <w:bottom w:val="single" w:sz="4" w:space="0" w:color="auto"/>
              <w:right w:val="single" w:sz="4" w:space="0" w:color="auto"/>
            </w:tcBorders>
            <w:vAlign w:val="center"/>
          </w:tcPr>
          <w:p w14:paraId="47040D8F"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188FD92" w14:textId="77777777" w:rsidR="00C23CB4" w:rsidRDefault="00C23CB4" w:rsidP="00FB27FE">
            <w:pPr>
              <w:pStyle w:val="TAC"/>
              <w:rPr>
                <w:rFonts w:eastAsia="SimSun"/>
                <w:lang w:eastAsia="zh-CN"/>
              </w:rPr>
            </w:pPr>
            <w:r>
              <w:rPr>
                <w:rFonts w:eastAsia="SimSun"/>
              </w:rPr>
              <w:t>1</w:t>
            </w:r>
          </w:p>
        </w:tc>
      </w:tr>
      <w:tr w:rsidR="00C23CB4" w14:paraId="533BF44C" w14:textId="77777777" w:rsidTr="0031764A">
        <w:tc>
          <w:tcPr>
            <w:tcW w:w="1825" w:type="dxa"/>
            <w:vMerge w:val="restart"/>
            <w:tcBorders>
              <w:top w:val="single" w:sz="4" w:space="0" w:color="auto"/>
              <w:left w:val="single" w:sz="4" w:space="0" w:color="auto"/>
              <w:bottom w:val="single" w:sz="4" w:space="0" w:color="auto"/>
              <w:right w:val="single" w:sz="4" w:space="0" w:color="auto"/>
            </w:tcBorders>
            <w:vAlign w:val="center"/>
            <w:hideMark/>
          </w:tcPr>
          <w:p w14:paraId="32DD842E" w14:textId="77777777" w:rsidR="00C23CB4" w:rsidRDefault="00C23CB4" w:rsidP="00FB27FE">
            <w:pPr>
              <w:pStyle w:val="TAL"/>
              <w:rPr>
                <w:rFonts w:eastAsia="SimSun"/>
              </w:rPr>
            </w:pPr>
            <w:r>
              <w:rPr>
                <w:rFonts w:eastAsia="SimSun"/>
              </w:rPr>
              <w:t>PDSCH configuration</w:t>
            </w:r>
          </w:p>
        </w:tc>
        <w:tc>
          <w:tcPr>
            <w:tcW w:w="3709" w:type="dxa"/>
            <w:tcBorders>
              <w:top w:val="single" w:sz="4" w:space="0" w:color="auto"/>
              <w:left w:val="single" w:sz="4" w:space="0" w:color="auto"/>
              <w:bottom w:val="single" w:sz="4" w:space="0" w:color="auto"/>
              <w:right w:val="single" w:sz="4" w:space="0" w:color="auto"/>
            </w:tcBorders>
            <w:vAlign w:val="center"/>
            <w:hideMark/>
          </w:tcPr>
          <w:p w14:paraId="7724A25D" w14:textId="77777777" w:rsidR="00C23CB4" w:rsidRDefault="00C23CB4" w:rsidP="00FB27FE">
            <w:pPr>
              <w:pStyle w:val="TAL"/>
              <w:rPr>
                <w:rFonts w:eastAsia="SimSun"/>
              </w:rPr>
            </w:pPr>
            <w:r>
              <w:rPr>
                <w:rFonts w:eastAsia="SimSun"/>
              </w:rPr>
              <w:t>Mapping type</w:t>
            </w:r>
          </w:p>
        </w:tc>
        <w:tc>
          <w:tcPr>
            <w:tcW w:w="806" w:type="dxa"/>
            <w:tcBorders>
              <w:top w:val="single" w:sz="4" w:space="0" w:color="auto"/>
              <w:left w:val="single" w:sz="4" w:space="0" w:color="auto"/>
              <w:bottom w:val="single" w:sz="4" w:space="0" w:color="auto"/>
              <w:right w:val="single" w:sz="4" w:space="0" w:color="auto"/>
            </w:tcBorders>
            <w:vAlign w:val="center"/>
          </w:tcPr>
          <w:p w14:paraId="5375B8D4"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6407E58" w14:textId="77777777" w:rsidR="00C23CB4" w:rsidRDefault="00C23CB4" w:rsidP="00FB27FE">
            <w:pPr>
              <w:pStyle w:val="TAC"/>
              <w:rPr>
                <w:rFonts w:eastAsia="SimSun"/>
              </w:rPr>
            </w:pPr>
            <w:r>
              <w:rPr>
                <w:rFonts w:eastAsia="SimSun"/>
              </w:rPr>
              <w:t>Type A</w:t>
            </w:r>
          </w:p>
        </w:tc>
      </w:tr>
      <w:tr w:rsidR="00C23CB4" w14:paraId="6092A33A"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3E17EAE4"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369AFA28" w14:textId="77777777" w:rsidR="00C23CB4" w:rsidRDefault="00C23CB4" w:rsidP="00FB27FE">
            <w:pPr>
              <w:pStyle w:val="TAL"/>
              <w:rPr>
                <w:rFonts w:eastAsia="SimSun"/>
              </w:rPr>
            </w:pPr>
            <w:r>
              <w:rPr>
                <w:rFonts w:eastAsia="SimSun"/>
              </w:rPr>
              <w:t>k0</w:t>
            </w:r>
          </w:p>
        </w:tc>
        <w:tc>
          <w:tcPr>
            <w:tcW w:w="806" w:type="dxa"/>
            <w:tcBorders>
              <w:top w:val="single" w:sz="4" w:space="0" w:color="auto"/>
              <w:left w:val="single" w:sz="4" w:space="0" w:color="auto"/>
              <w:bottom w:val="single" w:sz="4" w:space="0" w:color="auto"/>
              <w:right w:val="single" w:sz="4" w:space="0" w:color="auto"/>
            </w:tcBorders>
            <w:vAlign w:val="center"/>
          </w:tcPr>
          <w:p w14:paraId="727B9563"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A1EF466" w14:textId="77777777" w:rsidR="00C23CB4" w:rsidRDefault="00C23CB4" w:rsidP="00FB27FE">
            <w:pPr>
              <w:pStyle w:val="TAC"/>
              <w:rPr>
                <w:rFonts w:eastAsia="SimSun"/>
              </w:rPr>
            </w:pPr>
            <w:r>
              <w:rPr>
                <w:rFonts w:eastAsia="SimSun"/>
              </w:rPr>
              <w:t>0</w:t>
            </w:r>
          </w:p>
        </w:tc>
      </w:tr>
      <w:tr w:rsidR="00C23CB4" w14:paraId="3416456F"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748CCE6B"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58D7E3B8" w14:textId="77777777" w:rsidR="00C23CB4" w:rsidRDefault="00C23CB4" w:rsidP="00FB27FE">
            <w:pPr>
              <w:pStyle w:val="TAL"/>
              <w:rPr>
                <w:rFonts w:eastAsia="SimSun"/>
              </w:rPr>
            </w:pPr>
            <w:r>
              <w:rPr>
                <w:rFonts w:eastAsia="SimSun"/>
              </w:rPr>
              <w:t xml:space="preserve">Starting symbol (S) </w:t>
            </w:r>
          </w:p>
        </w:tc>
        <w:tc>
          <w:tcPr>
            <w:tcW w:w="806" w:type="dxa"/>
            <w:tcBorders>
              <w:top w:val="single" w:sz="4" w:space="0" w:color="auto"/>
              <w:left w:val="single" w:sz="4" w:space="0" w:color="auto"/>
              <w:bottom w:val="single" w:sz="4" w:space="0" w:color="auto"/>
              <w:right w:val="single" w:sz="4" w:space="0" w:color="auto"/>
            </w:tcBorders>
            <w:vAlign w:val="center"/>
          </w:tcPr>
          <w:p w14:paraId="6D47E5A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A413EE1" w14:textId="77777777" w:rsidR="00C23CB4" w:rsidRDefault="00C23CB4" w:rsidP="00FB27FE">
            <w:pPr>
              <w:pStyle w:val="TAC"/>
              <w:rPr>
                <w:rFonts w:eastAsia="SimSun"/>
              </w:rPr>
            </w:pPr>
            <w:r>
              <w:rPr>
                <w:rFonts w:eastAsia="SimSun"/>
              </w:rPr>
              <w:t>2</w:t>
            </w:r>
          </w:p>
        </w:tc>
      </w:tr>
      <w:tr w:rsidR="00C23CB4" w14:paraId="04D14323"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55728B5D"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26595909" w14:textId="77777777" w:rsidR="00C23CB4" w:rsidRDefault="00C23CB4" w:rsidP="00FB27FE">
            <w:pPr>
              <w:pStyle w:val="TAL"/>
              <w:rPr>
                <w:rFonts w:eastAsia="SimSun"/>
              </w:rPr>
            </w:pPr>
            <w:r>
              <w:rPr>
                <w:rFonts w:eastAsia="SimSun"/>
              </w:rPr>
              <w:t>Length (L)</w:t>
            </w:r>
          </w:p>
        </w:tc>
        <w:tc>
          <w:tcPr>
            <w:tcW w:w="806" w:type="dxa"/>
            <w:tcBorders>
              <w:top w:val="single" w:sz="4" w:space="0" w:color="auto"/>
              <w:left w:val="single" w:sz="4" w:space="0" w:color="auto"/>
              <w:bottom w:val="single" w:sz="4" w:space="0" w:color="auto"/>
              <w:right w:val="single" w:sz="4" w:space="0" w:color="auto"/>
            </w:tcBorders>
            <w:vAlign w:val="center"/>
          </w:tcPr>
          <w:p w14:paraId="4CB97779"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229488F" w14:textId="77777777" w:rsidR="00C23CB4" w:rsidRDefault="00C23CB4" w:rsidP="00FB27FE">
            <w:pPr>
              <w:pStyle w:val="TAC"/>
              <w:rPr>
                <w:rFonts w:eastAsia="SimSun"/>
              </w:rPr>
            </w:pPr>
            <w:r>
              <w:rPr>
                <w:rFonts w:eastAsia="SimSun"/>
              </w:rPr>
              <w:t>12</w:t>
            </w:r>
          </w:p>
        </w:tc>
      </w:tr>
      <w:tr w:rsidR="00C23CB4" w14:paraId="2FDE1712"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6B093722"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5B9504A2" w14:textId="77777777" w:rsidR="00C23CB4" w:rsidRDefault="00C23CB4" w:rsidP="00FB27FE">
            <w:pPr>
              <w:pStyle w:val="TAL"/>
              <w:rPr>
                <w:rFonts w:eastAsia="SimSun"/>
              </w:rPr>
            </w:pPr>
            <w:r>
              <w:rPr>
                <w:rFonts w:eastAsia="SimSun"/>
              </w:rPr>
              <w:t>PDSCH aggregation factor</w:t>
            </w:r>
          </w:p>
        </w:tc>
        <w:tc>
          <w:tcPr>
            <w:tcW w:w="806" w:type="dxa"/>
            <w:tcBorders>
              <w:top w:val="single" w:sz="4" w:space="0" w:color="auto"/>
              <w:left w:val="single" w:sz="4" w:space="0" w:color="auto"/>
              <w:bottom w:val="single" w:sz="4" w:space="0" w:color="auto"/>
              <w:right w:val="single" w:sz="4" w:space="0" w:color="auto"/>
            </w:tcBorders>
            <w:vAlign w:val="center"/>
          </w:tcPr>
          <w:p w14:paraId="7EDF9E2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3C24BAD" w14:textId="77777777" w:rsidR="00C23CB4" w:rsidRDefault="00C23CB4" w:rsidP="00FB27FE">
            <w:pPr>
              <w:pStyle w:val="TAC"/>
              <w:rPr>
                <w:rFonts w:eastAsia="SimSun"/>
              </w:rPr>
            </w:pPr>
            <w:r>
              <w:rPr>
                <w:rFonts w:eastAsia="SimSun"/>
              </w:rPr>
              <w:t>1</w:t>
            </w:r>
          </w:p>
        </w:tc>
      </w:tr>
      <w:tr w:rsidR="00C23CB4" w14:paraId="52AA64FF"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7627E49A"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7379EAB1" w14:textId="77777777" w:rsidR="00C23CB4" w:rsidRDefault="00C23CB4" w:rsidP="00FB27FE">
            <w:pPr>
              <w:pStyle w:val="TAL"/>
              <w:rPr>
                <w:rFonts w:eastAsia="SimSun"/>
              </w:rPr>
            </w:pPr>
            <w:r>
              <w:rPr>
                <w:rFonts w:eastAsia="SimSun"/>
              </w:rPr>
              <w:t>PRB bundling type</w:t>
            </w:r>
          </w:p>
        </w:tc>
        <w:tc>
          <w:tcPr>
            <w:tcW w:w="806" w:type="dxa"/>
            <w:tcBorders>
              <w:top w:val="single" w:sz="4" w:space="0" w:color="auto"/>
              <w:left w:val="single" w:sz="4" w:space="0" w:color="auto"/>
              <w:bottom w:val="single" w:sz="4" w:space="0" w:color="auto"/>
              <w:right w:val="single" w:sz="4" w:space="0" w:color="auto"/>
            </w:tcBorders>
            <w:vAlign w:val="center"/>
          </w:tcPr>
          <w:p w14:paraId="272D8728"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18A6D0F1" w14:textId="77777777" w:rsidR="00C23CB4" w:rsidRDefault="00C23CB4" w:rsidP="00FB27FE">
            <w:pPr>
              <w:pStyle w:val="TAC"/>
              <w:rPr>
                <w:rFonts w:eastAsia="SimSun"/>
              </w:rPr>
            </w:pPr>
            <w:r>
              <w:rPr>
                <w:rFonts w:eastAsia="SimSun"/>
              </w:rPr>
              <w:t>Static</w:t>
            </w:r>
          </w:p>
        </w:tc>
      </w:tr>
      <w:tr w:rsidR="00C23CB4" w14:paraId="17D39A50"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6DF1745C"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6309D293" w14:textId="77777777" w:rsidR="00C23CB4" w:rsidRDefault="00C23CB4" w:rsidP="00FB27FE">
            <w:pPr>
              <w:pStyle w:val="TAL"/>
              <w:rPr>
                <w:rFonts w:eastAsia="SimSun"/>
              </w:rPr>
            </w:pPr>
            <w:r>
              <w:rPr>
                <w:rFonts w:eastAsia="SimSun"/>
              </w:rPr>
              <w:t>PRB bundling size</w:t>
            </w:r>
          </w:p>
        </w:tc>
        <w:tc>
          <w:tcPr>
            <w:tcW w:w="806" w:type="dxa"/>
            <w:tcBorders>
              <w:top w:val="single" w:sz="4" w:space="0" w:color="auto"/>
              <w:left w:val="single" w:sz="4" w:space="0" w:color="auto"/>
              <w:bottom w:val="single" w:sz="4" w:space="0" w:color="auto"/>
              <w:right w:val="single" w:sz="4" w:space="0" w:color="auto"/>
            </w:tcBorders>
            <w:vAlign w:val="center"/>
          </w:tcPr>
          <w:p w14:paraId="0AE033A3"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5629ACB6" w14:textId="77777777" w:rsidR="00C23CB4" w:rsidRDefault="00C23CB4" w:rsidP="00FB27FE">
            <w:pPr>
              <w:pStyle w:val="TAC"/>
              <w:rPr>
                <w:rFonts w:eastAsia="SimSun"/>
              </w:rPr>
            </w:pPr>
            <w:r>
              <w:rPr>
                <w:rFonts w:eastAsia="SimSun"/>
                <w:lang w:eastAsia="zh-CN"/>
              </w:rPr>
              <w:t xml:space="preserve">2 </w:t>
            </w:r>
            <w:r>
              <w:rPr>
                <w:rFonts w:eastAsia="SimSun"/>
              </w:rPr>
              <w:t xml:space="preserve"> </w:t>
            </w:r>
          </w:p>
        </w:tc>
      </w:tr>
      <w:tr w:rsidR="00C23CB4" w14:paraId="4F8D429F"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2BD39A86"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6FDBC7A4" w14:textId="77777777" w:rsidR="00C23CB4" w:rsidRDefault="00C23CB4" w:rsidP="00FB27FE">
            <w:pPr>
              <w:pStyle w:val="TAL"/>
              <w:rPr>
                <w:rFonts w:eastAsia="SimSun"/>
              </w:rPr>
            </w:pPr>
            <w:r>
              <w:rPr>
                <w:rFonts w:eastAsia="SimSun"/>
              </w:rPr>
              <w:t>Resource allocation type</w:t>
            </w:r>
          </w:p>
        </w:tc>
        <w:tc>
          <w:tcPr>
            <w:tcW w:w="806" w:type="dxa"/>
            <w:tcBorders>
              <w:top w:val="single" w:sz="4" w:space="0" w:color="auto"/>
              <w:left w:val="single" w:sz="4" w:space="0" w:color="auto"/>
              <w:bottom w:val="single" w:sz="4" w:space="0" w:color="auto"/>
              <w:right w:val="single" w:sz="4" w:space="0" w:color="auto"/>
            </w:tcBorders>
            <w:vAlign w:val="center"/>
          </w:tcPr>
          <w:p w14:paraId="5D86CAEC"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1723B2C1" w14:textId="77777777" w:rsidR="00C23CB4" w:rsidRDefault="00C23CB4" w:rsidP="00FB27FE">
            <w:pPr>
              <w:pStyle w:val="TAC"/>
              <w:rPr>
                <w:rFonts w:eastAsia="SimSun"/>
              </w:rPr>
            </w:pPr>
            <w:r>
              <w:rPr>
                <w:rFonts w:eastAsia="SimSun"/>
              </w:rPr>
              <w:t>Type 0</w:t>
            </w:r>
          </w:p>
        </w:tc>
      </w:tr>
      <w:tr w:rsidR="00C23CB4" w14:paraId="53AFAB7F"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7941A38D"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662C5799" w14:textId="77777777" w:rsidR="00C23CB4" w:rsidRDefault="00C23CB4" w:rsidP="00FB27FE">
            <w:pPr>
              <w:pStyle w:val="TAL"/>
              <w:rPr>
                <w:rFonts w:eastAsia="SimSun"/>
              </w:rPr>
            </w:pPr>
            <w:r>
              <w:rPr>
                <w:rFonts w:eastAsia="SimSun"/>
              </w:rPr>
              <w:t>RBG size</w:t>
            </w:r>
          </w:p>
        </w:tc>
        <w:tc>
          <w:tcPr>
            <w:tcW w:w="806" w:type="dxa"/>
            <w:tcBorders>
              <w:top w:val="single" w:sz="4" w:space="0" w:color="auto"/>
              <w:left w:val="single" w:sz="4" w:space="0" w:color="auto"/>
              <w:bottom w:val="single" w:sz="4" w:space="0" w:color="auto"/>
              <w:right w:val="single" w:sz="4" w:space="0" w:color="auto"/>
            </w:tcBorders>
            <w:vAlign w:val="center"/>
          </w:tcPr>
          <w:p w14:paraId="4E2980B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293AE6A9" w14:textId="77777777" w:rsidR="00C23CB4" w:rsidRDefault="00C23CB4" w:rsidP="00FB27FE">
            <w:pPr>
              <w:pStyle w:val="TAC"/>
              <w:rPr>
                <w:rFonts w:eastAsia="SimSun"/>
              </w:rPr>
            </w:pPr>
            <w:r>
              <w:rPr>
                <w:rFonts w:eastAsia="SimSun"/>
                <w:lang w:eastAsia="zh-CN"/>
              </w:rPr>
              <w:t>Config2</w:t>
            </w:r>
          </w:p>
        </w:tc>
      </w:tr>
      <w:tr w:rsidR="00C23CB4" w14:paraId="7F717932"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155319A1"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300AFDF2" w14:textId="77777777" w:rsidR="00C23CB4" w:rsidRDefault="00C23CB4" w:rsidP="00FB27FE">
            <w:pPr>
              <w:pStyle w:val="TAL"/>
              <w:rPr>
                <w:rFonts w:eastAsia="SimSun"/>
              </w:rPr>
            </w:pPr>
            <w:r>
              <w:rPr>
                <w:rFonts w:eastAsia="SimSun"/>
                <w:szCs w:val="22"/>
                <w:lang w:eastAsia="ja-JP"/>
              </w:rPr>
              <w:t>VRB-to-PRB mapping type</w:t>
            </w:r>
          </w:p>
        </w:tc>
        <w:tc>
          <w:tcPr>
            <w:tcW w:w="806" w:type="dxa"/>
            <w:tcBorders>
              <w:top w:val="single" w:sz="4" w:space="0" w:color="auto"/>
              <w:left w:val="single" w:sz="4" w:space="0" w:color="auto"/>
              <w:bottom w:val="single" w:sz="4" w:space="0" w:color="auto"/>
              <w:right w:val="single" w:sz="4" w:space="0" w:color="auto"/>
            </w:tcBorders>
            <w:vAlign w:val="center"/>
          </w:tcPr>
          <w:p w14:paraId="30BCF93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5CB0A331" w14:textId="77777777" w:rsidR="00C23CB4" w:rsidRDefault="00C23CB4" w:rsidP="00FB27FE">
            <w:pPr>
              <w:pStyle w:val="TAC"/>
              <w:rPr>
                <w:rFonts w:eastAsia="SimSun"/>
              </w:rPr>
            </w:pPr>
            <w:r>
              <w:rPr>
                <w:rFonts w:eastAsia="SimSun"/>
              </w:rPr>
              <w:t>Non-interleaved</w:t>
            </w:r>
          </w:p>
        </w:tc>
      </w:tr>
      <w:tr w:rsidR="00C23CB4" w14:paraId="693E575B"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3F4370AB"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1946338E" w14:textId="77777777" w:rsidR="00C23CB4" w:rsidRDefault="00C23CB4" w:rsidP="00FB27FE">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806" w:type="dxa"/>
            <w:tcBorders>
              <w:top w:val="single" w:sz="4" w:space="0" w:color="auto"/>
              <w:left w:val="single" w:sz="4" w:space="0" w:color="auto"/>
              <w:bottom w:val="single" w:sz="4" w:space="0" w:color="auto"/>
              <w:right w:val="single" w:sz="4" w:space="0" w:color="auto"/>
            </w:tcBorders>
            <w:vAlign w:val="center"/>
          </w:tcPr>
          <w:p w14:paraId="3534837C"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3AA50F07" w14:textId="77777777" w:rsidR="00C23CB4" w:rsidRDefault="00C23CB4" w:rsidP="00FB27FE">
            <w:pPr>
              <w:pStyle w:val="TAC"/>
              <w:rPr>
                <w:rFonts w:eastAsia="SimSun"/>
              </w:rPr>
            </w:pPr>
            <w:r>
              <w:rPr>
                <w:rFonts w:eastAsia="SimSun"/>
              </w:rPr>
              <w:t>N/A</w:t>
            </w:r>
          </w:p>
        </w:tc>
      </w:tr>
      <w:tr w:rsidR="00C23CB4" w14:paraId="158E7E22" w14:textId="77777777" w:rsidTr="0031764A">
        <w:tc>
          <w:tcPr>
            <w:tcW w:w="1825" w:type="dxa"/>
            <w:vMerge w:val="restart"/>
            <w:tcBorders>
              <w:top w:val="single" w:sz="4" w:space="0" w:color="auto"/>
              <w:left w:val="single" w:sz="4" w:space="0" w:color="auto"/>
              <w:bottom w:val="single" w:sz="4" w:space="0" w:color="auto"/>
              <w:right w:val="single" w:sz="4" w:space="0" w:color="auto"/>
            </w:tcBorders>
            <w:vAlign w:val="center"/>
            <w:hideMark/>
          </w:tcPr>
          <w:p w14:paraId="17AA39C5" w14:textId="77777777" w:rsidR="00C23CB4" w:rsidRDefault="00C23CB4" w:rsidP="00FB27FE">
            <w:pPr>
              <w:pStyle w:val="TAL"/>
              <w:rPr>
                <w:rFonts w:eastAsia="SimSun"/>
              </w:rPr>
            </w:pPr>
            <w:r>
              <w:rPr>
                <w:rFonts w:eastAsia="SimSun"/>
              </w:rPr>
              <w:t>PDSCH DMRS configuration</w:t>
            </w:r>
          </w:p>
        </w:tc>
        <w:tc>
          <w:tcPr>
            <w:tcW w:w="3709" w:type="dxa"/>
            <w:tcBorders>
              <w:top w:val="single" w:sz="4" w:space="0" w:color="auto"/>
              <w:left w:val="single" w:sz="4" w:space="0" w:color="auto"/>
              <w:bottom w:val="single" w:sz="4" w:space="0" w:color="auto"/>
              <w:right w:val="single" w:sz="4" w:space="0" w:color="auto"/>
            </w:tcBorders>
            <w:vAlign w:val="center"/>
            <w:hideMark/>
          </w:tcPr>
          <w:p w14:paraId="7876E9C5" w14:textId="77777777" w:rsidR="00C23CB4" w:rsidRDefault="00C23CB4" w:rsidP="00FB27FE">
            <w:pPr>
              <w:pStyle w:val="TAL"/>
              <w:rPr>
                <w:rFonts w:eastAsia="SimSun" w:cs="Arial"/>
                <w:szCs w:val="18"/>
              </w:rPr>
            </w:pPr>
            <w:r>
              <w:rPr>
                <w:rFonts w:eastAsia="SimSun" w:cs="Arial"/>
                <w:szCs w:val="18"/>
              </w:rPr>
              <w:t>DMRS Type</w:t>
            </w:r>
          </w:p>
        </w:tc>
        <w:tc>
          <w:tcPr>
            <w:tcW w:w="806" w:type="dxa"/>
            <w:tcBorders>
              <w:top w:val="single" w:sz="4" w:space="0" w:color="auto"/>
              <w:left w:val="single" w:sz="4" w:space="0" w:color="auto"/>
              <w:bottom w:val="single" w:sz="4" w:space="0" w:color="auto"/>
              <w:right w:val="single" w:sz="4" w:space="0" w:color="auto"/>
            </w:tcBorders>
            <w:vAlign w:val="center"/>
          </w:tcPr>
          <w:p w14:paraId="04F3150B"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C7AFED0" w14:textId="77777777" w:rsidR="00C23CB4" w:rsidRDefault="00C23CB4" w:rsidP="00FB27FE">
            <w:pPr>
              <w:pStyle w:val="TAC"/>
              <w:rPr>
                <w:rFonts w:eastAsia="SimSun"/>
              </w:rPr>
            </w:pPr>
            <w:r>
              <w:rPr>
                <w:rFonts w:eastAsia="SimSun"/>
              </w:rPr>
              <w:t>Type 1</w:t>
            </w:r>
          </w:p>
        </w:tc>
      </w:tr>
      <w:tr w:rsidR="00C23CB4" w14:paraId="2EE85706"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1689888A"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3547D3BA" w14:textId="77777777" w:rsidR="00C23CB4" w:rsidRDefault="00C23CB4" w:rsidP="00FB27FE">
            <w:pPr>
              <w:pStyle w:val="TAL"/>
              <w:rPr>
                <w:rFonts w:eastAsia="SimSun"/>
              </w:rPr>
            </w:pPr>
            <w:r>
              <w:rPr>
                <w:rFonts w:eastAsia="SimSun"/>
              </w:rPr>
              <w:t>Number of additional DMRS</w:t>
            </w:r>
          </w:p>
        </w:tc>
        <w:tc>
          <w:tcPr>
            <w:tcW w:w="806" w:type="dxa"/>
            <w:tcBorders>
              <w:top w:val="single" w:sz="4" w:space="0" w:color="auto"/>
              <w:left w:val="single" w:sz="4" w:space="0" w:color="auto"/>
              <w:bottom w:val="single" w:sz="4" w:space="0" w:color="auto"/>
              <w:right w:val="single" w:sz="4" w:space="0" w:color="auto"/>
            </w:tcBorders>
            <w:vAlign w:val="center"/>
          </w:tcPr>
          <w:p w14:paraId="1F9245E3"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498FDB99" w14:textId="77777777" w:rsidR="00C23CB4" w:rsidRDefault="00C23CB4" w:rsidP="00FB27FE">
            <w:pPr>
              <w:pStyle w:val="TAC"/>
              <w:rPr>
                <w:rFonts w:eastAsia="SimSun"/>
              </w:rPr>
            </w:pPr>
            <w:r>
              <w:rPr>
                <w:rFonts w:eastAsia="SimSun"/>
              </w:rPr>
              <w:t xml:space="preserve">2 </w:t>
            </w:r>
          </w:p>
        </w:tc>
      </w:tr>
      <w:tr w:rsidR="00C23CB4" w14:paraId="56855E3D"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225F3DE0"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3AD572CC" w14:textId="77777777" w:rsidR="00C23CB4" w:rsidRDefault="00C23CB4" w:rsidP="00FB27FE">
            <w:pPr>
              <w:pStyle w:val="TAL"/>
              <w:rPr>
                <w:rFonts w:eastAsia="SimSun"/>
              </w:rPr>
            </w:pPr>
            <w:r>
              <w:rPr>
                <w:rFonts w:eastAsia="SimSun"/>
              </w:rPr>
              <w:t>Maximum number of OFDM symbols for DL front loaded DMRS</w:t>
            </w:r>
          </w:p>
        </w:tc>
        <w:tc>
          <w:tcPr>
            <w:tcW w:w="806" w:type="dxa"/>
            <w:tcBorders>
              <w:top w:val="single" w:sz="4" w:space="0" w:color="auto"/>
              <w:left w:val="single" w:sz="4" w:space="0" w:color="auto"/>
              <w:bottom w:val="single" w:sz="4" w:space="0" w:color="auto"/>
              <w:right w:val="single" w:sz="4" w:space="0" w:color="auto"/>
            </w:tcBorders>
            <w:vAlign w:val="center"/>
          </w:tcPr>
          <w:p w14:paraId="29A1CD55"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3F4F0BD2" w14:textId="77777777" w:rsidR="00C23CB4" w:rsidRDefault="00C23CB4" w:rsidP="00FB27FE">
            <w:pPr>
              <w:pStyle w:val="TAC"/>
              <w:rPr>
                <w:rFonts w:eastAsia="SimSun"/>
              </w:rPr>
            </w:pPr>
            <w:r>
              <w:rPr>
                <w:rFonts w:eastAsia="SimSun"/>
              </w:rPr>
              <w:t>1</w:t>
            </w:r>
          </w:p>
        </w:tc>
      </w:tr>
      <w:tr w:rsidR="00C23CB4" w14:paraId="61B2092E" w14:textId="77777777" w:rsidTr="0031764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57D3A07" w14:textId="77777777" w:rsidR="00C23CB4" w:rsidRDefault="00C23CB4" w:rsidP="00FB27FE">
            <w:pPr>
              <w:pStyle w:val="TAL"/>
              <w:rPr>
                <w:rFonts w:eastAsia="SimSun"/>
              </w:rPr>
            </w:pPr>
            <w:r>
              <w:rPr>
                <w:rFonts w:eastAsia="SimSun"/>
              </w:rPr>
              <w:t>CSI-RS for tracking</w:t>
            </w:r>
          </w:p>
        </w:tc>
        <w:tc>
          <w:tcPr>
            <w:tcW w:w="3709" w:type="dxa"/>
            <w:tcBorders>
              <w:top w:val="single" w:sz="4" w:space="0" w:color="auto"/>
              <w:left w:val="single" w:sz="4" w:space="0" w:color="auto"/>
              <w:bottom w:val="single" w:sz="4" w:space="0" w:color="auto"/>
              <w:right w:val="single" w:sz="4" w:space="0" w:color="auto"/>
            </w:tcBorders>
            <w:vAlign w:val="center"/>
            <w:hideMark/>
          </w:tcPr>
          <w:p w14:paraId="4027FFA6" w14:textId="77777777" w:rsidR="00C23CB4" w:rsidRDefault="00C23CB4" w:rsidP="00FB27FE">
            <w:pPr>
              <w:pStyle w:val="TAL"/>
              <w:rPr>
                <w:rFonts w:eastAsia="SimSun"/>
              </w:rPr>
            </w:pPr>
            <w:r>
              <w:rPr>
                <w:rFonts w:eastAsia="SimSun"/>
              </w:rPr>
              <w:t>CSI-RS periodicity</w:t>
            </w:r>
          </w:p>
        </w:tc>
        <w:tc>
          <w:tcPr>
            <w:tcW w:w="806" w:type="dxa"/>
            <w:tcBorders>
              <w:top w:val="single" w:sz="4" w:space="0" w:color="auto"/>
              <w:left w:val="single" w:sz="4" w:space="0" w:color="auto"/>
              <w:bottom w:val="single" w:sz="4" w:space="0" w:color="auto"/>
              <w:right w:val="single" w:sz="4" w:space="0" w:color="auto"/>
            </w:tcBorders>
            <w:vAlign w:val="center"/>
            <w:hideMark/>
          </w:tcPr>
          <w:p w14:paraId="59876CBA" w14:textId="77777777" w:rsidR="00C23CB4" w:rsidRDefault="00C23CB4" w:rsidP="00FB27FE">
            <w:pPr>
              <w:pStyle w:val="TAC"/>
              <w:rPr>
                <w:rFonts w:eastAsia="SimSun"/>
              </w:rPr>
            </w:pPr>
            <w:r>
              <w:rPr>
                <w:rFonts w:eastAsia="SimSun"/>
              </w:rPr>
              <w:t>Slots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B630B37" w14:textId="77777777" w:rsidR="00C23CB4" w:rsidRDefault="00C23CB4" w:rsidP="00FB27FE">
            <w:pPr>
              <w:pStyle w:val="TAC"/>
              <w:rPr>
                <w:rFonts w:eastAsia="SimSun"/>
              </w:rPr>
            </w:pPr>
            <w:r>
              <w:rPr>
                <w:rFonts w:eastAsia="SimSun"/>
              </w:rPr>
              <w:br/>
              <w:t>20 for CSI-RS resource 1,2,3,4.</w:t>
            </w:r>
            <w:r>
              <w:rPr>
                <w:rFonts w:eastAsia="SimSun"/>
              </w:rPr>
              <w:br/>
            </w:r>
          </w:p>
        </w:tc>
      </w:tr>
      <w:tr w:rsidR="00C23CB4" w14:paraId="7405BC72"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06171F81"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402039A8" w14:textId="77777777" w:rsidR="00C23CB4" w:rsidRDefault="00C23CB4" w:rsidP="00FB27FE">
            <w:pPr>
              <w:pStyle w:val="TAL"/>
              <w:rPr>
                <w:rFonts w:eastAsia="SimSun"/>
              </w:rPr>
            </w:pPr>
            <w:r>
              <w:rPr>
                <w:rFonts w:eastAsia="SimSun"/>
              </w:rPr>
              <w:t>CSI-RS offset</w:t>
            </w:r>
          </w:p>
        </w:tc>
        <w:tc>
          <w:tcPr>
            <w:tcW w:w="806" w:type="dxa"/>
            <w:tcBorders>
              <w:top w:val="single" w:sz="4" w:space="0" w:color="auto"/>
              <w:left w:val="single" w:sz="4" w:space="0" w:color="auto"/>
              <w:bottom w:val="single" w:sz="4" w:space="0" w:color="auto"/>
              <w:right w:val="single" w:sz="4" w:space="0" w:color="auto"/>
            </w:tcBorders>
            <w:vAlign w:val="center"/>
            <w:hideMark/>
          </w:tcPr>
          <w:p w14:paraId="2F50B8CD" w14:textId="77777777" w:rsidR="00C23CB4" w:rsidRDefault="00C23CB4" w:rsidP="00FB27FE">
            <w:pPr>
              <w:pStyle w:val="TAC"/>
              <w:rPr>
                <w:rFonts w:eastAsia="SimSun"/>
              </w:rPr>
            </w:pPr>
            <w:r>
              <w:rPr>
                <w:rFonts w:eastAsia="SimSun"/>
              </w:rPr>
              <w:t>Slots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6CE50FC" w14:textId="77777777" w:rsidR="00C23CB4" w:rsidRDefault="00C23CB4" w:rsidP="00FB27FE">
            <w:pPr>
              <w:pStyle w:val="TAC"/>
              <w:rPr>
                <w:rFonts w:eastAsia="SimSun"/>
              </w:rPr>
            </w:pPr>
            <w:r>
              <w:rPr>
                <w:rFonts w:eastAsia="SimSun"/>
              </w:rPr>
              <w:br/>
              <w:t>1 for CSI-RS resource 1 and 2</w:t>
            </w:r>
            <w:r>
              <w:rPr>
                <w:rFonts w:eastAsia="SimSun"/>
              </w:rPr>
              <w:br/>
              <w:t>2 for CSI-RS resource 3 and 4.</w:t>
            </w:r>
            <w:r>
              <w:rPr>
                <w:rFonts w:eastAsia="SimSun"/>
              </w:rPr>
              <w:br/>
            </w:r>
          </w:p>
        </w:tc>
      </w:tr>
      <w:tr w:rsidR="00C23CB4" w14:paraId="49D3118E"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1B1B46A5" w14:textId="77777777" w:rsidR="00C23CB4" w:rsidRDefault="00C23CB4" w:rsidP="00FB27FE">
            <w:pPr>
              <w:pStyle w:val="TAL"/>
              <w:rPr>
                <w:rFonts w:eastAsia="SimSun"/>
              </w:rPr>
            </w:pPr>
          </w:p>
        </w:tc>
        <w:tc>
          <w:tcPr>
            <w:tcW w:w="3709" w:type="dxa"/>
            <w:tcBorders>
              <w:top w:val="single" w:sz="4" w:space="0" w:color="auto"/>
              <w:left w:val="single" w:sz="4" w:space="0" w:color="auto"/>
              <w:bottom w:val="single" w:sz="4" w:space="0" w:color="auto"/>
              <w:right w:val="single" w:sz="4" w:space="0" w:color="auto"/>
            </w:tcBorders>
            <w:vAlign w:val="center"/>
            <w:hideMark/>
          </w:tcPr>
          <w:p w14:paraId="0071EAB5" w14:textId="77777777" w:rsidR="00C23CB4" w:rsidRDefault="00C23CB4" w:rsidP="00FB27FE">
            <w:pPr>
              <w:pStyle w:val="TAL"/>
              <w:rPr>
                <w:rFonts w:eastAsia="SimSun"/>
              </w:rPr>
            </w:pPr>
            <w:r>
              <w:rPr>
                <w:rFonts w:eastAsia="SimSun"/>
              </w:rPr>
              <w:t>Frequency Occupation</w:t>
            </w:r>
          </w:p>
        </w:tc>
        <w:tc>
          <w:tcPr>
            <w:tcW w:w="806" w:type="dxa"/>
            <w:tcBorders>
              <w:top w:val="single" w:sz="4" w:space="0" w:color="auto"/>
              <w:left w:val="single" w:sz="4" w:space="0" w:color="auto"/>
              <w:bottom w:val="single" w:sz="4" w:space="0" w:color="auto"/>
              <w:right w:val="single" w:sz="4" w:space="0" w:color="auto"/>
            </w:tcBorders>
            <w:vAlign w:val="center"/>
          </w:tcPr>
          <w:p w14:paraId="2D45CF29"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A293494" w14:textId="77777777" w:rsidR="00C23CB4" w:rsidRDefault="00C23CB4" w:rsidP="00FB27FE">
            <w:pPr>
              <w:pStyle w:val="TAC"/>
              <w:rPr>
                <w:rFonts w:eastAsia="SimSun"/>
              </w:rPr>
            </w:pPr>
            <w:r>
              <w:rPr>
                <w:rFonts w:eastAsia="SimSun"/>
              </w:rPr>
              <w:t>Start PRB 0</w:t>
            </w:r>
            <w:r>
              <w:rPr>
                <w:rFonts w:eastAsia="SimSun"/>
              </w:rPr>
              <w:br/>
              <w:t>Number of PRB = 52</w:t>
            </w:r>
          </w:p>
        </w:tc>
      </w:tr>
      <w:tr w:rsidR="00C23CB4" w14:paraId="66C5F989"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41555971" w14:textId="77777777" w:rsidR="00C23CB4" w:rsidRDefault="00C23CB4" w:rsidP="00FB27FE">
            <w:pPr>
              <w:pStyle w:val="TAL"/>
              <w:rPr>
                <w:rFonts w:eastAsia="SimSun"/>
                <w:lang w:val="en-US"/>
              </w:rPr>
            </w:pPr>
            <w:r>
              <w:rPr>
                <w:rFonts w:eastAsia="SimSun"/>
                <w:lang w:val="en-US"/>
              </w:rPr>
              <w:t>Number of HARQ Processes</w:t>
            </w:r>
          </w:p>
        </w:tc>
        <w:tc>
          <w:tcPr>
            <w:tcW w:w="806" w:type="dxa"/>
            <w:tcBorders>
              <w:top w:val="single" w:sz="4" w:space="0" w:color="auto"/>
              <w:left w:val="single" w:sz="4" w:space="0" w:color="auto"/>
              <w:bottom w:val="single" w:sz="4" w:space="0" w:color="auto"/>
              <w:right w:val="single" w:sz="4" w:space="0" w:color="auto"/>
            </w:tcBorders>
            <w:vAlign w:val="center"/>
          </w:tcPr>
          <w:p w14:paraId="02550A43"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13776763" w14:textId="77777777" w:rsidR="00C23CB4" w:rsidRDefault="00C23CB4" w:rsidP="00FB27FE">
            <w:pPr>
              <w:pStyle w:val="TAC"/>
              <w:rPr>
                <w:rFonts w:eastAsia="SimSun"/>
              </w:rPr>
            </w:pPr>
            <w:r>
              <w:rPr>
                <w:rFonts w:eastAsia="SimSun"/>
              </w:rPr>
              <w:t xml:space="preserve">8 </w:t>
            </w:r>
          </w:p>
        </w:tc>
      </w:tr>
      <w:tr w:rsidR="00C23CB4" w14:paraId="4327B94B"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5402F2EE" w14:textId="77777777" w:rsidR="00C23CB4" w:rsidRDefault="00C23CB4" w:rsidP="00FB27FE">
            <w:pPr>
              <w:pStyle w:val="TAL"/>
              <w:rPr>
                <w:rFonts w:eastAsia="SimSun"/>
                <w:lang w:val="en-US"/>
              </w:rPr>
            </w:pPr>
            <w:r>
              <w:rPr>
                <w:rFonts w:eastAsia="SimSun"/>
              </w:rPr>
              <w:t>The number of slots between PDSCH and corresponding HARQ-ACK information</w:t>
            </w:r>
          </w:p>
        </w:tc>
        <w:tc>
          <w:tcPr>
            <w:tcW w:w="806" w:type="dxa"/>
            <w:tcBorders>
              <w:top w:val="single" w:sz="4" w:space="0" w:color="auto"/>
              <w:left w:val="single" w:sz="4" w:space="0" w:color="auto"/>
              <w:bottom w:val="single" w:sz="4" w:space="0" w:color="auto"/>
              <w:right w:val="single" w:sz="4" w:space="0" w:color="auto"/>
            </w:tcBorders>
            <w:vAlign w:val="center"/>
          </w:tcPr>
          <w:p w14:paraId="102E7F76"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2DC9407" w14:textId="77777777" w:rsidR="00C23CB4" w:rsidRDefault="00C23CB4" w:rsidP="00FB27FE">
            <w:pPr>
              <w:pStyle w:val="TAC"/>
              <w:rPr>
                <w:rFonts w:eastAsia="SimSun"/>
                <w:lang w:eastAsia="zh-CN"/>
              </w:rPr>
            </w:pPr>
            <w:r>
              <w:rPr>
                <w:rFonts w:eastAsia="SimSun"/>
              </w:rPr>
              <w:t xml:space="preserve">Specific to each </w:t>
            </w:r>
            <w:r>
              <w:rPr>
                <w:rFonts w:eastAsia="SimSun"/>
                <w:lang w:eastAsia="zh-CN"/>
              </w:rPr>
              <w:t>TDD</w:t>
            </w:r>
            <w:r>
              <w:rPr>
                <w:rFonts w:eastAsia="SimSun"/>
              </w:rPr>
              <w:t xml:space="preserve"> UL-DL pattern</w:t>
            </w:r>
            <w:r>
              <w:rPr>
                <w:rFonts w:eastAsia="SimSun"/>
                <w:lang w:eastAsia="zh-CN"/>
              </w:rPr>
              <w:t xml:space="preserve"> and as defined in Annex A.1.2</w:t>
            </w:r>
          </w:p>
        </w:tc>
      </w:tr>
    </w:tbl>
    <w:p w14:paraId="65FC4989" w14:textId="77777777" w:rsidR="00C23CB4" w:rsidRDefault="00C23CB4" w:rsidP="00C23CB4">
      <w:pPr>
        <w:rPr>
          <w:rFonts w:eastAsia="SimSun"/>
        </w:rPr>
      </w:pPr>
    </w:p>
    <w:p w14:paraId="1A9DFE10" w14:textId="77777777" w:rsidR="00C23CB4" w:rsidRDefault="00C23CB4" w:rsidP="00C23CB4">
      <w:pPr>
        <w:pStyle w:val="TH"/>
        <w:rPr>
          <w:rFonts w:eastAsia="DengXian"/>
        </w:rPr>
      </w:pPr>
      <w:r>
        <w:t>Table 5.2.2.2.9-3: Minimum performance for Rank 2</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83"/>
        <w:gridCol w:w="1267"/>
        <w:gridCol w:w="1366"/>
        <w:gridCol w:w="1176"/>
        <w:gridCol w:w="603"/>
      </w:tblGrid>
      <w:tr w:rsidR="00C23CB4" w14:paraId="5F958FA6" w14:textId="77777777" w:rsidTr="0031764A">
        <w:trPr>
          <w:trHeight w:val="350"/>
          <w:jc w:val="center"/>
        </w:trPr>
        <w:tc>
          <w:tcPr>
            <w:tcW w:w="32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A2877DE" w14:textId="77777777" w:rsidR="00C23CB4" w:rsidRDefault="00C23CB4" w:rsidP="00FB27FE">
            <w:pPr>
              <w:pStyle w:val="TAH"/>
              <w:rPr>
                <w:rFonts w:eastAsia="SimSun"/>
              </w:rPr>
            </w:pPr>
            <w:r>
              <w:rPr>
                <w:rFonts w:eastAsia="SimSun"/>
              </w:rPr>
              <w:t>Test num.</w:t>
            </w:r>
          </w:p>
        </w:tc>
        <w:tc>
          <w:tcPr>
            <w:tcW w:w="62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D8B4123" w14:textId="77777777" w:rsidR="00C23CB4" w:rsidRDefault="00C23CB4" w:rsidP="00FB27FE">
            <w:pPr>
              <w:pStyle w:val="TAH"/>
              <w:rPr>
                <w:rFonts w:eastAsia="SimSun"/>
              </w:rPr>
            </w:pPr>
            <w:r>
              <w:rPr>
                <w:rFonts w:eastAsia="SimSun"/>
              </w:rPr>
              <w:t>Reference channel</w:t>
            </w:r>
          </w:p>
        </w:tc>
        <w:tc>
          <w:tcPr>
            <w:tcW w:w="59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24EAC1D" w14:textId="77777777" w:rsidR="00C23CB4" w:rsidRDefault="00C23CB4" w:rsidP="00FB27FE">
            <w:pPr>
              <w:pStyle w:val="TAH"/>
              <w:rPr>
                <w:rFonts w:eastAsia="SimSun"/>
              </w:rPr>
            </w:pPr>
            <w:r>
              <w:rPr>
                <w:rFonts w:eastAsia="SimSun"/>
              </w:rPr>
              <w:t>Bandwidth (MHz) / Subcarrier spacing (kHz)</w:t>
            </w:r>
          </w:p>
        </w:tc>
        <w:tc>
          <w:tcPr>
            <w:tcW w:w="59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F2DAA8E" w14:textId="77777777" w:rsidR="00C23CB4" w:rsidRDefault="00C23CB4" w:rsidP="00FB27FE">
            <w:pPr>
              <w:pStyle w:val="TAH"/>
              <w:rPr>
                <w:rFonts w:eastAsia="SimSun"/>
                <w:lang w:eastAsia="zh-CN"/>
              </w:rPr>
            </w:pPr>
            <w:r>
              <w:rPr>
                <w:rFonts w:eastAsia="SimSun"/>
              </w:rPr>
              <w:t>Modulation format</w:t>
            </w:r>
            <w:r>
              <w:rPr>
                <w:rFonts w:eastAsia="SimSun"/>
                <w:lang w:eastAsia="zh-CN"/>
              </w:rPr>
              <w:t xml:space="preserve"> and code rate</w:t>
            </w:r>
          </w:p>
        </w:tc>
        <w:tc>
          <w:tcPr>
            <w:tcW w:w="59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5F4D124" w14:textId="77777777" w:rsidR="00C23CB4" w:rsidRDefault="00C23CB4" w:rsidP="00FB27FE">
            <w:pPr>
              <w:pStyle w:val="TAH"/>
              <w:rPr>
                <w:rFonts w:eastAsia="SimSun"/>
              </w:rPr>
            </w:pPr>
            <w:r>
              <w:rPr>
                <w:rFonts w:eastAsia="SimSun"/>
              </w:rPr>
              <w:t>TDD UL-DL pattern</w:t>
            </w:r>
          </w:p>
        </w:tc>
        <w:tc>
          <w:tcPr>
            <w:tcW w:w="63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C083DD4" w14:textId="77777777" w:rsidR="00C23CB4" w:rsidRDefault="00C23CB4" w:rsidP="00FB27FE">
            <w:pPr>
              <w:pStyle w:val="TAH"/>
              <w:rPr>
                <w:rFonts w:eastAsia="SimSun"/>
              </w:rPr>
            </w:pPr>
            <w:r>
              <w:rPr>
                <w:rFonts w:eastAsia="SimSun"/>
              </w:rPr>
              <w:t>Propagation condition</w:t>
            </w:r>
          </w:p>
        </w:tc>
        <w:tc>
          <w:tcPr>
            <w:tcW w:w="6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38A922" w14:textId="77777777" w:rsidR="00C23CB4" w:rsidRDefault="00C23CB4" w:rsidP="00FB27FE">
            <w:pPr>
              <w:pStyle w:val="TAH"/>
              <w:rPr>
                <w:rFonts w:eastAsia="SimSun"/>
              </w:rPr>
            </w:pPr>
            <w:r>
              <w:rPr>
                <w:rFonts w:eastAsia="SimSun"/>
              </w:rPr>
              <w:t>Correlation matrix and antenna configuration</w:t>
            </w:r>
          </w:p>
        </w:tc>
        <w:tc>
          <w:tcPr>
            <w:tcW w:w="92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FBD6341" w14:textId="77777777" w:rsidR="00C23CB4" w:rsidRDefault="00C23CB4" w:rsidP="00FB27FE">
            <w:pPr>
              <w:pStyle w:val="TAH"/>
              <w:rPr>
                <w:rFonts w:eastAsia="SimSun"/>
              </w:rPr>
            </w:pPr>
            <w:r>
              <w:rPr>
                <w:rFonts w:eastAsia="SimSun"/>
              </w:rPr>
              <w:t>Reference value</w:t>
            </w:r>
          </w:p>
        </w:tc>
      </w:tr>
      <w:tr w:rsidR="00C23CB4" w14:paraId="7E94B4B6" w14:textId="77777777" w:rsidTr="0031764A">
        <w:trPr>
          <w:trHeight w:val="35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B4C7BF"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5FA834"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9C4A71D"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4BBD4F" w14:textId="77777777" w:rsidR="00C23CB4" w:rsidRDefault="00C23CB4" w:rsidP="00FB27FE">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AA34E5"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BC340C"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2577C4" w14:textId="77777777" w:rsidR="00C23CB4" w:rsidRDefault="00C23CB4" w:rsidP="00FB27FE">
            <w:pPr>
              <w:pStyle w:val="TAH"/>
              <w:rPr>
                <w:rFonts w:eastAsia="SimSun"/>
              </w:rPr>
            </w:pP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707803" w14:textId="77777777" w:rsidR="00C23CB4" w:rsidRDefault="00C23CB4" w:rsidP="00FB27FE">
            <w:pPr>
              <w:pStyle w:val="TAH"/>
              <w:rPr>
                <w:rFonts w:eastAsia="SimSun"/>
              </w:rPr>
            </w:pPr>
            <w:r>
              <w:rPr>
                <w:rFonts w:eastAsia="SimSun"/>
              </w:rPr>
              <w:t>Fraction of maximum throughput (%)</w:t>
            </w:r>
          </w:p>
        </w:tc>
        <w:tc>
          <w:tcPr>
            <w:tcW w:w="3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B8F4D1" w14:textId="77777777" w:rsidR="00C23CB4" w:rsidRDefault="00C23CB4" w:rsidP="00FB27FE">
            <w:pPr>
              <w:pStyle w:val="TAH"/>
              <w:rPr>
                <w:rFonts w:eastAsia="SimSun"/>
              </w:rPr>
            </w:pPr>
            <w:r>
              <w:rPr>
                <w:rFonts w:eastAsia="SimSun"/>
              </w:rPr>
              <w:t>SNR (dB)</w:t>
            </w:r>
          </w:p>
        </w:tc>
      </w:tr>
      <w:tr w:rsidR="00C23CB4" w14:paraId="5237F0CF" w14:textId="77777777" w:rsidTr="0031764A">
        <w:trPr>
          <w:trHeight w:val="178"/>
          <w:jc w:val="center"/>
        </w:trPr>
        <w:tc>
          <w:tcPr>
            <w:tcW w:w="3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E5B290" w14:textId="77777777" w:rsidR="00C23CB4" w:rsidRDefault="00C23CB4" w:rsidP="00FB27FE">
            <w:pPr>
              <w:pStyle w:val="TAC"/>
              <w:rPr>
                <w:rFonts w:eastAsia="SimSun"/>
              </w:rPr>
            </w:pPr>
            <w:r>
              <w:rPr>
                <w:rFonts w:eastAsia="SimSun"/>
              </w:rPr>
              <w:t>1-1</w:t>
            </w:r>
          </w:p>
        </w:tc>
        <w:tc>
          <w:tcPr>
            <w:tcW w:w="6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000F4F" w14:textId="77777777" w:rsidR="00C23CB4" w:rsidRDefault="00C23CB4" w:rsidP="00FB27FE">
            <w:pPr>
              <w:pStyle w:val="TAC"/>
              <w:rPr>
                <w:rFonts w:eastAsia="SimSun"/>
                <w:highlight w:val="red"/>
              </w:rPr>
            </w:pPr>
            <w:r>
              <w:rPr>
                <w:rFonts w:eastAsia="SimSun"/>
              </w:rPr>
              <w:t>R.PDSCH.2-10.4 TDD</w:t>
            </w:r>
          </w:p>
        </w:tc>
        <w:tc>
          <w:tcPr>
            <w:tcW w:w="5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583119" w14:textId="77777777" w:rsidR="00C23CB4" w:rsidRDefault="00C23CB4" w:rsidP="00FB27FE">
            <w:pPr>
              <w:pStyle w:val="TAC"/>
              <w:rPr>
                <w:rFonts w:eastAsia="SimSun"/>
              </w:rPr>
            </w:pPr>
            <w:r>
              <w:rPr>
                <w:rFonts w:eastAsia="SimSun"/>
              </w:rPr>
              <w:t>40 / 30</w:t>
            </w:r>
          </w:p>
        </w:tc>
        <w:tc>
          <w:tcPr>
            <w:tcW w:w="598" w:type="pct"/>
            <w:tcBorders>
              <w:top w:val="single" w:sz="4" w:space="0" w:color="auto"/>
              <w:left w:val="single" w:sz="4" w:space="0" w:color="auto"/>
              <w:bottom w:val="single" w:sz="4" w:space="0" w:color="auto"/>
              <w:right w:val="single" w:sz="4" w:space="0" w:color="auto"/>
            </w:tcBorders>
            <w:shd w:val="clear" w:color="auto" w:fill="FFFFFF"/>
            <w:hideMark/>
          </w:tcPr>
          <w:p w14:paraId="27607F66" w14:textId="77777777" w:rsidR="00C23CB4" w:rsidRDefault="00C23CB4" w:rsidP="00FB27FE">
            <w:pPr>
              <w:pStyle w:val="TAC"/>
              <w:rPr>
                <w:rFonts w:eastAsia="SimSun"/>
              </w:rPr>
            </w:pPr>
            <w:r>
              <w:rPr>
                <w:rFonts w:eastAsia="SimSun"/>
              </w:rPr>
              <w:t>16QAM, 0.48</w:t>
            </w:r>
          </w:p>
        </w:tc>
        <w:tc>
          <w:tcPr>
            <w:tcW w:w="59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043470" w14:textId="77777777" w:rsidR="00C23CB4" w:rsidRDefault="00C23CB4" w:rsidP="00FB27FE">
            <w:pPr>
              <w:pStyle w:val="TAC"/>
              <w:rPr>
                <w:rFonts w:eastAsia="SimSun" w:cs="Arial"/>
                <w:lang w:eastAsia="zh-CN"/>
              </w:rPr>
            </w:pPr>
            <w:r>
              <w:rPr>
                <w:rFonts w:eastAsia="SimSun"/>
              </w:rPr>
              <w:t>FR1.30-1</w:t>
            </w:r>
          </w:p>
        </w:tc>
        <w:tc>
          <w:tcPr>
            <w:tcW w:w="6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5C7200" w14:textId="77777777" w:rsidR="00C23CB4" w:rsidRDefault="00C23CB4" w:rsidP="00FB27FE">
            <w:pPr>
              <w:pStyle w:val="TAC"/>
              <w:rPr>
                <w:rFonts w:eastAsia="SimSun"/>
              </w:rPr>
            </w:pPr>
            <w:r>
              <w:rPr>
                <w:rFonts w:eastAsia="SimSun"/>
              </w:rPr>
              <w:t>HST-SFN</w:t>
            </w:r>
          </w:p>
        </w:tc>
        <w:tc>
          <w:tcPr>
            <w:tcW w:w="6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8E1E26" w14:textId="77777777" w:rsidR="00C23CB4" w:rsidRDefault="00C23CB4" w:rsidP="00FB27FE">
            <w:pPr>
              <w:pStyle w:val="TAC"/>
              <w:rPr>
                <w:rFonts w:eastAsia="SimSun"/>
              </w:rPr>
            </w:pPr>
            <w:r>
              <w:rPr>
                <w:rFonts w:eastAsia="SimSun"/>
              </w:rPr>
              <w:t>2x2</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2781D4" w14:textId="77777777" w:rsidR="00C23CB4" w:rsidRDefault="00C23CB4" w:rsidP="00FB27FE">
            <w:pPr>
              <w:pStyle w:val="TAC"/>
              <w:rPr>
                <w:rFonts w:eastAsia="SimSun"/>
              </w:rPr>
            </w:pPr>
            <w:r>
              <w:rPr>
                <w:rFonts w:eastAsia="SimSun"/>
              </w:rPr>
              <w:t>70</w:t>
            </w:r>
          </w:p>
        </w:tc>
        <w:tc>
          <w:tcPr>
            <w:tcW w:w="3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AC7CAD" w14:textId="459B4254" w:rsidR="00C23CB4" w:rsidRDefault="00C23CB4" w:rsidP="00FB27FE">
            <w:pPr>
              <w:pStyle w:val="TAC"/>
              <w:rPr>
                <w:rFonts w:eastAsia="SimSun"/>
                <w:lang w:eastAsia="zh-CN"/>
              </w:rPr>
            </w:pPr>
            <w:r>
              <w:rPr>
                <w:rFonts w:eastAsia="SimSun"/>
                <w:lang w:eastAsia="zh-CN"/>
              </w:rPr>
              <w:t>14.2</w:t>
            </w:r>
          </w:p>
        </w:tc>
      </w:tr>
    </w:tbl>
    <w:p w14:paraId="471E07B2" w14:textId="77777777" w:rsidR="00C23CB4" w:rsidRDefault="00C23CB4" w:rsidP="00C23CB4">
      <w:pPr>
        <w:rPr>
          <w:rFonts w:eastAsia="SimSun"/>
          <w:lang w:eastAsia="zh-CN"/>
        </w:rPr>
      </w:pPr>
    </w:p>
    <w:p w14:paraId="70AD2D6D" w14:textId="704C6D46" w:rsidR="00A20ED2" w:rsidRDefault="00A20ED2" w:rsidP="00A20ED2">
      <w:pPr>
        <w:pStyle w:val="Heading5"/>
      </w:pPr>
      <w:bookmarkStart w:id="1749" w:name="_Toc61120903"/>
      <w:bookmarkStart w:id="1750" w:name="_Toc67918052"/>
      <w:bookmarkStart w:id="1751" w:name="_Toc76298095"/>
      <w:bookmarkStart w:id="1752" w:name="_Toc76572107"/>
      <w:bookmarkStart w:id="1753" w:name="_Toc76651974"/>
      <w:bookmarkStart w:id="1754" w:name="_Toc76652812"/>
      <w:bookmarkStart w:id="1755" w:name="_Toc83742084"/>
      <w:bookmarkStart w:id="1756" w:name="_Toc91440574"/>
      <w:bookmarkStart w:id="1757" w:name="_Toc98849360"/>
      <w:bookmarkStart w:id="1758" w:name="_Toc106543211"/>
      <w:bookmarkStart w:id="1759" w:name="_Toc106737307"/>
      <w:bookmarkStart w:id="1760" w:name="_Toc107233074"/>
      <w:bookmarkStart w:id="1761" w:name="_Toc107234664"/>
      <w:bookmarkStart w:id="1762" w:name="_Toc107419633"/>
      <w:bookmarkStart w:id="1763" w:name="_Toc107476927"/>
      <w:bookmarkStart w:id="1764" w:name="_Toc114565748"/>
      <w:bookmarkStart w:id="1765" w:name="_Toc123936044"/>
      <w:bookmarkStart w:id="1766" w:name="_Toc124377059"/>
      <w:bookmarkStart w:id="1767" w:name="_Toc13090674"/>
      <w:r>
        <w:t>5.2.2.2.10</w:t>
      </w:r>
      <w:r>
        <w:rPr>
          <w:lang w:eastAsia="zh-CN"/>
        </w:rPr>
        <w:tab/>
      </w:r>
      <w:r>
        <w:t>Minimum requirements for HST</w:t>
      </w:r>
      <w:r w:rsidR="0093059E">
        <w:t>-</w:t>
      </w:r>
      <w:r>
        <w:t>DPS</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3EB492ED" w14:textId="77777777" w:rsidR="00A20ED2" w:rsidRDefault="00A20ED2" w:rsidP="00A20ED2">
      <w:pPr>
        <w:rPr>
          <w:rFonts w:eastAsia="SimSun"/>
        </w:rPr>
      </w:pPr>
      <w:r>
        <w:rPr>
          <w:rFonts w:eastAsia="SimSun"/>
        </w:rPr>
        <w:t xml:space="preserve">The performance requirements are specified in </w:t>
      </w:r>
      <w:r>
        <w:rPr>
          <w:rFonts w:eastAsia="SimSun"/>
          <w:lang w:eastAsia="zh-CN"/>
        </w:rPr>
        <w:t>T</w:t>
      </w:r>
      <w:r>
        <w:rPr>
          <w:rFonts w:eastAsia="SimSun"/>
        </w:rPr>
        <w:t xml:space="preserve">able 5.2.2.2.10-3, with the addition of test parameters in </w:t>
      </w:r>
      <w:r>
        <w:rPr>
          <w:rFonts w:eastAsia="SimSun"/>
          <w:lang w:eastAsia="zh-CN"/>
        </w:rPr>
        <w:t>Table</w:t>
      </w:r>
      <w:r>
        <w:rPr>
          <w:rFonts w:eastAsia="SimSun"/>
        </w:rPr>
        <w:t xml:space="preserve"> 5.2.2.2.10-2 and the downlink physical channel setup according to </w:t>
      </w:r>
      <w:r>
        <w:rPr>
          <w:rFonts w:eastAsia="SimSun"/>
          <w:lang w:eastAsia="zh-CN"/>
        </w:rPr>
        <w:t>Annex C.3.1</w:t>
      </w:r>
      <w:r>
        <w:rPr>
          <w:rFonts w:eastAsia="SimSun"/>
        </w:rPr>
        <w:t>.</w:t>
      </w:r>
    </w:p>
    <w:p w14:paraId="30757054" w14:textId="77777777" w:rsidR="00A20ED2" w:rsidRDefault="00A20ED2" w:rsidP="00A20ED2">
      <w:pPr>
        <w:rPr>
          <w:rFonts w:eastAsia="SimSun"/>
          <w:lang w:eastAsia="zh-CN"/>
        </w:rPr>
      </w:pPr>
      <w:r>
        <w:rPr>
          <w:rFonts w:eastAsia="SimSun"/>
        </w:rPr>
        <w:t>The test purpose</w:t>
      </w:r>
      <w:r>
        <w:rPr>
          <w:rFonts w:eastAsia="SimSun"/>
          <w:lang w:eastAsia="zh-CN"/>
        </w:rPr>
        <w:t>s</w:t>
      </w:r>
      <w:r>
        <w:rPr>
          <w:rFonts w:eastAsia="SimSun"/>
        </w:rPr>
        <w:t xml:space="preserve"> are specified in Table 5.2.2.2.10-1</w:t>
      </w:r>
      <w:r>
        <w:rPr>
          <w:rFonts w:eastAsia="SimSun"/>
          <w:lang w:eastAsia="zh-CN"/>
        </w:rPr>
        <w:t>.</w:t>
      </w:r>
    </w:p>
    <w:p w14:paraId="24632560" w14:textId="77777777" w:rsidR="00A20ED2" w:rsidRDefault="00A20ED2" w:rsidP="00A20ED2">
      <w:pPr>
        <w:pStyle w:val="TH"/>
      </w:pPr>
      <w:r>
        <w:t>Table 5.2.2.2.10-1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20ED2" w:rsidRPr="00BC0532" w14:paraId="495DF2F6"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0A9DAC12" w14:textId="77777777" w:rsidR="00A20ED2" w:rsidRPr="009D4B06" w:rsidRDefault="00A20ED2" w:rsidP="00FB27FE">
            <w:pPr>
              <w:pStyle w:val="TAH"/>
              <w:rPr>
                <w:rFonts w:eastAsia="SimSun"/>
              </w:rPr>
            </w:pPr>
            <w:r w:rsidRPr="009D4B06">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5DDED9FF" w14:textId="77777777" w:rsidR="00A20ED2" w:rsidRPr="009D4B06" w:rsidRDefault="00A20ED2" w:rsidP="00FB27FE">
            <w:pPr>
              <w:pStyle w:val="TAH"/>
              <w:rPr>
                <w:rFonts w:eastAsia="SimSun"/>
              </w:rPr>
            </w:pPr>
            <w:r w:rsidRPr="009D4B06">
              <w:rPr>
                <w:rFonts w:eastAsia="SimSun"/>
              </w:rPr>
              <w:t>Test index</w:t>
            </w:r>
          </w:p>
        </w:tc>
      </w:tr>
      <w:tr w:rsidR="00A20ED2" w:rsidRPr="00BC0532" w14:paraId="4D806B7B"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343EB3B7" w14:textId="77777777" w:rsidR="00A20ED2" w:rsidRDefault="00A20ED2" w:rsidP="00FB27FE">
            <w:pPr>
              <w:pStyle w:val="TAL"/>
              <w:rPr>
                <w:rFonts w:eastAsia="SimSun"/>
              </w:rPr>
            </w:pPr>
            <w:r w:rsidRPr="00A4042C">
              <w:rPr>
                <w:rFonts w:eastAsia="SimSun"/>
              </w:rPr>
              <w:t>Verify UE performance in the HST-</w:t>
            </w:r>
            <w:r>
              <w:rPr>
                <w:rFonts w:eastAsia="SimSun"/>
              </w:rPr>
              <w:t>DPS</w:t>
            </w:r>
            <w:r w:rsidRPr="00A4042C">
              <w:rPr>
                <w:rFonts w:eastAsia="SimSun"/>
              </w:rPr>
              <w:t xml:space="preserve"> scenario defined in </w:t>
            </w:r>
            <w:r w:rsidRPr="0064349D">
              <w:rPr>
                <w:rFonts w:eastAsia="SimSun"/>
              </w:rPr>
              <w:t>B.3.3</w:t>
            </w:r>
          </w:p>
        </w:tc>
        <w:tc>
          <w:tcPr>
            <w:tcW w:w="4807" w:type="dxa"/>
            <w:tcBorders>
              <w:top w:val="single" w:sz="4" w:space="0" w:color="auto"/>
              <w:left w:val="single" w:sz="4" w:space="0" w:color="auto"/>
              <w:bottom w:val="single" w:sz="4" w:space="0" w:color="auto"/>
              <w:right w:val="single" w:sz="4" w:space="0" w:color="auto"/>
            </w:tcBorders>
            <w:hideMark/>
          </w:tcPr>
          <w:p w14:paraId="64813FFB" w14:textId="77777777" w:rsidR="00A20ED2" w:rsidRDefault="00A20ED2" w:rsidP="00FB27FE">
            <w:pPr>
              <w:pStyle w:val="TAL"/>
              <w:rPr>
                <w:rFonts w:eastAsia="SimSun"/>
              </w:rPr>
            </w:pPr>
            <w:r>
              <w:rPr>
                <w:rFonts w:eastAsia="SimSun"/>
              </w:rPr>
              <w:t>1-1, 1-2</w:t>
            </w:r>
          </w:p>
        </w:tc>
      </w:tr>
    </w:tbl>
    <w:p w14:paraId="52A82BB8" w14:textId="77777777" w:rsidR="00A20ED2" w:rsidRPr="00CA40C6" w:rsidRDefault="00A20ED2" w:rsidP="00A20ED2">
      <w:pPr>
        <w:keepNext/>
        <w:keepLines/>
        <w:spacing w:after="0"/>
        <w:rPr>
          <w:rFonts w:ascii="Arial" w:eastAsia="SimSun" w:hAnsi="Arial"/>
          <w:sz w:val="18"/>
        </w:rPr>
      </w:pPr>
    </w:p>
    <w:p w14:paraId="18A20A1D" w14:textId="0CEC653C" w:rsidR="00A20ED2" w:rsidRPr="009D4B06" w:rsidRDefault="00A20ED2" w:rsidP="00A20ED2">
      <w:pPr>
        <w:pStyle w:val="TH"/>
      </w:pPr>
      <w:r w:rsidRPr="009D4B06">
        <w:t>Table 5.2.</w:t>
      </w:r>
      <w:r w:rsidR="00C17CA2">
        <w:t>2</w:t>
      </w:r>
      <w:r w:rsidRPr="009D4B06">
        <w:t>.2.10-2: Test parameters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1622"/>
        <w:gridCol w:w="2263"/>
        <w:gridCol w:w="718"/>
        <w:gridCol w:w="3086"/>
      </w:tblGrid>
      <w:tr w:rsidR="00A20ED2" w:rsidRPr="00AE0407" w14:paraId="198196D3" w14:textId="77777777" w:rsidTr="005F1464">
        <w:trPr>
          <w:trHeight w:val="20"/>
        </w:trPr>
        <w:tc>
          <w:tcPr>
            <w:tcW w:w="0" w:type="auto"/>
            <w:gridSpan w:val="3"/>
            <w:shd w:val="clear" w:color="auto" w:fill="auto"/>
            <w:vAlign w:val="center"/>
            <w:hideMark/>
          </w:tcPr>
          <w:p w14:paraId="1B6AACF7" w14:textId="77777777" w:rsidR="00A20ED2" w:rsidRPr="00AE0407" w:rsidRDefault="00A20ED2" w:rsidP="00FB27FE">
            <w:pPr>
              <w:pStyle w:val="TAH"/>
              <w:rPr>
                <w:rFonts w:eastAsia="SimSun"/>
                <w:lang w:val="en-US" w:eastAsia="zh-CN"/>
              </w:rPr>
            </w:pPr>
            <w:r w:rsidRPr="00AE0407">
              <w:rPr>
                <w:rFonts w:eastAsia="SimSun"/>
                <w:lang w:eastAsia="zh-CN"/>
              </w:rPr>
              <w:t>Parameter</w:t>
            </w:r>
          </w:p>
        </w:tc>
        <w:tc>
          <w:tcPr>
            <w:tcW w:w="0" w:type="auto"/>
            <w:shd w:val="clear" w:color="auto" w:fill="auto"/>
            <w:vAlign w:val="center"/>
            <w:hideMark/>
          </w:tcPr>
          <w:p w14:paraId="667A3C92" w14:textId="77777777" w:rsidR="00A20ED2" w:rsidRPr="00AE0407" w:rsidRDefault="00A20ED2" w:rsidP="00FB27FE">
            <w:pPr>
              <w:pStyle w:val="TAH"/>
              <w:rPr>
                <w:rFonts w:eastAsia="SimSun"/>
                <w:lang w:val="en-US" w:eastAsia="zh-CN"/>
              </w:rPr>
            </w:pPr>
            <w:r w:rsidRPr="00AE0407">
              <w:rPr>
                <w:rFonts w:eastAsia="SimSun"/>
                <w:lang w:eastAsia="zh-CN"/>
              </w:rPr>
              <w:t>Unit</w:t>
            </w:r>
          </w:p>
        </w:tc>
        <w:tc>
          <w:tcPr>
            <w:tcW w:w="0" w:type="auto"/>
            <w:shd w:val="clear" w:color="auto" w:fill="auto"/>
            <w:vAlign w:val="center"/>
            <w:hideMark/>
          </w:tcPr>
          <w:p w14:paraId="7A7299C2" w14:textId="77777777" w:rsidR="00A20ED2" w:rsidRPr="00AE0407" w:rsidRDefault="00A20ED2" w:rsidP="00FB27FE">
            <w:pPr>
              <w:pStyle w:val="TAH"/>
              <w:rPr>
                <w:rFonts w:eastAsia="SimSun"/>
                <w:lang w:val="en-US" w:eastAsia="zh-CN"/>
              </w:rPr>
            </w:pPr>
            <w:r w:rsidRPr="00AE0407">
              <w:rPr>
                <w:rFonts w:eastAsia="SimSun"/>
                <w:lang w:eastAsia="zh-CN"/>
              </w:rPr>
              <w:t>Value</w:t>
            </w:r>
          </w:p>
        </w:tc>
      </w:tr>
      <w:tr w:rsidR="00A20ED2" w:rsidRPr="00AE0407" w14:paraId="6DA08C22" w14:textId="77777777" w:rsidTr="005F1464">
        <w:trPr>
          <w:trHeight w:val="20"/>
        </w:trPr>
        <w:tc>
          <w:tcPr>
            <w:tcW w:w="0" w:type="auto"/>
            <w:gridSpan w:val="3"/>
            <w:shd w:val="clear" w:color="auto" w:fill="auto"/>
            <w:vAlign w:val="center"/>
            <w:hideMark/>
          </w:tcPr>
          <w:p w14:paraId="1B83CD22" w14:textId="77777777" w:rsidR="00A20ED2" w:rsidRPr="00AE0407" w:rsidRDefault="00A20ED2" w:rsidP="00FB27FE">
            <w:pPr>
              <w:pStyle w:val="TAL"/>
              <w:rPr>
                <w:rFonts w:eastAsia="SimSun"/>
                <w:lang w:val="en-US" w:eastAsia="zh-CN"/>
              </w:rPr>
            </w:pPr>
            <w:r w:rsidRPr="00AE0407">
              <w:rPr>
                <w:rFonts w:eastAsia="SimSun"/>
                <w:lang w:eastAsia="zh-CN"/>
              </w:rPr>
              <w:t>Duplex mode</w:t>
            </w:r>
          </w:p>
        </w:tc>
        <w:tc>
          <w:tcPr>
            <w:tcW w:w="0" w:type="auto"/>
            <w:shd w:val="clear" w:color="auto" w:fill="auto"/>
            <w:vAlign w:val="center"/>
            <w:hideMark/>
          </w:tcPr>
          <w:p w14:paraId="2A6158D6" w14:textId="1D93155B" w:rsidR="00A20ED2" w:rsidRPr="00AE0407" w:rsidRDefault="00A20ED2" w:rsidP="00FB27FE">
            <w:pPr>
              <w:pStyle w:val="TAC"/>
              <w:rPr>
                <w:rFonts w:eastAsia="SimSun"/>
                <w:lang w:val="en-US" w:eastAsia="zh-CN"/>
              </w:rPr>
            </w:pPr>
          </w:p>
        </w:tc>
        <w:tc>
          <w:tcPr>
            <w:tcW w:w="0" w:type="auto"/>
            <w:shd w:val="clear" w:color="auto" w:fill="auto"/>
            <w:vAlign w:val="center"/>
            <w:hideMark/>
          </w:tcPr>
          <w:p w14:paraId="7399C828"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TDD</w:t>
            </w:r>
          </w:p>
        </w:tc>
      </w:tr>
      <w:tr w:rsidR="00A20ED2" w:rsidRPr="00AE0407" w14:paraId="564DD414" w14:textId="77777777" w:rsidTr="005F1464">
        <w:trPr>
          <w:trHeight w:val="20"/>
        </w:trPr>
        <w:tc>
          <w:tcPr>
            <w:tcW w:w="0" w:type="auto"/>
            <w:gridSpan w:val="3"/>
            <w:shd w:val="clear" w:color="auto" w:fill="auto"/>
            <w:vAlign w:val="center"/>
            <w:hideMark/>
          </w:tcPr>
          <w:p w14:paraId="432CD9E1" w14:textId="77777777" w:rsidR="00A20ED2" w:rsidRPr="00AE0407" w:rsidRDefault="00A20ED2" w:rsidP="00FB27FE">
            <w:pPr>
              <w:pStyle w:val="TAL"/>
              <w:rPr>
                <w:rFonts w:eastAsia="SimSun"/>
                <w:lang w:val="en-US" w:eastAsia="zh-CN"/>
              </w:rPr>
            </w:pPr>
            <w:r w:rsidRPr="00AE0407">
              <w:rPr>
                <w:rFonts w:eastAsia="SimSun"/>
                <w:lang w:eastAsia="zh-CN"/>
              </w:rPr>
              <w:t>Active DL BWP index</w:t>
            </w:r>
          </w:p>
        </w:tc>
        <w:tc>
          <w:tcPr>
            <w:tcW w:w="0" w:type="auto"/>
            <w:shd w:val="clear" w:color="auto" w:fill="auto"/>
            <w:vAlign w:val="center"/>
            <w:hideMark/>
          </w:tcPr>
          <w:p w14:paraId="2AAF6B60" w14:textId="2EA6FB22" w:rsidR="00A20ED2" w:rsidRPr="00AE0407" w:rsidRDefault="00A20ED2" w:rsidP="00FB27FE">
            <w:pPr>
              <w:pStyle w:val="TAC"/>
              <w:rPr>
                <w:rFonts w:eastAsia="SimSun"/>
                <w:lang w:val="en-US" w:eastAsia="zh-CN"/>
              </w:rPr>
            </w:pPr>
          </w:p>
        </w:tc>
        <w:tc>
          <w:tcPr>
            <w:tcW w:w="0" w:type="auto"/>
            <w:shd w:val="clear" w:color="auto" w:fill="auto"/>
            <w:vAlign w:val="center"/>
            <w:hideMark/>
          </w:tcPr>
          <w:p w14:paraId="26B7052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4058F6EC" w14:textId="77777777" w:rsidTr="005F1464">
        <w:trPr>
          <w:trHeight w:val="20"/>
        </w:trPr>
        <w:tc>
          <w:tcPr>
            <w:tcW w:w="0" w:type="auto"/>
            <w:shd w:val="clear" w:color="auto" w:fill="auto"/>
            <w:vAlign w:val="center"/>
            <w:hideMark/>
          </w:tcPr>
          <w:p w14:paraId="02CDE979" w14:textId="77777777" w:rsidR="00A20ED2" w:rsidRPr="00AE0407" w:rsidRDefault="00A20ED2" w:rsidP="00FB27FE">
            <w:pPr>
              <w:pStyle w:val="TAL"/>
              <w:rPr>
                <w:rFonts w:eastAsia="SimSun"/>
                <w:lang w:val="en-US" w:eastAsia="zh-CN"/>
              </w:rPr>
            </w:pPr>
            <w:r w:rsidRPr="00AE0407">
              <w:rPr>
                <w:rFonts w:eastAsia="SimSun"/>
                <w:lang w:eastAsia="zh-CN"/>
              </w:rPr>
              <w:t>PDCCH configuration</w:t>
            </w:r>
          </w:p>
        </w:tc>
        <w:tc>
          <w:tcPr>
            <w:tcW w:w="0" w:type="auto"/>
            <w:gridSpan w:val="2"/>
            <w:shd w:val="clear" w:color="auto" w:fill="auto"/>
            <w:vAlign w:val="center"/>
            <w:hideMark/>
          </w:tcPr>
          <w:p w14:paraId="30827125" w14:textId="77777777" w:rsidR="00A20ED2" w:rsidRPr="00AE0407" w:rsidRDefault="00A20ED2" w:rsidP="00FB27FE">
            <w:pPr>
              <w:pStyle w:val="TAL"/>
              <w:rPr>
                <w:rFonts w:eastAsia="SimSun"/>
                <w:lang w:val="en-US" w:eastAsia="zh-CN"/>
              </w:rPr>
            </w:pPr>
            <w:r w:rsidRPr="00AE0407">
              <w:rPr>
                <w:rFonts w:eastAsia="SimSun"/>
                <w:lang w:eastAsia="zh-CN"/>
              </w:rPr>
              <w:t>TCI state</w:t>
            </w:r>
          </w:p>
        </w:tc>
        <w:tc>
          <w:tcPr>
            <w:tcW w:w="0" w:type="auto"/>
            <w:shd w:val="clear" w:color="auto" w:fill="auto"/>
            <w:vAlign w:val="center"/>
            <w:hideMark/>
          </w:tcPr>
          <w:p w14:paraId="173B560A" w14:textId="56FD0E3C" w:rsidR="00A20ED2" w:rsidRPr="00AE0407" w:rsidRDefault="00A20ED2" w:rsidP="00FB27FE">
            <w:pPr>
              <w:pStyle w:val="TAC"/>
              <w:rPr>
                <w:rFonts w:eastAsia="SimSun"/>
                <w:lang w:val="en-US" w:eastAsia="zh-CN"/>
              </w:rPr>
            </w:pPr>
          </w:p>
        </w:tc>
        <w:tc>
          <w:tcPr>
            <w:tcW w:w="0" w:type="auto"/>
            <w:shd w:val="clear" w:color="auto" w:fill="auto"/>
            <w:vAlign w:val="center"/>
            <w:hideMark/>
          </w:tcPr>
          <w:p w14:paraId="5A606D96" w14:textId="77777777" w:rsidR="00A20ED2" w:rsidRPr="00AE0407" w:rsidRDefault="00A20ED2" w:rsidP="00FB27FE">
            <w:pPr>
              <w:pStyle w:val="TAC"/>
              <w:rPr>
                <w:rFonts w:eastAsia="SimSun" w:cs="Arial"/>
                <w:szCs w:val="18"/>
                <w:lang w:val="en-US" w:eastAsia="zh-CN"/>
              </w:rPr>
            </w:pPr>
            <w:r>
              <w:rPr>
                <w:rFonts w:eastAsia="SimSun"/>
              </w:rPr>
              <w:t xml:space="preserve"> Note 1</w:t>
            </w:r>
          </w:p>
        </w:tc>
      </w:tr>
      <w:tr w:rsidR="00A20ED2" w:rsidRPr="00AE0407" w14:paraId="55E18CB8" w14:textId="77777777" w:rsidTr="005F1464">
        <w:trPr>
          <w:trHeight w:val="20"/>
        </w:trPr>
        <w:tc>
          <w:tcPr>
            <w:tcW w:w="0" w:type="auto"/>
            <w:vMerge w:val="restart"/>
            <w:shd w:val="clear" w:color="auto" w:fill="auto"/>
            <w:vAlign w:val="center"/>
            <w:hideMark/>
          </w:tcPr>
          <w:p w14:paraId="30059700" w14:textId="77777777" w:rsidR="00A20ED2" w:rsidRPr="00AE0407" w:rsidRDefault="00A20ED2" w:rsidP="00FB27FE">
            <w:pPr>
              <w:pStyle w:val="TAL"/>
              <w:rPr>
                <w:rFonts w:eastAsia="SimSun"/>
                <w:lang w:val="en-US" w:eastAsia="zh-CN"/>
              </w:rPr>
            </w:pPr>
            <w:r w:rsidRPr="00AE0407">
              <w:rPr>
                <w:rFonts w:eastAsia="SimSun"/>
                <w:lang w:eastAsia="zh-CN"/>
              </w:rPr>
              <w:t>PDSCH configuration</w:t>
            </w:r>
          </w:p>
        </w:tc>
        <w:tc>
          <w:tcPr>
            <w:tcW w:w="0" w:type="auto"/>
            <w:gridSpan w:val="2"/>
            <w:shd w:val="clear" w:color="auto" w:fill="auto"/>
            <w:vAlign w:val="center"/>
            <w:hideMark/>
          </w:tcPr>
          <w:p w14:paraId="617E979E" w14:textId="77777777" w:rsidR="00A20ED2" w:rsidRPr="00AE0407" w:rsidRDefault="00A20ED2" w:rsidP="00FB27FE">
            <w:pPr>
              <w:pStyle w:val="TAL"/>
              <w:rPr>
                <w:rFonts w:eastAsia="SimSun"/>
                <w:lang w:val="en-US" w:eastAsia="zh-CN"/>
              </w:rPr>
            </w:pPr>
            <w:r w:rsidRPr="00AE0407">
              <w:rPr>
                <w:rFonts w:eastAsia="SimSun"/>
                <w:lang w:eastAsia="zh-CN"/>
              </w:rPr>
              <w:t>Mapping type</w:t>
            </w:r>
          </w:p>
        </w:tc>
        <w:tc>
          <w:tcPr>
            <w:tcW w:w="0" w:type="auto"/>
            <w:shd w:val="clear" w:color="auto" w:fill="auto"/>
            <w:vAlign w:val="center"/>
            <w:hideMark/>
          </w:tcPr>
          <w:p w14:paraId="508B6037" w14:textId="4517E731" w:rsidR="00A20ED2" w:rsidRPr="00AE0407" w:rsidRDefault="00A20ED2" w:rsidP="00FB27FE">
            <w:pPr>
              <w:pStyle w:val="TAC"/>
              <w:rPr>
                <w:rFonts w:eastAsia="SimSun"/>
                <w:lang w:val="en-US" w:eastAsia="zh-CN"/>
              </w:rPr>
            </w:pPr>
          </w:p>
        </w:tc>
        <w:tc>
          <w:tcPr>
            <w:tcW w:w="0" w:type="auto"/>
            <w:shd w:val="clear" w:color="auto" w:fill="auto"/>
            <w:vAlign w:val="center"/>
            <w:hideMark/>
          </w:tcPr>
          <w:p w14:paraId="0DF6F354"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A</w:t>
            </w:r>
          </w:p>
        </w:tc>
      </w:tr>
      <w:tr w:rsidR="00A20ED2" w:rsidRPr="00AE0407" w14:paraId="7188D27C" w14:textId="77777777" w:rsidTr="005F1464">
        <w:trPr>
          <w:trHeight w:val="20"/>
        </w:trPr>
        <w:tc>
          <w:tcPr>
            <w:tcW w:w="0" w:type="auto"/>
            <w:vMerge/>
            <w:vAlign w:val="center"/>
            <w:hideMark/>
          </w:tcPr>
          <w:p w14:paraId="48E05951"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61CF5689" w14:textId="77777777" w:rsidR="00A20ED2" w:rsidRPr="0002198F" w:rsidRDefault="00A20ED2" w:rsidP="00FB27FE">
            <w:pPr>
              <w:pStyle w:val="TAL"/>
              <w:rPr>
                <w:rFonts w:eastAsia="SimSun"/>
                <w:lang w:val="en-US" w:eastAsia="zh-CN"/>
              </w:rPr>
            </w:pPr>
            <w:r w:rsidRPr="0002198F">
              <w:rPr>
                <w:rFonts w:eastAsia="SimSun"/>
                <w:lang w:eastAsia="zh-CN"/>
              </w:rPr>
              <w:t>k0</w:t>
            </w:r>
          </w:p>
        </w:tc>
        <w:tc>
          <w:tcPr>
            <w:tcW w:w="0" w:type="auto"/>
            <w:shd w:val="clear" w:color="auto" w:fill="auto"/>
            <w:vAlign w:val="center"/>
            <w:hideMark/>
          </w:tcPr>
          <w:p w14:paraId="6A37A500" w14:textId="410D2302" w:rsidR="00A20ED2" w:rsidRPr="00AE0407" w:rsidRDefault="00A20ED2" w:rsidP="00FB27FE">
            <w:pPr>
              <w:pStyle w:val="TAC"/>
              <w:rPr>
                <w:rFonts w:eastAsia="SimSun"/>
                <w:lang w:val="en-US" w:eastAsia="zh-CN"/>
              </w:rPr>
            </w:pPr>
          </w:p>
        </w:tc>
        <w:tc>
          <w:tcPr>
            <w:tcW w:w="0" w:type="auto"/>
            <w:shd w:val="clear" w:color="auto" w:fill="auto"/>
            <w:vAlign w:val="center"/>
            <w:hideMark/>
          </w:tcPr>
          <w:p w14:paraId="73C1EC08"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0</w:t>
            </w:r>
          </w:p>
        </w:tc>
      </w:tr>
      <w:tr w:rsidR="00A20ED2" w:rsidRPr="00AE0407" w14:paraId="2B173350" w14:textId="77777777" w:rsidTr="005F1464">
        <w:trPr>
          <w:trHeight w:val="20"/>
        </w:trPr>
        <w:tc>
          <w:tcPr>
            <w:tcW w:w="0" w:type="auto"/>
            <w:vMerge/>
            <w:vAlign w:val="center"/>
            <w:hideMark/>
          </w:tcPr>
          <w:p w14:paraId="28FFC853"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77B4D391" w14:textId="77777777" w:rsidR="00A20ED2" w:rsidRPr="0002198F" w:rsidRDefault="00A20ED2" w:rsidP="00FB27FE">
            <w:pPr>
              <w:pStyle w:val="TAL"/>
              <w:rPr>
                <w:rFonts w:eastAsia="SimSun"/>
                <w:lang w:val="en-US" w:eastAsia="zh-CN"/>
              </w:rPr>
            </w:pPr>
            <w:r w:rsidRPr="0002198F">
              <w:rPr>
                <w:rFonts w:eastAsia="SimSun"/>
                <w:lang w:eastAsia="zh-CN"/>
              </w:rPr>
              <w:t>Starting symbol (S)</w:t>
            </w:r>
          </w:p>
        </w:tc>
        <w:tc>
          <w:tcPr>
            <w:tcW w:w="0" w:type="auto"/>
            <w:shd w:val="clear" w:color="auto" w:fill="auto"/>
            <w:vAlign w:val="center"/>
            <w:hideMark/>
          </w:tcPr>
          <w:p w14:paraId="6F256373" w14:textId="3004E642" w:rsidR="00A20ED2" w:rsidRPr="00AE0407" w:rsidRDefault="00A20ED2" w:rsidP="00FB27FE">
            <w:pPr>
              <w:pStyle w:val="TAC"/>
              <w:rPr>
                <w:rFonts w:eastAsia="SimSun"/>
                <w:lang w:val="en-US" w:eastAsia="zh-CN"/>
              </w:rPr>
            </w:pPr>
          </w:p>
        </w:tc>
        <w:tc>
          <w:tcPr>
            <w:tcW w:w="0" w:type="auto"/>
            <w:shd w:val="clear" w:color="auto" w:fill="auto"/>
            <w:vAlign w:val="center"/>
            <w:hideMark/>
          </w:tcPr>
          <w:p w14:paraId="086523B3"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6B651627" w14:textId="77777777" w:rsidTr="005F1464">
        <w:trPr>
          <w:trHeight w:val="20"/>
        </w:trPr>
        <w:tc>
          <w:tcPr>
            <w:tcW w:w="0" w:type="auto"/>
            <w:vMerge/>
            <w:vAlign w:val="center"/>
            <w:hideMark/>
          </w:tcPr>
          <w:p w14:paraId="34186120"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2652D308" w14:textId="77777777" w:rsidR="00A20ED2" w:rsidRPr="0002198F" w:rsidRDefault="00A20ED2" w:rsidP="00FB27FE">
            <w:pPr>
              <w:pStyle w:val="TAL"/>
              <w:rPr>
                <w:rFonts w:eastAsia="SimSun"/>
                <w:lang w:val="en-US" w:eastAsia="zh-CN"/>
              </w:rPr>
            </w:pPr>
            <w:r w:rsidRPr="0002198F">
              <w:rPr>
                <w:rFonts w:eastAsia="SimSun"/>
                <w:lang w:eastAsia="zh-CN"/>
              </w:rPr>
              <w:t>Length (L)</w:t>
            </w:r>
          </w:p>
        </w:tc>
        <w:tc>
          <w:tcPr>
            <w:tcW w:w="0" w:type="auto"/>
            <w:shd w:val="clear" w:color="auto" w:fill="auto"/>
            <w:vAlign w:val="center"/>
            <w:hideMark/>
          </w:tcPr>
          <w:p w14:paraId="52769B8B" w14:textId="47024659" w:rsidR="00A20ED2" w:rsidRPr="00AE0407" w:rsidRDefault="00A20ED2" w:rsidP="00FB27FE">
            <w:pPr>
              <w:pStyle w:val="TAC"/>
              <w:rPr>
                <w:rFonts w:eastAsia="SimSun"/>
                <w:lang w:val="en-US" w:eastAsia="zh-CN"/>
              </w:rPr>
            </w:pPr>
          </w:p>
        </w:tc>
        <w:tc>
          <w:tcPr>
            <w:tcW w:w="0" w:type="auto"/>
            <w:shd w:val="clear" w:color="auto" w:fill="auto"/>
            <w:vAlign w:val="center"/>
            <w:hideMark/>
          </w:tcPr>
          <w:p w14:paraId="2B3A01D5"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Specific to each Reference channel</w:t>
            </w:r>
          </w:p>
        </w:tc>
      </w:tr>
      <w:tr w:rsidR="00A20ED2" w:rsidRPr="00AE0407" w14:paraId="0429FF1E" w14:textId="77777777" w:rsidTr="00FB27FE">
        <w:trPr>
          <w:trHeight w:val="20"/>
        </w:trPr>
        <w:tc>
          <w:tcPr>
            <w:tcW w:w="0" w:type="auto"/>
            <w:vMerge/>
            <w:vAlign w:val="center"/>
            <w:hideMark/>
          </w:tcPr>
          <w:p w14:paraId="200FC4D7"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17FF2A86" w14:textId="77777777" w:rsidR="00A20ED2" w:rsidRPr="0002198F" w:rsidRDefault="00A20ED2" w:rsidP="00FB27FE">
            <w:pPr>
              <w:pStyle w:val="TAL"/>
              <w:rPr>
                <w:rFonts w:eastAsia="SimSun"/>
                <w:lang w:val="en-US" w:eastAsia="zh-CN"/>
              </w:rPr>
            </w:pPr>
            <w:r w:rsidRPr="0002198F">
              <w:rPr>
                <w:rFonts w:eastAsia="SimSun"/>
                <w:lang w:eastAsia="zh-CN"/>
              </w:rPr>
              <w:t>PDSCH aggregation factor</w:t>
            </w:r>
          </w:p>
        </w:tc>
        <w:tc>
          <w:tcPr>
            <w:tcW w:w="0" w:type="auto"/>
            <w:shd w:val="clear" w:color="auto" w:fill="auto"/>
            <w:vAlign w:val="center"/>
          </w:tcPr>
          <w:p w14:paraId="330F15EC" w14:textId="3D518C0A" w:rsidR="00A20ED2" w:rsidRPr="00AE0407" w:rsidRDefault="00A20ED2" w:rsidP="00FB27FE">
            <w:pPr>
              <w:pStyle w:val="TAC"/>
              <w:rPr>
                <w:rFonts w:eastAsia="SimSun"/>
                <w:lang w:val="en-US" w:eastAsia="zh-CN"/>
              </w:rPr>
            </w:pPr>
          </w:p>
        </w:tc>
        <w:tc>
          <w:tcPr>
            <w:tcW w:w="0" w:type="auto"/>
            <w:shd w:val="clear" w:color="auto" w:fill="auto"/>
            <w:vAlign w:val="center"/>
            <w:hideMark/>
          </w:tcPr>
          <w:p w14:paraId="64C8BDE6"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32EB679E" w14:textId="77777777" w:rsidTr="005F1464">
        <w:trPr>
          <w:trHeight w:val="20"/>
        </w:trPr>
        <w:tc>
          <w:tcPr>
            <w:tcW w:w="0" w:type="auto"/>
            <w:vMerge/>
            <w:vAlign w:val="center"/>
            <w:hideMark/>
          </w:tcPr>
          <w:p w14:paraId="5A2CDE37"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0655C64A" w14:textId="77777777" w:rsidR="00A20ED2" w:rsidRPr="0002198F" w:rsidRDefault="00A20ED2" w:rsidP="00FB27FE">
            <w:pPr>
              <w:pStyle w:val="TAL"/>
              <w:rPr>
                <w:rFonts w:eastAsia="SimSun"/>
                <w:lang w:val="en-US" w:eastAsia="zh-CN"/>
              </w:rPr>
            </w:pPr>
            <w:r w:rsidRPr="0002198F">
              <w:rPr>
                <w:rFonts w:eastAsia="SimSun"/>
                <w:lang w:eastAsia="zh-CN"/>
              </w:rPr>
              <w:t>PRB bundling type</w:t>
            </w:r>
          </w:p>
        </w:tc>
        <w:tc>
          <w:tcPr>
            <w:tcW w:w="0" w:type="auto"/>
            <w:shd w:val="clear" w:color="auto" w:fill="auto"/>
            <w:vAlign w:val="center"/>
            <w:hideMark/>
          </w:tcPr>
          <w:p w14:paraId="23A4C459" w14:textId="7C762EF3" w:rsidR="00A20ED2" w:rsidRPr="00AE0407" w:rsidRDefault="00A20ED2" w:rsidP="00FB27FE">
            <w:pPr>
              <w:pStyle w:val="TAC"/>
              <w:rPr>
                <w:rFonts w:eastAsia="SimSun"/>
                <w:lang w:val="en-US" w:eastAsia="zh-CN"/>
              </w:rPr>
            </w:pPr>
          </w:p>
        </w:tc>
        <w:tc>
          <w:tcPr>
            <w:tcW w:w="0" w:type="auto"/>
            <w:shd w:val="clear" w:color="auto" w:fill="auto"/>
            <w:vAlign w:val="center"/>
            <w:hideMark/>
          </w:tcPr>
          <w:p w14:paraId="030D5E68"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Static</w:t>
            </w:r>
          </w:p>
        </w:tc>
      </w:tr>
      <w:tr w:rsidR="00A20ED2" w:rsidRPr="00AE0407" w14:paraId="63AAD2C4" w14:textId="77777777" w:rsidTr="00FB27FE">
        <w:trPr>
          <w:trHeight w:val="20"/>
        </w:trPr>
        <w:tc>
          <w:tcPr>
            <w:tcW w:w="0" w:type="auto"/>
            <w:vMerge/>
            <w:vAlign w:val="center"/>
            <w:hideMark/>
          </w:tcPr>
          <w:p w14:paraId="0BF2D5D8"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7E0287D9" w14:textId="77777777" w:rsidR="00A20ED2" w:rsidRPr="0002198F" w:rsidRDefault="00A20ED2" w:rsidP="00FB27FE">
            <w:pPr>
              <w:pStyle w:val="TAL"/>
              <w:rPr>
                <w:rFonts w:eastAsia="SimSun"/>
                <w:lang w:val="en-US" w:eastAsia="zh-CN"/>
              </w:rPr>
            </w:pPr>
            <w:r w:rsidRPr="0002198F">
              <w:rPr>
                <w:rFonts w:eastAsia="SimSun"/>
                <w:lang w:eastAsia="zh-CN"/>
              </w:rPr>
              <w:t>PRB bundling size</w:t>
            </w:r>
          </w:p>
        </w:tc>
        <w:tc>
          <w:tcPr>
            <w:tcW w:w="0" w:type="auto"/>
            <w:shd w:val="clear" w:color="auto" w:fill="auto"/>
            <w:vAlign w:val="center"/>
          </w:tcPr>
          <w:p w14:paraId="42227B81" w14:textId="5CF41FE1" w:rsidR="00A20ED2" w:rsidRPr="00AE0407" w:rsidRDefault="00A20ED2" w:rsidP="00FB27FE">
            <w:pPr>
              <w:pStyle w:val="TAC"/>
              <w:rPr>
                <w:rFonts w:eastAsia="SimSun"/>
                <w:lang w:val="en-US" w:eastAsia="zh-CN"/>
              </w:rPr>
            </w:pPr>
          </w:p>
        </w:tc>
        <w:tc>
          <w:tcPr>
            <w:tcW w:w="0" w:type="auto"/>
            <w:shd w:val="clear" w:color="auto" w:fill="auto"/>
            <w:vAlign w:val="center"/>
            <w:hideMark/>
          </w:tcPr>
          <w:p w14:paraId="3FE8DE74"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0B06705F" w14:textId="77777777" w:rsidTr="00FB27FE">
        <w:trPr>
          <w:trHeight w:val="20"/>
        </w:trPr>
        <w:tc>
          <w:tcPr>
            <w:tcW w:w="0" w:type="auto"/>
            <w:vMerge/>
            <w:vAlign w:val="center"/>
            <w:hideMark/>
          </w:tcPr>
          <w:p w14:paraId="2B64A61C"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4F455225" w14:textId="77777777" w:rsidR="00A20ED2" w:rsidRPr="0002198F" w:rsidRDefault="00A20ED2" w:rsidP="00FB27FE">
            <w:pPr>
              <w:pStyle w:val="TAL"/>
              <w:rPr>
                <w:rFonts w:eastAsia="SimSun"/>
                <w:lang w:val="en-US" w:eastAsia="zh-CN"/>
              </w:rPr>
            </w:pPr>
            <w:r w:rsidRPr="0002198F">
              <w:rPr>
                <w:rFonts w:eastAsia="SimSun"/>
                <w:lang w:eastAsia="zh-CN"/>
              </w:rPr>
              <w:t>Resource allocation type</w:t>
            </w:r>
          </w:p>
        </w:tc>
        <w:tc>
          <w:tcPr>
            <w:tcW w:w="0" w:type="auto"/>
            <w:shd w:val="clear" w:color="auto" w:fill="auto"/>
            <w:vAlign w:val="center"/>
          </w:tcPr>
          <w:p w14:paraId="316D2458" w14:textId="1C77E178" w:rsidR="00A20ED2" w:rsidRPr="00AE0407" w:rsidRDefault="00A20ED2" w:rsidP="00FB27FE">
            <w:pPr>
              <w:pStyle w:val="TAC"/>
              <w:rPr>
                <w:rFonts w:eastAsia="SimSun"/>
                <w:lang w:val="en-US" w:eastAsia="zh-CN"/>
              </w:rPr>
            </w:pPr>
          </w:p>
        </w:tc>
        <w:tc>
          <w:tcPr>
            <w:tcW w:w="0" w:type="auto"/>
            <w:shd w:val="clear" w:color="auto" w:fill="auto"/>
            <w:vAlign w:val="center"/>
            <w:hideMark/>
          </w:tcPr>
          <w:p w14:paraId="431801B6"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0</w:t>
            </w:r>
          </w:p>
        </w:tc>
      </w:tr>
      <w:tr w:rsidR="00A20ED2" w:rsidRPr="00AE0407" w14:paraId="768BA79C" w14:textId="77777777" w:rsidTr="00FB27FE">
        <w:trPr>
          <w:trHeight w:val="20"/>
        </w:trPr>
        <w:tc>
          <w:tcPr>
            <w:tcW w:w="0" w:type="auto"/>
            <w:vMerge/>
            <w:vAlign w:val="center"/>
            <w:hideMark/>
          </w:tcPr>
          <w:p w14:paraId="1111AA68"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6DC30C9A" w14:textId="77777777" w:rsidR="00A20ED2" w:rsidRPr="0002198F" w:rsidRDefault="00A20ED2" w:rsidP="00FB27FE">
            <w:pPr>
              <w:pStyle w:val="TAL"/>
              <w:rPr>
                <w:rFonts w:eastAsia="SimSun"/>
                <w:lang w:val="en-US" w:eastAsia="zh-CN"/>
              </w:rPr>
            </w:pPr>
            <w:r w:rsidRPr="0002198F">
              <w:rPr>
                <w:rFonts w:eastAsia="SimSun"/>
                <w:lang w:eastAsia="zh-CN"/>
              </w:rPr>
              <w:t>RBG size</w:t>
            </w:r>
          </w:p>
        </w:tc>
        <w:tc>
          <w:tcPr>
            <w:tcW w:w="0" w:type="auto"/>
            <w:shd w:val="clear" w:color="auto" w:fill="auto"/>
            <w:vAlign w:val="center"/>
          </w:tcPr>
          <w:p w14:paraId="6EC77251" w14:textId="3E116D32" w:rsidR="00A20ED2" w:rsidRPr="00AE0407" w:rsidRDefault="00A20ED2" w:rsidP="00FB27FE">
            <w:pPr>
              <w:pStyle w:val="TAC"/>
              <w:rPr>
                <w:rFonts w:eastAsia="SimSun"/>
                <w:lang w:val="en-US" w:eastAsia="zh-CN"/>
              </w:rPr>
            </w:pPr>
          </w:p>
        </w:tc>
        <w:tc>
          <w:tcPr>
            <w:tcW w:w="0" w:type="auto"/>
            <w:shd w:val="clear" w:color="auto" w:fill="auto"/>
            <w:vAlign w:val="center"/>
            <w:hideMark/>
          </w:tcPr>
          <w:p w14:paraId="74798FB9"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Config2</w:t>
            </w:r>
          </w:p>
        </w:tc>
      </w:tr>
      <w:tr w:rsidR="00A20ED2" w:rsidRPr="00AE0407" w14:paraId="78021BC5" w14:textId="77777777" w:rsidTr="00FB27FE">
        <w:trPr>
          <w:trHeight w:val="20"/>
        </w:trPr>
        <w:tc>
          <w:tcPr>
            <w:tcW w:w="0" w:type="auto"/>
            <w:vMerge/>
            <w:vAlign w:val="center"/>
            <w:hideMark/>
          </w:tcPr>
          <w:p w14:paraId="66AA122B"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2587D743" w14:textId="77777777" w:rsidR="00A20ED2" w:rsidRPr="0002198F" w:rsidRDefault="00A20ED2" w:rsidP="00FB27FE">
            <w:pPr>
              <w:pStyle w:val="TAL"/>
              <w:rPr>
                <w:rFonts w:eastAsia="SimSun"/>
                <w:lang w:val="en-US" w:eastAsia="zh-CN"/>
              </w:rPr>
            </w:pPr>
            <w:r w:rsidRPr="0002198F">
              <w:rPr>
                <w:rFonts w:eastAsia="SimSun"/>
                <w:lang w:eastAsia="zh-CN"/>
              </w:rPr>
              <w:t>VRB-to-PRB mapping type</w:t>
            </w:r>
          </w:p>
        </w:tc>
        <w:tc>
          <w:tcPr>
            <w:tcW w:w="0" w:type="auto"/>
            <w:shd w:val="clear" w:color="auto" w:fill="auto"/>
            <w:vAlign w:val="center"/>
          </w:tcPr>
          <w:p w14:paraId="6759DE6F" w14:textId="3D96DE46" w:rsidR="00A20ED2" w:rsidRPr="00AE0407" w:rsidRDefault="00A20ED2" w:rsidP="00FB27FE">
            <w:pPr>
              <w:pStyle w:val="TAC"/>
              <w:rPr>
                <w:rFonts w:eastAsia="SimSun"/>
                <w:lang w:val="en-US" w:eastAsia="zh-CN"/>
              </w:rPr>
            </w:pPr>
          </w:p>
        </w:tc>
        <w:tc>
          <w:tcPr>
            <w:tcW w:w="0" w:type="auto"/>
            <w:shd w:val="clear" w:color="auto" w:fill="auto"/>
            <w:vAlign w:val="center"/>
            <w:hideMark/>
          </w:tcPr>
          <w:p w14:paraId="7DB731E5"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Non-interleaved</w:t>
            </w:r>
          </w:p>
        </w:tc>
      </w:tr>
      <w:tr w:rsidR="00A20ED2" w:rsidRPr="00AE0407" w14:paraId="709B6EFC" w14:textId="77777777" w:rsidTr="00FB27FE">
        <w:trPr>
          <w:trHeight w:val="20"/>
        </w:trPr>
        <w:tc>
          <w:tcPr>
            <w:tcW w:w="0" w:type="auto"/>
            <w:vMerge/>
            <w:vAlign w:val="center"/>
            <w:hideMark/>
          </w:tcPr>
          <w:p w14:paraId="03F03EE5"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32A98114" w14:textId="77777777" w:rsidR="00A20ED2" w:rsidRPr="0002198F" w:rsidRDefault="00A20ED2" w:rsidP="00FB27FE">
            <w:pPr>
              <w:pStyle w:val="TAL"/>
              <w:rPr>
                <w:rFonts w:eastAsia="SimSun"/>
                <w:lang w:val="en-US" w:eastAsia="zh-CN"/>
              </w:rPr>
            </w:pPr>
            <w:r w:rsidRPr="0002198F">
              <w:rPr>
                <w:rFonts w:eastAsia="SimSun"/>
                <w:lang w:eastAsia="zh-CN"/>
              </w:rPr>
              <w:t>VRB-to-PRB mapping interleaver bundle size</w:t>
            </w:r>
          </w:p>
        </w:tc>
        <w:tc>
          <w:tcPr>
            <w:tcW w:w="0" w:type="auto"/>
            <w:shd w:val="clear" w:color="auto" w:fill="auto"/>
            <w:vAlign w:val="center"/>
          </w:tcPr>
          <w:p w14:paraId="2BC9A459" w14:textId="5FD9E55D" w:rsidR="00A20ED2" w:rsidRPr="00AE0407" w:rsidRDefault="00A20ED2" w:rsidP="00FB27FE">
            <w:pPr>
              <w:pStyle w:val="TAC"/>
              <w:rPr>
                <w:rFonts w:eastAsia="SimSun"/>
                <w:lang w:val="en-US" w:eastAsia="zh-CN"/>
              </w:rPr>
            </w:pPr>
          </w:p>
        </w:tc>
        <w:tc>
          <w:tcPr>
            <w:tcW w:w="0" w:type="auto"/>
            <w:shd w:val="clear" w:color="auto" w:fill="auto"/>
            <w:vAlign w:val="center"/>
            <w:hideMark/>
          </w:tcPr>
          <w:p w14:paraId="71B2BA21"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N/A</w:t>
            </w:r>
          </w:p>
        </w:tc>
      </w:tr>
      <w:tr w:rsidR="00A20ED2" w:rsidRPr="00AE0407" w14:paraId="16F7AC0D" w14:textId="77777777" w:rsidTr="005F1464">
        <w:trPr>
          <w:trHeight w:val="20"/>
        </w:trPr>
        <w:tc>
          <w:tcPr>
            <w:tcW w:w="0" w:type="auto"/>
            <w:vMerge/>
            <w:vAlign w:val="center"/>
          </w:tcPr>
          <w:p w14:paraId="15FDA213" w14:textId="77777777" w:rsidR="00A20ED2" w:rsidRPr="00731ED1" w:rsidRDefault="00A20ED2" w:rsidP="00FB27FE">
            <w:pPr>
              <w:pStyle w:val="TAL"/>
              <w:rPr>
                <w:rFonts w:eastAsia="SimSun"/>
                <w:lang w:val="en-US" w:eastAsia="zh-CN"/>
              </w:rPr>
            </w:pPr>
          </w:p>
        </w:tc>
        <w:tc>
          <w:tcPr>
            <w:tcW w:w="0" w:type="auto"/>
            <w:gridSpan w:val="2"/>
            <w:shd w:val="clear" w:color="auto" w:fill="auto"/>
            <w:vAlign w:val="center"/>
          </w:tcPr>
          <w:p w14:paraId="3E3F755D" w14:textId="77777777" w:rsidR="00A20ED2" w:rsidRPr="00E31641" w:rsidRDefault="00A20ED2" w:rsidP="00FB27FE">
            <w:pPr>
              <w:pStyle w:val="TAL"/>
              <w:rPr>
                <w:rFonts w:eastAsia="SimSun"/>
                <w:lang w:eastAsia="zh-CN"/>
              </w:rPr>
            </w:pPr>
            <w:r w:rsidRPr="00E31641">
              <w:rPr>
                <w:rFonts w:eastAsia="SimSun"/>
              </w:rPr>
              <w:t>TCI state</w:t>
            </w:r>
          </w:p>
        </w:tc>
        <w:tc>
          <w:tcPr>
            <w:tcW w:w="0" w:type="auto"/>
            <w:shd w:val="clear" w:color="auto" w:fill="auto"/>
            <w:vAlign w:val="center"/>
          </w:tcPr>
          <w:p w14:paraId="23864F0C" w14:textId="77777777" w:rsidR="00A20ED2" w:rsidRPr="00E31641" w:rsidRDefault="00A20ED2" w:rsidP="00FB27FE">
            <w:pPr>
              <w:pStyle w:val="TAC"/>
              <w:rPr>
                <w:rFonts w:eastAsia="SimSun"/>
                <w:lang w:val="en-US" w:eastAsia="zh-CN"/>
              </w:rPr>
            </w:pPr>
          </w:p>
        </w:tc>
        <w:tc>
          <w:tcPr>
            <w:tcW w:w="0" w:type="auto"/>
            <w:shd w:val="clear" w:color="auto" w:fill="auto"/>
            <w:vAlign w:val="center"/>
          </w:tcPr>
          <w:p w14:paraId="7293462A" w14:textId="77777777" w:rsidR="00A20ED2" w:rsidRPr="00E31641" w:rsidRDefault="00A20ED2" w:rsidP="00FB27FE">
            <w:pPr>
              <w:pStyle w:val="TAC"/>
              <w:rPr>
                <w:rFonts w:eastAsia="SimSun" w:cs="Arial"/>
                <w:szCs w:val="18"/>
                <w:lang w:eastAsia="zh-CN"/>
              </w:rPr>
            </w:pPr>
            <w:r w:rsidRPr="00E31641">
              <w:rPr>
                <w:rFonts w:eastAsia="SimSun"/>
              </w:rPr>
              <w:t>Note 1</w:t>
            </w:r>
          </w:p>
        </w:tc>
      </w:tr>
      <w:tr w:rsidR="00A20ED2" w:rsidRPr="00AE0407" w14:paraId="719886FE" w14:textId="77777777" w:rsidTr="00FB27FE">
        <w:trPr>
          <w:trHeight w:val="20"/>
        </w:trPr>
        <w:tc>
          <w:tcPr>
            <w:tcW w:w="0" w:type="auto"/>
            <w:vMerge w:val="restart"/>
            <w:shd w:val="clear" w:color="auto" w:fill="auto"/>
            <w:vAlign w:val="center"/>
            <w:hideMark/>
          </w:tcPr>
          <w:p w14:paraId="36902CB0" w14:textId="77777777" w:rsidR="00A20ED2" w:rsidRPr="00AE0407" w:rsidRDefault="00A20ED2" w:rsidP="00FB27FE">
            <w:pPr>
              <w:pStyle w:val="TAL"/>
              <w:rPr>
                <w:rFonts w:eastAsia="SimSun"/>
                <w:lang w:val="en-US" w:eastAsia="zh-CN"/>
              </w:rPr>
            </w:pPr>
            <w:r w:rsidRPr="00AE0407">
              <w:rPr>
                <w:rFonts w:eastAsia="SimSun"/>
                <w:lang w:eastAsia="zh-CN"/>
              </w:rPr>
              <w:t>PDSCH DMRS configuration</w:t>
            </w:r>
          </w:p>
        </w:tc>
        <w:tc>
          <w:tcPr>
            <w:tcW w:w="0" w:type="auto"/>
            <w:gridSpan w:val="2"/>
            <w:shd w:val="clear" w:color="auto" w:fill="auto"/>
            <w:vAlign w:val="center"/>
            <w:hideMark/>
          </w:tcPr>
          <w:p w14:paraId="540F3E18" w14:textId="77777777" w:rsidR="00A20ED2" w:rsidRPr="00AE0407" w:rsidRDefault="00A20ED2" w:rsidP="00FB27FE">
            <w:pPr>
              <w:pStyle w:val="TAL"/>
              <w:rPr>
                <w:rFonts w:eastAsia="SimSun"/>
                <w:lang w:val="en-US" w:eastAsia="zh-CN"/>
              </w:rPr>
            </w:pPr>
            <w:r w:rsidRPr="00AE0407">
              <w:rPr>
                <w:rFonts w:eastAsia="SimSun"/>
                <w:lang w:eastAsia="zh-CN"/>
              </w:rPr>
              <w:t>DMRS Type</w:t>
            </w:r>
          </w:p>
        </w:tc>
        <w:tc>
          <w:tcPr>
            <w:tcW w:w="0" w:type="auto"/>
            <w:shd w:val="clear" w:color="auto" w:fill="auto"/>
            <w:vAlign w:val="center"/>
          </w:tcPr>
          <w:p w14:paraId="67CDF69C" w14:textId="45411AFE" w:rsidR="00A20ED2" w:rsidRPr="00AE0407" w:rsidRDefault="00A20ED2" w:rsidP="00FB27FE">
            <w:pPr>
              <w:pStyle w:val="TAC"/>
              <w:rPr>
                <w:rFonts w:eastAsia="SimSun"/>
                <w:lang w:val="en-US" w:eastAsia="zh-CN"/>
              </w:rPr>
            </w:pPr>
          </w:p>
        </w:tc>
        <w:tc>
          <w:tcPr>
            <w:tcW w:w="0" w:type="auto"/>
            <w:shd w:val="clear" w:color="auto" w:fill="auto"/>
            <w:vAlign w:val="center"/>
            <w:hideMark/>
          </w:tcPr>
          <w:p w14:paraId="637A9AFB"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1</w:t>
            </w:r>
          </w:p>
        </w:tc>
      </w:tr>
      <w:tr w:rsidR="00A20ED2" w:rsidRPr="00AE0407" w14:paraId="030AC28C" w14:textId="77777777" w:rsidTr="00FB27FE">
        <w:trPr>
          <w:trHeight w:val="20"/>
        </w:trPr>
        <w:tc>
          <w:tcPr>
            <w:tcW w:w="0" w:type="auto"/>
            <w:vMerge/>
            <w:vAlign w:val="center"/>
            <w:hideMark/>
          </w:tcPr>
          <w:p w14:paraId="037FA920"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5387E500" w14:textId="77777777" w:rsidR="00A20ED2" w:rsidRPr="0002198F" w:rsidRDefault="00A20ED2" w:rsidP="00FB27FE">
            <w:pPr>
              <w:pStyle w:val="TAL"/>
              <w:rPr>
                <w:rFonts w:eastAsia="SimSun"/>
                <w:lang w:val="en-US" w:eastAsia="zh-CN"/>
              </w:rPr>
            </w:pPr>
            <w:r w:rsidRPr="0002198F">
              <w:rPr>
                <w:rFonts w:eastAsia="SimSun"/>
                <w:lang w:eastAsia="zh-CN"/>
              </w:rPr>
              <w:t>Number of additional DMRS</w:t>
            </w:r>
          </w:p>
        </w:tc>
        <w:tc>
          <w:tcPr>
            <w:tcW w:w="0" w:type="auto"/>
            <w:shd w:val="clear" w:color="auto" w:fill="auto"/>
            <w:vAlign w:val="center"/>
          </w:tcPr>
          <w:p w14:paraId="1F690991" w14:textId="6DB565ED" w:rsidR="00A20ED2" w:rsidRPr="00AE0407" w:rsidRDefault="00A20ED2" w:rsidP="00FB27FE">
            <w:pPr>
              <w:pStyle w:val="TAC"/>
              <w:rPr>
                <w:rFonts w:eastAsia="SimSun"/>
                <w:lang w:val="en-US" w:eastAsia="zh-CN"/>
              </w:rPr>
            </w:pPr>
          </w:p>
        </w:tc>
        <w:tc>
          <w:tcPr>
            <w:tcW w:w="0" w:type="auto"/>
            <w:shd w:val="clear" w:color="auto" w:fill="auto"/>
            <w:vAlign w:val="center"/>
            <w:hideMark/>
          </w:tcPr>
          <w:p w14:paraId="1BA0CDF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74CCEAC8" w14:textId="77777777" w:rsidTr="00FB27FE">
        <w:trPr>
          <w:trHeight w:val="20"/>
        </w:trPr>
        <w:tc>
          <w:tcPr>
            <w:tcW w:w="0" w:type="auto"/>
            <w:vMerge/>
            <w:vAlign w:val="center"/>
            <w:hideMark/>
          </w:tcPr>
          <w:p w14:paraId="4ED6165A"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06245BF5" w14:textId="77777777" w:rsidR="00A20ED2" w:rsidRPr="0002198F" w:rsidRDefault="00A20ED2" w:rsidP="00FB27FE">
            <w:pPr>
              <w:pStyle w:val="TAL"/>
              <w:rPr>
                <w:rFonts w:eastAsia="SimSun"/>
                <w:lang w:val="en-US" w:eastAsia="zh-CN"/>
              </w:rPr>
            </w:pPr>
            <w:r w:rsidRPr="0002198F">
              <w:rPr>
                <w:rFonts w:eastAsia="SimSun"/>
                <w:lang w:eastAsia="zh-CN"/>
              </w:rPr>
              <w:t>Maximum number of OFDM symbols for DL front loaded DMRS</w:t>
            </w:r>
          </w:p>
        </w:tc>
        <w:tc>
          <w:tcPr>
            <w:tcW w:w="0" w:type="auto"/>
            <w:shd w:val="clear" w:color="auto" w:fill="auto"/>
            <w:vAlign w:val="center"/>
          </w:tcPr>
          <w:p w14:paraId="3BE887A4" w14:textId="63142543" w:rsidR="00A20ED2" w:rsidRPr="00AE0407" w:rsidRDefault="00A20ED2" w:rsidP="00FB27FE">
            <w:pPr>
              <w:pStyle w:val="TAC"/>
              <w:rPr>
                <w:rFonts w:eastAsia="SimSun"/>
                <w:lang w:val="en-US" w:eastAsia="zh-CN"/>
              </w:rPr>
            </w:pPr>
          </w:p>
        </w:tc>
        <w:tc>
          <w:tcPr>
            <w:tcW w:w="0" w:type="auto"/>
            <w:shd w:val="clear" w:color="auto" w:fill="auto"/>
            <w:vAlign w:val="center"/>
            <w:hideMark/>
          </w:tcPr>
          <w:p w14:paraId="62A87CE9"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574B2C08" w14:textId="77777777" w:rsidTr="00FB27FE">
        <w:trPr>
          <w:trHeight w:val="20"/>
        </w:trPr>
        <w:tc>
          <w:tcPr>
            <w:tcW w:w="0" w:type="auto"/>
            <w:vMerge w:val="restart"/>
            <w:shd w:val="clear" w:color="auto" w:fill="auto"/>
            <w:vAlign w:val="center"/>
            <w:hideMark/>
          </w:tcPr>
          <w:p w14:paraId="7457E953" w14:textId="77777777" w:rsidR="00A20ED2" w:rsidRPr="00AE0407" w:rsidRDefault="00A20ED2" w:rsidP="00FB27FE">
            <w:pPr>
              <w:pStyle w:val="TAL"/>
              <w:rPr>
                <w:rFonts w:eastAsia="SimSun"/>
                <w:lang w:val="en-US" w:eastAsia="zh-CN"/>
              </w:rPr>
            </w:pPr>
            <w:r w:rsidRPr="00AE0407">
              <w:rPr>
                <w:rFonts w:eastAsia="SimSun"/>
                <w:lang w:eastAsia="zh-CN"/>
              </w:rPr>
              <w:t>CSI-RS for tracking</w:t>
            </w:r>
          </w:p>
        </w:tc>
        <w:tc>
          <w:tcPr>
            <w:tcW w:w="0" w:type="auto"/>
            <w:vMerge w:val="restart"/>
            <w:shd w:val="clear" w:color="auto" w:fill="auto"/>
            <w:vAlign w:val="center"/>
            <w:hideMark/>
          </w:tcPr>
          <w:p w14:paraId="6B9EF9EE" w14:textId="77777777" w:rsidR="00A20ED2" w:rsidRPr="00AE0407" w:rsidRDefault="00A20ED2" w:rsidP="00FB27FE">
            <w:pPr>
              <w:pStyle w:val="TAL"/>
              <w:rPr>
                <w:rFonts w:eastAsia="SimSun"/>
                <w:lang w:val="en-US" w:eastAsia="zh-CN"/>
              </w:rPr>
            </w:pPr>
            <w:r w:rsidRPr="00AE0407">
              <w:rPr>
                <w:rFonts w:eastAsia="SimSun"/>
                <w:lang w:eastAsia="zh-CN"/>
              </w:rPr>
              <w:t>Resource set #1</w:t>
            </w:r>
          </w:p>
        </w:tc>
        <w:tc>
          <w:tcPr>
            <w:tcW w:w="0" w:type="auto"/>
            <w:vMerge w:val="restart"/>
            <w:shd w:val="clear" w:color="auto" w:fill="auto"/>
            <w:vAlign w:val="center"/>
            <w:hideMark/>
          </w:tcPr>
          <w:p w14:paraId="4CE70523" w14:textId="77777777" w:rsidR="00A20ED2" w:rsidRPr="00AE0407" w:rsidRDefault="00A20ED2" w:rsidP="00FB27FE">
            <w:pPr>
              <w:pStyle w:val="TAL"/>
              <w:rPr>
                <w:rFonts w:eastAsia="SimSun"/>
                <w:lang w:val="en-US" w:eastAsia="zh-CN"/>
              </w:rPr>
            </w:pPr>
            <w:r w:rsidRPr="00AE0407">
              <w:rPr>
                <w:rFonts w:eastAsia="SimSun"/>
                <w:lang w:eastAsia="zh-CN"/>
              </w:rPr>
              <w:t>First OFDM symbol in the PRB used for CSI-RS</w:t>
            </w:r>
          </w:p>
        </w:tc>
        <w:tc>
          <w:tcPr>
            <w:tcW w:w="0" w:type="auto"/>
            <w:vMerge w:val="restart"/>
            <w:shd w:val="clear" w:color="auto" w:fill="auto"/>
          </w:tcPr>
          <w:p w14:paraId="55BCFC49" w14:textId="16E67866" w:rsidR="00A20ED2" w:rsidRPr="00AE0407" w:rsidRDefault="00A20ED2" w:rsidP="00FB27FE">
            <w:pPr>
              <w:pStyle w:val="TAC"/>
              <w:rPr>
                <w:rFonts w:eastAsia="SimSun"/>
                <w:lang w:val="en-US" w:eastAsia="zh-CN"/>
              </w:rPr>
            </w:pPr>
          </w:p>
        </w:tc>
        <w:tc>
          <w:tcPr>
            <w:tcW w:w="0" w:type="auto"/>
            <w:shd w:val="clear" w:color="auto" w:fill="auto"/>
            <w:vAlign w:val="center"/>
            <w:hideMark/>
          </w:tcPr>
          <w:p w14:paraId="4E275DED"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l</w:t>
            </w:r>
            <w:r w:rsidRPr="00AE0407">
              <w:rPr>
                <w:rFonts w:eastAsia="SimSun" w:cs="Arial"/>
                <w:szCs w:val="18"/>
                <w:vertAlign w:val="subscript"/>
                <w:lang w:eastAsia="zh-CN"/>
              </w:rPr>
              <w:t>0</w:t>
            </w:r>
            <w:r w:rsidRPr="00AE0407">
              <w:rPr>
                <w:rFonts w:eastAsia="SimSun" w:cs="Arial"/>
                <w:szCs w:val="18"/>
                <w:lang w:eastAsia="zh-CN"/>
              </w:rPr>
              <w:t xml:space="preserve"> = 5 for CSI-RS resource 1 and 3</w:t>
            </w:r>
          </w:p>
        </w:tc>
      </w:tr>
      <w:tr w:rsidR="00A20ED2" w:rsidRPr="00AE0407" w14:paraId="714C3063" w14:textId="77777777" w:rsidTr="00FB27FE">
        <w:trPr>
          <w:trHeight w:val="20"/>
        </w:trPr>
        <w:tc>
          <w:tcPr>
            <w:tcW w:w="0" w:type="auto"/>
            <w:vMerge/>
            <w:vAlign w:val="center"/>
            <w:hideMark/>
          </w:tcPr>
          <w:p w14:paraId="79E50E10" w14:textId="77777777" w:rsidR="00A20ED2" w:rsidRPr="0002198F" w:rsidRDefault="00A20ED2" w:rsidP="00FB27FE">
            <w:pPr>
              <w:pStyle w:val="TAL"/>
              <w:rPr>
                <w:rFonts w:eastAsia="SimSun"/>
                <w:lang w:val="en-US" w:eastAsia="zh-CN"/>
              </w:rPr>
            </w:pPr>
          </w:p>
        </w:tc>
        <w:tc>
          <w:tcPr>
            <w:tcW w:w="0" w:type="auto"/>
            <w:vMerge/>
            <w:vAlign w:val="center"/>
            <w:hideMark/>
          </w:tcPr>
          <w:p w14:paraId="63596FE0" w14:textId="77777777" w:rsidR="00A20ED2" w:rsidRPr="0002198F" w:rsidRDefault="00A20ED2" w:rsidP="00FB27FE">
            <w:pPr>
              <w:pStyle w:val="TAL"/>
              <w:rPr>
                <w:rFonts w:eastAsia="SimSun"/>
                <w:lang w:val="en-US" w:eastAsia="zh-CN"/>
              </w:rPr>
            </w:pPr>
          </w:p>
        </w:tc>
        <w:tc>
          <w:tcPr>
            <w:tcW w:w="0" w:type="auto"/>
            <w:vMerge/>
            <w:vAlign w:val="center"/>
            <w:hideMark/>
          </w:tcPr>
          <w:p w14:paraId="7925CC26" w14:textId="77777777" w:rsidR="00A20ED2" w:rsidRPr="0002198F" w:rsidRDefault="00A20ED2" w:rsidP="00FB27FE">
            <w:pPr>
              <w:pStyle w:val="TAL"/>
              <w:rPr>
                <w:rFonts w:eastAsia="SimSun"/>
                <w:lang w:val="en-US" w:eastAsia="zh-CN"/>
              </w:rPr>
            </w:pPr>
          </w:p>
        </w:tc>
        <w:tc>
          <w:tcPr>
            <w:tcW w:w="0" w:type="auto"/>
            <w:vMerge/>
            <w:vAlign w:val="center"/>
          </w:tcPr>
          <w:p w14:paraId="3A15BD99" w14:textId="77777777" w:rsidR="00A20ED2" w:rsidRPr="00AE0407" w:rsidRDefault="00A20ED2" w:rsidP="00FB27FE">
            <w:pPr>
              <w:pStyle w:val="TAC"/>
              <w:rPr>
                <w:rFonts w:eastAsia="SimSun"/>
                <w:lang w:val="en-US" w:eastAsia="zh-CN"/>
              </w:rPr>
            </w:pPr>
          </w:p>
        </w:tc>
        <w:tc>
          <w:tcPr>
            <w:tcW w:w="0" w:type="auto"/>
            <w:shd w:val="clear" w:color="auto" w:fill="auto"/>
            <w:vAlign w:val="center"/>
            <w:hideMark/>
          </w:tcPr>
          <w:p w14:paraId="6F1770B8"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l</w:t>
            </w:r>
            <w:r w:rsidRPr="00AE0407">
              <w:rPr>
                <w:rFonts w:eastAsia="SimSun" w:cs="Arial"/>
                <w:szCs w:val="18"/>
                <w:vertAlign w:val="subscript"/>
                <w:lang w:eastAsia="zh-CN"/>
              </w:rPr>
              <w:t>0</w:t>
            </w:r>
            <w:r w:rsidRPr="00AE0407">
              <w:rPr>
                <w:rFonts w:eastAsia="SimSun" w:cs="Arial"/>
                <w:szCs w:val="18"/>
                <w:lang w:eastAsia="zh-CN"/>
              </w:rPr>
              <w:t xml:space="preserve"> = 9 for CSI-RS resource 2 and 4</w:t>
            </w:r>
          </w:p>
        </w:tc>
      </w:tr>
      <w:tr w:rsidR="00A20ED2" w:rsidRPr="00AE0407" w14:paraId="7839CB23" w14:textId="77777777" w:rsidTr="005F1464">
        <w:trPr>
          <w:trHeight w:val="20"/>
        </w:trPr>
        <w:tc>
          <w:tcPr>
            <w:tcW w:w="0" w:type="auto"/>
            <w:vMerge/>
            <w:vAlign w:val="center"/>
            <w:hideMark/>
          </w:tcPr>
          <w:p w14:paraId="12E93563" w14:textId="77777777" w:rsidR="00A20ED2" w:rsidRPr="0002198F" w:rsidRDefault="00A20ED2" w:rsidP="00FB27FE">
            <w:pPr>
              <w:pStyle w:val="TAL"/>
              <w:rPr>
                <w:rFonts w:eastAsia="SimSun"/>
                <w:lang w:val="en-US" w:eastAsia="zh-CN"/>
              </w:rPr>
            </w:pPr>
          </w:p>
        </w:tc>
        <w:tc>
          <w:tcPr>
            <w:tcW w:w="0" w:type="auto"/>
            <w:vMerge/>
            <w:vAlign w:val="center"/>
            <w:hideMark/>
          </w:tcPr>
          <w:p w14:paraId="17B1CE57" w14:textId="77777777" w:rsidR="00A20ED2" w:rsidRPr="0002198F" w:rsidRDefault="00A20ED2" w:rsidP="00FB27FE">
            <w:pPr>
              <w:pStyle w:val="TAL"/>
              <w:rPr>
                <w:rFonts w:eastAsia="SimSun"/>
                <w:lang w:val="en-US" w:eastAsia="zh-CN"/>
              </w:rPr>
            </w:pPr>
          </w:p>
        </w:tc>
        <w:tc>
          <w:tcPr>
            <w:tcW w:w="0" w:type="auto"/>
            <w:shd w:val="clear" w:color="auto" w:fill="auto"/>
            <w:vAlign w:val="center"/>
            <w:hideMark/>
          </w:tcPr>
          <w:p w14:paraId="1B459C00" w14:textId="77777777" w:rsidR="00A20ED2" w:rsidRPr="0002198F" w:rsidRDefault="00A20ED2" w:rsidP="00FB27FE">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587E6EE9"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0571C25B"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20 for CSI-RS resource 1,2,3,4</w:t>
            </w:r>
          </w:p>
        </w:tc>
      </w:tr>
      <w:tr w:rsidR="00A20ED2" w:rsidRPr="00AE0407" w14:paraId="5580593E" w14:textId="77777777" w:rsidTr="005F1464">
        <w:trPr>
          <w:trHeight w:val="20"/>
        </w:trPr>
        <w:tc>
          <w:tcPr>
            <w:tcW w:w="0" w:type="auto"/>
            <w:vMerge/>
            <w:vAlign w:val="center"/>
            <w:hideMark/>
          </w:tcPr>
          <w:p w14:paraId="5C32F2C0" w14:textId="77777777" w:rsidR="00A20ED2" w:rsidRPr="0002198F" w:rsidRDefault="00A20ED2" w:rsidP="00FB27FE">
            <w:pPr>
              <w:pStyle w:val="TAL"/>
              <w:rPr>
                <w:rFonts w:eastAsia="SimSun"/>
                <w:lang w:val="en-US" w:eastAsia="zh-CN"/>
              </w:rPr>
            </w:pPr>
          </w:p>
        </w:tc>
        <w:tc>
          <w:tcPr>
            <w:tcW w:w="0" w:type="auto"/>
            <w:vMerge/>
            <w:vAlign w:val="center"/>
            <w:hideMark/>
          </w:tcPr>
          <w:p w14:paraId="2997A577" w14:textId="77777777" w:rsidR="00A20ED2" w:rsidRPr="0002198F" w:rsidRDefault="00A20ED2" w:rsidP="00FB27FE">
            <w:pPr>
              <w:pStyle w:val="TAL"/>
              <w:rPr>
                <w:rFonts w:eastAsia="SimSun"/>
                <w:lang w:val="en-US" w:eastAsia="zh-CN"/>
              </w:rPr>
            </w:pPr>
          </w:p>
        </w:tc>
        <w:tc>
          <w:tcPr>
            <w:tcW w:w="0" w:type="auto"/>
            <w:vMerge w:val="restart"/>
            <w:shd w:val="clear" w:color="auto" w:fill="auto"/>
            <w:vAlign w:val="center"/>
            <w:hideMark/>
          </w:tcPr>
          <w:p w14:paraId="39B3876B" w14:textId="77777777" w:rsidR="00A20ED2" w:rsidRPr="0002198F" w:rsidRDefault="00A20ED2" w:rsidP="00FB27FE">
            <w:pPr>
              <w:pStyle w:val="TAL"/>
              <w:rPr>
                <w:rFonts w:eastAsia="SimSun"/>
                <w:lang w:val="en-US" w:eastAsia="zh-CN"/>
              </w:rPr>
            </w:pPr>
            <w:r w:rsidRPr="0002198F">
              <w:rPr>
                <w:rFonts w:eastAsia="SimSun"/>
                <w:lang w:eastAsia="zh-CN"/>
              </w:rPr>
              <w:t>CSI-RS offset</w:t>
            </w:r>
          </w:p>
        </w:tc>
        <w:tc>
          <w:tcPr>
            <w:tcW w:w="0" w:type="auto"/>
            <w:vMerge w:val="restart"/>
            <w:shd w:val="clear" w:color="auto" w:fill="auto"/>
            <w:vAlign w:val="center"/>
            <w:hideMark/>
          </w:tcPr>
          <w:p w14:paraId="375EEEC3"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4FFA6EFA"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1 for CSI-RS resource 1 and 2</w:t>
            </w:r>
          </w:p>
        </w:tc>
      </w:tr>
      <w:tr w:rsidR="00A20ED2" w:rsidRPr="00AE0407" w14:paraId="5CAA6534" w14:textId="77777777" w:rsidTr="005F1464">
        <w:trPr>
          <w:trHeight w:val="20"/>
        </w:trPr>
        <w:tc>
          <w:tcPr>
            <w:tcW w:w="0" w:type="auto"/>
            <w:vMerge/>
            <w:vAlign w:val="center"/>
            <w:hideMark/>
          </w:tcPr>
          <w:p w14:paraId="37EC72FF" w14:textId="77777777" w:rsidR="00A20ED2" w:rsidRPr="0002198F" w:rsidRDefault="00A20ED2" w:rsidP="00FB27FE">
            <w:pPr>
              <w:pStyle w:val="TAL"/>
              <w:rPr>
                <w:rFonts w:eastAsia="SimSun"/>
                <w:lang w:val="en-US" w:eastAsia="zh-CN"/>
              </w:rPr>
            </w:pPr>
          </w:p>
        </w:tc>
        <w:tc>
          <w:tcPr>
            <w:tcW w:w="0" w:type="auto"/>
            <w:vMerge/>
            <w:vAlign w:val="center"/>
            <w:hideMark/>
          </w:tcPr>
          <w:p w14:paraId="05046174" w14:textId="77777777" w:rsidR="00A20ED2" w:rsidRPr="0002198F" w:rsidRDefault="00A20ED2" w:rsidP="00FB27FE">
            <w:pPr>
              <w:pStyle w:val="TAL"/>
              <w:rPr>
                <w:rFonts w:eastAsia="SimSun"/>
                <w:lang w:val="en-US" w:eastAsia="zh-CN"/>
              </w:rPr>
            </w:pPr>
          </w:p>
        </w:tc>
        <w:tc>
          <w:tcPr>
            <w:tcW w:w="0" w:type="auto"/>
            <w:vMerge/>
            <w:vAlign w:val="center"/>
            <w:hideMark/>
          </w:tcPr>
          <w:p w14:paraId="141B5731" w14:textId="77777777" w:rsidR="00A20ED2" w:rsidRPr="0002198F" w:rsidRDefault="00A20ED2" w:rsidP="00FB27FE">
            <w:pPr>
              <w:pStyle w:val="TAL"/>
              <w:rPr>
                <w:rFonts w:eastAsia="SimSun"/>
                <w:lang w:val="en-US" w:eastAsia="zh-CN"/>
              </w:rPr>
            </w:pPr>
          </w:p>
        </w:tc>
        <w:tc>
          <w:tcPr>
            <w:tcW w:w="0" w:type="auto"/>
            <w:vMerge/>
            <w:vAlign w:val="center"/>
            <w:hideMark/>
          </w:tcPr>
          <w:p w14:paraId="77ECA12E" w14:textId="77777777" w:rsidR="00A20ED2" w:rsidRPr="0002198F" w:rsidRDefault="00A20ED2" w:rsidP="00FB27FE">
            <w:pPr>
              <w:pStyle w:val="TAC"/>
              <w:rPr>
                <w:rFonts w:eastAsia="SimSun" w:cs="Arial"/>
                <w:szCs w:val="18"/>
                <w:lang w:val="en-US" w:eastAsia="zh-CN"/>
              </w:rPr>
            </w:pPr>
          </w:p>
        </w:tc>
        <w:tc>
          <w:tcPr>
            <w:tcW w:w="0" w:type="auto"/>
            <w:shd w:val="clear" w:color="auto" w:fill="auto"/>
            <w:vAlign w:val="center"/>
            <w:hideMark/>
          </w:tcPr>
          <w:p w14:paraId="4BF04C42"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2 for CSI-RS resource 3 and 4</w:t>
            </w:r>
          </w:p>
        </w:tc>
      </w:tr>
      <w:tr w:rsidR="00A20ED2" w:rsidRPr="00AE0407" w14:paraId="6B56B548" w14:textId="77777777" w:rsidTr="00FB27FE">
        <w:trPr>
          <w:trHeight w:val="20"/>
        </w:trPr>
        <w:tc>
          <w:tcPr>
            <w:tcW w:w="0" w:type="auto"/>
            <w:vMerge/>
            <w:vAlign w:val="center"/>
            <w:hideMark/>
          </w:tcPr>
          <w:p w14:paraId="0FF964F1" w14:textId="77777777" w:rsidR="00A20ED2" w:rsidRPr="0002198F" w:rsidRDefault="00A20ED2" w:rsidP="00FB27FE">
            <w:pPr>
              <w:pStyle w:val="TAL"/>
              <w:rPr>
                <w:rFonts w:eastAsia="SimSun"/>
                <w:lang w:val="en-US" w:eastAsia="zh-CN"/>
              </w:rPr>
            </w:pPr>
          </w:p>
        </w:tc>
        <w:tc>
          <w:tcPr>
            <w:tcW w:w="0" w:type="auto"/>
            <w:vMerge/>
            <w:vAlign w:val="center"/>
            <w:hideMark/>
          </w:tcPr>
          <w:p w14:paraId="6DA23E5A" w14:textId="77777777" w:rsidR="00A20ED2" w:rsidRPr="0002198F" w:rsidRDefault="00A20ED2" w:rsidP="00FB27FE">
            <w:pPr>
              <w:pStyle w:val="TAL"/>
              <w:rPr>
                <w:rFonts w:eastAsia="SimSun"/>
                <w:lang w:val="en-US" w:eastAsia="zh-CN"/>
              </w:rPr>
            </w:pPr>
          </w:p>
        </w:tc>
        <w:tc>
          <w:tcPr>
            <w:tcW w:w="0" w:type="auto"/>
            <w:shd w:val="clear" w:color="auto" w:fill="auto"/>
            <w:vAlign w:val="center"/>
            <w:hideMark/>
          </w:tcPr>
          <w:p w14:paraId="043EE382" w14:textId="77777777" w:rsidR="00A20ED2" w:rsidRPr="0002198F" w:rsidRDefault="00A20ED2" w:rsidP="00FB27FE">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7BAA9969" w14:textId="22A59A9A" w:rsidR="00A20ED2" w:rsidRPr="00AE0407" w:rsidRDefault="00A20ED2" w:rsidP="00FB27FE">
            <w:pPr>
              <w:pStyle w:val="TAC"/>
              <w:rPr>
                <w:rFonts w:eastAsia="SimSun"/>
                <w:lang w:val="en-US" w:eastAsia="zh-CN"/>
              </w:rPr>
            </w:pPr>
          </w:p>
        </w:tc>
        <w:tc>
          <w:tcPr>
            <w:tcW w:w="0" w:type="auto"/>
            <w:shd w:val="clear" w:color="auto" w:fill="auto"/>
            <w:vAlign w:val="center"/>
            <w:hideMark/>
          </w:tcPr>
          <w:p w14:paraId="5ACC5145"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TCI state #2</w:t>
            </w:r>
          </w:p>
        </w:tc>
      </w:tr>
      <w:tr w:rsidR="00A20ED2" w:rsidRPr="00AE0407" w14:paraId="02F5231D" w14:textId="77777777" w:rsidTr="00FB27FE">
        <w:trPr>
          <w:trHeight w:val="20"/>
        </w:trPr>
        <w:tc>
          <w:tcPr>
            <w:tcW w:w="0" w:type="auto"/>
            <w:vMerge/>
            <w:vAlign w:val="center"/>
            <w:hideMark/>
          </w:tcPr>
          <w:p w14:paraId="7875769A" w14:textId="77777777" w:rsidR="00A20ED2" w:rsidRPr="0002198F" w:rsidRDefault="00A20ED2" w:rsidP="00FB27FE">
            <w:pPr>
              <w:pStyle w:val="TAL"/>
              <w:rPr>
                <w:rFonts w:eastAsia="SimSun"/>
                <w:lang w:val="en-US" w:eastAsia="zh-CN"/>
              </w:rPr>
            </w:pPr>
          </w:p>
        </w:tc>
        <w:tc>
          <w:tcPr>
            <w:tcW w:w="0" w:type="auto"/>
            <w:vMerge/>
            <w:vAlign w:val="center"/>
            <w:hideMark/>
          </w:tcPr>
          <w:p w14:paraId="4D53DE11" w14:textId="77777777" w:rsidR="00A20ED2" w:rsidRPr="0002198F" w:rsidRDefault="00A20ED2" w:rsidP="00FB27FE">
            <w:pPr>
              <w:pStyle w:val="TAL"/>
              <w:rPr>
                <w:rFonts w:eastAsia="SimSun"/>
                <w:lang w:val="en-US" w:eastAsia="zh-CN"/>
              </w:rPr>
            </w:pPr>
          </w:p>
        </w:tc>
        <w:tc>
          <w:tcPr>
            <w:tcW w:w="0" w:type="auto"/>
            <w:vMerge w:val="restart"/>
            <w:shd w:val="clear" w:color="auto" w:fill="auto"/>
            <w:vAlign w:val="center"/>
            <w:hideMark/>
          </w:tcPr>
          <w:p w14:paraId="257B1036" w14:textId="77777777" w:rsidR="00A20ED2" w:rsidRPr="0002198F" w:rsidRDefault="00A20ED2" w:rsidP="00FB27FE">
            <w:pPr>
              <w:pStyle w:val="TAL"/>
              <w:rPr>
                <w:rFonts w:eastAsia="SimSun"/>
                <w:lang w:val="en-US" w:eastAsia="zh-CN"/>
              </w:rPr>
            </w:pPr>
            <w:r w:rsidRPr="0002198F">
              <w:rPr>
                <w:rFonts w:eastAsia="SimSun"/>
                <w:lang w:eastAsia="zh-CN"/>
              </w:rPr>
              <w:t>Frequency Occupation</w:t>
            </w:r>
          </w:p>
        </w:tc>
        <w:tc>
          <w:tcPr>
            <w:tcW w:w="0" w:type="auto"/>
            <w:vMerge w:val="restart"/>
            <w:shd w:val="clear" w:color="auto" w:fill="auto"/>
            <w:vAlign w:val="center"/>
          </w:tcPr>
          <w:p w14:paraId="7D29BFE1" w14:textId="4628CC9A" w:rsidR="00A20ED2" w:rsidRPr="00AE0407" w:rsidRDefault="00A20ED2" w:rsidP="00FB27FE">
            <w:pPr>
              <w:pStyle w:val="TAC"/>
              <w:rPr>
                <w:rFonts w:eastAsia="SimSun"/>
                <w:lang w:val="en-US" w:eastAsia="zh-CN"/>
              </w:rPr>
            </w:pPr>
          </w:p>
        </w:tc>
        <w:tc>
          <w:tcPr>
            <w:tcW w:w="0" w:type="auto"/>
            <w:shd w:val="clear" w:color="auto" w:fill="auto"/>
            <w:vAlign w:val="center"/>
            <w:hideMark/>
          </w:tcPr>
          <w:p w14:paraId="45B319E4"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Start PRB 0</w:t>
            </w:r>
          </w:p>
        </w:tc>
      </w:tr>
      <w:tr w:rsidR="00A20ED2" w:rsidRPr="00AE0407" w14:paraId="3D2F3BA8" w14:textId="77777777" w:rsidTr="00FB27FE">
        <w:trPr>
          <w:trHeight w:val="20"/>
        </w:trPr>
        <w:tc>
          <w:tcPr>
            <w:tcW w:w="0" w:type="auto"/>
            <w:vMerge/>
            <w:vAlign w:val="center"/>
            <w:hideMark/>
          </w:tcPr>
          <w:p w14:paraId="1150B680" w14:textId="77777777" w:rsidR="00A20ED2" w:rsidRPr="0002198F" w:rsidRDefault="00A20ED2" w:rsidP="00FB27FE">
            <w:pPr>
              <w:pStyle w:val="TAL"/>
              <w:rPr>
                <w:rFonts w:eastAsia="SimSun"/>
                <w:lang w:val="en-US" w:eastAsia="zh-CN"/>
              </w:rPr>
            </w:pPr>
          </w:p>
        </w:tc>
        <w:tc>
          <w:tcPr>
            <w:tcW w:w="0" w:type="auto"/>
            <w:vMerge/>
            <w:vAlign w:val="center"/>
            <w:hideMark/>
          </w:tcPr>
          <w:p w14:paraId="6076115C" w14:textId="77777777" w:rsidR="00A20ED2" w:rsidRPr="0002198F" w:rsidRDefault="00A20ED2" w:rsidP="00FB27FE">
            <w:pPr>
              <w:pStyle w:val="TAL"/>
              <w:rPr>
                <w:rFonts w:eastAsia="SimSun"/>
                <w:lang w:val="en-US" w:eastAsia="zh-CN"/>
              </w:rPr>
            </w:pPr>
          </w:p>
        </w:tc>
        <w:tc>
          <w:tcPr>
            <w:tcW w:w="0" w:type="auto"/>
            <w:vMerge/>
            <w:vAlign w:val="center"/>
            <w:hideMark/>
          </w:tcPr>
          <w:p w14:paraId="2C84E47E" w14:textId="77777777" w:rsidR="00A20ED2" w:rsidRPr="0002198F" w:rsidRDefault="00A20ED2" w:rsidP="00FB27FE">
            <w:pPr>
              <w:pStyle w:val="TAL"/>
              <w:rPr>
                <w:rFonts w:eastAsia="SimSun"/>
                <w:lang w:val="en-US" w:eastAsia="zh-CN"/>
              </w:rPr>
            </w:pPr>
          </w:p>
        </w:tc>
        <w:tc>
          <w:tcPr>
            <w:tcW w:w="0" w:type="auto"/>
            <w:vMerge/>
            <w:vAlign w:val="center"/>
          </w:tcPr>
          <w:p w14:paraId="013E8919" w14:textId="77777777" w:rsidR="00A20ED2" w:rsidRPr="00AE0407" w:rsidRDefault="00A20ED2" w:rsidP="00FB27FE">
            <w:pPr>
              <w:pStyle w:val="TAC"/>
              <w:rPr>
                <w:rFonts w:eastAsia="SimSun"/>
                <w:lang w:val="en-US" w:eastAsia="zh-CN"/>
              </w:rPr>
            </w:pPr>
          </w:p>
        </w:tc>
        <w:tc>
          <w:tcPr>
            <w:tcW w:w="0" w:type="auto"/>
            <w:shd w:val="clear" w:color="auto" w:fill="auto"/>
            <w:vAlign w:val="center"/>
            <w:hideMark/>
          </w:tcPr>
          <w:p w14:paraId="571E36F5"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Number of PRB = 52</w:t>
            </w:r>
          </w:p>
        </w:tc>
      </w:tr>
      <w:tr w:rsidR="00954B62" w:rsidRPr="00AE0407" w14:paraId="6DB07296" w14:textId="77777777" w:rsidTr="00FB27FE">
        <w:trPr>
          <w:trHeight w:val="20"/>
        </w:trPr>
        <w:tc>
          <w:tcPr>
            <w:tcW w:w="0" w:type="auto"/>
            <w:vMerge/>
            <w:vAlign w:val="center"/>
            <w:hideMark/>
          </w:tcPr>
          <w:p w14:paraId="58107B7D"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0B5E53FD" w14:textId="77777777" w:rsidR="00954B62" w:rsidRPr="0002198F" w:rsidRDefault="00954B62" w:rsidP="00954B62">
            <w:pPr>
              <w:pStyle w:val="TAL"/>
              <w:rPr>
                <w:rFonts w:eastAsia="SimSun"/>
                <w:lang w:val="en-US" w:eastAsia="zh-CN"/>
              </w:rPr>
            </w:pPr>
            <w:r w:rsidRPr="0002198F">
              <w:rPr>
                <w:rFonts w:eastAsia="SimSun"/>
                <w:lang w:eastAsia="zh-CN"/>
              </w:rPr>
              <w:t>Resource set #2</w:t>
            </w:r>
          </w:p>
        </w:tc>
        <w:tc>
          <w:tcPr>
            <w:tcW w:w="0" w:type="auto"/>
            <w:vMerge w:val="restart"/>
            <w:shd w:val="clear" w:color="auto" w:fill="auto"/>
            <w:vAlign w:val="center"/>
            <w:hideMark/>
          </w:tcPr>
          <w:p w14:paraId="3CC8C1C4" w14:textId="77777777" w:rsidR="00954B62" w:rsidRPr="0002198F" w:rsidRDefault="00954B62" w:rsidP="00954B62">
            <w:pPr>
              <w:pStyle w:val="TAL"/>
              <w:rPr>
                <w:rFonts w:eastAsia="SimSun"/>
                <w:lang w:val="en-US" w:eastAsia="zh-CN"/>
              </w:rPr>
            </w:pPr>
            <w:r w:rsidRPr="0002198F">
              <w:rPr>
                <w:rFonts w:eastAsia="SimSun"/>
                <w:lang w:eastAsia="zh-CN"/>
              </w:rPr>
              <w:t>First OFDM symbol in the PRB used for CSI-RS</w:t>
            </w:r>
          </w:p>
        </w:tc>
        <w:tc>
          <w:tcPr>
            <w:tcW w:w="0" w:type="auto"/>
            <w:vMerge w:val="restart"/>
            <w:shd w:val="clear" w:color="auto" w:fill="auto"/>
          </w:tcPr>
          <w:p w14:paraId="7CBE4029" w14:textId="263E14CD" w:rsidR="00954B62" w:rsidRPr="00AE0407" w:rsidRDefault="00954B62" w:rsidP="00954B62">
            <w:pPr>
              <w:pStyle w:val="TAC"/>
              <w:rPr>
                <w:rFonts w:eastAsia="SimSun"/>
                <w:lang w:val="en-US" w:eastAsia="zh-CN"/>
              </w:rPr>
            </w:pPr>
          </w:p>
        </w:tc>
        <w:tc>
          <w:tcPr>
            <w:tcW w:w="0" w:type="auto"/>
            <w:shd w:val="clear" w:color="auto" w:fill="auto"/>
            <w:vAlign w:val="center"/>
            <w:hideMark/>
          </w:tcPr>
          <w:p w14:paraId="29B05B6F" w14:textId="53AF4819" w:rsidR="00954B62" w:rsidRPr="00AE0407" w:rsidRDefault="00954B62" w:rsidP="00954B62">
            <w:pPr>
              <w:pStyle w:val="TAC"/>
              <w:rPr>
                <w:rFonts w:eastAsia="SimSun" w:cs="Arial"/>
                <w:szCs w:val="18"/>
                <w:lang w:val="en-US" w:eastAsia="zh-CN"/>
              </w:rPr>
            </w:pPr>
            <w:r w:rsidRPr="00E95D59">
              <w:rPr>
                <w:rFonts w:eastAsia="SimSun" w:cs="Arial"/>
                <w:szCs w:val="18"/>
                <w:lang w:eastAsia="zh-CN"/>
              </w:rPr>
              <w:t>l</w:t>
            </w:r>
            <w:r w:rsidRPr="00E95D59">
              <w:rPr>
                <w:rFonts w:eastAsia="SimSun" w:cs="Arial"/>
                <w:szCs w:val="18"/>
                <w:vertAlign w:val="subscript"/>
                <w:lang w:eastAsia="zh-CN"/>
              </w:rPr>
              <w:t>0</w:t>
            </w:r>
            <w:r w:rsidRPr="00E95D59">
              <w:rPr>
                <w:rFonts w:eastAsia="SimSun" w:cs="Arial"/>
                <w:szCs w:val="18"/>
                <w:lang w:eastAsia="zh-CN"/>
              </w:rPr>
              <w:t xml:space="preserve"> = 6 for CSI-RS resource 5 and </w:t>
            </w:r>
            <w:r>
              <w:rPr>
                <w:rFonts w:eastAsia="SimSun" w:cs="Arial"/>
                <w:szCs w:val="18"/>
                <w:lang w:eastAsia="zh-CN"/>
              </w:rPr>
              <w:t>7</w:t>
            </w:r>
          </w:p>
        </w:tc>
      </w:tr>
      <w:tr w:rsidR="00954B62" w:rsidRPr="00AE0407" w14:paraId="72A03B6C" w14:textId="77777777" w:rsidTr="00FB27FE">
        <w:trPr>
          <w:trHeight w:val="20"/>
        </w:trPr>
        <w:tc>
          <w:tcPr>
            <w:tcW w:w="0" w:type="auto"/>
            <w:vMerge/>
            <w:vAlign w:val="center"/>
            <w:hideMark/>
          </w:tcPr>
          <w:p w14:paraId="2528C65A" w14:textId="77777777" w:rsidR="00954B62" w:rsidRPr="0002198F" w:rsidRDefault="00954B62" w:rsidP="00954B62">
            <w:pPr>
              <w:pStyle w:val="TAL"/>
              <w:rPr>
                <w:rFonts w:eastAsia="SimSun"/>
                <w:lang w:val="en-US" w:eastAsia="zh-CN"/>
              </w:rPr>
            </w:pPr>
          </w:p>
        </w:tc>
        <w:tc>
          <w:tcPr>
            <w:tcW w:w="0" w:type="auto"/>
            <w:vMerge/>
            <w:vAlign w:val="center"/>
            <w:hideMark/>
          </w:tcPr>
          <w:p w14:paraId="284E26DD" w14:textId="77777777" w:rsidR="00954B62" w:rsidRPr="0002198F" w:rsidRDefault="00954B62" w:rsidP="00954B62">
            <w:pPr>
              <w:pStyle w:val="TAL"/>
              <w:rPr>
                <w:rFonts w:eastAsia="SimSun"/>
                <w:lang w:val="en-US" w:eastAsia="zh-CN"/>
              </w:rPr>
            </w:pPr>
          </w:p>
        </w:tc>
        <w:tc>
          <w:tcPr>
            <w:tcW w:w="0" w:type="auto"/>
            <w:vMerge/>
            <w:vAlign w:val="center"/>
            <w:hideMark/>
          </w:tcPr>
          <w:p w14:paraId="5935C0A7" w14:textId="77777777" w:rsidR="00954B62" w:rsidRPr="0002198F" w:rsidRDefault="00954B62" w:rsidP="00954B62">
            <w:pPr>
              <w:pStyle w:val="TAL"/>
              <w:rPr>
                <w:rFonts w:eastAsia="SimSun"/>
                <w:lang w:val="en-US" w:eastAsia="zh-CN"/>
              </w:rPr>
            </w:pPr>
          </w:p>
        </w:tc>
        <w:tc>
          <w:tcPr>
            <w:tcW w:w="0" w:type="auto"/>
            <w:vMerge/>
            <w:vAlign w:val="center"/>
          </w:tcPr>
          <w:p w14:paraId="7E2CB4BC" w14:textId="77777777" w:rsidR="00954B62" w:rsidRPr="00AE0407" w:rsidRDefault="00954B62" w:rsidP="00954B62">
            <w:pPr>
              <w:pStyle w:val="TAC"/>
              <w:rPr>
                <w:rFonts w:eastAsia="SimSun"/>
                <w:lang w:val="en-US" w:eastAsia="zh-CN"/>
              </w:rPr>
            </w:pPr>
          </w:p>
        </w:tc>
        <w:tc>
          <w:tcPr>
            <w:tcW w:w="0" w:type="auto"/>
            <w:shd w:val="clear" w:color="auto" w:fill="auto"/>
            <w:vAlign w:val="center"/>
            <w:hideMark/>
          </w:tcPr>
          <w:p w14:paraId="141E89FC" w14:textId="066DD54E" w:rsidR="00954B62" w:rsidRPr="00AE0407" w:rsidRDefault="00954B62" w:rsidP="00954B62">
            <w:pPr>
              <w:pStyle w:val="TAC"/>
              <w:rPr>
                <w:rFonts w:eastAsia="SimSun" w:cs="Arial"/>
                <w:szCs w:val="18"/>
                <w:lang w:val="en-US" w:eastAsia="zh-CN"/>
              </w:rPr>
            </w:pPr>
            <w:r w:rsidRPr="00E95D59">
              <w:rPr>
                <w:rFonts w:eastAsia="SimSun" w:cs="Arial"/>
                <w:szCs w:val="18"/>
                <w:lang w:eastAsia="zh-CN"/>
              </w:rPr>
              <w:t>l</w:t>
            </w:r>
            <w:r w:rsidRPr="00E95D59">
              <w:rPr>
                <w:rFonts w:eastAsia="SimSun" w:cs="Arial"/>
                <w:szCs w:val="18"/>
                <w:vertAlign w:val="subscript"/>
                <w:lang w:eastAsia="zh-CN"/>
              </w:rPr>
              <w:t>0</w:t>
            </w:r>
            <w:r w:rsidRPr="00E95D59">
              <w:rPr>
                <w:rFonts w:eastAsia="SimSun" w:cs="Arial"/>
                <w:szCs w:val="18"/>
                <w:lang w:eastAsia="zh-CN"/>
              </w:rPr>
              <w:t xml:space="preserve"> = 10 for CSI-RS resource </w:t>
            </w:r>
            <w:r>
              <w:rPr>
                <w:rFonts w:eastAsia="SimSun" w:cs="Arial"/>
                <w:szCs w:val="18"/>
                <w:lang w:eastAsia="zh-CN"/>
              </w:rPr>
              <w:t>6</w:t>
            </w:r>
            <w:r w:rsidRPr="00E95D59">
              <w:rPr>
                <w:rFonts w:eastAsia="SimSun" w:cs="Arial"/>
                <w:szCs w:val="18"/>
                <w:lang w:eastAsia="zh-CN"/>
              </w:rPr>
              <w:t xml:space="preserve"> and 8</w:t>
            </w:r>
          </w:p>
        </w:tc>
      </w:tr>
      <w:tr w:rsidR="00954B62" w:rsidRPr="00AE0407" w14:paraId="39F77256" w14:textId="77777777" w:rsidTr="005F1464">
        <w:trPr>
          <w:trHeight w:val="20"/>
        </w:trPr>
        <w:tc>
          <w:tcPr>
            <w:tcW w:w="0" w:type="auto"/>
            <w:vMerge/>
            <w:vAlign w:val="center"/>
            <w:hideMark/>
          </w:tcPr>
          <w:p w14:paraId="081484E4" w14:textId="77777777" w:rsidR="00954B62" w:rsidRPr="0002198F" w:rsidRDefault="00954B62" w:rsidP="00954B62">
            <w:pPr>
              <w:pStyle w:val="TAL"/>
              <w:rPr>
                <w:rFonts w:eastAsia="SimSun"/>
                <w:lang w:val="en-US" w:eastAsia="zh-CN"/>
              </w:rPr>
            </w:pPr>
          </w:p>
        </w:tc>
        <w:tc>
          <w:tcPr>
            <w:tcW w:w="0" w:type="auto"/>
            <w:vMerge/>
            <w:vAlign w:val="center"/>
            <w:hideMark/>
          </w:tcPr>
          <w:p w14:paraId="163ACC9D"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68C855D6"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6891D26C"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3D4277B7" w14:textId="77777777" w:rsidR="00954B62" w:rsidRPr="00837ABA" w:rsidRDefault="00954B62" w:rsidP="00954B62">
            <w:pPr>
              <w:pStyle w:val="TAC"/>
              <w:rPr>
                <w:rFonts w:eastAsia="SimSun" w:cs="Arial"/>
                <w:szCs w:val="18"/>
                <w:lang w:val="en-US" w:eastAsia="zh-CN"/>
              </w:rPr>
            </w:pPr>
            <w:r w:rsidRPr="0002198F">
              <w:rPr>
                <w:rFonts w:eastAsia="SimSun" w:cs="Arial"/>
                <w:szCs w:val="18"/>
                <w:lang w:eastAsia="zh-CN"/>
              </w:rPr>
              <w:t xml:space="preserve">20 for CSI-RS resource </w:t>
            </w:r>
            <w:r>
              <w:rPr>
                <w:rFonts w:eastAsia="SimSun" w:cs="Arial"/>
                <w:szCs w:val="18"/>
                <w:lang w:eastAsia="zh-CN"/>
              </w:rPr>
              <w:t>5</w:t>
            </w:r>
            <w:r w:rsidRPr="00837ABA">
              <w:rPr>
                <w:rFonts w:eastAsia="SimSun" w:cs="Arial"/>
                <w:szCs w:val="18"/>
                <w:lang w:eastAsia="zh-CN"/>
              </w:rPr>
              <w:t>,</w:t>
            </w:r>
            <w:r>
              <w:rPr>
                <w:rFonts w:eastAsia="SimSun" w:cs="Arial"/>
                <w:szCs w:val="18"/>
                <w:lang w:eastAsia="zh-CN"/>
              </w:rPr>
              <w:t>6</w:t>
            </w:r>
            <w:r w:rsidRPr="00837ABA">
              <w:rPr>
                <w:rFonts w:eastAsia="SimSun" w:cs="Arial"/>
                <w:szCs w:val="18"/>
                <w:lang w:eastAsia="zh-CN"/>
              </w:rPr>
              <w:t>,</w:t>
            </w:r>
            <w:r>
              <w:rPr>
                <w:rFonts w:eastAsia="SimSun" w:cs="Arial"/>
                <w:szCs w:val="18"/>
                <w:lang w:eastAsia="zh-CN"/>
              </w:rPr>
              <w:t>7</w:t>
            </w:r>
            <w:r w:rsidRPr="00837ABA">
              <w:rPr>
                <w:rFonts w:eastAsia="SimSun" w:cs="Arial"/>
                <w:szCs w:val="18"/>
                <w:lang w:eastAsia="zh-CN"/>
              </w:rPr>
              <w:t>,</w:t>
            </w:r>
            <w:r>
              <w:rPr>
                <w:rFonts w:eastAsia="SimSun" w:cs="Arial"/>
                <w:szCs w:val="18"/>
                <w:lang w:eastAsia="zh-CN"/>
              </w:rPr>
              <w:t>8</w:t>
            </w:r>
            <w:r w:rsidRPr="00837ABA">
              <w:rPr>
                <w:rFonts w:eastAsia="SimSun" w:cs="Arial"/>
                <w:szCs w:val="18"/>
                <w:lang w:eastAsia="zh-CN"/>
              </w:rPr>
              <w:t>.</w:t>
            </w:r>
          </w:p>
        </w:tc>
      </w:tr>
      <w:tr w:rsidR="00954B62" w:rsidRPr="00AE0407" w14:paraId="50E7A2A9" w14:textId="77777777" w:rsidTr="005F1464">
        <w:trPr>
          <w:trHeight w:val="20"/>
        </w:trPr>
        <w:tc>
          <w:tcPr>
            <w:tcW w:w="0" w:type="auto"/>
            <w:vMerge/>
            <w:vAlign w:val="center"/>
            <w:hideMark/>
          </w:tcPr>
          <w:p w14:paraId="64EA1253" w14:textId="77777777" w:rsidR="00954B62" w:rsidRPr="0002198F" w:rsidRDefault="00954B62" w:rsidP="00954B62">
            <w:pPr>
              <w:pStyle w:val="TAL"/>
              <w:rPr>
                <w:rFonts w:eastAsia="SimSun"/>
                <w:lang w:val="en-US" w:eastAsia="zh-CN"/>
              </w:rPr>
            </w:pPr>
          </w:p>
        </w:tc>
        <w:tc>
          <w:tcPr>
            <w:tcW w:w="0" w:type="auto"/>
            <w:vMerge/>
            <w:vAlign w:val="center"/>
            <w:hideMark/>
          </w:tcPr>
          <w:p w14:paraId="02CDE621"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300229A6"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vMerge w:val="restart"/>
            <w:shd w:val="clear" w:color="auto" w:fill="auto"/>
            <w:vAlign w:val="center"/>
            <w:hideMark/>
          </w:tcPr>
          <w:p w14:paraId="5E049ED8"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724EB7A1" w14:textId="77777777" w:rsidR="00954B62" w:rsidRPr="00837ABA" w:rsidRDefault="00954B62" w:rsidP="00954B62">
            <w:pPr>
              <w:pStyle w:val="TAC"/>
              <w:rPr>
                <w:rFonts w:eastAsia="SimSun" w:cs="Arial"/>
                <w:szCs w:val="18"/>
                <w:lang w:val="en-US" w:eastAsia="zh-CN"/>
              </w:rPr>
            </w:pPr>
            <w:r w:rsidRPr="0002198F">
              <w:rPr>
                <w:rFonts w:eastAsia="SimSun" w:cs="Arial"/>
                <w:szCs w:val="18"/>
                <w:lang w:eastAsia="zh-CN"/>
              </w:rPr>
              <w:t xml:space="preserve">1 for CSI-RS resource </w:t>
            </w:r>
            <w:r>
              <w:rPr>
                <w:rFonts w:eastAsia="SimSun" w:cs="Arial"/>
                <w:szCs w:val="18"/>
                <w:lang w:eastAsia="zh-CN"/>
              </w:rPr>
              <w:t>5</w:t>
            </w:r>
            <w:r w:rsidRPr="00837ABA">
              <w:rPr>
                <w:rFonts w:eastAsia="SimSun" w:cs="Arial"/>
                <w:szCs w:val="18"/>
                <w:lang w:eastAsia="zh-CN"/>
              </w:rPr>
              <w:t xml:space="preserve"> and </w:t>
            </w:r>
            <w:r>
              <w:rPr>
                <w:rFonts w:eastAsia="SimSun" w:cs="Arial"/>
                <w:szCs w:val="18"/>
                <w:lang w:eastAsia="zh-CN"/>
              </w:rPr>
              <w:t>6</w:t>
            </w:r>
          </w:p>
        </w:tc>
      </w:tr>
      <w:tr w:rsidR="00954B62" w:rsidRPr="00AE0407" w14:paraId="666FDAE5" w14:textId="77777777" w:rsidTr="005F1464">
        <w:trPr>
          <w:trHeight w:val="20"/>
        </w:trPr>
        <w:tc>
          <w:tcPr>
            <w:tcW w:w="0" w:type="auto"/>
            <w:vMerge/>
            <w:vAlign w:val="center"/>
            <w:hideMark/>
          </w:tcPr>
          <w:p w14:paraId="6157FAF2" w14:textId="77777777" w:rsidR="00954B62" w:rsidRPr="0002198F" w:rsidRDefault="00954B62" w:rsidP="00954B62">
            <w:pPr>
              <w:pStyle w:val="TAL"/>
              <w:rPr>
                <w:rFonts w:eastAsia="SimSun"/>
                <w:lang w:val="en-US" w:eastAsia="zh-CN"/>
              </w:rPr>
            </w:pPr>
          </w:p>
        </w:tc>
        <w:tc>
          <w:tcPr>
            <w:tcW w:w="0" w:type="auto"/>
            <w:vMerge/>
            <w:vAlign w:val="center"/>
            <w:hideMark/>
          </w:tcPr>
          <w:p w14:paraId="0742EFAF" w14:textId="77777777" w:rsidR="00954B62" w:rsidRPr="0002198F" w:rsidRDefault="00954B62" w:rsidP="00954B62">
            <w:pPr>
              <w:pStyle w:val="TAL"/>
              <w:rPr>
                <w:rFonts w:eastAsia="SimSun"/>
                <w:lang w:val="en-US" w:eastAsia="zh-CN"/>
              </w:rPr>
            </w:pPr>
          </w:p>
        </w:tc>
        <w:tc>
          <w:tcPr>
            <w:tcW w:w="0" w:type="auto"/>
            <w:vMerge/>
            <w:vAlign w:val="center"/>
            <w:hideMark/>
          </w:tcPr>
          <w:p w14:paraId="2DF1B0EA" w14:textId="77777777" w:rsidR="00954B62" w:rsidRPr="0002198F" w:rsidRDefault="00954B62" w:rsidP="00954B62">
            <w:pPr>
              <w:pStyle w:val="TAL"/>
              <w:rPr>
                <w:rFonts w:eastAsia="SimSun"/>
                <w:lang w:val="en-US" w:eastAsia="zh-CN"/>
              </w:rPr>
            </w:pPr>
          </w:p>
        </w:tc>
        <w:tc>
          <w:tcPr>
            <w:tcW w:w="0" w:type="auto"/>
            <w:vMerge/>
            <w:vAlign w:val="center"/>
            <w:hideMark/>
          </w:tcPr>
          <w:p w14:paraId="2C1CDE85" w14:textId="77777777" w:rsidR="00954B62" w:rsidRPr="0002198F" w:rsidRDefault="00954B62" w:rsidP="00954B62">
            <w:pPr>
              <w:pStyle w:val="TAC"/>
              <w:rPr>
                <w:rFonts w:eastAsia="SimSun" w:cs="Arial"/>
                <w:szCs w:val="18"/>
                <w:lang w:val="en-US" w:eastAsia="zh-CN"/>
              </w:rPr>
            </w:pPr>
          </w:p>
        </w:tc>
        <w:tc>
          <w:tcPr>
            <w:tcW w:w="0" w:type="auto"/>
            <w:shd w:val="clear" w:color="auto" w:fill="auto"/>
            <w:vAlign w:val="center"/>
            <w:hideMark/>
          </w:tcPr>
          <w:p w14:paraId="6A91622A" w14:textId="77777777" w:rsidR="00954B62" w:rsidRPr="00837ABA" w:rsidRDefault="00954B62" w:rsidP="00954B62">
            <w:pPr>
              <w:pStyle w:val="TAC"/>
              <w:rPr>
                <w:rFonts w:eastAsia="SimSun" w:cs="Arial"/>
                <w:szCs w:val="18"/>
                <w:lang w:val="en-US" w:eastAsia="zh-CN"/>
              </w:rPr>
            </w:pPr>
            <w:r w:rsidRPr="0002198F">
              <w:rPr>
                <w:rFonts w:eastAsia="SimSun" w:cs="Arial"/>
                <w:szCs w:val="18"/>
                <w:lang w:eastAsia="zh-CN"/>
              </w:rPr>
              <w:t xml:space="preserve">2 for CSI-RS resource </w:t>
            </w:r>
            <w:r>
              <w:rPr>
                <w:rFonts w:eastAsia="SimSun" w:cs="Arial"/>
                <w:szCs w:val="18"/>
                <w:lang w:eastAsia="zh-CN"/>
              </w:rPr>
              <w:t>7</w:t>
            </w:r>
            <w:r w:rsidRPr="00837ABA">
              <w:rPr>
                <w:rFonts w:eastAsia="SimSun" w:cs="Arial"/>
                <w:szCs w:val="18"/>
                <w:lang w:eastAsia="zh-CN"/>
              </w:rPr>
              <w:t xml:space="preserve"> and </w:t>
            </w:r>
            <w:r>
              <w:rPr>
                <w:rFonts w:eastAsia="SimSun" w:cs="Arial"/>
                <w:szCs w:val="18"/>
                <w:lang w:eastAsia="zh-CN"/>
              </w:rPr>
              <w:t>8</w:t>
            </w:r>
          </w:p>
        </w:tc>
      </w:tr>
      <w:tr w:rsidR="00954B62" w:rsidRPr="00AE0407" w14:paraId="0B107AFE" w14:textId="77777777" w:rsidTr="00FB27FE">
        <w:trPr>
          <w:trHeight w:val="20"/>
        </w:trPr>
        <w:tc>
          <w:tcPr>
            <w:tcW w:w="0" w:type="auto"/>
            <w:vMerge/>
            <w:vAlign w:val="center"/>
            <w:hideMark/>
          </w:tcPr>
          <w:p w14:paraId="6C2D63C6" w14:textId="77777777" w:rsidR="00954B62" w:rsidRPr="0002198F" w:rsidRDefault="00954B62" w:rsidP="00954B62">
            <w:pPr>
              <w:pStyle w:val="TAL"/>
              <w:rPr>
                <w:rFonts w:eastAsia="SimSun"/>
                <w:lang w:val="en-US" w:eastAsia="zh-CN"/>
              </w:rPr>
            </w:pPr>
          </w:p>
        </w:tc>
        <w:tc>
          <w:tcPr>
            <w:tcW w:w="0" w:type="auto"/>
            <w:vMerge/>
            <w:vAlign w:val="center"/>
            <w:hideMark/>
          </w:tcPr>
          <w:p w14:paraId="245981F1"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18DABA51"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1A2A7F02" w14:textId="36B0C2AE" w:rsidR="00954B62" w:rsidRPr="00AE0407" w:rsidRDefault="00954B62" w:rsidP="00954B62">
            <w:pPr>
              <w:pStyle w:val="TAC"/>
              <w:rPr>
                <w:rFonts w:eastAsia="SimSun"/>
                <w:lang w:val="en-US" w:eastAsia="zh-CN"/>
              </w:rPr>
            </w:pPr>
          </w:p>
        </w:tc>
        <w:tc>
          <w:tcPr>
            <w:tcW w:w="0" w:type="auto"/>
            <w:shd w:val="clear" w:color="auto" w:fill="auto"/>
            <w:vAlign w:val="center"/>
            <w:hideMark/>
          </w:tcPr>
          <w:p w14:paraId="6B573170"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w:t>
            </w:r>
            <w:r>
              <w:rPr>
                <w:rFonts w:eastAsia="SimSun" w:cs="Arial"/>
                <w:szCs w:val="18"/>
                <w:lang w:eastAsia="zh-CN"/>
              </w:rPr>
              <w:t>3</w:t>
            </w:r>
          </w:p>
        </w:tc>
      </w:tr>
      <w:tr w:rsidR="00954B62" w:rsidRPr="00AE0407" w14:paraId="2F957410" w14:textId="77777777" w:rsidTr="00FB27FE">
        <w:trPr>
          <w:trHeight w:val="20"/>
        </w:trPr>
        <w:tc>
          <w:tcPr>
            <w:tcW w:w="0" w:type="auto"/>
            <w:vMerge/>
            <w:vAlign w:val="center"/>
            <w:hideMark/>
          </w:tcPr>
          <w:p w14:paraId="124B2BEE" w14:textId="77777777" w:rsidR="00954B62" w:rsidRPr="0002198F" w:rsidRDefault="00954B62" w:rsidP="00954B62">
            <w:pPr>
              <w:pStyle w:val="TAL"/>
              <w:rPr>
                <w:rFonts w:eastAsia="SimSun"/>
                <w:lang w:val="en-US" w:eastAsia="zh-CN"/>
              </w:rPr>
            </w:pPr>
          </w:p>
        </w:tc>
        <w:tc>
          <w:tcPr>
            <w:tcW w:w="0" w:type="auto"/>
            <w:vMerge/>
            <w:vAlign w:val="center"/>
            <w:hideMark/>
          </w:tcPr>
          <w:p w14:paraId="68E11224"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1D81D043" w14:textId="77777777" w:rsidR="00954B62" w:rsidRPr="0002198F" w:rsidRDefault="00954B62" w:rsidP="00954B62">
            <w:pPr>
              <w:pStyle w:val="TAL"/>
              <w:rPr>
                <w:rFonts w:eastAsia="SimSun"/>
                <w:lang w:val="en-US" w:eastAsia="zh-CN"/>
              </w:rPr>
            </w:pPr>
            <w:r w:rsidRPr="0002198F">
              <w:rPr>
                <w:rFonts w:eastAsia="SimSun"/>
                <w:lang w:eastAsia="zh-CN"/>
              </w:rPr>
              <w:t>Frequency Occupation</w:t>
            </w:r>
          </w:p>
        </w:tc>
        <w:tc>
          <w:tcPr>
            <w:tcW w:w="0" w:type="auto"/>
            <w:vMerge w:val="restart"/>
            <w:shd w:val="clear" w:color="auto" w:fill="auto"/>
            <w:vAlign w:val="center"/>
          </w:tcPr>
          <w:p w14:paraId="181F645F" w14:textId="36296E9E" w:rsidR="00954B62" w:rsidRPr="00AE0407" w:rsidRDefault="00954B62" w:rsidP="00954B62">
            <w:pPr>
              <w:pStyle w:val="TAC"/>
              <w:rPr>
                <w:rFonts w:eastAsia="SimSun"/>
                <w:lang w:val="en-US" w:eastAsia="zh-CN"/>
              </w:rPr>
            </w:pPr>
          </w:p>
        </w:tc>
        <w:tc>
          <w:tcPr>
            <w:tcW w:w="0" w:type="auto"/>
            <w:shd w:val="clear" w:color="auto" w:fill="auto"/>
            <w:vAlign w:val="center"/>
            <w:hideMark/>
          </w:tcPr>
          <w:p w14:paraId="075A55AD"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Start PRB 0</w:t>
            </w:r>
          </w:p>
        </w:tc>
      </w:tr>
      <w:tr w:rsidR="00954B62" w:rsidRPr="00AE0407" w14:paraId="738CA7E6" w14:textId="77777777" w:rsidTr="00FB27FE">
        <w:trPr>
          <w:trHeight w:val="20"/>
        </w:trPr>
        <w:tc>
          <w:tcPr>
            <w:tcW w:w="0" w:type="auto"/>
            <w:vMerge/>
            <w:vAlign w:val="center"/>
            <w:hideMark/>
          </w:tcPr>
          <w:p w14:paraId="139255B8" w14:textId="77777777" w:rsidR="00954B62" w:rsidRPr="0002198F" w:rsidRDefault="00954B62" w:rsidP="00954B62">
            <w:pPr>
              <w:pStyle w:val="TAL"/>
              <w:rPr>
                <w:rFonts w:eastAsia="SimSun"/>
                <w:lang w:val="en-US" w:eastAsia="zh-CN"/>
              </w:rPr>
            </w:pPr>
          </w:p>
        </w:tc>
        <w:tc>
          <w:tcPr>
            <w:tcW w:w="0" w:type="auto"/>
            <w:vMerge/>
            <w:vAlign w:val="center"/>
            <w:hideMark/>
          </w:tcPr>
          <w:p w14:paraId="6FEF2764" w14:textId="77777777" w:rsidR="00954B62" w:rsidRPr="0002198F" w:rsidRDefault="00954B62" w:rsidP="00954B62">
            <w:pPr>
              <w:pStyle w:val="TAL"/>
              <w:rPr>
                <w:rFonts w:eastAsia="SimSun"/>
                <w:lang w:val="en-US" w:eastAsia="zh-CN"/>
              </w:rPr>
            </w:pPr>
          </w:p>
        </w:tc>
        <w:tc>
          <w:tcPr>
            <w:tcW w:w="0" w:type="auto"/>
            <w:vMerge/>
            <w:vAlign w:val="center"/>
            <w:hideMark/>
          </w:tcPr>
          <w:p w14:paraId="44C72655" w14:textId="77777777" w:rsidR="00954B62" w:rsidRPr="0002198F" w:rsidRDefault="00954B62" w:rsidP="00954B62">
            <w:pPr>
              <w:pStyle w:val="TAL"/>
              <w:rPr>
                <w:rFonts w:eastAsia="SimSun"/>
                <w:lang w:val="en-US" w:eastAsia="zh-CN"/>
              </w:rPr>
            </w:pPr>
          </w:p>
        </w:tc>
        <w:tc>
          <w:tcPr>
            <w:tcW w:w="0" w:type="auto"/>
            <w:vMerge/>
            <w:vAlign w:val="center"/>
          </w:tcPr>
          <w:p w14:paraId="27166039" w14:textId="77777777" w:rsidR="00954B62" w:rsidRPr="00AE0407" w:rsidRDefault="00954B62" w:rsidP="00954B62">
            <w:pPr>
              <w:pStyle w:val="TAC"/>
              <w:rPr>
                <w:rFonts w:eastAsia="SimSun"/>
                <w:lang w:val="en-US" w:eastAsia="zh-CN"/>
              </w:rPr>
            </w:pPr>
          </w:p>
        </w:tc>
        <w:tc>
          <w:tcPr>
            <w:tcW w:w="0" w:type="auto"/>
            <w:shd w:val="clear" w:color="auto" w:fill="auto"/>
            <w:vAlign w:val="center"/>
            <w:hideMark/>
          </w:tcPr>
          <w:p w14:paraId="20764047"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Number of PRB = 52</w:t>
            </w:r>
          </w:p>
        </w:tc>
      </w:tr>
      <w:tr w:rsidR="00954B62" w:rsidRPr="00AE0407" w14:paraId="0199D07B" w14:textId="77777777" w:rsidTr="00FB27FE">
        <w:trPr>
          <w:trHeight w:val="20"/>
        </w:trPr>
        <w:tc>
          <w:tcPr>
            <w:tcW w:w="0" w:type="auto"/>
            <w:vMerge w:val="restart"/>
            <w:shd w:val="clear" w:color="auto" w:fill="auto"/>
            <w:vAlign w:val="center"/>
            <w:hideMark/>
          </w:tcPr>
          <w:p w14:paraId="76122706" w14:textId="77777777" w:rsidR="00954B62" w:rsidRPr="00AE0407" w:rsidRDefault="00954B62" w:rsidP="00954B62">
            <w:pPr>
              <w:pStyle w:val="TAL"/>
              <w:rPr>
                <w:rFonts w:eastAsia="SimSun"/>
                <w:lang w:val="en-US" w:eastAsia="zh-CN"/>
              </w:rPr>
            </w:pPr>
            <w:r w:rsidRPr="00AE0407">
              <w:rPr>
                <w:rFonts w:eastAsia="SimSun"/>
                <w:lang w:eastAsia="zh-CN"/>
              </w:rPr>
              <w:t>NZP CSI-RS for CSI acquisition</w:t>
            </w:r>
          </w:p>
        </w:tc>
        <w:tc>
          <w:tcPr>
            <w:tcW w:w="0" w:type="auto"/>
            <w:vMerge w:val="restart"/>
            <w:shd w:val="clear" w:color="auto" w:fill="auto"/>
            <w:vAlign w:val="center"/>
            <w:hideMark/>
          </w:tcPr>
          <w:p w14:paraId="317016C7" w14:textId="77777777" w:rsidR="00954B62" w:rsidRPr="00AE0407" w:rsidRDefault="00954B62" w:rsidP="00954B62">
            <w:pPr>
              <w:pStyle w:val="TAL"/>
              <w:rPr>
                <w:rFonts w:eastAsia="SimSun"/>
                <w:lang w:val="en-US" w:eastAsia="zh-CN"/>
              </w:rPr>
            </w:pPr>
            <w:r w:rsidRPr="00AE0407">
              <w:rPr>
                <w:rFonts w:eastAsia="SimSun"/>
                <w:lang w:eastAsia="zh-CN"/>
              </w:rPr>
              <w:t>Resource set #3</w:t>
            </w:r>
          </w:p>
        </w:tc>
        <w:tc>
          <w:tcPr>
            <w:tcW w:w="0" w:type="auto"/>
            <w:shd w:val="clear" w:color="auto" w:fill="auto"/>
            <w:vAlign w:val="center"/>
            <w:hideMark/>
          </w:tcPr>
          <w:p w14:paraId="3426A50A" w14:textId="77777777" w:rsidR="00954B62" w:rsidRPr="00AE0407" w:rsidRDefault="00954B62" w:rsidP="00954B62">
            <w:pPr>
              <w:pStyle w:val="TAL"/>
              <w:rPr>
                <w:rFonts w:eastAsia="SimSun"/>
                <w:lang w:val="en-US" w:eastAsia="zh-CN"/>
              </w:rPr>
            </w:pPr>
            <w:r w:rsidRPr="00AE0407">
              <w:rPr>
                <w:rFonts w:eastAsia="SimSun"/>
                <w:lang w:eastAsia="zh-CN"/>
              </w:rPr>
              <w:t>First OFDM symbol in the PRB used for CSI-RS</w:t>
            </w:r>
          </w:p>
        </w:tc>
        <w:tc>
          <w:tcPr>
            <w:tcW w:w="0" w:type="auto"/>
            <w:shd w:val="clear" w:color="auto" w:fill="auto"/>
            <w:vAlign w:val="center"/>
          </w:tcPr>
          <w:p w14:paraId="499634D1" w14:textId="6E858254" w:rsidR="00954B62" w:rsidRPr="00AE0407" w:rsidRDefault="00954B62" w:rsidP="00954B62">
            <w:pPr>
              <w:pStyle w:val="TAC"/>
              <w:rPr>
                <w:rFonts w:eastAsia="SimSun" w:cs="Arial"/>
                <w:szCs w:val="18"/>
                <w:lang w:val="en-US" w:eastAsia="zh-CN"/>
              </w:rPr>
            </w:pPr>
          </w:p>
        </w:tc>
        <w:tc>
          <w:tcPr>
            <w:tcW w:w="0" w:type="auto"/>
            <w:shd w:val="clear" w:color="auto" w:fill="auto"/>
            <w:vAlign w:val="center"/>
            <w:hideMark/>
          </w:tcPr>
          <w:p w14:paraId="22751B02"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l</w:t>
            </w:r>
            <w:r w:rsidRPr="00AE0407">
              <w:rPr>
                <w:rFonts w:eastAsia="SimSun" w:cs="Arial"/>
                <w:szCs w:val="18"/>
                <w:vertAlign w:val="subscript"/>
                <w:lang w:eastAsia="zh-CN"/>
              </w:rPr>
              <w:t>0</w:t>
            </w:r>
            <w:r w:rsidRPr="00AE0407">
              <w:rPr>
                <w:rFonts w:eastAsia="SimSun" w:cs="Arial"/>
                <w:szCs w:val="18"/>
                <w:lang w:eastAsia="zh-CN"/>
              </w:rPr>
              <w:t xml:space="preserve"> = 12</w:t>
            </w:r>
          </w:p>
        </w:tc>
      </w:tr>
      <w:tr w:rsidR="00954B62" w:rsidRPr="00AE0407" w14:paraId="678C9784" w14:textId="77777777" w:rsidTr="005F1464">
        <w:trPr>
          <w:trHeight w:val="20"/>
        </w:trPr>
        <w:tc>
          <w:tcPr>
            <w:tcW w:w="0" w:type="auto"/>
            <w:vMerge/>
            <w:vAlign w:val="center"/>
            <w:hideMark/>
          </w:tcPr>
          <w:p w14:paraId="04DFAD5E" w14:textId="77777777" w:rsidR="00954B62" w:rsidRPr="0002198F" w:rsidRDefault="00954B62" w:rsidP="00954B62">
            <w:pPr>
              <w:pStyle w:val="TAL"/>
              <w:rPr>
                <w:rFonts w:eastAsia="SimSun"/>
                <w:lang w:val="en-US" w:eastAsia="zh-CN"/>
              </w:rPr>
            </w:pPr>
          </w:p>
        </w:tc>
        <w:tc>
          <w:tcPr>
            <w:tcW w:w="0" w:type="auto"/>
            <w:vMerge/>
            <w:vAlign w:val="center"/>
            <w:hideMark/>
          </w:tcPr>
          <w:p w14:paraId="140AA8D9"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77FC468E"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242BBF96"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3D61AF3D"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40</w:t>
            </w:r>
          </w:p>
        </w:tc>
      </w:tr>
      <w:tr w:rsidR="00954B62" w:rsidRPr="00AE0407" w14:paraId="276A7EAF" w14:textId="77777777" w:rsidTr="005F1464">
        <w:trPr>
          <w:trHeight w:val="20"/>
        </w:trPr>
        <w:tc>
          <w:tcPr>
            <w:tcW w:w="0" w:type="auto"/>
            <w:vMerge/>
            <w:vAlign w:val="center"/>
            <w:hideMark/>
          </w:tcPr>
          <w:p w14:paraId="179D936C" w14:textId="77777777" w:rsidR="00954B62" w:rsidRPr="0002198F" w:rsidRDefault="00954B62" w:rsidP="00954B62">
            <w:pPr>
              <w:pStyle w:val="TAL"/>
              <w:rPr>
                <w:rFonts w:eastAsia="SimSun"/>
                <w:lang w:val="en-US" w:eastAsia="zh-CN"/>
              </w:rPr>
            </w:pPr>
          </w:p>
        </w:tc>
        <w:tc>
          <w:tcPr>
            <w:tcW w:w="0" w:type="auto"/>
            <w:vMerge/>
            <w:vAlign w:val="center"/>
            <w:hideMark/>
          </w:tcPr>
          <w:p w14:paraId="132D625D"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4F23523D"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shd w:val="clear" w:color="auto" w:fill="auto"/>
            <w:vAlign w:val="center"/>
            <w:hideMark/>
          </w:tcPr>
          <w:p w14:paraId="1916E0CE"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1DBAEEDE"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0</w:t>
            </w:r>
          </w:p>
        </w:tc>
      </w:tr>
      <w:tr w:rsidR="00954B62" w:rsidRPr="00AE0407" w14:paraId="763BAB81" w14:textId="77777777" w:rsidTr="00FB27FE">
        <w:trPr>
          <w:trHeight w:val="20"/>
        </w:trPr>
        <w:tc>
          <w:tcPr>
            <w:tcW w:w="0" w:type="auto"/>
            <w:vMerge/>
            <w:vAlign w:val="center"/>
            <w:hideMark/>
          </w:tcPr>
          <w:p w14:paraId="3B8AD6B7" w14:textId="77777777" w:rsidR="00954B62" w:rsidRPr="0002198F" w:rsidRDefault="00954B62" w:rsidP="00954B62">
            <w:pPr>
              <w:pStyle w:val="TAL"/>
              <w:rPr>
                <w:rFonts w:eastAsia="SimSun"/>
                <w:lang w:val="en-US" w:eastAsia="zh-CN"/>
              </w:rPr>
            </w:pPr>
          </w:p>
        </w:tc>
        <w:tc>
          <w:tcPr>
            <w:tcW w:w="0" w:type="auto"/>
            <w:vMerge/>
            <w:vAlign w:val="center"/>
            <w:hideMark/>
          </w:tcPr>
          <w:p w14:paraId="585C0DD6"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5E8B9F09"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2D61035F" w14:textId="12E5D60A" w:rsidR="00954B62" w:rsidRPr="00AE0407" w:rsidRDefault="00954B62" w:rsidP="00954B62">
            <w:pPr>
              <w:pStyle w:val="TAC"/>
              <w:rPr>
                <w:rFonts w:eastAsia="SimSun"/>
                <w:lang w:val="en-US" w:eastAsia="zh-CN"/>
              </w:rPr>
            </w:pPr>
          </w:p>
        </w:tc>
        <w:tc>
          <w:tcPr>
            <w:tcW w:w="0" w:type="auto"/>
            <w:shd w:val="clear" w:color="auto" w:fill="auto"/>
            <w:vAlign w:val="center"/>
            <w:hideMark/>
          </w:tcPr>
          <w:p w14:paraId="7DCB2AF3"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#0</w:t>
            </w:r>
          </w:p>
        </w:tc>
      </w:tr>
      <w:tr w:rsidR="00954B62" w:rsidRPr="00AE0407" w14:paraId="2B116B6F" w14:textId="77777777" w:rsidTr="00FB27FE">
        <w:trPr>
          <w:trHeight w:val="20"/>
        </w:trPr>
        <w:tc>
          <w:tcPr>
            <w:tcW w:w="0" w:type="auto"/>
            <w:vMerge/>
            <w:vAlign w:val="center"/>
            <w:hideMark/>
          </w:tcPr>
          <w:p w14:paraId="6A2F5E2F"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363D27B0" w14:textId="77777777" w:rsidR="00954B62" w:rsidRPr="0002198F" w:rsidRDefault="00954B62" w:rsidP="00954B62">
            <w:pPr>
              <w:pStyle w:val="TAL"/>
              <w:rPr>
                <w:rFonts w:eastAsia="SimSun"/>
                <w:lang w:val="en-US" w:eastAsia="zh-CN"/>
              </w:rPr>
            </w:pPr>
            <w:r w:rsidRPr="0002198F">
              <w:rPr>
                <w:rFonts w:eastAsia="SimSun"/>
                <w:lang w:eastAsia="zh-CN"/>
              </w:rPr>
              <w:t>Resource set #4</w:t>
            </w:r>
          </w:p>
        </w:tc>
        <w:tc>
          <w:tcPr>
            <w:tcW w:w="0" w:type="auto"/>
            <w:shd w:val="clear" w:color="auto" w:fill="auto"/>
            <w:vAlign w:val="center"/>
            <w:hideMark/>
          </w:tcPr>
          <w:p w14:paraId="63285304" w14:textId="77777777" w:rsidR="00954B62" w:rsidRPr="0002198F" w:rsidRDefault="00954B62" w:rsidP="00954B62">
            <w:pPr>
              <w:pStyle w:val="TAL"/>
              <w:rPr>
                <w:rFonts w:eastAsia="SimSun"/>
                <w:lang w:val="en-US" w:eastAsia="zh-CN"/>
              </w:rPr>
            </w:pPr>
            <w:r w:rsidRPr="0002198F">
              <w:rPr>
                <w:rFonts w:eastAsia="SimSun"/>
                <w:lang w:eastAsia="zh-CN"/>
              </w:rPr>
              <w:t>First OFDM symbol in the PRB used for CSI-RS</w:t>
            </w:r>
          </w:p>
        </w:tc>
        <w:tc>
          <w:tcPr>
            <w:tcW w:w="0" w:type="auto"/>
            <w:shd w:val="clear" w:color="auto" w:fill="auto"/>
          </w:tcPr>
          <w:p w14:paraId="1D05B69E" w14:textId="16510B7C" w:rsidR="00954B62" w:rsidRPr="00AE0407" w:rsidRDefault="00954B62" w:rsidP="00954B62">
            <w:pPr>
              <w:pStyle w:val="TAC"/>
              <w:rPr>
                <w:rFonts w:eastAsia="SimSun"/>
                <w:lang w:val="en-US" w:eastAsia="zh-CN"/>
              </w:rPr>
            </w:pPr>
          </w:p>
        </w:tc>
        <w:tc>
          <w:tcPr>
            <w:tcW w:w="0" w:type="auto"/>
            <w:shd w:val="clear" w:color="auto" w:fill="auto"/>
            <w:vAlign w:val="center"/>
            <w:hideMark/>
          </w:tcPr>
          <w:p w14:paraId="7F3B9007"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l0 = 13</w:t>
            </w:r>
          </w:p>
        </w:tc>
      </w:tr>
      <w:tr w:rsidR="00954B62" w:rsidRPr="00AE0407" w14:paraId="6364A813" w14:textId="77777777" w:rsidTr="005F1464">
        <w:trPr>
          <w:trHeight w:val="20"/>
        </w:trPr>
        <w:tc>
          <w:tcPr>
            <w:tcW w:w="0" w:type="auto"/>
            <w:vMerge/>
            <w:vAlign w:val="center"/>
            <w:hideMark/>
          </w:tcPr>
          <w:p w14:paraId="565343C9" w14:textId="77777777" w:rsidR="00954B62" w:rsidRPr="0002198F" w:rsidRDefault="00954B62" w:rsidP="00954B62">
            <w:pPr>
              <w:pStyle w:val="TAL"/>
              <w:rPr>
                <w:rFonts w:eastAsia="SimSun"/>
                <w:lang w:val="en-US" w:eastAsia="zh-CN"/>
              </w:rPr>
            </w:pPr>
          </w:p>
        </w:tc>
        <w:tc>
          <w:tcPr>
            <w:tcW w:w="0" w:type="auto"/>
            <w:vMerge/>
            <w:vAlign w:val="center"/>
            <w:hideMark/>
          </w:tcPr>
          <w:p w14:paraId="535C5447"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181A14F7"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3BA31428"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7A4926DB"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40</w:t>
            </w:r>
          </w:p>
        </w:tc>
      </w:tr>
      <w:tr w:rsidR="00954B62" w:rsidRPr="00AE0407" w14:paraId="63D66185" w14:textId="77777777" w:rsidTr="005F1464">
        <w:trPr>
          <w:trHeight w:val="20"/>
        </w:trPr>
        <w:tc>
          <w:tcPr>
            <w:tcW w:w="0" w:type="auto"/>
            <w:vMerge/>
            <w:vAlign w:val="center"/>
            <w:hideMark/>
          </w:tcPr>
          <w:p w14:paraId="2790DF4F" w14:textId="77777777" w:rsidR="00954B62" w:rsidRPr="0002198F" w:rsidRDefault="00954B62" w:rsidP="00954B62">
            <w:pPr>
              <w:pStyle w:val="TAL"/>
              <w:rPr>
                <w:rFonts w:eastAsia="SimSun"/>
                <w:lang w:val="en-US" w:eastAsia="zh-CN"/>
              </w:rPr>
            </w:pPr>
          </w:p>
        </w:tc>
        <w:tc>
          <w:tcPr>
            <w:tcW w:w="0" w:type="auto"/>
            <w:vMerge/>
            <w:vAlign w:val="center"/>
            <w:hideMark/>
          </w:tcPr>
          <w:p w14:paraId="7BD39D95"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0514CB4"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shd w:val="clear" w:color="auto" w:fill="auto"/>
            <w:vAlign w:val="center"/>
            <w:hideMark/>
          </w:tcPr>
          <w:p w14:paraId="49F83456"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51FCA1C2"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0</w:t>
            </w:r>
          </w:p>
        </w:tc>
      </w:tr>
      <w:tr w:rsidR="00954B62" w:rsidRPr="00AE0407" w14:paraId="63FC1117" w14:textId="77777777" w:rsidTr="00FB27FE">
        <w:trPr>
          <w:trHeight w:val="20"/>
        </w:trPr>
        <w:tc>
          <w:tcPr>
            <w:tcW w:w="0" w:type="auto"/>
            <w:vMerge/>
            <w:vAlign w:val="center"/>
            <w:hideMark/>
          </w:tcPr>
          <w:p w14:paraId="3268278C" w14:textId="77777777" w:rsidR="00954B62" w:rsidRPr="0002198F" w:rsidRDefault="00954B62" w:rsidP="00954B62">
            <w:pPr>
              <w:pStyle w:val="TAL"/>
              <w:rPr>
                <w:rFonts w:eastAsia="SimSun"/>
                <w:lang w:val="en-US" w:eastAsia="zh-CN"/>
              </w:rPr>
            </w:pPr>
          </w:p>
        </w:tc>
        <w:tc>
          <w:tcPr>
            <w:tcW w:w="0" w:type="auto"/>
            <w:vMerge/>
            <w:vAlign w:val="center"/>
            <w:hideMark/>
          </w:tcPr>
          <w:p w14:paraId="60C205D7"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E66FD19"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20086274" w14:textId="3E326352" w:rsidR="00954B62" w:rsidRPr="00AE0407" w:rsidRDefault="00954B62" w:rsidP="00954B62">
            <w:pPr>
              <w:pStyle w:val="TAC"/>
              <w:rPr>
                <w:rFonts w:eastAsia="SimSun"/>
                <w:lang w:val="en-US" w:eastAsia="zh-CN"/>
              </w:rPr>
            </w:pPr>
          </w:p>
        </w:tc>
        <w:tc>
          <w:tcPr>
            <w:tcW w:w="0" w:type="auto"/>
            <w:shd w:val="clear" w:color="auto" w:fill="auto"/>
            <w:vAlign w:val="center"/>
            <w:hideMark/>
          </w:tcPr>
          <w:p w14:paraId="7CB5C2B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#1</w:t>
            </w:r>
          </w:p>
        </w:tc>
      </w:tr>
      <w:tr w:rsidR="00954B62" w:rsidRPr="00AE0407" w14:paraId="500CD9AA" w14:textId="77777777" w:rsidTr="00FB27FE">
        <w:trPr>
          <w:trHeight w:val="20"/>
        </w:trPr>
        <w:tc>
          <w:tcPr>
            <w:tcW w:w="0" w:type="auto"/>
            <w:vMerge w:val="restart"/>
            <w:shd w:val="clear" w:color="auto" w:fill="auto"/>
            <w:vAlign w:val="center"/>
            <w:hideMark/>
          </w:tcPr>
          <w:p w14:paraId="5828901F" w14:textId="77777777" w:rsidR="00954B62" w:rsidRPr="00AE0407" w:rsidRDefault="00954B62" w:rsidP="00954B62">
            <w:pPr>
              <w:pStyle w:val="TAL"/>
              <w:rPr>
                <w:rFonts w:eastAsia="SimSun"/>
                <w:lang w:val="en-US" w:eastAsia="zh-CN"/>
              </w:rPr>
            </w:pPr>
            <w:r w:rsidRPr="00AE0407">
              <w:rPr>
                <w:rFonts w:eastAsia="SimSun"/>
                <w:lang w:eastAsia="zh-CN"/>
              </w:rPr>
              <w:t>TCI state #0</w:t>
            </w:r>
          </w:p>
        </w:tc>
        <w:tc>
          <w:tcPr>
            <w:tcW w:w="0" w:type="auto"/>
            <w:vMerge w:val="restart"/>
            <w:shd w:val="clear" w:color="auto" w:fill="auto"/>
            <w:vAlign w:val="center"/>
            <w:hideMark/>
          </w:tcPr>
          <w:p w14:paraId="272DDD44"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258E31AD" w14:textId="77777777" w:rsidR="00954B62" w:rsidRPr="00AE0407" w:rsidRDefault="00954B62" w:rsidP="00954B62">
            <w:pPr>
              <w:pStyle w:val="TAL"/>
              <w:rPr>
                <w:rFonts w:eastAsia="SimSun"/>
                <w:lang w:val="en-US" w:eastAsia="zh-CN"/>
              </w:rPr>
            </w:pPr>
            <w:r w:rsidRPr="00AE0407">
              <w:rPr>
                <w:rFonts w:eastAsia="SimSun"/>
                <w:lang w:eastAsia="zh-CN"/>
              </w:rPr>
              <w:t>CSI-RS resource</w:t>
            </w:r>
          </w:p>
        </w:tc>
        <w:tc>
          <w:tcPr>
            <w:tcW w:w="0" w:type="auto"/>
            <w:shd w:val="clear" w:color="auto" w:fill="auto"/>
            <w:vAlign w:val="center"/>
          </w:tcPr>
          <w:p w14:paraId="5B14879F" w14:textId="2E192160" w:rsidR="00954B62" w:rsidRPr="00AE0407" w:rsidRDefault="00954B62" w:rsidP="00954B62">
            <w:pPr>
              <w:pStyle w:val="TAC"/>
              <w:rPr>
                <w:rFonts w:eastAsia="SimSun"/>
                <w:lang w:val="en-US" w:eastAsia="zh-CN"/>
              </w:rPr>
            </w:pPr>
          </w:p>
        </w:tc>
        <w:tc>
          <w:tcPr>
            <w:tcW w:w="0" w:type="auto"/>
            <w:shd w:val="clear" w:color="auto" w:fill="auto"/>
            <w:vAlign w:val="center"/>
            <w:hideMark/>
          </w:tcPr>
          <w:p w14:paraId="3DA3CD6E"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CSI-RS resource 1 from 'CSI-RS for tracking Resource set #1' configuration</w:t>
            </w:r>
          </w:p>
        </w:tc>
      </w:tr>
      <w:tr w:rsidR="00954B62" w:rsidRPr="00AE0407" w14:paraId="685BA0A9" w14:textId="77777777" w:rsidTr="00FB27FE">
        <w:trPr>
          <w:trHeight w:val="20"/>
        </w:trPr>
        <w:tc>
          <w:tcPr>
            <w:tcW w:w="0" w:type="auto"/>
            <w:vMerge/>
            <w:vAlign w:val="center"/>
            <w:hideMark/>
          </w:tcPr>
          <w:p w14:paraId="18072D65" w14:textId="77777777" w:rsidR="00954B62" w:rsidRPr="0002198F" w:rsidRDefault="00954B62" w:rsidP="00954B62">
            <w:pPr>
              <w:pStyle w:val="TAL"/>
              <w:rPr>
                <w:rFonts w:eastAsia="SimSun"/>
                <w:lang w:val="en-US" w:eastAsia="zh-CN"/>
              </w:rPr>
            </w:pPr>
          </w:p>
        </w:tc>
        <w:tc>
          <w:tcPr>
            <w:tcW w:w="0" w:type="auto"/>
            <w:vMerge/>
            <w:vAlign w:val="center"/>
            <w:hideMark/>
          </w:tcPr>
          <w:p w14:paraId="66653EFA"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552DDB01"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5B379B90" w14:textId="15221886" w:rsidR="00954B62" w:rsidRPr="00AE0407" w:rsidRDefault="00954B62" w:rsidP="00954B62">
            <w:pPr>
              <w:pStyle w:val="TAC"/>
              <w:rPr>
                <w:rFonts w:eastAsia="SimSun"/>
                <w:lang w:val="en-US" w:eastAsia="zh-CN"/>
              </w:rPr>
            </w:pPr>
          </w:p>
        </w:tc>
        <w:tc>
          <w:tcPr>
            <w:tcW w:w="0" w:type="auto"/>
            <w:shd w:val="clear" w:color="auto" w:fill="auto"/>
            <w:vAlign w:val="center"/>
            <w:hideMark/>
          </w:tcPr>
          <w:p w14:paraId="7F57DA3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A</w:t>
            </w:r>
          </w:p>
        </w:tc>
      </w:tr>
      <w:tr w:rsidR="00954B62" w:rsidRPr="00AE0407" w14:paraId="06905696" w14:textId="77777777" w:rsidTr="00FB27FE">
        <w:trPr>
          <w:trHeight w:val="20"/>
        </w:trPr>
        <w:tc>
          <w:tcPr>
            <w:tcW w:w="0" w:type="auto"/>
            <w:vMerge/>
            <w:vAlign w:val="center"/>
            <w:hideMark/>
          </w:tcPr>
          <w:p w14:paraId="1E2F5939"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197EB3C7"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2CC3AB7E" w14:textId="77777777" w:rsidR="00954B62" w:rsidRPr="0002198F" w:rsidRDefault="00954B62" w:rsidP="00954B62">
            <w:pPr>
              <w:pStyle w:val="TAL"/>
              <w:rPr>
                <w:rFonts w:eastAsia="SimSun"/>
                <w:lang w:val="en-US" w:eastAsia="zh-CN"/>
              </w:rPr>
            </w:pPr>
            <w:r w:rsidRPr="0002198F">
              <w:rPr>
                <w:rFonts w:eastAsia="SimSun"/>
                <w:lang w:eastAsia="zh-CN"/>
              </w:rPr>
              <w:t>CSI-RS resource</w:t>
            </w:r>
          </w:p>
        </w:tc>
        <w:tc>
          <w:tcPr>
            <w:tcW w:w="0" w:type="auto"/>
            <w:shd w:val="clear" w:color="auto" w:fill="auto"/>
            <w:vAlign w:val="center"/>
          </w:tcPr>
          <w:p w14:paraId="6996BE36" w14:textId="58138C71" w:rsidR="00954B62" w:rsidRPr="00AE0407" w:rsidRDefault="00954B62" w:rsidP="00954B62">
            <w:pPr>
              <w:pStyle w:val="TAC"/>
              <w:rPr>
                <w:rFonts w:eastAsia="SimSun"/>
                <w:lang w:val="en-US" w:eastAsia="zh-CN"/>
              </w:rPr>
            </w:pPr>
          </w:p>
        </w:tc>
        <w:tc>
          <w:tcPr>
            <w:tcW w:w="0" w:type="auto"/>
            <w:shd w:val="clear" w:color="auto" w:fill="auto"/>
            <w:vAlign w:val="center"/>
            <w:hideMark/>
          </w:tcPr>
          <w:p w14:paraId="570C1BB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106B83CA" w14:textId="77777777" w:rsidTr="00FB27FE">
        <w:trPr>
          <w:trHeight w:val="20"/>
        </w:trPr>
        <w:tc>
          <w:tcPr>
            <w:tcW w:w="0" w:type="auto"/>
            <w:vMerge/>
            <w:vAlign w:val="center"/>
            <w:hideMark/>
          </w:tcPr>
          <w:p w14:paraId="6A566BD1" w14:textId="77777777" w:rsidR="00954B62" w:rsidRPr="0002198F" w:rsidRDefault="00954B62" w:rsidP="00954B62">
            <w:pPr>
              <w:pStyle w:val="TAL"/>
              <w:rPr>
                <w:rFonts w:eastAsia="SimSun"/>
                <w:lang w:val="en-US" w:eastAsia="zh-CN"/>
              </w:rPr>
            </w:pPr>
          </w:p>
        </w:tc>
        <w:tc>
          <w:tcPr>
            <w:tcW w:w="0" w:type="auto"/>
            <w:vMerge/>
            <w:vAlign w:val="center"/>
            <w:hideMark/>
          </w:tcPr>
          <w:p w14:paraId="10731B07"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2AE096D0"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506770B" w14:textId="00FFBAFF" w:rsidR="00954B62" w:rsidRPr="00AE0407" w:rsidRDefault="00954B62" w:rsidP="00954B62">
            <w:pPr>
              <w:pStyle w:val="TAC"/>
              <w:rPr>
                <w:rFonts w:eastAsia="SimSun"/>
                <w:lang w:val="en-US" w:eastAsia="zh-CN"/>
              </w:rPr>
            </w:pPr>
          </w:p>
        </w:tc>
        <w:tc>
          <w:tcPr>
            <w:tcW w:w="0" w:type="auto"/>
            <w:shd w:val="clear" w:color="auto" w:fill="auto"/>
            <w:vAlign w:val="center"/>
            <w:hideMark/>
          </w:tcPr>
          <w:p w14:paraId="64118D6D"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09F133A3" w14:textId="77777777" w:rsidTr="00FB27FE">
        <w:trPr>
          <w:trHeight w:val="20"/>
        </w:trPr>
        <w:tc>
          <w:tcPr>
            <w:tcW w:w="0" w:type="auto"/>
            <w:vMerge w:val="restart"/>
            <w:shd w:val="clear" w:color="auto" w:fill="auto"/>
            <w:vAlign w:val="center"/>
            <w:hideMark/>
          </w:tcPr>
          <w:p w14:paraId="07AB9329" w14:textId="77777777" w:rsidR="00954B62" w:rsidRPr="00AE0407" w:rsidRDefault="00954B62" w:rsidP="00954B62">
            <w:pPr>
              <w:pStyle w:val="TAL"/>
              <w:rPr>
                <w:rFonts w:eastAsia="SimSun"/>
                <w:lang w:val="en-US" w:eastAsia="zh-CN"/>
              </w:rPr>
            </w:pPr>
            <w:r w:rsidRPr="00AE0407">
              <w:rPr>
                <w:rFonts w:eastAsia="SimSun"/>
                <w:lang w:eastAsia="zh-CN"/>
              </w:rPr>
              <w:t>TCI state #1</w:t>
            </w:r>
          </w:p>
        </w:tc>
        <w:tc>
          <w:tcPr>
            <w:tcW w:w="0" w:type="auto"/>
            <w:vMerge w:val="restart"/>
            <w:shd w:val="clear" w:color="auto" w:fill="auto"/>
            <w:vAlign w:val="center"/>
            <w:hideMark/>
          </w:tcPr>
          <w:p w14:paraId="5C3936E7"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19FC1FCD" w14:textId="77777777" w:rsidR="00954B62" w:rsidRPr="00AE0407" w:rsidRDefault="00954B62" w:rsidP="00954B62">
            <w:pPr>
              <w:pStyle w:val="TAL"/>
              <w:rPr>
                <w:rFonts w:eastAsia="SimSun"/>
                <w:lang w:val="en-US" w:eastAsia="zh-CN"/>
              </w:rPr>
            </w:pPr>
            <w:r w:rsidRPr="00AE0407">
              <w:rPr>
                <w:rFonts w:eastAsia="SimSun"/>
                <w:lang w:eastAsia="zh-CN"/>
              </w:rPr>
              <w:t>CSI-RS resource</w:t>
            </w:r>
          </w:p>
        </w:tc>
        <w:tc>
          <w:tcPr>
            <w:tcW w:w="0" w:type="auto"/>
            <w:shd w:val="clear" w:color="auto" w:fill="auto"/>
            <w:vAlign w:val="center"/>
          </w:tcPr>
          <w:p w14:paraId="785CB3D1" w14:textId="6DB58A59" w:rsidR="00954B62" w:rsidRPr="00AE0407" w:rsidRDefault="00954B62" w:rsidP="00954B62">
            <w:pPr>
              <w:pStyle w:val="TAC"/>
              <w:rPr>
                <w:rFonts w:eastAsia="SimSun"/>
                <w:lang w:val="en-US" w:eastAsia="zh-CN"/>
              </w:rPr>
            </w:pPr>
          </w:p>
        </w:tc>
        <w:tc>
          <w:tcPr>
            <w:tcW w:w="0" w:type="auto"/>
            <w:shd w:val="clear" w:color="auto" w:fill="auto"/>
            <w:vAlign w:val="center"/>
            <w:hideMark/>
          </w:tcPr>
          <w:p w14:paraId="176B498C"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 xml:space="preserve">CSI-RS resource </w:t>
            </w:r>
            <w:r>
              <w:rPr>
                <w:rFonts w:eastAsia="SimSun" w:cs="Arial"/>
                <w:szCs w:val="18"/>
                <w:lang w:eastAsia="zh-CN"/>
              </w:rPr>
              <w:t>5</w:t>
            </w:r>
            <w:r w:rsidRPr="00AE0407">
              <w:rPr>
                <w:rFonts w:eastAsia="SimSun" w:cs="Arial"/>
                <w:szCs w:val="18"/>
                <w:lang w:eastAsia="zh-CN"/>
              </w:rPr>
              <w:t xml:space="preserve"> from 'CSI-RS for tracking Resource set #2' configuration</w:t>
            </w:r>
          </w:p>
        </w:tc>
      </w:tr>
      <w:tr w:rsidR="00954B62" w:rsidRPr="00AE0407" w14:paraId="3E17EC43" w14:textId="77777777" w:rsidTr="00FB27FE">
        <w:trPr>
          <w:trHeight w:val="20"/>
        </w:trPr>
        <w:tc>
          <w:tcPr>
            <w:tcW w:w="0" w:type="auto"/>
            <w:vMerge/>
            <w:vAlign w:val="center"/>
            <w:hideMark/>
          </w:tcPr>
          <w:p w14:paraId="0556BB67" w14:textId="77777777" w:rsidR="00954B62" w:rsidRPr="0002198F" w:rsidRDefault="00954B62" w:rsidP="00954B62">
            <w:pPr>
              <w:pStyle w:val="TAL"/>
              <w:rPr>
                <w:rFonts w:eastAsia="SimSun"/>
                <w:lang w:val="en-US" w:eastAsia="zh-CN"/>
              </w:rPr>
            </w:pPr>
          </w:p>
        </w:tc>
        <w:tc>
          <w:tcPr>
            <w:tcW w:w="0" w:type="auto"/>
            <w:vMerge/>
            <w:vAlign w:val="center"/>
            <w:hideMark/>
          </w:tcPr>
          <w:p w14:paraId="6B6000F5"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5D11AD17"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A2A2F63" w14:textId="68895DA2" w:rsidR="00954B62" w:rsidRPr="00AE0407" w:rsidRDefault="00954B62" w:rsidP="00954B62">
            <w:pPr>
              <w:pStyle w:val="TAC"/>
              <w:rPr>
                <w:rFonts w:eastAsia="SimSun"/>
                <w:lang w:val="en-US" w:eastAsia="zh-CN"/>
              </w:rPr>
            </w:pPr>
          </w:p>
        </w:tc>
        <w:tc>
          <w:tcPr>
            <w:tcW w:w="0" w:type="auto"/>
            <w:shd w:val="clear" w:color="auto" w:fill="auto"/>
            <w:vAlign w:val="center"/>
            <w:hideMark/>
          </w:tcPr>
          <w:p w14:paraId="0F68AF40"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A</w:t>
            </w:r>
          </w:p>
        </w:tc>
      </w:tr>
      <w:tr w:rsidR="00954B62" w:rsidRPr="00AE0407" w14:paraId="4FAA6D60" w14:textId="77777777" w:rsidTr="00FB27FE">
        <w:trPr>
          <w:trHeight w:val="20"/>
        </w:trPr>
        <w:tc>
          <w:tcPr>
            <w:tcW w:w="0" w:type="auto"/>
            <w:vMerge/>
            <w:vAlign w:val="center"/>
            <w:hideMark/>
          </w:tcPr>
          <w:p w14:paraId="36CFA127"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566634B3"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2A00A792" w14:textId="77777777" w:rsidR="00954B62" w:rsidRPr="0002198F" w:rsidRDefault="00954B62" w:rsidP="00954B62">
            <w:pPr>
              <w:pStyle w:val="TAL"/>
              <w:rPr>
                <w:rFonts w:eastAsia="SimSun"/>
                <w:lang w:val="en-US" w:eastAsia="zh-CN"/>
              </w:rPr>
            </w:pPr>
            <w:r w:rsidRPr="0002198F">
              <w:rPr>
                <w:rFonts w:eastAsia="SimSun"/>
                <w:lang w:eastAsia="zh-CN"/>
              </w:rPr>
              <w:t>CSI-RS resource</w:t>
            </w:r>
          </w:p>
        </w:tc>
        <w:tc>
          <w:tcPr>
            <w:tcW w:w="0" w:type="auto"/>
            <w:shd w:val="clear" w:color="auto" w:fill="auto"/>
            <w:vAlign w:val="center"/>
          </w:tcPr>
          <w:p w14:paraId="76295F22" w14:textId="78DA0B68" w:rsidR="00954B62" w:rsidRPr="00AE0407" w:rsidRDefault="00954B62" w:rsidP="00954B62">
            <w:pPr>
              <w:pStyle w:val="TAC"/>
              <w:rPr>
                <w:rFonts w:eastAsia="SimSun"/>
                <w:lang w:val="en-US" w:eastAsia="zh-CN"/>
              </w:rPr>
            </w:pPr>
          </w:p>
        </w:tc>
        <w:tc>
          <w:tcPr>
            <w:tcW w:w="0" w:type="auto"/>
            <w:shd w:val="clear" w:color="auto" w:fill="auto"/>
            <w:vAlign w:val="center"/>
            <w:hideMark/>
          </w:tcPr>
          <w:p w14:paraId="2C33860D"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4599E520" w14:textId="77777777" w:rsidTr="00FB27FE">
        <w:trPr>
          <w:trHeight w:val="20"/>
        </w:trPr>
        <w:tc>
          <w:tcPr>
            <w:tcW w:w="0" w:type="auto"/>
            <w:vMerge/>
            <w:vAlign w:val="center"/>
            <w:hideMark/>
          </w:tcPr>
          <w:p w14:paraId="5832CEBF" w14:textId="77777777" w:rsidR="00954B62" w:rsidRPr="0002198F" w:rsidRDefault="00954B62" w:rsidP="00954B62">
            <w:pPr>
              <w:pStyle w:val="TAL"/>
              <w:rPr>
                <w:rFonts w:eastAsia="SimSun"/>
                <w:lang w:val="en-US" w:eastAsia="zh-CN"/>
              </w:rPr>
            </w:pPr>
          </w:p>
        </w:tc>
        <w:tc>
          <w:tcPr>
            <w:tcW w:w="0" w:type="auto"/>
            <w:vMerge/>
            <w:vAlign w:val="center"/>
            <w:hideMark/>
          </w:tcPr>
          <w:p w14:paraId="30324B2E"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147AFCBB"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4D3E3D51" w14:textId="5FF482C6" w:rsidR="00954B62" w:rsidRPr="00AE0407" w:rsidRDefault="00954B62" w:rsidP="00954B62">
            <w:pPr>
              <w:pStyle w:val="TAC"/>
              <w:rPr>
                <w:rFonts w:eastAsia="SimSun"/>
                <w:lang w:val="en-US" w:eastAsia="zh-CN"/>
              </w:rPr>
            </w:pPr>
          </w:p>
        </w:tc>
        <w:tc>
          <w:tcPr>
            <w:tcW w:w="0" w:type="auto"/>
            <w:shd w:val="clear" w:color="auto" w:fill="auto"/>
            <w:vAlign w:val="center"/>
            <w:hideMark/>
          </w:tcPr>
          <w:p w14:paraId="67C32CC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1E15114C" w14:textId="77777777" w:rsidTr="00FB27FE">
        <w:trPr>
          <w:trHeight w:val="20"/>
        </w:trPr>
        <w:tc>
          <w:tcPr>
            <w:tcW w:w="0" w:type="auto"/>
            <w:vMerge w:val="restart"/>
            <w:shd w:val="clear" w:color="auto" w:fill="auto"/>
            <w:vAlign w:val="center"/>
            <w:hideMark/>
          </w:tcPr>
          <w:p w14:paraId="3BF7C8C1" w14:textId="77777777" w:rsidR="00954B62" w:rsidRPr="00AE0407" w:rsidRDefault="00954B62" w:rsidP="00954B62">
            <w:pPr>
              <w:pStyle w:val="TAL"/>
              <w:rPr>
                <w:rFonts w:eastAsia="SimSun"/>
                <w:lang w:val="en-US" w:eastAsia="zh-CN"/>
              </w:rPr>
            </w:pPr>
            <w:r w:rsidRPr="00AE0407">
              <w:rPr>
                <w:rFonts w:eastAsia="SimSun"/>
                <w:lang w:eastAsia="zh-CN"/>
              </w:rPr>
              <w:t>TCI state #2</w:t>
            </w:r>
          </w:p>
        </w:tc>
        <w:tc>
          <w:tcPr>
            <w:tcW w:w="0" w:type="auto"/>
            <w:vMerge w:val="restart"/>
            <w:shd w:val="clear" w:color="auto" w:fill="auto"/>
            <w:vAlign w:val="center"/>
            <w:hideMark/>
          </w:tcPr>
          <w:p w14:paraId="2BDD5C92"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66351950" w14:textId="77777777" w:rsidR="00954B62" w:rsidRPr="00AE0407" w:rsidRDefault="00954B62" w:rsidP="00954B62">
            <w:pPr>
              <w:pStyle w:val="TAL"/>
              <w:rPr>
                <w:rFonts w:eastAsia="SimSun"/>
                <w:lang w:val="en-US" w:eastAsia="zh-CN"/>
              </w:rPr>
            </w:pPr>
            <w:r w:rsidRPr="00AE0407">
              <w:rPr>
                <w:rFonts w:eastAsia="SimSun"/>
                <w:lang w:eastAsia="zh-CN"/>
              </w:rPr>
              <w:t>SSB index</w:t>
            </w:r>
          </w:p>
        </w:tc>
        <w:tc>
          <w:tcPr>
            <w:tcW w:w="0" w:type="auto"/>
            <w:shd w:val="clear" w:color="auto" w:fill="auto"/>
            <w:vAlign w:val="center"/>
          </w:tcPr>
          <w:p w14:paraId="1E190ED2" w14:textId="4249D8A5" w:rsidR="00954B62" w:rsidRPr="00AE0407" w:rsidRDefault="00954B62" w:rsidP="00954B62">
            <w:pPr>
              <w:pStyle w:val="TAC"/>
              <w:rPr>
                <w:rFonts w:eastAsia="SimSun"/>
                <w:lang w:val="en-US" w:eastAsia="zh-CN"/>
              </w:rPr>
            </w:pPr>
          </w:p>
        </w:tc>
        <w:tc>
          <w:tcPr>
            <w:tcW w:w="0" w:type="auto"/>
            <w:shd w:val="clear" w:color="auto" w:fill="auto"/>
            <w:vAlign w:val="center"/>
            <w:hideMark/>
          </w:tcPr>
          <w:p w14:paraId="425A5253"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SSB #0</w:t>
            </w:r>
          </w:p>
        </w:tc>
      </w:tr>
      <w:tr w:rsidR="00954B62" w:rsidRPr="00AE0407" w14:paraId="382B567E" w14:textId="77777777" w:rsidTr="00FB27FE">
        <w:trPr>
          <w:trHeight w:val="20"/>
        </w:trPr>
        <w:tc>
          <w:tcPr>
            <w:tcW w:w="0" w:type="auto"/>
            <w:vMerge/>
            <w:vAlign w:val="center"/>
            <w:hideMark/>
          </w:tcPr>
          <w:p w14:paraId="29454D9A" w14:textId="77777777" w:rsidR="00954B62" w:rsidRPr="0060004B" w:rsidRDefault="00954B62" w:rsidP="00954B62">
            <w:pPr>
              <w:pStyle w:val="TAL"/>
              <w:rPr>
                <w:rFonts w:eastAsia="SimSun"/>
                <w:lang w:val="en-US" w:eastAsia="zh-CN"/>
              </w:rPr>
            </w:pPr>
          </w:p>
        </w:tc>
        <w:tc>
          <w:tcPr>
            <w:tcW w:w="0" w:type="auto"/>
            <w:vMerge/>
            <w:vAlign w:val="center"/>
            <w:hideMark/>
          </w:tcPr>
          <w:p w14:paraId="62BEE13D" w14:textId="77777777" w:rsidR="00954B62" w:rsidRPr="0060004B" w:rsidRDefault="00954B62" w:rsidP="00954B62">
            <w:pPr>
              <w:pStyle w:val="TAL"/>
              <w:rPr>
                <w:rFonts w:eastAsia="SimSun"/>
                <w:lang w:val="en-US" w:eastAsia="zh-CN"/>
              </w:rPr>
            </w:pPr>
          </w:p>
        </w:tc>
        <w:tc>
          <w:tcPr>
            <w:tcW w:w="0" w:type="auto"/>
            <w:shd w:val="clear" w:color="auto" w:fill="auto"/>
            <w:vAlign w:val="center"/>
            <w:hideMark/>
          </w:tcPr>
          <w:p w14:paraId="4FD3C843" w14:textId="77777777" w:rsidR="00954B62" w:rsidRPr="0060004B" w:rsidRDefault="00954B62" w:rsidP="00954B62">
            <w:pPr>
              <w:pStyle w:val="TAL"/>
              <w:rPr>
                <w:rFonts w:eastAsia="SimSun"/>
                <w:lang w:val="en-US" w:eastAsia="zh-CN"/>
              </w:rPr>
            </w:pPr>
            <w:r w:rsidRPr="0060004B">
              <w:rPr>
                <w:rFonts w:eastAsia="SimSun"/>
                <w:lang w:eastAsia="zh-CN"/>
              </w:rPr>
              <w:t>QCL Type</w:t>
            </w:r>
          </w:p>
        </w:tc>
        <w:tc>
          <w:tcPr>
            <w:tcW w:w="0" w:type="auto"/>
            <w:shd w:val="clear" w:color="auto" w:fill="auto"/>
            <w:vAlign w:val="center"/>
          </w:tcPr>
          <w:p w14:paraId="0AB689C9" w14:textId="26090F4E" w:rsidR="00954B62" w:rsidRPr="00AE0407" w:rsidRDefault="00954B62" w:rsidP="00954B62">
            <w:pPr>
              <w:pStyle w:val="TAC"/>
              <w:rPr>
                <w:rFonts w:eastAsia="SimSun"/>
                <w:lang w:val="en-US" w:eastAsia="zh-CN"/>
              </w:rPr>
            </w:pPr>
          </w:p>
        </w:tc>
        <w:tc>
          <w:tcPr>
            <w:tcW w:w="0" w:type="auto"/>
            <w:shd w:val="clear" w:color="auto" w:fill="auto"/>
            <w:vAlign w:val="center"/>
            <w:hideMark/>
          </w:tcPr>
          <w:p w14:paraId="17D09686"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C</w:t>
            </w:r>
          </w:p>
        </w:tc>
      </w:tr>
      <w:tr w:rsidR="00954B62" w:rsidRPr="00AE0407" w14:paraId="76CD5406" w14:textId="77777777" w:rsidTr="00FB27FE">
        <w:trPr>
          <w:trHeight w:val="20"/>
        </w:trPr>
        <w:tc>
          <w:tcPr>
            <w:tcW w:w="0" w:type="auto"/>
            <w:vMerge/>
            <w:vAlign w:val="center"/>
            <w:hideMark/>
          </w:tcPr>
          <w:p w14:paraId="71A1E202" w14:textId="77777777" w:rsidR="00954B62" w:rsidRPr="0060004B" w:rsidRDefault="00954B62" w:rsidP="00954B62">
            <w:pPr>
              <w:pStyle w:val="TAL"/>
              <w:rPr>
                <w:rFonts w:eastAsia="SimSun"/>
                <w:lang w:val="en-US" w:eastAsia="zh-CN"/>
              </w:rPr>
            </w:pPr>
          </w:p>
        </w:tc>
        <w:tc>
          <w:tcPr>
            <w:tcW w:w="0" w:type="auto"/>
            <w:vMerge w:val="restart"/>
            <w:shd w:val="clear" w:color="auto" w:fill="auto"/>
            <w:vAlign w:val="center"/>
            <w:hideMark/>
          </w:tcPr>
          <w:p w14:paraId="6A685671" w14:textId="77777777" w:rsidR="00954B62" w:rsidRPr="0060004B" w:rsidRDefault="00954B62" w:rsidP="00954B62">
            <w:pPr>
              <w:pStyle w:val="TAL"/>
              <w:rPr>
                <w:rFonts w:eastAsia="SimSun"/>
                <w:lang w:val="en-US" w:eastAsia="zh-CN"/>
              </w:rPr>
            </w:pPr>
            <w:r w:rsidRPr="0060004B">
              <w:rPr>
                <w:rFonts w:eastAsia="SimSun"/>
                <w:lang w:eastAsia="zh-CN"/>
              </w:rPr>
              <w:t>Type 2 QCL information</w:t>
            </w:r>
          </w:p>
        </w:tc>
        <w:tc>
          <w:tcPr>
            <w:tcW w:w="0" w:type="auto"/>
            <w:shd w:val="clear" w:color="auto" w:fill="auto"/>
            <w:vAlign w:val="center"/>
            <w:hideMark/>
          </w:tcPr>
          <w:p w14:paraId="3FC926A9" w14:textId="77777777" w:rsidR="00954B62" w:rsidRPr="0060004B" w:rsidRDefault="00954B62" w:rsidP="00954B62">
            <w:pPr>
              <w:pStyle w:val="TAL"/>
              <w:rPr>
                <w:rFonts w:eastAsia="SimSun"/>
                <w:lang w:val="en-US" w:eastAsia="zh-CN"/>
              </w:rPr>
            </w:pPr>
            <w:r w:rsidRPr="0060004B">
              <w:rPr>
                <w:rFonts w:eastAsia="SimSun"/>
                <w:lang w:eastAsia="zh-CN"/>
              </w:rPr>
              <w:t>SSB index</w:t>
            </w:r>
          </w:p>
        </w:tc>
        <w:tc>
          <w:tcPr>
            <w:tcW w:w="0" w:type="auto"/>
            <w:shd w:val="clear" w:color="auto" w:fill="auto"/>
            <w:vAlign w:val="center"/>
          </w:tcPr>
          <w:p w14:paraId="22DCF3AB" w14:textId="449CE340" w:rsidR="00954B62" w:rsidRPr="00AE0407" w:rsidRDefault="00954B62" w:rsidP="00954B62">
            <w:pPr>
              <w:pStyle w:val="TAC"/>
              <w:rPr>
                <w:rFonts w:eastAsia="SimSun"/>
                <w:lang w:val="en-US" w:eastAsia="zh-CN"/>
              </w:rPr>
            </w:pPr>
          </w:p>
        </w:tc>
        <w:tc>
          <w:tcPr>
            <w:tcW w:w="0" w:type="auto"/>
            <w:shd w:val="clear" w:color="auto" w:fill="auto"/>
            <w:vAlign w:val="center"/>
            <w:hideMark/>
          </w:tcPr>
          <w:p w14:paraId="117CAB89"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54D592F2" w14:textId="77777777" w:rsidTr="00FB27FE">
        <w:trPr>
          <w:trHeight w:val="20"/>
        </w:trPr>
        <w:tc>
          <w:tcPr>
            <w:tcW w:w="0" w:type="auto"/>
            <w:vMerge/>
            <w:vAlign w:val="center"/>
            <w:hideMark/>
          </w:tcPr>
          <w:p w14:paraId="3E1D5F4B" w14:textId="77777777" w:rsidR="00954B62" w:rsidRPr="0060004B" w:rsidRDefault="00954B62" w:rsidP="00954B62">
            <w:pPr>
              <w:pStyle w:val="TAL"/>
              <w:rPr>
                <w:rFonts w:eastAsia="SimSun"/>
                <w:lang w:val="en-US" w:eastAsia="zh-CN"/>
              </w:rPr>
            </w:pPr>
          </w:p>
        </w:tc>
        <w:tc>
          <w:tcPr>
            <w:tcW w:w="0" w:type="auto"/>
            <w:vMerge/>
            <w:vAlign w:val="center"/>
            <w:hideMark/>
          </w:tcPr>
          <w:p w14:paraId="07DD967E" w14:textId="77777777" w:rsidR="00954B62" w:rsidRPr="0060004B" w:rsidRDefault="00954B62" w:rsidP="00954B62">
            <w:pPr>
              <w:pStyle w:val="TAL"/>
              <w:rPr>
                <w:rFonts w:eastAsia="SimSun"/>
                <w:lang w:val="en-US" w:eastAsia="zh-CN"/>
              </w:rPr>
            </w:pPr>
          </w:p>
        </w:tc>
        <w:tc>
          <w:tcPr>
            <w:tcW w:w="0" w:type="auto"/>
            <w:shd w:val="clear" w:color="auto" w:fill="auto"/>
            <w:vAlign w:val="center"/>
            <w:hideMark/>
          </w:tcPr>
          <w:p w14:paraId="5AE315DF" w14:textId="77777777" w:rsidR="00954B62" w:rsidRPr="0060004B" w:rsidRDefault="00954B62" w:rsidP="00954B62">
            <w:pPr>
              <w:pStyle w:val="TAL"/>
              <w:rPr>
                <w:rFonts w:eastAsia="SimSun"/>
                <w:lang w:val="en-US" w:eastAsia="zh-CN"/>
              </w:rPr>
            </w:pPr>
            <w:r w:rsidRPr="0060004B">
              <w:rPr>
                <w:rFonts w:eastAsia="SimSun"/>
                <w:lang w:eastAsia="zh-CN"/>
              </w:rPr>
              <w:t>QCL Type</w:t>
            </w:r>
          </w:p>
        </w:tc>
        <w:tc>
          <w:tcPr>
            <w:tcW w:w="0" w:type="auto"/>
            <w:shd w:val="clear" w:color="auto" w:fill="auto"/>
            <w:vAlign w:val="center"/>
          </w:tcPr>
          <w:p w14:paraId="54CAEB65" w14:textId="51C6E5C4" w:rsidR="00954B62" w:rsidRPr="00AE0407" w:rsidRDefault="00954B62" w:rsidP="00954B62">
            <w:pPr>
              <w:pStyle w:val="TAC"/>
              <w:rPr>
                <w:rFonts w:eastAsia="SimSun"/>
                <w:lang w:val="en-US" w:eastAsia="zh-CN"/>
              </w:rPr>
            </w:pPr>
          </w:p>
        </w:tc>
        <w:tc>
          <w:tcPr>
            <w:tcW w:w="0" w:type="auto"/>
            <w:shd w:val="clear" w:color="auto" w:fill="auto"/>
            <w:vAlign w:val="center"/>
            <w:hideMark/>
          </w:tcPr>
          <w:p w14:paraId="07B5644D"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4D39AF91" w14:textId="77777777" w:rsidTr="00FB27FE">
        <w:trPr>
          <w:trHeight w:val="20"/>
        </w:trPr>
        <w:tc>
          <w:tcPr>
            <w:tcW w:w="0" w:type="auto"/>
            <w:vMerge w:val="restart"/>
            <w:shd w:val="clear" w:color="auto" w:fill="auto"/>
            <w:vAlign w:val="center"/>
            <w:hideMark/>
          </w:tcPr>
          <w:p w14:paraId="207337DD" w14:textId="77777777" w:rsidR="00954B62" w:rsidRPr="00AE0407" w:rsidRDefault="00954B62" w:rsidP="00954B62">
            <w:pPr>
              <w:pStyle w:val="TAL"/>
              <w:rPr>
                <w:rFonts w:eastAsia="SimSun"/>
                <w:lang w:val="en-US" w:eastAsia="zh-CN"/>
              </w:rPr>
            </w:pPr>
            <w:r w:rsidRPr="00AE0407">
              <w:rPr>
                <w:rFonts w:eastAsia="SimSun"/>
                <w:lang w:eastAsia="zh-CN"/>
              </w:rPr>
              <w:t>TCI state #</w:t>
            </w:r>
            <w:r>
              <w:rPr>
                <w:rFonts w:eastAsia="SimSun"/>
                <w:lang w:eastAsia="zh-CN"/>
              </w:rPr>
              <w:t>3</w:t>
            </w:r>
          </w:p>
        </w:tc>
        <w:tc>
          <w:tcPr>
            <w:tcW w:w="0" w:type="auto"/>
            <w:vMerge w:val="restart"/>
            <w:shd w:val="clear" w:color="auto" w:fill="auto"/>
            <w:vAlign w:val="center"/>
            <w:hideMark/>
          </w:tcPr>
          <w:p w14:paraId="7F32ECFA"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5FBA2EE6" w14:textId="77777777" w:rsidR="00954B62" w:rsidRPr="00AE0407" w:rsidRDefault="00954B62" w:rsidP="00954B62">
            <w:pPr>
              <w:pStyle w:val="TAL"/>
              <w:rPr>
                <w:rFonts w:eastAsia="SimSun"/>
                <w:lang w:val="en-US" w:eastAsia="zh-CN"/>
              </w:rPr>
            </w:pPr>
            <w:r w:rsidRPr="00AE0407">
              <w:rPr>
                <w:rFonts w:eastAsia="SimSun"/>
                <w:lang w:eastAsia="zh-CN"/>
              </w:rPr>
              <w:t>SSB index</w:t>
            </w:r>
          </w:p>
        </w:tc>
        <w:tc>
          <w:tcPr>
            <w:tcW w:w="0" w:type="auto"/>
            <w:shd w:val="clear" w:color="auto" w:fill="auto"/>
            <w:vAlign w:val="center"/>
          </w:tcPr>
          <w:p w14:paraId="04A625F8" w14:textId="56697009" w:rsidR="00954B62" w:rsidRPr="00AE0407" w:rsidRDefault="00954B62" w:rsidP="00954B62">
            <w:pPr>
              <w:pStyle w:val="TAC"/>
              <w:rPr>
                <w:rFonts w:eastAsia="SimSun"/>
                <w:lang w:val="en-US" w:eastAsia="zh-CN"/>
              </w:rPr>
            </w:pPr>
          </w:p>
        </w:tc>
        <w:tc>
          <w:tcPr>
            <w:tcW w:w="0" w:type="auto"/>
            <w:shd w:val="clear" w:color="auto" w:fill="auto"/>
            <w:vAlign w:val="center"/>
            <w:hideMark/>
          </w:tcPr>
          <w:p w14:paraId="750B4A9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SSB #</w:t>
            </w:r>
            <w:r>
              <w:rPr>
                <w:rFonts w:eastAsia="SimSun" w:cs="Arial"/>
                <w:szCs w:val="18"/>
                <w:lang w:eastAsia="zh-CN"/>
              </w:rPr>
              <w:t>1</w:t>
            </w:r>
          </w:p>
        </w:tc>
      </w:tr>
      <w:tr w:rsidR="00954B62" w:rsidRPr="00AE0407" w14:paraId="5A44235D" w14:textId="77777777" w:rsidTr="00FB27FE">
        <w:trPr>
          <w:trHeight w:val="20"/>
        </w:trPr>
        <w:tc>
          <w:tcPr>
            <w:tcW w:w="0" w:type="auto"/>
            <w:vMerge/>
            <w:vAlign w:val="center"/>
            <w:hideMark/>
          </w:tcPr>
          <w:p w14:paraId="39111B61" w14:textId="77777777" w:rsidR="00954B62" w:rsidRPr="0002198F" w:rsidRDefault="00954B62" w:rsidP="00954B62">
            <w:pPr>
              <w:pStyle w:val="TAL"/>
              <w:rPr>
                <w:rFonts w:eastAsia="SimSun"/>
                <w:lang w:val="en-US" w:eastAsia="zh-CN"/>
              </w:rPr>
            </w:pPr>
          </w:p>
        </w:tc>
        <w:tc>
          <w:tcPr>
            <w:tcW w:w="0" w:type="auto"/>
            <w:vMerge/>
            <w:vAlign w:val="center"/>
            <w:hideMark/>
          </w:tcPr>
          <w:p w14:paraId="60541993"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1566053B"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5E36055" w14:textId="25FBEF53" w:rsidR="00954B62" w:rsidRPr="00AE0407" w:rsidRDefault="00954B62" w:rsidP="00954B62">
            <w:pPr>
              <w:pStyle w:val="TAC"/>
              <w:rPr>
                <w:rFonts w:eastAsia="SimSun"/>
                <w:lang w:val="en-US" w:eastAsia="zh-CN"/>
              </w:rPr>
            </w:pPr>
          </w:p>
        </w:tc>
        <w:tc>
          <w:tcPr>
            <w:tcW w:w="0" w:type="auto"/>
            <w:shd w:val="clear" w:color="auto" w:fill="auto"/>
            <w:vAlign w:val="center"/>
            <w:hideMark/>
          </w:tcPr>
          <w:p w14:paraId="7EF363AF"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C</w:t>
            </w:r>
          </w:p>
        </w:tc>
      </w:tr>
      <w:tr w:rsidR="00954B62" w:rsidRPr="00AE0407" w14:paraId="7E6F1C76" w14:textId="77777777" w:rsidTr="00FB27FE">
        <w:trPr>
          <w:trHeight w:val="20"/>
        </w:trPr>
        <w:tc>
          <w:tcPr>
            <w:tcW w:w="0" w:type="auto"/>
            <w:vMerge/>
            <w:vAlign w:val="center"/>
            <w:hideMark/>
          </w:tcPr>
          <w:p w14:paraId="030D8B1E"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399EB9B1"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19469332" w14:textId="77777777" w:rsidR="00954B62" w:rsidRPr="0002198F" w:rsidRDefault="00954B62" w:rsidP="00954B62">
            <w:pPr>
              <w:pStyle w:val="TAL"/>
              <w:rPr>
                <w:rFonts w:eastAsia="SimSun"/>
                <w:lang w:val="en-US" w:eastAsia="zh-CN"/>
              </w:rPr>
            </w:pPr>
            <w:r w:rsidRPr="0002198F">
              <w:rPr>
                <w:rFonts w:eastAsia="SimSun"/>
                <w:lang w:eastAsia="zh-CN"/>
              </w:rPr>
              <w:t>SSB index</w:t>
            </w:r>
          </w:p>
        </w:tc>
        <w:tc>
          <w:tcPr>
            <w:tcW w:w="0" w:type="auto"/>
            <w:shd w:val="clear" w:color="auto" w:fill="auto"/>
            <w:vAlign w:val="center"/>
          </w:tcPr>
          <w:p w14:paraId="4389B21E" w14:textId="4D1905C3" w:rsidR="00954B62" w:rsidRPr="00AE0407" w:rsidRDefault="00954B62" w:rsidP="00954B62">
            <w:pPr>
              <w:pStyle w:val="TAC"/>
              <w:rPr>
                <w:rFonts w:eastAsia="SimSun"/>
                <w:lang w:val="en-US" w:eastAsia="zh-CN"/>
              </w:rPr>
            </w:pPr>
          </w:p>
        </w:tc>
        <w:tc>
          <w:tcPr>
            <w:tcW w:w="0" w:type="auto"/>
            <w:shd w:val="clear" w:color="auto" w:fill="auto"/>
            <w:vAlign w:val="center"/>
            <w:hideMark/>
          </w:tcPr>
          <w:p w14:paraId="1482F14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48C636B2" w14:textId="77777777" w:rsidTr="00FB27FE">
        <w:trPr>
          <w:trHeight w:val="20"/>
        </w:trPr>
        <w:tc>
          <w:tcPr>
            <w:tcW w:w="0" w:type="auto"/>
            <w:vMerge/>
            <w:vAlign w:val="center"/>
            <w:hideMark/>
          </w:tcPr>
          <w:p w14:paraId="07A3DBBF" w14:textId="77777777" w:rsidR="00954B62" w:rsidRPr="0002198F" w:rsidRDefault="00954B62" w:rsidP="00954B62">
            <w:pPr>
              <w:pStyle w:val="TAL"/>
              <w:rPr>
                <w:rFonts w:eastAsia="SimSun"/>
                <w:lang w:val="en-US" w:eastAsia="zh-CN"/>
              </w:rPr>
            </w:pPr>
          </w:p>
        </w:tc>
        <w:tc>
          <w:tcPr>
            <w:tcW w:w="0" w:type="auto"/>
            <w:vMerge/>
            <w:vAlign w:val="center"/>
            <w:hideMark/>
          </w:tcPr>
          <w:p w14:paraId="3431F20C"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7B1F9105"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50B64C8" w14:textId="53FEF609" w:rsidR="00954B62" w:rsidRPr="00AE0407" w:rsidRDefault="00954B62" w:rsidP="00954B62">
            <w:pPr>
              <w:pStyle w:val="TAC"/>
              <w:rPr>
                <w:rFonts w:eastAsia="SimSun"/>
                <w:lang w:val="en-US" w:eastAsia="zh-CN"/>
              </w:rPr>
            </w:pPr>
          </w:p>
        </w:tc>
        <w:tc>
          <w:tcPr>
            <w:tcW w:w="0" w:type="auto"/>
            <w:shd w:val="clear" w:color="auto" w:fill="auto"/>
            <w:vAlign w:val="center"/>
            <w:hideMark/>
          </w:tcPr>
          <w:p w14:paraId="2125F8CB"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779F2F63" w14:textId="77777777" w:rsidTr="00FB27FE">
        <w:trPr>
          <w:trHeight w:val="20"/>
        </w:trPr>
        <w:tc>
          <w:tcPr>
            <w:tcW w:w="0" w:type="auto"/>
            <w:gridSpan w:val="3"/>
            <w:shd w:val="clear" w:color="auto" w:fill="auto"/>
            <w:vAlign w:val="center"/>
            <w:hideMark/>
          </w:tcPr>
          <w:p w14:paraId="772D3848" w14:textId="77777777" w:rsidR="00954B62" w:rsidRPr="00AE0407" w:rsidRDefault="00954B62" w:rsidP="00954B62">
            <w:pPr>
              <w:pStyle w:val="TAL"/>
              <w:rPr>
                <w:rFonts w:eastAsia="SimSun"/>
                <w:lang w:val="en-US" w:eastAsia="zh-CN"/>
              </w:rPr>
            </w:pPr>
            <w:r w:rsidRPr="00AE0407">
              <w:rPr>
                <w:rFonts w:eastAsia="SimSun"/>
                <w:lang w:eastAsia="zh-CN"/>
              </w:rPr>
              <w:t>Number of HARQ Processes</w:t>
            </w:r>
          </w:p>
        </w:tc>
        <w:tc>
          <w:tcPr>
            <w:tcW w:w="0" w:type="auto"/>
            <w:shd w:val="clear" w:color="auto" w:fill="auto"/>
            <w:vAlign w:val="center"/>
          </w:tcPr>
          <w:p w14:paraId="1CD51865" w14:textId="77319C32" w:rsidR="00954B62" w:rsidRPr="00AE0407" w:rsidRDefault="00954B62" w:rsidP="00954B62">
            <w:pPr>
              <w:pStyle w:val="TAC"/>
              <w:rPr>
                <w:rFonts w:eastAsia="SimSun"/>
                <w:lang w:val="en-US" w:eastAsia="zh-CN"/>
              </w:rPr>
            </w:pPr>
          </w:p>
        </w:tc>
        <w:tc>
          <w:tcPr>
            <w:tcW w:w="0" w:type="auto"/>
            <w:shd w:val="clear" w:color="auto" w:fill="auto"/>
            <w:vAlign w:val="center"/>
            <w:hideMark/>
          </w:tcPr>
          <w:p w14:paraId="3615A672"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8</w:t>
            </w:r>
          </w:p>
        </w:tc>
      </w:tr>
      <w:tr w:rsidR="00954B62" w:rsidRPr="00AE0407" w14:paraId="5FA53E64" w14:textId="77777777" w:rsidTr="00FB27FE">
        <w:trPr>
          <w:trHeight w:val="20"/>
        </w:trPr>
        <w:tc>
          <w:tcPr>
            <w:tcW w:w="0" w:type="auto"/>
            <w:gridSpan w:val="3"/>
            <w:shd w:val="clear" w:color="auto" w:fill="auto"/>
            <w:vAlign w:val="center"/>
            <w:hideMark/>
          </w:tcPr>
          <w:p w14:paraId="30E9F036" w14:textId="77777777" w:rsidR="00954B62" w:rsidRPr="00AE0407" w:rsidRDefault="00954B62" w:rsidP="00954B62">
            <w:pPr>
              <w:pStyle w:val="TAL"/>
              <w:rPr>
                <w:rFonts w:eastAsia="SimSun"/>
                <w:lang w:val="en-US" w:eastAsia="zh-CN"/>
              </w:rPr>
            </w:pPr>
            <w:r w:rsidRPr="00AE0407">
              <w:rPr>
                <w:rFonts w:eastAsia="SimSun"/>
                <w:lang w:eastAsia="zh-CN"/>
              </w:rPr>
              <w:t>The number of slots between PDSCH and corresponding HARQ-ACK information</w:t>
            </w:r>
          </w:p>
        </w:tc>
        <w:tc>
          <w:tcPr>
            <w:tcW w:w="0" w:type="auto"/>
            <w:shd w:val="clear" w:color="auto" w:fill="auto"/>
            <w:vAlign w:val="center"/>
          </w:tcPr>
          <w:p w14:paraId="19B11C37" w14:textId="45421DB4" w:rsidR="00954B62" w:rsidRPr="00AE0407" w:rsidRDefault="00954B62" w:rsidP="00954B62">
            <w:pPr>
              <w:pStyle w:val="TAC"/>
              <w:rPr>
                <w:rFonts w:eastAsia="SimSun"/>
                <w:lang w:val="en-US" w:eastAsia="zh-CN"/>
              </w:rPr>
            </w:pPr>
          </w:p>
        </w:tc>
        <w:tc>
          <w:tcPr>
            <w:tcW w:w="0" w:type="auto"/>
            <w:shd w:val="clear" w:color="auto" w:fill="auto"/>
            <w:vAlign w:val="center"/>
            <w:hideMark/>
          </w:tcPr>
          <w:p w14:paraId="3A94203B"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Specific to each TDD UL-DL pattern and as defined in Annex A.1.2</w:t>
            </w:r>
          </w:p>
        </w:tc>
      </w:tr>
      <w:tr w:rsidR="00954B62" w:rsidRPr="00AE0407" w14:paraId="59249FC9" w14:textId="77777777" w:rsidTr="005F1464">
        <w:trPr>
          <w:trHeight w:val="20"/>
        </w:trPr>
        <w:tc>
          <w:tcPr>
            <w:tcW w:w="0" w:type="auto"/>
            <w:gridSpan w:val="5"/>
            <w:shd w:val="clear" w:color="auto" w:fill="auto"/>
            <w:vAlign w:val="center"/>
          </w:tcPr>
          <w:p w14:paraId="61575CB1" w14:textId="63F47634" w:rsidR="00954B62" w:rsidRDefault="00954B62" w:rsidP="00BF10C1">
            <w:pPr>
              <w:pStyle w:val="TAN"/>
              <w:rPr>
                <w:rFonts w:eastAsia="SimSun"/>
                <w:lang w:eastAsia="zh-CN"/>
              </w:rPr>
            </w:pPr>
            <w:r w:rsidRPr="00E31641">
              <w:rPr>
                <w:rFonts w:eastAsia="SimSun"/>
                <w:lang w:eastAsia="zh-CN"/>
              </w:rPr>
              <w:t xml:space="preserve">Note 1: </w:t>
            </w:r>
            <w:r>
              <w:rPr>
                <w:rFonts w:eastAsia="SimSun"/>
                <w:lang w:eastAsia="zh-CN"/>
              </w:rPr>
              <w:t>SSB # (k mod 2) ,</w:t>
            </w:r>
            <w:r>
              <w:t xml:space="preserve"> </w:t>
            </w:r>
            <w:r w:rsidRPr="00EE2DB8">
              <w:rPr>
                <w:rFonts w:eastAsia="SimSun"/>
                <w:lang w:eastAsia="zh-CN"/>
              </w:rPr>
              <w:t xml:space="preserve">CSI-RS </w:t>
            </w:r>
            <w:r>
              <w:rPr>
                <w:rFonts w:eastAsia="SimSun"/>
                <w:lang w:eastAsia="zh-CN"/>
              </w:rPr>
              <w:t xml:space="preserve">(for tracking) </w:t>
            </w:r>
            <w:r w:rsidRPr="00EE2DB8">
              <w:rPr>
                <w:rFonts w:eastAsia="SimSun"/>
                <w:lang w:eastAsia="zh-CN"/>
              </w:rPr>
              <w:t>resource</w:t>
            </w:r>
            <w:r>
              <w:rPr>
                <w:rFonts w:eastAsia="SimSun"/>
                <w:lang w:eastAsia="zh-CN"/>
              </w:rPr>
              <w:t xml:space="preserve"> set # (</w:t>
            </w:r>
            <w:r w:rsidRPr="00E31641">
              <w:rPr>
                <w:rFonts w:eastAsia="SimSun"/>
                <w:lang w:eastAsia="zh-CN"/>
              </w:rPr>
              <w:t>(k mod 2)</w:t>
            </w:r>
            <w:r>
              <w:rPr>
                <w:rFonts w:eastAsia="SimSun"/>
                <w:lang w:eastAsia="zh-CN"/>
              </w:rPr>
              <w:t xml:space="preserve"> + 1) and </w:t>
            </w:r>
            <w:r w:rsidRPr="00EE2DB8">
              <w:rPr>
                <w:rFonts w:eastAsia="SimSun"/>
                <w:lang w:eastAsia="zh-CN"/>
              </w:rPr>
              <w:t xml:space="preserve">CSI-RS </w:t>
            </w:r>
            <w:r>
              <w:rPr>
                <w:rFonts w:eastAsia="SimSun"/>
                <w:lang w:eastAsia="zh-CN"/>
              </w:rPr>
              <w:t xml:space="preserve">(for CSI </w:t>
            </w:r>
            <w:r w:rsidRPr="00EE2DB8">
              <w:rPr>
                <w:rFonts w:eastAsia="SimSun"/>
                <w:lang w:eastAsia="zh-CN"/>
              </w:rPr>
              <w:t>acquisition</w:t>
            </w:r>
            <w:r>
              <w:rPr>
                <w:rFonts w:eastAsia="SimSun"/>
                <w:lang w:eastAsia="zh-CN"/>
              </w:rPr>
              <w:t xml:space="preserve">) </w:t>
            </w:r>
            <w:r w:rsidRPr="00EE2DB8">
              <w:rPr>
                <w:rFonts w:eastAsia="SimSun"/>
                <w:lang w:eastAsia="zh-CN"/>
              </w:rPr>
              <w:t>resource</w:t>
            </w:r>
            <w:r>
              <w:rPr>
                <w:rFonts w:eastAsia="SimSun"/>
                <w:lang w:eastAsia="zh-CN"/>
              </w:rPr>
              <w:t xml:space="preserve"> set # (</w:t>
            </w:r>
            <w:r w:rsidRPr="00E31641">
              <w:rPr>
                <w:rFonts w:eastAsia="SimSun"/>
                <w:lang w:eastAsia="zh-CN"/>
              </w:rPr>
              <w:t>(k mod 2)</w:t>
            </w:r>
            <w:r>
              <w:rPr>
                <w:rFonts w:eastAsia="SimSun"/>
                <w:lang w:eastAsia="zh-CN"/>
              </w:rPr>
              <w:t xml:space="preserve"> + 3) are transmitted by</w:t>
            </w:r>
            <w:r w:rsidRPr="00E31641">
              <w:rPr>
                <w:rFonts w:eastAsia="SimSun"/>
                <w:lang w:eastAsia="zh-CN"/>
              </w:rPr>
              <w:t xml:space="preserve"> k</w:t>
            </w:r>
            <w:r w:rsidRPr="00E31641">
              <w:rPr>
                <w:rFonts w:eastAsia="SimSun"/>
                <w:vertAlign w:val="superscript"/>
                <w:lang w:eastAsia="zh-CN"/>
              </w:rPr>
              <w:t>th</w:t>
            </w:r>
            <w:r w:rsidRPr="00E31641">
              <w:rPr>
                <w:rFonts w:eastAsia="SimSun"/>
                <w:lang w:eastAsia="zh-CN"/>
              </w:rPr>
              <w:t xml:space="preserve"> RRH</w:t>
            </w:r>
            <w:r>
              <w:rPr>
                <w:rFonts w:eastAsia="SimSun"/>
                <w:lang w:eastAsia="zh-CN"/>
              </w:rPr>
              <w:t>.</w:t>
            </w:r>
          </w:p>
          <w:p w14:paraId="6F8BCE63" w14:textId="77777777" w:rsidR="00954B62" w:rsidRPr="00E31641" w:rsidRDefault="00954B62" w:rsidP="00BF10C1">
            <w:pPr>
              <w:pStyle w:val="TAN"/>
              <w:rPr>
                <w:rFonts w:eastAsia="SimSun"/>
                <w:lang w:eastAsia="zh-CN"/>
              </w:rPr>
            </w:pPr>
            <w:r w:rsidRPr="00E31641">
              <w:rPr>
                <w:rFonts w:eastAsia="SimSun"/>
                <w:lang w:eastAsia="zh-CN"/>
              </w:rPr>
              <w:t>For Test 1-1,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i,2n</m:t>
                  </m:r>
                </m:e>
              </m:d>
              <m:r>
                <m:rPr>
                  <m:sty m:val="p"/>
                </m:rPr>
                <w:rPr>
                  <w:rFonts w:ascii="Cambria Math" w:eastAsia="SimSun" w:hAnsi="Cambria Math"/>
                  <w:lang w:eastAsia="zh-CN"/>
                </w:rPr>
                <m:t>=n</m:t>
              </m:r>
            </m:oMath>
            <w:r w:rsidRPr="00E31641">
              <w:rPr>
                <w:rFonts w:eastAsia="SimSun"/>
                <w:lang w:eastAsia="zh-CN"/>
              </w:rPr>
              <w:t>. PDCCH and PDSCH associated with TCI # (k mod 2) is transmitted by k</w:t>
            </w:r>
            <w:r w:rsidRPr="00E31641">
              <w:rPr>
                <w:rFonts w:eastAsia="SimSun"/>
                <w:vertAlign w:val="superscript"/>
                <w:lang w:eastAsia="zh-CN"/>
              </w:rPr>
              <w:t>th</w:t>
            </w:r>
            <w:r w:rsidRPr="00E31641">
              <w:rPr>
                <w:rFonts w:eastAsia="SimSun"/>
                <w:lang w:eastAsia="zh-CN"/>
              </w:rPr>
              <w:t xml:space="preserve"> RRH from slot#</w:t>
            </w:r>
          </w:p>
          <w:p w14:paraId="61798EDE" w14:textId="77777777" w:rsidR="00954B62" w:rsidRPr="00E31641" w:rsidRDefault="00954B62" w:rsidP="00BF10C1">
            <w:pPr>
              <w:pStyle w:val="TAN"/>
              <w:rPr>
                <w:rFonts w:eastAsia="SimSun"/>
                <w:lang w:eastAsia="zh-CN"/>
              </w:rPr>
            </w:pPr>
            <m:oMathPara>
              <m:oMath>
                <m:r>
                  <m:rPr>
                    <m:sty m:val="p"/>
                  </m:rPr>
                  <w:rPr>
                    <w:rFonts w:ascii="Cambria Math" w:eastAsia="SimSun" w:hAnsi="Cambria Math"/>
                    <w:szCs w:val="18"/>
                  </w:rPr>
                  <m:t>max⁡</m:t>
                </m:r>
                <m:r>
                  <w:rPr>
                    <w:rFonts w:ascii="Cambria Math" w:eastAsia="SimSun" w:hAnsi="Cambria Math"/>
                    <w:szCs w:val="18"/>
                  </w:rPr>
                  <m:t>[</m:t>
                </m:r>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r>
                  <w:rPr>
                    <w:rFonts w:ascii="Cambria Math" w:eastAsia="SimSun" w:hAnsi="Cambria Math"/>
                    <w:szCs w:val="18"/>
                  </w:rPr>
                  <m:t>, 0]</m:t>
                </m:r>
              </m:oMath>
            </m:oMathPara>
          </w:p>
          <w:p w14:paraId="0F6AD1DD" w14:textId="77777777" w:rsidR="00954B62" w:rsidRPr="00E31641" w:rsidRDefault="00954B62" w:rsidP="00BF10C1">
            <w:pPr>
              <w:pStyle w:val="TAN"/>
              <w:rPr>
                <w:rFonts w:eastAsia="SimSun"/>
                <w:lang w:eastAsia="zh-CN"/>
              </w:rPr>
            </w:pPr>
            <w:r w:rsidRPr="00E31641">
              <w:rPr>
                <w:rFonts w:eastAsia="SimSun"/>
                <w:lang w:eastAsia="zh-CN"/>
              </w:rPr>
              <w:t>to slot#</w:t>
            </w:r>
          </w:p>
          <w:p w14:paraId="1001BE64" w14:textId="77777777" w:rsidR="00954B62" w:rsidRPr="00E31641" w:rsidRDefault="00000000" w:rsidP="00BF10C1">
            <w:pPr>
              <w:pStyle w:val="TAN"/>
              <w:rPr>
                <w:rFonts w:eastAsia="SimSun"/>
                <w:szCs w:val="18"/>
                <w:lang w:eastAsia="zh-CN"/>
              </w:rPr>
            </w:pPr>
            <m:oMath>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00954B62" w:rsidRPr="00E31641">
              <w:rPr>
                <w:rFonts w:eastAsia="SimSun" w:hint="eastAsia"/>
                <w:szCs w:val="18"/>
                <w:lang w:eastAsia="zh-CN"/>
              </w:rPr>
              <w:t>,</w:t>
            </w:r>
          </w:p>
          <w:p w14:paraId="2DF1B129" w14:textId="77777777" w:rsidR="00954B62" w:rsidRPr="00E31641" w:rsidRDefault="00954B62" w:rsidP="00BF10C1">
            <w:pPr>
              <w:pStyle w:val="TAN"/>
              <w:rPr>
                <w:rFonts w:eastAsia="SimSun"/>
                <w:szCs w:val="18"/>
                <w:lang w:eastAsia="zh-CN"/>
              </w:rPr>
            </w:pPr>
            <w:r w:rsidRPr="00E31641">
              <w:rPr>
                <w:rFonts w:eastAsia="SimSun"/>
                <w:szCs w:val="18"/>
                <w:lang w:eastAsia="zh-CN"/>
              </w:rPr>
              <w:t>PDCCH and PDSCH are DTXed in other slots in which throughput statistics are not considered.</w:t>
            </w:r>
          </w:p>
          <w:p w14:paraId="2C263987" w14:textId="77777777" w:rsidR="00954B62" w:rsidRPr="00E31641" w:rsidRDefault="00954B62" w:rsidP="00BF10C1">
            <w:pPr>
              <w:pStyle w:val="TAN"/>
              <w:rPr>
                <w:rFonts w:eastAsia="SimSun"/>
                <w:lang w:eastAsia="zh-CN"/>
              </w:rPr>
            </w:pPr>
            <w:r w:rsidRPr="00E31641">
              <w:rPr>
                <w:rFonts w:eastAsia="SimSun"/>
                <w:lang w:eastAsia="zh-CN"/>
              </w:rPr>
              <w:t>For Test 1-2, TCI state switching command scheduled by MAC CE with MCS 4 is transmitted in slot #i that satisfy</w:t>
            </w:r>
            <m:oMath>
              <m:r>
                <m:rPr>
                  <m:sty m:val="p"/>
                </m:rPr>
                <w:rPr>
                  <w:rFonts w:ascii="Cambria Math" w:eastAsia="SimSun" w:hAnsi="Cambria Math"/>
                  <w:lang w:eastAsia="zh-CN"/>
                </w:rPr>
                <m:t xml:space="preserve"> mod</m:t>
              </m:r>
              <m:d>
                <m:dPr>
                  <m:ctrlPr>
                    <w:rPr>
                      <w:rFonts w:ascii="Cambria Math" w:eastAsia="SimSun" w:hAnsi="Cambria Math"/>
                      <w:szCs w:val="18"/>
                    </w:rPr>
                  </m:ctrlPr>
                </m:dPr>
                <m:e>
                  <m:r>
                    <m:rPr>
                      <m:sty m:val="p"/>
                    </m:rPr>
                    <w:rPr>
                      <w:rFonts w:ascii="Cambria Math" w:eastAsia="SimSun" w:hAnsi="Cambria Math"/>
                      <w:lang w:eastAsia="zh-CN"/>
                    </w:rPr>
                    <m:t>i,2n</m:t>
                  </m:r>
                </m:e>
              </m:d>
              <m:r>
                <m:rPr>
                  <m:sty m:val="p"/>
                </m:rPr>
                <w:rPr>
                  <w:rFonts w:ascii="Cambria Math" w:eastAsia="SimSun" w:hAnsi="Cambria Math"/>
                  <w:lang w:eastAsia="zh-CN"/>
                </w:rPr>
                <m:t>=n</m:t>
              </m:r>
            </m:oMath>
            <w:r w:rsidRPr="00E31641">
              <w:rPr>
                <w:rFonts w:eastAsia="SimSun"/>
                <w:lang w:eastAsia="zh-CN"/>
              </w:rPr>
              <w:t>. PDCCH and PDSCH associated with TCI # (k mod 2) is transmitted by k</w:t>
            </w:r>
            <w:r w:rsidRPr="00E31641">
              <w:rPr>
                <w:rFonts w:eastAsia="SimSun"/>
                <w:vertAlign w:val="superscript"/>
                <w:lang w:eastAsia="zh-CN"/>
              </w:rPr>
              <w:t>th</w:t>
            </w:r>
            <w:r w:rsidRPr="00E31641">
              <w:rPr>
                <w:rFonts w:eastAsia="SimSun"/>
                <w:lang w:eastAsia="zh-CN"/>
              </w:rPr>
              <w:t xml:space="preserve"> RRH from slot#</w:t>
            </w:r>
          </w:p>
          <w:p w14:paraId="5179BC65" w14:textId="77777777" w:rsidR="00954B62" w:rsidRPr="00E31641" w:rsidRDefault="00954B62" w:rsidP="00BF10C1">
            <w:pPr>
              <w:pStyle w:val="TAN"/>
              <w:rPr>
                <w:rFonts w:eastAsia="SimSun"/>
                <w:lang w:eastAsia="zh-CN"/>
              </w:rPr>
            </w:pPr>
            <m:oMathPara>
              <m:oMath>
                <m:r>
                  <m:rPr>
                    <m:sty m:val="p"/>
                  </m:rPr>
                  <w:rPr>
                    <w:rFonts w:ascii="Cambria Math" w:eastAsia="SimSun" w:hAnsi="Cambria Math"/>
                    <w:szCs w:val="18"/>
                  </w:rPr>
                  <m:t>max⁡</m:t>
                </m:r>
                <m:r>
                  <w:rPr>
                    <w:rFonts w:ascii="Cambria Math" w:eastAsia="SimSun" w:hAnsi="Cambria Math"/>
                    <w:szCs w:val="18"/>
                  </w:rPr>
                  <m:t>[</m:t>
                </m:r>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n+1+</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r>
                  <w:rPr>
                    <w:rFonts w:ascii="Cambria Math" w:eastAsia="SimSun" w:hAnsi="Cambria Math"/>
                    <w:szCs w:val="18"/>
                  </w:rPr>
                  <m:t>, 0]</m:t>
                </m:r>
              </m:oMath>
            </m:oMathPara>
          </w:p>
          <w:p w14:paraId="463D4C0D" w14:textId="77777777" w:rsidR="00954B62" w:rsidRPr="00E31641" w:rsidRDefault="00954B62" w:rsidP="00BF10C1">
            <w:pPr>
              <w:pStyle w:val="TAN"/>
              <w:rPr>
                <w:rFonts w:eastAsia="SimSun"/>
                <w:lang w:eastAsia="zh-CN"/>
              </w:rPr>
            </w:pPr>
            <w:r w:rsidRPr="00E31641">
              <w:rPr>
                <w:rFonts w:eastAsia="SimSun"/>
                <w:lang w:eastAsia="zh-CN"/>
              </w:rPr>
              <w:t>to slot#</w:t>
            </w:r>
          </w:p>
          <w:p w14:paraId="389B7500" w14:textId="77777777" w:rsidR="00954B62" w:rsidRPr="00E31641" w:rsidRDefault="00000000" w:rsidP="00BF10C1">
            <w:pPr>
              <w:pStyle w:val="TAN"/>
              <w:rPr>
                <w:rFonts w:eastAsia="SimSun"/>
                <w:lang w:eastAsia="zh-CN"/>
              </w:rPr>
            </w:pPr>
            <m:oMathPara>
              <m:oMath>
                <m:d>
                  <m:dPr>
                    <m:ctrlPr>
                      <w:rPr>
                        <w:rFonts w:ascii="Cambria Math" w:eastAsia="SimSun" w:hAnsi="Cambria Math"/>
                        <w:szCs w:val="18"/>
                      </w:rPr>
                    </m:ctrlPr>
                  </m:dPr>
                  <m:e>
                    <m:r>
                      <m:rPr>
                        <m:sty m:val="p"/>
                      </m:rPr>
                      <w:rPr>
                        <w:rFonts w:ascii="Cambria Math" w:eastAsia="SimSun" w:hAnsi="Cambria Math"/>
                        <w:lang w:eastAsia="zh-CN"/>
                      </w:rPr>
                      <m:t>2k+1</m:t>
                    </m:r>
                  </m:e>
                </m:d>
                <m:r>
                  <m:rPr>
                    <m:sty m:val="p"/>
                  </m:rPr>
                  <w:rPr>
                    <w:rFonts w:ascii="Cambria Math" w:eastAsia="SimSun" w:hAnsi="Cambria Math"/>
                    <w:lang w:eastAsia="zh-CN"/>
                  </w:rPr>
                  <m:t>n+</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r>
                  <m:rPr>
                    <m:sty m:val="p"/>
                  </m:rPr>
                  <w:rPr>
                    <w:rFonts w:ascii="Cambria Math" w:eastAsia="SimSun" w:hAnsi="Cambria Math"/>
                    <w:lang w:eastAsia="zh-CN"/>
                  </w:rPr>
                  <m:t>+</m:t>
                </m:r>
                <m:sSub>
                  <m:sSubPr>
                    <m:ctrlPr>
                      <w:rPr>
                        <w:rFonts w:ascii="Cambria Math" w:eastAsia="SimSun" w:hAnsi="Cambria Math"/>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m:oMathPara>
          </w:p>
          <w:p w14:paraId="3EE45884" w14:textId="77777777" w:rsidR="00954B62" w:rsidRPr="00E31641" w:rsidRDefault="00954B62" w:rsidP="00BF10C1">
            <w:pPr>
              <w:pStyle w:val="TAN"/>
              <w:rPr>
                <w:rFonts w:eastAsia="SimSun"/>
                <w:lang w:eastAsia="zh-CN"/>
              </w:rPr>
            </w:pPr>
            <w:r w:rsidRPr="00E31641">
              <w:rPr>
                <w:rFonts w:eastAsia="SimSun"/>
                <w:lang w:eastAsia="zh-CN"/>
              </w:rPr>
              <w:t xml:space="preserve">Where k=0, 1, 2… is the RRH number, n = 5040 is half of the number of slots between two RRH,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HARQ</m:t>
                  </m:r>
                </m:sub>
              </m:sSub>
            </m:oMath>
            <w:r w:rsidRPr="00E31641">
              <w:rPr>
                <w:rFonts w:eastAsia="SimSun" w:hint="eastAsia"/>
                <w:szCs w:val="18"/>
                <w:lang w:eastAsia="zh-CN"/>
              </w:rPr>
              <w:t xml:space="preserve"> </w:t>
            </w:r>
            <w:r w:rsidRPr="00E31641">
              <w:rPr>
                <w:rFonts w:eastAsia="SimSun"/>
                <w:szCs w:val="18"/>
                <w:lang w:eastAsia="zh-CN"/>
              </w:rPr>
              <w:t>= 8</w:t>
            </w:r>
            <w:r w:rsidRPr="00E31641">
              <w:rPr>
                <w:rFonts w:eastAsia="SimSun" w:hint="eastAsia"/>
                <w:szCs w:val="18"/>
                <w:lang w:eastAsia="zh-CN"/>
              </w:rPr>
              <w:t xml:space="preserve"> </w:t>
            </w:r>
            <w:r w:rsidRPr="00E31641">
              <w:rPr>
                <w:rFonts w:eastAsia="SimSun"/>
                <w:lang w:eastAsia="zh-CN"/>
              </w:rPr>
              <w:t xml:space="preserve">is the number of slots between PDSCH and corresponding HARQ-ACK information,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MAC proc</m:t>
                  </m:r>
                </m:sub>
              </m:sSub>
            </m:oMath>
            <w:r w:rsidRPr="00E31641">
              <w:rPr>
                <w:rFonts w:eastAsia="SimSun"/>
                <w:lang w:eastAsia="zh-CN"/>
              </w:rPr>
              <w:t xml:space="preserve">  = 6 is the number of slots for MAC CE processing,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firstTRS</m:t>
                  </m:r>
                </m:sub>
              </m:sSub>
            </m:oMath>
            <w:r w:rsidRPr="00E31641">
              <w:rPr>
                <w:rFonts w:eastAsia="SimSun"/>
                <w:lang w:eastAsia="zh-CN"/>
              </w:rPr>
              <w:t xml:space="preserve"> = 7 is the number of slots to first TRS transmission occasion after MAC CE command is decoded by the UE, </w:t>
            </w:r>
            <m:oMath>
              <m:sSub>
                <m:sSubPr>
                  <m:ctrlPr>
                    <w:rPr>
                      <w:rFonts w:ascii="Cambria Math" w:eastAsia="SimSun" w:hAnsi="Cambria Math" w:cs="SimSun"/>
                      <w:szCs w:val="18"/>
                    </w:rPr>
                  </m:ctrlPr>
                </m:sSubPr>
                <m:e>
                  <m:r>
                    <m:rPr>
                      <m:sty m:val="p"/>
                    </m:rPr>
                    <w:rPr>
                      <w:rFonts w:ascii="Cambria Math" w:eastAsia="SimSun" w:hAnsi="Cambria Math"/>
                      <w:lang w:eastAsia="zh-CN"/>
                    </w:rPr>
                    <m:t>T</m:t>
                  </m:r>
                </m:e>
                <m:sub>
                  <m:r>
                    <m:rPr>
                      <m:sty m:val="p"/>
                    </m:rPr>
                    <w:rPr>
                      <w:rFonts w:ascii="Cambria Math" w:eastAsia="SimSun" w:hAnsi="Cambria Math"/>
                      <w:lang w:eastAsia="zh-CN"/>
                    </w:rPr>
                    <m:t>TRS proc</m:t>
                  </m:r>
                </m:sub>
              </m:sSub>
            </m:oMath>
            <w:r w:rsidRPr="00E31641">
              <w:rPr>
                <w:rFonts w:eastAsia="SimSun"/>
                <w:lang w:eastAsia="zh-CN"/>
              </w:rPr>
              <w:t xml:space="preserve"> = 4 is the number of slots for TRS processing.</w:t>
            </w:r>
          </w:p>
        </w:tc>
      </w:tr>
    </w:tbl>
    <w:p w14:paraId="6D12C812" w14:textId="77777777" w:rsidR="00A20ED2" w:rsidRPr="00A57748" w:rsidRDefault="00A20ED2" w:rsidP="00A20ED2">
      <w:pPr>
        <w:rPr>
          <w:rFonts w:eastAsia="SimSun"/>
          <w:lang w:eastAsia="zh-CN"/>
        </w:rPr>
      </w:pPr>
    </w:p>
    <w:p w14:paraId="04924384" w14:textId="3F0911B0" w:rsidR="00A20ED2" w:rsidRDefault="00A20ED2" w:rsidP="00A20ED2">
      <w:pPr>
        <w:pStyle w:val="TH"/>
      </w:pPr>
      <w:r>
        <w:t xml:space="preserve">Table 5.2.2.2.10-3: Minimum performance for </w:t>
      </w:r>
      <w:r w:rsidR="00331FDF">
        <w:t>HST-DPS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41"/>
        <w:gridCol w:w="1224"/>
        <w:gridCol w:w="1124"/>
        <w:gridCol w:w="975"/>
        <w:gridCol w:w="993"/>
        <w:gridCol w:w="850"/>
        <w:gridCol w:w="992"/>
        <w:gridCol w:w="1134"/>
        <w:gridCol w:w="1096"/>
        <w:gridCol w:w="592"/>
      </w:tblGrid>
      <w:tr w:rsidR="00076E4A" w14:paraId="3E52BDDF" w14:textId="77777777" w:rsidTr="0007269F">
        <w:trPr>
          <w:trHeight w:val="371"/>
          <w:jc w:val="center"/>
        </w:trPr>
        <w:tc>
          <w:tcPr>
            <w:tcW w:w="641"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A34E4DC" w14:textId="77777777" w:rsidR="00076E4A" w:rsidRDefault="00076E4A" w:rsidP="00076E4A">
            <w:pPr>
              <w:pStyle w:val="TAH"/>
              <w:rPr>
                <w:rFonts w:eastAsia="SimSun"/>
              </w:rPr>
            </w:pPr>
            <w:r>
              <w:rPr>
                <w:rFonts w:eastAsia="SimSun"/>
              </w:rPr>
              <w:t>Test num.</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A3CB7D1" w14:textId="77777777" w:rsidR="00076E4A" w:rsidRDefault="00076E4A" w:rsidP="00076E4A">
            <w:pPr>
              <w:pStyle w:val="TAH"/>
              <w:rPr>
                <w:rFonts w:eastAsia="SimSun"/>
              </w:rPr>
            </w:pPr>
            <w:r>
              <w:rPr>
                <w:rFonts w:eastAsia="SimSun"/>
              </w:rPr>
              <w:t>Reference</w:t>
            </w:r>
            <w:r>
              <w:rPr>
                <w:rFonts w:eastAsia="SimSun"/>
                <w:lang w:eastAsia="zh-CN"/>
              </w:rPr>
              <w:t xml:space="preserve"> </w:t>
            </w:r>
            <w:r>
              <w:rPr>
                <w:rFonts w:eastAsia="SimSun"/>
              </w:rPr>
              <w:t>channel</w:t>
            </w:r>
          </w:p>
        </w:tc>
        <w:tc>
          <w:tcPr>
            <w:tcW w:w="112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664BC58" w14:textId="77777777" w:rsidR="00076E4A" w:rsidRDefault="00076E4A" w:rsidP="00076E4A">
            <w:pPr>
              <w:pStyle w:val="TAH"/>
              <w:rPr>
                <w:rFonts w:eastAsia="SimSun"/>
              </w:rPr>
            </w:pPr>
            <w:r>
              <w:rPr>
                <w:rFonts w:eastAsia="SimSun"/>
              </w:rPr>
              <w:t>Bandwidth (MHz) / Subcarrier spacing (kHz)</w:t>
            </w:r>
          </w:p>
        </w:tc>
        <w:tc>
          <w:tcPr>
            <w:tcW w:w="975"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19A59A1" w14:textId="77777777" w:rsidR="00076E4A" w:rsidRDefault="00076E4A" w:rsidP="00076E4A">
            <w:pPr>
              <w:pStyle w:val="TAH"/>
              <w:rPr>
                <w:rFonts w:eastAsia="SimSun"/>
                <w:lang w:eastAsia="zh-CN"/>
              </w:rPr>
            </w:pPr>
            <w:r>
              <w:rPr>
                <w:rFonts w:eastAsia="SimSun"/>
              </w:rPr>
              <w:t>Modulation format</w:t>
            </w:r>
            <w:r>
              <w:rPr>
                <w:rFonts w:eastAsia="SimSun"/>
                <w:lang w:eastAsia="zh-CN"/>
              </w:rPr>
              <w:t xml:space="preserve"> </w:t>
            </w:r>
            <w:r>
              <w:rPr>
                <w:rFonts w:eastAsia="SimSun"/>
              </w:rPr>
              <w:t>and code rate</w:t>
            </w:r>
          </w:p>
        </w:tc>
        <w:tc>
          <w:tcPr>
            <w:tcW w:w="993" w:type="dxa"/>
            <w:vMerge w:val="restart"/>
            <w:tcBorders>
              <w:top w:val="single" w:sz="4" w:space="0" w:color="auto"/>
              <w:left w:val="single" w:sz="4" w:space="0" w:color="auto"/>
              <w:right w:val="single" w:sz="4" w:space="0" w:color="auto"/>
            </w:tcBorders>
            <w:shd w:val="clear" w:color="auto" w:fill="FFFFFF"/>
          </w:tcPr>
          <w:p w14:paraId="467F6E06" w14:textId="1F439C0B" w:rsidR="00076E4A" w:rsidRDefault="00076E4A" w:rsidP="00076E4A">
            <w:pPr>
              <w:pStyle w:val="TAH"/>
              <w:rPr>
                <w:rFonts w:eastAsia="SimSun"/>
              </w:rPr>
            </w:pPr>
            <w:r w:rsidRPr="00694D8E">
              <w:rPr>
                <w:rFonts w:eastAsia="SimSun"/>
              </w:rPr>
              <w:t>TDD UL-DL pattern</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96D5146" w14:textId="63D39170" w:rsidR="00076E4A" w:rsidRDefault="00076E4A" w:rsidP="00076E4A">
            <w:pPr>
              <w:pStyle w:val="TAH"/>
              <w:rPr>
                <w:rFonts w:eastAsia="SimSun"/>
              </w:rPr>
            </w:pPr>
            <w:r>
              <w:rPr>
                <w:rFonts w:eastAsia="SimSun"/>
              </w:rPr>
              <w:t>Propagation condition</w:t>
            </w:r>
          </w:p>
        </w:tc>
        <w:tc>
          <w:tcPr>
            <w:tcW w:w="992" w:type="dxa"/>
            <w:vMerge w:val="restart"/>
            <w:tcBorders>
              <w:top w:val="single" w:sz="4" w:space="0" w:color="auto"/>
              <w:left w:val="single" w:sz="4" w:space="0" w:color="auto"/>
              <w:right w:val="single" w:sz="4" w:space="0" w:color="auto"/>
            </w:tcBorders>
            <w:shd w:val="clear" w:color="auto" w:fill="FFFFFF"/>
          </w:tcPr>
          <w:p w14:paraId="51D3D7D3" w14:textId="77777777" w:rsidR="00076E4A" w:rsidRDefault="00076E4A" w:rsidP="00076E4A">
            <w:pPr>
              <w:pStyle w:val="TAH"/>
              <w:rPr>
                <w:rFonts w:eastAsia="SimSun"/>
              </w:rPr>
            </w:pPr>
            <w:r>
              <w:rPr>
                <w:rFonts w:eastAsia="SimSun"/>
                <w:lang w:eastAsia="zh-CN"/>
              </w:rPr>
              <w:t>Number of active PDSCH TCI states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70B9AFC" w14:textId="77777777" w:rsidR="00076E4A" w:rsidRDefault="00076E4A" w:rsidP="00076E4A">
            <w:pPr>
              <w:pStyle w:val="TAH"/>
              <w:rPr>
                <w:rFonts w:eastAsia="SimSun"/>
              </w:rPr>
            </w:pPr>
            <w:r>
              <w:rPr>
                <w:rFonts w:eastAsia="SimSun"/>
              </w:rPr>
              <w:t>Correlation matrix and antenna configuration</w:t>
            </w:r>
          </w:p>
        </w:tc>
        <w:tc>
          <w:tcPr>
            <w:tcW w:w="1688"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23458D84" w14:textId="77777777" w:rsidR="00076E4A" w:rsidRDefault="00076E4A" w:rsidP="00076E4A">
            <w:pPr>
              <w:pStyle w:val="TAH"/>
              <w:rPr>
                <w:rFonts w:eastAsia="SimSun"/>
              </w:rPr>
            </w:pPr>
            <w:r>
              <w:rPr>
                <w:rFonts w:eastAsia="SimSun"/>
              </w:rPr>
              <w:t>Reference value</w:t>
            </w:r>
          </w:p>
        </w:tc>
      </w:tr>
      <w:tr w:rsidR="00076E4A" w14:paraId="6DFC3EF8" w14:textId="77777777" w:rsidTr="0007269F">
        <w:trPr>
          <w:trHeight w:val="371"/>
          <w:jc w:val="center"/>
        </w:trPr>
        <w:tc>
          <w:tcPr>
            <w:tcW w:w="64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4AE157" w14:textId="77777777" w:rsidR="00076E4A" w:rsidRDefault="00076E4A" w:rsidP="00FB27FE">
            <w:pPr>
              <w:pStyle w:val="TAH"/>
              <w:rPr>
                <w:rFonts w:eastAsia="SimSun"/>
              </w:rPr>
            </w:pPr>
          </w:p>
        </w:tc>
        <w:tc>
          <w:tcPr>
            <w:tcW w:w="122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B38B77" w14:textId="77777777" w:rsidR="00076E4A" w:rsidRDefault="00076E4A" w:rsidP="00FB27FE">
            <w:pPr>
              <w:pStyle w:val="TAH"/>
              <w:rPr>
                <w:rFonts w:eastAsia="SimSun"/>
              </w:rPr>
            </w:pPr>
          </w:p>
        </w:tc>
        <w:tc>
          <w:tcPr>
            <w:tcW w:w="112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FA2B4D" w14:textId="77777777" w:rsidR="00076E4A" w:rsidRDefault="00076E4A" w:rsidP="00FB27FE">
            <w:pPr>
              <w:pStyle w:val="TAH"/>
              <w:rPr>
                <w:rFonts w:eastAsia="SimSun"/>
              </w:rPr>
            </w:pPr>
          </w:p>
        </w:tc>
        <w:tc>
          <w:tcPr>
            <w:tcW w:w="97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05BDF00" w14:textId="77777777" w:rsidR="00076E4A" w:rsidRDefault="00076E4A" w:rsidP="00FB27FE">
            <w:pPr>
              <w:pStyle w:val="TAH"/>
              <w:rPr>
                <w:rFonts w:eastAsia="SimSun"/>
                <w:lang w:eastAsia="zh-CN"/>
              </w:rPr>
            </w:pPr>
          </w:p>
        </w:tc>
        <w:tc>
          <w:tcPr>
            <w:tcW w:w="993" w:type="dxa"/>
            <w:vMerge/>
            <w:tcBorders>
              <w:left w:val="single" w:sz="4" w:space="0" w:color="auto"/>
              <w:bottom w:val="single" w:sz="4" w:space="0" w:color="auto"/>
              <w:right w:val="single" w:sz="4" w:space="0" w:color="auto"/>
            </w:tcBorders>
            <w:shd w:val="clear" w:color="auto" w:fill="FFFFFF"/>
          </w:tcPr>
          <w:p w14:paraId="782C025E" w14:textId="77777777" w:rsidR="00076E4A" w:rsidRDefault="00076E4A" w:rsidP="00FB27FE">
            <w:pPr>
              <w:pStyle w:val="TAH"/>
              <w:rPr>
                <w:rFonts w:eastAsia="SimSun"/>
              </w:rPr>
            </w:pPr>
          </w:p>
        </w:tc>
        <w:tc>
          <w:tcPr>
            <w:tcW w:w="85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86B50C" w14:textId="21ACAB15" w:rsidR="00076E4A" w:rsidRDefault="00076E4A" w:rsidP="00FB27FE">
            <w:pPr>
              <w:pStyle w:val="TAH"/>
              <w:rPr>
                <w:rFonts w:eastAsia="SimSun"/>
              </w:rPr>
            </w:pPr>
          </w:p>
        </w:tc>
        <w:tc>
          <w:tcPr>
            <w:tcW w:w="992" w:type="dxa"/>
            <w:vMerge/>
            <w:tcBorders>
              <w:left w:val="single" w:sz="4" w:space="0" w:color="auto"/>
              <w:bottom w:val="single" w:sz="4" w:space="0" w:color="auto"/>
              <w:right w:val="single" w:sz="4" w:space="0" w:color="auto"/>
            </w:tcBorders>
            <w:shd w:val="clear" w:color="auto" w:fill="FFFFFF"/>
            <w:vAlign w:val="center"/>
          </w:tcPr>
          <w:p w14:paraId="6DDC9A72" w14:textId="77777777" w:rsidR="00076E4A" w:rsidRDefault="00076E4A" w:rsidP="00FB27FE">
            <w:pPr>
              <w:pStyle w:val="TAH"/>
              <w:rPr>
                <w:rFonts w:eastAsia="SimSun"/>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1E08D1" w14:textId="77777777" w:rsidR="00076E4A" w:rsidRDefault="00076E4A" w:rsidP="00FB27FE">
            <w:pPr>
              <w:pStyle w:val="TAH"/>
              <w:rPr>
                <w:rFonts w:eastAsia="SimSun"/>
              </w:rPr>
            </w:pPr>
          </w:p>
        </w:tc>
        <w:tc>
          <w:tcPr>
            <w:tcW w:w="10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450813" w14:textId="77777777" w:rsidR="00076E4A" w:rsidRDefault="00076E4A" w:rsidP="00FB27FE">
            <w:pPr>
              <w:pStyle w:val="TAH"/>
              <w:rPr>
                <w:rFonts w:eastAsia="SimSun"/>
              </w:rPr>
            </w:pPr>
            <w:r>
              <w:rPr>
                <w:rFonts w:eastAsia="SimSun"/>
              </w:rPr>
              <w:t>Fraction of maximum throughput (%)</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53AC0C" w14:textId="77777777" w:rsidR="00076E4A" w:rsidRDefault="00076E4A" w:rsidP="00FB27FE">
            <w:pPr>
              <w:pStyle w:val="TAH"/>
              <w:rPr>
                <w:rFonts w:eastAsia="SimSun"/>
              </w:rPr>
            </w:pPr>
            <w:r>
              <w:rPr>
                <w:rFonts w:eastAsia="SimSun"/>
              </w:rPr>
              <w:t>SNR (dB)</w:t>
            </w:r>
          </w:p>
        </w:tc>
      </w:tr>
      <w:tr w:rsidR="0007269F" w14:paraId="2EBE6628" w14:textId="77777777" w:rsidTr="0007269F">
        <w:trPr>
          <w:trHeight w:val="188"/>
          <w:jc w:val="center"/>
        </w:trPr>
        <w:tc>
          <w:tcPr>
            <w:tcW w:w="6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089E8B" w14:textId="77777777" w:rsidR="00076E4A" w:rsidRDefault="00076E4A" w:rsidP="00076E4A">
            <w:pPr>
              <w:pStyle w:val="TAC"/>
              <w:rPr>
                <w:rFonts w:eastAsia="SimSun"/>
                <w:lang w:eastAsia="zh-CN"/>
              </w:rPr>
            </w:pPr>
            <w:r>
              <w:rPr>
                <w:rFonts w:eastAsia="SimSun"/>
              </w:rPr>
              <w:t>1-</w:t>
            </w:r>
            <w:r>
              <w:rPr>
                <w:rFonts w:eastAsia="SimSun"/>
                <w:lang w:eastAsia="zh-CN"/>
              </w:rPr>
              <w:t>1</w:t>
            </w:r>
          </w:p>
        </w:tc>
        <w:tc>
          <w:tcPr>
            <w:tcW w:w="12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B6E415" w14:textId="77777777" w:rsidR="00076E4A" w:rsidRPr="00731ED1" w:rsidRDefault="00076E4A" w:rsidP="00076E4A">
            <w:pPr>
              <w:pStyle w:val="TAC"/>
              <w:rPr>
                <w:rFonts w:eastAsia="SimSun"/>
              </w:rPr>
            </w:pPr>
            <w:r w:rsidRPr="00731ED1">
              <w:rPr>
                <w:rFonts w:eastAsia="SimSun"/>
              </w:rPr>
              <w:t>R.PDSCH.2-10.5 TDD</w:t>
            </w:r>
          </w:p>
        </w:tc>
        <w:tc>
          <w:tcPr>
            <w:tcW w:w="11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58CC33" w14:textId="77777777" w:rsidR="00076E4A" w:rsidRPr="00731ED1" w:rsidRDefault="00076E4A" w:rsidP="00076E4A">
            <w:pPr>
              <w:pStyle w:val="TAC"/>
              <w:rPr>
                <w:rFonts w:eastAsia="SimSun"/>
              </w:rPr>
            </w:pPr>
            <w:r w:rsidRPr="00731ED1">
              <w:rPr>
                <w:rFonts w:eastAsia="SimSun"/>
              </w:rPr>
              <w:t>40 / 30</w:t>
            </w:r>
          </w:p>
        </w:tc>
        <w:tc>
          <w:tcPr>
            <w:tcW w:w="9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9EAC46" w14:textId="77777777" w:rsidR="00076E4A" w:rsidRPr="00731ED1" w:rsidRDefault="00076E4A" w:rsidP="00076E4A">
            <w:pPr>
              <w:pStyle w:val="TAC"/>
              <w:rPr>
                <w:rFonts w:eastAsia="SimSun"/>
                <w:lang w:eastAsia="zh-CN"/>
              </w:rPr>
            </w:pPr>
            <w:r w:rsidRPr="00731ED1">
              <w:rPr>
                <w:rFonts w:eastAsia="SimSun"/>
              </w:rPr>
              <w:t xml:space="preserve">64QAM, </w:t>
            </w:r>
            <w:r w:rsidRPr="00731ED1">
              <w:rPr>
                <w:rFonts w:eastAsia="SimSun"/>
                <w:lang w:eastAsia="zh-CN"/>
              </w:rPr>
              <w:t>0.43</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4D59F42B" w14:textId="2A267C60" w:rsidR="00076E4A" w:rsidRPr="00731ED1" w:rsidRDefault="00076E4A" w:rsidP="00076E4A">
            <w:pPr>
              <w:pStyle w:val="TAC"/>
              <w:rPr>
                <w:rFonts w:eastAsia="SimSun"/>
              </w:rPr>
            </w:pPr>
            <w:r w:rsidRPr="00694D8E">
              <w:rPr>
                <w:rFonts w:eastAsia="SimSun"/>
              </w:rPr>
              <w:t>FR1.30-1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43DB10" w14:textId="4B63C3C3" w:rsidR="00076E4A" w:rsidRPr="00731ED1" w:rsidRDefault="00076E4A" w:rsidP="00076E4A">
            <w:pPr>
              <w:pStyle w:val="TAC"/>
              <w:rPr>
                <w:rFonts w:eastAsia="SimSun"/>
              </w:rPr>
            </w:pPr>
            <w:r w:rsidRPr="00731ED1">
              <w:rPr>
                <w:rFonts w:eastAsia="SimSun"/>
              </w:rPr>
              <w:t>HST-DPS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237C24A" w14:textId="77777777" w:rsidR="00076E4A" w:rsidRPr="00731ED1" w:rsidRDefault="00076E4A" w:rsidP="00076E4A">
            <w:pPr>
              <w:pStyle w:val="TAC"/>
              <w:rPr>
                <w:rFonts w:eastAsia="SimSun"/>
              </w:rPr>
            </w:pPr>
            <w:r w:rsidRPr="00731ED1">
              <w:rPr>
                <w:rFonts w:eastAsia="SimSun"/>
                <w:lang w:eastAsia="zh-CN"/>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2563AD" w14:textId="77777777" w:rsidR="00076E4A" w:rsidRPr="00731ED1" w:rsidRDefault="00076E4A" w:rsidP="00076E4A">
            <w:pPr>
              <w:pStyle w:val="TAC"/>
              <w:rPr>
                <w:rFonts w:eastAsia="SimSun"/>
              </w:rPr>
            </w:pPr>
            <w:r w:rsidRPr="00731ED1">
              <w:rPr>
                <w:rFonts w:eastAsia="SimSun"/>
              </w:rPr>
              <w:t>2x2</w:t>
            </w:r>
          </w:p>
        </w:tc>
        <w:tc>
          <w:tcPr>
            <w:tcW w:w="10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DD909" w14:textId="77777777" w:rsidR="00076E4A" w:rsidRPr="00731ED1" w:rsidRDefault="00076E4A" w:rsidP="00076E4A">
            <w:pPr>
              <w:pStyle w:val="TAC"/>
              <w:rPr>
                <w:rFonts w:eastAsia="SimSun"/>
              </w:rPr>
            </w:pPr>
            <w:r w:rsidRPr="00731ED1">
              <w:rPr>
                <w:rFonts w:eastAsia="SimSun"/>
              </w:rPr>
              <w:t>70</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2C0B68" w14:textId="28667F28" w:rsidR="00076E4A" w:rsidRPr="00731ED1" w:rsidRDefault="00076E4A" w:rsidP="00076E4A">
            <w:pPr>
              <w:pStyle w:val="TAC"/>
              <w:rPr>
                <w:rFonts w:eastAsia="SimSun"/>
                <w:lang w:eastAsia="zh-CN"/>
              </w:rPr>
            </w:pPr>
            <w:r w:rsidRPr="00731ED1">
              <w:rPr>
                <w:rFonts w:eastAsia="SimSun"/>
                <w:lang w:eastAsia="zh-CN"/>
              </w:rPr>
              <w:t>13.0</w:t>
            </w:r>
          </w:p>
        </w:tc>
      </w:tr>
      <w:tr w:rsidR="0007269F" w14:paraId="557D4D6E" w14:textId="77777777" w:rsidTr="0007269F">
        <w:trPr>
          <w:trHeight w:val="188"/>
          <w:jc w:val="center"/>
        </w:trPr>
        <w:tc>
          <w:tcPr>
            <w:tcW w:w="6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61CA0C" w14:textId="77777777" w:rsidR="00076E4A" w:rsidRDefault="00076E4A" w:rsidP="00076E4A">
            <w:pPr>
              <w:pStyle w:val="TAC"/>
              <w:rPr>
                <w:rFonts w:eastAsia="SimSun"/>
              </w:rPr>
            </w:pPr>
            <w:r>
              <w:rPr>
                <w:rFonts w:eastAsia="SimSun" w:hint="eastAsia"/>
              </w:rPr>
              <w:t>1</w:t>
            </w:r>
            <w:r>
              <w:rPr>
                <w:rFonts w:eastAsia="SimSun"/>
              </w:rPr>
              <w:t>-2</w:t>
            </w:r>
          </w:p>
        </w:tc>
        <w:tc>
          <w:tcPr>
            <w:tcW w:w="12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910D12" w14:textId="77777777" w:rsidR="00076E4A" w:rsidRPr="00731ED1" w:rsidRDefault="00076E4A" w:rsidP="00076E4A">
            <w:pPr>
              <w:pStyle w:val="TAC"/>
              <w:rPr>
                <w:rFonts w:eastAsia="SimSun"/>
              </w:rPr>
            </w:pPr>
            <w:r w:rsidRPr="00731ED1">
              <w:rPr>
                <w:rFonts w:eastAsia="SimSun"/>
              </w:rPr>
              <w:t>R.PDSCH.2-10.5 TDD</w:t>
            </w:r>
          </w:p>
        </w:tc>
        <w:tc>
          <w:tcPr>
            <w:tcW w:w="11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AF35CB" w14:textId="77777777" w:rsidR="00076E4A" w:rsidRPr="00731ED1" w:rsidRDefault="00076E4A" w:rsidP="00076E4A">
            <w:pPr>
              <w:pStyle w:val="TAC"/>
              <w:rPr>
                <w:rFonts w:eastAsia="SimSun"/>
              </w:rPr>
            </w:pPr>
            <w:r w:rsidRPr="00731ED1">
              <w:rPr>
                <w:rFonts w:eastAsia="SimSun"/>
              </w:rPr>
              <w:t>40 / 30</w:t>
            </w:r>
          </w:p>
        </w:tc>
        <w:tc>
          <w:tcPr>
            <w:tcW w:w="9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AF86D0" w14:textId="77777777" w:rsidR="00076E4A" w:rsidRPr="00731ED1" w:rsidRDefault="00076E4A" w:rsidP="00076E4A">
            <w:pPr>
              <w:pStyle w:val="TAC"/>
              <w:rPr>
                <w:rFonts w:eastAsia="SimSun"/>
              </w:rPr>
            </w:pPr>
            <w:r w:rsidRPr="00731ED1">
              <w:rPr>
                <w:rFonts w:eastAsia="SimSun"/>
              </w:rPr>
              <w:t>64QAM, 0.43</w:t>
            </w:r>
          </w:p>
        </w:tc>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00466530" w14:textId="217E390E" w:rsidR="00076E4A" w:rsidRPr="00731ED1" w:rsidRDefault="00076E4A" w:rsidP="00076E4A">
            <w:pPr>
              <w:pStyle w:val="TAC"/>
              <w:rPr>
                <w:rFonts w:eastAsia="SimSun"/>
              </w:rPr>
            </w:pPr>
            <w:r w:rsidRPr="00694D8E">
              <w:rPr>
                <w:rFonts w:eastAsia="SimSun"/>
              </w:rPr>
              <w:t>FR1.30-1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D399C7" w14:textId="0EF8F7C8" w:rsidR="00076E4A" w:rsidRPr="00731ED1" w:rsidRDefault="00076E4A" w:rsidP="00076E4A">
            <w:pPr>
              <w:pStyle w:val="TAC"/>
              <w:rPr>
                <w:rFonts w:eastAsia="SimSun"/>
              </w:rPr>
            </w:pPr>
            <w:r w:rsidRPr="00731ED1">
              <w:rPr>
                <w:rFonts w:eastAsia="SimSun"/>
              </w:rPr>
              <w:t>HST-DPS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EBF3452" w14:textId="77777777" w:rsidR="00076E4A" w:rsidRPr="00731ED1" w:rsidRDefault="00076E4A" w:rsidP="00076E4A">
            <w:pPr>
              <w:pStyle w:val="TAC"/>
              <w:rPr>
                <w:rFonts w:eastAsia="SimSun"/>
                <w:lang w:eastAsia="zh-CN"/>
              </w:rPr>
            </w:pPr>
            <w:r w:rsidRPr="00731ED1">
              <w:rPr>
                <w:rFonts w:eastAsia="SimSun"/>
                <w:lang w:eastAsia="zh-CN"/>
              </w:rPr>
              <w:t>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46FD24" w14:textId="77777777" w:rsidR="00076E4A" w:rsidRPr="00731ED1" w:rsidRDefault="00076E4A" w:rsidP="00076E4A">
            <w:pPr>
              <w:pStyle w:val="TAC"/>
              <w:rPr>
                <w:rFonts w:eastAsia="SimSun"/>
              </w:rPr>
            </w:pPr>
            <w:r w:rsidRPr="00731ED1">
              <w:rPr>
                <w:rFonts w:eastAsia="SimSun"/>
              </w:rPr>
              <w:t>2x2</w:t>
            </w:r>
          </w:p>
        </w:tc>
        <w:tc>
          <w:tcPr>
            <w:tcW w:w="10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6A0F43" w14:textId="77777777" w:rsidR="00076E4A" w:rsidRPr="00731ED1" w:rsidRDefault="00076E4A" w:rsidP="00076E4A">
            <w:pPr>
              <w:pStyle w:val="TAC"/>
              <w:rPr>
                <w:rFonts w:eastAsia="SimSun"/>
              </w:rPr>
            </w:pPr>
            <w:r w:rsidRPr="00731ED1">
              <w:rPr>
                <w:rFonts w:eastAsia="SimSun"/>
              </w:rPr>
              <w:t>70</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D87E97" w14:textId="61EFC0CE" w:rsidR="00076E4A" w:rsidRPr="00731ED1" w:rsidRDefault="00076E4A" w:rsidP="00076E4A">
            <w:pPr>
              <w:pStyle w:val="TAC"/>
              <w:rPr>
                <w:rFonts w:eastAsia="SimSun"/>
                <w:lang w:eastAsia="zh-CN"/>
              </w:rPr>
            </w:pPr>
            <w:r w:rsidRPr="00731ED1">
              <w:rPr>
                <w:rFonts w:eastAsia="SimSun"/>
                <w:lang w:eastAsia="zh-CN"/>
              </w:rPr>
              <w:t>13.0</w:t>
            </w:r>
          </w:p>
        </w:tc>
      </w:tr>
    </w:tbl>
    <w:p w14:paraId="0E232380" w14:textId="77777777" w:rsidR="00A20ED2" w:rsidRPr="00A57748" w:rsidRDefault="00A20ED2" w:rsidP="00A20ED2">
      <w:pPr>
        <w:rPr>
          <w:rFonts w:eastAsia="SimSun"/>
          <w:lang w:eastAsia="zh-CN"/>
        </w:rPr>
      </w:pPr>
    </w:p>
    <w:p w14:paraId="71507C96" w14:textId="77777777" w:rsidR="00EE6302" w:rsidRPr="00C25669" w:rsidRDefault="00EE6302" w:rsidP="00EE6302">
      <w:pPr>
        <w:pStyle w:val="Heading5"/>
      </w:pPr>
      <w:bookmarkStart w:id="1768" w:name="_Toc67918053"/>
      <w:bookmarkStart w:id="1769" w:name="_Toc76298096"/>
      <w:bookmarkStart w:id="1770" w:name="_Toc76572108"/>
      <w:bookmarkStart w:id="1771" w:name="_Toc76651975"/>
      <w:bookmarkStart w:id="1772" w:name="_Toc76652813"/>
      <w:bookmarkStart w:id="1773" w:name="_Toc83742085"/>
      <w:bookmarkStart w:id="1774" w:name="_Toc91440575"/>
      <w:bookmarkStart w:id="1775" w:name="_Toc98849361"/>
      <w:bookmarkStart w:id="1776" w:name="_Toc106543212"/>
      <w:bookmarkStart w:id="1777" w:name="_Toc106737308"/>
      <w:bookmarkStart w:id="1778" w:name="_Toc107233075"/>
      <w:bookmarkStart w:id="1779" w:name="_Toc107234665"/>
      <w:bookmarkStart w:id="1780" w:name="_Toc107419634"/>
      <w:bookmarkStart w:id="1781" w:name="_Toc107476928"/>
      <w:bookmarkStart w:id="1782" w:name="_Toc114565749"/>
      <w:bookmarkStart w:id="1783" w:name="_Toc123936045"/>
      <w:bookmarkStart w:id="1784" w:name="_Toc124377060"/>
      <w:bookmarkStart w:id="1785" w:name="_Toc61120904"/>
      <w:bookmarkEnd w:id="1767"/>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11</w:t>
      </w:r>
      <w:r w:rsidRPr="00C25669">
        <w:rPr>
          <w:rFonts w:hint="eastAsia"/>
          <w:lang w:eastAsia="zh-CN"/>
        </w:rPr>
        <w:tab/>
      </w:r>
      <w:r w:rsidRPr="00C25669">
        <w:t xml:space="preserve">Minimum requirements for PDSCH </w:t>
      </w:r>
      <w:r>
        <w:t>Single-DCI based SDM scheme</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14:paraId="37C88BDE" w14:textId="77777777" w:rsidR="00EE6302" w:rsidRPr="00C25669" w:rsidRDefault="00EE6302" w:rsidP="00EE6302">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5.2.2.2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 xml:space="preserve">-3, with the addition of </w:t>
      </w:r>
      <w:r>
        <w:rPr>
          <w:rFonts w:ascii="Times-Roman" w:eastAsia="SimSun" w:hAnsi="Times-Roman"/>
        </w:rPr>
        <w:t>test parameters in Table 5.2.2.2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23AA836A" w14:textId="77777777" w:rsidR="00EE6302" w:rsidRPr="00C25669" w:rsidRDefault="00EE6302" w:rsidP="00EE630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-1</w:t>
      </w:r>
      <w:r w:rsidRPr="00C25669">
        <w:rPr>
          <w:rFonts w:ascii="Times-Roman" w:eastAsia="SimSun" w:hAnsi="Times-Roman" w:hint="eastAsia"/>
          <w:lang w:eastAsia="zh-CN"/>
        </w:rPr>
        <w:t>.</w:t>
      </w:r>
    </w:p>
    <w:p w14:paraId="5F804316" w14:textId="77777777" w:rsidR="00EE6302" w:rsidRPr="00C25669" w:rsidRDefault="00EE6302" w:rsidP="00EE6302">
      <w:pPr>
        <w:pStyle w:val="TH"/>
      </w:pPr>
      <w:r>
        <w:t>Table 5.2.2.2</w:t>
      </w:r>
      <w:r w:rsidRPr="00C25669">
        <w:t>.</w:t>
      </w:r>
      <w:r>
        <w:rPr>
          <w:lang w:eastAsia="zh-CN"/>
        </w:rPr>
        <w:t>11</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EE6302" w:rsidRPr="00C25669" w14:paraId="07776858" w14:textId="77777777" w:rsidTr="00E04E2A">
        <w:tc>
          <w:tcPr>
            <w:tcW w:w="4927" w:type="dxa"/>
            <w:shd w:val="clear" w:color="auto" w:fill="auto"/>
          </w:tcPr>
          <w:p w14:paraId="569A8B11" w14:textId="77777777" w:rsidR="00EE6302" w:rsidRPr="00C25669" w:rsidRDefault="00EE6302" w:rsidP="00E04E2A">
            <w:pPr>
              <w:pStyle w:val="TAH"/>
              <w:rPr>
                <w:rFonts w:eastAsia="SimSun"/>
              </w:rPr>
            </w:pPr>
            <w:r w:rsidRPr="00C25669">
              <w:rPr>
                <w:rFonts w:eastAsia="SimSun"/>
              </w:rPr>
              <w:t>Purpose</w:t>
            </w:r>
          </w:p>
        </w:tc>
        <w:tc>
          <w:tcPr>
            <w:tcW w:w="4928" w:type="dxa"/>
            <w:shd w:val="clear" w:color="auto" w:fill="auto"/>
          </w:tcPr>
          <w:p w14:paraId="01D5F07C" w14:textId="77777777" w:rsidR="00EE6302" w:rsidRPr="00C25669" w:rsidRDefault="00EE6302" w:rsidP="00E04E2A">
            <w:pPr>
              <w:pStyle w:val="TAH"/>
              <w:rPr>
                <w:rFonts w:eastAsia="SimSun"/>
              </w:rPr>
            </w:pPr>
            <w:r w:rsidRPr="00C25669">
              <w:rPr>
                <w:rFonts w:eastAsia="SimSun"/>
              </w:rPr>
              <w:t>Test index</w:t>
            </w:r>
          </w:p>
        </w:tc>
      </w:tr>
      <w:tr w:rsidR="00EE6302" w:rsidRPr="00C25669" w14:paraId="2B2BB6BC" w14:textId="77777777" w:rsidTr="00E04E2A">
        <w:tc>
          <w:tcPr>
            <w:tcW w:w="4927" w:type="dxa"/>
            <w:shd w:val="clear" w:color="auto" w:fill="auto"/>
          </w:tcPr>
          <w:p w14:paraId="0AEA9A4B" w14:textId="77777777" w:rsidR="00EE6302" w:rsidRPr="00C25669" w:rsidRDefault="00EE6302" w:rsidP="00E04E2A">
            <w:pPr>
              <w:pStyle w:val="TAL"/>
              <w:rPr>
                <w:rFonts w:eastAsia="SimSun"/>
                <w:lang w:eastAsia="zh-CN"/>
              </w:rPr>
            </w:pPr>
            <w:r w:rsidRPr="00C25669">
              <w:rPr>
                <w:rFonts w:eastAsia="SimSun"/>
              </w:rPr>
              <w:t xml:space="preserve">Verify the PDSCH </w:t>
            </w:r>
            <w:r>
              <w:rPr>
                <w:rFonts w:eastAsia="SimSun"/>
              </w:rPr>
              <w:t xml:space="preserve">performance with Single-DCI based SDM scheme </w:t>
            </w:r>
            <w:r w:rsidRPr="00C25669">
              <w:rPr>
                <w:rFonts w:eastAsia="SimSun"/>
              </w:rPr>
              <w:t xml:space="preserve">under </w:t>
            </w:r>
            <w:r>
              <w:rPr>
                <w:rFonts w:eastAsia="SimSun"/>
                <w:lang w:eastAsia="zh-CN"/>
              </w:rPr>
              <w:t>2</w:t>
            </w:r>
            <w:r w:rsidRPr="00C25669">
              <w:rPr>
                <w:rFonts w:eastAsia="SimSun"/>
              </w:rPr>
              <w:t xml:space="preserve"> receive antenna conditions.</w:t>
            </w:r>
          </w:p>
        </w:tc>
        <w:tc>
          <w:tcPr>
            <w:tcW w:w="4928" w:type="dxa"/>
            <w:shd w:val="clear" w:color="auto" w:fill="auto"/>
          </w:tcPr>
          <w:p w14:paraId="652DDAB1" w14:textId="77777777" w:rsidR="00EE6302" w:rsidRPr="00C25669" w:rsidRDefault="00EE6302" w:rsidP="00E04E2A">
            <w:pPr>
              <w:pStyle w:val="TAL"/>
              <w:rPr>
                <w:rFonts w:eastAsia="SimSun"/>
                <w:lang w:eastAsia="zh-CN"/>
              </w:rPr>
            </w:pPr>
            <w:r>
              <w:rPr>
                <w:rFonts w:eastAsia="SimSun"/>
              </w:rPr>
              <w:t>1</w:t>
            </w:r>
            <w:r w:rsidRPr="00C25669">
              <w:rPr>
                <w:rFonts w:eastAsia="SimSun"/>
              </w:rPr>
              <w:t>-</w:t>
            </w:r>
            <w:r>
              <w:rPr>
                <w:rFonts w:eastAsia="SimSun"/>
              </w:rPr>
              <w:t>1,1-2</w:t>
            </w:r>
          </w:p>
        </w:tc>
      </w:tr>
    </w:tbl>
    <w:p w14:paraId="470E159A" w14:textId="77777777" w:rsidR="00EE6302" w:rsidRPr="00C25669" w:rsidRDefault="00EE6302" w:rsidP="00EE6302">
      <w:pPr>
        <w:rPr>
          <w:rFonts w:ascii="Times-Roman" w:eastAsia="SimSun" w:hAnsi="Times-Roman" w:hint="eastAsia"/>
        </w:rPr>
      </w:pPr>
    </w:p>
    <w:p w14:paraId="025F7D7B" w14:textId="77777777" w:rsidR="00EE6302" w:rsidRPr="00C25669" w:rsidRDefault="00EE6302" w:rsidP="00EE6302">
      <w:pPr>
        <w:pStyle w:val="TH"/>
      </w:pPr>
      <w:r>
        <w:t>Table 5.2.2.2</w:t>
      </w:r>
      <w:r w:rsidRPr="00C25669">
        <w:t>.</w:t>
      </w:r>
      <w:r>
        <w:rPr>
          <w:lang w:eastAsia="zh-CN"/>
        </w:rPr>
        <w:t>11</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E6302" w:rsidRPr="00C25669" w14:paraId="20BAE1DB" w14:textId="77777777" w:rsidTr="00E04E2A">
        <w:trPr>
          <w:trHeight w:val="75"/>
        </w:trPr>
        <w:tc>
          <w:tcPr>
            <w:tcW w:w="5467" w:type="dxa"/>
            <w:gridSpan w:val="4"/>
            <w:vMerge w:val="restart"/>
            <w:shd w:val="clear" w:color="auto" w:fill="auto"/>
            <w:vAlign w:val="center"/>
          </w:tcPr>
          <w:p w14:paraId="245D8491" w14:textId="77777777" w:rsidR="00EE6302" w:rsidRPr="00C25669" w:rsidRDefault="00EE6302" w:rsidP="00E04E2A">
            <w:pPr>
              <w:pStyle w:val="TAH"/>
              <w:rPr>
                <w:rFonts w:eastAsia="SimSun"/>
              </w:rPr>
            </w:pPr>
            <w:r w:rsidRPr="00C25669">
              <w:rPr>
                <w:rFonts w:eastAsia="SimSun"/>
              </w:rPr>
              <w:t>Parameter</w:t>
            </w:r>
          </w:p>
        </w:tc>
        <w:tc>
          <w:tcPr>
            <w:tcW w:w="802" w:type="dxa"/>
            <w:vMerge w:val="restart"/>
            <w:shd w:val="clear" w:color="auto" w:fill="auto"/>
            <w:vAlign w:val="center"/>
          </w:tcPr>
          <w:p w14:paraId="32B380F3" w14:textId="77777777" w:rsidR="00EE6302" w:rsidRPr="00C25669" w:rsidRDefault="00EE6302" w:rsidP="00E04E2A">
            <w:pPr>
              <w:pStyle w:val="TAH"/>
              <w:rPr>
                <w:rFonts w:eastAsia="SimSun"/>
              </w:rPr>
            </w:pPr>
            <w:r w:rsidRPr="00C25669">
              <w:rPr>
                <w:rFonts w:eastAsia="SimSun"/>
              </w:rPr>
              <w:t>Unit</w:t>
            </w:r>
          </w:p>
        </w:tc>
        <w:tc>
          <w:tcPr>
            <w:tcW w:w="3352" w:type="dxa"/>
            <w:gridSpan w:val="2"/>
            <w:shd w:val="clear" w:color="auto" w:fill="auto"/>
          </w:tcPr>
          <w:p w14:paraId="2B66C5B1" w14:textId="77777777" w:rsidR="00EE6302" w:rsidRPr="00C25669" w:rsidRDefault="00EE6302" w:rsidP="00E04E2A">
            <w:pPr>
              <w:pStyle w:val="TAH"/>
              <w:rPr>
                <w:rFonts w:eastAsia="SimSun"/>
              </w:rPr>
            </w:pPr>
            <w:r w:rsidRPr="00C25669">
              <w:rPr>
                <w:rFonts w:eastAsia="SimSun"/>
              </w:rPr>
              <w:t>Value</w:t>
            </w:r>
          </w:p>
        </w:tc>
      </w:tr>
      <w:tr w:rsidR="00EE6302" w:rsidRPr="00C25669" w14:paraId="4C7E526B" w14:textId="77777777" w:rsidTr="00E04E2A">
        <w:trPr>
          <w:trHeight w:val="75"/>
        </w:trPr>
        <w:tc>
          <w:tcPr>
            <w:tcW w:w="5467" w:type="dxa"/>
            <w:gridSpan w:val="4"/>
            <w:vMerge/>
            <w:shd w:val="clear" w:color="auto" w:fill="auto"/>
          </w:tcPr>
          <w:p w14:paraId="3C775E22" w14:textId="77777777" w:rsidR="00EE6302" w:rsidRPr="00C25669" w:rsidRDefault="00EE6302" w:rsidP="00E04E2A">
            <w:pPr>
              <w:pStyle w:val="TAH"/>
              <w:rPr>
                <w:rFonts w:eastAsia="SimSun"/>
              </w:rPr>
            </w:pPr>
          </w:p>
        </w:tc>
        <w:tc>
          <w:tcPr>
            <w:tcW w:w="802" w:type="dxa"/>
            <w:vMerge/>
            <w:shd w:val="clear" w:color="auto" w:fill="auto"/>
          </w:tcPr>
          <w:p w14:paraId="4A631472" w14:textId="77777777" w:rsidR="00EE6302" w:rsidRPr="00C25669" w:rsidRDefault="00EE6302" w:rsidP="00E04E2A">
            <w:pPr>
              <w:pStyle w:val="TAH"/>
              <w:rPr>
                <w:rFonts w:eastAsia="SimSun"/>
              </w:rPr>
            </w:pPr>
          </w:p>
        </w:tc>
        <w:tc>
          <w:tcPr>
            <w:tcW w:w="1676" w:type="dxa"/>
            <w:shd w:val="clear" w:color="auto" w:fill="auto"/>
          </w:tcPr>
          <w:p w14:paraId="561427F0" w14:textId="77777777" w:rsidR="00EE6302" w:rsidRPr="00C25669" w:rsidRDefault="00EE6302" w:rsidP="00E04E2A">
            <w:pPr>
              <w:pStyle w:val="TAH"/>
              <w:rPr>
                <w:rFonts w:eastAsia="SimSun"/>
              </w:rPr>
            </w:pPr>
            <w:r>
              <w:rPr>
                <w:rFonts w:eastAsia="SimSun"/>
              </w:rPr>
              <w:t>TRxP #1(Note 1)</w:t>
            </w:r>
          </w:p>
        </w:tc>
        <w:tc>
          <w:tcPr>
            <w:tcW w:w="1676" w:type="dxa"/>
            <w:shd w:val="clear" w:color="auto" w:fill="auto"/>
          </w:tcPr>
          <w:p w14:paraId="5E4D09D0" w14:textId="77777777" w:rsidR="00EE6302" w:rsidRPr="00C25669" w:rsidRDefault="00EE6302" w:rsidP="00E04E2A">
            <w:pPr>
              <w:pStyle w:val="TAH"/>
              <w:rPr>
                <w:rFonts w:eastAsia="SimSun"/>
              </w:rPr>
            </w:pPr>
            <w:r>
              <w:rPr>
                <w:rFonts w:eastAsia="SimSun"/>
              </w:rPr>
              <w:t>TRxP #2(Note 1)</w:t>
            </w:r>
          </w:p>
        </w:tc>
      </w:tr>
      <w:tr w:rsidR="00EE6302" w:rsidRPr="00C25669" w14:paraId="50F88245" w14:textId="77777777" w:rsidTr="00E04E2A">
        <w:tc>
          <w:tcPr>
            <w:tcW w:w="5467" w:type="dxa"/>
            <w:gridSpan w:val="4"/>
            <w:shd w:val="clear" w:color="auto" w:fill="auto"/>
            <w:vAlign w:val="center"/>
          </w:tcPr>
          <w:p w14:paraId="252CB541" w14:textId="77777777" w:rsidR="00EE6302" w:rsidRPr="00C25669" w:rsidRDefault="00EE6302" w:rsidP="00E04E2A">
            <w:pPr>
              <w:pStyle w:val="TAL"/>
              <w:rPr>
                <w:rFonts w:eastAsia="SimSun"/>
              </w:rPr>
            </w:pPr>
            <w:r>
              <w:rPr>
                <w:rFonts w:eastAsia="SimSun"/>
              </w:rPr>
              <w:t>Transmit TRxP of SSB</w:t>
            </w:r>
          </w:p>
        </w:tc>
        <w:tc>
          <w:tcPr>
            <w:tcW w:w="802" w:type="dxa"/>
            <w:shd w:val="clear" w:color="auto" w:fill="auto"/>
            <w:vAlign w:val="center"/>
          </w:tcPr>
          <w:p w14:paraId="3F32450C" w14:textId="77777777" w:rsidR="00EE6302" w:rsidRPr="00C25669" w:rsidRDefault="00EE6302" w:rsidP="00E04E2A">
            <w:pPr>
              <w:pStyle w:val="TAC"/>
              <w:rPr>
                <w:rFonts w:eastAsia="SimSun"/>
              </w:rPr>
            </w:pPr>
          </w:p>
        </w:tc>
        <w:tc>
          <w:tcPr>
            <w:tcW w:w="3352" w:type="dxa"/>
            <w:gridSpan w:val="2"/>
            <w:shd w:val="clear" w:color="auto" w:fill="auto"/>
            <w:vAlign w:val="center"/>
          </w:tcPr>
          <w:p w14:paraId="068FAD50" w14:textId="77777777" w:rsidR="00EE6302" w:rsidRPr="00C25669" w:rsidRDefault="00EE6302" w:rsidP="00E04E2A">
            <w:pPr>
              <w:pStyle w:val="TAC"/>
              <w:rPr>
                <w:rFonts w:eastAsia="SimSun"/>
              </w:rPr>
            </w:pPr>
            <w:r>
              <w:rPr>
                <w:rFonts w:eastAsia="SimSun"/>
              </w:rPr>
              <w:t>TRxP #1</w:t>
            </w:r>
          </w:p>
        </w:tc>
      </w:tr>
      <w:tr w:rsidR="00EE6302" w:rsidRPr="00C25669" w14:paraId="6F8427B5" w14:textId="77777777" w:rsidTr="00E04E2A">
        <w:tc>
          <w:tcPr>
            <w:tcW w:w="2733" w:type="dxa"/>
            <w:gridSpan w:val="2"/>
            <w:vMerge w:val="restart"/>
            <w:shd w:val="clear" w:color="auto" w:fill="auto"/>
            <w:vAlign w:val="center"/>
          </w:tcPr>
          <w:p w14:paraId="68AA7159" w14:textId="77777777" w:rsidR="00EE6302" w:rsidRPr="00352C60" w:rsidRDefault="00EE6302" w:rsidP="00E04E2A">
            <w:pPr>
              <w:pStyle w:val="TAL"/>
              <w:rPr>
                <w:rFonts w:eastAsia="SimSun"/>
              </w:rPr>
            </w:pPr>
            <w:r>
              <w:rPr>
                <w:rFonts w:eastAsia="SimSun"/>
              </w:rPr>
              <w:t>PDCCH configuration</w:t>
            </w:r>
          </w:p>
        </w:tc>
        <w:tc>
          <w:tcPr>
            <w:tcW w:w="2734" w:type="dxa"/>
            <w:gridSpan w:val="2"/>
            <w:shd w:val="clear" w:color="auto" w:fill="auto"/>
            <w:vAlign w:val="center"/>
          </w:tcPr>
          <w:p w14:paraId="6DCB4CD4" w14:textId="77777777" w:rsidR="00EE6302" w:rsidRDefault="00EE6302" w:rsidP="00E04E2A">
            <w:pPr>
              <w:pStyle w:val="TAL"/>
              <w:rPr>
                <w:rFonts w:eastAsia="SimSun"/>
              </w:rPr>
            </w:pPr>
            <w:r>
              <w:rPr>
                <w:rFonts w:eastAsia="SimSun"/>
              </w:rPr>
              <w:t>TCI state</w:t>
            </w:r>
          </w:p>
        </w:tc>
        <w:tc>
          <w:tcPr>
            <w:tcW w:w="802" w:type="dxa"/>
            <w:shd w:val="clear" w:color="auto" w:fill="auto"/>
            <w:vAlign w:val="center"/>
          </w:tcPr>
          <w:p w14:paraId="2B4F57A1" w14:textId="77777777" w:rsidR="00EE6302" w:rsidRPr="00C25669" w:rsidRDefault="00EE6302" w:rsidP="00E04E2A">
            <w:pPr>
              <w:pStyle w:val="TAC"/>
              <w:rPr>
                <w:rFonts w:eastAsia="SimSun"/>
              </w:rPr>
            </w:pPr>
          </w:p>
        </w:tc>
        <w:tc>
          <w:tcPr>
            <w:tcW w:w="3352" w:type="dxa"/>
            <w:gridSpan w:val="2"/>
            <w:shd w:val="clear" w:color="auto" w:fill="auto"/>
            <w:vAlign w:val="center"/>
          </w:tcPr>
          <w:p w14:paraId="1DE183A6" w14:textId="77777777" w:rsidR="00EE6302" w:rsidRPr="00C25669" w:rsidRDefault="00EE6302" w:rsidP="00E04E2A">
            <w:pPr>
              <w:pStyle w:val="TAC"/>
              <w:rPr>
                <w:rFonts w:eastAsia="SimSun"/>
              </w:rPr>
            </w:pPr>
            <w:r>
              <w:rPr>
                <w:rFonts w:eastAsia="SimSun"/>
              </w:rPr>
              <w:t>TCI State #1</w:t>
            </w:r>
          </w:p>
        </w:tc>
      </w:tr>
      <w:tr w:rsidR="00EE6302" w:rsidRPr="00C25669" w14:paraId="70FE0932" w14:textId="77777777" w:rsidTr="00E04E2A">
        <w:tc>
          <w:tcPr>
            <w:tcW w:w="2733" w:type="dxa"/>
            <w:gridSpan w:val="2"/>
            <w:vMerge/>
            <w:shd w:val="clear" w:color="auto" w:fill="auto"/>
            <w:vAlign w:val="center"/>
          </w:tcPr>
          <w:p w14:paraId="3BF431A2" w14:textId="77777777" w:rsidR="00EE6302" w:rsidRPr="00352C60" w:rsidRDefault="00EE6302" w:rsidP="00E04E2A">
            <w:pPr>
              <w:pStyle w:val="TAL"/>
              <w:rPr>
                <w:rFonts w:eastAsia="SimSun"/>
              </w:rPr>
            </w:pPr>
          </w:p>
        </w:tc>
        <w:tc>
          <w:tcPr>
            <w:tcW w:w="2734" w:type="dxa"/>
            <w:gridSpan w:val="2"/>
            <w:shd w:val="clear" w:color="auto" w:fill="auto"/>
            <w:vAlign w:val="center"/>
          </w:tcPr>
          <w:p w14:paraId="2220D677" w14:textId="77777777" w:rsidR="00EE6302" w:rsidRDefault="00EE6302" w:rsidP="00E04E2A">
            <w:pPr>
              <w:pStyle w:val="TAL"/>
              <w:rPr>
                <w:rFonts w:eastAsia="SimSun"/>
              </w:rPr>
            </w:pPr>
            <w:r w:rsidRPr="00352C60">
              <w:rPr>
                <w:rFonts w:eastAsia="SimSun"/>
              </w:rPr>
              <w:t>CORESETPoolIndex</w:t>
            </w:r>
          </w:p>
        </w:tc>
        <w:tc>
          <w:tcPr>
            <w:tcW w:w="802" w:type="dxa"/>
            <w:shd w:val="clear" w:color="auto" w:fill="auto"/>
            <w:vAlign w:val="center"/>
          </w:tcPr>
          <w:p w14:paraId="60D05910" w14:textId="77777777" w:rsidR="00EE6302" w:rsidRPr="00C25669" w:rsidRDefault="00EE6302" w:rsidP="00E04E2A">
            <w:pPr>
              <w:pStyle w:val="TAC"/>
              <w:rPr>
                <w:rFonts w:eastAsia="SimSun"/>
              </w:rPr>
            </w:pPr>
          </w:p>
        </w:tc>
        <w:tc>
          <w:tcPr>
            <w:tcW w:w="3352" w:type="dxa"/>
            <w:gridSpan w:val="2"/>
            <w:shd w:val="clear" w:color="auto" w:fill="auto"/>
            <w:vAlign w:val="center"/>
          </w:tcPr>
          <w:p w14:paraId="33F59FBE" w14:textId="77777777" w:rsidR="00EE6302" w:rsidRPr="00C25669" w:rsidRDefault="00EE6302" w:rsidP="00E04E2A">
            <w:pPr>
              <w:pStyle w:val="TAC"/>
              <w:rPr>
                <w:rFonts w:eastAsia="SimSun"/>
              </w:rPr>
            </w:pPr>
            <w:r>
              <w:rPr>
                <w:rFonts w:eastAsia="SimSun"/>
              </w:rPr>
              <w:t>0</w:t>
            </w:r>
          </w:p>
        </w:tc>
      </w:tr>
      <w:tr w:rsidR="00EE6302" w:rsidRPr="00C25669" w14:paraId="6425B817" w14:textId="77777777" w:rsidTr="00E04E2A">
        <w:tc>
          <w:tcPr>
            <w:tcW w:w="2733" w:type="dxa"/>
            <w:gridSpan w:val="2"/>
            <w:vMerge w:val="restart"/>
            <w:shd w:val="clear" w:color="auto" w:fill="auto"/>
            <w:vAlign w:val="center"/>
          </w:tcPr>
          <w:p w14:paraId="5CB3C6D0" w14:textId="77777777" w:rsidR="00EE6302" w:rsidRPr="00C25669" w:rsidRDefault="00EE6302" w:rsidP="00E04E2A">
            <w:pPr>
              <w:pStyle w:val="TAL"/>
              <w:rPr>
                <w:rFonts w:eastAsia="SimSun"/>
              </w:rPr>
            </w:pPr>
            <w:r>
              <w:rPr>
                <w:rFonts w:eastAsia="SimSun"/>
              </w:rPr>
              <w:t>CSI-RS for tracking</w:t>
            </w:r>
          </w:p>
        </w:tc>
        <w:tc>
          <w:tcPr>
            <w:tcW w:w="2734" w:type="dxa"/>
            <w:gridSpan w:val="2"/>
            <w:shd w:val="clear" w:color="auto" w:fill="auto"/>
            <w:vAlign w:val="center"/>
          </w:tcPr>
          <w:p w14:paraId="77DEF8F1" w14:textId="77777777" w:rsidR="00EE6302" w:rsidRPr="00575612" w:rsidRDefault="00EE6302" w:rsidP="00E04E2A">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40013E85" w14:textId="77777777" w:rsidR="00EE6302" w:rsidRPr="00C25669" w:rsidRDefault="00EE6302" w:rsidP="00E04E2A">
            <w:pPr>
              <w:pStyle w:val="TAC"/>
              <w:rPr>
                <w:rFonts w:eastAsia="SimSun"/>
              </w:rPr>
            </w:pPr>
          </w:p>
        </w:tc>
        <w:tc>
          <w:tcPr>
            <w:tcW w:w="1676" w:type="dxa"/>
            <w:shd w:val="clear" w:color="auto" w:fill="auto"/>
            <w:vAlign w:val="center"/>
          </w:tcPr>
          <w:p w14:paraId="0AC84FA8" w14:textId="77777777" w:rsidR="00EE6302" w:rsidRPr="00C25669" w:rsidRDefault="00EE6302" w:rsidP="00E04E2A">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41A4A39E" w14:textId="77777777" w:rsidR="00EE6302" w:rsidRPr="00C25669" w:rsidRDefault="00EE6302" w:rsidP="00E04E2A">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E6302" w:rsidRPr="00C25669" w14:paraId="7ABE455D" w14:textId="77777777" w:rsidTr="00E04E2A">
        <w:tc>
          <w:tcPr>
            <w:tcW w:w="2733" w:type="dxa"/>
            <w:gridSpan w:val="2"/>
            <w:vMerge/>
            <w:shd w:val="clear" w:color="auto" w:fill="auto"/>
            <w:vAlign w:val="center"/>
          </w:tcPr>
          <w:p w14:paraId="16144671" w14:textId="77777777" w:rsidR="00EE6302" w:rsidRDefault="00EE6302" w:rsidP="00E04E2A">
            <w:pPr>
              <w:pStyle w:val="TAL"/>
              <w:rPr>
                <w:rFonts w:eastAsia="SimSun"/>
              </w:rPr>
            </w:pPr>
          </w:p>
        </w:tc>
        <w:tc>
          <w:tcPr>
            <w:tcW w:w="2734" w:type="dxa"/>
            <w:gridSpan w:val="2"/>
            <w:shd w:val="clear" w:color="auto" w:fill="auto"/>
            <w:vAlign w:val="center"/>
          </w:tcPr>
          <w:p w14:paraId="22DF08BC" w14:textId="77777777" w:rsidR="00EE6302" w:rsidRPr="003D4A7F" w:rsidRDefault="00EE6302" w:rsidP="00E04E2A">
            <w:pPr>
              <w:pStyle w:val="TAL"/>
              <w:rPr>
                <w:rFonts w:eastAsia="SimSun"/>
              </w:rPr>
            </w:pPr>
            <w:r w:rsidRPr="003D4A7F">
              <w:rPr>
                <w:rFonts w:eastAsia="SimSun"/>
              </w:rPr>
              <w:t>First OFDM symbol in the PRB used for CSI-RS</w:t>
            </w:r>
          </w:p>
        </w:tc>
        <w:tc>
          <w:tcPr>
            <w:tcW w:w="802" w:type="dxa"/>
            <w:shd w:val="clear" w:color="auto" w:fill="auto"/>
            <w:vAlign w:val="center"/>
          </w:tcPr>
          <w:p w14:paraId="615EEA2A" w14:textId="77777777" w:rsidR="00EE6302" w:rsidRPr="00C25669" w:rsidRDefault="00EE6302" w:rsidP="00E04E2A">
            <w:pPr>
              <w:pStyle w:val="TAC"/>
              <w:rPr>
                <w:rFonts w:eastAsia="SimSun"/>
              </w:rPr>
            </w:pPr>
          </w:p>
        </w:tc>
        <w:tc>
          <w:tcPr>
            <w:tcW w:w="1676" w:type="dxa"/>
            <w:shd w:val="clear" w:color="auto" w:fill="auto"/>
            <w:vAlign w:val="center"/>
          </w:tcPr>
          <w:p w14:paraId="114A2D3E" w14:textId="77777777" w:rsidR="00EE6302" w:rsidRDefault="00EE6302" w:rsidP="00E04E2A">
            <w:pPr>
              <w:pStyle w:val="TAC"/>
              <w:rPr>
                <w:rFonts w:eastAsia="SimSun"/>
              </w:rPr>
            </w:pPr>
            <w:r w:rsidRPr="003D4A7F">
              <w:rPr>
                <w:rFonts w:eastAsia="SimSun"/>
              </w:rPr>
              <w:t xml:space="preserve">l0 = 6 for CSI-RS resources 1 and </w:t>
            </w:r>
            <w:r>
              <w:rPr>
                <w:rFonts w:eastAsia="SimSun"/>
              </w:rPr>
              <w:t>3</w:t>
            </w:r>
          </w:p>
          <w:p w14:paraId="65B67126" w14:textId="77777777" w:rsidR="00EE6302" w:rsidRPr="003D4A7F" w:rsidRDefault="00EE6302" w:rsidP="00E04E2A">
            <w:pPr>
              <w:pStyle w:val="TAC"/>
              <w:rPr>
                <w:rFonts w:eastAsia="SimSun"/>
              </w:rPr>
            </w:pPr>
            <w:r w:rsidRPr="003D4A7F">
              <w:rPr>
                <w:rFonts w:eastAsia="SimSun"/>
              </w:rPr>
              <w:t>l0 = 10 for CSI-RS resources 2 and 4</w:t>
            </w:r>
          </w:p>
        </w:tc>
        <w:tc>
          <w:tcPr>
            <w:tcW w:w="1676" w:type="dxa"/>
            <w:shd w:val="clear" w:color="auto" w:fill="auto"/>
            <w:vAlign w:val="center"/>
          </w:tcPr>
          <w:p w14:paraId="231F9F8A" w14:textId="77777777" w:rsidR="00EE6302" w:rsidRDefault="00EE6302" w:rsidP="00E04E2A">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0F3837B8" w14:textId="77777777" w:rsidR="00EE6302" w:rsidRPr="00C25669" w:rsidRDefault="00EE6302" w:rsidP="00E04E2A">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E6302" w:rsidRPr="00C25669" w14:paraId="7EC0E1CB" w14:textId="77777777" w:rsidTr="00E04E2A">
        <w:tc>
          <w:tcPr>
            <w:tcW w:w="2733" w:type="dxa"/>
            <w:gridSpan w:val="2"/>
            <w:vMerge/>
            <w:shd w:val="clear" w:color="auto" w:fill="auto"/>
            <w:vAlign w:val="center"/>
          </w:tcPr>
          <w:p w14:paraId="7077F17A" w14:textId="77777777" w:rsidR="00EE6302" w:rsidRDefault="00EE6302" w:rsidP="00E04E2A">
            <w:pPr>
              <w:pStyle w:val="TAL"/>
              <w:rPr>
                <w:rFonts w:eastAsia="SimSun"/>
              </w:rPr>
            </w:pPr>
          </w:p>
        </w:tc>
        <w:tc>
          <w:tcPr>
            <w:tcW w:w="2734" w:type="dxa"/>
            <w:gridSpan w:val="2"/>
            <w:shd w:val="clear" w:color="auto" w:fill="auto"/>
            <w:vAlign w:val="center"/>
          </w:tcPr>
          <w:p w14:paraId="4477B65A" w14:textId="77777777" w:rsidR="00EE6302" w:rsidRPr="003D4A7F" w:rsidRDefault="00EE6302" w:rsidP="00E04E2A">
            <w:pPr>
              <w:pStyle w:val="TAL"/>
              <w:rPr>
                <w:rFonts w:eastAsia="SimSun"/>
              </w:rPr>
            </w:pPr>
            <w:r w:rsidRPr="003D4A7F">
              <w:rPr>
                <w:rFonts w:eastAsia="SimSun"/>
              </w:rPr>
              <w:t>Number of CSI-RS ports (X)</w:t>
            </w:r>
          </w:p>
        </w:tc>
        <w:tc>
          <w:tcPr>
            <w:tcW w:w="802" w:type="dxa"/>
            <w:shd w:val="clear" w:color="auto" w:fill="auto"/>
            <w:vAlign w:val="center"/>
          </w:tcPr>
          <w:p w14:paraId="3F9B7D3A" w14:textId="77777777" w:rsidR="00EE6302" w:rsidRPr="00C25669" w:rsidRDefault="00EE6302" w:rsidP="00E04E2A">
            <w:pPr>
              <w:pStyle w:val="TAC"/>
              <w:rPr>
                <w:rFonts w:eastAsia="SimSun"/>
              </w:rPr>
            </w:pPr>
          </w:p>
        </w:tc>
        <w:tc>
          <w:tcPr>
            <w:tcW w:w="1676" w:type="dxa"/>
            <w:shd w:val="clear" w:color="auto" w:fill="auto"/>
            <w:vAlign w:val="center"/>
          </w:tcPr>
          <w:p w14:paraId="4B1FEE70" w14:textId="77777777" w:rsidR="00EE6302" w:rsidRPr="00C25669" w:rsidRDefault="00EE6302" w:rsidP="00E04E2A">
            <w:pPr>
              <w:pStyle w:val="TAC"/>
              <w:rPr>
                <w:rFonts w:eastAsia="SimSun"/>
              </w:rPr>
            </w:pPr>
            <w:r w:rsidRPr="00575612">
              <w:rPr>
                <w:rFonts w:eastAsia="SimSun"/>
              </w:rPr>
              <w:t>1 for CSI-RS resource 1,2,3,4</w:t>
            </w:r>
          </w:p>
        </w:tc>
        <w:tc>
          <w:tcPr>
            <w:tcW w:w="1676" w:type="dxa"/>
            <w:shd w:val="clear" w:color="auto" w:fill="auto"/>
            <w:vAlign w:val="center"/>
          </w:tcPr>
          <w:p w14:paraId="230B2CC2" w14:textId="77777777" w:rsidR="00EE6302" w:rsidRPr="00C25669" w:rsidRDefault="00EE6302" w:rsidP="00E04E2A">
            <w:pPr>
              <w:pStyle w:val="TAC"/>
              <w:rPr>
                <w:rFonts w:eastAsia="SimSun"/>
              </w:rPr>
            </w:pPr>
            <w:r w:rsidRPr="00575612">
              <w:rPr>
                <w:rFonts w:eastAsia="SimSun"/>
              </w:rPr>
              <w:t xml:space="preserve">1 for CSI-RS resource </w:t>
            </w:r>
            <w:r>
              <w:rPr>
                <w:rFonts w:eastAsia="SimSun"/>
              </w:rPr>
              <w:t>5,6,7,8</w:t>
            </w:r>
          </w:p>
        </w:tc>
      </w:tr>
      <w:tr w:rsidR="00EE6302" w:rsidRPr="00C25669" w14:paraId="41281756" w14:textId="77777777" w:rsidTr="00E04E2A">
        <w:tc>
          <w:tcPr>
            <w:tcW w:w="2733" w:type="dxa"/>
            <w:gridSpan w:val="2"/>
            <w:vMerge/>
            <w:shd w:val="clear" w:color="auto" w:fill="auto"/>
            <w:vAlign w:val="center"/>
          </w:tcPr>
          <w:p w14:paraId="48A32859" w14:textId="77777777" w:rsidR="00EE6302" w:rsidRDefault="00EE6302" w:rsidP="00E04E2A">
            <w:pPr>
              <w:pStyle w:val="TAL"/>
              <w:rPr>
                <w:rFonts w:eastAsia="SimSun"/>
              </w:rPr>
            </w:pPr>
          </w:p>
        </w:tc>
        <w:tc>
          <w:tcPr>
            <w:tcW w:w="2734" w:type="dxa"/>
            <w:gridSpan w:val="2"/>
            <w:shd w:val="clear" w:color="auto" w:fill="auto"/>
            <w:vAlign w:val="center"/>
          </w:tcPr>
          <w:p w14:paraId="364FC50F" w14:textId="77777777" w:rsidR="00EE6302" w:rsidRPr="003D4A7F" w:rsidRDefault="00EE6302" w:rsidP="00E04E2A">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2D47AB6A" w14:textId="77777777" w:rsidR="00EE6302" w:rsidRPr="00C25669" w:rsidRDefault="00EE6302" w:rsidP="00E04E2A">
            <w:pPr>
              <w:pStyle w:val="TAC"/>
              <w:rPr>
                <w:rFonts w:eastAsia="SimSun"/>
              </w:rPr>
            </w:pPr>
          </w:p>
        </w:tc>
        <w:tc>
          <w:tcPr>
            <w:tcW w:w="3352" w:type="dxa"/>
            <w:gridSpan w:val="2"/>
            <w:shd w:val="clear" w:color="auto" w:fill="auto"/>
            <w:vAlign w:val="center"/>
          </w:tcPr>
          <w:p w14:paraId="3187C89E" w14:textId="77777777" w:rsidR="00EE6302" w:rsidRPr="00575612" w:rsidRDefault="00EE6302" w:rsidP="00E04E2A">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E6302" w:rsidRPr="00C25669" w14:paraId="13491D53" w14:textId="77777777" w:rsidTr="00E04E2A">
        <w:tc>
          <w:tcPr>
            <w:tcW w:w="2733" w:type="dxa"/>
            <w:gridSpan w:val="2"/>
            <w:vMerge/>
            <w:shd w:val="clear" w:color="auto" w:fill="auto"/>
            <w:vAlign w:val="center"/>
          </w:tcPr>
          <w:p w14:paraId="3A141216" w14:textId="77777777" w:rsidR="00EE6302" w:rsidRDefault="00EE6302" w:rsidP="00E04E2A">
            <w:pPr>
              <w:pStyle w:val="TAL"/>
              <w:rPr>
                <w:rFonts w:eastAsia="SimSun"/>
              </w:rPr>
            </w:pPr>
          </w:p>
        </w:tc>
        <w:tc>
          <w:tcPr>
            <w:tcW w:w="2734" w:type="dxa"/>
            <w:gridSpan w:val="2"/>
            <w:shd w:val="clear" w:color="auto" w:fill="auto"/>
            <w:vAlign w:val="center"/>
          </w:tcPr>
          <w:p w14:paraId="2F06B9A6" w14:textId="77777777" w:rsidR="00EE6302" w:rsidRPr="003D4A7F" w:rsidRDefault="00EE6302" w:rsidP="00E04E2A">
            <w:pPr>
              <w:pStyle w:val="TAL"/>
              <w:rPr>
                <w:rFonts w:eastAsia="SimSun"/>
              </w:rPr>
            </w:pPr>
            <w:r w:rsidRPr="003D4A7F">
              <w:rPr>
                <w:rFonts w:eastAsia="SimSun"/>
              </w:rPr>
              <w:t>Density</w:t>
            </w:r>
          </w:p>
        </w:tc>
        <w:tc>
          <w:tcPr>
            <w:tcW w:w="802" w:type="dxa"/>
            <w:shd w:val="clear" w:color="auto" w:fill="auto"/>
            <w:vAlign w:val="center"/>
          </w:tcPr>
          <w:p w14:paraId="300CDF1C" w14:textId="77777777" w:rsidR="00EE6302" w:rsidRPr="00C25669" w:rsidRDefault="00EE6302" w:rsidP="00E04E2A">
            <w:pPr>
              <w:pStyle w:val="TAC"/>
              <w:rPr>
                <w:rFonts w:eastAsia="SimSun"/>
              </w:rPr>
            </w:pPr>
          </w:p>
        </w:tc>
        <w:tc>
          <w:tcPr>
            <w:tcW w:w="3352" w:type="dxa"/>
            <w:gridSpan w:val="2"/>
            <w:shd w:val="clear" w:color="auto" w:fill="auto"/>
            <w:vAlign w:val="center"/>
          </w:tcPr>
          <w:p w14:paraId="78D80BC9" w14:textId="77777777" w:rsidR="00EE6302" w:rsidRPr="00C25669" w:rsidRDefault="00EE6302" w:rsidP="00E04E2A">
            <w:pPr>
              <w:pStyle w:val="TAC"/>
              <w:rPr>
                <w:rFonts w:eastAsia="SimSun"/>
              </w:rPr>
            </w:pPr>
            <w:r w:rsidRPr="00575612">
              <w:rPr>
                <w:rFonts w:eastAsia="SimSun"/>
              </w:rPr>
              <w:t>3</w:t>
            </w:r>
          </w:p>
        </w:tc>
      </w:tr>
      <w:tr w:rsidR="00EE6302" w:rsidRPr="00C25669" w14:paraId="6C6233EA" w14:textId="77777777" w:rsidTr="00E04E2A">
        <w:tc>
          <w:tcPr>
            <w:tcW w:w="2733" w:type="dxa"/>
            <w:gridSpan w:val="2"/>
            <w:vMerge/>
            <w:shd w:val="clear" w:color="auto" w:fill="auto"/>
            <w:vAlign w:val="center"/>
          </w:tcPr>
          <w:p w14:paraId="76F6C401" w14:textId="77777777" w:rsidR="00EE6302" w:rsidRDefault="00EE6302" w:rsidP="00E04E2A">
            <w:pPr>
              <w:pStyle w:val="TAL"/>
              <w:rPr>
                <w:rFonts w:eastAsia="SimSun"/>
              </w:rPr>
            </w:pPr>
          </w:p>
        </w:tc>
        <w:tc>
          <w:tcPr>
            <w:tcW w:w="2734" w:type="dxa"/>
            <w:gridSpan w:val="2"/>
            <w:shd w:val="clear" w:color="auto" w:fill="auto"/>
            <w:vAlign w:val="center"/>
          </w:tcPr>
          <w:p w14:paraId="73CA45CF" w14:textId="77777777" w:rsidR="00EE6302" w:rsidRPr="003D4A7F" w:rsidRDefault="00EE6302" w:rsidP="00E04E2A">
            <w:pPr>
              <w:pStyle w:val="TAL"/>
              <w:rPr>
                <w:rFonts w:eastAsia="SimSun"/>
              </w:rPr>
            </w:pPr>
            <w:r w:rsidRPr="003D4A7F">
              <w:rPr>
                <w:rFonts w:eastAsia="SimSun"/>
              </w:rPr>
              <w:t>CSI-RS periodicity</w:t>
            </w:r>
          </w:p>
        </w:tc>
        <w:tc>
          <w:tcPr>
            <w:tcW w:w="802" w:type="dxa"/>
            <w:shd w:val="clear" w:color="auto" w:fill="auto"/>
            <w:vAlign w:val="center"/>
          </w:tcPr>
          <w:p w14:paraId="31E50252" w14:textId="77777777" w:rsidR="00EE6302" w:rsidRPr="00C25669" w:rsidRDefault="00EE6302" w:rsidP="00E04E2A">
            <w:pPr>
              <w:pStyle w:val="TAC"/>
              <w:rPr>
                <w:rFonts w:eastAsia="SimSun"/>
              </w:rPr>
            </w:pPr>
            <w:r>
              <w:rPr>
                <w:rFonts w:eastAsia="SimSun"/>
              </w:rPr>
              <w:t>Slots</w:t>
            </w:r>
          </w:p>
        </w:tc>
        <w:tc>
          <w:tcPr>
            <w:tcW w:w="3352" w:type="dxa"/>
            <w:gridSpan w:val="2"/>
            <w:shd w:val="clear" w:color="auto" w:fill="auto"/>
            <w:vAlign w:val="center"/>
          </w:tcPr>
          <w:p w14:paraId="3996E1D3" w14:textId="77777777" w:rsidR="00EE6302" w:rsidRPr="00C25669" w:rsidRDefault="00EE6302" w:rsidP="00E04E2A">
            <w:pPr>
              <w:pStyle w:val="TAC"/>
              <w:rPr>
                <w:rFonts w:eastAsia="SimSun"/>
              </w:rPr>
            </w:pPr>
            <w:r>
              <w:rPr>
                <w:rFonts w:eastAsia="SimSun"/>
              </w:rPr>
              <w:t>4</w:t>
            </w:r>
            <w:r w:rsidRPr="00575612">
              <w:rPr>
                <w:rFonts w:eastAsia="SimSun"/>
              </w:rPr>
              <w:t>0</w:t>
            </w:r>
          </w:p>
        </w:tc>
      </w:tr>
      <w:tr w:rsidR="00EE6302" w:rsidRPr="00C25669" w14:paraId="4B349F11" w14:textId="77777777" w:rsidTr="00E04E2A">
        <w:tc>
          <w:tcPr>
            <w:tcW w:w="2733" w:type="dxa"/>
            <w:gridSpan w:val="2"/>
            <w:vMerge/>
            <w:shd w:val="clear" w:color="auto" w:fill="auto"/>
            <w:vAlign w:val="center"/>
          </w:tcPr>
          <w:p w14:paraId="0E6E972A" w14:textId="77777777" w:rsidR="00EE6302" w:rsidRDefault="00EE6302" w:rsidP="00E04E2A">
            <w:pPr>
              <w:pStyle w:val="TAL"/>
              <w:rPr>
                <w:rFonts w:eastAsia="SimSun"/>
              </w:rPr>
            </w:pPr>
          </w:p>
        </w:tc>
        <w:tc>
          <w:tcPr>
            <w:tcW w:w="2734" w:type="dxa"/>
            <w:gridSpan w:val="2"/>
            <w:shd w:val="clear" w:color="auto" w:fill="auto"/>
            <w:vAlign w:val="center"/>
          </w:tcPr>
          <w:p w14:paraId="43A9E32D" w14:textId="77777777" w:rsidR="00EE6302" w:rsidRPr="003D4A7F" w:rsidRDefault="00EE6302" w:rsidP="00E04E2A">
            <w:pPr>
              <w:pStyle w:val="TAL"/>
              <w:rPr>
                <w:rFonts w:eastAsia="SimSun"/>
              </w:rPr>
            </w:pPr>
            <w:r w:rsidRPr="003D4A7F">
              <w:rPr>
                <w:rFonts w:eastAsia="SimSun"/>
              </w:rPr>
              <w:t>CSI-RS offset</w:t>
            </w:r>
          </w:p>
        </w:tc>
        <w:tc>
          <w:tcPr>
            <w:tcW w:w="802" w:type="dxa"/>
            <w:shd w:val="clear" w:color="auto" w:fill="auto"/>
            <w:vAlign w:val="center"/>
          </w:tcPr>
          <w:p w14:paraId="677D02AC" w14:textId="77777777" w:rsidR="00EE6302" w:rsidRPr="00C25669" w:rsidRDefault="00EE6302" w:rsidP="00E04E2A">
            <w:pPr>
              <w:pStyle w:val="TAC"/>
              <w:rPr>
                <w:rFonts w:eastAsia="SimSun"/>
              </w:rPr>
            </w:pPr>
            <w:r>
              <w:rPr>
                <w:rFonts w:eastAsia="SimSun"/>
              </w:rPr>
              <w:t>Slots</w:t>
            </w:r>
          </w:p>
        </w:tc>
        <w:tc>
          <w:tcPr>
            <w:tcW w:w="1676" w:type="dxa"/>
            <w:shd w:val="clear" w:color="auto" w:fill="auto"/>
            <w:vAlign w:val="center"/>
          </w:tcPr>
          <w:p w14:paraId="41DC6BB5" w14:textId="77777777" w:rsidR="00EE6302" w:rsidRDefault="00EE6302" w:rsidP="00E04E2A">
            <w:pPr>
              <w:pStyle w:val="TAC"/>
              <w:rPr>
                <w:rFonts w:eastAsia="SimSun"/>
              </w:rPr>
            </w:pPr>
            <w:r>
              <w:rPr>
                <w:rFonts w:eastAsia="SimSun"/>
              </w:rPr>
              <w:t>2</w:t>
            </w:r>
            <w:r w:rsidRPr="003D4A7F">
              <w:rPr>
                <w:rFonts w:eastAsia="SimSun"/>
              </w:rPr>
              <w:t xml:space="preserve">0 for CSI-RS resources </w:t>
            </w:r>
            <w:r>
              <w:rPr>
                <w:rFonts w:eastAsia="SimSun"/>
              </w:rPr>
              <w:t>1 and 2</w:t>
            </w:r>
          </w:p>
          <w:p w14:paraId="401CD5D2" w14:textId="77777777" w:rsidR="00EE6302" w:rsidRPr="003D4A7F" w:rsidRDefault="00EE6302" w:rsidP="00E04E2A">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2D43B5AD" w14:textId="77777777" w:rsidR="00EE6302" w:rsidRDefault="00EE6302" w:rsidP="00E04E2A">
            <w:pPr>
              <w:pStyle w:val="TAC"/>
              <w:rPr>
                <w:rFonts w:eastAsia="SimSun"/>
              </w:rPr>
            </w:pPr>
            <w:r>
              <w:rPr>
                <w:rFonts w:eastAsia="SimSun"/>
              </w:rPr>
              <w:t>2</w:t>
            </w:r>
            <w:r w:rsidRPr="003D4A7F">
              <w:rPr>
                <w:rFonts w:eastAsia="SimSun"/>
              </w:rPr>
              <w:t xml:space="preserve">0 for CSI-RS resources </w:t>
            </w:r>
            <w:r>
              <w:rPr>
                <w:rFonts w:eastAsia="SimSun"/>
              </w:rPr>
              <w:t>5 and 6</w:t>
            </w:r>
          </w:p>
          <w:p w14:paraId="199D8644" w14:textId="77777777" w:rsidR="00EE6302" w:rsidRPr="00C25669" w:rsidRDefault="00EE6302" w:rsidP="00E04E2A">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EE6302" w:rsidRPr="00C25669" w14:paraId="465A0580" w14:textId="77777777" w:rsidTr="00E04E2A">
        <w:tc>
          <w:tcPr>
            <w:tcW w:w="2733" w:type="dxa"/>
            <w:gridSpan w:val="2"/>
            <w:vMerge/>
            <w:shd w:val="clear" w:color="auto" w:fill="auto"/>
            <w:vAlign w:val="center"/>
          </w:tcPr>
          <w:p w14:paraId="3CC72A24" w14:textId="77777777" w:rsidR="00EE6302" w:rsidRDefault="00EE6302" w:rsidP="00E04E2A">
            <w:pPr>
              <w:pStyle w:val="TAL"/>
              <w:rPr>
                <w:rFonts w:eastAsia="SimSun"/>
              </w:rPr>
            </w:pPr>
          </w:p>
        </w:tc>
        <w:tc>
          <w:tcPr>
            <w:tcW w:w="2734" w:type="dxa"/>
            <w:gridSpan w:val="2"/>
            <w:shd w:val="clear" w:color="auto" w:fill="auto"/>
            <w:vAlign w:val="center"/>
          </w:tcPr>
          <w:p w14:paraId="3FA86E2F" w14:textId="77777777" w:rsidR="00EE6302" w:rsidRPr="003D4A7F" w:rsidRDefault="00EE6302" w:rsidP="00E04E2A">
            <w:pPr>
              <w:pStyle w:val="TAL"/>
              <w:rPr>
                <w:rFonts w:eastAsia="SimSun"/>
              </w:rPr>
            </w:pPr>
            <w:r w:rsidRPr="003D4A7F">
              <w:rPr>
                <w:rFonts w:eastAsia="SimSun"/>
              </w:rPr>
              <w:t>QCL info</w:t>
            </w:r>
          </w:p>
        </w:tc>
        <w:tc>
          <w:tcPr>
            <w:tcW w:w="802" w:type="dxa"/>
            <w:shd w:val="clear" w:color="auto" w:fill="auto"/>
            <w:vAlign w:val="center"/>
          </w:tcPr>
          <w:p w14:paraId="3B97E960" w14:textId="77777777" w:rsidR="00EE6302" w:rsidRPr="00C25669" w:rsidRDefault="00EE6302" w:rsidP="00E04E2A">
            <w:pPr>
              <w:pStyle w:val="TAC"/>
              <w:rPr>
                <w:rFonts w:eastAsia="SimSun"/>
              </w:rPr>
            </w:pPr>
          </w:p>
        </w:tc>
        <w:tc>
          <w:tcPr>
            <w:tcW w:w="3352" w:type="dxa"/>
            <w:gridSpan w:val="2"/>
            <w:shd w:val="clear" w:color="auto" w:fill="auto"/>
            <w:vAlign w:val="center"/>
          </w:tcPr>
          <w:p w14:paraId="4DE0DBB8" w14:textId="77777777" w:rsidR="00EE6302" w:rsidRPr="00C25669" w:rsidRDefault="00EE6302" w:rsidP="00E04E2A">
            <w:pPr>
              <w:pStyle w:val="TAC"/>
              <w:rPr>
                <w:rFonts w:eastAsia="SimSun"/>
              </w:rPr>
            </w:pPr>
            <w:r w:rsidRPr="003D4A7F">
              <w:rPr>
                <w:rFonts w:eastAsia="SimSun"/>
              </w:rPr>
              <w:t>TCI state #0</w:t>
            </w:r>
          </w:p>
        </w:tc>
      </w:tr>
      <w:tr w:rsidR="00EE6302" w:rsidRPr="00C25669" w14:paraId="5DBC66E8" w14:textId="77777777" w:rsidTr="00E04E2A">
        <w:tc>
          <w:tcPr>
            <w:tcW w:w="5467" w:type="dxa"/>
            <w:gridSpan w:val="4"/>
            <w:shd w:val="clear" w:color="auto" w:fill="auto"/>
            <w:vAlign w:val="center"/>
          </w:tcPr>
          <w:p w14:paraId="0691C94F" w14:textId="77777777" w:rsidR="00EE6302" w:rsidRPr="00C25669" w:rsidRDefault="00EE6302" w:rsidP="00E04E2A">
            <w:pPr>
              <w:pStyle w:val="TAL"/>
              <w:rPr>
                <w:rFonts w:eastAsia="SimSun"/>
              </w:rPr>
            </w:pPr>
            <w:r w:rsidRPr="00C25669">
              <w:rPr>
                <w:rFonts w:eastAsia="SimSun"/>
              </w:rPr>
              <w:t>Duplex mode</w:t>
            </w:r>
          </w:p>
        </w:tc>
        <w:tc>
          <w:tcPr>
            <w:tcW w:w="802" w:type="dxa"/>
            <w:shd w:val="clear" w:color="auto" w:fill="auto"/>
            <w:vAlign w:val="center"/>
          </w:tcPr>
          <w:p w14:paraId="21E48BF5" w14:textId="77777777" w:rsidR="00EE6302" w:rsidRPr="00C25669" w:rsidRDefault="00EE6302" w:rsidP="00E04E2A">
            <w:pPr>
              <w:pStyle w:val="TAC"/>
              <w:rPr>
                <w:rFonts w:eastAsia="SimSun"/>
              </w:rPr>
            </w:pPr>
          </w:p>
        </w:tc>
        <w:tc>
          <w:tcPr>
            <w:tcW w:w="3352" w:type="dxa"/>
            <w:gridSpan w:val="2"/>
            <w:shd w:val="clear" w:color="auto" w:fill="auto"/>
            <w:vAlign w:val="center"/>
          </w:tcPr>
          <w:p w14:paraId="57D9E894" w14:textId="77777777" w:rsidR="00EE6302" w:rsidRPr="00C25669" w:rsidRDefault="00EE6302" w:rsidP="00E04E2A">
            <w:pPr>
              <w:pStyle w:val="TAC"/>
              <w:rPr>
                <w:rFonts w:eastAsia="SimSun"/>
              </w:rPr>
            </w:pPr>
            <w:r>
              <w:rPr>
                <w:rFonts w:eastAsia="SimSun"/>
              </w:rPr>
              <w:t>T</w:t>
            </w:r>
            <w:r w:rsidRPr="00C25669">
              <w:rPr>
                <w:rFonts w:eastAsia="SimSun"/>
              </w:rPr>
              <w:t>DD</w:t>
            </w:r>
          </w:p>
        </w:tc>
      </w:tr>
      <w:tr w:rsidR="00EE6302" w:rsidRPr="00C25669" w14:paraId="415E4D00" w14:textId="77777777" w:rsidTr="00E04E2A">
        <w:tc>
          <w:tcPr>
            <w:tcW w:w="5467" w:type="dxa"/>
            <w:gridSpan w:val="4"/>
            <w:shd w:val="clear" w:color="auto" w:fill="auto"/>
            <w:vAlign w:val="center"/>
          </w:tcPr>
          <w:p w14:paraId="1FC4B6C3" w14:textId="77777777" w:rsidR="00EE6302" w:rsidRPr="00C25669" w:rsidRDefault="00EE6302" w:rsidP="00E04E2A">
            <w:pPr>
              <w:pStyle w:val="TAL"/>
              <w:rPr>
                <w:rFonts w:eastAsia="SimSun"/>
              </w:rPr>
            </w:pPr>
            <w:r w:rsidRPr="00C25669">
              <w:rPr>
                <w:rFonts w:eastAsia="SimSun"/>
              </w:rPr>
              <w:t>Active DL BWP index</w:t>
            </w:r>
          </w:p>
        </w:tc>
        <w:tc>
          <w:tcPr>
            <w:tcW w:w="802" w:type="dxa"/>
            <w:shd w:val="clear" w:color="auto" w:fill="auto"/>
            <w:vAlign w:val="center"/>
          </w:tcPr>
          <w:p w14:paraId="58A42091" w14:textId="77777777" w:rsidR="00EE6302" w:rsidRPr="00C25669" w:rsidRDefault="00EE6302" w:rsidP="00E04E2A">
            <w:pPr>
              <w:pStyle w:val="TAC"/>
              <w:rPr>
                <w:rFonts w:eastAsia="SimSun"/>
              </w:rPr>
            </w:pPr>
          </w:p>
        </w:tc>
        <w:tc>
          <w:tcPr>
            <w:tcW w:w="3352" w:type="dxa"/>
            <w:gridSpan w:val="2"/>
            <w:shd w:val="clear" w:color="auto" w:fill="auto"/>
            <w:vAlign w:val="center"/>
          </w:tcPr>
          <w:p w14:paraId="2B8250B0" w14:textId="77777777" w:rsidR="00EE6302" w:rsidRPr="00C25669" w:rsidRDefault="00EE6302" w:rsidP="00E04E2A">
            <w:pPr>
              <w:pStyle w:val="TAC"/>
              <w:rPr>
                <w:rFonts w:eastAsia="SimSun"/>
              </w:rPr>
            </w:pPr>
            <w:r w:rsidRPr="00C25669">
              <w:rPr>
                <w:rFonts w:eastAsia="SimSun"/>
              </w:rPr>
              <w:t>1</w:t>
            </w:r>
          </w:p>
        </w:tc>
      </w:tr>
      <w:tr w:rsidR="00EE6302" w:rsidRPr="00C25669" w14:paraId="7543A35C" w14:textId="77777777" w:rsidTr="00E04E2A">
        <w:tc>
          <w:tcPr>
            <w:tcW w:w="1813" w:type="dxa"/>
            <w:vMerge w:val="restart"/>
            <w:shd w:val="clear" w:color="auto" w:fill="auto"/>
            <w:vAlign w:val="center"/>
          </w:tcPr>
          <w:p w14:paraId="59BCC367" w14:textId="77777777" w:rsidR="00EE6302" w:rsidRPr="00C25669" w:rsidRDefault="00EE6302" w:rsidP="00E04E2A">
            <w:pPr>
              <w:pStyle w:val="TAL"/>
              <w:rPr>
                <w:rFonts w:eastAsia="SimSun"/>
              </w:rPr>
            </w:pPr>
            <w:r w:rsidRPr="00C25669">
              <w:rPr>
                <w:rFonts w:eastAsia="SimSun"/>
              </w:rPr>
              <w:t>PDSCH configuration</w:t>
            </w:r>
          </w:p>
        </w:tc>
        <w:tc>
          <w:tcPr>
            <w:tcW w:w="3654" w:type="dxa"/>
            <w:gridSpan w:val="3"/>
            <w:shd w:val="clear" w:color="auto" w:fill="auto"/>
            <w:vAlign w:val="center"/>
          </w:tcPr>
          <w:p w14:paraId="39A12E6B" w14:textId="77777777" w:rsidR="00EE6302" w:rsidRPr="00C25669" w:rsidRDefault="00EE6302" w:rsidP="00E04E2A">
            <w:pPr>
              <w:pStyle w:val="TAL"/>
              <w:rPr>
                <w:rFonts w:eastAsia="SimSun"/>
              </w:rPr>
            </w:pPr>
            <w:r w:rsidRPr="00C25669">
              <w:rPr>
                <w:rFonts w:eastAsia="SimSun"/>
              </w:rPr>
              <w:t>Mapping type</w:t>
            </w:r>
          </w:p>
        </w:tc>
        <w:tc>
          <w:tcPr>
            <w:tcW w:w="802" w:type="dxa"/>
            <w:shd w:val="clear" w:color="auto" w:fill="auto"/>
            <w:vAlign w:val="center"/>
          </w:tcPr>
          <w:p w14:paraId="777E9D34" w14:textId="77777777" w:rsidR="00EE6302" w:rsidRPr="00C25669" w:rsidRDefault="00EE6302" w:rsidP="00E04E2A">
            <w:pPr>
              <w:pStyle w:val="TAC"/>
              <w:rPr>
                <w:rFonts w:eastAsia="SimSun"/>
              </w:rPr>
            </w:pPr>
          </w:p>
        </w:tc>
        <w:tc>
          <w:tcPr>
            <w:tcW w:w="3352" w:type="dxa"/>
            <w:gridSpan w:val="2"/>
            <w:shd w:val="clear" w:color="auto" w:fill="auto"/>
            <w:vAlign w:val="center"/>
          </w:tcPr>
          <w:p w14:paraId="4F61C807" w14:textId="77777777" w:rsidR="00EE6302" w:rsidRPr="00C25669" w:rsidRDefault="00EE6302" w:rsidP="00E04E2A">
            <w:pPr>
              <w:pStyle w:val="TAC"/>
              <w:rPr>
                <w:rFonts w:eastAsia="SimSun"/>
              </w:rPr>
            </w:pPr>
            <w:r w:rsidRPr="00C25669">
              <w:rPr>
                <w:rFonts w:eastAsia="SimSun"/>
              </w:rPr>
              <w:t>Type A</w:t>
            </w:r>
          </w:p>
        </w:tc>
      </w:tr>
      <w:tr w:rsidR="00EE6302" w:rsidRPr="00C25669" w14:paraId="68848C03" w14:textId="77777777" w:rsidTr="00E04E2A">
        <w:tc>
          <w:tcPr>
            <w:tcW w:w="1813" w:type="dxa"/>
            <w:vMerge/>
            <w:shd w:val="clear" w:color="auto" w:fill="auto"/>
            <w:vAlign w:val="center"/>
          </w:tcPr>
          <w:p w14:paraId="3EDEF310" w14:textId="77777777" w:rsidR="00EE6302" w:rsidRPr="00C25669" w:rsidRDefault="00EE6302" w:rsidP="00E04E2A">
            <w:pPr>
              <w:pStyle w:val="TAL"/>
              <w:rPr>
                <w:rFonts w:eastAsia="SimSun"/>
              </w:rPr>
            </w:pPr>
          </w:p>
        </w:tc>
        <w:tc>
          <w:tcPr>
            <w:tcW w:w="3654" w:type="dxa"/>
            <w:gridSpan w:val="3"/>
            <w:shd w:val="clear" w:color="auto" w:fill="auto"/>
            <w:vAlign w:val="center"/>
          </w:tcPr>
          <w:p w14:paraId="0A1F835C" w14:textId="77777777" w:rsidR="00EE6302" w:rsidRPr="00C25669" w:rsidRDefault="00EE6302" w:rsidP="00E04E2A">
            <w:pPr>
              <w:pStyle w:val="TAL"/>
              <w:rPr>
                <w:rFonts w:eastAsia="SimSun"/>
              </w:rPr>
            </w:pPr>
            <w:r w:rsidRPr="00C25669">
              <w:rPr>
                <w:rFonts w:eastAsia="SimSun"/>
              </w:rPr>
              <w:t>k0</w:t>
            </w:r>
          </w:p>
        </w:tc>
        <w:tc>
          <w:tcPr>
            <w:tcW w:w="802" w:type="dxa"/>
            <w:shd w:val="clear" w:color="auto" w:fill="auto"/>
            <w:vAlign w:val="center"/>
          </w:tcPr>
          <w:p w14:paraId="75FF0C07" w14:textId="77777777" w:rsidR="00EE6302" w:rsidRPr="00C25669" w:rsidRDefault="00EE6302" w:rsidP="00E04E2A">
            <w:pPr>
              <w:pStyle w:val="TAC"/>
              <w:rPr>
                <w:rFonts w:eastAsia="SimSun"/>
              </w:rPr>
            </w:pPr>
          </w:p>
        </w:tc>
        <w:tc>
          <w:tcPr>
            <w:tcW w:w="3352" w:type="dxa"/>
            <w:gridSpan w:val="2"/>
            <w:shd w:val="clear" w:color="auto" w:fill="auto"/>
            <w:vAlign w:val="center"/>
          </w:tcPr>
          <w:p w14:paraId="547D5DCE" w14:textId="77777777" w:rsidR="00EE6302" w:rsidRPr="00C25669" w:rsidRDefault="00EE6302" w:rsidP="00E04E2A">
            <w:pPr>
              <w:pStyle w:val="TAC"/>
              <w:rPr>
                <w:rFonts w:eastAsia="SimSun"/>
              </w:rPr>
            </w:pPr>
            <w:r w:rsidRPr="00C25669">
              <w:rPr>
                <w:rFonts w:eastAsia="SimSun"/>
              </w:rPr>
              <w:t>0</w:t>
            </w:r>
          </w:p>
        </w:tc>
      </w:tr>
      <w:tr w:rsidR="00EE6302" w:rsidRPr="00C25669" w14:paraId="06F91F42" w14:textId="77777777" w:rsidTr="00E04E2A">
        <w:tc>
          <w:tcPr>
            <w:tcW w:w="1813" w:type="dxa"/>
            <w:vMerge/>
            <w:shd w:val="clear" w:color="auto" w:fill="auto"/>
            <w:vAlign w:val="center"/>
          </w:tcPr>
          <w:p w14:paraId="3FFC49AC" w14:textId="77777777" w:rsidR="00EE6302" w:rsidRPr="00C25669" w:rsidRDefault="00EE6302" w:rsidP="00E04E2A">
            <w:pPr>
              <w:pStyle w:val="TAL"/>
              <w:rPr>
                <w:rFonts w:eastAsia="SimSun"/>
              </w:rPr>
            </w:pPr>
          </w:p>
        </w:tc>
        <w:tc>
          <w:tcPr>
            <w:tcW w:w="3654" w:type="dxa"/>
            <w:gridSpan w:val="3"/>
            <w:shd w:val="clear" w:color="auto" w:fill="auto"/>
            <w:vAlign w:val="center"/>
          </w:tcPr>
          <w:p w14:paraId="4CA32B9E" w14:textId="77777777" w:rsidR="00EE6302" w:rsidRPr="00C25669" w:rsidRDefault="00EE6302" w:rsidP="00E04E2A">
            <w:pPr>
              <w:pStyle w:val="TAL"/>
              <w:rPr>
                <w:rFonts w:eastAsia="SimSun"/>
              </w:rPr>
            </w:pPr>
            <w:r w:rsidRPr="00C25669">
              <w:rPr>
                <w:rFonts w:eastAsia="SimSun"/>
              </w:rPr>
              <w:t xml:space="preserve">Starting symbol (S) </w:t>
            </w:r>
          </w:p>
        </w:tc>
        <w:tc>
          <w:tcPr>
            <w:tcW w:w="802" w:type="dxa"/>
            <w:shd w:val="clear" w:color="auto" w:fill="auto"/>
            <w:vAlign w:val="center"/>
          </w:tcPr>
          <w:p w14:paraId="2ACD27F6" w14:textId="77777777" w:rsidR="00EE6302" w:rsidRPr="00C25669" w:rsidRDefault="00EE6302" w:rsidP="00E04E2A">
            <w:pPr>
              <w:pStyle w:val="TAC"/>
              <w:rPr>
                <w:rFonts w:eastAsia="SimSun"/>
              </w:rPr>
            </w:pPr>
          </w:p>
        </w:tc>
        <w:tc>
          <w:tcPr>
            <w:tcW w:w="3352" w:type="dxa"/>
            <w:gridSpan w:val="2"/>
            <w:shd w:val="clear" w:color="auto" w:fill="auto"/>
            <w:vAlign w:val="center"/>
          </w:tcPr>
          <w:p w14:paraId="1B82E0DC" w14:textId="77777777" w:rsidR="00EE6302" w:rsidRPr="00C25669" w:rsidRDefault="00EE6302" w:rsidP="00E04E2A">
            <w:pPr>
              <w:pStyle w:val="TAC"/>
              <w:rPr>
                <w:rFonts w:eastAsia="SimSun"/>
              </w:rPr>
            </w:pPr>
            <w:r w:rsidRPr="00C25669">
              <w:rPr>
                <w:rFonts w:eastAsia="SimSun"/>
              </w:rPr>
              <w:t>2</w:t>
            </w:r>
          </w:p>
        </w:tc>
      </w:tr>
      <w:tr w:rsidR="00EE6302" w:rsidRPr="00C25669" w14:paraId="4D79ACA4" w14:textId="77777777" w:rsidTr="00E04E2A">
        <w:tc>
          <w:tcPr>
            <w:tcW w:w="1813" w:type="dxa"/>
            <w:vMerge/>
            <w:shd w:val="clear" w:color="auto" w:fill="auto"/>
            <w:vAlign w:val="center"/>
          </w:tcPr>
          <w:p w14:paraId="1E30D775" w14:textId="77777777" w:rsidR="00EE6302" w:rsidRPr="00C25669" w:rsidRDefault="00EE6302" w:rsidP="00E04E2A">
            <w:pPr>
              <w:pStyle w:val="TAL"/>
              <w:rPr>
                <w:rFonts w:eastAsia="SimSun"/>
              </w:rPr>
            </w:pPr>
          </w:p>
        </w:tc>
        <w:tc>
          <w:tcPr>
            <w:tcW w:w="3654" w:type="dxa"/>
            <w:gridSpan w:val="3"/>
            <w:shd w:val="clear" w:color="auto" w:fill="auto"/>
            <w:vAlign w:val="center"/>
          </w:tcPr>
          <w:p w14:paraId="52C66AFC" w14:textId="77777777" w:rsidR="00EE6302" w:rsidRPr="00C25669" w:rsidRDefault="00EE6302" w:rsidP="00E04E2A">
            <w:pPr>
              <w:pStyle w:val="TAL"/>
              <w:rPr>
                <w:rFonts w:eastAsia="SimSun"/>
              </w:rPr>
            </w:pPr>
            <w:r w:rsidRPr="00C25669">
              <w:rPr>
                <w:rFonts w:eastAsia="SimSun"/>
              </w:rPr>
              <w:t>Length (L)</w:t>
            </w:r>
          </w:p>
        </w:tc>
        <w:tc>
          <w:tcPr>
            <w:tcW w:w="802" w:type="dxa"/>
            <w:shd w:val="clear" w:color="auto" w:fill="auto"/>
            <w:vAlign w:val="center"/>
          </w:tcPr>
          <w:p w14:paraId="21032A54" w14:textId="77777777" w:rsidR="00EE6302" w:rsidRPr="00C25669" w:rsidRDefault="00EE6302" w:rsidP="00E04E2A">
            <w:pPr>
              <w:pStyle w:val="TAC"/>
              <w:rPr>
                <w:rFonts w:eastAsia="SimSun"/>
              </w:rPr>
            </w:pPr>
          </w:p>
        </w:tc>
        <w:tc>
          <w:tcPr>
            <w:tcW w:w="3352" w:type="dxa"/>
            <w:gridSpan w:val="2"/>
            <w:shd w:val="clear" w:color="auto" w:fill="auto"/>
            <w:vAlign w:val="center"/>
          </w:tcPr>
          <w:p w14:paraId="117B97C2" w14:textId="77777777" w:rsidR="00EE6302" w:rsidRPr="00C25669" w:rsidRDefault="00EE6302" w:rsidP="00E04E2A">
            <w:pPr>
              <w:pStyle w:val="TAC"/>
              <w:rPr>
                <w:rFonts w:eastAsia="SimSun"/>
              </w:rPr>
            </w:pPr>
            <w:r w:rsidRPr="00C25669">
              <w:rPr>
                <w:rFonts w:eastAsia="SimSun"/>
              </w:rPr>
              <w:t>12</w:t>
            </w:r>
          </w:p>
        </w:tc>
      </w:tr>
      <w:tr w:rsidR="00EE6302" w:rsidRPr="00C25669" w14:paraId="6152034D" w14:textId="77777777" w:rsidTr="00E04E2A">
        <w:tc>
          <w:tcPr>
            <w:tcW w:w="1813" w:type="dxa"/>
            <w:vMerge/>
            <w:shd w:val="clear" w:color="auto" w:fill="auto"/>
            <w:vAlign w:val="center"/>
          </w:tcPr>
          <w:p w14:paraId="4FE0EE23" w14:textId="77777777" w:rsidR="00EE6302" w:rsidRPr="00C25669" w:rsidRDefault="00EE6302" w:rsidP="00E04E2A">
            <w:pPr>
              <w:pStyle w:val="TAL"/>
              <w:rPr>
                <w:rFonts w:eastAsia="SimSun"/>
              </w:rPr>
            </w:pPr>
          </w:p>
        </w:tc>
        <w:tc>
          <w:tcPr>
            <w:tcW w:w="3654" w:type="dxa"/>
            <w:gridSpan w:val="3"/>
            <w:shd w:val="clear" w:color="auto" w:fill="auto"/>
            <w:vAlign w:val="center"/>
          </w:tcPr>
          <w:p w14:paraId="031C9766" w14:textId="77777777" w:rsidR="00EE6302" w:rsidRPr="00C25669" w:rsidRDefault="00EE6302" w:rsidP="00E04E2A">
            <w:pPr>
              <w:pStyle w:val="TAL"/>
              <w:rPr>
                <w:rFonts w:eastAsia="SimSun"/>
              </w:rPr>
            </w:pPr>
            <w:r w:rsidRPr="00C25669">
              <w:rPr>
                <w:rFonts w:eastAsia="SimSun"/>
              </w:rPr>
              <w:t>PRB bundling type</w:t>
            </w:r>
          </w:p>
        </w:tc>
        <w:tc>
          <w:tcPr>
            <w:tcW w:w="802" w:type="dxa"/>
            <w:shd w:val="clear" w:color="auto" w:fill="auto"/>
            <w:vAlign w:val="center"/>
          </w:tcPr>
          <w:p w14:paraId="7AE8DFFE" w14:textId="77777777" w:rsidR="00EE6302" w:rsidRPr="00C25669" w:rsidRDefault="00EE6302" w:rsidP="00E04E2A">
            <w:pPr>
              <w:pStyle w:val="TAC"/>
              <w:rPr>
                <w:rFonts w:eastAsia="SimSun"/>
              </w:rPr>
            </w:pPr>
          </w:p>
        </w:tc>
        <w:tc>
          <w:tcPr>
            <w:tcW w:w="3352" w:type="dxa"/>
            <w:gridSpan w:val="2"/>
            <w:shd w:val="clear" w:color="auto" w:fill="auto"/>
            <w:vAlign w:val="center"/>
          </w:tcPr>
          <w:p w14:paraId="52E61F77" w14:textId="77777777" w:rsidR="00EE6302" w:rsidRPr="00C25669" w:rsidRDefault="00EE6302" w:rsidP="00E04E2A">
            <w:pPr>
              <w:pStyle w:val="TAC"/>
              <w:rPr>
                <w:rFonts w:eastAsia="SimSun"/>
              </w:rPr>
            </w:pPr>
            <w:r w:rsidRPr="00C25669">
              <w:rPr>
                <w:rFonts w:eastAsia="SimSun"/>
              </w:rPr>
              <w:t>Static</w:t>
            </w:r>
          </w:p>
        </w:tc>
      </w:tr>
      <w:tr w:rsidR="00EE6302" w:rsidRPr="00C25669" w14:paraId="4A1A6426" w14:textId="77777777" w:rsidTr="00E04E2A">
        <w:tc>
          <w:tcPr>
            <w:tcW w:w="1813" w:type="dxa"/>
            <w:vMerge/>
            <w:shd w:val="clear" w:color="auto" w:fill="auto"/>
            <w:vAlign w:val="center"/>
          </w:tcPr>
          <w:p w14:paraId="22559078" w14:textId="77777777" w:rsidR="00EE6302" w:rsidRPr="00C25669" w:rsidRDefault="00EE6302" w:rsidP="00E04E2A">
            <w:pPr>
              <w:pStyle w:val="TAL"/>
              <w:rPr>
                <w:rFonts w:eastAsia="SimSun"/>
                <w:i/>
              </w:rPr>
            </w:pPr>
          </w:p>
        </w:tc>
        <w:tc>
          <w:tcPr>
            <w:tcW w:w="3654" w:type="dxa"/>
            <w:gridSpan w:val="3"/>
            <w:shd w:val="clear" w:color="auto" w:fill="auto"/>
            <w:vAlign w:val="center"/>
          </w:tcPr>
          <w:p w14:paraId="479409DC" w14:textId="77777777" w:rsidR="00EE6302" w:rsidRPr="00C25669" w:rsidRDefault="00EE6302" w:rsidP="00E04E2A">
            <w:pPr>
              <w:pStyle w:val="TAL"/>
              <w:rPr>
                <w:rFonts w:eastAsia="SimSun"/>
              </w:rPr>
            </w:pPr>
            <w:r w:rsidRPr="00C25669">
              <w:rPr>
                <w:rFonts w:eastAsia="SimSun"/>
              </w:rPr>
              <w:t>PRB bundling size</w:t>
            </w:r>
          </w:p>
        </w:tc>
        <w:tc>
          <w:tcPr>
            <w:tcW w:w="802" w:type="dxa"/>
            <w:shd w:val="clear" w:color="auto" w:fill="auto"/>
            <w:vAlign w:val="center"/>
          </w:tcPr>
          <w:p w14:paraId="154B1497" w14:textId="77777777" w:rsidR="00EE6302" w:rsidRPr="00C25669" w:rsidRDefault="00EE6302" w:rsidP="00E04E2A">
            <w:pPr>
              <w:pStyle w:val="TAC"/>
              <w:rPr>
                <w:rFonts w:eastAsia="SimSun"/>
              </w:rPr>
            </w:pPr>
          </w:p>
        </w:tc>
        <w:tc>
          <w:tcPr>
            <w:tcW w:w="3352" w:type="dxa"/>
            <w:gridSpan w:val="2"/>
            <w:shd w:val="clear" w:color="auto" w:fill="auto"/>
            <w:vAlign w:val="center"/>
          </w:tcPr>
          <w:p w14:paraId="7C61AC42" w14:textId="77777777" w:rsidR="00EE6302" w:rsidRPr="004E679B" w:rsidRDefault="00EE6302" w:rsidP="00E04E2A">
            <w:pPr>
              <w:pStyle w:val="TAC"/>
              <w:rPr>
                <w:rFonts w:eastAsia="SimSun"/>
              </w:rPr>
            </w:pPr>
            <w:r>
              <w:rPr>
                <w:rFonts w:eastAsia="SimSun"/>
              </w:rPr>
              <w:t>2</w:t>
            </w:r>
          </w:p>
        </w:tc>
      </w:tr>
      <w:tr w:rsidR="00EE6302" w:rsidRPr="00C25669" w14:paraId="3D685549" w14:textId="77777777" w:rsidTr="00E04E2A">
        <w:tc>
          <w:tcPr>
            <w:tcW w:w="1813" w:type="dxa"/>
            <w:vMerge/>
            <w:shd w:val="clear" w:color="auto" w:fill="auto"/>
            <w:vAlign w:val="center"/>
          </w:tcPr>
          <w:p w14:paraId="7180EF87" w14:textId="77777777" w:rsidR="00EE6302" w:rsidRPr="00C25669" w:rsidRDefault="00EE6302" w:rsidP="00E04E2A">
            <w:pPr>
              <w:pStyle w:val="TAL"/>
              <w:rPr>
                <w:rFonts w:eastAsia="SimSun"/>
                <w:i/>
              </w:rPr>
            </w:pPr>
          </w:p>
        </w:tc>
        <w:tc>
          <w:tcPr>
            <w:tcW w:w="3654" w:type="dxa"/>
            <w:gridSpan w:val="3"/>
            <w:shd w:val="clear" w:color="auto" w:fill="auto"/>
            <w:vAlign w:val="center"/>
          </w:tcPr>
          <w:p w14:paraId="7A71F331" w14:textId="77777777" w:rsidR="00EE6302" w:rsidRPr="00C25669" w:rsidRDefault="00EE6302" w:rsidP="00E04E2A">
            <w:pPr>
              <w:pStyle w:val="TAL"/>
              <w:rPr>
                <w:rFonts w:eastAsia="SimSun"/>
              </w:rPr>
            </w:pPr>
            <w:r w:rsidRPr="00C25669">
              <w:rPr>
                <w:rFonts w:eastAsia="SimSun"/>
              </w:rPr>
              <w:t>Resource allocation type</w:t>
            </w:r>
          </w:p>
        </w:tc>
        <w:tc>
          <w:tcPr>
            <w:tcW w:w="802" w:type="dxa"/>
            <w:shd w:val="clear" w:color="auto" w:fill="auto"/>
            <w:vAlign w:val="center"/>
          </w:tcPr>
          <w:p w14:paraId="008BA766" w14:textId="77777777" w:rsidR="00EE6302" w:rsidRPr="00C25669" w:rsidRDefault="00EE6302" w:rsidP="00E04E2A">
            <w:pPr>
              <w:pStyle w:val="TAC"/>
              <w:rPr>
                <w:rFonts w:eastAsia="SimSun"/>
              </w:rPr>
            </w:pPr>
          </w:p>
        </w:tc>
        <w:tc>
          <w:tcPr>
            <w:tcW w:w="3352" w:type="dxa"/>
            <w:gridSpan w:val="2"/>
            <w:shd w:val="clear" w:color="auto" w:fill="auto"/>
            <w:vAlign w:val="center"/>
          </w:tcPr>
          <w:p w14:paraId="08A1ACA1" w14:textId="77777777" w:rsidR="00EE6302" w:rsidRPr="00C25669" w:rsidRDefault="00EE6302" w:rsidP="00E04E2A">
            <w:pPr>
              <w:pStyle w:val="TAC"/>
              <w:rPr>
                <w:rFonts w:eastAsia="SimSun"/>
              </w:rPr>
            </w:pPr>
            <w:r>
              <w:rPr>
                <w:rFonts w:eastAsia="SimSun"/>
              </w:rPr>
              <w:t>Type 1</w:t>
            </w:r>
          </w:p>
        </w:tc>
      </w:tr>
      <w:tr w:rsidR="00EE6302" w:rsidRPr="00C25669" w14:paraId="31FD3A46" w14:textId="77777777" w:rsidTr="00E04E2A">
        <w:tc>
          <w:tcPr>
            <w:tcW w:w="1813" w:type="dxa"/>
            <w:vMerge/>
            <w:shd w:val="clear" w:color="auto" w:fill="auto"/>
            <w:vAlign w:val="center"/>
          </w:tcPr>
          <w:p w14:paraId="669CAAB8" w14:textId="77777777" w:rsidR="00EE6302" w:rsidRPr="00C25669" w:rsidRDefault="00EE6302" w:rsidP="00E04E2A">
            <w:pPr>
              <w:pStyle w:val="TAL"/>
              <w:rPr>
                <w:rFonts w:eastAsia="SimSun"/>
                <w:i/>
              </w:rPr>
            </w:pPr>
          </w:p>
        </w:tc>
        <w:tc>
          <w:tcPr>
            <w:tcW w:w="3654" w:type="dxa"/>
            <w:gridSpan w:val="3"/>
            <w:shd w:val="clear" w:color="auto" w:fill="auto"/>
            <w:vAlign w:val="center"/>
          </w:tcPr>
          <w:p w14:paraId="234E4B3C" w14:textId="77777777" w:rsidR="00EE6302" w:rsidRPr="00C25669" w:rsidRDefault="00EE6302" w:rsidP="00E04E2A">
            <w:pPr>
              <w:pStyle w:val="TAL"/>
              <w:rPr>
                <w:rFonts w:eastAsia="SimSun"/>
              </w:rPr>
            </w:pPr>
            <w:r w:rsidRPr="00C25669">
              <w:rPr>
                <w:rFonts w:eastAsia="SimSun"/>
              </w:rPr>
              <w:t>RBG size</w:t>
            </w:r>
          </w:p>
        </w:tc>
        <w:tc>
          <w:tcPr>
            <w:tcW w:w="802" w:type="dxa"/>
            <w:shd w:val="clear" w:color="auto" w:fill="auto"/>
            <w:vAlign w:val="center"/>
          </w:tcPr>
          <w:p w14:paraId="0DA8EFFA" w14:textId="77777777" w:rsidR="00EE6302" w:rsidRPr="00C25669" w:rsidRDefault="00EE6302" w:rsidP="00E04E2A">
            <w:pPr>
              <w:pStyle w:val="TAC"/>
              <w:rPr>
                <w:rFonts w:eastAsia="SimSun"/>
              </w:rPr>
            </w:pPr>
          </w:p>
        </w:tc>
        <w:tc>
          <w:tcPr>
            <w:tcW w:w="3352" w:type="dxa"/>
            <w:gridSpan w:val="2"/>
            <w:shd w:val="clear" w:color="auto" w:fill="auto"/>
            <w:vAlign w:val="center"/>
          </w:tcPr>
          <w:p w14:paraId="250AFF9F" w14:textId="77777777" w:rsidR="00EE6302" w:rsidRPr="00C25669" w:rsidRDefault="00EE6302" w:rsidP="00E04E2A">
            <w:pPr>
              <w:pStyle w:val="TAC"/>
              <w:rPr>
                <w:rFonts w:eastAsia="SimSun"/>
              </w:rPr>
            </w:pPr>
            <w:r w:rsidRPr="00C25669">
              <w:rPr>
                <w:rFonts w:eastAsia="SimSun"/>
                <w:lang w:eastAsia="zh-CN"/>
              </w:rPr>
              <w:t>C</w:t>
            </w:r>
            <w:r w:rsidRPr="00C25669">
              <w:rPr>
                <w:rFonts w:eastAsia="SimSun" w:hint="eastAsia"/>
                <w:lang w:eastAsia="zh-CN"/>
              </w:rPr>
              <w:t>onfig2</w:t>
            </w:r>
          </w:p>
        </w:tc>
      </w:tr>
      <w:tr w:rsidR="00EE6302" w:rsidRPr="00C25669" w14:paraId="47B2C975" w14:textId="77777777" w:rsidTr="00E04E2A">
        <w:tc>
          <w:tcPr>
            <w:tcW w:w="1813" w:type="dxa"/>
            <w:vMerge/>
            <w:shd w:val="clear" w:color="auto" w:fill="auto"/>
            <w:vAlign w:val="center"/>
          </w:tcPr>
          <w:p w14:paraId="5AB15C28" w14:textId="77777777" w:rsidR="00EE6302" w:rsidRPr="00C25669" w:rsidRDefault="00EE6302" w:rsidP="00E04E2A">
            <w:pPr>
              <w:pStyle w:val="TAL"/>
              <w:rPr>
                <w:rFonts w:eastAsia="SimSun"/>
                <w:i/>
              </w:rPr>
            </w:pPr>
          </w:p>
        </w:tc>
        <w:tc>
          <w:tcPr>
            <w:tcW w:w="3654" w:type="dxa"/>
            <w:gridSpan w:val="3"/>
            <w:shd w:val="clear" w:color="auto" w:fill="auto"/>
            <w:vAlign w:val="center"/>
          </w:tcPr>
          <w:p w14:paraId="6129445E" w14:textId="77777777" w:rsidR="00EE6302" w:rsidRPr="00C25669" w:rsidRDefault="00EE6302" w:rsidP="00E04E2A">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0730C230" w14:textId="77777777" w:rsidR="00EE6302" w:rsidRPr="00C25669" w:rsidRDefault="00EE6302" w:rsidP="00E04E2A">
            <w:pPr>
              <w:pStyle w:val="TAC"/>
              <w:rPr>
                <w:rFonts w:eastAsia="SimSun"/>
              </w:rPr>
            </w:pPr>
          </w:p>
        </w:tc>
        <w:tc>
          <w:tcPr>
            <w:tcW w:w="3352" w:type="dxa"/>
            <w:gridSpan w:val="2"/>
            <w:shd w:val="clear" w:color="auto" w:fill="auto"/>
            <w:vAlign w:val="center"/>
          </w:tcPr>
          <w:p w14:paraId="74965E76" w14:textId="77777777" w:rsidR="00EE6302" w:rsidRPr="00C25669" w:rsidRDefault="00EE6302" w:rsidP="00E04E2A">
            <w:pPr>
              <w:pStyle w:val="TAC"/>
              <w:rPr>
                <w:rFonts w:eastAsia="SimSun"/>
              </w:rPr>
            </w:pPr>
            <w:r w:rsidRPr="00C25669">
              <w:rPr>
                <w:rFonts w:eastAsia="SimSun"/>
              </w:rPr>
              <w:t>Non-interleaved</w:t>
            </w:r>
          </w:p>
        </w:tc>
      </w:tr>
      <w:tr w:rsidR="00EE6302" w:rsidRPr="00C25669" w14:paraId="20B5EC2C" w14:textId="77777777" w:rsidTr="00E04E2A">
        <w:tc>
          <w:tcPr>
            <w:tcW w:w="1813" w:type="dxa"/>
            <w:vMerge/>
            <w:shd w:val="clear" w:color="auto" w:fill="auto"/>
            <w:vAlign w:val="center"/>
          </w:tcPr>
          <w:p w14:paraId="30E75942" w14:textId="77777777" w:rsidR="00EE6302" w:rsidRPr="00C25669" w:rsidRDefault="00EE6302" w:rsidP="00E04E2A">
            <w:pPr>
              <w:pStyle w:val="TAL"/>
              <w:rPr>
                <w:rFonts w:eastAsia="SimSun"/>
              </w:rPr>
            </w:pPr>
          </w:p>
        </w:tc>
        <w:tc>
          <w:tcPr>
            <w:tcW w:w="3654" w:type="dxa"/>
            <w:gridSpan w:val="3"/>
            <w:shd w:val="clear" w:color="auto" w:fill="auto"/>
            <w:vAlign w:val="center"/>
          </w:tcPr>
          <w:p w14:paraId="365804F4" w14:textId="77777777" w:rsidR="00EE6302" w:rsidRPr="00C25669" w:rsidRDefault="00EE6302" w:rsidP="00E04E2A">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69C2E585" w14:textId="77777777" w:rsidR="00EE6302" w:rsidRPr="00C25669" w:rsidRDefault="00EE6302" w:rsidP="00E04E2A">
            <w:pPr>
              <w:pStyle w:val="TAC"/>
              <w:rPr>
                <w:rFonts w:eastAsia="SimSun"/>
              </w:rPr>
            </w:pPr>
          </w:p>
        </w:tc>
        <w:tc>
          <w:tcPr>
            <w:tcW w:w="3352" w:type="dxa"/>
            <w:gridSpan w:val="2"/>
            <w:shd w:val="clear" w:color="auto" w:fill="auto"/>
            <w:vAlign w:val="center"/>
          </w:tcPr>
          <w:p w14:paraId="74EC1A32" w14:textId="77777777" w:rsidR="00EE6302" w:rsidRPr="00C25669" w:rsidRDefault="00EE6302" w:rsidP="00E04E2A">
            <w:pPr>
              <w:pStyle w:val="TAC"/>
              <w:rPr>
                <w:rFonts w:eastAsia="SimSun"/>
              </w:rPr>
            </w:pPr>
            <w:r w:rsidRPr="00C25669">
              <w:rPr>
                <w:rFonts w:eastAsia="SimSun"/>
              </w:rPr>
              <w:t>N/A</w:t>
            </w:r>
          </w:p>
        </w:tc>
      </w:tr>
      <w:tr w:rsidR="00EE6302" w:rsidRPr="00C25669" w14:paraId="5C2EBC16" w14:textId="77777777" w:rsidTr="00E04E2A">
        <w:tc>
          <w:tcPr>
            <w:tcW w:w="1813" w:type="dxa"/>
            <w:vMerge w:val="restart"/>
            <w:shd w:val="clear" w:color="auto" w:fill="auto"/>
            <w:vAlign w:val="center"/>
          </w:tcPr>
          <w:p w14:paraId="7E321F22" w14:textId="77777777" w:rsidR="00EE6302" w:rsidRPr="00C25669" w:rsidRDefault="00EE6302" w:rsidP="00E04E2A">
            <w:pPr>
              <w:pStyle w:val="TAL"/>
              <w:rPr>
                <w:rFonts w:eastAsia="SimSun"/>
              </w:rPr>
            </w:pPr>
            <w:r w:rsidRPr="00C25669">
              <w:rPr>
                <w:rFonts w:eastAsia="SimSun"/>
              </w:rPr>
              <w:t>PDSCH DMRS configuration</w:t>
            </w:r>
          </w:p>
        </w:tc>
        <w:tc>
          <w:tcPr>
            <w:tcW w:w="3654" w:type="dxa"/>
            <w:gridSpan w:val="3"/>
            <w:shd w:val="clear" w:color="auto" w:fill="auto"/>
            <w:vAlign w:val="center"/>
          </w:tcPr>
          <w:p w14:paraId="63E162AC" w14:textId="77777777" w:rsidR="00EE6302" w:rsidRPr="00C25669" w:rsidRDefault="00EE6302" w:rsidP="00E04E2A">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58933C1F" w14:textId="77777777" w:rsidR="00EE6302" w:rsidRPr="00C25669" w:rsidRDefault="00EE6302" w:rsidP="00E04E2A">
            <w:pPr>
              <w:pStyle w:val="TAC"/>
              <w:rPr>
                <w:rFonts w:eastAsia="SimSun"/>
              </w:rPr>
            </w:pPr>
          </w:p>
        </w:tc>
        <w:tc>
          <w:tcPr>
            <w:tcW w:w="1676" w:type="dxa"/>
            <w:shd w:val="clear" w:color="auto" w:fill="auto"/>
            <w:vAlign w:val="center"/>
          </w:tcPr>
          <w:p w14:paraId="237650B9" w14:textId="77777777" w:rsidR="00EE6302" w:rsidRPr="00C25669" w:rsidRDefault="00EE6302" w:rsidP="00E04E2A">
            <w:pPr>
              <w:pStyle w:val="TAC"/>
              <w:rPr>
                <w:rFonts w:eastAsia="SimSun"/>
              </w:rPr>
            </w:pPr>
            <w:r>
              <w:rPr>
                <w:rFonts w:eastAsia="SimSun"/>
              </w:rPr>
              <w:t xml:space="preserve">1000 </w:t>
            </w:r>
          </w:p>
        </w:tc>
        <w:tc>
          <w:tcPr>
            <w:tcW w:w="1676" w:type="dxa"/>
            <w:shd w:val="clear" w:color="auto" w:fill="auto"/>
            <w:vAlign w:val="center"/>
          </w:tcPr>
          <w:p w14:paraId="0D038C6C" w14:textId="77777777" w:rsidR="00EE6302" w:rsidRPr="00C25669" w:rsidRDefault="00EE6302" w:rsidP="00E04E2A">
            <w:pPr>
              <w:pStyle w:val="TAC"/>
              <w:rPr>
                <w:rFonts w:eastAsia="SimSun"/>
              </w:rPr>
            </w:pPr>
            <w:r>
              <w:rPr>
                <w:rFonts w:eastAsia="SimSun"/>
              </w:rPr>
              <w:t>1002</w:t>
            </w:r>
          </w:p>
        </w:tc>
      </w:tr>
      <w:tr w:rsidR="00EE6302" w:rsidRPr="00C25669" w14:paraId="5E588C5F" w14:textId="77777777" w:rsidTr="00E04E2A">
        <w:tc>
          <w:tcPr>
            <w:tcW w:w="1813" w:type="dxa"/>
            <w:vMerge/>
            <w:shd w:val="clear" w:color="auto" w:fill="auto"/>
            <w:vAlign w:val="center"/>
          </w:tcPr>
          <w:p w14:paraId="07F28252" w14:textId="77777777" w:rsidR="00EE6302" w:rsidRPr="00C25669" w:rsidRDefault="00EE6302" w:rsidP="00E04E2A">
            <w:pPr>
              <w:pStyle w:val="TAL"/>
              <w:rPr>
                <w:rFonts w:eastAsia="SimSun"/>
              </w:rPr>
            </w:pPr>
          </w:p>
        </w:tc>
        <w:tc>
          <w:tcPr>
            <w:tcW w:w="3654" w:type="dxa"/>
            <w:gridSpan w:val="3"/>
            <w:shd w:val="clear" w:color="auto" w:fill="auto"/>
            <w:vAlign w:val="center"/>
          </w:tcPr>
          <w:p w14:paraId="7D7E2D98" w14:textId="77777777" w:rsidR="00EE6302" w:rsidRDefault="00EE6302" w:rsidP="00E04E2A">
            <w:pPr>
              <w:pStyle w:val="TAL"/>
              <w:rPr>
                <w:rFonts w:eastAsia="SimSun" w:cs="Arial"/>
                <w:szCs w:val="18"/>
              </w:rPr>
            </w:pPr>
            <w:r>
              <w:rPr>
                <w:rFonts w:eastAsia="SimSun" w:cs="Arial"/>
                <w:szCs w:val="18"/>
              </w:rPr>
              <w:t>TCI state</w:t>
            </w:r>
          </w:p>
        </w:tc>
        <w:tc>
          <w:tcPr>
            <w:tcW w:w="802" w:type="dxa"/>
            <w:shd w:val="clear" w:color="auto" w:fill="auto"/>
            <w:vAlign w:val="center"/>
          </w:tcPr>
          <w:p w14:paraId="6CA82E0E" w14:textId="77777777" w:rsidR="00EE6302" w:rsidRPr="00C25669" w:rsidRDefault="00EE6302" w:rsidP="00E04E2A">
            <w:pPr>
              <w:pStyle w:val="TAC"/>
              <w:rPr>
                <w:rFonts w:eastAsia="SimSun"/>
              </w:rPr>
            </w:pPr>
          </w:p>
        </w:tc>
        <w:tc>
          <w:tcPr>
            <w:tcW w:w="1676" w:type="dxa"/>
            <w:shd w:val="clear" w:color="auto" w:fill="auto"/>
            <w:vAlign w:val="center"/>
          </w:tcPr>
          <w:p w14:paraId="0AFBC973" w14:textId="77777777" w:rsidR="00EE6302" w:rsidRDefault="00EE6302" w:rsidP="00E04E2A">
            <w:pPr>
              <w:pStyle w:val="TAC"/>
              <w:rPr>
                <w:rFonts w:eastAsia="SimSun"/>
              </w:rPr>
            </w:pPr>
            <w:r>
              <w:rPr>
                <w:rFonts w:eastAsia="SimSun"/>
              </w:rPr>
              <w:t>TCI State #1</w:t>
            </w:r>
          </w:p>
        </w:tc>
        <w:tc>
          <w:tcPr>
            <w:tcW w:w="1676" w:type="dxa"/>
            <w:shd w:val="clear" w:color="auto" w:fill="auto"/>
            <w:vAlign w:val="center"/>
          </w:tcPr>
          <w:p w14:paraId="786BE5B7" w14:textId="77777777" w:rsidR="00EE6302" w:rsidRDefault="00EE6302" w:rsidP="00E04E2A">
            <w:pPr>
              <w:pStyle w:val="TAC"/>
              <w:rPr>
                <w:rFonts w:eastAsia="SimSun"/>
              </w:rPr>
            </w:pPr>
            <w:r>
              <w:rPr>
                <w:rFonts w:eastAsia="SimSun"/>
              </w:rPr>
              <w:t>TCI State #2</w:t>
            </w:r>
          </w:p>
        </w:tc>
      </w:tr>
      <w:tr w:rsidR="00EE6302" w:rsidRPr="00C25669" w14:paraId="10DE14A2" w14:textId="77777777" w:rsidTr="00E04E2A">
        <w:tc>
          <w:tcPr>
            <w:tcW w:w="1813" w:type="dxa"/>
            <w:vMerge/>
            <w:shd w:val="clear" w:color="auto" w:fill="auto"/>
            <w:vAlign w:val="center"/>
          </w:tcPr>
          <w:p w14:paraId="060E1220" w14:textId="77777777" w:rsidR="00EE6302" w:rsidRPr="00C25669" w:rsidRDefault="00EE6302" w:rsidP="00E04E2A">
            <w:pPr>
              <w:pStyle w:val="TAL"/>
              <w:rPr>
                <w:rFonts w:eastAsia="SimSun"/>
              </w:rPr>
            </w:pPr>
          </w:p>
        </w:tc>
        <w:tc>
          <w:tcPr>
            <w:tcW w:w="3654" w:type="dxa"/>
            <w:gridSpan w:val="3"/>
            <w:shd w:val="clear" w:color="auto" w:fill="auto"/>
            <w:vAlign w:val="center"/>
          </w:tcPr>
          <w:p w14:paraId="64DA0188" w14:textId="77777777" w:rsidR="00EE6302" w:rsidRPr="00C25669" w:rsidRDefault="00EE6302" w:rsidP="00E04E2A">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1A79A92F" w14:textId="77777777" w:rsidR="00EE6302" w:rsidRPr="00C25669" w:rsidRDefault="00EE6302" w:rsidP="00E04E2A">
            <w:pPr>
              <w:pStyle w:val="TAC"/>
              <w:rPr>
                <w:rFonts w:eastAsia="SimSun"/>
              </w:rPr>
            </w:pPr>
          </w:p>
        </w:tc>
        <w:tc>
          <w:tcPr>
            <w:tcW w:w="3352" w:type="dxa"/>
            <w:gridSpan w:val="2"/>
            <w:shd w:val="clear" w:color="auto" w:fill="auto"/>
            <w:vAlign w:val="center"/>
          </w:tcPr>
          <w:p w14:paraId="485C1D55" w14:textId="77777777" w:rsidR="00EE6302" w:rsidRPr="00C25669" w:rsidRDefault="00EE6302" w:rsidP="00E04E2A">
            <w:pPr>
              <w:pStyle w:val="TAC"/>
              <w:rPr>
                <w:rFonts w:eastAsia="SimSun"/>
              </w:rPr>
            </w:pPr>
            <w:r w:rsidRPr="00C25669">
              <w:rPr>
                <w:rFonts w:eastAsia="SimSun"/>
              </w:rPr>
              <w:t>Type 1</w:t>
            </w:r>
          </w:p>
        </w:tc>
      </w:tr>
      <w:tr w:rsidR="00EE6302" w:rsidRPr="00C25669" w14:paraId="063BC433" w14:textId="77777777" w:rsidTr="00E04E2A">
        <w:tc>
          <w:tcPr>
            <w:tcW w:w="1813" w:type="dxa"/>
            <w:vMerge/>
            <w:shd w:val="clear" w:color="auto" w:fill="auto"/>
            <w:vAlign w:val="center"/>
          </w:tcPr>
          <w:p w14:paraId="32CA3AA8" w14:textId="77777777" w:rsidR="00EE6302" w:rsidRPr="00C25669" w:rsidRDefault="00EE6302" w:rsidP="00E04E2A">
            <w:pPr>
              <w:pStyle w:val="TAL"/>
              <w:rPr>
                <w:rFonts w:eastAsia="SimSun"/>
              </w:rPr>
            </w:pPr>
          </w:p>
        </w:tc>
        <w:tc>
          <w:tcPr>
            <w:tcW w:w="3654" w:type="dxa"/>
            <w:gridSpan w:val="3"/>
            <w:shd w:val="clear" w:color="auto" w:fill="auto"/>
            <w:vAlign w:val="center"/>
          </w:tcPr>
          <w:p w14:paraId="13391487" w14:textId="77777777" w:rsidR="00EE6302" w:rsidRPr="00C25669" w:rsidRDefault="00EE6302" w:rsidP="00E04E2A">
            <w:pPr>
              <w:pStyle w:val="TAL"/>
              <w:rPr>
                <w:rFonts w:eastAsia="SimSun"/>
              </w:rPr>
            </w:pPr>
            <w:r w:rsidRPr="00C25669">
              <w:rPr>
                <w:rFonts w:eastAsia="SimSun"/>
              </w:rPr>
              <w:t>Number of additional DMRS</w:t>
            </w:r>
          </w:p>
        </w:tc>
        <w:tc>
          <w:tcPr>
            <w:tcW w:w="802" w:type="dxa"/>
            <w:shd w:val="clear" w:color="auto" w:fill="auto"/>
            <w:vAlign w:val="center"/>
          </w:tcPr>
          <w:p w14:paraId="0FD53C30" w14:textId="77777777" w:rsidR="00EE6302" w:rsidRPr="00C25669" w:rsidRDefault="00EE6302" w:rsidP="00E04E2A">
            <w:pPr>
              <w:pStyle w:val="TAC"/>
              <w:rPr>
                <w:rFonts w:eastAsia="SimSun"/>
              </w:rPr>
            </w:pPr>
          </w:p>
        </w:tc>
        <w:tc>
          <w:tcPr>
            <w:tcW w:w="3352" w:type="dxa"/>
            <w:gridSpan w:val="2"/>
            <w:shd w:val="clear" w:color="auto" w:fill="auto"/>
            <w:vAlign w:val="center"/>
          </w:tcPr>
          <w:p w14:paraId="0272B94F" w14:textId="77777777" w:rsidR="00EE6302" w:rsidRPr="00C25669" w:rsidRDefault="00EE6302" w:rsidP="00E04E2A">
            <w:pPr>
              <w:pStyle w:val="TAC"/>
              <w:rPr>
                <w:rFonts w:eastAsia="SimSun"/>
              </w:rPr>
            </w:pPr>
            <w:r>
              <w:rPr>
                <w:rFonts w:eastAsia="SimSun"/>
              </w:rPr>
              <w:t>1</w:t>
            </w:r>
          </w:p>
        </w:tc>
      </w:tr>
      <w:tr w:rsidR="00EE6302" w:rsidRPr="00C25669" w14:paraId="4E2ABCE9" w14:textId="77777777" w:rsidTr="00E04E2A">
        <w:tc>
          <w:tcPr>
            <w:tcW w:w="1813" w:type="dxa"/>
            <w:vMerge/>
            <w:shd w:val="clear" w:color="auto" w:fill="auto"/>
            <w:vAlign w:val="center"/>
          </w:tcPr>
          <w:p w14:paraId="3DE28A5C" w14:textId="77777777" w:rsidR="00EE6302" w:rsidRPr="00C25669" w:rsidRDefault="00EE6302" w:rsidP="00E04E2A">
            <w:pPr>
              <w:pStyle w:val="TAL"/>
              <w:rPr>
                <w:rFonts w:eastAsia="SimSun"/>
              </w:rPr>
            </w:pPr>
          </w:p>
        </w:tc>
        <w:tc>
          <w:tcPr>
            <w:tcW w:w="3654" w:type="dxa"/>
            <w:gridSpan w:val="3"/>
            <w:shd w:val="clear" w:color="auto" w:fill="auto"/>
            <w:vAlign w:val="center"/>
          </w:tcPr>
          <w:p w14:paraId="36E2ADE0" w14:textId="77777777" w:rsidR="00EE6302" w:rsidRPr="00C25669" w:rsidRDefault="00EE6302" w:rsidP="00E04E2A">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3135395A" w14:textId="77777777" w:rsidR="00EE6302" w:rsidRPr="00C25669" w:rsidRDefault="00EE6302" w:rsidP="00E04E2A">
            <w:pPr>
              <w:pStyle w:val="TAC"/>
              <w:rPr>
                <w:rFonts w:eastAsia="SimSun"/>
              </w:rPr>
            </w:pPr>
          </w:p>
        </w:tc>
        <w:tc>
          <w:tcPr>
            <w:tcW w:w="3352" w:type="dxa"/>
            <w:gridSpan w:val="2"/>
            <w:shd w:val="clear" w:color="auto" w:fill="auto"/>
            <w:vAlign w:val="center"/>
          </w:tcPr>
          <w:p w14:paraId="61E5F667" w14:textId="77777777" w:rsidR="00EE6302" w:rsidRPr="00C25669" w:rsidRDefault="00EE6302" w:rsidP="00E04E2A">
            <w:pPr>
              <w:pStyle w:val="TAC"/>
              <w:rPr>
                <w:rFonts w:eastAsia="SimSun"/>
                <w:lang w:eastAsia="zh-CN"/>
              </w:rPr>
            </w:pPr>
            <w:r w:rsidRPr="00C25669">
              <w:rPr>
                <w:rFonts w:eastAsia="SimSun" w:hint="eastAsia"/>
                <w:lang w:eastAsia="zh-CN"/>
              </w:rPr>
              <w:t>1</w:t>
            </w:r>
          </w:p>
        </w:tc>
      </w:tr>
      <w:tr w:rsidR="00EE6302" w:rsidRPr="00C25669" w14:paraId="5CBF7A98" w14:textId="77777777" w:rsidTr="00E04E2A">
        <w:tc>
          <w:tcPr>
            <w:tcW w:w="1813" w:type="dxa"/>
            <w:vMerge w:val="restart"/>
            <w:shd w:val="clear" w:color="auto" w:fill="auto"/>
            <w:vAlign w:val="center"/>
          </w:tcPr>
          <w:p w14:paraId="589E1B46" w14:textId="77777777" w:rsidR="00EE6302" w:rsidRPr="00C25669" w:rsidRDefault="00EE6302" w:rsidP="00E04E2A">
            <w:pPr>
              <w:pStyle w:val="TAL"/>
              <w:rPr>
                <w:rFonts w:eastAsia="SimSun"/>
              </w:rPr>
            </w:pPr>
            <w:r>
              <w:rPr>
                <w:rFonts w:eastAsia="SimSun"/>
              </w:rPr>
              <w:t>TCI State #1</w:t>
            </w:r>
          </w:p>
        </w:tc>
        <w:tc>
          <w:tcPr>
            <w:tcW w:w="1827" w:type="dxa"/>
            <w:gridSpan w:val="2"/>
            <w:vMerge w:val="restart"/>
            <w:shd w:val="clear" w:color="auto" w:fill="auto"/>
            <w:vAlign w:val="center"/>
          </w:tcPr>
          <w:p w14:paraId="44892419"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5C3A9A7D"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4F458B38" w14:textId="77777777" w:rsidR="00EE6302" w:rsidRPr="00C25669" w:rsidRDefault="00EE6302" w:rsidP="00E04E2A">
            <w:pPr>
              <w:pStyle w:val="TAC"/>
              <w:rPr>
                <w:rFonts w:eastAsia="SimSun"/>
              </w:rPr>
            </w:pPr>
          </w:p>
        </w:tc>
        <w:tc>
          <w:tcPr>
            <w:tcW w:w="1676" w:type="dxa"/>
            <w:shd w:val="clear" w:color="auto" w:fill="auto"/>
            <w:vAlign w:val="center"/>
          </w:tcPr>
          <w:p w14:paraId="39FACD11" w14:textId="77777777" w:rsidR="00EE6302" w:rsidRPr="00C25669" w:rsidRDefault="00EE6302" w:rsidP="00E04E2A">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6599EA54"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1C391D2" w14:textId="77777777" w:rsidTr="00E04E2A">
        <w:tc>
          <w:tcPr>
            <w:tcW w:w="1813" w:type="dxa"/>
            <w:vMerge/>
            <w:shd w:val="clear" w:color="auto" w:fill="auto"/>
            <w:vAlign w:val="center"/>
          </w:tcPr>
          <w:p w14:paraId="38CF1081"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7AB9054B" w14:textId="77777777" w:rsidR="00EE6302" w:rsidRPr="00C25669" w:rsidRDefault="00EE6302" w:rsidP="00E04E2A">
            <w:pPr>
              <w:pStyle w:val="TAL"/>
              <w:rPr>
                <w:rFonts w:eastAsia="SimSun"/>
              </w:rPr>
            </w:pPr>
          </w:p>
        </w:tc>
        <w:tc>
          <w:tcPr>
            <w:tcW w:w="1827" w:type="dxa"/>
            <w:shd w:val="clear" w:color="auto" w:fill="auto"/>
            <w:vAlign w:val="center"/>
          </w:tcPr>
          <w:p w14:paraId="270D05AF"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399FD2BB" w14:textId="77777777" w:rsidR="00EE6302" w:rsidRPr="00C25669" w:rsidRDefault="00EE6302" w:rsidP="00E04E2A">
            <w:pPr>
              <w:pStyle w:val="TAC"/>
              <w:rPr>
                <w:rFonts w:eastAsia="SimSun"/>
              </w:rPr>
            </w:pPr>
          </w:p>
        </w:tc>
        <w:tc>
          <w:tcPr>
            <w:tcW w:w="1676" w:type="dxa"/>
            <w:shd w:val="clear" w:color="auto" w:fill="auto"/>
            <w:vAlign w:val="center"/>
          </w:tcPr>
          <w:p w14:paraId="436426B3" w14:textId="77777777" w:rsidR="00EE6302" w:rsidRPr="00C25669" w:rsidRDefault="00EE6302" w:rsidP="00E04E2A">
            <w:pPr>
              <w:pStyle w:val="TAC"/>
              <w:rPr>
                <w:rFonts w:eastAsia="SimSun"/>
                <w:lang w:eastAsia="zh-CN"/>
              </w:rPr>
            </w:pPr>
            <w:r>
              <w:rPr>
                <w:rFonts w:eastAsia="SimSun"/>
                <w:lang w:eastAsia="zh-CN"/>
              </w:rPr>
              <w:t>Type A</w:t>
            </w:r>
          </w:p>
        </w:tc>
        <w:tc>
          <w:tcPr>
            <w:tcW w:w="1676" w:type="dxa"/>
            <w:shd w:val="clear" w:color="auto" w:fill="auto"/>
            <w:vAlign w:val="center"/>
          </w:tcPr>
          <w:p w14:paraId="742D87E7"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06A28ADE" w14:textId="77777777" w:rsidTr="00E04E2A">
        <w:tc>
          <w:tcPr>
            <w:tcW w:w="1813" w:type="dxa"/>
            <w:vMerge/>
            <w:shd w:val="clear" w:color="auto" w:fill="auto"/>
            <w:vAlign w:val="center"/>
          </w:tcPr>
          <w:p w14:paraId="16BDE428"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0DE69539"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61F75225"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6817363F" w14:textId="77777777" w:rsidR="00EE6302" w:rsidRPr="00C25669" w:rsidRDefault="00EE6302" w:rsidP="00E04E2A">
            <w:pPr>
              <w:pStyle w:val="TAC"/>
              <w:rPr>
                <w:rFonts w:eastAsia="SimSun"/>
              </w:rPr>
            </w:pPr>
          </w:p>
        </w:tc>
        <w:tc>
          <w:tcPr>
            <w:tcW w:w="1676" w:type="dxa"/>
            <w:shd w:val="clear" w:color="auto" w:fill="auto"/>
            <w:vAlign w:val="center"/>
          </w:tcPr>
          <w:p w14:paraId="5D8902CD"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6C3D4C3C"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56D52D1D" w14:textId="77777777" w:rsidTr="00E04E2A">
        <w:tc>
          <w:tcPr>
            <w:tcW w:w="1813" w:type="dxa"/>
            <w:vMerge/>
            <w:shd w:val="clear" w:color="auto" w:fill="auto"/>
            <w:vAlign w:val="center"/>
          </w:tcPr>
          <w:p w14:paraId="24B61DDF"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79A4C8D4" w14:textId="77777777" w:rsidR="00EE6302" w:rsidRPr="00C25669" w:rsidRDefault="00EE6302" w:rsidP="00E04E2A">
            <w:pPr>
              <w:pStyle w:val="TAL"/>
              <w:rPr>
                <w:rFonts w:eastAsia="SimSun"/>
              </w:rPr>
            </w:pPr>
          </w:p>
        </w:tc>
        <w:tc>
          <w:tcPr>
            <w:tcW w:w="1827" w:type="dxa"/>
            <w:shd w:val="clear" w:color="auto" w:fill="auto"/>
            <w:vAlign w:val="center"/>
          </w:tcPr>
          <w:p w14:paraId="41B95E88"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7F6C686F" w14:textId="77777777" w:rsidR="00EE6302" w:rsidRPr="00C25669" w:rsidRDefault="00EE6302" w:rsidP="00E04E2A">
            <w:pPr>
              <w:pStyle w:val="TAC"/>
              <w:rPr>
                <w:rFonts w:eastAsia="SimSun"/>
              </w:rPr>
            </w:pPr>
          </w:p>
        </w:tc>
        <w:tc>
          <w:tcPr>
            <w:tcW w:w="1676" w:type="dxa"/>
            <w:shd w:val="clear" w:color="auto" w:fill="auto"/>
            <w:vAlign w:val="center"/>
          </w:tcPr>
          <w:p w14:paraId="7CEF7324"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09211FFF"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75D8D3C8" w14:textId="77777777" w:rsidTr="00E04E2A">
        <w:tc>
          <w:tcPr>
            <w:tcW w:w="1813" w:type="dxa"/>
            <w:vMerge w:val="restart"/>
            <w:shd w:val="clear" w:color="auto" w:fill="auto"/>
            <w:vAlign w:val="center"/>
          </w:tcPr>
          <w:p w14:paraId="4B308335" w14:textId="77777777" w:rsidR="00EE6302" w:rsidRPr="00C25669" w:rsidRDefault="00EE6302" w:rsidP="00E04E2A">
            <w:pPr>
              <w:pStyle w:val="TAL"/>
              <w:rPr>
                <w:rFonts w:eastAsia="SimSun"/>
              </w:rPr>
            </w:pPr>
            <w:r>
              <w:rPr>
                <w:rFonts w:eastAsia="SimSun"/>
              </w:rPr>
              <w:t>TCI State #2</w:t>
            </w:r>
          </w:p>
        </w:tc>
        <w:tc>
          <w:tcPr>
            <w:tcW w:w="1827" w:type="dxa"/>
            <w:gridSpan w:val="2"/>
            <w:vMerge w:val="restart"/>
            <w:shd w:val="clear" w:color="auto" w:fill="auto"/>
            <w:vAlign w:val="center"/>
          </w:tcPr>
          <w:p w14:paraId="1F2661A5"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1E7CC52B"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33A4CE60" w14:textId="77777777" w:rsidR="00EE6302" w:rsidRPr="00C25669" w:rsidRDefault="00EE6302" w:rsidP="00E04E2A">
            <w:pPr>
              <w:pStyle w:val="TAC"/>
              <w:rPr>
                <w:rFonts w:eastAsia="SimSun"/>
              </w:rPr>
            </w:pPr>
          </w:p>
        </w:tc>
        <w:tc>
          <w:tcPr>
            <w:tcW w:w="1676" w:type="dxa"/>
            <w:shd w:val="clear" w:color="auto" w:fill="auto"/>
            <w:vAlign w:val="center"/>
          </w:tcPr>
          <w:p w14:paraId="548E04DA"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675D0013" w14:textId="77777777" w:rsidR="00EE6302" w:rsidRPr="00C25669" w:rsidRDefault="00EE6302" w:rsidP="00E04E2A">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E6302" w:rsidRPr="00C25669" w14:paraId="47469EFD" w14:textId="77777777" w:rsidTr="00E04E2A">
        <w:tc>
          <w:tcPr>
            <w:tcW w:w="1813" w:type="dxa"/>
            <w:vMerge/>
            <w:shd w:val="clear" w:color="auto" w:fill="auto"/>
            <w:vAlign w:val="center"/>
          </w:tcPr>
          <w:p w14:paraId="1A419BAA"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61FD93E9" w14:textId="77777777" w:rsidR="00EE6302" w:rsidRPr="00C25669" w:rsidRDefault="00EE6302" w:rsidP="00E04E2A">
            <w:pPr>
              <w:pStyle w:val="TAL"/>
              <w:rPr>
                <w:rFonts w:eastAsia="SimSun"/>
              </w:rPr>
            </w:pPr>
          </w:p>
        </w:tc>
        <w:tc>
          <w:tcPr>
            <w:tcW w:w="1827" w:type="dxa"/>
            <w:shd w:val="clear" w:color="auto" w:fill="auto"/>
            <w:vAlign w:val="center"/>
          </w:tcPr>
          <w:p w14:paraId="5820329A"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6642196E" w14:textId="77777777" w:rsidR="00EE6302" w:rsidRPr="00C25669" w:rsidRDefault="00EE6302" w:rsidP="00E04E2A">
            <w:pPr>
              <w:pStyle w:val="TAC"/>
              <w:rPr>
                <w:rFonts w:eastAsia="SimSun"/>
              </w:rPr>
            </w:pPr>
          </w:p>
        </w:tc>
        <w:tc>
          <w:tcPr>
            <w:tcW w:w="1676" w:type="dxa"/>
            <w:shd w:val="clear" w:color="auto" w:fill="auto"/>
            <w:vAlign w:val="center"/>
          </w:tcPr>
          <w:p w14:paraId="10D688D9"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114CB84A" w14:textId="77777777" w:rsidR="00EE6302" w:rsidRPr="00C25669" w:rsidRDefault="00EE6302" w:rsidP="00E04E2A">
            <w:pPr>
              <w:pStyle w:val="TAC"/>
              <w:rPr>
                <w:rFonts w:eastAsia="SimSun"/>
                <w:lang w:eastAsia="zh-CN"/>
              </w:rPr>
            </w:pPr>
            <w:r>
              <w:rPr>
                <w:rFonts w:eastAsia="SimSun"/>
                <w:lang w:eastAsia="zh-CN"/>
              </w:rPr>
              <w:t>Type A</w:t>
            </w:r>
          </w:p>
        </w:tc>
      </w:tr>
      <w:tr w:rsidR="00EE6302" w:rsidRPr="00C25669" w14:paraId="28A73782" w14:textId="77777777" w:rsidTr="00E04E2A">
        <w:tc>
          <w:tcPr>
            <w:tcW w:w="1813" w:type="dxa"/>
            <w:vMerge/>
            <w:shd w:val="clear" w:color="auto" w:fill="auto"/>
            <w:vAlign w:val="center"/>
          </w:tcPr>
          <w:p w14:paraId="7B4E1AE9"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7E6B5606"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76D02E45"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2B8C0447" w14:textId="77777777" w:rsidR="00EE6302" w:rsidRPr="00C25669" w:rsidRDefault="00EE6302" w:rsidP="00E04E2A">
            <w:pPr>
              <w:pStyle w:val="TAC"/>
              <w:rPr>
                <w:rFonts w:eastAsia="SimSun"/>
              </w:rPr>
            </w:pPr>
          </w:p>
        </w:tc>
        <w:tc>
          <w:tcPr>
            <w:tcW w:w="1676" w:type="dxa"/>
            <w:shd w:val="clear" w:color="auto" w:fill="auto"/>
            <w:vAlign w:val="center"/>
          </w:tcPr>
          <w:p w14:paraId="358CF155"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7B13260A"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C840F08" w14:textId="77777777" w:rsidTr="00E04E2A">
        <w:tc>
          <w:tcPr>
            <w:tcW w:w="1813" w:type="dxa"/>
            <w:vMerge/>
            <w:shd w:val="clear" w:color="auto" w:fill="auto"/>
            <w:vAlign w:val="center"/>
          </w:tcPr>
          <w:p w14:paraId="32094307"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285D445A" w14:textId="77777777" w:rsidR="00EE6302" w:rsidRPr="00C25669" w:rsidRDefault="00EE6302" w:rsidP="00E04E2A">
            <w:pPr>
              <w:pStyle w:val="TAL"/>
              <w:rPr>
                <w:rFonts w:eastAsia="SimSun"/>
              </w:rPr>
            </w:pPr>
          </w:p>
        </w:tc>
        <w:tc>
          <w:tcPr>
            <w:tcW w:w="1827" w:type="dxa"/>
            <w:shd w:val="clear" w:color="auto" w:fill="auto"/>
            <w:vAlign w:val="center"/>
          </w:tcPr>
          <w:p w14:paraId="1D13FE40"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230D90A7" w14:textId="77777777" w:rsidR="00EE6302" w:rsidRPr="00C25669" w:rsidRDefault="00EE6302" w:rsidP="00E04E2A">
            <w:pPr>
              <w:pStyle w:val="TAC"/>
              <w:rPr>
                <w:rFonts w:eastAsia="SimSun"/>
              </w:rPr>
            </w:pPr>
          </w:p>
        </w:tc>
        <w:tc>
          <w:tcPr>
            <w:tcW w:w="1676" w:type="dxa"/>
            <w:shd w:val="clear" w:color="auto" w:fill="auto"/>
            <w:vAlign w:val="center"/>
          </w:tcPr>
          <w:p w14:paraId="5A73215F"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0DD41707"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45A6C5BE" w14:textId="77777777" w:rsidTr="00E04E2A">
        <w:tc>
          <w:tcPr>
            <w:tcW w:w="5467" w:type="dxa"/>
            <w:gridSpan w:val="4"/>
            <w:shd w:val="clear" w:color="auto" w:fill="auto"/>
            <w:vAlign w:val="center"/>
          </w:tcPr>
          <w:p w14:paraId="1141752F" w14:textId="77777777" w:rsidR="00EE6302" w:rsidRDefault="00EE6302" w:rsidP="00E04E2A">
            <w:pPr>
              <w:pStyle w:val="TAL"/>
              <w:rPr>
                <w:rFonts w:eastAsia="SimSun"/>
                <w:lang w:eastAsia="zh-CN"/>
              </w:rPr>
            </w:pPr>
            <w:r>
              <w:rPr>
                <w:rFonts w:eastAsia="SimSun" w:hint="eastAsia"/>
                <w:lang w:eastAsia="zh-CN"/>
              </w:rPr>
              <w:t>R</w:t>
            </w:r>
            <w:r>
              <w:rPr>
                <w:rFonts w:eastAsia="SimSun"/>
                <w:lang w:eastAsia="zh-CN"/>
              </w:rPr>
              <w:t>esource allocation</w:t>
            </w:r>
          </w:p>
        </w:tc>
        <w:tc>
          <w:tcPr>
            <w:tcW w:w="802" w:type="dxa"/>
            <w:shd w:val="clear" w:color="auto" w:fill="auto"/>
            <w:vAlign w:val="center"/>
          </w:tcPr>
          <w:p w14:paraId="1739464C" w14:textId="77777777" w:rsidR="00EE6302" w:rsidRPr="00C25669" w:rsidRDefault="00EE6302" w:rsidP="00E04E2A">
            <w:pPr>
              <w:pStyle w:val="TAC"/>
              <w:rPr>
                <w:rFonts w:eastAsia="SimSun"/>
              </w:rPr>
            </w:pPr>
          </w:p>
        </w:tc>
        <w:tc>
          <w:tcPr>
            <w:tcW w:w="3352" w:type="dxa"/>
            <w:gridSpan w:val="2"/>
            <w:shd w:val="clear" w:color="auto" w:fill="auto"/>
            <w:vAlign w:val="center"/>
          </w:tcPr>
          <w:p w14:paraId="0B4A8A42" w14:textId="77777777" w:rsidR="00EE6302" w:rsidRDefault="00EE6302" w:rsidP="00E04E2A">
            <w:pPr>
              <w:pStyle w:val="TAC"/>
              <w:rPr>
                <w:rFonts w:eastAsia="SimSun"/>
                <w:lang w:eastAsia="zh-CN"/>
              </w:rPr>
            </w:pPr>
            <w:r>
              <w:rPr>
                <w:rFonts w:eastAsia="SimSun" w:hint="eastAsia"/>
                <w:lang w:eastAsia="zh-CN"/>
              </w:rPr>
              <w:t>F</w:t>
            </w:r>
            <w:r>
              <w:rPr>
                <w:rFonts w:eastAsia="SimSun"/>
                <w:lang w:eastAsia="zh-CN"/>
              </w:rPr>
              <w:t>ull-overlapping</w:t>
            </w:r>
          </w:p>
        </w:tc>
      </w:tr>
      <w:tr w:rsidR="00EE6302" w:rsidRPr="00C25669" w14:paraId="2B41B20E"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9FCD39B" w14:textId="77777777" w:rsidR="00EE6302" w:rsidRPr="00C25669" w:rsidRDefault="00EE6302" w:rsidP="00E04E2A">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34EA305" w14:textId="77777777" w:rsidR="00EE6302" w:rsidRPr="00C25669" w:rsidRDefault="00EE6302" w:rsidP="00E04E2A">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D0DC1E" w14:textId="77777777" w:rsidR="00EE6302" w:rsidRDefault="00EE6302" w:rsidP="00E04E2A">
            <w:pPr>
              <w:pStyle w:val="TAC"/>
              <w:rPr>
                <w:rFonts w:eastAsia="SimSun"/>
                <w:lang w:eastAsia="zh-CN"/>
              </w:rPr>
            </w:pPr>
            <w:r>
              <w:rPr>
                <w:rFonts w:eastAsia="SimSun" w:hint="eastAsia"/>
                <w:lang w:eastAsia="zh-CN"/>
              </w:rPr>
              <w:t>-</w:t>
            </w:r>
            <w:r>
              <w:rPr>
                <w:rFonts w:eastAsia="SimSun"/>
                <w:lang w:eastAsia="zh-CN"/>
              </w:rPr>
              <w:t>0.25 for test 1-1</w:t>
            </w:r>
          </w:p>
          <w:p w14:paraId="19995AEB" w14:textId="77777777" w:rsidR="00EE6302" w:rsidRPr="00C25669" w:rsidRDefault="00EE6302" w:rsidP="00E04E2A">
            <w:pPr>
              <w:pStyle w:val="TAC"/>
              <w:rPr>
                <w:rFonts w:eastAsia="SimSun"/>
              </w:rPr>
            </w:pPr>
            <w:r>
              <w:rPr>
                <w:rFonts w:eastAsia="SimSun"/>
              </w:rPr>
              <w:t>1 for test 1-2</w:t>
            </w:r>
          </w:p>
        </w:tc>
      </w:tr>
      <w:tr w:rsidR="00EE6302" w:rsidRPr="00C25669" w14:paraId="55D37C6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587DE8" w14:textId="77777777" w:rsidR="00EE6302" w:rsidRPr="00C25669" w:rsidRDefault="00EE6302" w:rsidP="00E04E2A">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7E2F74F" w14:textId="77777777" w:rsidR="00EE6302" w:rsidRPr="00C25669" w:rsidRDefault="00EE6302" w:rsidP="00E04E2A">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367D3A" w14:textId="77777777" w:rsidR="00EE6302" w:rsidRDefault="00EE6302" w:rsidP="00E04E2A">
            <w:pPr>
              <w:pStyle w:val="TAC"/>
              <w:rPr>
                <w:rFonts w:eastAsia="SimSun"/>
              </w:rPr>
            </w:pPr>
            <w:r>
              <w:rPr>
                <w:rFonts w:eastAsia="SimSun"/>
              </w:rPr>
              <w:t>300 for test 1-1</w:t>
            </w:r>
          </w:p>
          <w:p w14:paraId="0A6EC04A" w14:textId="77777777" w:rsidR="00EE6302" w:rsidRPr="00C25669" w:rsidRDefault="00EE6302" w:rsidP="00E04E2A">
            <w:pPr>
              <w:pStyle w:val="TAC"/>
              <w:rPr>
                <w:rFonts w:eastAsia="SimSun"/>
              </w:rPr>
            </w:pPr>
            <w:r>
              <w:rPr>
                <w:rFonts w:eastAsia="SimSun"/>
              </w:rPr>
              <w:t>0 for test 1-2</w:t>
            </w:r>
          </w:p>
        </w:tc>
      </w:tr>
      <w:tr w:rsidR="00EE6302" w:rsidRPr="00C25669" w14:paraId="1756CD2D"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591526" w14:textId="77777777" w:rsidR="00EE6302" w:rsidRPr="00C25669" w:rsidRDefault="00EE6302" w:rsidP="00E04E2A">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8D2B72"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C889AF" w14:textId="77777777" w:rsidR="00EE6302" w:rsidRPr="00C25669" w:rsidRDefault="00EE6302" w:rsidP="00E04E2A">
            <w:pPr>
              <w:pStyle w:val="TAC"/>
              <w:rPr>
                <w:rFonts w:eastAsia="SimSun"/>
                <w:lang w:eastAsia="zh-CN"/>
              </w:rPr>
            </w:pPr>
            <w:r>
              <w:rPr>
                <w:rFonts w:eastAsia="SimSun"/>
              </w:rPr>
              <w:t>8</w:t>
            </w:r>
            <w:r w:rsidRPr="00C25669">
              <w:rPr>
                <w:rFonts w:eastAsia="SimSun"/>
              </w:rPr>
              <w:t xml:space="preserve"> </w:t>
            </w:r>
          </w:p>
        </w:tc>
      </w:tr>
      <w:tr w:rsidR="00EE6302" w:rsidRPr="00C25669" w14:paraId="6F5251C1"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9FF93" w14:textId="77777777" w:rsidR="00EE6302" w:rsidRPr="00C25669" w:rsidRDefault="00EE6302" w:rsidP="00E04E2A">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29EAE81"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994755" w14:textId="77777777" w:rsidR="00EE6302" w:rsidRPr="00C25669" w:rsidRDefault="00EE6302" w:rsidP="00E04E2A">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EE6302" w:rsidRPr="00C25669" w14:paraId="655A5636"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175D10" w14:textId="77777777" w:rsidR="00EE6302" w:rsidRPr="00C25669" w:rsidRDefault="00EE6302" w:rsidP="00E04E2A">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F5A03B5"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4D08E0" w14:textId="77777777" w:rsidR="00EE6302" w:rsidRPr="00C25669" w:rsidRDefault="00EE6302" w:rsidP="00E04E2A">
            <w:pPr>
              <w:pStyle w:val="TAC"/>
              <w:rPr>
                <w:rFonts w:eastAsia="SimSun"/>
              </w:rPr>
            </w:pPr>
            <w:r>
              <w:rPr>
                <w:rFonts w:eastAsia="SimSun"/>
                <w:lang w:eastAsia="zh-CN"/>
              </w:rPr>
              <w:t>SP Type I, independent precoding generation is applied for both TRxPs, random per slot with PRB bundling granularity.</w:t>
            </w:r>
          </w:p>
        </w:tc>
      </w:tr>
      <w:tr w:rsidR="00EE6302" w:rsidRPr="00C25669" w14:paraId="7D3909AE"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5AA317A" w14:textId="234D08D5" w:rsidR="00EE6302" w:rsidRDefault="00EE6302" w:rsidP="00E04E2A">
            <w:pPr>
              <w:pStyle w:val="TAN"/>
              <w:rPr>
                <w:rFonts w:eastAsia="SimSun"/>
                <w:lang w:eastAsia="zh-CN"/>
              </w:rPr>
            </w:pPr>
            <w:r w:rsidRPr="008546A5">
              <w:rPr>
                <w:rFonts w:eastAsia="SimSun"/>
                <w:lang w:eastAsia="zh-CN"/>
              </w:rPr>
              <w:t>Note 1:</w:t>
            </w:r>
            <w:r w:rsidR="009A1102" w:rsidRPr="00C25669">
              <w:tab/>
            </w:r>
            <w:r w:rsidRPr="008546A5">
              <w:rPr>
                <w:rFonts w:eastAsia="SimSun"/>
                <w:lang w:eastAsia="zh-CN"/>
              </w:rPr>
              <w:t xml:space="preserve">PDSCH transmission is done from both </w:t>
            </w:r>
            <w:r>
              <w:rPr>
                <w:rFonts w:eastAsia="SimSun"/>
                <w:lang w:eastAsia="zh-CN"/>
              </w:rPr>
              <w:t>TRxP</w:t>
            </w:r>
            <w:r w:rsidRPr="008546A5">
              <w:rPr>
                <w:rFonts w:eastAsia="SimSun"/>
                <w:lang w:eastAsia="zh-CN"/>
              </w:rPr>
              <w:t xml:space="preserve">s (PDSCH Layer 0 is transmitted from </w:t>
            </w:r>
            <w:r>
              <w:rPr>
                <w:rFonts w:eastAsia="SimSun"/>
                <w:lang w:eastAsia="zh-CN"/>
              </w:rPr>
              <w:t>TRxP</w:t>
            </w:r>
            <w:r w:rsidRPr="008546A5">
              <w:rPr>
                <w:rFonts w:eastAsia="SimSun"/>
                <w:lang w:eastAsia="zh-CN"/>
              </w:rPr>
              <w:t xml:space="preserve"> #1 and PDSCH layer 1 is transmitted from </w:t>
            </w:r>
            <w:r>
              <w:rPr>
                <w:rFonts w:eastAsia="SimSun"/>
                <w:lang w:eastAsia="zh-CN"/>
              </w:rPr>
              <w:t>TRxP</w:t>
            </w:r>
            <w:r w:rsidRPr="008546A5">
              <w:rPr>
                <w:rFonts w:eastAsia="SimSun"/>
                <w:lang w:eastAsia="zh-CN"/>
              </w:rPr>
              <w:t xml:space="preserve"> #2)</w:t>
            </w:r>
          </w:p>
        </w:tc>
      </w:tr>
    </w:tbl>
    <w:p w14:paraId="10355BCA" w14:textId="77777777" w:rsidR="00EE6302" w:rsidRDefault="00EE6302" w:rsidP="00EE6302">
      <w:pPr>
        <w:rPr>
          <w:noProof/>
        </w:rPr>
      </w:pPr>
    </w:p>
    <w:p w14:paraId="6A0F065C" w14:textId="77777777" w:rsidR="00EE6302" w:rsidRPr="00C25669" w:rsidRDefault="00EE6302" w:rsidP="00EE6302">
      <w:pPr>
        <w:pStyle w:val="TH"/>
      </w:pPr>
      <w:r>
        <w:t>Table 5.2.2.2</w:t>
      </w:r>
      <w:r w:rsidRPr="00C25669">
        <w:t>.</w:t>
      </w:r>
      <w:r>
        <w:rPr>
          <w:lang w:eastAsia="zh-CN"/>
        </w:rPr>
        <w:t>11</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99"/>
        <w:gridCol w:w="1123"/>
        <w:gridCol w:w="1033"/>
        <w:gridCol w:w="1069"/>
        <w:gridCol w:w="794"/>
        <w:gridCol w:w="1344"/>
        <w:gridCol w:w="1646"/>
        <w:gridCol w:w="1069"/>
        <w:gridCol w:w="944"/>
      </w:tblGrid>
      <w:tr w:rsidR="00EE6302" w:rsidRPr="00C25669" w14:paraId="4E67D1AA" w14:textId="77777777" w:rsidTr="00E04E2A">
        <w:trPr>
          <w:trHeight w:val="374"/>
          <w:jc w:val="center"/>
        </w:trPr>
        <w:tc>
          <w:tcPr>
            <w:tcW w:w="300" w:type="pct"/>
            <w:vMerge w:val="restart"/>
            <w:shd w:val="clear" w:color="auto" w:fill="FFFFFF"/>
            <w:vAlign w:val="center"/>
          </w:tcPr>
          <w:p w14:paraId="5D73D72E" w14:textId="77777777" w:rsidR="00EE6302" w:rsidRPr="00C25669" w:rsidRDefault="00EE6302" w:rsidP="00E04E2A">
            <w:pPr>
              <w:pStyle w:val="TAH"/>
            </w:pPr>
            <w:r w:rsidRPr="00C25669">
              <w:t>Test num</w:t>
            </w:r>
            <w:r>
              <w:t>.</w:t>
            </w:r>
          </w:p>
        </w:tc>
        <w:tc>
          <w:tcPr>
            <w:tcW w:w="658" w:type="pct"/>
            <w:vMerge w:val="restart"/>
            <w:shd w:val="clear" w:color="auto" w:fill="FFFFFF"/>
            <w:vAlign w:val="center"/>
          </w:tcPr>
          <w:p w14:paraId="4012DECC" w14:textId="77777777" w:rsidR="00EE6302" w:rsidRPr="00C25669" w:rsidRDefault="00EE6302" w:rsidP="00E04E2A">
            <w:pPr>
              <w:pStyle w:val="TAH"/>
            </w:pPr>
            <w:r w:rsidRPr="00C25669">
              <w:t>Reference</w:t>
            </w:r>
            <w:r w:rsidRPr="00C25669">
              <w:rPr>
                <w:rFonts w:hint="eastAsia"/>
              </w:rPr>
              <w:t xml:space="preserve"> </w:t>
            </w:r>
            <w:r w:rsidRPr="00C25669">
              <w:t>channel</w:t>
            </w:r>
          </w:p>
        </w:tc>
        <w:tc>
          <w:tcPr>
            <w:tcW w:w="528" w:type="pct"/>
            <w:vMerge w:val="restart"/>
            <w:shd w:val="clear" w:color="auto" w:fill="FFFFFF"/>
            <w:vAlign w:val="center"/>
          </w:tcPr>
          <w:p w14:paraId="2EF9FED8" w14:textId="77777777" w:rsidR="00EE6302" w:rsidRPr="00C25669" w:rsidRDefault="00EE6302" w:rsidP="00E04E2A">
            <w:pPr>
              <w:pStyle w:val="TAH"/>
            </w:pPr>
            <w:r w:rsidRPr="00C25669">
              <w:rPr>
                <w:rFonts w:eastAsia="SimSun"/>
              </w:rPr>
              <w:t>Bandwidth (MHz) / Subcarrier spacing (kHz)</w:t>
            </w:r>
          </w:p>
        </w:tc>
        <w:tc>
          <w:tcPr>
            <w:tcW w:w="546" w:type="pct"/>
            <w:vMerge w:val="restart"/>
            <w:shd w:val="clear" w:color="auto" w:fill="FFFFFF"/>
            <w:vAlign w:val="center"/>
          </w:tcPr>
          <w:p w14:paraId="47B269ED" w14:textId="77777777" w:rsidR="00EE6302" w:rsidRPr="00C25669" w:rsidRDefault="00EE6302" w:rsidP="00E04E2A">
            <w:pPr>
              <w:pStyle w:val="TAH"/>
              <w:rPr>
                <w:lang w:eastAsia="zh-CN"/>
              </w:rPr>
            </w:pPr>
            <w:r w:rsidRPr="00C25669">
              <w:t>Modulation format</w:t>
            </w:r>
            <w:r w:rsidRPr="00C25669">
              <w:rPr>
                <w:rFonts w:hint="eastAsia"/>
                <w:lang w:eastAsia="zh-CN"/>
              </w:rPr>
              <w:t xml:space="preserve"> and code rate</w:t>
            </w:r>
          </w:p>
        </w:tc>
        <w:tc>
          <w:tcPr>
            <w:tcW w:w="403" w:type="pct"/>
            <w:vMerge w:val="restart"/>
            <w:shd w:val="clear" w:color="auto" w:fill="FFFFFF"/>
            <w:vAlign w:val="center"/>
          </w:tcPr>
          <w:p w14:paraId="2296918D" w14:textId="77777777" w:rsidR="00EE6302" w:rsidRPr="00C25669" w:rsidRDefault="00EE6302" w:rsidP="00E04E2A">
            <w:pPr>
              <w:pStyle w:val="TAH"/>
            </w:pPr>
            <w:r w:rsidRPr="00C25669">
              <w:t>TDD UL-DL pattern</w:t>
            </w:r>
          </w:p>
        </w:tc>
        <w:tc>
          <w:tcPr>
            <w:tcW w:w="690" w:type="pct"/>
            <w:vMerge w:val="restart"/>
            <w:shd w:val="clear" w:color="auto" w:fill="FFFFFF"/>
            <w:vAlign w:val="center"/>
          </w:tcPr>
          <w:p w14:paraId="055A89A5" w14:textId="77777777" w:rsidR="00EE6302" w:rsidRPr="00C25669" w:rsidRDefault="00EE6302" w:rsidP="00E04E2A">
            <w:pPr>
              <w:pStyle w:val="TAH"/>
            </w:pPr>
            <w:r w:rsidRPr="00C25669">
              <w:t>Propagation condition</w:t>
            </w:r>
            <w:r>
              <w:t>(Note 1)</w:t>
            </w:r>
          </w:p>
        </w:tc>
        <w:tc>
          <w:tcPr>
            <w:tcW w:w="848" w:type="pct"/>
            <w:vMerge w:val="restart"/>
            <w:shd w:val="clear" w:color="auto" w:fill="FFFFFF"/>
            <w:vAlign w:val="center"/>
          </w:tcPr>
          <w:p w14:paraId="7D5F33FD" w14:textId="77777777" w:rsidR="00EE6302" w:rsidRPr="00C25669" w:rsidRDefault="00EE6302" w:rsidP="00E04E2A">
            <w:pPr>
              <w:pStyle w:val="TAH"/>
            </w:pPr>
            <w:r w:rsidRPr="00C25669">
              <w:t>Correlation matrix and antenna configuration</w:t>
            </w:r>
            <w:r>
              <w:t>(Note 2)</w:t>
            </w:r>
          </w:p>
        </w:tc>
        <w:tc>
          <w:tcPr>
            <w:tcW w:w="1027" w:type="pct"/>
            <w:gridSpan w:val="2"/>
            <w:shd w:val="clear" w:color="auto" w:fill="FFFFFF"/>
            <w:vAlign w:val="center"/>
          </w:tcPr>
          <w:p w14:paraId="485A61D4" w14:textId="77777777" w:rsidR="00EE6302" w:rsidRPr="00C25669" w:rsidRDefault="00EE6302" w:rsidP="00E04E2A">
            <w:pPr>
              <w:pStyle w:val="TAH"/>
            </w:pPr>
            <w:r w:rsidRPr="00C25669">
              <w:t>Reference value</w:t>
            </w:r>
          </w:p>
        </w:tc>
      </w:tr>
      <w:tr w:rsidR="00EE6302" w:rsidRPr="00C25669" w14:paraId="29BDBCC0" w14:textId="77777777" w:rsidTr="00E04E2A">
        <w:trPr>
          <w:trHeight w:val="374"/>
          <w:jc w:val="center"/>
        </w:trPr>
        <w:tc>
          <w:tcPr>
            <w:tcW w:w="300" w:type="pct"/>
            <w:vMerge/>
            <w:shd w:val="clear" w:color="auto" w:fill="FFFFFF"/>
            <w:vAlign w:val="center"/>
          </w:tcPr>
          <w:p w14:paraId="7FE343D1" w14:textId="77777777" w:rsidR="00EE6302" w:rsidRPr="00C25669" w:rsidRDefault="00EE6302" w:rsidP="00E04E2A">
            <w:pPr>
              <w:pStyle w:val="TAH"/>
            </w:pPr>
          </w:p>
        </w:tc>
        <w:tc>
          <w:tcPr>
            <w:tcW w:w="658" w:type="pct"/>
            <w:vMerge/>
            <w:shd w:val="clear" w:color="auto" w:fill="FFFFFF"/>
            <w:vAlign w:val="center"/>
          </w:tcPr>
          <w:p w14:paraId="4CAD99B1" w14:textId="77777777" w:rsidR="00EE6302" w:rsidRPr="00C25669" w:rsidRDefault="00EE6302" w:rsidP="00E04E2A">
            <w:pPr>
              <w:pStyle w:val="TAH"/>
            </w:pPr>
          </w:p>
        </w:tc>
        <w:tc>
          <w:tcPr>
            <w:tcW w:w="528" w:type="pct"/>
            <w:vMerge/>
            <w:shd w:val="clear" w:color="auto" w:fill="FFFFFF"/>
          </w:tcPr>
          <w:p w14:paraId="3AEE0360" w14:textId="77777777" w:rsidR="00EE6302" w:rsidRPr="00C25669" w:rsidRDefault="00EE6302" w:rsidP="00E04E2A">
            <w:pPr>
              <w:pStyle w:val="TAH"/>
            </w:pPr>
          </w:p>
        </w:tc>
        <w:tc>
          <w:tcPr>
            <w:tcW w:w="546" w:type="pct"/>
            <w:vMerge/>
            <w:shd w:val="clear" w:color="auto" w:fill="FFFFFF"/>
          </w:tcPr>
          <w:p w14:paraId="58045F2D" w14:textId="77777777" w:rsidR="00EE6302" w:rsidRPr="00C25669" w:rsidRDefault="00EE6302" w:rsidP="00E04E2A">
            <w:pPr>
              <w:pStyle w:val="TAH"/>
            </w:pPr>
          </w:p>
        </w:tc>
        <w:tc>
          <w:tcPr>
            <w:tcW w:w="403" w:type="pct"/>
            <w:vMerge/>
            <w:shd w:val="clear" w:color="auto" w:fill="FFFFFF"/>
          </w:tcPr>
          <w:p w14:paraId="3AC4315E" w14:textId="77777777" w:rsidR="00EE6302" w:rsidRPr="00C25669" w:rsidRDefault="00EE6302" w:rsidP="00E04E2A">
            <w:pPr>
              <w:pStyle w:val="TAH"/>
            </w:pPr>
          </w:p>
        </w:tc>
        <w:tc>
          <w:tcPr>
            <w:tcW w:w="690" w:type="pct"/>
            <w:vMerge/>
            <w:shd w:val="clear" w:color="auto" w:fill="FFFFFF"/>
            <w:vAlign w:val="center"/>
          </w:tcPr>
          <w:p w14:paraId="13A6ABD5" w14:textId="77777777" w:rsidR="00EE6302" w:rsidRPr="00C25669" w:rsidRDefault="00EE6302" w:rsidP="00E04E2A">
            <w:pPr>
              <w:pStyle w:val="TAH"/>
            </w:pPr>
          </w:p>
        </w:tc>
        <w:tc>
          <w:tcPr>
            <w:tcW w:w="848" w:type="pct"/>
            <w:vMerge/>
            <w:shd w:val="clear" w:color="auto" w:fill="FFFFFF"/>
            <w:vAlign w:val="center"/>
          </w:tcPr>
          <w:p w14:paraId="7C1AC532" w14:textId="77777777" w:rsidR="00EE6302" w:rsidRPr="00C25669" w:rsidRDefault="00EE6302" w:rsidP="00E04E2A">
            <w:pPr>
              <w:pStyle w:val="TAH"/>
            </w:pPr>
          </w:p>
        </w:tc>
        <w:tc>
          <w:tcPr>
            <w:tcW w:w="546" w:type="pct"/>
            <w:shd w:val="clear" w:color="auto" w:fill="FFFFFF"/>
            <w:vAlign w:val="center"/>
          </w:tcPr>
          <w:p w14:paraId="2A0BFF8F" w14:textId="77777777" w:rsidR="00EE6302" w:rsidRPr="00C25669" w:rsidRDefault="00EE6302" w:rsidP="00E04E2A">
            <w:pPr>
              <w:pStyle w:val="TAH"/>
            </w:pPr>
            <w:r w:rsidRPr="00C25669">
              <w:rPr>
                <w:rFonts w:eastAsia="SimSun"/>
              </w:rPr>
              <w:t>Fraction of maximum throughput (%)</w:t>
            </w:r>
          </w:p>
        </w:tc>
        <w:tc>
          <w:tcPr>
            <w:tcW w:w="481" w:type="pct"/>
            <w:shd w:val="clear" w:color="auto" w:fill="FFFFFF"/>
            <w:vAlign w:val="center"/>
          </w:tcPr>
          <w:p w14:paraId="2957D61C" w14:textId="77777777" w:rsidR="00EE6302" w:rsidRPr="00C25669" w:rsidRDefault="00EE6302" w:rsidP="00E04E2A">
            <w:pPr>
              <w:pStyle w:val="TAH"/>
            </w:pPr>
            <w:r w:rsidRPr="00C25669">
              <w:rPr>
                <w:rFonts w:eastAsia="SimSun"/>
              </w:rPr>
              <w:t>SNR (dB)</w:t>
            </w:r>
            <w:r>
              <w:rPr>
                <w:rFonts w:eastAsia="SimSun"/>
              </w:rPr>
              <w:t>(Note 3)</w:t>
            </w:r>
          </w:p>
        </w:tc>
      </w:tr>
      <w:tr w:rsidR="00EE6302" w:rsidRPr="00C25669" w14:paraId="1E8934B9" w14:textId="77777777" w:rsidTr="00E04E2A">
        <w:trPr>
          <w:trHeight w:val="189"/>
          <w:jc w:val="center"/>
        </w:trPr>
        <w:tc>
          <w:tcPr>
            <w:tcW w:w="300" w:type="pct"/>
            <w:shd w:val="clear" w:color="auto" w:fill="FFFFFF"/>
            <w:vAlign w:val="center"/>
          </w:tcPr>
          <w:p w14:paraId="6EFEDDA6" w14:textId="77777777" w:rsidR="00EE6302" w:rsidRPr="00C25669" w:rsidRDefault="00EE6302" w:rsidP="00E04E2A">
            <w:pPr>
              <w:pStyle w:val="TAC"/>
              <w:rPr>
                <w:lang w:eastAsia="zh-CN"/>
              </w:rPr>
            </w:pPr>
            <w:r>
              <w:t>1</w:t>
            </w:r>
            <w:r w:rsidRPr="00C25669">
              <w:t>-</w:t>
            </w:r>
            <w:r w:rsidRPr="00C25669">
              <w:rPr>
                <w:rFonts w:hint="eastAsia"/>
                <w:lang w:eastAsia="zh-CN"/>
              </w:rPr>
              <w:t>1</w:t>
            </w:r>
          </w:p>
        </w:tc>
        <w:tc>
          <w:tcPr>
            <w:tcW w:w="658" w:type="pct"/>
            <w:shd w:val="clear" w:color="auto" w:fill="FFFFFF"/>
            <w:vAlign w:val="center"/>
          </w:tcPr>
          <w:p w14:paraId="428A2995" w14:textId="77777777" w:rsidR="00EE6302" w:rsidRPr="00C25669" w:rsidRDefault="00EE6302" w:rsidP="00E04E2A">
            <w:pPr>
              <w:pStyle w:val="TAC"/>
            </w:pPr>
            <w:r>
              <w:rPr>
                <w:rFonts w:eastAsia="SimSun"/>
                <w:szCs w:val="24"/>
                <w:lang w:eastAsia="zh-CN"/>
              </w:rPr>
              <w:t>R.PDSCH.2-3.2 TDD</w:t>
            </w:r>
          </w:p>
        </w:tc>
        <w:tc>
          <w:tcPr>
            <w:tcW w:w="528" w:type="pct"/>
            <w:shd w:val="clear" w:color="auto" w:fill="FFFFFF"/>
            <w:vAlign w:val="center"/>
          </w:tcPr>
          <w:p w14:paraId="496A11C5" w14:textId="77777777" w:rsidR="00EE6302" w:rsidRPr="00C25669" w:rsidRDefault="00EE6302" w:rsidP="00E04E2A">
            <w:pPr>
              <w:pStyle w:val="TAC"/>
            </w:pPr>
            <w:r w:rsidRPr="00C25669">
              <w:rPr>
                <w:rFonts w:eastAsia="SimSun"/>
              </w:rPr>
              <w:t>40 / 30</w:t>
            </w:r>
          </w:p>
        </w:tc>
        <w:tc>
          <w:tcPr>
            <w:tcW w:w="546" w:type="pct"/>
            <w:shd w:val="clear" w:color="auto" w:fill="FFFFFF"/>
            <w:vAlign w:val="center"/>
          </w:tcPr>
          <w:p w14:paraId="053887D7" w14:textId="77777777" w:rsidR="00EE6302" w:rsidRPr="00C25669" w:rsidRDefault="00EE6302" w:rsidP="00E04E2A">
            <w:pPr>
              <w:pStyle w:val="TAC"/>
            </w:pPr>
            <w:r>
              <w:t>64</w:t>
            </w:r>
            <w:r w:rsidRPr="00C25669">
              <w:t>QAM, 0.</w:t>
            </w:r>
            <w:r>
              <w:t>50</w:t>
            </w:r>
          </w:p>
        </w:tc>
        <w:tc>
          <w:tcPr>
            <w:tcW w:w="403" w:type="pct"/>
            <w:shd w:val="clear" w:color="auto" w:fill="FFFFFF"/>
            <w:vAlign w:val="center"/>
          </w:tcPr>
          <w:p w14:paraId="64BFEB57" w14:textId="77777777" w:rsidR="00EE6302" w:rsidRPr="00C25669" w:rsidRDefault="00EE6302" w:rsidP="00E04E2A">
            <w:pPr>
              <w:pStyle w:val="TAC"/>
            </w:pPr>
            <w:r w:rsidRPr="00C25669">
              <w:t>FR1.30-1</w:t>
            </w:r>
          </w:p>
        </w:tc>
        <w:tc>
          <w:tcPr>
            <w:tcW w:w="690" w:type="pct"/>
            <w:shd w:val="clear" w:color="auto" w:fill="FFFFFF"/>
            <w:vAlign w:val="center"/>
          </w:tcPr>
          <w:p w14:paraId="31B45733" w14:textId="77777777" w:rsidR="00EE6302" w:rsidRPr="00C25669" w:rsidRDefault="00EE6302" w:rsidP="00E04E2A">
            <w:pPr>
              <w:pStyle w:val="TAC"/>
            </w:pPr>
            <w:r>
              <w:t>TDLA30-10</w:t>
            </w:r>
          </w:p>
        </w:tc>
        <w:tc>
          <w:tcPr>
            <w:tcW w:w="848" w:type="pct"/>
            <w:shd w:val="clear" w:color="auto" w:fill="FFFFFF"/>
            <w:vAlign w:val="center"/>
          </w:tcPr>
          <w:p w14:paraId="6E821D43" w14:textId="77777777" w:rsidR="00EE6302" w:rsidRPr="00C25669" w:rsidRDefault="00EE6302" w:rsidP="00E04E2A">
            <w:pPr>
              <w:pStyle w:val="TAC"/>
            </w:pPr>
            <w:r w:rsidRPr="00FF301E">
              <w:t>2x2, ULA Low</w:t>
            </w:r>
          </w:p>
        </w:tc>
        <w:tc>
          <w:tcPr>
            <w:tcW w:w="546" w:type="pct"/>
            <w:shd w:val="clear" w:color="auto" w:fill="FFFFFF"/>
            <w:vAlign w:val="center"/>
          </w:tcPr>
          <w:p w14:paraId="10A97619" w14:textId="77777777" w:rsidR="00EE6302" w:rsidRPr="00C25669" w:rsidRDefault="00EE6302" w:rsidP="00E04E2A">
            <w:pPr>
              <w:pStyle w:val="TAC"/>
            </w:pPr>
            <w:r w:rsidRPr="00C25669">
              <w:rPr>
                <w:rFonts w:eastAsia="SimSun"/>
              </w:rPr>
              <w:t>70</w:t>
            </w:r>
          </w:p>
        </w:tc>
        <w:tc>
          <w:tcPr>
            <w:tcW w:w="481" w:type="pct"/>
            <w:shd w:val="clear" w:color="auto" w:fill="FFFFFF"/>
            <w:vAlign w:val="center"/>
          </w:tcPr>
          <w:p w14:paraId="50246024" w14:textId="1D565686" w:rsidR="00EE6302" w:rsidRPr="00C25669" w:rsidRDefault="00134013" w:rsidP="00E04E2A">
            <w:pPr>
              <w:pStyle w:val="TAC"/>
            </w:pPr>
            <w:r>
              <w:rPr>
                <w:rFonts w:eastAsia="SimSun"/>
              </w:rPr>
              <w:t>20.2</w:t>
            </w:r>
          </w:p>
        </w:tc>
      </w:tr>
      <w:tr w:rsidR="00EE6302" w:rsidRPr="00C25669" w14:paraId="73203702" w14:textId="77777777" w:rsidTr="00E04E2A">
        <w:trPr>
          <w:trHeight w:val="189"/>
          <w:jc w:val="center"/>
        </w:trPr>
        <w:tc>
          <w:tcPr>
            <w:tcW w:w="300" w:type="pct"/>
            <w:shd w:val="clear" w:color="auto" w:fill="FFFFFF"/>
            <w:vAlign w:val="center"/>
          </w:tcPr>
          <w:p w14:paraId="10B8696A" w14:textId="77777777" w:rsidR="00EE6302" w:rsidRDefault="00EE6302" w:rsidP="00E04E2A">
            <w:pPr>
              <w:pStyle w:val="TAC"/>
              <w:rPr>
                <w:lang w:eastAsia="zh-CN"/>
              </w:rPr>
            </w:pPr>
            <w:r>
              <w:rPr>
                <w:rFonts w:hint="eastAsia"/>
                <w:lang w:eastAsia="zh-CN"/>
              </w:rPr>
              <w:t>1</w:t>
            </w:r>
            <w:r>
              <w:rPr>
                <w:lang w:eastAsia="zh-CN"/>
              </w:rPr>
              <w:t>-2</w:t>
            </w:r>
          </w:p>
        </w:tc>
        <w:tc>
          <w:tcPr>
            <w:tcW w:w="658" w:type="pct"/>
            <w:shd w:val="clear" w:color="auto" w:fill="FFFFFF"/>
            <w:vAlign w:val="center"/>
          </w:tcPr>
          <w:p w14:paraId="0DB0B092" w14:textId="77777777" w:rsidR="00EE6302" w:rsidRDefault="00EE6302" w:rsidP="00E04E2A">
            <w:pPr>
              <w:pStyle w:val="TAC"/>
              <w:rPr>
                <w:rFonts w:eastAsia="SimSun"/>
                <w:szCs w:val="24"/>
                <w:lang w:eastAsia="zh-CN"/>
              </w:rPr>
            </w:pPr>
            <w:r>
              <w:rPr>
                <w:rFonts w:eastAsia="SimSun"/>
                <w:szCs w:val="24"/>
                <w:lang w:eastAsia="zh-CN"/>
              </w:rPr>
              <w:t>R.PDSCH.2-3.2 TDD</w:t>
            </w:r>
          </w:p>
        </w:tc>
        <w:tc>
          <w:tcPr>
            <w:tcW w:w="528" w:type="pct"/>
            <w:shd w:val="clear" w:color="auto" w:fill="FFFFFF"/>
            <w:vAlign w:val="center"/>
          </w:tcPr>
          <w:p w14:paraId="4E729932" w14:textId="77777777" w:rsidR="00EE6302" w:rsidRPr="00C25669" w:rsidRDefault="00EE6302" w:rsidP="00E04E2A">
            <w:pPr>
              <w:pStyle w:val="TAC"/>
              <w:rPr>
                <w:rFonts w:eastAsia="SimSun"/>
              </w:rPr>
            </w:pPr>
            <w:r w:rsidRPr="00C25669">
              <w:rPr>
                <w:rFonts w:eastAsia="SimSun"/>
              </w:rPr>
              <w:t>40 / 30</w:t>
            </w:r>
          </w:p>
        </w:tc>
        <w:tc>
          <w:tcPr>
            <w:tcW w:w="546" w:type="pct"/>
            <w:shd w:val="clear" w:color="auto" w:fill="FFFFFF"/>
            <w:vAlign w:val="center"/>
          </w:tcPr>
          <w:p w14:paraId="1D6BE9EF" w14:textId="77777777" w:rsidR="00EE6302" w:rsidRDefault="00EE6302" w:rsidP="00E04E2A">
            <w:pPr>
              <w:pStyle w:val="TAC"/>
            </w:pPr>
            <w:r>
              <w:t>64</w:t>
            </w:r>
            <w:r w:rsidRPr="00C25669">
              <w:t>QAM, 0.</w:t>
            </w:r>
            <w:r>
              <w:t>50</w:t>
            </w:r>
          </w:p>
        </w:tc>
        <w:tc>
          <w:tcPr>
            <w:tcW w:w="403" w:type="pct"/>
            <w:shd w:val="clear" w:color="auto" w:fill="FFFFFF"/>
            <w:vAlign w:val="center"/>
          </w:tcPr>
          <w:p w14:paraId="4FFA3656" w14:textId="77777777" w:rsidR="00EE6302" w:rsidRPr="00C25669" w:rsidRDefault="00EE6302" w:rsidP="00E04E2A">
            <w:pPr>
              <w:pStyle w:val="TAC"/>
            </w:pPr>
            <w:r w:rsidRPr="00C25669">
              <w:t>FR1.30-1</w:t>
            </w:r>
          </w:p>
        </w:tc>
        <w:tc>
          <w:tcPr>
            <w:tcW w:w="690" w:type="pct"/>
            <w:shd w:val="clear" w:color="auto" w:fill="FFFFFF"/>
            <w:vAlign w:val="center"/>
          </w:tcPr>
          <w:p w14:paraId="4D036A24" w14:textId="77777777" w:rsidR="00EE6302" w:rsidRDefault="00EE6302" w:rsidP="00E04E2A">
            <w:pPr>
              <w:pStyle w:val="TAC"/>
            </w:pPr>
            <w:r>
              <w:t>TDLA30-10</w:t>
            </w:r>
          </w:p>
        </w:tc>
        <w:tc>
          <w:tcPr>
            <w:tcW w:w="848" w:type="pct"/>
            <w:shd w:val="clear" w:color="auto" w:fill="FFFFFF"/>
            <w:vAlign w:val="center"/>
          </w:tcPr>
          <w:p w14:paraId="170BCC4F" w14:textId="77777777" w:rsidR="00EE6302" w:rsidRPr="00FF301E" w:rsidRDefault="00EE6302" w:rsidP="00E04E2A">
            <w:pPr>
              <w:pStyle w:val="TAC"/>
            </w:pPr>
            <w:r w:rsidRPr="00FF301E">
              <w:t>2x2, ULA Low</w:t>
            </w:r>
          </w:p>
        </w:tc>
        <w:tc>
          <w:tcPr>
            <w:tcW w:w="546" w:type="pct"/>
            <w:shd w:val="clear" w:color="auto" w:fill="FFFFFF"/>
            <w:vAlign w:val="center"/>
          </w:tcPr>
          <w:p w14:paraId="3AA9B563" w14:textId="77777777" w:rsidR="00EE6302" w:rsidRPr="00C25669" w:rsidRDefault="00EE6302" w:rsidP="00E04E2A">
            <w:pPr>
              <w:pStyle w:val="TAC"/>
              <w:rPr>
                <w:rFonts w:eastAsia="SimSun"/>
              </w:rPr>
            </w:pPr>
            <w:r w:rsidRPr="00C25669">
              <w:rPr>
                <w:rFonts w:eastAsia="SimSun"/>
              </w:rPr>
              <w:t>70</w:t>
            </w:r>
          </w:p>
        </w:tc>
        <w:tc>
          <w:tcPr>
            <w:tcW w:w="481" w:type="pct"/>
            <w:shd w:val="clear" w:color="auto" w:fill="FFFFFF"/>
            <w:vAlign w:val="center"/>
          </w:tcPr>
          <w:p w14:paraId="1BA063C5" w14:textId="43E1BEFB" w:rsidR="00EE6302" w:rsidRDefault="0088582A" w:rsidP="00E04E2A">
            <w:pPr>
              <w:pStyle w:val="TAC"/>
              <w:rPr>
                <w:rFonts w:eastAsia="SimSun"/>
              </w:rPr>
            </w:pPr>
            <w:r>
              <w:rPr>
                <w:rFonts w:eastAsia="SimSun"/>
              </w:rPr>
              <w:t>20.0</w:t>
            </w:r>
          </w:p>
        </w:tc>
      </w:tr>
      <w:tr w:rsidR="00EE6302" w:rsidRPr="00C25669" w14:paraId="76849BE2" w14:textId="77777777" w:rsidTr="00E04E2A">
        <w:trPr>
          <w:trHeight w:val="189"/>
          <w:jc w:val="center"/>
        </w:trPr>
        <w:tc>
          <w:tcPr>
            <w:tcW w:w="5000" w:type="pct"/>
            <w:gridSpan w:val="9"/>
            <w:shd w:val="clear" w:color="auto" w:fill="FFFFFF"/>
            <w:vAlign w:val="center"/>
          </w:tcPr>
          <w:p w14:paraId="35EB3BA4" w14:textId="77777777" w:rsidR="00EE6302" w:rsidRPr="00F31522" w:rsidRDefault="00EE6302" w:rsidP="00E04E2A">
            <w:pPr>
              <w:pStyle w:val="TAN"/>
              <w:rPr>
                <w:rFonts w:eastAsia="SimSun"/>
                <w:lang w:eastAsia="zh-CN"/>
              </w:rPr>
            </w:pPr>
            <w:r w:rsidRPr="007A3196">
              <w:rPr>
                <w:rFonts w:eastAsia="SimSun"/>
                <w:lang w:eastAsia="zh-CN"/>
              </w:rPr>
              <w:t>Note 1:</w:t>
            </w:r>
            <w:r w:rsidRPr="00C25669">
              <w:tab/>
            </w:r>
            <w:r w:rsidRPr="007A3196">
              <w:rPr>
                <w:rFonts w:eastAsia="SimSun"/>
                <w:lang w:eastAsia="zh-CN"/>
              </w:rPr>
              <w:t xml:space="preserve">The propagation conditions apply to each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 and are statistically independent</w:t>
            </w:r>
          </w:p>
          <w:p w14:paraId="1C5BDC6B" w14:textId="77777777" w:rsidR="00EE6302" w:rsidRPr="00F31522" w:rsidRDefault="00EE6302" w:rsidP="00E04E2A">
            <w:pPr>
              <w:pStyle w:val="TAN"/>
              <w:rPr>
                <w:rFonts w:eastAsia="SimSun"/>
                <w:lang w:eastAsia="zh-CN"/>
              </w:rPr>
            </w:pPr>
            <w:r w:rsidRPr="007A3196">
              <w:rPr>
                <w:rFonts w:eastAsia="SimSun"/>
                <w:lang w:eastAsia="zh-CN"/>
              </w:rPr>
              <w:t>Note 2:</w:t>
            </w:r>
            <w:r w:rsidRPr="00C25669">
              <w:tab/>
            </w:r>
            <w:r w:rsidRPr="007A3196">
              <w:rPr>
                <w:rFonts w:eastAsia="SimSun"/>
                <w:lang w:eastAsia="zh-CN"/>
              </w:rPr>
              <w:t xml:space="preserve">Correlation matrix and antenna configuration parameters apply to each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w:t>
            </w:r>
          </w:p>
          <w:p w14:paraId="0B23C68C" w14:textId="77777777" w:rsidR="00EE6302" w:rsidRDefault="00EE6302" w:rsidP="00E04E2A">
            <w:pPr>
              <w:pStyle w:val="TAN"/>
              <w:rPr>
                <w:rFonts w:eastAsia="SimSun"/>
              </w:rPr>
            </w:pPr>
            <w:r w:rsidRPr="007A3196">
              <w:rPr>
                <w:rFonts w:eastAsia="SimSun"/>
                <w:lang w:eastAsia="zh-CN"/>
              </w:rPr>
              <w:t>Note 3:</w:t>
            </w:r>
            <w:r w:rsidRPr="00C25669">
              <w:tab/>
            </w:r>
            <w:r w:rsidRPr="007A3196">
              <w:rPr>
                <w:rFonts w:eastAsia="SimSun"/>
                <w:lang w:eastAsia="zh-CN"/>
              </w:rPr>
              <w:t xml:space="preserve">SNR corresponds to SNR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 as defined in 4.4.2</w:t>
            </w:r>
            <w:r>
              <w:rPr>
                <w:rFonts w:eastAsia="SimSun"/>
                <w:lang w:eastAsia="zh-CN"/>
              </w:rPr>
              <w:t xml:space="preserve"> </w:t>
            </w:r>
            <w:r w:rsidRPr="00E13856">
              <w:rPr>
                <w:rFonts w:eastAsia="SimSun"/>
                <w:lang w:eastAsia="zh-CN"/>
              </w:rPr>
              <w:t>with scaling factor as 1/sqrt(2) for transmitted signal from each TR</w:t>
            </w:r>
            <w:r>
              <w:rPr>
                <w:rFonts w:eastAsia="SimSun"/>
                <w:lang w:eastAsia="zh-CN"/>
              </w:rPr>
              <w:t>x</w:t>
            </w:r>
            <w:r w:rsidRPr="00E13856">
              <w:rPr>
                <w:rFonts w:eastAsia="SimSun"/>
                <w:lang w:eastAsia="zh-CN"/>
              </w:rPr>
              <w:t>P</w:t>
            </w:r>
          </w:p>
        </w:tc>
      </w:tr>
    </w:tbl>
    <w:p w14:paraId="585D21B0" w14:textId="77777777" w:rsidR="00EE6302" w:rsidRDefault="00EE6302" w:rsidP="00EE6302">
      <w:pPr>
        <w:rPr>
          <w:noProof/>
        </w:rPr>
      </w:pPr>
    </w:p>
    <w:p w14:paraId="24D1F504" w14:textId="77777777" w:rsidR="00EF6462" w:rsidRPr="00C25669" w:rsidRDefault="00EF6462" w:rsidP="00EF6462">
      <w:pPr>
        <w:pStyle w:val="Heading5"/>
      </w:pPr>
      <w:bookmarkStart w:id="1786" w:name="_Toc67918054"/>
      <w:bookmarkStart w:id="1787" w:name="_Toc76298097"/>
      <w:bookmarkStart w:id="1788" w:name="_Toc76572109"/>
      <w:bookmarkStart w:id="1789" w:name="_Toc76651976"/>
      <w:bookmarkStart w:id="1790" w:name="_Toc76652814"/>
      <w:bookmarkStart w:id="1791" w:name="_Toc83742086"/>
      <w:bookmarkStart w:id="1792" w:name="_Toc91440576"/>
      <w:bookmarkStart w:id="1793" w:name="_Toc98849362"/>
      <w:bookmarkStart w:id="1794" w:name="_Toc106543213"/>
      <w:bookmarkStart w:id="1795" w:name="_Toc106737309"/>
      <w:bookmarkStart w:id="1796" w:name="_Toc107233076"/>
      <w:bookmarkStart w:id="1797" w:name="_Toc107234666"/>
      <w:bookmarkStart w:id="1798" w:name="_Toc107419635"/>
      <w:bookmarkStart w:id="1799" w:name="_Toc107476929"/>
      <w:bookmarkStart w:id="1800" w:name="_Toc114565750"/>
      <w:bookmarkStart w:id="1801" w:name="_Toc123936046"/>
      <w:bookmarkStart w:id="1802" w:name="_Toc124377061"/>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12</w:t>
      </w:r>
      <w:r w:rsidRPr="00C25669">
        <w:rPr>
          <w:rFonts w:hint="eastAsia"/>
          <w:lang w:eastAsia="zh-CN"/>
        </w:rPr>
        <w:tab/>
      </w:r>
      <w:r w:rsidRPr="00C25669">
        <w:t xml:space="preserve">Minimum requirements for PDSCH </w:t>
      </w:r>
      <w:r>
        <w:t>Multi-DCI based transmission scheme</w:t>
      </w:r>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p>
    <w:p w14:paraId="25B1695B" w14:textId="77777777" w:rsidR="00EF6462" w:rsidRPr="00C25669" w:rsidRDefault="00EF6462" w:rsidP="00EF6462">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5.2.2.2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 xml:space="preserve">-3, with the addition of </w:t>
      </w:r>
      <w:r>
        <w:rPr>
          <w:rFonts w:ascii="Times-Roman" w:eastAsia="SimSun" w:hAnsi="Times-Roman"/>
        </w:rPr>
        <w:t>test parameters in Table 5.2.2.2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222385CD" w14:textId="77777777" w:rsidR="00EF6462" w:rsidRPr="00C25669" w:rsidRDefault="00EF6462" w:rsidP="00EF646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5.2.2.2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-1</w:t>
      </w:r>
      <w:r w:rsidRPr="00C25669">
        <w:rPr>
          <w:rFonts w:ascii="Times-Roman" w:eastAsia="SimSun" w:hAnsi="Times-Roman" w:hint="eastAsia"/>
          <w:lang w:eastAsia="zh-CN"/>
        </w:rPr>
        <w:t>.</w:t>
      </w:r>
    </w:p>
    <w:p w14:paraId="47D0D6B9" w14:textId="77777777" w:rsidR="00EF6462" w:rsidRPr="00C25669" w:rsidRDefault="00EF6462" w:rsidP="00EF6462">
      <w:pPr>
        <w:pStyle w:val="TH"/>
      </w:pPr>
      <w:r>
        <w:t>Table 5.2.2.2</w:t>
      </w:r>
      <w:r w:rsidRPr="00C25669">
        <w:t>.</w:t>
      </w:r>
      <w:r>
        <w:rPr>
          <w:lang w:eastAsia="zh-CN"/>
        </w:rPr>
        <w:t>12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792"/>
      </w:tblGrid>
      <w:tr w:rsidR="00EF6462" w:rsidRPr="00C25669" w14:paraId="5FB38A19" w14:textId="77777777" w:rsidTr="00E04E2A">
        <w:tc>
          <w:tcPr>
            <w:tcW w:w="4927" w:type="dxa"/>
            <w:shd w:val="clear" w:color="auto" w:fill="auto"/>
          </w:tcPr>
          <w:p w14:paraId="31CA5B76" w14:textId="77777777" w:rsidR="00EF6462" w:rsidRPr="00C25669" w:rsidRDefault="00EF6462" w:rsidP="00575C91">
            <w:pPr>
              <w:pStyle w:val="TAH"/>
              <w:rPr>
                <w:rFonts w:eastAsia="SimSun"/>
              </w:rPr>
            </w:pPr>
            <w:r w:rsidRPr="00C25669">
              <w:rPr>
                <w:rFonts w:eastAsia="SimSun"/>
              </w:rPr>
              <w:t>Purpose</w:t>
            </w:r>
          </w:p>
        </w:tc>
        <w:tc>
          <w:tcPr>
            <w:tcW w:w="4928" w:type="dxa"/>
            <w:shd w:val="clear" w:color="auto" w:fill="auto"/>
          </w:tcPr>
          <w:p w14:paraId="3B23990E" w14:textId="77777777" w:rsidR="00EF6462" w:rsidRPr="00C25669" w:rsidRDefault="00EF6462" w:rsidP="00575C91">
            <w:pPr>
              <w:pStyle w:val="TAH"/>
              <w:rPr>
                <w:rFonts w:eastAsia="SimSun"/>
              </w:rPr>
            </w:pPr>
            <w:r w:rsidRPr="00C25669">
              <w:rPr>
                <w:rFonts w:eastAsia="SimSun"/>
              </w:rPr>
              <w:t>Test index</w:t>
            </w:r>
          </w:p>
        </w:tc>
      </w:tr>
      <w:tr w:rsidR="00EF6462" w:rsidRPr="00C25669" w14:paraId="7ADC211B" w14:textId="77777777" w:rsidTr="00E04E2A">
        <w:tc>
          <w:tcPr>
            <w:tcW w:w="4927" w:type="dxa"/>
            <w:shd w:val="clear" w:color="auto" w:fill="auto"/>
          </w:tcPr>
          <w:p w14:paraId="05C5BD06" w14:textId="6BE15561" w:rsidR="00EF6462" w:rsidRPr="00C25669" w:rsidRDefault="00EF6462" w:rsidP="00575C91">
            <w:pPr>
              <w:pStyle w:val="TAL"/>
              <w:rPr>
                <w:rFonts w:eastAsia="SimSun"/>
                <w:lang w:eastAsia="zh-CN"/>
              </w:rPr>
            </w:pPr>
            <w:r w:rsidRPr="00C25669">
              <w:rPr>
                <w:rFonts w:eastAsia="SimSun"/>
              </w:rPr>
              <w:t xml:space="preserve">Verify the PDSCH </w:t>
            </w:r>
            <w:r>
              <w:rPr>
                <w:rFonts w:eastAsia="SimSun"/>
              </w:rPr>
              <w:t xml:space="preserve">performance </w:t>
            </w:r>
            <w:r w:rsidRPr="005A65C3">
              <w:rPr>
                <w:rFonts w:eastAsia="SimSun"/>
              </w:rPr>
              <w:t>when UE is configured two different values of CORESETPoolIndex in ControlResourceSet and when UE receives multiple PDCCHs scheduling PDSCHs</w:t>
            </w:r>
          </w:p>
        </w:tc>
        <w:tc>
          <w:tcPr>
            <w:tcW w:w="4928" w:type="dxa"/>
            <w:shd w:val="clear" w:color="auto" w:fill="auto"/>
          </w:tcPr>
          <w:p w14:paraId="0DF13DCA" w14:textId="77777777" w:rsidR="00EF6462" w:rsidRPr="00C25669" w:rsidRDefault="00EF6462" w:rsidP="00575C91">
            <w:pPr>
              <w:pStyle w:val="TAL"/>
              <w:rPr>
                <w:rFonts w:eastAsia="SimSun"/>
                <w:lang w:eastAsia="zh-CN"/>
              </w:rPr>
            </w:pPr>
            <w:r>
              <w:rPr>
                <w:rFonts w:eastAsia="SimSun"/>
              </w:rPr>
              <w:t>1</w:t>
            </w:r>
            <w:r w:rsidRPr="00C25669">
              <w:rPr>
                <w:rFonts w:eastAsia="SimSun"/>
              </w:rPr>
              <w:t>-1</w:t>
            </w:r>
          </w:p>
        </w:tc>
      </w:tr>
    </w:tbl>
    <w:p w14:paraId="69EF07E2" w14:textId="77777777" w:rsidR="00EF6462" w:rsidRPr="00C25669" w:rsidRDefault="00EF6462" w:rsidP="00EF6462">
      <w:pPr>
        <w:rPr>
          <w:rFonts w:ascii="Times-Roman" w:eastAsia="SimSun" w:hAnsi="Times-Roman" w:hint="eastAsia"/>
        </w:rPr>
      </w:pPr>
    </w:p>
    <w:p w14:paraId="120E6BB4" w14:textId="77777777" w:rsidR="00EF6462" w:rsidRPr="00C25669" w:rsidRDefault="00EF6462" w:rsidP="00EF6462">
      <w:pPr>
        <w:pStyle w:val="TH"/>
      </w:pPr>
      <w:r>
        <w:t>Table 5.2.2.2</w:t>
      </w:r>
      <w:r w:rsidRPr="00C25669">
        <w:t>.</w:t>
      </w:r>
      <w:r>
        <w:rPr>
          <w:lang w:eastAsia="zh-CN"/>
        </w:rPr>
        <w:t>12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F6462" w:rsidRPr="00C25669" w14:paraId="1F519530" w14:textId="77777777" w:rsidTr="00E04E2A">
        <w:trPr>
          <w:trHeight w:val="75"/>
        </w:trPr>
        <w:tc>
          <w:tcPr>
            <w:tcW w:w="5467" w:type="dxa"/>
            <w:gridSpan w:val="4"/>
            <w:vMerge w:val="restart"/>
            <w:shd w:val="clear" w:color="auto" w:fill="auto"/>
            <w:vAlign w:val="center"/>
          </w:tcPr>
          <w:p w14:paraId="4E46A2DE" w14:textId="77777777" w:rsidR="00EF6462" w:rsidRPr="00C25669" w:rsidRDefault="00EF6462" w:rsidP="00575C91">
            <w:pPr>
              <w:pStyle w:val="TAH"/>
              <w:rPr>
                <w:rFonts w:eastAsia="SimSun"/>
              </w:rPr>
            </w:pPr>
            <w:r w:rsidRPr="00C25669">
              <w:rPr>
                <w:rFonts w:eastAsia="SimSun"/>
              </w:rPr>
              <w:t>Parameter</w:t>
            </w:r>
          </w:p>
        </w:tc>
        <w:tc>
          <w:tcPr>
            <w:tcW w:w="802" w:type="dxa"/>
            <w:vMerge w:val="restart"/>
            <w:shd w:val="clear" w:color="auto" w:fill="auto"/>
            <w:vAlign w:val="center"/>
          </w:tcPr>
          <w:p w14:paraId="06E30D9F" w14:textId="77777777" w:rsidR="00EF6462" w:rsidRPr="00C25669" w:rsidRDefault="00EF6462" w:rsidP="00575C91">
            <w:pPr>
              <w:pStyle w:val="TAH"/>
              <w:rPr>
                <w:rFonts w:eastAsia="SimSun"/>
              </w:rPr>
            </w:pPr>
            <w:r w:rsidRPr="00C25669">
              <w:rPr>
                <w:rFonts w:eastAsia="SimSun"/>
              </w:rPr>
              <w:t>Unit</w:t>
            </w:r>
          </w:p>
        </w:tc>
        <w:tc>
          <w:tcPr>
            <w:tcW w:w="3352" w:type="dxa"/>
            <w:gridSpan w:val="2"/>
            <w:shd w:val="clear" w:color="auto" w:fill="auto"/>
          </w:tcPr>
          <w:p w14:paraId="4F8E409D" w14:textId="77777777" w:rsidR="00EF6462" w:rsidRPr="00C25669" w:rsidRDefault="00EF6462" w:rsidP="00575C91">
            <w:pPr>
              <w:pStyle w:val="TAH"/>
              <w:rPr>
                <w:rFonts w:eastAsia="SimSun"/>
              </w:rPr>
            </w:pPr>
            <w:r w:rsidRPr="00C25669">
              <w:rPr>
                <w:rFonts w:eastAsia="SimSun"/>
              </w:rPr>
              <w:t>Value</w:t>
            </w:r>
          </w:p>
        </w:tc>
      </w:tr>
      <w:tr w:rsidR="00EF6462" w:rsidRPr="00C25669" w14:paraId="68019EF9" w14:textId="77777777" w:rsidTr="00E04E2A">
        <w:trPr>
          <w:trHeight w:val="75"/>
        </w:trPr>
        <w:tc>
          <w:tcPr>
            <w:tcW w:w="5467" w:type="dxa"/>
            <w:gridSpan w:val="4"/>
            <w:vMerge/>
            <w:shd w:val="clear" w:color="auto" w:fill="auto"/>
          </w:tcPr>
          <w:p w14:paraId="17D51739" w14:textId="77777777" w:rsidR="00EF6462" w:rsidRPr="00C25669" w:rsidRDefault="00EF6462" w:rsidP="00575C91">
            <w:pPr>
              <w:pStyle w:val="TAH"/>
              <w:rPr>
                <w:rFonts w:eastAsia="SimSun"/>
              </w:rPr>
            </w:pPr>
          </w:p>
        </w:tc>
        <w:tc>
          <w:tcPr>
            <w:tcW w:w="802" w:type="dxa"/>
            <w:vMerge/>
            <w:shd w:val="clear" w:color="auto" w:fill="auto"/>
          </w:tcPr>
          <w:p w14:paraId="64E8B5CE" w14:textId="77777777" w:rsidR="00EF6462" w:rsidRPr="00C25669" w:rsidRDefault="00EF6462" w:rsidP="00575C91">
            <w:pPr>
              <w:pStyle w:val="TAH"/>
              <w:rPr>
                <w:rFonts w:eastAsia="SimSun"/>
              </w:rPr>
            </w:pPr>
          </w:p>
        </w:tc>
        <w:tc>
          <w:tcPr>
            <w:tcW w:w="1676" w:type="dxa"/>
            <w:shd w:val="clear" w:color="auto" w:fill="auto"/>
          </w:tcPr>
          <w:p w14:paraId="4E938058" w14:textId="6B4DA9F8" w:rsidR="00EF6462" w:rsidRPr="00C25669" w:rsidRDefault="00EF6462" w:rsidP="00575C91">
            <w:pPr>
              <w:pStyle w:val="TAH"/>
              <w:rPr>
                <w:rFonts w:eastAsia="SimSun"/>
              </w:rPr>
            </w:pPr>
            <w:r>
              <w:rPr>
                <w:rFonts w:eastAsia="SimSun"/>
              </w:rPr>
              <w:t>TRxP #1(Note 1)</w:t>
            </w:r>
          </w:p>
        </w:tc>
        <w:tc>
          <w:tcPr>
            <w:tcW w:w="1676" w:type="dxa"/>
            <w:shd w:val="clear" w:color="auto" w:fill="auto"/>
          </w:tcPr>
          <w:p w14:paraId="0BAF8803" w14:textId="6935EAF1" w:rsidR="00EF6462" w:rsidRPr="00C25669" w:rsidRDefault="00EF6462" w:rsidP="00575C91">
            <w:pPr>
              <w:pStyle w:val="TAH"/>
              <w:rPr>
                <w:rFonts w:eastAsia="SimSun"/>
              </w:rPr>
            </w:pPr>
            <w:r>
              <w:rPr>
                <w:rFonts w:eastAsia="SimSun"/>
              </w:rPr>
              <w:t>TRxP #2(Note 1)</w:t>
            </w:r>
          </w:p>
        </w:tc>
      </w:tr>
      <w:tr w:rsidR="00EF6462" w:rsidRPr="00C25669" w14:paraId="082E47E4" w14:textId="77777777" w:rsidTr="00E04E2A">
        <w:tc>
          <w:tcPr>
            <w:tcW w:w="5467" w:type="dxa"/>
            <w:gridSpan w:val="4"/>
            <w:shd w:val="clear" w:color="auto" w:fill="auto"/>
            <w:vAlign w:val="center"/>
          </w:tcPr>
          <w:p w14:paraId="213CA607" w14:textId="2B931191" w:rsidR="00EF6462" w:rsidRPr="00C25669" w:rsidRDefault="00EF6462" w:rsidP="00575C91">
            <w:pPr>
              <w:pStyle w:val="TAL"/>
              <w:rPr>
                <w:rFonts w:eastAsia="SimSun"/>
              </w:rPr>
            </w:pPr>
            <w:r>
              <w:rPr>
                <w:rFonts w:eastAsia="SimSun"/>
              </w:rPr>
              <w:t>Transmit TRxP of SSB</w:t>
            </w:r>
          </w:p>
        </w:tc>
        <w:tc>
          <w:tcPr>
            <w:tcW w:w="802" w:type="dxa"/>
            <w:shd w:val="clear" w:color="auto" w:fill="auto"/>
            <w:vAlign w:val="center"/>
          </w:tcPr>
          <w:p w14:paraId="2EBA1FC7" w14:textId="77777777" w:rsidR="00EF6462" w:rsidRPr="00C25669" w:rsidRDefault="00EF6462" w:rsidP="00575C91">
            <w:pPr>
              <w:pStyle w:val="TAC"/>
              <w:rPr>
                <w:rFonts w:eastAsia="SimSun"/>
              </w:rPr>
            </w:pPr>
          </w:p>
        </w:tc>
        <w:tc>
          <w:tcPr>
            <w:tcW w:w="3352" w:type="dxa"/>
            <w:gridSpan w:val="2"/>
            <w:shd w:val="clear" w:color="auto" w:fill="auto"/>
            <w:vAlign w:val="center"/>
          </w:tcPr>
          <w:p w14:paraId="3561E8D7" w14:textId="6CBD8BC9" w:rsidR="00EF6462" w:rsidRPr="00C25669" w:rsidRDefault="00EF6462" w:rsidP="00575C91">
            <w:pPr>
              <w:pStyle w:val="TAC"/>
              <w:rPr>
                <w:rFonts w:eastAsia="SimSun"/>
              </w:rPr>
            </w:pPr>
            <w:r>
              <w:rPr>
                <w:rFonts w:eastAsia="SimSun"/>
              </w:rPr>
              <w:t>TRxP #1</w:t>
            </w:r>
          </w:p>
        </w:tc>
      </w:tr>
      <w:tr w:rsidR="00EF6462" w:rsidRPr="00C25669" w14:paraId="43E5F58C" w14:textId="77777777" w:rsidTr="00575C91">
        <w:tc>
          <w:tcPr>
            <w:tcW w:w="2733" w:type="dxa"/>
            <w:gridSpan w:val="2"/>
            <w:vMerge w:val="restart"/>
            <w:shd w:val="clear" w:color="auto" w:fill="auto"/>
            <w:vAlign w:val="center"/>
          </w:tcPr>
          <w:p w14:paraId="7288A9C0" w14:textId="77777777" w:rsidR="00EF6462" w:rsidRPr="00352C60" w:rsidRDefault="00EF6462" w:rsidP="00575C91">
            <w:pPr>
              <w:pStyle w:val="TAL"/>
              <w:rPr>
                <w:rFonts w:eastAsia="SimSun"/>
              </w:rPr>
            </w:pPr>
            <w:r>
              <w:rPr>
                <w:rFonts w:eastAsia="SimSun"/>
              </w:rPr>
              <w:t>PDCCH configuration</w:t>
            </w:r>
          </w:p>
        </w:tc>
        <w:tc>
          <w:tcPr>
            <w:tcW w:w="2734" w:type="dxa"/>
            <w:gridSpan w:val="2"/>
            <w:shd w:val="clear" w:color="auto" w:fill="auto"/>
            <w:vAlign w:val="center"/>
          </w:tcPr>
          <w:p w14:paraId="7FE5263A" w14:textId="77777777" w:rsidR="00EF6462" w:rsidRDefault="00EF6462" w:rsidP="00575C91">
            <w:pPr>
              <w:pStyle w:val="TAL"/>
              <w:rPr>
                <w:rFonts w:eastAsia="SimSun"/>
              </w:rPr>
            </w:pPr>
            <w:r>
              <w:rPr>
                <w:rFonts w:eastAsia="SimSun"/>
              </w:rPr>
              <w:t>TCI state</w:t>
            </w:r>
          </w:p>
        </w:tc>
        <w:tc>
          <w:tcPr>
            <w:tcW w:w="802" w:type="dxa"/>
            <w:shd w:val="clear" w:color="auto" w:fill="auto"/>
            <w:vAlign w:val="center"/>
          </w:tcPr>
          <w:p w14:paraId="14F88C77" w14:textId="77777777" w:rsidR="00EF6462" w:rsidRPr="00C25669" w:rsidRDefault="00EF6462" w:rsidP="00575C91">
            <w:pPr>
              <w:pStyle w:val="TAC"/>
              <w:rPr>
                <w:rFonts w:eastAsia="SimSun"/>
              </w:rPr>
            </w:pPr>
          </w:p>
        </w:tc>
        <w:tc>
          <w:tcPr>
            <w:tcW w:w="1676" w:type="dxa"/>
            <w:shd w:val="clear" w:color="auto" w:fill="auto"/>
            <w:vAlign w:val="center"/>
          </w:tcPr>
          <w:p w14:paraId="1E315B6B" w14:textId="590AE99E" w:rsidR="00EF6462" w:rsidRPr="00C25669" w:rsidRDefault="00EF6462" w:rsidP="00575C91">
            <w:pPr>
              <w:pStyle w:val="TAC"/>
              <w:rPr>
                <w:rFonts w:eastAsia="SimSun"/>
              </w:rPr>
            </w:pPr>
            <w:r>
              <w:rPr>
                <w:rFonts w:eastAsia="SimSun"/>
              </w:rPr>
              <w:t>TCI State #1</w:t>
            </w:r>
          </w:p>
        </w:tc>
        <w:tc>
          <w:tcPr>
            <w:tcW w:w="1676" w:type="dxa"/>
            <w:shd w:val="clear" w:color="auto" w:fill="auto"/>
            <w:vAlign w:val="center"/>
          </w:tcPr>
          <w:p w14:paraId="668CD576" w14:textId="479D220D" w:rsidR="00EF6462" w:rsidRPr="00C25669" w:rsidRDefault="00EF6462" w:rsidP="00575C91">
            <w:pPr>
              <w:pStyle w:val="TAC"/>
              <w:rPr>
                <w:rFonts w:eastAsia="SimSun"/>
              </w:rPr>
            </w:pPr>
            <w:r>
              <w:rPr>
                <w:rFonts w:eastAsia="SimSun"/>
              </w:rPr>
              <w:t>TCI State #2</w:t>
            </w:r>
          </w:p>
        </w:tc>
      </w:tr>
      <w:tr w:rsidR="00EF6462" w:rsidRPr="00C25669" w14:paraId="0DF988DE" w14:textId="77777777" w:rsidTr="00E04E2A">
        <w:tc>
          <w:tcPr>
            <w:tcW w:w="2733" w:type="dxa"/>
            <w:gridSpan w:val="2"/>
            <w:vMerge/>
            <w:shd w:val="clear" w:color="auto" w:fill="auto"/>
            <w:vAlign w:val="center"/>
          </w:tcPr>
          <w:p w14:paraId="6809C1FD" w14:textId="77777777" w:rsidR="00EF6462" w:rsidRPr="00352C60" w:rsidRDefault="00EF6462" w:rsidP="00575C91">
            <w:pPr>
              <w:pStyle w:val="TAL"/>
              <w:rPr>
                <w:rFonts w:eastAsia="SimSun"/>
              </w:rPr>
            </w:pPr>
          </w:p>
        </w:tc>
        <w:tc>
          <w:tcPr>
            <w:tcW w:w="2734" w:type="dxa"/>
            <w:gridSpan w:val="2"/>
            <w:shd w:val="clear" w:color="auto" w:fill="auto"/>
            <w:vAlign w:val="center"/>
          </w:tcPr>
          <w:p w14:paraId="596407B6" w14:textId="77777777" w:rsidR="00EF6462" w:rsidRDefault="00EF6462" w:rsidP="00575C91">
            <w:pPr>
              <w:pStyle w:val="TAL"/>
              <w:rPr>
                <w:rFonts w:eastAsia="SimSun"/>
              </w:rPr>
            </w:pPr>
            <w:r w:rsidRPr="00352C60">
              <w:rPr>
                <w:rFonts w:eastAsia="SimSun"/>
              </w:rPr>
              <w:t>CORESETPoolIndex</w:t>
            </w:r>
          </w:p>
        </w:tc>
        <w:tc>
          <w:tcPr>
            <w:tcW w:w="802" w:type="dxa"/>
            <w:shd w:val="clear" w:color="auto" w:fill="auto"/>
            <w:vAlign w:val="center"/>
          </w:tcPr>
          <w:p w14:paraId="6D88B42C" w14:textId="77777777" w:rsidR="00EF6462" w:rsidRPr="00C25669" w:rsidRDefault="00EF6462" w:rsidP="00575C91">
            <w:pPr>
              <w:pStyle w:val="TAC"/>
              <w:rPr>
                <w:rFonts w:eastAsia="SimSun"/>
              </w:rPr>
            </w:pPr>
          </w:p>
        </w:tc>
        <w:tc>
          <w:tcPr>
            <w:tcW w:w="3352" w:type="dxa"/>
            <w:gridSpan w:val="2"/>
            <w:shd w:val="clear" w:color="auto" w:fill="auto"/>
            <w:vAlign w:val="center"/>
          </w:tcPr>
          <w:p w14:paraId="3074DAC5" w14:textId="77777777" w:rsidR="00EF6462" w:rsidRPr="00C25669" w:rsidRDefault="00EF6462" w:rsidP="00575C91">
            <w:pPr>
              <w:pStyle w:val="TAC"/>
              <w:rPr>
                <w:rFonts w:eastAsia="SimSun"/>
              </w:rPr>
            </w:pPr>
            <w:r>
              <w:rPr>
                <w:rFonts w:eastAsia="SimSun"/>
              </w:rPr>
              <w:t>0,1</w:t>
            </w:r>
          </w:p>
        </w:tc>
      </w:tr>
      <w:tr w:rsidR="00EF6462" w:rsidRPr="00C25669" w14:paraId="47ADFD93" w14:textId="77777777" w:rsidTr="00E04E2A">
        <w:tc>
          <w:tcPr>
            <w:tcW w:w="2733" w:type="dxa"/>
            <w:gridSpan w:val="2"/>
            <w:vMerge w:val="restart"/>
            <w:shd w:val="clear" w:color="auto" w:fill="auto"/>
            <w:vAlign w:val="center"/>
          </w:tcPr>
          <w:p w14:paraId="39046332" w14:textId="77777777" w:rsidR="00EF6462" w:rsidRPr="00C25669" w:rsidRDefault="00EF6462" w:rsidP="00575C91">
            <w:pPr>
              <w:pStyle w:val="TAL"/>
              <w:rPr>
                <w:rFonts w:eastAsia="SimSun"/>
              </w:rPr>
            </w:pPr>
            <w:r>
              <w:rPr>
                <w:rFonts w:eastAsia="SimSun"/>
              </w:rPr>
              <w:t>CSI-RS for tracking</w:t>
            </w:r>
          </w:p>
        </w:tc>
        <w:tc>
          <w:tcPr>
            <w:tcW w:w="2734" w:type="dxa"/>
            <w:gridSpan w:val="2"/>
            <w:shd w:val="clear" w:color="auto" w:fill="auto"/>
            <w:vAlign w:val="center"/>
          </w:tcPr>
          <w:p w14:paraId="785E57FE" w14:textId="77777777" w:rsidR="00EF6462" w:rsidRPr="00575612" w:rsidRDefault="00EF6462"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56629B84" w14:textId="77777777" w:rsidR="00EF6462" w:rsidRPr="00C25669" w:rsidRDefault="00EF6462" w:rsidP="00575C91">
            <w:pPr>
              <w:pStyle w:val="TAC"/>
              <w:rPr>
                <w:rFonts w:eastAsia="SimSun"/>
              </w:rPr>
            </w:pPr>
          </w:p>
        </w:tc>
        <w:tc>
          <w:tcPr>
            <w:tcW w:w="1676" w:type="dxa"/>
            <w:shd w:val="clear" w:color="auto" w:fill="auto"/>
            <w:vAlign w:val="center"/>
          </w:tcPr>
          <w:p w14:paraId="1FF4F4B1" w14:textId="77777777" w:rsidR="00EF6462" w:rsidRPr="00C25669" w:rsidRDefault="00EF6462"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135BE6B2" w14:textId="6E2CC215" w:rsidR="00EF6462" w:rsidRPr="00C25669" w:rsidRDefault="00EF6462"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F6462" w:rsidRPr="00C25669" w14:paraId="4D071666" w14:textId="77777777" w:rsidTr="00E04E2A">
        <w:tc>
          <w:tcPr>
            <w:tcW w:w="2733" w:type="dxa"/>
            <w:gridSpan w:val="2"/>
            <w:vMerge/>
            <w:shd w:val="clear" w:color="auto" w:fill="auto"/>
            <w:vAlign w:val="center"/>
          </w:tcPr>
          <w:p w14:paraId="78E5D21B" w14:textId="77777777" w:rsidR="00EF6462" w:rsidRDefault="00EF6462" w:rsidP="00575C91">
            <w:pPr>
              <w:pStyle w:val="TAL"/>
              <w:rPr>
                <w:rFonts w:eastAsia="SimSun"/>
              </w:rPr>
            </w:pPr>
          </w:p>
        </w:tc>
        <w:tc>
          <w:tcPr>
            <w:tcW w:w="2734" w:type="dxa"/>
            <w:gridSpan w:val="2"/>
            <w:shd w:val="clear" w:color="auto" w:fill="auto"/>
            <w:vAlign w:val="center"/>
          </w:tcPr>
          <w:p w14:paraId="23BA509E" w14:textId="77777777" w:rsidR="00EF6462" w:rsidRPr="003D4A7F" w:rsidRDefault="00EF6462"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3DB38C26" w14:textId="77777777" w:rsidR="00EF6462" w:rsidRPr="00C25669" w:rsidRDefault="00EF6462" w:rsidP="00575C91">
            <w:pPr>
              <w:pStyle w:val="TAC"/>
              <w:rPr>
                <w:rFonts w:eastAsia="SimSun"/>
              </w:rPr>
            </w:pPr>
          </w:p>
        </w:tc>
        <w:tc>
          <w:tcPr>
            <w:tcW w:w="1676" w:type="dxa"/>
            <w:shd w:val="clear" w:color="auto" w:fill="auto"/>
            <w:vAlign w:val="center"/>
          </w:tcPr>
          <w:p w14:paraId="2C1463F9" w14:textId="77777777" w:rsidR="00EF6462" w:rsidRDefault="00EF6462" w:rsidP="00575C91">
            <w:pPr>
              <w:pStyle w:val="TAC"/>
              <w:rPr>
                <w:rFonts w:eastAsia="SimSun"/>
              </w:rPr>
            </w:pPr>
            <w:r w:rsidRPr="003D4A7F">
              <w:rPr>
                <w:rFonts w:eastAsia="SimSun"/>
              </w:rPr>
              <w:t xml:space="preserve">l0 = 6 for CSI-RS resources 1 and </w:t>
            </w:r>
            <w:r>
              <w:rPr>
                <w:rFonts w:eastAsia="SimSun"/>
              </w:rPr>
              <w:t>3</w:t>
            </w:r>
          </w:p>
          <w:p w14:paraId="254C1CF4" w14:textId="77777777" w:rsidR="00EF6462" w:rsidRPr="003D4A7F" w:rsidRDefault="00EF6462"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73FF79C7" w14:textId="28BC57BE" w:rsidR="00EF6462" w:rsidRDefault="00EF6462"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2AEFCFE4" w14:textId="07A40092" w:rsidR="00EF6462" w:rsidRPr="00C25669" w:rsidRDefault="00EF6462"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F6462" w:rsidRPr="00C25669" w14:paraId="469C235E" w14:textId="77777777" w:rsidTr="00E04E2A">
        <w:tc>
          <w:tcPr>
            <w:tcW w:w="2733" w:type="dxa"/>
            <w:gridSpan w:val="2"/>
            <w:vMerge/>
            <w:shd w:val="clear" w:color="auto" w:fill="auto"/>
            <w:vAlign w:val="center"/>
          </w:tcPr>
          <w:p w14:paraId="23F32637" w14:textId="77777777" w:rsidR="00EF6462" w:rsidRDefault="00EF6462" w:rsidP="00575C91">
            <w:pPr>
              <w:pStyle w:val="TAL"/>
              <w:rPr>
                <w:rFonts w:eastAsia="SimSun"/>
              </w:rPr>
            </w:pPr>
          </w:p>
        </w:tc>
        <w:tc>
          <w:tcPr>
            <w:tcW w:w="2734" w:type="dxa"/>
            <w:gridSpan w:val="2"/>
            <w:shd w:val="clear" w:color="auto" w:fill="auto"/>
            <w:vAlign w:val="center"/>
          </w:tcPr>
          <w:p w14:paraId="420DD9AE" w14:textId="77777777" w:rsidR="00EF6462" w:rsidRPr="003D4A7F" w:rsidRDefault="00EF6462" w:rsidP="00575C91">
            <w:pPr>
              <w:pStyle w:val="TAL"/>
              <w:rPr>
                <w:rFonts w:eastAsia="SimSun"/>
              </w:rPr>
            </w:pPr>
            <w:r w:rsidRPr="003D4A7F">
              <w:rPr>
                <w:rFonts w:eastAsia="SimSun"/>
              </w:rPr>
              <w:t>Number of CSI-RS ports (X)</w:t>
            </w:r>
          </w:p>
        </w:tc>
        <w:tc>
          <w:tcPr>
            <w:tcW w:w="802" w:type="dxa"/>
            <w:shd w:val="clear" w:color="auto" w:fill="auto"/>
            <w:vAlign w:val="center"/>
          </w:tcPr>
          <w:p w14:paraId="2864CFEA" w14:textId="77777777" w:rsidR="00EF6462" w:rsidRPr="00C25669" w:rsidRDefault="00EF6462" w:rsidP="00575C91">
            <w:pPr>
              <w:pStyle w:val="TAC"/>
              <w:rPr>
                <w:rFonts w:eastAsia="SimSun"/>
              </w:rPr>
            </w:pPr>
          </w:p>
        </w:tc>
        <w:tc>
          <w:tcPr>
            <w:tcW w:w="1676" w:type="dxa"/>
            <w:shd w:val="clear" w:color="auto" w:fill="auto"/>
            <w:vAlign w:val="center"/>
          </w:tcPr>
          <w:p w14:paraId="3E890678" w14:textId="77777777" w:rsidR="00EF6462" w:rsidRPr="00C25669" w:rsidRDefault="00EF6462" w:rsidP="00575C91">
            <w:pPr>
              <w:pStyle w:val="TAC"/>
              <w:rPr>
                <w:rFonts w:eastAsia="SimSun"/>
              </w:rPr>
            </w:pPr>
            <w:r w:rsidRPr="00575612">
              <w:rPr>
                <w:rFonts w:eastAsia="SimSun"/>
              </w:rPr>
              <w:t>1 for CSI-RS resource 1,2,3,4</w:t>
            </w:r>
          </w:p>
        </w:tc>
        <w:tc>
          <w:tcPr>
            <w:tcW w:w="1676" w:type="dxa"/>
            <w:shd w:val="clear" w:color="auto" w:fill="auto"/>
            <w:vAlign w:val="center"/>
          </w:tcPr>
          <w:p w14:paraId="29CA07DB" w14:textId="77777777" w:rsidR="00EF6462" w:rsidRPr="00C25669" w:rsidRDefault="00EF6462" w:rsidP="00575C91">
            <w:pPr>
              <w:pStyle w:val="TAC"/>
              <w:rPr>
                <w:rFonts w:eastAsia="SimSun"/>
              </w:rPr>
            </w:pPr>
            <w:r w:rsidRPr="00575612">
              <w:rPr>
                <w:rFonts w:eastAsia="SimSun"/>
              </w:rPr>
              <w:t xml:space="preserve">1 for CSI-RS resource </w:t>
            </w:r>
            <w:r>
              <w:rPr>
                <w:rFonts w:eastAsia="SimSun"/>
              </w:rPr>
              <w:t>5,6,7,8</w:t>
            </w:r>
          </w:p>
        </w:tc>
      </w:tr>
      <w:tr w:rsidR="00EF6462" w:rsidRPr="00C25669" w14:paraId="6C114116" w14:textId="77777777" w:rsidTr="00E04E2A">
        <w:tc>
          <w:tcPr>
            <w:tcW w:w="2733" w:type="dxa"/>
            <w:gridSpan w:val="2"/>
            <w:vMerge/>
            <w:shd w:val="clear" w:color="auto" w:fill="auto"/>
            <w:vAlign w:val="center"/>
          </w:tcPr>
          <w:p w14:paraId="6F059993" w14:textId="77777777" w:rsidR="00EF6462" w:rsidRDefault="00EF6462" w:rsidP="00575C91">
            <w:pPr>
              <w:pStyle w:val="TAL"/>
              <w:rPr>
                <w:rFonts w:eastAsia="SimSun"/>
              </w:rPr>
            </w:pPr>
          </w:p>
        </w:tc>
        <w:tc>
          <w:tcPr>
            <w:tcW w:w="2734" w:type="dxa"/>
            <w:gridSpan w:val="2"/>
            <w:shd w:val="clear" w:color="auto" w:fill="auto"/>
            <w:vAlign w:val="center"/>
          </w:tcPr>
          <w:p w14:paraId="44E180BB" w14:textId="77777777" w:rsidR="00EF6462" w:rsidRPr="003D4A7F" w:rsidRDefault="00EF6462" w:rsidP="00575C91">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1A14682B" w14:textId="77777777" w:rsidR="00EF6462" w:rsidRPr="00C25669" w:rsidRDefault="00EF6462" w:rsidP="00575C91">
            <w:pPr>
              <w:pStyle w:val="TAC"/>
              <w:rPr>
                <w:rFonts w:eastAsia="SimSun"/>
              </w:rPr>
            </w:pPr>
          </w:p>
        </w:tc>
        <w:tc>
          <w:tcPr>
            <w:tcW w:w="3352" w:type="dxa"/>
            <w:gridSpan w:val="2"/>
            <w:shd w:val="clear" w:color="auto" w:fill="auto"/>
            <w:vAlign w:val="center"/>
          </w:tcPr>
          <w:p w14:paraId="1BECF21F" w14:textId="77777777" w:rsidR="00EF6462" w:rsidRPr="00575612" w:rsidRDefault="00EF6462" w:rsidP="00575C91">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F6462" w:rsidRPr="00C25669" w14:paraId="254F13CD" w14:textId="77777777" w:rsidTr="00E04E2A">
        <w:tc>
          <w:tcPr>
            <w:tcW w:w="2733" w:type="dxa"/>
            <w:gridSpan w:val="2"/>
            <w:vMerge/>
            <w:shd w:val="clear" w:color="auto" w:fill="auto"/>
            <w:vAlign w:val="center"/>
          </w:tcPr>
          <w:p w14:paraId="6CFAE12D" w14:textId="77777777" w:rsidR="00EF6462" w:rsidRDefault="00EF6462" w:rsidP="00575C91">
            <w:pPr>
              <w:pStyle w:val="TAL"/>
              <w:rPr>
                <w:rFonts w:eastAsia="SimSun"/>
              </w:rPr>
            </w:pPr>
          </w:p>
        </w:tc>
        <w:tc>
          <w:tcPr>
            <w:tcW w:w="2734" w:type="dxa"/>
            <w:gridSpan w:val="2"/>
            <w:shd w:val="clear" w:color="auto" w:fill="auto"/>
            <w:vAlign w:val="center"/>
          </w:tcPr>
          <w:p w14:paraId="6F9D62AC" w14:textId="77777777" w:rsidR="00EF6462" w:rsidRPr="003D4A7F" w:rsidRDefault="00EF6462" w:rsidP="00575C91">
            <w:pPr>
              <w:pStyle w:val="TAL"/>
              <w:rPr>
                <w:rFonts w:eastAsia="SimSun"/>
              </w:rPr>
            </w:pPr>
            <w:r w:rsidRPr="003D4A7F">
              <w:rPr>
                <w:rFonts w:eastAsia="SimSun"/>
              </w:rPr>
              <w:t>Density</w:t>
            </w:r>
          </w:p>
        </w:tc>
        <w:tc>
          <w:tcPr>
            <w:tcW w:w="802" w:type="dxa"/>
            <w:shd w:val="clear" w:color="auto" w:fill="auto"/>
            <w:vAlign w:val="center"/>
          </w:tcPr>
          <w:p w14:paraId="03DF4CE9" w14:textId="77777777" w:rsidR="00EF6462" w:rsidRPr="00C25669" w:rsidRDefault="00EF6462" w:rsidP="00575C91">
            <w:pPr>
              <w:pStyle w:val="TAC"/>
              <w:rPr>
                <w:rFonts w:eastAsia="SimSun"/>
              </w:rPr>
            </w:pPr>
          </w:p>
        </w:tc>
        <w:tc>
          <w:tcPr>
            <w:tcW w:w="3352" w:type="dxa"/>
            <w:gridSpan w:val="2"/>
            <w:shd w:val="clear" w:color="auto" w:fill="auto"/>
            <w:vAlign w:val="center"/>
          </w:tcPr>
          <w:p w14:paraId="289633D4" w14:textId="77777777" w:rsidR="00EF6462" w:rsidRPr="00C25669" w:rsidRDefault="00EF6462" w:rsidP="00575C91">
            <w:pPr>
              <w:pStyle w:val="TAC"/>
              <w:rPr>
                <w:rFonts w:eastAsia="SimSun"/>
              </w:rPr>
            </w:pPr>
            <w:r w:rsidRPr="00575612">
              <w:rPr>
                <w:rFonts w:eastAsia="SimSun"/>
              </w:rPr>
              <w:t>3</w:t>
            </w:r>
          </w:p>
        </w:tc>
      </w:tr>
      <w:tr w:rsidR="00EF6462" w:rsidRPr="00C25669" w14:paraId="3503D84D" w14:textId="77777777" w:rsidTr="00E04E2A">
        <w:tc>
          <w:tcPr>
            <w:tcW w:w="2733" w:type="dxa"/>
            <w:gridSpan w:val="2"/>
            <w:vMerge/>
            <w:shd w:val="clear" w:color="auto" w:fill="auto"/>
            <w:vAlign w:val="center"/>
          </w:tcPr>
          <w:p w14:paraId="65B75365" w14:textId="77777777" w:rsidR="00EF6462" w:rsidRDefault="00EF6462" w:rsidP="00575C91">
            <w:pPr>
              <w:pStyle w:val="TAL"/>
              <w:rPr>
                <w:rFonts w:eastAsia="SimSun"/>
              </w:rPr>
            </w:pPr>
          </w:p>
        </w:tc>
        <w:tc>
          <w:tcPr>
            <w:tcW w:w="2734" w:type="dxa"/>
            <w:gridSpan w:val="2"/>
            <w:shd w:val="clear" w:color="auto" w:fill="auto"/>
            <w:vAlign w:val="center"/>
          </w:tcPr>
          <w:p w14:paraId="4507452C" w14:textId="77777777" w:rsidR="00EF6462" w:rsidRPr="003D4A7F" w:rsidRDefault="00EF6462" w:rsidP="00575C91">
            <w:pPr>
              <w:pStyle w:val="TAL"/>
              <w:rPr>
                <w:rFonts w:eastAsia="SimSun"/>
              </w:rPr>
            </w:pPr>
            <w:r w:rsidRPr="003D4A7F">
              <w:rPr>
                <w:rFonts w:eastAsia="SimSun"/>
              </w:rPr>
              <w:t>CSI-RS periodicity</w:t>
            </w:r>
          </w:p>
        </w:tc>
        <w:tc>
          <w:tcPr>
            <w:tcW w:w="802" w:type="dxa"/>
            <w:shd w:val="clear" w:color="auto" w:fill="auto"/>
            <w:vAlign w:val="center"/>
          </w:tcPr>
          <w:p w14:paraId="42F59003" w14:textId="77777777" w:rsidR="00EF6462" w:rsidRPr="00C25669" w:rsidRDefault="00EF6462" w:rsidP="00575C91">
            <w:pPr>
              <w:pStyle w:val="TAC"/>
              <w:rPr>
                <w:rFonts w:eastAsia="SimSun"/>
              </w:rPr>
            </w:pPr>
            <w:r>
              <w:rPr>
                <w:rFonts w:eastAsia="SimSun"/>
              </w:rPr>
              <w:t>Slots</w:t>
            </w:r>
          </w:p>
        </w:tc>
        <w:tc>
          <w:tcPr>
            <w:tcW w:w="3352" w:type="dxa"/>
            <w:gridSpan w:val="2"/>
            <w:shd w:val="clear" w:color="auto" w:fill="auto"/>
            <w:vAlign w:val="center"/>
          </w:tcPr>
          <w:p w14:paraId="61A29390" w14:textId="77777777" w:rsidR="00EF6462" w:rsidRPr="00C25669" w:rsidRDefault="00EF6462" w:rsidP="00575C91">
            <w:pPr>
              <w:pStyle w:val="TAC"/>
              <w:rPr>
                <w:rFonts w:eastAsia="SimSun"/>
              </w:rPr>
            </w:pPr>
            <w:r>
              <w:rPr>
                <w:rFonts w:eastAsia="SimSun"/>
              </w:rPr>
              <w:t>4</w:t>
            </w:r>
            <w:r w:rsidRPr="00575612">
              <w:rPr>
                <w:rFonts w:eastAsia="SimSun"/>
              </w:rPr>
              <w:t>0</w:t>
            </w:r>
          </w:p>
        </w:tc>
      </w:tr>
      <w:tr w:rsidR="00EF6462" w:rsidRPr="00C25669" w14:paraId="231850D9" w14:textId="77777777" w:rsidTr="00E04E2A">
        <w:tc>
          <w:tcPr>
            <w:tcW w:w="2733" w:type="dxa"/>
            <w:gridSpan w:val="2"/>
            <w:vMerge/>
            <w:shd w:val="clear" w:color="auto" w:fill="auto"/>
            <w:vAlign w:val="center"/>
          </w:tcPr>
          <w:p w14:paraId="6F8DC568" w14:textId="77777777" w:rsidR="00EF6462" w:rsidRDefault="00EF6462" w:rsidP="00575C91">
            <w:pPr>
              <w:pStyle w:val="TAL"/>
              <w:rPr>
                <w:rFonts w:eastAsia="SimSun"/>
              </w:rPr>
            </w:pPr>
          </w:p>
        </w:tc>
        <w:tc>
          <w:tcPr>
            <w:tcW w:w="2734" w:type="dxa"/>
            <w:gridSpan w:val="2"/>
            <w:shd w:val="clear" w:color="auto" w:fill="auto"/>
            <w:vAlign w:val="center"/>
          </w:tcPr>
          <w:p w14:paraId="2CDB12E7" w14:textId="77777777" w:rsidR="00EF6462" w:rsidRPr="003D4A7F" w:rsidRDefault="00EF6462" w:rsidP="00575C91">
            <w:pPr>
              <w:pStyle w:val="TAL"/>
              <w:rPr>
                <w:rFonts w:eastAsia="SimSun"/>
              </w:rPr>
            </w:pPr>
            <w:r w:rsidRPr="003D4A7F">
              <w:rPr>
                <w:rFonts w:eastAsia="SimSun"/>
              </w:rPr>
              <w:t>CSI-RS offset</w:t>
            </w:r>
          </w:p>
        </w:tc>
        <w:tc>
          <w:tcPr>
            <w:tcW w:w="802" w:type="dxa"/>
            <w:shd w:val="clear" w:color="auto" w:fill="auto"/>
            <w:vAlign w:val="center"/>
          </w:tcPr>
          <w:p w14:paraId="6B7105F3" w14:textId="77777777" w:rsidR="00EF6462" w:rsidRPr="00C25669" w:rsidRDefault="00EF6462" w:rsidP="00575C91">
            <w:pPr>
              <w:pStyle w:val="TAC"/>
              <w:rPr>
                <w:rFonts w:eastAsia="SimSun"/>
              </w:rPr>
            </w:pPr>
            <w:r>
              <w:rPr>
                <w:rFonts w:eastAsia="SimSun"/>
              </w:rPr>
              <w:t>Slots</w:t>
            </w:r>
          </w:p>
        </w:tc>
        <w:tc>
          <w:tcPr>
            <w:tcW w:w="1676" w:type="dxa"/>
            <w:shd w:val="clear" w:color="auto" w:fill="auto"/>
            <w:vAlign w:val="center"/>
          </w:tcPr>
          <w:p w14:paraId="69FE39E7" w14:textId="77777777" w:rsidR="00EF6462" w:rsidRDefault="00EF6462" w:rsidP="00575C91">
            <w:pPr>
              <w:pStyle w:val="TAC"/>
              <w:rPr>
                <w:rFonts w:eastAsia="SimSun"/>
              </w:rPr>
            </w:pPr>
            <w:r>
              <w:rPr>
                <w:rFonts w:eastAsia="SimSun"/>
              </w:rPr>
              <w:t>2</w:t>
            </w:r>
            <w:r w:rsidRPr="003D4A7F">
              <w:rPr>
                <w:rFonts w:eastAsia="SimSun"/>
              </w:rPr>
              <w:t xml:space="preserve">0 for CSI-RS resources </w:t>
            </w:r>
            <w:r>
              <w:rPr>
                <w:rFonts w:eastAsia="SimSun"/>
              </w:rPr>
              <w:t>1 and 2</w:t>
            </w:r>
          </w:p>
          <w:p w14:paraId="59005238" w14:textId="77777777" w:rsidR="00EF6462" w:rsidRPr="003D4A7F" w:rsidRDefault="00EF6462" w:rsidP="00575C91">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7C5F1F7B" w14:textId="1455C8B8" w:rsidR="00EF6462" w:rsidRDefault="00EF6462" w:rsidP="00575C91">
            <w:pPr>
              <w:pStyle w:val="TAC"/>
              <w:rPr>
                <w:rFonts w:eastAsia="SimSun"/>
              </w:rPr>
            </w:pPr>
            <w:r>
              <w:rPr>
                <w:rFonts w:eastAsia="SimSun"/>
              </w:rPr>
              <w:t>2</w:t>
            </w:r>
            <w:r w:rsidRPr="003D4A7F">
              <w:rPr>
                <w:rFonts w:eastAsia="SimSun"/>
              </w:rPr>
              <w:t xml:space="preserve">0 for CSI-RS resources </w:t>
            </w:r>
            <w:r>
              <w:rPr>
                <w:rFonts w:eastAsia="SimSun"/>
              </w:rPr>
              <w:t>5 and 6</w:t>
            </w:r>
          </w:p>
          <w:p w14:paraId="6847BC86" w14:textId="49751C12" w:rsidR="00EF6462" w:rsidRPr="00C25669" w:rsidRDefault="00EF6462" w:rsidP="00575C91">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EF6462" w:rsidRPr="00C25669" w14:paraId="667A1A24" w14:textId="77777777" w:rsidTr="00E04E2A">
        <w:tc>
          <w:tcPr>
            <w:tcW w:w="2733" w:type="dxa"/>
            <w:gridSpan w:val="2"/>
            <w:vMerge/>
            <w:shd w:val="clear" w:color="auto" w:fill="auto"/>
            <w:vAlign w:val="center"/>
          </w:tcPr>
          <w:p w14:paraId="76E26B72" w14:textId="77777777" w:rsidR="00EF6462" w:rsidRDefault="00EF6462" w:rsidP="00575C91">
            <w:pPr>
              <w:pStyle w:val="TAL"/>
              <w:rPr>
                <w:rFonts w:eastAsia="SimSun"/>
              </w:rPr>
            </w:pPr>
          </w:p>
        </w:tc>
        <w:tc>
          <w:tcPr>
            <w:tcW w:w="2734" w:type="dxa"/>
            <w:gridSpan w:val="2"/>
            <w:shd w:val="clear" w:color="auto" w:fill="auto"/>
            <w:vAlign w:val="center"/>
          </w:tcPr>
          <w:p w14:paraId="6740F3B7" w14:textId="77777777" w:rsidR="00EF6462" w:rsidRPr="003D4A7F" w:rsidRDefault="00EF6462" w:rsidP="00575C91">
            <w:pPr>
              <w:pStyle w:val="TAL"/>
              <w:rPr>
                <w:rFonts w:eastAsia="SimSun"/>
              </w:rPr>
            </w:pPr>
            <w:r w:rsidRPr="003D4A7F">
              <w:rPr>
                <w:rFonts w:eastAsia="SimSun"/>
              </w:rPr>
              <w:t>QCL info</w:t>
            </w:r>
          </w:p>
        </w:tc>
        <w:tc>
          <w:tcPr>
            <w:tcW w:w="802" w:type="dxa"/>
            <w:shd w:val="clear" w:color="auto" w:fill="auto"/>
            <w:vAlign w:val="center"/>
          </w:tcPr>
          <w:p w14:paraId="41D2A4B3" w14:textId="77777777" w:rsidR="00EF6462" w:rsidRPr="00C25669" w:rsidRDefault="00EF6462" w:rsidP="00575C91">
            <w:pPr>
              <w:pStyle w:val="TAC"/>
              <w:rPr>
                <w:rFonts w:eastAsia="SimSun"/>
              </w:rPr>
            </w:pPr>
          </w:p>
        </w:tc>
        <w:tc>
          <w:tcPr>
            <w:tcW w:w="3352" w:type="dxa"/>
            <w:gridSpan w:val="2"/>
            <w:shd w:val="clear" w:color="auto" w:fill="auto"/>
            <w:vAlign w:val="center"/>
          </w:tcPr>
          <w:p w14:paraId="49052C1C" w14:textId="77777777" w:rsidR="00EF6462" w:rsidRPr="00C25669" w:rsidRDefault="00EF6462" w:rsidP="00575C91">
            <w:pPr>
              <w:pStyle w:val="TAC"/>
              <w:rPr>
                <w:rFonts w:eastAsia="SimSun"/>
              </w:rPr>
            </w:pPr>
            <w:r w:rsidRPr="003D4A7F">
              <w:rPr>
                <w:rFonts w:eastAsia="SimSun"/>
              </w:rPr>
              <w:t>TCI state #0</w:t>
            </w:r>
          </w:p>
        </w:tc>
      </w:tr>
      <w:tr w:rsidR="00EF6462" w:rsidRPr="00C25669" w14:paraId="711C8550" w14:textId="77777777" w:rsidTr="00E04E2A">
        <w:tc>
          <w:tcPr>
            <w:tcW w:w="5467" w:type="dxa"/>
            <w:gridSpan w:val="4"/>
            <w:shd w:val="clear" w:color="auto" w:fill="auto"/>
            <w:vAlign w:val="center"/>
          </w:tcPr>
          <w:p w14:paraId="7549CD76" w14:textId="77777777" w:rsidR="00EF6462" w:rsidRPr="00C25669" w:rsidRDefault="00EF6462" w:rsidP="00575C91">
            <w:pPr>
              <w:pStyle w:val="TAL"/>
              <w:rPr>
                <w:rFonts w:eastAsia="SimSun"/>
              </w:rPr>
            </w:pPr>
            <w:r w:rsidRPr="00C25669">
              <w:rPr>
                <w:rFonts w:eastAsia="SimSun"/>
              </w:rPr>
              <w:t>Duplex mode</w:t>
            </w:r>
          </w:p>
        </w:tc>
        <w:tc>
          <w:tcPr>
            <w:tcW w:w="802" w:type="dxa"/>
            <w:shd w:val="clear" w:color="auto" w:fill="auto"/>
            <w:vAlign w:val="center"/>
          </w:tcPr>
          <w:p w14:paraId="2B5C27C5" w14:textId="77777777" w:rsidR="00EF6462" w:rsidRPr="00C25669" w:rsidRDefault="00EF6462" w:rsidP="00575C91">
            <w:pPr>
              <w:pStyle w:val="TAC"/>
              <w:rPr>
                <w:rFonts w:eastAsia="SimSun"/>
              </w:rPr>
            </w:pPr>
          </w:p>
        </w:tc>
        <w:tc>
          <w:tcPr>
            <w:tcW w:w="3352" w:type="dxa"/>
            <w:gridSpan w:val="2"/>
            <w:shd w:val="clear" w:color="auto" w:fill="auto"/>
            <w:vAlign w:val="center"/>
          </w:tcPr>
          <w:p w14:paraId="096E8CCF" w14:textId="77777777" w:rsidR="00EF6462" w:rsidRPr="00C25669" w:rsidRDefault="00EF6462" w:rsidP="00575C91">
            <w:pPr>
              <w:pStyle w:val="TAC"/>
              <w:rPr>
                <w:rFonts w:eastAsia="SimSun"/>
              </w:rPr>
            </w:pPr>
            <w:r>
              <w:rPr>
                <w:rFonts w:eastAsia="SimSun"/>
              </w:rPr>
              <w:t>T</w:t>
            </w:r>
            <w:r w:rsidRPr="00C25669">
              <w:rPr>
                <w:rFonts w:eastAsia="SimSun"/>
              </w:rPr>
              <w:t>DD</w:t>
            </w:r>
          </w:p>
        </w:tc>
      </w:tr>
      <w:tr w:rsidR="00EF6462" w:rsidRPr="00C25669" w14:paraId="3C181E0E" w14:textId="77777777" w:rsidTr="00E04E2A">
        <w:tc>
          <w:tcPr>
            <w:tcW w:w="5467" w:type="dxa"/>
            <w:gridSpan w:val="4"/>
            <w:shd w:val="clear" w:color="auto" w:fill="auto"/>
            <w:vAlign w:val="center"/>
          </w:tcPr>
          <w:p w14:paraId="6E333D07" w14:textId="77777777" w:rsidR="00EF6462" w:rsidRPr="00C25669" w:rsidRDefault="00EF6462" w:rsidP="00575C91">
            <w:pPr>
              <w:pStyle w:val="TAL"/>
              <w:rPr>
                <w:rFonts w:eastAsia="SimSun"/>
              </w:rPr>
            </w:pPr>
            <w:r w:rsidRPr="00C25669">
              <w:rPr>
                <w:rFonts w:eastAsia="SimSun"/>
              </w:rPr>
              <w:t>Active DL BWP index</w:t>
            </w:r>
          </w:p>
        </w:tc>
        <w:tc>
          <w:tcPr>
            <w:tcW w:w="802" w:type="dxa"/>
            <w:shd w:val="clear" w:color="auto" w:fill="auto"/>
            <w:vAlign w:val="center"/>
          </w:tcPr>
          <w:p w14:paraId="3EB93632" w14:textId="77777777" w:rsidR="00EF6462" w:rsidRPr="00C25669" w:rsidRDefault="00EF6462" w:rsidP="00575C91">
            <w:pPr>
              <w:pStyle w:val="TAC"/>
              <w:rPr>
                <w:rFonts w:eastAsia="SimSun"/>
              </w:rPr>
            </w:pPr>
          </w:p>
        </w:tc>
        <w:tc>
          <w:tcPr>
            <w:tcW w:w="3352" w:type="dxa"/>
            <w:gridSpan w:val="2"/>
            <w:shd w:val="clear" w:color="auto" w:fill="auto"/>
            <w:vAlign w:val="center"/>
          </w:tcPr>
          <w:p w14:paraId="6260F15B" w14:textId="77777777" w:rsidR="00EF6462" w:rsidRPr="00C25669" w:rsidRDefault="00EF6462" w:rsidP="00575C91">
            <w:pPr>
              <w:pStyle w:val="TAC"/>
              <w:rPr>
                <w:rFonts w:eastAsia="SimSun"/>
              </w:rPr>
            </w:pPr>
            <w:r w:rsidRPr="00C25669">
              <w:rPr>
                <w:rFonts w:eastAsia="SimSun"/>
              </w:rPr>
              <w:t>1</w:t>
            </w:r>
          </w:p>
        </w:tc>
      </w:tr>
      <w:tr w:rsidR="00EF6462" w:rsidRPr="00C25669" w14:paraId="5AAA54C4" w14:textId="77777777" w:rsidTr="00E04E2A">
        <w:tc>
          <w:tcPr>
            <w:tcW w:w="1813" w:type="dxa"/>
            <w:vMerge w:val="restart"/>
            <w:shd w:val="clear" w:color="auto" w:fill="auto"/>
            <w:vAlign w:val="center"/>
          </w:tcPr>
          <w:p w14:paraId="0445CB71" w14:textId="77777777" w:rsidR="00EF6462" w:rsidRPr="00C25669" w:rsidRDefault="00EF6462"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049A650D" w14:textId="77777777" w:rsidR="00EF6462" w:rsidRPr="00C25669" w:rsidRDefault="00EF6462" w:rsidP="00575C91">
            <w:pPr>
              <w:pStyle w:val="TAL"/>
              <w:rPr>
                <w:rFonts w:eastAsia="SimSun"/>
              </w:rPr>
            </w:pPr>
            <w:r w:rsidRPr="00C25669">
              <w:rPr>
                <w:rFonts w:eastAsia="SimSun"/>
              </w:rPr>
              <w:t>Mapping type</w:t>
            </w:r>
          </w:p>
        </w:tc>
        <w:tc>
          <w:tcPr>
            <w:tcW w:w="802" w:type="dxa"/>
            <w:shd w:val="clear" w:color="auto" w:fill="auto"/>
            <w:vAlign w:val="center"/>
          </w:tcPr>
          <w:p w14:paraId="322363A3" w14:textId="77777777" w:rsidR="00EF6462" w:rsidRPr="00C25669" w:rsidRDefault="00EF6462" w:rsidP="00575C91">
            <w:pPr>
              <w:pStyle w:val="TAC"/>
              <w:rPr>
                <w:rFonts w:eastAsia="SimSun"/>
              </w:rPr>
            </w:pPr>
          </w:p>
        </w:tc>
        <w:tc>
          <w:tcPr>
            <w:tcW w:w="3352" w:type="dxa"/>
            <w:gridSpan w:val="2"/>
            <w:shd w:val="clear" w:color="auto" w:fill="auto"/>
            <w:vAlign w:val="center"/>
          </w:tcPr>
          <w:p w14:paraId="12B23BBC" w14:textId="77777777" w:rsidR="00EF6462" w:rsidRPr="00C25669" w:rsidRDefault="00EF6462" w:rsidP="00575C91">
            <w:pPr>
              <w:pStyle w:val="TAC"/>
              <w:rPr>
                <w:rFonts w:eastAsia="SimSun"/>
              </w:rPr>
            </w:pPr>
            <w:r w:rsidRPr="00C25669">
              <w:rPr>
                <w:rFonts w:eastAsia="SimSun"/>
              </w:rPr>
              <w:t>Type A</w:t>
            </w:r>
          </w:p>
        </w:tc>
      </w:tr>
      <w:tr w:rsidR="00EF6462" w:rsidRPr="00C25669" w14:paraId="4F6932D3" w14:textId="77777777" w:rsidTr="00E04E2A">
        <w:tc>
          <w:tcPr>
            <w:tcW w:w="1813" w:type="dxa"/>
            <w:vMerge/>
            <w:shd w:val="clear" w:color="auto" w:fill="auto"/>
            <w:vAlign w:val="center"/>
          </w:tcPr>
          <w:p w14:paraId="5382C941" w14:textId="77777777" w:rsidR="00EF6462" w:rsidRPr="00C25669" w:rsidRDefault="00EF6462" w:rsidP="00575C91">
            <w:pPr>
              <w:pStyle w:val="TAL"/>
              <w:rPr>
                <w:rFonts w:eastAsia="SimSun"/>
              </w:rPr>
            </w:pPr>
          </w:p>
        </w:tc>
        <w:tc>
          <w:tcPr>
            <w:tcW w:w="3654" w:type="dxa"/>
            <w:gridSpan w:val="3"/>
            <w:shd w:val="clear" w:color="auto" w:fill="auto"/>
            <w:vAlign w:val="center"/>
          </w:tcPr>
          <w:p w14:paraId="5B6FAB96" w14:textId="77777777" w:rsidR="00EF6462" w:rsidRPr="00C25669" w:rsidRDefault="00EF6462" w:rsidP="00575C91">
            <w:pPr>
              <w:pStyle w:val="TAL"/>
              <w:rPr>
                <w:rFonts w:eastAsia="SimSun"/>
              </w:rPr>
            </w:pPr>
            <w:r w:rsidRPr="00C25669">
              <w:rPr>
                <w:rFonts w:eastAsia="SimSun"/>
              </w:rPr>
              <w:t>k0</w:t>
            </w:r>
          </w:p>
        </w:tc>
        <w:tc>
          <w:tcPr>
            <w:tcW w:w="802" w:type="dxa"/>
            <w:shd w:val="clear" w:color="auto" w:fill="auto"/>
            <w:vAlign w:val="center"/>
          </w:tcPr>
          <w:p w14:paraId="661685B0" w14:textId="77777777" w:rsidR="00EF6462" w:rsidRPr="00C25669" w:rsidRDefault="00EF6462" w:rsidP="00575C91">
            <w:pPr>
              <w:pStyle w:val="TAC"/>
              <w:rPr>
                <w:rFonts w:eastAsia="SimSun"/>
              </w:rPr>
            </w:pPr>
          </w:p>
        </w:tc>
        <w:tc>
          <w:tcPr>
            <w:tcW w:w="3352" w:type="dxa"/>
            <w:gridSpan w:val="2"/>
            <w:shd w:val="clear" w:color="auto" w:fill="auto"/>
            <w:vAlign w:val="center"/>
          </w:tcPr>
          <w:p w14:paraId="091395DF" w14:textId="77777777" w:rsidR="00EF6462" w:rsidRPr="00C25669" w:rsidRDefault="00EF6462" w:rsidP="00575C91">
            <w:pPr>
              <w:pStyle w:val="TAC"/>
              <w:rPr>
                <w:rFonts w:eastAsia="SimSun"/>
              </w:rPr>
            </w:pPr>
            <w:r w:rsidRPr="00C25669">
              <w:rPr>
                <w:rFonts w:eastAsia="SimSun"/>
              </w:rPr>
              <w:t>0</w:t>
            </w:r>
          </w:p>
        </w:tc>
      </w:tr>
      <w:tr w:rsidR="00EF6462" w:rsidRPr="00C25669" w14:paraId="44DF5C8A" w14:textId="77777777" w:rsidTr="00E04E2A">
        <w:tc>
          <w:tcPr>
            <w:tcW w:w="1813" w:type="dxa"/>
            <w:vMerge/>
            <w:shd w:val="clear" w:color="auto" w:fill="auto"/>
            <w:vAlign w:val="center"/>
          </w:tcPr>
          <w:p w14:paraId="11CFA5F1" w14:textId="77777777" w:rsidR="00EF6462" w:rsidRPr="00C25669" w:rsidRDefault="00EF6462" w:rsidP="00575C91">
            <w:pPr>
              <w:pStyle w:val="TAL"/>
              <w:rPr>
                <w:rFonts w:eastAsia="SimSun"/>
              </w:rPr>
            </w:pPr>
          </w:p>
        </w:tc>
        <w:tc>
          <w:tcPr>
            <w:tcW w:w="3654" w:type="dxa"/>
            <w:gridSpan w:val="3"/>
            <w:shd w:val="clear" w:color="auto" w:fill="auto"/>
            <w:vAlign w:val="center"/>
          </w:tcPr>
          <w:p w14:paraId="661DC77F" w14:textId="77777777" w:rsidR="00EF6462" w:rsidRPr="00C25669" w:rsidRDefault="00EF6462"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1F7B2EC7" w14:textId="77777777" w:rsidR="00EF6462" w:rsidRPr="00C25669" w:rsidRDefault="00EF6462" w:rsidP="00575C91">
            <w:pPr>
              <w:pStyle w:val="TAC"/>
              <w:rPr>
                <w:rFonts w:eastAsia="SimSun"/>
              </w:rPr>
            </w:pPr>
          </w:p>
        </w:tc>
        <w:tc>
          <w:tcPr>
            <w:tcW w:w="3352" w:type="dxa"/>
            <w:gridSpan w:val="2"/>
            <w:shd w:val="clear" w:color="auto" w:fill="auto"/>
            <w:vAlign w:val="center"/>
          </w:tcPr>
          <w:p w14:paraId="53BE4163" w14:textId="77777777" w:rsidR="00EF6462" w:rsidRPr="00C25669" w:rsidRDefault="00EF6462" w:rsidP="00575C91">
            <w:pPr>
              <w:pStyle w:val="TAC"/>
              <w:rPr>
                <w:rFonts w:eastAsia="SimSun"/>
              </w:rPr>
            </w:pPr>
            <w:r w:rsidRPr="00C25669">
              <w:rPr>
                <w:rFonts w:eastAsia="SimSun"/>
              </w:rPr>
              <w:t>2</w:t>
            </w:r>
          </w:p>
        </w:tc>
      </w:tr>
      <w:tr w:rsidR="00EF6462" w:rsidRPr="00C25669" w14:paraId="02643A12" w14:textId="77777777" w:rsidTr="00E04E2A">
        <w:tc>
          <w:tcPr>
            <w:tcW w:w="1813" w:type="dxa"/>
            <w:vMerge/>
            <w:shd w:val="clear" w:color="auto" w:fill="auto"/>
            <w:vAlign w:val="center"/>
          </w:tcPr>
          <w:p w14:paraId="47EDF159" w14:textId="77777777" w:rsidR="00EF6462" w:rsidRPr="00C25669" w:rsidRDefault="00EF6462" w:rsidP="00575C91">
            <w:pPr>
              <w:pStyle w:val="TAL"/>
              <w:rPr>
                <w:rFonts w:eastAsia="SimSun"/>
              </w:rPr>
            </w:pPr>
          </w:p>
        </w:tc>
        <w:tc>
          <w:tcPr>
            <w:tcW w:w="3654" w:type="dxa"/>
            <w:gridSpan w:val="3"/>
            <w:shd w:val="clear" w:color="auto" w:fill="auto"/>
            <w:vAlign w:val="center"/>
          </w:tcPr>
          <w:p w14:paraId="0E50CDA9" w14:textId="77777777" w:rsidR="00EF6462" w:rsidRPr="00C25669" w:rsidRDefault="00EF6462" w:rsidP="00575C91">
            <w:pPr>
              <w:pStyle w:val="TAL"/>
              <w:rPr>
                <w:rFonts w:eastAsia="SimSun"/>
              </w:rPr>
            </w:pPr>
            <w:r w:rsidRPr="00C25669">
              <w:rPr>
                <w:rFonts w:eastAsia="SimSun"/>
              </w:rPr>
              <w:t>Length (L)</w:t>
            </w:r>
          </w:p>
        </w:tc>
        <w:tc>
          <w:tcPr>
            <w:tcW w:w="802" w:type="dxa"/>
            <w:shd w:val="clear" w:color="auto" w:fill="auto"/>
            <w:vAlign w:val="center"/>
          </w:tcPr>
          <w:p w14:paraId="4CEE7634" w14:textId="77777777" w:rsidR="00EF6462" w:rsidRPr="00C25669" w:rsidRDefault="00EF6462" w:rsidP="00575C91">
            <w:pPr>
              <w:pStyle w:val="TAC"/>
              <w:rPr>
                <w:rFonts w:eastAsia="SimSun"/>
              </w:rPr>
            </w:pPr>
          </w:p>
        </w:tc>
        <w:tc>
          <w:tcPr>
            <w:tcW w:w="3352" w:type="dxa"/>
            <w:gridSpan w:val="2"/>
            <w:shd w:val="clear" w:color="auto" w:fill="auto"/>
            <w:vAlign w:val="center"/>
          </w:tcPr>
          <w:p w14:paraId="7339905D" w14:textId="77777777" w:rsidR="00EF6462" w:rsidRPr="00C25669" w:rsidRDefault="00EF6462" w:rsidP="00575C91">
            <w:pPr>
              <w:pStyle w:val="TAC"/>
              <w:rPr>
                <w:rFonts w:eastAsia="SimSun"/>
              </w:rPr>
            </w:pPr>
            <w:r w:rsidRPr="00C25669">
              <w:rPr>
                <w:rFonts w:eastAsia="SimSun"/>
              </w:rPr>
              <w:t>12</w:t>
            </w:r>
          </w:p>
        </w:tc>
      </w:tr>
      <w:tr w:rsidR="00EF6462" w:rsidRPr="00C25669" w14:paraId="5501550D" w14:textId="77777777" w:rsidTr="00E04E2A">
        <w:tc>
          <w:tcPr>
            <w:tcW w:w="1813" w:type="dxa"/>
            <w:vMerge/>
            <w:shd w:val="clear" w:color="auto" w:fill="auto"/>
            <w:vAlign w:val="center"/>
          </w:tcPr>
          <w:p w14:paraId="5A1488CC" w14:textId="77777777" w:rsidR="00EF6462" w:rsidRPr="00C25669" w:rsidRDefault="00EF6462" w:rsidP="00575C91">
            <w:pPr>
              <w:pStyle w:val="TAL"/>
              <w:rPr>
                <w:rFonts w:eastAsia="SimSun"/>
              </w:rPr>
            </w:pPr>
          </w:p>
        </w:tc>
        <w:tc>
          <w:tcPr>
            <w:tcW w:w="3654" w:type="dxa"/>
            <w:gridSpan w:val="3"/>
            <w:shd w:val="clear" w:color="auto" w:fill="auto"/>
            <w:vAlign w:val="center"/>
          </w:tcPr>
          <w:p w14:paraId="60D0E628" w14:textId="77777777" w:rsidR="00EF6462" w:rsidRPr="00C25669" w:rsidRDefault="00EF6462" w:rsidP="00575C91">
            <w:pPr>
              <w:pStyle w:val="TAL"/>
              <w:rPr>
                <w:rFonts w:eastAsia="SimSun"/>
              </w:rPr>
            </w:pPr>
            <w:r w:rsidRPr="00C25669">
              <w:rPr>
                <w:rFonts w:eastAsia="SimSun"/>
              </w:rPr>
              <w:t>PRB bundling type</w:t>
            </w:r>
          </w:p>
        </w:tc>
        <w:tc>
          <w:tcPr>
            <w:tcW w:w="802" w:type="dxa"/>
            <w:shd w:val="clear" w:color="auto" w:fill="auto"/>
            <w:vAlign w:val="center"/>
          </w:tcPr>
          <w:p w14:paraId="491A7A87" w14:textId="77777777" w:rsidR="00EF6462" w:rsidRPr="00C25669" w:rsidRDefault="00EF6462" w:rsidP="00575C91">
            <w:pPr>
              <w:pStyle w:val="TAC"/>
              <w:rPr>
                <w:rFonts w:eastAsia="SimSun"/>
              </w:rPr>
            </w:pPr>
          </w:p>
        </w:tc>
        <w:tc>
          <w:tcPr>
            <w:tcW w:w="3352" w:type="dxa"/>
            <w:gridSpan w:val="2"/>
            <w:shd w:val="clear" w:color="auto" w:fill="auto"/>
            <w:vAlign w:val="center"/>
          </w:tcPr>
          <w:p w14:paraId="17DB5966" w14:textId="77777777" w:rsidR="00EF6462" w:rsidRPr="00C25669" w:rsidRDefault="00EF6462" w:rsidP="00575C91">
            <w:pPr>
              <w:pStyle w:val="TAC"/>
              <w:rPr>
                <w:rFonts w:eastAsia="SimSun"/>
              </w:rPr>
            </w:pPr>
            <w:r w:rsidRPr="00C25669">
              <w:rPr>
                <w:rFonts w:eastAsia="SimSun"/>
              </w:rPr>
              <w:t>Static</w:t>
            </w:r>
          </w:p>
        </w:tc>
      </w:tr>
      <w:tr w:rsidR="00EF6462" w:rsidRPr="00C25669" w14:paraId="44AA9883" w14:textId="77777777" w:rsidTr="00E04E2A">
        <w:tc>
          <w:tcPr>
            <w:tcW w:w="1813" w:type="dxa"/>
            <w:vMerge/>
            <w:shd w:val="clear" w:color="auto" w:fill="auto"/>
            <w:vAlign w:val="center"/>
          </w:tcPr>
          <w:p w14:paraId="2F28BA00" w14:textId="77777777" w:rsidR="00EF6462" w:rsidRPr="00C25669" w:rsidRDefault="00EF6462" w:rsidP="00575C91">
            <w:pPr>
              <w:pStyle w:val="TAL"/>
              <w:rPr>
                <w:rFonts w:eastAsia="SimSun"/>
                <w:i/>
              </w:rPr>
            </w:pPr>
          </w:p>
        </w:tc>
        <w:tc>
          <w:tcPr>
            <w:tcW w:w="3654" w:type="dxa"/>
            <w:gridSpan w:val="3"/>
            <w:shd w:val="clear" w:color="auto" w:fill="auto"/>
            <w:vAlign w:val="center"/>
          </w:tcPr>
          <w:p w14:paraId="48746984" w14:textId="77777777" w:rsidR="00EF6462" w:rsidRPr="00C25669" w:rsidRDefault="00EF6462" w:rsidP="00575C91">
            <w:pPr>
              <w:pStyle w:val="TAL"/>
              <w:rPr>
                <w:rFonts w:eastAsia="SimSun"/>
              </w:rPr>
            </w:pPr>
            <w:r w:rsidRPr="00C25669">
              <w:rPr>
                <w:rFonts w:eastAsia="SimSun"/>
              </w:rPr>
              <w:t>PRB bundling size</w:t>
            </w:r>
          </w:p>
        </w:tc>
        <w:tc>
          <w:tcPr>
            <w:tcW w:w="802" w:type="dxa"/>
            <w:shd w:val="clear" w:color="auto" w:fill="auto"/>
            <w:vAlign w:val="center"/>
          </w:tcPr>
          <w:p w14:paraId="3500CCCA" w14:textId="77777777" w:rsidR="00EF6462" w:rsidRPr="00C25669" w:rsidRDefault="00EF6462" w:rsidP="00575C91">
            <w:pPr>
              <w:pStyle w:val="TAC"/>
              <w:rPr>
                <w:rFonts w:eastAsia="SimSun"/>
              </w:rPr>
            </w:pPr>
          </w:p>
        </w:tc>
        <w:tc>
          <w:tcPr>
            <w:tcW w:w="3352" w:type="dxa"/>
            <w:gridSpan w:val="2"/>
            <w:shd w:val="clear" w:color="auto" w:fill="auto"/>
            <w:vAlign w:val="center"/>
          </w:tcPr>
          <w:p w14:paraId="7ABD2112" w14:textId="7C4604CD" w:rsidR="00EF6462" w:rsidRPr="004E679B" w:rsidRDefault="00EF6462" w:rsidP="00575C91">
            <w:pPr>
              <w:pStyle w:val="TAC"/>
              <w:rPr>
                <w:rFonts w:eastAsia="SimSun"/>
              </w:rPr>
            </w:pPr>
            <w:r>
              <w:rPr>
                <w:rFonts w:eastAsia="SimSun"/>
              </w:rPr>
              <w:t>2</w:t>
            </w:r>
          </w:p>
        </w:tc>
      </w:tr>
      <w:tr w:rsidR="00EF6462" w:rsidRPr="00C25669" w14:paraId="54600246" w14:textId="77777777" w:rsidTr="00E04E2A">
        <w:tc>
          <w:tcPr>
            <w:tcW w:w="1813" w:type="dxa"/>
            <w:vMerge/>
            <w:shd w:val="clear" w:color="auto" w:fill="auto"/>
            <w:vAlign w:val="center"/>
          </w:tcPr>
          <w:p w14:paraId="5FA9C5DC" w14:textId="77777777" w:rsidR="00EF6462" w:rsidRPr="00C25669" w:rsidRDefault="00EF6462" w:rsidP="00575C91">
            <w:pPr>
              <w:pStyle w:val="TAL"/>
              <w:rPr>
                <w:rFonts w:eastAsia="SimSun"/>
                <w:i/>
              </w:rPr>
            </w:pPr>
          </w:p>
        </w:tc>
        <w:tc>
          <w:tcPr>
            <w:tcW w:w="3654" w:type="dxa"/>
            <w:gridSpan w:val="3"/>
            <w:shd w:val="clear" w:color="auto" w:fill="auto"/>
            <w:vAlign w:val="center"/>
          </w:tcPr>
          <w:p w14:paraId="0F1874D2" w14:textId="77777777" w:rsidR="00EF6462" w:rsidRPr="00C25669" w:rsidRDefault="00EF6462" w:rsidP="00575C91">
            <w:pPr>
              <w:pStyle w:val="TAL"/>
              <w:rPr>
                <w:rFonts w:eastAsia="SimSun"/>
              </w:rPr>
            </w:pPr>
            <w:r w:rsidRPr="00C25669">
              <w:rPr>
                <w:rFonts w:eastAsia="SimSun"/>
              </w:rPr>
              <w:t>Resource allocation type</w:t>
            </w:r>
          </w:p>
        </w:tc>
        <w:tc>
          <w:tcPr>
            <w:tcW w:w="802" w:type="dxa"/>
            <w:shd w:val="clear" w:color="auto" w:fill="auto"/>
            <w:vAlign w:val="center"/>
          </w:tcPr>
          <w:p w14:paraId="38466558" w14:textId="77777777" w:rsidR="00EF6462" w:rsidRPr="00C25669" w:rsidRDefault="00EF6462" w:rsidP="00575C91">
            <w:pPr>
              <w:pStyle w:val="TAC"/>
              <w:rPr>
                <w:rFonts w:eastAsia="SimSun"/>
              </w:rPr>
            </w:pPr>
          </w:p>
        </w:tc>
        <w:tc>
          <w:tcPr>
            <w:tcW w:w="3352" w:type="dxa"/>
            <w:gridSpan w:val="2"/>
            <w:shd w:val="clear" w:color="auto" w:fill="auto"/>
            <w:vAlign w:val="center"/>
          </w:tcPr>
          <w:p w14:paraId="7FAABEA0" w14:textId="77777777" w:rsidR="00EF6462" w:rsidRPr="00C25669" w:rsidRDefault="00EF6462" w:rsidP="00575C91">
            <w:pPr>
              <w:pStyle w:val="TAC"/>
              <w:rPr>
                <w:rFonts w:eastAsia="SimSun"/>
              </w:rPr>
            </w:pPr>
            <w:r>
              <w:rPr>
                <w:rFonts w:eastAsia="SimSun"/>
              </w:rPr>
              <w:t>Type 1</w:t>
            </w:r>
          </w:p>
        </w:tc>
      </w:tr>
      <w:tr w:rsidR="00EF6462" w:rsidRPr="00C25669" w14:paraId="6C07B210" w14:textId="77777777" w:rsidTr="00E04E2A">
        <w:tc>
          <w:tcPr>
            <w:tcW w:w="1813" w:type="dxa"/>
            <w:vMerge/>
            <w:shd w:val="clear" w:color="auto" w:fill="auto"/>
            <w:vAlign w:val="center"/>
          </w:tcPr>
          <w:p w14:paraId="024424E7" w14:textId="77777777" w:rsidR="00EF6462" w:rsidRPr="00C25669" w:rsidRDefault="00EF6462" w:rsidP="00575C91">
            <w:pPr>
              <w:pStyle w:val="TAL"/>
              <w:rPr>
                <w:rFonts w:eastAsia="SimSun"/>
                <w:i/>
              </w:rPr>
            </w:pPr>
          </w:p>
        </w:tc>
        <w:tc>
          <w:tcPr>
            <w:tcW w:w="3654" w:type="dxa"/>
            <w:gridSpan w:val="3"/>
            <w:shd w:val="clear" w:color="auto" w:fill="auto"/>
            <w:vAlign w:val="center"/>
          </w:tcPr>
          <w:p w14:paraId="0B4873DC" w14:textId="77777777" w:rsidR="00EF6462" w:rsidRPr="00C25669" w:rsidRDefault="00EF6462" w:rsidP="00575C91">
            <w:pPr>
              <w:pStyle w:val="TAL"/>
              <w:rPr>
                <w:rFonts w:eastAsia="SimSun"/>
              </w:rPr>
            </w:pPr>
            <w:r w:rsidRPr="00C25669">
              <w:rPr>
                <w:rFonts w:eastAsia="SimSun"/>
              </w:rPr>
              <w:t>RBG size</w:t>
            </w:r>
          </w:p>
        </w:tc>
        <w:tc>
          <w:tcPr>
            <w:tcW w:w="802" w:type="dxa"/>
            <w:shd w:val="clear" w:color="auto" w:fill="auto"/>
            <w:vAlign w:val="center"/>
          </w:tcPr>
          <w:p w14:paraId="75916C67" w14:textId="77777777" w:rsidR="00EF6462" w:rsidRPr="00C25669" w:rsidRDefault="00EF6462" w:rsidP="00575C91">
            <w:pPr>
              <w:pStyle w:val="TAC"/>
              <w:rPr>
                <w:rFonts w:eastAsia="SimSun"/>
              </w:rPr>
            </w:pPr>
          </w:p>
        </w:tc>
        <w:tc>
          <w:tcPr>
            <w:tcW w:w="3352" w:type="dxa"/>
            <w:gridSpan w:val="2"/>
            <w:shd w:val="clear" w:color="auto" w:fill="auto"/>
            <w:vAlign w:val="center"/>
          </w:tcPr>
          <w:p w14:paraId="66F8A610" w14:textId="77777777" w:rsidR="00EF6462" w:rsidRPr="00C25669" w:rsidRDefault="00EF6462"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EF6462" w:rsidRPr="00C25669" w14:paraId="7B4C2B07" w14:textId="77777777" w:rsidTr="00E04E2A">
        <w:tc>
          <w:tcPr>
            <w:tcW w:w="1813" w:type="dxa"/>
            <w:vMerge/>
            <w:shd w:val="clear" w:color="auto" w:fill="auto"/>
            <w:vAlign w:val="center"/>
          </w:tcPr>
          <w:p w14:paraId="7E47127C" w14:textId="77777777" w:rsidR="00EF6462" w:rsidRPr="00C25669" w:rsidRDefault="00EF6462" w:rsidP="00575C91">
            <w:pPr>
              <w:pStyle w:val="TAL"/>
              <w:rPr>
                <w:rFonts w:eastAsia="SimSun"/>
                <w:i/>
              </w:rPr>
            </w:pPr>
          </w:p>
        </w:tc>
        <w:tc>
          <w:tcPr>
            <w:tcW w:w="3654" w:type="dxa"/>
            <w:gridSpan w:val="3"/>
            <w:shd w:val="clear" w:color="auto" w:fill="auto"/>
            <w:vAlign w:val="center"/>
          </w:tcPr>
          <w:p w14:paraId="079D16DC" w14:textId="77777777" w:rsidR="00EF6462" w:rsidRPr="00C25669" w:rsidRDefault="00EF6462"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3082BA7C" w14:textId="77777777" w:rsidR="00EF6462" w:rsidRPr="00C25669" w:rsidRDefault="00EF6462" w:rsidP="00575C91">
            <w:pPr>
              <w:pStyle w:val="TAC"/>
              <w:rPr>
                <w:rFonts w:eastAsia="SimSun"/>
              </w:rPr>
            </w:pPr>
          </w:p>
        </w:tc>
        <w:tc>
          <w:tcPr>
            <w:tcW w:w="3352" w:type="dxa"/>
            <w:gridSpan w:val="2"/>
            <w:shd w:val="clear" w:color="auto" w:fill="auto"/>
            <w:vAlign w:val="center"/>
          </w:tcPr>
          <w:p w14:paraId="2238E23E" w14:textId="77777777" w:rsidR="00EF6462" w:rsidRPr="00C25669" w:rsidRDefault="00EF6462" w:rsidP="00575C91">
            <w:pPr>
              <w:pStyle w:val="TAC"/>
              <w:rPr>
                <w:rFonts w:eastAsia="SimSun"/>
              </w:rPr>
            </w:pPr>
            <w:r w:rsidRPr="00C25669">
              <w:rPr>
                <w:rFonts w:eastAsia="SimSun"/>
              </w:rPr>
              <w:t>Non-interleaved</w:t>
            </w:r>
          </w:p>
        </w:tc>
      </w:tr>
      <w:tr w:rsidR="00EF6462" w:rsidRPr="00C25669" w14:paraId="09E48F3F" w14:textId="77777777" w:rsidTr="00E04E2A">
        <w:tc>
          <w:tcPr>
            <w:tcW w:w="1813" w:type="dxa"/>
            <w:vMerge/>
            <w:shd w:val="clear" w:color="auto" w:fill="auto"/>
            <w:vAlign w:val="center"/>
          </w:tcPr>
          <w:p w14:paraId="341BA8D3" w14:textId="77777777" w:rsidR="00EF6462" w:rsidRPr="00C25669" w:rsidRDefault="00EF6462" w:rsidP="00575C91">
            <w:pPr>
              <w:pStyle w:val="TAL"/>
              <w:rPr>
                <w:rFonts w:eastAsia="SimSun"/>
              </w:rPr>
            </w:pPr>
          </w:p>
        </w:tc>
        <w:tc>
          <w:tcPr>
            <w:tcW w:w="3654" w:type="dxa"/>
            <w:gridSpan w:val="3"/>
            <w:shd w:val="clear" w:color="auto" w:fill="auto"/>
            <w:vAlign w:val="center"/>
          </w:tcPr>
          <w:p w14:paraId="2428751B" w14:textId="77777777" w:rsidR="00EF6462" w:rsidRPr="00C25669" w:rsidRDefault="00EF6462"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3F21471A" w14:textId="77777777" w:rsidR="00EF6462" w:rsidRPr="00C25669" w:rsidRDefault="00EF6462" w:rsidP="00575C91">
            <w:pPr>
              <w:pStyle w:val="TAC"/>
              <w:rPr>
                <w:rFonts w:eastAsia="SimSun"/>
              </w:rPr>
            </w:pPr>
          </w:p>
        </w:tc>
        <w:tc>
          <w:tcPr>
            <w:tcW w:w="3352" w:type="dxa"/>
            <w:gridSpan w:val="2"/>
            <w:shd w:val="clear" w:color="auto" w:fill="auto"/>
            <w:vAlign w:val="center"/>
          </w:tcPr>
          <w:p w14:paraId="7AB1966B" w14:textId="77777777" w:rsidR="00EF6462" w:rsidRPr="00C25669" w:rsidRDefault="00EF6462" w:rsidP="00575C91">
            <w:pPr>
              <w:pStyle w:val="TAC"/>
              <w:rPr>
                <w:rFonts w:eastAsia="SimSun"/>
              </w:rPr>
            </w:pPr>
            <w:r w:rsidRPr="00C25669">
              <w:rPr>
                <w:rFonts w:eastAsia="SimSun"/>
              </w:rPr>
              <w:t>N/A</w:t>
            </w:r>
          </w:p>
        </w:tc>
      </w:tr>
      <w:tr w:rsidR="00EF6462" w:rsidRPr="00C25669" w14:paraId="77DEE3D3" w14:textId="77777777" w:rsidTr="00E04E2A">
        <w:tc>
          <w:tcPr>
            <w:tcW w:w="1813" w:type="dxa"/>
            <w:vMerge w:val="restart"/>
            <w:shd w:val="clear" w:color="auto" w:fill="auto"/>
            <w:vAlign w:val="center"/>
          </w:tcPr>
          <w:p w14:paraId="2058077B" w14:textId="77777777" w:rsidR="00EF6462" w:rsidRPr="00C25669" w:rsidRDefault="00EF6462"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6C23B7DF" w14:textId="77777777" w:rsidR="00EF6462" w:rsidRPr="00C25669" w:rsidRDefault="00EF6462"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3151DD13" w14:textId="77777777" w:rsidR="00EF6462" w:rsidRPr="00C25669" w:rsidRDefault="00EF6462" w:rsidP="00575C91">
            <w:pPr>
              <w:pStyle w:val="TAC"/>
              <w:rPr>
                <w:rFonts w:eastAsia="SimSun"/>
              </w:rPr>
            </w:pPr>
          </w:p>
        </w:tc>
        <w:tc>
          <w:tcPr>
            <w:tcW w:w="1676" w:type="dxa"/>
            <w:shd w:val="clear" w:color="auto" w:fill="auto"/>
            <w:vAlign w:val="center"/>
          </w:tcPr>
          <w:p w14:paraId="2C9AED82" w14:textId="77777777" w:rsidR="00EF6462" w:rsidRPr="00C25669" w:rsidRDefault="00EF6462" w:rsidP="00575C91">
            <w:pPr>
              <w:pStyle w:val="TAC"/>
              <w:rPr>
                <w:rFonts w:eastAsia="SimSun"/>
              </w:rPr>
            </w:pPr>
            <w:r>
              <w:rPr>
                <w:rFonts w:eastAsia="SimSun"/>
              </w:rPr>
              <w:t xml:space="preserve">{1000,1001} </w:t>
            </w:r>
          </w:p>
        </w:tc>
        <w:tc>
          <w:tcPr>
            <w:tcW w:w="1676" w:type="dxa"/>
            <w:shd w:val="clear" w:color="auto" w:fill="auto"/>
            <w:vAlign w:val="center"/>
          </w:tcPr>
          <w:p w14:paraId="4E965244" w14:textId="77777777" w:rsidR="00EF6462" w:rsidRPr="00C25669" w:rsidRDefault="00EF6462" w:rsidP="00575C91">
            <w:pPr>
              <w:pStyle w:val="TAC"/>
              <w:rPr>
                <w:rFonts w:eastAsia="SimSun"/>
              </w:rPr>
            </w:pPr>
            <w:r>
              <w:rPr>
                <w:rFonts w:eastAsia="SimSun"/>
              </w:rPr>
              <w:t>{1002,1003}</w:t>
            </w:r>
          </w:p>
        </w:tc>
      </w:tr>
      <w:tr w:rsidR="00EF6462" w:rsidRPr="00C25669" w14:paraId="3F488811" w14:textId="77777777" w:rsidTr="00E04E2A">
        <w:tc>
          <w:tcPr>
            <w:tcW w:w="1813" w:type="dxa"/>
            <w:vMerge/>
            <w:shd w:val="clear" w:color="auto" w:fill="auto"/>
            <w:vAlign w:val="center"/>
          </w:tcPr>
          <w:p w14:paraId="3CD70FC9" w14:textId="77777777" w:rsidR="00EF6462" w:rsidRPr="00C25669" w:rsidRDefault="00EF6462" w:rsidP="00575C91">
            <w:pPr>
              <w:pStyle w:val="TAL"/>
              <w:rPr>
                <w:rFonts w:eastAsia="SimSun"/>
              </w:rPr>
            </w:pPr>
          </w:p>
        </w:tc>
        <w:tc>
          <w:tcPr>
            <w:tcW w:w="3654" w:type="dxa"/>
            <w:gridSpan w:val="3"/>
            <w:shd w:val="clear" w:color="auto" w:fill="auto"/>
            <w:vAlign w:val="center"/>
          </w:tcPr>
          <w:p w14:paraId="21856EDC" w14:textId="77777777" w:rsidR="00EF6462" w:rsidRDefault="00EF6462"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16FAA36C" w14:textId="77777777" w:rsidR="00EF6462" w:rsidRPr="00C25669" w:rsidRDefault="00EF6462" w:rsidP="00575C91">
            <w:pPr>
              <w:pStyle w:val="TAC"/>
              <w:rPr>
                <w:rFonts w:eastAsia="SimSun"/>
              </w:rPr>
            </w:pPr>
          </w:p>
        </w:tc>
        <w:tc>
          <w:tcPr>
            <w:tcW w:w="1676" w:type="dxa"/>
            <w:shd w:val="clear" w:color="auto" w:fill="auto"/>
            <w:vAlign w:val="center"/>
          </w:tcPr>
          <w:p w14:paraId="285C343D" w14:textId="77777777" w:rsidR="00EF6462" w:rsidRDefault="00EF6462" w:rsidP="00575C91">
            <w:pPr>
              <w:pStyle w:val="TAC"/>
              <w:rPr>
                <w:rFonts w:eastAsia="SimSun"/>
              </w:rPr>
            </w:pPr>
            <w:r>
              <w:rPr>
                <w:rFonts w:eastAsia="SimSun"/>
              </w:rPr>
              <w:t>TCI State #1</w:t>
            </w:r>
          </w:p>
        </w:tc>
        <w:tc>
          <w:tcPr>
            <w:tcW w:w="1676" w:type="dxa"/>
            <w:shd w:val="clear" w:color="auto" w:fill="auto"/>
            <w:vAlign w:val="center"/>
          </w:tcPr>
          <w:p w14:paraId="744CBF01" w14:textId="77777777" w:rsidR="00EF6462" w:rsidRDefault="00EF6462" w:rsidP="00575C91">
            <w:pPr>
              <w:pStyle w:val="TAC"/>
              <w:rPr>
                <w:rFonts w:eastAsia="SimSun"/>
              </w:rPr>
            </w:pPr>
            <w:r>
              <w:rPr>
                <w:rFonts w:eastAsia="SimSun"/>
              </w:rPr>
              <w:t>TCI State #2</w:t>
            </w:r>
          </w:p>
        </w:tc>
      </w:tr>
      <w:tr w:rsidR="00EF6462" w:rsidRPr="00C25669" w14:paraId="68BE495A" w14:textId="77777777" w:rsidTr="00E04E2A">
        <w:tc>
          <w:tcPr>
            <w:tcW w:w="1813" w:type="dxa"/>
            <w:vMerge/>
            <w:shd w:val="clear" w:color="auto" w:fill="auto"/>
            <w:vAlign w:val="center"/>
          </w:tcPr>
          <w:p w14:paraId="5C98D402" w14:textId="77777777" w:rsidR="00EF6462" w:rsidRPr="00C25669" w:rsidRDefault="00EF6462" w:rsidP="00575C91">
            <w:pPr>
              <w:pStyle w:val="TAL"/>
              <w:rPr>
                <w:rFonts w:eastAsia="SimSun"/>
              </w:rPr>
            </w:pPr>
          </w:p>
        </w:tc>
        <w:tc>
          <w:tcPr>
            <w:tcW w:w="3654" w:type="dxa"/>
            <w:gridSpan w:val="3"/>
            <w:shd w:val="clear" w:color="auto" w:fill="auto"/>
            <w:vAlign w:val="center"/>
          </w:tcPr>
          <w:p w14:paraId="6E0A36C7" w14:textId="77777777" w:rsidR="00EF6462" w:rsidRPr="00C25669" w:rsidRDefault="00EF6462"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18E45945" w14:textId="77777777" w:rsidR="00EF6462" w:rsidRPr="00C25669" w:rsidRDefault="00EF6462" w:rsidP="00575C91">
            <w:pPr>
              <w:pStyle w:val="TAC"/>
              <w:rPr>
                <w:rFonts w:eastAsia="SimSun"/>
              </w:rPr>
            </w:pPr>
          </w:p>
        </w:tc>
        <w:tc>
          <w:tcPr>
            <w:tcW w:w="3352" w:type="dxa"/>
            <w:gridSpan w:val="2"/>
            <w:shd w:val="clear" w:color="auto" w:fill="auto"/>
            <w:vAlign w:val="center"/>
          </w:tcPr>
          <w:p w14:paraId="0B4171FA" w14:textId="77777777" w:rsidR="00EF6462" w:rsidRPr="00C25669" w:rsidRDefault="00EF6462" w:rsidP="00575C91">
            <w:pPr>
              <w:pStyle w:val="TAC"/>
              <w:rPr>
                <w:rFonts w:eastAsia="SimSun"/>
              </w:rPr>
            </w:pPr>
            <w:r w:rsidRPr="00C25669">
              <w:rPr>
                <w:rFonts w:eastAsia="SimSun"/>
              </w:rPr>
              <w:t>Type 1</w:t>
            </w:r>
          </w:p>
        </w:tc>
      </w:tr>
      <w:tr w:rsidR="00EF6462" w:rsidRPr="00C25669" w14:paraId="0FFDF2D2" w14:textId="77777777" w:rsidTr="00E04E2A">
        <w:tc>
          <w:tcPr>
            <w:tcW w:w="1813" w:type="dxa"/>
            <w:vMerge/>
            <w:shd w:val="clear" w:color="auto" w:fill="auto"/>
            <w:vAlign w:val="center"/>
          </w:tcPr>
          <w:p w14:paraId="6710F11D" w14:textId="77777777" w:rsidR="00EF6462" w:rsidRPr="00C25669" w:rsidRDefault="00EF6462" w:rsidP="00575C91">
            <w:pPr>
              <w:pStyle w:val="TAL"/>
              <w:rPr>
                <w:rFonts w:eastAsia="SimSun"/>
              </w:rPr>
            </w:pPr>
          </w:p>
        </w:tc>
        <w:tc>
          <w:tcPr>
            <w:tcW w:w="3654" w:type="dxa"/>
            <w:gridSpan w:val="3"/>
            <w:shd w:val="clear" w:color="auto" w:fill="auto"/>
            <w:vAlign w:val="center"/>
          </w:tcPr>
          <w:p w14:paraId="0FFEC333" w14:textId="77777777" w:rsidR="00EF6462" w:rsidRPr="00C25669" w:rsidRDefault="00EF6462" w:rsidP="00575C91">
            <w:pPr>
              <w:pStyle w:val="TAL"/>
              <w:rPr>
                <w:rFonts w:eastAsia="SimSun"/>
              </w:rPr>
            </w:pPr>
            <w:r w:rsidRPr="00C25669">
              <w:rPr>
                <w:rFonts w:eastAsia="SimSun"/>
              </w:rPr>
              <w:t>Number of additional DMRS</w:t>
            </w:r>
          </w:p>
        </w:tc>
        <w:tc>
          <w:tcPr>
            <w:tcW w:w="802" w:type="dxa"/>
            <w:shd w:val="clear" w:color="auto" w:fill="auto"/>
            <w:vAlign w:val="center"/>
          </w:tcPr>
          <w:p w14:paraId="3B9330F4" w14:textId="77777777" w:rsidR="00EF6462" w:rsidRPr="00C25669" w:rsidRDefault="00EF6462" w:rsidP="00575C91">
            <w:pPr>
              <w:pStyle w:val="TAC"/>
              <w:rPr>
                <w:rFonts w:eastAsia="SimSun"/>
              </w:rPr>
            </w:pPr>
          </w:p>
        </w:tc>
        <w:tc>
          <w:tcPr>
            <w:tcW w:w="3352" w:type="dxa"/>
            <w:gridSpan w:val="2"/>
            <w:shd w:val="clear" w:color="auto" w:fill="auto"/>
            <w:vAlign w:val="center"/>
          </w:tcPr>
          <w:p w14:paraId="18C9C7AD" w14:textId="77777777" w:rsidR="00EF6462" w:rsidRPr="00C25669" w:rsidRDefault="00EF6462" w:rsidP="00575C91">
            <w:pPr>
              <w:pStyle w:val="TAC"/>
              <w:rPr>
                <w:rFonts w:eastAsia="SimSun"/>
              </w:rPr>
            </w:pPr>
            <w:r>
              <w:rPr>
                <w:rFonts w:eastAsia="SimSun"/>
              </w:rPr>
              <w:t>1</w:t>
            </w:r>
          </w:p>
        </w:tc>
      </w:tr>
      <w:tr w:rsidR="00EF6462" w:rsidRPr="00C25669" w14:paraId="719BE77C" w14:textId="77777777" w:rsidTr="00E04E2A">
        <w:tc>
          <w:tcPr>
            <w:tcW w:w="1813" w:type="dxa"/>
            <w:vMerge/>
            <w:shd w:val="clear" w:color="auto" w:fill="auto"/>
            <w:vAlign w:val="center"/>
          </w:tcPr>
          <w:p w14:paraId="1C5913E5" w14:textId="77777777" w:rsidR="00EF6462" w:rsidRPr="00C25669" w:rsidRDefault="00EF6462" w:rsidP="00575C91">
            <w:pPr>
              <w:pStyle w:val="TAL"/>
              <w:rPr>
                <w:rFonts w:eastAsia="SimSun"/>
              </w:rPr>
            </w:pPr>
          </w:p>
        </w:tc>
        <w:tc>
          <w:tcPr>
            <w:tcW w:w="3654" w:type="dxa"/>
            <w:gridSpan w:val="3"/>
            <w:shd w:val="clear" w:color="auto" w:fill="auto"/>
            <w:vAlign w:val="center"/>
          </w:tcPr>
          <w:p w14:paraId="205CF51C" w14:textId="77777777" w:rsidR="00EF6462" w:rsidRPr="00C25669" w:rsidRDefault="00EF6462"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29340080" w14:textId="77777777" w:rsidR="00EF6462" w:rsidRPr="00C25669" w:rsidRDefault="00EF6462" w:rsidP="00575C91">
            <w:pPr>
              <w:pStyle w:val="TAC"/>
              <w:rPr>
                <w:rFonts w:eastAsia="SimSun"/>
              </w:rPr>
            </w:pPr>
          </w:p>
        </w:tc>
        <w:tc>
          <w:tcPr>
            <w:tcW w:w="3352" w:type="dxa"/>
            <w:gridSpan w:val="2"/>
            <w:shd w:val="clear" w:color="auto" w:fill="auto"/>
            <w:vAlign w:val="center"/>
          </w:tcPr>
          <w:p w14:paraId="4B03F35C" w14:textId="77777777" w:rsidR="00EF6462" w:rsidRPr="00C25669" w:rsidRDefault="00EF6462" w:rsidP="00575C91">
            <w:pPr>
              <w:pStyle w:val="TAC"/>
              <w:rPr>
                <w:rFonts w:eastAsia="SimSun"/>
                <w:lang w:eastAsia="zh-CN"/>
              </w:rPr>
            </w:pPr>
            <w:r w:rsidRPr="00C25669">
              <w:rPr>
                <w:rFonts w:eastAsia="SimSun" w:hint="eastAsia"/>
                <w:lang w:eastAsia="zh-CN"/>
              </w:rPr>
              <w:t>1</w:t>
            </w:r>
          </w:p>
        </w:tc>
      </w:tr>
      <w:tr w:rsidR="00EF6462" w:rsidRPr="00C25669" w14:paraId="14A756A8" w14:textId="77777777" w:rsidTr="00E04E2A">
        <w:tc>
          <w:tcPr>
            <w:tcW w:w="1813" w:type="dxa"/>
            <w:vMerge w:val="restart"/>
            <w:shd w:val="clear" w:color="auto" w:fill="auto"/>
            <w:vAlign w:val="center"/>
          </w:tcPr>
          <w:p w14:paraId="050C82CD" w14:textId="77777777" w:rsidR="00EF6462" w:rsidRPr="00C25669" w:rsidRDefault="00EF6462" w:rsidP="00575C91">
            <w:pPr>
              <w:pStyle w:val="TAL"/>
              <w:rPr>
                <w:rFonts w:eastAsia="SimSun"/>
              </w:rPr>
            </w:pPr>
            <w:r>
              <w:rPr>
                <w:rFonts w:eastAsia="SimSun"/>
              </w:rPr>
              <w:t>TCI State #1</w:t>
            </w:r>
          </w:p>
        </w:tc>
        <w:tc>
          <w:tcPr>
            <w:tcW w:w="1827" w:type="dxa"/>
            <w:gridSpan w:val="2"/>
            <w:vMerge w:val="restart"/>
            <w:shd w:val="clear" w:color="auto" w:fill="auto"/>
            <w:vAlign w:val="center"/>
          </w:tcPr>
          <w:p w14:paraId="4C02A499"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1C716F48"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46C6CDA3" w14:textId="77777777" w:rsidR="00EF6462" w:rsidRPr="00C25669" w:rsidRDefault="00EF6462" w:rsidP="00575C91">
            <w:pPr>
              <w:pStyle w:val="TAC"/>
              <w:rPr>
                <w:rFonts w:eastAsia="SimSun"/>
              </w:rPr>
            </w:pPr>
          </w:p>
        </w:tc>
        <w:tc>
          <w:tcPr>
            <w:tcW w:w="1676" w:type="dxa"/>
            <w:shd w:val="clear" w:color="auto" w:fill="auto"/>
            <w:vAlign w:val="center"/>
          </w:tcPr>
          <w:p w14:paraId="53CBADB2" w14:textId="77777777" w:rsidR="00EF6462" w:rsidRPr="00C25669" w:rsidRDefault="00EF6462"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47D36A71"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7A469C6" w14:textId="77777777" w:rsidTr="00E04E2A">
        <w:tc>
          <w:tcPr>
            <w:tcW w:w="1813" w:type="dxa"/>
            <w:vMerge/>
            <w:shd w:val="clear" w:color="auto" w:fill="auto"/>
            <w:vAlign w:val="center"/>
          </w:tcPr>
          <w:p w14:paraId="72B42A31"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04C39EBA" w14:textId="77777777" w:rsidR="00EF6462" w:rsidRPr="00C25669" w:rsidRDefault="00EF6462" w:rsidP="00575C91">
            <w:pPr>
              <w:pStyle w:val="TAL"/>
              <w:rPr>
                <w:rFonts w:eastAsia="SimSun"/>
              </w:rPr>
            </w:pPr>
          </w:p>
        </w:tc>
        <w:tc>
          <w:tcPr>
            <w:tcW w:w="1827" w:type="dxa"/>
            <w:shd w:val="clear" w:color="auto" w:fill="auto"/>
            <w:vAlign w:val="center"/>
          </w:tcPr>
          <w:p w14:paraId="5FAD0209"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0B340384" w14:textId="77777777" w:rsidR="00EF6462" w:rsidRPr="00C25669" w:rsidRDefault="00EF6462" w:rsidP="00575C91">
            <w:pPr>
              <w:pStyle w:val="TAC"/>
              <w:rPr>
                <w:rFonts w:eastAsia="SimSun"/>
              </w:rPr>
            </w:pPr>
          </w:p>
        </w:tc>
        <w:tc>
          <w:tcPr>
            <w:tcW w:w="1676" w:type="dxa"/>
            <w:shd w:val="clear" w:color="auto" w:fill="auto"/>
            <w:vAlign w:val="center"/>
          </w:tcPr>
          <w:p w14:paraId="6577962C" w14:textId="77777777" w:rsidR="00EF6462" w:rsidRPr="00C25669" w:rsidRDefault="00EF6462" w:rsidP="00575C91">
            <w:pPr>
              <w:pStyle w:val="TAC"/>
              <w:rPr>
                <w:rFonts w:eastAsia="SimSun"/>
                <w:lang w:eastAsia="zh-CN"/>
              </w:rPr>
            </w:pPr>
            <w:r>
              <w:rPr>
                <w:rFonts w:eastAsia="SimSun"/>
                <w:lang w:eastAsia="zh-CN"/>
              </w:rPr>
              <w:t>Type A</w:t>
            </w:r>
          </w:p>
        </w:tc>
        <w:tc>
          <w:tcPr>
            <w:tcW w:w="1676" w:type="dxa"/>
            <w:shd w:val="clear" w:color="auto" w:fill="auto"/>
            <w:vAlign w:val="center"/>
          </w:tcPr>
          <w:p w14:paraId="37C9112B"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549A1FA8" w14:textId="77777777" w:rsidTr="00E04E2A">
        <w:tc>
          <w:tcPr>
            <w:tcW w:w="1813" w:type="dxa"/>
            <w:vMerge/>
            <w:shd w:val="clear" w:color="auto" w:fill="auto"/>
            <w:vAlign w:val="center"/>
          </w:tcPr>
          <w:p w14:paraId="397AB1E3"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33072CF4"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35545E2A"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00AD3CB7" w14:textId="77777777" w:rsidR="00EF6462" w:rsidRPr="00C25669" w:rsidRDefault="00EF6462" w:rsidP="00575C91">
            <w:pPr>
              <w:pStyle w:val="TAC"/>
              <w:rPr>
                <w:rFonts w:eastAsia="SimSun"/>
              </w:rPr>
            </w:pPr>
          </w:p>
        </w:tc>
        <w:tc>
          <w:tcPr>
            <w:tcW w:w="1676" w:type="dxa"/>
            <w:shd w:val="clear" w:color="auto" w:fill="auto"/>
            <w:vAlign w:val="center"/>
          </w:tcPr>
          <w:p w14:paraId="10FEE896"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1E2D8D80"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1ABAB344" w14:textId="77777777" w:rsidTr="00E04E2A">
        <w:tc>
          <w:tcPr>
            <w:tcW w:w="1813" w:type="dxa"/>
            <w:vMerge/>
            <w:shd w:val="clear" w:color="auto" w:fill="auto"/>
            <w:vAlign w:val="center"/>
          </w:tcPr>
          <w:p w14:paraId="37BD6269"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7775275D" w14:textId="77777777" w:rsidR="00EF6462" w:rsidRPr="00C25669" w:rsidRDefault="00EF6462" w:rsidP="00575C91">
            <w:pPr>
              <w:pStyle w:val="TAL"/>
              <w:rPr>
                <w:rFonts w:eastAsia="SimSun"/>
              </w:rPr>
            </w:pPr>
          </w:p>
        </w:tc>
        <w:tc>
          <w:tcPr>
            <w:tcW w:w="1827" w:type="dxa"/>
            <w:shd w:val="clear" w:color="auto" w:fill="auto"/>
            <w:vAlign w:val="center"/>
          </w:tcPr>
          <w:p w14:paraId="64741717"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54A6B462" w14:textId="77777777" w:rsidR="00EF6462" w:rsidRPr="00C25669" w:rsidRDefault="00EF6462" w:rsidP="00575C91">
            <w:pPr>
              <w:pStyle w:val="TAC"/>
              <w:rPr>
                <w:rFonts w:eastAsia="SimSun"/>
              </w:rPr>
            </w:pPr>
          </w:p>
        </w:tc>
        <w:tc>
          <w:tcPr>
            <w:tcW w:w="1676" w:type="dxa"/>
            <w:shd w:val="clear" w:color="auto" w:fill="auto"/>
            <w:vAlign w:val="center"/>
          </w:tcPr>
          <w:p w14:paraId="1A62E414"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5ED489E3"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CB2654C" w14:textId="77777777" w:rsidTr="00E04E2A">
        <w:tc>
          <w:tcPr>
            <w:tcW w:w="1813" w:type="dxa"/>
            <w:vMerge w:val="restart"/>
            <w:shd w:val="clear" w:color="auto" w:fill="auto"/>
            <w:vAlign w:val="center"/>
          </w:tcPr>
          <w:p w14:paraId="077BFD77" w14:textId="77777777" w:rsidR="00EF6462" w:rsidRPr="00C25669" w:rsidRDefault="00EF6462" w:rsidP="00575C91">
            <w:pPr>
              <w:pStyle w:val="TAL"/>
              <w:rPr>
                <w:rFonts w:eastAsia="SimSun"/>
              </w:rPr>
            </w:pPr>
            <w:r>
              <w:rPr>
                <w:rFonts w:eastAsia="SimSun"/>
              </w:rPr>
              <w:t>TCI State #2</w:t>
            </w:r>
          </w:p>
        </w:tc>
        <w:tc>
          <w:tcPr>
            <w:tcW w:w="1827" w:type="dxa"/>
            <w:gridSpan w:val="2"/>
            <w:vMerge w:val="restart"/>
            <w:shd w:val="clear" w:color="auto" w:fill="auto"/>
            <w:vAlign w:val="center"/>
          </w:tcPr>
          <w:p w14:paraId="3AB775D4"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2B301750"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6EFB34F9" w14:textId="77777777" w:rsidR="00EF6462" w:rsidRPr="00C25669" w:rsidRDefault="00EF6462" w:rsidP="00575C91">
            <w:pPr>
              <w:pStyle w:val="TAC"/>
              <w:rPr>
                <w:rFonts w:eastAsia="SimSun"/>
              </w:rPr>
            </w:pPr>
          </w:p>
        </w:tc>
        <w:tc>
          <w:tcPr>
            <w:tcW w:w="1676" w:type="dxa"/>
            <w:shd w:val="clear" w:color="auto" w:fill="auto"/>
            <w:vAlign w:val="center"/>
          </w:tcPr>
          <w:p w14:paraId="362C174A"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54863BD6" w14:textId="77777777" w:rsidR="00EF6462" w:rsidRPr="00C25669" w:rsidRDefault="00EF6462"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F6462" w:rsidRPr="00C25669" w14:paraId="73C72EA1" w14:textId="77777777" w:rsidTr="00E04E2A">
        <w:tc>
          <w:tcPr>
            <w:tcW w:w="1813" w:type="dxa"/>
            <w:vMerge/>
            <w:shd w:val="clear" w:color="auto" w:fill="auto"/>
            <w:vAlign w:val="center"/>
          </w:tcPr>
          <w:p w14:paraId="22E4E54F"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423DD33A" w14:textId="77777777" w:rsidR="00EF6462" w:rsidRPr="00C25669" w:rsidRDefault="00EF6462" w:rsidP="00575C91">
            <w:pPr>
              <w:pStyle w:val="TAL"/>
              <w:rPr>
                <w:rFonts w:eastAsia="SimSun"/>
              </w:rPr>
            </w:pPr>
          </w:p>
        </w:tc>
        <w:tc>
          <w:tcPr>
            <w:tcW w:w="1827" w:type="dxa"/>
            <w:shd w:val="clear" w:color="auto" w:fill="auto"/>
            <w:vAlign w:val="center"/>
          </w:tcPr>
          <w:p w14:paraId="58DD3581"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395A831C" w14:textId="77777777" w:rsidR="00EF6462" w:rsidRPr="00C25669" w:rsidRDefault="00EF6462" w:rsidP="00575C91">
            <w:pPr>
              <w:pStyle w:val="TAC"/>
              <w:rPr>
                <w:rFonts w:eastAsia="SimSun"/>
              </w:rPr>
            </w:pPr>
          </w:p>
        </w:tc>
        <w:tc>
          <w:tcPr>
            <w:tcW w:w="1676" w:type="dxa"/>
            <w:shd w:val="clear" w:color="auto" w:fill="auto"/>
            <w:vAlign w:val="center"/>
          </w:tcPr>
          <w:p w14:paraId="60649C91"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0ED746E3" w14:textId="77777777" w:rsidR="00EF6462" w:rsidRPr="00C25669" w:rsidRDefault="00EF6462" w:rsidP="00575C91">
            <w:pPr>
              <w:pStyle w:val="TAC"/>
              <w:rPr>
                <w:rFonts w:eastAsia="SimSun"/>
                <w:lang w:eastAsia="zh-CN"/>
              </w:rPr>
            </w:pPr>
            <w:r>
              <w:rPr>
                <w:rFonts w:eastAsia="SimSun"/>
                <w:lang w:eastAsia="zh-CN"/>
              </w:rPr>
              <w:t>Type A</w:t>
            </w:r>
          </w:p>
        </w:tc>
      </w:tr>
      <w:tr w:rsidR="00EF6462" w:rsidRPr="00C25669" w14:paraId="73628A11" w14:textId="77777777" w:rsidTr="00E04E2A">
        <w:tc>
          <w:tcPr>
            <w:tcW w:w="1813" w:type="dxa"/>
            <w:vMerge/>
            <w:shd w:val="clear" w:color="auto" w:fill="auto"/>
            <w:vAlign w:val="center"/>
          </w:tcPr>
          <w:p w14:paraId="3B54D139"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3FEB3F90"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3EF25892"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723CAA09" w14:textId="77777777" w:rsidR="00EF6462" w:rsidRPr="00C25669" w:rsidRDefault="00EF6462" w:rsidP="00575C91">
            <w:pPr>
              <w:pStyle w:val="TAC"/>
              <w:rPr>
                <w:rFonts w:eastAsia="SimSun"/>
              </w:rPr>
            </w:pPr>
          </w:p>
        </w:tc>
        <w:tc>
          <w:tcPr>
            <w:tcW w:w="1676" w:type="dxa"/>
            <w:shd w:val="clear" w:color="auto" w:fill="auto"/>
            <w:vAlign w:val="center"/>
          </w:tcPr>
          <w:p w14:paraId="1C5402AC"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5DF74D6F"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18A7784E" w14:textId="77777777" w:rsidTr="00E04E2A">
        <w:tc>
          <w:tcPr>
            <w:tcW w:w="1813" w:type="dxa"/>
            <w:vMerge/>
            <w:shd w:val="clear" w:color="auto" w:fill="auto"/>
            <w:vAlign w:val="center"/>
          </w:tcPr>
          <w:p w14:paraId="265799DA"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09B5F46D" w14:textId="77777777" w:rsidR="00EF6462" w:rsidRPr="00C25669" w:rsidRDefault="00EF6462" w:rsidP="00575C91">
            <w:pPr>
              <w:pStyle w:val="TAL"/>
              <w:rPr>
                <w:rFonts w:eastAsia="SimSun"/>
              </w:rPr>
            </w:pPr>
          </w:p>
        </w:tc>
        <w:tc>
          <w:tcPr>
            <w:tcW w:w="1827" w:type="dxa"/>
            <w:shd w:val="clear" w:color="auto" w:fill="auto"/>
            <w:vAlign w:val="center"/>
          </w:tcPr>
          <w:p w14:paraId="246E9DDD"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42AAFDD4" w14:textId="77777777" w:rsidR="00EF6462" w:rsidRPr="00C25669" w:rsidRDefault="00EF6462" w:rsidP="00575C91">
            <w:pPr>
              <w:pStyle w:val="TAC"/>
              <w:rPr>
                <w:rFonts w:eastAsia="SimSun"/>
              </w:rPr>
            </w:pPr>
          </w:p>
        </w:tc>
        <w:tc>
          <w:tcPr>
            <w:tcW w:w="1676" w:type="dxa"/>
            <w:shd w:val="clear" w:color="auto" w:fill="auto"/>
            <w:vAlign w:val="center"/>
          </w:tcPr>
          <w:p w14:paraId="34D87FFD"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70B2DBCF"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60A42C27" w14:textId="77777777" w:rsidTr="00E04E2A">
        <w:tc>
          <w:tcPr>
            <w:tcW w:w="5467" w:type="dxa"/>
            <w:gridSpan w:val="4"/>
            <w:shd w:val="clear" w:color="auto" w:fill="auto"/>
            <w:vAlign w:val="center"/>
          </w:tcPr>
          <w:p w14:paraId="6BBF1596" w14:textId="77777777" w:rsidR="00EF6462" w:rsidRDefault="00EF6462" w:rsidP="00575C91">
            <w:pPr>
              <w:pStyle w:val="TAL"/>
              <w:rPr>
                <w:rFonts w:eastAsia="SimSun"/>
              </w:rPr>
            </w:pPr>
            <w:r>
              <w:rPr>
                <w:rFonts w:eastAsia="SimSun"/>
                <w:lang w:eastAsia="zh-CN"/>
              </w:rPr>
              <w:t>Resource allocation</w:t>
            </w:r>
          </w:p>
        </w:tc>
        <w:tc>
          <w:tcPr>
            <w:tcW w:w="802" w:type="dxa"/>
            <w:shd w:val="clear" w:color="auto" w:fill="auto"/>
            <w:vAlign w:val="center"/>
          </w:tcPr>
          <w:p w14:paraId="1CABFFC0" w14:textId="77777777" w:rsidR="00EF6462" w:rsidRPr="00C25669" w:rsidRDefault="00EF6462" w:rsidP="00575C91">
            <w:pPr>
              <w:pStyle w:val="TAC"/>
              <w:rPr>
                <w:rFonts w:eastAsia="SimSun"/>
              </w:rPr>
            </w:pPr>
          </w:p>
        </w:tc>
        <w:tc>
          <w:tcPr>
            <w:tcW w:w="3352" w:type="dxa"/>
            <w:gridSpan w:val="2"/>
            <w:shd w:val="clear" w:color="auto" w:fill="auto"/>
            <w:vAlign w:val="center"/>
          </w:tcPr>
          <w:p w14:paraId="0D7F1DBA" w14:textId="77777777" w:rsidR="00EF6462" w:rsidRDefault="00EF6462" w:rsidP="00575C91">
            <w:pPr>
              <w:pStyle w:val="TAC"/>
              <w:rPr>
                <w:rFonts w:eastAsia="SimSun"/>
                <w:lang w:eastAsia="zh-CN"/>
              </w:rPr>
            </w:pPr>
            <w:r>
              <w:rPr>
                <w:rFonts w:eastAsia="SimSun"/>
                <w:lang w:eastAsia="zh-CN"/>
              </w:rPr>
              <w:t>Non-overlapping</w:t>
            </w:r>
          </w:p>
        </w:tc>
      </w:tr>
      <w:tr w:rsidR="00EF6462" w:rsidRPr="00C25669" w14:paraId="462CE8D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3ECE3B" w14:textId="3D17697F" w:rsidR="00EF6462" w:rsidRPr="00C25669" w:rsidRDefault="00EF6462" w:rsidP="00575C91">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57A5CCA" w14:textId="77777777" w:rsidR="00EF6462" w:rsidRPr="00C25669" w:rsidRDefault="00EF6462"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6836D" w14:textId="77777777" w:rsidR="00EF6462" w:rsidRPr="00C25669" w:rsidRDefault="00EF6462" w:rsidP="00575C91">
            <w:pPr>
              <w:pStyle w:val="TAC"/>
              <w:rPr>
                <w:rFonts w:eastAsia="SimSun"/>
              </w:rPr>
            </w:pPr>
            <w:r>
              <w:rPr>
                <w:rFonts w:eastAsia="SimSun"/>
              </w:rPr>
              <w:t>-0.25</w:t>
            </w:r>
          </w:p>
        </w:tc>
      </w:tr>
      <w:tr w:rsidR="00EF6462" w:rsidRPr="00C25669" w14:paraId="571B869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3ECED00" w14:textId="4C4C0F9C" w:rsidR="00EF6462" w:rsidRPr="00C25669" w:rsidRDefault="00EF6462"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34CE69F" w14:textId="77777777" w:rsidR="00EF6462" w:rsidRPr="00C25669" w:rsidRDefault="00EF6462"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3868DB" w14:textId="77777777" w:rsidR="00EF6462" w:rsidRPr="00C25669" w:rsidRDefault="00EF6462" w:rsidP="00575C91">
            <w:pPr>
              <w:pStyle w:val="TAC"/>
              <w:rPr>
                <w:rFonts w:eastAsia="SimSun"/>
              </w:rPr>
            </w:pPr>
            <w:r>
              <w:rPr>
                <w:rFonts w:eastAsia="SimSun"/>
              </w:rPr>
              <w:t>300</w:t>
            </w:r>
          </w:p>
        </w:tc>
      </w:tr>
      <w:tr w:rsidR="00EF6462" w:rsidRPr="00C25669" w14:paraId="19C2ED70"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06C09E" w14:textId="77777777" w:rsidR="00EF6462" w:rsidRPr="00C25669" w:rsidRDefault="00EF6462"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C1859F8"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406081" w14:textId="77777777" w:rsidR="00EF6462" w:rsidRPr="00C25669" w:rsidRDefault="00EF6462" w:rsidP="00575C91">
            <w:pPr>
              <w:pStyle w:val="TAC"/>
              <w:rPr>
                <w:rFonts w:eastAsia="SimSun"/>
                <w:lang w:eastAsia="zh-CN"/>
              </w:rPr>
            </w:pPr>
            <w:r>
              <w:rPr>
                <w:rFonts w:eastAsia="SimSun"/>
              </w:rPr>
              <w:t>8</w:t>
            </w:r>
            <w:r w:rsidRPr="00C25669">
              <w:rPr>
                <w:rFonts w:eastAsia="SimSun"/>
              </w:rPr>
              <w:t xml:space="preserve"> </w:t>
            </w:r>
          </w:p>
        </w:tc>
      </w:tr>
      <w:tr w:rsidR="00EF6462" w:rsidRPr="00C25669" w14:paraId="350833D1"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1B9A7B" w14:textId="77777777" w:rsidR="00EF6462" w:rsidRPr="00C25669" w:rsidRDefault="00EF6462"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C0254BF"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7A0B17" w14:textId="77777777" w:rsidR="00EF6462" w:rsidRPr="00C25669" w:rsidRDefault="00EF6462" w:rsidP="00575C91">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EF6462" w:rsidRPr="00C25669" w14:paraId="5D94556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B8B730" w14:textId="77777777" w:rsidR="00EF6462" w:rsidRPr="00C25669" w:rsidRDefault="00EF6462"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758733F"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4A0451" w14:textId="34A1653B" w:rsidR="00EF6462" w:rsidRPr="00C25669" w:rsidRDefault="00EF6462" w:rsidP="00575C91">
            <w:pPr>
              <w:pStyle w:val="TAC"/>
              <w:rPr>
                <w:rFonts w:eastAsia="SimSun"/>
              </w:rPr>
            </w:pPr>
            <w:r>
              <w:rPr>
                <w:rFonts w:eastAsia="SimSun"/>
                <w:lang w:eastAsia="zh-CN"/>
              </w:rPr>
              <w:t>SP Type I, independent precoding generation is applied for both TRxPs, random per slot with PRB bundling granularity</w:t>
            </w:r>
          </w:p>
        </w:tc>
      </w:tr>
      <w:tr w:rsidR="00EF6462" w:rsidRPr="00C25669" w14:paraId="7E6ACFEF"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E9CBF7D" w14:textId="30E0FF15" w:rsidR="00EF6462" w:rsidRDefault="00EF6462" w:rsidP="00575C91">
            <w:pPr>
              <w:pStyle w:val="TAN"/>
              <w:rPr>
                <w:rFonts w:eastAsia="SimSun"/>
                <w:lang w:eastAsia="zh-CN"/>
              </w:rPr>
            </w:pPr>
            <w:r w:rsidRPr="00143EE5">
              <w:rPr>
                <w:rFonts w:eastAsia="SimSun"/>
                <w:lang w:eastAsia="zh-CN"/>
              </w:rPr>
              <w:t>Note 1:</w:t>
            </w:r>
            <w:r w:rsidRPr="00C25669">
              <w:tab/>
            </w:r>
            <w:r w:rsidRPr="00143EE5">
              <w:rPr>
                <w:rFonts w:eastAsia="SimSun"/>
                <w:lang w:eastAsia="zh-CN"/>
              </w:rPr>
              <w:t xml:space="preserve">PDSCH transmission is done from both </w:t>
            </w:r>
            <w:r>
              <w:rPr>
                <w:rFonts w:eastAsia="SimSun"/>
                <w:lang w:eastAsia="zh-CN"/>
              </w:rPr>
              <w:t>TRxP</w:t>
            </w:r>
            <w:r w:rsidRPr="00143EE5">
              <w:rPr>
                <w:rFonts w:eastAsia="SimSun"/>
                <w:lang w:eastAsia="zh-CN"/>
              </w:rPr>
              <w:t xml:space="preserve">s. Transmission from </w:t>
            </w:r>
            <w:r>
              <w:rPr>
                <w:rFonts w:eastAsia="SimSun"/>
                <w:lang w:eastAsia="zh-CN"/>
              </w:rPr>
              <w:t>TRxP</w:t>
            </w:r>
            <w:r w:rsidRPr="00143EE5">
              <w:rPr>
                <w:rFonts w:eastAsia="SimSun"/>
                <w:lang w:eastAsia="zh-CN"/>
              </w:rPr>
              <w:t xml:space="preserve"> #1 uses CORESETPoolIndex 0 and transmission from </w:t>
            </w:r>
            <w:r>
              <w:rPr>
                <w:rFonts w:eastAsia="SimSun"/>
                <w:lang w:eastAsia="zh-CN"/>
              </w:rPr>
              <w:t>TRxP</w:t>
            </w:r>
            <w:r w:rsidRPr="00143EE5">
              <w:rPr>
                <w:rFonts w:eastAsia="SimSun"/>
                <w:lang w:eastAsia="zh-CN"/>
              </w:rPr>
              <w:t xml:space="preserve"> #2 uses CORESETPoolIndex 1</w:t>
            </w:r>
          </w:p>
        </w:tc>
      </w:tr>
    </w:tbl>
    <w:p w14:paraId="62B8067F" w14:textId="77777777" w:rsidR="00EF6462" w:rsidRPr="009E5C47" w:rsidRDefault="00EF6462" w:rsidP="00EF6462">
      <w:pPr>
        <w:rPr>
          <w:noProof/>
        </w:rPr>
      </w:pPr>
    </w:p>
    <w:p w14:paraId="48DE2DF2" w14:textId="3FA04CBC" w:rsidR="00EF6462" w:rsidRPr="00C25669" w:rsidRDefault="00EF6462" w:rsidP="00EF6462">
      <w:pPr>
        <w:pStyle w:val="TH"/>
      </w:pPr>
      <w:r>
        <w:t>Table 5.2.2.2</w:t>
      </w:r>
      <w:r w:rsidRPr="00C25669">
        <w:t>.</w:t>
      </w:r>
      <w:r>
        <w:t>12</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703"/>
        <w:gridCol w:w="991"/>
        <w:gridCol w:w="1133"/>
        <w:gridCol w:w="995"/>
        <w:gridCol w:w="849"/>
        <w:gridCol w:w="849"/>
        <w:gridCol w:w="1133"/>
        <w:gridCol w:w="1178"/>
        <w:gridCol w:w="949"/>
        <w:gridCol w:w="841"/>
      </w:tblGrid>
      <w:tr w:rsidR="00EF6462" w:rsidRPr="00C25669" w14:paraId="78B60FE8" w14:textId="77777777" w:rsidTr="00E04E2A">
        <w:trPr>
          <w:trHeight w:val="374"/>
          <w:jc w:val="center"/>
        </w:trPr>
        <w:tc>
          <w:tcPr>
            <w:tcW w:w="366" w:type="pct"/>
            <w:vMerge w:val="restart"/>
            <w:shd w:val="clear" w:color="auto" w:fill="FFFFFF"/>
            <w:vAlign w:val="center"/>
          </w:tcPr>
          <w:p w14:paraId="0E9587C4" w14:textId="77777777" w:rsidR="00EF6462" w:rsidRPr="00C25669" w:rsidRDefault="00EF6462" w:rsidP="00E04E2A">
            <w:pPr>
              <w:pStyle w:val="TAH"/>
            </w:pPr>
            <w:r w:rsidRPr="00C25669">
              <w:t>Test num</w:t>
            </w:r>
            <w:r>
              <w:t>.</w:t>
            </w:r>
          </w:p>
        </w:tc>
        <w:tc>
          <w:tcPr>
            <w:tcW w:w="1104" w:type="pct"/>
            <w:gridSpan w:val="2"/>
            <w:vMerge w:val="restart"/>
            <w:shd w:val="clear" w:color="auto" w:fill="FFFFFF"/>
            <w:vAlign w:val="center"/>
          </w:tcPr>
          <w:p w14:paraId="19861E6E" w14:textId="77777777" w:rsidR="00EF6462" w:rsidRPr="00C25669" w:rsidRDefault="00EF6462" w:rsidP="00E04E2A">
            <w:pPr>
              <w:pStyle w:val="TAH"/>
            </w:pPr>
            <w:r w:rsidRPr="00C25669">
              <w:t>Reference</w:t>
            </w:r>
            <w:r w:rsidRPr="00C25669">
              <w:rPr>
                <w:rFonts w:hint="eastAsia"/>
              </w:rPr>
              <w:t xml:space="preserve"> </w:t>
            </w:r>
            <w:r w:rsidRPr="00C25669">
              <w:t>channel</w:t>
            </w:r>
          </w:p>
        </w:tc>
        <w:tc>
          <w:tcPr>
            <w:tcW w:w="517" w:type="pct"/>
            <w:vMerge w:val="restart"/>
            <w:shd w:val="clear" w:color="auto" w:fill="FFFFFF"/>
            <w:vAlign w:val="center"/>
          </w:tcPr>
          <w:p w14:paraId="494A2C97" w14:textId="77777777" w:rsidR="00EF6462" w:rsidRPr="00C25669" w:rsidRDefault="00EF6462" w:rsidP="00E04E2A">
            <w:pPr>
              <w:pStyle w:val="TAH"/>
            </w:pPr>
            <w:r w:rsidRPr="00C25669">
              <w:rPr>
                <w:rFonts w:eastAsia="SimSun"/>
              </w:rPr>
              <w:t>Bandwidth (MHz) / Subcarrier spacing (kHz)</w:t>
            </w:r>
          </w:p>
        </w:tc>
        <w:tc>
          <w:tcPr>
            <w:tcW w:w="441" w:type="pct"/>
            <w:vMerge w:val="restart"/>
            <w:shd w:val="clear" w:color="auto" w:fill="FFFFFF"/>
            <w:vAlign w:val="center"/>
          </w:tcPr>
          <w:p w14:paraId="3D9D7366" w14:textId="77777777" w:rsidR="00EF6462" w:rsidRPr="00C25669" w:rsidRDefault="00EF6462" w:rsidP="00E04E2A">
            <w:pPr>
              <w:pStyle w:val="TAH"/>
              <w:rPr>
                <w:lang w:eastAsia="zh-CN"/>
              </w:rPr>
            </w:pPr>
            <w:r w:rsidRPr="00C25669">
              <w:t>Modulation format</w:t>
            </w:r>
            <w:r w:rsidRPr="00C25669">
              <w:rPr>
                <w:rFonts w:hint="eastAsia"/>
                <w:lang w:eastAsia="zh-CN"/>
              </w:rPr>
              <w:t xml:space="preserve"> and code rate</w:t>
            </w:r>
          </w:p>
        </w:tc>
        <w:tc>
          <w:tcPr>
            <w:tcW w:w="441" w:type="pct"/>
            <w:vMerge w:val="restart"/>
            <w:shd w:val="clear" w:color="auto" w:fill="FFFFFF"/>
            <w:vAlign w:val="center"/>
          </w:tcPr>
          <w:p w14:paraId="5C60E206" w14:textId="77777777" w:rsidR="00EF6462" w:rsidRPr="00C25669" w:rsidRDefault="00EF6462" w:rsidP="00E04E2A">
            <w:pPr>
              <w:pStyle w:val="TAH"/>
            </w:pPr>
            <w:r w:rsidRPr="00C25669">
              <w:t>TDD UL-DL pattern</w:t>
            </w:r>
          </w:p>
        </w:tc>
        <w:tc>
          <w:tcPr>
            <w:tcW w:w="589" w:type="pct"/>
            <w:vMerge w:val="restart"/>
            <w:shd w:val="clear" w:color="auto" w:fill="FFFFFF"/>
            <w:vAlign w:val="center"/>
          </w:tcPr>
          <w:p w14:paraId="0BCBF572" w14:textId="77777777" w:rsidR="00EF6462" w:rsidRPr="00C25669" w:rsidRDefault="00EF6462" w:rsidP="00E04E2A">
            <w:pPr>
              <w:pStyle w:val="TAH"/>
            </w:pPr>
            <w:r w:rsidRPr="00C25669">
              <w:t>Propagation condition</w:t>
            </w:r>
            <w:r>
              <w:t>(Note 1)</w:t>
            </w:r>
          </w:p>
        </w:tc>
        <w:tc>
          <w:tcPr>
            <w:tcW w:w="612" w:type="pct"/>
            <w:vMerge w:val="restart"/>
            <w:shd w:val="clear" w:color="auto" w:fill="FFFFFF"/>
            <w:vAlign w:val="center"/>
          </w:tcPr>
          <w:p w14:paraId="2A93D428" w14:textId="77777777" w:rsidR="00EF6462" w:rsidRPr="00C25669" w:rsidRDefault="00EF6462" w:rsidP="00E04E2A">
            <w:pPr>
              <w:pStyle w:val="TAH"/>
            </w:pPr>
            <w:r w:rsidRPr="00C25669">
              <w:t>Correlation matrix and antenna configuration</w:t>
            </w:r>
            <w:r>
              <w:t>(Note 2)</w:t>
            </w:r>
          </w:p>
        </w:tc>
        <w:tc>
          <w:tcPr>
            <w:tcW w:w="930" w:type="pct"/>
            <w:gridSpan w:val="2"/>
            <w:shd w:val="clear" w:color="auto" w:fill="FFFFFF"/>
            <w:vAlign w:val="center"/>
          </w:tcPr>
          <w:p w14:paraId="043ECFC9" w14:textId="77777777" w:rsidR="00EF6462" w:rsidRPr="00C25669" w:rsidRDefault="00EF6462" w:rsidP="00E04E2A">
            <w:pPr>
              <w:pStyle w:val="TAH"/>
            </w:pPr>
            <w:r w:rsidRPr="00C25669">
              <w:t>Reference value</w:t>
            </w:r>
          </w:p>
        </w:tc>
      </w:tr>
      <w:tr w:rsidR="00EF6462" w:rsidRPr="00C25669" w14:paraId="5A4DBFA7" w14:textId="77777777" w:rsidTr="00E04E2A">
        <w:trPr>
          <w:trHeight w:val="374"/>
          <w:jc w:val="center"/>
        </w:trPr>
        <w:tc>
          <w:tcPr>
            <w:tcW w:w="366" w:type="pct"/>
            <w:vMerge/>
            <w:shd w:val="clear" w:color="auto" w:fill="FFFFFF"/>
            <w:vAlign w:val="center"/>
          </w:tcPr>
          <w:p w14:paraId="7B8D38D4" w14:textId="77777777" w:rsidR="00EF6462" w:rsidRPr="00C25669" w:rsidRDefault="00EF6462" w:rsidP="00E04E2A">
            <w:pPr>
              <w:pStyle w:val="TAH"/>
            </w:pPr>
          </w:p>
        </w:tc>
        <w:tc>
          <w:tcPr>
            <w:tcW w:w="1104" w:type="pct"/>
            <w:gridSpan w:val="2"/>
            <w:vMerge/>
            <w:shd w:val="clear" w:color="auto" w:fill="FFFFFF"/>
            <w:vAlign w:val="center"/>
          </w:tcPr>
          <w:p w14:paraId="73CA1F77" w14:textId="77777777" w:rsidR="00EF6462" w:rsidRPr="00C25669" w:rsidRDefault="00EF6462" w:rsidP="00E04E2A">
            <w:pPr>
              <w:pStyle w:val="TAH"/>
            </w:pPr>
          </w:p>
        </w:tc>
        <w:tc>
          <w:tcPr>
            <w:tcW w:w="517" w:type="pct"/>
            <w:vMerge/>
            <w:shd w:val="clear" w:color="auto" w:fill="FFFFFF"/>
          </w:tcPr>
          <w:p w14:paraId="2C25FB36" w14:textId="77777777" w:rsidR="00EF6462" w:rsidRPr="00C25669" w:rsidRDefault="00EF6462" w:rsidP="00E04E2A">
            <w:pPr>
              <w:pStyle w:val="TAH"/>
            </w:pPr>
          </w:p>
        </w:tc>
        <w:tc>
          <w:tcPr>
            <w:tcW w:w="441" w:type="pct"/>
            <w:vMerge/>
            <w:shd w:val="clear" w:color="auto" w:fill="FFFFFF"/>
          </w:tcPr>
          <w:p w14:paraId="48231E82" w14:textId="77777777" w:rsidR="00EF6462" w:rsidRPr="00C25669" w:rsidRDefault="00EF6462" w:rsidP="00E04E2A">
            <w:pPr>
              <w:pStyle w:val="TAH"/>
            </w:pPr>
          </w:p>
        </w:tc>
        <w:tc>
          <w:tcPr>
            <w:tcW w:w="441" w:type="pct"/>
            <w:vMerge/>
            <w:shd w:val="clear" w:color="auto" w:fill="FFFFFF"/>
          </w:tcPr>
          <w:p w14:paraId="06563D8B" w14:textId="77777777" w:rsidR="00EF6462" w:rsidRPr="00C25669" w:rsidRDefault="00EF6462" w:rsidP="00E04E2A">
            <w:pPr>
              <w:pStyle w:val="TAH"/>
            </w:pPr>
          </w:p>
        </w:tc>
        <w:tc>
          <w:tcPr>
            <w:tcW w:w="589" w:type="pct"/>
            <w:vMerge/>
            <w:shd w:val="clear" w:color="auto" w:fill="FFFFFF"/>
            <w:vAlign w:val="center"/>
          </w:tcPr>
          <w:p w14:paraId="3583A895" w14:textId="77777777" w:rsidR="00EF6462" w:rsidRPr="00C25669" w:rsidRDefault="00EF6462" w:rsidP="00E04E2A">
            <w:pPr>
              <w:pStyle w:val="TAH"/>
            </w:pPr>
          </w:p>
        </w:tc>
        <w:tc>
          <w:tcPr>
            <w:tcW w:w="612" w:type="pct"/>
            <w:vMerge/>
            <w:shd w:val="clear" w:color="auto" w:fill="FFFFFF"/>
            <w:vAlign w:val="center"/>
          </w:tcPr>
          <w:p w14:paraId="16E7209E" w14:textId="77777777" w:rsidR="00EF6462" w:rsidRPr="00C25669" w:rsidRDefault="00EF6462" w:rsidP="00E04E2A">
            <w:pPr>
              <w:pStyle w:val="TAH"/>
            </w:pPr>
          </w:p>
        </w:tc>
        <w:tc>
          <w:tcPr>
            <w:tcW w:w="493" w:type="pct"/>
            <w:shd w:val="clear" w:color="auto" w:fill="FFFFFF"/>
            <w:vAlign w:val="center"/>
          </w:tcPr>
          <w:p w14:paraId="3BDB01A0" w14:textId="77777777" w:rsidR="00EF6462" w:rsidRPr="00C25669" w:rsidRDefault="00EF6462" w:rsidP="00E04E2A">
            <w:pPr>
              <w:pStyle w:val="TAH"/>
            </w:pPr>
            <w:r w:rsidRPr="00C25669">
              <w:rPr>
                <w:rFonts w:eastAsia="SimSun"/>
              </w:rPr>
              <w:t>Fraction of maximum throughput (%)</w:t>
            </w:r>
          </w:p>
        </w:tc>
        <w:tc>
          <w:tcPr>
            <w:tcW w:w="437" w:type="pct"/>
            <w:shd w:val="clear" w:color="auto" w:fill="FFFFFF"/>
            <w:vAlign w:val="center"/>
          </w:tcPr>
          <w:p w14:paraId="5BDA21C1" w14:textId="77777777" w:rsidR="00EF6462" w:rsidRPr="00C25669" w:rsidRDefault="00EF6462" w:rsidP="00E04E2A">
            <w:pPr>
              <w:pStyle w:val="TAH"/>
            </w:pPr>
            <w:r w:rsidRPr="00C25669">
              <w:rPr>
                <w:rFonts w:eastAsia="SimSun"/>
              </w:rPr>
              <w:t>SNR (dB)</w:t>
            </w:r>
            <w:r>
              <w:rPr>
                <w:rFonts w:eastAsia="SimSun"/>
              </w:rPr>
              <w:t>(Note 3)</w:t>
            </w:r>
          </w:p>
        </w:tc>
      </w:tr>
      <w:tr w:rsidR="00EF6462" w:rsidRPr="00C25669" w14:paraId="5DF0C874" w14:textId="77777777" w:rsidTr="00E04E2A">
        <w:trPr>
          <w:trHeight w:val="189"/>
          <w:jc w:val="center"/>
        </w:trPr>
        <w:tc>
          <w:tcPr>
            <w:tcW w:w="366" w:type="pct"/>
            <w:shd w:val="clear" w:color="auto" w:fill="FFFFFF"/>
            <w:vAlign w:val="center"/>
          </w:tcPr>
          <w:p w14:paraId="73BE6200" w14:textId="77777777" w:rsidR="00EF6462" w:rsidRDefault="00EF6462" w:rsidP="00EF6462">
            <w:pPr>
              <w:pStyle w:val="TAC"/>
            </w:pPr>
          </w:p>
        </w:tc>
        <w:tc>
          <w:tcPr>
            <w:tcW w:w="515" w:type="pct"/>
            <w:shd w:val="clear" w:color="auto" w:fill="FFFFFF"/>
            <w:vAlign w:val="center"/>
          </w:tcPr>
          <w:p w14:paraId="69C28F43" w14:textId="77777777" w:rsidR="00EF6462" w:rsidRDefault="00EF6462" w:rsidP="00EF6462">
            <w:pPr>
              <w:pStyle w:val="TAC"/>
              <w:rPr>
                <w:rFonts w:eastAsia="SimSun"/>
                <w:szCs w:val="24"/>
                <w:lang w:eastAsia="zh-CN"/>
              </w:rPr>
            </w:pPr>
            <w:r>
              <w:rPr>
                <w:rFonts w:eastAsia="SimSun" w:hint="eastAsia"/>
                <w:szCs w:val="24"/>
                <w:lang w:eastAsia="zh-CN"/>
              </w:rPr>
              <w:t>T</w:t>
            </w:r>
            <w:r>
              <w:rPr>
                <w:rFonts w:eastAsia="SimSun"/>
                <w:szCs w:val="24"/>
                <w:lang w:eastAsia="zh-CN"/>
              </w:rPr>
              <w:t>RxP #1</w:t>
            </w:r>
          </w:p>
        </w:tc>
        <w:tc>
          <w:tcPr>
            <w:tcW w:w="589" w:type="pct"/>
            <w:shd w:val="clear" w:color="auto" w:fill="FFFFFF"/>
            <w:vAlign w:val="center"/>
          </w:tcPr>
          <w:p w14:paraId="67FEE184" w14:textId="77777777" w:rsidR="00EF6462" w:rsidRDefault="00EF6462" w:rsidP="00EF6462">
            <w:pPr>
              <w:pStyle w:val="TAC"/>
              <w:rPr>
                <w:rFonts w:eastAsia="SimSun"/>
                <w:szCs w:val="24"/>
                <w:lang w:eastAsia="zh-CN"/>
              </w:rPr>
            </w:pPr>
            <w:r>
              <w:rPr>
                <w:rFonts w:eastAsia="SimSun" w:hint="eastAsia"/>
                <w:szCs w:val="24"/>
                <w:lang w:eastAsia="zh-CN"/>
              </w:rPr>
              <w:t>T</w:t>
            </w:r>
            <w:r>
              <w:rPr>
                <w:rFonts w:eastAsia="SimSun"/>
                <w:szCs w:val="24"/>
                <w:lang w:eastAsia="zh-CN"/>
              </w:rPr>
              <w:t>RxP #2</w:t>
            </w:r>
          </w:p>
        </w:tc>
        <w:tc>
          <w:tcPr>
            <w:tcW w:w="517" w:type="pct"/>
            <w:shd w:val="clear" w:color="auto" w:fill="FFFFFF"/>
            <w:vAlign w:val="center"/>
          </w:tcPr>
          <w:p w14:paraId="381E7F89" w14:textId="77777777" w:rsidR="00EF6462" w:rsidRPr="00C25669" w:rsidRDefault="00EF6462" w:rsidP="00EF6462">
            <w:pPr>
              <w:pStyle w:val="TAC"/>
              <w:rPr>
                <w:rFonts w:eastAsia="SimSun"/>
              </w:rPr>
            </w:pPr>
          </w:p>
        </w:tc>
        <w:tc>
          <w:tcPr>
            <w:tcW w:w="441" w:type="pct"/>
            <w:shd w:val="clear" w:color="auto" w:fill="FFFFFF"/>
            <w:vAlign w:val="center"/>
          </w:tcPr>
          <w:p w14:paraId="050F8AE8" w14:textId="77777777" w:rsidR="00EF6462" w:rsidRDefault="00EF6462" w:rsidP="00EF6462">
            <w:pPr>
              <w:pStyle w:val="TAC"/>
            </w:pPr>
          </w:p>
        </w:tc>
        <w:tc>
          <w:tcPr>
            <w:tcW w:w="441" w:type="pct"/>
            <w:shd w:val="clear" w:color="auto" w:fill="FFFFFF"/>
            <w:vAlign w:val="center"/>
          </w:tcPr>
          <w:p w14:paraId="40509B7B" w14:textId="77777777" w:rsidR="00EF6462" w:rsidRPr="00C25669" w:rsidRDefault="00EF6462" w:rsidP="00EF6462">
            <w:pPr>
              <w:pStyle w:val="TAC"/>
            </w:pPr>
          </w:p>
        </w:tc>
        <w:tc>
          <w:tcPr>
            <w:tcW w:w="589" w:type="pct"/>
            <w:shd w:val="clear" w:color="auto" w:fill="FFFFFF"/>
            <w:vAlign w:val="center"/>
          </w:tcPr>
          <w:p w14:paraId="6F69962C" w14:textId="77777777" w:rsidR="00EF6462" w:rsidRDefault="00EF6462" w:rsidP="00EF6462">
            <w:pPr>
              <w:pStyle w:val="TAC"/>
            </w:pPr>
          </w:p>
        </w:tc>
        <w:tc>
          <w:tcPr>
            <w:tcW w:w="612" w:type="pct"/>
            <w:shd w:val="clear" w:color="auto" w:fill="FFFFFF"/>
            <w:vAlign w:val="center"/>
          </w:tcPr>
          <w:p w14:paraId="40B303AE" w14:textId="77777777" w:rsidR="00EF6462" w:rsidRPr="00FF301E" w:rsidRDefault="00EF6462" w:rsidP="00EF6462">
            <w:pPr>
              <w:pStyle w:val="TAC"/>
            </w:pPr>
          </w:p>
        </w:tc>
        <w:tc>
          <w:tcPr>
            <w:tcW w:w="493" w:type="pct"/>
            <w:shd w:val="clear" w:color="auto" w:fill="FFFFFF"/>
            <w:vAlign w:val="center"/>
          </w:tcPr>
          <w:p w14:paraId="2EA1010E" w14:textId="77777777" w:rsidR="00EF6462" w:rsidRPr="00C25669" w:rsidRDefault="00EF6462" w:rsidP="00EF6462">
            <w:pPr>
              <w:pStyle w:val="TAC"/>
              <w:rPr>
                <w:rFonts w:eastAsia="SimSun"/>
              </w:rPr>
            </w:pPr>
          </w:p>
        </w:tc>
        <w:tc>
          <w:tcPr>
            <w:tcW w:w="437" w:type="pct"/>
            <w:shd w:val="clear" w:color="auto" w:fill="FFFFFF"/>
            <w:vAlign w:val="center"/>
          </w:tcPr>
          <w:p w14:paraId="71B23D91" w14:textId="77777777" w:rsidR="00EF6462" w:rsidRDefault="00EF6462" w:rsidP="00EF6462">
            <w:pPr>
              <w:pStyle w:val="TAC"/>
              <w:rPr>
                <w:rFonts w:eastAsia="SimSun"/>
              </w:rPr>
            </w:pPr>
          </w:p>
        </w:tc>
      </w:tr>
      <w:tr w:rsidR="00EF6462" w:rsidRPr="00C25669" w14:paraId="57007D10" w14:textId="77777777" w:rsidTr="00E04E2A">
        <w:trPr>
          <w:trHeight w:val="189"/>
          <w:jc w:val="center"/>
        </w:trPr>
        <w:tc>
          <w:tcPr>
            <w:tcW w:w="366" w:type="pct"/>
            <w:shd w:val="clear" w:color="auto" w:fill="FFFFFF"/>
            <w:vAlign w:val="center"/>
          </w:tcPr>
          <w:p w14:paraId="7946EFD1" w14:textId="77777777" w:rsidR="00EF6462" w:rsidRPr="00C25669" w:rsidRDefault="00EF6462" w:rsidP="00EF6462">
            <w:pPr>
              <w:pStyle w:val="TAC"/>
              <w:rPr>
                <w:lang w:eastAsia="zh-CN"/>
              </w:rPr>
            </w:pPr>
            <w:r>
              <w:t>1</w:t>
            </w:r>
            <w:r w:rsidRPr="00C25669">
              <w:t>-</w:t>
            </w:r>
            <w:r w:rsidRPr="00C25669">
              <w:rPr>
                <w:rFonts w:hint="eastAsia"/>
                <w:lang w:eastAsia="zh-CN"/>
              </w:rPr>
              <w:t>1</w:t>
            </w:r>
          </w:p>
        </w:tc>
        <w:tc>
          <w:tcPr>
            <w:tcW w:w="515" w:type="pct"/>
            <w:shd w:val="clear" w:color="auto" w:fill="FFFFFF"/>
            <w:vAlign w:val="center"/>
          </w:tcPr>
          <w:p w14:paraId="316B116C" w14:textId="77777777" w:rsidR="00EF6462" w:rsidRPr="00C25669" w:rsidRDefault="00EF6462" w:rsidP="00EF6462">
            <w:pPr>
              <w:pStyle w:val="TAC"/>
            </w:pPr>
            <w:r>
              <w:rPr>
                <w:rFonts w:eastAsia="SimSun"/>
                <w:szCs w:val="24"/>
                <w:lang w:eastAsia="zh-CN"/>
              </w:rPr>
              <w:t>R.PDSCH.2-3.3 TDD</w:t>
            </w:r>
          </w:p>
        </w:tc>
        <w:tc>
          <w:tcPr>
            <w:tcW w:w="589" w:type="pct"/>
            <w:shd w:val="clear" w:color="auto" w:fill="FFFFFF"/>
            <w:vAlign w:val="center"/>
          </w:tcPr>
          <w:p w14:paraId="738836AC" w14:textId="77777777" w:rsidR="00EF6462" w:rsidRPr="00C25669" w:rsidRDefault="00EF6462" w:rsidP="00EF6462">
            <w:pPr>
              <w:pStyle w:val="TAC"/>
            </w:pPr>
            <w:r>
              <w:rPr>
                <w:rFonts w:eastAsia="SimSun"/>
                <w:szCs w:val="24"/>
                <w:lang w:eastAsia="zh-CN"/>
              </w:rPr>
              <w:t>R.PDSCH.2-3.4 TDD</w:t>
            </w:r>
          </w:p>
        </w:tc>
        <w:tc>
          <w:tcPr>
            <w:tcW w:w="517" w:type="pct"/>
            <w:shd w:val="clear" w:color="auto" w:fill="FFFFFF"/>
            <w:vAlign w:val="center"/>
          </w:tcPr>
          <w:p w14:paraId="4BA6478A" w14:textId="77777777" w:rsidR="00EF6462" w:rsidRPr="00C25669" w:rsidRDefault="00EF6462" w:rsidP="00EF6462">
            <w:pPr>
              <w:pStyle w:val="TAC"/>
            </w:pPr>
            <w:r w:rsidRPr="00C25669">
              <w:rPr>
                <w:rFonts w:eastAsia="SimSun"/>
              </w:rPr>
              <w:t>40 / 30</w:t>
            </w:r>
          </w:p>
        </w:tc>
        <w:tc>
          <w:tcPr>
            <w:tcW w:w="441" w:type="pct"/>
            <w:shd w:val="clear" w:color="auto" w:fill="FFFFFF"/>
            <w:vAlign w:val="center"/>
          </w:tcPr>
          <w:p w14:paraId="45135811" w14:textId="77777777" w:rsidR="00EF6462" w:rsidRPr="00C25669" w:rsidRDefault="00EF6462" w:rsidP="00EF6462">
            <w:pPr>
              <w:pStyle w:val="TAC"/>
            </w:pPr>
            <w:r>
              <w:t>64</w:t>
            </w:r>
            <w:r w:rsidRPr="00C25669">
              <w:t>QAM, 0.</w:t>
            </w:r>
            <w:r>
              <w:t>50</w:t>
            </w:r>
          </w:p>
        </w:tc>
        <w:tc>
          <w:tcPr>
            <w:tcW w:w="441" w:type="pct"/>
            <w:shd w:val="clear" w:color="auto" w:fill="FFFFFF"/>
            <w:vAlign w:val="center"/>
          </w:tcPr>
          <w:p w14:paraId="12266356" w14:textId="77777777" w:rsidR="00EF6462" w:rsidRPr="00C25669" w:rsidRDefault="00EF6462" w:rsidP="00EF6462">
            <w:pPr>
              <w:pStyle w:val="TAC"/>
            </w:pPr>
            <w:r w:rsidRPr="00C25669">
              <w:t>FR1.30-1</w:t>
            </w:r>
          </w:p>
        </w:tc>
        <w:tc>
          <w:tcPr>
            <w:tcW w:w="589" w:type="pct"/>
            <w:shd w:val="clear" w:color="auto" w:fill="FFFFFF"/>
            <w:vAlign w:val="center"/>
          </w:tcPr>
          <w:p w14:paraId="65BDA7F1" w14:textId="71516FEE" w:rsidR="00EF6462" w:rsidRPr="00C25669" w:rsidRDefault="00EF6462" w:rsidP="00EF6462">
            <w:pPr>
              <w:pStyle w:val="TAC"/>
            </w:pPr>
            <w:r>
              <w:t>TDLA30-10</w:t>
            </w:r>
          </w:p>
        </w:tc>
        <w:tc>
          <w:tcPr>
            <w:tcW w:w="612" w:type="pct"/>
            <w:shd w:val="clear" w:color="auto" w:fill="FFFFFF"/>
            <w:vAlign w:val="center"/>
          </w:tcPr>
          <w:p w14:paraId="37E0B041" w14:textId="7C8FF6DD" w:rsidR="00EF6462" w:rsidRPr="00C25669" w:rsidRDefault="00EF6462" w:rsidP="00EF6462">
            <w:pPr>
              <w:pStyle w:val="TAC"/>
            </w:pPr>
            <w:r w:rsidRPr="00FF301E">
              <w:t>2x2, ULA Low</w:t>
            </w:r>
          </w:p>
        </w:tc>
        <w:tc>
          <w:tcPr>
            <w:tcW w:w="493" w:type="pct"/>
            <w:shd w:val="clear" w:color="auto" w:fill="FFFFFF"/>
            <w:vAlign w:val="center"/>
          </w:tcPr>
          <w:p w14:paraId="41D67013" w14:textId="77777777" w:rsidR="00EF6462" w:rsidRPr="00C25669" w:rsidRDefault="00EF6462" w:rsidP="00EF6462">
            <w:pPr>
              <w:pStyle w:val="TAC"/>
            </w:pPr>
            <w:r w:rsidRPr="00C25669">
              <w:rPr>
                <w:rFonts w:eastAsia="SimSun"/>
              </w:rPr>
              <w:t>70</w:t>
            </w:r>
          </w:p>
        </w:tc>
        <w:tc>
          <w:tcPr>
            <w:tcW w:w="437" w:type="pct"/>
            <w:shd w:val="clear" w:color="auto" w:fill="FFFFFF"/>
            <w:vAlign w:val="center"/>
          </w:tcPr>
          <w:p w14:paraId="5A966729" w14:textId="2F74B92B" w:rsidR="00EF6462" w:rsidRPr="00C25669" w:rsidRDefault="00EF6462" w:rsidP="00EF6462">
            <w:pPr>
              <w:pStyle w:val="TAC"/>
            </w:pPr>
            <w:r>
              <w:rPr>
                <w:rFonts w:eastAsia="SimSun"/>
              </w:rPr>
              <w:t>20.4</w:t>
            </w:r>
          </w:p>
        </w:tc>
      </w:tr>
      <w:tr w:rsidR="00EF6462" w:rsidRPr="00C25669" w14:paraId="35CE5262" w14:textId="77777777" w:rsidTr="00575C91">
        <w:trPr>
          <w:trHeight w:val="189"/>
          <w:jc w:val="center"/>
        </w:trPr>
        <w:tc>
          <w:tcPr>
            <w:tcW w:w="5000" w:type="pct"/>
            <w:gridSpan w:val="10"/>
            <w:shd w:val="clear" w:color="auto" w:fill="FFFFFF"/>
            <w:vAlign w:val="center"/>
          </w:tcPr>
          <w:p w14:paraId="48CAC19A" w14:textId="5F621237" w:rsidR="00EF6462" w:rsidRPr="005C4190" w:rsidRDefault="00EF6462" w:rsidP="00575C91">
            <w:pPr>
              <w:pStyle w:val="TAN"/>
              <w:rPr>
                <w:rFonts w:eastAsia="SimSun"/>
              </w:rPr>
            </w:pPr>
            <w:r w:rsidRPr="005C4190">
              <w:rPr>
                <w:rFonts w:eastAsia="SimSun"/>
              </w:rPr>
              <w:t>Note 1:</w:t>
            </w:r>
            <w:r w:rsidRPr="00C25669">
              <w:tab/>
            </w:r>
            <w:r w:rsidRPr="005C4190">
              <w:rPr>
                <w:rFonts w:eastAsia="SimSun"/>
              </w:rPr>
              <w:t xml:space="preserve">The propagation conditions </w:t>
            </w:r>
            <w:r>
              <w:rPr>
                <w:rFonts w:eastAsia="SimSun"/>
              </w:rPr>
              <w:t>apply to each of</w:t>
            </w:r>
            <w:r w:rsidRPr="005C4190">
              <w:rPr>
                <w:rFonts w:eastAsia="SimSun"/>
              </w:rPr>
              <w:t xml:space="preserve"> </w:t>
            </w:r>
            <w:r>
              <w:rPr>
                <w:rFonts w:eastAsia="SimSun"/>
              </w:rPr>
              <w:t>TRxP</w:t>
            </w:r>
            <w:r w:rsidRPr="005C4190">
              <w:rPr>
                <w:rFonts w:eastAsia="SimSun"/>
              </w:rPr>
              <w:t xml:space="preserve"> #1 and </w:t>
            </w:r>
            <w:r>
              <w:rPr>
                <w:rFonts w:eastAsia="SimSun"/>
              </w:rPr>
              <w:t>TRxP</w:t>
            </w:r>
            <w:r w:rsidRPr="005C4190">
              <w:rPr>
                <w:rFonts w:eastAsia="SimSun"/>
              </w:rPr>
              <w:t xml:space="preserve"> #2 </w:t>
            </w:r>
            <w:r>
              <w:rPr>
                <w:rFonts w:eastAsia="SimSun"/>
              </w:rPr>
              <w:t>and are statistically independent</w:t>
            </w:r>
          </w:p>
          <w:p w14:paraId="25721547" w14:textId="464BC379" w:rsidR="00EF6462" w:rsidRPr="005C4190" w:rsidRDefault="00EF6462" w:rsidP="00575C91">
            <w:pPr>
              <w:pStyle w:val="TAN"/>
              <w:rPr>
                <w:rFonts w:eastAsia="SimSun"/>
              </w:rPr>
            </w:pPr>
            <w:r w:rsidRPr="005C4190">
              <w:rPr>
                <w:rFonts w:eastAsia="SimSun"/>
              </w:rPr>
              <w:t>Note 2:</w:t>
            </w:r>
            <w:r w:rsidRPr="00C25669">
              <w:tab/>
            </w:r>
            <w:r w:rsidRPr="005C4190">
              <w:rPr>
                <w:rFonts w:eastAsia="SimSun"/>
              </w:rPr>
              <w:t>Correlation matrix and antenna co</w:t>
            </w:r>
            <w:r>
              <w:rPr>
                <w:rFonts w:eastAsia="SimSun"/>
              </w:rPr>
              <w:t>nfiguration parameters apply to each of TRxP #1 and TRxP #2</w:t>
            </w:r>
          </w:p>
          <w:p w14:paraId="24A70096" w14:textId="3B59CEDE" w:rsidR="00EF6462" w:rsidRDefault="00EF6462" w:rsidP="00575C91">
            <w:pPr>
              <w:pStyle w:val="TAN"/>
              <w:rPr>
                <w:rFonts w:eastAsia="SimSun"/>
              </w:rPr>
            </w:pPr>
            <w:r w:rsidRPr="005C4190">
              <w:rPr>
                <w:rFonts w:eastAsia="SimSun"/>
              </w:rPr>
              <w:t>Note 3:</w:t>
            </w:r>
            <w:r w:rsidRPr="00C25669">
              <w:tab/>
            </w:r>
            <w:r w:rsidRPr="005C4190">
              <w:rPr>
                <w:rFonts w:eastAsia="SimSun"/>
              </w:rPr>
              <w:t xml:space="preserve">SNR corresponds to SNR of </w:t>
            </w:r>
            <w:r>
              <w:rPr>
                <w:rFonts w:eastAsia="SimSun"/>
              </w:rPr>
              <w:t>TRxP</w:t>
            </w:r>
            <w:r w:rsidRPr="005C4190">
              <w:rPr>
                <w:rFonts w:eastAsia="SimSun"/>
              </w:rPr>
              <w:t xml:space="preserve"> #1 and </w:t>
            </w:r>
            <w:r>
              <w:rPr>
                <w:rFonts w:eastAsia="SimSun"/>
              </w:rPr>
              <w:t>TRxP</w:t>
            </w:r>
            <w:r w:rsidRPr="005C4190">
              <w:rPr>
                <w:rFonts w:eastAsia="SimSun"/>
              </w:rPr>
              <w:t xml:space="preserve"> #2 as defined in 4.4.2</w:t>
            </w:r>
          </w:p>
        </w:tc>
      </w:tr>
    </w:tbl>
    <w:p w14:paraId="473B55EA" w14:textId="77777777" w:rsidR="00EF6462" w:rsidRDefault="00EF6462" w:rsidP="00EF6462">
      <w:pPr>
        <w:rPr>
          <w:noProof/>
        </w:rPr>
      </w:pPr>
    </w:p>
    <w:p w14:paraId="055B69C5" w14:textId="77777777" w:rsidR="0097340D" w:rsidRPr="00C25669" w:rsidRDefault="0097340D" w:rsidP="0097340D">
      <w:pPr>
        <w:pStyle w:val="Heading5"/>
      </w:pPr>
      <w:bookmarkStart w:id="1803" w:name="_Toc67918055"/>
      <w:bookmarkStart w:id="1804" w:name="_Toc76298098"/>
      <w:bookmarkStart w:id="1805" w:name="_Toc76572110"/>
      <w:bookmarkStart w:id="1806" w:name="_Toc76651977"/>
      <w:bookmarkStart w:id="1807" w:name="_Toc76652815"/>
      <w:bookmarkStart w:id="1808" w:name="_Toc83742087"/>
      <w:bookmarkStart w:id="1809" w:name="_Toc91440577"/>
      <w:bookmarkStart w:id="1810" w:name="_Toc98849363"/>
      <w:bookmarkStart w:id="1811" w:name="_Toc106543214"/>
      <w:bookmarkStart w:id="1812" w:name="_Toc106737310"/>
      <w:bookmarkStart w:id="1813" w:name="_Toc107233077"/>
      <w:bookmarkStart w:id="1814" w:name="_Toc107234667"/>
      <w:bookmarkStart w:id="1815" w:name="_Toc107419636"/>
      <w:bookmarkStart w:id="1816" w:name="_Toc107476930"/>
      <w:bookmarkStart w:id="1817" w:name="_Toc114565751"/>
      <w:bookmarkStart w:id="1818" w:name="_Toc123936047"/>
      <w:bookmarkStart w:id="1819" w:name="_Toc124377062"/>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13</w:t>
      </w:r>
      <w:r w:rsidRPr="00C25669">
        <w:rPr>
          <w:rFonts w:hint="eastAsia"/>
          <w:lang w:eastAsia="zh-CN"/>
        </w:rPr>
        <w:tab/>
      </w:r>
      <w:r w:rsidRPr="009F3CBF">
        <w:t xml:space="preserve">Minimum requirements for PDSCH with </w:t>
      </w:r>
      <w:r>
        <w:t>s</w:t>
      </w:r>
      <w:r w:rsidRPr="009F3CBF">
        <w:t>ingle-DCI based FDM</w:t>
      </w:r>
      <w:r>
        <w:t xml:space="preserve"> </w:t>
      </w:r>
      <w:r w:rsidRPr="009F3CBF">
        <w:t>Scheme A</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p>
    <w:p w14:paraId="1EF565C3"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-3, with the addition of test parameters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474DB059"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-1</w:t>
      </w:r>
      <w:r w:rsidRPr="00C25669">
        <w:rPr>
          <w:rFonts w:ascii="Times-Roman" w:eastAsia="SimSun" w:hAnsi="Times-Roman" w:hint="eastAsia"/>
          <w:lang w:eastAsia="zh-CN"/>
        </w:rPr>
        <w:t>.</w:t>
      </w:r>
    </w:p>
    <w:p w14:paraId="0A731D41" w14:textId="77777777" w:rsidR="0097340D" w:rsidRPr="00C25669" w:rsidRDefault="0097340D" w:rsidP="0097340D">
      <w:pPr>
        <w:pStyle w:val="TH"/>
      </w:pPr>
      <w:r w:rsidRPr="00C25669">
        <w:t>Table 5.2.2.</w:t>
      </w:r>
      <w:r>
        <w:t>2</w:t>
      </w:r>
      <w:r w:rsidRPr="00C25669">
        <w:t>.</w:t>
      </w:r>
      <w:r>
        <w:rPr>
          <w:lang w:eastAsia="zh-CN"/>
        </w:rPr>
        <w:t>13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0F3304B4" w14:textId="77777777" w:rsidTr="00E04E2A">
        <w:tc>
          <w:tcPr>
            <w:tcW w:w="5098" w:type="dxa"/>
            <w:shd w:val="clear" w:color="auto" w:fill="auto"/>
          </w:tcPr>
          <w:p w14:paraId="7D35EEB2"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191329B0" w14:textId="77777777" w:rsidR="0097340D" w:rsidRPr="00C25669" w:rsidRDefault="0097340D" w:rsidP="00575C91">
            <w:pPr>
              <w:pStyle w:val="TAH"/>
              <w:rPr>
                <w:rFonts w:eastAsia="SimSun"/>
              </w:rPr>
            </w:pPr>
            <w:r w:rsidRPr="00C25669">
              <w:rPr>
                <w:rFonts w:eastAsia="SimSun"/>
              </w:rPr>
              <w:t>Test index</w:t>
            </w:r>
          </w:p>
        </w:tc>
      </w:tr>
      <w:tr w:rsidR="0097340D" w:rsidRPr="00C25669" w14:paraId="488046ED" w14:textId="77777777" w:rsidTr="00E04E2A">
        <w:tc>
          <w:tcPr>
            <w:tcW w:w="5098" w:type="dxa"/>
            <w:shd w:val="clear" w:color="auto" w:fill="auto"/>
          </w:tcPr>
          <w:p w14:paraId="334836F9"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w:t>
            </w:r>
            <w:r w:rsidRPr="005C6A13">
              <w:rPr>
                <w:rFonts w:eastAsia="SimSun"/>
              </w:rPr>
              <w:t>FDMSchemeA</w:t>
            </w:r>
            <w:r>
              <w:rPr>
                <w:rFonts w:eastAsia="SimSun"/>
              </w:rPr>
              <w:t>” in “RepetitionScheme-r16” defined in clause 5.1 of TS 38.214 [12]]</w:t>
            </w:r>
          </w:p>
        </w:tc>
        <w:tc>
          <w:tcPr>
            <w:tcW w:w="4523" w:type="dxa"/>
            <w:shd w:val="clear" w:color="auto" w:fill="auto"/>
          </w:tcPr>
          <w:p w14:paraId="7471B02B" w14:textId="77777777" w:rsidR="0097340D" w:rsidRPr="00C25669" w:rsidRDefault="0097340D" w:rsidP="00575C91">
            <w:pPr>
              <w:pStyle w:val="TAL"/>
              <w:rPr>
                <w:rFonts w:eastAsia="SimSun"/>
                <w:lang w:eastAsia="zh-CN"/>
              </w:rPr>
            </w:pPr>
            <w:r w:rsidRPr="00C25669">
              <w:rPr>
                <w:rFonts w:eastAsia="SimSun"/>
              </w:rPr>
              <w:t>1-1</w:t>
            </w:r>
          </w:p>
        </w:tc>
      </w:tr>
    </w:tbl>
    <w:p w14:paraId="7C2DBBC0" w14:textId="77777777" w:rsidR="0097340D" w:rsidRPr="00C25669" w:rsidRDefault="0097340D" w:rsidP="0097340D">
      <w:pPr>
        <w:rPr>
          <w:rFonts w:ascii="Times-Roman" w:eastAsia="SimSun" w:hAnsi="Times-Roman" w:hint="eastAsia"/>
        </w:rPr>
      </w:pPr>
    </w:p>
    <w:p w14:paraId="0188A3CC" w14:textId="77777777" w:rsidR="0097340D" w:rsidRDefault="0097340D" w:rsidP="0097340D">
      <w:pPr>
        <w:pStyle w:val="TH"/>
      </w:pPr>
      <w:r w:rsidRPr="00C25669">
        <w:t>Table 5.2.2.1.</w:t>
      </w:r>
      <w:r>
        <w:rPr>
          <w:lang w:eastAsia="zh-CN"/>
        </w:rPr>
        <w:t>13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74B0DAE3" w14:textId="77777777" w:rsidTr="00E04E2A">
        <w:trPr>
          <w:trHeight w:val="75"/>
        </w:trPr>
        <w:tc>
          <w:tcPr>
            <w:tcW w:w="5467" w:type="dxa"/>
            <w:gridSpan w:val="4"/>
            <w:vMerge w:val="restart"/>
            <w:shd w:val="clear" w:color="auto" w:fill="auto"/>
          </w:tcPr>
          <w:p w14:paraId="72008413"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18D7CB3C"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299C8541" w14:textId="77777777" w:rsidR="0097340D" w:rsidRPr="00C25669" w:rsidRDefault="0097340D" w:rsidP="00575C91">
            <w:pPr>
              <w:pStyle w:val="TAH"/>
              <w:rPr>
                <w:rFonts w:eastAsia="SimSun"/>
              </w:rPr>
            </w:pPr>
            <w:r w:rsidRPr="00C25669">
              <w:rPr>
                <w:rFonts w:eastAsia="SimSun"/>
              </w:rPr>
              <w:t>Value</w:t>
            </w:r>
          </w:p>
        </w:tc>
      </w:tr>
      <w:tr w:rsidR="0097340D" w:rsidRPr="00C25669" w14:paraId="15AF5A89" w14:textId="77777777" w:rsidTr="00E04E2A">
        <w:trPr>
          <w:trHeight w:val="75"/>
        </w:trPr>
        <w:tc>
          <w:tcPr>
            <w:tcW w:w="5467" w:type="dxa"/>
            <w:gridSpan w:val="4"/>
            <w:vMerge/>
            <w:shd w:val="clear" w:color="auto" w:fill="auto"/>
          </w:tcPr>
          <w:p w14:paraId="3FCA3339" w14:textId="77777777" w:rsidR="0097340D" w:rsidRPr="00C25669" w:rsidRDefault="0097340D" w:rsidP="00575C91">
            <w:pPr>
              <w:pStyle w:val="TAH"/>
              <w:rPr>
                <w:rFonts w:eastAsia="SimSun"/>
              </w:rPr>
            </w:pPr>
          </w:p>
        </w:tc>
        <w:tc>
          <w:tcPr>
            <w:tcW w:w="802" w:type="dxa"/>
            <w:vMerge/>
            <w:shd w:val="clear" w:color="auto" w:fill="auto"/>
          </w:tcPr>
          <w:p w14:paraId="4B1BD5D1" w14:textId="77777777" w:rsidR="0097340D" w:rsidRPr="00C25669" w:rsidRDefault="0097340D" w:rsidP="00575C91">
            <w:pPr>
              <w:pStyle w:val="TAH"/>
              <w:rPr>
                <w:rFonts w:eastAsia="SimSun"/>
              </w:rPr>
            </w:pPr>
          </w:p>
        </w:tc>
        <w:tc>
          <w:tcPr>
            <w:tcW w:w="1676" w:type="dxa"/>
            <w:shd w:val="clear" w:color="auto" w:fill="auto"/>
          </w:tcPr>
          <w:p w14:paraId="05E6910A"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7956E580" w14:textId="77777777" w:rsidR="0097340D" w:rsidRPr="00C25669" w:rsidRDefault="0097340D" w:rsidP="00575C91">
            <w:pPr>
              <w:pStyle w:val="TAH"/>
              <w:rPr>
                <w:rFonts w:eastAsia="SimSun"/>
              </w:rPr>
            </w:pPr>
            <w:r>
              <w:rPr>
                <w:rFonts w:eastAsia="SimSun"/>
              </w:rPr>
              <w:t>TRxP #2 (Note 1)</w:t>
            </w:r>
          </w:p>
        </w:tc>
      </w:tr>
      <w:tr w:rsidR="0097340D" w:rsidRPr="00C25669" w14:paraId="51C18797" w14:textId="77777777" w:rsidTr="00E04E2A">
        <w:tc>
          <w:tcPr>
            <w:tcW w:w="5467" w:type="dxa"/>
            <w:gridSpan w:val="4"/>
            <w:shd w:val="clear" w:color="auto" w:fill="auto"/>
            <w:vAlign w:val="center"/>
          </w:tcPr>
          <w:p w14:paraId="0330F724"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0885CA7E" w14:textId="77777777" w:rsidR="0097340D" w:rsidRPr="00C25669" w:rsidRDefault="0097340D" w:rsidP="00575C91">
            <w:pPr>
              <w:pStyle w:val="TAC"/>
              <w:rPr>
                <w:rFonts w:eastAsia="SimSun"/>
              </w:rPr>
            </w:pPr>
          </w:p>
        </w:tc>
        <w:tc>
          <w:tcPr>
            <w:tcW w:w="3352" w:type="dxa"/>
            <w:gridSpan w:val="2"/>
            <w:shd w:val="clear" w:color="auto" w:fill="auto"/>
            <w:vAlign w:val="center"/>
          </w:tcPr>
          <w:p w14:paraId="0FB5EFE9" w14:textId="77777777" w:rsidR="0097340D" w:rsidRPr="00C25669" w:rsidRDefault="0097340D" w:rsidP="00575C91">
            <w:pPr>
              <w:pStyle w:val="TAC"/>
              <w:rPr>
                <w:rFonts w:eastAsia="SimSun"/>
              </w:rPr>
            </w:pPr>
            <w:r>
              <w:rPr>
                <w:rFonts w:eastAsia="SimSun"/>
              </w:rPr>
              <w:t>TRxP #1</w:t>
            </w:r>
          </w:p>
        </w:tc>
      </w:tr>
      <w:tr w:rsidR="0097340D" w:rsidRPr="00C25669" w14:paraId="2FDA554C" w14:textId="77777777" w:rsidTr="00E04E2A">
        <w:tc>
          <w:tcPr>
            <w:tcW w:w="2733" w:type="dxa"/>
            <w:gridSpan w:val="2"/>
            <w:vMerge w:val="restart"/>
            <w:shd w:val="clear" w:color="auto" w:fill="auto"/>
            <w:vAlign w:val="center"/>
          </w:tcPr>
          <w:p w14:paraId="087B812A"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0516E734"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5AB0592E" w14:textId="77777777" w:rsidR="0097340D" w:rsidRPr="00C25669" w:rsidRDefault="0097340D" w:rsidP="00575C91">
            <w:pPr>
              <w:pStyle w:val="TAC"/>
              <w:rPr>
                <w:rFonts w:eastAsia="SimSun"/>
              </w:rPr>
            </w:pPr>
          </w:p>
        </w:tc>
        <w:tc>
          <w:tcPr>
            <w:tcW w:w="3352" w:type="dxa"/>
            <w:gridSpan w:val="2"/>
            <w:shd w:val="clear" w:color="auto" w:fill="auto"/>
            <w:vAlign w:val="center"/>
          </w:tcPr>
          <w:p w14:paraId="3A5A28C1" w14:textId="77777777" w:rsidR="0097340D" w:rsidRPr="00C25669" w:rsidRDefault="0097340D" w:rsidP="00575C91">
            <w:pPr>
              <w:pStyle w:val="TAC"/>
              <w:rPr>
                <w:rFonts w:eastAsia="SimSun"/>
              </w:rPr>
            </w:pPr>
            <w:r>
              <w:rPr>
                <w:rFonts w:eastAsia="SimSun"/>
              </w:rPr>
              <w:t>TCI State #1</w:t>
            </w:r>
          </w:p>
        </w:tc>
      </w:tr>
      <w:tr w:rsidR="0097340D" w:rsidRPr="00C25669" w14:paraId="22B2ECBB" w14:textId="77777777" w:rsidTr="00E04E2A">
        <w:tc>
          <w:tcPr>
            <w:tcW w:w="2733" w:type="dxa"/>
            <w:gridSpan w:val="2"/>
            <w:vMerge/>
            <w:shd w:val="clear" w:color="auto" w:fill="auto"/>
            <w:vAlign w:val="center"/>
          </w:tcPr>
          <w:p w14:paraId="66070EA3" w14:textId="77777777" w:rsidR="0097340D" w:rsidRPr="00352C60" w:rsidRDefault="0097340D" w:rsidP="00575C91">
            <w:pPr>
              <w:pStyle w:val="TAL"/>
              <w:rPr>
                <w:rFonts w:eastAsia="SimSun"/>
              </w:rPr>
            </w:pPr>
          </w:p>
        </w:tc>
        <w:tc>
          <w:tcPr>
            <w:tcW w:w="2734" w:type="dxa"/>
            <w:gridSpan w:val="2"/>
            <w:shd w:val="clear" w:color="auto" w:fill="auto"/>
            <w:vAlign w:val="center"/>
          </w:tcPr>
          <w:p w14:paraId="37C96EBD"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45AA153D" w14:textId="77777777" w:rsidR="0097340D" w:rsidRPr="00C25669" w:rsidRDefault="0097340D" w:rsidP="00575C91">
            <w:pPr>
              <w:pStyle w:val="TAC"/>
              <w:rPr>
                <w:rFonts w:eastAsia="SimSun"/>
              </w:rPr>
            </w:pPr>
          </w:p>
        </w:tc>
        <w:tc>
          <w:tcPr>
            <w:tcW w:w="3352" w:type="dxa"/>
            <w:gridSpan w:val="2"/>
            <w:shd w:val="clear" w:color="auto" w:fill="auto"/>
            <w:vAlign w:val="center"/>
          </w:tcPr>
          <w:p w14:paraId="28FD9110" w14:textId="77777777" w:rsidR="0097340D" w:rsidRPr="00C25669" w:rsidRDefault="0097340D" w:rsidP="00575C91">
            <w:pPr>
              <w:pStyle w:val="TAC"/>
              <w:rPr>
                <w:rFonts w:eastAsia="SimSun"/>
              </w:rPr>
            </w:pPr>
            <w:r>
              <w:rPr>
                <w:rFonts w:eastAsia="SimSun"/>
              </w:rPr>
              <w:t>Not configured</w:t>
            </w:r>
          </w:p>
        </w:tc>
      </w:tr>
      <w:tr w:rsidR="0097340D" w:rsidRPr="00C25669" w14:paraId="5FB1FE99" w14:textId="77777777" w:rsidTr="00E04E2A">
        <w:tc>
          <w:tcPr>
            <w:tcW w:w="2733" w:type="dxa"/>
            <w:gridSpan w:val="2"/>
            <w:vMerge w:val="restart"/>
            <w:shd w:val="clear" w:color="auto" w:fill="auto"/>
            <w:vAlign w:val="center"/>
          </w:tcPr>
          <w:p w14:paraId="45307436"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6EE710E2"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317FA311" w14:textId="77777777" w:rsidR="0097340D" w:rsidRPr="00C25669" w:rsidRDefault="0097340D" w:rsidP="00575C91">
            <w:pPr>
              <w:pStyle w:val="TAC"/>
              <w:rPr>
                <w:rFonts w:eastAsia="SimSun"/>
              </w:rPr>
            </w:pPr>
          </w:p>
        </w:tc>
        <w:tc>
          <w:tcPr>
            <w:tcW w:w="1676" w:type="dxa"/>
            <w:shd w:val="clear" w:color="auto" w:fill="auto"/>
            <w:vAlign w:val="center"/>
          </w:tcPr>
          <w:p w14:paraId="089F8B7C"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6BB6D263" w14:textId="77777777" w:rsidR="0097340D" w:rsidRPr="00C25669" w:rsidRDefault="0097340D" w:rsidP="00575C91">
            <w:pPr>
              <w:pStyle w:val="TAC"/>
              <w:rPr>
                <w:rFonts w:eastAsia="SimSun"/>
              </w:rPr>
            </w:pPr>
            <w:r w:rsidRPr="00FF301E">
              <w:rPr>
                <w:rFonts w:eastAsia="SimSun"/>
              </w:rPr>
              <w:t>k0=</w:t>
            </w:r>
            <w:r>
              <w:rPr>
                <w:rFonts w:eastAsia="SimSun"/>
              </w:rPr>
              <w:t>1</w:t>
            </w:r>
            <w:r w:rsidRPr="003C6D43">
              <w:rPr>
                <w:rFonts w:eastAsia="SimSun"/>
              </w:rPr>
              <w:t xml:space="preserve"> </w:t>
            </w:r>
            <w:r w:rsidRPr="00FF301E">
              <w:rPr>
                <w:rFonts w:eastAsia="SimSun"/>
              </w:rPr>
              <w:t>for CSI-RS resources</w:t>
            </w:r>
            <w:r>
              <w:rPr>
                <w:rFonts w:eastAsia="SimSun"/>
              </w:rPr>
              <w:t xml:space="preserve"> 5,6,7,8</w:t>
            </w:r>
          </w:p>
        </w:tc>
      </w:tr>
      <w:tr w:rsidR="0097340D" w:rsidRPr="00C25669" w14:paraId="62EC38DA" w14:textId="77777777" w:rsidTr="00E04E2A">
        <w:tc>
          <w:tcPr>
            <w:tcW w:w="2733" w:type="dxa"/>
            <w:gridSpan w:val="2"/>
            <w:vMerge/>
            <w:shd w:val="clear" w:color="auto" w:fill="auto"/>
            <w:vAlign w:val="center"/>
          </w:tcPr>
          <w:p w14:paraId="4A811D4E" w14:textId="77777777" w:rsidR="0097340D" w:rsidRDefault="0097340D" w:rsidP="00575C91">
            <w:pPr>
              <w:pStyle w:val="TAL"/>
              <w:rPr>
                <w:rFonts w:eastAsia="SimSun"/>
              </w:rPr>
            </w:pPr>
          </w:p>
        </w:tc>
        <w:tc>
          <w:tcPr>
            <w:tcW w:w="2734" w:type="dxa"/>
            <w:gridSpan w:val="2"/>
            <w:shd w:val="clear" w:color="auto" w:fill="auto"/>
            <w:vAlign w:val="center"/>
          </w:tcPr>
          <w:p w14:paraId="564E1E7D"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0DF4837F" w14:textId="77777777" w:rsidR="0097340D" w:rsidRPr="00C25669" w:rsidRDefault="0097340D" w:rsidP="00575C91">
            <w:pPr>
              <w:pStyle w:val="TAC"/>
              <w:rPr>
                <w:rFonts w:eastAsia="SimSun"/>
              </w:rPr>
            </w:pPr>
          </w:p>
        </w:tc>
        <w:tc>
          <w:tcPr>
            <w:tcW w:w="1676" w:type="dxa"/>
            <w:shd w:val="clear" w:color="auto" w:fill="auto"/>
            <w:vAlign w:val="center"/>
          </w:tcPr>
          <w:p w14:paraId="786549B1"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60C91218" w14:textId="77777777" w:rsidR="0097340D" w:rsidRPr="003C6D43"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1CC81A3B"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43A31868"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1353BA4D" w14:textId="77777777" w:rsidTr="00E04E2A">
        <w:tc>
          <w:tcPr>
            <w:tcW w:w="2733" w:type="dxa"/>
            <w:gridSpan w:val="2"/>
            <w:vMerge/>
            <w:shd w:val="clear" w:color="auto" w:fill="auto"/>
            <w:vAlign w:val="center"/>
          </w:tcPr>
          <w:p w14:paraId="1B4DF2B1" w14:textId="77777777" w:rsidR="0097340D" w:rsidRDefault="0097340D" w:rsidP="00575C91">
            <w:pPr>
              <w:pStyle w:val="TAL"/>
              <w:rPr>
                <w:rFonts w:eastAsia="SimSun"/>
              </w:rPr>
            </w:pPr>
          </w:p>
        </w:tc>
        <w:tc>
          <w:tcPr>
            <w:tcW w:w="2734" w:type="dxa"/>
            <w:gridSpan w:val="2"/>
            <w:shd w:val="clear" w:color="auto" w:fill="auto"/>
            <w:vAlign w:val="center"/>
          </w:tcPr>
          <w:p w14:paraId="18642E92"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565B4857" w14:textId="77777777" w:rsidR="0097340D" w:rsidRPr="00C25669" w:rsidRDefault="0097340D" w:rsidP="00575C91">
            <w:pPr>
              <w:pStyle w:val="TAC"/>
              <w:rPr>
                <w:rFonts w:eastAsia="SimSun"/>
              </w:rPr>
            </w:pPr>
          </w:p>
        </w:tc>
        <w:tc>
          <w:tcPr>
            <w:tcW w:w="1676" w:type="dxa"/>
            <w:shd w:val="clear" w:color="auto" w:fill="auto"/>
            <w:vAlign w:val="center"/>
          </w:tcPr>
          <w:p w14:paraId="06F31F61"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380783B0"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65B1F94D" w14:textId="77777777" w:rsidTr="00E04E2A">
        <w:tc>
          <w:tcPr>
            <w:tcW w:w="2733" w:type="dxa"/>
            <w:gridSpan w:val="2"/>
            <w:vMerge/>
            <w:shd w:val="clear" w:color="auto" w:fill="auto"/>
            <w:vAlign w:val="center"/>
          </w:tcPr>
          <w:p w14:paraId="0E1EDAC4" w14:textId="77777777" w:rsidR="0097340D" w:rsidRDefault="0097340D" w:rsidP="00575C91">
            <w:pPr>
              <w:pStyle w:val="TAL"/>
              <w:rPr>
                <w:rFonts w:eastAsia="SimSun"/>
              </w:rPr>
            </w:pPr>
          </w:p>
        </w:tc>
        <w:tc>
          <w:tcPr>
            <w:tcW w:w="2734" w:type="dxa"/>
            <w:gridSpan w:val="2"/>
            <w:shd w:val="clear" w:color="auto" w:fill="auto"/>
            <w:vAlign w:val="center"/>
          </w:tcPr>
          <w:p w14:paraId="50BB4CEC"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3C82CAA8" w14:textId="77777777" w:rsidR="0097340D" w:rsidRPr="00C25669" w:rsidRDefault="0097340D" w:rsidP="00575C91">
            <w:pPr>
              <w:pStyle w:val="TAC"/>
              <w:rPr>
                <w:rFonts w:eastAsia="SimSun"/>
              </w:rPr>
            </w:pPr>
          </w:p>
        </w:tc>
        <w:tc>
          <w:tcPr>
            <w:tcW w:w="3352" w:type="dxa"/>
            <w:gridSpan w:val="2"/>
            <w:shd w:val="clear" w:color="auto" w:fill="auto"/>
            <w:vAlign w:val="center"/>
          </w:tcPr>
          <w:p w14:paraId="00A56F78"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070EDC88" w14:textId="77777777" w:rsidTr="00E04E2A">
        <w:tc>
          <w:tcPr>
            <w:tcW w:w="2733" w:type="dxa"/>
            <w:gridSpan w:val="2"/>
            <w:vMerge/>
            <w:shd w:val="clear" w:color="auto" w:fill="auto"/>
            <w:vAlign w:val="center"/>
          </w:tcPr>
          <w:p w14:paraId="77B5ED57" w14:textId="77777777" w:rsidR="0097340D" w:rsidRDefault="0097340D" w:rsidP="00575C91">
            <w:pPr>
              <w:pStyle w:val="TAL"/>
              <w:rPr>
                <w:rFonts w:eastAsia="SimSun"/>
              </w:rPr>
            </w:pPr>
          </w:p>
        </w:tc>
        <w:tc>
          <w:tcPr>
            <w:tcW w:w="2734" w:type="dxa"/>
            <w:gridSpan w:val="2"/>
            <w:shd w:val="clear" w:color="auto" w:fill="auto"/>
            <w:vAlign w:val="center"/>
          </w:tcPr>
          <w:p w14:paraId="195F1D44"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70F27A83" w14:textId="77777777" w:rsidR="0097340D" w:rsidRPr="00C25669" w:rsidRDefault="0097340D" w:rsidP="00575C91">
            <w:pPr>
              <w:pStyle w:val="TAC"/>
              <w:rPr>
                <w:rFonts w:eastAsia="SimSun"/>
              </w:rPr>
            </w:pPr>
          </w:p>
        </w:tc>
        <w:tc>
          <w:tcPr>
            <w:tcW w:w="3352" w:type="dxa"/>
            <w:gridSpan w:val="2"/>
            <w:shd w:val="clear" w:color="auto" w:fill="auto"/>
            <w:vAlign w:val="center"/>
          </w:tcPr>
          <w:p w14:paraId="2152F85D" w14:textId="77777777" w:rsidR="0097340D" w:rsidRPr="00C25669" w:rsidRDefault="0097340D" w:rsidP="00575C91">
            <w:pPr>
              <w:pStyle w:val="TAC"/>
              <w:rPr>
                <w:rFonts w:eastAsia="SimSun"/>
              </w:rPr>
            </w:pPr>
            <w:r w:rsidRPr="00575612">
              <w:rPr>
                <w:rFonts w:eastAsia="SimSun"/>
              </w:rPr>
              <w:t>3</w:t>
            </w:r>
          </w:p>
        </w:tc>
      </w:tr>
      <w:tr w:rsidR="0097340D" w:rsidRPr="00C25669" w14:paraId="136A907F" w14:textId="77777777" w:rsidTr="00E04E2A">
        <w:tc>
          <w:tcPr>
            <w:tcW w:w="2733" w:type="dxa"/>
            <w:gridSpan w:val="2"/>
            <w:vMerge/>
            <w:shd w:val="clear" w:color="auto" w:fill="auto"/>
            <w:vAlign w:val="center"/>
          </w:tcPr>
          <w:p w14:paraId="602F1197" w14:textId="77777777" w:rsidR="0097340D" w:rsidRDefault="0097340D" w:rsidP="00575C91">
            <w:pPr>
              <w:pStyle w:val="TAL"/>
              <w:rPr>
                <w:rFonts w:eastAsia="SimSun"/>
              </w:rPr>
            </w:pPr>
          </w:p>
        </w:tc>
        <w:tc>
          <w:tcPr>
            <w:tcW w:w="2734" w:type="dxa"/>
            <w:gridSpan w:val="2"/>
            <w:shd w:val="clear" w:color="auto" w:fill="auto"/>
            <w:vAlign w:val="center"/>
          </w:tcPr>
          <w:p w14:paraId="08C2B2F0"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305755F0"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2188AD3C" w14:textId="77777777" w:rsidR="0097340D" w:rsidRPr="00C25669" w:rsidRDefault="0097340D" w:rsidP="00575C91">
            <w:pPr>
              <w:pStyle w:val="TAC"/>
              <w:rPr>
                <w:rFonts w:eastAsia="SimSun"/>
              </w:rPr>
            </w:pPr>
            <w:r>
              <w:rPr>
                <w:rFonts w:eastAsia="SimSun"/>
              </w:rPr>
              <w:t>4</w:t>
            </w:r>
            <w:r w:rsidRPr="00575612">
              <w:rPr>
                <w:rFonts w:eastAsia="SimSun"/>
              </w:rPr>
              <w:t>0</w:t>
            </w:r>
          </w:p>
        </w:tc>
      </w:tr>
      <w:tr w:rsidR="0097340D" w:rsidRPr="00C25669" w14:paraId="6971B58E" w14:textId="77777777" w:rsidTr="00E04E2A">
        <w:tc>
          <w:tcPr>
            <w:tcW w:w="2733" w:type="dxa"/>
            <w:gridSpan w:val="2"/>
            <w:vMerge/>
            <w:shd w:val="clear" w:color="auto" w:fill="auto"/>
            <w:vAlign w:val="center"/>
          </w:tcPr>
          <w:p w14:paraId="7A36065D" w14:textId="77777777" w:rsidR="0097340D" w:rsidRDefault="0097340D" w:rsidP="00575C91">
            <w:pPr>
              <w:pStyle w:val="TAL"/>
              <w:rPr>
                <w:rFonts w:eastAsia="SimSun"/>
              </w:rPr>
            </w:pPr>
          </w:p>
        </w:tc>
        <w:tc>
          <w:tcPr>
            <w:tcW w:w="2734" w:type="dxa"/>
            <w:gridSpan w:val="2"/>
            <w:shd w:val="clear" w:color="auto" w:fill="auto"/>
            <w:vAlign w:val="center"/>
          </w:tcPr>
          <w:p w14:paraId="059F20C4"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44B89FCC"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79D72F78"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1 and 2</w:t>
            </w:r>
          </w:p>
          <w:p w14:paraId="4F45110B" w14:textId="77777777" w:rsidR="0097340D" w:rsidRPr="003C6D43" w:rsidRDefault="0097340D" w:rsidP="00575C91">
            <w:pPr>
              <w:pStyle w:val="TAC"/>
              <w:rPr>
                <w:rFonts w:eastAsia="SimSun"/>
              </w:rPr>
            </w:pPr>
            <w:r>
              <w:rPr>
                <w:rFonts w:eastAsia="SimSun"/>
              </w:rPr>
              <w:t>2</w:t>
            </w:r>
            <w:r w:rsidRPr="00FF301E">
              <w:rPr>
                <w:rFonts w:eastAsia="SimSun"/>
              </w:rPr>
              <w:t>1 for CSI-RS resources 3</w:t>
            </w:r>
            <w:r>
              <w:rPr>
                <w:rFonts w:eastAsia="SimSun"/>
              </w:rPr>
              <w:t xml:space="preserve"> and 4</w:t>
            </w:r>
          </w:p>
        </w:tc>
        <w:tc>
          <w:tcPr>
            <w:tcW w:w="1676" w:type="dxa"/>
            <w:shd w:val="clear" w:color="auto" w:fill="auto"/>
            <w:vAlign w:val="center"/>
          </w:tcPr>
          <w:p w14:paraId="27ABB5FA"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5 and 6</w:t>
            </w:r>
          </w:p>
          <w:p w14:paraId="01710FA4" w14:textId="77777777" w:rsidR="0097340D" w:rsidRPr="00C25669" w:rsidRDefault="0097340D" w:rsidP="00575C91">
            <w:pPr>
              <w:pStyle w:val="TAC"/>
              <w:rPr>
                <w:rFonts w:eastAsia="SimSun"/>
              </w:rPr>
            </w:pPr>
            <w:r>
              <w:rPr>
                <w:rFonts w:eastAsia="SimSun"/>
              </w:rPr>
              <w:t>2</w:t>
            </w:r>
            <w:r w:rsidRPr="00FF301E">
              <w:rPr>
                <w:rFonts w:eastAsia="SimSun"/>
              </w:rPr>
              <w:t xml:space="preserve">1 for CSI-RS resources </w:t>
            </w:r>
            <w:r>
              <w:rPr>
                <w:rFonts w:eastAsia="SimSun"/>
              </w:rPr>
              <w:t>7 and 8</w:t>
            </w:r>
          </w:p>
        </w:tc>
      </w:tr>
      <w:tr w:rsidR="0097340D" w:rsidRPr="00C25669" w14:paraId="046FBC9B" w14:textId="77777777" w:rsidTr="00E04E2A">
        <w:tc>
          <w:tcPr>
            <w:tcW w:w="2733" w:type="dxa"/>
            <w:gridSpan w:val="2"/>
            <w:vMerge/>
            <w:shd w:val="clear" w:color="auto" w:fill="auto"/>
            <w:vAlign w:val="center"/>
          </w:tcPr>
          <w:p w14:paraId="4A4F0485" w14:textId="77777777" w:rsidR="0097340D" w:rsidRDefault="0097340D" w:rsidP="00575C91">
            <w:pPr>
              <w:pStyle w:val="TAL"/>
              <w:rPr>
                <w:rFonts w:eastAsia="SimSun"/>
              </w:rPr>
            </w:pPr>
          </w:p>
        </w:tc>
        <w:tc>
          <w:tcPr>
            <w:tcW w:w="2734" w:type="dxa"/>
            <w:gridSpan w:val="2"/>
            <w:shd w:val="clear" w:color="auto" w:fill="auto"/>
            <w:vAlign w:val="center"/>
          </w:tcPr>
          <w:p w14:paraId="546D31E4"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7C1FCDEB" w14:textId="77777777" w:rsidR="0097340D" w:rsidRPr="00C25669" w:rsidRDefault="0097340D" w:rsidP="00575C91">
            <w:pPr>
              <w:pStyle w:val="TAC"/>
              <w:rPr>
                <w:rFonts w:eastAsia="SimSun"/>
              </w:rPr>
            </w:pPr>
          </w:p>
        </w:tc>
        <w:tc>
          <w:tcPr>
            <w:tcW w:w="3352" w:type="dxa"/>
            <w:gridSpan w:val="2"/>
            <w:shd w:val="clear" w:color="auto" w:fill="auto"/>
            <w:vAlign w:val="center"/>
          </w:tcPr>
          <w:p w14:paraId="6B2BA542" w14:textId="77777777" w:rsidR="0097340D" w:rsidRPr="00C25669" w:rsidRDefault="0097340D" w:rsidP="00575C91">
            <w:pPr>
              <w:pStyle w:val="TAC"/>
              <w:rPr>
                <w:rFonts w:eastAsia="SimSun"/>
              </w:rPr>
            </w:pPr>
            <w:r w:rsidRPr="00FF301E">
              <w:rPr>
                <w:rFonts w:eastAsia="SimSun"/>
              </w:rPr>
              <w:t>TCI state #0</w:t>
            </w:r>
          </w:p>
        </w:tc>
      </w:tr>
      <w:tr w:rsidR="0097340D" w:rsidRPr="00C25669" w14:paraId="505F3A6D" w14:textId="77777777" w:rsidTr="00E04E2A">
        <w:tc>
          <w:tcPr>
            <w:tcW w:w="5467" w:type="dxa"/>
            <w:gridSpan w:val="4"/>
            <w:shd w:val="clear" w:color="auto" w:fill="auto"/>
            <w:vAlign w:val="center"/>
          </w:tcPr>
          <w:p w14:paraId="4DA341E0"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0B2317BA" w14:textId="77777777" w:rsidR="0097340D" w:rsidRPr="00C25669" w:rsidRDefault="0097340D" w:rsidP="00575C91">
            <w:pPr>
              <w:pStyle w:val="TAC"/>
              <w:rPr>
                <w:rFonts w:eastAsia="SimSun"/>
              </w:rPr>
            </w:pPr>
          </w:p>
        </w:tc>
        <w:tc>
          <w:tcPr>
            <w:tcW w:w="3352" w:type="dxa"/>
            <w:gridSpan w:val="2"/>
            <w:shd w:val="clear" w:color="auto" w:fill="auto"/>
            <w:vAlign w:val="center"/>
          </w:tcPr>
          <w:p w14:paraId="5C51FCE1" w14:textId="77777777" w:rsidR="0097340D" w:rsidRPr="00C25669" w:rsidRDefault="0097340D" w:rsidP="00575C91">
            <w:pPr>
              <w:pStyle w:val="TAC"/>
              <w:rPr>
                <w:rFonts w:eastAsia="SimSun"/>
              </w:rPr>
            </w:pPr>
            <w:r>
              <w:rPr>
                <w:rFonts w:eastAsia="SimSun"/>
              </w:rPr>
              <w:t>T</w:t>
            </w:r>
            <w:r w:rsidRPr="00C25669">
              <w:rPr>
                <w:rFonts w:eastAsia="SimSun"/>
              </w:rPr>
              <w:t>DD</w:t>
            </w:r>
          </w:p>
        </w:tc>
      </w:tr>
      <w:tr w:rsidR="0097340D" w:rsidRPr="00C25669" w14:paraId="574BA568" w14:textId="77777777" w:rsidTr="00E04E2A">
        <w:tc>
          <w:tcPr>
            <w:tcW w:w="5467" w:type="dxa"/>
            <w:gridSpan w:val="4"/>
            <w:shd w:val="clear" w:color="auto" w:fill="auto"/>
            <w:vAlign w:val="center"/>
          </w:tcPr>
          <w:p w14:paraId="705136A5"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76AA49FB" w14:textId="77777777" w:rsidR="0097340D" w:rsidRPr="00C25669" w:rsidRDefault="0097340D" w:rsidP="00575C91">
            <w:pPr>
              <w:pStyle w:val="TAC"/>
              <w:rPr>
                <w:rFonts w:eastAsia="SimSun"/>
              </w:rPr>
            </w:pPr>
          </w:p>
        </w:tc>
        <w:tc>
          <w:tcPr>
            <w:tcW w:w="3352" w:type="dxa"/>
            <w:gridSpan w:val="2"/>
            <w:shd w:val="clear" w:color="auto" w:fill="auto"/>
            <w:vAlign w:val="center"/>
          </w:tcPr>
          <w:p w14:paraId="7DE50DB4" w14:textId="77777777" w:rsidR="0097340D" w:rsidRPr="00C25669" w:rsidRDefault="0097340D" w:rsidP="00575C91">
            <w:pPr>
              <w:pStyle w:val="TAC"/>
              <w:rPr>
                <w:rFonts w:eastAsia="SimSun"/>
              </w:rPr>
            </w:pPr>
            <w:r w:rsidRPr="00C25669">
              <w:rPr>
                <w:rFonts w:eastAsia="SimSun"/>
              </w:rPr>
              <w:t>1</w:t>
            </w:r>
          </w:p>
        </w:tc>
      </w:tr>
      <w:tr w:rsidR="0097340D" w:rsidRPr="00C25669" w14:paraId="013AC390" w14:textId="77777777" w:rsidTr="00E04E2A">
        <w:tc>
          <w:tcPr>
            <w:tcW w:w="1813" w:type="dxa"/>
            <w:vMerge w:val="restart"/>
            <w:shd w:val="clear" w:color="auto" w:fill="auto"/>
            <w:vAlign w:val="center"/>
          </w:tcPr>
          <w:p w14:paraId="0C1559BB"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2A201155"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2B45BEC6" w14:textId="77777777" w:rsidR="0097340D" w:rsidRPr="00C25669" w:rsidRDefault="0097340D" w:rsidP="00575C91">
            <w:pPr>
              <w:pStyle w:val="TAC"/>
              <w:rPr>
                <w:rFonts w:eastAsia="SimSun"/>
              </w:rPr>
            </w:pPr>
          </w:p>
        </w:tc>
        <w:tc>
          <w:tcPr>
            <w:tcW w:w="3352" w:type="dxa"/>
            <w:gridSpan w:val="2"/>
            <w:shd w:val="clear" w:color="auto" w:fill="auto"/>
            <w:vAlign w:val="center"/>
          </w:tcPr>
          <w:p w14:paraId="2DB4840D" w14:textId="77777777" w:rsidR="0097340D" w:rsidRPr="00C25669" w:rsidRDefault="0097340D" w:rsidP="00575C91">
            <w:pPr>
              <w:pStyle w:val="TAC"/>
              <w:rPr>
                <w:rFonts w:eastAsia="SimSun"/>
              </w:rPr>
            </w:pPr>
            <w:r w:rsidRPr="00C25669">
              <w:rPr>
                <w:rFonts w:eastAsia="SimSun"/>
              </w:rPr>
              <w:t>Type A</w:t>
            </w:r>
          </w:p>
        </w:tc>
      </w:tr>
      <w:tr w:rsidR="0097340D" w:rsidRPr="00C25669" w14:paraId="5019B7D8" w14:textId="77777777" w:rsidTr="00E04E2A">
        <w:tc>
          <w:tcPr>
            <w:tcW w:w="1813" w:type="dxa"/>
            <w:vMerge/>
            <w:shd w:val="clear" w:color="auto" w:fill="auto"/>
            <w:vAlign w:val="center"/>
          </w:tcPr>
          <w:p w14:paraId="466D20D0" w14:textId="77777777" w:rsidR="0097340D" w:rsidRPr="00C25669" w:rsidRDefault="0097340D" w:rsidP="00575C91">
            <w:pPr>
              <w:pStyle w:val="TAL"/>
              <w:rPr>
                <w:rFonts w:eastAsia="SimSun"/>
              </w:rPr>
            </w:pPr>
          </w:p>
        </w:tc>
        <w:tc>
          <w:tcPr>
            <w:tcW w:w="3654" w:type="dxa"/>
            <w:gridSpan w:val="3"/>
            <w:shd w:val="clear" w:color="auto" w:fill="auto"/>
            <w:vAlign w:val="center"/>
          </w:tcPr>
          <w:p w14:paraId="63909990"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3D6011FD" w14:textId="77777777" w:rsidR="0097340D" w:rsidRPr="00C25669" w:rsidRDefault="0097340D" w:rsidP="00575C91">
            <w:pPr>
              <w:pStyle w:val="TAC"/>
              <w:rPr>
                <w:rFonts w:eastAsia="SimSun"/>
              </w:rPr>
            </w:pPr>
          </w:p>
        </w:tc>
        <w:tc>
          <w:tcPr>
            <w:tcW w:w="3352" w:type="dxa"/>
            <w:gridSpan w:val="2"/>
            <w:shd w:val="clear" w:color="auto" w:fill="auto"/>
            <w:vAlign w:val="center"/>
          </w:tcPr>
          <w:p w14:paraId="299EE73C" w14:textId="77777777" w:rsidR="0097340D" w:rsidRPr="00C25669" w:rsidRDefault="0097340D" w:rsidP="00575C91">
            <w:pPr>
              <w:pStyle w:val="TAC"/>
              <w:rPr>
                <w:rFonts w:eastAsia="SimSun"/>
              </w:rPr>
            </w:pPr>
            <w:r w:rsidRPr="00C25669">
              <w:rPr>
                <w:rFonts w:eastAsia="SimSun"/>
              </w:rPr>
              <w:t>0</w:t>
            </w:r>
          </w:p>
        </w:tc>
      </w:tr>
      <w:tr w:rsidR="0097340D" w:rsidRPr="00C25669" w14:paraId="64693761" w14:textId="77777777" w:rsidTr="00E04E2A">
        <w:tc>
          <w:tcPr>
            <w:tcW w:w="1813" w:type="dxa"/>
            <w:vMerge/>
            <w:shd w:val="clear" w:color="auto" w:fill="auto"/>
            <w:vAlign w:val="center"/>
          </w:tcPr>
          <w:p w14:paraId="05AECB83" w14:textId="77777777" w:rsidR="0097340D" w:rsidRPr="00C25669" w:rsidRDefault="0097340D" w:rsidP="00575C91">
            <w:pPr>
              <w:pStyle w:val="TAL"/>
              <w:rPr>
                <w:rFonts w:eastAsia="SimSun"/>
              </w:rPr>
            </w:pPr>
          </w:p>
        </w:tc>
        <w:tc>
          <w:tcPr>
            <w:tcW w:w="3654" w:type="dxa"/>
            <w:gridSpan w:val="3"/>
            <w:shd w:val="clear" w:color="auto" w:fill="auto"/>
            <w:vAlign w:val="center"/>
          </w:tcPr>
          <w:p w14:paraId="1DC2259A"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3C294396" w14:textId="77777777" w:rsidR="0097340D" w:rsidRPr="00C25669" w:rsidRDefault="0097340D" w:rsidP="00575C91">
            <w:pPr>
              <w:pStyle w:val="TAC"/>
              <w:rPr>
                <w:rFonts w:eastAsia="SimSun"/>
              </w:rPr>
            </w:pPr>
          </w:p>
        </w:tc>
        <w:tc>
          <w:tcPr>
            <w:tcW w:w="3352" w:type="dxa"/>
            <w:gridSpan w:val="2"/>
            <w:shd w:val="clear" w:color="auto" w:fill="auto"/>
            <w:vAlign w:val="center"/>
          </w:tcPr>
          <w:p w14:paraId="1612A5A4" w14:textId="77777777" w:rsidR="0097340D" w:rsidRPr="00C25669" w:rsidRDefault="0097340D" w:rsidP="00575C91">
            <w:pPr>
              <w:pStyle w:val="TAC"/>
              <w:rPr>
                <w:rFonts w:eastAsia="SimSun"/>
              </w:rPr>
            </w:pPr>
            <w:r w:rsidRPr="00C25669">
              <w:rPr>
                <w:rFonts w:eastAsia="SimSun"/>
              </w:rPr>
              <w:t>2</w:t>
            </w:r>
          </w:p>
        </w:tc>
      </w:tr>
      <w:tr w:rsidR="0097340D" w:rsidRPr="00C25669" w14:paraId="33DAC7CF" w14:textId="77777777" w:rsidTr="00E04E2A">
        <w:tc>
          <w:tcPr>
            <w:tcW w:w="1813" w:type="dxa"/>
            <w:vMerge/>
            <w:shd w:val="clear" w:color="auto" w:fill="auto"/>
            <w:vAlign w:val="center"/>
          </w:tcPr>
          <w:p w14:paraId="337E63EC" w14:textId="77777777" w:rsidR="0097340D" w:rsidRPr="00C25669" w:rsidRDefault="0097340D" w:rsidP="00575C91">
            <w:pPr>
              <w:pStyle w:val="TAL"/>
              <w:rPr>
                <w:rFonts w:eastAsia="SimSun"/>
              </w:rPr>
            </w:pPr>
          </w:p>
        </w:tc>
        <w:tc>
          <w:tcPr>
            <w:tcW w:w="3654" w:type="dxa"/>
            <w:gridSpan w:val="3"/>
            <w:shd w:val="clear" w:color="auto" w:fill="auto"/>
            <w:vAlign w:val="center"/>
          </w:tcPr>
          <w:p w14:paraId="12CC2CDA"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3DE1720D" w14:textId="77777777" w:rsidR="0097340D" w:rsidRPr="00C25669" w:rsidRDefault="0097340D" w:rsidP="00575C91">
            <w:pPr>
              <w:pStyle w:val="TAC"/>
              <w:rPr>
                <w:rFonts w:eastAsia="SimSun"/>
              </w:rPr>
            </w:pPr>
          </w:p>
        </w:tc>
        <w:tc>
          <w:tcPr>
            <w:tcW w:w="3352" w:type="dxa"/>
            <w:gridSpan w:val="2"/>
            <w:shd w:val="clear" w:color="auto" w:fill="auto"/>
            <w:vAlign w:val="center"/>
          </w:tcPr>
          <w:p w14:paraId="0CE121CF" w14:textId="77777777" w:rsidR="0097340D" w:rsidRPr="00C25669" w:rsidRDefault="0097340D" w:rsidP="00575C91">
            <w:pPr>
              <w:pStyle w:val="TAC"/>
              <w:rPr>
                <w:rFonts w:eastAsia="SimSun"/>
              </w:rPr>
            </w:pPr>
            <w:r w:rsidRPr="00C25669">
              <w:rPr>
                <w:rFonts w:eastAsia="SimSun"/>
              </w:rPr>
              <w:t>12</w:t>
            </w:r>
          </w:p>
        </w:tc>
      </w:tr>
      <w:tr w:rsidR="0097340D" w:rsidRPr="00C25669" w14:paraId="43C8DB6A" w14:textId="77777777" w:rsidTr="00E04E2A">
        <w:tc>
          <w:tcPr>
            <w:tcW w:w="1813" w:type="dxa"/>
            <w:vMerge/>
            <w:shd w:val="clear" w:color="auto" w:fill="auto"/>
            <w:vAlign w:val="center"/>
          </w:tcPr>
          <w:p w14:paraId="6B302038" w14:textId="77777777" w:rsidR="0097340D" w:rsidRPr="00C25669" w:rsidRDefault="0097340D" w:rsidP="00575C91">
            <w:pPr>
              <w:pStyle w:val="TAL"/>
              <w:rPr>
                <w:rFonts w:eastAsia="SimSun"/>
              </w:rPr>
            </w:pPr>
          </w:p>
        </w:tc>
        <w:tc>
          <w:tcPr>
            <w:tcW w:w="3654" w:type="dxa"/>
            <w:gridSpan w:val="3"/>
            <w:shd w:val="clear" w:color="auto" w:fill="auto"/>
            <w:vAlign w:val="center"/>
          </w:tcPr>
          <w:p w14:paraId="3051043F"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2F1CC120" w14:textId="77777777" w:rsidR="0097340D" w:rsidRPr="00C25669" w:rsidRDefault="0097340D" w:rsidP="00575C91">
            <w:pPr>
              <w:pStyle w:val="TAC"/>
              <w:rPr>
                <w:rFonts w:eastAsia="SimSun"/>
              </w:rPr>
            </w:pPr>
          </w:p>
        </w:tc>
        <w:tc>
          <w:tcPr>
            <w:tcW w:w="3352" w:type="dxa"/>
            <w:gridSpan w:val="2"/>
            <w:shd w:val="clear" w:color="auto" w:fill="auto"/>
            <w:vAlign w:val="center"/>
          </w:tcPr>
          <w:p w14:paraId="7D29B31A" w14:textId="77777777" w:rsidR="0097340D" w:rsidRPr="00C25669" w:rsidRDefault="0097340D" w:rsidP="00575C91">
            <w:pPr>
              <w:pStyle w:val="TAC"/>
              <w:rPr>
                <w:rFonts w:eastAsia="SimSun"/>
              </w:rPr>
            </w:pPr>
            <w:r w:rsidRPr="00C25669">
              <w:rPr>
                <w:rFonts w:eastAsia="SimSun"/>
              </w:rPr>
              <w:t>Static</w:t>
            </w:r>
          </w:p>
        </w:tc>
      </w:tr>
      <w:tr w:rsidR="0097340D" w:rsidRPr="00C25669" w14:paraId="25BDADB9" w14:textId="77777777" w:rsidTr="00E04E2A">
        <w:tc>
          <w:tcPr>
            <w:tcW w:w="1813" w:type="dxa"/>
            <w:vMerge/>
            <w:shd w:val="clear" w:color="auto" w:fill="auto"/>
            <w:vAlign w:val="center"/>
          </w:tcPr>
          <w:p w14:paraId="0B964BCD" w14:textId="77777777" w:rsidR="0097340D" w:rsidRPr="00C25669" w:rsidRDefault="0097340D" w:rsidP="00575C91">
            <w:pPr>
              <w:pStyle w:val="TAL"/>
              <w:rPr>
                <w:rFonts w:eastAsia="SimSun"/>
                <w:i/>
              </w:rPr>
            </w:pPr>
          </w:p>
        </w:tc>
        <w:tc>
          <w:tcPr>
            <w:tcW w:w="3654" w:type="dxa"/>
            <w:gridSpan w:val="3"/>
            <w:shd w:val="clear" w:color="auto" w:fill="auto"/>
            <w:vAlign w:val="center"/>
          </w:tcPr>
          <w:p w14:paraId="1FE6A63B"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6E83E618" w14:textId="77777777" w:rsidR="0097340D" w:rsidRPr="00C25669" w:rsidRDefault="0097340D" w:rsidP="00575C91">
            <w:pPr>
              <w:pStyle w:val="TAC"/>
              <w:rPr>
                <w:rFonts w:eastAsia="SimSun"/>
              </w:rPr>
            </w:pPr>
          </w:p>
        </w:tc>
        <w:tc>
          <w:tcPr>
            <w:tcW w:w="3352" w:type="dxa"/>
            <w:gridSpan w:val="2"/>
            <w:shd w:val="clear" w:color="auto" w:fill="auto"/>
            <w:vAlign w:val="center"/>
          </w:tcPr>
          <w:p w14:paraId="551F1D8E" w14:textId="77777777" w:rsidR="0097340D" w:rsidRPr="004E679B" w:rsidRDefault="0097340D" w:rsidP="00575C91">
            <w:pPr>
              <w:pStyle w:val="TAC"/>
              <w:rPr>
                <w:rFonts w:eastAsia="SimSun"/>
              </w:rPr>
            </w:pPr>
            <w:r>
              <w:rPr>
                <w:rFonts w:eastAsia="SimSun"/>
              </w:rPr>
              <w:t>wideband</w:t>
            </w:r>
          </w:p>
        </w:tc>
      </w:tr>
      <w:tr w:rsidR="0097340D" w:rsidRPr="00C25669" w14:paraId="7A0AB1B0" w14:textId="77777777" w:rsidTr="00E04E2A">
        <w:tc>
          <w:tcPr>
            <w:tcW w:w="1813" w:type="dxa"/>
            <w:vMerge/>
            <w:shd w:val="clear" w:color="auto" w:fill="auto"/>
            <w:vAlign w:val="center"/>
          </w:tcPr>
          <w:p w14:paraId="78BE6393" w14:textId="77777777" w:rsidR="0097340D" w:rsidRPr="00C25669" w:rsidRDefault="0097340D" w:rsidP="00575C91">
            <w:pPr>
              <w:pStyle w:val="TAL"/>
              <w:rPr>
                <w:rFonts w:eastAsia="SimSun"/>
                <w:i/>
              </w:rPr>
            </w:pPr>
          </w:p>
        </w:tc>
        <w:tc>
          <w:tcPr>
            <w:tcW w:w="3654" w:type="dxa"/>
            <w:gridSpan w:val="3"/>
            <w:shd w:val="clear" w:color="auto" w:fill="auto"/>
            <w:vAlign w:val="center"/>
          </w:tcPr>
          <w:p w14:paraId="3AFF08A5"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64FB80B9" w14:textId="77777777" w:rsidR="0097340D" w:rsidRPr="00C25669" w:rsidRDefault="0097340D" w:rsidP="00575C91">
            <w:pPr>
              <w:pStyle w:val="TAC"/>
              <w:rPr>
                <w:rFonts w:eastAsia="SimSun"/>
              </w:rPr>
            </w:pPr>
          </w:p>
        </w:tc>
        <w:tc>
          <w:tcPr>
            <w:tcW w:w="3352" w:type="dxa"/>
            <w:gridSpan w:val="2"/>
            <w:shd w:val="clear" w:color="auto" w:fill="auto"/>
            <w:vAlign w:val="center"/>
          </w:tcPr>
          <w:p w14:paraId="1F8630CB" w14:textId="77777777" w:rsidR="0097340D" w:rsidRPr="00C25669" w:rsidRDefault="0097340D" w:rsidP="00575C91">
            <w:pPr>
              <w:pStyle w:val="TAC"/>
              <w:rPr>
                <w:rFonts w:eastAsia="SimSun"/>
              </w:rPr>
            </w:pPr>
            <w:r w:rsidRPr="00C25669">
              <w:rPr>
                <w:rFonts w:eastAsia="SimSun"/>
              </w:rPr>
              <w:t>Type 0</w:t>
            </w:r>
          </w:p>
        </w:tc>
      </w:tr>
      <w:tr w:rsidR="0097340D" w:rsidRPr="00C25669" w14:paraId="0A674225" w14:textId="77777777" w:rsidTr="00E04E2A">
        <w:tc>
          <w:tcPr>
            <w:tcW w:w="1813" w:type="dxa"/>
            <w:vMerge/>
            <w:shd w:val="clear" w:color="auto" w:fill="auto"/>
            <w:vAlign w:val="center"/>
          </w:tcPr>
          <w:p w14:paraId="074F93E5" w14:textId="77777777" w:rsidR="0097340D" w:rsidRPr="00C25669" w:rsidRDefault="0097340D" w:rsidP="00575C91">
            <w:pPr>
              <w:pStyle w:val="TAL"/>
              <w:rPr>
                <w:rFonts w:eastAsia="SimSun"/>
                <w:i/>
              </w:rPr>
            </w:pPr>
          </w:p>
        </w:tc>
        <w:tc>
          <w:tcPr>
            <w:tcW w:w="3654" w:type="dxa"/>
            <w:gridSpan w:val="3"/>
            <w:shd w:val="clear" w:color="auto" w:fill="auto"/>
            <w:vAlign w:val="center"/>
          </w:tcPr>
          <w:p w14:paraId="12E95B7C"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1D676CBB" w14:textId="77777777" w:rsidR="0097340D" w:rsidRPr="00C25669" w:rsidRDefault="0097340D" w:rsidP="00575C91">
            <w:pPr>
              <w:pStyle w:val="TAC"/>
              <w:rPr>
                <w:rFonts w:eastAsia="SimSun"/>
              </w:rPr>
            </w:pPr>
          </w:p>
        </w:tc>
        <w:tc>
          <w:tcPr>
            <w:tcW w:w="3352" w:type="dxa"/>
            <w:gridSpan w:val="2"/>
            <w:shd w:val="clear" w:color="auto" w:fill="auto"/>
            <w:vAlign w:val="center"/>
          </w:tcPr>
          <w:p w14:paraId="23C2FCC1"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5AC0DEA3" w14:textId="77777777" w:rsidTr="00E04E2A">
        <w:tc>
          <w:tcPr>
            <w:tcW w:w="1813" w:type="dxa"/>
            <w:vMerge/>
            <w:shd w:val="clear" w:color="auto" w:fill="auto"/>
            <w:vAlign w:val="center"/>
          </w:tcPr>
          <w:p w14:paraId="36614A9A" w14:textId="77777777" w:rsidR="0097340D" w:rsidRPr="00C25669" w:rsidRDefault="0097340D" w:rsidP="00575C91">
            <w:pPr>
              <w:pStyle w:val="TAL"/>
              <w:rPr>
                <w:rFonts w:eastAsia="SimSun"/>
                <w:i/>
              </w:rPr>
            </w:pPr>
          </w:p>
        </w:tc>
        <w:tc>
          <w:tcPr>
            <w:tcW w:w="3654" w:type="dxa"/>
            <w:gridSpan w:val="3"/>
            <w:shd w:val="clear" w:color="auto" w:fill="auto"/>
            <w:vAlign w:val="center"/>
          </w:tcPr>
          <w:p w14:paraId="4D77C286"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066E5A96" w14:textId="77777777" w:rsidR="0097340D" w:rsidRPr="00C25669" w:rsidRDefault="0097340D" w:rsidP="00575C91">
            <w:pPr>
              <w:pStyle w:val="TAC"/>
              <w:rPr>
                <w:rFonts w:eastAsia="SimSun"/>
              </w:rPr>
            </w:pPr>
          </w:p>
        </w:tc>
        <w:tc>
          <w:tcPr>
            <w:tcW w:w="3352" w:type="dxa"/>
            <w:gridSpan w:val="2"/>
            <w:shd w:val="clear" w:color="auto" w:fill="auto"/>
            <w:vAlign w:val="center"/>
          </w:tcPr>
          <w:p w14:paraId="5295E00B"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795C279E" w14:textId="77777777" w:rsidTr="00E04E2A">
        <w:tc>
          <w:tcPr>
            <w:tcW w:w="1813" w:type="dxa"/>
            <w:vMerge/>
            <w:shd w:val="clear" w:color="auto" w:fill="auto"/>
            <w:vAlign w:val="center"/>
          </w:tcPr>
          <w:p w14:paraId="3429E87C" w14:textId="77777777" w:rsidR="0097340D" w:rsidRPr="00C25669" w:rsidRDefault="0097340D" w:rsidP="00575C91">
            <w:pPr>
              <w:pStyle w:val="TAL"/>
              <w:rPr>
                <w:rFonts w:eastAsia="SimSun"/>
              </w:rPr>
            </w:pPr>
          </w:p>
        </w:tc>
        <w:tc>
          <w:tcPr>
            <w:tcW w:w="3654" w:type="dxa"/>
            <w:gridSpan w:val="3"/>
            <w:shd w:val="clear" w:color="auto" w:fill="auto"/>
            <w:vAlign w:val="center"/>
          </w:tcPr>
          <w:p w14:paraId="46C8ABA6"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1B6DC78A" w14:textId="77777777" w:rsidR="0097340D" w:rsidRPr="00C25669" w:rsidRDefault="0097340D" w:rsidP="00575C91">
            <w:pPr>
              <w:pStyle w:val="TAC"/>
              <w:rPr>
                <w:rFonts w:eastAsia="SimSun"/>
              </w:rPr>
            </w:pPr>
          </w:p>
        </w:tc>
        <w:tc>
          <w:tcPr>
            <w:tcW w:w="3352" w:type="dxa"/>
            <w:gridSpan w:val="2"/>
            <w:shd w:val="clear" w:color="auto" w:fill="auto"/>
            <w:vAlign w:val="center"/>
          </w:tcPr>
          <w:p w14:paraId="5D8CB081" w14:textId="77777777" w:rsidR="0097340D" w:rsidRPr="00C25669" w:rsidRDefault="0097340D" w:rsidP="00575C91">
            <w:pPr>
              <w:pStyle w:val="TAC"/>
              <w:rPr>
                <w:rFonts w:eastAsia="SimSun"/>
              </w:rPr>
            </w:pPr>
            <w:r w:rsidRPr="00C25669">
              <w:rPr>
                <w:rFonts w:eastAsia="SimSun"/>
              </w:rPr>
              <w:t>N/A</w:t>
            </w:r>
          </w:p>
        </w:tc>
      </w:tr>
      <w:tr w:rsidR="0097340D" w:rsidRPr="00C25669" w14:paraId="7F915171" w14:textId="77777777" w:rsidTr="00E04E2A">
        <w:tc>
          <w:tcPr>
            <w:tcW w:w="1813" w:type="dxa"/>
            <w:vMerge w:val="restart"/>
            <w:shd w:val="clear" w:color="auto" w:fill="auto"/>
            <w:vAlign w:val="center"/>
          </w:tcPr>
          <w:p w14:paraId="5F68C1AC"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50DAC544"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73CE9D1D" w14:textId="77777777" w:rsidR="0097340D" w:rsidRPr="00C25669" w:rsidRDefault="0097340D" w:rsidP="00575C91">
            <w:pPr>
              <w:pStyle w:val="TAC"/>
              <w:rPr>
                <w:rFonts w:eastAsia="SimSun"/>
              </w:rPr>
            </w:pPr>
          </w:p>
        </w:tc>
        <w:tc>
          <w:tcPr>
            <w:tcW w:w="1676" w:type="dxa"/>
            <w:shd w:val="clear" w:color="auto" w:fill="auto"/>
            <w:vAlign w:val="center"/>
          </w:tcPr>
          <w:p w14:paraId="586E5273" w14:textId="77777777" w:rsidR="0097340D" w:rsidRPr="00C25669" w:rsidRDefault="0097340D" w:rsidP="00575C91">
            <w:pPr>
              <w:pStyle w:val="TAC"/>
              <w:rPr>
                <w:rFonts w:eastAsia="SimSun"/>
              </w:rPr>
            </w:pPr>
            <w:r>
              <w:rPr>
                <w:rFonts w:eastAsia="SimSun"/>
              </w:rPr>
              <w:t xml:space="preserve">1000, 1001 </w:t>
            </w:r>
          </w:p>
        </w:tc>
        <w:tc>
          <w:tcPr>
            <w:tcW w:w="1676" w:type="dxa"/>
            <w:shd w:val="clear" w:color="auto" w:fill="auto"/>
            <w:vAlign w:val="center"/>
          </w:tcPr>
          <w:p w14:paraId="1B5DFBCB" w14:textId="77777777" w:rsidR="0097340D" w:rsidRPr="00C25669" w:rsidRDefault="0097340D" w:rsidP="00575C91">
            <w:pPr>
              <w:pStyle w:val="TAC"/>
              <w:rPr>
                <w:rFonts w:eastAsia="SimSun"/>
              </w:rPr>
            </w:pPr>
            <w:r>
              <w:rPr>
                <w:rFonts w:eastAsia="SimSun"/>
              </w:rPr>
              <w:t>1000, 1001</w:t>
            </w:r>
          </w:p>
        </w:tc>
      </w:tr>
      <w:tr w:rsidR="0097340D" w:rsidRPr="00C25669" w14:paraId="734C19D2" w14:textId="77777777" w:rsidTr="00E04E2A">
        <w:tc>
          <w:tcPr>
            <w:tcW w:w="1813" w:type="dxa"/>
            <w:vMerge/>
            <w:shd w:val="clear" w:color="auto" w:fill="auto"/>
            <w:vAlign w:val="center"/>
          </w:tcPr>
          <w:p w14:paraId="04EE4CD2" w14:textId="77777777" w:rsidR="0097340D" w:rsidRPr="00C25669" w:rsidRDefault="0097340D" w:rsidP="00575C91">
            <w:pPr>
              <w:pStyle w:val="TAL"/>
              <w:rPr>
                <w:rFonts w:eastAsia="SimSun"/>
              </w:rPr>
            </w:pPr>
          </w:p>
        </w:tc>
        <w:tc>
          <w:tcPr>
            <w:tcW w:w="3654" w:type="dxa"/>
            <w:gridSpan w:val="3"/>
            <w:shd w:val="clear" w:color="auto" w:fill="auto"/>
            <w:vAlign w:val="center"/>
          </w:tcPr>
          <w:p w14:paraId="4505D600"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0BEFA34E" w14:textId="77777777" w:rsidR="0097340D" w:rsidRPr="00C25669" w:rsidRDefault="0097340D" w:rsidP="00575C91">
            <w:pPr>
              <w:pStyle w:val="TAC"/>
              <w:rPr>
                <w:rFonts w:eastAsia="SimSun"/>
              </w:rPr>
            </w:pPr>
          </w:p>
        </w:tc>
        <w:tc>
          <w:tcPr>
            <w:tcW w:w="1676" w:type="dxa"/>
            <w:shd w:val="clear" w:color="auto" w:fill="auto"/>
            <w:vAlign w:val="center"/>
          </w:tcPr>
          <w:p w14:paraId="0358B0FF"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7C8AC8F3" w14:textId="77777777" w:rsidR="0097340D" w:rsidRDefault="0097340D" w:rsidP="00575C91">
            <w:pPr>
              <w:pStyle w:val="TAC"/>
              <w:rPr>
                <w:rFonts w:eastAsia="SimSun"/>
              </w:rPr>
            </w:pPr>
            <w:r>
              <w:rPr>
                <w:rFonts w:eastAsia="SimSun"/>
              </w:rPr>
              <w:t>TCI State #2</w:t>
            </w:r>
          </w:p>
        </w:tc>
      </w:tr>
      <w:tr w:rsidR="0097340D" w:rsidRPr="00C25669" w14:paraId="04082948" w14:textId="77777777" w:rsidTr="00E04E2A">
        <w:tc>
          <w:tcPr>
            <w:tcW w:w="1813" w:type="dxa"/>
            <w:vMerge/>
            <w:shd w:val="clear" w:color="auto" w:fill="auto"/>
            <w:vAlign w:val="center"/>
          </w:tcPr>
          <w:p w14:paraId="49877DC2" w14:textId="77777777" w:rsidR="0097340D" w:rsidRPr="00C25669" w:rsidRDefault="0097340D" w:rsidP="00575C91">
            <w:pPr>
              <w:pStyle w:val="TAL"/>
              <w:rPr>
                <w:rFonts w:eastAsia="SimSun"/>
              </w:rPr>
            </w:pPr>
          </w:p>
        </w:tc>
        <w:tc>
          <w:tcPr>
            <w:tcW w:w="3654" w:type="dxa"/>
            <w:gridSpan w:val="3"/>
            <w:shd w:val="clear" w:color="auto" w:fill="auto"/>
            <w:vAlign w:val="center"/>
          </w:tcPr>
          <w:p w14:paraId="6DF047AD"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5FAADA3" w14:textId="77777777" w:rsidR="0097340D" w:rsidRPr="00C25669" w:rsidRDefault="0097340D" w:rsidP="00575C91">
            <w:pPr>
              <w:pStyle w:val="TAC"/>
              <w:rPr>
                <w:rFonts w:eastAsia="SimSun"/>
              </w:rPr>
            </w:pPr>
          </w:p>
        </w:tc>
        <w:tc>
          <w:tcPr>
            <w:tcW w:w="3352" w:type="dxa"/>
            <w:gridSpan w:val="2"/>
            <w:shd w:val="clear" w:color="auto" w:fill="auto"/>
            <w:vAlign w:val="center"/>
          </w:tcPr>
          <w:p w14:paraId="6CE40E5E" w14:textId="77777777" w:rsidR="0097340D" w:rsidRPr="00C25669" w:rsidRDefault="0097340D" w:rsidP="00575C91">
            <w:pPr>
              <w:pStyle w:val="TAC"/>
              <w:rPr>
                <w:rFonts w:eastAsia="SimSun"/>
              </w:rPr>
            </w:pPr>
            <w:r w:rsidRPr="00C25669">
              <w:rPr>
                <w:rFonts w:eastAsia="SimSun"/>
              </w:rPr>
              <w:t>Type 1</w:t>
            </w:r>
          </w:p>
        </w:tc>
      </w:tr>
      <w:tr w:rsidR="0097340D" w:rsidRPr="00C25669" w14:paraId="0D8C13E7" w14:textId="77777777" w:rsidTr="00E04E2A">
        <w:tc>
          <w:tcPr>
            <w:tcW w:w="1813" w:type="dxa"/>
            <w:vMerge/>
            <w:shd w:val="clear" w:color="auto" w:fill="auto"/>
            <w:vAlign w:val="center"/>
          </w:tcPr>
          <w:p w14:paraId="48246FD2" w14:textId="77777777" w:rsidR="0097340D" w:rsidRPr="00C25669" w:rsidRDefault="0097340D" w:rsidP="00575C91">
            <w:pPr>
              <w:pStyle w:val="TAL"/>
              <w:rPr>
                <w:rFonts w:eastAsia="SimSun"/>
              </w:rPr>
            </w:pPr>
          </w:p>
        </w:tc>
        <w:tc>
          <w:tcPr>
            <w:tcW w:w="3654" w:type="dxa"/>
            <w:gridSpan w:val="3"/>
            <w:shd w:val="clear" w:color="auto" w:fill="auto"/>
            <w:vAlign w:val="center"/>
          </w:tcPr>
          <w:p w14:paraId="38E29BC3"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687E64D3" w14:textId="77777777" w:rsidR="0097340D" w:rsidRPr="00C25669" w:rsidRDefault="0097340D" w:rsidP="00575C91">
            <w:pPr>
              <w:pStyle w:val="TAC"/>
              <w:rPr>
                <w:rFonts w:eastAsia="SimSun"/>
              </w:rPr>
            </w:pPr>
          </w:p>
        </w:tc>
        <w:tc>
          <w:tcPr>
            <w:tcW w:w="3352" w:type="dxa"/>
            <w:gridSpan w:val="2"/>
            <w:shd w:val="clear" w:color="auto" w:fill="auto"/>
            <w:vAlign w:val="center"/>
          </w:tcPr>
          <w:p w14:paraId="53EEDC73" w14:textId="77777777" w:rsidR="0097340D" w:rsidRPr="00C25669" w:rsidRDefault="0097340D" w:rsidP="00575C91">
            <w:pPr>
              <w:pStyle w:val="TAC"/>
              <w:rPr>
                <w:rFonts w:eastAsia="SimSun"/>
              </w:rPr>
            </w:pPr>
            <w:r>
              <w:rPr>
                <w:rFonts w:eastAsia="SimSun"/>
              </w:rPr>
              <w:t>1</w:t>
            </w:r>
          </w:p>
        </w:tc>
      </w:tr>
      <w:tr w:rsidR="0097340D" w:rsidRPr="00C25669" w14:paraId="72054172" w14:textId="77777777" w:rsidTr="00E04E2A">
        <w:tc>
          <w:tcPr>
            <w:tcW w:w="1813" w:type="dxa"/>
            <w:vMerge/>
            <w:shd w:val="clear" w:color="auto" w:fill="auto"/>
            <w:vAlign w:val="center"/>
          </w:tcPr>
          <w:p w14:paraId="51E43C84" w14:textId="77777777" w:rsidR="0097340D" w:rsidRPr="00C25669" w:rsidRDefault="0097340D" w:rsidP="00575C91">
            <w:pPr>
              <w:pStyle w:val="TAL"/>
              <w:rPr>
                <w:rFonts w:eastAsia="SimSun"/>
              </w:rPr>
            </w:pPr>
          </w:p>
        </w:tc>
        <w:tc>
          <w:tcPr>
            <w:tcW w:w="3654" w:type="dxa"/>
            <w:gridSpan w:val="3"/>
            <w:shd w:val="clear" w:color="auto" w:fill="auto"/>
            <w:vAlign w:val="center"/>
          </w:tcPr>
          <w:p w14:paraId="3BF26540"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5D232529" w14:textId="77777777" w:rsidR="0097340D" w:rsidRPr="00C25669" w:rsidRDefault="0097340D" w:rsidP="00575C91">
            <w:pPr>
              <w:pStyle w:val="TAC"/>
              <w:rPr>
                <w:rFonts w:eastAsia="SimSun"/>
              </w:rPr>
            </w:pPr>
          </w:p>
        </w:tc>
        <w:tc>
          <w:tcPr>
            <w:tcW w:w="3352" w:type="dxa"/>
            <w:gridSpan w:val="2"/>
            <w:shd w:val="clear" w:color="auto" w:fill="auto"/>
            <w:vAlign w:val="center"/>
          </w:tcPr>
          <w:p w14:paraId="285578BA"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20A3EE11" w14:textId="77777777" w:rsidTr="00E04E2A">
        <w:tc>
          <w:tcPr>
            <w:tcW w:w="1813" w:type="dxa"/>
            <w:vMerge w:val="restart"/>
            <w:shd w:val="clear" w:color="auto" w:fill="auto"/>
            <w:vAlign w:val="center"/>
          </w:tcPr>
          <w:p w14:paraId="4EACB65D"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52DCE2AE"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7EF0FF54"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7E803CB6" w14:textId="77777777" w:rsidR="0097340D" w:rsidRPr="00C25669" w:rsidRDefault="0097340D" w:rsidP="00575C91">
            <w:pPr>
              <w:pStyle w:val="TAC"/>
              <w:rPr>
                <w:rFonts w:eastAsia="SimSun"/>
              </w:rPr>
            </w:pPr>
          </w:p>
        </w:tc>
        <w:tc>
          <w:tcPr>
            <w:tcW w:w="1676" w:type="dxa"/>
            <w:shd w:val="clear" w:color="auto" w:fill="auto"/>
            <w:vAlign w:val="center"/>
          </w:tcPr>
          <w:p w14:paraId="18A6146C"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366A21EA"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2CF8A07" w14:textId="77777777" w:rsidTr="00E04E2A">
        <w:tc>
          <w:tcPr>
            <w:tcW w:w="1813" w:type="dxa"/>
            <w:vMerge/>
            <w:shd w:val="clear" w:color="auto" w:fill="auto"/>
            <w:vAlign w:val="center"/>
          </w:tcPr>
          <w:p w14:paraId="4BF0D6C5"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16C202D" w14:textId="77777777" w:rsidR="0097340D" w:rsidRPr="00C25669" w:rsidRDefault="0097340D" w:rsidP="00575C91">
            <w:pPr>
              <w:pStyle w:val="TAL"/>
              <w:rPr>
                <w:rFonts w:eastAsia="SimSun"/>
              </w:rPr>
            </w:pPr>
          </w:p>
        </w:tc>
        <w:tc>
          <w:tcPr>
            <w:tcW w:w="1827" w:type="dxa"/>
            <w:shd w:val="clear" w:color="auto" w:fill="auto"/>
            <w:vAlign w:val="center"/>
          </w:tcPr>
          <w:p w14:paraId="5C1B4BAB"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1E32B990" w14:textId="77777777" w:rsidR="0097340D" w:rsidRPr="00C25669" w:rsidRDefault="0097340D" w:rsidP="00575C91">
            <w:pPr>
              <w:pStyle w:val="TAC"/>
              <w:rPr>
                <w:rFonts w:eastAsia="SimSun"/>
              </w:rPr>
            </w:pPr>
          </w:p>
        </w:tc>
        <w:tc>
          <w:tcPr>
            <w:tcW w:w="1676" w:type="dxa"/>
            <w:shd w:val="clear" w:color="auto" w:fill="auto"/>
            <w:vAlign w:val="center"/>
          </w:tcPr>
          <w:p w14:paraId="1B058602"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3DF2B326"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091E6E39" w14:textId="77777777" w:rsidTr="00E04E2A">
        <w:tc>
          <w:tcPr>
            <w:tcW w:w="1813" w:type="dxa"/>
            <w:vMerge/>
            <w:shd w:val="clear" w:color="auto" w:fill="auto"/>
            <w:vAlign w:val="center"/>
          </w:tcPr>
          <w:p w14:paraId="0EEF047D"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028BF001"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4D82F981"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34AAAAF9" w14:textId="77777777" w:rsidR="0097340D" w:rsidRPr="00C25669" w:rsidRDefault="0097340D" w:rsidP="00575C91">
            <w:pPr>
              <w:pStyle w:val="TAC"/>
              <w:rPr>
                <w:rFonts w:eastAsia="SimSun"/>
              </w:rPr>
            </w:pPr>
          </w:p>
        </w:tc>
        <w:tc>
          <w:tcPr>
            <w:tcW w:w="1676" w:type="dxa"/>
            <w:shd w:val="clear" w:color="auto" w:fill="auto"/>
            <w:vAlign w:val="center"/>
          </w:tcPr>
          <w:p w14:paraId="126DEC86"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E1790E5"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730E9F3" w14:textId="77777777" w:rsidTr="00E04E2A">
        <w:tc>
          <w:tcPr>
            <w:tcW w:w="1813" w:type="dxa"/>
            <w:vMerge/>
            <w:shd w:val="clear" w:color="auto" w:fill="auto"/>
            <w:vAlign w:val="center"/>
          </w:tcPr>
          <w:p w14:paraId="6F7729B1"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98752DA" w14:textId="77777777" w:rsidR="0097340D" w:rsidRPr="00C25669" w:rsidRDefault="0097340D" w:rsidP="00575C91">
            <w:pPr>
              <w:pStyle w:val="TAL"/>
              <w:rPr>
                <w:rFonts w:eastAsia="SimSun"/>
              </w:rPr>
            </w:pPr>
          </w:p>
        </w:tc>
        <w:tc>
          <w:tcPr>
            <w:tcW w:w="1827" w:type="dxa"/>
            <w:shd w:val="clear" w:color="auto" w:fill="auto"/>
            <w:vAlign w:val="center"/>
          </w:tcPr>
          <w:p w14:paraId="6782503B"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0D4CDBE0" w14:textId="77777777" w:rsidR="0097340D" w:rsidRPr="00C25669" w:rsidRDefault="0097340D" w:rsidP="00575C91">
            <w:pPr>
              <w:pStyle w:val="TAC"/>
              <w:rPr>
                <w:rFonts w:eastAsia="SimSun"/>
              </w:rPr>
            </w:pPr>
          </w:p>
        </w:tc>
        <w:tc>
          <w:tcPr>
            <w:tcW w:w="1676" w:type="dxa"/>
            <w:shd w:val="clear" w:color="auto" w:fill="auto"/>
            <w:vAlign w:val="center"/>
          </w:tcPr>
          <w:p w14:paraId="589BDE31"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6EA7D205"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F6D2FE2" w14:textId="77777777" w:rsidTr="00E04E2A">
        <w:tc>
          <w:tcPr>
            <w:tcW w:w="1813" w:type="dxa"/>
            <w:vMerge w:val="restart"/>
            <w:shd w:val="clear" w:color="auto" w:fill="auto"/>
            <w:vAlign w:val="center"/>
          </w:tcPr>
          <w:p w14:paraId="6A8BEAEA"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14BFF278"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22C5A8CE"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13E9BE0E" w14:textId="77777777" w:rsidR="0097340D" w:rsidRPr="00C25669" w:rsidRDefault="0097340D" w:rsidP="00575C91">
            <w:pPr>
              <w:pStyle w:val="TAC"/>
              <w:rPr>
                <w:rFonts w:eastAsia="SimSun"/>
              </w:rPr>
            </w:pPr>
          </w:p>
        </w:tc>
        <w:tc>
          <w:tcPr>
            <w:tcW w:w="1676" w:type="dxa"/>
            <w:shd w:val="clear" w:color="auto" w:fill="auto"/>
            <w:vAlign w:val="center"/>
          </w:tcPr>
          <w:p w14:paraId="092CE30D"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A0F1389"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25B2FDFC" w14:textId="77777777" w:rsidTr="00E04E2A">
        <w:tc>
          <w:tcPr>
            <w:tcW w:w="1813" w:type="dxa"/>
            <w:vMerge/>
            <w:shd w:val="clear" w:color="auto" w:fill="auto"/>
            <w:vAlign w:val="center"/>
          </w:tcPr>
          <w:p w14:paraId="2AD2C506"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2DD3B70" w14:textId="77777777" w:rsidR="0097340D" w:rsidRPr="00C25669" w:rsidRDefault="0097340D" w:rsidP="00575C91">
            <w:pPr>
              <w:pStyle w:val="TAL"/>
              <w:rPr>
                <w:rFonts w:eastAsia="SimSun"/>
              </w:rPr>
            </w:pPr>
          </w:p>
        </w:tc>
        <w:tc>
          <w:tcPr>
            <w:tcW w:w="1827" w:type="dxa"/>
            <w:shd w:val="clear" w:color="auto" w:fill="auto"/>
            <w:vAlign w:val="center"/>
          </w:tcPr>
          <w:p w14:paraId="2C3E23BC"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66EDBA70" w14:textId="77777777" w:rsidR="0097340D" w:rsidRPr="00C25669" w:rsidRDefault="0097340D" w:rsidP="00575C91">
            <w:pPr>
              <w:pStyle w:val="TAC"/>
              <w:rPr>
                <w:rFonts w:eastAsia="SimSun"/>
              </w:rPr>
            </w:pPr>
          </w:p>
        </w:tc>
        <w:tc>
          <w:tcPr>
            <w:tcW w:w="1676" w:type="dxa"/>
            <w:shd w:val="clear" w:color="auto" w:fill="auto"/>
            <w:vAlign w:val="center"/>
          </w:tcPr>
          <w:p w14:paraId="49163E0B"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7557004A"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7552DC3D" w14:textId="77777777" w:rsidTr="00E04E2A">
        <w:tc>
          <w:tcPr>
            <w:tcW w:w="1813" w:type="dxa"/>
            <w:vMerge/>
            <w:shd w:val="clear" w:color="auto" w:fill="auto"/>
            <w:vAlign w:val="center"/>
          </w:tcPr>
          <w:p w14:paraId="5EC683FD"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00C259C7"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3AFAEB1B"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471A2D0C" w14:textId="77777777" w:rsidR="0097340D" w:rsidRPr="00C25669" w:rsidRDefault="0097340D" w:rsidP="00575C91">
            <w:pPr>
              <w:pStyle w:val="TAC"/>
              <w:rPr>
                <w:rFonts w:eastAsia="SimSun"/>
              </w:rPr>
            </w:pPr>
          </w:p>
        </w:tc>
        <w:tc>
          <w:tcPr>
            <w:tcW w:w="1676" w:type="dxa"/>
            <w:shd w:val="clear" w:color="auto" w:fill="auto"/>
            <w:vAlign w:val="center"/>
          </w:tcPr>
          <w:p w14:paraId="523EFA2D"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551081DD"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CB7F7A1" w14:textId="77777777" w:rsidTr="00E04E2A">
        <w:tc>
          <w:tcPr>
            <w:tcW w:w="1813" w:type="dxa"/>
            <w:vMerge/>
            <w:shd w:val="clear" w:color="auto" w:fill="auto"/>
            <w:vAlign w:val="center"/>
          </w:tcPr>
          <w:p w14:paraId="06D81204"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2A37CEB0" w14:textId="77777777" w:rsidR="0097340D" w:rsidRPr="00C25669" w:rsidRDefault="0097340D" w:rsidP="00575C91">
            <w:pPr>
              <w:pStyle w:val="TAL"/>
              <w:rPr>
                <w:rFonts w:eastAsia="SimSun"/>
              </w:rPr>
            </w:pPr>
          </w:p>
        </w:tc>
        <w:tc>
          <w:tcPr>
            <w:tcW w:w="1827" w:type="dxa"/>
            <w:shd w:val="clear" w:color="auto" w:fill="auto"/>
            <w:vAlign w:val="center"/>
          </w:tcPr>
          <w:p w14:paraId="3A01085C"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54AA83C4" w14:textId="77777777" w:rsidR="0097340D" w:rsidRPr="00C25669" w:rsidRDefault="0097340D" w:rsidP="00575C91">
            <w:pPr>
              <w:pStyle w:val="TAC"/>
              <w:rPr>
                <w:rFonts w:eastAsia="SimSun"/>
              </w:rPr>
            </w:pPr>
          </w:p>
        </w:tc>
        <w:tc>
          <w:tcPr>
            <w:tcW w:w="1676" w:type="dxa"/>
            <w:shd w:val="clear" w:color="auto" w:fill="auto"/>
            <w:vAlign w:val="center"/>
          </w:tcPr>
          <w:p w14:paraId="2C8DE7F2"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5B07FE6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747BA9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A3D480"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01BF363"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550258" w14:textId="77777777" w:rsidR="0097340D" w:rsidRDefault="0097340D" w:rsidP="00575C91">
            <w:pPr>
              <w:pStyle w:val="TAC"/>
              <w:rPr>
                <w:rFonts w:eastAsia="SimSun"/>
              </w:rPr>
            </w:pPr>
            <w:r>
              <w:rPr>
                <w:rFonts w:eastAsia="SimSun"/>
              </w:rPr>
              <w:t>-0.25</w:t>
            </w:r>
          </w:p>
        </w:tc>
      </w:tr>
      <w:tr w:rsidR="0097340D" w:rsidRPr="00C25669" w14:paraId="6A126332"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CE1DC8" w14:textId="77777777" w:rsidR="0097340D" w:rsidRPr="00C25669" w:rsidRDefault="0097340D" w:rsidP="00575C91">
            <w:pPr>
              <w:pStyle w:val="TAL"/>
              <w:rPr>
                <w:rFonts w:eastAsia="SimSun"/>
                <w:lang w:val="en-US"/>
              </w:rPr>
            </w:pPr>
            <w:r w:rsidRPr="00162C62">
              <w:rPr>
                <w:rFonts w:eastAsia="SimSun"/>
                <w:lang w:val="en-US"/>
              </w:rPr>
              <w:t>Frequency offset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F593CED"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831D93" w14:textId="77777777" w:rsidR="0097340D" w:rsidRDefault="0097340D" w:rsidP="00575C91">
            <w:pPr>
              <w:pStyle w:val="TAC"/>
              <w:rPr>
                <w:rFonts w:eastAsia="SimSun"/>
              </w:rPr>
            </w:pPr>
            <w:r>
              <w:rPr>
                <w:rFonts w:eastAsia="SimSun"/>
              </w:rPr>
              <w:t>300</w:t>
            </w:r>
          </w:p>
        </w:tc>
      </w:tr>
      <w:tr w:rsidR="0097340D" w:rsidRPr="00C25669" w14:paraId="69CCE8A1"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746A5A"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320DBD5"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9E4BC1" w14:textId="77777777" w:rsidR="0097340D" w:rsidRPr="00C25669" w:rsidRDefault="0097340D" w:rsidP="00575C91">
            <w:pPr>
              <w:pStyle w:val="TAC"/>
              <w:rPr>
                <w:rFonts w:eastAsia="SimSun"/>
                <w:lang w:eastAsia="zh-CN"/>
              </w:rPr>
            </w:pPr>
            <w:r>
              <w:rPr>
                <w:rFonts w:eastAsia="SimSun"/>
              </w:rPr>
              <w:t>8</w:t>
            </w:r>
          </w:p>
        </w:tc>
      </w:tr>
      <w:tr w:rsidR="0097340D" w:rsidRPr="00C25669" w14:paraId="38EC5A2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5054732"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68939C7"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7A87CC" w14:textId="77777777" w:rsidR="0097340D" w:rsidRPr="0059125C" w:rsidRDefault="0097340D" w:rsidP="00575C91">
            <w:pPr>
              <w:pStyle w:val="TAC"/>
              <w:rPr>
                <w:rFonts w:eastAsia="SimSun"/>
                <w:lang w:eastAsia="zh-CN"/>
              </w:rPr>
            </w:pPr>
            <w:r w:rsidRPr="0059125C">
              <w:rPr>
                <w:rFonts w:eastAsia="SimSun"/>
                <w:lang w:eastAsia="zh-CN"/>
              </w:rPr>
              <w:t>Specific to each TDD UL-DL pattern</w:t>
            </w:r>
          </w:p>
          <w:p w14:paraId="2CB8644B" w14:textId="77777777" w:rsidR="0097340D" w:rsidRPr="00C25669" w:rsidRDefault="0097340D" w:rsidP="00575C91">
            <w:pPr>
              <w:pStyle w:val="TAC"/>
              <w:rPr>
                <w:rFonts w:eastAsia="SimSun"/>
                <w:lang w:eastAsia="zh-CN"/>
              </w:rPr>
            </w:pPr>
            <w:r w:rsidRPr="0059125C">
              <w:rPr>
                <w:rFonts w:eastAsia="SimSun"/>
                <w:lang w:eastAsia="zh-CN"/>
              </w:rPr>
              <w:t>and as defined in Annex A.1.2</w:t>
            </w:r>
          </w:p>
        </w:tc>
      </w:tr>
      <w:tr w:rsidR="0097340D" w:rsidRPr="00C25669" w14:paraId="5C2F744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4B59E4"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BC463DC"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7B535" w14:textId="77777777" w:rsidR="0097340D" w:rsidRPr="0059125C"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5407BA7C"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38C2F85" w14:textId="052690E8" w:rsidR="0097340D" w:rsidRPr="007E0126" w:rsidRDefault="0097340D" w:rsidP="00575C91">
            <w:pPr>
              <w:pStyle w:val="TAN"/>
              <w:rPr>
                <w:rFonts w:eastAsia="SimSun"/>
                <w:lang w:eastAsia="zh-CN"/>
              </w:rPr>
            </w:pPr>
            <w:r>
              <w:rPr>
                <w:rFonts w:eastAsia="SimSun"/>
              </w:rPr>
              <w:t>Note 1:</w:t>
            </w:r>
            <w:r w:rsidR="00977F70" w:rsidRPr="00C25669">
              <w:tab/>
            </w:r>
            <w:r>
              <w:rPr>
                <w:rFonts w:eastAsia="SimSun"/>
              </w:rPr>
              <w:t>PDSCH transmission is done from both TRxPs</w:t>
            </w:r>
          </w:p>
        </w:tc>
      </w:tr>
    </w:tbl>
    <w:p w14:paraId="478A1797" w14:textId="77777777" w:rsidR="0097340D" w:rsidRDefault="0097340D" w:rsidP="00681788"/>
    <w:p w14:paraId="17B7CEF4" w14:textId="77777777" w:rsidR="0097340D" w:rsidRPr="00C25669" w:rsidRDefault="0097340D" w:rsidP="0097340D">
      <w:pPr>
        <w:pStyle w:val="TH"/>
      </w:pPr>
      <w:r w:rsidRPr="00C25669">
        <w:t>Table 5.2.2.</w:t>
      </w:r>
      <w:r>
        <w:t>2</w:t>
      </w:r>
      <w:r w:rsidRPr="00C25669">
        <w:t>.</w:t>
      </w:r>
      <w:r>
        <w:rPr>
          <w:lang w:eastAsia="zh-CN"/>
        </w:rPr>
        <w:t>13</w:t>
      </w:r>
      <w:r w:rsidRPr="00C25669">
        <w:t xml:space="preserve">-3: Minimum performance for Rank </w:t>
      </w:r>
      <w:r>
        <w:t>2</w:t>
      </w: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348"/>
        <w:gridCol w:w="1136"/>
        <w:gridCol w:w="1176"/>
        <w:gridCol w:w="867"/>
        <w:gridCol w:w="1267"/>
        <w:gridCol w:w="1366"/>
        <w:gridCol w:w="1176"/>
        <w:gridCol w:w="676"/>
      </w:tblGrid>
      <w:tr w:rsidR="0097340D" w:rsidRPr="00C25669" w14:paraId="29C176A4" w14:textId="77777777" w:rsidTr="00E04E2A">
        <w:trPr>
          <w:trHeight w:val="374"/>
          <w:jc w:val="center"/>
        </w:trPr>
        <w:tc>
          <w:tcPr>
            <w:tcW w:w="334" w:type="pct"/>
            <w:vMerge w:val="restart"/>
            <w:shd w:val="clear" w:color="auto" w:fill="FFFFFF"/>
            <w:vAlign w:val="center"/>
          </w:tcPr>
          <w:p w14:paraId="018B2AFB" w14:textId="77777777" w:rsidR="0097340D" w:rsidRPr="00C25669" w:rsidRDefault="0097340D" w:rsidP="00E04E2A">
            <w:pPr>
              <w:pStyle w:val="TAH"/>
            </w:pPr>
            <w:r w:rsidRPr="00C25669">
              <w:t>Test num.</w:t>
            </w:r>
          </w:p>
        </w:tc>
        <w:tc>
          <w:tcPr>
            <w:tcW w:w="734" w:type="pct"/>
            <w:vMerge w:val="restart"/>
            <w:shd w:val="clear" w:color="auto" w:fill="FFFFFF"/>
            <w:vAlign w:val="center"/>
          </w:tcPr>
          <w:p w14:paraId="52FC8579" w14:textId="77777777" w:rsidR="0097340D" w:rsidRPr="00C25669" w:rsidRDefault="0097340D" w:rsidP="00E04E2A">
            <w:pPr>
              <w:pStyle w:val="TAH"/>
            </w:pPr>
            <w:r w:rsidRPr="00C25669">
              <w:t>Reference</w:t>
            </w:r>
            <w:r w:rsidRPr="00C25669">
              <w:rPr>
                <w:rFonts w:hint="eastAsia"/>
              </w:rPr>
              <w:t xml:space="preserve"> </w:t>
            </w:r>
            <w:r w:rsidRPr="00C25669">
              <w:t>channel</w:t>
            </w:r>
          </w:p>
        </w:tc>
        <w:tc>
          <w:tcPr>
            <w:tcW w:w="588" w:type="pct"/>
            <w:vMerge w:val="restart"/>
            <w:shd w:val="clear" w:color="auto" w:fill="FFFFFF"/>
            <w:vAlign w:val="center"/>
          </w:tcPr>
          <w:p w14:paraId="3C9945D4" w14:textId="77777777" w:rsidR="0097340D" w:rsidRPr="00C25669" w:rsidRDefault="0097340D" w:rsidP="00E04E2A">
            <w:pPr>
              <w:pStyle w:val="TAH"/>
            </w:pPr>
            <w:r w:rsidRPr="00C25669">
              <w:rPr>
                <w:rFonts w:eastAsia="SimSun"/>
              </w:rPr>
              <w:t>Bandwidth (MHz) / Subcarrier spacing (kHz)</w:t>
            </w:r>
          </w:p>
        </w:tc>
        <w:tc>
          <w:tcPr>
            <w:tcW w:w="609" w:type="pct"/>
            <w:vMerge w:val="restart"/>
            <w:shd w:val="clear" w:color="auto" w:fill="FFFFFF"/>
            <w:vAlign w:val="center"/>
          </w:tcPr>
          <w:p w14:paraId="5F18B745"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454" w:type="pct"/>
            <w:vMerge w:val="restart"/>
            <w:shd w:val="clear" w:color="auto" w:fill="FFFFFF"/>
            <w:vAlign w:val="center"/>
          </w:tcPr>
          <w:p w14:paraId="523BC96D" w14:textId="77777777" w:rsidR="0097340D" w:rsidRPr="00C25669" w:rsidRDefault="0097340D" w:rsidP="00E04E2A">
            <w:pPr>
              <w:pStyle w:val="TAH"/>
            </w:pPr>
            <w:r w:rsidRPr="00C25669">
              <w:t>TDD UL-DL pattern</w:t>
            </w:r>
          </w:p>
        </w:tc>
        <w:tc>
          <w:tcPr>
            <w:tcW w:w="656" w:type="pct"/>
            <w:vMerge w:val="restart"/>
            <w:shd w:val="clear" w:color="auto" w:fill="FFFFFF"/>
            <w:vAlign w:val="center"/>
          </w:tcPr>
          <w:p w14:paraId="5AAB41FF" w14:textId="77777777" w:rsidR="0097340D" w:rsidRPr="00C25669" w:rsidRDefault="0097340D" w:rsidP="00E04E2A">
            <w:pPr>
              <w:pStyle w:val="TAH"/>
            </w:pPr>
            <w:r w:rsidRPr="00C25669">
              <w:t>Propagation condition</w:t>
            </w:r>
            <w:r>
              <w:t xml:space="preserve"> (Note 1)</w:t>
            </w:r>
          </w:p>
        </w:tc>
        <w:tc>
          <w:tcPr>
            <w:tcW w:w="707" w:type="pct"/>
            <w:vMerge w:val="restart"/>
            <w:shd w:val="clear" w:color="auto" w:fill="FFFFFF"/>
            <w:vAlign w:val="center"/>
          </w:tcPr>
          <w:p w14:paraId="770FC6F3" w14:textId="77777777" w:rsidR="0097340D" w:rsidRPr="00C25669" w:rsidRDefault="0097340D" w:rsidP="00E04E2A">
            <w:pPr>
              <w:pStyle w:val="TAH"/>
            </w:pPr>
            <w:r w:rsidRPr="00C25669">
              <w:t>Correlation matrix and antenna configuration</w:t>
            </w:r>
            <w:r>
              <w:t xml:space="preserve"> (Note 2)</w:t>
            </w:r>
          </w:p>
        </w:tc>
        <w:tc>
          <w:tcPr>
            <w:tcW w:w="918" w:type="pct"/>
            <w:gridSpan w:val="2"/>
            <w:shd w:val="clear" w:color="auto" w:fill="FFFFFF"/>
            <w:vAlign w:val="center"/>
          </w:tcPr>
          <w:p w14:paraId="33504706" w14:textId="77777777" w:rsidR="0097340D" w:rsidRPr="00C25669" w:rsidRDefault="0097340D" w:rsidP="00E04E2A">
            <w:pPr>
              <w:pStyle w:val="TAH"/>
            </w:pPr>
            <w:r w:rsidRPr="00C25669">
              <w:t>Reference value</w:t>
            </w:r>
          </w:p>
        </w:tc>
      </w:tr>
      <w:tr w:rsidR="0097340D" w:rsidRPr="00C25669" w14:paraId="4EA07E64" w14:textId="77777777" w:rsidTr="00E04E2A">
        <w:trPr>
          <w:trHeight w:val="374"/>
          <w:jc w:val="center"/>
        </w:trPr>
        <w:tc>
          <w:tcPr>
            <w:tcW w:w="334" w:type="pct"/>
            <w:vMerge/>
            <w:shd w:val="clear" w:color="auto" w:fill="FFFFFF"/>
            <w:vAlign w:val="center"/>
          </w:tcPr>
          <w:p w14:paraId="7DF133A9" w14:textId="77777777" w:rsidR="0097340D" w:rsidRPr="00C25669" w:rsidRDefault="0097340D" w:rsidP="00E04E2A">
            <w:pPr>
              <w:pStyle w:val="TAH"/>
            </w:pPr>
          </w:p>
        </w:tc>
        <w:tc>
          <w:tcPr>
            <w:tcW w:w="734" w:type="pct"/>
            <w:vMerge/>
            <w:shd w:val="clear" w:color="auto" w:fill="FFFFFF"/>
            <w:vAlign w:val="center"/>
          </w:tcPr>
          <w:p w14:paraId="2957E28A" w14:textId="77777777" w:rsidR="0097340D" w:rsidRPr="00C25669" w:rsidRDefault="0097340D" w:rsidP="00E04E2A">
            <w:pPr>
              <w:pStyle w:val="TAH"/>
            </w:pPr>
          </w:p>
        </w:tc>
        <w:tc>
          <w:tcPr>
            <w:tcW w:w="588" w:type="pct"/>
            <w:vMerge/>
            <w:shd w:val="clear" w:color="auto" w:fill="FFFFFF"/>
          </w:tcPr>
          <w:p w14:paraId="2B9AA39F" w14:textId="77777777" w:rsidR="0097340D" w:rsidRPr="00C25669" w:rsidRDefault="0097340D" w:rsidP="00E04E2A">
            <w:pPr>
              <w:pStyle w:val="TAH"/>
            </w:pPr>
          </w:p>
        </w:tc>
        <w:tc>
          <w:tcPr>
            <w:tcW w:w="609" w:type="pct"/>
            <w:vMerge/>
            <w:shd w:val="clear" w:color="auto" w:fill="FFFFFF"/>
          </w:tcPr>
          <w:p w14:paraId="6683DC48" w14:textId="77777777" w:rsidR="0097340D" w:rsidRPr="00C25669" w:rsidRDefault="0097340D" w:rsidP="00E04E2A">
            <w:pPr>
              <w:pStyle w:val="TAH"/>
            </w:pPr>
          </w:p>
        </w:tc>
        <w:tc>
          <w:tcPr>
            <w:tcW w:w="454" w:type="pct"/>
            <w:vMerge/>
            <w:shd w:val="clear" w:color="auto" w:fill="FFFFFF"/>
          </w:tcPr>
          <w:p w14:paraId="6BA6A7F8" w14:textId="77777777" w:rsidR="0097340D" w:rsidRPr="00C25669" w:rsidRDefault="0097340D" w:rsidP="00E04E2A">
            <w:pPr>
              <w:pStyle w:val="TAH"/>
            </w:pPr>
          </w:p>
        </w:tc>
        <w:tc>
          <w:tcPr>
            <w:tcW w:w="656" w:type="pct"/>
            <w:vMerge/>
            <w:shd w:val="clear" w:color="auto" w:fill="FFFFFF"/>
            <w:vAlign w:val="center"/>
          </w:tcPr>
          <w:p w14:paraId="7386D1EC" w14:textId="77777777" w:rsidR="0097340D" w:rsidRPr="00C25669" w:rsidRDefault="0097340D" w:rsidP="00E04E2A">
            <w:pPr>
              <w:pStyle w:val="TAH"/>
            </w:pPr>
          </w:p>
        </w:tc>
        <w:tc>
          <w:tcPr>
            <w:tcW w:w="707" w:type="pct"/>
            <w:vMerge/>
            <w:shd w:val="clear" w:color="auto" w:fill="FFFFFF"/>
            <w:vAlign w:val="center"/>
          </w:tcPr>
          <w:p w14:paraId="16303C41" w14:textId="77777777" w:rsidR="0097340D" w:rsidRPr="00C25669" w:rsidRDefault="0097340D" w:rsidP="00E04E2A">
            <w:pPr>
              <w:pStyle w:val="TAH"/>
            </w:pPr>
          </w:p>
        </w:tc>
        <w:tc>
          <w:tcPr>
            <w:tcW w:w="609" w:type="pct"/>
            <w:shd w:val="clear" w:color="auto" w:fill="FFFFFF"/>
            <w:vAlign w:val="center"/>
          </w:tcPr>
          <w:p w14:paraId="53844448" w14:textId="77777777" w:rsidR="0097340D" w:rsidRDefault="0097340D" w:rsidP="00E04E2A">
            <w:pPr>
              <w:pStyle w:val="TAH"/>
            </w:pPr>
            <w:r>
              <w:t>Fraction of</w:t>
            </w:r>
          </w:p>
          <w:p w14:paraId="143C609D" w14:textId="77777777" w:rsidR="0097340D" w:rsidRDefault="0097340D" w:rsidP="00E04E2A">
            <w:pPr>
              <w:pStyle w:val="TAH"/>
            </w:pPr>
            <w:r>
              <w:t>maximum</w:t>
            </w:r>
          </w:p>
          <w:p w14:paraId="6B53346F" w14:textId="77777777" w:rsidR="0097340D" w:rsidRDefault="0097340D" w:rsidP="00E04E2A">
            <w:pPr>
              <w:pStyle w:val="TAH"/>
            </w:pPr>
            <w:r>
              <w:t>throughput</w:t>
            </w:r>
          </w:p>
          <w:p w14:paraId="720F7883" w14:textId="77777777" w:rsidR="0097340D" w:rsidRPr="00C25669" w:rsidRDefault="0097340D" w:rsidP="00E04E2A">
            <w:pPr>
              <w:pStyle w:val="TAH"/>
            </w:pPr>
            <w:r>
              <w:t>(%)</w:t>
            </w:r>
          </w:p>
        </w:tc>
        <w:tc>
          <w:tcPr>
            <w:tcW w:w="309" w:type="pct"/>
            <w:shd w:val="clear" w:color="auto" w:fill="FFFFFF"/>
            <w:vAlign w:val="center"/>
          </w:tcPr>
          <w:p w14:paraId="568F32E6" w14:textId="77777777" w:rsidR="0097340D" w:rsidRPr="00C25669" w:rsidRDefault="0097340D" w:rsidP="00E04E2A">
            <w:pPr>
              <w:pStyle w:val="TAH"/>
            </w:pPr>
            <w:r w:rsidRPr="00C25669">
              <w:t>SNR (dB)</w:t>
            </w:r>
            <w:r>
              <w:t xml:space="preserve"> (Note 3)</w:t>
            </w:r>
          </w:p>
        </w:tc>
      </w:tr>
      <w:tr w:rsidR="0097340D" w:rsidRPr="00C25669" w14:paraId="482B698D" w14:textId="77777777" w:rsidTr="00E04E2A">
        <w:trPr>
          <w:trHeight w:val="189"/>
          <w:jc w:val="center"/>
        </w:trPr>
        <w:tc>
          <w:tcPr>
            <w:tcW w:w="334" w:type="pct"/>
            <w:shd w:val="clear" w:color="auto" w:fill="FFFFFF"/>
            <w:vAlign w:val="center"/>
          </w:tcPr>
          <w:p w14:paraId="7E1D9E30" w14:textId="77777777" w:rsidR="0097340D" w:rsidRPr="00C25669" w:rsidRDefault="0097340D" w:rsidP="00E04E2A">
            <w:pPr>
              <w:pStyle w:val="TAC"/>
              <w:rPr>
                <w:lang w:eastAsia="zh-CN"/>
              </w:rPr>
            </w:pPr>
            <w:r>
              <w:t>1</w:t>
            </w:r>
            <w:r w:rsidRPr="00C25669">
              <w:t>-</w:t>
            </w:r>
            <w:r w:rsidRPr="00C25669">
              <w:rPr>
                <w:rFonts w:hint="eastAsia"/>
                <w:lang w:eastAsia="zh-CN"/>
              </w:rPr>
              <w:t>1</w:t>
            </w:r>
          </w:p>
        </w:tc>
        <w:tc>
          <w:tcPr>
            <w:tcW w:w="734" w:type="pct"/>
            <w:shd w:val="clear" w:color="auto" w:fill="FFFFFF"/>
            <w:vAlign w:val="center"/>
          </w:tcPr>
          <w:p w14:paraId="514A8BCD" w14:textId="77777777" w:rsidR="0097340D" w:rsidRPr="00C25669" w:rsidRDefault="0097340D" w:rsidP="00E04E2A">
            <w:pPr>
              <w:pStyle w:val="TAC"/>
            </w:pPr>
            <w:r w:rsidRPr="00C25669">
              <w:t>R.PDSCH.</w:t>
            </w:r>
            <w:r>
              <w:t>2</w:t>
            </w:r>
            <w:r w:rsidRPr="00C25669">
              <w:t>-</w:t>
            </w:r>
            <w:r>
              <w:t>2</w:t>
            </w:r>
            <w:r w:rsidRPr="00C25669">
              <w:t>.</w:t>
            </w:r>
            <w:r>
              <w:t>5</w:t>
            </w:r>
            <w:r w:rsidRPr="00C25669">
              <w:t xml:space="preserve"> TDD</w:t>
            </w:r>
          </w:p>
        </w:tc>
        <w:tc>
          <w:tcPr>
            <w:tcW w:w="588" w:type="pct"/>
            <w:shd w:val="clear" w:color="auto" w:fill="FFFFFF"/>
            <w:vAlign w:val="center"/>
          </w:tcPr>
          <w:p w14:paraId="33E214C2" w14:textId="77777777" w:rsidR="0097340D" w:rsidRPr="00C25669" w:rsidRDefault="0097340D" w:rsidP="00E04E2A">
            <w:pPr>
              <w:pStyle w:val="TAC"/>
            </w:pPr>
            <w:r w:rsidRPr="00C25669">
              <w:rPr>
                <w:rFonts w:eastAsia="SimSun"/>
              </w:rPr>
              <w:t>40 / 30</w:t>
            </w:r>
          </w:p>
        </w:tc>
        <w:tc>
          <w:tcPr>
            <w:tcW w:w="609" w:type="pct"/>
            <w:shd w:val="clear" w:color="auto" w:fill="FFFFFF"/>
            <w:vAlign w:val="center"/>
          </w:tcPr>
          <w:p w14:paraId="034335CA" w14:textId="77777777" w:rsidR="0097340D" w:rsidRPr="00C25669" w:rsidRDefault="0097340D" w:rsidP="00E04E2A">
            <w:pPr>
              <w:pStyle w:val="TAC"/>
            </w:pPr>
            <w:r>
              <w:rPr>
                <w:rFonts w:eastAsia="SimSun"/>
              </w:rPr>
              <w:t>16QAM</w:t>
            </w:r>
            <w:r w:rsidRPr="00C25669">
              <w:rPr>
                <w:rFonts w:eastAsia="SimSun"/>
              </w:rPr>
              <w:t>, 0.</w:t>
            </w:r>
            <w:r>
              <w:rPr>
                <w:rFonts w:eastAsia="SimSun"/>
              </w:rPr>
              <w:t>54</w:t>
            </w:r>
          </w:p>
        </w:tc>
        <w:tc>
          <w:tcPr>
            <w:tcW w:w="454" w:type="pct"/>
            <w:shd w:val="clear" w:color="auto" w:fill="FFFFFF"/>
            <w:vAlign w:val="center"/>
          </w:tcPr>
          <w:p w14:paraId="44733BA8" w14:textId="77777777" w:rsidR="0097340D" w:rsidRPr="00C25669" w:rsidRDefault="0097340D" w:rsidP="00E04E2A">
            <w:pPr>
              <w:pStyle w:val="TAC"/>
            </w:pPr>
            <w:r w:rsidRPr="00C25669">
              <w:t>FR1.30-1</w:t>
            </w:r>
          </w:p>
        </w:tc>
        <w:tc>
          <w:tcPr>
            <w:tcW w:w="656" w:type="pct"/>
            <w:shd w:val="clear" w:color="auto" w:fill="FFFFFF"/>
            <w:vAlign w:val="center"/>
          </w:tcPr>
          <w:p w14:paraId="13C47B7F" w14:textId="77777777" w:rsidR="0097340D" w:rsidRPr="00C25669" w:rsidRDefault="0097340D" w:rsidP="00E04E2A">
            <w:pPr>
              <w:pStyle w:val="TAC"/>
            </w:pPr>
            <w:r w:rsidRPr="00AE2788">
              <w:rPr>
                <w:rFonts w:eastAsia="SimSun"/>
              </w:rPr>
              <w:t>TDLA30-10</w:t>
            </w:r>
            <w:r>
              <w:rPr>
                <w:rFonts w:eastAsia="SimSun"/>
              </w:rPr>
              <w:t xml:space="preserve"> </w:t>
            </w:r>
          </w:p>
        </w:tc>
        <w:tc>
          <w:tcPr>
            <w:tcW w:w="707" w:type="pct"/>
            <w:shd w:val="clear" w:color="auto" w:fill="FFFFFF"/>
            <w:vAlign w:val="center"/>
          </w:tcPr>
          <w:p w14:paraId="73C26AFC" w14:textId="77777777" w:rsidR="0097340D" w:rsidRPr="00C25669" w:rsidRDefault="0097340D" w:rsidP="00E04E2A">
            <w:pPr>
              <w:pStyle w:val="TAC"/>
            </w:pPr>
            <w:r w:rsidRPr="00FF301E">
              <w:t xml:space="preserve">2x2, ULA Low </w:t>
            </w:r>
          </w:p>
        </w:tc>
        <w:tc>
          <w:tcPr>
            <w:tcW w:w="609" w:type="pct"/>
            <w:shd w:val="clear" w:color="auto" w:fill="FFFFFF"/>
            <w:vAlign w:val="center"/>
          </w:tcPr>
          <w:p w14:paraId="048F3A10" w14:textId="77777777" w:rsidR="0097340D" w:rsidRPr="00C25669" w:rsidRDefault="0097340D" w:rsidP="00E04E2A">
            <w:pPr>
              <w:pStyle w:val="TAC"/>
            </w:pPr>
            <w:r>
              <w:rPr>
                <w:rFonts w:eastAsia="SimSun"/>
              </w:rPr>
              <w:t>70</w:t>
            </w:r>
          </w:p>
        </w:tc>
        <w:tc>
          <w:tcPr>
            <w:tcW w:w="309" w:type="pct"/>
            <w:shd w:val="clear" w:color="auto" w:fill="FFFFFF"/>
            <w:vAlign w:val="center"/>
          </w:tcPr>
          <w:p w14:paraId="05B33CAD" w14:textId="3FCB7699" w:rsidR="0097340D" w:rsidRPr="00C25669" w:rsidRDefault="0097340D" w:rsidP="00E04E2A">
            <w:pPr>
              <w:pStyle w:val="TAC"/>
            </w:pPr>
            <w:r>
              <w:rPr>
                <w:lang w:eastAsia="zh-CN"/>
              </w:rPr>
              <w:t>17.6</w:t>
            </w:r>
          </w:p>
        </w:tc>
      </w:tr>
      <w:tr w:rsidR="0097340D" w:rsidRPr="00C25669" w14:paraId="0AFE02CF" w14:textId="77777777" w:rsidTr="00E04E2A">
        <w:trPr>
          <w:trHeight w:val="189"/>
          <w:jc w:val="center"/>
        </w:trPr>
        <w:tc>
          <w:tcPr>
            <w:tcW w:w="5000" w:type="pct"/>
            <w:gridSpan w:val="9"/>
            <w:shd w:val="clear" w:color="auto" w:fill="FFFFFF"/>
            <w:vAlign w:val="center"/>
          </w:tcPr>
          <w:p w14:paraId="447D229C" w14:textId="6E104B10" w:rsidR="0097340D" w:rsidRDefault="0097340D" w:rsidP="00E04E2A">
            <w:pPr>
              <w:pStyle w:val="TAC"/>
              <w:jc w:val="left"/>
              <w:rPr>
                <w:lang w:eastAsia="zh-CN"/>
              </w:rPr>
            </w:pPr>
            <w:r w:rsidRPr="006717ED">
              <w:rPr>
                <w:lang w:eastAsia="zh-CN"/>
              </w:rPr>
              <w:t>Note 1:</w:t>
            </w:r>
            <w:r w:rsidRPr="00C25669">
              <w:tab/>
            </w:r>
            <w:r w:rsidRPr="006717ED">
              <w:rPr>
                <w:lang w:eastAsia="zh-CN"/>
              </w:rPr>
              <w:t>The propagation conditions apply to each of TR</w:t>
            </w:r>
            <w:r>
              <w:rPr>
                <w:lang w:eastAsia="zh-CN"/>
              </w:rPr>
              <w:t>x</w:t>
            </w:r>
            <w:r w:rsidRPr="006717ED">
              <w:rPr>
                <w:lang w:eastAsia="zh-CN"/>
              </w:rPr>
              <w:t>P #1 and TR</w:t>
            </w:r>
            <w:r>
              <w:rPr>
                <w:lang w:eastAsia="zh-CN"/>
              </w:rPr>
              <w:t>x</w:t>
            </w:r>
            <w:r w:rsidRPr="006717ED">
              <w:rPr>
                <w:lang w:eastAsia="zh-CN"/>
              </w:rPr>
              <w:t>P #2 and are statistically independent.</w:t>
            </w:r>
          </w:p>
          <w:p w14:paraId="0FA59317" w14:textId="67A77480" w:rsidR="0097340D" w:rsidRDefault="0097340D" w:rsidP="00E04E2A">
            <w:pPr>
              <w:pStyle w:val="TAC"/>
              <w:jc w:val="left"/>
              <w:rPr>
                <w:lang w:eastAsia="zh-CN"/>
              </w:rPr>
            </w:pPr>
            <w:r>
              <w:rPr>
                <w:lang w:eastAsia="zh-CN"/>
              </w:rPr>
              <w:t>Note 2:</w:t>
            </w:r>
            <w:r w:rsidRPr="00C25669">
              <w:tab/>
            </w:r>
            <w:r>
              <w:rPr>
                <w:lang w:eastAsia="zh-CN"/>
              </w:rPr>
              <w:t>Correlation matrix and antenna configuration parameters apply to each of TRxP #1 and TRxP #2.</w:t>
            </w:r>
          </w:p>
          <w:p w14:paraId="5E0899B8" w14:textId="790AB810" w:rsidR="0097340D" w:rsidRDefault="0097340D" w:rsidP="00E04E2A">
            <w:pPr>
              <w:pStyle w:val="TAC"/>
              <w:jc w:val="left"/>
              <w:rPr>
                <w:lang w:eastAsia="zh-CN"/>
              </w:rPr>
            </w:pPr>
            <w:r>
              <w:rPr>
                <w:lang w:eastAsia="zh-CN"/>
              </w:rPr>
              <w:t>Note 3:</w:t>
            </w:r>
            <w:r w:rsidRPr="00C25669">
              <w:tab/>
            </w:r>
            <w:r>
              <w:rPr>
                <w:lang w:eastAsia="zh-CN"/>
              </w:rPr>
              <w:t>SNR corresponds to SNR of TRxP #1 and TRxP #2 as defined in 4.4.2</w:t>
            </w:r>
          </w:p>
        </w:tc>
      </w:tr>
    </w:tbl>
    <w:p w14:paraId="4DBE864E" w14:textId="77777777" w:rsidR="0097340D" w:rsidRDefault="0097340D" w:rsidP="0097340D"/>
    <w:p w14:paraId="213346A3" w14:textId="77777777" w:rsidR="0097340D" w:rsidRPr="00C25669" w:rsidRDefault="0097340D" w:rsidP="0097340D">
      <w:pPr>
        <w:pStyle w:val="Heading5"/>
      </w:pPr>
      <w:bookmarkStart w:id="1820" w:name="_Toc67918056"/>
      <w:bookmarkStart w:id="1821" w:name="_Toc76298099"/>
      <w:bookmarkStart w:id="1822" w:name="_Toc76572111"/>
      <w:bookmarkStart w:id="1823" w:name="_Toc76651978"/>
      <w:bookmarkStart w:id="1824" w:name="_Toc76652816"/>
      <w:bookmarkStart w:id="1825" w:name="_Toc83742088"/>
      <w:bookmarkStart w:id="1826" w:name="_Toc91440578"/>
      <w:bookmarkStart w:id="1827" w:name="_Toc98849364"/>
      <w:bookmarkStart w:id="1828" w:name="_Toc106543215"/>
      <w:bookmarkStart w:id="1829" w:name="_Toc106737311"/>
      <w:bookmarkStart w:id="1830" w:name="_Toc107233078"/>
      <w:bookmarkStart w:id="1831" w:name="_Toc107234668"/>
      <w:bookmarkStart w:id="1832" w:name="_Toc107419637"/>
      <w:bookmarkStart w:id="1833" w:name="_Toc107476931"/>
      <w:bookmarkStart w:id="1834" w:name="_Toc114565752"/>
      <w:bookmarkStart w:id="1835" w:name="_Toc123936048"/>
      <w:bookmarkStart w:id="1836" w:name="_Toc124377063"/>
      <w:r w:rsidRPr="00C25669">
        <w:t>5.</w:t>
      </w:r>
      <w:r w:rsidRPr="00C25669">
        <w:rPr>
          <w:rFonts w:hint="eastAsia"/>
        </w:rPr>
        <w:t>2</w:t>
      </w:r>
      <w:r w:rsidRPr="00C25669">
        <w:t>.</w:t>
      </w:r>
      <w:r w:rsidRPr="00C25669">
        <w:rPr>
          <w:rFonts w:hint="eastAsia"/>
        </w:rPr>
        <w:t>2</w:t>
      </w:r>
      <w:r w:rsidRPr="00C25669">
        <w:t>.</w:t>
      </w:r>
      <w:r>
        <w:t>2</w:t>
      </w:r>
      <w:r w:rsidRPr="00C25669">
        <w:t>.</w:t>
      </w:r>
      <w:r>
        <w:rPr>
          <w:lang w:eastAsia="zh-CN"/>
        </w:rPr>
        <w:t>14</w:t>
      </w:r>
      <w:r w:rsidRPr="00C25669">
        <w:rPr>
          <w:rFonts w:hint="eastAsia"/>
          <w:lang w:eastAsia="zh-CN"/>
        </w:rPr>
        <w:tab/>
      </w:r>
      <w:bookmarkStart w:id="1837" w:name="_Hlk54383313"/>
      <w:r w:rsidRPr="009F3CBF">
        <w:t xml:space="preserve">Minimum requirements for PDSCH with </w:t>
      </w:r>
      <w:r>
        <w:t>s</w:t>
      </w:r>
      <w:r w:rsidRPr="009F3CBF">
        <w:t xml:space="preserve">ingle-DCI based </w:t>
      </w:r>
      <w:r>
        <w:t>Inter-slot TDM scheme</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4729AF0F"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-3, with the addition of test parameters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252DB61B"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-1</w:t>
      </w:r>
      <w:r w:rsidRPr="00C25669">
        <w:rPr>
          <w:rFonts w:ascii="Times-Roman" w:eastAsia="SimSun" w:hAnsi="Times-Roman" w:hint="eastAsia"/>
          <w:lang w:eastAsia="zh-CN"/>
        </w:rPr>
        <w:t>.</w:t>
      </w:r>
    </w:p>
    <w:p w14:paraId="65AFF39C" w14:textId="77777777" w:rsidR="0097340D" w:rsidRPr="00C25669" w:rsidRDefault="0097340D" w:rsidP="0097340D">
      <w:pPr>
        <w:pStyle w:val="TH"/>
      </w:pPr>
      <w:r w:rsidRPr="00C25669">
        <w:t>Table 5.2.2.</w:t>
      </w:r>
      <w:r>
        <w:t>2</w:t>
      </w:r>
      <w:r w:rsidRPr="00C25669">
        <w:t>.</w:t>
      </w:r>
      <w:r>
        <w:rPr>
          <w:lang w:eastAsia="zh-CN"/>
        </w:rPr>
        <w:t>14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5D7DF273" w14:textId="77777777" w:rsidTr="00E04E2A">
        <w:tc>
          <w:tcPr>
            <w:tcW w:w="5098" w:type="dxa"/>
            <w:shd w:val="clear" w:color="auto" w:fill="auto"/>
          </w:tcPr>
          <w:p w14:paraId="2A21A4A7"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67B6739B" w14:textId="77777777" w:rsidR="0097340D" w:rsidRPr="00C25669" w:rsidRDefault="0097340D" w:rsidP="00575C91">
            <w:pPr>
              <w:pStyle w:val="TAH"/>
              <w:rPr>
                <w:rFonts w:eastAsia="SimSun"/>
              </w:rPr>
            </w:pPr>
            <w:r w:rsidRPr="00C25669">
              <w:rPr>
                <w:rFonts w:eastAsia="SimSun"/>
              </w:rPr>
              <w:t>Test index</w:t>
            </w:r>
          </w:p>
        </w:tc>
      </w:tr>
      <w:tr w:rsidR="0097340D" w:rsidRPr="00C25669" w14:paraId="66DFA267" w14:textId="77777777" w:rsidTr="00E04E2A">
        <w:tc>
          <w:tcPr>
            <w:tcW w:w="5098" w:type="dxa"/>
            <w:shd w:val="clear" w:color="auto" w:fill="auto"/>
          </w:tcPr>
          <w:p w14:paraId="43CB0A42"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2</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repetitionNumber-r16 with multiple slot level PDSCH t</w:t>
            </w:r>
            <w:r w:rsidRPr="00093171">
              <w:rPr>
                <w:rFonts w:eastAsia="SimSun"/>
              </w:rPr>
              <w:t xml:space="preserve">ransmission occasions of the same TB </w:t>
            </w:r>
            <w:r>
              <w:rPr>
                <w:rFonts w:eastAsia="SimSun"/>
              </w:rPr>
              <w:t>with two TCI states defined in clause 5.1 of TS 38.214 [12]</w:t>
            </w:r>
          </w:p>
        </w:tc>
        <w:tc>
          <w:tcPr>
            <w:tcW w:w="4523" w:type="dxa"/>
            <w:shd w:val="clear" w:color="auto" w:fill="auto"/>
          </w:tcPr>
          <w:p w14:paraId="5F554FB4" w14:textId="77777777" w:rsidR="0097340D" w:rsidRPr="00C25669" w:rsidRDefault="0097340D" w:rsidP="00575C91">
            <w:pPr>
              <w:pStyle w:val="TAL"/>
              <w:rPr>
                <w:rFonts w:eastAsia="SimSun"/>
                <w:lang w:eastAsia="zh-CN"/>
              </w:rPr>
            </w:pPr>
            <w:r w:rsidRPr="00C25669">
              <w:rPr>
                <w:rFonts w:eastAsia="SimSun"/>
              </w:rPr>
              <w:t>1-1</w:t>
            </w:r>
          </w:p>
        </w:tc>
      </w:tr>
    </w:tbl>
    <w:p w14:paraId="2C66267B" w14:textId="77777777" w:rsidR="0097340D" w:rsidRDefault="0097340D" w:rsidP="0097340D">
      <w:pPr>
        <w:rPr>
          <w:rFonts w:ascii="Times-Roman" w:eastAsia="SimSun" w:hAnsi="Times-Roman" w:hint="eastAsia"/>
        </w:rPr>
      </w:pPr>
    </w:p>
    <w:p w14:paraId="65DF0716" w14:textId="77777777" w:rsidR="0097340D" w:rsidRDefault="0097340D" w:rsidP="0097340D">
      <w:pPr>
        <w:pStyle w:val="TH"/>
      </w:pPr>
      <w:r w:rsidRPr="00C25669">
        <w:t>Table 5.2.2.</w:t>
      </w:r>
      <w:r>
        <w:t>2</w:t>
      </w:r>
      <w:r w:rsidRPr="00C25669">
        <w:t>.</w:t>
      </w:r>
      <w:r>
        <w:rPr>
          <w:lang w:eastAsia="zh-CN"/>
        </w:rPr>
        <w:t>14</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5BD84E15" w14:textId="77777777" w:rsidTr="00E04E2A">
        <w:trPr>
          <w:trHeight w:val="75"/>
        </w:trPr>
        <w:tc>
          <w:tcPr>
            <w:tcW w:w="5467" w:type="dxa"/>
            <w:gridSpan w:val="4"/>
            <w:vMerge w:val="restart"/>
            <w:shd w:val="clear" w:color="auto" w:fill="auto"/>
          </w:tcPr>
          <w:p w14:paraId="381FBEFE"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34EEF49C"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4E2AD272" w14:textId="77777777" w:rsidR="0097340D" w:rsidRPr="00C25669" w:rsidRDefault="0097340D" w:rsidP="00575C91">
            <w:pPr>
              <w:pStyle w:val="TAH"/>
              <w:rPr>
                <w:rFonts w:eastAsia="SimSun"/>
              </w:rPr>
            </w:pPr>
            <w:r w:rsidRPr="00C25669">
              <w:rPr>
                <w:rFonts w:eastAsia="SimSun"/>
              </w:rPr>
              <w:t>Value</w:t>
            </w:r>
          </w:p>
        </w:tc>
      </w:tr>
      <w:tr w:rsidR="0097340D" w:rsidRPr="00C25669" w14:paraId="38CF5A2C" w14:textId="77777777" w:rsidTr="00E04E2A">
        <w:trPr>
          <w:trHeight w:val="75"/>
        </w:trPr>
        <w:tc>
          <w:tcPr>
            <w:tcW w:w="5467" w:type="dxa"/>
            <w:gridSpan w:val="4"/>
            <w:vMerge/>
            <w:shd w:val="clear" w:color="auto" w:fill="auto"/>
          </w:tcPr>
          <w:p w14:paraId="14386056" w14:textId="77777777" w:rsidR="0097340D" w:rsidRPr="00C25669" w:rsidRDefault="0097340D" w:rsidP="00575C91">
            <w:pPr>
              <w:pStyle w:val="TAH"/>
              <w:rPr>
                <w:rFonts w:eastAsia="SimSun"/>
              </w:rPr>
            </w:pPr>
          </w:p>
        </w:tc>
        <w:tc>
          <w:tcPr>
            <w:tcW w:w="802" w:type="dxa"/>
            <w:vMerge/>
            <w:shd w:val="clear" w:color="auto" w:fill="auto"/>
          </w:tcPr>
          <w:p w14:paraId="51D47B83" w14:textId="77777777" w:rsidR="0097340D" w:rsidRPr="00C25669" w:rsidRDefault="0097340D" w:rsidP="00575C91">
            <w:pPr>
              <w:pStyle w:val="TAH"/>
              <w:rPr>
                <w:rFonts w:eastAsia="SimSun"/>
              </w:rPr>
            </w:pPr>
          </w:p>
        </w:tc>
        <w:tc>
          <w:tcPr>
            <w:tcW w:w="1676" w:type="dxa"/>
            <w:shd w:val="clear" w:color="auto" w:fill="auto"/>
          </w:tcPr>
          <w:p w14:paraId="5F933A3D"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2E2E1459" w14:textId="77777777" w:rsidR="0097340D" w:rsidRPr="00C25669" w:rsidRDefault="0097340D" w:rsidP="00575C91">
            <w:pPr>
              <w:pStyle w:val="TAH"/>
              <w:rPr>
                <w:rFonts w:eastAsia="SimSun"/>
              </w:rPr>
            </w:pPr>
            <w:r>
              <w:rPr>
                <w:rFonts w:eastAsia="SimSun"/>
              </w:rPr>
              <w:t>TRxP #2 (Note 1)</w:t>
            </w:r>
          </w:p>
        </w:tc>
      </w:tr>
      <w:tr w:rsidR="0097340D" w:rsidRPr="00C25669" w14:paraId="38EBED94" w14:textId="77777777" w:rsidTr="00E04E2A">
        <w:tc>
          <w:tcPr>
            <w:tcW w:w="5467" w:type="dxa"/>
            <w:gridSpan w:val="4"/>
            <w:shd w:val="clear" w:color="auto" w:fill="auto"/>
            <w:vAlign w:val="center"/>
          </w:tcPr>
          <w:p w14:paraId="05C31A89"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28DDB75D" w14:textId="77777777" w:rsidR="0097340D" w:rsidRPr="00C25669" w:rsidRDefault="0097340D" w:rsidP="00575C91">
            <w:pPr>
              <w:pStyle w:val="TAC"/>
              <w:rPr>
                <w:rFonts w:eastAsia="SimSun"/>
              </w:rPr>
            </w:pPr>
          </w:p>
        </w:tc>
        <w:tc>
          <w:tcPr>
            <w:tcW w:w="3352" w:type="dxa"/>
            <w:gridSpan w:val="2"/>
            <w:shd w:val="clear" w:color="auto" w:fill="auto"/>
            <w:vAlign w:val="center"/>
          </w:tcPr>
          <w:p w14:paraId="5CD02A19" w14:textId="77777777" w:rsidR="0097340D" w:rsidRPr="00C25669" w:rsidRDefault="0097340D" w:rsidP="00575C91">
            <w:pPr>
              <w:pStyle w:val="TAC"/>
              <w:rPr>
                <w:rFonts w:eastAsia="SimSun"/>
              </w:rPr>
            </w:pPr>
            <w:r>
              <w:rPr>
                <w:rFonts w:eastAsia="SimSun"/>
              </w:rPr>
              <w:t>TRxP #1</w:t>
            </w:r>
          </w:p>
        </w:tc>
      </w:tr>
      <w:tr w:rsidR="0097340D" w:rsidRPr="00C25669" w14:paraId="685A0531" w14:textId="77777777" w:rsidTr="00E04E2A">
        <w:tc>
          <w:tcPr>
            <w:tcW w:w="2733" w:type="dxa"/>
            <w:gridSpan w:val="2"/>
            <w:vMerge w:val="restart"/>
            <w:shd w:val="clear" w:color="auto" w:fill="auto"/>
            <w:vAlign w:val="center"/>
          </w:tcPr>
          <w:p w14:paraId="4E062134"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5C34AAF2"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6B8EE4B2" w14:textId="77777777" w:rsidR="0097340D" w:rsidRPr="00C25669" w:rsidRDefault="0097340D" w:rsidP="00575C91">
            <w:pPr>
              <w:pStyle w:val="TAC"/>
              <w:rPr>
                <w:rFonts w:eastAsia="SimSun"/>
              </w:rPr>
            </w:pPr>
          </w:p>
        </w:tc>
        <w:tc>
          <w:tcPr>
            <w:tcW w:w="3352" w:type="dxa"/>
            <w:gridSpan w:val="2"/>
            <w:shd w:val="clear" w:color="auto" w:fill="auto"/>
            <w:vAlign w:val="center"/>
          </w:tcPr>
          <w:p w14:paraId="63E8783F" w14:textId="77777777" w:rsidR="0097340D" w:rsidRPr="00C25669" w:rsidRDefault="0097340D" w:rsidP="00575C91">
            <w:pPr>
              <w:pStyle w:val="TAC"/>
              <w:rPr>
                <w:rFonts w:eastAsia="SimSun"/>
              </w:rPr>
            </w:pPr>
            <w:r>
              <w:rPr>
                <w:rFonts w:eastAsia="SimSun"/>
              </w:rPr>
              <w:t>TCI State #1</w:t>
            </w:r>
          </w:p>
        </w:tc>
      </w:tr>
      <w:tr w:rsidR="0097340D" w:rsidRPr="00C25669" w14:paraId="673FAC29" w14:textId="77777777" w:rsidTr="00E04E2A">
        <w:tc>
          <w:tcPr>
            <w:tcW w:w="2733" w:type="dxa"/>
            <w:gridSpan w:val="2"/>
            <w:vMerge/>
            <w:shd w:val="clear" w:color="auto" w:fill="auto"/>
            <w:vAlign w:val="center"/>
          </w:tcPr>
          <w:p w14:paraId="60860FC0" w14:textId="77777777" w:rsidR="0097340D" w:rsidRPr="00352C60" w:rsidRDefault="0097340D" w:rsidP="00575C91">
            <w:pPr>
              <w:pStyle w:val="TAL"/>
              <w:rPr>
                <w:rFonts w:eastAsia="SimSun"/>
              </w:rPr>
            </w:pPr>
          </w:p>
        </w:tc>
        <w:tc>
          <w:tcPr>
            <w:tcW w:w="2734" w:type="dxa"/>
            <w:gridSpan w:val="2"/>
            <w:shd w:val="clear" w:color="auto" w:fill="auto"/>
            <w:vAlign w:val="center"/>
          </w:tcPr>
          <w:p w14:paraId="1217289F"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1D7E1682" w14:textId="77777777" w:rsidR="0097340D" w:rsidRPr="00C25669" w:rsidRDefault="0097340D" w:rsidP="00575C91">
            <w:pPr>
              <w:pStyle w:val="TAC"/>
              <w:rPr>
                <w:rFonts w:eastAsia="SimSun"/>
              </w:rPr>
            </w:pPr>
          </w:p>
        </w:tc>
        <w:tc>
          <w:tcPr>
            <w:tcW w:w="3352" w:type="dxa"/>
            <w:gridSpan w:val="2"/>
            <w:shd w:val="clear" w:color="auto" w:fill="auto"/>
            <w:vAlign w:val="center"/>
          </w:tcPr>
          <w:p w14:paraId="09323C4B" w14:textId="77777777" w:rsidR="0097340D" w:rsidRPr="00C25669" w:rsidRDefault="0097340D" w:rsidP="00575C91">
            <w:pPr>
              <w:pStyle w:val="TAC"/>
              <w:rPr>
                <w:rFonts w:eastAsia="SimSun"/>
              </w:rPr>
            </w:pPr>
            <w:r>
              <w:rPr>
                <w:rFonts w:eastAsia="SimSun"/>
              </w:rPr>
              <w:t>Not configured</w:t>
            </w:r>
          </w:p>
        </w:tc>
      </w:tr>
      <w:tr w:rsidR="0097340D" w:rsidRPr="00C25669" w14:paraId="4195E42D" w14:textId="77777777" w:rsidTr="00E04E2A">
        <w:tc>
          <w:tcPr>
            <w:tcW w:w="2733" w:type="dxa"/>
            <w:gridSpan w:val="2"/>
            <w:vMerge w:val="restart"/>
            <w:shd w:val="clear" w:color="auto" w:fill="auto"/>
            <w:vAlign w:val="center"/>
          </w:tcPr>
          <w:p w14:paraId="10BC9377"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2D71E54B"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05763668" w14:textId="77777777" w:rsidR="0097340D" w:rsidRPr="00C25669" w:rsidRDefault="0097340D" w:rsidP="00575C91">
            <w:pPr>
              <w:pStyle w:val="TAC"/>
              <w:rPr>
                <w:rFonts w:eastAsia="SimSun"/>
              </w:rPr>
            </w:pPr>
          </w:p>
        </w:tc>
        <w:tc>
          <w:tcPr>
            <w:tcW w:w="1676" w:type="dxa"/>
            <w:shd w:val="clear" w:color="auto" w:fill="auto"/>
            <w:vAlign w:val="center"/>
          </w:tcPr>
          <w:p w14:paraId="2311E430"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006BC5F4" w14:textId="77777777" w:rsidR="0097340D" w:rsidRPr="00C25669" w:rsidRDefault="0097340D" w:rsidP="00575C91">
            <w:pPr>
              <w:pStyle w:val="TAC"/>
              <w:rPr>
                <w:rFonts w:eastAsia="SimSun"/>
              </w:rPr>
            </w:pPr>
            <w:r w:rsidRPr="00FF301E">
              <w:rPr>
                <w:rFonts w:eastAsia="SimSun"/>
              </w:rPr>
              <w:t>k0=</w:t>
            </w:r>
            <w:r>
              <w:rPr>
                <w:rFonts w:eastAsia="SimSun"/>
              </w:rPr>
              <w:t>1</w:t>
            </w:r>
            <w:r w:rsidRPr="00FF301E">
              <w:rPr>
                <w:rFonts w:eastAsia="SimSun"/>
              </w:rPr>
              <w:t xml:space="preserve"> for CSI-RS resources</w:t>
            </w:r>
            <w:r>
              <w:rPr>
                <w:rFonts w:eastAsia="SimSun"/>
              </w:rPr>
              <w:t xml:space="preserve"> 5,6,7,8</w:t>
            </w:r>
          </w:p>
        </w:tc>
      </w:tr>
      <w:tr w:rsidR="0097340D" w:rsidRPr="00C25669" w14:paraId="02DC614B" w14:textId="77777777" w:rsidTr="00E04E2A">
        <w:tc>
          <w:tcPr>
            <w:tcW w:w="2733" w:type="dxa"/>
            <w:gridSpan w:val="2"/>
            <w:vMerge/>
            <w:shd w:val="clear" w:color="auto" w:fill="auto"/>
            <w:vAlign w:val="center"/>
          </w:tcPr>
          <w:p w14:paraId="2E5F7794" w14:textId="77777777" w:rsidR="0097340D" w:rsidRDefault="0097340D" w:rsidP="00575C91">
            <w:pPr>
              <w:pStyle w:val="TAL"/>
              <w:rPr>
                <w:rFonts w:eastAsia="SimSun"/>
              </w:rPr>
            </w:pPr>
          </w:p>
        </w:tc>
        <w:tc>
          <w:tcPr>
            <w:tcW w:w="2734" w:type="dxa"/>
            <w:gridSpan w:val="2"/>
            <w:shd w:val="clear" w:color="auto" w:fill="auto"/>
            <w:vAlign w:val="center"/>
          </w:tcPr>
          <w:p w14:paraId="1F7B36EB"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54F69A28" w14:textId="77777777" w:rsidR="0097340D" w:rsidRPr="00C25669" w:rsidRDefault="0097340D" w:rsidP="00575C91">
            <w:pPr>
              <w:pStyle w:val="TAC"/>
              <w:rPr>
                <w:rFonts w:eastAsia="SimSun"/>
              </w:rPr>
            </w:pPr>
          </w:p>
        </w:tc>
        <w:tc>
          <w:tcPr>
            <w:tcW w:w="1676" w:type="dxa"/>
            <w:shd w:val="clear" w:color="auto" w:fill="auto"/>
            <w:vAlign w:val="center"/>
          </w:tcPr>
          <w:p w14:paraId="1384C0A2"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66DEC0FE" w14:textId="77777777" w:rsidR="0097340D" w:rsidRPr="00FF301E"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0A9ECEAE"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096BAD1A"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080B7442" w14:textId="77777777" w:rsidTr="00E04E2A">
        <w:tc>
          <w:tcPr>
            <w:tcW w:w="2733" w:type="dxa"/>
            <w:gridSpan w:val="2"/>
            <w:vMerge/>
            <w:shd w:val="clear" w:color="auto" w:fill="auto"/>
            <w:vAlign w:val="center"/>
          </w:tcPr>
          <w:p w14:paraId="5B8D191D" w14:textId="77777777" w:rsidR="0097340D" w:rsidRDefault="0097340D" w:rsidP="00575C91">
            <w:pPr>
              <w:pStyle w:val="TAL"/>
              <w:rPr>
                <w:rFonts w:eastAsia="SimSun"/>
              </w:rPr>
            </w:pPr>
          </w:p>
        </w:tc>
        <w:tc>
          <w:tcPr>
            <w:tcW w:w="2734" w:type="dxa"/>
            <w:gridSpan w:val="2"/>
            <w:shd w:val="clear" w:color="auto" w:fill="auto"/>
            <w:vAlign w:val="center"/>
          </w:tcPr>
          <w:p w14:paraId="4F096772"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36D25F33" w14:textId="77777777" w:rsidR="0097340D" w:rsidRPr="00C25669" w:rsidRDefault="0097340D" w:rsidP="00575C91">
            <w:pPr>
              <w:pStyle w:val="TAC"/>
              <w:rPr>
                <w:rFonts w:eastAsia="SimSun"/>
              </w:rPr>
            </w:pPr>
          </w:p>
        </w:tc>
        <w:tc>
          <w:tcPr>
            <w:tcW w:w="1676" w:type="dxa"/>
            <w:shd w:val="clear" w:color="auto" w:fill="auto"/>
            <w:vAlign w:val="center"/>
          </w:tcPr>
          <w:p w14:paraId="3F9AF8C0"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3745B3B2"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6C089DF5" w14:textId="77777777" w:rsidTr="00E04E2A">
        <w:tc>
          <w:tcPr>
            <w:tcW w:w="2733" w:type="dxa"/>
            <w:gridSpan w:val="2"/>
            <w:vMerge/>
            <w:shd w:val="clear" w:color="auto" w:fill="auto"/>
            <w:vAlign w:val="center"/>
          </w:tcPr>
          <w:p w14:paraId="3A77AB1E" w14:textId="77777777" w:rsidR="0097340D" w:rsidRDefault="0097340D" w:rsidP="00575C91">
            <w:pPr>
              <w:pStyle w:val="TAL"/>
              <w:rPr>
                <w:rFonts w:eastAsia="SimSun"/>
              </w:rPr>
            </w:pPr>
          </w:p>
        </w:tc>
        <w:tc>
          <w:tcPr>
            <w:tcW w:w="2734" w:type="dxa"/>
            <w:gridSpan w:val="2"/>
            <w:shd w:val="clear" w:color="auto" w:fill="auto"/>
            <w:vAlign w:val="center"/>
          </w:tcPr>
          <w:p w14:paraId="1BEC7F02"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5AD132C9" w14:textId="77777777" w:rsidR="0097340D" w:rsidRPr="00C25669" w:rsidRDefault="0097340D" w:rsidP="00575C91">
            <w:pPr>
              <w:pStyle w:val="TAC"/>
              <w:rPr>
                <w:rFonts w:eastAsia="SimSun"/>
              </w:rPr>
            </w:pPr>
          </w:p>
        </w:tc>
        <w:tc>
          <w:tcPr>
            <w:tcW w:w="3352" w:type="dxa"/>
            <w:gridSpan w:val="2"/>
            <w:shd w:val="clear" w:color="auto" w:fill="auto"/>
            <w:vAlign w:val="center"/>
          </w:tcPr>
          <w:p w14:paraId="269638AA"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41B19CC1" w14:textId="77777777" w:rsidTr="00E04E2A">
        <w:tc>
          <w:tcPr>
            <w:tcW w:w="2733" w:type="dxa"/>
            <w:gridSpan w:val="2"/>
            <w:vMerge/>
            <w:shd w:val="clear" w:color="auto" w:fill="auto"/>
            <w:vAlign w:val="center"/>
          </w:tcPr>
          <w:p w14:paraId="21A0B5CB" w14:textId="77777777" w:rsidR="0097340D" w:rsidRDefault="0097340D" w:rsidP="00575C91">
            <w:pPr>
              <w:pStyle w:val="TAL"/>
              <w:rPr>
                <w:rFonts w:eastAsia="SimSun"/>
              </w:rPr>
            </w:pPr>
          </w:p>
        </w:tc>
        <w:tc>
          <w:tcPr>
            <w:tcW w:w="2734" w:type="dxa"/>
            <w:gridSpan w:val="2"/>
            <w:shd w:val="clear" w:color="auto" w:fill="auto"/>
            <w:vAlign w:val="center"/>
          </w:tcPr>
          <w:p w14:paraId="2D6AF4E7"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7B4218AE" w14:textId="77777777" w:rsidR="0097340D" w:rsidRPr="00C25669" w:rsidRDefault="0097340D" w:rsidP="00575C91">
            <w:pPr>
              <w:pStyle w:val="TAC"/>
              <w:rPr>
                <w:rFonts w:eastAsia="SimSun"/>
              </w:rPr>
            </w:pPr>
          </w:p>
        </w:tc>
        <w:tc>
          <w:tcPr>
            <w:tcW w:w="3352" w:type="dxa"/>
            <w:gridSpan w:val="2"/>
            <w:shd w:val="clear" w:color="auto" w:fill="auto"/>
            <w:vAlign w:val="center"/>
          </w:tcPr>
          <w:p w14:paraId="31B9D874" w14:textId="77777777" w:rsidR="0097340D" w:rsidRPr="00C25669" w:rsidRDefault="0097340D" w:rsidP="00575C91">
            <w:pPr>
              <w:pStyle w:val="TAC"/>
              <w:rPr>
                <w:rFonts w:eastAsia="SimSun"/>
              </w:rPr>
            </w:pPr>
            <w:r w:rsidRPr="00575612">
              <w:rPr>
                <w:rFonts w:eastAsia="SimSun"/>
              </w:rPr>
              <w:t>3</w:t>
            </w:r>
          </w:p>
        </w:tc>
      </w:tr>
      <w:tr w:rsidR="0097340D" w:rsidRPr="00C25669" w14:paraId="12D0E362" w14:textId="77777777" w:rsidTr="00E04E2A">
        <w:tc>
          <w:tcPr>
            <w:tcW w:w="2733" w:type="dxa"/>
            <w:gridSpan w:val="2"/>
            <w:vMerge/>
            <w:shd w:val="clear" w:color="auto" w:fill="auto"/>
            <w:vAlign w:val="center"/>
          </w:tcPr>
          <w:p w14:paraId="55D75DF2" w14:textId="77777777" w:rsidR="0097340D" w:rsidRDefault="0097340D" w:rsidP="00575C91">
            <w:pPr>
              <w:pStyle w:val="TAL"/>
              <w:rPr>
                <w:rFonts w:eastAsia="SimSun"/>
              </w:rPr>
            </w:pPr>
          </w:p>
        </w:tc>
        <w:tc>
          <w:tcPr>
            <w:tcW w:w="2734" w:type="dxa"/>
            <w:gridSpan w:val="2"/>
            <w:shd w:val="clear" w:color="auto" w:fill="auto"/>
            <w:vAlign w:val="center"/>
          </w:tcPr>
          <w:p w14:paraId="423BF1D8"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10B9B8A6"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3FED6F3A" w14:textId="77777777" w:rsidR="0097340D" w:rsidRPr="00C25669" w:rsidRDefault="0097340D" w:rsidP="00575C91">
            <w:pPr>
              <w:pStyle w:val="TAC"/>
              <w:rPr>
                <w:rFonts w:eastAsia="SimSun"/>
              </w:rPr>
            </w:pPr>
            <w:r>
              <w:rPr>
                <w:rFonts w:eastAsia="SimSun"/>
              </w:rPr>
              <w:t>4</w:t>
            </w:r>
            <w:r w:rsidRPr="00575612">
              <w:rPr>
                <w:rFonts w:eastAsia="SimSun"/>
              </w:rPr>
              <w:t>0</w:t>
            </w:r>
          </w:p>
        </w:tc>
      </w:tr>
      <w:tr w:rsidR="0097340D" w:rsidRPr="00C25669" w14:paraId="4D3462E7" w14:textId="77777777" w:rsidTr="00E04E2A">
        <w:tc>
          <w:tcPr>
            <w:tcW w:w="2733" w:type="dxa"/>
            <w:gridSpan w:val="2"/>
            <w:vMerge/>
            <w:shd w:val="clear" w:color="auto" w:fill="auto"/>
            <w:vAlign w:val="center"/>
          </w:tcPr>
          <w:p w14:paraId="72AFDBDF" w14:textId="77777777" w:rsidR="0097340D" w:rsidRDefault="0097340D" w:rsidP="00575C91">
            <w:pPr>
              <w:pStyle w:val="TAL"/>
              <w:rPr>
                <w:rFonts w:eastAsia="SimSun"/>
              </w:rPr>
            </w:pPr>
          </w:p>
        </w:tc>
        <w:tc>
          <w:tcPr>
            <w:tcW w:w="2734" w:type="dxa"/>
            <w:gridSpan w:val="2"/>
            <w:shd w:val="clear" w:color="auto" w:fill="auto"/>
            <w:vAlign w:val="center"/>
          </w:tcPr>
          <w:p w14:paraId="5F92FFD5"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256D781B"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73A56298"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1 and 2</w:t>
            </w:r>
          </w:p>
          <w:p w14:paraId="2AC469AA" w14:textId="77777777" w:rsidR="0097340D" w:rsidRPr="00FF301E" w:rsidRDefault="0097340D" w:rsidP="00575C91">
            <w:pPr>
              <w:pStyle w:val="TAC"/>
              <w:rPr>
                <w:rFonts w:eastAsia="SimSun"/>
              </w:rPr>
            </w:pPr>
            <w:r>
              <w:rPr>
                <w:rFonts w:eastAsia="SimSun"/>
              </w:rPr>
              <w:t>2</w:t>
            </w:r>
            <w:r w:rsidRPr="00FF301E">
              <w:rPr>
                <w:rFonts w:eastAsia="SimSun"/>
              </w:rPr>
              <w:t>1 for CSI-RS resources 3</w:t>
            </w:r>
            <w:r>
              <w:rPr>
                <w:rFonts w:eastAsia="SimSun"/>
              </w:rPr>
              <w:t xml:space="preserve"> and 4</w:t>
            </w:r>
          </w:p>
        </w:tc>
        <w:tc>
          <w:tcPr>
            <w:tcW w:w="1676" w:type="dxa"/>
            <w:shd w:val="clear" w:color="auto" w:fill="auto"/>
            <w:vAlign w:val="center"/>
          </w:tcPr>
          <w:p w14:paraId="4C166FC1"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5 and 6</w:t>
            </w:r>
          </w:p>
          <w:p w14:paraId="13CA2684" w14:textId="77777777" w:rsidR="0097340D" w:rsidRPr="00C25669" w:rsidRDefault="0097340D" w:rsidP="00575C91">
            <w:pPr>
              <w:pStyle w:val="TAC"/>
              <w:rPr>
                <w:rFonts w:eastAsia="SimSun"/>
              </w:rPr>
            </w:pPr>
            <w:r>
              <w:rPr>
                <w:rFonts w:eastAsia="SimSun"/>
              </w:rPr>
              <w:t>2</w:t>
            </w:r>
            <w:r w:rsidRPr="00FF301E">
              <w:rPr>
                <w:rFonts w:eastAsia="SimSun"/>
              </w:rPr>
              <w:t xml:space="preserve">1 for CSI-RS resources </w:t>
            </w:r>
            <w:r>
              <w:rPr>
                <w:rFonts w:eastAsia="SimSun"/>
              </w:rPr>
              <w:t>7 and 8</w:t>
            </w:r>
          </w:p>
        </w:tc>
      </w:tr>
      <w:tr w:rsidR="0097340D" w:rsidRPr="00C25669" w14:paraId="298EDDCB" w14:textId="77777777" w:rsidTr="00E04E2A">
        <w:tc>
          <w:tcPr>
            <w:tcW w:w="2733" w:type="dxa"/>
            <w:gridSpan w:val="2"/>
            <w:vMerge/>
            <w:shd w:val="clear" w:color="auto" w:fill="auto"/>
            <w:vAlign w:val="center"/>
          </w:tcPr>
          <w:p w14:paraId="6DC326A9" w14:textId="77777777" w:rsidR="0097340D" w:rsidRDefault="0097340D" w:rsidP="00575C91">
            <w:pPr>
              <w:pStyle w:val="TAL"/>
              <w:rPr>
                <w:rFonts w:eastAsia="SimSun"/>
              </w:rPr>
            </w:pPr>
          </w:p>
        </w:tc>
        <w:tc>
          <w:tcPr>
            <w:tcW w:w="2734" w:type="dxa"/>
            <w:gridSpan w:val="2"/>
            <w:shd w:val="clear" w:color="auto" w:fill="auto"/>
            <w:vAlign w:val="center"/>
          </w:tcPr>
          <w:p w14:paraId="72AF0D10"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40951FC4" w14:textId="77777777" w:rsidR="0097340D" w:rsidRPr="00C25669" w:rsidRDefault="0097340D" w:rsidP="00575C91">
            <w:pPr>
              <w:pStyle w:val="TAC"/>
              <w:rPr>
                <w:rFonts w:eastAsia="SimSun"/>
              </w:rPr>
            </w:pPr>
          </w:p>
        </w:tc>
        <w:tc>
          <w:tcPr>
            <w:tcW w:w="3352" w:type="dxa"/>
            <w:gridSpan w:val="2"/>
            <w:shd w:val="clear" w:color="auto" w:fill="auto"/>
            <w:vAlign w:val="center"/>
          </w:tcPr>
          <w:p w14:paraId="33F06CE8" w14:textId="77777777" w:rsidR="0097340D" w:rsidRPr="00C25669" w:rsidRDefault="0097340D" w:rsidP="00575C91">
            <w:pPr>
              <w:pStyle w:val="TAC"/>
              <w:rPr>
                <w:rFonts w:eastAsia="SimSun"/>
              </w:rPr>
            </w:pPr>
            <w:r w:rsidRPr="00FF301E">
              <w:rPr>
                <w:rFonts w:eastAsia="SimSun"/>
              </w:rPr>
              <w:t>TCI state #0</w:t>
            </w:r>
          </w:p>
        </w:tc>
      </w:tr>
      <w:tr w:rsidR="0097340D" w:rsidRPr="00C25669" w14:paraId="07E01417" w14:textId="77777777" w:rsidTr="00E04E2A">
        <w:tc>
          <w:tcPr>
            <w:tcW w:w="5467" w:type="dxa"/>
            <w:gridSpan w:val="4"/>
            <w:shd w:val="clear" w:color="auto" w:fill="auto"/>
            <w:vAlign w:val="center"/>
          </w:tcPr>
          <w:p w14:paraId="68DF8298"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61A1F6DB" w14:textId="77777777" w:rsidR="0097340D" w:rsidRPr="00C25669" w:rsidRDefault="0097340D" w:rsidP="00575C91">
            <w:pPr>
              <w:pStyle w:val="TAC"/>
              <w:rPr>
                <w:rFonts w:eastAsia="SimSun"/>
              </w:rPr>
            </w:pPr>
          </w:p>
        </w:tc>
        <w:tc>
          <w:tcPr>
            <w:tcW w:w="3352" w:type="dxa"/>
            <w:gridSpan w:val="2"/>
            <w:shd w:val="clear" w:color="auto" w:fill="auto"/>
            <w:vAlign w:val="center"/>
          </w:tcPr>
          <w:p w14:paraId="1D881025" w14:textId="77777777" w:rsidR="0097340D" w:rsidRPr="00C25669" w:rsidRDefault="0097340D" w:rsidP="00575C91">
            <w:pPr>
              <w:pStyle w:val="TAC"/>
              <w:rPr>
                <w:rFonts w:eastAsia="SimSun"/>
              </w:rPr>
            </w:pPr>
            <w:r>
              <w:rPr>
                <w:rFonts w:eastAsia="SimSun"/>
              </w:rPr>
              <w:t>T</w:t>
            </w:r>
            <w:r w:rsidRPr="00C25669">
              <w:rPr>
                <w:rFonts w:eastAsia="SimSun"/>
              </w:rPr>
              <w:t>DD</w:t>
            </w:r>
          </w:p>
        </w:tc>
      </w:tr>
      <w:tr w:rsidR="0097340D" w:rsidRPr="00C25669" w14:paraId="587B1603" w14:textId="77777777" w:rsidTr="00E04E2A">
        <w:tc>
          <w:tcPr>
            <w:tcW w:w="5467" w:type="dxa"/>
            <w:gridSpan w:val="4"/>
            <w:shd w:val="clear" w:color="auto" w:fill="auto"/>
            <w:vAlign w:val="center"/>
          </w:tcPr>
          <w:p w14:paraId="3A6F761F"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61134CD7" w14:textId="77777777" w:rsidR="0097340D" w:rsidRPr="00C25669" w:rsidRDefault="0097340D" w:rsidP="00575C91">
            <w:pPr>
              <w:pStyle w:val="TAC"/>
              <w:rPr>
                <w:rFonts w:eastAsia="SimSun"/>
              </w:rPr>
            </w:pPr>
          </w:p>
        </w:tc>
        <w:tc>
          <w:tcPr>
            <w:tcW w:w="3352" w:type="dxa"/>
            <w:gridSpan w:val="2"/>
            <w:shd w:val="clear" w:color="auto" w:fill="auto"/>
            <w:vAlign w:val="center"/>
          </w:tcPr>
          <w:p w14:paraId="3C77BC2E" w14:textId="77777777" w:rsidR="0097340D" w:rsidRPr="00C25669" w:rsidRDefault="0097340D" w:rsidP="00575C91">
            <w:pPr>
              <w:pStyle w:val="TAC"/>
              <w:rPr>
                <w:rFonts w:eastAsia="SimSun"/>
              </w:rPr>
            </w:pPr>
            <w:r w:rsidRPr="00C25669">
              <w:rPr>
                <w:rFonts w:eastAsia="SimSun"/>
              </w:rPr>
              <w:t>1</w:t>
            </w:r>
          </w:p>
        </w:tc>
      </w:tr>
      <w:tr w:rsidR="0097340D" w:rsidRPr="00C25669" w14:paraId="60F84239" w14:textId="77777777" w:rsidTr="00E04E2A">
        <w:tc>
          <w:tcPr>
            <w:tcW w:w="1813" w:type="dxa"/>
            <w:vMerge w:val="restart"/>
            <w:shd w:val="clear" w:color="auto" w:fill="auto"/>
            <w:vAlign w:val="center"/>
          </w:tcPr>
          <w:p w14:paraId="0508611D"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2D8237DB"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77A58760" w14:textId="77777777" w:rsidR="0097340D" w:rsidRPr="00C25669" w:rsidRDefault="0097340D" w:rsidP="00575C91">
            <w:pPr>
              <w:pStyle w:val="TAC"/>
              <w:rPr>
                <w:rFonts w:eastAsia="SimSun"/>
              </w:rPr>
            </w:pPr>
          </w:p>
        </w:tc>
        <w:tc>
          <w:tcPr>
            <w:tcW w:w="3352" w:type="dxa"/>
            <w:gridSpan w:val="2"/>
            <w:shd w:val="clear" w:color="auto" w:fill="auto"/>
            <w:vAlign w:val="center"/>
          </w:tcPr>
          <w:p w14:paraId="24475E45" w14:textId="77777777" w:rsidR="0097340D" w:rsidRPr="00C25669" w:rsidRDefault="0097340D" w:rsidP="00575C91">
            <w:pPr>
              <w:pStyle w:val="TAC"/>
              <w:rPr>
                <w:rFonts w:eastAsia="SimSun"/>
              </w:rPr>
            </w:pPr>
            <w:r w:rsidRPr="00C25669">
              <w:rPr>
                <w:rFonts w:eastAsia="SimSun"/>
              </w:rPr>
              <w:t>Type A</w:t>
            </w:r>
          </w:p>
        </w:tc>
      </w:tr>
      <w:tr w:rsidR="0097340D" w:rsidRPr="00C25669" w14:paraId="6E86A79B" w14:textId="77777777" w:rsidTr="00E04E2A">
        <w:tc>
          <w:tcPr>
            <w:tcW w:w="1813" w:type="dxa"/>
            <w:vMerge/>
            <w:shd w:val="clear" w:color="auto" w:fill="auto"/>
            <w:vAlign w:val="center"/>
          </w:tcPr>
          <w:p w14:paraId="2F1177A6" w14:textId="77777777" w:rsidR="0097340D" w:rsidRPr="00C25669" w:rsidRDefault="0097340D" w:rsidP="00575C91">
            <w:pPr>
              <w:pStyle w:val="TAL"/>
              <w:rPr>
                <w:rFonts w:eastAsia="SimSun"/>
              </w:rPr>
            </w:pPr>
          </w:p>
        </w:tc>
        <w:tc>
          <w:tcPr>
            <w:tcW w:w="3654" w:type="dxa"/>
            <w:gridSpan w:val="3"/>
            <w:shd w:val="clear" w:color="auto" w:fill="auto"/>
            <w:vAlign w:val="center"/>
          </w:tcPr>
          <w:p w14:paraId="4C27E735"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31DDB62B" w14:textId="77777777" w:rsidR="0097340D" w:rsidRPr="00C25669" w:rsidRDefault="0097340D" w:rsidP="00575C91">
            <w:pPr>
              <w:pStyle w:val="TAC"/>
              <w:rPr>
                <w:rFonts w:eastAsia="SimSun"/>
              </w:rPr>
            </w:pPr>
          </w:p>
        </w:tc>
        <w:tc>
          <w:tcPr>
            <w:tcW w:w="3352" w:type="dxa"/>
            <w:gridSpan w:val="2"/>
            <w:shd w:val="clear" w:color="auto" w:fill="auto"/>
            <w:vAlign w:val="center"/>
          </w:tcPr>
          <w:p w14:paraId="21A26843" w14:textId="77777777" w:rsidR="0097340D" w:rsidRPr="00C25669" w:rsidRDefault="0097340D" w:rsidP="00575C91">
            <w:pPr>
              <w:pStyle w:val="TAC"/>
              <w:rPr>
                <w:rFonts w:eastAsia="SimSun"/>
              </w:rPr>
            </w:pPr>
            <w:r w:rsidRPr="00C25669">
              <w:rPr>
                <w:rFonts w:eastAsia="SimSun"/>
              </w:rPr>
              <w:t>0</w:t>
            </w:r>
          </w:p>
        </w:tc>
      </w:tr>
      <w:tr w:rsidR="0097340D" w:rsidRPr="00C25669" w14:paraId="0EAD8294" w14:textId="77777777" w:rsidTr="00E04E2A">
        <w:tc>
          <w:tcPr>
            <w:tcW w:w="1813" w:type="dxa"/>
            <w:vMerge/>
            <w:shd w:val="clear" w:color="auto" w:fill="auto"/>
            <w:vAlign w:val="center"/>
          </w:tcPr>
          <w:p w14:paraId="3ED8DA46" w14:textId="77777777" w:rsidR="0097340D" w:rsidRPr="00C25669" w:rsidRDefault="0097340D" w:rsidP="00575C91">
            <w:pPr>
              <w:pStyle w:val="TAL"/>
              <w:rPr>
                <w:rFonts w:eastAsia="SimSun"/>
              </w:rPr>
            </w:pPr>
          </w:p>
        </w:tc>
        <w:tc>
          <w:tcPr>
            <w:tcW w:w="3654" w:type="dxa"/>
            <w:gridSpan w:val="3"/>
            <w:shd w:val="clear" w:color="auto" w:fill="auto"/>
            <w:vAlign w:val="center"/>
          </w:tcPr>
          <w:p w14:paraId="203A77BD"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7E104BFF" w14:textId="77777777" w:rsidR="0097340D" w:rsidRPr="00C25669" w:rsidRDefault="0097340D" w:rsidP="00575C91">
            <w:pPr>
              <w:pStyle w:val="TAC"/>
              <w:rPr>
                <w:rFonts w:eastAsia="SimSun"/>
              </w:rPr>
            </w:pPr>
          </w:p>
        </w:tc>
        <w:tc>
          <w:tcPr>
            <w:tcW w:w="3352" w:type="dxa"/>
            <w:gridSpan w:val="2"/>
            <w:shd w:val="clear" w:color="auto" w:fill="auto"/>
            <w:vAlign w:val="center"/>
          </w:tcPr>
          <w:p w14:paraId="52407AA2" w14:textId="77777777" w:rsidR="0097340D" w:rsidRPr="00C25669" w:rsidRDefault="0097340D" w:rsidP="00575C91">
            <w:pPr>
              <w:pStyle w:val="TAC"/>
              <w:rPr>
                <w:rFonts w:eastAsia="SimSun"/>
              </w:rPr>
            </w:pPr>
            <w:r w:rsidRPr="00C25669">
              <w:rPr>
                <w:rFonts w:eastAsia="SimSun"/>
              </w:rPr>
              <w:t>2</w:t>
            </w:r>
          </w:p>
        </w:tc>
      </w:tr>
      <w:tr w:rsidR="0097340D" w:rsidRPr="00C25669" w14:paraId="2E268709" w14:textId="77777777" w:rsidTr="00E04E2A">
        <w:tc>
          <w:tcPr>
            <w:tcW w:w="1813" w:type="dxa"/>
            <w:vMerge/>
            <w:shd w:val="clear" w:color="auto" w:fill="auto"/>
            <w:vAlign w:val="center"/>
          </w:tcPr>
          <w:p w14:paraId="3177268F" w14:textId="77777777" w:rsidR="0097340D" w:rsidRPr="00C25669" w:rsidRDefault="0097340D" w:rsidP="00575C91">
            <w:pPr>
              <w:pStyle w:val="TAL"/>
              <w:rPr>
                <w:rFonts w:eastAsia="SimSun"/>
              </w:rPr>
            </w:pPr>
          </w:p>
        </w:tc>
        <w:tc>
          <w:tcPr>
            <w:tcW w:w="3654" w:type="dxa"/>
            <w:gridSpan w:val="3"/>
            <w:shd w:val="clear" w:color="auto" w:fill="auto"/>
            <w:vAlign w:val="center"/>
          </w:tcPr>
          <w:p w14:paraId="430EF7AB"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30402C0C" w14:textId="77777777" w:rsidR="0097340D" w:rsidRPr="00C25669" w:rsidRDefault="0097340D" w:rsidP="00575C91">
            <w:pPr>
              <w:pStyle w:val="TAC"/>
              <w:rPr>
                <w:rFonts w:eastAsia="SimSun"/>
              </w:rPr>
            </w:pPr>
          </w:p>
        </w:tc>
        <w:tc>
          <w:tcPr>
            <w:tcW w:w="3352" w:type="dxa"/>
            <w:gridSpan w:val="2"/>
            <w:shd w:val="clear" w:color="auto" w:fill="auto"/>
            <w:vAlign w:val="center"/>
          </w:tcPr>
          <w:p w14:paraId="28E6826E" w14:textId="77777777" w:rsidR="0097340D" w:rsidRPr="00C25669" w:rsidRDefault="0097340D" w:rsidP="00575C91">
            <w:pPr>
              <w:pStyle w:val="TAC"/>
              <w:rPr>
                <w:rFonts w:eastAsia="SimSun"/>
              </w:rPr>
            </w:pPr>
            <w:r w:rsidRPr="00C25669">
              <w:rPr>
                <w:rFonts w:eastAsia="SimSun"/>
              </w:rPr>
              <w:t>12</w:t>
            </w:r>
          </w:p>
        </w:tc>
      </w:tr>
      <w:tr w:rsidR="0097340D" w:rsidRPr="00C25669" w14:paraId="1C45EDAF" w14:textId="77777777" w:rsidTr="00E04E2A">
        <w:tc>
          <w:tcPr>
            <w:tcW w:w="1813" w:type="dxa"/>
            <w:vMerge/>
            <w:shd w:val="clear" w:color="auto" w:fill="auto"/>
            <w:vAlign w:val="center"/>
          </w:tcPr>
          <w:p w14:paraId="17172C47" w14:textId="77777777" w:rsidR="0097340D" w:rsidRPr="00C25669" w:rsidRDefault="0097340D" w:rsidP="00575C91">
            <w:pPr>
              <w:pStyle w:val="TAL"/>
              <w:rPr>
                <w:rFonts w:eastAsia="SimSun"/>
              </w:rPr>
            </w:pPr>
          </w:p>
        </w:tc>
        <w:tc>
          <w:tcPr>
            <w:tcW w:w="3654" w:type="dxa"/>
            <w:gridSpan w:val="3"/>
            <w:shd w:val="clear" w:color="auto" w:fill="auto"/>
            <w:vAlign w:val="center"/>
          </w:tcPr>
          <w:p w14:paraId="6F0A689F" w14:textId="77777777" w:rsidR="0097340D" w:rsidRPr="00C25669" w:rsidRDefault="0097340D" w:rsidP="00575C91">
            <w:pPr>
              <w:pStyle w:val="TAL"/>
              <w:rPr>
                <w:rFonts w:eastAsia="SimSun"/>
              </w:rPr>
            </w:pPr>
            <w:r>
              <w:rPr>
                <w:rFonts w:eastAsia="SimSun"/>
              </w:rPr>
              <w:t>Repetition number</w:t>
            </w:r>
          </w:p>
        </w:tc>
        <w:tc>
          <w:tcPr>
            <w:tcW w:w="802" w:type="dxa"/>
            <w:shd w:val="clear" w:color="auto" w:fill="auto"/>
            <w:vAlign w:val="center"/>
          </w:tcPr>
          <w:p w14:paraId="7D5C8AE1" w14:textId="77777777" w:rsidR="0097340D" w:rsidRPr="00C25669" w:rsidRDefault="0097340D" w:rsidP="00575C91">
            <w:pPr>
              <w:pStyle w:val="TAC"/>
              <w:rPr>
                <w:rFonts w:eastAsia="SimSun"/>
              </w:rPr>
            </w:pPr>
          </w:p>
        </w:tc>
        <w:tc>
          <w:tcPr>
            <w:tcW w:w="3352" w:type="dxa"/>
            <w:gridSpan w:val="2"/>
            <w:shd w:val="clear" w:color="auto" w:fill="auto"/>
            <w:vAlign w:val="center"/>
          </w:tcPr>
          <w:p w14:paraId="6248C1F6" w14:textId="77777777" w:rsidR="0097340D" w:rsidRPr="00C25669" w:rsidRDefault="0097340D" w:rsidP="00575C91">
            <w:pPr>
              <w:pStyle w:val="TAC"/>
              <w:rPr>
                <w:rFonts w:eastAsia="SimSun"/>
              </w:rPr>
            </w:pPr>
            <w:r>
              <w:rPr>
                <w:rFonts w:eastAsia="SimSun"/>
              </w:rPr>
              <w:t>2</w:t>
            </w:r>
          </w:p>
        </w:tc>
      </w:tr>
      <w:tr w:rsidR="0097340D" w:rsidRPr="00C25669" w14:paraId="2AAF3243" w14:textId="77777777" w:rsidTr="00E04E2A">
        <w:tc>
          <w:tcPr>
            <w:tcW w:w="1813" w:type="dxa"/>
            <w:vMerge/>
            <w:shd w:val="clear" w:color="auto" w:fill="auto"/>
            <w:vAlign w:val="center"/>
          </w:tcPr>
          <w:p w14:paraId="41BC1AF5" w14:textId="77777777" w:rsidR="0097340D" w:rsidRPr="00C25669" w:rsidRDefault="0097340D" w:rsidP="00575C91">
            <w:pPr>
              <w:pStyle w:val="TAL"/>
              <w:rPr>
                <w:rFonts w:eastAsia="SimSun"/>
              </w:rPr>
            </w:pPr>
          </w:p>
        </w:tc>
        <w:tc>
          <w:tcPr>
            <w:tcW w:w="3654" w:type="dxa"/>
            <w:gridSpan w:val="3"/>
            <w:shd w:val="clear" w:color="auto" w:fill="auto"/>
            <w:vAlign w:val="center"/>
          </w:tcPr>
          <w:p w14:paraId="6862EE4F"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365D4D94" w14:textId="77777777" w:rsidR="0097340D" w:rsidRPr="00C25669" w:rsidRDefault="0097340D" w:rsidP="00575C91">
            <w:pPr>
              <w:pStyle w:val="TAC"/>
              <w:rPr>
                <w:rFonts w:eastAsia="SimSun"/>
              </w:rPr>
            </w:pPr>
          </w:p>
        </w:tc>
        <w:tc>
          <w:tcPr>
            <w:tcW w:w="3352" w:type="dxa"/>
            <w:gridSpan w:val="2"/>
            <w:shd w:val="clear" w:color="auto" w:fill="auto"/>
            <w:vAlign w:val="center"/>
          </w:tcPr>
          <w:p w14:paraId="3475EA6D" w14:textId="77777777" w:rsidR="0097340D" w:rsidRPr="00C25669" w:rsidRDefault="0097340D" w:rsidP="00575C91">
            <w:pPr>
              <w:pStyle w:val="TAC"/>
              <w:rPr>
                <w:rFonts w:eastAsia="SimSun"/>
              </w:rPr>
            </w:pPr>
            <w:r w:rsidRPr="00C25669">
              <w:rPr>
                <w:rFonts w:eastAsia="SimSun"/>
              </w:rPr>
              <w:t>Static</w:t>
            </w:r>
          </w:p>
        </w:tc>
      </w:tr>
      <w:tr w:rsidR="0097340D" w:rsidRPr="00C25669" w14:paraId="305FE52A" w14:textId="77777777" w:rsidTr="00E04E2A">
        <w:tc>
          <w:tcPr>
            <w:tcW w:w="1813" w:type="dxa"/>
            <w:vMerge/>
            <w:shd w:val="clear" w:color="auto" w:fill="auto"/>
            <w:vAlign w:val="center"/>
          </w:tcPr>
          <w:p w14:paraId="1E2805F0" w14:textId="77777777" w:rsidR="0097340D" w:rsidRPr="00C25669" w:rsidRDefault="0097340D" w:rsidP="00575C91">
            <w:pPr>
              <w:pStyle w:val="TAL"/>
              <w:rPr>
                <w:rFonts w:eastAsia="SimSun"/>
                <w:i/>
              </w:rPr>
            </w:pPr>
          </w:p>
        </w:tc>
        <w:tc>
          <w:tcPr>
            <w:tcW w:w="3654" w:type="dxa"/>
            <w:gridSpan w:val="3"/>
            <w:shd w:val="clear" w:color="auto" w:fill="auto"/>
            <w:vAlign w:val="center"/>
          </w:tcPr>
          <w:p w14:paraId="00789A9D"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2DD02505" w14:textId="77777777" w:rsidR="0097340D" w:rsidRPr="00C25669" w:rsidRDefault="0097340D" w:rsidP="00575C91">
            <w:pPr>
              <w:pStyle w:val="TAC"/>
              <w:rPr>
                <w:rFonts w:eastAsia="SimSun"/>
              </w:rPr>
            </w:pPr>
          </w:p>
        </w:tc>
        <w:tc>
          <w:tcPr>
            <w:tcW w:w="3352" w:type="dxa"/>
            <w:gridSpan w:val="2"/>
            <w:shd w:val="clear" w:color="auto" w:fill="auto"/>
            <w:vAlign w:val="center"/>
          </w:tcPr>
          <w:p w14:paraId="2528FC33" w14:textId="77777777" w:rsidR="0097340D" w:rsidRPr="004E679B" w:rsidRDefault="0097340D" w:rsidP="00575C91">
            <w:pPr>
              <w:pStyle w:val="TAC"/>
              <w:rPr>
                <w:rFonts w:eastAsia="SimSun"/>
              </w:rPr>
            </w:pPr>
            <w:r>
              <w:rPr>
                <w:rFonts w:eastAsia="SimSun"/>
              </w:rPr>
              <w:t>2</w:t>
            </w:r>
          </w:p>
        </w:tc>
      </w:tr>
      <w:tr w:rsidR="0097340D" w:rsidRPr="00C25669" w14:paraId="649AC7AA" w14:textId="77777777" w:rsidTr="00E04E2A">
        <w:tc>
          <w:tcPr>
            <w:tcW w:w="1813" w:type="dxa"/>
            <w:vMerge/>
            <w:shd w:val="clear" w:color="auto" w:fill="auto"/>
            <w:vAlign w:val="center"/>
          </w:tcPr>
          <w:p w14:paraId="69E75A07" w14:textId="77777777" w:rsidR="0097340D" w:rsidRPr="00C25669" w:rsidRDefault="0097340D" w:rsidP="00575C91">
            <w:pPr>
              <w:pStyle w:val="TAL"/>
              <w:rPr>
                <w:rFonts w:eastAsia="SimSun"/>
                <w:i/>
              </w:rPr>
            </w:pPr>
          </w:p>
        </w:tc>
        <w:tc>
          <w:tcPr>
            <w:tcW w:w="3654" w:type="dxa"/>
            <w:gridSpan w:val="3"/>
            <w:shd w:val="clear" w:color="auto" w:fill="auto"/>
            <w:vAlign w:val="center"/>
          </w:tcPr>
          <w:p w14:paraId="6B75B7F6"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1E1F52CD" w14:textId="77777777" w:rsidR="0097340D" w:rsidRPr="00C25669" w:rsidRDefault="0097340D" w:rsidP="00575C91">
            <w:pPr>
              <w:pStyle w:val="TAC"/>
              <w:rPr>
                <w:rFonts w:eastAsia="SimSun"/>
              </w:rPr>
            </w:pPr>
          </w:p>
        </w:tc>
        <w:tc>
          <w:tcPr>
            <w:tcW w:w="3352" w:type="dxa"/>
            <w:gridSpan w:val="2"/>
            <w:shd w:val="clear" w:color="auto" w:fill="auto"/>
            <w:vAlign w:val="center"/>
          </w:tcPr>
          <w:p w14:paraId="32B854D2" w14:textId="77777777" w:rsidR="0097340D" w:rsidRPr="00C25669" w:rsidRDefault="0097340D" w:rsidP="00575C91">
            <w:pPr>
              <w:pStyle w:val="TAC"/>
              <w:rPr>
                <w:rFonts w:eastAsia="SimSun"/>
              </w:rPr>
            </w:pPr>
            <w:r w:rsidRPr="00C25669">
              <w:rPr>
                <w:rFonts w:eastAsia="SimSun"/>
              </w:rPr>
              <w:t>Type 0</w:t>
            </w:r>
          </w:p>
        </w:tc>
      </w:tr>
      <w:tr w:rsidR="0097340D" w:rsidRPr="00C25669" w14:paraId="0C49FC9E" w14:textId="77777777" w:rsidTr="00E04E2A">
        <w:tc>
          <w:tcPr>
            <w:tcW w:w="1813" w:type="dxa"/>
            <w:vMerge/>
            <w:shd w:val="clear" w:color="auto" w:fill="auto"/>
            <w:vAlign w:val="center"/>
          </w:tcPr>
          <w:p w14:paraId="20EABA9F" w14:textId="77777777" w:rsidR="0097340D" w:rsidRPr="00C25669" w:rsidRDefault="0097340D" w:rsidP="00575C91">
            <w:pPr>
              <w:pStyle w:val="TAL"/>
              <w:rPr>
                <w:rFonts w:eastAsia="SimSun"/>
                <w:i/>
              </w:rPr>
            </w:pPr>
          </w:p>
        </w:tc>
        <w:tc>
          <w:tcPr>
            <w:tcW w:w="3654" w:type="dxa"/>
            <w:gridSpan w:val="3"/>
            <w:shd w:val="clear" w:color="auto" w:fill="auto"/>
            <w:vAlign w:val="center"/>
          </w:tcPr>
          <w:p w14:paraId="680634E2"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5127BB1C" w14:textId="77777777" w:rsidR="0097340D" w:rsidRPr="00C25669" w:rsidRDefault="0097340D" w:rsidP="00575C91">
            <w:pPr>
              <w:pStyle w:val="TAC"/>
              <w:rPr>
                <w:rFonts w:eastAsia="SimSun"/>
              </w:rPr>
            </w:pPr>
          </w:p>
        </w:tc>
        <w:tc>
          <w:tcPr>
            <w:tcW w:w="3352" w:type="dxa"/>
            <w:gridSpan w:val="2"/>
            <w:shd w:val="clear" w:color="auto" w:fill="auto"/>
            <w:vAlign w:val="center"/>
          </w:tcPr>
          <w:p w14:paraId="7C42086B"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4CE92E8E" w14:textId="77777777" w:rsidTr="00E04E2A">
        <w:tc>
          <w:tcPr>
            <w:tcW w:w="1813" w:type="dxa"/>
            <w:vMerge/>
            <w:shd w:val="clear" w:color="auto" w:fill="auto"/>
            <w:vAlign w:val="center"/>
          </w:tcPr>
          <w:p w14:paraId="0D6CE3BD" w14:textId="77777777" w:rsidR="0097340D" w:rsidRPr="00C25669" w:rsidRDefault="0097340D" w:rsidP="00575C91">
            <w:pPr>
              <w:pStyle w:val="TAL"/>
              <w:rPr>
                <w:rFonts w:eastAsia="SimSun"/>
                <w:i/>
              </w:rPr>
            </w:pPr>
          </w:p>
        </w:tc>
        <w:tc>
          <w:tcPr>
            <w:tcW w:w="3654" w:type="dxa"/>
            <w:gridSpan w:val="3"/>
            <w:shd w:val="clear" w:color="auto" w:fill="auto"/>
            <w:vAlign w:val="center"/>
          </w:tcPr>
          <w:p w14:paraId="25696ED4"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58CD7216" w14:textId="77777777" w:rsidR="0097340D" w:rsidRPr="00C25669" w:rsidRDefault="0097340D" w:rsidP="00575C91">
            <w:pPr>
              <w:pStyle w:val="TAC"/>
              <w:rPr>
                <w:rFonts w:eastAsia="SimSun"/>
              </w:rPr>
            </w:pPr>
          </w:p>
        </w:tc>
        <w:tc>
          <w:tcPr>
            <w:tcW w:w="3352" w:type="dxa"/>
            <w:gridSpan w:val="2"/>
            <w:shd w:val="clear" w:color="auto" w:fill="auto"/>
            <w:vAlign w:val="center"/>
          </w:tcPr>
          <w:p w14:paraId="5C9EA33C"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07D38C0E" w14:textId="77777777" w:rsidTr="00E04E2A">
        <w:tc>
          <w:tcPr>
            <w:tcW w:w="1813" w:type="dxa"/>
            <w:vMerge/>
            <w:shd w:val="clear" w:color="auto" w:fill="auto"/>
            <w:vAlign w:val="center"/>
          </w:tcPr>
          <w:p w14:paraId="28ABDDCC" w14:textId="77777777" w:rsidR="0097340D" w:rsidRPr="00C25669" w:rsidRDefault="0097340D" w:rsidP="00575C91">
            <w:pPr>
              <w:pStyle w:val="TAL"/>
              <w:rPr>
                <w:rFonts w:eastAsia="SimSun"/>
              </w:rPr>
            </w:pPr>
          </w:p>
        </w:tc>
        <w:tc>
          <w:tcPr>
            <w:tcW w:w="3654" w:type="dxa"/>
            <w:gridSpan w:val="3"/>
            <w:shd w:val="clear" w:color="auto" w:fill="auto"/>
            <w:vAlign w:val="center"/>
          </w:tcPr>
          <w:p w14:paraId="64689746"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1B80532A" w14:textId="77777777" w:rsidR="0097340D" w:rsidRPr="00C25669" w:rsidRDefault="0097340D" w:rsidP="00575C91">
            <w:pPr>
              <w:pStyle w:val="TAC"/>
              <w:rPr>
                <w:rFonts w:eastAsia="SimSun"/>
              </w:rPr>
            </w:pPr>
          </w:p>
        </w:tc>
        <w:tc>
          <w:tcPr>
            <w:tcW w:w="3352" w:type="dxa"/>
            <w:gridSpan w:val="2"/>
            <w:shd w:val="clear" w:color="auto" w:fill="auto"/>
            <w:vAlign w:val="center"/>
          </w:tcPr>
          <w:p w14:paraId="250339F7" w14:textId="77777777" w:rsidR="0097340D" w:rsidRPr="00C25669" w:rsidRDefault="0097340D" w:rsidP="00575C91">
            <w:pPr>
              <w:pStyle w:val="TAC"/>
              <w:rPr>
                <w:rFonts w:eastAsia="SimSun"/>
              </w:rPr>
            </w:pPr>
            <w:r w:rsidRPr="00C25669">
              <w:rPr>
                <w:rFonts w:eastAsia="SimSun"/>
              </w:rPr>
              <w:t>N/A</w:t>
            </w:r>
          </w:p>
        </w:tc>
      </w:tr>
      <w:tr w:rsidR="0097340D" w:rsidRPr="00C25669" w14:paraId="005FAB12" w14:textId="77777777" w:rsidTr="00E04E2A">
        <w:tc>
          <w:tcPr>
            <w:tcW w:w="1813" w:type="dxa"/>
            <w:vMerge w:val="restart"/>
            <w:shd w:val="clear" w:color="auto" w:fill="auto"/>
            <w:vAlign w:val="center"/>
          </w:tcPr>
          <w:p w14:paraId="59B0A7F6"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69286F04"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4F37E6CF" w14:textId="77777777" w:rsidR="0097340D" w:rsidRPr="00C25669" w:rsidRDefault="0097340D" w:rsidP="00575C91">
            <w:pPr>
              <w:pStyle w:val="TAC"/>
              <w:rPr>
                <w:rFonts w:eastAsia="SimSun"/>
              </w:rPr>
            </w:pPr>
          </w:p>
        </w:tc>
        <w:tc>
          <w:tcPr>
            <w:tcW w:w="1676" w:type="dxa"/>
            <w:shd w:val="clear" w:color="auto" w:fill="auto"/>
            <w:vAlign w:val="center"/>
          </w:tcPr>
          <w:p w14:paraId="2E9E84CB" w14:textId="77777777" w:rsidR="0097340D" w:rsidRPr="00C25669" w:rsidRDefault="0097340D" w:rsidP="00575C91">
            <w:pPr>
              <w:pStyle w:val="TAC"/>
              <w:rPr>
                <w:rFonts w:eastAsia="SimSun"/>
              </w:rPr>
            </w:pPr>
            <w:r>
              <w:rPr>
                <w:rFonts w:eastAsia="SimSun"/>
              </w:rPr>
              <w:t xml:space="preserve">1000 </w:t>
            </w:r>
          </w:p>
        </w:tc>
        <w:tc>
          <w:tcPr>
            <w:tcW w:w="1676" w:type="dxa"/>
            <w:shd w:val="clear" w:color="auto" w:fill="auto"/>
            <w:vAlign w:val="center"/>
          </w:tcPr>
          <w:p w14:paraId="12592150" w14:textId="77777777" w:rsidR="0097340D" w:rsidRPr="00C25669" w:rsidRDefault="0097340D" w:rsidP="00575C91">
            <w:pPr>
              <w:pStyle w:val="TAC"/>
              <w:rPr>
                <w:rFonts w:eastAsia="SimSun"/>
              </w:rPr>
            </w:pPr>
            <w:r>
              <w:rPr>
                <w:rFonts w:eastAsia="SimSun"/>
              </w:rPr>
              <w:t>1000</w:t>
            </w:r>
          </w:p>
        </w:tc>
      </w:tr>
      <w:tr w:rsidR="0097340D" w:rsidRPr="00C25669" w14:paraId="2E6C7CA2" w14:textId="77777777" w:rsidTr="00E04E2A">
        <w:tc>
          <w:tcPr>
            <w:tcW w:w="1813" w:type="dxa"/>
            <w:vMerge/>
            <w:shd w:val="clear" w:color="auto" w:fill="auto"/>
            <w:vAlign w:val="center"/>
          </w:tcPr>
          <w:p w14:paraId="71327D12" w14:textId="77777777" w:rsidR="0097340D" w:rsidRPr="00C25669" w:rsidRDefault="0097340D" w:rsidP="00575C91">
            <w:pPr>
              <w:pStyle w:val="TAL"/>
              <w:rPr>
                <w:rFonts w:eastAsia="SimSun"/>
              </w:rPr>
            </w:pPr>
          </w:p>
        </w:tc>
        <w:tc>
          <w:tcPr>
            <w:tcW w:w="3654" w:type="dxa"/>
            <w:gridSpan w:val="3"/>
            <w:shd w:val="clear" w:color="auto" w:fill="auto"/>
            <w:vAlign w:val="center"/>
          </w:tcPr>
          <w:p w14:paraId="38F509D6"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2B8726FE" w14:textId="77777777" w:rsidR="0097340D" w:rsidRPr="00C25669" w:rsidRDefault="0097340D" w:rsidP="00575C91">
            <w:pPr>
              <w:pStyle w:val="TAC"/>
              <w:rPr>
                <w:rFonts w:eastAsia="SimSun"/>
              </w:rPr>
            </w:pPr>
          </w:p>
        </w:tc>
        <w:tc>
          <w:tcPr>
            <w:tcW w:w="1676" w:type="dxa"/>
            <w:shd w:val="clear" w:color="auto" w:fill="auto"/>
            <w:vAlign w:val="center"/>
          </w:tcPr>
          <w:p w14:paraId="7AEFA65A"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56CDC0DB" w14:textId="77777777" w:rsidR="0097340D" w:rsidRDefault="0097340D" w:rsidP="00575C91">
            <w:pPr>
              <w:pStyle w:val="TAC"/>
              <w:rPr>
                <w:rFonts w:eastAsia="SimSun"/>
              </w:rPr>
            </w:pPr>
            <w:r>
              <w:rPr>
                <w:rFonts w:eastAsia="SimSun"/>
              </w:rPr>
              <w:t>TCI State #2</w:t>
            </w:r>
          </w:p>
        </w:tc>
      </w:tr>
      <w:tr w:rsidR="0097340D" w:rsidRPr="00C25669" w14:paraId="67CE66EA" w14:textId="77777777" w:rsidTr="00E04E2A">
        <w:tc>
          <w:tcPr>
            <w:tcW w:w="1813" w:type="dxa"/>
            <w:vMerge/>
            <w:shd w:val="clear" w:color="auto" w:fill="auto"/>
            <w:vAlign w:val="center"/>
          </w:tcPr>
          <w:p w14:paraId="12F61BFC" w14:textId="77777777" w:rsidR="0097340D" w:rsidRPr="00C25669" w:rsidRDefault="0097340D" w:rsidP="00575C91">
            <w:pPr>
              <w:pStyle w:val="TAL"/>
              <w:rPr>
                <w:rFonts w:eastAsia="SimSun"/>
              </w:rPr>
            </w:pPr>
          </w:p>
        </w:tc>
        <w:tc>
          <w:tcPr>
            <w:tcW w:w="3654" w:type="dxa"/>
            <w:gridSpan w:val="3"/>
            <w:shd w:val="clear" w:color="auto" w:fill="auto"/>
            <w:vAlign w:val="center"/>
          </w:tcPr>
          <w:p w14:paraId="069C50D1"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5D5133B" w14:textId="77777777" w:rsidR="0097340D" w:rsidRPr="00C25669" w:rsidRDefault="0097340D" w:rsidP="00575C91">
            <w:pPr>
              <w:pStyle w:val="TAC"/>
              <w:rPr>
                <w:rFonts w:eastAsia="SimSun"/>
              </w:rPr>
            </w:pPr>
          </w:p>
        </w:tc>
        <w:tc>
          <w:tcPr>
            <w:tcW w:w="3352" w:type="dxa"/>
            <w:gridSpan w:val="2"/>
            <w:shd w:val="clear" w:color="auto" w:fill="auto"/>
            <w:vAlign w:val="center"/>
          </w:tcPr>
          <w:p w14:paraId="4A4F85D7" w14:textId="77777777" w:rsidR="0097340D" w:rsidRPr="00C25669" w:rsidRDefault="0097340D" w:rsidP="00575C91">
            <w:pPr>
              <w:pStyle w:val="TAC"/>
              <w:rPr>
                <w:rFonts w:eastAsia="SimSun"/>
              </w:rPr>
            </w:pPr>
            <w:r w:rsidRPr="00C25669">
              <w:rPr>
                <w:rFonts w:eastAsia="SimSun"/>
              </w:rPr>
              <w:t>Type 1</w:t>
            </w:r>
          </w:p>
        </w:tc>
      </w:tr>
      <w:tr w:rsidR="0097340D" w:rsidRPr="00C25669" w14:paraId="144BF4DF" w14:textId="77777777" w:rsidTr="00E04E2A">
        <w:tc>
          <w:tcPr>
            <w:tcW w:w="1813" w:type="dxa"/>
            <w:vMerge/>
            <w:shd w:val="clear" w:color="auto" w:fill="auto"/>
            <w:vAlign w:val="center"/>
          </w:tcPr>
          <w:p w14:paraId="744F08BB" w14:textId="77777777" w:rsidR="0097340D" w:rsidRPr="00C25669" w:rsidRDefault="0097340D" w:rsidP="00575C91">
            <w:pPr>
              <w:pStyle w:val="TAL"/>
              <w:rPr>
                <w:rFonts w:eastAsia="SimSun"/>
              </w:rPr>
            </w:pPr>
          </w:p>
        </w:tc>
        <w:tc>
          <w:tcPr>
            <w:tcW w:w="3654" w:type="dxa"/>
            <w:gridSpan w:val="3"/>
            <w:shd w:val="clear" w:color="auto" w:fill="auto"/>
            <w:vAlign w:val="center"/>
          </w:tcPr>
          <w:p w14:paraId="170ED317"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2EC4D539" w14:textId="77777777" w:rsidR="0097340D" w:rsidRPr="00C25669" w:rsidRDefault="0097340D" w:rsidP="00575C91">
            <w:pPr>
              <w:pStyle w:val="TAC"/>
              <w:rPr>
                <w:rFonts w:eastAsia="SimSun"/>
              </w:rPr>
            </w:pPr>
          </w:p>
        </w:tc>
        <w:tc>
          <w:tcPr>
            <w:tcW w:w="3352" w:type="dxa"/>
            <w:gridSpan w:val="2"/>
            <w:shd w:val="clear" w:color="auto" w:fill="auto"/>
            <w:vAlign w:val="center"/>
          </w:tcPr>
          <w:p w14:paraId="5034CA91" w14:textId="77777777" w:rsidR="0097340D" w:rsidRPr="00C25669" w:rsidRDefault="0097340D" w:rsidP="00575C91">
            <w:pPr>
              <w:pStyle w:val="TAC"/>
              <w:rPr>
                <w:rFonts w:eastAsia="SimSun"/>
              </w:rPr>
            </w:pPr>
            <w:r>
              <w:rPr>
                <w:rFonts w:eastAsia="SimSun"/>
              </w:rPr>
              <w:t>1</w:t>
            </w:r>
          </w:p>
        </w:tc>
      </w:tr>
      <w:tr w:rsidR="0097340D" w:rsidRPr="00C25669" w14:paraId="49A65D44" w14:textId="77777777" w:rsidTr="00E04E2A">
        <w:tc>
          <w:tcPr>
            <w:tcW w:w="1813" w:type="dxa"/>
            <w:vMerge/>
            <w:shd w:val="clear" w:color="auto" w:fill="auto"/>
            <w:vAlign w:val="center"/>
          </w:tcPr>
          <w:p w14:paraId="40FDBA78" w14:textId="77777777" w:rsidR="0097340D" w:rsidRPr="00C25669" w:rsidRDefault="0097340D" w:rsidP="00575C91">
            <w:pPr>
              <w:pStyle w:val="TAL"/>
              <w:rPr>
                <w:rFonts w:eastAsia="SimSun"/>
              </w:rPr>
            </w:pPr>
          </w:p>
        </w:tc>
        <w:tc>
          <w:tcPr>
            <w:tcW w:w="3654" w:type="dxa"/>
            <w:gridSpan w:val="3"/>
            <w:shd w:val="clear" w:color="auto" w:fill="auto"/>
            <w:vAlign w:val="center"/>
          </w:tcPr>
          <w:p w14:paraId="60E774EB"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2A7D47B8" w14:textId="77777777" w:rsidR="0097340D" w:rsidRPr="00C25669" w:rsidRDefault="0097340D" w:rsidP="00575C91">
            <w:pPr>
              <w:pStyle w:val="TAC"/>
              <w:rPr>
                <w:rFonts w:eastAsia="SimSun"/>
              </w:rPr>
            </w:pPr>
          </w:p>
        </w:tc>
        <w:tc>
          <w:tcPr>
            <w:tcW w:w="3352" w:type="dxa"/>
            <w:gridSpan w:val="2"/>
            <w:shd w:val="clear" w:color="auto" w:fill="auto"/>
            <w:vAlign w:val="center"/>
          </w:tcPr>
          <w:p w14:paraId="23352A59"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15C08958" w14:textId="77777777" w:rsidTr="00E04E2A">
        <w:tc>
          <w:tcPr>
            <w:tcW w:w="1813" w:type="dxa"/>
            <w:vMerge w:val="restart"/>
            <w:shd w:val="clear" w:color="auto" w:fill="auto"/>
            <w:vAlign w:val="center"/>
          </w:tcPr>
          <w:p w14:paraId="0E54D7BE"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67E545EC"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61B86DE3"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7B5C80AB" w14:textId="77777777" w:rsidR="0097340D" w:rsidRPr="00C25669" w:rsidRDefault="0097340D" w:rsidP="00575C91">
            <w:pPr>
              <w:pStyle w:val="TAC"/>
              <w:rPr>
                <w:rFonts w:eastAsia="SimSun"/>
              </w:rPr>
            </w:pPr>
          </w:p>
        </w:tc>
        <w:tc>
          <w:tcPr>
            <w:tcW w:w="1676" w:type="dxa"/>
            <w:shd w:val="clear" w:color="auto" w:fill="auto"/>
            <w:vAlign w:val="center"/>
          </w:tcPr>
          <w:p w14:paraId="26C10CD8"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57168386"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0F8E9F66" w14:textId="77777777" w:rsidTr="00E04E2A">
        <w:tc>
          <w:tcPr>
            <w:tcW w:w="1813" w:type="dxa"/>
            <w:vMerge/>
            <w:shd w:val="clear" w:color="auto" w:fill="auto"/>
            <w:vAlign w:val="center"/>
          </w:tcPr>
          <w:p w14:paraId="1661AA65"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3BD2ABB9" w14:textId="77777777" w:rsidR="0097340D" w:rsidRPr="00C25669" w:rsidRDefault="0097340D" w:rsidP="00575C91">
            <w:pPr>
              <w:pStyle w:val="TAL"/>
              <w:rPr>
                <w:rFonts w:eastAsia="SimSun"/>
              </w:rPr>
            </w:pPr>
          </w:p>
        </w:tc>
        <w:tc>
          <w:tcPr>
            <w:tcW w:w="1827" w:type="dxa"/>
            <w:shd w:val="clear" w:color="auto" w:fill="auto"/>
            <w:vAlign w:val="center"/>
          </w:tcPr>
          <w:p w14:paraId="1C12B98B"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1564BB1A" w14:textId="77777777" w:rsidR="0097340D" w:rsidRPr="00C25669" w:rsidRDefault="0097340D" w:rsidP="00575C91">
            <w:pPr>
              <w:pStyle w:val="TAC"/>
              <w:rPr>
                <w:rFonts w:eastAsia="SimSun"/>
              </w:rPr>
            </w:pPr>
          </w:p>
        </w:tc>
        <w:tc>
          <w:tcPr>
            <w:tcW w:w="1676" w:type="dxa"/>
            <w:shd w:val="clear" w:color="auto" w:fill="auto"/>
            <w:vAlign w:val="center"/>
          </w:tcPr>
          <w:p w14:paraId="546A915C"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17576A1D"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7CA4E2F" w14:textId="77777777" w:rsidTr="00E04E2A">
        <w:tc>
          <w:tcPr>
            <w:tcW w:w="1813" w:type="dxa"/>
            <w:vMerge/>
            <w:shd w:val="clear" w:color="auto" w:fill="auto"/>
            <w:vAlign w:val="center"/>
          </w:tcPr>
          <w:p w14:paraId="6D85BCC1"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3EA73ADD"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308A08C7"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3A7F81A0" w14:textId="77777777" w:rsidR="0097340D" w:rsidRPr="00C25669" w:rsidRDefault="0097340D" w:rsidP="00575C91">
            <w:pPr>
              <w:pStyle w:val="TAC"/>
              <w:rPr>
                <w:rFonts w:eastAsia="SimSun"/>
              </w:rPr>
            </w:pPr>
          </w:p>
        </w:tc>
        <w:tc>
          <w:tcPr>
            <w:tcW w:w="1676" w:type="dxa"/>
            <w:shd w:val="clear" w:color="auto" w:fill="auto"/>
            <w:vAlign w:val="center"/>
          </w:tcPr>
          <w:p w14:paraId="489CADF7"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DCACA93"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4387257" w14:textId="77777777" w:rsidTr="00E04E2A">
        <w:tc>
          <w:tcPr>
            <w:tcW w:w="1813" w:type="dxa"/>
            <w:vMerge/>
            <w:shd w:val="clear" w:color="auto" w:fill="auto"/>
            <w:vAlign w:val="center"/>
          </w:tcPr>
          <w:p w14:paraId="17262051"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2CB28298" w14:textId="77777777" w:rsidR="0097340D" w:rsidRPr="00C25669" w:rsidRDefault="0097340D" w:rsidP="00575C91">
            <w:pPr>
              <w:pStyle w:val="TAL"/>
              <w:rPr>
                <w:rFonts w:eastAsia="SimSun"/>
              </w:rPr>
            </w:pPr>
          </w:p>
        </w:tc>
        <w:tc>
          <w:tcPr>
            <w:tcW w:w="1827" w:type="dxa"/>
            <w:shd w:val="clear" w:color="auto" w:fill="auto"/>
            <w:vAlign w:val="center"/>
          </w:tcPr>
          <w:p w14:paraId="5748B96A"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1BFDFA31" w14:textId="77777777" w:rsidR="0097340D" w:rsidRPr="00C25669" w:rsidRDefault="0097340D" w:rsidP="00575C91">
            <w:pPr>
              <w:pStyle w:val="TAC"/>
              <w:rPr>
                <w:rFonts w:eastAsia="SimSun"/>
              </w:rPr>
            </w:pPr>
          </w:p>
        </w:tc>
        <w:tc>
          <w:tcPr>
            <w:tcW w:w="1676" w:type="dxa"/>
            <w:shd w:val="clear" w:color="auto" w:fill="auto"/>
            <w:vAlign w:val="center"/>
          </w:tcPr>
          <w:p w14:paraId="7973E5BE"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6E418FD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78A3725" w14:textId="77777777" w:rsidTr="00E04E2A">
        <w:tc>
          <w:tcPr>
            <w:tcW w:w="1813" w:type="dxa"/>
            <w:vMerge w:val="restart"/>
            <w:shd w:val="clear" w:color="auto" w:fill="auto"/>
            <w:vAlign w:val="center"/>
          </w:tcPr>
          <w:p w14:paraId="64874CD8"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359BE11F"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38183642"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13E64D35" w14:textId="77777777" w:rsidR="0097340D" w:rsidRPr="00C25669" w:rsidRDefault="0097340D" w:rsidP="00575C91">
            <w:pPr>
              <w:pStyle w:val="TAC"/>
              <w:rPr>
                <w:rFonts w:eastAsia="SimSun"/>
              </w:rPr>
            </w:pPr>
          </w:p>
        </w:tc>
        <w:tc>
          <w:tcPr>
            <w:tcW w:w="1676" w:type="dxa"/>
            <w:shd w:val="clear" w:color="auto" w:fill="auto"/>
            <w:vAlign w:val="center"/>
          </w:tcPr>
          <w:p w14:paraId="052CABD2"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DC8484B"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44E261BB" w14:textId="77777777" w:rsidTr="00E04E2A">
        <w:tc>
          <w:tcPr>
            <w:tcW w:w="1813" w:type="dxa"/>
            <w:vMerge/>
            <w:shd w:val="clear" w:color="auto" w:fill="auto"/>
            <w:vAlign w:val="center"/>
          </w:tcPr>
          <w:p w14:paraId="7C724E5F"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8357ABD" w14:textId="77777777" w:rsidR="0097340D" w:rsidRPr="00C25669" w:rsidRDefault="0097340D" w:rsidP="00575C91">
            <w:pPr>
              <w:pStyle w:val="TAL"/>
              <w:rPr>
                <w:rFonts w:eastAsia="SimSun"/>
              </w:rPr>
            </w:pPr>
          </w:p>
        </w:tc>
        <w:tc>
          <w:tcPr>
            <w:tcW w:w="1827" w:type="dxa"/>
            <w:shd w:val="clear" w:color="auto" w:fill="auto"/>
            <w:vAlign w:val="center"/>
          </w:tcPr>
          <w:p w14:paraId="46B2719D"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46BD5C6A" w14:textId="77777777" w:rsidR="0097340D" w:rsidRPr="00C25669" w:rsidRDefault="0097340D" w:rsidP="00575C91">
            <w:pPr>
              <w:pStyle w:val="TAC"/>
              <w:rPr>
                <w:rFonts w:eastAsia="SimSun"/>
              </w:rPr>
            </w:pPr>
          </w:p>
        </w:tc>
        <w:tc>
          <w:tcPr>
            <w:tcW w:w="1676" w:type="dxa"/>
            <w:shd w:val="clear" w:color="auto" w:fill="auto"/>
            <w:vAlign w:val="center"/>
          </w:tcPr>
          <w:p w14:paraId="698F3A2D"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6B7D13A"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5EE4F947" w14:textId="77777777" w:rsidTr="00E04E2A">
        <w:tc>
          <w:tcPr>
            <w:tcW w:w="1813" w:type="dxa"/>
            <w:vMerge/>
            <w:shd w:val="clear" w:color="auto" w:fill="auto"/>
            <w:vAlign w:val="center"/>
          </w:tcPr>
          <w:p w14:paraId="3BCC1D99"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2098482E"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0D15DF23"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1B1DEDB3" w14:textId="77777777" w:rsidR="0097340D" w:rsidRPr="00C25669" w:rsidRDefault="0097340D" w:rsidP="00575C91">
            <w:pPr>
              <w:pStyle w:val="TAC"/>
              <w:rPr>
                <w:rFonts w:eastAsia="SimSun"/>
              </w:rPr>
            </w:pPr>
          </w:p>
        </w:tc>
        <w:tc>
          <w:tcPr>
            <w:tcW w:w="1676" w:type="dxa"/>
            <w:shd w:val="clear" w:color="auto" w:fill="auto"/>
            <w:vAlign w:val="center"/>
          </w:tcPr>
          <w:p w14:paraId="6634B767"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F6CE04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B2612B1" w14:textId="77777777" w:rsidTr="00E04E2A">
        <w:tc>
          <w:tcPr>
            <w:tcW w:w="1813" w:type="dxa"/>
            <w:vMerge/>
            <w:shd w:val="clear" w:color="auto" w:fill="auto"/>
            <w:vAlign w:val="center"/>
          </w:tcPr>
          <w:p w14:paraId="113C11CE"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883CCB9" w14:textId="77777777" w:rsidR="0097340D" w:rsidRPr="00C25669" w:rsidRDefault="0097340D" w:rsidP="00575C91">
            <w:pPr>
              <w:pStyle w:val="TAL"/>
              <w:rPr>
                <w:rFonts w:eastAsia="SimSun"/>
              </w:rPr>
            </w:pPr>
          </w:p>
        </w:tc>
        <w:tc>
          <w:tcPr>
            <w:tcW w:w="1827" w:type="dxa"/>
            <w:shd w:val="clear" w:color="auto" w:fill="auto"/>
            <w:vAlign w:val="center"/>
          </w:tcPr>
          <w:p w14:paraId="0351BA97"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716FDD1D" w14:textId="77777777" w:rsidR="0097340D" w:rsidRPr="00C25669" w:rsidRDefault="0097340D" w:rsidP="00575C91">
            <w:pPr>
              <w:pStyle w:val="TAC"/>
              <w:rPr>
                <w:rFonts w:eastAsia="SimSun"/>
              </w:rPr>
            </w:pPr>
          </w:p>
        </w:tc>
        <w:tc>
          <w:tcPr>
            <w:tcW w:w="1676" w:type="dxa"/>
            <w:shd w:val="clear" w:color="auto" w:fill="auto"/>
            <w:vAlign w:val="center"/>
          </w:tcPr>
          <w:p w14:paraId="6B828C7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A535D11"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06D4B7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A7EF03"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B891058"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44DA08" w14:textId="77777777" w:rsidR="0097340D" w:rsidRPr="00C25669" w:rsidRDefault="0097340D" w:rsidP="00575C91">
            <w:pPr>
              <w:pStyle w:val="TAC"/>
              <w:rPr>
                <w:rFonts w:eastAsia="SimSun"/>
              </w:rPr>
            </w:pPr>
            <w:r>
              <w:rPr>
                <w:rFonts w:eastAsia="SimSun"/>
              </w:rPr>
              <w:t>1</w:t>
            </w:r>
          </w:p>
        </w:tc>
      </w:tr>
      <w:tr w:rsidR="0097340D" w:rsidRPr="00C25669" w14:paraId="33F2665D"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F5A113"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9312540"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6EEFCD" w14:textId="77777777" w:rsidR="0097340D" w:rsidRPr="00C25669" w:rsidRDefault="0097340D" w:rsidP="00575C91">
            <w:pPr>
              <w:pStyle w:val="TAC"/>
              <w:rPr>
                <w:rFonts w:eastAsia="SimSun"/>
              </w:rPr>
            </w:pPr>
            <w:r>
              <w:rPr>
                <w:rFonts w:eastAsia="SimSun"/>
              </w:rPr>
              <w:t>300</w:t>
            </w:r>
          </w:p>
        </w:tc>
      </w:tr>
      <w:tr w:rsidR="0097340D" w:rsidRPr="00C25669" w14:paraId="3ECADC0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54DBDEC"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27BF328"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2C1914"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0F2B3B8D"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6892A7"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1CEBF6C"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927944" w14:textId="77777777" w:rsidR="0097340D" w:rsidRPr="0059125C" w:rsidRDefault="0097340D" w:rsidP="00575C91">
            <w:pPr>
              <w:pStyle w:val="TAC"/>
              <w:rPr>
                <w:rFonts w:eastAsia="SimSun"/>
                <w:lang w:eastAsia="zh-CN"/>
              </w:rPr>
            </w:pPr>
            <w:r w:rsidRPr="0059125C">
              <w:rPr>
                <w:rFonts w:eastAsia="SimSun"/>
                <w:lang w:eastAsia="zh-CN"/>
              </w:rPr>
              <w:t>Specific to each TDD UL-DL pattern</w:t>
            </w:r>
          </w:p>
          <w:p w14:paraId="2542CFD1" w14:textId="77777777" w:rsidR="0097340D" w:rsidRPr="00C25669" w:rsidRDefault="0097340D" w:rsidP="00575C91">
            <w:pPr>
              <w:pStyle w:val="TAC"/>
              <w:rPr>
                <w:rFonts w:eastAsia="SimSun"/>
                <w:lang w:eastAsia="zh-CN"/>
              </w:rPr>
            </w:pPr>
            <w:r w:rsidRPr="0059125C">
              <w:rPr>
                <w:rFonts w:eastAsia="SimSun"/>
                <w:lang w:eastAsia="zh-CN"/>
              </w:rPr>
              <w:t>and as defined in Annex A.1.2</w:t>
            </w:r>
            <w:r>
              <w:rPr>
                <w:rFonts w:eastAsia="SimSun"/>
                <w:lang w:eastAsia="zh-CN"/>
              </w:rPr>
              <w:t xml:space="preserve"> (Note 2)</w:t>
            </w:r>
          </w:p>
        </w:tc>
      </w:tr>
      <w:tr w:rsidR="0097340D" w:rsidRPr="00C25669" w14:paraId="65122149"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9853A9"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6CE4027"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7FF621" w14:textId="77777777" w:rsidR="0097340D" w:rsidRPr="0059125C"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71F5F59F"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393CA6F" w14:textId="6C4733F7" w:rsidR="0097340D" w:rsidRDefault="0097340D" w:rsidP="00575C91">
            <w:pPr>
              <w:pStyle w:val="TAN"/>
              <w:rPr>
                <w:rFonts w:eastAsia="SimSun"/>
              </w:rPr>
            </w:pPr>
            <w:r>
              <w:rPr>
                <w:rFonts w:eastAsia="SimSun"/>
              </w:rPr>
              <w:t>Note 1:</w:t>
            </w:r>
            <w:r w:rsidRPr="00C25669">
              <w:tab/>
            </w:r>
            <w:r>
              <w:rPr>
                <w:rFonts w:eastAsia="SimSun"/>
              </w:rPr>
              <w:t>PDSCH transmission is done from both TRxPs</w:t>
            </w:r>
          </w:p>
          <w:p w14:paraId="57C9C0CA" w14:textId="02A18EC2" w:rsidR="0097340D" w:rsidRPr="007E0126" w:rsidRDefault="0097340D" w:rsidP="00575C91">
            <w:pPr>
              <w:pStyle w:val="TAN"/>
              <w:rPr>
                <w:rFonts w:eastAsia="SimSun"/>
                <w:lang w:eastAsia="zh-CN"/>
              </w:rPr>
            </w:pPr>
            <w:r w:rsidRPr="00F577C3">
              <w:rPr>
                <w:rFonts w:eastAsia="SimSun"/>
                <w:lang w:eastAsia="zh-CN"/>
              </w:rPr>
              <w:t xml:space="preserve">Note </w:t>
            </w:r>
            <w:r>
              <w:rPr>
                <w:rFonts w:eastAsia="SimSun"/>
                <w:lang w:eastAsia="zh-CN"/>
              </w:rPr>
              <w:t>2</w:t>
            </w:r>
            <w:r w:rsidRPr="00F577C3">
              <w:rPr>
                <w:rFonts w:eastAsia="SimSun"/>
                <w:lang w:eastAsia="zh-CN"/>
              </w:rPr>
              <w:t>:</w:t>
            </w:r>
            <w:r w:rsidRPr="00C25669">
              <w:tab/>
            </w:r>
            <w:r w:rsidRPr="00F577C3">
              <w:rPr>
                <w:rFonts w:eastAsia="SimSun"/>
                <w:lang w:eastAsia="zh-CN"/>
              </w:rPr>
              <w:t>ACK/NACK feedback is generated for PDSCH on slot i, where mod(i,10) = {2, 4, 6}.</w:t>
            </w:r>
          </w:p>
        </w:tc>
      </w:tr>
    </w:tbl>
    <w:p w14:paraId="03DCD8B7" w14:textId="77777777" w:rsidR="0097340D" w:rsidRPr="00C25669" w:rsidRDefault="0097340D" w:rsidP="0097340D">
      <w:pPr>
        <w:rPr>
          <w:rFonts w:eastAsia="SimSun"/>
        </w:rPr>
      </w:pPr>
    </w:p>
    <w:p w14:paraId="4A729303" w14:textId="77777777" w:rsidR="0097340D" w:rsidRPr="00C25669" w:rsidRDefault="0097340D" w:rsidP="0097340D">
      <w:pPr>
        <w:pStyle w:val="TH"/>
      </w:pPr>
      <w:r w:rsidRPr="00C25669">
        <w:t>Table 5.2.2.</w:t>
      </w:r>
      <w:r>
        <w:t>2</w:t>
      </w:r>
      <w:r w:rsidRPr="00C25669">
        <w:t>.</w:t>
      </w:r>
      <w:r>
        <w:rPr>
          <w:lang w:eastAsia="zh-CN"/>
        </w:rPr>
        <w:t>14</w:t>
      </w:r>
      <w:r w:rsidRPr="00C25669">
        <w:t xml:space="preserve">-3: Minimum performance for Rank </w:t>
      </w:r>
      <w:r>
        <w:t>1</w:t>
      </w: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17"/>
        <w:gridCol w:w="1136"/>
        <w:gridCol w:w="1176"/>
        <w:gridCol w:w="956"/>
        <w:gridCol w:w="1267"/>
        <w:gridCol w:w="1366"/>
        <w:gridCol w:w="1018"/>
        <w:gridCol w:w="676"/>
      </w:tblGrid>
      <w:tr w:rsidR="0097340D" w:rsidRPr="00C25669" w14:paraId="5FEE07AB" w14:textId="77777777" w:rsidTr="00E04E2A">
        <w:trPr>
          <w:trHeight w:val="374"/>
          <w:jc w:val="center"/>
        </w:trPr>
        <w:tc>
          <w:tcPr>
            <w:tcW w:w="334" w:type="pct"/>
            <w:vMerge w:val="restart"/>
            <w:shd w:val="clear" w:color="auto" w:fill="FFFFFF"/>
            <w:vAlign w:val="center"/>
          </w:tcPr>
          <w:bookmarkEnd w:id="1837"/>
          <w:p w14:paraId="287EAC37" w14:textId="77777777" w:rsidR="0097340D" w:rsidRPr="00C25669" w:rsidRDefault="0097340D" w:rsidP="00E04E2A">
            <w:pPr>
              <w:pStyle w:val="TAH"/>
            </w:pPr>
            <w:r w:rsidRPr="00C25669">
              <w:t>Test num.</w:t>
            </w:r>
          </w:p>
        </w:tc>
        <w:tc>
          <w:tcPr>
            <w:tcW w:w="734" w:type="pct"/>
            <w:vMerge w:val="restart"/>
            <w:shd w:val="clear" w:color="auto" w:fill="FFFFFF"/>
            <w:vAlign w:val="center"/>
          </w:tcPr>
          <w:p w14:paraId="1EA17075" w14:textId="77777777" w:rsidR="0097340D" w:rsidRPr="00C25669" w:rsidRDefault="0097340D" w:rsidP="00E04E2A">
            <w:pPr>
              <w:pStyle w:val="TAH"/>
            </w:pPr>
            <w:r w:rsidRPr="00C25669">
              <w:t>Reference</w:t>
            </w:r>
            <w:r w:rsidRPr="00C25669">
              <w:rPr>
                <w:rFonts w:hint="eastAsia"/>
              </w:rPr>
              <w:t xml:space="preserve"> </w:t>
            </w:r>
            <w:r w:rsidRPr="00C25669">
              <w:t>channel</w:t>
            </w:r>
          </w:p>
        </w:tc>
        <w:tc>
          <w:tcPr>
            <w:tcW w:w="588" w:type="pct"/>
            <w:vMerge w:val="restart"/>
            <w:shd w:val="clear" w:color="auto" w:fill="FFFFFF"/>
            <w:vAlign w:val="center"/>
          </w:tcPr>
          <w:p w14:paraId="3263EE01" w14:textId="77777777" w:rsidR="0097340D" w:rsidRPr="00C25669" w:rsidRDefault="0097340D" w:rsidP="00E04E2A">
            <w:pPr>
              <w:pStyle w:val="TAH"/>
            </w:pPr>
            <w:r w:rsidRPr="00C25669">
              <w:rPr>
                <w:rFonts w:eastAsia="SimSun"/>
              </w:rPr>
              <w:t>Bandwidth (MHz) / Subcarrier spacing (kHz)</w:t>
            </w:r>
          </w:p>
        </w:tc>
        <w:tc>
          <w:tcPr>
            <w:tcW w:w="609" w:type="pct"/>
            <w:vMerge w:val="restart"/>
            <w:shd w:val="clear" w:color="auto" w:fill="FFFFFF"/>
            <w:vAlign w:val="center"/>
          </w:tcPr>
          <w:p w14:paraId="3EAE6A5D"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495" w:type="pct"/>
            <w:vMerge w:val="restart"/>
            <w:shd w:val="clear" w:color="auto" w:fill="FFFFFF"/>
            <w:vAlign w:val="center"/>
          </w:tcPr>
          <w:p w14:paraId="44334EFF" w14:textId="77777777" w:rsidR="0097340D" w:rsidRPr="00C25669" w:rsidRDefault="0097340D" w:rsidP="00E04E2A">
            <w:pPr>
              <w:pStyle w:val="TAH"/>
            </w:pPr>
            <w:r w:rsidRPr="00C25669">
              <w:t>TDD UL-DL pattern</w:t>
            </w:r>
          </w:p>
        </w:tc>
        <w:tc>
          <w:tcPr>
            <w:tcW w:w="656" w:type="pct"/>
            <w:vMerge w:val="restart"/>
            <w:shd w:val="clear" w:color="auto" w:fill="FFFFFF"/>
            <w:vAlign w:val="center"/>
          </w:tcPr>
          <w:p w14:paraId="7F6A64F9" w14:textId="77777777" w:rsidR="0097340D" w:rsidRPr="00C25669" w:rsidRDefault="0097340D" w:rsidP="00E04E2A">
            <w:pPr>
              <w:pStyle w:val="TAH"/>
            </w:pPr>
            <w:r w:rsidRPr="00C25669">
              <w:t>Propagation condition</w:t>
            </w:r>
            <w:r>
              <w:t xml:space="preserve"> (Note 1)</w:t>
            </w:r>
          </w:p>
        </w:tc>
        <w:tc>
          <w:tcPr>
            <w:tcW w:w="707" w:type="pct"/>
            <w:vMerge w:val="restart"/>
            <w:shd w:val="clear" w:color="auto" w:fill="FFFFFF"/>
            <w:vAlign w:val="center"/>
          </w:tcPr>
          <w:p w14:paraId="2FB0AA94" w14:textId="77777777" w:rsidR="0097340D" w:rsidRPr="00C25669" w:rsidRDefault="0097340D" w:rsidP="00E04E2A">
            <w:pPr>
              <w:pStyle w:val="TAH"/>
            </w:pPr>
            <w:r w:rsidRPr="00C25669">
              <w:t>Correlation matrix and antenna configuration</w:t>
            </w:r>
            <w:r>
              <w:t xml:space="preserve"> (Note 2)</w:t>
            </w:r>
          </w:p>
        </w:tc>
        <w:tc>
          <w:tcPr>
            <w:tcW w:w="877" w:type="pct"/>
            <w:gridSpan w:val="2"/>
            <w:shd w:val="clear" w:color="auto" w:fill="FFFFFF"/>
            <w:vAlign w:val="center"/>
          </w:tcPr>
          <w:p w14:paraId="278CCF00" w14:textId="77777777" w:rsidR="0097340D" w:rsidRPr="00C25669" w:rsidRDefault="0097340D" w:rsidP="00E04E2A">
            <w:pPr>
              <w:pStyle w:val="TAH"/>
            </w:pPr>
            <w:r w:rsidRPr="00C25669">
              <w:t>Reference value</w:t>
            </w:r>
          </w:p>
        </w:tc>
      </w:tr>
      <w:tr w:rsidR="0097340D" w:rsidRPr="00C25669" w14:paraId="2EC2A9A9" w14:textId="77777777" w:rsidTr="00E04E2A">
        <w:trPr>
          <w:trHeight w:val="374"/>
          <w:jc w:val="center"/>
        </w:trPr>
        <w:tc>
          <w:tcPr>
            <w:tcW w:w="334" w:type="pct"/>
            <w:vMerge/>
            <w:shd w:val="clear" w:color="auto" w:fill="FFFFFF"/>
            <w:vAlign w:val="center"/>
          </w:tcPr>
          <w:p w14:paraId="49A90EB3" w14:textId="77777777" w:rsidR="0097340D" w:rsidRPr="00C25669" w:rsidRDefault="0097340D" w:rsidP="00E04E2A">
            <w:pPr>
              <w:pStyle w:val="TAH"/>
            </w:pPr>
          </w:p>
        </w:tc>
        <w:tc>
          <w:tcPr>
            <w:tcW w:w="734" w:type="pct"/>
            <w:vMerge/>
            <w:shd w:val="clear" w:color="auto" w:fill="FFFFFF"/>
            <w:vAlign w:val="center"/>
          </w:tcPr>
          <w:p w14:paraId="75A5D239" w14:textId="77777777" w:rsidR="0097340D" w:rsidRPr="00C25669" w:rsidRDefault="0097340D" w:rsidP="00E04E2A">
            <w:pPr>
              <w:pStyle w:val="TAH"/>
            </w:pPr>
          </w:p>
        </w:tc>
        <w:tc>
          <w:tcPr>
            <w:tcW w:w="588" w:type="pct"/>
            <w:vMerge/>
            <w:shd w:val="clear" w:color="auto" w:fill="FFFFFF"/>
          </w:tcPr>
          <w:p w14:paraId="757ED5CE" w14:textId="77777777" w:rsidR="0097340D" w:rsidRPr="00C25669" w:rsidRDefault="0097340D" w:rsidP="00E04E2A">
            <w:pPr>
              <w:pStyle w:val="TAH"/>
            </w:pPr>
          </w:p>
        </w:tc>
        <w:tc>
          <w:tcPr>
            <w:tcW w:w="609" w:type="pct"/>
            <w:vMerge/>
            <w:shd w:val="clear" w:color="auto" w:fill="FFFFFF"/>
          </w:tcPr>
          <w:p w14:paraId="1DDD3ED8" w14:textId="77777777" w:rsidR="0097340D" w:rsidRPr="00C25669" w:rsidRDefault="0097340D" w:rsidP="00E04E2A">
            <w:pPr>
              <w:pStyle w:val="TAH"/>
            </w:pPr>
          </w:p>
        </w:tc>
        <w:tc>
          <w:tcPr>
            <w:tcW w:w="495" w:type="pct"/>
            <w:vMerge/>
            <w:shd w:val="clear" w:color="auto" w:fill="FFFFFF"/>
          </w:tcPr>
          <w:p w14:paraId="4BC09373" w14:textId="77777777" w:rsidR="0097340D" w:rsidRPr="00C25669" w:rsidRDefault="0097340D" w:rsidP="00E04E2A">
            <w:pPr>
              <w:pStyle w:val="TAH"/>
            </w:pPr>
          </w:p>
        </w:tc>
        <w:tc>
          <w:tcPr>
            <w:tcW w:w="656" w:type="pct"/>
            <w:vMerge/>
            <w:shd w:val="clear" w:color="auto" w:fill="FFFFFF"/>
            <w:vAlign w:val="center"/>
          </w:tcPr>
          <w:p w14:paraId="35E57859" w14:textId="77777777" w:rsidR="0097340D" w:rsidRPr="00C25669" w:rsidRDefault="0097340D" w:rsidP="00E04E2A">
            <w:pPr>
              <w:pStyle w:val="TAH"/>
            </w:pPr>
          </w:p>
        </w:tc>
        <w:tc>
          <w:tcPr>
            <w:tcW w:w="707" w:type="pct"/>
            <w:vMerge/>
            <w:shd w:val="clear" w:color="auto" w:fill="FFFFFF"/>
            <w:vAlign w:val="center"/>
          </w:tcPr>
          <w:p w14:paraId="3F46B271" w14:textId="77777777" w:rsidR="0097340D" w:rsidRPr="00C25669" w:rsidRDefault="0097340D" w:rsidP="00E04E2A">
            <w:pPr>
              <w:pStyle w:val="TAH"/>
            </w:pPr>
          </w:p>
        </w:tc>
        <w:tc>
          <w:tcPr>
            <w:tcW w:w="527" w:type="pct"/>
            <w:shd w:val="clear" w:color="auto" w:fill="FFFFFF"/>
            <w:vAlign w:val="center"/>
          </w:tcPr>
          <w:p w14:paraId="1638772A" w14:textId="77777777" w:rsidR="0097340D" w:rsidRPr="00C25669" w:rsidRDefault="0097340D" w:rsidP="00E04E2A">
            <w:pPr>
              <w:pStyle w:val="TAH"/>
            </w:pPr>
            <w:r>
              <w:t>BLER</w:t>
            </w:r>
            <w:r w:rsidRPr="00C25669">
              <w:t xml:space="preserve"> (%)</w:t>
            </w:r>
          </w:p>
        </w:tc>
        <w:tc>
          <w:tcPr>
            <w:tcW w:w="350" w:type="pct"/>
            <w:shd w:val="clear" w:color="auto" w:fill="FFFFFF"/>
            <w:vAlign w:val="center"/>
          </w:tcPr>
          <w:p w14:paraId="0F403F22" w14:textId="77777777" w:rsidR="0097340D" w:rsidRPr="00C25669" w:rsidRDefault="0097340D" w:rsidP="00E04E2A">
            <w:pPr>
              <w:pStyle w:val="TAH"/>
            </w:pPr>
            <w:r w:rsidRPr="00C25669">
              <w:t>SNR (dB)</w:t>
            </w:r>
            <w:r>
              <w:t xml:space="preserve"> (Note 4)</w:t>
            </w:r>
          </w:p>
        </w:tc>
      </w:tr>
      <w:tr w:rsidR="0097340D" w:rsidRPr="00C25669" w14:paraId="3A5913EC" w14:textId="77777777" w:rsidTr="00E04E2A">
        <w:trPr>
          <w:trHeight w:val="189"/>
          <w:jc w:val="center"/>
        </w:trPr>
        <w:tc>
          <w:tcPr>
            <w:tcW w:w="334" w:type="pct"/>
            <w:shd w:val="clear" w:color="auto" w:fill="FFFFFF"/>
            <w:vAlign w:val="center"/>
          </w:tcPr>
          <w:p w14:paraId="7CF3759C" w14:textId="77777777" w:rsidR="0097340D" w:rsidRPr="00C25669" w:rsidRDefault="0097340D" w:rsidP="00E04E2A">
            <w:pPr>
              <w:pStyle w:val="TAC"/>
              <w:rPr>
                <w:lang w:eastAsia="zh-CN"/>
              </w:rPr>
            </w:pPr>
            <w:r>
              <w:t>1</w:t>
            </w:r>
            <w:r w:rsidRPr="00C25669">
              <w:t>-</w:t>
            </w:r>
            <w:r w:rsidRPr="00C25669">
              <w:rPr>
                <w:rFonts w:hint="eastAsia"/>
                <w:lang w:eastAsia="zh-CN"/>
              </w:rPr>
              <w:t>1</w:t>
            </w:r>
          </w:p>
        </w:tc>
        <w:tc>
          <w:tcPr>
            <w:tcW w:w="734" w:type="pct"/>
            <w:shd w:val="clear" w:color="auto" w:fill="FFFFFF"/>
            <w:vAlign w:val="center"/>
          </w:tcPr>
          <w:p w14:paraId="22F3CAE0" w14:textId="77777777" w:rsidR="0097340D" w:rsidRPr="00C25669" w:rsidRDefault="0097340D" w:rsidP="00E04E2A">
            <w:pPr>
              <w:pStyle w:val="TAC"/>
            </w:pPr>
            <w:r w:rsidRPr="00C25669">
              <w:t>R.PDSCH.</w:t>
            </w:r>
            <w:r>
              <w:t>2</w:t>
            </w:r>
            <w:r w:rsidRPr="00C25669">
              <w:t>-</w:t>
            </w:r>
            <w:r>
              <w:t>16</w:t>
            </w:r>
            <w:r w:rsidRPr="00C25669">
              <w:t>.</w:t>
            </w:r>
            <w:r>
              <w:t>2</w:t>
            </w:r>
            <w:r w:rsidRPr="00C25669">
              <w:t xml:space="preserve"> TDD</w:t>
            </w:r>
          </w:p>
        </w:tc>
        <w:tc>
          <w:tcPr>
            <w:tcW w:w="588" w:type="pct"/>
            <w:shd w:val="clear" w:color="auto" w:fill="FFFFFF"/>
            <w:vAlign w:val="center"/>
          </w:tcPr>
          <w:p w14:paraId="7DBAA7BF" w14:textId="77777777" w:rsidR="0097340D" w:rsidRPr="00C25669" w:rsidRDefault="0097340D" w:rsidP="00E04E2A">
            <w:pPr>
              <w:pStyle w:val="TAC"/>
            </w:pPr>
            <w:r w:rsidRPr="00C25669">
              <w:rPr>
                <w:rFonts w:eastAsia="SimSun"/>
              </w:rPr>
              <w:t>40 / 30</w:t>
            </w:r>
          </w:p>
        </w:tc>
        <w:tc>
          <w:tcPr>
            <w:tcW w:w="609" w:type="pct"/>
            <w:shd w:val="clear" w:color="auto" w:fill="FFFFFF"/>
            <w:vAlign w:val="center"/>
          </w:tcPr>
          <w:p w14:paraId="7CC24950" w14:textId="77777777" w:rsidR="0097340D" w:rsidRPr="00C25669" w:rsidRDefault="0097340D" w:rsidP="00E04E2A">
            <w:pPr>
              <w:pStyle w:val="TAC"/>
            </w:pPr>
            <w:r>
              <w:rPr>
                <w:rFonts w:eastAsia="SimSun"/>
              </w:rPr>
              <w:t>16QAM</w:t>
            </w:r>
            <w:r w:rsidRPr="00C25669">
              <w:rPr>
                <w:rFonts w:eastAsia="SimSun"/>
              </w:rPr>
              <w:t>, 0.</w:t>
            </w:r>
            <w:r>
              <w:rPr>
                <w:rFonts w:eastAsia="SimSun"/>
              </w:rPr>
              <w:t>54</w:t>
            </w:r>
          </w:p>
        </w:tc>
        <w:tc>
          <w:tcPr>
            <w:tcW w:w="495" w:type="pct"/>
            <w:shd w:val="clear" w:color="auto" w:fill="FFFFFF"/>
            <w:vAlign w:val="center"/>
          </w:tcPr>
          <w:p w14:paraId="448376E0" w14:textId="77777777" w:rsidR="0097340D" w:rsidRPr="00C25669" w:rsidRDefault="0097340D" w:rsidP="00E04E2A">
            <w:pPr>
              <w:pStyle w:val="TAC"/>
            </w:pPr>
            <w:r w:rsidRPr="00C25669">
              <w:t>FR1.30-1</w:t>
            </w:r>
          </w:p>
        </w:tc>
        <w:tc>
          <w:tcPr>
            <w:tcW w:w="656" w:type="pct"/>
            <w:shd w:val="clear" w:color="auto" w:fill="FFFFFF"/>
            <w:vAlign w:val="center"/>
          </w:tcPr>
          <w:p w14:paraId="0274501D" w14:textId="77777777" w:rsidR="0097340D" w:rsidRPr="00C25669" w:rsidRDefault="0097340D" w:rsidP="00E04E2A">
            <w:pPr>
              <w:pStyle w:val="TAC"/>
            </w:pPr>
            <w:r w:rsidRPr="00AE2788">
              <w:rPr>
                <w:rFonts w:eastAsia="SimSun"/>
              </w:rPr>
              <w:t>TDLA30-10</w:t>
            </w:r>
            <w:r>
              <w:rPr>
                <w:rFonts w:eastAsia="SimSun"/>
              </w:rPr>
              <w:t xml:space="preserve"> </w:t>
            </w:r>
          </w:p>
        </w:tc>
        <w:tc>
          <w:tcPr>
            <w:tcW w:w="707" w:type="pct"/>
            <w:shd w:val="clear" w:color="auto" w:fill="FFFFFF"/>
            <w:vAlign w:val="center"/>
          </w:tcPr>
          <w:p w14:paraId="433208C1" w14:textId="77777777" w:rsidR="0097340D" w:rsidRPr="00C25669" w:rsidRDefault="0097340D" w:rsidP="00E04E2A">
            <w:pPr>
              <w:pStyle w:val="TAC"/>
            </w:pPr>
            <w:r w:rsidRPr="00FF301E">
              <w:t xml:space="preserve">2x2, ULA Low </w:t>
            </w:r>
          </w:p>
        </w:tc>
        <w:tc>
          <w:tcPr>
            <w:tcW w:w="527" w:type="pct"/>
            <w:shd w:val="clear" w:color="auto" w:fill="FFFFFF"/>
            <w:vAlign w:val="center"/>
          </w:tcPr>
          <w:p w14:paraId="7186B200" w14:textId="77777777" w:rsidR="0097340D" w:rsidRPr="00C25669" w:rsidRDefault="0097340D" w:rsidP="00E04E2A">
            <w:pPr>
              <w:pStyle w:val="TAC"/>
            </w:pPr>
            <w:r>
              <w:t>1 (Note 3)</w:t>
            </w:r>
          </w:p>
        </w:tc>
        <w:tc>
          <w:tcPr>
            <w:tcW w:w="350" w:type="pct"/>
            <w:shd w:val="clear" w:color="auto" w:fill="FFFFFF"/>
            <w:vAlign w:val="center"/>
          </w:tcPr>
          <w:p w14:paraId="57678B55" w14:textId="1CE2F927" w:rsidR="0097340D" w:rsidRPr="00C25669" w:rsidRDefault="0097340D" w:rsidP="00E04E2A">
            <w:pPr>
              <w:pStyle w:val="TAC"/>
            </w:pPr>
            <w:r>
              <w:rPr>
                <w:lang w:eastAsia="zh-CN"/>
              </w:rPr>
              <w:t>2.</w:t>
            </w:r>
            <w:r w:rsidR="00A07DE9">
              <w:rPr>
                <w:lang w:eastAsia="zh-CN"/>
              </w:rPr>
              <w:t xml:space="preserve"> 8</w:t>
            </w:r>
          </w:p>
        </w:tc>
      </w:tr>
      <w:tr w:rsidR="0097340D" w:rsidRPr="00C25669" w14:paraId="7F41EA97" w14:textId="77777777" w:rsidTr="00E04E2A">
        <w:trPr>
          <w:trHeight w:val="189"/>
          <w:jc w:val="center"/>
        </w:trPr>
        <w:tc>
          <w:tcPr>
            <w:tcW w:w="5000" w:type="pct"/>
            <w:gridSpan w:val="9"/>
            <w:shd w:val="clear" w:color="auto" w:fill="FFFFFF"/>
            <w:vAlign w:val="center"/>
          </w:tcPr>
          <w:p w14:paraId="065E08A0" w14:textId="46CF8B2A" w:rsidR="0097340D" w:rsidRDefault="0097340D" w:rsidP="00575C91">
            <w:pPr>
              <w:pStyle w:val="TAN"/>
              <w:rPr>
                <w:lang w:eastAsia="zh-CN"/>
              </w:rPr>
            </w:pPr>
            <w:r w:rsidRPr="006717ED">
              <w:rPr>
                <w:lang w:eastAsia="zh-CN"/>
              </w:rPr>
              <w:t>Note 1:</w:t>
            </w:r>
            <w:r w:rsidRPr="00C25669">
              <w:tab/>
            </w:r>
            <w:r w:rsidRPr="006717ED">
              <w:rPr>
                <w:lang w:eastAsia="zh-CN"/>
              </w:rPr>
              <w:t>The propagation conditions apply to each of TR</w:t>
            </w:r>
            <w:r>
              <w:rPr>
                <w:lang w:eastAsia="zh-CN"/>
              </w:rPr>
              <w:t>x</w:t>
            </w:r>
            <w:r w:rsidRPr="006717ED">
              <w:rPr>
                <w:lang w:eastAsia="zh-CN"/>
              </w:rPr>
              <w:t>P #1 and TR</w:t>
            </w:r>
            <w:r>
              <w:rPr>
                <w:lang w:eastAsia="zh-CN"/>
              </w:rPr>
              <w:t>x</w:t>
            </w:r>
            <w:r w:rsidRPr="006717ED">
              <w:rPr>
                <w:lang w:eastAsia="zh-CN"/>
              </w:rPr>
              <w:t>P #2 and are statistically independent</w:t>
            </w:r>
            <w:r>
              <w:rPr>
                <w:lang w:eastAsia="zh-CN"/>
              </w:rPr>
              <w:t>.</w:t>
            </w:r>
          </w:p>
          <w:p w14:paraId="607D84F7" w14:textId="52FE891A" w:rsidR="0097340D" w:rsidRDefault="0097340D" w:rsidP="00575C91">
            <w:pPr>
              <w:pStyle w:val="TAN"/>
              <w:rPr>
                <w:lang w:eastAsia="zh-CN"/>
              </w:rPr>
            </w:pPr>
            <w:r>
              <w:rPr>
                <w:lang w:eastAsia="zh-CN"/>
              </w:rPr>
              <w:t>Note 2:</w:t>
            </w:r>
            <w:r w:rsidRPr="00C25669">
              <w:tab/>
            </w:r>
            <w:r>
              <w:rPr>
                <w:lang w:eastAsia="zh-CN"/>
              </w:rPr>
              <w:t>Correlation matrix and antenna configuration parameters apply to each of TRxP #1 and TRxP #2.</w:t>
            </w:r>
          </w:p>
          <w:p w14:paraId="4A62E354" w14:textId="7891BB12" w:rsidR="0097340D" w:rsidRDefault="0097340D" w:rsidP="00575C91">
            <w:pPr>
              <w:pStyle w:val="TAN"/>
              <w:rPr>
                <w:rFonts w:eastAsia="SimSun"/>
              </w:rPr>
            </w:pPr>
            <w:r w:rsidRPr="00FA5CA8">
              <w:rPr>
                <w:rFonts w:eastAsia="SimSun"/>
              </w:rPr>
              <w:t xml:space="preserve">Note </w:t>
            </w:r>
            <w:r>
              <w:rPr>
                <w:rFonts w:eastAsia="SimSun"/>
              </w:rPr>
              <w:t>3</w:t>
            </w:r>
            <w:r w:rsidRPr="00FA5CA8">
              <w:rPr>
                <w:rFonts w:eastAsia="SimSun"/>
              </w:rPr>
              <w:t>:</w:t>
            </w:r>
            <w:r w:rsidRPr="00C25669">
              <w:tab/>
            </w:r>
            <w:r w:rsidRPr="00FA5CA8">
              <w:rPr>
                <w:rFonts w:eastAsia="SimSun"/>
              </w:rPr>
              <w:t>BLER is defined as residual BLER; i.e. ratio of incorrectly received transport blocks / sent transport blocks, independently of the number HARQ transmission(s) for each transport block.</w:t>
            </w:r>
          </w:p>
          <w:p w14:paraId="4EB7E10F" w14:textId="41F6AC8D" w:rsidR="0097340D" w:rsidRDefault="0097340D" w:rsidP="00575C91">
            <w:pPr>
              <w:pStyle w:val="TAN"/>
              <w:rPr>
                <w:lang w:eastAsia="zh-CN"/>
              </w:rPr>
            </w:pPr>
            <w:r w:rsidRPr="00727571">
              <w:rPr>
                <w:rFonts w:eastAsia="SimSun"/>
              </w:rPr>
              <w:t xml:space="preserve">Note </w:t>
            </w:r>
            <w:r>
              <w:rPr>
                <w:rFonts w:eastAsia="SimSun"/>
              </w:rPr>
              <w:t>4</w:t>
            </w:r>
            <w:r w:rsidRPr="00727571">
              <w:rPr>
                <w:rFonts w:eastAsia="SimSun"/>
              </w:rPr>
              <w:t>:</w:t>
            </w:r>
            <w:r w:rsidRPr="00C25669">
              <w:tab/>
            </w:r>
            <w:r w:rsidRPr="00727571">
              <w:rPr>
                <w:rFonts w:eastAsia="SimSun"/>
              </w:rPr>
              <w:t>SNR corresponds to SNR of TR</w:t>
            </w:r>
            <w:r>
              <w:rPr>
                <w:rFonts w:eastAsia="SimSun"/>
              </w:rPr>
              <w:t>x</w:t>
            </w:r>
            <w:r w:rsidRPr="00727571">
              <w:rPr>
                <w:rFonts w:eastAsia="SimSun"/>
              </w:rPr>
              <w:t>P #1 and TR</w:t>
            </w:r>
            <w:r>
              <w:rPr>
                <w:rFonts w:eastAsia="SimSun"/>
              </w:rPr>
              <w:t>x</w:t>
            </w:r>
            <w:r w:rsidRPr="00727571">
              <w:rPr>
                <w:rFonts w:eastAsia="SimSun"/>
              </w:rPr>
              <w:t>P #2 as defined in 4.4.2</w:t>
            </w:r>
          </w:p>
        </w:tc>
      </w:tr>
    </w:tbl>
    <w:p w14:paraId="1ED1A382" w14:textId="640E99EE" w:rsidR="0097340D" w:rsidRDefault="0097340D" w:rsidP="0097340D"/>
    <w:p w14:paraId="54D66E90" w14:textId="77777777" w:rsidR="00EC06C0" w:rsidRPr="00D43F4A" w:rsidRDefault="00EC06C0" w:rsidP="00EC06C0">
      <w:pPr>
        <w:pStyle w:val="Heading5"/>
      </w:pPr>
      <w:bookmarkStart w:id="1838" w:name="_Toc98849365"/>
      <w:bookmarkStart w:id="1839" w:name="_Toc106543216"/>
      <w:bookmarkStart w:id="1840" w:name="_Toc106737312"/>
      <w:bookmarkStart w:id="1841" w:name="_Toc107233079"/>
      <w:bookmarkStart w:id="1842" w:name="_Toc107234669"/>
      <w:bookmarkStart w:id="1843" w:name="_Toc107419638"/>
      <w:bookmarkStart w:id="1844" w:name="_Toc107476932"/>
      <w:bookmarkStart w:id="1845" w:name="_Toc114565753"/>
      <w:bookmarkStart w:id="1846" w:name="_Toc123936049"/>
      <w:bookmarkStart w:id="1847" w:name="_Toc124377064"/>
      <w:r w:rsidRPr="00D43F4A">
        <w:t>5.</w:t>
      </w:r>
      <w:r w:rsidRPr="00D43F4A">
        <w:rPr>
          <w:rFonts w:hint="eastAsia"/>
        </w:rPr>
        <w:t>2</w:t>
      </w:r>
      <w:r w:rsidRPr="00D43F4A">
        <w:t>.</w:t>
      </w:r>
      <w:r w:rsidRPr="00D43F4A">
        <w:rPr>
          <w:rFonts w:hint="eastAsia"/>
        </w:rPr>
        <w:t>2</w:t>
      </w:r>
      <w:r w:rsidRPr="00D43F4A">
        <w:t>.2.</w:t>
      </w:r>
      <w:r w:rsidRPr="00D43F4A">
        <w:rPr>
          <w:lang w:eastAsia="zh-CN"/>
        </w:rPr>
        <w:t>15</w:t>
      </w:r>
      <w:r w:rsidRPr="00D43F4A">
        <w:rPr>
          <w:rFonts w:hint="eastAsia"/>
          <w:lang w:eastAsia="zh-CN"/>
        </w:rPr>
        <w:tab/>
      </w:r>
      <w:r w:rsidRPr="00D43F4A">
        <w:t>Minimum requirements for PDSCH of PCell on band with shared spectrum access</w:t>
      </w:r>
      <w:bookmarkEnd w:id="1838"/>
      <w:bookmarkEnd w:id="1839"/>
      <w:bookmarkEnd w:id="1840"/>
      <w:bookmarkEnd w:id="1841"/>
      <w:bookmarkEnd w:id="1842"/>
      <w:bookmarkEnd w:id="1843"/>
      <w:bookmarkEnd w:id="1844"/>
      <w:bookmarkEnd w:id="1845"/>
      <w:bookmarkEnd w:id="1846"/>
      <w:bookmarkEnd w:id="1847"/>
    </w:p>
    <w:p w14:paraId="415C6D98" w14:textId="77777777" w:rsidR="00EC06C0" w:rsidRPr="00D43F4A" w:rsidRDefault="00EC06C0" w:rsidP="00EC06C0">
      <w:pPr>
        <w:rPr>
          <w:rFonts w:ascii="Times-Roman" w:hAnsi="Times-Roman"/>
          <w:lang w:eastAsia="ko-KR"/>
        </w:rPr>
      </w:pPr>
      <w:r w:rsidRPr="00D43F4A">
        <w:rPr>
          <w:rFonts w:ascii="Times-Roman" w:hAnsi="Times-Roman"/>
          <w:lang w:eastAsia="ko-KR"/>
        </w:rPr>
        <w:t>The performance requirements are specified in Table 5.2.2.2.</w:t>
      </w:r>
      <w:r w:rsidRPr="00D43F4A">
        <w:rPr>
          <w:rFonts w:ascii="Times-Roman" w:hAnsi="Times-Roman"/>
          <w:lang w:eastAsia="zh-CN"/>
        </w:rPr>
        <w:t>15</w:t>
      </w:r>
      <w:r w:rsidRPr="00D43F4A">
        <w:rPr>
          <w:rFonts w:ascii="Times-Roman" w:hAnsi="Times-Roman"/>
          <w:lang w:eastAsia="ko-KR"/>
        </w:rPr>
        <w:t>-3, with the addition of test parameters in Table 5.2.2.2.</w:t>
      </w:r>
      <w:r w:rsidRPr="00D43F4A">
        <w:rPr>
          <w:rFonts w:ascii="Times-Roman" w:hAnsi="Times-Roman"/>
          <w:lang w:eastAsia="zh-CN"/>
        </w:rPr>
        <w:t>15</w:t>
      </w:r>
      <w:r w:rsidRPr="00D43F4A">
        <w:rPr>
          <w:rFonts w:ascii="Times-Roman" w:hAnsi="Times-Roman"/>
          <w:lang w:eastAsia="ko-KR"/>
        </w:rPr>
        <w:t xml:space="preserve">-2 and the downlink physical channel setup according to </w:t>
      </w:r>
      <w:r w:rsidRPr="00D43F4A">
        <w:rPr>
          <w:rFonts w:ascii="Times-Roman" w:hAnsi="Times-Roman" w:hint="eastAsia"/>
          <w:lang w:eastAsia="zh-CN"/>
        </w:rPr>
        <w:t>Annex C.3.1</w:t>
      </w:r>
      <w:r w:rsidRPr="00D43F4A">
        <w:rPr>
          <w:rFonts w:ascii="Times-Roman" w:hAnsi="Times-Roman"/>
          <w:lang w:eastAsia="ko-KR"/>
        </w:rPr>
        <w:t>.</w:t>
      </w:r>
    </w:p>
    <w:p w14:paraId="11E52D8C" w14:textId="77777777" w:rsidR="00EC06C0" w:rsidRPr="00D43F4A" w:rsidRDefault="00EC06C0" w:rsidP="00EC06C0">
      <w:pPr>
        <w:rPr>
          <w:rFonts w:ascii="Times-Roman" w:hAnsi="Times-Roman"/>
          <w:lang w:eastAsia="zh-CN"/>
        </w:rPr>
      </w:pPr>
      <w:r w:rsidRPr="00D43F4A">
        <w:rPr>
          <w:rFonts w:ascii="Times-Roman" w:hAnsi="Times-Roman"/>
          <w:lang w:eastAsia="ko-KR"/>
        </w:rPr>
        <w:t>The test purpose</w:t>
      </w:r>
      <w:r w:rsidRPr="00D43F4A">
        <w:rPr>
          <w:rFonts w:ascii="Times-Roman" w:hAnsi="Times-Roman" w:hint="eastAsia"/>
          <w:lang w:eastAsia="zh-CN"/>
        </w:rPr>
        <w:t>s</w:t>
      </w:r>
      <w:r w:rsidRPr="00D43F4A">
        <w:rPr>
          <w:rFonts w:ascii="Times-Roman" w:hAnsi="Times-Roman"/>
          <w:lang w:eastAsia="ko-KR"/>
        </w:rPr>
        <w:t xml:space="preserve"> are specified in Table 5.2.2.2.</w:t>
      </w:r>
      <w:r w:rsidRPr="00D43F4A">
        <w:rPr>
          <w:rFonts w:ascii="Times-Roman" w:hAnsi="Times-Roman"/>
          <w:lang w:eastAsia="zh-CN"/>
        </w:rPr>
        <w:t>15</w:t>
      </w:r>
      <w:r w:rsidRPr="00D43F4A">
        <w:rPr>
          <w:rFonts w:ascii="Times-Roman" w:hAnsi="Times-Roman"/>
          <w:lang w:eastAsia="ko-KR"/>
        </w:rPr>
        <w:t>-1</w:t>
      </w:r>
      <w:r w:rsidRPr="00D43F4A">
        <w:rPr>
          <w:rFonts w:ascii="Times-Roman" w:hAnsi="Times-Roman" w:hint="eastAsia"/>
          <w:lang w:eastAsia="zh-CN"/>
        </w:rPr>
        <w:t>.</w:t>
      </w:r>
    </w:p>
    <w:p w14:paraId="201118B9" w14:textId="77777777" w:rsidR="00EC06C0" w:rsidRPr="00D43F4A" w:rsidRDefault="00EC06C0" w:rsidP="00EC06C0">
      <w:pPr>
        <w:pStyle w:val="TH"/>
        <w:rPr>
          <w:lang w:eastAsia="ko-KR"/>
        </w:rPr>
      </w:pPr>
      <w:r w:rsidRPr="00D43F4A">
        <w:rPr>
          <w:lang w:eastAsia="ko-KR"/>
        </w:rPr>
        <w:t>Table 5.2.2.2.</w:t>
      </w:r>
      <w:r w:rsidRPr="00D43F4A">
        <w:rPr>
          <w:lang w:eastAsia="zh-CN"/>
        </w:rPr>
        <w:t>15</w:t>
      </w:r>
      <w:r w:rsidRPr="00D43F4A">
        <w:rPr>
          <w:lang w:eastAsia="ko-KR"/>
        </w:rPr>
        <w:t>-1</w:t>
      </w:r>
      <w:r w:rsidRPr="00D43F4A">
        <w:rPr>
          <w:rFonts w:hint="eastAsia"/>
          <w:lang w:eastAsia="zh-CN"/>
        </w:rPr>
        <w:t>:</w:t>
      </w:r>
      <w:r w:rsidRPr="00D43F4A">
        <w:rPr>
          <w:lang w:eastAsia="ko-KR"/>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EC06C0" w:rsidRPr="00D43F4A" w14:paraId="55483F52" w14:textId="77777777" w:rsidTr="007907A7">
        <w:tc>
          <w:tcPr>
            <w:tcW w:w="5098" w:type="dxa"/>
            <w:shd w:val="clear" w:color="auto" w:fill="auto"/>
          </w:tcPr>
          <w:p w14:paraId="4AEE21E9" w14:textId="77777777" w:rsidR="00EC06C0" w:rsidRPr="00D43F4A" w:rsidRDefault="00EC06C0" w:rsidP="00EC06C0">
            <w:pPr>
              <w:pStyle w:val="TAH"/>
              <w:rPr>
                <w:lang w:eastAsia="ko-KR"/>
              </w:rPr>
            </w:pPr>
            <w:r w:rsidRPr="00D43F4A">
              <w:rPr>
                <w:lang w:eastAsia="ko-KR"/>
              </w:rPr>
              <w:t>Purpose</w:t>
            </w:r>
          </w:p>
        </w:tc>
        <w:tc>
          <w:tcPr>
            <w:tcW w:w="4523" w:type="dxa"/>
            <w:shd w:val="clear" w:color="auto" w:fill="auto"/>
          </w:tcPr>
          <w:p w14:paraId="2C97C408" w14:textId="77777777" w:rsidR="00EC06C0" w:rsidRPr="00D43F4A" w:rsidRDefault="00EC06C0" w:rsidP="00EC06C0">
            <w:pPr>
              <w:pStyle w:val="TAH"/>
              <w:rPr>
                <w:lang w:eastAsia="ko-KR"/>
              </w:rPr>
            </w:pPr>
            <w:r w:rsidRPr="00D43F4A">
              <w:rPr>
                <w:lang w:eastAsia="ko-KR"/>
              </w:rPr>
              <w:t>Test index</w:t>
            </w:r>
          </w:p>
        </w:tc>
      </w:tr>
      <w:tr w:rsidR="00EC06C0" w:rsidRPr="00D43F4A" w14:paraId="05EEC37B" w14:textId="77777777" w:rsidTr="007907A7">
        <w:tc>
          <w:tcPr>
            <w:tcW w:w="5098" w:type="dxa"/>
            <w:shd w:val="clear" w:color="auto" w:fill="auto"/>
          </w:tcPr>
          <w:p w14:paraId="4FB21384" w14:textId="77777777" w:rsidR="00EC06C0" w:rsidRPr="00D43F4A" w:rsidRDefault="00EC06C0" w:rsidP="00EC06C0">
            <w:pPr>
              <w:pStyle w:val="TAL"/>
              <w:rPr>
                <w:rFonts w:eastAsia="PMingLiU"/>
                <w:lang w:eastAsia="zh-TW"/>
              </w:rPr>
            </w:pPr>
            <w:r w:rsidRPr="00D43F4A">
              <w:rPr>
                <w:lang w:eastAsia="ja-JP"/>
              </w:rPr>
              <w:t xml:space="preserve">Verify PDSCH performance </w:t>
            </w:r>
            <w:r w:rsidRPr="00D43F4A">
              <w:rPr>
                <w:rFonts w:hint="eastAsia"/>
                <w:lang w:eastAsia="ja-JP"/>
              </w:rPr>
              <w:t xml:space="preserve">for </w:t>
            </w:r>
            <w:r w:rsidRPr="00D43F4A">
              <w:rPr>
                <w:lang w:eastAsia="ja-JP"/>
              </w:rPr>
              <w:t>UE supporting operations in shared spectrum access</w:t>
            </w:r>
          </w:p>
        </w:tc>
        <w:tc>
          <w:tcPr>
            <w:tcW w:w="4523" w:type="dxa"/>
            <w:shd w:val="clear" w:color="auto" w:fill="auto"/>
          </w:tcPr>
          <w:p w14:paraId="7DA389EA" w14:textId="77777777" w:rsidR="00EC06C0" w:rsidRPr="00D43F4A" w:rsidRDefault="00EC06C0" w:rsidP="00EC06C0">
            <w:pPr>
              <w:pStyle w:val="TAL"/>
              <w:rPr>
                <w:lang w:eastAsia="zh-CN"/>
              </w:rPr>
            </w:pPr>
            <w:r w:rsidRPr="00D43F4A">
              <w:rPr>
                <w:lang w:eastAsia="ja-JP"/>
              </w:rPr>
              <w:t xml:space="preserve">1-1, 1-2, 1-3, 1-4 </w:t>
            </w:r>
          </w:p>
        </w:tc>
      </w:tr>
    </w:tbl>
    <w:p w14:paraId="33CE07B2" w14:textId="77777777" w:rsidR="00EC06C0" w:rsidRPr="00D43F4A" w:rsidRDefault="00EC06C0" w:rsidP="00EC06C0">
      <w:pPr>
        <w:jc w:val="both"/>
        <w:rPr>
          <w:rFonts w:eastAsia="Malgun Gothic"/>
          <w:lang w:eastAsia="ko-KR"/>
        </w:rPr>
      </w:pPr>
    </w:p>
    <w:p w14:paraId="020A127B" w14:textId="77777777" w:rsidR="00EC06C0" w:rsidRPr="00D43F4A" w:rsidRDefault="00EC06C0" w:rsidP="00EC06C0">
      <w:pPr>
        <w:pStyle w:val="TH"/>
        <w:rPr>
          <w:lang w:eastAsia="ko-KR"/>
        </w:rPr>
      </w:pPr>
      <w:r w:rsidRPr="00D43F4A">
        <w:rPr>
          <w:lang w:eastAsia="ko-KR"/>
        </w:rPr>
        <w:t>Table 5.2.2.2.15-2</w:t>
      </w:r>
      <w:r w:rsidRPr="00D43F4A">
        <w:rPr>
          <w:rFonts w:hint="eastAsia"/>
          <w:lang w:eastAsia="zh-CN"/>
        </w:rPr>
        <w:t>:</w:t>
      </w:r>
      <w:r w:rsidRPr="00D43F4A">
        <w:rPr>
          <w:lang w:eastAsia="ko-KR"/>
        </w:rP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3604"/>
        <w:gridCol w:w="907"/>
        <w:gridCol w:w="3303"/>
      </w:tblGrid>
      <w:tr w:rsidR="00EC06C0" w:rsidRPr="00D43F4A" w14:paraId="39D4E81C" w14:textId="77777777" w:rsidTr="007907A7">
        <w:tc>
          <w:tcPr>
            <w:tcW w:w="5415" w:type="dxa"/>
            <w:gridSpan w:val="2"/>
            <w:shd w:val="clear" w:color="auto" w:fill="auto"/>
          </w:tcPr>
          <w:p w14:paraId="5773B1DA" w14:textId="77777777" w:rsidR="00EC06C0" w:rsidRPr="00D43F4A" w:rsidRDefault="00EC06C0" w:rsidP="00EC06C0">
            <w:pPr>
              <w:pStyle w:val="TAH"/>
              <w:rPr>
                <w:lang w:eastAsia="ko-KR"/>
              </w:rPr>
            </w:pPr>
            <w:r w:rsidRPr="00D43F4A">
              <w:rPr>
                <w:lang w:eastAsia="ko-KR"/>
              </w:rPr>
              <w:t>Parameter</w:t>
            </w:r>
          </w:p>
        </w:tc>
        <w:tc>
          <w:tcPr>
            <w:tcW w:w="907" w:type="dxa"/>
            <w:shd w:val="clear" w:color="auto" w:fill="auto"/>
          </w:tcPr>
          <w:p w14:paraId="0C7AE8BE" w14:textId="77777777" w:rsidR="00EC06C0" w:rsidRPr="00D43F4A" w:rsidRDefault="00EC06C0" w:rsidP="00EC06C0">
            <w:pPr>
              <w:pStyle w:val="TAH"/>
              <w:rPr>
                <w:lang w:eastAsia="ko-KR"/>
              </w:rPr>
            </w:pPr>
            <w:r w:rsidRPr="00D43F4A">
              <w:rPr>
                <w:lang w:eastAsia="ko-KR"/>
              </w:rPr>
              <w:t>Unit</w:t>
            </w:r>
          </w:p>
        </w:tc>
        <w:tc>
          <w:tcPr>
            <w:tcW w:w="3307" w:type="dxa"/>
            <w:shd w:val="clear" w:color="auto" w:fill="auto"/>
          </w:tcPr>
          <w:p w14:paraId="623F84C2" w14:textId="77777777" w:rsidR="00EC06C0" w:rsidRPr="00D43F4A" w:rsidRDefault="00EC06C0" w:rsidP="00EC06C0">
            <w:pPr>
              <w:pStyle w:val="TAH"/>
              <w:rPr>
                <w:lang w:eastAsia="ko-KR"/>
              </w:rPr>
            </w:pPr>
            <w:r w:rsidRPr="00D43F4A">
              <w:rPr>
                <w:lang w:eastAsia="ko-KR"/>
              </w:rPr>
              <w:t>Value</w:t>
            </w:r>
          </w:p>
        </w:tc>
      </w:tr>
      <w:tr w:rsidR="00EC06C0" w:rsidRPr="00D43F4A" w14:paraId="79578633" w14:textId="77777777" w:rsidTr="007907A7">
        <w:tc>
          <w:tcPr>
            <w:tcW w:w="5415" w:type="dxa"/>
            <w:gridSpan w:val="2"/>
            <w:shd w:val="clear" w:color="auto" w:fill="auto"/>
          </w:tcPr>
          <w:p w14:paraId="37D947A6" w14:textId="77777777" w:rsidR="00EC06C0" w:rsidRPr="00D43F4A" w:rsidRDefault="00EC06C0" w:rsidP="00EC06C0">
            <w:pPr>
              <w:pStyle w:val="TAL"/>
            </w:pPr>
            <w:r w:rsidRPr="00D43F4A">
              <w:t>Duplex mode</w:t>
            </w:r>
          </w:p>
        </w:tc>
        <w:tc>
          <w:tcPr>
            <w:tcW w:w="907" w:type="dxa"/>
            <w:shd w:val="clear" w:color="auto" w:fill="auto"/>
          </w:tcPr>
          <w:p w14:paraId="259E7E1A" w14:textId="77777777" w:rsidR="00EC06C0" w:rsidRPr="00D43F4A" w:rsidRDefault="00EC06C0" w:rsidP="00EC06C0">
            <w:pPr>
              <w:pStyle w:val="TAC"/>
            </w:pPr>
          </w:p>
        </w:tc>
        <w:tc>
          <w:tcPr>
            <w:tcW w:w="3307" w:type="dxa"/>
            <w:shd w:val="clear" w:color="auto" w:fill="auto"/>
            <w:vAlign w:val="center"/>
          </w:tcPr>
          <w:p w14:paraId="4C587A45" w14:textId="77777777" w:rsidR="00EC06C0" w:rsidRPr="00D43F4A" w:rsidRDefault="00EC06C0" w:rsidP="00EC06C0">
            <w:pPr>
              <w:pStyle w:val="TAC"/>
            </w:pPr>
            <w:r w:rsidRPr="00D43F4A">
              <w:t>TDD</w:t>
            </w:r>
          </w:p>
        </w:tc>
      </w:tr>
      <w:tr w:rsidR="00EC06C0" w:rsidRPr="00D43F4A" w14:paraId="77A35E1E" w14:textId="77777777" w:rsidTr="007907A7">
        <w:tc>
          <w:tcPr>
            <w:tcW w:w="5415" w:type="dxa"/>
            <w:gridSpan w:val="2"/>
            <w:shd w:val="clear" w:color="auto" w:fill="auto"/>
          </w:tcPr>
          <w:p w14:paraId="2DC44A44" w14:textId="77777777" w:rsidR="00EC06C0" w:rsidRPr="00D43F4A" w:rsidRDefault="00EC06C0" w:rsidP="00EC06C0">
            <w:pPr>
              <w:pStyle w:val="TAL"/>
            </w:pPr>
            <w:r w:rsidRPr="00D43F4A">
              <w:t>Active DL BWP index</w:t>
            </w:r>
          </w:p>
        </w:tc>
        <w:tc>
          <w:tcPr>
            <w:tcW w:w="907" w:type="dxa"/>
            <w:shd w:val="clear" w:color="auto" w:fill="auto"/>
          </w:tcPr>
          <w:p w14:paraId="5E61D05E" w14:textId="77777777" w:rsidR="00EC06C0" w:rsidRPr="00D43F4A" w:rsidRDefault="00EC06C0" w:rsidP="00EC06C0">
            <w:pPr>
              <w:pStyle w:val="TAC"/>
            </w:pPr>
          </w:p>
        </w:tc>
        <w:tc>
          <w:tcPr>
            <w:tcW w:w="3307" w:type="dxa"/>
            <w:shd w:val="clear" w:color="auto" w:fill="auto"/>
            <w:vAlign w:val="center"/>
          </w:tcPr>
          <w:p w14:paraId="698392CB" w14:textId="77777777" w:rsidR="00EC06C0" w:rsidRPr="00D43F4A" w:rsidRDefault="00EC06C0" w:rsidP="00EC06C0">
            <w:pPr>
              <w:pStyle w:val="TAC"/>
            </w:pPr>
            <w:r w:rsidRPr="00D43F4A">
              <w:t>1</w:t>
            </w:r>
          </w:p>
        </w:tc>
      </w:tr>
      <w:tr w:rsidR="00EC06C0" w:rsidRPr="00D43F4A" w14:paraId="5550D7BE" w14:textId="77777777" w:rsidTr="007907A7">
        <w:tc>
          <w:tcPr>
            <w:tcW w:w="5415" w:type="dxa"/>
            <w:gridSpan w:val="2"/>
            <w:shd w:val="clear" w:color="auto" w:fill="auto"/>
          </w:tcPr>
          <w:p w14:paraId="515EA613" w14:textId="77777777" w:rsidR="00EC06C0" w:rsidRPr="00D43F4A" w:rsidRDefault="00EC06C0" w:rsidP="00EC06C0">
            <w:pPr>
              <w:pStyle w:val="TAL"/>
            </w:pPr>
            <w:r w:rsidRPr="00D43F4A">
              <w:t>DL transmission model</w:t>
            </w:r>
          </w:p>
        </w:tc>
        <w:tc>
          <w:tcPr>
            <w:tcW w:w="907" w:type="dxa"/>
            <w:shd w:val="clear" w:color="auto" w:fill="auto"/>
          </w:tcPr>
          <w:p w14:paraId="37160670" w14:textId="77777777" w:rsidR="00EC06C0" w:rsidRPr="00D43F4A" w:rsidRDefault="00EC06C0" w:rsidP="00EC06C0">
            <w:pPr>
              <w:pStyle w:val="TAC"/>
            </w:pPr>
          </w:p>
        </w:tc>
        <w:tc>
          <w:tcPr>
            <w:tcW w:w="3307" w:type="dxa"/>
            <w:shd w:val="clear" w:color="auto" w:fill="auto"/>
            <w:vAlign w:val="center"/>
          </w:tcPr>
          <w:p w14:paraId="6301C0DD" w14:textId="77777777" w:rsidR="00EC06C0" w:rsidRPr="00D43F4A" w:rsidRDefault="00EC06C0" w:rsidP="00EC06C0">
            <w:pPr>
              <w:pStyle w:val="TAC"/>
            </w:pPr>
            <w:r w:rsidRPr="00D43F4A">
              <w:t>As specified in B.5</w:t>
            </w:r>
          </w:p>
        </w:tc>
      </w:tr>
      <w:tr w:rsidR="00EC06C0" w:rsidRPr="00D43F4A" w14:paraId="3EA03526" w14:textId="77777777" w:rsidTr="007907A7">
        <w:trPr>
          <w:trHeight w:val="154"/>
        </w:trPr>
        <w:tc>
          <w:tcPr>
            <w:tcW w:w="1808" w:type="dxa"/>
            <w:vMerge w:val="restart"/>
            <w:shd w:val="clear" w:color="auto" w:fill="auto"/>
          </w:tcPr>
          <w:p w14:paraId="19717EB9" w14:textId="77777777" w:rsidR="00EC06C0" w:rsidRPr="00D43F4A" w:rsidRDefault="00EC06C0" w:rsidP="00EC06C0">
            <w:pPr>
              <w:pStyle w:val="TAL"/>
              <w:rPr>
                <w:rFonts w:eastAsia="Malgun Gothic"/>
                <w:lang w:val="en-US"/>
              </w:rPr>
            </w:pPr>
            <w:r w:rsidRPr="00D43F4A">
              <w:rPr>
                <w:rFonts w:eastAsia="Malgun Gothic"/>
                <w:lang w:val="en-US"/>
              </w:rPr>
              <w:t>Downlink Model Parameters</w:t>
            </w:r>
          </w:p>
        </w:tc>
        <w:tc>
          <w:tcPr>
            <w:tcW w:w="3607" w:type="dxa"/>
            <w:shd w:val="clear" w:color="auto" w:fill="auto"/>
          </w:tcPr>
          <w:p w14:paraId="32174BDC" w14:textId="77777777" w:rsidR="00EC06C0" w:rsidRPr="00D43F4A" w:rsidRDefault="00EC06C0" w:rsidP="00EC06C0">
            <w:pPr>
              <w:pStyle w:val="TAL"/>
              <w:rPr>
                <w:rFonts w:eastAsia="Malgun Gothic"/>
                <w:lang w:val="en-US" w:eastAsia="zh-CN"/>
              </w:rPr>
            </w:pPr>
            <w:r w:rsidRPr="00D43F4A">
              <w:t>SSB Q factor</w:t>
            </w:r>
          </w:p>
        </w:tc>
        <w:tc>
          <w:tcPr>
            <w:tcW w:w="907" w:type="dxa"/>
            <w:shd w:val="clear" w:color="auto" w:fill="auto"/>
          </w:tcPr>
          <w:p w14:paraId="42C609CB" w14:textId="77777777" w:rsidR="00EC06C0" w:rsidRPr="00D43F4A" w:rsidRDefault="00EC06C0" w:rsidP="00EC06C0">
            <w:pPr>
              <w:pStyle w:val="TAC"/>
            </w:pPr>
          </w:p>
        </w:tc>
        <w:tc>
          <w:tcPr>
            <w:tcW w:w="3307" w:type="dxa"/>
            <w:shd w:val="clear" w:color="auto" w:fill="auto"/>
            <w:vAlign w:val="center"/>
          </w:tcPr>
          <w:p w14:paraId="4272868A" w14:textId="77777777" w:rsidR="00EC06C0" w:rsidRPr="00D43F4A" w:rsidRDefault="00EC06C0" w:rsidP="00EC06C0">
            <w:pPr>
              <w:pStyle w:val="TAC"/>
              <w:rPr>
                <w:rFonts w:eastAsia="Malgun Gothic"/>
                <w:lang w:val="en-US"/>
              </w:rPr>
            </w:pPr>
            <w:r w:rsidRPr="00D43F4A">
              <w:t>8</w:t>
            </w:r>
          </w:p>
        </w:tc>
      </w:tr>
      <w:tr w:rsidR="00EC06C0" w:rsidRPr="00D43F4A" w14:paraId="4B29E88E" w14:textId="77777777" w:rsidTr="007907A7">
        <w:trPr>
          <w:trHeight w:val="154"/>
        </w:trPr>
        <w:tc>
          <w:tcPr>
            <w:tcW w:w="1808" w:type="dxa"/>
            <w:vMerge/>
            <w:shd w:val="clear" w:color="auto" w:fill="auto"/>
          </w:tcPr>
          <w:p w14:paraId="2323C48E" w14:textId="77777777" w:rsidR="00EC06C0" w:rsidRPr="00D43F4A" w:rsidRDefault="00EC06C0" w:rsidP="00EC06C0">
            <w:pPr>
              <w:pStyle w:val="TAL"/>
            </w:pPr>
          </w:p>
        </w:tc>
        <w:tc>
          <w:tcPr>
            <w:tcW w:w="3607" w:type="dxa"/>
            <w:shd w:val="clear" w:color="auto" w:fill="auto"/>
          </w:tcPr>
          <w:p w14:paraId="2E383595" w14:textId="77777777" w:rsidR="00EC06C0" w:rsidRPr="00D43F4A" w:rsidRDefault="00EC06C0" w:rsidP="00EC06C0">
            <w:pPr>
              <w:pStyle w:val="TAL"/>
            </w:pPr>
            <w:r w:rsidRPr="00D43F4A">
              <w:rPr>
                <w:rFonts w:eastAsia="Malgun Gothic"/>
                <w:lang w:val="en-US" w:eastAsia="zh-CN"/>
              </w:rPr>
              <w:t>Downlink transmission duration values</w:t>
            </w:r>
          </w:p>
        </w:tc>
        <w:tc>
          <w:tcPr>
            <w:tcW w:w="907" w:type="dxa"/>
            <w:shd w:val="clear" w:color="auto" w:fill="auto"/>
          </w:tcPr>
          <w:p w14:paraId="3D6C5F3C" w14:textId="77777777" w:rsidR="00EC06C0" w:rsidRPr="00D43F4A" w:rsidRDefault="00EC06C0" w:rsidP="00EC06C0">
            <w:pPr>
              <w:pStyle w:val="TAC"/>
            </w:pPr>
            <w:r w:rsidRPr="00D43F4A">
              <w:t>Slots</w:t>
            </w:r>
          </w:p>
        </w:tc>
        <w:tc>
          <w:tcPr>
            <w:tcW w:w="3307" w:type="dxa"/>
            <w:shd w:val="clear" w:color="auto" w:fill="auto"/>
            <w:vAlign w:val="center"/>
          </w:tcPr>
          <w:p w14:paraId="018E4CEE" w14:textId="77777777" w:rsidR="00EC06C0" w:rsidRPr="00D43F4A" w:rsidRDefault="00EC06C0" w:rsidP="00EC06C0">
            <w:pPr>
              <w:pStyle w:val="TAC"/>
            </w:pPr>
            <w:r w:rsidRPr="00D43F4A">
              <w:rPr>
                <w:rFonts w:eastAsia="Malgun Gothic"/>
                <w:lang w:val="en-US"/>
              </w:rPr>
              <w:t>{2,4,6,7}</w:t>
            </w:r>
          </w:p>
        </w:tc>
      </w:tr>
      <w:tr w:rsidR="00EC06C0" w:rsidRPr="00D43F4A" w14:paraId="73D3E4EB" w14:textId="77777777" w:rsidTr="007907A7">
        <w:trPr>
          <w:trHeight w:val="120"/>
        </w:trPr>
        <w:tc>
          <w:tcPr>
            <w:tcW w:w="1808" w:type="dxa"/>
            <w:vMerge/>
            <w:shd w:val="clear" w:color="auto" w:fill="auto"/>
          </w:tcPr>
          <w:p w14:paraId="21CB5BDE" w14:textId="77777777" w:rsidR="00EC06C0" w:rsidRPr="00D43F4A" w:rsidRDefault="00EC06C0" w:rsidP="00EC06C0">
            <w:pPr>
              <w:pStyle w:val="TAL"/>
              <w:rPr>
                <w:rFonts w:eastAsia="Malgun Gothic"/>
                <w:lang w:val="en-US"/>
              </w:rPr>
            </w:pPr>
          </w:p>
        </w:tc>
        <w:tc>
          <w:tcPr>
            <w:tcW w:w="3607" w:type="dxa"/>
            <w:shd w:val="clear" w:color="auto" w:fill="auto"/>
          </w:tcPr>
          <w:p w14:paraId="11900F25" w14:textId="77777777" w:rsidR="00EC06C0" w:rsidRPr="00D43F4A" w:rsidRDefault="00EC06C0" w:rsidP="00EC06C0">
            <w:pPr>
              <w:pStyle w:val="TAL"/>
            </w:pPr>
            <w:r w:rsidRPr="00D43F4A">
              <w:rPr>
                <w:rFonts w:eastAsia="Malgun Gothic"/>
                <w:lang w:val="en-US" w:eastAsia="zh-CN"/>
              </w:rPr>
              <w:t>Occupied OFDM symbols in slot other than the last slot of the downlink duration</w:t>
            </w:r>
          </w:p>
        </w:tc>
        <w:tc>
          <w:tcPr>
            <w:tcW w:w="907" w:type="dxa"/>
            <w:shd w:val="clear" w:color="auto" w:fill="auto"/>
          </w:tcPr>
          <w:p w14:paraId="5EA1BA75" w14:textId="77777777" w:rsidR="00EC06C0" w:rsidRPr="00D43F4A" w:rsidRDefault="00EC06C0" w:rsidP="00EC06C0">
            <w:pPr>
              <w:pStyle w:val="TAC"/>
            </w:pPr>
            <w:r w:rsidRPr="00D43F4A">
              <w:t>Symbols</w:t>
            </w:r>
          </w:p>
        </w:tc>
        <w:tc>
          <w:tcPr>
            <w:tcW w:w="3307" w:type="dxa"/>
            <w:shd w:val="clear" w:color="auto" w:fill="auto"/>
            <w:vAlign w:val="center"/>
          </w:tcPr>
          <w:p w14:paraId="7D7B074C" w14:textId="77777777" w:rsidR="00EC06C0" w:rsidRPr="00D43F4A" w:rsidRDefault="00EC06C0" w:rsidP="00EC06C0">
            <w:pPr>
              <w:pStyle w:val="TAC"/>
            </w:pPr>
            <w:r w:rsidRPr="00D43F4A">
              <w:rPr>
                <w:rFonts w:eastAsia="Malgun Gothic"/>
                <w:lang w:val="en-US"/>
              </w:rPr>
              <w:t>14</w:t>
            </w:r>
          </w:p>
        </w:tc>
      </w:tr>
      <w:tr w:rsidR="00EC06C0" w:rsidRPr="00D43F4A" w14:paraId="12837391" w14:textId="77777777" w:rsidTr="007907A7">
        <w:trPr>
          <w:trHeight w:val="120"/>
        </w:trPr>
        <w:tc>
          <w:tcPr>
            <w:tcW w:w="1808" w:type="dxa"/>
            <w:vMerge/>
            <w:shd w:val="clear" w:color="auto" w:fill="auto"/>
          </w:tcPr>
          <w:p w14:paraId="23020462" w14:textId="77777777" w:rsidR="00EC06C0" w:rsidRPr="00D43F4A" w:rsidRDefault="00EC06C0" w:rsidP="00EC06C0">
            <w:pPr>
              <w:pStyle w:val="TAL"/>
              <w:rPr>
                <w:rFonts w:eastAsia="Malgun Gothic"/>
                <w:lang w:val="en-US"/>
              </w:rPr>
            </w:pPr>
          </w:p>
        </w:tc>
        <w:tc>
          <w:tcPr>
            <w:tcW w:w="3607" w:type="dxa"/>
            <w:shd w:val="clear" w:color="auto" w:fill="auto"/>
          </w:tcPr>
          <w:p w14:paraId="1F6EE491" w14:textId="77777777" w:rsidR="00EC06C0" w:rsidRPr="00D43F4A" w:rsidRDefault="00EC06C0" w:rsidP="00EC06C0">
            <w:pPr>
              <w:pStyle w:val="TAL"/>
            </w:pPr>
            <w:r w:rsidRPr="00D43F4A">
              <w:rPr>
                <w:rFonts w:eastAsia="Malgun Gothic"/>
                <w:lang w:val="en-US" w:eastAsia="zh-CN"/>
              </w:rPr>
              <w:t>Occupied OFDM symbols in the last slot of the downlink duration</w:t>
            </w:r>
          </w:p>
        </w:tc>
        <w:tc>
          <w:tcPr>
            <w:tcW w:w="907" w:type="dxa"/>
            <w:shd w:val="clear" w:color="auto" w:fill="auto"/>
          </w:tcPr>
          <w:p w14:paraId="7C4354A8" w14:textId="77777777" w:rsidR="00EC06C0" w:rsidRPr="00D43F4A" w:rsidRDefault="00EC06C0" w:rsidP="00EC06C0">
            <w:pPr>
              <w:pStyle w:val="TAC"/>
            </w:pPr>
            <w:r w:rsidRPr="00D43F4A">
              <w:t>Symbols</w:t>
            </w:r>
          </w:p>
        </w:tc>
        <w:tc>
          <w:tcPr>
            <w:tcW w:w="3307" w:type="dxa"/>
            <w:shd w:val="clear" w:color="auto" w:fill="auto"/>
            <w:vAlign w:val="center"/>
          </w:tcPr>
          <w:p w14:paraId="3E13A3E6" w14:textId="77777777" w:rsidR="00EC06C0" w:rsidRPr="00D43F4A" w:rsidRDefault="00EC06C0" w:rsidP="00EC06C0">
            <w:pPr>
              <w:pStyle w:val="TAC"/>
            </w:pPr>
            <w:r w:rsidRPr="00D43F4A">
              <w:rPr>
                <w:rFonts w:eastAsia="Malgun Gothic"/>
              </w:rPr>
              <w:t>{6,9,12,14}</w:t>
            </w:r>
            <w:r>
              <w:rPr>
                <w:rFonts w:eastAsia="Malgun Gothic"/>
              </w:rPr>
              <w:t xml:space="preserve"> </w:t>
            </w:r>
            <w:r w:rsidRPr="00D43F4A">
              <w:rPr>
                <w:rFonts w:eastAsia="Malgun Gothic"/>
                <w:vertAlign w:val="superscript"/>
              </w:rPr>
              <w:t>(Note 1)</w:t>
            </w:r>
          </w:p>
        </w:tc>
      </w:tr>
      <w:tr w:rsidR="00EC06C0" w:rsidRPr="00D43F4A" w14:paraId="53EA7E42" w14:textId="77777777" w:rsidTr="007907A7">
        <w:trPr>
          <w:trHeight w:val="120"/>
        </w:trPr>
        <w:tc>
          <w:tcPr>
            <w:tcW w:w="1808" w:type="dxa"/>
            <w:vMerge/>
            <w:shd w:val="clear" w:color="auto" w:fill="auto"/>
          </w:tcPr>
          <w:p w14:paraId="57F54051" w14:textId="77777777" w:rsidR="00EC06C0" w:rsidRPr="00D43F4A" w:rsidRDefault="00EC06C0" w:rsidP="00EC06C0">
            <w:pPr>
              <w:pStyle w:val="TAL"/>
              <w:rPr>
                <w:rFonts w:eastAsia="Malgun Gothic"/>
                <w:lang w:val="en-US"/>
              </w:rPr>
            </w:pPr>
          </w:p>
        </w:tc>
        <w:tc>
          <w:tcPr>
            <w:tcW w:w="3607" w:type="dxa"/>
            <w:shd w:val="clear" w:color="auto" w:fill="auto"/>
          </w:tcPr>
          <w:p w14:paraId="76B13791" w14:textId="77777777" w:rsidR="00EC06C0" w:rsidRPr="00D43F4A" w:rsidRDefault="00EC06C0" w:rsidP="00EC06C0">
            <w:pPr>
              <w:pStyle w:val="TAL"/>
              <w:rPr>
                <w:rFonts w:eastAsia="Malgun Gothic"/>
                <w:lang w:val="en-US" w:eastAsia="zh-CN"/>
              </w:rPr>
            </w:pPr>
            <w:r w:rsidRPr="00D43F4A">
              <w:rPr>
                <w:rFonts w:eastAsia="Malgun Gothic"/>
                <w:lang w:val="en-US" w:eastAsia="zh-CN"/>
              </w:rPr>
              <w:t>Downlink period</w:t>
            </w:r>
          </w:p>
        </w:tc>
        <w:tc>
          <w:tcPr>
            <w:tcW w:w="907" w:type="dxa"/>
            <w:shd w:val="clear" w:color="auto" w:fill="auto"/>
          </w:tcPr>
          <w:p w14:paraId="07ADB535" w14:textId="77777777" w:rsidR="00EC06C0" w:rsidRPr="00D43F4A" w:rsidRDefault="00EC06C0" w:rsidP="00EC06C0">
            <w:pPr>
              <w:pStyle w:val="TAC"/>
            </w:pPr>
            <w:r w:rsidRPr="00D43F4A">
              <w:t>ms</w:t>
            </w:r>
          </w:p>
        </w:tc>
        <w:tc>
          <w:tcPr>
            <w:tcW w:w="3307" w:type="dxa"/>
            <w:shd w:val="clear" w:color="auto" w:fill="auto"/>
            <w:vAlign w:val="center"/>
          </w:tcPr>
          <w:p w14:paraId="2E0D6BBA" w14:textId="77777777" w:rsidR="00EC06C0" w:rsidRPr="00D43F4A" w:rsidRDefault="00EC06C0" w:rsidP="00EC06C0">
            <w:pPr>
              <w:pStyle w:val="TAC"/>
              <w:rPr>
                <w:rFonts w:eastAsia="Malgun Gothic"/>
              </w:rPr>
            </w:pPr>
            <w:r w:rsidRPr="00D43F4A">
              <w:rPr>
                <w:rFonts w:eastAsia="Malgun Gothic"/>
              </w:rPr>
              <w:t>5</w:t>
            </w:r>
          </w:p>
        </w:tc>
      </w:tr>
      <w:tr w:rsidR="00EC06C0" w:rsidRPr="00D43F4A" w14:paraId="626CF3DD" w14:textId="77777777" w:rsidTr="007907A7">
        <w:trPr>
          <w:trHeight w:val="120"/>
        </w:trPr>
        <w:tc>
          <w:tcPr>
            <w:tcW w:w="1808" w:type="dxa"/>
            <w:vMerge/>
            <w:tcBorders>
              <w:bottom w:val="nil"/>
            </w:tcBorders>
            <w:shd w:val="clear" w:color="auto" w:fill="auto"/>
          </w:tcPr>
          <w:p w14:paraId="65FA92F3" w14:textId="77777777" w:rsidR="00EC06C0" w:rsidRPr="00D43F4A" w:rsidRDefault="00EC06C0" w:rsidP="00EC06C0">
            <w:pPr>
              <w:pStyle w:val="TAL"/>
              <w:rPr>
                <w:rFonts w:eastAsia="Malgun Gothic"/>
                <w:lang w:val="en-US"/>
              </w:rPr>
            </w:pPr>
          </w:p>
        </w:tc>
        <w:tc>
          <w:tcPr>
            <w:tcW w:w="3607" w:type="dxa"/>
            <w:shd w:val="clear" w:color="auto" w:fill="auto"/>
          </w:tcPr>
          <w:p w14:paraId="58E46079" w14:textId="77777777" w:rsidR="00EC06C0" w:rsidRPr="00D43F4A" w:rsidRDefault="00EC06C0" w:rsidP="00EC06C0">
            <w:pPr>
              <w:pStyle w:val="TAL"/>
              <w:rPr>
                <w:rFonts w:eastAsia="Malgun Gothic"/>
                <w:lang w:val="en-US" w:eastAsia="zh-CN"/>
              </w:rPr>
            </w:pPr>
            <w:r w:rsidRPr="00D43F4A">
              <w:t>LBT failure probability</w:t>
            </w:r>
            <w:r>
              <w:t xml:space="preserve"> (</w:t>
            </w:r>
            <w:r w:rsidRPr="00401CAC">
              <w:rPr>
                <w:i/>
                <w:iCs/>
              </w:rPr>
              <w:t>p</w:t>
            </w:r>
            <w:r w:rsidRPr="00401CAC">
              <w:rPr>
                <w:i/>
                <w:iCs/>
                <w:vertAlign w:val="subscript"/>
              </w:rPr>
              <w:t>LBT</w:t>
            </w:r>
            <w:r w:rsidRPr="00401CAC">
              <w:t>)</w:t>
            </w:r>
          </w:p>
        </w:tc>
        <w:tc>
          <w:tcPr>
            <w:tcW w:w="907" w:type="dxa"/>
            <w:shd w:val="clear" w:color="auto" w:fill="auto"/>
          </w:tcPr>
          <w:p w14:paraId="4C55E6E3" w14:textId="77777777" w:rsidR="00EC06C0" w:rsidRPr="00D43F4A" w:rsidRDefault="00EC06C0" w:rsidP="00EC06C0">
            <w:pPr>
              <w:pStyle w:val="TAC"/>
            </w:pPr>
          </w:p>
        </w:tc>
        <w:tc>
          <w:tcPr>
            <w:tcW w:w="3307" w:type="dxa"/>
            <w:shd w:val="clear" w:color="auto" w:fill="auto"/>
            <w:vAlign w:val="center"/>
          </w:tcPr>
          <w:p w14:paraId="16875FA5" w14:textId="77777777" w:rsidR="00EC06C0" w:rsidRPr="00D43F4A" w:rsidRDefault="00EC06C0" w:rsidP="00EC06C0">
            <w:pPr>
              <w:pStyle w:val="TAC"/>
              <w:rPr>
                <w:rFonts w:eastAsia="Malgun Gothic"/>
              </w:rPr>
            </w:pPr>
            <w:r w:rsidRPr="00D43F4A">
              <w:t>0.25</w:t>
            </w:r>
          </w:p>
        </w:tc>
      </w:tr>
      <w:tr w:rsidR="00EC06C0" w:rsidRPr="00D43F4A" w14:paraId="12DF21C3" w14:textId="77777777" w:rsidTr="007907A7">
        <w:tc>
          <w:tcPr>
            <w:tcW w:w="1808" w:type="dxa"/>
            <w:vMerge w:val="restart"/>
            <w:shd w:val="clear" w:color="auto" w:fill="auto"/>
          </w:tcPr>
          <w:p w14:paraId="08D44499" w14:textId="77777777" w:rsidR="00EC06C0" w:rsidRPr="00D43F4A" w:rsidRDefault="00EC06C0" w:rsidP="00EC06C0">
            <w:pPr>
              <w:pStyle w:val="TAL"/>
            </w:pPr>
            <w:r w:rsidRPr="00D43F4A">
              <w:t>PDSCH configuration</w:t>
            </w:r>
          </w:p>
        </w:tc>
        <w:tc>
          <w:tcPr>
            <w:tcW w:w="3607" w:type="dxa"/>
            <w:shd w:val="clear" w:color="auto" w:fill="auto"/>
          </w:tcPr>
          <w:p w14:paraId="525856DB" w14:textId="77777777" w:rsidR="00EC06C0" w:rsidRPr="00D43F4A" w:rsidRDefault="00EC06C0" w:rsidP="00EC06C0">
            <w:pPr>
              <w:pStyle w:val="TAL"/>
            </w:pPr>
            <w:r w:rsidRPr="00D43F4A">
              <w:t>Mapping type</w:t>
            </w:r>
          </w:p>
        </w:tc>
        <w:tc>
          <w:tcPr>
            <w:tcW w:w="907" w:type="dxa"/>
            <w:shd w:val="clear" w:color="auto" w:fill="auto"/>
          </w:tcPr>
          <w:p w14:paraId="2208EF05" w14:textId="77777777" w:rsidR="00EC06C0" w:rsidRPr="00D43F4A" w:rsidRDefault="00EC06C0" w:rsidP="00EC06C0">
            <w:pPr>
              <w:pStyle w:val="TAC"/>
            </w:pPr>
          </w:p>
        </w:tc>
        <w:tc>
          <w:tcPr>
            <w:tcW w:w="3307" w:type="dxa"/>
            <w:shd w:val="clear" w:color="auto" w:fill="auto"/>
            <w:vAlign w:val="center"/>
          </w:tcPr>
          <w:p w14:paraId="4BC65607" w14:textId="77777777" w:rsidR="00EC06C0" w:rsidRPr="00D43F4A" w:rsidRDefault="00EC06C0" w:rsidP="00EC06C0">
            <w:pPr>
              <w:pStyle w:val="TAC"/>
            </w:pPr>
            <w:r w:rsidRPr="00D43F4A">
              <w:t>Type A</w:t>
            </w:r>
          </w:p>
        </w:tc>
      </w:tr>
      <w:tr w:rsidR="00EC06C0" w:rsidRPr="00D43F4A" w14:paraId="6B497601" w14:textId="77777777" w:rsidTr="007907A7">
        <w:tc>
          <w:tcPr>
            <w:tcW w:w="1808" w:type="dxa"/>
            <w:vMerge/>
            <w:shd w:val="clear" w:color="auto" w:fill="auto"/>
          </w:tcPr>
          <w:p w14:paraId="151EF9CE" w14:textId="77777777" w:rsidR="00EC06C0" w:rsidRPr="00D43F4A" w:rsidRDefault="00EC06C0" w:rsidP="00EC06C0">
            <w:pPr>
              <w:pStyle w:val="TAL"/>
              <w:rPr>
                <w:lang w:eastAsia="ja-JP"/>
              </w:rPr>
            </w:pPr>
          </w:p>
        </w:tc>
        <w:tc>
          <w:tcPr>
            <w:tcW w:w="3607" w:type="dxa"/>
            <w:shd w:val="clear" w:color="auto" w:fill="auto"/>
          </w:tcPr>
          <w:p w14:paraId="6061FDA5" w14:textId="77777777" w:rsidR="00EC06C0" w:rsidRPr="00D43F4A" w:rsidRDefault="00EC06C0" w:rsidP="00EC06C0">
            <w:pPr>
              <w:pStyle w:val="TAL"/>
              <w:rPr>
                <w:lang w:eastAsia="ja-JP"/>
              </w:rPr>
            </w:pPr>
            <w:r w:rsidRPr="00D43F4A">
              <w:rPr>
                <w:lang w:eastAsia="ja-JP"/>
              </w:rPr>
              <w:t>k0</w:t>
            </w:r>
          </w:p>
        </w:tc>
        <w:tc>
          <w:tcPr>
            <w:tcW w:w="907" w:type="dxa"/>
            <w:shd w:val="clear" w:color="auto" w:fill="auto"/>
          </w:tcPr>
          <w:p w14:paraId="2A4C8A6B" w14:textId="77777777" w:rsidR="00EC06C0" w:rsidRPr="00D43F4A" w:rsidRDefault="00EC06C0" w:rsidP="00EC06C0">
            <w:pPr>
              <w:pStyle w:val="TAC"/>
            </w:pPr>
          </w:p>
        </w:tc>
        <w:tc>
          <w:tcPr>
            <w:tcW w:w="3307" w:type="dxa"/>
            <w:shd w:val="clear" w:color="auto" w:fill="auto"/>
            <w:vAlign w:val="center"/>
          </w:tcPr>
          <w:p w14:paraId="5566FECA" w14:textId="77777777" w:rsidR="00EC06C0" w:rsidRPr="00D43F4A" w:rsidRDefault="00EC06C0" w:rsidP="00EC06C0">
            <w:pPr>
              <w:pStyle w:val="TAC"/>
            </w:pPr>
            <w:r w:rsidRPr="00D43F4A">
              <w:t>0</w:t>
            </w:r>
          </w:p>
        </w:tc>
      </w:tr>
      <w:tr w:rsidR="00EC06C0" w:rsidRPr="00D43F4A" w14:paraId="2ABC1C1D" w14:textId="77777777" w:rsidTr="007907A7">
        <w:tc>
          <w:tcPr>
            <w:tcW w:w="1808" w:type="dxa"/>
            <w:vMerge/>
            <w:shd w:val="clear" w:color="auto" w:fill="auto"/>
          </w:tcPr>
          <w:p w14:paraId="7C40F068" w14:textId="77777777" w:rsidR="00EC06C0" w:rsidRPr="00D43F4A" w:rsidRDefault="00EC06C0" w:rsidP="00EC06C0">
            <w:pPr>
              <w:pStyle w:val="TAL"/>
              <w:rPr>
                <w:lang w:eastAsia="ja-JP"/>
              </w:rPr>
            </w:pPr>
          </w:p>
        </w:tc>
        <w:tc>
          <w:tcPr>
            <w:tcW w:w="3607" w:type="dxa"/>
            <w:shd w:val="clear" w:color="auto" w:fill="auto"/>
          </w:tcPr>
          <w:p w14:paraId="6253C349" w14:textId="77777777" w:rsidR="00EC06C0" w:rsidRPr="00D43F4A" w:rsidRDefault="00EC06C0" w:rsidP="00EC06C0">
            <w:pPr>
              <w:pStyle w:val="TAL"/>
              <w:rPr>
                <w:lang w:eastAsia="ja-JP"/>
              </w:rPr>
            </w:pPr>
            <w:r w:rsidRPr="00D43F4A">
              <w:rPr>
                <w:lang w:eastAsia="ja-JP"/>
              </w:rPr>
              <w:t xml:space="preserve">Starting symbol (S) </w:t>
            </w:r>
          </w:p>
        </w:tc>
        <w:tc>
          <w:tcPr>
            <w:tcW w:w="907" w:type="dxa"/>
            <w:shd w:val="clear" w:color="auto" w:fill="auto"/>
          </w:tcPr>
          <w:p w14:paraId="4277AAF3" w14:textId="77777777" w:rsidR="00EC06C0" w:rsidRPr="00D43F4A" w:rsidRDefault="00EC06C0" w:rsidP="00EC06C0">
            <w:pPr>
              <w:pStyle w:val="TAC"/>
            </w:pPr>
          </w:p>
        </w:tc>
        <w:tc>
          <w:tcPr>
            <w:tcW w:w="3307" w:type="dxa"/>
            <w:shd w:val="clear" w:color="auto" w:fill="auto"/>
            <w:vAlign w:val="center"/>
          </w:tcPr>
          <w:p w14:paraId="03E6078B" w14:textId="77777777" w:rsidR="00EC06C0" w:rsidRPr="00D43F4A" w:rsidRDefault="00EC06C0" w:rsidP="00EC06C0">
            <w:pPr>
              <w:pStyle w:val="TAC"/>
            </w:pPr>
            <w:r w:rsidRPr="00D43F4A">
              <w:t>2</w:t>
            </w:r>
          </w:p>
        </w:tc>
      </w:tr>
      <w:tr w:rsidR="00EC06C0" w:rsidRPr="00D43F4A" w14:paraId="2A624430" w14:textId="77777777" w:rsidTr="007907A7">
        <w:tc>
          <w:tcPr>
            <w:tcW w:w="1808" w:type="dxa"/>
            <w:vMerge/>
            <w:shd w:val="clear" w:color="auto" w:fill="auto"/>
          </w:tcPr>
          <w:p w14:paraId="0D8F5C5B" w14:textId="77777777" w:rsidR="00EC06C0" w:rsidRPr="00D43F4A" w:rsidRDefault="00EC06C0" w:rsidP="00EC06C0">
            <w:pPr>
              <w:pStyle w:val="TAL"/>
              <w:rPr>
                <w:lang w:eastAsia="ja-JP"/>
              </w:rPr>
            </w:pPr>
          </w:p>
        </w:tc>
        <w:tc>
          <w:tcPr>
            <w:tcW w:w="3607" w:type="dxa"/>
            <w:shd w:val="clear" w:color="auto" w:fill="auto"/>
          </w:tcPr>
          <w:p w14:paraId="4FD6BE0A" w14:textId="77777777" w:rsidR="00EC06C0" w:rsidRPr="00D43F4A" w:rsidRDefault="00EC06C0" w:rsidP="00EC06C0">
            <w:pPr>
              <w:pStyle w:val="TAL"/>
              <w:rPr>
                <w:lang w:eastAsia="ja-JP"/>
              </w:rPr>
            </w:pPr>
            <w:r w:rsidRPr="00D43F4A">
              <w:rPr>
                <w:lang w:eastAsia="ja-JP"/>
              </w:rPr>
              <w:t>PDSCH aggregation factor</w:t>
            </w:r>
          </w:p>
        </w:tc>
        <w:tc>
          <w:tcPr>
            <w:tcW w:w="907" w:type="dxa"/>
            <w:shd w:val="clear" w:color="auto" w:fill="auto"/>
          </w:tcPr>
          <w:p w14:paraId="7C455B33" w14:textId="77777777" w:rsidR="00EC06C0" w:rsidRPr="00D43F4A" w:rsidRDefault="00EC06C0" w:rsidP="00EC06C0">
            <w:pPr>
              <w:pStyle w:val="TAC"/>
            </w:pPr>
          </w:p>
        </w:tc>
        <w:tc>
          <w:tcPr>
            <w:tcW w:w="3307" w:type="dxa"/>
            <w:shd w:val="clear" w:color="auto" w:fill="auto"/>
            <w:vAlign w:val="center"/>
          </w:tcPr>
          <w:p w14:paraId="0BC89E01" w14:textId="77777777" w:rsidR="00EC06C0" w:rsidRPr="00D43F4A" w:rsidRDefault="00EC06C0" w:rsidP="00EC06C0">
            <w:pPr>
              <w:pStyle w:val="TAC"/>
            </w:pPr>
            <w:r w:rsidRPr="00D43F4A">
              <w:t>1</w:t>
            </w:r>
          </w:p>
        </w:tc>
      </w:tr>
      <w:tr w:rsidR="00EC06C0" w:rsidRPr="00D43F4A" w14:paraId="2385DB5D" w14:textId="77777777" w:rsidTr="007907A7">
        <w:tc>
          <w:tcPr>
            <w:tcW w:w="1808" w:type="dxa"/>
            <w:vMerge/>
            <w:shd w:val="clear" w:color="auto" w:fill="auto"/>
          </w:tcPr>
          <w:p w14:paraId="16DEA547" w14:textId="77777777" w:rsidR="00EC06C0" w:rsidRPr="00D43F4A" w:rsidRDefault="00EC06C0" w:rsidP="00EC06C0">
            <w:pPr>
              <w:pStyle w:val="TAL"/>
              <w:rPr>
                <w:lang w:eastAsia="ja-JP"/>
              </w:rPr>
            </w:pPr>
          </w:p>
        </w:tc>
        <w:tc>
          <w:tcPr>
            <w:tcW w:w="3607" w:type="dxa"/>
            <w:shd w:val="clear" w:color="auto" w:fill="auto"/>
          </w:tcPr>
          <w:p w14:paraId="76776556" w14:textId="77777777" w:rsidR="00EC06C0" w:rsidRPr="00D43F4A" w:rsidRDefault="00EC06C0" w:rsidP="00EC06C0">
            <w:pPr>
              <w:pStyle w:val="TAL"/>
              <w:rPr>
                <w:lang w:eastAsia="ja-JP"/>
              </w:rPr>
            </w:pPr>
            <w:r w:rsidRPr="00D43F4A">
              <w:rPr>
                <w:lang w:eastAsia="ja-JP"/>
              </w:rPr>
              <w:t>PRB bundling type</w:t>
            </w:r>
          </w:p>
        </w:tc>
        <w:tc>
          <w:tcPr>
            <w:tcW w:w="907" w:type="dxa"/>
            <w:shd w:val="clear" w:color="auto" w:fill="auto"/>
          </w:tcPr>
          <w:p w14:paraId="5D779E8F" w14:textId="77777777" w:rsidR="00EC06C0" w:rsidRPr="00D43F4A" w:rsidRDefault="00EC06C0" w:rsidP="00EC06C0">
            <w:pPr>
              <w:pStyle w:val="TAC"/>
            </w:pPr>
          </w:p>
        </w:tc>
        <w:tc>
          <w:tcPr>
            <w:tcW w:w="3307" w:type="dxa"/>
            <w:shd w:val="clear" w:color="auto" w:fill="auto"/>
            <w:vAlign w:val="center"/>
          </w:tcPr>
          <w:p w14:paraId="510AB9C7" w14:textId="77777777" w:rsidR="00EC06C0" w:rsidRPr="00D43F4A" w:rsidRDefault="00EC06C0" w:rsidP="00EC06C0">
            <w:pPr>
              <w:pStyle w:val="TAC"/>
            </w:pPr>
            <w:r w:rsidRPr="00D43F4A">
              <w:t>Static</w:t>
            </w:r>
          </w:p>
        </w:tc>
      </w:tr>
      <w:tr w:rsidR="00EC06C0" w:rsidRPr="00D43F4A" w14:paraId="71FC39AF" w14:textId="77777777" w:rsidTr="007907A7">
        <w:tc>
          <w:tcPr>
            <w:tcW w:w="1808" w:type="dxa"/>
            <w:vMerge/>
            <w:shd w:val="clear" w:color="auto" w:fill="auto"/>
          </w:tcPr>
          <w:p w14:paraId="613D50FB" w14:textId="77777777" w:rsidR="00EC06C0" w:rsidRPr="00D43F4A" w:rsidRDefault="00EC06C0" w:rsidP="00EC06C0">
            <w:pPr>
              <w:pStyle w:val="TAL"/>
              <w:rPr>
                <w:i/>
                <w:lang w:eastAsia="ja-JP"/>
              </w:rPr>
            </w:pPr>
          </w:p>
        </w:tc>
        <w:tc>
          <w:tcPr>
            <w:tcW w:w="3607" w:type="dxa"/>
            <w:shd w:val="clear" w:color="auto" w:fill="auto"/>
          </w:tcPr>
          <w:p w14:paraId="085890FE" w14:textId="77777777" w:rsidR="00EC06C0" w:rsidRPr="00D43F4A" w:rsidRDefault="00EC06C0" w:rsidP="00EC06C0">
            <w:pPr>
              <w:pStyle w:val="TAL"/>
              <w:rPr>
                <w:lang w:eastAsia="ja-JP"/>
              </w:rPr>
            </w:pPr>
            <w:r w:rsidRPr="00D43F4A">
              <w:rPr>
                <w:lang w:eastAsia="ja-JP"/>
              </w:rPr>
              <w:t>PRB bundling size</w:t>
            </w:r>
          </w:p>
        </w:tc>
        <w:tc>
          <w:tcPr>
            <w:tcW w:w="907" w:type="dxa"/>
            <w:shd w:val="clear" w:color="auto" w:fill="auto"/>
          </w:tcPr>
          <w:p w14:paraId="48BF11A7" w14:textId="77777777" w:rsidR="00EC06C0" w:rsidRPr="00D43F4A" w:rsidRDefault="00EC06C0" w:rsidP="00EC06C0">
            <w:pPr>
              <w:pStyle w:val="TAC"/>
            </w:pPr>
          </w:p>
        </w:tc>
        <w:tc>
          <w:tcPr>
            <w:tcW w:w="3307" w:type="dxa"/>
            <w:shd w:val="clear" w:color="auto" w:fill="auto"/>
            <w:vAlign w:val="center"/>
          </w:tcPr>
          <w:p w14:paraId="6515020B" w14:textId="77777777" w:rsidR="00EC06C0" w:rsidRPr="00D43F4A" w:rsidRDefault="00EC06C0" w:rsidP="00EC06C0">
            <w:pPr>
              <w:pStyle w:val="TAC"/>
            </w:pPr>
            <w:r w:rsidRPr="00D43F4A">
              <w:t>2</w:t>
            </w:r>
          </w:p>
        </w:tc>
      </w:tr>
      <w:tr w:rsidR="00EC06C0" w:rsidRPr="00D43F4A" w14:paraId="21448C34" w14:textId="77777777" w:rsidTr="007907A7">
        <w:tc>
          <w:tcPr>
            <w:tcW w:w="1808" w:type="dxa"/>
            <w:vMerge/>
            <w:shd w:val="clear" w:color="auto" w:fill="auto"/>
          </w:tcPr>
          <w:p w14:paraId="743DD8AB" w14:textId="77777777" w:rsidR="00EC06C0" w:rsidRPr="00D43F4A" w:rsidRDefault="00EC06C0" w:rsidP="00EC06C0">
            <w:pPr>
              <w:pStyle w:val="TAL"/>
              <w:rPr>
                <w:i/>
                <w:lang w:eastAsia="ja-JP"/>
              </w:rPr>
            </w:pPr>
          </w:p>
        </w:tc>
        <w:tc>
          <w:tcPr>
            <w:tcW w:w="3607" w:type="dxa"/>
            <w:shd w:val="clear" w:color="auto" w:fill="auto"/>
          </w:tcPr>
          <w:p w14:paraId="03AE201F" w14:textId="77777777" w:rsidR="00EC06C0" w:rsidRPr="00D43F4A" w:rsidRDefault="00EC06C0" w:rsidP="00EC06C0">
            <w:pPr>
              <w:pStyle w:val="TAL"/>
              <w:rPr>
                <w:lang w:eastAsia="ja-JP"/>
              </w:rPr>
            </w:pPr>
            <w:r w:rsidRPr="00D43F4A">
              <w:rPr>
                <w:lang w:eastAsia="ja-JP"/>
              </w:rPr>
              <w:t>Resource allocation type</w:t>
            </w:r>
          </w:p>
        </w:tc>
        <w:tc>
          <w:tcPr>
            <w:tcW w:w="907" w:type="dxa"/>
            <w:shd w:val="clear" w:color="auto" w:fill="auto"/>
          </w:tcPr>
          <w:p w14:paraId="4A12EC73" w14:textId="77777777" w:rsidR="00EC06C0" w:rsidRPr="00D43F4A" w:rsidRDefault="00EC06C0" w:rsidP="00EC06C0">
            <w:pPr>
              <w:pStyle w:val="TAC"/>
            </w:pPr>
          </w:p>
        </w:tc>
        <w:tc>
          <w:tcPr>
            <w:tcW w:w="3307" w:type="dxa"/>
            <w:shd w:val="clear" w:color="auto" w:fill="auto"/>
            <w:vAlign w:val="center"/>
          </w:tcPr>
          <w:p w14:paraId="5305D18A" w14:textId="77777777" w:rsidR="00EC06C0" w:rsidRPr="00D43F4A" w:rsidRDefault="00EC06C0" w:rsidP="00EC06C0">
            <w:pPr>
              <w:pStyle w:val="TAC"/>
            </w:pPr>
            <w:r w:rsidRPr="00D43F4A">
              <w:t>Type 0</w:t>
            </w:r>
          </w:p>
        </w:tc>
      </w:tr>
      <w:tr w:rsidR="00EC06C0" w:rsidRPr="00D43F4A" w14:paraId="55B62085" w14:textId="77777777" w:rsidTr="007907A7">
        <w:tc>
          <w:tcPr>
            <w:tcW w:w="1808" w:type="dxa"/>
            <w:vMerge/>
            <w:shd w:val="clear" w:color="auto" w:fill="auto"/>
          </w:tcPr>
          <w:p w14:paraId="5DC35E09" w14:textId="77777777" w:rsidR="00EC06C0" w:rsidRPr="00D43F4A" w:rsidRDefault="00EC06C0" w:rsidP="00EC06C0">
            <w:pPr>
              <w:pStyle w:val="TAL"/>
              <w:rPr>
                <w:i/>
                <w:lang w:eastAsia="ja-JP"/>
              </w:rPr>
            </w:pPr>
          </w:p>
        </w:tc>
        <w:tc>
          <w:tcPr>
            <w:tcW w:w="3607" w:type="dxa"/>
            <w:shd w:val="clear" w:color="auto" w:fill="auto"/>
          </w:tcPr>
          <w:p w14:paraId="2AFB737C" w14:textId="77777777" w:rsidR="00EC06C0" w:rsidRPr="00D43F4A" w:rsidRDefault="00EC06C0" w:rsidP="00EC06C0">
            <w:pPr>
              <w:pStyle w:val="TAL"/>
              <w:rPr>
                <w:lang w:eastAsia="ja-JP"/>
              </w:rPr>
            </w:pPr>
            <w:r w:rsidRPr="00D43F4A">
              <w:rPr>
                <w:lang w:eastAsia="ja-JP"/>
              </w:rPr>
              <w:t>RBG size</w:t>
            </w:r>
          </w:p>
        </w:tc>
        <w:tc>
          <w:tcPr>
            <w:tcW w:w="907" w:type="dxa"/>
            <w:shd w:val="clear" w:color="auto" w:fill="auto"/>
          </w:tcPr>
          <w:p w14:paraId="0B8A2B53" w14:textId="77777777" w:rsidR="00EC06C0" w:rsidRPr="00D43F4A" w:rsidRDefault="00EC06C0" w:rsidP="00EC06C0">
            <w:pPr>
              <w:pStyle w:val="TAC"/>
            </w:pPr>
          </w:p>
        </w:tc>
        <w:tc>
          <w:tcPr>
            <w:tcW w:w="3307" w:type="dxa"/>
            <w:shd w:val="clear" w:color="auto" w:fill="auto"/>
            <w:vAlign w:val="center"/>
          </w:tcPr>
          <w:p w14:paraId="4EACC95F" w14:textId="77777777" w:rsidR="00EC06C0" w:rsidRPr="00D43F4A" w:rsidRDefault="00EC06C0" w:rsidP="00EC06C0">
            <w:pPr>
              <w:pStyle w:val="TAC"/>
            </w:pPr>
            <w:r w:rsidRPr="00D43F4A">
              <w:rPr>
                <w:lang w:eastAsia="zh-CN"/>
              </w:rPr>
              <w:t>C</w:t>
            </w:r>
            <w:r w:rsidRPr="00D43F4A">
              <w:rPr>
                <w:rFonts w:hint="eastAsia"/>
                <w:lang w:eastAsia="zh-CN"/>
              </w:rPr>
              <w:t>onfig2</w:t>
            </w:r>
          </w:p>
        </w:tc>
      </w:tr>
      <w:tr w:rsidR="00EC06C0" w:rsidRPr="00D43F4A" w14:paraId="67C847D0" w14:textId="77777777" w:rsidTr="007907A7">
        <w:tc>
          <w:tcPr>
            <w:tcW w:w="1808" w:type="dxa"/>
            <w:vMerge/>
            <w:shd w:val="clear" w:color="auto" w:fill="auto"/>
          </w:tcPr>
          <w:p w14:paraId="470A7472" w14:textId="77777777" w:rsidR="00EC06C0" w:rsidRPr="00D43F4A" w:rsidRDefault="00EC06C0" w:rsidP="00EC06C0">
            <w:pPr>
              <w:pStyle w:val="TAL"/>
              <w:rPr>
                <w:i/>
                <w:lang w:eastAsia="ja-JP"/>
              </w:rPr>
            </w:pPr>
          </w:p>
        </w:tc>
        <w:tc>
          <w:tcPr>
            <w:tcW w:w="3607" w:type="dxa"/>
            <w:shd w:val="clear" w:color="auto" w:fill="auto"/>
          </w:tcPr>
          <w:p w14:paraId="772202FE" w14:textId="77777777" w:rsidR="00EC06C0" w:rsidRPr="00D43F4A" w:rsidRDefault="00EC06C0" w:rsidP="00EC06C0">
            <w:pPr>
              <w:pStyle w:val="TAL"/>
              <w:rPr>
                <w:lang w:eastAsia="ja-JP"/>
              </w:rPr>
            </w:pPr>
            <w:r w:rsidRPr="00D43F4A">
              <w:rPr>
                <w:szCs w:val="22"/>
                <w:lang w:eastAsia="ja-JP"/>
              </w:rPr>
              <w:t>VRB-to-PRB mapping type</w:t>
            </w:r>
          </w:p>
        </w:tc>
        <w:tc>
          <w:tcPr>
            <w:tcW w:w="907" w:type="dxa"/>
            <w:shd w:val="clear" w:color="auto" w:fill="auto"/>
          </w:tcPr>
          <w:p w14:paraId="6ED9B259" w14:textId="77777777" w:rsidR="00EC06C0" w:rsidRPr="00D43F4A" w:rsidRDefault="00EC06C0" w:rsidP="00EC06C0">
            <w:pPr>
              <w:pStyle w:val="TAC"/>
            </w:pPr>
          </w:p>
        </w:tc>
        <w:tc>
          <w:tcPr>
            <w:tcW w:w="3307" w:type="dxa"/>
            <w:shd w:val="clear" w:color="auto" w:fill="auto"/>
            <w:vAlign w:val="center"/>
          </w:tcPr>
          <w:p w14:paraId="309BE5B6" w14:textId="77777777" w:rsidR="00EC06C0" w:rsidRPr="00D43F4A" w:rsidRDefault="00EC06C0" w:rsidP="00EC06C0">
            <w:pPr>
              <w:pStyle w:val="TAC"/>
            </w:pPr>
            <w:r w:rsidRPr="00D43F4A">
              <w:t>Non-interleaved</w:t>
            </w:r>
          </w:p>
        </w:tc>
      </w:tr>
      <w:tr w:rsidR="00EC06C0" w:rsidRPr="00D43F4A" w14:paraId="480CF14F" w14:textId="77777777" w:rsidTr="007907A7">
        <w:tc>
          <w:tcPr>
            <w:tcW w:w="1808" w:type="dxa"/>
            <w:vMerge/>
            <w:tcBorders>
              <w:bottom w:val="single" w:sz="4" w:space="0" w:color="auto"/>
            </w:tcBorders>
            <w:shd w:val="clear" w:color="auto" w:fill="auto"/>
          </w:tcPr>
          <w:p w14:paraId="0977E875" w14:textId="77777777" w:rsidR="00EC06C0" w:rsidRPr="00D43F4A" w:rsidRDefault="00EC06C0" w:rsidP="00EC06C0">
            <w:pPr>
              <w:pStyle w:val="TAL"/>
              <w:rPr>
                <w:lang w:eastAsia="ja-JP"/>
              </w:rPr>
            </w:pPr>
          </w:p>
        </w:tc>
        <w:tc>
          <w:tcPr>
            <w:tcW w:w="3607" w:type="dxa"/>
            <w:shd w:val="clear" w:color="auto" w:fill="auto"/>
          </w:tcPr>
          <w:p w14:paraId="581D8793" w14:textId="77777777" w:rsidR="00EC06C0" w:rsidRPr="00D43F4A" w:rsidRDefault="00EC06C0" w:rsidP="00EC06C0">
            <w:pPr>
              <w:pStyle w:val="TAL"/>
              <w:rPr>
                <w:lang w:eastAsia="ja-JP"/>
              </w:rPr>
            </w:pPr>
            <w:r w:rsidRPr="00D43F4A">
              <w:rPr>
                <w:szCs w:val="22"/>
                <w:lang w:eastAsia="ja-JP"/>
              </w:rPr>
              <w:t>VRB-to-PRB mapping interleave</w:t>
            </w:r>
            <w:r w:rsidRPr="00D43F4A">
              <w:rPr>
                <w:szCs w:val="22"/>
                <w:lang w:val="en-US" w:eastAsia="ja-JP"/>
              </w:rPr>
              <w:t>r</w:t>
            </w:r>
            <w:r w:rsidRPr="00D43F4A">
              <w:rPr>
                <w:szCs w:val="22"/>
                <w:lang w:eastAsia="ja-JP"/>
              </w:rPr>
              <w:t xml:space="preserve"> bundle size</w:t>
            </w:r>
          </w:p>
        </w:tc>
        <w:tc>
          <w:tcPr>
            <w:tcW w:w="907" w:type="dxa"/>
            <w:shd w:val="clear" w:color="auto" w:fill="auto"/>
          </w:tcPr>
          <w:p w14:paraId="7FE6FFA5" w14:textId="77777777" w:rsidR="00EC06C0" w:rsidRPr="00D43F4A" w:rsidRDefault="00EC06C0" w:rsidP="00EC06C0">
            <w:pPr>
              <w:pStyle w:val="TAC"/>
            </w:pPr>
          </w:p>
        </w:tc>
        <w:tc>
          <w:tcPr>
            <w:tcW w:w="3307" w:type="dxa"/>
            <w:shd w:val="clear" w:color="auto" w:fill="auto"/>
            <w:vAlign w:val="center"/>
          </w:tcPr>
          <w:p w14:paraId="5BEA56B3" w14:textId="77777777" w:rsidR="00EC06C0" w:rsidRPr="00D43F4A" w:rsidRDefault="00EC06C0" w:rsidP="00EC06C0">
            <w:pPr>
              <w:pStyle w:val="TAC"/>
            </w:pPr>
            <w:r w:rsidRPr="00D43F4A">
              <w:t>N/A</w:t>
            </w:r>
          </w:p>
        </w:tc>
      </w:tr>
      <w:tr w:rsidR="00EC06C0" w:rsidRPr="00D43F4A" w14:paraId="610AE68E" w14:textId="77777777" w:rsidTr="007907A7">
        <w:trPr>
          <w:trHeight w:val="135"/>
        </w:trPr>
        <w:tc>
          <w:tcPr>
            <w:tcW w:w="1808" w:type="dxa"/>
            <w:vMerge w:val="restart"/>
            <w:shd w:val="clear" w:color="auto" w:fill="auto"/>
          </w:tcPr>
          <w:p w14:paraId="33924D33" w14:textId="77777777" w:rsidR="00EC06C0" w:rsidRPr="00D43F4A" w:rsidRDefault="00EC06C0" w:rsidP="00EC06C0">
            <w:pPr>
              <w:pStyle w:val="TAL"/>
              <w:rPr>
                <w:lang w:eastAsia="ja-JP"/>
              </w:rPr>
            </w:pPr>
            <w:r w:rsidRPr="00D43F4A">
              <w:rPr>
                <w:lang w:eastAsia="ja-JP"/>
              </w:rPr>
              <w:t>PDSCH DMRS configuration</w:t>
            </w:r>
          </w:p>
        </w:tc>
        <w:tc>
          <w:tcPr>
            <w:tcW w:w="3607" w:type="dxa"/>
            <w:shd w:val="clear" w:color="auto" w:fill="auto"/>
          </w:tcPr>
          <w:p w14:paraId="0EA86DC7" w14:textId="77777777" w:rsidR="00EC06C0" w:rsidRPr="00D43F4A" w:rsidRDefault="00EC06C0" w:rsidP="00EC06C0">
            <w:pPr>
              <w:pStyle w:val="TAL"/>
              <w:rPr>
                <w:rFonts w:cs="Arial"/>
                <w:szCs w:val="18"/>
                <w:lang w:eastAsia="ja-JP"/>
              </w:rPr>
            </w:pPr>
            <w:r w:rsidRPr="00D43F4A">
              <w:rPr>
                <w:rFonts w:cs="Arial"/>
                <w:szCs w:val="18"/>
                <w:lang w:eastAsia="ja-JP"/>
              </w:rPr>
              <w:t>DMRS Type</w:t>
            </w:r>
          </w:p>
        </w:tc>
        <w:tc>
          <w:tcPr>
            <w:tcW w:w="907" w:type="dxa"/>
            <w:shd w:val="clear" w:color="auto" w:fill="auto"/>
          </w:tcPr>
          <w:p w14:paraId="6E88335F" w14:textId="77777777" w:rsidR="00EC06C0" w:rsidRPr="00D43F4A" w:rsidRDefault="00EC06C0" w:rsidP="00EC06C0">
            <w:pPr>
              <w:pStyle w:val="TAC"/>
            </w:pPr>
          </w:p>
        </w:tc>
        <w:tc>
          <w:tcPr>
            <w:tcW w:w="3307" w:type="dxa"/>
            <w:shd w:val="clear" w:color="auto" w:fill="auto"/>
            <w:vAlign w:val="center"/>
          </w:tcPr>
          <w:p w14:paraId="7A27B9AC" w14:textId="77777777" w:rsidR="00EC06C0" w:rsidRPr="00D43F4A" w:rsidRDefault="00EC06C0" w:rsidP="00EC06C0">
            <w:pPr>
              <w:pStyle w:val="TAC"/>
            </w:pPr>
            <w:r w:rsidRPr="00D43F4A">
              <w:t>Type 1</w:t>
            </w:r>
          </w:p>
        </w:tc>
      </w:tr>
      <w:tr w:rsidR="00EC06C0" w:rsidRPr="00D43F4A" w14:paraId="4CF75AB2" w14:textId="77777777" w:rsidTr="007907A7">
        <w:tc>
          <w:tcPr>
            <w:tcW w:w="1808" w:type="dxa"/>
            <w:vMerge/>
            <w:shd w:val="clear" w:color="auto" w:fill="auto"/>
          </w:tcPr>
          <w:p w14:paraId="7A3BC527" w14:textId="77777777" w:rsidR="00EC06C0" w:rsidRPr="00D43F4A" w:rsidRDefault="00EC06C0" w:rsidP="00EC06C0">
            <w:pPr>
              <w:pStyle w:val="TAL"/>
              <w:rPr>
                <w:lang w:eastAsia="ja-JP"/>
              </w:rPr>
            </w:pPr>
          </w:p>
        </w:tc>
        <w:tc>
          <w:tcPr>
            <w:tcW w:w="3607" w:type="dxa"/>
            <w:shd w:val="clear" w:color="auto" w:fill="auto"/>
          </w:tcPr>
          <w:p w14:paraId="620754C3" w14:textId="77777777" w:rsidR="00EC06C0" w:rsidRPr="00D43F4A" w:rsidRDefault="00EC06C0" w:rsidP="00EC06C0">
            <w:pPr>
              <w:pStyle w:val="TAL"/>
              <w:rPr>
                <w:lang w:eastAsia="ja-JP"/>
              </w:rPr>
            </w:pPr>
            <w:r w:rsidRPr="00D43F4A">
              <w:rPr>
                <w:rFonts w:eastAsia="Malgun Gothic"/>
                <w:lang w:val="en-US" w:eastAsia="zh-CN"/>
              </w:rPr>
              <w:t>dmrs-AdditionalPosition</w:t>
            </w:r>
          </w:p>
        </w:tc>
        <w:tc>
          <w:tcPr>
            <w:tcW w:w="907" w:type="dxa"/>
            <w:shd w:val="clear" w:color="auto" w:fill="auto"/>
          </w:tcPr>
          <w:p w14:paraId="4E4BB6BF" w14:textId="77777777" w:rsidR="00EC06C0" w:rsidRPr="00D43F4A" w:rsidRDefault="00EC06C0" w:rsidP="00EC06C0">
            <w:pPr>
              <w:pStyle w:val="TAC"/>
            </w:pPr>
          </w:p>
        </w:tc>
        <w:tc>
          <w:tcPr>
            <w:tcW w:w="3307" w:type="dxa"/>
            <w:shd w:val="clear" w:color="auto" w:fill="auto"/>
            <w:vAlign w:val="center"/>
          </w:tcPr>
          <w:p w14:paraId="49AEAB88" w14:textId="77777777" w:rsidR="00EC06C0" w:rsidRPr="00D43F4A" w:rsidRDefault="00EC06C0" w:rsidP="00EC06C0">
            <w:pPr>
              <w:pStyle w:val="TAC"/>
            </w:pPr>
            <w:r w:rsidRPr="00D43F4A">
              <w:t>pos1</w:t>
            </w:r>
          </w:p>
        </w:tc>
      </w:tr>
      <w:tr w:rsidR="00EC06C0" w:rsidRPr="00D43F4A" w14:paraId="4CD856D8" w14:textId="77777777" w:rsidTr="007907A7">
        <w:tc>
          <w:tcPr>
            <w:tcW w:w="1808" w:type="dxa"/>
            <w:vMerge/>
            <w:tcBorders>
              <w:bottom w:val="single" w:sz="4" w:space="0" w:color="auto"/>
            </w:tcBorders>
            <w:shd w:val="clear" w:color="auto" w:fill="auto"/>
          </w:tcPr>
          <w:p w14:paraId="485F33C8" w14:textId="77777777" w:rsidR="00EC06C0" w:rsidRPr="00D43F4A" w:rsidRDefault="00EC06C0" w:rsidP="00EC06C0">
            <w:pPr>
              <w:pStyle w:val="TAL"/>
              <w:rPr>
                <w:lang w:eastAsia="ja-JP"/>
              </w:rPr>
            </w:pPr>
          </w:p>
        </w:tc>
        <w:tc>
          <w:tcPr>
            <w:tcW w:w="3607" w:type="dxa"/>
            <w:shd w:val="clear" w:color="auto" w:fill="auto"/>
          </w:tcPr>
          <w:p w14:paraId="075266B0" w14:textId="77777777" w:rsidR="00EC06C0" w:rsidRPr="00D43F4A" w:rsidRDefault="00EC06C0" w:rsidP="00EC06C0">
            <w:pPr>
              <w:pStyle w:val="TAL"/>
              <w:rPr>
                <w:lang w:eastAsia="ja-JP"/>
              </w:rPr>
            </w:pPr>
            <w:r w:rsidRPr="00D43F4A">
              <w:rPr>
                <w:lang w:eastAsia="ja-JP"/>
              </w:rPr>
              <w:t>Maximum number of OFDM symbols for DL front loaded DMRS</w:t>
            </w:r>
          </w:p>
        </w:tc>
        <w:tc>
          <w:tcPr>
            <w:tcW w:w="907" w:type="dxa"/>
            <w:shd w:val="clear" w:color="auto" w:fill="auto"/>
          </w:tcPr>
          <w:p w14:paraId="7F3A180B" w14:textId="77777777" w:rsidR="00EC06C0" w:rsidRPr="00D43F4A" w:rsidRDefault="00EC06C0" w:rsidP="00EC06C0">
            <w:pPr>
              <w:pStyle w:val="TAC"/>
            </w:pPr>
          </w:p>
        </w:tc>
        <w:tc>
          <w:tcPr>
            <w:tcW w:w="3307" w:type="dxa"/>
            <w:shd w:val="clear" w:color="auto" w:fill="auto"/>
            <w:vAlign w:val="center"/>
          </w:tcPr>
          <w:p w14:paraId="72B96158" w14:textId="77777777" w:rsidR="00EC06C0" w:rsidRPr="00D43F4A" w:rsidRDefault="00EC06C0" w:rsidP="00EC06C0">
            <w:pPr>
              <w:pStyle w:val="TAC"/>
              <w:rPr>
                <w:lang w:eastAsia="zh-CN"/>
              </w:rPr>
            </w:pPr>
            <w:r w:rsidRPr="00D43F4A">
              <w:rPr>
                <w:rFonts w:hint="eastAsia"/>
                <w:lang w:eastAsia="zh-CN"/>
              </w:rPr>
              <w:t>1</w:t>
            </w:r>
          </w:p>
        </w:tc>
      </w:tr>
      <w:tr w:rsidR="00EC06C0" w:rsidRPr="00D43F4A" w14:paraId="1883BFDD" w14:textId="77777777" w:rsidTr="007907A7">
        <w:tc>
          <w:tcPr>
            <w:tcW w:w="5415" w:type="dxa"/>
            <w:gridSpan w:val="2"/>
            <w:tcBorders>
              <w:top w:val="single" w:sz="4" w:space="0" w:color="auto"/>
              <w:left w:val="single" w:sz="4" w:space="0" w:color="auto"/>
              <w:bottom w:val="single" w:sz="4" w:space="0" w:color="auto"/>
              <w:right w:val="single" w:sz="4" w:space="0" w:color="auto"/>
            </w:tcBorders>
            <w:shd w:val="clear" w:color="auto" w:fill="auto"/>
          </w:tcPr>
          <w:p w14:paraId="22886946" w14:textId="77777777" w:rsidR="00EC06C0" w:rsidRPr="00D43F4A" w:rsidRDefault="00EC06C0" w:rsidP="00EC06C0">
            <w:pPr>
              <w:pStyle w:val="TAL"/>
              <w:rPr>
                <w:lang w:val="en-US" w:eastAsia="ja-JP"/>
              </w:rPr>
            </w:pPr>
            <w:r w:rsidRPr="00D43F4A">
              <w:rPr>
                <w:lang w:val="en-US" w:eastAsia="ja-JP"/>
              </w:rPr>
              <w:t>Number of HARQ Processes</w:t>
            </w: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63B5CDF" w14:textId="77777777" w:rsidR="00EC06C0" w:rsidRPr="00D43F4A" w:rsidRDefault="00EC06C0" w:rsidP="00EC06C0">
            <w:pPr>
              <w:pStyle w:val="TAC"/>
            </w:pPr>
          </w:p>
        </w:tc>
        <w:tc>
          <w:tcPr>
            <w:tcW w:w="3307" w:type="dxa"/>
            <w:tcBorders>
              <w:top w:val="single" w:sz="4" w:space="0" w:color="auto"/>
              <w:left w:val="single" w:sz="4" w:space="0" w:color="auto"/>
              <w:bottom w:val="single" w:sz="4" w:space="0" w:color="auto"/>
              <w:right w:val="single" w:sz="4" w:space="0" w:color="auto"/>
            </w:tcBorders>
            <w:shd w:val="clear" w:color="auto" w:fill="auto"/>
            <w:vAlign w:val="center"/>
          </w:tcPr>
          <w:p w14:paraId="0E66CAEE" w14:textId="77777777" w:rsidR="00EC06C0" w:rsidRPr="00D43F4A" w:rsidRDefault="00EC06C0" w:rsidP="00EC06C0">
            <w:pPr>
              <w:pStyle w:val="TAC"/>
              <w:rPr>
                <w:lang w:eastAsia="zh-CN"/>
              </w:rPr>
            </w:pPr>
            <w:r w:rsidRPr="00D43F4A">
              <w:t>8</w:t>
            </w:r>
          </w:p>
        </w:tc>
      </w:tr>
      <w:tr w:rsidR="00EC06C0" w:rsidRPr="00D43F4A" w14:paraId="6D02A349" w14:textId="77777777" w:rsidTr="007907A7">
        <w:tc>
          <w:tcPr>
            <w:tcW w:w="5415" w:type="dxa"/>
            <w:gridSpan w:val="2"/>
            <w:tcBorders>
              <w:top w:val="single" w:sz="4" w:space="0" w:color="auto"/>
              <w:left w:val="single" w:sz="4" w:space="0" w:color="auto"/>
              <w:bottom w:val="single" w:sz="4" w:space="0" w:color="auto"/>
              <w:right w:val="single" w:sz="4" w:space="0" w:color="auto"/>
            </w:tcBorders>
            <w:shd w:val="clear" w:color="auto" w:fill="auto"/>
          </w:tcPr>
          <w:p w14:paraId="11644BFE" w14:textId="77777777" w:rsidR="00EC06C0" w:rsidRPr="00D43F4A" w:rsidRDefault="00EC06C0" w:rsidP="00EC06C0">
            <w:pPr>
              <w:pStyle w:val="TAL"/>
              <w:rPr>
                <w:lang w:val="en-US" w:eastAsia="ja-JP"/>
              </w:rPr>
            </w:pPr>
            <w:r w:rsidRPr="00D43F4A">
              <w:rPr>
                <w:lang w:eastAsia="ja-JP"/>
              </w:rPr>
              <w:t>The number of slots between PDSCH and corresponding HARQ-ACK information</w:t>
            </w: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FC4066C" w14:textId="77777777" w:rsidR="00EC06C0" w:rsidRPr="00D43F4A" w:rsidRDefault="00EC06C0" w:rsidP="00EC06C0">
            <w:pPr>
              <w:pStyle w:val="TAC"/>
            </w:pPr>
          </w:p>
        </w:tc>
        <w:tc>
          <w:tcPr>
            <w:tcW w:w="3307" w:type="dxa"/>
            <w:tcBorders>
              <w:top w:val="single" w:sz="4" w:space="0" w:color="auto"/>
              <w:left w:val="single" w:sz="4" w:space="0" w:color="auto"/>
              <w:bottom w:val="single" w:sz="4" w:space="0" w:color="auto"/>
              <w:right w:val="single" w:sz="4" w:space="0" w:color="auto"/>
            </w:tcBorders>
            <w:shd w:val="clear" w:color="auto" w:fill="auto"/>
            <w:vAlign w:val="center"/>
          </w:tcPr>
          <w:p w14:paraId="2E372B16" w14:textId="77777777" w:rsidR="00EC06C0" w:rsidRPr="00D43F4A" w:rsidRDefault="00EC06C0" w:rsidP="00EC06C0">
            <w:pPr>
              <w:pStyle w:val="TAC"/>
            </w:pPr>
            <w:r w:rsidRPr="00D43F4A">
              <w:t>Specific to each TDD UL-DL pattern</w:t>
            </w:r>
          </w:p>
          <w:p w14:paraId="157CBA45" w14:textId="77777777" w:rsidR="00EC06C0" w:rsidRPr="00D43F4A" w:rsidRDefault="00EC06C0" w:rsidP="00EC06C0">
            <w:pPr>
              <w:pStyle w:val="TAC"/>
              <w:rPr>
                <w:lang w:eastAsia="zh-CN"/>
              </w:rPr>
            </w:pPr>
            <w:r w:rsidRPr="00D43F4A">
              <w:t>and as defined in Annex A.1.2</w:t>
            </w:r>
          </w:p>
        </w:tc>
      </w:tr>
      <w:tr w:rsidR="00EC06C0" w:rsidRPr="00D43F4A" w14:paraId="21EA4F2C" w14:textId="77777777" w:rsidTr="007907A7">
        <w:tc>
          <w:tcPr>
            <w:tcW w:w="9629" w:type="dxa"/>
            <w:gridSpan w:val="4"/>
            <w:tcBorders>
              <w:top w:val="single" w:sz="4" w:space="0" w:color="auto"/>
              <w:left w:val="single" w:sz="4" w:space="0" w:color="auto"/>
              <w:bottom w:val="single" w:sz="4" w:space="0" w:color="auto"/>
              <w:right w:val="single" w:sz="4" w:space="0" w:color="auto"/>
            </w:tcBorders>
            <w:shd w:val="clear" w:color="auto" w:fill="auto"/>
          </w:tcPr>
          <w:p w14:paraId="193F0688" w14:textId="09917C63" w:rsidR="00EC06C0" w:rsidRPr="00D43F4A" w:rsidRDefault="00EC06C0" w:rsidP="00EC06C0">
            <w:pPr>
              <w:pStyle w:val="TAN"/>
              <w:rPr>
                <w:lang w:eastAsia="ja-JP"/>
              </w:rPr>
            </w:pPr>
            <w:r w:rsidRPr="00D43F4A">
              <w:rPr>
                <w:lang w:eastAsia="ja-JP"/>
              </w:rPr>
              <w:t>Note 1:</w:t>
            </w:r>
            <w:r w:rsidRPr="00D43F4A">
              <w:rPr>
                <w:rFonts w:hint="eastAsia"/>
                <w:lang w:eastAsia="zh-CN"/>
              </w:rPr>
              <w:t xml:space="preserve"> </w:t>
            </w:r>
            <w:r w:rsidRPr="00D43F4A">
              <w:rPr>
                <w:rFonts w:hint="eastAsia"/>
                <w:lang w:eastAsia="zh-CN"/>
              </w:rPr>
              <w:tab/>
            </w:r>
            <w:r w:rsidRPr="00D43F4A">
              <w:rPr>
                <w:lang w:eastAsia="ja-JP"/>
              </w:rPr>
              <w:t xml:space="preserve">If DL Transmission duration is 2 Slot, the occupied OFDM symbols </w:t>
            </w:r>
            <w:r w:rsidRPr="00D43F4A">
              <w:rPr>
                <w:rFonts w:eastAsia="Malgun Gothic"/>
                <w:lang w:val="en-US" w:eastAsia="zh-CN"/>
              </w:rPr>
              <w:t>in the last slot of the downlink duration</w:t>
            </w:r>
            <w:r w:rsidRPr="00D43F4A">
              <w:rPr>
                <w:lang w:eastAsia="ja-JP"/>
              </w:rPr>
              <w:t xml:space="preserve"> is 14. </w:t>
            </w:r>
          </w:p>
        </w:tc>
      </w:tr>
    </w:tbl>
    <w:p w14:paraId="34EC1491" w14:textId="77777777" w:rsidR="00EC06C0" w:rsidRPr="00D43F4A" w:rsidRDefault="00EC06C0" w:rsidP="00EC06C0">
      <w:pPr>
        <w:rPr>
          <w:lang w:eastAsia="ko-KR"/>
        </w:rPr>
      </w:pPr>
    </w:p>
    <w:p w14:paraId="592A7B44" w14:textId="77777777" w:rsidR="00EC06C0" w:rsidRPr="00D43F4A" w:rsidRDefault="00EC06C0" w:rsidP="00EC06C0">
      <w:pPr>
        <w:pStyle w:val="TH"/>
        <w:rPr>
          <w:lang w:eastAsia="ko-KR"/>
        </w:rPr>
      </w:pPr>
      <w:r w:rsidRPr="00D43F4A">
        <w:rPr>
          <w:lang w:eastAsia="ko-KR"/>
        </w:rPr>
        <w:t>Table 5.2.2.2.15-3: Minimum performance for Rank 2</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18"/>
        <w:gridCol w:w="1267"/>
        <w:gridCol w:w="1366"/>
        <w:gridCol w:w="1176"/>
        <w:gridCol w:w="668"/>
      </w:tblGrid>
      <w:tr w:rsidR="00EC06C0" w:rsidRPr="00D43F4A" w14:paraId="53749F3F" w14:textId="77777777" w:rsidTr="007907A7">
        <w:trPr>
          <w:trHeight w:val="350"/>
          <w:jc w:val="center"/>
        </w:trPr>
        <w:tc>
          <w:tcPr>
            <w:tcW w:w="333" w:type="pct"/>
            <w:vMerge w:val="restart"/>
            <w:shd w:val="clear" w:color="auto" w:fill="FFFFFF"/>
            <w:vAlign w:val="center"/>
          </w:tcPr>
          <w:p w14:paraId="4DC7CFB8" w14:textId="77777777" w:rsidR="00EC06C0" w:rsidRPr="00D43F4A" w:rsidRDefault="00EC06C0" w:rsidP="00EC06C0">
            <w:pPr>
              <w:pStyle w:val="TAH"/>
              <w:rPr>
                <w:lang w:eastAsia="ko-KR"/>
              </w:rPr>
            </w:pPr>
            <w:r w:rsidRPr="00D43F4A">
              <w:rPr>
                <w:lang w:eastAsia="ko-KR"/>
              </w:rPr>
              <w:t>Test num.</w:t>
            </w:r>
          </w:p>
        </w:tc>
        <w:tc>
          <w:tcPr>
            <w:tcW w:w="638" w:type="pct"/>
            <w:vMerge w:val="restart"/>
            <w:shd w:val="clear" w:color="auto" w:fill="FFFFFF"/>
            <w:vAlign w:val="center"/>
          </w:tcPr>
          <w:p w14:paraId="0578B4E4" w14:textId="77777777" w:rsidR="00EC06C0" w:rsidRPr="00D43F4A" w:rsidRDefault="00EC06C0" w:rsidP="00EC06C0">
            <w:pPr>
              <w:pStyle w:val="TAH"/>
              <w:rPr>
                <w:lang w:eastAsia="ko-KR"/>
              </w:rPr>
            </w:pPr>
            <w:r w:rsidRPr="00D43F4A">
              <w:rPr>
                <w:lang w:eastAsia="ko-KR"/>
              </w:rPr>
              <w:t>Reference</w:t>
            </w:r>
            <w:r w:rsidRPr="00D43F4A">
              <w:rPr>
                <w:rFonts w:hint="eastAsia"/>
                <w:lang w:eastAsia="ko-KR"/>
              </w:rPr>
              <w:t xml:space="preserve"> </w:t>
            </w:r>
            <w:r w:rsidRPr="00D43F4A">
              <w:rPr>
                <w:lang w:eastAsia="ko-KR"/>
              </w:rPr>
              <w:t>channel</w:t>
            </w:r>
          </w:p>
        </w:tc>
        <w:tc>
          <w:tcPr>
            <w:tcW w:w="586" w:type="pct"/>
            <w:vMerge w:val="restart"/>
            <w:shd w:val="clear" w:color="auto" w:fill="FFFFFF"/>
            <w:vAlign w:val="center"/>
          </w:tcPr>
          <w:p w14:paraId="02C049A7" w14:textId="77777777" w:rsidR="00EC06C0" w:rsidRPr="00D43F4A" w:rsidRDefault="00EC06C0" w:rsidP="00EC06C0">
            <w:pPr>
              <w:pStyle w:val="TAH"/>
              <w:rPr>
                <w:lang w:eastAsia="ko-KR"/>
              </w:rPr>
            </w:pPr>
            <w:r w:rsidRPr="00D43F4A">
              <w:rPr>
                <w:lang w:eastAsia="ko-KR"/>
              </w:rPr>
              <w:t>Bandwidth (MHz) / Subcarrier spacing (kHz)</w:t>
            </w:r>
          </w:p>
        </w:tc>
        <w:tc>
          <w:tcPr>
            <w:tcW w:w="606" w:type="pct"/>
            <w:vMerge w:val="restart"/>
            <w:shd w:val="clear" w:color="auto" w:fill="FFFFFF"/>
            <w:vAlign w:val="center"/>
          </w:tcPr>
          <w:p w14:paraId="25D62F56" w14:textId="77777777" w:rsidR="00EC06C0" w:rsidRPr="00D43F4A" w:rsidRDefault="00EC06C0" w:rsidP="00EC06C0">
            <w:pPr>
              <w:pStyle w:val="TAH"/>
              <w:rPr>
                <w:lang w:eastAsia="zh-CN"/>
              </w:rPr>
            </w:pPr>
            <w:r w:rsidRPr="00D43F4A">
              <w:rPr>
                <w:lang w:eastAsia="ko-KR"/>
              </w:rPr>
              <w:t>Modulation format</w:t>
            </w:r>
            <w:r w:rsidRPr="00D43F4A">
              <w:rPr>
                <w:rFonts w:hint="eastAsia"/>
                <w:lang w:eastAsia="zh-CN"/>
              </w:rPr>
              <w:t xml:space="preserve"> and code rate</w:t>
            </w:r>
          </w:p>
        </w:tc>
        <w:tc>
          <w:tcPr>
            <w:tcW w:w="527" w:type="pct"/>
            <w:vMerge w:val="restart"/>
            <w:shd w:val="clear" w:color="auto" w:fill="FFFFFF"/>
            <w:vAlign w:val="center"/>
          </w:tcPr>
          <w:p w14:paraId="24E2BB68" w14:textId="77777777" w:rsidR="00EC06C0" w:rsidRPr="00D43F4A" w:rsidRDefault="00EC06C0" w:rsidP="00EC06C0">
            <w:pPr>
              <w:pStyle w:val="TAH"/>
              <w:rPr>
                <w:lang w:eastAsia="ko-KR"/>
              </w:rPr>
            </w:pPr>
            <w:r w:rsidRPr="00D43F4A">
              <w:rPr>
                <w:lang w:eastAsia="ko-KR"/>
              </w:rPr>
              <w:t>TDD UL-DL pattern</w:t>
            </w:r>
          </w:p>
        </w:tc>
        <w:tc>
          <w:tcPr>
            <w:tcW w:w="653" w:type="pct"/>
            <w:vMerge w:val="restart"/>
            <w:shd w:val="clear" w:color="auto" w:fill="FFFFFF"/>
            <w:vAlign w:val="center"/>
          </w:tcPr>
          <w:p w14:paraId="293C4200" w14:textId="77777777" w:rsidR="00EC06C0" w:rsidRPr="00D43F4A" w:rsidRDefault="00EC06C0" w:rsidP="00EC06C0">
            <w:pPr>
              <w:pStyle w:val="TAH"/>
              <w:rPr>
                <w:lang w:eastAsia="ko-KR"/>
              </w:rPr>
            </w:pPr>
            <w:r w:rsidRPr="00D43F4A">
              <w:rPr>
                <w:lang w:eastAsia="ko-KR"/>
              </w:rPr>
              <w:t>Propagation condition</w:t>
            </w:r>
          </w:p>
        </w:tc>
        <w:tc>
          <w:tcPr>
            <w:tcW w:w="704" w:type="pct"/>
            <w:vMerge w:val="restart"/>
            <w:shd w:val="clear" w:color="auto" w:fill="FFFFFF"/>
            <w:vAlign w:val="center"/>
          </w:tcPr>
          <w:p w14:paraId="07BCBCD7" w14:textId="77777777" w:rsidR="00EC06C0" w:rsidRPr="00D43F4A" w:rsidRDefault="00EC06C0" w:rsidP="00EC06C0">
            <w:pPr>
              <w:pStyle w:val="TAH"/>
              <w:rPr>
                <w:lang w:eastAsia="ko-KR"/>
              </w:rPr>
            </w:pPr>
            <w:r w:rsidRPr="00D43F4A">
              <w:rPr>
                <w:lang w:eastAsia="ko-KR"/>
              </w:rPr>
              <w:t>Correlation matrix and antenna configuration</w:t>
            </w:r>
          </w:p>
        </w:tc>
        <w:tc>
          <w:tcPr>
            <w:tcW w:w="952" w:type="pct"/>
            <w:gridSpan w:val="2"/>
            <w:shd w:val="clear" w:color="auto" w:fill="FFFFFF"/>
            <w:vAlign w:val="center"/>
          </w:tcPr>
          <w:p w14:paraId="6EA5387A" w14:textId="77777777" w:rsidR="00EC06C0" w:rsidRPr="00D43F4A" w:rsidRDefault="00EC06C0" w:rsidP="00EC06C0">
            <w:pPr>
              <w:pStyle w:val="TAH"/>
              <w:rPr>
                <w:lang w:eastAsia="ko-KR"/>
              </w:rPr>
            </w:pPr>
            <w:r w:rsidRPr="00D43F4A">
              <w:rPr>
                <w:lang w:eastAsia="ko-KR"/>
              </w:rPr>
              <w:t>Reference value</w:t>
            </w:r>
          </w:p>
        </w:tc>
      </w:tr>
      <w:tr w:rsidR="00EC06C0" w:rsidRPr="00D43F4A" w14:paraId="12B703A6" w14:textId="77777777" w:rsidTr="007907A7">
        <w:trPr>
          <w:trHeight w:val="350"/>
          <w:jc w:val="center"/>
        </w:trPr>
        <w:tc>
          <w:tcPr>
            <w:tcW w:w="333" w:type="pct"/>
            <w:vMerge/>
            <w:shd w:val="clear" w:color="auto" w:fill="FFFFFF"/>
            <w:vAlign w:val="center"/>
          </w:tcPr>
          <w:p w14:paraId="3C0E28B3" w14:textId="77777777" w:rsidR="00EC06C0" w:rsidRPr="00D43F4A" w:rsidRDefault="00EC06C0" w:rsidP="00EC06C0">
            <w:pPr>
              <w:pStyle w:val="TAH"/>
              <w:rPr>
                <w:lang w:eastAsia="ko-KR"/>
              </w:rPr>
            </w:pPr>
          </w:p>
        </w:tc>
        <w:tc>
          <w:tcPr>
            <w:tcW w:w="638" w:type="pct"/>
            <w:vMerge/>
            <w:shd w:val="clear" w:color="auto" w:fill="FFFFFF"/>
            <w:vAlign w:val="center"/>
          </w:tcPr>
          <w:p w14:paraId="063C3BB0" w14:textId="77777777" w:rsidR="00EC06C0" w:rsidRPr="00D43F4A" w:rsidRDefault="00EC06C0" w:rsidP="00EC06C0">
            <w:pPr>
              <w:pStyle w:val="TAH"/>
              <w:rPr>
                <w:lang w:eastAsia="ko-KR"/>
              </w:rPr>
            </w:pPr>
          </w:p>
        </w:tc>
        <w:tc>
          <w:tcPr>
            <w:tcW w:w="586" w:type="pct"/>
            <w:vMerge/>
            <w:shd w:val="clear" w:color="auto" w:fill="FFFFFF"/>
          </w:tcPr>
          <w:p w14:paraId="4FCA8E8D" w14:textId="77777777" w:rsidR="00EC06C0" w:rsidRPr="00D43F4A" w:rsidRDefault="00EC06C0" w:rsidP="00EC06C0">
            <w:pPr>
              <w:pStyle w:val="TAH"/>
              <w:rPr>
                <w:lang w:eastAsia="ko-KR"/>
              </w:rPr>
            </w:pPr>
          </w:p>
        </w:tc>
        <w:tc>
          <w:tcPr>
            <w:tcW w:w="606" w:type="pct"/>
            <w:vMerge/>
            <w:shd w:val="clear" w:color="auto" w:fill="FFFFFF"/>
          </w:tcPr>
          <w:p w14:paraId="28CB993B" w14:textId="77777777" w:rsidR="00EC06C0" w:rsidRPr="00D43F4A" w:rsidRDefault="00EC06C0" w:rsidP="00EC06C0">
            <w:pPr>
              <w:pStyle w:val="TAH"/>
              <w:rPr>
                <w:lang w:eastAsia="ko-KR"/>
              </w:rPr>
            </w:pPr>
          </w:p>
        </w:tc>
        <w:tc>
          <w:tcPr>
            <w:tcW w:w="527" w:type="pct"/>
            <w:vMerge/>
            <w:shd w:val="clear" w:color="auto" w:fill="FFFFFF"/>
          </w:tcPr>
          <w:p w14:paraId="25C23664" w14:textId="77777777" w:rsidR="00EC06C0" w:rsidRPr="00D43F4A" w:rsidRDefault="00EC06C0" w:rsidP="00EC06C0">
            <w:pPr>
              <w:pStyle w:val="TAH"/>
              <w:rPr>
                <w:lang w:eastAsia="ko-KR"/>
              </w:rPr>
            </w:pPr>
          </w:p>
        </w:tc>
        <w:tc>
          <w:tcPr>
            <w:tcW w:w="653" w:type="pct"/>
            <w:vMerge/>
            <w:shd w:val="clear" w:color="auto" w:fill="FFFFFF"/>
            <w:vAlign w:val="center"/>
          </w:tcPr>
          <w:p w14:paraId="26AD5885" w14:textId="77777777" w:rsidR="00EC06C0" w:rsidRPr="00D43F4A" w:rsidRDefault="00EC06C0" w:rsidP="00EC06C0">
            <w:pPr>
              <w:pStyle w:val="TAH"/>
              <w:rPr>
                <w:lang w:eastAsia="ko-KR"/>
              </w:rPr>
            </w:pPr>
          </w:p>
        </w:tc>
        <w:tc>
          <w:tcPr>
            <w:tcW w:w="704" w:type="pct"/>
            <w:vMerge/>
            <w:shd w:val="clear" w:color="auto" w:fill="FFFFFF"/>
            <w:vAlign w:val="center"/>
          </w:tcPr>
          <w:p w14:paraId="6329B703" w14:textId="77777777" w:rsidR="00EC06C0" w:rsidRPr="00D43F4A" w:rsidRDefault="00EC06C0" w:rsidP="00EC06C0">
            <w:pPr>
              <w:pStyle w:val="TAH"/>
              <w:rPr>
                <w:lang w:eastAsia="ko-KR"/>
              </w:rPr>
            </w:pPr>
          </w:p>
        </w:tc>
        <w:tc>
          <w:tcPr>
            <w:tcW w:w="606" w:type="pct"/>
            <w:shd w:val="clear" w:color="auto" w:fill="FFFFFF"/>
            <w:vAlign w:val="center"/>
          </w:tcPr>
          <w:p w14:paraId="525EDFFB" w14:textId="77777777" w:rsidR="00EC06C0" w:rsidRPr="00D43F4A" w:rsidRDefault="00EC06C0" w:rsidP="00EC06C0">
            <w:pPr>
              <w:pStyle w:val="TAH"/>
              <w:rPr>
                <w:lang w:eastAsia="ko-KR"/>
              </w:rPr>
            </w:pPr>
            <w:r w:rsidRPr="00D43F4A">
              <w:rPr>
                <w:lang w:eastAsia="ko-KR"/>
              </w:rPr>
              <w:t>Fraction of maximum throughput (%)</w:t>
            </w:r>
          </w:p>
        </w:tc>
        <w:tc>
          <w:tcPr>
            <w:tcW w:w="346" w:type="pct"/>
            <w:shd w:val="clear" w:color="auto" w:fill="FFFFFF"/>
            <w:vAlign w:val="center"/>
          </w:tcPr>
          <w:p w14:paraId="1CC37D9F" w14:textId="77777777" w:rsidR="00EC06C0" w:rsidRPr="00D43F4A" w:rsidRDefault="00EC06C0" w:rsidP="00EC06C0">
            <w:pPr>
              <w:pStyle w:val="TAH"/>
              <w:rPr>
                <w:lang w:eastAsia="ko-KR"/>
              </w:rPr>
            </w:pPr>
            <w:r w:rsidRPr="00D43F4A">
              <w:rPr>
                <w:lang w:eastAsia="ko-KR"/>
              </w:rPr>
              <w:t>SNR (dB)</w:t>
            </w:r>
          </w:p>
        </w:tc>
      </w:tr>
      <w:tr w:rsidR="00EC06C0" w:rsidRPr="00D43F4A" w14:paraId="17E0C773" w14:textId="77777777" w:rsidTr="007907A7">
        <w:trPr>
          <w:trHeight w:val="178"/>
          <w:jc w:val="center"/>
        </w:trPr>
        <w:tc>
          <w:tcPr>
            <w:tcW w:w="333" w:type="pct"/>
            <w:shd w:val="clear" w:color="auto" w:fill="FFFFFF"/>
            <w:vAlign w:val="center"/>
          </w:tcPr>
          <w:p w14:paraId="1213A457" w14:textId="77777777" w:rsidR="00EC06C0" w:rsidRPr="00D43F4A" w:rsidRDefault="00EC06C0" w:rsidP="00EC06C0">
            <w:pPr>
              <w:pStyle w:val="TAC"/>
            </w:pPr>
            <w:r w:rsidRPr="00D43F4A">
              <w:t>1-1</w:t>
            </w:r>
          </w:p>
        </w:tc>
        <w:tc>
          <w:tcPr>
            <w:tcW w:w="638" w:type="pct"/>
            <w:shd w:val="clear" w:color="auto" w:fill="FFFFFF"/>
            <w:vAlign w:val="center"/>
          </w:tcPr>
          <w:p w14:paraId="16945774" w14:textId="77777777" w:rsidR="00EC06C0" w:rsidRPr="00D43F4A" w:rsidRDefault="00EC06C0" w:rsidP="00EC06C0">
            <w:pPr>
              <w:pStyle w:val="TAC"/>
            </w:pPr>
            <w:r w:rsidRPr="00D43F4A">
              <w:t>R</w:t>
            </w:r>
            <w:r>
              <w:t>.PDSCH.2</w:t>
            </w:r>
            <w:r w:rsidRPr="00D43F4A">
              <w:t>-18.1 TDD</w:t>
            </w:r>
          </w:p>
        </w:tc>
        <w:tc>
          <w:tcPr>
            <w:tcW w:w="586" w:type="pct"/>
            <w:shd w:val="clear" w:color="auto" w:fill="FFFFFF"/>
            <w:vAlign w:val="center"/>
          </w:tcPr>
          <w:p w14:paraId="53EBB94F" w14:textId="77777777" w:rsidR="00EC06C0" w:rsidRPr="00D43F4A" w:rsidRDefault="00EC06C0" w:rsidP="00EC06C0">
            <w:pPr>
              <w:pStyle w:val="TAC"/>
            </w:pPr>
            <w:r w:rsidRPr="00D43F4A">
              <w:t>20 / 30</w:t>
            </w:r>
          </w:p>
        </w:tc>
        <w:tc>
          <w:tcPr>
            <w:tcW w:w="606" w:type="pct"/>
            <w:shd w:val="clear" w:color="auto" w:fill="FFFFFF"/>
            <w:vAlign w:val="center"/>
          </w:tcPr>
          <w:p w14:paraId="1530E012" w14:textId="77777777" w:rsidR="00EC06C0" w:rsidRPr="00D43F4A" w:rsidRDefault="00EC06C0" w:rsidP="00EC06C0">
            <w:pPr>
              <w:pStyle w:val="TAC"/>
            </w:pPr>
            <w:r w:rsidRPr="00D43F4A">
              <w:t>16QAM, 0.48</w:t>
            </w:r>
          </w:p>
        </w:tc>
        <w:tc>
          <w:tcPr>
            <w:tcW w:w="527" w:type="pct"/>
            <w:shd w:val="clear" w:color="auto" w:fill="FFFFFF"/>
            <w:vAlign w:val="center"/>
          </w:tcPr>
          <w:p w14:paraId="0F10DA40" w14:textId="77777777" w:rsidR="00EC06C0" w:rsidRPr="00D43F4A" w:rsidRDefault="00EC06C0" w:rsidP="00EC06C0">
            <w:pPr>
              <w:pStyle w:val="TAC"/>
              <w:rPr>
                <w:lang w:eastAsia="zh-CN"/>
              </w:rPr>
            </w:pPr>
            <w:r w:rsidRPr="00D43F4A">
              <w:t>FR1.30-7</w:t>
            </w:r>
          </w:p>
        </w:tc>
        <w:tc>
          <w:tcPr>
            <w:tcW w:w="653" w:type="pct"/>
            <w:shd w:val="clear" w:color="auto" w:fill="FFFFFF"/>
            <w:vAlign w:val="center"/>
          </w:tcPr>
          <w:p w14:paraId="14917636" w14:textId="77777777" w:rsidR="00EC06C0" w:rsidRPr="00D43F4A" w:rsidRDefault="00EC06C0" w:rsidP="00EC06C0">
            <w:pPr>
              <w:pStyle w:val="TAC"/>
            </w:pPr>
            <w:r w:rsidRPr="00D43F4A">
              <w:rPr>
                <w:color w:val="000000"/>
                <w:kern w:val="24"/>
              </w:rPr>
              <w:t>TDLA30-10</w:t>
            </w:r>
          </w:p>
        </w:tc>
        <w:tc>
          <w:tcPr>
            <w:tcW w:w="704" w:type="pct"/>
            <w:shd w:val="clear" w:color="auto" w:fill="FFFFFF"/>
            <w:vAlign w:val="center"/>
          </w:tcPr>
          <w:p w14:paraId="2B70A87F" w14:textId="77777777" w:rsidR="00EC06C0" w:rsidRPr="00D43F4A" w:rsidRDefault="00EC06C0" w:rsidP="00EC06C0">
            <w:pPr>
              <w:pStyle w:val="TAC"/>
            </w:pPr>
            <w:r w:rsidRPr="00D43F4A">
              <w:t>2x2, ULA Low</w:t>
            </w:r>
          </w:p>
        </w:tc>
        <w:tc>
          <w:tcPr>
            <w:tcW w:w="606" w:type="pct"/>
            <w:shd w:val="clear" w:color="auto" w:fill="FFFFFF"/>
            <w:vAlign w:val="center"/>
          </w:tcPr>
          <w:p w14:paraId="1BFCD06D" w14:textId="77777777" w:rsidR="00EC06C0" w:rsidRPr="00D43F4A" w:rsidRDefault="00EC06C0" w:rsidP="00EC06C0">
            <w:pPr>
              <w:pStyle w:val="TAC"/>
            </w:pPr>
            <w:r w:rsidRPr="00D43F4A">
              <w:t>70</w:t>
            </w:r>
          </w:p>
        </w:tc>
        <w:tc>
          <w:tcPr>
            <w:tcW w:w="346" w:type="pct"/>
            <w:shd w:val="clear" w:color="auto" w:fill="FFFFFF"/>
            <w:vAlign w:val="center"/>
          </w:tcPr>
          <w:p w14:paraId="4CD4B998" w14:textId="77777777" w:rsidR="00EC06C0" w:rsidRPr="00D43F4A" w:rsidRDefault="00EC06C0" w:rsidP="00EC06C0">
            <w:pPr>
              <w:pStyle w:val="TAC"/>
              <w:rPr>
                <w:lang w:eastAsia="zh-CN"/>
              </w:rPr>
            </w:pPr>
            <w:r w:rsidRPr="000841A8">
              <w:t>13.8</w:t>
            </w:r>
          </w:p>
        </w:tc>
      </w:tr>
      <w:tr w:rsidR="00EC06C0" w:rsidRPr="00D43F4A" w14:paraId="08D687CC" w14:textId="77777777" w:rsidTr="007907A7">
        <w:trPr>
          <w:trHeight w:val="178"/>
          <w:jc w:val="center"/>
        </w:trPr>
        <w:tc>
          <w:tcPr>
            <w:tcW w:w="333" w:type="pct"/>
            <w:shd w:val="clear" w:color="auto" w:fill="FFFFFF"/>
            <w:vAlign w:val="center"/>
          </w:tcPr>
          <w:p w14:paraId="25504857" w14:textId="77777777" w:rsidR="00EC06C0" w:rsidRPr="00D43F4A" w:rsidRDefault="00EC06C0" w:rsidP="00EC06C0">
            <w:pPr>
              <w:pStyle w:val="TAC"/>
            </w:pPr>
            <w:r w:rsidRPr="00D43F4A">
              <w:t>1-2</w:t>
            </w:r>
          </w:p>
        </w:tc>
        <w:tc>
          <w:tcPr>
            <w:tcW w:w="638" w:type="pct"/>
            <w:shd w:val="clear" w:color="auto" w:fill="FFFFFF"/>
            <w:vAlign w:val="center"/>
          </w:tcPr>
          <w:p w14:paraId="13F408FA" w14:textId="77777777" w:rsidR="00EC06C0" w:rsidRPr="00D43F4A" w:rsidRDefault="00EC06C0" w:rsidP="00EC06C0">
            <w:pPr>
              <w:pStyle w:val="TAC"/>
            </w:pPr>
            <w:r w:rsidRPr="00D43F4A">
              <w:t>R</w:t>
            </w:r>
            <w:r>
              <w:t>.PDSCH.2</w:t>
            </w:r>
            <w:r w:rsidRPr="00D43F4A">
              <w:t>-18.2 TDD</w:t>
            </w:r>
          </w:p>
        </w:tc>
        <w:tc>
          <w:tcPr>
            <w:tcW w:w="586" w:type="pct"/>
            <w:shd w:val="clear" w:color="auto" w:fill="FFFFFF"/>
            <w:vAlign w:val="center"/>
          </w:tcPr>
          <w:p w14:paraId="14090A5B" w14:textId="77777777" w:rsidR="00EC06C0" w:rsidRPr="00D43F4A" w:rsidRDefault="00EC06C0" w:rsidP="00EC06C0">
            <w:pPr>
              <w:pStyle w:val="TAC"/>
            </w:pPr>
            <w:r w:rsidRPr="00D43F4A">
              <w:t>40 / 30</w:t>
            </w:r>
          </w:p>
        </w:tc>
        <w:tc>
          <w:tcPr>
            <w:tcW w:w="606" w:type="pct"/>
            <w:shd w:val="clear" w:color="auto" w:fill="FFFFFF"/>
            <w:vAlign w:val="center"/>
          </w:tcPr>
          <w:p w14:paraId="39DF0CFE" w14:textId="77777777" w:rsidR="00EC06C0" w:rsidRPr="00D43F4A" w:rsidRDefault="00EC06C0" w:rsidP="00EC06C0">
            <w:pPr>
              <w:pStyle w:val="TAC"/>
            </w:pPr>
            <w:r w:rsidRPr="00D43F4A">
              <w:t>16QAM, 0.48</w:t>
            </w:r>
          </w:p>
        </w:tc>
        <w:tc>
          <w:tcPr>
            <w:tcW w:w="527" w:type="pct"/>
            <w:shd w:val="clear" w:color="auto" w:fill="FFFFFF"/>
            <w:vAlign w:val="center"/>
          </w:tcPr>
          <w:p w14:paraId="3D022E23" w14:textId="77777777" w:rsidR="00EC06C0" w:rsidRPr="00D43F4A" w:rsidRDefault="00EC06C0" w:rsidP="00EC06C0">
            <w:pPr>
              <w:pStyle w:val="TAC"/>
            </w:pPr>
            <w:r w:rsidRPr="00D43F4A">
              <w:t>FR1.30-7</w:t>
            </w:r>
          </w:p>
        </w:tc>
        <w:tc>
          <w:tcPr>
            <w:tcW w:w="653" w:type="pct"/>
            <w:shd w:val="clear" w:color="auto" w:fill="FFFFFF"/>
            <w:vAlign w:val="center"/>
          </w:tcPr>
          <w:p w14:paraId="17B0C198" w14:textId="77777777" w:rsidR="00EC06C0" w:rsidRPr="00D43F4A" w:rsidRDefault="00EC06C0" w:rsidP="00EC06C0">
            <w:pPr>
              <w:pStyle w:val="TAC"/>
            </w:pPr>
            <w:r w:rsidRPr="00D43F4A">
              <w:rPr>
                <w:color w:val="000000"/>
                <w:kern w:val="24"/>
              </w:rPr>
              <w:t>TDLA30-10</w:t>
            </w:r>
          </w:p>
        </w:tc>
        <w:tc>
          <w:tcPr>
            <w:tcW w:w="704" w:type="pct"/>
            <w:shd w:val="clear" w:color="auto" w:fill="FFFFFF"/>
            <w:vAlign w:val="center"/>
          </w:tcPr>
          <w:p w14:paraId="72FFA5A1" w14:textId="77777777" w:rsidR="00EC06C0" w:rsidRPr="00D43F4A" w:rsidRDefault="00EC06C0" w:rsidP="00EC06C0">
            <w:pPr>
              <w:pStyle w:val="TAC"/>
            </w:pPr>
            <w:r w:rsidRPr="00D43F4A">
              <w:t>2x2, ULA Low</w:t>
            </w:r>
          </w:p>
        </w:tc>
        <w:tc>
          <w:tcPr>
            <w:tcW w:w="606" w:type="pct"/>
            <w:shd w:val="clear" w:color="auto" w:fill="FFFFFF"/>
            <w:vAlign w:val="center"/>
          </w:tcPr>
          <w:p w14:paraId="54820148" w14:textId="77777777" w:rsidR="00EC06C0" w:rsidRPr="00D43F4A" w:rsidRDefault="00EC06C0" w:rsidP="00EC06C0">
            <w:pPr>
              <w:pStyle w:val="TAC"/>
            </w:pPr>
            <w:r w:rsidRPr="00D43F4A">
              <w:t>70</w:t>
            </w:r>
          </w:p>
        </w:tc>
        <w:tc>
          <w:tcPr>
            <w:tcW w:w="346" w:type="pct"/>
            <w:shd w:val="clear" w:color="auto" w:fill="FFFFFF"/>
            <w:vAlign w:val="center"/>
          </w:tcPr>
          <w:p w14:paraId="1A78014C" w14:textId="77777777" w:rsidR="00EC06C0" w:rsidRPr="00D43F4A" w:rsidRDefault="00EC06C0" w:rsidP="00EC06C0">
            <w:pPr>
              <w:pStyle w:val="TAC"/>
              <w:rPr>
                <w:lang w:eastAsia="zh-CN"/>
              </w:rPr>
            </w:pPr>
            <w:r>
              <w:t>14.1</w:t>
            </w:r>
          </w:p>
        </w:tc>
      </w:tr>
      <w:tr w:rsidR="00EC06C0" w:rsidRPr="00D43F4A" w14:paraId="74B1DA80" w14:textId="77777777" w:rsidTr="007907A7">
        <w:trPr>
          <w:trHeight w:val="178"/>
          <w:jc w:val="center"/>
        </w:trPr>
        <w:tc>
          <w:tcPr>
            <w:tcW w:w="333" w:type="pct"/>
            <w:shd w:val="clear" w:color="auto" w:fill="FFFFFF"/>
            <w:vAlign w:val="center"/>
          </w:tcPr>
          <w:p w14:paraId="29243FA7" w14:textId="77777777" w:rsidR="00EC06C0" w:rsidRPr="00D43F4A" w:rsidRDefault="00EC06C0" w:rsidP="00EC06C0">
            <w:pPr>
              <w:pStyle w:val="TAC"/>
            </w:pPr>
            <w:r w:rsidRPr="00D43F4A">
              <w:t>1-</w:t>
            </w:r>
            <w:r w:rsidRPr="00D43F4A">
              <w:rPr>
                <w:rFonts w:hint="eastAsia"/>
              </w:rPr>
              <w:t>3</w:t>
            </w:r>
          </w:p>
        </w:tc>
        <w:tc>
          <w:tcPr>
            <w:tcW w:w="638" w:type="pct"/>
            <w:shd w:val="clear" w:color="auto" w:fill="FFFFFF"/>
            <w:vAlign w:val="center"/>
          </w:tcPr>
          <w:p w14:paraId="6EAAB964" w14:textId="77777777" w:rsidR="00EC06C0" w:rsidRPr="00D43F4A" w:rsidRDefault="00EC06C0" w:rsidP="00EC06C0">
            <w:pPr>
              <w:pStyle w:val="TAC"/>
            </w:pPr>
            <w:r w:rsidRPr="00D43F4A">
              <w:t>R</w:t>
            </w:r>
            <w:r>
              <w:t>.PDSCH.2</w:t>
            </w:r>
            <w:r w:rsidRPr="00D43F4A">
              <w:t>-18.3 TDD</w:t>
            </w:r>
          </w:p>
        </w:tc>
        <w:tc>
          <w:tcPr>
            <w:tcW w:w="586" w:type="pct"/>
            <w:shd w:val="clear" w:color="auto" w:fill="FFFFFF"/>
            <w:vAlign w:val="center"/>
          </w:tcPr>
          <w:p w14:paraId="2697155C" w14:textId="77777777" w:rsidR="00EC06C0" w:rsidRPr="00D43F4A" w:rsidRDefault="00EC06C0" w:rsidP="00EC06C0">
            <w:pPr>
              <w:pStyle w:val="TAC"/>
            </w:pPr>
            <w:r w:rsidRPr="00D43F4A">
              <w:t>60 / 30</w:t>
            </w:r>
          </w:p>
        </w:tc>
        <w:tc>
          <w:tcPr>
            <w:tcW w:w="606" w:type="pct"/>
            <w:shd w:val="clear" w:color="auto" w:fill="FFFFFF"/>
            <w:vAlign w:val="center"/>
          </w:tcPr>
          <w:p w14:paraId="0D1B30C8" w14:textId="77777777" w:rsidR="00EC06C0" w:rsidRPr="00D43F4A" w:rsidRDefault="00EC06C0" w:rsidP="00EC06C0">
            <w:pPr>
              <w:pStyle w:val="TAC"/>
            </w:pPr>
            <w:r w:rsidRPr="00D43F4A">
              <w:t>16QAM, 0.48</w:t>
            </w:r>
          </w:p>
        </w:tc>
        <w:tc>
          <w:tcPr>
            <w:tcW w:w="527" w:type="pct"/>
            <w:shd w:val="clear" w:color="auto" w:fill="FFFFFF"/>
            <w:vAlign w:val="center"/>
          </w:tcPr>
          <w:p w14:paraId="672B31A2" w14:textId="77777777" w:rsidR="00EC06C0" w:rsidRPr="00D43F4A" w:rsidRDefault="00EC06C0" w:rsidP="00EC06C0">
            <w:pPr>
              <w:pStyle w:val="TAC"/>
            </w:pPr>
            <w:r w:rsidRPr="00D43F4A">
              <w:t>FR1.30-7</w:t>
            </w:r>
          </w:p>
        </w:tc>
        <w:tc>
          <w:tcPr>
            <w:tcW w:w="653" w:type="pct"/>
            <w:shd w:val="clear" w:color="auto" w:fill="FFFFFF"/>
            <w:vAlign w:val="center"/>
          </w:tcPr>
          <w:p w14:paraId="7F1C10E7" w14:textId="77777777" w:rsidR="00EC06C0" w:rsidRPr="00D43F4A" w:rsidRDefault="00EC06C0" w:rsidP="00EC06C0">
            <w:pPr>
              <w:pStyle w:val="TAC"/>
            </w:pPr>
            <w:r w:rsidRPr="00D43F4A">
              <w:rPr>
                <w:color w:val="000000"/>
                <w:kern w:val="24"/>
              </w:rPr>
              <w:t>TDLA30-10</w:t>
            </w:r>
          </w:p>
        </w:tc>
        <w:tc>
          <w:tcPr>
            <w:tcW w:w="704" w:type="pct"/>
            <w:shd w:val="clear" w:color="auto" w:fill="FFFFFF"/>
            <w:vAlign w:val="center"/>
          </w:tcPr>
          <w:p w14:paraId="72C17430" w14:textId="77777777" w:rsidR="00EC06C0" w:rsidRPr="00D43F4A" w:rsidRDefault="00EC06C0" w:rsidP="00EC06C0">
            <w:pPr>
              <w:pStyle w:val="TAC"/>
            </w:pPr>
            <w:r w:rsidRPr="00D43F4A">
              <w:t>2x2, ULA Low</w:t>
            </w:r>
          </w:p>
        </w:tc>
        <w:tc>
          <w:tcPr>
            <w:tcW w:w="606" w:type="pct"/>
            <w:shd w:val="clear" w:color="auto" w:fill="FFFFFF"/>
            <w:vAlign w:val="center"/>
          </w:tcPr>
          <w:p w14:paraId="02934276" w14:textId="77777777" w:rsidR="00EC06C0" w:rsidRPr="00D43F4A" w:rsidRDefault="00EC06C0" w:rsidP="00EC06C0">
            <w:pPr>
              <w:pStyle w:val="TAC"/>
            </w:pPr>
            <w:r w:rsidRPr="00D43F4A">
              <w:t>70</w:t>
            </w:r>
          </w:p>
        </w:tc>
        <w:tc>
          <w:tcPr>
            <w:tcW w:w="346" w:type="pct"/>
            <w:shd w:val="clear" w:color="auto" w:fill="FFFFFF"/>
            <w:vAlign w:val="center"/>
          </w:tcPr>
          <w:p w14:paraId="6669676E" w14:textId="77777777" w:rsidR="00EC06C0" w:rsidRPr="00D43F4A" w:rsidRDefault="00EC06C0" w:rsidP="00EC06C0">
            <w:pPr>
              <w:pStyle w:val="TAC"/>
              <w:rPr>
                <w:lang w:eastAsia="zh-CN"/>
              </w:rPr>
            </w:pPr>
            <w:r w:rsidRPr="000841A8">
              <w:t>14.2</w:t>
            </w:r>
          </w:p>
        </w:tc>
      </w:tr>
      <w:tr w:rsidR="00EC06C0" w:rsidRPr="00D43F4A" w14:paraId="01F4BD2F" w14:textId="77777777" w:rsidTr="007907A7">
        <w:trPr>
          <w:trHeight w:val="210"/>
          <w:jc w:val="center"/>
        </w:trPr>
        <w:tc>
          <w:tcPr>
            <w:tcW w:w="333" w:type="pct"/>
            <w:shd w:val="clear" w:color="auto" w:fill="FFFFFF"/>
            <w:vAlign w:val="center"/>
          </w:tcPr>
          <w:p w14:paraId="661854C9" w14:textId="77777777" w:rsidR="00EC06C0" w:rsidRPr="00D43F4A" w:rsidRDefault="00EC06C0" w:rsidP="00EC06C0">
            <w:pPr>
              <w:pStyle w:val="TAC"/>
            </w:pPr>
            <w:r w:rsidRPr="00D43F4A">
              <w:t>1-4</w:t>
            </w:r>
          </w:p>
        </w:tc>
        <w:tc>
          <w:tcPr>
            <w:tcW w:w="638" w:type="pct"/>
            <w:shd w:val="clear" w:color="auto" w:fill="FFFFFF"/>
            <w:vAlign w:val="center"/>
          </w:tcPr>
          <w:p w14:paraId="4E799FA0" w14:textId="77777777" w:rsidR="00EC06C0" w:rsidRPr="00D43F4A" w:rsidRDefault="00EC06C0" w:rsidP="00EC06C0">
            <w:pPr>
              <w:pStyle w:val="TAC"/>
            </w:pPr>
            <w:r w:rsidRPr="00D43F4A">
              <w:t>R</w:t>
            </w:r>
            <w:r>
              <w:t>.PDSCH.2</w:t>
            </w:r>
            <w:r w:rsidRPr="00D43F4A">
              <w:t>-18.4 TDD</w:t>
            </w:r>
          </w:p>
        </w:tc>
        <w:tc>
          <w:tcPr>
            <w:tcW w:w="586" w:type="pct"/>
            <w:shd w:val="clear" w:color="auto" w:fill="FFFFFF"/>
            <w:vAlign w:val="center"/>
          </w:tcPr>
          <w:p w14:paraId="2AED9997" w14:textId="77777777" w:rsidR="00EC06C0" w:rsidRPr="00D43F4A" w:rsidRDefault="00EC06C0" w:rsidP="00EC06C0">
            <w:pPr>
              <w:pStyle w:val="TAC"/>
            </w:pPr>
            <w:r w:rsidRPr="00D43F4A">
              <w:t>80 / 30</w:t>
            </w:r>
          </w:p>
        </w:tc>
        <w:tc>
          <w:tcPr>
            <w:tcW w:w="606" w:type="pct"/>
            <w:shd w:val="clear" w:color="auto" w:fill="FFFFFF"/>
            <w:vAlign w:val="center"/>
          </w:tcPr>
          <w:p w14:paraId="7829EEDF" w14:textId="77777777" w:rsidR="00EC06C0" w:rsidRPr="00D43F4A" w:rsidRDefault="00EC06C0" w:rsidP="00EC06C0">
            <w:pPr>
              <w:pStyle w:val="TAC"/>
            </w:pPr>
            <w:r w:rsidRPr="00D43F4A">
              <w:t>16QAM, 0.48</w:t>
            </w:r>
          </w:p>
        </w:tc>
        <w:tc>
          <w:tcPr>
            <w:tcW w:w="527" w:type="pct"/>
            <w:shd w:val="clear" w:color="auto" w:fill="FFFFFF"/>
            <w:vAlign w:val="center"/>
          </w:tcPr>
          <w:p w14:paraId="7BBDE9FA" w14:textId="77777777" w:rsidR="00EC06C0" w:rsidRPr="00D43F4A" w:rsidRDefault="00EC06C0" w:rsidP="00EC06C0">
            <w:pPr>
              <w:pStyle w:val="TAC"/>
            </w:pPr>
            <w:r w:rsidRPr="00D43F4A">
              <w:t>FR1.30-7</w:t>
            </w:r>
          </w:p>
        </w:tc>
        <w:tc>
          <w:tcPr>
            <w:tcW w:w="653" w:type="pct"/>
            <w:shd w:val="clear" w:color="auto" w:fill="FFFFFF"/>
            <w:vAlign w:val="center"/>
          </w:tcPr>
          <w:p w14:paraId="3FC61D86" w14:textId="77777777" w:rsidR="00EC06C0" w:rsidRPr="00D43F4A" w:rsidRDefault="00EC06C0" w:rsidP="00EC06C0">
            <w:pPr>
              <w:pStyle w:val="TAC"/>
            </w:pPr>
            <w:r w:rsidRPr="00D43F4A">
              <w:rPr>
                <w:color w:val="000000"/>
                <w:kern w:val="24"/>
              </w:rPr>
              <w:t>TDLA30-10</w:t>
            </w:r>
          </w:p>
        </w:tc>
        <w:tc>
          <w:tcPr>
            <w:tcW w:w="704" w:type="pct"/>
            <w:shd w:val="clear" w:color="auto" w:fill="FFFFFF"/>
            <w:vAlign w:val="center"/>
          </w:tcPr>
          <w:p w14:paraId="2E676157" w14:textId="77777777" w:rsidR="00EC06C0" w:rsidRPr="00D43F4A" w:rsidRDefault="00EC06C0" w:rsidP="00EC06C0">
            <w:pPr>
              <w:pStyle w:val="TAC"/>
            </w:pPr>
            <w:r w:rsidRPr="00D43F4A">
              <w:t>2x2, ULA Low</w:t>
            </w:r>
          </w:p>
        </w:tc>
        <w:tc>
          <w:tcPr>
            <w:tcW w:w="606" w:type="pct"/>
            <w:shd w:val="clear" w:color="auto" w:fill="FFFFFF"/>
            <w:vAlign w:val="center"/>
          </w:tcPr>
          <w:p w14:paraId="4F0E2145" w14:textId="77777777" w:rsidR="00EC06C0" w:rsidRPr="00D43F4A" w:rsidRDefault="00EC06C0" w:rsidP="00EC06C0">
            <w:pPr>
              <w:pStyle w:val="TAC"/>
            </w:pPr>
            <w:r w:rsidRPr="00D43F4A">
              <w:t>70</w:t>
            </w:r>
          </w:p>
        </w:tc>
        <w:tc>
          <w:tcPr>
            <w:tcW w:w="346" w:type="pct"/>
            <w:shd w:val="clear" w:color="auto" w:fill="FFFFFF"/>
            <w:vAlign w:val="center"/>
          </w:tcPr>
          <w:p w14:paraId="6C1F25A9" w14:textId="77777777" w:rsidR="00EC06C0" w:rsidRPr="00D43F4A" w:rsidRDefault="00EC06C0" w:rsidP="00EC06C0">
            <w:pPr>
              <w:pStyle w:val="TAC"/>
              <w:rPr>
                <w:lang w:eastAsia="zh-CN"/>
              </w:rPr>
            </w:pPr>
            <w:r w:rsidRPr="000841A8">
              <w:t>14.5</w:t>
            </w:r>
          </w:p>
        </w:tc>
      </w:tr>
    </w:tbl>
    <w:p w14:paraId="1F3436D3" w14:textId="287C37D9" w:rsidR="00EC06C0" w:rsidRDefault="00EC06C0" w:rsidP="0097340D"/>
    <w:p w14:paraId="458069EE" w14:textId="77777777" w:rsidR="00DE183F" w:rsidRPr="00366DA1" w:rsidRDefault="00DE183F" w:rsidP="00DE183F">
      <w:pPr>
        <w:pStyle w:val="Heading5"/>
        <w:rPr>
          <w:rFonts w:eastAsia="SimSun"/>
        </w:rPr>
      </w:pPr>
      <w:bookmarkStart w:id="1848" w:name="_Toc106737313"/>
      <w:bookmarkStart w:id="1849" w:name="_Toc107233080"/>
      <w:bookmarkStart w:id="1850" w:name="_Toc107234670"/>
      <w:bookmarkStart w:id="1851" w:name="_Toc107419639"/>
      <w:bookmarkStart w:id="1852" w:name="_Toc107476933"/>
      <w:bookmarkStart w:id="1853" w:name="_Toc114565754"/>
      <w:bookmarkStart w:id="1854" w:name="_Toc123936050"/>
      <w:bookmarkStart w:id="1855" w:name="_Toc124377065"/>
      <w:r w:rsidRPr="00366DA1">
        <w:rPr>
          <w:rFonts w:eastAsia="SimSun"/>
        </w:rPr>
        <w:t>5.</w:t>
      </w:r>
      <w:r w:rsidRPr="00366DA1">
        <w:rPr>
          <w:rFonts w:eastAsia="SimSun" w:hint="eastAsia"/>
        </w:rPr>
        <w:t>2</w:t>
      </w:r>
      <w:r w:rsidRPr="00366DA1">
        <w:rPr>
          <w:rFonts w:eastAsia="SimSun"/>
        </w:rPr>
        <w:t>.</w:t>
      </w:r>
      <w:r w:rsidRPr="00366DA1">
        <w:rPr>
          <w:rFonts w:eastAsia="SimSun" w:hint="eastAsia"/>
        </w:rPr>
        <w:t>2</w:t>
      </w:r>
      <w:r w:rsidRPr="00366DA1">
        <w:rPr>
          <w:rFonts w:eastAsia="SimSun"/>
        </w:rPr>
        <w:t>.2.1</w:t>
      </w:r>
      <w:r>
        <w:rPr>
          <w:rFonts w:eastAsia="SimSun" w:hint="eastAsia"/>
        </w:rPr>
        <w:t>6</w:t>
      </w:r>
      <w:r w:rsidRPr="00366DA1">
        <w:rPr>
          <w:rFonts w:eastAsia="SimSun" w:hint="eastAsia"/>
        </w:rPr>
        <w:tab/>
      </w:r>
      <w:r w:rsidRPr="00366DA1">
        <w:rPr>
          <w:rFonts w:eastAsia="SimSun"/>
        </w:rPr>
        <w:t xml:space="preserve">Minimum requirements for PDSCH with </w:t>
      </w:r>
      <w:r w:rsidRPr="00366DA1">
        <w:rPr>
          <w:rFonts w:eastAsia="SimSun" w:hint="eastAsia"/>
        </w:rPr>
        <w:t>inter</w:t>
      </w:r>
      <w:r w:rsidRPr="00366DA1">
        <w:rPr>
          <w:rFonts w:eastAsia="SimSun"/>
        </w:rPr>
        <w:t>-cell interference</w:t>
      </w:r>
      <w:bookmarkEnd w:id="1848"/>
      <w:bookmarkEnd w:id="1849"/>
      <w:bookmarkEnd w:id="1850"/>
      <w:bookmarkEnd w:id="1851"/>
      <w:bookmarkEnd w:id="1852"/>
      <w:bookmarkEnd w:id="1853"/>
      <w:bookmarkEnd w:id="1854"/>
      <w:bookmarkEnd w:id="1855"/>
    </w:p>
    <w:p w14:paraId="6A6CB2F7" w14:textId="77777777" w:rsidR="00DE183F" w:rsidRPr="00366DA1" w:rsidRDefault="00DE183F" w:rsidP="00DE183F">
      <w:pPr>
        <w:rPr>
          <w:rFonts w:ascii="Times-Roman" w:eastAsia="SimSun" w:hAnsi="Times-Roman" w:hint="eastAsia"/>
        </w:rPr>
      </w:pPr>
      <w:r w:rsidRPr="00366DA1">
        <w:rPr>
          <w:rFonts w:ascii="Times-Roman" w:eastAsia="SimSun" w:hAnsi="Times-Roman"/>
        </w:rPr>
        <w:t>The performance requirements are specified in Table 5.2.2.2.1</w:t>
      </w:r>
      <w:r>
        <w:rPr>
          <w:rFonts w:ascii="Times-Roman" w:eastAsia="SimSun" w:hAnsi="Times-Roman" w:hint="eastAsia"/>
        </w:rPr>
        <w:t>6</w:t>
      </w:r>
      <w:r w:rsidRPr="00366DA1">
        <w:rPr>
          <w:rFonts w:ascii="Times-Roman" w:eastAsia="SimSun" w:hAnsi="Times-Roman"/>
        </w:rPr>
        <w:t>-3, with the addition of test parameters in Table 5.2.2.2.1</w:t>
      </w:r>
      <w:r>
        <w:rPr>
          <w:rFonts w:ascii="Times-Roman" w:eastAsia="SimSun" w:hAnsi="Times-Roman" w:hint="eastAsia"/>
        </w:rPr>
        <w:t>6</w:t>
      </w:r>
      <w:r w:rsidRPr="00366DA1">
        <w:rPr>
          <w:rFonts w:ascii="Times-Roman" w:eastAsia="SimSun" w:hAnsi="Times-Roman"/>
        </w:rPr>
        <w:t xml:space="preserve">-2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671A8FF6" w14:textId="77777777" w:rsidR="00DE183F" w:rsidRPr="00366DA1" w:rsidRDefault="00DE183F" w:rsidP="00DE183F">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5.2.2.2.1</w:t>
      </w:r>
      <w:r>
        <w:rPr>
          <w:rFonts w:ascii="Times-Roman" w:eastAsia="SimSun" w:hAnsi="Times-Roman" w:hint="eastAsia"/>
        </w:rPr>
        <w:t>6</w:t>
      </w:r>
      <w:r w:rsidRPr="00366DA1">
        <w:rPr>
          <w:rFonts w:ascii="Times-Roman" w:eastAsia="SimSun" w:hAnsi="Times-Roman"/>
        </w:rPr>
        <w:t>-1</w:t>
      </w:r>
      <w:r w:rsidRPr="00366DA1">
        <w:rPr>
          <w:rFonts w:ascii="Times-Roman" w:eastAsia="SimSun" w:hAnsi="Times-Roman" w:hint="eastAsia"/>
        </w:rPr>
        <w:t>.</w:t>
      </w:r>
    </w:p>
    <w:p w14:paraId="0111AF3B" w14:textId="77777777" w:rsidR="00DE183F" w:rsidRPr="00366DA1" w:rsidRDefault="00DE183F" w:rsidP="00DE183F">
      <w:pPr>
        <w:pStyle w:val="TH"/>
        <w:rPr>
          <w:rFonts w:eastAsia="SimSun"/>
        </w:rPr>
      </w:pPr>
      <w:r w:rsidRPr="00366DA1">
        <w:rPr>
          <w:rFonts w:eastAsia="SimSun"/>
        </w:rPr>
        <w:t>Table 5.2.2.2.1</w:t>
      </w:r>
      <w:r>
        <w:rPr>
          <w:rFonts w:eastAsia="SimSun" w:hint="eastAsia"/>
        </w:rPr>
        <w:t>6</w:t>
      </w:r>
      <w:r w:rsidRPr="00366DA1">
        <w:rPr>
          <w:rFonts w:eastAsia="SimSun"/>
        </w:rPr>
        <w:t>-1</w:t>
      </w:r>
      <w:r w:rsidRPr="00366DA1">
        <w:rPr>
          <w:rFonts w:eastAsia="SimSun" w:hint="eastAsia"/>
        </w:rPr>
        <w:t>:</w:t>
      </w:r>
      <w:r w:rsidRPr="00366DA1">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DE183F" w:rsidRPr="00366DA1" w14:paraId="4B26FFB9" w14:textId="77777777" w:rsidTr="0092474A">
        <w:tc>
          <w:tcPr>
            <w:tcW w:w="4927" w:type="dxa"/>
            <w:shd w:val="clear" w:color="auto" w:fill="auto"/>
          </w:tcPr>
          <w:p w14:paraId="1E7C1C43" w14:textId="77777777" w:rsidR="00DE183F" w:rsidRPr="00366DA1" w:rsidRDefault="00DE183F" w:rsidP="00457B7C">
            <w:pPr>
              <w:pStyle w:val="TAH"/>
              <w:rPr>
                <w:rFonts w:eastAsia="SimSun"/>
              </w:rPr>
            </w:pPr>
            <w:r w:rsidRPr="00366DA1">
              <w:rPr>
                <w:rFonts w:eastAsia="SimSun"/>
              </w:rPr>
              <w:t>Purpose</w:t>
            </w:r>
          </w:p>
        </w:tc>
        <w:tc>
          <w:tcPr>
            <w:tcW w:w="4927" w:type="dxa"/>
            <w:shd w:val="clear" w:color="auto" w:fill="auto"/>
          </w:tcPr>
          <w:p w14:paraId="1A55082A" w14:textId="77777777" w:rsidR="00DE183F" w:rsidRPr="00366DA1" w:rsidRDefault="00DE183F" w:rsidP="00457B7C">
            <w:pPr>
              <w:pStyle w:val="TAH"/>
              <w:rPr>
                <w:rFonts w:eastAsia="SimSun"/>
              </w:rPr>
            </w:pPr>
            <w:r w:rsidRPr="00366DA1">
              <w:rPr>
                <w:rFonts w:eastAsia="SimSun"/>
              </w:rPr>
              <w:t>Test index</w:t>
            </w:r>
          </w:p>
        </w:tc>
      </w:tr>
      <w:tr w:rsidR="00DE183F" w:rsidRPr="00366DA1" w14:paraId="3B0FA8F6" w14:textId="77777777" w:rsidTr="0092474A">
        <w:tc>
          <w:tcPr>
            <w:tcW w:w="4927" w:type="dxa"/>
            <w:shd w:val="clear" w:color="auto" w:fill="auto"/>
          </w:tcPr>
          <w:p w14:paraId="322D30D7" w14:textId="77777777" w:rsidR="00DE183F" w:rsidRPr="00366DA1" w:rsidRDefault="00DE183F" w:rsidP="00457B7C">
            <w:pPr>
              <w:pStyle w:val="TAL"/>
              <w:rPr>
                <w:rFonts w:eastAsia="SimSun"/>
              </w:rPr>
            </w:pPr>
            <w:r w:rsidRPr="00366DA1">
              <w:rPr>
                <w:rFonts w:eastAsia="SimSun"/>
              </w:rPr>
              <w:t xml:space="preserve">Verify the PDSCH performance </w:t>
            </w:r>
            <w:r>
              <w:rPr>
                <w:rFonts w:eastAsia="SimSun"/>
              </w:rPr>
              <w:t>under</w:t>
            </w:r>
            <w:r w:rsidRPr="00366DA1">
              <w:rPr>
                <w:rFonts w:eastAsia="SimSun"/>
              </w:rPr>
              <w:t xml:space="preserve"> 2 receive antenna conditions, when transmission</w:t>
            </w:r>
            <w:r>
              <w:rPr>
                <w:rFonts w:eastAsia="SimSun"/>
              </w:rPr>
              <w:t xml:space="preserve"> from</w:t>
            </w:r>
            <w:r w:rsidRPr="00366DA1">
              <w:rPr>
                <w:rFonts w:eastAsia="SimSun"/>
              </w:rPr>
              <w:t xml:space="preserve"> the serving cell is interfer</w:t>
            </w:r>
            <w:r>
              <w:rPr>
                <w:rFonts w:eastAsia="SimSun"/>
              </w:rPr>
              <w:t>e</w:t>
            </w:r>
            <w:r w:rsidRPr="00366DA1">
              <w:rPr>
                <w:rFonts w:eastAsia="SimSun"/>
              </w:rPr>
              <w:t xml:space="preserve">d by </w:t>
            </w:r>
            <w:r>
              <w:rPr>
                <w:rFonts w:eastAsia="SimSun"/>
              </w:rPr>
              <w:t>1 or 2</w:t>
            </w:r>
            <w:r w:rsidRPr="00366DA1">
              <w:rPr>
                <w:rFonts w:eastAsia="SimSun"/>
              </w:rPr>
              <w:t xml:space="preserve"> interfering cells. </w:t>
            </w:r>
          </w:p>
        </w:tc>
        <w:tc>
          <w:tcPr>
            <w:tcW w:w="4927" w:type="dxa"/>
            <w:shd w:val="clear" w:color="auto" w:fill="auto"/>
          </w:tcPr>
          <w:p w14:paraId="0AB774FC" w14:textId="77777777" w:rsidR="00DE183F" w:rsidRPr="00366DA1" w:rsidRDefault="00DE183F" w:rsidP="00457B7C">
            <w:pPr>
              <w:pStyle w:val="TAL"/>
              <w:rPr>
                <w:rFonts w:eastAsia="SimSun"/>
              </w:rPr>
            </w:pPr>
            <w:r w:rsidRPr="00366DA1">
              <w:rPr>
                <w:rFonts w:eastAsia="SimSun"/>
              </w:rPr>
              <w:t>1-1</w:t>
            </w:r>
            <w:r>
              <w:rPr>
                <w:rFonts w:eastAsia="SimSun"/>
              </w:rPr>
              <w:t>, 1-2</w:t>
            </w:r>
          </w:p>
        </w:tc>
      </w:tr>
    </w:tbl>
    <w:p w14:paraId="62D1AECC" w14:textId="77777777" w:rsidR="00DE183F" w:rsidRPr="00366DA1" w:rsidRDefault="00DE183F" w:rsidP="00DE183F">
      <w:pPr>
        <w:rPr>
          <w:rFonts w:ascii="Times-Roman" w:eastAsia="SimSun" w:hAnsi="Times-Roman" w:hint="eastAsia"/>
        </w:rPr>
      </w:pPr>
    </w:p>
    <w:p w14:paraId="4A895A3A" w14:textId="77777777" w:rsidR="0062124A" w:rsidRPr="00366DA1" w:rsidRDefault="0062124A" w:rsidP="0062124A">
      <w:pPr>
        <w:pStyle w:val="TH"/>
        <w:rPr>
          <w:rFonts w:eastAsia="SimSun"/>
        </w:rPr>
      </w:pPr>
      <w:r w:rsidRPr="00366DA1">
        <w:rPr>
          <w:rFonts w:eastAsia="SimSun"/>
        </w:rPr>
        <w:t>Table 5.2.2.2.1</w:t>
      </w:r>
      <w:r>
        <w:rPr>
          <w:rFonts w:eastAsia="SimSun" w:hint="eastAsia"/>
        </w:rPr>
        <w:t>6</w:t>
      </w:r>
      <w:r w:rsidRPr="00366DA1">
        <w:rPr>
          <w:rFonts w:eastAsia="SimSun"/>
        </w:rPr>
        <w:t>-2</w:t>
      </w:r>
      <w:r w:rsidRPr="00366DA1">
        <w:rPr>
          <w:rFonts w:eastAsia="SimSun" w:hint="eastAsia"/>
        </w:rPr>
        <w:t>:</w:t>
      </w:r>
      <w:r w:rsidRPr="00366DA1">
        <w:rPr>
          <w:rFonts w:eastAsia="SimSun"/>
        </w:rP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155"/>
        <w:gridCol w:w="685"/>
        <w:gridCol w:w="1969"/>
        <w:gridCol w:w="1555"/>
        <w:gridCol w:w="1557"/>
      </w:tblGrid>
      <w:tr w:rsidR="0062124A" w:rsidRPr="00366DA1" w14:paraId="46291963" w14:textId="77777777" w:rsidTr="00BC1330">
        <w:tc>
          <w:tcPr>
            <w:tcW w:w="3859" w:type="dxa"/>
            <w:gridSpan w:val="2"/>
            <w:shd w:val="clear" w:color="auto" w:fill="auto"/>
          </w:tcPr>
          <w:p w14:paraId="12573306" w14:textId="77777777" w:rsidR="0062124A" w:rsidRPr="00366DA1" w:rsidRDefault="0062124A" w:rsidP="00FA064B">
            <w:pPr>
              <w:pStyle w:val="TAH"/>
              <w:rPr>
                <w:rFonts w:eastAsia="SimSun"/>
              </w:rPr>
            </w:pPr>
            <w:r w:rsidRPr="00366DA1">
              <w:rPr>
                <w:rFonts w:eastAsia="SimSun"/>
              </w:rPr>
              <w:t>Parameter</w:t>
            </w:r>
          </w:p>
        </w:tc>
        <w:tc>
          <w:tcPr>
            <w:tcW w:w="685" w:type="dxa"/>
            <w:shd w:val="clear" w:color="auto" w:fill="auto"/>
          </w:tcPr>
          <w:p w14:paraId="364D1963" w14:textId="77777777" w:rsidR="0062124A" w:rsidRPr="00366DA1" w:rsidRDefault="0062124A" w:rsidP="00FA064B">
            <w:pPr>
              <w:pStyle w:val="TAH"/>
              <w:rPr>
                <w:rFonts w:eastAsia="SimSun"/>
              </w:rPr>
            </w:pPr>
            <w:r w:rsidRPr="00366DA1">
              <w:rPr>
                <w:rFonts w:eastAsia="SimSun"/>
              </w:rPr>
              <w:t>Unit</w:t>
            </w:r>
          </w:p>
        </w:tc>
        <w:tc>
          <w:tcPr>
            <w:tcW w:w="5085" w:type="dxa"/>
            <w:gridSpan w:val="3"/>
            <w:shd w:val="clear" w:color="auto" w:fill="auto"/>
          </w:tcPr>
          <w:p w14:paraId="46D3CB3F" w14:textId="77777777" w:rsidR="0062124A" w:rsidRPr="00366DA1" w:rsidRDefault="0062124A" w:rsidP="00FA064B">
            <w:pPr>
              <w:pStyle w:val="TAH"/>
              <w:rPr>
                <w:rFonts w:eastAsia="SimSun"/>
              </w:rPr>
            </w:pPr>
            <w:r w:rsidRPr="00366DA1">
              <w:rPr>
                <w:rFonts w:eastAsia="SimSun"/>
              </w:rPr>
              <w:t>Value</w:t>
            </w:r>
          </w:p>
        </w:tc>
      </w:tr>
      <w:tr w:rsidR="0062124A" w:rsidRPr="00366DA1" w14:paraId="1F4EFBB2" w14:textId="77777777" w:rsidTr="00BC1330">
        <w:tc>
          <w:tcPr>
            <w:tcW w:w="3859" w:type="dxa"/>
            <w:gridSpan w:val="2"/>
            <w:shd w:val="clear" w:color="auto" w:fill="auto"/>
          </w:tcPr>
          <w:p w14:paraId="31BFBB37" w14:textId="77777777" w:rsidR="0062124A" w:rsidRPr="00366DA1" w:rsidRDefault="0062124A" w:rsidP="00FA064B">
            <w:pPr>
              <w:pStyle w:val="TAL"/>
              <w:rPr>
                <w:rFonts w:eastAsia="SimSun"/>
              </w:rPr>
            </w:pPr>
          </w:p>
        </w:tc>
        <w:tc>
          <w:tcPr>
            <w:tcW w:w="685" w:type="dxa"/>
            <w:shd w:val="clear" w:color="auto" w:fill="auto"/>
          </w:tcPr>
          <w:p w14:paraId="237DF510" w14:textId="77777777" w:rsidR="0062124A" w:rsidRPr="00366DA1" w:rsidRDefault="0062124A" w:rsidP="00FA064B">
            <w:pPr>
              <w:pStyle w:val="TAC"/>
              <w:rPr>
                <w:rFonts w:eastAsia="SimSun"/>
              </w:rPr>
            </w:pPr>
          </w:p>
        </w:tc>
        <w:tc>
          <w:tcPr>
            <w:tcW w:w="1971" w:type="dxa"/>
            <w:shd w:val="clear" w:color="auto" w:fill="auto"/>
          </w:tcPr>
          <w:p w14:paraId="322F369D" w14:textId="77777777" w:rsidR="0062124A" w:rsidRPr="00366DA1" w:rsidRDefault="0062124A" w:rsidP="00FA064B">
            <w:pPr>
              <w:pStyle w:val="TAC"/>
              <w:rPr>
                <w:rFonts w:eastAsia="SimSun"/>
              </w:rPr>
            </w:pPr>
            <w:r w:rsidRPr="00366DA1">
              <w:rPr>
                <w:rFonts w:eastAsia="SimSun"/>
              </w:rPr>
              <w:t>Cell 1</w:t>
            </w:r>
          </w:p>
        </w:tc>
        <w:tc>
          <w:tcPr>
            <w:tcW w:w="1556" w:type="dxa"/>
          </w:tcPr>
          <w:p w14:paraId="584EE9AB" w14:textId="77777777" w:rsidR="0062124A" w:rsidRPr="00366DA1" w:rsidRDefault="0062124A" w:rsidP="00FA064B">
            <w:pPr>
              <w:pStyle w:val="TAC"/>
              <w:rPr>
                <w:rFonts w:eastAsia="SimSun"/>
              </w:rPr>
            </w:pPr>
            <w:r w:rsidRPr="00366DA1">
              <w:rPr>
                <w:rFonts w:eastAsia="SimSun" w:hint="eastAsia"/>
              </w:rPr>
              <w:t>C</w:t>
            </w:r>
            <w:r w:rsidRPr="00366DA1">
              <w:rPr>
                <w:rFonts w:eastAsia="SimSun"/>
              </w:rPr>
              <w:t>ell 2</w:t>
            </w:r>
          </w:p>
        </w:tc>
        <w:tc>
          <w:tcPr>
            <w:tcW w:w="1558" w:type="dxa"/>
          </w:tcPr>
          <w:p w14:paraId="66672DA5" w14:textId="77777777" w:rsidR="0062124A" w:rsidRPr="00366DA1" w:rsidRDefault="0062124A" w:rsidP="00FA064B">
            <w:pPr>
              <w:pStyle w:val="TAC"/>
              <w:rPr>
                <w:rFonts w:eastAsia="SimSun"/>
              </w:rPr>
            </w:pPr>
            <w:r w:rsidRPr="00366DA1">
              <w:rPr>
                <w:rFonts w:eastAsia="SimSun" w:hint="eastAsia"/>
              </w:rPr>
              <w:t>C</w:t>
            </w:r>
            <w:r w:rsidRPr="00366DA1">
              <w:rPr>
                <w:rFonts w:eastAsia="SimSun"/>
              </w:rPr>
              <w:t>ell 3</w:t>
            </w:r>
          </w:p>
        </w:tc>
      </w:tr>
      <w:tr w:rsidR="0062124A" w:rsidRPr="00366DA1" w14:paraId="0EF70DB7" w14:textId="77777777" w:rsidTr="00BC1330">
        <w:tc>
          <w:tcPr>
            <w:tcW w:w="3859" w:type="dxa"/>
            <w:gridSpan w:val="2"/>
            <w:shd w:val="clear" w:color="auto" w:fill="auto"/>
          </w:tcPr>
          <w:p w14:paraId="341A8C98" w14:textId="77777777" w:rsidR="0062124A" w:rsidRPr="00366DA1" w:rsidRDefault="0062124A" w:rsidP="00FA064B">
            <w:pPr>
              <w:pStyle w:val="TAL"/>
              <w:rPr>
                <w:rFonts w:eastAsia="SimSun"/>
              </w:rPr>
            </w:pPr>
          </w:p>
        </w:tc>
        <w:tc>
          <w:tcPr>
            <w:tcW w:w="685" w:type="dxa"/>
            <w:shd w:val="clear" w:color="auto" w:fill="auto"/>
          </w:tcPr>
          <w:p w14:paraId="79906E25" w14:textId="77777777" w:rsidR="0062124A" w:rsidRPr="00366DA1" w:rsidRDefault="0062124A" w:rsidP="00FA064B">
            <w:pPr>
              <w:pStyle w:val="TAC"/>
              <w:rPr>
                <w:rFonts w:eastAsia="SimSun"/>
              </w:rPr>
            </w:pPr>
          </w:p>
        </w:tc>
        <w:tc>
          <w:tcPr>
            <w:tcW w:w="1971" w:type="dxa"/>
            <w:shd w:val="clear" w:color="auto" w:fill="auto"/>
          </w:tcPr>
          <w:p w14:paraId="34DE73DC" w14:textId="77777777" w:rsidR="0062124A" w:rsidRPr="00366DA1" w:rsidRDefault="0062124A" w:rsidP="00FA064B">
            <w:pPr>
              <w:pStyle w:val="TAC"/>
              <w:rPr>
                <w:rFonts w:eastAsia="SimSun"/>
              </w:rPr>
            </w:pPr>
            <w:r>
              <w:rPr>
                <w:rFonts w:eastAsia="SimSun" w:hint="eastAsia"/>
              </w:rPr>
              <w:t>E</w:t>
            </w:r>
            <w:r>
              <w:rPr>
                <w:rFonts w:eastAsia="SimSun"/>
              </w:rPr>
              <w:t>nabled</w:t>
            </w:r>
          </w:p>
        </w:tc>
        <w:tc>
          <w:tcPr>
            <w:tcW w:w="1556" w:type="dxa"/>
          </w:tcPr>
          <w:p w14:paraId="550F807C" w14:textId="77777777" w:rsidR="0062124A" w:rsidRPr="00366DA1" w:rsidRDefault="0062124A" w:rsidP="00FA064B">
            <w:pPr>
              <w:pStyle w:val="TAC"/>
              <w:rPr>
                <w:rFonts w:eastAsia="SimSun"/>
              </w:rPr>
            </w:pPr>
            <w:r>
              <w:rPr>
                <w:rFonts w:eastAsia="SimSun" w:hint="eastAsia"/>
              </w:rPr>
              <w:t>E</w:t>
            </w:r>
            <w:r>
              <w:rPr>
                <w:rFonts w:eastAsia="SimSun"/>
              </w:rPr>
              <w:t>nabled</w:t>
            </w:r>
          </w:p>
        </w:tc>
        <w:tc>
          <w:tcPr>
            <w:tcW w:w="1558" w:type="dxa"/>
          </w:tcPr>
          <w:p w14:paraId="4EC0EC6A" w14:textId="77777777" w:rsidR="0062124A" w:rsidRDefault="0062124A" w:rsidP="00FA064B">
            <w:pPr>
              <w:pStyle w:val="TAC"/>
              <w:rPr>
                <w:rFonts w:eastAsia="SimSun"/>
              </w:rPr>
            </w:pPr>
            <w:r>
              <w:rPr>
                <w:rFonts w:eastAsia="SimSun" w:hint="eastAsia"/>
              </w:rPr>
              <w:t>E</w:t>
            </w:r>
            <w:r>
              <w:rPr>
                <w:rFonts w:eastAsia="SimSun"/>
              </w:rPr>
              <w:t>nabled for test 1-1</w:t>
            </w:r>
          </w:p>
          <w:p w14:paraId="5A3A7067" w14:textId="77777777" w:rsidR="0062124A" w:rsidRPr="00366DA1" w:rsidRDefault="0062124A" w:rsidP="00FA064B">
            <w:pPr>
              <w:pStyle w:val="TAC"/>
              <w:rPr>
                <w:rFonts w:eastAsia="SimSun"/>
              </w:rPr>
            </w:pPr>
            <w:r>
              <w:rPr>
                <w:rFonts w:eastAsia="SimSun" w:hint="eastAsia"/>
              </w:rPr>
              <w:t>D</w:t>
            </w:r>
            <w:r>
              <w:rPr>
                <w:rFonts w:eastAsia="SimSun"/>
              </w:rPr>
              <w:t xml:space="preserve">isabled for test </w:t>
            </w:r>
            <w:r>
              <w:rPr>
                <w:rFonts w:eastAsia="SimSun" w:hint="eastAsia"/>
              </w:rPr>
              <w:t>1</w:t>
            </w:r>
            <w:r>
              <w:rPr>
                <w:rFonts w:eastAsia="SimSun"/>
              </w:rPr>
              <w:t>-</w:t>
            </w:r>
            <w:r>
              <w:rPr>
                <w:rFonts w:eastAsia="SimSun" w:hint="eastAsia"/>
              </w:rPr>
              <w:t>2</w:t>
            </w:r>
          </w:p>
        </w:tc>
      </w:tr>
      <w:tr w:rsidR="0062124A" w:rsidRPr="00366DA1" w14:paraId="41050751" w14:textId="77777777" w:rsidTr="00BC1330">
        <w:tc>
          <w:tcPr>
            <w:tcW w:w="3859" w:type="dxa"/>
            <w:gridSpan w:val="2"/>
            <w:shd w:val="clear" w:color="auto" w:fill="auto"/>
          </w:tcPr>
          <w:p w14:paraId="36D5E758" w14:textId="77777777" w:rsidR="0062124A" w:rsidRPr="00366DA1" w:rsidRDefault="0062124A" w:rsidP="00FA064B">
            <w:pPr>
              <w:pStyle w:val="TAL"/>
              <w:rPr>
                <w:rFonts w:eastAsia="SimSun"/>
              </w:rPr>
            </w:pPr>
            <w:r w:rsidRPr="00366DA1">
              <w:rPr>
                <w:rFonts w:eastAsia="SimSun"/>
              </w:rPr>
              <w:t>Duplex mode</w:t>
            </w:r>
          </w:p>
        </w:tc>
        <w:tc>
          <w:tcPr>
            <w:tcW w:w="685" w:type="dxa"/>
            <w:shd w:val="clear" w:color="auto" w:fill="auto"/>
          </w:tcPr>
          <w:p w14:paraId="4718E7D8" w14:textId="77777777" w:rsidR="0062124A" w:rsidRPr="00366DA1" w:rsidRDefault="0062124A" w:rsidP="00FA064B">
            <w:pPr>
              <w:pStyle w:val="TAC"/>
              <w:rPr>
                <w:rFonts w:eastAsia="SimSun"/>
              </w:rPr>
            </w:pPr>
          </w:p>
        </w:tc>
        <w:tc>
          <w:tcPr>
            <w:tcW w:w="5085" w:type="dxa"/>
            <w:gridSpan w:val="3"/>
            <w:shd w:val="clear" w:color="auto" w:fill="auto"/>
          </w:tcPr>
          <w:p w14:paraId="2183313F" w14:textId="77777777" w:rsidR="0062124A" w:rsidRPr="00366DA1" w:rsidRDefault="0062124A" w:rsidP="00FA064B">
            <w:pPr>
              <w:pStyle w:val="TAC"/>
              <w:rPr>
                <w:rFonts w:eastAsia="SimSun"/>
              </w:rPr>
            </w:pPr>
            <w:r w:rsidRPr="00366DA1">
              <w:rPr>
                <w:rFonts w:eastAsia="SimSun"/>
              </w:rPr>
              <w:t>TDD</w:t>
            </w:r>
          </w:p>
        </w:tc>
      </w:tr>
      <w:tr w:rsidR="0062124A" w:rsidRPr="00366DA1" w14:paraId="5AB6057B" w14:textId="77777777" w:rsidTr="00BC1330">
        <w:tc>
          <w:tcPr>
            <w:tcW w:w="3859" w:type="dxa"/>
            <w:gridSpan w:val="2"/>
            <w:shd w:val="clear" w:color="auto" w:fill="auto"/>
          </w:tcPr>
          <w:p w14:paraId="78F68890" w14:textId="77777777" w:rsidR="0062124A" w:rsidRPr="00366DA1" w:rsidRDefault="0062124A" w:rsidP="00FA064B">
            <w:pPr>
              <w:pStyle w:val="TAL"/>
              <w:rPr>
                <w:rFonts w:eastAsia="SimSun"/>
              </w:rPr>
            </w:pPr>
            <w:r>
              <w:rPr>
                <w:rFonts w:eastAsia="SimSun" w:hint="eastAsia"/>
              </w:rPr>
              <w:t>T</w:t>
            </w:r>
            <w:r>
              <w:rPr>
                <w:rFonts w:eastAsia="SimSun"/>
              </w:rPr>
              <w:t>DD UL-DL pattern</w:t>
            </w:r>
          </w:p>
        </w:tc>
        <w:tc>
          <w:tcPr>
            <w:tcW w:w="685" w:type="dxa"/>
            <w:shd w:val="clear" w:color="auto" w:fill="auto"/>
          </w:tcPr>
          <w:p w14:paraId="24E1E9DC" w14:textId="77777777" w:rsidR="0062124A" w:rsidRPr="00366DA1" w:rsidRDefault="0062124A" w:rsidP="00FA064B">
            <w:pPr>
              <w:pStyle w:val="TAC"/>
              <w:rPr>
                <w:rFonts w:eastAsia="SimSun"/>
              </w:rPr>
            </w:pPr>
          </w:p>
        </w:tc>
        <w:tc>
          <w:tcPr>
            <w:tcW w:w="5085" w:type="dxa"/>
            <w:gridSpan w:val="3"/>
            <w:shd w:val="clear" w:color="auto" w:fill="auto"/>
          </w:tcPr>
          <w:p w14:paraId="09D565FB" w14:textId="77777777" w:rsidR="0062124A" w:rsidRPr="00366DA1" w:rsidRDefault="0062124A" w:rsidP="00FA064B">
            <w:pPr>
              <w:pStyle w:val="TAC"/>
              <w:rPr>
                <w:rFonts w:eastAsia="SimSun"/>
              </w:rPr>
            </w:pPr>
            <w:r>
              <w:rPr>
                <w:rFonts w:eastAsia="SimSun" w:hint="eastAsia"/>
              </w:rPr>
              <w:t>F</w:t>
            </w:r>
            <w:r>
              <w:rPr>
                <w:rFonts w:eastAsia="SimSun"/>
              </w:rPr>
              <w:t>R1.30-1</w:t>
            </w:r>
          </w:p>
        </w:tc>
      </w:tr>
      <w:tr w:rsidR="0062124A" w:rsidRPr="00366DA1" w14:paraId="1D419091" w14:textId="77777777" w:rsidTr="00BC1330">
        <w:tc>
          <w:tcPr>
            <w:tcW w:w="3859" w:type="dxa"/>
            <w:gridSpan w:val="2"/>
            <w:shd w:val="clear" w:color="auto" w:fill="auto"/>
          </w:tcPr>
          <w:p w14:paraId="13FD1B79" w14:textId="77777777" w:rsidR="0062124A" w:rsidRPr="00366DA1" w:rsidRDefault="0062124A" w:rsidP="00FA064B">
            <w:pPr>
              <w:pStyle w:val="TAL"/>
              <w:rPr>
                <w:rFonts w:eastAsia="SimSun"/>
              </w:rPr>
            </w:pPr>
            <w:r w:rsidRPr="00366DA1">
              <w:rPr>
                <w:rFonts w:eastAsia="SimSun"/>
              </w:rPr>
              <w:t>Active DL BWP index</w:t>
            </w:r>
          </w:p>
        </w:tc>
        <w:tc>
          <w:tcPr>
            <w:tcW w:w="685" w:type="dxa"/>
            <w:shd w:val="clear" w:color="auto" w:fill="auto"/>
          </w:tcPr>
          <w:p w14:paraId="7013B7FD" w14:textId="77777777" w:rsidR="0062124A" w:rsidRPr="00366DA1" w:rsidRDefault="0062124A" w:rsidP="00FA064B">
            <w:pPr>
              <w:pStyle w:val="TAC"/>
              <w:rPr>
                <w:rFonts w:eastAsia="SimSun"/>
              </w:rPr>
            </w:pPr>
          </w:p>
        </w:tc>
        <w:tc>
          <w:tcPr>
            <w:tcW w:w="5085" w:type="dxa"/>
            <w:gridSpan w:val="3"/>
            <w:shd w:val="clear" w:color="auto" w:fill="auto"/>
          </w:tcPr>
          <w:p w14:paraId="3F86463E" w14:textId="77777777" w:rsidR="0062124A" w:rsidRPr="00366DA1" w:rsidRDefault="0062124A" w:rsidP="00FA064B">
            <w:pPr>
              <w:pStyle w:val="TAC"/>
              <w:rPr>
                <w:rFonts w:eastAsia="SimSun"/>
              </w:rPr>
            </w:pPr>
            <w:r w:rsidRPr="00366DA1">
              <w:rPr>
                <w:rFonts w:eastAsia="SimSun"/>
              </w:rPr>
              <w:t>1</w:t>
            </w:r>
          </w:p>
        </w:tc>
      </w:tr>
      <w:tr w:rsidR="0062124A" w:rsidRPr="00366DA1" w14:paraId="6DD12FE5" w14:textId="77777777" w:rsidTr="00BC1330">
        <w:tc>
          <w:tcPr>
            <w:tcW w:w="3859" w:type="dxa"/>
            <w:gridSpan w:val="2"/>
            <w:shd w:val="clear" w:color="auto" w:fill="auto"/>
          </w:tcPr>
          <w:p w14:paraId="7753CE8F" w14:textId="77777777" w:rsidR="0062124A" w:rsidRPr="00366DA1" w:rsidRDefault="0062124A" w:rsidP="00FA064B">
            <w:pPr>
              <w:pStyle w:val="TAL"/>
              <w:rPr>
                <w:rFonts w:eastAsia="SimSun"/>
              </w:rPr>
            </w:pPr>
            <w:r w:rsidRPr="00366DA1">
              <w:rPr>
                <w:rFonts w:eastAsia="SimSun" w:hint="eastAsia"/>
              </w:rPr>
              <w:t>P</w:t>
            </w:r>
            <w:r w:rsidRPr="00366DA1">
              <w:rPr>
                <w:rFonts w:eastAsia="SimSun"/>
              </w:rPr>
              <w:t>hysical cell ID</w:t>
            </w:r>
          </w:p>
        </w:tc>
        <w:tc>
          <w:tcPr>
            <w:tcW w:w="685" w:type="dxa"/>
            <w:shd w:val="clear" w:color="auto" w:fill="auto"/>
          </w:tcPr>
          <w:p w14:paraId="65283384" w14:textId="77777777" w:rsidR="0062124A" w:rsidRPr="00366DA1" w:rsidRDefault="0062124A" w:rsidP="00FA064B">
            <w:pPr>
              <w:pStyle w:val="TAC"/>
              <w:rPr>
                <w:rFonts w:eastAsia="SimSun"/>
              </w:rPr>
            </w:pPr>
          </w:p>
        </w:tc>
        <w:tc>
          <w:tcPr>
            <w:tcW w:w="1971" w:type="dxa"/>
            <w:shd w:val="clear" w:color="auto" w:fill="auto"/>
          </w:tcPr>
          <w:p w14:paraId="524D3AA0" w14:textId="77777777" w:rsidR="0062124A" w:rsidRPr="00366DA1" w:rsidRDefault="0062124A" w:rsidP="00FA064B">
            <w:pPr>
              <w:pStyle w:val="TAC"/>
              <w:rPr>
                <w:rFonts w:eastAsia="SimSun"/>
              </w:rPr>
            </w:pPr>
            <w:r w:rsidRPr="00366DA1">
              <w:rPr>
                <w:rFonts w:eastAsia="SimSun" w:hint="eastAsia"/>
              </w:rPr>
              <w:t>0</w:t>
            </w:r>
          </w:p>
        </w:tc>
        <w:tc>
          <w:tcPr>
            <w:tcW w:w="1556" w:type="dxa"/>
          </w:tcPr>
          <w:p w14:paraId="77CEE6A3" w14:textId="77777777" w:rsidR="0062124A" w:rsidRPr="00366DA1" w:rsidRDefault="0062124A" w:rsidP="00FA064B">
            <w:pPr>
              <w:pStyle w:val="TAC"/>
              <w:rPr>
                <w:rFonts w:eastAsia="SimSun"/>
              </w:rPr>
            </w:pPr>
            <w:r w:rsidRPr="00366DA1">
              <w:rPr>
                <w:rFonts w:eastAsia="SimSun" w:hint="eastAsia"/>
              </w:rPr>
              <w:t>1</w:t>
            </w:r>
          </w:p>
        </w:tc>
        <w:tc>
          <w:tcPr>
            <w:tcW w:w="1558" w:type="dxa"/>
          </w:tcPr>
          <w:p w14:paraId="5772E53D" w14:textId="77777777" w:rsidR="0062124A" w:rsidRPr="00366DA1" w:rsidRDefault="0062124A" w:rsidP="00FA064B">
            <w:pPr>
              <w:pStyle w:val="TAC"/>
              <w:rPr>
                <w:rFonts w:eastAsia="SimSun"/>
              </w:rPr>
            </w:pPr>
            <w:r>
              <w:rPr>
                <w:rFonts w:eastAsia="SimSun"/>
              </w:rPr>
              <w:t>2</w:t>
            </w:r>
          </w:p>
        </w:tc>
      </w:tr>
      <w:tr w:rsidR="0062124A" w:rsidRPr="00366DA1" w14:paraId="7F22A94B" w14:textId="77777777" w:rsidTr="00BC1330">
        <w:tc>
          <w:tcPr>
            <w:tcW w:w="3859" w:type="dxa"/>
            <w:gridSpan w:val="2"/>
            <w:shd w:val="clear" w:color="auto" w:fill="auto"/>
          </w:tcPr>
          <w:p w14:paraId="0D276320" w14:textId="77777777" w:rsidR="0062124A" w:rsidRPr="00366DA1" w:rsidRDefault="0062124A" w:rsidP="00FA064B">
            <w:pPr>
              <w:pStyle w:val="TAL"/>
              <w:rPr>
                <w:rFonts w:eastAsia="SimSun"/>
              </w:rPr>
            </w:pPr>
            <w:r w:rsidRPr="00366DA1">
              <w:rPr>
                <w:rFonts w:eastAsia="SimSun" w:hint="eastAsia"/>
              </w:rPr>
              <w:t>T</w:t>
            </w:r>
            <w:r w:rsidRPr="00366DA1">
              <w:rPr>
                <w:rFonts w:eastAsia="SimSun"/>
              </w:rPr>
              <w:t>ransmission rank</w:t>
            </w:r>
          </w:p>
        </w:tc>
        <w:tc>
          <w:tcPr>
            <w:tcW w:w="685" w:type="dxa"/>
            <w:shd w:val="clear" w:color="auto" w:fill="auto"/>
          </w:tcPr>
          <w:p w14:paraId="3B126AB6" w14:textId="77777777" w:rsidR="0062124A" w:rsidRPr="00366DA1" w:rsidRDefault="0062124A" w:rsidP="00FA064B">
            <w:pPr>
              <w:pStyle w:val="TAC"/>
              <w:rPr>
                <w:rFonts w:eastAsia="SimSun"/>
              </w:rPr>
            </w:pPr>
          </w:p>
        </w:tc>
        <w:tc>
          <w:tcPr>
            <w:tcW w:w="1971" w:type="dxa"/>
            <w:shd w:val="clear" w:color="auto" w:fill="auto"/>
          </w:tcPr>
          <w:p w14:paraId="4C94A8C6" w14:textId="77777777" w:rsidR="0062124A" w:rsidRPr="00366DA1" w:rsidRDefault="0062124A" w:rsidP="00FA064B">
            <w:pPr>
              <w:pStyle w:val="TAC"/>
              <w:rPr>
                <w:rFonts w:eastAsia="SimSun"/>
              </w:rPr>
            </w:pPr>
            <w:r w:rsidRPr="00366DA1">
              <w:rPr>
                <w:rFonts w:eastAsia="SimSun" w:hint="eastAsia"/>
              </w:rPr>
              <w:t>1</w:t>
            </w:r>
          </w:p>
        </w:tc>
        <w:tc>
          <w:tcPr>
            <w:tcW w:w="1556" w:type="dxa"/>
          </w:tcPr>
          <w:p w14:paraId="7E1B99E7" w14:textId="77777777" w:rsidR="0062124A" w:rsidRPr="00366DA1" w:rsidRDefault="0062124A" w:rsidP="00FA064B">
            <w:pPr>
              <w:pStyle w:val="TAC"/>
              <w:rPr>
                <w:rFonts w:eastAsia="SimSun"/>
              </w:rPr>
            </w:pPr>
            <w:r>
              <w:rPr>
                <w:rFonts w:eastAsia="SimSun"/>
              </w:rPr>
              <w:t>R</w:t>
            </w:r>
            <w:r w:rsidRPr="0090445A">
              <w:rPr>
                <w:rFonts w:eastAsia="SimSun"/>
              </w:rPr>
              <w:t>andom rank with 70% and 30% probability for rank 1 and rank 2</w:t>
            </w:r>
          </w:p>
        </w:tc>
        <w:tc>
          <w:tcPr>
            <w:tcW w:w="1558" w:type="dxa"/>
          </w:tcPr>
          <w:p w14:paraId="03EC3B4B" w14:textId="77777777" w:rsidR="0062124A" w:rsidRDefault="0062124A" w:rsidP="00FA064B">
            <w:pPr>
              <w:pStyle w:val="TAC"/>
              <w:rPr>
                <w:rFonts w:eastAsia="SimSun"/>
              </w:rPr>
            </w:pPr>
            <w:r>
              <w:rPr>
                <w:rFonts w:eastAsia="SimSun"/>
              </w:rPr>
              <w:t>R</w:t>
            </w:r>
            <w:r w:rsidRPr="0090445A">
              <w:rPr>
                <w:rFonts w:eastAsia="SimSun"/>
              </w:rPr>
              <w:t>andom rank with 70% and 30% probability for rank 1 and rank 2</w:t>
            </w:r>
            <w:r>
              <w:rPr>
                <w:rFonts w:eastAsia="SimSun"/>
              </w:rPr>
              <w:t xml:space="preserve"> for Test 1-1</w:t>
            </w:r>
          </w:p>
          <w:p w14:paraId="18AB4FD7" w14:textId="77777777" w:rsidR="0062124A" w:rsidRPr="00366DA1" w:rsidRDefault="0062124A" w:rsidP="00FA064B">
            <w:pPr>
              <w:pStyle w:val="TAC"/>
              <w:rPr>
                <w:rFonts w:eastAsia="SimSun"/>
              </w:rPr>
            </w:pPr>
            <w:r>
              <w:rPr>
                <w:rFonts w:eastAsia="SimSun" w:hint="eastAsia"/>
              </w:rPr>
              <w:t>N</w:t>
            </w:r>
            <w:r>
              <w:rPr>
                <w:rFonts w:eastAsia="SimSun"/>
              </w:rPr>
              <w:t>/A for Test 1-2</w:t>
            </w:r>
          </w:p>
        </w:tc>
      </w:tr>
      <w:tr w:rsidR="0062124A" w:rsidRPr="00366DA1" w14:paraId="20FB1275" w14:textId="77777777" w:rsidTr="00BC1330">
        <w:tc>
          <w:tcPr>
            <w:tcW w:w="3859" w:type="dxa"/>
            <w:gridSpan w:val="2"/>
            <w:shd w:val="clear" w:color="auto" w:fill="auto"/>
          </w:tcPr>
          <w:p w14:paraId="6FC5994E" w14:textId="77777777" w:rsidR="0062124A" w:rsidRPr="00366DA1" w:rsidRDefault="0062124A" w:rsidP="00FA064B">
            <w:pPr>
              <w:pStyle w:val="TAL"/>
              <w:rPr>
                <w:rFonts w:eastAsia="SimSun"/>
              </w:rPr>
            </w:pPr>
            <w:r w:rsidRPr="00366DA1">
              <w:rPr>
                <w:rFonts w:eastAsia="SimSun" w:hint="eastAsia"/>
              </w:rPr>
              <w:t>T</w:t>
            </w:r>
            <w:r w:rsidRPr="00366DA1">
              <w:rPr>
                <w:rFonts w:eastAsia="SimSun"/>
              </w:rPr>
              <w:t>ime offset</w:t>
            </w:r>
            <w:r>
              <w:rPr>
                <w:rFonts w:eastAsia="SimSun" w:cs="v5.0.0"/>
              </w:rPr>
              <w:t xml:space="preserve"> </w:t>
            </w:r>
            <w:r>
              <w:rPr>
                <w:rFonts w:eastAsia="SimSun" w:cs="v5.0.0" w:hint="eastAsia"/>
              </w:rPr>
              <w:t>to</w:t>
            </w:r>
            <w:r>
              <w:rPr>
                <w:rFonts w:eastAsia="SimSun" w:cs="v5.0.0"/>
              </w:rPr>
              <w:t xml:space="preserve"> Cell 1</w:t>
            </w:r>
          </w:p>
        </w:tc>
        <w:tc>
          <w:tcPr>
            <w:tcW w:w="685" w:type="dxa"/>
            <w:shd w:val="clear" w:color="auto" w:fill="auto"/>
          </w:tcPr>
          <w:p w14:paraId="0A97374E" w14:textId="77777777" w:rsidR="0062124A" w:rsidRPr="00366DA1" w:rsidRDefault="0062124A" w:rsidP="00FA064B">
            <w:pPr>
              <w:pStyle w:val="TAC"/>
              <w:rPr>
                <w:rFonts w:eastAsia="SimSun"/>
              </w:rPr>
            </w:pPr>
            <w:r w:rsidRPr="00366DA1">
              <w:rPr>
                <w:rFonts w:eastAsia="SimSun"/>
              </w:rPr>
              <w:t>us</w:t>
            </w:r>
          </w:p>
        </w:tc>
        <w:tc>
          <w:tcPr>
            <w:tcW w:w="1971" w:type="dxa"/>
            <w:shd w:val="clear" w:color="auto" w:fill="auto"/>
          </w:tcPr>
          <w:p w14:paraId="66316973" w14:textId="77777777" w:rsidR="0062124A" w:rsidRPr="00366DA1" w:rsidRDefault="0062124A" w:rsidP="00FA064B">
            <w:pPr>
              <w:pStyle w:val="TAC"/>
              <w:rPr>
                <w:rFonts w:eastAsia="SimSun" w:cs="Arial"/>
              </w:rPr>
            </w:pPr>
            <w:r>
              <w:rPr>
                <w:rFonts w:eastAsia="SimSun" w:cs="Arial"/>
              </w:rPr>
              <w:t>N/A</w:t>
            </w:r>
          </w:p>
        </w:tc>
        <w:tc>
          <w:tcPr>
            <w:tcW w:w="1556" w:type="dxa"/>
          </w:tcPr>
          <w:p w14:paraId="10A750E0" w14:textId="77777777" w:rsidR="0062124A" w:rsidRPr="00366DA1" w:rsidRDefault="0062124A" w:rsidP="00FA064B">
            <w:pPr>
              <w:pStyle w:val="TAC"/>
              <w:rPr>
                <w:rFonts w:eastAsia="SimSun"/>
              </w:rPr>
            </w:pPr>
            <w:r>
              <w:rPr>
                <w:rFonts w:eastAsia="SimSun" w:cs="Arial" w:hint="eastAsia"/>
              </w:rPr>
              <w:t>1.5</w:t>
            </w:r>
          </w:p>
        </w:tc>
        <w:tc>
          <w:tcPr>
            <w:tcW w:w="1558" w:type="dxa"/>
          </w:tcPr>
          <w:p w14:paraId="7DD64AA8" w14:textId="77777777" w:rsidR="0062124A" w:rsidRPr="00366DA1" w:rsidRDefault="0062124A" w:rsidP="00FA064B">
            <w:pPr>
              <w:pStyle w:val="TAC"/>
              <w:rPr>
                <w:rFonts w:eastAsia="SimSun"/>
              </w:rPr>
            </w:pPr>
            <w:r>
              <w:rPr>
                <w:rFonts w:eastAsia="SimSun" w:hint="eastAsia"/>
              </w:rPr>
              <w:t>-0.5</w:t>
            </w:r>
          </w:p>
        </w:tc>
      </w:tr>
      <w:tr w:rsidR="0062124A" w:rsidRPr="00366DA1" w14:paraId="582D118F" w14:textId="77777777" w:rsidTr="00BC1330">
        <w:tc>
          <w:tcPr>
            <w:tcW w:w="3859" w:type="dxa"/>
            <w:gridSpan w:val="2"/>
            <w:shd w:val="clear" w:color="auto" w:fill="auto"/>
          </w:tcPr>
          <w:p w14:paraId="5AFFDD0E" w14:textId="77777777" w:rsidR="0062124A" w:rsidRPr="00366DA1" w:rsidRDefault="0062124A" w:rsidP="00FA064B">
            <w:pPr>
              <w:pStyle w:val="TAL"/>
              <w:rPr>
                <w:rFonts w:eastAsia="SimSun"/>
              </w:rPr>
            </w:pPr>
            <w:r w:rsidRPr="00366DA1">
              <w:rPr>
                <w:rFonts w:eastAsia="SimSun" w:cs="v5.0.0" w:hint="eastAsia"/>
              </w:rPr>
              <w:t xml:space="preserve">Frequency shift </w:t>
            </w:r>
            <w:r>
              <w:rPr>
                <w:rFonts w:eastAsia="SimSun" w:cs="v5.0.0"/>
              </w:rPr>
              <w:t>to Cell 1</w:t>
            </w:r>
          </w:p>
        </w:tc>
        <w:tc>
          <w:tcPr>
            <w:tcW w:w="685" w:type="dxa"/>
            <w:shd w:val="clear" w:color="auto" w:fill="auto"/>
          </w:tcPr>
          <w:p w14:paraId="24D05806" w14:textId="77777777" w:rsidR="0062124A" w:rsidRPr="00366DA1" w:rsidRDefault="0062124A" w:rsidP="00FA064B">
            <w:pPr>
              <w:pStyle w:val="TAC"/>
              <w:rPr>
                <w:rFonts w:eastAsia="SimSun"/>
              </w:rPr>
            </w:pPr>
            <w:r w:rsidRPr="00366DA1">
              <w:rPr>
                <w:rFonts w:eastAsia="SimSun" w:hint="eastAsia"/>
              </w:rPr>
              <w:t>H</w:t>
            </w:r>
            <w:r w:rsidRPr="00366DA1">
              <w:rPr>
                <w:rFonts w:eastAsia="SimSun"/>
              </w:rPr>
              <w:t>z</w:t>
            </w:r>
          </w:p>
        </w:tc>
        <w:tc>
          <w:tcPr>
            <w:tcW w:w="1971" w:type="dxa"/>
            <w:shd w:val="clear" w:color="auto" w:fill="auto"/>
          </w:tcPr>
          <w:p w14:paraId="67CDB445" w14:textId="77777777" w:rsidR="0062124A" w:rsidRPr="00366DA1" w:rsidRDefault="0062124A" w:rsidP="00FA064B">
            <w:pPr>
              <w:pStyle w:val="TAC"/>
              <w:rPr>
                <w:rFonts w:eastAsia="SimSun" w:cs="Arial"/>
              </w:rPr>
            </w:pPr>
            <w:r>
              <w:rPr>
                <w:rFonts w:eastAsia="SimSun" w:cs="Arial"/>
              </w:rPr>
              <w:t>N/A</w:t>
            </w:r>
          </w:p>
        </w:tc>
        <w:tc>
          <w:tcPr>
            <w:tcW w:w="1556" w:type="dxa"/>
          </w:tcPr>
          <w:p w14:paraId="5989AFF4" w14:textId="77777777" w:rsidR="0062124A" w:rsidRPr="00366DA1" w:rsidRDefault="0062124A" w:rsidP="00FA064B">
            <w:pPr>
              <w:pStyle w:val="TAC"/>
              <w:rPr>
                <w:rFonts w:eastAsia="SimSun"/>
              </w:rPr>
            </w:pPr>
            <w:r w:rsidRPr="00366DA1">
              <w:rPr>
                <w:rFonts w:eastAsia="SimSun" w:cs="Arial" w:hint="eastAsia"/>
              </w:rPr>
              <w:t>300</w:t>
            </w:r>
          </w:p>
        </w:tc>
        <w:tc>
          <w:tcPr>
            <w:tcW w:w="1558" w:type="dxa"/>
          </w:tcPr>
          <w:p w14:paraId="12300B45" w14:textId="77777777" w:rsidR="0062124A" w:rsidRPr="00366DA1" w:rsidRDefault="0062124A" w:rsidP="00FA064B">
            <w:pPr>
              <w:pStyle w:val="TAC"/>
              <w:rPr>
                <w:rFonts w:eastAsia="SimSun"/>
              </w:rPr>
            </w:pPr>
            <w:r>
              <w:rPr>
                <w:rFonts w:eastAsia="SimSun"/>
              </w:rPr>
              <w:t>-100</w:t>
            </w:r>
          </w:p>
        </w:tc>
      </w:tr>
      <w:tr w:rsidR="0062124A" w:rsidRPr="00366DA1" w14:paraId="1C47D5AE" w14:textId="77777777" w:rsidTr="00BC1330">
        <w:tc>
          <w:tcPr>
            <w:tcW w:w="3859" w:type="dxa"/>
            <w:gridSpan w:val="2"/>
            <w:shd w:val="clear" w:color="auto" w:fill="auto"/>
          </w:tcPr>
          <w:p w14:paraId="54077D54" w14:textId="77777777" w:rsidR="0062124A" w:rsidRPr="00366DA1" w:rsidRDefault="0062124A" w:rsidP="00FA064B">
            <w:pPr>
              <w:pStyle w:val="TAL"/>
              <w:rPr>
                <w:rFonts w:eastAsia="SimSun" w:cs="v5.0.0"/>
              </w:rPr>
            </w:pPr>
            <w:r>
              <w:rPr>
                <w:rFonts w:eastAsia="SimSun" w:cs="v5.0.0" w:hint="eastAsia"/>
              </w:rPr>
              <w:t>I</w:t>
            </w:r>
            <w:r>
              <w:rPr>
                <w:rFonts w:eastAsia="SimSun" w:cs="v5.0.0"/>
              </w:rPr>
              <w:t>nterference Model</w:t>
            </w:r>
          </w:p>
        </w:tc>
        <w:tc>
          <w:tcPr>
            <w:tcW w:w="685" w:type="dxa"/>
            <w:shd w:val="clear" w:color="auto" w:fill="auto"/>
          </w:tcPr>
          <w:p w14:paraId="3E5FEC50" w14:textId="77777777" w:rsidR="0062124A" w:rsidRPr="00366DA1" w:rsidRDefault="0062124A" w:rsidP="00FA064B">
            <w:pPr>
              <w:pStyle w:val="TAC"/>
              <w:rPr>
                <w:rFonts w:eastAsia="SimSun"/>
              </w:rPr>
            </w:pPr>
          </w:p>
        </w:tc>
        <w:tc>
          <w:tcPr>
            <w:tcW w:w="1971" w:type="dxa"/>
            <w:shd w:val="clear" w:color="auto" w:fill="auto"/>
          </w:tcPr>
          <w:p w14:paraId="00F98904" w14:textId="77777777" w:rsidR="0062124A" w:rsidRPr="00366DA1" w:rsidRDefault="0062124A" w:rsidP="00FA064B">
            <w:pPr>
              <w:pStyle w:val="TAC"/>
              <w:rPr>
                <w:rFonts w:eastAsia="SimSun" w:cs="Arial"/>
              </w:rPr>
            </w:pPr>
            <w:r>
              <w:rPr>
                <w:rFonts w:eastAsia="SimSun" w:cs="Arial" w:hint="eastAsia"/>
              </w:rPr>
              <w:t>N</w:t>
            </w:r>
            <w:r>
              <w:rPr>
                <w:rFonts w:eastAsia="SimSun" w:cs="Arial"/>
              </w:rPr>
              <w:t>/A</w:t>
            </w:r>
          </w:p>
        </w:tc>
        <w:tc>
          <w:tcPr>
            <w:tcW w:w="3114" w:type="dxa"/>
            <w:gridSpan w:val="2"/>
          </w:tcPr>
          <w:p w14:paraId="000A0AAA" w14:textId="0B4839B6" w:rsidR="0062124A" w:rsidRDefault="0062124A" w:rsidP="00FA064B">
            <w:pPr>
              <w:pStyle w:val="TAC"/>
              <w:rPr>
                <w:rFonts w:eastAsia="SimSun"/>
              </w:rPr>
            </w:pPr>
            <w:r>
              <w:rPr>
                <w:rFonts w:eastAsia="SimSun" w:hint="eastAsia"/>
              </w:rPr>
              <w:t>A</w:t>
            </w:r>
            <w:r>
              <w:rPr>
                <w:rFonts w:eastAsia="SimSun"/>
              </w:rPr>
              <w:t>s specified in B.6.2</w:t>
            </w:r>
          </w:p>
        </w:tc>
      </w:tr>
      <w:tr w:rsidR="0062124A" w:rsidRPr="00366DA1" w14:paraId="51736EBC" w14:textId="77777777" w:rsidTr="00BC1330">
        <w:tc>
          <w:tcPr>
            <w:tcW w:w="3859" w:type="dxa"/>
            <w:gridSpan w:val="2"/>
            <w:shd w:val="clear" w:color="auto" w:fill="auto"/>
          </w:tcPr>
          <w:p w14:paraId="0ADD42DA" w14:textId="77777777" w:rsidR="0062124A" w:rsidRPr="00366DA1" w:rsidRDefault="0062124A" w:rsidP="00FA064B">
            <w:pPr>
              <w:pStyle w:val="TAL"/>
              <w:rPr>
                <w:rFonts w:eastAsia="SimSun"/>
              </w:rPr>
            </w:pPr>
            <w:r w:rsidRPr="00366DA1">
              <w:rPr>
                <w:rFonts w:eastAsia="SimSun" w:hint="eastAsia"/>
              </w:rPr>
              <w:t>I</w:t>
            </w:r>
            <w:r w:rsidRPr="00366DA1">
              <w:rPr>
                <w:rFonts w:eastAsia="SimSun"/>
              </w:rPr>
              <w:t>NR</w:t>
            </w:r>
            <w:r>
              <w:rPr>
                <w:rFonts w:eastAsia="SimSun"/>
              </w:rPr>
              <w:t xml:space="preserve"> (Note 2)</w:t>
            </w:r>
          </w:p>
        </w:tc>
        <w:tc>
          <w:tcPr>
            <w:tcW w:w="685" w:type="dxa"/>
            <w:shd w:val="clear" w:color="auto" w:fill="auto"/>
          </w:tcPr>
          <w:p w14:paraId="655A48E6" w14:textId="77777777" w:rsidR="0062124A" w:rsidRPr="00366DA1" w:rsidRDefault="0062124A" w:rsidP="00FA064B">
            <w:pPr>
              <w:pStyle w:val="TAC"/>
              <w:rPr>
                <w:rFonts w:eastAsia="SimSun"/>
              </w:rPr>
            </w:pPr>
            <w:r>
              <w:rPr>
                <w:rFonts w:eastAsia="SimSun" w:hint="eastAsia"/>
              </w:rPr>
              <w:t>d</w:t>
            </w:r>
            <w:r>
              <w:rPr>
                <w:rFonts w:eastAsia="SimSun"/>
              </w:rPr>
              <w:t>B</w:t>
            </w:r>
          </w:p>
        </w:tc>
        <w:tc>
          <w:tcPr>
            <w:tcW w:w="1971" w:type="dxa"/>
            <w:shd w:val="clear" w:color="auto" w:fill="auto"/>
          </w:tcPr>
          <w:p w14:paraId="53AB7B61" w14:textId="77777777" w:rsidR="0062124A" w:rsidRPr="00366DA1" w:rsidRDefault="0062124A" w:rsidP="00FA064B">
            <w:pPr>
              <w:pStyle w:val="TAC"/>
              <w:rPr>
                <w:rFonts w:eastAsia="SimSun"/>
              </w:rPr>
            </w:pPr>
            <w:r w:rsidRPr="00366DA1">
              <w:rPr>
                <w:rFonts w:eastAsia="SimSun" w:hint="eastAsia"/>
              </w:rPr>
              <w:t>N</w:t>
            </w:r>
            <w:r w:rsidRPr="00366DA1">
              <w:rPr>
                <w:rFonts w:eastAsia="SimSun"/>
              </w:rPr>
              <w:t>/A</w:t>
            </w:r>
          </w:p>
        </w:tc>
        <w:tc>
          <w:tcPr>
            <w:tcW w:w="1556" w:type="dxa"/>
          </w:tcPr>
          <w:p w14:paraId="74A915E5" w14:textId="77777777" w:rsidR="0062124A" w:rsidRPr="00366DA1" w:rsidRDefault="0062124A" w:rsidP="00FA064B">
            <w:pPr>
              <w:pStyle w:val="TAC"/>
              <w:rPr>
                <w:rFonts w:eastAsia="SimSun"/>
              </w:rPr>
            </w:pPr>
            <w:r>
              <w:rPr>
                <w:rFonts w:eastAsia="SimSun"/>
              </w:rPr>
              <w:t>7.77</w:t>
            </w:r>
            <w:r w:rsidRPr="00366DA1">
              <w:rPr>
                <w:rFonts w:eastAsia="SimSun"/>
              </w:rPr>
              <w:t xml:space="preserve"> for </w:t>
            </w:r>
            <w:r>
              <w:rPr>
                <w:rFonts w:eastAsia="SimSun"/>
              </w:rPr>
              <w:t>T</w:t>
            </w:r>
            <w:r w:rsidRPr="00366DA1">
              <w:rPr>
                <w:rFonts w:eastAsia="SimSun"/>
              </w:rPr>
              <w:t>est 1-1</w:t>
            </w:r>
          </w:p>
          <w:p w14:paraId="15B9F458" w14:textId="77777777" w:rsidR="0062124A" w:rsidRPr="00366DA1" w:rsidRDefault="0062124A" w:rsidP="00FA064B">
            <w:pPr>
              <w:pStyle w:val="TAC"/>
              <w:rPr>
                <w:rFonts w:eastAsia="SimSun"/>
              </w:rPr>
            </w:pPr>
            <w:r>
              <w:rPr>
                <w:rFonts w:eastAsia="SimSun"/>
              </w:rPr>
              <w:t>7.58</w:t>
            </w:r>
            <w:r w:rsidRPr="00366DA1">
              <w:rPr>
                <w:rFonts w:eastAsia="SimSun"/>
              </w:rPr>
              <w:t xml:space="preserve"> for </w:t>
            </w:r>
            <w:r>
              <w:rPr>
                <w:rFonts w:eastAsia="SimSun"/>
              </w:rPr>
              <w:t>T</w:t>
            </w:r>
            <w:r w:rsidRPr="00366DA1">
              <w:rPr>
                <w:rFonts w:eastAsia="SimSun"/>
              </w:rPr>
              <w:t xml:space="preserve">est </w:t>
            </w:r>
            <w:r>
              <w:rPr>
                <w:rFonts w:eastAsia="SimSun" w:hint="eastAsia"/>
              </w:rPr>
              <w:t>1</w:t>
            </w:r>
            <w:r w:rsidRPr="00366DA1">
              <w:rPr>
                <w:rFonts w:eastAsia="SimSun"/>
              </w:rPr>
              <w:t>-</w:t>
            </w:r>
            <w:r>
              <w:rPr>
                <w:rFonts w:eastAsia="SimSun" w:hint="eastAsia"/>
              </w:rPr>
              <w:t>2</w:t>
            </w:r>
          </w:p>
        </w:tc>
        <w:tc>
          <w:tcPr>
            <w:tcW w:w="1558" w:type="dxa"/>
          </w:tcPr>
          <w:p w14:paraId="19DF9B14" w14:textId="77777777" w:rsidR="0062124A" w:rsidRPr="00366DA1" w:rsidRDefault="0062124A" w:rsidP="00FA064B">
            <w:pPr>
              <w:pStyle w:val="TAC"/>
              <w:rPr>
                <w:rFonts w:eastAsia="SimSun"/>
              </w:rPr>
            </w:pPr>
            <w:r>
              <w:rPr>
                <w:rFonts w:eastAsia="SimSun"/>
              </w:rPr>
              <w:t>2.29</w:t>
            </w:r>
            <w:r w:rsidRPr="00366DA1">
              <w:rPr>
                <w:rFonts w:eastAsia="SimSun"/>
              </w:rPr>
              <w:t xml:space="preserve"> for </w:t>
            </w:r>
            <w:r>
              <w:rPr>
                <w:rFonts w:eastAsia="SimSun"/>
              </w:rPr>
              <w:t>T</w:t>
            </w:r>
            <w:r w:rsidRPr="00366DA1">
              <w:rPr>
                <w:rFonts w:eastAsia="SimSun"/>
              </w:rPr>
              <w:t>est 1-1</w:t>
            </w:r>
          </w:p>
          <w:p w14:paraId="324D1034" w14:textId="77777777" w:rsidR="0062124A" w:rsidRPr="00366DA1" w:rsidRDefault="0062124A" w:rsidP="00FA064B">
            <w:pPr>
              <w:pStyle w:val="TAC"/>
              <w:rPr>
                <w:rFonts w:eastAsia="SimSun"/>
              </w:rPr>
            </w:pPr>
            <w:r>
              <w:rPr>
                <w:rFonts w:eastAsia="SimSun"/>
              </w:rPr>
              <w:t>N/A</w:t>
            </w:r>
            <w:r w:rsidRPr="00366DA1">
              <w:rPr>
                <w:rFonts w:eastAsia="SimSun"/>
              </w:rPr>
              <w:t xml:space="preserve"> for </w:t>
            </w:r>
            <w:r>
              <w:rPr>
                <w:rFonts w:eastAsia="SimSun"/>
              </w:rPr>
              <w:t>T</w:t>
            </w:r>
            <w:r w:rsidRPr="00366DA1">
              <w:rPr>
                <w:rFonts w:eastAsia="SimSun"/>
              </w:rPr>
              <w:t xml:space="preserve">est </w:t>
            </w:r>
            <w:r>
              <w:rPr>
                <w:rFonts w:eastAsia="SimSun" w:hint="eastAsia"/>
              </w:rPr>
              <w:t>1</w:t>
            </w:r>
            <w:r w:rsidRPr="00366DA1">
              <w:rPr>
                <w:rFonts w:eastAsia="SimSun"/>
              </w:rPr>
              <w:t>-</w:t>
            </w:r>
            <w:r>
              <w:rPr>
                <w:rFonts w:eastAsia="SimSun" w:hint="eastAsia"/>
              </w:rPr>
              <w:t>2</w:t>
            </w:r>
          </w:p>
        </w:tc>
      </w:tr>
      <w:tr w:rsidR="0062124A" w:rsidRPr="00366DA1" w14:paraId="05FF165C" w14:textId="77777777" w:rsidTr="00BC1330">
        <w:tc>
          <w:tcPr>
            <w:tcW w:w="1702" w:type="dxa"/>
            <w:tcBorders>
              <w:bottom w:val="nil"/>
            </w:tcBorders>
            <w:shd w:val="clear" w:color="auto" w:fill="auto"/>
          </w:tcPr>
          <w:p w14:paraId="546C05F3" w14:textId="77777777" w:rsidR="0062124A" w:rsidRPr="00366DA1" w:rsidRDefault="0062124A" w:rsidP="00FA064B">
            <w:pPr>
              <w:pStyle w:val="TAL"/>
              <w:rPr>
                <w:rFonts w:eastAsia="SimSun"/>
              </w:rPr>
            </w:pPr>
            <w:r w:rsidRPr="00366DA1">
              <w:rPr>
                <w:rFonts w:eastAsia="SimSun" w:hint="eastAsia"/>
              </w:rPr>
              <w:t>S</w:t>
            </w:r>
            <w:r w:rsidRPr="00366DA1">
              <w:rPr>
                <w:rFonts w:eastAsia="SimSun"/>
              </w:rPr>
              <w:t>SB configuration</w:t>
            </w:r>
          </w:p>
        </w:tc>
        <w:tc>
          <w:tcPr>
            <w:tcW w:w="2157" w:type="dxa"/>
            <w:shd w:val="clear" w:color="auto" w:fill="auto"/>
          </w:tcPr>
          <w:p w14:paraId="4F2D2B72" w14:textId="77777777" w:rsidR="0062124A" w:rsidRPr="00366DA1" w:rsidRDefault="0062124A" w:rsidP="00FA064B">
            <w:pPr>
              <w:pStyle w:val="TAL"/>
              <w:rPr>
                <w:rFonts w:eastAsia="SimSun"/>
              </w:rPr>
            </w:pPr>
            <w:r w:rsidRPr="00366DA1">
              <w:rPr>
                <w:rFonts w:eastAsia="SimSun"/>
              </w:rPr>
              <w:t xml:space="preserve">SSB position in </w:t>
            </w:r>
            <w:r w:rsidRPr="00366DA1">
              <w:rPr>
                <w:rFonts w:eastAsia="SimSun"/>
                <w:szCs w:val="22"/>
                <w:lang w:eastAsia="ja-JP"/>
              </w:rPr>
              <w:t>burst</w:t>
            </w:r>
          </w:p>
        </w:tc>
        <w:tc>
          <w:tcPr>
            <w:tcW w:w="685" w:type="dxa"/>
            <w:shd w:val="clear" w:color="auto" w:fill="auto"/>
          </w:tcPr>
          <w:p w14:paraId="12E88B09" w14:textId="77777777" w:rsidR="0062124A" w:rsidRPr="00366DA1" w:rsidRDefault="0062124A" w:rsidP="00FA064B">
            <w:pPr>
              <w:pStyle w:val="TAC"/>
              <w:rPr>
                <w:rFonts w:eastAsia="SimSun"/>
              </w:rPr>
            </w:pPr>
          </w:p>
        </w:tc>
        <w:tc>
          <w:tcPr>
            <w:tcW w:w="1971" w:type="dxa"/>
            <w:shd w:val="clear" w:color="auto" w:fill="auto"/>
          </w:tcPr>
          <w:p w14:paraId="7E2A8AD8" w14:textId="77777777" w:rsidR="0062124A" w:rsidRPr="00366DA1" w:rsidRDefault="0062124A" w:rsidP="00FA064B">
            <w:pPr>
              <w:pStyle w:val="TAC"/>
              <w:rPr>
                <w:rFonts w:eastAsia="SimSun"/>
              </w:rPr>
            </w:pPr>
            <w:r w:rsidRPr="00366DA1">
              <w:rPr>
                <w:rFonts w:eastAsia="SimSun"/>
              </w:rPr>
              <w:t>First SSB in Slot #0</w:t>
            </w:r>
          </w:p>
        </w:tc>
        <w:tc>
          <w:tcPr>
            <w:tcW w:w="1556" w:type="dxa"/>
          </w:tcPr>
          <w:p w14:paraId="411D719C" w14:textId="77777777" w:rsidR="0062124A" w:rsidRDefault="0062124A" w:rsidP="00FA064B">
            <w:pPr>
              <w:pStyle w:val="TAC"/>
              <w:rPr>
                <w:rFonts w:eastAsia="SimSun"/>
              </w:rPr>
            </w:pPr>
            <w:r w:rsidRPr="00366DA1">
              <w:rPr>
                <w:rFonts w:eastAsia="SimSun"/>
              </w:rPr>
              <w:t>First SSB in Slot #0</w:t>
            </w:r>
            <w:r>
              <w:rPr>
                <w:rFonts w:eastAsia="SimSun"/>
              </w:rPr>
              <w:t xml:space="preserve"> for Test 1-1</w:t>
            </w:r>
          </w:p>
          <w:p w14:paraId="219C524E" w14:textId="77777777" w:rsidR="0062124A" w:rsidRPr="00366DA1" w:rsidRDefault="0062124A" w:rsidP="00FA064B">
            <w:pPr>
              <w:pStyle w:val="TAC"/>
              <w:rPr>
                <w:rFonts w:eastAsia="SimSun"/>
              </w:rPr>
            </w:pPr>
            <w:r>
              <w:rPr>
                <w:rFonts w:eastAsia="SimSun"/>
              </w:rPr>
              <w:t>Second</w:t>
            </w:r>
            <w:r w:rsidRPr="00366DA1">
              <w:rPr>
                <w:rFonts w:eastAsia="SimSun"/>
              </w:rPr>
              <w:t xml:space="preserve"> SSB in Slot #0</w:t>
            </w:r>
            <w:r>
              <w:rPr>
                <w:rFonts w:eastAsia="SimSun"/>
              </w:rPr>
              <w:t xml:space="preserve"> for Test 1-2</w:t>
            </w:r>
          </w:p>
        </w:tc>
        <w:tc>
          <w:tcPr>
            <w:tcW w:w="1558" w:type="dxa"/>
          </w:tcPr>
          <w:p w14:paraId="050E2BA5" w14:textId="77777777" w:rsidR="0062124A" w:rsidRDefault="0062124A" w:rsidP="00FA064B">
            <w:pPr>
              <w:pStyle w:val="TAC"/>
              <w:rPr>
                <w:rFonts w:eastAsia="SimSun"/>
              </w:rPr>
            </w:pPr>
            <w:r w:rsidRPr="00366DA1">
              <w:rPr>
                <w:rFonts w:eastAsia="SimSun"/>
              </w:rPr>
              <w:t>First SSB in Slot #0</w:t>
            </w:r>
            <w:r>
              <w:rPr>
                <w:rFonts w:eastAsia="SimSun"/>
              </w:rPr>
              <w:t xml:space="preserve"> for Test 1-1</w:t>
            </w:r>
          </w:p>
          <w:p w14:paraId="0BACF9FD" w14:textId="77777777" w:rsidR="0062124A" w:rsidRPr="00AB1EF9" w:rsidRDefault="0062124A" w:rsidP="00FA064B">
            <w:pPr>
              <w:pStyle w:val="TAC"/>
              <w:rPr>
                <w:rFonts w:eastAsia="SimSun"/>
              </w:rPr>
            </w:pPr>
            <w:r>
              <w:rPr>
                <w:rFonts w:eastAsia="SimSun"/>
              </w:rPr>
              <w:t>N/A for Test 1-2</w:t>
            </w:r>
          </w:p>
        </w:tc>
      </w:tr>
      <w:tr w:rsidR="0062124A" w:rsidRPr="00366DA1" w14:paraId="25480974" w14:textId="77777777" w:rsidTr="00BC1330">
        <w:tc>
          <w:tcPr>
            <w:tcW w:w="1702" w:type="dxa"/>
            <w:tcBorders>
              <w:top w:val="nil"/>
              <w:bottom w:val="single" w:sz="4" w:space="0" w:color="auto"/>
            </w:tcBorders>
            <w:shd w:val="clear" w:color="auto" w:fill="auto"/>
          </w:tcPr>
          <w:p w14:paraId="26098AC9" w14:textId="77777777" w:rsidR="0062124A" w:rsidRPr="00366DA1" w:rsidRDefault="0062124A" w:rsidP="00FA064B">
            <w:pPr>
              <w:pStyle w:val="TAL"/>
              <w:rPr>
                <w:rFonts w:eastAsia="SimSun"/>
              </w:rPr>
            </w:pPr>
          </w:p>
        </w:tc>
        <w:tc>
          <w:tcPr>
            <w:tcW w:w="2157" w:type="dxa"/>
            <w:shd w:val="clear" w:color="auto" w:fill="auto"/>
          </w:tcPr>
          <w:p w14:paraId="571DFFCF" w14:textId="77777777" w:rsidR="0062124A" w:rsidRPr="00366DA1" w:rsidRDefault="0062124A" w:rsidP="00FA064B">
            <w:pPr>
              <w:pStyle w:val="TAL"/>
              <w:rPr>
                <w:rFonts w:eastAsia="SimSun"/>
              </w:rPr>
            </w:pPr>
            <w:r w:rsidRPr="00366DA1">
              <w:rPr>
                <w:rFonts w:eastAsia="SimSun"/>
              </w:rPr>
              <w:t>SSB periodicity</w:t>
            </w:r>
          </w:p>
        </w:tc>
        <w:tc>
          <w:tcPr>
            <w:tcW w:w="685" w:type="dxa"/>
            <w:shd w:val="clear" w:color="auto" w:fill="auto"/>
          </w:tcPr>
          <w:p w14:paraId="34EB8A48" w14:textId="77777777" w:rsidR="0062124A" w:rsidRPr="00366DA1" w:rsidRDefault="0062124A" w:rsidP="00FA064B">
            <w:pPr>
              <w:pStyle w:val="TAC"/>
              <w:rPr>
                <w:rFonts w:eastAsia="SimSun"/>
              </w:rPr>
            </w:pPr>
            <w:r w:rsidRPr="00366DA1">
              <w:rPr>
                <w:rFonts w:eastAsia="SimSun" w:hint="eastAsia"/>
              </w:rPr>
              <w:t>m</w:t>
            </w:r>
            <w:r w:rsidRPr="00366DA1">
              <w:rPr>
                <w:rFonts w:eastAsia="SimSun"/>
              </w:rPr>
              <w:t>s</w:t>
            </w:r>
          </w:p>
        </w:tc>
        <w:tc>
          <w:tcPr>
            <w:tcW w:w="1971" w:type="dxa"/>
            <w:shd w:val="clear" w:color="auto" w:fill="auto"/>
          </w:tcPr>
          <w:p w14:paraId="4B24BD14"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c>
          <w:tcPr>
            <w:tcW w:w="1556" w:type="dxa"/>
          </w:tcPr>
          <w:p w14:paraId="5B7688B2"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c>
          <w:tcPr>
            <w:tcW w:w="1558" w:type="dxa"/>
          </w:tcPr>
          <w:p w14:paraId="6D670C19" w14:textId="77777777" w:rsidR="0062124A" w:rsidRPr="00366DA1" w:rsidRDefault="0062124A" w:rsidP="00FA064B">
            <w:pPr>
              <w:pStyle w:val="TAC"/>
              <w:rPr>
                <w:rFonts w:eastAsia="SimSun"/>
              </w:rPr>
            </w:pPr>
            <w:r w:rsidRPr="00366DA1">
              <w:rPr>
                <w:rFonts w:eastAsia="SimSun" w:hint="eastAsia"/>
              </w:rPr>
              <w:t>2</w:t>
            </w:r>
            <w:r w:rsidRPr="00366DA1">
              <w:rPr>
                <w:rFonts w:eastAsia="SimSun"/>
              </w:rPr>
              <w:t>0</w:t>
            </w:r>
          </w:p>
        </w:tc>
      </w:tr>
      <w:tr w:rsidR="0062124A" w:rsidRPr="00366DA1" w14:paraId="3CF71EED" w14:textId="77777777" w:rsidTr="00BC1330">
        <w:tc>
          <w:tcPr>
            <w:tcW w:w="1702" w:type="dxa"/>
            <w:tcBorders>
              <w:top w:val="single" w:sz="4" w:space="0" w:color="auto"/>
              <w:bottom w:val="nil"/>
            </w:tcBorders>
            <w:shd w:val="clear" w:color="auto" w:fill="auto"/>
          </w:tcPr>
          <w:p w14:paraId="2F7C8E60" w14:textId="77777777" w:rsidR="0062124A" w:rsidRPr="00366DA1" w:rsidRDefault="0062124A" w:rsidP="00FA064B">
            <w:pPr>
              <w:pStyle w:val="TAL"/>
              <w:rPr>
                <w:rFonts w:eastAsia="SimSun"/>
              </w:rPr>
            </w:pPr>
            <w:r w:rsidRPr="00366DA1">
              <w:rPr>
                <w:rFonts w:eastAsia="SimSun"/>
              </w:rPr>
              <w:t>PDSCH configuration</w:t>
            </w:r>
          </w:p>
        </w:tc>
        <w:tc>
          <w:tcPr>
            <w:tcW w:w="2157" w:type="dxa"/>
            <w:shd w:val="clear" w:color="auto" w:fill="auto"/>
          </w:tcPr>
          <w:p w14:paraId="586ECBF8" w14:textId="77777777" w:rsidR="0062124A" w:rsidRPr="00366DA1" w:rsidRDefault="0062124A" w:rsidP="00FA064B">
            <w:pPr>
              <w:pStyle w:val="TAL"/>
              <w:rPr>
                <w:rFonts w:eastAsia="SimSun"/>
              </w:rPr>
            </w:pPr>
            <w:r w:rsidRPr="00366DA1">
              <w:rPr>
                <w:rFonts w:eastAsia="SimSun"/>
              </w:rPr>
              <w:t>Mapping type</w:t>
            </w:r>
          </w:p>
        </w:tc>
        <w:tc>
          <w:tcPr>
            <w:tcW w:w="685" w:type="dxa"/>
            <w:shd w:val="clear" w:color="auto" w:fill="auto"/>
          </w:tcPr>
          <w:p w14:paraId="2D93D3CB" w14:textId="77777777" w:rsidR="0062124A" w:rsidRPr="00366DA1" w:rsidRDefault="0062124A" w:rsidP="00FA064B">
            <w:pPr>
              <w:pStyle w:val="TAC"/>
              <w:rPr>
                <w:rFonts w:eastAsia="SimSun"/>
              </w:rPr>
            </w:pPr>
          </w:p>
        </w:tc>
        <w:tc>
          <w:tcPr>
            <w:tcW w:w="5085" w:type="dxa"/>
            <w:gridSpan w:val="3"/>
            <w:shd w:val="clear" w:color="auto" w:fill="auto"/>
          </w:tcPr>
          <w:p w14:paraId="1B30DF66" w14:textId="77777777" w:rsidR="0062124A" w:rsidRPr="00366DA1" w:rsidRDefault="0062124A" w:rsidP="00FA064B">
            <w:pPr>
              <w:pStyle w:val="TAC"/>
              <w:rPr>
                <w:rFonts w:eastAsia="SimSun"/>
              </w:rPr>
            </w:pPr>
            <w:r w:rsidRPr="00366DA1">
              <w:rPr>
                <w:rFonts w:eastAsia="SimSun"/>
              </w:rPr>
              <w:t>Type A</w:t>
            </w:r>
          </w:p>
        </w:tc>
      </w:tr>
      <w:tr w:rsidR="0062124A" w:rsidRPr="00366DA1" w14:paraId="677DE7B5" w14:textId="77777777" w:rsidTr="00BC1330">
        <w:tc>
          <w:tcPr>
            <w:tcW w:w="1702" w:type="dxa"/>
            <w:tcBorders>
              <w:top w:val="nil"/>
              <w:bottom w:val="nil"/>
            </w:tcBorders>
            <w:shd w:val="clear" w:color="auto" w:fill="auto"/>
          </w:tcPr>
          <w:p w14:paraId="6F6A3FE3" w14:textId="77777777" w:rsidR="0062124A" w:rsidRPr="00366DA1" w:rsidRDefault="0062124A" w:rsidP="00FA064B">
            <w:pPr>
              <w:pStyle w:val="TAL"/>
              <w:rPr>
                <w:rFonts w:eastAsia="SimSun"/>
              </w:rPr>
            </w:pPr>
          </w:p>
        </w:tc>
        <w:tc>
          <w:tcPr>
            <w:tcW w:w="2157" w:type="dxa"/>
            <w:shd w:val="clear" w:color="auto" w:fill="auto"/>
          </w:tcPr>
          <w:p w14:paraId="5A21E6D7" w14:textId="77777777" w:rsidR="0062124A" w:rsidRPr="00366DA1" w:rsidRDefault="0062124A" w:rsidP="00FA064B">
            <w:pPr>
              <w:pStyle w:val="TAL"/>
              <w:rPr>
                <w:rFonts w:eastAsia="SimSun"/>
              </w:rPr>
            </w:pPr>
            <w:r w:rsidRPr="00366DA1">
              <w:rPr>
                <w:rFonts w:eastAsia="SimSun"/>
              </w:rPr>
              <w:t>k0</w:t>
            </w:r>
          </w:p>
        </w:tc>
        <w:tc>
          <w:tcPr>
            <w:tcW w:w="685" w:type="dxa"/>
            <w:shd w:val="clear" w:color="auto" w:fill="auto"/>
          </w:tcPr>
          <w:p w14:paraId="61A1BE37" w14:textId="77777777" w:rsidR="0062124A" w:rsidRPr="00366DA1" w:rsidRDefault="0062124A" w:rsidP="00FA064B">
            <w:pPr>
              <w:pStyle w:val="TAC"/>
              <w:rPr>
                <w:rFonts w:eastAsia="SimSun"/>
              </w:rPr>
            </w:pPr>
          </w:p>
        </w:tc>
        <w:tc>
          <w:tcPr>
            <w:tcW w:w="5085" w:type="dxa"/>
            <w:gridSpan w:val="3"/>
            <w:shd w:val="clear" w:color="auto" w:fill="auto"/>
          </w:tcPr>
          <w:p w14:paraId="150B2457" w14:textId="77777777" w:rsidR="0062124A" w:rsidRPr="00366DA1" w:rsidRDefault="0062124A" w:rsidP="00FA064B">
            <w:pPr>
              <w:pStyle w:val="TAC"/>
              <w:rPr>
                <w:rFonts w:eastAsia="SimSun"/>
              </w:rPr>
            </w:pPr>
            <w:r w:rsidRPr="00366DA1">
              <w:rPr>
                <w:rFonts w:eastAsia="SimSun"/>
              </w:rPr>
              <w:t>0</w:t>
            </w:r>
          </w:p>
        </w:tc>
      </w:tr>
      <w:tr w:rsidR="0062124A" w:rsidRPr="00366DA1" w14:paraId="6C509EEE" w14:textId="77777777" w:rsidTr="00BC1330">
        <w:tc>
          <w:tcPr>
            <w:tcW w:w="1702" w:type="dxa"/>
            <w:tcBorders>
              <w:top w:val="nil"/>
              <w:bottom w:val="nil"/>
            </w:tcBorders>
            <w:shd w:val="clear" w:color="auto" w:fill="auto"/>
          </w:tcPr>
          <w:p w14:paraId="642EFD3E" w14:textId="77777777" w:rsidR="0062124A" w:rsidRPr="00366DA1" w:rsidRDefault="0062124A" w:rsidP="00FA064B">
            <w:pPr>
              <w:pStyle w:val="TAL"/>
              <w:rPr>
                <w:rFonts w:eastAsia="SimSun"/>
              </w:rPr>
            </w:pPr>
          </w:p>
        </w:tc>
        <w:tc>
          <w:tcPr>
            <w:tcW w:w="2157" w:type="dxa"/>
            <w:shd w:val="clear" w:color="auto" w:fill="auto"/>
          </w:tcPr>
          <w:p w14:paraId="79B62257" w14:textId="77777777" w:rsidR="0062124A" w:rsidRPr="00366DA1" w:rsidRDefault="0062124A" w:rsidP="00FA064B">
            <w:pPr>
              <w:pStyle w:val="TAL"/>
              <w:rPr>
                <w:rFonts w:eastAsia="SimSun"/>
              </w:rPr>
            </w:pPr>
            <w:r w:rsidRPr="00366DA1">
              <w:rPr>
                <w:rFonts w:eastAsia="SimSun"/>
              </w:rPr>
              <w:t xml:space="preserve">Starting symbol (S) </w:t>
            </w:r>
          </w:p>
        </w:tc>
        <w:tc>
          <w:tcPr>
            <w:tcW w:w="685" w:type="dxa"/>
            <w:shd w:val="clear" w:color="auto" w:fill="auto"/>
          </w:tcPr>
          <w:p w14:paraId="5B50563F" w14:textId="77777777" w:rsidR="0062124A" w:rsidRPr="00366DA1" w:rsidRDefault="0062124A" w:rsidP="00FA064B">
            <w:pPr>
              <w:pStyle w:val="TAC"/>
              <w:rPr>
                <w:rFonts w:eastAsia="SimSun"/>
              </w:rPr>
            </w:pPr>
          </w:p>
        </w:tc>
        <w:tc>
          <w:tcPr>
            <w:tcW w:w="5085" w:type="dxa"/>
            <w:gridSpan w:val="3"/>
            <w:shd w:val="clear" w:color="auto" w:fill="auto"/>
          </w:tcPr>
          <w:p w14:paraId="3409856E" w14:textId="77777777" w:rsidR="0062124A" w:rsidRPr="00366DA1" w:rsidRDefault="0062124A" w:rsidP="00FA064B">
            <w:pPr>
              <w:pStyle w:val="TAC"/>
              <w:rPr>
                <w:rFonts w:eastAsia="SimSun"/>
              </w:rPr>
            </w:pPr>
            <w:r w:rsidRPr="00366DA1">
              <w:rPr>
                <w:rFonts w:eastAsia="SimSun"/>
              </w:rPr>
              <w:t>2</w:t>
            </w:r>
          </w:p>
        </w:tc>
      </w:tr>
      <w:tr w:rsidR="0062124A" w:rsidRPr="00366DA1" w14:paraId="0A7C35B6" w14:textId="77777777" w:rsidTr="00BC1330">
        <w:tc>
          <w:tcPr>
            <w:tcW w:w="1702" w:type="dxa"/>
            <w:tcBorders>
              <w:top w:val="nil"/>
              <w:bottom w:val="nil"/>
            </w:tcBorders>
            <w:shd w:val="clear" w:color="auto" w:fill="auto"/>
          </w:tcPr>
          <w:p w14:paraId="6BEE05B9" w14:textId="77777777" w:rsidR="0062124A" w:rsidRPr="00366DA1" w:rsidRDefault="0062124A" w:rsidP="00FA064B">
            <w:pPr>
              <w:pStyle w:val="TAL"/>
              <w:rPr>
                <w:rFonts w:eastAsia="SimSun"/>
              </w:rPr>
            </w:pPr>
          </w:p>
        </w:tc>
        <w:tc>
          <w:tcPr>
            <w:tcW w:w="2157" w:type="dxa"/>
            <w:shd w:val="clear" w:color="auto" w:fill="auto"/>
          </w:tcPr>
          <w:p w14:paraId="255E6E63" w14:textId="77777777" w:rsidR="0062124A" w:rsidRPr="00366DA1" w:rsidRDefault="0062124A" w:rsidP="00FA064B">
            <w:pPr>
              <w:pStyle w:val="TAL"/>
              <w:rPr>
                <w:rFonts w:eastAsia="SimSun"/>
              </w:rPr>
            </w:pPr>
            <w:r w:rsidRPr="00366DA1">
              <w:rPr>
                <w:rFonts w:eastAsia="SimSun"/>
              </w:rPr>
              <w:t>Length (L)</w:t>
            </w:r>
          </w:p>
        </w:tc>
        <w:tc>
          <w:tcPr>
            <w:tcW w:w="685" w:type="dxa"/>
            <w:shd w:val="clear" w:color="auto" w:fill="auto"/>
          </w:tcPr>
          <w:p w14:paraId="32BDA043" w14:textId="77777777" w:rsidR="0062124A" w:rsidRPr="00366DA1" w:rsidRDefault="0062124A" w:rsidP="00FA064B">
            <w:pPr>
              <w:pStyle w:val="TAC"/>
              <w:rPr>
                <w:rFonts w:eastAsia="SimSun"/>
              </w:rPr>
            </w:pPr>
          </w:p>
        </w:tc>
        <w:tc>
          <w:tcPr>
            <w:tcW w:w="5085" w:type="dxa"/>
            <w:gridSpan w:val="3"/>
            <w:shd w:val="clear" w:color="auto" w:fill="auto"/>
          </w:tcPr>
          <w:p w14:paraId="2FB9EB14" w14:textId="77777777" w:rsidR="0062124A" w:rsidRPr="00366DA1" w:rsidRDefault="0062124A" w:rsidP="00FA064B">
            <w:pPr>
              <w:pStyle w:val="TAC"/>
              <w:rPr>
                <w:rFonts w:eastAsia="SimSun"/>
              </w:rPr>
            </w:pPr>
            <w:r w:rsidRPr="00366DA1">
              <w:rPr>
                <w:rFonts w:eastAsia="SimSun"/>
              </w:rPr>
              <w:t>12</w:t>
            </w:r>
          </w:p>
        </w:tc>
      </w:tr>
      <w:tr w:rsidR="0062124A" w:rsidRPr="00366DA1" w14:paraId="3C215CFF" w14:textId="77777777" w:rsidTr="00BC1330">
        <w:tc>
          <w:tcPr>
            <w:tcW w:w="1702" w:type="dxa"/>
            <w:tcBorders>
              <w:top w:val="nil"/>
              <w:bottom w:val="nil"/>
            </w:tcBorders>
            <w:shd w:val="clear" w:color="auto" w:fill="auto"/>
          </w:tcPr>
          <w:p w14:paraId="5A25399E" w14:textId="77777777" w:rsidR="0062124A" w:rsidRPr="00366DA1" w:rsidRDefault="0062124A" w:rsidP="00FA064B">
            <w:pPr>
              <w:pStyle w:val="TAL"/>
              <w:rPr>
                <w:rFonts w:eastAsia="SimSun"/>
              </w:rPr>
            </w:pPr>
          </w:p>
        </w:tc>
        <w:tc>
          <w:tcPr>
            <w:tcW w:w="2157" w:type="dxa"/>
            <w:shd w:val="clear" w:color="auto" w:fill="auto"/>
          </w:tcPr>
          <w:p w14:paraId="61204C92" w14:textId="77777777" w:rsidR="0062124A" w:rsidRPr="00366DA1" w:rsidRDefault="0062124A" w:rsidP="00FA064B">
            <w:pPr>
              <w:pStyle w:val="TAL"/>
              <w:rPr>
                <w:rFonts w:eastAsia="SimSun"/>
              </w:rPr>
            </w:pPr>
            <w:r w:rsidRPr="00366DA1">
              <w:rPr>
                <w:rFonts w:eastAsia="SimSun"/>
              </w:rPr>
              <w:t>PDSCH aggregation factor</w:t>
            </w:r>
          </w:p>
        </w:tc>
        <w:tc>
          <w:tcPr>
            <w:tcW w:w="685" w:type="dxa"/>
            <w:shd w:val="clear" w:color="auto" w:fill="auto"/>
          </w:tcPr>
          <w:p w14:paraId="2F2665A4" w14:textId="77777777" w:rsidR="0062124A" w:rsidRPr="00366DA1" w:rsidRDefault="0062124A" w:rsidP="00FA064B">
            <w:pPr>
              <w:pStyle w:val="TAC"/>
              <w:rPr>
                <w:rFonts w:eastAsia="SimSun"/>
              </w:rPr>
            </w:pPr>
          </w:p>
        </w:tc>
        <w:tc>
          <w:tcPr>
            <w:tcW w:w="5085" w:type="dxa"/>
            <w:gridSpan w:val="3"/>
            <w:shd w:val="clear" w:color="auto" w:fill="auto"/>
          </w:tcPr>
          <w:p w14:paraId="6F160DEE" w14:textId="77777777" w:rsidR="0062124A" w:rsidRPr="00366DA1" w:rsidRDefault="0062124A" w:rsidP="00FA064B">
            <w:pPr>
              <w:pStyle w:val="TAC"/>
              <w:rPr>
                <w:rFonts w:eastAsia="SimSun"/>
              </w:rPr>
            </w:pPr>
            <w:r w:rsidRPr="00366DA1">
              <w:rPr>
                <w:rFonts w:eastAsia="SimSun"/>
              </w:rPr>
              <w:t>1</w:t>
            </w:r>
          </w:p>
        </w:tc>
      </w:tr>
      <w:tr w:rsidR="0062124A" w:rsidRPr="00366DA1" w14:paraId="56B67D73" w14:textId="77777777" w:rsidTr="00BC1330">
        <w:tc>
          <w:tcPr>
            <w:tcW w:w="1702" w:type="dxa"/>
            <w:tcBorders>
              <w:top w:val="nil"/>
              <w:bottom w:val="nil"/>
            </w:tcBorders>
            <w:shd w:val="clear" w:color="auto" w:fill="auto"/>
          </w:tcPr>
          <w:p w14:paraId="66F96E16" w14:textId="77777777" w:rsidR="0062124A" w:rsidRPr="00366DA1" w:rsidRDefault="0062124A" w:rsidP="00FA064B">
            <w:pPr>
              <w:pStyle w:val="TAL"/>
              <w:rPr>
                <w:rFonts w:eastAsia="SimSun"/>
              </w:rPr>
            </w:pPr>
          </w:p>
        </w:tc>
        <w:tc>
          <w:tcPr>
            <w:tcW w:w="2157" w:type="dxa"/>
            <w:shd w:val="clear" w:color="auto" w:fill="auto"/>
          </w:tcPr>
          <w:p w14:paraId="0A013ED4" w14:textId="77777777" w:rsidR="0062124A" w:rsidRPr="00366DA1" w:rsidRDefault="0062124A" w:rsidP="00FA064B">
            <w:pPr>
              <w:pStyle w:val="TAL"/>
              <w:rPr>
                <w:rFonts w:eastAsia="SimSun"/>
              </w:rPr>
            </w:pPr>
            <w:r w:rsidRPr="00366DA1">
              <w:rPr>
                <w:rFonts w:eastAsia="SimSun"/>
              </w:rPr>
              <w:t>PRB bundling type</w:t>
            </w:r>
          </w:p>
        </w:tc>
        <w:tc>
          <w:tcPr>
            <w:tcW w:w="685" w:type="dxa"/>
            <w:shd w:val="clear" w:color="auto" w:fill="auto"/>
          </w:tcPr>
          <w:p w14:paraId="6CD3EFA7" w14:textId="77777777" w:rsidR="0062124A" w:rsidRPr="00366DA1" w:rsidRDefault="0062124A" w:rsidP="00FA064B">
            <w:pPr>
              <w:pStyle w:val="TAC"/>
              <w:rPr>
                <w:rFonts w:eastAsia="SimSun"/>
              </w:rPr>
            </w:pPr>
          </w:p>
        </w:tc>
        <w:tc>
          <w:tcPr>
            <w:tcW w:w="5085" w:type="dxa"/>
            <w:gridSpan w:val="3"/>
            <w:shd w:val="clear" w:color="auto" w:fill="auto"/>
          </w:tcPr>
          <w:p w14:paraId="199DD30E" w14:textId="77777777" w:rsidR="0062124A" w:rsidRPr="00366DA1" w:rsidRDefault="0062124A" w:rsidP="00FA064B">
            <w:pPr>
              <w:pStyle w:val="TAC"/>
              <w:rPr>
                <w:rFonts w:eastAsia="SimSun"/>
              </w:rPr>
            </w:pPr>
            <w:r w:rsidRPr="00366DA1">
              <w:rPr>
                <w:rFonts w:eastAsia="SimSun"/>
              </w:rPr>
              <w:t>Static</w:t>
            </w:r>
          </w:p>
        </w:tc>
      </w:tr>
      <w:tr w:rsidR="0062124A" w:rsidRPr="00366DA1" w14:paraId="11BD47F9" w14:textId="77777777" w:rsidTr="00BC1330">
        <w:tc>
          <w:tcPr>
            <w:tcW w:w="1702" w:type="dxa"/>
            <w:tcBorders>
              <w:top w:val="nil"/>
              <w:bottom w:val="nil"/>
            </w:tcBorders>
            <w:shd w:val="clear" w:color="auto" w:fill="auto"/>
          </w:tcPr>
          <w:p w14:paraId="31F79BEA" w14:textId="77777777" w:rsidR="0062124A" w:rsidRPr="00366DA1" w:rsidRDefault="0062124A" w:rsidP="00FA064B">
            <w:pPr>
              <w:pStyle w:val="TAL"/>
              <w:rPr>
                <w:rFonts w:eastAsia="SimSun"/>
                <w:i/>
              </w:rPr>
            </w:pPr>
          </w:p>
        </w:tc>
        <w:tc>
          <w:tcPr>
            <w:tcW w:w="2157" w:type="dxa"/>
            <w:shd w:val="clear" w:color="auto" w:fill="auto"/>
          </w:tcPr>
          <w:p w14:paraId="03253282" w14:textId="77777777" w:rsidR="0062124A" w:rsidRPr="00366DA1" w:rsidRDefault="0062124A" w:rsidP="00FA064B">
            <w:pPr>
              <w:pStyle w:val="TAL"/>
              <w:rPr>
                <w:rFonts w:eastAsia="SimSun"/>
              </w:rPr>
            </w:pPr>
            <w:r w:rsidRPr="00366DA1">
              <w:rPr>
                <w:rFonts w:eastAsia="SimSun"/>
              </w:rPr>
              <w:t>PRB bundling size</w:t>
            </w:r>
          </w:p>
        </w:tc>
        <w:tc>
          <w:tcPr>
            <w:tcW w:w="685" w:type="dxa"/>
            <w:shd w:val="clear" w:color="auto" w:fill="auto"/>
          </w:tcPr>
          <w:p w14:paraId="450F582E" w14:textId="77777777" w:rsidR="0062124A" w:rsidRPr="00366DA1" w:rsidRDefault="0062124A" w:rsidP="00FA064B">
            <w:pPr>
              <w:pStyle w:val="TAC"/>
              <w:rPr>
                <w:rFonts w:eastAsia="SimSun"/>
              </w:rPr>
            </w:pPr>
          </w:p>
        </w:tc>
        <w:tc>
          <w:tcPr>
            <w:tcW w:w="5085" w:type="dxa"/>
            <w:gridSpan w:val="3"/>
            <w:shd w:val="clear" w:color="auto" w:fill="auto"/>
          </w:tcPr>
          <w:p w14:paraId="78B6A3F8" w14:textId="77777777" w:rsidR="0062124A" w:rsidRPr="00366DA1" w:rsidRDefault="0062124A" w:rsidP="00FA064B">
            <w:pPr>
              <w:pStyle w:val="TAC"/>
              <w:rPr>
                <w:rFonts w:eastAsia="SimSun"/>
              </w:rPr>
            </w:pPr>
            <w:r w:rsidRPr="00366DA1">
              <w:rPr>
                <w:rFonts w:eastAsia="SimSun"/>
              </w:rPr>
              <w:t>2</w:t>
            </w:r>
          </w:p>
        </w:tc>
      </w:tr>
      <w:tr w:rsidR="0062124A" w:rsidRPr="00366DA1" w14:paraId="3A675982" w14:textId="77777777" w:rsidTr="00BC1330">
        <w:tc>
          <w:tcPr>
            <w:tcW w:w="1702" w:type="dxa"/>
            <w:tcBorders>
              <w:top w:val="nil"/>
              <w:bottom w:val="nil"/>
            </w:tcBorders>
            <w:shd w:val="clear" w:color="auto" w:fill="auto"/>
          </w:tcPr>
          <w:p w14:paraId="257EDE12" w14:textId="77777777" w:rsidR="0062124A" w:rsidRPr="00366DA1" w:rsidRDefault="0062124A" w:rsidP="00FA064B">
            <w:pPr>
              <w:pStyle w:val="TAL"/>
              <w:rPr>
                <w:rFonts w:eastAsia="SimSun"/>
                <w:i/>
              </w:rPr>
            </w:pPr>
          </w:p>
        </w:tc>
        <w:tc>
          <w:tcPr>
            <w:tcW w:w="2157" w:type="dxa"/>
            <w:shd w:val="clear" w:color="auto" w:fill="auto"/>
          </w:tcPr>
          <w:p w14:paraId="0F1A1E60" w14:textId="77777777" w:rsidR="0062124A" w:rsidRPr="00366DA1" w:rsidRDefault="0062124A" w:rsidP="00FA064B">
            <w:pPr>
              <w:pStyle w:val="TAL"/>
              <w:rPr>
                <w:rFonts w:eastAsia="SimSun"/>
              </w:rPr>
            </w:pPr>
            <w:r w:rsidRPr="00366DA1">
              <w:rPr>
                <w:rFonts w:eastAsia="SimSun"/>
              </w:rPr>
              <w:t>Resource allocation type</w:t>
            </w:r>
          </w:p>
        </w:tc>
        <w:tc>
          <w:tcPr>
            <w:tcW w:w="685" w:type="dxa"/>
            <w:shd w:val="clear" w:color="auto" w:fill="auto"/>
          </w:tcPr>
          <w:p w14:paraId="780C0770" w14:textId="77777777" w:rsidR="0062124A" w:rsidRPr="00366DA1" w:rsidRDefault="0062124A" w:rsidP="00FA064B">
            <w:pPr>
              <w:pStyle w:val="TAC"/>
              <w:rPr>
                <w:rFonts w:eastAsia="SimSun"/>
              </w:rPr>
            </w:pPr>
          </w:p>
        </w:tc>
        <w:tc>
          <w:tcPr>
            <w:tcW w:w="5085" w:type="dxa"/>
            <w:gridSpan w:val="3"/>
            <w:shd w:val="clear" w:color="auto" w:fill="auto"/>
          </w:tcPr>
          <w:p w14:paraId="0086473B" w14:textId="77777777" w:rsidR="0062124A" w:rsidRPr="00366DA1" w:rsidRDefault="0062124A" w:rsidP="00FA064B">
            <w:pPr>
              <w:pStyle w:val="TAC"/>
              <w:rPr>
                <w:rFonts w:eastAsia="SimSun"/>
              </w:rPr>
            </w:pPr>
            <w:r w:rsidRPr="00366DA1">
              <w:rPr>
                <w:rFonts w:eastAsia="SimSun"/>
              </w:rPr>
              <w:t>Type 0</w:t>
            </w:r>
          </w:p>
        </w:tc>
      </w:tr>
      <w:tr w:rsidR="0062124A" w:rsidRPr="00366DA1" w14:paraId="6B44143E" w14:textId="77777777" w:rsidTr="00BC1330">
        <w:tc>
          <w:tcPr>
            <w:tcW w:w="1702" w:type="dxa"/>
            <w:tcBorders>
              <w:top w:val="nil"/>
              <w:bottom w:val="nil"/>
            </w:tcBorders>
            <w:shd w:val="clear" w:color="auto" w:fill="auto"/>
          </w:tcPr>
          <w:p w14:paraId="29E1971D" w14:textId="77777777" w:rsidR="0062124A" w:rsidRPr="00366DA1" w:rsidRDefault="0062124A" w:rsidP="00FA064B">
            <w:pPr>
              <w:pStyle w:val="TAL"/>
              <w:rPr>
                <w:rFonts w:eastAsia="SimSun"/>
                <w:i/>
              </w:rPr>
            </w:pPr>
          </w:p>
        </w:tc>
        <w:tc>
          <w:tcPr>
            <w:tcW w:w="2157" w:type="dxa"/>
            <w:shd w:val="clear" w:color="auto" w:fill="auto"/>
          </w:tcPr>
          <w:p w14:paraId="4E6EEC08" w14:textId="77777777" w:rsidR="0062124A" w:rsidRPr="00366DA1" w:rsidRDefault="0062124A" w:rsidP="00FA064B">
            <w:pPr>
              <w:pStyle w:val="TAL"/>
              <w:rPr>
                <w:rFonts w:eastAsia="SimSun"/>
              </w:rPr>
            </w:pPr>
            <w:r w:rsidRPr="00366DA1">
              <w:rPr>
                <w:rFonts w:eastAsia="SimSun"/>
              </w:rPr>
              <w:t>RBG size</w:t>
            </w:r>
          </w:p>
        </w:tc>
        <w:tc>
          <w:tcPr>
            <w:tcW w:w="685" w:type="dxa"/>
            <w:shd w:val="clear" w:color="auto" w:fill="auto"/>
          </w:tcPr>
          <w:p w14:paraId="1061C71A" w14:textId="77777777" w:rsidR="0062124A" w:rsidRPr="00366DA1" w:rsidRDefault="0062124A" w:rsidP="00FA064B">
            <w:pPr>
              <w:pStyle w:val="TAC"/>
              <w:rPr>
                <w:rFonts w:eastAsia="SimSun"/>
              </w:rPr>
            </w:pPr>
          </w:p>
        </w:tc>
        <w:tc>
          <w:tcPr>
            <w:tcW w:w="5085" w:type="dxa"/>
            <w:gridSpan w:val="3"/>
            <w:shd w:val="clear" w:color="auto" w:fill="auto"/>
          </w:tcPr>
          <w:p w14:paraId="121FDBE8" w14:textId="77777777" w:rsidR="0062124A" w:rsidRPr="00366DA1" w:rsidRDefault="0062124A" w:rsidP="00FA064B">
            <w:pPr>
              <w:pStyle w:val="TAC"/>
              <w:rPr>
                <w:rFonts w:eastAsia="SimSun"/>
              </w:rPr>
            </w:pPr>
            <w:r w:rsidRPr="00366DA1">
              <w:rPr>
                <w:rFonts w:eastAsia="SimSun"/>
              </w:rPr>
              <w:t>C</w:t>
            </w:r>
            <w:r w:rsidRPr="00366DA1">
              <w:rPr>
                <w:rFonts w:eastAsia="SimSun" w:hint="eastAsia"/>
              </w:rPr>
              <w:t>onfig2</w:t>
            </w:r>
          </w:p>
        </w:tc>
      </w:tr>
      <w:tr w:rsidR="0062124A" w:rsidRPr="00366DA1" w14:paraId="68A85A2B" w14:textId="77777777" w:rsidTr="00BC1330">
        <w:tc>
          <w:tcPr>
            <w:tcW w:w="1702" w:type="dxa"/>
            <w:tcBorders>
              <w:top w:val="nil"/>
              <w:bottom w:val="nil"/>
            </w:tcBorders>
            <w:shd w:val="clear" w:color="auto" w:fill="auto"/>
          </w:tcPr>
          <w:p w14:paraId="2DC97ADF" w14:textId="77777777" w:rsidR="0062124A" w:rsidRPr="00366DA1" w:rsidRDefault="0062124A" w:rsidP="00FA064B">
            <w:pPr>
              <w:pStyle w:val="TAL"/>
              <w:rPr>
                <w:rFonts w:eastAsia="SimSun"/>
                <w:i/>
              </w:rPr>
            </w:pPr>
          </w:p>
        </w:tc>
        <w:tc>
          <w:tcPr>
            <w:tcW w:w="2157" w:type="dxa"/>
            <w:shd w:val="clear" w:color="auto" w:fill="auto"/>
          </w:tcPr>
          <w:p w14:paraId="257B89AA" w14:textId="77777777" w:rsidR="0062124A" w:rsidRPr="00366DA1" w:rsidRDefault="0062124A" w:rsidP="00FA064B">
            <w:pPr>
              <w:pStyle w:val="TAL"/>
              <w:rPr>
                <w:rFonts w:eastAsia="SimSun"/>
              </w:rPr>
            </w:pPr>
            <w:r w:rsidRPr="00366DA1">
              <w:rPr>
                <w:rFonts w:eastAsia="SimSun"/>
                <w:szCs w:val="22"/>
                <w:lang w:eastAsia="ja-JP"/>
              </w:rPr>
              <w:t>VRB-to-PRB mapping type</w:t>
            </w:r>
          </w:p>
        </w:tc>
        <w:tc>
          <w:tcPr>
            <w:tcW w:w="685" w:type="dxa"/>
            <w:shd w:val="clear" w:color="auto" w:fill="auto"/>
          </w:tcPr>
          <w:p w14:paraId="0F5D11A2" w14:textId="77777777" w:rsidR="0062124A" w:rsidRPr="00366DA1" w:rsidRDefault="0062124A" w:rsidP="00FA064B">
            <w:pPr>
              <w:pStyle w:val="TAC"/>
              <w:rPr>
                <w:rFonts w:eastAsia="SimSun"/>
              </w:rPr>
            </w:pPr>
          </w:p>
        </w:tc>
        <w:tc>
          <w:tcPr>
            <w:tcW w:w="5085" w:type="dxa"/>
            <w:gridSpan w:val="3"/>
            <w:shd w:val="clear" w:color="auto" w:fill="auto"/>
          </w:tcPr>
          <w:p w14:paraId="007A2349" w14:textId="77777777" w:rsidR="0062124A" w:rsidRPr="00366DA1" w:rsidRDefault="0062124A" w:rsidP="00FA064B">
            <w:pPr>
              <w:pStyle w:val="TAC"/>
              <w:rPr>
                <w:rFonts w:eastAsia="SimSun"/>
              </w:rPr>
            </w:pPr>
            <w:r w:rsidRPr="00366DA1">
              <w:rPr>
                <w:rFonts w:eastAsia="SimSun"/>
              </w:rPr>
              <w:t>Non-interleaved</w:t>
            </w:r>
          </w:p>
        </w:tc>
      </w:tr>
      <w:tr w:rsidR="0062124A" w:rsidRPr="00366DA1" w14:paraId="589A45DF" w14:textId="77777777" w:rsidTr="00BC1330">
        <w:tc>
          <w:tcPr>
            <w:tcW w:w="1702" w:type="dxa"/>
            <w:tcBorders>
              <w:top w:val="nil"/>
              <w:bottom w:val="single" w:sz="4" w:space="0" w:color="auto"/>
            </w:tcBorders>
            <w:shd w:val="clear" w:color="auto" w:fill="auto"/>
          </w:tcPr>
          <w:p w14:paraId="1D981BBC" w14:textId="77777777" w:rsidR="0062124A" w:rsidRPr="00366DA1" w:rsidRDefault="0062124A" w:rsidP="00FA064B">
            <w:pPr>
              <w:pStyle w:val="TAL"/>
              <w:rPr>
                <w:rFonts w:eastAsia="SimSun"/>
              </w:rPr>
            </w:pPr>
          </w:p>
        </w:tc>
        <w:tc>
          <w:tcPr>
            <w:tcW w:w="2157" w:type="dxa"/>
            <w:shd w:val="clear" w:color="auto" w:fill="auto"/>
          </w:tcPr>
          <w:p w14:paraId="6F6CC0C1" w14:textId="77777777" w:rsidR="0062124A" w:rsidRPr="00366DA1" w:rsidRDefault="0062124A" w:rsidP="00FA064B">
            <w:pPr>
              <w:pStyle w:val="TAL"/>
              <w:rPr>
                <w:rFonts w:eastAsia="SimSun"/>
              </w:rPr>
            </w:pPr>
            <w:r w:rsidRPr="00366DA1">
              <w:rPr>
                <w:rFonts w:eastAsia="SimSun"/>
                <w:szCs w:val="22"/>
                <w:lang w:eastAsia="ja-JP"/>
              </w:rPr>
              <w:t>VRB-to-PRB mapping interleaver bundle size</w:t>
            </w:r>
          </w:p>
        </w:tc>
        <w:tc>
          <w:tcPr>
            <w:tcW w:w="685" w:type="dxa"/>
            <w:shd w:val="clear" w:color="auto" w:fill="auto"/>
          </w:tcPr>
          <w:p w14:paraId="3A2B9490" w14:textId="77777777" w:rsidR="0062124A" w:rsidRPr="00366DA1" w:rsidRDefault="0062124A" w:rsidP="00FA064B">
            <w:pPr>
              <w:pStyle w:val="TAC"/>
              <w:rPr>
                <w:rFonts w:eastAsia="SimSun"/>
              </w:rPr>
            </w:pPr>
          </w:p>
        </w:tc>
        <w:tc>
          <w:tcPr>
            <w:tcW w:w="5085" w:type="dxa"/>
            <w:gridSpan w:val="3"/>
            <w:shd w:val="clear" w:color="auto" w:fill="auto"/>
          </w:tcPr>
          <w:p w14:paraId="34EF3A3F" w14:textId="77777777" w:rsidR="0062124A" w:rsidRPr="00366DA1" w:rsidRDefault="0062124A" w:rsidP="00FA064B">
            <w:pPr>
              <w:pStyle w:val="TAC"/>
              <w:rPr>
                <w:rFonts w:eastAsia="SimSun"/>
              </w:rPr>
            </w:pPr>
            <w:r w:rsidRPr="00366DA1">
              <w:rPr>
                <w:rFonts w:eastAsia="SimSun"/>
              </w:rPr>
              <w:t>N/A</w:t>
            </w:r>
          </w:p>
        </w:tc>
      </w:tr>
      <w:tr w:rsidR="0062124A" w:rsidRPr="00366DA1" w14:paraId="3EF2AEBC" w14:textId="77777777" w:rsidTr="00BC1330">
        <w:tc>
          <w:tcPr>
            <w:tcW w:w="1702" w:type="dxa"/>
            <w:tcBorders>
              <w:bottom w:val="nil"/>
            </w:tcBorders>
            <w:shd w:val="clear" w:color="auto" w:fill="auto"/>
          </w:tcPr>
          <w:p w14:paraId="317764B0" w14:textId="77777777" w:rsidR="0062124A" w:rsidRPr="00366DA1" w:rsidRDefault="0062124A" w:rsidP="00FA064B">
            <w:pPr>
              <w:pStyle w:val="TAL"/>
              <w:rPr>
                <w:rFonts w:eastAsia="SimSun"/>
              </w:rPr>
            </w:pPr>
            <w:r w:rsidRPr="00366DA1">
              <w:rPr>
                <w:rFonts w:eastAsia="SimSun"/>
              </w:rPr>
              <w:t>PDSCH DMRS configuration</w:t>
            </w:r>
          </w:p>
        </w:tc>
        <w:tc>
          <w:tcPr>
            <w:tcW w:w="2157" w:type="dxa"/>
            <w:shd w:val="clear" w:color="auto" w:fill="auto"/>
          </w:tcPr>
          <w:p w14:paraId="4C5E8443" w14:textId="77777777" w:rsidR="0062124A" w:rsidRPr="00366DA1" w:rsidRDefault="0062124A" w:rsidP="00FA064B">
            <w:pPr>
              <w:pStyle w:val="TAL"/>
              <w:rPr>
                <w:rFonts w:eastAsia="SimSun" w:cs="Arial"/>
                <w:szCs w:val="18"/>
              </w:rPr>
            </w:pPr>
            <w:r w:rsidRPr="00366DA1">
              <w:rPr>
                <w:rFonts w:eastAsia="SimSun" w:cs="Arial"/>
                <w:szCs w:val="18"/>
              </w:rPr>
              <w:t>DMRS Type</w:t>
            </w:r>
          </w:p>
        </w:tc>
        <w:tc>
          <w:tcPr>
            <w:tcW w:w="685" w:type="dxa"/>
            <w:shd w:val="clear" w:color="auto" w:fill="auto"/>
          </w:tcPr>
          <w:p w14:paraId="6104CD63" w14:textId="77777777" w:rsidR="0062124A" w:rsidRPr="00366DA1" w:rsidRDefault="0062124A" w:rsidP="00FA064B">
            <w:pPr>
              <w:pStyle w:val="TAC"/>
              <w:rPr>
                <w:rFonts w:eastAsia="SimSun"/>
              </w:rPr>
            </w:pPr>
          </w:p>
        </w:tc>
        <w:tc>
          <w:tcPr>
            <w:tcW w:w="5085" w:type="dxa"/>
            <w:gridSpan w:val="3"/>
            <w:shd w:val="clear" w:color="auto" w:fill="auto"/>
          </w:tcPr>
          <w:p w14:paraId="10484102" w14:textId="77777777" w:rsidR="0062124A" w:rsidRPr="00366DA1" w:rsidRDefault="0062124A" w:rsidP="00FA064B">
            <w:pPr>
              <w:pStyle w:val="TAC"/>
              <w:rPr>
                <w:rFonts w:eastAsia="SimSun"/>
              </w:rPr>
            </w:pPr>
            <w:r w:rsidRPr="00366DA1">
              <w:rPr>
                <w:rFonts w:eastAsia="SimSun"/>
              </w:rPr>
              <w:t>Type 1</w:t>
            </w:r>
          </w:p>
        </w:tc>
      </w:tr>
      <w:tr w:rsidR="0062124A" w:rsidRPr="00366DA1" w14:paraId="78842003" w14:textId="77777777" w:rsidTr="00BC1330">
        <w:tc>
          <w:tcPr>
            <w:tcW w:w="1702" w:type="dxa"/>
            <w:tcBorders>
              <w:top w:val="nil"/>
              <w:bottom w:val="nil"/>
            </w:tcBorders>
            <w:shd w:val="clear" w:color="auto" w:fill="auto"/>
          </w:tcPr>
          <w:p w14:paraId="7F26474C" w14:textId="77777777" w:rsidR="0062124A" w:rsidRPr="00366DA1" w:rsidRDefault="0062124A" w:rsidP="00FA064B">
            <w:pPr>
              <w:pStyle w:val="TAL"/>
              <w:rPr>
                <w:rFonts w:eastAsia="SimSun"/>
              </w:rPr>
            </w:pPr>
          </w:p>
        </w:tc>
        <w:tc>
          <w:tcPr>
            <w:tcW w:w="2157" w:type="dxa"/>
            <w:shd w:val="clear" w:color="auto" w:fill="auto"/>
          </w:tcPr>
          <w:p w14:paraId="7A8A291D" w14:textId="77777777" w:rsidR="0062124A" w:rsidRPr="00366DA1" w:rsidRDefault="0062124A" w:rsidP="00FA064B">
            <w:pPr>
              <w:pStyle w:val="TAL"/>
              <w:rPr>
                <w:rFonts w:eastAsia="SimSun"/>
              </w:rPr>
            </w:pPr>
            <w:r w:rsidRPr="00366DA1">
              <w:rPr>
                <w:rFonts w:eastAsia="SimSun"/>
              </w:rPr>
              <w:t>Number of additional DMRS</w:t>
            </w:r>
          </w:p>
        </w:tc>
        <w:tc>
          <w:tcPr>
            <w:tcW w:w="685" w:type="dxa"/>
            <w:shd w:val="clear" w:color="auto" w:fill="auto"/>
          </w:tcPr>
          <w:p w14:paraId="21583D24" w14:textId="77777777" w:rsidR="0062124A" w:rsidRPr="00366DA1" w:rsidRDefault="0062124A" w:rsidP="00FA064B">
            <w:pPr>
              <w:pStyle w:val="TAC"/>
              <w:rPr>
                <w:rFonts w:eastAsia="SimSun"/>
              </w:rPr>
            </w:pPr>
          </w:p>
        </w:tc>
        <w:tc>
          <w:tcPr>
            <w:tcW w:w="5085" w:type="dxa"/>
            <w:gridSpan w:val="3"/>
            <w:shd w:val="clear" w:color="auto" w:fill="auto"/>
          </w:tcPr>
          <w:p w14:paraId="512E4E71" w14:textId="77777777" w:rsidR="0062124A" w:rsidRPr="00366DA1" w:rsidRDefault="0062124A" w:rsidP="00FA064B">
            <w:pPr>
              <w:pStyle w:val="TAC"/>
              <w:rPr>
                <w:rFonts w:eastAsia="SimSun"/>
              </w:rPr>
            </w:pPr>
            <w:r w:rsidRPr="00366DA1">
              <w:rPr>
                <w:rFonts w:eastAsia="SimSun"/>
              </w:rPr>
              <w:t>1</w:t>
            </w:r>
          </w:p>
        </w:tc>
      </w:tr>
      <w:tr w:rsidR="0062124A" w:rsidRPr="00366DA1" w14:paraId="08E783A6" w14:textId="77777777" w:rsidTr="00BC1330">
        <w:tc>
          <w:tcPr>
            <w:tcW w:w="1702" w:type="dxa"/>
            <w:tcBorders>
              <w:top w:val="nil"/>
              <w:bottom w:val="single" w:sz="4" w:space="0" w:color="auto"/>
            </w:tcBorders>
            <w:shd w:val="clear" w:color="auto" w:fill="auto"/>
          </w:tcPr>
          <w:p w14:paraId="7FCD008E" w14:textId="77777777" w:rsidR="0062124A" w:rsidRPr="00366DA1" w:rsidRDefault="0062124A" w:rsidP="00FA064B">
            <w:pPr>
              <w:pStyle w:val="TAL"/>
              <w:rPr>
                <w:rFonts w:eastAsia="SimSun"/>
              </w:rPr>
            </w:pPr>
          </w:p>
        </w:tc>
        <w:tc>
          <w:tcPr>
            <w:tcW w:w="2157" w:type="dxa"/>
            <w:shd w:val="clear" w:color="auto" w:fill="auto"/>
          </w:tcPr>
          <w:p w14:paraId="769B5652" w14:textId="77777777" w:rsidR="0062124A" w:rsidRPr="00366DA1" w:rsidRDefault="0062124A" w:rsidP="00FA064B">
            <w:pPr>
              <w:pStyle w:val="TAL"/>
              <w:rPr>
                <w:rFonts w:eastAsia="SimSun"/>
              </w:rPr>
            </w:pPr>
            <w:r w:rsidRPr="00366DA1">
              <w:rPr>
                <w:rFonts w:eastAsia="SimSun"/>
              </w:rPr>
              <w:t>Maximum number of OFDM symbols for DL front loaded DMRS</w:t>
            </w:r>
          </w:p>
        </w:tc>
        <w:tc>
          <w:tcPr>
            <w:tcW w:w="685" w:type="dxa"/>
            <w:shd w:val="clear" w:color="auto" w:fill="auto"/>
          </w:tcPr>
          <w:p w14:paraId="404B890A" w14:textId="77777777" w:rsidR="0062124A" w:rsidRPr="00366DA1" w:rsidRDefault="0062124A" w:rsidP="00FA064B">
            <w:pPr>
              <w:pStyle w:val="TAC"/>
              <w:rPr>
                <w:rFonts w:eastAsia="SimSun"/>
              </w:rPr>
            </w:pPr>
          </w:p>
        </w:tc>
        <w:tc>
          <w:tcPr>
            <w:tcW w:w="5085" w:type="dxa"/>
            <w:gridSpan w:val="3"/>
            <w:shd w:val="clear" w:color="auto" w:fill="auto"/>
          </w:tcPr>
          <w:p w14:paraId="2CD52B36" w14:textId="77777777" w:rsidR="0062124A" w:rsidRPr="00366DA1" w:rsidRDefault="0062124A" w:rsidP="00FA064B">
            <w:pPr>
              <w:pStyle w:val="TAC"/>
              <w:rPr>
                <w:rFonts w:eastAsia="SimSun"/>
              </w:rPr>
            </w:pPr>
            <w:r w:rsidRPr="00366DA1">
              <w:rPr>
                <w:rFonts w:eastAsia="SimSun" w:hint="eastAsia"/>
              </w:rPr>
              <w:t>1</w:t>
            </w:r>
          </w:p>
        </w:tc>
      </w:tr>
      <w:tr w:rsidR="0062124A" w:rsidRPr="00366DA1" w14:paraId="6430751E" w14:textId="77777777" w:rsidTr="00BC1330">
        <w:tc>
          <w:tcPr>
            <w:tcW w:w="3859" w:type="dxa"/>
            <w:gridSpan w:val="2"/>
            <w:tcBorders>
              <w:top w:val="single" w:sz="4" w:space="0" w:color="auto"/>
              <w:left w:val="single" w:sz="4" w:space="0" w:color="auto"/>
              <w:bottom w:val="single" w:sz="4" w:space="0" w:color="auto"/>
              <w:right w:val="single" w:sz="4" w:space="0" w:color="auto"/>
            </w:tcBorders>
            <w:shd w:val="clear" w:color="auto" w:fill="auto"/>
          </w:tcPr>
          <w:p w14:paraId="34B2204B" w14:textId="77777777" w:rsidR="0062124A" w:rsidRPr="00366DA1" w:rsidRDefault="0062124A" w:rsidP="00FA064B">
            <w:pPr>
              <w:pStyle w:val="TAL"/>
              <w:rPr>
                <w:rFonts w:eastAsia="SimSun"/>
              </w:rPr>
            </w:pPr>
            <w:r w:rsidRPr="00366DA1">
              <w:rPr>
                <w:rFonts w:eastAsia="SimSun"/>
              </w:rPr>
              <w:t>Number of HARQ Processes</w:t>
            </w:r>
          </w:p>
        </w:tc>
        <w:tc>
          <w:tcPr>
            <w:tcW w:w="685" w:type="dxa"/>
            <w:tcBorders>
              <w:top w:val="single" w:sz="4" w:space="0" w:color="auto"/>
              <w:left w:val="single" w:sz="4" w:space="0" w:color="auto"/>
              <w:bottom w:val="single" w:sz="4" w:space="0" w:color="auto"/>
              <w:right w:val="single" w:sz="4" w:space="0" w:color="auto"/>
            </w:tcBorders>
            <w:shd w:val="clear" w:color="auto" w:fill="auto"/>
          </w:tcPr>
          <w:p w14:paraId="308D9E6F" w14:textId="77777777" w:rsidR="0062124A" w:rsidRPr="00366DA1" w:rsidRDefault="0062124A" w:rsidP="00FA064B">
            <w:pPr>
              <w:pStyle w:val="TAC"/>
              <w:rPr>
                <w:rFonts w:eastAsia="SimSun"/>
              </w:rPr>
            </w:pPr>
          </w:p>
        </w:tc>
        <w:tc>
          <w:tcPr>
            <w:tcW w:w="5085" w:type="dxa"/>
            <w:gridSpan w:val="3"/>
            <w:tcBorders>
              <w:top w:val="single" w:sz="4" w:space="0" w:color="auto"/>
              <w:left w:val="single" w:sz="4" w:space="0" w:color="auto"/>
              <w:bottom w:val="single" w:sz="4" w:space="0" w:color="auto"/>
              <w:right w:val="single" w:sz="4" w:space="0" w:color="auto"/>
            </w:tcBorders>
            <w:shd w:val="clear" w:color="auto" w:fill="auto"/>
          </w:tcPr>
          <w:p w14:paraId="4403E336" w14:textId="77777777" w:rsidR="0062124A" w:rsidRPr="00366DA1" w:rsidRDefault="0062124A" w:rsidP="00FA064B">
            <w:pPr>
              <w:pStyle w:val="TAC"/>
              <w:rPr>
                <w:rFonts w:eastAsia="SimSun"/>
              </w:rPr>
            </w:pPr>
            <w:r w:rsidRPr="00366DA1">
              <w:rPr>
                <w:rFonts w:eastAsia="SimSun"/>
              </w:rPr>
              <w:t>8</w:t>
            </w:r>
          </w:p>
        </w:tc>
      </w:tr>
      <w:tr w:rsidR="0062124A" w:rsidRPr="00366DA1" w14:paraId="072ED695" w14:textId="77777777" w:rsidTr="00BC1330">
        <w:tc>
          <w:tcPr>
            <w:tcW w:w="3859" w:type="dxa"/>
            <w:gridSpan w:val="2"/>
            <w:tcBorders>
              <w:top w:val="single" w:sz="4" w:space="0" w:color="auto"/>
              <w:left w:val="single" w:sz="4" w:space="0" w:color="auto"/>
              <w:bottom w:val="single" w:sz="4" w:space="0" w:color="auto"/>
              <w:right w:val="single" w:sz="4" w:space="0" w:color="auto"/>
            </w:tcBorders>
            <w:shd w:val="clear" w:color="auto" w:fill="auto"/>
          </w:tcPr>
          <w:p w14:paraId="3209EC52" w14:textId="77777777" w:rsidR="0062124A" w:rsidRPr="00366DA1" w:rsidRDefault="0062124A" w:rsidP="00FA064B">
            <w:pPr>
              <w:pStyle w:val="TAL"/>
              <w:rPr>
                <w:rFonts w:eastAsia="SimSun"/>
              </w:rPr>
            </w:pPr>
            <w:r w:rsidRPr="00366DA1">
              <w:rPr>
                <w:rFonts w:eastAsia="SimSun"/>
              </w:rPr>
              <w:t>The number of slots between PDSCH and corresponding HARQ-ACK information</w:t>
            </w:r>
          </w:p>
        </w:tc>
        <w:tc>
          <w:tcPr>
            <w:tcW w:w="685" w:type="dxa"/>
            <w:tcBorders>
              <w:top w:val="single" w:sz="4" w:space="0" w:color="auto"/>
              <w:left w:val="single" w:sz="4" w:space="0" w:color="auto"/>
              <w:bottom w:val="single" w:sz="4" w:space="0" w:color="auto"/>
              <w:right w:val="single" w:sz="4" w:space="0" w:color="auto"/>
            </w:tcBorders>
            <w:shd w:val="clear" w:color="auto" w:fill="auto"/>
          </w:tcPr>
          <w:p w14:paraId="41BBD942" w14:textId="77777777" w:rsidR="0062124A" w:rsidRPr="00366DA1" w:rsidRDefault="0062124A" w:rsidP="00FA064B">
            <w:pPr>
              <w:pStyle w:val="TAC"/>
              <w:rPr>
                <w:rFonts w:eastAsia="SimSun"/>
              </w:rPr>
            </w:pPr>
          </w:p>
        </w:tc>
        <w:tc>
          <w:tcPr>
            <w:tcW w:w="5085" w:type="dxa"/>
            <w:gridSpan w:val="3"/>
            <w:tcBorders>
              <w:top w:val="single" w:sz="4" w:space="0" w:color="auto"/>
              <w:left w:val="single" w:sz="4" w:space="0" w:color="auto"/>
              <w:bottom w:val="single" w:sz="4" w:space="0" w:color="auto"/>
              <w:right w:val="single" w:sz="4" w:space="0" w:color="auto"/>
            </w:tcBorders>
            <w:shd w:val="clear" w:color="auto" w:fill="auto"/>
          </w:tcPr>
          <w:p w14:paraId="5E8AA027" w14:textId="77777777" w:rsidR="0062124A" w:rsidRPr="00366DA1" w:rsidRDefault="0062124A" w:rsidP="00FA064B">
            <w:pPr>
              <w:pStyle w:val="TAC"/>
              <w:rPr>
                <w:rFonts w:eastAsia="SimSun"/>
              </w:rPr>
            </w:pPr>
            <w:r w:rsidRPr="00366DA1">
              <w:rPr>
                <w:rFonts w:eastAsia="SimSun"/>
              </w:rPr>
              <w:t xml:space="preserve">Specific to each </w:t>
            </w:r>
            <w:r w:rsidRPr="00366DA1">
              <w:rPr>
                <w:rFonts w:eastAsia="SimSun" w:hint="eastAsia"/>
              </w:rPr>
              <w:t>TDD</w:t>
            </w:r>
            <w:r w:rsidRPr="00366DA1">
              <w:rPr>
                <w:rFonts w:eastAsia="SimSun"/>
              </w:rPr>
              <w:t xml:space="preserve"> UL-DL pattern</w:t>
            </w:r>
            <w:r w:rsidRPr="00366DA1">
              <w:rPr>
                <w:rFonts w:eastAsia="SimSun" w:hint="eastAsia"/>
              </w:rPr>
              <w:t xml:space="preserve"> and as defined in Annex A.1.2</w:t>
            </w:r>
          </w:p>
        </w:tc>
      </w:tr>
      <w:tr w:rsidR="0062124A" w:rsidRPr="00366DA1" w14:paraId="06FE0203" w14:textId="77777777" w:rsidTr="00BC1330">
        <w:tc>
          <w:tcPr>
            <w:tcW w:w="9629" w:type="dxa"/>
            <w:gridSpan w:val="6"/>
            <w:tcBorders>
              <w:top w:val="single" w:sz="4" w:space="0" w:color="auto"/>
              <w:left w:val="single" w:sz="4" w:space="0" w:color="auto"/>
              <w:bottom w:val="single" w:sz="4" w:space="0" w:color="auto"/>
              <w:right w:val="single" w:sz="4" w:space="0" w:color="auto"/>
            </w:tcBorders>
            <w:shd w:val="clear" w:color="auto" w:fill="auto"/>
          </w:tcPr>
          <w:p w14:paraId="2AEAC083" w14:textId="77777777" w:rsidR="0062124A" w:rsidRDefault="0062124A" w:rsidP="00FA064B">
            <w:pPr>
              <w:pStyle w:val="TAN"/>
              <w:rPr>
                <w:rFonts w:eastAsia="SimSun"/>
              </w:rPr>
            </w:pPr>
            <w:r>
              <w:rPr>
                <w:rFonts w:eastAsia="SimSun" w:hint="eastAsia"/>
              </w:rPr>
              <w:t>N</w:t>
            </w:r>
            <w:r>
              <w:rPr>
                <w:rFonts w:eastAsia="SimSun"/>
              </w:rPr>
              <w:t>ote 1:</w:t>
            </w:r>
            <w:r w:rsidRPr="00D43F4A">
              <w:rPr>
                <w:rFonts w:hint="eastAsia"/>
                <w:lang w:eastAsia="zh-CN"/>
              </w:rPr>
              <w:tab/>
            </w:r>
            <w:r>
              <w:rPr>
                <w:rFonts w:eastAsia="SimSun"/>
              </w:rPr>
              <w:t>Cell 1 is the serving cell, Cell 2, 3 are interference cells.</w:t>
            </w:r>
          </w:p>
          <w:p w14:paraId="0AE825C7" w14:textId="6C71131A" w:rsidR="0062124A" w:rsidRPr="00437544" w:rsidRDefault="0062124A" w:rsidP="00FA064B">
            <w:pPr>
              <w:pStyle w:val="TAN"/>
              <w:rPr>
                <w:rFonts w:eastAsia="SimSun"/>
              </w:rPr>
            </w:pPr>
            <w:r>
              <w:rPr>
                <w:rFonts w:eastAsia="SimSun" w:hint="eastAsia"/>
              </w:rPr>
              <w:t>N</w:t>
            </w:r>
            <w:r>
              <w:rPr>
                <w:rFonts w:eastAsia="SimSun"/>
              </w:rPr>
              <w:t>ote 2:</w:t>
            </w:r>
            <w:r w:rsidRPr="00D43F4A">
              <w:rPr>
                <w:rFonts w:hint="eastAsia"/>
                <w:lang w:eastAsia="zh-CN"/>
              </w:rPr>
              <w:tab/>
            </w:r>
            <w:r>
              <w:rPr>
                <w:rFonts w:eastAsia="SimSun"/>
              </w:rPr>
              <w:t>INR is defined in Annex B.6.1</w:t>
            </w:r>
          </w:p>
        </w:tc>
      </w:tr>
    </w:tbl>
    <w:p w14:paraId="599FE1D7" w14:textId="77777777" w:rsidR="0062124A" w:rsidRDefault="0062124A" w:rsidP="0062124A"/>
    <w:p w14:paraId="66EFBA03" w14:textId="4D06E394" w:rsidR="00DE183F" w:rsidRPr="00366DA1" w:rsidRDefault="00DE183F" w:rsidP="0062124A">
      <w:pPr>
        <w:pStyle w:val="TH"/>
        <w:rPr>
          <w:rFonts w:eastAsia="SimSun"/>
        </w:rPr>
      </w:pPr>
      <w:r w:rsidRPr="00366DA1">
        <w:rPr>
          <w:rFonts w:eastAsia="SimSun"/>
        </w:rPr>
        <w:t>Table 5.2.2.2.1</w:t>
      </w:r>
      <w:r>
        <w:rPr>
          <w:rFonts w:eastAsia="SimSun" w:hint="eastAsia"/>
        </w:rPr>
        <w:t>6</w:t>
      </w:r>
      <w:r w:rsidRPr="00366DA1">
        <w:rPr>
          <w:rFonts w:eastAsia="SimSun"/>
        </w:rPr>
        <w:t>-</w:t>
      </w:r>
      <w:r>
        <w:rPr>
          <w:rFonts w:eastAsia="SimSun"/>
        </w:rPr>
        <w:t>3</w:t>
      </w:r>
      <w:r w:rsidRPr="00366DA1">
        <w:rPr>
          <w:rFonts w:eastAsia="SimSun" w:hint="eastAsia"/>
        </w:rPr>
        <w:t>:</w:t>
      </w:r>
      <w:r w:rsidRPr="00366DA1">
        <w:rPr>
          <w:rFonts w:eastAsia="SimSun"/>
        </w:rPr>
        <w:t xml:space="preserve"> </w:t>
      </w:r>
      <w:r>
        <w:rPr>
          <w:rFonts w:eastAsia="SimSun"/>
        </w:rPr>
        <w:t>Minimum performance for PDSCH</w:t>
      </w:r>
      <w:r w:rsidRPr="006E12B1">
        <w:rPr>
          <w:rFonts w:eastAsia="SimSun"/>
        </w:rPr>
        <w:t xml:space="preserve"> with rank 1 and </w:t>
      </w:r>
      <w:r>
        <w:rPr>
          <w:rFonts w:eastAsia="SimSun"/>
        </w:rPr>
        <w:t>with inter-cell interference</w:t>
      </w:r>
    </w:p>
    <w:tbl>
      <w:tblPr>
        <w:tblStyle w:val="TableGrid"/>
        <w:tblW w:w="9889" w:type="dxa"/>
        <w:tblLayout w:type="fixed"/>
        <w:tblLook w:val="04A0" w:firstRow="1" w:lastRow="0" w:firstColumn="1" w:lastColumn="0" w:noHBand="0" w:noVBand="1"/>
      </w:tblPr>
      <w:tblGrid>
        <w:gridCol w:w="675"/>
        <w:gridCol w:w="1134"/>
        <w:gridCol w:w="1390"/>
        <w:gridCol w:w="1445"/>
        <w:gridCol w:w="1418"/>
        <w:gridCol w:w="1417"/>
        <w:gridCol w:w="1276"/>
        <w:gridCol w:w="1134"/>
      </w:tblGrid>
      <w:tr w:rsidR="00DE183F" w14:paraId="7B7DE69E" w14:textId="77777777" w:rsidTr="0092474A">
        <w:tc>
          <w:tcPr>
            <w:tcW w:w="675" w:type="dxa"/>
            <w:vMerge w:val="restart"/>
          </w:tcPr>
          <w:p w14:paraId="15C00179" w14:textId="77777777" w:rsidR="00DE183F" w:rsidRPr="00A8114D" w:rsidRDefault="00DE183F" w:rsidP="004859C1">
            <w:pPr>
              <w:pStyle w:val="TAH"/>
            </w:pPr>
            <w:r w:rsidRPr="00A8114D">
              <w:t>Test num</w:t>
            </w:r>
          </w:p>
        </w:tc>
        <w:tc>
          <w:tcPr>
            <w:tcW w:w="1134" w:type="dxa"/>
            <w:vMerge w:val="restart"/>
          </w:tcPr>
          <w:p w14:paraId="02054685" w14:textId="77777777" w:rsidR="00DE183F" w:rsidRPr="00A8114D" w:rsidRDefault="00DE183F" w:rsidP="004859C1">
            <w:pPr>
              <w:pStyle w:val="TAH"/>
            </w:pPr>
            <w:r w:rsidRPr="00A8114D">
              <w:t>Reference channel</w:t>
            </w:r>
          </w:p>
        </w:tc>
        <w:tc>
          <w:tcPr>
            <w:tcW w:w="1390" w:type="dxa"/>
            <w:vMerge w:val="restart"/>
          </w:tcPr>
          <w:p w14:paraId="1F6EFB57" w14:textId="77777777" w:rsidR="00DE183F" w:rsidRPr="00A8114D" w:rsidRDefault="00DE183F" w:rsidP="004859C1">
            <w:pPr>
              <w:pStyle w:val="TAH"/>
            </w:pPr>
            <w:r w:rsidRPr="00A8114D">
              <w:t>Bandwidth (MHz) / Subcarrier spacing (kHz)</w:t>
            </w:r>
          </w:p>
        </w:tc>
        <w:tc>
          <w:tcPr>
            <w:tcW w:w="1445" w:type="dxa"/>
          </w:tcPr>
          <w:p w14:paraId="7FACF3B9" w14:textId="77777777" w:rsidR="00DE183F" w:rsidRPr="00A8114D" w:rsidRDefault="00DE183F" w:rsidP="004859C1">
            <w:pPr>
              <w:pStyle w:val="TAH"/>
            </w:pPr>
            <w:r w:rsidRPr="00A8114D">
              <w:t>Modulation format and code rate</w:t>
            </w:r>
          </w:p>
        </w:tc>
        <w:tc>
          <w:tcPr>
            <w:tcW w:w="1418" w:type="dxa"/>
            <w:vMerge w:val="restart"/>
          </w:tcPr>
          <w:p w14:paraId="290EFD1D" w14:textId="77777777" w:rsidR="00DE183F" w:rsidRPr="00A8114D" w:rsidRDefault="00DE183F" w:rsidP="004859C1">
            <w:pPr>
              <w:pStyle w:val="TAH"/>
            </w:pPr>
            <w:r w:rsidRPr="00A8114D">
              <w:t>Propagation condition</w:t>
            </w:r>
          </w:p>
        </w:tc>
        <w:tc>
          <w:tcPr>
            <w:tcW w:w="1417" w:type="dxa"/>
            <w:vMerge w:val="restart"/>
          </w:tcPr>
          <w:p w14:paraId="3F111395" w14:textId="77777777" w:rsidR="00DE183F" w:rsidRPr="00A8114D" w:rsidRDefault="00DE183F" w:rsidP="004859C1">
            <w:pPr>
              <w:pStyle w:val="TAH"/>
            </w:pPr>
            <w:r w:rsidRPr="00A8114D">
              <w:t>Correlation matrix and antenna configuration</w:t>
            </w:r>
          </w:p>
        </w:tc>
        <w:tc>
          <w:tcPr>
            <w:tcW w:w="2410" w:type="dxa"/>
            <w:gridSpan w:val="2"/>
          </w:tcPr>
          <w:p w14:paraId="0D291100" w14:textId="77777777" w:rsidR="00DE183F" w:rsidRPr="00A8114D" w:rsidRDefault="00DE183F" w:rsidP="004859C1">
            <w:pPr>
              <w:pStyle w:val="TAH"/>
            </w:pPr>
            <w:r w:rsidRPr="00A8114D">
              <w:t>Reference value</w:t>
            </w:r>
          </w:p>
        </w:tc>
      </w:tr>
      <w:tr w:rsidR="00DE183F" w14:paraId="5F02DF3A" w14:textId="77777777" w:rsidTr="0092474A">
        <w:tc>
          <w:tcPr>
            <w:tcW w:w="675" w:type="dxa"/>
            <w:vMerge/>
          </w:tcPr>
          <w:p w14:paraId="28052F64" w14:textId="77777777" w:rsidR="00DE183F" w:rsidRPr="00A8114D" w:rsidRDefault="00DE183F" w:rsidP="004859C1">
            <w:pPr>
              <w:pStyle w:val="TAH"/>
            </w:pPr>
          </w:p>
        </w:tc>
        <w:tc>
          <w:tcPr>
            <w:tcW w:w="1134" w:type="dxa"/>
            <w:vMerge/>
          </w:tcPr>
          <w:p w14:paraId="69F7C9B2" w14:textId="77777777" w:rsidR="00DE183F" w:rsidRPr="00A8114D" w:rsidRDefault="00DE183F" w:rsidP="004859C1">
            <w:pPr>
              <w:pStyle w:val="TAH"/>
            </w:pPr>
          </w:p>
        </w:tc>
        <w:tc>
          <w:tcPr>
            <w:tcW w:w="1390" w:type="dxa"/>
            <w:vMerge/>
          </w:tcPr>
          <w:p w14:paraId="62019E9C" w14:textId="77777777" w:rsidR="00DE183F" w:rsidRPr="00A8114D" w:rsidRDefault="00DE183F" w:rsidP="004859C1">
            <w:pPr>
              <w:pStyle w:val="TAH"/>
            </w:pPr>
          </w:p>
        </w:tc>
        <w:tc>
          <w:tcPr>
            <w:tcW w:w="1445" w:type="dxa"/>
          </w:tcPr>
          <w:p w14:paraId="732EA48E" w14:textId="77777777" w:rsidR="00DE183F" w:rsidRPr="00A8114D" w:rsidRDefault="00DE183F" w:rsidP="004859C1">
            <w:pPr>
              <w:pStyle w:val="TAH"/>
            </w:pPr>
            <w:r w:rsidRPr="00A8114D">
              <w:t>Cell1</w:t>
            </w:r>
          </w:p>
        </w:tc>
        <w:tc>
          <w:tcPr>
            <w:tcW w:w="1418" w:type="dxa"/>
            <w:vMerge/>
          </w:tcPr>
          <w:p w14:paraId="5F6BCC47" w14:textId="77777777" w:rsidR="00DE183F" w:rsidRPr="00A8114D" w:rsidRDefault="00DE183F" w:rsidP="004859C1">
            <w:pPr>
              <w:pStyle w:val="TAH"/>
            </w:pPr>
          </w:p>
        </w:tc>
        <w:tc>
          <w:tcPr>
            <w:tcW w:w="1417" w:type="dxa"/>
            <w:vMerge/>
          </w:tcPr>
          <w:p w14:paraId="4588A0D3" w14:textId="77777777" w:rsidR="00DE183F" w:rsidRPr="00A8114D" w:rsidRDefault="00DE183F" w:rsidP="004859C1">
            <w:pPr>
              <w:pStyle w:val="TAH"/>
            </w:pPr>
          </w:p>
        </w:tc>
        <w:tc>
          <w:tcPr>
            <w:tcW w:w="1276" w:type="dxa"/>
            <w:vAlign w:val="center"/>
          </w:tcPr>
          <w:p w14:paraId="258EA11C" w14:textId="77777777" w:rsidR="00DE183F" w:rsidRPr="00A8114D" w:rsidRDefault="00DE183F" w:rsidP="004859C1">
            <w:pPr>
              <w:pStyle w:val="TAH"/>
            </w:pPr>
            <w:r w:rsidRPr="00A8114D">
              <w:t>Fraction of maximum throughput (%)</w:t>
            </w:r>
          </w:p>
        </w:tc>
        <w:tc>
          <w:tcPr>
            <w:tcW w:w="1134" w:type="dxa"/>
            <w:vAlign w:val="center"/>
          </w:tcPr>
          <w:p w14:paraId="6BC77C92" w14:textId="77777777" w:rsidR="00DE183F" w:rsidRPr="00A8114D" w:rsidRDefault="00DE183F" w:rsidP="004859C1">
            <w:pPr>
              <w:pStyle w:val="TAH"/>
            </w:pPr>
            <w:r w:rsidRPr="00A8114D">
              <w:t>SNR (dB)</w:t>
            </w:r>
          </w:p>
        </w:tc>
      </w:tr>
      <w:tr w:rsidR="0062124A" w14:paraId="0C049F0D" w14:textId="77777777" w:rsidTr="0092474A">
        <w:tc>
          <w:tcPr>
            <w:tcW w:w="675" w:type="dxa"/>
          </w:tcPr>
          <w:p w14:paraId="0C3AAD62" w14:textId="77777777" w:rsidR="0062124A" w:rsidRPr="00A8114D" w:rsidRDefault="0062124A" w:rsidP="0062124A">
            <w:pPr>
              <w:pStyle w:val="TAC"/>
            </w:pPr>
            <w:r w:rsidRPr="00A8114D">
              <w:t>1-1</w:t>
            </w:r>
          </w:p>
        </w:tc>
        <w:tc>
          <w:tcPr>
            <w:tcW w:w="1134" w:type="dxa"/>
          </w:tcPr>
          <w:p w14:paraId="421A3F00" w14:textId="77777777" w:rsidR="0062124A" w:rsidRPr="00A8114D" w:rsidRDefault="0062124A" w:rsidP="0062124A">
            <w:pPr>
              <w:pStyle w:val="TAC"/>
            </w:pPr>
            <w:r w:rsidRPr="00A8114D">
              <w:t>R.PDSCH.2-2.1 TDD</w:t>
            </w:r>
          </w:p>
        </w:tc>
        <w:tc>
          <w:tcPr>
            <w:tcW w:w="1390" w:type="dxa"/>
          </w:tcPr>
          <w:p w14:paraId="03EFB7E6" w14:textId="77777777" w:rsidR="0062124A" w:rsidRPr="00A8114D" w:rsidRDefault="0062124A" w:rsidP="0062124A">
            <w:pPr>
              <w:pStyle w:val="TAC"/>
            </w:pPr>
            <w:r w:rsidRPr="00A8114D">
              <w:t>40 / 30</w:t>
            </w:r>
          </w:p>
        </w:tc>
        <w:tc>
          <w:tcPr>
            <w:tcW w:w="1445" w:type="dxa"/>
          </w:tcPr>
          <w:p w14:paraId="1E6E9E51" w14:textId="77777777" w:rsidR="0062124A" w:rsidRPr="00A8114D" w:rsidRDefault="0062124A" w:rsidP="0062124A">
            <w:pPr>
              <w:pStyle w:val="TAC"/>
            </w:pPr>
            <w:r w:rsidRPr="00A8114D">
              <w:t>16QAM, 0.48</w:t>
            </w:r>
          </w:p>
        </w:tc>
        <w:tc>
          <w:tcPr>
            <w:tcW w:w="1418" w:type="dxa"/>
          </w:tcPr>
          <w:p w14:paraId="14BC3FE7" w14:textId="77777777" w:rsidR="0062124A" w:rsidRPr="00A8114D" w:rsidRDefault="0062124A" w:rsidP="0062124A">
            <w:pPr>
              <w:pStyle w:val="TAC"/>
            </w:pPr>
            <w:r w:rsidRPr="00A8114D">
              <w:t>TDLC300-100</w:t>
            </w:r>
          </w:p>
        </w:tc>
        <w:tc>
          <w:tcPr>
            <w:tcW w:w="1417" w:type="dxa"/>
          </w:tcPr>
          <w:p w14:paraId="14EC366B" w14:textId="77777777" w:rsidR="0062124A" w:rsidRPr="00A8114D" w:rsidRDefault="0062124A" w:rsidP="0062124A">
            <w:pPr>
              <w:pStyle w:val="TAC"/>
            </w:pPr>
            <w:r w:rsidRPr="00A8114D">
              <w:t>2x2, ULA Low</w:t>
            </w:r>
          </w:p>
        </w:tc>
        <w:tc>
          <w:tcPr>
            <w:tcW w:w="1276" w:type="dxa"/>
          </w:tcPr>
          <w:p w14:paraId="44F074DF" w14:textId="77777777" w:rsidR="0062124A" w:rsidRPr="00A8114D" w:rsidRDefault="0062124A" w:rsidP="0062124A">
            <w:pPr>
              <w:pStyle w:val="TAC"/>
            </w:pPr>
            <w:r w:rsidRPr="00A8114D">
              <w:t>70</w:t>
            </w:r>
          </w:p>
        </w:tc>
        <w:tc>
          <w:tcPr>
            <w:tcW w:w="1134" w:type="dxa"/>
          </w:tcPr>
          <w:p w14:paraId="57C06C39" w14:textId="19E92F53" w:rsidR="0062124A" w:rsidRPr="00A8114D" w:rsidRDefault="0062124A" w:rsidP="0062124A">
            <w:pPr>
              <w:pStyle w:val="TAC"/>
            </w:pPr>
            <w:r>
              <w:t>15.7</w:t>
            </w:r>
          </w:p>
        </w:tc>
      </w:tr>
      <w:tr w:rsidR="0062124A" w14:paraId="798BDF86" w14:textId="77777777" w:rsidTr="0092474A">
        <w:tc>
          <w:tcPr>
            <w:tcW w:w="675" w:type="dxa"/>
          </w:tcPr>
          <w:p w14:paraId="28566F1F" w14:textId="77777777" w:rsidR="0062124A" w:rsidRPr="00A8114D" w:rsidRDefault="0062124A" w:rsidP="0062124A">
            <w:pPr>
              <w:pStyle w:val="TAC"/>
            </w:pPr>
            <w:r>
              <w:rPr>
                <w:rFonts w:hint="eastAsia"/>
              </w:rPr>
              <w:t>1-2</w:t>
            </w:r>
          </w:p>
        </w:tc>
        <w:tc>
          <w:tcPr>
            <w:tcW w:w="1134" w:type="dxa"/>
          </w:tcPr>
          <w:p w14:paraId="16F1B0FC" w14:textId="77777777" w:rsidR="0062124A" w:rsidRPr="00A8114D" w:rsidRDefault="0062124A" w:rsidP="0062124A">
            <w:pPr>
              <w:pStyle w:val="TAC"/>
            </w:pPr>
            <w:r w:rsidRPr="00A8114D">
              <w:t>R.PDSCH.2-2.1 TDD</w:t>
            </w:r>
          </w:p>
        </w:tc>
        <w:tc>
          <w:tcPr>
            <w:tcW w:w="1390" w:type="dxa"/>
          </w:tcPr>
          <w:p w14:paraId="511F7A47" w14:textId="77777777" w:rsidR="0062124A" w:rsidRPr="00A8114D" w:rsidRDefault="0062124A" w:rsidP="0062124A">
            <w:pPr>
              <w:pStyle w:val="TAC"/>
            </w:pPr>
            <w:r w:rsidRPr="00A8114D">
              <w:t>40 / 30</w:t>
            </w:r>
          </w:p>
        </w:tc>
        <w:tc>
          <w:tcPr>
            <w:tcW w:w="1445" w:type="dxa"/>
          </w:tcPr>
          <w:p w14:paraId="3FA2E19D" w14:textId="77777777" w:rsidR="0062124A" w:rsidRPr="00A8114D" w:rsidRDefault="0062124A" w:rsidP="0062124A">
            <w:pPr>
              <w:pStyle w:val="TAC"/>
            </w:pPr>
            <w:r w:rsidRPr="00A8114D">
              <w:t>16QAM, 0.48</w:t>
            </w:r>
          </w:p>
        </w:tc>
        <w:tc>
          <w:tcPr>
            <w:tcW w:w="1418" w:type="dxa"/>
          </w:tcPr>
          <w:p w14:paraId="66B62C7C" w14:textId="77777777" w:rsidR="0062124A" w:rsidRPr="00A8114D" w:rsidRDefault="0062124A" w:rsidP="0062124A">
            <w:pPr>
              <w:pStyle w:val="TAC"/>
            </w:pPr>
            <w:r w:rsidRPr="00A8114D">
              <w:t>TDL</w:t>
            </w:r>
            <w:r>
              <w:t>A</w:t>
            </w:r>
            <w:r w:rsidRPr="00A8114D">
              <w:t>30-10</w:t>
            </w:r>
          </w:p>
        </w:tc>
        <w:tc>
          <w:tcPr>
            <w:tcW w:w="1417" w:type="dxa"/>
          </w:tcPr>
          <w:p w14:paraId="75D572D3" w14:textId="77777777" w:rsidR="0062124A" w:rsidRPr="00A8114D" w:rsidRDefault="0062124A" w:rsidP="0062124A">
            <w:pPr>
              <w:pStyle w:val="TAC"/>
            </w:pPr>
            <w:r w:rsidRPr="00A8114D">
              <w:t>2x2, ULA Low</w:t>
            </w:r>
          </w:p>
        </w:tc>
        <w:tc>
          <w:tcPr>
            <w:tcW w:w="1276" w:type="dxa"/>
          </w:tcPr>
          <w:p w14:paraId="18A30A6E" w14:textId="77777777" w:rsidR="0062124A" w:rsidRPr="00A8114D" w:rsidRDefault="0062124A" w:rsidP="0062124A">
            <w:pPr>
              <w:pStyle w:val="TAC"/>
            </w:pPr>
            <w:r w:rsidRPr="00A8114D">
              <w:t>70</w:t>
            </w:r>
          </w:p>
        </w:tc>
        <w:tc>
          <w:tcPr>
            <w:tcW w:w="1134" w:type="dxa"/>
          </w:tcPr>
          <w:p w14:paraId="41D3E884" w14:textId="4066C2F8" w:rsidR="0062124A" w:rsidRPr="00A8114D" w:rsidRDefault="0062124A" w:rsidP="0062124A">
            <w:pPr>
              <w:pStyle w:val="TAC"/>
            </w:pPr>
            <w:r>
              <w:t>12.6</w:t>
            </w:r>
          </w:p>
        </w:tc>
      </w:tr>
      <w:tr w:rsidR="0062124A" w14:paraId="770C58A7" w14:textId="77777777" w:rsidTr="0092474A">
        <w:tc>
          <w:tcPr>
            <w:tcW w:w="9889" w:type="dxa"/>
            <w:gridSpan w:val="8"/>
          </w:tcPr>
          <w:p w14:paraId="4948B625" w14:textId="77777777" w:rsidR="0062124A" w:rsidRDefault="0062124A" w:rsidP="0062124A">
            <w:pPr>
              <w:pStyle w:val="TAN"/>
              <w:rPr>
                <w:rFonts w:eastAsiaTheme="minorEastAsia"/>
              </w:rPr>
            </w:pPr>
            <w:r>
              <w:rPr>
                <w:bCs/>
              </w:rPr>
              <w:t>Note 1:</w:t>
            </w:r>
            <w:r w:rsidRPr="00D43F4A">
              <w:rPr>
                <w:rFonts w:hint="eastAsia"/>
                <w:lang w:eastAsia="zh-CN"/>
              </w:rPr>
              <w:tab/>
            </w:r>
            <w:r>
              <w:t>The propagation conditions for Cell 1, Cell 2 and Cell 3 are statistically independent.</w:t>
            </w:r>
          </w:p>
          <w:p w14:paraId="72105150" w14:textId="05808B4E" w:rsidR="0062124A" w:rsidRPr="00A8114D" w:rsidRDefault="0062124A" w:rsidP="0062124A">
            <w:pPr>
              <w:pStyle w:val="TAN"/>
              <w:rPr>
                <w:bCs/>
              </w:rPr>
            </w:pPr>
            <w:r>
              <w:t>Note 2:</w:t>
            </w:r>
            <w:r w:rsidRPr="00D43F4A">
              <w:rPr>
                <w:rFonts w:hint="eastAsia"/>
                <w:lang w:eastAsia="zh-CN"/>
              </w:rPr>
              <w:tab/>
            </w:r>
            <w:r>
              <w:t>Bandwidth/ Subcarrier spacing, Propagation Condition, Correlation matrix and antenna configuration parameters apply for each of Cell 1, Cell 2 and Cell 3.</w:t>
            </w:r>
          </w:p>
        </w:tc>
      </w:tr>
    </w:tbl>
    <w:p w14:paraId="2FB202C5" w14:textId="77777777" w:rsidR="00DE183F" w:rsidRPr="002C17B9" w:rsidRDefault="00DE183F" w:rsidP="00DE183F">
      <w:pPr>
        <w:rPr>
          <w:i/>
          <w:iCs/>
          <w:color w:val="000000" w:themeColor="text1"/>
        </w:rPr>
      </w:pPr>
    </w:p>
    <w:p w14:paraId="204F1E4C" w14:textId="36EB0999" w:rsidR="00CD380F" w:rsidRDefault="00CD380F" w:rsidP="004723E5">
      <w:pPr>
        <w:pStyle w:val="Heading5"/>
      </w:pPr>
      <w:bookmarkStart w:id="1856" w:name="_Toc114565755"/>
      <w:bookmarkStart w:id="1857" w:name="_Toc123936051"/>
      <w:bookmarkStart w:id="1858" w:name="_Toc124377066"/>
      <w:r>
        <w:t>5.</w:t>
      </w:r>
      <w:r>
        <w:rPr>
          <w:rFonts w:hint="eastAsia"/>
        </w:rPr>
        <w:t>2</w:t>
      </w:r>
      <w:r>
        <w:t>.</w:t>
      </w:r>
      <w:r>
        <w:rPr>
          <w:rFonts w:hint="eastAsia"/>
        </w:rPr>
        <w:t>2</w:t>
      </w:r>
      <w:r>
        <w:t>.2.</w:t>
      </w:r>
      <w:r>
        <w:rPr>
          <w:lang w:eastAsia="zh-CN"/>
        </w:rPr>
        <w:t>17</w:t>
      </w:r>
      <w:r>
        <w:rPr>
          <w:rFonts w:hint="eastAsia"/>
          <w:lang w:eastAsia="zh-CN"/>
        </w:rPr>
        <w:tab/>
      </w:r>
      <w:r>
        <w:t>Minimum requirements for PDSCH with intra cell inter user interference</w:t>
      </w:r>
      <w:bookmarkEnd w:id="1856"/>
      <w:bookmarkEnd w:id="1857"/>
      <w:bookmarkEnd w:id="1858"/>
    </w:p>
    <w:p w14:paraId="164A1597" w14:textId="38ECBFA5" w:rsidR="00CD380F" w:rsidRDefault="00CD380F" w:rsidP="00CD380F">
      <w:pPr>
        <w:rPr>
          <w:rFonts w:ascii="Times-Roman" w:eastAsia="SimSun" w:hAnsi="Times-Roman" w:hint="eastAsia"/>
        </w:rPr>
      </w:pPr>
      <w:r>
        <w:rPr>
          <w:rFonts w:ascii="Times-Roman" w:eastAsia="SimSun" w:hAnsi="Times-Roman"/>
        </w:rPr>
        <w:t xml:space="preserve">The performance requirements are specified in Table 5.2.2.2.17-3, with the addition of test parameters in Table 5.2.2.2.17-2 and the downlink physical channel setup according to Annex </w:t>
      </w:r>
      <w:r>
        <w:rPr>
          <w:rFonts w:ascii="Times-Roman" w:eastAsia="SimSun" w:hAnsi="Times-Roman" w:hint="eastAsia"/>
        </w:rPr>
        <w:t>C.3.1</w:t>
      </w:r>
      <w:r>
        <w:rPr>
          <w:rFonts w:ascii="Times-Roman" w:eastAsia="SimSun" w:hAnsi="Times-Roman"/>
        </w:rPr>
        <w:t>.</w:t>
      </w:r>
    </w:p>
    <w:p w14:paraId="332AFC60" w14:textId="6A3F323A" w:rsidR="00CD380F" w:rsidRDefault="00CD380F" w:rsidP="00CD380F">
      <w:pPr>
        <w:rPr>
          <w:rFonts w:ascii="Times-Roman" w:eastAsia="SimSun" w:hAnsi="Times-Roman" w:hint="eastAsia"/>
        </w:rPr>
      </w:pPr>
      <w:r>
        <w:rPr>
          <w:rFonts w:ascii="Times-Roman" w:eastAsia="SimSun" w:hAnsi="Times-Roman"/>
        </w:rPr>
        <w:t>The test purpose</w:t>
      </w:r>
      <w:r>
        <w:rPr>
          <w:rFonts w:ascii="Times-Roman" w:eastAsia="SimSun" w:hAnsi="Times-Roman" w:hint="eastAsia"/>
        </w:rPr>
        <w:t>s</w:t>
      </w:r>
      <w:r>
        <w:rPr>
          <w:rFonts w:ascii="Times-Roman" w:eastAsia="SimSun" w:hAnsi="Times-Roman"/>
        </w:rPr>
        <w:t xml:space="preserve"> are specified in Table 5.2.2.</w:t>
      </w:r>
      <w:r w:rsidR="00193889">
        <w:rPr>
          <w:rFonts w:ascii="Times-Roman" w:eastAsia="SimSun" w:hAnsi="Times-Roman"/>
        </w:rPr>
        <w:t>2</w:t>
      </w:r>
      <w:r>
        <w:rPr>
          <w:rFonts w:ascii="Times-Roman" w:eastAsia="SimSun" w:hAnsi="Times-Roman"/>
        </w:rPr>
        <w:t>.17-1</w:t>
      </w:r>
      <w:r>
        <w:rPr>
          <w:rFonts w:ascii="Times-Roman" w:eastAsia="SimSun" w:hAnsi="Times-Roman" w:hint="eastAsia"/>
        </w:rPr>
        <w:t>.</w:t>
      </w:r>
    </w:p>
    <w:p w14:paraId="1320C366" w14:textId="081050DF" w:rsidR="00CD380F" w:rsidRDefault="00CD380F" w:rsidP="00CD380F">
      <w:pPr>
        <w:pStyle w:val="TH"/>
      </w:pPr>
      <w:r>
        <w:t>Table 5.2.2.2.17-1</w:t>
      </w:r>
      <w:r>
        <w:rPr>
          <w:rFonts w:hint="eastAsia"/>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CD380F" w14:paraId="6B4AE0ED" w14:textId="77777777" w:rsidTr="00FA064B">
        <w:tc>
          <w:tcPr>
            <w:tcW w:w="4822" w:type="dxa"/>
            <w:shd w:val="clear" w:color="auto" w:fill="auto"/>
          </w:tcPr>
          <w:p w14:paraId="6AF4CF55" w14:textId="77777777" w:rsidR="00CD380F" w:rsidRDefault="00CD380F" w:rsidP="00FA064B">
            <w:pPr>
              <w:pStyle w:val="TAH"/>
            </w:pPr>
            <w:r>
              <w:t>Purpose</w:t>
            </w:r>
          </w:p>
        </w:tc>
        <w:tc>
          <w:tcPr>
            <w:tcW w:w="4807" w:type="dxa"/>
            <w:shd w:val="clear" w:color="auto" w:fill="auto"/>
          </w:tcPr>
          <w:p w14:paraId="4CC2E152" w14:textId="77777777" w:rsidR="00CD380F" w:rsidRDefault="00CD380F" w:rsidP="00FA064B">
            <w:pPr>
              <w:pStyle w:val="TAH"/>
            </w:pPr>
            <w:r>
              <w:t>Test index</w:t>
            </w:r>
          </w:p>
        </w:tc>
      </w:tr>
      <w:tr w:rsidR="00CD380F" w14:paraId="2C0B674C" w14:textId="77777777" w:rsidTr="00FA064B">
        <w:tc>
          <w:tcPr>
            <w:tcW w:w="4822" w:type="dxa"/>
            <w:shd w:val="clear" w:color="auto" w:fill="auto"/>
          </w:tcPr>
          <w:p w14:paraId="32A3D1A5" w14:textId="77777777" w:rsidR="00CD380F" w:rsidRDefault="00CD380F" w:rsidP="00FA064B">
            <w:pPr>
              <w:pStyle w:val="TAL"/>
            </w:pPr>
            <w:r>
              <w:t xml:space="preserve">Verify the PDSCH performance under 2 receive antenna conditions when the PDSCH transmission of target UE is interfered by co-scheduled UE </w:t>
            </w:r>
          </w:p>
        </w:tc>
        <w:tc>
          <w:tcPr>
            <w:tcW w:w="4807" w:type="dxa"/>
            <w:shd w:val="clear" w:color="auto" w:fill="auto"/>
          </w:tcPr>
          <w:p w14:paraId="51AE6FFF" w14:textId="77777777" w:rsidR="00CD380F" w:rsidRDefault="00CD380F" w:rsidP="00FA064B">
            <w:pPr>
              <w:pStyle w:val="TAL"/>
            </w:pPr>
            <w:r>
              <w:t xml:space="preserve">1-1 </w:t>
            </w:r>
          </w:p>
        </w:tc>
      </w:tr>
    </w:tbl>
    <w:p w14:paraId="4C86AA65" w14:textId="77777777" w:rsidR="00CD380F" w:rsidRDefault="00CD380F" w:rsidP="00CD380F">
      <w:pPr>
        <w:rPr>
          <w:bCs/>
          <w:lang w:eastAsia="zh-CN"/>
        </w:rPr>
      </w:pPr>
    </w:p>
    <w:p w14:paraId="6543D216" w14:textId="74FB28F1" w:rsidR="00CD380F" w:rsidRDefault="00CD380F" w:rsidP="00CD380F">
      <w:pPr>
        <w:pStyle w:val="TH"/>
      </w:pPr>
      <w:r>
        <w:t>Table 5.2.2.2.17-2: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692"/>
        <w:gridCol w:w="711"/>
        <w:gridCol w:w="2363"/>
        <w:gridCol w:w="2261"/>
      </w:tblGrid>
      <w:tr w:rsidR="00CD380F" w14:paraId="123E4347" w14:textId="77777777" w:rsidTr="00FA064B">
        <w:tc>
          <w:tcPr>
            <w:tcW w:w="4290" w:type="dxa"/>
            <w:gridSpan w:val="2"/>
            <w:shd w:val="clear" w:color="auto" w:fill="auto"/>
          </w:tcPr>
          <w:p w14:paraId="75DF7752" w14:textId="77777777" w:rsidR="00CD380F" w:rsidRDefault="00CD380F" w:rsidP="00FA064B">
            <w:pPr>
              <w:pStyle w:val="TAH"/>
            </w:pPr>
            <w:r>
              <w:t>Parameter</w:t>
            </w:r>
          </w:p>
        </w:tc>
        <w:tc>
          <w:tcPr>
            <w:tcW w:w="711" w:type="dxa"/>
            <w:shd w:val="clear" w:color="auto" w:fill="auto"/>
          </w:tcPr>
          <w:p w14:paraId="18F1831F" w14:textId="77777777" w:rsidR="00CD380F" w:rsidRDefault="00CD380F" w:rsidP="00FA064B">
            <w:pPr>
              <w:pStyle w:val="TAH"/>
            </w:pPr>
            <w:r>
              <w:t>Unit</w:t>
            </w:r>
          </w:p>
        </w:tc>
        <w:tc>
          <w:tcPr>
            <w:tcW w:w="2365" w:type="dxa"/>
            <w:shd w:val="clear" w:color="auto" w:fill="auto"/>
          </w:tcPr>
          <w:p w14:paraId="043FF955" w14:textId="77777777" w:rsidR="00CD380F" w:rsidRDefault="00CD380F" w:rsidP="00FA064B">
            <w:pPr>
              <w:pStyle w:val="TAH"/>
            </w:pPr>
            <w:r>
              <w:t>Target UE</w:t>
            </w:r>
          </w:p>
        </w:tc>
        <w:tc>
          <w:tcPr>
            <w:tcW w:w="2263" w:type="dxa"/>
          </w:tcPr>
          <w:p w14:paraId="254CE6C8" w14:textId="77777777" w:rsidR="00CD380F" w:rsidRDefault="00CD380F" w:rsidP="00FA064B">
            <w:pPr>
              <w:pStyle w:val="TAH"/>
              <w:rPr>
                <w:lang w:eastAsia="zh-CN"/>
              </w:rPr>
            </w:pPr>
            <w:r>
              <w:rPr>
                <w:rFonts w:hint="eastAsia"/>
                <w:lang w:eastAsia="zh-CN"/>
              </w:rPr>
              <w:t>C</w:t>
            </w:r>
            <w:r>
              <w:rPr>
                <w:lang w:eastAsia="zh-CN"/>
              </w:rPr>
              <w:t>o-scheduled UE</w:t>
            </w:r>
          </w:p>
        </w:tc>
      </w:tr>
      <w:tr w:rsidR="00CD380F" w14:paraId="3C6EF558" w14:textId="77777777" w:rsidTr="00FA064B">
        <w:tc>
          <w:tcPr>
            <w:tcW w:w="4290" w:type="dxa"/>
            <w:gridSpan w:val="2"/>
            <w:shd w:val="clear" w:color="auto" w:fill="auto"/>
            <w:vAlign w:val="center"/>
          </w:tcPr>
          <w:p w14:paraId="79A7AC3E" w14:textId="77777777" w:rsidR="00CD380F" w:rsidRDefault="00CD380F" w:rsidP="00FA064B">
            <w:pPr>
              <w:pStyle w:val="TAL"/>
              <w:rPr>
                <w:rFonts w:eastAsia="SimSun"/>
              </w:rPr>
            </w:pPr>
            <w:r>
              <w:rPr>
                <w:rFonts w:eastAsia="SimSun"/>
              </w:rPr>
              <w:t>Duplex mode</w:t>
            </w:r>
          </w:p>
        </w:tc>
        <w:tc>
          <w:tcPr>
            <w:tcW w:w="711" w:type="dxa"/>
            <w:shd w:val="clear" w:color="auto" w:fill="auto"/>
            <w:vAlign w:val="center"/>
          </w:tcPr>
          <w:p w14:paraId="3087C23B" w14:textId="77777777" w:rsidR="00CD380F" w:rsidRDefault="00CD380F" w:rsidP="00FA064B">
            <w:pPr>
              <w:pStyle w:val="TAC"/>
              <w:rPr>
                <w:rFonts w:eastAsia="SimSun"/>
              </w:rPr>
            </w:pPr>
          </w:p>
        </w:tc>
        <w:tc>
          <w:tcPr>
            <w:tcW w:w="4628" w:type="dxa"/>
            <w:gridSpan w:val="2"/>
            <w:shd w:val="clear" w:color="auto" w:fill="auto"/>
            <w:vAlign w:val="center"/>
          </w:tcPr>
          <w:p w14:paraId="63332713" w14:textId="77777777" w:rsidR="00CD380F" w:rsidRDefault="00CD380F" w:rsidP="00FA064B">
            <w:pPr>
              <w:pStyle w:val="TAC"/>
              <w:rPr>
                <w:rFonts w:eastAsia="SimSun"/>
              </w:rPr>
            </w:pPr>
            <w:r>
              <w:rPr>
                <w:rFonts w:eastAsia="SimSun"/>
              </w:rPr>
              <w:t>TDD</w:t>
            </w:r>
          </w:p>
        </w:tc>
      </w:tr>
      <w:tr w:rsidR="00CD380F" w14:paraId="20B7CA20" w14:textId="77777777" w:rsidTr="00FA064B">
        <w:tc>
          <w:tcPr>
            <w:tcW w:w="4290" w:type="dxa"/>
            <w:gridSpan w:val="2"/>
            <w:shd w:val="clear" w:color="auto" w:fill="auto"/>
            <w:vAlign w:val="center"/>
          </w:tcPr>
          <w:p w14:paraId="07C70AF6" w14:textId="77777777" w:rsidR="00CD380F" w:rsidRDefault="00CD380F" w:rsidP="00FA064B">
            <w:pPr>
              <w:pStyle w:val="TAL"/>
              <w:rPr>
                <w:rFonts w:eastAsia="SimSun"/>
              </w:rPr>
            </w:pPr>
            <w:r>
              <w:rPr>
                <w:rFonts w:eastAsia="SimSun"/>
              </w:rPr>
              <w:t>Active DL BWP index</w:t>
            </w:r>
          </w:p>
        </w:tc>
        <w:tc>
          <w:tcPr>
            <w:tcW w:w="711" w:type="dxa"/>
            <w:shd w:val="clear" w:color="auto" w:fill="auto"/>
            <w:vAlign w:val="center"/>
          </w:tcPr>
          <w:p w14:paraId="79FC389C" w14:textId="77777777" w:rsidR="00CD380F" w:rsidRDefault="00CD380F" w:rsidP="00FA064B">
            <w:pPr>
              <w:pStyle w:val="TAC"/>
              <w:rPr>
                <w:rFonts w:eastAsia="SimSun"/>
              </w:rPr>
            </w:pPr>
          </w:p>
        </w:tc>
        <w:tc>
          <w:tcPr>
            <w:tcW w:w="4628" w:type="dxa"/>
            <w:gridSpan w:val="2"/>
            <w:shd w:val="clear" w:color="auto" w:fill="auto"/>
            <w:vAlign w:val="center"/>
          </w:tcPr>
          <w:p w14:paraId="5C14B02E" w14:textId="77777777" w:rsidR="00CD380F" w:rsidRDefault="00CD380F" w:rsidP="00FA064B">
            <w:pPr>
              <w:pStyle w:val="TAC"/>
              <w:rPr>
                <w:rFonts w:eastAsia="SimSun"/>
              </w:rPr>
            </w:pPr>
            <w:r>
              <w:rPr>
                <w:rFonts w:eastAsia="SimSun"/>
              </w:rPr>
              <w:t>1</w:t>
            </w:r>
          </w:p>
        </w:tc>
      </w:tr>
      <w:tr w:rsidR="00CD380F" w14:paraId="0F6E471D" w14:textId="77777777" w:rsidTr="00FA064B">
        <w:tc>
          <w:tcPr>
            <w:tcW w:w="1595" w:type="dxa"/>
            <w:vMerge w:val="restart"/>
            <w:shd w:val="clear" w:color="auto" w:fill="auto"/>
            <w:vAlign w:val="center"/>
          </w:tcPr>
          <w:p w14:paraId="45D1F94D" w14:textId="77777777" w:rsidR="00CD380F" w:rsidRDefault="00CD380F" w:rsidP="00FA064B">
            <w:pPr>
              <w:pStyle w:val="TAL"/>
              <w:rPr>
                <w:rFonts w:eastAsia="SimSun"/>
              </w:rPr>
            </w:pPr>
            <w:r>
              <w:rPr>
                <w:rFonts w:eastAsia="SimSun"/>
              </w:rPr>
              <w:t>PDSCH configuration</w:t>
            </w:r>
          </w:p>
        </w:tc>
        <w:tc>
          <w:tcPr>
            <w:tcW w:w="2695" w:type="dxa"/>
            <w:shd w:val="clear" w:color="auto" w:fill="auto"/>
            <w:vAlign w:val="center"/>
          </w:tcPr>
          <w:p w14:paraId="2355EA59" w14:textId="77777777" w:rsidR="00CD380F" w:rsidRDefault="00CD380F" w:rsidP="00FA064B">
            <w:pPr>
              <w:pStyle w:val="TAL"/>
              <w:rPr>
                <w:rFonts w:eastAsia="SimSun"/>
              </w:rPr>
            </w:pPr>
            <w:r>
              <w:rPr>
                <w:rFonts w:eastAsia="SimSun"/>
              </w:rPr>
              <w:t>Mapping type</w:t>
            </w:r>
          </w:p>
        </w:tc>
        <w:tc>
          <w:tcPr>
            <w:tcW w:w="711" w:type="dxa"/>
            <w:shd w:val="clear" w:color="auto" w:fill="auto"/>
            <w:vAlign w:val="center"/>
          </w:tcPr>
          <w:p w14:paraId="320C16F9" w14:textId="77777777" w:rsidR="00CD380F" w:rsidRDefault="00CD380F" w:rsidP="00FA064B">
            <w:pPr>
              <w:pStyle w:val="TAC"/>
              <w:rPr>
                <w:rFonts w:eastAsia="SimSun"/>
              </w:rPr>
            </w:pPr>
          </w:p>
        </w:tc>
        <w:tc>
          <w:tcPr>
            <w:tcW w:w="4628" w:type="dxa"/>
            <w:gridSpan w:val="2"/>
            <w:shd w:val="clear" w:color="auto" w:fill="auto"/>
            <w:vAlign w:val="center"/>
          </w:tcPr>
          <w:p w14:paraId="14DA229B" w14:textId="77777777" w:rsidR="00CD380F" w:rsidRDefault="00CD380F" w:rsidP="00FA064B">
            <w:pPr>
              <w:pStyle w:val="TAC"/>
              <w:rPr>
                <w:rFonts w:eastAsia="SimSun"/>
              </w:rPr>
            </w:pPr>
            <w:r>
              <w:rPr>
                <w:rFonts w:eastAsia="SimSun"/>
              </w:rPr>
              <w:t>Type A</w:t>
            </w:r>
          </w:p>
        </w:tc>
      </w:tr>
      <w:tr w:rsidR="00CD380F" w14:paraId="6B348BCC" w14:textId="77777777" w:rsidTr="00FA064B">
        <w:tc>
          <w:tcPr>
            <w:tcW w:w="1595" w:type="dxa"/>
            <w:vMerge/>
            <w:shd w:val="clear" w:color="auto" w:fill="auto"/>
            <w:vAlign w:val="center"/>
          </w:tcPr>
          <w:p w14:paraId="14AADCDC" w14:textId="77777777" w:rsidR="00CD380F" w:rsidRDefault="00CD380F" w:rsidP="00FA064B">
            <w:pPr>
              <w:pStyle w:val="TAL"/>
              <w:rPr>
                <w:rFonts w:eastAsia="SimSun"/>
              </w:rPr>
            </w:pPr>
          </w:p>
        </w:tc>
        <w:tc>
          <w:tcPr>
            <w:tcW w:w="2695" w:type="dxa"/>
            <w:shd w:val="clear" w:color="auto" w:fill="auto"/>
            <w:vAlign w:val="center"/>
          </w:tcPr>
          <w:p w14:paraId="79E795AC" w14:textId="77777777" w:rsidR="00CD380F" w:rsidRDefault="00CD380F" w:rsidP="00FA064B">
            <w:pPr>
              <w:pStyle w:val="TAL"/>
              <w:rPr>
                <w:rFonts w:eastAsia="SimSun"/>
              </w:rPr>
            </w:pPr>
            <w:r>
              <w:rPr>
                <w:rFonts w:eastAsia="SimSun"/>
              </w:rPr>
              <w:t>k0</w:t>
            </w:r>
          </w:p>
        </w:tc>
        <w:tc>
          <w:tcPr>
            <w:tcW w:w="711" w:type="dxa"/>
            <w:shd w:val="clear" w:color="auto" w:fill="auto"/>
            <w:vAlign w:val="center"/>
          </w:tcPr>
          <w:p w14:paraId="4465D8B3" w14:textId="77777777" w:rsidR="00CD380F" w:rsidRDefault="00CD380F" w:rsidP="00FA064B">
            <w:pPr>
              <w:pStyle w:val="TAC"/>
              <w:rPr>
                <w:rFonts w:eastAsia="SimSun"/>
              </w:rPr>
            </w:pPr>
          </w:p>
        </w:tc>
        <w:tc>
          <w:tcPr>
            <w:tcW w:w="4628" w:type="dxa"/>
            <w:gridSpan w:val="2"/>
            <w:shd w:val="clear" w:color="auto" w:fill="auto"/>
            <w:vAlign w:val="center"/>
          </w:tcPr>
          <w:p w14:paraId="1237368D" w14:textId="77777777" w:rsidR="00CD380F" w:rsidRDefault="00CD380F" w:rsidP="00FA064B">
            <w:pPr>
              <w:pStyle w:val="TAC"/>
              <w:rPr>
                <w:rFonts w:eastAsia="SimSun"/>
              </w:rPr>
            </w:pPr>
            <w:r>
              <w:rPr>
                <w:rFonts w:eastAsia="SimSun"/>
              </w:rPr>
              <w:t>0</w:t>
            </w:r>
          </w:p>
        </w:tc>
      </w:tr>
      <w:tr w:rsidR="00CD380F" w14:paraId="4AED7694" w14:textId="77777777" w:rsidTr="00FA064B">
        <w:tc>
          <w:tcPr>
            <w:tcW w:w="1595" w:type="dxa"/>
            <w:vMerge/>
            <w:shd w:val="clear" w:color="auto" w:fill="auto"/>
            <w:vAlign w:val="center"/>
          </w:tcPr>
          <w:p w14:paraId="59E40360" w14:textId="77777777" w:rsidR="00CD380F" w:rsidRDefault="00CD380F" w:rsidP="00FA064B">
            <w:pPr>
              <w:pStyle w:val="TAL"/>
              <w:rPr>
                <w:rFonts w:eastAsia="SimSun"/>
              </w:rPr>
            </w:pPr>
          </w:p>
        </w:tc>
        <w:tc>
          <w:tcPr>
            <w:tcW w:w="2695" w:type="dxa"/>
            <w:shd w:val="clear" w:color="auto" w:fill="auto"/>
            <w:vAlign w:val="center"/>
          </w:tcPr>
          <w:p w14:paraId="1B6253DE" w14:textId="77777777" w:rsidR="00CD380F" w:rsidRDefault="00CD380F" w:rsidP="00FA064B">
            <w:pPr>
              <w:pStyle w:val="TAL"/>
              <w:rPr>
                <w:rFonts w:eastAsia="SimSun"/>
              </w:rPr>
            </w:pPr>
            <w:r>
              <w:rPr>
                <w:rFonts w:eastAsia="SimSun"/>
              </w:rPr>
              <w:t xml:space="preserve">Starting symbol (S) </w:t>
            </w:r>
          </w:p>
        </w:tc>
        <w:tc>
          <w:tcPr>
            <w:tcW w:w="711" w:type="dxa"/>
            <w:shd w:val="clear" w:color="auto" w:fill="auto"/>
            <w:vAlign w:val="center"/>
          </w:tcPr>
          <w:p w14:paraId="263824E5" w14:textId="77777777" w:rsidR="00CD380F" w:rsidRDefault="00CD380F" w:rsidP="00FA064B">
            <w:pPr>
              <w:pStyle w:val="TAC"/>
              <w:rPr>
                <w:rFonts w:eastAsia="SimSun"/>
              </w:rPr>
            </w:pPr>
          </w:p>
        </w:tc>
        <w:tc>
          <w:tcPr>
            <w:tcW w:w="4628" w:type="dxa"/>
            <w:gridSpan w:val="2"/>
            <w:shd w:val="clear" w:color="auto" w:fill="auto"/>
            <w:vAlign w:val="center"/>
          </w:tcPr>
          <w:p w14:paraId="52EC3657" w14:textId="77777777" w:rsidR="00CD380F" w:rsidRDefault="00CD380F" w:rsidP="00FA064B">
            <w:pPr>
              <w:pStyle w:val="TAC"/>
              <w:rPr>
                <w:rFonts w:eastAsia="SimSun"/>
              </w:rPr>
            </w:pPr>
            <w:r>
              <w:rPr>
                <w:rFonts w:eastAsia="SimSun"/>
              </w:rPr>
              <w:t>2</w:t>
            </w:r>
          </w:p>
        </w:tc>
      </w:tr>
      <w:tr w:rsidR="00CD380F" w14:paraId="11DC9E1D" w14:textId="77777777" w:rsidTr="00FA064B">
        <w:tc>
          <w:tcPr>
            <w:tcW w:w="1595" w:type="dxa"/>
            <w:vMerge/>
            <w:shd w:val="clear" w:color="auto" w:fill="auto"/>
            <w:vAlign w:val="center"/>
          </w:tcPr>
          <w:p w14:paraId="12EAF6D7" w14:textId="77777777" w:rsidR="00CD380F" w:rsidRDefault="00CD380F" w:rsidP="00FA064B">
            <w:pPr>
              <w:pStyle w:val="TAL"/>
              <w:rPr>
                <w:rFonts w:eastAsia="SimSun"/>
              </w:rPr>
            </w:pPr>
          </w:p>
        </w:tc>
        <w:tc>
          <w:tcPr>
            <w:tcW w:w="2695" w:type="dxa"/>
            <w:shd w:val="clear" w:color="auto" w:fill="auto"/>
            <w:vAlign w:val="center"/>
          </w:tcPr>
          <w:p w14:paraId="5B0C5F3C" w14:textId="77777777" w:rsidR="00CD380F" w:rsidRDefault="00CD380F" w:rsidP="00FA064B">
            <w:pPr>
              <w:pStyle w:val="TAL"/>
              <w:rPr>
                <w:rFonts w:eastAsia="SimSun"/>
              </w:rPr>
            </w:pPr>
            <w:r>
              <w:rPr>
                <w:rFonts w:eastAsia="SimSun"/>
              </w:rPr>
              <w:t>Length (L)</w:t>
            </w:r>
          </w:p>
        </w:tc>
        <w:tc>
          <w:tcPr>
            <w:tcW w:w="711" w:type="dxa"/>
            <w:shd w:val="clear" w:color="auto" w:fill="auto"/>
            <w:vAlign w:val="center"/>
          </w:tcPr>
          <w:p w14:paraId="04AE656E" w14:textId="77777777" w:rsidR="00CD380F" w:rsidRDefault="00CD380F" w:rsidP="00FA064B">
            <w:pPr>
              <w:pStyle w:val="TAC"/>
              <w:rPr>
                <w:rFonts w:eastAsia="SimSun"/>
              </w:rPr>
            </w:pPr>
          </w:p>
        </w:tc>
        <w:tc>
          <w:tcPr>
            <w:tcW w:w="4628" w:type="dxa"/>
            <w:gridSpan w:val="2"/>
            <w:shd w:val="clear" w:color="auto" w:fill="auto"/>
            <w:vAlign w:val="center"/>
          </w:tcPr>
          <w:p w14:paraId="3175DE44" w14:textId="77777777" w:rsidR="00CD380F" w:rsidRDefault="00CD380F" w:rsidP="00FA064B">
            <w:pPr>
              <w:pStyle w:val="TAC"/>
              <w:rPr>
                <w:rFonts w:eastAsia="SimSun"/>
              </w:rPr>
            </w:pPr>
            <w:r>
              <w:rPr>
                <w:rFonts w:eastAsia="SimSun"/>
              </w:rPr>
              <w:t>12</w:t>
            </w:r>
          </w:p>
        </w:tc>
      </w:tr>
      <w:tr w:rsidR="00CD380F" w14:paraId="2F872EC8" w14:textId="77777777" w:rsidTr="00FA064B">
        <w:tc>
          <w:tcPr>
            <w:tcW w:w="1595" w:type="dxa"/>
            <w:vMerge/>
            <w:shd w:val="clear" w:color="auto" w:fill="auto"/>
            <w:vAlign w:val="center"/>
          </w:tcPr>
          <w:p w14:paraId="57AA75FB" w14:textId="77777777" w:rsidR="00CD380F" w:rsidRDefault="00CD380F" w:rsidP="00FA064B">
            <w:pPr>
              <w:pStyle w:val="TAL"/>
              <w:rPr>
                <w:rFonts w:eastAsia="SimSun"/>
              </w:rPr>
            </w:pPr>
          </w:p>
        </w:tc>
        <w:tc>
          <w:tcPr>
            <w:tcW w:w="2695" w:type="dxa"/>
            <w:shd w:val="clear" w:color="auto" w:fill="auto"/>
            <w:vAlign w:val="center"/>
          </w:tcPr>
          <w:p w14:paraId="417D07E8" w14:textId="77777777" w:rsidR="00CD380F" w:rsidRDefault="00CD380F" w:rsidP="00FA064B">
            <w:pPr>
              <w:pStyle w:val="TAL"/>
              <w:rPr>
                <w:rFonts w:eastAsia="SimSun"/>
              </w:rPr>
            </w:pPr>
            <w:r>
              <w:rPr>
                <w:rFonts w:eastAsia="SimSun"/>
              </w:rPr>
              <w:t>PDSCH aggregation factor</w:t>
            </w:r>
          </w:p>
        </w:tc>
        <w:tc>
          <w:tcPr>
            <w:tcW w:w="711" w:type="dxa"/>
            <w:shd w:val="clear" w:color="auto" w:fill="auto"/>
            <w:vAlign w:val="center"/>
          </w:tcPr>
          <w:p w14:paraId="74A5346E" w14:textId="77777777" w:rsidR="00CD380F" w:rsidRDefault="00CD380F" w:rsidP="00FA064B">
            <w:pPr>
              <w:pStyle w:val="TAC"/>
              <w:rPr>
                <w:rFonts w:eastAsia="SimSun"/>
              </w:rPr>
            </w:pPr>
          </w:p>
        </w:tc>
        <w:tc>
          <w:tcPr>
            <w:tcW w:w="4628" w:type="dxa"/>
            <w:gridSpan w:val="2"/>
            <w:shd w:val="clear" w:color="auto" w:fill="auto"/>
            <w:vAlign w:val="center"/>
          </w:tcPr>
          <w:p w14:paraId="00D96869" w14:textId="77777777" w:rsidR="00CD380F" w:rsidRDefault="00CD380F" w:rsidP="00FA064B">
            <w:pPr>
              <w:pStyle w:val="TAC"/>
              <w:rPr>
                <w:rFonts w:eastAsia="SimSun"/>
              </w:rPr>
            </w:pPr>
            <w:r>
              <w:rPr>
                <w:rFonts w:eastAsia="SimSun"/>
              </w:rPr>
              <w:t>1</w:t>
            </w:r>
          </w:p>
        </w:tc>
      </w:tr>
      <w:tr w:rsidR="00CD380F" w14:paraId="57FE1634" w14:textId="77777777" w:rsidTr="00FA064B">
        <w:tc>
          <w:tcPr>
            <w:tcW w:w="1595" w:type="dxa"/>
            <w:vMerge/>
            <w:shd w:val="clear" w:color="auto" w:fill="auto"/>
            <w:vAlign w:val="center"/>
          </w:tcPr>
          <w:p w14:paraId="701A6FB1" w14:textId="77777777" w:rsidR="00CD380F" w:rsidRDefault="00CD380F" w:rsidP="00FA064B">
            <w:pPr>
              <w:pStyle w:val="TAL"/>
              <w:rPr>
                <w:rFonts w:eastAsia="SimSun"/>
              </w:rPr>
            </w:pPr>
          </w:p>
        </w:tc>
        <w:tc>
          <w:tcPr>
            <w:tcW w:w="2695" w:type="dxa"/>
            <w:shd w:val="clear" w:color="auto" w:fill="auto"/>
            <w:vAlign w:val="center"/>
          </w:tcPr>
          <w:p w14:paraId="413BD81E" w14:textId="77777777" w:rsidR="00CD380F" w:rsidRDefault="00CD380F" w:rsidP="00FA064B">
            <w:pPr>
              <w:pStyle w:val="TAL"/>
              <w:rPr>
                <w:rFonts w:eastAsia="SimSun"/>
              </w:rPr>
            </w:pPr>
            <w:r>
              <w:rPr>
                <w:rFonts w:eastAsia="SimSun"/>
              </w:rPr>
              <w:t>PRB bundling type</w:t>
            </w:r>
          </w:p>
        </w:tc>
        <w:tc>
          <w:tcPr>
            <w:tcW w:w="711" w:type="dxa"/>
            <w:shd w:val="clear" w:color="auto" w:fill="auto"/>
            <w:vAlign w:val="center"/>
          </w:tcPr>
          <w:p w14:paraId="2FDECE0B" w14:textId="77777777" w:rsidR="00CD380F" w:rsidRDefault="00CD380F" w:rsidP="00FA064B">
            <w:pPr>
              <w:pStyle w:val="TAC"/>
              <w:rPr>
                <w:rFonts w:eastAsia="SimSun"/>
              </w:rPr>
            </w:pPr>
          </w:p>
        </w:tc>
        <w:tc>
          <w:tcPr>
            <w:tcW w:w="4628" w:type="dxa"/>
            <w:gridSpan w:val="2"/>
            <w:shd w:val="clear" w:color="auto" w:fill="auto"/>
            <w:vAlign w:val="center"/>
          </w:tcPr>
          <w:p w14:paraId="119338FE" w14:textId="77777777" w:rsidR="00CD380F" w:rsidRDefault="00CD380F" w:rsidP="00FA064B">
            <w:pPr>
              <w:pStyle w:val="TAC"/>
              <w:rPr>
                <w:rFonts w:eastAsia="SimSun"/>
              </w:rPr>
            </w:pPr>
            <w:r>
              <w:rPr>
                <w:rFonts w:eastAsia="SimSun"/>
              </w:rPr>
              <w:t>Static</w:t>
            </w:r>
          </w:p>
        </w:tc>
      </w:tr>
      <w:tr w:rsidR="00CD380F" w14:paraId="1EED4EC1" w14:textId="77777777" w:rsidTr="00FA064B">
        <w:tc>
          <w:tcPr>
            <w:tcW w:w="1595" w:type="dxa"/>
            <w:vMerge/>
            <w:shd w:val="clear" w:color="auto" w:fill="auto"/>
            <w:vAlign w:val="center"/>
          </w:tcPr>
          <w:p w14:paraId="49A6AFFE" w14:textId="77777777" w:rsidR="00CD380F" w:rsidRDefault="00CD380F" w:rsidP="00FA064B">
            <w:pPr>
              <w:pStyle w:val="TAL"/>
              <w:rPr>
                <w:rFonts w:eastAsia="SimSun"/>
                <w:i/>
              </w:rPr>
            </w:pPr>
          </w:p>
        </w:tc>
        <w:tc>
          <w:tcPr>
            <w:tcW w:w="2695" w:type="dxa"/>
            <w:shd w:val="clear" w:color="auto" w:fill="auto"/>
            <w:vAlign w:val="center"/>
          </w:tcPr>
          <w:p w14:paraId="1ABA7AB8" w14:textId="77777777" w:rsidR="00CD380F" w:rsidRDefault="00CD380F" w:rsidP="00FA064B">
            <w:pPr>
              <w:pStyle w:val="TAL"/>
              <w:rPr>
                <w:rFonts w:eastAsia="SimSun"/>
              </w:rPr>
            </w:pPr>
            <w:r>
              <w:rPr>
                <w:rFonts w:eastAsia="SimSun"/>
              </w:rPr>
              <w:t>PRB bundling size</w:t>
            </w:r>
          </w:p>
        </w:tc>
        <w:tc>
          <w:tcPr>
            <w:tcW w:w="711" w:type="dxa"/>
            <w:shd w:val="clear" w:color="auto" w:fill="auto"/>
            <w:vAlign w:val="center"/>
          </w:tcPr>
          <w:p w14:paraId="7F029758" w14:textId="77777777" w:rsidR="00CD380F" w:rsidRDefault="00CD380F" w:rsidP="00FA064B">
            <w:pPr>
              <w:pStyle w:val="TAC"/>
              <w:rPr>
                <w:rFonts w:eastAsia="SimSun"/>
              </w:rPr>
            </w:pPr>
          </w:p>
        </w:tc>
        <w:tc>
          <w:tcPr>
            <w:tcW w:w="4628" w:type="dxa"/>
            <w:gridSpan w:val="2"/>
            <w:shd w:val="clear" w:color="auto" w:fill="auto"/>
            <w:vAlign w:val="center"/>
          </w:tcPr>
          <w:p w14:paraId="2174F525" w14:textId="77777777" w:rsidR="00CD380F" w:rsidRDefault="00CD380F" w:rsidP="00FA064B">
            <w:pPr>
              <w:pStyle w:val="TAC"/>
              <w:rPr>
                <w:rFonts w:eastAsia="SimSun"/>
              </w:rPr>
            </w:pPr>
            <w:r>
              <w:rPr>
                <w:rFonts w:eastAsia="SimSun"/>
              </w:rPr>
              <w:t>2</w:t>
            </w:r>
          </w:p>
        </w:tc>
      </w:tr>
      <w:tr w:rsidR="00CD380F" w14:paraId="55C2750A" w14:textId="77777777" w:rsidTr="00FA064B">
        <w:tc>
          <w:tcPr>
            <w:tcW w:w="1595" w:type="dxa"/>
            <w:vMerge/>
            <w:shd w:val="clear" w:color="auto" w:fill="auto"/>
            <w:vAlign w:val="center"/>
          </w:tcPr>
          <w:p w14:paraId="10F31271" w14:textId="77777777" w:rsidR="00CD380F" w:rsidRDefault="00CD380F" w:rsidP="00FA064B">
            <w:pPr>
              <w:pStyle w:val="TAL"/>
              <w:rPr>
                <w:rFonts w:eastAsia="SimSun"/>
                <w:i/>
              </w:rPr>
            </w:pPr>
          </w:p>
        </w:tc>
        <w:tc>
          <w:tcPr>
            <w:tcW w:w="2695" w:type="dxa"/>
            <w:shd w:val="clear" w:color="auto" w:fill="auto"/>
            <w:vAlign w:val="center"/>
          </w:tcPr>
          <w:p w14:paraId="581721BC" w14:textId="77777777" w:rsidR="00CD380F" w:rsidRDefault="00CD380F" w:rsidP="00FA064B">
            <w:pPr>
              <w:pStyle w:val="TAL"/>
              <w:rPr>
                <w:rFonts w:eastAsia="SimSun"/>
              </w:rPr>
            </w:pPr>
            <w:r>
              <w:rPr>
                <w:rFonts w:eastAsia="SimSun"/>
              </w:rPr>
              <w:t>Resource allocation type</w:t>
            </w:r>
          </w:p>
        </w:tc>
        <w:tc>
          <w:tcPr>
            <w:tcW w:w="711" w:type="dxa"/>
            <w:shd w:val="clear" w:color="auto" w:fill="auto"/>
            <w:vAlign w:val="center"/>
          </w:tcPr>
          <w:p w14:paraId="0A761B57" w14:textId="77777777" w:rsidR="00CD380F" w:rsidRDefault="00CD380F" w:rsidP="00FA064B">
            <w:pPr>
              <w:pStyle w:val="TAC"/>
              <w:rPr>
                <w:rFonts w:eastAsia="SimSun"/>
              </w:rPr>
            </w:pPr>
          </w:p>
        </w:tc>
        <w:tc>
          <w:tcPr>
            <w:tcW w:w="4628" w:type="dxa"/>
            <w:gridSpan w:val="2"/>
            <w:shd w:val="clear" w:color="auto" w:fill="auto"/>
            <w:vAlign w:val="center"/>
          </w:tcPr>
          <w:p w14:paraId="70039D9D" w14:textId="77777777" w:rsidR="00CD380F" w:rsidRDefault="00CD380F" w:rsidP="00FA064B">
            <w:pPr>
              <w:pStyle w:val="TAC"/>
              <w:rPr>
                <w:rFonts w:eastAsia="SimSun"/>
              </w:rPr>
            </w:pPr>
            <w:r>
              <w:rPr>
                <w:rFonts w:eastAsia="SimSun"/>
              </w:rPr>
              <w:t>Type 0</w:t>
            </w:r>
          </w:p>
        </w:tc>
      </w:tr>
      <w:tr w:rsidR="00CD380F" w14:paraId="01DD6A72" w14:textId="77777777" w:rsidTr="00FA064B">
        <w:tc>
          <w:tcPr>
            <w:tcW w:w="1595" w:type="dxa"/>
            <w:vMerge/>
            <w:shd w:val="clear" w:color="auto" w:fill="auto"/>
            <w:vAlign w:val="center"/>
          </w:tcPr>
          <w:p w14:paraId="2010D4C8" w14:textId="77777777" w:rsidR="00CD380F" w:rsidRDefault="00CD380F" w:rsidP="00FA064B">
            <w:pPr>
              <w:pStyle w:val="TAL"/>
              <w:rPr>
                <w:rFonts w:eastAsia="SimSun"/>
                <w:i/>
              </w:rPr>
            </w:pPr>
          </w:p>
        </w:tc>
        <w:tc>
          <w:tcPr>
            <w:tcW w:w="2695" w:type="dxa"/>
            <w:shd w:val="clear" w:color="auto" w:fill="auto"/>
            <w:vAlign w:val="center"/>
          </w:tcPr>
          <w:p w14:paraId="40BFAF75" w14:textId="77777777" w:rsidR="00CD380F" w:rsidRDefault="00CD380F" w:rsidP="00FA064B">
            <w:pPr>
              <w:pStyle w:val="TAL"/>
              <w:rPr>
                <w:rFonts w:eastAsia="SimSun"/>
              </w:rPr>
            </w:pPr>
            <w:r>
              <w:rPr>
                <w:rFonts w:eastAsia="SimSun"/>
              </w:rPr>
              <w:t>RBG size</w:t>
            </w:r>
          </w:p>
        </w:tc>
        <w:tc>
          <w:tcPr>
            <w:tcW w:w="711" w:type="dxa"/>
            <w:shd w:val="clear" w:color="auto" w:fill="auto"/>
            <w:vAlign w:val="center"/>
          </w:tcPr>
          <w:p w14:paraId="14BAFB31" w14:textId="77777777" w:rsidR="00CD380F" w:rsidRDefault="00CD380F" w:rsidP="00FA064B">
            <w:pPr>
              <w:pStyle w:val="TAC"/>
              <w:rPr>
                <w:rFonts w:eastAsia="SimSun"/>
              </w:rPr>
            </w:pPr>
          </w:p>
        </w:tc>
        <w:tc>
          <w:tcPr>
            <w:tcW w:w="4628" w:type="dxa"/>
            <w:gridSpan w:val="2"/>
            <w:shd w:val="clear" w:color="auto" w:fill="auto"/>
            <w:vAlign w:val="center"/>
          </w:tcPr>
          <w:p w14:paraId="6443388D" w14:textId="77777777" w:rsidR="00CD380F" w:rsidRDefault="00CD380F" w:rsidP="00FA064B">
            <w:pPr>
              <w:pStyle w:val="TAC"/>
              <w:rPr>
                <w:rFonts w:eastAsia="SimSun"/>
                <w:lang w:eastAsia="zh-CN"/>
              </w:rPr>
            </w:pPr>
            <w:r>
              <w:rPr>
                <w:rFonts w:eastAsia="SimSun"/>
                <w:lang w:eastAsia="zh-CN"/>
              </w:rPr>
              <w:t>C</w:t>
            </w:r>
            <w:r>
              <w:rPr>
                <w:rFonts w:eastAsia="SimSun" w:hint="eastAsia"/>
                <w:lang w:eastAsia="zh-CN"/>
              </w:rPr>
              <w:t>onfig2</w:t>
            </w:r>
          </w:p>
        </w:tc>
      </w:tr>
      <w:tr w:rsidR="00CD380F" w14:paraId="20342210" w14:textId="77777777" w:rsidTr="00FA064B">
        <w:tc>
          <w:tcPr>
            <w:tcW w:w="1595" w:type="dxa"/>
            <w:vMerge/>
            <w:shd w:val="clear" w:color="auto" w:fill="auto"/>
            <w:vAlign w:val="center"/>
          </w:tcPr>
          <w:p w14:paraId="26493623" w14:textId="77777777" w:rsidR="00CD380F" w:rsidRDefault="00CD380F" w:rsidP="00FA064B">
            <w:pPr>
              <w:pStyle w:val="TAL"/>
              <w:rPr>
                <w:rFonts w:eastAsia="SimSun"/>
                <w:i/>
              </w:rPr>
            </w:pPr>
          </w:p>
        </w:tc>
        <w:tc>
          <w:tcPr>
            <w:tcW w:w="2695" w:type="dxa"/>
            <w:shd w:val="clear" w:color="auto" w:fill="auto"/>
            <w:vAlign w:val="center"/>
          </w:tcPr>
          <w:p w14:paraId="61AEA253" w14:textId="77777777" w:rsidR="00CD380F" w:rsidRDefault="00CD380F" w:rsidP="00FA064B">
            <w:pPr>
              <w:pStyle w:val="TAL"/>
              <w:rPr>
                <w:rFonts w:eastAsia="SimSun"/>
              </w:rPr>
            </w:pPr>
            <w:r>
              <w:rPr>
                <w:rFonts w:eastAsia="SimSun"/>
                <w:szCs w:val="22"/>
                <w:lang w:eastAsia="ja-JP"/>
              </w:rPr>
              <w:t>VRB-to-PRB mapping type</w:t>
            </w:r>
          </w:p>
        </w:tc>
        <w:tc>
          <w:tcPr>
            <w:tcW w:w="711" w:type="dxa"/>
            <w:shd w:val="clear" w:color="auto" w:fill="auto"/>
            <w:vAlign w:val="center"/>
          </w:tcPr>
          <w:p w14:paraId="0396312F" w14:textId="77777777" w:rsidR="00CD380F" w:rsidRDefault="00CD380F" w:rsidP="00FA064B">
            <w:pPr>
              <w:pStyle w:val="TAC"/>
              <w:rPr>
                <w:rFonts w:eastAsia="SimSun"/>
              </w:rPr>
            </w:pPr>
          </w:p>
        </w:tc>
        <w:tc>
          <w:tcPr>
            <w:tcW w:w="4628" w:type="dxa"/>
            <w:gridSpan w:val="2"/>
            <w:shd w:val="clear" w:color="auto" w:fill="auto"/>
            <w:vAlign w:val="center"/>
          </w:tcPr>
          <w:p w14:paraId="33E9822F" w14:textId="77777777" w:rsidR="00CD380F" w:rsidRDefault="00CD380F" w:rsidP="00FA064B">
            <w:pPr>
              <w:pStyle w:val="TAC"/>
              <w:rPr>
                <w:rFonts w:eastAsia="SimSun"/>
              </w:rPr>
            </w:pPr>
            <w:r>
              <w:rPr>
                <w:rFonts w:eastAsia="SimSun"/>
              </w:rPr>
              <w:t>Non-interleaved</w:t>
            </w:r>
          </w:p>
        </w:tc>
      </w:tr>
      <w:tr w:rsidR="00CD380F" w14:paraId="422365B5" w14:textId="77777777" w:rsidTr="00FA064B">
        <w:tc>
          <w:tcPr>
            <w:tcW w:w="1595" w:type="dxa"/>
            <w:vMerge/>
            <w:shd w:val="clear" w:color="auto" w:fill="auto"/>
            <w:vAlign w:val="center"/>
          </w:tcPr>
          <w:p w14:paraId="0B0B8340" w14:textId="77777777" w:rsidR="00CD380F" w:rsidRDefault="00CD380F" w:rsidP="00FA064B">
            <w:pPr>
              <w:pStyle w:val="TAL"/>
              <w:rPr>
                <w:rFonts w:eastAsia="SimSun"/>
              </w:rPr>
            </w:pPr>
          </w:p>
        </w:tc>
        <w:tc>
          <w:tcPr>
            <w:tcW w:w="2695" w:type="dxa"/>
            <w:shd w:val="clear" w:color="auto" w:fill="auto"/>
            <w:vAlign w:val="center"/>
          </w:tcPr>
          <w:p w14:paraId="53B6F402" w14:textId="77777777" w:rsidR="00CD380F" w:rsidRDefault="00CD380F" w:rsidP="00FA064B">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711" w:type="dxa"/>
            <w:shd w:val="clear" w:color="auto" w:fill="auto"/>
            <w:vAlign w:val="center"/>
          </w:tcPr>
          <w:p w14:paraId="2CBBCEB0" w14:textId="77777777" w:rsidR="00CD380F" w:rsidRDefault="00CD380F" w:rsidP="00FA064B">
            <w:pPr>
              <w:pStyle w:val="TAC"/>
              <w:rPr>
                <w:rFonts w:eastAsia="SimSun"/>
              </w:rPr>
            </w:pPr>
          </w:p>
        </w:tc>
        <w:tc>
          <w:tcPr>
            <w:tcW w:w="4628" w:type="dxa"/>
            <w:gridSpan w:val="2"/>
            <w:shd w:val="clear" w:color="auto" w:fill="auto"/>
            <w:vAlign w:val="center"/>
          </w:tcPr>
          <w:p w14:paraId="3BF5073C" w14:textId="77777777" w:rsidR="00CD380F" w:rsidRDefault="00CD380F" w:rsidP="00FA064B">
            <w:pPr>
              <w:pStyle w:val="TAC"/>
              <w:rPr>
                <w:rFonts w:eastAsia="SimSun"/>
              </w:rPr>
            </w:pPr>
            <w:r>
              <w:rPr>
                <w:rFonts w:eastAsia="SimSun"/>
              </w:rPr>
              <w:t>N/A</w:t>
            </w:r>
          </w:p>
        </w:tc>
      </w:tr>
      <w:tr w:rsidR="00CD380F" w14:paraId="1AB8B113" w14:textId="77777777" w:rsidTr="00FA064B">
        <w:tc>
          <w:tcPr>
            <w:tcW w:w="1595" w:type="dxa"/>
            <w:vMerge w:val="restart"/>
            <w:shd w:val="clear" w:color="auto" w:fill="auto"/>
            <w:vAlign w:val="center"/>
          </w:tcPr>
          <w:p w14:paraId="6301B395" w14:textId="77777777" w:rsidR="00CD380F" w:rsidRDefault="00CD380F" w:rsidP="00FA064B">
            <w:pPr>
              <w:pStyle w:val="TAL"/>
              <w:rPr>
                <w:rFonts w:eastAsia="SimSun"/>
              </w:rPr>
            </w:pPr>
            <w:r>
              <w:rPr>
                <w:rFonts w:eastAsia="SimSun"/>
              </w:rPr>
              <w:t>PDSCH DMRS configuration</w:t>
            </w:r>
          </w:p>
        </w:tc>
        <w:tc>
          <w:tcPr>
            <w:tcW w:w="2695" w:type="dxa"/>
            <w:shd w:val="clear" w:color="auto" w:fill="auto"/>
            <w:vAlign w:val="center"/>
          </w:tcPr>
          <w:p w14:paraId="53534B5F" w14:textId="77777777" w:rsidR="00CD380F" w:rsidRDefault="00CD380F" w:rsidP="00FA064B">
            <w:pPr>
              <w:pStyle w:val="TAL"/>
              <w:rPr>
                <w:rFonts w:eastAsia="SimSun" w:cs="Arial"/>
                <w:szCs w:val="18"/>
              </w:rPr>
            </w:pPr>
            <w:r>
              <w:rPr>
                <w:rFonts w:eastAsia="SimSun" w:cs="Arial"/>
                <w:szCs w:val="18"/>
              </w:rPr>
              <w:t>DMRS Type</w:t>
            </w:r>
          </w:p>
        </w:tc>
        <w:tc>
          <w:tcPr>
            <w:tcW w:w="711" w:type="dxa"/>
            <w:shd w:val="clear" w:color="auto" w:fill="auto"/>
            <w:vAlign w:val="center"/>
          </w:tcPr>
          <w:p w14:paraId="3D7F5919" w14:textId="77777777" w:rsidR="00CD380F" w:rsidRDefault="00CD380F" w:rsidP="00FA064B">
            <w:pPr>
              <w:pStyle w:val="TAC"/>
              <w:rPr>
                <w:rFonts w:eastAsia="SimSun"/>
              </w:rPr>
            </w:pPr>
          </w:p>
        </w:tc>
        <w:tc>
          <w:tcPr>
            <w:tcW w:w="4628" w:type="dxa"/>
            <w:gridSpan w:val="2"/>
            <w:shd w:val="clear" w:color="auto" w:fill="auto"/>
            <w:vAlign w:val="center"/>
          </w:tcPr>
          <w:p w14:paraId="5989E8E6" w14:textId="77777777" w:rsidR="00CD380F" w:rsidRDefault="00CD380F" w:rsidP="00FA064B">
            <w:pPr>
              <w:pStyle w:val="TAC"/>
              <w:rPr>
                <w:rFonts w:eastAsia="SimSun"/>
              </w:rPr>
            </w:pPr>
            <w:r>
              <w:rPr>
                <w:rFonts w:eastAsia="SimSun"/>
              </w:rPr>
              <w:t>Type 1</w:t>
            </w:r>
          </w:p>
        </w:tc>
      </w:tr>
      <w:tr w:rsidR="00CD380F" w14:paraId="70C8B9F1" w14:textId="77777777" w:rsidTr="00FA064B">
        <w:tc>
          <w:tcPr>
            <w:tcW w:w="1595" w:type="dxa"/>
            <w:vMerge/>
            <w:shd w:val="clear" w:color="auto" w:fill="auto"/>
            <w:vAlign w:val="center"/>
          </w:tcPr>
          <w:p w14:paraId="3A6DE07F" w14:textId="77777777" w:rsidR="00CD380F" w:rsidRDefault="00CD380F" w:rsidP="00FA064B">
            <w:pPr>
              <w:pStyle w:val="TAL"/>
              <w:rPr>
                <w:rFonts w:eastAsia="SimSun"/>
              </w:rPr>
            </w:pPr>
          </w:p>
        </w:tc>
        <w:tc>
          <w:tcPr>
            <w:tcW w:w="2695" w:type="dxa"/>
            <w:shd w:val="clear" w:color="auto" w:fill="auto"/>
            <w:vAlign w:val="center"/>
          </w:tcPr>
          <w:p w14:paraId="244A43A0" w14:textId="77777777" w:rsidR="00CD380F" w:rsidRDefault="00CD380F" w:rsidP="00FA064B">
            <w:pPr>
              <w:pStyle w:val="TAL"/>
              <w:rPr>
                <w:rFonts w:eastAsia="SimSun"/>
              </w:rPr>
            </w:pPr>
            <w:r>
              <w:rPr>
                <w:rFonts w:eastAsia="SimSun"/>
              </w:rPr>
              <w:t>Number of additional DMRS</w:t>
            </w:r>
          </w:p>
        </w:tc>
        <w:tc>
          <w:tcPr>
            <w:tcW w:w="711" w:type="dxa"/>
            <w:shd w:val="clear" w:color="auto" w:fill="auto"/>
            <w:vAlign w:val="center"/>
          </w:tcPr>
          <w:p w14:paraId="501122A5" w14:textId="77777777" w:rsidR="00CD380F" w:rsidRDefault="00CD380F" w:rsidP="00FA064B">
            <w:pPr>
              <w:pStyle w:val="TAC"/>
              <w:rPr>
                <w:rFonts w:eastAsia="SimSun"/>
              </w:rPr>
            </w:pPr>
          </w:p>
        </w:tc>
        <w:tc>
          <w:tcPr>
            <w:tcW w:w="4628" w:type="dxa"/>
            <w:gridSpan w:val="2"/>
            <w:shd w:val="clear" w:color="auto" w:fill="auto"/>
            <w:vAlign w:val="center"/>
          </w:tcPr>
          <w:p w14:paraId="3C6B05C2" w14:textId="77777777" w:rsidR="00CD380F" w:rsidRDefault="00CD380F" w:rsidP="00FA064B">
            <w:pPr>
              <w:pStyle w:val="TAC"/>
              <w:rPr>
                <w:rFonts w:eastAsia="SimSun"/>
              </w:rPr>
            </w:pPr>
            <w:r>
              <w:rPr>
                <w:rFonts w:eastAsia="SimSun"/>
              </w:rPr>
              <w:t>1</w:t>
            </w:r>
          </w:p>
        </w:tc>
      </w:tr>
      <w:tr w:rsidR="00CD380F" w14:paraId="399B4268" w14:textId="77777777" w:rsidTr="00FA064B">
        <w:tc>
          <w:tcPr>
            <w:tcW w:w="1595" w:type="dxa"/>
            <w:vMerge/>
            <w:shd w:val="clear" w:color="auto" w:fill="auto"/>
            <w:vAlign w:val="center"/>
          </w:tcPr>
          <w:p w14:paraId="5F9243EA" w14:textId="77777777" w:rsidR="00CD380F" w:rsidRDefault="00CD380F" w:rsidP="00FA064B">
            <w:pPr>
              <w:pStyle w:val="TAL"/>
              <w:rPr>
                <w:rFonts w:eastAsia="SimSun"/>
              </w:rPr>
            </w:pPr>
          </w:p>
        </w:tc>
        <w:tc>
          <w:tcPr>
            <w:tcW w:w="2695" w:type="dxa"/>
            <w:shd w:val="clear" w:color="auto" w:fill="auto"/>
            <w:vAlign w:val="center"/>
          </w:tcPr>
          <w:p w14:paraId="09446178" w14:textId="77777777" w:rsidR="00CD380F" w:rsidRDefault="00CD380F" w:rsidP="00FA064B">
            <w:pPr>
              <w:pStyle w:val="TAL"/>
              <w:rPr>
                <w:rFonts w:eastAsia="SimSun"/>
              </w:rPr>
            </w:pPr>
            <w:r>
              <w:rPr>
                <w:rFonts w:eastAsia="SimSun"/>
              </w:rPr>
              <w:t>Maximum number of OFDM symbols for DL front loaded DMRS</w:t>
            </w:r>
          </w:p>
        </w:tc>
        <w:tc>
          <w:tcPr>
            <w:tcW w:w="711" w:type="dxa"/>
            <w:shd w:val="clear" w:color="auto" w:fill="auto"/>
            <w:vAlign w:val="center"/>
          </w:tcPr>
          <w:p w14:paraId="1F5BFCEE" w14:textId="77777777" w:rsidR="00CD380F" w:rsidRDefault="00CD380F" w:rsidP="00FA064B">
            <w:pPr>
              <w:pStyle w:val="TAC"/>
              <w:rPr>
                <w:rFonts w:eastAsia="SimSun"/>
              </w:rPr>
            </w:pPr>
          </w:p>
        </w:tc>
        <w:tc>
          <w:tcPr>
            <w:tcW w:w="4628" w:type="dxa"/>
            <w:gridSpan w:val="2"/>
            <w:shd w:val="clear" w:color="auto" w:fill="auto"/>
            <w:vAlign w:val="center"/>
          </w:tcPr>
          <w:p w14:paraId="2703031D" w14:textId="77777777" w:rsidR="00CD380F" w:rsidRDefault="00CD380F" w:rsidP="00FA064B">
            <w:pPr>
              <w:pStyle w:val="TAC"/>
              <w:rPr>
                <w:rFonts w:eastAsia="SimSun"/>
              </w:rPr>
            </w:pPr>
            <w:r>
              <w:rPr>
                <w:rFonts w:eastAsia="SimSun"/>
              </w:rPr>
              <w:t>1</w:t>
            </w:r>
          </w:p>
        </w:tc>
      </w:tr>
      <w:tr w:rsidR="00CD380F" w14:paraId="5FF16441" w14:textId="77777777" w:rsidTr="00FA064B">
        <w:tc>
          <w:tcPr>
            <w:tcW w:w="1595" w:type="dxa"/>
            <w:vMerge/>
            <w:shd w:val="clear" w:color="auto" w:fill="auto"/>
            <w:vAlign w:val="center"/>
          </w:tcPr>
          <w:p w14:paraId="144F6594" w14:textId="77777777" w:rsidR="00CD380F" w:rsidRDefault="00CD380F" w:rsidP="00FA064B">
            <w:pPr>
              <w:pStyle w:val="TAL"/>
              <w:rPr>
                <w:rFonts w:eastAsia="SimSun"/>
              </w:rPr>
            </w:pPr>
          </w:p>
        </w:tc>
        <w:tc>
          <w:tcPr>
            <w:tcW w:w="2695" w:type="dxa"/>
            <w:shd w:val="clear" w:color="auto" w:fill="auto"/>
            <w:vAlign w:val="center"/>
          </w:tcPr>
          <w:p w14:paraId="44F8916B" w14:textId="77777777" w:rsidR="00CD380F" w:rsidRDefault="00CD380F" w:rsidP="00FA064B">
            <w:pPr>
              <w:pStyle w:val="TAL"/>
              <w:rPr>
                <w:rFonts w:eastAsia="SimSun"/>
              </w:rPr>
            </w:pPr>
            <w:r>
              <w:rPr>
                <w:rFonts w:eastAsia="SimSun"/>
              </w:rPr>
              <w:t>Antenna ports indexes</w:t>
            </w:r>
          </w:p>
        </w:tc>
        <w:tc>
          <w:tcPr>
            <w:tcW w:w="711" w:type="dxa"/>
            <w:shd w:val="clear" w:color="auto" w:fill="auto"/>
            <w:vAlign w:val="center"/>
          </w:tcPr>
          <w:p w14:paraId="0EEF879F" w14:textId="77777777" w:rsidR="00CD380F" w:rsidRDefault="00CD380F" w:rsidP="00FA064B">
            <w:pPr>
              <w:pStyle w:val="TAC"/>
              <w:rPr>
                <w:rFonts w:eastAsia="SimSun"/>
              </w:rPr>
            </w:pPr>
          </w:p>
        </w:tc>
        <w:tc>
          <w:tcPr>
            <w:tcW w:w="2365" w:type="dxa"/>
            <w:shd w:val="clear" w:color="auto" w:fill="auto"/>
            <w:vAlign w:val="center"/>
          </w:tcPr>
          <w:p w14:paraId="163298C2" w14:textId="77777777" w:rsidR="00CD380F" w:rsidRDefault="00CD380F" w:rsidP="00FA064B">
            <w:pPr>
              <w:pStyle w:val="TAC"/>
              <w:rPr>
                <w:rFonts w:eastAsia="SimSun"/>
              </w:rPr>
            </w:pPr>
            <w:r>
              <w:rPr>
                <w:rFonts w:eastAsia="SimSun"/>
              </w:rPr>
              <w:t>1000</w:t>
            </w:r>
          </w:p>
        </w:tc>
        <w:tc>
          <w:tcPr>
            <w:tcW w:w="2263" w:type="dxa"/>
          </w:tcPr>
          <w:p w14:paraId="2E1B1495" w14:textId="77777777" w:rsidR="00CD380F" w:rsidRDefault="00CD380F" w:rsidP="00FA064B">
            <w:pPr>
              <w:pStyle w:val="TAC"/>
              <w:rPr>
                <w:rFonts w:eastAsia="SimSun"/>
              </w:rPr>
            </w:pPr>
            <w:r>
              <w:rPr>
                <w:rFonts w:eastAsia="SimSun"/>
              </w:rPr>
              <w:t>1001</w:t>
            </w:r>
          </w:p>
        </w:tc>
      </w:tr>
      <w:tr w:rsidR="00CD380F" w14:paraId="7F49B716" w14:textId="77777777" w:rsidTr="00FA064B">
        <w:tc>
          <w:tcPr>
            <w:tcW w:w="1595" w:type="dxa"/>
            <w:vMerge/>
            <w:shd w:val="clear" w:color="auto" w:fill="auto"/>
            <w:vAlign w:val="center"/>
          </w:tcPr>
          <w:p w14:paraId="4AA0006F" w14:textId="77777777" w:rsidR="00CD380F" w:rsidRDefault="00CD380F" w:rsidP="00FA064B">
            <w:pPr>
              <w:pStyle w:val="TAL"/>
              <w:rPr>
                <w:rFonts w:eastAsia="SimSun"/>
              </w:rPr>
            </w:pPr>
          </w:p>
        </w:tc>
        <w:tc>
          <w:tcPr>
            <w:tcW w:w="2695" w:type="dxa"/>
            <w:shd w:val="clear" w:color="auto" w:fill="auto"/>
            <w:vAlign w:val="center"/>
          </w:tcPr>
          <w:p w14:paraId="773D6E99" w14:textId="77777777" w:rsidR="00CD380F" w:rsidRDefault="00CD380F" w:rsidP="00FA064B">
            <w:pPr>
              <w:pStyle w:val="TAL"/>
              <w:rPr>
                <w:rFonts w:eastAsia="SimSun"/>
              </w:rPr>
            </w:pPr>
            <w:r>
              <w:rPr>
                <w:rFonts w:eastAsia="SimSun"/>
              </w:rPr>
              <w:t>Number of PDSCH DMRS CDM group(s) without data</w:t>
            </w:r>
          </w:p>
        </w:tc>
        <w:tc>
          <w:tcPr>
            <w:tcW w:w="711" w:type="dxa"/>
            <w:shd w:val="clear" w:color="auto" w:fill="auto"/>
            <w:vAlign w:val="center"/>
          </w:tcPr>
          <w:p w14:paraId="0AC8E057" w14:textId="77777777" w:rsidR="00CD380F" w:rsidRDefault="00CD380F" w:rsidP="00FA064B">
            <w:pPr>
              <w:pStyle w:val="TAC"/>
              <w:rPr>
                <w:rFonts w:eastAsia="SimSun"/>
              </w:rPr>
            </w:pPr>
          </w:p>
        </w:tc>
        <w:tc>
          <w:tcPr>
            <w:tcW w:w="2365" w:type="dxa"/>
            <w:shd w:val="clear" w:color="auto" w:fill="auto"/>
            <w:vAlign w:val="center"/>
          </w:tcPr>
          <w:p w14:paraId="57532DB7" w14:textId="77777777" w:rsidR="00CD380F" w:rsidRDefault="00CD380F" w:rsidP="00FA064B">
            <w:pPr>
              <w:pStyle w:val="TAC"/>
              <w:rPr>
                <w:rFonts w:eastAsia="SimSun"/>
                <w:lang w:eastAsia="zh-CN"/>
              </w:rPr>
            </w:pPr>
            <w:r>
              <w:rPr>
                <w:rFonts w:eastAsia="SimSun"/>
                <w:lang w:eastAsia="zh-CN"/>
              </w:rPr>
              <w:t>1</w:t>
            </w:r>
          </w:p>
        </w:tc>
        <w:tc>
          <w:tcPr>
            <w:tcW w:w="2263" w:type="dxa"/>
            <w:vAlign w:val="center"/>
          </w:tcPr>
          <w:p w14:paraId="2D0DA398" w14:textId="77777777" w:rsidR="00CD380F" w:rsidRDefault="00CD380F" w:rsidP="00FA064B">
            <w:pPr>
              <w:pStyle w:val="TAC"/>
              <w:rPr>
                <w:rFonts w:eastAsia="SimSun"/>
                <w:lang w:eastAsia="zh-CN"/>
              </w:rPr>
            </w:pPr>
            <w:r>
              <w:rPr>
                <w:rFonts w:eastAsia="SimSun"/>
                <w:lang w:eastAsia="zh-CN"/>
              </w:rPr>
              <w:t>1</w:t>
            </w:r>
          </w:p>
        </w:tc>
      </w:tr>
      <w:tr w:rsidR="00CD380F" w14:paraId="2F6BA077" w14:textId="77777777" w:rsidTr="00FA064B">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1C206" w14:textId="77777777" w:rsidR="00CD380F" w:rsidRDefault="00CD380F" w:rsidP="00FA064B">
            <w:pPr>
              <w:pStyle w:val="TAL"/>
              <w:rPr>
                <w:rFonts w:eastAsia="SimSun"/>
                <w:lang w:val="en-US"/>
              </w:rPr>
            </w:pPr>
            <w:r>
              <w:rPr>
                <w:rFonts w:eastAsia="SimSun"/>
              </w:rPr>
              <w:t>PDSCH &amp; PDSCH DMRS Precoding configuration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407D43E9" w14:textId="77777777" w:rsidR="00CD380F" w:rsidRDefault="00CD380F" w:rsidP="00FA064B">
            <w:pPr>
              <w:pStyle w:val="TAC"/>
              <w:rPr>
                <w:rFonts w:eastAsia="SimSun"/>
              </w:rPr>
            </w:pPr>
          </w:p>
        </w:tc>
        <w:tc>
          <w:tcPr>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6FD73DA2" w14:textId="77777777" w:rsidR="00EF2CA5" w:rsidRPr="0009258B" w:rsidRDefault="00EF2CA5" w:rsidP="00EF2CA5">
            <w:pPr>
              <w:pStyle w:val="TAC"/>
              <w:rPr>
                <w:rFonts w:eastAsia="SimSun"/>
              </w:rPr>
            </w:pPr>
            <w:r w:rsidRPr="0009258B">
              <w:rPr>
                <w:rFonts w:eastAsia="SimSun"/>
              </w:rPr>
              <w:t>Single Panel Type I, Randomized precoder selection for every PRB bundle and updated per slot, with equal probability of each applicable i1/i2 combination or codebook</w:t>
            </w:r>
          </w:p>
          <w:p w14:paraId="20A3126B" w14:textId="4A701AD6" w:rsidR="00CD380F" w:rsidRDefault="00EF2CA5" w:rsidP="00EF2CA5">
            <w:pPr>
              <w:pStyle w:val="TAC"/>
              <w:rPr>
                <w:rFonts w:eastAsia="SimSun"/>
                <w:lang w:eastAsia="zh-CN"/>
              </w:rPr>
            </w:pPr>
            <w:r w:rsidRPr="0009258B">
              <w:rPr>
                <w:rFonts w:eastAsia="SimSun"/>
              </w:rPr>
              <w:t>Index, chosen from section 5.2.2.2.1 of TS 38.214 [12].</w:t>
            </w:r>
          </w:p>
        </w:tc>
        <w:tc>
          <w:tcPr>
            <w:tcW w:w="2263" w:type="dxa"/>
            <w:tcBorders>
              <w:top w:val="single" w:sz="4" w:space="0" w:color="auto"/>
              <w:left w:val="single" w:sz="4" w:space="0" w:color="auto"/>
              <w:bottom w:val="single" w:sz="4" w:space="0" w:color="auto"/>
              <w:right w:val="single" w:sz="4" w:space="0" w:color="auto"/>
            </w:tcBorders>
            <w:vAlign w:val="center"/>
          </w:tcPr>
          <w:p w14:paraId="07599620" w14:textId="77777777" w:rsidR="00E8201B" w:rsidRPr="0009258B" w:rsidRDefault="00E8201B" w:rsidP="00E8201B">
            <w:pPr>
              <w:pStyle w:val="TAC"/>
              <w:rPr>
                <w:rFonts w:eastAsia="SimSun"/>
              </w:rPr>
            </w:pPr>
            <w:r w:rsidRPr="0009258B">
              <w:rPr>
                <w:rFonts w:eastAsia="SimSun"/>
              </w:rPr>
              <w:t>Single Panel Type I, Randomized precoder selection for every PRB bundle and updated per slot, with equal probability of each applicable i1/i2 combination or codebook</w:t>
            </w:r>
          </w:p>
          <w:p w14:paraId="2B06655E" w14:textId="347B9C3A" w:rsidR="00CD380F" w:rsidRDefault="00E8201B" w:rsidP="00E8201B">
            <w:pPr>
              <w:pStyle w:val="TAC"/>
              <w:rPr>
                <w:rFonts w:eastAsia="SimSun"/>
                <w:lang w:eastAsia="zh-CN"/>
              </w:rPr>
            </w:pPr>
            <w:r w:rsidRPr="0009258B">
              <w:rPr>
                <w:rFonts w:eastAsia="SimSun"/>
              </w:rPr>
              <w:t>Index, chosen from section 5.2.2.2.1 of TS 38.214 [12].Any column of precoder matrix is not equal to any column of precoder matrix of Target UE</w:t>
            </w:r>
          </w:p>
        </w:tc>
      </w:tr>
      <w:tr w:rsidR="00CD380F" w14:paraId="4CB2A4AA" w14:textId="77777777" w:rsidTr="00FA064B">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7BC7D" w14:textId="77777777" w:rsidR="00CD380F" w:rsidRDefault="00CD380F" w:rsidP="00FA064B">
            <w:pPr>
              <w:pStyle w:val="TAL"/>
              <w:rPr>
                <w:rFonts w:eastAsia="SimSun"/>
                <w:lang w:val="en-US"/>
              </w:rPr>
            </w:pPr>
            <w:r>
              <w:t>MU-MIMO Beamforming Model</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1106D749" w14:textId="77777777" w:rsidR="00CD380F" w:rsidRDefault="00CD380F" w:rsidP="00FA064B">
            <w:pPr>
              <w:pStyle w:val="TAC"/>
              <w:rPr>
                <w:rFonts w:eastAsia="SimSun"/>
              </w:rPr>
            </w:pPr>
          </w:p>
        </w:tc>
        <w:tc>
          <w:tcPr>
            <w:tcW w:w="46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7DD71F" w14:textId="202D2D47" w:rsidR="00CD380F" w:rsidRDefault="00CD380F" w:rsidP="00FA064B">
            <w:pPr>
              <w:pStyle w:val="TAC"/>
              <w:rPr>
                <w:rFonts w:eastAsia="SimSun"/>
                <w:lang w:eastAsia="zh-CN"/>
              </w:rPr>
            </w:pPr>
            <w:r>
              <w:rPr>
                <w:rFonts w:eastAsia="SimSun" w:hint="eastAsia"/>
                <w:lang w:eastAsia="zh-CN"/>
              </w:rPr>
              <w:t>A</w:t>
            </w:r>
            <w:r>
              <w:rPr>
                <w:rFonts w:eastAsia="SimSun"/>
                <w:lang w:eastAsia="zh-CN"/>
              </w:rPr>
              <w:t>s specified in B.4.2</w:t>
            </w:r>
          </w:p>
        </w:tc>
      </w:tr>
      <w:tr w:rsidR="00CD380F" w14:paraId="1C6B64AB" w14:textId="77777777" w:rsidTr="00FA064B">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63F6E1" w14:textId="77777777" w:rsidR="00CD380F" w:rsidRDefault="00CD380F" w:rsidP="00FA064B">
            <w:pPr>
              <w:pStyle w:val="TAL"/>
              <w:rPr>
                <w:rFonts w:eastAsia="SimSun"/>
                <w:lang w:val="en-US"/>
              </w:rPr>
            </w:pPr>
            <w:r>
              <w:rPr>
                <w:rFonts w:eastAsia="SimSun"/>
                <w:lang w:val="en-US"/>
              </w:rPr>
              <w:t>Number of HARQ Processes</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22030FE0" w14:textId="77777777" w:rsidR="00CD380F" w:rsidRDefault="00CD380F" w:rsidP="00FA064B">
            <w:pPr>
              <w:pStyle w:val="TAC"/>
              <w:rPr>
                <w:rFonts w:eastAsia="SimSun"/>
              </w:rPr>
            </w:pPr>
          </w:p>
        </w:tc>
        <w:tc>
          <w:tcPr>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6A84BAD8" w14:textId="77777777" w:rsidR="00CD380F" w:rsidRDefault="00CD380F" w:rsidP="00FA064B">
            <w:pPr>
              <w:pStyle w:val="TAC"/>
              <w:rPr>
                <w:rFonts w:eastAsia="SimSun"/>
                <w:lang w:eastAsia="zh-CN"/>
              </w:rPr>
            </w:pPr>
            <w:r>
              <w:rPr>
                <w:rFonts w:eastAsia="SimSun"/>
                <w:lang w:eastAsia="zh-CN"/>
              </w:rPr>
              <w:t>8</w:t>
            </w:r>
          </w:p>
        </w:tc>
        <w:tc>
          <w:tcPr>
            <w:tcW w:w="2263" w:type="dxa"/>
            <w:tcBorders>
              <w:top w:val="single" w:sz="4" w:space="0" w:color="auto"/>
              <w:left w:val="single" w:sz="4" w:space="0" w:color="auto"/>
              <w:bottom w:val="single" w:sz="4" w:space="0" w:color="auto"/>
              <w:right w:val="single" w:sz="4" w:space="0" w:color="auto"/>
            </w:tcBorders>
            <w:vAlign w:val="center"/>
          </w:tcPr>
          <w:p w14:paraId="0100F2B3" w14:textId="77777777" w:rsidR="00CD380F" w:rsidRDefault="00CD380F" w:rsidP="00FA064B">
            <w:pPr>
              <w:pStyle w:val="TAC"/>
              <w:rPr>
                <w:rFonts w:eastAsia="SimSun"/>
                <w:lang w:eastAsia="zh-CN"/>
              </w:rPr>
            </w:pPr>
            <w:r>
              <w:rPr>
                <w:rFonts w:eastAsia="SimSun" w:hint="eastAsia"/>
                <w:lang w:eastAsia="zh-CN"/>
              </w:rPr>
              <w:t>N</w:t>
            </w:r>
            <w:r>
              <w:rPr>
                <w:rFonts w:eastAsia="SimSun"/>
                <w:lang w:eastAsia="zh-CN"/>
              </w:rPr>
              <w:t>/A</w:t>
            </w:r>
          </w:p>
        </w:tc>
      </w:tr>
      <w:tr w:rsidR="00CD380F" w14:paraId="0E67D949" w14:textId="77777777" w:rsidTr="00FA064B">
        <w:tc>
          <w:tcPr>
            <w:tcW w:w="4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01AAF8" w14:textId="77777777" w:rsidR="00CD380F" w:rsidRDefault="00CD380F" w:rsidP="00FA064B">
            <w:pPr>
              <w:pStyle w:val="TAL"/>
              <w:rPr>
                <w:rFonts w:eastAsia="SimSun"/>
                <w:lang w:val="en-US"/>
              </w:rPr>
            </w:pPr>
            <w:r>
              <w:rPr>
                <w:rFonts w:eastAsia="SimSun"/>
              </w:rPr>
              <w:t>The number of slots between PDSCH and corresponding HARQ-ACK information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5E08CFEF" w14:textId="77777777" w:rsidR="00CD380F" w:rsidRDefault="00CD380F" w:rsidP="00FA064B">
            <w:pPr>
              <w:pStyle w:val="TAC"/>
              <w:rPr>
                <w:rFonts w:eastAsia="SimSun"/>
              </w:rPr>
            </w:pPr>
          </w:p>
        </w:tc>
        <w:tc>
          <w:tcPr>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131DF246" w14:textId="77777777" w:rsidR="00CD380F" w:rsidRDefault="00CD380F" w:rsidP="00FA064B">
            <w:pPr>
              <w:pStyle w:val="TAC"/>
              <w:rPr>
                <w:rFonts w:eastAsia="SimSun"/>
                <w:lang w:eastAsia="zh-CN"/>
              </w:rPr>
            </w:pPr>
            <w:r>
              <w:rPr>
                <w:rFonts w:eastAsia="SimSun"/>
              </w:rPr>
              <w:t xml:space="preserve">Specific to each </w:t>
            </w:r>
            <w:r>
              <w:rPr>
                <w:rFonts w:eastAsia="SimSun" w:hint="eastAsia"/>
                <w:lang w:eastAsia="zh-CN"/>
              </w:rPr>
              <w:t xml:space="preserve">TDD </w:t>
            </w:r>
            <w:r>
              <w:rPr>
                <w:rFonts w:eastAsia="SimSun"/>
              </w:rPr>
              <w:t>UL-DL pattern</w:t>
            </w:r>
            <w:r>
              <w:rPr>
                <w:rFonts w:eastAsia="SimSun" w:hint="eastAsia"/>
                <w:lang w:eastAsia="zh-CN"/>
              </w:rPr>
              <w:t xml:space="preserve"> </w:t>
            </w:r>
            <w:r>
              <w:rPr>
                <w:rFonts w:eastAsia="SimSun"/>
              </w:rPr>
              <w:t>and as defined in Annex A.1.2</w:t>
            </w:r>
          </w:p>
        </w:tc>
        <w:tc>
          <w:tcPr>
            <w:tcW w:w="2263" w:type="dxa"/>
            <w:tcBorders>
              <w:top w:val="single" w:sz="4" w:space="0" w:color="auto"/>
              <w:left w:val="single" w:sz="4" w:space="0" w:color="auto"/>
              <w:bottom w:val="single" w:sz="4" w:space="0" w:color="auto"/>
              <w:right w:val="single" w:sz="4" w:space="0" w:color="auto"/>
            </w:tcBorders>
            <w:vAlign w:val="center"/>
          </w:tcPr>
          <w:p w14:paraId="7EE410DD" w14:textId="77777777" w:rsidR="00CD380F" w:rsidRDefault="00CD380F" w:rsidP="00FA064B">
            <w:pPr>
              <w:pStyle w:val="TAC"/>
              <w:rPr>
                <w:rFonts w:eastAsia="SimSun"/>
                <w:lang w:eastAsia="zh-CN"/>
              </w:rPr>
            </w:pPr>
            <w:r>
              <w:rPr>
                <w:rFonts w:eastAsia="SimSun" w:hint="eastAsia"/>
                <w:lang w:eastAsia="zh-CN"/>
              </w:rPr>
              <w:t>N</w:t>
            </w:r>
            <w:r>
              <w:rPr>
                <w:rFonts w:eastAsia="SimSun"/>
                <w:lang w:eastAsia="zh-CN"/>
              </w:rPr>
              <w:t>/A</w:t>
            </w:r>
          </w:p>
        </w:tc>
      </w:tr>
      <w:tr w:rsidR="00CD380F" w14:paraId="58ED06F6" w14:textId="77777777" w:rsidTr="00FA064B">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10787AE" w14:textId="002EB897" w:rsidR="00CD380F" w:rsidRDefault="00CD380F" w:rsidP="004723E5">
            <w:pPr>
              <w:pStyle w:val="TAN"/>
              <w:rPr>
                <w:rFonts w:eastAsia="SimSun"/>
                <w:lang w:eastAsia="zh-CN"/>
              </w:rPr>
            </w:pPr>
            <w:r>
              <w:rPr>
                <w:rFonts w:hint="eastAsia"/>
                <w:lang w:eastAsia="zh-CN"/>
              </w:rPr>
              <w:t>N</w:t>
            </w:r>
            <w:r>
              <w:rPr>
                <w:lang w:eastAsia="zh-CN"/>
              </w:rPr>
              <w:t>ote 1:</w:t>
            </w:r>
            <w:r w:rsidRPr="00661924">
              <w:tab/>
            </w:r>
            <w:r>
              <w:rPr>
                <w:lang w:eastAsia="zh-CN"/>
              </w:rPr>
              <w:t xml:space="preserve">The DMRS </w:t>
            </w:r>
            <w:r w:rsidR="00044937">
              <w:rPr>
                <w:lang w:eastAsia="zh-CN"/>
              </w:rPr>
              <w:t>scrambling ID</w:t>
            </w:r>
            <w:r>
              <w:rPr>
                <w:lang w:eastAsia="zh-CN"/>
              </w:rPr>
              <w:t xml:space="preserve"> is same for both target UE and Co-scheduled UE.</w:t>
            </w:r>
          </w:p>
        </w:tc>
      </w:tr>
    </w:tbl>
    <w:p w14:paraId="1830E2A9" w14:textId="77777777" w:rsidR="00CD380F" w:rsidRDefault="00CD380F" w:rsidP="00CD380F">
      <w:pPr>
        <w:rPr>
          <w:bCs/>
        </w:rPr>
      </w:pPr>
    </w:p>
    <w:p w14:paraId="26743853" w14:textId="0983289C" w:rsidR="00CD380F" w:rsidRDefault="00CD380F" w:rsidP="00CD380F">
      <w:pPr>
        <w:pStyle w:val="TH"/>
      </w:pPr>
      <w:r>
        <w:t>Table 5.2.2.2.17-3</w:t>
      </w:r>
      <w:r>
        <w:rPr>
          <w:rFonts w:hint="eastAsia"/>
        </w:rPr>
        <w:t>:</w:t>
      </w:r>
      <w:r>
        <w:t xml:space="preserve"> Minimum performance for PDSCH of target UE with intra-cell inter user interference</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6"/>
        <w:gridCol w:w="1286"/>
        <w:gridCol w:w="1136"/>
        <w:gridCol w:w="1077"/>
        <w:gridCol w:w="1345"/>
        <w:gridCol w:w="1198"/>
        <w:gridCol w:w="1267"/>
        <w:gridCol w:w="1366"/>
        <w:gridCol w:w="1176"/>
        <w:gridCol w:w="829"/>
      </w:tblGrid>
      <w:tr w:rsidR="00CD380F" w14:paraId="4054CD04" w14:textId="77777777" w:rsidTr="00FA064B">
        <w:trPr>
          <w:trHeight w:val="355"/>
          <w:jc w:val="center"/>
        </w:trPr>
        <w:tc>
          <w:tcPr>
            <w:tcW w:w="285" w:type="pct"/>
            <w:vMerge w:val="restart"/>
            <w:shd w:val="clear" w:color="auto" w:fill="FFFFFF"/>
            <w:vAlign w:val="center"/>
          </w:tcPr>
          <w:p w14:paraId="53A19434" w14:textId="77777777" w:rsidR="00CD380F" w:rsidRDefault="00CD380F" w:rsidP="004723E5">
            <w:pPr>
              <w:pStyle w:val="TAH"/>
            </w:pPr>
            <w:r>
              <w:t>Test num.</w:t>
            </w:r>
          </w:p>
        </w:tc>
        <w:tc>
          <w:tcPr>
            <w:tcW w:w="568" w:type="pct"/>
            <w:vMerge w:val="restart"/>
            <w:shd w:val="clear" w:color="auto" w:fill="FFFFFF"/>
            <w:vAlign w:val="center"/>
          </w:tcPr>
          <w:p w14:paraId="78BF76BD" w14:textId="77777777" w:rsidR="00CD380F" w:rsidRDefault="00CD380F" w:rsidP="004723E5">
            <w:pPr>
              <w:pStyle w:val="TAH"/>
            </w:pPr>
            <w:r>
              <w:t>Reference</w:t>
            </w:r>
            <w:r>
              <w:rPr>
                <w:rFonts w:hint="eastAsia"/>
                <w:lang w:eastAsia="zh-CN"/>
              </w:rPr>
              <w:t xml:space="preserve"> </w:t>
            </w:r>
            <w:r>
              <w:t>channel</w:t>
            </w:r>
          </w:p>
        </w:tc>
        <w:tc>
          <w:tcPr>
            <w:tcW w:w="501" w:type="pct"/>
            <w:vMerge w:val="restart"/>
            <w:shd w:val="clear" w:color="auto" w:fill="FFFFFF"/>
            <w:vAlign w:val="center"/>
          </w:tcPr>
          <w:p w14:paraId="643B276B" w14:textId="77777777" w:rsidR="00CD380F" w:rsidRDefault="00CD380F" w:rsidP="004723E5">
            <w:pPr>
              <w:pStyle w:val="TAH"/>
            </w:pPr>
            <w:r>
              <w:t>Bandwidth (MHz) / Subcarrier spacing (kHz)</w:t>
            </w:r>
          </w:p>
        </w:tc>
        <w:tc>
          <w:tcPr>
            <w:tcW w:w="1069" w:type="pct"/>
            <w:gridSpan w:val="2"/>
            <w:shd w:val="clear" w:color="auto" w:fill="FFFFFF"/>
            <w:vAlign w:val="center"/>
          </w:tcPr>
          <w:p w14:paraId="4C643054" w14:textId="77777777" w:rsidR="00CD380F" w:rsidRDefault="00CD380F" w:rsidP="004723E5">
            <w:pPr>
              <w:pStyle w:val="TAH"/>
            </w:pPr>
            <w:r>
              <w:t>Modulation format</w:t>
            </w:r>
            <w:r>
              <w:rPr>
                <w:rFonts w:hint="eastAsia"/>
                <w:lang w:eastAsia="zh-CN"/>
              </w:rPr>
              <w:t xml:space="preserve"> and code rate</w:t>
            </w:r>
          </w:p>
        </w:tc>
        <w:tc>
          <w:tcPr>
            <w:tcW w:w="529" w:type="pct"/>
            <w:vMerge w:val="restart"/>
            <w:shd w:val="clear" w:color="auto" w:fill="FFFFFF"/>
            <w:vAlign w:val="center"/>
          </w:tcPr>
          <w:p w14:paraId="3A9ED50B" w14:textId="77777777" w:rsidR="00CD380F" w:rsidRDefault="00CD380F" w:rsidP="004723E5">
            <w:pPr>
              <w:pStyle w:val="TAH"/>
            </w:pPr>
            <w:r>
              <w:rPr>
                <w:rFonts w:eastAsia="SimSun"/>
              </w:rPr>
              <w:t>TDD UL-DL pattern</w:t>
            </w:r>
          </w:p>
        </w:tc>
        <w:tc>
          <w:tcPr>
            <w:tcW w:w="559" w:type="pct"/>
            <w:vMerge w:val="restart"/>
            <w:shd w:val="clear" w:color="auto" w:fill="FFFFFF"/>
            <w:vAlign w:val="center"/>
          </w:tcPr>
          <w:p w14:paraId="7A5FC841" w14:textId="77777777" w:rsidR="00CD380F" w:rsidRDefault="00CD380F" w:rsidP="004723E5">
            <w:pPr>
              <w:pStyle w:val="TAH"/>
              <w:rPr>
                <w:lang w:eastAsia="zh-CN"/>
              </w:rPr>
            </w:pPr>
            <w:r>
              <w:t>Propagation condition</w:t>
            </w:r>
          </w:p>
        </w:tc>
        <w:tc>
          <w:tcPr>
            <w:tcW w:w="603" w:type="pct"/>
            <w:vMerge w:val="restart"/>
            <w:shd w:val="clear" w:color="auto" w:fill="FFFFFF"/>
            <w:vAlign w:val="center"/>
          </w:tcPr>
          <w:p w14:paraId="47926DD5" w14:textId="77777777" w:rsidR="00CD380F" w:rsidRDefault="00CD380F" w:rsidP="004723E5">
            <w:pPr>
              <w:pStyle w:val="TAH"/>
            </w:pPr>
            <w:r>
              <w:t>Correlation matrix and antenna configuration</w:t>
            </w:r>
          </w:p>
        </w:tc>
        <w:tc>
          <w:tcPr>
            <w:tcW w:w="886" w:type="pct"/>
            <w:gridSpan w:val="2"/>
            <w:shd w:val="clear" w:color="auto" w:fill="FFFFFF"/>
            <w:vAlign w:val="center"/>
          </w:tcPr>
          <w:p w14:paraId="578C66E9" w14:textId="77777777" w:rsidR="00CD380F" w:rsidRDefault="00CD380F" w:rsidP="004723E5">
            <w:pPr>
              <w:pStyle w:val="TAH"/>
            </w:pPr>
            <w:r>
              <w:t>Reference value</w:t>
            </w:r>
          </w:p>
        </w:tc>
      </w:tr>
      <w:tr w:rsidR="00CD380F" w14:paraId="1353132C" w14:textId="77777777" w:rsidTr="00FA064B">
        <w:trPr>
          <w:trHeight w:val="355"/>
          <w:jc w:val="center"/>
        </w:trPr>
        <w:tc>
          <w:tcPr>
            <w:tcW w:w="285" w:type="pct"/>
            <w:vMerge/>
            <w:shd w:val="clear" w:color="auto" w:fill="FFFFFF"/>
            <w:vAlign w:val="center"/>
          </w:tcPr>
          <w:p w14:paraId="1049DA2A" w14:textId="77777777" w:rsidR="00CD380F" w:rsidRDefault="00CD380F" w:rsidP="004723E5">
            <w:pPr>
              <w:pStyle w:val="TAH"/>
            </w:pPr>
          </w:p>
        </w:tc>
        <w:tc>
          <w:tcPr>
            <w:tcW w:w="568" w:type="pct"/>
            <w:vMerge/>
            <w:shd w:val="clear" w:color="auto" w:fill="FFFFFF"/>
            <w:vAlign w:val="center"/>
          </w:tcPr>
          <w:p w14:paraId="7C432A36" w14:textId="77777777" w:rsidR="00CD380F" w:rsidRDefault="00CD380F" w:rsidP="004723E5">
            <w:pPr>
              <w:pStyle w:val="TAH"/>
            </w:pPr>
          </w:p>
        </w:tc>
        <w:tc>
          <w:tcPr>
            <w:tcW w:w="501" w:type="pct"/>
            <w:vMerge/>
            <w:shd w:val="clear" w:color="auto" w:fill="FFFFFF"/>
          </w:tcPr>
          <w:p w14:paraId="37B75939" w14:textId="77777777" w:rsidR="00CD380F" w:rsidRDefault="00CD380F" w:rsidP="004723E5">
            <w:pPr>
              <w:pStyle w:val="TAH"/>
            </w:pPr>
          </w:p>
        </w:tc>
        <w:tc>
          <w:tcPr>
            <w:tcW w:w="476" w:type="pct"/>
            <w:shd w:val="clear" w:color="auto" w:fill="FFFFFF"/>
            <w:vAlign w:val="center"/>
          </w:tcPr>
          <w:p w14:paraId="0FE6A013" w14:textId="77777777" w:rsidR="00CD380F" w:rsidRDefault="00CD380F" w:rsidP="004723E5">
            <w:pPr>
              <w:pStyle w:val="TAH"/>
            </w:pPr>
            <w:r>
              <w:rPr>
                <w:rFonts w:cs="Arial"/>
                <w:bCs/>
                <w:szCs w:val="18"/>
              </w:rPr>
              <w:t>Target UE</w:t>
            </w:r>
          </w:p>
        </w:tc>
        <w:tc>
          <w:tcPr>
            <w:tcW w:w="594" w:type="pct"/>
            <w:shd w:val="clear" w:color="auto" w:fill="FFFFFF"/>
            <w:vAlign w:val="center"/>
          </w:tcPr>
          <w:p w14:paraId="1D97AD81" w14:textId="77777777" w:rsidR="00CD380F" w:rsidRDefault="00CD380F" w:rsidP="004723E5">
            <w:pPr>
              <w:pStyle w:val="TAH"/>
            </w:pPr>
            <w:r>
              <w:rPr>
                <w:rFonts w:cs="Arial"/>
                <w:bCs/>
                <w:szCs w:val="18"/>
              </w:rPr>
              <w:t>Co-scheduled UE</w:t>
            </w:r>
          </w:p>
        </w:tc>
        <w:tc>
          <w:tcPr>
            <w:tcW w:w="529" w:type="pct"/>
            <w:vMerge/>
            <w:shd w:val="clear" w:color="auto" w:fill="FFFFFF"/>
          </w:tcPr>
          <w:p w14:paraId="5EE7F4F8" w14:textId="77777777" w:rsidR="00CD380F" w:rsidRDefault="00CD380F" w:rsidP="004723E5">
            <w:pPr>
              <w:pStyle w:val="TAH"/>
            </w:pPr>
          </w:p>
        </w:tc>
        <w:tc>
          <w:tcPr>
            <w:tcW w:w="559" w:type="pct"/>
            <w:vMerge/>
            <w:shd w:val="clear" w:color="auto" w:fill="FFFFFF"/>
            <w:vAlign w:val="center"/>
          </w:tcPr>
          <w:p w14:paraId="03ADB666" w14:textId="77777777" w:rsidR="00CD380F" w:rsidRDefault="00CD380F" w:rsidP="004723E5">
            <w:pPr>
              <w:pStyle w:val="TAH"/>
            </w:pPr>
          </w:p>
        </w:tc>
        <w:tc>
          <w:tcPr>
            <w:tcW w:w="603" w:type="pct"/>
            <w:vMerge/>
            <w:shd w:val="clear" w:color="auto" w:fill="FFFFFF"/>
            <w:vAlign w:val="center"/>
          </w:tcPr>
          <w:p w14:paraId="3A3B1489" w14:textId="77777777" w:rsidR="00CD380F" w:rsidRDefault="00CD380F" w:rsidP="004723E5">
            <w:pPr>
              <w:pStyle w:val="TAH"/>
            </w:pPr>
          </w:p>
        </w:tc>
        <w:tc>
          <w:tcPr>
            <w:tcW w:w="519" w:type="pct"/>
            <w:shd w:val="clear" w:color="auto" w:fill="FFFFFF"/>
            <w:vAlign w:val="center"/>
          </w:tcPr>
          <w:p w14:paraId="078FAF6E" w14:textId="77777777" w:rsidR="00CD380F" w:rsidRDefault="00CD380F" w:rsidP="004723E5">
            <w:pPr>
              <w:pStyle w:val="TAH"/>
            </w:pPr>
            <w:r>
              <w:t>Fraction of</w:t>
            </w:r>
          </w:p>
          <w:p w14:paraId="2E49B267" w14:textId="77777777" w:rsidR="00CD380F" w:rsidRDefault="00CD380F" w:rsidP="004723E5">
            <w:pPr>
              <w:pStyle w:val="TAH"/>
            </w:pPr>
            <w:r>
              <w:t>maximum</w:t>
            </w:r>
          </w:p>
          <w:p w14:paraId="5C4DF009" w14:textId="77777777" w:rsidR="00CD380F" w:rsidRDefault="00CD380F" w:rsidP="004723E5">
            <w:pPr>
              <w:pStyle w:val="TAH"/>
            </w:pPr>
            <w:r>
              <w:t>throughput</w:t>
            </w:r>
          </w:p>
          <w:p w14:paraId="34FE6236" w14:textId="77777777" w:rsidR="00CD380F" w:rsidRDefault="00CD380F" w:rsidP="004723E5">
            <w:pPr>
              <w:pStyle w:val="TAH"/>
            </w:pPr>
            <w:r>
              <w:t>(%)</w:t>
            </w:r>
          </w:p>
        </w:tc>
        <w:tc>
          <w:tcPr>
            <w:tcW w:w="367" w:type="pct"/>
            <w:shd w:val="clear" w:color="auto" w:fill="FFFFFF"/>
            <w:vAlign w:val="center"/>
          </w:tcPr>
          <w:p w14:paraId="1E0A7C66" w14:textId="77777777" w:rsidR="00CD380F" w:rsidRDefault="00CD380F" w:rsidP="004723E5">
            <w:pPr>
              <w:pStyle w:val="TAH"/>
            </w:pPr>
            <w:r>
              <w:t>SNR (dB)</w:t>
            </w:r>
          </w:p>
        </w:tc>
      </w:tr>
      <w:tr w:rsidR="00CD380F" w14:paraId="4877D4C8" w14:textId="77777777" w:rsidTr="00FA064B">
        <w:trPr>
          <w:trHeight w:val="180"/>
          <w:jc w:val="center"/>
        </w:trPr>
        <w:tc>
          <w:tcPr>
            <w:tcW w:w="285" w:type="pct"/>
            <w:shd w:val="clear" w:color="auto" w:fill="FFFFFF"/>
            <w:vAlign w:val="center"/>
          </w:tcPr>
          <w:p w14:paraId="751348B6" w14:textId="77777777" w:rsidR="00CD380F" w:rsidRDefault="00CD380F" w:rsidP="004723E5">
            <w:pPr>
              <w:pStyle w:val="TAC"/>
              <w:rPr>
                <w:rFonts w:eastAsia="SimSun"/>
              </w:rPr>
            </w:pPr>
            <w:r>
              <w:rPr>
                <w:rFonts w:eastAsia="SimSun"/>
              </w:rPr>
              <w:t>1-1</w:t>
            </w:r>
          </w:p>
        </w:tc>
        <w:tc>
          <w:tcPr>
            <w:tcW w:w="568" w:type="pct"/>
            <w:shd w:val="clear" w:color="auto" w:fill="FFFFFF"/>
            <w:vAlign w:val="center"/>
          </w:tcPr>
          <w:p w14:paraId="7FD96420" w14:textId="1FA2CDEB" w:rsidR="00CD380F" w:rsidRDefault="00CD380F" w:rsidP="004723E5">
            <w:pPr>
              <w:pStyle w:val="TAC"/>
              <w:rPr>
                <w:rFonts w:eastAsia="SimSun"/>
              </w:rPr>
            </w:pPr>
            <w:r>
              <w:rPr>
                <w:rFonts w:eastAsia="SimSun" w:cs="Arial"/>
                <w:bCs/>
                <w:szCs w:val="18"/>
              </w:rPr>
              <w:t>R.PDSCH.2-2.1 TDD</w:t>
            </w:r>
          </w:p>
        </w:tc>
        <w:tc>
          <w:tcPr>
            <w:tcW w:w="501" w:type="pct"/>
            <w:shd w:val="clear" w:color="auto" w:fill="FFFFFF"/>
            <w:vAlign w:val="center"/>
          </w:tcPr>
          <w:p w14:paraId="51E32320" w14:textId="77777777" w:rsidR="00CD380F" w:rsidRDefault="00CD380F" w:rsidP="004723E5">
            <w:pPr>
              <w:pStyle w:val="TAC"/>
              <w:rPr>
                <w:rFonts w:eastAsia="SimSun"/>
              </w:rPr>
            </w:pPr>
            <w:r>
              <w:rPr>
                <w:rFonts w:eastAsia="SimSun"/>
              </w:rPr>
              <w:t>40 / 30</w:t>
            </w:r>
          </w:p>
        </w:tc>
        <w:tc>
          <w:tcPr>
            <w:tcW w:w="476" w:type="pct"/>
            <w:shd w:val="clear" w:color="auto" w:fill="FFFFFF"/>
            <w:vAlign w:val="center"/>
          </w:tcPr>
          <w:p w14:paraId="11C75413" w14:textId="77777777" w:rsidR="00CD380F" w:rsidRDefault="00CD380F" w:rsidP="004723E5">
            <w:pPr>
              <w:pStyle w:val="TAC"/>
              <w:rPr>
                <w:rFonts w:eastAsia="SimSun"/>
              </w:rPr>
            </w:pPr>
            <w:r>
              <w:rPr>
                <w:rFonts w:eastAsia="SimSun"/>
              </w:rPr>
              <w:t>16QAM, 0.48</w:t>
            </w:r>
          </w:p>
        </w:tc>
        <w:tc>
          <w:tcPr>
            <w:tcW w:w="594" w:type="pct"/>
            <w:shd w:val="clear" w:color="auto" w:fill="FFFFFF"/>
            <w:vAlign w:val="center"/>
          </w:tcPr>
          <w:p w14:paraId="26F12163" w14:textId="77777777" w:rsidR="00CD380F" w:rsidRDefault="00CD380F" w:rsidP="004723E5">
            <w:pPr>
              <w:pStyle w:val="TAC"/>
              <w:rPr>
                <w:rFonts w:eastAsia="SimSun"/>
              </w:rPr>
            </w:pPr>
            <w:r>
              <w:rPr>
                <w:rFonts w:cs="Arial"/>
                <w:szCs w:val="18"/>
                <w:lang w:eastAsia="zh-CN"/>
              </w:rPr>
              <w:t>Random 16QAM symbols</w:t>
            </w:r>
          </w:p>
        </w:tc>
        <w:tc>
          <w:tcPr>
            <w:tcW w:w="529" w:type="pct"/>
            <w:shd w:val="clear" w:color="auto" w:fill="FFFFFF"/>
            <w:vAlign w:val="center"/>
          </w:tcPr>
          <w:p w14:paraId="0B9AAD8F" w14:textId="77777777" w:rsidR="00CD380F" w:rsidRDefault="00CD380F" w:rsidP="004723E5">
            <w:pPr>
              <w:pStyle w:val="TAC"/>
              <w:rPr>
                <w:rFonts w:cs="Arial"/>
                <w:bCs/>
                <w:szCs w:val="18"/>
              </w:rPr>
            </w:pPr>
            <w:r>
              <w:rPr>
                <w:rFonts w:eastAsia="SimSun"/>
              </w:rPr>
              <w:t>FR1.30-1</w:t>
            </w:r>
          </w:p>
        </w:tc>
        <w:tc>
          <w:tcPr>
            <w:tcW w:w="559" w:type="pct"/>
            <w:shd w:val="clear" w:color="auto" w:fill="FFFFFF"/>
            <w:vAlign w:val="center"/>
          </w:tcPr>
          <w:p w14:paraId="4800EB37" w14:textId="77777777" w:rsidR="00CD380F" w:rsidRDefault="00CD380F" w:rsidP="004723E5">
            <w:pPr>
              <w:pStyle w:val="TAC"/>
              <w:rPr>
                <w:rFonts w:eastAsia="SimSun"/>
              </w:rPr>
            </w:pPr>
            <w:r>
              <w:rPr>
                <w:rFonts w:cs="Arial"/>
                <w:bCs/>
                <w:szCs w:val="18"/>
              </w:rPr>
              <w:t>TDLC300-100</w:t>
            </w:r>
          </w:p>
        </w:tc>
        <w:tc>
          <w:tcPr>
            <w:tcW w:w="603" w:type="pct"/>
            <w:shd w:val="clear" w:color="auto" w:fill="FFFFFF"/>
            <w:vAlign w:val="center"/>
          </w:tcPr>
          <w:p w14:paraId="664C7385" w14:textId="77777777" w:rsidR="00CD380F" w:rsidRDefault="00CD380F" w:rsidP="004723E5">
            <w:pPr>
              <w:pStyle w:val="TAC"/>
              <w:rPr>
                <w:rFonts w:eastAsia="SimSun"/>
                <w:lang w:val="en-US"/>
              </w:rPr>
            </w:pPr>
            <w:r>
              <w:rPr>
                <w:rFonts w:eastAsia="SimSun"/>
              </w:rPr>
              <w:t xml:space="preserve">2x2, ULA Low </w:t>
            </w:r>
          </w:p>
        </w:tc>
        <w:tc>
          <w:tcPr>
            <w:tcW w:w="519" w:type="pct"/>
            <w:shd w:val="clear" w:color="auto" w:fill="FFFFFF"/>
            <w:vAlign w:val="center"/>
          </w:tcPr>
          <w:p w14:paraId="1DF8ADA7" w14:textId="77777777" w:rsidR="00CD380F" w:rsidRDefault="00CD380F" w:rsidP="004723E5">
            <w:pPr>
              <w:pStyle w:val="TAC"/>
              <w:rPr>
                <w:rFonts w:eastAsia="SimSun"/>
              </w:rPr>
            </w:pPr>
            <w:r>
              <w:rPr>
                <w:rFonts w:eastAsia="SimSun"/>
              </w:rPr>
              <w:t>70</w:t>
            </w:r>
          </w:p>
        </w:tc>
        <w:tc>
          <w:tcPr>
            <w:tcW w:w="367" w:type="pct"/>
            <w:shd w:val="clear" w:color="auto" w:fill="FFFFFF"/>
            <w:vAlign w:val="center"/>
          </w:tcPr>
          <w:p w14:paraId="682AAE91" w14:textId="14634329" w:rsidR="00CD380F" w:rsidRDefault="00CD380F" w:rsidP="004723E5">
            <w:pPr>
              <w:pStyle w:val="TAC"/>
              <w:rPr>
                <w:rFonts w:eastAsia="SimSun"/>
                <w:lang w:eastAsia="zh-CN"/>
              </w:rPr>
            </w:pPr>
            <w:r>
              <w:rPr>
                <w:rFonts w:eastAsia="SimSun"/>
              </w:rPr>
              <w:t>18.9</w:t>
            </w:r>
          </w:p>
        </w:tc>
      </w:tr>
    </w:tbl>
    <w:p w14:paraId="382AC9E8" w14:textId="3676ADD5" w:rsidR="00CD380F" w:rsidRDefault="00CD380F" w:rsidP="00CD380F"/>
    <w:p w14:paraId="4008B30C" w14:textId="77777777" w:rsidR="00273D1C" w:rsidRPr="00C25669" w:rsidRDefault="00273D1C" w:rsidP="004723E5">
      <w:pPr>
        <w:pStyle w:val="Heading5"/>
      </w:pPr>
      <w:bookmarkStart w:id="1859" w:name="_Toc114565756"/>
      <w:bookmarkStart w:id="1860" w:name="_Toc123936052"/>
      <w:bookmarkStart w:id="1861" w:name="_Toc124377067"/>
      <w:r w:rsidRPr="00C25669">
        <w:t>5.</w:t>
      </w:r>
      <w:r w:rsidRPr="00C25669">
        <w:rPr>
          <w:rFonts w:hint="eastAsia"/>
        </w:rPr>
        <w:t>2</w:t>
      </w:r>
      <w:r w:rsidRPr="00C25669">
        <w:t>.</w:t>
      </w:r>
      <w:r w:rsidRPr="00C25669">
        <w:rPr>
          <w:rFonts w:hint="eastAsia"/>
          <w:lang w:eastAsia="zh-CN"/>
        </w:rPr>
        <w:t>2</w:t>
      </w:r>
      <w:r w:rsidRPr="00C25669">
        <w:t>.2.</w:t>
      </w:r>
      <w:r>
        <w:t>18</w:t>
      </w:r>
      <w:r w:rsidRPr="00C25669">
        <w:rPr>
          <w:rFonts w:hint="eastAsia"/>
          <w:lang w:eastAsia="zh-CN"/>
        </w:rPr>
        <w:tab/>
      </w:r>
      <w:r w:rsidRPr="00C25669">
        <w:t xml:space="preserve">Minimum requirements for </w:t>
      </w:r>
      <w:r>
        <w:t>RedCap</w:t>
      </w:r>
      <w:bookmarkEnd w:id="1859"/>
      <w:bookmarkEnd w:id="1860"/>
      <w:bookmarkEnd w:id="1861"/>
    </w:p>
    <w:p w14:paraId="28C998BF" w14:textId="29983585" w:rsidR="00273D1C" w:rsidRPr="00C25669" w:rsidRDefault="00273D1C" w:rsidP="00273D1C">
      <w:pPr>
        <w:rPr>
          <w:rFonts w:ascii="Times-Roman" w:eastAsia="SimSun" w:hAnsi="Times-Roman" w:hint="eastAsia"/>
        </w:rPr>
      </w:pPr>
      <w:r w:rsidRPr="00C25669">
        <w:rPr>
          <w:rFonts w:ascii="Times-Roman" w:eastAsia="SimSun" w:hAnsi="Times-Roman"/>
        </w:rPr>
        <w:t>The performance requirements are specified in Table 5.2.2.2.</w:t>
      </w:r>
      <w:r>
        <w:rPr>
          <w:rFonts w:ascii="Times-Roman" w:eastAsia="SimSun" w:hAnsi="Times-Roman"/>
        </w:rPr>
        <w:t>18</w:t>
      </w:r>
      <w:r w:rsidRPr="00C25669">
        <w:rPr>
          <w:rFonts w:ascii="Times-Roman" w:eastAsia="SimSun" w:hAnsi="Times-Roman"/>
        </w:rPr>
        <w:t>-3</w:t>
      </w:r>
      <w:r>
        <w:rPr>
          <w:rFonts w:ascii="Times-Roman" w:eastAsia="SimSun" w:hAnsi="Times-Roman"/>
        </w:rPr>
        <w:t xml:space="preserve"> and </w:t>
      </w:r>
      <w:r w:rsidRPr="00C25669">
        <w:rPr>
          <w:rFonts w:ascii="Times-Roman" w:eastAsia="SimSun" w:hAnsi="Times-Roman"/>
        </w:rPr>
        <w:t>Table 5.2.2.2.</w:t>
      </w:r>
      <w:r>
        <w:rPr>
          <w:rFonts w:ascii="Times-Roman" w:eastAsia="SimSun" w:hAnsi="Times-Roman"/>
        </w:rPr>
        <w:t>18</w:t>
      </w:r>
      <w:r w:rsidRPr="00C25669">
        <w:rPr>
          <w:rFonts w:ascii="Times-Roman" w:eastAsia="SimSun" w:hAnsi="Times-Roman"/>
        </w:rPr>
        <w:t>-</w:t>
      </w:r>
      <w:r>
        <w:rPr>
          <w:rFonts w:ascii="Times-Roman" w:eastAsia="SimSun" w:hAnsi="Times-Roman"/>
        </w:rPr>
        <w:t>4</w:t>
      </w:r>
      <w:r w:rsidRPr="00C25669">
        <w:rPr>
          <w:rFonts w:ascii="Times-Roman" w:eastAsia="SimSun" w:hAnsi="Times-Roman"/>
        </w:rPr>
        <w:t>, with the addition of test parameters in Table 5.2.2.2.</w:t>
      </w:r>
      <w:r>
        <w:rPr>
          <w:rFonts w:ascii="Times-Roman" w:eastAsia="SimSun" w:hAnsi="Times-Roman"/>
        </w:rPr>
        <w:t>18</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58F59281" w14:textId="4F4A0628" w:rsidR="00273D1C" w:rsidRPr="00C25669" w:rsidRDefault="00273D1C" w:rsidP="00273D1C">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5.2.2.2.</w:t>
      </w:r>
      <w:r>
        <w:rPr>
          <w:rFonts w:ascii="Times-Roman" w:eastAsia="SimSun" w:hAnsi="Times-Roman"/>
        </w:rPr>
        <w:t>18</w:t>
      </w:r>
      <w:r w:rsidRPr="00C25669">
        <w:rPr>
          <w:rFonts w:ascii="Times-Roman" w:eastAsia="SimSun" w:hAnsi="Times-Roman"/>
        </w:rPr>
        <w:t>-1</w:t>
      </w:r>
      <w:r w:rsidRPr="00C25669">
        <w:rPr>
          <w:rFonts w:ascii="Times-Roman" w:eastAsia="SimSun" w:hAnsi="Times-Roman" w:hint="eastAsia"/>
          <w:lang w:eastAsia="zh-CN"/>
        </w:rPr>
        <w:t>.</w:t>
      </w:r>
    </w:p>
    <w:p w14:paraId="600244C4" w14:textId="177CF86E" w:rsidR="00273D1C" w:rsidRPr="00C25669" w:rsidRDefault="00273D1C" w:rsidP="004723E5">
      <w:pPr>
        <w:pStyle w:val="TH"/>
      </w:pPr>
      <w:r w:rsidRPr="00C25669">
        <w:t>Table 5.2.2.2.</w:t>
      </w:r>
      <w:r>
        <w:t>18</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273D1C" w:rsidRPr="00C25669" w14:paraId="31DF67C3" w14:textId="77777777" w:rsidTr="00FA064B">
        <w:tc>
          <w:tcPr>
            <w:tcW w:w="4822" w:type="dxa"/>
            <w:shd w:val="clear" w:color="auto" w:fill="auto"/>
          </w:tcPr>
          <w:p w14:paraId="5214EE3D" w14:textId="77777777" w:rsidR="00273D1C" w:rsidRPr="00C25669" w:rsidRDefault="00273D1C" w:rsidP="00FA064B">
            <w:pPr>
              <w:keepNext/>
              <w:keepLines/>
              <w:spacing w:after="0"/>
              <w:jc w:val="center"/>
              <w:rPr>
                <w:rFonts w:ascii="Arial" w:eastAsia="SimSun" w:hAnsi="Arial"/>
                <w:b/>
                <w:sz w:val="18"/>
              </w:rPr>
            </w:pPr>
            <w:r w:rsidRPr="00C25669">
              <w:rPr>
                <w:rFonts w:ascii="Arial" w:eastAsia="SimSun" w:hAnsi="Arial"/>
                <w:b/>
                <w:sz w:val="18"/>
              </w:rPr>
              <w:t>Purpose</w:t>
            </w:r>
          </w:p>
        </w:tc>
        <w:tc>
          <w:tcPr>
            <w:tcW w:w="4807" w:type="dxa"/>
            <w:shd w:val="clear" w:color="auto" w:fill="auto"/>
          </w:tcPr>
          <w:p w14:paraId="08048E9A" w14:textId="77777777" w:rsidR="00273D1C" w:rsidRPr="00C25669" w:rsidRDefault="00273D1C" w:rsidP="00FA064B">
            <w:pPr>
              <w:keepNext/>
              <w:keepLines/>
              <w:spacing w:after="0"/>
              <w:jc w:val="center"/>
              <w:rPr>
                <w:rFonts w:ascii="Arial" w:eastAsia="SimSun" w:hAnsi="Arial"/>
                <w:b/>
                <w:sz w:val="18"/>
              </w:rPr>
            </w:pPr>
            <w:r w:rsidRPr="00C25669">
              <w:rPr>
                <w:rFonts w:ascii="Arial" w:eastAsia="SimSun" w:hAnsi="Arial"/>
                <w:b/>
                <w:sz w:val="18"/>
              </w:rPr>
              <w:t>Test index</w:t>
            </w:r>
          </w:p>
        </w:tc>
      </w:tr>
      <w:tr w:rsidR="00273D1C" w:rsidRPr="00C25669" w14:paraId="27ADAAB1" w14:textId="77777777" w:rsidTr="00FA064B">
        <w:tc>
          <w:tcPr>
            <w:tcW w:w="4822" w:type="dxa"/>
            <w:shd w:val="clear" w:color="auto" w:fill="auto"/>
          </w:tcPr>
          <w:p w14:paraId="629C780F" w14:textId="77777777" w:rsidR="00273D1C" w:rsidRPr="00C25669" w:rsidRDefault="00273D1C" w:rsidP="004723E5">
            <w:pPr>
              <w:pStyle w:val="TAL"/>
              <w:rPr>
                <w:rFonts w:eastAsia="SimSun"/>
              </w:rPr>
            </w:pPr>
            <w:r w:rsidRPr="00C25669">
              <w:rPr>
                <w:rFonts w:eastAsia="SimSun"/>
              </w:rPr>
              <w:t>Verify the PDSCH mapping Type A normal performance under 2 receive antenna conditions and with different channel models, MCSs and number of MIMO layers</w:t>
            </w:r>
            <w:r>
              <w:rPr>
                <w:rFonts w:eastAsia="SimSun"/>
              </w:rPr>
              <w:t xml:space="preserve"> for RedCap UEs</w:t>
            </w:r>
          </w:p>
        </w:tc>
        <w:tc>
          <w:tcPr>
            <w:tcW w:w="4807" w:type="dxa"/>
            <w:shd w:val="clear" w:color="auto" w:fill="auto"/>
          </w:tcPr>
          <w:p w14:paraId="27B6B796" w14:textId="77777777" w:rsidR="00273D1C" w:rsidRPr="00C25669" w:rsidRDefault="00273D1C" w:rsidP="004723E5">
            <w:pPr>
              <w:pStyle w:val="TAL"/>
              <w:rPr>
                <w:rFonts w:eastAsia="SimSun"/>
              </w:rPr>
            </w:pPr>
            <w:r>
              <w:rPr>
                <w:rFonts w:eastAsia="SimSun"/>
              </w:rPr>
              <w:t>1-1, 1-2, 1-3, 2-1</w:t>
            </w:r>
          </w:p>
        </w:tc>
      </w:tr>
    </w:tbl>
    <w:p w14:paraId="4C7A20CA" w14:textId="77777777" w:rsidR="00273D1C" w:rsidRPr="00C25669" w:rsidRDefault="00273D1C" w:rsidP="004723E5">
      <w:pPr>
        <w:rPr>
          <w:rFonts w:eastAsia="SimSun"/>
        </w:rPr>
      </w:pPr>
    </w:p>
    <w:p w14:paraId="0448D315" w14:textId="629A169E" w:rsidR="00273D1C" w:rsidRPr="00C25669" w:rsidRDefault="00273D1C" w:rsidP="00273D1C">
      <w:pPr>
        <w:pStyle w:val="TH"/>
      </w:pPr>
      <w:r w:rsidRPr="00C25669">
        <w:t>Table 5.2.2.2.</w:t>
      </w:r>
      <w:r>
        <w:t>18</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273D1C" w:rsidRPr="00C25669" w14:paraId="1CCD0BC3" w14:textId="77777777" w:rsidTr="00FA064B">
        <w:tc>
          <w:tcPr>
            <w:tcW w:w="5467" w:type="dxa"/>
            <w:gridSpan w:val="2"/>
            <w:shd w:val="clear" w:color="auto" w:fill="auto"/>
          </w:tcPr>
          <w:p w14:paraId="78D67D1B" w14:textId="77777777" w:rsidR="00273D1C" w:rsidRPr="00C25669" w:rsidRDefault="00273D1C" w:rsidP="00FA064B">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578A62A7" w14:textId="77777777" w:rsidR="00273D1C" w:rsidRPr="00C25669" w:rsidRDefault="00273D1C" w:rsidP="00FA064B">
            <w:pPr>
              <w:keepNext/>
              <w:keepLines/>
              <w:spacing w:after="0"/>
              <w:jc w:val="center"/>
              <w:rPr>
                <w:rFonts w:ascii="Arial" w:eastAsia="SimSun" w:hAnsi="Arial"/>
                <w:b/>
                <w:sz w:val="18"/>
              </w:rPr>
            </w:pPr>
            <w:r w:rsidRPr="00C25669">
              <w:rPr>
                <w:rFonts w:ascii="Arial" w:eastAsia="SimSun" w:hAnsi="Arial"/>
                <w:b/>
                <w:sz w:val="18"/>
              </w:rPr>
              <w:t>Unit</w:t>
            </w:r>
          </w:p>
        </w:tc>
        <w:tc>
          <w:tcPr>
            <w:tcW w:w="3352" w:type="dxa"/>
            <w:shd w:val="clear" w:color="auto" w:fill="auto"/>
          </w:tcPr>
          <w:p w14:paraId="72F78598" w14:textId="77777777" w:rsidR="00273D1C" w:rsidRPr="00C25669" w:rsidRDefault="00273D1C" w:rsidP="00FA064B">
            <w:pPr>
              <w:keepNext/>
              <w:keepLines/>
              <w:spacing w:after="0"/>
              <w:jc w:val="center"/>
              <w:rPr>
                <w:rFonts w:ascii="Arial" w:eastAsia="SimSun" w:hAnsi="Arial"/>
                <w:b/>
                <w:sz w:val="18"/>
              </w:rPr>
            </w:pPr>
            <w:r w:rsidRPr="00C25669">
              <w:rPr>
                <w:rFonts w:ascii="Arial" w:eastAsia="SimSun" w:hAnsi="Arial"/>
                <w:b/>
                <w:sz w:val="18"/>
              </w:rPr>
              <w:t>Value</w:t>
            </w:r>
          </w:p>
        </w:tc>
      </w:tr>
      <w:tr w:rsidR="00273D1C" w:rsidRPr="00C25669" w14:paraId="32833161" w14:textId="77777777" w:rsidTr="00FA064B">
        <w:tc>
          <w:tcPr>
            <w:tcW w:w="5467" w:type="dxa"/>
            <w:gridSpan w:val="2"/>
            <w:shd w:val="clear" w:color="auto" w:fill="auto"/>
          </w:tcPr>
          <w:p w14:paraId="0148EEEB" w14:textId="77777777" w:rsidR="00273D1C" w:rsidRPr="00C25669" w:rsidRDefault="00273D1C" w:rsidP="004723E5">
            <w:pPr>
              <w:pStyle w:val="TAL"/>
              <w:rPr>
                <w:rFonts w:eastAsia="SimSun"/>
              </w:rPr>
            </w:pPr>
            <w:r w:rsidRPr="00C25669">
              <w:rPr>
                <w:rFonts w:eastAsia="SimSun"/>
              </w:rPr>
              <w:t>Duplex mode</w:t>
            </w:r>
          </w:p>
        </w:tc>
        <w:tc>
          <w:tcPr>
            <w:tcW w:w="802" w:type="dxa"/>
            <w:shd w:val="clear" w:color="auto" w:fill="auto"/>
          </w:tcPr>
          <w:p w14:paraId="66024DE3" w14:textId="77777777" w:rsidR="00273D1C" w:rsidRPr="00C25669" w:rsidRDefault="00273D1C" w:rsidP="004723E5">
            <w:pPr>
              <w:pStyle w:val="TAC"/>
              <w:rPr>
                <w:rFonts w:eastAsia="SimSun"/>
              </w:rPr>
            </w:pPr>
          </w:p>
        </w:tc>
        <w:tc>
          <w:tcPr>
            <w:tcW w:w="3352" w:type="dxa"/>
            <w:shd w:val="clear" w:color="auto" w:fill="auto"/>
          </w:tcPr>
          <w:p w14:paraId="0172F73B" w14:textId="77777777" w:rsidR="00273D1C" w:rsidRPr="00C25669" w:rsidRDefault="00273D1C" w:rsidP="004723E5">
            <w:pPr>
              <w:pStyle w:val="TAC"/>
              <w:rPr>
                <w:rFonts w:eastAsia="SimSun"/>
              </w:rPr>
            </w:pPr>
            <w:r w:rsidRPr="00C25669">
              <w:rPr>
                <w:rFonts w:eastAsia="SimSun"/>
              </w:rPr>
              <w:t>TDD</w:t>
            </w:r>
          </w:p>
        </w:tc>
      </w:tr>
      <w:tr w:rsidR="00273D1C" w:rsidRPr="00C25669" w14:paraId="3F576BD7" w14:textId="77777777" w:rsidTr="00FA064B">
        <w:tc>
          <w:tcPr>
            <w:tcW w:w="5467" w:type="dxa"/>
            <w:gridSpan w:val="2"/>
            <w:shd w:val="clear" w:color="auto" w:fill="auto"/>
          </w:tcPr>
          <w:p w14:paraId="6E0A30C0" w14:textId="77777777" w:rsidR="00273D1C" w:rsidRPr="00C25669" w:rsidRDefault="00273D1C" w:rsidP="004723E5">
            <w:pPr>
              <w:pStyle w:val="TAL"/>
              <w:rPr>
                <w:rFonts w:eastAsia="SimSun"/>
              </w:rPr>
            </w:pPr>
            <w:r w:rsidRPr="00C25669">
              <w:rPr>
                <w:rFonts w:eastAsia="SimSun"/>
              </w:rPr>
              <w:t>Active DL BWP index</w:t>
            </w:r>
          </w:p>
        </w:tc>
        <w:tc>
          <w:tcPr>
            <w:tcW w:w="802" w:type="dxa"/>
            <w:shd w:val="clear" w:color="auto" w:fill="auto"/>
          </w:tcPr>
          <w:p w14:paraId="17FD2B47" w14:textId="77777777" w:rsidR="00273D1C" w:rsidRPr="00C25669" w:rsidRDefault="00273D1C" w:rsidP="004723E5">
            <w:pPr>
              <w:pStyle w:val="TAC"/>
              <w:rPr>
                <w:rFonts w:eastAsia="SimSun"/>
              </w:rPr>
            </w:pPr>
          </w:p>
        </w:tc>
        <w:tc>
          <w:tcPr>
            <w:tcW w:w="3352" w:type="dxa"/>
            <w:shd w:val="clear" w:color="auto" w:fill="auto"/>
          </w:tcPr>
          <w:p w14:paraId="667205DA" w14:textId="77777777" w:rsidR="00273D1C" w:rsidRPr="00C25669" w:rsidRDefault="00273D1C" w:rsidP="004723E5">
            <w:pPr>
              <w:pStyle w:val="TAC"/>
              <w:rPr>
                <w:rFonts w:eastAsia="SimSun"/>
                <w:lang w:eastAsia="zh-CN"/>
              </w:rPr>
            </w:pPr>
            <w:r w:rsidRPr="00C25669">
              <w:rPr>
                <w:rFonts w:eastAsia="SimSun"/>
              </w:rPr>
              <w:t>1</w:t>
            </w:r>
          </w:p>
        </w:tc>
      </w:tr>
      <w:tr w:rsidR="00273D1C" w:rsidRPr="00C25669" w14:paraId="33C1451D" w14:textId="77777777" w:rsidTr="00FA064B">
        <w:tc>
          <w:tcPr>
            <w:tcW w:w="1812" w:type="dxa"/>
            <w:tcBorders>
              <w:bottom w:val="nil"/>
            </w:tcBorders>
            <w:shd w:val="clear" w:color="auto" w:fill="auto"/>
          </w:tcPr>
          <w:p w14:paraId="17D0E34F" w14:textId="77777777" w:rsidR="00273D1C" w:rsidRPr="00C25669" w:rsidRDefault="00273D1C" w:rsidP="004723E5">
            <w:pPr>
              <w:pStyle w:val="TAL"/>
              <w:rPr>
                <w:rFonts w:eastAsia="SimSun"/>
              </w:rPr>
            </w:pPr>
            <w:r w:rsidRPr="00C25669">
              <w:rPr>
                <w:rFonts w:eastAsia="SimSun"/>
              </w:rPr>
              <w:t>PDSCH configuration</w:t>
            </w:r>
          </w:p>
        </w:tc>
        <w:tc>
          <w:tcPr>
            <w:tcW w:w="3655" w:type="dxa"/>
            <w:shd w:val="clear" w:color="auto" w:fill="auto"/>
          </w:tcPr>
          <w:p w14:paraId="43AD1D20" w14:textId="77777777" w:rsidR="00273D1C" w:rsidRPr="00C25669" w:rsidRDefault="00273D1C" w:rsidP="004723E5">
            <w:pPr>
              <w:pStyle w:val="TAL"/>
              <w:rPr>
                <w:rFonts w:eastAsia="SimSun"/>
              </w:rPr>
            </w:pPr>
            <w:r w:rsidRPr="00C25669">
              <w:rPr>
                <w:rFonts w:eastAsia="SimSun"/>
              </w:rPr>
              <w:t>Mapping type</w:t>
            </w:r>
          </w:p>
        </w:tc>
        <w:tc>
          <w:tcPr>
            <w:tcW w:w="802" w:type="dxa"/>
            <w:shd w:val="clear" w:color="auto" w:fill="auto"/>
          </w:tcPr>
          <w:p w14:paraId="63431CC7" w14:textId="77777777" w:rsidR="00273D1C" w:rsidRPr="00C25669" w:rsidRDefault="00273D1C" w:rsidP="004723E5">
            <w:pPr>
              <w:pStyle w:val="TAC"/>
              <w:rPr>
                <w:rFonts w:eastAsia="SimSun"/>
              </w:rPr>
            </w:pPr>
          </w:p>
        </w:tc>
        <w:tc>
          <w:tcPr>
            <w:tcW w:w="3352" w:type="dxa"/>
            <w:shd w:val="clear" w:color="auto" w:fill="auto"/>
          </w:tcPr>
          <w:p w14:paraId="20B3FB6D" w14:textId="77777777" w:rsidR="00273D1C" w:rsidRPr="00C25669" w:rsidRDefault="00273D1C" w:rsidP="004723E5">
            <w:pPr>
              <w:pStyle w:val="TAC"/>
              <w:rPr>
                <w:rFonts w:eastAsia="SimSun"/>
              </w:rPr>
            </w:pPr>
            <w:r w:rsidRPr="00C25669">
              <w:rPr>
                <w:rFonts w:eastAsia="SimSun"/>
              </w:rPr>
              <w:t>Type A</w:t>
            </w:r>
          </w:p>
        </w:tc>
      </w:tr>
      <w:tr w:rsidR="00273D1C" w:rsidRPr="00C25669" w14:paraId="51D64C50" w14:textId="77777777" w:rsidTr="00FA064B">
        <w:tc>
          <w:tcPr>
            <w:tcW w:w="1812" w:type="dxa"/>
            <w:tcBorders>
              <w:top w:val="nil"/>
              <w:bottom w:val="nil"/>
            </w:tcBorders>
            <w:shd w:val="clear" w:color="auto" w:fill="auto"/>
          </w:tcPr>
          <w:p w14:paraId="18852C13" w14:textId="77777777" w:rsidR="00273D1C" w:rsidRPr="00C25669" w:rsidRDefault="00273D1C" w:rsidP="004723E5">
            <w:pPr>
              <w:pStyle w:val="TAL"/>
              <w:rPr>
                <w:rFonts w:eastAsia="SimSun"/>
              </w:rPr>
            </w:pPr>
          </w:p>
        </w:tc>
        <w:tc>
          <w:tcPr>
            <w:tcW w:w="3655" w:type="dxa"/>
            <w:shd w:val="clear" w:color="auto" w:fill="auto"/>
          </w:tcPr>
          <w:p w14:paraId="47F893C4" w14:textId="77777777" w:rsidR="00273D1C" w:rsidRPr="00C25669" w:rsidRDefault="00273D1C" w:rsidP="004723E5">
            <w:pPr>
              <w:pStyle w:val="TAL"/>
              <w:rPr>
                <w:rFonts w:eastAsia="SimSun"/>
              </w:rPr>
            </w:pPr>
            <w:r w:rsidRPr="00C25669">
              <w:rPr>
                <w:rFonts w:eastAsia="SimSun"/>
              </w:rPr>
              <w:t>k0</w:t>
            </w:r>
          </w:p>
        </w:tc>
        <w:tc>
          <w:tcPr>
            <w:tcW w:w="802" w:type="dxa"/>
            <w:shd w:val="clear" w:color="auto" w:fill="auto"/>
          </w:tcPr>
          <w:p w14:paraId="2649AF41" w14:textId="77777777" w:rsidR="00273D1C" w:rsidRPr="00C25669" w:rsidRDefault="00273D1C" w:rsidP="004723E5">
            <w:pPr>
              <w:pStyle w:val="TAC"/>
              <w:rPr>
                <w:rFonts w:eastAsia="SimSun"/>
              </w:rPr>
            </w:pPr>
          </w:p>
        </w:tc>
        <w:tc>
          <w:tcPr>
            <w:tcW w:w="3352" w:type="dxa"/>
            <w:shd w:val="clear" w:color="auto" w:fill="auto"/>
          </w:tcPr>
          <w:p w14:paraId="73D51D69" w14:textId="77777777" w:rsidR="00273D1C" w:rsidRPr="00C25669" w:rsidRDefault="00273D1C" w:rsidP="004723E5">
            <w:pPr>
              <w:pStyle w:val="TAC"/>
              <w:rPr>
                <w:rFonts w:eastAsia="SimSun"/>
              </w:rPr>
            </w:pPr>
            <w:r w:rsidRPr="00C25669">
              <w:rPr>
                <w:rFonts w:eastAsia="SimSun"/>
              </w:rPr>
              <w:t>0</w:t>
            </w:r>
          </w:p>
        </w:tc>
      </w:tr>
      <w:tr w:rsidR="00273D1C" w:rsidRPr="00C25669" w14:paraId="044BD2B4" w14:textId="77777777" w:rsidTr="00FA064B">
        <w:tc>
          <w:tcPr>
            <w:tcW w:w="1812" w:type="dxa"/>
            <w:tcBorders>
              <w:top w:val="nil"/>
              <w:bottom w:val="nil"/>
            </w:tcBorders>
            <w:shd w:val="clear" w:color="auto" w:fill="auto"/>
          </w:tcPr>
          <w:p w14:paraId="253A8CFB" w14:textId="77777777" w:rsidR="00273D1C" w:rsidRPr="00C25669" w:rsidRDefault="00273D1C" w:rsidP="004723E5">
            <w:pPr>
              <w:pStyle w:val="TAL"/>
              <w:rPr>
                <w:rFonts w:eastAsia="SimSun"/>
              </w:rPr>
            </w:pPr>
          </w:p>
        </w:tc>
        <w:tc>
          <w:tcPr>
            <w:tcW w:w="3655" w:type="dxa"/>
            <w:shd w:val="clear" w:color="auto" w:fill="auto"/>
          </w:tcPr>
          <w:p w14:paraId="523F2C95" w14:textId="77777777" w:rsidR="00273D1C" w:rsidRPr="00C25669" w:rsidRDefault="00273D1C" w:rsidP="004723E5">
            <w:pPr>
              <w:pStyle w:val="TAL"/>
              <w:rPr>
                <w:rFonts w:eastAsia="SimSun"/>
              </w:rPr>
            </w:pPr>
            <w:r w:rsidRPr="00C25669">
              <w:rPr>
                <w:rFonts w:eastAsia="SimSun"/>
              </w:rPr>
              <w:t xml:space="preserve">Starting symbol (S) </w:t>
            </w:r>
          </w:p>
        </w:tc>
        <w:tc>
          <w:tcPr>
            <w:tcW w:w="802" w:type="dxa"/>
            <w:shd w:val="clear" w:color="auto" w:fill="auto"/>
          </w:tcPr>
          <w:p w14:paraId="5C9E4132" w14:textId="77777777" w:rsidR="00273D1C" w:rsidRPr="00C25669" w:rsidRDefault="00273D1C" w:rsidP="004723E5">
            <w:pPr>
              <w:pStyle w:val="TAC"/>
              <w:rPr>
                <w:rFonts w:eastAsia="SimSun"/>
              </w:rPr>
            </w:pPr>
          </w:p>
        </w:tc>
        <w:tc>
          <w:tcPr>
            <w:tcW w:w="3352" w:type="dxa"/>
            <w:shd w:val="clear" w:color="auto" w:fill="auto"/>
          </w:tcPr>
          <w:p w14:paraId="3E37F8AD" w14:textId="77777777" w:rsidR="00273D1C" w:rsidRPr="00C25669" w:rsidRDefault="00273D1C" w:rsidP="004723E5">
            <w:pPr>
              <w:pStyle w:val="TAC"/>
              <w:rPr>
                <w:rFonts w:eastAsia="SimSun"/>
              </w:rPr>
            </w:pPr>
            <w:r w:rsidRPr="00C25669">
              <w:rPr>
                <w:rFonts w:eastAsia="SimSun"/>
              </w:rPr>
              <w:t>2</w:t>
            </w:r>
          </w:p>
        </w:tc>
      </w:tr>
      <w:tr w:rsidR="00273D1C" w:rsidRPr="00C25669" w14:paraId="491EF6CD" w14:textId="77777777" w:rsidTr="00FA064B">
        <w:tc>
          <w:tcPr>
            <w:tcW w:w="1812" w:type="dxa"/>
            <w:tcBorders>
              <w:top w:val="nil"/>
              <w:bottom w:val="nil"/>
            </w:tcBorders>
            <w:shd w:val="clear" w:color="auto" w:fill="auto"/>
          </w:tcPr>
          <w:p w14:paraId="6BDEEC4D" w14:textId="77777777" w:rsidR="00273D1C" w:rsidRPr="00C25669" w:rsidRDefault="00273D1C" w:rsidP="004723E5">
            <w:pPr>
              <w:pStyle w:val="TAL"/>
              <w:rPr>
                <w:rFonts w:eastAsia="SimSun"/>
              </w:rPr>
            </w:pPr>
          </w:p>
        </w:tc>
        <w:tc>
          <w:tcPr>
            <w:tcW w:w="3655" w:type="dxa"/>
            <w:shd w:val="clear" w:color="auto" w:fill="auto"/>
          </w:tcPr>
          <w:p w14:paraId="621C268E" w14:textId="77777777" w:rsidR="00273D1C" w:rsidRPr="00C25669" w:rsidRDefault="00273D1C" w:rsidP="004723E5">
            <w:pPr>
              <w:pStyle w:val="TAL"/>
              <w:rPr>
                <w:rFonts w:eastAsia="SimSun"/>
              </w:rPr>
            </w:pPr>
            <w:r w:rsidRPr="00C25669">
              <w:rPr>
                <w:rFonts w:eastAsia="SimSun"/>
              </w:rPr>
              <w:t>Length (L)</w:t>
            </w:r>
          </w:p>
        </w:tc>
        <w:tc>
          <w:tcPr>
            <w:tcW w:w="802" w:type="dxa"/>
            <w:shd w:val="clear" w:color="auto" w:fill="auto"/>
          </w:tcPr>
          <w:p w14:paraId="6CFFF4AB" w14:textId="77777777" w:rsidR="00273D1C" w:rsidRPr="00C25669" w:rsidRDefault="00273D1C" w:rsidP="004723E5">
            <w:pPr>
              <w:pStyle w:val="TAC"/>
              <w:rPr>
                <w:rFonts w:eastAsia="SimSun"/>
              </w:rPr>
            </w:pPr>
          </w:p>
        </w:tc>
        <w:tc>
          <w:tcPr>
            <w:tcW w:w="3352" w:type="dxa"/>
            <w:shd w:val="clear" w:color="auto" w:fill="auto"/>
          </w:tcPr>
          <w:p w14:paraId="325A3138" w14:textId="77777777" w:rsidR="00273D1C" w:rsidRPr="00C25669" w:rsidRDefault="00273D1C" w:rsidP="004723E5">
            <w:pPr>
              <w:pStyle w:val="TAC"/>
              <w:rPr>
                <w:rFonts w:eastAsia="SimSun"/>
              </w:rPr>
            </w:pPr>
            <w:r w:rsidRPr="00C25669">
              <w:rPr>
                <w:rFonts w:eastAsia="SimSun"/>
              </w:rPr>
              <w:t xml:space="preserve">Specific to each </w:t>
            </w:r>
            <w:r w:rsidRPr="00C25669">
              <w:rPr>
                <w:rFonts w:eastAsia="SimSun" w:cs="Arial"/>
              </w:rPr>
              <w:t>Reference</w:t>
            </w:r>
            <w:r w:rsidRPr="00C25669">
              <w:rPr>
                <w:rFonts w:eastAsia="SimSun" w:cs="Arial" w:hint="eastAsia"/>
              </w:rPr>
              <w:t xml:space="preserve"> </w:t>
            </w:r>
            <w:r w:rsidRPr="00C25669">
              <w:rPr>
                <w:rFonts w:eastAsia="SimSun" w:cs="Arial"/>
              </w:rPr>
              <w:t>channel</w:t>
            </w:r>
          </w:p>
        </w:tc>
      </w:tr>
      <w:tr w:rsidR="00273D1C" w:rsidRPr="00C25669" w14:paraId="779ABD09" w14:textId="77777777" w:rsidTr="00FA064B">
        <w:tc>
          <w:tcPr>
            <w:tcW w:w="1812" w:type="dxa"/>
            <w:tcBorders>
              <w:top w:val="nil"/>
              <w:bottom w:val="nil"/>
            </w:tcBorders>
            <w:shd w:val="clear" w:color="auto" w:fill="auto"/>
          </w:tcPr>
          <w:p w14:paraId="43EEFEEC" w14:textId="77777777" w:rsidR="00273D1C" w:rsidRPr="00C25669" w:rsidRDefault="00273D1C" w:rsidP="004723E5">
            <w:pPr>
              <w:pStyle w:val="TAL"/>
              <w:rPr>
                <w:rFonts w:eastAsia="SimSun"/>
              </w:rPr>
            </w:pPr>
          </w:p>
        </w:tc>
        <w:tc>
          <w:tcPr>
            <w:tcW w:w="3655" w:type="dxa"/>
            <w:shd w:val="clear" w:color="auto" w:fill="auto"/>
          </w:tcPr>
          <w:p w14:paraId="42B68584" w14:textId="77777777" w:rsidR="00273D1C" w:rsidRPr="00C25669" w:rsidRDefault="00273D1C" w:rsidP="004723E5">
            <w:pPr>
              <w:pStyle w:val="TAL"/>
              <w:rPr>
                <w:rFonts w:eastAsia="SimSun"/>
              </w:rPr>
            </w:pPr>
            <w:r w:rsidRPr="00C25669">
              <w:rPr>
                <w:rFonts w:eastAsia="SimSun"/>
              </w:rPr>
              <w:t>PDSCH aggregation factor</w:t>
            </w:r>
          </w:p>
        </w:tc>
        <w:tc>
          <w:tcPr>
            <w:tcW w:w="802" w:type="dxa"/>
            <w:shd w:val="clear" w:color="auto" w:fill="auto"/>
          </w:tcPr>
          <w:p w14:paraId="6F2CF45D" w14:textId="77777777" w:rsidR="00273D1C" w:rsidRPr="00C25669" w:rsidRDefault="00273D1C" w:rsidP="004723E5">
            <w:pPr>
              <w:pStyle w:val="TAC"/>
              <w:rPr>
                <w:rFonts w:eastAsia="SimSun"/>
              </w:rPr>
            </w:pPr>
          </w:p>
        </w:tc>
        <w:tc>
          <w:tcPr>
            <w:tcW w:w="3352" w:type="dxa"/>
            <w:shd w:val="clear" w:color="auto" w:fill="auto"/>
          </w:tcPr>
          <w:p w14:paraId="2AA784B4" w14:textId="77777777" w:rsidR="00273D1C" w:rsidRPr="00C25669" w:rsidRDefault="00273D1C" w:rsidP="004723E5">
            <w:pPr>
              <w:pStyle w:val="TAC"/>
              <w:rPr>
                <w:rFonts w:eastAsia="SimSun"/>
              </w:rPr>
            </w:pPr>
            <w:r w:rsidRPr="00C25669">
              <w:rPr>
                <w:rFonts w:eastAsia="SimSun"/>
              </w:rPr>
              <w:t>1</w:t>
            </w:r>
          </w:p>
        </w:tc>
      </w:tr>
      <w:tr w:rsidR="00273D1C" w:rsidRPr="00C25669" w14:paraId="3754CFC2" w14:textId="77777777" w:rsidTr="00FA064B">
        <w:tc>
          <w:tcPr>
            <w:tcW w:w="1812" w:type="dxa"/>
            <w:tcBorders>
              <w:top w:val="nil"/>
              <w:bottom w:val="nil"/>
            </w:tcBorders>
            <w:shd w:val="clear" w:color="auto" w:fill="auto"/>
          </w:tcPr>
          <w:p w14:paraId="065305B3" w14:textId="77777777" w:rsidR="00273D1C" w:rsidRPr="00C25669" w:rsidRDefault="00273D1C" w:rsidP="004723E5">
            <w:pPr>
              <w:pStyle w:val="TAL"/>
              <w:rPr>
                <w:rFonts w:eastAsia="SimSun"/>
              </w:rPr>
            </w:pPr>
          </w:p>
        </w:tc>
        <w:tc>
          <w:tcPr>
            <w:tcW w:w="3655" w:type="dxa"/>
            <w:shd w:val="clear" w:color="auto" w:fill="auto"/>
          </w:tcPr>
          <w:p w14:paraId="3A0E4838" w14:textId="77777777" w:rsidR="00273D1C" w:rsidRPr="00C25669" w:rsidRDefault="00273D1C" w:rsidP="004723E5">
            <w:pPr>
              <w:pStyle w:val="TAL"/>
              <w:rPr>
                <w:rFonts w:eastAsia="SimSun"/>
              </w:rPr>
            </w:pPr>
            <w:r w:rsidRPr="00C25669">
              <w:rPr>
                <w:rFonts w:eastAsia="SimSun"/>
              </w:rPr>
              <w:t>PRB bundling type</w:t>
            </w:r>
          </w:p>
        </w:tc>
        <w:tc>
          <w:tcPr>
            <w:tcW w:w="802" w:type="dxa"/>
            <w:shd w:val="clear" w:color="auto" w:fill="auto"/>
          </w:tcPr>
          <w:p w14:paraId="50F55BEB" w14:textId="77777777" w:rsidR="00273D1C" w:rsidRPr="00C25669" w:rsidRDefault="00273D1C" w:rsidP="004723E5">
            <w:pPr>
              <w:pStyle w:val="TAC"/>
              <w:rPr>
                <w:rFonts w:eastAsia="SimSun"/>
              </w:rPr>
            </w:pPr>
          </w:p>
        </w:tc>
        <w:tc>
          <w:tcPr>
            <w:tcW w:w="3352" w:type="dxa"/>
            <w:shd w:val="clear" w:color="auto" w:fill="auto"/>
          </w:tcPr>
          <w:p w14:paraId="6FD41C76" w14:textId="77777777" w:rsidR="00273D1C" w:rsidRPr="00C25669" w:rsidRDefault="00273D1C" w:rsidP="004723E5">
            <w:pPr>
              <w:pStyle w:val="TAC"/>
              <w:rPr>
                <w:rFonts w:eastAsia="SimSun"/>
              </w:rPr>
            </w:pPr>
            <w:r w:rsidRPr="00C25669">
              <w:rPr>
                <w:rFonts w:eastAsia="SimSun"/>
              </w:rPr>
              <w:t>Static</w:t>
            </w:r>
          </w:p>
        </w:tc>
      </w:tr>
      <w:tr w:rsidR="00273D1C" w:rsidRPr="00C25669" w14:paraId="1437B5AF" w14:textId="77777777" w:rsidTr="00FA064B">
        <w:tc>
          <w:tcPr>
            <w:tcW w:w="1812" w:type="dxa"/>
            <w:tcBorders>
              <w:top w:val="nil"/>
              <w:bottom w:val="nil"/>
            </w:tcBorders>
            <w:shd w:val="clear" w:color="auto" w:fill="auto"/>
          </w:tcPr>
          <w:p w14:paraId="4BB306BD" w14:textId="77777777" w:rsidR="00273D1C" w:rsidRPr="00C25669" w:rsidRDefault="00273D1C" w:rsidP="004723E5">
            <w:pPr>
              <w:pStyle w:val="TAL"/>
              <w:rPr>
                <w:rFonts w:eastAsia="SimSun"/>
                <w:i/>
              </w:rPr>
            </w:pPr>
          </w:p>
        </w:tc>
        <w:tc>
          <w:tcPr>
            <w:tcW w:w="3655" w:type="dxa"/>
            <w:shd w:val="clear" w:color="auto" w:fill="auto"/>
          </w:tcPr>
          <w:p w14:paraId="2E166285" w14:textId="77777777" w:rsidR="00273D1C" w:rsidRPr="00C25669" w:rsidRDefault="00273D1C" w:rsidP="004723E5">
            <w:pPr>
              <w:pStyle w:val="TAL"/>
              <w:rPr>
                <w:rFonts w:eastAsia="SimSun"/>
              </w:rPr>
            </w:pPr>
            <w:r w:rsidRPr="00C25669">
              <w:rPr>
                <w:rFonts w:eastAsia="SimSun"/>
              </w:rPr>
              <w:t>PRB bundling size</w:t>
            </w:r>
          </w:p>
        </w:tc>
        <w:tc>
          <w:tcPr>
            <w:tcW w:w="802" w:type="dxa"/>
            <w:shd w:val="clear" w:color="auto" w:fill="auto"/>
          </w:tcPr>
          <w:p w14:paraId="2BCE4456" w14:textId="77777777" w:rsidR="00273D1C" w:rsidRPr="00C25669" w:rsidRDefault="00273D1C" w:rsidP="004723E5">
            <w:pPr>
              <w:pStyle w:val="TAC"/>
              <w:rPr>
                <w:rFonts w:eastAsia="SimSun"/>
              </w:rPr>
            </w:pPr>
          </w:p>
        </w:tc>
        <w:tc>
          <w:tcPr>
            <w:tcW w:w="3352" w:type="dxa"/>
            <w:shd w:val="clear" w:color="auto" w:fill="auto"/>
          </w:tcPr>
          <w:p w14:paraId="23205DAD" w14:textId="77777777" w:rsidR="00273D1C" w:rsidRPr="00C25669" w:rsidRDefault="00273D1C" w:rsidP="004723E5">
            <w:pPr>
              <w:pStyle w:val="TAC"/>
              <w:rPr>
                <w:rFonts w:eastAsia="SimSun"/>
                <w:lang w:eastAsia="zh-CN"/>
              </w:rPr>
            </w:pPr>
            <w:r w:rsidRPr="00C25669">
              <w:rPr>
                <w:rFonts w:eastAsia="SimSun"/>
              </w:rPr>
              <w:br/>
              <w:t>4 for Test</w:t>
            </w:r>
            <w:r>
              <w:rPr>
                <w:rFonts w:eastAsia="SimSun"/>
                <w:lang w:eastAsia="zh-CN"/>
              </w:rPr>
              <w:t xml:space="preserve"> 1-1</w:t>
            </w:r>
          </w:p>
          <w:p w14:paraId="2BB685CC" w14:textId="77777777" w:rsidR="00273D1C" w:rsidRPr="00C25669" w:rsidRDefault="00273D1C" w:rsidP="004723E5">
            <w:pPr>
              <w:pStyle w:val="TAC"/>
              <w:rPr>
                <w:rFonts w:eastAsia="SimSun"/>
              </w:rPr>
            </w:pPr>
            <w:r w:rsidRPr="00C25669">
              <w:rPr>
                <w:rFonts w:eastAsia="SimSun" w:hint="eastAsia"/>
                <w:lang w:eastAsia="zh-CN"/>
              </w:rPr>
              <w:t>2 for other tests</w:t>
            </w:r>
            <w:r w:rsidRPr="00C25669">
              <w:rPr>
                <w:rFonts w:eastAsia="SimSun"/>
              </w:rPr>
              <w:br/>
            </w:r>
          </w:p>
        </w:tc>
      </w:tr>
      <w:tr w:rsidR="00273D1C" w:rsidRPr="00C25669" w14:paraId="3522FC0C" w14:textId="77777777" w:rsidTr="00FA064B">
        <w:tc>
          <w:tcPr>
            <w:tcW w:w="1812" w:type="dxa"/>
            <w:tcBorders>
              <w:top w:val="nil"/>
              <w:bottom w:val="nil"/>
            </w:tcBorders>
            <w:shd w:val="clear" w:color="auto" w:fill="auto"/>
          </w:tcPr>
          <w:p w14:paraId="3841B47F" w14:textId="77777777" w:rsidR="00273D1C" w:rsidRPr="00C25669" w:rsidRDefault="00273D1C" w:rsidP="004723E5">
            <w:pPr>
              <w:pStyle w:val="TAL"/>
              <w:rPr>
                <w:rFonts w:eastAsia="SimSun"/>
                <w:i/>
              </w:rPr>
            </w:pPr>
          </w:p>
        </w:tc>
        <w:tc>
          <w:tcPr>
            <w:tcW w:w="3655" w:type="dxa"/>
            <w:shd w:val="clear" w:color="auto" w:fill="auto"/>
          </w:tcPr>
          <w:p w14:paraId="4BB62F46" w14:textId="77777777" w:rsidR="00273D1C" w:rsidRPr="00C25669" w:rsidRDefault="00273D1C" w:rsidP="004723E5">
            <w:pPr>
              <w:pStyle w:val="TAL"/>
              <w:rPr>
                <w:rFonts w:eastAsia="SimSun"/>
              </w:rPr>
            </w:pPr>
            <w:r w:rsidRPr="00C25669">
              <w:rPr>
                <w:rFonts w:eastAsia="SimSun"/>
              </w:rPr>
              <w:t>Resource allocation type</w:t>
            </w:r>
          </w:p>
        </w:tc>
        <w:tc>
          <w:tcPr>
            <w:tcW w:w="802" w:type="dxa"/>
            <w:shd w:val="clear" w:color="auto" w:fill="auto"/>
          </w:tcPr>
          <w:p w14:paraId="274060AE" w14:textId="77777777" w:rsidR="00273D1C" w:rsidRPr="00C25669" w:rsidRDefault="00273D1C" w:rsidP="004723E5">
            <w:pPr>
              <w:pStyle w:val="TAC"/>
              <w:rPr>
                <w:rFonts w:eastAsia="SimSun"/>
              </w:rPr>
            </w:pPr>
          </w:p>
        </w:tc>
        <w:tc>
          <w:tcPr>
            <w:tcW w:w="3352" w:type="dxa"/>
            <w:shd w:val="clear" w:color="auto" w:fill="auto"/>
          </w:tcPr>
          <w:p w14:paraId="6BC9BB4A" w14:textId="77777777" w:rsidR="00273D1C" w:rsidRPr="00C25669" w:rsidRDefault="00273D1C" w:rsidP="004723E5">
            <w:pPr>
              <w:pStyle w:val="TAC"/>
              <w:rPr>
                <w:rFonts w:eastAsia="SimSun"/>
              </w:rPr>
            </w:pPr>
            <w:r w:rsidRPr="00C25669">
              <w:rPr>
                <w:rFonts w:eastAsia="SimSun"/>
              </w:rPr>
              <w:t>Type 0</w:t>
            </w:r>
          </w:p>
        </w:tc>
      </w:tr>
      <w:tr w:rsidR="00273D1C" w:rsidRPr="00C25669" w14:paraId="214E916E" w14:textId="77777777" w:rsidTr="00FA064B">
        <w:tc>
          <w:tcPr>
            <w:tcW w:w="1812" w:type="dxa"/>
            <w:tcBorders>
              <w:top w:val="nil"/>
              <w:bottom w:val="nil"/>
            </w:tcBorders>
            <w:shd w:val="clear" w:color="auto" w:fill="auto"/>
          </w:tcPr>
          <w:p w14:paraId="1A2C1D12" w14:textId="77777777" w:rsidR="00273D1C" w:rsidRPr="00C25669" w:rsidRDefault="00273D1C" w:rsidP="004723E5">
            <w:pPr>
              <w:pStyle w:val="TAL"/>
              <w:rPr>
                <w:rFonts w:eastAsia="SimSun"/>
                <w:i/>
              </w:rPr>
            </w:pPr>
          </w:p>
        </w:tc>
        <w:tc>
          <w:tcPr>
            <w:tcW w:w="3655" w:type="dxa"/>
            <w:shd w:val="clear" w:color="auto" w:fill="auto"/>
          </w:tcPr>
          <w:p w14:paraId="296404AC" w14:textId="77777777" w:rsidR="00273D1C" w:rsidRPr="00C25669" w:rsidRDefault="00273D1C" w:rsidP="004723E5">
            <w:pPr>
              <w:pStyle w:val="TAL"/>
              <w:rPr>
                <w:rFonts w:eastAsia="SimSun"/>
              </w:rPr>
            </w:pPr>
            <w:r w:rsidRPr="00C25669">
              <w:rPr>
                <w:rFonts w:eastAsia="SimSun"/>
              </w:rPr>
              <w:t>RBG size</w:t>
            </w:r>
          </w:p>
        </w:tc>
        <w:tc>
          <w:tcPr>
            <w:tcW w:w="802" w:type="dxa"/>
            <w:shd w:val="clear" w:color="auto" w:fill="auto"/>
          </w:tcPr>
          <w:p w14:paraId="7D13F8BF" w14:textId="77777777" w:rsidR="00273D1C" w:rsidRPr="00C25669" w:rsidRDefault="00273D1C" w:rsidP="004723E5">
            <w:pPr>
              <w:pStyle w:val="TAC"/>
              <w:rPr>
                <w:rFonts w:eastAsia="SimSun"/>
              </w:rPr>
            </w:pPr>
          </w:p>
        </w:tc>
        <w:tc>
          <w:tcPr>
            <w:tcW w:w="3352" w:type="dxa"/>
            <w:shd w:val="clear" w:color="auto" w:fill="auto"/>
          </w:tcPr>
          <w:p w14:paraId="023AB56C" w14:textId="77777777" w:rsidR="00273D1C" w:rsidRPr="00C25669" w:rsidRDefault="00273D1C" w:rsidP="004723E5">
            <w:pPr>
              <w:pStyle w:val="TAC"/>
              <w:rPr>
                <w:rFonts w:eastAsia="SimSun"/>
              </w:rPr>
            </w:pPr>
            <w:r w:rsidRPr="00C25669">
              <w:rPr>
                <w:rFonts w:eastAsia="SimSun"/>
                <w:lang w:eastAsia="zh-CN"/>
              </w:rPr>
              <w:t>C</w:t>
            </w:r>
            <w:r w:rsidRPr="00C25669">
              <w:rPr>
                <w:rFonts w:eastAsia="SimSun" w:hint="eastAsia"/>
                <w:lang w:eastAsia="zh-CN"/>
              </w:rPr>
              <w:t>onfig2</w:t>
            </w:r>
          </w:p>
        </w:tc>
      </w:tr>
      <w:tr w:rsidR="00273D1C" w:rsidRPr="00C25669" w14:paraId="62239593" w14:textId="77777777" w:rsidTr="00FA064B">
        <w:tc>
          <w:tcPr>
            <w:tcW w:w="1812" w:type="dxa"/>
            <w:tcBorders>
              <w:top w:val="nil"/>
              <w:bottom w:val="nil"/>
            </w:tcBorders>
            <w:shd w:val="clear" w:color="auto" w:fill="auto"/>
          </w:tcPr>
          <w:p w14:paraId="5E2DEE58" w14:textId="77777777" w:rsidR="00273D1C" w:rsidRPr="00C25669" w:rsidRDefault="00273D1C" w:rsidP="004723E5">
            <w:pPr>
              <w:pStyle w:val="TAL"/>
              <w:rPr>
                <w:rFonts w:eastAsia="SimSun"/>
                <w:i/>
              </w:rPr>
            </w:pPr>
          </w:p>
        </w:tc>
        <w:tc>
          <w:tcPr>
            <w:tcW w:w="3655" w:type="dxa"/>
            <w:shd w:val="clear" w:color="auto" w:fill="auto"/>
          </w:tcPr>
          <w:p w14:paraId="231D9E75" w14:textId="77777777" w:rsidR="00273D1C" w:rsidRPr="00C25669" w:rsidRDefault="00273D1C" w:rsidP="004723E5">
            <w:pPr>
              <w:pStyle w:val="TAL"/>
              <w:rPr>
                <w:rFonts w:eastAsia="SimSun"/>
              </w:rPr>
            </w:pPr>
            <w:r w:rsidRPr="00C25669">
              <w:rPr>
                <w:rFonts w:eastAsia="SimSun"/>
                <w:szCs w:val="22"/>
                <w:lang w:eastAsia="ja-JP"/>
              </w:rPr>
              <w:t>VRB-to-PRB mapping type</w:t>
            </w:r>
          </w:p>
        </w:tc>
        <w:tc>
          <w:tcPr>
            <w:tcW w:w="802" w:type="dxa"/>
            <w:shd w:val="clear" w:color="auto" w:fill="auto"/>
          </w:tcPr>
          <w:p w14:paraId="4254A4FA" w14:textId="77777777" w:rsidR="00273D1C" w:rsidRPr="00C25669" w:rsidRDefault="00273D1C" w:rsidP="004723E5">
            <w:pPr>
              <w:pStyle w:val="TAC"/>
              <w:rPr>
                <w:rFonts w:eastAsia="SimSun"/>
              </w:rPr>
            </w:pPr>
          </w:p>
        </w:tc>
        <w:tc>
          <w:tcPr>
            <w:tcW w:w="3352" w:type="dxa"/>
            <w:shd w:val="clear" w:color="auto" w:fill="auto"/>
          </w:tcPr>
          <w:p w14:paraId="4449E6AF" w14:textId="77777777" w:rsidR="00273D1C" w:rsidRPr="00C25669" w:rsidRDefault="00273D1C" w:rsidP="004723E5">
            <w:pPr>
              <w:pStyle w:val="TAC"/>
              <w:rPr>
                <w:rFonts w:eastAsia="SimSun"/>
              </w:rPr>
            </w:pPr>
            <w:r w:rsidRPr="00C25669">
              <w:rPr>
                <w:rFonts w:eastAsia="SimSun"/>
              </w:rPr>
              <w:t>Non-interleaved</w:t>
            </w:r>
          </w:p>
        </w:tc>
      </w:tr>
      <w:tr w:rsidR="00273D1C" w:rsidRPr="00C25669" w14:paraId="53D0F0EB" w14:textId="77777777" w:rsidTr="00FA064B">
        <w:tc>
          <w:tcPr>
            <w:tcW w:w="1812" w:type="dxa"/>
            <w:tcBorders>
              <w:top w:val="nil"/>
              <w:bottom w:val="single" w:sz="4" w:space="0" w:color="auto"/>
            </w:tcBorders>
            <w:shd w:val="clear" w:color="auto" w:fill="auto"/>
          </w:tcPr>
          <w:p w14:paraId="0A2E059E" w14:textId="77777777" w:rsidR="00273D1C" w:rsidRPr="00C25669" w:rsidRDefault="00273D1C" w:rsidP="004723E5">
            <w:pPr>
              <w:pStyle w:val="TAL"/>
              <w:rPr>
                <w:rFonts w:eastAsia="SimSun"/>
              </w:rPr>
            </w:pPr>
          </w:p>
        </w:tc>
        <w:tc>
          <w:tcPr>
            <w:tcW w:w="3655" w:type="dxa"/>
            <w:shd w:val="clear" w:color="auto" w:fill="auto"/>
          </w:tcPr>
          <w:p w14:paraId="229A3061" w14:textId="77777777" w:rsidR="00273D1C" w:rsidRPr="00C25669" w:rsidRDefault="00273D1C" w:rsidP="004723E5">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103EB2A3" w14:textId="77777777" w:rsidR="00273D1C" w:rsidRPr="00C25669" w:rsidRDefault="00273D1C" w:rsidP="004723E5">
            <w:pPr>
              <w:pStyle w:val="TAC"/>
              <w:rPr>
                <w:rFonts w:eastAsia="SimSun"/>
              </w:rPr>
            </w:pPr>
          </w:p>
        </w:tc>
        <w:tc>
          <w:tcPr>
            <w:tcW w:w="3352" w:type="dxa"/>
            <w:shd w:val="clear" w:color="auto" w:fill="auto"/>
          </w:tcPr>
          <w:p w14:paraId="5057CFEF" w14:textId="77777777" w:rsidR="00273D1C" w:rsidRPr="00C25669" w:rsidRDefault="00273D1C" w:rsidP="004723E5">
            <w:pPr>
              <w:pStyle w:val="TAC"/>
              <w:rPr>
                <w:rFonts w:eastAsia="SimSun"/>
              </w:rPr>
            </w:pPr>
            <w:r w:rsidRPr="00C25669">
              <w:rPr>
                <w:rFonts w:eastAsia="SimSun"/>
              </w:rPr>
              <w:t>N/A</w:t>
            </w:r>
          </w:p>
        </w:tc>
      </w:tr>
      <w:tr w:rsidR="00273D1C" w:rsidRPr="00C25669" w14:paraId="5AB72E57" w14:textId="77777777" w:rsidTr="00FA064B">
        <w:tc>
          <w:tcPr>
            <w:tcW w:w="1812" w:type="dxa"/>
            <w:tcBorders>
              <w:bottom w:val="nil"/>
            </w:tcBorders>
            <w:shd w:val="clear" w:color="auto" w:fill="auto"/>
          </w:tcPr>
          <w:p w14:paraId="11B75332" w14:textId="77777777" w:rsidR="00273D1C" w:rsidRPr="00C25669" w:rsidRDefault="00273D1C" w:rsidP="004723E5">
            <w:pPr>
              <w:pStyle w:val="TAL"/>
              <w:rPr>
                <w:rFonts w:eastAsia="SimSun"/>
              </w:rPr>
            </w:pPr>
            <w:r w:rsidRPr="00C25669">
              <w:rPr>
                <w:rFonts w:eastAsia="SimSun"/>
              </w:rPr>
              <w:t>PDSCH DMRS configuration</w:t>
            </w:r>
          </w:p>
        </w:tc>
        <w:tc>
          <w:tcPr>
            <w:tcW w:w="3655" w:type="dxa"/>
            <w:shd w:val="clear" w:color="auto" w:fill="auto"/>
          </w:tcPr>
          <w:p w14:paraId="40FF6740" w14:textId="77777777" w:rsidR="00273D1C" w:rsidRPr="00C25669" w:rsidRDefault="00273D1C" w:rsidP="004723E5">
            <w:pPr>
              <w:pStyle w:val="TAL"/>
              <w:rPr>
                <w:rFonts w:eastAsia="SimSun" w:cs="Arial"/>
                <w:szCs w:val="18"/>
              </w:rPr>
            </w:pPr>
            <w:r w:rsidRPr="00C25669">
              <w:rPr>
                <w:rFonts w:eastAsia="SimSun" w:cs="Arial"/>
                <w:szCs w:val="18"/>
              </w:rPr>
              <w:t>DMRS Type</w:t>
            </w:r>
          </w:p>
        </w:tc>
        <w:tc>
          <w:tcPr>
            <w:tcW w:w="802" w:type="dxa"/>
            <w:shd w:val="clear" w:color="auto" w:fill="auto"/>
          </w:tcPr>
          <w:p w14:paraId="2128E409" w14:textId="77777777" w:rsidR="00273D1C" w:rsidRPr="00C25669" w:rsidRDefault="00273D1C" w:rsidP="004723E5">
            <w:pPr>
              <w:pStyle w:val="TAC"/>
              <w:rPr>
                <w:rFonts w:eastAsia="SimSun"/>
              </w:rPr>
            </w:pPr>
          </w:p>
        </w:tc>
        <w:tc>
          <w:tcPr>
            <w:tcW w:w="3352" w:type="dxa"/>
            <w:shd w:val="clear" w:color="auto" w:fill="auto"/>
          </w:tcPr>
          <w:p w14:paraId="38C0E252" w14:textId="77777777" w:rsidR="00273D1C" w:rsidRPr="00C25669" w:rsidRDefault="00273D1C" w:rsidP="004723E5">
            <w:pPr>
              <w:pStyle w:val="TAC"/>
              <w:rPr>
                <w:rFonts w:eastAsia="SimSun"/>
              </w:rPr>
            </w:pPr>
            <w:r w:rsidRPr="00C25669">
              <w:rPr>
                <w:rFonts w:eastAsia="SimSun"/>
              </w:rPr>
              <w:t>Type 1</w:t>
            </w:r>
          </w:p>
        </w:tc>
      </w:tr>
      <w:tr w:rsidR="00273D1C" w:rsidRPr="00C25669" w14:paraId="25E99D55" w14:textId="77777777" w:rsidTr="00FA064B">
        <w:tc>
          <w:tcPr>
            <w:tcW w:w="1812" w:type="dxa"/>
            <w:tcBorders>
              <w:top w:val="nil"/>
              <w:bottom w:val="nil"/>
            </w:tcBorders>
            <w:shd w:val="clear" w:color="auto" w:fill="auto"/>
          </w:tcPr>
          <w:p w14:paraId="4079B58B" w14:textId="77777777" w:rsidR="00273D1C" w:rsidRPr="00C25669" w:rsidRDefault="00273D1C" w:rsidP="004723E5">
            <w:pPr>
              <w:pStyle w:val="TAL"/>
              <w:rPr>
                <w:rFonts w:eastAsia="SimSun"/>
              </w:rPr>
            </w:pPr>
          </w:p>
        </w:tc>
        <w:tc>
          <w:tcPr>
            <w:tcW w:w="3655" w:type="dxa"/>
            <w:shd w:val="clear" w:color="auto" w:fill="auto"/>
          </w:tcPr>
          <w:p w14:paraId="18366B97" w14:textId="77777777" w:rsidR="00273D1C" w:rsidRPr="00C25669" w:rsidRDefault="00273D1C" w:rsidP="004723E5">
            <w:pPr>
              <w:pStyle w:val="TAL"/>
              <w:rPr>
                <w:rFonts w:eastAsia="SimSun"/>
              </w:rPr>
            </w:pPr>
            <w:r w:rsidRPr="00C25669">
              <w:rPr>
                <w:rFonts w:eastAsia="SimSun"/>
              </w:rPr>
              <w:t>Number of additional DMRS</w:t>
            </w:r>
          </w:p>
        </w:tc>
        <w:tc>
          <w:tcPr>
            <w:tcW w:w="802" w:type="dxa"/>
            <w:shd w:val="clear" w:color="auto" w:fill="auto"/>
          </w:tcPr>
          <w:p w14:paraId="7ACA4E61" w14:textId="77777777" w:rsidR="00273D1C" w:rsidRPr="00C25669" w:rsidRDefault="00273D1C" w:rsidP="004723E5">
            <w:pPr>
              <w:pStyle w:val="TAC"/>
              <w:rPr>
                <w:rFonts w:eastAsia="SimSun"/>
              </w:rPr>
            </w:pPr>
          </w:p>
        </w:tc>
        <w:tc>
          <w:tcPr>
            <w:tcW w:w="3352" w:type="dxa"/>
            <w:shd w:val="clear" w:color="auto" w:fill="auto"/>
          </w:tcPr>
          <w:p w14:paraId="3E2DC6DD" w14:textId="77777777" w:rsidR="00273D1C" w:rsidRPr="00C25669" w:rsidRDefault="00273D1C" w:rsidP="004723E5">
            <w:pPr>
              <w:pStyle w:val="TAC"/>
              <w:rPr>
                <w:rFonts w:eastAsia="SimSun"/>
                <w:lang w:eastAsia="zh-CN"/>
              </w:rPr>
            </w:pPr>
            <w:r w:rsidRPr="00C25669">
              <w:rPr>
                <w:rFonts w:eastAsia="SimSun"/>
              </w:rPr>
              <w:t>2 for Test</w:t>
            </w:r>
            <w:r>
              <w:rPr>
                <w:rFonts w:eastAsia="SimSun"/>
                <w:lang w:eastAsia="zh-CN"/>
              </w:rPr>
              <w:t xml:space="preserve"> 1-1</w:t>
            </w:r>
          </w:p>
          <w:p w14:paraId="7D32EE37" w14:textId="77777777" w:rsidR="00273D1C" w:rsidRPr="00C25669" w:rsidRDefault="00273D1C" w:rsidP="004723E5">
            <w:pPr>
              <w:pStyle w:val="TAC"/>
              <w:rPr>
                <w:rFonts w:eastAsia="SimSun"/>
              </w:rPr>
            </w:pPr>
            <w:r w:rsidRPr="00C25669">
              <w:rPr>
                <w:rFonts w:eastAsia="SimSun"/>
              </w:rPr>
              <w:t>1 for other tests</w:t>
            </w:r>
          </w:p>
        </w:tc>
      </w:tr>
      <w:tr w:rsidR="00273D1C" w:rsidRPr="00C25669" w14:paraId="496840CA" w14:textId="77777777" w:rsidTr="00FA064B">
        <w:tc>
          <w:tcPr>
            <w:tcW w:w="1812" w:type="dxa"/>
            <w:tcBorders>
              <w:top w:val="nil"/>
              <w:bottom w:val="single" w:sz="4" w:space="0" w:color="auto"/>
            </w:tcBorders>
            <w:shd w:val="clear" w:color="auto" w:fill="auto"/>
          </w:tcPr>
          <w:p w14:paraId="0E458858" w14:textId="77777777" w:rsidR="00273D1C" w:rsidRPr="00C25669" w:rsidRDefault="00273D1C" w:rsidP="004723E5">
            <w:pPr>
              <w:pStyle w:val="TAL"/>
              <w:rPr>
                <w:rFonts w:eastAsia="SimSun"/>
              </w:rPr>
            </w:pPr>
          </w:p>
        </w:tc>
        <w:tc>
          <w:tcPr>
            <w:tcW w:w="3655" w:type="dxa"/>
            <w:shd w:val="clear" w:color="auto" w:fill="auto"/>
          </w:tcPr>
          <w:p w14:paraId="1C8C4FDE" w14:textId="77777777" w:rsidR="00273D1C" w:rsidRPr="00C25669" w:rsidRDefault="00273D1C" w:rsidP="004723E5">
            <w:pPr>
              <w:pStyle w:val="TAL"/>
              <w:rPr>
                <w:rFonts w:eastAsia="SimSun"/>
              </w:rPr>
            </w:pPr>
            <w:r w:rsidRPr="00C25669">
              <w:rPr>
                <w:rFonts w:eastAsia="SimSun"/>
              </w:rPr>
              <w:t>Maximum number of OFDM symbols for DL front loaded DMRS</w:t>
            </w:r>
          </w:p>
        </w:tc>
        <w:tc>
          <w:tcPr>
            <w:tcW w:w="802" w:type="dxa"/>
            <w:shd w:val="clear" w:color="auto" w:fill="auto"/>
          </w:tcPr>
          <w:p w14:paraId="4DE0BE75" w14:textId="77777777" w:rsidR="00273D1C" w:rsidRPr="00C25669" w:rsidRDefault="00273D1C" w:rsidP="004723E5">
            <w:pPr>
              <w:pStyle w:val="TAC"/>
              <w:rPr>
                <w:rFonts w:eastAsia="SimSun"/>
              </w:rPr>
            </w:pPr>
          </w:p>
        </w:tc>
        <w:tc>
          <w:tcPr>
            <w:tcW w:w="3352" w:type="dxa"/>
            <w:shd w:val="clear" w:color="auto" w:fill="auto"/>
          </w:tcPr>
          <w:p w14:paraId="41F75AEE" w14:textId="77777777" w:rsidR="00273D1C" w:rsidRPr="00C25669" w:rsidRDefault="00273D1C" w:rsidP="004723E5">
            <w:pPr>
              <w:pStyle w:val="TAC"/>
              <w:rPr>
                <w:rFonts w:eastAsia="SimSun"/>
              </w:rPr>
            </w:pPr>
            <w:r w:rsidRPr="00C25669">
              <w:rPr>
                <w:rFonts w:eastAsia="SimSun"/>
              </w:rPr>
              <w:t>1</w:t>
            </w:r>
          </w:p>
        </w:tc>
      </w:tr>
      <w:tr w:rsidR="00273D1C" w:rsidRPr="00C25669" w14:paraId="67F95D30" w14:textId="77777777" w:rsidTr="00FA064B">
        <w:tc>
          <w:tcPr>
            <w:tcW w:w="1812" w:type="dxa"/>
            <w:tcBorders>
              <w:bottom w:val="nil"/>
            </w:tcBorders>
            <w:shd w:val="clear" w:color="auto" w:fill="auto"/>
          </w:tcPr>
          <w:p w14:paraId="3F8A678A" w14:textId="77777777" w:rsidR="00273D1C" w:rsidRPr="00C25669" w:rsidRDefault="00273D1C" w:rsidP="004723E5">
            <w:pPr>
              <w:pStyle w:val="TAL"/>
              <w:rPr>
                <w:rFonts w:eastAsia="SimSun"/>
              </w:rPr>
            </w:pPr>
            <w:r w:rsidRPr="00C25669">
              <w:rPr>
                <w:rFonts w:eastAsia="SimSun"/>
              </w:rPr>
              <w:t>CSI-RS for tracking</w:t>
            </w:r>
          </w:p>
        </w:tc>
        <w:tc>
          <w:tcPr>
            <w:tcW w:w="3655" w:type="dxa"/>
            <w:shd w:val="clear" w:color="auto" w:fill="auto"/>
          </w:tcPr>
          <w:p w14:paraId="3BB2F106" w14:textId="77777777" w:rsidR="00273D1C" w:rsidRPr="00C25669" w:rsidRDefault="00273D1C" w:rsidP="004723E5">
            <w:pPr>
              <w:pStyle w:val="TAL"/>
              <w:rPr>
                <w:rFonts w:eastAsia="SimSun"/>
              </w:rPr>
            </w:pPr>
            <w:r w:rsidRPr="00C25669">
              <w:rPr>
                <w:rFonts w:eastAsia="SimSun"/>
              </w:rPr>
              <w:t xml:space="preserve">First OFDM symbol in the PRB used for CSI-RS </w:t>
            </w:r>
          </w:p>
        </w:tc>
        <w:tc>
          <w:tcPr>
            <w:tcW w:w="802" w:type="dxa"/>
            <w:shd w:val="clear" w:color="auto" w:fill="auto"/>
          </w:tcPr>
          <w:p w14:paraId="5AD54F7D" w14:textId="77777777" w:rsidR="00273D1C" w:rsidRPr="00C25669" w:rsidRDefault="00273D1C" w:rsidP="004723E5">
            <w:pPr>
              <w:pStyle w:val="TAC"/>
              <w:rPr>
                <w:rFonts w:eastAsia="SimSun"/>
              </w:rPr>
            </w:pPr>
          </w:p>
        </w:tc>
        <w:tc>
          <w:tcPr>
            <w:tcW w:w="3352" w:type="dxa"/>
            <w:shd w:val="clear" w:color="auto" w:fill="auto"/>
          </w:tcPr>
          <w:p w14:paraId="44576638" w14:textId="77777777" w:rsidR="00273D1C" w:rsidRPr="00C25669" w:rsidRDefault="00273D1C" w:rsidP="004723E5">
            <w:pPr>
              <w:pStyle w:val="TAC"/>
              <w:rPr>
                <w:rFonts w:eastAsia="SimSun"/>
              </w:rPr>
            </w:pPr>
            <w:r w:rsidRPr="00C25669">
              <w:rPr>
                <w:rFonts w:eastAsia="SimSun"/>
              </w:rPr>
              <w:t>Table 5.2-1</w:t>
            </w:r>
          </w:p>
        </w:tc>
      </w:tr>
      <w:tr w:rsidR="00273D1C" w:rsidRPr="00C25669" w14:paraId="1CB95448" w14:textId="77777777" w:rsidTr="00FA064B">
        <w:tc>
          <w:tcPr>
            <w:tcW w:w="1812" w:type="dxa"/>
            <w:tcBorders>
              <w:top w:val="nil"/>
              <w:bottom w:val="nil"/>
            </w:tcBorders>
            <w:shd w:val="clear" w:color="auto" w:fill="auto"/>
          </w:tcPr>
          <w:p w14:paraId="6478FB63" w14:textId="77777777" w:rsidR="00273D1C" w:rsidRPr="00C25669" w:rsidRDefault="00273D1C" w:rsidP="004723E5">
            <w:pPr>
              <w:pStyle w:val="TAL"/>
              <w:rPr>
                <w:rFonts w:eastAsia="SimSun"/>
              </w:rPr>
            </w:pPr>
          </w:p>
        </w:tc>
        <w:tc>
          <w:tcPr>
            <w:tcW w:w="3655" w:type="dxa"/>
            <w:shd w:val="clear" w:color="auto" w:fill="auto"/>
          </w:tcPr>
          <w:p w14:paraId="1050F5F6" w14:textId="77777777" w:rsidR="00273D1C" w:rsidRPr="00C25669" w:rsidRDefault="00273D1C" w:rsidP="004723E5">
            <w:pPr>
              <w:pStyle w:val="TAL"/>
              <w:rPr>
                <w:rFonts w:eastAsia="SimSun"/>
              </w:rPr>
            </w:pPr>
            <w:r w:rsidRPr="00C25669">
              <w:rPr>
                <w:rFonts w:eastAsia="SimSun"/>
              </w:rPr>
              <w:t>CSI-RS periodicity</w:t>
            </w:r>
          </w:p>
        </w:tc>
        <w:tc>
          <w:tcPr>
            <w:tcW w:w="802" w:type="dxa"/>
            <w:shd w:val="clear" w:color="auto" w:fill="auto"/>
          </w:tcPr>
          <w:p w14:paraId="0CF88E8D" w14:textId="77777777" w:rsidR="00273D1C" w:rsidRPr="00C25669" w:rsidRDefault="00273D1C" w:rsidP="004723E5">
            <w:pPr>
              <w:pStyle w:val="TAC"/>
              <w:rPr>
                <w:rFonts w:eastAsia="SimSun"/>
              </w:rPr>
            </w:pPr>
            <w:r w:rsidRPr="00C25669">
              <w:rPr>
                <w:rFonts w:eastAsia="SimSun"/>
              </w:rPr>
              <w:t>Slots</w:t>
            </w:r>
          </w:p>
        </w:tc>
        <w:tc>
          <w:tcPr>
            <w:tcW w:w="3352" w:type="dxa"/>
            <w:shd w:val="clear" w:color="auto" w:fill="auto"/>
          </w:tcPr>
          <w:p w14:paraId="368162D5" w14:textId="77777777" w:rsidR="00273D1C" w:rsidRPr="00C25669" w:rsidRDefault="00273D1C" w:rsidP="004723E5">
            <w:pPr>
              <w:pStyle w:val="TAC"/>
              <w:rPr>
                <w:rFonts w:eastAsia="SimSun"/>
              </w:rPr>
            </w:pPr>
            <w:r w:rsidRPr="00C25669">
              <w:rPr>
                <w:rFonts w:eastAsia="SimSun"/>
              </w:rPr>
              <w:t>Table 5.2-1</w:t>
            </w:r>
          </w:p>
        </w:tc>
      </w:tr>
      <w:tr w:rsidR="00273D1C" w:rsidRPr="00C25669" w14:paraId="3CA9D353" w14:textId="77777777" w:rsidTr="00FA064B">
        <w:tc>
          <w:tcPr>
            <w:tcW w:w="1812" w:type="dxa"/>
            <w:tcBorders>
              <w:top w:val="nil"/>
              <w:bottom w:val="nil"/>
            </w:tcBorders>
            <w:shd w:val="clear" w:color="auto" w:fill="auto"/>
          </w:tcPr>
          <w:p w14:paraId="0CE30BE7" w14:textId="77777777" w:rsidR="00273D1C" w:rsidRPr="00C25669" w:rsidRDefault="00273D1C" w:rsidP="004723E5">
            <w:pPr>
              <w:pStyle w:val="TAL"/>
              <w:rPr>
                <w:rFonts w:eastAsia="SimSun"/>
              </w:rPr>
            </w:pPr>
          </w:p>
        </w:tc>
        <w:tc>
          <w:tcPr>
            <w:tcW w:w="3655" w:type="dxa"/>
            <w:shd w:val="clear" w:color="auto" w:fill="auto"/>
          </w:tcPr>
          <w:p w14:paraId="7D4C43CD" w14:textId="77777777" w:rsidR="00273D1C" w:rsidRPr="00C25669" w:rsidRDefault="00273D1C" w:rsidP="004723E5">
            <w:pPr>
              <w:pStyle w:val="TAL"/>
              <w:rPr>
                <w:rFonts w:eastAsia="SimSun"/>
              </w:rPr>
            </w:pPr>
            <w:r w:rsidRPr="00C25669">
              <w:rPr>
                <w:rFonts w:eastAsia="SimSun"/>
              </w:rPr>
              <w:t>CSI-RS offset</w:t>
            </w:r>
          </w:p>
        </w:tc>
        <w:tc>
          <w:tcPr>
            <w:tcW w:w="802" w:type="dxa"/>
            <w:shd w:val="clear" w:color="auto" w:fill="auto"/>
          </w:tcPr>
          <w:p w14:paraId="71D21A16" w14:textId="77777777" w:rsidR="00273D1C" w:rsidRPr="00C25669" w:rsidRDefault="00273D1C" w:rsidP="004723E5">
            <w:pPr>
              <w:pStyle w:val="TAC"/>
              <w:rPr>
                <w:rFonts w:eastAsia="SimSun"/>
              </w:rPr>
            </w:pPr>
            <w:r w:rsidRPr="00C25669">
              <w:rPr>
                <w:rFonts w:eastAsia="SimSun"/>
              </w:rPr>
              <w:t>Slots</w:t>
            </w:r>
          </w:p>
        </w:tc>
        <w:tc>
          <w:tcPr>
            <w:tcW w:w="3352" w:type="dxa"/>
            <w:shd w:val="clear" w:color="auto" w:fill="auto"/>
          </w:tcPr>
          <w:p w14:paraId="243FBFB2" w14:textId="77777777" w:rsidR="00273D1C" w:rsidRPr="00C25669" w:rsidRDefault="00273D1C" w:rsidP="004723E5">
            <w:pPr>
              <w:pStyle w:val="TAC"/>
              <w:rPr>
                <w:rFonts w:eastAsia="SimSun"/>
              </w:rPr>
            </w:pPr>
            <w:r w:rsidRPr="00C25669">
              <w:rPr>
                <w:rFonts w:eastAsia="SimSun"/>
              </w:rPr>
              <w:t>Table 5.2-1</w:t>
            </w:r>
          </w:p>
        </w:tc>
      </w:tr>
      <w:tr w:rsidR="00273D1C" w:rsidRPr="00C25669" w14:paraId="0E948134" w14:textId="77777777" w:rsidTr="00FA064B">
        <w:tc>
          <w:tcPr>
            <w:tcW w:w="1812" w:type="dxa"/>
            <w:tcBorders>
              <w:top w:val="nil"/>
            </w:tcBorders>
            <w:shd w:val="clear" w:color="auto" w:fill="auto"/>
          </w:tcPr>
          <w:p w14:paraId="5A1CF1D0" w14:textId="77777777" w:rsidR="00273D1C" w:rsidRPr="00C25669" w:rsidRDefault="00273D1C" w:rsidP="004723E5">
            <w:pPr>
              <w:pStyle w:val="TAL"/>
              <w:rPr>
                <w:rFonts w:eastAsia="SimSun"/>
              </w:rPr>
            </w:pPr>
          </w:p>
        </w:tc>
        <w:tc>
          <w:tcPr>
            <w:tcW w:w="3655" w:type="dxa"/>
            <w:shd w:val="clear" w:color="auto" w:fill="auto"/>
          </w:tcPr>
          <w:p w14:paraId="2375B086" w14:textId="77777777" w:rsidR="00273D1C" w:rsidRPr="00C25669" w:rsidRDefault="00273D1C" w:rsidP="004723E5">
            <w:pPr>
              <w:pStyle w:val="TAL"/>
              <w:rPr>
                <w:rFonts w:eastAsia="SimSun"/>
              </w:rPr>
            </w:pPr>
            <w:r w:rsidRPr="00C25669">
              <w:rPr>
                <w:rFonts w:eastAsia="SimSun"/>
              </w:rPr>
              <w:t>Frequency Occupation</w:t>
            </w:r>
          </w:p>
        </w:tc>
        <w:tc>
          <w:tcPr>
            <w:tcW w:w="802" w:type="dxa"/>
            <w:shd w:val="clear" w:color="auto" w:fill="auto"/>
          </w:tcPr>
          <w:p w14:paraId="7501D719" w14:textId="77777777" w:rsidR="00273D1C" w:rsidRPr="00C25669" w:rsidRDefault="00273D1C" w:rsidP="004723E5">
            <w:pPr>
              <w:pStyle w:val="TAC"/>
              <w:rPr>
                <w:rFonts w:eastAsia="SimSun"/>
              </w:rPr>
            </w:pPr>
          </w:p>
        </w:tc>
        <w:tc>
          <w:tcPr>
            <w:tcW w:w="3352" w:type="dxa"/>
            <w:shd w:val="clear" w:color="auto" w:fill="auto"/>
          </w:tcPr>
          <w:p w14:paraId="62A5D2CA" w14:textId="77777777" w:rsidR="00273D1C" w:rsidRPr="00C25669" w:rsidRDefault="00273D1C" w:rsidP="004723E5">
            <w:pPr>
              <w:pStyle w:val="TAC"/>
              <w:rPr>
                <w:rFonts w:eastAsia="SimSun"/>
              </w:rPr>
            </w:pPr>
            <w:r w:rsidRPr="00C25669">
              <w:rPr>
                <w:rFonts w:eastAsia="SimSun"/>
              </w:rPr>
              <w:t>Table 5.2-1</w:t>
            </w:r>
          </w:p>
        </w:tc>
      </w:tr>
      <w:tr w:rsidR="00273D1C" w:rsidRPr="00C25669" w14:paraId="45DF46BA"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22D57FE" w14:textId="77777777" w:rsidR="00273D1C" w:rsidRPr="00C25669" w:rsidRDefault="00273D1C" w:rsidP="004723E5">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0959CA4" w14:textId="77777777" w:rsidR="00273D1C" w:rsidRPr="00C25669" w:rsidRDefault="00273D1C" w:rsidP="004723E5">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6A712AD" w14:textId="77777777" w:rsidR="00273D1C" w:rsidRDefault="00273D1C" w:rsidP="004723E5">
            <w:pPr>
              <w:pStyle w:val="TAC"/>
              <w:rPr>
                <w:rFonts w:eastAsia="SimSun"/>
              </w:rPr>
            </w:pPr>
            <w:r>
              <w:rPr>
                <w:rFonts w:eastAsia="SimSun"/>
              </w:rPr>
              <w:t>8</w:t>
            </w:r>
          </w:p>
          <w:p w14:paraId="22843B2F" w14:textId="77777777" w:rsidR="00273D1C" w:rsidRPr="00C25669" w:rsidRDefault="00273D1C" w:rsidP="004723E5">
            <w:pPr>
              <w:pStyle w:val="TAC"/>
              <w:rPr>
                <w:rFonts w:eastAsia="SimSun"/>
              </w:rPr>
            </w:pPr>
          </w:p>
        </w:tc>
      </w:tr>
      <w:tr w:rsidR="00273D1C" w:rsidRPr="00C25669" w14:paraId="5A16E5CB" w14:textId="77777777" w:rsidTr="00FA064B">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A92071" w14:textId="77777777" w:rsidR="00273D1C" w:rsidRPr="00C25669" w:rsidRDefault="00273D1C" w:rsidP="004723E5">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04E64D7" w14:textId="77777777" w:rsidR="00273D1C" w:rsidRPr="00C25669" w:rsidRDefault="00273D1C" w:rsidP="004723E5">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A7F8B7D" w14:textId="77777777" w:rsidR="00273D1C" w:rsidRPr="00C25669" w:rsidRDefault="00273D1C" w:rsidP="004723E5">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bl>
    <w:p w14:paraId="3B7A7D1B" w14:textId="77777777" w:rsidR="00273D1C" w:rsidRPr="00C25669" w:rsidRDefault="00273D1C" w:rsidP="00273D1C">
      <w:pPr>
        <w:rPr>
          <w:rFonts w:eastAsia="SimSun"/>
        </w:rPr>
      </w:pPr>
    </w:p>
    <w:p w14:paraId="651E3EE9" w14:textId="4C6299EB" w:rsidR="00273D1C" w:rsidRPr="00C25669" w:rsidRDefault="00273D1C" w:rsidP="00273D1C">
      <w:pPr>
        <w:pStyle w:val="TH"/>
      </w:pPr>
      <w:r w:rsidRPr="00C25669">
        <w:t>Table 5.2.2.2.</w:t>
      </w:r>
      <w:r>
        <w:t>18</w:t>
      </w:r>
      <w:r w:rsidRPr="00C25669">
        <w:t>-3: Minimum performance for Rank 1</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19"/>
        <w:gridCol w:w="1267"/>
        <w:gridCol w:w="1366"/>
        <w:gridCol w:w="1176"/>
        <w:gridCol w:w="667"/>
      </w:tblGrid>
      <w:tr w:rsidR="00273D1C" w:rsidRPr="00C25669" w14:paraId="6437F9C8" w14:textId="77777777" w:rsidTr="002A0BEA">
        <w:trPr>
          <w:trHeight w:val="350"/>
          <w:jc w:val="center"/>
        </w:trPr>
        <w:tc>
          <w:tcPr>
            <w:tcW w:w="333" w:type="pct"/>
            <w:vMerge w:val="restart"/>
            <w:shd w:val="clear" w:color="auto" w:fill="FFFFFF"/>
            <w:vAlign w:val="center"/>
          </w:tcPr>
          <w:p w14:paraId="54606322" w14:textId="77777777" w:rsidR="00273D1C" w:rsidRPr="00C25669" w:rsidRDefault="00273D1C" w:rsidP="004723E5">
            <w:pPr>
              <w:pStyle w:val="TAH"/>
              <w:rPr>
                <w:rFonts w:eastAsia="SimSun"/>
              </w:rPr>
            </w:pPr>
            <w:r w:rsidRPr="00C25669">
              <w:rPr>
                <w:rFonts w:eastAsia="SimSun"/>
              </w:rPr>
              <w:t>Test num.</w:t>
            </w:r>
          </w:p>
        </w:tc>
        <w:tc>
          <w:tcPr>
            <w:tcW w:w="638" w:type="pct"/>
            <w:vMerge w:val="restart"/>
            <w:shd w:val="clear" w:color="auto" w:fill="FFFFFF"/>
            <w:vAlign w:val="center"/>
          </w:tcPr>
          <w:p w14:paraId="10C7FE2C" w14:textId="77777777" w:rsidR="00273D1C" w:rsidRPr="00C25669" w:rsidRDefault="00273D1C" w:rsidP="004723E5">
            <w:pPr>
              <w:pStyle w:val="TAH"/>
              <w:rPr>
                <w:rFonts w:eastAsia="SimSun"/>
              </w:rPr>
            </w:pPr>
            <w:r w:rsidRPr="00C25669">
              <w:rPr>
                <w:rFonts w:eastAsia="SimSun"/>
              </w:rPr>
              <w:t>Reference</w:t>
            </w:r>
            <w:r w:rsidRPr="00C25669">
              <w:rPr>
                <w:rFonts w:eastAsia="SimSun" w:hint="eastAsia"/>
              </w:rPr>
              <w:t xml:space="preserve"> </w:t>
            </w:r>
            <w:r w:rsidRPr="00C25669">
              <w:rPr>
                <w:rFonts w:eastAsia="SimSun"/>
              </w:rPr>
              <w:t>channel</w:t>
            </w:r>
          </w:p>
        </w:tc>
        <w:tc>
          <w:tcPr>
            <w:tcW w:w="586" w:type="pct"/>
            <w:vMerge w:val="restart"/>
            <w:shd w:val="clear" w:color="auto" w:fill="FFFFFF"/>
            <w:vAlign w:val="center"/>
          </w:tcPr>
          <w:p w14:paraId="636EAA42" w14:textId="77777777" w:rsidR="00273D1C" w:rsidRPr="00C25669" w:rsidRDefault="00273D1C" w:rsidP="004723E5">
            <w:pPr>
              <w:pStyle w:val="TAH"/>
              <w:rPr>
                <w:rFonts w:eastAsia="SimSun"/>
              </w:rPr>
            </w:pPr>
            <w:r w:rsidRPr="00C25669">
              <w:rPr>
                <w:rFonts w:eastAsia="SimSun"/>
              </w:rPr>
              <w:t>Bandwidth (MHz) / Subcarrier spacing (kHz)</w:t>
            </w:r>
          </w:p>
        </w:tc>
        <w:tc>
          <w:tcPr>
            <w:tcW w:w="607" w:type="pct"/>
            <w:vMerge w:val="restart"/>
            <w:shd w:val="clear" w:color="auto" w:fill="FFFFFF"/>
            <w:vAlign w:val="center"/>
          </w:tcPr>
          <w:p w14:paraId="2786A2BC" w14:textId="77777777" w:rsidR="00273D1C" w:rsidRPr="00C25669" w:rsidRDefault="00273D1C" w:rsidP="004723E5">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526" w:type="pct"/>
            <w:vMerge w:val="restart"/>
            <w:shd w:val="clear" w:color="auto" w:fill="FFFFFF"/>
            <w:vAlign w:val="center"/>
          </w:tcPr>
          <w:p w14:paraId="731DCA54" w14:textId="77777777" w:rsidR="00273D1C" w:rsidRPr="00C25669" w:rsidRDefault="00273D1C" w:rsidP="004723E5">
            <w:pPr>
              <w:pStyle w:val="TAH"/>
              <w:rPr>
                <w:rFonts w:eastAsia="SimSun"/>
              </w:rPr>
            </w:pPr>
            <w:r w:rsidRPr="00C25669">
              <w:rPr>
                <w:rFonts w:eastAsia="SimSun"/>
              </w:rPr>
              <w:t>TDD UL-DL pattern</w:t>
            </w:r>
          </w:p>
        </w:tc>
        <w:tc>
          <w:tcPr>
            <w:tcW w:w="654" w:type="pct"/>
            <w:vMerge w:val="restart"/>
            <w:shd w:val="clear" w:color="auto" w:fill="FFFFFF"/>
            <w:vAlign w:val="center"/>
          </w:tcPr>
          <w:p w14:paraId="58E7F605" w14:textId="77777777" w:rsidR="00273D1C" w:rsidRPr="00C25669" w:rsidRDefault="00273D1C" w:rsidP="004723E5">
            <w:pPr>
              <w:pStyle w:val="TAH"/>
              <w:rPr>
                <w:rFonts w:eastAsia="SimSun"/>
              </w:rPr>
            </w:pPr>
            <w:r w:rsidRPr="00C25669">
              <w:rPr>
                <w:rFonts w:eastAsia="SimSun"/>
              </w:rPr>
              <w:t>Propagation condition</w:t>
            </w:r>
          </w:p>
        </w:tc>
        <w:tc>
          <w:tcPr>
            <w:tcW w:w="705" w:type="pct"/>
            <w:vMerge w:val="restart"/>
            <w:shd w:val="clear" w:color="auto" w:fill="FFFFFF"/>
            <w:vAlign w:val="center"/>
          </w:tcPr>
          <w:p w14:paraId="55D6013F" w14:textId="77777777" w:rsidR="00273D1C" w:rsidRPr="00C25669" w:rsidRDefault="00273D1C" w:rsidP="004723E5">
            <w:pPr>
              <w:pStyle w:val="TAH"/>
              <w:rPr>
                <w:rFonts w:eastAsia="SimSun"/>
              </w:rPr>
            </w:pPr>
            <w:r w:rsidRPr="00C25669">
              <w:rPr>
                <w:rFonts w:eastAsia="SimSun"/>
              </w:rPr>
              <w:t>Correlation matrix and antenna configuration</w:t>
            </w:r>
          </w:p>
        </w:tc>
        <w:tc>
          <w:tcPr>
            <w:tcW w:w="951" w:type="pct"/>
            <w:gridSpan w:val="2"/>
            <w:shd w:val="clear" w:color="auto" w:fill="FFFFFF"/>
            <w:vAlign w:val="center"/>
          </w:tcPr>
          <w:p w14:paraId="0DFAA927" w14:textId="77777777" w:rsidR="00273D1C" w:rsidRPr="00C25669" w:rsidRDefault="00273D1C" w:rsidP="004723E5">
            <w:pPr>
              <w:pStyle w:val="TAH"/>
              <w:rPr>
                <w:rFonts w:eastAsia="SimSun"/>
              </w:rPr>
            </w:pPr>
            <w:r w:rsidRPr="00C25669">
              <w:rPr>
                <w:rFonts w:eastAsia="SimSun"/>
              </w:rPr>
              <w:t>Reference value</w:t>
            </w:r>
          </w:p>
        </w:tc>
      </w:tr>
      <w:tr w:rsidR="00273D1C" w:rsidRPr="00C25669" w14:paraId="14720844" w14:textId="77777777" w:rsidTr="002A0BEA">
        <w:trPr>
          <w:trHeight w:val="350"/>
          <w:jc w:val="center"/>
        </w:trPr>
        <w:tc>
          <w:tcPr>
            <w:tcW w:w="333" w:type="pct"/>
            <w:vMerge/>
            <w:shd w:val="clear" w:color="auto" w:fill="FFFFFF"/>
            <w:vAlign w:val="center"/>
          </w:tcPr>
          <w:p w14:paraId="52766BD6" w14:textId="77777777" w:rsidR="00273D1C" w:rsidRPr="00C25669" w:rsidRDefault="00273D1C" w:rsidP="004723E5">
            <w:pPr>
              <w:pStyle w:val="TAH"/>
              <w:rPr>
                <w:rFonts w:eastAsia="SimSun"/>
              </w:rPr>
            </w:pPr>
          </w:p>
        </w:tc>
        <w:tc>
          <w:tcPr>
            <w:tcW w:w="638" w:type="pct"/>
            <w:vMerge/>
            <w:shd w:val="clear" w:color="auto" w:fill="FFFFFF"/>
            <w:vAlign w:val="center"/>
          </w:tcPr>
          <w:p w14:paraId="2413C616" w14:textId="77777777" w:rsidR="00273D1C" w:rsidRPr="00C25669" w:rsidRDefault="00273D1C" w:rsidP="004723E5">
            <w:pPr>
              <w:pStyle w:val="TAH"/>
              <w:rPr>
                <w:rFonts w:eastAsia="SimSun"/>
              </w:rPr>
            </w:pPr>
          </w:p>
        </w:tc>
        <w:tc>
          <w:tcPr>
            <w:tcW w:w="586" w:type="pct"/>
            <w:vMerge/>
            <w:shd w:val="clear" w:color="auto" w:fill="FFFFFF"/>
          </w:tcPr>
          <w:p w14:paraId="25A30F90" w14:textId="77777777" w:rsidR="00273D1C" w:rsidRPr="00C25669" w:rsidRDefault="00273D1C" w:rsidP="004723E5">
            <w:pPr>
              <w:pStyle w:val="TAH"/>
              <w:rPr>
                <w:rFonts w:eastAsia="SimSun"/>
              </w:rPr>
            </w:pPr>
          </w:p>
        </w:tc>
        <w:tc>
          <w:tcPr>
            <w:tcW w:w="607" w:type="pct"/>
            <w:vMerge/>
            <w:shd w:val="clear" w:color="auto" w:fill="FFFFFF"/>
          </w:tcPr>
          <w:p w14:paraId="7B98CB6B" w14:textId="77777777" w:rsidR="00273D1C" w:rsidRPr="00C25669" w:rsidRDefault="00273D1C" w:rsidP="004723E5">
            <w:pPr>
              <w:pStyle w:val="TAH"/>
              <w:rPr>
                <w:rFonts w:eastAsia="SimSun"/>
              </w:rPr>
            </w:pPr>
          </w:p>
        </w:tc>
        <w:tc>
          <w:tcPr>
            <w:tcW w:w="526" w:type="pct"/>
            <w:vMerge/>
            <w:shd w:val="clear" w:color="auto" w:fill="FFFFFF"/>
          </w:tcPr>
          <w:p w14:paraId="2FC0CC58" w14:textId="77777777" w:rsidR="00273D1C" w:rsidRPr="00C25669" w:rsidRDefault="00273D1C" w:rsidP="004723E5">
            <w:pPr>
              <w:pStyle w:val="TAH"/>
              <w:rPr>
                <w:rFonts w:eastAsia="SimSun"/>
              </w:rPr>
            </w:pPr>
          </w:p>
        </w:tc>
        <w:tc>
          <w:tcPr>
            <w:tcW w:w="654" w:type="pct"/>
            <w:vMerge/>
            <w:shd w:val="clear" w:color="auto" w:fill="FFFFFF"/>
            <w:vAlign w:val="center"/>
          </w:tcPr>
          <w:p w14:paraId="126C2B35" w14:textId="77777777" w:rsidR="00273D1C" w:rsidRPr="00C25669" w:rsidRDefault="00273D1C" w:rsidP="004723E5">
            <w:pPr>
              <w:pStyle w:val="TAH"/>
              <w:rPr>
                <w:rFonts w:eastAsia="SimSun"/>
              </w:rPr>
            </w:pPr>
          </w:p>
        </w:tc>
        <w:tc>
          <w:tcPr>
            <w:tcW w:w="705" w:type="pct"/>
            <w:vMerge/>
            <w:shd w:val="clear" w:color="auto" w:fill="FFFFFF"/>
            <w:vAlign w:val="center"/>
          </w:tcPr>
          <w:p w14:paraId="5AC23E8F" w14:textId="77777777" w:rsidR="00273D1C" w:rsidRPr="00C25669" w:rsidRDefault="00273D1C" w:rsidP="004723E5">
            <w:pPr>
              <w:pStyle w:val="TAH"/>
              <w:rPr>
                <w:rFonts w:eastAsia="SimSun"/>
              </w:rPr>
            </w:pPr>
          </w:p>
        </w:tc>
        <w:tc>
          <w:tcPr>
            <w:tcW w:w="607" w:type="pct"/>
            <w:shd w:val="clear" w:color="auto" w:fill="FFFFFF"/>
            <w:vAlign w:val="center"/>
          </w:tcPr>
          <w:p w14:paraId="68E6D787" w14:textId="77777777" w:rsidR="00273D1C" w:rsidRPr="00C25669" w:rsidRDefault="00273D1C" w:rsidP="004723E5">
            <w:pPr>
              <w:pStyle w:val="TAH"/>
              <w:rPr>
                <w:rFonts w:eastAsia="SimSun"/>
              </w:rPr>
            </w:pPr>
            <w:r w:rsidRPr="00C25669">
              <w:rPr>
                <w:rFonts w:eastAsia="SimSun"/>
              </w:rPr>
              <w:t>Fraction of maximum throughput (%)</w:t>
            </w:r>
          </w:p>
        </w:tc>
        <w:tc>
          <w:tcPr>
            <w:tcW w:w="344" w:type="pct"/>
            <w:shd w:val="clear" w:color="auto" w:fill="FFFFFF"/>
            <w:vAlign w:val="center"/>
          </w:tcPr>
          <w:p w14:paraId="7AE73F3D" w14:textId="77777777" w:rsidR="00273D1C" w:rsidRPr="00C25669" w:rsidRDefault="00273D1C" w:rsidP="004723E5">
            <w:pPr>
              <w:pStyle w:val="TAH"/>
              <w:rPr>
                <w:rFonts w:eastAsia="SimSun"/>
              </w:rPr>
            </w:pPr>
            <w:r w:rsidRPr="00C25669">
              <w:rPr>
                <w:rFonts w:eastAsia="SimSun"/>
              </w:rPr>
              <w:t>SNR (dB)</w:t>
            </w:r>
          </w:p>
        </w:tc>
      </w:tr>
      <w:tr w:rsidR="002A0BEA" w:rsidRPr="00C25669" w14:paraId="6700E960" w14:textId="77777777" w:rsidTr="002A0BEA">
        <w:trPr>
          <w:trHeight w:val="178"/>
          <w:jc w:val="center"/>
        </w:trPr>
        <w:tc>
          <w:tcPr>
            <w:tcW w:w="333" w:type="pct"/>
            <w:shd w:val="clear" w:color="auto" w:fill="FFFFFF"/>
            <w:vAlign w:val="center"/>
          </w:tcPr>
          <w:p w14:paraId="75B3CAFA" w14:textId="5B8FAD9F" w:rsidR="002A0BEA" w:rsidRDefault="002A0BEA" w:rsidP="002A0BEA">
            <w:pPr>
              <w:pStyle w:val="TAC"/>
              <w:rPr>
                <w:rFonts w:eastAsia="SimSun"/>
              </w:rPr>
            </w:pPr>
            <w:r w:rsidRPr="00A92B73">
              <w:rPr>
                <w:rFonts w:eastAsia="SimSun"/>
              </w:rPr>
              <w:t>1-1</w:t>
            </w:r>
          </w:p>
        </w:tc>
        <w:tc>
          <w:tcPr>
            <w:tcW w:w="638" w:type="pct"/>
            <w:shd w:val="clear" w:color="auto" w:fill="FFFFFF"/>
            <w:vAlign w:val="center"/>
          </w:tcPr>
          <w:p w14:paraId="0D7ED475" w14:textId="773E7EFA" w:rsidR="002A0BEA" w:rsidRPr="00C25669" w:rsidRDefault="002A0BEA" w:rsidP="002A0BEA">
            <w:pPr>
              <w:pStyle w:val="TAC"/>
              <w:rPr>
                <w:rFonts w:eastAsia="SimSun" w:cs="Arial"/>
                <w:szCs w:val="18"/>
              </w:rPr>
            </w:pPr>
            <w:r w:rsidRPr="00A92B73">
              <w:rPr>
                <w:rFonts w:eastAsia="SimSun"/>
              </w:rPr>
              <w:t>R.PDSCH.2-1.5 TDD</w:t>
            </w:r>
          </w:p>
        </w:tc>
        <w:tc>
          <w:tcPr>
            <w:tcW w:w="586" w:type="pct"/>
            <w:shd w:val="clear" w:color="auto" w:fill="FFFFFF"/>
            <w:vAlign w:val="center"/>
          </w:tcPr>
          <w:p w14:paraId="55A934E4" w14:textId="40ADAF22" w:rsidR="002A0BEA" w:rsidRDefault="002A0BEA" w:rsidP="002A0BEA">
            <w:pPr>
              <w:pStyle w:val="TAC"/>
              <w:rPr>
                <w:rFonts w:eastAsia="SimSun"/>
              </w:rPr>
            </w:pPr>
            <w:r w:rsidRPr="00A92B73">
              <w:rPr>
                <w:rFonts w:eastAsia="SimSun"/>
              </w:rPr>
              <w:t>20 / 30</w:t>
            </w:r>
          </w:p>
        </w:tc>
        <w:tc>
          <w:tcPr>
            <w:tcW w:w="607" w:type="pct"/>
            <w:shd w:val="clear" w:color="auto" w:fill="FFFFFF"/>
          </w:tcPr>
          <w:p w14:paraId="575EE4FF" w14:textId="2FA6087F" w:rsidR="002A0BEA" w:rsidRDefault="002A0BEA" w:rsidP="002A0BEA">
            <w:pPr>
              <w:pStyle w:val="TAC"/>
              <w:rPr>
                <w:rFonts w:eastAsia="SimSun"/>
              </w:rPr>
            </w:pPr>
            <w:r w:rsidRPr="00A92B73">
              <w:rPr>
                <w:rFonts w:eastAsia="SimSun"/>
              </w:rPr>
              <w:t>QPSK, 0.30</w:t>
            </w:r>
          </w:p>
        </w:tc>
        <w:tc>
          <w:tcPr>
            <w:tcW w:w="526" w:type="pct"/>
            <w:shd w:val="clear" w:color="auto" w:fill="FFFFFF"/>
            <w:vAlign w:val="center"/>
          </w:tcPr>
          <w:p w14:paraId="6E83E021" w14:textId="26C4A9BE" w:rsidR="002A0BEA" w:rsidRPr="00C25669" w:rsidRDefault="002A0BEA" w:rsidP="002A0BEA">
            <w:pPr>
              <w:pStyle w:val="TAC"/>
              <w:rPr>
                <w:rFonts w:eastAsia="SimSun"/>
              </w:rPr>
            </w:pPr>
            <w:r w:rsidRPr="00A92B73">
              <w:rPr>
                <w:rFonts w:eastAsia="SimSun"/>
              </w:rPr>
              <w:t>FR1.30-1</w:t>
            </w:r>
            <w:r w:rsidRPr="00A92B73">
              <w:rPr>
                <w:rFonts w:eastAsia="SimSun" w:hint="eastAsia"/>
                <w:lang w:eastAsia="zh-CN"/>
              </w:rPr>
              <w:t>A</w:t>
            </w:r>
          </w:p>
        </w:tc>
        <w:tc>
          <w:tcPr>
            <w:tcW w:w="654" w:type="pct"/>
            <w:shd w:val="clear" w:color="auto" w:fill="FFFFFF"/>
            <w:vAlign w:val="center"/>
          </w:tcPr>
          <w:p w14:paraId="543A357E" w14:textId="52CF935D" w:rsidR="002A0BEA" w:rsidRPr="00C25669" w:rsidRDefault="002A0BEA" w:rsidP="002A0BEA">
            <w:pPr>
              <w:pStyle w:val="TAC"/>
              <w:rPr>
                <w:rFonts w:eastAsia="SimSun"/>
              </w:rPr>
            </w:pPr>
            <w:r w:rsidRPr="00A92B73">
              <w:rPr>
                <w:rFonts w:eastAsia="SimSun"/>
              </w:rPr>
              <w:t>TDLB100-400</w:t>
            </w:r>
          </w:p>
        </w:tc>
        <w:tc>
          <w:tcPr>
            <w:tcW w:w="705" w:type="pct"/>
            <w:shd w:val="clear" w:color="auto" w:fill="FFFFFF"/>
            <w:vAlign w:val="center"/>
          </w:tcPr>
          <w:p w14:paraId="58230501" w14:textId="5F0C1DBC" w:rsidR="002A0BEA" w:rsidRPr="00C25669" w:rsidRDefault="002A0BEA" w:rsidP="002A0BEA">
            <w:pPr>
              <w:pStyle w:val="TAC"/>
              <w:rPr>
                <w:rFonts w:eastAsia="SimSun"/>
              </w:rPr>
            </w:pPr>
            <w:r w:rsidRPr="00A92B73">
              <w:rPr>
                <w:rFonts w:eastAsia="SimSun"/>
              </w:rPr>
              <w:t>2x2, ULA Low</w:t>
            </w:r>
          </w:p>
        </w:tc>
        <w:tc>
          <w:tcPr>
            <w:tcW w:w="607" w:type="pct"/>
            <w:shd w:val="clear" w:color="auto" w:fill="FFFFFF"/>
            <w:vAlign w:val="center"/>
          </w:tcPr>
          <w:p w14:paraId="5283D639" w14:textId="483B8A12" w:rsidR="002A0BEA" w:rsidRPr="00C25669" w:rsidRDefault="002A0BEA" w:rsidP="002A0BEA">
            <w:pPr>
              <w:pStyle w:val="TAC"/>
              <w:rPr>
                <w:rFonts w:eastAsia="SimSun"/>
              </w:rPr>
            </w:pPr>
            <w:r w:rsidRPr="00A92B73">
              <w:rPr>
                <w:rFonts w:eastAsia="SimSun"/>
              </w:rPr>
              <w:t>70</w:t>
            </w:r>
          </w:p>
        </w:tc>
        <w:tc>
          <w:tcPr>
            <w:tcW w:w="344" w:type="pct"/>
            <w:shd w:val="clear" w:color="auto" w:fill="FFFFFF"/>
            <w:vAlign w:val="center"/>
          </w:tcPr>
          <w:p w14:paraId="26BE20E6" w14:textId="2053C46F" w:rsidR="002A0BEA" w:rsidRDefault="002A0BEA" w:rsidP="002A0BEA">
            <w:pPr>
              <w:pStyle w:val="TAC"/>
              <w:rPr>
                <w:rFonts w:eastAsia="SimSun"/>
                <w:lang w:eastAsia="zh-CN"/>
              </w:rPr>
            </w:pPr>
            <w:r w:rsidRPr="00A92B73">
              <w:rPr>
                <w:rFonts w:eastAsia="SimSun"/>
                <w:lang w:eastAsia="zh-CN"/>
              </w:rPr>
              <w:t>0.2</w:t>
            </w:r>
          </w:p>
        </w:tc>
      </w:tr>
      <w:tr w:rsidR="002A0BEA" w:rsidRPr="00C25669" w14:paraId="13F16280" w14:textId="77777777" w:rsidTr="002A0BEA">
        <w:trPr>
          <w:trHeight w:val="178"/>
          <w:jc w:val="center"/>
        </w:trPr>
        <w:tc>
          <w:tcPr>
            <w:tcW w:w="333" w:type="pct"/>
            <w:shd w:val="clear" w:color="auto" w:fill="FFFFFF"/>
            <w:vAlign w:val="center"/>
          </w:tcPr>
          <w:p w14:paraId="2905EF34" w14:textId="30F13FBC" w:rsidR="002A0BEA" w:rsidRDefault="002A0BEA" w:rsidP="002A0BEA">
            <w:pPr>
              <w:pStyle w:val="TAC"/>
              <w:rPr>
                <w:rFonts w:eastAsia="SimSun"/>
              </w:rPr>
            </w:pPr>
            <w:r w:rsidRPr="00A92B73">
              <w:rPr>
                <w:rFonts w:eastAsia="SimSun"/>
              </w:rPr>
              <w:t>1-2</w:t>
            </w:r>
          </w:p>
        </w:tc>
        <w:tc>
          <w:tcPr>
            <w:tcW w:w="638" w:type="pct"/>
            <w:shd w:val="clear" w:color="auto" w:fill="FFFFFF"/>
            <w:vAlign w:val="center"/>
          </w:tcPr>
          <w:p w14:paraId="63B663DF" w14:textId="198B783C" w:rsidR="002A0BEA" w:rsidRPr="00C25669" w:rsidRDefault="002A0BEA" w:rsidP="002A0BEA">
            <w:pPr>
              <w:pStyle w:val="TAC"/>
              <w:rPr>
                <w:rFonts w:eastAsia="SimSun" w:cs="Arial"/>
                <w:szCs w:val="18"/>
              </w:rPr>
            </w:pPr>
            <w:r w:rsidRPr="00A92B73">
              <w:rPr>
                <w:rFonts w:eastAsia="SimSun" w:cs="Arial"/>
                <w:szCs w:val="18"/>
              </w:rPr>
              <w:t>R.PDSCH.2-4.2 TDD</w:t>
            </w:r>
          </w:p>
        </w:tc>
        <w:tc>
          <w:tcPr>
            <w:tcW w:w="586" w:type="pct"/>
            <w:shd w:val="clear" w:color="auto" w:fill="FFFFFF"/>
            <w:vAlign w:val="center"/>
          </w:tcPr>
          <w:p w14:paraId="672254E0" w14:textId="3A5D3CD3" w:rsidR="002A0BEA" w:rsidRDefault="002A0BEA" w:rsidP="002A0BEA">
            <w:pPr>
              <w:pStyle w:val="TAC"/>
              <w:rPr>
                <w:rFonts w:eastAsia="SimSun"/>
              </w:rPr>
            </w:pPr>
            <w:r w:rsidRPr="00A92B73">
              <w:rPr>
                <w:rFonts w:eastAsia="SimSun"/>
              </w:rPr>
              <w:t>20 / 30</w:t>
            </w:r>
          </w:p>
        </w:tc>
        <w:tc>
          <w:tcPr>
            <w:tcW w:w="607" w:type="pct"/>
            <w:shd w:val="clear" w:color="auto" w:fill="FFFFFF"/>
          </w:tcPr>
          <w:p w14:paraId="2B1F00AD" w14:textId="7E97BE76" w:rsidR="002A0BEA" w:rsidRDefault="002A0BEA" w:rsidP="002A0BEA">
            <w:pPr>
              <w:pStyle w:val="TAC"/>
              <w:rPr>
                <w:rFonts w:eastAsia="SimSun"/>
              </w:rPr>
            </w:pPr>
            <w:r w:rsidRPr="00A92B73">
              <w:rPr>
                <w:rFonts w:eastAsia="SimSun"/>
              </w:rPr>
              <w:t>256QAM, 0.82</w:t>
            </w:r>
          </w:p>
        </w:tc>
        <w:tc>
          <w:tcPr>
            <w:tcW w:w="526" w:type="pct"/>
            <w:shd w:val="clear" w:color="auto" w:fill="FFFFFF"/>
            <w:vAlign w:val="center"/>
          </w:tcPr>
          <w:p w14:paraId="5F69A485" w14:textId="323A3E0B" w:rsidR="002A0BEA" w:rsidRPr="00C25669" w:rsidRDefault="002A0BEA" w:rsidP="002A0BEA">
            <w:pPr>
              <w:pStyle w:val="TAC"/>
              <w:rPr>
                <w:rFonts w:eastAsia="SimSun"/>
              </w:rPr>
            </w:pPr>
            <w:r w:rsidRPr="00A92B73">
              <w:rPr>
                <w:rFonts w:eastAsia="SimSun"/>
              </w:rPr>
              <w:t>FR1.30-1</w:t>
            </w:r>
          </w:p>
        </w:tc>
        <w:tc>
          <w:tcPr>
            <w:tcW w:w="654" w:type="pct"/>
            <w:shd w:val="clear" w:color="auto" w:fill="FFFFFF"/>
            <w:vAlign w:val="center"/>
          </w:tcPr>
          <w:p w14:paraId="72D95A94" w14:textId="48AECA32" w:rsidR="002A0BEA" w:rsidRPr="00C25669" w:rsidRDefault="002A0BEA" w:rsidP="002A0BEA">
            <w:pPr>
              <w:pStyle w:val="TAC"/>
              <w:rPr>
                <w:rFonts w:eastAsia="SimSun"/>
              </w:rPr>
            </w:pPr>
            <w:r w:rsidRPr="00A92B73">
              <w:rPr>
                <w:rFonts w:eastAsia="SimSun"/>
              </w:rPr>
              <w:t>TDLA30-10</w:t>
            </w:r>
          </w:p>
        </w:tc>
        <w:tc>
          <w:tcPr>
            <w:tcW w:w="705" w:type="pct"/>
            <w:shd w:val="clear" w:color="auto" w:fill="FFFFFF"/>
            <w:vAlign w:val="center"/>
          </w:tcPr>
          <w:p w14:paraId="1774DEEC" w14:textId="4BC528AB" w:rsidR="002A0BEA" w:rsidRPr="00C25669" w:rsidRDefault="002A0BEA" w:rsidP="002A0BEA">
            <w:pPr>
              <w:pStyle w:val="TAC"/>
              <w:rPr>
                <w:rFonts w:eastAsia="SimSun"/>
              </w:rPr>
            </w:pPr>
            <w:r w:rsidRPr="00A92B73">
              <w:rPr>
                <w:rFonts w:eastAsia="SimSun"/>
              </w:rPr>
              <w:t>2x2, ULA Low</w:t>
            </w:r>
          </w:p>
        </w:tc>
        <w:tc>
          <w:tcPr>
            <w:tcW w:w="607" w:type="pct"/>
            <w:shd w:val="clear" w:color="auto" w:fill="FFFFFF"/>
            <w:vAlign w:val="center"/>
          </w:tcPr>
          <w:p w14:paraId="7998C0A6" w14:textId="140879F0" w:rsidR="002A0BEA" w:rsidRPr="00C25669" w:rsidRDefault="002A0BEA" w:rsidP="002A0BEA">
            <w:pPr>
              <w:pStyle w:val="TAC"/>
              <w:rPr>
                <w:rFonts w:eastAsia="SimSun"/>
              </w:rPr>
            </w:pPr>
            <w:r w:rsidRPr="00A92B73">
              <w:rPr>
                <w:rFonts w:eastAsia="SimSun"/>
              </w:rPr>
              <w:t>70</w:t>
            </w:r>
          </w:p>
        </w:tc>
        <w:tc>
          <w:tcPr>
            <w:tcW w:w="344" w:type="pct"/>
            <w:shd w:val="clear" w:color="auto" w:fill="FFFFFF"/>
            <w:vAlign w:val="center"/>
          </w:tcPr>
          <w:p w14:paraId="742393FE" w14:textId="46F297BD" w:rsidR="002A0BEA" w:rsidRDefault="002A0BEA" w:rsidP="002A0BEA">
            <w:pPr>
              <w:pStyle w:val="TAC"/>
              <w:rPr>
                <w:rFonts w:eastAsia="SimSun"/>
                <w:lang w:eastAsia="zh-CN"/>
              </w:rPr>
            </w:pPr>
            <w:r w:rsidRPr="00A92B73">
              <w:rPr>
                <w:rFonts w:eastAsia="SimSun"/>
                <w:lang w:eastAsia="zh-CN"/>
              </w:rPr>
              <w:t>25.3</w:t>
            </w:r>
          </w:p>
        </w:tc>
      </w:tr>
      <w:tr w:rsidR="002A0BEA" w:rsidRPr="00C25669" w14:paraId="2FD96400" w14:textId="77777777" w:rsidTr="002A0BEA">
        <w:trPr>
          <w:trHeight w:val="178"/>
          <w:jc w:val="center"/>
        </w:trPr>
        <w:tc>
          <w:tcPr>
            <w:tcW w:w="333" w:type="pct"/>
            <w:shd w:val="clear" w:color="auto" w:fill="FFFFFF"/>
            <w:vAlign w:val="center"/>
          </w:tcPr>
          <w:p w14:paraId="2E5C7948" w14:textId="136D04BA" w:rsidR="002A0BEA" w:rsidRDefault="002A0BEA" w:rsidP="002A0BEA">
            <w:pPr>
              <w:pStyle w:val="TAC"/>
              <w:rPr>
                <w:rFonts w:eastAsia="SimSun"/>
              </w:rPr>
            </w:pPr>
            <w:r w:rsidRPr="00A92B73">
              <w:rPr>
                <w:rFonts w:eastAsia="SimSun"/>
              </w:rPr>
              <w:t>1-3</w:t>
            </w:r>
          </w:p>
        </w:tc>
        <w:tc>
          <w:tcPr>
            <w:tcW w:w="638" w:type="pct"/>
            <w:shd w:val="clear" w:color="auto" w:fill="FFFFFF"/>
            <w:vAlign w:val="center"/>
          </w:tcPr>
          <w:p w14:paraId="2CA57C26" w14:textId="38523BB6" w:rsidR="002A0BEA" w:rsidRPr="00C25669" w:rsidRDefault="002A0BEA" w:rsidP="002A0BEA">
            <w:pPr>
              <w:pStyle w:val="TAC"/>
              <w:rPr>
                <w:rFonts w:eastAsia="SimSun" w:cs="Arial"/>
                <w:szCs w:val="18"/>
              </w:rPr>
            </w:pPr>
            <w:r w:rsidRPr="00A92B73">
              <w:rPr>
                <w:rFonts w:eastAsia="SimSun" w:cs="Arial"/>
                <w:szCs w:val="18"/>
              </w:rPr>
              <w:t>R.PDSCH.2-26.1 TDD</w:t>
            </w:r>
          </w:p>
        </w:tc>
        <w:tc>
          <w:tcPr>
            <w:tcW w:w="586" w:type="pct"/>
            <w:shd w:val="clear" w:color="auto" w:fill="FFFFFF"/>
            <w:vAlign w:val="center"/>
          </w:tcPr>
          <w:p w14:paraId="63989219" w14:textId="600E03B8" w:rsidR="002A0BEA" w:rsidRDefault="002A0BEA" w:rsidP="002A0BEA">
            <w:pPr>
              <w:pStyle w:val="TAC"/>
              <w:rPr>
                <w:rFonts w:eastAsia="SimSun"/>
              </w:rPr>
            </w:pPr>
            <w:r w:rsidRPr="00A92B73">
              <w:rPr>
                <w:rFonts w:eastAsia="SimSun"/>
              </w:rPr>
              <w:t>20 / 30</w:t>
            </w:r>
          </w:p>
        </w:tc>
        <w:tc>
          <w:tcPr>
            <w:tcW w:w="607" w:type="pct"/>
            <w:shd w:val="clear" w:color="auto" w:fill="FFFFFF"/>
          </w:tcPr>
          <w:p w14:paraId="6F29B02E" w14:textId="7A1B3679" w:rsidR="002A0BEA" w:rsidRDefault="002A0BEA" w:rsidP="002A0BEA">
            <w:pPr>
              <w:pStyle w:val="TAC"/>
              <w:rPr>
                <w:rFonts w:eastAsia="SimSun"/>
              </w:rPr>
            </w:pPr>
            <w:r w:rsidRPr="00A92B73">
              <w:rPr>
                <w:rFonts w:eastAsia="SimSun"/>
              </w:rPr>
              <w:t>16QAM, 0.48</w:t>
            </w:r>
          </w:p>
        </w:tc>
        <w:tc>
          <w:tcPr>
            <w:tcW w:w="526" w:type="pct"/>
            <w:shd w:val="clear" w:color="auto" w:fill="FFFFFF"/>
            <w:vAlign w:val="center"/>
          </w:tcPr>
          <w:p w14:paraId="2D58D284" w14:textId="55E30878" w:rsidR="002A0BEA" w:rsidRPr="00C25669" w:rsidRDefault="002A0BEA" w:rsidP="002A0BEA">
            <w:pPr>
              <w:pStyle w:val="TAC"/>
              <w:rPr>
                <w:rFonts w:eastAsia="SimSun"/>
              </w:rPr>
            </w:pPr>
            <w:r w:rsidRPr="00A92B73">
              <w:rPr>
                <w:rFonts w:eastAsia="SimSun"/>
              </w:rPr>
              <w:t>FR1.30-1</w:t>
            </w:r>
          </w:p>
        </w:tc>
        <w:tc>
          <w:tcPr>
            <w:tcW w:w="654" w:type="pct"/>
            <w:shd w:val="clear" w:color="auto" w:fill="FFFFFF"/>
            <w:vAlign w:val="center"/>
          </w:tcPr>
          <w:p w14:paraId="4390EAE5" w14:textId="0EB335F8" w:rsidR="002A0BEA" w:rsidRPr="00C25669" w:rsidRDefault="002A0BEA" w:rsidP="002A0BEA">
            <w:pPr>
              <w:pStyle w:val="TAC"/>
              <w:rPr>
                <w:rFonts w:eastAsia="SimSun"/>
              </w:rPr>
            </w:pPr>
            <w:r w:rsidRPr="00A92B73">
              <w:rPr>
                <w:rFonts w:eastAsia="SimSun"/>
              </w:rPr>
              <w:t>TDLC300-100</w:t>
            </w:r>
          </w:p>
        </w:tc>
        <w:tc>
          <w:tcPr>
            <w:tcW w:w="705" w:type="pct"/>
            <w:shd w:val="clear" w:color="auto" w:fill="FFFFFF"/>
            <w:vAlign w:val="center"/>
          </w:tcPr>
          <w:p w14:paraId="29901DF9" w14:textId="494AD40A" w:rsidR="002A0BEA" w:rsidRPr="00C25669" w:rsidRDefault="002A0BEA" w:rsidP="002A0BEA">
            <w:pPr>
              <w:pStyle w:val="TAC"/>
              <w:rPr>
                <w:rFonts w:eastAsia="SimSun"/>
              </w:rPr>
            </w:pPr>
            <w:r w:rsidRPr="00A92B73">
              <w:rPr>
                <w:rFonts w:eastAsia="SimSun"/>
              </w:rPr>
              <w:t>2x2, ULA Low</w:t>
            </w:r>
          </w:p>
        </w:tc>
        <w:tc>
          <w:tcPr>
            <w:tcW w:w="607" w:type="pct"/>
            <w:shd w:val="clear" w:color="auto" w:fill="FFFFFF"/>
            <w:vAlign w:val="center"/>
          </w:tcPr>
          <w:p w14:paraId="18DA9793" w14:textId="0573EC48" w:rsidR="002A0BEA" w:rsidRPr="00C25669" w:rsidRDefault="002A0BEA" w:rsidP="002A0BEA">
            <w:pPr>
              <w:pStyle w:val="TAC"/>
              <w:rPr>
                <w:rFonts w:eastAsia="SimSun"/>
              </w:rPr>
            </w:pPr>
            <w:r w:rsidRPr="00A92B73">
              <w:rPr>
                <w:rFonts w:eastAsia="SimSun"/>
              </w:rPr>
              <w:t>70</w:t>
            </w:r>
          </w:p>
        </w:tc>
        <w:tc>
          <w:tcPr>
            <w:tcW w:w="344" w:type="pct"/>
            <w:shd w:val="clear" w:color="auto" w:fill="FFFFFF"/>
            <w:vAlign w:val="center"/>
          </w:tcPr>
          <w:p w14:paraId="14F5AC22" w14:textId="09F2C94F" w:rsidR="002A0BEA" w:rsidRDefault="002A0BEA" w:rsidP="002A0BEA">
            <w:pPr>
              <w:pStyle w:val="TAC"/>
              <w:rPr>
                <w:rFonts w:eastAsia="SimSun"/>
                <w:lang w:eastAsia="zh-CN"/>
              </w:rPr>
            </w:pPr>
            <w:r w:rsidRPr="00A92B73">
              <w:rPr>
                <w:rFonts w:eastAsia="SimSun"/>
                <w:lang w:eastAsia="zh-CN"/>
              </w:rPr>
              <w:t>8.1</w:t>
            </w:r>
          </w:p>
        </w:tc>
      </w:tr>
    </w:tbl>
    <w:p w14:paraId="41DE3110" w14:textId="77777777" w:rsidR="00273D1C" w:rsidRPr="00C25669" w:rsidRDefault="00273D1C" w:rsidP="00273D1C">
      <w:pPr>
        <w:rPr>
          <w:rFonts w:eastAsia="SimSun"/>
          <w:lang w:eastAsia="zh-CN"/>
        </w:rPr>
      </w:pPr>
    </w:p>
    <w:p w14:paraId="040CFD38" w14:textId="7DB7A322" w:rsidR="00273D1C" w:rsidRPr="00C25669" w:rsidRDefault="00273D1C" w:rsidP="00273D1C">
      <w:pPr>
        <w:pStyle w:val="TH"/>
      </w:pPr>
      <w:r w:rsidRPr="00C25669">
        <w:t>Table 5.2.2.2.</w:t>
      </w:r>
      <w:r>
        <w:t>18</w:t>
      </w:r>
      <w:r w:rsidRPr="00C25669">
        <w:t>-4: Minimum performance for Rank 2</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89"/>
        <w:gridCol w:w="1268"/>
        <w:gridCol w:w="1367"/>
        <w:gridCol w:w="1177"/>
        <w:gridCol w:w="812"/>
      </w:tblGrid>
      <w:tr w:rsidR="00273D1C" w:rsidRPr="00C25669" w14:paraId="1F771400" w14:textId="77777777" w:rsidTr="002A0BEA">
        <w:trPr>
          <w:trHeight w:val="347"/>
          <w:jc w:val="center"/>
        </w:trPr>
        <w:tc>
          <w:tcPr>
            <w:tcW w:w="333" w:type="pct"/>
            <w:vMerge w:val="restart"/>
            <w:shd w:val="clear" w:color="auto" w:fill="FFFFFF"/>
            <w:vAlign w:val="center"/>
          </w:tcPr>
          <w:p w14:paraId="015B0EFC" w14:textId="77777777" w:rsidR="00273D1C" w:rsidRPr="00C25669" w:rsidRDefault="00273D1C" w:rsidP="004723E5">
            <w:pPr>
              <w:pStyle w:val="TAH"/>
              <w:rPr>
                <w:rFonts w:eastAsia="SimSun"/>
              </w:rPr>
            </w:pPr>
            <w:r w:rsidRPr="00C25669">
              <w:rPr>
                <w:rFonts w:eastAsia="SimSun"/>
              </w:rPr>
              <w:t>Test num.</w:t>
            </w:r>
          </w:p>
        </w:tc>
        <w:tc>
          <w:tcPr>
            <w:tcW w:w="637" w:type="pct"/>
            <w:vMerge w:val="restart"/>
            <w:shd w:val="clear" w:color="auto" w:fill="FFFFFF"/>
            <w:vAlign w:val="center"/>
          </w:tcPr>
          <w:p w14:paraId="1D5A9185" w14:textId="77777777" w:rsidR="00273D1C" w:rsidRPr="00C25669" w:rsidRDefault="00273D1C" w:rsidP="004723E5">
            <w:pPr>
              <w:pStyle w:val="TAH"/>
              <w:rPr>
                <w:rFonts w:eastAsia="SimSun"/>
              </w:rPr>
            </w:pPr>
            <w:r w:rsidRPr="00C25669">
              <w:rPr>
                <w:rFonts w:eastAsia="SimSun"/>
              </w:rPr>
              <w:t>Reference</w:t>
            </w:r>
            <w:r w:rsidRPr="00C25669">
              <w:rPr>
                <w:rFonts w:eastAsia="SimSun" w:hint="eastAsia"/>
              </w:rPr>
              <w:t xml:space="preserve"> </w:t>
            </w:r>
            <w:r w:rsidRPr="00C25669">
              <w:rPr>
                <w:rFonts w:eastAsia="SimSun"/>
              </w:rPr>
              <w:t>channel</w:t>
            </w:r>
          </w:p>
        </w:tc>
        <w:tc>
          <w:tcPr>
            <w:tcW w:w="585" w:type="pct"/>
            <w:vMerge w:val="restart"/>
            <w:shd w:val="clear" w:color="auto" w:fill="FFFFFF"/>
            <w:vAlign w:val="center"/>
          </w:tcPr>
          <w:p w14:paraId="368D6918" w14:textId="77777777" w:rsidR="00273D1C" w:rsidRPr="00C25669" w:rsidRDefault="00273D1C" w:rsidP="004723E5">
            <w:pPr>
              <w:pStyle w:val="TAH"/>
              <w:rPr>
                <w:rFonts w:eastAsia="SimSun"/>
              </w:rPr>
            </w:pPr>
            <w:r w:rsidRPr="00C25669">
              <w:rPr>
                <w:rFonts w:eastAsia="SimSun"/>
              </w:rPr>
              <w:t>Bandwidth (MHz) / Subcarrier spacing (kHz)</w:t>
            </w:r>
          </w:p>
        </w:tc>
        <w:tc>
          <w:tcPr>
            <w:tcW w:w="606" w:type="pct"/>
            <w:vMerge w:val="restart"/>
            <w:shd w:val="clear" w:color="auto" w:fill="FFFFFF"/>
            <w:vAlign w:val="center"/>
          </w:tcPr>
          <w:p w14:paraId="6A059186" w14:textId="77777777" w:rsidR="00273D1C" w:rsidRPr="00C25669" w:rsidRDefault="00273D1C" w:rsidP="004723E5">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458" w:type="pct"/>
            <w:vMerge w:val="restart"/>
            <w:shd w:val="clear" w:color="auto" w:fill="FFFFFF"/>
            <w:vAlign w:val="center"/>
          </w:tcPr>
          <w:p w14:paraId="72ACB511" w14:textId="77777777" w:rsidR="00273D1C" w:rsidRPr="00C25669" w:rsidRDefault="00273D1C" w:rsidP="004723E5">
            <w:pPr>
              <w:pStyle w:val="TAH"/>
              <w:rPr>
                <w:rFonts w:eastAsia="SimSun"/>
              </w:rPr>
            </w:pPr>
            <w:r w:rsidRPr="00C25669">
              <w:rPr>
                <w:rFonts w:eastAsia="SimSun"/>
              </w:rPr>
              <w:t>TDD UL-DL pattern</w:t>
            </w:r>
          </w:p>
        </w:tc>
        <w:tc>
          <w:tcPr>
            <w:tcW w:w="653" w:type="pct"/>
            <w:vMerge w:val="restart"/>
            <w:shd w:val="clear" w:color="auto" w:fill="FFFFFF"/>
            <w:vAlign w:val="center"/>
          </w:tcPr>
          <w:p w14:paraId="66AB42E3" w14:textId="77777777" w:rsidR="00273D1C" w:rsidRPr="00C25669" w:rsidRDefault="00273D1C" w:rsidP="004723E5">
            <w:pPr>
              <w:pStyle w:val="TAH"/>
              <w:rPr>
                <w:rFonts w:eastAsia="SimSun"/>
              </w:rPr>
            </w:pPr>
            <w:r w:rsidRPr="00C25669">
              <w:rPr>
                <w:rFonts w:eastAsia="SimSun"/>
              </w:rPr>
              <w:t>Propagation condition</w:t>
            </w:r>
          </w:p>
        </w:tc>
        <w:tc>
          <w:tcPr>
            <w:tcW w:w="704" w:type="pct"/>
            <w:vMerge w:val="restart"/>
            <w:shd w:val="clear" w:color="auto" w:fill="FFFFFF"/>
            <w:vAlign w:val="center"/>
          </w:tcPr>
          <w:p w14:paraId="5331E617" w14:textId="77777777" w:rsidR="00273D1C" w:rsidRPr="00C25669" w:rsidRDefault="00273D1C" w:rsidP="004723E5">
            <w:pPr>
              <w:pStyle w:val="TAH"/>
              <w:rPr>
                <w:rFonts w:eastAsia="SimSun"/>
              </w:rPr>
            </w:pPr>
            <w:r w:rsidRPr="00C25669">
              <w:rPr>
                <w:rFonts w:eastAsia="SimSun"/>
              </w:rPr>
              <w:t>Correlation matrix and antenna configuration</w:t>
            </w:r>
          </w:p>
        </w:tc>
        <w:tc>
          <w:tcPr>
            <w:tcW w:w="1025" w:type="pct"/>
            <w:gridSpan w:val="2"/>
            <w:shd w:val="clear" w:color="auto" w:fill="FFFFFF"/>
            <w:vAlign w:val="center"/>
          </w:tcPr>
          <w:p w14:paraId="3C54E236" w14:textId="77777777" w:rsidR="00273D1C" w:rsidRPr="00C25669" w:rsidRDefault="00273D1C" w:rsidP="004723E5">
            <w:pPr>
              <w:pStyle w:val="TAH"/>
              <w:rPr>
                <w:rFonts w:eastAsia="SimSun"/>
              </w:rPr>
            </w:pPr>
            <w:r w:rsidRPr="00C25669">
              <w:rPr>
                <w:rFonts w:eastAsia="SimSun"/>
              </w:rPr>
              <w:t>Reference value</w:t>
            </w:r>
          </w:p>
        </w:tc>
      </w:tr>
      <w:tr w:rsidR="00273D1C" w:rsidRPr="00C25669" w14:paraId="0639834F" w14:textId="77777777" w:rsidTr="002A0BEA">
        <w:trPr>
          <w:trHeight w:val="347"/>
          <w:jc w:val="center"/>
        </w:trPr>
        <w:tc>
          <w:tcPr>
            <w:tcW w:w="333" w:type="pct"/>
            <w:vMerge/>
            <w:shd w:val="clear" w:color="auto" w:fill="FFFFFF"/>
            <w:vAlign w:val="center"/>
          </w:tcPr>
          <w:p w14:paraId="36470A6F" w14:textId="77777777" w:rsidR="00273D1C" w:rsidRPr="00C25669" w:rsidRDefault="00273D1C" w:rsidP="004723E5">
            <w:pPr>
              <w:pStyle w:val="TAH"/>
              <w:rPr>
                <w:rFonts w:eastAsia="SimSun"/>
              </w:rPr>
            </w:pPr>
          </w:p>
        </w:tc>
        <w:tc>
          <w:tcPr>
            <w:tcW w:w="637" w:type="pct"/>
            <w:vMerge/>
            <w:shd w:val="clear" w:color="auto" w:fill="FFFFFF"/>
            <w:vAlign w:val="center"/>
          </w:tcPr>
          <w:p w14:paraId="5E681445" w14:textId="77777777" w:rsidR="00273D1C" w:rsidRPr="00C25669" w:rsidRDefault="00273D1C" w:rsidP="004723E5">
            <w:pPr>
              <w:pStyle w:val="TAH"/>
              <w:rPr>
                <w:rFonts w:eastAsia="SimSun"/>
              </w:rPr>
            </w:pPr>
          </w:p>
        </w:tc>
        <w:tc>
          <w:tcPr>
            <w:tcW w:w="585" w:type="pct"/>
            <w:vMerge/>
            <w:shd w:val="clear" w:color="auto" w:fill="FFFFFF"/>
          </w:tcPr>
          <w:p w14:paraId="59DE9400" w14:textId="77777777" w:rsidR="00273D1C" w:rsidRPr="00C25669" w:rsidRDefault="00273D1C" w:rsidP="004723E5">
            <w:pPr>
              <w:pStyle w:val="TAH"/>
              <w:rPr>
                <w:rFonts w:eastAsia="SimSun"/>
              </w:rPr>
            </w:pPr>
          </w:p>
        </w:tc>
        <w:tc>
          <w:tcPr>
            <w:tcW w:w="606" w:type="pct"/>
            <w:vMerge/>
            <w:shd w:val="clear" w:color="auto" w:fill="FFFFFF"/>
          </w:tcPr>
          <w:p w14:paraId="4AE0A448" w14:textId="77777777" w:rsidR="00273D1C" w:rsidRPr="00C25669" w:rsidRDefault="00273D1C" w:rsidP="004723E5">
            <w:pPr>
              <w:pStyle w:val="TAH"/>
              <w:rPr>
                <w:rFonts w:eastAsia="SimSun"/>
              </w:rPr>
            </w:pPr>
          </w:p>
        </w:tc>
        <w:tc>
          <w:tcPr>
            <w:tcW w:w="458" w:type="pct"/>
            <w:vMerge/>
            <w:shd w:val="clear" w:color="auto" w:fill="FFFFFF"/>
          </w:tcPr>
          <w:p w14:paraId="270B47A8" w14:textId="77777777" w:rsidR="00273D1C" w:rsidRPr="00C25669" w:rsidRDefault="00273D1C" w:rsidP="004723E5">
            <w:pPr>
              <w:pStyle w:val="TAH"/>
              <w:rPr>
                <w:rFonts w:eastAsia="SimSun"/>
              </w:rPr>
            </w:pPr>
          </w:p>
        </w:tc>
        <w:tc>
          <w:tcPr>
            <w:tcW w:w="653" w:type="pct"/>
            <w:vMerge/>
            <w:shd w:val="clear" w:color="auto" w:fill="FFFFFF"/>
            <w:vAlign w:val="center"/>
          </w:tcPr>
          <w:p w14:paraId="76C8C847" w14:textId="77777777" w:rsidR="00273D1C" w:rsidRPr="00C25669" w:rsidRDefault="00273D1C" w:rsidP="004723E5">
            <w:pPr>
              <w:pStyle w:val="TAH"/>
              <w:rPr>
                <w:rFonts w:eastAsia="SimSun"/>
              </w:rPr>
            </w:pPr>
          </w:p>
        </w:tc>
        <w:tc>
          <w:tcPr>
            <w:tcW w:w="704" w:type="pct"/>
            <w:vMerge/>
            <w:shd w:val="clear" w:color="auto" w:fill="FFFFFF"/>
            <w:vAlign w:val="center"/>
          </w:tcPr>
          <w:p w14:paraId="0FB83A3E" w14:textId="77777777" w:rsidR="00273D1C" w:rsidRPr="00C25669" w:rsidRDefault="00273D1C" w:rsidP="004723E5">
            <w:pPr>
              <w:pStyle w:val="TAH"/>
              <w:rPr>
                <w:rFonts w:eastAsia="SimSun"/>
              </w:rPr>
            </w:pPr>
          </w:p>
        </w:tc>
        <w:tc>
          <w:tcPr>
            <w:tcW w:w="606" w:type="pct"/>
            <w:shd w:val="clear" w:color="auto" w:fill="FFFFFF"/>
            <w:vAlign w:val="center"/>
          </w:tcPr>
          <w:p w14:paraId="299F061C" w14:textId="77777777" w:rsidR="00273D1C" w:rsidRPr="00C25669" w:rsidRDefault="00273D1C" w:rsidP="004723E5">
            <w:pPr>
              <w:pStyle w:val="TAH"/>
              <w:rPr>
                <w:rFonts w:eastAsia="SimSun"/>
              </w:rPr>
            </w:pPr>
            <w:r w:rsidRPr="00C25669">
              <w:rPr>
                <w:rFonts w:eastAsia="SimSun"/>
              </w:rPr>
              <w:t>Fraction of maximum throughput (%)</w:t>
            </w:r>
          </w:p>
        </w:tc>
        <w:tc>
          <w:tcPr>
            <w:tcW w:w="419" w:type="pct"/>
            <w:shd w:val="clear" w:color="auto" w:fill="FFFFFF"/>
            <w:vAlign w:val="center"/>
          </w:tcPr>
          <w:p w14:paraId="54BA32BE" w14:textId="77777777" w:rsidR="00273D1C" w:rsidRPr="00C25669" w:rsidRDefault="00273D1C" w:rsidP="004723E5">
            <w:pPr>
              <w:pStyle w:val="TAH"/>
              <w:rPr>
                <w:rFonts w:eastAsia="SimSun"/>
              </w:rPr>
            </w:pPr>
            <w:r w:rsidRPr="00C25669">
              <w:rPr>
                <w:rFonts w:eastAsia="SimSun"/>
              </w:rPr>
              <w:t>SNR (dB)</w:t>
            </w:r>
          </w:p>
        </w:tc>
      </w:tr>
      <w:tr w:rsidR="002A0BEA" w:rsidRPr="00C25669" w14:paraId="45352F02" w14:textId="77777777" w:rsidTr="002A0BEA">
        <w:trPr>
          <w:trHeight w:val="175"/>
          <w:jc w:val="center"/>
        </w:trPr>
        <w:tc>
          <w:tcPr>
            <w:tcW w:w="333" w:type="pct"/>
            <w:shd w:val="clear" w:color="auto" w:fill="FFFFFF"/>
            <w:vAlign w:val="center"/>
          </w:tcPr>
          <w:p w14:paraId="676F30D5" w14:textId="77777777" w:rsidR="002A0BEA" w:rsidRPr="00C25669" w:rsidRDefault="002A0BEA" w:rsidP="002A0BEA">
            <w:pPr>
              <w:pStyle w:val="TAC"/>
              <w:rPr>
                <w:rFonts w:eastAsia="SimSun"/>
              </w:rPr>
            </w:pPr>
            <w:r w:rsidRPr="00C25669">
              <w:rPr>
                <w:rFonts w:eastAsia="SimSun"/>
              </w:rPr>
              <w:t>2-</w:t>
            </w:r>
            <w:r>
              <w:rPr>
                <w:rFonts w:eastAsia="SimSun"/>
              </w:rPr>
              <w:t>1</w:t>
            </w:r>
          </w:p>
        </w:tc>
        <w:tc>
          <w:tcPr>
            <w:tcW w:w="637" w:type="pct"/>
            <w:shd w:val="clear" w:color="auto" w:fill="FFFFFF"/>
            <w:vAlign w:val="center"/>
          </w:tcPr>
          <w:p w14:paraId="2FB151FE" w14:textId="038536B6" w:rsidR="002A0BEA" w:rsidRPr="00C25669" w:rsidRDefault="002A0BEA" w:rsidP="002A0BEA">
            <w:pPr>
              <w:pStyle w:val="TAC"/>
              <w:rPr>
                <w:rFonts w:eastAsia="SimSun"/>
              </w:rPr>
            </w:pPr>
            <w:r w:rsidRPr="00C25669">
              <w:rPr>
                <w:rFonts w:eastAsia="SimSun" w:cs="Arial"/>
                <w:szCs w:val="18"/>
              </w:rPr>
              <w:t>R.PDSCH.2-</w:t>
            </w:r>
            <w:r>
              <w:rPr>
                <w:rFonts w:eastAsia="SimSun" w:cs="Arial"/>
                <w:szCs w:val="18"/>
              </w:rPr>
              <w:t>27</w:t>
            </w:r>
            <w:r w:rsidRPr="00C25669">
              <w:rPr>
                <w:rFonts w:eastAsia="SimSun" w:cs="Arial"/>
                <w:szCs w:val="18"/>
              </w:rPr>
              <w:t>.1 TDD</w:t>
            </w:r>
          </w:p>
        </w:tc>
        <w:tc>
          <w:tcPr>
            <w:tcW w:w="585" w:type="pct"/>
            <w:shd w:val="clear" w:color="auto" w:fill="FFFFFF"/>
            <w:vAlign w:val="center"/>
          </w:tcPr>
          <w:p w14:paraId="40A3455B" w14:textId="77777777" w:rsidR="002A0BEA" w:rsidRPr="00C25669" w:rsidRDefault="002A0BEA" w:rsidP="002A0BEA">
            <w:pPr>
              <w:pStyle w:val="TAC"/>
              <w:rPr>
                <w:rFonts w:eastAsia="SimSun"/>
              </w:rPr>
            </w:pPr>
            <w:r>
              <w:rPr>
                <w:rFonts w:eastAsia="SimSun"/>
              </w:rPr>
              <w:t>2</w:t>
            </w:r>
            <w:r w:rsidRPr="00C25669">
              <w:rPr>
                <w:rFonts w:eastAsia="SimSun"/>
              </w:rPr>
              <w:t>0 / 30</w:t>
            </w:r>
          </w:p>
        </w:tc>
        <w:tc>
          <w:tcPr>
            <w:tcW w:w="606" w:type="pct"/>
            <w:shd w:val="clear" w:color="auto" w:fill="FFFFFF"/>
            <w:vAlign w:val="center"/>
          </w:tcPr>
          <w:p w14:paraId="52A883DB" w14:textId="77777777" w:rsidR="002A0BEA" w:rsidRPr="00C25669" w:rsidRDefault="002A0BEA" w:rsidP="002A0BEA">
            <w:pPr>
              <w:pStyle w:val="TAC"/>
              <w:rPr>
                <w:rFonts w:eastAsia="SimSun"/>
              </w:rPr>
            </w:pPr>
            <w:r w:rsidRPr="00C25669">
              <w:rPr>
                <w:rFonts w:eastAsia="SimSun"/>
              </w:rPr>
              <w:t xml:space="preserve">64QAM, </w:t>
            </w:r>
            <w:r w:rsidRPr="00C25669">
              <w:rPr>
                <w:rFonts w:eastAsia="SimSun" w:hint="eastAsia"/>
                <w:lang w:eastAsia="zh-CN"/>
              </w:rPr>
              <w:t>0.50</w:t>
            </w:r>
          </w:p>
        </w:tc>
        <w:tc>
          <w:tcPr>
            <w:tcW w:w="458" w:type="pct"/>
            <w:shd w:val="clear" w:color="auto" w:fill="FFFFFF"/>
            <w:vAlign w:val="center"/>
          </w:tcPr>
          <w:p w14:paraId="25D7538F" w14:textId="77777777" w:rsidR="002A0BEA" w:rsidRPr="00C25669" w:rsidRDefault="002A0BEA" w:rsidP="002A0BEA">
            <w:pPr>
              <w:pStyle w:val="TAC"/>
              <w:rPr>
                <w:rFonts w:eastAsia="SimSun"/>
              </w:rPr>
            </w:pPr>
            <w:r w:rsidRPr="00C25669">
              <w:rPr>
                <w:rFonts w:eastAsia="SimSun"/>
              </w:rPr>
              <w:t>FR1.30-1</w:t>
            </w:r>
          </w:p>
        </w:tc>
        <w:tc>
          <w:tcPr>
            <w:tcW w:w="653" w:type="pct"/>
            <w:shd w:val="clear" w:color="auto" w:fill="FFFFFF"/>
            <w:vAlign w:val="center"/>
          </w:tcPr>
          <w:p w14:paraId="50AD571C" w14:textId="77777777" w:rsidR="002A0BEA" w:rsidRPr="00C25669" w:rsidRDefault="002A0BEA" w:rsidP="002A0BEA">
            <w:pPr>
              <w:pStyle w:val="TAC"/>
              <w:rPr>
                <w:rFonts w:eastAsia="SimSun"/>
              </w:rPr>
            </w:pPr>
            <w:r w:rsidRPr="00C25669">
              <w:rPr>
                <w:rFonts w:eastAsia="SimSun"/>
              </w:rPr>
              <w:t>TDLA30-10</w:t>
            </w:r>
          </w:p>
        </w:tc>
        <w:tc>
          <w:tcPr>
            <w:tcW w:w="704" w:type="pct"/>
            <w:shd w:val="clear" w:color="auto" w:fill="FFFFFF"/>
            <w:vAlign w:val="center"/>
          </w:tcPr>
          <w:p w14:paraId="24F3B5EC" w14:textId="77777777" w:rsidR="002A0BEA" w:rsidRPr="00C25669" w:rsidRDefault="002A0BEA" w:rsidP="002A0BEA">
            <w:pPr>
              <w:pStyle w:val="TAC"/>
              <w:rPr>
                <w:rFonts w:eastAsia="SimSun"/>
              </w:rPr>
            </w:pPr>
            <w:r w:rsidRPr="00C25669">
              <w:rPr>
                <w:rFonts w:eastAsia="SimSun"/>
              </w:rPr>
              <w:t>2x2, ULA Low</w:t>
            </w:r>
          </w:p>
        </w:tc>
        <w:tc>
          <w:tcPr>
            <w:tcW w:w="606" w:type="pct"/>
            <w:shd w:val="clear" w:color="auto" w:fill="FFFFFF"/>
            <w:vAlign w:val="center"/>
          </w:tcPr>
          <w:p w14:paraId="3496F607" w14:textId="24157360" w:rsidR="002A0BEA" w:rsidRPr="00C25669" w:rsidRDefault="002A0BEA" w:rsidP="002A0BEA">
            <w:pPr>
              <w:pStyle w:val="TAC"/>
              <w:rPr>
                <w:rFonts w:eastAsia="SimSun"/>
              </w:rPr>
            </w:pPr>
            <w:r w:rsidRPr="00A92B73">
              <w:rPr>
                <w:rFonts w:eastAsia="SimSun"/>
              </w:rPr>
              <w:t>70</w:t>
            </w:r>
          </w:p>
        </w:tc>
        <w:tc>
          <w:tcPr>
            <w:tcW w:w="419" w:type="pct"/>
            <w:shd w:val="clear" w:color="auto" w:fill="FFFFFF"/>
            <w:vAlign w:val="center"/>
          </w:tcPr>
          <w:p w14:paraId="1E693579" w14:textId="1C9861DC" w:rsidR="002A0BEA" w:rsidRPr="00C25669" w:rsidRDefault="002A0BEA" w:rsidP="002A0BEA">
            <w:pPr>
              <w:pStyle w:val="TAC"/>
              <w:rPr>
                <w:rFonts w:eastAsia="SimSun"/>
              </w:rPr>
            </w:pPr>
            <w:r w:rsidRPr="00A92B73">
              <w:rPr>
                <w:rFonts w:eastAsia="SimSun"/>
              </w:rPr>
              <w:t>20.1</w:t>
            </w:r>
          </w:p>
        </w:tc>
      </w:tr>
    </w:tbl>
    <w:p w14:paraId="01F7983A" w14:textId="5B61AF98" w:rsidR="00273D1C" w:rsidRDefault="00273D1C" w:rsidP="00CD380F"/>
    <w:p w14:paraId="59CBBC24" w14:textId="77777777" w:rsidR="00D53A86" w:rsidRPr="00D43F4A" w:rsidRDefault="00D53A86" w:rsidP="00EB52B5">
      <w:pPr>
        <w:pStyle w:val="Heading5"/>
      </w:pPr>
      <w:bookmarkStart w:id="1862" w:name="_Toc123936053"/>
      <w:bookmarkStart w:id="1863" w:name="_Toc124377068"/>
      <w:r w:rsidRPr="00D43F4A">
        <w:t>5.</w:t>
      </w:r>
      <w:r w:rsidRPr="00D43F4A">
        <w:rPr>
          <w:rFonts w:hint="eastAsia"/>
        </w:rPr>
        <w:t>2</w:t>
      </w:r>
      <w:r w:rsidRPr="00D43F4A">
        <w:t>.</w:t>
      </w:r>
      <w:r>
        <w:t>2</w:t>
      </w:r>
      <w:r w:rsidRPr="00D43F4A">
        <w:t>.</w:t>
      </w:r>
      <w:r>
        <w:t>2</w:t>
      </w:r>
      <w:r w:rsidRPr="00D43F4A">
        <w:t>.</w:t>
      </w:r>
      <w:r>
        <w:t>19</w:t>
      </w:r>
      <w:r w:rsidRPr="00D43F4A">
        <w:rPr>
          <w:rFonts w:hint="eastAsia"/>
        </w:rPr>
        <w:tab/>
      </w:r>
      <w:r w:rsidRPr="00D43F4A">
        <w:t xml:space="preserve">Minimum requirements for PDSCH </w:t>
      </w:r>
      <w:r>
        <w:t>CRS interference mitigation under NR-LTE coexistence scenario</w:t>
      </w:r>
      <w:bookmarkEnd w:id="1862"/>
      <w:bookmarkEnd w:id="1863"/>
    </w:p>
    <w:p w14:paraId="77FD8A17" w14:textId="77777777" w:rsidR="00D53A86" w:rsidRPr="00366DA1" w:rsidRDefault="00D53A86" w:rsidP="00D53A86">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w:t>
      </w:r>
      <w:r>
        <w:rPr>
          <w:rFonts w:ascii="Times-Roman" w:eastAsia="SimSun" w:hAnsi="Times-Roman"/>
        </w:rPr>
        <w:t>4</w:t>
      </w:r>
      <w:r w:rsidRPr="00366DA1">
        <w:rPr>
          <w:rFonts w:ascii="Times-Roman" w:eastAsia="SimSun" w:hAnsi="Times-Roman"/>
        </w:rPr>
        <w:t>, with the addition of test parameters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54A78C77" w14:textId="4D4A7361" w:rsidR="00D53A86" w:rsidRPr="00366DA1" w:rsidRDefault="00D53A86" w:rsidP="00D53A86">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w:t>
      </w:r>
      <w:r w:rsidR="00193889">
        <w:rPr>
          <w:rFonts w:ascii="Times-Roman" w:eastAsia="SimSun" w:hAnsi="Times-Roman"/>
        </w:rPr>
        <w:t>9</w:t>
      </w:r>
      <w:r w:rsidRPr="00366DA1">
        <w:rPr>
          <w:rFonts w:ascii="Times-Roman" w:eastAsia="SimSun" w:hAnsi="Times-Roman"/>
        </w:rPr>
        <w:t>-1</w:t>
      </w:r>
      <w:r w:rsidRPr="00366DA1">
        <w:rPr>
          <w:rFonts w:ascii="Times-Roman" w:eastAsia="SimSun" w:hAnsi="Times-Roman" w:hint="eastAsia"/>
        </w:rPr>
        <w:t>.</w:t>
      </w:r>
    </w:p>
    <w:p w14:paraId="3AC491AA" w14:textId="77777777" w:rsidR="00D53A86" w:rsidRPr="00366DA1" w:rsidRDefault="00D53A86" w:rsidP="00193889">
      <w:pPr>
        <w:pStyle w:val="TH"/>
        <w:rPr>
          <w:rFonts w:eastAsia="SimSun"/>
        </w:rPr>
      </w:pPr>
      <w:r w:rsidRPr="00366DA1">
        <w:rPr>
          <w:rFonts w:eastAsia="SimSun"/>
        </w:rPr>
        <w:t>Table 5.2.</w:t>
      </w:r>
      <w:r>
        <w:rPr>
          <w:rFonts w:eastAsia="SimSun"/>
        </w:rPr>
        <w:t>2</w:t>
      </w:r>
      <w:r w:rsidRPr="00366DA1">
        <w:rPr>
          <w:rFonts w:eastAsia="SimSun"/>
        </w:rPr>
        <w:t>.</w:t>
      </w:r>
      <w:r>
        <w:rPr>
          <w:rFonts w:eastAsia="SimSun"/>
        </w:rPr>
        <w:t>2</w:t>
      </w:r>
      <w:r w:rsidRPr="00366DA1">
        <w:rPr>
          <w:rFonts w:eastAsia="SimSun"/>
        </w:rPr>
        <w:t>.</w:t>
      </w:r>
      <w:r>
        <w:rPr>
          <w:rFonts w:eastAsia="SimSun"/>
        </w:rPr>
        <w:t>19</w:t>
      </w:r>
      <w:r w:rsidRPr="00366DA1">
        <w:rPr>
          <w:rFonts w:eastAsia="SimSun"/>
        </w:rPr>
        <w:t>-1</w:t>
      </w:r>
      <w:r w:rsidRPr="00366DA1">
        <w:rPr>
          <w:rFonts w:eastAsia="SimSun" w:hint="eastAsia"/>
        </w:rPr>
        <w:t>:</w:t>
      </w:r>
      <w:r w:rsidRPr="00366DA1">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D53A86" w:rsidRPr="00366DA1" w14:paraId="22BB94CC" w14:textId="77777777" w:rsidTr="00D4438A">
        <w:tc>
          <w:tcPr>
            <w:tcW w:w="4927" w:type="dxa"/>
            <w:shd w:val="clear" w:color="auto" w:fill="auto"/>
          </w:tcPr>
          <w:p w14:paraId="2214F7D5" w14:textId="77777777" w:rsidR="00D53A86" w:rsidRPr="00366DA1" w:rsidRDefault="00D53A86" w:rsidP="00193889">
            <w:pPr>
              <w:pStyle w:val="TAH"/>
              <w:rPr>
                <w:rFonts w:eastAsia="SimSun"/>
              </w:rPr>
            </w:pPr>
            <w:r w:rsidRPr="00366DA1">
              <w:rPr>
                <w:rFonts w:eastAsia="SimSun"/>
              </w:rPr>
              <w:t>Purpose</w:t>
            </w:r>
          </w:p>
        </w:tc>
        <w:tc>
          <w:tcPr>
            <w:tcW w:w="4927" w:type="dxa"/>
            <w:shd w:val="clear" w:color="auto" w:fill="auto"/>
          </w:tcPr>
          <w:p w14:paraId="19746E63" w14:textId="77777777" w:rsidR="00D53A86" w:rsidRPr="00366DA1" w:rsidRDefault="00D53A86" w:rsidP="00193889">
            <w:pPr>
              <w:pStyle w:val="TAH"/>
              <w:rPr>
                <w:rFonts w:eastAsia="SimSun"/>
              </w:rPr>
            </w:pPr>
            <w:r w:rsidRPr="00366DA1">
              <w:rPr>
                <w:rFonts w:eastAsia="SimSun"/>
              </w:rPr>
              <w:t>Test index</w:t>
            </w:r>
          </w:p>
        </w:tc>
      </w:tr>
      <w:tr w:rsidR="00D53A86" w:rsidRPr="00366DA1" w14:paraId="017F4A9A" w14:textId="77777777" w:rsidTr="00D4438A">
        <w:tc>
          <w:tcPr>
            <w:tcW w:w="4927" w:type="dxa"/>
            <w:shd w:val="clear" w:color="auto" w:fill="auto"/>
          </w:tcPr>
          <w:p w14:paraId="11481EDE" w14:textId="77777777" w:rsidR="00D53A86" w:rsidRPr="00366DA1" w:rsidRDefault="00D53A86" w:rsidP="00193889">
            <w:pPr>
              <w:pStyle w:val="TAL"/>
              <w:rPr>
                <w:rFonts w:eastAsia="SimSun"/>
              </w:rPr>
            </w:pPr>
            <w:r w:rsidRPr="00366DA1">
              <w:rPr>
                <w:rFonts w:eastAsia="SimSun"/>
              </w:rPr>
              <w:t xml:space="preserve">Verify PDSCH </w:t>
            </w:r>
            <w:r w:rsidRPr="00F3630D">
              <w:rPr>
                <w:rFonts w:eastAsia="SimSun"/>
              </w:rPr>
              <w:t xml:space="preserve">CRS interference mitigation </w:t>
            </w:r>
            <w:r w:rsidRPr="00366DA1">
              <w:rPr>
                <w:rFonts w:eastAsia="SimSun"/>
              </w:rPr>
              <w:t xml:space="preserve">performance </w:t>
            </w:r>
            <w:r>
              <w:rPr>
                <w:rFonts w:eastAsia="SimSun"/>
              </w:rPr>
              <w:t>under</w:t>
            </w:r>
            <w:r w:rsidRPr="00366DA1">
              <w:rPr>
                <w:rFonts w:eastAsia="SimSun"/>
              </w:rPr>
              <w:t xml:space="preserve"> </w:t>
            </w:r>
            <w:r>
              <w:rPr>
                <w:rFonts w:eastAsia="SimSun"/>
              </w:rPr>
              <w:t>2</w:t>
            </w:r>
            <w:r w:rsidRPr="00366DA1">
              <w:rPr>
                <w:rFonts w:eastAsia="SimSun"/>
              </w:rPr>
              <w:t xml:space="preserve"> receive antenna conditions</w:t>
            </w:r>
            <w:r w:rsidRPr="00C25669">
              <w:rPr>
                <w:rFonts w:eastAsia="SimSun"/>
              </w:rPr>
              <w:t xml:space="preserve"> with CRS rate matching configured</w:t>
            </w:r>
            <w:r>
              <w:rPr>
                <w:rFonts w:eastAsia="SimSun"/>
              </w:rPr>
              <w:t xml:space="preserve"> for the serving cell</w:t>
            </w:r>
            <w:r w:rsidRPr="00366DA1">
              <w:rPr>
                <w:rFonts w:eastAsia="SimSun"/>
              </w:rPr>
              <w:t xml:space="preserve">. </w:t>
            </w:r>
          </w:p>
        </w:tc>
        <w:tc>
          <w:tcPr>
            <w:tcW w:w="4927" w:type="dxa"/>
            <w:shd w:val="clear" w:color="auto" w:fill="auto"/>
          </w:tcPr>
          <w:p w14:paraId="16D4EC70" w14:textId="77777777" w:rsidR="00D53A86" w:rsidRPr="00366DA1" w:rsidRDefault="00D53A86" w:rsidP="00193889">
            <w:pPr>
              <w:pStyle w:val="TAL"/>
              <w:rPr>
                <w:rFonts w:eastAsia="SimSun"/>
              </w:rPr>
            </w:pPr>
            <w:r w:rsidRPr="00366DA1">
              <w:rPr>
                <w:rFonts w:eastAsia="SimSun"/>
              </w:rPr>
              <w:t>1-1</w:t>
            </w:r>
          </w:p>
        </w:tc>
      </w:tr>
    </w:tbl>
    <w:p w14:paraId="0B5D951E" w14:textId="77777777" w:rsidR="00D53A86" w:rsidRPr="00366DA1" w:rsidRDefault="00D53A86" w:rsidP="00D53A86">
      <w:pPr>
        <w:rPr>
          <w:rFonts w:ascii="Times-Roman" w:eastAsia="SimSun" w:hAnsi="Times-Roman" w:hint="eastAsia"/>
        </w:rPr>
      </w:pPr>
    </w:p>
    <w:p w14:paraId="202E68F5" w14:textId="77777777" w:rsidR="00D53A86" w:rsidRDefault="00D53A86" w:rsidP="00D53A86">
      <w:pPr>
        <w:pStyle w:val="TH"/>
      </w:pPr>
      <w:r w:rsidRPr="00C25669">
        <w:t>Table 5.2.</w:t>
      </w:r>
      <w:r>
        <w:t>2</w:t>
      </w:r>
      <w:r w:rsidRPr="00C25669">
        <w:t>.</w:t>
      </w:r>
      <w:r>
        <w:t>2</w:t>
      </w:r>
      <w:r w:rsidRPr="00C25669">
        <w:t>.</w:t>
      </w:r>
      <w:r>
        <w:t>19</w:t>
      </w:r>
      <w:r w:rsidRPr="00C25669">
        <w:t>-2</w:t>
      </w:r>
      <w:r w:rsidRPr="00C25669">
        <w:rPr>
          <w:rFonts w:hint="eastAsia"/>
          <w:lang w:eastAsia="zh-CN"/>
        </w:rPr>
        <w:t>:</w:t>
      </w:r>
      <w:r w:rsidRPr="00C25669">
        <w:t xml:space="preserve"> Test</w:t>
      </w:r>
      <w:r>
        <w:t>s</w:t>
      </w:r>
      <w:r w:rsidRPr="00C25669">
        <w:t xml:space="preserve"> parameters</w:t>
      </w:r>
      <w:r>
        <w:t xml:space="preserve"> for serving cell PDSCH</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tblGrid>
      <w:tr w:rsidR="00D53A86" w:rsidRPr="00C25669" w14:paraId="54E66181" w14:textId="77777777" w:rsidTr="00D4438A">
        <w:tc>
          <w:tcPr>
            <w:tcW w:w="5468" w:type="dxa"/>
            <w:gridSpan w:val="2"/>
            <w:shd w:val="clear" w:color="auto" w:fill="auto"/>
          </w:tcPr>
          <w:p w14:paraId="2F7D41CE" w14:textId="77777777" w:rsidR="00D53A86" w:rsidRPr="00C25669" w:rsidRDefault="00D53A86" w:rsidP="00193889">
            <w:pPr>
              <w:pStyle w:val="TAH"/>
              <w:rPr>
                <w:rFonts w:eastAsia="SimSun"/>
              </w:rPr>
            </w:pPr>
            <w:r w:rsidRPr="00C25669">
              <w:rPr>
                <w:rFonts w:eastAsia="SimSun"/>
              </w:rPr>
              <w:t>Parameter</w:t>
            </w:r>
          </w:p>
        </w:tc>
        <w:tc>
          <w:tcPr>
            <w:tcW w:w="802" w:type="dxa"/>
            <w:shd w:val="clear" w:color="auto" w:fill="auto"/>
          </w:tcPr>
          <w:p w14:paraId="73523FE8" w14:textId="77777777" w:rsidR="00D53A86" w:rsidRPr="00C25669" w:rsidRDefault="00D53A86" w:rsidP="00193889">
            <w:pPr>
              <w:pStyle w:val="TAH"/>
              <w:rPr>
                <w:rFonts w:eastAsia="SimSun"/>
              </w:rPr>
            </w:pPr>
            <w:r w:rsidRPr="00C25669">
              <w:rPr>
                <w:rFonts w:eastAsia="SimSun"/>
              </w:rPr>
              <w:t>Unit</w:t>
            </w:r>
          </w:p>
        </w:tc>
        <w:tc>
          <w:tcPr>
            <w:tcW w:w="3351" w:type="dxa"/>
            <w:shd w:val="clear" w:color="auto" w:fill="auto"/>
          </w:tcPr>
          <w:p w14:paraId="356A9517" w14:textId="77777777" w:rsidR="00D53A86" w:rsidRPr="00C25669" w:rsidRDefault="00D53A86" w:rsidP="00193889">
            <w:pPr>
              <w:pStyle w:val="TAH"/>
              <w:rPr>
                <w:rFonts w:eastAsia="SimSun"/>
              </w:rPr>
            </w:pPr>
            <w:r w:rsidRPr="00C25669">
              <w:rPr>
                <w:rFonts w:eastAsia="SimSun"/>
              </w:rPr>
              <w:t>Value</w:t>
            </w:r>
          </w:p>
        </w:tc>
      </w:tr>
      <w:tr w:rsidR="00D53A86" w:rsidRPr="00C25669" w14:paraId="0B9F54F5" w14:textId="77777777" w:rsidTr="00D4438A">
        <w:tc>
          <w:tcPr>
            <w:tcW w:w="5468" w:type="dxa"/>
            <w:gridSpan w:val="2"/>
            <w:shd w:val="clear" w:color="auto" w:fill="auto"/>
            <w:vAlign w:val="center"/>
          </w:tcPr>
          <w:p w14:paraId="25377D03" w14:textId="77777777" w:rsidR="00D53A86" w:rsidRPr="00C25669" w:rsidRDefault="00D53A86" w:rsidP="00193889">
            <w:pPr>
              <w:pStyle w:val="TAL"/>
              <w:rPr>
                <w:rFonts w:eastAsia="SimSun"/>
              </w:rPr>
            </w:pPr>
            <w:r w:rsidRPr="00C25669">
              <w:rPr>
                <w:rFonts w:eastAsia="SimSun"/>
              </w:rPr>
              <w:t>Duplex mode</w:t>
            </w:r>
          </w:p>
        </w:tc>
        <w:tc>
          <w:tcPr>
            <w:tcW w:w="802" w:type="dxa"/>
            <w:shd w:val="clear" w:color="auto" w:fill="auto"/>
            <w:vAlign w:val="center"/>
          </w:tcPr>
          <w:p w14:paraId="5CC3AC30" w14:textId="77777777" w:rsidR="00D53A86" w:rsidRPr="00C25669" w:rsidRDefault="00D53A86" w:rsidP="00193889">
            <w:pPr>
              <w:pStyle w:val="TAC"/>
              <w:rPr>
                <w:rFonts w:eastAsia="SimSun"/>
              </w:rPr>
            </w:pPr>
          </w:p>
        </w:tc>
        <w:tc>
          <w:tcPr>
            <w:tcW w:w="3351" w:type="dxa"/>
            <w:shd w:val="clear" w:color="auto" w:fill="auto"/>
            <w:vAlign w:val="center"/>
          </w:tcPr>
          <w:p w14:paraId="59B18DF2" w14:textId="77777777" w:rsidR="00D53A86" w:rsidRPr="00C25669" w:rsidRDefault="00D53A86" w:rsidP="00193889">
            <w:pPr>
              <w:pStyle w:val="TAC"/>
              <w:rPr>
                <w:rFonts w:eastAsia="SimSun"/>
              </w:rPr>
            </w:pPr>
            <w:r>
              <w:rPr>
                <w:rFonts w:eastAsia="SimSun"/>
              </w:rPr>
              <w:t>T</w:t>
            </w:r>
            <w:r w:rsidRPr="00C25669">
              <w:rPr>
                <w:rFonts w:eastAsia="SimSun"/>
              </w:rPr>
              <w:t>DD</w:t>
            </w:r>
          </w:p>
        </w:tc>
      </w:tr>
      <w:tr w:rsidR="00D53A86" w:rsidRPr="00C25669" w14:paraId="6AE07847" w14:textId="77777777" w:rsidTr="00D4438A">
        <w:tc>
          <w:tcPr>
            <w:tcW w:w="5468" w:type="dxa"/>
            <w:gridSpan w:val="2"/>
            <w:shd w:val="clear" w:color="auto" w:fill="auto"/>
            <w:vAlign w:val="center"/>
          </w:tcPr>
          <w:p w14:paraId="7A8AFEE3" w14:textId="77777777" w:rsidR="00D53A86" w:rsidRPr="00C25669" w:rsidRDefault="00D53A86" w:rsidP="00193889">
            <w:pPr>
              <w:pStyle w:val="TAL"/>
              <w:rPr>
                <w:rFonts w:eastAsia="SimSun"/>
              </w:rPr>
            </w:pPr>
            <w:r w:rsidRPr="00C25669">
              <w:rPr>
                <w:rFonts w:eastAsia="SimSun"/>
              </w:rPr>
              <w:t>Active DL BWP index</w:t>
            </w:r>
          </w:p>
        </w:tc>
        <w:tc>
          <w:tcPr>
            <w:tcW w:w="802" w:type="dxa"/>
            <w:shd w:val="clear" w:color="auto" w:fill="auto"/>
            <w:vAlign w:val="center"/>
          </w:tcPr>
          <w:p w14:paraId="41613A09" w14:textId="77777777" w:rsidR="00D53A86" w:rsidRPr="00C25669" w:rsidRDefault="00D53A86" w:rsidP="00193889">
            <w:pPr>
              <w:pStyle w:val="TAC"/>
              <w:rPr>
                <w:rFonts w:eastAsia="SimSun"/>
              </w:rPr>
            </w:pPr>
          </w:p>
        </w:tc>
        <w:tc>
          <w:tcPr>
            <w:tcW w:w="3351" w:type="dxa"/>
            <w:shd w:val="clear" w:color="auto" w:fill="auto"/>
            <w:vAlign w:val="center"/>
          </w:tcPr>
          <w:p w14:paraId="49FC3094" w14:textId="77777777" w:rsidR="00D53A86" w:rsidRPr="00C25669" w:rsidRDefault="00D53A86" w:rsidP="00193889">
            <w:pPr>
              <w:pStyle w:val="TAC"/>
              <w:rPr>
                <w:rFonts w:eastAsia="SimSun"/>
                <w:lang w:eastAsia="zh-CN"/>
              </w:rPr>
            </w:pPr>
            <w:r w:rsidRPr="00C25669">
              <w:rPr>
                <w:rFonts w:eastAsia="SimSun"/>
              </w:rPr>
              <w:t>1</w:t>
            </w:r>
          </w:p>
        </w:tc>
      </w:tr>
      <w:tr w:rsidR="00D53A86" w:rsidRPr="00C25669" w14:paraId="5C3F2DDC" w14:textId="77777777" w:rsidTr="00D4438A">
        <w:tc>
          <w:tcPr>
            <w:tcW w:w="1812" w:type="dxa"/>
            <w:tcBorders>
              <w:bottom w:val="nil"/>
            </w:tcBorders>
            <w:shd w:val="clear" w:color="auto" w:fill="auto"/>
            <w:vAlign w:val="center"/>
          </w:tcPr>
          <w:p w14:paraId="407325D1" w14:textId="77777777" w:rsidR="00D53A86" w:rsidRPr="00C25669" w:rsidRDefault="00D53A86" w:rsidP="00193889">
            <w:pPr>
              <w:pStyle w:val="TAL"/>
              <w:rPr>
                <w:rFonts w:eastAsia="SimSun"/>
              </w:rPr>
            </w:pPr>
            <w:r w:rsidRPr="00C25669">
              <w:rPr>
                <w:rFonts w:eastAsia="SimSun"/>
              </w:rPr>
              <w:t>PDSCH configuration</w:t>
            </w:r>
          </w:p>
        </w:tc>
        <w:tc>
          <w:tcPr>
            <w:tcW w:w="3656" w:type="dxa"/>
            <w:shd w:val="clear" w:color="auto" w:fill="auto"/>
            <w:vAlign w:val="center"/>
          </w:tcPr>
          <w:p w14:paraId="1C7E9DAB" w14:textId="77777777" w:rsidR="00D53A86" w:rsidRPr="00C25669" w:rsidRDefault="00D53A86" w:rsidP="00193889">
            <w:pPr>
              <w:pStyle w:val="TAL"/>
              <w:rPr>
                <w:rFonts w:eastAsia="SimSun"/>
              </w:rPr>
            </w:pPr>
            <w:r w:rsidRPr="00C25669">
              <w:rPr>
                <w:rFonts w:eastAsia="SimSun"/>
              </w:rPr>
              <w:t>Mapping type</w:t>
            </w:r>
          </w:p>
        </w:tc>
        <w:tc>
          <w:tcPr>
            <w:tcW w:w="802" w:type="dxa"/>
            <w:shd w:val="clear" w:color="auto" w:fill="auto"/>
            <w:vAlign w:val="center"/>
          </w:tcPr>
          <w:p w14:paraId="40735B53" w14:textId="77777777" w:rsidR="00D53A86" w:rsidRPr="00C25669" w:rsidRDefault="00D53A86" w:rsidP="00193889">
            <w:pPr>
              <w:pStyle w:val="TAC"/>
              <w:rPr>
                <w:rFonts w:eastAsia="SimSun"/>
              </w:rPr>
            </w:pPr>
          </w:p>
        </w:tc>
        <w:tc>
          <w:tcPr>
            <w:tcW w:w="3351" w:type="dxa"/>
            <w:shd w:val="clear" w:color="auto" w:fill="auto"/>
            <w:vAlign w:val="center"/>
          </w:tcPr>
          <w:p w14:paraId="24834D74" w14:textId="77777777" w:rsidR="00D53A86" w:rsidRPr="00C25669" w:rsidRDefault="00D53A86" w:rsidP="00193889">
            <w:pPr>
              <w:pStyle w:val="TAC"/>
              <w:rPr>
                <w:rFonts w:eastAsia="SimSun"/>
              </w:rPr>
            </w:pPr>
            <w:r w:rsidRPr="00C25669">
              <w:rPr>
                <w:rFonts w:eastAsia="SimSun"/>
              </w:rPr>
              <w:t>Type A</w:t>
            </w:r>
          </w:p>
        </w:tc>
      </w:tr>
      <w:tr w:rsidR="00D53A86" w:rsidRPr="00C25669" w14:paraId="6AFF34EA" w14:textId="77777777" w:rsidTr="00D4438A">
        <w:tc>
          <w:tcPr>
            <w:tcW w:w="1812" w:type="dxa"/>
            <w:tcBorders>
              <w:top w:val="nil"/>
              <w:bottom w:val="nil"/>
            </w:tcBorders>
            <w:shd w:val="clear" w:color="auto" w:fill="auto"/>
            <w:vAlign w:val="center"/>
          </w:tcPr>
          <w:p w14:paraId="7ECF3F23" w14:textId="77777777" w:rsidR="00D53A86" w:rsidRPr="00C25669" w:rsidRDefault="00D53A86" w:rsidP="00193889">
            <w:pPr>
              <w:pStyle w:val="TAL"/>
              <w:rPr>
                <w:rFonts w:eastAsia="SimSun"/>
              </w:rPr>
            </w:pPr>
          </w:p>
        </w:tc>
        <w:tc>
          <w:tcPr>
            <w:tcW w:w="3656" w:type="dxa"/>
            <w:shd w:val="clear" w:color="auto" w:fill="auto"/>
            <w:vAlign w:val="center"/>
          </w:tcPr>
          <w:p w14:paraId="6FB62955" w14:textId="77777777" w:rsidR="00D53A86" w:rsidRPr="00C25669" w:rsidRDefault="00D53A86" w:rsidP="00193889">
            <w:pPr>
              <w:pStyle w:val="TAL"/>
              <w:rPr>
                <w:rFonts w:eastAsia="SimSun"/>
              </w:rPr>
            </w:pPr>
            <w:r w:rsidRPr="00C25669">
              <w:rPr>
                <w:rFonts w:eastAsia="SimSun"/>
              </w:rPr>
              <w:t>k0</w:t>
            </w:r>
          </w:p>
        </w:tc>
        <w:tc>
          <w:tcPr>
            <w:tcW w:w="802" w:type="dxa"/>
            <w:shd w:val="clear" w:color="auto" w:fill="auto"/>
            <w:vAlign w:val="center"/>
          </w:tcPr>
          <w:p w14:paraId="3A5C9964" w14:textId="77777777" w:rsidR="00D53A86" w:rsidRPr="00C25669" w:rsidRDefault="00D53A86" w:rsidP="00193889">
            <w:pPr>
              <w:pStyle w:val="TAC"/>
              <w:rPr>
                <w:rFonts w:eastAsia="SimSun"/>
              </w:rPr>
            </w:pPr>
          </w:p>
        </w:tc>
        <w:tc>
          <w:tcPr>
            <w:tcW w:w="3351" w:type="dxa"/>
            <w:shd w:val="clear" w:color="auto" w:fill="auto"/>
            <w:vAlign w:val="center"/>
          </w:tcPr>
          <w:p w14:paraId="0D756062" w14:textId="77777777" w:rsidR="00D53A86" w:rsidRPr="00C25669" w:rsidRDefault="00D53A86" w:rsidP="00193889">
            <w:pPr>
              <w:pStyle w:val="TAC"/>
              <w:rPr>
                <w:rFonts w:eastAsia="SimSun"/>
              </w:rPr>
            </w:pPr>
            <w:r w:rsidRPr="00C25669">
              <w:rPr>
                <w:rFonts w:eastAsia="SimSun"/>
              </w:rPr>
              <w:t>0</w:t>
            </w:r>
          </w:p>
        </w:tc>
      </w:tr>
      <w:tr w:rsidR="00D53A86" w:rsidRPr="00C25669" w14:paraId="1C54A969" w14:textId="77777777" w:rsidTr="00D4438A">
        <w:tc>
          <w:tcPr>
            <w:tcW w:w="1812" w:type="dxa"/>
            <w:tcBorders>
              <w:top w:val="nil"/>
              <w:bottom w:val="nil"/>
            </w:tcBorders>
            <w:shd w:val="clear" w:color="auto" w:fill="auto"/>
            <w:vAlign w:val="center"/>
          </w:tcPr>
          <w:p w14:paraId="5B9DE061" w14:textId="77777777" w:rsidR="00D53A86" w:rsidRPr="00C25669" w:rsidRDefault="00D53A86" w:rsidP="00193889">
            <w:pPr>
              <w:pStyle w:val="TAL"/>
              <w:rPr>
                <w:rFonts w:eastAsia="SimSun"/>
              </w:rPr>
            </w:pPr>
          </w:p>
        </w:tc>
        <w:tc>
          <w:tcPr>
            <w:tcW w:w="3656" w:type="dxa"/>
            <w:shd w:val="clear" w:color="auto" w:fill="auto"/>
            <w:vAlign w:val="center"/>
          </w:tcPr>
          <w:p w14:paraId="52B5CE51" w14:textId="77777777" w:rsidR="00D53A86" w:rsidRPr="00C25669" w:rsidRDefault="00D53A86" w:rsidP="00193889">
            <w:pPr>
              <w:pStyle w:val="TAL"/>
              <w:rPr>
                <w:rFonts w:eastAsia="SimSun"/>
              </w:rPr>
            </w:pPr>
            <w:r w:rsidRPr="00C25669">
              <w:rPr>
                <w:rFonts w:eastAsia="SimSun"/>
              </w:rPr>
              <w:t xml:space="preserve">Starting symbol (S) </w:t>
            </w:r>
          </w:p>
        </w:tc>
        <w:tc>
          <w:tcPr>
            <w:tcW w:w="802" w:type="dxa"/>
            <w:shd w:val="clear" w:color="auto" w:fill="auto"/>
            <w:vAlign w:val="center"/>
          </w:tcPr>
          <w:p w14:paraId="23B8D48A" w14:textId="77777777" w:rsidR="00D53A86" w:rsidRPr="00C25669" w:rsidRDefault="00D53A86" w:rsidP="00193889">
            <w:pPr>
              <w:pStyle w:val="TAC"/>
              <w:rPr>
                <w:rFonts w:eastAsia="SimSun"/>
              </w:rPr>
            </w:pPr>
          </w:p>
        </w:tc>
        <w:tc>
          <w:tcPr>
            <w:tcW w:w="3351" w:type="dxa"/>
            <w:shd w:val="clear" w:color="auto" w:fill="auto"/>
            <w:vAlign w:val="center"/>
          </w:tcPr>
          <w:p w14:paraId="04BE872E" w14:textId="77777777" w:rsidR="00D53A86" w:rsidRPr="00C25669" w:rsidRDefault="00D53A86" w:rsidP="00193889">
            <w:pPr>
              <w:pStyle w:val="TAC"/>
              <w:rPr>
                <w:rFonts w:eastAsia="SimSun"/>
              </w:rPr>
            </w:pPr>
            <w:r>
              <w:rPr>
                <w:rFonts w:eastAsia="SimSun"/>
              </w:rPr>
              <w:t>3</w:t>
            </w:r>
          </w:p>
        </w:tc>
      </w:tr>
      <w:tr w:rsidR="00D53A86" w:rsidRPr="00C25669" w14:paraId="535610AE" w14:textId="77777777" w:rsidTr="00D4438A">
        <w:tc>
          <w:tcPr>
            <w:tcW w:w="1812" w:type="dxa"/>
            <w:tcBorders>
              <w:top w:val="nil"/>
              <w:bottom w:val="nil"/>
            </w:tcBorders>
            <w:shd w:val="clear" w:color="auto" w:fill="auto"/>
            <w:vAlign w:val="center"/>
          </w:tcPr>
          <w:p w14:paraId="76F3CF5F" w14:textId="77777777" w:rsidR="00D53A86" w:rsidRPr="00C25669" w:rsidRDefault="00D53A86" w:rsidP="00193889">
            <w:pPr>
              <w:pStyle w:val="TAL"/>
              <w:rPr>
                <w:rFonts w:eastAsia="SimSun"/>
              </w:rPr>
            </w:pPr>
          </w:p>
        </w:tc>
        <w:tc>
          <w:tcPr>
            <w:tcW w:w="3656" w:type="dxa"/>
            <w:shd w:val="clear" w:color="auto" w:fill="auto"/>
            <w:vAlign w:val="center"/>
          </w:tcPr>
          <w:p w14:paraId="0267727E" w14:textId="77777777" w:rsidR="00D53A86" w:rsidRPr="00C25669" w:rsidRDefault="00D53A86" w:rsidP="00193889">
            <w:pPr>
              <w:pStyle w:val="TAL"/>
              <w:rPr>
                <w:rFonts w:eastAsia="SimSun"/>
              </w:rPr>
            </w:pPr>
            <w:r w:rsidRPr="00C25669">
              <w:rPr>
                <w:rFonts w:eastAsia="SimSun"/>
              </w:rPr>
              <w:t>Length (L)</w:t>
            </w:r>
          </w:p>
        </w:tc>
        <w:tc>
          <w:tcPr>
            <w:tcW w:w="802" w:type="dxa"/>
            <w:shd w:val="clear" w:color="auto" w:fill="auto"/>
            <w:vAlign w:val="center"/>
          </w:tcPr>
          <w:p w14:paraId="559FEC5E" w14:textId="77777777" w:rsidR="00D53A86" w:rsidRPr="00C25669" w:rsidRDefault="00D53A86" w:rsidP="00193889">
            <w:pPr>
              <w:pStyle w:val="TAC"/>
              <w:rPr>
                <w:rFonts w:eastAsia="SimSun"/>
              </w:rPr>
            </w:pPr>
          </w:p>
        </w:tc>
        <w:tc>
          <w:tcPr>
            <w:tcW w:w="3351" w:type="dxa"/>
            <w:shd w:val="clear" w:color="auto" w:fill="auto"/>
            <w:vAlign w:val="center"/>
          </w:tcPr>
          <w:p w14:paraId="733BAC83" w14:textId="77777777" w:rsidR="00D53A86" w:rsidRPr="00C25669" w:rsidRDefault="00D53A86" w:rsidP="00193889">
            <w:pPr>
              <w:pStyle w:val="TAC"/>
              <w:rPr>
                <w:rFonts w:eastAsia="SimSun"/>
              </w:rPr>
            </w:pPr>
            <w:r>
              <w:rPr>
                <w:rFonts w:eastAsia="SimSun"/>
              </w:rPr>
              <w:t>9</w:t>
            </w:r>
          </w:p>
        </w:tc>
      </w:tr>
      <w:tr w:rsidR="00D53A86" w:rsidRPr="00C25669" w14:paraId="0F08E150" w14:textId="77777777" w:rsidTr="00D4438A">
        <w:tc>
          <w:tcPr>
            <w:tcW w:w="1812" w:type="dxa"/>
            <w:tcBorders>
              <w:top w:val="nil"/>
              <w:bottom w:val="nil"/>
            </w:tcBorders>
            <w:shd w:val="clear" w:color="auto" w:fill="auto"/>
            <w:vAlign w:val="center"/>
          </w:tcPr>
          <w:p w14:paraId="27CABD0D" w14:textId="77777777" w:rsidR="00D53A86" w:rsidRPr="00C25669" w:rsidRDefault="00D53A86" w:rsidP="00193889">
            <w:pPr>
              <w:pStyle w:val="TAL"/>
              <w:rPr>
                <w:rFonts w:eastAsia="SimSun"/>
              </w:rPr>
            </w:pPr>
          </w:p>
        </w:tc>
        <w:tc>
          <w:tcPr>
            <w:tcW w:w="3656" w:type="dxa"/>
            <w:shd w:val="clear" w:color="auto" w:fill="auto"/>
            <w:vAlign w:val="center"/>
          </w:tcPr>
          <w:p w14:paraId="27C36D65" w14:textId="77777777" w:rsidR="00D53A86" w:rsidRPr="00C25669" w:rsidRDefault="00D53A86" w:rsidP="00193889">
            <w:pPr>
              <w:pStyle w:val="TAL"/>
              <w:rPr>
                <w:rFonts w:eastAsia="SimSun"/>
              </w:rPr>
            </w:pPr>
            <w:r w:rsidRPr="00C25669">
              <w:rPr>
                <w:rFonts w:eastAsia="SimSun"/>
              </w:rPr>
              <w:t>PDSCH aggregation factor</w:t>
            </w:r>
          </w:p>
        </w:tc>
        <w:tc>
          <w:tcPr>
            <w:tcW w:w="802" w:type="dxa"/>
            <w:shd w:val="clear" w:color="auto" w:fill="auto"/>
            <w:vAlign w:val="center"/>
          </w:tcPr>
          <w:p w14:paraId="0F489516" w14:textId="77777777" w:rsidR="00D53A86" w:rsidRPr="00C25669" w:rsidRDefault="00D53A86" w:rsidP="00193889">
            <w:pPr>
              <w:pStyle w:val="TAC"/>
              <w:rPr>
                <w:rFonts w:eastAsia="SimSun"/>
              </w:rPr>
            </w:pPr>
          </w:p>
        </w:tc>
        <w:tc>
          <w:tcPr>
            <w:tcW w:w="3351" w:type="dxa"/>
            <w:shd w:val="clear" w:color="auto" w:fill="auto"/>
            <w:vAlign w:val="center"/>
          </w:tcPr>
          <w:p w14:paraId="6E8C14DA" w14:textId="77777777" w:rsidR="00D53A86" w:rsidRPr="00C25669" w:rsidRDefault="00D53A86" w:rsidP="00193889">
            <w:pPr>
              <w:pStyle w:val="TAC"/>
              <w:rPr>
                <w:rFonts w:eastAsia="SimSun"/>
              </w:rPr>
            </w:pPr>
            <w:r w:rsidRPr="00C25669">
              <w:rPr>
                <w:rFonts w:eastAsia="SimSun"/>
              </w:rPr>
              <w:t>1</w:t>
            </w:r>
          </w:p>
        </w:tc>
      </w:tr>
      <w:tr w:rsidR="00D53A86" w:rsidRPr="00C25669" w14:paraId="514C3364" w14:textId="77777777" w:rsidTr="00D4438A">
        <w:tc>
          <w:tcPr>
            <w:tcW w:w="1812" w:type="dxa"/>
            <w:tcBorders>
              <w:top w:val="nil"/>
              <w:bottom w:val="nil"/>
            </w:tcBorders>
            <w:shd w:val="clear" w:color="auto" w:fill="auto"/>
            <w:vAlign w:val="center"/>
          </w:tcPr>
          <w:p w14:paraId="62B8861D" w14:textId="77777777" w:rsidR="00D53A86" w:rsidRPr="00C25669" w:rsidRDefault="00D53A86" w:rsidP="00193889">
            <w:pPr>
              <w:pStyle w:val="TAL"/>
              <w:rPr>
                <w:rFonts w:eastAsia="SimSun"/>
              </w:rPr>
            </w:pPr>
          </w:p>
        </w:tc>
        <w:tc>
          <w:tcPr>
            <w:tcW w:w="3656" w:type="dxa"/>
            <w:shd w:val="clear" w:color="auto" w:fill="auto"/>
            <w:vAlign w:val="center"/>
          </w:tcPr>
          <w:p w14:paraId="5BFDEE62" w14:textId="77777777" w:rsidR="00D53A86" w:rsidRPr="00C25669" w:rsidRDefault="00D53A86" w:rsidP="00193889">
            <w:pPr>
              <w:pStyle w:val="TAL"/>
              <w:rPr>
                <w:rFonts w:eastAsia="SimSun"/>
              </w:rPr>
            </w:pPr>
            <w:r w:rsidRPr="00C25669">
              <w:rPr>
                <w:rFonts w:eastAsia="SimSun"/>
              </w:rPr>
              <w:t>PRB bundling type</w:t>
            </w:r>
          </w:p>
        </w:tc>
        <w:tc>
          <w:tcPr>
            <w:tcW w:w="802" w:type="dxa"/>
            <w:shd w:val="clear" w:color="auto" w:fill="auto"/>
            <w:vAlign w:val="center"/>
          </w:tcPr>
          <w:p w14:paraId="37AF1C5D" w14:textId="77777777" w:rsidR="00D53A86" w:rsidRPr="00C25669" w:rsidRDefault="00D53A86" w:rsidP="00193889">
            <w:pPr>
              <w:pStyle w:val="TAC"/>
              <w:rPr>
                <w:rFonts w:eastAsia="SimSun"/>
              </w:rPr>
            </w:pPr>
          </w:p>
        </w:tc>
        <w:tc>
          <w:tcPr>
            <w:tcW w:w="3351" w:type="dxa"/>
            <w:shd w:val="clear" w:color="auto" w:fill="auto"/>
            <w:vAlign w:val="center"/>
          </w:tcPr>
          <w:p w14:paraId="53DFF1CD" w14:textId="77777777" w:rsidR="00D53A86" w:rsidRPr="00C25669" w:rsidRDefault="00D53A86" w:rsidP="00193889">
            <w:pPr>
              <w:pStyle w:val="TAC"/>
              <w:rPr>
                <w:rFonts w:eastAsia="SimSun"/>
              </w:rPr>
            </w:pPr>
            <w:r w:rsidRPr="00C25669">
              <w:rPr>
                <w:rFonts w:eastAsia="SimSun"/>
              </w:rPr>
              <w:t>Static</w:t>
            </w:r>
          </w:p>
        </w:tc>
      </w:tr>
      <w:tr w:rsidR="00D53A86" w:rsidRPr="00C25669" w14:paraId="598826E2" w14:textId="77777777" w:rsidTr="00D4438A">
        <w:tc>
          <w:tcPr>
            <w:tcW w:w="1812" w:type="dxa"/>
            <w:tcBorders>
              <w:top w:val="nil"/>
              <w:bottom w:val="nil"/>
            </w:tcBorders>
            <w:shd w:val="clear" w:color="auto" w:fill="auto"/>
            <w:vAlign w:val="center"/>
          </w:tcPr>
          <w:p w14:paraId="735C6F12" w14:textId="77777777" w:rsidR="00D53A86" w:rsidRPr="00C25669" w:rsidRDefault="00D53A86" w:rsidP="00193889">
            <w:pPr>
              <w:pStyle w:val="TAL"/>
              <w:rPr>
                <w:rFonts w:eastAsia="SimSun"/>
                <w:i/>
              </w:rPr>
            </w:pPr>
          </w:p>
        </w:tc>
        <w:tc>
          <w:tcPr>
            <w:tcW w:w="3656" w:type="dxa"/>
            <w:shd w:val="clear" w:color="auto" w:fill="auto"/>
            <w:vAlign w:val="center"/>
          </w:tcPr>
          <w:p w14:paraId="3C1E0D62" w14:textId="77777777" w:rsidR="00D53A86" w:rsidRPr="00C25669" w:rsidRDefault="00D53A86" w:rsidP="00193889">
            <w:pPr>
              <w:pStyle w:val="TAL"/>
              <w:rPr>
                <w:rFonts w:eastAsia="SimSun"/>
              </w:rPr>
            </w:pPr>
            <w:r w:rsidRPr="00C25669">
              <w:rPr>
                <w:rFonts w:eastAsia="SimSun"/>
              </w:rPr>
              <w:t>PRB bundling size</w:t>
            </w:r>
          </w:p>
        </w:tc>
        <w:tc>
          <w:tcPr>
            <w:tcW w:w="802" w:type="dxa"/>
            <w:shd w:val="clear" w:color="auto" w:fill="auto"/>
            <w:vAlign w:val="center"/>
          </w:tcPr>
          <w:p w14:paraId="67F44E94" w14:textId="77777777" w:rsidR="00D53A86" w:rsidRPr="00C25669" w:rsidRDefault="00D53A86" w:rsidP="00193889">
            <w:pPr>
              <w:pStyle w:val="TAC"/>
              <w:rPr>
                <w:rFonts w:eastAsia="SimSun"/>
              </w:rPr>
            </w:pPr>
          </w:p>
        </w:tc>
        <w:tc>
          <w:tcPr>
            <w:tcW w:w="3351" w:type="dxa"/>
            <w:shd w:val="clear" w:color="auto" w:fill="auto"/>
            <w:vAlign w:val="center"/>
          </w:tcPr>
          <w:p w14:paraId="227765C6" w14:textId="77777777" w:rsidR="00D53A86" w:rsidRPr="00C25669" w:rsidRDefault="00D53A86" w:rsidP="00193889">
            <w:pPr>
              <w:pStyle w:val="TAC"/>
              <w:rPr>
                <w:rFonts w:eastAsia="SimSun"/>
              </w:rPr>
            </w:pPr>
            <w:r w:rsidRPr="00C25669">
              <w:rPr>
                <w:rFonts w:eastAsia="SimSun"/>
              </w:rPr>
              <w:t>2</w:t>
            </w:r>
            <w:r w:rsidRPr="00C25669" w:rsidDel="00500C2E">
              <w:rPr>
                <w:rFonts w:eastAsia="SimSun"/>
              </w:rPr>
              <w:t xml:space="preserve"> </w:t>
            </w:r>
          </w:p>
        </w:tc>
      </w:tr>
      <w:tr w:rsidR="00D53A86" w:rsidRPr="00C25669" w14:paraId="12E5ED39" w14:textId="77777777" w:rsidTr="00D4438A">
        <w:tc>
          <w:tcPr>
            <w:tcW w:w="1812" w:type="dxa"/>
            <w:tcBorders>
              <w:top w:val="nil"/>
              <w:bottom w:val="nil"/>
            </w:tcBorders>
            <w:shd w:val="clear" w:color="auto" w:fill="auto"/>
            <w:vAlign w:val="center"/>
          </w:tcPr>
          <w:p w14:paraId="574890A7" w14:textId="77777777" w:rsidR="00D53A86" w:rsidRPr="00C25669" w:rsidRDefault="00D53A86" w:rsidP="00193889">
            <w:pPr>
              <w:pStyle w:val="TAL"/>
              <w:rPr>
                <w:rFonts w:eastAsia="SimSun"/>
                <w:i/>
              </w:rPr>
            </w:pPr>
          </w:p>
        </w:tc>
        <w:tc>
          <w:tcPr>
            <w:tcW w:w="3656" w:type="dxa"/>
            <w:shd w:val="clear" w:color="auto" w:fill="auto"/>
            <w:vAlign w:val="center"/>
          </w:tcPr>
          <w:p w14:paraId="15E24DBB" w14:textId="77777777" w:rsidR="00D53A86" w:rsidRPr="00C25669" w:rsidRDefault="00D53A86" w:rsidP="00193889">
            <w:pPr>
              <w:pStyle w:val="TAL"/>
              <w:rPr>
                <w:rFonts w:eastAsia="SimSun"/>
              </w:rPr>
            </w:pPr>
            <w:r w:rsidRPr="00C25669">
              <w:rPr>
                <w:rFonts w:eastAsia="SimSun"/>
              </w:rPr>
              <w:t>Resource allocation type</w:t>
            </w:r>
          </w:p>
        </w:tc>
        <w:tc>
          <w:tcPr>
            <w:tcW w:w="802" w:type="dxa"/>
            <w:shd w:val="clear" w:color="auto" w:fill="auto"/>
            <w:vAlign w:val="center"/>
          </w:tcPr>
          <w:p w14:paraId="25CCCA77" w14:textId="77777777" w:rsidR="00D53A86" w:rsidRPr="00C25669" w:rsidRDefault="00D53A86" w:rsidP="00193889">
            <w:pPr>
              <w:pStyle w:val="TAC"/>
              <w:rPr>
                <w:rFonts w:eastAsia="SimSun"/>
              </w:rPr>
            </w:pPr>
          </w:p>
        </w:tc>
        <w:tc>
          <w:tcPr>
            <w:tcW w:w="3351" w:type="dxa"/>
            <w:shd w:val="clear" w:color="auto" w:fill="auto"/>
            <w:vAlign w:val="center"/>
          </w:tcPr>
          <w:p w14:paraId="3C7FEE4E" w14:textId="77777777" w:rsidR="00D53A86" w:rsidRPr="00C25669" w:rsidRDefault="00D53A86" w:rsidP="00193889">
            <w:pPr>
              <w:pStyle w:val="TAC"/>
              <w:rPr>
                <w:rFonts w:eastAsia="SimSun"/>
              </w:rPr>
            </w:pPr>
            <w:r w:rsidRPr="00C25669">
              <w:rPr>
                <w:rFonts w:eastAsia="SimSun"/>
              </w:rPr>
              <w:t>Type 0</w:t>
            </w:r>
          </w:p>
        </w:tc>
      </w:tr>
      <w:tr w:rsidR="00D53A86" w:rsidRPr="00C25669" w14:paraId="42F116CD" w14:textId="77777777" w:rsidTr="00D4438A">
        <w:tc>
          <w:tcPr>
            <w:tcW w:w="1812" w:type="dxa"/>
            <w:tcBorders>
              <w:top w:val="nil"/>
              <w:bottom w:val="nil"/>
            </w:tcBorders>
            <w:shd w:val="clear" w:color="auto" w:fill="auto"/>
            <w:vAlign w:val="center"/>
          </w:tcPr>
          <w:p w14:paraId="19CA50BE" w14:textId="77777777" w:rsidR="00D53A86" w:rsidRPr="00C25669" w:rsidRDefault="00D53A86" w:rsidP="00193889">
            <w:pPr>
              <w:pStyle w:val="TAL"/>
              <w:rPr>
                <w:rFonts w:eastAsia="SimSun"/>
                <w:i/>
              </w:rPr>
            </w:pPr>
          </w:p>
        </w:tc>
        <w:tc>
          <w:tcPr>
            <w:tcW w:w="3656" w:type="dxa"/>
            <w:shd w:val="clear" w:color="auto" w:fill="auto"/>
            <w:vAlign w:val="center"/>
          </w:tcPr>
          <w:p w14:paraId="018842DF" w14:textId="77777777" w:rsidR="00D53A86" w:rsidRPr="00C25669" w:rsidRDefault="00D53A86" w:rsidP="00193889">
            <w:pPr>
              <w:pStyle w:val="TAL"/>
              <w:rPr>
                <w:rFonts w:eastAsia="SimSun"/>
              </w:rPr>
            </w:pPr>
            <w:r w:rsidRPr="00C25669">
              <w:rPr>
                <w:rFonts w:eastAsia="SimSun"/>
              </w:rPr>
              <w:t>RBG size</w:t>
            </w:r>
          </w:p>
        </w:tc>
        <w:tc>
          <w:tcPr>
            <w:tcW w:w="802" w:type="dxa"/>
            <w:shd w:val="clear" w:color="auto" w:fill="auto"/>
            <w:vAlign w:val="center"/>
          </w:tcPr>
          <w:p w14:paraId="637A212D" w14:textId="77777777" w:rsidR="00D53A86" w:rsidRPr="00C25669" w:rsidRDefault="00D53A86" w:rsidP="00193889">
            <w:pPr>
              <w:pStyle w:val="TAC"/>
              <w:rPr>
                <w:rFonts w:eastAsia="SimSun"/>
              </w:rPr>
            </w:pPr>
          </w:p>
        </w:tc>
        <w:tc>
          <w:tcPr>
            <w:tcW w:w="3351" w:type="dxa"/>
            <w:shd w:val="clear" w:color="auto" w:fill="auto"/>
            <w:vAlign w:val="center"/>
          </w:tcPr>
          <w:p w14:paraId="5F57B614" w14:textId="77777777" w:rsidR="00D53A86" w:rsidRPr="00C25669" w:rsidRDefault="00D53A86" w:rsidP="00193889">
            <w:pPr>
              <w:pStyle w:val="TAC"/>
              <w:rPr>
                <w:rFonts w:eastAsia="SimSun"/>
              </w:rPr>
            </w:pPr>
            <w:r w:rsidRPr="00C25669">
              <w:rPr>
                <w:rFonts w:eastAsia="SimSun"/>
                <w:lang w:eastAsia="zh-CN"/>
              </w:rPr>
              <w:t>C</w:t>
            </w:r>
            <w:r w:rsidRPr="00C25669">
              <w:rPr>
                <w:rFonts w:eastAsia="SimSun" w:hint="eastAsia"/>
                <w:lang w:eastAsia="zh-CN"/>
              </w:rPr>
              <w:t>onfig2</w:t>
            </w:r>
          </w:p>
        </w:tc>
      </w:tr>
      <w:tr w:rsidR="00D53A86" w:rsidRPr="00C25669" w14:paraId="3C3B1A6D" w14:textId="77777777" w:rsidTr="00D4438A">
        <w:tc>
          <w:tcPr>
            <w:tcW w:w="1812" w:type="dxa"/>
            <w:tcBorders>
              <w:top w:val="nil"/>
              <w:bottom w:val="nil"/>
            </w:tcBorders>
            <w:shd w:val="clear" w:color="auto" w:fill="auto"/>
            <w:vAlign w:val="center"/>
          </w:tcPr>
          <w:p w14:paraId="360481C7" w14:textId="77777777" w:rsidR="00D53A86" w:rsidRPr="00C25669" w:rsidRDefault="00D53A86" w:rsidP="00193889">
            <w:pPr>
              <w:pStyle w:val="TAL"/>
              <w:rPr>
                <w:rFonts w:eastAsia="SimSun"/>
                <w:i/>
              </w:rPr>
            </w:pPr>
          </w:p>
        </w:tc>
        <w:tc>
          <w:tcPr>
            <w:tcW w:w="3656" w:type="dxa"/>
            <w:shd w:val="clear" w:color="auto" w:fill="auto"/>
            <w:vAlign w:val="center"/>
          </w:tcPr>
          <w:p w14:paraId="65F377D2" w14:textId="77777777" w:rsidR="00D53A86" w:rsidRPr="00C25669" w:rsidRDefault="00D53A86" w:rsidP="00193889">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4848ACE6" w14:textId="77777777" w:rsidR="00D53A86" w:rsidRPr="00C25669" w:rsidRDefault="00D53A86" w:rsidP="00193889">
            <w:pPr>
              <w:pStyle w:val="TAC"/>
              <w:rPr>
                <w:rFonts w:eastAsia="SimSun"/>
              </w:rPr>
            </w:pPr>
          </w:p>
        </w:tc>
        <w:tc>
          <w:tcPr>
            <w:tcW w:w="3351" w:type="dxa"/>
            <w:shd w:val="clear" w:color="auto" w:fill="auto"/>
            <w:vAlign w:val="center"/>
          </w:tcPr>
          <w:p w14:paraId="271DC5D4" w14:textId="77777777" w:rsidR="00D53A86" w:rsidRPr="00C25669" w:rsidRDefault="00D53A86" w:rsidP="00193889">
            <w:pPr>
              <w:pStyle w:val="TAC"/>
              <w:rPr>
                <w:rFonts w:eastAsia="SimSun"/>
              </w:rPr>
            </w:pPr>
            <w:r w:rsidRPr="00C25669">
              <w:rPr>
                <w:rFonts w:eastAsia="SimSun"/>
              </w:rPr>
              <w:t>Non-interleaved</w:t>
            </w:r>
          </w:p>
        </w:tc>
      </w:tr>
      <w:tr w:rsidR="00D53A86" w:rsidRPr="00C25669" w14:paraId="56E75782" w14:textId="77777777" w:rsidTr="00D4438A">
        <w:tc>
          <w:tcPr>
            <w:tcW w:w="1812" w:type="dxa"/>
            <w:tcBorders>
              <w:top w:val="nil"/>
              <w:bottom w:val="single" w:sz="4" w:space="0" w:color="auto"/>
            </w:tcBorders>
            <w:shd w:val="clear" w:color="auto" w:fill="auto"/>
            <w:vAlign w:val="center"/>
          </w:tcPr>
          <w:p w14:paraId="42719B38" w14:textId="77777777" w:rsidR="00D53A86" w:rsidRPr="00C25669" w:rsidRDefault="00D53A86" w:rsidP="00193889">
            <w:pPr>
              <w:pStyle w:val="TAL"/>
              <w:rPr>
                <w:rFonts w:eastAsia="SimSun"/>
              </w:rPr>
            </w:pPr>
          </w:p>
        </w:tc>
        <w:tc>
          <w:tcPr>
            <w:tcW w:w="3656" w:type="dxa"/>
            <w:shd w:val="clear" w:color="auto" w:fill="auto"/>
            <w:vAlign w:val="center"/>
          </w:tcPr>
          <w:p w14:paraId="1B5C8219" w14:textId="77777777" w:rsidR="00D53A86" w:rsidRPr="00C25669" w:rsidRDefault="00D53A86" w:rsidP="00193889">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46F7A8E3" w14:textId="77777777" w:rsidR="00D53A86" w:rsidRPr="00C25669" w:rsidRDefault="00D53A86" w:rsidP="00193889">
            <w:pPr>
              <w:pStyle w:val="TAC"/>
              <w:rPr>
                <w:rFonts w:eastAsia="SimSun"/>
              </w:rPr>
            </w:pPr>
          </w:p>
        </w:tc>
        <w:tc>
          <w:tcPr>
            <w:tcW w:w="3351" w:type="dxa"/>
            <w:shd w:val="clear" w:color="auto" w:fill="auto"/>
            <w:vAlign w:val="center"/>
          </w:tcPr>
          <w:p w14:paraId="2616E1F6" w14:textId="77777777" w:rsidR="00D53A86" w:rsidRPr="00C25669" w:rsidRDefault="00D53A86" w:rsidP="00193889">
            <w:pPr>
              <w:pStyle w:val="TAC"/>
              <w:rPr>
                <w:rFonts w:eastAsia="SimSun"/>
              </w:rPr>
            </w:pPr>
            <w:r w:rsidRPr="00C25669">
              <w:rPr>
                <w:rFonts w:eastAsia="SimSun"/>
              </w:rPr>
              <w:t>N/A</w:t>
            </w:r>
          </w:p>
        </w:tc>
      </w:tr>
      <w:tr w:rsidR="00D53A86" w:rsidRPr="00C25669" w14:paraId="6B015CE7" w14:textId="77777777" w:rsidTr="00D4438A">
        <w:tc>
          <w:tcPr>
            <w:tcW w:w="1812" w:type="dxa"/>
            <w:tcBorders>
              <w:bottom w:val="nil"/>
            </w:tcBorders>
            <w:shd w:val="clear" w:color="auto" w:fill="auto"/>
            <w:vAlign w:val="center"/>
          </w:tcPr>
          <w:p w14:paraId="0414F876" w14:textId="77777777" w:rsidR="00D53A86" w:rsidRPr="00C25669" w:rsidRDefault="00D53A86" w:rsidP="00193889">
            <w:pPr>
              <w:pStyle w:val="TAL"/>
              <w:rPr>
                <w:rFonts w:eastAsia="SimSun"/>
              </w:rPr>
            </w:pPr>
            <w:r w:rsidRPr="00C25669">
              <w:rPr>
                <w:rFonts w:eastAsia="SimSun"/>
              </w:rPr>
              <w:t>PDSCH DMRS configuration</w:t>
            </w:r>
          </w:p>
        </w:tc>
        <w:tc>
          <w:tcPr>
            <w:tcW w:w="3656" w:type="dxa"/>
            <w:shd w:val="clear" w:color="auto" w:fill="auto"/>
            <w:vAlign w:val="center"/>
          </w:tcPr>
          <w:p w14:paraId="338C7F5D" w14:textId="77777777" w:rsidR="00D53A86" w:rsidRPr="00C25669" w:rsidRDefault="00D53A86" w:rsidP="00193889">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2FFEEAFA" w14:textId="77777777" w:rsidR="00D53A86" w:rsidRPr="00C25669" w:rsidRDefault="00D53A86" w:rsidP="00193889">
            <w:pPr>
              <w:pStyle w:val="TAC"/>
              <w:rPr>
                <w:rFonts w:eastAsia="SimSun"/>
              </w:rPr>
            </w:pPr>
          </w:p>
        </w:tc>
        <w:tc>
          <w:tcPr>
            <w:tcW w:w="3351" w:type="dxa"/>
            <w:shd w:val="clear" w:color="auto" w:fill="auto"/>
            <w:vAlign w:val="center"/>
          </w:tcPr>
          <w:p w14:paraId="61894AA4" w14:textId="77777777" w:rsidR="00D53A86" w:rsidRPr="00C25669" w:rsidRDefault="00D53A86" w:rsidP="00193889">
            <w:pPr>
              <w:pStyle w:val="TAC"/>
              <w:rPr>
                <w:rFonts w:eastAsia="SimSun"/>
              </w:rPr>
            </w:pPr>
            <w:r w:rsidRPr="00C25669">
              <w:rPr>
                <w:rFonts w:eastAsia="SimSun"/>
              </w:rPr>
              <w:t>Type 1</w:t>
            </w:r>
          </w:p>
        </w:tc>
      </w:tr>
      <w:tr w:rsidR="00D53A86" w:rsidRPr="00C25669" w14:paraId="781EBAA0" w14:textId="77777777" w:rsidTr="00D4438A">
        <w:tc>
          <w:tcPr>
            <w:tcW w:w="1812" w:type="dxa"/>
            <w:tcBorders>
              <w:top w:val="nil"/>
              <w:bottom w:val="nil"/>
            </w:tcBorders>
            <w:shd w:val="clear" w:color="auto" w:fill="auto"/>
            <w:vAlign w:val="center"/>
          </w:tcPr>
          <w:p w14:paraId="2E55F644" w14:textId="77777777" w:rsidR="00D53A86" w:rsidRPr="00C25669" w:rsidRDefault="00D53A86" w:rsidP="00193889">
            <w:pPr>
              <w:pStyle w:val="TAL"/>
              <w:rPr>
                <w:rFonts w:eastAsia="SimSun"/>
              </w:rPr>
            </w:pPr>
          </w:p>
        </w:tc>
        <w:tc>
          <w:tcPr>
            <w:tcW w:w="3656" w:type="dxa"/>
            <w:shd w:val="clear" w:color="auto" w:fill="auto"/>
            <w:vAlign w:val="center"/>
          </w:tcPr>
          <w:p w14:paraId="32D55B5B" w14:textId="77777777" w:rsidR="00D53A86" w:rsidRPr="00C25669" w:rsidRDefault="00D53A86" w:rsidP="00193889">
            <w:pPr>
              <w:pStyle w:val="TAL"/>
              <w:rPr>
                <w:rFonts w:eastAsia="SimSun"/>
              </w:rPr>
            </w:pPr>
            <w:r w:rsidRPr="00C25669">
              <w:rPr>
                <w:rFonts w:eastAsia="SimSun"/>
              </w:rPr>
              <w:t>Number of additional DMRS</w:t>
            </w:r>
          </w:p>
        </w:tc>
        <w:tc>
          <w:tcPr>
            <w:tcW w:w="802" w:type="dxa"/>
            <w:shd w:val="clear" w:color="auto" w:fill="auto"/>
            <w:vAlign w:val="center"/>
          </w:tcPr>
          <w:p w14:paraId="3E1E84EE" w14:textId="77777777" w:rsidR="00D53A86" w:rsidRPr="00C25669" w:rsidRDefault="00D53A86" w:rsidP="00193889">
            <w:pPr>
              <w:pStyle w:val="TAC"/>
              <w:rPr>
                <w:rFonts w:eastAsia="SimSun"/>
              </w:rPr>
            </w:pPr>
          </w:p>
        </w:tc>
        <w:tc>
          <w:tcPr>
            <w:tcW w:w="3351" w:type="dxa"/>
            <w:shd w:val="clear" w:color="auto" w:fill="auto"/>
            <w:vAlign w:val="center"/>
          </w:tcPr>
          <w:p w14:paraId="33DE7441" w14:textId="77777777" w:rsidR="00D53A86" w:rsidRPr="00C25669" w:rsidRDefault="00D53A86" w:rsidP="00193889">
            <w:pPr>
              <w:pStyle w:val="TAC"/>
              <w:rPr>
                <w:rFonts w:eastAsia="SimSun"/>
              </w:rPr>
            </w:pPr>
            <w:r w:rsidRPr="00C25669">
              <w:rPr>
                <w:rFonts w:eastAsia="SimSun"/>
              </w:rPr>
              <w:t>1</w:t>
            </w:r>
          </w:p>
        </w:tc>
      </w:tr>
      <w:tr w:rsidR="00D53A86" w:rsidRPr="00C25669" w14:paraId="67381FB3" w14:textId="77777777" w:rsidTr="00D4438A">
        <w:tc>
          <w:tcPr>
            <w:tcW w:w="1812" w:type="dxa"/>
            <w:tcBorders>
              <w:top w:val="nil"/>
              <w:bottom w:val="single" w:sz="4" w:space="0" w:color="auto"/>
            </w:tcBorders>
            <w:shd w:val="clear" w:color="auto" w:fill="auto"/>
            <w:vAlign w:val="center"/>
          </w:tcPr>
          <w:p w14:paraId="4DEA843C" w14:textId="77777777" w:rsidR="00D53A86" w:rsidRPr="00C25669" w:rsidRDefault="00D53A86" w:rsidP="00193889">
            <w:pPr>
              <w:pStyle w:val="TAL"/>
              <w:rPr>
                <w:rFonts w:eastAsia="SimSun"/>
              </w:rPr>
            </w:pPr>
          </w:p>
        </w:tc>
        <w:tc>
          <w:tcPr>
            <w:tcW w:w="3656" w:type="dxa"/>
            <w:shd w:val="clear" w:color="auto" w:fill="auto"/>
            <w:vAlign w:val="center"/>
          </w:tcPr>
          <w:p w14:paraId="38DFD23B" w14:textId="77777777" w:rsidR="00D53A86" w:rsidRPr="00C25669" w:rsidRDefault="00D53A86" w:rsidP="00193889">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7D90F281" w14:textId="77777777" w:rsidR="00D53A86" w:rsidRPr="00C25669" w:rsidRDefault="00D53A86" w:rsidP="00193889">
            <w:pPr>
              <w:pStyle w:val="TAC"/>
              <w:rPr>
                <w:rFonts w:eastAsia="SimSun"/>
              </w:rPr>
            </w:pPr>
          </w:p>
        </w:tc>
        <w:tc>
          <w:tcPr>
            <w:tcW w:w="3351" w:type="dxa"/>
            <w:shd w:val="clear" w:color="auto" w:fill="auto"/>
            <w:vAlign w:val="center"/>
          </w:tcPr>
          <w:p w14:paraId="3CB42D3C" w14:textId="77777777" w:rsidR="00D53A86" w:rsidRPr="00C25669" w:rsidRDefault="00D53A86" w:rsidP="00193889">
            <w:pPr>
              <w:pStyle w:val="TAC"/>
              <w:rPr>
                <w:rFonts w:eastAsia="SimSun"/>
              </w:rPr>
            </w:pPr>
            <w:r w:rsidRPr="00C25669">
              <w:rPr>
                <w:rFonts w:eastAsia="SimSun"/>
              </w:rPr>
              <w:t>1</w:t>
            </w:r>
          </w:p>
        </w:tc>
      </w:tr>
      <w:tr w:rsidR="00D53A86" w:rsidRPr="00C25669" w14:paraId="5B24F6BA" w14:textId="77777777" w:rsidTr="00D4438A">
        <w:tc>
          <w:tcPr>
            <w:tcW w:w="1812" w:type="dxa"/>
            <w:vMerge w:val="restart"/>
            <w:tcBorders>
              <w:top w:val="nil"/>
            </w:tcBorders>
            <w:shd w:val="clear" w:color="auto" w:fill="auto"/>
            <w:vAlign w:val="center"/>
          </w:tcPr>
          <w:p w14:paraId="6F250C1D" w14:textId="77777777" w:rsidR="00D53A86" w:rsidRPr="005C4D34" w:rsidRDefault="00D53A86" w:rsidP="00193889">
            <w:pPr>
              <w:pStyle w:val="TAL"/>
              <w:rPr>
                <w:rFonts w:eastAsia="SimSun"/>
              </w:rPr>
            </w:pPr>
            <w:r w:rsidRPr="005C4D34">
              <w:rPr>
                <w:rFonts w:eastAsia="SimSun"/>
              </w:rPr>
              <w:t>CRS for rate</w:t>
            </w:r>
          </w:p>
          <w:p w14:paraId="7B4E9890" w14:textId="77777777" w:rsidR="00D53A86" w:rsidRPr="005C4D34" w:rsidRDefault="00D53A86" w:rsidP="00193889">
            <w:pPr>
              <w:pStyle w:val="TAL"/>
              <w:rPr>
                <w:rFonts w:eastAsia="SimSun"/>
              </w:rPr>
            </w:pPr>
          </w:p>
          <w:p w14:paraId="113FB909" w14:textId="77777777" w:rsidR="00D53A86" w:rsidRPr="00C25669" w:rsidRDefault="00D53A86" w:rsidP="00193889">
            <w:pPr>
              <w:pStyle w:val="TAL"/>
              <w:rPr>
                <w:rFonts w:eastAsia="SimSun"/>
              </w:rPr>
            </w:pPr>
            <w:r w:rsidRPr="005C4D34">
              <w:rPr>
                <w:rFonts w:eastAsia="SimSun"/>
              </w:rPr>
              <w:t>Matchin</w:t>
            </w:r>
            <w:r>
              <w:rPr>
                <w:rFonts w:eastAsia="SimSun"/>
              </w:rPr>
              <w:t xml:space="preserve"> (Note 1)</w:t>
            </w:r>
          </w:p>
        </w:tc>
        <w:tc>
          <w:tcPr>
            <w:tcW w:w="3656" w:type="dxa"/>
            <w:shd w:val="clear" w:color="auto" w:fill="auto"/>
            <w:vAlign w:val="center"/>
          </w:tcPr>
          <w:p w14:paraId="54AA5753" w14:textId="77777777" w:rsidR="00D53A86" w:rsidRPr="00985D2F" w:rsidRDefault="00D53A86" w:rsidP="00193889">
            <w:pPr>
              <w:pStyle w:val="TAL"/>
              <w:rPr>
                <w:rFonts w:eastAsia="SimSun"/>
                <w:lang w:val="fr-FR"/>
              </w:rPr>
            </w:pPr>
            <w:r w:rsidRPr="00985D2F">
              <w:rPr>
                <w:rFonts w:eastAsia="SimSun"/>
                <w:lang w:val="fr-FR"/>
              </w:rPr>
              <w:t>LTE carrier centre subcarrier location</w:t>
            </w:r>
          </w:p>
        </w:tc>
        <w:tc>
          <w:tcPr>
            <w:tcW w:w="802" w:type="dxa"/>
            <w:shd w:val="clear" w:color="auto" w:fill="auto"/>
            <w:vAlign w:val="center"/>
          </w:tcPr>
          <w:p w14:paraId="25E4E8D1" w14:textId="77777777" w:rsidR="00D53A86" w:rsidRPr="00985D2F" w:rsidRDefault="00D53A86" w:rsidP="00193889">
            <w:pPr>
              <w:pStyle w:val="TAC"/>
              <w:rPr>
                <w:rFonts w:eastAsia="SimSun"/>
                <w:lang w:val="fr-FR"/>
              </w:rPr>
            </w:pPr>
          </w:p>
        </w:tc>
        <w:tc>
          <w:tcPr>
            <w:tcW w:w="3351" w:type="dxa"/>
            <w:shd w:val="clear" w:color="auto" w:fill="auto"/>
            <w:vAlign w:val="center"/>
          </w:tcPr>
          <w:p w14:paraId="59C44F59" w14:textId="77777777" w:rsidR="00D53A86" w:rsidRPr="00C25669" w:rsidRDefault="00D53A86" w:rsidP="00193889">
            <w:pPr>
              <w:pStyle w:val="TAC"/>
              <w:rPr>
                <w:rFonts w:eastAsia="SimSun"/>
              </w:rPr>
            </w:pPr>
            <w:r w:rsidRPr="00ED5270">
              <w:rPr>
                <w:rFonts w:eastAsia="SimSun"/>
              </w:rPr>
              <w:t>Same as NR carrier centre subcarrier location</w:t>
            </w:r>
          </w:p>
        </w:tc>
      </w:tr>
      <w:tr w:rsidR="00D53A86" w:rsidRPr="00C25669" w14:paraId="3980CB52" w14:textId="77777777" w:rsidTr="00D4438A">
        <w:tc>
          <w:tcPr>
            <w:tcW w:w="1812" w:type="dxa"/>
            <w:vMerge/>
            <w:shd w:val="clear" w:color="auto" w:fill="auto"/>
            <w:vAlign w:val="center"/>
          </w:tcPr>
          <w:p w14:paraId="341A1EE7" w14:textId="77777777" w:rsidR="00D53A86" w:rsidRPr="00C25669" w:rsidRDefault="00D53A86" w:rsidP="00193889">
            <w:pPr>
              <w:pStyle w:val="TAL"/>
              <w:rPr>
                <w:rFonts w:eastAsia="SimSun"/>
              </w:rPr>
            </w:pPr>
          </w:p>
        </w:tc>
        <w:tc>
          <w:tcPr>
            <w:tcW w:w="3656" w:type="dxa"/>
            <w:shd w:val="clear" w:color="auto" w:fill="auto"/>
            <w:vAlign w:val="center"/>
          </w:tcPr>
          <w:p w14:paraId="69205BE2" w14:textId="77777777" w:rsidR="00D53A86" w:rsidRPr="00C25669" w:rsidRDefault="00D53A86" w:rsidP="00193889">
            <w:pPr>
              <w:pStyle w:val="TAL"/>
              <w:rPr>
                <w:rFonts w:eastAsia="SimSun"/>
              </w:rPr>
            </w:pPr>
            <w:r>
              <w:rPr>
                <w:rFonts w:eastAsia="SimSun"/>
              </w:rPr>
              <w:t>LTE carrier BW</w:t>
            </w:r>
          </w:p>
        </w:tc>
        <w:tc>
          <w:tcPr>
            <w:tcW w:w="802" w:type="dxa"/>
            <w:shd w:val="clear" w:color="auto" w:fill="auto"/>
            <w:vAlign w:val="center"/>
          </w:tcPr>
          <w:p w14:paraId="1971D062" w14:textId="77777777" w:rsidR="00D53A86" w:rsidRPr="00C25669" w:rsidRDefault="00D53A86" w:rsidP="00193889">
            <w:pPr>
              <w:pStyle w:val="TAC"/>
              <w:rPr>
                <w:rFonts w:eastAsia="SimSun"/>
              </w:rPr>
            </w:pPr>
            <w:r>
              <w:rPr>
                <w:rFonts w:eastAsia="SimSun"/>
              </w:rPr>
              <w:t>H</w:t>
            </w:r>
            <w:r>
              <w:rPr>
                <w:rFonts w:eastAsia="SimSun" w:hint="eastAsia"/>
                <w:lang w:eastAsia="zh-CN"/>
              </w:rPr>
              <w:t>z</w:t>
            </w:r>
          </w:p>
        </w:tc>
        <w:tc>
          <w:tcPr>
            <w:tcW w:w="3351" w:type="dxa"/>
            <w:shd w:val="clear" w:color="auto" w:fill="auto"/>
            <w:vAlign w:val="center"/>
          </w:tcPr>
          <w:p w14:paraId="3E540CEE" w14:textId="77777777" w:rsidR="00D53A86" w:rsidRPr="00C25669" w:rsidRDefault="00D53A86" w:rsidP="00193889">
            <w:pPr>
              <w:pStyle w:val="TAC"/>
              <w:rPr>
                <w:rFonts w:eastAsia="SimSun"/>
              </w:rPr>
            </w:pPr>
            <w:r>
              <w:rPr>
                <w:rFonts w:eastAsia="SimSun"/>
              </w:rPr>
              <w:t>20</w:t>
            </w:r>
          </w:p>
        </w:tc>
      </w:tr>
      <w:tr w:rsidR="00D53A86" w:rsidRPr="00C25669" w14:paraId="0FE0FA7D" w14:textId="77777777" w:rsidTr="00D4438A">
        <w:tc>
          <w:tcPr>
            <w:tcW w:w="1812" w:type="dxa"/>
            <w:vMerge/>
            <w:shd w:val="clear" w:color="auto" w:fill="auto"/>
            <w:vAlign w:val="center"/>
          </w:tcPr>
          <w:p w14:paraId="1D04DFDC" w14:textId="77777777" w:rsidR="00D53A86" w:rsidRPr="00C25669" w:rsidRDefault="00D53A86" w:rsidP="00193889">
            <w:pPr>
              <w:pStyle w:val="TAL"/>
              <w:rPr>
                <w:rFonts w:eastAsia="SimSun"/>
              </w:rPr>
            </w:pPr>
          </w:p>
        </w:tc>
        <w:tc>
          <w:tcPr>
            <w:tcW w:w="3656" w:type="dxa"/>
            <w:shd w:val="clear" w:color="auto" w:fill="auto"/>
            <w:vAlign w:val="center"/>
          </w:tcPr>
          <w:p w14:paraId="5F0CB0F2" w14:textId="77777777" w:rsidR="00D53A86" w:rsidRPr="00C25669" w:rsidRDefault="00D53A86" w:rsidP="00193889">
            <w:pPr>
              <w:pStyle w:val="TAL"/>
              <w:rPr>
                <w:rFonts w:eastAsia="SimSun"/>
              </w:rPr>
            </w:pPr>
            <w:r>
              <w:rPr>
                <w:rFonts w:eastAsia="SimSun"/>
              </w:rPr>
              <w:t>Number of antenna ports</w:t>
            </w:r>
          </w:p>
        </w:tc>
        <w:tc>
          <w:tcPr>
            <w:tcW w:w="802" w:type="dxa"/>
            <w:shd w:val="clear" w:color="auto" w:fill="auto"/>
            <w:vAlign w:val="center"/>
          </w:tcPr>
          <w:p w14:paraId="04ED0C55" w14:textId="77777777" w:rsidR="00D53A86" w:rsidRPr="00C25669" w:rsidRDefault="00D53A86" w:rsidP="00193889">
            <w:pPr>
              <w:pStyle w:val="TAC"/>
              <w:rPr>
                <w:rFonts w:eastAsia="SimSun"/>
              </w:rPr>
            </w:pPr>
          </w:p>
        </w:tc>
        <w:tc>
          <w:tcPr>
            <w:tcW w:w="3351" w:type="dxa"/>
            <w:shd w:val="clear" w:color="auto" w:fill="auto"/>
            <w:vAlign w:val="center"/>
          </w:tcPr>
          <w:p w14:paraId="14FED93F" w14:textId="77777777" w:rsidR="00D53A86" w:rsidRPr="00C25669" w:rsidRDefault="00D53A86" w:rsidP="00193889">
            <w:pPr>
              <w:pStyle w:val="TAC"/>
              <w:rPr>
                <w:rFonts w:eastAsia="SimSun"/>
              </w:rPr>
            </w:pPr>
            <w:r>
              <w:rPr>
                <w:rFonts w:eastAsia="SimSun"/>
              </w:rPr>
              <w:t>4</w:t>
            </w:r>
          </w:p>
        </w:tc>
      </w:tr>
      <w:tr w:rsidR="00D53A86" w:rsidRPr="00C25669" w14:paraId="1FF707DA" w14:textId="77777777" w:rsidTr="00D4438A">
        <w:tc>
          <w:tcPr>
            <w:tcW w:w="1812" w:type="dxa"/>
            <w:vMerge/>
            <w:tcBorders>
              <w:bottom w:val="single" w:sz="4" w:space="0" w:color="auto"/>
            </w:tcBorders>
            <w:shd w:val="clear" w:color="auto" w:fill="auto"/>
            <w:vAlign w:val="center"/>
          </w:tcPr>
          <w:p w14:paraId="44F65484" w14:textId="77777777" w:rsidR="00D53A86" w:rsidRPr="00C25669" w:rsidRDefault="00D53A86" w:rsidP="00193889">
            <w:pPr>
              <w:pStyle w:val="TAL"/>
              <w:rPr>
                <w:rFonts w:eastAsia="SimSun"/>
              </w:rPr>
            </w:pPr>
          </w:p>
        </w:tc>
        <w:tc>
          <w:tcPr>
            <w:tcW w:w="3656" w:type="dxa"/>
            <w:shd w:val="clear" w:color="auto" w:fill="auto"/>
            <w:vAlign w:val="center"/>
          </w:tcPr>
          <w:p w14:paraId="39153441" w14:textId="77777777" w:rsidR="00D53A86" w:rsidRPr="00C25669" w:rsidRDefault="00D53A86" w:rsidP="00193889">
            <w:pPr>
              <w:pStyle w:val="TAL"/>
              <w:rPr>
                <w:rFonts w:eastAsia="SimSun"/>
              </w:rPr>
            </w:pPr>
            <w:r>
              <w:rPr>
                <w:rFonts w:eastAsia="SimSun"/>
              </w:rPr>
              <w:t>v-shift</w:t>
            </w:r>
          </w:p>
        </w:tc>
        <w:tc>
          <w:tcPr>
            <w:tcW w:w="802" w:type="dxa"/>
            <w:shd w:val="clear" w:color="auto" w:fill="auto"/>
            <w:vAlign w:val="center"/>
          </w:tcPr>
          <w:p w14:paraId="7D827574" w14:textId="77777777" w:rsidR="00D53A86" w:rsidRPr="00C25669" w:rsidRDefault="00D53A86" w:rsidP="00193889">
            <w:pPr>
              <w:pStyle w:val="TAC"/>
              <w:rPr>
                <w:rFonts w:eastAsia="SimSun"/>
              </w:rPr>
            </w:pPr>
          </w:p>
        </w:tc>
        <w:tc>
          <w:tcPr>
            <w:tcW w:w="3351" w:type="dxa"/>
            <w:shd w:val="clear" w:color="auto" w:fill="auto"/>
            <w:vAlign w:val="center"/>
          </w:tcPr>
          <w:p w14:paraId="10E0ED29" w14:textId="77777777" w:rsidR="00D53A86" w:rsidRPr="00C25669" w:rsidRDefault="00D53A86" w:rsidP="00193889">
            <w:pPr>
              <w:pStyle w:val="TAC"/>
              <w:rPr>
                <w:rFonts w:eastAsia="SimSun"/>
              </w:rPr>
            </w:pPr>
            <w:r>
              <w:rPr>
                <w:rFonts w:eastAsia="SimSun"/>
              </w:rPr>
              <w:t>0</w:t>
            </w:r>
          </w:p>
        </w:tc>
      </w:tr>
      <w:tr w:rsidR="00D53A86" w:rsidRPr="00C25669" w14:paraId="1BE8F8F5"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F4F462" w14:textId="77777777" w:rsidR="00D53A86" w:rsidRPr="00C25669" w:rsidRDefault="00D53A86" w:rsidP="00193889">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A504AA9" w14:textId="77777777" w:rsidR="00D53A86" w:rsidRPr="00C25669" w:rsidRDefault="00D53A86" w:rsidP="00193889">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254D274A" w14:textId="77777777" w:rsidR="00D53A86" w:rsidRPr="00C25669" w:rsidRDefault="00D53A86" w:rsidP="00193889">
            <w:pPr>
              <w:pStyle w:val="TAC"/>
              <w:rPr>
                <w:rFonts w:eastAsia="SimSun"/>
              </w:rPr>
            </w:pPr>
            <w:r>
              <w:rPr>
                <w:rFonts w:eastAsia="SimSun" w:hint="eastAsia"/>
                <w:lang w:eastAsia="zh-CN"/>
              </w:rPr>
              <w:t>8</w:t>
            </w:r>
          </w:p>
        </w:tc>
      </w:tr>
      <w:tr w:rsidR="00D53A86" w:rsidRPr="00C25669" w14:paraId="5BE50485"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A395E3" w14:textId="77777777" w:rsidR="00D53A86" w:rsidRPr="00C25669" w:rsidRDefault="00D53A86" w:rsidP="00193889">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5B9F8DC" w14:textId="77777777" w:rsidR="00D53A86" w:rsidRPr="00C25669" w:rsidRDefault="00D53A86" w:rsidP="00193889">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0A8CF022" w14:textId="77777777" w:rsidR="00D53A86" w:rsidRPr="00C25669" w:rsidRDefault="00D53A86" w:rsidP="00193889">
            <w:pPr>
              <w:pStyle w:val="TAC"/>
              <w:rPr>
                <w:rFonts w:eastAsia="SimSun"/>
              </w:rPr>
            </w:pPr>
            <w:r>
              <w:rPr>
                <w:rFonts w:eastAsia="SimSun"/>
              </w:rPr>
              <w:t>Specific to each TDD UL-DL pattern and as defined in Annex A.1.2</w:t>
            </w:r>
          </w:p>
        </w:tc>
      </w:tr>
      <w:tr w:rsidR="00D53A86" w:rsidRPr="00C25669" w14:paraId="04B41E57" w14:textId="77777777" w:rsidTr="00D4438A">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BEB36AF" w14:textId="60772E5D" w:rsidR="00D53A86" w:rsidRPr="008238F6" w:rsidRDefault="00D53A86" w:rsidP="00193889">
            <w:pPr>
              <w:pStyle w:val="TAN"/>
              <w:rPr>
                <w:rFonts w:eastAsia="SimSun"/>
              </w:rPr>
            </w:pPr>
            <w:r w:rsidRPr="008238F6">
              <w:rPr>
                <w:rFonts w:eastAsia="SimSun"/>
              </w:rPr>
              <w:t>Note 1:</w:t>
            </w:r>
            <w:r w:rsidR="00193889" w:rsidRPr="00C25669">
              <w:rPr>
                <w:rFonts w:hint="eastAsia"/>
                <w:lang w:eastAsia="zh-CN"/>
              </w:rPr>
              <w:tab/>
            </w:r>
            <w:r w:rsidRPr="008238F6">
              <w:rPr>
                <w:rFonts w:eastAsia="SimSun"/>
              </w:rPr>
              <w:t>No MBSFN is configured on LTE carrier.</w:t>
            </w:r>
          </w:p>
          <w:p w14:paraId="099DC5A6" w14:textId="1532F79D" w:rsidR="00D53A86" w:rsidRDefault="00D53A86" w:rsidP="00BC1330">
            <w:pPr>
              <w:pStyle w:val="TAN"/>
              <w:rPr>
                <w:rFonts w:eastAsia="SimSun"/>
              </w:rPr>
            </w:pPr>
            <w:r w:rsidRPr="008238F6">
              <w:rPr>
                <w:rFonts w:eastAsia="SimSun"/>
              </w:rPr>
              <w:t>Note 2:</w:t>
            </w:r>
            <w:r w:rsidR="00193889" w:rsidRPr="00C25669">
              <w:rPr>
                <w:rFonts w:hint="eastAsia"/>
                <w:lang w:eastAsia="zh-CN"/>
              </w:rPr>
              <w:tab/>
            </w:r>
            <w:r w:rsidRPr="008238F6">
              <w:rPr>
                <w:rFonts w:eastAsia="SimSun"/>
              </w:rPr>
              <w:t xml:space="preserve"> Network-based CRS interference mitigation is disabled on LTE carrie</w:t>
            </w:r>
            <w:r>
              <w:rPr>
                <w:rFonts w:eastAsia="SimSun"/>
              </w:rPr>
              <w:t>r</w:t>
            </w:r>
          </w:p>
        </w:tc>
      </w:tr>
    </w:tbl>
    <w:p w14:paraId="0CFCA974" w14:textId="77777777" w:rsidR="00D53A86" w:rsidRPr="00F3630D" w:rsidRDefault="00D53A86" w:rsidP="00193889"/>
    <w:p w14:paraId="53FD834F" w14:textId="77777777" w:rsidR="00D53A86" w:rsidRDefault="00D53A86" w:rsidP="00D53A86">
      <w:pPr>
        <w:pStyle w:val="TH"/>
      </w:pPr>
      <w:r w:rsidRPr="00C25669">
        <w:t>Table 5.2.</w:t>
      </w:r>
      <w:r>
        <w:t>2</w:t>
      </w:r>
      <w:r w:rsidRPr="00C25669">
        <w:t>.</w:t>
      </w:r>
      <w:r>
        <w:t>2</w:t>
      </w:r>
      <w:r w:rsidRPr="00C25669">
        <w:t>.</w:t>
      </w:r>
      <w:r>
        <w:t>19</w:t>
      </w:r>
      <w:r w:rsidRPr="00C25669">
        <w:t>-</w:t>
      </w:r>
      <w:r>
        <w:t>3</w:t>
      </w:r>
      <w:r w:rsidRPr="00C25669">
        <w:rPr>
          <w:rFonts w:hint="eastAsia"/>
          <w:lang w:eastAsia="zh-CN"/>
        </w:rPr>
        <w:t>:</w:t>
      </w:r>
      <w:r w:rsidRPr="00C25669">
        <w:t xml:space="preserve"> Test</w:t>
      </w:r>
      <w:r>
        <w:t>s</w:t>
      </w:r>
      <w:r w:rsidRPr="00C25669">
        <w:t xml:space="preserve"> parameter</w:t>
      </w:r>
      <w:r>
        <w:t xml:space="preserve"> for interference cells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546"/>
      </w:tblGrid>
      <w:tr w:rsidR="00D53A86" w:rsidRPr="00C25669" w14:paraId="08CCD281" w14:textId="77777777" w:rsidTr="00D4438A">
        <w:tc>
          <w:tcPr>
            <w:tcW w:w="3681" w:type="dxa"/>
            <w:gridSpan w:val="2"/>
          </w:tcPr>
          <w:p w14:paraId="3FA34212" w14:textId="77777777" w:rsidR="00D53A86" w:rsidRPr="00C25669" w:rsidRDefault="00D53A86" w:rsidP="00193889">
            <w:pPr>
              <w:pStyle w:val="TAH"/>
              <w:rPr>
                <w:rFonts w:eastAsia="SimSun"/>
              </w:rPr>
            </w:pPr>
            <w:r w:rsidRPr="00C25669">
              <w:rPr>
                <w:rFonts w:eastAsia="SimSun"/>
              </w:rPr>
              <w:t>Parameter</w:t>
            </w:r>
          </w:p>
        </w:tc>
        <w:tc>
          <w:tcPr>
            <w:tcW w:w="709" w:type="dxa"/>
            <w:shd w:val="clear" w:color="auto" w:fill="auto"/>
          </w:tcPr>
          <w:p w14:paraId="752A743E" w14:textId="77777777" w:rsidR="00D53A86" w:rsidRPr="00C25669" w:rsidRDefault="00D53A86" w:rsidP="00193889">
            <w:pPr>
              <w:pStyle w:val="TAH"/>
              <w:rPr>
                <w:rFonts w:eastAsia="SimSun"/>
              </w:rPr>
            </w:pPr>
            <w:r w:rsidRPr="00C25669">
              <w:rPr>
                <w:rFonts w:eastAsia="SimSun"/>
              </w:rPr>
              <w:t>Unit</w:t>
            </w:r>
          </w:p>
        </w:tc>
        <w:tc>
          <w:tcPr>
            <w:tcW w:w="2693" w:type="dxa"/>
            <w:shd w:val="clear" w:color="auto" w:fill="auto"/>
          </w:tcPr>
          <w:p w14:paraId="78BA6834" w14:textId="77777777" w:rsidR="00D53A86" w:rsidRPr="00C25669" w:rsidRDefault="00D53A86" w:rsidP="00193889">
            <w:pPr>
              <w:pStyle w:val="TAH"/>
              <w:rPr>
                <w:rFonts w:eastAsia="SimSun"/>
              </w:rPr>
            </w:pPr>
            <w:r>
              <w:rPr>
                <w:rFonts w:eastAsia="SimSun"/>
              </w:rPr>
              <w:t>Cell 1</w:t>
            </w:r>
          </w:p>
        </w:tc>
        <w:tc>
          <w:tcPr>
            <w:tcW w:w="2546" w:type="dxa"/>
          </w:tcPr>
          <w:p w14:paraId="223C927F" w14:textId="77777777" w:rsidR="00D53A86" w:rsidRPr="00C25669" w:rsidRDefault="00D53A86" w:rsidP="00193889">
            <w:pPr>
              <w:pStyle w:val="TAH"/>
              <w:rPr>
                <w:rFonts w:eastAsia="SimSun"/>
                <w:lang w:eastAsia="zh-CN"/>
              </w:rPr>
            </w:pPr>
            <w:r>
              <w:rPr>
                <w:rFonts w:eastAsia="SimSun" w:hint="eastAsia"/>
                <w:lang w:eastAsia="zh-CN"/>
              </w:rPr>
              <w:t>C</w:t>
            </w:r>
            <w:r>
              <w:rPr>
                <w:rFonts w:eastAsia="SimSun"/>
                <w:lang w:eastAsia="zh-CN"/>
              </w:rPr>
              <w:t>ell 2</w:t>
            </w:r>
          </w:p>
        </w:tc>
      </w:tr>
      <w:tr w:rsidR="00D53A86" w:rsidRPr="0044385C" w14:paraId="36792756" w14:textId="77777777" w:rsidTr="00D4438A">
        <w:tc>
          <w:tcPr>
            <w:tcW w:w="3681" w:type="dxa"/>
            <w:gridSpan w:val="2"/>
          </w:tcPr>
          <w:p w14:paraId="34B45377" w14:textId="77777777" w:rsidR="00D53A86" w:rsidRPr="00353B15" w:rsidRDefault="00D53A86" w:rsidP="00193889">
            <w:pPr>
              <w:pStyle w:val="TAL"/>
              <w:rPr>
                <w:rFonts w:cs="Arial"/>
                <w:lang w:eastAsia="zh-CN"/>
              </w:rPr>
            </w:pPr>
            <w:r w:rsidRPr="00C25669">
              <w:rPr>
                <w:rFonts w:eastAsia="SimSun"/>
              </w:rPr>
              <w:t>Duplex mode</w:t>
            </w:r>
          </w:p>
        </w:tc>
        <w:tc>
          <w:tcPr>
            <w:tcW w:w="709" w:type="dxa"/>
            <w:shd w:val="clear" w:color="auto" w:fill="auto"/>
            <w:vAlign w:val="center"/>
          </w:tcPr>
          <w:p w14:paraId="04F2C357" w14:textId="77777777" w:rsidR="00D53A86" w:rsidRDefault="00D53A86" w:rsidP="00193889">
            <w:pPr>
              <w:pStyle w:val="TAC"/>
              <w:rPr>
                <w:rFonts w:eastAsia="SimSun"/>
                <w:lang w:eastAsia="zh-CN"/>
              </w:rPr>
            </w:pPr>
          </w:p>
        </w:tc>
        <w:tc>
          <w:tcPr>
            <w:tcW w:w="2693" w:type="dxa"/>
            <w:shd w:val="clear" w:color="auto" w:fill="auto"/>
            <w:vAlign w:val="center"/>
          </w:tcPr>
          <w:p w14:paraId="703CA28A" w14:textId="77777777" w:rsidR="00D53A86" w:rsidRPr="0044385C" w:rsidRDefault="00D53A86" w:rsidP="00193889">
            <w:pPr>
              <w:pStyle w:val="TAC"/>
              <w:rPr>
                <w:rFonts w:eastAsia="SimSun"/>
              </w:rPr>
            </w:pPr>
            <w:r>
              <w:rPr>
                <w:rFonts w:eastAsia="SimSun"/>
              </w:rPr>
              <w:t>T</w:t>
            </w:r>
            <w:r w:rsidRPr="00C25669">
              <w:rPr>
                <w:rFonts w:eastAsia="SimSun"/>
              </w:rPr>
              <w:t>DD</w:t>
            </w:r>
          </w:p>
        </w:tc>
        <w:tc>
          <w:tcPr>
            <w:tcW w:w="2546" w:type="dxa"/>
            <w:vAlign w:val="center"/>
          </w:tcPr>
          <w:p w14:paraId="61348257" w14:textId="77777777" w:rsidR="00D53A86" w:rsidRPr="0044385C" w:rsidRDefault="00D53A86" w:rsidP="00193889">
            <w:pPr>
              <w:pStyle w:val="TAC"/>
              <w:rPr>
                <w:rFonts w:eastAsia="SimSun"/>
                <w:lang w:eastAsia="zh-CN"/>
              </w:rPr>
            </w:pPr>
            <w:r>
              <w:rPr>
                <w:rFonts w:eastAsia="SimSun"/>
                <w:lang w:eastAsia="zh-CN"/>
              </w:rPr>
              <w:t>TDD</w:t>
            </w:r>
          </w:p>
        </w:tc>
      </w:tr>
      <w:tr w:rsidR="00D53A86" w:rsidRPr="0044385C" w14:paraId="610AEF9B" w14:textId="77777777" w:rsidTr="00D4438A">
        <w:tc>
          <w:tcPr>
            <w:tcW w:w="3681" w:type="dxa"/>
            <w:gridSpan w:val="2"/>
          </w:tcPr>
          <w:p w14:paraId="60E6DF03" w14:textId="77777777" w:rsidR="00D53A86" w:rsidRDefault="00D53A86" w:rsidP="00193889">
            <w:pPr>
              <w:pStyle w:val="TAL"/>
              <w:rPr>
                <w:rFonts w:cs="Arial"/>
                <w:lang w:eastAsia="zh-CN"/>
              </w:rPr>
            </w:pPr>
            <w:r>
              <w:rPr>
                <w:rFonts w:eastAsia="SimSun" w:hint="eastAsia"/>
                <w:lang w:eastAsia="zh-CN"/>
              </w:rPr>
              <w:t>T</w:t>
            </w:r>
            <w:r>
              <w:rPr>
                <w:rFonts w:eastAsia="SimSun"/>
                <w:lang w:eastAsia="zh-CN"/>
              </w:rPr>
              <w:t>DD UL-DL pattern</w:t>
            </w:r>
          </w:p>
        </w:tc>
        <w:tc>
          <w:tcPr>
            <w:tcW w:w="709" w:type="dxa"/>
            <w:shd w:val="clear" w:color="auto" w:fill="auto"/>
            <w:vAlign w:val="center"/>
          </w:tcPr>
          <w:p w14:paraId="14066EF4" w14:textId="77777777" w:rsidR="00D53A86" w:rsidRDefault="00D53A86" w:rsidP="00193889">
            <w:pPr>
              <w:pStyle w:val="TAC"/>
              <w:rPr>
                <w:rFonts w:eastAsia="SimSun"/>
                <w:lang w:eastAsia="zh-CN"/>
              </w:rPr>
            </w:pPr>
          </w:p>
        </w:tc>
        <w:tc>
          <w:tcPr>
            <w:tcW w:w="2693" w:type="dxa"/>
            <w:shd w:val="clear" w:color="auto" w:fill="auto"/>
          </w:tcPr>
          <w:p w14:paraId="55DB3997" w14:textId="77777777" w:rsidR="00D53A86" w:rsidRPr="002C5768" w:rsidRDefault="00D53A86" w:rsidP="00193889">
            <w:pPr>
              <w:pStyle w:val="TAC"/>
              <w:rPr>
                <w:rFonts w:eastAsia="SimSun"/>
                <w:lang w:eastAsia="zh-CN"/>
              </w:rPr>
            </w:pPr>
            <w:r w:rsidRPr="002C5768">
              <w:rPr>
                <w:rFonts w:eastAsia="SimSun"/>
                <w:lang w:eastAsia="zh-CN"/>
              </w:rPr>
              <w:t>DSUDDDSUDD</w:t>
            </w:r>
          </w:p>
          <w:p w14:paraId="563D4379" w14:textId="77777777" w:rsidR="00D53A86" w:rsidRPr="0044385C" w:rsidRDefault="00D53A86" w:rsidP="00193889">
            <w:pPr>
              <w:pStyle w:val="TAC"/>
              <w:rPr>
                <w:rFonts w:eastAsia="SimSun"/>
                <w:lang w:eastAsia="zh-CN"/>
              </w:rPr>
            </w:pPr>
            <w:r w:rsidRPr="002C5768">
              <w:rPr>
                <w:rFonts w:eastAsia="SimSun" w:hint="eastAsia"/>
                <w:lang w:eastAsia="zh-CN"/>
              </w:rPr>
              <w:t>S</w:t>
            </w:r>
            <w:r w:rsidRPr="002C5768">
              <w:rPr>
                <w:rFonts w:eastAsia="SimSun"/>
                <w:lang w:eastAsia="zh-CN"/>
              </w:rPr>
              <w:t xml:space="preserve"> = 10D + 2G + 2U</w:t>
            </w:r>
          </w:p>
        </w:tc>
        <w:tc>
          <w:tcPr>
            <w:tcW w:w="2546" w:type="dxa"/>
          </w:tcPr>
          <w:p w14:paraId="07526F33" w14:textId="77777777" w:rsidR="00D53A86" w:rsidRPr="002C5768" w:rsidRDefault="00D53A86" w:rsidP="00193889">
            <w:pPr>
              <w:pStyle w:val="TAC"/>
              <w:rPr>
                <w:rFonts w:eastAsia="SimSun"/>
                <w:lang w:eastAsia="zh-CN"/>
              </w:rPr>
            </w:pPr>
            <w:r w:rsidRPr="002C5768">
              <w:rPr>
                <w:rFonts w:eastAsia="SimSun"/>
                <w:lang w:eastAsia="zh-CN"/>
              </w:rPr>
              <w:t>DSUDDDSUDD</w:t>
            </w:r>
          </w:p>
          <w:p w14:paraId="00809CC5" w14:textId="77777777" w:rsidR="00D53A86" w:rsidRPr="0044385C" w:rsidRDefault="00D53A86" w:rsidP="00193889">
            <w:pPr>
              <w:pStyle w:val="TAC"/>
              <w:rPr>
                <w:rFonts w:eastAsia="SimSun"/>
                <w:lang w:eastAsia="zh-CN"/>
              </w:rPr>
            </w:pPr>
            <w:r w:rsidRPr="002C5768">
              <w:rPr>
                <w:rFonts w:eastAsia="SimSun" w:hint="eastAsia"/>
                <w:lang w:eastAsia="zh-CN"/>
              </w:rPr>
              <w:t>S</w:t>
            </w:r>
            <w:r w:rsidRPr="002C5768">
              <w:rPr>
                <w:rFonts w:eastAsia="SimSun"/>
                <w:lang w:eastAsia="zh-CN"/>
              </w:rPr>
              <w:t xml:space="preserve"> = 10D + 2G + 2U</w:t>
            </w:r>
          </w:p>
        </w:tc>
      </w:tr>
      <w:tr w:rsidR="00D53A86" w:rsidRPr="00F66125" w14:paraId="745546E8" w14:textId="77777777" w:rsidTr="00D4438A">
        <w:tc>
          <w:tcPr>
            <w:tcW w:w="3681" w:type="dxa"/>
            <w:gridSpan w:val="2"/>
          </w:tcPr>
          <w:p w14:paraId="7B96F66E" w14:textId="2890980B" w:rsidR="00D53A86" w:rsidRPr="00C25669" w:rsidRDefault="00D53A86" w:rsidP="00193889">
            <w:pPr>
              <w:pStyle w:val="TAL"/>
              <w:rPr>
                <w:rFonts w:eastAsia="SimSun"/>
              </w:rPr>
            </w:pPr>
            <w:r w:rsidRPr="002C5768">
              <w:rPr>
                <w:rFonts w:eastAsia="SimSun"/>
              </w:rPr>
              <w:t>I</w:t>
            </w:r>
            <w:r>
              <w:rPr>
                <w:rFonts w:eastAsia="SimSun"/>
              </w:rPr>
              <w:t>NR (Note 1)</w:t>
            </w:r>
          </w:p>
        </w:tc>
        <w:tc>
          <w:tcPr>
            <w:tcW w:w="709" w:type="dxa"/>
            <w:shd w:val="clear" w:color="auto" w:fill="auto"/>
            <w:vAlign w:val="center"/>
          </w:tcPr>
          <w:p w14:paraId="6978DF8E" w14:textId="77777777" w:rsidR="00D53A86" w:rsidRPr="00C25669" w:rsidRDefault="00D53A86" w:rsidP="00193889">
            <w:pPr>
              <w:pStyle w:val="TAC"/>
              <w:rPr>
                <w:rFonts w:eastAsia="SimSun"/>
              </w:rPr>
            </w:pPr>
            <w:r>
              <w:rPr>
                <w:rFonts w:eastAsia="SimSun" w:hint="eastAsia"/>
              </w:rPr>
              <w:t>d</w:t>
            </w:r>
            <w:r>
              <w:rPr>
                <w:rFonts w:eastAsia="SimSun"/>
              </w:rPr>
              <w:t>B</w:t>
            </w:r>
          </w:p>
        </w:tc>
        <w:tc>
          <w:tcPr>
            <w:tcW w:w="2693" w:type="dxa"/>
            <w:shd w:val="clear" w:color="auto" w:fill="auto"/>
            <w:vAlign w:val="center"/>
          </w:tcPr>
          <w:p w14:paraId="5D2545B1" w14:textId="77777777" w:rsidR="00D53A86" w:rsidRPr="0044385C" w:rsidRDefault="00D53A86" w:rsidP="00193889">
            <w:pPr>
              <w:pStyle w:val="TAC"/>
              <w:rPr>
                <w:rFonts w:eastAsia="SimSun"/>
              </w:rPr>
            </w:pPr>
            <w:r w:rsidRPr="0044385C">
              <w:rPr>
                <w:rFonts w:eastAsia="SimSun"/>
              </w:rPr>
              <w:t>10.45</w:t>
            </w:r>
          </w:p>
        </w:tc>
        <w:tc>
          <w:tcPr>
            <w:tcW w:w="2546" w:type="dxa"/>
            <w:vAlign w:val="center"/>
          </w:tcPr>
          <w:p w14:paraId="79EF81D8" w14:textId="77777777" w:rsidR="00D53A86" w:rsidRPr="00F66125" w:rsidRDefault="00D53A86" w:rsidP="00193889">
            <w:pPr>
              <w:pStyle w:val="TAC"/>
              <w:rPr>
                <w:rFonts w:eastAsia="SimSun"/>
              </w:rPr>
            </w:pPr>
            <w:r w:rsidRPr="0044385C">
              <w:rPr>
                <w:rFonts w:eastAsia="SimSun"/>
              </w:rPr>
              <w:t>4.6</w:t>
            </w:r>
          </w:p>
        </w:tc>
      </w:tr>
      <w:tr w:rsidR="00D53A86" w:rsidRPr="0044385C" w14:paraId="58D6DEC7" w14:textId="77777777" w:rsidTr="00D4438A">
        <w:tc>
          <w:tcPr>
            <w:tcW w:w="3681" w:type="dxa"/>
            <w:gridSpan w:val="2"/>
          </w:tcPr>
          <w:p w14:paraId="068E33D6" w14:textId="007C86D3" w:rsidR="00D53A86" w:rsidRPr="00034E77" w:rsidRDefault="00D53A86" w:rsidP="00193889">
            <w:pPr>
              <w:pStyle w:val="TAL"/>
              <w:rPr>
                <w:rFonts w:eastAsia="SimSun"/>
              </w:rPr>
            </w:pPr>
            <w:r>
              <w:rPr>
                <w:rFonts w:eastAsia="SimSun"/>
              </w:rPr>
              <w:t xml:space="preserve">LTE </w:t>
            </w:r>
            <w:r w:rsidRPr="0044385C">
              <w:rPr>
                <w:rFonts w:eastAsia="SimSun"/>
              </w:rPr>
              <w:t>B</w:t>
            </w:r>
            <w:r>
              <w:rPr>
                <w:rFonts w:eastAsia="SimSun"/>
              </w:rPr>
              <w:t>andwidth</w:t>
            </w:r>
          </w:p>
        </w:tc>
        <w:tc>
          <w:tcPr>
            <w:tcW w:w="709" w:type="dxa"/>
            <w:shd w:val="clear" w:color="auto" w:fill="auto"/>
            <w:vAlign w:val="center"/>
          </w:tcPr>
          <w:p w14:paraId="18674E78" w14:textId="77777777" w:rsidR="00D53A86" w:rsidRDefault="00D53A86" w:rsidP="00193889">
            <w:pPr>
              <w:pStyle w:val="TAC"/>
              <w:rPr>
                <w:rFonts w:eastAsia="SimSun"/>
              </w:rPr>
            </w:pPr>
            <w:r w:rsidRPr="0044385C">
              <w:rPr>
                <w:rFonts w:eastAsia="SimSun"/>
              </w:rPr>
              <w:t>MHz</w:t>
            </w:r>
          </w:p>
        </w:tc>
        <w:tc>
          <w:tcPr>
            <w:tcW w:w="2693" w:type="dxa"/>
            <w:shd w:val="clear" w:color="auto" w:fill="auto"/>
            <w:vAlign w:val="center"/>
          </w:tcPr>
          <w:p w14:paraId="4E3A0E23" w14:textId="77777777" w:rsidR="00D53A86" w:rsidRPr="0044385C" w:rsidRDefault="00D53A86" w:rsidP="00193889">
            <w:pPr>
              <w:pStyle w:val="TAC"/>
              <w:rPr>
                <w:rFonts w:eastAsia="SimSun"/>
              </w:rPr>
            </w:pPr>
            <w:r>
              <w:rPr>
                <w:rFonts w:eastAsia="SimSun"/>
              </w:rPr>
              <w:t>2</w:t>
            </w:r>
            <w:r w:rsidRPr="0044385C">
              <w:rPr>
                <w:rFonts w:eastAsia="SimSun"/>
              </w:rPr>
              <w:t>0</w:t>
            </w:r>
          </w:p>
        </w:tc>
        <w:tc>
          <w:tcPr>
            <w:tcW w:w="2546" w:type="dxa"/>
            <w:vAlign w:val="center"/>
          </w:tcPr>
          <w:p w14:paraId="243D2591" w14:textId="77777777" w:rsidR="00D53A86" w:rsidRPr="0044385C" w:rsidRDefault="00D53A86" w:rsidP="00193889">
            <w:pPr>
              <w:pStyle w:val="TAC"/>
              <w:rPr>
                <w:rFonts w:eastAsia="SimSun"/>
              </w:rPr>
            </w:pPr>
            <w:r>
              <w:rPr>
                <w:rFonts w:eastAsia="SimSun"/>
              </w:rPr>
              <w:t>2</w:t>
            </w:r>
            <w:r w:rsidRPr="0044385C">
              <w:rPr>
                <w:rFonts w:eastAsia="SimSun"/>
              </w:rPr>
              <w:t>0</w:t>
            </w:r>
          </w:p>
        </w:tc>
      </w:tr>
      <w:tr w:rsidR="00D53A86" w14:paraId="11ABE195" w14:textId="77777777" w:rsidTr="00D4438A">
        <w:tc>
          <w:tcPr>
            <w:tcW w:w="3681" w:type="dxa"/>
            <w:gridSpan w:val="2"/>
          </w:tcPr>
          <w:p w14:paraId="462D4D7D" w14:textId="3CFF4D09" w:rsidR="00D53A86" w:rsidRDefault="00D53A86" w:rsidP="00193889">
            <w:pPr>
              <w:pStyle w:val="TAL"/>
              <w:rPr>
                <w:rFonts w:eastAsia="SimSun"/>
              </w:rPr>
            </w:pPr>
            <w:r w:rsidRPr="0044385C">
              <w:rPr>
                <w:rFonts w:eastAsia="SimSun"/>
              </w:rPr>
              <w:t>Carrier centre subcarrier location</w:t>
            </w:r>
          </w:p>
        </w:tc>
        <w:tc>
          <w:tcPr>
            <w:tcW w:w="709" w:type="dxa"/>
            <w:shd w:val="clear" w:color="auto" w:fill="auto"/>
            <w:vAlign w:val="center"/>
          </w:tcPr>
          <w:p w14:paraId="53027C0A" w14:textId="77777777" w:rsidR="00D53A86" w:rsidRPr="0044385C" w:rsidRDefault="00D53A86" w:rsidP="00193889">
            <w:pPr>
              <w:pStyle w:val="TAC"/>
              <w:rPr>
                <w:rFonts w:eastAsia="SimSun"/>
              </w:rPr>
            </w:pPr>
          </w:p>
        </w:tc>
        <w:tc>
          <w:tcPr>
            <w:tcW w:w="2693" w:type="dxa"/>
            <w:shd w:val="clear" w:color="auto" w:fill="auto"/>
            <w:vAlign w:val="center"/>
          </w:tcPr>
          <w:p w14:paraId="215D7E5A" w14:textId="77777777" w:rsidR="00D53A86" w:rsidRDefault="00D53A86" w:rsidP="00193889">
            <w:pPr>
              <w:pStyle w:val="TAC"/>
              <w:rPr>
                <w:rFonts w:eastAsia="SimSun"/>
              </w:rPr>
            </w:pPr>
            <w:r w:rsidRPr="0044385C">
              <w:rPr>
                <w:rFonts w:eastAsia="SimSun"/>
              </w:rPr>
              <w:t xml:space="preserve">Same as the </w:t>
            </w:r>
            <w:r>
              <w:rPr>
                <w:rFonts w:eastAsia="SimSun"/>
              </w:rPr>
              <w:t xml:space="preserve">NR </w:t>
            </w:r>
            <w:r w:rsidRPr="0044385C">
              <w:rPr>
                <w:rFonts w:eastAsia="SimSun"/>
              </w:rPr>
              <w:t>serving carrier centre subcarrier location</w:t>
            </w:r>
          </w:p>
        </w:tc>
        <w:tc>
          <w:tcPr>
            <w:tcW w:w="2546" w:type="dxa"/>
            <w:vAlign w:val="center"/>
          </w:tcPr>
          <w:p w14:paraId="1AC4F9B2" w14:textId="77777777" w:rsidR="00D53A86" w:rsidRDefault="00D53A86" w:rsidP="00193889">
            <w:pPr>
              <w:pStyle w:val="TAC"/>
              <w:rPr>
                <w:rFonts w:eastAsia="SimSun"/>
              </w:rPr>
            </w:pPr>
            <w:r w:rsidRPr="0044385C">
              <w:rPr>
                <w:rFonts w:eastAsia="SimSun"/>
              </w:rPr>
              <w:t xml:space="preserve">Same as the </w:t>
            </w:r>
            <w:r>
              <w:rPr>
                <w:rFonts w:eastAsia="SimSun"/>
              </w:rPr>
              <w:t xml:space="preserve">NR </w:t>
            </w:r>
            <w:r w:rsidRPr="0044385C">
              <w:rPr>
                <w:rFonts w:eastAsia="SimSun"/>
              </w:rPr>
              <w:t>serving carrier centre subcarrier location</w:t>
            </w:r>
          </w:p>
        </w:tc>
      </w:tr>
      <w:tr w:rsidR="00D53A86" w:rsidRPr="0044385C" w14:paraId="5EBE19E0" w14:textId="77777777" w:rsidTr="00D4438A">
        <w:tc>
          <w:tcPr>
            <w:tcW w:w="3681" w:type="dxa"/>
            <w:gridSpan w:val="2"/>
          </w:tcPr>
          <w:p w14:paraId="09F9C249" w14:textId="77777777" w:rsidR="00D53A86" w:rsidRPr="00034E77" w:rsidRDefault="00D53A86" w:rsidP="00193889">
            <w:pPr>
              <w:pStyle w:val="TAL"/>
              <w:rPr>
                <w:rFonts w:eastAsia="SimSun"/>
              </w:rPr>
            </w:pPr>
            <w:r w:rsidRPr="0044385C">
              <w:rPr>
                <w:rFonts w:eastAsia="SimSun"/>
              </w:rPr>
              <w:t>Cyclic Prefix</w:t>
            </w:r>
          </w:p>
        </w:tc>
        <w:tc>
          <w:tcPr>
            <w:tcW w:w="709" w:type="dxa"/>
            <w:shd w:val="clear" w:color="auto" w:fill="auto"/>
            <w:vAlign w:val="center"/>
          </w:tcPr>
          <w:p w14:paraId="4D9F23FD" w14:textId="77777777" w:rsidR="00D53A86" w:rsidRDefault="00D53A86" w:rsidP="00193889">
            <w:pPr>
              <w:pStyle w:val="TAC"/>
              <w:rPr>
                <w:rFonts w:eastAsia="SimSun"/>
              </w:rPr>
            </w:pPr>
          </w:p>
        </w:tc>
        <w:tc>
          <w:tcPr>
            <w:tcW w:w="2693" w:type="dxa"/>
            <w:shd w:val="clear" w:color="auto" w:fill="auto"/>
            <w:vAlign w:val="center"/>
          </w:tcPr>
          <w:p w14:paraId="6D3486F6" w14:textId="77777777" w:rsidR="00D53A86" w:rsidRPr="0044385C" w:rsidRDefault="00D53A86" w:rsidP="00193889">
            <w:pPr>
              <w:pStyle w:val="TAC"/>
              <w:rPr>
                <w:rFonts w:eastAsia="SimSun"/>
              </w:rPr>
            </w:pPr>
            <w:r w:rsidRPr="0044385C">
              <w:rPr>
                <w:rFonts w:eastAsia="SimSun"/>
              </w:rPr>
              <w:t>Normal</w:t>
            </w:r>
          </w:p>
        </w:tc>
        <w:tc>
          <w:tcPr>
            <w:tcW w:w="2546" w:type="dxa"/>
            <w:vAlign w:val="center"/>
          </w:tcPr>
          <w:p w14:paraId="132A7458" w14:textId="77777777" w:rsidR="00D53A86" w:rsidRPr="0044385C" w:rsidRDefault="00D53A86" w:rsidP="00193889">
            <w:pPr>
              <w:pStyle w:val="TAC"/>
              <w:rPr>
                <w:rFonts w:eastAsia="SimSun"/>
              </w:rPr>
            </w:pPr>
            <w:r w:rsidRPr="0044385C">
              <w:rPr>
                <w:rFonts w:eastAsia="SimSun"/>
              </w:rPr>
              <w:t>Normal</w:t>
            </w:r>
          </w:p>
        </w:tc>
      </w:tr>
      <w:tr w:rsidR="00D53A86" w:rsidRPr="0044385C" w14:paraId="3480DC87" w14:textId="77777777" w:rsidTr="00D4438A">
        <w:tc>
          <w:tcPr>
            <w:tcW w:w="3681" w:type="dxa"/>
            <w:gridSpan w:val="2"/>
          </w:tcPr>
          <w:p w14:paraId="3DF39246" w14:textId="77777777" w:rsidR="00D53A86" w:rsidRPr="00034E77" w:rsidRDefault="00D53A86" w:rsidP="00193889">
            <w:pPr>
              <w:pStyle w:val="TAL"/>
              <w:rPr>
                <w:rFonts w:eastAsia="SimSun"/>
              </w:rPr>
            </w:pPr>
            <w:r w:rsidRPr="0044385C">
              <w:rPr>
                <w:rFonts w:eastAsia="SimSun"/>
              </w:rPr>
              <w:t>Physical cell ID</w:t>
            </w:r>
          </w:p>
        </w:tc>
        <w:tc>
          <w:tcPr>
            <w:tcW w:w="709" w:type="dxa"/>
            <w:shd w:val="clear" w:color="auto" w:fill="auto"/>
            <w:vAlign w:val="center"/>
          </w:tcPr>
          <w:p w14:paraId="443F507C" w14:textId="77777777" w:rsidR="00D53A86" w:rsidRDefault="00D53A86" w:rsidP="00193889">
            <w:pPr>
              <w:pStyle w:val="TAC"/>
              <w:rPr>
                <w:rFonts w:eastAsia="SimSun"/>
              </w:rPr>
            </w:pPr>
          </w:p>
        </w:tc>
        <w:tc>
          <w:tcPr>
            <w:tcW w:w="2693" w:type="dxa"/>
            <w:shd w:val="clear" w:color="auto" w:fill="auto"/>
            <w:vAlign w:val="center"/>
          </w:tcPr>
          <w:p w14:paraId="4BFF82B5" w14:textId="77777777" w:rsidR="00D53A86" w:rsidRPr="0044385C" w:rsidRDefault="00D53A86" w:rsidP="00193889">
            <w:pPr>
              <w:pStyle w:val="TAC"/>
              <w:rPr>
                <w:rFonts w:eastAsia="SimSun"/>
              </w:rPr>
            </w:pPr>
            <w:r w:rsidRPr="0044385C">
              <w:rPr>
                <w:rFonts w:eastAsia="SimSun"/>
              </w:rPr>
              <w:t>1</w:t>
            </w:r>
          </w:p>
        </w:tc>
        <w:tc>
          <w:tcPr>
            <w:tcW w:w="2546" w:type="dxa"/>
            <w:vAlign w:val="center"/>
          </w:tcPr>
          <w:p w14:paraId="2446358B" w14:textId="77777777" w:rsidR="00D53A86" w:rsidRPr="0044385C" w:rsidRDefault="00D53A86" w:rsidP="00193889">
            <w:pPr>
              <w:pStyle w:val="TAC"/>
              <w:rPr>
                <w:rFonts w:eastAsia="SimSun"/>
              </w:rPr>
            </w:pPr>
            <w:r w:rsidRPr="0044385C">
              <w:rPr>
                <w:rFonts w:eastAsia="SimSun"/>
              </w:rPr>
              <w:t>2</w:t>
            </w:r>
          </w:p>
        </w:tc>
      </w:tr>
      <w:tr w:rsidR="00D53A86" w:rsidRPr="002210C9" w14:paraId="4135E0E0" w14:textId="77777777" w:rsidTr="00D4438A">
        <w:tc>
          <w:tcPr>
            <w:tcW w:w="1413" w:type="dxa"/>
            <w:vMerge w:val="restart"/>
          </w:tcPr>
          <w:p w14:paraId="4E990860" w14:textId="77777777" w:rsidR="00D53A86" w:rsidRPr="0044385C" w:rsidRDefault="00D53A86" w:rsidP="00193889">
            <w:pPr>
              <w:pStyle w:val="TAL"/>
              <w:rPr>
                <w:rFonts w:eastAsia="SimSun"/>
                <w:lang w:eastAsia="zh-CN"/>
              </w:rPr>
            </w:pPr>
            <w:r>
              <w:rPr>
                <w:rFonts w:eastAsia="SimSun" w:hint="eastAsia"/>
                <w:lang w:eastAsia="zh-CN"/>
              </w:rPr>
              <w:t>C</w:t>
            </w:r>
            <w:r>
              <w:rPr>
                <w:rFonts w:eastAsia="SimSun"/>
                <w:lang w:eastAsia="zh-CN"/>
              </w:rPr>
              <w:t xml:space="preserve">RS </w:t>
            </w:r>
            <w:r>
              <w:rPr>
                <w:rFonts w:eastAsia="SimSun" w:hint="eastAsia"/>
                <w:lang w:eastAsia="zh-CN"/>
              </w:rPr>
              <w:t>patter</w:t>
            </w:r>
            <w:r>
              <w:rPr>
                <w:rFonts w:eastAsia="SimSun"/>
                <w:lang w:eastAsia="zh-CN"/>
              </w:rPr>
              <w:t>n</w:t>
            </w:r>
          </w:p>
        </w:tc>
        <w:tc>
          <w:tcPr>
            <w:tcW w:w="2268" w:type="dxa"/>
            <w:shd w:val="clear" w:color="auto" w:fill="auto"/>
            <w:vAlign w:val="center"/>
          </w:tcPr>
          <w:p w14:paraId="5FE322D7" w14:textId="77777777" w:rsidR="00D53A86" w:rsidRPr="0044385C" w:rsidRDefault="00D53A86" w:rsidP="00193889">
            <w:pPr>
              <w:pStyle w:val="TAL"/>
              <w:rPr>
                <w:rFonts w:eastAsia="SimSun"/>
                <w:lang w:eastAsia="zh-CN"/>
              </w:rPr>
            </w:pPr>
            <w:r>
              <w:rPr>
                <w:rFonts w:eastAsia="SimSun" w:hint="eastAsia"/>
                <w:lang w:eastAsia="zh-CN"/>
              </w:rPr>
              <w:t>N</w:t>
            </w:r>
            <w:r>
              <w:rPr>
                <w:rFonts w:eastAsia="SimSun"/>
                <w:lang w:eastAsia="zh-CN"/>
              </w:rPr>
              <w:t>umber of antenna ports</w:t>
            </w:r>
          </w:p>
        </w:tc>
        <w:tc>
          <w:tcPr>
            <w:tcW w:w="709" w:type="dxa"/>
            <w:shd w:val="clear" w:color="auto" w:fill="auto"/>
            <w:vAlign w:val="center"/>
          </w:tcPr>
          <w:p w14:paraId="27BC7563" w14:textId="77777777" w:rsidR="00D53A86" w:rsidRDefault="00D53A86" w:rsidP="00193889">
            <w:pPr>
              <w:pStyle w:val="TAC"/>
              <w:rPr>
                <w:rFonts w:eastAsia="SimSun"/>
              </w:rPr>
            </w:pPr>
          </w:p>
        </w:tc>
        <w:tc>
          <w:tcPr>
            <w:tcW w:w="2693" w:type="dxa"/>
            <w:shd w:val="clear" w:color="auto" w:fill="auto"/>
            <w:vAlign w:val="center"/>
          </w:tcPr>
          <w:p w14:paraId="03F0244B" w14:textId="77777777" w:rsidR="00D53A86" w:rsidRPr="002210C9" w:rsidRDefault="00D53A86" w:rsidP="00193889">
            <w:pPr>
              <w:pStyle w:val="TAC"/>
              <w:rPr>
                <w:rFonts w:eastAsia="SimSun"/>
              </w:rPr>
            </w:pPr>
            <w:r>
              <w:rPr>
                <w:rFonts w:eastAsia="SimSun"/>
              </w:rPr>
              <w:t>4</w:t>
            </w:r>
          </w:p>
        </w:tc>
        <w:tc>
          <w:tcPr>
            <w:tcW w:w="2546" w:type="dxa"/>
            <w:vAlign w:val="center"/>
          </w:tcPr>
          <w:p w14:paraId="2EAD161B" w14:textId="77777777" w:rsidR="00D53A86" w:rsidRPr="002210C9" w:rsidRDefault="00D53A86" w:rsidP="00193889">
            <w:pPr>
              <w:pStyle w:val="TAC"/>
              <w:rPr>
                <w:rFonts w:eastAsia="SimSun"/>
                <w:lang w:eastAsia="zh-CN"/>
              </w:rPr>
            </w:pPr>
            <w:r>
              <w:rPr>
                <w:rFonts w:eastAsia="SimSun" w:hint="eastAsia"/>
                <w:lang w:eastAsia="zh-CN"/>
              </w:rPr>
              <w:t>4</w:t>
            </w:r>
          </w:p>
        </w:tc>
      </w:tr>
      <w:tr w:rsidR="00D53A86" w:rsidRPr="0044385C" w14:paraId="0491C7C9" w14:textId="77777777" w:rsidTr="00D4438A">
        <w:tc>
          <w:tcPr>
            <w:tcW w:w="1413" w:type="dxa"/>
            <w:vMerge/>
          </w:tcPr>
          <w:p w14:paraId="4B00CDC3" w14:textId="77777777" w:rsidR="00D53A86" w:rsidRPr="0044385C" w:rsidRDefault="00D53A86" w:rsidP="00193889">
            <w:pPr>
              <w:pStyle w:val="TAL"/>
              <w:rPr>
                <w:rFonts w:eastAsia="SimSun"/>
              </w:rPr>
            </w:pPr>
          </w:p>
        </w:tc>
        <w:tc>
          <w:tcPr>
            <w:tcW w:w="2268" w:type="dxa"/>
            <w:shd w:val="clear" w:color="auto" w:fill="auto"/>
            <w:vAlign w:val="center"/>
          </w:tcPr>
          <w:p w14:paraId="78E28A41" w14:textId="77777777" w:rsidR="00D53A86" w:rsidRPr="0044385C" w:rsidRDefault="00D53A86" w:rsidP="00193889">
            <w:pPr>
              <w:pStyle w:val="TAL"/>
              <w:rPr>
                <w:rFonts w:eastAsia="SimSun"/>
                <w:lang w:eastAsia="zh-CN"/>
              </w:rPr>
            </w:pPr>
            <w:r>
              <w:rPr>
                <w:rFonts w:eastAsia="SimSun" w:hint="eastAsia"/>
                <w:lang w:eastAsia="zh-CN"/>
              </w:rPr>
              <w:t>v</w:t>
            </w:r>
            <w:r>
              <w:rPr>
                <w:rFonts w:eastAsia="SimSun"/>
                <w:lang w:eastAsia="zh-CN"/>
              </w:rPr>
              <w:t>-shift</w:t>
            </w:r>
          </w:p>
        </w:tc>
        <w:tc>
          <w:tcPr>
            <w:tcW w:w="709" w:type="dxa"/>
            <w:shd w:val="clear" w:color="auto" w:fill="auto"/>
            <w:vAlign w:val="center"/>
          </w:tcPr>
          <w:p w14:paraId="25DEC658" w14:textId="77777777" w:rsidR="00D53A86" w:rsidRDefault="00D53A86" w:rsidP="00193889">
            <w:pPr>
              <w:pStyle w:val="TAC"/>
              <w:rPr>
                <w:rFonts w:eastAsia="SimSun"/>
              </w:rPr>
            </w:pPr>
          </w:p>
        </w:tc>
        <w:tc>
          <w:tcPr>
            <w:tcW w:w="2693" w:type="dxa"/>
            <w:shd w:val="clear" w:color="auto" w:fill="auto"/>
            <w:vAlign w:val="center"/>
          </w:tcPr>
          <w:p w14:paraId="6E6BD2A4" w14:textId="77777777" w:rsidR="00D53A86" w:rsidRPr="0044385C" w:rsidRDefault="00D53A86" w:rsidP="00193889">
            <w:pPr>
              <w:pStyle w:val="TAC"/>
              <w:rPr>
                <w:rFonts w:eastAsia="SimSun"/>
                <w:lang w:eastAsia="zh-CN"/>
              </w:rPr>
            </w:pPr>
            <w:r>
              <w:rPr>
                <w:rFonts w:eastAsia="SimSun" w:hint="eastAsia"/>
                <w:lang w:eastAsia="zh-CN"/>
              </w:rPr>
              <w:t>1</w:t>
            </w:r>
          </w:p>
        </w:tc>
        <w:tc>
          <w:tcPr>
            <w:tcW w:w="2546" w:type="dxa"/>
            <w:vAlign w:val="center"/>
          </w:tcPr>
          <w:p w14:paraId="397CD204" w14:textId="77777777" w:rsidR="00D53A86" w:rsidRPr="0044385C" w:rsidRDefault="00D53A86" w:rsidP="00193889">
            <w:pPr>
              <w:pStyle w:val="TAC"/>
              <w:rPr>
                <w:rFonts w:eastAsia="SimSun"/>
                <w:lang w:eastAsia="zh-CN"/>
              </w:rPr>
            </w:pPr>
            <w:r>
              <w:rPr>
                <w:rFonts w:eastAsia="SimSun" w:hint="eastAsia"/>
                <w:lang w:eastAsia="zh-CN"/>
              </w:rPr>
              <w:t>2</w:t>
            </w:r>
          </w:p>
        </w:tc>
      </w:tr>
      <w:tr w:rsidR="00D53A86" w:rsidRPr="0044385C" w14:paraId="732B8A57" w14:textId="77777777" w:rsidTr="00D4438A">
        <w:tc>
          <w:tcPr>
            <w:tcW w:w="1413" w:type="dxa"/>
            <w:vMerge w:val="restart"/>
          </w:tcPr>
          <w:p w14:paraId="67AA25CF" w14:textId="77777777" w:rsidR="00D53A86" w:rsidRPr="0044385C" w:rsidRDefault="00D53A86" w:rsidP="00193889">
            <w:pPr>
              <w:pStyle w:val="TAL"/>
              <w:rPr>
                <w:rFonts w:eastAsia="SimSun"/>
              </w:rPr>
            </w:pPr>
            <w:r>
              <w:rPr>
                <w:rFonts w:eastAsia="SimSun"/>
              </w:rPr>
              <w:t>Downlink power allocation</w:t>
            </w:r>
          </w:p>
        </w:tc>
        <w:tc>
          <w:tcPr>
            <w:tcW w:w="2268" w:type="dxa"/>
            <w:shd w:val="clear" w:color="auto" w:fill="auto"/>
            <w:vAlign w:val="center"/>
          </w:tcPr>
          <w:p w14:paraId="05797475" w14:textId="77777777" w:rsidR="00D53A86" w:rsidRDefault="00D53A86" w:rsidP="00193889">
            <w:pPr>
              <w:pStyle w:val="TAL"/>
              <w:rPr>
                <w:rFonts w:eastAsia="SimSun"/>
                <w:lang w:eastAsia="zh-CN"/>
              </w:rPr>
            </w:pPr>
            <w:r w:rsidRPr="00353B15">
              <w:rPr>
                <w:rFonts w:cs="Arial"/>
                <w:b/>
                <w:position w:val="-10"/>
              </w:rPr>
              <w:object w:dxaOrig="340" w:dyaOrig="340" w14:anchorId="204F99A6">
                <v:shape id="_x0000_i1031" type="#_x0000_t75" style="width:15.5pt;height:15.5pt" o:ole="">
                  <v:imagedata r:id="rId14" o:title=""/>
                </v:shape>
                <o:OLEObject Type="Embed" ProgID="Equation.3" ShapeID="_x0000_i1031" DrawAspect="Content" ObjectID="_1749606793" r:id="rId20"/>
              </w:object>
            </w:r>
          </w:p>
        </w:tc>
        <w:tc>
          <w:tcPr>
            <w:tcW w:w="709" w:type="dxa"/>
            <w:shd w:val="clear" w:color="auto" w:fill="auto"/>
            <w:vAlign w:val="center"/>
          </w:tcPr>
          <w:p w14:paraId="1F756274" w14:textId="77777777" w:rsidR="00D53A86" w:rsidRDefault="00D53A86" w:rsidP="00193889">
            <w:pPr>
              <w:pStyle w:val="TAC"/>
              <w:rPr>
                <w:rFonts w:eastAsia="SimSun"/>
              </w:rPr>
            </w:pPr>
            <w:r>
              <w:rPr>
                <w:rFonts w:eastAsia="SimSun" w:hint="eastAsia"/>
                <w:lang w:eastAsia="zh-CN"/>
              </w:rPr>
              <w:t>d</w:t>
            </w:r>
            <w:r>
              <w:rPr>
                <w:rFonts w:eastAsia="SimSun"/>
                <w:lang w:eastAsia="zh-CN"/>
              </w:rPr>
              <w:t>B</w:t>
            </w:r>
          </w:p>
        </w:tc>
        <w:tc>
          <w:tcPr>
            <w:tcW w:w="2693" w:type="dxa"/>
            <w:shd w:val="clear" w:color="auto" w:fill="auto"/>
            <w:vAlign w:val="center"/>
          </w:tcPr>
          <w:p w14:paraId="754ECD96" w14:textId="77777777" w:rsidR="00D53A86" w:rsidRDefault="00D53A86" w:rsidP="00193889">
            <w:pPr>
              <w:pStyle w:val="TAC"/>
              <w:rPr>
                <w:rFonts w:eastAsia="SimSun"/>
                <w:lang w:eastAsia="zh-CN"/>
              </w:rPr>
            </w:pPr>
            <w:r>
              <w:rPr>
                <w:rFonts w:eastAsia="SimSun"/>
                <w:lang w:eastAsia="zh-CN"/>
              </w:rPr>
              <w:t>-6</w:t>
            </w:r>
          </w:p>
        </w:tc>
        <w:tc>
          <w:tcPr>
            <w:tcW w:w="2546" w:type="dxa"/>
            <w:vAlign w:val="center"/>
          </w:tcPr>
          <w:p w14:paraId="6B31DE56" w14:textId="77777777" w:rsidR="00D53A86" w:rsidRDefault="00D53A86" w:rsidP="00193889">
            <w:pPr>
              <w:pStyle w:val="TAC"/>
              <w:rPr>
                <w:rFonts w:eastAsia="SimSun"/>
                <w:lang w:eastAsia="zh-CN"/>
              </w:rPr>
            </w:pPr>
            <w:r>
              <w:rPr>
                <w:rFonts w:eastAsia="SimSun"/>
                <w:lang w:eastAsia="zh-CN"/>
              </w:rPr>
              <w:t>-6</w:t>
            </w:r>
          </w:p>
        </w:tc>
      </w:tr>
      <w:tr w:rsidR="00D53A86" w:rsidRPr="0044385C" w14:paraId="1EFA3082" w14:textId="77777777" w:rsidTr="00D4438A">
        <w:tc>
          <w:tcPr>
            <w:tcW w:w="1413" w:type="dxa"/>
            <w:vMerge/>
          </w:tcPr>
          <w:p w14:paraId="68672A9B" w14:textId="77777777" w:rsidR="00D53A86" w:rsidRPr="0044385C" w:rsidRDefault="00D53A86" w:rsidP="00193889">
            <w:pPr>
              <w:pStyle w:val="TAL"/>
              <w:rPr>
                <w:rFonts w:eastAsia="SimSun"/>
              </w:rPr>
            </w:pPr>
          </w:p>
        </w:tc>
        <w:tc>
          <w:tcPr>
            <w:tcW w:w="2268" w:type="dxa"/>
            <w:shd w:val="clear" w:color="auto" w:fill="auto"/>
            <w:vAlign w:val="center"/>
          </w:tcPr>
          <w:p w14:paraId="58DA7804" w14:textId="77777777" w:rsidR="00D53A86" w:rsidRDefault="00D53A86" w:rsidP="00193889">
            <w:pPr>
              <w:pStyle w:val="TAL"/>
              <w:rPr>
                <w:rFonts w:eastAsia="SimSun"/>
                <w:lang w:eastAsia="zh-CN"/>
              </w:rPr>
            </w:pPr>
            <w:r w:rsidRPr="00353B15">
              <w:rPr>
                <w:rFonts w:cs="Arial"/>
                <w:b/>
                <w:position w:val="-10"/>
              </w:rPr>
              <w:object w:dxaOrig="320" w:dyaOrig="340" w14:anchorId="28C6482D">
                <v:shape id="_x0000_i1032" type="#_x0000_t75" style="width:15.5pt;height:15.5pt" o:ole="">
                  <v:imagedata r:id="rId16" o:title=""/>
                </v:shape>
                <o:OLEObject Type="Embed" ProgID="Equation.3" ShapeID="_x0000_i1032" DrawAspect="Content" ObjectID="_1749606794" r:id="rId21"/>
              </w:object>
            </w:r>
          </w:p>
        </w:tc>
        <w:tc>
          <w:tcPr>
            <w:tcW w:w="709" w:type="dxa"/>
            <w:shd w:val="clear" w:color="auto" w:fill="auto"/>
            <w:vAlign w:val="center"/>
          </w:tcPr>
          <w:p w14:paraId="503B0705" w14:textId="77777777" w:rsidR="00D53A86" w:rsidRDefault="00D53A86" w:rsidP="00193889">
            <w:pPr>
              <w:pStyle w:val="TAC"/>
              <w:rPr>
                <w:rFonts w:eastAsia="SimSun"/>
              </w:rPr>
            </w:pPr>
            <w:r>
              <w:rPr>
                <w:rFonts w:eastAsia="SimSun" w:hint="eastAsia"/>
                <w:lang w:eastAsia="zh-CN"/>
              </w:rPr>
              <w:t>d</w:t>
            </w:r>
            <w:r>
              <w:rPr>
                <w:rFonts w:eastAsia="SimSun"/>
                <w:lang w:eastAsia="zh-CN"/>
              </w:rPr>
              <w:t>B</w:t>
            </w:r>
          </w:p>
        </w:tc>
        <w:tc>
          <w:tcPr>
            <w:tcW w:w="2693" w:type="dxa"/>
            <w:shd w:val="clear" w:color="auto" w:fill="auto"/>
            <w:vAlign w:val="center"/>
          </w:tcPr>
          <w:p w14:paraId="0389354B" w14:textId="77777777" w:rsidR="00D53A86" w:rsidRDefault="00D53A86" w:rsidP="00193889">
            <w:pPr>
              <w:pStyle w:val="TAC"/>
              <w:rPr>
                <w:rFonts w:eastAsia="SimSun"/>
                <w:lang w:eastAsia="zh-CN"/>
              </w:rPr>
            </w:pPr>
            <w:r>
              <w:rPr>
                <w:rFonts w:eastAsia="SimSun"/>
                <w:lang w:eastAsia="zh-CN"/>
              </w:rPr>
              <w:t>-6</w:t>
            </w:r>
          </w:p>
        </w:tc>
        <w:tc>
          <w:tcPr>
            <w:tcW w:w="2546" w:type="dxa"/>
            <w:vAlign w:val="center"/>
          </w:tcPr>
          <w:p w14:paraId="41CE35FE" w14:textId="77777777" w:rsidR="00D53A86" w:rsidRDefault="00D53A86" w:rsidP="00193889">
            <w:pPr>
              <w:pStyle w:val="TAC"/>
              <w:rPr>
                <w:rFonts w:eastAsia="SimSun"/>
                <w:lang w:eastAsia="zh-CN"/>
              </w:rPr>
            </w:pPr>
            <w:r>
              <w:rPr>
                <w:rFonts w:eastAsia="SimSun"/>
                <w:lang w:eastAsia="zh-CN"/>
              </w:rPr>
              <w:t>-6</w:t>
            </w:r>
          </w:p>
        </w:tc>
      </w:tr>
      <w:tr w:rsidR="00D53A86" w:rsidRPr="0044385C" w14:paraId="187C2967" w14:textId="77777777" w:rsidTr="00D4438A">
        <w:tc>
          <w:tcPr>
            <w:tcW w:w="1413" w:type="dxa"/>
            <w:vMerge/>
          </w:tcPr>
          <w:p w14:paraId="7F23BFE4" w14:textId="77777777" w:rsidR="00D53A86" w:rsidRPr="0044385C" w:rsidRDefault="00D53A86" w:rsidP="00193889">
            <w:pPr>
              <w:pStyle w:val="TAL"/>
              <w:rPr>
                <w:rFonts w:eastAsia="SimSun"/>
              </w:rPr>
            </w:pPr>
          </w:p>
        </w:tc>
        <w:tc>
          <w:tcPr>
            <w:tcW w:w="2268" w:type="dxa"/>
            <w:shd w:val="clear" w:color="auto" w:fill="auto"/>
            <w:vAlign w:val="center"/>
          </w:tcPr>
          <w:p w14:paraId="198597C6" w14:textId="77777777" w:rsidR="00D53A86" w:rsidRDefault="00D53A86" w:rsidP="00193889">
            <w:pPr>
              <w:pStyle w:val="TAL"/>
              <w:rPr>
                <w:rFonts w:eastAsia="SimSun"/>
                <w:lang w:eastAsia="zh-CN"/>
              </w:rPr>
            </w:pPr>
            <w:r w:rsidRPr="00353B15">
              <w:rPr>
                <w:rFonts w:cs="Arial"/>
              </w:rPr>
              <w:sym w:font="Symbol" w:char="F073"/>
            </w:r>
          </w:p>
        </w:tc>
        <w:tc>
          <w:tcPr>
            <w:tcW w:w="709" w:type="dxa"/>
            <w:shd w:val="clear" w:color="auto" w:fill="auto"/>
            <w:vAlign w:val="center"/>
          </w:tcPr>
          <w:p w14:paraId="351C49D7" w14:textId="77777777" w:rsidR="00D53A86" w:rsidRDefault="00D53A86" w:rsidP="00193889">
            <w:pPr>
              <w:pStyle w:val="TAC"/>
              <w:rPr>
                <w:rFonts w:eastAsia="SimSun"/>
              </w:rPr>
            </w:pPr>
            <w:r>
              <w:rPr>
                <w:rFonts w:eastAsia="SimSun" w:hint="eastAsia"/>
                <w:lang w:eastAsia="zh-CN"/>
              </w:rPr>
              <w:t>d</w:t>
            </w:r>
            <w:r>
              <w:rPr>
                <w:rFonts w:eastAsia="SimSun"/>
                <w:lang w:eastAsia="zh-CN"/>
              </w:rPr>
              <w:t>B</w:t>
            </w:r>
          </w:p>
        </w:tc>
        <w:tc>
          <w:tcPr>
            <w:tcW w:w="2693" w:type="dxa"/>
            <w:shd w:val="clear" w:color="auto" w:fill="auto"/>
            <w:vAlign w:val="center"/>
          </w:tcPr>
          <w:p w14:paraId="19499ED1" w14:textId="77777777" w:rsidR="00D53A86" w:rsidRDefault="00D53A86" w:rsidP="00193889">
            <w:pPr>
              <w:pStyle w:val="TAC"/>
              <w:rPr>
                <w:rFonts w:eastAsia="SimSun"/>
                <w:lang w:eastAsia="zh-CN"/>
              </w:rPr>
            </w:pPr>
            <w:r>
              <w:rPr>
                <w:rFonts w:eastAsia="SimSun" w:hint="eastAsia"/>
                <w:lang w:eastAsia="zh-CN"/>
              </w:rPr>
              <w:t>0</w:t>
            </w:r>
          </w:p>
        </w:tc>
        <w:tc>
          <w:tcPr>
            <w:tcW w:w="2546" w:type="dxa"/>
            <w:vAlign w:val="center"/>
          </w:tcPr>
          <w:p w14:paraId="385E6602" w14:textId="77777777" w:rsidR="00D53A86" w:rsidRDefault="00D53A86" w:rsidP="00193889">
            <w:pPr>
              <w:pStyle w:val="TAC"/>
              <w:rPr>
                <w:rFonts w:eastAsia="SimSun"/>
                <w:lang w:eastAsia="zh-CN"/>
              </w:rPr>
            </w:pPr>
            <w:r>
              <w:rPr>
                <w:rFonts w:eastAsia="SimSun" w:hint="eastAsia"/>
                <w:lang w:eastAsia="zh-CN"/>
              </w:rPr>
              <w:t>0</w:t>
            </w:r>
          </w:p>
        </w:tc>
      </w:tr>
      <w:tr w:rsidR="00D53A86" w:rsidRPr="0044385C" w14:paraId="26FC2A2F" w14:textId="77777777" w:rsidTr="00D4438A">
        <w:tc>
          <w:tcPr>
            <w:tcW w:w="3681" w:type="dxa"/>
            <w:gridSpan w:val="2"/>
          </w:tcPr>
          <w:p w14:paraId="6E4D239D" w14:textId="77777777" w:rsidR="00D53A86" w:rsidRPr="0044385C" w:rsidRDefault="00D53A86" w:rsidP="00193889">
            <w:pPr>
              <w:pStyle w:val="TAL"/>
              <w:rPr>
                <w:rFonts w:eastAsia="SimSun"/>
              </w:rPr>
            </w:pPr>
            <w:r w:rsidRPr="00741F4F">
              <w:rPr>
                <w:rFonts w:eastAsia="SimSun"/>
              </w:rPr>
              <w:t>PDSCH transmission mode</w:t>
            </w:r>
          </w:p>
        </w:tc>
        <w:tc>
          <w:tcPr>
            <w:tcW w:w="709" w:type="dxa"/>
            <w:shd w:val="clear" w:color="auto" w:fill="auto"/>
            <w:vAlign w:val="center"/>
          </w:tcPr>
          <w:p w14:paraId="205C3E04" w14:textId="77777777" w:rsidR="00D53A86" w:rsidRPr="0044385C" w:rsidRDefault="00D53A86" w:rsidP="00193889">
            <w:pPr>
              <w:pStyle w:val="TAC"/>
              <w:rPr>
                <w:rFonts w:eastAsia="SimSun"/>
              </w:rPr>
            </w:pPr>
          </w:p>
        </w:tc>
        <w:tc>
          <w:tcPr>
            <w:tcW w:w="2693" w:type="dxa"/>
            <w:shd w:val="clear" w:color="auto" w:fill="auto"/>
            <w:vAlign w:val="center"/>
          </w:tcPr>
          <w:p w14:paraId="0DC3DC39" w14:textId="77777777" w:rsidR="00D53A86" w:rsidRPr="0044385C" w:rsidRDefault="00D53A86" w:rsidP="00193889">
            <w:pPr>
              <w:pStyle w:val="TAC"/>
              <w:rPr>
                <w:rFonts w:eastAsia="SimSun"/>
              </w:rPr>
            </w:pPr>
            <w:r>
              <w:rPr>
                <w:rFonts w:eastAsia="SimSun"/>
              </w:rPr>
              <w:t>TM</w:t>
            </w:r>
            <w:r w:rsidRPr="00F66125">
              <w:rPr>
                <w:rFonts w:eastAsia="SimSun"/>
              </w:rPr>
              <w:t>4</w:t>
            </w:r>
          </w:p>
        </w:tc>
        <w:tc>
          <w:tcPr>
            <w:tcW w:w="2546" w:type="dxa"/>
            <w:vAlign w:val="center"/>
          </w:tcPr>
          <w:p w14:paraId="2DE43619" w14:textId="77777777" w:rsidR="00D53A86" w:rsidRPr="0044385C" w:rsidRDefault="00D53A86" w:rsidP="00193889">
            <w:pPr>
              <w:pStyle w:val="TAC"/>
              <w:rPr>
                <w:rFonts w:eastAsia="SimSun"/>
              </w:rPr>
            </w:pPr>
            <w:r>
              <w:rPr>
                <w:rFonts w:eastAsia="SimSun"/>
              </w:rPr>
              <w:t>TM</w:t>
            </w:r>
            <w:r w:rsidRPr="0044385C">
              <w:rPr>
                <w:rFonts w:eastAsia="SimSun" w:hint="eastAsia"/>
              </w:rPr>
              <w:t>4</w:t>
            </w:r>
          </w:p>
        </w:tc>
      </w:tr>
      <w:tr w:rsidR="00D53A86" w:rsidRPr="0044385C" w14:paraId="59AFC665" w14:textId="77777777" w:rsidTr="00D4438A">
        <w:tc>
          <w:tcPr>
            <w:tcW w:w="3681" w:type="dxa"/>
            <w:gridSpan w:val="2"/>
          </w:tcPr>
          <w:p w14:paraId="32EB2365" w14:textId="77777777" w:rsidR="00D53A86" w:rsidRPr="0044385C" w:rsidRDefault="00D53A86" w:rsidP="00193889">
            <w:pPr>
              <w:pStyle w:val="TAL"/>
              <w:rPr>
                <w:rFonts w:eastAsia="SimSun"/>
              </w:rPr>
            </w:pPr>
            <w:r w:rsidRPr="0044385C">
              <w:rPr>
                <w:rFonts w:eastAsia="SimSun"/>
              </w:rPr>
              <w:t xml:space="preserve">PDSCH </w:t>
            </w:r>
            <w:r>
              <w:rPr>
                <w:rFonts w:eastAsia="SimSun"/>
              </w:rPr>
              <w:t>loading level</w:t>
            </w:r>
          </w:p>
        </w:tc>
        <w:tc>
          <w:tcPr>
            <w:tcW w:w="709" w:type="dxa"/>
            <w:shd w:val="clear" w:color="auto" w:fill="auto"/>
            <w:vAlign w:val="center"/>
          </w:tcPr>
          <w:p w14:paraId="01B996C3" w14:textId="77777777" w:rsidR="00D53A86" w:rsidRPr="0044385C" w:rsidRDefault="00D53A86" w:rsidP="00193889">
            <w:pPr>
              <w:pStyle w:val="TAC"/>
              <w:rPr>
                <w:rFonts w:eastAsia="SimSun"/>
              </w:rPr>
            </w:pPr>
            <w:r w:rsidRPr="0044385C">
              <w:rPr>
                <w:rFonts w:eastAsia="SimSun" w:hint="eastAsia"/>
              </w:rPr>
              <w:t>%</w:t>
            </w:r>
          </w:p>
        </w:tc>
        <w:tc>
          <w:tcPr>
            <w:tcW w:w="2693" w:type="dxa"/>
            <w:shd w:val="clear" w:color="auto" w:fill="auto"/>
            <w:vAlign w:val="center"/>
          </w:tcPr>
          <w:p w14:paraId="47D96BBD" w14:textId="77777777" w:rsidR="00D53A86" w:rsidRPr="0044385C" w:rsidRDefault="00D53A86" w:rsidP="00193889">
            <w:pPr>
              <w:pStyle w:val="TAC"/>
              <w:rPr>
                <w:rFonts w:eastAsia="SimSun"/>
              </w:rPr>
            </w:pPr>
            <w:r w:rsidRPr="00E35935">
              <w:rPr>
                <w:rFonts w:eastAsia="SimSun"/>
              </w:rPr>
              <w:t>20% probability of occurrence of LTE data transmission in time domain, and full bandwidth allocation in frequency domain.</w:t>
            </w:r>
          </w:p>
        </w:tc>
        <w:tc>
          <w:tcPr>
            <w:tcW w:w="2546" w:type="dxa"/>
            <w:vAlign w:val="center"/>
          </w:tcPr>
          <w:p w14:paraId="7B0714A4" w14:textId="77777777" w:rsidR="00D53A86" w:rsidRPr="0044385C" w:rsidRDefault="00D53A86" w:rsidP="00193889">
            <w:pPr>
              <w:pStyle w:val="TAC"/>
              <w:rPr>
                <w:rFonts w:eastAsia="SimSun"/>
              </w:rPr>
            </w:pPr>
            <w:r w:rsidRPr="00E35935">
              <w:rPr>
                <w:rFonts w:eastAsia="SimSun"/>
              </w:rPr>
              <w:t>20% probability of occurrence of LTE data transmission in time domain, and full bandwidth allocation in frequency domain.</w:t>
            </w:r>
          </w:p>
        </w:tc>
      </w:tr>
      <w:tr w:rsidR="00D53A86" w:rsidRPr="00F66125" w14:paraId="6381CE3C" w14:textId="77777777" w:rsidTr="00D4438A">
        <w:trPr>
          <w:trHeight w:val="482"/>
        </w:trPr>
        <w:tc>
          <w:tcPr>
            <w:tcW w:w="3681" w:type="dxa"/>
            <w:gridSpan w:val="2"/>
          </w:tcPr>
          <w:p w14:paraId="475B0368" w14:textId="77777777" w:rsidR="00D53A86" w:rsidRPr="00C25669" w:rsidRDefault="00D53A86" w:rsidP="00193889">
            <w:pPr>
              <w:pStyle w:val="TAL"/>
              <w:rPr>
                <w:rFonts w:eastAsia="SimSun"/>
              </w:rPr>
            </w:pPr>
            <w:r>
              <w:rPr>
                <w:rFonts w:eastAsia="SimSun"/>
              </w:rPr>
              <w:t>T</w:t>
            </w:r>
            <w:r w:rsidRPr="0044385C">
              <w:rPr>
                <w:rFonts w:eastAsia="SimSun"/>
              </w:rPr>
              <w:t>ransmission rank</w:t>
            </w:r>
          </w:p>
        </w:tc>
        <w:tc>
          <w:tcPr>
            <w:tcW w:w="709" w:type="dxa"/>
            <w:shd w:val="clear" w:color="auto" w:fill="auto"/>
            <w:vAlign w:val="center"/>
          </w:tcPr>
          <w:p w14:paraId="099E8A25" w14:textId="77777777" w:rsidR="00D53A86" w:rsidRPr="00C25669" w:rsidRDefault="00D53A86" w:rsidP="00193889">
            <w:pPr>
              <w:pStyle w:val="TAC"/>
              <w:rPr>
                <w:rFonts w:eastAsia="SimSun"/>
              </w:rPr>
            </w:pPr>
            <w:r w:rsidRPr="0044385C">
              <w:rPr>
                <w:rFonts w:eastAsia="SimSun"/>
              </w:rPr>
              <w:t>%</w:t>
            </w:r>
          </w:p>
        </w:tc>
        <w:tc>
          <w:tcPr>
            <w:tcW w:w="2693" w:type="dxa"/>
            <w:shd w:val="clear" w:color="auto" w:fill="auto"/>
            <w:vAlign w:val="center"/>
          </w:tcPr>
          <w:p w14:paraId="22266D5B" w14:textId="77777777" w:rsidR="00D53A86" w:rsidRPr="00F66125" w:rsidRDefault="00D53A86" w:rsidP="00193889">
            <w:pPr>
              <w:pStyle w:val="TAC"/>
              <w:rPr>
                <w:rFonts w:eastAsia="SimSun"/>
              </w:rPr>
            </w:pPr>
            <w:r w:rsidRPr="00E35935">
              <w:rPr>
                <w:rFonts w:eastAsia="SimSun"/>
              </w:rPr>
              <w:t>80% and 20% probability for rank 1 and rank 2 respectively</w:t>
            </w:r>
          </w:p>
        </w:tc>
        <w:tc>
          <w:tcPr>
            <w:tcW w:w="2546" w:type="dxa"/>
            <w:vAlign w:val="center"/>
          </w:tcPr>
          <w:p w14:paraId="373E1393" w14:textId="77777777" w:rsidR="00D53A86" w:rsidRPr="00F66125" w:rsidRDefault="00D53A86" w:rsidP="00193889">
            <w:pPr>
              <w:pStyle w:val="TAC"/>
              <w:rPr>
                <w:rFonts w:eastAsia="SimSun"/>
              </w:rPr>
            </w:pPr>
            <w:r w:rsidRPr="00E35935">
              <w:rPr>
                <w:rFonts w:eastAsia="SimSun"/>
              </w:rPr>
              <w:t>80% and 20% probability for rank 1 and rank 2 respectively</w:t>
            </w:r>
          </w:p>
        </w:tc>
      </w:tr>
      <w:tr w:rsidR="00D53A86" w:rsidRPr="00E35935" w14:paraId="43A8C6EB" w14:textId="77777777" w:rsidTr="00D4438A">
        <w:trPr>
          <w:trHeight w:val="482"/>
        </w:trPr>
        <w:tc>
          <w:tcPr>
            <w:tcW w:w="3681" w:type="dxa"/>
            <w:gridSpan w:val="2"/>
          </w:tcPr>
          <w:p w14:paraId="05D1B9DA" w14:textId="77777777" w:rsidR="00D53A86" w:rsidRDefault="00D53A86" w:rsidP="00193889">
            <w:pPr>
              <w:pStyle w:val="TAL"/>
              <w:rPr>
                <w:rFonts w:eastAsia="SimSun"/>
              </w:rPr>
            </w:pPr>
            <w:r w:rsidRPr="0044385C">
              <w:rPr>
                <w:rFonts w:eastAsia="SimSun"/>
              </w:rPr>
              <w:t>Interference model</w:t>
            </w:r>
          </w:p>
        </w:tc>
        <w:tc>
          <w:tcPr>
            <w:tcW w:w="709" w:type="dxa"/>
            <w:shd w:val="clear" w:color="auto" w:fill="auto"/>
            <w:vAlign w:val="center"/>
          </w:tcPr>
          <w:p w14:paraId="59D3A2CE" w14:textId="77777777" w:rsidR="00D53A86" w:rsidRPr="0044385C" w:rsidRDefault="00D53A86" w:rsidP="00193889">
            <w:pPr>
              <w:pStyle w:val="TAC"/>
              <w:rPr>
                <w:rFonts w:eastAsia="SimSun"/>
              </w:rPr>
            </w:pPr>
          </w:p>
        </w:tc>
        <w:tc>
          <w:tcPr>
            <w:tcW w:w="2693" w:type="dxa"/>
            <w:shd w:val="clear" w:color="auto" w:fill="auto"/>
            <w:vAlign w:val="center"/>
          </w:tcPr>
          <w:p w14:paraId="2719A509" w14:textId="3F143E82" w:rsidR="00D53A86" w:rsidRPr="00E35935" w:rsidRDefault="00D53A86" w:rsidP="00193889">
            <w:pPr>
              <w:pStyle w:val="TAC"/>
              <w:rPr>
                <w:rFonts w:eastAsia="SimSun"/>
              </w:rPr>
            </w:pPr>
            <w:r w:rsidRPr="003827D5">
              <w:rPr>
                <w:rFonts w:eastAsia="SimSun"/>
              </w:rPr>
              <w:t xml:space="preserve">As specified in clause </w:t>
            </w:r>
            <w:r>
              <w:rPr>
                <w:rFonts w:eastAsia="SimSun"/>
              </w:rPr>
              <w:t>B.</w:t>
            </w:r>
            <w:r w:rsidR="006D71B8">
              <w:rPr>
                <w:rFonts w:eastAsia="SimSun"/>
              </w:rPr>
              <w:t>7</w:t>
            </w:r>
          </w:p>
        </w:tc>
        <w:tc>
          <w:tcPr>
            <w:tcW w:w="2546" w:type="dxa"/>
            <w:vAlign w:val="center"/>
          </w:tcPr>
          <w:p w14:paraId="1DDD08D6" w14:textId="06AEC710" w:rsidR="00D53A86" w:rsidRPr="00E35935" w:rsidRDefault="00D53A86" w:rsidP="00193889">
            <w:pPr>
              <w:pStyle w:val="TAC"/>
              <w:rPr>
                <w:rFonts w:eastAsia="SimSun"/>
              </w:rPr>
            </w:pPr>
            <w:r w:rsidRPr="003827D5">
              <w:rPr>
                <w:rFonts w:eastAsia="SimSun"/>
              </w:rPr>
              <w:t xml:space="preserve">As specified in clause </w:t>
            </w:r>
            <w:r>
              <w:rPr>
                <w:rFonts w:eastAsia="SimSun"/>
              </w:rPr>
              <w:t>B.</w:t>
            </w:r>
            <w:r w:rsidR="006D71B8">
              <w:rPr>
                <w:rFonts w:eastAsia="SimSun"/>
              </w:rPr>
              <w:t>7</w:t>
            </w:r>
          </w:p>
        </w:tc>
      </w:tr>
      <w:tr w:rsidR="00D53A86" w:rsidRPr="0044385C" w14:paraId="54CD16C2"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3CE402A8" w14:textId="77777777" w:rsidR="00D53A86" w:rsidRPr="0044385C" w:rsidRDefault="00D53A86" w:rsidP="00193889">
            <w:pPr>
              <w:pStyle w:val="TAL"/>
              <w:rPr>
                <w:rFonts w:eastAsia="SimSun"/>
              </w:rPr>
            </w:pPr>
            <w:r w:rsidRPr="0044385C">
              <w:rPr>
                <w:rFonts w:eastAsia="SimSun"/>
              </w:rPr>
              <w:t>Time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246C658" w14:textId="77777777" w:rsidR="00D53A86" w:rsidRPr="00C25669" w:rsidRDefault="00D53A86" w:rsidP="00193889">
            <w:pPr>
              <w:pStyle w:val="TAC"/>
              <w:rPr>
                <w:rFonts w:eastAsia="SimSun"/>
              </w:rPr>
            </w:pPr>
            <w:r w:rsidRPr="0044385C">
              <w:rPr>
                <w:rFonts w:eastAsia="SimSun"/>
              </w:rPr>
              <w:t>us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033D33E" w14:textId="77777777" w:rsidR="00D53A86" w:rsidRPr="0044385C" w:rsidRDefault="00D53A86" w:rsidP="00193889">
            <w:pPr>
              <w:pStyle w:val="TAC"/>
              <w:rPr>
                <w:rFonts w:eastAsia="SimSun"/>
              </w:rPr>
            </w:pPr>
            <w:r w:rsidRPr="0044385C">
              <w:rPr>
                <w:rFonts w:eastAsia="SimSun"/>
              </w:rPr>
              <w:t>3</w:t>
            </w:r>
          </w:p>
        </w:tc>
        <w:tc>
          <w:tcPr>
            <w:tcW w:w="2546" w:type="dxa"/>
            <w:tcBorders>
              <w:top w:val="single" w:sz="4" w:space="0" w:color="auto"/>
              <w:left w:val="single" w:sz="4" w:space="0" w:color="auto"/>
              <w:bottom w:val="single" w:sz="4" w:space="0" w:color="auto"/>
              <w:right w:val="single" w:sz="4" w:space="0" w:color="auto"/>
            </w:tcBorders>
            <w:vAlign w:val="center"/>
          </w:tcPr>
          <w:p w14:paraId="1F3BD0FC" w14:textId="77777777" w:rsidR="00D53A86" w:rsidRPr="0044385C" w:rsidRDefault="00D53A86" w:rsidP="00193889">
            <w:pPr>
              <w:pStyle w:val="TAC"/>
              <w:rPr>
                <w:rFonts w:eastAsia="SimSun"/>
              </w:rPr>
            </w:pPr>
            <w:r w:rsidRPr="0044385C">
              <w:rPr>
                <w:rFonts w:eastAsia="SimSun"/>
              </w:rPr>
              <w:t>-1</w:t>
            </w:r>
          </w:p>
        </w:tc>
      </w:tr>
      <w:tr w:rsidR="00D53A86" w:rsidRPr="0044385C" w14:paraId="204ABFFD"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5AEEE7B1" w14:textId="77777777" w:rsidR="00D53A86" w:rsidRPr="0044385C" w:rsidRDefault="00D53A86" w:rsidP="00193889">
            <w:pPr>
              <w:pStyle w:val="TAL"/>
              <w:rPr>
                <w:rFonts w:eastAsia="SimSun"/>
              </w:rPr>
            </w:pPr>
            <w:r w:rsidRPr="0044385C">
              <w:rPr>
                <w:rFonts w:eastAsia="SimSun"/>
              </w:rPr>
              <w:t>Frequency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A3B5BA0" w14:textId="77777777" w:rsidR="00D53A86" w:rsidRPr="00C25669" w:rsidRDefault="00D53A86" w:rsidP="00193889">
            <w:pPr>
              <w:pStyle w:val="TAC"/>
              <w:rPr>
                <w:rFonts w:eastAsia="SimSun"/>
              </w:rPr>
            </w:pPr>
            <w:r w:rsidRPr="0044385C">
              <w:rPr>
                <w:rFonts w:eastAsia="SimSun"/>
              </w:rPr>
              <w:t>Hz</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7236D94C" w14:textId="77777777" w:rsidR="00D53A86" w:rsidRPr="0044385C" w:rsidRDefault="00D53A86" w:rsidP="00193889">
            <w:pPr>
              <w:pStyle w:val="TAC"/>
              <w:rPr>
                <w:rFonts w:eastAsia="SimSun"/>
              </w:rPr>
            </w:pPr>
            <w:r w:rsidRPr="0044385C">
              <w:rPr>
                <w:rFonts w:eastAsia="SimSun"/>
              </w:rPr>
              <w:t>300</w:t>
            </w:r>
          </w:p>
        </w:tc>
        <w:tc>
          <w:tcPr>
            <w:tcW w:w="2546" w:type="dxa"/>
            <w:tcBorders>
              <w:top w:val="single" w:sz="4" w:space="0" w:color="auto"/>
              <w:left w:val="single" w:sz="4" w:space="0" w:color="auto"/>
              <w:bottom w:val="single" w:sz="4" w:space="0" w:color="auto"/>
              <w:right w:val="single" w:sz="4" w:space="0" w:color="auto"/>
            </w:tcBorders>
            <w:vAlign w:val="center"/>
          </w:tcPr>
          <w:p w14:paraId="3D3B2016" w14:textId="77777777" w:rsidR="00D53A86" w:rsidRPr="0044385C" w:rsidRDefault="00D53A86" w:rsidP="00193889">
            <w:pPr>
              <w:pStyle w:val="TAC"/>
              <w:rPr>
                <w:rFonts w:eastAsia="SimSun"/>
              </w:rPr>
            </w:pPr>
            <w:r w:rsidRPr="0044385C">
              <w:rPr>
                <w:rFonts w:eastAsia="SimSun"/>
              </w:rPr>
              <w:t>-100</w:t>
            </w:r>
          </w:p>
        </w:tc>
      </w:tr>
      <w:tr w:rsidR="00D53A86" w:rsidRPr="0044385C" w14:paraId="16C18E89"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6EB41823" w14:textId="4E25B31D" w:rsidR="00D53A86" w:rsidRDefault="00D53A86" w:rsidP="00193889">
            <w:pPr>
              <w:pStyle w:val="TAL"/>
              <w:rPr>
                <w:lang w:eastAsia="zh-CN"/>
              </w:rPr>
            </w:pPr>
            <w:r w:rsidRPr="0044385C">
              <w:rPr>
                <w:rFonts w:eastAsia="SimSun"/>
              </w:rPr>
              <w:t xml:space="preserve">Propagation conditions and MIMO configuration (Note </w:t>
            </w:r>
            <w:r>
              <w:rPr>
                <w:rFonts w:eastAsia="SimSun"/>
              </w:rPr>
              <w:t>2</w:t>
            </w:r>
            <w:r w:rsidRPr="0044385C">
              <w:rPr>
                <w:rFonts w:eastAsia="SimSun"/>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0EDEA5" w14:textId="77777777" w:rsidR="00D53A86" w:rsidRPr="00C25669" w:rsidRDefault="00D53A86" w:rsidP="00193889">
            <w:pPr>
              <w:pStyle w:val="TAC"/>
              <w:rPr>
                <w:rFonts w:eastAsia="SimSu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6B801104" w14:textId="77777777" w:rsidR="00D53A86" w:rsidRPr="0044385C" w:rsidRDefault="00D53A86" w:rsidP="00193889">
            <w:pPr>
              <w:pStyle w:val="TAC"/>
              <w:rPr>
                <w:rFonts w:eastAsia="SimSun"/>
              </w:rPr>
            </w:pPr>
            <w:bookmarkStart w:id="1864" w:name="OLE_LINK36"/>
            <w:r w:rsidRPr="0044385C">
              <w:rPr>
                <w:rFonts w:eastAsia="SimSun"/>
              </w:rPr>
              <w:t>TDLA30-10 ULA Low</w:t>
            </w:r>
            <w:bookmarkEnd w:id="1864"/>
          </w:p>
        </w:tc>
        <w:tc>
          <w:tcPr>
            <w:tcW w:w="2546" w:type="dxa"/>
            <w:tcBorders>
              <w:top w:val="single" w:sz="4" w:space="0" w:color="auto"/>
              <w:left w:val="single" w:sz="4" w:space="0" w:color="auto"/>
              <w:bottom w:val="single" w:sz="4" w:space="0" w:color="auto"/>
              <w:right w:val="single" w:sz="4" w:space="0" w:color="auto"/>
            </w:tcBorders>
            <w:vAlign w:val="center"/>
          </w:tcPr>
          <w:p w14:paraId="2B19C5AF" w14:textId="77777777" w:rsidR="00D53A86" w:rsidRPr="0044385C" w:rsidRDefault="00D53A86" w:rsidP="00193889">
            <w:pPr>
              <w:pStyle w:val="TAC"/>
              <w:rPr>
                <w:rFonts w:eastAsia="SimSun"/>
              </w:rPr>
            </w:pPr>
            <w:r w:rsidRPr="0044385C">
              <w:rPr>
                <w:rFonts w:eastAsia="SimSun"/>
              </w:rPr>
              <w:t>TDLA30-10 ULA Low</w:t>
            </w:r>
          </w:p>
        </w:tc>
      </w:tr>
      <w:tr w:rsidR="00D53A86" w:rsidRPr="0044385C" w14:paraId="38C6B275"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1A85EDF2" w14:textId="77777777" w:rsidR="00D53A86" w:rsidRPr="0044385C" w:rsidRDefault="00D53A86" w:rsidP="00193889">
            <w:pPr>
              <w:pStyle w:val="TAL"/>
              <w:rPr>
                <w:rFonts w:eastAsia="SimSun"/>
              </w:rPr>
            </w:pPr>
            <w:r>
              <w:rPr>
                <w:rFonts w:eastAsia="SimSun"/>
              </w:rPr>
              <w:t>Precoding granularity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061E07" w14:textId="77777777" w:rsidR="00D53A86" w:rsidRPr="00C25669" w:rsidRDefault="00D53A86" w:rsidP="00193889">
            <w:pPr>
              <w:pStyle w:val="TAC"/>
              <w:rPr>
                <w:rFonts w:eastAsia="SimSun"/>
              </w:rPr>
            </w:pPr>
            <w:r>
              <w:rPr>
                <w:rFonts w:eastAsia="SimSun"/>
              </w:rPr>
              <w:t>PRB</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8BAC676" w14:textId="77777777" w:rsidR="00D53A86" w:rsidRPr="0044385C" w:rsidRDefault="00D53A86" w:rsidP="00193889">
            <w:pPr>
              <w:pStyle w:val="TAC"/>
              <w:rPr>
                <w:rFonts w:eastAsia="SimSun"/>
              </w:rPr>
            </w:pPr>
            <w:r>
              <w:rPr>
                <w:rFonts w:eastAsia="SimSun"/>
              </w:rPr>
              <w:t>8</w:t>
            </w:r>
          </w:p>
        </w:tc>
        <w:tc>
          <w:tcPr>
            <w:tcW w:w="2546" w:type="dxa"/>
            <w:tcBorders>
              <w:top w:val="single" w:sz="4" w:space="0" w:color="auto"/>
              <w:left w:val="single" w:sz="4" w:space="0" w:color="auto"/>
              <w:bottom w:val="single" w:sz="4" w:space="0" w:color="auto"/>
              <w:right w:val="single" w:sz="4" w:space="0" w:color="auto"/>
            </w:tcBorders>
            <w:vAlign w:val="center"/>
          </w:tcPr>
          <w:p w14:paraId="405C877E" w14:textId="77777777" w:rsidR="00D53A86" w:rsidRPr="0044385C" w:rsidRDefault="00D53A86" w:rsidP="00193889">
            <w:pPr>
              <w:pStyle w:val="TAC"/>
              <w:rPr>
                <w:rFonts w:eastAsia="SimSun"/>
              </w:rPr>
            </w:pPr>
            <w:r>
              <w:rPr>
                <w:rFonts w:eastAsia="SimSun"/>
              </w:rPr>
              <w:t>8</w:t>
            </w:r>
          </w:p>
        </w:tc>
      </w:tr>
      <w:tr w:rsidR="00D53A86" w:rsidRPr="00C25669" w14:paraId="55707E1F" w14:textId="77777777" w:rsidTr="00D4438A">
        <w:tc>
          <w:tcPr>
            <w:tcW w:w="9629" w:type="dxa"/>
            <w:gridSpan w:val="5"/>
            <w:tcBorders>
              <w:top w:val="single" w:sz="4" w:space="0" w:color="auto"/>
              <w:left w:val="single" w:sz="4" w:space="0" w:color="auto"/>
              <w:bottom w:val="single" w:sz="4" w:space="0" w:color="auto"/>
              <w:right w:val="single" w:sz="4" w:space="0" w:color="auto"/>
            </w:tcBorders>
          </w:tcPr>
          <w:p w14:paraId="39B9097F" w14:textId="16B729D5" w:rsidR="00D53A86" w:rsidRDefault="00D53A86" w:rsidP="00193889">
            <w:pPr>
              <w:pStyle w:val="TAN"/>
              <w:rPr>
                <w:lang w:eastAsia="zh-CN"/>
              </w:rPr>
            </w:pPr>
            <w:r>
              <w:rPr>
                <w:lang w:eastAsia="zh-CN"/>
              </w:rPr>
              <w:t>Note 1:</w:t>
            </w:r>
            <w:r w:rsidR="00193889" w:rsidRPr="00C25669">
              <w:rPr>
                <w:rFonts w:hint="eastAsia"/>
                <w:lang w:eastAsia="zh-CN"/>
              </w:rPr>
              <w:tab/>
            </w:r>
            <w:r>
              <w:rPr>
                <w:lang w:eastAsia="zh-CN"/>
              </w:rPr>
              <w:t>Defined in B.6.1</w:t>
            </w:r>
          </w:p>
          <w:p w14:paraId="0AAE228F" w14:textId="0BCC9072" w:rsidR="00D53A86" w:rsidRPr="00C25669" w:rsidRDefault="00D53A86" w:rsidP="00193889">
            <w:pPr>
              <w:pStyle w:val="TAN"/>
              <w:rPr>
                <w:lang w:eastAsia="zh-CN"/>
              </w:rPr>
            </w:pPr>
            <w:r w:rsidRPr="00C25669">
              <w:rPr>
                <w:lang w:eastAsia="zh-CN"/>
              </w:rPr>
              <w:t xml:space="preserve">Note </w:t>
            </w:r>
            <w:r>
              <w:rPr>
                <w:lang w:eastAsia="zh-CN"/>
              </w:rPr>
              <w:t>2</w:t>
            </w:r>
            <w:r w:rsidRPr="00C25669">
              <w:rPr>
                <w:lang w:eastAsia="zh-CN"/>
              </w:rPr>
              <w:t>:</w:t>
            </w:r>
            <w:r w:rsidR="00193889" w:rsidRPr="00C25669">
              <w:rPr>
                <w:rFonts w:hint="eastAsia"/>
                <w:lang w:eastAsia="zh-CN"/>
              </w:rPr>
              <w:tab/>
            </w:r>
            <w:r>
              <w:rPr>
                <w:lang w:eastAsia="zh-CN"/>
              </w:rPr>
              <w:t>The channel for the LTE interference cells and the serving cell are independent.</w:t>
            </w:r>
          </w:p>
        </w:tc>
      </w:tr>
    </w:tbl>
    <w:p w14:paraId="57A3519D" w14:textId="77777777" w:rsidR="00D53A86" w:rsidRPr="00C25669" w:rsidRDefault="00D53A86" w:rsidP="00D53A86">
      <w:pPr>
        <w:rPr>
          <w:rFonts w:eastAsia="SimSun"/>
        </w:rPr>
      </w:pPr>
    </w:p>
    <w:p w14:paraId="2F7ED285" w14:textId="77777777" w:rsidR="00D53A86" w:rsidRPr="00C25669" w:rsidRDefault="00D53A86" w:rsidP="00D53A86">
      <w:pPr>
        <w:pStyle w:val="TH"/>
      </w:pPr>
      <w:r w:rsidRPr="00C25669">
        <w:t>Table</w:t>
      </w:r>
      <w:r>
        <w:t xml:space="preserve"> </w:t>
      </w:r>
      <w:r w:rsidRPr="00C25669">
        <w:t>5.2.</w:t>
      </w:r>
      <w:r>
        <w:t>2</w:t>
      </w:r>
      <w:r w:rsidRPr="00C25669">
        <w:t>.</w:t>
      </w:r>
      <w:r>
        <w:t>2</w:t>
      </w:r>
      <w:r w:rsidRPr="00C25669">
        <w:t>.</w:t>
      </w:r>
      <w:r>
        <w:t>19</w:t>
      </w:r>
      <w:r w:rsidRPr="00C25669">
        <w:t>-</w:t>
      </w:r>
      <w:r>
        <w:t>4</w:t>
      </w:r>
      <w:r w:rsidRPr="00C25669">
        <w:t xml:space="preserve">: Minimum performance for Rank </w:t>
      </w:r>
      <w: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20"/>
        <w:gridCol w:w="1267"/>
        <w:gridCol w:w="1366"/>
        <w:gridCol w:w="1176"/>
        <w:gridCol w:w="597"/>
      </w:tblGrid>
      <w:tr w:rsidR="00D53A86" w:rsidRPr="00C25669" w14:paraId="06AA6A8E" w14:textId="77777777" w:rsidTr="00D4438A">
        <w:trPr>
          <w:trHeight w:val="355"/>
          <w:jc w:val="center"/>
        </w:trPr>
        <w:tc>
          <w:tcPr>
            <w:tcW w:w="293" w:type="pct"/>
            <w:vMerge w:val="restart"/>
            <w:shd w:val="clear" w:color="auto" w:fill="FFFFFF"/>
            <w:vAlign w:val="center"/>
          </w:tcPr>
          <w:p w14:paraId="2F5F1408" w14:textId="77777777" w:rsidR="00D53A86" w:rsidRPr="00C25669" w:rsidRDefault="00D53A86" w:rsidP="00D4438A">
            <w:pPr>
              <w:pStyle w:val="TAH"/>
              <w:jc w:val="left"/>
            </w:pPr>
            <w:r w:rsidRPr="00C25669">
              <w:t>Test num.</w:t>
            </w:r>
          </w:p>
        </w:tc>
        <w:tc>
          <w:tcPr>
            <w:tcW w:w="685" w:type="pct"/>
            <w:vMerge w:val="restart"/>
            <w:shd w:val="clear" w:color="auto" w:fill="FFFFFF"/>
            <w:vAlign w:val="center"/>
          </w:tcPr>
          <w:p w14:paraId="6D9036F8" w14:textId="77777777" w:rsidR="00D53A86" w:rsidRPr="00C25669" w:rsidRDefault="00D53A86" w:rsidP="00D4438A">
            <w:pPr>
              <w:pStyle w:val="TAH"/>
            </w:pPr>
            <w:r w:rsidRPr="00C25669">
              <w:t>Reference</w:t>
            </w:r>
            <w:r w:rsidRPr="00C25669">
              <w:rPr>
                <w:rFonts w:hint="eastAsia"/>
                <w:lang w:eastAsia="zh-CN"/>
              </w:rPr>
              <w:t xml:space="preserve"> </w:t>
            </w:r>
            <w:r w:rsidRPr="00C25669">
              <w:t>channel</w:t>
            </w:r>
          </w:p>
        </w:tc>
        <w:tc>
          <w:tcPr>
            <w:tcW w:w="512" w:type="pct"/>
            <w:vMerge w:val="restart"/>
            <w:shd w:val="clear" w:color="auto" w:fill="FFFFFF"/>
            <w:vAlign w:val="center"/>
          </w:tcPr>
          <w:p w14:paraId="5099AD8C" w14:textId="77777777" w:rsidR="00D53A86" w:rsidRPr="00C25669" w:rsidRDefault="00D53A86" w:rsidP="00D4438A">
            <w:pPr>
              <w:pStyle w:val="TAH"/>
            </w:pPr>
            <w:r w:rsidRPr="00C25669">
              <w:t>Bandwidth (MHz) / Subcarrier spacing (kHz)</w:t>
            </w:r>
          </w:p>
        </w:tc>
        <w:tc>
          <w:tcPr>
            <w:tcW w:w="531" w:type="pct"/>
            <w:vMerge w:val="restart"/>
            <w:shd w:val="clear" w:color="auto" w:fill="FFFFFF"/>
            <w:vAlign w:val="center"/>
          </w:tcPr>
          <w:p w14:paraId="32A3AB9A" w14:textId="77777777" w:rsidR="00D53A86" w:rsidRPr="00C25669" w:rsidRDefault="00D53A86" w:rsidP="00D4438A">
            <w:pPr>
              <w:pStyle w:val="TAH"/>
              <w:rPr>
                <w:lang w:eastAsia="zh-CN"/>
              </w:rPr>
            </w:pPr>
            <w:r w:rsidRPr="00C25669">
              <w:t>Modulation format</w:t>
            </w:r>
            <w:r w:rsidRPr="00C25669">
              <w:rPr>
                <w:rFonts w:hint="eastAsia"/>
                <w:lang w:eastAsia="zh-CN"/>
              </w:rPr>
              <w:t xml:space="preserve"> and code rate</w:t>
            </w:r>
          </w:p>
        </w:tc>
        <w:tc>
          <w:tcPr>
            <w:tcW w:w="642" w:type="pct"/>
            <w:vMerge w:val="restart"/>
            <w:shd w:val="clear" w:color="auto" w:fill="FFFFFF"/>
            <w:vAlign w:val="center"/>
          </w:tcPr>
          <w:p w14:paraId="4BFB0152" w14:textId="77777777" w:rsidR="00D53A86" w:rsidRPr="00C25669" w:rsidRDefault="00D53A86" w:rsidP="00D4438A">
            <w:pPr>
              <w:pStyle w:val="TAH"/>
            </w:pPr>
            <w:r w:rsidRPr="00B00D0B">
              <w:t>TDD UL-DL pattern</w:t>
            </w:r>
          </w:p>
          <w:p w14:paraId="776E807A" w14:textId="77777777" w:rsidR="00D53A86" w:rsidRPr="00C25669" w:rsidRDefault="00D53A86" w:rsidP="00D4438A">
            <w:pPr>
              <w:pStyle w:val="TAH"/>
            </w:pPr>
          </w:p>
        </w:tc>
        <w:tc>
          <w:tcPr>
            <w:tcW w:w="642" w:type="pct"/>
            <w:vMerge w:val="restart"/>
            <w:shd w:val="clear" w:color="auto" w:fill="FFFFFF"/>
            <w:vAlign w:val="center"/>
          </w:tcPr>
          <w:p w14:paraId="6543B26B" w14:textId="77777777" w:rsidR="00D53A86" w:rsidRPr="00C25669" w:rsidRDefault="00D53A86" w:rsidP="00D4438A">
            <w:pPr>
              <w:pStyle w:val="TAH"/>
              <w:rPr>
                <w:lang w:eastAsia="zh-CN"/>
              </w:rPr>
            </w:pPr>
            <w:r w:rsidRPr="00C25669">
              <w:t>Propagation condition</w:t>
            </w:r>
            <w:r w:rsidRPr="00C25669">
              <w:rPr>
                <w:rFonts w:hint="eastAsia"/>
                <w:lang w:eastAsia="zh-CN"/>
              </w:rPr>
              <w:t xml:space="preserve"> </w:t>
            </w:r>
          </w:p>
        </w:tc>
        <w:tc>
          <w:tcPr>
            <w:tcW w:w="690" w:type="pct"/>
            <w:vMerge w:val="restart"/>
            <w:shd w:val="clear" w:color="auto" w:fill="FFFFFF"/>
            <w:vAlign w:val="center"/>
          </w:tcPr>
          <w:p w14:paraId="71209480" w14:textId="77777777" w:rsidR="00D53A86" w:rsidRPr="00C25669" w:rsidRDefault="00D53A86" w:rsidP="00D4438A">
            <w:pPr>
              <w:pStyle w:val="TAH"/>
            </w:pPr>
            <w:r w:rsidRPr="00C25669">
              <w:t>Correlation matrix and antenna configuration</w:t>
            </w:r>
          </w:p>
        </w:tc>
        <w:tc>
          <w:tcPr>
            <w:tcW w:w="1005" w:type="pct"/>
            <w:gridSpan w:val="2"/>
            <w:shd w:val="clear" w:color="auto" w:fill="FFFFFF"/>
            <w:vAlign w:val="center"/>
          </w:tcPr>
          <w:p w14:paraId="09EDE658" w14:textId="77777777" w:rsidR="00D53A86" w:rsidRPr="00C25669" w:rsidRDefault="00D53A86" w:rsidP="00D4438A">
            <w:pPr>
              <w:pStyle w:val="TAH"/>
            </w:pPr>
            <w:r w:rsidRPr="00C25669">
              <w:t>Reference value</w:t>
            </w:r>
          </w:p>
        </w:tc>
      </w:tr>
      <w:tr w:rsidR="00D53A86" w:rsidRPr="00C25669" w14:paraId="72927AA6" w14:textId="77777777" w:rsidTr="00D4438A">
        <w:trPr>
          <w:trHeight w:val="355"/>
          <w:jc w:val="center"/>
        </w:trPr>
        <w:tc>
          <w:tcPr>
            <w:tcW w:w="293" w:type="pct"/>
            <w:vMerge/>
            <w:shd w:val="clear" w:color="auto" w:fill="FFFFFF"/>
            <w:vAlign w:val="center"/>
          </w:tcPr>
          <w:p w14:paraId="52C67FFC" w14:textId="77777777" w:rsidR="00D53A86" w:rsidRPr="00C25669" w:rsidRDefault="00D53A86" w:rsidP="00D4438A">
            <w:pPr>
              <w:pStyle w:val="TAH"/>
            </w:pPr>
          </w:p>
        </w:tc>
        <w:tc>
          <w:tcPr>
            <w:tcW w:w="685" w:type="pct"/>
            <w:vMerge/>
            <w:shd w:val="clear" w:color="auto" w:fill="FFFFFF"/>
            <w:vAlign w:val="center"/>
          </w:tcPr>
          <w:p w14:paraId="2428BB71" w14:textId="77777777" w:rsidR="00D53A86" w:rsidRPr="00C25669" w:rsidRDefault="00D53A86" w:rsidP="00D4438A">
            <w:pPr>
              <w:pStyle w:val="TAH"/>
            </w:pPr>
          </w:p>
        </w:tc>
        <w:tc>
          <w:tcPr>
            <w:tcW w:w="512" w:type="pct"/>
            <w:vMerge/>
            <w:shd w:val="clear" w:color="auto" w:fill="FFFFFF"/>
          </w:tcPr>
          <w:p w14:paraId="49ABB02C" w14:textId="77777777" w:rsidR="00D53A86" w:rsidRPr="00C25669" w:rsidRDefault="00D53A86" w:rsidP="00D4438A">
            <w:pPr>
              <w:pStyle w:val="TAH"/>
            </w:pPr>
          </w:p>
        </w:tc>
        <w:tc>
          <w:tcPr>
            <w:tcW w:w="531" w:type="pct"/>
            <w:vMerge/>
            <w:shd w:val="clear" w:color="auto" w:fill="FFFFFF"/>
          </w:tcPr>
          <w:p w14:paraId="5A9264D2" w14:textId="77777777" w:rsidR="00D53A86" w:rsidRPr="00C25669" w:rsidRDefault="00D53A86" w:rsidP="00D4438A">
            <w:pPr>
              <w:pStyle w:val="TAH"/>
            </w:pPr>
          </w:p>
        </w:tc>
        <w:tc>
          <w:tcPr>
            <w:tcW w:w="642" w:type="pct"/>
            <w:vMerge/>
            <w:shd w:val="clear" w:color="auto" w:fill="FFFFFF"/>
            <w:vAlign w:val="center"/>
          </w:tcPr>
          <w:p w14:paraId="3D32A827" w14:textId="77777777" w:rsidR="00D53A86" w:rsidRPr="00C25669" w:rsidRDefault="00D53A86" w:rsidP="00D4438A">
            <w:pPr>
              <w:pStyle w:val="TAH"/>
            </w:pPr>
          </w:p>
        </w:tc>
        <w:tc>
          <w:tcPr>
            <w:tcW w:w="642" w:type="pct"/>
            <w:vMerge/>
            <w:shd w:val="clear" w:color="auto" w:fill="FFFFFF"/>
            <w:vAlign w:val="center"/>
          </w:tcPr>
          <w:p w14:paraId="5B69AE2B" w14:textId="77777777" w:rsidR="00D53A86" w:rsidRPr="00C25669" w:rsidRDefault="00D53A86" w:rsidP="00D4438A">
            <w:pPr>
              <w:pStyle w:val="TAH"/>
            </w:pPr>
          </w:p>
        </w:tc>
        <w:tc>
          <w:tcPr>
            <w:tcW w:w="690" w:type="pct"/>
            <w:vMerge/>
            <w:shd w:val="clear" w:color="auto" w:fill="FFFFFF"/>
            <w:vAlign w:val="center"/>
          </w:tcPr>
          <w:p w14:paraId="004B84D6" w14:textId="77777777" w:rsidR="00D53A86" w:rsidRPr="00C25669" w:rsidRDefault="00D53A86" w:rsidP="00D4438A">
            <w:pPr>
              <w:pStyle w:val="TAH"/>
            </w:pPr>
          </w:p>
        </w:tc>
        <w:tc>
          <w:tcPr>
            <w:tcW w:w="651" w:type="pct"/>
            <w:shd w:val="clear" w:color="auto" w:fill="FFFFFF"/>
            <w:vAlign w:val="center"/>
          </w:tcPr>
          <w:p w14:paraId="6C33B7B8" w14:textId="77777777" w:rsidR="00D53A86" w:rsidRDefault="00D53A86" w:rsidP="00D4438A">
            <w:pPr>
              <w:pStyle w:val="TAH"/>
            </w:pPr>
            <w:r>
              <w:t>Fraction of</w:t>
            </w:r>
          </w:p>
          <w:p w14:paraId="171BED9B" w14:textId="77777777" w:rsidR="00D53A86" w:rsidRDefault="00D53A86" w:rsidP="00D4438A">
            <w:pPr>
              <w:pStyle w:val="TAH"/>
            </w:pPr>
            <w:r>
              <w:t>maximum</w:t>
            </w:r>
          </w:p>
          <w:p w14:paraId="25771A6B" w14:textId="77777777" w:rsidR="00D53A86" w:rsidRDefault="00D53A86" w:rsidP="00D4438A">
            <w:pPr>
              <w:pStyle w:val="TAH"/>
            </w:pPr>
            <w:r>
              <w:t>throughput</w:t>
            </w:r>
          </w:p>
          <w:p w14:paraId="653D3CCE" w14:textId="77777777" w:rsidR="00D53A86" w:rsidRPr="00C25669" w:rsidRDefault="00D53A86" w:rsidP="00D4438A">
            <w:pPr>
              <w:pStyle w:val="TAH"/>
            </w:pPr>
            <w:r>
              <w:t>(%)</w:t>
            </w:r>
          </w:p>
        </w:tc>
        <w:tc>
          <w:tcPr>
            <w:tcW w:w="354" w:type="pct"/>
            <w:shd w:val="clear" w:color="auto" w:fill="FFFFFF"/>
            <w:vAlign w:val="center"/>
          </w:tcPr>
          <w:p w14:paraId="7952A50A" w14:textId="77777777" w:rsidR="00D53A86" w:rsidRPr="00C25669" w:rsidRDefault="00D53A86" w:rsidP="00D4438A">
            <w:pPr>
              <w:pStyle w:val="TAH"/>
            </w:pPr>
            <w:r w:rsidRPr="00C25669">
              <w:t>SNR (dB)</w:t>
            </w:r>
          </w:p>
        </w:tc>
      </w:tr>
      <w:tr w:rsidR="00D53A86" w:rsidRPr="00C25669" w14:paraId="0F496C17" w14:textId="77777777" w:rsidTr="00D4438A">
        <w:trPr>
          <w:trHeight w:val="180"/>
          <w:jc w:val="center"/>
        </w:trPr>
        <w:tc>
          <w:tcPr>
            <w:tcW w:w="293" w:type="pct"/>
            <w:shd w:val="clear" w:color="auto" w:fill="FFFFFF"/>
            <w:vAlign w:val="center"/>
          </w:tcPr>
          <w:p w14:paraId="7878229E" w14:textId="77777777" w:rsidR="00D53A86" w:rsidRPr="00C25669" w:rsidRDefault="00D53A86" w:rsidP="00D4438A">
            <w:pPr>
              <w:pStyle w:val="TAC"/>
              <w:rPr>
                <w:rFonts w:eastAsia="SimSun"/>
              </w:rPr>
            </w:pPr>
            <w:r w:rsidRPr="00C25669">
              <w:rPr>
                <w:rFonts w:eastAsia="SimSun"/>
              </w:rPr>
              <w:t>1-1</w:t>
            </w:r>
          </w:p>
        </w:tc>
        <w:tc>
          <w:tcPr>
            <w:tcW w:w="685" w:type="pct"/>
            <w:shd w:val="clear" w:color="auto" w:fill="FFFFFF"/>
            <w:vAlign w:val="center"/>
          </w:tcPr>
          <w:p w14:paraId="33D51264" w14:textId="77777777" w:rsidR="00D53A86" w:rsidRPr="00C25669" w:rsidRDefault="00D53A86" w:rsidP="00D4438A">
            <w:pPr>
              <w:pStyle w:val="TAC"/>
              <w:rPr>
                <w:rFonts w:eastAsia="SimSun"/>
              </w:rPr>
            </w:pPr>
            <w:r w:rsidRPr="00640CC5">
              <w:rPr>
                <w:rFonts w:eastAsia="SimSun"/>
              </w:rPr>
              <w:t>R.PDSCH.1-1.3 TDD</w:t>
            </w:r>
          </w:p>
        </w:tc>
        <w:tc>
          <w:tcPr>
            <w:tcW w:w="512" w:type="pct"/>
            <w:shd w:val="clear" w:color="auto" w:fill="FFFFFF"/>
            <w:vAlign w:val="center"/>
          </w:tcPr>
          <w:p w14:paraId="102F5E13" w14:textId="77777777" w:rsidR="00D53A86" w:rsidRPr="00C25669" w:rsidRDefault="00D53A86" w:rsidP="00D4438A">
            <w:pPr>
              <w:pStyle w:val="TAC"/>
              <w:rPr>
                <w:rFonts w:eastAsia="SimSun"/>
              </w:rPr>
            </w:pPr>
            <w:r>
              <w:rPr>
                <w:rFonts w:eastAsia="SimSun"/>
              </w:rPr>
              <w:t>2</w:t>
            </w:r>
            <w:r w:rsidRPr="00C25669">
              <w:rPr>
                <w:rFonts w:eastAsia="SimSun"/>
              </w:rPr>
              <w:t>0 / 15</w:t>
            </w:r>
          </w:p>
        </w:tc>
        <w:tc>
          <w:tcPr>
            <w:tcW w:w="531" w:type="pct"/>
            <w:shd w:val="clear" w:color="auto" w:fill="FFFFFF"/>
            <w:vAlign w:val="center"/>
          </w:tcPr>
          <w:p w14:paraId="0438A6EB" w14:textId="77777777" w:rsidR="00D53A86" w:rsidRPr="00C25669" w:rsidRDefault="00D53A86" w:rsidP="00D4438A">
            <w:pPr>
              <w:pStyle w:val="TAC"/>
              <w:rPr>
                <w:rFonts w:eastAsia="SimSun"/>
              </w:rPr>
            </w:pPr>
            <w:r>
              <w:rPr>
                <w:rFonts w:eastAsia="SimSun"/>
              </w:rPr>
              <w:t>16QAM</w:t>
            </w:r>
            <w:r w:rsidRPr="00C25669">
              <w:rPr>
                <w:rFonts w:eastAsia="SimSun"/>
              </w:rPr>
              <w:t>, 0.</w:t>
            </w:r>
            <w:r>
              <w:rPr>
                <w:rFonts w:eastAsia="SimSun"/>
              </w:rPr>
              <w:t>48</w:t>
            </w:r>
          </w:p>
        </w:tc>
        <w:tc>
          <w:tcPr>
            <w:tcW w:w="642" w:type="pct"/>
            <w:shd w:val="clear" w:color="auto" w:fill="FFFFFF"/>
            <w:vAlign w:val="center"/>
          </w:tcPr>
          <w:p w14:paraId="0C6838B3" w14:textId="77777777" w:rsidR="00D53A86" w:rsidRPr="00AE2788" w:rsidRDefault="00D53A86" w:rsidP="00D4438A">
            <w:pPr>
              <w:pStyle w:val="TAC"/>
              <w:rPr>
                <w:rFonts w:eastAsia="SimSun"/>
              </w:rPr>
            </w:pPr>
            <w:r>
              <w:rPr>
                <w:rFonts w:eastAsia="SimSun" w:hint="eastAsia"/>
                <w:lang w:eastAsia="zh-CN"/>
              </w:rPr>
              <w:t>F</w:t>
            </w:r>
            <w:r>
              <w:rPr>
                <w:rFonts w:eastAsia="SimSun"/>
                <w:lang w:eastAsia="zh-CN"/>
              </w:rPr>
              <w:t>R1.15-1</w:t>
            </w:r>
          </w:p>
        </w:tc>
        <w:tc>
          <w:tcPr>
            <w:tcW w:w="642" w:type="pct"/>
            <w:shd w:val="clear" w:color="auto" w:fill="FFFFFF"/>
            <w:vAlign w:val="center"/>
          </w:tcPr>
          <w:p w14:paraId="1553EEC4" w14:textId="77777777" w:rsidR="00D53A86" w:rsidRPr="00C25669" w:rsidRDefault="00D53A86" w:rsidP="00D4438A">
            <w:pPr>
              <w:pStyle w:val="TAC"/>
              <w:rPr>
                <w:rFonts w:eastAsia="SimSun"/>
              </w:rPr>
            </w:pPr>
            <w:r w:rsidRPr="00AE2788">
              <w:rPr>
                <w:rFonts w:eastAsia="SimSun"/>
              </w:rPr>
              <w:t>TDLA30-10</w:t>
            </w:r>
            <w:r>
              <w:rPr>
                <w:rFonts w:eastAsia="SimSun"/>
              </w:rPr>
              <w:t xml:space="preserve"> </w:t>
            </w:r>
          </w:p>
        </w:tc>
        <w:tc>
          <w:tcPr>
            <w:tcW w:w="690" w:type="pct"/>
            <w:shd w:val="clear" w:color="auto" w:fill="FFFFFF"/>
            <w:vAlign w:val="center"/>
          </w:tcPr>
          <w:p w14:paraId="4FFB9079" w14:textId="77777777" w:rsidR="00D53A86" w:rsidRPr="001977C1" w:rsidRDefault="00D53A86" w:rsidP="00D4438A">
            <w:pPr>
              <w:pStyle w:val="TAC"/>
              <w:rPr>
                <w:rFonts w:eastAsia="SimSun"/>
                <w:lang w:val="en-US"/>
              </w:rPr>
            </w:pPr>
            <w:r>
              <w:rPr>
                <w:rFonts w:eastAsia="SimSun"/>
              </w:rPr>
              <w:t>4x2</w:t>
            </w:r>
            <w:r w:rsidRPr="00BB5DE3">
              <w:rPr>
                <w:rFonts w:eastAsia="SimSun"/>
              </w:rPr>
              <w:t xml:space="preserve">, ULA Low </w:t>
            </w:r>
          </w:p>
        </w:tc>
        <w:tc>
          <w:tcPr>
            <w:tcW w:w="651" w:type="pct"/>
            <w:shd w:val="clear" w:color="auto" w:fill="FFFFFF"/>
            <w:vAlign w:val="center"/>
          </w:tcPr>
          <w:p w14:paraId="00E23F70" w14:textId="77777777" w:rsidR="00D53A86" w:rsidRPr="00C25669" w:rsidRDefault="00D53A86" w:rsidP="00D4438A">
            <w:pPr>
              <w:pStyle w:val="TAC"/>
              <w:rPr>
                <w:rFonts w:eastAsia="SimSun"/>
              </w:rPr>
            </w:pPr>
            <w:r>
              <w:rPr>
                <w:rFonts w:eastAsia="SimSun"/>
              </w:rPr>
              <w:t>70</w:t>
            </w:r>
          </w:p>
        </w:tc>
        <w:tc>
          <w:tcPr>
            <w:tcW w:w="354" w:type="pct"/>
            <w:shd w:val="clear" w:color="auto" w:fill="FFFFFF"/>
            <w:vAlign w:val="center"/>
          </w:tcPr>
          <w:p w14:paraId="02A85820" w14:textId="14E4096E" w:rsidR="00D53A86" w:rsidRPr="00C25669" w:rsidRDefault="00D53A86" w:rsidP="00D4438A">
            <w:pPr>
              <w:pStyle w:val="TAC"/>
              <w:rPr>
                <w:rFonts w:eastAsia="SimSun"/>
                <w:lang w:eastAsia="zh-CN"/>
              </w:rPr>
            </w:pPr>
            <w:r>
              <w:rPr>
                <w:rFonts w:eastAsia="SimSun"/>
              </w:rPr>
              <w:t>12.5</w:t>
            </w:r>
          </w:p>
        </w:tc>
      </w:tr>
    </w:tbl>
    <w:p w14:paraId="0EC470A1" w14:textId="77777777" w:rsidR="00D53A86" w:rsidRDefault="00D53A86" w:rsidP="00D53A86"/>
    <w:p w14:paraId="12D90F26" w14:textId="77777777" w:rsidR="00D53A86" w:rsidRPr="00D43F4A" w:rsidRDefault="00D53A86" w:rsidP="00193889">
      <w:pPr>
        <w:pStyle w:val="Heading5"/>
      </w:pPr>
      <w:bookmarkStart w:id="1865" w:name="_Toc123936054"/>
      <w:bookmarkStart w:id="1866" w:name="_Toc124377069"/>
      <w:r w:rsidRPr="00D43F4A">
        <w:t>5.</w:t>
      </w:r>
      <w:r w:rsidRPr="00D43F4A">
        <w:rPr>
          <w:rFonts w:hint="eastAsia"/>
        </w:rPr>
        <w:t>2</w:t>
      </w:r>
      <w:r w:rsidRPr="00D43F4A">
        <w:t>.</w:t>
      </w:r>
      <w:r>
        <w:t>2</w:t>
      </w:r>
      <w:r w:rsidRPr="00D43F4A">
        <w:t>.</w:t>
      </w:r>
      <w:r>
        <w:t>2</w:t>
      </w:r>
      <w:r w:rsidRPr="00D43F4A">
        <w:t>.</w:t>
      </w:r>
      <w:r>
        <w:rPr>
          <w:lang w:eastAsia="zh-CN"/>
        </w:rPr>
        <w:t>20</w:t>
      </w:r>
      <w:r w:rsidRPr="00D43F4A">
        <w:rPr>
          <w:rFonts w:hint="eastAsia"/>
          <w:lang w:eastAsia="zh-CN"/>
        </w:rPr>
        <w:tab/>
      </w:r>
      <w:r w:rsidRPr="00D43F4A">
        <w:t>Minimum requirements for PDSCH</w:t>
      </w:r>
      <w:r>
        <w:t xml:space="preserve"> with inter cell</w:t>
      </w:r>
      <w:r w:rsidRPr="00D43F4A">
        <w:t xml:space="preserve"> </w:t>
      </w:r>
      <w:r>
        <w:t>CRS interference</w:t>
      </w:r>
      <w:bookmarkEnd w:id="1865"/>
      <w:bookmarkEnd w:id="1866"/>
    </w:p>
    <w:p w14:paraId="2C26DD87" w14:textId="0B4A7EC8" w:rsidR="00D53A86" w:rsidRPr="00366DA1" w:rsidRDefault="00D53A86" w:rsidP="00D53A86">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20</w:t>
      </w:r>
      <w:r w:rsidRPr="00366DA1">
        <w:rPr>
          <w:rFonts w:ascii="Times-Roman" w:eastAsia="SimSun" w:hAnsi="Times-Roman"/>
        </w:rPr>
        <w:t>-</w:t>
      </w:r>
      <w:r w:rsidR="00251AC1">
        <w:rPr>
          <w:rFonts w:ascii="Times-Roman" w:eastAsia="SimSun" w:hAnsi="Times-Roman"/>
        </w:rPr>
        <w:t xml:space="preserve">4 </w:t>
      </w:r>
      <w:r>
        <w:rPr>
          <w:rFonts w:ascii="Times-Roman" w:eastAsia="SimSun" w:hAnsi="Times-Roman"/>
        </w:rPr>
        <w:t xml:space="preserve">and </w:t>
      </w:r>
      <w:r w:rsidRPr="00366DA1">
        <w:rPr>
          <w:rFonts w:ascii="Times-Roman" w:eastAsia="SimSun" w:hAnsi="Times-Roman"/>
        </w:rPr>
        <w:t>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20</w:t>
      </w:r>
      <w:r w:rsidRPr="00366DA1">
        <w:rPr>
          <w:rFonts w:ascii="Times-Roman" w:eastAsia="SimSun" w:hAnsi="Times-Roman"/>
        </w:rPr>
        <w:t>-</w:t>
      </w:r>
      <w:r>
        <w:rPr>
          <w:rFonts w:ascii="Times-Roman" w:eastAsia="SimSun" w:hAnsi="Times-Roman"/>
        </w:rPr>
        <w:t>6</w:t>
      </w:r>
      <w:r w:rsidRPr="00366DA1">
        <w:rPr>
          <w:rFonts w:ascii="Times-Roman" w:eastAsia="SimSun" w:hAnsi="Times-Roman"/>
        </w:rPr>
        <w:t>, with the addition of test parameters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20</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20</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6A0D4AC6" w14:textId="77777777" w:rsidR="00D53A86" w:rsidRPr="00366DA1" w:rsidRDefault="00D53A86" w:rsidP="00D53A86">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2</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20</w:t>
      </w:r>
      <w:r w:rsidRPr="00366DA1">
        <w:rPr>
          <w:rFonts w:ascii="Times-Roman" w:eastAsia="SimSun" w:hAnsi="Times-Roman"/>
        </w:rPr>
        <w:t>-1</w:t>
      </w:r>
      <w:r w:rsidRPr="00366DA1">
        <w:rPr>
          <w:rFonts w:ascii="Times-Roman" w:eastAsia="SimSun" w:hAnsi="Times-Roman" w:hint="eastAsia"/>
        </w:rPr>
        <w:t>.</w:t>
      </w:r>
    </w:p>
    <w:p w14:paraId="1AFA79C1" w14:textId="77777777" w:rsidR="00D53A86" w:rsidRPr="00366DA1" w:rsidRDefault="00D53A86" w:rsidP="00D53A86">
      <w:pPr>
        <w:keepNext/>
        <w:keepLines/>
        <w:spacing w:before="60"/>
        <w:jc w:val="center"/>
        <w:rPr>
          <w:rFonts w:ascii="Arial" w:eastAsia="SimSun" w:hAnsi="Arial"/>
          <w:b/>
        </w:rPr>
      </w:pPr>
      <w:r w:rsidRPr="00366DA1">
        <w:rPr>
          <w:rFonts w:ascii="Arial" w:eastAsia="SimSun" w:hAnsi="Arial"/>
          <w:b/>
        </w:rPr>
        <w:t>Table 5.2.</w:t>
      </w:r>
      <w:r>
        <w:rPr>
          <w:rFonts w:ascii="Arial" w:eastAsia="SimSun" w:hAnsi="Arial"/>
          <w:b/>
        </w:rPr>
        <w:t>2</w:t>
      </w:r>
      <w:r w:rsidRPr="00366DA1">
        <w:rPr>
          <w:rFonts w:ascii="Arial" w:eastAsia="SimSun" w:hAnsi="Arial"/>
          <w:b/>
        </w:rPr>
        <w:t>.</w:t>
      </w:r>
      <w:r>
        <w:rPr>
          <w:rFonts w:ascii="Arial" w:eastAsia="SimSun" w:hAnsi="Arial"/>
          <w:b/>
        </w:rPr>
        <w:t>2</w:t>
      </w:r>
      <w:r w:rsidRPr="00366DA1">
        <w:rPr>
          <w:rFonts w:ascii="Arial" w:eastAsia="SimSun" w:hAnsi="Arial"/>
          <w:b/>
        </w:rPr>
        <w:t>.</w:t>
      </w:r>
      <w:r>
        <w:rPr>
          <w:rFonts w:ascii="Arial" w:eastAsia="SimSun" w:hAnsi="Arial"/>
          <w:b/>
        </w:rPr>
        <w:t>20</w:t>
      </w:r>
      <w:r w:rsidRPr="00366DA1">
        <w:rPr>
          <w:rFonts w:ascii="Arial" w:eastAsia="SimSun" w:hAnsi="Arial"/>
          <w:b/>
        </w:rPr>
        <w:t>-1</w:t>
      </w:r>
      <w:r w:rsidRPr="00366DA1">
        <w:rPr>
          <w:rFonts w:ascii="Arial" w:eastAsia="SimSun" w:hAnsi="Arial" w:hint="eastAsia"/>
          <w:b/>
        </w:rPr>
        <w:t>:</w:t>
      </w:r>
      <w:r w:rsidRPr="00366DA1">
        <w:rPr>
          <w:rFonts w:ascii="Arial" w:eastAsia="SimSun"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D53A86" w:rsidRPr="00366DA1" w14:paraId="590D5B1C" w14:textId="77777777" w:rsidTr="00D4438A">
        <w:tc>
          <w:tcPr>
            <w:tcW w:w="4822" w:type="dxa"/>
            <w:shd w:val="clear" w:color="auto" w:fill="auto"/>
          </w:tcPr>
          <w:p w14:paraId="161DA334" w14:textId="77777777" w:rsidR="00D53A86" w:rsidRPr="00366DA1" w:rsidRDefault="00D53A86" w:rsidP="00193889">
            <w:pPr>
              <w:pStyle w:val="TAH"/>
              <w:rPr>
                <w:rFonts w:eastAsia="SimSun"/>
              </w:rPr>
            </w:pPr>
            <w:r w:rsidRPr="00366DA1">
              <w:rPr>
                <w:rFonts w:eastAsia="SimSun"/>
              </w:rPr>
              <w:t>Purpose</w:t>
            </w:r>
          </w:p>
        </w:tc>
        <w:tc>
          <w:tcPr>
            <w:tcW w:w="4807" w:type="dxa"/>
            <w:shd w:val="clear" w:color="auto" w:fill="auto"/>
          </w:tcPr>
          <w:p w14:paraId="0A0ABD50" w14:textId="77777777" w:rsidR="00D53A86" w:rsidRPr="00366DA1" w:rsidRDefault="00D53A86" w:rsidP="00193889">
            <w:pPr>
              <w:pStyle w:val="TAH"/>
              <w:rPr>
                <w:rFonts w:eastAsia="SimSun"/>
              </w:rPr>
            </w:pPr>
            <w:r w:rsidRPr="00366DA1">
              <w:rPr>
                <w:rFonts w:eastAsia="SimSun"/>
              </w:rPr>
              <w:t>Test index</w:t>
            </w:r>
          </w:p>
        </w:tc>
      </w:tr>
      <w:tr w:rsidR="00D53A86" w:rsidRPr="00366DA1" w14:paraId="24B858DB" w14:textId="77777777" w:rsidTr="00D4438A">
        <w:tc>
          <w:tcPr>
            <w:tcW w:w="4822" w:type="dxa"/>
            <w:shd w:val="clear" w:color="auto" w:fill="auto"/>
          </w:tcPr>
          <w:p w14:paraId="28276BEE" w14:textId="24F6C37C" w:rsidR="00D53A86" w:rsidRPr="00366DA1" w:rsidRDefault="00D53A86" w:rsidP="00193889">
            <w:pPr>
              <w:pStyle w:val="TAL"/>
              <w:rPr>
                <w:rFonts w:eastAsia="SimSun"/>
              </w:rPr>
            </w:pPr>
            <w:r>
              <w:rPr>
                <w:rFonts w:eastAsia="SimSun"/>
              </w:rPr>
              <w:t>Verify PDSCH performance under 2 receive antenna conditions when PDSCH is interfered by inter cell CRS signal</w:t>
            </w:r>
          </w:p>
        </w:tc>
        <w:tc>
          <w:tcPr>
            <w:tcW w:w="4807" w:type="dxa"/>
            <w:shd w:val="clear" w:color="auto" w:fill="auto"/>
          </w:tcPr>
          <w:p w14:paraId="0B645FB5" w14:textId="3D80D2C9" w:rsidR="00D53A86" w:rsidRPr="00366DA1" w:rsidRDefault="00D53A86" w:rsidP="00193889">
            <w:pPr>
              <w:pStyle w:val="TAL"/>
              <w:rPr>
                <w:rFonts w:eastAsia="SimSun"/>
              </w:rPr>
            </w:pPr>
            <w:r w:rsidRPr="00366DA1">
              <w:rPr>
                <w:rFonts w:eastAsia="SimSun"/>
              </w:rPr>
              <w:t>1-1</w:t>
            </w:r>
            <w:r>
              <w:rPr>
                <w:rFonts w:eastAsia="SimSun"/>
              </w:rPr>
              <w:t>, 1-2, 2-1 and 2-2</w:t>
            </w:r>
          </w:p>
        </w:tc>
      </w:tr>
    </w:tbl>
    <w:p w14:paraId="4F358294" w14:textId="77777777" w:rsidR="00D53A86" w:rsidRPr="00366DA1" w:rsidRDefault="00D53A86" w:rsidP="00D53A86">
      <w:pPr>
        <w:rPr>
          <w:rFonts w:ascii="Times-Roman" w:eastAsia="SimSun" w:hAnsi="Times-Roman" w:hint="eastAsia"/>
        </w:rPr>
      </w:pPr>
    </w:p>
    <w:p w14:paraId="52DF4A5F" w14:textId="77777777" w:rsidR="00D53A86" w:rsidRDefault="00D53A86" w:rsidP="00D53A86">
      <w:pPr>
        <w:pStyle w:val="TH"/>
      </w:pPr>
      <w:r w:rsidRPr="00C25669">
        <w:t>Table 5.2.</w:t>
      </w:r>
      <w:r>
        <w:t>2</w:t>
      </w:r>
      <w:r w:rsidRPr="00C25669">
        <w:t>.</w:t>
      </w:r>
      <w:r>
        <w:t>2</w:t>
      </w:r>
      <w:r w:rsidRPr="00C25669">
        <w:t>.</w:t>
      </w:r>
      <w:r>
        <w:t>20</w:t>
      </w:r>
      <w:r w:rsidRPr="00C25669">
        <w:t>-2</w:t>
      </w:r>
      <w:r w:rsidRPr="00C25669">
        <w:rPr>
          <w:rFonts w:hint="eastAsia"/>
          <w:lang w:eastAsia="zh-CN"/>
        </w:rPr>
        <w:t>:</w:t>
      </w:r>
      <w:r w:rsidRPr="00C25669">
        <w:t xml:space="preserve"> Test</w:t>
      </w:r>
      <w:r>
        <w:t>s</w:t>
      </w:r>
      <w:r w:rsidRPr="00C25669">
        <w:t xml:space="preserve"> parameters</w:t>
      </w:r>
      <w:r>
        <w:t xml:space="preserve"> for  serving cell PDSCH</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tblGrid>
      <w:tr w:rsidR="00D53A86" w:rsidRPr="00C25669" w14:paraId="2C60A96A" w14:textId="77777777" w:rsidTr="00D4438A">
        <w:tc>
          <w:tcPr>
            <w:tcW w:w="5468" w:type="dxa"/>
            <w:gridSpan w:val="2"/>
            <w:shd w:val="clear" w:color="auto" w:fill="auto"/>
          </w:tcPr>
          <w:p w14:paraId="5B34F9D9" w14:textId="77777777" w:rsidR="00D53A86" w:rsidRPr="00C25669" w:rsidRDefault="00D53A86" w:rsidP="00193889">
            <w:pPr>
              <w:pStyle w:val="TAH"/>
              <w:rPr>
                <w:rFonts w:eastAsia="SimSun"/>
              </w:rPr>
            </w:pPr>
            <w:r w:rsidRPr="00C25669">
              <w:rPr>
                <w:rFonts w:eastAsia="SimSun"/>
              </w:rPr>
              <w:t>Parameter</w:t>
            </w:r>
          </w:p>
        </w:tc>
        <w:tc>
          <w:tcPr>
            <w:tcW w:w="802" w:type="dxa"/>
            <w:shd w:val="clear" w:color="auto" w:fill="auto"/>
          </w:tcPr>
          <w:p w14:paraId="1A61E3C9" w14:textId="77777777" w:rsidR="00D53A86" w:rsidRPr="00C25669" w:rsidRDefault="00D53A86" w:rsidP="00193889">
            <w:pPr>
              <w:pStyle w:val="TAH"/>
              <w:rPr>
                <w:rFonts w:eastAsia="SimSun"/>
              </w:rPr>
            </w:pPr>
            <w:r w:rsidRPr="00C25669">
              <w:rPr>
                <w:rFonts w:eastAsia="SimSun"/>
              </w:rPr>
              <w:t>Unit</w:t>
            </w:r>
          </w:p>
        </w:tc>
        <w:tc>
          <w:tcPr>
            <w:tcW w:w="3351" w:type="dxa"/>
            <w:shd w:val="clear" w:color="auto" w:fill="auto"/>
          </w:tcPr>
          <w:p w14:paraId="386C435A" w14:textId="77777777" w:rsidR="00D53A86" w:rsidRPr="00C25669" w:rsidRDefault="00D53A86" w:rsidP="00193889">
            <w:pPr>
              <w:pStyle w:val="TAH"/>
              <w:rPr>
                <w:rFonts w:eastAsia="SimSun"/>
              </w:rPr>
            </w:pPr>
            <w:r w:rsidRPr="00C25669">
              <w:rPr>
                <w:rFonts w:eastAsia="SimSun"/>
              </w:rPr>
              <w:t>Value</w:t>
            </w:r>
          </w:p>
        </w:tc>
      </w:tr>
      <w:tr w:rsidR="00D53A86" w:rsidRPr="00C25669" w14:paraId="2225D541" w14:textId="77777777" w:rsidTr="00D4438A">
        <w:tc>
          <w:tcPr>
            <w:tcW w:w="5468" w:type="dxa"/>
            <w:gridSpan w:val="2"/>
            <w:shd w:val="clear" w:color="auto" w:fill="auto"/>
            <w:vAlign w:val="center"/>
          </w:tcPr>
          <w:p w14:paraId="1350198F" w14:textId="77777777" w:rsidR="00D53A86" w:rsidRPr="00C25669" w:rsidRDefault="00D53A86" w:rsidP="00193889">
            <w:pPr>
              <w:pStyle w:val="TAL"/>
              <w:rPr>
                <w:rFonts w:eastAsia="SimSun"/>
              </w:rPr>
            </w:pPr>
            <w:r w:rsidRPr="00C25669">
              <w:rPr>
                <w:rFonts w:eastAsia="SimSun"/>
              </w:rPr>
              <w:t>Duplex mode</w:t>
            </w:r>
          </w:p>
        </w:tc>
        <w:tc>
          <w:tcPr>
            <w:tcW w:w="802" w:type="dxa"/>
            <w:shd w:val="clear" w:color="auto" w:fill="auto"/>
            <w:vAlign w:val="center"/>
          </w:tcPr>
          <w:p w14:paraId="02F13275" w14:textId="77777777" w:rsidR="00D53A86" w:rsidRPr="00C25669" w:rsidRDefault="00D53A86" w:rsidP="00193889">
            <w:pPr>
              <w:pStyle w:val="TAC"/>
              <w:rPr>
                <w:rFonts w:eastAsia="SimSun"/>
              </w:rPr>
            </w:pPr>
          </w:p>
        </w:tc>
        <w:tc>
          <w:tcPr>
            <w:tcW w:w="3351" w:type="dxa"/>
            <w:shd w:val="clear" w:color="auto" w:fill="auto"/>
            <w:vAlign w:val="center"/>
          </w:tcPr>
          <w:p w14:paraId="7A296C1F" w14:textId="77777777" w:rsidR="00D53A86" w:rsidRPr="00C25669" w:rsidRDefault="00D53A86" w:rsidP="00193889">
            <w:pPr>
              <w:pStyle w:val="TAC"/>
              <w:rPr>
                <w:rFonts w:eastAsia="SimSun"/>
              </w:rPr>
            </w:pPr>
            <w:r>
              <w:rPr>
                <w:rFonts w:eastAsia="SimSun"/>
              </w:rPr>
              <w:t>T</w:t>
            </w:r>
            <w:r w:rsidRPr="00C25669">
              <w:rPr>
                <w:rFonts w:eastAsia="SimSun"/>
              </w:rPr>
              <w:t>DD</w:t>
            </w:r>
          </w:p>
        </w:tc>
      </w:tr>
      <w:tr w:rsidR="00D53A86" w:rsidRPr="00C25669" w14:paraId="10BF9F3C" w14:textId="77777777" w:rsidTr="00D4438A">
        <w:tc>
          <w:tcPr>
            <w:tcW w:w="5468" w:type="dxa"/>
            <w:gridSpan w:val="2"/>
            <w:shd w:val="clear" w:color="auto" w:fill="auto"/>
            <w:vAlign w:val="center"/>
          </w:tcPr>
          <w:p w14:paraId="2072F010" w14:textId="77777777" w:rsidR="00D53A86" w:rsidRPr="00C25669" w:rsidRDefault="00D53A86" w:rsidP="00193889">
            <w:pPr>
              <w:pStyle w:val="TAL"/>
              <w:rPr>
                <w:rFonts w:eastAsia="SimSun"/>
              </w:rPr>
            </w:pPr>
            <w:r w:rsidRPr="00C25669">
              <w:rPr>
                <w:rFonts w:eastAsia="SimSun"/>
              </w:rPr>
              <w:t>Active DL BWP index</w:t>
            </w:r>
          </w:p>
        </w:tc>
        <w:tc>
          <w:tcPr>
            <w:tcW w:w="802" w:type="dxa"/>
            <w:shd w:val="clear" w:color="auto" w:fill="auto"/>
            <w:vAlign w:val="center"/>
          </w:tcPr>
          <w:p w14:paraId="74705A4B" w14:textId="77777777" w:rsidR="00D53A86" w:rsidRPr="00C25669" w:rsidRDefault="00D53A86" w:rsidP="00193889">
            <w:pPr>
              <w:pStyle w:val="TAC"/>
              <w:rPr>
                <w:rFonts w:eastAsia="SimSun"/>
              </w:rPr>
            </w:pPr>
          </w:p>
        </w:tc>
        <w:tc>
          <w:tcPr>
            <w:tcW w:w="3351" w:type="dxa"/>
            <w:shd w:val="clear" w:color="auto" w:fill="auto"/>
            <w:vAlign w:val="center"/>
          </w:tcPr>
          <w:p w14:paraId="1544F033" w14:textId="77777777" w:rsidR="00D53A86" w:rsidRPr="00C25669" w:rsidRDefault="00D53A86" w:rsidP="00193889">
            <w:pPr>
              <w:pStyle w:val="TAC"/>
              <w:rPr>
                <w:rFonts w:eastAsia="SimSun"/>
                <w:lang w:eastAsia="zh-CN"/>
              </w:rPr>
            </w:pPr>
            <w:r w:rsidRPr="00C25669">
              <w:rPr>
                <w:rFonts w:eastAsia="SimSun"/>
              </w:rPr>
              <w:t>1</w:t>
            </w:r>
          </w:p>
        </w:tc>
      </w:tr>
      <w:tr w:rsidR="00D53A86" w:rsidRPr="00C25669" w14:paraId="64109F00" w14:textId="77777777" w:rsidTr="00D4438A">
        <w:tc>
          <w:tcPr>
            <w:tcW w:w="1812" w:type="dxa"/>
            <w:tcBorders>
              <w:bottom w:val="nil"/>
            </w:tcBorders>
            <w:shd w:val="clear" w:color="auto" w:fill="auto"/>
            <w:vAlign w:val="center"/>
          </w:tcPr>
          <w:p w14:paraId="224C77F2" w14:textId="77777777" w:rsidR="00D53A86" w:rsidRPr="00C25669" w:rsidRDefault="00D53A86" w:rsidP="00193889">
            <w:pPr>
              <w:pStyle w:val="TAL"/>
              <w:rPr>
                <w:rFonts w:eastAsia="SimSun"/>
              </w:rPr>
            </w:pPr>
            <w:r w:rsidRPr="00C25669">
              <w:rPr>
                <w:rFonts w:eastAsia="SimSun"/>
              </w:rPr>
              <w:t>PDSCH configuration</w:t>
            </w:r>
          </w:p>
        </w:tc>
        <w:tc>
          <w:tcPr>
            <w:tcW w:w="3656" w:type="dxa"/>
            <w:shd w:val="clear" w:color="auto" w:fill="auto"/>
            <w:vAlign w:val="center"/>
          </w:tcPr>
          <w:p w14:paraId="6AA24CC3" w14:textId="77777777" w:rsidR="00D53A86" w:rsidRPr="00C25669" w:rsidRDefault="00D53A86" w:rsidP="00193889">
            <w:pPr>
              <w:pStyle w:val="TAL"/>
              <w:rPr>
                <w:rFonts w:eastAsia="SimSun"/>
              </w:rPr>
            </w:pPr>
            <w:r w:rsidRPr="00C25669">
              <w:rPr>
                <w:rFonts w:eastAsia="SimSun"/>
              </w:rPr>
              <w:t>Mapping type</w:t>
            </w:r>
          </w:p>
        </w:tc>
        <w:tc>
          <w:tcPr>
            <w:tcW w:w="802" w:type="dxa"/>
            <w:shd w:val="clear" w:color="auto" w:fill="auto"/>
            <w:vAlign w:val="center"/>
          </w:tcPr>
          <w:p w14:paraId="6F67CA7A" w14:textId="77777777" w:rsidR="00D53A86" w:rsidRPr="00C25669" w:rsidRDefault="00D53A86" w:rsidP="00193889">
            <w:pPr>
              <w:pStyle w:val="TAC"/>
              <w:rPr>
                <w:rFonts w:eastAsia="SimSun"/>
              </w:rPr>
            </w:pPr>
          </w:p>
        </w:tc>
        <w:tc>
          <w:tcPr>
            <w:tcW w:w="3351" w:type="dxa"/>
            <w:shd w:val="clear" w:color="auto" w:fill="auto"/>
            <w:vAlign w:val="center"/>
          </w:tcPr>
          <w:p w14:paraId="7BCF8AE6" w14:textId="77777777" w:rsidR="00D53A86" w:rsidRPr="00C25669" w:rsidRDefault="00D53A86" w:rsidP="00193889">
            <w:pPr>
              <w:pStyle w:val="TAC"/>
              <w:rPr>
                <w:rFonts w:eastAsia="SimSun"/>
              </w:rPr>
            </w:pPr>
            <w:r w:rsidRPr="00C25669">
              <w:rPr>
                <w:rFonts w:eastAsia="SimSun"/>
              </w:rPr>
              <w:t>Type A</w:t>
            </w:r>
          </w:p>
        </w:tc>
      </w:tr>
      <w:tr w:rsidR="00D53A86" w:rsidRPr="00C25669" w14:paraId="4817E86D" w14:textId="77777777" w:rsidTr="00D4438A">
        <w:tc>
          <w:tcPr>
            <w:tcW w:w="1812" w:type="dxa"/>
            <w:tcBorders>
              <w:top w:val="nil"/>
              <w:bottom w:val="nil"/>
            </w:tcBorders>
            <w:shd w:val="clear" w:color="auto" w:fill="auto"/>
            <w:vAlign w:val="center"/>
          </w:tcPr>
          <w:p w14:paraId="6CB0B02B" w14:textId="77777777" w:rsidR="00D53A86" w:rsidRPr="00C25669" w:rsidRDefault="00D53A86" w:rsidP="00193889">
            <w:pPr>
              <w:pStyle w:val="TAL"/>
              <w:rPr>
                <w:rFonts w:eastAsia="SimSun"/>
              </w:rPr>
            </w:pPr>
          </w:p>
        </w:tc>
        <w:tc>
          <w:tcPr>
            <w:tcW w:w="3656" w:type="dxa"/>
            <w:shd w:val="clear" w:color="auto" w:fill="auto"/>
            <w:vAlign w:val="center"/>
          </w:tcPr>
          <w:p w14:paraId="51635469" w14:textId="77777777" w:rsidR="00D53A86" w:rsidRPr="00C25669" w:rsidRDefault="00D53A86" w:rsidP="00193889">
            <w:pPr>
              <w:pStyle w:val="TAL"/>
              <w:rPr>
                <w:rFonts w:eastAsia="SimSun"/>
              </w:rPr>
            </w:pPr>
            <w:r w:rsidRPr="00C25669">
              <w:rPr>
                <w:rFonts w:eastAsia="SimSun"/>
              </w:rPr>
              <w:t>k0</w:t>
            </w:r>
          </w:p>
        </w:tc>
        <w:tc>
          <w:tcPr>
            <w:tcW w:w="802" w:type="dxa"/>
            <w:shd w:val="clear" w:color="auto" w:fill="auto"/>
            <w:vAlign w:val="center"/>
          </w:tcPr>
          <w:p w14:paraId="6AAA2479" w14:textId="77777777" w:rsidR="00D53A86" w:rsidRPr="00C25669" w:rsidRDefault="00D53A86" w:rsidP="00193889">
            <w:pPr>
              <w:pStyle w:val="TAC"/>
              <w:rPr>
                <w:rFonts w:eastAsia="SimSun"/>
              </w:rPr>
            </w:pPr>
          </w:p>
        </w:tc>
        <w:tc>
          <w:tcPr>
            <w:tcW w:w="3351" w:type="dxa"/>
            <w:shd w:val="clear" w:color="auto" w:fill="auto"/>
            <w:vAlign w:val="center"/>
          </w:tcPr>
          <w:p w14:paraId="1C46181E" w14:textId="77777777" w:rsidR="00D53A86" w:rsidRPr="00C25669" w:rsidRDefault="00D53A86" w:rsidP="00193889">
            <w:pPr>
              <w:pStyle w:val="TAC"/>
              <w:rPr>
                <w:rFonts w:eastAsia="SimSun"/>
              </w:rPr>
            </w:pPr>
            <w:r w:rsidRPr="00C25669">
              <w:rPr>
                <w:rFonts w:eastAsia="SimSun"/>
              </w:rPr>
              <w:t>0</w:t>
            </w:r>
          </w:p>
        </w:tc>
      </w:tr>
      <w:tr w:rsidR="00D53A86" w:rsidRPr="00C25669" w14:paraId="7E7BA44F" w14:textId="77777777" w:rsidTr="00D4438A">
        <w:tc>
          <w:tcPr>
            <w:tcW w:w="1812" w:type="dxa"/>
            <w:tcBorders>
              <w:top w:val="nil"/>
              <w:bottom w:val="nil"/>
            </w:tcBorders>
            <w:shd w:val="clear" w:color="auto" w:fill="auto"/>
            <w:vAlign w:val="center"/>
          </w:tcPr>
          <w:p w14:paraId="583C79E8" w14:textId="77777777" w:rsidR="00D53A86" w:rsidRPr="00C25669" w:rsidRDefault="00D53A86" w:rsidP="00193889">
            <w:pPr>
              <w:pStyle w:val="TAL"/>
              <w:rPr>
                <w:rFonts w:eastAsia="SimSun"/>
              </w:rPr>
            </w:pPr>
          </w:p>
        </w:tc>
        <w:tc>
          <w:tcPr>
            <w:tcW w:w="3656" w:type="dxa"/>
            <w:shd w:val="clear" w:color="auto" w:fill="auto"/>
            <w:vAlign w:val="center"/>
          </w:tcPr>
          <w:p w14:paraId="231DB118" w14:textId="77777777" w:rsidR="00D53A86" w:rsidRPr="00C25669" w:rsidRDefault="00D53A86" w:rsidP="00193889">
            <w:pPr>
              <w:pStyle w:val="TAL"/>
              <w:rPr>
                <w:rFonts w:eastAsia="SimSun"/>
              </w:rPr>
            </w:pPr>
            <w:r w:rsidRPr="00C25669">
              <w:rPr>
                <w:rFonts w:eastAsia="SimSun"/>
              </w:rPr>
              <w:t xml:space="preserve">Starting symbol (S) </w:t>
            </w:r>
          </w:p>
        </w:tc>
        <w:tc>
          <w:tcPr>
            <w:tcW w:w="802" w:type="dxa"/>
            <w:shd w:val="clear" w:color="auto" w:fill="auto"/>
            <w:vAlign w:val="center"/>
          </w:tcPr>
          <w:p w14:paraId="451FAA34" w14:textId="77777777" w:rsidR="00D53A86" w:rsidRPr="00C25669" w:rsidRDefault="00D53A86" w:rsidP="00193889">
            <w:pPr>
              <w:pStyle w:val="TAC"/>
              <w:rPr>
                <w:rFonts w:eastAsia="SimSun"/>
              </w:rPr>
            </w:pPr>
          </w:p>
        </w:tc>
        <w:tc>
          <w:tcPr>
            <w:tcW w:w="3351" w:type="dxa"/>
            <w:shd w:val="clear" w:color="auto" w:fill="auto"/>
            <w:vAlign w:val="center"/>
          </w:tcPr>
          <w:p w14:paraId="6AD1677A" w14:textId="77777777" w:rsidR="00D53A86" w:rsidRPr="00C25669" w:rsidRDefault="00D53A86" w:rsidP="00193889">
            <w:pPr>
              <w:pStyle w:val="TAC"/>
              <w:rPr>
                <w:rFonts w:eastAsia="SimSun"/>
              </w:rPr>
            </w:pPr>
            <w:r>
              <w:rPr>
                <w:rFonts w:eastAsia="SimSun" w:hint="eastAsia"/>
                <w:lang w:eastAsia="zh-CN"/>
              </w:rPr>
              <w:t>2</w:t>
            </w:r>
          </w:p>
        </w:tc>
      </w:tr>
      <w:tr w:rsidR="00D53A86" w:rsidRPr="00C25669" w14:paraId="7300D240" w14:textId="77777777" w:rsidTr="00D4438A">
        <w:tc>
          <w:tcPr>
            <w:tcW w:w="1812" w:type="dxa"/>
            <w:tcBorders>
              <w:top w:val="nil"/>
              <w:bottom w:val="nil"/>
            </w:tcBorders>
            <w:shd w:val="clear" w:color="auto" w:fill="auto"/>
            <w:vAlign w:val="center"/>
          </w:tcPr>
          <w:p w14:paraId="685B679A" w14:textId="77777777" w:rsidR="00D53A86" w:rsidRPr="00C25669" w:rsidRDefault="00D53A86" w:rsidP="00193889">
            <w:pPr>
              <w:pStyle w:val="TAL"/>
              <w:rPr>
                <w:rFonts w:eastAsia="SimSun"/>
              </w:rPr>
            </w:pPr>
          </w:p>
        </w:tc>
        <w:tc>
          <w:tcPr>
            <w:tcW w:w="3656" w:type="dxa"/>
            <w:shd w:val="clear" w:color="auto" w:fill="auto"/>
            <w:vAlign w:val="center"/>
          </w:tcPr>
          <w:p w14:paraId="15A2775C" w14:textId="77777777" w:rsidR="00D53A86" w:rsidRPr="00C25669" w:rsidRDefault="00D53A86" w:rsidP="00193889">
            <w:pPr>
              <w:pStyle w:val="TAL"/>
              <w:rPr>
                <w:rFonts w:eastAsia="SimSun"/>
              </w:rPr>
            </w:pPr>
            <w:r w:rsidRPr="00C25669">
              <w:rPr>
                <w:rFonts w:eastAsia="SimSun"/>
              </w:rPr>
              <w:t>Length (L)</w:t>
            </w:r>
          </w:p>
        </w:tc>
        <w:tc>
          <w:tcPr>
            <w:tcW w:w="802" w:type="dxa"/>
            <w:shd w:val="clear" w:color="auto" w:fill="auto"/>
            <w:vAlign w:val="center"/>
          </w:tcPr>
          <w:p w14:paraId="14C9B3EE" w14:textId="77777777" w:rsidR="00D53A86" w:rsidRPr="00C25669" w:rsidRDefault="00D53A86" w:rsidP="00193889">
            <w:pPr>
              <w:pStyle w:val="TAC"/>
              <w:rPr>
                <w:rFonts w:eastAsia="SimSun"/>
              </w:rPr>
            </w:pPr>
          </w:p>
        </w:tc>
        <w:tc>
          <w:tcPr>
            <w:tcW w:w="3351" w:type="dxa"/>
            <w:shd w:val="clear" w:color="auto" w:fill="auto"/>
            <w:vAlign w:val="center"/>
          </w:tcPr>
          <w:p w14:paraId="19086B15" w14:textId="77777777" w:rsidR="00D53A86" w:rsidRPr="00C25669" w:rsidRDefault="00D53A86" w:rsidP="00193889">
            <w:pPr>
              <w:pStyle w:val="TAC"/>
              <w:rPr>
                <w:rFonts w:eastAsia="SimSun"/>
              </w:rPr>
            </w:pPr>
            <w:r>
              <w:rPr>
                <w:rFonts w:eastAsia="SimSun" w:hint="eastAsia"/>
                <w:lang w:eastAsia="zh-CN"/>
              </w:rPr>
              <w:t>12</w:t>
            </w:r>
          </w:p>
        </w:tc>
      </w:tr>
      <w:tr w:rsidR="00D53A86" w:rsidRPr="00C25669" w14:paraId="12018CC5" w14:textId="77777777" w:rsidTr="00D4438A">
        <w:tc>
          <w:tcPr>
            <w:tcW w:w="1812" w:type="dxa"/>
            <w:tcBorders>
              <w:top w:val="nil"/>
              <w:bottom w:val="nil"/>
            </w:tcBorders>
            <w:shd w:val="clear" w:color="auto" w:fill="auto"/>
            <w:vAlign w:val="center"/>
          </w:tcPr>
          <w:p w14:paraId="018EE85A" w14:textId="77777777" w:rsidR="00D53A86" w:rsidRPr="00C25669" w:rsidRDefault="00D53A86" w:rsidP="00193889">
            <w:pPr>
              <w:pStyle w:val="TAL"/>
              <w:rPr>
                <w:rFonts w:eastAsia="SimSun"/>
              </w:rPr>
            </w:pPr>
          </w:p>
        </w:tc>
        <w:tc>
          <w:tcPr>
            <w:tcW w:w="3656" w:type="dxa"/>
            <w:shd w:val="clear" w:color="auto" w:fill="auto"/>
            <w:vAlign w:val="center"/>
          </w:tcPr>
          <w:p w14:paraId="627464FD" w14:textId="77777777" w:rsidR="00D53A86" w:rsidRPr="00C25669" w:rsidRDefault="00D53A86" w:rsidP="00193889">
            <w:pPr>
              <w:pStyle w:val="TAL"/>
              <w:rPr>
                <w:rFonts w:eastAsia="SimSun"/>
              </w:rPr>
            </w:pPr>
            <w:r w:rsidRPr="00C25669">
              <w:rPr>
                <w:rFonts w:eastAsia="SimSun"/>
              </w:rPr>
              <w:t>PDSCH aggregation factor</w:t>
            </w:r>
          </w:p>
        </w:tc>
        <w:tc>
          <w:tcPr>
            <w:tcW w:w="802" w:type="dxa"/>
            <w:shd w:val="clear" w:color="auto" w:fill="auto"/>
            <w:vAlign w:val="center"/>
          </w:tcPr>
          <w:p w14:paraId="265322C4" w14:textId="77777777" w:rsidR="00D53A86" w:rsidRPr="00C25669" w:rsidRDefault="00D53A86" w:rsidP="00193889">
            <w:pPr>
              <w:pStyle w:val="TAC"/>
              <w:rPr>
                <w:rFonts w:eastAsia="SimSun"/>
              </w:rPr>
            </w:pPr>
          </w:p>
        </w:tc>
        <w:tc>
          <w:tcPr>
            <w:tcW w:w="3351" w:type="dxa"/>
            <w:shd w:val="clear" w:color="auto" w:fill="auto"/>
            <w:vAlign w:val="center"/>
          </w:tcPr>
          <w:p w14:paraId="5E698AE0" w14:textId="77777777" w:rsidR="00D53A86" w:rsidRPr="00C25669" w:rsidRDefault="00D53A86" w:rsidP="00193889">
            <w:pPr>
              <w:pStyle w:val="TAC"/>
              <w:rPr>
                <w:rFonts w:eastAsia="SimSun"/>
              </w:rPr>
            </w:pPr>
            <w:r w:rsidRPr="00C25669">
              <w:rPr>
                <w:rFonts w:eastAsia="SimSun"/>
              </w:rPr>
              <w:t>1</w:t>
            </w:r>
          </w:p>
        </w:tc>
      </w:tr>
      <w:tr w:rsidR="00D53A86" w:rsidRPr="00C25669" w14:paraId="6C824339" w14:textId="77777777" w:rsidTr="00D4438A">
        <w:tc>
          <w:tcPr>
            <w:tcW w:w="1812" w:type="dxa"/>
            <w:tcBorders>
              <w:top w:val="nil"/>
              <w:bottom w:val="nil"/>
            </w:tcBorders>
            <w:shd w:val="clear" w:color="auto" w:fill="auto"/>
            <w:vAlign w:val="center"/>
          </w:tcPr>
          <w:p w14:paraId="6082096D" w14:textId="77777777" w:rsidR="00D53A86" w:rsidRPr="00C25669" w:rsidRDefault="00D53A86" w:rsidP="00193889">
            <w:pPr>
              <w:pStyle w:val="TAL"/>
              <w:rPr>
                <w:rFonts w:eastAsia="SimSun"/>
              </w:rPr>
            </w:pPr>
          </w:p>
        </w:tc>
        <w:tc>
          <w:tcPr>
            <w:tcW w:w="3656" w:type="dxa"/>
            <w:shd w:val="clear" w:color="auto" w:fill="auto"/>
            <w:vAlign w:val="center"/>
          </w:tcPr>
          <w:p w14:paraId="77B08CB6" w14:textId="77777777" w:rsidR="00D53A86" w:rsidRPr="00C25669" w:rsidRDefault="00D53A86" w:rsidP="00193889">
            <w:pPr>
              <w:pStyle w:val="TAL"/>
              <w:rPr>
                <w:rFonts w:eastAsia="SimSun"/>
              </w:rPr>
            </w:pPr>
            <w:r w:rsidRPr="00C25669">
              <w:rPr>
                <w:rFonts w:eastAsia="SimSun"/>
              </w:rPr>
              <w:t>PRB bundling type</w:t>
            </w:r>
          </w:p>
        </w:tc>
        <w:tc>
          <w:tcPr>
            <w:tcW w:w="802" w:type="dxa"/>
            <w:shd w:val="clear" w:color="auto" w:fill="auto"/>
            <w:vAlign w:val="center"/>
          </w:tcPr>
          <w:p w14:paraId="4B131475" w14:textId="77777777" w:rsidR="00D53A86" w:rsidRPr="00C25669" w:rsidRDefault="00D53A86" w:rsidP="00193889">
            <w:pPr>
              <w:pStyle w:val="TAC"/>
              <w:rPr>
                <w:rFonts w:eastAsia="SimSun"/>
              </w:rPr>
            </w:pPr>
          </w:p>
        </w:tc>
        <w:tc>
          <w:tcPr>
            <w:tcW w:w="3351" w:type="dxa"/>
            <w:shd w:val="clear" w:color="auto" w:fill="auto"/>
            <w:vAlign w:val="center"/>
          </w:tcPr>
          <w:p w14:paraId="3604AD89" w14:textId="77777777" w:rsidR="00D53A86" w:rsidRPr="00C25669" w:rsidRDefault="00D53A86" w:rsidP="00193889">
            <w:pPr>
              <w:pStyle w:val="TAC"/>
              <w:rPr>
                <w:rFonts w:eastAsia="SimSun"/>
              </w:rPr>
            </w:pPr>
            <w:r w:rsidRPr="00C25669">
              <w:rPr>
                <w:rFonts w:eastAsia="SimSun"/>
              </w:rPr>
              <w:t>Static</w:t>
            </w:r>
          </w:p>
        </w:tc>
      </w:tr>
      <w:tr w:rsidR="00D53A86" w:rsidRPr="00C25669" w14:paraId="703B25DE" w14:textId="77777777" w:rsidTr="00D4438A">
        <w:tc>
          <w:tcPr>
            <w:tcW w:w="1812" w:type="dxa"/>
            <w:tcBorders>
              <w:top w:val="nil"/>
              <w:bottom w:val="nil"/>
            </w:tcBorders>
            <w:shd w:val="clear" w:color="auto" w:fill="auto"/>
            <w:vAlign w:val="center"/>
          </w:tcPr>
          <w:p w14:paraId="5C59D578" w14:textId="77777777" w:rsidR="00D53A86" w:rsidRPr="00C25669" w:rsidRDefault="00D53A86" w:rsidP="00193889">
            <w:pPr>
              <w:pStyle w:val="TAL"/>
              <w:rPr>
                <w:rFonts w:eastAsia="SimSun"/>
                <w:i/>
              </w:rPr>
            </w:pPr>
          </w:p>
        </w:tc>
        <w:tc>
          <w:tcPr>
            <w:tcW w:w="3656" w:type="dxa"/>
            <w:shd w:val="clear" w:color="auto" w:fill="auto"/>
            <w:vAlign w:val="center"/>
          </w:tcPr>
          <w:p w14:paraId="7D5F4EDB" w14:textId="77777777" w:rsidR="00D53A86" w:rsidRPr="00C25669" w:rsidRDefault="00D53A86" w:rsidP="00193889">
            <w:pPr>
              <w:pStyle w:val="TAL"/>
              <w:rPr>
                <w:rFonts w:eastAsia="SimSun"/>
              </w:rPr>
            </w:pPr>
            <w:r w:rsidRPr="00C25669">
              <w:rPr>
                <w:rFonts w:eastAsia="SimSun"/>
              </w:rPr>
              <w:t>PRB bundling size</w:t>
            </w:r>
          </w:p>
        </w:tc>
        <w:tc>
          <w:tcPr>
            <w:tcW w:w="802" w:type="dxa"/>
            <w:shd w:val="clear" w:color="auto" w:fill="auto"/>
            <w:vAlign w:val="center"/>
          </w:tcPr>
          <w:p w14:paraId="4C6127D6" w14:textId="77777777" w:rsidR="00D53A86" w:rsidRPr="00C25669" w:rsidRDefault="00D53A86" w:rsidP="00193889">
            <w:pPr>
              <w:pStyle w:val="TAC"/>
              <w:rPr>
                <w:rFonts w:eastAsia="SimSun"/>
              </w:rPr>
            </w:pPr>
          </w:p>
        </w:tc>
        <w:tc>
          <w:tcPr>
            <w:tcW w:w="3351" w:type="dxa"/>
            <w:shd w:val="clear" w:color="auto" w:fill="auto"/>
            <w:vAlign w:val="center"/>
          </w:tcPr>
          <w:p w14:paraId="46421562" w14:textId="77777777" w:rsidR="00D53A86" w:rsidRPr="00C25669" w:rsidRDefault="00D53A86" w:rsidP="00193889">
            <w:pPr>
              <w:pStyle w:val="TAC"/>
              <w:rPr>
                <w:rFonts w:eastAsia="SimSun"/>
              </w:rPr>
            </w:pPr>
            <w:r w:rsidRPr="00C25669">
              <w:rPr>
                <w:rFonts w:eastAsia="SimSun"/>
              </w:rPr>
              <w:t>2</w:t>
            </w:r>
            <w:r w:rsidRPr="00C25669" w:rsidDel="00500C2E">
              <w:rPr>
                <w:rFonts w:eastAsia="SimSun"/>
              </w:rPr>
              <w:t xml:space="preserve"> </w:t>
            </w:r>
          </w:p>
        </w:tc>
      </w:tr>
      <w:tr w:rsidR="00D53A86" w:rsidRPr="00C25669" w14:paraId="04099A88" w14:textId="77777777" w:rsidTr="00D4438A">
        <w:tc>
          <w:tcPr>
            <w:tcW w:w="1812" w:type="dxa"/>
            <w:tcBorders>
              <w:top w:val="nil"/>
              <w:bottom w:val="nil"/>
            </w:tcBorders>
            <w:shd w:val="clear" w:color="auto" w:fill="auto"/>
            <w:vAlign w:val="center"/>
          </w:tcPr>
          <w:p w14:paraId="2828AA9D" w14:textId="77777777" w:rsidR="00D53A86" w:rsidRPr="00C25669" w:rsidRDefault="00D53A86" w:rsidP="00193889">
            <w:pPr>
              <w:pStyle w:val="TAL"/>
              <w:rPr>
                <w:rFonts w:eastAsia="SimSun"/>
                <w:i/>
              </w:rPr>
            </w:pPr>
          </w:p>
        </w:tc>
        <w:tc>
          <w:tcPr>
            <w:tcW w:w="3656" w:type="dxa"/>
            <w:shd w:val="clear" w:color="auto" w:fill="auto"/>
            <w:vAlign w:val="center"/>
          </w:tcPr>
          <w:p w14:paraId="3B261157" w14:textId="77777777" w:rsidR="00D53A86" w:rsidRPr="00C25669" w:rsidRDefault="00D53A86" w:rsidP="00193889">
            <w:pPr>
              <w:pStyle w:val="TAL"/>
              <w:rPr>
                <w:rFonts w:eastAsia="SimSun"/>
              </w:rPr>
            </w:pPr>
            <w:r w:rsidRPr="00C25669">
              <w:rPr>
                <w:rFonts w:eastAsia="SimSun"/>
              </w:rPr>
              <w:t>Resource allocation type</w:t>
            </w:r>
          </w:p>
        </w:tc>
        <w:tc>
          <w:tcPr>
            <w:tcW w:w="802" w:type="dxa"/>
            <w:shd w:val="clear" w:color="auto" w:fill="auto"/>
            <w:vAlign w:val="center"/>
          </w:tcPr>
          <w:p w14:paraId="3E741B4F" w14:textId="77777777" w:rsidR="00D53A86" w:rsidRPr="00C25669" w:rsidRDefault="00D53A86" w:rsidP="00193889">
            <w:pPr>
              <w:pStyle w:val="TAC"/>
              <w:rPr>
                <w:rFonts w:eastAsia="SimSun"/>
              </w:rPr>
            </w:pPr>
          </w:p>
        </w:tc>
        <w:tc>
          <w:tcPr>
            <w:tcW w:w="3351" w:type="dxa"/>
            <w:shd w:val="clear" w:color="auto" w:fill="auto"/>
            <w:vAlign w:val="center"/>
          </w:tcPr>
          <w:p w14:paraId="07488456" w14:textId="77777777" w:rsidR="00D53A86" w:rsidRPr="00C25669" w:rsidRDefault="00D53A86" w:rsidP="00193889">
            <w:pPr>
              <w:pStyle w:val="TAC"/>
              <w:rPr>
                <w:rFonts w:eastAsia="SimSun"/>
              </w:rPr>
            </w:pPr>
            <w:r w:rsidRPr="00C25669">
              <w:rPr>
                <w:rFonts w:eastAsia="SimSun"/>
              </w:rPr>
              <w:t>Type 0</w:t>
            </w:r>
          </w:p>
        </w:tc>
      </w:tr>
      <w:tr w:rsidR="00D53A86" w:rsidRPr="00C25669" w14:paraId="4969A69B" w14:textId="77777777" w:rsidTr="00D4438A">
        <w:tc>
          <w:tcPr>
            <w:tcW w:w="1812" w:type="dxa"/>
            <w:tcBorders>
              <w:top w:val="nil"/>
              <w:bottom w:val="nil"/>
            </w:tcBorders>
            <w:shd w:val="clear" w:color="auto" w:fill="auto"/>
            <w:vAlign w:val="center"/>
          </w:tcPr>
          <w:p w14:paraId="7F7A0B39" w14:textId="77777777" w:rsidR="00D53A86" w:rsidRPr="00C25669" w:rsidRDefault="00D53A86" w:rsidP="00193889">
            <w:pPr>
              <w:pStyle w:val="TAL"/>
              <w:rPr>
                <w:rFonts w:eastAsia="SimSun"/>
                <w:i/>
              </w:rPr>
            </w:pPr>
          </w:p>
        </w:tc>
        <w:tc>
          <w:tcPr>
            <w:tcW w:w="3656" w:type="dxa"/>
            <w:shd w:val="clear" w:color="auto" w:fill="auto"/>
            <w:vAlign w:val="center"/>
          </w:tcPr>
          <w:p w14:paraId="080D9647" w14:textId="77777777" w:rsidR="00D53A86" w:rsidRPr="00C25669" w:rsidRDefault="00D53A86" w:rsidP="00193889">
            <w:pPr>
              <w:pStyle w:val="TAL"/>
              <w:rPr>
                <w:rFonts w:eastAsia="SimSun"/>
              </w:rPr>
            </w:pPr>
            <w:r w:rsidRPr="00C25669">
              <w:rPr>
                <w:rFonts w:eastAsia="SimSun"/>
              </w:rPr>
              <w:t>RBG size</w:t>
            </w:r>
          </w:p>
        </w:tc>
        <w:tc>
          <w:tcPr>
            <w:tcW w:w="802" w:type="dxa"/>
            <w:shd w:val="clear" w:color="auto" w:fill="auto"/>
            <w:vAlign w:val="center"/>
          </w:tcPr>
          <w:p w14:paraId="0C4ACBFB" w14:textId="77777777" w:rsidR="00D53A86" w:rsidRPr="00C25669" w:rsidRDefault="00D53A86" w:rsidP="00193889">
            <w:pPr>
              <w:pStyle w:val="TAC"/>
              <w:rPr>
                <w:rFonts w:eastAsia="SimSun"/>
              </w:rPr>
            </w:pPr>
          </w:p>
        </w:tc>
        <w:tc>
          <w:tcPr>
            <w:tcW w:w="3351" w:type="dxa"/>
            <w:shd w:val="clear" w:color="auto" w:fill="auto"/>
            <w:vAlign w:val="center"/>
          </w:tcPr>
          <w:p w14:paraId="2C8019C7" w14:textId="77777777" w:rsidR="00D53A86" w:rsidRPr="00C25669" w:rsidRDefault="00D53A86" w:rsidP="00193889">
            <w:pPr>
              <w:pStyle w:val="TAC"/>
              <w:rPr>
                <w:rFonts w:eastAsia="SimSun"/>
              </w:rPr>
            </w:pPr>
            <w:r w:rsidRPr="00C25669">
              <w:rPr>
                <w:rFonts w:eastAsia="SimSun"/>
                <w:lang w:eastAsia="zh-CN"/>
              </w:rPr>
              <w:t>C</w:t>
            </w:r>
            <w:r w:rsidRPr="00C25669">
              <w:rPr>
                <w:rFonts w:eastAsia="SimSun" w:hint="eastAsia"/>
                <w:lang w:eastAsia="zh-CN"/>
              </w:rPr>
              <w:t>onfig2</w:t>
            </w:r>
          </w:p>
        </w:tc>
      </w:tr>
      <w:tr w:rsidR="00D53A86" w:rsidRPr="00C25669" w14:paraId="36129E7E" w14:textId="77777777" w:rsidTr="00D4438A">
        <w:tc>
          <w:tcPr>
            <w:tcW w:w="1812" w:type="dxa"/>
            <w:tcBorders>
              <w:top w:val="nil"/>
              <w:bottom w:val="nil"/>
            </w:tcBorders>
            <w:shd w:val="clear" w:color="auto" w:fill="auto"/>
            <w:vAlign w:val="center"/>
          </w:tcPr>
          <w:p w14:paraId="752974CD" w14:textId="77777777" w:rsidR="00D53A86" w:rsidRPr="00C25669" w:rsidRDefault="00D53A86" w:rsidP="00193889">
            <w:pPr>
              <w:pStyle w:val="TAL"/>
              <w:rPr>
                <w:rFonts w:eastAsia="SimSun"/>
                <w:i/>
              </w:rPr>
            </w:pPr>
          </w:p>
        </w:tc>
        <w:tc>
          <w:tcPr>
            <w:tcW w:w="3656" w:type="dxa"/>
            <w:shd w:val="clear" w:color="auto" w:fill="auto"/>
            <w:vAlign w:val="center"/>
          </w:tcPr>
          <w:p w14:paraId="5272DD46" w14:textId="77777777" w:rsidR="00D53A86" w:rsidRPr="00C25669" w:rsidRDefault="00D53A86" w:rsidP="00193889">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1B9FA990" w14:textId="77777777" w:rsidR="00D53A86" w:rsidRPr="00C25669" w:rsidRDefault="00D53A86" w:rsidP="00193889">
            <w:pPr>
              <w:pStyle w:val="TAC"/>
              <w:rPr>
                <w:rFonts w:eastAsia="SimSun"/>
              </w:rPr>
            </w:pPr>
          </w:p>
        </w:tc>
        <w:tc>
          <w:tcPr>
            <w:tcW w:w="3351" w:type="dxa"/>
            <w:shd w:val="clear" w:color="auto" w:fill="auto"/>
            <w:vAlign w:val="center"/>
          </w:tcPr>
          <w:p w14:paraId="5738B8B3" w14:textId="77777777" w:rsidR="00D53A86" w:rsidRPr="00C25669" w:rsidRDefault="00D53A86" w:rsidP="00193889">
            <w:pPr>
              <w:pStyle w:val="TAC"/>
              <w:rPr>
                <w:rFonts w:eastAsia="SimSun"/>
              </w:rPr>
            </w:pPr>
            <w:r w:rsidRPr="00C25669">
              <w:rPr>
                <w:rFonts w:eastAsia="SimSun"/>
              </w:rPr>
              <w:t>Non-interleaved</w:t>
            </w:r>
          </w:p>
        </w:tc>
      </w:tr>
      <w:tr w:rsidR="00D53A86" w:rsidRPr="00C25669" w14:paraId="6B956087" w14:textId="77777777" w:rsidTr="00D4438A">
        <w:tc>
          <w:tcPr>
            <w:tcW w:w="1812" w:type="dxa"/>
            <w:tcBorders>
              <w:top w:val="nil"/>
              <w:bottom w:val="single" w:sz="4" w:space="0" w:color="auto"/>
            </w:tcBorders>
            <w:shd w:val="clear" w:color="auto" w:fill="auto"/>
            <w:vAlign w:val="center"/>
          </w:tcPr>
          <w:p w14:paraId="03571E18" w14:textId="77777777" w:rsidR="00D53A86" w:rsidRPr="00C25669" w:rsidRDefault="00D53A86" w:rsidP="00193889">
            <w:pPr>
              <w:pStyle w:val="TAL"/>
              <w:rPr>
                <w:rFonts w:eastAsia="SimSun"/>
              </w:rPr>
            </w:pPr>
          </w:p>
        </w:tc>
        <w:tc>
          <w:tcPr>
            <w:tcW w:w="3656" w:type="dxa"/>
            <w:shd w:val="clear" w:color="auto" w:fill="auto"/>
            <w:vAlign w:val="center"/>
          </w:tcPr>
          <w:p w14:paraId="402A3BC9" w14:textId="77777777" w:rsidR="00D53A86" w:rsidRPr="00C25669" w:rsidRDefault="00D53A86" w:rsidP="00193889">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2F446949" w14:textId="77777777" w:rsidR="00D53A86" w:rsidRPr="00C25669" w:rsidRDefault="00D53A86" w:rsidP="00193889">
            <w:pPr>
              <w:pStyle w:val="TAC"/>
              <w:rPr>
                <w:rFonts w:eastAsia="SimSun"/>
              </w:rPr>
            </w:pPr>
          </w:p>
        </w:tc>
        <w:tc>
          <w:tcPr>
            <w:tcW w:w="3351" w:type="dxa"/>
            <w:shd w:val="clear" w:color="auto" w:fill="auto"/>
            <w:vAlign w:val="center"/>
          </w:tcPr>
          <w:p w14:paraId="6E87D222" w14:textId="77777777" w:rsidR="00D53A86" w:rsidRPr="00C25669" w:rsidRDefault="00D53A86" w:rsidP="00193889">
            <w:pPr>
              <w:pStyle w:val="TAC"/>
              <w:rPr>
                <w:rFonts w:eastAsia="SimSun"/>
              </w:rPr>
            </w:pPr>
            <w:r w:rsidRPr="00C25669">
              <w:rPr>
                <w:rFonts w:eastAsia="SimSun"/>
              </w:rPr>
              <w:t>N/A</w:t>
            </w:r>
          </w:p>
        </w:tc>
      </w:tr>
      <w:tr w:rsidR="00D53A86" w:rsidRPr="00C25669" w14:paraId="160FBC33" w14:textId="77777777" w:rsidTr="00D4438A">
        <w:tc>
          <w:tcPr>
            <w:tcW w:w="1812" w:type="dxa"/>
            <w:tcBorders>
              <w:bottom w:val="nil"/>
            </w:tcBorders>
            <w:shd w:val="clear" w:color="auto" w:fill="auto"/>
            <w:vAlign w:val="center"/>
          </w:tcPr>
          <w:p w14:paraId="5CA516C0" w14:textId="77777777" w:rsidR="00D53A86" w:rsidRPr="00C25669" w:rsidRDefault="00D53A86" w:rsidP="00193889">
            <w:pPr>
              <w:pStyle w:val="TAL"/>
              <w:rPr>
                <w:rFonts w:eastAsia="SimSun"/>
              </w:rPr>
            </w:pPr>
            <w:r w:rsidRPr="00C25669">
              <w:rPr>
                <w:rFonts w:eastAsia="SimSun"/>
              </w:rPr>
              <w:t>PDSCH DMRS configuration</w:t>
            </w:r>
          </w:p>
        </w:tc>
        <w:tc>
          <w:tcPr>
            <w:tcW w:w="3656" w:type="dxa"/>
            <w:shd w:val="clear" w:color="auto" w:fill="auto"/>
            <w:vAlign w:val="center"/>
          </w:tcPr>
          <w:p w14:paraId="44669965" w14:textId="77777777" w:rsidR="00D53A86" w:rsidRPr="00C25669" w:rsidRDefault="00D53A86" w:rsidP="00193889">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2F1782C5" w14:textId="77777777" w:rsidR="00D53A86" w:rsidRPr="00C25669" w:rsidRDefault="00D53A86" w:rsidP="00193889">
            <w:pPr>
              <w:pStyle w:val="TAC"/>
              <w:rPr>
                <w:rFonts w:eastAsia="SimSun"/>
              </w:rPr>
            </w:pPr>
          </w:p>
        </w:tc>
        <w:tc>
          <w:tcPr>
            <w:tcW w:w="3351" w:type="dxa"/>
            <w:shd w:val="clear" w:color="auto" w:fill="auto"/>
            <w:vAlign w:val="center"/>
          </w:tcPr>
          <w:p w14:paraId="3400998E" w14:textId="77777777" w:rsidR="00D53A86" w:rsidRPr="00C25669" w:rsidRDefault="00D53A86" w:rsidP="00193889">
            <w:pPr>
              <w:pStyle w:val="TAC"/>
              <w:rPr>
                <w:rFonts w:eastAsia="SimSun"/>
              </w:rPr>
            </w:pPr>
            <w:r w:rsidRPr="00C25669">
              <w:rPr>
                <w:rFonts w:eastAsia="SimSun"/>
              </w:rPr>
              <w:t>Type 1</w:t>
            </w:r>
          </w:p>
        </w:tc>
      </w:tr>
      <w:tr w:rsidR="00D53A86" w:rsidRPr="00C25669" w14:paraId="2244D77F" w14:textId="77777777" w:rsidTr="00D4438A">
        <w:tc>
          <w:tcPr>
            <w:tcW w:w="1812" w:type="dxa"/>
            <w:tcBorders>
              <w:top w:val="nil"/>
              <w:bottom w:val="nil"/>
            </w:tcBorders>
            <w:shd w:val="clear" w:color="auto" w:fill="auto"/>
            <w:vAlign w:val="center"/>
          </w:tcPr>
          <w:p w14:paraId="74B39B4F" w14:textId="77777777" w:rsidR="00D53A86" w:rsidRPr="00C25669" w:rsidRDefault="00D53A86" w:rsidP="00193889">
            <w:pPr>
              <w:pStyle w:val="TAL"/>
              <w:rPr>
                <w:rFonts w:eastAsia="SimSun"/>
              </w:rPr>
            </w:pPr>
          </w:p>
        </w:tc>
        <w:tc>
          <w:tcPr>
            <w:tcW w:w="3656" w:type="dxa"/>
            <w:shd w:val="clear" w:color="auto" w:fill="auto"/>
            <w:vAlign w:val="center"/>
          </w:tcPr>
          <w:p w14:paraId="295A1B0A" w14:textId="77777777" w:rsidR="00D53A86" w:rsidRPr="00C25669" w:rsidRDefault="00D53A86" w:rsidP="00193889">
            <w:pPr>
              <w:pStyle w:val="TAL"/>
              <w:rPr>
                <w:rFonts w:eastAsia="SimSun"/>
              </w:rPr>
            </w:pPr>
            <w:r w:rsidRPr="00C25669">
              <w:rPr>
                <w:rFonts w:eastAsia="SimSun"/>
              </w:rPr>
              <w:t>Number of additional DMRS</w:t>
            </w:r>
          </w:p>
        </w:tc>
        <w:tc>
          <w:tcPr>
            <w:tcW w:w="802" w:type="dxa"/>
            <w:shd w:val="clear" w:color="auto" w:fill="auto"/>
            <w:vAlign w:val="center"/>
          </w:tcPr>
          <w:p w14:paraId="00CC137F" w14:textId="77777777" w:rsidR="00D53A86" w:rsidRPr="00C25669" w:rsidRDefault="00D53A86" w:rsidP="00193889">
            <w:pPr>
              <w:pStyle w:val="TAC"/>
              <w:rPr>
                <w:rFonts w:eastAsia="SimSun"/>
              </w:rPr>
            </w:pPr>
          </w:p>
        </w:tc>
        <w:tc>
          <w:tcPr>
            <w:tcW w:w="3351" w:type="dxa"/>
            <w:shd w:val="clear" w:color="auto" w:fill="auto"/>
            <w:vAlign w:val="center"/>
          </w:tcPr>
          <w:p w14:paraId="30149FD7" w14:textId="77777777" w:rsidR="00D53A86" w:rsidRPr="00C25669" w:rsidRDefault="00D53A86" w:rsidP="00193889">
            <w:pPr>
              <w:pStyle w:val="TAC"/>
              <w:rPr>
                <w:rFonts w:eastAsia="SimSun"/>
              </w:rPr>
            </w:pPr>
            <w:r w:rsidRPr="00C25669">
              <w:rPr>
                <w:rFonts w:eastAsia="SimSun"/>
              </w:rPr>
              <w:t>1</w:t>
            </w:r>
          </w:p>
        </w:tc>
      </w:tr>
      <w:tr w:rsidR="00D53A86" w:rsidRPr="00C25669" w14:paraId="201C0BF3" w14:textId="77777777" w:rsidTr="00D4438A">
        <w:tc>
          <w:tcPr>
            <w:tcW w:w="1812" w:type="dxa"/>
            <w:tcBorders>
              <w:top w:val="nil"/>
              <w:bottom w:val="single" w:sz="4" w:space="0" w:color="auto"/>
            </w:tcBorders>
            <w:shd w:val="clear" w:color="auto" w:fill="auto"/>
            <w:vAlign w:val="center"/>
          </w:tcPr>
          <w:p w14:paraId="460BE0B1" w14:textId="77777777" w:rsidR="00D53A86" w:rsidRPr="00C25669" w:rsidRDefault="00D53A86" w:rsidP="00193889">
            <w:pPr>
              <w:pStyle w:val="TAL"/>
              <w:rPr>
                <w:rFonts w:eastAsia="SimSun"/>
              </w:rPr>
            </w:pPr>
          </w:p>
        </w:tc>
        <w:tc>
          <w:tcPr>
            <w:tcW w:w="3656" w:type="dxa"/>
            <w:shd w:val="clear" w:color="auto" w:fill="auto"/>
            <w:vAlign w:val="center"/>
          </w:tcPr>
          <w:p w14:paraId="50B7B550" w14:textId="77777777" w:rsidR="00D53A86" w:rsidRPr="00C25669" w:rsidRDefault="00D53A86" w:rsidP="00193889">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32B3997A" w14:textId="77777777" w:rsidR="00D53A86" w:rsidRPr="00C25669" w:rsidRDefault="00D53A86" w:rsidP="00193889">
            <w:pPr>
              <w:pStyle w:val="TAC"/>
              <w:rPr>
                <w:rFonts w:eastAsia="SimSun"/>
              </w:rPr>
            </w:pPr>
          </w:p>
        </w:tc>
        <w:tc>
          <w:tcPr>
            <w:tcW w:w="3351" w:type="dxa"/>
            <w:shd w:val="clear" w:color="auto" w:fill="auto"/>
            <w:vAlign w:val="center"/>
          </w:tcPr>
          <w:p w14:paraId="2F13A7E0" w14:textId="77777777" w:rsidR="00D53A86" w:rsidRPr="00C25669" w:rsidRDefault="00D53A86" w:rsidP="00193889">
            <w:pPr>
              <w:pStyle w:val="TAC"/>
              <w:rPr>
                <w:rFonts w:eastAsia="SimSun"/>
              </w:rPr>
            </w:pPr>
            <w:r w:rsidRPr="00C25669">
              <w:rPr>
                <w:rFonts w:eastAsia="SimSun"/>
              </w:rPr>
              <w:t>1</w:t>
            </w:r>
          </w:p>
        </w:tc>
      </w:tr>
      <w:tr w:rsidR="00D53A86" w:rsidRPr="00C25669" w14:paraId="227F510D"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033F5E" w14:textId="77777777" w:rsidR="00D53A86" w:rsidRPr="00C25669" w:rsidRDefault="00D53A86" w:rsidP="00193889">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AA2EE09" w14:textId="77777777" w:rsidR="00D53A86" w:rsidRPr="00C25669" w:rsidRDefault="00D53A86" w:rsidP="00193889">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0792B6E6" w14:textId="77777777" w:rsidR="00D53A86" w:rsidRPr="00C25669" w:rsidRDefault="00D53A86" w:rsidP="00193889">
            <w:pPr>
              <w:pStyle w:val="TAC"/>
              <w:rPr>
                <w:rFonts w:eastAsia="SimSun"/>
              </w:rPr>
            </w:pPr>
            <w:r>
              <w:rPr>
                <w:rFonts w:eastAsia="SimSun" w:hint="eastAsia"/>
                <w:lang w:eastAsia="zh-CN"/>
              </w:rPr>
              <w:t>8</w:t>
            </w:r>
          </w:p>
        </w:tc>
      </w:tr>
      <w:tr w:rsidR="00D53A86" w:rsidRPr="00C25669" w14:paraId="2ADB2AB7"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551BBE" w14:textId="77777777" w:rsidR="00D53A86" w:rsidRPr="00C25669" w:rsidRDefault="00D53A86" w:rsidP="00193889">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1160E75" w14:textId="77777777" w:rsidR="00D53A86" w:rsidRPr="00C25669" w:rsidRDefault="00D53A86" w:rsidP="00193889">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66356E73" w14:textId="77777777" w:rsidR="00D53A86" w:rsidRPr="00C25669" w:rsidRDefault="00D53A86" w:rsidP="00193889">
            <w:pPr>
              <w:pStyle w:val="TAC"/>
              <w:rPr>
                <w:rFonts w:eastAsia="SimSun"/>
              </w:rPr>
            </w:pPr>
            <w:r>
              <w:rPr>
                <w:rFonts w:eastAsia="SimSun"/>
              </w:rPr>
              <w:t>Specific to each TDD UL-DL pattern and as defined in Annex A.1.2</w:t>
            </w:r>
          </w:p>
        </w:tc>
      </w:tr>
    </w:tbl>
    <w:p w14:paraId="35026867" w14:textId="77777777" w:rsidR="00D53A86" w:rsidRPr="00F3630D" w:rsidRDefault="00D53A86" w:rsidP="00193889"/>
    <w:p w14:paraId="386BFA8E" w14:textId="77777777" w:rsidR="00D53A86" w:rsidRDefault="00D53A86" w:rsidP="00D53A86">
      <w:pPr>
        <w:pStyle w:val="TH"/>
      </w:pPr>
      <w:r w:rsidRPr="00C25669">
        <w:t>Table 5.2.</w:t>
      </w:r>
      <w:r>
        <w:t>2</w:t>
      </w:r>
      <w:r w:rsidRPr="00C25669">
        <w:t>.</w:t>
      </w:r>
      <w:r>
        <w:rPr>
          <w:rFonts w:hint="eastAsia"/>
          <w:lang w:eastAsia="zh-CN"/>
        </w:rPr>
        <w:t>2</w:t>
      </w:r>
      <w:r w:rsidRPr="00C25669">
        <w:t>.</w:t>
      </w:r>
      <w:r>
        <w:t>20</w:t>
      </w:r>
      <w:r w:rsidRPr="00C25669">
        <w:t>-</w:t>
      </w:r>
      <w:r>
        <w:t>3</w:t>
      </w:r>
      <w:r w:rsidRPr="00C25669">
        <w:rPr>
          <w:rFonts w:hint="eastAsia"/>
          <w:lang w:eastAsia="zh-CN"/>
        </w:rPr>
        <w:t>:</w:t>
      </w:r>
      <w:r w:rsidRPr="00C25669">
        <w:t xml:space="preserve"> Test</w:t>
      </w:r>
      <w:r>
        <w:t>s</w:t>
      </w:r>
      <w:r w:rsidRPr="00C25669">
        <w:t xml:space="preserve"> parameter</w:t>
      </w:r>
      <w:r>
        <w:t xml:space="preserve"> for interference cells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546"/>
      </w:tblGrid>
      <w:tr w:rsidR="00D53A86" w:rsidRPr="00C25669" w14:paraId="41E73674" w14:textId="77777777" w:rsidTr="00D4438A">
        <w:tc>
          <w:tcPr>
            <w:tcW w:w="3681" w:type="dxa"/>
            <w:gridSpan w:val="2"/>
          </w:tcPr>
          <w:p w14:paraId="2177E9D6" w14:textId="77777777" w:rsidR="00D53A86" w:rsidRPr="00C25669" w:rsidRDefault="00D53A86" w:rsidP="00193889">
            <w:pPr>
              <w:pStyle w:val="TAH"/>
              <w:rPr>
                <w:rFonts w:eastAsia="SimSun"/>
              </w:rPr>
            </w:pPr>
            <w:r w:rsidRPr="00C25669">
              <w:rPr>
                <w:rFonts w:eastAsia="SimSun"/>
              </w:rPr>
              <w:t>Parameter</w:t>
            </w:r>
          </w:p>
        </w:tc>
        <w:tc>
          <w:tcPr>
            <w:tcW w:w="709" w:type="dxa"/>
            <w:shd w:val="clear" w:color="auto" w:fill="auto"/>
          </w:tcPr>
          <w:p w14:paraId="10527ED4" w14:textId="77777777" w:rsidR="00D53A86" w:rsidRPr="00C25669" w:rsidRDefault="00D53A86" w:rsidP="00193889">
            <w:pPr>
              <w:pStyle w:val="TAH"/>
              <w:rPr>
                <w:rFonts w:eastAsia="SimSun"/>
              </w:rPr>
            </w:pPr>
            <w:r w:rsidRPr="00C25669">
              <w:rPr>
                <w:rFonts w:eastAsia="SimSun"/>
              </w:rPr>
              <w:t>Unit</w:t>
            </w:r>
          </w:p>
        </w:tc>
        <w:tc>
          <w:tcPr>
            <w:tcW w:w="2693" w:type="dxa"/>
            <w:shd w:val="clear" w:color="auto" w:fill="auto"/>
          </w:tcPr>
          <w:p w14:paraId="47D83473" w14:textId="77777777" w:rsidR="00D53A86" w:rsidRPr="00C25669" w:rsidRDefault="00D53A86" w:rsidP="00193889">
            <w:pPr>
              <w:pStyle w:val="TAH"/>
              <w:rPr>
                <w:rFonts w:eastAsia="SimSun"/>
              </w:rPr>
            </w:pPr>
            <w:r>
              <w:rPr>
                <w:rFonts w:eastAsia="SimSun"/>
              </w:rPr>
              <w:t>Cell 1</w:t>
            </w:r>
          </w:p>
        </w:tc>
        <w:tc>
          <w:tcPr>
            <w:tcW w:w="2546" w:type="dxa"/>
          </w:tcPr>
          <w:p w14:paraId="4C610AC6" w14:textId="77777777" w:rsidR="00D53A86" w:rsidRPr="00C25669" w:rsidRDefault="00D53A86" w:rsidP="00193889">
            <w:pPr>
              <w:pStyle w:val="TAH"/>
              <w:rPr>
                <w:rFonts w:eastAsia="SimSun"/>
                <w:lang w:eastAsia="zh-CN"/>
              </w:rPr>
            </w:pPr>
            <w:r>
              <w:rPr>
                <w:rFonts w:eastAsia="SimSun" w:hint="eastAsia"/>
                <w:lang w:eastAsia="zh-CN"/>
              </w:rPr>
              <w:t>C</w:t>
            </w:r>
            <w:r>
              <w:rPr>
                <w:rFonts w:eastAsia="SimSun"/>
                <w:lang w:eastAsia="zh-CN"/>
              </w:rPr>
              <w:t>ell 2</w:t>
            </w:r>
          </w:p>
        </w:tc>
      </w:tr>
      <w:tr w:rsidR="00D53A86" w:rsidRPr="00C25669" w14:paraId="1CC1AC0C" w14:textId="77777777" w:rsidTr="00D4438A">
        <w:tc>
          <w:tcPr>
            <w:tcW w:w="3681" w:type="dxa"/>
            <w:gridSpan w:val="2"/>
          </w:tcPr>
          <w:p w14:paraId="5E20E8E4" w14:textId="77777777" w:rsidR="00D53A86" w:rsidRPr="00353B15" w:rsidRDefault="00D53A86" w:rsidP="00193889">
            <w:pPr>
              <w:pStyle w:val="TAL"/>
              <w:rPr>
                <w:rFonts w:cs="Arial"/>
                <w:lang w:eastAsia="zh-CN"/>
              </w:rPr>
            </w:pPr>
            <w:r w:rsidRPr="00C25669">
              <w:rPr>
                <w:rFonts w:eastAsia="SimSun"/>
              </w:rPr>
              <w:t>Duplex mode</w:t>
            </w:r>
          </w:p>
        </w:tc>
        <w:tc>
          <w:tcPr>
            <w:tcW w:w="709" w:type="dxa"/>
            <w:shd w:val="clear" w:color="auto" w:fill="auto"/>
            <w:vAlign w:val="center"/>
          </w:tcPr>
          <w:p w14:paraId="2F934A1F" w14:textId="77777777" w:rsidR="00D53A86" w:rsidRDefault="00D53A86" w:rsidP="00193889">
            <w:pPr>
              <w:pStyle w:val="TAC"/>
              <w:rPr>
                <w:rFonts w:eastAsia="SimSun"/>
                <w:lang w:eastAsia="zh-CN"/>
              </w:rPr>
            </w:pPr>
          </w:p>
        </w:tc>
        <w:tc>
          <w:tcPr>
            <w:tcW w:w="2693" w:type="dxa"/>
            <w:shd w:val="clear" w:color="auto" w:fill="auto"/>
            <w:vAlign w:val="center"/>
          </w:tcPr>
          <w:p w14:paraId="408F5231" w14:textId="77777777" w:rsidR="00D53A86" w:rsidRPr="0044385C" w:rsidRDefault="00D53A86" w:rsidP="00193889">
            <w:pPr>
              <w:pStyle w:val="TAC"/>
              <w:rPr>
                <w:rFonts w:eastAsia="SimSun"/>
              </w:rPr>
            </w:pPr>
            <w:r>
              <w:rPr>
                <w:rFonts w:eastAsia="SimSun"/>
              </w:rPr>
              <w:t>T</w:t>
            </w:r>
            <w:r w:rsidRPr="00C25669">
              <w:rPr>
                <w:rFonts w:eastAsia="SimSun"/>
              </w:rPr>
              <w:t>DD</w:t>
            </w:r>
          </w:p>
        </w:tc>
        <w:tc>
          <w:tcPr>
            <w:tcW w:w="2546" w:type="dxa"/>
            <w:vAlign w:val="center"/>
          </w:tcPr>
          <w:p w14:paraId="5550EDDA" w14:textId="77777777" w:rsidR="00D53A86" w:rsidRPr="0044385C" w:rsidRDefault="00D53A86" w:rsidP="00193889">
            <w:pPr>
              <w:pStyle w:val="TAC"/>
              <w:rPr>
                <w:rFonts w:eastAsia="SimSun"/>
                <w:lang w:eastAsia="zh-CN"/>
              </w:rPr>
            </w:pPr>
            <w:r>
              <w:rPr>
                <w:rFonts w:eastAsia="SimSun" w:hint="eastAsia"/>
                <w:lang w:eastAsia="zh-CN"/>
              </w:rPr>
              <w:t>T</w:t>
            </w:r>
            <w:r>
              <w:rPr>
                <w:rFonts w:eastAsia="SimSun"/>
                <w:lang w:eastAsia="zh-CN"/>
              </w:rPr>
              <w:t>DD</w:t>
            </w:r>
          </w:p>
        </w:tc>
      </w:tr>
      <w:tr w:rsidR="00D53A86" w:rsidRPr="00C25669" w14:paraId="42DC4BB5" w14:textId="77777777" w:rsidTr="00D4438A">
        <w:tc>
          <w:tcPr>
            <w:tcW w:w="3681" w:type="dxa"/>
            <w:gridSpan w:val="2"/>
          </w:tcPr>
          <w:p w14:paraId="4CF218C2" w14:textId="77777777" w:rsidR="00D53A86" w:rsidRDefault="00D53A86" w:rsidP="00193889">
            <w:pPr>
              <w:pStyle w:val="TAL"/>
              <w:rPr>
                <w:rFonts w:cs="Arial"/>
                <w:lang w:eastAsia="zh-CN"/>
              </w:rPr>
            </w:pPr>
            <w:r>
              <w:rPr>
                <w:rFonts w:eastAsia="SimSun" w:hint="eastAsia"/>
                <w:lang w:eastAsia="zh-CN"/>
              </w:rPr>
              <w:t>T</w:t>
            </w:r>
            <w:r>
              <w:rPr>
                <w:rFonts w:eastAsia="SimSun"/>
                <w:lang w:eastAsia="zh-CN"/>
              </w:rPr>
              <w:t>DD UL-DL pattern</w:t>
            </w:r>
          </w:p>
        </w:tc>
        <w:tc>
          <w:tcPr>
            <w:tcW w:w="709" w:type="dxa"/>
            <w:shd w:val="clear" w:color="auto" w:fill="auto"/>
            <w:vAlign w:val="center"/>
          </w:tcPr>
          <w:p w14:paraId="7EACA07E" w14:textId="77777777" w:rsidR="00D53A86" w:rsidRDefault="00D53A86" w:rsidP="00193889">
            <w:pPr>
              <w:pStyle w:val="TAC"/>
              <w:rPr>
                <w:rFonts w:eastAsia="SimSun"/>
                <w:lang w:eastAsia="zh-CN"/>
              </w:rPr>
            </w:pPr>
          </w:p>
        </w:tc>
        <w:tc>
          <w:tcPr>
            <w:tcW w:w="2693" w:type="dxa"/>
            <w:shd w:val="clear" w:color="auto" w:fill="auto"/>
          </w:tcPr>
          <w:p w14:paraId="3F95EFB2" w14:textId="77777777" w:rsidR="00D53A86" w:rsidRPr="002C5768" w:rsidRDefault="00D53A86" w:rsidP="00193889">
            <w:pPr>
              <w:pStyle w:val="TAC"/>
              <w:rPr>
                <w:rFonts w:eastAsia="SimSun"/>
                <w:lang w:eastAsia="zh-CN"/>
              </w:rPr>
            </w:pPr>
            <w:r w:rsidRPr="002C5768">
              <w:rPr>
                <w:rFonts w:eastAsia="SimSun"/>
                <w:lang w:eastAsia="zh-CN"/>
              </w:rPr>
              <w:t>DSUDDDSUDD</w:t>
            </w:r>
          </w:p>
          <w:p w14:paraId="7619451F" w14:textId="77777777" w:rsidR="00D53A86" w:rsidRPr="0044385C" w:rsidRDefault="00D53A86" w:rsidP="00193889">
            <w:pPr>
              <w:pStyle w:val="TAC"/>
              <w:rPr>
                <w:rFonts w:eastAsia="SimSun"/>
                <w:lang w:eastAsia="zh-CN"/>
              </w:rPr>
            </w:pPr>
            <w:r w:rsidRPr="002C5768">
              <w:rPr>
                <w:rFonts w:eastAsia="SimSun" w:hint="eastAsia"/>
                <w:lang w:eastAsia="zh-CN"/>
              </w:rPr>
              <w:t>S</w:t>
            </w:r>
            <w:r w:rsidRPr="002C5768">
              <w:rPr>
                <w:rFonts w:eastAsia="SimSun"/>
                <w:lang w:eastAsia="zh-CN"/>
              </w:rPr>
              <w:t xml:space="preserve"> = 10D + 2G + 2U</w:t>
            </w:r>
          </w:p>
        </w:tc>
        <w:tc>
          <w:tcPr>
            <w:tcW w:w="2546" w:type="dxa"/>
          </w:tcPr>
          <w:p w14:paraId="427D9EB6" w14:textId="77777777" w:rsidR="00D53A86" w:rsidRPr="002C5768" w:rsidRDefault="00D53A86" w:rsidP="00193889">
            <w:pPr>
              <w:pStyle w:val="TAC"/>
              <w:rPr>
                <w:rFonts w:eastAsia="SimSun"/>
                <w:lang w:eastAsia="zh-CN"/>
              </w:rPr>
            </w:pPr>
            <w:r w:rsidRPr="002C5768">
              <w:rPr>
                <w:rFonts w:eastAsia="SimSun"/>
                <w:lang w:eastAsia="zh-CN"/>
              </w:rPr>
              <w:t>DSUDDDSUDD</w:t>
            </w:r>
          </w:p>
          <w:p w14:paraId="683E8E0C" w14:textId="77777777" w:rsidR="00D53A86" w:rsidRPr="0044385C" w:rsidRDefault="00D53A86" w:rsidP="00193889">
            <w:pPr>
              <w:pStyle w:val="TAC"/>
              <w:rPr>
                <w:rFonts w:eastAsia="SimSun"/>
                <w:lang w:eastAsia="zh-CN"/>
              </w:rPr>
            </w:pPr>
            <w:r w:rsidRPr="002C5768">
              <w:rPr>
                <w:rFonts w:eastAsia="SimSun" w:hint="eastAsia"/>
                <w:lang w:eastAsia="zh-CN"/>
              </w:rPr>
              <w:t>S</w:t>
            </w:r>
            <w:r w:rsidRPr="002C5768">
              <w:rPr>
                <w:rFonts w:eastAsia="SimSun"/>
                <w:lang w:eastAsia="zh-CN"/>
              </w:rPr>
              <w:t xml:space="preserve"> = 10D + 2G + 2U</w:t>
            </w:r>
          </w:p>
        </w:tc>
      </w:tr>
      <w:tr w:rsidR="00D53A86" w:rsidRPr="00C25669" w14:paraId="67CF4951" w14:textId="77777777" w:rsidTr="00D4438A">
        <w:tc>
          <w:tcPr>
            <w:tcW w:w="3681" w:type="dxa"/>
            <w:gridSpan w:val="2"/>
          </w:tcPr>
          <w:p w14:paraId="1851476E" w14:textId="77777777" w:rsidR="00D53A86" w:rsidRPr="00C25669" w:rsidRDefault="00D53A86" w:rsidP="00193889">
            <w:pPr>
              <w:pStyle w:val="TAL"/>
              <w:rPr>
                <w:rFonts w:eastAsia="SimSun"/>
              </w:rPr>
            </w:pPr>
            <w:r>
              <w:rPr>
                <w:rFonts w:eastAsia="SimSun"/>
              </w:rPr>
              <w:t>INR (Note 5)</w:t>
            </w:r>
          </w:p>
        </w:tc>
        <w:tc>
          <w:tcPr>
            <w:tcW w:w="709" w:type="dxa"/>
            <w:shd w:val="clear" w:color="auto" w:fill="auto"/>
            <w:vAlign w:val="center"/>
          </w:tcPr>
          <w:p w14:paraId="012E174A" w14:textId="77777777" w:rsidR="00D53A86" w:rsidRPr="00C25669" w:rsidRDefault="00D53A86" w:rsidP="00193889">
            <w:pPr>
              <w:pStyle w:val="TAC"/>
              <w:rPr>
                <w:rFonts w:eastAsia="SimSun"/>
              </w:rPr>
            </w:pPr>
            <w:r>
              <w:rPr>
                <w:rFonts w:eastAsia="SimSun" w:hint="eastAsia"/>
              </w:rPr>
              <w:t>d</w:t>
            </w:r>
            <w:r>
              <w:rPr>
                <w:rFonts w:eastAsia="SimSun"/>
              </w:rPr>
              <w:t>B</w:t>
            </w:r>
          </w:p>
        </w:tc>
        <w:tc>
          <w:tcPr>
            <w:tcW w:w="2693" w:type="dxa"/>
            <w:shd w:val="clear" w:color="auto" w:fill="auto"/>
            <w:vAlign w:val="center"/>
          </w:tcPr>
          <w:p w14:paraId="60401A91" w14:textId="77777777" w:rsidR="00D53A86" w:rsidRPr="0044385C" w:rsidRDefault="00D53A86" w:rsidP="00193889">
            <w:pPr>
              <w:pStyle w:val="TAC"/>
              <w:rPr>
                <w:rFonts w:eastAsia="SimSun"/>
              </w:rPr>
            </w:pPr>
            <w:r w:rsidRPr="0044385C">
              <w:rPr>
                <w:rFonts w:eastAsia="SimSun"/>
              </w:rPr>
              <w:t>10.45</w:t>
            </w:r>
          </w:p>
        </w:tc>
        <w:tc>
          <w:tcPr>
            <w:tcW w:w="2546" w:type="dxa"/>
            <w:vAlign w:val="center"/>
          </w:tcPr>
          <w:p w14:paraId="16481EB8" w14:textId="77777777" w:rsidR="00D53A86" w:rsidRPr="00F66125" w:rsidRDefault="00D53A86" w:rsidP="00193889">
            <w:pPr>
              <w:pStyle w:val="TAC"/>
              <w:rPr>
                <w:rFonts w:eastAsia="SimSun"/>
              </w:rPr>
            </w:pPr>
            <w:r w:rsidRPr="0044385C">
              <w:rPr>
                <w:rFonts w:eastAsia="SimSun"/>
              </w:rPr>
              <w:t>4.6</w:t>
            </w:r>
          </w:p>
        </w:tc>
      </w:tr>
      <w:tr w:rsidR="00D53A86" w:rsidRPr="00C25669" w14:paraId="010759B7" w14:textId="77777777" w:rsidTr="00D4438A">
        <w:tc>
          <w:tcPr>
            <w:tcW w:w="3681" w:type="dxa"/>
            <w:gridSpan w:val="2"/>
          </w:tcPr>
          <w:p w14:paraId="163C856A" w14:textId="7E694CFE" w:rsidR="00D53A86" w:rsidRPr="00034E77" w:rsidRDefault="00D53A86" w:rsidP="00193889">
            <w:pPr>
              <w:pStyle w:val="TAL"/>
              <w:rPr>
                <w:rFonts w:eastAsia="SimSun"/>
              </w:rPr>
            </w:pPr>
            <w:r>
              <w:rPr>
                <w:rFonts w:eastAsia="SimSun"/>
              </w:rPr>
              <w:t xml:space="preserve">LTE </w:t>
            </w:r>
            <w:r w:rsidRPr="0044385C">
              <w:rPr>
                <w:rFonts w:eastAsia="SimSun"/>
              </w:rPr>
              <w:t>B</w:t>
            </w:r>
            <w:r>
              <w:rPr>
                <w:rFonts w:eastAsia="SimSun"/>
              </w:rPr>
              <w:t>andwidth</w:t>
            </w:r>
            <w:r w:rsidR="00BD55E3">
              <w:rPr>
                <w:rFonts w:eastAsia="SimSun"/>
              </w:rPr>
              <w:t xml:space="preserve"> (Note 6)</w:t>
            </w:r>
          </w:p>
        </w:tc>
        <w:tc>
          <w:tcPr>
            <w:tcW w:w="709" w:type="dxa"/>
            <w:shd w:val="clear" w:color="auto" w:fill="auto"/>
            <w:vAlign w:val="center"/>
          </w:tcPr>
          <w:p w14:paraId="2AD6F6F2" w14:textId="77777777" w:rsidR="00D53A86" w:rsidRDefault="00D53A86" w:rsidP="00193889">
            <w:pPr>
              <w:pStyle w:val="TAC"/>
              <w:rPr>
                <w:rFonts w:eastAsia="SimSun"/>
              </w:rPr>
            </w:pPr>
            <w:r w:rsidRPr="0044385C">
              <w:rPr>
                <w:rFonts w:eastAsia="SimSun"/>
              </w:rPr>
              <w:t>MHz</w:t>
            </w:r>
          </w:p>
        </w:tc>
        <w:tc>
          <w:tcPr>
            <w:tcW w:w="2693" w:type="dxa"/>
            <w:shd w:val="clear" w:color="auto" w:fill="auto"/>
            <w:vAlign w:val="center"/>
          </w:tcPr>
          <w:p w14:paraId="13CC67AD" w14:textId="77777777" w:rsidR="00D53A86" w:rsidRPr="0044385C" w:rsidRDefault="00D53A86" w:rsidP="00193889">
            <w:pPr>
              <w:pStyle w:val="TAC"/>
              <w:rPr>
                <w:rFonts w:eastAsia="SimSun"/>
              </w:rPr>
            </w:pPr>
            <w:r>
              <w:rPr>
                <w:rFonts w:eastAsia="SimSun"/>
              </w:rPr>
              <w:t>2</w:t>
            </w:r>
            <w:r w:rsidRPr="0044385C">
              <w:rPr>
                <w:rFonts w:eastAsia="SimSun"/>
              </w:rPr>
              <w:t>0</w:t>
            </w:r>
          </w:p>
        </w:tc>
        <w:tc>
          <w:tcPr>
            <w:tcW w:w="2546" w:type="dxa"/>
            <w:vAlign w:val="center"/>
          </w:tcPr>
          <w:p w14:paraId="23B20F72" w14:textId="77777777" w:rsidR="00D53A86" w:rsidRPr="0044385C" w:rsidRDefault="00D53A86" w:rsidP="00193889">
            <w:pPr>
              <w:pStyle w:val="TAC"/>
              <w:rPr>
                <w:rFonts w:eastAsia="SimSun"/>
              </w:rPr>
            </w:pPr>
            <w:r>
              <w:rPr>
                <w:rFonts w:eastAsia="SimSun"/>
              </w:rPr>
              <w:t>2</w:t>
            </w:r>
            <w:r w:rsidRPr="0044385C">
              <w:rPr>
                <w:rFonts w:eastAsia="SimSun"/>
              </w:rPr>
              <w:t>0</w:t>
            </w:r>
          </w:p>
        </w:tc>
      </w:tr>
      <w:tr w:rsidR="00D53A86" w:rsidRPr="00C25669" w14:paraId="68365A10" w14:textId="77777777" w:rsidTr="00D4438A">
        <w:tc>
          <w:tcPr>
            <w:tcW w:w="3681" w:type="dxa"/>
            <w:gridSpan w:val="2"/>
          </w:tcPr>
          <w:p w14:paraId="12097808" w14:textId="3C6B125A" w:rsidR="00D53A86" w:rsidRPr="00985D2F" w:rsidRDefault="00D53A86" w:rsidP="00193889">
            <w:pPr>
              <w:pStyle w:val="TAL"/>
              <w:rPr>
                <w:rFonts w:eastAsia="SimSun"/>
                <w:lang w:val="fr-FR"/>
              </w:rPr>
            </w:pPr>
            <w:r w:rsidRPr="00985D2F">
              <w:rPr>
                <w:rFonts w:eastAsia="SimSun"/>
                <w:lang w:val="fr-FR"/>
              </w:rPr>
              <w:t>Carrier centre subcarrier location</w:t>
            </w:r>
            <w:r w:rsidR="001C3E36" w:rsidRPr="00985D2F">
              <w:rPr>
                <w:rFonts w:eastAsia="SimSun"/>
                <w:lang w:val="fr-FR"/>
              </w:rPr>
              <w:t xml:space="preserve"> (Note 7)</w:t>
            </w:r>
          </w:p>
        </w:tc>
        <w:tc>
          <w:tcPr>
            <w:tcW w:w="709" w:type="dxa"/>
            <w:shd w:val="clear" w:color="auto" w:fill="auto"/>
            <w:vAlign w:val="center"/>
          </w:tcPr>
          <w:p w14:paraId="104E8761" w14:textId="77777777" w:rsidR="00D53A86" w:rsidRPr="00985D2F" w:rsidRDefault="00D53A86" w:rsidP="00193889">
            <w:pPr>
              <w:pStyle w:val="TAC"/>
              <w:rPr>
                <w:rFonts w:eastAsia="SimSun"/>
                <w:lang w:val="fr-FR"/>
              </w:rPr>
            </w:pPr>
          </w:p>
        </w:tc>
        <w:tc>
          <w:tcPr>
            <w:tcW w:w="2693" w:type="dxa"/>
            <w:shd w:val="clear" w:color="auto" w:fill="auto"/>
            <w:vAlign w:val="center"/>
          </w:tcPr>
          <w:p w14:paraId="2FAC4342" w14:textId="77777777" w:rsidR="00D53A86" w:rsidRDefault="00D53A86" w:rsidP="00193889">
            <w:pPr>
              <w:pStyle w:val="TAC"/>
              <w:rPr>
                <w:rFonts w:eastAsia="SimSun"/>
              </w:rPr>
            </w:pPr>
            <w:r w:rsidRPr="0044385C">
              <w:rPr>
                <w:rFonts w:eastAsia="SimSun"/>
              </w:rPr>
              <w:t xml:space="preserve">Same as the </w:t>
            </w:r>
            <w:r>
              <w:rPr>
                <w:rFonts w:eastAsia="SimSun"/>
              </w:rPr>
              <w:t xml:space="preserve">NR </w:t>
            </w:r>
            <w:r w:rsidRPr="0044385C">
              <w:rPr>
                <w:rFonts w:eastAsia="SimSun"/>
              </w:rPr>
              <w:t>serving carrier centre subcarrier location</w:t>
            </w:r>
          </w:p>
        </w:tc>
        <w:tc>
          <w:tcPr>
            <w:tcW w:w="2546" w:type="dxa"/>
            <w:vAlign w:val="center"/>
          </w:tcPr>
          <w:p w14:paraId="7E9D00D8" w14:textId="77777777" w:rsidR="00D53A86" w:rsidRDefault="00D53A86" w:rsidP="00193889">
            <w:pPr>
              <w:pStyle w:val="TAC"/>
              <w:rPr>
                <w:rFonts w:eastAsia="SimSun"/>
              </w:rPr>
            </w:pPr>
            <w:r w:rsidRPr="0044385C">
              <w:rPr>
                <w:rFonts w:eastAsia="SimSun"/>
              </w:rPr>
              <w:t xml:space="preserve">Same as the </w:t>
            </w:r>
            <w:r>
              <w:rPr>
                <w:rFonts w:eastAsia="SimSun"/>
              </w:rPr>
              <w:t xml:space="preserve">NR </w:t>
            </w:r>
            <w:r w:rsidRPr="0044385C">
              <w:rPr>
                <w:rFonts w:eastAsia="SimSun"/>
              </w:rPr>
              <w:t>serving carrier centre subcarrier location</w:t>
            </w:r>
          </w:p>
        </w:tc>
      </w:tr>
      <w:tr w:rsidR="00D53A86" w:rsidRPr="00C25669" w14:paraId="68DF432D" w14:textId="77777777" w:rsidTr="00D4438A">
        <w:tc>
          <w:tcPr>
            <w:tcW w:w="3681" w:type="dxa"/>
            <w:gridSpan w:val="2"/>
          </w:tcPr>
          <w:p w14:paraId="0829F627" w14:textId="77777777" w:rsidR="00D53A86" w:rsidRPr="00034E77" w:rsidRDefault="00D53A86" w:rsidP="00193889">
            <w:pPr>
              <w:pStyle w:val="TAL"/>
              <w:rPr>
                <w:rFonts w:eastAsia="SimSun"/>
              </w:rPr>
            </w:pPr>
            <w:r w:rsidRPr="0044385C">
              <w:rPr>
                <w:rFonts w:eastAsia="SimSun"/>
              </w:rPr>
              <w:t>Cyclic Prefix</w:t>
            </w:r>
          </w:p>
        </w:tc>
        <w:tc>
          <w:tcPr>
            <w:tcW w:w="709" w:type="dxa"/>
            <w:shd w:val="clear" w:color="auto" w:fill="auto"/>
            <w:vAlign w:val="center"/>
          </w:tcPr>
          <w:p w14:paraId="4CD4DD94" w14:textId="77777777" w:rsidR="00D53A86" w:rsidRDefault="00D53A86" w:rsidP="00193889">
            <w:pPr>
              <w:pStyle w:val="TAC"/>
              <w:rPr>
                <w:rFonts w:eastAsia="SimSun"/>
              </w:rPr>
            </w:pPr>
          </w:p>
        </w:tc>
        <w:tc>
          <w:tcPr>
            <w:tcW w:w="2693" w:type="dxa"/>
            <w:shd w:val="clear" w:color="auto" w:fill="auto"/>
            <w:vAlign w:val="center"/>
          </w:tcPr>
          <w:p w14:paraId="1D456570" w14:textId="77777777" w:rsidR="00D53A86" w:rsidRPr="0044385C" w:rsidRDefault="00D53A86" w:rsidP="00193889">
            <w:pPr>
              <w:pStyle w:val="TAC"/>
              <w:rPr>
                <w:rFonts w:eastAsia="SimSun"/>
              </w:rPr>
            </w:pPr>
            <w:r w:rsidRPr="0044385C">
              <w:rPr>
                <w:rFonts w:eastAsia="SimSun"/>
              </w:rPr>
              <w:t>Normal</w:t>
            </w:r>
          </w:p>
        </w:tc>
        <w:tc>
          <w:tcPr>
            <w:tcW w:w="2546" w:type="dxa"/>
            <w:vAlign w:val="center"/>
          </w:tcPr>
          <w:p w14:paraId="0A513808" w14:textId="77777777" w:rsidR="00D53A86" w:rsidRPr="0044385C" w:rsidRDefault="00D53A86" w:rsidP="00193889">
            <w:pPr>
              <w:pStyle w:val="TAC"/>
              <w:rPr>
                <w:rFonts w:eastAsia="SimSun"/>
              </w:rPr>
            </w:pPr>
            <w:r w:rsidRPr="0044385C">
              <w:rPr>
                <w:rFonts w:eastAsia="SimSun"/>
              </w:rPr>
              <w:t>Normal</w:t>
            </w:r>
          </w:p>
        </w:tc>
      </w:tr>
      <w:tr w:rsidR="00D53A86" w:rsidRPr="00C25669" w14:paraId="480567BE" w14:textId="77777777" w:rsidTr="00D4438A">
        <w:tc>
          <w:tcPr>
            <w:tcW w:w="3681" w:type="dxa"/>
            <w:gridSpan w:val="2"/>
          </w:tcPr>
          <w:p w14:paraId="5820FEFF" w14:textId="77777777" w:rsidR="00D53A86" w:rsidRPr="00034E77" w:rsidRDefault="00D53A86" w:rsidP="00193889">
            <w:pPr>
              <w:pStyle w:val="TAL"/>
              <w:rPr>
                <w:rFonts w:eastAsia="SimSun"/>
              </w:rPr>
            </w:pPr>
            <w:r w:rsidRPr="0044385C">
              <w:rPr>
                <w:rFonts w:eastAsia="SimSun"/>
              </w:rPr>
              <w:t>Physical cell ID</w:t>
            </w:r>
          </w:p>
        </w:tc>
        <w:tc>
          <w:tcPr>
            <w:tcW w:w="709" w:type="dxa"/>
            <w:shd w:val="clear" w:color="auto" w:fill="auto"/>
            <w:vAlign w:val="center"/>
          </w:tcPr>
          <w:p w14:paraId="04E35AD3" w14:textId="77777777" w:rsidR="00D53A86" w:rsidRDefault="00D53A86" w:rsidP="00193889">
            <w:pPr>
              <w:pStyle w:val="TAC"/>
              <w:rPr>
                <w:rFonts w:eastAsia="SimSun"/>
              </w:rPr>
            </w:pPr>
          </w:p>
        </w:tc>
        <w:tc>
          <w:tcPr>
            <w:tcW w:w="2693" w:type="dxa"/>
            <w:shd w:val="clear" w:color="auto" w:fill="auto"/>
            <w:vAlign w:val="center"/>
          </w:tcPr>
          <w:p w14:paraId="2120107E" w14:textId="77777777" w:rsidR="00D53A86" w:rsidRPr="0044385C" w:rsidRDefault="00D53A86" w:rsidP="00193889">
            <w:pPr>
              <w:pStyle w:val="TAC"/>
              <w:rPr>
                <w:rFonts w:eastAsia="SimSun"/>
              </w:rPr>
            </w:pPr>
            <w:r w:rsidRPr="0044385C">
              <w:rPr>
                <w:rFonts w:eastAsia="SimSun"/>
              </w:rPr>
              <w:t>1</w:t>
            </w:r>
          </w:p>
        </w:tc>
        <w:tc>
          <w:tcPr>
            <w:tcW w:w="2546" w:type="dxa"/>
            <w:vAlign w:val="center"/>
          </w:tcPr>
          <w:p w14:paraId="66258252" w14:textId="77777777" w:rsidR="00D53A86" w:rsidRPr="0044385C" w:rsidRDefault="00D53A86" w:rsidP="00193889">
            <w:pPr>
              <w:pStyle w:val="TAC"/>
              <w:rPr>
                <w:rFonts w:eastAsia="SimSun"/>
              </w:rPr>
            </w:pPr>
            <w:r w:rsidRPr="0044385C">
              <w:rPr>
                <w:rFonts w:eastAsia="SimSun"/>
              </w:rPr>
              <w:t>2</w:t>
            </w:r>
          </w:p>
        </w:tc>
      </w:tr>
      <w:tr w:rsidR="00D53A86" w:rsidRPr="00C25669" w14:paraId="5748BBB6" w14:textId="77777777" w:rsidTr="00D4438A">
        <w:tc>
          <w:tcPr>
            <w:tcW w:w="1413" w:type="dxa"/>
            <w:vMerge w:val="restart"/>
          </w:tcPr>
          <w:p w14:paraId="1269C9B4" w14:textId="77777777" w:rsidR="00D53A86" w:rsidRPr="0044385C" w:rsidRDefault="00D53A86" w:rsidP="00193889">
            <w:pPr>
              <w:pStyle w:val="TAL"/>
              <w:rPr>
                <w:rFonts w:eastAsia="SimSun"/>
                <w:lang w:eastAsia="zh-CN"/>
              </w:rPr>
            </w:pPr>
            <w:r>
              <w:rPr>
                <w:rFonts w:eastAsia="SimSun" w:hint="eastAsia"/>
                <w:lang w:eastAsia="zh-CN"/>
              </w:rPr>
              <w:t>C</w:t>
            </w:r>
            <w:r>
              <w:rPr>
                <w:rFonts w:eastAsia="SimSun"/>
                <w:lang w:eastAsia="zh-CN"/>
              </w:rPr>
              <w:t xml:space="preserve">RS </w:t>
            </w:r>
            <w:r>
              <w:rPr>
                <w:rFonts w:eastAsia="SimSun" w:hint="eastAsia"/>
                <w:lang w:eastAsia="zh-CN"/>
              </w:rPr>
              <w:t>patter</w:t>
            </w:r>
            <w:r>
              <w:rPr>
                <w:rFonts w:eastAsia="SimSun"/>
                <w:lang w:eastAsia="zh-CN"/>
              </w:rPr>
              <w:t>n</w:t>
            </w:r>
          </w:p>
        </w:tc>
        <w:tc>
          <w:tcPr>
            <w:tcW w:w="2268" w:type="dxa"/>
            <w:shd w:val="clear" w:color="auto" w:fill="auto"/>
            <w:vAlign w:val="center"/>
          </w:tcPr>
          <w:p w14:paraId="7F6BC485" w14:textId="77777777" w:rsidR="00D53A86" w:rsidRPr="0044385C" w:rsidRDefault="00D53A86" w:rsidP="00193889">
            <w:pPr>
              <w:pStyle w:val="TAL"/>
              <w:rPr>
                <w:rFonts w:eastAsia="SimSun"/>
                <w:lang w:eastAsia="zh-CN"/>
              </w:rPr>
            </w:pPr>
            <w:r>
              <w:rPr>
                <w:rFonts w:eastAsia="SimSun" w:hint="eastAsia"/>
                <w:lang w:eastAsia="zh-CN"/>
              </w:rPr>
              <w:t>N</w:t>
            </w:r>
            <w:r>
              <w:rPr>
                <w:rFonts w:eastAsia="SimSun"/>
                <w:lang w:eastAsia="zh-CN"/>
              </w:rPr>
              <w:t>umber of antenna ports</w:t>
            </w:r>
          </w:p>
        </w:tc>
        <w:tc>
          <w:tcPr>
            <w:tcW w:w="709" w:type="dxa"/>
            <w:shd w:val="clear" w:color="auto" w:fill="auto"/>
            <w:vAlign w:val="center"/>
          </w:tcPr>
          <w:p w14:paraId="645F231E" w14:textId="77777777" w:rsidR="00D53A86" w:rsidRDefault="00D53A86" w:rsidP="00193889">
            <w:pPr>
              <w:pStyle w:val="TAC"/>
              <w:rPr>
                <w:rFonts w:eastAsia="SimSun"/>
              </w:rPr>
            </w:pPr>
          </w:p>
        </w:tc>
        <w:tc>
          <w:tcPr>
            <w:tcW w:w="2693" w:type="dxa"/>
            <w:shd w:val="clear" w:color="auto" w:fill="auto"/>
            <w:vAlign w:val="center"/>
          </w:tcPr>
          <w:p w14:paraId="30D31908" w14:textId="77777777" w:rsidR="00D53A86" w:rsidRPr="002210C9" w:rsidRDefault="00D53A86" w:rsidP="00193889">
            <w:pPr>
              <w:pStyle w:val="TAC"/>
              <w:rPr>
                <w:rFonts w:eastAsia="SimSun"/>
              </w:rPr>
            </w:pPr>
            <w:r>
              <w:rPr>
                <w:rFonts w:eastAsia="SimSun"/>
              </w:rPr>
              <w:t>4</w:t>
            </w:r>
          </w:p>
        </w:tc>
        <w:tc>
          <w:tcPr>
            <w:tcW w:w="2546" w:type="dxa"/>
            <w:vAlign w:val="center"/>
          </w:tcPr>
          <w:p w14:paraId="2D74074C" w14:textId="77777777" w:rsidR="00D53A86" w:rsidRPr="002210C9" w:rsidRDefault="00D53A86" w:rsidP="00193889">
            <w:pPr>
              <w:pStyle w:val="TAC"/>
              <w:rPr>
                <w:rFonts w:eastAsia="SimSun"/>
                <w:lang w:eastAsia="zh-CN"/>
              </w:rPr>
            </w:pPr>
            <w:r>
              <w:rPr>
                <w:rFonts w:eastAsia="SimSun" w:hint="eastAsia"/>
                <w:lang w:eastAsia="zh-CN"/>
              </w:rPr>
              <w:t>4</w:t>
            </w:r>
          </w:p>
        </w:tc>
      </w:tr>
      <w:tr w:rsidR="00D53A86" w:rsidRPr="00C25669" w14:paraId="60C37137" w14:textId="77777777" w:rsidTr="00D4438A">
        <w:tc>
          <w:tcPr>
            <w:tcW w:w="1413" w:type="dxa"/>
            <w:vMerge/>
          </w:tcPr>
          <w:p w14:paraId="1C560B70" w14:textId="77777777" w:rsidR="00D53A86" w:rsidRPr="0044385C" w:rsidRDefault="00D53A86" w:rsidP="00193889">
            <w:pPr>
              <w:pStyle w:val="TAL"/>
              <w:rPr>
                <w:rFonts w:eastAsia="SimSun"/>
              </w:rPr>
            </w:pPr>
          </w:p>
        </w:tc>
        <w:tc>
          <w:tcPr>
            <w:tcW w:w="2268" w:type="dxa"/>
            <w:shd w:val="clear" w:color="auto" w:fill="auto"/>
            <w:vAlign w:val="center"/>
          </w:tcPr>
          <w:p w14:paraId="2C0184C1" w14:textId="77777777" w:rsidR="00D53A86" w:rsidRPr="0044385C" w:rsidRDefault="00D53A86" w:rsidP="00193889">
            <w:pPr>
              <w:pStyle w:val="TAL"/>
              <w:rPr>
                <w:rFonts w:eastAsia="SimSun"/>
                <w:lang w:eastAsia="zh-CN"/>
              </w:rPr>
            </w:pPr>
            <w:r>
              <w:rPr>
                <w:rFonts w:eastAsia="SimSun" w:hint="eastAsia"/>
                <w:lang w:eastAsia="zh-CN"/>
              </w:rPr>
              <w:t>v</w:t>
            </w:r>
            <w:r>
              <w:rPr>
                <w:rFonts w:eastAsia="SimSun"/>
                <w:lang w:eastAsia="zh-CN"/>
              </w:rPr>
              <w:t>-shift</w:t>
            </w:r>
          </w:p>
        </w:tc>
        <w:tc>
          <w:tcPr>
            <w:tcW w:w="709" w:type="dxa"/>
            <w:shd w:val="clear" w:color="auto" w:fill="auto"/>
            <w:vAlign w:val="center"/>
          </w:tcPr>
          <w:p w14:paraId="514EBB60" w14:textId="77777777" w:rsidR="00D53A86" w:rsidRDefault="00D53A86" w:rsidP="00193889">
            <w:pPr>
              <w:pStyle w:val="TAC"/>
              <w:rPr>
                <w:rFonts w:eastAsia="SimSun"/>
              </w:rPr>
            </w:pPr>
          </w:p>
        </w:tc>
        <w:tc>
          <w:tcPr>
            <w:tcW w:w="2693" w:type="dxa"/>
            <w:shd w:val="clear" w:color="auto" w:fill="auto"/>
            <w:vAlign w:val="center"/>
          </w:tcPr>
          <w:p w14:paraId="547734DB" w14:textId="77777777" w:rsidR="00D53A86" w:rsidRPr="0044385C" w:rsidRDefault="00D53A86" w:rsidP="00193889">
            <w:pPr>
              <w:pStyle w:val="TAC"/>
              <w:rPr>
                <w:rFonts w:eastAsia="SimSun"/>
                <w:lang w:eastAsia="zh-CN"/>
              </w:rPr>
            </w:pPr>
            <w:r>
              <w:rPr>
                <w:rFonts w:eastAsia="SimSun" w:hint="eastAsia"/>
                <w:lang w:eastAsia="zh-CN"/>
              </w:rPr>
              <w:t>1</w:t>
            </w:r>
          </w:p>
        </w:tc>
        <w:tc>
          <w:tcPr>
            <w:tcW w:w="2546" w:type="dxa"/>
            <w:vAlign w:val="center"/>
          </w:tcPr>
          <w:p w14:paraId="7C338D5F" w14:textId="77777777" w:rsidR="00D53A86" w:rsidRPr="0044385C" w:rsidRDefault="00D53A86" w:rsidP="00193889">
            <w:pPr>
              <w:pStyle w:val="TAC"/>
              <w:rPr>
                <w:rFonts w:eastAsia="SimSun"/>
                <w:lang w:eastAsia="zh-CN"/>
              </w:rPr>
            </w:pPr>
            <w:r>
              <w:rPr>
                <w:rFonts w:eastAsia="SimSun" w:hint="eastAsia"/>
                <w:lang w:eastAsia="zh-CN"/>
              </w:rPr>
              <w:t>2</w:t>
            </w:r>
          </w:p>
        </w:tc>
      </w:tr>
      <w:tr w:rsidR="00D53A86" w:rsidRPr="00C25669" w14:paraId="5A2A70D4" w14:textId="77777777" w:rsidTr="00D4438A">
        <w:tc>
          <w:tcPr>
            <w:tcW w:w="1413" w:type="dxa"/>
            <w:vMerge w:val="restart"/>
          </w:tcPr>
          <w:p w14:paraId="44DB46FD" w14:textId="77777777" w:rsidR="00D53A86" w:rsidRPr="0044385C" w:rsidRDefault="00D53A86" w:rsidP="00193889">
            <w:pPr>
              <w:pStyle w:val="TAL"/>
              <w:rPr>
                <w:rFonts w:eastAsia="SimSun"/>
              </w:rPr>
            </w:pPr>
            <w:r w:rsidRPr="00C366FD">
              <w:rPr>
                <w:rFonts w:eastAsia="SimSun"/>
              </w:rPr>
              <w:t>Downlink power allocation</w:t>
            </w:r>
          </w:p>
        </w:tc>
        <w:tc>
          <w:tcPr>
            <w:tcW w:w="2268" w:type="dxa"/>
            <w:shd w:val="clear" w:color="auto" w:fill="auto"/>
            <w:vAlign w:val="center"/>
          </w:tcPr>
          <w:p w14:paraId="2B3F22FD" w14:textId="77777777" w:rsidR="00D53A86" w:rsidRDefault="00D53A86" w:rsidP="00193889">
            <w:pPr>
              <w:pStyle w:val="TAL"/>
              <w:rPr>
                <w:rFonts w:eastAsia="SimSun"/>
                <w:lang w:eastAsia="zh-CN"/>
              </w:rPr>
            </w:pPr>
            <w:r w:rsidRPr="00353B15">
              <w:rPr>
                <w:rFonts w:cs="Arial"/>
                <w:b/>
                <w:position w:val="-10"/>
              </w:rPr>
              <w:object w:dxaOrig="340" w:dyaOrig="340" w14:anchorId="4CBA8388">
                <v:shape id="_x0000_i1033" type="#_x0000_t75" style="width:15.5pt;height:15.5pt" o:ole="">
                  <v:imagedata r:id="rId14" o:title=""/>
                </v:shape>
                <o:OLEObject Type="Embed" ProgID="Equation.3" ShapeID="_x0000_i1033" DrawAspect="Content" ObjectID="_1749606795" r:id="rId22"/>
              </w:object>
            </w:r>
          </w:p>
        </w:tc>
        <w:tc>
          <w:tcPr>
            <w:tcW w:w="709" w:type="dxa"/>
            <w:shd w:val="clear" w:color="auto" w:fill="auto"/>
            <w:vAlign w:val="center"/>
          </w:tcPr>
          <w:p w14:paraId="302E1DE6" w14:textId="77777777" w:rsidR="00D53A86" w:rsidRDefault="00D53A86" w:rsidP="00193889">
            <w:pPr>
              <w:pStyle w:val="TAC"/>
              <w:rPr>
                <w:rFonts w:eastAsia="SimSun"/>
                <w:lang w:eastAsia="zh-CN"/>
              </w:rPr>
            </w:pPr>
            <w:r>
              <w:rPr>
                <w:rFonts w:eastAsia="SimSun" w:hint="eastAsia"/>
                <w:lang w:eastAsia="zh-CN"/>
              </w:rPr>
              <w:t>d</w:t>
            </w:r>
            <w:r>
              <w:rPr>
                <w:rFonts w:eastAsia="SimSun"/>
                <w:lang w:eastAsia="zh-CN"/>
              </w:rPr>
              <w:t>B</w:t>
            </w:r>
          </w:p>
        </w:tc>
        <w:tc>
          <w:tcPr>
            <w:tcW w:w="2693" w:type="dxa"/>
            <w:shd w:val="clear" w:color="auto" w:fill="auto"/>
            <w:vAlign w:val="center"/>
          </w:tcPr>
          <w:p w14:paraId="743DE029" w14:textId="77777777" w:rsidR="00D53A86" w:rsidRDefault="00D53A86" w:rsidP="00193889">
            <w:pPr>
              <w:pStyle w:val="TAC"/>
              <w:rPr>
                <w:rFonts w:eastAsia="SimSun"/>
                <w:lang w:eastAsia="zh-CN"/>
              </w:rPr>
            </w:pPr>
            <w:r>
              <w:rPr>
                <w:rFonts w:eastAsia="SimSun" w:hint="eastAsia"/>
                <w:lang w:eastAsia="zh-CN"/>
              </w:rPr>
              <w:t>-6</w:t>
            </w:r>
          </w:p>
        </w:tc>
        <w:tc>
          <w:tcPr>
            <w:tcW w:w="2546" w:type="dxa"/>
            <w:vAlign w:val="center"/>
          </w:tcPr>
          <w:p w14:paraId="04CD7C69" w14:textId="77777777" w:rsidR="00D53A86" w:rsidRDefault="00D53A86" w:rsidP="00193889">
            <w:pPr>
              <w:pStyle w:val="TAC"/>
              <w:rPr>
                <w:rFonts w:eastAsia="SimSun"/>
                <w:lang w:eastAsia="zh-CN"/>
              </w:rPr>
            </w:pPr>
            <w:r>
              <w:rPr>
                <w:rFonts w:eastAsia="SimSun" w:hint="eastAsia"/>
                <w:lang w:eastAsia="zh-CN"/>
              </w:rPr>
              <w:t>-6</w:t>
            </w:r>
          </w:p>
        </w:tc>
      </w:tr>
      <w:tr w:rsidR="00D53A86" w:rsidRPr="00C25669" w14:paraId="30593488" w14:textId="77777777" w:rsidTr="00D4438A">
        <w:tc>
          <w:tcPr>
            <w:tcW w:w="1413" w:type="dxa"/>
            <w:vMerge/>
          </w:tcPr>
          <w:p w14:paraId="2937670F" w14:textId="77777777" w:rsidR="00D53A86" w:rsidRPr="0044385C" w:rsidRDefault="00D53A86" w:rsidP="00193889">
            <w:pPr>
              <w:pStyle w:val="TAL"/>
              <w:rPr>
                <w:rFonts w:eastAsia="SimSun"/>
              </w:rPr>
            </w:pPr>
          </w:p>
        </w:tc>
        <w:tc>
          <w:tcPr>
            <w:tcW w:w="2268" w:type="dxa"/>
            <w:shd w:val="clear" w:color="auto" w:fill="auto"/>
            <w:vAlign w:val="center"/>
          </w:tcPr>
          <w:p w14:paraId="4D796F75" w14:textId="77777777" w:rsidR="00D53A86" w:rsidRDefault="00D53A86" w:rsidP="00193889">
            <w:pPr>
              <w:pStyle w:val="TAL"/>
              <w:rPr>
                <w:rFonts w:eastAsia="SimSun"/>
                <w:lang w:eastAsia="zh-CN"/>
              </w:rPr>
            </w:pPr>
            <w:r w:rsidRPr="00353B15">
              <w:rPr>
                <w:rFonts w:cs="Arial"/>
                <w:b/>
                <w:position w:val="-10"/>
              </w:rPr>
              <w:object w:dxaOrig="320" w:dyaOrig="340" w14:anchorId="2A54D0C0">
                <v:shape id="_x0000_i1034" type="#_x0000_t75" style="width:15.5pt;height:15.5pt" o:ole="">
                  <v:imagedata r:id="rId16" o:title=""/>
                </v:shape>
                <o:OLEObject Type="Embed" ProgID="Equation.3" ShapeID="_x0000_i1034" DrawAspect="Content" ObjectID="_1749606796" r:id="rId23"/>
              </w:object>
            </w:r>
          </w:p>
        </w:tc>
        <w:tc>
          <w:tcPr>
            <w:tcW w:w="709" w:type="dxa"/>
            <w:shd w:val="clear" w:color="auto" w:fill="auto"/>
            <w:vAlign w:val="center"/>
          </w:tcPr>
          <w:p w14:paraId="46B5C082" w14:textId="77777777" w:rsidR="00D53A86" w:rsidRDefault="00D53A86" w:rsidP="00193889">
            <w:pPr>
              <w:pStyle w:val="TAC"/>
              <w:rPr>
                <w:rFonts w:eastAsia="SimSun"/>
                <w:lang w:eastAsia="zh-CN"/>
              </w:rPr>
            </w:pPr>
            <w:r>
              <w:rPr>
                <w:rFonts w:eastAsia="SimSun" w:hint="eastAsia"/>
                <w:lang w:eastAsia="zh-CN"/>
              </w:rPr>
              <w:t>d</w:t>
            </w:r>
            <w:r>
              <w:rPr>
                <w:rFonts w:eastAsia="SimSun"/>
                <w:lang w:eastAsia="zh-CN"/>
              </w:rPr>
              <w:t>B</w:t>
            </w:r>
          </w:p>
        </w:tc>
        <w:tc>
          <w:tcPr>
            <w:tcW w:w="2693" w:type="dxa"/>
            <w:shd w:val="clear" w:color="auto" w:fill="auto"/>
            <w:vAlign w:val="center"/>
          </w:tcPr>
          <w:p w14:paraId="45A70F5F" w14:textId="77777777" w:rsidR="00D53A86" w:rsidRDefault="00D53A86" w:rsidP="00193889">
            <w:pPr>
              <w:pStyle w:val="TAC"/>
              <w:rPr>
                <w:rFonts w:eastAsia="SimSun"/>
                <w:lang w:eastAsia="zh-CN"/>
              </w:rPr>
            </w:pPr>
            <w:r>
              <w:rPr>
                <w:rFonts w:eastAsia="SimSun" w:hint="eastAsia"/>
                <w:lang w:eastAsia="zh-CN"/>
              </w:rPr>
              <w:t>-6</w:t>
            </w:r>
          </w:p>
        </w:tc>
        <w:tc>
          <w:tcPr>
            <w:tcW w:w="2546" w:type="dxa"/>
            <w:vAlign w:val="center"/>
          </w:tcPr>
          <w:p w14:paraId="350588AD" w14:textId="77777777" w:rsidR="00D53A86" w:rsidRDefault="00D53A86" w:rsidP="00193889">
            <w:pPr>
              <w:pStyle w:val="TAC"/>
              <w:rPr>
                <w:rFonts w:eastAsia="SimSun"/>
                <w:lang w:eastAsia="zh-CN"/>
              </w:rPr>
            </w:pPr>
            <w:r>
              <w:rPr>
                <w:rFonts w:eastAsia="SimSun" w:hint="eastAsia"/>
                <w:lang w:eastAsia="zh-CN"/>
              </w:rPr>
              <w:t>-6</w:t>
            </w:r>
          </w:p>
        </w:tc>
      </w:tr>
      <w:tr w:rsidR="00D53A86" w:rsidRPr="00C25669" w14:paraId="5FAC9BC7" w14:textId="77777777" w:rsidTr="00D4438A">
        <w:tc>
          <w:tcPr>
            <w:tcW w:w="1413" w:type="dxa"/>
            <w:vMerge/>
          </w:tcPr>
          <w:p w14:paraId="69411D85" w14:textId="77777777" w:rsidR="00D53A86" w:rsidRPr="0044385C" w:rsidRDefault="00D53A86" w:rsidP="00193889">
            <w:pPr>
              <w:pStyle w:val="TAL"/>
              <w:rPr>
                <w:rFonts w:eastAsia="SimSun"/>
              </w:rPr>
            </w:pPr>
          </w:p>
        </w:tc>
        <w:tc>
          <w:tcPr>
            <w:tcW w:w="2268" w:type="dxa"/>
            <w:shd w:val="clear" w:color="auto" w:fill="auto"/>
            <w:vAlign w:val="center"/>
          </w:tcPr>
          <w:p w14:paraId="0216688A" w14:textId="77777777" w:rsidR="00D53A86" w:rsidRDefault="00D53A86" w:rsidP="00193889">
            <w:pPr>
              <w:pStyle w:val="TAL"/>
              <w:rPr>
                <w:rFonts w:eastAsia="SimSun"/>
                <w:lang w:eastAsia="zh-CN"/>
              </w:rPr>
            </w:pPr>
            <w:r w:rsidRPr="00353B15">
              <w:rPr>
                <w:rFonts w:cs="Arial"/>
              </w:rPr>
              <w:sym w:font="Symbol" w:char="F073"/>
            </w:r>
          </w:p>
        </w:tc>
        <w:tc>
          <w:tcPr>
            <w:tcW w:w="709" w:type="dxa"/>
            <w:shd w:val="clear" w:color="auto" w:fill="auto"/>
            <w:vAlign w:val="center"/>
          </w:tcPr>
          <w:p w14:paraId="30B514DB" w14:textId="77777777" w:rsidR="00D53A86" w:rsidRDefault="00D53A86" w:rsidP="00193889">
            <w:pPr>
              <w:pStyle w:val="TAC"/>
              <w:rPr>
                <w:rFonts w:eastAsia="SimSun"/>
                <w:lang w:eastAsia="zh-CN"/>
              </w:rPr>
            </w:pPr>
            <w:r>
              <w:rPr>
                <w:rFonts w:eastAsia="SimSun" w:hint="eastAsia"/>
                <w:lang w:eastAsia="zh-CN"/>
              </w:rPr>
              <w:t>d</w:t>
            </w:r>
            <w:r>
              <w:rPr>
                <w:rFonts w:eastAsia="SimSun"/>
                <w:lang w:eastAsia="zh-CN"/>
              </w:rPr>
              <w:t>B</w:t>
            </w:r>
          </w:p>
        </w:tc>
        <w:tc>
          <w:tcPr>
            <w:tcW w:w="2693" w:type="dxa"/>
            <w:shd w:val="clear" w:color="auto" w:fill="auto"/>
            <w:vAlign w:val="center"/>
          </w:tcPr>
          <w:p w14:paraId="2DEDDB2C" w14:textId="77777777" w:rsidR="00D53A86" w:rsidRDefault="00D53A86" w:rsidP="00193889">
            <w:pPr>
              <w:pStyle w:val="TAC"/>
              <w:rPr>
                <w:rFonts w:eastAsia="SimSun"/>
                <w:lang w:eastAsia="zh-CN"/>
              </w:rPr>
            </w:pPr>
            <w:r>
              <w:rPr>
                <w:rFonts w:eastAsia="SimSun" w:hint="eastAsia"/>
                <w:lang w:eastAsia="zh-CN"/>
              </w:rPr>
              <w:t>0</w:t>
            </w:r>
          </w:p>
        </w:tc>
        <w:tc>
          <w:tcPr>
            <w:tcW w:w="2546" w:type="dxa"/>
            <w:vAlign w:val="center"/>
          </w:tcPr>
          <w:p w14:paraId="18FDE7A6" w14:textId="77777777" w:rsidR="00D53A86" w:rsidRDefault="00D53A86" w:rsidP="00193889">
            <w:pPr>
              <w:pStyle w:val="TAC"/>
              <w:rPr>
                <w:rFonts w:eastAsia="SimSun"/>
                <w:lang w:eastAsia="zh-CN"/>
              </w:rPr>
            </w:pPr>
            <w:r>
              <w:rPr>
                <w:rFonts w:eastAsia="SimSun" w:hint="eastAsia"/>
                <w:lang w:eastAsia="zh-CN"/>
              </w:rPr>
              <w:t>0</w:t>
            </w:r>
          </w:p>
        </w:tc>
      </w:tr>
      <w:tr w:rsidR="00D53A86" w:rsidRPr="00C25669" w14:paraId="03AF646C" w14:textId="77777777" w:rsidTr="00D4438A">
        <w:tc>
          <w:tcPr>
            <w:tcW w:w="3681" w:type="dxa"/>
            <w:gridSpan w:val="2"/>
          </w:tcPr>
          <w:p w14:paraId="7BE0FE47" w14:textId="77777777" w:rsidR="00D53A86" w:rsidRPr="0044385C" w:rsidRDefault="00D53A86" w:rsidP="00193889">
            <w:pPr>
              <w:pStyle w:val="TAL"/>
              <w:rPr>
                <w:rFonts w:eastAsia="SimSun"/>
              </w:rPr>
            </w:pPr>
            <w:r w:rsidRPr="00741F4F">
              <w:rPr>
                <w:rFonts w:eastAsia="SimSun"/>
              </w:rPr>
              <w:t>PDSCH transmission mode</w:t>
            </w:r>
          </w:p>
        </w:tc>
        <w:tc>
          <w:tcPr>
            <w:tcW w:w="709" w:type="dxa"/>
            <w:shd w:val="clear" w:color="auto" w:fill="auto"/>
            <w:vAlign w:val="center"/>
          </w:tcPr>
          <w:p w14:paraId="0187D399" w14:textId="77777777" w:rsidR="00D53A86" w:rsidRPr="0044385C" w:rsidRDefault="00D53A86" w:rsidP="00193889">
            <w:pPr>
              <w:pStyle w:val="TAC"/>
              <w:rPr>
                <w:rFonts w:eastAsia="SimSun"/>
              </w:rPr>
            </w:pPr>
          </w:p>
        </w:tc>
        <w:tc>
          <w:tcPr>
            <w:tcW w:w="2693" w:type="dxa"/>
            <w:shd w:val="clear" w:color="auto" w:fill="auto"/>
            <w:vAlign w:val="center"/>
          </w:tcPr>
          <w:p w14:paraId="52CD33FA" w14:textId="77777777" w:rsidR="00D53A86" w:rsidRPr="0044385C" w:rsidRDefault="00D53A86" w:rsidP="00193889">
            <w:pPr>
              <w:pStyle w:val="TAC"/>
              <w:rPr>
                <w:rFonts w:eastAsia="SimSun"/>
              </w:rPr>
            </w:pPr>
            <w:r>
              <w:rPr>
                <w:rFonts w:eastAsia="SimSun"/>
              </w:rPr>
              <w:t>TM</w:t>
            </w:r>
            <w:r w:rsidRPr="00F66125">
              <w:rPr>
                <w:rFonts w:eastAsia="SimSun"/>
              </w:rPr>
              <w:t>4</w:t>
            </w:r>
          </w:p>
        </w:tc>
        <w:tc>
          <w:tcPr>
            <w:tcW w:w="2546" w:type="dxa"/>
            <w:vAlign w:val="center"/>
          </w:tcPr>
          <w:p w14:paraId="254FDBC9" w14:textId="77777777" w:rsidR="00D53A86" w:rsidRPr="0044385C" w:rsidRDefault="00D53A86" w:rsidP="00193889">
            <w:pPr>
              <w:pStyle w:val="TAC"/>
              <w:rPr>
                <w:rFonts w:eastAsia="SimSun"/>
              </w:rPr>
            </w:pPr>
            <w:r>
              <w:rPr>
                <w:rFonts w:eastAsia="SimSun"/>
              </w:rPr>
              <w:t>TM</w:t>
            </w:r>
            <w:r w:rsidRPr="0044385C">
              <w:rPr>
                <w:rFonts w:eastAsia="SimSun" w:hint="eastAsia"/>
              </w:rPr>
              <w:t>4</w:t>
            </w:r>
          </w:p>
        </w:tc>
      </w:tr>
      <w:tr w:rsidR="00D53A86" w:rsidRPr="00C25669" w14:paraId="4C4CB5D3" w14:textId="77777777" w:rsidTr="00D4438A">
        <w:tc>
          <w:tcPr>
            <w:tcW w:w="3681" w:type="dxa"/>
            <w:gridSpan w:val="2"/>
          </w:tcPr>
          <w:p w14:paraId="7AAC31C3" w14:textId="77777777" w:rsidR="00D53A86" w:rsidRPr="0044385C" w:rsidRDefault="00D53A86" w:rsidP="00193889">
            <w:pPr>
              <w:pStyle w:val="TAL"/>
              <w:rPr>
                <w:rFonts w:eastAsia="SimSun"/>
              </w:rPr>
            </w:pPr>
            <w:r w:rsidRPr="0044385C">
              <w:rPr>
                <w:rFonts w:eastAsia="SimSun"/>
              </w:rPr>
              <w:t xml:space="preserve">PDSCH </w:t>
            </w:r>
            <w:r>
              <w:rPr>
                <w:rFonts w:eastAsia="SimSun"/>
              </w:rPr>
              <w:t>loading level</w:t>
            </w:r>
          </w:p>
        </w:tc>
        <w:tc>
          <w:tcPr>
            <w:tcW w:w="709" w:type="dxa"/>
            <w:shd w:val="clear" w:color="auto" w:fill="auto"/>
            <w:vAlign w:val="center"/>
          </w:tcPr>
          <w:p w14:paraId="3AFDFE53" w14:textId="77777777" w:rsidR="00D53A86" w:rsidRPr="0044385C" w:rsidRDefault="00D53A86" w:rsidP="00193889">
            <w:pPr>
              <w:pStyle w:val="TAC"/>
              <w:rPr>
                <w:rFonts w:eastAsia="SimSun"/>
              </w:rPr>
            </w:pPr>
            <w:r w:rsidRPr="0044385C">
              <w:rPr>
                <w:rFonts w:eastAsia="SimSun" w:hint="eastAsia"/>
              </w:rPr>
              <w:t>%</w:t>
            </w:r>
          </w:p>
        </w:tc>
        <w:tc>
          <w:tcPr>
            <w:tcW w:w="2693" w:type="dxa"/>
            <w:shd w:val="clear" w:color="auto" w:fill="auto"/>
            <w:vAlign w:val="center"/>
          </w:tcPr>
          <w:p w14:paraId="3D1292FD" w14:textId="77777777" w:rsidR="00D53A86" w:rsidRDefault="00D53A86" w:rsidP="00193889">
            <w:pPr>
              <w:pStyle w:val="TAC"/>
              <w:rPr>
                <w:rFonts w:eastAsia="SimSun"/>
              </w:rPr>
            </w:pPr>
            <w:r w:rsidRPr="00E35935">
              <w:rPr>
                <w:rFonts w:eastAsia="SimSun"/>
              </w:rPr>
              <w:t>20% probability of occurrence of LTE data transmission in time domain, and full bandwidth allocation in frequency domain</w:t>
            </w:r>
            <w:r>
              <w:rPr>
                <w:rFonts w:eastAsia="SimSun"/>
              </w:rPr>
              <w:t xml:space="preserve"> for test 1-1</w:t>
            </w:r>
            <w:r w:rsidRPr="00E35935">
              <w:rPr>
                <w:rFonts w:eastAsia="SimSun"/>
              </w:rPr>
              <w:t>.</w:t>
            </w:r>
          </w:p>
          <w:p w14:paraId="0C9DCFC7" w14:textId="77777777" w:rsidR="00D53A86" w:rsidRPr="0044385C" w:rsidRDefault="00D53A86" w:rsidP="00193889">
            <w:pPr>
              <w:pStyle w:val="TAC"/>
              <w:rPr>
                <w:rFonts w:eastAsia="SimSun"/>
              </w:rPr>
            </w:pPr>
            <w:r>
              <w:rPr>
                <w:rFonts w:eastAsia="SimSun"/>
              </w:rPr>
              <w:t>10% probability of occurrence of LTE data transmission in time domain, and full bandwidth allocation in frequency domain for test 1-2.</w:t>
            </w:r>
          </w:p>
        </w:tc>
        <w:tc>
          <w:tcPr>
            <w:tcW w:w="2546" w:type="dxa"/>
            <w:vAlign w:val="center"/>
          </w:tcPr>
          <w:p w14:paraId="1D38ACEF" w14:textId="77777777" w:rsidR="00D53A86" w:rsidRDefault="00D53A86" w:rsidP="00193889">
            <w:pPr>
              <w:pStyle w:val="TAC"/>
              <w:rPr>
                <w:rFonts w:eastAsia="SimSun"/>
              </w:rPr>
            </w:pPr>
            <w:r w:rsidRPr="00E35935">
              <w:rPr>
                <w:rFonts w:eastAsia="SimSun"/>
              </w:rPr>
              <w:t>20% probability of occurrence of LTE data transmission in time domain, and full bandwidth allocation in frequency domain</w:t>
            </w:r>
            <w:r>
              <w:rPr>
                <w:rFonts w:eastAsia="SimSun"/>
              </w:rPr>
              <w:t xml:space="preserve"> for test 1-1</w:t>
            </w:r>
            <w:r w:rsidRPr="00E35935">
              <w:rPr>
                <w:rFonts w:eastAsia="SimSun"/>
              </w:rPr>
              <w:t>.</w:t>
            </w:r>
          </w:p>
          <w:p w14:paraId="224F03AD" w14:textId="77777777" w:rsidR="00D53A86" w:rsidRPr="0044385C" w:rsidRDefault="00D53A86" w:rsidP="00193889">
            <w:pPr>
              <w:pStyle w:val="TAC"/>
              <w:rPr>
                <w:rFonts w:eastAsia="SimSun"/>
              </w:rPr>
            </w:pPr>
            <w:r>
              <w:rPr>
                <w:rFonts w:eastAsia="SimSun"/>
              </w:rPr>
              <w:t>10% probability of occurrence of LTE data transmission in time domain, and full bandwidth allocation in frequency domain for test 1-2.</w:t>
            </w:r>
          </w:p>
        </w:tc>
      </w:tr>
      <w:tr w:rsidR="00D53A86" w:rsidRPr="00C25669" w14:paraId="5C6F66CA" w14:textId="77777777" w:rsidTr="00D4438A">
        <w:trPr>
          <w:trHeight w:val="482"/>
        </w:trPr>
        <w:tc>
          <w:tcPr>
            <w:tcW w:w="3681" w:type="dxa"/>
            <w:gridSpan w:val="2"/>
          </w:tcPr>
          <w:p w14:paraId="35E83F69" w14:textId="77777777" w:rsidR="00D53A86" w:rsidRPr="00C25669" w:rsidRDefault="00D53A86" w:rsidP="00193889">
            <w:pPr>
              <w:pStyle w:val="TAL"/>
              <w:rPr>
                <w:rFonts w:eastAsia="SimSun"/>
              </w:rPr>
            </w:pPr>
            <w:r>
              <w:rPr>
                <w:rFonts w:eastAsia="SimSun"/>
              </w:rPr>
              <w:t>T</w:t>
            </w:r>
            <w:r w:rsidRPr="0044385C">
              <w:rPr>
                <w:rFonts w:eastAsia="SimSun"/>
              </w:rPr>
              <w:t>ransmission rank</w:t>
            </w:r>
          </w:p>
        </w:tc>
        <w:tc>
          <w:tcPr>
            <w:tcW w:w="709" w:type="dxa"/>
            <w:shd w:val="clear" w:color="auto" w:fill="auto"/>
            <w:vAlign w:val="center"/>
          </w:tcPr>
          <w:p w14:paraId="29D57E3B" w14:textId="77777777" w:rsidR="00D53A86" w:rsidRPr="00C25669" w:rsidRDefault="00D53A86" w:rsidP="00193889">
            <w:pPr>
              <w:pStyle w:val="TAC"/>
              <w:rPr>
                <w:rFonts w:eastAsia="SimSun"/>
              </w:rPr>
            </w:pPr>
            <w:r w:rsidRPr="0044385C">
              <w:rPr>
                <w:rFonts w:eastAsia="SimSun"/>
              </w:rPr>
              <w:t>%</w:t>
            </w:r>
          </w:p>
        </w:tc>
        <w:tc>
          <w:tcPr>
            <w:tcW w:w="2693" w:type="dxa"/>
            <w:shd w:val="clear" w:color="auto" w:fill="auto"/>
            <w:vAlign w:val="center"/>
          </w:tcPr>
          <w:p w14:paraId="7E58642A" w14:textId="77777777" w:rsidR="00D53A86" w:rsidRPr="00F66125" w:rsidRDefault="00D53A86" w:rsidP="00193889">
            <w:pPr>
              <w:pStyle w:val="TAC"/>
              <w:rPr>
                <w:rFonts w:eastAsia="SimSun"/>
              </w:rPr>
            </w:pPr>
            <w:r w:rsidRPr="00E35935">
              <w:rPr>
                <w:rFonts w:eastAsia="SimSun"/>
              </w:rPr>
              <w:t>80% and 20% probability for rank 1 and rank 2 respectively</w:t>
            </w:r>
          </w:p>
        </w:tc>
        <w:tc>
          <w:tcPr>
            <w:tcW w:w="2546" w:type="dxa"/>
            <w:vAlign w:val="center"/>
          </w:tcPr>
          <w:p w14:paraId="20078B15" w14:textId="77777777" w:rsidR="00D53A86" w:rsidRPr="00F66125" w:rsidRDefault="00D53A86" w:rsidP="00193889">
            <w:pPr>
              <w:pStyle w:val="TAC"/>
              <w:rPr>
                <w:rFonts w:eastAsia="SimSun"/>
              </w:rPr>
            </w:pPr>
            <w:r w:rsidRPr="00E35935">
              <w:rPr>
                <w:rFonts w:eastAsia="SimSun"/>
              </w:rPr>
              <w:t>80% and 20% probability for rank 1 and rank 2 respectively</w:t>
            </w:r>
          </w:p>
        </w:tc>
      </w:tr>
      <w:tr w:rsidR="00D53A86" w:rsidRPr="00C25669" w14:paraId="60C993A9" w14:textId="77777777" w:rsidTr="00D4438A">
        <w:trPr>
          <w:trHeight w:val="482"/>
        </w:trPr>
        <w:tc>
          <w:tcPr>
            <w:tcW w:w="3681" w:type="dxa"/>
            <w:gridSpan w:val="2"/>
          </w:tcPr>
          <w:p w14:paraId="38C73C22" w14:textId="77777777" w:rsidR="00D53A86" w:rsidRDefault="00D53A86" w:rsidP="00193889">
            <w:pPr>
              <w:pStyle w:val="TAL"/>
              <w:rPr>
                <w:rFonts w:eastAsia="SimSun"/>
              </w:rPr>
            </w:pPr>
            <w:r w:rsidRPr="0044385C">
              <w:rPr>
                <w:rFonts w:eastAsia="SimSun"/>
              </w:rPr>
              <w:t>Interference model</w:t>
            </w:r>
          </w:p>
        </w:tc>
        <w:tc>
          <w:tcPr>
            <w:tcW w:w="709" w:type="dxa"/>
            <w:shd w:val="clear" w:color="auto" w:fill="auto"/>
            <w:vAlign w:val="center"/>
          </w:tcPr>
          <w:p w14:paraId="4E5ABBA4" w14:textId="77777777" w:rsidR="00D53A86" w:rsidRPr="0044385C" w:rsidRDefault="00D53A86" w:rsidP="00193889">
            <w:pPr>
              <w:pStyle w:val="TAC"/>
              <w:rPr>
                <w:rFonts w:eastAsia="SimSun"/>
              </w:rPr>
            </w:pPr>
          </w:p>
        </w:tc>
        <w:tc>
          <w:tcPr>
            <w:tcW w:w="2693" w:type="dxa"/>
            <w:shd w:val="clear" w:color="auto" w:fill="auto"/>
            <w:vAlign w:val="center"/>
          </w:tcPr>
          <w:p w14:paraId="09DD73E0" w14:textId="7A176F60" w:rsidR="00D53A86" w:rsidRPr="00E35935" w:rsidRDefault="00D53A86" w:rsidP="00193889">
            <w:pPr>
              <w:pStyle w:val="TAC"/>
              <w:rPr>
                <w:rFonts w:eastAsia="SimSun"/>
              </w:rPr>
            </w:pPr>
            <w:r w:rsidRPr="003827D5">
              <w:rPr>
                <w:rFonts w:eastAsia="SimSun"/>
              </w:rPr>
              <w:t xml:space="preserve">As specified in clause </w:t>
            </w:r>
            <w:r>
              <w:rPr>
                <w:rFonts w:eastAsia="SimSun"/>
              </w:rPr>
              <w:t>B.</w:t>
            </w:r>
            <w:r w:rsidR="009E135F">
              <w:rPr>
                <w:rFonts w:eastAsia="SimSun"/>
              </w:rPr>
              <w:t>7</w:t>
            </w:r>
          </w:p>
        </w:tc>
        <w:tc>
          <w:tcPr>
            <w:tcW w:w="2546" w:type="dxa"/>
            <w:vAlign w:val="center"/>
          </w:tcPr>
          <w:p w14:paraId="0FB2FE11" w14:textId="7018A969" w:rsidR="00D53A86" w:rsidRPr="00E35935" w:rsidRDefault="00D53A86" w:rsidP="00193889">
            <w:pPr>
              <w:pStyle w:val="TAC"/>
              <w:rPr>
                <w:rFonts w:eastAsia="SimSun"/>
              </w:rPr>
            </w:pPr>
            <w:r w:rsidRPr="003827D5">
              <w:rPr>
                <w:rFonts w:eastAsia="SimSun"/>
              </w:rPr>
              <w:t xml:space="preserve">As specified in clause </w:t>
            </w:r>
            <w:r>
              <w:rPr>
                <w:rFonts w:eastAsia="SimSun"/>
              </w:rPr>
              <w:t>B.</w:t>
            </w:r>
            <w:r w:rsidR="009E135F">
              <w:rPr>
                <w:rFonts w:eastAsia="SimSun"/>
              </w:rPr>
              <w:t>7</w:t>
            </w:r>
          </w:p>
        </w:tc>
      </w:tr>
      <w:tr w:rsidR="00D53A86" w:rsidRPr="00C25669" w14:paraId="61A9FDB9"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3032B128" w14:textId="77777777" w:rsidR="00D53A86" w:rsidRPr="0044385C" w:rsidRDefault="00D53A86" w:rsidP="00193889">
            <w:pPr>
              <w:pStyle w:val="TAL"/>
              <w:rPr>
                <w:rFonts w:eastAsia="SimSun"/>
              </w:rPr>
            </w:pPr>
            <w:r w:rsidRPr="0044385C">
              <w:rPr>
                <w:rFonts w:eastAsia="SimSun"/>
              </w:rPr>
              <w:t>Time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3C3218D" w14:textId="77777777" w:rsidR="00D53A86" w:rsidRPr="00C25669" w:rsidRDefault="00D53A86" w:rsidP="00193889">
            <w:pPr>
              <w:pStyle w:val="TAC"/>
              <w:rPr>
                <w:rFonts w:eastAsia="SimSun"/>
              </w:rPr>
            </w:pPr>
            <w:r w:rsidRPr="0044385C">
              <w:rPr>
                <w:rFonts w:eastAsia="SimSun"/>
              </w:rPr>
              <w:t>us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0FEAE5C8" w14:textId="77777777" w:rsidR="00D53A86" w:rsidRDefault="00D53A86" w:rsidP="00193889">
            <w:pPr>
              <w:pStyle w:val="TAC"/>
              <w:rPr>
                <w:rFonts w:eastAsia="SimSun"/>
              </w:rPr>
            </w:pPr>
            <w:r w:rsidRPr="0044385C">
              <w:rPr>
                <w:rFonts w:eastAsia="SimSun"/>
              </w:rPr>
              <w:t>3</w:t>
            </w:r>
            <w:r>
              <w:rPr>
                <w:rFonts w:eastAsia="SimSun"/>
              </w:rPr>
              <w:t xml:space="preserve"> for test 1-1</w:t>
            </w:r>
          </w:p>
          <w:p w14:paraId="417DEF0A" w14:textId="77777777" w:rsidR="00D53A86" w:rsidRPr="0044385C" w:rsidRDefault="00D53A86" w:rsidP="00193889">
            <w:pPr>
              <w:pStyle w:val="TAC"/>
              <w:rPr>
                <w:rFonts w:eastAsia="SimSun"/>
              </w:rPr>
            </w:pPr>
            <w:r>
              <w:rPr>
                <w:rFonts w:eastAsia="SimSun"/>
              </w:rPr>
              <w:t>1.5 for test 1-2</w:t>
            </w:r>
          </w:p>
        </w:tc>
        <w:tc>
          <w:tcPr>
            <w:tcW w:w="2546" w:type="dxa"/>
            <w:tcBorders>
              <w:top w:val="single" w:sz="4" w:space="0" w:color="auto"/>
              <w:left w:val="single" w:sz="4" w:space="0" w:color="auto"/>
              <w:bottom w:val="single" w:sz="4" w:space="0" w:color="auto"/>
              <w:right w:val="single" w:sz="4" w:space="0" w:color="auto"/>
            </w:tcBorders>
            <w:vAlign w:val="center"/>
          </w:tcPr>
          <w:p w14:paraId="1748341E" w14:textId="77777777" w:rsidR="00D53A86" w:rsidRDefault="00D53A86" w:rsidP="00193889">
            <w:pPr>
              <w:pStyle w:val="TAC"/>
              <w:rPr>
                <w:rFonts w:eastAsia="SimSun"/>
              </w:rPr>
            </w:pPr>
            <w:r w:rsidRPr="0044385C">
              <w:rPr>
                <w:rFonts w:eastAsia="SimSun"/>
              </w:rPr>
              <w:t>-1</w:t>
            </w:r>
            <w:r>
              <w:rPr>
                <w:rFonts w:eastAsia="SimSun"/>
              </w:rPr>
              <w:t xml:space="preserve"> for test 1-1</w:t>
            </w:r>
          </w:p>
          <w:p w14:paraId="48042270" w14:textId="77777777" w:rsidR="00D53A86" w:rsidRPr="0044385C" w:rsidRDefault="00D53A86" w:rsidP="00193889">
            <w:pPr>
              <w:pStyle w:val="TAC"/>
              <w:rPr>
                <w:rFonts w:eastAsia="SimSun"/>
              </w:rPr>
            </w:pPr>
            <w:r>
              <w:rPr>
                <w:rFonts w:eastAsia="SimSun"/>
              </w:rPr>
              <w:t>-0.5 for test 1-2</w:t>
            </w:r>
          </w:p>
        </w:tc>
      </w:tr>
      <w:tr w:rsidR="00D53A86" w:rsidRPr="00C25669" w14:paraId="0E54107E"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517796A5" w14:textId="77777777" w:rsidR="00D53A86" w:rsidRPr="0044385C" w:rsidRDefault="00D53A86" w:rsidP="00193889">
            <w:pPr>
              <w:pStyle w:val="TAL"/>
              <w:rPr>
                <w:rFonts w:eastAsia="SimSun"/>
              </w:rPr>
            </w:pPr>
            <w:r w:rsidRPr="0044385C">
              <w:rPr>
                <w:rFonts w:eastAsia="SimSun"/>
              </w:rPr>
              <w:t>Frequency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3DB1C1E" w14:textId="77777777" w:rsidR="00D53A86" w:rsidRPr="00C25669" w:rsidRDefault="00D53A86" w:rsidP="00193889">
            <w:pPr>
              <w:pStyle w:val="TAC"/>
              <w:rPr>
                <w:rFonts w:eastAsia="SimSun"/>
              </w:rPr>
            </w:pPr>
            <w:r w:rsidRPr="0044385C">
              <w:rPr>
                <w:rFonts w:eastAsia="SimSun"/>
              </w:rPr>
              <w:t>Hz</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37D2A57B" w14:textId="77777777" w:rsidR="00D53A86" w:rsidRPr="0044385C" w:rsidRDefault="00D53A86" w:rsidP="00193889">
            <w:pPr>
              <w:pStyle w:val="TAC"/>
              <w:rPr>
                <w:rFonts w:eastAsia="SimSun"/>
              </w:rPr>
            </w:pPr>
            <w:r w:rsidRPr="0044385C">
              <w:rPr>
                <w:rFonts w:eastAsia="SimSun"/>
              </w:rPr>
              <w:t>300</w:t>
            </w:r>
          </w:p>
        </w:tc>
        <w:tc>
          <w:tcPr>
            <w:tcW w:w="2546" w:type="dxa"/>
            <w:tcBorders>
              <w:top w:val="single" w:sz="4" w:space="0" w:color="auto"/>
              <w:left w:val="single" w:sz="4" w:space="0" w:color="auto"/>
              <w:bottom w:val="single" w:sz="4" w:space="0" w:color="auto"/>
              <w:right w:val="single" w:sz="4" w:space="0" w:color="auto"/>
            </w:tcBorders>
            <w:vAlign w:val="center"/>
          </w:tcPr>
          <w:p w14:paraId="27233FD2" w14:textId="77777777" w:rsidR="00D53A86" w:rsidRPr="0044385C" w:rsidRDefault="00D53A86" w:rsidP="00193889">
            <w:pPr>
              <w:pStyle w:val="TAC"/>
              <w:rPr>
                <w:rFonts w:eastAsia="SimSun"/>
              </w:rPr>
            </w:pPr>
            <w:r w:rsidRPr="0044385C">
              <w:rPr>
                <w:rFonts w:eastAsia="SimSun"/>
              </w:rPr>
              <w:t>-100</w:t>
            </w:r>
          </w:p>
        </w:tc>
      </w:tr>
      <w:tr w:rsidR="00D53A86" w:rsidRPr="00C25669" w14:paraId="2A6D9375"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4A0963E6" w14:textId="77777777" w:rsidR="00D53A86" w:rsidRDefault="00D53A86" w:rsidP="00193889">
            <w:pPr>
              <w:pStyle w:val="TAL"/>
              <w:rPr>
                <w:lang w:eastAsia="zh-CN"/>
              </w:rPr>
            </w:pPr>
            <w:r w:rsidRPr="0044385C">
              <w:rPr>
                <w:rFonts w:eastAsia="SimSun"/>
              </w:rPr>
              <w:t>Propagation conditions and MIMO configuration (Note 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4A5C3F" w14:textId="77777777" w:rsidR="00D53A86" w:rsidRPr="00C25669" w:rsidRDefault="00D53A86" w:rsidP="00193889">
            <w:pPr>
              <w:pStyle w:val="TAC"/>
              <w:rPr>
                <w:rFonts w:eastAsia="SimSu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70C1DA17" w14:textId="77777777" w:rsidR="00D53A86" w:rsidRPr="0044385C" w:rsidRDefault="00D53A86" w:rsidP="00193889">
            <w:pPr>
              <w:pStyle w:val="TAC"/>
              <w:rPr>
                <w:rFonts w:eastAsia="SimSun"/>
              </w:rPr>
            </w:pPr>
            <w:r w:rsidRPr="0044385C">
              <w:rPr>
                <w:rFonts w:eastAsia="SimSun"/>
              </w:rPr>
              <w:t>TDLA30-10 ULA Low</w:t>
            </w:r>
          </w:p>
        </w:tc>
        <w:tc>
          <w:tcPr>
            <w:tcW w:w="2546" w:type="dxa"/>
            <w:tcBorders>
              <w:top w:val="single" w:sz="4" w:space="0" w:color="auto"/>
              <w:left w:val="single" w:sz="4" w:space="0" w:color="auto"/>
              <w:bottom w:val="single" w:sz="4" w:space="0" w:color="auto"/>
              <w:right w:val="single" w:sz="4" w:space="0" w:color="auto"/>
            </w:tcBorders>
            <w:vAlign w:val="center"/>
          </w:tcPr>
          <w:p w14:paraId="57D89233" w14:textId="77777777" w:rsidR="00D53A86" w:rsidRPr="0044385C" w:rsidRDefault="00D53A86" w:rsidP="00193889">
            <w:pPr>
              <w:pStyle w:val="TAC"/>
              <w:rPr>
                <w:rFonts w:eastAsia="SimSun"/>
              </w:rPr>
            </w:pPr>
            <w:r w:rsidRPr="0044385C">
              <w:rPr>
                <w:rFonts w:eastAsia="SimSun"/>
              </w:rPr>
              <w:t>TDLA30-10 ULA Low</w:t>
            </w:r>
          </w:p>
        </w:tc>
      </w:tr>
      <w:tr w:rsidR="00D53A86" w:rsidRPr="00C25669" w14:paraId="7DEAEA41"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48BEBCAE" w14:textId="77777777" w:rsidR="00D53A86" w:rsidRPr="0044385C" w:rsidRDefault="00D53A86" w:rsidP="00193889">
            <w:pPr>
              <w:pStyle w:val="TAL"/>
              <w:rPr>
                <w:rFonts w:eastAsia="SimSun"/>
              </w:rPr>
            </w:pPr>
            <w:r w:rsidRPr="00E35D69">
              <w:rPr>
                <w:rFonts w:eastAsia="SimSun"/>
              </w:rPr>
              <w:t>Precoding granularity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593C7F" w14:textId="77777777" w:rsidR="00D53A86" w:rsidRPr="00C25669" w:rsidRDefault="00D53A86" w:rsidP="00193889">
            <w:pPr>
              <w:pStyle w:val="TAC"/>
              <w:rPr>
                <w:rFonts w:eastAsia="SimSun"/>
                <w:lang w:eastAsia="zh-CN"/>
              </w:rPr>
            </w:pPr>
            <w:r>
              <w:rPr>
                <w:rFonts w:eastAsia="SimSun" w:hint="eastAsia"/>
                <w:lang w:eastAsia="zh-CN"/>
              </w:rPr>
              <w:t>P</w:t>
            </w:r>
            <w:r>
              <w:rPr>
                <w:rFonts w:eastAsia="SimSun"/>
                <w:lang w:eastAsia="zh-CN"/>
              </w:rPr>
              <w:t>RB</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7272B371" w14:textId="77777777" w:rsidR="00D53A86" w:rsidRPr="0044385C" w:rsidRDefault="00D53A86" w:rsidP="00193889">
            <w:pPr>
              <w:pStyle w:val="TAC"/>
              <w:rPr>
                <w:rFonts w:eastAsia="SimSun"/>
                <w:lang w:eastAsia="zh-CN"/>
              </w:rPr>
            </w:pPr>
            <w:r>
              <w:rPr>
                <w:rFonts w:eastAsia="SimSun"/>
                <w:lang w:eastAsia="zh-CN"/>
              </w:rPr>
              <w:t>8</w:t>
            </w:r>
          </w:p>
        </w:tc>
        <w:tc>
          <w:tcPr>
            <w:tcW w:w="2546" w:type="dxa"/>
            <w:tcBorders>
              <w:top w:val="single" w:sz="4" w:space="0" w:color="auto"/>
              <w:left w:val="single" w:sz="4" w:space="0" w:color="auto"/>
              <w:bottom w:val="single" w:sz="4" w:space="0" w:color="auto"/>
              <w:right w:val="single" w:sz="4" w:space="0" w:color="auto"/>
            </w:tcBorders>
            <w:vAlign w:val="center"/>
          </w:tcPr>
          <w:p w14:paraId="355AF80D" w14:textId="77777777" w:rsidR="00D53A86" w:rsidRPr="0044385C" w:rsidRDefault="00D53A86" w:rsidP="00193889">
            <w:pPr>
              <w:pStyle w:val="TAC"/>
              <w:rPr>
                <w:rFonts w:eastAsia="SimSun"/>
                <w:lang w:eastAsia="zh-CN"/>
              </w:rPr>
            </w:pPr>
            <w:r>
              <w:rPr>
                <w:rFonts w:eastAsia="SimSun"/>
                <w:lang w:eastAsia="zh-CN"/>
              </w:rPr>
              <w:t>8</w:t>
            </w:r>
          </w:p>
        </w:tc>
      </w:tr>
      <w:tr w:rsidR="00D53A86" w:rsidRPr="00C25669" w14:paraId="4A77A314" w14:textId="77777777" w:rsidTr="00D4438A">
        <w:tc>
          <w:tcPr>
            <w:tcW w:w="9629" w:type="dxa"/>
            <w:gridSpan w:val="5"/>
            <w:tcBorders>
              <w:top w:val="single" w:sz="4" w:space="0" w:color="auto"/>
              <w:left w:val="single" w:sz="4" w:space="0" w:color="auto"/>
              <w:bottom w:val="single" w:sz="4" w:space="0" w:color="auto"/>
              <w:right w:val="single" w:sz="4" w:space="0" w:color="auto"/>
            </w:tcBorders>
          </w:tcPr>
          <w:p w14:paraId="3829B028" w14:textId="77777777" w:rsidR="00D53A86" w:rsidRDefault="00D53A86" w:rsidP="00193889">
            <w:pPr>
              <w:pStyle w:val="TAN"/>
              <w:rPr>
                <w:lang w:eastAsia="zh-CN"/>
              </w:rPr>
            </w:pPr>
            <w:r w:rsidRPr="00C25669">
              <w:rPr>
                <w:lang w:eastAsia="zh-CN"/>
              </w:rPr>
              <w:t>Note 1:</w:t>
            </w:r>
            <w:r w:rsidRPr="00C25669">
              <w:rPr>
                <w:rFonts w:hint="eastAsia"/>
                <w:lang w:eastAsia="zh-CN"/>
              </w:rPr>
              <w:tab/>
            </w:r>
            <w:r>
              <w:rPr>
                <w:lang w:eastAsia="zh-CN"/>
              </w:rPr>
              <w:t>The channel for the LTE interference cells and the serving cell are independent.</w:t>
            </w:r>
          </w:p>
          <w:p w14:paraId="6BB1C190" w14:textId="77777777" w:rsidR="00D53A86" w:rsidRDefault="00D53A86" w:rsidP="00193889">
            <w:pPr>
              <w:pStyle w:val="TAN"/>
              <w:rPr>
                <w:lang w:eastAsia="zh-CN"/>
              </w:rPr>
            </w:pPr>
            <w:r>
              <w:rPr>
                <w:rFonts w:hint="eastAsia"/>
                <w:lang w:eastAsia="zh-CN"/>
              </w:rPr>
              <w:t>N</w:t>
            </w:r>
            <w:r>
              <w:rPr>
                <w:lang w:eastAsia="zh-CN"/>
              </w:rPr>
              <w:t>ote 2:</w:t>
            </w:r>
            <w:r w:rsidRPr="00C25669">
              <w:rPr>
                <w:rFonts w:hint="eastAsia"/>
                <w:lang w:eastAsia="zh-CN"/>
              </w:rPr>
              <w:t xml:space="preserve"> </w:t>
            </w:r>
            <w:r w:rsidRPr="00C25669">
              <w:rPr>
                <w:rFonts w:hint="eastAsia"/>
                <w:lang w:eastAsia="zh-CN"/>
              </w:rPr>
              <w:tab/>
            </w:r>
            <w:r>
              <w:rPr>
                <w:lang w:eastAsia="zh-CN"/>
              </w:rPr>
              <w:t>No MBSFN is configured on LTE carrier.</w:t>
            </w:r>
          </w:p>
          <w:p w14:paraId="1D5B9C16" w14:textId="77777777" w:rsidR="00D53A86" w:rsidRDefault="00D53A86" w:rsidP="00193889">
            <w:pPr>
              <w:pStyle w:val="TAN"/>
              <w:rPr>
                <w:lang w:eastAsia="zh-CN"/>
              </w:rPr>
            </w:pPr>
            <w:r>
              <w:rPr>
                <w:lang w:eastAsia="zh-CN"/>
              </w:rPr>
              <w:t>Note 3:</w:t>
            </w:r>
            <w:r>
              <w:rPr>
                <w:lang w:eastAsia="zh-CN"/>
              </w:rPr>
              <w:tab/>
              <w:t>Network-based CRS interference mitigation is disabled on LTE carrier.</w:t>
            </w:r>
          </w:p>
          <w:p w14:paraId="5E7FCBB0" w14:textId="54170239" w:rsidR="00D53A86" w:rsidRDefault="00D53A86" w:rsidP="00193889">
            <w:pPr>
              <w:pStyle w:val="TAN"/>
              <w:rPr>
                <w:lang w:eastAsia="zh-CN"/>
              </w:rPr>
            </w:pPr>
            <w:r>
              <w:rPr>
                <w:rFonts w:hint="eastAsia"/>
                <w:lang w:eastAsia="zh-CN"/>
              </w:rPr>
              <w:t>N</w:t>
            </w:r>
            <w:r>
              <w:rPr>
                <w:lang w:eastAsia="zh-CN"/>
              </w:rPr>
              <w:t>ote 4:</w:t>
            </w:r>
            <w:r w:rsidRPr="00C25669">
              <w:rPr>
                <w:rFonts w:hint="eastAsia"/>
                <w:lang w:eastAsia="zh-CN"/>
              </w:rPr>
              <w:tab/>
            </w:r>
            <w:r>
              <w:rPr>
                <w:lang w:eastAsia="zh-CN"/>
              </w:rPr>
              <w:t>The</w:t>
            </w:r>
            <w:r w:rsidRPr="00805F96">
              <w:rPr>
                <w:lang w:eastAsia="zh-CN"/>
              </w:rPr>
              <w:t xml:space="preserve"> start of transmission of LTE frame is delayed by 2 LTE subframes with respect to the start of transmission of NR frame</w:t>
            </w:r>
          </w:p>
          <w:p w14:paraId="4FFDFC89" w14:textId="77777777" w:rsidR="00250183" w:rsidRDefault="00D53A86" w:rsidP="00250183">
            <w:pPr>
              <w:pStyle w:val="TAN"/>
              <w:rPr>
                <w:lang w:eastAsia="zh-CN"/>
              </w:rPr>
            </w:pPr>
            <w:r>
              <w:rPr>
                <w:lang w:eastAsia="zh-CN"/>
              </w:rPr>
              <w:t>Note 5:</w:t>
            </w:r>
            <w:r w:rsidRPr="00C25669">
              <w:rPr>
                <w:rFonts w:hint="eastAsia"/>
                <w:lang w:eastAsia="zh-CN"/>
              </w:rPr>
              <w:tab/>
            </w:r>
            <w:r>
              <w:rPr>
                <w:lang w:eastAsia="zh-CN"/>
              </w:rPr>
              <w:t>Defined in B.6.1</w:t>
            </w:r>
          </w:p>
          <w:p w14:paraId="5DCDFB3E" w14:textId="77777777" w:rsidR="00250183" w:rsidRDefault="00250183" w:rsidP="00250183">
            <w:pPr>
              <w:pStyle w:val="TAN"/>
              <w:rPr>
                <w:lang w:eastAsia="zh-CN"/>
              </w:rPr>
            </w:pPr>
            <w:r>
              <w:rPr>
                <w:rFonts w:hint="eastAsia"/>
                <w:lang w:eastAsia="zh-CN"/>
              </w:rPr>
              <w:t>N</w:t>
            </w:r>
            <w:r>
              <w:rPr>
                <w:lang w:eastAsia="zh-CN"/>
              </w:rPr>
              <w:t xml:space="preserve">ote 6: </w:t>
            </w:r>
            <w:r>
              <w:rPr>
                <w:lang w:eastAsia="zh-CN"/>
              </w:rPr>
              <w:tab/>
              <w:t>This parameter is informed to UE via network assistance signalling for Test 1-1 and 1-2  in Table 5.2.2.2.20-4.</w:t>
            </w:r>
            <w:r w:rsidRPr="00C25669">
              <w:rPr>
                <w:rFonts w:hint="eastAsia"/>
                <w:lang w:eastAsia="zh-CN"/>
              </w:rPr>
              <w:tab/>
            </w:r>
          </w:p>
          <w:p w14:paraId="67B5F4A7" w14:textId="422C73CE" w:rsidR="00D53A86" w:rsidRPr="00C25669" w:rsidRDefault="00250183" w:rsidP="00250183">
            <w:pPr>
              <w:pStyle w:val="TAN"/>
              <w:rPr>
                <w:lang w:eastAsia="zh-CN"/>
              </w:rPr>
            </w:pPr>
            <w:r>
              <w:rPr>
                <w:rFonts w:hint="eastAsia"/>
                <w:lang w:eastAsia="zh-CN"/>
              </w:rPr>
              <w:t>N</w:t>
            </w:r>
            <w:r>
              <w:rPr>
                <w:lang w:eastAsia="zh-CN"/>
              </w:rPr>
              <w:t xml:space="preserve">ote 7 </w:t>
            </w:r>
            <w:r>
              <w:rPr>
                <w:lang w:eastAsia="zh-CN"/>
              </w:rPr>
              <w:tab/>
              <w:t>S</w:t>
            </w:r>
            <w:r w:rsidRPr="00DD0661">
              <w:rPr>
                <w:lang w:eastAsia="zh-CN"/>
              </w:rPr>
              <w:t>ingle entry is included in</w:t>
            </w:r>
            <w:r>
              <w:rPr>
                <w:lang w:eastAsia="zh-CN"/>
              </w:rPr>
              <w:t xml:space="preserve"> IE</w:t>
            </w:r>
            <w:r w:rsidRPr="00DD0661">
              <w:rPr>
                <w:lang w:eastAsia="zh-CN"/>
              </w:rPr>
              <w:t xml:space="preserve"> </w:t>
            </w:r>
            <w:r w:rsidRPr="00DD0661">
              <w:rPr>
                <w:i/>
                <w:lang w:eastAsia="zh-CN"/>
              </w:rPr>
              <w:t>LTE-NeighCellsCRS-AssistInfoList-r17</w:t>
            </w:r>
            <w:r w:rsidRPr="00DD0661">
              <w:rPr>
                <w:lang w:eastAsia="zh-CN"/>
              </w:rPr>
              <w:t xml:space="preserve"> that applies for both cells</w:t>
            </w:r>
            <w:r>
              <w:rPr>
                <w:lang w:eastAsia="zh-CN"/>
              </w:rPr>
              <w:t xml:space="preserve"> for cases with network signalling </w:t>
            </w:r>
            <w:r>
              <w:rPr>
                <w:rFonts w:hint="eastAsia"/>
                <w:lang w:eastAsia="zh-CN"/>
              </w:rPr>
              <w:t>ass</w:t>
            </w:r>
            <w:r>
              <w:rPr>
                <w:lang w:eastAsia="zh-CN"/>
              </w:rPr>
              <w:t>istance</w:t>
            </w:r>
          </w:p>
        </w:tc>
      </w:tr>
    </w:tbl>
    <w:p w14:paraId="2617F336" w14:textId="77777777" w:rsidR="00513BE9" w:rsidRDefault="00513BE9" w:rsidP="00513BE9">
      <w:pPr>
        <w:rPr>
          <w:rFonts w:eastAsia="SimSun"/>
        </w:rPr>
      </w:pPr>
    </w:p>
    <w:p w14:paraId="7FDA3575" w14:textId="77777777" w:rsidR="00513BE9" w:rsidRPr="002C5768" w:rsidRDefault="00513BE9" w:rsidP="00513BE9">
      <w:pPr>
        <w:rPr>
          <w:lang w:eastAsia="zh-CN"/>
        </w:rPr>
      </w:pPr>
      <w:r>
        <w:rPr>
          <w:rFonts w:hint="eastAsia"/>
          <w:lang w:eastAsia="zh-CN"/>
        </w:rPr>
        <w:t>T</w:t>
      </w:r>
      <w:r>
        <w:rPr>
          <w:lang w:eastAsia="zh-CN"/>
        </w:rPr>
        <w:t xml:space="preserve">he requirements for UE </w:t>
      </w:r>
      <w:r w:rsidRPr="00F94642">
        <w:rPr>
          <w:lang w:eastAsia="zh-CN"/>
        </w:rPr>
        <w:t xml:space="preserve">capable of performing CRS-IM with </w:t>
      </w:r>
      <w:r>
        <w:t>the assistance of network signaling on LTE channel bandwidth</w:t>
      </w:r>
      <w:r w:rsidRPr="00F94642">
        <w:rPr>
          <w:lang w:eastAsia="zh-CN"/>
        </w:rPr>
        <w:t xml:space="preserve"> </w:t>
      </w:r>
      <w:r>
        <w:rPr>
          <w:lang w:eastAsia="zh-CN"/>
        </w:rPr>
        <w:t>are specified in Table 5.2.2.2.20-4:</w:t>
      </w:r>
    </w:p>
    <w:p w14:paraId="7141B759" w14:textId="77777777" w:rsidR="00513BE9" w:rsidRPr="00C25669" w:rsidRDefault="00513BE9" w:rsidP="00513BE9">
      <w:pPr>
        <w:pStyle w:val="TH"/>
      </w:pPr>
      <w:r w:rsidRPr="00C25669">
        <w:t>Table</w:t>
      </w:r>
      <w:r>
        <w:t xml:space="preserve"> </w:t>
      </w:r>
      <w:r w:rsidRPr="00C25669">
        <w:t>5.2.</w:t>
      </w:r>
      <w:r>
        <w:t>2</w:t>
      </w:r>
      <w:r w:rsidRPr="00C25669">
        <w:t>.</w:t>
      </w:r>
      <w:r>
        <w:t>2</w:t>
      </w:r>
      <w:r w:rsidRPr="00C25669">
        <w:t>.</w:t>
      </w:r>
      <w:r>
        <w:t>20</w:t>
      </w:r>
      <w:r w:rsidRPr="00C25669">
        <w:t>-</w:t>
      </w:r>
      <w:r>
        <w:t>4:</w:t>
      </w:r>
      <w:r w:rsidRPr="00C25669">
        <w:t xml:space="preserve"> Minimum performance for Rank </w:t>
      </w:r>
      <w:r>
        <w:t>1</w:t>
      </w:r>
      <w:r w:rsidRPr="00F94642">
        <w:rPr>
          <w:lang w:eastAsia="zh-CN"/>
        </w:rPr>
        <w:t xml:space="preserve"> with </w:t>
      </w:r>
      <w:r>
        <w:t>the assistance of network signaling on LTE channel bandwidth</w:t>
      </w:r>
    </w:p>
    <w:tbl>
      <w:tblPr>
        <w:tblW w:w="5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08"/>
        <w:gridCol w:w="1271"/>
        <w:gridCol w:w="1136"/>
        <w:gridCol w:w="1274"/>
        <w:gridCol w:w="1125"/>
        <w:gridCol w:w="1267"/>
        <w:gridCol w:w="1369"/>
        <w:gridCol w:w="1176"/>
        <w:gridCol w:w="597"/>
      </w:tblGrid>
      <w:tr w:rsidR="00513BE9" w:rsidRPr="00C25669" w14:paraId="3A17EEA8" w14:textId="77777777" w:rsidTr="00B53892">
        <w:trPr>
          <w:trHeight w:val="355"/>
          <w:jc w:val="center"/>
        </w:trPr>
        <w:tc>
          <w:tcPr>
            <w:tcW w:w="357" w:type="pct"/>
            <w:vMerge w:val="restart"/>
            <w:shd w:val="clear" w:color="auto" w:fill="FFFFFF"/>
            <w:vAlign w:val="center"/>
          </w:tcPr>
          <w:p w14:paraId="0123B644" w14:textId="77777777" w:rsidR="00513BE9" w:rsidRPr="00C25669" w:rsidRDefault="00513BE9" w:rsidP="00B53892">
            <w:pPr>
              <w:pStyle w:val="TAH"/>
              <w:jc w:val="left"/>
            </w:pPr>
            <w:r w:rsidRPr="00C25669">
              <w:t>Test num.</w:t>
            </w:r>
          </w:p>
        </w:tc>
        <w:tc>
          <w:tcPr>
            <w:tcW w:w="641" w:type="pct"/>
            <w:vMerge w:val="restart"/>
            <w:shd w:val="clear" w:color="auto" w:fill="FFFFFF"/>
            <w:vAlign w:val="center"/>
          </w:tcPr>
          <w:p w14:paraId="5213F597" w14:textId="77777777" w:rsidR="00513BE9" w:rsidRPr="00C25669" w:rsidRDefault="00513BE9" w:rsidP="00B53892">
            <w:pPr>
              <w:pStyle w:val="TAH"/>
            </w:pPr>
            <w:r w:rsidRPr="00C25669">
              <w:t>Reference</w:t>
            </w:r>
            <w:r w:rsidRPr="00C25669">
              <w:rPr>
                <w:rFonts w:hint="eastAsia"/>
                <w:lang w:eastAsia="zh-CN"/>
              </w:rPr>
              <w:t xml:space="preserve"> </w:t>
            </w:r>
            <w:r w:rsidRPr="00C25669">
              <w:t>channel</w:t>
            </w:r>
          </w:p>
        </w:tc>
        <w:tc>
          <w:tcPr>
            <w:tcW w:w="572" w:type="pct"/>
            <w:vMerge w:val="restart"/>
            <w:shd w:val="clear" w:color="auto" w:fill="FFFFFF"/>
            <w:vAlign w:val="center"/>
          </w:tcPr>
          <w:p w14:paraId="62C1861C" w14:textId="77777777" w:rsidR="00513BE9" w:rsidRPr="00C25669" w:rsidRDefault="00513BE9" w:rsidP="00B53892">
            <w:pPr>
              <w:pStyle w:val="TAH"/>
            </w:pPr>
            <w:r w:rsidRPr="00C25669">
              <w:t>Bandwidth (MHz) / Subcarrier spacing (kHz)</w:t>
            </w:r>
          </w:p>
        </w:tc>
        <w:tc>
          <w:tcPr>
            <w:tcW w:w="642" w:type="pct"/>
            <w:vMerge w:val="restart"/>
            <w:shd w:val="clear" w:color="auto" w:fill="FFFFFF"/>
            <w:vAlign w:val="center"/>
          </w:tcPr>
          <w:p w14:paraId="3542C6D3" w14:textId="77777777" w:rsidR="00513BE9" w:rsidRPr="00C25669" w:rsidRDefault="00513BE9" w:rsidP="00B53892">
            <w:pPr>
              <w:pStyle w:val="TAH"/>
              <w:rPr>
                <w:lang w:eastAsia="zh-CN"/>
              </w:rPr>
            </w:pPr>
            <w:r w:rsidRPr="00C25669">
              <w:t>Modulation format</w:t>
            </w:r>
            <w:r w:rsidRPr="00C25669">
              <w:rPr>
                <w:rFonts w:hint="eastAsia"/>
                <w:lang w:eastAsia="zh-CN"/>
              </w:rPr>
              <w:t xml:space="preserve"> and code rate</w:t>
            </w:r>
          </w:p>
        </w:tc>
        <w:tc>
          <w:tcPr>
            <w:tcW w:w="567" w:type="pct"/>
            <w:vMerge w:val="restart"/>
            <w:shd w:val="clear" w:color="auto" w:fill="FFFFFF"/>
            <w:vAlign w:val="center"/>
          </w:tcPr>
          <w:p w14:paraId="5DD260A5" w14:textId="77777777" w:rsidR="00513BE9" w:rsidRPr="00C25669" w:rsidRDefault="00513BE9" w:rsidP="00B53892">
            <w:pPr>
              <w:pStyle w:val="TAH"/>
            </w:pPr>
            <w:r>
              <w:t>TDD UL-DL pattern</w:t>
            </w:r>
          </w:p>
        </w:tc>
        <w:tc>
          <w:tcPr>
            <w:tcW w:w="638" w:type="pct"/>
            <w:vMerge w:val="restart"/>
            <w:shd w:val="clear" w:color="auto" w:fill="FFFFFF"/>
            <w:vAlign w:val="center"/>
          </w:tcPr>
          <w:p w14:paraId="6AD28B88" w14:textId="77777777" w:rsidR="00513BE9" w:rsidRPr="00C25669" w:rsidRDefault="00513BE9" w:rsidP="00B53892">
            <w:pPr>
              <w:pStyle w:val="TAH"/>
              <w:rPr>
                <w:lang w:eastAsia="zh-CN"/>
              </w:rPr>
            </w:pPr>
            <w:r w:rsidRPr="00C25669">
              <w:t>Propagation condition</w:t>
            </w:r>
            <w:r w:rsidRPr="00C25669">
              <w:rPr>
                <w:rFonts w:hint="eastAsia"/>
                <w:lang w:eastAsia="zh-CN"/>
              </w:rPr>
              <w:t xml:space="preserve"> </w:t>
            </w:r>
          </w:p>
        </w:tc>
        <w:tc>
          <w:tcPr>
            <w:tcW w:w="690" w:type="pct"/>
            <w:vMerge w:val="restart"/>
            <w:shd w:val="clear" w:color="auto" w:fill="FFFFFF"/>
            <w:vAlign w:val="center"/>
          </w:tcPr>
          <w:p w14:paraId="2A3FC855" w14:textId="77777777" w:rsidR="00513BE9" w:rsidRPr="00C25669" w:rsidRDefault="00513BE9" w:rsidP="00B53892">
            <w:pPr>
              <w:pStyle w:val="TAH"/>
            </w:pPr>
            <w:r w:rsidRPr="00C25669">
              <w:t>Correlation matrix and antenna configuration</w:t>
            </w:r>
          </w:p>
        </w:tc>
        <w:tc>
          <w:tcPr>
            <w:tcW w:w="893" w:type="pct"/>
            <w:gridSpan w:val="2"/>
            <w:shd w:val="clear" w:color="auto" w:fill="FFFFFF"/>
            <w:vAlign w:val="center"/>
          </w:tcPr>
          <w:p w14:paraId="6BF53C51" w14:textId="77777777" w:rsidR="00513BE9" w:rsidRPr="00C25669" w:rsidRDefault="00513BE9" w:rsidP="00B53892">
            <w:pPr>
              <w:pStyle w:val="TAH"/>
            </w:pPr>
            <w:r w:rsidRPr="00C25669">
              <w:t>Reference value</w:t>
            </w:r>
          </w:p>
        </w:tc>
      </w:tr>
      <w:tr w:rsidR="00513BE9" w:rsidRPr="00C25669" w14:paraId="76057EE2" w14:textId="77777777" w:rsidTr="00B53892">
        <w:trPr>
          <w:trHeight w:val="355"/>
          <w:jc w:val="center"/>
        </w:trPr>
        <w:tc>
          <w:tcPr>
            <w:tcW w:w="357" w:type="pct"/>
            <w:vMerge/>
            <w:shd w:val="clear" w:color="auto" w:fill="FFFFFF"/>
            <w:vAlign w:val="center"/>
          </w:tcPr>
          <w:p w14:paraId="432B66FE" w14:textId="77777777" w:rsidR="00513BE9" w:rsidRPr="00C25669" w:rsidRDefault="00513BE9" w:rsidP="00B53892">
            <w:pPr>
              <w:pStyle w:val="TAH"/>
            </w:pPr>
          </w:p>
        </w:tc>
        <w:tc>
          <w:tcPr>
            <w:tcW w:w="641" w:type="pct"/>
            <w:vMerge/>
            <w:shd w:val="clear" w:color="auto" w:fill="FFFFFF"/>
            <w:vAlign w:val="center"/>
          </w:tcPr>
          <w:p w14:paraId="731AEE72" w14:textId="77777777" w:rsidR="00513BE9" w:rsidRPr="00C25669" w:rsidRDefault="00513BE9" w:rsidP="00B53892">
            <w:pPr>
              <w:pStyle w:val="TAH"/>
            </w:pPr>
          </w:p>
        </w:tc>
        <w:tc>
          <w:tcPr>
            <w:tcW w:w="572" w:type="pct"/>
            <w:vMerge/>
            <w:shd w:val="clear" w:color="auto" w:fill="FFFFFF"/>
          </w:tcPr>
          <w:p w14:paraId="6B3A72E3" w14:textId="77777777" w:rsidR="00513BE9" w:rsidRPr="00C25669" w:rsidRDefault="00513BE9" w:rsidP="00B53892">
            <w:pPr>
              <w:pStyle w:val="TAH"/>
            </w:pPr>
          </w:p>
        </w:tc>
        <w:tc>
          <w:tcPr>
            <w:tcW w:w="642" w:type="pct"/>
            <w:vMerge/>
            <w:shd w:val="clear" w:color="auto" w:fill="FFFFFF"/>
          </w:tcPr>
          <w:p w14:paraId="3C5668D3" w14:textId="77777777" w:rsidR="00513BE9" w:rsidRPr="00C25669" w:rsidRDefault="00513BE9" w:rsidP="00B53892">
            <w:pPr>
              <w:pStyle w:val="TAH"/>
            </w:pPr>
          </w:p>
        </w:tc>
        <w:tc>
          <w:tcPr>
            <w:tcW w:w="567" w:type="pct"/>
            <w:vMerge/>
            <w:shd w:val="clear" w:color="auto" w:fill="FFFFFF"/>
          </w:tcPr>
          <w:p w14:paraId="5A0031F4" w14:textId="77777777" w:rsidR="00513BE9" w:rsidRPr="00C25669" w:rsidRDefault="00513BE9" w:rsidP="00B53892">
            <w:pPr>
              <w:pStyle w:val="TAH"/>
            </w:pPr>
          </w:p>
        </w:tc>
        <w:tc>
          <w:tcPr>
            <w:tcW w:w="638" w:type="pct"/>
            <w:vMerge/>
            <w:shd w:val="clear" w:color="auto" w:fill="FFFFFF"/>
            <w:vAlign w:val="center"/>
          </w:tcPr>
          <w:p w14:paraId="54894C89" w14:textId="77777777" w:rsidR="00513BE9" w:rsidRPr="00C25669" w:rsidRDefault="00513BE9" w:rsidP="00B53892">
            <w:pPr>
              <w:pStyle w:val="TAH"/>
            </w:pPr>
          </w:p>
        </w:tc>
        <w:tc>
          <w:tcPr>
            <w:tcW w:w="690" w:type="pct"/>
            <w:vMerge/>
            <w:shd w:val="clear" w:color="auto" w:fill="FFFFFF"/>
            <w:vAlign w:val="center"/>
          </w:tcPr>
          <w:p w14:paraId="3249F704" w14:textId="77777777" w:rsidR="00513BE9" w:rsidRPr="00C25669" w:rsidRDefault="00513BE9" w:rsidP="00B53892">
            <w:pPr>
              <w:pStyle w:val="TAH"/>
            </w:pPr>
          </w:p>
        </w:tc>
        <w:tc>
          <w:tcPr>
            <w:tcW w:w="592" w:type="pct"/>
            <w:shd w:val="clear" w:color="auto" w:fill="FFFFFF"/>
            <w:vAlign w:val="center"/>
          </w:tcPr>
          <w:p w14:paraId="5A9626B9" w14:textId="77777777" w:rsidR="00513BE9" w:rsidRDefault="00513BE9" w:rsidP="00B53892">
            <w:pPr>
              <w:pStyle w:val="TAH"/>
            </w:pPr>
            <w:r>
              <w:t>Fraction of</w:t>
            </w:r>
          </w:p>
          <w:p w14:paraId="4D5871FB" w14:textId="77777777" w:rsidR="00513BE9" w:rsidRDefault="00513BE9" w:rsidP="00B53892">
            <w:pPr>
              <w:pStyle w:val="TAH"/>
            </w:pPr>
            <w:r>
              <w:t>maximum</w:t>
            </w:r>
          </w:p>
          <w:p w14:paraId="55197DCD" w14:textId="77777777" w:rsidR="00513BE9" w:rsidRDefault="00513BE9" w:rsidP="00B53892">
            <w:pPr>
              <w:pStyle w:val="TAH"/>
            </w:pPr>
            <w:r>
              <w:t>throughput</w:t>
            </w:r>
          </w:p>
          <w:p w14:paraId="4DFC1696" w14:textId="77777777" w:rsidR="00513BE9" w:rsidRPr="00C25669" w:rsidRDefault="00513BE9" w:rsidP="00B53892">
            <w:pPr>
              <w:pStyle w:val="TAH"/>
            </w:pPr>
            <w:r>
              <w:t>(%)</w:t>
            </w:r>
          </w:p>
        </w:tc>
        <w:tc>
          <w:tcPr>
            <w:tcW w:w="301" w:type="pct"/>
            <w:shd w:val="clear" w:color="auto" w:fill="FFFFFF"/>
            <w:vAlign w:val="center"/>
          </w:tcPr>
          <w:p w14:paraId="5AFB4EA9" w14:textId="77777777" w:rsidR="00513BE9" w:rsidRPr="00C25669" w:rsidRDefault="00513BE9" w:rsidP="00B53892">
            <w:pPr>
              <w:pStyle w:val="TAH"/>
            </w:pPr>
            <w:r w:rsidRPr="00C25669">
              <w:t>SNR (dB)</w:t>
            </w:r>
          </w:p>
        </w:tc>
      </w:tr>
      <w:tr w:rsidR="00513BE9" w:rsidRPr="00C25669" w14:paraId="6E78C7F5" w14:textId="77777777" w:rsidTr="00B53892">
        <w:trPr>
          <w:trHeight w:val="180"/>
          <w:jc w:val="center"/>
        </w:trPr>
        <w:tc>
          <w:tcPr>
            <w:tcW w:w="357" w:type="pct"/>
            <w:shd w:val="clear" w:color="auto" w:fill="FFFFFF"/>
            <w:vAlign w:val="center"/>
          </w:tcPr>
          <w:p w14:paraId="4BE1ADF8" w14:textId="77777777" w:rsidR="00513BE9" w:rsidRPr="00C25669" w:rsidRDefault="00513BE9" w:rsidP="00B53892">
            <w:pPr>
              <w:pStyle w:val="TAC"/>
              <w:rPr>
                <w:rFonts w:eastAsia="SimSun"/>
                <w:lang w:eastAsia="zh-CN"/>
              </w:rPr>
            </w:pPr>
            <w:r>
              <w:rPr>
                <w:rFonts w:eastAsia="SimSun" w:hint="eastAsia"/>
                <w:lang w:eastAsia="zh-CN"/>
              </w:rPr>
              <w:t>1</w:t>
            </w:r>
            <w:r>
              <w:rPr>
                <w:rFonts w:eastAsia="SimSun"/>
                <w:lang w:eastAsia="zh-CN"/>
              </w:rPr>
              <w:t>-1</w:t>
            </w:r>
          </w:p>
        </w:tc>
        <w:tc>
          <w:tcPr>
            <w:tcW w:w="641" w:type="pct"/>
            <w:shd w:val="clear" w:color="auto" w:fill="FFFFFF"/>
            <w:vAlign w:val="center"/>
          </w:tcPr>
          <w:p w14:paraId="2BDBE554" w14:textId="77777777" w:rsidR="00513BE9" w:rsidRPr="00C25669" w:rsidRDefault="00513BE9" w:rsidP="00B53892">
            <w:pPr>
              <w:pStyle w:val="TAC"/>
              <w:rPr>
                <w:rFonts w:eastAsia="SimSun"/>
              </w:rPr>
            </w:pPr>
            <w:r w:rsidRPr="00A96802">
              <w:rPr>
                <w:rFonts w:eastAsia="SimSun"/>
              </w:rPr>
              <w:t>R.PDSCH.1-4.1 TDD</w:t>
            </w:r>
          </w:p>
        </w:tc>
        <w:tc>
          <w:tcPr>
            <w:tcW w:w="572" w:type="pct"/>
            <w:shd w:val="clear" w:color="auto" w:fill="FFFFFF"/>
            <w:vAlign w:val="center"/>
          </w:tcPr>
          <w:p w14:paraId="2DF98003" w14:textId="77777777" w:rsidR="00513BE9" w:rsidRPr="00C25669" w:rsidRDefault="00513BE9" w:rsidP="00B53892">
            <w:pPr>
              <w:pStyle w:val="TAC"/>
              <w:rPr>
                <w:rFonts w:eastAsia="SimSun"/>
              </w:rPr>
            </w:pPr>
            <w:r>
              <w:rPr>
                <w:rFonts w:eastAsia="SimSun"/>
              </w:rPr>
              <w:t>20</w:t>
            </w:r>
            <w:r w:rsidRPr="00C25669">
              <w:rPr>
                <w:rFonts w:eastAsia="SimSun"/>
              </w:rPr>
              <w:t xml:space="preserve"> / 15</w:t>
            </w:r>
          </w:p>
        </w:tc>
        <w:tc>
          <w:tcPr>
            <w:tcW w:w="642" w:type="pct"/>
            <w:shd w:val="clear" w:color="auto" w:fill="FFFFFF"/>
            <w:vAlign w:val="center"/>
          </w:tcPr>
          <w:p w14:paraId="57B0CB48" w14:textId="77777777" w:rsidR="00513BE9" w:rsidRPr="00C25669" w:rsidRDefault="00513BE9" w:rsidP="00B53892">
            <w:pPr>
              <w:pStyle w:val="TAC"/>
              <w:rPr>
                <w:rFonts w:eastAsia="SimSun"/>
              </w:rPr>
            </w:pPr>
            <w:r>
              <w:rPr>
                <w:rFonts w:eastAsia="SimSun"/>
              </w:rPr>
              <w:t>16QAM</w:t>
            </w:r>
            <w:r w:rsidRPr="00C25669">
              <w:rPr>
                <w:rFonts w:eastAsia="SimSun"/>
              </w:rPr>
              <w:t>, 0.</w:t>
            </w:r>
            <w:r>
              <w:rPr>
                <w:rFonts w:eastAsia="SimSun"/>
              </w:rPr>
              <w:t>48</w:t>
            </w:r>
          </w:p>
        </w:tc>
        <w:tc>
          <w:tcPr>
            <w:tcW w:w="567" w:type="pct"/>
            <w:shd w:val="clear" w:color="auto" w:fill="FFFFFF"/>
            <w:vAlign w:val="center"/>
          </w:tcPr>
          <w:p w14:paraId="34735AFB" w14:textId="77777777" w:rsidR="00513BE9" w:rsidRPr="00AE2788" w:rsidRDefault="00513BE9" w:rsidP="00B53892">
            <w:pPr>
              <w:pStyle w:val="TAC"/>
              <w:rPr>
                <w:rFonts w:eastAsia="SimSun"/>
              </w:rPr>
            </w:pPr>
            <w:r>
              <w:rPr>
                <w:rFonts w:eastAsia="SimSun" w:hint="eastAsia"/>
                <w:lang w:eastAsia="zh-CN"/>
              </w:rPr>
              <w:t>F</w:t>
            </w:r>
            <w:r>
              <w:rPr>
                <w:rFonts w:eastAsia="SimSun"/>
                <w:lang w:eastAsia="zh-CN"/>
              </w:rPr>
              <w:t>R1.15-1</w:t>
            </w:r>
          </w:p>
        </w:tc>
        <w:tc>
          <w:tcPr>
            <w:tcW w:w="638" w:type="pct"/>
            <w:shd w:val="clear" w:color="auto" w:fill="FFFFFF"/>
            <w:vAlign w:val="center"/>
          </w:tcPr>
          <w:p w14:paraId="48761025" w14:textId="77777777" w:rsidR="00513BE9" w:rsidRPr="00C25669" w:rsidRDefault="00513BE9" w:rsidP="00B53892">
            <w:pPr>
              <w:pStyle w:val="TAC"/>
              <w:rPr>
                <w:rFonts w:eastAsia="SimSun"/>
              </w:rPr>
            </w:pPr>
            <w:r w:rsidRPr="00AE2788">
              <w:rPr>
                <w:rFonts w:eastAsia="SimSun"/>
              </w:rPr>
              <w:t>TDLA30-10</w:t>
            </w:r>
            <w:r>
              <w:rPr>
                <w:rFonts w:eastAsia="SimSun"/>
              </w:rPr>
              <w:t xml:space="preserve"> </w:t>
            </w:r>
          </w:p>
        </w:tc>
        <w:tc>
          <w:tcPr>
            <w:tcW w:w="690" w:type="pct"/>
            <w:shd w:val="clear" w:color="auto" w:fill="FFFFFF"/>
            <w:vAlign w:val="center"/>
          </w:tcPr>
          <w:p w14:paraId="745647C9" w14:textId="77777777" w:rsidR="00513BE9" w:rsidRPr="001977C1" w:rsidRDefault="00513BE9" w:rsidP="00B53892">
            <w:pPr>
              <w:pStyle w:val="TAC"/>
              <w:rPr>
                <w:rFonts w:eastAsia="SimSun"/>
                <w:lang w:val="en-US"/>
              </w:rPr>
            </w:pPr>
            <w:r w:rsidRPr="00191390">
              <w:rPr>
                <w:rFonts w:eastAsia="SimSun"/>
              </w:rPr>
              <w:t>4</w:t>
            </w:r>
            <w:r>
              <w:rPr>
                <w:rFonts w:eastAsia="SimSun"/>
              </w:rPr>
              <w:t>x2</w:t>
            </w:r>
            <w:r w:rsidRPr="00BB5DE3">
              <w:rPr>
                <w:rFonts w:eastAsia="SimSun"/>
              </w:rPr>
              <w:t xml:space="preserve">, ULA Low </w:t>
            </w:r>
          </w:p>
        </w:tc>
        <w:tc>
          <w:tcPr>
            <w:tcW w:w="592" w:type="pct"/>
            <w:shd w:val="clear" w:color="auto" w:fill="FFFFFF"/>
            <w:vAlign w:val="center"/>
          </w:tcPr>
          <w:p w14:paraId="2D0CDCE3" w14:textId="77777777" w:rsidR="00513BE9" w:rsidRPr="00C25669" w:rsidRDefault="00513BE9" w:rsidP="00B53892">
            <w:pPr>
              <w:pStyle w:val="TAC"/>
              <w:rPr>
                <w:rFonts w:eastAsia="SimSun"/>
              </w:rPr>
            </w:pPr>
            <w:r>
              <w:rPr>
                <w:rFonts w:eastAsia="SimSun"/>
              </w:rPr>
              <w:t>70</w:t>
            </w:r>
          </w:p>
        </w:tc>
        <w:tc>
          <w:tcPr>
            <w:tcW w:w="301" w:type="pct"/>
            <w:shd w:val="clear" w:color="auto" w:fill="FFFFFF"/>
            <w:vAlign w:val="center"/>
          </w:tcPr>
          <w:p w14:paraId="6182B579" w14:textId="77777777" w:rsidR="00513BE9" w:rsidRPr="00C25669" w:rsidRDefault="00513BE9" w:rsidP="00B53892">
            <w:pPr>
              <w:pStyle w:val="TAC"/>
              <w:rPr>
                <w:rFonts w:eastAsia="SimSun"/>
                <w:lang w:eastAsia="zh-CN"/>
              </w:rPr>
            </w:pPr>
            <w:r>
              <w:rPr>
                <w:rFonts w:eastAsia="SimSun"/>
              </w:rPr>
              <w:t>12.3</w:t>
            </w:r>
          </w:p>
        </w:tc>
      </w:tr>
      <w:tr w:rsidR="00513BE9" w:rsidRPr="00C25669" w14:paraId="1DBE1239" w14:textId="77777777" w:rsidTr="00B53892">
        <w:trPr>
          <w:trHeight w:val="180"/>
          <w:jc w:val="center"/>
        </w:trPr>
        <w:tc>
          <w:tcPr>
            <w:tcW w:w="357" w:type="pct"/>
            <w:shd w:val="clear" w:color="auto" w:fill="FFFFFF"/>
            <w:vAlign w:val="center"/>
          </w:tcPr>
          <w:p w14:paraId="2A9BFC83" w14:textId="77777777" w:rsidR="00513BE9" w:rsidRDefault="00513BE9" w:rsidP="00B53892">
            <w:pPr>
              <w:pStyle w:val="TAC"/>
              <w:rPr>
                <w:rFonts w:eastAsia="SimSun"/>
                <w:lang w:eastAsia="zh-CN"/>
              </w:rPr>
            </w:pPr>
            <w:r>
              <w:rPr>
                <w:rFonts w:eastAsia="SimSun" w:hint="eastAsia"/>
                <w:lang w:eastAsia="zh-CN"/>
              </w:rPr>
              <w:t>1</w:t>
            </w:r>
            <w:r>
              <w:rPr>
                <w:rFonts w:eastAsia="SimSun"/>
                <w:lang w:eastAsia="zh-CN"/>
              </w:rPr>
              <w:t>-2</w:t>
            </w:r>
          </w:p>
        </w:tc>
        <w:tc>
          <w:tcPr>
            <w:tcW w:w="641" w:type="pct"/>
            <w:shd w:val="clear" w:color="auto" w:fill="FFFFFF"/>
            <w:vAlign w:val="center"/>
          </w:tcPr>
          <w:p w14:paraId="3D3306D4" w14:textId="77777777" w:rsidR="00513BE9" w:rsidRPr="00A96802" w:rsidRDefault="00513BE9" w:rsidP="00B53892">
            <w:pPr>
              <w:pStyle w:val="TAC"/>
              <w:rPr>
                <w:rFonts w:eastAsia="SimSun"/>
              </w:rPr>
            </w:pPr>
            <w:r>
              <w:rPr>
                <w:rFonts w:eastAsia="SimSun"/>
                <w:lang w:eastAsia="zh-CN"/>
              </w:rPr>
              <w:t>R.PDSCH.2-25.1 TDD</w:t>
            </w:r>
          </w:p>
        </w:tc>
        <w:tc>
          <w:tcPr>
            <w:tcW w:w="572" w:type="pct"/>
            <w:shd w:val="clear" w:color="auto" w:fill="FFFFFF"/>
            <w:vAlign w:val="center"/>
          </w:tcPr>
          <w:p w14:paraId="6999D9AA" w14:textId="77777777" w:rsidR="00513BE9" w:rsidRDefault="00513BE9" w:rsidP="00B53892">
            <w:pPr>
              <w:pStyle w:val="TAC"/>
              <w:rPr>
                <w:rFonts w:eastAsia="SimSun"/>
              </w:rPr>
            </w:pPr>
            <w:r>
              <w:t>20 / 30</w:t>
            </w:r>
          </w:p>
        </w:tc>
        <w:tc>
          <w:tcPr>
            <w:tcW w:w="642" w:type="pct"/>
            <w:shd w:val="clear" w:color="auto" w:fill="FFFFFF"/>
            <w:vAlign w:val="center"/>
          </w:tcPr>
          <w:p w14:paraId="4E40491D" w14:textId="77777777" w:rsidR="00513BE9" w:rsidRDefault="00513BE9" w:rsidP="00B53892">
            <w:pPr>
              <w:pStyle w:val="TAC"/>
              <w:rPr>
                <w:rFonts w:eastAsia="SimSun"/>
              </w:rPr>
            </w:pPr>
            <w:r>
              <w:t>16QAM, 0.48</w:t>
            </w:r>
          </w:p>
        </w:tc>
        <w:tc>
          <w:tcPr>
            <w:tcW w:w="567" w:type="pct"/>
            <w:shd w:val="clear" w:color="auto" w:fill="FFFFFF"/>
            <w:vAlign w:val="center"/>
          </w:tcPr>
          <w:p w14:paraId="1341CF21" w14:textId="77777777" w:rsidR="00513BE9" w:rsidRDefault="00513BE9" w:rsidP="00B53892">
            <w:pPr>
              <w:pStyle w:val="TAC"/>
              <w:rPr>
                <w:rFonts w:eastAsia="SimSun"/>
                <w:lang w:eastAsia="zh-CN"/>
              </w:rPr>
            </w:pPr>
            <w:r>
              <w:t>FR1.30-1</w:t>
            </w:r>
          </w:p>
        </w:tc>
        <w:tc>
          <w:tcPr>
            <w:tcW w:w="638" w:type="pct"/>
            <w:shd w:val="clear" w:color="auto" w:fill="FFFFFF"/>
            <w:vAlign w:val="center"/>
          </w:tcPr>
          <w:p w14:paraId="5EB3E68D" w14:textId="77777777" w:rsidR="00513BE9" w:rsidRPr="00AE2788" w:rsidRDefault="00513BE9" w:rsidP="00B53892">
            <w:pPr>
              <w:pStyle w:val="TAC"/>
              <w:rPr>
                <w:rFonts w:eastAsia="SimSun"/>
              </w:rPr>
            </w:pPr>
            <w:r>
              <w:t>TDLA30-10</w:t>
            </w:r>
          </w:p>
        </w:tc>
        <w:tc>
          <w:tcPr>
            <w:tcW w:w="690" w:type="pct"/>
            <w:shd w:val="clear" w:color="auto" w:fill="FFFFFF"/>
            <w:vAlign w:val="center"/>
          </w:tcPr>
          <w:p w14:paraId="36A08697" w14:textId="77777777" w:rsidR="00513BE9" w:rsidRPr="00191390" w:rsidRDefault="00513BE9" w:rsidP="00B53892">
            <w:pPr>
              <w:pStyle w:val="TAC"/>
              <w:rPr>
                <w:rFonts w:eastAsia="SimSun"/>
              </w:rPr>
            </w:pPr>
            <w:r>
              <w:t>4x2, ULA Low</w:t>
            </w:r>
          </w:p>
        </w:tc>
        <w:tc>
          <w:tcPr>
            <w:tcW w:w="592" w:type="pct"/>
            <w:shd w:val="clear" w:color="auto" w:fill="FFFFFF"/>
            <w:vAlign w:val="center"/>
          </w:tcPr>
          <w:p w14:paraId="475820C1" w14:textId="77777777" w:rsidR="00513BE9" w:rsidRDefault="00513BE9" w:rsidP="00B53892">
            <w:pPr>
              <w:pStyle w:val="TAC"/>
              <w:rPr>
                <w:rFonts w:eastAsia="SimSun"/>
              </w:rPr>
            </w:pPr>
            <w:r>
              <w:t>70</w:t>
            </w:r>
          </w:p>
        </w:tc>
        <w:tc>
          <w:tcPr>
            <w:tcW w:w="301" w:type="pct"/>
            <w:shd w:val="clear" w:color="auto" w:fill="FFFFFF"/>
            <w:vAlign w:val="center"/>
          </w:tcPr>
          <w:p w14:paraId="1AED540C" w14:textId="77777777" w:rsidR="00513BE9" w:rsidRPr="0010045C" w:rsidRDefault="00513BE9" w:rsidP="00B53892">
            <w:pPr>
              <w:pStyle w:val="TAC"/>
              <w:rPr>
                <w:rFonts w:eastAsia="SimSun"/>
              </w:rPr>
            </w:pPr>
            <w:r>
              <w:rPr>
                <w:lang w:eastAsia="zh-CN"/>
              </w:rPr>
              <w:t>11.7</w:t>
            </w:r>
          </w:p>
        </w:tc>
      </w:tr>
    </w:tbl>
    <w:p w14:paraId="6AB80C22" w14:textId="77777777" w:rsidR="00D53A86" w:rsidRDefault="00D53A86" w:rsidP="00D53A86">
      <w:pPr>
        <w:rPr>
          <w:rFonts w:eastAsia="SimSun"/>
        </w:rPr>
      </w:pPr>
    </w:p>
    <w:p w14:paraId="31B65456" w14:textId="43EE6C83" w:rsidR="00D53A86" w:rsidRDefault="00D53A86" w:rsidP="00D53A86">
      <w:pPr>
        <w:rPr>
          <w:lang w:eastAsia="zh-CN"/>
        </w:rPr>
      </w:pPr>
      <w:r>
        <w:rPr>
          <w:rFonts w:hint="eastAsia"/>
          <w:lang w:eastAsia="zh-CN"/>
        </w:rPr>
        <w:t>T</w:t>
      </w:r>
      <w:r>
        <w:rPr>
          <w:lang w:eastAsia="zh-CN"/>
        </w:rPr>
        <w:t xml:space="preserve">he requirements for UE </w:t>
      </w:r>
      <w:r w:rsidRPr="00F94642">
        <w:rPr>
          <w:lang w:eastAsia="zh-CN"/>
        </w:rPr>
        <w:t>capable of performing CRS-IM wit</w:t>
      </w:r>
      <w:r>
        <w:rPr>
          <w:rFonts w:hint="eastAsia"/>
          <w:lang w:eastAsia="zh-CN"/>
        </w:rPr>
        <w:t>h</w:t>
      </w:r>
      <w:r>
        <w:rPr>
          <w:lang w:eastAsia="zh-CN"/>
        </w:rPr>
        <w:t>out</w:t>
      </w:r>
      <w:r w:rsidRPr="00F94642">
        <w:rPr>
          <w:lang w:eastAsia="zh-CN"/>
        </w:rPr>
        <w:t xml:space="preserve"> </w:t>
      </w:r>
      <w:r>
        <w:t>the assistance of network signaling on LTE channel bandwidth</w:t>
      </w:r>
      <w:r w:rsidRPr="00F94642">
        <w:rPr>
          <w:lang w:eastAsia="zh-CN"/>
        </w:rPr>
        <w:t xml:space="preserve"> </w:t>
      </w:r>
      <w:r>
        <w:rPr>
          <w:lang w:eastAsia="zh-CN"/>
        </w:rPr>
        <w:t>are specified in Table 5.2.2.2.20-</w:t>
      </w:r>
      <w:r w:rsidR="0097227E">
        <w:rPr>
          <w:lang w:eastAsia="zh-CN"/>
        </w:rPr>
        <w:t xml:space="preserve">6 </w:t>
      </w:r>
      <w:r>
        <w:rPr>
          <w:lang w:eastAsia="zh-CN"/>
        </w:rPr>
        <w:t>with following test procedure:</w:t>
      </w:r>
    </w:p>
    <w:p w14:paraId="3E4307B2" w14:textId="7FE7E8F7" w:rsidR="00D53A86" w:rsidRDefault="00D53A86" w:rsidP="00D53A86">
      <w:pPr>
        <w:rPr>
          <w:rFonts w:eastAsia="SimSun"/>
          <w:lang w:eastAsia="zh-CN"/>
        </w:rPr>
      </w:pPr>
      <w:r>
        <w:rPr>
          <w:rFonts w:eastAsia="SimSun"/>
          <w:lang w:eastAsia="zh-CN"/>
        </w:rPr>
        <w:t>The network configures an inter-RAT LTE measurement object of the interfering cells to the tested UE. Inter-RAT measurement is configured at the beginning of the test and applied throughout the test with gap pattern configurations according to Table 5.2.2.2.20-</w:t>
      </w:r>
      <w:r w:rsidR="00164A23">
        <w:rPr>
          <w:rFonts w:eastAsia="SimSun"/>
          <w:lang w:eastAsia="zh-CN"/>
        </w:rPr>
        <w:t>5</w:t>
      </w:r>
      <w:r>
        <w:rPr>
          <w:rFonts w:eastAsia="SimSun"/>
          <w:lang w:eastAsia="zh-CN"/>
        </w:rPr>
        <w:t xml:space="preserve">. PDSCH is not scheduled and throughput is not counted during 4.64s after the beginning of test. PDSCH is not scheduled in the measurement gaps. </w:t>
      </w:r>
    </w:p>
    <w:p w14:paraId="2C8B1A1F" w14:textId="7EE1579E" w:rsidR="00D53A86" w:rsidRDefault="00D53A86" w:rsidP="00D53A86">
      <w:pPr>
        <w:pStyle w:val="TH"/>
      </w:pPr>
      <w:r>
        <w:t>Table 5.2.2.2.</w:t>
      </w:r>
      <w:r>
        <w:rPr>
          <w:lang w:eastAsia="zh-CN"/>
        </w:rPr>
        <w:t>20</w:t>
      </w:r>
      <w:r>
        <w:t>-</w:t>
      </w:r>
      <w:r w:rsidR="006B022B">
        <w:t>5</w:t>
      </w:r>
      <w:r>
        <w:rPr>
          <w:lang w:eastAsia="zh-CN"/>
        </w:rPr>
        <w:t xml:space="preserve">: Measurement </w:t>
      </w:r>
      <w:r>
        <w:t xml:space="preserve">Gap configurations </w:t>
      </w:r>
    </w:p>
    <w:tbl>
      <w:tblPr>
        <w:tblW w:w="7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711"/>
        <w:gridCol w:w="2403"/>
      </w:tblGrid>
      <w:tr w:rsidR="00D53A86" w14:paraId="74C93F72"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6F75E4A9" w14:textId="77777777" w:rsidR="00D53A86" w:rsidRDefault="00D53A86" w:rsidP="00193889">
            <w:pPr>
              <w:pStyle w:val="TAH"/>
              <w:rPr>
                <w:rFonts w:eastAsia="SimSun"/>
              </w:rPr>
            </w:pPr>
            <w:r>
              <w:rPr>
                <w:rFonts w:eastAsia="SimSun"/>
              </w:rPr>
              <w:t>Parameter</w:t>
            </w:r>
          </w:p>
        </w:tc>
        <w:tc>
          <w:tcPr>
            <w:tcW w:w="711" w:type="dxa"/>
            <w:tcBorders>
              <w:top w:val="single" w:sz="4" w:space="0" w:color="auto"/>
              <w:left w:val="single" w:sz="4" w:space="0" w:color="auto"/>
              <w:bottom w:val="single" w:sz="4" w:space="0" w:color="auto"/>
              <w:right w:val="single" w:sz="4" w:space="0" w:color="auto"/>
            </w:tcBorders>
            <w:hideMark/>
          </w:tcPr>
          <w:p w14:paraId="18D21997" w14:textId="77777777" w:rsidR="00D53A86" w:rsidRDefault="00D53A86" w:rsidP="00193889">
            <w:pPr>
              <w:pStyle w:val="TAH"/>
              <w:rPr>
                <w:rFonts w:eastAsia="SimSun"/>
              </w:rPr>
            </w:pPr>
            <w:r>
              <w:rPr>
                <w:rFonts w:eastAsia="SimSun"/>
              </w:rPr>
              <w:t>Unit</w:t>
            </w:r>
          </w:p>
        </w:tc>
        <w:tc>
          <w:tcPr>
            <w:tcW w:w="2403" w:type="dxa"/>
            <w:tcBorders>
              <w:top w:val="single" w:sz="4" w:space="0" w:color="auto"/>
              <w:left w:val="single" w:sz="4" w:space="0" w:color="auto"/>
              <w:bottom w:val="single" w:sz="4" w:space="0" w:color="auto"/>
              <w:right w:val="single" w:sz="4" w:space="0" w:color="auto"/>
            </w:tcBorders>
            <w:hideMark/>
          </w:tcPr>
          <w:p w14:paraId="4F2C6270" w14:textId="77777777" w:rsidR="00D53A86" w:rsidRDefault="00D53A86" w:rsidP="00193889">
            <w:pPr>
              <w:pStyle w:val="TAH"/>
              <w:rPr>
                <w:rFonts w:eastAsia="SimSun"/>
              </w:rPr>
            </w:pPr>
            <w:r>
              <w:rPr>
                <w:rFonts w:eastAsia="SimSun"/>
              </w:rPr>
              <w:t>Value</w:t>
            </w:r>
          </w:p>
        </w:tc>
      </w:tr>
      <w:tr w:rsidR="00D53A86" w14:paraId="5D204331"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6793F3AB" w14:textId="77777777" w:rsidR="00D53A86" w:rsidRDefault="00D53A86" w:rsidP="00193889">
            <w:pPr>
              <w:pStyle w:val="TAL"/>
              <w:rPr>
                <w:rFonts w:cs="Arial"/>
              </w:rPr>
            </w:pPr>
            <w:r>
              <w:rPr>
                <w:rFonts w:eastAsia="SimSun"/>
              </w:rPr>
              <w:t>Measurement Gap Length (mgl)</w:t>
            </w:r>
          </w:p>
        </w:tc>
        <w:tc>
          <w:tcPr>
            <w:tcW w:w="711" w:type="dxa"/>
            <w:tcBorders>
              <w:top w:val="single" w:sz="4" w:space="0" w:color="auto"/>
              <w:left w:val="single" w:sz="4" w:space="0" w:color="auto"/>
              <w:bottom w:val="single" w:sz="4" w:space="0" w:color="auto"/>
              <w:right w:val="single" w:sz="4" w:space="0" w:color="auto"/>
            </w:tcBorders>
            <w:vAlign w:val="center"/>
            <w:hideMark/>
          </w:tcPr>
          <w:p w14:paraId="31F7DFAF" w14:textId="77777777" w:rsidR="00D53A86" w:rsidRDefault="00D53A86" w:rsidP="00193889">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0D4CFA05" w14:textId="77777777" w:rsidR="00D53A86" w:rsidRDefault="00D53A86" w:rsidP="00193889">
            <w:pPr>
              <w:pStyle w:val="TAC"/>
              <w:rPr>
                <w:rFonts w:eastAsia="SimSun"/>
                <w:lang w:eastAsia="zh-CN"/>
              </w:rPr>
            </w:pPr>
            <w:r>
              <w:rPr>
                <w:rFonts w:eastAsia="SimSun"/>
                <w:lang w:eastAsia="zh-CN"/>
              </w:rPr>
              <w:t>6</w:t>
            </w:r>
          </w:p>
        </w:tc>
      </w:tr>
      <w:tr w:rsidR="00D53A86" w14:paraId="40D67F99"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39BEA38A" w14:textId="77777777" w:rsidR="00D53A86" w:rsidRDefault="00D53A86" w:rsidP="00193889">
            <w:pPr>
              <w:pStyle w:val="TAL"/>
              <w:rPr>
                <w:rFonts w:eastAsia="SimSun"/>
                <w:lang w:eastAsia="zh-CN"/>
              </w:rPr>
            </w:pPr>
            <w:r>
              <w:rPr>
                <w:rFonts w:eastAsia="SimSun"/>
                <w:lang w:eastAsia="zh-CN"/>
              </w:rPr>
              <w:t>Measurement Gap Repetition Period (mgrp)</w:t>
            </w:r>
          </w:p>
        </w:tc>
        <w:tc>
          <w:tcPr>
            <w:tcW w:w="711" w:type="dxa"/>
            <w:tcBorders>
              <w:top w:val="single" w:sz="4" w:space="0" w:color="auto"/>
              <w:left w:val="single" w:sz="4" w:space="0" w:color="auto"/>
              <w:bottom w:val="single" w:sz="4" w:space="0" w:color="auto"/>
              <w:right w:val="single" w:sz="4" w:space="0" w:color="auto"/>
            </w:tcBorders>
            <w:vAlign w:val="center"/>
            <w:hideMark/>
          </w:tcPr>
          <w:p w14:paraId="6194BED2" w14:textId="77777777" w:rsidR="00D53A86" w:rsidRDefault="00D53A86" w:rsidP="00193889">
            <w:pPr>
              <w:pStyle w:val="TAC"/>
              <w:rPr>
                <w:rFonts w:eastAsia="SimSun"/>
              </w:rPr>
            </w:pPr>
            <w:r>
              <w:rPr>
                <w:rFonts w:eastAsia="SimSu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22696864" w14:textId="77777777" w:rsidR="00D53A86" w:rsidRDefault="00D53A86" w:rsidP="00193889">
            <w:pPr>
              <w:pStyle w:val="TAC"/>
              <w:rPr>
                <w:rFonts w:eastAsia="SimSun"/>
                <w:lang w:eastAsia="zh-CN"/>
              </w:rPr>
            </w:pPr>
            <w:r>
              <w:rPr>
                <w:rFonts w:eastAsia="SimSun"/>
                <w:lang w:eastAsia="zh-CN"/>
              </w:rPr>
              <w:t>40</w:t>
            </w:r>
          </w:p>
        </w:tc>
      </w:tr>
      <w:tr w:rsidR="00D53A86" w14:paraId="3BBA5E20"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7FE9DE0E" w14:textId="77777777" w:rsidR="00D53A86" w:rsidRDefault="00D53A86" w:rsidP="00193889">
            <w:pPr>
              <w:pStyle w:val="TAL"/>
              <w:rPr>
                <w:rFonts w:eastAsia="SimSun"/>
                <w:lang w:eastAsia="zh-CN"/>
              </w:rPr>
            </w:pPr>
            <w:r>
              <w:rPr>
                <w:rFonts w:eastAsia="SimSun"/>
                <w:lang w:eastAsia="zh-CN"/>
              </w:rPr>
              <w:t>Gap offset (gapoffset)</w:t>
            </w:r>
          </w:p>
        </w:tc>
        <w:tc>
          <w:tcPr>
            <w:tcW w:w="711" w:type="dxa"/>
            <w:tcBorders>
              <w:top w:val="single" w:sz="4" w:space="0" w:color="auto"/>
              <w:left w:val="single" w:sz="4" w:space="0" w:color="auto"/>
              <w:bottom w:val="single" w:sz="4" w:space="0" w:color="auto"/>
              <w:right w:val="single" w:sz="4" w:space="0" w:color="auto"/>
            </w:tcBorders>
            <w:vAlign w:val="center"/>
            <w:hideMark/>
          </w:tcPr>
          <w:p w14:paraId="49F8B83F" w14:textId="77777777" w:rsidR="00D53A86" w:rsidRDefault="00D53A86" w:rsidP="00193889">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65C117C9" w14:textId="4F05056A" w:rsidR="00D53A86" w:rsidRDefault="00D53A86" w:rsidP="00193889">
            <w:pPr>
              <w:pStyle w:val="TAC"/>
              <w:rPr>
                <w:rFonts w:eastAsia="SimSun"/>
                <w:lang w:eastAsia="zh-CN"/>
              </w:rPr>
            </w:pPr>
            <w:r>
              <w:rPr>
                <w:rFonts w:eastAsia="SimSun"/>
                <w:lang w:eastAsia="zh-CN"/>
              </w:rPr>
              <w:t>1</w:t>
            </w:r>
          </w:p>
        </w:tc>
      </w:tr>
      <w:tr w:rsidR="00D53A86" w14:paraId="70C94A99"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77B9BEDF" w14:textId="77777777" w:rsidR="00D53A86" w:rsidRDefault="00D53A86" w:rsidP="00193889">
            <w:pPr>
              <w:pStyle w:val="TAL"/>
              <w:rPr>
                <w:rFonts w:eastAsia="SimSun"/>
              </w:rPr>
            </w:pPr>
            <w:r>
              <w:rPr>
                <w:rFonts w:eastAsia="SimSun"/>
              </w:rPr>
              <w:t>Measurement gap timeing advance (mgta)</w:t>
            </w:r>
          </w:p>
        </w:tc>
        <w:tc>
          <w:tcPr>
            <w:tcW w:w="711" w:type="dxa"/>
            <w:tcBorders>
              <w:top w:val="single" w:sz="4" w:space="0" w:color="auto"/>
              <w:left w:val="single" w:sz="4" w:space="0" w:color="auto"/>
              <w:bottom w:val="single" w:sz="4" w:space="0" w:color="auto"/>
              <w:right w:val="single" w:sz="4" w:space="0" w:color="auto"/>
            </w:tcBorders>
            <w:vAlign w:val="center"/>
            <w:hideMark/>
          </w:tcPr>
          <w:p w14:paraId="2BDC7BA1" w14:textId="77777777" w:rsidR="00D53A86" w:rsidRDefault="00D53A86" w:rsidP="00193889">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447FAAD3" w14:textId="77777777" w:rsidR="00D53A86" w:rsidRDefault="00D53A86" w:rsidP="00193889">
            <w:pPr>
              <w:pStyle w:val="TAC"/>
              <w:rPr>
                <w:rFonts w:eastAsia="SimSun"/>
              </w:rPr>
            </w:pPr>
            <w:r>
              <w:rPr>
                <w:rFonts w:eastAsia="SimSun"/>
              </w:rPr>
              <w:t>0</w:t>
            </w:r>
          </w:p>
        </w:tc>
      </w:tr>
    </w:tbl>
    <w:p w14:paraId="753FC9A3" w14:textId="77777777" w:rsidR="00D53A86" w:rsidRPr="000D0851" w:rsidRDefault="00D53A86" w:rsidP="00D53A86">
      <w:pPr>
        <w:rPr>
          <w:lang w:eastAsia="zh-CN"/>
        </w:rPr>
      </w:pPr>
    </w:p>
    <w:p w14:paraId="2B276E5F" w14:textId="0EAD98AA" w:rsidR="00D53A86" w:rsidRPr="00C25669" w:rsidRDefault="00D53A86" w:rsidP="00D53A86">
      <w:pPr>
        <w:pStyle w:val="TH"/>
      </w:pPr>
      <w:r w:rsidRPr="00C25669">
        <w:t>Table</w:t>
      </w:r>
      <w:r>
        <w:t xml:space="preserve"> </w:t>
      </w:r>
      <w:r w:rsidRPr="00C25669">
        <w:t>5.2.</w:t>
      </w:r>
      <w:r>
        <w:t>2</w:t>
      </w:r>
      <w:r w:rsidRPr="00C25669">
        <w:t>.</w:t>
      </w:r>
      <w:r>
        <w:t>2</w:t>
      </w:r>
      <w:r w:rsidRPr="00C25669">
        <w:t>.</w:t>
      </w:r>
      <w:r>
        <w:t>20</w:t>
      </w:r>
      <w:r w:rsidRPr="00C25669">
        <w:t>-</w:t>
      </w:r>
      <w:r w:rsidR="00597EA1">
        <w:t>6</w:t>
      </w:r>
      <w:r w:rsidRPr="00C25669">
        <w:t xml:space="preserve">: Minimum performance for Rank </w:t>
      </w:r>
      <w:r>
        <w:t>1 without the assistance of network signaling on LTE channel bandwidth</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67"/>
        <w:gridCol w:w="1267"/>
        <w:gridCol w:w="1366"/>
        <w:gridCol w:w="1176"/>
        <w:gridCol w:w="942"/>
      </w:tblGrid>
      <w:tr w:rsidR="00D53A86" w:rsidRPr="00C25669" w14:paraId="422C5EEB" w14:textId="77777777" w:rsidTr="00D4438A">
        <w:trPr>
          <w:trHeight w:val="355"/>
          <w:jc w:val="center"/>
        </w:trPr>
        <w:tc>
          <w:tcPr>
            <w:tcW w:w="329" w:type="pct"/>
            <w:vMerge w:val="restart"/>
            <w:shd w:val="clear" w:color="auto" w:fill="FFFFFF"/>
            <w:vAlign w:val="center"/>
          </w:tcPr>
          <w:p w14:paraId="22C20B9B" w14:textId="77777777" w:rsidR="00D53A86" w:rsidRPr="00C25669" w:rsidRDefault="00D53A86" w:rsidP="00D4438A">
            <w:pPr>
              <w:pStyle w:val="TAH"/>
              <w:jc w:val="left"/>
            </w:pPr>
            <w:r w:rsidRPr="00C25669">
              <w:t>Test num.</w:t>
            </w:r>
          </w:p>
        </w:tc>
        <w:tc>
          <w:tcPr>
            <w:tcW w:w="561" w:type="pct"/>
            <w:vMerge w:val="restart"/>
            <w:shd w:val="clear" w:color="auto" w:fill="FFFFFF"/>
            <w:vAlign w:val="center"/>
          </w:tcPr>
          <w:p w14:paraId="0943EBAA" w14:textId="77777777" w:rsidR="00D53A86" w:rsidRPr="00C25669" w:rsidRDefault="00D53A86" w:rsidP="00D4438A">
            <w:pPr>
              <w:pStyle w:val="TAH"/>
            </w:pPr>
            <w:r w:rsidRPr="00C25669">
              <w:t>Reference</w:t>
            </w:r>
            <w:r w:rsidRPr="00C25669">
              <w:rPr>
                <w:rFonts w:hint="eastAsia"/>
                <w:lang w:eastAsia="zh-CN"/>
              </w:rPr>
              <w:t xml:space="preserve"> </w:t>
            </w:r>
            <w:r w:rsidRPr="00C25669">
              <w:t>channel</w:t>
            </w:r>
          </w:p>
        </w:tc>
        <w:tc>
          <w:tcPr>
            <w:tcW w:w="578" w:type="pct"/>
            <w:vMerge w:val="restart"/>
            <w:shd w:val="clear" w:color="auto" w:fill="FFFFFF"/>
            <w:vAlign w:val="center"/>
          </w:tcPr>
          <w:p w14:paraId="0DB48EA2" w14:textId="77777777" w:rsidR="00D53A86" w:rsidRPr="00C25669" w:rsidRDefault="00D53A86" w:rsidP="00D4438A">
            <w:pPr>
              <w:pStyle w:val="TAH"/>
            </w:pPr>
            <w:r w:rsidRPr="00C25669">
              <w:t>Bandwidth (MHz) / Subcarrier spacing (kHz)</w:t>
            </w:r>
          </w:p>
        </w:tc>
        <w:tc>
          <w:tcPr>
            <w:tcW w:w="599" w:type="pct"/>
            <w:vMerge w:val="restart"/>
            <w:shd w:val="clear" w:color="auto" w:fill="FFFFFF"/>
            <w:vAlign w:val="center"/>
          </w:tcPr>
          <w:p w14:paraId="62D0A754" w14:textId="77777777" w:rsidR="00D53A86" w:rsidRPr="00C25669" w:rsidRDefault="00D53A86" w:rsidP="00D4438A">
            <w:pPr>
              <w:pStyle w:val="TAH"/>
              <w:rPr>
                <w:lang w:eastAsia="zh-CN"/>
              </w:rPr>
            </w:pPr>
            <w:r w:rsidRPr="00C25669">
              <w:t>Modulation format</w:t>
            </w:r>
            <w:r w:rsidRPr="00C25669">
              <w:rPr>
                <w:rFonts w:hint="eastAsia"/>
                <w:lang w:eastAsia="zh-CN"/>
              </w:rPr>
              <w:t xml:space="preserve"> and code rate</w:t>
            </w:r>
          </w:p>
        </w:tc>
        <w:tc>
          <w:tcPr>
            <w:tcW w:w="476" w:type="pct"/>
            <w:vMerge w:val="restart"/>
            <w:shd w:val="clear" w:color="auto" w:fill="FFFFFF"/>
            <w:vAlign w:val="center"/>
          </w:tcPr>
          <w:p w14:paraId="79B0307B" w14:textId="77777777" w:rsidR="00D53A86" w:rsidRPr="00C25669" w:rsidRDefault="00D53A86" w:rsidP="00D4438A">
            <w:pPr>
              <w:pStyle w:val="TAH"/>
            </w:pPr>
            <w:r>
              <w:t>TDD UL-DL pattern</w:t>
            </w:r>
          </w:p>
        </w:tc>
        <w:tc>
          <w:tcPr>
            <w:tcW w:w="645" w:type="pct"/>
            <w:vMerge w:val="restart"/>
            <w:shd w:val="clear" w:color="auto" w:fill="FFFFFF"/>
            <w:vAlign w:val="center"/>
          </w:tcPr>
          <w:p w14:paraId="7740DF42" w14:textId="77777777" w:rsidR="00D53A86" w:rsidRPr="00C25669" w:rsidRDefault="00D53A86" w:rsidP="00D4438A">
            <w:pPr>
              <w:pStyle w:val="TAH"/>
              <w:rPr>
                <w:lang w:eastAsia="zh-CN"/>
              </w:rPr>
            </w:pPr>
            <w:r w:rsidRPr="00C25669">
              <w:t>Propagation condition</w:t>
            </w:r>
            <w:r w:rsidRPr="00C25669">
              <w:rPr>
                <w:rFonts w:hint="eastAsia"/>
                <w:lang w:eastAsia="zh-CN"/>
              </w:rPr>
              <w:t xml:space="preserve"> </w:t>
            </w:r>
          </w:p>
        </w:tc>
        <w:tc>
          <w:tcPr>
            <w:tcW w:w="695" w:type="pct"/>
            <w:vMerge w:val="restart"/>
            <w:shd w:val="clear" w:color="auto" w:fill="FFFFFF"/>
            <w:vAlign w:val="center"/>
          </w:tcPr>
          <w:p w14:paraId="0EC1DB7E" w14:textId="77777777" w:rsidR="00D53A86" w:rsidRPr="00C25669" w:rsidRDefault="00D53A86" w:rsidP="00D4438A">
            <w:pPr>
              <w:pStyle w:val="TAH"/>
            </w:pPr>
            <w:r w:rsidRPr="00C25669">
              <w:t>Correlation matrix and antenna configuration</w:t>
            </w:r>
          </w:p>
        </w:tc>
        <w:tc>
          <w:tcPr>
            <w:tcW w:w="1116" w:type="pct"/>
            <w:gridSpan w:val="2"/>
            <w:shd w:val="clear" w:color="auto" w:fill="FFFFFF"/>
            <w:vAlign w:val="center"/>
          </w:tcPr>
          <w:p w14:paraId="3E0E35A2" w14:textId="77777777" w:rsidR="00D53A86" w:rsidRPr="00C25669" w:rsidRDefault="00D53A86" w:rsidP="00D4438A">
            <w:pPr>
              <w:pStyle w:val="TAH"/>
            </w:pPr>
            <w:r w:rsidRPr="00C25669">
              <w:t>Reference value</w:t>
            </w:r>
          </w:p>
        </w:tc>
      </w:tr>
      <w:tr w:rsidR="00D53A86" w:rsidRPr="00C25669" w14:paraId="62581A81" w14:textId="77777777" w:rsidTr="00D4438A">
        <w:trPr>
          <w:trHeight w:val="355"/>
          <w:jc w:val="center"/>
        </w:trPr>
        <w:tc>
          <w:tcPr>
            <w:tcW w:w="329" w:type="pct"/>
            <w:vMerge/>
            <w:shd w:val="clear" w:color="auto" w:fill="FFFFFF"/>
            <w:vAlign w:val="center"/>
          </w:tcPr>
          <w:p w14:paraId="3B4239C2" w14:textId="77777777" w:rsidR="00D53A86" w:rsidRPr="00C25669" w:rsidRDefault="00D53A86" w:rsidP="00D4438A">
            <w:pPr>
              <w:pStyle w:val="TAH"/>
            </w:pPr>
          </w:p>
        </w:tc>
        <w:tc>
          <w:tcPr>
            <w:tcW w:w="561" w:type="pct"/>
            <w:vMerge/>
            <w:shd w:val="clear" w:color="auto" w:fill="FFFFFF"/>
            <w:vAlign w:val="center"/>
          </w:tcPr>
          <w:p w14:paraId="76AE9FE4" w14:textId="77777777" w:rsidR="00D53A86" w:rsidRPr="00C25669" w:rsidRDefault="00D53A86" w:rsidP="00D4438A">
            <w:pPr>
              <w:pStyle w:val="TAH"/>
            </w:pPr>
          </w:p>
        </w:tc>
        <w:tc>
          <w:tcPr>
            <w:tcW w:w="578" w:type="pct"/>
            <w:vMerge/>
            <w:shd w:val="clear" w:color="auto" w:fill="FFFFFF"/>
          </w:tcPr>
          <w:p w14:paraId="2438D48F" w14:textId="77777777" w:rsidR="00D53A86" w:rsidRPr="00C25669" w:rsidRDefault="00D53A86" w:rsidP="00D4438A">
            <w:pPr>
              <w:pStyle w:val="TAH"/>
            </w:pPr>
          </w:p>
        </w:tc>
        <w:tc>
          <w:tcPr>
            <w:tcW w:w="599" w:type="pct"/>
            <w:vMerge/>
            <w:shd w:val="clear" w:color="auto" w:fill="FFFFFF"/>
          </w:tcPr>
          <w:p w14:paraId="333F26A0" w14:textId="77777777" w:rsidR="00D53A86" w:rsidRPr="00C25669" w:rsidRDefault="00D53A86" w:rsidP="00D4438A">
            <w:pPr>
              <w:pStyle w:val="TAH"/>
            </w:pPr>
          </w:p>
        </w:tc>
        <w:tc>
          <w:tcPr>
            <w:tcW w:w="476" w:type="pct"/>
            <w:vMerge/>
            <w:shd w:val="clear" w:color="auto" w:fill="FFFFFF"/>
          </w:tcPr>
          <w:p w14:paraId="18B99634" w14:textId="77777777" w:rsidR="00D53A86" w:rsidRPr="00C25669" w:rsidRDefault="00D53A86" w:rsidP="00D4438A">
            <w:pPr>
              <w:pStyle w:val="TAH"/>
            </w:pPr>
          </w:p>
        </w:tc>
        <w:tc>
          <w:tcPr>
            <w:tcW w:w="645" w:type="pct"/>
            <w:vMerge/>
            <w:shd w:val="clear" w:color="auto" w:fill="FFFFFF"/>
            <w:vAlign w:val="center"/>
          </w:tcPr>
          <w:p w14:paraId="22C406B5" w14:textId="77777777" w:rsidR="00D53A86" w:rsidRPr="00C25669" w:rsidRDefault="00D53A86" w:rsidP="00D4438A">
            <w:pPr>
              <w:pStyle w:val="TAH"/>
            </w:pPr>
          </w:p>
        </w:tc>
        <w:tc>
          <w:tcPr>
            <w:tcW w:w="695" w:type="pct"/>
            <w:vMerge/>
            <w:shd w:val="clear" w:color="auto" w:fill="FFFFFF"/>
            <w:vAlign w:val="center"/>
          </w:tcPr>
          <w:p w14:paraId="554221F9" w14:textId="77777777" w:rsidR="00D53A86" w:rsidRPr="00C25669" w:rsidRDefault="00D53A86" w:rsidP="00D4438A">
            <w:pPr>
              <w:pStyle w:val="TAH"/>
            </w:pPr>
          </w:p>
        </w:tc>
        <w:tc>
          <w:tcPr>
            <w:tcW w:w="599" w:type="pct"/>
            <w:shd w:val="clear" w:color="auto" w:fill="FFFFFF"/>
            <w:vAlign w:val="center"/>
          </w:tcPr>
          <w:p w14:paraId="651E2D97" w14:textId="77777777" w:rsidR="00D53A86" w:rsidRDefault="00D53A86" w:rsidP="00D4438A">
            <w:pPr>
              <w:pStyle w:val="TAH"/>
            </w:pPr>
            <w:r>
              <w:t>Fraction of</w:t>
            </w:r>
          </w:p>
          <w:p w14:paraId="51C7D56B" w14:textId="77777777" w:rsidR="00D53A86" w:rsidRDefault="00D53A86" w:rsidP="00D4438A">
            <w:pPr>
              <w:pStyle w:val="TAH"/>
            </w:pPr>
            <w:r>
              <w:t>maximum</w:t>
            </w:r>
          </w:p>
          <w:p w14:paraId="7A53425C" w14:textId="77777777" w:rsidR="00D53A86" w:rsidRDefault="00D53A86" w:rsidP="00D4438A">
            <w:pPr>
              <w:pStyle w:val="TAH"/>
            </w:pPr>
            <w:r>
              <w:t>throughput</w:t>
            </w:r>
          </w:p>
          <w:p w14:paraId="6725B11D" w14:textId="77777777" w:rsidR="00D53A86" w:rsidRPr="00C25669" w:rsidRDefault="00D53A86" w:rsidP="00D4438A">
            <w:pPr>
              <w:pStyle w:val="TAH"/>
            </w:pPr>
            <w:r>
              <w:t>(%)</w:t>
            </w:r>
          </w:p>
        </w:tc>
        <w:tc>
          <w:tcPr>
            <w:tcW w:w="518" w:type="pct"/>
            <w:shd w:val="clear" w:color="auto" w:fill="FFFFFF"/>
            <w:vAlign w:val="center"/>
          </w:tcPr>
          <w:p w14:paraId="2C08A2BE" w14:textId="77777777" w:rsidR="00D53A86" w:rsidRPr="00C25669" w:rsidRDefault="00D53A86" w:rsidP="00D4438A">
            <w:pPr>
              <w:pStyle w:val="TAH"/>
            </w:pPr>
            <w:r w:rsidRPr="00C25669">
              <w:t>SNR (dB)</w:t>
            </w:r>
          </w:p>
        </w:tc>
      </w:tr>
      <w:tr w:rsidR="00D53A86" w:rsidRPr="00C25669" w14:paraId="7F7749F9" w14:textId="77777777" w:rsidTr="00D4438A">
        <w:trPr>
          <w:trHeight w:val="180"/>
          <w:jc w:val="center"/>
        </w:trPr>
        <w:tc>
          <w:tcPr>
            <w:tcW w:w="329" w:type="pct"/>
            <w:shd w:val="clear" w:color="auto" w:fill="FFFFFF"/>
            <w:vAlign w:val="center"/>
          </w:tcPr>
          <w:p w14:paraId="68FDABA4" w14:textId="34C66D7A" w:rsidR="00D53A86" w:rsidRPr="00C25669" w:rsidRDefault="00B76D50" w:rsidP="00D4438A">
            <w:pPr>
              <w:pStyle w:val="TAC"/>
              <w:rPr>
                <w:rFonts w:eastAsia="SimSun"/>
              </w:rPr>
            </w:pPr>
            <w:r>
              <w:rPr>
                <w:rFonts w:eastAsia="SimSun"/>
              </w:rPr>
              <w:t>2</w:t>
            </w:r>
            <w:r w:rsidR="00D53A86" w:rsidRPr="00C25669">
              <w:rPr>
                <w:rFonts w:eastAsia="SimSun"/>
              </w:rPr>
              <w:t>-1</w:t>
            </w:r>
          </w:p>
        </w:tc>
        <w:tc>
          <w:tcPr>
            <w:tcW w:w="561" w:type="pct"/>
            <w:shd w:val="clear" w:color="auto" w:fill="FFFFFF"/>
            <w:vAlign w:val="center"/>
          </w:tcPr>
          <w:p w14:paraId="66AE982E" w14:textId="6E417E29" w:rsidR="00D53A86" w:rsidRPr="00C25669" w:rsidRDefault="00D53A86" w:rsidP="00D4438A">
            <w:pPr>
              <w:pStyle w:val="TAC"/>
              <w:rPr>
                <w:rFonts w:eastAsia="SimSun"/>
              </w:rPr>
            </w:pPr>
            <w:r w:rsidRPr="00A96802">
              <w:rPr>
                <w:rFonts w:eastAsia="SimSun"/>
              </w:rPr>
              <w:t>R.PDSCH.1-4.</w:t>
            </w:r>
            <w:r>
              <w:rPr>
                <w:rFonts w:eastAsia="SimSun"/>
              </w:rPr>
              <w:t>2</w:t>
            </w:r>
            <w:r w:rsidRPr="00A96802">
              <w:rPr>
                <w:rFonts w:eastAsia="SimSun"/>
              </w:rPr>
              <w:t xml:space="preserve"> TDD</w:t>
            </w:r>
            <w:r w:rsidRPr="0010045C" w:rsidDel="007F5E39">
              <w:rPr>
                <w:rFonts w:eastAsia="SimSun"/>
                <w:lang w:eastAsia="zh-CN"/>
              </w:rPr>
              <w:t xml:space="preserve"> </w:t>
            </w:r>
          </w:p>
        </w:tc>
        <w:tc>
          <w:tcPr>
            <w:tcW w:w="578" w:type="pct"/>
            <w:shd w:val="clear" w:color="auto" w:fill="FFFFFF"/>
            <w:vAlign w:val="center"/>
          </w:tcPr>
          <w:p w14:paraId="5311023D" w14:textId="77777777" w:rsidR="00D53A86" w:rsidRPr="00C25669" w:rsidRDefault="00D53A86" w:rsidP="00D4438A">
            <w:pPr>
              <w:pStyle w:val="TAC"/>
              <w:rPr>
                <w:rFonts w:eastAsia="SimSun"/>
              </w:rPr>
            </w:pPr>
            <w:r>
              <w:rPr>
                <w:rFonts w:eastAsia="SimSun"/>
              </w:rPr>
              <w:t>20</w:t>
            </w:r>
            <w:r w:rsidRPr="00C25669">
              <w:rPr>
                <w:rFonts w:eastAsia="SimSun"/>
              </w:rPr>
              <w:t xml:space="preserve"> / 15</w:t>
            </w:r>
          </w:p>
        </w:tc>
        <w:tc>
          <w:tcPr>
            <w:tcW w:w="599" w:type="pct"/>
            <w:shd w:val="clear" w:color="auto" w:fill="FFFFFF"/>
            <w:vAlign w:val="center"/>
          </w:tcPr>
          <w:p w14:paraId="4E8FBCB8" w14:textId="77777777" w:rsidR="00D53A86" w:rsidRPr="00C25669" w:rsidRDefault="00D53A86" w:rsidP="00D4438A">
            <w:pPr>
              <w:pStyle w:val="TAC"/>
              <w:rPr>
                <w:rFonts w:eastAsia="SimSun"/>
              </w:rPr>
            </w:pPr>
            <w:r>
              <w:rPr>
                <w:rFonts w:eastAsia="SimSun"/>
              </w:rPr>
              <w:t>16QAM</w:t>
            </w:r>
            <w:r w:rsidRPr="00C25669">
              <w:rPr>
                <w:rFonts w:eastAsia="SimSun"/>
              </w:rPr>
              <w:t>, 0.</w:t>
            </w:r>
            <w:r>
              <w:rPr>
                <w:rFonts w:eastAsia="SimSun"/>
              </w:rPr>
              <w:t>48</w:t>
            </w:r>
          </w:p>
        </w:tc>
        <w:tc>
          <w:tcPr>
            <w:tcW w:w="476" w:type="pct"/>
            <w:shd w:val="clear" w:color="auto" w:fill="FFFFFF"/>
            <w:vAlign w:val="center"/>
          </w:tcPr>
          <w:p w14:paraId="7B47C185" w14:textId="77777777" w:rsidR="00D53A86" w:rsidRPr="00AE2788" w:rsidRDefault="00D53A86" w:rsidP="00D4438A">
            <w:pPr>
              <w:pStyle w:val="TAC"/>
              <w:rPr>
                <w:rFonts w:eastAsia="SimSun"/>
                <w:lang w:eastAsia="zh-CN"/>
              </w:rPr>
            </w:pPr>
            <w:r>
              <w:rPr>
                <w:rFonts w:eastAsia="SimSun" w:hint="eastAsia"/>
                <w:lang w:eastAsia="zh-CN"/>
              </w:rPr>
              <w:t>F</w:t>
            </w:r>
            <w:r>
              <w:rPr>
                <w:rFonts w:eastAsia="SimSun"/>
                <w:lang w:eastAsia="zh-CN"/>
              </w:rPr>
              <w:t>R1.15-1</w:t>
            </w:r>
          </w:p>
        </w:tc>
        <w:tc>
          <w:tcPr>
            <w:tcW w:w="645" w:type="pct"/>
            <w:shd w:val="clear" w:color="auto" w:fill="FFFFFF"/>
            <w:vAlign w:val="center"/>
          </w:tcPr>
          <w:p w14:paraId="0AD813FD" w14:textId="77777777" w:rsidR="00D53A86" w:rsidRPr="00C25669" w:rsidRDefault="00D53A86" w:rsidP="00D4438A">
            <w:pPr>
              <w:pStyle w:val="TAC"/>
              <w:rPr>
                <w:rFonts w:eastAsia="SimSun"/>
              </w:rPr>
            </w:pPr>
            <w:r w:rsidRPr="00AE2788">
              <w:rPr>
                <w:rFonts w:eastAsia="SimSun"/>
              </w:rPr>
              <w:t>TDLA30-10</w:t>
            </w:r>
            <w:r>
              <w:rPr>
                <w:rFonts w:eastAsia="SimSun"/>
              </w:rPr>
              <w:t xml:space="preserve"> </w:t>
            </w:r>
          </w:p>
        </w:tc>
        <w:tc>
          <w:tcPr>
            <w:tcW w:w="695" w:type="pct"/>
            <w:shd w:val="clear" w:color="auto" w:fill="FFFFFF"/>
            <w:vAlign w:val="center"/>
          </w:tcPr>
          <w:p w14:paraId="1E839060" w14:textId="77777777" w:rsidR="00D53A86" w:rsidRPr="001977C1" w:rsidRDefault="00D53A86" w:rsidP="00D4438A">
            <w:pPr>
              <w:pStyle w:val="TAC"/>
              <w:rPr>
                <w:rFonts w:eastAsia="SimSun"/>
                <w:lang w:val="en-US"/>
              </w:rPr>
            </w:pPr>
            <w:r w:rsidRPr="00191390">
              <w:rPr>
                <w:rFonts w:eastAsia="SimSun"/>
              </w:rPr>
              <w:t>4</w:t>
            </w:r>
            <w:r>
              <w:rPr>
                <w:rFonts w:eastAsia="SimSun"/>
              </w:rPr>
              <w:t>x2</w:t>
            </w:r>
            <w:r w:rsidRPr="00BB5DE3">
              <w:rPr>
                <w:rFonts w:eastAsia="SimSun"/>
              </w:rPr>
              <w:t xml:space="preserve">, ULA Low </w:t>
            </w:r>
          </w:p>
        </w:tc>
        <w:tc>
          <w:tcPr>
            <w:tcW w:w="599" w:type="pct"/>
            <w:shd w:val="clear" w:color="auto" w:fill="FFFFFF"/>
            <w:vAlign w:val="center"/>
          </w:tcPr>
          <w:p w14:paraId="384686F2" w14:textId="77777777" w:rsidR="00D53A86" w:rsidRPr="00C25669" w:rsidRDefault="00D53A86" w:rsidP="00D4438A">
            <w:pPr>
              <w:pStyle w:val="TAC"/>
              <w:rPr>
                <w:rFonts w:eastAsia="SimSun"/>
              </w:rPr>
            </w:pPr>
            <w:r>
              <w:rPr>
                <w:rFonts w:eastAsia="SimSun"/>
              </w:rPr>
              <w:t>70</w:t>
            </w:r>
          </w:p>
        </w:tc>
        <w:tc>
          <w:tcPr>
            <w:tcW w:w="518" w:type="pct"/>
            <w:shd w:val="clear" w:color="auto" w:fill="FFFFFF"/>
            <w:vAlign w:val="center"/>
          </w:tcPr>
          <w:p w14:paraId="04B3C41D" w14:textId="545CD4F5" w:rsidR="00D53A86" w:rsidRPr="00C25669" w:rsidRDefault="00D53A86" w:rsidP="00D4438A">
            <w:pPr>
              <w:pStyle w:val="TAC"/>
              <w:rPr>
                <w:rFonts w:eastAsia="SimSun"/>
                <w:lang w:eastAsia="zh-CN"/>
              </w:rPr>
            </w:pPr>
            <w:r>
              <w:rPr>
                <w:rFonts w:eastAsia="SimSun"/>
              </w:rPr>
              <w:t>12.3</w:t>
            </w:r>
          </w:p>
        </w:tc>
      </w:tr>
      <w:tr w:rsidR="00D53A86" w:rsidRPr="00C25669" w14:paraId="732188AE" w14:textId="77777777" w:rsidTr="00D4438A">
        <w:trPr>
          <w:trHeight w:val="180"/>
          <w:jc w:val="center"/>
        </w:trPr>
        <w:tc>
          <w:tcPr>
            <w:tcW w:w="329" w:type="pct"/>
            <w:shd w:val="clear" w:color="auto" w:fill="FFFFFF"/>
            <w:vAlign w:val="center"/>
          </w:tcPr>
          <w:p w14:paraId="1E5DD390" w14:textId="08628C14" w:rsidR="00D53A86" w:rsidRPr="00C25669" w:rsidRDefault="00B76D50" w:rsidP="00D4438A">
            <w:pPr>
              <w:pStyle w:val="TAC"/>
              <w:rPr>
                <w:rFonts w:eastAsia="SimSun"/>
              </w:rPr>
            </w:pPr>
            <w:r>
              <w:rPr>
                <w:rFonts w:eastAsia="SimSun"/>
              </w:rPr>
              <w:t>2</w:t>
            </w:r>
            <w:r w:rsidR="00D53A86">
              <w:rPr>
                <w:rFonts w:eastAsia="SimSun"/>
              </w:rPr>
              <w:t>-2</w:t>
            </w:r>
          </w:p>
        </w:tc>
        <w:tc>
          <w:tcPr>
            <w:tcW w:w="561" w:type="pct"/>
            <w:shd w:val="clear" w:color="auto" w:fill="FFFFFF"/>
            <w:vAlign w:val="center"/>
          </w:tcPr>
          <w:p w14:paraId="108A09C4" w14:textId="77777777" w:rsidR="00D53A86" w:rsidRPr="0010045C" w:rsidRDefault="00D53A86" w:rsidP="00D4438A">
            <w:pPr>
              <w:pStyle w:val="TAC"/>
              <w:rPr>
                <w:rFonts w:eastAsia="SimSun"/>
                <w:lang w:eastAsia="zh-CN"/>
              </w:rPr>
            </w:pPr>
            <w:r>
              <w:rPr>
                <w:rFonts w:eastAsia="SimSun"/>
                <w:lang w:eastAsia="zh-CN"/>
              </w:rPr>
              <w:t>R.PDSCH.2-26.1 TDD</w:t>
            </w:r>
          </w:p>
        </w:tc>
        <w:tc>
          <w:tcPr>
            <w:tcW w:w="578" w:type="pct"/>
            <w:shd w:val="clear" w:color="auto" w:fill="FFFFFF"/>
            <w:vAlign w:val="center"/>
          </w:tcPr>
          <w:p w14:paraId="1AA55E80" w14:textId="77777777" w:rsidR="00D53A86" w:rsidRDefault="00D53A86" w:rsidP="00D4438A">
            <w:pPr>
              <w:pStyle w:val="TAC"/>
              <w:rPr>
                <w:rFonts w:eastAsia="SimSun"/>
              </w:rPr>
            </w:pPr>
            <w:r>
              <w:rPr>
                <w:rFonts w:eastAsia="SimSun"/>
              </w:rPr>
              <w:t>20 / 30</w:t>
            </w:r>
          </w:p>
        </w:tc>
        <w:tc>
          <w:tcPr>
            <w:tcW w:w="599" w:type="pct"/>
            <w:shd w:val="clear" w:color="auto" w:fill="FFFFFF"/>
            <w:vAlign w:val="center"/>
          </w:tcPr>
          <w:p w14:paraId="5527141D" w14:textId="77777777" w:rsidR="00D53A86" w:rsidRDefault="00D53A86" w:rsidP="00D4438A">
            <w:pPr>
              <w:pStyle w:val="TAC"/>
              <w:rPr>
                <w:rFonts w:eastAsia="SimSun"/>
              </w:rPr>
            </w:pPr>
            <w:r>
              <w:t>16QAM, 0.48</w:t>
            </w:r>
          </w:p>
        </w:tc>
        <w:tc>
          <w:tcPr>
            <w:tcW w:w="476" w:type="pct"/>
            <w:shd w:val="clear" w:color="auto" w:fill="FFFFFF"/>
            <w:vAlign w:val="center"/>
          </w:tcPr>
          <w:p w14:paraId="573B7E8A" w14:textId="77777777" w:rsidR="00D53A86" w:rsidRDefault="00D53A86" w:rsidP="00D4438A">
            <w:pPr>
              <w:pStyle w:val="TAC"/>
              <w:rPr>
                <w:rFonts w:eastAsia="SimSun"/>
                <w:lang w:eastAsia="zh-CN"/>
              </w:rPr>
            </w:pPr>
            <w:r>
              <w:t>FR1.30-1</w:t>
            </w:r>
          </w:p>
        </w:tc>
        <w:tc>
          <w:tcPr>
            <w:tcW w:w="645" w:type="pct"/>
            <w:shd w:val="clear" w:color="auto" w:fill="FFFFFF"/>
            <w:vAlign w:val="center"/>
          </w:tcPr>
          <w:p w14:paraId="20726474" w14:textId="77777777" w:rsidR="00D53A86" w:rsidRPr="00AE2788" w:rsidRDefault="00D53A86" w:rsidP="00D4438A">
            <w:pPr>
              <w:pStyle w:val="TAC"/>
              <w:rPr>
                <w:rFonts w:eastAsia="SimSun"/>
              </w:rPr>
            </w:pPr>
            <w:r>
              <w:t>TDLA30-10</w:t>
            </w:r>
          </w:p>
        </w:tc>
        <w:tc>
          <w:tcPr>
            <w:tcW w:w="695" w:type="pct"/>
            <w:shd w:val="clear" w:color="auto" w:fill="FFFFFF"/>
            <w:vAlign w:val="center"/>
          </w:tcPr>
          <w:p w14:paraId="5F847454" w14:textId="77777777" w:rsidR="00D53A86" w:rsidRPr="00191390" w:rsidRDefault="00D53A86" w:rsidP="00D4438A">
            <w:pPr>
              <w:pStyle w:val="TAC"/>
              <w:rPr>
                <w:rFonts w:eastAsia="SimSun"/>
              </w:rPr>
            </w:pPr>
            <w:r>
              <w:t>4x2, ULA Low</w:t>
            </w:r>
          </w:p>
        </w:tc>
        <w:tc>
          <w:tcPr>
            <w:tcW w:w="599" w:type="pct"/>
            <w:shd w:val="clear" w:color="auto" w:fill="FFFFFF"/>
            <w:vAlign w:val="center"/>
          </w:tcPr>
          <w:p w14:paraId="776FB193" w14:textId="77777777" w:rsidR="00D53A86" w:rsidRDefault="00D53A86" w:rsidP="00D4438A">
            <w:pPr>
              <w:pStyle w:val="TAC"/>
              <w:rPr>
                <w:rFonts w:eastAsia="SimSun"/>
              </w:rPr>
            </w:pPr>
            <w:r>
              <w:t>70</w:t>
            </w:r>
          </w:p>
        </w:tc>
        <w:tc>
          <w:tcPr>
            <w:tcW w:w="518" w:type="pct"/>
            <w:shd w:val="clear" w:color="auto" w:fill="FFFFFF"/>
            <w:vAlign w:val="center"/>
          </w:tcPr>
          <w:p w14:paraId="12FC464C" w14:textId="12187D43" w:rsidR="00D53A86" w:rsidRDefault="00D53A86" w:rsidP="00D4438A">
            <w:pPr>
              <w:pStyle w:val="TAC"/>
              <w:rPr>
                <w:rFonts w:eastAsia="SimSun"/>
              </w:rPr>
            </w:pPr>
            <w:r>
              <w:rPr>
                <w:lang w:eastAsia="zh-CN"/>
              </w:rPr>
              <w:t>11.7</w:t>
            </w:r>
          </w:p>
        </w:tc>
      </w:tr>
    </w:tbl>
    <w:p w14:paraId="68856874" w14:textId="77777777" w:rsidR="00D53A86" w:rsidRDefault="00D53A86" w:rsidP="00193889"/>
    <w:p w14:paraId="6166C4FA" w14:textId="77777777" w:rsidR="009041A0" w:rsidRPr="006F13B4" w:rsidRDefault="009041A0" w:rsidP="00EB52B5">
      <w:pPr>
        <w:pStyle w:val="Heading5"/>
      </w:pPr>
      <w:bookmarkStart w:id="1867" w:name="_Toc123936055"/>
      <w:bookmarkStart w:id="1868" w:name="_Toc124377070"/>
      <w:r>
        <w:t>5.2.2.2.21</w:t>
      </w:r>
      <w:r w:rsidRPr="006F13B4">
        <w:tab/>
        <w:t xml:space="preserve">Minimum requirements for </w:t>
      </w:r>
      <w:r>
        <w:t>HST-SFN Scheme A</w:t>
      </w:r>
      <w:bookmarkEnd w:id="1867"/>
      <w:bookmarkEnd w:id="1868"/>
    </w:p>
    <w:p w14:paraId="3E9FA51B" w14:textId="77777777" w:rsidR="009041A0" w:rsidRPr="006F13B4" w:rsidRDefault="009041A0" w:rsidP="009041A0">
      <w:pPr>
        <w:rPr>
          <w:rFonts w:eastAsia="SimSun"/>
        </w:rPr>
      </w:pPr>
      <w:r w:rsidRPr="006F13B4">
        <w:rPr>
          <w:rFonts w:eastAsia="SimSun"/>
        </w:rPr>
        <w:t xml:space="preserve">The performance requirements are specified in </w:t>
      </w:r>
      <w:r w:rsidRPr="006F13B4">
        <w:rPr>
          <w:rFonts w:eastAsia="SimSun"/>
          <w:lang w:eastAsia="zh-CN"/>
        </w:rPr>
        <w:t>T</w:t>
      </w:r>
      <w:r w:rsidRPr="006F13B4">
        <w:rPr>
          <w:rFonts w:eastAsia="SimSun"/>
        </w:rPr>
        <w:t xml:space="preserve">able </w:t>
      </w:r>
      <w:r>
        <w:rPr>
          <w:rFonts w:eastAsia="SimSun"/>
        </w:rPr>
        <w:t>5.2.2.2.21</w:t>
      </w:r>
      <w:r w:rsidRPr="006F13B4">
        <w:rPr>
          <w:rFonts w:eastAsia="SimSun"/>
        </w:rPr>
        <w:t xml:space="preserve">-3, with the addition of test parameters in </w:t>
      </w:r>
      <w:r w:rsidRPr="006F13B4">
        <w:rPr>
          <w:rFonts w:eastAsia="SimSun"/>
          <w:lang w:eastAsia="zh-CN"/>
        </w:rPr>
        <w:t>Table</w:t>
      </w:r>
      <w:r w:rsidRPr="006F13B4">
        <w:rPr>
          <w:rFonts w:eastAsia="SimSun"/>
        </w:rPr>
        <w:t xml:space="preserve"> </w:t>
      </w:r>
      <w:r>
        <w:rPr>
          <w:rFonts w:eastAsia="SimSun"/>
        </w:rPr>
        <w:t>5.2.2.2.21</w:t>
      </w:r>
      <w:r w:rsidRPr="006F13B4">
        <w:rPr>
          <w:rFonts w:eastAsia="SimSun"/>
        </w:rPr>
        <w:t xml:space="preserve">-2 and the downlink physical channel setup according to </w:t>
      </w:r>
      <w:r w:rsidRPr="006F13B4">
        <w:rPr>
          <w:rFonts w:eastAsia="SimSun"/>
          <w:lang w:eastAsia="zh-CN"/>
        </w:rPr>
        <w:t>Annex C.3.1</w:t>
      </w:r>
      <w:r w:rsidRPr="006F13B4">
        <w:rPr>
          <w:rFonts w:eastAsia="SimSun"/>
        </w:rPr>
        <w:t>.</w:t>
      </w:r>
    </w:p>
    <w:p w14:paraId="0D8DC112" w14:textId="77777777" w:rsidR="009041A0" w:rsidRPr="006F13B4" w:rsidRDefault="009041A0" w:rsidP="009041A0">
      <w:pPr>
        <w:rPr>
          <w:rFonts w:eastAsia="SimSun"/>
          <w:lang w:eastAsia="zh-CN"/>
        </w:rPr>
      </w:pPr>
      <w:r w:rsidRPr="006F13B4">
        <w:rPr>
          <w:rFonts w:eastAsia="SimSun"/>
        </w:rPr>
        <w:t>The test purpose</w:t>
      </w:r>
      <w:r w:rsidRPr="006F13B4">
        <w:rPr>
          <w:rFonts w:eastAsia="SimSun"/>
          <w:lang w:eastAsia="zh-CN"/>
        </w:rPr>
        <w:t>s</w:t>
      </w:r>
      <w:r w:rsidRPr="006F13B4">
        <w:rPr>
          <w:rFonts w:eastAsia="SimSun"/>
        </w:rPr>
        <w:t xml:space="preserve"> are specified in Table </w:t>
      </w:r>
      <w:r>
        <w:rPr>
          <w:rFonts w:eastAsia="SimSun"/>
        </w:rPr>
        <w:t>5.2.2.2.21</w:t>
      </w:r>
      <w:r w:rsidRPr="006F13B4">
        <w:rPr>
          <w:rFonts w:eastAsia="SimSun"/>
        </w:rPr>
        <w:t>-1</w:t>
      </w:r>
      <w:r w:rsidRPr="006F13B4">
        <w:rPr>
          <w:rFonts w:eastAsia="SimSun"/>
          <w:lang w:eastAsia="zh-CN"/>
        </w:rPr>
        <w:t>.</w:t>
      </w:r>
    </w:p>
    <w:p w14:paraId="1234953A" w14:textId="77777777" w:rsidR="009041A0" w:rsidRPr="006F13B4" w:rsidRDefault="009041A0" w:rsidP="009041A0">
      <w:pPr>
        <w:keepNext/>
        <w:keepLines/>
        <w:spacing w:before="60"/>
        <w:jc w:val="center"/>
        <w:rPr>
          <w:rFonts w:ascii="Arial" w:hAnsi="Arial"/>
          <w:b/>
        </w:rPr>
      </w:pPr>
      <w:r w:rsidRPr="006F13B4">
        <w:rPr>
          <w:rFonts w:ascii="Arial" w:hAnsi="Arial"/>
          <w:b/>
        </w:rPr>
        <w:t xml:space="preserve">Table </w:t>
      </w:r>
      <w:r>
        <w:rPr>
          <w:rFonts w:ascii="Arial" w:hAnsi="Arial"/>
          <w:b/>
        </w:rPr>
        <w:t>5.2.2.2.21</w:t>
      </w:r>
      <w:r w:rsidRPr="006F13B4">
        <w:rPr>
          <w:rFonts w:ascii="Arial" w:hAnsi="Arial"/>
          <w:b/>
        </w:rPr>
        <w:t>-1</w:t>
      </w:r>
      <w:r w:rsidRPr="006F13B4">
        <w:rPr>
          <w:rFonts w:ascii="Arial" w:hAnsi="Arial"/>
          <w:b/>
          <w:lang w:eastAsia="zh-CN"/>
        </w:rPr>
        <w:t>:</w:t>
      </w:r>
      <w:r w:rsidRPr="006F13B4">
        <w:rPr>
          <w:rFonts w:ascii="Arial"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6F13B4" w14:paraId="054B0BF4"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064D82B4"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Purpose</w:t>
            </w:r>
          </w:p>
        </w:tc>
        <w:tc>
          <w:tcPr>
            <w:tcW w:w="4807" w:type="dxa"/>
            <w:tcBorders>
              <w:top w:val="single" w:sz="4" w:space="0" w:color="auto"/>
              <w:left w:val="single" w:sz="4" w:space="0" w:color="auto"/>
              <w:bottom w:val="single" w:sz="4" w:space="0" w:color="auto"/>
              <w:right w:val="single" w:sz="4" w:space="0" w:color="auto"/>
            </w:tcBorders>
            <w:hideMark/>
          </w:tcPr>
          <w:p w14:paraId="669BE272"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Test index</w:t>
            </w:r>
          </w:p>
        </w:tc>
      </w:tr>
      <w:tr w:rsidR="009041A0" w:rsidRPr="006F13B4" w14:paraId="332D792C"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2B164FA2" w14:textId="7D2824F1"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sz w:val="18"/>
              </w:rPr>
              <w:t xml:space="preserve">Verify UE performance in the </w:t>
            </w:r>
            <w:r>
              <w:rPr>
                <w:rFonts w:ascii="Arial" w:eastAsia="SimSun" w:hAnsi="Arial"/>
                <w:sz w:val="18"/>
              </w:rPr>
              <w:t>HST-SFN Scheme A</w:t>
            </w:r>
            <w:r w:rsidRPr="006F13B4">
              <w:rPr>
                <w:rFonts w:ascii="Arial" w:eastAsia="SimSun" w:hAnsi="Arial"/>
                <w:sz w:val="18"/>
              </w:rPr>
              <w:t xml:space="preserve"> scenario defined in B.3.</w:t>
            </w:r>
            <w:r w:rsidR="004737AF">
              <w:rPr>
                <w:rFonts w:ascii="Arial" w:eastAsia="SimSun" w:hAnsi="Arial"/>
                <w:sz w:val="18"/>
              </w:rPr>
              <w:t>5</w:t>
            </w:r>
          </w:p>
        </w:tc>
        <w:tc>
          <w:tcPr>
            <w:tcW w:w="4807" w:type="dxa"/>
            <w:tcBorders>
              <w:top w:val="single" w:sz="4" w:space="0" w:color="auto"/>
              <w:left w:val="single" w:sz="4" w:space="0" w:color="auto"/>
              <w:bottom w:val="single" w:sz="4" w:space="0" w:color="auto"/>
              <w:right w:val="single" w:sz="4" w:space="0" w:color="auto"/>
            </w:tcBorders>
            <w:hideMark/>
          </w:tcPr>
          <w:p w14:paraId="11F9B1FA" w14:textId="77777777"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sz w:val="18"/>
              </w:rPr>
              <w:t>1-1</w:t>
            </w:r>
          </w:p>
        </w:tc>
      </w:tr>
    </w:tbl>
    <w:p w14:paraId="728E4D0C" w14:textId="77777777" w:rsidR="009041A0" w:rsidRDefault="009041A0" w:rsidP="009041A0">
      <w:pPr>
        <w:keepNext/>
        <w:keepLines/>
        <w:spacing w:before="60"/>
        <w:rPr>
          <w:b/>
        </w:rPr>
      </w:pPr>
    </w:p>
    <w:p w14:paraId="582EAAD0" w14:textId="77777777" w:rsidR="009041A0" w:rsidRPr="006F13B4" w:rsidRDefault="009041A0" w:rsidP="009041A0">
      <w:pPr>
        <w:keepNext/>
        <w:keepLines/>
        <w:spacing w:before="60"/>
        <w:jc w:val="center"/>
        <w:rPr>
          <w:rFonts w:ascii="Arial" w:hAnsi="Arial"/>
          <w:b/>
        </w:rPr>
      </w:pPr>
      <w:r w:rsidRPr="006F13B4">
        <w:rPr>
          <w:rFonts w:ascii="Arial" w:hAnsi="Arial"/>
          <w:b/>
        </w:rPr>
        <w:t>Table 5.2.2.</w:t>
      </w:r>
      <w:r>
        <w:rPr>
          <w:rFonts w:ascii="Arial" w:hAnsi="Arial"/>
          <w:b/>
        </w:rPr>
        <w:t>2.21</w:t>
      </w:r>
      <w:r w:rsidRPr="006F13B4">
        <w:rPr>
          <w:rFonts w:ascii="Arial" w:hAnsi="Arial"/>
          <w:b/>
        </w:rPr>
        <w:t>-2</w:t>
      </w:r>
      <w:r w:rsidRPr="006F13B4">
        <w:rPr>
          <w:rFonts w:ascii="Arial" w:hAnsi="Arial"/>
          <w:b/>
          <w:lang w:eastAsia="zh-CN"/>
        </w:rPr>
        <w:t>:</w:t>
      </w:r>
      <w:r w:rsidRPr="006F13B4">
        <w:rPr>
          <w:rFonts w:ascii="Arial" w:hAnsi="Arial"/>
          <w:b/>
        </w:rPr>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531"/>
        <w:gridCol w:w="2278"/>
        <w:gridCol w:w="617"/>
        <w:gridCol w:w="3325"/>
      </w:tblGrid>
      <w:tr w:rsidR="009041A0" w:rsidRPr="006F13B4" w14:paraId="324CD2F0"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115BC54F"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D0FB7"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092CE" w14:textId="77777777" w:rsidR="009041A0" w:rsidRPr="006F13B4" w:rsidRDefault="009041A0" w:rsidP="00294AB6">
            <w:pPr>
              <w:keepNext/>
              <w:keepLines/>
              <w:spacing w:after="0"/>
              <w:jc w:val="center"/>
              <w:rPr>
                <w:rFonts w:ascii="Arial" w:eastAsia="SimSun" w:hAnsi="Arial"/>
                <w:b/>
                <w:sz w:val="18"/>
              </w:rPr>
            </w:pPr>
            <w:r w:rsidRPr="006F13B4">
              <w:rPr>
                <w:rFonts w:ascii="Arial" w:eastAsia="SimSun" w:hAnsi="Arial"/>
                <w:b/>
                <w:sz w:val="18"/>
              </w:rPr>
              <w:t>Value</w:t>
            </w:r>
          </w:p>
        </w:tc>
      </w:tr>
      <w:tr w:rsidR="009041A0" w:rsidRPr="006F13B4" w14:paraId="15C96803"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844FC75"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Duplex mode</w:t>
            </w:r>
          </w:p>
        </w:tc>
        <w:tc>
          <w:tcPr>
            <w:tcW w:w="0" w:type="auto"/>
            <w:tcBorders>
              <w:top w:val="single" w:sz="4" w:space="0" w:color="auto"/>
              <w:left w:val="single" w:sz="4" w:space="0" w:color="auto"/>
              <w:bottom w:val="single" w:sz="4" w:space="0" w:color="auto"/>
              <w:right w:val="single" w:sz="4" w:space="0" w:color="auto"/>
            </w:tcBorders>
          </w:tcPr>
          <w:p w14:paraId="1995E1FC"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60B2CFB" w14:textId="77777777" w:rsidR="009041A0" w:rsidRPr="006F13B4" w:rsidRDefault="009041A0" w:rsidP="00294AB6">
            <w:pPr>
              <w:keepNext/>
              <w:keepLines/>
              <w:spacing w:after="0"/>
              <w:jc w:val="center"/>
              <w:rPr>
                <w:rFonts w:ascii="Arial" w:eastAsia="SimSun" w:hAnsi="Arial"/>
                <w:sz w:val="18"/>
              </w:rPr>
            </w:pPr>
            <w:r>
              <w:rPr>
                <w:rFonts w:ascii="Arial" w:eastAsia="SimSun" w:hAnsi="Arial"/>
                <w:sz w:val="18"/>
              </w:rPr>
              <w:t>T</w:t>
            </w:r>
            <w:r w:rsidRPr="006F13B4">
              <w:rPr>
                <w:rFonts w:ascii="Arial" w:eastAsia="SimSun" w:hAnsi="Arial"/>
                <w:sz w:val="18"/>
              </w:rPr>
              <w:t>DD</w:t>
            </w:r>
          </w:p>
        </w:tc>
      </w:tr>
      <w:tr w:rsidR="009041A0" w:rsidRPr="006F13B4" w14:paraId="1C76F55B"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AA7F1DC"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Active DL BWP index</w:t>
            </w:r>
          </w:p>
        </w:tc>
        <w:tc>
          <w:tcPr>
            <w:tcW w:w="0" w:type="auto"/>
            <w:tcBorders>
              <w:top w:val="single" w:sz="4" w:space="0" w:color="auto"/>
              <w:left w:val="single" w:sz="4" w:space="0" w:color="auto"/>
              <w:bottom w:val="single" w:sz="4" w:space="0" w:color="auto"/>
              <w:right w:val="single" w:sz="4" w:space="0" w:color="auto"/>
            </w:tcBorders>
          </w:tcPr>
          <w:p w14:paraId="47F67CA8"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56191CE9"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w:t>
            </w:r>
          </w:p>
        </w:tc>
      </w:tr>
      <w:tr w:rsidR="009041A0" w:rsidRPr="006F13B4" w14:paraId="6252A4B8" w14:textId="77777777" w:rsidTr="00294AB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AAF6E51" w14:textId="77777777" w:rsidR="009041A0" w:rsidRPr="006F13B4" w:rsidRDefault="009041A0" w:rsidP="00294AB6">
            <w:pPr>
              <w:keepNext/>
              <w:keepLines/>
              <w:spacing w:after="0"/>
              <w:rPr>
                <w:rFonts w:ascii="Arial" w:eastAsia="SimSun" w:hAnsi="Arial"/>
                <w:sz w:val="18"/>
                <w:lang w:eastAsia="zh-CN"/>
              </w:rPr>
            </w:pPr>
            <w:r w:rsidRPr="006F13B4">
              <w:rPr>
                <w:rFonts w:ascii="Arial" w:eastAsia="SimSun" w:hAnsi="Arial" w:hint="eastAsia"/>
                <w:sz w:val="18"/>
                <w:lang w:eastAsia="zh-CN"/>
              </w:rPr>
              <w:t>P</w:t>
            </w:r>
            <w:r w:rsidRPr="006F13B4">
              <w:rPr>
                <w:rFonts w:ascii="Arial" w:eastAsia="SimSun" w:hAnsi="Arial"/>
                <w:sz w:val="18"/>
                <w:lang w:eastAsia="zh-CN"/>
              </w:rPr>
              <w:t xml:space="preserve">DCCH </w:t>
            </w:r>
            <w:r w:rsidRPr="006F13B4">
              <w:rPr>
                <w:rFonts w:ascii="Arial" w:eastAsia="SimSun" w:hAnsi="Arial"/>
                <w:sz w:val="18"/>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727CD20"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TCI state</w:t>
            </w:r>
          </w:p>
        </w:tc>
        <w:tc>
          <w:tcPr>
            <w:tcW w:w="0" w:type="auto"/>
            <w:tcBorders>
              <w:top w:val="single" w:sz="4" w:space="0" w:color="auto"/>
              <w:left w:val="single" w:sz="4" w:space="0" w:color="auto"/>
              <w:bottom w:val="single" w:sz="4" w:space="0" w:color="auto"/>
              <w:right w:val="single" w:sz="4" w:space="0" w:color="auto"/>
            </w:tcBorders>
          </w:tcPr>
          <w:p w14:paraId="2CF52B34"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548736EA" w14:textId="77777777" w:rsidR="009041A0" w:rsidRPr="006F13B4" w:rsidRDefault="009041A0" w:rsidP="00294AB6">
            <w:pPr>
              <w:keepNext/>
              <w:keepLines/>
              <w:spacing w:after="0"/>
              <w:jc w:val="center"/>
              <w:rPr>
                <w:rFonts w:ascii="Arial" w:eastAsia="SimSun" w:hAnsi="Arial"/>
                <w:sz w:val="18"/>
                <w:vertAlign w:val="superscript"/>
              </w:rPr>
            </w:pPr>
            <w:r w:rsidRPr="006F13B4">
              <w:rPr>
                <w:rFonts w:ascii="Arial" w:eastAsia="SimSun" w:hAnsi="Arial"/>
                <w:sz w:val="18"/>
              </w:rPr>
              <w:t>Note 1</w:t>
            </w:r>
          </w:p>
        </w:tc>
      </w:tr>
      <w:tr w:rsidR="009041A0" w:rsidRPr="006F13B4" w14:paraId="515B3B2B"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7860E66"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CE31395"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Mapping type</w:t>
            </w:r>
          </w:p>
        </w:tc>
        <w:tc>
          <w:tcPr>
            <w:tcW w:w="0" w:type="auto"/>
            <w:tcBorders>
              <w:top w:val="single" w:sz="4" w:space="0" w:color="auto"/>
              <w:left w:val="single" w:sz="4" w:space="0" w:color="auto"/>
              <w:bottom w:val="single" w:sz="4" w:space="0" w:color="auto"/>
              <w:right w:val="single" w:sz="4" w:space="0" w:color="auto"/>
            </w:tcBorders>
          </w:tcPr>
          <w:p w14:paraId="7E72FB44"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C1E4C20"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A</w:t>
            </w:r>
          </w:p>
        </w:tc>
      </w:tr>
      <w:tr w:rsidR="009041A0" w:rsidRPr="006F13B4" w14:paraId="273F000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3F9CEC4"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7E0F7F"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k0</w:t>
            </w:r>
          </w:p>
        </w:tc>
        <w:tc>
          <w:tcPr>
            <w:tcW w:w="0" w:type="auto"/>
            <w:tcBorders>
              <w:top w:val="single" w:sz="4" w:space="0" w:color="auto"/>
              <w:left w:val="single" w:sz="4" w:space="0" w:color="auto"/>
              <w:bottom w:val="single" w:sz="4" w:space="0" w:color="auto"/>
              <w:right w:val="single" w:sz="4" w:space="0" w:color="auto"/>
            </w:tcBorders>
          </w:tcPr>
          <w:p w14:paraId="2C2529E5"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8C4F6DB"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0</w:t>
            </w:r>
          </w:p>
        </w:tc>
      </w:tr>
      <w:tr w:rsidR="009041A0" w:rsidRPr="006F13B4" w14:paraId="6D03E52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6F10FE5"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FB87A0"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 xml:space="preserve">Starting symbol (S) </w:t>
            </w:r>
          </w:p>
        </w:tc>
        <w:tc>
          <w:tcPr>
            <w:tcW w:w="0" w:type="auto"/>
            <w:tcBorders>
              <w:top w:val="single" w:sz="4" w:space="0" w:color="auto"/>
              <w:left w:val="single" w:sz="4" w:space="0" w:color="auto"/>
              <w:bottom w:val="single" w:sz="4" w:space="0" w:color="auto"/>
              <w:right w:val="single" w:sz="4" w:space="0" w:color="auto"/>
            </w:tcBorders>
          </w:tcPr>
          <w:p w14:paraId="448EF13F"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AC9DBD9"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25E781E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4979FFE6"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85AFD62"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Length (L)</w:t>
            </w:r>
          </w:p>
        </w:tc>
        <w:tc>
          <w:tcPr>
            <w:tcW w:w="0" w:type="auto"/>
            <w:tcBorders>
              <w:top w:val="single" w:sz="4" w:space="0" w:color="auto"/>
              <w:left w:val="single" w:sz="4" w:space="0" w:color="auto"/>
              <w:bottom w:val="single" w:sz="4" w:space="0" w:color="auto"/>
              <w:right w:val="single" w:sz="4" w:space="0" w:color="auto"/>
            </w:tcBorders>
          </w:tcPr>
          <w:p w14:paraId="05B788D9"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D09A40D"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12</w:t>
            </w:r>
          </w:p>
        </w:tc>
      </w:tr>
      <w:tr w:rsidR="009041A0" w:rsidRPr="006F13B4" w14:paraId="6B1F478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D6F6C6F"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69FBF47"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aggregation factor</w:t>
            </w:r>
          </w:p>
        </w:tc>
        <w:tc>
          <w:tcPr>
            <w:tcW w:w="0" w:type="auto"/>
            <w:tcBorders>
              <w:top w:val="single" w:sz="4" w:space="0" w:color="auto"/>
              <w:left w:val="single" w:sz="4" w:space="0" w:color="auto"/>
              <w:bottom w:val="single" w:sz="4" w:space="0" w:color="auto"/>
              <w:right w:val="single" w:sz="4" w:space="0" w:color="auto"/>
            </w:tcBorders>
          </w:tcPr>
          <w:p w14:paraId="697A08A4"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9AA738B"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w:t>
            </w:r>
          </w:p>
        </w:tc>
      </w:tr>
      <w:tr w:rsidR="009041A0" w:rsidRPr="006F13B4" w14:paraId="71555DF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A08E4EF"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2437047"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PRB bundling type</w:t>
            </w:r>
          </w:p>
        </w:tc>
        <w:tc>
          <w:tcPr>
            <w:tcW w:w="0" w:type="auto"/>
            <w:tcBorders>
              <w:top w:val="single" w:sz="4" w:space="0" w:color="auto"/>
              <w:left w:val="single" w:sz="4" w:space="0" w:color="auto"/>
              <w:bottom w:val="single" w:sz="4" w:space="0" w:color="auto"/>
              <w:right w:val="single" w:sz="4" w:space="0" w:color="auto"/>
            </w:tcBorders>
          </w:tcPr>
          <w:p w14:paraId="60372A42"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F5D1758"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Static</w:t>
            </w:r>
          </w:p>
        </w:tc>
      </w:tr>
      <w:tr w:rsidR="009041A0" w:rsidRPr="006F13B4" w14:paraId="48601E1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30396A3"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BB6E26C"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PRB bundling size</w:t>
            </w:r>
          </w:p>
        </w:tc>
        <w:tc>
          <w:tcPr>
            <w:tcW w:w="0" w:type="auto"/>
            <w:tcBorders>
              <w:top w:val="single" w:sz="4" w:space="0" w:color="auto"/>
              <w:left w:val="single" w:sz="4" w:space="0" w:color="auto"/>
              <w:bottom w:val="single" w:sz="4" w:space="0" w:color="auto"/>
              <w:right w:val="single" w:sz="4" w:space="0" w:color="auto"/>
            </w:tcBorders>
          </w:tcPr>
          <w:p w14:paraId="62194923"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F179FF3"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37C47EC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A705405"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254059B"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Resource allocation type</w:t>
            </w:r>
          </w:p>
        </w:tc>
        <w:tc>
          <w:tcPr>
            <w:tcW w:w="0" w:type="auto"/>
            <w:tcBorders>
              <w:top w:val="single" w:sz="4" w:space="0" w:color="auto"/>
              <w:left w:val="single" w:sz="4" w:space="0" w:color="auto"/>
              <w:bottom w:val="single" w:sz="4" w:space="0" w:color="auto"/>
              <w:right w:val="single" w:sz="4" w:space="0" w:color="auto"/>
            </w:tcBorders>
          </w:tcPr>
          <w:p w14:paraId="5C67D137"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5D216E1"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0</w:t>
            </w:r>
          </w:p>
        </w:tc>
      </w:tr>
      <w:tr w:rsidR="009041A0" w:rsidRPr="006F13B4" w14:paraId="28E305F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8410F69"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2F8E492"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RBG size</w:t>
            </w:r>
          </w:p>
        </w:tc>
        <w:tc>
          <w:tcPr>
            <w:tcW w:w="0" w:type="auto"/>
            <w:tcBorders>
              <w:top w:val="single" w:sz="4" w:space="0" w:color="auto"/>
              <w:left w:val="single" w:sz="4" w:space="0" w:color="auto"/>
              <w:bottom w:val="single" w:sz="4" w:space="0" w:color="auto"/>
              <w:right w:val="single" w:sz="4" w:space="0" w:color="auto"/>
            </w:tcBorders>
          </w:tcPr>
          <w:p w14:paraId="61657C12"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D559FE0"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lang w:eastAsia="zh-CN"/>
              </w:rPr>
              <w:t>Config2</w:t>
            </w:r>
          </w:p>
        </w:tc>
      </w:tr>
      <w:tr w:rsidR="009041A0" w:rsidRPr="006F13B4" w14:paraId="0F7DC92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8692B1A"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5A751C5"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tcPr>
          <w:p w14:paraId="5EF8DDCA"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C616574"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Non-interleaved</w:t>
            </w:r>
          </w:p>
        </w:tc>
      </w:tr>
      <w:tr w:rsidR="009041A0" w:rsidRPr="006F13B4" w14:paraId="4DA1C02C"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79B28AC"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6743536"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szCs w:val="22"/>
                <w:lang w:eastAsia="ja-JP"/>
              </w:rPr>
              <w:t>VRB-to-PRB mapping interleave</w:t>
            </w:r>
            <w:r w:rsidRPr="006F13B4">
              <w:rPr>
                <w:rFonts w:ascii="Arial" w:eastAsia="SimSun" w:hAnsi="Arial"/>
                <w:sz w:val="18"/>
                <w:szCs w:val="22"/>
                <w:lang w:val="en-US" w:eastAsia="ja-JP"/>
              </w:rPr>
              <w:t>r</w:t>
            </w:r>
            <w:r w:rsidRPr="006F13B4">
              <w:rPr>
                <w:rFonts w:ascii="Arial" w:eastAsia="SimSun" w:hAnsi="Arial"/>
                <w:sz w:val="18"/>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tcPr>
          <w:p w14:paraId="732A3394"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509A23D"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N/A</w:t>
            </w:r>
          </w:p>
        </w:tc>
      </w:tr>
      <w:tr w:rsidR="009041A0" w:rsidRPr="006F13B4" w14:paraId="77CF907F"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515632CC"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72E79BA4" w14:textId="77777777" w:rsidR="009041A0" w:rsidRPr="006F13B4" w:rsidRDefault="009041A0" w:rsidP="00294AB6">
            <w:pPr>
              <w:keepNext/>
              <w:keepLines/>
              <w:spacing w:after="0"/>
              <w:rPr>
                <w:rFonts w:ascii="Arial" w:eastAsia="SimSun" w:hAnsi="Arial"/>
                <w:sz w:val="18"/>
                <w:szCs w:val="22"/>
                <w:lang w:eastAsia="ja-JP"/>
              </w:rPr>
            </w:pPr>
            <w:r w:rsidRPr="006F13B4">
              <w:rPr>
                <w:rFonts w:ascii="Arial" w:eastAsia="SimSun" w:hAnsi="Arial"/>
                <w:sz w:val="18"/>
              </w:rPr>
              <w:t>TCI state</w:t>
            </w:r>
          </w:p>
        </w:tc>
        <w:tc>
          <w:tcPr>
            <w:tcW w:w="0" w:type="auto"/>
            <w:tcBorders>
              <w:top w:val="single" w:sz="4" w:space="0" w:color="auto"/>
              <w:left w:val="single" w:sz="4" w:space="0" w:color="auto"/>
              <w:bottom w:val="single" w:sz="4" w:space="0" w:color="auto"/>
              <w:right w:val="single" w:sz="4" w:space="0" w:color="auto"/>
            </w:tcBorders>
          </w:tcPr>
          <w:p w14:paraId="3A4AD31F"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63921F81"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Note 1</w:t>
            </w:r>
          </w:p>
        </w:tc>
      </w:tr>
      <w:tr w:rsidR="009041A0" w:rsidRPr="006F13B4" w14:paraId="4A036D28"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0E742E8"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2FEB856" w14:textId="77777777" w:rsidR="009041A0" w:rsidRPr="006F13B4" w:rsidRDefault="009041A0" w:rsidP="00294AB6">
            <w:pPr>
              <w:keepNext/>
              <w:keepLines/>
              <w:spacing w:after="0"/>
              <w:rPr>
                <w:rFonts w:ascii="Arial" w:eastAsia="SimSun" w:hAnsi="Arial" w:cs="Arial"/>
                <w:sz w:val="18"/>
                <w:szCs w:val="18"/>
              </w:rPr>
            </w:pPr>
            <w:r w:rsidRPr="006F13B4">
              <w:rPr>
                <w:rFonts w:ascii="Arial" w:eastAsia="SimSun" w:hAnsi="Arial" w:cs="Arial"/>
                <w:sz w:val="18"/>
                <w:szCs w:val="18"/>
              </w:rPr>
              <w:t>DMRS Type</w:t>
            </w:r>
          </w:p>
        </w:tc>
        <w:tc>
          <w:tcPr>
            <w:tcW w:w="0" w:type="auto"/>
            <w:tcBorders>
              <w:top w:val="single" w:sz="4" w:space="0" w:color="auto"/>
              <w:left w:val="single" w:sz="4" w:space="0" w:color="auto"/>
              <w:bottom w:val="single" w:sz="4" w:space="0" w:color="auto"/>
              <w:right w:val="single" w:sz="4" w:space="0" w:color="auto"/>
            </w:tcBorders>
          </w:tcPr>
          <w:p w14:paraId="30F2B766"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A729D24"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Type 1</w:t>
            </w:r>
          </w:p>
        </w:tc>
      </w:tr>
      <w:tr w:rsidR="009041A0" w:rsidRPr="006F13B4" w14:paraId="68313E3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07F73C6"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489170C"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Number of additional DMRS</w:t>
            </w:r>
          </w:p>
        </w:tc>
        <w:tc>
          <w:tcPr>
            <w:tcW w:w="0" w:type="auto"/>
            <w:tcBorders>
              <w:top w:val="single" w:sz="4" w:space="0" w:color="auto"/>
              <w:left w:val="single" w:sz="4" w:space="0" w:color="auto"/>
              <w:bottom w:val="single" w:sz="4" w:space="0" w:color="auto"/>
              <w:right w:val="single" w:sz="4" w:space="0" w:color="auto"/>
            </w:tcBorders>
          </w:tcPr>
          <w:p w14:paraId="0A45EFF8"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813BC72"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w:t>
            </w:r>
          </w:p>
        </w:tc>
      </w:tr>
      <w:tr w:rsidR="009041A0" w:rsidRPr="006F13B4" w14:paraId="70BF0A68"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42C8937" w14:textId="77777777" w:rsidR="009041A0" w:rsidRPr="006F13B4" w:rsidRDefault="009041A0" w:rsidP="00294AB6">
            <w:pPr>
              <w:keepNext/>
              <w:keepLines/>
              <w:spacing w:after="0"/>
              <w:rPr>
                <w:rFonts w:ascii="Arial" w:eastAsia="SimSun" w:hAnsi="Arial"/>
                <w:sz w:val="18"/>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B98D686"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tcPr>
          <w:p w14:paraId="316AC0D3" w14:textId="77777777" w:rsidR="009041A0" w:rsidRPr="006F13B4" w:rsidRDefault="009041A0" w:rsidP="00294AB6">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67743917" w14:textId="77777777" w:rsidR="009041A0" w:rsidRPr="006F13B4" w:rsidRDefault="009041A0" w:rsidP="00294AB6">
            <w:pPr>
              <w:keepNext/>
              <w:keepLines/>
              <w:spacing w:after="0"/>
              <w:jc w:val="center"/>
              <w:rPr>
                <w:rFonts w:ascii="Arial" w:eastAsia="SimSun" w:hAnsi="Arial"/>
                <w:sz w:val="18"/>
                <w:lang w:eastAsia="zh-CN"/>
              </w:rPr>
            </w:pPr>
            <w:r w:rsidRPr="006F13B4">
              <w:rPr>
                <w:rFonts w:ascii="Arial" w:eastAsia="SimSun" w:hAnsi="Arial"/>
                <w:sz w:val="18"/>
                <w:lang w:eastAsia="zh-CN"/>
              </w:rPr>
              <w:t>1</w:t>
            </w:r>
          </w:p>
        </w:tc>
      </w:tr>
      <w:tr w:rsidR="00985D2F" w:rsidRPr="006F13B4" w14:paraId="0588E454"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BFF3CED" w14:textId="77777777" w:rsidR="00985D2F" w:rsidRPr="006F13B4" w:rsidRDefault="00985D2F" w:rsidP="00985D2F">
            <w:pPr>
              <w:keepNext/>
              <w:keepLines/>
              <w:spacing w:after="0"/>
              <w:rPr>
                <w:rFonts w:ascii="Arial" w:eastAsia="SimSun" w:hAnsi="Arial"/>
                <w:sz w:val="18"/>
                <w:lang w:eastAsia="zh-CN"/>
              </w:rPr>
            </w:pPr>
            <w:r w:rsidRPr="006F13B4">
              <w:rPr>
                <w:rFonts w:ascii="Arial" w:eastAsia="SimSun" w:hAnsi="Arial"/>
                <w:sz w:val="18"/>
                <w:lang w:eastAsia="zh-CN"/>
              </w:rPr>
              <w:t>CSI-RS for tracking</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9D147C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#1</w:t>
            </w:r>
          </w:p>
        </w:tc>
        <w:tc>
          <w:tcPr>
            <w:tcW w:w="0" w:type="auto"/>
            <w:tcBorders>
              <w:top w:val="single" w:sz="4" w:space="0" w:color="auto"/>
              <w:left w:val="single" w:sz="4" w:space="0" w:color="auto"/>
              <w:bottom w:val="single" w:sz="4" w:space="0" w:color="auto"/>
              <w:right w:val="single" w:sz="4" w:space="0" w:color="auto"/>
            </w:tcBorders>
          </w:tcPr>
          <w:p w14:paraId="2CBABA7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12902AAB"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D43BAF2"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035240B4" w14:textId="4A67887E"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9 for CSI-RS resource 2 and 4</w:t>
            </w:r>
          </w:p>
        </w:tc>
      </w:tr>
      <w:tr w:rsidR="00985D2F" w:rsidRPr="006F13B4" w14:paraId="46292602" w14:textId="77777777" w:rsidTr="00294AB6">
        <w:trPr>
          <w:jc w:val="center"/>
        </w:trPr>
        <w:tc>
          <w:tcPr>
            <w:tcW w:w="0" w:type="auto"/>
            <w:vMerge/>
            <w:tcBorders>
              <w:left w:val="single" w:sz="4" w:space="0" w:color="auto"/>
              <w:right w:val="single" w:sz="4" w:space="0" w:color="auto"/>
            </w:tcBorders>
            <w:shd w:val="clear" w:color="auto" w:fill="auto"/>
            <w:vAlign w:val="center"/>
          </w:tcPr>
          <w:p w14:paraId="6FAC2110"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397D5CA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957B14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5437F4D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01B98B7F" w14:textId="7BDD49B3"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20 for CSI-RS resource 1,2,3,4.</w:t>
            </w:r>
          </w:p>
        </w:tc>
      </w:tr>
      <w:tr w:rsidR="00985D2F" w:rsidRPr="006F13B4" w14:paraId="50A22D8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3A3EE46"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32F8D237"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EA5593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785BF5D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7AF2D354" w14:textId="7618A872"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1 and 2</w:t>
            </w:r>
            <w:r w:rsidRPr="002C7269">
              <w:rPr>
                <w:rFonts w:ascii="Arial" w:eastAsia="SimSun" w:hAnsi="Arial"/>
                <w:sz w:val="18"/>
              </w:rPr>
              <w:br/>
              <w:t>2 for CSI-RS resource 3 and 4</w:t>
            </w:r>
          </w:p>
        </w:tc>
      </w:tr>
      <w:tr w:rsidR="00985D2F" w:rsidRPr="006F13B4" w14:paraId="03E5513E" w14:textId="77777777" w:rsidTr="00294AB6">
        <w:trPr>
          <w:jc w:val="center"/>
        </w:trPr>
        <w:tc>
          <w:tcPr>
            <w:tcW w:w="0" w:type="auto"/>
            <w:vMerge/>
            <w:tcBorders>
              <w:left w:val="single" w:sz="4" w:space="0" w:color="auto"/>
              <w:right w:val="single" w:sz="4" w:space="0" w:color="auto"/>
            </w:tcBorders>
            <w:shd w:val="clear" w:color="auto" w:fill="auto"/>
            <w:vAlign w:val="center"/>
          </w:tcPr>
          <w:p w14:paraId="78B9A986"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05A961D5"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E1AEE7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7A3A1228"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20D76FB6" w14:textId="31EA4444"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#3</w:t>
            </w:r>
          </w:p>
        </w:tc>
      </w:tr>
      <w:tr w:rsidR="00985D2F" w:rsidRPr="006F13B4" w14:paraId="5F654D6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F6A6CE0"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0DF8D71"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#2</w:t>
            </w:r>
          </w:p>
        </w:tc>
        <w:tc>
          <w:tcPr>
            <w:tcW w:w="0" w:type="auto"/>
            <w:tcBorders>
              <w:top w:val="single" w:sz="4" w:space="0" w:color="auto"/>
              <w:left w:val="single" w:sz="4" w:space="0" w:color="auto"/>
              <w:bottom w:val="single" w:sz="4" w:space="0" w:color="auto"/>
              <w:right w:val="single" w:sz="4" w:space="0" w:color="auto"/>
            </w:tcBorders>
          </w:tcPr>
          <w:p w14:paraId="1B41E72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A4D27AC"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3ED20FA9" w14:textId="1CEEE939"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172AC8C8" w14:textId="1476014F"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10 for CSI-RS resource </w:t>
            </w:r>
            <w:r>
              <w:rPr>
                <w:rFonts w:ascii="Arial" w:eastAsia="SimSun" w:hAnsi="Arial"/>
                <w:sz w:val="18"/>
              </w:rPr>
              <w:t>6</w:t>
            </w:r>
            <w:r w:rsidRPr="002C7269">
              <w:rPr>
                <w:rFonts w:ascii="Arial" w:eastAsia="SimSun" w:hAnsi="Arial"/>
                <w:sz w:val="18"/>
              </w:rPr>
              <w:t xml:space="preserve"> and 8</w:t>
            </w:r>
          </w:p>
        </w:tc>
      </w:tr>
      <w:tr w:rsidR="00985D2F" w:rsidRPr="006F13B4" w14:paraId="597251AA" w14:textId="77777777" w:rsidTr="00294AB6">
        <w:trPr>
          <w:jc w:val="center"/>
        </w:trPr>
        <w:tc>
          <w:tcPr>
            <w:tcW w:w="0" w:type="auto"/>
            <w:vMerge/>
            <w:tcBorders>
              <w:left w:val="single" w:sz="4" w:space="0" w:color="auto"/>
              <w:right w:val="single" w:sz="4" w:space="0" w:color="auto"/>
            </w:tcBorders>
            <w:shd w:val="clear" w:color="auto" w:fill="auto"/>
            <w:vAlign w:val="center"/>
          </w:tcPr>
          <w:p w14:paraId="4C56B9AA"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361D7B69"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4143E0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379BF53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751C4AE6" w14:textId="6A8E8C83"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20 for CSI-RS resource 5,6,7,8.</w:t>
            </w:r>
          </w:p>
        </w:tc>
      </w:tr>
      <w:tr w:rsidR="00985D2F" w:rsidRPr="006F13B4" w14:paraId="665A9E6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1B3C732"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38ED73E0"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883206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297E186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657C2314" w14:textId="24627DE7"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5 and 6</w:t>
            </w:r>
            <w:r w:rsidRPr="002C7269">
              <w:rPr>
                <w:rFonts w:ascii="Arial" w:eastAsia="SimSun" w:hAnsi="Arial"/>
                <w:sz w:val="18"/>
              </w:rPr>
              <w:br/>
              <w:t>2 for CSI-RS resource 7 and 8</w:t>
            </w:r>
          </w:p>
        </w:tc>
      </w:tr>
      <w:tr w:rsidR="00985D2F" w:rsidRPr="006F13B4" w14:paraId="76436861" w14:textId="77777777" w:rsidTr="00294AB6">
        <w:trPr>
          <w:jc w:val="center"/>
        </w:trPr>
        <w:tc>
          <w:tcPr>
            <w:tcW w:w="0" w:type="auto"/>
            <w:vMerge/>
            <w:tcBorders>
              <w:left w:val="single" w:sz="4" w:space="0" w:color="auto"/>
              <w:right w:val="single" w:sz="4" w:space="0" w:color="auto"/>
            </w:tcBorders>
            <w:shd w:val="clear" w:color="auto" w:fill="auto"/>
            <w:vAlign w:val="center"/>
          </w:tcPr>
          <w:p w14:paraId="3D7C34C8"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6101A230"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6B7FAD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2B1F8138"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72AD1D21" w14:textId="0C5CC174"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#4</w:t>
            </w:r>
          </w:p>
        </w:tc>
      </w:tr>
      <w:tr w:rsidR="00985D2F" w:rsidRPr="006F13B4" w14:paraId="704B888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30858F0"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248A0D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3</w:t>
            </w:r>
          </w:p>
        </w:tc>
        <w:tc>
          <w:tcPr>
            <w:tcW w:w="0" w:type="auto"/>
            <w:tcBorders>
              <w:top w:val="single" w:sz="4" w:space="0" w:color="auto"/>
              <w:left w:val="single" w:sz="4" w:space="0" w:color="auto"/>
              <w:bottom w:val="single" w:sz="4" w:space="0" w:color="auto"/>
              <w:right w:val="single" w:sz="4" w:space="0" w:color="auto"/>
            </w:tcBorders>
          </w:tcPr>
          <w:p w14:paraId="7750288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592FD8F9"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19F6AF48" w14:textId="0E1CDFC3"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72423080" w14:textId="04C0E7D4"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8 for CSI-RS resource </w:t>
            </w:r>
            <w:r>
              <w:rPr>
                <w:rFonts w:ascii="Arial" w:eastAsia="SimSun" w:hAnsi="Arial"/>
                <w:sz w:val="18"/>
              </w:rPr>
              <w:t>10</w:t>
            </w:r>
            <w:r w:rsidRPr="002C7269">
              <w:rPr>
                <w:rFonts w:ascii="Arial" w:eastAsia="SimSun" w:hAnsi="Arial"/>
                <w:sz w:val="18"/>
              </w:rPr>
              <w:t xml:space="preserve"> and 12</w:t>
            </w:r>
          </w:p>
        </w:tc>
      </w:tr>
      <w:tr w:rsidR="00985D2F" w:rsidRPr="006F13B4" w14:paraId="76B7943F" w14:textId="77777777" w:rsidTr="00294AB6">
        <w:trPr>
          <w:jc w:val="center"/>
        </w:trPr>
        <w:tc>
          <w:tcPr>
            <w:tcW w:w="0" w:type="auto"/>
            <w:vMerge/>
            <w:tcBorders>
              <w:left w:val="single" w:sz="4" w:space="0" w:color="auto"/>
              <w:right w:val="single" w:sz="4" w:space="0" w:color="auto"/>
            </w:tcBorders>
            <w:shd w:val="clear" w:color="auto" w:fill="auto"/>
            <w:vAlign w:val="center"/>
          </w:tcPr>
          <w:p w14:paraId="1CC1576C"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40437C8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80C82D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1305008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41F1DCFC" w14:textId="30C8D1FB"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20 for CSI-RS resource 9,10,11,12.</w:t>
            </w:r>
          </w:p>
        </w:tc>
      </w:tr>
      <w:tr w:rsidR="00985D2F" w:rsidRPr="006F13B4" w14:paraId="56C34AC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BBF39E2"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721C7CD3"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9ED8FE1"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39B593D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05F6590F" w14:textId="75B06943"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9 and 10</w:t>
            </w:r>
            <w:r w:rsidRPr="002C7269">
              <w:rPr>
                <w:rFonts w:ascii="Arial" w:eastAsia="SimSun" w:hAnsi="Arial"/>
                <w:sz w:val="18"/>
              </w:rPr>
              <w:br/>
              <w:t>2 for CSI-RS resource 11 and 12</w:t>
            </w:r>
          </w:p>
        </w:tc>
      </w:tr>
      <w:tr w:rsidR="00985D2F" w:rsidRPr="006F13B4" w14:paraId="4E8E0421"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D185BDC"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4A88B6C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9D9B2E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2FB25A36"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683B85EF" w14:textId="5809D001" w:rsidR="00985D2F" w:rsidRPr="006F13B4" w:rsidRDefault="00985D2F" w:rsidP="00985D2F">
            <w:pPr>
              <w:keepNext/>
              <w:keepLines/>
              <w:spacing w:after="0"/>
              <w:jc w:val="center"/>
              <w:rPr>
                <w:rFonts w:ascii="Arial" w:eastAsia="SimSun" w:hAnsi="Arial"/>
                <w:sz w:val="18"/>
              </w:rPr>
            </w:pPr>
            <w:r w:rsidRPr="002C7269">
              <w:rPr>
                <w:rFonts w:ascii="Arial" w:eastAsia="SimSun" w:hAnsi="Arial"/>
                <w:sz w:val="18"/>
              </w:rPr>
              <w:t>TCI state #5</w:t>
            </w:r>
          </w:p>
        </w:tc>
      </w:tr>
      <w:tr w:rsidR="00985D2F" w:rsidRPr="006F13B4" w14:paraId="3FA58D4D"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9414BD1" w14:textId="77777777" w:rsidR="00985D2F" w:rsidRPr="006F13B4" w:rsidRDefault="00985D2F" w:rsidP="00985D2F">
            <w:pPr>
              <w:keepNext/>
              <w:keepLines/>
              <w:spacing w:after="0"/>
              <w:rPr>
                <w:rFonts w:ascii="Arial" w:eastAsia="SimSun" w:hAnsi="Arial"/>
                <w:sz w:val="18"/>
                <w:lang w:eastAsia="zh-CN"/>
              </w:rPr>
            </w:pPr>
            <w:r w:rsidRPr="006F13B4">
              <w:rPr>
                <w:rFonts w:ascii="Arial" w:eastAsia="SimSun" w:hAnsi="Arial"/>
                <w:sz w:val="18"/>
              </w:rPr>
              <w:t>NZP CSI-RS for CSI acquisition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90664F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4</w:t>
            </w:r>
          </w:p>
        </w:tc>
        <w:tc>
          <w:tcPr>
            <w:tcW w:w="0" w:type="auto"/>
            <w:tcBorders>
              <w:top w:val="single" w:sz="4" w:space="0" w:color="auto"/>
              <w:left w:val="single" w:sz="4" w:space="0" w:color="auto"/>
              <w:bottom w:val="single" w:sz="4" w:space="0" w:color="auto"/>
              <w:right w:val="single" w:sz="4" w:space="0" w:color="auto"/>
            </w:tcBorders>
          </w:tcPr>
          <w:p w14:paraId="255D5CD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09BF3B30"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084E51D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12</w:t>
            </w:r>
          </w:p>
        </w:tc>
      </w:tr>
      <w:tr w:rsidR="00985D2F" w:rsidRPr="006F13B4" w14:paraId="5BD1C5A5" w14:textId="77777777" w:rsidTr="00294AB6">
        <w:trPr>
          <w:jc w:val="center"/>
        </w:trPr>
        <w:tc>
          <w:tcPr>
            <w:tcW w:w="0" w:type="auto"/>
            <w:vMerge/>
            <w:tcBorders>
              <w:left w:val="single" w:sz="4" w:space="0" w:color="auto"/>
              <w:right w:val="single" w:sz="4" w:space="0" w:color="auto"/>
            </w:tcBorders>
            <w:shd w:val="clear" w:color="auto" w:fill="auto"/>
            <w:vAlign w:val="center"/>
          </w:tcPr>
          <w:p w14:paraId="4D2A9CA9"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right w:val="single" w:sz="4" w:space="0" w:color="auto"/>
            </w:tcBorders>
            <w:shd w:val="clear" w:color="auto" w:fill="auto"/>
            <w:vAlign w:val="center"/>
          </w:tcPr>
          <w:p w14:paraId="76C8E97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4B2686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1B5C2B5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39F735A5" w14:textId="77777777" w:rsidR="00985D2F" w:rsidRPr="006F13B4" w:rsidRDefault="00985D2F" w:rsidP="00985D2F">
            <w:pPr>
              <w:keepNext/>
              <w:keepLines/>
              <w:spacing w:after="0"/>
              <w:jc w:val="center"/>
              <w:rPr>
                <w:rFonts w:ascii="Arial" w:eastAsia="SimSun" w:hAnsi="Arial"/>
                <w:sz w:val="18"/>
              </w:rPr>
            </w:pPr>
            <w:r>
              <w:rPr>
                <w:rFonts w:ascii="Arial" w:eastAsia="SimSun" w:hAnsi="Arial"/>
                <w:sz w:val="18"/>
              </w:rPr>
              <w:t>4</w:t>
            </w:r>
            <w:r w:rsidRPr="006F13B4">
              <w:rPr>
                <w:rFonts w:ascii="Arial" w:eastAsia="SimSun" w:hAnsi="Arial"/>
                <w:sz w:val="18"/>
              </w:rPr>
              <w:t>0</w:t>
            </w:r>
          </w:p>
        </w:tc>
      </w:tr>
      <w:tr w:rsidR="00985D2F" w:rsidRPr="006F13B4" w14:paraId="4A48845C"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9982874"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7D54B7F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6235A8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05558D9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3E25C6C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35191866" w14:textId="77777777" w:rsidTr="00294AB6">
        <w:trPr>
          <w:jc w:val="center"/>
        </w:trPr>
        <w:tc>
          <w:tcPr>
            <w:tcW w:w="0" w:type="auto"/>
            <w:vMerge/>
            <w:tcBorders>
              <w:left w:val="single" w:sz="4" w:space="0" w:color="auto"/>
              <w:right w:val="single" w:sz="4" w:space="0" w:color="auto"/>
            </w:tcBorders>
            <w:shd w:val="clear" w:color="auto" w:fill="auto"/>
            <w:vAlign w:val="center"/>
          </w:tcPr>
          <w:p w14:paraId="5B0A87C0"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3E06B1C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1DF281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0912ADF1"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2CA79C04"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#0</w:t>
            </w:r>
          </w:p>
        </w:tc>
      </w:tr>
      <w:tr w:rsidR="00985D2F" w:rsidRPr="006F13B4" w14:paraId="0F35F85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EC9DDD1"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14F6FD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5</w:t>
            </w:r>
          </w:p>
        </w:tc>
        <w:tc>
          <w:tcPr>
            <w:tcW w:w="0" w:type="auto"/>
            <w:tcBorders>
              <w:top w:val="single" w:sz="4" w:space="0" w:color="auto"/>
              <w:left w:val="single" w:sz="4" w:space="0" w:color="auto"/>
              <w:bottom w:val="single" w:sz="4" w:space="0" w:color="auto"/>
              <w:right w:val="single" w:sz="4" w:space="0" w:color="auto"/>
            </w:tcBorders>
          </w:tcPr>
          <w:p w14:paraId="1F819D6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A80A1FB"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3D2F60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13</w:t>
            </w:r>
          </w:p>
        </w:tc>
      </w:tr>
      <w:tr w:rsidR="00985D2F" w:rsidRPr="006F13B4" w14:paraId="673348D2" w14:textId="77777777" w:rsidTr="00294AB6">
        <w:trPr>
          <w:jc w:val="center"/>
        </w:trPr>
        <w:tc>
          <w:tcPr>
            <w:tcW w:w="0" w:type="auto"/>
            <w:vMerge/>
            <w:tcBorders>
              <w:left w:val="single" w:sz="4" w:space="0" w:color="auto"/>
              <w:right w:val="single" w:sz="4" w:space="0" w:color="auto"/>
            </w:tcBorders>
            <w:shd w:val="clear" w:color="auto" w:fill="auto"/>
            <w:vAlign w:val="center"/>
          </w:tcPr>
          <w:p w14:paraId="2485BEA2"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39EF2531"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72A89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17B9550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3C000101" w14:textId="77777777" w:rsidR="00985D2F" w:rsidRPr="006F13B4" w:rsidRDefault="00985D2F" w:rsidP="00985D2F">
            <w:pPr>
              <w:keepNext/>
              <w:keepLines/>
              <w:spacing w:after="0"/>
              <w:jc w:val="center"/>
              <w:rPr>
                <w:rFonts w:ascii="Arial" w:eastAsia="SimSun" w:hAnsi="Arial"/>
                <w:sz w:val="18"/>
              </w:rPr>
            </w:pPr>
            <w:r>
              <w:rPr>
                <w:rFonts w:ascii="Arial" w:eastAsia="SimSun" w:hAnsi="Arial"/>
                <w:sz w:val="18"/>
              </w:rPr>
              <w:t>4</w:t>
            </w:r>
            <w:r w:rsidRPr="006F13B4">
              <w:rPr>
                <w:rFonts w:ascii="Arial" w:eastAsia="SimSun" w:hAnsi="Arial"/>
                <w:sz w:val="18"/>
              </w:rPr>
              <w:t>0</w:t>
            </w:r>
          </w:p>
        </w:tc>
      </w:tr>
      <w:tr w:rsidR="00985D2F" w:rsidRPr="006F13B4" w14:paraId="1189385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57D88B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2BF39C71"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BC5767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215E7DC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410C5798"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5D5341A3" w14:textId="77777777" w:rsidTr="00294AB6">
        <w:trPr>
          <w:jc w:val="center"/>
        </w:trPr>
        <w:tc>
          <w:tcPr>
            <w:tcW w:w="0" w:type="auto"/>
            <w:vMerge/>
            <w:tcBorders>
              <w:left w:val="single" w:sz="4" w:space="0" w:color="auto"/>
              <w:right w:val="single" w:sz="4" w:space="0" w:color="auto"/>
            </w:tcBorders>
            <w:shd w:val="clear" w:color="auto" w:fill="auto"/>
            <w:vAlign w:val="center"/>
          </w:tcPr>
          <w:p w14:paraId="58422396"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7C5C191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43C75C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4E7E4FA5"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5EC24162"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#1</w:t>
            </w:r>
          </w:p>
        </w:tc>
      </w:tr>
      <w:tr w:rsidR="00985D2F" w:rsidRPr="006F13B4" w14:paraId="634F115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E09FFC7" w14:textId="77777777" w:rsidR="00985D2F" w:rsidRPr="006F13B4" w:rsidRDefault="00985D2F" w:rsidP="00985D2F">
            <w:pPr>
              <w:keepNext/>
              <w:keepLines/>
              <w:spacing w:after="0"/>
              <w:rPr>
                <w:rFonts w:ascii="Arial" w:eastAsia="SimSun" w:hAnsi="Arial"/>
                <w:sz w:val="18"/>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0A64EE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Resource set #</w:t>
            </w:r>
            <w:r>
              <w:rPr>
                <w:rFonts w:ascii="Arial" w:eastAsia="SimSun" w:hAnsi="Arial"/>
                <w:sz w:val="18"/>
              </w:rPr>
              <w:t>6</w:t>
            </w:r>
          </w:p>
        </w:tc>
        <w:tc>
          <w:tcPr>
            <w:tcW w:w="0" w:type="auto"/>
            <w:tcBorders>
              <w:top w:val="single" w:sz="4" w:space="0" w:color="auto"/>
              <w:left w:val="single" w:sz="4" w:space="0" w:color="auto"/>
              <w:bottom w:val="single" w:sz="4" w:space="0" w:color="auto"/>
              <w:right w:val="single" w:sz="4" w:space="0" w:color="auto"/>
            </w:tcBorders>
          </w:tcPr>
          <w:p w14:paraId="472DFD6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A5F8AE6"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4E6066A8"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l</w:t>
            </w:r>
            <w:r w:rsidRPr="006F13B4">
              <w:rPr>
                <w:rFonts w:ascii="Arial" w:eastAsia="SimSun" w:hAnsi="Arial"/>
                <w:sz w:val="18"/>
                <w:vertAlign w:val="subscript"/>
              </w:rPr>
              <w:t>0</w:t>
            </w:r>
            <w:r w:rsidRPr="006F13B4">
              <w:rPr>
                <w:rFonts w:ascii="Arial" w:eastAsia="SimSun" w:hAnsi="Arial"/>
                <w:sz w:val="18"/>
              </w:rPr>
              <w:t xml:space="preserve"> = </w:t>
            </w:r>
            <w:r>
              <w:rPr>
                <w:rFonts w:ascii="Arial" w:eastAsia="SimSun" w:hAnsi="Arial"/>
                <w:sz w:val="18"/>
              </w:rPr>
              <w:t>7</w:t>
            </w:r>
          </w:p>
        </w:tc>
      </w:tr>
      <w:tr w:rsidR="00985D2F" w:rsidRPr="006F13B4" w14:paraId="19259B2C" w14:textId="77777777" w:rsidTr="00294AB6">
        <w:trPr>
          <w:jc w:val="center"/>
        </w:trPr>
        <w:tc>
          <w:tcPr>
            <w:tcW w:w="0" w:type="auto"/>
            <w:vMerge/>
            <w:tcBorders>
              <w:left w:val="single" w:sz="4" w:space="0" w:color="auto"/>
              <w:right w:val="single" w:sz="4" w:space="0" w:color="auto"/>
            </w:tcBorders>
            <w:shd w:val="clear" w:color="auto" w:fill="auto"/>
            <w:vAlign w:val="center"/>
          </w:tcPr>
          <w:p w14:paraId="6B5966C2"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tcPr>
          <w:p w14:paraId="5FC8221A"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BD1229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periodicity</w:t>
            </w:r>
          </w:p>
        </w:tc>
        <w:tc>
          <w:tcPr>
            <w:tcW w:w="0" w:type="auto"/>
            <w:tcBorders>
              <w:top w:val="single" w:sz="4" w:space="0" w:color="auto"/>
              <w:left w:val="single" w:sz="4" w:space="0" w:color="auto"/>
              <w:bottom w:val="single" w:sz="4" w:space="0" w:color="auto"/>
              <w:right w:val="single" w:sz="4" w:space="0" w:color="auto"/>
            </w:tcBorders>
          </w:tcPr>
          <w:p w14:paraId="41284728"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tcPr>
          <w:p w14:paraId="413E96A2" w14:textId="77777777" w:rsidR="00985D2F" w:rsidRPr="006F13B4" w:rsidRDefault="00985D2F" w:rsidP="00985D2F">
            <w:pPr>
              <w:keepNext/>
              <w:keepLines/>
              <w:spacing w:after="0"/>
              <w:jc w:val="center"/>
              <w:rPr>
                <w:rFonts w:ascii="Arial" w:eastAsia="SimSun" w:hAnsi="Arial"/>
                <w:sz w:val="18"/>
              </w:rPr>
            </w:pPr>
            <w:r>
              <w:rPr>
                <w:rFonts w:ascii="Arial" w:eastAsia="SimSun" w:hAnsi="Arial"/>
                <w:sz w:val="18"/>
              </w:rPr>
              <w:t>4</w:t>
            </w:r>
            <w:r w:rsidRPr="006F13B4">
              <w:rPr>
                <w:rFonts w:ascii="Arial" w:eastAsia="SimSun" w:hAnsi="Arial"/>
                <w:sz w:val="18"/>
              </w:rPr>
              <w:t>0</w:t>
            </w:r>
          </w:p>
        </w:tc>
      </w:tr>
      <w:tr w:rsidR="00985D2F" w:rsidRPr="006F13B4" w14:paraId="04DB7A2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2BEA40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shd w:val="clear" w:color="auto" w:fill="auto"/>
            <w:vAlign w:val="center"/>
            <w:hideMark/>
          </w:tcPr>
          <w:p w14:paraId="76A861FB"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4C3E38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offset</w:t>
            </w:r>
          </w:p>
        </w:tc>
        <w:tc>
          <w:tcPr>
            <w:tcW w:w="0" w:type="auto"/>
            <w:tcBorders>
              <w:top w:val="single" w:sz="4" w:space="0" w:color="auto"/>
              <w:left w:val="single" w:sz="4" w:space="0" w:color="auto"/>
              <w:bottom w:val="single" w:sz="4" w:space="0" w:color="auto"/>
              <w:right w:val="single" w:sz="4" w:space="0" w:color="auto"/>
            </w:tcBorders>
            <w:hideMark/>
          </w:tcPr>
          <w:p w14:paraId="59FC89E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hideMark/>
          </w:tcPr>
          <w:p w14:paraId="4844722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0</w:t>
            </w:r>
          </w:p>
        </w:tc>
      </w:tr>
      <w:tr w:rsidR="00985D2F" w:rsidRPr="006F13B4" w14:paraId="25546718"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72EA61BD" w14:textId="77777777" w:rsidR="00985D2F" w:rsidRPr="006F13B4" w:rsidRDefault="00985D2F" w:rsidP="00985D2F">
            <w:pPr>
              <w:keepNext/>
              <w:keepLines/>
              <w:spacing w:after="0"/>
              <w:rPr>
                <w:rFonts w:ascii="Arial" w:eastAsia="SimSun" w:hAnsi="Arial"/>
                <w:sz w:val="18"/>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4B4909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E1CA1B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info</w:t>
            </w:r>
          </w:p>
        </w:tc>
        <w:tc>
          <w:tcPr>
            <w:tcW w:w="0" w:type="auto"/>
            <w:tcBorders>
              <w:top w:val="single" w:sz="4" w:space="0" w:color="auto"/>
              <w:left w:val="single" w:sz="4" w:space="0" w:color="auto"/>
              <w:bottom w:val="single" w:sz="4" w:space="0" w:color="auto"/>
              <w:right w:val="single" w:sz="4" w:space="0" w:color="auto"/>
            </w:tcBorders>
          </w:tcPr>
          <w:p w14:paraId="6B75AD2B"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tcPr>
          <w:p w14:paraId="1C813ED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TCI state #</w:t>
            </w:r>
            <w:r>
              <w:rPr>
                <w:rFonts w:ascii="Arial" w:eastAsia="SimSun" w:hAnsi="Arial"/>
                <w:sz w:val="18"/>
              </w:rPr>
              <w:t>2</w:t>
            </w:r>
          </w:p>
        </w:tc>
      </w:tr>
      <w:tr w:rsidR="00985D2F" w:rsidRPr="006F13B4" w14:paraId="5C6B1A2C"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203C4E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#0</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5A5D32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55A2FF1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692234AE"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04BF10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CSI-RS resource 1 from 'CSI-RS for tracking Resource set #1' configuration</w:t>
            </w:r>
          </w:p>
        </w:tc>
      </w:tr>
      <w:tr w:rsidR="00985D2F" w:rsidRPr="006F13B4" w14:paraId="7450C4A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3D7E866"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CFB3F6F"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DBD6FE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5779A317"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072847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4FE2F47A"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59948159"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1330EF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21F8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2E114DCC"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8E2625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7304CE07"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0C9BC7E"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651153F"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A90C2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2344B83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E5D0E9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5CD2B859"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A60DE5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#1</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13DF2B1"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094304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200D655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CF6A2D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CSI-RS resource 5 from 'CSI-RS for tracking Resource set #2' configuration</w:t>
            </w:r>
          </w:p>
        </w:tc>
      </w:tr>
      <w:tr w:rsidR="00985D2F" w:rsidRPr="006F13B4" w14:paraId="4DE1583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AF713CA"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3BEDD9D"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48907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26DB53E4"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72E14D0"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3B0681E4"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5902EC7B"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037201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72AC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02903FDA"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2EE4CD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3281865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3B1D1A3"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7C40A78"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6D2768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231A308D"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EC54F57"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783F82D"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E0B60E4"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2</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590E7E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1CE03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25D31F70"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F69C3A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 xml:space="preserve">CSI-RS resource </w:t>
            </w:r>
            <w:r>
              <w:rPr>
                <w:rFonts w:ascii="Arial" w:eastAsia="SimSun" w:hAnsi="Arial"/>
                <w:sz w:val="18"/>
              </w:rPr>
              <w:t>9</w:t>
            </w:r>
            <w:r w:rsidRPr="006F13B4">
              <w:rPr>
                <w:rFonts w:ascii="Arial" w:eastAsia="SimSun" w:hAnsi="Arial"/>
                <w:sz w:val="18"/>
              </w:rPr>
              <w:t xml:space="preserve"> from 'CSI-RS for tracking Resource set #</w:t>
            </w:r>
            <w:r>
              <w:rPr>
                <w:rFonts w:ascii="Arial" w:eastAsia="SimSun" w:hAnsi="Arial"/>
                <w:sz w:val="18"/>
              </w:rPr>
              <w:t>3</w:t>
            </w:r>
            <w:r w:rsidRPr="006F13B4">
              <w:rPr>
                <w:rFonts w:ascii="Arial" w:eastAsia="SimSun" w:hAnsi="Arial"/>
                <w:sz w:val="18"/>
              </w:rPr>
              <w:t>' configuration</w:t>
            </w:r>
          </w:p>
        </w:tc>
      </w:tr>
      <w:tr w:rsidR="00985D2F" w:rsidRPr="006F13B4" w14:paraId="4647595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CD4784A"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E179396"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985C02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B287545"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A27DC9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A</w:t>
            </w:r>
          </w:p>
        </w:tc>
      </w:tr>
      <w:tr w:rsidR="00985D2F" w:rsidRPr="006F13B4" w14:paraId="371423C3"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3A3A2994"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459F29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9BCBDA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CSI-RS resource</w:t>
            </w:r>
          </w:p>
        </w:tc>
        <w:tc>
          <w:tcPr>
            <w:tcW w:w="0" w:type="auto"/>
            <w:tcBorders>
              <w:top w:val="single" w:sz="4" w:space="0" w:color="auto"/>
              <w:left w:val="single" w:sz="4" w:space="0" w:color="auto"/>
              <w:bottom w:val="single" w:sz="4" w:space="0" w:color="auto"/>
              <w:right w:val="single" w:sz="4" w:space="0" w:color="auto"/>
            </w:tcBorders>
          </w:tcPr>
          <w:p w14:paraId="08C3D8D4"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C6202D9"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6A3047E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1AACBD05"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FDC1FBC"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ABA74F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0E2629BC"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91BCA64"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18814E2"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9434022"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3</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40042AE"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90AB70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4B1C224B"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15C6B2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#0</w:t>
            </w:r>
          </w:p>
        </w:tc>
      </w:tr>
      <w:tr w:rsidR="00985D2F" w:rsidRPr="006F13B4" w14:paraId="37E1319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C95E7C8"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DE9E104"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06A059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6E6508A2"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509111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00CFCA5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5374078"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3B12FA8"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7E27B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25C719C3"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23405C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664BE7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E9233E9"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9DE565A"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1A37E6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68362397"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0004BB3"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4955BA8"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1EB83B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4</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3280839"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05443"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603D9236"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51F15D5"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#1</w:t>
            </w:r>
          </w:p>
        </w:tc>
      </w:tr>
      <w:tr w:rsidR="00985D2F" w:rsidRPr="006F13B4" w14:paraId="7221AE0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0E9F63F"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A98D442"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13CE1B"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6D6AB63"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479DD0B"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0476CDDA"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11D79B7"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2D3260A"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9672F3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368A314F"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927A9D"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58B4FAA1"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CC3DE90"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13E2742"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74ECD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28AFA49E"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54AFC10"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154C24A"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1FFE667"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TCI state #</w:t>
            </w:r>
            <w:r>
              <w:rPr>
                <w:rFonts w:ascii="Arial" w:eastAsia="SimSun" w:hAnsi="Arial"/>
                <w:sz w:val="18"/>
              </w:rPr>
              <w:t>5</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136D72F"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6FE9F0C6"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7CC6DFCD"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484AFA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SSB #</w:t>
            </w:r>
            <w:r>
              <w:rPr>
                <w:rFonts w:ascii="Arial" w:eastAsia="SimSun" w:hAnsi="Arial"/>
                <w:sz w:val="18"/>
              </w:rPr>
              <w:t>2</w:t>
            </w:r>
          </w:p>
        </w:tc>
      </w:tr>
      <w:tr w:rsidR="00985D2F" w:rsidRPr="006F13B4" w14:paraId="32362EC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4BAE5225"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992374B"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96040FD"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7CAA16C7"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438CDA6"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Type C</w:t>
            </w:r>
          </w:p>
        </w:tc>
      </w:tr>
      <w:tr w:rsidR="00985D2F" w:rsidRPr="006F13B4" w14:paraId="48318DE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3AE2B9D" w14:textId="77777777" w:rsidR="00985D2F" w:rsidRPr="006F13B4" w:rsidRDefault="00985D2F" w:rsidP="00985D2F">
            <w:pPr>
              <w:keepNext/>
              <w:keepLines/>
              <w:spacing w:after="0"/>
              <w:rPr>
                <w:rFonts w:ascii="Arial" w:eastAsia="SimSun" w:hAnsi="Arial"/>
                <w:sz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BCC0845"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D65F790"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SSB index</w:t>
            </w:r>
          </w:p>
        </w:tc>
        <w:tc>
          <w:tcPr>
            <w:tcW w:w="0" w:type="auto"/>
            <w:tcBorders>
              <w:top w:val="single" w:sz="4" w:space="0" w:color="auto"/>
              <w:left w:val="single" w:sz="4" w:space="0" w:color="auto"/>
              <w:bottom w:val="single" w:sz="4" w:space="0" w:color="auto"/>
              <w:right w:val="single" w:sz="4" w:space="0" w:color="auto"/>
            </w:tcBorders>
          </w:tcPr>
          <w:p w14:paraId="5BD72780"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81351AF"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2AA7CE67"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01D9CE7"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B19166B"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C7DF22C" w14:textId="77777777" w:rsidR="00985D2F" w:rsidRPr="006F13B4" w:rsidRDefault="00985D2F" w:rsidP="00985D2F">
            <w:pPr>
              <w:keepNext/>
              <w:keepLines/>
              <w:spacing w:after="0"/>
              <w:rPr>
                <w:rFonts w:ascii="Arial" w:eastAsia="SimSun" w:hAnsi="Arial"/>
                <w:sz w:val="18"/>
              </w:rPr>
            </w:pPr>
            <w:r w:rsidRPr="006F13B4">
              <w:rPr>
                <w:rFonts w:ascii="Arial" w:eastAsia="SimSun" w:hAnsi="Arial"/>
                <w:sz w:val="18"/>
              </w:rPr>
              <w:t>QCL Type</w:t>
            </w:r>
          </w:p>
        </w:tc>
        <w:tc>
          <w:tcPr>
            <w:tcW w:w="0" w:type="auto"/>
            <w:tcBorders>
              <w:top w:val="single" w:sz="4" w:space="0" w:color="auto"/>
              <w:left w:val="single" w:sz="4" w:space="0" w:color="auto"/>
              <w:bottom w:val="single" w:sz="4" w:space="0" w:color="auto"/>
              <w:right w:val="single" w:sz="4" w:space="0" w:color="auto"/>
            </w:tcBorders>
          </w:tcPr>
          <w:p w14:paraId="56C039A8" w14:textId="77777777" w:rsidR="00985D2F" w:rsidRPr="006F13B4" w:rsidRDefault="00985D2F" w:rsidP="00985D2F">
            <w:pPr>
              <w:keepNext/>
              <w:keepLines/>
              <w:spacing w:after="0"/>
              <w:jc w:val="center"/>
              <w:rPr>
                <w:rFonts w:ascii="Arial" w:eastAsia="SimSun" w:hAnsi="Arial"/>
                <w:sz w:val="18"/>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770BA4C" w14:textId="77777777" w:rsidR="00985D2F" w:rsidRPr="006F13B4" w:rsidRDefault="00985D2F" w:rsidP="00985D2F">
            <w:pPr>
              <w:keepNext/>
              <w:keepLines/>
              <w:spacing w:after="0"/>
              <w:jc w:val="center"/>
              <w:rPr>
                <w:rFonts w:ascii="Arial" w:eastAsia="SimSun" w:hAnsi="Arial"/>
                <w:sz w:val="18"/>
              </w:rPr>
            </w:pPr>
            <w:r w:rsidRPr="006F13B4">
              <w:rPr>
                <w:rFonts w:ascii="Arial" w:eastAsia="SimSun" w:hAnsi="Arial"/>
                <w:sz w:val="18"/>
              </w:rPr>
              <w:t>N/A</w:t>
            </w:r>
          </w:p>
        </w:tc>
      </w:tr>
      <w:tr w:rsidR="00985D2F" w:rsidRPr="006F13B4" w14:paraId="0AE0406D"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2A60244" w14:textId="77777777" w:rsidR="00985D2F" w:rsidRPr="006F13B4" w:rsidRDefault="00985D2F" w:rsidP="00985D2F">
            <w:pPr>
              <w:keepNext/>
              <w:keepLines/>
              <w:spacing w:after="0"/>
              <w:rPr>
                <w:rFonts w:ascii="Arial" w:eastAsia="SimSun" w:hAnsi="Arial"/>
                <w:sz w:val="18"/>
                <w:lang w:val="en-US"/>
              </w:rPr>
            </w:pPr>
            <w:r w:rsidRPr="006F13B4">
              <w:rPr>
                <w:rFonts w:ascii="Arial" w:eastAsia="SimSun" w:hAnsi="Arial"/>
                <w:sz w:val="18"/>
                <w:lang w:val="en-US"/>
              </w:rPr>
              <w:t>Number of HARQ Processes</w:t>
            </w:r>
          </w:p>
        </w:tc>
        <w:tc>
          <w:tcPr>
            <w:tcW w:w="0" w:type="auto"/>
            <w:tcBorders>
              <w:top w:val="single" w:sz="4" w:space="0" w:color="auto"/>
              <w:left w:val="single" w:sz="4" w:space="0" w:color="auto"/>
              <w:bottom w:val="single" w:sz="4" w:space="0" w:color="auto"/>
              <w:right w:val="single" w:sz="4" w:space="0" w:color="auto"/>
            </w:tcBorders>
          </w:tcPr>
          <w:p w14:paraId="35B18AB3"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7722BE02" w14:textId="77777777" w:rsidR="00985D2F" w:rsidRPr="006F13B4" w:rsidRDefault="00985D2F" w:rsidP="00985D2F">
            <w:pPr>
              <w:keepNext/>
              <w:keepLines/>
              <w:spacing w:after="0"/>
              <w:jc w:val="center"/>
              <w:rPr>
                <w:rFonts w:ascii="Arial" w:eastAsia="SimSun" w:hAnsi="Arial"/>
                <w:sz w:val="18"/>
                <w:lang w:eastAsia="zh-CN"/>
              </w:rPr>
            </w:pPr>
            <w:r>
              <w:rPr>
                <w:rFonts w:ascii="Arial" w:eastAsia="SimSun" w:hAnsi="Arial"/>
                <w:sz w:val="18"/>
              </w:rPr>
              <w:t>8</w:t>
            </w:r>
          </w:p>
        </w:tc>
      </w:tr>
      <w:tr w:rsidR="00985D2F" w:rsidRPr="006F13B4" w14:paraId="0265F8DD"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8144613" w14:textId="77777777" w:rsidR="00985D2F" w:rsidRPr="006F13B4" w:rsidRDefault="00985D2F" w:rsidP="00985D2F">
            <w:pPr>
              <w:keepNext/>
              <w:keepLines/>
              <w:spacing w:after="0"/>
              <w:rPr>
                <w:rFonts w:ascii="Arial" w:eastAsia="SimSun" w:hAnsi="Arial"/>
                <w:sz w:val="18"/>
                <w:lang w:val="en-US"/>
              </w:rPr>
            </w:pPr>
            <w:r w:rsidRPr="006F13B4">
              <w:rPr>
                <w:rFonts w:ascii="Arial" w:eastAsia="SimSun" w:hAnsi="Arial"/>
                <w:sz w:val="18"/>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tcPr>
          <w:p w14:paraId="1CD134C0" w14:textId="77777777" w:rsidR="00985D2F" w:rsidRPr="006F13B4" w:rsidRDefault="00985D2F" w:rsidP="00985D2F">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hideMark/>
          </w:tcPr>
          <w:p w14:paraId="20E1682B" w14:textId="77777777" w:rsidR="00985D2F" w:rsidRPr="006F13B4" w:rsidRDefault="00985D2F" w:rsidP="00985D2F">
            <w:pPr>
              <w:keepNext/>
              <w:keepLines/>
              <w:spacing w:after="0"/>
              <w:jc w:val="center"/>
              <w:rPr>
                <w:rFonts w:ascii="Arial" w:eastAsia="SimSun" w:hAnsi="Arial"/>
                <w:sz w:val="18"/>
                <w:lang w:eastAsia="zh-CN"/>
              </w:rPr>
            </w:pPr>
            <w:r w:rsidRPr="001933E4">
              <w:rPr>
                <w:rFonts w:ascii="Arial" w:eastAsia="SimSun" w:hAnsi="Arial"/>
                <w:sz w:val="18"/>
                <w:lang w:eastAsia="zh-CN"/>
              </w:rPr>
              <w:t>Specific to each TDD UL-DL pattern and as defined in Annex A.1.2</w:t>
            </w:r>
          </w:p>
        </w:tc>
      </w:tr>
      <w:tr w:rsidR="00985D2F" w:rsidRPr="006F13B4" w14:paraId="0976AAAB"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1D08F574" w14:textId="77777777" w:rsidR="00985D2F" w:rsidRDefault="00985D2F" w:rsidP="00985D2F">
            <w:pPr>
              <w:keepNext/>
              <w:keepLines/>
              <w:spacing w:after="0"/>
              <w:rPr>
                <w:rFonts w:ascii="Arial" w:eastAsia="SimSun" w:hAnsi="Arial"/>
                <w:sz w:val="18"/>
                <w:lang w:eastAsia="zh-CN"/>
              </w:rPr>
            </w:pPr>
            <w:r w:rsidRPr="006F13B4">
              <w:rPr>
                <w:rFonts w:ascii="Arial" w:eastAsia="SimSun" w:hAnsi="Arial"/>
                <w:sz w:val="18"/>
                <w:lang w:eastAsia="zh-CN"/>
              </w:rPr>
              <w:t xml:space="preserve">Note 1: SSB # (k mod </w:t>
            </w:r>
            <w:r>
              <w:rPr>
                <w:rFonts w:ascii="Arial" w:eastAsia="SimSun" w:hAnsi="Arial"/>
                <w:sz w:val="18"/>
                <w:lang w:eastAsia="zh-CN"/>
              </w:rPr>
              <w:t>3</w:t>
            </w:r>
            <w:r w:rsidRPr="006F13B4">
              <w:rPr>
                <w:rFonts w:ascii="Arial" w:eastAsia="SimSun" w:hAnsi="Arial"/>
                <w:sz w:val="18"/>
                <w:lang w:eastAsia="zh-CN"/>
              </w:rPr>
              <w:t>) ,</w:t>
            </w:r>
            <w:r w:rsidRPr="006F13B4">
              <w:t xml:space="preserve"> </w:t>
            </w:r>
            <w:r w:rsidRPr="006F13B4">
              <w:rPr>
                <w:rFonts w:ascii="Arial" w:eastAsia="SimSun" w:hAnsi="Arial"/>
                <w:sz w:val="18"/>
                <w:lang w:eastAsia="zh-CN"/>
              </w:rPr>
              <w:t xml:space="preserve">CSI-RS (for tracking) resource set # ((k mod </w:t>
            </w:r>
            <w:r>
              <w:rPr>
                <w:rFonts w:ascii="Arial" w:eastAsia="SimSun" w:hAnsi="Arial"/>
                <w:sz w:val="18"/>
                <w:lang w:eastAsia="zh-CN"/>
              </w:rPr>
              <w:t>3</w:t>
            </w:r>
            <w:r w:rsidRPr="006F13B4">
              <w:rPr>
                <w:rFonts w:ascii="Arial" w:eastAsia="SimSun" w:hAnsi="Arial"/>
                <w:sz w:val="18"/>
                <w:lang w:eastAsia="zh-CN"/>
              </w:rPr>
              <w:t xml:space="preserve">) + 1) and CSI-RS (for CSI acquisition) resource set # ((k mod </w:t>
            </w:r>
            <w:r>
              <w:rPr>
                <w:rFonts w:ascii="Arial" w:eastAsia="SimSun" w:hAnsi="Arial"/>
                <w:sz w:val="18"/>
                <w:lang w:eastAsia="zh-CN"/>
              </w:rPr>
              <w:t>3</w:t>
            </w:r>
            <w:r w:rsidRPr="006F13B4">
              <w:rPr>
                <w:rFonts w:ascii="Arial" w:eastAsia="SimSun" w:hAnsi="Arial"/>
                <w:sz w:val="18"/>
                <w:lang w:eastAsia="zh-CN"/>
              </w:rPr>
              <w:t xml:space="preserve">) + </w:t>
            </w:r>
            <w:r>
              <w:rPr>
                <w:rFonts w:ascii="Arial" w:eastAsia="SimSun" w:hAnsi="Arial"/>
                <w:sz w:val="18"/>
                <w:lang w:eastAsia="zh-CN"/>
              </w:rPr>
              <w:t>4</w:t>
            </w:r>
            <w:r w:rsidRPr="006F13B4">
              <w:rPr>
                <w:rFonts w:ascii="Arial" w:eastAsia="SimSun" w:hAnsi="Arial"/>
                <w:sz w:val="18"/>
                <w:lang w:eastAsia="zh-CN"/>
              </w:rPr>
              <w:t>) are transmitted by k</w:t>
            </w:r>
            <w:r w:rsidRPr="006F13B4">
              <w:rPr>
                <w:rFonts w:ascii="Arial" w:eastAsia="SimSun" w:hAnsi="Arial"/>
                <w:sz w:val="18"/>
                <w:vertAlign w:val="superscript"/>
                <w:lang w:eastAsia="zh-CN"/>
              </w:rPr>
              <w:t>th</w:t>
            </w:r>
            <w:r w:rsidRPr="006F13B4">
              <w:rPr>
                <w:rFonts w:ascii="Arial" w:eastAsia="SimSun" w:hAnsi="Arial"/>
                <w:sz w:val="18"/>
                <w:lang w:eastAsia="zh-CN"/>
              </w:rPr>
              <w:t xml:space="preserve"> RRH.</w:t>
            </w:r>
          </w:p>
          <w:p w14:paraId="7BBD1B56"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#0 is activated when UE receives PDCCH/PDSCH from RRH#3k and RRH#3k+1 with TCI States TCI state #0, TCI State #1.</w:t>
            </w:r>
          </w:p>
          <w:p w14:paraId="20CEABEE"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#1 is activated when UE receives PDCCH/PDSCH from RRH#3k+1 and RRH#3k+2 with TCI States TCI state #1, TCI State #2.</w:t>
            </w:r>
          </w:p>
          <w:p w14:paraId="33A67C57" w14:textId="77777777" w:rsidR="00985D2F" w:rsidRDefault="00985D2F" w:rsidP="00985D2F">
            <w:pPr>
              <w:keepNext/>
              <w:keepLines/>
              <w:spacing w:after="0"/>
              <w:rPr>
                <w:rFonts w:ascii="Arial" w:eastAsia="SimSun" w:hAnsi="Arial"/>
                <w:sz w:val="18"/>
                <w:lang w:eastAsia="zh-CN"/>
              </w:rPr>
            </w:pPr>
            <w:r>
              <w:rPr>
                <w:rFonts w:ascii="Arial" w:eastAsia="SimSun" w:hAnsi="Arial"/>
                <w:sz w:val="18"/>
                <w:lang w:eastAsia="zh-CN"/>
              </w:rPr>
              <w:t>Codepoint #2 is activated when UE receives PDCCH/PDSCH from RRH#3k+2 and RRH#3k+3 with TCI States TCI state #2, TCI State #0.</w:t>
            </w:r>
          </w:p>
          <w:p w14:paraId="42A68630" w14:textId="77777777" w:rsidR="00985D2F" w:rsidRPr="006F13B4" w:rsidRDefault="00985D2F" w:rsidP="00985D2F">
            <w:pPr>
              <w:keepNext/>
              <w:keepLines/>
              <w:spacing w:after="0"/>
              <w:rPr>
                <w:rFonts w:ascii="Arial" w:eastAsia="SimSun" w:hAnsi="Arial"/>
                <w:sz w:val="18"/>
                <w:lang w:eastAsia="zh-CN"/>
              </w:rPr>
            </w:pPr>
          </w:p>
        </w:tc>
      </w:tr>
    </w:tbl>
    <w:p w14:paraId="287E23AF" w14:textId="77777777" w:rsidR="009041A0" w:rsidRPr="006F13B4" w:rsidRDefault="009041A0" w:rsidP="009041A0">
      <w:pPr>
        <w:rPr>
          <w:rFonts w:eastAsia="SimSun"/>
        </w:rPr>
      </w:pPr>
    </w:p>
    <w:p w14:paraId="6C897B41" w14:textId="77777777" w:rsidR="00985D2F" w:rsidRPr="002C7269" w:rsidRDefault="00985D2F" w:rsidP="00985D2F">
      <w:pPr>
        <w:keepNext/>
        <w:keepLines/>
        <w:spacing w:before="60"/>
        <w:jc w:val="center"/>
        <w:rPr>
          <w:rFonts w:ascii="Arial" w:eastAsia="SimSun" w:hAnsi="Arial"/>
          <w:b/>
        </w:rPr>
      </w:pPr>
      <w:bookmarkStart w:id="1869" w:name="_Toc123936056"/>
      <w:bookmarkStart w:id="1870" w:name="_Toc124377071"/>
      <w:r w:rsidRPr="002C7269">
        <w:rPr>
          <w:rFonts w:ascii="Arial" w:eastAsia="SimSun" w:hAnsi="Arial"/>
          <w:b/>
        </w:rPr>
        <w:t>Table 5.2.2.2.21-3: Minimum performance for HST-SFN Scheme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1"/>
        <w:gridCol w:w="1246"/>
        <w:gridCol w:w="1169"/>
        <w:gridCol w:w="1198"/>
        <w:gridCol w:w="878"/>
        <w:gridCol w:w="1277"/>
        <w:gridCol w:w="1398"/>
        <w:gridCol w:w="1202"/>
        <w:gridCol w:w="602"/>
      </w:tblGrid>
      <w:tr w:rsidR="00985D2F" w:rsidRPr="002C7269" w14:paraId="7B72B87E" w14:textId="77777777" w:rsidTr="00AC5D7C">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14A6E76"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F7C9CD4"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w:t>
            </w:r>
            <w:r w:rsidRPr="002C7269">
              <w:rPr>
                <w:rFonts w:ascii="Arial" w:eastAsia="SimSun" w:hAnsi="Arial"/>
                <w:b/>
                <w:sz w:val="18"/>
                <w:lang w:eastAsia="zh-CN"/>
              </w:rPr>
              <w:t xml:space="preserve"> </w:t>
            </w:r>
            <w:r w:rsidRPr="002C7269">
              <w:rPr>
                <w:rFonts w:ascii="Arial" w:eastAsia="SimSun" w:hAnsi="Arial"/>
                <w:b/>
                <w:sz w:val="18"/>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99438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BFD1E7" w14:textId="77777777" w:rsidR="00985D2F" w:rsidRPr="002C7269" w:rsidRDefault="00985D2F" w:rsidP="00AC5D7C">
            <w:pPr>
              <w:keepNext/>
              <w:keepLines/>
              <w:spacing w:after="0"/>
              <w:jc w:val="center"/>
              <w:rPr>
                <w:rFonts w:ascii="Arial" w:eastAsia="SimSun" w:hAnsi="Arial"/>
                <w:b/>
                <w:sz w:val="18"/>
                <w:lang w:eastAsia="zh-CN"/>
              </w:rPr>
            </w:pPr>
            <w:r w:rsidRPr="002C7269">
              <w:rPr>
                <w:rFonts w:ascii="Arial" w:eastAsia="SimSun" w:hAnsi="Arial"/>
                <w:b/>
                <w:sz w:val="18"/>
              </w:rPr>
              <w:t>Modulation format</w:t>
            </w:r>
            <w:r w:rsidRPr="002C7269">
              <w:rPr>
                <w:rFonts w:ascii="Arial" w:eastAsia="SimSun" w:hAnsi="Arial"/>
                <w:b/>
                <w:sz w:val="18"/>
                <w:lang w:eastAsia="zh-CN"/>
              </w:rPr>
              <w:t xml:space="preserve"> </w:t>
            </w:r>
            <w:r w:rsidRPr="002C7269">
              <w:rPr>
                <w:rFonts w:ascii="Arial" w:eastAsia="SimSun" w:hAnsi="Arial"/>
                <w:b/>
                <w:sz w:val="18"/>
              </w:rPr>
              <w:t>and code rate</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2DE4788A" w14:textId="77777777" w:rsidR="00985D2F" w:rsidRPr="002C7269" w:rsidRDefault="00985D2F" w:rsidP="00AC5D7C">
            <w:pPr>
              <w:keepNext/>
              <w:keepLines/>
              <w:spacing w:after="0"/>
              <w:jc w:val="center"/>
              <w:rPr>
                <w:rFonts w:ascii="Arial" w:eastAsia="SimSun" w:hAnsi="Arial"/>
                <w:b/>
                <w:sz w:val="18"/>
              </w:rPr>
            </w:pPr>
            <w:r w:rsidRPr="00151D19">
              <w:rPr>
                <w:rFonts w:ascii="Arial" w:eastAsia="SimSun" w:hAnsi="Arial"/>
                <w:b/>
                <w:sz w:val="18"/>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0F1160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E61655"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4F378EC"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 value</w:t>
            </w:r>
          </w:p>
        </w:tc>
      </w:tr>
      <w:tr w:rsidR="00985D2F" w:rsidRPr="002C7269" w14:paraId="0602A261" w14:textId="77777777" w:rsidTr="00AC5D7C">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1CB3E7"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2EA81F"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F462D5"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18080B7" w14:textId="77777777" w:rsidR="00985D2F" w:rsidRPr="002C7269" w:rsidRDefault="00985D2F" w:rsidP="00AC5D7C">
            <w:pPr>
              <w:keepNext/>
              <w:keepLines/>
              <w:spacing w:after="0"/>
              <w:jc w:val="center"/>
              <w:rPr>
                <w:rFonts w:ascii="Arial" w:eastAsia="SimSun" w:hAnsi="Arial"/>
                <w:b/>
                <w:sz w:val="18"/>
                <w:lang w:eastAsia="zh-CN"/>
              </w:rPr>
            </w:pPr>
          </w:p>
        </w:tc>
        <w:tc>
          <w:tcPr>
            <w:tcW w:w="0" w:type="auto"/>
            <w:vMerge/>
            <w:tcBorders>
              <w:left w:val="single" w:sz="4" w:space="0" w:color="auto"/>
              <w:bottom w:val="single" w:sz="4" w:space="0" w:color="auto"/>
              <w:right w:val="single" w:sz="4" w:space="0" w:color="auto"/>
            </w:tcBorders>
            <w:shd w:val="clear" w:color="auto" w:fill="FFFFFF"/>
            <w:vAlign w:val="center"/>
          </w:tcPr>
          <w:p w14:paraId="39D69F5C"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AC4CB5"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207C193" w14:textId="77777777" w:rsidR="00985D2F" w:rsidRPr="002C7269" w:rsidRDefault="00985D2F" w:rsidP="00AC5D7C">
            <w:pPr>
              <w:keepNext/>
              <w:keepLines/>
              <w:spacing w:after="0"/>
              <w:jc w:val="center"/>
              <w:rPr>
                <w:rFonts w:ascii="Arial" w:eastAsia="SimSun" w:hAnsi="Arial"/>
                <w:b/>
                <w:sz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E9A0E20"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71CC6C7"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SNR (dB)</w:t>
            </w:r>
          </w:p>
        </w:tc>
      </w:tr>
      <w:tr w:rsidR="00985D2F" w:rsidRPr="002C7269" w14:paraId="52CFDB3D" w14:textId="77777777" w:rsidTr="00AC5D7C">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E1C0DCD"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w:t>
            </w:r>
            <w:r w:rsidRPr="002C726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54A2B8C"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R.PDSCH.2-30.1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9754492"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2D45D0B"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 xml:space="preserve">16QAM, </w:t>
            </w:r>
            <w:r w:rsidRPr="002C7269">
              <w:rPr>
                <w:rFonts w:ascii="Arial" w:eastAsia="SimSun" w:hAnsi="Arial"/>
                <w:sz w:val="18"/>
                <w:lang w:eastAsia="zh-CN"/>
              </w:rPr>
              <w:t>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8025E30" w14:textId="77777777" w:rsidR="00985D2F" w:rsidRPr="002C7269" w:rsidRDefault="00985D2F" w:rsidP="00AC5D7C">
            <w:pPr>
              <w:keepNext/>
              <w:keepLines/>
              <w:spacing w:after="0"/>
              <w:jc w:val="center"/>
              <w:rPr>
                <w:rFonts w:ascii="Arial" w:eastAsia="SimSun" w:hAnsi="Arial"/>
                <w:sz w:val="18"/>
              </w:rPr>
            </w:pPr>
            <w:r w:rsidRPr="00151D19">
              <w:rPr>
                <w:rFonts w:ascii="Arial" w:eastAsia="SimSun" w:hAnsi="Arial"/>
                <w:sz w:val="18"/>
              </w:rPr>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DE4468E"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HST-SFN Scheme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9739DBC"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2x2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37721B9"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C556350" w14:textId="10ECE369"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lang w:eastAsia="zh-CN"/>
              </w:rPr>
              <w:t>12.9</w:t>
            </w:r>
          </w:p>
        </w:tc>
      </w:tr>
    </w:tbl>
    <w:p w14:paraId="154F62C9" w14:textId="77777777" w:rsidR="00985D2F" w:rsidRPr="002C7269" w:rsidRDefault="00985D2F" w:rsidP="00985D2F">
      <w:pPr>
        <w:rPr>
          <w:highlight w:val="yellow"/>
          <w:lang w:val="nb-NO" w:eastAsia="en-GB"/>
        </w:rPr>
      </w:pPr>
    </w:p>
    <w:p w14:paraId="7D78CF23" w14:textId="77777777" w:rsidR="009041A0" w:rsidRPr="00E66D92" w:rsidRDefault="009041A0" w:rsidP="00EB52B5">
      <w:pPr>
        <w:pStyle w:val="Heading5"/>
      </w:pPr>
      <w:r w:rsidRPr="00E66D92">
        <w:t>5.2.2.</w:t>
      </w:r>
      <w:r>
        <w:t>2.22</w:t>
      </w:r>
      <w:r w:rsidRPr="00E66D92">
        <w:tab/>
        <w:t xml:space="preserve">Minimum requirements for </w:t>
      </w:r>
      <w:r>
        <w:t>HST-SFN Scheme</w:t>
      </w:r>
      <w:r w:rsidRPr="00E66D92">
        <w:t xml:space="preserve"> B</w:t>
      </w:r>
      <w:bookmarkEnd w:id="1869"/>
      <w:bookmarkEnd w:id="1870"/>
    </w:p>
    <w:p w14:paraId="1EAF8028" w14:textId="77777777" w:rsidR="009041A0" w:rsidRPr="00E66D92" w:rsidRDefault="009041A0" w:rsidP="009041A0">
      <w:pPr>
        <w:rPr>
          <w:rFonts w:eastAsia="SimSun"/>
        </w:rPr>
      </w:pPr>
      <w:r w:rsidRPr="00E66D92">
        <w:rPr>
          <w:rFonts w:eastAsia="SimSun"/>
        </w:rPr>
        <w:t xml:space="preserve">The performance requirements are specified in </w:t>
      </w:r>
      <w:r w:rsidRPr="00E66D92">
        <w:rPr>
          <w:rFonts w:eastAsia="SimSun"/>
          <w:lang w:eastAsia="zh-CN"/>
        </w:rPr>
        <w:t>T</w:t>
      </w:r>
      <w:r w:rsidRPr="00E66D92">
        <w:rPr>
          <w:rFonts w:eastAsia="SimSun"/>
        </w:rPr>
        <w:t>able 5.2.2.</w:t>
      </w:r>
      <w:r>
        <w:rPr>
          <w:rFonts w:eastAsia="SimSun"/>
        </w:rPr>
        <w:t>2.22</w:t>
      </w:r>
      <w:r w:rsidRPr="00E66D92">
        <w:rPr>
          <w:rFonts w:eastAsia="SimSun"/>
        </w:rPr>
        <w:t xml:space="preserve">-3, with the addition of test parameters in </w:t>
      </w:r>
      <w:r w:rsidRPr="00E66D92">
        <w:rPr>
          <w:rFonts w:eastAsia="SimSun"/>
          <w:lang w:eastAsia="zh-CN"/>
        </w:rPr>
        <w:t>Table</w:t>
      </w:r>
      <w:r w:rsidRPr="00E66D92">
        <w:rPr>
          <w:rFonts w:eastAsia="SimSun"/>
        </w:rPr>
        <w:t xml:space="preserve"> 5.2.2.</w:t>
      </w:r>
      <w:r>
        <w:rPr>
          <w:rFonts w:eastAsia="SimSun"/>
        </w:rPr>
        <w:t>2.22</w:t>
      </w:r>
      <w:r w:rsidRPr="00E66D92">
        <w:rPr>
          <w:rFonts w:eastAsia="SimSun"/>
        </w:rPr>
        <w:t xml:space="preserve">-2 and the downlink physical channel setup according to </w:t>
      </w:r>
      <w:r w:rsidRPr="00E66D92">
        <w:rPr>
          <w:rFonts w:eastAsia="SimSun"/>
          <w:lang w:eastAsia="zh-CN"/>
        </w:rPr>
        <w:t>Annex C.3.1</w:t>
      </w:r>
      <w:r w:rsidRPr="00E66D92">
        <w:rPr>
          <w:rFonts w:eastAsia="SimSun"/>
        </w:rPr>
        <w:t>.</w:t>
      </w:r>
    </w:p>
    <w:p w14:paraId="4DD43D8C" w14:textId="77777777" w:rsidR="009041A0" w:rsidRPr="00E66D92" w:rsidRDefault="009041A0" w:rsidP="009041A0">
      <w:pPr>
        <w:rPr>
          <w:rFonts w:eastAsia="SimSun"/>
          <w:lang w:eastAsia="zh-CN"/>
        </w:rPr>
      </w:pPr>
      <w:r w:rsidRPr="00E66D92">
        <w:rPr>
          <w:rFonts w:eastAsia="SimSun"/>
        </w:rPr>
        <w:t>The test purpose</w:t>
      </w:r>
      <w:r w:rsidRPr="00E66D92">
        <w:rPr>
          <w:rFonts w:eastAsia="SimSun"/>
          <w:lang w:eastAsia="zh-CN"/>
        </w:rPr>
        <w:t>s</w:t>
      </w:r>
      <w:r w:rsidRPr="00E66D92">
        <w:rPr>
          <w:rFonts w:eastAsia="SimSun"/>
        </w:rPr>
        <w:t xml:space="preserve"> are specified in Table 5.2.2.</w:t>
      </w:r>
      <w:r>
        <w:rPr>
          <w:rFonts w:eastAsia="SimSun"/>
        </w:rPr>
        <w:t>2.22</w:t>
      </w:r>
      <w:r w:rsidRPr="00E66D92">
        <w:rPr>
          <w:rFonts w:eastAsia="SimSun"/>
        </w:rPr>
        <w:t>-1</w:t>
      </w:r>
      <w:r w:rsidRPr="00E66D92">
        <w:rPr>
          <w:rFonts w:eastAsia="SimSun"/>
          <w:lang w:eastAsia="zh-CN"/>
        </w:rPr>
        <w:t>.</w:t>
      </w:r>
    </w:p>
    <w:p w14:paraId="6249F47B" w14:textId="77777777" w:rsidR="009041A0" w:rsidRPr="00E66D92" w:rsidRDefault="009041A0" w:rsidP="009041A0">
      <w:pPr>
        <w:keepNext/>
        <w:keepLines/>
        <w:spacing w:before="60"/>
        <w:jc w:val="center"/>
        <w:rPr>
          <w:rFonts w:ascii="Arial" w:eastAsia="SimSun" w:hAnsi="Arial"/>
          <w:b/>
        </w:rPr>
      </w:pPr>
      <w:r w:rsidRPr="00E66D92">
        <w:rPr>
          <w:rFonts w:ascii="Arial" w:eastAsia="SimSun" w:hAnsi="Arial"/>
          <w:b/>
        </w:rPr>
        <w:t>Table 5.2.2.</w:t>
      </w:r>
      <w:r>
        <w:rPr>
          <w:rFonts w:ascii="Arial" w:eastAsia="SimSun" w:hAnsi="Arial"/>
          <w:b/>
        </w:rPr>
        <w:t>2.22</w:t>
      </w:r>
      <w:r w:rsidRPr="00E66D92">
        <w:rPr>
          <w:rFonts w:ascii="Arial" w:eastAsia="SimSun" w:hAnsi="Arial"/>
          <w:b/>
        </w:rPr>
        <w:t>-1</w:t>
      </w:r>
      <w:r w:rsidRPr="00E66D92">
        <w:rPr>
          <w:rFonts w:ascii="Arial" w:eastAsia="SimSun" w:hAnsi="Arial"/>
          <w:b/>
          <w:lang w:eastAsia="zh-CN"/>
        </w:rPr>
        <w:t>:</w:t>
      </w:r>
      <w:r w:rsidRPr="00E66D92">
        <w:rPr>
          <w:rFonts w:ascii="Arial" w:eastAsia="SimSun"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E66D92" w14:paraId="78B17F27"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4A34FD9B" w14:textId="77777777" w:rsidR="009041A0" w:rsidRPr="00E66D92" w:rsidRDefault="009041A0" w:rsidP="00294AB6">
            <w:pPr>
              <w:keepNext/>
              <w:keepLines/>
              <w:spacing w:after="0"/>
              <w:jc w:val="center"/>
              <w:rPr>
                <w:rFonts w:ascii="Arial" w:eastAsia="SimSun" w:hAnsi="Arial"/>
                <w:b/>
                <w:sz w:val="18"/>
              </w:rPr>
            </w:pPr>
            <w:r w:rsidRPr="00E66D92">
              <w:rPr>
                <w:rFonts w:ascii="Arial" w:eastAsia="SimSun" w:hAnsi="Arial"/>
                <w:b/>
                <w:sz w:val="18"/>
              </w:rPr>
              <w:t>Purpose</w:t>
            </w:r>
          </w:p>
        </w:tc>
        <w:tc>
          <w:tcPr>
            <w:tcW w:w="4807" w:type="dxa"/>
            <w:tcBorders>
              <w:top w:val="single" w:sz="4" w:space="0" w:color="auto"/>
              <w:left w:val="single" w:sz="4" w:space="0" w:color="auto"/>
              <w:bottom w:val="single" w:sz="4" w:space="0" w:color="auto"/>
              <w:right w:val="single" w:sz="4" w:space="0" w:color="auto"/>
            </w:tcBorders>
            <w:hideMark/>
          </w:tcPr>
          <w:p w14:paraId="6DF204DD" w14:textId="77777777" w:rsidR="009041A0" w:rsidRPr="00E66D92" w:rsidRDefault="009041A0" w:rsidP="00294AB6">
            <w:pPr>
              <w:keepNext/>
              <w:keepLines/>
              <w:spacing w:after="0"/>
              <w:jc w:val="center"/>
              <w:rPr>
                <w:rFonts w:ascii="Arial" w:eastAsia="SimSun" w:hAnsi="Arial"/>
                <w:b/>
                <w:sz w:val="18"/>
              </w:rPr>
            </w:pPr>
            <w:r w:rsidRPr="00E66D92">
              <w:rPr>
                <w:rFonts w:ascii="Arial" w:eastAsia="SimSun" w:hAnsi="Arial"/>
                <w:b/>
                <w:sz w:val="18"/>
              </w:rPr>
              <w:t>Test index</w:t>
            </w:r>
          </w:p>
        </w:tc>
      </w:tr>
      <w:tr w:rsidR="009041A0" w:rsidRPr="00E66D92" w14:paraId="207E357E"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4C67F886" w14:textId="081E1EE0" w:rsidR="009041A0" w:rsidRPr="00E66D92" w:rsidRDefault="009041A0" w:rsidP="00294AB6">
            <w:pPr>
              <w:keepNext/>
              <w:keepLines/>
              <w:spacing w:after="0"/>
              <w:rPr>
                <w:rFonts w:ascii="Arial" w:eastAsia="SimSun" w:hAnsi="Arial"/>
                <w:sz w:val="18"/>
              </w:rPr>
            </w:pPr>
            <w:r w:rsidRPr="00E66D92">
              <w:rPr>
                <w:rFonts w:ascii="Arial" w:eastAsia="SimSun" w:hAnsi="Arial"/>
                <w:sz w:val="18"/>
              </w:rPr>
              <w:t xml:space="preserve">Verify UE performance in the </w:t>
            </w:r>
            <w:r>
              <w:rPr>
                <w:rFonts w:ascii="Arial" w:eastAsia="SimSun" w:hAnsi="Arial"/>
                <w:sz w:val="18"/>
              </w:rPr>
              <w:t>HST-SFN Scheme</w:t>
            </w:r>
            <w:r w:rsidRPr="00E66D92">
              <w:rPr>
                <w:rFonts w:ascii="Arial" w:eastAsia="SimSun" w:hAnsi="Arial"/>
                <w:sz w:val="18"/>
              </w:rPr>
              <w:t xml:space="preserve"> B scenario defined in B.3</w:t>
            </w:r>
            <w:r>
              <w:rPr>
                <w:rFonts w:ascii="Arial" w:eastAsia="SimSun" w:hAnsi="Arial"/>
                <w:sz w:val="18"/>
              </w:rPr>
              <w:t>.</w:t>
            </w:r>
            <w:r w:rsidR="00787E26">
              <w:rPr>
                <w:rFonts w:ascii="Arial" w:eastAsia="SimSun" w:hAnsi="Arial"/>
                <w:sz w:val="18"/>
              </w:rPr>
              <w:t>6</w:t>
            </w:r>
          </w:p>
        </w:tc>
        <w:tc>
          <w:tcPr>
            <w:tcW w:w="4807" w:type="dxa"/>
            <w:tcBorders>
              <w:top w:val="single" w:sz="4" w:space="0" w:color="auto"/>
              <w:left w:val="single" w:sz="4" w:space="0" w:color="auto"/>
              <w:bottom w:val="single" w:sz="4" w:space="0" w:color="auto"/>
              <w:right w:val="single" w:sz="4" w:space="0" w:color="auto"/>
            </w:tcBorders>
            <w:hideMark/>
          </w:tcPr>
          <w:p w14:paraId="4BB6022C"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1-1</w:t>
            </w:r>
          </w:p>
        </w:tc>
      </w:tr>
    </w:tbl>
    <w:p w14:paraId="24D6DEA5" w14:textId="77777777" w:rsidR="009041A0" w:rsidRPr="00E66D92" w:rsidRDefault="009041A0" w:rsidP="009041A0">
      <w:pPr>
        <w:keepNext/>
        <w:keepLines/>
        <w:spacing w:after="0"/>
        <w:rPr>
          <w:rFonts w:ascii="Arial" w:eastAsia="SimSun" w:hAnsi="Arial"/>
          <w:sz w:val="18"/>
        </w:rPr>
      </w:pPr>
    </w:p>
    <w:p w14:paraId="62281870" w14:textId="77777777" w:rsidR="009041A0" w:rsidRPr="00E66D92" w:rsidRDefault="009041A0" w:rsidP="009041A0">
      <w:pPr>
        <w:keepNext/>
        <w:keepLines/>
        <w:spacing w:before="60"/>
        <w:jc w:val="center"/>
        <w:rPr>
          <w:rFonts w:ascii="Arial" w:eastAsia="SimSun" w:hAnsi="Arial"/>
          <w:b/>
        </w:rPr>
      </w:pPr>
      <w:r w:rsidRPr="00E66D92">
        <w:rPr>
          <w:rFonts w:ascii="Arial" w:eastAsia="SimSun" w:hAnsi="Arial"/>
          <w:b/>
        </w:rPr>
        <w:t>Table 5.2.2.</w:t>
      </w:r>
      <w:r>
        <w:rPr>
          <w:rFonts w:ascii="Arial" w:eastAsia="SimSun" w:hAnsi="Arial"/>
          <w:b/>
        </w:rPr>
        <w:t>2.22</w:t>
      </w:r>
      <w:r w:rsidRPr="00E66D92">
        <w:rPr>
          <w:rFonts w:ascii="Arial" w:eastAsia="SimSun" w:hAnsi="Arial"/>
          <w:b/>
        </w:rPr>
        <w:t>-2: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2157"/>
        <w:gridCol w:w="2086"/>
        <w:gridCol w:w="1178"/>
        <w:gridCol w:w="2953"/>
      </w:tblGrid>
      <w:tr w:rsidR="009041A0" w:rsidRPr="00E66D92" w14:paraId="49D493DA" w14:textId="77777777" w:rsidTr="00985D2F">
        <w:trPr>
          <w:jc w:val="center"/>
        </w:trPr>
        <w:tc>
          <w:tcPr>
            <w:tcW w:w="5433" w:type="dxa"/>
            <w:gridSpan w:val="3"/>
            <w:tcBorders>
              <w:top w:val="single" w:sz="4" w:space="0" w:color="auto"/>
              <w:left w:val="single" w:sz="4" w:space="0" w:color="auto"/>
              <w:bottom w:val="single" w:sz="4" w:space="0" w:color="auto"/>
              <w:right w:val="single" w:sz="4" w:space="0" w:color="auto"/>
            </w:tcBorders>
            <w:vAlign w:val="center"/>
            <w:hideMark/>
          </w:tcPr>
          <w:p w14:paraId="373E58E1" w14:textId="77777777" w:rsidR="009041A0" w:rsidRPr="00E66D92" w:rsidRDefault="009041A0" w:rsidP="00294AB6">
            <w:pPr>
              <w:keepNext/>
              <w:keepLines/>
              <w:spacing w:after="0"/>
              <w:jc w:val="center"/>
              <w:rPr>
                <w:rFonts w:ascii="Arial" w:eastAsia="SimSun" w:hAnsi="Arial"/>
                <w:b/>
                <w:sz w:val="18"/>
              </w:rPr>
            </w:pPr>
            <w:r w:rsidRPr="00E66D92">
              <w:rPr>
                <w:rFonts w:ascii="Arial" w:eastAsia="SimSun" w:hAnsi="Arial"/>
                <w:b/>
                <w:sz w:val="18"/>
              </w:rPr>
              <w:t>Parameter</w:t>
            </w:r>
          </w:p>
        </w:tc>
        <w:tc>
          <w:tcPr>
            <w:tcW w:w="1163" w:type="dxa"/>
            <w:tcBorders>
              <w:top w:val="single" w:sz="4" w:space="0" w:color="auto"/>
              <w:left w:val="single" w:sz="4" w:space="0" w:color="auto"/>
              <w:bottom w:val="single" w:sz="4" w:space="0" w:color="auto"/>
              <w:right w:val="single" w:sz="4" w:space="0" w:color="auto"/>
            </w:tcBorders>
            <w:vAlign w:val="center"/>
            <w:hideMark/>
          </w:tcPr>
          <w:p w14:paraId="6DE4818F" w14:textId="77777777" w:rsidR="009041A0" w:rsidRPr="00E66D92" w:rsidRDefault="009041A0" w:rsidP="00294AB6">
            <w:pPr>
              <w:keepNext/>
              <w:keepLines/>
              <w:spacing w:after="0"/>
              <w:jc w:val="center"/>
              <w:rPr>
                <w:rFonts w:ascii="Arial" w:eastAsia="SimSun" w:hAnsi="Arial"/>
                <w:b/>
                <w:sz w:val="18"/>
              </w:rPr>
            </w:pPr>
            <w:r w:rsidRPr="00E66D92">
              <w:rPr>
                <w:rFonts w:ascii="Arial" w:eastAsia="SimSun" w:hAnsi="Arial"/>
                <w:b/>
                <w:sz w:val="18"/>
              </w:rPr>
              <w:t>Unit</w:t>
            </w:r>
          </w:p>
        </w:tc>
        <w:tc>
          <w:tcPr>
            <w:tcW w:w="3025" w:type="dxa"/>
            <w:tcBorders>
              <w:top w:val="single" w:sz="4" w:space="0" w:color="auto"/>
              <w:left w:val="single" w:sz="4" w:space="0" w:color="auto"/>
              <w:bottom w:val="single" w:sz="4" w:space="0" w:color="auto"/>
              <w:right w:val="single" w:sz="4" w:space="0" w:color="auto"/>
            </w:tcBorders>
            <w:vAlign w:val="center"/>
            <w:hideMark/>
          </w:tcPr>
          <w:p w14:paraId="724B3246" w14:textId="77777777" w:rsidR="009041A0" w:rsidRPr="00E66D92" w:rsidRDefault="009041A0" w:rsidP="00294AB6">
            <w:pPr>
              <w:keepNext/>
              <w:keepLines/>
              <w:spacing w:after="0"/>
              <w:jc w:val="center"/>
              <w:rPr>
                <w:rFonts w:ascii="Arial" w:eastAsia="SimSun" w:hAnsi="Arial"/>
                <w:b/>
                <w:sz w:val="18"/>
              </w:rPr>
            </w:pPr>
            <w:r w:rsidRPr="00E66D92">
              <w:rPr>
                <w:rFonts w:ascii="Arial" w:eastAsia="SimSun" w:hAnsi="Arial"/>
                <w:b/>
                <w:sz w:val="18"/>
              </w:rPr>
              <w:t>Value</w:t>
            </w:r>
          </w:p>
        </w:tc>
      </w:tr>
      <w:tr w:rsidR="009041A0" w:rsidRPr="00E66D92" w14:paraId="19174E7D" w14:textId="77777777" w:rsidTr="00985D2F">
        <w:trPr>
          <w:jc w:val="center"/>
        </w:trPr>
        <w:tc>
          <w:tcPr>
            <w:tcW w:w="5433" w:type="dxa"/>
            <w:gridSpan w:val="3"/>
            <w:tcBorders>
              <w:top w:val="single" w:sz="4" w:space="0" w:color="auto"/>
              <w:left w:val="single" w:sz="4" w:space="0" w:color="auto"/>
              <w:bottom w:val="single" w:sz="4" w:space="0" w:color="auto"/>
              <w:right w:val="single" w:sz="4" w:space="0" w:color="auto"/>
            </w:tcBorders>
            <w:vAlign w:val="center"/>
            <w:hideMark/>
          </w:tcPr>
          <w:p w14:paraId="7B38E5BD"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Duplex mode</w:t>
            </w:r>
          </w:p>
        </w:tc>
        <w:tc>
          <w:tcPr>
            <w:tcW w:w="1163" w:type="dxa"/>
            <w:tcBorders>
              <w:top w:val="single" w:sz="4" w:space="0" w:color="auto"/>
              <w:left w:val="single" w:sz="4" w:space="0" w:color="auto"/>
              <w:bottom w:val="single" w:sz="4" w:space="0" w:color="auto"/>
              <w:right w:val="single" w:sz="4" w:space="0" w:color="auto"/>
            </w:tcBorders>
          </w:tcPr>
          <w:p w14:paraId="50D271CE"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3464C647" w14:textId="77777777" w:rsidR="009041A0" w:rsidRPr="00E66D92" w:rsidRDefault="009041A0" w:rsidP="00294AB6">
            <w:pPr>
              <w:keepNext/>
              <w:keepLines/>
              <w:spacing w:after="0"/>
              <w:jc w:val="center"/>
              <w:rPr>
                <w:rFonts w:ascii="Arial" w:eastAsia="SimSun" w:hAnsi="Arial"/>
                <w:sz w:val="18"/>
              </w:rPr>
            </w:pPr>
            <w:r>
              <w:rPr>
                <w:rFonts w:ascii="Arial" w:eastAsia="SimSun" w:hAnsi="Arial"/>
                <w:sz w:val="18"/>
              </w:rPr>
              <w:t>T</w:t>
            </w:r>
            <w:r w:rsidRPr="00E66D92">
              <w:rPr>
                <w:rFonts w:ascii="Arial" w:eastAsia="SimSun" w:hAnsi="Arial"/>
                <w:sz w:val="18"/>
              </w:rPr>
              <w:t>DD</w:t>
            </w:r>
          </w:p>
        </w:tc>
      </w:tr>
      <w:tr w:rsidR="009041A0" w:rsidRPr="00E66D92" w14:paraId="6B9A196A" w14:textId="77777777" w:rsidTr="00985D2F">
        <w:trPr>
          <w:jc w:val="center"/>
        </w:trPr>
        <w:tc>
          <w:tcPr>
            <w:tcW w:w="5433" w:type="dxa"/>
            <w:gridSpan w:val="3"/>
            <w:tcBorders>
              <w:top w:val="single" w:sz="4" w:space="0" w:color="auto"/>
              <w:left w:val="single" w:sz="4" w:space="0" w:color="auto"/>
              <w:bottom w:val="single" w:sz="4" w:space="0" w:color="auto"/>
              <w:right w:val="single" w:sz="4" w:space="0" w:color="auto"/>
            </w:tcBorders>
            <w:vAlign w:val="center"/>
            <w:hideMark/>
          </w:tcPr>
          <w:p w14:paraId="2E2AC9D5"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Active DL BWP index</w:t>
            </w:r>
          </w:p>
        </w:tc>
        <w:tc>
          <w:tcPr>
            <w:tcW w:w="1163" w:type="dxa"/>
            <w:tcBorders>
              <w:top w:val="single" w:sz="4" w:space="0" w:color="auto"/>
              <w:left w:val="single" w:sz="4" w:space="0" w:color="auto"/>
              <w:bottom w:val="single" w:sz="4" w:space="0" w:color="auto"/>
              <w:right w:val="single" w:sz="4" w:space="0" w:color="auto"/>
            </w:tcBorders>
          </w:tcPr>
          <w:p w14:paraId="3A8DC19A"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6B4906E3"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1</w:t>
            </w:r>
          </w:p>
        </w:tc>
      </w:tr>
      <w:tr w:rsidR="009041A0" w:rsidRPr="00E66D92" w14:paraId="557C5CC8" w14:textId="77777777" w:rsidTr="00985D2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1CDE787" w14:textId="77777777" w:rsidR="009041A0" w:rsidRPr="00E66D92" w:rsidRDefault="009041A0" w:rsidP="00294AB6">
            <w:pPr>
              <w:keepNext/>
              <w:keepLines/>
              <w:spacing w:after="0"/>
              <w:rPr>
                <w:rFonts w:ascii="Arial" w:eastAsia="SimSun" w:hAnsi="Arial"/>
                <w:sz w:val="18"/>
                <w:lang w:eastAsia="zh-CN"/>
              </w:rPr>
            </w:pPr>
            <w:r w:rsidRPr="00E66D92">
              <w:rPr>
                <w:rFonts w:ascii="Arial" w:eastAsia="SimSun" w:hAnsi="Arial" w:hint="eastAsia"/>
                <w:sz w:val="18"/>
                <w:lang w:eastAsia="zh-CN"/>
              </w:rPr>
              <w:t>P</w:t>
            </w:r>
            <w:r w:rsidRPr="00E66D92">
              <w:rPr>
                <w:rFonts w:ascii="Arial" w:eastAsia="SimSun" w:hAnsi="Arial"/>
                <w:sz w:val="18"/>
                <w:lang w:eastAsia="zh-CN"/>
              </w:rPr>
              <w:t xml:space="preserve">DCCH </w:t>
            </w:r>
            <w:r w:rsidRPr="00E66D92">
              <w:rPr>
                <w:rFonts w:ascii="Arial" w:eastAsia="SimSun" w:hAnsi="Arial"/>
                <w:sz w:val="18"/>
              </w:rPr>
              <w:t>configuration</w:t>
            </w:r>
          </w:p>
        </w:tc>
        <w:tc>
          <w:tcPr>
            <w:tcW w:w="4186" w:type="dxa"/>
            <w:gridSpan w:val="2"/>
            <w:tcBorders>
              <w:top w:val="single" w:sz="4" w:space="0" w:color="auto"/>
              <w:left w:val="single" w:sz="4" w:space="0" w:color="auto"/>
              <w:bottom w:val="single" w:sz="4" w:space="0" w:color="auto"/>
              <w:right w:val="single" w:sz="4" w:space="0" w:color="auto"/>
            </w:tcBorders>
            <w:vAlign w:val="center"/>
          </w:tcPr>
          <w:p w14:paraId="2337EECD"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TCI state</w:t>
            </w:r>
          </w:p>
        </w:tc>
        <w:tc>
          <w:tcPr>
            <w:tcW w:w="1163" w:type="dxa"/>
            <w:tcBorders>
              <w:top w:val="single" w:sz="4" w:space="0" w:color="auto"/>
              <w:left w:val="single" w:sz="4" w:space="0" w:color="auto"/>
              <w:bottom w:val="single" w:sz="4" w:space="0" w:color="auto"/>
              <w:right w:val="single" w:sz="4" w:space="0" w:color="auto"/>
            </w:tcBorders>
          </w:tcPr>
          <w:p w14:paraId="33D0F043"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719E003F" w14:textId="77777777" w:rsidR="009041A0" w:rsidRPr="00E66D92" w:rsidRDefault="009041A0" w:rsidP="00294AB6">
            <w:pPr>
              <w:keepNext/>
              <w:keepLines/>
              <w:spacing w:after="0"/>
              <w:jc w:val="center"/>
              <w:rPr>
                <w:rFonts w:ascii="Arial" w:eastAsia="SimSun" w:hAnsi="Arial"/>
                <w:sz w:val="18"/>
                <w:vertAlign w:val="superscript"/>
              </w:rPr>
            </w:pPr>
            <w:r w:rsidRPr="00E66D92">
              <w:rPr>
                <w:rFonts w:ascii="Arial" w:eastAsia="SimSun" w:hAnsi="Arial"/>
                <w:sz w:val="18"/>
              </w:rPr>
              <w:t>Note 1</w:t>
            </w:r>
          </w:p>
        </w:tc>
      </w:tr>
      <w:tr w:rsidR="009041A0" w:rsidRPr="00E66D92" w14:paraId="74FEB7A6"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F005414"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PDSCH configuration</w:t>
            </w: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AA63A8F"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Mapping type</w:t>
            </w:r>
          </w:p>
        </w:tc>
        <w:tc>
          <w:tcPr>
            <w:tcW w:w="1163" w:type="dxa"/>
            <w:tcBorders>
              <w:top w:val="single" w:sz="4" w:space="0" w:color="auto"/>
              <w:left w:val="single" w:sz="4" w:space="0" w:color="auto"/>
              <w:bottom w:val="single" w:sz="4" w:space="0" w:color="auto"/>
              <w:right w:val="single" w:sz="4" w:space="0" w:color="auto"/>
            </w:tcBorders>
          </w:tcPr>
          <w:p w14:paraId="0621821A"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4E88E67A"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Type A</w:t>
            </w:r>
          </w:p>
        </w:tc>
      </w:tr>
      <w:tr w:rsidR="009041A0" w:rsidRPr="00E66D92" w14:paraId="183253E8"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AD859A2"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08F37F49"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k0</w:t>
            </w:r>
          </w:p>
        </w:tc>
        <w:tc>
          <w:tcPr>
            <w:tcW w:w="1163" w:type="dxa"/>
            <w:tcBorders>
              <w:top w:val="single" w:sz="4" w:space="0" w:color="auto"/>
              <w:left w:val="single" w:sz="4" w:space="0" w:color="auto"/>
              <w:bottom w:val="single" w:sz="4" w:space="0" w:color="auto"/>
              <w:right w:val="single" w:sz="4" w:space="0" w:color="auto"/>
            </w:tcBorders>
          </w:tcPr>
          <w:p w14:paraId="0066C87F"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022673BA"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0</w:t>
            </w:r>
          </w:p>
        </w:tc>
      </w:tr>
      <w:tr w:rsidR="009041A0" w:rsidRPr="00E66D92" w14:paraId="7856B06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DC9A902"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1C65A575"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 xml:space="preserve">Starting symbol (S) </w:t>
            </w:r>
          </w:p>
        </w:tc>
        <w:tc>
          <w:tcPr>
            <w:tcW w:w="1163" w:type="dxa"/>
            <w:tcBorders>
              <w:top w:val="single" w:sz="4" w:space="0" w:color="auto"/>
              <w:left w:val="single" w:sz="4" w:space="0" w:color="auto"/>
              <w:bottom w:val="single" w:sz="4" w:space="0" w:color="auto"/>
              <w:right w:val="single" w:sz="4" w:space="0" w:color="auto"/>
            </w:tcBorders>
          </w:tcPr>
          <w:p w14:paraId="02892EB5"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63D187E1"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2</w:t>
            </w:r>
          </w:p>
        </w:tc>
      </w:tr>
      <w:tr w:rsidR="009041A0" w:rsidRPr="00E66D92" w14:paraId="4C75C2E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0BB802C"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2430D68D"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Length (L)</w:t>
            </w:r>
          </w:p>
        </w:tc>
        <w:tc>
          <w:tcPr>
            <w:tcW w:w="1163" w:type="dxa"/>
            <w:tcBorders>
              <w:top w:val="single" w:sz="4" w:space="0" w:color="auto"/>
              <w:left w:val="single" w:sz="4" w:space="0" w:color="auto"/>
              <w:bottom w:val="single" w:sz="4" w:space="0" w:color="auto"/>
              <w:right w:val="single" w:sz="4" w:space="0" w:color="auto"/>
            </w:tcBorders>
          </w:tcPr>
          <w:p w14:paraId="00A3AC67"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2219A258"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Specific to each Reference channel</w:t>
            </w:r>
          </w:p>
        </w:tc>
      </w:tr>
      <w:tr w:rsidR="009041A0" w:rsidRPr="00E66D92" w14:paraId="33386EF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CC37225"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50FEE396"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PDSCH aggregation factor</w:t>
            </w:r>
          </w:p>
        </w:tc>
        <w:tc>
          <w:tcPr>
            <w:tcW w:w="1163" w:type="dxa"/>
            <w:tcBorders>
              <w:top w:val="single" w:sz="4" w:space="0" w:color="auto"/>
              <w:left w:val="single" w:sz="4" w:space="0" w:color="auto"/>
              <w:bottom w:val="single" w:sz="4" w:space="0" w:color="auto"/>
              <w:right w:val="single" w:sz="4" w:space="0" w:color="auto"/>
            </w:tcBorders>
          </w:tcPr>
          <w:p w14:paraId="5D6DCBC8"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582F8CC6"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1</w:t>
            </w:r>
          </w:p>
        </w:tc>
      </w:tr>
      <w:tr w:rsidR="009041A0" w:rsidRPr="00E66D92" w14:paraId="6F8F23F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7057D7B"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48AB8E4E"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PRB bundling type</w:t>
            </w:r>
          </w:p>
        </w:tc>
        <w:tc>
          <w:tcPr>
            <w:tcW w:w="1163" w:type="dxa"/>
            <w:tcBorders>
              <w:top w:val="single" w:sz="4" w:space="0" w:color="auto"/>
              <w:left w:val="single" w:sz="4" w:space="0" w:color="auto"/>
              <w:bottom w:val="single" w:sz="4" w:space="0" w:color="auto"/>
              <w:right w:val="single" w:sz="4" w:space="0" w:color="auto"/>
            </w:tcBorders>
          </w:tcPr>
          <w:p w14:paraId="787F3022"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42667479"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Static</w:t>
            </w:r>
          </w:p>
        </w:tc>
      </w:tr>
      <w:tr w:rsidR="009041A0" w:rsidRPr="00E66D92" w14:paraId="05DB37C7"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1649F8A"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C494A12"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PRB bundling size</w:t>
            </w:r>
          </w:p>
        </w:tc>
        <w:tc>
          <w:tcPr>
            <w:tcW w:w="1163" w:type="dxa"/>
            <w:tcBorders>
              <w:top w:val="single" w:sz="4" w:space="0" w:color="auto"/>
              <w:left w:val="single" w:sz="4" w:space="0" w:color="auto"/>
              <w:bottom w:val="single" w:sz="4" w:space="0" w:color="auto"/>
              <w:right w:val="single" w:sz="4" w:space="0" w:color="auto"/>
            </w:tcBorders>
          </w:tcPr>
          <w:p w14:paraId="52AB85AE"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193448D8"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2</w:t>
            </w:r>
          </w:p>
        </w:tc>
      </w:tr>
      <w:tr w:rsidR="009041A0" w:rsidRPr="00E66D92" w14:paraId="68C4BDE8"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5F76E56"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4050B70D"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Resource allocation type</w:t>
            </w:r>
          </w:p>
        </w:tc>
        <w:tc>
          <w:tcPr>
            <w:tcW w:w="1163" w:type="dxa"/>
            <w:tcBorders>
              <w:top w:val="single" w:sz="4" w:space="0" w:color="auto"/>
              <w:left w:val="single" w:sz="4" w:space="0" w:color="auto"/>
              <w:bottom w:val="single" w:sz="4" w:space="0" w:color="auto"/>
              <w:right w:val="single" w:sz="4" w:space="0" w:color="auto"/>
            </w:tcBorders>
          </w:tcPr>
          <w:p w14:paraId="738B5772"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43A69591"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Type 0</w:t>
            </w:r>
          </w:p>
        </w:tc>
      </w:tr>
      <w:tr w:rsidR="009041A0" w:rsidRPr="00E66D92" w14:paraId="613A35B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EB64C24"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1293D946"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RBG size</w:t>
            </w:r>
          </w:p>
        </w:tc>
        <w:tc>
          <w:tcPr>
            <w:tcW w:w="1163" w:type="dxa"/>
            <w:tcBorders>
              <w:top w:val="single" w:sz="4" w:space="0" w:color="auto"/>
              <w:left w:val="single" w:sz="4" w:space="0" w:color="auto"/>
              <w:bottom w:val="single" w:sz="4" w:space="0" w:color="auto"/>
              <w:right w:val="single" w:sz="4" w:space="0" w:color="auto"/>
            </w:tcBorders>
          </w:tcPr>
          <w:p w14:paraId="4D02FDE3"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06D2D4CB"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lang w:eastAsia="zh-CN"/>
              </w:rPr>
              <w:t>Config2</w:t>
            </w:r>
          </w:p>
        </w:tc>
      </w:tr>
      <w:tr w:rsidR="009041A0" w:rsidRPr="00E66D92" w14:paraId="5674FAA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12C1370"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2F2749F"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szCs w:val="22"/>
                <w:lang w:eastAsia="ja-JP"/>
              </w:rPr>
              <w:t>VRB-to-PRB mapping type</w:t>
            </w:r>
          </w:p>
        </w:tc>
        <w:tc>
          <w:tcPr>
            <w:tcW w:w="1163" w:type="dxa"/>
            <w:tcBorders>
              <w:top w:val="single" w:sz="4" w:space="0" w:color="auto"/>
              <w:left w:val="single" w:sz="4" w:space="0" w:color="auto"/>
              <w:bottom w:val="single" w:sz="4" w:space="0" w:color="auto"/>
              <w:right w:val="single" w:sz="4" w:space="0" w:color="auto"/>
            </w:tcBorders>
          </w:tcPr>
          <w:p w14:paraId="0A70D5CD"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25C6CB60"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Non-interleaved</w:t>
            </w:r>
          </w:p>
        </w:tc>
      </w:tr>
      <w:tr w:rsidR="009041A0" w:rsidRPr="00E66D92" w14:paraId="68537879"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0C12EF6"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E338016"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szCs w:val="22"/>
                <w:lang w:eastAsia="ja-JP"/>
              </w:rPr>
              <w:t>VRB-to-PRB mapping interleave</w:t>
            </w:r>
            <w:r w:rsidRPr="00E66D92">
              <w:rPr>
                <w:rFonts w:ascii="Arial" w:eastAsia="SimSun" w:hAnsi="Arial"/>
                <w:sz w:val="18"/>
                <w:szCs w:val="22"/>
                <w:lang w:val="en-US" w:eastAsia="ja-JP"/>
              </w:rPr>
              <w:t>r</w:t>
            </w:r>
            <w:r w:rsidRPr="00E66D92">
              <w:rPr>
                <w:rFonts w:ascii="Arial" w:eastAsia="SimSun" w:hAnsi="Arial"/>
                <w:sz w:val="18"/>
                <w:szCs w:val="22"/>
                <w:lang w:eastAsia="ja-JP"/>
              </w:rPr>
              <w:t xml:space="preserve"> bundle size</w:t>
            </w:r>
          </w:p>
        </w:tc>
        <w:tc>
          <w:tcPr>
            <w:tcW w:w="1163" w:type="dxa"/>
            <w:tcBorders>
              <w:top w:val="single" w:sz="4" w:space="0" w:color="auto"/>
              <w:left w:val="single" w:sz="4" w:space="0" w:color="auto"/>
              <w:bottom w:val="single" w:sz="4" w:space="0" w:color="auto"/>
              <w:right w:val="single" w:sz="4" w:space="0" w:color="auto"/>
            </w:tcBorders>
          </w:tcPr>
          <w:p w14:paraId="48C5BB56"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64B0A915"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N/A</w:t>
            </w:r>
          </w:p>
        </w:tc>
      </w:tr>
      <w:tr w:rsidR="009041A0" w:rsidRPr="00E66D92" w14:paraId="748FE01D"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65419EBC"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tcPr>
          <w:p w14:paraId="217377E7" w14:textId="77777777" w:rsidR="009041A0" w:rsidRPr="00E66D92" w:rsidRDefault="009041A0" w:rsidP="00294AB6">
            <w:pPr>
              <w:keepNext/>
              <w:keepLines/>
              <w:spacing w:after="0"/>
              <w:rPr>
                <w:rFonts w:ascii="Arial" w:eastAsia="SimSun" w:hAnsi="Arial"/>
                <w:sz w:val="18"/>
                <w:szCs w:val="22"/>
                <w:lang w:eastAsia="ja-JP"/>
              </w:rPr>
            </w:pPr>
            <w:r w:rsidRPr="00E66D92">
              <w:rPr>
                <w:rFonts w:ascii="Arial" w:eastAsia="SimSun" w:hAnsi="Arial"/>
                <w:sz w:val="18"/>
              </w:rPr>
              <w:t>TCI state</w:t>
            </w:r>
          </w:p>
        </w:tc>
        <w:tc>
          <w:tcPr>
            <w:tcW w:w="1163" w:type="dxa"/>
            <w:tcBorders>
              <w:top w:val="single" w:sz="4" w:space="0" w:color="auto"/>
              <w:left w:val="single" w:sz="4" w:space="0" w:color="auto"/>
              <w:bottom w:val="single" w:sz="4" w:space="0" w:color="auto"/>
              <w:right w:val="single" w:sz="4" w:space="0" w:color="auto"/>
            </w:tcBorders>
          </w:tcPr>
          <w:p w14:paraId="65CB9815"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4E963C30"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Note 1</w:t>
            </w:r>
          </w:p>
        </w:tc>
      </w:tr>
      <w:tr w:rsidR="009041A0" w:rsidRPr="00E66D92" w14:paraId="21033CB3"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E95C134"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PDSCH DMRS configuration</w:t>
            </w: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221CDB7" w14:textId="77777777" w:rsidR="009041A0" w:rsidRPr="00E66D92" w:rsidRDefault="009041A0" w:rsidP="00294AB6">
            <w:pPr>
              <w:keepNext/>
              <w:keepLines/>
              <w:spacing w:after="0"/>
              <w:rPr>
                <w:rFonts w:ascii="Arial" w:eastAsia="SimSun" w:hAnsi="Arial" w:cs="Arial"/>
                <w:sz w:val="18"/>
                <w:szCs w:val="18"/>
              </w:rPr>
            </w:pPr>
            <w:r w:rsidRPr="00E66D92">
              <w:rPr>
                <w:rFonts w:ascii="Arial" w:eastAsia="SimSun" w:hAnsi="Arial" w:cs="Arial"/>
                <w:sz w:val="18"/>
                <w:szCs w:val="18"/>
              </w:rPr>
              <w:t>DMRS Type</w:t>
            </w:r>
          </w:p>
        </w:tc>
        <w:tc>
          <w:tcPr>
            <w:tcW w:w="1163" w:type="dxa"/>
            <w:tcBorders>
              <w:top w:val="single" w:sz="4" w:space="0" w:color="auto"/>
              <w:left w:val="single" w:sz="4" w:space="0" w:color="auto"/>
              <w:bottom w:val="single" w:sz="4" w:space="0" w:color="auto"/>
              <w:right w:val="single" w:sz="4" w:space="0" w:color="auto"/>
            </w:tcBorders>
          </w:tcPr>
          <w:p w14:paraId="45DDDFEA"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6BE3E634"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Type 1</w:t>
            </w:r>
          </w:p>
        </w:tc>
      </w:tr>
      <w:tr w:rsidR="009041A0" w:rsidRPr="00E66D92" w14:paraId="59CE02A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43C5068"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68E57427"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Number of additional DMRS</w:t>
            </w:r>
          </w:p>
        </w:tc>
        <w:tc>
          <w:tcPr>
            <w:tcW w:w="1163" w:type="dxa"/>
            <w:tcBorders>
              <w:top w:val="single" w:sz="4" w:space="0" w:color="auto"/>
              <w:left w:val="single" w:sz="4" w:space="0" w:color="auto"/>
              <w:bottom w:val="single" w:sz="4" w:space="0" w:color="auto"/>
              <w:right w:val="single" w:sz="4" w:space="0" w:color="auto"/>
            </w:tcBorders>
          </w:tcPr>
          <w:p w14:paraId="45A5FC38"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0BC9DA72" w14:textId="77777777" w:rsidR="009041A0" w:rsidRPr="00E66D92" w:rsidRDefault="009041A0" w:rsidP="00294AB6">
            <w:pPr>
              <w:keepNext/>
              <w:keepLines/>
              <w:spacing w:after="0"/>
              <w:jc w:val="center"/>
              <w:rPr>
                <w:rFonts w:ascii="Arial" w:eastAsia="SimSun" w:hAnsi="Arial"/>
                <w:sz w:val="18"/>
              </w:rPr>
            </w:pPr>
            <w:r w:rsidRPr="00E66D92">
              <w:rPr>
                <w:rFonts w:ascii="Arial" w:eastAsia="SimSun" w:hAnsi="Arial"/>
                <w:sz w:val="18"/>
              </w:rPr>
              <w:t>2</w:t>
            </w:r>
          </w:p>
        </w:tc>
      </w:tr>
      <w:tr w:rsidR="009041A0" w:rsidRPr="00E66D92" w14:paraId="19CFD85B"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F49C10D" w14:textId="77777777" w:rsidR="009041A0" w:rsidRPr="00E66D92" w:rsidRDefault="009041A0" w:rsidP="00294AB6">
            <w:pPr>
              <w:keepNext/>
              <w:keepLines/>
              <w:spacing w:after="0"/>
              <w:rPr>
                <w:rFonts w:ascii="Arial" w:eastAsia="SimSun" w:hAnsi="Arial"/>
                <w:sz w:val="18"/>
              </w:rPr>
            </w:pPr>
          </w:p>
        </w:tc>
        <w:tc>
          <w:tcPr>
            <w:tcW w:w="4186" w:type="dxa"/>
            <w:gridSpan w:val="2"/>
            <w:tcBorders>
              <w:top w:val="single" w:sz="4" w:space="0" w:color="auto"/>
              <w:left w:val="single" w:sz="4" w:space="0" w:color="auto"/>
              <w:bottom w:val="single" w:sz="4" w:space="0" w:color="auto"/>
              <w:right w:val="single" w:sz="4" w:space="0" w:color="auto"/>
            </w:tcBorders>
            <w:vAlign w:val="center"/>
            <w:hideMark/>
          </w:tcPr>
          <w:p w14:paraId="5B7FE284" w14:textId="77777777" w:rsidR="009041A0" w:rsidRPr="00E66D92" w:rsidRDefault="009041A0" w:rsidP="00294AB6">
            <w:pPr>
              <w:keepNext/>
              <w:keepLines/>
              <w:spacing w:after="0"/>
              <w:rPr>
                <w:rFonts w:ascii="Arial" w:eastAsia="SimSun" w:hAnsi="Arial"/>
                <w:sz w:val="18"/>
              </w:rPr>
            </w:pPr>
            <w:r w:rsidRPr="00E66D92">
              <w:rPr>
                <w:rFonts w:ascii="Arial" w:eastAsia="SimSun" w:hAnsi="Arial"/>
                <w:sz w:val="18"/>
              </w:rPr>
              <w:t>Maximum number of OFDM symbols for DL front loaded DMRS</w:t>
            </w:r>
          </w:p>
        </w:tc>
        <w:tc>
          <w:tcPr>
            <w:tcW w:w="1163" w:type="dxa"/>
            <w:tcBorders>
              <w:top w:val="single" w:sz="4" w:space="0" w:color="auto"/>
              <w:left w:val="single" w:sz="4" w:space="0" w:color="auto"/>
              <w:bottom w:val="single" w:sz="4" w:space="0" w:color="auto"/>
              <w:right w:val="single" w:sz="4" w:space="0" w:color="auto"/>
            </w:tcBorders>
          </w:tcPr>
          <w:p w14:paraId="5421D724" w14:textId="77777777" w:rsidR="009041A0" w:rsidRPr="00E66D92" w:rsidRDefault="009041A0" w:rsidP="00294AB6">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31475D37" w14:textId="77777777" w:rsidR="009041A0" w:rsidRPr="00E66D92" w:rsidRDefault="009041A0" w:rsidP="00294AB6">
            <w:pPr>
              <w:keepNext/>
              <w:keepLines/>
              <w:spacing w:after="0"/>
              <w:jc w:val="center"/>
              <w:rPr>
                <w:rFonts w:ascii="Arial" w:eastAsia="SimSun" w:hAnsi="Arial"/>
                <w:sz w:val="18"/>
                <w:lang w:eastAsia="zh-CN"/>
              </w:rPr>
            </w:pPr>
            <w:r w:rsidRPr="00E66D92">
              <w:rPr>
                <w:rFonts w:ascii="Arial" w:eastAsia="SimSun" w:hAnsi="Arial"/>
                <w:sz w:val="18"/>
                <w:lang w:eastAsia="zh-CN"/>
              </w:rPr>
              <w:t>1</w:t>
            </w:r>
          </w:p>
        </w:tc>
      </w:tr>
      <w:tr w:rsidR="00985D2F" w:rsidRPr="00E66D92" w14:paraId="63FFEC1A"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5ABD893" w14:textId="77777777" w:rsidR="00985D2F" w:rsidRPr="00E66D92" w:rsidRDefault="00985D2F" w:rsidP="00985D2F">
            <w:pPr>
              <w:keepNext/>
              <w:keepLines/>
              <w:spacing w:after="0"/>
              <w:rPr>
                <w:rFonts w:ascii="Arial" w:eastAsia="SimSun" w:hAnsi="Arial"/>
                <w:sz w:val="18"/>
                <w:lang w:eastAsia="zh-CN"/>
              </w:rPr>
            </w:pPr>
            <w:r w:rsidRPr="00E66D92">
              <w:rPr>
                <w:rFonts w:ascii="Arial" w:eastAsia="SimSun" w:hAnsi="Arial"/>
                <w:sz w:val="18"/>
                <w:lang w:eastAsia="zh-CN"/>
              </w:rPr>
              <w:t>CSI-RS for tracking</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3CA05E1D"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#1</w:t>
            </w:r>
          </w:p>
        </w:tc>
        <w:tc>
          <w:tcPr>
            <w:tcW w:w="2047" w:type="dxa"/>
            <w:tcBorders>
              <w:top w:val="single" w:sz="4" w:space="0" w:color="auto"/>
              <w:left w:val="single" w:sz="4" w:space="0" w:color="auto"/>
              <w:bottom w:val="single" w:sz="4" w:space="0" w:color="auto"/>
              <w:right w:val="single" w:sz="4" w:space="0" w:color="auto"/>
            </w:tcBorders>
          </w:tcPr>
          <w:p w14:paraId="6F4748C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hideMark/>
          </w:tcPr>
          <w:p w14:paraId="1CC04773"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75C48F27"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68C18B0A" w14:textId="10B4BD83"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9 for CSI-RS resource 2 and 4</w:t>
            </w:r>
          </w:p>
        </w:tc>
      </w:tr>
      <w:tr w:rsidR="00985D2F" w:rsidRPr="00E66D92" w14:paraId="1B5DDEA0" w14:textId="77777777" w:rsidTr="00985D2F">
        <w:trPr>
          <w:jc w:val="center"/>
        </w:trPr>
        <w:tc>
          <w:tcPr>
            <w:tcW w:w="0" w:type="auto"/>
            <w:vMerge/>
            <w:tcBorders>
              <w:left w:val="single" w:sz="4" w:space="0" w:color="auto"/>
              <w:right w:val="single" w:sz="4" w:space="0" w:color="auto"/>
            </w:tcBorders>
            <w:shd w:val="clear" w:color="auto" w:fill="auto"/>
            <w:vAlign w:val="center"/>
          </w:tcPr>
          <w:p w14:paraId="6C1189BE"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77DE383A"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320132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208C031C"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365FFC46" w14:textId="53F1976E"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20 for CSI-RS resource 1,2,3,4.</w:t>
            </w:r>
          </w:p>
        </w:tc>
      </w:tr>
      <w:tr w:rsidR="00985D2F" w:rsidRPr="00E66D92" w14:paraId="63CAD05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B3267C1"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hideMark/>
          </w:tcPr>
          <w:p w14:paraId="57C349D4"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79F42773"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hideMark/>
          </w:tcPr>
          <w:p w14:paraId="269A5406"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hideMark/>
          </w:tcPr>
          <w:p w14:paraId="09963DBA" w14:textId="417E98DD"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1 and 2</w:t>
            </w:r>
            <w:r w:rsidRPr="002C7269">
              <w:rPr>
                <w:rFonts w:ascii="Arial" w:eastAsia="SimSun" w:hAnsi="Arial"/>
                <w:sz w:val="18"/>
              </w:rPr>
              <w:br/>
              <w:t>2 for CSI-RS resource 3 and 4</w:t>
            </w:r>
          </w:p>
        </w:tc>
      </w:tr>
      <w:tr w:rsidR="00985D2F" w:rsidRPr="00E66D92" w14:paraId="309C8F47" w14:textId="77777777" w:rsidTr="00985D2F">
        <w:trPr>
          <w:jc w:val="center"/>
        </w:trPr>
        <w:tc>
          <w:tcPr>
            <w:tcW w:w="0" w:type="auto"/>
            <w:vMerge/>
            <w:tcBorders>
              <w:left w:val="single" w:sz="4" w:space="0" w:color="auto"/>
              <w:right w:val="single" w:sz="4" w:space="0" w:color="auto"/>
            </w:tcBorders>
            <w:shd w:val="clear" w:color="auto" w:fill="auto"/>
            <w:vAlign w:val="center"/>
          </w:tcPr>
          <w:p w14:paraId="76A7E6FB"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225526AB"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37B92EC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5644A57E"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228DAFC3" w14:textId="15F8E6E8"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TCI state #3</w:t>
            </w:r>
          </w:p>
        </w:tc>
      </w:tr>
      <w:tr w:rsidR="00985D2F" w:rsidRPr="00E66D92" w14:paraId="13FB7154" w14:textId="77777777" w:rsidTr="00985D2F">
        <w:trPr>
          <w:jc w:val="center"/>
        </w:trPr>
        <w:tc>
          <w:tcPr>
            <w:tcW w:w="0" w:type="auto"/>
            <w:vMerge/>
            <w:tcBorders>
              <w:left w:val="single" w:sz="4" w:space="0" w:color="auto"/>
              <w:right w:val="single" w:sz="4" w:space="0" w:color="auto"/>
            </w:tcBorders>
            <w:shd w:val="clear" w:color="auto" w:fill="auto"/>
            <w:vAlign w:val="center"/>
          </w:tcPr>
          <w:p w14:paraId="01315C8E"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5DB86B2E" w14:textId="77777777" w:rsidR="00985D2F" w:rsidRPr="00E66D92" w:rsidRDefault="00985D2F" w:rsidP="00985D2F">
            <w:pPr>
              <w:keepNext/>
              <w:keepLines/>
              <w:spacing w:after="0"/>
              <w:rPr>
                <w:rFonts w:ascii="Arial" w:eastAsia="SimSun" w:hAnsi="Arial"/>
                <w:sz w:val="18"/>
              </w:rPr>
            </w:pPr>
          </w:p>
        </w:tc>
        <w:tc>
          <w:tcPr>
            <w:tcW w:w="2047" w:type="dxa"/>
            <w:vMerge w:val="restart"/>
            <w:tcBorders>
              <w:top w:val="single" w:sz="4" w:space="0" w:color="auto"/>
              <w:left w:val="single" w:sz="4" w:space="0" w:color="auto"/>
              <w:right w:val="single" w:sz="4" w:space="0" w:color="auto"/>
            </w:tcBorders>
            <w:vAlign w:val="center"/>
          </w:tcPr>
          <w:p w14:paraId="06F4BB6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Frequency Occupation</w:t>
            </w:r>
          </w:p>
        </w:tc>
        <w:tc>
          <w:tcPr>
            <w:tcW w:w="1163" w:type="dxa"/>
            <w:vMerge w:val="restart"/>
            <w:tcBorders>
              <w:top w:val="single" w:sz="4" w:space="0" w:color="auto"/>
              <w:left w:val="single" w:sz="4" w:space="0" w:color="auto"/>
              <w:right w:val="single" w:sz="4" w:space="0" w:color="auto"/>
            </w:tcBorders>
          </w:tcPr>
          <w:p w14:paraId="75C513E2"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2498C648" w14:textId="24C82414" w:rsidR="00985D2F" w:rsidRPr="00E66D92" w:rsidRDefault="00985D2F" w:rsidP="00985D2F">
            <w:pPr>
              <w:keepNext/>
              <w:keepLines/>
              <w:spacing w:after="0"/>
              <w:jc w:val="center"/>
              <w:rPr>
                <w:rFonts w:ascii="Arial" w:eastAsia="SimSun" w:hAnsi="Arial" w:cs="Arial"/>
                <w:sz w:val="18"/>
                <w:szCs w:val="18"/>
              </w:rPr>
            </w:pPr>
            <w:r w:rsidRPr="002C7269">
              <w:rPr>
                <w:rFonts w:ascii="Arial" w:eastAsia="SimSun" w:hAnsi="Arial" w:cs="Arial"/>
                <w:sz w:val="18"/>
                <w:szCs w:val="18"/>
                <w:lang w:eastAsia="zh-CN"/>
              </w:rPr>
              <w:t>Start PRB 0</w:t>
            </w:r>
          </w:p>
        </w:tc>
      </w:tr>
      <w:tr w:rsidR="00985D2F" w:rsidRPr="00E66D92" w14:paraId="742A16AC" w14:textId="77777777" w:rsidTr="00985D2F">
        <w:trPr>
          <w:jc w:val="center"/>
        </w:trPr>
        <w:tc>
          <w:tcPr>
            <w:tcW w:w="0" w:type="auto"/>
            <w:vMerge/>
            <w:tcBorders>
              <w:left w:val="single" w:sz="4" w:space="0" w:color="auto"/>
              <w:right w:val="single" w:sz="4" w:space="0" w:color="auto"/>
            </w:tcBorders>
            <w:shd w:val="clear" w:color="auto" w:fill="auto"/>
            <w:vAlign w:val="center"/>
          </w:tcPr>
          <w:p w14:paraId="30376DB2"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597818C2" w14:textId="77777777" w:rsidR="00985D2F" w:rsidRPr="00E66D92" w:rsidRDefault="00985D2F" w:rsidP="00985D2F">
            <w:pPr>
              <w:keepNext/>
              <w:keepLines/>
              <w:spacing w:after="0"/>
              <w:rPr>
                <w:rFonts w:ascii="Arial" w:eastAsia="SimSun" w:hAnsi="Arial"/>
                <w:sz w:val="18"/>
              </w:rPr>
            </w:pPr>
          </w:p>
        </w:tc>
        <w:tc>
          <w:tcPr>
            <w:tcW w:w="2047" w:type="dxa"/>
            <w:vMerge/>
            <w:tcBorders>
              <w:left w:val="single" w:sz="4" w:space="0" w:color="auto"/>
              <w:bottom w:val="single" w:sz="4" w:space="0" w:color="auto"/>
              <w:right w:val="single" w:sz="4" w:space="0" w:color="auto"/>
            </w:tcBorders>
            <w:vAlign w:val="center"/>
          </w:tcPr>
          <w:p w14:paraId="6F5AB52C" w14:textId="77777777" w:rsidR="00985D2F" w:rsidRPr="00E66D92" w:rsidRDefault="00985D2F" w:rsidP="00985D2F">
            <w:pPr>
              <w:keepNext/>
              <w:keepLines/>
              <w:spacing w:after="0"/>
              <w:rPr>
                <w:rFonts w:ascii="Arial" w:eastAsia="SimSun" w:hAnsi="Arial"/>
                <w:sz w:val="18"/>
              </w:rPr>
            </w:pPr>
          </w:p>
        </w:tc>
        <w:tc>
          <w:tcPr>
            <w:tcW w:w="1163" w:type="dxa"/>
            <w:vMerge/>
            <w:tcBorders>
              <w:left w:val="single" w:sz="4" w:space="0" w:color="auto"/>
              <w:bottom w:val="single" w:sz="4" w:space="0" w:color="auto"/>
              <w:right w:val="single" w:sz="4" w:space="0" w:color="auto"/>
            </w:tcBorders>
          </w:tcPr>
          <w:p w14:paraId="05E54C01"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48A16EF2" w14:textId="48A74327" w:rsidR="00985D2F" w:rsidRPr="00E66D92" w:rsidRDefault="00985D2F" w:rsidP="00985D2F">
            <w:pPr>
              <w:keepNext/>
              <w:keepLines/>
              <w:spacing w:after="0"/>
              <w:jc w:val="center"/>
              <w:rPr>
                <w:rFonts w:ascii="Arial" w:eastAsia="SimSun" w:hAnsi="Arial" w:cs="Arial"/>
                <w:sz w:val="18"/>
                <w:szCs w:val="18"/>
              </w:rPr>
            </w:pPr>
            <w:r w:rsidRPr="002C7269">
              <w:rPr>
                <w:rFonts w:ascii="Arial" w:eastAsia="SimSun" w:hAnsi="Arial" w:cs="Arial"/>
                <w:sz w:val="18"/>
                <w:szCs w:val="18"/>
                <w:lang w:eastAsia="zh-CN"/>
              </w:rPr>
              <w:t>Number of PRB = 52</w:t>
            </w:r>
          </w:p>
        </w:tc>
      </w:tr>
      <w:tr w:rsidR="00985D2F" w:rsidRPr="00E66D92" w14:paraId="5EC5F62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DB4BFBF" w14:textId="77777777" w:rsidR="00985D2F" w:rsidRPr="00E66D92" w:rsidRDefault="00985D2F" w:rsidP="00985D2F">
            <w:pPr>
              <w:keepNext/>
              <w:keepLines/>
              <w:spacing w:after="0"/>
              <w:rPr>
                <w:rFonts w:ascii="Arial" w:eastAsia="SimSun" w:hAnsi="Arial"/>
                <w:sz w:val="18"/>
                <w:lang w:eastAsia="zh-CN"/>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6A2CAE38"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#2</w:t>
            </w:r>
          </w:p>
        </w:tc>
        <w:tc>
          <w:tcPr>
            <w:tcW w:w="2047" w:type="dxa"/>
            <w:tcBorders>
              <w:top w:val="single" w:sz="4" w:space="0" w:color="auto"/>
              <w:left w:val="single" w:sz="4" w:space="0" w:color="auto"/>
              <w:bottom w:val="single" w:sz="4" w:space="0" w:color="auto"/>
              <w:right w:val="single" w:sz="4" w:space="0" w:color="auto"/>
            </w:tcBorders>
          </w:tcPr>
          <w:p w14:paraId="4F247E2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hideMark/>
          </w:tcPr>
          <w:p w14:paraId="46084F8C"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3F054142" w14:textId="6ADCDBFA"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0A0AE37D" w14:textId="35F005CC"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10 for CSI-RS resource </w:t>
            </w:r>
            <w:r>
              <w:rPr>
                <w:rFonts w:ascii="Arial" w:eastAsia="SimSun" w:hAnsi="Arial"/>
                <w:sz w:val="18"/>
              </w:rPr>
              <w:t>6</w:t>
            </w:r>
            <w:r w:rsidRPr="002C7269">
              <w:rPr>
                <w:rFonts w:ascii="Arial" w:eastAsia="SimSun" w:hAnsi="Arial"/>
                <w:sz w:val="18"/>
              </w:rPr>
              <w:t xml:space="preserve"> and 8</w:t>
            </w:r>
          </w:p>
        </w:tc>
      </w:tr>
      <w:tr w:rsidR="00985D2F" w:rsidRPr="00E66D92" w14:paraId="660D6D56" w14:textId="77777777" w:rsidTr="00985D2F">
        <w:trPr>
          <w:jc w:val="center"/>
        </w:trPr>
        <w:tc>
          <w:tcPr>
            <w:tcW w:w="0" w:type="auto"/>
            <w:vMerge/>
            <w:tcBorders>
              <w:left w:val="single" w:sz="4" w:space="0" w:color="auto"/>
              <w:right w:val="single" w:sz="4" w:space="0" w:color="auto"/>
            </w:tcBorders>
            <w:shd w:val="clear" w:color="auto" w:fill="auto"/>
            <w:vAlign w:val="center"/>
          </w:tcPr>
          <w:p w14:paraId="6B80CB12"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46FB6561"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356D0D2F"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339FA0D6"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0DEA06A4" w14:textId="541B463D" w:rsidR="00985D2F" w:rsidRPr="00E66D92" w:rsidRDefault="00985D2F" w:rsidP="00985D2F">
            <w:pPr>
              <w:keepNext/>
              <w:keepLines/>
              <w:spacing w:after="0"/>
              <w:jc w:val="center"/>
              <w:rPr>
                <w:rFonts w:ascii="Arial" w:eastAsia="SimSun" w:hAnsi="Arial"/>
                <w:sz w:val="18"/>
              </w:rPr>
            </w:pPr>
            <w:r>
              <w:rPr>
                <w:rFonts w:ascii="Arial" w:eastAsia="SimSun" w:hAnsi="Arial"/>
                <w:sz w:val="18"/>
              </w:rPr>
              <w:t>20</w:t>
            </w:r>
            <w:r w:rsidRPr="002C7269">
              <w:rPr>
                <w:rFonts w:ascii="Arial" w:eastAsia="SimSun" w:hAnsi="Arial"/>
                <w:sz w:val="18"/>
              </w:rPr>
              <w:t xml:space="preserve"> for CSI-RS resource 5,6,7,8.</w:t>
            </w:r>
          </w:p>
        </w:tc>
      </w:tr>
      <w:tr w:rsidR="00985D2F" w:rsidRPr="00E66D92" w14:paraId="052B86B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C285914"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hideMark/>
          </w:tcPr>
          <w:p w14:paraId="22EE3021"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6B92FF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hideMark/>
          </w:tcPr>
          <w:p w14:paraId="2972DA1F"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hideMark/>
          </w:tcPr>
          <w:p w14:paraId="3626AF9A" w14:textId="151DB238"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5 and 6</w:t>
            </w:r>
            <w:r w:rsidRPr="002C7269">
              <w:rPr>
                <w:rFonts w:ascii="Arial" w:eastAsia="SimSun" w:hAnsi="Arial"/>
                <w:sz w:val="18"/>
              </w:rPr>
              <w:br/>
              <w:t>2 for CSI-RS resource 7 and 8</w:t>
            </w:r>
          </w:p>
        </w:tc>
      </w:tr>
      <w:tr w:rsidR="00985D2F" w:rsidRPr="00E66D92" w14:paraId="158A4F15" w14:textId="77777777" w:rsidTr="00985D2F">
        <w:trPr>
          <w:jc w:val="center"/>
        </w:trPr>
        <w:tc>
          <w:tcPr>
            <w:tcW w:w="0" w:type="auto"/>
            <w:vMerge/>
            <w:tcBorders>
              <w:left w:val="single" w:sz="4" w:space="0" w:color="auto"/>
              <w:right w:val="single" w:sz="4" w:space="0" w:color="auto"/>
            </w:tcBorders>
            <w:shd w:val="clear" w:color="auto" w:fill="auto"/>
            <w:vAlign w:val="center"/>
          </w:tcPr>
          <w:p w14:paraId="71DB8679"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0DC2BD0E"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02DB878C"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3AEBC7F2"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026270B4" w14:textId="65F1194F"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TCI state #4</w:t>
            </w:r>
          </w:p>
        </w:tc>
      </w:tr>
      <w:tr w:rsidR="00985D2F" w:rsidRPr="00E66D92" w14:paraId="551E6387" w14:textId="77777777" w:rsidTr="00985D2F">
        <w:trPr>
          <w:jc w:val="center"/>
        </w:trPr>
        <w:tc>
          <w:tcPr>
            <w:tcW w:w="0" w:type="auto"/>
            <w:vMerge/>
            <w:tcBorders>
              <w:left w:val="single" w:sz="4" w:space="0" w:color="auto"/>
              <w:right w:val="single" w:sz="4" w:space="0" w:color="auto"/>
            </w:tcBorders>
            <w:shd w:val="clear" w:color="auto" w:fill="auto"/>
            <w:vAlign w:val="center"/>
          </w:tcPr>
          <w:p w14:paraId="76089A1E"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430D584D" w14:textId="77777777" w:rsidR="00985D2F" w:rsidRPr="00E66D92" w:rsidRDefault="00985D2F" w:rsidP="00985D2F">
            <w:pPr>
              <w:keepNext/>
              <w:keepLines/>
              <w:spacing w:after="0"/>
              <w:rPr>
                <w:rFonts w:ascii="Arial" w:eastAsia="SimSun" w:hAnsi="Arial"/>
                <w:sz w:val="18"/>
              </w:rPr>
            </w:pPr>
          </w:p>
        </w:tc>
        <w:tc>
          <w:tcPr>
            <w:tcW w:w="2047" w:type="dxa"/>
            <w:vMerge w:val="restart"/>
            <w:tcBorders>
              <w:top w:val="single" w:sz="4" w:space="0" w:color="auto"/>
              <w:left w:val="single" w:sz="4" w:space="0" w:color="auto"/>
              <w:right w:val="single" w:sz="4" w:space="0" w:color="auto"/>
            </w:tcBorders>
            <w:vAlign w:val="center"/>
          </w:tcPr>
          <w:p w14:paraId="72014EEC"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Frequency Occupation</w:t>
            </w:r>
          </w:p>
        </w:tc>
        <w:tc>
          <w:tcPr>
            <w:tcW w:w="1163" w:type="dxa"/>
            <w:vMerge w:val="restart"/>
            <w:tcBorders>
              <w:top w:val="single" w:sz="4" w:space="0" w:color="auto"/>
              <w:left w:val="single" w:sz="4" w:space="0" w:color="auto"/>
              <w:right w:val="single" w:sz="4" w:space="0" w:color="auto"/>
            </w:tcBorders>
          </w:tcPr>
          <w:p w14:paraId="373DA27B"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528F0E24" w14:textId="4E5FAC47" w:rsidR="00985D2F" w:rsidRPr="00E66D92" w:rsidRDefault="00985D2F" w:rsidP="00985D2F">
            <w:pPr>
              <w:keepNext/>
              <w:keepLines/>
              <w:spacing w:after="0"/>
              <w:jc w:val="center"/>
              <w:rPr>
                <w:rFonts w:ascii="Arial" w:eastAsia="SimSun" w:hAnsi="Arial"/>
                <w:sz w:val="18"/>
              </w:rPr>
            </w:pPr>
            <w:r w:rsidRPr="002C7269">
              <w:rPr>
                <w:rFonts w:ascii="Arial" w:eastAsia="SimSun" w:hAnsi="Arial" w:cs="Arial"/>
                <w:sz w:val="18"/>
                <w:szCs w:val="18"/>
                <w:lang w:eastAsia="zh-CN"/>
              </w:rPr>
              <w:t>Start PRB 0</w:t>
            </w:r>
          </w:p>
        </w:tc>
      </w:tr>
      <w:tr w:rsidR="00985D2F" w:rsidRPr="00E66D92" w14:paraId="45656DAD" w14:textId="77777777" w:rsidTr="00985D2F">
        <w:trPr>
          <w:jc w:val="center"/>
        </w:trPr>
        <w:tc>
          <w:tcPr>
            <w:tcW w:w="0" w:type="auto"/>
            <w:vMerge/>
            <w:tcBorders>
              <w:left w:val="single" w:sz="4" w:space="0" w:color="auto"/>
              <w:right w:val="single" w:sz="4" w:space="0" w:color="auto"/>
            </w:tcBorders>
            <w:shd w:val="clear" w:color="auto" w:fill="auto"/>
            <w:vAlign w:val="center"/>
          </w:tcPr>
          <w:p w14:paraId="09DD13D4"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014E6112" w14:textId="77777777" w:rsidR="00985D2F" w:rsidRPr="00E66D92" w:rsidRDefault="00985D2F" w:rsidP="00985D2F">
            <w:pPr>
              <w:keepNext/>
              <w:keepLines/>
              <w:spacing w:after="0"/>
              <w:rPr>
                <w:rFonts w:ascii="Arial" w:eastAsia="SimSun" w:hAnsi="Arial"/>
                <w:sz w:val="18"/>
              </w:rPr>
            </w:pPr>
          </w:p>
        </w:tc>
        <w:tc>
          <w:tcPr>
            <w:tcW w:w="2047" w:type="dxa"/>
            <w:vMerge/>
            <w:tcBorders>
              <w:left w:val="single" w:sz="4" w:space="0" w:color="auto"/>
              <w:bottom w:val="single" w:sz="4" w:space="0" w:color="auto"/>
              <w:right w:val="single" w:sz="4" w:space="0" w:color="auto"/>
            </w:tcBorders>
            <w:vAlign w:val="center"/>
          </w:tcPr>
          <w:p w14:paraId="36EE93BB" w14:textId="77777777" w:rsidR="00985D2F" w:rsidRPr="00E66D92" w:rsidRDefault="00985D2F" w:rsidP="00985D2F">
            <w:pPr>
              <w:keepNext/>
              <w:keepLines/>
              <w:spacing w:after="0"/>
              <w:rPr>
                <w:rFonts w:ascii="Arial" w:eastAsia="SimSun" w:hAnsi="Arial"/>
                <w:sz w:val="18"/>
              </w:rPr>
            </w:pPr>
          </w:p>
        </w:tc>
        <w:tc>
          <w:tcPr>
            <w:tcW w:w="1163" w:type="dxa"/>
            <w:vMerge/>
            <w:tcBorders>
              <w:left w:val="single" w:sz="4" w:space="0" w:color="auto"/>
              <w:bottom w:val="single" w:sz="4" w:space="0" w:color="auto"/>
              <w:right w:val="single" w:sz="4" w:space="0" w:color="auto"/>
            </w:tcBorders>
          </w:tcPr>
          <w:p w14:paraId="79A63C81"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796C28C8" w14:textId="6FA8BE43" w:rsidR="00985D2F" w:rsidRPr="00E66D92" w:rsidRDefault="00985D2F" w:rsidP="00985D2F">
            <w:pPr>
              <w:keepNext/>
              <w:keepLines/>
              <w:spacing w:after="0"/>
              <w:jc w:val="center"/>
              <w:rPr>
                <w:rFonts w:ascii="Arial" w:eastAsia="SimSun" w:hAnsi="Arial"/>
                <w:sz w:val="18"/>
              </w:rPr>
            </w:pPr>
            <w:r w:rsidRPr="002C7269">
              <w:rPr>
                <w:rFonts w:ascii="Arial" w:eastAsia="SimSun" w:hAnsi="Arial" w:cs="Arial"/>
                <w:sz w:val="18"/>
                <w:szCs w:val="18"/>
                <w:lang w:eastAsia="zh-CN"/>
              </w:rPr>
              <w:t>Number of PRB = 52</w:t>
            </w:r>
          </w:p>
        </w:tc>
      </w:tr>
      <w:tr w:rsidR="00985D2F" w:rsidRPr="00E66D92" w14:paraId="76BBC77E" w14:textId="77777777" w:rsidTr="00985D2F">
        <w:trPr>
          <w:jc w:val="center"/>
        </w:trPr>
        <w:tc>
          <w:tcPr>
            <w:tcW w:w="0" w:type="auto"/>
            <w:vMerge/>
            <w:tcBorders>
              <w:left w:val="single" w:sz="4" w:space="0" w:color="auto"/>
              <w:right w:val="single" w:sz="4" w:space="0" w:color="auto"/>
            </w:tcBorders>
            <w:shd w:val="clear" w:color="auto" w:fill="auto"/>
            <w:vAlign w:val="center"/>
          </w:tcPr>
          <w:p w14:paraId="5F2D6AC6" w14:textId="77777777" w:rsidR="00985D2F" w:rsidRPr="00E66D92" w:rsidRDefault="00985D2F" w:rsidP="00985D2F">
            <w:pPr>
              <w:keepNext/>
              <w:keepLines/>
              <w:spacing w:after="0"/>
              <w:rPr>
                <w:rFonts w:ascii="Arial" w:eastAsia="SimSun" w:hAnsi="Arial"/>
                <w:sz w:val="18"/>
                <w:lang w:eastAsia="zh-CN"/>
              </w:rPr>
            </w:pPr>
          </w:p>
        </w:tc>
        <w:tc>
          <w:tcPr>
            <w:tcW w:w="2139" w:type="dxa"/>
            <w:vMerge w:val="restart"/>
            <w:tcBorders>
              <w:left w:val="single" w:sz="4" w:space="0" w:color="auto"/>
              <w:right w:val="single" w:sz="4" w:space="0" w:color="auto"/>
            </w:tcBorders>
            <w:shd w:val="clear" w:color="auto" w:fill="auto"/>
            <w:vAlign w:val="center"/>
          </w:tcPr>
          <w:p w14:paraId="6C662177"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#3</w:t>
            </w:r>
          </w:p>
        </w:tc>
        <w:tc>
          <w:tcPr>
            <w:tcW w:w="2047" w:type="dxa"/>
            <w:tcBorders>
              <w:top w:val="single" w:sz="4" w:space="0" w:color="auto"/>
              <w:left w:val="single" w:sz="4" w:space="0" w:color="auto"/>
              <w:bottom w:val="single" w:sz="4" w:space="0" w:color="auto"/>
              <w:right w:val="single" w:sz="4" w:space="0" w:color="auto"/>
            </w:tcBorders>
          </w:tcPr>
          <w:p w14:paraId="251ED5E2"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tcPr>
          <w:p w14:paraId="2AFFF820"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5BCBA3C4" w14:textId="356277EA"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4FA7E2FC" w14:textId="1D9F191D"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8 for CSI-RS resource </w:t>
            </w:r>
            <w:r>
              <w:rPr>
                <w:rFonts w:ascii="Arial" w:eastAsia="SimSun" w:hAnsi="Arial"/>
                <w:sz w:val="18"/>
              </w:rPr>
              <w:t>10</w:t>
            </w:r>
            <w:r w:rsidRPr="002C7269">
              <w:rPr>
                <w:rFonts w:ascii="Arial" w:eastAsia="SimSun" w:hAnsi="Arial"/>
                <w:sz w:val="18"/>
              </w:rPr>
              <w:t xml:space="preserve"> and 12</w:t>
            </w:r>
          </w:p>
        </w:tc>
      </w:tr>
      <w:tr w:rsidR="00985D2F" w:rsidRPr="00E66D92" w14:paraId="58A599A4" w14:textId="77777777" w:rsidTr="00985D2F">
        <w:trPr>
          <w:jc w:val="center"/>
        </w:trPr>
        <w:tc>
          <w:tcPr>
            <w:tcW w:w="0" w:type="auto"/>
            <w:vMerge/>
            <w:tcBorders>
              <w:left w:val="single" w:sz="4" w:space="0" w:color="auto"/>
              <w:right w:val="single" w:sz="4" w:space="0" w:color="auto"/>
            </w:tcBorders>
            <w:shd w:val="clear" w:color="auto" w:fill="auto"/>
            <w:vAlign w:val="center"/>
          </w:tcPr>
          <w:p w14:paraId="1CE126D6"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049B8F2D"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5ED063FF"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7B9925BE"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3D49F0BF" w14:textId="7B931D7C" w:rsidR="00985D2F" w:rsidRPr="00E66D92" w:rsidRDefault="00985D2F" w:rsidP="00985D2F">
            <w:pPr>
              <w:keepNext/>
              <w:keepLines/>
              <w:spacing w:after="0"/>
              <w:jc w:val="center"/>
              <w:rPr>
                <w:rFonts w:ascii="Arial" w:eastAsia="SimSun" w:hAnsi="Arial"/>
                <w:sz w:val="18"/>
              </w:rPr>
            </w:pPr>
            <w:r>
              <w:rPr>
                <w:rFonts w:ascii="Arial" w:eastAsia="SimSun" w:hAnsi="Arial"/>
                <w:sz w:val="18"/>
              </w:rPr>
              <w:t>20</w:t>
            </w:r>
            <w:r w:rsidRPr="002C7269">
              <w:rPr>
                <w:rFonts w:ascii="Arial" w:eastAsia="SimSun" w:hAnsi="Arial"/>
                <w:sz w:val="18"/>
              </w:rPr>
              <w:t xml:space="preserve"> for CSI-RS resource 9,10,11,12.</w:t>
            </w:r>
          </w:p>
        </w:tc>
      </w:tr>
      <w:tr w:rsidR="00985D2F" w:rsidRPr="00E66D92" w14:paraId="0FC5A5DD" w14:textId="77777777" w:rsidTr="00985D2F">
        <w:trPr>
          <w:jc w:val="center"/>
        </w:trPr>
        <w:tc>
          <w:tcPr>
            <w:tcW w:w="0" w:type="auto"/>
            <w:vMerge/>
            <w:tcBorders>
              <w:left w:val="single" w:sz="4" w:space="0" w:color="auto"/>
              <w:right w:val="single" w:sz="4" w:space="0" w:color="auto"/>
            </w:tcBorders>
            <w:shd w:val="clear" w:color="auto" w:fill="auto"/>
            <w:vAlign w:val="center"/>
          </w:tcPr>
          <w:p w14:paraId="640402A4"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08E63429"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026BAF9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tcPr>
          <w:p w14:paraId="783AD04C"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0355DB2B" w14:textId="0F32A270"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1 for CSI-RS resource 9 and 10</w:t>
            </w:r>
            <w:r w:rsidRPr="002C7269">
              <w:rPr>
                <w:rFonts w:ascii="Arial" w:eastAsia="SimSun" w:hAnsi="Arial"/>
                <w:sz w:val="18"/>
              </w:rPr>
              <w:br/>
              <w:t>2 for CSI-RS resource 11 and 12</w:t>
            </w:r>
          </w:p>
        </w:tc>
      </w:tr>
      <w:tr w:rsidR="00985D2F" w:rsidRPr="00E66D92" w14:paraId="7C0C5156" w14:textId="77777777" w:rsidTr="00985D2F">
        <w:trPr>
          <w:jc w:val="center"/>
        </w:trPr>
        <w:tc>
          <w:tcPr>
            <w:tcW w:w="0" w:type="auto"/>
            <w:vMerge/>
            <w:tcBorders>
              <w:left w:val="single" w:sz="4" w:space="0" w:color="auto"/>
              <w:right w:val="single" w:sz="4" w:space="0" w:color="auto"/>
            </w:tcBorders>
            <w:shd w:val="clear" w:color="auto" w:fill="auto"/>
            <w:vAlign w:val="center"/>
          </w:tcPr>
          <w:p w14:paraId="2C78CD54"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3169D247"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43B4C19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08728E01"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2DBE63ED" w14:textId="018F91D3" w:rsidR="00985D2F" w:rsidRPr="00E66D92" w:rsidRDefault="00985D2F" w:rsidP="00985D2F">
            <w:pPr>
              <w:keepNext/>
              <w:keepLines/>
              <w:spacing w:after="0"/>
              <w:jc w:val="center"/>
              <w:rPr>
                <w:rFonts w:ascii="Arial" w:eastAsia="SimSun" w:hAnsi="Arial"/>
                <w:sz w:val="18"/>
              </w:rPr>
            </w:pPr>
            <w:r w:rsidRPr="002C7269">
              <w:rPr>
                <w:rFonts w:ascii="Arial" w:eastAsia="SimSun" w:hAnsi="Arial"/>
                <w:sz w:val="18"/>
              </w:rPr>
              <w:t>TCI state #5</w:t>
            </w:r>
          </w:p>
        </w:tc>
      </w:tr>
      <w:tr w:rsidR="00985D2F" w:rsidRPr="00E66D92" w14:paraId="2B644B36" w14:textId="77777777" w:rsidTr="00985D2F">
        <w:trPr>
          <w:jc w:val="center"/>
        </w:trPr>
        <w:tc>
          <w:tcPr>
            <w:tcW w:w="0" w:type="auto"/>
            <w:vMerge/>
            <w:tcBorders>
              <w:left w:val="single" w:sz="4" w:space="0" w:color="auto"/>
              <w:right w:val="single" w:sz="4" w:space="0" w:color="auto"/>
            </w:tcBorders>
            <w:shd w:val="clear" w:color="auto" w:fill="auto"/>
            <w:vAlign w:val="center"/>
          </w:tcPr>
          <w:p w14:paraId="7F995310"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381492B6" w14:textId="77777777" w:rsidR="00985D2F" w:rsidRPr="00E66D92" w:rsidRDefault="00985D2F" w:rsidP="00985D2F">
            <w:pPr>
              <w:keepNext/>
              <w:keepLines/>
              <w:spacing w:after="0"/>
              <w:rPr>
                <w:rFonts w:ascii="Arial" w:eastAsia="SimSun" w:hAnsi="Arial"/>
                <w:sz w:val="18"/>
              </w:rPr>
            </w:pPr>
          </w:p>
        </w:tc>
        <w:tc>
          <w:tcPr>
            <w:tcW w:w="2047" w:type="dxa"/>
            <w:vMerge w:val="restart"/>
            <w:tcBorders>
              <w:top w:val="single" w:sz="4" w:space="0" w:color="auto"/>
              <w:left w:val="single" w:sz="4" w:space="0" w:color="auto"/>
              <w:right w:val="single" w:sz="4" w:space="0" w:color="auto"/>
            </w:tcBorders>
            <w:vAlign w:val="center"/>
          </w:tcPr>
          <w:p w14:paraId="084D1A6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Frequency Occupation</w:t>
            </w:r>
          </w:p>
        </w:tc>
        <w:tc>
          <w:tcPr>
            <w:tcW w:w="1163" w:type="dxa"/>
            <w:vMerge w:val="restart"/>
            <w:tcBorders>
              <w:top w:val="single" w:sz="4" w:space="0" w:color="auto"/>
              <w:left w:val="single" w:sz="4" w:space="0" w:color="auto"/>
              <w:right w:val="single" w:sz="4" w:space="0" w:color="auto"/>
            </w:tcBorders>
          </w:tcPr>
          <w:p w14:paraId="10F98894"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4FF955FB" w14:textId="75204687" w:rsidR="00985D2F" w:rsidRPr="00E66D92" w:rsidRDefault="00985D2F" w:rsidP="00985D2F">
            <w:pPr>
              <w:keepNext/>
              <w:keepLines/>
              <w:spacing w:after="0"/>
              <w:jc w:val="center"/>
              <w:rPr>
                <w:rFonts w:ascii="Arial" w:eastAsia="SimSun" w:hAnsi="Arial"/>
                <w:sz w:val="18"/>
              </w:rPr>
            </w:pPr>
            <w:r w:rsidRPr="002C7269">
              <w:rPr>
                <w:rFonts w:ascii="Arial" w:eastAsia="SimSun" w:hAnsi="Arial" w:cs="Arial"/>
                <w:sz w:val="18"/>
                <w:szCs w:val="18"/>
                <w:lang w:eastAsia="zh-CN"/>
              </w:rPr>
              <w:t>Start PRB 0</w:t>
            </w:r>
          </w:p>
        </w:tc>
      </w:tr>
      <w:tr w:rsidR="00985D2F" w:rsidRPr="00E66D92" w14:paraId="3C66266B"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41A625F7"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1E0B5C49" w14:textId="77777777" w:rsidR="00985D2F" w:rsidRPr="00E66D92" w:rsidRDefault="00985D2F" w:rsidP="00985D2F">
            <w:pPr>
              <w:keepNext/>
              <w:keepLines/>
              <w:spacing w:after="0"/>
              <w:rPr>
                <w:rFonts w:ascii="Arial" w:eastAsia="SimSun" w:hAnsi="Arial"/>
                <w:sz w:val="18"/>
              </w:rPr>
            </w:pPr>
          </w:p>
        </w:tc>
        <w:tc>
          <w:tcPr>
            <w:tcW w:w="2047" w:type="dxa"/>
            <w:vMerge/>
            <w:tcBorders>
              <w:left w:val="single" w:sz="4" w:space="0" w:color="auto"/>
              <w:bottom w:val="single" w:sz="4" w:space="0" w:color="auto"/>
              <w:right w:val="single" w:sz="4" w:space="0" w:color="auto"/>
            </w:tcBorders>
            <w:vAlign w:val="center"/>
          </w:tcPr>
          <w:p w14:paraId="34E0110C" w14:textId="77777777" w:rsidR="00985D2F" w:rsidRPr="00E66D92" w:rsidRDefault="00985D2F" w:rsidP="00985D2F">
            <w:pPr>
              <w:keepNext/>
              <w:keepLines/>
              <w:spacing w:after="0"/>
              <w:rPr>
                <w:rFonts w:ascii="Arial" w:eastAsia="SimSun" w:hAnsi="Arial"/>
                <w:sz w:val="18"/>
              </w:rPr>
            </w:pPr>
          </w:p>
        </w:tc>
        <w:tc>
          <w:tcPr>
            <w:tcW w:w="1163" w:type="dxa"/>
            <w:vMerge/>
            <w:tcBorders>
              <w:left w:val="single" w:sz="4" w:space="0" w:color="auto"/>
              <w:bottom w:val="single" w:sz="4" w:space="0" w:color="auto"/>
              <w:right w:val="single" w:sz="4" w:space="0" w:color="auto"/>
            </w:tcBorders>
          </w:tcPr>
          <w:p w14:paraId="12FAB980"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vAlign w:val="center"/>
          </w:tcPr>
          <w:p w14:paraId="37AB298F" w14:textId="69FDDB7A" w:rsidR="00985D2F" w:rsidRPr="00E66D92" w:rsidRDefault="00985D2F" w:rsidP="00985D2F">
            <w:pPr>
              <w:keepNext/>
              <w:keepLines/>
              <w:spacing w:after="0"/>
              <w:jc w:val="center"/>
              <w:rPr>
                <w:rFonts w:ascii="Arial" w:eastAsia="SimSun" w:hAnsi="Arial"/>
                <w:sz w:val="18"/>
              </w:rPr>
            </w:pPr>
            <w:r w:rsidRPr="002C7269">
              <w:rPr>
                <w:rFonts w:ascii="Arial" w:eastAsia="SimSun" w:hAnsi="Arial" w:cs="Arial"/>
                <w:sz w:val="18"/>
                <w:szCs w:val="18"/>
                <w:lang w:eastAsia="zh-CN"/>
              </w:rPr>
              <w:t>Number of PRB = 52</w:t>
            </w:r>
          </w:p>
        </w:tc>
      </w:tr>
      <w:tr w:rsidR="00985D2F" w:rsidRPr="00E66D92" w14:paraId="638624BB"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5DCBE0C" w14:textId="77777777" w:rsidR="00985D2F" w:rsidRPr="00E66D92" w:rsidRDefault="00985D2F" w:rsidP="00985D2F">
            <w:pPr>
              <w:keepNext/>
              <w:keepLines/>
              <w:spacing w:after="0"/>
              <w:rPr>
                <w:rFonts w:ascii="Arial" w:eastAsia="SimSun" w:hAnsi="Arial"/>
                <w:sz w:val="18"/>
                <w:lang w:eastAsia="zh-CN"/>
              </w:rPr>
            </w:pPr>
            <w:r w:rsidRPr="00E66D92">
              <w:rPr>
                <w:rFonts w:ascii="Arial" w:eastAsia="SimSun" w:hAnsi="Arial"/>
                <w:sz w:val="18"/>
              </w:rPr>
              <w:t>NZP CSI-RS for CSI acquisition</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7073B0C4"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#4</w:t>
            </w:r>
          </w:p>
        </w:tc>
        <w:tc>
          <w:tcPr>
            <w:tcW w:w="2047" w:type="dxa"/>
            <w:tcBorders>
              <w:top w:val="single" w:sz="4" w:space="0" w:color="auto"/>
              <w:left w:val="single" w:sz="4" w:space="0" w:color="auto"/>
              <w:bottom w:val="single" w:sz="4" w:space="0" w:color="auto"/>
              <w:right w:val="single" w:sz="4" w:space="0" w:color="auto"/>
            </w:tcBorders>
          </w:tcPr>
          <w:p w14:paraId="21514A5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hideMark/>
          </w:tcPr>
          <w:p w14:paraId="469CA352"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02326CD7"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l</w:t>
            </w:r>
            <w:r w:rsidRPr="00E66D92">
              <w:rPr>
                <w:rFonts w:ascii="Arial" w:eastAsia="SimSun" w:hAnsi="Arial"/>
                <w:sz w:val="18"/>
                <w:vertAlign w:val="subscript"/>
              </w:rPr>
              <w:t>0</w:t>
            </w:r>
            <w:r w:rsidRPr="00E66D92">
              <w:rPr>
                <w:rFonts w:ascii="Arial" w:eastAsia="SimSun" w:hAnsi="Arial"/>
                <w:sz w:val="18"/>
              </w:rPr>
              <w:t xml:space="preserve"> = 12</w:t>
            </w:r>
          </w:p>
        </w:tc>
      </w:tr>
      <w:tr w:rsidR="00985D2F" w:rsidRPr="00E66D92" w14:paraId="5E4CB635" w14:textId="77777777" w:rsidTr="00985D2F">
        <w:trPr>
          <w:jc w:val="center"/>
        </w:trPr>
        <w:tc>
          <w:tcPr>
            <w:tcW w:w="0" w:type="auto"/>
            <w:vMerge/>
            <w:tcBorders>
              <w:left w:val="single" w:sz="4" w:space="0" w:color="auto"/>
              <w:right w:val="single" w:sz="4" w:space="0" w:color="auto"/>
            </w:tcBorders>
            <w:shd w:val="clear" w:color="auto" w:fill="auto"/>
            <w:vAlign w:val="center"/>
          </w:tcPr>
          <w:p w14:paraId="2C3C15B8"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right w:val="single" w:sz="4" w:space="0" w:color="auto"/>
            </w:tcBorders>
            <w:shd w:val="clear" w:color="auto" w:fill="auto"/>
            <w:vAlign w:val="center"/>
          </w:tcPr>
          <w:p w14:paraId="181A0106"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38A5FA1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527896C1"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773C45BF" w14:textId="77777777" w:rsidR="00985D2F" w:rsidRPr="00E66D92" w:rsidRDefault="00985D2F" w:rsidP="00985D2F">
            <w:pPr>
              <w:keepNext/>
              <w:keepLines/>
              <w:spacing w:after="0"/>
              <w:jc w:val="center"/>
              <w:rPr>
                <w:rFonts w:ascii="Arial" w:eastAsia="SimSun" w:hAnsi="Arial"/>
                <w:sz w:val="18"/>
              </w:rPr>
            </w:pPr>
            <w:r>
              <w:rPr>
                <w:rFonts w:ascii="Arial" w:eastAsia="SimSun" w:hAnsi="Arial"/>
                <w:sz w:val="18"/>
              </w:rPr>
              <w:t>4</w:t>
            </w:r>
            <w:r w:rsidRPr="00E66D92">
              <w:rPr>
                <w:rFonts w:ascii="Arial" w:eastAsia="SimSun" w:hAnsi="Arial"/>
                <w:sz w:val="18"/>
              </w:rPr>
              <w:t>0</w:t>
            </w:r>
          </w:p>
        </w:tc>
      </w:tr>
      <w:tr w:rsidR="00985D2F" w:rsidRPr="00E66D92" w14:paraId="64D804A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FF6F8FA"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hideMark/>
          </w:tcPr>
          <w:p w14:paraId="00BA73FA"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0BFFF98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hideMark/>
          </w:tcPr>
          <w:p w14:paraId="7614F40E"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hideMark/>
          </w:tcPr>
          <w:p w14:paraId="1CE3A906"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0</w:t>
            </w:r>
          </w:p>
        </w:tc>
      </w:tr>
      <w:tr w:rsidR="00985D2F" w:rsidRPr="00E66D92" w14:paraId="27977303" w14:textId="77777777" w:rsidTr="00985D2F">
        <w:trPr>
          <w:jc w:val="center"/>
        </w:trPr>
        <w:tc>
          <w:tcPr>
            <w:tcW w:w="0" w:type="auto"/>
            <w:vMerge/>
            <w:tcBorders>
              <w:left w:val="single" w:sz="4" w:space="0" w:color="auto"/>
              <w:right w:val="single" w:sz="4" w:space="0" w:color="auto"/>
            </w:tcBorders>
            <w:shd w:val="clear" w:color="auto" w:fill="auto"/>
            <w:vAlign w:val="center"/>
          </w:tcPr>
          <w:p w14:paraId="4E373A5B"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37C69E09"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59A9851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57641B5F"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367AFF0D"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TCI state #0</w:t>
            </w:r>
          </w:p>
        </w:tc>
      </w:tr>
      <w:tr w:rsidR="00985D2F" w:rsidRPr="00E66D92" w14:paraId="6B18C49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823F308" w14:textId="77777777" w:rsidR="00985D2F" w:rsidRPr="00E66D92" w:rsidRDefault="00985D2F" w:rsidP="00985D2F">
            <w:pPr>
              <w:keepNext/>
              <w:keepLines/>
              <w:spacing w:after="0"/>
              <w:rPr>
                <w:rFonts w:ascii="Arial" w:eastAsia="SimSun" w:hAnsi="Arial"/>
                <w:sz w:val="18"/>
                <w:lang w:eastAsia="zh-CN"/>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162F7BE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#5</w:t>
            </w:r>
          </w:p>
        </w:tc>
        <w:tc>
          <w:tcPr>
            <w:tcW w:w="2047" w:type="dxa"/>
            <w:tcBorders>
              <w:top w:val="single" w:sz="4" w:space="0" w:color="auto"/>
              <w:left w:val="single" w:sz="4" w:space="0" w:color="auto"/>
              <w:bottom w:val="single" w:sz="4" w:space="0" w:color="auto"/>
              <w:right w:val="single" w:sz="4" w:space="0" w:color="auto"/>
            </w:tcBorders>
          </w:tcPr>
          <w:p w14:paraId="36B152D1"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hideMark/>
          </w:tcPr>
          <w:p w14:paraId="4BC2E61B"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hideMark/>
          </w:tcPr>
          <w:p w14:paraId="0F026CE8"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l</w:t>
            </w:r>
            <w:r w:rsidRPr="00E66D92">
              <w:rPr>
                <w:rFonts w:ascii="Arial" w:eastAsia="SimSun" w:hAnsi="Arial"/>
                <w:sz w:val="18"/>
                <w:vertAlign w:val="subscript"/>
              </w:rPr>
              <w:t>0</w:t>
            </w:r>
            <w:r w:rsidRPr="00E66D92">
              <w:rPr>
                <w:rFonts w:ascii="Arial" w:eastAsia="SimSun" w:hAnsi="Arial"/>
                <w:sz w:val="18"/>
              </w:rPr>
              <w:t xml:space="preserve"> = 13</w:t>
            </w:r>
          </w:p>
        </w:tc>
      </w:tr>
      <w:tr w:rsidR="00985D2F" w:rsidRPr="00E66D92" w14:paraId="3F7EC418" w14:textId="77777777" w:rsidTr="00985D2F">
        <w:trPr>
          <w:jc w:val="center"/>
        </w:trPr>
        <w:tc>
          <w:tcPr>
            <w:tcW w:w="0" w:type="auto"/>
            <w:vMerge/>
            <w:tcBorders>
              <w:left w:val="single" w:sz="4" w:space="0" w:color="auto"/>
              <w:right w:val="single" w:sz="4" w:space="0" w:color="auto"/>
            </w:tcBorders>
            <w:shd w:val="clear" w:color="auto" w:fill="auto"/>
            <w:vAlign w:val="center"/>
          </w:tcPr>
          <w:p w14:paraId="303BAE0D"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7C90FBAA"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6113ABE1"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4AB5D225"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3C4BB580" w14:textId="77777777" w:rsidR="00985D2F" w:rsidRPr="00E66D92" w:rsidRDefault="00985D2F" w:rsidP="00985D2F">
            <w:pPr>
              <w:keepNext/>
              <w:keepLines/>
              <w:spacing w:after="0"/>
              <w:jc w:val="center"/>
              <w:rPr>
                <w:rFonts w:ascii="Arial" w:eastAsia="SimSun" w:hAnsi="Arial"/>
                <w:sz w:val="18"/>
              </w:rPr>
            </w:pPr>
            <w:r>
              <w:rPr>
                <w:rFonts w:ascii="Arial" w:eastAsia="SimSun" w:hAnsi="Arial"/>
                <w:sz w:val="18"/>
              </w:rPr>
              <w:t>4</w:t>
            </w:r>
            <w:r w:rsidRPr="00E66D92">
              <w:rPr>
                <w:rFonts w:ascii="Arial" w:eastAsia="SimSun" w:hAnsi="Arial"/>
                <w:sz w:val="18"/>
              </w:rPr>
              <w:t>0</w:t>
            </w:r>
          </w:p>
        </w:tc>
      </w:tr>
      <w:tr w:rsidR="00985D2F" w:rsidRPr="00E66D92" w14:paraId="2C9E2722"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D35A954"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hideMark/>
          </w:tcPr>
          <w:p w14:paraId="0EADE8D7"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40CA342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hideMark/>
          </w:tcPr>
          <w:p w14:paraId="2840ABC5"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hideMark/>
          </w:tcPr>
          <w:p w14:paraId="540A5CFD"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0</w:t>
            </w:r>
          </w:p>
        </w:tc>
      </w:tr>
      <w:tr w:rsidR="00985D2F" w:rsidRPr="00E66D92" w14:paraId="00C5CA21" w14:textId="77777777" w:rsidTr="00985D2F">
        <w:trPr>
          <w:jc w:val="center"/>
        </w:trPr>
        <w:tc>
          <w:tcPr>
            <w:tcW w:w="0" w:type="auto"/>
            <w:vMerge/>
            <w:tcBorders>
              <w:left w:val="single" w:sz="4" w:space="0" w:color="auto"/>
              <w:right w:val="single" w:sz="4" w:space="0" w:color="auto"/>
            </w:tcBorders>
            <w:shd w:val="clear" w:color="auto" w:fill="auto"/>
            <w:vAlign w:val="center"/>
          </w:tcPr>
          <w:p w14:paraId="4A50194B"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7DE73932"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A8A230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106ECB17"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0571FB63"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TCI state #1</w:t>
            </w:r>
          </w:p>
        </w:tc>
      </w:tr>
      <w:tr w:rsidR="00985D2F" w:rsidRPr="00E66D92" w14:paraId="336FEEC2" w14:textId="77777777" w:rsidTr="00985D2F">
        <w:trPr>
          <w:jc w:val="center"/>
        </w:trPr>
        <w:tc>
          <w:tcPr>
            <w:tcW w:w="0" w:type="auto"/>
            <w:vMerge/>
            <w:tcBorders>
              <w:left w:val="single" w:sz="4" w:space="0" w:color="auto"/>
              <w:right w:val="single" w:sz="4" w:space="0" w:color="auto"/>
            </w:tcBorders>
            <w:shd w:val="clear" w:color="auto" w:fill="auto"/>
            <w:vAlign w:val="center"/>
          </w:tcPr>
          <w:p w14:paraId="3EE7FA34" w14:textId="77777777" w:rsidR="00985D2F" w:rsidRPr="00E66D92" w:rsidRDefault="00985D2F" w:rsidP="00985D2F">
            <w:pPr>
              <w:keepNext/>
              <w:keepLines/>
              <w:spacing w:after="0"/>
              <w:rPr>
                <w:rFonts w:ascii="Arial" w:eastAsia="SimSun" w:hAnsi="Arial"/>
                <w:sz w:val="18"/>
                <w:lang w:eastAsia="zh-CN"/>
              </w:rPr>
            </w:pPr>
          </w:p>
        </w:tc>
        <w:tc>
          <w:tcPr>
            <w:tcW w:w="2139" w:type="dxa"/>
            <w:vMerge w:val="restart"/>
            <w:tcBorders>
              <w:left w:val="single" w:sz="4" w:space="0" w:color="auto"/>
              <w:right w:val="single" w:sz="4" w:space="0" w:color="auto"/>
            </w:tcBorders>
            <w:shd w:val="clear" w:color="auto" w:fill="auto"/>
            <w:vAlign w:val="center"/>
          </w:tcPr>
          <w:p w14:paraId="647668C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Resource set #6</w:t>
            </w:r>
          </w:p>
        </w:tc>
        <w:tc>
          <w:tcPr>
            <w:tcW w:w="2047" w:type="dxa"/>
            <w:tcBorders>
              <w:top w:val="single" w:sz="4" w:space="0" w:color="auto"/>
              <w:left w:val="single" w:sz="4" w:space="0" w:color="auto"/>
              <w:bottom w:val="single" w:sz="4" w:space="0" w:color="auto"/>
              <w:right w:val="single" w:sz="4" w:space="0" w:color="auto"/>
            </w:tcBorders>
          </w:tcPr>
          <w:p w14:paraId="2D9F192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First OFDM symbol in the PRB used for CSI-RS </w:t>
            </w:r>
          </w:p>
        </w:tc>
        <w:tc>
          <w:tcPr>
            <w:tcW w:w="1163" w:type="dxa"/>
            <w:tcBorders>
              <w:top w:val="single" w:sz="4" w:space="0" w:color="auto"/>
              <w:left w:val="single" w:sz="4" w:space="0" w:color="auto"/>
              <w:bottom w:val="single" w:sz="4" w:space="0" w:color="auto"/>
              <w:right w:val="single" w:sz="4" w:space="0" w:color="auto"/>
            </w:tcBorders>
          </w:tcPr>
          <w:p w14:paraId="4B93B13F"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7C03A8CE"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l</w:t>
            </w:r>
            <w:r w:rsidRPr="00E66D92">
              <w:rPr>
                <w:rFonts w:ascii="Arial" w:eastAsia="SimSun" w:hAnsi="Arial"/>
                <w:sz w:val="18"/>
                <w:vertAlign w:val="subscript"/>
              </w:rPr>
              <w:t>0</w:t>
            </w:r>
            <w:r w:rsidRPr="00E66D92">
              <w:rPr>
                <w:rFonts w:ascii="Arial" w:eastAsia="SimSun" w:hAnsi="Arial"/>
                <w:sz w:val="18"/>
              </w:rPr>
              <w:t xml:space="preserve"> = 7</w:t>
            </w:r>
          </w:p>
        </w:tc>
      </w:tr>
      <w:tr w:rsidR="00985D2F" w:rsidRPr="00E66D92" w14:paraId="33D08DF2" w14:textId="77777777" w:rsidTr="00985D2F">
        <w:trPr>
          <w:jc w:val="center"/>
        </w:trPr>
        <w:tc>
          <w:tcPr>
            <w:tcW w:w="0" w:type="auto"/>
            <w:vMerge/>
            <w:tcBorders>
              <w:left w:val="single" w:sz="4" w:space="0" w:color="auto"/>
              <w:right w:val="single" w:sz="4" w:space="0" w:color="auto"/>
            </w:tcBorders>
            <w:shd w:val="clear" w:color="auto" w:fill="auto"/>
            <w:vAlign w:val="center"/>
          </w:tcPr>
          <w:p w14:paraId="68274F22"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4713B034"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595BA77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periodicity</w:t>
            </w:r>
          </w:p>
        </w:tc>
        <w:tc>
          <w:tcPr>
            <w:tcW w:w="1163" w:type="dxa"/>
            <w:tcBorders>
              <w:top w:val="single" w:sz="4" w:space="0" w:color="auto"/>
              <w:left w:val="single" w:sz="4" w:space="0" w:color="auto"/>
              <w:bottom w:val="single" w:sz="4" w:space="0" w:color="auto"/>
              <w:right w:val="single" w:sz="4" w:space="0" w:color="auto"/>
            </w:tcBorders>
          </w:tcPr>
          <w:p w14:paraId="2C343B47"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6AD2CB5D" w14:textId="77777777" w:rsidR="00985D2F" w:rsidRPr="00E66D92" w:rsidRDefault="00985D2F" w:rsidP="00985D2F">
            <w:pPr>
              <w:keepNext/>
              <w:keepLines/>
              <w:spacing w:after="0"/>
              <w:jc w:val="center"/>
              <w:rPr>
                <w:rFonts w:ascii="Arial" w:eastAsia="SimSun" w:hAnsi="Arial"/>
                <w:sz w:val="18"/>
              </w:rPr>
            </w:pPr>
            <w:r>
              <w:rPr>
                <w:rFonts w:ascii="Arial" w:eastAsia="SimSun" w:hAnsi="Arial"/>
                <w:sz w:val="18"/>
              </w:rPr>
              <w:t>4</w:t>
            </w:r>
            <w:r w:rsidRPr="00E66D92">
              <w:rPr>
                <w:rFonts w:ascii="Arial" w:eastAsia="SimSun" w:hAnsi="Arial"/>
                <w:sz w:val="18"/>
              </w:rPr>
              <w:t>0</w:t>
            </w:r>
          </w:p>
        </w:tc>
      </w:tr>
      <w:tr w:rsidR="00985D2F" w:rsidRPr="00E66D92" w14:paraId="58E030A6" w14:textId="77777777" w:rsidTr="00985D2F">
        <w:trPr>
          <w:jc w:val="center"/>
        </w:trPr>
        <w:tc>
          <w:tcPr>
            <w:tcW w:w="0" w:type="auto"/>
            <w:vMerge/>
            <w:tcBorders>
              <w:left w:val="single" w:sz="4" w:space="0" w:color="auto"/>
              <w:right w:val="single" w:sz="4" w:space="0" w:color="auto"/>
            </w:tcBorders>
            <w:shd w:val="clear" w:color="auto" w:fill="auto"/>
            <w:vAlign w:val="center"/>
          </w:tcPr>
          <w:p w14:paraId="62E24AC3"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right w:val="single" w:sz="4" w:space="0" w:color="auto"/>
            </w:tcBorders>
            <w:shd w:val="clear" w:color="auto" w:fill="auto"/>
            <w:vAlign w:val="center"/>
          </w:tcPr>
          <w:p w14:paraId="1E5B107B"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693F8E8"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offset</w:t>
            </w:r>
          </w:p>
        </w:tc>
        <w:tc>
          <w:tcPr>
            <w:tcW w:w="1163" w:type="dxa"/>
            <w:tcBorders>
              <w:top w:val="single" w:sz="4" w:space="0" w:color="auto"/>
              <w:left w:val="single" w:sz="4" w:space="0" w:color="auto"/>
              <w:bottom w:val="single" w:sz="4" w:space="0" w:color="auto"/>
              <w:right w:val="single" w:sz="4" w:space="0" w:color="auto"/>
            </w:tcBorders>
          </w:tcPr>
          <w:p w14:paraId="15C094EE"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Slots</w:t>
            </w:r>
          </w:p>
        </w:tc>
        <w:tc>
          <w:tcPr>
            <w:tcW w:w="3025" w:type="dxa"/>
            <w:tcBorders>
              <w:top w:val="single" w:sz="4" w:space="0" w:color="auto"/>
              <w:left w:val="single" w:sz="4" w:space="0" w:color="auto"/>
              <w:bottom w:val="single" w:sz="4" w:space="0" w:color="auto"/>
              <w:right w:val="single" w:sz="4" w:space="0" w:color="auto"/>
            </w:tcBorders>
          </w:tcPr>
          <w:p w14:paraId="181E2E3A"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0</w:t>
            </w:r>
          </w:p>
        </w:tc>
      </w:tr>
      <w:tr w:rsidR="00985D2F" w:rsidRPr="00E66D92" w14:paraId="1EECCD7C"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2BB73862" w14:textId="77777777" w:rsidR="00985D2F" w:rsidRPr="00E66D92" w:rsidRDefault="00985D2F" w:rsidP="00985D2F">
            <w:pPr>
              <w:keepNext/>
              <w:keepLines/>
              <w:spacing w:after="0"/>
              <w:rPr>
                <w:rFonts w:ascii="Arial" w:eastAsia="SimSun" w:hAnsi="Arial"/>
                <w:sz w:val="18"/>
                <w:lang w:eastAsia="zh-CN"/>
              </w:rPr>
            </w:pPr>
          </w:p>
        </w:tc>
        <w:tc>
          <w:tcPr>
            <w:tcW w:w="2139" w:type="dxa"/>
            <w:vMerge/>
            <w:tcBorders>
              <w:left w:val="single" w:sz="4" w:space="0" w:color="auto"/>
              <w:bottom w:val="single" w:sz="4" w:space="0" w:color="auto"/>
              <w:right w:val="single" w:sz="4" w:space="0" w:color="auto"/>
            </w:tcBorders>
            <w:shd w:val="clear" w:color="auto" w:fill="auto"/>
            <w:vAlign w:val="center"/>
          </w:tcPr>
          <w:p w14:paraId="2EFAC68B"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659F8C2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info</w:t>
            </w:r>
          </w:p>
        </w:tc>
        <w:tc>
          <w:tcPr>
            <w:tcW w:w="1163" w:type="dxa"/>
            <w:tcBorders>
              <w:top w:val="single" w:sz="4" w:space="0" w:color="auto"/>
              <w:left w:val="single" w:sz="4" w:space="0" w:color="auto"/>
              <w:bottom w:val="single" w:sz="4" w:space="0" w:color="auto"/>
              <w:right w:val="single" w:sz="4" w:space="0" w:color="auto"/>
            </w:tcBorders>
          </w:tcPr>
          <w:p w14:paraId="34D07CD9" w14:textId="77777777" w:rsidR="00985D2F" w:rsidRPr="00E66D92" w:rsidRDefault="00985D2F" w:rsidP="00985D2F">
            <w:pPr>
              <w:keepNext/>
              <w:keepLines/>
              <w:spacing w:after="0"/>
              <w:jc w:val="center"/>
              <w:rPr>
                <w:rFonts w:ascii="Arial" w:eastAsia="SimSun" w:hAnsi="Arial"/>
                <w:sz w:val="18"/>
              </w:rPr>
            </w:pPr>
          </w:p>
        </w:tc>
        <w:tc>
          <w:tcPr>
            <w:tcW w:w="3025" w:type="dxa"/>
            <w:tcBorders>
              <w:top w:val="single" w:sz="4" w:space="0" w:color="auto"/>
              <w:left w:val="single" w:sz="4" w:space="0" w:color="auto"/>
              <w:bottom w:val="single" w:sz="4" w:space="0" w:color="auto"/>
              <w:right w:val="single" w:sz="4" w:space="0" w:color="auto"/>
            </w:tcBorders>
          </w:tcPr>
          <w:p w14:paraId="3D527204"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TCI state #2</w:t>
            </w:r>
          </w:p>
        </w:tc>
      </w:tr>
      <w:tr w:rsidR="00985D2F" w:rsidRPr="00E66D92" w14:paraId="7536D462"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D93D334"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TCI state #0</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2B1A64D5"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hideMark/>
          </w:tcPr>
          <w:p w14:paraId="2E9B0B6F"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0D1262D1"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156595F7"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CSI-RS resource 1 from 'CSI-RS for tracking Resource set #1' configuration</w:t>
            </w:r>
          </w:p>
        </w:tc>
      </w:tr>
      <w:tr w:rsidR="00985D2F" w:rsidRPr="00E66D92" w14:paraId="3EE0D06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37EA185"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3C075724"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00A6C22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1873A70B"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27DC060C"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A</w:t>
            </w:r>
          </w:p>
        </w:tc>
      </w:tr>
      <w:tr w:rsidR="00985D2F" w:rsidRPr="00E66D92" w14:paraId="13C7DDBF"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51A850BB" w14:textId="77777777" w:rsidR="00985D2F" w:rsidRPr="00E66D92" w:rsidRDefault="00985D2F" w:rsidP="00985D2F">
            <w:pPr>
              <w:keepNext/>
              <w:keepLines/>
              <w:spacing w:after="0"/>
              <w:rPr>
                <w:rFonts w:ascii="Arial" w:eastAsia="SimSun" w:hAnsi="Arial"/>
                <w:sz w:val="18"/>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412DEC67"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hideMark/>
          </w:tcPr>
          <w:p w14:paraId="19D2F66D"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4D446041"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532D8158"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369CEFC6"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75929484"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13588BA2"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46F18D1C"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3BBF3B0C"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324906F7"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16575034"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DA741B1"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TCI state #1</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548FF712"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hideMark/>
          </w:tcPr>
          <w:p w14:paraId="32064A3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365A60FF"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4447ECE1"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CSI-RS resource 5 from 'CSI-RS for tracking Resource set #2' configuration</w:t>
            </w:r>
          </w:p>
        </w:tc>
      </w:tr>
      <w:tr w:rsidR="00985D2F" w:rsidRPr="00E66D92" w14:paraId="5B1C211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EAC93EA"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2DB33440"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4EE8569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424EA271"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5DBA9CBF"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A</w:t>
            </w:r>
          </w:p>
        </w:tc>
      </w:tr>
      <w:tr w:rsidR="00985D2F" w:rsidRPr="00E66D92" w14:paraId="0D7E826B"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612EDADA" w14:textId="77777777" w:rsidR="00985D2F" w:rsidRPr="00E66D92" w:rsidRDefault="00985D2F" w:rsidP="00985D2F">
            <w:pPr>
              <w:keepNext/>
              <w:keepLines/>
              <w:spacing w:after="0"/>
              <w:rPr>
                <w:rFonts w:ascii="Arial" w:eastAsia="SimSun" w:hAnsi="Arial"/>
                <w:sz w:val="18"/>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5D8ED96D"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hideMark/>
          </w:tcPr>
          <w:p w14:paraId="4C380A95"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1CFAC3C2"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5B34A3D8"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19527E5A"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95DFA65"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355BBF05"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1BBC03D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16EC7E4A"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09B5AA4A"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0A91205A"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0CC5EF48"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TCI state #2</w:t>
            </w:r>
          </w:p>
        </w:tc>
        <w:tc>
          <w:tcPr>
            <w:tcW w:w="2139" w:type="dxa"/>
            <w:vMerge w:val="restart"/>
            <w:tcBorders>
              <w:left w:val="single" w:sz="4" w:space="0" w:color="auto"/>
              <w:right w:val="single" w:sz="4" w:space="0" w:color="auto"/>
            </w:tcBorders>
            <w:shd w:val="clear" w:color="auto" w:fill="auto"/>
            <w:vAlign w:val="center"/>
          </w:tcPr>
          <w:p w14:paraId="2079538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tcPr>
          <w:p w14:paraId="6987437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053497CF"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4DB096AC"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CSI-RS resource 9 from 'CSI-RS for tracking Resource set #</w:t>
            </w:r>
            <w:r>
              <w:rPr>
                <w:rFonts w:ascii="Arial" w:eastAsia="SimSun" w:hAnsi="Arial"/>
                <w:sz w:val="18"/>
              </w:rPr>
              <w:t>3</w:t>
            </w:r>
            <w:r w:rsidRPr="00E66D92">
              <w:rPr>
                <w:rFonts w:ascii="Arial" w:eastAsia="SimSun" w:hAnsi="Arial"/>
                <w:sz w:val="18"/>
              </w:rPr>
              <w:t>' configuration</w:t>
            </w:r>
          </w:p>
        </w:tc>
      </w:tr>
      <w:tr w:rsidR="00985D2F" w:rsidRPr="00E66D92" w14:paraId="7CF1B285" w14:textId="77777777" w:rsidTr="00985D2F">
        <w:trPr>
          <w:jc w:val="center"/>
        </w:trPr>
        <w:tc>
          <w:tcPr>
            <w:tcW w:w="0" w:type="auto"/>
            <w:vMerge/>
            <w:tcBorders>
              <w:left w:val="single" w:sz="4" w:space="0" w:color="auto"/>
              <w:right w:val="single" w:sz="4" w:space="0" w:color="auto"/>
            </w:tcBorders>
            <w:shd w:val="clear" w:color="auto" w:fill="auto"/>
            <w:vAlign w:val="center"/>
          </w:tcPr>
          <w:p w14:paraId="7C92C454"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tcPr>
          <w:p w14:paraId="2582CE17"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62920B3"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12D82C6D"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0A2D0A52"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A</w:t>
            </w:r>
          </w:p>
        </w:tc>
      </w:tr>
      <w:tr w:rsidR="00985D2F" w:rsidRPr="00E66D92" w14:paraId="359C94F4" w14:textId="77777777" w:rsidTr="00985D2F">
        <w:trPr>
          <w:jc w:val="center"/>
        </w:trPr>
        <w:tc>
          <w:tcPr>
            <w:tcW w:w="0" w:type="auto"/>
            <w:vMerge/>
            <w:tcBorders>
              <w:left w:val="single" w:sz="4" w:space="0" w:color="auto"/>
              <w:right w:val="single" w:sz="4" w:space="0" w:color="auto"/>
            </w:tcBorders>
            <w:shd w:val="clear" w:color="auto" w:fill="auto"/>
            <w:vAlign w:val="center"/>
          </w:tcPr>
          <w:p w14:paraId="5F5A8423" w14:textId="77777777" w:rsidR="00985D2F" w:rsidRPr="00E66D92" w:rsidRDefault="00985D2F" w:rsidP="00985D2F">
            <w:pPr>
              <w:keepNext/>
              <w:keepLines/>
              <w:spacing w:after="0"/>
              <w:rPr>
                <w:rFonts w:ascii="Arial" w:eastAsia="SimSun" w:hAnsi="Arial"/>
                <w:sz w:val="18"/>
              </w:rPr>
            </w:pPr>
          </w:p>
        </w:tc>
        <w:tc>
          <w:tcPr>
            <w:tcW w:w="2139" w:type="dxa"/>
            <w:vMerge w:val="restart"/>
            <w:tcBorders>
              <w:left w:val="single" w:sz="4" w:space="0" w:color="auto"/>
              <w:right w:val="single" w:sz="4" w:space="0" w:color="auto"/>
            </w:tcBorders>
            <w:shd w:val="clear" w:color="auto" w:fill="auto"/>
            <w:vAlign w:val="center"/>
          </w:tcPr>
          <w:p w14:paraId="2E8C1B3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tcPr>
          <w:p w14:paraId="4FFDDBE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CSI-RS resource</w:t>
            </w:r>
          </w:p>
        </w:tc>
        <w:tc>
          <w:tcPr>
            <w:tcW w:w="1163" w:type="dxa"/>
            <w:tcBorders>
              <w:top w:val="single" w:sz="4" w:space="0" w:color="auto"/>
              <w:left w:val="single" w:sz="4" w:space="0" w:color="auto"/>
              <w:bottom w:val="single" w:sz="4" w:space="0" w:color="auto"/>
              <w:right w:val="single" w:sz="4" w:space="0" w:color="auto"/>
            </w:tcBorders>
          </w:tcPr>
          <w:p w14:paraId="58EA50EF"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302FD21E"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5D9F6048"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530B1621"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tcPr>
          <w:p w14:paraId="6B5CC062"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604D6BF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15346A1B"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16D75332"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0FE08005"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63D900F"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TCI state #3</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42CC6A7D"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hideMark/>
          </w:tcPr>
          <w:p w14:paraId="371E0B7C"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16AB783B"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4B301D4A"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SSB #0</w:t>
            </w:r>
          </w:p>
        </w:tc>
      </w:tr>
      <w:tr w:rsidR="00985D2F" w:rsidRPr="00E66D92" w14:paraId="2791487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29BF504"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241372F2"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192D7540"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7FF7C8BA"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5FDC756A"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C</w:t>
            </w:r>
          </w:p>
        </w:tc>
      </w:tr>
      <w:tr w:rsidR="00985D2F" w:rsidRPr="00E66D92" w14:paraId="7E166CC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B94BDDE" w14:textId="77777777" w:rsidR="00985D2F" w:rsidRPr="00E66D92" w:rsidRDefault="00985D2F" w:rsidP="00985D2F">
            <w:pPr>
              <w:keepNext/>
              <w:keepLines/>
              <w:spacing w:after="0"/>
              <w:rPr>
                <w:rFonts w:ascii="Arial" w:eastAsia="SimSun" w:hAnsi="Arial"/>
                <w:sz w:val="18"/>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6444A492"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hideMark/>
          </w:tcPr>
          <w:p w14:paraId="386A5459"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6232B5F8"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4E7BCA8D"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37F79F1E"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D58A554"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0CCB4B7B"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6E1B577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29F86440"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392ABF3F"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18FDC15E"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1A0037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TCI state #4</w:t>
            </w: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62B19D3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2E9D8B1"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702AEC98"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39C36B72"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SSB #1</w:t>
            </w:r>
          </w:p>
        </w:tc>
      </w:tr>
      <w:tr w:rsidR="00985D2F" w:rsidRPr="00E66D92" w14:paraId="1607C1E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9EFFB87"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669155B7"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709227F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3215254C"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7044AF58"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C</w:t>
            </w:r>
          </w:p>
        </w:tc>
      </w:tr>
      <w:tr w:rsidR="00985D2F" w:rsidRPr="00E66D92" w14:paraId="7B709AC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2A66301" w14:textId="77777777" w:rsidR="00985D2F" w:rsidRPr="00E66D92" w:rsidRDefault="00985D2F" w:rsidP="00985D2F">
            <w:pPr>
              <w:keepNext/>
              <w:keepLines/>
              <w:spacing w:after="0"/>
              <w:rPr>
                <w:rFonts w:ascii="Arial" w:eastAsia="SimSun" w:hAnsi="Arial"/>
                <w:sz w:val="18"/>
              </w:rPr>
            </w:pPr>
          </w:p>
        </w:tc>
        <w:tc>
          <w:tcPr>
            <w:tcW w:w="2139" w:type="dxa"/>
            <w:vMerge w:val="restart"/>
            <w:tcBorders>
              <w:top w:val="single" w:sz="4" w:space="0" w:color="auto"/>
              <w:left w:val="single" w:sz="4" w:space="0" w:color="auto"/>
              <w:right w:val="single" w:sz="4" w:space="0" w:color="auto"/>
            </w:tcBorders>
            <w:shd w:val="clear" w:color="auto" w:fill="auto"/>
            <w:vAlign w:val="center"/>
            <w:hideMark/>
          </w:tcPr>
          <w:p w14:paraId="0430FE06"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hideMark/>
          </w:tcPr>
          <w:p w14:paraId="668DEBCB"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6D9BACC0"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083F3212"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79D8FD7C"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29EFA881"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hideMark/>
          </w:tcPr>
          <w:p w14:paraId="6A20246B"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hideMark/>
          </w:tcPr>
          <w:p w14:paraId="6E22089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2AB176E2"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hideMark/>
          </w:tcPr>
          <w:p w14:paraId="752A7BB6"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13664576"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14816E5E" w14:textId="77777777" w:rsidR="00985D2F" w:rsidRPr="00E66D92" w:rsidRDefault="00985D2F" w:rsidP="00985D2F">
            <w:pPr>
              <w:keepNext/>
              <w:keepLines/>
              <w:spacing w:after="0"/>
              <w:rPr>
                <w:rFonts w:ascii="Arial" w:eastAsia="SimSun" w:hAnsi="Arial"/>
                <w:sz w:val="18"/>
                <w:lang w:eastAsia="zh-CN"/>
              </w:rPr>
            </w:pPr>
            <w:r w:rsidRPr="00E66D92">
              <w:rPr>
                <w:rFonts w:ascii="Arial" w:eastAsia="SimSun" w:hAnsi="Arial" w:hint="eastAsia"/>
                <w:sz w:val="18"/>
                <w:lang w:eastAsia="zh-CN"/>
              </w:rPr>
              <w:t>T</w:t>
            </w:r>
            <w:r w:rsidRPr="00E66D92">
              <w:rPr>
                <w:rFonts w:ascii="Arial" w:eastAsia="SimSun" w:hAnsi="Arial"/>
                <w:sz w:val="18"/>
                <w:lang w:eastAsia="zh-CN"/>
              </w:rPr>
              <w:t>CI state #5</w:t>
            </w:r>
          </w:p>
        </w:tc>
        <w:tc>
          <w:tcPr>
            <w:tcW w:w="2139" w:type="dxa"/>
            <w:vMerge w:val="restart"/>
            <w:tcBorders>
              <w:left w:val="single" w:sz="4" w:space="0" w:color="auto"/>
              <w:right w:val="single" w:sz="4" w:space="0" w:color="auto"/>
            </w:tcBorders>
            <w:shd w:val="clear" w:color="auto" w:fill="auto"/>
            <w:vAlign w:val="center"/>
          </w:tcPr>
          <w:p w14:paraId="4473CA6A"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 xml:space="preserve">Type 1 QCL information </w:t>
            </w:r>
          </w:p>
        </w:tc>
        <w:tc>
          <w:tcPr>
            <w:tcW w:w="2047" w:type="dxa"/>
            <w:tcBorders>
              <w:top w:val="single" w:sz="4" w:space="0" w:color="auto"/>
              <w:left w:val="single" w:sz="4" w:space="0" w:color="auto"/>
              <w:bottom w:val="single" w:sz="4" w:space="0" w:color="auto"/>
              <w:right w:val="single" w:sz="4" w:space="0" w:color="auto"/>
            </w:tcBorders>
            <w:vAlign w:val="center"/>
          </w:tcPr>
          <w:p w14:paraId="29291C2D"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292AB1C2"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65F216EC"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SSB #2</w:t>
            </w:r>
          </w:p>
        </w:tc>
      </w:tr>
      <w:tr w:rsidR="00985D2F" w:rsidRPr="00E66D92" w14:paraId="02E3D45A" w14:textId="77777777" w:rsidTr="00985D2F">
        <w:trPr>
          <w:jc w:val="center"/>
        </w:trPr>
        <w:tc>
          <w:tcPr>
            <w:tcW w:w="0" w:type="auto"/>
            <w:vMerge/>
            <w:tcBorders>
              <w:left w:val="single" w:sz="4" w:space="0" w:color="auto"/>
              <w:right w:val="single" w:sz="4" w:space="0" w:color="auto"/>
            </w:tcBorders>
            <w:shd w:val="clear" w:color="auto" w:fill="auto"/>
            <w:vAlign w:val="center"/>
          </w:tcPr>
          <w:p w14:paraId="55837EA8"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tcPr>
          <w:p w14:paraId="309ED51D"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58628A75"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57668AEF"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13ECEA43"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Type C</w:t>
            </w:r>
          </w:p>
        </w:tc>
      </w:tr>
      <w:tr w:rsidR="00985D2F" w:rsidRPr="00E66D92" w14:paraId="527FD61E" w14:textId="77777777" w:rsidTr="00985D2F">
        <w:trPr>
          <w:jc w:val="center"/>
        </w:trPr>
        <w:tc>
          <w:tcPr>
            <w:tcW w:w="0" w:type="auto"/>
            <w:vMerge/>
            <w:tcBorders>
              <w:left w:val="single" w:sz="4" w:space="0" w:color="auto"/>
              <w:right w:val="single" w:sz="4" w:space="0" w:color="auto"/>
            </w:tcBorders>
            <w:shd w:val="clear" w:color="auto" w:fill="auto"/>
            <w:vAlign w:val="center"/>
          </w:tcPr>
          <w:p w14:paraId="79562329" w14:textId="77777777" w:rsidR="00985D2F" w:rsidRPr="00E66D92" w:rsidRDefault="00985D2F" w:rsidP="00985D2F">
            <w:pPr>
              <w:keepNext/>
              <w:keepLines/>
              <w:spacing w:after="0"/>
              <w:rPr>
                <w:rFonts w:ascii="Arial" w:eastAsia="SimSun" w:hAnsi="Arial"/>
                <w:sz w:val="18"/>
              </w:rPr>
            </w:pPr>
          </w:p>
        </w:tc>
        <w:tc>
          <w:tcPr>
            <w:tcW w:w="2139" w:type="dxa"/>
            <w:vMerge w:val="restart"/>
            <w:tcBorders>
              <w:left w:val="single" w:sz="4" w:space="0" w:color="auto"/>
              <w:right w:val="single" w:sz="4" w:space="0" w:color="auto"/>
            </w:tcBorders>
            <w:shd w:val="clear" w:color="auto" w:fill="auto"/>
            <w:vAlign w:val="center"/>
          </w:tcPr>
          <w:p w14:paraId="788FCB03"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Type 2 QCL information</w:t>
            </w:r>
          </w:p>
        </w:tc>
        <w:tc>
          <w:tcPr>
            <w:tcW w:w="2047" w:type="dxa"/>
            <w:tcBorders>
              <w:top w:val="single" w:sz="4" w:space="0" w:color="auto"/>
              <w:left w:val="single" w:sz="4" w:space="0" w:color="auto"/>
              <w:bottom w:val="single" w:sz="4" w:space="0" w:color="auto"/>
              <w:right w:val="single" w:sz="4" w:space="0" w:color="auto"/>
            </w:tcBorders>
            <w:vAlign w:val="center"/>
          </w:tcPr>
          <w:p w14:paraId="3F6C313E"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SSB index</w:t>
            </w:r>
          </w:p>
        </w:tc>
        <w:tc>
          <w:tcPr>
            <w:tcW w:w="1163" w:type="dxa"/>
            <w:tcBorders>
              <w:top w:val="single" w:sz="4" w:space="0" w:color="auto"/>
              <w:left w:val="single" w:sz="4" w:space="0" w:color="auto"/>
              <w:bottom w:val="single" w:sz="4" w:space="0" w:color="auto"/>
              <w:right w:val="single" w:sz="4" w:space="0" w:color="auto"/>
            </w:tcBorders>
          </w:tcPr>
          <w:p w14:paraId="34A9FACE"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78077E29"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6306656B"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D46140B" w14:textId="77777777" w:rsidR="00985D2F" w:rsidRPr="00E66D92" w:rsidRDefault="00985D2F" w:rsidP="00985D2F">
            <w:pPr>
              <w:keepNext/>
              <w:keepLines/>
              <w:spacing w:after="0"/>
              <w:rPr>
                <w:rFonts w:ascii="Arial" w:eastAsia="SimSun" w:hAnsi="Arial"/>
                <w:sz w:val="18"/>
              </w:rPr>
            </w:pPr>
          </w:p>
        </w:tc>
        <w:tc>
          <w:tcPr>
            <w:tcW w:w="2139" w:type="dxa"/>
            <w:vMerge/>
            <w:tcBorders>
              <w:left w:val="single" w:sz="4" w:space="0" w:color="auto"/>
              <w:bottom w:val="single" w:sz="4" w:space="0" w:color="auto"/>
              <w:right w:val="single" w:sz="4" w:space="0" w:color="auto"/>
            </w:tcBorders>
            <w:shd w:val="clear" w:color="auto" w:fill="auto"/>
            <w:vAlign w:val="center"/>
          </w:tcPr>
          <w:p w14:paraId="547BA6FD" w14:textId="77777777" w:rsidR="00985D2F" w:rsidRPr="00E66D92" w:rsidRDefault="00985D2F" w:rsidP="00985D2F">
            <w:pPr>
              <w:keepNext/>
              <w:keepLines/>
              <w:spacing w:after="0"/>
              <w:rPr>
                <w:rFonts w:ascii="Arial" w:eastAsia="SimSun" w:hAnsi="Arial"/>
                <w:sz w:val="18"/>
              </w:rPr>
            </w:pPr>
          </w:p>
        </w:tc>
        <w:tc>
          <w:tcPr>
            <w:tcW w:w="2047" w:type="dxa"/>
            <w:tcBorders>
              <w:top w:val="single" w:sz="4" w:space="0" w:color="auto"/>
              <w:left w:val="single" w:sz="4" w:space="0" w:color="auto"/>
              <w:bottom w:val="single" w:sz="4" w:space="0" w:color="auto"/>
              <w:right w:val="single" w:sz="4" w:space="0" w:color="auto"/>
            </w:tcBorders>
            <w:vAlign w:val="center"/>
          </w:tcPr>
          <w:p w14:paraId="26C20C35" w14:textId="77777777" w:rsidR="00985D2F" w:rsidRPr="00E66D92" w:rsidRDefault="00985D2F" w:rsidP="00985D2F">
            <w:pPr>
              <w:keepNext/>
              <w:keepLines/>
              <w:spacing w:after="0"/>
              <w:rPr>
                <w:rFonts w:ascii="Arial" w:eastAsia="SimSun" w:hAnsi="Arial"/>
                <w:sz w:val="18"/>
              </w:rPr>
            </w:pPr>
            <w:r w:rsidRPr="00E66D92">
              <w:rPr>
                <w:rFonts w:ascii="Arial" w:eastAsia="SimSun" w:hAnsi="Arial"/>
                <w:sz w:val="18"/>
              </w:rPr>
              <w:t>QCL Type</w:t>
            </w:r>
          </w:p>
        </w:tc>
        <w:tc>
          <w:tcPr>
            <w:tcW w:w="1163" w:type="dxa"/>
            <w:tcBorders>
              <w:top w:val="single" w:sz="4" w:space="0" w:color="auto"/>
              <w:left w:val="single" w:sz="4" w:space="0" w:color="auto"/>
              <w:bottom w:val="single" w:sz="4" w:space="0" w:color="auto"/>
              <w:right w:val="single" w:sz="4" w:space="0" w:color="auto"/>
            </w:tcBorders>
          </w:tcPr>
          <w:p w14:paraId="7D5B0DFD" w14:textId="77777777" w:rsidR="00985D2F" w:rsidRPr="00E66D92" w:rsidRDefault="00985D2F" w:rsidP="00985D2F">
            <w:pPr>
              <w:keepNext/>
              <w:keepLines/>
              <w:spacing w:after="0"/>
              <w:jc w:val="center"/>
              <w:rPr>
                <w:rFonts w:ascii="Arial" w:eastAsia="SimSun" w:hAnsi="Arial"/>
                <w:sz w:val="18"/>
                <w:lang w:eastAsia="zh-CN"/>
              </w:rPr>
            </w:pPr>
          </w:p>
        </w:tc>
        <w:tc>
          <w:tcPr>
            <w:tcW w:w="3025" w:type="dxa"/>
            <w:tcBorders>
              <w:top w:val="single" w:sz="4" w:space="0" w:color="auto"/>
              <w:left w:val="single" w:sz="4" w:space="0" w:color="auto"/>
              <w:bottom w:val="single" w:sz="4" w:space="0" w:color="auto"/>
              <w:right w:val="single" w:sz="4" w:space="0" w:color="auto"/>
            </w:tcBorders>
          </w:tcPr>
          <w:p w14:paraId="2934A0B7" w14:textId="77777777" w:rsidR="00985D2F" w:rsidRPr="00E66D92" w:rsidRDefault="00985D2F" w:rsidP="00985D2F">
            <w:pPr>
              <w:keepNext/>
              <w:keepLines/>
              <w:spacing w:after="0"/>
              <w:jc w:val="center"/>
              <w:rPr>
                <w:rFonts w:ascii="Arial" w:eastAsia="SimSun" w:hAnsi="Arial"/>
                <w:sz w:val="18"/>
              </w:rPr>
            </w:pPr>
            <w:r w:rsidRPr="00E66D92">
              <w:rPr>
                <w:rFonts w:ascii="Arial" w:eastAsia="SimSun" w:hAnsi="Arial"/>
                <w:sz w:val="18"/>
              </w:rPr>
              <w:t>N/A</w:t>
            </w:r>
          </w:p>
        </w:tc>
      </w:tr>
      <w:tr w:rsidR="00985D2F" w:rsidRPr="00E66D92" w14:paraId="5F6EBD37" w14:textId="77777777" w:rsidTr="00985D2F">
        <w:trPr>
          <w:jc w:val="center"/>
        </w:trPr>
        <w:tc>
          <w:tcPr>
            <w:tcW w:w="3386" w:type="dxa"/>
            <w:gridSpan w:val="2"/>
            <w:tcBorders>
              <w:top w:val="single" w:sz="4" w:space="0" w:color="auto"/>
              <w:left w:val="single" w:sz="4" w:space="0" w:color="auto"/>
              <w:bottom w:val="single" w:sz="4" w:space="0" w:color="auto"/>
              <w:right w:val="single" w:sz="4" w:space="0" w:color="auto"/>
            </w:tcBorders>
            <w:vAlign w:val="center"/>
            <w:hideMark/>
          </w:tcPr>
          <w:p w14:paraId="076DAB04" w14:textId="77777777" w:rsidR="00985D2F" w:rsidRPr="00E66D92" w:rsidRDefault="00985D2F" w:rsidP="00985D2F">
            <w:pPr>
              <w:keepNext/>
              <w:keepLines/>
              <w:spacing w:after="0"/>
              <w:rPr>
                <w:rFonts w:ascii="Arial" w:eastAsia="SimSun" w:hAnsi="Arial"/>
                <w:sz w:val="18"/>
                <w:lang w:val="en-US"/>
              </w:rPr>
            </w:pPr>
            <w:r w:rsidRPr="00E66D92">
              <w:rPr>
                <w:rFonts w:ascii="Arial" w:eastAsia="SimSun" w:hAnsi="Arial"/>
                <w:sz w:val="18"/>
                <w:lang w:val="en-US"/>
              </w:rPr>
              <w:t>Number of HARQ Processes</w:t>
            </w:r>
          </w:p>
        </w:tc>
        <w:tc>
          <w:tcPr>
            <w:tcW w:w="2047" w:type="dxa"/>
            <w:tcBorders>
              <w:top w:val="single" w:sz="4" w:space="0" w:color="auto"/>
              <w:left w:val="single" w:sz="4" w:space="0" w:color="auto"/>
              <w:bottom w:val="single" w:sz="4" w:space="0" w:color="auto"/>
              <w:right w:val="single" w:sz="4" w:space="0" w:color="auto"/>
            </w:tcBorders>
          </w:tcPr>
          <w:p w14:paraId="15467692" w14:textId="77777777" w:rsidR="00985D2F" w:rsidRPr="00E66D92" w:rsidRDefault="00985D2F" w:rsidP="00985D2F">
            <w:pPr>
              <w:keepNext/>
              <w:keepLines/>
              <w:spacing w:after="0"/>
              <w:jc w:val="center"/>
              <w:rPr>
                <w:rFonts w:ascii="Arial" w:eastAsia="SimSun" w:hAnsi="Arial"/>
                <w:sz w:val="18"/>
              </w:rPr>
            </w:pPr>
          </w:p>
        </w:tc>
        <w:tc>
          <w:tcPr>
            <w:tcW w:w="4188" w:type="dxa"/>
            <w:gridSpan w:val="2"/>
            <w:tcBorders>
              <w:top w:val="single" w:sz="4" w:space="0" w:color="auto"/>
              <w:left w:val="single" w:sz="4" w:space="0" w:color="auto"/>
              <w:bottom w:val="single" w:sz="4" w:space="0" w:color="auto"/>
              <w:right w:val="single" w:sz="4" w:space="0" w:color="auto"/>
            </w:tcBorders>
            <w:hideMark/>
          </w:tcPr>
          <w:p w14:paraId="4B3F88C5" w14:textId="77777777" w:rsidR="00985D2F" w:rsidRPr="00E66D92" w:rsidRDefault="00985D2F" w:rsidP="00985D2F">
            <w:pPr>
              <w:keepNext/>
              <w:keepLines/>
              <w:spacing w:after="0"/>
              <w:jc w:val="center"/>
              <w:rPr>
                <w:rFonts w:ascii="Arial" w:eastAsia="SimSun" w:hAnsi="Arial"/>
                <w:sz w:val="18"/>
                <w:lang w:eastAsia="zh-CN"/>
              </w:rPr>
            </w:pPr>
            <w:r>
              <w:rPr>
                <w:rFonts w:ascii="Arial" w:eastAsia="SimSun" w:hAnsi="Arial" w:hint="eastAsia"/>
                <w:sz w:val="18"/>
                <w:lang w:eastAsia="zh-CN"/>
              </w:rPr>
              <w:t>8</w:t>
            </w:r>
          </w:p>
        </w:tc>
      </w:tr>
      <w:tr w:rsidR="00985D2F" w:rsidRPr="00E66D92" w14:paraId="778D886B" w14:textId="77777777" w:rsidTr="00985D2F">
        <w:trPr>
          <w:jc w:val="center"/>
        </w:trPr>
        <w:tc>
          <w:tcPr>
            <w:tcW w:w="3386" w:type="dxa"/>
            <w:gridSpan w:val="2"/>
            <w:tcBorders>
              <w:top w:val="single" w:sz="4" w:space="0" w:color="auto"/>
              <w:left w:val="single" w:sz="4" w:space="0" w:color="auto"/>
              <w:bottom w:val="single" w:sz="4" w:space="0" w:color="auto"/>
              <w:right w:val="single" w:sz="4" w:space="0" w:color="auto"/>
            </w:tcBorders>
            <w:vAlign w:val="center"/>
            <w:hideMark/>
          </w:tcPr>
          <w:p w14:paraId="365DC40B" w14:textId="77777777" w:rsidR="00985D2F" w:rsidRPr="00E66D92" w:rsidRDefault="00985D2F" w:rsidP="00985D2F">
            <w:pPr>
              <w:keepNext/>
              <w:keepLines/>
              <w:spacing w:after="0"/>
              <w:rPr>
                <w:rFonts w:ascii="Arial" w:eastAsia="SimSun" w:hAnsi="Arial"/>
                <w:sz w:val="18"/>
                <w:lang w:val="en-US"/>
              </w:rPr>
            </w:pPr>
            <w:r w:rsidRPr="00E66D92">
              <w:rPr>
                <w:rFonts w:ascii="Arial" w:eastAsia="SimSun" w:hAnsi="Arial"/>
                <w:sz w:val="18"/>
              </w:rPr>
              <w:t>The number of slots between PDSCH and corresponding HARQ-ACK information</w:t>
            </w:r>
          </w:p>
        </w:tc>
        <w:tc>
          <w:tcPr>
            <w:tcW w:w="2047" w:type="dxa"/>
            <w:tcBorders>
              <w:top w:val="single" w:sz="4" w:space="0" w:color="auto"/>
              <w:left w:val="single" w:sz="4" w:space="0" w:color="auto"/>
              <w:bottom w:val="single" w:sz="4" w:space="0" w:color="auto"/>
              <w:right w:val="single" w:sz="4" w:space="0" w:color="auto"/>
            </w:tcBorders>
          </w:tcPr>
          <w:p w14:paraId="4636A466" w14:textId="77777777" w:rsidR="00985D2F" w:rsidRPr="00E66D92" w:rsidRDefault="00985D2F" w:rsidP="00985D2F">
            <w:pPr>
              <w:keepNext/>
              <w:keepLines/>
              <w:spacing w:after="0"/>
              <w:jc w:val="center"/>
              <w:rPr>
                <w:rFonts w:ascii="Arial" w:eastAsia="SimSun" w:hAnsi="Arial"/>
                <w:sz w:val="18"/>
              </w:rPr>
            </w:pPr>
          </w:p>
        </w:tc>
        <w:tc>
          <w:tcPr>
            <w:tcW w:w="4188" w:type="dxa"/>
            <w:gridSpan w:val="2"/>
            <w:tcBorders>
              <w:top w:val="single" w:sz="4" w:space="0" w:color="auto"/>
              <w:left w:val="single" w:sz="4" w:space="0" w:color="auto"/>
              <w:bottom w:val="single" w:sz="4" w:space="0" w:color="auto"/>
              <w:right w:val="single" w:sz="4" w:space="0" w:color="auto"/>
            </w:tcBorders>
            <w:hideMark/>
          </w:tcPr>
          <w:p w14:paraId="394DC50E" w14:textId="77777777" w:rsidR="00985D2F" w:rsidRPr="00E66D92" w:rsidRDefault="00985D2F" w:rsidP="00985D2F">
            <w:pPr>
              <w:keepNext/>
              <w:keepLines/>
              <w:spacing w:after="0"/>
              <w:jc w:val="center"/>
              <w:rPr>
                <w:rFonts w:ascii="Arial" w:eastAsia="SimSun" w:hAnsi="Arial"/>
                <w:sz w:val="18"/>
                <w:lang w:eastAsia="zh-CN"/>
              </w:rPr>
            </w:pPr>
            <w:r w:rsidRPr="008828C2">
              <w:rPr>
                <w:rFonts w:ascii="Arial" w:eastAsia="SimSun" w:hAnsi="Arial"/>
                <w:sz w:val="18"/>
                <w:lang w:eastAsia="zh-CN"/>
              </w:rPr>
              <w:t>Specific to each TDD UL-DL pattern and as defined in Annex A.1.2</w:t>
            </w:r>
          </w:p>
        </w:tc>
      </w:tr>
      <w:tr w:rsidR="00985D2F" w:rsidRPr="00E66D92" w14:paraId="20153266"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0BB76503" w14:textId="77777777" w:rsidR="00985D2F" w:rsidRPr="00505045" w:rsidRDefault="00985D2F" w:rsidP="00985D2F">
            <w:pPr>
              <w:keepNext/>
              <w:keepLines/>
              <w:spacing w:after="0"/>
              <w:rPr>
                <w:rFonts w:ascii="Arial" w:eastAsia="SimSun" w:hAnsi="Arial"/>
                <w:sz w:val="18"/>
                <w:lang w:eastAsia="zh-CN"/>
              </w:rPr>
            </w:pPr>
            <w:r w:rsidRPr="00505045">
              <w:rPr>
                <w:rFonts w:ascii="Arial" w:eastAsia="SimSun" w:hAnsi="Arial"/>
                <w:sz w:val="18"/>
                <w:lang w:eastAsia="zh-CN"/>
              </w:rPr>
              <w:t xml:space="preserve">Note 1: SSB # (k mod </w:t>
            </w:r>
            <w:r>
              <w:rPr>
                <w:rFonts w:ascii="Arial" w:eastAsia="SimSun" w:hAnsi="Arial"/>
                <w:sz w:val="18"/>
                <w:lang w:eastAsia="zh-CN"/>
              </w:rPr>
              <w:t>3)</w:t>
            </w:r>
            <w:r w:rsidRPr="00505045">
              <w:rPr>
                <w:rFonts w:ascii="Arial" w:eastAsia="SimSun" w:hAnsi="Arial"/>
                <w:sz w:val="18"/>
                <w:lang w:eastAsia="zh-CN"/>
              </w:rPr>
              <w:t>,</w:t>
            </w:r>
            <w:r w:rsidRPr="00505045">
              <w:rPr>
                <w:rFonts w:eastAsia="SimSun"/>
              </w:rPr>
              <w:t xml:space="preserve"> </w:t>
            </w:r>
            <w:r w:rsidRPr="00505045">
              <w:rPr>
                <w:rFonts w:ascii="Arial" w:eastAsia="SimSun" w:hAnsi="Arial"/>
                <w:sz w:val="18"/>
                <w:lang w:eastAsia="zh-CN"/>
              </w:rPr>
              <w:t xml:space="preserve">CSI-RS (for tracking) resource set # ((k mod </w:t>
            </w:r>
            <w:r>
              <w:rPr>
                <w:rFonts w:ascii="Arial" w:eastAsia="SimSun" w:hAnsi="Arial"/>
                <w:sz w:val="18"/>
                <w:lang w:eastAsia="zh-CN"/>
              </w:rPr>
              <w:t>3</w:t>
            </w:r>
            <w:r w:rsidRPr="00505045">
              <w:rPr>
                <w:rFonts w:ascii="Arial" w:eastAsia="SimSun" w:hAnsi="Arial"/>
                <w:sz w:val="18"/>
                <w:lang w:eastAsia="zh-CN"/>
              </w:rPr>
              <w:t xml:space="preserve">) + 1) and CSI-RS (for CSI acquisition) resource set # ((k mod </w:t>
            </w:r>
            <w:r>
              <w:rPr>
                <w:rFonts w:ascii="Arial" w:eastAsia="SimSun" w:hAnsi="Arial"/>
                <w:sz w:val="18"/>
                <w:lang w:eastAsia="zh-CN"/>
              </w:rPr>
              <w:t>3</w:t>
            </w:r>
            <w:r w:rsidRPr="00505045">
              <w:rPr>
                <w:rFonts w:ascii="Arial" w:eastAsia="SimSun" w:hAnsi="Arial"/>
                <w:sz w:val="18"/>
                <w:lang w:eastAsia="zh-CN"/>
              </w:rPr>
              <w:t xml:space="preserve">) + </w:t>
            </w:r>
            <w:r>
              <w:rPr>
                <w:rFonts w:ascii="Arial" w:eastAsia="SimSun" w:hAnsi="Arial"/>
                <w:sz w:val="18"/>
                <w:lang w:eastAsia="zh-CN"/>
              </w:rPr>
              <w:t>4</w:t>
            </w:r>
            <w:r w:rsidRPr="00505045">
              <w:rPr>
                <w:rFonts w:ascii="Arial" w:eastAsia="SimSun" w:hAnsi="Arial"/>
                <w:sz w:val="18"/>
                <w:lang w:eastAsia="zh-CN"/>
              </w:rPr>
              <w:t>) are transmitted by k</w:t>
            </w:r>
            <w:r w:rsidRPr="00505045">
              <w:rPr>
                <w:rFonts w:ascii="Arial" w:eastAsia="SimSun" w:hAnsi="Arial"/>
                <w:sz w:val="18"/>
                <w:vertAlign w:val="superscript"/>
                <w:lang w:eastAsia="zh-CN"/>
              </w:rPr>
              <w:t>th</w:t>
            </w:r>
            <w:r w:rsidRPr="00505045">
              <w:rPr>
                <w:rFonts w:ascii="Arial" w:eastAsia="SimSun" w:hAnsi="Arial"/>
                <w:sz w:val="18"/>
                <w:lang w:eastAsia="zh-CN"/>
              </w:rPr>
              <w:t xml:space="preserve"> RRH.</w:t>
            </w:r>
          </w:p>
          <w:p w14:paraId="15AAEC8C" w14:textId="77777777" w:rsidR="00985D2F" w:rsidRPr="00E66D92" w:rsidRDefault="00985D2F" w:rsidP="00985D2F">
            <w:pPr>
              <w:keepNext/>
              <w:keepLines/>
              <w:spacing w:after="0"/>
              <w:rPr>
                <w:rFonts w:ascii="Arial" w:eastAsia="SimSun" w:hAnsi="Arial"/>
                <w:sz w:val="18"/>
                <w:lang w:eastAsia="zh-CN"/>
              </w:rPr>
            </w:pPr>
            <w:r w:rsidRPr="004B7617">
              <w:rPr>
                <w:rFonts w:ascii="Arial" w:eastAsia="SimSun" w:hAnsi="Arial"/>
                <w:sz w:val="18"/>
                <w:lang w:eastAsia="zh-CN"/>
              </w:rPr>
              <w:t>Codepoint#0</w:t>
            </w:r>
            <w:r>
              <w:rPr>
                <w:rFonts w:ascii="Arial" w:eastAsia="SimSun" w:hAnsi="Arial"/>
                <w:sz w:val="18"/>
                <w:lang w:eastAsia="zh-CN"/>
              </w:rPr>
              <w:t xml:space="preserve"> </w:t>
            </w:r>
            <w:r w:rsidRPr="00582BF9">
              <w:rPr>
                <w:rFonts w:ascii="Arial" w:eastAsia="SimSun" w:hAnsi="Arial"/>
                <w:sz w:val="18"/>
                <w:lang w:eastAsia="zh-CN"/>
              </w:rPr>
              <w:t>{TCI state #0, TCI State #1}</w:t>
            </w:r>
            <w:r w:rsidRPr="00E66D92">
              <w:rPr>
                <w:rFonts w:ascii="Arial" w:eastAsia="SimSun" w:hAnsi="Arial"/>
                <w:sz w:val="18"/>
                <w:lang w:eastAsia="zh-CN"/>
              </w:rPr>
              <w:t xml:space="preserve"> is activated when UE receives PDCCH/PDSCH from RRH#3k and RRH#3k+</w:t>
            </w:r>
            <w:r>
              <w:rPr>
                <w:rFonts w:ascii="Arial" w:eastAsia="SimSun" w:hAnsi="Arial"/>
                <w:sz w:val="18"/>
                <w:lang w:eastAsia="zh-CN"/>
              </w:rPr>
              <w:t>1</w:t>
            </w:r>
            <w:r w:rsidRPr="00E66D92">
              <w:rPr>
                <w:rFonts w:ascii="Arial" w:eastAsia="SimSun" w:hAnsi="Arial"/>
                <w:sz w:val="18"/>
                <w:lang w:eastAsia="zh-CN"/>
              </w:rPr>
              <w:t>.</w:t>
            </w:r>
          </w:p>
          <w:p w14:paraId="59418323" w14:textId="77777777" w:rsidR="00985D2F" w:rsidRPr="00E66D92" w:rsidRDefault="00985D2F" w:rsidP="00985D2F">
            <w:pPr>
              <w:keepNext/>
              <w:keepLines/>
              <w:spacing w:after="0"/>
              <w:rPr>
                <w:rFonts w:ascii="Arial" w:eastAsia="SimSun" w:hAnsi="Arial"/>
                <w:sz w:val="18"/>
                <w:lang w:eastAsia="zh-CN"/>
              </w:rPr>
            </w:pPr>
            <w:r w:rsidRPr="004B7617">
              <w:rPr>
                <w:rFonts w:ascii="Arial" w:eastAsia="SimSun" w:hAnsi="Arial"/>
                <w:sz w:val="18"/>
                <w:lang w:eastAsia="zh-CN"/>
              </w:rPr>
              <w:t>Codepoint#</w:t>
            </w:r>
            <w:r>
              <w:rPr>
                <w:rFonts w:ascii="Arial" w:eastAsia="SimSun" w:hAnsi="Arial"/>
                <w:sz w:val="18"/>
                <w:lang w:eastAsia="zh-CN"/>
              </w:rPr>
              <w:t xml:space="preserve">1 </w:t>
            </w:r>
            <w:r w:rsidRPr="00582BF9">
              <w:rPr>
                <w:rFonts w:ascii="Arial" w:eastAsia="SimSun" w:hAnsi="Arial"/>
                <w:sz w:val="18"/>
                <w:lang w:eastAsia="zh-CN"/>
              </w:rPr>
              <w:t>{TCI state #1, TCI State #2}</w:t>
            </w:r>
            <w:r>
              <w:rPr>
                <w:rFonts w:ascii="Arial" w:eastAsia="SimSun" w:hAnsi="Arial"/>
                <w:sz w:val="18"/>
                <w:lang w:eastAsia="zh-CN"/>
              </w:rPr>
              <w:t xml:space="preserve"> is </w:t>
            </w:r>
            <w:r w:rsidRPr="00E66D92">
              <w:rPr>
                <w:rFonts w:ascii="Arial" w:eastAsia="SimSun" w:hAnsi="Arial"/>
                <w:sz w:val="18"/>
                <w:lang w:eastAsia="zh-CN"/>
              </w:rPr>
              <w:t>activated when UE receives PDCCH/PDSCH from RRH#3k+1 and RRH#3k+2.</w:t>
            </w:r>
          </w:p>
          <w:p w14:paraId="4150AC1B" w14:textId="77777777" w:rsidR="00985D2F" w:rsidRDefault="00985D2F" w:rsidP="00985D2F">
            <w:pPr>
              <w:keepNext/>
              <w:keepLines/>
              <w:spacing w:after="0"/>
              <w:rPr>
                <w:rFonts w:ascii="Arial" w:eastAsia="SimSun" w:hAnsi="Arial"/>
                <w:sz w:val="18"/>
                <w:lang w:eastAsia="zh-CN"/>
              </w:rPr>
            </w:pPr>
            <w:r w:rsidRPr="004B7617">
              <w:rPr>
                <w:rFonts w:ascii="Arial" w:eastAsia="SimSun" w:hAnsi="Arial"/>
                <w:sz w:val="18"/>
                <w:lang w:eastAsia="zh-CN"/>
              </w:rPr>
              <w:t>Codepoint#</w:t>
            </w:r>
            <w:r>
              <w:rPr>
                <w:rFonts w:ascii="Arial" w:eastAsia="SimSun" w:hAnsi="Arial"/>
                <w:sz w:val="18"/>
                <w:lang w:eastAsia="zh-CN"/>
              </w:rPr>
              <w:t xml:space="preserve">2 </w:t>
            </w:r>
            <w:r w:rsidRPr="00582BF9">
              <w:rPr>
                <w:rFonts w:ascii="Arial" w:eastAsia="SimSun" w:hAnsi="Arial"/>
                <w:sz w:val="18"/>
                <w:lang w:eastAsia="zh-CN"/>
              </w:rPr>
              <w:t>{TCI state #2, TCI State #0}</w:t>
            </w:r>
            <w:r w:rsidRPr="00E66D92">
              <w:rPr>
                <w:rFonts w:ascii="Arial" w:eastAsia="SimSun" w:hAnsi="Arial"/>
                <w:sz w:val="18"/>
                <w:lang w:eastAsia="zh-CN"/>
              </w:rPr>
              <w:t xml:space="preserve"> is activated when UE receives PDCCH/PDSCH from RRH#3k+2 and RRH#3k+3.</w:t>
            </w:r>
          </w:p>
          <w:p w14:paraId="4EE77235" w14:textId="77777777" w:rsidR="00985D2F" w:rsidRPr="00E66D92" w:rsidRDefault="00985D2F" w:rsidP="00985D2F">
            <w:pPr>
              <w:keepNext/>
              <w:keepLines/>
              <w:spacing w:after="0"/>
              <w:rPr>
                <w:rFonts w:ascii="Arial" w:eastAsia="SimSun" w:hAnsi="Arial"/>
                <w:sz w:val="18"/>
                <w:lang w:eastAsia="zh-CN"/>
              </w:rPr>
            </w:pPr>
            <w:r w:rsidRPr="00582BF9">
              <w:rPr>
                <w:rFonts w:ascii="Arial" w:eastAsia="SimSun" w:hAnsi="Arial"/>
                <w:sz w:val="18"/>
                <w:lang w:eastAsia="zh-CN"/>
              </w:rPr>
              <w:t xml:space="preserve">The second indicated TCI state </w:t>
            </w:r>
            <w:r w:rsidRPr="004B7617">
              <w:rPr>
                <w:rFonts w:ascii="Arial" w:eastAsia="SimSun" w:hAnsi="Arial"/>
                <w:sz w:val="18"/>
                <w:lang w:eastAsia="zh-CN"/>
              </w:rPr>
              <w:t xml:space="preserve">in each codepoint </w:t>
            </w:r>
            <w:r w:rsidRPr="00582BF9">
              <w:rPr>
                <w:rFonts w:ascii="Arial" w:eastAsia="SimSun" w:hAnsi="Arial"/>
                <w:sz w:val="18"/>
                <w:lang w:eastAsia="zh-CN"/>
              </w:rPr>
              <w:t xml:space="preserve">is not used for </w:t>
            </w:r>
            <w:r w:rsidRPr="00032104">
              <w:rPr>
                <w:rFonts w:ascii="Arial" w:eastAsia="SimSun" w:hAnsi="Arial"/>
                <w:sz w:val="18"/>
                <w:lang w:eastAsia="zh-CN"/>
              </w:rPr>
              <w:t>quasi co-location parameters {Doppler shift, Doppler spread}</w:t>
            </w:r>
            <w:r w:rsidRPr="00582BF9">
              <w:rPr>
                <w:rFonts w:ascii="Arial" w:eastAsia="SimSun" w:hAnsi="Arial"/>
                <w:sz w:val="18"/>
                <w:lang w:eastAsia="zh-CN"/>
              </w:rPr>
              <w:t>.</w:t>
            </w:r>
          </w:p>
        </w:tc>
      </w:tr>
    </w:tbl>
    <w:p w14:paraId="683B300B" w14:textId="77777777" w:rsidR="009041A0" w:rsidRPr="00E66D92" w:rsidRDefault="009041A0" w:rsidP="009041A0">
      <w:pPr>
        <w:rPr>
          <w:rFonts w:eastAsia="SimSun"/>
          <w:lang w:eastAsia="zh-CN"/>
        </w:rPr>
      </w:pPr>
    </w:p>
    <w:p w14:paraId="1E06626F" w14:textId="77777777" w:rsidR="00985D2F" w:rsidRPr="002C7269" w:rsidRDefault="00985D2F" w:rsidP="00985D2F">
      <w:pPr>
        <w:keepNext/>
        <w:keepLines/>
        <w:spacing w:before="60"/>
        <w:jc w:val="center"/>
        <w:rPr>
          <w:rFonts w:ascii="Arial" w:eastAsia="SimSun" w:hAnsi="Arial"/>
          <w:b/>
        </w:rPr>
      </w:pPr>
      <w:r w:rsidRPr="002C7269">
        <w:rPr>
          <w:rFonts w:ascii="Arial" w:eastAsia="SimSun" w:hAnsi="Arial"/>
          <w:b/>
        </w:rPr>
        <w:t>Table 5.2.2.2.22-3: Minimum performance for HST-SFN Scheme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1"/>
        <w:gridCol w:w="1246"/>
        <w:gridCol w:w="1169"/>
        <w:gridCol w:w="1198"/>
        <w:gridCol w:w="878"/>
        <w:gridCol w:w="1277"/>
        <w:gridCol w:w="1398"/>
        <w:gridCol w:w="1202"/>
        <w:gridCol w:w="602"/>
      </w:tblGrid>
      <w:tr w:rsidR="00985D2F" w:rsidRPr="002C7269" w14:paraId="33F779CF" w14:textId="77777777" w:rsidTr="00AC5D7C">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5FB0B1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AE4AE1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w:t>
            </w:r>
            <w:r w:rsidRPr="002C7269">
              <w:rPr>
                <w:rFonts w:ascii="Arial" w:eastAsia="SimSun" w:hAnsi="Arial"/>
                <w:b/>
                <w:sz w:val="18"/>
                <w:lang w:eastAsia="zh-CN"/>
              </w:rPr>
              <w:t xml:space="preserve"> </w:t>
            </w:r>
            <w:r w:rsidRPr="002C7269">
              <w:rPr>
                <w:rFonts w:ascii="Arial" w:eastAsia="SimSun" w:hAnsi="Arial"/>
                <w:b/>
                <w:sz w:val="18"/>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1F6BE2E"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1EADC28" w14:textId="77777777" w:rsidR="00985D2F" w:rsidRPr="002C7269" w:rsidRDefault="00985D2F" w:rsidP="00AC5D7C">
            <w:pPr>
              <w:keepNext/>
              <w:keepLines/>
              <w:spacing w:after="0"/>
              <w:jc w:val="center"/>
              <w:rPr>
                <w:rFonts w:ascii="Arial" w:eastAsia="SimSun" w:hAnsi="Arial"/>
                <w:b/>
                <w:sz w:val="18"/>
                <w:lang w:eastAsia="zh-CN"/>
              </w:rPr>
            </w:pPr>
            <w:r w:rsidRPr="002C7269">
              <w:rPr>
                <w:rFonts w:ascii="Arial" w:eastAsia="SimSun" w:hAnsi="Arial"/>
                <w:b/>
                <w:sz w:val="18"/>
              </w:rPr>
              <w:t>Modulation format</w:t>
            </w:r>
            <w:r w:rsidRPr="002C7269">
              <w:rPr>
                <w:rFonts w:ascii="Arial" w:eastAsia="SimSun" w:hAnsi="Arial"/>
                <w:b/>
                <w:sz w:val="18"/>
                <w:lang w:eastAsia="zh-CN"/>
              </w:rPr>
              <w:t xml:space="preserve"> </w:t>
            </w:r>
            <w:r w:rsidRPr="002C7269">
              <w:rPr>
                <w:rFonts w:ascii="Arial" w:eastAsia="SimSun" w:hAnsi="Arial"/>
                <w:b/>
                <w:sz w:val="18"/>
              </w:rPr>
              <w:t>and code rate</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4A0C9E4E" w14:textId="77777777" w:rsidR="00985D2F" w:rsidRPr="002C7269" w:rsidRDefault="00985D2F" w:rsidP="00AC5D7C">
            <w:pPr>
              <w:keepNext/>
              <w:keepLines/>
              <w:spacing w:after="0"/>
              <w:jc w:val="center"/>
              <w:rPr>
                <w:rFonts w:ascii="Arial" w:eastAsia="SimSun" w:hAnsi="Arial"/>
                <w:b/>
                <w:sz w:val="18"/>
              </w:rPr>
            </w:pPr>
            <w:r w:rsidRPr="00151D19">
              <w:rPr>
                <w:rFonts w:ascii="Arial" w:eastAsia="SimSun" w:hAnsi="Arial"/>
                <w:b/>
                <w:sz w:val="18"/>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12203E1"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0FBBE01"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4B52274"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 value</w:t>
            </w:r>
          </w:p>
        </w:tc>
      </w:tr>
      <w:tr w:rsidR="00985D2F" w:rsidRPr="002C7269" w14:paraId="172D355A" w14:textId="77777777" w:rsidTr="00AC5D7C">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808C07C"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CD170F"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0FA7543"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716AE0" w14:textId="77777777" w:rsidR="00985D2F" w:rsidRPr="002C7269" w:rsidRDefault="00985D2F" w:rsidP="00AC5D7C">
            <w:pPr>
              <w:keepNext/>
              <w:keepLines/>
              <w:spacing w:after="0"/>
              <w:jc w:val="center"/>
              <w:rPr>
                <w:rFonts w:ascii="Arial" w:eastAsia="SimSun" w:hAnsi="Arial"/>
                <w:b/>
                <w:sz w:val="18"/>
                <w:lang w:eastAsia="zh-CN"/>
              </w:rPr>
            </w:pPr>
          </w:p>
        </w:tc>
        <w:tc>
          <w:tcPr>
            <w:tcW w:w="0" w:type="auto"/>
            <w:vMerge/>
            <w:tcBorders>
              <w:left w:val="single" w:sz="4" w:space="0" w:color="auto"/>
              <w:bottom w:val="single" w:sz="4" w:space="0" w:color="auto"/>
              <w:right w:val="single" w:sz="4" w:space="0" w:color="auto"/>
            </w:tcBorders>
            <w:shd w:val="clear" w:color="auto" w:fill="FFFFFF"/>
            <w:vAlign w:val="center"/>
          </w:tcPr>
          <w:p w14:paraId="211DDD8E"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1C963AF"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601F4E8" w14:textId="77777777" w:rsidR="00985D2F" w:rsidRPr="002C7269" w:rsidRDefault="00985D2F" w:rsidP="00AC5D7C">
            <w:pPr>
              <w:keepNext/>
              <w:keepLines/>
              <w:spacing w:after="0"/>
              <w:jc w:val="center"/>
              <w:rPr>
                <w:rFonts w:ascii="Arial" w:eastAsia="SimSun" w:hAnsi="Arial"/>
                <w:b/>
                <w:sz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1D5B4C"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544458E"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SNR (dB)</w:t>
            </w:r>
          </w:p>
        </w:tc>
      </w:tr>
      <w:tr w:rsidR="00985D2F" w:rsidRPr="002C7269" w14:paraId="2537BEF5" w14:textId="77777777" w:rsidTr="00AC5D7C">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C646C3A"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w:t>
            </w:r>
            <w:r w:rsidRPr="002C726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398BF30"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R.PDSCH.2-30.1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5EB97A3"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40/30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A252426"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DE8C122" w14:textId="77777777" w:rsidR="00985D2F" w:rsidRPr="002C7269" w:rsidRDefault="00985D2F" w:rsidP="00AC5D7C">
            <w:pPr>
              <w:keepNext/>
              <w:keepLines/>
              <w:spacing w:after="0"/>
              <w:jc w:val="center"/>
              <w:rPr>
                <w:rFonts w:ascii="Arial" w:eastAsia="SimSun" w:hAnsi="Arial"/>
                <w:sz w:val="18"/>
              </w:rPr>
            </w:pPr>
            <w:r w:rsidRPr="00151D19">
              <w:rPr>
                <w:rFonts w:ascii="Arial" w:eastAsia="SimSun" w:hAnsi="Arial"/>
                <w:sz w:val="18"/>
              </w:rPr>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54634F4"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HST-SFN-Scheme 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16A5B5E"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2x2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840001C"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A511FA4"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lang w:eastAsia="zh-CN"/>
              </w:rPr>
              <w:t>11.8</w:t>
            </w:r>
          </w:p>
        </w:tc>
      </w:tr>
    </w:tbl>
    <w:p w14:paraId="66A57174" w14:textId="77777777" w:rsidR="00985D2F" w:rsidRPr="002C7269" w:rsidRDefault="00985D2F" w:rsidP="00985D2F">
      <w:pPr>
        <w:rPr>
          <w:rFonts w:eastAsia="SimSun"/>
        </w:rPr>
      </w:pPr>
    </w:p>
    <w:p w14:paraId="1137097B" w14:textId="77777777" w:rsidR="009041A0" w:rsidRDefault="009041A0" w:rsidP="00CD380F"/>
    <w:p w14:paraId="583DEFD3" w14:textId="77777777" w:rsidR="009041A0" w:rsidRPr="003C6D43" w:rsidRDefault="009041A0" w:rsidP="00CD380F"/>
    <w:p w14:paraId="0A04D7A1" w14:textId="77777777" w:rsidR="005B3300" w:rsidRPr="00C25669" w:rsidRDefault="005B3300" w:rsidP="005B3300">
      <w:pPr>
        <w:pStyle w:val="Heading3"/>
        <w:rPr>
          <w:lang w:eastAsia="zh-CN"/>
        </w:rPr>
      </w:pPr>
      <w:bookmarkStart w:id="1871" w:name="_Toc67918057"/>
      <w:bookmarkStart w:id="1872" w:name="_Toc76298100"/>
      <w:bookmarkStart w:id="1873" w:name="_Toc76572112"/>
      <w:bookmarkStart w:id="1874" w:name="_Toc76651979"/>
      <w:bookmarkStart w:id="1875" w:name="_Toc76652817"/>
      <w:bookmarkStart w:id="1876" w:name="_Toc83742089"/>
      <w:bookmarkStart w:id="1877" w:name="_Toc91440579"/>
      <w:bookmarkStart w:id="1878" w:name="_Toc98849366"/>
      <w:bookmarkStart w:id="1879" w:name="_Toc106543217"/>
      <w:bookmarkStart w:id="1880" w:name="_Toc106737314"/>
      <w:bookmarkStart w:id="1881" w:name="_Toc107233081"/>
      <w:bookmarkStart w:id="1882" w:name="_Toc107234671"/>
      <w:bookmarkStart w:id="1883" w:name="_Toc107419640"/>
      <w:bookmarkStart w:id="1884" w:name="_Toc107476934"/>
      <w:bookmarkStart w:id="1885" w:name="_Toc114565757"/>
      <w:bookmarkStart w:id="1886" w:name="_Toc123936057"/>
      <w:bookmarkStart w:id="1887" w:name="_Toc124377072"/>
      <w:r w:rsidRPr="00C25669">
        <w:t>5.</w:t>
      </w:r>
      <w:r w:rsidRPr="00C25669">
        <w:rPr>
          <w:rFonts w:hint="eastAsia"/>
        </w:rPr>
        <w:t>2</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1668"/>
      <w:bookmarkEnd w:id="1669"/>
      <w:bookmarkEnd w:id="1670"/>
      <w:bookmarkEnd w:id="1671"/>
      <w:bookmarkEnd w:id="1672"/>
      <w:bookmarkEnd w:id="1673"/>
      <w:bookmarkEnd w:id="1674"/>
      <w:bookmarkEnd w:id="1675"/>
      <w:bookmarkEnd w:id="1676"/>
      <w:bookmarkEnd w:id="1785"/>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p>
    <w:p w14:paraId="76D0E9F1" w14:textId="77777777" w:rsidR="005B3300" w:rsidRPr="00C25669" w:rsidRDefault="005B3300" w:rsidP="005B3300">
      <w:pPr>
        <w:pStyle w:val="Heading4"/>
        <w:rPr>
          <w:lang w:eastAsia="zh-CN"/>
        </w:rPr>
      </w:pPr>
      <w:bookmarkStart w:id="1888" w:name="_Toc21338178"/>
      <w:bookmarkStart w:id="1889" w:name="_Toc29808286"/>
      <w:bookmarkStart w:id="1890" w:name="_Toc37068205"/>
      <w:bookmarkStart w:id="1891" w:name="_Toc37083749"/>
      <w:bookmarkStart w:id="1892" w:name="_Toc37084091"/>
      <w:bookmarkStart w:id="1893" w:name="_Toc40209453"/>
      <w:bookmarkStart w:id="1894" w:name="_Toc40209795"/>
      <w:bookmarkStart w:id="1895" w:name="_Toc45892754"/>
      <w:bookmarkStart w:id="1896" w:name="_Toc53176611"/>
      <w:bookmarkStart w:id="1897" w:name="_Toc61120905"/>
      <w:bookmarkStart w:id="1898" w:name="_Toc67918058"/>
      <w:bookmarkStart w:id="1899" w:name="_Toc76298101"/>
      <w:bookmarkStart w:id="1900" w:name="_Toc76572113"/>
      <w:bookmarkStart w:id="1901" w:name="_Toc76651980"/>
      <w:bookmarkStart w:id="1902" w:name="_Toc76652818"/>
      <w:bookmarkStart w:id="1903" w:name="_Toc83742090"/>
      <w:bookmarkStart w:id="1904" w:name="_Toc91440580"/>
      <w:bookmarkStart w:id="1905" w:name="_Toc98849367"/>
      <w:bookmarkStart w:id="1906" w:name="_Toc106543218"/>
      <w:bookmarkStart w:id="1907" w:name="_Toc106737315"/>
      <w:bookmarkStart w:id="1908" w:name="_Toc107233082"/>
      <w:bookmarkStart w:id="1909" w:name="_Toc107234672"/>
      <w:bookmarkStart w:id="1910" w:name="_Toc107419641"/>
      <w:bookmarkStart w:id="1911" w:name="_Toc107476935"/>
      <w:bookmarkStart w:id="1912" w:name="_Toc114565758"/>
      <w:bookmarkStart w:id="1913" w:name="_Toc123936058"/>
      <w:bookmarkStart w:id="1914" w:name="_Toc124377073"/>
      <w:r w:rsidRPr="00C25669">
        <w:t>5.</w:t>
      </w:r>
      <w:r w:rsidRPr="00C25669">
        <w:rPr>
          <w:rFonts w:hint="eastAsia"/>
        </w:rPr>
        <w:t>2</w:t>
      </w:r>
      <w:r w:rsidRPr="00C25669">
        <w:t>.</w:t>
      </w:r>
      <w:r w:rsidRPr="00C25669">
        <w:rPr>
          <w:rFonts w:hint="eastAsia"/>
          <w:lang w:eastAsia="zh-CN"/>
        </w:rPr>
        <w:t>3</w:t>
      </w:r>
      <w:r w:rsidRPr="00C25669">
        <w:t>.1</w:t>
      </w:r>
      <w:r w:rsidRPr="00C25669">
        <w:rPr>
          <w:rFonts w:hint="eastAsia"/>
          <w:lang w:eastAsia="zh-CN"/>
        </w:rPr>
        <w:tab/>
        <w:t>FDD</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14:paraId="47ABB411" w14:textId="77777777" w:rsidR="005B3300" w:rsidRPr="00C25669" w:rsidRDefault="005B3300" w:rsidP="005B3300">
      <w:pPr>
        <w:pStyle w:val="Heading5"/>
      </w:pPr>
      <w:bookmarkStart w:id="1915" w:name="_Toc21338179"/>
      <w:bookmarkStart w:id="1916" w:name="_Toc29808287"/>
      <w:bookmarkStart w:id="1917" w:name="_Toc37068206"/>
      <w:bookmarkStart w:id="1918" w:name="_Toc37083750"/>
      <w:bookmarkStart w:id="1919" w:name="_Toc37084092"/>
      <w:bookmarkStart w:id="1920" w:name="_Toc40209454"/>
      <w:bookmarkStart w:id="1921" w:name="_Toc40209796"/>
      <w:bookmarkStart w:id="1922" w:name="_Toc45892755"/>
      <w:bookmarkStart w:id="1923" w:name="_Toc53176612"/>
      <w:bookmarkStart w:id="1924" w:name="_Toc61120906"/>
      <w:bookmarkStart w:id="1925" w:name="_Toc67918059"/>
      <w:bookmarkStart w:id="1926" w:name="_Toc76298102"/>
      <w:bookmarkStart w:id="1927" w:name="_Toc76572114"/>
      <w:bookmarkStart w:id="1928" w:name="_Toc76651981"/>
      <w:bookmarkStart w:id="1929" w:name="_Toc76652819"/>
      <w:bookmarkStart w:id="1930" w:name="_Toc83742091"/>
      <w:bookmarkStart w:id="1931" w:name="_Toc91440581"/>
      <w:bookmarkStart w:id="1932" w:name="_Toc98849368"/>
      <w:bookmarkStart w:id="1933" w:name="_Toc106543219"/>
      <w:bookmarkStart w:id="1934" w:name="_Toc106737316"/>
      <w:bookmarkStart w:id="1935" w:name="_Toc107233083"/>
      <w:bookmarkStart w:id="1936" w:name="_Toc107234673"/>
      <w:bookmarkStart w:id="1937" w:name="_Toc107419642"/>
      <w:bookmarkStart w:id="1938" w:name="_Toc107476936"/>
      <w:bookmarkStart w:id="1939" w:name="_Toc114565759"/>
      <w:bookmarkStart w:id="1940" w:name="_Toc123936059"/>
      <w:bookmarkStart w:id="1941" w:name="_Toc124377074"/>
      <w:r w:rsidRPr="00C25669">
        <w:t>5.</w:t>
      </w:r>
      <w:r w:rsidRPr="00C25669">
        <w:rPr>
          <w:rFonts w:hint="eastAsia"/>
        </w:rPr>
        <w:t>2</w:t>
      </w:r>
      <w:r w:rsidRPr="00C25669">
        <w:t>.</w:t>
      </w:r>
      <w:r w:rsidRPr="00C25669">
        <w:rPr>
          <w:lang w:eastAsia="zh-CN"/>
        </w:rPr>
        <w:t>3</w:t>
      </w:r>
      <w:r w:rsidRPr="00C25669">
        <w:t>.1.1</w:t>
      </w:r>
      <w:r w:rsidRPr="00C25669">
        <w:rPr>
          <w:rFonts w:hint="eastAsia"/>
          <w:lang w:eastAsia="zh-CN"/>
        </w:rPr>
        <w:tab/>
      </w:r>
      <w:r w:rsidRPr="00C25669">
        <w:t>Minimum requirements for PDSCH Mapping Type A</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14:paraId="2127D136" w14:textId="77777777" w:rsidR="005B3300" w:rsidRPr="00C25669" w:rsidRDefault="005B3300" w:rsidP="005B3300">
      <w:pPr>
        <w:rPr>
          <w:rFonts w:eastAsia="SimSun"/>
        </w:rPr>
      </w:pPr>
      <w:r w:rsidRPr="00C25669">
        <w:rPr>
          <w:rFonts w:eastAsia="SimSun"/>
        </w:rPr>
        <w:t xml:space="preserve">The performance requirements are specified in Table 5.2.3.1.1-3, Table 5.2.3.1.1-4, Table 5.2.3.1.1-5 and Table 5.2.3.1.1-6, with the addition of test parameters in Table 5.2.3.1.1-2 and the downlink physical channel setup according to Annex </w:t>
      </w:r>
      <w:r w:rsidRPr="00C25669">
        <w:rPr>
          <w:rFonts w:eastAsia="SimSun" w:hint="eastAsia"/>
          <w:lang w:eastAsia="zh-CN"/>
        </w:rPr>
        <w:t>C.3.1</w:t>
      </w:r>
      <w:r w:rsidRPr="00C25669">
        <w:rPr>
          <w:rFonts w:eastAsia="SimSun"/>
        </w:rPr>
        <w:t>.</w:t>
      </w:r>
    </w:p>
    <w:p w14:paraId="0F91C0B7"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5.2.3.1.1-1</w:t>
      </w:r>
      <w:r w:rsidRPr="00C25669">
        <w:rPr>
          <w:rFonts w:eastAsia="SimSun" w:hint="eastAsia"/>
          <w:lang w:eastAsia="zh-CN"/>
        </w:rPr>
        <w:t>.</w:t>
      </w:r>
    </w:p>
    <w:p w14:paraId="659AD384" w14:textId="77777777" w:rsidR="005B3300" w:rsidRPr="00C25669" w:rsidRDefault="005B3300" w:rsidP="005B3300">
      <w:pPr>
        <w:pStyle w:val="TH"/>
      </w:pPr>
      <w:r w:rsidRPr="00C25669">
        <w:t>Table 5.2.3.1.1-1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02"/>
      </w:tblGrid>
      <w:tr w:rsidR="005B3300" w:rsidRPr="00C25669" w14:paraId="409E01CD" w14:textId="77777777" w:rsidTr="000811C5">
        <w:tc>
          <w:tcPr>
            <w:tcW w:w="4927" w:type="dxa"/>
            <w:shd w:val="clear" w:color="auto" w:fill="auto"/>
          </w:tcPr>
          <w:p w14:paraId="7FB16124" w14:textId="77777777" w:rsidR="005B3300" w:rsidRPr="00C25669" w:rsidRDefault="005B3300" w:rsidP="00FB27FE">
            <w:pPr>
              <w:pStyle w:val="TAH"/>
              <w:rPr>
                <w:rFonts w:eastAsia="SimSun"/>
              </w:rPr>
            </w:pPr>
            <w:r w:rsidRPr="00C25669">
              <w:rPr>
                <w:rFonts w:eastAsia="SimSun"/>
              </w:rPr>
              <w:t>Purpose</w:t>
            </w:r>
          </w:p>
        </w:tc>
        <w:tc>
          <w:tcPr>
            <w:tcW w:w="4928" w:type="dxa"/>
            <w:shd w:val="clear" w:color="auto" w:fill="auto"/>
          </w:tcPr>
          <w:p w14:paraId="52E89B63" w14:textId="77777777" w:rsidR="005B3300" w:rsidRPr="00C25669" w:rsidRDefault="005B3300" w:rsidP="00FB27FE">
            <w:pPr>
              <w:pStyle w:val="TAH"/>
              <w:rPr>
                <w:rFonts w:eastAsia="SimSun"/>
              </w:rPr>
            </w:pPr>
            <w:r w:rsidRPr="00C25669">
              <w:rPr>
                <w:rFonts w:eastAsia="SimSun"/>
              </w:rPr>
              <w:t>Test index</w:t>
            </w:r>
          </w:p>
        </w:tc>
      </w:tr>
      <w:tr w:rsidR="005B3300" w:rsidRPr="00C25669" w14:paraId="380AADBC" w14:textId="77777777" w:rsidTr="000811C5">
        <w:tc>
          <w:tcPr>
            <w:tcW w:w="4927" w:type="dxa"/>
            <w:shd w:val="clear" w:color="auto" w:fill="auto"/>
          </w:tcPr>
          <w:p w14:paraId="08B7F157" w14:textId="77777777" w:rsidR="005B3300" w:rsidRPr="00C25669" w:rsidRDefault="005B3300" w:rsidP="00FB27FE">
            <w:pPr>
              <w:pStyle w:val="TAL"/>
              <w:rPr>
                <w:rFonts w:eastAsia="SimSun"/>
                <w:lang w:eastAsia="zh-CN"/>
              </w:rPr>
            </w:pPr>
            <w:r w:rsidRPr="00C25669">
              <w:rPr>
                <w:rFonts w:eastAsia="SimSun"/>
              </w:rPr>
              <w:t xml:space="preserve">Verify the PDSCH mapping Type A normal performance under </w:t>
            </w:r>
            <w:r w:rsidRPr="00C25669">
              <w:rPr>
                <w:rFonts w:eastAsia="SimSun" w:hint="eastAsia"/>
                <w:lang w:eastAsia="zh-CN"/>
              </w:rPr>
              <w:t>4</w:t>
            </w:r>
            <w:r w:rsidRPr="00C25669">
              <w:rPr>
                <w:rFonts w:eastAsia="SimSun"/>
              </w:rPr>
              <w:t xml:space="preserve"> receive antenna conditions and with different channel models, MCSs and number of MIMO layers</w:t>
            </w:r>
          </w:p>
        </w:tc>
        <w:tc>
          <w:tcPr>
            <w:tcW w:w="4928" w:type="dxa"/>
            <w:shd w:val="clear" w:color="auto" w:fill="auto"/>
          </w:tcPr>
          <w:p w14:paraId="13B23E3F" w14:textId="1B78F7A0" w:rsidR="005B3300" w:rsidRPr="00C25669" w:rsidRDefault="00BA56CF" w:rsidP="00FB27FE">
            <w:pPr>
              <w:pStyle w:val="TAL"/>
              <w:rPr>
                <w:rFonts w:eastAsia="SimSun"/>
                <w:lang w:eastAsia="zh-CN"/>
              </w:rPr>
            </w:pPr>
            <w:r w:rsidRPr="00C25669">
              <w:rPr>
                <w:rFonts w:eastAsia="SimSun"/>
              </w:rPr>
              <w:t>1-1, 1-2, 1-3,</w:t>
            </w:r>
            <w:r w:rsidRPr="00C25669">
              <w:rPr>
                <w:rFonts w:eastAsia="SimSun" w:hint="eastAsia"/>
                <w:lang w:eastAsia="zh-CN"/>
              </w:rPr>
              <w:t xml:space="preserve"> 1-5,</w:t>
            </w:r>
            <w:r w:rsidRPr="00C25669">
              <w:rPr>
                <w:rFonts w:eastAsia="SimSun"/>
              </w:rPr>
              <w:t xml:space="preserve"> </w:t>
            </w:r>
            <w:r>
              <w:rPr>
                <w:rFonts w:eastAsia="SimSun"/>
              </w:rPr>
              <w:t xml:space="preserve">1-6, 1-7, 1-8, </w:t>
            </w:r>
            <w:r w:rsidRPr="00C25669">
              <w:rPr>
                <w:rFonts w:eastAsia="SimSun"/>
              </w:rPr>
              <w:t>2-1, 2-2, 3-1, 4-1</w:t>
            </w:r>
          </w:p>
        </w:tc>
      </w:tr>
      <w:tr w:rsidR="005B3300" w:rsidRPr="00C25669" w14:paraId="1E8C508B" w14:textId="77777777" w:rsidTr="000811C5">
        <w:tc>
          <w:tcPr>
            <w:tcW w:w="4927" w:type="dxa"/>
            <w:shd w:val="clear" w:color="auto" w:fill="auto"/>
          </w:tcPr>
          <w:p w14:paraId="0CB7DDA4" w14:textId="77777777" w:rsidR="005B3300" w:rsidRPr="00C25669" w:rsidRDefault="005B3300" w:rsidP="00FB27FE">
            <w:pPr>
              <w:pStyle w:val="TAL"/>
              <w:rPr>
                <w:rFonts w:eastAsia="SimSun"/>
                <w:lang w:eastAsia="zh-CN"/>
              </w:rPr>
            </w:pPr>
            <w:r w:rsidRPr="00C25669">
              <w:rPr>
                <w:rFonts w:eastAsia="SimSun"/>
              </w:rPr>
              <w:t xml:space="preserve">Verify the PDSCH mapping Type A HARQ soft combining performance under </w:t>
            </w:r>
            <w:r w:rsidRPr="00C25669">
              <w:rPr>
                <w:rFonts w:eastAsia="SimSun" w:hint="eastAsia"/>
                <w:lang w:eastAsia="zh-CN"/>
              </w:rPr>
              <w:t>4</w:t>
            </w:r>
            <w:r w:rsidRPr="00C25669">
              <w:rPr>
                <w:rFonts w:eastAsia="SimSun"/>
              </w:rPr>
              <w:t xml:space="preserve"> receive antenna conditions.</w:t>
            </w:r>
          </w:p>
        </w:tc>
        <w:tc>
          <w:tcPr>
            <w:tcW w:w="4928" w:type="dxa"/>
            <w:shd w:val="clear" w:color="auto" w:fill="auto"/>
          </w:tcPr>
          <w:p w14:paraId="04BE95FA" w14:textId="77777777" w:rsidR="005B3300" w:rsidRPr="00C25669" w:rsidRDefault="005B3300" w:rsidP="00FB27FE">
            <w:pPr>
              <w:pStyle w:val="TAL"/>
              <w:rPr>
                <w:rFonts w:eastAsia="SimSun"/>
                <w:lang w:eastAsia="zh-CN"/>
              </w:rPr>
            </w:pPr>
            <w:r w:rsidRPr="00C25669">
              <w:rPr>
                <w:rFonts w:eastAsia="SimSun"/>
              </w:rPr>
              <w:t>1-4</w:t>
            </w:r>
          </w:p>
        </w:tc>
      </w:tr>
      <w:tr w:rsidR="005B3300" w:rsidRPr="00C25669" w14:paraId="10400248" w14:textId="77777777" w:rsidTr="000811C5">
        <w:tc>
          <w:tcPr>
            <w:tcW w:w="4927" w:type="dxa"/>
            <w:shd w:val="clear" w:color="auto" w:fill="auto"/>
          </w:tcPr>
          <w:p w14:paraId="07FAAB3B" w14:textId="77777777" w:rsidR="005B3300" w:rsidRPr="00C25669" w:rsidRDefault="005B3300" w:rsidP="00FB27FE">
            <w:pPr>
              <w:pStyle w:val="TAL"/>
              <w:rPr>
                <w:rFonts w:eastAsia="SimSun"/>
                <w:lang w:eastAsia="zh-CN"/>
              </w:rPr>
            </w:pPr>
            <w:r w:rsidRPr="00C25669">
              <w:rPr>
                <w:rFonts w:eastAsia="SimSun"/>
              </w:rPr>
              <w:t>Verify the PDSCH mapping Type A performance requirements for Enhanced Receiver Type 1 under 4 receive antenna conditions.</w:t>
            </w:r>
          </w:p>
        </w:tc>
        <w:tc>
          <w:tcPr>
            <w:tcW w:w="4928" w:type="dxa"/>
            <w:shd w:val="clear" w:color="auto" w:fill="auto"/>
          </w:tcPr>
          <w:p w14:paraId="3687BBE5" w14:textId="77777777" w:rsidR="005B3300" w:rsidRPr="00C25669" w:rsidRDefault="005B3300" w:rsidP="00FB27FE">
            <w:pPr>
              <w:pStyle w:val="TAL"/>
              <w:rPr>
                <w:rFonts w:eastAsia="SimSun"/>
                <w:lang w:eastAsia="zh-CN"/>
              </w:rPr>
            </w:pPr>
            <w:r w:rsidRPr="00C25669">
              <w:rPr>
                <w:rFonts w:eastAsia="SimSun" w:hint="eastAsia"/>
                <w:lang w:eastAsia="zh-CN"/>
              </w:rPr>
              <w:t>5-1</w:t>
            </w:r>
          </w:p>
        </w:tc>
      </w:tr>
    </w:tbl>
    <w:p w14:paraId="02A43F94" w14:textId="77777777" w:rsidR="005B3300" w:rsidRPr="00C25669" w:rsidRDefault="005B3300" w:rsidP="005B3300">
      <w:pPr>
        <w:rPr>
          <w:rFonts w:ascii="Times-Roman" w:eastAsia="SimSun" w:hAnsi="Times-Roman" w:hint="eastAsia"/>
        </w:rPr>
      </w:pPr>
    </w:p>
    <w:p w14:paraId="7227C5D0" w14:textId="77777777" w:rsidR="005B3300" w:rsidRPr="00C25669" w:rsidRDefault="005B3300" w:rsidP="005B3300">
      <w:pPr>
        <w:pStyle w:val="TH"/>
      </w:pPr>
      <w:r w:rsidRPr="00C25669">
        <w:t>Table 5.2.3.1.1-2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1325FE72" w14:textId="77777777" w:rsidTr="000811C5">
        <w:tc>
          <w:tcPr>
            <w:tcW w:w="5592" w:type="dxa"/>
            <w:gridSpan w:val="2"/>
            <w:shd w:val="clear" w:color="auto" w:fill="auto"/>
          </w:tcPr>
          <w:p w14:paraId="7ADCAD7A" w14:textId="77777777" w:rsidR="005B3300" w:rsidRPr="00C25669" w:rsidRDefault="005B3300" w:rsidP="00FB27FE">
            <w:pPr>
              <w:pStyle w:val="TAH"/>
              <w:rPr>
                <w:rFonts w:eastAsia="SimSun"/>
              </w:rPr>
            </w:pPr>
            <w:r w:rsidRPr="00C25669">
              <w:rPr>
                <w:rFonts w:eastAsia="SimSun"/>
              </w:rPr>
              <w:t>Parameter</w:t>
            </w:r>
          </w:p>
        </w:tc>
        <w:tc>
          <w:tcPr>
            <w:tcW w:w="810" w:type="dxa"/>
            <w:shd w:val="clear" w:color="auto" w:fill="auto"/>
          </w:tcPr>
          <w:p w14:paraId="7EF82E42" w14:textId="77777777" w:rsidR="005B3300" w:rsidRPr="00C25669" w:rsidRDefault="005B3300" w:rsidP="00FB27FE">
            <w:pPr>
              <w:pStyle w:val="TAH"/>
              <w:rPr>
                <w:rFonts w:eastAsia="SimSun"/>
              </w:rPr>
            </w:pPr>
            <w:r w:rsidRPr="00C25669">
              <w:rPr>
                <w:rFonts w:eastAsia="SimSun"/>
              </w:rPr>
              <w:t>Unit</w:t>
            </w:r>
          </w:p>
        </w:tc>
        <w:tc>
          <w:tcPr>
            <w:tcW w:w="3445" w:type="dxa"/>
            <w:shd w:val="clear" w:color="auto" w:fill="auto"/>
          </w:tcPr>
          <w:p w14:paraId="12138D72" w14:textId="77777777" w:rsidR="005B3300" w:rsidRPr="00C25669" w:rsidRDefault="005B3300" w:rsidP="00FB27FE">
            <w:pPr>
              <w:pStyle w:val="TAH"/>
              <w:rPr>
                <w:rFonts w:eastAsia="SimSun"/>
              </w:rPr>
            </w:pPr>
            <w:r w:rsidRPr="00C25669">
              <w:rPr>
                <w:rFonts w:eastAsia="SimSun"/>
              </w:rPr>
              <w:t>Value</w:t>
            </w:r>
          </w:p>
        </w:tc>
      </w:tr>
      <w:tr w:rsidR="005B3300" w:rsidRPr="00C25669" w14:paraId="6AB7E303" w14:textId="77777777" w:rsidTr="000811C5">
        <w:tc>
          <w:tcPr>
            <w:tcW w:w="5592" w:type="dxa"/>
            <w:gridSpan w:val="2"/>
            <w:shd w:val="clear" w:color="auto" w:fill="auto"/>
            <w:vAlign w:val="center"/>
          </w:tcPr>
          <w:p w14:paraId="339F1F73" w14:textId="77777777" w:rsidR="005B3300" w:rsidRPr="00C25669" w:rsidRDefault="005B3300" w:rsidP="00FB27FE">
            <w:pPr>
              <w:pStyle w:val="TAL"/>
              <w:rPr>
                <w:rFonts w:eastAsia="SimSun"/>
              </w:rPr>
            </w:pPr>
            <w:r w:rsidRPr="00C25669">
              <w:rPr>
                <w:rFonts w:eastAsia="SimSun"/>
              </w:rPr>
              <w:t>Duplex mode</w:t>
            </w:r>
          </w:p>
        </w:tc>
        <w:tc>
          <w:tcPr>
            <w:tcW w:w="810" w:type="dxa"/>
            <w:shd w:val="clear" w:color="auto" w:fill="auto"/>
            <w:vAlign w:val="center"/>
          </w:tcPr>
          <w:p w14:paraId="7A8655EA" w14:textId="77777777" w:rsidR="005B3300" w:rsidRPr="00C25669" w:rsidRDefault="005B3300" w:rsidP="00FB27FE">
            <w:pPr>
              <w:pStyle w:val="TAC"/>
              <w:rPr>
                <w:rFonts w:eastAsia="SimSun"/>
              </w:rPr>
            </w:pPr>
          </w:p>
        </w:tc>
        <w:tc>
          <w:tcPr>
            <w:tcW w:w="3445" w:type="dxa"/>
            <w:shd w:val="clear" w:color="auto" w:fill="auto"/>
            <w:vAlign w:val="center"/>
          </w:tcPr>
          <w:p w14:paraId="0E9AFBBB" w14:textId="77777777" w:rsidR="005B3300" w:rsidRPr="00C25669" w:rsidRDefault="005B3300" w:rsidP="00FB27FE">
            <w:pPr>
              <w:pStyle w:val="TAC"/>
              <w:rPr>
                <w:rFonts w:eastAsia="SimSun"/>
              </w:rPr>
            </w:pPr>
            <w:r w:rsidRPr="00C25669">
              <w:rPr>
                <w:rFonts w:eastAsia="SimSun"/>
              </w:rPr>
              <w:t>FDD</w:t>
            </w:r>
          </w:p>
        </w:tc>
      </w:tr>
      <w:tr w:rsidR="005B3300" w:rsidRPr="00C25669" w14:paraId="7B5EB8D9" w14:textId="77777777" w:rsidTr="000811C5">
        <w:tc>
          <w:tcPr>
            <w:tcW w:w="5592" w:type="dxa"/>
            <w:gridSpan w:val="2"/>
            <w:shd w:val="clear" w:color="auto" w:fill="auto"/>
            <w:vAlign w:val="center"/>
          </w:tcPr>
          <w:p w14:paraId="2B8CDF21" w14:textId="77777777" w:rsidR="005B3300" w:rsidRPr="00C25669" w:rsidRDefault="005B3300" w:rsidP="00FB27FE">
            <w:pPr>
              <w:pStyle w:val="TAL"/>
              <w:rPr>
                <w:rFonts w:eastAsia="SimSun"/>
              </w:rPr>
            </w:pPr>
            <w:r w:rsidRPr="00C25669">
              <w:rPr>
                <w:rFonts w:eastAsia="SimSun"/>
              </w:rPr>
              <w:t>Active DL BWP index</w:t>
            </w:r>
          </w:p>
        </w:tc>
        <w:tc>
          <w:tcPr>
            <w:tcW w:w="810" w:type="dxa"/>
            <w:shd w:val="clear" w:color="auto" w:fill="auto"/>
            <w:vAlign w:val="center"/>
          </w:tcPr>
          <w:p w14:paraId="5658C430" w14:textId="77777777" w:rsidR="005B3300" w:rsidRPr="00C25669" w:rsidRDefault="005B3300" w:rsidP="00FB27FE">
            <w:pPr>
              <w:pStyle w:val="TAC"/>
              <w:rPr>
                <w:rFonts w:eastAsia="SimSun"/>
              </w:rPr>
            </w:pPr>
          </w:p>
        </w:tc>
        <w:tc>
          <w:tcPr>
            <w:tcW w:w="3445" w:type="dxa"/>
            <w:shd w:val="clear" w:color="auto" w:fill="auto"/>
            <w:vAlign w:val="center"/>
          </w:tcPr>
          <w:p w14:paraId="266B3F0E" w14:textId="77777777" w:rsidR="005B3300" w:rsidRPr="00C25669" w:rsidRDefault="005B3300" w:rsidP="00FB27FE">
            <w:pPr>
              <w:pStyle w:val="TAC"/>
              <w:rPr>
                <w:rFonts w:eastAsia="SimSun"/>
              </w:rPr>
            </w:pPr>
            <w:r w:rsidRPr="00C25669">
              <w:rPr>
                <w:rFonts w:eastAsia="SimSun"/>
              </w:rPr>
              <w:t>1</w:t>
            </w:r>
          </w:p>
        </w:tc>
      </w:tr>
      <w:tr w:rsidR="005B3300" w:rsidRPr="00C25669" w14:paraId="0739B004" w14:textId="77777777" w:rsidTr="000811C5">
        <w:tc>
          <w:tcPr>
            <w:tcW w:w="1836" w:type="dxa"/>
            <w:vMerge w:val="restart"/>
            <w:shd w:val="clear" w:color="auto" w:fill="auto"/>
            <w:vAlign w:val="center"/>
          </w:tcPr>
          <w:p w14:paraId="7BE668F2" w14:textId="77777777" w:rsidR="005B3300" w:rsidRPr="00C25669" w:rsidRDefault="005B3300" w:rsidP="00FB27FE">
            <w:pPr>
              <w:pStyle w:val="TAL"/>
              <w:rPr>
                <w:rFonts w:eastAsia="SimSun"/>
              </w:rPr>
            </w:pPr>
            <w:r w:rsidRPr="00C25669">
              <w:rPr>
                <w:rFonts w:eastAsia="SimSun"/>
              </w:rPr>
              <w:t>PDSCH configuration</w:t>
            </w:r>
          </w:p>
        </w:tc>
        <w:tc>
          <w:tcPr>
            <w:tcW w:w="3756" w:type="dxa"/>
            <w:shd w:val="clear" w:color="auto" w:fill="auto"/>
            <w:vAlign w:val="center"/>
          </w:tcPr>
          <w:p w14:paraId="5154FF87" w14:textId="77777777" w:rsidR="005B3300" w:rsidRPr="00C25669" w:rsidRDefault="005B3300" w:rsidP="00FB27FE">
            <w:pPr>
              <w:pStyle w:val="TAL"/>
              <w:rPr>
                <w:rFonts w:eastAsia="SimSun"/>
              </w:rPr>
            </w:pPr>
            <w:r w:rsidRPr="00C25669">
              <w:rPr>
                <w:rFonts w:eastAsia="SimSun"/>
              </w:rPr>
              <w:t>Mapping type</w:t>
            </w:r>
          </w:p>
        </w:tc>
        <w:tc>
          <w:tcPr>
            <w:tcW w:w="810" w:type="dxa"/>
            <w:shd w:val="clear" w:color="auto" w:fill="auto"/>
            <w:vAlign w:val="center"/>
          </w:tcPr>
          <w:p w14:paraId="44DBC25F" w14:textId="77777777" w:rsidR="005B3300" w:rsidRPr="00C25669" w:rsidRDefault="005B3300" w:rsidP="00FB27FE">
            <w:pPr>
              <w:pStyle w:val="TAC"/>
              <w:rPr>
                <w:rFonts w:eastAsia="SimSun"/>
              </w:rPr>
            </w:pPr>
          </w:p>
        </w:tc>
        <w:tc>
          <w:tcPr>
            <w:tcW w:w="3445" w:type="dxa"/>
            <w:shd w:val="clear" w:color="auto" w:fill="auto"/>
            <w:vAlign w:val="center"/>
          </w:tcPr>
          <w:p w14:paraId="3DBC98AB" w14:textId="77777777" w:rsidR="005B3300" w:rsidRPr="00C25669" w:rsidRDefault="005B3300" w:rsidP="00FB27FE">
            <w:pPr>
              <w:pStyle w:val="TAC"/>
              <w:rPr>
                <w:rFonts w:eastAsia="SimSun"/>
              </w:rPr>
            </w:pPr>
            <w:r w:rsidRPr="00C25669">
              <w:rPr>
                <w:rFonts w:eastAsia="SimSun"/>
              </w:rPr>
              <w:t>Type A</w:t>
            </w:r>
          </w:p>
        </w:tc>
      </w:tr>
      <w:tr w:rsidR="005B3300" w:rsidRPr="00C25669" w14:paraId="7D4D51FE" w14:textId="77777777" w:rsidTr="000811C5">
        <w:tc>
          <w:tcPr>
            <w:tcW w:w="1836" w:type="dxa"/>
            <w:vMerge/>
            <w:shd w:val="clear" w:color="auto" w:fill="auto"/>
            <w:vAlign w:val="center"/>
          </w:tcPr>
          <w:p w14:paraId="4B223F67" w14:textId="77777777" w:rsidR="005B3300" w:rsidRPr="00C25669" w:rsidRDefault="005B3300" w:rsidP="00FB27FE">
            <w:pPr>
              <w:pStyle w:val="TAL"/>
              <w:rPr>
                <w:rFonts w:eastAsia="SimSun"/>
              </w:rPr>
            </w:pPr>
          </w:p>
        </w:tc>
        <w:tc>
          <w:tcPr>
            <w:tcW w:w="3756" w:type="dxa"/>
            <w:shd w:val="clear" w:color="auto" w:fill="auto"/>
            <w:vAlign w:val="center"/>
          </w:tcPr>
          <w:p w14:paraId="7BE723DD" w14:textId="77777777" w:rsidR="005B3300" w:rsidRPr="00C25669" w:rsidRDefault="005B3300" w:rsidP="00FB27FE">
            <w:pPr>
              <w:pStyle w:val="TAL"/>
              <w:rPr>
                <w:rFonts w:eastAsia="SimSun"/>
              </w:rPr>
            </w:pPr>
            <w:r w:rsidRPr="00C25669">
              <w:rPr>
                <w:rFonts w:eastAsia="SimSun"/>
              </w:rPr>
              <w:t>k0</w:t>
            </w:r>
          </w:p>
        </w:tc>
        <w:tc>
          <w:tcPr>
            <w:tcW w:w="810" w:type="dxa"/>
            <w:shd w:val="clear" w:color="auto" w:fill="auto"/>
            <w:vAlign w:val="center"/>
          </w:tcPr>
          <w:p w14:paraId="6D57C021" w14:textId="77777777" w:rsidR="005B3300" w:rsidRPr="00C25669" w:rsidRDefault="005B3300" w:rsidP="00FB27FE">
            <w:pPr>
              <w:pStyle w:val="TAC"/>
              <w:rPr>
                <w:rFonts w:eastAsia="SimSun"/>
              </w:rPr>
            </w:pPr>
          </w:p>
        </w:tc>
        <w:tc>
          <w:tcPr>
            <w:tcW w:w="3445" w:type="dxa"/>
            <w:shd w:val="clear" w:color="auto" w:fill="auto"/>
            <w:vAlign w:val="center"/>
          </w:tcPr>
          <w:p w14:paraId="5A72B317" w14:textId="77777777" w:rsidR="005B3300" w:rsidRPr="00C25669" w:rsidRDefault="005B3300" w:rsidP="00FB27FE">
            <w:pPr>
              <w:pStyle w:val="TAC"/>
              <w:rPr>
                <w:rFonts w:eastAsia="SimSun"/>
              </w:rPr>
            </w:pPr>
            <w:r w:rsidRPr="00C25669">
              <w:rPr>
                <w:rFonts w:eastAsia="SimSun"/>
              </w:rPr>
              <w:t>0</w:t>
            </w:r>
          </w:p>
        </w:tc>
      </w:tr>
      <w:tr w:rsidR="005B3300" w:rsidRPr="00C25669" w14:paraId="6540E3F0" w14:textId="77777777" w:rsidTr="000811C5">
        <w:tc>
          <w:tcPr>
            <w:tcW w:w="1836" w:type="dxa"/>
            <w:vMerge/>
            <w:shd w:val="clear" w:color="auto" w:fill="auto"/>
            <w:vAlign w:val="center"/>
          </w:tcPr>
          <w:p w14:paraId="1A4F78E8" w14:textId="77777777" w:rsidR="005B3300" w:rsidRPr="00C25669" w:rsidRDefault="005B3300" w:rsidP="00FB27FE">
            <w:pPr>
              <w:pStyle w:val="TAL"/>
              <w:rPr>
                <w:rFonts w:eastAsia="SimSun"/>
              </w:rPr>
            </w:pPr>
          </w:p>
        </w:tc>
        <w:tc>
          <w:tcPr>
            <w:tcW w:w="3756" w:type="dxa"/>
            <w:shd w:val="clear" w:color="auto" w:fill="auto"/>
            <w:vAlign w:val="center"/>
          </w:tcPr>
          <w:p w14:paraId="75DE2B07" w14:textId="77777777" w:rsidR="005B3300" w:rsidRPr="00C25669" w:rsidRDefault="005B3300" w:rsidP="00FB27FE">
            <w:pPr>
              <w:pStyle w:val="TAL"/>
              <w:rPr>
                <w:rFonts w:eastAsia="SimSun"/>
              </w:rPr>
            </w:pPr>
            <w:r w:rsidRPr="00C25669">
              <w:rPr>
                <w:rFonts w:eastAsia="SimSun"/>
              </w:rPr>
              <w:t xml:space="preserve">Starting symbol (S) </w:t>
            </w:r>
          </w:p>
        </w:tc>
        <w:tc>
          <w:tcPr>
            <w:tcW w:w="810" w:type="dxa"/>
            <w:shd w:val="clear" w:color="auto" w:fill="auto"/>
            <w:vAlign w:val="center"/>
          </w:tcPr>
          <w:p w14:paraId="6725A812" w14:textId="77777777" w:rsidR="005B3300" w:rsidRPr="00C25669" w:rsidRDefault="005B3300" w:rsidP="00FB27FE">
            <w:pPr>
              <w:pStyle w:val="TAC"/>
              <w:rPr>
                <w:rFonts w:eastAsia="SimSun"/>
              </w:rPr>
            </w:pPr>
          </w:p>
        </w:tc>
        <w:tc>
          <w:tcPr>
            <w:tcW w:w="3445" w:type="dxa"/>
            <w:shd w:val="clear" w:color="auto" w:fill="auto"/>
            <w:vAlign w:val="center"/>
          </w:tcPr>
          <w:p w14:paraId="2AADB68C" w14:textId="77777777" w:rsidR="005B3300" w:rsidRPr="00C25669" w:rsidRDefault="005B3300" w:rsidP="00FB27FE">
            <w:pPr>
              <w:pStyle w:val="TAC"/>
              <w:rPr>
                <w:rFonts w:eastAsia="SimSun"/>
              </w:rPr>
            </w:pPr>
            <w:r w:rsidRPr="00C25669">
              <w:rPr>
                <w:rFonts w:eastAsia="SimSun"/>
              </w:rPr>
              <w:t>2</w:t>
            </w:r>
          </w:p>
        </w:tc>
      </w:tr>
      <w:tr w:rsidR="005B3300" w:rsidRPr="00C25669" w14:paraId="7EB37C18" w14:textId="77777777" w:rsidTr="000811C5">
        <w:tc>
          <w:tcPr>
            <w:tcW w:w="1836" w:type="dxa"/>
            <w:vMerge/>
            <w:shd w:val="clear" w:color="auto" w:fill="auto"/>
            <w:vAlign w:val="center"/>
          </w:tcPr>
          <w:p w14:paraId="0575482E" w14:textId="77777777" w:rsidR="005B3300" w:rsidRPr="00C25669" w:rsidRDefault="005B3300" w:rsidP="00FB27FE">
            <w:pPr>
              <w:pStyle w:val="TAL"/>
              <w:rPr>
                <w:rFonts w:eastAsia="SimSun"/>
              </w:rPr>
            </w:pPr>
          </w:p>
        </w:tc>
        <w:tc>
          <w:tcPr>
            <w:tcW w:w="3756" w:type="dxa"/>
            <w:shd w:val="clear" w:color="auto" w:fill="auto"/>
            <w:vAlign w:val="center"/>
          </w:tcPr>
          <w:p w14:paraId="7F5EC5F4" w14:textId="77777777" w:rsidR="005B3300" w:rsidRPr="00C25669" w:rsidRDefault="005B3300" w:rsidP="00FB27FE">
            <w:pPr>
              <w:pStyle w:val="TAL"/>
              <w:rPr>
                <w:rFonts w:eastAsia="SimSun"/>
              </w:rPr>
            </w:pPr>
            <w:r w:rsidRPr="00C25669">
              <w:rPr>
                <w:rFonts w:eastAsia="SimSun"/>
              </w:rPr>
              <w:t>Length (L)</w:t>
            </w:r>
          </w:p>
        </w:tc>
        <w:tc>
          <w:tcPr>
            <w:tcW w:w="810" w:type="dxa"/>
            <w:shd w:val="clear" w:color="auto" w:fill="auto"/>
            <w:vAlign w:val="center"/>
          </w:tcPr>
          <w:p w14:paraId="71DD1926" w14:textId="77777777" w:rsidR="005B3300" w:rsidRPr="00C25669" w:rsidRDefault="005B3300" w:rsidP="00FB27FE">
            <w:pPr>
              <w:pStyle w:val="TAC"/>
              <w:rPr>
                <w:rFonts w:eastAsia="SimSun"/>
              </w:rPr>
            </w:pPr>
          </w:p>
        </w:tc>
        <w:tc>
          <w:tcPr>
            <w:tcW w:w="3445" w:type="dxa"/>
            <w:shd w:val="clear" w:color="auto" w:fill="auto"/>
            <w:vAlign w:val="center"/>
          </w:tcPr>
          <w:p w14:paraId="4A1ABC38" w14:textId="77777777" w:rsidR="005B3300" w:rsidRPr="00C25669" w:rsidRDefault="005B3300" w:rsidP="00FB27FE">
            <w:pPr>
              <w:pStyle w:val="TAC"/>
              <w:rPr>
                <w:rFonts w:eastAsia="SimSun"/>
              </w:rPr>
            </w:pPr>
            <w:r w:rsidRPr="00C25669">
              <w:rPr>
                <w:rFonts w:eastAsia="SimSun"/>
              </w:rPr>
              <w:t>12</w:t>
            </w:r>
          </w:p>
        </w:tc>
      </w:tr>
      <w:tr w:rsidR="005B3300" w:rsidRPr="00C25669" w14:paraId="397EE483" w14:textId="77777777" w:rsidTr="000811C5">
        <w:tc>
          <w:tcPr>
            <w:tcW w:w="1836" w:type="dxa"/>
            <w:vMerge/>
            <w:shd w:val="clear" w:color="auto" w:fill="auto"/>
            <w:vAlign w:val="center"/>
          </w:tcPr>
          <w:p w14:paraId="46AC970F" w14:textId="77777777" w:rsidR="005B3300" w:rsidRPr="00C25669" w:rsidRDefault="005B3300" w:rsidP="00FB27FE">
            <w:pPr>
              <w:pStyle w:val="TAL"/>
              <w:rPr>
                <w:rFonts w:eastAsia="SimSun"/>
              </w:rPr>
            </w:pPr>
          </w:p>
        </w:tc>
        <w:tc>
          <w:tcPr>
            <w:tcW w:w="3756" w:type="dxa"/>
            <w:shd w:val="clear" w:color="auto" w:fill="auto"/>
            <w:vAlign w:val="center"/>
          </w:tcPr>
          <w:p w14:paraId="662BFB7B" w14:textId="77777777" w:rsidR="005B3300" w:rsidRPr="00C25669" w:rsidRDefault="005B3300" w:rsidP="00FB27FE">
            <w:pPr>
              <w:pStyle w:val="TAL"/>
              <w:rPr>
                <w:rFonts w:eastAsia="SimSun"/>
              </w:rPr>
            </w:pPr>
            <w:r w:rsidRPr="00C25669">
              <w:rPr>
                <w:rFonts w:eastAsia="SimSun"/>
              </w:rPr>
              <w:t>PDSCH aggregation factor</w:t>
            </w:r>
          </w:p>
        </w:tc>
        <w:tc>
          <w:tcPr>
            <w:tcW w:w="810" w:type="dxa"/>
            <w:shd w:val="clear" w:color="auto" w:fill="auto"/>
            <w:vAlign w:val="center"/>
          </w:tcPr>
          <w:p w14:paraId="405B8024" w14:textId="77777777" w:rsidR="005B3300" w:rsidRPr="00C25669" w:rsidRDefault="005B3300" w:rsidP="00FB27FE">
            <w:pPr>
              <w:pStyle w:val="TAC"/>
              <w:rPr>
                <w:rFonts w:eastAsia="SimSun"/>
              </w:rPr>
            </w:pPr>
          </w:p>
        </w:tc>
        <w:tc>
          <w:tcPr>
            <w:tcW w:w="3445" w:type="dxa"/>
            <w:shd w:val="clear" w:color="auto" w:fill="auto"/>
            <w:vAlign w:val="center"/>
          </w:tcPr>
          <w:p w14:paraId="114FB27B" w14:textId="77777777" w:rsidR="005B3300" w:rsidRPr="00C25669" w:rsidRDefault="005B3300" w:rsidP="00FB27FE">
            <w:pPr>
              <w:pStyle w:val="TAC"/>
              <w:rPr>
                <w:rFonts w:eastAsia="SimSun"/>
              </w:rPr>
            </w:pPr>
            <w:r w:rsidRPr="00C25669">
              <w:rPr>
                <w:rFonts w:eastAsia="SimSun"/>
              </w:rPr>
              <w:t>1</w:t>
            </w:r>
          </w:p>
        </w:tc>
      </w:tr>
      <w:tr w:rsidR="005B3300" w:rsidRPr="00C25669" w14:paraId="4C5E038E" w14:textId="77777777" w:rsidTr="000811C5">
        <w:tc>
          <w:tcPr>
            <w:tcW w:w="1836" w:type="dxa"/>
            <w:vMerge/>
            <w:shd w:val="clear" w:color="auto" w:fill="auto"/>
            <w:vAlign w:val="center"/>
          </w:tcPr>
          <w:p w14:paraId="54114889" w14:textId="77777777" w:rsidR="005B3300" w:rsidRPr="00C25669" w:rsidRDefault="005B3300" w:rsidP="00FB27FE">
            <w:pPr>
              <w:pStyle w:val="TAL"/>
              <w:rPr>
                <w:rFonts w:eastAsia="SimSun"/>
              </w:rPr>
            </w:pPr>
          </w:p>
        </w:tc>
        <w:tc>
          <w:tcPr>
            <w:tcW w:w="3756" w:type="dxa"/>
            <w:shd w:val="clear" w:color="auto" w:fill="auto"/>
            <w:vAlign w:val="center"/>
          </w:tcPr>
          <w:p w14:paraId="36188C88" w14:textId="77777777" w:rsidR="005B3300" w:rsidRPr="00C25669" w:rsidRDefault="005B3300" w:rsidP="00FB27FE">
            <w:pPr>
              <w:pStyle w:val="TAL"/>
              <w:rPr>
                <w:rFonts w:eastAsia="SimSun"/>
              </w:rPr>
            </w:pPr>
            <w:r w:rsidRPr="00C25669">
              <w:rPr>
                <w:rFonts w:eastAsia="SimSun"/>
              </w:rPr>
              <w:t>PRB bundling type</w:t>
            </w:r>
          </w:p>
        </w:tc>
        <w:tc>
          <w:tcPr>
            <w:tcW w:w="810" w:type="dxa"/>
            <w:shd w:val="clear" w:color="auto" w:fill="auto"/>
            <w:vAlign w:val="center"/>
          </w:tcPr>
          <w:p w14:paraId="66D4124C" w14:textId="77777777" w:rsidR="005B3300" w:rsidRPr="00C25669" w:rsidRDefault="005B3300" w:rsidP="00FB27FE">
            <w:pPr>
              <w:pStyle w:val="TAC"/>
              <w:rPr>
                <w:rFonts w:eastAsia="SimSun"/>
              </w:rPr>
            </w:pPr>
          </w:p>
        </w:tc>
        <w:tc>
          <w:tcPr>
            <w:tcW w:w="3445" w:type="dxa"/>
            <w:shd w:val="clear" w:color="auto" w:fill="auto"/>
            <w:vAlign w:val="center"/>
          </w:tcPr>
          <w:p w14:paraId="70CEE617" w14:textId="77777777" w:rsidR="005B3300" w:rsidRPr="00C25669" w:rsidRDefault="005B3300" w:rsidP="00FB27FE">
            <w:pPr>
              <w:pStyle w:val="TAC"/>
              <w:rPr>
                <w:rFonts w:eastAsia="SimSun"/>
              </w:rPr>
            </w:pPr>
            <w:r w:rsidRPr="00C25669">
              <w:rPr>
                <w:rFonts w:eastAsia="SimSun"/>
              </w:rPr>
              <w:t>Static</w:t>
            </w:r>
          </w:p>
        </w:tc>
      </w:tr>
      <w:tr w:rsidR="005B3300" w:rsidRPr="00C25669" w14:paraId="43648F4C" w14:textId="77777777" w:rsidTr="000811C5">
        <w:tc>
          <w:tcPr>
            <w:tcW w:w="1836" w:type="dxa"/>
            <w:vMerge/>
            <w:shd w:val="clear" w:color="auto" w:fill="auto"/>
            <w:vAlign w:val="center"/>
          </w:tcPr>
          <w:p w14:paraId="4DBB3A86" w14:textId="77777777" w:rsidR="005B3300" w:rsidRPr="00C25669" w:rsidRDefault="005B3300" w:rsidP="00FB27FE">
            <w:pPr>
              <w:pStyle w:val="TAL"/>
              <w:rPr>
                <w:rFonts w:eastAsia="SimSun"/>
                <w:i/>
              </w:rPr>
            </w:pPr>
          </w:p>
        </w:tc>
        <w:tc>
          <w:tcPr>
            <w:tcW w:w="3756" w:type="dxa"/>
            <w:shd w:val="clear" w:color="auto" w:fill="auto"/>
            <w:vAlign w:val="center"/>
          </w:tcPr>
          <w:p w14:paraId="22C0FBA7" w14:textId="77777777" w:rsidR="005B3300" w:rsidRPr="00C25669" w:rsidRDefault="005B3300" w:rsidP="00FB27FE">
            <w:pPr>
              <w:pStyle w:val="TAL"/>
              <w:rPr>
                <w:rFonts w:eastAsia="SimSun"/>
              </w:rPr>
            </w:pPr>
            <w:r w:rsidRPr="00C25669">
              <w:rPr>
                <w:rFonts w:eastAsia="SimSun"/>
              </w:rPr>
              <w:t>PRB bundling size</w:t>
            </w:r>
          </w:p>
        </w:tc>
        <w:tc>
          <w:tcPr>
            <w:tcW w:w="810" w:type="dxa"/>
            <w:shd w:val="clear" w:color="auto" w:fill="auto"/>
            <w:vAlign w:val="center"/>
          </w:tcPr>
          <w:p w14:paraId="6082E865" w14:textId="77777777" w:rsidR="005B3300" w:rsidRPr="00C25669" w:rsidRDefault="005B3300" w:rsidP="00FB27FE">
            <w:pPr>
              <w:pStyle w:val="TAC"/>
              <w:rPr>
                <w:rFonts w:eastAsia="SimSun"/>
              </w:rPr>
            </w:pPr>
          </w:p>
        </w:tc>
        <w:tc>
          <w:tcPr>
            <w:tcW w:w="3445" w:type="dxa"/>
            <w:shd w:val="clear" w:color="auto" w:fill="auto"/>
            <w:vAlign w:val="center"/>
          </w:tcPr>
          <w:p w14:paraId="191A4369" w14:textId="4A7D00F1" w:rsidR="005B3300" w:rsidRPr="00C25669" w:rsidRDefault="005B3300" w:rsidP="00FB27FE">
            <w:pPr>
              <w:pStyle w:val="TAC"/>
              <w:rPr>
                <w:rFonts w:eastAsia="SimSun"/>
                <w:lang w:eastAsia="zh-CN"/>
              </w:rPr>
            </w:pPr>
            <w:r w:rsidRPr="00C25669">
              <w:rPr>
                <w:rFonts w:eastAsia="SimSun"/>
              </w:rPr>
              <w:t>4 for Test</w:t>
            </w:r>
            <w:r w:rsidRPr="00C25669">
              <w:rPr>
                <w:rFonts w:eastAsia="SimSun" w:hint="eastAsia"/>
                <w:lang w:eastAsia="zh-CN"/>
              </w:rPr>
              <w:t xml:space="preserve"> 1-1</w:t>
            </w:r>
            <w:r w:rsidRPr="00C25669">
              <w:rPr>
                <w:rFonts w:eastAsia="SimSun"/>
              </w:rPr>
              <w:br/>
            </w:r>
            <w:r w:rsidR="009E74E3">
              <w:rPr>
                <w:rFonts w:eastAsia="SimSun"/>
              </w:rPr>
              <w:t>wideband</w:t>
            </w:r>
            <w:r w:rsidRPr="00C25669">
              <w:rPr>
                <w:rFonts w:eastAsia="SimSun"/>
              </w:rPr>
              <w:t xml:space="preserve"> for Test </w:t>
            </w:r>
            <w:r w:rsidRPr="00C25669">
              <w:rPr>
                <w:rFonts w:eastAsia="SimSun" w:hint="eastAsia"/>
                <w:lang w:eastAsia="zh-CN"/>
              </w:rPr>
              <w:t>3-1</w:t>
            </w:r>
          </w:p>
          <w:p w14:paraId="1F98C905" w14:textId="77777777" w:rsidR="005B3300" w:rsidRPr="00C25669" w:rsidRDefault="005B3300" w:rsidP="00FB27FE">
            <w:pPr>
              <w:pStyle w:val="TAC"/>
              <w:rPr>
                <w:rFonts w:eastAsia="SimSun"/>
                <w:lang w:eastAsia="zh-CN"/>
              </w:rPr>
            </w:pPr>
            <w:r w:rsidRPr="00C25669">
              <w:rPr>
                <w:rFonts w:eastAsia="SimSun" w:hint="eastAsia"/>
                <w:lang w:eastAsia="zh-CN"/>
              </w:rPr>
              <w:t>2 for other tests</w:t>
            </w:r>
          </w:p>
        </w:tc>
      </w:tr>
      <w:tr w:rsidR="005B3300" w:rsidRPr="00C25669" w14:paraId="3F3926FD" w14:textId="77777777" w:rsidTr="000811C5">
        <w:tc>
          <w:tcPr>
            <w:tcW w:w="1836" w:type="dxa"/>
            <w:vMerge/>
            <w:shd w:val="clear" w:color="auto" w:fill="auto"/>
            <w:vAlign w:val="center"/>
          </w:tcPr>
          <w:p w14:paraId="03DA1F38" w14:textId="77777777" w:rsidR="005B3300" w:rsidRPr="00C25669" w:rsidRDefault="005B3300" w:rsidP="00FB27FE">
            <w:pPr>
              <w:pStyle w:val="TAL"/>
              <w:rPr>
                <w:rFonts w:eastAsia="SimSun"/>
                <w:i/>
              </w:rPr>
            </w:pPr>
          </w:p>
        </w:tc>
        <w:tc>
          <w:tcPr>
            <w:tcW w:w="3756" w:type="dxa"/>
            <w:shd w:val="clear" w:color="auto" w:fill="auto"/>
            <w:vAlign w:val="center"/>
          </w:tcPr>
          <w:p w14:paraId="61EC5B31" w14:textId="77777777" w:rsidR="005B3300" w:rsidRPr="00C25669" w:rsidRDefault="005B3300" w:rsidP="00FB27FE">
            <w:pPr>
              <w:pStyle w:val="TAL"/>
              <w:rPr>
                <w:rFonts w:eastAsia="SimSun"/>
              </w:rPr>
            </w:pPr>
            <w:r w:rsidRPr="00C25669">
              <w:rPr>
                <w:rFonts w:eastAsia="SimSun"/>
              </w:rPr>
              <w:t>Resource allocation type</w:t>
            </w:r>
          </w:p>
        </w:tc>
        <w:tc>
          <w:tcPr>
            <w:tcW w:w="810" w:type="dxa"/>
            <w:shd w:val="clear" w:color="auto" w:fill="auto"/>
            <w:vAlign w:val="center"/>
          </w:tcPr>
          <w:p w14:paraId="43735B50" w14:textId="77777777" w:rsidR="005B3300" w:rsidRPr="00C25669" w:rsidRDefault="005B3300" w:rsidP="00FB27FE">
            <w:pPr>
              <w:pStyle w:val="TAC"/>
              <w:rPr>
                <w:rFonts w:eastAsia="SimSun"/>
              </w:rPr>
            </w:pPr>
          </w:p>
        </w:tc>
        <w:tc>
          <w:tcPr>
            <w:tcW w:w="3445" w:type="dxa"/>
            <w:shd w:val="clear" w:color="auto" w:fill="auto"/>
            <w:vAlign w:val="center"/>
          </w:tcPr>
          <w:p w14:paraId="3B82F736" w14:textId="77777777" w:rsidR="005B3300" w:rsidRPr="00F10684" w:rsidRDefault="005B3300" w:rsidP="00FB27FE">
            <w:pPr>
              <w:pStyle w:val="TAC"/>
              <w:rPr>
                <w:rFonts w:eastAsia="SimSun"/>
              </w:rPr>
            </w:pPr>
            <w:r w:rsidRPr="00F10684">
              <w:rPr>
                <w:rFonts w:eastAsia="SimSun"/>
              </w:rPr>
              <w:t xml:space="preserve">Test 1-2: Type 1 with start RB = </w:t>
            </w:r>
            <w:r>
              <w:rPr>
                <w:rFonts w:eastAsia="SimSun"/>
              </w:rPr>
              <w:t>23</w:t>
            </w:r>
            <w:r w:rsidRPr="00F10684">
              <w:rPr>
                <w:rFonts w:eastAsia="SimSun"/>
              </w:rPr>
              <w:t>, L</w:t>
            </w:r>
            <w:r w:rsidRPr="00F10684">
              <w:rPr>
                <w:rFonts w:eastAsia="SimSun"/>
                <w:vertAlign w:val="subscript"/>
              </w:rPr>
              <w:t>RBs</w:t>
            </w:r>
            <w:r w:rsidRPr="00F10684">
              <w:rPr>
                <w:rFonts w:eastAsia="SimSun"/>
              </w:rPr>
              <w:t xml:space="preserve"> = 6</w:t>
            </w:r>
          </w:p>
          <w:p w14:paraId="2A52A2B8" w14:textId="77777777" w:rsidR="005B3300" w:rsidRPr="00C25669" w:rsidRDefault="005B3300" w:rsidP="00FB27FE">
            <w:pPr>
              <w:pStyle w:val="TAC"/>
              <w:rPr>
                <w:rFonts w:eastAsia="SimSun"/>
              </w:rPr>
            </w:pPr>
            <w:r w:rsidRPr="00F10684">
              <w:rPr>
                <w:rFonts w:eastAsia="SimSun" w:hint="eastAsia"/>
                <w:lang w:eastAsia="zh-CN"/>
              </w:rPr>
              <w:t xml:space="preserve">Other test: </w:t>
            </w:r>
            <w:r w:rsidRPr="00F10684">
              <w:rPr>
                <w:rFonts w:eastAsia="SimSun"/>
              </w:rPr>
              <w:t>Type 0</w:t>
            </w:r>
          </w:p>
        </w:tc>
      </w:tr>
      <w:tr w:rsidR="005B3300" w:rsidRPr="00C25669" w14:paraId="2F7A9E14" w14:textId="77777777" w:rsidTr="000811C5">
        <w:tc>
          <w:tcPr>
            <w:tcW w:w="1836" w:type="dxa"/>
            <w:vMerge/>
            <w:shd w:val="clear" w:color="auto" w:fill="auto"/>
            <w:vAlign w:val="center"/>
          </w:tcPr>
          <w:p w14:paraId="0E998FF4" w14:textId="77777777" w:rsidR="005B3300" w:rsidRPr="00C25669" w:rsidRDefault="005B3300" w:rsidP="00FB27FE">
            <w:pPr>
              <w:pStyle w:val="TAL"/>
              <w:rPr>
                <w:rFonts w:eastAsia="SimSun"/>
                <w:i/>
              </w:rPr>
            </w:pPr>
          </w:p>
        </w:tc>
        <w:tc>
          <w:tcPr>
            <w:tcW w:w="3756" w:type="dxa"/>
            <w:shd w:val="clear" w:color="auto" w:fill="auto"/>
            <w:vAlign w:val="center"/>
          </w:tcPr>
          <w:p w14:paraId="34344787" w14:textId="77777777" w:rsidR="005B3300" w:rsidRPr="00C25669" w:rsidRDefault="005B3300" w:rsidP="00FB27FE">
            <w:pPr>
              <w:pStyle w:val="TAL"/>
              <w:rPr>
                <w:rFonts w:eastAsia="SimSun"/>
              </w:rPr>
            </w:pPr>
            <w:r w:rsidRPr="00C25669">
              <w:rPr>
                <w:rFonts w:eastAsia="SimSun"/>
              </w:rPr>
              <w:t>RBG size</w:t>
            </w:r>
          </w:p>
        </w:tc>
        <w:tc>
          <w:tcPr>
            <w:tcW w:w="810" w:type="dxa"/>
            <w:shd w:val="clear" w:color="auto" w:fill="auto"/>
            <w:vAlign w:val="center"/>
          </w:tcPr>
          <w:p w14:paraId="54A8CF3F" w14:textId="77777777" w:rsidR="005B3300" w:rsidRPr="00C25669" w:rsidRDefault="005B3300" w:rsidP="00FB27FE">
            <w:pPr>
              <w:pStyle w:val="TAC"/>
              <w:rPr>
                <w:rFonts w:eastAsia="SimSun"/>
              </w:rPr>
            </w:pPr>
          </w:p>
        </w:tc>
        <w:tc>
          <w:tcPr>
            <w:tcW w:w="3445" w:type="dxa"/>
            <w:shd w:val="clear" w:color="auto" w:fill="auto"/>
            <w:vAlign w:val="center"/>
          </w:tcPr>
          <w:p w14:paraId="6B238F7B" w14:textId="77777777" w:rsidR="005B3300" w:rsidRPr="00C25669" w:rsidRDefault="005B3300" w:rsidP="00FB27FE">
            <w:pPr>
              <w:pStyle w:val="TAC"/>
              <w:rPr>
                <w:rFonts w:eastAsia="SimSun"/>
                <w:lang w:eastAsia="zh-CN"/>
              </w:rPr>
            </w:pPr>
            <w:r w:rsidRPr="00C25669">
              <w:rPr>
                <w:rFonts w:eastAsia="SimSun" w:hint="eastAsia"/>
                <w:lang w:eastAsia="zh-CN"/>
              </w:rPr>
              <w:t>Test 1-2: N/A</w:t>
            </w:r>
          </w:p>
          <w:p w14:paraId="4E445B97" w14:textId="77777777" w:rsidR="005B3300" w:rsidRPr="00C25669" w:rsidRDefault="005B3300" w:rsidP="00FB27FE">
            <w:pPr>
              <w:pStyle w:val="TAC"/>
              <w:rPr>
                <w:rFonts w:eastAsia="SimSun"/>
              </w:rPr>
            </w:pPr>
            <w:r w:rsidRPr="00C25669">
              <w:rPr>
                <w:rFonts w:eastAsia="SimSun" w:hint="eastAsia"/>
                <w:lang w:eastAsia="zh-CN"/>
              </w:rPr>
              <w:t xml:space="preserve">Other tests: </w:t>
            </w:r>
            <w:r w:rsidRPr="00C25669">
              <w:rPr>
                <w:rFonts w:eastAsia="SimSun"/>
                <w:lang w:eastAsia="zh-CN"/>
              </w:rPr>
              <w:t>C</w:t>
            </w:r>
            <w:r w:rsidRPr="00C25669">
              <w:rPr>
                <w:rFonts w:eastAsia="SimSun" w:hint="eastAsia"/>
                <w:lang w:eastAsia="zh-CN"/>
              </w:rPr>
              <w:t>onfig2</w:t>
            </w:r>
          </w:p>
        </w:tc>
      </w:tr>
      <w:tr w:rsidR="005B3300" w:rsidRPr="00C25669" w14:paraId="048F3D59" w14:textId="77777777" w:rsidTr="000811C5">
        <w:tc>
          <w:tcPr>
            <w:tcW w:w="1836" w:type="dxa"/>
            <w:vMerge/>
            <w:shd w:val="clear" w:color="auto" w:fill="auto"/>
            <w:vAlign w:val="center"/>
          </w:tcPr>
          <w:p w14:paraId="0E0F202A" w14:textId="77777777" w:rsidR="005B3300" w:rsidRPr="00C25669" w:rsidRDefault="005B3300" w:rsidP="00FB27FE">
            <w:pPr>
              <w:pStyle w:val="TAL"/>
              <w:rPr>
                <w:rFonts w:eastAsia="SimSun"/>
                <w:i/>
              </w:rPr>
            </w:pPr>
          </w:p>
        </w:tc>
        <w:tc>
          <w:tcPr>
            <w:tcW w:w="3756" w:type="dxa"/>
            <w:shd w:val="clear" w:color="auto" w:fill="auto"/>
            <w:vAlign w:val="center"/>
          </w:tcPr>
          <w:p w14:paraId="755195E4" w14:textId="77777777" w:rsidR="005B3300" w:rsidRPr="00C25669" w:rsidRDefault="005B3300" w:rsidP="00FB27FE">
            <w:pPr>
              <w:pStyle w:val="TAL"/>
              <w:rPr>
                <w:rFonts w:eastAsia="SimSun"/>
              </w:rPr>
            </w:pPr>
            <w:r w:rsidRPr="00C25669">
              <w:rPr>
                <w:rFonts w:eastAsia="SimSun"/>
                <w:szCs w:val="22"/>
                <w:lang w:eastAsia="ja-JP"/>
              </w:rPr>
              <w:t>VRB-to-PRB mapping type</w:t>
            </w:r>
          </w:p>
        </w:tc>
        <w:tc>
          <w:tcPr>
            <w:tcW w:w="810" w:type="dxa"/>
            <w:shd w:val="clear" w:color="auto" w:fill="auto"/>
            <w:vAlign w:val="center"/>
          </w:tcPr>
          <w:p w14:paraId="55F0333A" w14:textId="77777777" w:rsidR="005B3300" w:rsidRPr="00C25669" w:rsidRDefault="005B3300" w:rsidP="00FB27FE">
            <w:pPr>
              <w:pStyle w:val="TAC"/>
              <w:rPr>
                <w:rFonts w:eastAsia="SimSun"/>
              </w:rPr>
            </w:pPr>
          </w:p>
        </w:tc>
        <w:tc>
          <w:tcPr>
            <w:tcW w:w="3445" w:type="dxa"/>
            <w:shd w:val="clear" w:color="auto" w:fill="auto"/>
            <w:vAlign w:val="center"/>
          </w:tcPr>
          <w:p w14:paraId="7AEA2B62" w14:textId="77777777" w:rsidR="005B3300" w:rsidRPr="00C25669" w:rsidRDefault="005B3300" w:rsidP="00FB27FE">
            <w:pPr>
              <w:pStyle w:val="TAC"/>
              <w:rPr>
                <w:rFonts w:eastAsia="SimSun"/>
              </w:rPr>
            </w:pPr>
            <w:r w:rsidRPr="00C25669">
              <w:rPr>
                <w:rFonts w:eastAsia="SimSun"/>
              </w:rPr>
              <w:t>Non-interleaved</w:t>
            </w:r>
          </w:p>
        </w:tc>
      </w:tr>
      <w:tr w:rsidR="005B3300" w:rsidRPr="00C25669" w14:paraId="5A19FB40" w14:textId="77777777" w:rsidTr="000811C5">
        <w:tc>
          <w:tcPr>
            <w:tcW w:w="1836" w:type="dxa"/>
            <w:vMerge/>
            <w:shd w:val="clear" w:color="auto" w:fill="auto"/>
            <w:vAlign w:val="center"/>
          </w:tcPr>
          <w:p w14:paraId="063144CB" w14:textId="77777777" w:rsidR="005B3300" w:rsidRPr="00C25669" w:rsidRDefault="005B3300" w:rsidP="00FB27FE">
            <w:pPr>
              <w:pStyle w:val="TAL"/>
              <w:rPr>
                <w:rFonts w:eastAsia="SimSun"/>
              </w:rPr>
            </w:pPr>
          </w:p>
        </w:tc>
        <w:tc>
          <w:tcPr>
            <w:tcW w:w="3756" w:type="dxa"/>
            <w:shd w:val="clear" w:color="auto" w:fill="auto"/>
            <w:vAlign w:val="center"/>
          </w:tcPr>
          <w:p w14:paraId="2B28E1D6" w14:textId="77777777" w:rsidR="005B3300" w:rsidRPr="00C25669" w:rsidRDefault="005B3300" w:rsidP="00FB27FE">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10" w:type="dxa"/>
            <w:shd w:val="clear" w:color="auto" w:fill="auto"/>
            <w:vAlign w:val="center"/>
          </w:tcPr>
          <w:p w14:paraId="5A6C8A29" w14:textId="77777777" w:rsidR="005B3300" w:rsidRPr="00C25669" w:rsidRDefault="005B3300" w:rsidP="00FB27FE">
            <w:pPr>
              <w:pStyle w:val="TAC"/>
              <w:rPr>
                <w:rFonts w:eastAsia="SimSun"/>
              </w:rPr>
            </w:pPr>
          </w:p>
        </w:tc>
        <w:tc>
          <w:tcPr>
            <w:tcW w:w="3445" w:type="dxa"/>
            <w:shd w:val="clear" w:color="auto" w:fill="auto"/>
            <w:vAlign w:val="center"/>
          </w:tcPr>
          <w:p w14:paraId="10FD224F" w14:textId="77777777" w:rsidR="005B3300" w:rsidRPr="00C25669" w:rsidRDefault="005B3300" w:rsidP="00FB27FE">
            <w:pPr>
              <w:pStyle w:val="TAC"/>
              <w:rPr>
                <w:rFonts w:eastAsia="SimSun"/>
              </w:rPr>
            </w:pPr>
            <w:r w:rsidRPr="00C25669">
              <w:rPr>
                <w:rFonts w:eastAsia="SimSun"/>
              </w:rPr>
              <w:t>N/A</w:t>
            </w:r>
          </w:p>
        </w:tc>
      </w:tr>
      <w:tr w:rsidR="005B3300" w:rsidRPr="00C25669" w14:paraId="6983BDEC" w14:textId="77777777" w:rsidTr="000811C5">
        <w:tc>
          <w:tcPr>
            <w:tcW w:w="1836" w:type="dxa"/>
            <w:vMerge w:val="restart"/>
            <w:shd w:val="clear" w:color="auto" w:fill="auto"/>
            <w:vAlign w:val="center"/>
          </w:tcPr>
          <w:p w14:paraId="31C8BC30" w14:textId="77777777" w:rsidR="005B3300" w:rsidRPr="00C25669" w:rsidRDefault="005B3300" w:rsidP="00FB27FE">
            <w:pPr>
              <w:pStyle w:val="TAL"/>
              <w:rPr>
                <w:rFonts w:eastAsia="SimSun"/>
              </w:rPr>
            </w:pPr>
            <w:r w:rsidRPr="00C25669">
              <w:rPr>
                <w:rFonts w:eastAsia="SimSun"/>
              </w:rPr>
              <w:t>PDSCH DMRS configuration</w:t>
            </w:r>
          </w:p>
        </w:tc>
        <w:tc>
          <w:tcPr>
            <w:tcW w:w="3756" w:type="dxa"/>
            <w:shd w:val="clear" w:color="auto" w:fill="auto"/>
            <w:vAlign w:val="center"/>
          </w:tcPr>
          <w:p w14:paraId="7CE85387" w14:textId="77777777" w:rsidR="005B3300" w:rsidRPr="00C25669" w:rsidRDefault="005B3300" w:rsidP="00FB27FE">
            <w:pPr>
              <w:pStyle w:val="TAL"/>
              <w:rPr>
                <w:rFonts w:eastAsia="SimSun" w:cs="Arial"/>
                <w:szCs w:val="18"/>
              </w:rPr>
            </w:pPr>
            <w:r w:rsidRPr="00C25669">
              <w:rPr>
                <w:rFonts w:eastAsia="SimSun" w:cs="Arial"/>
                <w:szCs w:val="18"/>
              </w:rPr>
              <w:t>DMRS Type</w:t>
            </w:r>
          </w:p>
        </w:tc>
        <w:tc>
          <w:tcPr>
            <w:tcW w:w="810" w:type="dxa"/>
            <w:shd w:val="clear" w:color="auto" w:fill="auto"/>
            <w:vAlign w:val="center"/>
          </w:tcPr>
          <w:p w14:paraId="77D956EE" w14:textId="77777777" w:rsidR="005B3300" w:rsidRPr="00C25669" w:rsidRDefault="005B3300" w:rsidP="00FB27FE">
            <w:pPr>
              <w:pStyle w:val="TAC"/>
              <w:rPr>
                <w:rFonts w:eastAsia="SimSun"/>
              </w:rPr>
            </w:pPr>
          </w:p>
        </w:tc>
        <w:tc>
          <w:tcPr>
            <w:tcW w:w="3445" w:type="dxa"/>
            <w:shd w:val="clear" w:color="auto" w:fill="auto"/>
            <w:vAlign w:val="center"/>
          </w:tcPr>
          <w:p w14:paraId="67E8D016" w14:textId="77777777" w:rsidR="005B3300" w:rsidRPr="00C25669" w:rsidRDefault="005B3300" w:rsidP="00FB27FE">
            <w:pPr>
              <w:pStyle w:val="TAC"/>
              <w:rPr>
                <w:rFonts w:eastAsia="SimSun"/>
              </w:rPr>
            </w:pPr>
            <w:r w:rsidRPr="00C25669">
              <w:rPr>
                <w:rFonts w:eastAsia="SimSun"/>
              </w:rPr>
              <w:t>Type 1</w:t>
            </w:r>
          </w:p>
        </w:tc>
      </w:tr>
      <w:tr w:rsidR="005B3300" w:rsidRPr="00C25669" w14:paraId="21233AEF" w14:textId="77777777" w:rsidTr="000811C5">
        <w:tc>
          <w:tcPr>
            <w:tcW w:w="1836" w:type="dxa"/>
            <w:vMerge/>
            <w:shd w:val="clear" w:color="auto" w:fill="auto"/>
            <w:vAlign w:val="center"/>
          </w:tcPr>
          <w:p w14:paraId="7E19F015" w14:textId="77777777" w:rsidR="005B3300" w:rsidRPr="00C25669" w:rsidRDefault="005B3300" w:rsidP="00FB27FE">
            <w:pPr>
              <w:pStyle w:val="TAL"/>
              <w:rPr>
                <w:rFonts w:eastAsia="SimSun"/>
              </w:rPr>
            </w:pPr>
          </w:p>
        </w:tc>
        <w:tc>
          <w:tcPr>
            <w:tcW w:w="3756" w:type="dxa"/>
            <w:shd w:val="clear" w:color="auto" w:fill="auto"/>
            <w:vAlign w:val="center"/>
          </w:tcPr>
          <w:p w14:paraId="441C3E4E" w14:textId="77777777" w:rsidR="005B3300" w:rsidRPr="00C25669" w:rsidRDefault="005B3300" w:rsidP="00FB27FE">
            <w:pPr>
              <w:pStyle w:val="TAL"/>
              <w:rPr>
                <w:rFonts w:eastAsia="SimSun"/>
              </w:rPr>
            </w:pPr>
            <w:r w:rsidRPr="00C25669">
              <w:rPr>
                <w:rFonts w:eastAsia="SimSun"/>
              </w:rPr>
              <w:t>Number of additional DMRS</w:t>
            </w:r>
          </w:p>
        </w:tc>
        <w:tc>
          <w:tcPr>
            <w:tcW w:w="810" w:type="dxa"/>
            <w:shd w:val="clear" w:color="auto" w:fill="auto"/>
            <w:vAlign w:val="center"/>
          </w:tcPr>
          <w:p w14:paraId="0A8F06BD" w14:textId="77777777" w:rsidR="005B3300" w:rsidRPr="00C25669" w:rsidRDefault="005B3300" w:rsidP="00FB27FE">
            <w:pPr>
              <w:pStyle w:val="TAC"/>
              <w:rPr>
                <w:rFonts w:eastAsia="SimSun"/>
              </w:rPr>
            </w:pPr>
          </w:p>
        </w:tc>
        <w:tc>
          <w:tcPr>
            <w:tcW w:w="3445" w:type="dxa"/>
            <w:shd w:val="clear" w:color="auto" w:fill="auto"/>
            <w:vAlign w:val="center"/>
          </w:tcPr>
          <w:p w14:paraId="2C023051" w14:textId="1A7D3146" w:rsidR="005B3300" w:rsidRPr="00C25669" w:rsidRDefault="005B3300" w:rsidP="00FB27FE">
            <w:pPr>
              <w:pStyle w:val="TAC"/>
              <w:rPr>
                <w:rFonts w:eastAsia="SimSun"/>
                <w:lang w:eastAsia="zh-CN"/>
              </w:rPr>
            </w:pPr>
            <w:r w:rsidRPr="00C25669">
              <w:rPr>
                <w:rFonts w:eastAsia="SimSun"/>
              </w:rPr>
              <w:t>2 for Test 1-1</w:t>
            </w:r>
            <w:r w:rsidRPr="00C25669">
              <w:rPr>
                <w:rFonts w:eastAsia="SimSun" w:hint="eastAsia"/>
                <w:lang w:eastAsia="zh-CN"/>
              </w:rPr>
              <w:t>, 1-5</w:t>
            </w:r>
            <w:r w:rsidR="002F60F9">
              <w:rPr>
                <w:rFonts w:eastAsia="SimSun"/>
                <w:lang w:eastAsia="zh-CN"/>
              </w:rPr>
              <w:t>, 1-6, 1-7</w:t>
            </w:r>
          </w:p>
          <w:p w14:paraId="6B045AFB" w14:textId="77777777" w:rsidR="005B3300" w:rsidRPr="00C25669" w:rsidRDefault="005B3300" w:rsidP="00FB27FE">
            <w:pPr>
              <w:pStyle w:val="TAC"/>
              <w:rPr>
                <w:rFonts w:eastAsia="SimSun"/>
              </w:rPr>
            </w:pPr>
            <w:r w:rsidRPr="00C25669">
              <w:rPr>
                <w:rFonts w:eastAsia="SimSun"/>
              </w:rPr>
              <w:t>1 for other tests</w:t>
            </w:r>
          </w:p>
        </w:tc>
      </w:tr>
      <w:tr w:rsidR="005B3300" w:rsidRPr="00C25669" w14:paraId="69DA5CE1" w14:textId="77777777" w:rsidTr="000811C5">
        <w:tc>
          <w:tcPr>
            <w:tcW w:w="1836" w:type="dxa"/>
            <w:vMerge/>
            <w:shd w:val="clear" w:color="auto" w:fill="auto"/>
            <w:vAlign w:val="center"/>
          </w:tcPr>
          <w:p w14:paraId="5F989E17" w14:textId="77777777" w:rsidR="005B3300" w:rsidRPr="00C25669" w:rsidRDefault="005B3300" w:rsidP="00FB27FE">
            <w:pPr>
              <w:pStyle w:val="TAL"/>
              <w:rPr>
                <w:rFonts w:eastAsia="SimSun"/>
              </w:rPr>
            </w:pPr>
          </w:p>
        </w:tc>
        <w:tc>
          <w:tcPr>
            <w:tcW w:w="3756" w:type="dxa"/>
            <w:shd w:val="clear" w:color="auto" w:fill="auto"/>
            <w:vAlign w:val="center"/>
          </w:tcPr>
          <w:p w14:paraId="7CF5CC31" w14:textId="77777777" w:rsidR="005B3300" w:rsidRPr="00C25669" w:rsidRDefault="005B3300" w:rsidP="00FB27FE">
            <w:pPr>
              <w:pStyle w:val="TAL"/>
              <w:rPr>
                <w:rFonts w:eastAsia="SimSun"/>
              </w:rPr>
            </w:pPr>
            <w:r w:rsidRPr="00C25669">
              <w:rPr>
                <w:rFonts w:eastAsia="SimSun"/>
              </w:rPr>
              <w:t>Maximum number of OFDM symbols for DL front loaded DMRS</w:t>
            </w:r>
          </w:p>
        </w:tc>
        <w:tc>
          <w:tcPr>
            <w:tcW w:w="810" w:type="dxa"/>
            <w:shd w:val="clear" w:color="auto" w:fill="auto"/>
            <w:vAlign w:val="center"/>
          </w:tcPr>
          <w:p w14:paraId="7CA76CF5" w14:textId="77777777" w:rsidR="005B3300" w:rsidRPr="00C25669" w:rsidRDefault="005B3300" w:rsidP="00FB27FE">
            <w:pPr>
              <w:pStyle w:val="TAC"/>
              <w:rPr>
                <w:rFonts w:eastAsia="SimSun"/>
              </w:rPr>
            </w:pPr>
          </w:p>
        </w:tc>
        <w:tc>
          <w:tcPr>
            <w:tcW w:w="3445" w:type="dxa"/>
            <w:shd w:val="clear" w:color="auto" w:fill="auto"/>
            <w:vAlign w:val="center"/>
          </w:tcPr>
          <w:p w14:paraId="3E0BE844" w14:textId="77777777" w:rsidR="005B3300" w:rsidRPr="00C25669" w:rsidRDefault="005B3300" w:rsidP="00FB27FE">
            <w:pPr>
              <w:pStyle w:val="TAC"/>
              <w:rPr>
                <w:rFonts w:eastAsia="SimSun"/>
              </w:rPr>
            </w:pPr>
            <w:r w:rsidRPr="00C25669">
              <w:rPr>
                <w:rFonts w:eastAsia="SimSun"/>
              </w:rPr>
              <w:t>1</w:t>
            </w:r>
          </w:p>
        </w:tc>
      </w:tr>
      <w:tr w:rsidR="005B3300" w:rsidRPr="00C25669" w14:paraId="67E8ED56" w14:textId="77777777" w:rsidTr="000811C5">
        <w:tc>
          <w:tcPr>
            <w:tcW w:w="1836" w:type="dxa"/>
            <w:vMerge w:val="restart"/>
            <w:shd w:val="clear" w:color="auto" w:fill="auto"/>
            <w:vAlign w:val="center"/>
          </w:tcPr>
          <w:p w14:paraId="792A1E51" w14:textId="77777777" w:rsidR="005B3300" w:rsidRPr="00C25669" w:rsidRDefault="005B3300" w:rsidP="00FB27FE">
            <w:pPr>
              <w:pStyle w:val="TAL"/>
              <w:rPr>
                <w:rFonts w:eastAsia="SimSun"/>
              </w:rPr>
            </w:pPr>
            <w:r w:rsidRPr="00C25669">
              <w:rPr>
                <w:rFonts w:eastAsia="SimSun"/>
              </w:rPr>
              <w:t>CSI-RS for tracking</w:t>
            </w:r>
          </w:p>
        </w:tc>
        <w:tc>
          <w:tcPr>
            <w:tcW w:w="3756" w:type="dxa"/>
            <w:shd w:val="clear" w:color="auto" w:fill="auto"/>
            <w:vAlign w:val="center"/>
          </w:tcPr>
          <w:p w14:paraId="5FDA0FEC" w14:textId="77777777" w:rsidR="005B3300" w:rsidRPr="00C25669" w:rsidRDefault="005B3300" w:rsidP="00FB27FE">
            <w:pPr>
              <w:pStyle w:val="TAL"/>
              <w:rPr>
                <w:rFonts w:eastAsia="SimSun"/>
              </w:rPr>
            </w:pPr>
            <w:r w:rsidRPr="00C25669">
              <w:rPr>
                <w:rFonts w:eastAsia="SimSun"/>
              </w:rPr>
              <w:t>CSI-RS periodicity</w:t>
            </w:r>
          </w:p>
        </w:tc>
        <w:tc>
          <w:tcPr>
            <w:tcW w:w="810" w:type="dxa"/>
            <w:shd w:val="clear" w:color="auto" w:fill="auto"/>
            <w:vAlign w:val="center"/>
          </w:tcPr>
          <w:p w14:paraId="4BA1AC5F" w14:textId="77777777" w:rsidR="005B3300" w:rsidRPr="00C25669" w:rsidRDefault="005B3300" w:rsidP="00FB27FE">
            <w:pPr>
              <w:pStyle w:val="TAC"/>
              <w:rPr>
                <w:rFonts w:eastAsia="SimSun"/>
              </w:rPr>
            </w:pPr>
            <w:r w:rsidRPr="00C25669">
              <w:rPr>
                <w:rFonts w:eastAsia="SimSun"/>
              </w:rPr>
              <w:t>Slots</w:t>
            </w:r>
          </w:p>
        </w:tc>
        <w:tc>
          <w:tcPr>
            <w:tcW w:w="3445" w:type="dxa"/>
            <w:shd w:val="clear" w:color="auto" w:fill="auto"/>
            <w:vAlign w:val="center"/>
          </w:tcPr>
          <w:p w14:paraId="145E97F9" w14:textId="182D0E91" w:rsidR="005B3300" w:rsidRPr="00C25669" w:rsidRDefault="005B3300" w:rsidP="00FB27FE">
            <w:pPr>
              <w:pStyle w:val="TAC"/>
              <w:rPr>
                <w:rFonts w:eastAsia="SimSun"/>
              </w:rPr>
            </w:pPr>
            <w:r w:rsidRPr="00C25669">
              <w:rPr>
                <w:rFonts w:eastAsia="SimSun"/>
              </w:rPr>
              <w:t>Test 1-5</w:t>
            </w:r>
            <w:r w:rsidR="002F60F9">
              <w:rPr>
                <w:rFonts w:eastAsia="SimSun"/>
                <w:lang w:eastAsia="zh-CN"/>
              </w:rPr>
              <w:t>, 1-6, 1-7</w:t>
            </w:r>
            <w:r w:rsidRPr="00C25669">
              <w:rPr>
                <w:rFonts w:eastAsia="SimSun"/>
              </w:rPr>
              <w:t>:</w:t>
            </w:r>
            <w:r w:rsidRPr="00C25669">
              <w:rPr>
                <w:rFonts w:eastAsia="SimSun"/>
              </w:rPr>
              <w:br/>
              <w:t>10 for CSI-RS resource 1,2,3,4.</w:t>
            </w:r>
            <w:r w:rsidRPr="00C25669">
              <w:rPr>
                <w:rFonts w:eastAsia="SimSun"/>
              </w:rPr>
              <w:br/>
            </w:r>
          </w:p>
          <w:p w14:paraId="0BF8EEAC" w14:textId="77777777" w:rsidR="005B3300" w:rsidRPr="00C25669" w:rsidRDefault="005B3300" w:rsidP="00FB27FE">
            <w:pPr>
              <w:pStyle w:val="TAC"/>
              <w:rPr>
                <w:rFonts w:eastAsia="SimSun"/>
              </w:rPr>
            </w:pPr>
            <w:r w:rsidRPr="00C25669">
              <w:rPr>
                <w:rFonts w:eastAsia="SimSun"/>
              </w:rPr>
              <w:t>Other tests: Table 5.2-1.</w:t>
            </w:r>
          </w:p>
        </w:tc>
      </w:tr>
      <w:tr w:rsidR="005B3300" w:rsidRPr="00C25669" w14:paraId="7A1AB244" w14:textId="77777777" w:rsidTr="000811C5">
        <w:tc>
          <w:tcPr>
            <w:tcW w:w="1836" w:type="dxa"/>
            <w:vMerge/>
            <w:shd w:val="clear" w:color="auto" w:fill="auto"/>
            <w:vAlign w:val="center"/>
          </w:tcPr>
          <w:p w14:paraId="6DE5E690" w14:textId="77777777" w:rsidR="005B3300" w:rsidRPr="00C25669" w:rsidRDefault="005B3300" w:rsidP="00FB27FE">
            <w:pPr>
              <w:pStyle w:val="TAL"/>
              <w:rPr>
                <w:rFonts w:eastAsia="SimSun"/>
              </w:rPr>
            </w:pPr>
          </w:p>
        </w:tc>
        <w:tc>
          <w:tcPr>
            <w:tcW w:w="3756" w:type="dxa"/>
            <w:shd w:val="clear" w:color="auto" w:fill="auto"/>
            <w:vAlign w:val="center"/>
          </w:tcPr>
          <w:p w14:paraId="27CB18DA" w14:textId="77777777" w:rsidR="005B3300" w:rsidRPr="00C25669" w:rsidRDefault="005B3300" w:rsidP="00FB27FE">
            <w:pPr>
              <w:pStyle w:val="TAL"/>
              <w:rPr>
                <w:rFonts w:eastAsia="SimSun"/>
              </w:rPr>
            </w:pPr>
            <w:r w:rsidRPr="00C25669">
              <w:rPr>
                <w:rFonts w:eastAsia="SimSun"/>
              </w:rPr>
              <w:t>CSI-RS offset</w:t>
            </w:r>
          </w:p>
        </w:tc>
        <w:tc>
          <w:tcPr>
            <w:tcW w:w="810" w:type="dxa"/>
            <w:shd w:val="clear" w:color="auto" w:fill="auto"/>
            <w:vAlign w:val="center"/>
          </w:tcPr>
          <w:p w14:paraId="35852475" w14:textId="77777777" w:rsidR="005B3300" w:rsidRPr="00C25669" w:rsidRDefault="005B3300" w:rsidP="00FB27FE">
            <w:pPr>
              <w:pStyle w:val="TAC"/>
              <w:rPr>
                <w:rFonts w:eastAsia="SimSun"/>
              </w:rPr>
            </w:pPr>
            <w:r w:rsidRPr="00C25669">
              <w:rPr>
                <w:rFonts w:eastAsia="SimSun"/>
              </w:rPr>
              <w:t>Slots</w:t>
            </w:r>
          </w:p>
        </w:tc>
        <w:tc>
          <w:tcPr>
            <w:tcW w:w="3445" w:type="dxa"/>
            <w:shd w:val="clear" w:color="auto" w:fill="auto"/>
            <w:vAlign w:val="center"/>
          </w:tcPr>
          <w:p w14:paraId="4FD47E5C" w14:textId="2BA0A2FB" w:rsidR="005B3300" w:rsidRPr="00C25669" w:rsidRDefault="005B3300" w:rsidP="00FB27FE">
            <w:pPr>
              <w:pStyle w:val="TAC"/>
              <w:rPr>
                <w:rFonts w:eastAsia="SimSun"/>
              </w:rPr>
            </w:pPr>
            <w:r w:rsidRPr="00C25669">
              <w:rPr>
                <w:rFonts w:eastAsia="SimSun"/>
              </w:rPr>
              <w:t>Test 1-5</w:t>
            </w:r>
            <w:r w:rsidR="002F60F9">
              <w:rPr>
                <w:rFonts w:eastAsia="SimSun"/>
                <w:lang w:eastAsia="zh-CN"/>
              </w:rPr>
              <w:t>, 1-6, 1-7</w:t>
            </w:r>
            <w:r w:rsidRPr="00C25669">
              <w:rPr>
                <w:rFonts w:eastAsia="SimSun"/>
              </w:rPr>
              <w:t>:</w:t>
            </w:r>
            <w:r w:rsidRPr="00C25669">
              <w:rPr>
                <w:rFonts w:eastAsia="SimSun"/>
              </w:rPr>
              <w:br/>
              <w:t>1 for CSI-RS resource 1 and 2</w:t>
            </w:r>
            <w:r w:rsidRPr="00C25669">
              <w:rPr>
                <w:rFonts w:eastAsia="SimSun"/>
              </w:rPr>
              <w:br/>
              <w:t>2 for CSI-RS resource 3 and 4.</w:t>
            </w:r>
            <w:r w:rsidRPr="00C25669">
              <w:rPr>
                <w:rFonts w:eastAsia="SimSun"/>
              </w:rPr>
              <w:br/>
            </w:r>
          </w:p>
          <w:p w14:paraId="260071CE" w14:textId="77777777" w:rsidR="005B3300" w:rsidRPr="00C25669" w:rsidRDefault="005B3300" w:rsidP="00FB27FE">
            <w:pPr>
              <w:pStyle w:val="TAC"/>
              <w:rPr>
                <w:rFonts w:eastAsia="SimSun"/>
              </w:rPr>
            </w:pPr>
            <w:r w:rsidRPr="00C25669">
              <w:rPr>
                <w:rFonts w:eastAsia="SimSun"/>
              </w:rPr>
              <w:t>Other tests: Table 5.2-1.</w:t>
            </w:r>
          </w:p>
        </w:tc>
      </w:tr>
      <w:tr w:rsidR="005B3300" w:rsidRPr="00C25669" w14:paraId="0C030B7E"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35D103" w14:textId="77777777" w:rsidR="005B3300" w:rsidRPr="00C25669" w:rsidRDefault="005B3300" w:rsidP="00FB27FE">
            <w:pPr>
              <w:pStyle w:val="TAL"/>
              <w:rPr>
                <w:rFonts w:eastAsia="SimSun"/>
                <w:lang w:val="en-US"/>
              </w:rPr>
            </w:pPr>
            <w:r w:rsidRPr="00C25669">
              <w:rPr>
                <w:rFonts w:eastAsia="SimSun"/>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4A05919" w14:textId="77777777" w:rsidR="005B3300" w:rsidRPr="00C25669" w:rsidRDefault="005B3300"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5686FB68" w14:textId="77777777" w:rsidR="005B3300" w:rsidRPr="00C25669" w:rsidRDefault="005B3300" w:rsidP="00FB27FE">
            <w:pPr>
              <w:pStyle w:val="TAC"/>
              <w:rPr>
                <w:rFonts w:eastAsia="SimSun"/>
                <w:lang w:eastAsia="zh-CN"/>
              </w:rPr>
            </w:pPr>
            <w:r w:rsidRPr="00C25669">
              <w:rPr>
                <w:rFonts w:eastAsia="SimSun"/>
              </w:rPr>
              <w:t>8 for Test 1-4, 2-1</w:t>
            </w:r>
          </w:p>
          <w:p w14:paraId="1367B121" w14:textId="77777777" w:rsidR="005B3300" w:rsidRPr="00C25669" w:rsidRDefault="005B3300" w:rsidP="00FB27FE">
            <w:pPr>
              <w:pStyle w:val="TAC"/>
              <w:rPr>
                <w:rFonts w:eastAsia="SimSun"/>
              </w:rPr>
            </w:pPr>
            <w:r w:rsidRPr="00C25669">
              <w:rPr>
                <w:rFonts w:eastAsia="SimSun"/>
              </w:rPr>
              <w:t>4 for other tests</w:t>
            </w:r>
          </w:p>
        </w:tc>
      </w:tr>
      <w:tr w:rsidR="005B3300" w:rsidRPr="00C25669" w14:paraId="7685FFF6"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DCA5B5" w14:textId="77777777" w:rsidR="005B3300" w:rsidRPr="00C25669" w:rsidRDefault="005B3300" w:rsidP="00FB27FE">
            <w:pPr>
              <w:pStyle w:val="TAL"/>
              <w:rPr>
                <w:rFonts w:eastAsia="SimSun"/>
                <w:lang w:val="en-US"/>
              </w:rPr>
            </w:pPr>
            <w:r w:rsidRPr="00C25669">
              <w:rPr>
                <w:rFonts w:eastAsia="SimSun"/>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ACDEECB" w14:textId="77777777" w:rsidR="005B3300" w:rsidRPr="00C25669" w:rsidRDefault="005B3300"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194E93BA" w14:textId="77777777" w:rsidR="005B3300" w:rsidRPr="00C25669" w:rsidRDefault="005B3300" w:rsidP="00FB27FE">
            <w:pPr>
              <w:pStyle w:val="TAC"/>
              <w:rPr>
                <w:rFonts w:eastAsia="SimSun"/>
              </w:rPr>
            </w:pPr>
            <w:r w:rsidRPr="00C25669">
              <w:rPr>
                <w:rFonts w:eastAsia="SimSun"/>
              </w:rPr>
              <w:t>2</w:t>
            </w:r>
          </w:p>
        </w:tc>
      </w:tr>
    </w:tbl>
    <w:p w14:paraId="0DB985D1" w14:textId="77777777" w:rsidR="005B3300" w:rsidRPr="00C25669" w:rsidRDefault="005B3300" w:rsidP="005B3300">
      <w:pPr>
        <w:rPr>
          <w:rFonts w:eastAsia="SimSun"/>
        </w:rPr>
      </w:pPr>
    </w:p>
    <w:p w14:paraId="214F69BC" w14:textId="77777777" w:rsidR="005B3300" w:rsidRPr="00C25669" w:rsidRDefault="005B3300" w:rsidP="005B3300">
      <w:pPr>
        <w:pStyle w:val="TH"/>
      </w:pPr>
      <w:r w:rsidRPr="00C25669">
        <w:t>Table 5.2.3.1.1-3: Minimum performance for Rank 1</w:t>
      </w:r>
    </w:p>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48"/>
        <w:gridCol w:w="1136"/>
        <w:gridCol w:w="1176"/>
        <w:gridCol w:w="1371"/>
        <w:gridCol w:w="1546"/>
        <w:gridCol w:w="1461"/>
        <w:gridCol w:w="668"/>
      </w:tblGrid>
      <w:tr w:rsidR="005B3300" w:rsidRPr="00C25669" w14:paraId="2AABDDF3" w14:textId="77777777" w:rsidTr="003508AE">
        <w:trPr>
          <w:trHeight w:val="397"/>
          <w:jc w:val="center"/>
        </w:trPr>
        <w:tc>
          <w:tcPr>
            <w:tcW w:w="335" w:type="pct"/>
            <w:vMerge w:val="restart"/>
            <w:shd w:val="clear" w:color="auto" w:fill="FFFFFF"/>
            <w:vAlign w:val="center"/>
          </w:tcPr>
          <w:p w14:paraId="7E981DB8" w14:textId="77777777" w:rsidR="005B3300" w:rsidRPr="00C25669" w:rsidRDefault="005B3300" w:rsidP="00FB27FE">
            <w:pPr>
              <w:pStyle w:val="TAH"/>
              <w:rPr>
                <w:rFonts w:eastAsia="SimSun"/>
              </w:rPr>
            </w:pPr>
            <w:r w:rsidRPr="00C25669">
              <w:rPr>
                <w:rFonts w:eastAsia="SimSun"/>
              </w:rPr>
              <w:t>Test num.</w:t>
            </w:r>
          </w:p>
        </w:tc>
        <w:tc>
          <w:tcPr>
            <w:tcW w:w="854" w:type="pct"/>
            <w:vMerge w:val="restart"/>
            <w:shd w:val="clear" w:color="auto" w:fill="FFFFFF"/>
            <w:vAlign w:val="center"/>
          </w:tcPr>
          <w:p w14:paraId="2CB9268A" w14:textId="77777777" w:rsidR="005B3300" w:rsidRPr="00C25669" w:rsidRDefault="005B3300"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8" w:type="pct"/>
            <w:vMerge w:val="restart"/>
            <w:shd w:val="clear" w:color="auto" w:fill="FFFFFF"/>
            <w:vAlign w:val="center"/>
          </w:tcPr>
          <w:p w14:paraId="56083800" w14:textId="77777777" w:rsidR="005B3300" w:rsidRPr="00C25669" w:rsidRDefault="005B3300" w:rsidP="00FB27FE">
            <w:pPr>
              <w:pStyle w:val="TAH"/>
              <w:rPr>
                <w:rFonts w:eastAsia="SimSun"/>
              </w:rPr>
            </w:pPr>
            <w:r w:rsidRPr="00C25669">
              <w:rPr>
                <w:rFonts w:eastAsia="SimSun"/>
              </w:rPr>
              <w:t>Bandwidth (MHz) / Subcarrier spacing (kHz)</w:t>
            </w:r>
          </w:p>
        </w:tc>
        <w:tc>
          <w:tcPr>
            <w:tcW w:w="609" w:type="pct"/>
            <w:vMerge w:val="restart"/>
            <w:shd w:val="clear" w:color="auto" w:fill="FFFFFF"/>
            <w:vAlign w:val="center"/>
          </w:tcPr>
          <w:p w14:paraId="145936DD" w14:textId="77777777" w:rsidR="005B3300" w:rsidRPr="00C25669" w:rsidRDefault="005B3300"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0" w:type="pct"/>
            <w:vMerge w:val="restart"/>
            <w:shd w:val="clear" w:color="auto" w:fill="FFFFFF"/>
            <w:vAlign w:val="center"/>
          </w:tcPr>
          <w:p w14:paraId="3D9A6E1D" w14:textId="77777777" w:rsidR="005B3300" w:rsidRPr="00C25669" w:rsidRDefault="005B3300" w:rsidP="00FB27FE">
            <w:pPr>
              <w:pStyle w:val="TAH"/>
              <w:rPr>
                <w:rFonts w:eastAsia="SimSun"/>
              </w:rPr>
            </w:pPr>
            <w:r w:rsidRPr="00C25669">
              <w:rPr>
                <w:rFonts w:eastAsia="SimSun"/>
              </w:rPr>
              <w:t>Propagation condition</w:t>
            </w:r>
          </w:p>
        </w:tc>
        <w:tc>
          <w:tcPr>
            <w:tcW w:w="801" w:type="pct"/>
            <w:vMerge w:val="restart"/>
            <w:shd w:val="clear" w:color="auto" w:fill="FFFFFF"/>
            <w:vAlign w:val="center"/>
          </w:tcPr>
          <w:p w14:paraId="687F205B" w14:textId="77777777" w:rsidR="005B3300" w:rsidRPr="00C25669" w:rsidRDefault="005B3300" w:rsidP="00FB27FE">
            <w:pPr>
              <w:pStyle w:val="TAH"/>
              <w:rPr>
                <w:rFonts w:eastAsia="SimSun"/>
              </w:rPr>
            </w:pPr>
            <w:r w:rsidRPr="00C25669">
              <w:rPr>
                <w:rFonts w:eastAsia="SimSun"/>
              </w:rPr>
              <w:t>Correlation matrix and antenna configuration</w:t>
            </w:r>
          </w:p>
        </w:tc>
        <w:tc>
          <w:tcPr>
            <w:tcW w:w="1103" w:type="pct"/>
            <w:gridSpan w:val="2"/>
            <w:shd w:val="clear" w:color="auto" w:fill="FFFFFF"/>
            <w:vAlign w:val="center"/>
          </w:tcPr>
          <w:p w14:paraId="70092A62" w14:textId="77777777" w:rsidR="005B3300" w:rsidRPr="00C25669" w:rsidRDefault="005B3300" w:rsidP="00FB27FE">
            <w:pPr>
              <w:pStyle w:val="TAH"/>
              <w:rPr>
                <w:rFonts w:eastAsia="SimSun"/>
              </w:rPr>
            </w:pPr>
            <w:r w:rsidRPr="00C25669">
              <w:rPr>
                <w:rFonts w:eastAsia="SimSun"/>
              </w:rPr>
              <w:t>Reference value</w:t>
            </w:r>
          </w:p>
        </w:tc>
      </w:tr>
      <w:tr w:rsidR="005B3300" w:rsidRPr="00C25669" w14:paraId="4A35B7BE" w14:textId="77777777" w:rsidTr="003508AE">
        <w:trPr>
          <w:trHeight w:val="397"/>
          <w:jc w:val="center"/>
        </w:trPr>
        <w:tc>
          <w:tcPr>
            <w:tcW w:w="335" w:type="pct"/>
            <w:vMerge/>
            <w:shd w:val="clear" w:color="auto" w:fill="FFFFFF"/>
            <w:vAlign w:val="center"/>
          </w:tcPr>
          <w:p w14:paraId="1E6E7FEE" w14:textId="77777777" w:rsidR="005B3300" w:rsidRPr="00C25669" w:rsidRDefault="005B3300" w:rsidP="00FB27FE">
            <w:pPr>
              <w:pStyle w:val="TAH"/>
              <w:rPr>
                <w:rFonts w:eastAsia="SimSun"/>
              </w:rPr>
            </w:pPr>
          </w:p>
        </w:tc>
        <w:tc>
          <w:tcPr>
            <w:tcW w:w="854" w:type="pct"/>
            <w:vMerge/>
            <w:shd w:val="clear" w:color="auto" w:fill="FFFFFF"/>
            <w:vAlign w:val="center"/>
          </w:tcPr>
          <w:p w14:paraId="102EA056" w14:textId="77777777" w:rsidR="005B3300" w:rsidRPr="00C25669" w:rsidRDefault="005B3300" w:rsidP="00FB27FE">
            <w:pPr>
              <w:pStyle w:val="TAH"/>
              <w:rPr>
                <w:rFonts w:eastAsia="SimSun"/>
              </w:rPr>
            </w:pPr>
          </w:p>
        </w:tc>
        <w:tc>
          <w:tcPr>
            <w:tcW w:w="588" w:type="pct"/>
            <w:vMerge/>
            <w:shd w:val="clear" w:color="auto" w:fill="FFFFFF"/>
          </w:tcPr>
          <w:p w14:paraId="67C9B2AB" w14:textId="77777777" w:rsidR="005B3300" w:rsidRPr="00C25669" w:rsidRDefault="005B3300" w:rsidP="00FB27FE">
            <w:pPr>
              <w:pStyle w:val="TAH"/>
              <w:rPr>
                <w:rFonts w:eastAsia="SimSun"/>
              </w:rPr>
            </w:pPr>
          </w:p>
        </w:tc>
        <w:tc>
          <w:tcPr>
            <w:tcW w:w="609" w:type="pct"/>
            <w:vMerge/>
            <w:shd w:val="clear" w:color="auto" w:fill="FFFFFF"/>
          </w:tcPr>
          <w:p w14:paraId="3FD84980" w14:textId="77777777" w:rsidR="005B3300" w:rsidRPr="00C25669" w:rsidRDefault="005B3300" w:rsidP="00FB27FE">
            <w:pPr>
              <w:pStyle w:val="TAH"/>
              <w:rPr>
                <w:rFonts w:eastAsia="SimSun"/>
              </w:rPr>
            </w:pPr>
          </w:p>
        </w:tc>
        <w:tc>
          <w:tcPr>
            <w:tcW w:w="710" w:type="pct"/>
            <w:vMerge/>
            <w:shd w:val="clear" w:color="auto" w:fill="FFFFFF"/>
            <w:vAlign w:val="center"/>
          </w:tcPr>
          <w:p w14:paraId="6788853F" w14:textId="77777777" w:rsidR="005B3300" w:rsidRPr="00C25669" w:rsidRDefault="005B3300" w:rsidP="00FB27FE">
            <w:pPr>
              <w:pStyle w:val="TAH"/>
              <w:rPr>
                <w:rFonts w:eastAsia="SimSun"/>
              </w:rPr>
            </w:pPr>
          </w:p>
        </w:tc>
        <w:tc>
          <w:tcPr>
            <w:tcW w:w="801" w:type="pct"/>
            <w:vMerge/>
            <w:shd w:val="clear" w:color="auto" w:fill="FFFFFF"/>
            <w:vAlign w:val="center"/>
          </w:tcPr>
          <w:p w14:paraId="7B6CA23E" w14:textId="77777777" w:rsidR="005B3300" w:rsidRPr="00C25669" w:rsidRDefault="005B3300" w:rsidP="00FB27FE">
            <w:pPr>
              <w:pStyle w:val="TAH"/>
              <w:rPr>
                <w:rFonts w:eastAsia="SimSun"/>
              </w:rPr>
            </w:pPr>
          </w:p>
        </w:tc>
        <w:tc>
          <w:tcPr>
            <w:tcW w:w="757" w:type="pct"/>
            <w:shd w:val="clear" w:color="auto" w:fill="FFFFFF"/>
            <w:vAlign w:val="center"/>
          </w:tcPr>
          <w:p w14:paraId="119914FE" w14:textId="77777777" w:rsidR="005B3300" w:rsidRPr="00C25669" w:rsidRDefault="005B3300" w:rsidP="00FB27FE">
            <w:pPr>
              <w:pStyle w:val="TAH"/>
              <w:rPr>
                <w:rFonts w:eastAsia="SimSun"/>
              </w:rPr>
            </w:pPr>
            <w:r w:rsidRPr="00C25669">
              <w:rPr>
                <w:rFonts w:eastAsia="SimSun"/>
              </w:rPr>
              <w:t>Fraction of maximum throughput (%)</w:t>
            </w:r>
          </w:p>
        </w:tc>
        <w:tc>
          <w:tcPr>
            <w:tcW w:w="346" w:type="pct"/>
            <w:shd w:val="clear" w:color="auto" w:fill="FFFFFF"/>
            <w:vAlign w:val="center"/>
          </w:tcPr>
          <w:p w14:paraId="38C7207A" w14:textId="77777777" w:rsidR="005B3300" w:rsidRPr="00C25669" w:rsidRDefault="005B3300" w:rsidP="00FB27FE">
            <w:pPr>
              <w:pStyle w:val="TAH"/>
              <w:rPr>
                <w:rFonts w:eastAsia="SimSun"/>
              </w:rPr>
            </w:pPr>
            <w:r w:rsidRPr="00C25669">
              <w:rPr>
                <w:rFonts w:eastAsia="SimSun"/>
              </w:rPr>
              <w:t>SNR (dB)</w:t>
            </w:r>
          </w:p>
        </w:tc>
      </w:tr>
      <w:tr w:rsidR="005B3300" w:rsidRPr="00C25669" w14:paraId="781DC4E3" w14:textId="77777777" w:rsidTr="003508AE">
        <w:trPr>
          <w:trHeight w:val="200"/>
          <w:jc w:val="center"/>
        </w:trPr>
        <w:tc>
          <w:tcPr>
            <w:tcW w:w="335" w:type="pct"/>
            <w:shd w:val="clear" w:color="auto" w:fill="FFFFFF"/>
            <w:vAlign w:val="center"/>
          </w:tcPr>
          <w:p w14:paraId="09D6E28C" w14:textId="77777777" w:rsidR="005B3300" w:rsidRPr="00C25669" w:rsidRDefault="005B3300" w:rsidP="00FB27FE">
            <w:pPr>
              <w:pStyle w:val="TAC"/>
              <w:rPr>
                <w:rFonts w:eastAsia="SimSun"/>
              </w:rPr>
            </w:pPr>
            <w:r w:rsidRPr="00C25669">
              <w:rPr>
                <w:rFonts w:eastAsia="SimSun"/>
              </w:rPr>
              <w:t>1-1</w:t>
            </w:r>
          </w:p>
        </w:tc>
        <w:tc>
          <w:tcPr>
            <w:tcW w:w="854" w:type="pct"/>
            <w:shd w:val="clear" w:color="auto" w:fill="FFFFFF"/>
            <w:vAlign w:val="center"/>
          </w:tcPr>
          <w:p w14:paraId="13BDC544" w14:textId="77777777" w:rsidR="005B3300" w:rsidRPr="00C25669" w:rsidRDefault="005B3300" w:rsidP="00FB27FE">
            <w:pPr>
              <w:pStyle w:val="TAC"/>
              <w:rPr>
                <w:rFonts w:eastAsia="SimSun"/>
              </w:rPr>
            </w:pPr>
            <w:r w:rsidRPr="00C25669">
              <w:rPr>
                <w:rFonts w:eastAsia="SimSun"/>
              </w:rPr>
              <w:t>R.PDSCH.1-1.1 FDD</w:t>
            </w:r>
          </w:p>
        </w:tc>
        <w:tc>
          <w:tcPr>
            <w:tcW w:w="588" w:type="pct"/>
            <w:shd w:val="clear" w:color="auto" w:fill="FFFFFF"/>
            <w:vAlign w:val="center"/>
          </w:tcPr>
          <w:p w14:paraId="72458237" w14:textId="77777777" w:rsidR="005B3300" w:rsidRPr="00C25669" w:rsidRDefault="005B3300" w:rsidP="00FB27FE">
            <w:pPr>
              <w:pStyle w:val="TAC"/>
              <w:rPr>
                <w:rFonts w:eastAsia="SimSun"/>
              </w:rPr>
            </w:pPr>
            <w:r w:rsidRPr="00C25669">
              <w:rPr>
                <w:rFonts w:eastAsia="SimSun"/>
              </w:rPr>
              <w:t>10 / 15</w:t>
            </w:r>
          </w:p>
        </w:tc>
        <w:tc>
          <w:tcPr>
            <w:tcW w:w="609" w:type="pct"/>
            <w:shd w:val="clear" w:color="auto" w:fill="FFFFFF"/>
            <w:vAlign w:val="center"/>
          </w:tcPr>
          <w:p w14:paraId="6FA160E1" w14:textId="77777777" w:rsidR="005B3300" w:rsidRPr="00C25669" w:rsidRDefault="005B3300" w:rsidP="00FB27FE">
            <w:pPr>
              <w:pStyle w:val="TAC"/>
              <w:rPr>
                <w:rFonts w:eastAsia="SimSun"/>
              </w:rPr>
            </w:pPr>
            <w:r w:rsidRPr="00C25669">
              <w:rPr>
                <w:rFonts w:eastAsia="SimSun"/>
              </w:rPr>
              <w:t>QPSK, 0.30</w:t>
            </w:r>
          </w:p>
        </w:tc>
        <w:tc>
          <w:tcPr>
            <w:tcW w:w="710" w:type="pct"/>
            <w:shd w:val="clear" w:color="auto" w:fill="FFFFFF"/>
            <w:vAlign w:val="center"/>
          </w:tcPr>
          <w:p w14:paraId="1D0E7CF8" w14:textId="77777777" w:rsidR="005B3300" w:rsidRPr="00C25669" w:rsidRDefault="005B3300" w:rsidP="00FB27FE">
            <w:pPr>
              <w:pStyle w:val="TAC"/>
              <w:rPr>
                <w:rFonts w:eastAsia="SimSun"/>
              </w:rPr>
            </w:pPr>
            <w:r w:rsidRPr="00C25669">
              <w:rPr>
                <w:rFonts w:eastAsia="SimSun"/>
              </w:rPr>
              <w:t>TDLB100-400</w:t>
            </w:r>
          </w:p>
        </w:tc>
        <w:tc>
          <w:tcPr>
            <w:tcW w:w="801" w:type="pct"/>
            <w:shd w:val="clear" w:color="auto" w:fill="FFFFFF"/>
            <w:vAlign w:val="center"/>
          </w:tcPr>
          <w:p w14:paraId="4FDCF8DB" w14:textId="77777777" w:rsidR="005B3300" w:rsidRPr="00C25669" w:rsidRDefault="005B3300" w:rsidP="00FB27FE">
            <w:pPr>
              <w:pStyle w:val="TAC"/>
              <w:rPr>
                <w:rFonts w:eastAsia="SimSun"/>
              </w:rPr>
            </w:pPr>
            <w:r w:rsidRPr="00C25669">
              <w:rPr>
                <w:rFonts w:eastAsia="SimSun"/>
              </w:rPr>
              <w:t>2x</w:t>
            </w:r>
            <w:r w:rsidRPr="00C25669">
              <w:rPr>
                <w:rFonts w:eastAsia="SimSun" w:hint="eastAsia"/>
                <w:lang w:eastAsia="zh-CN"/>
              </w:rPr>
              <w:t>4</w:t>
            </w:r>
            <w:r w:rsidRPr="00C25669">
              <w:rPr>
                <w:rFonts w:eastAsia="SimSun"/>
              </w:rPr>
              <w:t>, ULA Low</w:t>
            </w:r>
          </w:p>
        </w:tc>
        <w:tc>
          <w:tcPr>
            <w:tcW w:w="757" w:type="pct"/>
            <w:shd w:val="clear" w:color="auto" w:fill="FFFFFF"/>
            <w:vAlign w:val="center"/>
          </w:tcPr>
          <w:p w14:paraId="6B43BD53" w14:textId="77777777" w:rsidR="005B3300" w:rsidRPr="00C25669" w:rsidRDefault="005B3300" w:rsidP="00FB27FE">
            <w:pPr>
              <w:pStyle w:val="TAC"/>
              <w:rPr>
                <w:rFonts w:eastAsia="SimSun"/>
              </w:rPr>
            </w:pPr>
            <w:r w:rsidRPr="00C25669">
              <w:rPr>
                <w:rFonts w:eastAsia="SimSun"/>
              </w:rPr>
              <w:t>70</w:t>
            </w:r>
          </w:p>
        </w:tc>
        <w:tc>
          <w:tcPr>
            <w:tcW w:w="346" w:type="pct"/>
            <w:shd w:val="clear" w:color="auto" w:fill="FFFFFF"/>
            <w:vAlign w:val="center"/>
          </w:tcPr>
          <w:p w14:paraId="20C31C34" w14:textId="77777777" w:rsidR="005B3300" w:rsidRPr="00C25669" w:rsidRDefault="005B3300" w:rsidP="00FB27FE">
            <w:pPr>
              <w:pStyle w:val="TAC"/>
              <w:rPr>
                <w:rFonts w:eastAsia="SimSun"/>
                <w:lang w:eastAsia="zh-CN"/>
              </w:rPr>
            </w:pPr>
            <w:r w:rsidRPr="00C25669">
              <w:rPr>
                <w:rFonts w:eastAsia="SimSun" w:hint="eastAsia"/>
                <w:lang w:eastAsia="zh-CN"/>
              </w:rPr>
              <w:t>-3.5</w:t>
            </w:r>
          </w:p>
        </w:tc>
      </w:tr>
      <w:tr w:rsidR="005B3300" w:rsidRPr="00C25669" w14:paraId="1F099AC2" w14:textId="77777777" w:rsidTr="003508AE">
        <w:trPr>
          <w:trHeight w:val="200"/>
          <w:jc w:val="center"/>
        </w:trPr>
        <w:tc>
          <w:tcPr>
            <w:tcW w:w="335" w:type="pct"/>
            <w:shd w:val="clear" w:color="auto" w:fill="FFFFFF"/>
            <w:vAlign w:val="center"/>
          </w:tcPr>
          <w:p w14:paraId="29173C0A" w14:textId="77777777" w:rsidR="005B3300" w:rsidRPr="00C25669" w:rsidRDefault="005B3300" w:rsidP="00FB27FE">
            <w:pPr>
              <w:pStyle w:val="TAC"/>
              <w:rPr>
                <w:rFonts w:eastAsia="SimSun"/>
              </w:rPr>
            </w:pPr>
            <w:r w:rsidRPr="00C25669">
              <w:rPr>
                <w:rFonts w:eastAsia="SimSun"/>
              </w:rPr>
              <w:t>1-</w:t>
            </w:r>
            <w:r w:rsidRPr="00C25669">
              <w:rPr>
                <w:rFonts w:eastAsia="SimSun" w:hint="eastAsia"/>
              </w:rPr>
              <w:t>2</w:t>
            </w:r>
          </w:p>
        </w:tc>
        <w:tc>
          <w:tcPr>
            <w:tcW w:w="854" w:type="pct"/>
            <w:shd w:val="clear" w:color="auto" w:fill="FFFFFF"/>
            <w:vAlign w:val="center"/>
          </w:tcPr>
          <w:p w14:paraId="7B6723F8" w14:textId="77777777" w:rsidR="005B3300" w:rsidRPr="00C25669" w:rsidRDefault="005B3300" w:rsidP="00FB27FE">
            <w:pPr>
              <w:pStyle w:val="TAC"/>
              <w:rPr>
                <w:rFonts w:eastAsia="SimSun"/>
              </w:rPr>
            </w:pPr>
            <w:r w:rsidRPr="00C25669">
              <w:rPr>
                <w:rFonts w:eastAsia="SimSun"/>
              </w:rPr>
              <w:t>R.PDSCH.1-1.2 FDD</w:t>
            </w:r>
          </w:p>
        </w:tc>
        <w:tc>
          <w:tcPr>
            <w:tcW w:w="588" w:type="pct"/>
            <w:shd w:val="clear" w:color="auto" w:fill="FFFFFF"/>
            <w:vAlign w:val="center"/>
          </w:tcPr>
          <w:p w14:paraId="3EDBE737" w14:textId="77777777" w:rsidR="005B3300" w:rsidRPr="00C25669" w:rsidRDefault="005B3300" w:rsidP="00FB27FE">
            <w:pPr>
              <w:pStyle w:val="TAC"/>
              <w:rPr>
                <w:rFonts w:eastAsia="SimSun"/>
              </w:rPr>
            </w:pPr>
            <w:r w:rsidRPr="00C25669">
              <w:rPr>
                <w:rFonts w:eastAsia="SimSun"/>
              </w:rPr>
              <w:t>10 / 15</w:t>
            </w:r>
          </w:p>
        </w:tc>
        <w:tc>
          <w:tcPr>
            <w:tcW w:w="609" w:type="pct"/>
            <w:shd w:val="clear" w:color="auto" w:fill="FFFFFF"/>
            <w:vAlign w:val="center"/>
          </w:tcPr>
          <w:p w14:paraId="15420838" w14:textId="77777777" w:rsidR="005B3300" w:rsidRPr="00C25669" w:rsidRDefault="005B3300" w:rsidP="00FB27FE">
            <w:pPr>
              <w:pStyle w:val="TAC"/>
              <w:rPr>
                <w:rFonts w:eastAsia="SimSun"/>
              </w:rPr>
            </w:pPr>
            <w:r w:rsidRPr="00C25669">
              <w:rPr>
                <w:rFonts w:eastAsia="SimSun"/>
              </w:rPr>
              <w:t>QPSK, 0.30</w:t>
            </w:r>
          </w:p>
        </w:tc>
        <w:tc>
          <w:tcPr>
            <w:tcW w:w="710" w:type="pct"/>
            <w:shd w:val="clear" w:color="auto" w:fill="FFFFFF"/>
            <w:vAlign w:val="center"/>
          </w:tcPr>
          <w:p w14:paraId="2141FAA7" w14:textId="77777777" w:rsidR="005B3300" w:rsidRPr="00C25669" w:rsidRDefault="005B3300" w:rsidP="00FB27FE">
            <w:pPr>
              <w:pStyle w:val="TAC"/>
              <w:rPr>
                <w:rFonts w:eastAsia="SimSun"/>
              </w:rPr>
            </w:pPr>
            <w:r w:rsidRPr="00C25669">
              <w:rPr>
                <w:rFonts w:eastAsia="SimSun"/>
              </w:rPr>
              <w:t>TDLC300-100</w:t>
            </w:r>
          </w:p>
        </w:tc>
        <w:tc>
          <w:tcPr>
            <w:tcW w:w="801" w:type="pct"/>
            <w:shd w:val="clear" w:color="auto" w:fill="FFFFFF"/>
            <w:vAlign w:val="center"/>
          </w:tcPr>
          <w:p w14:paraId="7B3995E2" w14:textId="77777777" w:rsidR="005B3300" w:rsidRPr="00C25669" w:rsidRDefault="005B3300" w:rsidP="00FB27FE">
            <w:pPr>
              <w:pStyle w:val="TAC"/>
              <w:rPr>
                <w:rFonts w:eastAsia="SimSun"/>
              </w:rPr>
            </w:pPr>
            <w:r w:rsidRPr="00C25669">
              <w:rPr>
                <w:rFonts w:eastAsia="SimSun"/>
              </w:rPr>
              <w:t>2x</w:t>
            </w:r>
            <w:r w:rsidRPr="00C25669">
              <w:rPr>
                <w:rFonts w:eastAsia="SimSun" w:hint="eastAsia"/>
                <w:lang w:eastAsia="zh-CN"/>
              </w:rPr>
              <w:t>4</w:t>
            </w:r>
            <w:r w:rsidRPr="00C25669">
              <w:rPr>
                <w:rFonts w:eastAsia="SimSun"/>
              </w:rPr>
              <w:t>, ULA Low</w:t>
            </w:r>
          </w:p>
        </w:tc>
        <w:tc>
          <w:tcPr>
            <w:tcW w:w="757" w:type="pct"/>
            <w:shd w:val="clear" w:color="auto" w:fill="FFFFFF"/>
            <w:vAlign w:val="center"/>
          </w:tcPr>
          <w:p w14:paraId="6B37E84C" w14:textId="77777777" w:rsidR="005B3300" w:rsidRPr="00C25669" w:rsidRDefault="005B3300" w:rsidP="00FB27FE">
            <w:pPr>
              <w:pStyle w:val="TAC"/>
              <w:rPr>
                <w:rFonts w:eastAsia="SimSun"/>
              </w:rPr>
            </w:pPr>
            <w:r w:rsidRPr="00C25669">
              <w:rPr>
                <w:rFonts w:eastAsia="SimSun"/>
              </w:rPr>
              <w:t>70</w:t>
            </w:r>
          </w:p>
        </w:tc>
        <w:tc>
          <w:tcPr>
            <w:tcW w:w="346" w:type="pct"/>
            <w:shd w:val="clear" w:color="auto" w:fill="FFFFFF"/>
            <w:vAlign w:val="center"/>
          </w:tcPr>
          <w:p w14:paraId="5AD7ACB6" w14:textId="77777777" w:rsidR="005B3300" w:rsidRPr="00C25669" w:rsidRDefault="005B3300" w:rsidP="00FB27FE">
            <w:pPr>
              <w:pStyle w:val="TAC"/>
              <w:rPr>
                <w:rFonts w:eastAsia="SimSun"/>
                <w:lang w:eastAsia="zh-CN"/>
              </w:rPr>
            </w:pPr>
            <w:r w:rsidRPr="00C25669">
              <w:rPr>
                <w:rFonts w:eastAsia="SimSun" w:hint="eastAsia"/>
                <w:lang w:eastAsia="zh-CN"/>
              </w:rPr>
              <w:t>-2.9</w:t>
            </w:r>
          </w:p>
        </w:tc>
      </w:tr>
      <w:tr w:rsidR="005B3300" w:rsidRPr="00C25669" w14:paraId="04F32BB4" w14:textId="77777777" w:rsidTr="003508AE">
        <w:trPr>
          <w:trHeight w:val="200"/>
          <w:jc w:val="center"/>
        </w:trPr>
        <w:tc>
          <w:tcPr>
            <w:tcW w:w="335" w:type="pct"/>
            <w:shd w:val="clear" w:color="auto" w:fill="FFFFFF"/>
            <w:vAlign w:val="center"/>
          </w:tcPr>
          <w:p w14:paraId="4E82D9BF" w14:textId="77777777" w:rsidR="005B3300" w:rsidRPr="00C25669" w:rsidRDefault="005B3300" w:rsidP="00FB27FE">
            <w:pPr>
              <w:pStyle w:val="TAC"/>
              <w:rPr>
                <w:rFonts w:eastAsia="SimSun"/>
              </w:rPr>
            </w:pPr>
            <w:r w:rsidRPr="00C25669">
              <w:rPr>
                <w:rFonts w:eastAsia="SimSun"/>
              </w:rPr>
              <w:t>1-</w:t>
            </w:r>
            <w:r w:rsidRPr="00C25669">
              <w:rPr>
                <w:rFonts w:eastAsia="SimSun" w:hint="eastAsia"/>
              </w:rPr>
              <w:t>3</w:t>
            </w:r>
          </w:p>
        </w:tc>
        <w:tc>
          <w:tcPr>
            <w:tcW w:w="854" w:type="pct"/>
            <w:shd w:val="clear" w:color="auto" w:fill="FFFFFF"/>
            <w:vAlign w:val="center"/>
          </w:tcPr>
          <w:p w14:paraId="0CE842FD" w14:textId="77777777" w:rsidR="005B3300" w:rsidRPr="00C25669" w:rsidRDefault="005B3300" w:rsidP="00FB27FE">
            <w:pPr>
              <w:pStyle w:val="TAC"/>
              <w:rPr>
                <w:rFonts w:eastAsia="SimSun"/>
              </w:rPr>
            </w:pPr>
            <w:r w:rsidRPr="00C25669">
              <w:rPr>
                <w:rFonts w:eastAsia="SimSun"/>
              </w:rPr>
              <w:t>R.PDSCH.1-4.1 FDD</w:t>
            </w:r>
          </w:p>
        </w:tc>
        <w:tc>
          <w:tcPr>
            <w:tcW w:w="588" w:type="pct"/>
            <w:shd w:val="clear" w:color="auto" w:fill="FFFFFF"/>
            <w:vAlign w:val="center"/>
          </w:tcPr>
          <w:p w14:paraId="455EAC24" w14:textId="77777777" w:rsidR="005B3300" w:rsidRPr="00C25669" w:rsidRDefault="005B3300" w:rsidP="00FB27FE">
            <w:pPr>
              <w:pStyle w:val="TAC"/>
              <w:rPr>
                <w:rFonts w:eastAsia="SimSun"/>
              </w:rPr>
            </w:pPr>
            <w:r w:rsidRPr="00C25669">
              <w:rPr>
                <w:rFonts w:eastAsia="SimSun"/>
              </w:rPr>
              <w:t>10 / 15</w:t>
            </w:r>
          </w:p>
        </w:tc>
        <w:tc>
          <w:tcPr>
            <w:tcW w:w="609" w:type="pct"/>
            <w:shd w:val="clear" w:color="auto" w:fill="FFFFFF"/>
            <w:vAlign w:val="center"/>
          </w:tcPr>
          <w:p w14:paraId="5BFEBED0" w14:textId="77777777" w:rsidR="005B3300" w:rsidRPr="00C25669" w:rsidRDefault="005B3300" w:rsidP="00FB27FE">
            <w:pPr>
              <w:pStyle w:val="TAC"/>
              <w:rPr>
                <w:rFonts w:eastAsia="SimSun"/>
              </w:rPr>
            </w:pPr>
            <w:r w:rsidRPr="00C25669">
              <w:rPr>
                <w:rFonts w:eastAsia="SimSun"/>
              </w:rPr>
              <w:t>256QAM, 0.82</w:t>
            </w:r>
          </w:p>
        </w:tc>
        <w:tc>
          <w:tcPr>
            <w:tcW w:w="710" w:type="pct"/>
            <w:shd w:val="clear" w:color="auto" w:fill="FFFFFF"/>
            <w:vAlign w:val="center"/>
          </w:tcPr>
          <w:p w14:paraId="56EB1451" w14:textId="77777777" w:rsidR="005B3300" w:rsidRPr="00C25669" w:rsidRDefault="005B3300" w:rsidP="00FB27FE">
            <w:pPr>
              <w:pStyle w:val="TAC"/>
              <w:rPr>
                <w:rFonts w:eastAsia="SimSun"/>
              </w:rPr>
            </w:pPr>
            <w:r w:rsidRPr="00C25669">
              <w:rPr>
                <w:rFonts w:eastAsia="SimSun"/>
              </w:rPr>
              <w:t>TDLA30-10</w:t>
            </w:r>
          </w:p>
        </w:tc>
        <w:tc>
          <w:tcPr>
            <w:tcW w:w="801" w:type="pct"/>
            <w:shd w:val="clear" w:color="auto" w:fill="FFFFFF"/>
            <w:vAlign w:val="center"/>
          </w:tcPr>
          <w:p w14:paraId="137750B4" w14:textId="77777777" w:rsidR="005B3300" w:rsidRPr="00C25669" w:rsidRDefault="005B3300" w:rsidP="00FB27FE">
            <w:pPr>
              <w:pStyle w:val="TAC"/>
              <w:rPr>
                <w:rFonts w:eastAsia="SimSun"/>
              </w:rPr>
            </w:pPr>
            <w:r w:rsidRPr="00C25669">
              <w:rPr>
                <w:rFonts w:eastAsia="SimSun"/>
              </w:rPr>
              <w:t>2x</w:t>
            </w:r>
            <w:r w:rsidRPr="00C25669">
              <w:rPr>
                <w:rFonts w:eastAsia="SimSun" w:hint="eastAsia"/>
                <w:lang w:eastAsia="zh-CN"/>
              </w:rPr>
              <w:t>4</w:t>
            </w:r>
            <w:r w:rsidRPr="00C25669">
              <w:rPr>
                <w:rFonts w:eastAsia="SimSun"/>
              </w:rPr>
              <w:t>, ULA Low</w:t>
            </w:r>
          </w:p>
        </w:tc>
        <w:tc>
          <w:tcPr>
            <w:tcW w:w="757" w:type="pct"/>
            <w:shd w:val="clear" w:color="auto" w:fill="FFFFFF"/>
            <w:vAlign w:val="center"/>
          </w:tcPr>
          <w:p w14:paraId="635FC4BB" w14:textId="77777777" w:rsidR="005B3300" w:rsidRPr="00C25669" w:rsidRDefault="005B3300" w:rsidP="00FB27FE">
            <w:pPr>
              <w:pStyle w:val="TAC"/>
              <w:rPr>
                <w:rFonts w:eastAsia="SimSun"/>
              </w:rPr>
            </w:pPr>
            <w:r w:rsidRPr="00C25669">
              <w:rPr>
                <w:rFonts w:eastAsia="SimSun"/>
              </w:rPr>
              <w:t>70</w:t>
            </w:r>
          </w:p>
        </w:tc>
        <w:tc>
          <w:tcPr>
            <w:tcW w:w="346" w:type="pct"/>
            <w:shd w:val="clear" w:color="auto" w:fill="FFFFFF"/>
            <w:vAlign w:val="center"/>
          </w:tcPr>
          <w:p w14:paraId="6C0B34BD" w14:textId="77777777" w:rsidR="005B3300" w:rsidRPr="00C25669" w:rsidRDefault="005B3300" w:rsidP="00FB27FE">
            <w:pPr>
              <w:pStyle w:val="TAC"/>
              <w:rPr>
                <w:rFonts w:eastAsia="SimSun"/>
                <w:lang w:eastAsia="zh-CN"/>
              </w:rPr>
            </w:pPr>
            <w:r w:rsidRPr="00C25669">
              <w:rPr>
                <w:rFonts w:eastAsia="SimSun" w:hint="eastAsia"/>
                <w:lang w:eastAsia="zh-CN"/>
              </w:rPr>
              <w:t>21.0</w:t>
            </w:r>
          </w:p>
        </w:tc>
      </w:tr>
      <w:tr w:rsidR="005B3300" w:rsidRPr="00C25669" w14:paraId="0CE94E65" w14:textId="77777777" w:rsidTr="003508AE">
        <w:trPr>
          <w:trHeight w:val="200"/>
          <w:jc w:val="center"/>
        </w:trPr>
        <w:tc>
          <w:tcPr>
            <w:tcW w:w="335" w:type="pct"/>
            <w:shd w:val="clear" w:color="auto" w:fill="FFFFFF"/>
            <w:vAlign w:val="center"/>
          </w:tcPr>
          <w:p w14:paraId="7FE0415F" w14:textId="77777777" w:rsidR="005B3300" w:rsidRPr="00C25669" w:rsidRDefault="005B3300" w:rsidP="00FB27FE">
            <w:pPr>
              <w:pStyle w:val="TAC"/>
              <w:rPr>
                <w:rFonts w:eastAsia="SimSun"/>
              </w:rPr>
            </w:pPr>
            <w:r w:rsidRPr="00C25669">
              <w:rPr>
                <w:rFonts w:eastAsia="SimSun"/>
              </w:rPr>
              <w:t>1-4</w:t>
            </w:r>
          </w:p>
        </w:tc>
        <w:tc>
          <w:tcPr>
            <w:tcW w:w="854" w:type="pct"/>
            <w:shd w:val="clear" w:color="auto" w:fill="FFFFFF"/>
            <w:vAlign w:val="center"/>
          </w:tcPr>
          <w:p w14:paraId="5938E76D" w14:textId="77777777" w:rsidR="005B3300" w:rsidRPr="00C25669" w:rsidRDefault="005B3300" w:rsidP="00FB27FE">
            <w:pPr>
              <w:pStyle w:val="TAC"/>
              <w:rPr>
                <w:rFonts w:eastAsia="SimSun"/>
              </w:rPr>
            </w:pPr>
            <w:r w:rsidRPr="00C25669">
              <w:rPr>
                <w:rFonts w:eastAsia="SimSun"/>
              </w:rPr>
              <w:t>R.PDSCH.1-2.1 FDD</w:t>
            </w:r>
          </w:p>
        </w:tc>
        <w:tc>
          <w:tcPr>
            <w:tcW w:w="588" w:type="pct"/>
            <w:shd w:val="clear" w:color="auto" w:fill="FFFFFF"/>
            <w:vAlign w:val="center"/>
          </w:tcPr>
          <w:p w14:paraId="77131BA2" w14:textId="77777777" w:rsidR="005B3300" w:rsidRPr="00C25669" w:rsidRDefault="005B3300" w:rsidP="00FB27FE">
            <w:pPr>
              <w:pStyle w:val="TAC"/>
              <w:rPr>
                <w:rFonts w:eastAsia="SimSun"/>
              </w:rPr>
            </w:pPr>
            <w:r w:rsidRPr="00C25669">
              <w:rPr>
                <w:rFonts w:eastAsia="SimSun"/>
              </w:rPr>
              <w:t>10 / 15</w:t>
            </w:r>
          </w:p>
        </w:tc>
        <w:tc>
          <w:tcPr>
            <w:tcW w:w="609" w:type="pct"/>
            <w:shd w:val="clear" w:color="auto" w:fill="FFFFFF"/>
            <w:vAlign w:val="center"/>
          </w:tcPr>
          <w:p w14:paraId="33180A4B" w14:textId="77777777" w:rsidR="005B3300" w:rsidRPr="00C25669" w:rsidRDefault="005B3300" w:rsidP="00FB27FE">
            <w:pPr>
              <w:pStyle w:val="TAC"/>
              <w:rPr>
                <w:rFonts w:eastAsia="SimSun"/>
              </w:rPr>
            </w:pPr>
            <w:r w:rsidRPr="00C25669">
              <w:rPr>
                <w:rFonts w:eastAsia="SimSun"/>
              </w:rPr>
              <w:t>16QAM, 0.48</w:t>
            </w:r>
          </w:p>
        </w:tc>
        <w:tc>
          <w:tcPr>
            <w:tcW w:w="710" w:type="pct"/>
            <w:shd w:val="clear" w:color="auto" w:fill="FFFFFF"/>
            <w:vAlign w:val="center"/>
          </w:tcPr>
          <w:p w14:paraId="3C4F9D36" w14:textId="77777777" w:rsidR="005B3300" w:rsidRPr="00C25669" w:rsidRDefault="005B3300" w:rsidP="00FB27FE">
            <w:pPr>
              <w:pStyle w:val="TAC"/>
              <w:rPr>
                <w:rFonts w:eastAsia="SimSun"/>
              </w:rPr>
            </w:pPr>
            <w:r w:rsidRPr="00C25669">
              <w:rPr>
                <w:rFonts w:eastAsia="SimSun"/>
              </w:rPr>
              <w:t>TDLC300-100</w:t>
            </w:r>
          </w:p>
        </w:tc>
        <w:tc>
          <w:tcPr>
            <w:tcW w:w="801" w:type="pct"/>
            <w:shd w:val="clear" w:color="auto" w:fill="FFFFFF"/>
            <w:vAlign w:val="center"/>
          </w:tcPr>
          <w:p w14:paraId="554F02C6" w14:textId="77777777" w:rsidR="005B3300" w:rsidRPr="00C25669" w:rsidRDefault="005B3300" w:rsidP="00FB27FE">
            <w:pPr>
              <w:pStyle w:val="TAC"/>
              <w:rPr>
                <w:rFonts w:eastAsia="SimSun"/>
              </w:rPr>
            </w:pPr>
            <w:r w:rsidRPr="00C25669">
              <w:rPr>
                <w:rFonts w:eastAsia="SimSun"/>
              </w:rPr>
              <w:t>2x</w:t>
            </w:r>
            <w:r w:rsidRPr="00C25669">
              <w:rPr>
                <w:rFonts w:eastAsia="SimSun" w:hint="eastAsia"/>
                <w:lang w:eastAsia="zh-CN"/>
              </w:rPr>
              <w:t>4</w:t>
            </w:r>
            <w:r w:rsidRPr="00C25669">
              <w:rPr>
                <w:rFonts w:eastAsia="SimSun"/>
              </w:rPr>
              <w:t>, ULA Low</w:t>
            </w:r>
          </w:p>
        </w:tc>
        <w:tc>
          <w:tcPr>
            <w:tcW w:w="757" w:type="pct"/>
            <w:shd w:val="clear" w:color="auto" w:fill="FFFFFF"/>
            <w:vAlign w:val="center"/>
          </w:tcPr>
          <w:p w14:paraId="532A3DD2" w14:textId="77777777" w:rsidR="005B3300" w:rsidRPr="00C25669" w:rsidRDefault="005B3300" w:rsidP="00FB27FE">
            <w:pPr>
              <w:pStyle w:val="TAC"/>
              <w:rPr>
                <w:rFonts w:eastAsia="SimSun"/>
              </w:rPr>
            </w:pPr>
            <w:r w:rsidRPr="00C25669">
              <w:rPr>
                <w:rFonts w:eastAsia="SimSun"/>
              </w:rPr>
              <w:t>30</w:t>
            </w:r>
          </w:p>
        </w:tc>
        <w:tc>
          <w:tcPr>
            <w:tcW w:w="346" w:type="pct"/>
            <w:shd w:val="clear" w:color="auto" w:fill="FFFFFF"/>
            <w:vAlign w:val="center"/>
          </w:tcPr>
          <w:p w14:paraId="16927D9B" w14:textId="77777777" w:rsidR="005B3300" w:rsidRPr="00C25669" w:rsidRDefault="005B3300" w:rsidP="00FB27FE">
            <w:pPr>
              <w:pStyle w:val="TAC"/>
              <w:rPr>
                <w:rFonts w:eastAsia="SimSun"/>
                <w:lang w:eastAsia="zh-CN"/>
              </w:rPr>
            </w:pPr>
            <w:r w:rsidRPr="00C25669">
              <w:rPr>
                <w:rFonts w:eastAsia="SimSun" w:hint="eastAsia"/>
                <w:lang w:eastAsia="zh-CN"/>
              </w:rPr>
              <w:t>-1.5</w:t>
            </w:r>
          </w:p>
        </w:tc>
      </w:tr>
      <w:tr w:rsidR="005B3300" w:rsidRPr="00C25669" w14:paraId="41730B62" w14:textId="77777777" w:rsidTr="003508AE">
        <w:trPr>
          <w:trHeight w:val="200"/>
          <w:jc w:val="center"/>
        </w:trPr>
        <w:tc>
          <w:tcPr>
            <w:tcW w:w="335" w:type="pct"/>
            <w:shd w:val="clear" w:color="auto" w:fill="FFFFFF"/>
            <w:vAlign w:val="center"/>
          </w:tcPr>
          <w:p w14:paraId="6D713D2C" w14:textId="77777777" w:rsidR="005B3300" w:rsidRPr="00C25669" w:rsidRDefault="005B3300" w:rsidP="00FB27FE">
            <w:pPr>
              <w:pStyle w:val="TAC"/>
              <w:rPr>
                <w:rFonts w:eastAsia="SimSun"/>
              </w:rPr>
            </w:pPr>
            <w:r w:rsidRPr="00C25669">
              <w:rPr>
                <w:rFonts w:eastAsia="SimSun"/>
              </w:rPr>
              <w:t>1-5</w:t>
            </w:r>
          </w:p>
        </w:tc>
        <w:tc>
          <w:tcPr>
            <w:tcW w:w="854" w:type="pct"/>
            <w:shd w:val="clear" w:color="auto" w:fill="FFFFFF"/>
            <w:vAlign w:val="center"/>
          </w:tcPr>
          <w:p w14:paraId="2C44C1F0" w14:textId="77777777" w:rsidR="005B3300" w:rsidRPr="00C25669" w:rsidRDefault="005B3300" w:rsidP="00FB27FE">
            <w:pPr>
              <w:pStyle w:val="TAC"/>
              <w:rPr>
                <w:rFonts w:eastAsia="SimSun"/>
              </w:rPr>
            </w:pPr>
            <w:r w:rsidRPr="00C25669">
              <w:rPr>
                <w:rFonts w:eastAsia="SimSun"/>
              </w:rPr>
              <w:t>R.PDSCH.1-8.1 FDD</w:t>
            </w:r>
          </w:p>
        </w:tc>
        <w:tc>
          <w:tcPr>
            <w:tcW w:w="588" w:type="pct"/>
            <w:shd w:val="clear" w:color="auto" w:fill="FFFFFF"/>
            <w:vAlign w:val="center"/>
          </w:tcPr>
          <w:p w14:paraId="64D0DEE4" w14:textId="77777777" w:rsidR="005B3300" w:rsidRPr="00C25669" w:rsidRDefault="005B3300" w:rsidP="00FB27FE">
            <w:pPr>
              <w:pStyle w:val="TAC"/>
              <w:rPr>
                <w:rFonts w:eastAsia="SimSun"/>
              </w:rPr>
            </w:pPr>
            <w:r w:rsidRPr="00C25669">
              <w:rPr>
                <w:rFonts w:eastAsia="SimSun"/>
              </w:rPr>
              <w:t>10 / 15</w:t>
            </w:r>
          </w:p>
        </w:tc>
        <w:tc>
          <w:tcPr>
            <w:tcW w:w="609" w:type="pct"/>
            <w:shd w:val="clear" w:color="auto" w:fill="FFFFFF"/>
            <w:vAlign w:val="center"/>
          </w:tcPr>
          <w:p w14:paraId="3C03AE57" w14:textId="77777777" w:rsidR="005B3300" w:rsidRPr="00C25669" w:rsidRDefault="005B3300" w:rsidP="00FB27FE">
            <w:pPr>
              <w:pStyle w:val="TAC"/>
              <w:rPr>
                <w:rFonts w:eastAsia="SimSun"/>
              </w:rPr>
            </w:pPr>
            <w:r w:rsidRPr="00C25669">
              <w:rPr>
                <w:rFonts w:eastAsia="SimSun"/>
              </w:rPr>
              <w:t>16QAM, 0.48</w:t>
            </w:r>
          </w:p>
        </w:tc>
        <w:tc>
          <w:tcPr>
            <w:tcW w:w="710" w:type="pct"/>
            <w:shd w:val="clear" w:color="auto" w:fill="FFFFFF"/>
            <w:vAlign w:val="center"/>
          </w:tcPr>
          <w:p w14:paraId="74440D74" w14:textId="77777777" w:rsidR="005B3300" w:rsidRPr="00C25669" w:rsidRDefault="005B3300" w:rsidP="00FB27FE">
            <w:pPr>
              <w:pStyle w:val="TAC"/>
              <w:rPr>
                <w:rFonts w:eastAsia="SimSun"/>
                <w:lang w:eastAsia="zh-CN"/>
              </w:rPr>
            </w:pPr>
            <w:r w:rsidRPr="00C25669">
              <w:rPr>
                <w:rFonts w:eastAsia="SimSun"/>
              </w:rPr>
              <w:t>HST-750</w:t>
            </w:r>
          </w:p>
        </w:tc>
        <w:tc>
          <w:tcPr>
            <w:tcW w:w="801" w:type="pct"/>
            <w:shd w:val="clear" w:color="auto" w:fill="FFFFFF"/>
            <w:vAlign w:val="center"/>
          </w:tcPr>
          <w:p w14:paraId="71C510C6" w14:textId="77777777" w:rsidR="005B3300" w:rsidRPr="00C25669" w:rsidRDefault="005B3300" w:rsidP="00FB27FE">
            <w:pPr>
              <w:pStyle w:val="TAC"/>
              <w:rPr>
                <w:rFonts w:eastAsia="SimSun"/>
              </w:rPr>
            </w:pPr>
            <w:r w:rsidRPr="00C25669">
              <w:rPr>
                <w:rFonts w:eastAsia="SimSun"/>
              </w:rPr>
              <w:t>1x4</w:t>
            </w:r>
          </w:p>
        </w:tc>
        <w:tc>
          <w:tcPr>
            <w:tcW w:w="757" w:type="pct"/>
            <w:shd w:val="clear" w:color="auto" w:fill="FFFFFF"/>
            <w:vAlign w:val="center"/>
          </w:tcPr>
          <w:p w14:paraId="30218307" w14:textId="77777777" w:rsidR="005B3300" w:rsidRPr="00C25669" w:rsidRDefault="005B3300" w:rsidP="00FB27FE">
            <w:pPr>
              <w:pStyle w:val="TAC"/>
              <w:rPr>
                <w:rFonts w:eastAsia="SimSun"/>
              </w:rPr>
            </w:pPr>
            <w:r w:rsidRPr="00C25669">
              <w:rPr>
                <w:rFonts w:eastAsia="SimSun"/>
              </w:rPr>
              <w:t>70</w:t>
            </w:r>
          </w:p>
        </w:tc>
        <w:tc>
          <w:tcPr>
            <w:tcW w:w="346" w:type="pct"/>
            <w:shd w:val="clear" w:color="auto" w:fill="FFFFFF"/>
            <w:vAlign w:val="center"/>
          </w:tcPr>
          <w:p w14:paraId="10AC6A34" w14:textId="77777777" w:rsidR="005B3300" w:rsidRPr="00C25669" w:rsidDel="004E0505" w:rsidRDefault="005B3300" w:rsidP="00FB27FE">
            <w:pPr>
              <w:pStyle w:val="TAC"/>
              <w:rPr>
                <w:rFonts w:eastAsia="SimSun"/>
              </w:rPr>
            </w:pPr>
            <w:r w:rsidRPr="00C25669">
              <w:rPr>
                <w:rFonts w:eastAsia="SimSun"/>
                <w:lang w:eastAsia="zh-CN"/>
              </w:rPr>
              <w:t>3.</w:t>
            </w:r>
            <w:r w:rsidRPr="00C25669">
              <w:rPr>
                <w:rFonts w:eastAsia="SimSun" w:hint="eastAsia"/>
                <w:lang w:eastAsia="zh-CN"/>
              </w:rPr>
              <w:t>3</w:t>
            </w:r>
          </w:p>
        </w:tc>
      </w:tr>
      <w:tr w:rsidR="003508AE" w:rsidRPr="00C25669" w14:paraId="140CA4A0" w14:textId="77777777" w:rsidTr="003508AE">
        <w:trPr>
          <w:trHeight w:val="200"/>
          <w:jc w:val="center"/>
        </w:trPr>
        <w:tc>
          <w:tcPr>
            <w:tcW w:w="335" w:type="pct"/>
            <w:shd w:val="clear" w:color="auto" w:fill="FFFFFF"/>
            <w:vAlign w:val="center"/>
          </w:tcPr>
          <w:p w14:paraId="3A7960F8" w14:textId="690EAE75" w:rsidR="003508AE" w:rsidRPr="00C25669" w:rsidRDefault="003508AE" w:rsidP="003508AE">
            <w:pPr>
              <w:pStyle w:val="TAC"/>
              <w:rPr>
                <w:rFonts w:eastAsia="SimSun"/>
              </w:rPr>
            </w:pPr>
            <w:r>
              <w:rPr>
                <w:rFonts w:eastAsia="SimSun"/>
              </w:rPr>
              <w:t>1-6</w:t>
            </w:r>
          </w:p>
        </w:tc>
        <w:tc>
          <w:tcPr>
            <w:tcW w:w="854" w:type="pct"/>
            <w:shd w:val="clear" w:color="auto" w:fill="FFFFFF"/>
            <w:vAlign w:val="center"/>
          </w:tcPr>
          <w:p w14:paraId="5D89EFC5" w14:textId="70DF45F9" w:rsidR="003508AE" w:rsidRPr="00C25669" w:rsidRDefault="003508AE" w:rsidP="003508AE">
            <w:pPr>
              <w:pStyle w:val="TAC"/>
              <w:rPr>
                <w:rFonts w:eastAsia="SimSun"/>
              </w:rPr>
            </w:pPr>
            <w:r>
              <w:rPr>
                <w:rFonts w:eastAsia="SimSun"/>
                <w:szCs w:val="18"/>
              </w:rPr>
              <w:t>R.PDSCH.1-8.2 FDD</w:t>
            </w:r>
          </w:p>
        </w:tc>
        <w:tc>
          <w:tcPr>
            <w:tcW w:w="588" w:type="pct"/>
            <w:shd w:val="clear" w:color="auto" w:fill="FFFFFF"/>
            <w:vAlign w:val="center"/>
          </w:tcPr>
          <w:p w14:paraId="0FC04511" w14:textId="5CB82E3A" w:rsidR="003508AE" w:rsidRPr="00C25669" w:rsidRDefault="003508AE" w:rsidP="003508AE">
            <w:pPr>
              <w:pStyle w:val="TAC"/>
              <w:rPr>
                <w:rFonts w:eastAsia="SimSun"/>
              </w:rPr>
            </w:pPr>
            <w:r w:rsidRPr="00C02FFE">
              <w:rPr>
                <w:rFonts w:eastAsia="SimSun"/>
              </w:rPr>
              <w:t>10 / 15</w:t>
            </w:r>
          </w:p>
        </w:tc>
        <w:tc>
          <w:tcPr>
            <w:tcW w:w="609" w:type="pct"/>
            <w:shd w:val="clear" w:color="auto" w:fill="FFFFFF"/>
            <w:vAlign w:val="center"/>
          </w:tcPr>
          <w:p w14:paraId="5E265140" w14:textId="708D9254" w:rsidR="003508AE" w:rsidRPr="00C25669" w:rsidRDefault="003508AE" w:rsidP="003508AE">
            <w:pPr>
              <w:pStyle w:val="TAC"/>
              <w:rPr>
                <w:rFonts w:eastAsia="SimSun"/>
              </w:rPr>
            </w:pPr>
            <w:r>
              <w:rPr>
                <w:rFonts w:eastAsia="SimSun"/>
              </w:rPr>
              <w:t>64</w:t>
            </w:r>
            <w:r w:rsidRPr="00C02FFE">
              <w:rPr>
                <w:rFonts w:eastAsia="SimSun"/>
              </w:rPr>
              <w:t>QAM, 0.4</w:t>
            </w:r>
            <w:r>
              <w:rPr>
                <w:rFonts w:eastAsia="SimSun"/>
              </w:rPr>
              <w:t>3</w:t>
            </w:r>
          </w:p>
        </w:tc>
        <w:tc>
          <w:tcPr>
            <w:tcW w:w="710" w:type="pct"/>
            <w:shd w:val="clear" w:color="auto" w:fill="FFFFFF"/>
            <w:vAlign w:val="center"/>
          </w:tcPr>
          <w:p w14:paraId="7F07E74D" w14:textId="05AE0A23" w:rsidR="003508AE" w:rsidRPr="00C25669" w:rsidRDefault="003508AE" w:rsidP="003508AE">
            <w:pPr>
              <w:pStyle w:val="TAC"/>
              <w:rPr>
                <w:rFonts w:eastAsia="SimSun"/>
              </w:rPr>
            </w:pPr>
            <w:r w:rsidRPr="00C02FFE">
              <w:rPr>
                <w:rFonts w:eastAsia="SimSun"/>
              </w:rPr>
              <w:t>HST</w:t>
            </w:r>
            <w:r w:rsidRPr="00367633">
              <w:rPr>
                <w:rFonts w:eastAsia="SimSun"/>
              </w:rPr>
              <w:t>-</w:t>
            </w:r>
            <w:r w:rsidRPr="00FB27FE">
              <w:rPr>
                <w:rFonts w:eastAsia="SimSun"/>
              </w:rPr>
              <w:t>972</w:t>
            </w:r>
          </w:p>
        </w:tc>
        <w:tc>
          <w:tcPr>
            <w:tcW w:w="801" w:type="pct"/>
            <w:shd w:val="clear" w:color="auto" w:fill="FFFFFF"/>
            <w:vAlign w:val="center"/>
          </w:tcPr>
          <w:p w14:paraId="6D417A1E" w14:textId="6440AD50" w:rsidR="003508AE" w:rsidRPr="00C25669" w:rsidRDefault="003508AE" w:rsidP="003508AE">
            <w:pPr>
              <w:pStyle w:val="TAC"/>
              <w:rPr>
                <w:rFonts w:eastAsia="SimSun"/>
              </w:rPr>
            </w:pPr>
            <w:r w:rsidRPr="00C02FFE">
              <w:rPr>
                <w:rFonts w:eastAsia="SimSun"/>
              </w:rPr>
              <w:t>1x</w:t>
            </w:r>
            <w:r>
              <w:rPr>
                <w:rFonts w:eastAsia="SimSun"/>
              </w:rPr>
              <w:t>4</w:t>
            </w:r>
          </w:p>
        </w:tc>
        <w:tc>
          <w:tcPr>
            <w:tcW w:w="757" w:type="pct"/>
            <w:shd w:val="clear" w:color="auto" w:fill="FFFFFF"/>
            <w:vAlign w:val="center"/>
          </w:tcPr>
          <w:p w14:paraId="03F6C890" w14:textId="47108FF4" w:rsidR="003508AE" w:rsidRPr="00C25669" w:rsidRDefault="003508AE" w:rsidP="003508AE">
            <w:pPr>
              <w:pStyle w:val="TAC"/>
              <w:rPr>
                <w:rFonts w:eastAsia="SimSun"/>
              </w:rPr>
            </w:pPr>
            <w:r w:rsidRPr="00C02FFE">
              <w:rPr>
                <w:rFonts w:eastAsia="SimSun"/>
              </w:rPr>
              <w:t>70</w:t>
            </w:r>
          </w:p>
        </w:tc>
        <w:tc>
          <w:tcPr>
            <w:tcW w:w="346" w:type="pct"/>
            <w:shd w:val="clear" w:color="auto" w:fill="FFFFFF"/>
            <w:vAlign w:val="center"/>
          </w:tcPr>
          <w:p w14:paraId="2D78F2F0" w14:textId="75B9508F" w:rsidR="003508AE" w:rsidRPr="00C25669" w:rsidRDefault="003508AE" w:rsidP="003508AE">
            <w:pPr>
              <w:pStyle w:val="TAC"/>
              <w:rPr>
                <w:rFonts w:eastAsia="SimSun"/>
                <w:lang w:eastAsia="zh-CN"/>
              </w:rPr>
            </w:pPr>
            <w:r>
              <w:rPr>
                <w:rFonts w:eastAsia="SimSun"/>
                <w:lang w:eastAsia="zh-CN"/>
              </w:rPr>
              <w:t>7.0</w:t>
            </w:r>
          </w:p>
        </w:tc>
      </w:tr>
      <w:tr w:rsidR="003508AE" w:rsidRPr="00C25669" w14:paraId="42049368" w14:textId="77777777" w:rsidTr="003508AE">
        <w:trPr>
          <w:trHeight w:val="200"/>
          <w:jc w:val="center"/>
        </w:trPr>
        <w:tc>
          <w:tcPr>
            <w:tcW w:w="335" w:type="pct"/>
            <w:shd w:val="clear" w:color="auto" w:fill="FFFFFF"/>
            <w:vAlign w:val="center"/>
          </w:tcPr>
          <w:p w14:paraId="6AD871F8" w14:textId="31CC39B3" w:rsidR="003508AE" w:rsidRPr="00C25669" w:rsidRDefault="003508AE" w:rsidP="003508AE">
            <w:pPr>
              <w:pStyle w:val="TAC"/>
              <w:rPr>
                <w:rFonts w:eastAsia="SimSun"/>
              </w:rPr>
            </w:pPr>
            <w:r>
              <w:rPr>
                <w:rFonts w:eastAsia="SimSun"/>
              </w:rPr>
              <w:t>1-7</w:t>
            </w:r>
          </w:p>
        </w:tc>
        <w:tc>
          <w:tcPr>
            <w:tcW w:w="854" w:type="pct"/>
            <w:shd w:val="clear" w:color="auto" w:fill="FFFFFF"/>
            <w:vAlign w:val="center"/>
          </w:tcPr>
          <w:p w14:paraId="0C992910" w14:textId="60ABDA01" w:rsidR="003508AE" w:rsidRPr="00C25669" w:rsidRDefault="003508AE" w:rsidP="003508AE">
            <w:pPr>
              <w:pStyle w:val="TAC"/>
              <w:rPr>
                <w:rFonts w:eastAsia="SimSun"/>
              </w:rPr>
            </w:pPr>
            <w:r>
              <w:rPr>
                <w:rFonts w:eastAsia="SimSun"/>
                <w:szCs w:val="18"/>
              </w:rPr>
              <w:t>R.PDSCH.1-8.1 FDD</w:t>
            </w:r>
          </w:p>
        </w:tc>
        <w:tc>
          <w:tcPr>
            <w:tcW w:w="588" w:type="pct"/>
            <w:shd w:val="clear" w:color="auto" w:fill="FFFFFF"/>
            <w:vAlign w:val="center"/>
          </w:tcPr>
          <w:p w14:paraId="6AC908ED" w14:textId="053A65C0" w:rsidR="003508AE" w:rsidRPr="00C25669" w:rsidRDefault="003508AE" w:rsidP="003508AE">
            <w:pPr>
              <w:pStyle w:val="TAC"/>
              <w:rPr>
                <w:rFonts w:eastAsia="SimSun"/>
              </w:rPr>
            </w:pPr>
            <w:r w:rsidRPr="00C02FFE">
              <w:rPr>
                <w:rFonts w:eastAsia="SimSun"/>
              </w:rPr>
              <w:t>10 / 15</w:t>
            </w:r>
          </w:p>
        </w:tc>
        <w:tc>
          <w:tcPr>
            <w:tcW w:w="609" w:type="pct"/>
            <w:shd w:val="clear" w:color="auto" w:fill="FFFFFF"/>
            <w:vAlign w:val="center"/>
          </w:tcPr>
          <w:p w14:paraId="3D685C31" w14:textId="06EE137E" w:rsidR="003508AE" w:rsidRPr="00C25669" w:rsidRDefault="003508AE" w:rsidP="003508AE">
            <w:pPr>
              <w:pStyle w:val="TAC"/>
              <w:rPr>
                <w:rFonts w:eastAsia="SimSun"/>
              </w:rPr>
            </w:pPr>
            <w:r w:rsidRPr="00C02FFE">
              <w:rPr>
                <w:rFonts w:eastAsia="SimSun"/>
              </w:rPr>
              <w:t>16QAM, 0.48</w:t>
            </w:r>
          </w:p>
        </w:tc>
        <w:tc>
          <w:tcPr>
            <w:tcW w:w="710" w:type="pct"/>
            <w:shd w:val="clear" w:color="auto" w:fill="FFFFFF"/>
            <w:vAlign w:val="center"/>
          </w:tcPr>
          <w:p w14:paraId="67A59373" w14:textId="400717AA" w:rsidR="003508AE" w:rsidRPr="00C25669" w:rsidRDefault="003508AE" w:rsidP="003508AE">
            <w:pPr>
              <w:pStyle w:val="TAC"/>
              <w:rPr>
                <w:rFonts w:eastAsia="SimSun"/>
              </w:rPr>
            </w:pPr>
            <w:r>
              <w:rPr>
                <w:rFonts w:eastAsia="SimSun"/>
              </w:rPr>
              <w:t>TDLC300-600</w:t>
            </w:r>
          </w:p>
        </w:tc>
        <w:tc>
          <w:tcPr>
            <w:tcW w:w="801" w:type="pct"/>
            <w:shd w:val="clear" w:color="auto" w:fill="FFFFFF"/>
            <w:vAlign w:val="center"/>
          </w:tcPr>
          <w:p w14:paraId="56167FD6" w14:textId="7BEDA7AE" w:rsidR="003508AE" w:rsidRPr="00C25669" w:rsidRDefault="003508AE" w:rsidP="003508AE">
            <w:pPr>
              <w:pStyle w:val="TAC"/>
              <w:rPr>
                <w:rFonts w:eastAsia="SimSun"/>
              </w:rPr>
            </w:pPr>
            <w:r>
              <w:rPr>
                <w:rFonts w:eastAsia="SimSun"/>
              </w:rPr>
              <w:t>2</w:t>
            </w:r>
            <w:r w:rsidRPr="00C02FFE">
              <w:rPr>
                <w:rFonts w:eastAsia="SimSun"/>
              </w:rPr>
              <w:t>x</w:t>
            </w:r>
            <w:r>
              <w:rPr>
                <w:rFonts w:eastAsia="SimSun"/>
              </w:rPr>
              <w:t>4</w:t>
            </w:r>
          </w:p>
        </w:tc>
        <w:tc>
          <w:tcPr>
            <w:tcW w:w="757" w:type="pct"/>
            <w:shd w:val="clear" w:color="auto" w:fill="FFFFFF"/>
            <w:vAlign w:val="center"/>
          </w:tcPr>
          <w:p w14:paraId="38332583" w14:textId="1C3B00D0" w:rsidR="003508AE" w:rsidRPr="00C25669" w:rsidRDefault="003508AE" w:rsidP="003508AE">
            <w:pPr>
              <w:pStyle w:val="TAC"/>
              <w:rPr>
                <w:rFonts w:eastAsia="SimSun"/>
              </w:rPr>
            </w:pPr>
            <w:r w:rsidRPr="00C02FFE">
              <w:rPr>
                <w:rFonts w:eastAsia="SimSun"/>
              </w:rPr>
              <w:t>70</w:t>
            </w:r>
          </w:p>
        </w:tc>
        <w:tc>
          <w:tcPr>
            <w:tcW w:w="346" w:type="pct"/>
            <w:shd w:val="clear" w:color="auto" w:fill="FFFFFF"/>
            <w:vAlign w:val="center"/>
          </w:tcPr>
          <w:p w14:paraId="1D32D43B" w14:textId="7EDD8DEA" w:rsidR="003508AE" w:rsidRPr="00C25669" w:rsidRDefault="003508AE" w:rsidP="003508AE">
            <w:pPr>
              <w:pStyle w:val="TAC"/>
              <w:rPr>
                <w:rFonts w:eastAsia="SimSun"/>
                <w:lang w:eastAsia="zh-CN"/>
              </w:rPr>
            </w:pPr>
            <w:r>
              <w:rPr>
                <w:rFonts w:eastAsia="SimSun"/>
                <w:lang w:eastAsia="zh-CN"/>
              </w:rPr>
              <w:t>5.0</w:t>
            </w:r>
          </w:p>
        </w:tc>
      </w:tr>
      <w:tr w:rsidR="00FF3BAB" w:rsidRPr="00C25669" w14:paraId="73DD4E11" w14:textId="77777777" w:rsidTr="003508AE">
        <w:trPr>
          <w:trHeight w:val="200"/>
          <w:jc w:val="center"/>
        </w:trPr>
        <w:tc>
          <w:tcPr>
            <w:tcW w:w="335" w:type="pct"/>
            <w:shd w:val="clear" w:color="auto" w:fill="FFFFFF"/>
            <w:vAlign w:val="center"/>
          </w:tcPr>
          <w:p w14:paraId="13446547" w14:textId="6F136D2C" w:rsidR="00FF3BAB" w:rsidRDefault="00FF3BAB" w:rsidP="00FF3BAB">
            <w:pPr>
              <w:pStyle w:val="TAC"/>
              <w:rPr>
                <w:rFonts w:eastAsia="SimSun"/>
              </w:rPr>
            </w:pPr>
            <w:r w:rsidRPr="00A57DB1">
              <w:rPr>
                <w:rFonts w:eastAsia="SimSun" w:hint="eastAsia"/>
                <w:szCs w:val="18"/>
              </w:rPr>
              <w:t>1</w:t>
            </w:r>
            <w:r w:rsidRPr="00A57DB1">
              <w:rPr>
                <w:rFonts w:eastAsia="SimSun"/>
                <w:szCs w:val="18"/>
              </w:rPr>
              <w:t>-8</w:t>
            </w:r>
          </w:p>
        </w:tc>
        <w:tc>
          <w:tcPr>
            <w:tcW w:w="854" w:type="pct"/>
            <w:shd w:val="clear" w:color="auto" w:fill="FFFFFF"/>
            <w:vAlign w:val="center"/>
          </w:tcPr>
          <w:p w14:paraId="41EE14EF" w14:textId="1EEA9DAE" w:rsidR="00FF3BAB" w:rsidRDefault="00FF3BAB" w:rsidP="00FF3BAB">
            <w:pPr>
              <w:pStyle w:val="TAC"/>
              <w:rPr>
                <w:rFonts w:eastAsia="SimSun"/>
                <w:szCs w:val="18"/>
              </w:rPr>
            </w:pPr>
            <w:r w:rsidRPr="00C25669">
              <w:rPr>
                <w:rFonts w:eastAsia="SimSun"/>
                <w:szCs w:val="18"/>
              </w:rPr>
              <w:t>R.PDSCH.1-</w:t>
            </w:r>
            <w:r>
              <w:rPr>
                <w:rFonts w:eastAsia="SimSun"/>
                <w:szCs w:val="18"/>
              </w:rPr>
              <w:t>17.1</w:t>
            </w:r>
            <w:r w:rsidRPr="00C25669">
              <w:rPr>
                <w:rFonts w:eastAsia="SimSun"/>
                <w:szCs w:val="18"/>
              </w:rPr>
              <w:t xml:space="preserve"> FDD</w:t>
            </w:r>
          </w:p>
        </w:tc>
        <w:tc>
          <w:tcPr>
            <w:tcW w:w="588" w:type="pct"/>
            <w:shd w:val="clear" w:color="auto" w:fill="FFFFFF"/>
            <w:vAlign w:val="center"/>
          </w:tcPr>
          <w:p w14:paraId="65A5DAE1" w14:textId="1025CAAA" w:rsidR="00FF3BAB" w:rsidRPr="00C02FFE" w:rsidRDefault="00FF3BAB" w:rsidP="00FF3BAB">
            <w:pPr>
              <w:pStyle w:val="TAC"/>
              <w:rPr>
                <w:rFonts w:eastAsia="SimSun"/>
              </w:rPr>
            </w:pPr>
            <w:r w:rsidRPr="00A57DB1">
              <w:rPr>
                <w:rFonts w:eastAsia="SimSun"/>
                <w:szCs w:val="18"/>
              </w:rPr>
              <w:t>10 / 15</w:t>
            </w:r>
          </w:p>
        </w:tc>
        <w:tc>
          <w:tcPr>
            <w:tcW w:w="609" w:type="pct"/>
            <w:shd w:val="clear" w:color="auto" w:fill="FFFFFF"/>
            <w:vAlign w:val="center"/>
          </w:tcPr>
          <w:p w14:paraId="6F52813B" w14:textId="77777777" w:rsidR="00FF3BAB" w:rsidRPr="00A57DB1" w:rsidRDefault="00FF3BAB" w:rsidP="00FF3BAB">
            <w:pPr>
              <w:pStyle w:val="TAC"/>
              <w:rPr>
                <w:rFonts w:eastAsia="SimSun"/>
                <w:szCs w:val="18"/>
              </w:rPr>
            </w:pPr>
            <w:r w:rsidRPr="00A57DB1">
              <w:rPr>
                <w:rFonts w:eastAsia="SimSun" w:hint="eastAsia"/>
                <w:szCs w:val="18"/>
              </w:rPr>
              <w:t>1</w:t>
            </w:r>
            <w:r w:rsidRPr="00A57DB1">
              <w:rPr>
                <w:rFonts w:eastAsia="SimSun"/>
                <w:szCs w:val="18"/>
              </w:rPr>
              <w:t>024QAM,</w:t>
            </w:r>
          </w:p>
          <w:p w14:paraId="26CAE393" w14:textId="4B349CE2" w:rsidR="00FF3BAB" w:rsidRPr="00C02FFE" w:rsidRDefault="00FF3BAB" w:rsidP="00FF3BAB">
            <w:pPr>
              <w:pStyle w:val="TAC"/>
              <w:rPr>
                <w:rFonts w:eastAsia="SimSun"/>
              </w:rPr>
            </w:pPr>
            <w:r w:rsidRPr="00A57DB1">
              <w:rPr>
                <w:rFonts w:eastAsia="SimSun"/>
                <w:szCs w:val="18"/>
              </w:rPr>
              <w:t>0.79</w:t>
            </w:r>
          </w:p>
        </w:tc>
        <w:tc>
          <w:tcPr>
            <w:tcW w:w="710" w:type="pct"/>
            <w:shd w:val="clear" w:color="auto" w:fill="FFFFFF"/>
            <w:vAlign w:val="center"/>
          </w:tcPr>
          <w:p w14:paraId="50893F37" w14:textId="33045842" w:rsidR="00FF3BAB" w:rsidRDefault="00FF3BAB" w:rsidP="00FF3BAB">
            <w:pPr>
              <w:pStyle w:val="TAC"/>
              <w:rPr>
                <w:rFonts w:eastAsia="SimSun"/>
              </w:rPr>
            </w:pPr>
            <w:r w:rsidRPr="00C665FC">
              <w:rPr>
                <w:rFonts w:eastAsia="SimSun"/>
                <w:szCs w:val="18"/>
              </w:rPr>
              <w:t>TDLD30-5</w:t>
            </w:r>
          </w:p>
        </w:tc>
        <w:tc>
          <w:tcPr>
            <w:tcW w:w="801" w:type="pct"/>
            <w:shd w:val="clear" w:color="auto" w:fill="FFFFFF"/>
            <w:vAlign w:val="center"/>
          </w:tcPr>
          <w:p w14:paraId="3C4AFF64" w14:textId="3A574D35" w:rsidR="00FF3BAB" w:rsidRDefault="00FF3BAB" w:rsidP="00FF3BAB">
            <w:pPr>
              <w:pStyle w:val="TAC"/>
              <w:rPr>
                <w:rFonts w:eastAsia="SimSun"/>
              </w:rPr>
            </w:pPr>
            <w:r w:rsidRPr="00A57DB1">
              <w:rPr>
                <w:rFonts w:eastAsia="SimSun"/>
                <w:szCs w:val="18"/>
              </w:rPr>
              <w:t>2x</w:t>
            </w:r>
            <w:r>
              <w:rPr>
                <w:rFonts w:eastAsia="SimSun"/>
                <w:szCs w:val="18"/>
              </w:rPr>
              <w:t>4</w:t>
            </w:r>
            <w:r w:rsidRPr="00A57DB1">
              <w:rPr>
                <w:rFonts w:eastAsia="SimSun"/>
                <w:szCs w:val="18"/>
              </w:rPr>
              <w:t>, ULA Low</w:t>
            </w:r>
          </w:p>
        </w:tc>
        <w:tc>
          <w:tcPr>
            <w:tcW w:w="757" w:type="pct"/>
            <w:shd w:val="clear" w:color="auto" w:fill="FFFFFF"/>
            <w:vAlign w:val="center"/>
          </w:tcPr>
          <w:p w14:paraId="24347413" w14:textId="3B86B104" w:rsidR="00FF3BAB" w:rsidRPr="00C02FFE" w:rsidRDefault="00FF3BAB" w:rsidP="00FF3BAB">
            <w:pPr>
              <w:pStyle w:val="TAC"/>
              <w:rPr>
                <w:rFonts w:eastAsia="SimSun"/>
              </w:rPr>
            </w:pPr>
            <w:r w:rsidRPr="00A57DB1">
              <w:rPr>
                <w:rFonts w:eastAsia="SimSun" w:hint="eastAsia"/>
                <w:szCs w:val="18"/>
              </w:rPr>
              <w:t>7</w:t>
            </w:r>
            <w:r w:rsidRPr="00A57DB1">
              <w:rPr>
                <w:rFonts w:eastAsia="SimSun"/>
                <w:szCs w:val="18"/>
              </w:rPr>
              <w:t>0</w:t>
            </w:r>
          </w:p>
        </w:tc>
        <w:tc>
          <w:tcPr>
            <w:tcW w:w="346" w:type="pct"/>
            <w:shd w:val="clear" w:color="auto" w:fill="FFFFFF"/>
            <w:vAlign w:val="center"/>
          </w:tcPr>
          <w:p w14:paraId="0B55C117" w14:textId="39A9C398" w:rsidR="00FF3BAB" w:rsidRDefault="00FF3BAB" w:rsidP="00FF3BAB">
            <w:pPr>
              <w:pStyle w:val="TAC"/>
              <w:rPr>
                <w:rFonts w:eastAsia="SimSun"/>
                <w:lang w:eastAsia="zh-CN"/>
              </w:rPr>
            </w:pPr>
            <w:r>
              <w:rPr>
                <w:rFonts w:eastAsia="SimSun"/>
                <w:szCs w:val="18"/>
              </w:rPr>
              <w:t>26.3</w:t>
            </w:r>
          </w:p>
        </w:tc>
      </w:tr>
    </w:tbl>
    <w:p w14:paraId="758874CE" w14:textId="77777777" w:rsidR="005B3300" w:rsidRPr="00C25669" w:rsidRDefault="005B3300" w:rsidP="005B3300">
      <w:pPr>
        <w:rPr>
          <w:rFonts w:eastAsia="SimSun"/>
          <w:lang w:eastAsia="zh-CN"/>
        </w:rPr>
      </w:pPr>
    </w:p>
    <w:p w14:paraId="0EF60A9C" w14:textId="77777777" w:rsidR="005B3300" w:rsidRPr="00C25669" w:rsidRDefault="005B3300" w:rsidP="005B3300">
      <w:pPr>
        <w:pStyle w:val="TH"/>
      </w:pPr>
      <w:r w:rsidRPr="00C25669">
        <w:t>Table 5.2.3.1.1-4: Minimum performance for Rank 2</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67"/>
        <w:gridCol w:w="1136"/>
        <w:gridCol w:w="1176"/>
        <w:gridCol w:w="1280"/>
        <w:gridCol w:w="1468"/>
        <w:gridCol w:w="1379"/>
        <w:gridCol w:w="990"/>
      </w:tblGrid>
      <w:tr w:rsidR="005B3300" w:rsidRPr="00C25669" w14:paraId="4A73C74B" w14:textId="77777777" w:rsidTr="000811C5">
        <w:trPr>
          <w:trHeight w:val="398"/>
          <w:jc w:val="center"/>
        </w:trPr>
        <w:tc>
          <w:tcPr>
            <w:tcW w:w="327" w:type="pct"/>
            <w:vMerge w:val="restart"/>
            <w:shd w:val="clear" w:color="auto" w:fill="FFFFFF"/>
            <w:vAlign w:val="center"/>
          </w:tcPr>
          <w:p w14:paraId="1001BB3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820" w:type="pct"/>
            <w:vMerge w:val="restart"/>
            <w:shd w:val="clear" w:color="auto" w:fill="FFFFFF"/>
            <w:vAlign w:val="center"/>
          </w:tcPr>
          <w:p w14:paraId="2D7918A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76" w:type="pct"/>
            <w:vMerge w:val="restart"/>
            <w:shd w:val="clear" w:color="auto" w:fill="FFFFFF"/>
            <w:vAlign w:val="center"/>
          </w:tcPr>
          <w:p w14:paraId="19B4BF4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96" w:type="pct"/>
            <w:vMerge w:val="restart"/>
            <w:shd w:val="clear" w:color="auto" w:fill="FFFFFF"/>
            <w:vAlign w:val="center"/>
          </w:tcPr>
          <w:p w14:paraId="461AC821"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671" w:type="pct"/>
            <w:vMerge w:val="restart"/>
            <w:shd w:val="clear" w:color="auto" w:fill="FFFFFF"/>
            <w:vAlign w:val="center"/>
          </w:tcPr>
          <w:p w14:paraId="0C7C82D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768" w:type="pct"/>
            <w:vMerge w:val="restart"/>
            <w:shd w:val="clear" w:color="auto" w:fill="FFFFFF"/>
            <w:vAlign w:val="center"/>
          </w:tcPr>
          <w:p w14:paraId="1FB343D3"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243" w:type="pct"/>
            <w:gridSpan w:val="2"/>
            <w:shd w:val="clear" w:color="auto" w:fill="FFFFFF"/>
            <w:vAlign w:val="center"/>
          </w:tcPr>
          <w:p w14:paraId="3B3DBC7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7D35F2DC" w14:textId="77777777" w:rsidTr="000811C5">
        <w:trPr>
          <w:trHeight w:val="398"/>
          <w:jc w:val="center"/>
        </w:trPr>
        <w:tc>
          <w:tcPr>
            <w:tcW w:w="327" w:type="pct"/>
            <w:vMerge/>
            <w:shd w:val="clear" w:color="auto" w:fill="FFFFFF"/>
            <w:vAlign w:val="center"/>
          </w:tcPr>
          <w:p w14:paraId="56B16C93" w14:textId="77777777" w:rsidR="005B3300" w:rsidRPr="00C25669" w:rsidRDefault="005B3300" w:rsidP="000811C5">
            <w:pPr>
              <w:keepNext/>
              <w:keepLines/>
              <w:spacing w:after="0"/>
              <w:jc w:val="center"/>
              <w:rPr>
                <w:rFonts w:ascii="Arial" w:eastAsia="SimSun" w:hAnsi="Arial" w:cs="Arial"/>
                <w:b/>
                <w:sz w:val="18"/>
              </w:rPr>
            </w:pPr>
          </w:p>
        </w:tc>
        <w:tc>
          <w:tcPr>
            <w:tcW w:w="820" w:type="pct"/>
            <w:vMerge/>
            <w:shd w:val="clear" w:color="auto" w:fill="FFFFFF"/>
            <w:vAlign w:val="center"/>
          </w:tcPr>
          <w:p w14:paraId="6F9F258E" w14:textId="77777777" w:rsidR="005B3300" w:rsidRPr="00C25669" w:rsidRDefault="005B3300" w:rsidP="000811C5">
            <w:pPr>
              <w:keepNext/>
              <w:keepLines/>
              <w:spacing w:after="0"/>
              <w:jc w:val="center"/>
              <w:rPr>
                <w:rFonts w:ascii="Arial" w:eastAsia="SimSun" w:hAnsi="Arial" w:cs="Arial"/>
                <w:b/>
                <w:sz w:val="18"/>
              </w:rPr>
            </w:pPr>
          </w:p>
        </w:tc>
        <w:tc>
          <w:tcPr>
            <w:tcW w:w="576" w:type="pct"/>
            <w:vMerge/>
            <w:shd w:val="clear" w:color="auto" w:fill="FFFFFF"/>
          </w:tcPr>
          <w:p w14:paraId="4770B6D7" w14:textId="77777777" w:rsidR="005B3300" w:rsidRPr="00C25669" w:rsidRDefault="005B3300" w:rsidP="000811C5">
            <w:pPr>
              <w:keepNext/>
              <w:keepLines/>
              <w:spacing w:after="0"/>
              <w:jc w:val="center"/>
              <w:rPr>
                <w:rFonts w:ascii="Arial" w:eastAsia="SimSun" w:hAnsi="Arial" w:cs="Arial"/>
                <w:b/>
                <w:sz w:val="18"/>
              </w:rPr>
            </w:pPr>
          </w:p>
        </w:tc>
        <w:tc>
          <w:tcPr>
            <w:tcW w:w="596" w:type="pct"/>
            <w:vMerge/>
            <w:shd w:val="clear" w:color="auto" w:fill="FFFFFF"/>
          </w:tcPr>
          <w:p w14:paraId="4A23327E" w14:textId="77777777" w:rsidR="005B3300" w:rsidRPr="00C25669" w:rsidRDefault="005B3300" w:rsidP="000811C5">
            <w:pPr>
              <w:keepNext/>
              <w:keepLines/>
              <w:spacing w:after="0"/>
              <w:jc w:val="center"/>
              <w:rPr>
                <w:rFonts w:ascii="Arial" w:eastAsia="SimSun" w:hAnsi="Arial" w:cs="Arial"/>
                <w:b/>
                <w:sz w:val="18"/>
              </w:rPr>
            </w:pPr>
          </w:p>
        </w:tc>
        <w:tc>
          <w:tcPr>
            <w:tcW w:w="671" w:type="pct"/>
            <w:vMerge/>
            <w:shd w:val="clear" w:color="auto" w:fill="FFFFFF"/>
            <w:vAlign w:val="center"/>
          </w:tcPr>
          <w:p w14:paraId="4354E430" w14:textId="77777777" w:rsidR="005B3300" w:rsidRPr="00C25669" w:rsidRDefault="005B3300" w:rsidP="000811C5">
            <w:pPr>
              <w:keepNext/>
              <w:keepLines/>
              <w:spacing w:after="0"/>
              <w:jc w:val="center"/>
              <w:rPr>
                <w:rFonts w:ascii="Arial" w:eastAsia="SimSun" w:hAnsi="Arial" w:cs="Arial"/>
                <w:b/>
                <w:sz w:val="18"/>
              </w:rPr>
            </w:pPr>
          </w:p>
        </w:tc>
        <w:tc>
          <w:tcPr>
            <w:tcW w:w="768" w:type="pct"/>
            <w:vMerge/>
            <w:shd w:val="clear" w:color="auto" w:fill="FFFFFF"/>
            <w:vAlign w:val="center"/>
          </w:tcPr>
          <w:p w14:paraId="2AC2EC2A" w14:textId="77777777" w:rsidR="005B3300" w:rsidRPr="00C25669" w:rsidRDefault="005B3300" w:rsidP="000811C5">
            <w:pPr>
              <w:keepNext/>
              <w:keepLines/>
              <w:spacing w:after="0"/>
              <w:jc w:val="center"/>
              <w:rPr>
                <w:rFonts w:ascii="Arial" w:eastAsia="SimSun" w:hAnsi="Arial" w:cs="Arial"/>
                <w:b/>
                <w:sz w:val="18"/>
              </w:rPr>
            </w:pPr>
          </w:p>
        </w:tc>
        <w:tc>
          <w:tcPr>
            <w:tcW w:w="722" w:type="pct"/>
            <w:shd w:val="clear" w:color="auto" w:fill="FFFFFF"/>
            <w:vAlign w:val="center"/>
          </w:tcPr>
          <w:p w14:paraId="12EAE23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520" w:type="pct"/>
            <w:shd w:val="clear" w:color="auto" w:fill="FFFFFF"/>
            <w:vAlign w:val="center"/>
          </w:tcPr>
          <w:p w14:paraId="57F56BD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48EB34D4" w14:textId="77777777" w:rsidTr="000811C5">
        <w:trPr>
          <w:trHeight w:val="201"/>
          <w:jc w:val="center"/>
        </w:trPr>
        <w:tc>
          <w:tcPr>
            <w:tcW w:w="327" w:type="pct"/>
            <w:shd w:val="clear" w:color="auto" w:fill="FFFFFF"/>
            <w:vAlign w:val="center"/>
          </w:tcPr>
          <w:p w14:paraId="19B2DC22"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rPr>
              <w:t>2</w:t>
            </w:r>
            <w:r w:rsidRPr="00C25669">
              <w:rPr>
                <w:rFonts w:ascii="Arial" w:eastAsia="SimSun" w:hAnsi="Arial" w:cs="Arial"/>
                <w:sz w:val="18"/>
              </w:rPr>
              <w:t>-</w:t>
            </w:r>
            <w:r w:rsidRPr="00C25669">
              <w:rPr>
                <w:rFonts w:ascii="Arial" w:eastAsia="SimSun" w:hAnsi="Arial" w:cs="Arial" w:hint="eastAsia"/>
                <w:sz w:val="18"/>
                <w:lang w:eastAsia="zh-CN"/>
              </w:rPr>
              <w:t>1</w:t>
            </w:r>
          </w:p>
        </w:tc>
        <w:tc>
          <w:tcPr>
            <w:tcW w:w="820" w:type="pct"/>
            <w:shd w:val="clear" w:color="auto" w:fill="FFFFFF"/>
            <w:vAlign w:val="center"/>
          </w:tcPr>
          <w:p w14:paraId="7DB3C1B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R.PDSCH.1-3.1 FDD</w:t>
            </w:r>
          </w:p>
        </w:tc>
        <w:tc>
          <w:tcPr>
            <w:tcW w:w="576" w:type="pct"/>
            <w:shd w:val="clear" w:color="auto" w:fill="FFFFFF"/>
            <w:vAlign w:val="center"/>
          </w:tcPr>
          <w:p w14:paraId="741B809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596" w:type="pct"/>
            <w:shd w:val="clear" w:color="auto" w:fill="FFFFFF"/>
            <w:vAlign w:val="center"/>
          </w:tcPr>
          <w:p w14:paraId="5E22000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671" w:type="pct"/>
            <w:shd w:val="clear" w:color="auto" w:fill="FFFFFF"/>
            <w:vAlign w:val="center"/>
          </w:tcPr>
          <w:p w14:paraId="59688D5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768" w:type="pct"/>
            <w:shd w:val="clear" w:color="auto" w:fill="FFFFFF"/>
            <w:vAlign w:val="center"/>
          </w:tcPr>
          <w:p w14:paraId="1B026F2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2x</w:t>
            </w:r>
            <w:r w:rsidRPr="00C25669">
              <w:rPr>
                <w:rFonts w:ascii="Arial" w:eastAsia="SimSun" w:hAnsi="Arial" w:cs="Arial" w:hint="eastAsia"/>
                <w:sz w:val="18"/>
                <w:lang w:eastAsia="zh-CN"/>
              </w:rPr>
              <w:t>4</w:t>
            </w:r>
            <w:r w:rsidRPr="00C25669">
              <w:rPr>
                <w:rFonts w:ascii="Arial" w:eastAsia="SimSun" w:hAnsi="Arial" w:cs="Arial"/>
                <w:sz w:val="18"/>
              </w:rPr>
              <w:t>, ULA Low</w:t>
            </w:r>
          </w:p>
        </w:tc>
        <w:tc>
          <w:tcPr>
            <w:tcW w:w="722" w:type="pct"/>
            <w:shd w:val="clear" w:color="auto" w:fill="FFFFFF"/>
            <w:vAlign w:val="center"/>
          </w:tcPr>
          <w:p w14:paraId="476E5E3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520" w:type="pct"/>
            <w:shd w:val="clear" w:color="auto" w:fill="FFFFFF"/>
            <w:vAlign w:val="center"/>
          </w:tcPr>
          <w:p w14:paraId="70214F46"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13.5</w:t>
            </w:r>
          </w:p>
        </w:tc>
      </w:tr>
      <w:tr w:rsidR="005B3300" w:rsidRPr="00C25669" w14:paraId="535F207A" w14:textId="77777777" w:rsidTr="000811C5">
        <w:trPr>
          <w:trHeight w:val="201"/>
          <w:jc w:val="center"/>
        </w:trPr>
        <w:tc>
          <w:tcPr>
            <w:tcW w:w="327" w:type="pct"/>
            <w:shd w:val="clear" w:color="auto" w:fill="FFFFFF"/>
            <w:vAlign w:val="center"/>
          </w:tcPr>
          <w:p w14:paraId="0256815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2-2</w:t>
            </w:r>
          </w:p>
        </w:tc>
        <w:tc>
          <w:tcPr>
            <w:tcW w:w="820" w:type="pct"/>
            <w:shd w:val="clear" w:color="auto" w:fill="FFFFFF"/>
            <w:vAlign w:val="center"/>
          </w:tcPr>
          <w:p w14:paraId="4BAD5FD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R.PDSCH.2-1.1 FDD</w:t>
            </w:r>
          </w:p>
        </w:tc>
        <w:tc>
          <w:tcPr>
            <w:tcW w:w="576" w:type="pct"/>
            <w:shd w:val="clear" w:color="auto" w:fill="FFFFFF"/>
            <w:vAlign w:val="center"/>
          </w:tcPr>
          <w:p w14:paraId="5541B4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20 / 30</w:t>
            </w:r>
          </w:p>
        </w:tc>
        <w:tc>
          <w:tcPr>
            <w:tcW w:w="596" w:type="pct"/>
            <w:shd w:val="clear" w:color="auto" w:fill="FFFFFF"/>
            <w:vAlign w:val="center"/>
          </w:tcPr>
          <w:p w14:paraId="54A3B4D3"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sz w:val="18"/>
              </w:rPr>
              <w:t xml:space="preserve">64QAM, </w:t>
            </w:r>
            <w:r w:rsidRPr="00C25669">
              <w:rPr>
                <w:rFonts w:ascii="Arial" w:eastAsia="SimSun" w:hAnsi="Arial" w:hint="eastAsia"/>
                <w:sz w:val="18"/>
                <w:lang w:eastAsia="zh-CN"/>
              </w:rPr>
              <w:t>0.50</w:t>
            </w:r>
          </w:p>
        </w:tc>
        <w:tc>
          <w:tcPr>
            <w:tcW w:w="671" w:type="pct"/>
            <w:shd w:val="clear" w:color="auto" w:fill="FFFFFF"/>
            <w:vAlign w:val="center"/>
          </w:tcPr>
          <w:p w14:paraId="275CE569"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TDLA30-10</w:t>
            </w:r>
          </w:p>
        </w:tc>
        <w:tc>
          <w:tcPr>
            <w:tcW w:w="768" w:type="pct"/>
            <w:shd w:val="clear" w:color="auto" w:fill="FFFFFF"/>
            <w:vAlign w:val="center"/>
          </w:tcPr>
          <w:p w14:paraId="31D9B00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2x4, ULA Low</w:t>
            </w:r>
          </w:p>
        </w:tc>
        <w:tc>
          <w:tcPr>
            <w:tcW w:w="722" w:type="pct"/>
            <w:shd w:val="clear" w:color="auto" w:fill="FFFFFF"/>
            <w:vAlign w:val="center"/>
          </w:tcPr>
          <w:p w14:paraId="0743EAC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70</w:t>
            </w:r>
          </w:p>
        </w:tc>
        <w:tc>
          <w:tcPr>
            <w:tcW w:w="520" w:type="pct"/>
            <w:shd w:val="clear" w:color="auto" w:fill="FFFFFF"/>
            <w:vAlign w:val="center"/>
          </w:tcPr>
          <w:p w14:paraId="5393423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hint="eastAsia"/>
                <w:sz w:val="18"/>
                <w:lang w:eastAsia="zh-CN"/>
              </w:rPr>
              <w:t>13.7</w:t>
            </w:r>
          </w:p>
        </w:tc>
      </w:tr>
    </w:tbl>
    <w:p w14:paraId="036DB786" w14:textId="77777777" w:rsidR="005B3300" w:rsidRPr="00C25669" w:rsidRDefault="005B3300" w:rsidP="005B3300">
      <w:pPr>
        <w:rPr>
          <w:rFonts w:eastAsia="SimSun"/>
          <w:lang w:eastAsia="zh-CN"/>
        </w:rPr>
      </w:pPr>
    </w:p>
    <w:p w14:paraId="232642EF" w14:textId="77777777" w:rsidR="005B3300" w:rsidRPr="00C25669" w:rsidRDefault="005B3300" w:rsidP="005B3300">
      <w:pPr>
        <w:pStyle w:val="TH"/>
      </w:pPr>
      <w:r w:rsidRPr="00C25669">
        <w:t>Table 5.2.3.1.1-5: Minimum performance for Rank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94"/>
        <w:gridCol w:w="1136"/>
        <w:gridCol w:w="1176"/>
        <w:gridCol w:w="1317"/>
        <w:gridCol w:w="1494"/>
        <w:gridCol w:w="1407"/>
        <w:gridCol w:w="851"/>
      </w:tblGrid>
      <w:tr w:rsidR="005B3300" w:rsidRPr="00C25669" w14:paraId="399BCEEE" w14:textId="77777777" w:rsidTr="000811C5">
        <w:trPr>
          <w:trHeight w:val="392"/>
          <w:jc w:val="center"/>
        </w:trPr>
        <w:tc>
          <w:tcPr>
            <w:tcW w:w="329" w:type="pct"/>
            <w:vMerge w:val="restart"/>
            <w:shd w:val="clear" w:color="auto" w:fill="FFFFFF"/>
            <w:vAlign w:val="center"/>
          </w:tcPr>
          <w:p w14:paraId="0DE2879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852" w:type="pct"/>
            <w:vMerge w:val="restart"/>
            <w:shd w:val="clear" w:color="auto" w:fill="FFFFFF"/>
            <w:vAlign w:val="center"/>
          </w:tcPr>
          <w:p w14:paraId="4678919C"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46" w:type="pct"/>
            <w:vMerge w:val="restart"/>
            <w:shd w:val="clear" w:color="auto" w:fill="FFFFFF"/>
            <w:vAlign w:val="center"/>
          </w:tcPr>
          <w:p w14:paraId="1A76DAC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46" w:type="pct"/>
            <w:vMerge w:val="restart"/>
            <w:shd w:val="clear" w:color="auto" w:fill="FFFFFF"/>
            <w:vAlign w:val="center"/>
          </w:tcPr>
          <w:p w14:paraId="5CB3B43F"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708" w:type="pct"/>
            <w:vMerge w:val="restart"/>
            <w:shd w:val="clear" w:color="auto" w:fill="FFFFFF"/>
            <w:vAlign w:val="center"/>
          </w:tcPr>
          <w:p w14:paraId="7516B85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800" w:type="pct"/>
            <w:vMerge w:val="restart"/>
            <w:shd w:val="clear" w:color="auto" w:fill="FFFFFF"/>
            <w:vAlign w:val="center"/>
          </w:tcPr>
          <w:p w14:paraId="03A9D6B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219" w:type="pct"/>
            <w:gridSpan w:val="2"/>
            <w:shd w:val="clear" w:color="auto" w:fill="FFFFFF"/>
            <w:vAlign w:val="center"/>
          </w:tcPr>
          <w:p w14:paraId="259E0112"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18A6ED39" w14:textId="77777777" w:rsidTr="000811C5">
        <w:trPr>
          <w:trHeight w:val="392"/>
          <w:jc w:val="center"/>
        </w:trPr>
        <w:tc>
          <w:tcPr>
            <w:tcW w:w="329" w:type="pct"/>
            <w:vMerge/>
            <w:shd w:val="clear" w:color="auto" w:fill="FFFFFF"/>
            <w:vAlign w:val="center"/>
          </w:tcPr>
          <w:p w14:paraId="295E4D90" w14:textId="77777777" w:rsidR="005B3300" w:rsidRPr="00C25669" w:rsidRDefault="005B3300" w:rsidP="000811C5">
            <w:pPr>
              <w:keepNext/>
              <w:keepLines/>
              <w:spacing w:after="0"/>
              <w:jc w:val="center"/>
              <w:rPr>
                <w:rFonts w:ascii="Arial" w:eastAsia="SimSun" w:hAnsi="Arial" w:cs="Arial"/>
                <w:b/>
                <w:sz w:val="18"/>
              </w:rPr>
            </w:pPr>
          </w:p>
        </w:tc>
        <w:tc>
          <w:tcPr>
            <w:tcW w:w="852" w:type="pct"/>
            <w:vMerge/>
            <w:shd w:val="clear" w:color="auto" w:fill="FFFFFF"/>
            <w:vAlign w:val="center"/>
          </w:tcPr>
          <w:p w14:paraId="21D263A2" w14:textId="77777777" w:rsidR="005B3300" w:rsidRPr="00C25669" w:rsidRDefault="005B3300" w:rsidP="000811C5">
            <w:pPr>
              <w:keepNext/>
              <w:keepLines/>
              <w:spacing w:after="0"/>
              <w:jc w:val="center"/>
              <w:rPr>
                <w:rFonts w:ascii="Arial" w:eastAsia="SimSun" w:hAnsi="Arial" w:cs="Arial"/>
                <w:b/>
                <w:sz w:val="18"/>
              </w:rPr>
            </w:pPr>
          </w:p>
        </w:tc>
        <w:tc>
          <w:tcPr>
            <w:tcW w:w="546" w:type="pct"/>
            <w:vMerge/>
            <w:shd w:val="clear" w:color="auto" w:fill="FFFFFF"/>
          </w:tcPr>
          <w:p w14:paraId="1F44FAEC" w14:textId="77777777" w:rsidR="005B3300" w:rsidRPr="00C25669" w:rsidRDefault="005B3300" w:rsidP="000811C5">
            <w:pPr>
              <w:keepNext/>
              <w:keepLines/>
              <w:spacing w:after="0"/>
              <w:jc w:val="center"/>
              <w:rPr>
                <w:rFonts w:ascii="Arial" w:eastAsia="SimSun" w:hAnsi="Arial" w:cs="Arial"/>
                <w:b/>
                <w:sz w:val="18"/>
              </w:rPr>
            </w:pPr>
          </w:p>
        </w:tc>
        <w:tc>
          <w:tcPr>
            <w:tcW w:w="546" w:type="pct"/>
            <w:vMerge/>
            <w:shd w:val="clear" w:color="auto" w:fill="FFFFFF"/>
          </w:tcPr>
          <w:p w14:paraId="345AE4A3" w14:textId="77777777" w:rsidR="005B3300" w:rsidRPr="00C25669" w:rsidRDefault="005B3300" w:rsidP="000811C5">
            <w:pPr>
              <w:keepNext/>
              <w:keepLines/>
              <w:spacing w:after="0"/>
              <w:jc w:val="center"/>
              <w:rPr>
                <w:rFonts w:ascii="Arial" w:eastAsia="SimSun" w:hAnsi="Arial" w:cs="Arial"/>
                <w:b/>
                <w:sz w:val="18"/>
              </w:rPr>
            </w:pPr>
          </w:p>
        </w:tc>
        <w:tc>
          <w:tcPr>
            <w:tcW w:w="708" w:type="pct"/>
            <w:vMerge/>
            <w:shd w:val="clear" w:color="auto" w:fill="FFFFFF"/>
            <w:vAlign w:val="center"/>
          </w:tcPr>
          <w:p w14:paraId="1E01FDD6" w14:textId="77777777" w:rsidR="005B3300" w:rsidRPr="00C25669" w:rsidRDefault="005B3300" w:rsidP="000811C5">
            <w:pPr>
              <w:keepNext/>
              <w:keepLines/>
              <w:spacing w:after="0"/>
              <w:jc w:val="center"/>
              <w:rPr>
                <w:rFonts w:ascii="Arial" w:eastAsia="SimSun" w:hAnsi="Arial" w:cs="Arial"/>
                <w:b/>
                <w:sz w:val="18"/>
              </w:rPr>
            </w:pPr>
          </w:p>
        </w:tc>
        <w:tc>
          <w:tcPr>
            <w:tcW w:w="800" w:type="pct"/>
            <w:vMerge/>
            <w:shd w:val="clear" w:color="auto" w:fill="FFFFFF"/>
            <w:vAlign w:val="center"/>
          </w:tcPr>
          <w:p w14:paraId="4D73AC32" w14:textId="77777777" w:rsidR="005B3300" w:rsidRPr="00C25669" w:rsidRDefault="005B3300" w:rsidP="000811C5">
            <w:pPr>
              <w:keepNext/>
              <w:keepLines/>
              <w:spacing w:after="0"/>
              <w:jc w:val="center"/>
              <w:rPr>
                <w:rFonts w:ascii="Arial" w:eastAsia="SimSun" w:hAnsi="Arial" w:cs="Arial"/>
                <w:b/>
                <w:sz w:val="18"/>
              </w:rPr>
            </w:pPr>
          </w:p>
        </w:tc>
        <w:tc>
          <w:tcPr>
            <w:tcW w:w="754" w:type="pct"/>
            <w:shd w:val="clear" w:color="auto" w:fill="FFFFFF"/>
            <w:vAlign w:val="center"/>
          </w:tcPr>
          <w:p w14:paraId="69A1CF8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465" w:type="pct"/>
            <w:shd w:val="clear" w:color="auto" w:fill="FFFFFF"/>
            <w:vAlign w:val="center"/>
          </w:tcPr>
          <w:p w14:paraId="7FA283C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4C7B5142" w14:textId="77777777" w:rsidTr="000811C5">
        <w:trPr>
          <w:trHeight w:val="198"/>
          <w:jc w:val="center"/>
        </w:trPr>
        <w:tc>
          <w:tcPr>
            <w:tcW w:w="329" w:type="pct"/>
            <w:shd w:val="clear" w:color="auto" w:fill="FFFFFF"/>
            <w:vAlign w:val="center"/>
          </w:tcPr>
          <w:p w14:paraId="56E75B8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3-</w:t>
            </w:r>
            <w:r w:rsidRPr="00C25669">
              <w:rPr>
                <w:rFonts w:ascii="Arial" w:eastAsia="SimSun" w:hAnsi="Arial" w:cs="Arial" w:hint="eastAsia"/>
                <w:sz w:val="18"/>
              </w:rPr>
              <w:t>1</w:t>
            </w:r>
          </w:p>
        </w:tc>
        <w:tc>
          <w:tcPr>
            <w:tcW w:w="852" w:type="pct"/>
            <w:shd w:val="clear" w:color="auto" w:fill="FFFFFF"/>
            <w:vAlign w:val="center"/>
          </w:tcPr>
          <w:p w14:paraId="04AF304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R.PDSCH.1-2.3 FDD</w:t>
            </w:r>
          </w:p>
        </w:tc>
        <w:tc>
          <w:tcPr>
            <w:tcW w:w="546" w:type="pct"/>
            <w:shd w:val="clear" w:color="auto" w:fill="FFFFFF"/>
            <w:vAlign w:val="center"/>
          </w:tcPr>
          <w:p w14:paraId="4FDAB16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546" w:type="pct"/>
            <w:shd w:val="clear" w:color="auto" w:fill="FFFFFF"/>
            <w:vAlign w:val="center"/>
          </w:tcPr>
          <w:p w14:paraId="13D5D34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16QAM, 0.48</w:t>
            </w:r>
          </w:p>
        </w:tc>
        <w:tc>
          <w:tcPr>
            <w:tcW w:w="708" w:type="pct"/>
            <w:shd w:val="clear" w:color="auto" w:fill="FFFFFF"/>
            <w:vAlign w:val="center"/>
          </w:tcPr>
          <w:p w14:paraId="0D173079" w14:textId="77777777" w:rsidR="005B3300" w:rsidRPr="00C25669" w:rsidRDefault="005B3300" w:rsidP="000811C5">
            <w:pPr>
              <w:keepNext/>
              <w:keepLines/>
              <w:spacing w:after="0"/>
              <w:jc w:val="center"/>
              <w:rPr>
                <w:rFonts w:ascii="Arial" w:eastAsia="SimSun" w:hAnsi="Arial" w:cs="Arial"/>
                <w:sz w:val="16"/>
              </w:rPr>
            </w:pPr>
            <w:r w:rsidRPr="00C25669">
              <w:rPr>
                <w:rFonts w:ascii="Arial" w:eastAsia="SimSun" w:hAnsi="Arial" w:cs="Arial"/>
                <w:sz w:val="18"/>
              </w:rPr>
              <w:t>TDLA30-10</w:t>
            </w:r>
          </w:p>
        </w:tc>
        <w:tc>
          <w:tcPr>
            <w:tcW w:w="800" w:type="pct"/>
            <w:shd w:val="clear" w:color="auto" w:fill="FFFFFF"/>
            <w:vAlign w:val="center"/>
          </w:tcPr>
          <w:p w14:paraId="4DAB581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4x4, ULA Low</w:t>
            </w:r>
          </w:p>
        </w:tc>
        <w:tc>
          <w:tcPr>
            <w:tcW w:w="754" w:type="pct"/>
            <w:shd w:val="clear" w:color="auto" w:fill="FFFFFF"/>
            <w:vAlign w:val="center"/>
          </w:tcPr>
          <w:p w14:paraId="415F44C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465" w:type="pct"/>
            <w:shd w:val="clear" w:color="auto" w:fill="FFFFFF"/>
            <w:vAlign w:val="center"/>
          </w:tcPr>
          <w:p w14:paraId="7EDF02C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11.0</w:t>
            </w:r>
          </w:p>
        </w:tc>
      </w:tr>
    </w:tbl>
    <w:p w14:paraId="31E92246" w14:textId="77777777" w:rsidR="005B3300" w:rsidRPr="00C25669" w:rsidRDefault="005B3300" w:rsidP="005B3300">
      <w:pPr>
        <w:rPr>
          <w:rFonts w:eastAsia="SimSun"/>
          <w:lang w:eastAsia="zh-CN"/>
        </w:rPr>
      </w:pPr>
    </w:p>
    <w:p w14:paraId="57D4B457" w14:textId="77777777" w:rsidR="005B3300" w:rsidRPr="00C25669" w:rsidRDefault="005B3300" w:rsidP="005B3300">
      <w:pPr>
        <w:pStyle w:val="TH"/>
      </w:pPr>
      <w:r w:rsidRPr="00C25669">
        <w:t>Table 5.2.3.1.1-6: Minimum performance for Rank 4</w:t>
      </w:r>
    </w:p>
    <w:tbl>
      <w:tblPr>
        <w:tblW w:w="50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25"/>
        <w:gridCol w:w="1136"/>
        <w:gridCol w:w="1176"/>
        <w:gridCol w:w="1357"/>
        <w:gridCol w:w="1539"/>
        <w:gridCol w:w="1455"/>
        <w:gridCol w:w="735"/>
      </w:tblGrid>
      <w:tr w:rsidR="005B3300" w:rsidRPr="00C25669" w14:paraId="03440646" w14:textId="77777777" w:rsidTr="000811C5">
        <w:trPr>
          <w:trHeight w:val="375"/>
          <w:jc w:val="center"/>
        </w:trPr>
        <w:tc>
          <w:tcPr>
            <w:tcW w:w="336" w:type="pct"/>
            <w:vMerge w:val="restart"/>
            <w:shd w:val="clear" w:color="auto" w:fill="FFFFFF"/>
            <w:vAlign w:val="center"/>
          </w:tcPr>
          <w:p w14:paraId="1617507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855" w:type="pct"/>
            <w:vMerge w:val="restart"/>
            <w:shd w:val="clear" w:color="auto" w:fill="FFFFFF"/>
            <w:vAlign w:val="center"/>
          </w:tcPr>
          <w:p w14:paraId="1775A292"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53" w:type="pct"/>
            <w:vMerge w:val="restart"/>
            <w:shd w:val="clear" w:color="auto" w:fill="FFFFFF"/>
            <w:vAlign w:val="center"/>
          </w:tcPr>
          <w:p w14:paraId="16EA7244" w14:textId="77777777" w:rsidR="005B3300" w:rsidRPr="00C25669" w:rsidRDefault="005B3300" w:rsidP="000811C5">
            <w:pPr>
              <w:pStyle w:val="TAH"/>
              <w:rPr>
                <w:rFonts w:cs="Arial"/>
              </w:rPr>
            </w:pPr>
            <w:r w:rsidRPr="00C25669">
              <w:t>Bandwidth (MHz) / Subcarrier spacing (kHz)</w:t>
            </w:r>
          </w:p>
        </w:tc>
        <w:tc>
          <w:tcPr>
            <w:tcW w:w="594" w:type="pct"/>
            <w:vMerge w:val="restart"/>
            <w:shd w:val="clear" w:color="auto" w:fill="FFFFFF"/>
            <w:vAlign w:val="center"/>
          </w:tcPr>
          <w:p w14:paraId="3B2E4929"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710" w:type="pct"/>
            <w:vMerge w:val="restart"/>
            <w:shd w:val="clear" w:color="auto" w:fill="FFFFFF"/>
            <w:vAlign w:val="center"/>
          </w:tcPr>
          <w:p w14:paraId="79B9750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804" w:type="pct"/>
            <w:vMerge w:val="restart"/>
            <w:shd w:val="clear" w:color="auto" w:fill="FFFFFF"/>
            <w:vAlign w:val="center"/>
          </w:tcPr>
          <w:p w14:paraId="5ACC2E5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147" w:type="pct"/>
            <w:gridSpan w:val="2"/>
            <w:shd w:val="clear" w:color="auto" w:fill="FFFFFF"/>
            <w:vAlign w:val="center"/>
          </w:tcPr>
          <w:p w14:paraId="6619B51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756A254A" w14:textId="77777777" w:rsidTr="000811C5">
        <w:trPr>
          <w:trHeight w:val="375"/>
          <w:jc w:val="center"/>
        </w:trPr>
        <w:tc>
          <w:tcPr>
            <w:tcW w:w="336" w:type="pct"/>
            <w:vMerge/>
            <w:shd w:val="clear" w:color="auto" w:fill="FFFFFF"/>
            <w:vAlign w:val="center"/>
          </w:tcPr>
          <w:p w14:paraId="63B16EA3" w14:textId="77777777" w:rsidR="005B3300" w:rsidRPr="00C25669" w:rsidRDefault="005B3300" w:rsidP="000811C5">
            <w:pPr>
              <w:keepNext/>
              <w:keepLines/>
              <w:spacing w:after="0"/>
              <w:jc w:val="center"/>
              <w:rPr>
                <w:rFonts w:ascii="Arial" w:eastAsia="SimSun" w:hAnsi="Arial" w:cs="Arial"/>
                <w:b/>
                <w:sz w:val="18"/>
              </w:rPr>
            </w:pPr>
          </w:p>
        </w:tc>
        <w:tc>
          <w:tcPr>
            <w:tcW w:w="855" w:type="pct"/>
            <w:vMerge/>
            <w:shd w:val="clear" w:color="auto" w:fill="FFFFFF"/>
            <w:vAlign w:val="center"/>
          </w:tcPr>
          <w:p w14:paraId="28EE60CC" w14:textId="77777777" w:rsidR="005B3300" w:rsidRPr="00C25669" w:rsidRDefault="005B3300" w:rsidP="000811C5">
            <w:pPr>
              <w:keepNext/>
              <w:keepLines/>
              <w:spacing w:after="0"/>
              <w:jc w:val="center"/>
              <w:rPr>
                <w:rFonts w:ascii="Arial" w:eastAsia="SimSun" w:hAnsi="Arial" w:cs="Arial"/>
                <w:b/>
                <w:sz w:val="18"/>
              </w:rPr>
            </w:pPr>
          </w:p>
        </w:tc>
        <w:tc>
          <w:tcPr>
            <w:tcW w:w="553" w:type="pct"/>
            <w:vMerge/>
            <w:shd w:val="clear" w:color="auto" w:fill="FFFFFF"/>
          </w:tcPr>
          <w:p w14:paraId="5C044D12" w14:textId="77777777" w:rsidR="005B3300" w:rsidRPr="00C25669" w:rsidRDefault="005B3300" w:rsidP="000811C5">
            <w:pPr>
              <w:keepNext/>
              <w:keepLines/>
              <w:spacing w:after="0"/>
              <w:jc w:val="center"/>
              <w:rPr>
                <w:rFonts w:ascii="Arial" w:eastAsia="SimSun" w:hAnsi="Arial" w:cs="Arial"/>
                <w:b/>
                <w:sz w:val="18"/>
              </w:rPr>
            </w:pPr>
          </w:p>
        </w:tc>
        <w:tc>
          <w:tcPr>
            <w:tcW w:w="594" w:type="pct"/>
            <w:vMerge/>
            <w:shd w:val="clear" w:color="auto" w:fill="FFFFFF"/>
          </w:tcPr>
          <w:p w14:paraId="2C0D9903" w14:textId="77777777" w:rsidR="005B3300" w:rsidRPr="00C25669" w:rsidRDefault="005B3300" w:rsidP="000811C5">
            <w:pPr>
              <w:keepNext/>
              <w:keepLines/>
              <w:spacing w:after="0"/>
              <w:jc w:val="center"/>
              <w:rPr>
                <w:rFonts w:ascii="Arial" w:eastAsia="SimSun" w:hAnsi="Arial" w:cs="Arial"/>
                <w:b/>
                <w:sz w:val="18"/>
              </w:rPr>
            </w:pPr>
          </w:p>
        </w:tc>
        <w:tc>
          <w:tcPr>
            <w:tcW w:w="710" w:type="pct"/>
            <w:vMerge/>
            <w:shd w:val="clear" w:color="auto" w:fill="FFFFFF"/>
            <w:vAlign w:val="center"/>
          </w:tcPr>
          <w:p w14:paraId="20B3CA07" w14:textId="77777777" w:rsidR="005B3300" w:rsidRPr="00C25669" w:rsidRDefault="005B3300" w:rsidP="000811C5">
            <w:pPr>
              <w:keepNext/>
              <w:keepLines/>
              <w:spacing w:after="0"/>
              <w:jc w:val="center"/>
              <w:rPr>
                <w:rFonts w:ascii="Arial" w:eastAsia="SimSun" w:hAnsi="Arial" w:cs="Arial"/>
                <w:b/>
                <w:sz w:val="18"/>
              </w:rPr>
            </w:pPr>
          </w:p>
        </w:tc>
        <w:tc>
          <w:tcPr>
            <w:tcW w:w="804" w:type="pct"/>
            <w:vMerge/>
            <w:shd w:val="clear" w:color="auto" w:fill="FFFFFF"/>
            <w:vAlign w:val="center"/>
          </w:tcPr>
          <w:p w14:paraId="2C5A4264" w14:textId="77777777" w:rsidR="005B3300" w:rsidRPr="00C25669" w:rsidRDefault="005B3300" w:rsidP="000811C5">
            <w:pPr>
              <w:keepNext/>
              <w:keepLines/>
              <w:spacing w:after="0"/>
              <w:jc w:val="center"/>
              <w:rPr>
                <w:rFonts w:ascii="Arial" w:eastAsia="SimSun" w:hAnsi="Arial" w:cs="Arial"/>
                <w:b/>
                <w:sz w:val="18"/>
              </w:rPr>
            </w:pPr>
          </w:p>
        </w:tc>
        <w:tc>
          <w:tcPr>
            <w:tcW w:w="760" w:type="pct"/>
            <w:shd w:val="clear" w:color="auto" w:fill="FFFFFF"/>
            <w:vAlign w:val="center"/>
          </w:tcPr>
          <w:p w14:paraId="1DB1B39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88" w:type="pct"/>
            <w:shd w:val="clear" w:color="auto" w:fill="FFFFFF"/>
            <w:vAlign w:val="center"/>
          </w:tcPr>
          <w:p w14:paraId="4544A49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431C1B5F" w14:textId="77777777" w:rsidTr="000811C5">
        <w:trPr>
          <w:trHeight w:val="190"/>
          <w:jc w:val="center"/>
        </w:trPr>
        <w:tc>
          <w:tcPr>
            <w:tcW w:w="336" w:type="pct"/>
            <w:shd w:val="clear" w:color="auto" w:fill="FFFFFF"/>
            <w:vAlign w:val="center"/>
          </w:tcPr>
          <w:p w14:paraId="0425873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w:t>
            </w:r>
            <w:r w:rsidRPr="00C25669">
              <w:rPr>
                <w:rFonts w:ascii="Arial" w:eastAsia="SimSun" w:hAnsi="Arial" w:cs="Arial" w:hint="eastAsia"/>
                <w:sz w:val="18"/>
              </w:rPr>
              <w:t>1</w:t>
            </w:r>
          </w:p>
        </w:tc>
        <w:tc>
          <w:tcPr>
            <w:tcW w:w="855" w:type="pct"/>
            <w:shd w:val="clear" w:color="auto" w:fill="FFFFFF"/>
            <w:vAlign w:val="center"/>
          </w:tcPr>
          <w:p w14:paraId="2EC0074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R.PDSCH.1-2.4 FDD</w:t>
            </w:r>
          </w:p>
        </w:tc>
        <w:tc>
          <w:tcPr>
            <w:tcW w:w="553" w:type="pct"/>
            <w:shd w:val="clear" w:color="auto" w:fill="FFFFFF"/>
            <w:vAlign w:val="center"/>
          </w:tcPr>
          <w:p w14:paraId="17E48D55" w14:textId="77777777" w:rsidR="005B3300" w:rsidRPr="00C25669" w:rsidRDefault="005B3300" w:rsidP="000811C5">
            <w:pPr>
              <w:pStyle w:val="TAC"/>
            </w:pPr>
            <w:r w:rsidRPr="00C25669">
              <w:t>10 / 15</w:t>
            </w:r>
          </w:p>
        </w:tc>
        <w:tc>
          <w:tcPr>
            <w:tcW w:w="594" w:type="pct"/>
            <w:shd w:val="clear" w:color="auto" w:fill="FFFFFF"/>
            <w:vAlign w:val="center"/>
          </w:tcPr>
          <w:p w14:paraId="360EBB7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16QAM, 0.48</w:t>
            </w:r>
          </w:p>
        </w:tc>
        <w:tc>
          <w:tcPr>
            <w:tcW w:w="710" w:type="pct"/>
            <w:shd w:val="clear" w:color="auto" w:fill="FFFFFF"/>
            <w:vAlign w:val="center"/>
          </w:tcPr>
          <w:p w14:paraId="6E3B7A6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804" w:type="pct"/>
            <w:shd w:val="clear" w:color="auto" w:fill="FFFFFF"/>
            <w:vAlign w:val="center"/>
          </w:tcPr>
          <w:p w14:paraId="7AD4CDD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4x4, ULA Low</w:t>
            </w:r>
          </w:p>
        </w:tc>
        <w:tc>
          <w:tcPr>
            <w:tcW w:w="760" w:type="pct"/>
            <w:shd w:val="clear" w:color="auto" w:fill="FFFFFF"/>
            <w:vAlign w:val="center"/>
          </w:tcPr>
          <w:p w14:paraId="50EA738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88" w:type="pct"/>
            <w:shd w:val="clear" w:color="auto" w:fill="FFFFFF"/>
            <w:vAlign w:val="center"/>
          </w:tcPr>
          <w:p w14:paraId="4D5EA63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15.6</w:t>
            </w:r>
          </w:p>
        </w:tc>
      </w:tr>
    </w:tbl>
    <w:p w14:paraId="2852E19B" w14:textId="77777777" w:rsidR="005B3300" w:rsidRPr="00C25669" w:rsidRDefault="005B3300" w:rsidP="005B3300">
      <w:pPr>
        <w:rPr>
          <w:rFonts w:eastAsia="SimSun"/>
          <w:lang w:eastAsia="zh-CN"/>
        </w:rPr>
      </w:pPr>
    </w:p>
    <w:p w14:paraId="0EA5C5D6" w14:textId="77777777" w:rsidR="005B3300" w:rsidRPr="00C25669" w:rsidRDefault="005B3300" w:rsidP="005B3300">
      <w:pPr>
        <w:pStyle w:val="TH"/>
      </w:pPr>
      <w:r w:rsidRPr="00C25669">
        <w:t xml:space="preserve">Table 5.2.3.1.1-7: Minimum performance for Rank 3 and Enhanced </w:t>
      </w:r>
      <w:r w:rsidRPr="00C25669">
        <w:rPr>
          <w:rFonts w:eastAsia="SimSun"/>
        </w:rPr>
        <w:t>Receiver Type 1</w:t>
      </w:r>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73"/>
        <w:gridCol w:w="1136"/>
        <w:gridCol w:w="1176"/>
        <w:gridCol w:w="1308"/>
        <w:gridCol w:w="1486"/>
        <w:gridCol w:w="1398"/>
        <w:gridCol w:w="840"/>
      </w:tblGrid>
      <w:tr w:rsidR="005B3300" w:rsidRPr="00C25669" w14:paraId="04D6A939" w14:textId="77777777" w:rsidTr="000811C5">
        <w:trPr>
          <w:trHeight w:val="382"/>
          <w:jc w:val="center"/>
        </w:trPr>
        <w:tc>
          <w:tcPr>
            <w:tcW w:w="330" w:type="pct"/>
            <w:vMerge w:val="restart"/>
            <w:shd w:val="clear" w:color="auto" w:fill="FFFFFF"/>
            <w:vAlign w:val="center"/>
          </w:tcPr>
          <w:p w14:paraId="08A36402" w14:textId="77777777" w:rsidR="005B3300" w:rsidRPr="00C25669" w:rsidRDefault="005B3300" w:rsidP="000811C5">
            <w:pPr>
              <w:pStyle w:val="TAH"/>
            </w:pPr>
            <w:r w:rsidRPr="00C25669">
              <w:t>Test num.</w:t>
            </w:r>
          </w:p>
        </w:tc>
        <w:tc>
          <w:tcPr>
            <w:tcW w:w="830" w:type="pct"/>
            <w:vMerge w:val="restart"/>
            <w:shd w:val="clear" w:color="auto" w:fill="FFFFFF"/>
            <w:vAlign w:val="center"/>
          </w:tcPr>
          <w:p w14:paraId="7F405C37" w14:textId="77777777" w:rsidR="005B3300" w:rsidRPr="00C25669" w:rsidRDefault="005B3300" w:rsidP="000811C5">
            <w:pPr>
              <w:pStyle w:val="TAH"/>
            </w:pPr>
            <w:r w:rsidRPr="00C25669">
              <w:t>Reference</w:t>
            </w:r>
            <w:r w:rsidRPr="00C25669">
              <w:rPr>
                <w:rFonts w:hint="eastAsia"/>
                <w:lang w:eastAsia="zh-CN"/>
              </w:rPr>
              <w:t xml:space="preserve"> </w:t>
            </w:r>
            <w:r w:rsidRPr="00C25669">
              <w:t>channel</w:t>
            </w:r>
          </w:p>
        </w:tc>
        <w:tc>
          <w:tcPr>
            <w:tcW w:w="580" w:type="pct"/>
            <w:vMerge w:val="restart"/>
            <w:shd w:val="clear" w:color="auto" w:fill="FFFFFF"/>
            <w:vAlign w:val="center"/>
          </w:tcPr>
          <w:p w14:paraId="631EB2B9" w14:textId="77777777" w:rsidR="005B3300" w:rsidRPr="00C25669" w:rsidRDefault="005B3300" w:rsidP="000811C5">
            <w:pPr>
              <w:pStyle w:val="TAH"/>
            </w:pPr>
            <w:r w:rsidRPr="00C25669">
              <w:rPr>
                <w:rFonts w:eastAsia="SimSun"/>
              </w:rPr>
              <w:t>Bandwidth (MHz) / Subcarrier spacing (kHz)</w:t>
            </w:r>
          </w:p>
        </w:tc>
        <w:tc>
          <w:tcPr>
            <w:tcW w:w="601" w:type="pct"/>
            <w:vMerge w:val="restart"/>
            <w:shd w:val="clear" w:color="auto" w:fill="FFFFFF"/>
            <w:vAlign w:val="center"/>
          </w:tcPr>
          <w:p w14:paraId="2BBB5014" w14:textId="77777777" w:rsidR="005B3300" w:rsidRPr="00C25669" w:rsidRDefault="005B3300" w:rsidP="000811C5">
            <w:pPr>
              <w:pStyle w:val="TAH"/>
              <w:rPr>
                <w:lang w:eastAsia="zh-CN"/>
              </w:rPr>
            </w:pPr>
            <w:r w:rsidRPr="00C25669">
              <w:t>Modulation format</w:t>
            </w:r>
            <w:r w:rsidRPr="00C25669">
              <w:rPr>
                <w:rFonts w:hint="eastAsia"/>
                <w:lang w:eastAsia="zh-CN"/>
              </w:rPr>
              <w:t xml:space="preserve"> and code rate</w:t>
            </w:r>
          </w:p>
        </w:tc>
        <w:tc>
          <w:tcPr>
            <w:tcW w:w="691" w:type="pct"/>
            <w:vMerge w:val="restart"/>
            <w:shd w:val="clear" w:color="auto" w:fill="FFFFFF"/>
            <w:vAlign w:val="center"/>
          </w:tcPr>
          <w:p w14:paraId="4BFBE62F" w14:textId="77777777" w:rsidR="005B3300" w:rsidRPr="00C25669" w:rsidRDefault="005B3300" w:rsidP="000811C5">
            <w:pPr>
              <w:pStyle w:val="TAH"/>
            </w:pPr>
            <w:r w:rsidRPr="00C25669">
              <w:t>Propagation condition</w:t>
            </w:r>
          </w:p>
        </w:tc>
        <w:tc>
          <w:tcPr>
            <w:tcW w:w="784" w:type="pct"/>
            <w:vMerge w:val="restart"/>
            <w:shd w:val="clear" w:color="auto" w:fill="FFFFFF"/>
            <w:vAlign w:val="center"/>
          </w:tcPr>
          <w:p w14:paraId="19BA6787" w14:textId="77777777" w:rsidR="005B3300" w:rsidRPr="00C25669" w:rsidRDefault="005B3300" w:rsidP="000811C5">
            <w:pPr>
              <w:pStyle w:val="TAH"/>
            </w:pPr>
            <w:r w:rsidRPr="00C25669">
              <w:t>Correlation matrix and antenna configuration</w:t>
            </w:r>
          </w:p>
        </w:tc>
        <w:tc>
          <w:tcPr>
            <w:tcW w:w="1185" w:type="pct"/>
            <w:gridSpan w:val="2"/>
            <w:shd w:val="clear" w:color="auto" w:fill="FFFFFF"/>
            <w:vAlign w:val="center"/>
          </w:tcPr>
          <w:p w14:paraId="1F226057" w14:textId="77777777" w:rsidR="005B3300" w:rsidRPr="00C25669" w:rsidRDefault="005B3300" w:rsidP="000811C5">
            <w:pPr>
              <w:pStyle w:val="TAH"/>
            </w:pPr>
            <w:r w:rsidRPr="00C25669">
              <w:t>Reference value</w:t>
            </w:r>
          </w:p>
        </w:tc>
      </w:tr>
      <w:tr w:rsidR="005B3300" w:rsidRPr="00C25669" w14:paraId="76B86AC2" w14:textId="77777777" w:rsidTr="000811C5">
        <w:trPr>
          <w:trHeight w:val="382"/>
          <w:jc w:val="center"/>
        </w:trPr>
        <w:tc>
          <w:tcPr>
            <w:tcW w:w="330" w:type="pct"/>
            <w:vMerge/>
            <w:shd w:val="clear" w:color="auto" w:fill="FFFFFF"/>
            <w:vAlign w:val="center"/>
          </w:tcPr>
          <w:p w14:paraId="3A26AB5A" w14:textId="77777777" w:rsidR="005B3300" w:rsidRPr="00C25669" w:rsidRDefault="005B3300" w:rsidP="000811C5">
            <w:pPr>
              <w:pStyle w:val="TAH"/>
            </w:pPr>
          </w:p>
        </w:tc>
        <w:tc>
          <w:tcPr>
            <w:tcW w:w="830" w:type="pct"/>
            <w:vMerge/>
            <w:shd w:val="clear" w:color="auto" w:fill="FFFFFF"/>
            <w:vAlign w:val="center"/>
          </w:tcPr>
          <w:p w14:paraId="788865A5" w14:textId="77777777" w:rsidR="005B3300" w:rsidRPr="00C25669" w:rsidRDefault="005B3300" w:rsidP="000811C5">
            <w:pPr>
              <w:pStyle w:val="TAH"/>
            </w:pPr>
          </w:p>
        </w:tc>
        <w:tc>
          <w:tcPr>
            <w:tcW w:w="580" w:type="pct"/>
            <w:vMerge/>
            <w:shd w:val="clear" w:color="auto" w:fill="FFFFFF"/>
          </w:tcPr>
          <w:p w14:paraId="23B075DC" w14:textId="77777777" w:rsidR="005B3300" w:rsidRPr="00C25669" w:rsidRDefault="005B3300" w:rsidP="000811C5">
            <w:pPr>
              <w:pStyle w:val="TAH"/>
            </w:pPr>
          </w:p>
        </w:tc>
        <w:tc>
          <w:tcPr>
            <w:tcW w:w="601" w:type="pct"/>
            <w:vMerge/>
            <w:shd w:val="clear" w:color="auto" w:fill="FFFFFF"/>
          </w:tcPr>
          <w:p w14:paraId="43A649C5" w14:textId="77777777" w:rsidR="005B3300" w:rsidRPr="00C25669" w:rsidRDefault="005B3300" w:rsidP="000811C5">
            <w:pPr>
              <w:pStyle w:val="TAH"/>
            </w:pPr>
          </w:p>
        </w:tc>
        <w:tc>
          <w:tcPr>
            <w:tcW w:w="691" w:type="pct"/>
            <w:vMerge/>
            <w:shd w:val="clear" w:color="auto" w:fill="FFFFFF"/>
            <w:vAlign w:val="center"/>
          </w:tcPr>
          <w:p w14:paraId="5D68E408" w14:textId="77777777" w:rsidR="005B3300" w:rsidRPr="00C25669" w:rsidRDefault="005B3300" w:rsidP="000811C5">
            <w:pPr>
              <w:pStyle w:val="TAH"/>
            </w:pPr>
          </w:p>
        </w:tc>
        <w:tc>
          <w:tcPr>
            <w:tcW w:w="784" w:type="pct"/>
            <w:vMerge/>
            <w:shd w:val="clear" w:color="auto" w:fill="FFFFFF"/>
            <w:vAlign w:val="center"/>
          </w:tcPr>
          <w:p w14:paraId="1C00DC1A" w14:textId="77777777" w:rsidR="005B3300" w:rsidRPr="00C25669" w:rsidRDefault="005B3300" w:rsidP="000811C5">
            <w:pPr>
              <w:pStyle w:val="TAH"/>
            </w:pPr>
          </w:p>
        </w:tc>
        <w:tc>
          <w:tcPr>
            <w:tcW w:w="738" w:type="pct"/>
            <w:shd w:val="clear" w:color="auto" w:fill="FFFFFF"/>
            <w:vAlign w:val="center"/>
          </w:tcPr>
          <w:p w14:paraId="68089913" w14:textId="77777777" w:rsidR="005B3300" w:rsidRPr="00C25669" w:rsidRDefault="005B3300" w:rsidP="000811C5">
            <w:pPr>
              <w:pStyle w:val="TAH"/>
            </w:pPr>
            <w:r w:rsidRPr="00C25669">
              <w:t>Fraction of maximum throughput (%)</w:t>
            </w:r>
          </w:p>
        </w:tc>
        <w:tc>
          <w:tcPr>
            <w:tcW w:w="447" w:type="pct"/>
            <w:shd w:val="clear" w:color="auto" w:fill="FFFFFF"/>
            <w:vAlign w:val="center"/>
          </w:tcPr>
          <w:p w14:paraId="2CE5609E" w14:textId="77777777" w:rsidR="005B3300" w:rsidRPr="00C25669" w:rsidRDefault="005B3300" w:rsidP="000811C5">
            <w:pPr>
              <w:pStyle w:val="TAH"/>
            </w:pPr>
            <w:r w:rsidRPr="00C25669">
              <w:t>SNR (dB)</w:t>
            </w:r>
          </w:p>
        </w:tc>
      </w:tr>
      <w:tr w:rsidR="005B3300" w:rsidRPr="00C25669" w14:paraId="763E2CCD" w14:textId="77777777" w:rsidTr="000811C5">
        <w:trPr>
          <w:trHeight w:val="193"/>
          <w:jc w:val="center"/>
        </w:trPr>
        <w:tc>
          <w:tcPr>
            <w:tcW w:w="330" w:type="pct"/>
            <w:shd w:val="clear" w:color="auto" w:fill="FFFFFF"/>
            <w:vAlign w:val="center"/>
          </w:tcPr>
          <w:p w14:paraId="1BE47AC2" w14:textId="77777777" w:rsidR="005B3300" w:rsidRPr="00C25669" w:rsidRDefault="005B3300" w:rsidP="000811C5">
            <w:pPr>
              <w:pStyle w:val="TAC"/>
            </w:pPr>
            <w:r w:rsidRPr="00C25669">
              <w:t>5-1</w:t>
            </w:r>
          </w:p>
        </w:tc>
        <w:tc>
          <w:tcPr>
            <w:tcW w:w="830" w:type="pct"/>
            <w:shd w:val="clear" w:color="auto" w:fill="FFFFFF"/>
            <w:vAlign w:val="center"/>
          </w:tcPr>
          <w:p w14:paraId="274615B5" w14:textId="77777777" w:rsidR="005B3300" w:rsidRPr="00C25669" w:rsidRDefault="005B3300" w:rsidP="000811C5">
            <w:pPr>
              <w:pStyle w:val="TAC"/>
            </w:pPr>
            <w:r w:rsidRPr="00C25669">
              <w:t>R.PDSCH.1-2.3 FDD</w:t>
            </w:r>
          </w:p>
        </w:tc>
        <w:tc>
          <w:tcPr>
            <w:tcW w:w="580" w:type="pct"/>
            <w:shd w:val="clear" w:color="auto" w:fill="FFFFFF"/>
            <w:vAlign w:val="center"/>
          </w:tcPr>
          <w:p w14:paraId="46BB8131" w14:textId="77777777" w:rsidR="005B3300" w:rsidRPr="00C25669" w:rsidRDefault="005B3300" w:rsidP="000811C5">
            <w:pPr>
              <w:pStyle w:val="TAC"/>
            </w:pPr>
            <w:r w:rsidRPr="00C25669">
              <w:rPr>
                <w:rFonts w:eastAsia="SimSun"/>
              </w:rPr>
              <w:t>10 / 15</w:t>
            </w:r>
          </w:p>
        </w:tc>
        <w:tc>
          <w:tcPr>
            <w:tcW w:w="601" w:type="pct"/>
            <w:shd w:val="clear" w:color="auto" w:fill="FFFFFF"/>
            <w:vAlign w:val="center"/>
          </w:tcPr>
          <w:p w14:paraId="225816BC" w14:textId="77777777" w:rsidR="005B3300" w:rsidRPr="00C25669" w:rsidRDefault="005B3300" w:rsidP="000811C5">
            <w:pPr>
              <w:pStyle w:val="TAC"/>
            </w:pPr>
            <w:r w:rsidRPr="00C25669">
              <w:t>16QAM, 0.48</w:t>
            </w:r>
          </w:p>
        </w:tc>
        <w:tc>
          <w:tcPr>
            <w:tcW w:w="691" w:type="pct"/>
            <w:shd w:val="clear" w:color="auto" w:fill="FFFFFF"/>
            <w:vAlign w:val="center"/>
          </w:tcPr>
          <w:p w14:paraId="286CED49" w14:textId="77777777" w:rsidR="005B3300" w:rsidRPr="00C25669" w:rsidRDefault="005B3300" w:rsidP="000811C5">
            <w:pPr>
              <w:pStyle w:val="TAC"/>
            </w:pPr>
            <w:r w:rsidRPr="00C25669">
              <w:t>TDLA30-10</w:t>
            </w:r>
          </w:p>
        </w:tc>
        <w:tc>
          <w:tcPr>
            <w:tcW w:w="784" w:type="pct"/>
            <w:shd w:val="clear" w:color="auto" w:fill="FFFFFF"/>
            <w:vAlign w:val="center"/>
          </w:tcPr>
          <w:p w14:paraId="75D7CBD4" w14:textId="77777777" w:rsidR="005B3300" w:rsidRPr="00C25669" w:rsidRDefault="005B3300" w:rsidP="000811C5">
            <w:pPr>
              <w:pStyle w:val="TAC"/>
            </w:pPr>
            <w:r w:rsidRPr="00C25669">
              <w:rPr>
                <w:lang w:val="ru-RU"/>
              </w:rPr>
              <w:t>4</w:t>
            </w:r>
            <w:r w:rsidRPr="00C25669">
              <w:t>x</w:t>
            </w:r>
            <w:r w:rsidRPr="00C25669">
              <w:rPr>
                <w:lang w:val="ru-RU"/>
              </w:rPr>
              <w:t>4</w:t>
            </w:r>
            <w:r w:rsidRPr="00C25669">
              <w:t>, ULA Medium</w:t>
            </w:r>
            <w:r w:rsidRPr="00C25669">
              <w:rPr>
                <w:lang w:val="ru-RU"/>
              </w:rPr>
              <w:t xml:space="preserve"> </w:t>
            </w:r>
            <w:r w:rsidRPr="00C25669">
              <w:rPr>
                <w:lang w:val="en-US"/>
              </w:rPr>
              <w:t>A</w:t>
            </w:r>
          </w:p>
        </w:tc>
        <w:tc>
          <w:tcPr>
            <w:tcW w:w="738" w:type="pct"/>
            <w:shd w:val="clear" w:color="auto" w:fill="FFFFFF"/>
            <w:vAlign w:val="center"/>
          </w:tcPr>
          <w:p w14:paraId="72B37AB3" w14:textId="77777777" w:rsidR="005B3300" w:rsidRPr="00C25669" w:rsidRDefault="005B3300" w:rsidP="000811C5">
            <w:pPr>
              <w:pStyle w:val="TAC"/>
            </w:pPr>
            <w:r w:rsidRPr="00C25669">
              <w:t>70</w:t>
            </w:r>
          </w:p>
        </w:tc>
        <w:tc>
          <w:tcPr>
            <w:tcW w:w="447" w:type="pct"/>
            <w:shd w:val="clear" w:color="auto" w:fill="FFFFFF"/>
            <w:vAlign w:val="center"/>
          </w:tcPr>
          <w:p w14:paraId="6A771A70" w14:textId="77777777" w:rsidR="005B3300" w:rsidRPr="00C25669" w:rsidRDefault="005B3300" w:rsidP="000811C5">
            <w:pPr>
              <w:pStyle w:val="TAC"/>
              <w:rPr>
                <w:lang w:eastAsia="zh-CN"/>
              </w:rPr>
            </w:pPr>
            <w:r w:rsidRPr="00C25669">
              <w:rPr>
                <w:rFonts w:hint="eastAsia"/>
                <w:lang w:eastAsia="zh-CN"/>
              </w:rPr>
              <w:t>22.3</w:t>
            </w:r>
          </w:p>
        </w:tc>
      </w:tr>
    </w:tbl>
    <w:p w14:paraId="4A49A6D0" w14:textId="77777777" w:rsidR="005B3300" w:rsidRPr="00C25669" w:rsidRDefault="005B3300" w:rsidP="005B3300">
      <w:pPr>
        <w:rPr>
          <w:rFonts w:eastAsia="SimSun"/>
          <w:lang w:eastAsia="zh-CN"/>
        </w:rPr>
      </w:pPr>
    </w:p>
    <w:p w14:paraId="06915A99" w14:textId="77777777" w:rsidR="005B3300" w:rsidRPr="00C25669" w:rsidRDefault="005B3300" w:rsidP="005B3300">
      <w:pPr>
        <w:pStyle w:val="Heading5"/>
      </w:pPr>
      <w:bookmarkStart w:id="1942" w:name="_Toc21338180"/>
      <w:bookmarkStart w:id="1943" w:name="_Toc29808288"/>
      <w:bookmarkStart w:id="1944" w:name="_Toc37068207"/>
      <w:bookmarkStart w:id="1945" w:name="_Toc37083751"/>
      <w:bookmarkStart w:id="1946" w:name="_Toc37084093"/>
      <w:bookmarkStart w:id="1947" w:name="_Toc40209455"/>
      <w:bookmarkStart w:id="1948" w:name="_Toc40209797"/>
      <w:bookmarkStart w:id="1949" w:name="_Toc45892756"/>
      <w:bookmarkStart w:id="1950" w:name="_Toc53176613"/>
      <w:bookmarkStart w:id="1951" w:name="_Toc61120907"/>
      <w:bookmarkStart w:id="1952" w:name="_Toc67918060"/>
      <w:bookmarkStart w:id="1953" w:name="_Toc76298103"/>
      <w:bookmarkStart w:id="1954" w:name="_Toc76572115"/>
      <w:bookmarkStart w:id="1955" w:name="_Toc76651982"/>
      <w:bookmarkStart w:id="1956" w:name="_Toc76652820"/>
      <w:bookmarkStart w:id="1957" w:name="_Toc83742092"/>
      <w:bookmarkStart w:id="1958" w:name="_Toc91440582"/>
      <w:bookmarkStart w:id="1959" w:name="_Toc98849369"/>
      <w:bookmarkStart w:id="1960" w:name="_Toc106543220"/>
      <w:bookmarkStart w:id="1961" w:name="_Toc106737317"/>
      <w:bookmarkStart w:id="1962" w:name="_Toc107233084"/>
      <w:bookmarkStart w:id="1963" w:name="_Toc107234674"/>
      <w:bookmarkStart w:id="1964" w:name="_Toc107419643"/>
      <w:bookmarkStart w:id="1965" w:name="_Toc107476937"/>
      <w:bookmarkStart w:id="1966" w:name="_Toc114565760"/>
      <w:bookmarkStart w:id="1967" w:name="_Toc123936060"/>
      <w:bookmarkStart w:id="1968" w:name="_Toc124377075"/>
      <w:r w:rsidRPr="00C25669">
        <w:t>5.</w:t>
      </w:r>
      <w:r w:rsidRPr="00C25669">
        <w:rPr>
          <w:rFonts w:hint="eastAsia"/>
        </w:rPr>
        <w:t>2</w:t>
      </w:r>
      <w:r w:rsidRPr="00C25669">
        <w:t>.3.1.2</w:t>
      </w:r>
      <w:r w:rsidRPr="00C25669">
        <w:rPr>
          <w:rFonts w:hint="eastAsia"/>
          <w:lang w:eastAsia="zh-CN"/>
        </w:rPr>
        <w:tab/>
      </w:r>
      <w:r w:rsidRPr="00C25669">
        <w:t>Minimum requirements for PDSCH Mapping Type A and CSI-RS overlapped with PDSCH</w:t>
      </w:r>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14:paraId="114D5BAD" w14:textId="389A0B19" w:rsidR="005B3300" w:rsidRPr="00C25669" w:rsidRDefault="005B3300" w:rsidP="005B3300">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 xml:space="preserve">able 5.2.3.1.2-3, with the addition of test parameters in </w:t>
      </w:r>
      <w:r w:rsidR="00C44D26">
        <w:rPr>
          <w:rFonts w:eastAsia="SimSun"/>
          <w:lang w:eastAsia="zh-CN"/>
        </w:rPr>
        <w:t>T</w:t>
      </w:r>
      <w:r w:rsidRPr="00C25669">
        <w:rPr>
          <w:rFonts w:eastAsia="SimSun"/>
        </w:rPr>
        <w:t xml:space="preserve">able 5.2.3.1.2-2 and the downlink physical channel setup according to </w:t>
      </w:r>
      <w:r w:rsidRPr="00C25669">
        <w:rPr>
          <w:rFonts w:eastAsia="SimSun" w:hint="eastAsia"/>
          <w:lang w:eastAsia="zh-CN"/>
        </w:rPr>
        <w:t>Annex C.3.1</w:t>
      </w:r>
      <w:r w:rsidRPr="00C25669">
        <w:rPr>
          <w:rFonts w:eastAsia="SimSun"/>
        </w:rPr>
        <w:t>.</w:t>
      </w:r>
    </w:p>
    <w:p w14:paraId="5FC2C93F"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5.2.3.1.2-1</w:t>
      </w:r>
      <w:r w:rsidRPr="00C25669">
        <w:rPr>
          <w:rFonts w:eastAsia="SimSun" w:hint="eastAsia"/>
          <w:lang w:eastAsia="zh-CN"/>
        </w:rPr>
        <w:t>.</w:t>
      </w:r>
    </w:p>
    <w:p w14:paraId="4EAF6814" w14:textId="77777777" w:rsidR="005B3300" w:rsidRPr="00C25669" w:rsidRDefault="005B3300" w:rsidP="005B3300">
      <w:pPr>
        <w:pStyle w:val="TH"/>
      </w:pPr>
      <w:r w:rsidRPr="00C25669">
        <w:t>Table 5.2.3.1.2-1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7412EC21" w14:textId="77777777" w:rsidTr="000811C5">
        <w:tc>
          <w:tcPr>
            <w:tcW w:w="4927" w:type="dxa"/>
            <w:shd w:val="clear" w:color="auto" w:fill="auto"/>
          </w:tcPr>
          <w:p w14:paraId="3A389A3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2880E66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30B2E39C" w14:textId="77777777" w:rsidTr="000811C5">
        <w:tc>
          <w:tcPr>
            <w:tcW w:w="4927" w:type="dxa"/>
            <w:shd w:val="clear" w:color="auto" w:fill="auto"/>
          </w:tcPr>
          <w:p w14:paraId="14F9A67A"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4 receive antenna conditions and CSI-RS overlapped with PDSCH</w:t>
            </w:r>
          </w:p>
        </w:tc>
        <w:tc>
          <w:tcPr>
            <w:tcW w:w="4928" w:type="dxa"/>
            <w:shd w:val="clear" w:color="auto" w:fill="auto"/>
          </w:tcPr>
          <w:p w14:paraId="48744CCB"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p>
        </w:tc>
      </w:tr>
    </w:tbl>
    <w:p w14:paraId="59D2A5AC" w14:textId="77777777" w:rsidR="005B3300" w:rsidRPr="00C25669" w:rsidRDefault="005B3300" w:rsidP="005B3300">
      <w:pPr>
        <w:rPr>
          <w:rFonts w:eastAsia="SimSun"/>
          <w:lang w:eastAsia="zh-CN"/>
        </w:rPr>
      </w:pPr>
    </w:p>
    <w:p w14:paraId="012A94B3" w14:textId="77777777" w:rsidR="005B3300" w:rsidRPr="00C25669" w:rsidRDefault="005B3300" w:rsidP="005B3300">
      <w:pPr>
        <w:pStyle w:val="TH"/>
      </w:pPr>
      <w:r w:rsidRPr="00C25669">
        <w:t>Table 5.2.3.1.2-2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7C6B0046" w14:textId="77777777" w:rsidTr="000811C5">
        <w:tc>
          <w:tcPr>
            <w:tcW w:w="5592" w:type="dxa"/>
            <w:gridSpan w:val="2"/>
            <w:shd w:val="clear" w:color="auto" w:fill="auto"/>
          </w:tcPr>
          <w:p w14:paraId="5997490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1BD88B2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5" w:type="dxa"/>
            <w:shd w:val="clear" w:color="auto" w:fill="auto"/>
          </w:tcPr>
          <w:p w14:paraId="5D5E0EC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34BB9336" w14:textId="77777777" w:rsidTr="000811C5">
        <w:tc>
          <w:tcPr>
            <w:tcW w:w="5592" w:type="dxa"/>
            <w:gridSpan w:val="2"/>
            <w:shd w:val="clear" w:color="auto" w:fill="auto"/>
            <w:vAlign w:val="center"/>
          </w:tcPr>
          <w:p w14:paraId="2FF67EE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1E6F5F54"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1A8D33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18F7F564" w14:textId="77777777" w:rsidTr="000811C5">
        <w:tc>
          <w:tcPr>
            <w:tcW w:w="5592" w:type="dxa"/>
            <w:gridSpan w:val="2"/>
            <w:shd w:val="clear" w:color="auto" w:fill="auto"/>
            <w:vAlign w:val="center"/>
          </w:tcPr>
          <w:p w14:paraId="1B0B5B3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10" w:type="dxa"/>
            <w:shd w:val="clear" w:color="auto" w:fill="auto"/>
            <w:vAlign w:val="center"/>
          </w:tcPr>
          <w:p w14:paraId="1DB7AD65"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A83AFB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6230BE6B" w14:textId="77777777" w:rsidTr="000811C5">
        <w:tc>
          <w:tcPr>
            <w:tcW w:w="1836" w:type="dxa"/>
            <w:vMerge w:val="restart"/>
            <w:shd w:val="clear" w:color="auto" w:fill="auto"/>
            <w:vAlign w:val="center"/>
          </w:tcPr>
          <w:p w14:paraId="7B8DB9D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56" w:type="dxa"/>
            <w:shd w:val="clear" w:color="auto" w:fill="auto"/>
            <w:vAlign w:val="center"/>
          </w:tcPr>
          <w:p w14:paraId="072070D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10" w:type="dxa"/>
            <w:shd w:val="clear" w:color="auto" w:fill="auto"/>
            <w:vAlign w:val="center"/>
          </w:tcPr>
          <w:p w14:paraId="02968177"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2F1680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A</w:t>
            </w:r>
          </w:p>
        </w:tc>
      </w:tr>
      <w:tr w:rsidR="005B3300" w:rsidRPr="00C25669" w14:paraId="68EA0A49" w14:textId="77777777" w:rsidTr="000811C5">
        <w:tc>
          <w:tcPr>
            <w:tcW w:w="1836" w:type="dxa"/>
            <w:vMerge/>
            <w:shd w:val="clear" w:color="auto" w:fill="auto"/>
            <w:vAlign w:val="center"/>
          </w:tcPr>
          <w:p w14:paraId="0305F29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638CEB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10" w:type="dxa"/>
            <w:shd w:val="clear" w:color="auto" w:fill="auto"/>
            <w:vAlign w:val="center"/>
          </w:tcPr>
          <w:p w14:paraId="1C5F3B5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C7468E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4FB6E3B7" w14:textId="77777777" w:rsidTr="000811C5">
        <w:tc>
          <w:tcPr>
            <w:tcW w:w="1836" w:type="dxa"/>
            <w:vMerge/>
            <w:shd w:val="clear" w:color="auto" w:fill="auto"/>
            <w:vAlign w:val="center"/>
          </w:tcPr>
          <w:p w14:paraId="75998994"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E3FE4A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1433DE7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4EA68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3C321EC0" w14:textId="77777777" w:rsidTr="000811C5">
        <w:tc>
          <w:tcPr>
            <w:tcW w:w="1836" w:type="dxa"/>
            <w:vMerge/>
            <w:shd w:val="clear" w:color="auto" w:fill="auto"/>
            <w:vAlign w:val="center"/>
          </w:tcPr>
          <w:p w14:paraId="364AC3B0"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D42197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1BD7E4F7"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4779F9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12</w:t>
            </w:r>
          </w:p>
        </w:tc>
      </w:tr>
      <w:tr w:rsidR="005B3300" w:rsidRPr="00C25669" w14:paraId="512FDA6F" w14:textId="77777777" w:rsidTr="000811C5">
        <w:tc>
          <w:tcPr>
            <w:tcW w:w="1836" w:type="dxa"/>
            <w:vMerge/>
            <w:shd w:val="clear" w:color="auto" w:fill="auto"/>
            <w:vAlign w:val="center"/>
          </w:tcPr>
          <w:p w14:paraId="69D27CB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4B0892C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10" w:type="dxa"/>
            <w:shd w:val="clear" w:color="auto" w:fill="auto"/>
            <w:vAlign w:val="center"/>
          </w:tcPr>
          <w:p w14:paraId="22F41C5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9EFD7A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FA7F74E" w14:textId="77777777" w:rsidTr="000811C5">
        <w:tc>
          <w:tcPr>
            <w:tcW w:w="1836" w:type="dxa"/>
            <w:vMerge/>
            <w:shd w:val="clear" w:color="auto" w:fill="auto"/>
            <w:vAlign w:val="center"/>
          </w:tcPr>
          <w:p w14:paraId="33DBAED7"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DCF31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10" w:type="dxa"/>
            <w:shd w:val="clear" w:color="auto" w:fill="auto"/>
            <w:vAlign w:val="center"/>
          </w:tcPr>
          <w:p w14:paraId="60B506DD"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BD5443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27D38AEE" w14:textId="77777777" w:rsidTr="000811C5">
        <w:tc>
          <w:tcPr>
            <w:tcW w:w="1836" w:type="dxa"/>
            <w:vMerge/>
            <w:shd w:val="clear" w:color="auto" w:fill="auto"/>
            <w:vAlign w:val="center"/>
          </w:tcPr>
          <w:p w14:paraId="49C7640C"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0155EBB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10" w:type="dxa"/>
            <w:shd w:val="clear" w:color="auto" w:fill="auto"/>
            <w:vAlign w:val="center"/>
          </w:tcPr>
          <w:p w14:paraId="5841812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404D10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3C94B822" w14:textId="77777777" w:rsidTr="000811C5">
        <w:tc>
          <w:tcPr>
            <w:tcW w:w="1836" w:type="dxa"/>
            <w:vMerge/>
            <w:shd w:val="clear" w:color="auto" w:fill="auto"/>
            <w:vAlign w:val="center"/>
          </w:tcPr>
          <w:p w14:paraId="79858554"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1258E28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10" w:type="dxa"/>
            <w:shd w:val="clear" w:color="auto" w:fill="auto"/>
            <w:vAlign w:val="center"/>
          </w:tcPr>
          <w:p w14:paraId="76F7F89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20889A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0</w:t>
            </w:r>
          </w:p>
        </w:tc>
      </w:tr>
      <w:tr w:rsidR="005B3300" w:rsidRPr="00C25669" w14:paraId="6851AEC0" w14:textId="77777777" w:rsidTr="000811C5">
        <w:tc>
          <w:tcPr>
            <w:tcW w:w="1836" w:type="dxa"/>
            <w:vMerge/>
            <w:shd w:val="clear" w:color="auto" w:fill="auto"/>
            <w:vAlign w:val="center"/>
          </w:tcPr>
          <w:p w14:paraId="3068D79B"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4124145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10" w:type="dxa"/>
            <w:shd w:val="clear" w:color="auto" w:fill="auto"/>
            <w:vAlign w:val="center"/>
          </w:tcPr>
          <w:p w14:paraId="202C84C7"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6EE8AD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59E11FB3" w14:textId="77777777" w:rsidTr="000811C5">
        <w:tc>
          <w:tcPr>
            <w:tcW w:w="1836" w:type="dxa"/>
            <w:vMerge/>
            <w:shd w:val="clear" w:color="auto" w:fill="auto"/>
            <w:vAlign w:val="center"/>
          </w:tcPr>
          <w:p w14:paraId="20A9E89F"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314DF2A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ja-JP"/>
              </w:rPr>
              <w:t>VRB-to-PRB mapping type</w:t>
            </w:r>
          </w:p>
        </w:tc>
        <w:tc>
          <w:tcPr>
            <w:tcW w:w="810" w:type="dxa"/>
            <w:shd w:val="clear" w:color="auto" w:fill="auto"/>
            <w:vAlign w:val="center"/>
          </w:tcPr>
          <w:p w14:paraId="1663CBAA"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D88F30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09AF282A" w14:textId="77777777" w:rsidTr="000811C5">
        <w:tc>
          <w:tcPr>
            <w:tcW w:w="1836" w:type="dxa"/>
            <w:vMerge/>
            <w:shd w:val="clear" w:color="auto" w:fill="auto"/>
            <w:vAlign w:val="center"/>
          </w:tcPr>
          <w:p w14:paraId="2C89F809"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43FD3B3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ja-JP"/>
              </w:rPr>
              <w:t>VRB-to-PRB mapping interleaver bundle size</w:t>
            </w:r>
          </w:p>
        </w:tc>
        <w:tc>
          <w:tcPr>
            <w:tcW w:w="810" w:type="dxa"/>
            <w:shd w:val="clear" w:color="auto" w:fill="auto"/>
            <w:vAlign w:val="center"/>
          </w:tcPr>
          <w:p w14:paraId="64D5DE4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BBC810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3B8453E5" w14:textId="77777777" w:rsidTr="000811C5">
        <w:tc>
          <w:tcPr>
            <w:tcW w:w="1836" w:type="dxa"/>
            <w:vMerge w:val="restart"/>
            <w:shd w:val="clear" w:color="auto" w:fill="auto"/>
            <w:vAlign w:val="center"/>
          </w:tcPr>
          <w:p w14:paraId="1FA48A5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DMRS configuration</w:t>
            </w:r>
          </w:p>
        </w:tc>
        <w:tc>
          <w:tcPr>
            <w:tcW w:w="3756" w:type="dxa"/>
            <w:shd w:val="clear" w:color="auto" w:fill="auto"/>
            <w:vAlign w:val="center"/>
          </w:tcPr>
          <w:p w14:paraId="065BA5C4" w14:textId="77777777" w:rsidR="005B3300" w:rsidRPr="00C25669" w:rsidRDefault="005B3300"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10" w:type="dxa"/>
            <w:shd w:val="clear" w:color="auto" w:fill="auto"/>
            <w:vAlign w:val="center"/>
          </w:tcPr>
          <w:p w14:paraId="04F2FD3D"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8E9C70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1</w:t>
            </w:r>
          </w:p>
        </w:tc>
      </w:tr>
      <w:tr w:rsidR="005B3300" w:rsidRPr="00C25669" w14:paraId="445EECA9" w14:textId="77777777" w:rsidTr="000811C5">
        <w:tc>
          <w:tcPr>
            <w:tcW w:w="1836" w:type="dxa"/>
            <w:vMerge/>
            <w:shd w:val="clear" w:color="auto" w:fill="auto"/>
            <w:vAlign w:val="center"/>
          </w:tcPr>
          <w:p w14:paraId="5E934CA2"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53EFD7E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10" w:type="dxa"/>
            <w:shd w:val="clear" w:color="auto" w:fill="auto"/>
            <w:vAlign w:val="center"/>
          </w:tcPr>
          <w:p w14:paraId="333A1507"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645872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1348A05B" w14:textId="77777777" w:rsidTr="000811C5">
        <w:tc>
          <w:tcPr>
            <w:tcW w:w="1836" w:type="dxa"/>
            <w:vMerge/>
            <w:shd w:val="clear" w:color="auto" w:fill="auto"/>
            <w:vAlign w:val="center"/>
          </w:tcPr>
          <w:p w14:paraId="08A9F527"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7B2E7FE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10" w:type="dxa"/>
            <w:shd w:val="clear" w:color="auto" w:fill="auto"/>
            <w:vAlign w:val="center"/>
          </w:tcPr>
          <w:p w14:paraId="41EDBD9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88F7A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FABB66F" w14:textId="77777777" w:rsidTr="000811C5">
        <w:tc>
          <w:tcPr>
            <w:tcW w:w="1836" w:type="dxa"/>
            <w:vMerge w:val="restart"/>
            <w:shd w:val="clear" w:color="auto" w:fill="auto"/>
            <w:vAlign w:val="center"/>
          </w:tcPr>
          <w:p w14:paraId="643C7FA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tc>
        <w:tc>
          <w:tcPr>
            <w:tcW w:w="3756" w:type="dxa"/>
            <w:shd w:val="clear" w:color="auto" w:fill="auto"/>
            <w:vAlign w:val="center"/>
          </w:tcPr>
          <w:p w14:paraId="7FFAE7A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OFDM symbols in the PRB used for CSI-RS</w:t>
            </w:r>
          </w:p>
        </w:tc>
        <w:tc>
          <w:tcPr>
            <w:tcW w:w="810" w:type="dxa"/>
            <w:shd w:val="clear" w:color="auto" w:fill="auto"/>
            <w:vAlign w:val="center"/>
          </w:tcPr>
          <w:p w14:paraId="57963A1A"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93FCD1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13</w:t>
            </w:r>
          </w:p>
        </w:tc>
      </w:tr>
      <w:tr w:rsidR="005B3300" w:rsidRPr="00C25669" w14:paraId="177CD6BB" w14:textId="77777777" w:rsidTr="000811C5">
        <w:tc>
          <w:tcPr>
            <w:tcW w:w="1836" w:type="dxa"/>
            <w:vMerge/>
            <w:shd w:val="clear" w:color="auto" w:fill="auto"/>
            <w:vAlign w:val="center"/>
          </w:tcPr>
          <w:p w14:paraId="59829A50"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266CEA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periodicity</w:t>
            </w:r>
          </w:p>
        </w:tc>
        <w:tc>
          <w:tcPr>
            <w:tcW w:w="810" w:type="dxa"/>
            <w:shd w:val="clear" w:color="auto" w:fill="auto"/>
            <w:vAlign w:val="center"/>
          </w:tcPr>
          <w:p w14:paraId="3D136DA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Slots</w:t>
            </w:r>
          </w:p>
        </w:tc>
        <w:tc>
          <w:tcPr>
            <w:tcW w:w="3445" w:type="dxa"/>
            <w:shd w:val="clear" w:color="auto" w:fill="auto"/>
            <w:vAlign w:val="center"/>
          </w:tcPr>
          <w:p w14:paraId="2D61AE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2214606A" w14:textId="77777777" w:rsidTr="000811C5">
        <w:tc>
          <w:tcPr>
            <w:tcW w:w="1836" w:type="dxa"/>
            <w:vMerge w:val="restart"/>
            <w:shd w:val="clear" w:color="auto" w:fill="auto"/>
            <w:vAlign w:val="center"/>
          </w:tcPr>
          <w:p w14:paraId="2B46840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for CSI acquisition</w:t>
            </w:r>
          </w:p>
        </w:tc>
        <w:tc>
          <w:tcPr>
            <w:tcW w:w="3756" w:type="dxa"/>
            <w:shd w:val="clear" w:color="auto" w:fill="auto"/>
            <w:vAlign w:val="center"/>
          </w:tcPr>
          <w:p w14:paraId="4B42B31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index in the PRB used for CSI-RS</w:t>
            </w:r>
          </w:p>
        </w:tc>
        <w:tc>
          <w:tcPr>
            <w:tcW w:w="810" w:type="dxa"/>
            <w:shd w:val="clear" w:color="auto" w:fill="auto"/>
            <w:vAlign w:val="center"/>
          </w:tcPr>
          <w:p w14:paraId="58DD50F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D773AB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k</w:t>
            </w:r>
            <w:r w:rsidRPr="00C25669">
              <w:rPr>
                <w:rFonts w:ascii="Arial" w:eastAsia="SimSun" w:hAnsi="Arial"/>
                <w:sz w:val="18"/>
                <w:vertAlign w:val="subscript"/>
              </w:rPr>
              <w:t>2</w:t>
            </w:r>
            <w:r w:rsidRPr="00C25669">
              <w:rPr>
                <w:rFonts w:ascii="Arial" w:eastAsia="SimSun" w:hAnsi="Arial"/>
                <w:sz w:val="18"/>
              </w:rPr>
              <w:t>, k</w:t>
            </w:r>
            <w:r w:rsidRPr="00C25669">
              <w:rPr>
                <w:rFonts w:ascii="Arial" w:eastAsia="SimSun" w:hAnsi="Arial"/>
                <w:sz w:val="18"/>
                <w:vertAlign w:val="subscript"/>
              </w:rPr>
              <w:t>3</w:t>
            </w:r>
            <w:r w:rsidRPr="00C25669">
              <w:rPr>
                <w:rFonts w:ascii="Arial" w:eastAsia="SimSun" w:hAnsi="Arial"/>
                <w:sz w:val="18"/>
              </w:rPr>
              <w:t>)=(2, 4, 6, 8)</w:t>
            </w:r>
          </w:p>
        </w:tc>
      </w:tr>
      <w:tr w:rsidR="005B3300" w:rsidRPr="00C25669" w14:paraId="4360A343" w14:textId="77777777" w:rsidTr="000811C5">
        <w:tc>
          <w:tcPr>
            <w:tcW w:w="1836" w:type="dxa"/>
            <w:vMerge/>
            <w:shd w:val="clear" w:color="auto" w:fill="auto"/>
            <w:vAlign w:val="center"/>
          </w:tcPr>
          <w:p w14:paraId="02C3857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21E51B7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(X)</w:t>
            </w:r>
          </w:p>
        </w:tc>
        <w:tc>
          <w:tcPr>
            <w:tcW w:w="810" w:type="dxa"/>
            <w:shd w:val="clear" w:color="auto" w:fill="auto"/>
            <w:vAlign w:val="center"/>
          </w:tcPr>
          <w:p w14:paraId="6D5ADB1A"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1945A7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58204641" w14:textId="77777777" w:rsidTr="000811C5">
        <w:tc>
          <w:tcPr>
            <w:tcW w:w="1836" w:type="dxa"/>
            <w:vMerge/>
            <w:shd w:val="clear" w:color="auto" w:fill="auto"/>
            <w:vAlign w:val="center"/>
          </w:tcPr>
          <w:p w14:paraId="6D64151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338AAFD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periodicity</w:t>
            </w:r>
          </w:p>
        </w:tc>
        <w:tc>
          <w:tcPr>
            <w:tcW w:w="810" w:type="dxa"/>
            <w:shd w:val="clear" w:color="auto" w:fill="auto"/>
            <w:vAlign w:val="center"/>
          </w:tcPr>
          <w:p w14:paraId="6A8958E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Slots</w:t>
            </w:r>
          </w:p>
        </w:tc>
        <w:tc>
          <w:tcPr>
            <w:tcW w:w="3445" w:type="dxa"/>
            <w:shd w:val="clear" w:color="auto" w:fill="auto"/>
            <w:vAlign w:val="center"/>
          </w:tcPr>
          <w:p w14:paraId="322532F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7B9CB6E2"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340B5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CA51A99"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34FA265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5D469CC7"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20E48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6ECD727"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7706DC8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r>
    </w:tbl>
    <w:p w14:paraId="78F95CA0" w14:textId="77777777" w:rsidR="005B3300" w:rsidRPr="00C25669" w:rsidRDefault="005B3300" w:rsidP="005B3300">
      <w:pPr>
        <w:rPr>
          <w:rFonts w:eastAsia="SimSun"/>
          <w:lang w:eastAsia="zh-CN"/>
        </w:rPr>
      </w:pPr>
    </w:p>
    <w:p w14:paraId="11635A44" w14:textId="77777777" w:rsidR="005B3300" w:rsidRPr="00C25669" w:rsidRDefault="005B3300" w:rsidP="005B3300">
      <w:pPr>
        <w:pStyle w:val="TH"/>
      </w:pPr>
      <w:r w:rsidRPr="00C25669">
        <w:t>Table 5.2.3.1.2-3: Minimum performance for Rank 2</w:t>
      </w:r>
    </w:p>
    <w:tbl>
      <w:tblPr>
        <w:tblW w:w="50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87"/>
        <w:gridCol w:w="1224"/>
        <w:gridCol w:w="1228"/>
        <w:gridCol w:w="1301"/>
        <w:gridCol w:w="1540"/>
        <w:gridCol w:w="10"/>
        <w:gridCol w:w="1447"/>
        <w:gridCol w:w="600"/>
      </w:tblGrid>
      <w:tr w:rsidR="005B3300" w:rsidRPr="00C25669" w14:paraId="3507CE1D" w14:textId="77777777" w:rsidTr="00C52601">
        <w:trPr>
          <w:trHeight w:val="390"/>
          <w:jc w:val="center"/>
        </w:trPr>
        <w:tc>
          <w:tcPr>
            <w:tcW w:w="334" w:type="pct"/>
            <w:vMerge w:val="restart"/>
            <w:shd w:val="clear" w:color="auto" w:fill="FFFFFF"/>
            <w:vAlign w:val="center"/>
          </w:tcPr>
          <w:p w14:paraId="2B8AAB2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871" w:type="pct"/>
            <w:vMerge w:val="restart"/>
            <w:shd w:val="clear" w:color="auto" w:fill="FFFFFF"/>
            <w:vAlign w:val="center"/>
          </w:tcPr>
          <w:p w14:paraId="01D5102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lang w:eastAsia="zh-CN"/>
              </w:rPr>
              <w:t xml:space="preserve"> </w:t>
            </w:r>
            <w:r w:rsidRPr="00C25669">
              <w:rPr>
                <w:rFonts w:ascii="Arial" w:eastAsia="SimSun" w:hAnsi="Arial"/>
                <w:b/>
                <w:sz w:val="18"/>
              </w:rPr>
              <w:t>channel</w:t>
            </w:r>
          </w:p>
        </w:tc>
        <w:tc>
          <w:tcPr>
            <w:tcW w:w="632" w:type="pct"/>
            <w:vMerge w:val="restart"/>
            <w:shd w:val="clear" w:color="auto" w:fill="FFFFFF"/>
          </w:tcPr>
          <w:p w14:paraId="65DA3E6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 / Subcarrier spacing (kHz)</w:t>
            </w:r>
          </w:p>
        </w:tc>
        <w:tc>
          <w:tcPr>
            <w:tcW w:w="634" w:type="pct"/>
            <w:vMerge w:val="restart"/>
            <w:shd w:val="clear" w:color="auto" w:fill="FFFFFF"/>
            <w:vAlign w:val="center"/>
          </w:tcPr>
          <w:p w14:paraId="0097D34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Modulation format and code rate</w:t>
            </w:r>
          </w:p>
        </w:tc>
        <w:tc>
          <w:tcPr>
            <w:tcW w:w="672" w:type="pct"/>
            <w:shd w:val="clear" w:color="auto" w:fill="FFFFFF"/>
            <w:vAlign w:val="center"/>
          </w:tcPr>
          <w:p w14:paraId="5B91129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800" w:type="pct"/>
            <w:gridSpan w:val="2"/>
            <w:shd w:val="clear" w:color="auto" w:fill="FFFFFF"/>
            <w:vAlign w:val="center"/>
          </w:tcPr>
          <w:p w14:paraId="67826BB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1058" w:type="pct"/>
            <w:gridSpan w:val="2"/>
            <w:shd w:val="clear" w:color="auto" w:fill="FFFFFF"/>
            <w:vAlign w:val="center"/>
          </w:tcPr>
          <w:p w14:paraId="116A45E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39207AF0" w14:textId="77777777" w:rsidTr="00C52601">
        <w:trPr>
          <w:trHeight w:val="410"/>
          <w:jc w:val="center"/>
        </w:trPr>
        <w:tc>
          <w:tcPr>
            <w:tcW w:w="334" w:type="pct"/>
            <w:vMerge/>
            <w:shd w:val="clear" w:color="auto" w:fill="FFFFFF"/>
            <w:vAlign w:val="center"/>
          </w:tcPr>
          <w:p w14:paraId="077AEE4E" w14:textId="77777777" w:rsidR="005B3300" w:rsidRPr="00C25669" w:rsidRDefault="005B3300" w:rsidP="000811C5">
            <w:pPr>
              <w:keepNext/>
              <w:keepLines/>
              <w:spacing w:after="0"/>
              <w:jc w:val="center"/>
              <w:rPr>
                <w:rFonts w:ascii="Arial" w:eastAsia="SimSun" w:hAnsi="Arial"/>
                <w:b/>
                <w:sz w:val="18"/>
              </w:rPr>
            </w:pPr>
          </w:p>
        </w:tc>
        <w:tc>
          <w:tcPr>
            <w:tcW w:w="871" w:type="pct"/>
            <w:vMerge/>
            <w:shd w:val="clear" w:color="auto" w:fill="FFFFFF"/>
            <w:vAlign w:val="center"/>
          </w:tcPr>
          <w:p w14:paraId="1214C98E" w14:textId="77777777" w:rsidR="005B3300" w:rsidRPr="00C25669" w:rsidRDefault="005B3300" w:rsidP="000811C5">
            <w:pPr>
              <w:keepNext/>
              <w:keepLines/>
              <w:spacing w:after="0"/>
              <w:jc w:val="center"/>
              <w:rPr>
                <w:rFonts w:ascii="Arial" w:eastAsia="SimSun" w:hAnsi="Arial"/>
                <w:b/>
                <w:sz w:val="18"/>
              </w:rPr>
            </w:pPr>
          </w:p>
        </w:tc>
        <w:tc>
          <w:tcPr>
            <w:tcW w:w="632" w:type="pct"/>
            <w:vMerge/>
            <w:shd w:val="clear" w:color="auto" w:fill="FFFFFF"/>
          </w:tcPr>
          <w:p w14:paraId="42850E4C" w14:textId="77777777" w:rsidR="005B3300" w:rsidRPr="00C25669" w:rsidRDefault="005B3300" w:rsidP="000811C5">
            <w:pPr>
              <w:keepNext/>
              <w:keepLines/>
              <w:spacing w:after="0"/>
              <w:jc w:val="center"/>
              <w:rPr>
                <w:rFonts w:ascii="Arial" w:eastAsia="SimSun" w:hAnsi="Arial"/>
                <w:b/>
                <w:sz w:val="18"/>
              </w:rPr>
            </w:pPr>
          </w:p>
        </w:tc>
        <w:tc>
          <w:tcPr>
            <w:tcW w:w="634" w:type="pct"/>
            <w:vMerge/>
            <w:shd w:val="clear" w:color="auto" w:fill="FFFFFF"/>
          </w:tcPr>
          <w:p w14:paraId="05825EEB" w14:textId="77777777" w:rsidR="005B3300" w:rsidRPr="00C25669" w:rsidRDefault="005B3300" w:rsidP="000811C5">
            <w:pPr>
              <w:keepNext/>
              <w:keepLines/>
              <w:spacing w:after="0"/>
              <w:jc w:val="center"/>
              <w:rPr>
                <w:rFonts w:ascii="Arial" w:eastAsia="SimSun" w:hAnsi="Arial"/>
                <w:b/>
                <w:sz w:val="18"/>
              </w:rPr>
            </w:pPr>
          </w:p>
        </w:tc>
        <w:tc>
          <w:tcPr>
            <w:tcW w:w="672" w:type="pct"/>
            <w:shd w:val="clear" w:color="auto" w:fill="FFFFFF"/>
            <w:vAlign w:val="center"/>
          </w:tcPr>
          <w:p w14:paraId="758000A9" w14:textId="77777777" w:rsidR="005B3300" w:rsidRPr="00C25669" w:rsidRDefault="005B3300" w:rsidP="000811C5">
            <w:pPr>
              <w:keepNext/>
              <w:keepLines/>
              <w:spacing w:after="0"/>
              <w:jc w:val="center"/>
              <w:rPr>
                <w:rFonts w:ascii="Arial" w:eastAsia="SimSun" w:hAnsi="Arial"/>
                <w:b/>
                <w:sz w:val="18"/>
              </w:rPr>
            </w:pPr>
          </w:p>
        </w:tc>
        <w:tc>
          <w:tcPr>
            <w:tcW w:w="795" w:type="pct"/>
            <w:shd w:val="clear" w:color="auto" w:fill="FFFFFF"/>
            <w:vAlign w:val="center"/>
          </w:tcPr>
          <w:p w14:paraId="4AA64270" w14:textId="77777777" w:rsidR="005B3300" w:rsidRPr="00C25669" w:rsidRDefault="005B3300" w:rsidP="000811C5">
            <w:pPr>
              <w:keepNext/>
              <w:keepLines/>
              <w:spacing w:after="0"/>
              <w:jc w:val="center"/>
              <w:rPr>
                <w:rFonts w:ascii="Arial" w:eastAsia="SimSun" w:hAnsi="Arial"/>
                <w:b/>
                <w:sz w:val="18"/>
              </w:rPr>
            </w:pPr>
          </w:p>
        </w:tc>
        <w:tc>
          <w:tcPr>
            <w:tcW w:w="752" w:type="pct"/>
            <w:gridSpan w:val="2"/>
            <w:shd w:val="clear" w:color="auto" w:fill="FFFFFF"/>
            <w:vAlign w:val="center"/>
          </w:tcPr>
          <w:p w14:paraId="674FA40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10" w:type="pct"/>
            <w:shd w:val="clear" w:color="auto" w:fill="FFFFFF"/>
            <w:vAlign w:val="center"/>
          </w:tcPr>
          <w:p w14:paraId="75542BC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 (dB)</w:t>
            </w:r>
          </w:p>
        </w:tc>
      </w:tr>
      <w:tr w:rsidR="00C52601" w:rsidRPr="00C25669" w14:paraId="5EE60197" w14:textId="77777777" w:rsidTr="00C52601">
        <w:trPr>
          <w:trHeight w:val="207"/>
          <w:jc w:val="center"/>
        </w:trPr>
        <w:tc>
          <w:tcPr>
            <w:tcW w:w="334" w:type="pct"/>
            <w:shd w:val="clear" w:color="auto" w:fill="FFFFFF"/>
            <w:vAlign w:val="center"/>
          </w:tcPr>
          <w:p w14:paraId="2E191697" w14:textId="7E7260ED"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1-1</w:t>
            </w:r>
          </w:p>
        </w:tc>
        <w:tc>
          <w:tcPr>
            <w:tcW w:w="871" w:type="pct"/>
            <w:shd w:val="clear" w:color="auto" w:fill="FFFFFF"/>
            <w:vAlign w:val="center"/>
          </w:tcPr>
          <w:p w14:paraId="13846AB0" w14:textId="0631C46A"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R.PDSCH.1-5.1 FDD</w:t>
            </w:r>
          </w:p>
        </w:tc>
        <w:tc>
          <w:tcPr>
            <w:tcW w:w="632" w:type="pct"/>
            <w:shd w:val="clear" w:color="auto" w:fill="FFFFFF"/>
          </w:tcPr>
          <w:p w14:paraId="59FD8E85" w14:textId="0B87A28E"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10 / 15</w:t>
            </w:r>
          </w:p>
        </w:tc>
        <w:tc>
          <w:tcPr>
            <w:tcW w:w="634" w:type="pct"/>
            <w:shd w:val="clear" w:color="auto" w:fill="FFFFFF"/>
            <w:vAlign w:val="center"/>
          </w:tcPr>
          <w:p w14:paraId="6F516113" w14:textId="11A762A2"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16QAM, 0.48</w:t>
            </w:r>
          </w:p>
        </w:tc>
        <w:tc>
          <w:tcPr>
            <w:tcW w:w="672" w:type="pct"/>
            <w:shd w:val="clear" w:color="auto" w:fill="FFFFFF"/>
            <w:vAlign w:val="center"/>
          </w:tcPr>
          <w:p w14:paraId="20061129" w14:textId="0178B70E"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TDLC300-100</w:t>
            </w:r>
          </w:p>
        </w:tc>
        <w:tc>
          <w:tcPr>
            <w:tcW w:w="795" w:type="pct"/>
            <w:shd w:val="clear" w:color="auto" w:fill="FFFFFF"/>
            <w:vAlign w:val="center"/>
          </w:tcPr>
          <w:p w14:paraId="23CD2418" w14:textId="7DC57A61" w:rsidR="00C52601" w:rsidRPr="00C25669" w:rsidRDefault="00C52601" w:rsidP="00C52601">
            <w:pPr>
              <w:keepNext/>
              <w:keepLines/>
              <w:spacing w:after="0"/>
              <w:jc w:val="center"/>
              <w:rPr>
                <w:rFonts w:ascii="Arial" w:eastAsia="SimSun" w:hAnsi="Arial"/>
                <w:sz w:val="18"/>
              </w:rPr>
            </w:pPr>
            <w:r>
              <w:rPr>
                <w:rFonts w:ascii="Arial" w:eastAsia="SimSun" w:hAnsi="Arial"/>
                <w:sz w:val="18"/>
              </w:rPr>
              <w:t>2x4</w:t>
            </w:r>
            <w:r w:rsidRPr="00661924">
              <w:rPr>
                <w:rFonts w:ascii="Arial" w:eastAsia="SimSun" w:hAnsi="Arial"/>
                <w:sz w:val="18"/>
              </w:rPr>
              <w:t>, ULA Low</w:t>
            </w:r>
          </w:p>
        </w:tc>
        <w:tc>
          <w:tcPr>
            <w:tcW w:w="752" w:type="pct"/>
            <w:gridSpan w:val="2"/>
            <w:shd w:val="clear" w:color="auto" w:fill="FFFFFF"/>
            <w:vAlign w:val="center"/>
          </w:tcPr>
          <w:p w14:paraId="0FEE6A2A" w14:textId="02A93EE5" w:rsidR="00C52601" w:rsidRPr="00C25669" w:rsidRDefault="00C52601" w:rsidP="00C52601">
            <w:pPr>
              <w:keepNext/>
              <w:keepLines/>
              <w:spacing w:after="0"/>
              <w:jc w:val="center"/>
              <w:rPr>
                <w:rFonts w:ascii="Arial" w:eastAsia="SimSun" w:hAnsi="Arial"/>
                <w:sz w:val="18"/>
              </w:rPr>
            </w:pPr>
            <w:r w:rsidRPr="00661924">
              <w:rPr>
                <w:rFonts w:ascii="Arial" w:eastAsia="SimSun" w:hAnsi="Arial"/>
                <w:sz w:val="18"/>
              </w:rPr>
              <w:t>70</w:t>
            </w:r>
          </w:p>
        </w:tc>
        <w:tc>
          <w:tcPr>
            <w:tcW w:w="310" w:type="pct"/>
            <w:shd w:val="clear" w:color="auto" w:fill="FFFFFF"/>
            <w:vAlign w:val="center"/>
          </w:tcPr>
          <w:p w14:paraId="486B7EA3" w14:textId="40B43CB8" w:rsidR="00C52601" w:rsidRPr="00C25669" w:rsidRDefault="00C52601" w:rsidP="00C52601">
            <w:pPr>
              <w:keepNext/>
              <w:keepLines/>
              <w:spacing w:after="0"/>
              <w:jc w:val="center"/>
              <w:rPr>
                <w:rFonts w:ascii="Arial" w:eastAsia="SimSun" w:hAnsi="Arial"/>
                <w:sz w:val="18"/>
                <w:lang w:eastAsia="zh-CN"/>
              </w:rPr>
            </w:pPr>
            <w:r w:rsidRPr="00661924">
              <w:rPr>
                <w:rFonts w:ascii="Arial" w:eastAsia="SimSun" w:hAnsi="Arial"/>
                <w:sz w:val="18"/>
              </w:rPr>
              <w:t>9.</w:t>
            </w:r>
            <w:r w:rsidRPr="00661924">
              <w:rPr>
                <w:rFonts w:ascii="Arial" w:eastAsia="SimSun" w:hAnsi="Arial" w:hint="eastAsia"/>
                <w:sz w:val="18"/>
                <w:lang w:eastAsia="zh-CN"/>
              </w:rPr>
              <w:t>1</w:t>
            </w:r>
          </w:p>
        </w:tc>
      </w:tr>
    </w:tbl>
    <w:p w14:paraId="38D7D78C" w14:textId="77777777" w:rsidR="005B3300" w:rsidRPr="00C25669" w:rsidRDefault="005B3300" w:rsidP="005B3300">
      <w:pPr>
        <w:rPr>
          <w:rFonts w:eastAsia="SimSun"/>
          <w:lang w:eastAsia="zh-CN"/>
        </w:rPr>
      </w:pPr>
    </w:p>
    <w:p w14:paraId="4B74D998" w14:textId="77777777" w:rsidR="005B3300" w:rsidRPr="00C25669" w:rsidRDefault="005B3300" w:rsidP="005B3300">
      <w:pPr>
        <w:pStyle w:val="Heading5"/>
      </w:pPr>
      <w:bookmarkStart w:id="1969" w:name="_Toc21338181"/>
      <w:bookmarkStart w:id="1970" w:name="_Toc29808289"/>
      <w:bookmarkStart w:id="1971" w:name="_Toc37068208"/>
      <w:bookmarkStart w:id="1972" w:name="_Toc37083752"/>
      <w:bookmarkStart w:id="1973" w:name="_Toc37084094"/>
      <w:bookmarkStart w:id="1974" w:name="_Toc40209456"/>
      <w:bookmarkStart w:id="1975" w:name="_Toc40209798"/>
      <w:bookmarkStart w:id="1976" w:name="_Toc45892757"/>
      <w:bookmarkStart w:id="1977" w:name="_Toc53176614"/>
      <w:bookmarkStart w:id="1978" w:name="_Toc61120908"/>
      <w:bookmarkStart w:id="1979" w:name="_Toc67918061"/>
      <w:bookmarkStart w:id="1980" w:name="_Toc76298104"/>
      <w:bookmarkStart w:id="1981" w:name="_Toc76572116"/>
      <w:bookmarkStart w:id="1982" w:name="_Toc76651983"/>
      <w:bookmarkStart w:id="1983" w:name="_Toc76652821"/>
      <w:bookmarkStart w:id="1984" w:name="_Toc83742093"/>
      <w:bookmarkStart w:id="1985" w:name="_Toc91440583"/>
      <w:bookmarkStart w:id="1986" w:name="_Toc98849370"/>
      <w:bookmarkStart w:id="1987" w:name="_Toc106543221"/>
      <w:bookmarkStart w:id="1988" w:name="_Toc106737318"/>
      <w:bookmarkStart w:id="1989" w:name="_Toc107233085"/>
      <w:bookmarkStart w:id="1990" w:name="_Toc107234675"/>
      <w:bookmarkStart w:id="1991" w:name="_Toc107419644"/>
      <w:bookmarkStart w:id="1992" w:name="_Toc107476938"/>
      <w:bookmarkStart w:id="1993" w:name="_Toc114565761"/>
      <w:bookmarkStart w:id="1994" w:name="_Toc123936061"/>
      <w:bookmarkStart w:id="1995" w:name="_Toc124377076"/>
      <w:r w:rsidRPr="00C25669">
        <w:t>5.</w:t>
      </w:r>
      <w:r w:rsidRPr="00C25669">
        <w:rPr>
          <w:rFonts w:hint="eastAsia"/>
        </w:rPr>
        <w:t>2</w:t>
      </w:r>
      <w:r w:rsidRPr="00C25669">
        <w:t>.</w:t>
      </w:r>
      <w:r w:rsidRPr="00C25669">
        <w:rPr>
          <w:lang w:eastAsia="zh-CN"/>
        </w:rPr>
        <w:t>3</w:t>
      </w:r>
      <w:r w:rsidRPr="00C25669">
        <w:t>.1.</w:t>
      </w:r>
      <w:r w:rsidRPr="00C25669">
        <w:rPr>
          <w:rFonts w:hint="eastAsia"/>
          <w:lang w:eastAsia="zh-CN"/>
        </w:rPr>
        <w:t>3</w:t>
      </w:r>
      <w:r w:rsidRPr="00C25669">
        <w:rPr>
          <w:rFonts w:hint="eastAsia"/>
          <w:lang w:eastAsia="zh-CN"/>
        </w:rPr>
        <w:tab/>
      </w:r>
      <w:r w:rsidRPr="00C25669">
        <w:t>Minimum requirements for PDSCH Mapping Type B</w:t>
      </w:r>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14:paraId="5CCC7DD9" w14:textId="77777777" w:rsidR="005B3300" w:rsidRPr="00C25669" w:rsidRDefault="005B3300" w:rsidP="005B3300">
      <w:pPr>
        <w:rPr>
          <w:rFonts w:eastAsia="SimSun"/>
        </w:rPr>
      </w:pPr>
      <w:r w:rsidRPr="00C25669">
        <w:rPr>
          <w:rFonts w:eastAsia="SimSun"/>
        </w:rPr>
        <w:t>The performance requirements are specified in Table 5.2.3.1.</w:t>
      </w:r>
      <w:r w:rsidRPr="00C25669">
        <w:rPr>
          <w:rFonts w:eastAsia="SimSun" w:hint="eastAsia"/>
          <w:lang w:eastAsia="zh-CN"/>
        </w:rPr>
        <w:t>3</w:t>
      </w:r>
      <w:r w:rsidRPr="00C25669">
        <w:rPr>
          <w:rFonts w:eastAsia="SimSun"/>
        </w:rPr>
        <w:t>-3, with the addition of test parameters in Table 5.2.3.1.</w:t>
      </w:r>
      <w:r w:rsidRPr="00C25669">
        <w:rPr>
          <w:rFonts w:eastAsia="SimSun" w:hint="eastAsia"/>
          <w:lang w:eastAsia="zh-CN"/>
        </w:rPr>
        <w:t>3</w:t>
      </w:r>
      <w:r w:rsidRPr="00C25669">
        <w:rPr>
          <w:rFonts w:eastAsia="SimSun"/>
        </w:rPr>
        <w:t xml:space="preserve">-2 and the downlink physical channel setup according to Annex </w:t>
      </w:r>
      <w:r w:rsidRPr="00C25669">
        <w:rPr>
          <w:rFonts w:eastAsia="SimSun" w:hint="eastAsia"/>
          <w:lang w:eastAsia="zh-CN"/>
        </w:rPr>
        <w:t>C.3.1</w:t>
      </w:r>
      <w:r w:rsidRPr="00C25669">
        <w:rPr>
          <w:rFonts w:eastAsia="SimSun"/>
        </w:rPr>
        <w:t>.</w:t>
      </w:r>
    </w:p>
    <w:p w14:paraId="2C04E1AC"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5.2.3.1.</w:t>
      </w:r>
      <w:r w:rsidRPr="00C25669">
        <w:rPr>
          <w:rFonts w:eastAsia="SimSun" w:hint="eastAsia"/>
          <w:lang w:eastAsia="zh-CN"/>
        </w:rPr>
        <w:t>3</w:t>
      </w:r>
      <w:r w:rsidRPr="00C25669">
        <w:rPr>
          <w:rFonts w:eastAsia="SimSun"/>
        </w:rPr>
        <w:t>-1</w:t>
      </w:r>
      <w:r w:rsidRPr="00C25669">
        <w:rPr>
          <w:rFonts w:eastAsia="SimSun" w:hint="eastAsia"/>
          <w:lang w:eastAsia="zh-CN"/>
        </w:rPr>
        <w:t>.</w:t>
      </w:r>
    </w:p>
    <w:p w14:paraId="52525648" w14:textId="77777777" w:rsidR="005B3300" w:rsidRPr="00C25669" w:rsidRDefault="005B3300" w:rsidP="005B3300">
      <w:pPr>
        <w:pStyle w:val="TH"/>
      </w:pPr>
      <w:r w:rsidRPr="00C25669">
        <w:t>Table 5.2.3.1.</w:t>
      </w:r>
      <w:r w:rsidRPr="00C25669">
        <w:rPr>
          <w:rFonts w:hint="eastAsia"/>
          <w:lang w:eastAsia="zh-CN"/>
        </w:rPr>
        <w:t>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64157329" w14:textId="77777777" w:rsidTr="000811C5">
        <w:tc>
          <w:tcPr>
            <w:tcW w:w="4927" w:type="dxa"/>
            <w:shd w:val="clear" w:color="auto" w:fill="auto"/>
          </w:tcPr>
          <w:p w14:paraId="3BC4D6F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0978385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103206D6" w14:textId="77777777" w:rsidTr="000811C5">
        <w:tc>
          <w:tcPr>
            <w:tcW w:w="4927" w:type="dxa"/>
            <w:shd w:val="clear" w:color="auto" w:fill="auto"/>
          </w:tcPr>
          <w:p w14:paraId="25EFCFC7"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 xml:space="preserve">PDSCH mapping Type B performance under </w:t>
            </w:r>
            <w:r w:rsidRPr="00C25669">
              <w:rPr>
                <w:rFonts w:ascii="Arial" w:eastAsia="SimSun" w:hAnsi="Arial" w:hint="eastAsia"/>
                <w:sz w:val="18"/>
                <w:lang w:eastAsia="zh-CN"/>
              </w:rPr>
              <w:t>4</w:t>
            </w:r>
            <w:r w:rsidRPr="00C25669">
              <w:rPr>
                <w:rFonts w:ascii="Arial" w:eastAsia="SimSun" w:hAnsi="Arial"/>
                <w:sz w:val="18"/>
              </w:rPr>
              <w:t xml:space="preserve"> receive antenna conditions</w:t>
            </w:r>
          </w:p>
        </w:tc>
        <w:tc>
          <w:tcPr>
            <w:tcW w:w="4928" w:type="dxa"/>
            <w:shd w:val="clear" w:color="auto" w:fill="auto"/>
          </w:tcPr>
          <w:p w14:paraId="7C02BDA3"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1-1</w:t>
            </w:r>
          </w:p>
        </w:tc>
      </w:tr>
    </w:tbl>
    <w:p w14:paraId="6A3CF384" w14:textId="77777777" w:rsidR="005B3300" w:rsidRPr="00C25669" w:rsidRDefault="005B3300" w:rsidP="005B3300">
      <w:pPr>
        <w:rPr>
          <w:rFonts w:ascii="Times-Roman" w:eastAsia="SimSun" w:hAnsi="Times-Roman" w:hint="eastAsia"/>
        </w:rPr>
      </w:pPr>
    </w:p>
    <w:p w14:paraId="3F56FC80" w14:textId="77777777" w:rsidR="005B3300" w:rsidRPr="00C25669" w:rsidRDefault="005B3300" w:rsidP="005B3300">
      <w:pPr>
        <w:pStyle w:val="TH"/>
      </w:pPr>
      <w:r w:rsidRPr="00C25669">
        <w:t>Table 5.2.3.1.</w:t>
      </w:r>
      <w:r w:rsidRPr="00C25669">
        <w:rPr>
          <w:rFonts w:hint="eastAsia"/>
          <w:lang w:eastAsia="zh-CN"/>
        </w:rPr>
        <w:t>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5"/>
        <w:gridCol w:w="800"/>
        <w:gridCol w:w="3353"/>
      </w:tblGrid>
      <w:tr w:rsidR="005B3300" w:rsidRPr="00C25669" w14:paraId="240F4B7A" w14:textId="77777777" w:rsidTr="000811C5">
        <w:tc>
          <w:tcPr>
            <w:tcW w:w="5592" w:type="dxa"/>
            <w:gridSpan w:val="2"/>
            <w:shd w:val="clear" w:color="auto" w:fill="auto"/>
          </w:tcPr>
          <w:p w14:paraId="0721836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2BBAFC8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5" w:type="dxa"/>
            <w:shd w:val="clear" w:color="auto" w:fill="auto"/>
          </w:tcPr>
          <w:p w14:paraId="3F75C4E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232188EC" w14:textId="77777777" w:rsidTr="000811C5">
        <w:tc>
          <w:tcPr>
            <w:tcW w:w="5592" w:type="dxa"/>
            <w:gridSpan w:val="2"/>
            <w:shd w:val="clear" w:color="auto" w:fill="auto"/>
            <w:vAlign w:val="center"/>
          </w:tcPr>
          <w:p w14:paraId="79CF495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203D1CB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38291D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3EF5FF4C" w14:textId="77777777" w:rsidTr="000811C5">
        <w:tc>
          <w:tcPr>
            <w:tcW w:w="5592" w:type="dxa"/>
            <w:gridSpan w:val="2"/>
            <w:shd w:val="clear" w:color="auto" w:fill="auto"/>
            <w:vAlign w:val="center"/>
          </w:tcPr>
          <w:p w14:paraId="588E98D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10" w:type="dxa"/>
            <w:shd w:val="clear" w:color="auto" w:fill="auto"/>
            <w:vAlign w:val="center"/>
          </w:tcPr>
          <w:p w14:paraId="7189E7B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28B242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63800ADD" w14:textId="77777777" w:rsidTr="000811C5">
        <w:tc>
          <w:tcPr>
            <w:tcW w:w="1836" w:type="dxa"/>
            <w:vMerge w:val="restart"/>
            <w:shd w:val="clear" w:color="auto" w:fill="auto"/>
            <w:vAlign w:val="center"/>
          </w:tcPr>
          <w:p w14:paraId="7E4FE35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56" w:type="dxa"/>
            <w:shd w:val="clear" w:color="auto" w:fill="auto"/>
            <w:vAlign w:val="center"/>
          </w:tcPr>
          <w:p w14:paraId="59D2886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10" w:type="dxa"/>
            <w:shd w:val="clear" w:color="auto" w:fill="auto"/>
            <w:vAlign w:val="center"/>
          </w:tcPr>
          <w:p w14:paraId="7CC7CFF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8828DA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B</w:t>
            </w:r>
          </w:p>
        </w:tc>
      </w:tr>
      <w:tr w:rsidR="005B3300" w:rsidRPr="00C25669" w14:paraId="2020084B" w14:textId="77777777" w:rsidTr="000811C5">
        <w:tc>
          <w:tcPr>
            <w:tcW w:w="1836" w:type="dxa"/>
            <w:vMerge/>
            <w:shd w:val="clear" w:color="auto" w:fill="auto"/>
            <w:vAlign w:val="center"/>
          </w:tcPr>
          <w:p w14:paraId="422DB506"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E8680D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10" w:type="dxa"/>
            <w:shd w:val="clear" w:color="auto" w:fill="auto"/>
            <w:vAlign w:val="center"/>
          </w:tcPr>
          <w:p w14:paraId="390AAEB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9DEB70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328154F9" w14:textId="77777777" w:rsidTr="000811C5">
        <w:tc>
          <w:tcPr>
            <w:tcW w:w="1836" w:type="dxa"/>
            <w:vMerge/>
            <w:shd w:val="clear" w:color="auto" w:fill="auto"/>
            <w:vAlign w:val="center"/>
          </w:tcPr>
          <w:p w14:paraId="07EAF80C"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5C3A8CD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4D39316D"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629F3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150EDDBB" w14:textId="77777777" w:rsidTr="000811C5">
        <w:tc>
          <w:tcPr>
            <w:tcW w:w="1836" w:type="dxa"/>
            <w:vMerge/>
            <w:shd w:val="clear" w:color="auto" w:fill="auto"/>
            <w:vAlign w:val="center"/>
          </w:tcPr>
          <w:p w14:paraId="26A5B32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3DD742E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062D6571"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699604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w:t>
            </w:r>
          </w:p>
        </w:tc>
      </w:tr>
      <w:tr w:rsidR="005B3300" w:rsidRPr="00C25669" w14:paraId="06242E58" w14:textId="77777777" w:rsidTr="000811C5">
        <w:tc>
          <w:tcPr>
            <w:tcW w:w="1836" w:type="dxa"/>
            <w:vMerge/>
            <w:shd w:val="clear" w:color="auto" w:fill="auto"/>
            <w:vAlign w:val="center"/>
          </w:tcPr>
          <w:p w14:paraId="765D1E48"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D5F97B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10" w:type="dxa"/>
            <w:shd w:val="clear" w:color="auto" w:fill="auto"/>
            <w:vAlign w:val="center"/>
          </w:tcPr>
          <w:p w14:paraId="074BD5CC"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3559AE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29D314F3" w14:textId="77777777" w:rsidTr="000811C5">
        <w:tc>
          <w:tcPr>
            <w:tcW w:w="1836" w:type="dxa"/>
            <w:vMerge/>
            <w:shd w:val="clear" w:color="auto" w:fill="auto"/>
            <w:vAlign w:val="center"/>
          </w:tcPr>
          <w:p w14:paraId="35128FB4"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241FCCE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10" w:type="dxa"/>
            <w:shd w:val="clear" w:color="auto" w:fill="auto"/>
            <w:vAlign w:val="center"/>
          </w:tcPr>
          <w:p w14:paraId="73046B9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BA0907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0DE3A15A" w14:textId="77777777" w:rsidTr="000811C5">
        <w:tc>
          <w:tcPr>
            <w:tcW w:w="1836" w:type="dxa"/>
            <w:vMerge/>
            <w:shd w:val="clear" w:color="auto" w:fill="auto"/>
            <w:vAlign w:val="center"/>
          </w:tcPr>
          <w:p w14:paraId="21D78173"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638DE41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10" w:type="dxa"/>
            <w:shd w:val="clear" w:color="auto" w:fill="auto"/>
            <w:vAlign w:val="center"/>
          </w:tcPr>
          <w:p w14:paraId="5573C22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4EC722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539064E2" w14:textId="77777777" w:rsidTr="000811C5">
        <w:tc>
          <w:tcPr>
            <w:tcW w:w="1836" w:type="dxa"/>
            <w:vMerge/>
            <w:shd w:val="clear" w:color="auto" w:fill="auto"/>
            <w:vAlign w:val="center"/>
          </w:tcPr>
          <w:p w14:paraId="70B1BE1A"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6DD6E56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10" w:type="dxa"/>
            <w:shd w:val="clear" w:color="auto" w:fill="auto"/>
            <w:vAlign w:val="center"/>
          </w:tcPr>
          <w:p w14:paraId="682C7BB5"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D92CB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0</w:t>
            </w:r>
          </w:p>
        </w:tc>
      </w:tr>
      <w:tr w:rsidR="005B3300" w:rsidRPr="00C25669" w14:paraId="74B546C1" w14:textId="77777777" w:rsidTr="000811C5">
        <w:tc>
          <w:tcPr>
            <w:tcW w:w="1836" w:type="dxa"/>
            <w:vMerge/>
            <w:shd w:val="clear" w:color="auto" w:fill="auto"/>
            <w:vAlign w:val="center"/>
          </w:tcPr>
          <w:p w14:paraId="657B117C"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3D5AA4A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10" w:type="dxa"/>
            <w:shd w:val="clear" w:color="auto" w:fill="auto"/>
            <w:vAlign w:val="center"/>
          </w:tcPr>
          <w:p w14:paraId="596B7601"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A9AEE5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48EE5C88" w14:textId="77777777" w:rsidTr="000811C5">
        <w:tc>
          <w:tcPr>
            <w:tcW w:w="1836" w:type="dxa"/>
            <w:vMerge/>
            <w:shd w:val="clear" w:color="auto" w:fill="auto"/>
            <w:vAlign w:val="center"/>
          </w:tcPr>
          <w:p w14:paraId="69685631"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62BF8E3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10" w:type="dxa"/>
            <w:shd w:val="clear" w:color="auto" w:fill="auto"/>
            <w:vAlign w:val="center"/>
          </w:tcPr>
          <w:p w14:paraId="69BF837C"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3240C0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6B416BDC" w14:textId="77777777" w:rsidTr="000811C5">
        <w:tc>
          <w:tcPr>
            <w:tcW w:w="1836" w:type="dxa"/>
            <w:vMerge/>
            <w:shd w:val="clear" w:color="auto" w:fill="auto"/>
            <w:vAlign w:val="center"/>
          </w:tcPr>
          <w:p w14:paraId="7B60AE23"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470561A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10" w:type="dxa"/>
            <w:shd w:val="clear" w:color="auto" w:fill="auto"/>
            <w:vAlign w:val="center"/>
          </w:tcPr>
          <w:p w14:paraId="34806E6E"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E194A3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6EAF3C05" w14:textId="77777777" w:rsidTr="000811C5">
        <w:tc>
          <w:tcPr>
            <w:tcW w:w="1836" w:type="dxa"/>
            <w:vMerge w:val="restart"/>
            <w:shd w:val="clear" w:color="auto" w:fill="auto"/>
            <w:vAlign w:val="center"/>
          </w:tcPr>
          <w:p w14:paraId="47D3BA20" w14:textId="77777777" w:rsidR="005B3300" w:rsidRPr="00C25669" w:rsidRDefault="005B3300" w:rsidP="000811C5">
            <w:pPr>
              <w:spacing w:after="0"/>
              <w:rPr>
                <w:rFonts w:ascii="Arial" w:eastAsia="SimSun" w:hAnsi="Arial"/>
                <w:sz w:val="18"/>
              </w:rPr>
            </w:pPr>
            <w:r w:rsidRPr="00C25669">
              <w:rPr>
                <w:rFonts w:ascii="Arial" w:eastAsia="SimSun" w:hAnsi="Arial"/>
                <w:sz w:val="18"/>
              </w:rPr>
              <w:t>PDSCH DMRS configuration</w:t>
            </w:r>
          </w:p>
        </w:tc>
        <w:tc>
          <w:tcPr>
            <w:tcW w:w="3756" w:type="dxa"/>
            <w:shd w:val="clear" w:color="auto" w:fill="auto"/>
            <w:vAlign w:val="center"/>
          </w:tcPr>
          <w:p w14:paraId="20984A59" w14:textId="77777777" w:rsidR="005B3300" w:rsidRPr="00C25669" w:rsidRDefault="005B3300" w:rsidP="000811C5">
            <w:pPr>
              <w:spacing w:after="0"/>
              <w:rPr>
                <w:rFonts w:ascii="Arial" w:eastAsia="SimSun" w:hAnsi="Arial" w:cs="Arial"/>
                <w:sz w:val="18"/>
                <w:szCs w:val="18"/>
              </w:rPr>
            </w:pPr>
            <w:r w:rsidRPr="00C25669">
              <w:rPr>
                <w:rFonts w:ascii="Arial" w:eastAsia="SimSun" w:hAnsi="Arial" w:cs="Arial"/>
                <w:sz w:val="18"/>
                <w:szCs w:val="18"/>
              </w:rPr>
              <w:t>DMRS Type</w:t>
            </w:r>
          </w:p>
        </w:tc>
        <w:tc>
          <w:tcPr>
            <w:tcW w:w="810" w:type="dxa"/>
            <w:shd w:val="clear" w:color="auto" w:fill="auto"/>
            <w:vAlign w:val="center"/>
          </w:tcPr>
          <w:p w14:paraId="0D690151"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106430C2"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Type 1</w:t>
            </w:r>
          </w:p>
        </w:tc>
      </w:tr>
      <w:tr w:rsidR="005B3300" w:rsidRPr="00C25669" w14:paraId="0CAF9EFD" w14:textId="77777777" w:rsidTr="000811C5">
        <w:tc>
          <w:tcPr>
            <w:tcW w:w="1836" w:type="dxa"/>
            <w:vMerge/>
            <w:shd w:val="clear" w:color="auto" w:fill="auto"/>
            <w:vAlign w:val="center"/>
          </w:tcPr>
          <w:p w14:paraId="539E78D6"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018E8EAD" w14:textId="77777777" w:rsidR="005B3300" w:rsidRPr="00C25669" w:rsidRDefault="005B3300" w:rsidP="000811C5">
            <w:pPr>
              <w:spacing w:after="0"/>
              <w:rPr>
                <w:rFonts w:ascii="Arial" w:eastAsia="SimSun" w:hAnsi="Arial"/>
                <w:sz w:val="18"/>
              </w:rPr>
            </w:pPr>
            <w:r w:rsidRPr="00C25669">
              <w:rPr>
                <w:rFonts w:ascii="Arial" w:eastAsia="SimSun" w:hAnsi="Arial"/>
                <w:sz w:val="18"/>
              </w:rPr>
              <w:t>Number of additional DMRS</w:t>
            </w:r>
          </w:p>
        </w:tc>
        <w:tc>
          <w:tcPr>
            <w:tcW w:w="810" w:type="dxa"/>
            <w:shd w:val="clear" w:color="auto" w:fill="auto"/>
            <w:vAlign w:val="center"/>
          </w:tcPr>
          <w:p w14:paraId="550429A9"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1BBF15AF" w14:textId="77777777" w:rsidR="005B3300" w:rsidRPr="00C25669" w:rsidRDefault="005B3300" w:rsidP="000811C5">
            <w:pPr>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5B3300" w:rsidRPr="00C25669" w14:paraId="4C56D3A3" w14:textId="77777777" w:rsidTr="000811C5">
        <w:tc>
          <w:tcPr>
            <w:tcW w:w="1836" w:type="dxa"/>
            <w:vMerge/>
            <w:shd w:val="clear" w:color="auto" w:fill="auto"/>
            <w:vAlign w:val="center"/>
          </w:tcPr>
          <w:p w14:paraId="4872FD2B"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7E67295E" w14:textId="77777777" w:rsidR="005B3300" w:rsidRPr="00C25669" w:rsidRDefault="005B3300" w:rsidP="000811C5">
            <w:pPr>
              <w:spacing w:after="0"/>
              <w:rPr>
                <w:rFonts w:ascii="Arial" w:eastAsia="SimSun" w:hAnsi="Arial"/>
                <w:sz w:val="18"/>
              </w:rPr>
            </w:pPr>
            <w:r w:rsidRPr="00C25669">
              <w:rPr>
                <w:rFonts w:ascii="Arial" w:eastAsia="SimSun" w:hAnsi="Arial"/>
                <w:sz w:val="18"/>
              </w:rPr>
              <w:t>Maximum number of OFDM symbols for DL front loaded DMRS</w:t>
            </w:r>
          </w:p>
        </w:tc>
        <w:tc>
          <w:tcPr>
            <w:tcW w:w="810" w:type="dxa"/>
            <w:shd w:val="clear" w:color="auto" w:fill="auto"/>
            <w:vAlign w:val="center"/>
          </w:tcPr>
          <w:p w14:paraId="56AAF7AE"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77ECA3DA"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1</w:t>
            </w:r>
          </w:p>
        </w:tc>
      </w:tr>
      <w:tr w:rsidR="005B3300" w:rsidRPr="00C25669" w14:paraId="64ED12C2"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01EE5B"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21E03D"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69A4736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2C71717D"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F58779"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75B157B"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2C53F8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bl>
    <w:p w14:paraId="171B8F38" w14:textId="77777777" w:rsidR="005B3300" w:rsidRPr="00C25669" w:rsidRDefault="005B3300" w:rsidP="005B3300">
      <w:pPr>
        <w:rPr>
          <w:rFonts w:eastAsia="SimSun"/>
        </w:rPr>
      </w:pPr>
    </w:p>
    <w:p w14:paraId="175223C6" w14:textId="77777777" w:rsidR="005B3300" w:rsidRPr="00C25669" w:rsidRDefault="005B3300" w:rsidP="005B3300">
      <w:pPr>
        <w:pStyle w:val="TH"/>
      </w:pPr>
      <w:r w:rsidRPr="00C25669">
        <w:t>Table 5.2.3.1.</w:t>
      </w:r>
      <w:r w:rsidRPr="00C25669">
        <w:rPr>
          <w:rFonts w:hint="eastAsia"/>
          <w:lang w:eastAsia="zh-CN"/>
        </w:rPr>
        <w:t>3</w:t>
      </w:r>
      <w:r w:rsidRPr="00C25669">
        <w:t>-3: Minimum performance for Rank 1</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70"/>
        <w:gridCol w:w="1677"/>
        <w:gridCol w:w="1136"/>
        <w:gridCol w:w="1176"/>
        <w:gridCol w:w="1399"/>
        <w:gridCol w:w="1574"/>
        <w:gridCol w:w="1486"/>
        <w:gridCol w:w="605"/>
      </w:tblGrid>
      <w:tr w:rsidR="005B3300" w:rsidRPr="00C25669" w14:paraId="339DAD2C" w14:textId="77777777" w:rsidTr="000811C5">
        <w:trPr>
          <w:trHeight w:val="390"/>
          <w:jc w:val="center"/>
        </w:trPr>
        <w:tc>
          <w:tcPr>
            <w:tcW w:w="349" w:type="pct"/>
            <w:vMerge w:val="restart"/>
            <w:shd w:val="clear" w:color="auto" w:fill="FFFFFF"/>
            <w:vAlign w:val="center"/>
          </w:tcPr>
          <w:p w14:paraId="453320E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867" w:type="pct"/>
            <w:vMerge w:val="restart"/>
            <w:shd w:val="clear" w:color="auto" w:fill="FFFFFF"/>
            <w:vAlign w:val="center"/>
          </w:tcPr>
          <w:p w14:paraId="5581D35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71" w:type="pct"/>
            <w:vMerge w:val="restart"/>
            <w:shd w:val="clear" w:color="auto" w:fill="FFFFFF"/>
            <w:vAlign w:val="center"/>
          </w:tcPr>
          <w:p w14:paraId="7095D53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91" w:type="pct"/>
            <w:vMerge w:val="restart"/>
            <w:shd w:val="clear" w:color="auto" w:fill="FFFFFF"/>
            <w:vAlign w:val="center"/>
          </w:tcPr>
          <w:p w14:paraId="3F21C805"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724" w:type="pct"/>
            <w:vMerge w:val="restart"/>
            <w:shd w:val="clear" w:color="auto" w:fill="FFFFFF"/>
            <w:vAlign w:val="center"/>
          </w:tcPr>
          <w:p w14:paraId="0E033944"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814" w:type="pct"/>
            <w:vMerge w:val="restart"/>
            <w:shd w:val="clear" w:color="auto" w:fill="FFFFFF"/>
            <w:vAlign w:val="center"/>
          </w:tcPr>
          <w:p w14:paraId="2CB8AA3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084" w:type="pct"/>
            <w:gridSpan w:val="2"/>
            <w:shd w:val="clear" w:color="auto" w:fill="FFFFFF"/>
            <w:vAlign w:val="center"/>
          </w:tcPr>
          <w:p w14:paraId="4365CE0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50904330" w14:textId="77777777" w:rsidTr="000811C5">
        <w:trPr>
          <w:trHeight w:val="390"/>
          <w:jc w:val="center"/>
        </w:trPr>
        <w:tc>
          <w:tcPr>
            <w:tcW w:w="349" w:type="pct"/>
            <w:vMerge/>
            <w:shd w:val="clear" w:color="auto" w:fill="FFFFFF"/>
            <w:vAlign w:val="center"/>
          </w:tcPr>
          <w:p w14:paraId="43094787" w14:textId="77777777" w:rsidR="005B3300" w:rsidRPr="00C25669" w:rsidRDefault="005B3300" w:rsidP="000811C5">
            <w:pPr>
              <w:keepNext/>
              <w:keepLines/>
              <w:spacing w:after="0"/>
              <w:jc w:val="center"/>
              <w:rPr>
                <w:rFonts w:ascii="Arial" w:eastAsia="SimSun" w:hAnsi="Arial" w:cs="Arial"/>
                <w:b/>
                <w:sz w:val="18"/>
              </w:rPr>
            </w:pPr>
          </w:p>
        </w:tc>
        <w:tc>
          <w:tcPr>
            <w:tcW w:w="867" w:type="pct"/>
            <w:vMerge/>
            <w:shd w:val="clear" w:color="auto" w:fill="FFFFFF"/>
            <w:vAlign w:val="center"/>
          </w:tcPr>
          <w:p w14:paraId="5609D803" w14:textId="77777777" w:rsidR="005B3300" w:rsidRPr="00C25669" w:rsidRDefault="005B3300" w:rsidP="000811C5">
            <w:pPr>
              <w:keepNext/>
              <w:keepLines/>
              <w:spacing w:after="0"/>
              <w:jc w:val="center"/>
              <w:rPr>
                <w:rFonts w:ascii="Arial" w:eastAsia="SimSun" w:hAnsi="Arial" w:cs="Arial"/>
                <w:b/>
                <w:sz w:val="18"/>
              </w:rPr>
            </w:pPr>
          </w:p>
        </w:tc>
        <w:tc>
          <w:tcPr>
            <w:tcW w:w="571" w:type="pct"/>
            <w:vMerge/>
            <w:shd w:val="clear" w:color="auto" w:fill="FFFFFF"/>
            <w:vAlign w:val="center"/>
          </w:tcPr>
          <w:p w14:paraId="52B0E05A" w14:textId="77777777" w:rsidR="005B3300" w:rsidRPr="00C25669" w:rsidRDefault="005B3300" w:rsidP="000811C5">
            <w:pPr>
              <w:keepNext/>
              <w:keepLines/>
              <w:spacing w:after="0"/>
              <w:jc w:val="center"/>
              <w:rPr>
                <w:rFonts w:ascii="Arial" w:eastAsia="SimSun" w:hAnsi="Arial" w:cs="Arial"/>
                <w:b/>
                <w:sz w:val="18"/>
              </w:rPr>
            </w:pPr>
          </w:p>
        </w:tc>
        <w:tc>
          <w:tcPr>
            <w:tcW w:w="591" w:type="pct"/>
            <w:vMerge/>
            <w:shd w:val="clear" w:color="auto" w:fill="FFFFFF"/>
          </w:tcPr>
          <w:p w14:paraId="669BC0CC" w14:textId="77777777" w:rsidR="005B3300" w:rsidRPr="00C25669" w:rsidRDefault="005B3300" w:rsidP="000811C5">
            <w:pPr>
              <w:keepNext/>
              <w:keepLines/>
              <w:spacing w:after="0"/>
              <w:jc w:val="center"/>
              <w:rPr>
                <w:rFonts w:ascii="Arial" w:eastAsia="SimSun" w:hAnsi="Arial" w:cs="Arial"/>
                <w:b/>
                <w:sz w:val="18"/>
              </w:rPr>
            </w:pPr>
          </w:p>
        </w:tc>
        <w:tc>
          <w:tcPr>
            <w:tcW w:w="724" w:type="pct"/>
            <w:vMerge/>
            <w:shd w:val="clear" w:color="auto" w:fill="FFFFFF"/>
            <w:vAlign w:val="center"/>
          </w:tcPr>
          <w:p w14:paraId="004045BA" w14:textId="77777777" w:rsidR="005B3300" w:rsidRPr="00C25669" w:rsidRDefault="005B3300" w:rsidP="000811C5">
            <w:pPr>
              <w:keepNext/>
              <w:keepLines/>
              <w:spacing w:after="0"/>
              <w:jc w:val="center"/>
              <w:rPr>
                <w:rFonts w:ascii="Arial" w:eastAsia="SimSun" w:hAnsi="Arial" w:cs="Arial"/>
                <w:b/>
                <w:sz w:val="18"/>
              </w:rPr>
            </w:pPr>
          </w:p>
        </w:tc>
        <w:tc>
          <w:tcPr>
            <w:tcW w:w="814" w:type="pct"/>
            <w:vMerge/>
            <w:shd w:val="clear" w:color="auto" w:fill="FFFFFF"/>
            <w:vAlign w:val="center"/>
          </w:tcPr>
          <w:p w14:paraId="3CBFAE76" w14:textId="77777777" w:rsidR="005B3300" w:rsidRPr="00C25669" w:rsidRDefault="005B3300" w:rsidP="000811C5">
            <w:pPr>
              <w:keepNext/>
              <w:keepLines/>
              <w:spacing w:after="0"/>
              <w:jc w:val="center"/>
              <w:rPr>
                <w:rFonts w:ascii="Arial" w:eastAsia="SimSun" w:hAnsi="Arial" w:cs="Arial"/>
                <w:b/>
                <w:sz w:val="18"/>
              </w:rPr>
            </w:pPr>
          </w:p>
        </w:tc>
        <w:tc>
          <w:tcPr>
            <w:tcW w:w="769" w:type="pct"/>
            <w:shd w:val="clear" w:color="auto" w:fill="FFFFFF"/>
            <w:vAlign w:val="center"/>
          </w:tcPr>
          <w:p w14:paraId="2094C00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16" w:type="pct"/>
            <w:shd w:val="clear" w:color="auto" w:fill="FFFFFF"/>
            <w:vAlign w:val="center"/>
          </w:tcPr>
          <w:p w14:paraId="0598C37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1FC01BCF" w14:textId="77777777" w:rsidTr="000811C5">
        <w:trPr>
          <w:trHeight w:val="197"/>
          <w:jc w:val="center"/>
        </w:trPr>
        <w:tc>
          <w:tcPr>
            <w:tcW w:w="349" w:type="pct"/>
            <w:shd w:val="clear" w:color="auto" w:fill="FFFFFF"/>
            <w:vAlign w:val="center"/>
          </w:tcPr>
          <w:p w14:paraId="496E6BC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1-1</w:t>
            </w:r>
          </w:p>
        </w:tc>
        <w:tc>
          <w:tcPr>
            <w:tcW w:w="867" w:type="pct"/>
            <w:shd w:val="clear" w:color="auto" w:fill="FFFFFF"/>
            <w:vAlign w:val="center"/>
          </w:tcPr>
          <w:p w14:paraId="2C2A1F0B" w14:textId="30E646FA" w:rsidR="005B3300" w:rsidRPr="00C25669" w:rsidRDefault="00F555A7" w:rsidP="000811C5">
            <w:pPr>
              <w:keepNext/>
              <w:keepLines/>
              <w:spacing w:after="0"/>
              <w:jc w:val="center"/>
              <w:rPr>
                <w:rFonts w:ascii="Arial" w:eastAsia="SimSun" w:hAnsi="Arial" w:cs="Arial"/>
                <w:sz w:val="18"/>
              </w:rPr>
            </w:pPr>
            <w:r w:rsidRPr="00545416">
              <w:rPr>
                <w:rFonts w:ascii="Arial" w:eastAsia="SimSun" w:hAnsi="Arial" w:cs="Arial"/>
                <w:sz w:val="18"/>
              </w:rPr>
              <w:t>R.PDSCH.1-1.3 FDD</w:t>
            </w:r>
          </w:p>
        </w:tc>
        <w:tc>
          <w:tcPr>
            <w:tcW w:w="571" w:type="pct"/>
            <w:shd w:val="clear" w:color="auto" w:fill="FFFFFF"/>
            <w:vAlign w:val="center"/>
          </w:tcPr>
          <w:p w14:paraId="66F5A9B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10 / 15</w:t>
            </w:r>
          </w:p>
        </w:tc>
        <w:tc>
          <w:tcPr>
            <w:tcW w:w="591" w:type="pct"/>
            <w:shd w:val="clear" w:color="auto" w:fill="FFFFFF"/>
            <w:vAlign w:val="center"/>
          </w:tcPr>
          <w:p w14:paraId="797D68B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QPSK, 0.30</w:t>
            </w:r>
          </w:p>
        </w:tc>
        <w:tc>
          <w:tcPr>
            <w:tcW w:w="724" w:type="pct"/>
            <w:shd w:val="clear" w:color="auto" w:fill="FFFFFF"/>
            <w:vAlign w:val="center"/>
          </w:tcPr>
          <w:p w14:paraId="5B27F38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814" w:type="pct"/>
            <w:shd w:val="clear" w:color="auto" w:fill="FFFFFF"/>
            <w:vAlign w:val="center"/>
          </w:tcPr>
          <w:p w14:paraId="26B6460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2</w:t>
            </w:r>
            <w:r w:rsidRPr="00C25669">
              <w:rPr>
                <w:rFonts w:ascii="Arial" w:eastAsia="SimSun" w:hAnsi="Arial" w:cs="Arial"/>
                <w:sz w:val="18"/>
              </w:rPr>
              <w:t>x</w:t>
            </w:r>
            <w:r w:rsidRPr="00C25669">
              <w:rPr>
                <w:rFonts w:ascii="Arial" w:eastAsia="SimSun" w:hAnsi="Arial" w:cs="Arial" w:hint="eastAsia"/>
                <w:sz w:val="18"/>
                <w:lang w:eastAsia="zh-CN"/>
              </w:rPr>
              <w:t>4</w:t>
            </w:r>
            <w:r w:rsidRPr="00C25669">
              <w:rPr>
                <w:rFonts w:ascii="Arial" w:eastAsia="SimSun" w:hAnsi="Arial" w:cs="Arial"/>
                <w:sz w:val="18"/>
              </w:rPr>
              <w:t>, ULA Low</w:t>
            </w:r>
          </w:p>
        </w:tc>
        <w:tc>
          <w:tcPr>
            <w:tcW w:w="769" w:type="pct"/>
            <w:shd w:val="clear" w:color="auto" w:fill="FFFFFF"/>
            <w:vAlign w:val="center"/>
          </w:tcPr>
          <w:p w14:paraId="39A8648A"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16" w:type="pct"/>
            <w:shd w:val="clear" w:color="auto" w:fill="FFFFFF"/>
            <w:vAlign w:val="center"/>
          </w:tcPr>
          <w:p w14:paraId="0C25C34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-3.8</w:t>
            </w:r>
          </w:p>
        </w:tc>
      </w:tr>
    </w:tbl>
    <w:p w14:paraId="27F79876" w14:textId="77777777" w:rsidR="005B3300" w:rsidRPr="00C25669" w:rsidRDefault="005B3300" w:rsidP="005B3300">
      <w:pPr>
        <w:rPr>
          <w:rFonts w:eastAsia="SimSun"/>
        </w:rPr>
      </w:pPr>
    </w:p>
    <w:p w14:paraId="60A0AC8D" w14:textId="77777777" w:rsidR="005B3300" w:rsidRPr="00C25669" w:rsidRDefault="005B3300" w:rsidP="005B3300">
      <w:pPr>
        <w:pStyle w:val="Heading5"/>
      </w:pPr>
      <w:bookmarkStart w:id="1996" w:name="_Toc21338182"/>
      <w:bookmarkStart w:id="1997" w:name="_Toc29808290"/>
      <w:bookmarkStart w:id="1998" w:name="_Toc37068209"/>
      <w:bookmarkStart w:id="1999" w:name="_Toc37083753"/>
      <w:bookmarkStart w:id="2000" w:name="_Toc37084095"/>
      <w:bookmarkStart w:id="2001" w:name="_Toc40209457"/>
      <w:bookmarkStart w:id="2002" w:name="_Toc40209799"/>
      <w:bookmarkStart w:id="2003" w:name="_Toc45892758"/>
      <w:bookmarkStart w:id="2004" w:name="_Toc53176615"/>
      <w:bookmarkStart w:id="2005" w:name="_Toc61120909"/>
      <w:bookmarkStart w:id="2006" w:name="_Toc67918062"/>
      <w:bookmarkStart w:id="2007" w:name="_Toc76298105"/>
      <w:bookmarkStart w:id="2008" w:name="_Toc76572117"/>
      <w:bookmarkStart w:id="2009" w:name="_Toc76651984"/>
      <w:bookmarkStart w:id="2010" w:name="_Toc76652822"/>
      <w:bookmarkStart w:id="2011" w:name="_Toc83742094"/>
      <w:bookmarkStart w:id="2012" w:name="_Toc91440584"/>
      <w:bookmarkStart w:id="2013" w:name="_Toc98849371"/>
      <w:bookmarkStart w:id="2014" w:name="_Toc106543222"/>
      <w:bookmarkStart w:id="2015" w:name="_Toc106737319"/>
      <w:bookmarkStart w:id="2016" w:name="_Toc107233086"/>
      <w:bookmarkStart w:id="2017" w:name="_Toc107234676"/>
      <w:bookmarkStart w:id="2018" w:name="_Toc107419645"/>
      <w:bookmarkStart w:id="2019" w:name="_Toc107476939"/>
      <w:bookmarkStart w:id="2020" w:name="_Toc114565762"/>
      <w:bookmarkStart w:id="2021" w:name="_Toc123936062"/>
      <w:bookmarkStart w:id="2022" w:name="_Toc124377077"/>
      <w:r w:rsidRPr="00C25669">
        <w:t>5.</w:t>
      </w:r>
      <w:r w:rsidRPr="00C25669">
        <w:rPr>
          <w:rFonts w:hint="eastAsia"/>
        </w:rPr>
        <w:t>2</w:t>
      </w:r>
      <w:r w:rsidRPr="00C25669">
        <w:t>.3.1.</w:t>
      </w:r>
      <w:r w:rsidRPr="00C25669">
        <w:rPr>
          <w:rFonts w:hint="eastAsia"/>
          <w:lang w:eastAsia="zh-CN"/>
        </w:rPr>
        <w:t>4</w:t>
      </w:r>
      <w:r w:rsidRPr="00C25669">
        <w:rPr>
          <w:rFonts w:hint="eastAsia"/>
          <w:lang w:eastAsia="zh-CN"/>
        </w:rPr>
        <w:tab/>
      </w:r>
      <w:r w:rsidRPr="00C25669">
        <w:t>Minimum requirements for PDSCH Mapping Type A and LTE-NR coexistence</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14:paraId="0F087438" w14:textId="77777777" w:rsidR="005B3300" w:rsidRPr="00C25669" w:rsidRDefault="005B3300" w:rsidP="005B3300">
      <w:pPr>
        <w:rPr>
          <w:rFonts w:ascii="Times-Roman" w:eastAsia="SimSun" w:hAnsi="Times-Roman" w:hint="eastAsia"/>
        </w:rPr>
      </w:pPr>
      <w:r w:rsidRPr="00C25669">
        <w:rPr>
          <w:rFonts w:ascii="Times-Roman" w:eastAsia="SimSun" w:hAnsi="Times-Roman"/>
        </w:rPr>
        <w:t>The performance requirements are specified in Table 5.2.3.1.</w:t>
      </w:r>
      <w:r w:rsidRPr="00C25669">
        <w:rPr>
          <w:rFonts w:ascii="Times-Roman" w:eastAsia="SimSun" w:hAnsi="Times-Roman" w:hint="eastAsia"/>
          <w:lang w:eastAsia="zh-CN"/>
        </w:rPr>
        <w:t>4</w:t>
      </w:r>
      <w:r w:rsidRPr="00C25669">
        <w:rPr>
          <w:rFonts w:ascii="Times-Roman" w:eastAsia="SimSun" w:hAnsi="Times-Roman"/>
        </w:rPr>
        <w:t>-3, with the addition of test parameters in Table 5.2.3.1.</w:t>
      </w:r>
      <w:r w:rsidRPr="00C25669">
        <w:rPr>
          <w:rFonts w:ascii="Times-Roman" w:eastAsia="SimSun" w:hAnsi="Times-Roman" w:hint="eastAsia"/>
          <w:lang w:eastAsia="zh-CN"/>
        </w:rPr>
        <w:t>4</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525F3766"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5.2.3.1.</w:t>
      </w:r>
      <w:r w:rsidRPr="00C25669">
        <w:rPr>
          <w:rFonts w:ascii="Times-Roman" w:eastAsia="SimSun" w:hAnsi="Times-Roman" w:hint="eastAsia"/>
          <w:lang w:eastAsia="zh-CN"/>
        </w:rPr>
        <w:t>4</w:t>
      </w:r>
      <w:r w:rsidRPr="00C25669">
        <w:rPr>
          <w:rFonts w:ascii="Times-Roman" w:eastAsia="SimSun" w:hAnsi="Times-Roman"/>
        </w:rPr>
        <w:t>-1</w:t>
      </w:r>
      <w:r w:rsidRPr="00C25669">
        <w:rPr>
          <w:rFonts w:ascii="Times-Roman" w:eastAsia="SimSun" w:hAnsi="Times-Roman" w:hint="eastAsia"/>
          <w:lang w:eastAsia="zh-CN"/>
        </w:rPr>
        <w:t>.</w:t>
      </w:r>
    </w:p>
    <w:p w14:paraId="29DD2098" w14:textId="77777777" w:rsidR="005B3300" w:rsidRPr="00C25669" w:rsidRDefault="005B3300" w:rsidP="005B3300">
      <w:pPr>
        <w:pStyle w:val="TH"/>
      </w:pPr>
      <w:r w:rsidRPr="00C25669">
        <w:t>Table 5.2.3.1.</w:t>
      </w:r>
      <w:r w:rsidRPr="00C25669">
        <w:rPr>
          <w:rFonts w:hint="eastAsia"/>
          <w:lang w:eastAsia="zh-CN"/>
        </w:rPr>
        <w:t>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3D54005F" w14:textId="77777777" w:rsidTr="000811C5">
        <w:tc>
          <w:tcPr>
            <w:tcW w:w="4927" w:type="dxa"/>
            <w:shd w:val="clear" w:color="auto" w:fill="auto"/>
          </w:tcPr>
          <w:p w14:paraId="2338273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3C44FAB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3D99092B" w14:textId="77777777" w:rsidTr="000811C5">
        <w:tc>
          <w:tcPr>
            <w:tcW w:w="4927" w:type="dxa"/>
            <w:shd w:val="clear" w:color="auto" w:fill="auto"/>
          </w:tcPr>
          <w:p w14:paraId="5A9F22F0"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4 receive antenna conditions with CRS rate matching configured</w:t>
            </w:r>
          </w:p>
        </w:tc>
        <w:tc>
          <w:tcPr>
            <w:tcW w:w="4928" w:type="dxa"/>
            <w:shd w:val="clear" w:color="auto" w:fill="auto"/>
          </w:tcPr>
          <w:p w14:paraId="260C36A4"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r w:rsidRPr="00C25669">
              <w:rPr>
                <w:rFonts w:ascii="Arial" w:eastAsia="SimSun" w:hAnsi="Arial" w:hint="eastAsia"/>
                <w:sz w:val="18"/>
                <w:lang w:eastAsia="zh-CN"/>
              </w:rPr>
              <w:t>, 1-2</w:t>
            </w:r>
          </w:p>
        </w:tc>
      </w:tr>
    </w:tbl>
    <w:p w14:paraId="33019D6C" w14:textId="77777777" w:rsidR="005B3300" w:rsidRPr="00C25669" w:rsidRDefault="005B3300" w:rsidP="005B3300">
      <w:pPr>
        <w:rPr>
          <w:rFonts w:ascii="Times-Roman" w:eastAsia="SimSun" w:hAnsi="Times-Roman" w:hint="eastAsia"/>
        </w:rPr>
      </w:pPr>
    </w:p>
    <w:p w14:paraId="60011A2A" w14:textId="77777777" w:rsidR="005B3300" w:rsidRPr="00C25669" w:rsidRDefault="005B3300" w:rsidP="005B3300">
      <w:pPr>
        <w:pStyle w:val="TH"/>
      </w:pPr>
      <w:r w:rsidRPr="00C25669">
        <w:t>Table 5.2.3.1.</w:t>
      </w:r>
      <w:r w:rsidRPr="00C25669">
        <w:rPr>
          <w:rFonts w:hint="eastAsia"/>
          <w:lang w:eastAsia="zh-CN"/>
        </w:rPr>
        <w:t>4</w:t>
      </w:r>
      <w:r w:rsidRPr="00C25669">
        <w:t>-2</w:t>
      </w:r>
      <w:r w:rsidRPr="00C25669">
        <w:rPr>
          <w:rFonts w:hint="eastAsia"/>
          <w:lang w:eastAsia="zh-CN"/>
        </w:rPr>
        <w:t>:</w:t>
      </w:r>
      <w:r w:rsidRPr="00C25669">
        <w:t xml:space="preserve"> Test parameters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gridCol w:w="8"/>
      </w:tblGrid>
      <w:tr w:rsidR="005B3300" w:rsidRPr="00C25669" w14:paraId="4F34910F" w14:textId="77777777" w:rsidTr="002A1EA5">
        <w:trPr>
          <w:gridAfter w:val="1"/>
          <w:wAfter w:w="8" w:type="dxa"/>
        </w:trPr>
        <w:tc>
          <w:tcPr>
            <w:tcW w:w="5468" w:type="dxa"/>
            <w:gridSpan w:val="2"/>
            <w:shd w:val="clear" w:color="auto" w:fill="auto"/>
          </w:tcPr>
          <w:p w14:paraId="2555A69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61E570F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51" w:type="dxa"/>
            <w:shd w:val="clear" w:color="auto" w:fill="auto"/>
          </w:tcPr>
          <w:p w14:paraId="3A2C43D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12C31C8B" w14:textId="77777777" w:rsidTr="002A1EA5">
        <w:trPr>
          <w:gridAfter w:val="1"/>
          <w:wAfter w:w="8" w:type="dxa"/>
        </w:trPr>
        <w:tc>
          <w:tcPr>
            <w:tcW w:w="5468" w:type="dxa"/>
            <w:gridSpan w:val="2"/>
            <w:shd w:val="clear" w:color="auto" w:fill="auto"/>
            <w:vAlign w:val="center"/>
          </w:tcPr>
          <w:p w14:paraId="2EADDE7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5F3D4CC8"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4DB779A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022975A5" w14:textId="77777777" w:rsidTr="002A1EA5">
        <w:trPr>
          <w:gridAfter w:val="1"/>
          <w:wAfter w:w="8" w:type="dxa"/>
        </w:trPr>
        <w:tc>
          <w:tcPr>
            <w:tcW w:w="5468" w:type="dxa"/>
            <w:gridSpan w:val="2"/>
            <w:shd w:val="clear" w:color="auto" w:fill="auto"/>
            <w:vAlign w:val="center"/>
          </w:tcPr>
          <w:p w14:paraId="622AB34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1B2D4A4C"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3387F7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25FCFD8" w14:textId="77777777" w:rsidTr="002A1EA5">
        <w:trPr>
          <w:gridAfter w:val="1"/>
          <w:wAfter w:w="8" w:type="dxa"/>
        </w:trPr>
        <w:tc>
          <w:tcPr>
            <w:tcW w:w="5468" w:type="dxa"/>
            <w:gridSpan w:val="2"/>
            <w:shd w:val="clear" w:color="auto" w:fill="auto"/>
            <w:vAlign w:val="center"/>
          </w:tcPr>
          <w:p w14:paraId="0B92D9A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NR UL transmission with a 7.5 kHz shift to the LTE raster </w:t>
            </w:r>
          </w:p>
        </w:tc>
        <w:tc>
          <w:tcPr>
            <w:tcW w:w="802" w:type="dxa"/>
            <w:shd w:val="clear" w:color="auto" w:fill="auto"/>
            <w:vAlign w:val="center"/>
          </w:tcPr>
          <w:p w14:paraId="1BB5145F"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0CDB412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true</w:t>
            </w:r>
          </w:p>
        </w:tc>
      </w:tr>
      <w:tr w:rsidR="002A1EA5" w:rsidRPr="00467C9E" w14:paraId="4852EE2C" w14:textId="77777777" w:rsidTr="002A1EA5">
        <w:tc>
          <w:tcPr>
            <w:tcW w:w="1812" w:type="dxa"/>
            <w:shd w:val="clear" w:color="auto" w:fill="auto"/>
            <w:vAlign w:val="center"/>
          </w:tcPr>
          <w:p w14:paraId="39226168" w14:textId="77777777" w:rsidR="002A1EA5" w:rsidRPr="00467C9E" w:rsidRDefault="002A1EA5" w:rsidP="008A0227">
            <w:pPr>
              <w:keepNext/>
              <w:keepLines/>
              <w:spacing w:after="0"/>
              <w:rPr>
                <w:rFonts w:ascii="Arial" w:eastAsia="SimSun" w:hAnsi="Arial"/>
                <w:sz w:val="18"/>
              </w:rPr>
            </w:pPr>
            <w:r>
              <w:rPr>
                <w:rFonts w:ascii="Arial" w:eastAsia="SimSun" w:hAnsi="Arial"/>
                <w:sz w:val="18"/>
              </w:rPr>
              <w:t>PDCCH configuration</w:t>
            </w:r>
          </w:p>
        </w:tc>
        <w:tc>
          <w:tcPr>
            <w:tcW w:w="3656" w:type="dxa"/>
            <w:shd w:val="clear" w:color="auto" w:fill="auto"/>
            <w:vAlign w:val="center"/>
          </w:tcPr>
          <w:p w14:paraId="76FF934B" w14:textId="77777777" w:rsidR="002A1EA5" w:rsidRPr="00467C9E" w:rsidRDefault="002A1EA5" w:rsidP="008A0227">
            <w:pPr>
              <w:keepNext/>
              <w:keepLines/>
              <w:spacing w:after="0"/>
              <w:rPr>
                <w:rFonts w:ascii="Arial" w:eastAsia="SimSun" w:hAnsi="Arial"/>
                <w:sz w:val="18"/>
              </w:rPr>
            </w:pPr>
            <w:r w:rsidRPr="00B70628">
              <w:rPr>
                <w:rFonts w:ascii="Arial" w:eastAsia="SimSun" w:hAnsi="Arial"/>
                <w:sz w:val="18"/>
              </w:rPr>
              <w:t>Symbols with PDCCH</w:t>
            </w:r>
          </w:p>
        </w:tc>
        <w:tc>
          <w:tcPr>
            <w:tcW w:w="802" w:type="dxa"/>
            <w:shd w:val="clear" w:color="auto" w:fill="auto"/>
            <w:vAlign w:val="center"/>
          </w:tcPr>
          <w:p w14:paraId="45C28D25" w14:textId="77777777" w:rsidR="002A1EA5" w:rsidRPr="00467C9E" w:rsidRDefault="002A1EA5" w:rsidP="008A0227">
            <w:pPr>
              <w:keepNext/>
              <w:keepLines/>
              <w:spacing w:after="0"/>
              <w:jc w:val="center"/>
              <w:rPr>
                <w:rFonts w:ascii="Arial" w:eastAsia="SimSun" w:hAnsi="Arial"/>
                <w:sz w:val="18"/>
              </w:rPr>
            </w:pPr>
          </w:p>
        </w:tc>
        <w:tc>
          <w:tcPr>
            <w:tcW w:w="3359" w:type="dxa"/>
            <w:gridSpan w:val="2"/>
            <w:shd w:val="clear" w:color="auto" w:fill="auto"/>
            <w:vAlign w:val="center"/>
          </w:tcPr>
          <w:p w14:paraId="53ADA9AB" w14:textId="77777777" w:rsidR="002A1EA5" w:rsidRPr="00467C9E" w:rsidRDefault="002A1EA5" w:rsidP="008A0227">
            <w:pPr>
              <w:keepNext/>
              <w:keepLines/>
              <w:spacing w:after="0"/>
              <w:jc w:val="center"/>
              <w:rPr>
                <w:rFonts w:ascii="Arial" w:eastAsia="SimSun" w:hAnsi="Arial"/>
                <w:sz w:val="18"/>
              </w:rPr>
            </w:pPr>
            <w:r>
              <w:rPr>
                <w:rFonts w:ascii="Arial" w:eastAsia="SimSun" w:hAnsi="Arial"/>
                <w:sz w:val="18"/>
              </w:rPr>
              <w:t xml:space="preserve">Symbol# </w:t>
            </w:r>
            <w:r w:rsidRPr="00B70628">
              <w:rPr>
                <w:rFonts w:ascii="Arial" w:eastAsia="SimSun" w:hAnsi="Arial"/>
                <w:sz w:val="18"/>
              </w:rPr>
              <w:t>2</w:t>
            </w:r>
          </w:p>
        </w:tc>
      </w:tr>
      <w:tr w:rsidR="005B3300" w:rsidRPr="00C25669" w14:paraId="5C31CF61" w14:textId="77777777" w:rsidTr="002A1EA5">
        <w:trPr>
          <w:gridAfter w:val="1"/>
          <w:wAfter w:w="8" w:type="dxa"/>
        </w:trPr>
        <w:tc>
          <w:tcPr>
            <w:tcW w:w="1812" w:type="dxa"/>
            <w:vMerge w:val="restart"/>
            <w:shd w:val="clear" w:color="auto" w:fill="auto"/>
            <w:vAlign w:val="center"/>
          </w:tcPr>
          <w:p w14:paraId="40B5830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656" w:type="dxa"/>
            <w:shd w:val="clear" w:color="auto" w:fill="auto"/>
            <w:vAlign w:val="center"/>
          </w:tcPr>
          <w:p w14:paraId="0E704E6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057C9B5D"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1860FF6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A</w:t>
            </w:r>
          </w:p>
        </w:tc>
      </w:tr>
      <w:tr w:rsidR="005B3300" w:rsidRPr="00C25669" w14:paraId="2465E5B6" w14:textId="77777777" w:rsidTr="002A1EA5">
        <w:trPr>
          <w:gridAfter w:val="1"/>
          <w:wAfter w:w="8" w:type="dxa"/>
        </w:trPr>
        <w:tc>
          <w:tcPr>
            <w:tcW w:w="1812" w:type="dxa"/>
            <w:vMerge/>
            <w:shd w:val="clear" w:color="auto" w:fill="auto"/>
            <w:vAlign w:val="center"/>
          </w:tcPr>
          <w:p w14:paraId="7DED9D58"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1FBA226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42C6460C"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tcPr>
          <w:p w14:paraId="4B7A0D8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01B70D86" w14:textId="77777777" w:rsidTr="002A1EA5">
        <w:trPr>
          <w:gridAfter w:val="1"/>
          <w:wAfter w:w="8" w:type="dxa"/>
        </w:trPr>
        <w:tc>
          <w:tcPr>
            <w:tcW w:w="1812" w:type="dxa"/>
            <w:vMerge/>
            <w:shd w:val="clear" w:color="auto" w:fill="auto"/>
            <w:vAlign w:val="center"/>
          </w:tcPr>
          <w:p w14:paraId="742A3FA5"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13D8968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77147191"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tcPr>
          <w:p w14:paraId="6655B96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3</w:t>
            </w:r>
          </w:p>
        </w:tc>
      </w:tr>
      <w:tr w:rsidR="005B3300" w:rsidRPr="00C25669" w14:paraId="051801A9" w14:textId="77777777" w:rsidTr="002A1EA5">
        <w:trPr>
          <w:gridAfter w:val="1"/>
          <w:wAfter w:w="8" w:type="dxa"/>
        </w:trPr>
        <w:tc>
          <w:tcPr>
            <w:tcW w:w="1812" w:type="dxa"/>
            <w:vMerge/>
            <w:shd w:val="clear" w:color="auto" w:fill="auto"/>
            <w:vAlign w:val="center"/>
          </w:tcPr>
          <w:p w14:paraId="668E8460"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047947A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3BBE5D95"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tcPr>
          <w:p w14:paraId="1118F26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9 for Test 1-1</w:t>
            </w:r>
            <w:r w:rsidRPr="00C25669">
              <w:rPr>
                <w:rFonts w:ascii="Arial" w:eastAsia="SimSun" w:hAnsi="Arial"/>
                <w:sz w:val="18"/>
              </w:rPr>
              <w:br/>
              <w:t>11 for Test 1-2</w:t>
            </w:r>
          </w:p>
        </w:tc>
      </w:tr>
      <w:tr w:rsidR="005B3300" w:rsidRPr="00C25669" w14:paraId="3AD2DD0B" w14:textId="77777777" w:rsidTr="002A1EA5">
        <w:trPr>
          <w:gridAfter w:val="1"/>
          <w:wAfter w:w="8" w:type="dxa"/>
        </w:trPr>
        <w:tc>
          <w:tcPr>
            <w:tcW w:w="1812" w:type="dxa"/>
            <w:vMerge/>
            <w:shd w:val="clear" w:color="auto" w:fill="auto"/>
            <w:vAlign w:val="center"/>
          </w:tcPr>
          <w:p w14:paraId="05045244"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11D4B21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27C065A9"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1B08C74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2A9FCCD8" w14:textId="77777777" w:rsidTr="002A1EA5">
        <w:trPr>
          <w:gridAfter w:val="1"/>
          <w:wAfter w:w="8" w:type="dxa"/>
        </w:trPr>
        <w:tc>
          <w:tcPr>
            <w:tcW w:w="1812" w:type="dxa"/>
            <w:vMerge/>
            <w:shd w:val="clear" w:color="auto" w:fill="auto"/>
            <w:vAlign w:val="center"/>
          </w:tcPr>
          <w:p w14:paraId="4676C371"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553494B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5D3A72C5"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2651C92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6F3DF2F0" w14:textId="77777777" w:rsidTr="002A1EA5">
        <w:trPr>
          <w:gridAfter w:val="1"/>
          <w:wAfter w:w="8" w:type="dxa"/>
        </w:trPr>
        <w:tc>
          <w:tcPr>
            <w:tcW w:w="1812" w:type="dxa"/>
            <w:vMerge/>
            <w:shd w:val="clear" w:color="auto" w:fill="auto"/>
            <w:vAlign w:val="center"/>
          </w:tcPr>
          <w:p w14:paraId="4F8239DC" w14:textId="77777777" w:rsidR="005B3300" w:rsidRPr="00C25669" w:rsidRDefault="005B3300" w:rsidP="000811C5">
            <w:pPr>
              <w:keepNext/>
              <w:keepLines/>
              <w:spacing w:after="0"/>
              <w:rPr>
                <w:rFonts w:ascii="Arial" w:eastAsia="SimSun" w:hAnsi="Arial"/>
                <w:i/>
                <w:sz w:val="18"/>
              </w:rPr>
            </w:pPr>
          </w:p>
        </w:tc>
        <w:tc>
          <w:tcPr>
            <w:tcW w:w="3656" w:type="dxa"/>
            <w:shd w:val="clear" w:color="auto" w:fill="auto"/>
            <w:vAlign w:val="center"/>
          </w:tcPr>
          <w:p w14:paraId="51F27A0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5E400E7F"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5A7901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65ACC3A2" w14:textId="77777777" w:rsidTr="002A1EA5">
        <w:trPr>
          <w:gridAfter w:val="1"/>
          <w:wAfter w:w="8" w:type="dxa"/>
        </w:trPr>
        <w:tc>
          <w:tcPr>
            <w:tcW w:w="1812" w:type="dxa"/>
            <w:vMerge/>
            <w:shd w:val="clear" w:color="auto" w:fill="auto"/>
            <w:vAlign w:val="center"/>
          </w:tcPr>
          <w:p w14:paraId="369DC42B" w14:textId="77777777" w:rsidR="005B3300" w:rsidRPr="00C25669" w:rsidRDefault="005B3300" w:rsidP="000811C5">
            <w:pPr>
              <w:keepNext/>
              <w:keepLines/>
              <w:spacing w:after="0"/>
              <w:rPr>
                <w:rFonts w:ascii="Arial" w:eastAsia="SimSun" w:hAnsi="Arial"/>
                <w:i/>
                <w:sz w:val="18"/>
              </w:rPr>
            </w:pPr>
          </w:p>
        </w:tc>
        <w:tc>
          <w:tcPr>
            <w:tcW w:w="3656" w:type="dxa"/>
            <w:shd w:val="clear" w:color="auto" w:fill="auto"/>
            <w:vAlign w:val="center"/>
          </w:tcPr>
          <w:p w14:paraId="5D7B7D8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658AE6E6"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1CC8FD5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0</w:t>
            </w:r>
          </w:p>
        </w:tc>
      </w:tr>
      <w:tr w:rsidR="005B3300" w:rsidRPr="00C25669" w14:paraId="0CD826E5" w14:textId="77777777" w:rsidTr="002A1EA5">
        <w:trPr>
          <w:gridAfter w:val="1"/>
          <w:wAfter w:w="8" w:type="dxa"/>
        </w:trPr>
        <w:tc>
          <w:tcPr>
            <w:tcW w:w="1812" w:type="dxa"/>
            <w:vMerge/>
            <w:shd w:val="clear" w:color="auto" w:fill="auto"/>
            <w:vAlign w:val="center"/>
          </w:tcPr>
          <w:p w14:paraId="2FD9F871" w14:textId="77777777" w:rsidR="005B3300" w:rsidRPr="00C25669" w:rsidRDefault="005B3300" w:rsidP="000811C5">
            <w:pPr>
              <w:keepNext/>
              <w:keepLines/>
              <w:spacing w:after="0"/>
              <w:rPr>
                <w:rFonts w:ascii="Arial" w:eastAsia="SimSun" w:hAnsi="Arial"/>
                <w:i/>
                <w:sz w:val="18"/>
              </w:rPr>
            </w:pPr>
          </w:p>
        </w:tc>
        <w:tc>
          <w:tcPr>
            <w:tcW w:w="3656" w:type="dxa"/>
            <w:shd w:val="clear" w:color="auto" w:fill="auto"/>
            <w:vAlign w:val="center"/>
          </w:tcPr>
          <w:p w14:paraId="581CD1A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64A4D6C0"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22CF7C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2F941A99" w14:textId="77777777" w:rsidTr="002A1EA5">
        <w:trPr>
          <w:gridAfter w:val="1"/>
          <w:wAfter w:w="8" w:type="dxa"/>
        </w:trPr>
        <w:tc>
          <w:tcPr>
            <w:tcW w:w="1812" w:type="dxa"/>
            <w:vMerge/>
            <w:shd w:val="clear" w:color="auto" w:fill="auto"/>
            <w:vAlign w:val="center"/>
          </w:tcPr>
          <w:p w14:paraId="5B58DCEE" w14:textId="77777777" w:rsidR="005B3300" w:rsidRPr="00C25669" w:rsidRDefault="005B3300" w:rsidP="000811C5">
            <w:pPr>
              <w:keepNext/>
              <w:keepLines/>
              <w:spacing w:after="0"/>
              <w:rPr>
                <w:rFonts w:ascii="Arial" w:eastAsia="SimSun" w:hAnsi="Arial"/>
                <w:i/>
                <w:sz w:val="18"/>
              </w:rPr>
            </w:pPr>
          </w:p>
        </w:tc>
        <w:tc>
          <w:tcPr>
            <w:tcW w:w="3656" w:type="dxa"/>
            <w:shd w:val="clear" w:color="auto" w:fill="auto"/>
            <w:vAlign w:val="center"/>
          </w:tcPr>
          <w:p w14:paraId="7B208A1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vAlign w:val="center"/>
          </w:tcPr>
          <w:p w14:paraId="2A5DDF28"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6E46DCD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5A375659" w14:textId="77777777" w:rsidTr="002A1EA5">
        <w:trPr>
          <w:gridAfter w:val="1"/>
          <w:wAfter w:w="8" w:type="dxa"/>
        </w:trPr>
        <w:tc>
          <w:tcPr>
            <w:tcW w:w="1812" w:type="dxa"/>
            <w:vMerge/>
            <w:shd w:val="clear" w:color="auto" w:fill="auto"/>
            <w:vAlign w:val="center"/>
          </w:tcPr>
          <w:p w14:paraId="5FCD336D" w14:textId="77777777" w:rsidR="005B3300" w:rsidRPr="00C25669" w:rsidRDefault="005B3300" w:rsidP="000811C5">
            <w:pPr>
              <w:keepNext/>
              <w:keepLines/>
              <w:spacing w:after="0"/>
              <w:rPr>
                <w:rFonts w:ascii="Arial" w:eastAsia="SimSun" w:hAnsi="Arial"/>
                <w:sz w:val="18"/>
              </w:rPr>
            </w:pPr>
          </w:p>
        </w:tc>
        <w:tc>
          <w:tcPr>
            <w:tcW w:w="3656" w:type="dxa"/>
            <w:shd w:val="clear" w:color="auto" w:fill="auto"/>
            <w:vAlign w:val="center"/>
          </w:tcPr>
          <w:p w14:paraId="5E3AC04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vAlign w:val="center"/>
          </w:tcPr>
          <w:p w14:paraId="0EEE476C" w14:textId="77777777" w:rsidR="005B3300" w:rsidRPr="00C25669" w:rsidRDefault="005B3300" w:rsidP="000811C5">
            <w:pPr>
              <w:keepNext/>
              <w:keepLines/>
              <w:spacing w:after="0"/>
              <w:jc w:val="center"/>
              <w:rPr>
                <w:rFonts w:ascii="Arial" w:eastAsia="SimSun" w:hAnsi="Arial"/>
                <w:sz w:val="18"/>
              </w:rPr>
            </w:pPr>
          </w:p>
        </w:tc>
        <w:tc>
          <w:tcPr>
            <w:tcW w:w="3351" w:type="dxa"/>
            <w:shd w:val="clear" w:color="auto" w:fill="auto"/>
            <w:vAlign w:val="center"/>
          </w:tcPr>
          <w:p w14:paraId="6636AA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2F5F9861" w14:textId="77777777" w:rsidTr="002A1EA5">
        <w:trPr>
          <w:gridAfter w:val="1"/>
          <w:wAfter w:w="8" w:type="dxa"/>
        </w:trPr>
        <w:tc>
          <w:tcPr>
            <w:tcW w:w="1812" w:type="dxa"/>
            <w:vMerge w:val="restart"/>
            <w:shd w:val="clear" w:color="auto" w:fill="auto"/>
            <w:vAlign w:val="center"/>
          </w:tcPr>
          <w:p w14:paraId="17F8857A" w14:textId="77777777" w:rsidR="005B3300" w:rsidRPr="00C25669" w:rsidRDefault="005B3300" w:rsidP="000811C5">
            <w:pPr>
              <w:spacing w:after="0"/>
              <w:rPr>
                <w:rFonts w:ascii="Arial" w:eastAsia="SimSun" w:hAnsi="Arial"/>
                <w:sz w:val="18"/>
              </w:rPr>
            </w:pPr>
            <w:r w:rsidRPr="00C25669">
              <w:rPr>
                <w:rFonts w:ascii="Arial" w:eastAsia="SimSun" w:hAnsi="Arial"/>
                <w:sz w:val="18"/>
              </w:rPr>
              <w:t>PDSCH DMRS configuration</w:t>
            </w:r>
          </w:p>
        </w:tc>
        <w:tc>
          <w:tcPr>
            <w:tcW w:w="3656" w:type="dxa"/>
            <w:shd w:val="clear" w:color="auto" w:fill="auto"/>
            <w:vAlign w:val="center"/>
          </w:tcPr>
          <w:p w14:paraId="34255770" w14:textId="77777777" w:rsidR="005B3300" w:rsidRPr="00C25669" w:rsidRDefault="005B3300" w:rsidP="000811C5">
            <w:pPr>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17982D6B" w14:textId="77777777" w:rsidR="005B3300" w:rsidRPr="00C25669" w:rsidRDefault="005B3300" w:rsidP="000811C5">
            <w:pPr>
              <w:spacing w:after="0"/>
              <w:jc w:val="center"/>
              <w:rPr>
                <w:rFonts w:ascii="Arial" w:eastAsia="SimSun" w:hAnsi="Arial"/>
                <w:sz w:val="18"/>
              </w:rPr>
            </w:pPr>
          </w:p>
        </w:tc>
        <w:tc>
          <w:tcPr>
            <w:tcW w:w="3351" w:type="dxa"/>
            <w:shd w:val="clear" w:color="auto" w:fill="auto"/>
            <w:vAlign w:val="center"/>
          </w:tcPr>
          <w:p w14:paraId="44133185"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Type 1</w:t>
            </w:r>
          </w:p>
        </w:tc>
      </w:tr>
      <w:tr w:rsidR="005B3300" w:rsidRPr="00C25669" w14:paraId="1E78E420" w14:textId="77777777" w:rsidTr="002A1EA5">
        <w:trPr>
          <w:gridAfter w:val="1"/>
          <w:wAfter w:w="8" w:type="dxa"/>
        </w:trPr>
        <w:tc>
          <w:tcPr>
            <w:tcW w:w="1812" w:type="dxa"/>
            <w:vMerge/>
            <w:shd w:val="clear" w:color="auto" w:fill="auto"/>
            <w:vAlign w:val="center"/>
          </w:tcPr>
          <w:p w14:paraId="01658BA5" w14:textId="77777777" w:rsidR="005B3300" w:rsidRPr="00C25669" w:rsidRDefault="005B3300" w:rsidP="000811C5">
            <w:pPr>
              <w:spacing w:after="0"/>
              <w:rPr>
                <w:rFonts w:ascii="Arial" w:eastAsia="SimSun" w:hAnsi="Arial"/>
                <w:sz w:val="18"/>
              </w:rPr>
            </w:pPr>
          </w:p>
        </w:tc>
        <w:tc>
          <w:tcPr>
            <w:tcW w:w="3656" w:type="dxa"/>
            <w:shd w:val="clear" w:color="auto" w:fill="auto"/>
            <w:vAlign w:val="center"/>
          </w:tcPr>
          <w:p w14:paraId="2FAAFA94" w14:textId="77777777" w:rsidR="005B3300" w:rsidRPr="00C25669" w:rsidRDefault="005B3300" w:rsidP="000811C5">
            <w:pPr>
              <w:spacing w:after="0"/>
              <w:rPr>
                <w:rFonts w:ascii="Arial" w:eastAsia="SimSun" w:hAnsi="Arial" w:cs="Arial"/>
                <w:sz w:val="18"/>
                <w:szCs w:val="18"/>
              </w:rPr>
            </w:pPr>
            <w:r w:rsidRPr="00C25669">
              <w:rPr>
                <w:rFonts w:ascii="Arial" w:eastAsia="SimSun" w:hAnsi="Arial" w:cs="Arial" w:hint="eastAsia"/>
                <w:sz w:val="18"/>
                <w:szCs w:val="18"/>
                <w:lang w:eastAsia="zh-CN"/>
              </w:rPr>
              <w:t>Position of the first DM-RS for downlink</w:t>
            </w:r>
          </w:p>
        </w:tc>
        <w:tc>
          <w:tcPr>
            <w:tcW w:w="802" w:type="dxa"/>
            <w:shd w:val="clear" w:color="auto" w:fill="auto"/>
            <w:vAlign w:val="center"/>
          </w:tcPr>
          <w:p w14:paraId="4D5BDE1A" w14:textId="77777777" w:rsidR="005B3300" w:rsidRPr="00C25669" w:rsidRDefault="005B3300" w:rsidP="000811C5">
            <w:pPr>
              <w:spacing w:after="0"/>
              <w:jc w:val="center"/>
              <w:rPr>
                <w:rFonts w:ascii="Arial" w:eastAsia="SimSun" w:hAnsi="Arial"/>
                <w:sz w:val="18"/>
              </w:rPr>
            </w:pPr>
          </w:p>
        </w:tc>
        <w:tc>
          <w:tcPr>
            <w:tcW w:w="3351" w:type="dxa"/>
            <w:shd w:val="clear" w:color="auto" w:fill="auto"/>
            <w:vAlign w:val="center"/>
          </w:tcPr>
          <w:p w14:paraId="586464B9"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lang w:eastAsia="zh-CN"/>
              </w:rPr>
              <w:t>3</w:t>
            </w:r>
          </w:p>
        </w:tc>
      </w:tr>
      <w:tr w:rsidR="005B3300" w:rsidRPr="00C25669" w14:paraId="6B8A79C3" w14:textId="77777777" w:rsidTr="002A1EA5">
        <w:trPr>
          <w:gridAfter w:val="1"/>
          <w:wAfter w:w="8" w:type="dxa"/>
        </w:trPr>
        <w:tc>
          <w:tcPr>
            <w:tcW w:w="1812" w:type="dxa"/>
            <w:vMerge/>
            <w:shd w:val="clear" w:color="auto" w:fill="auto"/>
            <w:vAlign w:val="center"/>
          </w:tcPr>
          <w:p w14:paraId="1ED46E14" w14:textId="77777777" w:rsidR="005B3300" w:rsidRPr="00C25669" w:rsidRDefault="005B3300" w:rsidP="000811C5">
            <w:pPr>
              <w:spacing w:after="0"/>
              <w:rPr>
                <w:rFonts w:ascii="Arial" w:eastAsia="SimSun" w:hAnsi="Arial"/>
                <w:sz w:val="18"/>
              </w:rPr>
            </w:pPr>
          </w:p>
        </w:tc>
        <w:tc>
          <w:tcPr>
            <w:tcW w:w="3656" w:type="dxa"/>
            <w:shd w:val="clear" w:color="auto" w:fill="auto"/>
            <w:vAlign w:val="center"/>
          </w:tcPr>
          <w:p w14:paraId="568FAF8F" w14:textId="77777777" w:rsidR="005B3300" w:rsidRPr="00C25669" w:rsidRDefault="005B3300" w:rsidP="000811C5">
            <w:pPr>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614EE6ED" w14:textId="77777777" w:rsidR="005B3300" w:rsidRPr="00C25669" w:rsidRDefault="005B3300" w:rsidP="000811C5">
            <w:pPr>
              <w:spacing w:after="0"/>
              <w:jc w:val="center"/>
              <w:rPr>
                <w:rFonts w:ascii="Arial" w:eastAsia="SimSun" w:hAnsi="Arial"/>
                <w:sz w:val="18"/>
              </w:rPr>
            </w:pPr>
          </w:p>
        </w:tc>
        <w:tc>
          <w:tcPr>
            <w:tcW w:w="3351" w:type="dxa"/>
            <w:shd w:val="clear" w:color="auto" w:fill="auto"/>
            <w:vAlign w:val="center"/>
          </w:tcPr>
          <w:p w14:paraId="2AFDF41B"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1</w:t>
            </w:r>
          </w:p>
        </w:tc>
      </w:tr>
      <w:tr w:rsidR="005B3300" w:rsidRPr="00C25669" w14:paraId="707083EC" w14:textId="77777777" w:rsidTr="002A1EA5">
        <w:trPr>
          <w:gridAfter w:val="1"/>
          <w:wAfter w:w="8" w:type="dxa"/>
        </w:trPr>
        <w:tc>
          <w:tcPr>
            <w:tcW w:w="1812" w:type="dxa"/>
            <w:vMerge/>
            <w:shd w:val="clear" w:color="auto" w:fill="auto"/>
            <w:vAlign w:val="center"/>
          </w:tcPr>
          <w:p w14:paraId="3A6E1265" w14:textId="77777777" w:rsidR="005B3300" w:rsidRPr="00C25669" w:rsidRDefault="005B3300" w:rsidP="000811C5">
            <w:pPr>
              <w:spacing w:after="0"/>
              <w:rPr>
                <w:rFonts w:ascii="Arial" w:eastAsia="SimSun" w:hAnsi="Arial"/>
                <w:sz w:val="18"/>
              </w:rPr>
            </w:pPr>
          </w:p>
        </w:tc>
        <w:tc>
          <w:tcPr>
            <w:tcW w:w="3656" w:type="dxa"/>
            <w:shd w:val="clear" w:color="auto" w:fill="auto"/>
            <w:vAlign w:val="center"/>
          </w:tcPr>
          <w:p w14:paraId="2BC47D8A" w14:textId="77777777" w:rsidR="005B3300" w:rsidRPr="00C25669" w:rsidRDefault="005B3300" w:rsidP="000811C5">
            <w:pPr>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2C10F099" w14:textId="77777777" w:rsidR="005B3300" w:rsidRPr="00C25669" w:rsidRDefault="005B3300" w:rsidP="000811C5">
            <w:pPr>
              <w:spacing w:after="0"/>
              <w:jc w:val="center"/>
              <w:rPr>
                <w:rFonts w:ascii="Arial" w:eastAsia="SimSun" w:hAnsi="Arial"/>
                <w:sz w:val="18"/>
              </w:rPr>
            </w:pPr>
          </w:p>
        </w:tc>
        <w:tc>
          <w:tcPr>
            <w:tcW w:w="3351" w:type="dxa"/>
            <w:shd w:val="clear" w:color="auto" w:fill="auto"/>
            <w:vAlign w:val="center"/>
          </w:tcPr>
          <w:p w14:paraId="20EAF2C7"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1</w:t>
            </w:r>
          </w:p>
        </w:tc>
      </w:tr>
      <w:tr w:rsidR="005B3300" w:rsidRPr="00C25669" w:rsidDel="00ED1E5B" w14:paraId="1B2EB86C" w14:textId="77777777" w:rsidTr="002A1EA5">
        <w:trPr>
          <w:gridAfter w:val="1"/>
          <w:wAfter w:w="8" w:type="dxa"/>
        </w:trPr>
        <w:tc>
          <w:tcPr>
            <w:tcW w:w="1812" w:type="dxa"/>
            <w:vMerge w:val="restart"/>
            <w:shd w:val="clear" w:color="auto" w:fill="auto"/>
            <w:vAlign w:val="center"/>
          </w:tcPr>
          <w:p w14:paraId="2781E774" w14:textId="77777777" w:rsidR="005B3300" w:rsidRPr="00C25669" w:rsidDel="00ED1E5B" w:rsidRDefault="005B3300" w:rsidP="000811C5">
            <w:pPr>
              <w:spacing w:after="0"/>
              <w:rPr>
                <w:rFonts w:ascii="Arial" w:eastAsia="SimSun" w:hAnsi="Arial"/>
                <w:sz w:val="18"/>
                <w:lang w:eastAsia="zh-CN"/>
              </w:rPr>
            </w:pPr>
            <w:r w:rsidRPr="00C25669">
              <w:rPr>
                <w:rFonts w:ascii="Arial" w:eastAsia="SimSun" w:hAnsi="Arial"/>
                <w:sz w:val="18"/>
              </w:rPr>
              <w:t>CRS for rate matching</w:t>
            </w:r>
            <w:r w:rsidRPr="00C25669">
              <w:rPr>
                <w:rFonts w:ascii="Arial" w:eastAsia="SimSun" w:hAnsi="Arial" w:hint="eastAsia"/>
                <w:sz w:val="18"/>
                <w:lang w:eastAsia="zh-CN"/>
              </w:rPr>
              <w:t xml:space="preserve"> (Note 1)</w:t>
            </w:r>
          </w:p>
        </w:tc>
        <w:tc>
          <w:tcPr>
            <w:tcW w:w="3656" w:type="dxa"/>
            <w:shd w:val="clear" w:color="auto" w:fill="auto"/>
            <w:vAlign w:val="center"/>
          </w:tcPr>
          <w:p w14:paraId="3D990437" w14:textId="77777777" w:rsidR="005B3300" w:rsidRPr="00E26859" w:rsidDel="00ED1E5B" w:rsidRDefault="005B3300" w:rsidP="000811C5">
            <w:pPr>
              <w:spacing w:after="0"/>
              <w:rPr>
                <w:rFonts w:ascii="Arial" w:eastAsia="SimSun" w:hAnsi="Arial"/>
                <w:sz w:val="18"/>
                <w:lang w:val="fr-FR"/>
              </w:rPr>
            </w:pPr>
            <w:r w:rsidRPr="00E26859">
              <w:rPr>
                <w:rFonts w:ascii="Arial" w:eastAsia="SimSun" w:hAnsi="Arial"/>
                <w:sz w:val="18"/>
                <w:lang w:val="fr-FR"/>
              </w:rPr>
              <w:t>LTE carrier centre subcarrier location</w:t>
            </w:r>
          </w:p>
        </w:tc>
        <w:tc>
          <w:tcPr>
            <w:tcW w:w="802" w:type="dxa"/>
            <w:shd w:val="clear" w:color="auto" w:fill="auto"/>
            <w:vAlign w:val="center"/>
          </w:tcPr>
          <w:p w14:paraId="324378DD" w14:textId="77777777" w:rsidR="005B3300" w:rsidRPr="00E26859" w:rsidDel="00ED1E5B" w:rsidRDefault="005B3300" w:rsidP="000811C5">
            <w:pPr>
              <w:spacing w:after="0"/>
              <w:jc w:val="center"/>
              <w:rPr>
                <w:rFonts w:ascii="Arial" w:eastAsia="SimSun" w:hAnsi="Arial"/>
                <w:sz w:val="18"/>
                <w:lang w:val="fr-FR"/>
              </w:rPr>
            </w:pPr>
          </w:p>
        </w:tc>
        <w:tc>
          <w:tcPr>
            <w:tcW w:w="3351" w:type="dxa"/>
            <w:shd w:val="clear" w:color="auto" w:fill="auto"/>
          </w:tcPr>
          <w:p w14:paraId="618089AE" w14:textId="77777777" w:rsidR="005B3300" w:rsidRPr="00C25669" w:rsidDel="00ED1E5B" w:rsidRDefault="005B3300" w:rsidP="000811C5">
            <w:pPr>
              <w:spacing w:after="0"/>
              <w:jc w:val="center"/>
              <w:rPr>
                <w:rFonts w:ascii="Arial" w:eastAsia="SimSun" w:hAnsi="Arial"/>
                <w:sz w:val="18"/>
                <w:lang w:eastAsia="zh-CN"/>
              </w:rPr>
            </w:pPr>
            <w:r w:rsidRPr="00C25669">
              <w:rPr>
                <w:rFonts w:ascii="Arial" w:eastAsia="SimSun" w:hAnsi="Arial"/>
                <w:sz w:val="18"/>
              </w:rPr>
              <w:t>Same as NR carrier</w:t>
            </w:r>
            <w:r w:rsidRPr="00C25669">
              <w:rPr>
                <w:rFonts w:ascii="Arial" w:eastAsia="SimSun" w:hAnsi="Arial" w:hint="eastAsia"/>
                <w:sz w:val="18"/>
                <w:lang w:eastAsia="zh-CN"/>
              </w:rPr>
              <w:t xml:space="preserve"> </w:t>
            </w:r>
            <w:r w:rsidRPr="00C25669">
              <w:rPr>
                <w:rFonts w:ascii="Arial" w:eastAsia="SimSun" w:hAnsi="Arial"/>
                <w:sz w:val="18"/>
              </w:rPr>
              <w:t>centre subcarrier location</w:t>
            </w:r>
          </w:p>
        </w:tc>
      </w:tr>
      <w:tr w:rsidR="005B3300" w:rsidRPr="00C25669" w:rsidDel="00ED1E5B" w14:paraId="2E228E17" w14:textId="77777777" w:rsidTr="002A1EA5">
        <w:trPr>
          <w:gridAfter w:val="1"/>
          <w:wAfter w:w="8" w:type="dxa"/>
        </w:trPr>
        <w:tc>
          <w:tcPr>
            <w:tcW w:w="1812" w:type="dxa"/>
            <w:vMerge/>
            <w:shd w:val="clear" w:color="auto" w:fill="auto"/>
            <w:vAlign w:val="center"/>
          </w:tcPr>
          <w:p w14:paraId="6A65C366" w14:textId="77777777" w:rsidR="005B3300" w:rsidRPr="00C25669" w:rsidDel="00ED1E5B" w:rsidRDefault="005B3300" w:rsidP="000811C5">
            <w:pPr>
              <w:spacing w:after="0"/>
              <w:rPr>
                <w:rFonts w:ascii="Arial" w:eastAsia="SimSun" w:hAnsi="Arial"/>
                <w:sz w:val="18"/>
              </w:rPr>
            </w:pPr>
          </w:p>
        </w:tc>
        <w:tc>
          <w:tcPr>
            <w:tcW w:w="3656" w:type="dxa"/>
            <w:shd w:val="clear" w:color="auto" w:fill="auto"/>
            <w:vAlign w:val="center"/>
          </w:tcPr>
          <w:p w14:paraId="5D061AC9" w14:textId="77777777" w:rsidR="005B3300" w:rsidRPr="00C25669" w:rsidDel="00ED1E5B" w:rsidRDefault="005B3300" w:rsidP="000811C5">
            <w:pPr>
              <w:spacing w:after="0"/>
              <w:rPr>
                <w:rFonts w:ascii="Arial" w:eastAsia="SimSun" w:hAnsi="Arial"/>
                <w:sz w:val="18"/>
              </w:rPr>
            </w:pPr>
            <w:r w:rsidRPr="00C25669">
              <w:rPr>
                <w:rFonts w:ascii="Arial" w:eastAsia="SimSun" w:hAnsi="Arial"/>
                <w:sz w:val="18"/>
              </w:rPr>
              <w:t>LTE carrier BW</w:t>
            </w:r>
          </w:p>
        </w:tc>
        <w:tc>
          <w:tcPr>
            <w:tcW w:w="802" w:type="dxa"/>
            <w:shd w:val="clear" w:color="auto" w:fill="auto"/>
            <w:vAlign w:val="center"/>
          </w:tcPr>
          <w:p w14:paraId="4E3E7F17" w14:textId="77777777" w:rsidR="005B3300" w:rsidRPr="00C25669" w:rsidDel="00ED1E5B" w:rsidRDefault="005B3300" w:rsidP="000811C5">
            <w:pPr>
              <w:spacing w:after="0"/>
              <w:jc w:val="center"/>
              <w:rPr>
                <w:rFonts w:ascii="Arial" w:eastAsia="SimSun" w:hAnsi="Arial"/>
                <w:sz w:val="18"/>
              </w:rPr>
            </w:pPr>
            <w:r w:rsidRPr="00C25669">
              <w:rPr>
                <w:rFonts w:ascii="Arial" w:eastAsia="SimSun" w:hAnsi="Arial"/>
                <w:sz w:val="18"/>
              </w:rPr>
              <w:t>MHz</w:t>
            </w:r>
          </w:p>
        </w:tc>
        <w:tc>
          <w:tcPr>
            <w:tcW w:w="3351" w:type="dxa"/>
            <w:shd w:val="clear" w:color="auto" w:fill="auto"/>
          </w:tcPr>
          <w:p w14:paraId="4E9E68AD" w14:textId="77777777" w:rsidR="005B3300" w:rsidRPr="00C25669" w:rsidDel="00ED1E5B" w:rsidRDefault="005B3300" w:rsidP="000811C5">
            <w:pPr>
              <w:spacing w:after="0"/>
              <w:jc w:val="center"/>
              <w:rPr>
                <w:rFonts w:ascii="Arial" w:eastAsia="SimSun" w:hAnsi="Arial"/>
                <w:sz w:val="18"/>
              </w:rPr>
            </w:pPr>
            <w:r w:rsidRPr="00C25669">
              <w:rPr>
                <w:rFonts w:ascii="Arial" w:eastAsia="SimSun" w:hAnsi="Arial"/>
                <w:sz w:val="18"/>
              </w:rPr>
              <w:t>10</w:t>
            </w:r>
          </w:p>
        </w:tc>
      </w:tr>
      <w:tr w:rsidR="005B3300" w:rsidRPr="00C25669" w:rsidDel="00ED1E5B" w14:paraId="4AD7A095" w14:textId="77777777" w:rsidTr="002A1EA5">
        <w:trPr>
          <w:gridAfter w:val="1"/>
          <w:wAfter w:w="8" w:type="dxa"/>
        </w:trPr>
        <w:tc>
          <w:tcPr>
            <w:tcW w:w="1812" w:type="dxa"/>
            <w:vMerge/>
            <w:shd w:val="clear" w:color="auto" w:fill="auto"/>
            <w:vAlign w:val="center"/>
          </w:tcPr>
          <w:p w14:paraId="7EB1C8A4" w14:textId="77777777" w:rsidR="005B3300" w:rsidRPr="00C25669" w:rsidDel="00ED1E5B" w:rsidRDefault="005B3300" w:rsidP="000811C5">
            <w:pPr>
              <w:spacing w:after="0"/>
              <w:rPr>
                <w:rFonts w:ascii="Arial" w:eastAsia="SimSun" w:hAnsi="Arial"/>
                <w:sz w:val="18"/>
              </w:rPr>
            </w:pPr>
          </w:p>
        </w:tc>
        <w:tc>
          <w:tcPr>
            <w:tcW w:w="3656" w:type="dxa"/>
            <w:shd w:val="clear" w:color="auto" w:fill="auto"/>
            <w:vAlign w:val="center"/>
          </w:tcPr>
          <w:p w14:paraId="056B35F1" w14:textId="77777777" w:rsidR="005B3300" w:rsidRPr="00C25669" w:rsidDel="00ED1E5B" w:rsidRDefault="005B3300" w:rsidP="000811C5">
            <w:pPr>
              <w:spacing w:after="0"/>
              <w:rPr>
                <w:rFonts w:ascii="Arial" w:eastAsia="SimSun" w:hAnsi="Arial"/>
                <w:sz w:val="18"/>
              </w:rPr>
            </w:pPr>
            <w:r w:rsidRPr="00C25669">
              <w:rPr>
                <w:rFonts w:ascii="Arial" w:eastAsia="SimSun" w:hAnsi="Arial"/>
                <w:sz w:val="18"/>
              </w:rPr>
              <w:t>Number of antenna ports</w:t>
            </w:r>
          </w:p>
        </w:tc>
        <w:tc>
          <w:tcPr>
            <w:tcW w:w="802" w:type="dxa"/>
            <w:shd w:val="clear" w:color="auto" w:fill="auto"/>
            <w:vAlign w:val="center"/>
          </w:tcPr>
          <w:p w14:paraId="7D01037D" w14:textId="77777777" w:rsidR="005B3300" w:rsidRPr="00C25669" w:rsidDel="00ED1E5B" w:rsidRDefault="005B3300" w:rsidP="000811C5">
            <w:pPr>
              <w:spacing w:after="0"/>
              <w:jc w:val="center"/>
              <w:rPr>
                <w:rFonts w:ascii="Arial" w:eastAsia="SimSun" w:hAnsi="Arial"/>
                <w:sz w:val="18"/>
              </w:rPr>
            </w:pPr>
          </w:p>
        </w:tc>
        <w:tc>
          <w:tcPr>
            <w:tcW w:w="3351" w:type="dxa"/>
            <w:shd w:val="clear" w:color="auto" w:fill="auto"/>
          </w:tcPr>
          <w:p w14:paraId="2AEFC14E" w14:textId="77777777" w:rsidR="005B3300" w:rsidRPr="00C25669" w:rsidDel="00ED1E5B" w:rsidRDefault="005B3300" w:rsidP="000811C5">
            <w:pPr>
              <w:spacing w:after="0"/>
              <w:jc w:val="center"/>
              <w:rPr>
                <w:rFonts w:ascii="Arial" w:eastAsia="SimSun" w:hAnsi="Arial"/>
                <w:sz w:val="18"/>
              </w:rPr>
            </w:pPr>
            <w:r w:rsidRPr="00C25669">
              <w:rPr>
                <w:rFonts w:ascii="Arial" w:eastAsia="SimSun" w:hAnsi="Arial"/>
                <w:sz w:val="18"/>
              </w:rPr>
              <w:t>4</w:t>
            </w:r>
          </w:p>
        </w:tc>
      </w:tr>
      <w:tr w:rsidR="005B3300" w:rsidRPr="00C25669" w:rsidDel="00ED1E5B" w14:paraId="3035DCE5" w14:textId="77777777" w:rsidTr="002A1EA5">
        <w:trPr>
          <w:gridAfter w:val="1"/>
          <w:wAfter w:w="8" w:type="dxa"/>
        </w:trPr>
        <w:tc>
          <w:tcPr>
            <w:tcW w:w="1812" w:type="dxa"/>
            <w:vMerge/>
            <w:shd w:val="clear" w:color="auto" w:fill="auto"/>
            <w:vAlign w:val="center"/>
          </w:tcPr>
          <w:p w14:paraId="4D384666" w14:textId="77777777" w:rsidR="005B3300" w:rsidRPr="00C25669" w:rsidDel="00ED1E5B" w:rsidRDefault="005B3300" w:rsidP="000811C5">
            <w:pPr>
              <w:spacing w:after="0"/>
              <w:rPr>
                <w:rFonts w:ascii="Arial" w:eastAsia="SimSun" w:hAnsi="Arial"/>
                <w:sz w:val="18"/>
              </w:rPr>
            </w:pPr>
          </w:p>
        </w:tc>
        <w:tc>
          <w:tcPr>
            <w:tcW w:w="3656" w:type="dxa"/>
            <w:shd w:val="clear" w:color="auto" w:fill="auto"/>
            <w:vAlign w:val="center"/>
          </w:tcPr>
          <w:p w14:paraId="02F1A1D5" w14:textId="77777777" w:rsidR="005B3300" w:rsidRPr="00C25669" w:rsidDel="00ED1E5B" w:rsidRDefault="005B3300" w:rsidP="000811C5">
            <w:pPr>
              <w:spacing w:after="0"/>
              <w:rPr>
                <w:rFonts w:ascii="Arial" w:eastAsia="SimSun" w:hAnsi="Arial"/>
                <w:sz w:val="18"/>
              </w:rPr>
            </w:pPr>
            <w:r w:rsidRPr="00C25669">
              <w:rPr>
                <w:rFonts w:ascii="Arial" w:eastAsia="SimSun" w:hAnsi="Arial"/>
                <w:sz w:val="18"/>
              </w:rPr>
              <w:t>v-shift</w:t>
            </w:r>
          </w:p>
        </w:tc>
        <w:tc>
          <w:tcPr>
            <w:tcW w:w="802" w:type="dxa"/>
            <w:shd w:val="clear" w:color="auto" w:fill="auto"/>
            <w:vAlign w:val="center"/>
          </w:tcPr>
          <w:p w14:paraId="0ADA15A4" w14:textId="77777777" w:rsidR="005B3300" w:rsidRPr="00C25669" w:rsidDel="00ED1E5B" w:rsidRDefault="005B3300" w:rsidP="000811C5">
            <w:pPr>
              <w:spacing w:after="0"/>
              <w:jc w:val="center"/>
              <w:rPr>
                <w:rFonts w:ascii="Arial" w:eastAsia="SimSun" w:hAnsi="Arial"/>
                <w:sz w:val="18"/>
              </w:rPr>
            </w:pPr>
          </w:p>
        </w:tc>
        <w:tc>
          <w:tcPr>
            <w:tcW w:w="3351" w:type="dxa"/>
            <w:shd w:val="clear" w:color="auto" w:fill="auto"/>
          </w:tcPr>
          <w:p w14:paraId="6B7CDCF7" w14:textId="77777777" w:rsidR="005B3300" w:rsidRPr="00C25669" w:rsidDel="00ED1E5B" w:rsidRDefault="005B3300" w:rsidP="000811C5">
            <w:pPr>
              <w:spacing w:after="0"/>
              <w:jc w:val="center"/>
              <w:rPr>
                <w:rFonts w:ascii="Arial" w:eastAsia="SimSun" w:hAnsi="Arial"/>
                <w:sz w:val="18"/>
              </w:rPr>
            </w:pPr>
            <w:r w:rsidRPr="00C25669">
              <w:rPr>
                <w:rFonts w:ascii="Arial" w:eastAsia="SimSun" w:hAnsi="Arial"/>
                <w:sz w:val="18"/>
              </w:rPr>
              <w:t>0</w:t>
            </w:r>
          </w:p>
        </w:tc>
      </w:tr>
      <w:tr w:rsidR="005B3300" w:rsidRPr="00C25669" w14:paraId="2AEC414D" w14:textId="77777777" w:rsidTr="002A1EA5">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7FA69"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8FE50FB" w14:textId="77777777" w:rsidR="005B3300" w:rsidRPr="00C25669" w:rsidRDefault="005B3300" w:rsidP="000811C5">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0F7587E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r>
      <w:tr w:rsidR="005B3300" w:rsidRPr="00C25669" w14:paraId="2D318070" w14:textId="77777777" w:rsidTr="002A1EA5">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91F546"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E7B5127" w14:textId="77777777" w:rsidR="005B3300" w:rsidRPr="00C25669" w:rsidRDefault="005B3300" w:rsidP="000811C5">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4BE50D0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60FB35F9" w14:textId="77777777" w:rsidTr="002A1EA5">
        <w:trPr>
          <w:gridAfter w:val="1"/>
          <w:wAfter w:w="8" w:type="dxa"/>
        </w:trPr>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1919AF" w14:textId="77777777" w:rsidR="005B3300" w:rsidRPr="00C25669" w:rsidRDefault="005B3300" w:rsidP="000811C5">
            <w:pPr>
              <w:pStyle w:val="TAN"/>
              <w:rPr>
                <w:rFonts w:eastAsia="SimSun"/>
              </w:rPr>
            </w:pPr>
            <w:r w:rsidRPr="00C25669">
              <w:t>Note 1:</w:t>
            </w:r>
            <w:r w:rsidRPr="00C25669">
              <w:rPr>
                <w:rFonts w:hint="eastAsia"/>
                <w:lang w:eastAsia="zh-CN"/>
              </w:rPr>
              <w:tab/>
            </w:r>
            <w:r w:rsidRPr="00C25669">
              <w:t>No MBSFN is configured on LTE carrier</w:t>
            </w:r>
          </w:p>
        </w:tc>
      </w:tr>
    </w:tbl>
    <w:p w14:paraId="205284C6" w14:textId="77777777" w:rsidR="005B3300" w:rsidRPr="00C25669" w:rsidRDefault="005B3300" w:rsidP="005B3300">
      <w:pPr>
        <w:rPr>
          <w:rFonts w:eastAsia="SimSun"/>
        </w:rPr>
      </w:pPr>
    </w:p>
    <w:p w14:paraId="18BC6850" w14:textId="77777777" w:rsidR="005B3300" w:rsidRPr="00C25669" w:rsidRDefault="005B3300" w:rsidP="005B3300">
      <w:pPr>
        <w:pStyle w:val="TH"/>
      </w:pPr>
      <w:r w:rsidRPr="00C25669">
        <w:t>Table 5.2.3.1.</w:t>
      </w:r>
      <w:r w:rsidRPr="00C25669">
        <w:rPr>
          <w:rFonts w:hint="eastAsia"/>
          <w:lang w:eastAsia="zh-CN"/>
        </w:rPr>
        <w:t>4</w:t>
      </w:r>
      <w:r w:rsidRPr="00C25669">
        <w:t>-3: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50"/>
        <w:gridCol w:w="1136"/>
        <w:gridCol w:w="1176"/>
        <w:gridCol w:w="1376"/>
        <w:gridCol w:w="1550"/>
        <w:gridCol w:w="1459"/>
        <w:gridCol w:w="638"/>
      </w:tblGrid>
      <w:tr w:rsidR="005B3300" w:rsidRPr="00C25669" w14:paraId="07416A81" w14:textId="77777777" w:rsidTr="000811C5">
        <w:trPr>
          <w:trHeight w:val="391"/>
          <w:jc w:val="center"/>
        </w:trPr>
        <w:tc>
          <w:tcPr>
            <w:tcW w:w="341" w:type="pct"/>
            <w:vMerge w:val="restart"/>
            <w:shd w:val="clear" w:color="auto" w:fill="FFFFFF"/>
            <w:vAlign w:val="center"/>
          </w:tcPr>
          <w:p w14:paraId="0EFA8A6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861" w:type="pct"/>
            <w:vMerge w:val="restart"/>
            <w:shd w:val="clear" w:color="auto" w:fill="FFFFFF"/>
            <w:vAlign w:val="center"/>
          </w:tcPr>
          <w:p w14:paraId="3C9B390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76" w:type="pct"/>
            <w:vMerge w:val="restart"/>
            <w:shd w:val="clear" w:color="auto" w:fill="FFFFFF"/>
          </w:tcPr>
          <w:p w14:paraId="29E78534"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96" w:type="pct"/>
            <w:vMerge w:val="restart"/>
            <w:shd w:val="clear" w:color="auto" w:fill="FFFFFF"/>
            <w:vAlign w:val="center"/>
          </w:tcPr>
          <w:p w14:paraId="31EDF68E"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719" w:type="pct"/>
            <w:vMerge w:val="restart"/>
            <w:shd w:val="clear" w:color="auto" w:fill="FFFFFF"/>
            <w:vAlign w:val="center"/>
          </w:tcPr>
          <w:p w14:paraId="1118773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809" w:type="pct"/>
            <w:vMerge w:val="restart"/>
            <w:shd w:val="clear" w:color="auto" w:fill="FFFFFF"/>
            <w:vAlign w:val="center"/>
          </w:tcPr>
          <w:p w14:paraId="72A1187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1097" w:type="pct"/>
            <w:gridSpan w:val="2"/>
            <w:shd w:val="clear" w:color="auto" w:fill="FFFFFF"/>
            <w:vAlign w:val="center"/>
          </w:tcPr>
          <w:p w14:paraId="2935927C"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161C6844" w14:textId="77777777" w:rsidTr="000811C5">
        <w:trPr>
          <w:trHeight w:val="391"/>
          <w:jc w:val="center"/>
        </w:trPr>
        <w:tc>
          <w:tcPr>
            <w:tcW w:w="341" w:type="pct"/>
            <w:vMerge/>
            <w:shd w:val="clear" w:color="auto" w:fill="FFFFFF"/>
            <w:vAlign w:val="center"/>
          </w:tcPr>
          <w:p w14:paraId="739F86F7" w14:textId="77777777" w:rsidR="005B3300" w:rsidRPr="00C25669" w:rsidRDefault="005B3300" w:rsidP="000811C5">
            <w:pPr>
              <w:keepNext/>
              <w:keepLines/>
              <w:spacing w:after="0"/>
              <w:jc w:val="center"/>
              <w:rPr>
                <w:rFonts w:ascii="Arial" w:eastAsia="SimSun" w:hAnsi="Arial" w:cs="Arial"/>
                <w:b/>
                <w:sz w:val="18"/>
              </w:rPr>
            </w:pPr>
          </w:p>
        </w:tc>
        <w:tc>
          <w:tcPr>
            <w:tcW w:w="861" w:type="pct"/>
            <w:vMerge/>
            <w:shd w:val="clear" w:color="auto" w:fill="FFFFFF"/>
            <w:vAlign w:val="center"/>
          </w:tcPr>
          <w:p w14:paraId="4A09A319" w14:textId="77777777" w:rsidR="005B3300" w:rsidRPr="00C25669" w:rsidRDefault="005B3300" w:rsidP="000811C5">
            <w:pPr>
              <w:keepNext/>
              <w:keepLines/>
              <w:spacing w:after="0"/>
              <w:jc w:val="center"/>
              <w:rPr>
                <w:rFonts w:ascii="Arial" w:eastAsia="SimSun" w:hAnsi="Arial" w:cs="Arial"/>
                <w:b/>
                <w:sz w:val="18"/>
              </w:rPr>
            </w:pPr>
          </w:p>
        </w:tc>
        <w:tc>
          <w:tcPr>
            <w:tcW w:w="576" w:type="pct"/>
            <w:vMerge/>
            <w:shd w:val="clear" w:color="auto" w:fill="FFFFFF"/>
          </w:tcPr>
          <w:p w14:paraId="6EC2C92D" w14:textId="77777777" w:rsidR="005B3300" w:rsidRPr="00C25669" w:rsidRDefault="005B3300" w:rsidP="000811C5">
            <w:pPr>
              <w:keepNext/>
              <w:keepLines/>
              <w:spacing w:after="0"/>
              <w:jc w:val="center"/>
              <w:rPr>
                <w:rFonts w:ascii="Arial" w:eastAsia="SimSun" w:hAnsi="Arial" w:cs="Arial"/>
                <w:b/>
                <w:sz w:val="18"/>
              </w:rPr>
            </w:pPr>
          </w:p>
        </w:tc>
        <w:tc>
          <w:tcPr>
            <w:tcW w:w="596" w:type="pct"/>
            <w:vMerge/>
            <w:shd w:val="clear" w:color="auto" w:fill="FFFFFF"/>
          </w:tcPr>
          <w:p w14:paraId="41ACAE0C" w14:textId="77777777" w:rsidR="005B3300" w:rsidRPr="00C25669" w:rsidRDefault="005B3300" w:rsidP="000811C5">
            <w:pPr>
              <w:keepNext/>
              <w:keepLines/>
              <w:spacing w:after="0"/>
              <w:jc w:val="center"/>
              <w:rPr>
                <w:rFonts w:ascii="Arial" w:eastAsia="SimSun" w:hAnsi="Arial" w:cs="Arial"/>
                <w:b/>
                <w:sz w:val="18"/>
              </w:rPr>
            </w:pPr>
          </w:p>
        </w:tc>
        <w:tc>
          <w:tcPr>
            <w:tcW w:w="719" w:type="pct"/>
            <w:vMerge/>
            <w:shd w:val="clear" w:color="auto" w:fill="FFFFFF"/>
            <w:vAlign w:val="center"/>
          </w:tcPr>
          <w:p w14:paraId="189DCF04" w14:textId="77777777" w:rsidR="005B3300" w:rsidRPr="00C25669" w:rsidRDefault="005B3300" w:rsidP="000811C5">
            <w:pPr>
              <w:keepNext/>
              <w:keepLines/>
              <w:spacing w:after="0"/>
              <w:jc w:val="center"/>
              <w:rPr>
                <w:rFonts w:ascii="Arial" w:eastAsia="SimSun" w:hAnsi="Arial" w:cs="Arial"/>
                <w:b/>
                <w:sz w:val="18"/>
              </w:rPr>
            </w:pPr>
          </w:p>
        </w:tc>
        <w:tc>
          <w:tcPr>
            <w:tcW w:w="809" w:type="pct"/>
            <w:vMerge/>
            <w:shd w:val="clear" w:color="auto" w:fill="FFFFFF"/>
            <w:vAlign w:val="center"/>
          </w:tcPr>
          <w:p w14:paraId="791B78F5" w14:textId="77777777" w:rsidR="005B3300" w:rsidRPr="00C25669" w:rsidRDefault="005B3300" w:rsidP="000811C5">
            <w:pPr>
              <w:keepNext/>
              <w:keepLines/>
              <w:spacing w:after="0"/>
              <w:jc w:val="center"/>
              <w:rPr>
                <w:rFonts w:ascii="Arial" w:eastAsia="SimSun" w:hAnsi="Arial" w:cs="Arial"/>
                <w:b/>
                <w:sz w:val="18"/>
              </w:rPr>
            </w:pPr>
          </w:p>
        </w:tc>
        <w:tc>
          <w:tcPr>
            <w:tcW w:w="762" w:type="pct"/>
            <w:shd w:val="clear" w:color="auto" w:fill="FFFFFF"/>
            <w:vAlign w:val="center"/>
          </w:tcPr>
          <w:p w14:paraId="2DFC4B2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36" w:type="pct"/>
            <w:shd w:val="clear" w:color="auto" w:fill="FFFFFF"/>
            <w:vAlign w:val="center"/>
          </w:tcPr>
          <w:p w14:paraId="42DC3CFC"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5B3096E2" w14:textId="77777777" w:rsidTr="000811C5">
        <w:trPr>
          <w:trHeight w:val="198"/>
          <w:jc w:val="center"/>
        </w:trPr>
        <w:tc>
          <w:tcPr>
            <w:tcW w:w="341" w:type="pct"/>
            <w:shd w:val="clear" w:color="auto" w:fill="FFFFFF"/>
            <w:vAlign w:val="center"/>
          </w:tcPr>
          <w:p w14:paraId="5AD8AE9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1-1</w:t>
            </w:r>
          </w:p>
        </w:tc>
        <w:tc>
          <w:tcPr>
            <w:tcW w:w="861" w:type="pct"/>
            <w:shd w:val="clear" w:color="auto" w:fill="FFFFFF"/>
            <w:vAlign w:val="center"/>
          </w:tcPr>
          <w:p w14:paraId="45AE2E3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R.PDSCH.1-</w:t>
            </w:r>
            <w:r w:rsidRPr="00C25669">
              <w:rPr>
                <w:rFonts w:ascii="Arial" w:eastAsia="SimSun" w:hAnsi="Arial" w:hint="eastAsia"/>
                <w:sz w:val="18"/>
                <w:lang w:eastAsia="zh-CN"/>
              </w:rPr>
              <w:t>7.1</w:t>
            </w:r>
            <w:r w:rsidRPr="00C25669">
              <w:rPr>
                <w:rFonts w:ascii="Arial" w:eastAsia="SimSun" w:hAnsi="Arial"/>
                <w:sz w:val="18"/>
              </w:rPr>
              <w:t xml:space="preserve"> FDD</w:t>
            </w:r>
          </w:p>
        </w:tc>
        <w:tc>
          <w:tcPr>
            <w:tcW w:w="576" w:type="pct"/>
            <w:shd w:val="clear" w:color="auto" w:fill="FFFFFF"/>
          </w:tcPr>
          <w:p w14:paraId="4630EF7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596" w:type="pct"/>
            <w:shd w:val="clear" w:color="auto" w:fill="FFFFFF"/>
            <w:vAlign w:val="center"/>
          </w:tcPr>
          <w:p w14:paraId="5E608EF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QPSK, 0.30</w:t>
            </w:r>
          </w:p>
        </w:tc>
        <w:tc>
          <w:tcPr>
            <w:tcW w:w="719" w:type="pct"/>
            <w:shd w:val="clear" w:color="auto" w:fill="FFFFFF"/>
            <w:vAlign w:val="center"/>
          </w:tcPr>
          <w:p w14:paraId="395A4E1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TDLA30-10</w:t>
            </w:r>
          </w:p>
        </w:tc>
        <w:tc>
          <w:tcPr>
            <w:tcW w:w="809" w:type="pct"/>
            <w:shd w:val="clear" w:color="auto" w:fill="FFFFFF"/>
            <w:vAlign w:val="center"/>
          </w:tcPr>
          <w:p w14:paraId="5871809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hint="eastAsia"/>
                <w:sz w:val="18"/>
                <w:lang w:eastAsia="zh-CN"/>
              </w:rPr>
              <w:t>4</w:t>
            </w:r>
            <w:r w:rsidRPr="00C25669">
              <w:rPr>
                <w:rFonts w:ascii="Arial" w:eastAsia="SimSun" w:hAnsi="Arial" w:cs="Arial"/>
                <w:sz w:val="18"/>
              </w:rPr>
              <w:t>x</w:t>
            </w:r>
            <w:r w:rsidRPr="00C25669">
              <w:rPr>
                <w:rFonts w:ascii="Arial" w:eastAsia="SimSun" w:hAnsi="Arial" w:cs="Arial" w:hint="eastAsia"/>
                <w:sz w:val="18"/>
                <w:lang w:eastAsia="zh-CN"/>
              </w:rPr>
              <w:t>4</w:t>
            </w:r>
            <w:r w:rsidRPr="00C25669">
              <w:rPr>
                <w:rFonts w:ascii="Arial" w:eastAsia="SimSun" w:hAnsi="Arial" w:cs="Arial"/>
                <w:sz w:val="18"/>
              </w:rPr>
              <w:t>, ULA Low</w:t>
            </w:r>
          </w:p>
        </w:tc>
        <w:tc>
          <w:tcPr>
            <w:tcW w:w="762" w:type="pct"/>
            <w:shd w:val="clear" w:color="auto" w:fill="FFFFFF"/>
            <w:vAlign w:val="center"/>
          </w:tcPr>
          <w:p w14:paraId="155F3DA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36" w:type="pct"/>
            <w:shd w:val="clear" w:color="auto" w:fill="FFFFFF"/>
            <w:vAlign w:val="center"/>
          </w:tcPr>
          <w:p w14:paraId="01CE1CB9"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-4.0</w:t>
            </w:r>
          </w:p>
        </w:tc>
      </w:tr>
      <w:tr w:rsidR="005B3300" w:rsidRPr="00C25669" w14:paraId="4076FE42" w14:textId="77777777" w:rsidTr="000811C5">
        <w:trPr>
          <w:trHeight w:val="198"/>
          <w:jc w:val="center"/>
        </w:trPr>
        <w:tc>
          <w:tcPr>
            <w:tcW w:w="341" w:type="pct"/>
            <w:shd w:val="clear" w:color="auto" w:fill="FFFFFF"/>
            <w:vAlign w:val="center"/>
          </w:tcPr>
          <w:p w14:paraId="72194659"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1-2</w:t>
            </w:r>
          </w:p>
        </w:tc>
        <w:tc>
          <w:tcPr>
            <w:tcW w:w="861" w:type="pct"/>
            <w:shd w:val="clear" w:color="auto" w:fill="FFFFFF"/>
            <w:vAlign w:val="center"/>
          </w:tcPr>
          <w:p w14:paraId="4EACCA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R.PDSCH.1-</w:t>
            </w:r>
            <w:r w:rsidRPr="00C25669">
              <w:rPr>
                <w:rFonts w:ascii="Arial" w:eastAsia="SimSun" w:hAnsi="Arial" w:hint="eastAsia"/>
                <w:sz w:val="18"/>
                <w:lang w:eastAsia="zh-CN"/>
              </w:rPr>
              <w:t>7.2</w:t>
            </w:r>
            <w:r w:rsidRPr="00C25669">
              <w:rPr>
                <w:rFonts w:ascii="Arial" w:eastAsia="SimSun" w:hAnsi="Arial"/>
                <w:sz w:val="18"/>
              </w:rPr>
              <w:t xml:space="preserve"> FDD</w:t>
            </w:r>
          </w:p>
        </w:tc>
        <w:tc>
          <w:tcPr>
            <w:tcW w:w="576" w:type="pct"/>
            <w:shd w:val="clear" w:color="auto" w:fill="FFFFFF"/>
          </w:tcPr>
          <w:p w14:paraId="55F0E2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10 / 15</w:t>
            </w:r>
          </w:p>
        </w:tc>
        <w:tc>
          <w:tcPr>
            <w:tcW w:w="596" w:type="pct"/>
            <w:shd w:val="clear" w:color="auto" w:fill="FFFFFF"/>
            <w:vAlign w:val="center"/>
          </w:tcPr>
          <w:p w14:paraId="152C2A2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QPSK, 0.30</w:t>
            </w:r>
          </w:p>
        </w:tc>
        <w:tc>
          <w:tcPr>
            <w:tcW w:w="719" w:type="pct"/>
            <w:shd w:val="clear" w:color="auto" w:fill="FFFFFF"/>
            <w:vAlign w:val="center"/>
          </w:tcPr>
          <w:p w14:paraId="5A59BB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809" w:type="pct"/>
            <w:shd w:val="clear" w:color="auto" w:fill="FFFFFF"/>
            <w:vAlign w:val="center"/>
          </w:tcPr>
          <w:p w14:paraId="3F7B63E9"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w:t>
            </w:r>
            <w:r w:rsidRPr="00C25669">
              <w:rPr>
                <w:rFonts w:ascii="Arial" w:eastAsia="SimSun" w:hAnsi="Arial" w:cs="Arial"/>
                <w:sz w:val="18"/>
              </w:rPr>
              <w:t>x</w:t>
            </w:r>
            <w:r w:rsidRPr="00C25669">
              <w:rPr>
                <w:rFonts w:ascii="Arial" w:eastAsia="SimSun" w:hAnsi="Arial" w:cs="Arial" w:hint="eastAsia"/>
                <w:sz w:val="18"/>
                <w:lang w:eastAsia="zh-CN"/>
              </w:rPr>
              <w:t>4</w:t>
            </w:r>
            <w:r w:rsidRPr="00C25669">
              <w:rPr>
                <w:rFonts w:ascii="Arial" w:eastAsia="SimSun" w:hAnsi="Arial" w:cs="Arial"/>
                <w:sz w:val="18"/>
              </w:rPr>
              <w:t>, ULA Low</w:t>
            </w:r>
          </w:p>
        </w:tc>
        <w:tc>
          <w:tcPr>
            <w:tcW w:w="762" w:type="pct"/>
            <w:shd w:val="clear" w:color="auto" w:fill="FFFFFF"/>
            <w:vAlign w:val="center"/>
          </w:tcPr>
          <w:p w14:paraId="7BB4BAE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36" w:type="pct"/>
            <w:shd w:val="clear" w:color="auto" w:fill="FFFFFF"/>
            <w:vAlign w:val="center"/>
          </w:tcPr>
          <w:p w14:paraId="5F7256C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rPr>
              <w:t>-</w:t>
            </w:r>
            <w:r w:rsidRPr="00C25669">
              <w:rPr>
                <w:rFonts w:ascii="Arial" w:eastAsia="SimSun" w:hAnsi="Arial" w:cs="Arial" w:hint="eastAsia"/>
                <w:sz w:val="18"/>
                <w:lang w:eastAsia="zh-CN"/>
              </w:rPr>
              <w:t>4.0</w:t>
            </w:r>
          </w:p>
        </w:tc>
      </w:tr>
    </w:tbl>
    <w:p w14:paraId="30050324" w14:textId="77777777" w:rsidR="005B3300" w:rsidRPr="00C25669" w:rsidRDefault="005B3300" w:rsidP="005B3300">
      <w:pPr>
        <w:rPr>
          <w:rFonts w:eastAsia="SimSun"/>
          <w:lang w:eastAsia="zh-CN"/>
        </w:rPr>
      </w:pPr>
    </w:p>
    <w:p w14:paraId="2B76B55B" w14:textId="77777777" w:rsidR="00F41A2A" w:rsidRPr="00C25669" w:rsidRDefault="00F41A2A" w:rsidP="00F41A2A">
      <w:pPr>
        <w:pStyle w:val="Heading5"/>
      </w:pPr>
      <w:bookmarkStart w:id="2023" w:name="_Toc61120910"/>
      <w:bookmarkStart w:id="2024" w:name="_Toc67918063"/>
      <w:bookmarkStart w:id="2025" w:name="_Toc76298106"/>
      <w:bookmarkStart w:id="2026" w:name="_Toc76572118"/>
      <w:bookmarkStart w:id="2027" w:name="_Toc76651985"/>
      <w:bookmarkStart w:id="2028" w:name="_Toc76652823"/>
      <w:bookmarkStart w:id="2029" w:name="_Toc83742095"/>
      <w:bookmarkStart w:id="2030" w:name="_Toc91440585"/>
      <w:bookmarkStart w:id="2031" w:name="_Toc98849372"/>
      <w:bookmarkStart w:id="2032" w:name="_Toc106543223"/>
      <w:bookmarkStart w:id="2033" w:name="_Toc106737320"/>
      <w:bookmarkStart w:id="2034" w:name="_Toc107233087"/>
      <w:bookmarkStart w:id="2035" w:name="_Toc107234677"/>
      <w:bookmarkStart w:id="2036" w:name="_Toc107419646"/>
      <w:bookmarkStart w:id="2037" w:name="_Toc107476940"/>
      <w:bookmarkStart w:id="2038" w:name="_Toc114565763"/>
      <w:bookmarkStart w:id="2039" w:name="_Toc123936063"/>
      <w:bookmarkStart w:id="2040" w:name="_Toc124377078"/>
      <w:bookmarkStart w:id="2041" w:name="_Toc21338183"/>
      <w:bookmarkStart w:id="2042" w:name="_Toc29808291"/>
      <w:bookmarkStart w:id="2043" w:name="_Toc37068210"/>
      <w:bookmarkStart w:id="2044" w:name="_Toc37083754"/>
      <w:bookmarkStart w:id="2045" w:name="_Toc37084096"/>
      <w:bookmarkStart w:id="2046" w:name="_Toc40209458"/>
      <w:bookmarkStart w:id="2047" w:name="_Toc40209800"/>
      <w:bookmarkStart w:id="2048" w:name="_Toc45892759"/>
      <w:bookmarkStart w:id="2049" w:name="_Toc53176616"/>
      <w:r w:rsidRPr="00C25669">
        <w:t>5.</w:t>
      </w:r>
      <w:r w:rsidRPr="00C25669">
        <w:rPr>
          <w:rFonts w:hint="eastAsia"/>
        </w:rPr>
        <w:t>2</w:t>
      </w:r>
      <w:r>
        <w:t>.3</w:t>
      </w:r>
      <w:r w:rsidRPr="00C25669">
        <w:t>.1.</w:t>
      </w:r>
      <w:r>
        <w:t>5</w:t>
      </w:r>
      <w:r w:rsidRPr="00C25669">
        <w:rPr>
          <w:rFonts w:hint="eastAsia"/>
          <w:lang w:eastAsia="zh-CN"/>
        </w:rPr>
        <w:tab/>
      </w:r>
      <w:r w:rsidRPr="00C25669">
        <w:t>Minimum requirements for PDSCH</w:t>
      </w:r>
      <w:r>
        <w:t xml:space="preserve"> 0.001% BLER</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p>
    <w:p w14:paraId="04181C55" w14:textId="77777777" w:rsidR="00F41A2A" w:rsidRPr="00C25669" w:rsidRDefault="00F41A2A" w:rsidP="00F41A2A">
      <w:pPr>
        <w:rPr>
          <w:rFonts w:ascii="Times-Roman" w:eastAsia="SimSun" w:hAnsi="Times-Roman" w:hint="eastAsia"/>
        </w:rPr>
      </w:pPr>
      <w:r w:rsidRPr="00C25669">
        <w:rPr>
          <w:rFonts w:ascii="Times-Roman" w:eastAsia="SimSun" w:hAnsi="Times-Roman"/>
        </w:rPr>
        <w:t>The performance requireme</w:t>
      </w:r>
      <w:r>
        <w:rPr>
          <w:rFonts w:ascii="Times-Roman" w:eastAsia="SimSun" w:hAnsi="Times-Roman"/>
        </w:rPr>
        <w:t>nts are specified in Table 5.2.3.1.5</w:t>
      </w:r>
      <w:r w:rsidRPr="00C25669">
        <w:rPr>
          <w:rFonts w:ascii="Times-Roman" w:eastAsia="SimSun" w:hAnsi="Times-Roman"/>
        </w:rPr>
        <w:t xml:space="preserve">-3, with the addition of test parameters in Table </w:t>
      </w:r>
      <w:r>
        <w:rPr>
          <w:rFonts w:ascii="Times-Roman" w:eastAsia="SimSun" w:hAnsi="Times-Roman"/>
        </w:rPr>
        <w:t>5.2.3.1.5</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2C03AC2B" w14:textId="77777777" w:rsidR="00F41A2A" w:rsidRPr="00C25669" w:rsidRDefault="00F41A2A" w:rsidP="00F41A2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5.2.3.1.5</w:t>
      </w:r>
      <w:r w:rsidRPr="00C25669">
        <w:rPr>
          <w:rFonts w:ascii="Times-Roman" w:eastAsia="SimSun" w:hAnsi="Times-Roman"/>
        </w:rPr>
        <w:t>-1</w:t>
      </w:r>
      <w:r w:rsidRPr="00C25669">
        <w:rPr>
          <w:rFonts w:ascii="Times-Roman" w:eastAsia="SimSun" w:hAnsi="Times-Roman" w:hint="eastAsia"/>
          <w:lang w:eastAsia="zh-CN"/>
        </w:rPr>
        <w:t>.</w:t>
      </w:r>
    </w:p>
    <w:p w14:paraId="23F0A572" w14:textId="77777777" w:rsidR="00F41A2A" w:rsidRPr="00C25669" w:rsidRDefault="00F41A2A" w:rsidP="00F41A2A">
      <w:pPr>
        <w:pStyle w:val="TH"/>
      </w:pPr>
      <w:r>
        <w:t>Table 5.2.3.1.5</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41A2A" w:rsidRPr="00C25669" w14:paraId="3AA114D9" w14:textId="77777777" w:rsidTr="00B276A1">
        <w:tc>
          <w:tcPr>
            <w:tcW w:w="4927" w:type="dxa"/>
            <w:shd w:val="clear" w:color="auto" w:fill="auto"/>
          </w:tcPr>
          <w:p w14:paraId="6207C640" w14:textId="77777777" w:rsidR="00F41A2A" w:rsidRPr="00C25669" w:rsidRDefault="00F41A2A" w:rsidP="00FB27FE">
            <w:pPr>
              <w:pStyle w:val="TAH"/>
              <w:rPr>
                <w:rFonts w:eastAsia="SimSun"/>
              </w:rPr>
            </w:pPr>
            <w:r w:rsidRPr="00C25669">
              <w:rPr>
                <w:rFonts w:eastAsia="SimSun"/>
              </w:rPr>
              <w:t>Purpose</w:t>
            </w:r>
          </w:p>
        </w:tc>
        <w:tc>
          <w:tcPr>
            <w:tcW w:w="4928" w:type="dxa"/>
            <w:shd w:val="clear" w:color="auto" w:fill="auto"/>
          </w:tcPr>
          <w:p w14:paraId="5F4D7C29" w14:textId="77777777" w:rsidR="00F41A2A" w:rsidRPr="00C25669" w:rsidRDefault="00F41A2A" w:rsidP="00FB27FE">
            <w:pPr>
              <w:pStyle w:val="TAH"/>
              <w:rPr>
                <w:rFonts w:eastAsia="SimSun"/>
              </w:rPr>
            </w:pPr>
            <w:r w:rsidRPr="00C25669">
              <w:rPr>
                <w:rFonts w:eastAsia="SimSun"/>
              </w:rPr>
              <w:t>Test index</w:t>
            </w:r>
          </w:p>
        </w:tc>
      </w:tr>
      <w:tr w:rsidR="00F41A2A" w:rsidRPr="00C25669" w14:paraId="31E79CA6" w14:textId="77777777" w:rsidTr="00B276A1">
        <w:tc>
          <w:tcPr>
            <w:tcW w:w="4927" w:type="dxa"/>
            <w:shd w:val="clear" w:color="auto" w:fill="auto"/>
          </w:tcPr>
          <w:p w14:paraId="50A9AE82" w14:textId="77777777" w:rsidR="00F41A2A" w:rsidRPr="00C25669" w:rsidRDefault="00F41A2A" w:rsidP="00FB27FE">
            <w:pPr>
              <w:pStyle w:val="TAL"/>
              <w:rPr>
                <w:rFonts w:eastAsia="SimSun"/>
                <w:lang w:eastAsia="zh-CN"/>
              </w:rPr>
            </w:pPr>
            <w:r>
              <w:rPr>
                <w:rFonts w:eastAsia="SimSun"/>
              </w:rPr>
              <w:t xml:space="preserve">Verify the PDSCH 0.001% BLER </w:t>
            </w:r>
            <w:r w:rsidRPr="00C25669">
              <w:rPr>
                <w:rFonts w:eastAsia="SimSun"/>
              </w:rPr>
              <w:t>performance unde</w:t>
            </w:r>
            <w:r>
              <w:rPr>
                <w:rFonts w:eastAsia="SimSun"/>
              </w:rPr>
              <w:t>r 4 receive antenna conditions</w:t>
            </w:r>
          </w:p>
        </w:tc>
        <w:tc>
          <w:tcPr>
            <w:tcW w:w="4928" w:type="dxa"/>
            <w:shd w:val="clear" w:color="auto" w:fill="auto"/>
          </w:tcPr>
          <w:p w14:paraId="18989DBA" w14:textId="77777777" w:rsidR="00F41A2A" w:rsidRPr="00C25669" w:rsidRDefault="00F41A2A" w:rsidP="00FB27FE">
            <w:pPr>
              <w:pStyle w:val="TAL"/>
              <w:rPr>
                <w:rFonts w:eastAsia="SimSun"/>
                <w:lang w:eastAsia="zh-CN"/>
              </w:rPr>
            </w:pPr>
            <w:r w:rsidRPr="00C25669">
              <w:rPr>
                <w:rFonts w:eastAsia="SimSun"/>
              </w:rPr>
              <w:t>1-1</w:t>
            </w:r>
          </w:p>
        </w:tc>
      </w:tr>
    </w:tbl>
    <w:p w14:paraId="1D714900" w14:textId="77777777" w:rsidR="00F41A2A" w:rsidRPr="00C25669" w:rsidRDefault="00F41A2A" w:rsidP="00F41A2A">
      <w:pPr>
        <w:rPr>
          <w:rFonts w:ascii="Times-Roman" w:eastAsia="SimSun" w:hAnsi="Times-Roman" w:hint="eastAsia"/>
        </w:rPr>
      </w:pPr>
    </w:p>
    <w:p w14:paraId="1E0A3D6C" w14:textId="77777777" w:rsidR="00F41A2A" w:rsidRPr="00C25669" w:rsidRDefault="00F41A2A" w:rsidP="00F41A2A">
      <w:pPr>
        <w:pStyle w:val="TH"/>
      </w:pPr>
      <w:r>
        <w:t>Table 5.2.3.1.5</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F41A2A" w:rsidRPr="00C25669" w14:paraId="351D06A7" w14:textId="77777777" w:rsidTr="00B276A1">
        <w:tc>
          <w:tcPr>
            <w:tcW w:w="5471" w:type="dxa"/>
            <w:gridSpan w:val="2"/>
            <w:shd w:val="clear" w:color="auto" w:fill="auto"/>
          </w:tcPr>
          <w:p w14:paraId="09E32976" w14:textId="77777777" w:rsidR="00F41A2A" w:rsidRPr="001F366C" w:rsidRDefault="00F41A2A" w:rsidP="00FB27FE">
            <w:pPr>
              <w:pStyle w:val="TAH"/>
              <w:rPr>
                <w:rFonts w:eastAsia="SimSun"/>
              </w:rPr>
            </w:pPr>
            <w:r w:rsidRPr="001F366C">
              <w:rPr>
                <w:rFonts w:eastAsia="SimSun"/>
              </w:rPr>
              <w:t>Parameter</w:t>
            </w:r>
          </w:p>
        </w:tc>
        <w:tc>
          <w:tcPr>
            <w:tcW w:w="802" w:type="dxa"/>
            <w:shd w:val="clear" w:color="auto" w:fill="auto"/>
          </w:tcPr>
          <w:p w14:paraId="6ABA4372" w14:textId="77777777" w:rsidR="00F41A2A" w:rsidRPr="001F366C" w:rsidRDefault="00F41A2A" w:rsidP="00FB27FE">
            <w:pPr>
              <w:pStyle w:val="TAH"/>
              <w:rPr>
                <w:rFonts w:eastAsia="SimSun"/>
              </w:rPr>
            </w:pPr>
            <w:r w:rsidRPr="001F366C">
              <w:rPr>
                <w:rFonts w:eastAsia="SimSun"/>
              </w:rPr>
              <w:t>Unit</w:t>
            </w:r>
          </w:p>
        </w:tc>
        <w:tc>
          <w:tcPr>
            <w:tcW w:w="3356" w:type="dxa"/>
            <w:shd w:val="clear" w:color="auto" w:fill="auto"/>
          </w:tcPr>
          <w:p w14:paraId="06BA535F" w14:textId="77777777" w:rsidR="00F41A2A" w:rsidRPr="001F366C" w:rsidRDefault="00F41A2A" w:rsidP="00FB27FE">
            <w:pPr>
              <w:pStyle w:val="TAH"/>
              <w:rPr>
                <w:rFonts w:eastAsia="SimSun"/>
              </w:rPr>
            </w:pPr>
            <w:r w:rsidRPr="001F366C">
              <w:rPr>
                <w:rFonts w:eastAsia="SimSun"/>
              </w:rPr>
              <w:t>Value</w:t>
            </w:r>
          </w:p>
        </w:tc>
      </w:tr>
      <w:tr w:rsidR="00F41A2A" w:rsidRPr="00C25669" w14:paraId="227C77CF" w14:textId="77777777" w:rsidTr="00B276A1">
        <w:tc>
          <w:tcPr>
            <w:tcW w:w="5471" w:type="dxa"/>
            <w:gridSpan w:val="2"/>
            <w:shd w:val="clear" w:color="auto" w:fill="auto"/>
            <w:vAlign w:val="center"/>
          </w:tcPr>
          <w:p w14:paraId="359515C7" w14:textId="77777777" w:rsidR="00F41A2A" w:rsidRPr="001F366C" w:rsidRDefault="00F41A2A" w:rsidP="00FB27FE">
            <w:pPr>
              <w:pStyle w:val="TAL"/>
              <w:rPr>
                <w:rFonts w:eastAsia="SimSun"/>
              </w:rPr>
            </w:pPr>
            <w:r w:rsidRPr="001F366C">
              <w:rPr>
                <w:rFonts w:eastAsia="SimSun"/>
              </w:rPr>
              <w:t>Duplex mode</w:t>
            </w:r>
          </w:p>
        </w:tc>
        <w:tc>
          <w:tcPr>
            <w:tcW w:w="802" w:type="dxa"/>
            <w:shd w:val="clear" w:color="auto" w:fill="auto"/>
            <w:vAlign w:val="center"/>
          </w:tcPr>
          <w:p w14:paraId="3371365B" w14:textId="77777777" w:rsidR="00F41A2A" w:rsidRPr="001F366C" w:rsidRDefault="00F41A2A" w:rsidP="00FB27FE">
            <w:pPr>
              <w:pStyle w:val="TAC"/>
              <w:rPr>
                <w:rFonts w:eastAsia="SimSun"/>
              </w:rPr>
            </w:pPr>
          </w:p>
        </w:tc>
        <w:tc>
          <w:tcPr>
            <w:tcW w:w="3356" w:type="dxa"/>
            <w:shd w:val="clear" w:color="auto" w:fill="auto"/>
            <w:vAlign w:val="center"/>
          </w:tcPr>
          <w:p w14:paraId="193F0A57" w14:textId="77777777" w:rsidR="00F41A2A" w:rsidRPr="001F366C" w:rsidRDefault="00F41A2A" w:rsidP="00FB27FE">
            <w:pPr>
              <w:pStyle w:val="TAC"/>
              <w:rPr>
                <w:rFonts w:eastAsia="SimSun"/>
              </w:rPr>
            </w:pPr>
            <w:r w:rsidRPr="001F366C">
              <w:rPr>
                <w:rFonts w:eastAsia="SimSun"/>
              </w:rPr>
              <w:t>FDD</w:t>
            </w:r>
          </w:p>
        </w:tc>
      </w:tr>
      <w:tr w:rsidR="00F41A2A" w:rsidRPr="00C25669" w14:paraId="4295019C" w14:textId="77777777" w:rsidTr="00B276A1">
        <w:tc>
          <w:tcPr>
            <w:tcW w:w="5471" w:type="dxa"/>
            <w:gridSpan w:val="2"/>
            <w:shd w:val="clear" w:color="auto" w:fill="auto"/>
            <w:vAlign w:val="center"/>
          </w:tcPr>
          <w:p w14:paraId="1C0D0FA0" w14:textId="77777777" w:rsidR="00F41A2A" w:rsidRPr="001F366C" w:rsidRDefault="00F41A2A" w:rsidP="00FB27FE">
            <w:pPr>
              <w:pStyle w:val="TAL"/>
              <w:rPr>
                <w:rFonts w:eastAsia="SimSun"/>
              </w:rPr>
            </w:pPr>
            <w:r w:rsidRPr="001F366C">
              <w:rPr>
                <w:rFonts w:eastAsia="SimSun"/>
              </w:rPr>
              <w:t>Active DL BWP index</w:t>
            </w:r>
          </w:p>
        </w:tc>
        <w:tc>
          <w:tcPr>
            <w:tcW w:w="802" w:type="dxa"/>
            <w:shd w:val="clear" w:color="auto" w:fill="auto"/>
            <w:vAlign w:val="center"/>
          </w:tcPr>
          <w:p w14:paraId="3C1D3548" w14:textId="77777777" w:rsidR="00F41A2A" w:rsidRPr="001F366C" w:rsidRDefault="00F41A2A" w:rsidP="00FB27FE">
            <w:pPr>
              <w:pStyle w:val="TAC"/>
              <w:rPr>
                <w:rFonts w:eastAsia="SimSun"/>
              </w:rPr>
            </w:pPr>
          </w:p>
        </w:tc>
        <w:tc>
          <w:tcPr>
            <w:tcW w:w="3356" w:type="dxa"/>
            <w:shd w:val="clear" w:color="auto" w:fill="auto"/>
            <w:vAlign w:val="center"/>
          </w:tcPr>
          <w:p w14:paraId="4791E1EC" w14:textId="77777777" w:rsidR="00F41A2A" w:rsidRPr="001F366C" w:rsidRDefault="00F41A2A" w:rsidP="00FB27FE">
            <w:pPr>
              <w:pStyle w:val="TAC"/>
              <w:rPr>
                <w:rFonts w:eastAsia="SimSun"/>
              </w:rPr>
            </w:pPr>
            <w:r w:rsidRPr="001F366C">
              <w:rPr>
                <w:rFonts w:eastAsia="SimSun"/>
              </w:rPr>
              <w:t>1</w:t>
            </w:r>
          </w:p>
        </w:tc>
      </w:tr>
      <w:tr w:rsidR="00F41A2A" w:rsidRPr="00C25669" w14:paraId="2949CED1" w14:textId="77777777" w:rsidTr="00B276A1">
        <w:tc>
          <w:tcPr>
            <w:tcW w:w="1813" w:type="dxa"/>
            <w:vMerge w:val="restart"/>
            <w:shd w:val="clear" w:color="auto" w:fill="auto"/>
            <w:vAlign w:val="center"/>
          </w:tcPr>
          <w:p w14:paraId="696BA692" w14:textId="77777777" w:rsidR="00F41A2A" w:rsidRPr="001F366C" w:rsidRDefault="00F41A2A" w:rsidP="00FB27FE">
            <w:pPr>
              <w:pStyle w:val="TAL"/>
              <w:rPr>
                <w:rFonts w:eastAsia="SimSun"/>
              </w:rPr>
            </w:pPr>
            <w:r w:rsidRPr="001F366C">
              <w:rPr>
                <w:rFonts w:eastAsia="SimSun"/>
              </w:rPr>
              <w:t>PDSCH configuration</w:t>
            </w:r>
          </w:p>
        </w:tc>
        <w:tc>
          <w:tcPr>
            <w:tcW w:w="3658" w:type="dxa"/>
            <w:shd w:val="clear" w:color="auto" w:fill="auto"/>
            <w:vAlign w:val="center"/>
          </w:tcPr>
          <w:p w14:paraId="61E21444" w14:textId="77777777" w:rsidR="00F41A2A" w:rsidRPr="001F366C" w:rsidRDefault="00F41A2A" w:rsidP="00FB27FE">
            <w:pPr>
              <w:pStyle w:val="TAL"/>
              <w:rPr>
                <w:rFonts w:eastAsia="SimSun"/>
              </w:rPr>
            </w:pPr>
            <w:r w:rsidRPr="001F366C">
              <w:rPr>
                <w:rFonts w:eastAsia="SimSun"/>
              </w:rPr>
              <w:t>Mapping type</w:t>
            </w:r>
          </w:p>
        </w:tc>
        <w:tc>
          <w:tcPr>
            <w:tcW w:w="802" w:type="dxa"/>
            <w:shd w:val="clear" w:color="auto" w:fill="auto"/>
            <w:vAlign w:val="center"/>
          </w:tcPr>
          <w:p w14:paraId="39305DC1" w14:textId="77777777" w:rsidR="00F41A2A" w:rsidRPr="001F366C" w:rsidRDefault="00F41A2A" w:rsidP="00FB27FE">
            <w:pPr>
              <w:pStyle w:val="TAC"/>
              <w:rPr>
                <w:rFonts w:eastAsia="SimSun"/>
              </w:rPr>
            </w:pPr>
          </w:p>
        </w:tc>
        <w:tc>
          <w:tcPr>
            <w:tcW w:w="3356" w:type="dxa"/>
            <w:shd w:val="clear" w:color="auto" w:fill="auto"/>
            <w:vAlign w:val="center"/>
          </w:tcPr>
          <w:p w14:paraId="0F8981EB" w14:textId="77777777" w:rsidR="00F41A2A" w:rsidRPr="001F366C" w:rsidRDefault="00F41A2A" w:rsidP="00FB27FE">
            <w:pPr>
              <w:pStyle w:val="TAC"/>
              <w:rPr>
                <w:rFonts w:eastAsia="SimSun"/>
              </w:rPr>
            </w:pPr>
            <w:r w:rsidRPr="001F366C">
              <w:rPr>
                <w:rFonts w:eastAsia="SimSun"/>
              </w:rPr>
              <w:t>Type A</w:t>
            </w:r>
          </w:p>
        </w:tc>
      </w:tr>
      <w:tr w:rsidR="00F41A2A" w:rsidRPr="00C25669" w14:paraId="0111A334" w14:textId="77777777" w:rsidTr="00B276A1">
        <w:tc>
          <w:tcPr>
            <w:tcW w:w="1813" w:type="dxa"/>
            <w:vMerge/>
            <w:shd w:val="clear" w:color="auto" w:fill="auto"/>
            <w:vAlign w:val="center"/>
          </w:tcPr>
          <w:p w14:paraId="0F8FF57B" w14:textId="77777777" w:rsidR="00F41A2A" w:rsidRPr="001F366C" w:rsidRDefault="00F41A2A" w:rsidP="00FB27FE">
            <w:pPr>
              <w:pStyle w:val="TAL"/>
              <w:rPr>
                <w:rFonts w:eastAsia="SimSun"/>
              </w:rPr>
            </w:pPr>
          </w:p>
        </w:tc>
        <w:tc>
          <w:tcPr>
            <w:tcW w:w="3658" w:type="dxa"/>
            <w:shd w:val="clear" w:color="auto" w:fill="auto"/>
            <w:vAlign w:val="center"/>
          </w:tcPr>
          <w:p w14:paraId="20C92316" w14:textId="77777777" w:rsidR="00F41A2A" w:rsidRPr="001F366C" w:rsidRDefault="00F41A2A" w:rsidP="00FB27FE">
            <w:pPr>
              <w:pStyle w:val="TAL"/>
              <w:rPr>
                <w:rFonts w:eastAsia="SimSun"/>
              </w:rPr>
            </w:pPr>
            <w:r w:rsidRPr="001F366C">
              <w:rPr>
                <w:rFonts w:eastAsia="SimSun"/>
              </w:rPr>
              <w:t>k0</w:t>
            </w:r>
          </w:p>
        </w:tc>
        <w:tc>
          <w:tcPr>
            <w:tcW w:w="802" w:type="dxa"/>
            <w:shd w:val="clear" w:color="auto" w:fill="auto"/>
            <w:vAlign w:val="center"/>
          </w:tcPr>
          <w:p w14:paraId="5F53CDB2" w14:textId="77777777" w:rsidR="00F41A2A" w:rsidRPr="001F366C" w:rsidRDefault="00F41A2A" w:rsidP="00FB27FE">
            <w:pPr>
              <w:pStyle w:val="TAC"/>
              <w:rPr>
                <w:rFonts w:eastAsia="SimSun"/>
              </w:rPr>
            </w:pPr>
          </w:p>
        </w:tc>
        <w:tc>
          <w:tcPr>
            <w:tcW w:w="3356" w:type="dxa"/>
            <w:shd w:val="clear" w:color="auto" w:fill="auto"/>
          </w:tcPr>
          <w:p w14:paraId="2D07032D" w14:textId="77777777" w:rsidR="00F41A2A" w:rsidRPr="001F366C" w:rsidRDefault="00F41A2A" w:rsidP="00FB27FE">
            <w:pPr>
              <w:pStyle w:val="TAC"/>
              <w:rPr>
                <w:rFonts w:eastAsia="SimSun"/>
              </w:rPr>
            </w:pPr>
            <w:r w:rsidRPr="001F366C">
              <w:rPr>
                <w:rFonts w:eastAsia="SimSun"/>
              </w:rPr>
              <w:t>0</w:t>
            </w:r>
          </w:p>
        </w:tc>
      </w:tr>
      <w:tr w:rsidR="00F41A2A" w:rsidRPr="00C25669" w14:paraId="79528190" w14:textId="77777777" w:rsidTr="00B276A1">
        <w:tc>
          <w:tcPr>
            <w:tcW w:w="1813" w:type="dxa"/>
            <w:vMerge/>
            <w:shd w:val="clear" w:color="auto" w:fill="auto"/>
            <w:vAlign w:val="center"/>
          </w:tcPr>
          <w:p w14:paraId="1CAEAACE" w14:textId="77777777" w:rsidR="00F41A2A" w:rsidRPr="001F366C" w:rsidRDefault="00F41A2A" w:rsidP="00FB27FE">
            <w:pPr>
              <w:pStyle w:val="TAL"/>
              <w:rPr>
                <w:rFonts w:eastAsia="SimSun"/>
              </w:rPr>
            </w:pPr>
          </w:p>
        </w:tc>
        <w:tc>
          <w:tcPr>
            <w:tcW w:w="3658" w:type="dxa"/>
            <w:shd w:val="clear" w:color="auto" w:fill="auto"/>
            <w:vAlign w:val="center"/>
          </w:tcPr>
          <w:p w14:paraId="73DB5B0E" w14:textId="77777777" w:rsidR="00F41A2A" w:rsidRPr="001F366C" w:rsidRDefault="00F41A2A"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41411299" w14:textId="77777777" w:rsidR="00F41A2A" w:rsidRPr="001F366C" w:rsidRDefault="00F41A2A" w:rsidP="00FB27FE">
            <w:pPr>
              <w:pStyle w:val="TAC"/>
              <w:rPr>
                <w:rFonts w:eastAsia="SimSun"/>
              </w:rPr>
            </w:pPr>
          </w:p>
        </w:tc>
        <w:tc>
          <w:tcPr>
            <w:tcW w:w="3356" w:type="dxa"/>
            <w:shd w:val="clear" w:color="auto" w:fill="auto"/>
          </w:tcPr>
          <w:p w14:paraId="78734607" w14:textId="77777777" w:rsidR="00F41A2A" w:rsidRPr="001F366C" w:rsidRDefault="00F41A2A" w:rsidP="00FB27FE">
            <w:pPr>
              <w:pStyle w:val="TAC"/>
              <w:rPr>
                <w:rFonts w:eastAsia="SimSun"/>
              </w:rPr>
            </w:pPr>
            <w:r w:rsidRPr="001F366C">
              <w:rPr>
                <w:rFonts w:eastAsia="SimSun"/>
              </w:rPr>
              <w:t>2</w:t>
            </w:r>
          </w:p>
        </w:tc>
      </w:tr>
      <w:tr w:rsidR="00F41A2A" w:rsidRPr="00C25669" w14:paraId="68DEED04" w14:textId="77777777" w:rsidTr="00B276A1">
        <w:tc>
          <w:tcPr>
            <w:tcW w:w="1813" w:type="dxa"/>
            <w:vMerge/>
            <w:shd w:val="clear" w:color="auto" w:fill="auto"/>
            <w:vAlign w:val="center"/>
          </w:tcPr>
          <w:p w14:paraId="6D415770" w14:textId="77777777" w:rsidR="00F41A2A" w:rsidRPr="001F366C" w:rsidRDefault="00F41A2A" w:rsidP="00FB27FE">
            <w:pPr>
              <w:pStyle w:val="TAL"/>
              <w:rPr>
                <w:rFonts w:eastAsia="SimSun"/>
              </w:rPr>
            </w:pPr>
          </w:p>
        </w:tc>
        <w:tc>
          <w:tcPr>
            <w:tcW w:w="3658" w:type="dxa"/>
            <w:shd w:val="clear" w:color="auto" w:fill="auto"/>
            <w:vAlign w:val="center"/>
          </w:tcPr>
          <w:p w14:paraId="7EC453B4" w14:textId="77777777" w:rsidR="00F41A2A" w:rsidRPr="001F366C" w:rsidRDefault="00F41A2A" w:rsidP="00FB27FE">
            <w:pPr>
              <w:pStyle w:val="TAL"/>
              <w:rPr>
                <w:rFonts w:eastAsia="SimSun"/>
              </w:rPr>
            </w:pPr>
            <w:r w:rsidRPr="001F366C">
              <w:rPr>
                <w:rFonts w:eastAsia="SimSun"/>
              </w:rPr>
              <w:t>Length (L)</w:t>
            </w:r>
          </w:p>
        </w:tc>
        <w:tc>
          <w:tcPr>
            <w:tcW w:w="802" w:type="dxa"/>
            <w:shd w:val="clear" w:color="auto" w:fill="auto"/>
            <w:vAlign w:val="center"/>
          </w:tcPr>
          <w:p w14:paraId="4CCC0F82" w14:textId="77777777" w:rsidR="00F41A2A" w:rsidRPr="001F366C" w:rsidRDefault="00F41A2A" w:rsidP="00FB27FE">
            <w:pPr>
              <w:pStyle w:val="TAC"/>
              <w:rPr>
                <w:rFonts w:eastAsia="SimSun"/>
              </w:rPr>
            </w:pPr>
          </w:p>
        </w:tc>
        <w:tc>
          <w:tcPr>
            <w:tcW w:w="3356" w:type="dxa"/>
            <w:shd w:val="clear" w:color="auto" w:fill="auto"/>
          </w:tcPr>
          <w:p w14:paraId="4B7BD674" w14:textId="77777777" w:rsidR="00F41A2A" w:rsidRPr="001F366C" w:rsidRDefault="00F41A2A" w:rsidP="00FB27FE">
            <w:pPr>
              <w:pStyle w:val="TAC"/>
              <w:rPr>
                <w:rFonts w:eastAsia="SimSun"/>
              </w:rPr>
            </w:pPr>
            <w:r w:rsidRPr="001F366C">
              <w:rPr>
                <w:rFonts w:eastAsia="SimSun"/>
              </w:rPr>
              <w:t>12</w:t>
            </w:r>
          </w:p>
        </w:tc>
      </w:tr>
      <w:tr w:rsidR="00F41A2A" w:rsidRPr="00C25669" w14:paraId="69DC7F8F" w14:textId="77777777" w:rsidTr="00B276A1">
        <w:tc>
          <w:tcPr>
            <w:tcW w:w="1813" w:type="dxa"/>
            <w:vMerge/>
            <w:shd w:val="clear" w:color="auto" w:fill="auto"/>
            <w:vAlign w:val="center"/>
          </w:tcPr>
          <w:p w14:paraId="4B379A3A" w14:textId="77777777" w:rsidR="00F41A2A" w:rsidRPr="001F366C" w:rsidRDefault="00F41A2A" w:rsidP="00FB27FE">
            <w:pPr>
              <w:pStyle w:val="TAL"/>
              <w:rPr>
                <w:rFonts w:eastAsia="SimSun"/>
              </w:rPr>
            </w:pPr>
          </w:p>
        </w:tc>
        <w:tc>
          <w:tcPr>
            <w:tcW w:w="3658" w:type="dxa"/>
            <w:shd w:val="clear" w:color="auto" w:fill="auto"/>
            <w:vAlign w:val="center"/>
          </w:tcPr>
          <w:p w14:paraId="2F2492DD" w14:textId="77777777" w:rsidR="00F41A2A" w:rsidRPr="001F366C" w:rsidRDefault="00F41A2A" w:rsidP="00FB27FE">
            <w:pPr>
              <w:pStyle w:val="TAL"/>
              <w:rPr>
                <w:rFonts w:eastAsia="SimSun"/>
              </w:rPr>
            </w:pPr>
            <w:r w:rsidRPr="001F366C">
              <w:rPr>
                <w:rFonts w:eastAsia="SimSun"/>
              </w:rPr>
              <w:t>PDSCH aggregation factor</w:t>
            </w:r>
          </w:p>
        </w:tc>
        <w:tc>
          <w:tcPr>
            <w:tcW w:w="802" w:type="dxa"/>
            <w:shd w:val="clear" w:color="auto" w:fill="auto"/>
            <w:vAlign w:val="center"/>
          </w:tcPr>
          <w:p w14:paraId="2923026D" w14:textId="77777777" w:rsidR="00F41A2A" w:rsidRPr="001F366C" w:rsidRDefault="00F41A2A" w:rsidP="00FB27FE">
            <w:pPr>
              <w:pStyle w:val="TAC"/>
              <w:rPr>
                <w:rFonts w:eastAsia="SimSun"/>
              </w:rPr>
            </w:pPr>
          </w:p>
        </w:tc>
        <w:tc>
          <w:tcPr>
            <w:tcW w:w="3356" w:type="dxa"/>
            <w:shd w:val="clear" w:color="auto" w:fill="auto"/>
            <w:vAlign w:val="center"/>
          </w:tcPr>
          <w:p w14:paraId="3F20D6C8" w14:textId="77777777" w:rsidR="00F41A2A" w:rsidRPr="001F366C" w:rsidRDefault="00F41A2A" w:rsidP="00FB27FE">
            <w:pPr>
              <w:pStyle w:val="TAC"/>
              <w:rPr>
                <w:rFonts w:eastAsia="SimSun"/>
              </w:rPr>
            </w:pPr>
            <w:r>
              <w:rPr>
                <w:rFonts w:eastAsia="SimSun"/>
              </w:rPr>
              <w:t>1</w:t>
            </w:r>
          </w:p>
        </w:tc>
      </w:tr>
      <w:tr w:rsidR="00F41A2A" w:rsidRPr="00C25669" w14:paraId="63B5EDB9" w14:textId="77777777" w:rsidTr="00B276A1">
        <w:tc>
          <w:tcPr>
            <w:tcW w:w="1813" w:type="dxa"/>
            <w:vMerge/>
            <w:shd w:val="clear" w:color="auto" w:fill="auto"/>
            <w:vAlign w:val="center"/>
          </w:tcPr>
          <w:p w14:paraId="4B168709" w14:textId="77777777" w:rsidR="00F41A2A" w:rsidRPr="001F366C" w:rsidRDefault="00F41A2A" w:rsidP="00FB27FE">
            <w:pPr>
              <w:pStyle w:val="TAL"/>
              <w:rPr>
                <w:rFonts w:eastAsia="SimSun"/>
              </w:rPr>
            </w:pPr>
          </w:p>
        </w:tc>
        <w:tc>
          <w:tcPr>
            <w:tcW w:w="3658" w:type="dxa"/>
            <w:shd w:val="clear" w:color="auto" w:fill="auto"/>
            <w:vAlign w:val="center"/>
          </w:tcPr>
          <w:p w14:paraId="3A47484D" w14:textId="77777777" w:rsidR="00F41A2A" w:rsidRPr="001F366C" w:rsidRDefault="00F41A2A" w:rsidP="00FB27FE">
            <w:pPr>
              <w:pStyle w:val="TAL"/>
              <w:rPr>
                <w:rFonts w:eastAsia="SimSun"/>
              </w:rPr>
            </w:pPr>
            <w:r w:rsidRPr="001F366C">
              <w:rPr>
                <w:rFonts w:eastAsia="SimSun"/>
              </w:rPr>
              <w:t>PRB bundling type</w:t>
            </w:r>
          </w:p>
        </w:tc>
        <w:tc>
          <w:tcPr>
            <w:tcW w:w="802" w:type="dxa"/>
            <w:shd w:val="clear" w:color="auto" w:fill="auto"/>
            <w:vAlign w:val="center"/>
          </w:tcPr>
          <w:p w14:paraId="5BAD7841" w14:textId="77777777" w:rsidR="00F41A2A" w:rsidRPr="001F366C" w:rsidRDefault="00F41A2A" w:rsidP="00FB27FE">
            <w:pPr>
              <w:pStyle w:val="TAC"/>
              <w:rPr>
                <w:rFonts w:eastAsia="SimSun"/>
              </w:rPr>
            </w:pPr>
          </w:p>
        </w:tc>
        <w:tc>
          <w:tcPr>
            <w:tcW w:w="3356" w:type="dxa"/>
            <w:shd w:val="clear" w:color="auto" w:fill="auto"/>
            <w:vAlign w:val="center"/>
          </w:tcPr>
          <w:p w14:paraId="28EB3DFD" w14:textId="77777777" w:rsidR="00F41A2A" w:rsidRPr="001F366C" w:rsidRDefault="00F41A2A" w:rsidP="00FB27FE">
            <w:pPr>
              <w:pStyle w:val="TAC"/>
              <w:rPr>
                <w:rFonts w:eastAsia="SimSun"/>
              </w:rPr>
            </w:pPr>
            <w:r w:rsidRPr="001F366C">
              <w:rPr>
                <w:rFonts w:eastAsia="SimSun"/>
              </w:rPr>
              <w:t>Static</w:t>
            </w:r>
          </w:p>
        </w:tc>
      </w:tr>
      <w:tr w:rsidR="00F41A2A" w:rsidRPr="00C25669" w14:paraId="1E596869" w14:textId="77777777" w:rsidTr="00B276A1">
        <w:tc>
          <w:tcPr>
            <w:tcW w:w="1813" w:type="dxa"/>
            <w:vMerge/>
            <w:shd w:val="clear" w:color="auto" w:fill="auto"/>
            <w:vAlign w:val="center"/>
          </w:tcPr>
          <w:p w14:paraId="556DB1BD" w14:textId="77777777" w:rsidR="00F41A2A" w:rsidRPr="001F366C" w:rsidRDefault="00F41A2A" w:rsidP="00FB27FE">
            <w:pPr>
              <w:pStyle w:val="TAL"/>
              <w:rPr>
                <w:rFonts w:eastAsia="SimSun"/>
                <w:i/>
              </w:rPr>
            </w:pPr>
          </w:p>
        </w:tc>
        <w:tc>
          <w:tcPr>
            <w:tcW w:w="3658" w:type="dxa"/>
            <w:shd w:val="clear" w:color="auto" w:fill="auto"/>
            <w:vAlign w:val="center"/>
          </w:tcPr>
          <w:p w14:paraId="6C489033" w14:textId="77777777" w:rsidR="00F41A2A" w:rsidRPr="001F366C" w:rsidRDefault="00F41A2A" w:rsidP="00FB27FE">
            <w:pPr>
              <w:pStyle w:val="TAL"/>
              <w:rPr>
                <w:rFonts w:eastAsia="SimSun"/>
              </w:rPr>
            </w:pPr>
            <w:r w:rsidRPr="001F366C">
              <w:rPr>
                <w:rFonts w:eastAsia="SimSun"/>
              </w:rPr>
              <w:t>PRB bundling size</w:t>
            </w:r>
          </w:p>
        </w:tc>
        <w:tc>
          <w:tcPr>
            <w:tcW w:w="802" w:type="dxa"/>
            <w:shd w:val="clear" w:color="auto" w:fill="auto"/>
            <w:vAlign w:val="center"/>
          </w:tcPr>
          <w:p w14:paraId="36D0EDFD" w14:textId="77777777" w:rsidR="00F41A2A" w:rsidRPr="001F366C" w:rsidRDefault="00F41A2A" w:rsidP="00FB27FE">
            <w:pPr>
              <w:pStyle w:val="TAC"/>
              <w:rPr>
                <w:rFonts w:eastAsia="SimSun"/>
              </w:rPr>
            </w:pPr>
          </w:p>
        </w:tc>
        <w:tc>
          <w:tcPr>
            <w:tcW w:w="3356" w:type="dxa"/>
            <w:shd w:val="clear" w:color="auto" w:fill="auto"/>
            <w:vAlign w:val="center"/>
          </w:tcPr>
          <w:p w14:paraId="0846C753" w14:textId="77777777" w:rsidR="00F41A2A" w:rsidRPr="001A0BD9" w:rsidRDefault="00F41A2A" w:rsidP="00FB27FE">
            <w:pPr>
              <w:pStyle w:val="TAC"/>
              <w:rPr>
                <w:rFonts w:eastAsia="SimSun"/>
                <w:lang w:eastAsia="zh-CN"/>
              </w:rPr>
            </w:pPr>
            <w:r>
              <w:rPr>
                <w:rFonts w:eastAsia="SimSun"/>
                <w:lang w:eastAsia="zh-CN"/>
              </w:rPr>
              <w:t>2</w:t>
            </w:r>
          </w:p>
        </w:tc>
      </w:tr>
      <w:tr w:rsidR="00F41A2A" w:rsidRPr="00C25669" w14:paraId="3CABEAD2" w14:textId="77777777" w:rsidTr="00B276A1">
        <w:tc>
          <w:tcPr>
            <w:tcW w:w="1813" w:type="dxa"/>
            <w:vMerge/>
            <w:shd w:val="clear" w:color="auto" w:fill="auto"/>
            <w:vAlign w:val="center"/>
          </w:tcPr>
          <w:p w14:paraId="670752E4" w14:textId="77777777" w:rsidR="00F41A2A" w:rsidRPr="001F366C" w:rsidRDefault="00F41A2A" w:rsidP="00FB27FE">
            <w:pPr>
              <w:pStyle w:val="TAL"/>
              <w:rPr>
                <w:rFonts w:eastAsia="SimSun"/>
                <w:i/>
              </w:rPr>
            </w:pPr>
          </w:p>
        </w:tc>
        <w:tc>
          <w:tcPr>
            <w:tcW w:w="3658" w:type="dxa"/>
            <w:shd w:val="clear" w:color="auto" w:fill="auto"/>
            <w:vAlign w:val="center"/>
          </w:tcPr>
          <w:p w14:paraId="1F03F15C" w14:textId="77777777" w:rsidR="00F41A2A" w:rsidRPr="001F366C" w:rsidRDefault="00F41A2A" w:rsidP="00FB27FE">
            <w:pPr>
              <w:pStyle w:val="TAL"/>
              <w:rPr>
                <w:rFonts w:eastAsia="SimSun"/>
              </w:rPr>
            </w:pPr>
            <w:r w:rsidRPr="001F366C">
              <w:rPr>
                <w:rFonts w:eastAsia="SimSun"/>
              </w:rPr>
              <w:t>Resource allocation type</w:t>
            </w:r>
          </w:p>
        </w:tc>
        <w:tc>
          <w:tcPr>
            <w:tcW w:w="802" w:type="dxa"/>
            <w:shd w:val="clear" w:color="auto" w:fill="auto"/>
            <w:vAlign w:val="center"/>
          </w:tcPr>
          <w:p w14:paraId="754F2BEA" w14:textId="77777777" w:rsidR="00F41A2A" w:rsidRPr="001F366C" w:rsidRDefault="00F41A2A" w:rsidP="00FB27FE">
            <w:pPr>
              <w:pStyle w:val="TAC"/>
              <w:rPr>
                <w:rFonts w:eastAsia="SimSun"/>
              </w:rPr>
            </w:pPr>
          </w:p>
        </w:tc>
        <w:tc>
          <w:tcPr>
            <w:tcW w:w="3356" w:type="dxa"/>
            <w:shd w:val="clear" w:color="auto" w:fill="auto"/>
            <w:vAlign w:val="center"/>
          </w:tcPr>
          <w:p w14:paraId="79549382" w14:textId="77777777" w:rsidR="00F41A2A" w:rsidRPr="001F366C" w:rsidRDefault="00F41A2A" w:rsidP="00FB27FE">
            <w:pPr>
              <w:pStyle w:val="TAC"/>
              <w:rPr>
                <w:rFonts w:eastAsia="SimSun"/>
              </w:rPr>
            </w:pPr>
            <w:r w:rsidRPr="001F366C">
              <w:rPr>
                <w:rFonts w:eastAsia="SimSun"/>
              </w:rPr>
              <w:t>Type 0</w:t>
            </w:r>
          </w:p>
        </w:tc>
      </w:tr>
      <w:tr w:rsidR="00F41A2A" w:rsidRPr="00C25669" w14:paraId="4AE779BB" w14:textId="77777777" w:rsidTr="00B276A1">
        <w:tc>
          <w:tcPr>
            <w:tcW w:w="1813" w:type="dxa"/>
            <w:vMerge/>
            <w:shd w:val="clear" w:color="auto" w:fill="auto"/>
            <w:vAlign w:val="center"/>
          </w:tcPr>
          <w:p w14:paraId="2A5C593A" w14:textId="77777777" w:rsidR="00F41A2A" w:rsidRPr="001F366C" w:rsidRDefault="00F41A2A" w:rsidP="00FB27FE">
            <w:pPr>
              <w:pStyle w:val="TAL"/>
              <w:rPr>
                <w:rFonts w:eastAsia="SimSun"/>
                <w:i/>
              </w:rPr>
            </w:pPr>
          </w:p>
        </w:tc>
        <w:tc>
          <w:tcPr>
            <w:tcW w:w="3658" w:type="dxa"/>
            <w:shd w:val="clear" w:color="auto" w:fill="auto"/>
            <w:vAlign w:val="center"/>
          </w:tcPr>
          <w:p w14:paraId="33D7BEDE" w14:textId="77777777" w:rsidR="00F41A2A" w:rsidRPr="001F366C" w:rsidRDefault="00F41A2A" w:rsidP="00FB27FE">
            <w:pPr>
              <w:pStyle w:val="TAL"/>
              <w:rPr>
                <w:rFonts w:eastAsia="SimSun"/>
              </w:rPr>
            </w:pPr>
            <w:r w:rsidRPr="001F366C">
              <w:rPr>
                <w:rFonts w:eastAsia="SimSun"/>
              </w:rPr>
              <w:t>RBG size</w:t>
            </w:r>
          </w:p>
        </w:tc>
        <w:tc>
          <w:tcPr>
            <w:tcW w:w="802" w:type="dxa"/>
            <w:shd w:val="clear" w:color="auto" w:fill="auto"/>
            <w:vAlign w:val="center"/>
          </w:tcPr>
          <w:p w14:paraId="76C21859" w14:textId="77777777" w:rsidR="00F41A2A" w:rsidRPr="001F366C" w:rsidRDefault="00F41A2A" w:rsidP="00FB27FE">
            <w:pPr>
              <w:pStyle w:val="TAC"/>
              <w:rPr>
                <w:rFonts w:eastAsia="SimSun"/>
              </w:rPr>
            </w:pPr>
          </w:p>
        </w:tc>
        <w:tc>
          <w:tcPr>
            <w:tcW w:w="3356" w:type="dxa"/>
            <w:shd w:val="clear" w:color="auto" w:fill="auto"/>
            <w:vAlign w:val="center"/>
          </w:tcPr>
          <w:p w14:paraId="0F2CF609" w14:textId="77777777" w:rsidR="00F41A2A" w:rsidRPr="001F366C" w:rsidRDefault="00F41A2A" w:rsidP="00FB27FE">
            <w:pPr>
              <w:pStyle w:val="TAC"/>
              <w:rPr>
                <w:rFonts w:eastAsia="SimSun"/>
                <w:lang w:eastAsia="zh-CN"/>
              </w:rPr>
            </w:pPr>
            <w:r>
              <w:rPr>
                <w:rFonts w:eastAsia="SimSun" w:hint="eastAsia"/>
                <w:lang w:eastAsia="zh-CN"/>
              </w:rPr>
              <w:t>C</w:t>
            </w:r>
            <w:r>
              <w:rPr>
                <w:rFonts w:eastAsia="SimSun"/>
                <w:lang w:eastAsia="zh-CN"/>
              </w:rPr>
              <w:t>onfig2</w:t>
            </w:r>
          </w:p>
        </w:tc>
      </w:tr>
      <w:tr w:rsidR="00F41A2A" w:rsidRPr="00C25669" w14:paraId="44B4511E" w14:textId="77777777" w:rsidTr="00B276A1">
        <w:tc>
          <w:tcPr>
            <w:tcW w:w="1813" w:type="dxa"/>
            <w:vMerge/>
            <w:shd w:val="clear" w:color="auto" w:fill="auto"/>
            <w:vAlign w:val="center"/>
          </w:tcPr>
          <w:p w14:paraId="2D35D932" w14:textId="77777777" w:rsidR="00F41A2A" w:rsidRPr="001F366C" w:rsidRDefault="00F41A2A" w:rsidP="00FB27FE">
            <w:pPr>
              <w:pStyle w:val="TAL"/>
              <w:rPr>
                <w:rFonts w:eastAsia="SimSun"/>
                <w:i/>
              </w:rPr>
            </w:pPr>
          </w:p>
        </w:tc>
        <w:tc>
          <w:tcPr>
            <w:tcW w:w="3658" w:type="dxa"/>
            <w:shd w:val="clear" w:color="auto" w:fill="auto"/>
            <w:vAlign w:val="center"/>
          </w:tcPr>
          <w:p w14:paraId="05DA19FA" w14:textId="77777777" w:rsidR="00F41A2A" w:rsidRPr="001F366C" w:rsidRDefault="00F41A2A"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1B2331E3" w14:textId="77777777" w:rsidR="00F41A2A" w:rsidRPr="001F366C" w:rsidRDefault="00F41A2A" w:rsidP="00FB27FE">
            <w:pPr>
              <w:pStyle w:val="TAC"/>
              <w:rPr>
                <w:rFonts w:eastAsia="SimSun"/>
              </w:rPr>
            </w:pPr>
          </w:p>
        </w:tc>
        <w:tc>
          <w:tcPr>
            <w:tcW w:w="3356" w:type="dxa"/>
            <w:shd w:val="clear" w:color="auto" w:fill="auto"/>
            <w:vAlign w:val="center"/>
          </w:tcPr>
          <w:p w14:paraId="303D8F6F" w14:textId="77777777" w:rsidR="00F41A2A" w:rsidRPr="001F366C" w:rsidRDefault="00F41A2A" w:rsidP="00FB27FE">
            <w:pPr>
              <w:pStyle w:val="TAC"/>
              <w:rPr>
                <w:rFonts w:eastAsia="SimSun"/>
              </w:rPr>
            </w:pPr>
            <w:r w:rsidRPr="001F366C">
              <w:rPr>
                <w:rFonts w:eastAsia="SimSun"/>
              </w:rPr>
              <w:t>Non-interleaved</w:t>
            </w:r>
          </w:p>
        </w:tc>
      </w:tr>
      <w:tr w:rsidR="00F41A2A" w:rsidRPr="00C25669" w14:paraId="4A66E968" w14:textId="77777777" w:rsidTr="00B276A1">
        <w:tc>
          <w:tcPr>
            <w:tcW w:w="1813" w:type="dxa"/>
            <w:vMerge/>
            <w:shd w:val="clear" w:color="auto" w:fill="auto"/>
            <w:vAlign w:val="center"/>
          </w:tcPr>
          <w:p w14:paraId="5498C3CA" w14:textId="77777777" w:rsidR="00F41A2A" w:rsidRPr="001F366C" w:rsidRDefault="00F41A2A" w:rsidP="00FB27FE">
            <w:pPr>
              <w:pStyle w:val="TAL"/>
              <w:rPr>
                <w:rFonts w:eastAsia="SimSun"/>
              </w:rPr>
            </w:pPr>
          </w:p>
        </w:tc>
        <w:tc>
          <w:tcPr>
            <w:tcW w:w="3658" w:type="dxa"/>
            <w:shd w:val="clear" w:color="auto" w:fill="auto"/>
            <w:vAlign w:val="center"/>
          </w:tcPr>
          <w:p w14:paraId="039BF8B3" w14:textId="77777777" w:rsidR="00F41A2A" w:rsidRPr="001F366C" w:rsidRDefault="00F41A2A"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11A0961D" w14:textId="77777777" w:rsidR="00F41A2A" w:rsidRPr="001F366C" w:rsidRDefault="00F41A2A" w:rsidP="00FB27FE">
            <w:pPr>
              <w:pStyle w:val="TAC"/>
              <w:rPr>
                <w:rFonts w:eastAsia="SimSun"/>
              </w:rPr>
            </w:pPr>
          </w:p>
        </w:tc>
        <w:tc>
          <w:tcPr>
            <w:tcW w:w="3356" w:type="dxa"/>
            <w:shd w:val="clear" w:color="auto" w:fill="auto"/>
            <w:vAlign w:val="center"/>
          </w:tcPr>
          <w:p w14:paraId="58AB9B05" w14:textId="77777777" w:rsidR="00F41A2A" w:rsidRPr="001F366C" w:rsidRDefault="00F41A2A" w:rsidP="00FB27FE">
            <w:pPr>
              <w:pStyle w:val="TAC"/>
              <w:rPr>
                <w:rFonts w:eastAsia="SimSun"/>
              </w:rPr>
            </w:pPr>
            <w:r w:rsidRPr="001F366C">
              <w:rPr>
                <w:rFonts w:eastAsia="SimSun"/>
              </w:rPr>
              <w:t>N/A</w:t>
            </w:r>
          </w:p>
        </w:tc>
      </w:tr>
      <w:tr w:rsidR="00F41A2A" w:rsidRPr="00C25669" w14:paraId="6FAB55AC" w14:textId="77777777" w:rsidTr="00B276A1">
        <w:tc>
          <w:tcPr>
            <w:tcW w:w="1813" w:type="dxa"/>
            <w:vMerge w:val="restart"/>
            <w:shd w:val="clear" w:color="auto" w:fill="auto"/>
            <w:vAlign w:val="center"/>
          </w:tcPr>
          <w:p w14:paraId="69150568" w14:textId="77777777" w:rsidR="00F41A2A" w:rsidRPr="00C25669" w:rsidRDefault="00F41A2A" w:rsidP="00FB27FE">
            <w:pPr>
              <w:pStyle w:val="TAL"/>
              <w:rPr>
                <w:rFonts w:eastAsia="SimSun"/>
              </w:rPr>
            </w:pPr>
            <w:r w:rsidRPr="00C25669">
              <w:rPr>
                <w:rFonts w:eastAsia="SimSun"/>
              </w:rPr>
              <w:t>PDSCH DMRS configuration</w:t>
            </w:r>
          </w:p>
        </w:tc>
        <w:tc>
          <w:tcPr>
            <w:tcW w:w="3658" w:type="dxa"/>
            <w:shd w:val="clear" w:color="auto" w:fill="auto"/>
            <w:vAlign w:val="center"/>
          </w:tcPr>
          <w:p w14:paraId="667D63AF" w14:textId="77777777" w:rsidR="00F41A2A" w:rsidRPr="00C25669" w:rsidRDefault="00F41A2A"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36628E8" w14:textId="77777777" w:rsidR="00F41A2A" w:rsidRPr="00C25669" w:rsidRDefault="00F41A2A" w:rsidP="00FB27FE">
            <w:pPr>
              <w:pStyle w:val="TAC"/>
              <w:rPr>
                <w:rFonts w:eastAsia="SimSun"/>
              </w:rPr>
            </w:pPr>
          </w:p>
        </w:tc>
        <w:tc>
          <w:tcPr>
            <w:tcW w:w="3356" w:type="dxa"/>
            <w:shd w:val="clear" w:color="auto" w:fill="auto"/>
            <w:vAlign w:val="center"/>
          </w:tcPr>
          <w:p w14:paraId="313C418C" w14:textId="77777777" w:rsidR="00F41A2A" w:rsidRPr="00C25669" w:rsidRDefault="00F41A2A" w:rsidP="00FB27FE">
            <w:pPr>
              <w:pStyle w:val="TAC"/>
              <w:rPr>
                <w:rFonts w:eastAsia="SimSun"/>
              </w:rPr>
            </w:pPr>
            <w:r w:rsidRPr="00C25669">
              <w:rPr>
                <w:rFonts w:eastAsia="SimSun"/>
              </w:rPr>
              <w:t>Type 1</w:t>
            </w:r>
          </w:p>
        </w:tc>
      </w:tr>
      <w:tr w:rsidR="00F41A2A" w:rsidRPr="00C25669" w14:paraId="1BD7ECB7" w14:textId="77777777" w:rsidTr="00B276A1">
        <w:tc>
          <w:tcPr>
            <w:tcW w:w="1813" w:type="dxa"/>
            <w:vMerge/>
            <w:shd w:val="clear" w:color="auto" w:fill="auto"/>
            <w:vAlign w:val="center"/>
          </w:tcPr>
          <w:p w14:paraId="1B02A212" w14:textId="77777777" w:rsidR="00F41A2A" w:rsidRPr="00C25669" w:rsidRDefault="00F41A2A" w:rsidP="00FB27FE">
            <w:pPr>
              <w:pStyle w:val="TAL"/>
              <w:rPr>
                <w:rFonts w:eastAsia="SimSun"/>
              </w:rPr>
            </w:pPr>
          </w:p>
        </w:tc>
        <w:tc>
          <w:tcPr>
            <w:tcW w:w="3658" w:type="dxa"/>
            <w:shd w:val="clear" w:color="auto" w:fill="auto"/>
            <w:vAlign w:val="center"/>
          </w:tcPr>
          <w:p w14:paraId="4F10464F" w14:textId="77777777" w:rsidR="00F41A2A" w:rsidRPr="00C25669" w:rsidRDefault="00F41A2A" w:rsidP="00FB27FE">
            <w:pPr>
              <w:pStyle w:val="TAL"/>
              <w:rPr>
                <w:rFonts w:eastAsia="SimSun"/>
              </w:rPr>
            </w:pPr>
            <w:r w:rsidRPr="00C25669">
              <w:rPr>
                <w:rFonts w:eastAsia="SimSun"/>
              </w:rPr>
              <w:t>Number of additional DMRS</w:t>
            </w:r>
          </w:p>
        </w:tc>
        <w:tc>
          <w:tcPr>
            <w:tcW w:w="802" w:type="dxa"/>
            <w:shd w:val="clear" w:color="auto" w:fill="auto"/>
            <w:vAlign w:val="center"/>
          </w:tcPr>
          <w:p w14:paraId="3E662043" w14:textId="77777777" w:rsidR="00F41A2A" w:rsidRPr="00C25669" w:rsidRDefault="00F41A2A" w:rsidP="00FB27FE">
            <w:pPr>
              <w:pStyle w:val="TAC"/>
              <w:rPr>
                <w:rFonts w:eastAsia="SimSun"/>
              </w:rPr>
            </w:pPr>
          </w:p>
        </w:tc>
        <w:tc>
          <w:tcPr>
            <w:tcW w:w="3356" w:type="dxa"/>
            <w:shd w:val="clear" w:color="auto" w:fill="auto"/>
            <w:vAlign w:val="center"/>
          </w:tcPr>
          <w:p w14:paraId="6EF082D4" w14:textId="77777777" w:rsidR="00F41A2A" w:rsidRPr="00C25669" w:rsidRDefault="00F41A2A" w:rsidP="00FB27FE">
            <w:pPr>
              <w:pStyle w:val="TAC"/>
              <w:rPr>
                <w:rFonts w:eastAsia="SimSun"/>
              </w:rPr>
            </w:pPr>
            <w:r w:rsidRPr="00C25669">
              <w:rPr>
                <w:rFonts w:eastAsia="SimSun"/>
              </w:rPr>
              <w:t>1</w:t>
            </w:r>
          </w:p>
        </w:tc>
      </w:tr>
      <w:tr w:rsidR="00F41A2A" w:rsidRPr="00C25669" w14:paraId="1925CDF6" w14:textId="77777777" w:rsidTr="00B276A1">
        <w:tc>
          <w:tcPr>
            <w:tcW w:w="1813" w:type="dxa"/>
            <w:vMerge/>
            <w:shd w:val="clear" w:color="auto" w:fill="auto"/>
            <w:vAlign w:val="center"/>
          </w:tcPr>
          <w:p w14:paraId="45A0D8F6" w14:textId="77777777" w:rsidR="00F41A2A" w:rsidRPr="00C25669" w:rsidRDefault="00F41A2A" w:rsidP="00FB27FE">
            <w:pPr>
              <w:pStyle w:val="TAL"/>
              <w:rPr>
                <w:rFonts w:eastAsia="SimSun"/>
              </w:rPr>
            </w:pPr>
          </w:p>
        </w:tc>
        <w:tc>
          <w:tcPr>
            <w:tcW w:w="3658" w:type="dxa"/>
            <w:shd w:val="clear" w:color="auto" w:fill="auto"/>
            <w:vAlign w:val="center"/>
          </w:tcPr>
          <w:p w14:paraId="46B01CD9" w14:textId="77777777" w:rsidR="00F41A2A" w:rsidRPr="00C25669" w:rsidRDefault="00F41A2A"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6D4F959C" w14:textId="77777777" w:rsidR="00F41A2A" w:rsidRPr="00C25669" w:rsidRDefault="00F41A2A" w:rsidP="00FB27FE">
            <w:pPr>
              <w:pStyle w:val="TAC"/>
              <w:rPr>
                <w:rFonts w:eastAsia="SimSun"/>
              </w:rPr>
            </w:pPr>
          </w:p>
        </w:tc>
        <w:tc>
          <w:tcPr>
            <w:tcW w:w="3356" w:type="dxa"/>
            <w:shd w:val="clear" w:color="auto" w:fill="auto"/>
            <w:vAlign w:val="center"/>
          </w:tcPr>
          <w:p w14:paraId="212B6747" w14:textId="77777777" w:rsidR="00F41A2A" w:rsidRPr="00C25669" w:rsidRDefault="00F41A2A" w:rsidP="00FB27FE">
            <w:pPr>
              <w:pStyle w:val="TAC"/>
              <w:rPr>
                <w:rFonts w:eastAsia="SimSun"/>
              </w:rPr>
            </w:pPr>
            <w:r w:rsidRPr="00C25669">
              <w:rPr>
                <w:rFonts w:eastAsia="SimSun"/>
              </w:rPr>
              <w:t>1</w:t>
            </w:r>
          </w:p>
        </w:tc>
      </w:tr>
      <w:tr w:rsidR="00F41A2A" w:rsidRPr="00C25669" w14:paraId="4674E998" w14:textId="77777777" w:rsidTr="00B276A1">
        <w:tc>
          <w:tcPr>
            <w:tcW w:w="5471" w:type="dxa"/>
            <w:gridSpan w:val="2"/>
            <w:shd w:val="clear" w:color="auto" w:fill="auto"/>
            <w:vAlign w:val="center"/>
          </w:tcPr>
          <w:p w14:paraId="5A5B0E90" w14:textId="77777777" w:rsidR="00F41A2A" w:rsidRPr="00C25669" w:rsidRDefault="00F41A2A" w:rsidP="00FB27FE">
            <w:pPr>
              <w:pStyle w:val="TAL"/>
              <w:rPr>
                <w:rFonts w:eastAsia="SimSun"/>
              </w:rPr>
            </w:pPr>
            <w:r w:rsidRPr="00B01E7F">
              <w:rPr>
                <w:rFonts w:eastAsia="SimSun"/>
              </w:rPr>
              <w:t>Maximum number of HARQ transmission</w:t>
            </w:r>
          </w:p>
        </w:tc>
        <w:tc>
          <w:tcPr>
            <w:tcW w:w="802" w:type="dxa"/>
            <w:shd w:val="clear" w:color="auto" w:fill="auto"/>
            <w:vAlign w:val="center"/>
          </w:tcPr>
          <w:p w14:paraId="724A8CFE" w14:textId="77777777" w:rsidR="00F41A2A" w:rsidRPr="00C25669" w:rsidRDefault="00F41A2A" w:rsidP="00FB27FE">
            <w:pPr>
              <w:pStyle w:val="TAC"/>
              <w:rPr>
                <w:rFonts w:eastAsia="SimSun"/>
              </w:rPr>
            </w:pPr>
          </w:p>
        </w:tc>
        <w:tc>
          <w:tcPr>
            <w:tcW w:w="3356" w:type="dxa"/>
            <w:shd w:val="clear" w:color="auto" w:fill="auto"/>
            <w:vAlign w:val="center"/>
          </w:tcPr>
          <w:p w14:paraId="310FCE95" w14:textId="77777777" w:rsidR="00F41A2A" w:rsidRPr="00C25669" w:rsidRDefault="00F41A2A" w:rsidP="00FB27FE">
            <w:pPr>
              <w:pStyle w:val="TAC"/>
              <w:rPr>
                <w:rFonts w:eastAsia="SimSun"/>
              </w:rPr>
            </w:pPr>
            <w:r>
              <w:rPr>
                <w:rFonts w:eastAsia="SimSun"/>
              </w:rPr>
              <w:t>1</w:t>
            </w:r>
          </w:p>
        </w:tc>
      </w:tr>
      <w:tr w:rsidR="00F41A2A" w:rsidRPr="00C25669" w14:paraId="584D3247" w14:textId="77777777" w:rsidTr="00B276A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32404B" w14:textId="77777777" w:rsidR="00F41A2A" w:rsidRPr="00C25669" w:rsidRDefault="00F41A2A"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8D92914" w14:textId="77777777" w:rsidR="00F41A2A" w:rsidRPr="00C25669" w:rsidRDefault="00F41A2A"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7E09C811" w14:textId="77777777" w:rsidR="00F41A2A" w:rsidRPr="00C25669" w:rsidRDefault="00F41A2A" w:rsidP="00FB27FE">
            <w:pPr>
              <w:pStyle w:val="TAC"/>
              <w:rPr>
                <w:rFonts w:eastAsia="SimSun"/>
              </w:rPr>
            </w:pPr>
            <w:r>
              <w:rPr>
                <w:rFonts w:eastAsia="SimSun"/>
              </w:rPr>
              <w:t>4</w:t>
            </w:r>
          </w:p>
        </w:tc>
      </w:tr>
      <w:tr w:rsidR="00F41A2A" w:rsidRPr="00C25669" w14:paraId="65C3DAC2" w14:textId="77777777" w:rsidTr="00B276A1">
        <w:trPr>
          <w:trHeight w:val="239"/>
        </w:trPr>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8EC29C" w14:textId="77777777" w:rsidR="00F41A2A" w:rsidRPr="00C25669" w:rsidRDefault="00F41A2A"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3CC94F8" w14:textId="77777777" w:rsidR="00F41A2A" w:rsidRPr="00C25669" w:rsidRDefault="00F41A2A"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2A7BADB6" w14:textId="77777777" w:rsidR="00F41A2A" w:rsidRPr="00C25669" w:rsidRDefault="00F41A2A" w:rsidP="00FB27FE">
            <w:pPr>
              <w:pStyle w:val="TAC"/>
              <w:rPr>
                <w:rFonts w:eastAsia="SimSun"/>
              </w:rPr>
            </w:pPr>
            <w:r>
              <w:rPr>
                <w:rFonts w:eastAsia="SimSun"/>
              </w:rPr>
              <w:t>2</w:t>
            </w:r>
          </w:p>
        </w:tc>
      </w:tr>
    </w:tbl>
    <w:p w14:paraId="25AC34CC" w14:textId="77777777" w:rsidR="00F41A2A" w:rsidRPr="00C25669" w:rsidRDefault="00F41A2A" w:rsidP="00F41A2A">
      <w:pPr>
        <w:rPr>
          <w:rFonts w:eastAsia="SimSun"/>
        </w:rPr>
      </w:pPr>
    </w:p>
    <w:p w14:paraId="5A72344C" w14:textId="77777777" w:rsidR="00F41A2A" w:rsidRPr="00C25669" w:rsidRDefault="00F41A2A" w:rsidP="00F41A2A">
      <w:pPr>
        <w:pStyle w:val="TH"/>
      </w:pPr>
      <w:r w:rsidRPr="00C25669">
        <w:t xml:space="preserve">Table </w:t>
      </w:r>
      <w:r>
        <w:t>5.2.3.1.5</w:t>
      </w:r>
      <w:r w:rsidRPr="00C25669">
        <w:t>-3: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8"/>
        <w:gridCol w:w="1136"/>
        <w:gridCol w:w="1176"/>
        <w:gridCol w:w="1376"/>
        <w:gridCol w:w="1549"/>
        <w:gridCol w:w="1460"/>
        <w:gridCol w:w="640"/>
      </w:tblGrid>
      <w:tr w:rsidR="00F41A2A" w:rsidRPr="00C25669" w14:paraId="64907941" w14:textId="77777777" w:rsidTr="00B276A1">
        <w:trPr>
          <w:trHeight w:val="391"/>
          <w:jc w:val="center"/>
        </w:trPr>
        <w:tc>
          <w:tcPr>
            <w:tcW w:w="337" w:type="pct"/>
            <w:vMerge w:val="restart"/>
            <w:shd w:val="clear" w:color="auto" w:fill="FFFFFF"/>
            <w:vAlign w:val="center"/>
          </w:tcPr>
          <w:p w14:paraId="6A4D3EAB" w14:textId="77777777" w:rsidR="00F41A2A" w:rsidRPr="00C25669" w:rsidRDefault="00F41A2A" w:rsidP="00FB27FE">
            <w:pPr>
              <w:pStyle w:val="TAH"/>
              <w:rPr>
                <w:rFonts w:eastAsia="SimSun"/>
              </w:rPr>
            </w:pPr>
            <w:r w:rsidRPr="00C25669">
              <w:rPr>
                <w:rFonts w:eastAsia="SimSun"/>
              </w:rPr>
              <w:t>Test num.</w:t>
            </w:r>
          </w:p>
        </w:tc>
        <w:tc>
          <w:tcPr>
            <w:tcW w:w="856" w:type="pct"/>
            <w:vMerge w:val="restart"/>
            <w:shd w:val="clear" w:color="auto" w:fill="FFFFFF"/>
            <w:vAlign w:val="center"/>
          </w:tcPr>
          <w:p w14:paraId="306A1803" w14:textId="77777777" w:rsidR="00F41A2A" w:rsidRPr="00C25669" w:rsidRDefault="00F41A2A"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9" w:type="pct"/>
            <w:vMerge w:val="restart"/>
            <w:shd w:val="clear" w:color="auto" w:fill="FFFFFF"/>
          </w:tcPr>
          <w:p w14:paraId="71280886" w14:textId="77777777" w:rsidR="00F41A2A" w:rsidRPr="00C25669" w:rsidRDefault="00F41A2A" w:rsidP="00FB27FE">
            <w:pPr>
              <w:pStyle w:val="TAH"/>
              <w:rPr>
                <w:rFonts w:eastAsia="SimSun"/>
              </w:rPr>
            </w:pPr>
            <w:r w:rsidRPr="00C25669">
              <w:rPr>
                <w:rFonts w:eastAsia="SimSun"/>
              </w:rPr>
              <w:t>Bandwidth (MHz) / Subcarrier spacing (kHz)</w:t>
            </w:r>
          </w:p>
        </w:tc>
        <w:tc>
          <w:tcPr>
            <w:tcW w:w="610" w:type="pct"/>
            <w:vMerge w:val="restart"/>
            <w:shd w:val="clear" w:color="auto" w:fill="FFFFFF"/>
            <w:vAlign w:val="center"/>
          </w:tcPr>
          <w:p w14:paraId="27DBE9ED" w14:textId="77777777" w:rsidR="00F41A2A" w:rsidRPr="00C25669" w:rsidRDefault="00F41A2A"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4" w:type="pct"/>
            <w:vMerge w:val="restart"/>
            <w:shd w:val="clear" w:color="auto" w:fill="FFFFFF"/>
            <w:vAlign w:val="center"/>
          </w:tcPr>
          <w:p w14:paraId="3AA9FCA5" w14:textId="77777777" w:rsidR="00F41A2A" w:rsidRPr="00C25669" w:rsidRDefault="00F41A2A" w:rsidP="00FB27FE">
            <w:pPr>
              <w:pStyle w:val="TAH"/>
              <w:rPr>
                <w:rFonts w:eastAsia="SimSun"/>
              </w:rPr>
            </w:pPr>
            <w:r w:rsidRPr="00C25669">
              <w:rPr>
                <w:rFonts w:eastAsia="SimSun"/>
              </w:rPr>
              <w:t>Propagation condition</w:t>
            </w:r>
          </w:p>
        </w:tc>
        <w:tc>
          <w:tcPr>
            <w:tcW w:w="804" w:type="pct"/>
            <w:vMerge w:val="restart"/>
            <w:shd w:val="clear" w:color="auto" w:fill="FFFFFF"/>
            <w:vAlign w:val="center"/>
          </w:tcPr>
          <w:p w14:paraId="264E0DB9" w14:textId="77777777" w:rsidR="00F41A2A" w:rsidRPr="00C25669" w:rsidRDefault="00F41A2A" w:rsidP="00FB27FE">
            <w:pPr>
              <w:pStyle w:val="TAH"/>
              <w:rPr>
                <w:rFonts w:eastAsia="SimSun"/>
              </w:rPr>
            </w:pPr>
            <w:r w:rsidRPr="00C25669">
              <w:rPr>
                <w:rFonts w:eastAsia="SimSun"/>
              </w:rPr>
              <w:t>Correlation matrix and antenna configuration</w:t>
            </w:r>
          </w:p>
        </w:tc>
        <w:tc>
          <w:tcPr>
            <w:tcW w:w="1090" w:type="pct"/>
            <w:gridSpan w:val="2"/>
            <w:shd w:val="clear" w:color="auto" w:fill="FFFFFF"/>
            <w:vAlign w:val="center"/>
          </w:tcPr>
          <w:p w14:paraId="1B714C80" w14:textId="77777777" w:rsidR="00F41A2A" w:rsidRPr="00C25669" w:rsidRDefault="00F41A2A" w:rsidP="00FB27FE">
            <w:pPr>
              <w:pStyle w:val="TAH"/>
              <w:rPr>
                <w:rFonts w:eastAsia="SimSun"/>
              </w:rPr>
            </w:pPr>
            <w:r w:rsidRPr="00C25669">
              <w:rPr>
                <w:rFonts w:eastAsia="SimSun"/>
              </w:rPr>
              <w:t>Reference value</w:t>
            </w:r>
          </w:p>
        </w:tc>
      </w:tr>
      <w:tr w:rsidR="00F41A2A" w:rsidRPr="00C25669" w14:paraId="4F9EF5CB" w14:textId="77777777" w:rsidTr="00B276A1">
        <w:trPr>
          <w:trHeight w:val="391"/>
          <w:jc w:val="center"/>
        </w:trPr>
        <w:tc>
          <w:tcPr>
            <w:tcW w:w="337" w:type="pct"/>
            <w:vMerge/>
            <w:shd w:val="clear" w:color="auto" w:fill="FFFFFF"/>
            <w:vAlign w:val="center"/>
          </w:tcPr>
          <w:p w14:paraId="158899A5" w14:textId="77777777" w:rsidR="00F41A2A" w:rsidRPr="00C25669" w:rsidRDefault="00F41A2A" w:rsidP="00FB27FE">
            <w:pPr>
              <w:pStyle w:val="TAH"/>
              <w:rPr>
                <w:rFonts w:eastAsia="SimSun"/>
              </w:rPr>
            </w:pPr>
          </w:p>
        </w:tc>
        <w:tc>
          <w:tcPr>
            <w:tcW w:w="856" w:type="pct"/>
            <w:vMerge/>
            <w:shd w:val="clear" w:color="auto" w:fill="FFFFFF"/>
            <w:vAlign w:val="center"/>
          </w:tcPr>
          <w:p w14:paraId="347AF90D" w14:textId="77777777" w:rsidR="00F41A2A" w:rsidRPr="00C25669" w:rsidRDefault="00F41A2A" w:rsidP="00FB27FE">
            <w:pPr>
              <w:pStyle w:val="TAH"/>
              <w:rPr>
                <w:rFonts w:eastAsia="SimSun"/>
              </w:rPr>
            </w:pPr>
          </w:p>
        </w:tc>
        <w:tc>
          <w:tcPr>
            <w:tcW w:w="589" w:type="pct"/>
            <w:vMerge/>
            <w:shd w:val="clear" w:color="auto" w:fill="FFFFFF"/>
          </w:tcPr>
          <w:p w14:paraId="6CB144B5" w14:textId="77777777" w:rsidR="00F41A2A" w:rsidRPr="00C25669" w:rsidRDefault="00F41A2A" w:rsidP="00FB27FE">
            <w:pPr>
              <w:pStyle w:val="TAH"/>
              <w:rPr>
                <w:rFonts w:eastAsia="SimSun"/>
              </w:rPr>
            </w:pPr>
          </w:p>
        </w:tc>
        <w:tc>
          <w:tcPr>
            <w:tcW w:w="610" w:type="pct"/>
            <w:vMerge/>
            <w:shd w:val="clear" w:color="auto" w:fill="FFFFFF"/>
          </w:tcPr>
          <w:p w14:paraId="67A5BD8D" w14:textId="77777777" w:rsidR="00F41A2A" w:rsidRPr="00C25669" w:rsidRDefault="00F41A2A" w:rsidP="00FB27FE">
            <w:pPr>
              <w:pStyle w:val="TAH"/>
              <w:rPr>
                <w:rFonts w:eastAsia="SimSun"/>
              </w:rPr>
            </w:pPr>
          </w:p>
        </w:tc>
        <w:tc>
          <w:tcPr>
            <w:tcW w:w="714" w:type="pct"/>
            <w:vMerge/>
            <w:shd w:val="clear" w:color="auto" w:fill="FFFFFF"/>
            <w:vAlign w:val="center"/>
          </w:tcPr>
          <w:p w14:paraId="5C65B658" w14:textId="77777777" w:rsidR="00F41A2A" w:rsidRPr="00C25669" w:rsidRDefault="00F41A2A" w:rsidP="00FB27FE">
            <w:pPr>
              <w:pStyle w:val="TAH"/>
              <w:rPr>
                <w:rFonts w:eastAsia="SimSun"/>
              </w:rPr>
            </w:pPr>
          </w:p>
        </w:tc>
        <w:tc>
          <w:tcPr>
            <w:tcW w:w="804" w:type="pct"/>
            <w:vMerge/>
            <w:shd w:val="clear" w:color="auto" w:fill="FFFFFF"/>
            <w:vAlign w:val="center"/>
          </w:tcPr>
          <w:p w14:paraId="45112BEE" w14:textId="77777777" w:rsidR="00F41A2A" w:rsidRPr="00C25669" w:rsidRDefault="00F41A2A" w:rsidP="00FB27FE">
            <w:pPr>
              <w:pStyle w:val="TAH"/>
              <w:rPr>
                <w:rFonts w:eastAsia="SimSun"/>
              </w:rPr>
            </w:pPr>
          </w:p>
        </w:tc>
        <w:tc>
          <w:tcPr>
            <w:tcW w:w="758" w:type="pct"/>
            <w:shd w:val="clear" w:color="auto" w:fill="FFFFFF"/>
            <w:vAlign w:val="center"/>
          </w:tcPr>
          <w:p w14:paraId="3ECF1AC2" w14:textId="77777777" w:rsidR="00F41A2A" w:rsidRPr="00C25669" w:rsidRDefault="00F41A2A" w:rsidP="00FB27FE">
            <w:pPr>
              <w:pStyle w:val="TAH"/>
              <w:rPr>
                <w:rFonts w:eastAsia="SimSun"/>
              </w:rPr>
            </w:pPr>
            <w:r>
              <w:rPr>
                <w:rFonts w:eastAsia="SimSun"/>
              </w:rPr>
              <w:t>Target BLER</w:t>
            </w:r>
          </w:p>
        </w:tc>
        <w:tc>
          <w:tcPr>
            <w:tcW w:w="332" w:type="pct"/>
            <w:shd w:val="clear" w:color="auto" w:fill="FFFFFF"/>
            <w:vAlign w:val="center"/>
          </w:tcPr>
          <w:p w14:paraId="2A426164" w14:textId="77777777" w:rsidR="00F41A2A" w:rsidRPr="00C25669" w:rsidRDefault="00F41A2A" w:rsidP="00FB27FE">
            <w:pPr>
              <w:pStyle w:val="TAH"/>
              <w:rPr>
                <w:rFonts w:eastAsia="SimSun"/>
              </w:rPr>
            </w:pPr>
            <w:r w:rsidRPr="00C25669">
              <w:rPr>
                <w:rFonts w:eastAsia="SimSun"/>
              </w:rPr>
              <w:t>SNR (dB)</w:t>
            </w:r>
          </w:p>
        </w:tc>
      </w:tr>
      <w:tr w:rsidR="00F41A2A" w:rsidRPr="00C25669" w14:paraId="57EA8FB8" w14:textId="77777777" w:rsidTr="00B276A1">
        <w:trPr>
          <w:trHeight w:val="198"/>
          <w:jc w:val="center"/>
        </w:trPr>
        <w:tc>
          <w:tcPr>
            <w:tcW w:w="337" w:type="pct"/>
            <w:shd w:val="clear" w:color="auto" w:fill="FFFFFF"/>
            <w:vAlign w:val="center"/>
          </w:tcPr>
          <w:p w14:paraId="20485CFE" w14:textId="77777777" w:rsidR="00F41A2A" w:rsidRPr="00C25669" w:rsidRDefault="00F41A2A" w:rsidP="00FB27FE">
            <w:pPr>
              <w:pStyle w:val="TAC"/>
              <w:rPr>
                <w:rFonts w:eastAsia="SimSun"/>
              </w:rPr>
            </w:pPr>
            <w:r w:rsidRPr="00C25669">
              <w:rPr>
                <w:rFonts w:eastAsia="SimSun"/>
              </w:rPr>
              <w:t>1-1</w:t>
            </w:r>
          </w:p>
        </w:tc>
        <w:tc>
          <w:tcPr>
            <w:tcW w:w="856" w:type="pct"/>
            <w:shd w:val="clear" w:color="auto" w:fill="FFFFFF"/>
            <w:vAlign w:val="center"/>
          </w:tcPr>
          <w:p w14:paraId="13243380" w14:textId="77777777" w:rsidR="00F41A2A" w:rsidRPr="00555513" w:rsidRDefault="00F41A2A" w:rsidP="00FB27FE">
            <w:pPr>
              <w:pStyle w:val="TAC"/>
              <w:rPr>
                <w:rFonts w:eastAsia="SimSun"/>
              </w:rPr>
            </w:pPr>
            <w:r w:rsidRPr="00555513">
              <w:rPr>
                <w:rFonts w:eastAsia="SimSun"/>
              </w:rPr>
              <w:t>R.PDSCH.1-1.</w:t>
            </w:r>
            <w:r w:rsidRPr="00555513">
              <w:rPr>
                <w:rFonts w:eastAsia="SimSun"/>
                <w:lang w:val="ru-RU"/>
              </w:rPr>
              <w:t>4</w:t>
            </w:r>
            <w:r w:rsidRPr="00555513">
              <w:rPr>
                <w:rFonts w:eastAsia="SimSun"/>
              </w:rPr>
              <w:t xml:space="preserve"> FDD</w:t>
            </w:r>
          </w:p>
        </w:tc>
        <w:tc>
          <w:tcPr>
            <w:tcW w:w="589" w:type="pct"/>
            <w:shd w:val="clear" w:color="auto" w:fill="FFFFFF"/>
            <w:vAlign w:val="center"/>
          </w:tcPr>
          <w:p w14:paraId="6ED863F4" w14:textId="77777777" w:rsidR="00F41A2A" w:rsidRPr="00C25669" w:rsidRDefault="00F41A2A" w:rsidP="00FB27FE">
            <w:pPr>
              <w:pStyle w:val="TAC"/>
              <w:rPr>
                <w:rFonts w:eastAsia="SimSun"/>
              </w:rPr>
            </w:pPr>
            <w:r w:rsidRPr="00C25669">
              <w:rPr>
                <w:rFonts w:eastAsia="SimSun"/>
              </w:rPr>
              <w:t>10 / 15</w:t>
            </w:r>
          </w:p>
        </w:tc>
        <w:tc>
          <w:tcPr>
            <w:tcW w:w="610" w:type="pct"/>
            <w:shd w:val="clear" w:color="auto" w:fill="FFFFFF"/>
            <w:vAlign w:val="center"/>
          </w:tcPr>
          <w:p w14:paraId="7E7F7927" w14:textId="77777777" w:rsidR="00F41A2A" w:rsidRPr="00C25669" w:rsidRDefault="00F41A2A" w:rsidP="00FB27FE">
            <w:pPr>
              <w:pStyle w:val="TAC"/>
              <w:rPr>
                <w:rFonts w:eastAsia="SimSun"/>
                <w:lang w:eastAsia="zh-CN"/>
              </w:rPr>
            </w:pPr>
            <w:r>
              <w:rPr>
                <w:rFonts w:eastAsia="SimSun"/>
                <w:lang w:eastAsia="zh-CN"/>
              </w:rPr>
              <w:t>QPSK, 0.59</w:t>
            </w:r>
          </w:p>
        </w:tc>
        <w:tc>
          <w:tcPr>
            <w:tcW w:w="714" w:type="pct"/>
            <w:shd w:val="clear" w:color="auto" w:fill="FFFFFF"/>
            <w:vAlign w:val="center"/>
          </w:tcPr>
          <w:p w14:paraId="7B57D48F" w14:textId="77777777" w:rsidR="00F41A2A" w:rsidRPr="00C25669" w:rsidRDefault="00F41A2A" w:rsidP="00FB27FE">
            <w:pPr>
              <w:pStyle w:val="TAC"/>
              <w:rPr>
                <w:rFonts w:eastAsia="SimSun"/>
              </w:rPr>
            </w:pPr>
            <w:r>
              <w:rPr>
                <w:rFonts w:eastAsia="SimSun"/>
              </w:rPr>
              <w:t>AWGN</w:t>
            </w:r>
          </w:p>
        </w:tc>
        <w:tc>
          <w:tcPr>
            <w:tcW w:w="804" w:type="pct"/>
            <w:shd w:val="clear" w:color="auto" w:fill="FFFFFF"/>
            <w:vAlign w:val="center"/>
          </w:tcPr>
          <w:p w14:paraId="73827AD7" w14:textId="77777777" w:rsidR="00F41A2A" w:rsidRPr="00C25669" w:rsidRDefault="00F41A2A" w:rsidP="00FB27FE">
            <w:pPr>
              <w:pStyle w:val="TAC"/>
              <w:rPr>
                <w:rFonts w:eastAsia="SimSun"/>
              </w:rPr>
            </w:pPr>
            <w:r>
              <w:rPr>
                <w:rFonts w:eastAsia="SimSun"/>
              </w:rPr>
              <w:t>1</w:t>
            </w:r>
            <w:r w:rsidRPr="00893A40">
              <w:rPr>
                <w:rFonts w:eastAsia="SimSun"/>
              </w:rPr>
              <w:t>x</w:t>
            </w:r>
            <w:r>
              <w:rPr>
                <w:rFonts w:eastAsia="SimSun"/>
              </w:rPr>
              <w:t>4</w:t>
            </w:r>
            <w:r w:rsidRPr="00893A40">
              <w:rPr>
                <w:rFonts w:eastAsia="SimSun"/>
              </w:rPr>
              <w:t>,</w:t>
            </w:r>
            <w:r w:rsidRPr="00C25669">
              <w:rPr>
                <w:rFonts w:eastAsia="SimSun"/>
              </w:rPr>
              <w:t xml:space="preserve"> ULA Low</w:t>
            </w:r>
          </w:p>
        </w:tc>
        <w:tc>
          <w:tcPr>
            <w:tcW w:w="758" w:type="pct"/>
            <w:shd w:val="clear" w:color="auto" w:fill="FFFFFF"/>
            <w:vAlign w:val="center"/>
          </w:tcPr>
          <w:p w14:paraId="6FAF84E9" w14:textId="77777777" w:rsidR="00F41A2A" w:rsidRPr="00616417" w:rsidRDefault="00F41A2A" w:rsidP="00FB27FE">
            <w:pPr>
              <w:pStyle w:val="TAC"/>
              <w:rPr>
                <w:rFonts w:eastAsia="SimSun"/>
              </w:rPr>
            </w:pPr>
            <w:r>
              <w:rPr>
                <w:rFonts w:eastAsia="SimSun"/>
              </w:rPr>
              <w:t>0.001%</w:t>
            </w:r>
          </w:p>
        </w:tc>
        <w:tc>
          <w:tcPr>
            <w:tcW w:w="332" w:type="pct"/>
            <w:shd w:val="clear" w:color="auto" w:fill="FFFFFF"/>
            <w:vAlign w:val="center"/>
          </w:tcPr>
          <w:p w14:paraId="3B8AD3C2" w14:textId="0013DD58" w:rsidR="00F41A2A" w:rsidRPr="00C25669" w:rsidRDefault="00F41A2A" w:rsidP="00FB27FE">
            <w:pPr>
              <w:pStyle w:val="TAC"/>
              <w:rPr>
                <w:rFonts w:eastAsia="SimSun"/>
                <w:lang w:eastAsia="zh-CN"/>
              </w:rPr>
            </w:pPr>
            <w:r>
              <w:rPr>
                <w:rFonts w:eastAsia="SimSun"/>
                <w:lang w:eastAsia="zh-CN"/>
              </w:rPr>
              <w:t>0.</w:t>
            </w:r>
            <w:r w:rsidR="002E1B0E">
              <w:rPr>
                <w:rFonts w:eastAsia="SimSun"/>
                <w:lang w:eastAsia="zh-CN"/>
              </w:rPr>
              <w:t>7</w:t>
            </w:r>
          </w:p>
        </w:tc>
      </w:tr>
    </w:tbl>
    <w:p w14:paraId="5C98624E" w14:textId="77777777" w:rsidR="00F41A2A" w:rsidRPr="00C23640" w:rsidRDefault="00F41A2A" w:rsidP="00FB27FE">
      <w:pPr>
        <w:rPr>
          <w:i/>
          <w:lang w:eastAsia="zh-CN"/>
        </w:rPr>
      </w:pPr>
    </w:p>
    <w:p w14:paraId="36924351" w14:textId="77777777" w:rsidR="009110F1" w:rsidRPr="00C25669" w:rsidRDefault="009110F1" w:rsidP="009110F1">
      <w:pPr>
        <w:pStyle w:val="Heading5"/>
      </w:pPr>
      <w:bookmarkStart w:id="2050" w:name="_Toc61120911"/>
      <w:bookmarkStart w:id="2051" w:name="_Toc67918064"/>
      <w:bookmarkStart w:id="2052" w:name="_Toc76298107"/>
      <w:bookmarkStart w:id="2053" w:name="_Toc76572119"/>
      <w:bookmarkStart w:id="2054" w:name="_Toc76651986"/>
      <w:bookmarkStart w:id="2055" w:name="_Toc76652824"/>
      <w:bookmarkStart w:id="2056" w:name="_Toc83742096"/>
      <w:bookmarkStart w:id="2057" w:name="_Toc91440586"/>
      <w:bookmarkStart w:id="2058" w:name="_Toc98849373"/>
      <w:bookmarkStart w:id="2059" w:name="_Toc106543224"/>
      <w:bookmarkStart w:id="2060" w:name="_Toc106737321"/>
      <w:bookmarkStart w:id="2061" w:name="_Toc107233088"/>
      <w:bookmarkStart w:id="2062" w:name="_Toc107234678"/>
      <w:bookmarkStart w:id="2063" w:name="_Toc107419647"/>
      <w:bookmarkStart w:id="2064" w:name="_Toc107476941"/>
      <w:bookmarkStart w:id="2065" w:name="_Toc114565764"/>
      <w:bookmarkStart w:id="2066" w:name="_Toc123936064"/>
      <w:bookmarkStart w:id="2067" w:name="_Toc124377079"/>
      <w:r>
        <w:t>5.2.3.1.6</w:t>
      </w:r>
      <w:r w:rsidRPr="00C25669">
        <w:rPr>
          <w:rFonts w:hint="eastAsia"/>
          <w:lang w:eastAsia="zh-CN"/>
        </w:rPr>
        <w:tab/>
      </w:r>
      <w:r w:rsidRPr="00C25669">
        <w:t xml:space="preserve">Minimum requirements for PDSCH </w:t>
      </w:r>
      <w:r>
        <w:t>repetitions over multiple slots</w:t>
      </w:r>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p>
    <w:p w14:paraId="242D3A31" w14:textId="77777777" w:rsidR="009110F1" w:rsidRPr="00C25669" w:rsidRDefault="009110F1" w:rsidP="009110F1">
      <w:pPr>
        <w:rPr>
          <w:rFonts w:ascii="Times-Roman" w:eastAsia="SimSun" w:hAnsi="Times-Roman" w:hint="eastAsia"/>
        </w:rPr>
      </w:pPr>
      <w:r w:rsidRPr="00C25669">
        <w:rPr>
          <w:rFonts w:ascii="Times-Roman" w:eastAsia="SimSun" w:hAnsi="Times-Roman"/>
        </w:rPr>
        <w:t xml:space="preserve">The performance requirements are specified in Table </w:t>
      </w:r>
      <w:r>
        <w:rPr>
          <w:rFonts w:ascii="Times-Roman" w:eastAsia="SimSun" w:hAnsi="Times-Roman"/>
        </w:rPr>
        <w:t>5.2.3.1.6</w:t>
      </w:r>
      <w:r w:rsidRPr="00C25669">
        <w:rPr>
          <w:rFonts w:ascii="Times-Roman" w:eastAsia="SimSun" w:hAnsi="Times-Roman"/>
        </w:rPr>
        <w:t xml:space="preserve">-3, with the addition of test parameters in Table </w:t>
      </w:r>
      <w:r>
        <w:rPr>
          <w:rFonts w:ascii="Times-Roman" w:eastAsia="SimSun" w:hAnsi="Times-Roman"/>
        </w:rPr>
        <w:t>5.2.3.1.6</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761E3361" w14:textId="77777777" w:rsidR="009110F1" w:rsidRPr="00C25669" w:rsidRDefault="009110F1" w:rsidP="009110F1">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w:t>
      </w:r>
      <w:r>
        <w:rPr>
          <w:rFonts w:ascii="Times-Roman" w:eastAsia="SimSun" w:hAnsi="Times-Roman"/>
        </w:rPr>
        <w:t>5.2.3.1.6</w:t>
      </w:r>
      <w:r w:rsidRPr="00C25669">
        <w:rPr>
          <w:rFonts w:ascii="Times-Roman" w:eastAsia="SimSun" w:hAnsi="Times-Roman"/>
        </w:rPr>
        <w:t>-1</w:t>
      </w:r>
      <w:r w:rsidRPr="00C25669">
        <w:rPr>
          <w:rFonts w:ascii="Times-Roman" w:eastAsia="SimSun" w:hAnsi="Times-Roman" w:hint="eastAsia"/>
          <w:lang w:eastAsia="zh-CN"/>
        </w:rPr>
        <w:t>.</w:t>
      </w:r>
    </w:p>
    <w:p w14:paraId="7FA5F84F" w14:textId="77777777" w:rsidR="009110F1" w:rsidRPr="00C25669" w:rsidRDefault="009110F1" w:rsidP="009110F1">
      <w:pPr>
        <w:pStyle w:val="TH"/>
      </w:pPr>
      <w:r w:rsidRPr="00C25669">
        <w:t xml:space="preserve">Table </w:t>
      </w:r>
      <w:r>
        <w:t>5.2.3.1.6</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110F1" w:rsidRPr="00C25669" w14:paraId="32B33E47" w14:textId="77777777" w:rsidTr="005F1464">
        <w:tc>
          <w:tcPr>
            <w:tcW w:w="4927" w:type="dxa"/>
            <w:shd w:val="clear" w:color="auto" w:fill="auto"/>
          </w:tcPr>
          <w:p w14:paraId="1D33FA71" w14:textId="77777777" w:rsidR="009110F1" w:rsidRPr="00C25669" w:rsidRDefault="009110F1" w:rsidP="00FB27FE">
            <w:pPr>
              <w:pStyle w:val="TAH"/>
              <w:rPr>
                <w:rFonts w:eastAsia="SimSun"/>
              </w:rPr>
            </w:pPr>
            <w:r w:rsidRPr="00C25669">
              <w:rPr>
                <w:rFonts w:eastAsia="SimSun"/>
              </w:rPr>
              <w:t>Purpose</w:t>
            </w:r>
          </w:p>
        </w:tc>
        <w:tc>
          <w:tcPr>
            <w:tcW w:w="4928" w:type="dxa"/>
            <w:shd w:val="clear" w:color="auto" w:fill="auto"/>
          </w:tcPr>
          <w:p w14:paraId="6E1B91BF" w14:textId="77777777" w:rsidR="009110F1" w:rsidRPr="00C25669" w:rsidRDefault="009110F1" w:rsidP="00FB27FE">
            <w:pPr>
              <w:pStyle w:val="TAH"/>
              <w:rPr>
                <w:rFonts w:eastAsia="SimSun"/>
              </w:rPr>
            </w:pPr>
            <w:r w:rsidRPr="00C25669">
              <w:rPr>
                <w:rFonts w:eastAsia="SimSun"/>
              </w:rPr>
              <w:t>Test index</w:t>
            </w:r>
          </w:p>
        </w:tc>
      </w:tr>
      <w:tr w:rsidR="009110F1" w:rsidRPr="00C25669" w14:paraId="2608DBD3" w14:textId="77777777" w:rsidTr="005F1464">
        <w:tc>
          <w:tcPr>
            <w:tcW w:w="4927" w:type="dxa"/>
            <w:shd w:val="clear" w:color="auto" w:fill="auto"/>
          </w:tcPr>
          <w:p w14:paraId="2169073B" w14:textId="77777777" w:rsidR="009110F1" w:rsidRPr="00C25669" w:rsidRDefault="009110F1" w:rsidP="00FB27FE">
            <w:pPr>
              <w:pStyle w:val="TAL"/>
              <w:rPr>
                <w:rFonts w:eastAsia="SimSun"/>
                <w:lang w:eastAsia="zh-CN"/>
              </w:rPr>
            </w:pPr>
            <w:r>
              <w:rPr>
                <w:rFonts w:eastAsia="SimSun"/>
              </w:rPr>
              <w:t xml:space="preserve">Verify the PDSCH repetitions over multiple slots </w:t>
            </w:r>
            <w:r w:rsidRPr="00C25669">
              <w:rPr>
                <w:rFonts w:eastAsia="SimSun"/>
              </w:rPr>
              <w:t>performance unde</w:t>
            </w:r>
            <w:r>
              <w:rPr>
                <w:rFonts w:eastAsia="SimSun"/>
              </w:rPr>
              <w:t>r 4 receive antenna conditions</w:t>
            </w:r>
          </w:p>
        </w:tc>
        <w:tc>
          <w:tcPr>
            <w:tcW w:w="4928" w:type="dxa"/>
            <w:shd w:val="clear" w:color="auto" w:fill="auto"/>
          </w:tcPr>
          <w:p w14:paraId="55472951" w14:textId="77777777" w:rsidR="009110F1" w:rsidRPr="00C25669" w:rsidRDefault="009110F1" w:rsidP="00FB27FE">
            <w:pPr>
              <w:pStyle w:val="TAL"/>
              <w:rPr>
                <w:rFonts w:eastAsia="SimSun"/>
                <w:lang w:eastAsia="zh-CN"/>
              </w:rPr>
            </w:pPr>
            <w:r w:rsidRPr="00C25669">
              <w:rPr>
                <w:rFonts w:eastAsia="SimSun"/>
              </w:rPr>
              <w:t>1-1</w:t>
            </w:r>
          </w:p>
        </w:tc>
      </w:tr>
    </w:tbl>
    <w:p w14:paraId="3CE5E77F" w14:textId="77777777" w:rsidR="009110F1" w:rsidRPr="00C25669" w:rsidRDefault="009110F1" w:rsidP="009110F1">
      <w:pPr>
        <w:rPr>
          <w:rFonts w:ascii="Times-Roman" w:eastAsia="SimSun" w:hAnsi="Times-Roman" w:hint="eastAsia"/>
        </w:rPr>
      </w:pPr>
    </w:p>
    <w:p w14:paraId="5AEED5AB" w14:textId="77777777" w:rsidR="009110F1" w:rsidRPr="00C25669" w:rsidRDefault="009110F1" w:rsidP="009110F1">
      <w:pPr>
        <w:pStyle w:val="TH"/>
      </w:pPr>
      <w:r w:rsidRPr="00C25669">
        <w:t xml:space="preserve">Table </w:t>
      </w:r>
      <w:r>
        <w:t>5.2.3.1.6</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9110F1" w:rsidRPr="00C25669" w14:paraId="7EE3D399" w14:textId="77777777" w:rsidTr="005F1464">
        <w:tc>
          <w:tcPr>
            <w:tcW w:w="5471" w:type="dxa"/>
            <w:gridSpan w:val="2"/>
            <w:shd w:val="clear" w:color="auto" w:fill="auto"/>
          </w:tcPr>
          <w:p w14:paraId="1787D57E" w14:textId="77777777" w:rsidR="009110F1" w:rsidRPr="001F366C" w:rsidRDefault="009110F1" w:rsidP="00FB27FE">
            <w:pPr>
              <w:pStyle w:val="TAH"/>
              <w:rPr>
                <w:rFonts w:eastAsia="SimSun"/>
              </w:rPr>
            </w:pPr>
            <w:r w:rsidRPr="001F366C">
              <w:rPr>
                <w:rFonts w:eastAsia="SimSun"/>
              </w:rPr>
              <w:t>Parameter</w:t>
            </w:r>
          </w:p>
        </w:tc>
        <w:tc>
          <w:tcPr>
            <w:tcW w:w="802" w:type="dxa"/>
            <w:shd w:val="clear" w:color="auto" w:fill="auto"/>
          </w:tcPr>
          <w:p w14:paraId="51160A7B" w14:textId="77777777" w:rsidR="009110F1" w:rsidRPr="001F366C" w:rsidRDefault="009110F1" w:rsidP="00FB27FE">
            <w:pPr>
              <w:pStyle w:val="TAH"/>
              <w:rPr>
                <w:rFonts w:eastAsia="SimSun"/>
              </w:rPr>
            </w:pPr>
            <w:r w:rsidRPr="001F366C">
              <w:rPr>
                <w:rFonts w:eastAsia="SimSun"/>
              </w:rPr>
              <w:t>Unit</w:t>
            </w:r>
          </w:p>
        </w:tc>
        <w:tc>
          <w:tcPr>
            <w:tcW w:w="3356" w:type="dxa"/>
            <w:shd w:val="clear" w:color="auto" w:fill="auto"/>
          </w:tcPr>
          <w:p w14:paraId="559CE401" w14:textId="77777777" w:rsidR="009110F1" w:rsidRPr="001F366C" w:rsidRDefault="009110F1" w:rsidP="00FB27FE">
            <w:pPr>
              <w:pStyle w:val="TAH"/>
              <w:rPr>
                <w:rFonts w:eastAsia="SimSun"/>
              </w:rPr>
            </w:pPr>
            <w:r w:rsidRPr="001F366C">
              <w:rPr>
                <w:rFonts w:eastAsia="SimSun"/>
              </w:rPr>
              <w:t>Value</w:t>
            </w:r>
          </w:p>
        </w:tc>
      </w:tr>
      <w:tr w:rsidR="009110F1" w:rsidRPr="00C25669" w14:paraId="0ABB91FC" w14:textId="77777777" w:rsidTr="005F1464">
        <w:tc>
          <w:tcPr>
            <w:tcW w:w="5471" w:type="dxa"/>
            <w:gridSpan w:val="2"/>
            <w:shd w:val="clear" w:color="auto" w:fill="auto"/>
            <w:vAlign w:val="center"/>
          </w:tcPr>
          <w:p w14:paraId="0539A19A" w14:textId="77777777" w:rsidR="009110F1" w:rsidRPr="001F366C" w:rsidRDefault="009110F1" w:rsidP="00FB27FE">
            <w:pPr>
              <w:pStyle w:val="TAL"/>
              <w:rPr>
                <w:rFonts w:eastAsia="SimSun"/>
              </w:rPr>
            </w:pPr>
            <w:r w:rsidRPr="001F366C">
              <w:rPr>
                <w:rFonts w:eastAsia="SimSun"/>
              </w:rPr>
              <w:t>Duplex mode</w:t>
            </w:r>
          </w:p>
        </w:tc>
        <w:tc>
          <w:tcPr>
            <w:tcW w:w="802" w:type="dxa"/>
            <w:shd w:val="clear" w:color="auto" w:fill="auto"/>
            <w:vAlign w:val="center"/>
          </w:tcPr>
          <w:p w14:paraId="0EF93EBB" w14:textId="77777777" w:rsidR="009110F1" w:rsidRPr="001F366C" w:rsidRDefault="009110F1" w:rsidP="00FB27FE">
            <w:pPr>
              <w:pStyle w:val="TAC"/>
              <w:rPr>
                <w:rFonts w:eastAsia="SimSun"/>
              </w:rPr>
            </w:pPr>
          </w:p>
        </w:tc>
        <w:tc>
          <w:tcPr>
            <w:tcW w:w="3356" w:type="dxa"/>
            <w:shd w:val="clear" w:color="auto" w:fill="auto"/>
            <w:vAlign w:val="center"/>
          </w:tcPr>
          <w:p w14:paraId="0AE83EBD" w14:textId="77777777" w:rsidR="009110F1" w:rsidRPr="001F366C" w:rsidRDefault="009110F1" w:rsidP="00FB27FE">
            <w:pPr>
              <w:pStyle w:val="TAC"/>
              <w:rPr>
                <w:rFonts w:eastAsia="SimSun"/>
              </w:rPr>
            </w:pPr>
            <w:r w:rsidRPr="001F366C">
              <w:rPr>
                <w:rFonts w:eastAsia="SimSun"/>
              </w:rPr>
              <w:t>FDD</w:t>
            </w:r>
          </w:p>
        </w:tc>
      </w:tr>
      <w:tr w:rsidR="009110F1" w:rsidRPr="00C25669" w14:paraId="3BB56B0E" w14:textId="77777777" w:rsidTr="005F1464">
        <w:tc>
          <w:tcPr>
            <w:tcW w:w="5471" w:type="dxa"/>
            <w:gridSpan w:val="2"/>
            <w:shd w:val="clear" w:color="auto" w:fill="auto"/>
            <w:vAlign w:val="center"/>
          </w:tcPr>
          <w:p w14:paraId="58DC224C" w14:textId="77777777" w:rsidR="009110F1" w:rsidRPr="001F366C" w:rsidRDefault="009110F1" w:rsidP="00FB27FE">
            <w:pPr>
              <w:pStyle w:val="TAL"/>
              <w:rPr>
                <w:rFonts w:eastAsia="SimSun"/>
              </w:rPr>
            </w:pPr>
            <w:r w:rsidRPr="001F366C">
              <w:rPr>
                <w:rFonts w:eastAsia="SimSun"/>
              </w:rPr>
              <w:t>Active DL BWP index</w:t>
            </w:r>
          </w:p>
        </w:tc>
        <w:tc>
          <w:tcPr>
            <w:tcW w:w="802" w:type="dxa"/>
            <w:shd w:val="clear" w:color="auto" w:fill="auto"/>
            <w:vAlign w:val="center"/>
          </w:tcPr>
          <w:p w14:paraId="101CAED4" w14:textId="77777777" w:rsidR="009110F1" w:rsidRPr="001F366C" w:rsidRDefault="009110F1" w:rsidP="00FB27FE">
            <w:pPr>
              <w:pStyle w:val="TAC"/>
              <w:rPr>
                <w:rFonts w:eastAsia="SimSun"/>
              </w:rPr>
            </w:pPr>
          </w:p>
        </w:tc>
        <w:tc>
          <w:tcPr>
            <w:tcW w:w="3356" w:type="dxa"/>
            <w:shd w:val="clear" w:color="auto" w:fill="auto"/>
            <w:vAlign w:val="center"/>
          </w:tcPr>
          <w:p w14:paraId="376BC01A" w14:textId="77777777" w:rsidR="009110F1" w:rsidRPr="001F366C" w:rsidRDefault="009110F1" w:rsidP="00FB27FE">
            <w:pPr>
              <w:pStyle w:val="TAC"/>
              <w:rPr>
                <w:rFonts w:eastAsia="SimSun"/>
              </w:rPr>
            </w:pPr>
            <w:r w:rsidRPr="001F366C">
              <w:rPr>
                <w:rFonts w:eastAsia="SimSun"/>
              </w:rPr>
              <w:t>1</w:t>
            </w:r>
          </w:p>
        </w:tc>
      </w:tr>
      <w:tr w:rsidR="009110F1" w:rsidRPr="00C25669" w14:paraId="1E9FD6DA" w14:textId="77777777" w:rsidTr="005F1464">
        <w:tc>
          <w:tcPr>
            <w:tcW w:w="1813" w:type="dxa"/>
            <w:vMerge w:val="restart"/>
            <w:shd w:val="clear" w:color="auto" w:fill="auto"/>
            <w:vAlign w:val="center"/>
          </w:tcPr>
          <w:p w14:paraId="39D8C81C" w14:textId="77777777" w:rsidR="009110F1" w:rsidRPr="001F366C" w:rsidRDefault="009110F1" w:rsidP="00FB27FE">
            <w:pPr>
              <w:pStyle w:val="TAL"/>
              <w:rPr>
                <w:rFonts w:eastAsia="SimSun"/>
              </w:rPr>
            </w:pPr>
            <w:r w:rsidRPr="001F366C">
              <w:rPr>
                <w:rFonts w:eastAsia="SimSun"/>
              </w:rPr>
              <w:t>PDSCH configuration</w:t>
            </w:r>
          </w:p>
        </w:tc>
        <w:tc>
          <w:tcPr>
            <w:tcW w:w="3658" w:type="dxa"/>
            <w:shd w:val="clear" w:color="auto" w:fill="auto"/>
            <w:vAlign w:val="center"/>
          </w:tcPr>
          <w:p w14:paraId="4C81B3B6" w14:textId="77777777" w:rsidR="009110F1" w:rsidRPr="001F366C" w:rsidRDefault="009110F1" w:rsidP="00FB27FE">
            <w:pPr>
              <w:pStyle w:val="TAL"/>
              <w:rPr>
                <w:rFonts w:eastAsia="SimSun"/>
              </w:rPr>
            </w:pPr>
            <w:r w:rsidRPr="001F366C">
              <w:rPr>
                <w:rFonts w:eastAsia="SimSun"/>
              </w:rPr>
              <w:t>Mapping type</w:t>
            </w:r>
          </w:p>
        </w:tc>
        <w:tc>
          <w:tcPr>
            <w:tcW w:w="802" w:type="dxa"/>
            <w:shd w:val="clear" w:color="auto" w:fill="auto"/>
            <w:vAlign w:val="center"/>
          </w:tcPr>
          <w:p w14:paraId="26D82948" w14:textId="77777777" w:rsidR="009110F1" w:rsidRPr="001F366C" w:rsidRDefault="009110F1" w:rsidP="00FB27FE">
            <w:pPr>
              <w:pStyle w:val="TAC"/>
              <w:rPr>
                <w:rFonts w:eastAsia="SimSun"/>
              </w:rPr>
            </w:pPr>
          </w:p>
        </w:tc>
        <w:tc>
          <w:tcPr>
            <w:tcW w:w="3356" w:type="dxa"/>
            <w:shd w:val="clear" w:color="auto" w:fill="auto"/>
            <w:vAlign w:val="center"/>
          </w:tcPr>
          <w:p w14:paraId="4DB472AB" w14:textId="77777777" w:rsidR="009110F1" w:rsidRPr="001F366C" w:rsidRDefault="009110F1" w:rsidP="00FB27FE">
            <w:pPr>
              <w:pStyle w:val="TAC"/>
              <w:rPr>
                <w:rFonts w:eastAsia="SimSun"/>
              </w:rPr>
            </w:pPr>
            <w:r w:rsidRPr="001F366C">
              <w:rPr>
                <w:rFonts w:eastAsia="SimSun"/>
              </w:rPr>
              <w:t>Type A</w:t>
            </w:r>
          </w:p>
        </w:tc>
      </w:tr>
      <w:tr w:rsidR="009110F1" w:rsidRPr="00C25669" w14:paraId="68A69EC5" w14:textId="77777777" w:rsidTr="005F1464">
        <w:tc>
          <w:tcPr>
            <w:tcW w:w="1813" w:type="dxa"/>
            <w:vMerge/>
            <w:shd w:val="clear" w:color="auto" w:fill="auto"/>
            <w:vAlign w:val="center"/>
          </w:tcPr>
          <w:p w14:paraId="75021CAB" w14:textId="77777777" w:rsidR="009110F1" w:rsidRPr="001F366C" w:rsidRDefault="009110F1" w:rsidP="00FB27FE">
            <w:pPr>
              <w:pStyle w:val="TAL"/>
              <w:rPr>
                <w:rFonts w:eastAsia="SimSun"/>
              </w:rPr>
            </w:pPr>
          </w:p>
        </w:tc>
        <w:tc>
          <w:tcPr>
            <w:tcW w:w="3658" w:type="dxa"/>
            <w:shd w:val="clear" w:color="auto" w:fill="auto"/>
            <w:vAlign w:val="center"/>
          </w:tcPr>
          <w:p w14:paraId="6D12C427" w14:textId="77777777" w:rsidR="009110F1" w:rsidRPr="001F366C" w:rsidRDefault="009110F1" w:rsidP="00FB27FE">
            <w:pPr>
              <w:pStyle w:val="TAL"/>
              <w:rPr>
                <w:rFonts w:eastAsia="SimSun"/>
              </w:rPr>
            </w:pPr>
            <w:r w:rsidRPr="001F366C">
              <w:rPr>
                <w:rFonts w:eastAsia="SimSun"/>
              </w:rPr>
              <w:t>k0</w:t>
            </w:r>
          </w:p>
        </w:tc>
        <w:tc>
          <w:tcPr>
            <w:tcW w:w="802" w:type="dxa"/>
            <w:shd w:val="clear" w:color="auto" w:fill="auto"/>
            <w:vAlign w:val="center"/>
          </w:tcPr>
          <w:p w14:paraId="03FC0C13" w14:textId="77777777" w:rsidR="009110F1" w:rsidRPr="001F366C" w:rsidRDefault="009110F1" w:rsidP="00FB27FE">
            <w:pPr>
              <w:pStyle w:val="TAC"/>
              <w:rPr>
                <w:rFonts w:eastAsia="SimSun"/>
              </w:rPr>
            </w:pPr>
          </w:p>
        </w:tc>
        <w:tc>
          <w:tcPr>
            <w:tcW w:w="3356" w:type="dxa"/>
            <w:shd w:val="clear" w:color="auto" w:fill="auto"/>
          </w:tcPr>
          <w:p w14:paraId="7767EAC6" w14:textId="77777777" w:rsidR="009110F1" w:rsidRPr="001F366C" w:rsidRDefault="009110F1" w:rsidP="00FB27FE">
            <w:pPr>
              <w:pStyle w:val="TAC"/>
              <w:rPr>
                <w:rFonts w:eastAsia="SimSun"/>
              </w:rPr>
            </w:pPr>
            <w:r w:rsidRPr="001F366C">
              <w:rPr>
                <w:rFonts w:eastAsia="SimSun"/>
              </w:rPr>
              <w:t>0</w:t>
            </w:r>
          </w:p>
        </w:tc>
      </w:tr>
      <w:tr w:rsidR="009110F1" w:rsidRPr="00C25669" w14:paraId="38063D66" w14:textId="77777777" w:rsidTr="005F1464">
        <w:tc>
          <w:tcPr>
            <w:tcW w:w="1813" w:type="dxa"/>
            <w:vMerge/>
            <w:shd w:val="clear" w:color="auto" w:fill="auto"/>
            <w:vAlign w:val="center"/>
          </w:tcPr>
          <w:p w14:paraId="5B25DAAF" w14:textId="77777777" w:rsidR="009110F1" w:rsidRPr="001F366C" w:rsidRDefault="009110F1" w:rsidP="00FB27FE">
            <w:pPr>
              <w:pStyle w:val="TAL"/>
              <w:rPr>
                <w:rFonts w:eastAsia="SimSun"/>
              </w:rPr>
            </w:pPr>
          </w:p>
        </w:tc>
        <w:tc>
          <w:tcPr>
            <w:tcW w:w="3658" w:type="dxa"/>
            <w:shd w:val="clear" w:color="auto" w:fill="auto"/>
            <w:vAlign w:val="center"/>
          </w:tcPr>
          <w:p w14:paraId="564353B9" w14:textId="77777777" w:rsidR="009110F1" w:rsidRPr="001F366C" w:rsidRDefault="009110F1"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6FEFCC7A" w14:textId="77777777" w:rsidR="009110F1" w:rsidRPr="001F366C" w:rsidRDefault="009110F1" w:rsidP="00FB27FE">
            <w:pPr>
              <w:pStyle w:val="TAC"/>
              <w:rPr>
                <w:rFonts w:eastAsia="SimSun"/>
              </w:rPr>
            </w:pPr>
          </w:p>
        </w:tc>
        <w:tc>
          <w:tcPr>
            <w:tcW w:w="3356" w:type="dxa"/>
            <w:shd w:val="clear" w:color="auto" w:fill="auto"/>
          </w:tcPr>
          <w:p w14:paraId="5D845037" w14:textId="77777777" w:rsidR="009110F1" w:rsidRPr="001F366C" w:rsidRDefault="009110F1" w:rsidP="00FB27FE">
            <w:pPr>
              <w:pStyle w:val="TAC"/>
              <w:rPr>
                <w:rFonts w:eastAsia="SimSun"/>
              </w:rPr>
            </w:pPr>
            <w:r w:rsidRPr="001F366C">
              <w:rPr>
                <w:rFonts w:eastAsia="SimSun"/>
              </w:rPr>
              <w:t>2</w:t>
            </w:r>
          </w:p>
        </w:tc>
      </w:tr>
      <w:tr w:rsidR="009110F1" w:rsidRPr="00C25669" w14:paraId="16144F7A" w14:textId="77777777" w:rsidTr="005F1464">
        <w:tc>
          <w:tcPr>
            <w:tcW w:w="1813" w:type="dxa"/>
            <w:vMerge/>
            <w:shd w:val="clear" w:color="auto" w:fill="auto"/>
            <w:vAlign w:val="center"/>
          </w:tcPr>
          <w:p w14:paraId="626E4FB7" w14:textId="77777777" w:rsidR="009110F1" w:rsidRPr="001F366C" w:rsidRDefault="009110F1" w:rsidP="00FB27FE">
            <w:pPr>
              <w:pStyle w:val="TAL"/>
              <w:rPr>
                <w:rFonts w:eastAsia="SimSun"/>
              </w:rPr>
            </w:pPr>
          </w:p>
        </w:tc>
        <w:tc>
          <w:tcPr>
            <w:tcW w:w="3658" w:type="dxa"/>
            <w:shd w:val="clear" w:color="auto" w:fill="auto"/>
            <w:vAlign w:val="center"/>
          </w:tcPr>
          <w:p w14:paraId="3CF4FB45" w14:textId="77777777" w:rsidR="009110F1" w:rsidRPr="001F366C" w:rsidRDefault="009110F1" w:rsidP="00FB27FE">
            <w:pPr>
              <w:pStyle w:val="TAL"/>
              <w:rPr>
                <w:rFonts w:eastAsia="SimSun"/>
              </w:rPr>
            </w:pPr>
            <w:r w:rsidRPr="001F366C">
              <w:rPr>
                <w:rFonts w:eastAsia="SimSun"/>
              </w:rPr>
              <w:t>Length (L)</w:t>
            </w:r>
          </w:p>
        </w:tc>
        <w:tc>
          <w:tcPr>
            <w:tcW w:w="802" w:type="dxa"/>
            <w:shd w:val="clear" w:color="auto" w:fill="auto"/>
            <w:vAlign w:val="center"/>
          </w:tcPr>
          <w:p w14:paraId="1D584D1A" w14:textId="77777777" w:rsidR="009110F1" w:rsidRPr="001F366C" w:rsidRDefault="009110F1" w:rsidP="00FB27FE">
            <w:pPr>
              <w:pStyle w:val="TAC"/>
              <w:rPr>
                <w:rFonts w:eastAsia="SimSun"/>
              </w:rPr>
            </w:pPr>
          </w:p>
        </w:tc>
        <w:tc>
          <w:tcPr>
            <w:tcW w:w="3356" w:type="dxa"/>
            <w:shd w:val="clear" w:color="auto" w:fill="auto"/>
          </w:tcPr>
          <w:p w14:paraId="5F92996A" w14:textId="77777777" w:rsidR="009110F1" w:rsidRPr="001F366C" w:rsidRDefault="009110F1" w:rsidP="00FB27FE">
            <w:pPr>
              <w:pStyle w:val="TAC"/>
              <w:rPr>
                <w:rFonts w:eastAsia="SimSun"/>
              </w:rPr>
            </w:pPr>
            <w:r w:rsidRPr="001F366C">
              <w:rPr>
                <w:rFonts w:eastAsia="SimSun"/>
              </w:rPr>
              <w:t>12</w:t>
            </w:r>
          </w:p>
        </w:tc>
      </w:tr>
      <w:tr w:rsidR="009110F1" w:rsidRPr="00C25669" w14:paraId="0B6A17BE" w14:textId="77777777" w:rsidTr="005F1464">
        <w:tc>
          <w:tcPr>
            <w:tcW w:w="1813" w:type="dxa"/>
            <w:vMerge/>
            <w:shd w:val="clear" w:color="auto" w:fill="auto"/>
            <w:vAlign w:val="center"/>
          </w:tcPr>
          <w:p w14:paraId="2439B83D" w14:textId="77777777" w:rsidR="009110F1" w:rsidRPr="001F366C" w:rsidRDefault="009110F1" w:rsidP="00FB27FE">
            <w:pPr>
              <w:pStyle w:val="TAL"/>
              <w:rPr>
                <w:rFonts w:eastAsia="SimSun"/>
              </w:rPr>
            </w:pPr>
          </w:p>
        </w:tc>
        <w:tc>
          <w:tcPr>
            <w:tcW w:w="3658" w:type="dxa"/>
            <w:shd w:val="clear" w:color="auto" w:fill="auto"/>
            <w:vAlign w:val="center"/>
          </w:tcPr>
          <w:p w14:paraId="555DC97C" w14:textId="77777777" w:rsidR="009110F1" w:rsidRPr="001F366C" w:rsidRDefault="009110F1" w:rsidP="00FB27FE">
            <w:pPr>
              <w:pStyle w:val="TAL"/>
              <w:rPr>
                <w:rFonts w:eastAsia="SimSun"/>
              </w:rPr>
            </w:pPr>
            <w:r w:rsidRPr="001F366C">
              <w:rPr>
                <w:rFonts w:eastAsia="SimSun"/>
              </w:rPr>
              <w:t>PDSCH aggregation factor</w:t>
            </w:r>
          </w:p>
        </w:tc>
        <w:tc>
          <w:tcPr>
            <w:tcW w:w="802" w:type="dxa"/>
            <w:shd w:val="clear" w:color="auto" w:fill="auto"/>
            <w:vAlign w:val="center"/>
          </w:tcPr>
          <w:p w14:paraId="0A078546" w14:textId="77777777" w:rsidR="009110F1" w:rsidRPr="001F366C" w:rsidRDefault="009110F1" w:rsidP="00FB27FE">
            <w:pPr>
              <w:pStyle w:val="TAC"/>
              <w:rPr>
                <w:rFonts w:eastAsia="SimSun"/>
              </w:rPr>
            </w:pPr>
          </w:p>
        </w:tc>
        <w:tc>
          <w:tcPr>
            <w:tcW w:w="3356" w:type="dxa"/>
            <w:shd w:val="clear" w:color="auto" w:fill="auto"/>
            <w:vAlign w:val="center"/>
          </w:tcPr>
          <w:p w14:paraId="5D907F22" w14:textId="77777777" w:rsidR="009110F1" w:rsidRPr="001F366C" w:rsidRDefault="009110F1" w:rsidP="00FB27FE">
            <w:pPr>
              <w:pStyle w:val="TAC"/>
              <w:rPr>
                <w:rFonts w:eastAsia="SimSun"/>
              </w:rPr>
            </w:pPr>
            <w:r w:rsidRPr="001F366C">
              <w:rPr>
                <w:rFonts w:eastAsia="SimSun"/>
              </w:rPr>
              <w:t>2</w:t>
            </w:r>
          </w:p>
        </w:tc>
      </w:tr>
      <w:tr w:rsidR="009110F1" w:rsidRPr="00C25669" w14:paraId="4E2BFD62" w14:textId="77777777" w:rsidTr="005F1464">
        <w:tc>
          <w:tcPr>
            <w:tcW w:w="1813" w:type="dxa"/>
            <w:vMerge/>
            <w:shd w:val="clear" w:color="auto" w:fill="auto"/>
            <w:vAlign w:val="center"/>
          </w:tcPr>
          <w:p w14:paraId="001D8614" w14:textId="77777777" w:rsidR="009110F1" w:rsidRPr="001F366C" w:rsidRDefault="009110F1" w:rsidP="00FB27FE">
            <w:pPr>
              <w:pStyle w:val="TAL"/>
              <w:rPr>
                <w:rFonts w:eastAsia="SimSun"/>
              </w:rPr>
            </w:pPr>
          </w:p>
        </w:tc>
        <w:tc>
          <w:tcPr>
            <w:tcW w:w="3658" w:type="dxa"/>
            <w:shd w:val="clear" w:color="auto" w:fill="auto"/>
            <w:vAlign w:val="center"/>
          </w:tcPr>
          <w:p w14:paraId="07AD6DA2" w14:textId="77777777" w:rsidR="009110F1" w:rsidRPr="001F366C" w:rsidRDefault="009110F1" w:rsidP="00FB27FE">
            <w:pPr>
              <w:pStyle w:val="TAL"/>
              <w:rPr>
                <w:rFonts w:eastAsia="SimSun"/>
              </w:rPr>
            </w:pPr>
            <w:r w:rsidRPr="001F366C">
              <w:rPr>
                <w:rFonts w:eastAsia="SimSun"/>
              </w:rPr>
              <w:t>PRB bundling type</w:t>
            </w:r>
          </w:p>
        </w:tc>
        <w:tc>
          <w:tcPr>
            <w:tcW w:w="802" w:type="dxa"/>
            <w:shd w:val="clear" w:color="auto" w:fill="auto"/>
            <w:vAlign w:val="center"/>
          </w:tcPr>
          <w:p w14:paraId="23539474" w14:textId="77777777" w:rsidR="009110F1" w:rsidRPr="001F366C" w:rsidRDefault="009110F1" w:rsidP="00FB27FE">
            <w:pPr>
              <w:pStyle w:val="TAC"/>
              <w:rPr>
                <w:rFonts w:eastAsia="SimSun"/>
              </w:rPr>
            </w:pPr>
          </w:p>
        </w:tc>
        <w:tc>
          <w:tcPr>
            <w:tcW w:w="3356" w:type="dxa"/>
            <w:shd w:val="clear" w:color="auto" w:fill="auto"/>
            <w:vAlign w:val="center"/>
          </w:tcPr>
          <w:p w14:paraId="5872FBA0" w14:textId="77777777" w:rsidR="009110F1" w:rsidRPr="001F366C" w:rsidRDefault="009110F1" w:rsidP="00FB27FE">
            <w:pPr>
              <w:pStyle w:val="TAC"/>
              <w:rPr>
                <w:rFonts w:eastAsia="SimSun"/>
              </w:rPr>
            </w:pPr>
            <w:r w:rsidRPr="001F366C">
              <w:rPr>
                <w:rFonts w:eastAsia="SimSun"/>
              </w:rPr>
              <w:t>Static</w:t>
            </w:r>
          </w:p>
        </w:tc>
      </w:tr>
      <w:tr w:rsidR="009110F1" w:rsidRPr="00C25669" w14:paraId="3AB80AD4" w14:textId="77777777" w:rsidTr="005F1464">
        <w:tc>
          <w:tcPr>
            <w:tcW w:w="1813" w:type="dxa"/>
            <w:vMerge/>
            <w:shd w:val="clear" w:color="auto" w:fill="auto"/>
            <w:vAlign w:val="center"/>
          </w:tcPr>
          <w:p w14:paraId="08A46914" w14:textId="77777777" w:rsidR="009110F1" w:rsidRPr="001F366C" w:rsidRDefault="009110F1" w:rsidP="00FB27FE">
            <w:pPr>
              <w:pStyle w:val="TAL"/>
              <w:rPr>
                <w:rFonts w:eastAsia="SimSun"/>
                <w:i/>
              </w:rPr>
            </w:pPr>
          </w:p>
        </w:tc>
        <w:tc>
          <w:tcPr>
            <w:tcW w:w="3658" w:type="dxa"/>
            <w:shd w:val="clear" w:color="auto" w:fill="auto"/>
            <w:vAlign w:val="center"/>
          </w:tcPr>
          <w:p w14:paraId="265FDAE4" w14:textId="77777777" w:rsidR="009110F1" w:rsidRPr="001F366C" w:rsidRDefault="009110F1" w:rsidP="00FB27FE">
            <w:pPr>
              <w:pStyle w:val="TAL"/>
              <w:rPr>
                <w:rFonts w:eastAsia="SimSun"/>
              </w:rPr>
            </w:pPr>
            <w:r w:rsidRPr="001F366C">
              <w:rPr>
                <w:rFonts w:eastAsia="SimSun"/>
              </w:rPr>
              <w:t>PRB bundling size</w:t>
            </w:r>
          </w:p>
        </w:tc>
        <w:tc>
          <w:tcPr>
            <w:tcW w:w="802" w:type="dxa"/>
            <w:shd w:val="clear" w:color="auto" w:fill="auto"/>
            <w:vAlign w:val="center"/>
          </w:tcPr>
          <w:p w14:paraId="465D2043" w14:textId="77777777" w:rsidR="009110F1" w:rsidRPr="001F366C" w:rsidRDefault="009110F1" w:rsidP="00FB27FE">
            <w:pPr>
              <w:pStyle w:val="TAC"/>
              <w:rPr>
                <w:rFonts w:eastAsia="SimSun"/>
              </w:rPr>
            </w:pPr>
          </w:p>
        </w:tc>
        <w:tc>
          <w:tcPr>
            <w:tcW w:w="3356" w:type="dxa"/>
            <w:shd w:val="clear" w:color="auto" w:fill="auto"/>
            <w:vAlign w:val="center"/>
          </w:tcPr>
          <w:p w14:paraId="7DAB9675" w14:textId="77777777" w:rsidR="009110F1" w:rsidRPr="001A0BD9" w:rsidRDefault="009110F1" w:rsidP="00FB27FE">
            <w:pPr>
              <w:pStyle w:val="TAC"/>
              <w:rPr>
                <w:rFonts w:eastAsia="SimSun"/>
                <w:lang w:eastAsia="zh-CN"/>
              </w:rPr>
            </w:pPr>
            <w:r>
              <w:rPr>
                <w:rFonts w:eastAsia="SimSun" w:hint="eastAsia"/>
                <w:lang w:eastAsia="zh-CN"/>
              </w:rPr>
              <w:t>2</w:t>
            </w:r>
          </w:p>
        </w:tc>
      </w:tr>
      <w:tr w:rsidR="009110F1" w:rsidRPr="00C25669" w14:paraId="7DE72529" w14:textId="77777777" w:rsidTr="005F1464">
        <w:tc>
          <w:tcPr>
            <w:tcW w:w="1813" w:type="dxa"/>
            <w:vMerge/>
            <w:shd w:val="clear" w:color="auto" w:fill="auto"/>
            <w:vAlign w:val="center"/>
          </w:tcPr>
          <w:p w14:paraId="41843877" w14:textId="77777777" w:rsidR="009110F1" w:rsidRPr="001F366C" w:rsidRDefault="009110F1" w:rsidP="00FB27FE">
            <w:pPr>
              <w:pStyle w:val="TAL"/>
              <w:rPr>
                <w:rFonts w:eastAsia="SimSun"/>
                <w:i/>
              </w:rPr>
            </w:pPr>
          </w:p>
        </w:tc>
        <w:tc>
          <w:tcPr>
            <w:tcW w:w="3658" w:type="dxa"/>
            <w:shd w:val="clear" w:color="auto" w:fill="auto"/>
            <w:vAlign w:val="center"/>
          </w:tcPr>
          <w:p w14:paraId="0876F1B8" w14:textId="77777777" w:rsidR="009110F1" w:rsidRPr="001F366C" w:rsidRDefault="009110F1" w:rsidP="00FB27FE">
            <w:pPr>
              <w:pStyle w:val="TAL"/>
              <w:rPr>
                <w:rFonts w:eastAsia="SimSun"/>
              </w:rPr>
            </w:pPr>
            <w:r w:rsidRPr="001F366C">
              <w:rPr>
                <w:rFonts w:eastAsia="SimSun"/>
              </w:rPr>
              <w:t>Resource allocation type</w:t>
            </w:r>
          </w:p>
        </w:tc>
        <w:tc>
          <w:tcPr>
            <w:tcW w:w="802" w:type="dxa"/>
            <w:shd w:val="clear" w:color="auto" w:fill="auto"/>
            <w:vAlign w:val="center"/>
          </w:tcPr>
          <w:p w14:paraId="5623D411" w14:textId="77777777" w:rsidR="009110F1" w:rsidRPr="001F366C" w:rsidRDefault="009110F1" w:rsidP="00FB27FE">
            <w:pPr>
              <w:pStyle w:val="TAC"/>
              <w:rPr>
                <w:rFonts w:eastAsia="SimSun"/>
              </w:rPr>
            </w:pPr>
          </w:p>
        </w:tc>
        <w:tc>
          <w:tcPr>
            <w:tcW w:w="3356" w:type="dxa"/>
            <w:shd w:val="clear" w:color="auto" w:fill="auto"/>
            <w:vAlign w:val="center"/>
          </w:tcPr>
          <w:p w14:paraId="378B812B" w14:textId="77777777" w:rsidR="009110F1" w:rsidRPr="001F366C" w:rsidRDefault="009110F1" w:rsidP="00FB27FE">
            <w:pPr>
              <w:pStyle w:val="TAC"/>
              <w:rPr>
                <w:rFonts w:eastAsia="SimSun"/>
              </w:rPr>
            </w:pPr>
            <w:r w:rsidRPr="001F366C">
              <w:rPr>
                <w:rFonts w:eastAsia="SimSun"/>
              </w:rPr>
              <w:t>Type 0</w:t>
            </w:r>
          </w:p>
        </w:tc>
      </w:tr>
      <w:tr w:rsidR="009110F1" w:rsidRPr="00C25669" w14:paraId="394C32C5" w14:textId="77777777" w:rsidTr="005F1464">
        <w:tc>
          <w:tcPr>
            <w:tcW w:w="1813" w:type="dxa"/>
            <w:vMerge/>
            <w:shd w:val="clear" w:color="auto" w:fill="auto"/>
            <w:vAlign w:val="center"/>
          </w:tcPr>
          <w:p w14:paraId="27898E3B" w14:textId="77777777" w:rsidR="009110F1" w:rsidRPr="001F366C" w:rsidRDefault="009110F1" w:rsidP="00FB27FE">
            <w:pPr>
              <w:pStyle w:val="TAL"/>
              <w:rPr>
                <w:rFonts w:eastAsia="SimSun"/>
                <w:i/>
              </w:rPr>
            </w:pPr>
          </w:p>
        </w:tc>
        <w:tc>
          <w:tcPr>
            <w:tcW w:w="3658" w:type="dxa"/>
            <w:shd w:val="clear" w:color="auto" w:fill="auto"/>
            <w:vAlign w:val="center"/>
          </w:tcPr>
          <w:p w14:paraId="63223C7B" w14:textId="77777777" w:rsidR="009110F1" w:rsidRPr="001F366C" w:rsidRDefault="009110F1" w:rsidP="00FB27FE">
            <w:pPr>
              <w:pStyle w:val="TAL"/>
              <w:rPr>
                <w:rFonts w:eastAsia="SimSun"/>
              </w:rPr>
            </w:pPr>
            <w:r w:rsidRPr="001F366C">
              <w:rPr>
                <w:rFonts w:eastAsia="SimSun"/>
              </w:rPr>
              <w:t>RBG size</w:t>
            </w:r>
          </w:p>
        </w:tc>
        <w:tc>
          <w:tcPr>
            <w:tcW w:w="802" w:type="dxa"/>
            <w:shd w:val="clear" w:color="auto" w:fill="auto"/>
            <w:vAlign w:val="center"/>
          </w:tcPr>
          <w:p w14:paraId="33772CBA" w14:textId="77777777" w:rsidR="009110F1" w:rsidRPr="001F366C" w:rsidRDefault="009110F1" w:rsidP="00FB27FE">
            <w:pPr>
              <w:pStyle w:val="TAC"/>
              <w:rPr>
                <w:rFonts w:eastAsia="SimSun"/>
              </w:rPr>
            </w:pPr>
          </w:p>
        </w:tc>
        <w:tc>
          <w:tcPr>
            <w:tcW w:w="3356" w:type="dxa"/>
            <w:shd w:val="clear" w:color="auto" w:fill="auto"/>
            <w:vAlign w:val="center"/>
          </w:tcPr>
          <w:p w14:paraId="7DFBA093" w14:textId="77777777" w:rsidR="009110F1" w:rsidRPr="001F366C" w:rsidRDefault="009110F1" w:rsidP="00FB27FE">
            <w:pPr>
              <w:pStyle w:val="TAC"/>
              <w:rPr>
                <w:rFonts w:eastAsia="SimSun"/>
                <w:lang w:eastAsia="zh-CN"/>
              </w:rPr>
            </w:pPr>
            <w:r>
              <w:rPr>
                <w:rFonts w:eastAsia="SimSun" w:hint="eastAsia"/>
                <w:lang w:eastAsia="zh-CN"/>
              </w:rPr>
              <w:t>C</w:t>
            </w:r>
            <w:r>
              <w:rPr>
                <w:rFonts w:eastAsia="SimSun"/>
                <w:lang w:eastAsia="zh-CN"/>
              </w:rPr>
              <w:t>onfig2</w:t>
            </w:r>
          </w:p>
        </w:tc>
      </w:tr>
      <w:tr w:rsidR="009110F1" w:rsidRPr="00C25669" w14:paraId="3FD16490" w14:textId="77777777" w:rsidTr="005F1464">
        <w:tc>
          <w:tcPr>
            <w:tcW w:w="1813" w:type="dxa"/>
            <w:vMerge/>
            <w:shd w:val="clear" w:color="auto" w:fill="auto"/>
            <w:vAlign w:val="center"/>
          </w:tcPr>
          <w:p w14:paraId="3B4483B6" w14:textId="77777777" w:rsidR="009110F1" w:rsidRPr="001F366C" w:rsidRDefault="009110F1" w:rsidP="00FB27FE">
            <w:pPr>
              <w:pStyle w:val="TAL"/>
              <w:rPr>
                <w:rFonts w:eastAsia="SimSun"/>
                <w:i/>
              </w:rPr>
            </w:pPr>
          </w:p>
        </w:tc>
        <w:tc>
          <w:tcPr>
            <w:tcW w:w="3658" w:type="dxa"/>
            <w:shd w:val="clear" w:color="auto" w:fill="auto"/>
            <w:vAlign w:val="center"/>
          </w:tcPr>
          <w:p w14:paraId="4E7DB648" w14:textId="77777777" w:rsidR="009110F1" w:rsidRPr="001F366C" w:rsidRDefault="009110F1"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47C6C7D7" w14:textId="77777777" w:rsidR="009110F1" w:rsidRPr="001F366C" w:rsidRDefault="009110F1" w:rsidP="00FB27FE">
            <w:pPr>
              <w:pStyle w:val="TAC"/>
              <w:rPr>
                <w:rFonts w:eastAsia="SimSun"/>
              </w:rPr>
            </w:pPr>
          </w:p>
        </w:tc>
        <w:tc>
          <w:tcPr>
            <w:tcW w:w="3356" w:type="dxa"/>
            <w:shd w:val="clear" w:color="auto" w:fill="auto"/>
            <w:vAlign w:val="center"/>
          </w:tcPr>
          <w:p w14:paraId="2FED5B39" w14:textId="77777777" w:rsidR="009110F1" w:rsidRPr="001F366C" w:rsidRDefault="009110F1" w:rsidP="00FB27FE">
            <w:pPr>
              <w:pStyle w:val="TAC"/>
              <w:rPr>
                <w:rFonts w:eastAsia="SimSun"/>
              </w:rPr>
            </w:pPr>
            <w:r w:rsidRPr="001F366C">
              <w:rPr>
                <w:rFonts w:eastAsia="SimSun"/>
              </w:rPr>
              <w:t>Non-interleaved</w:t>
            </w:r>
          </w:p>
        </w:tc>
      </w:tr>
      <w:tr w:rsidR="009110F1" w:rsidRPr="00C25669" w14:paraId="48627867" w14:textId="77777777" w:rsidTr="005F1464">
        <w:tc>
          <w:tcPr>
            <w:tcW w:w="1813" w:type="dxa"/>
            <w:vMerge/>
            <w:shd w:val="clear" w:color="auto" w:fill="auto"/>
            <w:vAlign w:val="center"/>
          </w:tcPr>
          <w:p w14:paraId="5F0BAD65" w14:textId="77777777" w:rsidR="009110F1" w:rsidRPr="001F366C" w:rsidRDefault="009110F1" w:rsidP="00FB27FE">
            <w:pPr>
              <w:pStyle w:val="TAL"/>
              <w:rPr>
                <w:rFonts w:eastAsia="SimSun"/>
              </w:rPr>
            </w:pPr>
          </w:p>
        </w:tc>
        <w:tc>
          <w:tcPr>
            <w:tcW w:w="3658" w:type="dxa"/>
            <w:shd w:val="clear" w:color="auto" w:fill="auto"/>
            <w:vAlign w:val="center"/>
          </w:tcPr>
          <w:p w14:paraId="5E07E7A9" w14:textId="77777777" w:rsidR="009110F1" w:rsidRPr="001F366C" w:rsidRDefault="009110F1"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704F34C7" w14:textId="77777777" w:rsidR="009110F1" w:rsidRPr="001F366C" w:rsidRDefault="009110F1" w:rsidP="00FB27FE">
            <w:pPr>
              <w:pStyle w:val="TAC"/>
              <w:rPr>
                <w:rFonts w:eastAsia="SimSun"/>
              </w:rPr>
            </w:pPr>
          </w:p>
        </w:tc>
        <w:tc>
          <w:tcPr>
            <w:tcW w:w="3356" w:type="dxa"/>
            <w:shd w:val="clear" w:color="auto" w:fill="auto"/>
            <w:vAlign w:val="center"/>
          </w:tcPr>
          <w:p w14:paraId="29A8B632" w14:textId="77777777" w:rsidR="009110F1" w:rsidRPr="001F366C" w:rsidRDefault="009110F1" w:rsidP="00FB27FE">
            <w:pPr>
              <w:pStyle w:val="TAC"/>
              <w:rPr>
                <w:rFonts w:eastAsia="SimSun"/>
              </w:rPr>
            </w:pPr>
            <w:r w:rsidRPr="001F366C">
              <w:rPr>
                <w:rFonts w:eastAsia="SimSun"/>
              </w:rPr>
              <w:t>N/A</w:t>
            </w:r>
          </w:p>
        </w:tc>
      </w:tr>
      <w:tr w:rsidR="009110F1" w:rsidRPr="00C25669" w14:paraId="31A24CF0" w14:textId="77777777" w:rsidTr="005F1464">
        <w:tc>
          <w:tcPr>
            <w:tcW w:w="1813" w:type="dxa"/>
            <w:vMerge w:val="restart"/>
            <w:shd w:val="clear" w:color="auto" w:fill="auto"/>
            <w:vAlign w:val="center"/>
          </w:tcPr>
          <w:p w14:paraId="04B1D1E7" w14:textId="77777777" w:rsidR="009110F1" w:rsidRPr="00C25669" w:rsidRDefault="009110F1" w:rsidP="00FB27FE">
            <w:pPr>
              <w:pStyle w:val="TAL"/>
              <w:rPr>
                <w:rFonts w:eastAsia="SimSun"/>
              </w:rPr>
            </w:pPr>
            <w:r w:rsidRPr="00C25669">
              <w:rPr>
                <w:rFonts w:eastAsia="SimSun"/>
              </w:rPr>
              <w:t>PDSCH DMRS configuration</w:t>
            </w:r>
          </w:p>
        </w:tc>
        <w:tc>
          <w:tcPr>
            <w:tcW w:w="3658" w:type="dxa"/>
            <w:shd w:val="clear" w:color="auto" w:fill="auto"/>
            <w:vAlign w:val="center"/>
          </w:tcPr>
          <w:p w14:paraId="34CE2D29" w14:textId="77777777" w:rsidR="009110F1" w:rsidRPr="00C25669" w:rsidRDefault="009110F1"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64A7581B" w14:textId="77777777" w:rsidR="009110F1" w:rsidRPr="00C25669" w:rsidRDefault="009110F1" w:rsidP="00FB27FE">
            <w:pPr>
              <w:pStyle w:val="TAC"/>
              <w:rPr>
                <w:rFonts w:eastAsia="SimSun"/>
              </w:rPr>
            </w:pPr>
          </w:p>
        </w:tc>
        <w:tc>
          <w:tcPr>
            <w:tcW w:w="3356" w:type="dxa"/>
            <w:shd w:val="clear" w:color="auto" w:fill="auto"/>
            <w:vAlign w:val="center"/>
          </w:tcPr>
          <w:p w14:paraId="02EBF853" w14:textId="77777777" w:rsidR="009110F1" w:rsidRPr="00C25669" w:rsidRDefault="009110F1" w:rsidP="00FB27FE">
            <w:pPr>
              <w:pStyle w:val="TAC"/>
              <w:rPr>
                <w:rFonts w:eastAsia="SimSun"/>
              </w:rPr>
            </w:pPr>
            <w:r w:rsidRPr="00C25669">
              <w:rPr>
                <w:rFonts w:eastAsia="SimSun"/>
              </w:rPr>
              <w:t>Type 1</w:t>
            </w:r>
          </w:p>
        </w:tc>
      </w:tr>
      <w:tr w:rsidR="009110F1" w:rsidRPr="00C25669" w14:paraId="258FF2B2" w14:textId="77777777" w:rsidTr="005F1464">
        <w:tc>
          <w:tcPr>
            <w:tcW w:w="1813" w:type="dxa"/>
            <w:vMerge/>
            <w:shd w:val="clear" w:color="auto" w:fill="auto"/>
            <w:vAlign w:val="center"/>
          </w:tcPr>
          <w:p w14:paraId="3A6E634A" w14:textId="77777777" w:rsidR="009110F1" w:rsidRPr="00C25669" w:rsidRDefault="009110F1" w:rsidP="00FB27FE">
            <w:pPr>
              <w:pStyle w:val="TAL"/>
              <w:rPr>
                <w:rFonts w:eastAsia="SimSun"/>
              </w:rPr>
            </w:pPr>
          </w:p>
        </w:tc>
        <w:tc>
          <w:tcPr>
            <w:tcW w:w="3658" w:type="dxa"/>
            <w:shd w:val="clear" w:color="auto" w:fill="auto"/>
            <w:vAlign w:val="center"/>
          </w:tcPr>
          <w:p w14:paraId="37E3DF08" w14:textId="77777777" w:rsidR="009110F1" w:rsidRPr="00C25669" w:rsidRDefault="009110F1" w:rsidP="00FB27FE">
            <w:pPr>
              <w:pStyle w:val="TAL"/>
              <w:rPr>
                <w:rFonts w:eastAsia="SimSun"/>
              </w:rPr>
            </w:pPr>
            <w:r w:rsidRPr="00C25669">
              <w:rPr>
                <w:rFonts w:eastAsia="SimSun"/>
              </w:rPr>
              <w:t>Number of additional DMRS</w:t>
            </w:r>
          </w:p>
        </w:tc>
        <w:tc>
          <w:tcPr>
            <w:tcW w:w="802" w:type="dxa"/>
            <w:shd w:val="clear" w:color="auto" w:fill="auto"/>
            <w:vAlign w:val="center"/>
          </w:tcPr>
          <w:p w14:paraId="3BF004E2" w14:textId="77777777" w:rsidR="009110F1" w:rsidRPr="00C25669" w:rsidRDefault="009110F1" w:rsidP="00FB27FE">
            <w:pPr>
              <w:pStyle w:val="TAC"/>
              <w:rPr>
                <w:rFonts w:eastAsia="SimSun"/>
              </w:rPr>
            </w:pPr>
          </w:p>
        </w:tc>
        <w:tc>
          <w:tcPr>
            <w:tcW w:w="3356" w:type="dxa"/>
            <w:shd w:val="clear" w:color="auto" w:fill="auto"/>
            <w:vAlign w:val="center"/>
          </w:tcPr>
          <w:p w14:paraId="01F816D1" w14:textId="77777777" w:rsidR="009110F1" w:rsidRPr="00C25669" w:rsidRDefault="009110F1" w:rsidP="00FB27FE">
            <w:pPr>
              <w:pStyle w:val="TAC"/>
              <w:rPr>
                <w:rFonts w:eastAsia="SimSun"/>
              </w:rPr>
            </w:pPr>
            <w:r w:rsidRPr="00C25669">
              <w:rPr>
                <w:rFonts w:eastAsia="SimSun"/>
              </w:rPr>
              <w:t>1</w:t>
            </w:r>
          </w:p>
        </w:tc>
      </w:tr>
      <w:tr w:rsidR="009110F1" w:rsidRPr="00C25669" w14:paraId="40A0A579" w14:textId="77777777" w:rsidTr="005F1464">
        <w:tc>
          <w:tcPr>
            <w:tcW w:w="1813" w:type="dxa"/>
            <w:vMerge/>
            <w:shd w:val="clear" w:color="auto" w:fill="auto"/>
            <w:vAlign w:val="center"/>
          </w:tcPr>
          <w:p w14:paraId="1E5E54EF" w14:textId="77777777" w:rsidR="009110F1" w:rsidRPr="00C25669" w:rsidRDefault="009110F1" w:rsidP="00FB27FE">
            <w:pPr>
              <w:pStyle w:val="TAL"/>
              <w:rPr>
                <w:rFonts w:eastAsia="SimSun"/>
              </w:rPr>
            </w:pPr>
          </w:p>
        </w:tc>
        <w:tc>
          <w:tcPr>
            <w:tcW w:w="3658" w:type="dxa"/>
            <w:shd w:val="clear" w:color="auto" w:fill="auto"/>
            <w:vAlign w:val="center"/>
          </w:tcPr>
          <w:p w14:paraId="23ED1D22" w14:textId="77777777" w:rsidR="009110F1" w:rsidRPr="00C25669" w:rsidRDefault="009110F1"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5A835FB1" w14:textId="77777777" w:rsidR="009110F1" w:rsidRPr="00C25669" w:rsidRDefault="009110F1" w:rsidP="00FB27FE">
            <w:pPr>
              <w:pStyle w:val="TAC"/>
              <w:rPr>
                <w:rFonts w:eastAsia="SimSun"/>
              </w:rPr>
            </w:pPr>
          </w:p>
        </w:tc>
        <w:tc>
          <w:tcPr>
            <w:tcW w:w="3356" w:type="dxa"/>
            <w:shd w:val="clear" w:color="auto" w:fill="auto"/>
            <w:vAlign w:val="center"/>
          </w:tcPr>
          <w:p w14:paraId="7CFAE7EF" w14:textId="77777777" w:rsidR="009110F1" w:rsidRPr="00C25669" w:rsidRDefault="009110F1" w:rsidP="00FB27FE">
            <w:pPr>
              <w:pStyle w:val="TAC"/>
              <w:rPr>
                <w:rFonts w:eastAsia="SimSun"/>
              </w:rPr>
            </w:pPr>
            <w:r w:rsidRPr="00C25669">
              <w:rPr>
                <w:rFonts w:eastAsia="SimSun"/>
              </w:rPr>
              <w:t>1</w:t>
            </w:r>
          </w:p>
        </w:tc>
      </w:tr>
      <w:tr w:rsidR="009110F1" w:rsidRPr="00C25669" w14:paraId="7715C77E"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F8F14A" w14:textId="77777777" w:rsidR="009110F1" w:rsidRPr="00C25669" w:rsidRDefault="009110F1"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24D9807" w14:textId="77777777" w:rsidR="009110F1" w:rsidRPr="00C25669" w:rsidRDefault="009110F1"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75CDE6A2" w14:textId="77777777" w:rsidR="009110F1" w:rsidRPr="00C25669" w:rsidRDefault="009110F1" w:rsidP="00FB27FE">
            <w:pPr>
              <w:pStyle w:val="TAC"/>
              <w:rPr>
                <w:rFonts w:eastAsia="SimSun"/>
              </w:rPr>
            </w:pPr>
            <w:r w:rsidRPr="00C25669">
              <w:rPr>
                <w:rFonts w:eastAsia="SimSun"/>
              </w:rPr>
              <w:t>4</w:t>
            </w:r>
          </w:p>
        </w:tc>
      </w:tr>
      <w:tr w:rsidR="009110F1" w:rsidRPr="00C25669" w14:paraId="50FE83AE"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931A3F" w14:textId="78077187" w:rsidR="009110F1" w:rsidRPr="00C25669" w:rsidRDefault="009110F1" w:rsidP="00FB27FE">
            <w:pPr>
              <w:pStyle w:val="TAL"/>
              <w:rPr>
                <w:rFonts w:eastAsia="SimSun"/>
                <w:lang w:val="en-US"/>
              </w:rPr>
            </w:pPr>
            <w:r w:rsidRPr="00C25669">
              <w:rPr>
                <w:rFonts w:eastAsia="SimSun"/>
              </w:rPr>
              <w:t>The number of slots between</w:t>
            </w:r>
            <w:r w:rsidR="00926410">
              <w:rPr>
                <w:rFonts w:eastAsia="SimSun"/>
              </w:rPr>
              <w:t xml:space="preserve"> final repetition of</w:t>
            </w:r>
            <w:r w:rsidRPr="00C25669">
              <w:rPr>
                <w:rFonts w:eastAsia="SimSun"/>
              </w:rPr>
              <w:t xml:space="preserve">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B62A4E6" w14:textId="77777777" w:rsidR="009110F1" w:rsidRPr="00C25669" w:rsidRDefault="009110F1"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525CE65E" w14:textId="3BE9A28A" w:rsidR="009110F1" w:rsidRPr="00C25669" w:rsidRDefault="00926410" w:rsidP="00FB27FE">
            <w:pPr>
              <w:pStyle w:val="TAC"/>
              <w:rPr>
                <w:rFonts w:eastAsia="SimSun"/>
                <w:lang w:eastAsia="zh-CN"/>
              </w:rPr>
            </w:pPr>
            <w:r>
              <w:rPr>
                <w:rFonts w:eastAsia="SimSun"/>
                <w:lang w:eastAsia="zh-CN"/>
              </w:rPr>
              <w:t>2</w:t>
            </w:r>
          </w:p>
        </w:tc>
      </w:tr>
    </w:tbl>
    <w:p w14:paraId="4F0E9AC1" w14:textId="77777777" w:rsidR="009110F1" w:rsidRPr="00C25669" w:rsidRDefault="009110F1" w:rsidP="009110F1">
      <w:pPr>
        <w:rPr>
          <w:rFonts w:eastAsia="SimSun"/>
        </w:rPr>
      </w:pPr>
    </w:p>
    <w:p w14:paraId="7E53B135" w14:textId="77777777" w:rsidR="009110F1" w:rsidRPr="00C25669" w:rsidRDefault="009110F1" w:rsidP="009110F1">
      <w:pPr>
        <w:pStyle w:val="TH"/>
      </w:pPr>
      <w:r w:rsidRPr="00C25669">
        <w:t xml:space="preserve">Table </w:t>
      </w:r>
      <w:r>
        <w:t>5.2.3.1.6</w:t>
      </w:r>
      <w:r w:rsidRPr="00C25669">
        <w:t>-3: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8"/>
        <w:gridCol w:w="1136"/>
        <w:gridCol w:w="1176"/>
        <w:gridCol w:w="1376"/>
        <w:gridCol w:w="1549"/>
        <w:gridCol w:w="1460"/>
        <w:gridCol w:w="640"/>
      </w:tblGrid>
      <w:tr w:rsidR="009110F1" w:rsidRPr="00C25669" w14:paraId="29BF37DF" w14:textId="77777777" w:rsidTr="005F1464">
        <w:trPr>
          <w:trHeight w:val="391"/>
          <w:jc w:val="center"/>
        </w:trPr>
        <w:tc>
          <w:tcPr>
            <w:tcW w:w="337" w:type="pct"/>
            <w:vMerge w:val="restart"/>
            <w:shd w:val="clear" w:color="auto" w:fill="FFFFFF"/>
            <w:vAlign w:val="center"/>
          </w:tcPr>
          <w:p w14:paraId="6BC228F3" w14:textId="77777777" w:rsidR="009110F1" w:rsidRPr="00C25669" w:rsidRDefault="009110F1" w:rsidP="00FB27FE">
            <w:pPr>
              <w:pStyle w:val="TAH"/>
              <w:rPr>
                <w:rFonts w:eastAsia="SimSun"/>
              </w:rPr>
            </w:pPr>
            <w:r w:rsidRPr="00C25669">
              <w:rPr>
                <w:rFonts w:eastAsia="SimSun"/>
              </w:rPr>
              <w:t>Test num.</w:t>
            </w:r>
          </w:p>
        </w:tc>
        <w:tc>
          <w:tcPr>
            <w:tcW w:w="856" w:type="pct"/>
            <w:vMerge w:val="restart"/>
            <w:shd w:val="clear" w:color="auto" w:fill="FFFFFF"/>
            <w:vAlign w:val="center"/>
          </w:tcPr>
          <w:p w14:paraId="12A9E54C" w14:textId="77777777" w:rsidR="009110F1" w:rsidRPr="00C25669" w:rsidRDefault="009110F1"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9" w:type="pct"/>
            <w:vMerge w:val="restart"/>
            <w:shd w:val="clear" w:color="auto" w:fill="FFFFFF"/>
          </w:tcPr>
          <w:p w14:paraId="1ACE4132" w14:textId="77777777" w:rsidR="009110F1" w:rsidRPr="00C25669" w:rsidRDefault="009110F1" w:rsidP="00FB27FE">
            <w:pPr>
              <w:pStyle w:val="TAH"/>
              <w:rPr>
                <w:rFonts w:eastAsia="SimSun"/>
              </w:rPr>
            </w:pPr>
            <w:r w:rsidRPr="00C25669">
              <w:rPr>
                <w:rFonts w:eastAsia="SimSun"/>
              </w:rPr>
              <w:t>Bandwidth (MHz) / Subcarrier spacing (kHz)</w:t>
            </w:r>
          </w:p>
        </w:tc>
        <w:tc>
          <w:tcPr>
            <w:tcW w:w="610" w:type="pct"/>
            <w:vMerge w:val="restart"/>
            <w:shd w:val="clear" w:color="auto" w:fill="FFFFFF"/>
            <w:vAlign w:val="center"/>
          </w:tcPr>
          <w:p w14:paraId="75A7D18F" w14:textId="77777777" w:rsidR="009110F1" w:rsidRPr="00C25669" w:rsidRDefault="009110F1"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4" w:type="pct"/>
            <w:vMerge w:val="restart"/>
            <w:shd w:val="clear" w:color="auto" w:fill="FFFFFF"/>
            <w:vAlign w:val="center"/>
          </w:tcPr>
          <w:p w14:paraId="421F5635" w14:textId="77777777" w:rsidR="009110F1" w:rsidRPr="00C25669" w:rsidRDefault="009110F1" w:rsidP="00FB27FE">
            <w:pPr>
              <w:pStyle w:val="TAH"/>
              <w:rPr>
                <w:rFonts w:eastAsia="SimSun"/>
              </w:rPr>
            </w:pPr>
            <w:r w:rsidRPr="00C25669">
              <w:rPr>
                <w:rFonts w:eastAsia="SimSun"/>
              </w:rPr>
              <w:t>Propagation condition</w:t>
            </w:r>
          </w:p>
        </w:tc>
        <w:tc>
          <w:tcPr>
            <w:tcW w:w="804" w:type="pct"/>
            <w:vMerge w:val="restart"/>
            <w:shd w:val="clear" w:color="auto" w:fill="FFFFFF"/>
            <w:vAlign w:val="center"/>
          </w:tcPr>
          <w:p w14:paraId="473B0173" w14:textId="77777777" w:rsidR="009110F1" w:rsidRPr="00C25669" w:rsidRDefault="009110F1" w:rsidP="00FB27FE">
            <w:pPr>
              <w:pStyle w:val="TAH"/>
              <w:rPr>
                <w:rFonts w:eastAsia="SimSun"/>
              </w:rPr>
            </w:pPr>
            <w:r w:rsidRPr="00C25669">
              <w:rPr>
                <w:rFonts w:eastAsia="SimSun"/>
              </w:rPr>
              <w:t>Correlation matrix and antenna configuration</w:t>
            </w:r>
          </w:p>
        </w:tc>
        <w:tc>
          <w:tcPr>
            <w:tcW w:w="1090" w:type="pct"/>
            <w:gridSpan w:val="2"/>
            <w:shd w:val="clear" w:color="auto" w:fill="FFFFFF"/>
            <w:vAlign w:val="center"/>
          </w:tcPr>
          <w:p w14:paraId="3DB37C95" w14:textId="77777777" w:rsidR="009110F1" w:rsidRPr="00C25669" w:rsidRDefault="009110F1" w:rsidP="00FB27FE">
            <w:pPr>
              <w:pStyle w:val="TAH"/>
              <w:rPr>
                <w:rFonts w:eastAsia="SimSun"/>
              </w:rPr>
            </w:pPr>
            <w:r w:rsidRPr="00C25669">
              <w:rPr>
                <w:rFonts w:eastAsia="SimSun"/>
              </w:rPr>
              <w:t>Reference value</w:t>
            </w:r>
          </w:p>
        </w:tc>
      </w:tr>
      <w:tr w:rsidR="009110F1" w:rsidRPr="00C25669" w14:paraId="5E868575" w14:textId="77777777" w:rsidTr="005F1464">
        <w:trPr>
          <w:trHeight w:val="391"/>
          <w:jc w:val="center"/>
        </w:trPr>
        <w:tc>
          <w:tcPr>
            <w:tcW w:w="337" w:type="pct"/>
            <w:vMerge/>
            <w:shd w:val="clear" w:color="auto" w:fill="FFFFFF"/>
            <w:vAlign w:val="center"/>
          </w:tcPr>
          <w:p w14:paraId="27CF3463" w14:textId="77777777" w:rsidR="009110F1" w:rsidRPr="00C25669" w:rsidRDefault="009110F1" w:rsidP="00FB27FE">
            <w:pPr>
              <w:pStyle w:val="TAH"/>
              <w:rPr>
                <w:rFonts w:eastAsia="SimSun"/>
              </w:rPr>
            </w:pPr>
          </w:p>
        </w:tc>
        <w:tc>
          <w:tcPr>
            <w:tcW w:w="856" w:type="pct"/>
            <w:vMerge/>
            <w:shd w:val="clear" w:color="auto" w:fill="FFFFFF"/>
            <w:vAlign w:val="center"/>
          </w:tcPr>
          <w:p w14:paraId="531993A7" w14:textId="77777777" w:rsidR="009110F1" w:rsidRPr="00C25669" w:rsidRDefault="009110F1" w:rsidP="00FB27FE">
            <w:pPr>
              <w:pStyle w:val="TAH"/>
              <w:rPr>
                <w:rFonts w:eastAsia="SimSun"/>
              </w:rPr>
            </w:pPr>
          </w:p>
        </w:tc>
        <w:tc>
          <w:tcPr>
            <w:tcW w:w="589" w:type="pct"/>
            <w:vMerge/>
            <w:shd w:val="clear" w:color="auto" w:fill="FFFFFF"/>
          </w:tcPr>
          <w:p w14:paraId="174257C5" w14:textId="77777777" w:rsidR="009110F1" w:rsidRPr="00C25669" w:rsidRDefault="009110F1" w:rsidP="00FB27FE">
            <w:pPr>
              <w:pStyle w:val="TAH"/>
              <w:rPr>
                <w:rFonts w:eastAsia="SimSun"/>
              </w:rPr>
            </w:pPr>
          </w:p>
        </w:tc>
        <w:tc>
          <w:tcPr>
            <w:tcW w:w="610" w:type="pct"/>
            <w:vMerge/>
            <w:shd w:val="clear" w:color="auto" w:fill="FFFFFF"/>
          </w:tcPr>
          <w:p w14:paraId="672DDBD5" w14:textId="77777777" w:rsidR="009110F1" w:rsidRPr="00C25669" w:rsidRDefault="009110F1" w:rsidP="00FB27FE">
            <w:pPr>
              <w:pStyle w:val="TAH"/>
              <w:rPr>
                <w:rFonts w:eastAsia="SimSun"/>
              </w:rPr>
            </w:pPr>
          </w:p>
        </w:tc>
        <w:tc>
          <w:tcPr>
            <w:tcW w:w="714" w:type="pct"/>
            <w:vMerge/>
            <w:shd w:val="clear" w:color="auto" w:fill="FFFFFF"/>
            <w:vAlign w:val="center"/>
          </w:tcPr>
          <w:p w14:paraId="65576E37" w14:textId="77777777" w:rsidR="009110F1" w:rsidRPr="00C25669" w:rsidRDefault="009110F1" w:rsidP="00FB27FE">
            <w:pPr>
              <w:pStyle w:val="TAH"/>
              <w:rPr>
                <w:rFonts w:eastAsia="SimSun"/>
              </w:rPr>
            </w:pPr>
          </w:p>
        </w:tc>
        <w:tc>
          <w:tcPr>
            <w:tcW w:w="804" w:type="pct"/>
            <w:vMerge/>
            <w:shd w:val="clear" w:color="auto" w:fill="FFFFFF"/>
            <w:vAlign w:val="center"/>
          </w:tcPr>
          <w:p w14:paraId="662C2D23" w14:textId="77777777" w:rsidR="009110F1" w:rsidRPr="00C25669" w:rsidRDefault="009110F1" w:rsidP="00FB27FE">
            <w:pPr>
              <w:pStyle w:val="TAH"/>
              <w:rPr>
                <w:rFonts w:eastAsia="SimSun"/>
              </w:rPr>
            </w:pPr>
          </w:p>
        </w:tc>
        <w:tc>
          <w:tcPr>
            <w:tcW w:w="758" w:type="pct"/>
            <w:shd w:val="clear" w:color="auto" w:fill="FFFFFF"/>
            <w:vAlign w:val="center"/>
          </w:tcPr>
          <w:p w14:paraId="47CC8CE7" w14:textId="77777777" w:rsidR="009110F1" w:rsidRPr="00C25669" w:rsidRDefault="009110F1" w:rsidP="00FB27FE">
            <w:pPr>
              <w:pStyle w:val="TAH"/>
              <w:rPr>
                <w:rFonts w:eastAsia="SimSun"/>
              </w:rPr>
            </w:pPr>
            <w:r>
              <w:rPr>
                <w:rFonts w:eastAsia="SimSun"/>
              </w:rPr>
              <w:t>Target BLER</w:t>
            </w:r>
          </w:p>
        </w:tc>
        <w:tc>
          <w:tcPr>
            <w:tcW w:w="332" w:type="pct"/>
            <w:shd w:val="clear" w:color="auto" w:fill="FFFFFF"/>
            <w:vAlign w:val="center"/>
          </w:tcPr>
          <w:p w14:paraId="0D46570F" w14:textId="77777777" w:rsidR="009110F1" w:rsidRPr="00C25669" w:rsidRDefault="009110F1" w:rsidP="00FB27FE">
            <w:pPr>
              <w:pStyle w:val="TAH"/>
              <w:rPr>
                <w:rFonts w:eastAsia="SimSun"/>
              </w:rPr>
            </w:pPr>
            <w:r w:rsidRPr="00C25669">
              <w:rPr>
                <w:rFonts w:eastAsia="SimSun"/>
              </w:rPr>
              <w:t>SNR (dB)</w:t>
            </w:r>
          </w:p>
        </w:tc>
      </w:tr>
      <w:tr w:rsidR="009110F1" w:rsidRPr="00C25669" w14:paraId="4693D65C" w14:textId="77777777" w:rsidTr="005F1464">
        <w:trPr>
          <w:trHeight w:val="198"/>
          <w:jc w:val="center"/>
        </w:trPr>
        <w:tc>
          <w:tcPr>
            <w:tcW w:w="337" w:type="pct"/>
            <w:shd w:val="clear" w:color="auto" w:fill="FFFFFF"/>
            <w:vAlign w:val="center"/>
          </w:tcPr>
          <w:p w14:paraId="69BABD62" w14:textId="77777777" w:rsidR="009110F1" w:rsidRPr="00C25669" w:rsidRDefault="009110F1" w:rsidP="00FB27FE">
            <w:pPr>
              <w:pStyle w:val="TAC"/>
              <w:rPr>
                <w:rFonts w:eastAsia="SimSun"/>
              </w:rPr>
            </w:pPr>
            <w:r w:rsidRPr="00C25669">
              <w:rPr>
                <w:rFonts w:eastAsia="SimSun"/>
              </w:rPr>
              <w:t>1-1</w:t>
            </w:r>
          </w:p>
        </w:tc>
        <w:tc>
          <w:tcPr>
            <w:tcW w:w="856" w:type="pct"/>
            <w:shd w:val="clear" w:color="auto" w:fill="FFFFFF"/>
            <w:vAlign w:val="center"/>
          </w:tcPr>
          <w:p w14:paraId="3C003750" w14:textId="77777777" w:rsidR="009110F1" w:rsidRPr="00C25669" w:rsidRDefault="009110F1" w:rsidP="00FB27FE">
            <w:pPr>
              <w:pStyle w:val="TAC"/>
              <w:rPr>
                <w:rFonts w:eastAsia="SimSun" w:cs="Arial"/>
              </w:rPr>
            </w:pPr>
            <w:r w:rsidRPr="00C25669">
              <w:rPr>
                <w:rFonts w:eastAsia="SimSun"/>
              </w:rPr>
              <w:t>R.PDSCH.1-1</w:t>
            </w:r>
            <w:r>
              <w:rPr>
                <w:rFonts w:eastAsia="SimSun"/>
              </w:rPr>
              <w:t>1</w:t>
            </w:r>
            <w:r w:rsidRPr="00C25669">
              <w:rPr>
                <w:rFonts w:eastAsia="SimSun"/>
              </w:rPr>
              <w:t>.1 FDD</w:t>
            </w:r>
          </w:p>
        </w:tc>
        <w:tc>
          <w:tcPr>
            <w:tcW w:w="589" w:type="pct"/>
            <w:shd w:val="clear" w:color="auto" w:fill="FFFFFF"/>
          </w:tcPr>
          <w:p w14:paraId="6F56C250" w14:textId="77777777" w:rsidR="009110F1" w:rsidRPr="00C25669" w:rsidRDefault="009110F1" w:rsidP="00FB27FE">
            <w:pPr>
              <w:pStyle w:val="TAC"/>
              <w:rPr>
                <w:rFonts w:eastAsia="SimSun"/>
              </w:rPr>
            </w:pPr>
            <w:r w:rsidRPr="00C25669">
              <w:rPr>
                <w:rFonts w:eastAsia="SimSun"/>
              </w:rPr>
              <w:t>10 / 15</w:t>
            </w:r>
          </w:p>
        </w:tc>
        <w:tc>
          <w:tcPr>
            <w:tcW w:w="610" w:type="pct"/>
            <w:shd w:val="clear" w:color="auto" w:fill="FFFFFF"/>
            <w:vAlign w:val="center"/>
          </w:tcPr>
          <w:p w14:paraId="6E69777D" w14:textId="77777777" w:rsidR="009110F1" w:rsidRPr="00C25669" w:rsidRDefault="009110F1" w:rsidP="00FB27FE">
            <w:pPr>
              <w:pStyle w:val="TAC"/>
              <w:rPr>
                <w:rFonts w:eastAsia="SimSun"/>
                <w:lang w:eastAsia="zh-CN"/>
              </w:rPr>
            </w:pPr>
            <w:r>
              <w:rPr>
                <w:rFonts w:eastAsia="SimSun"/>
                <w:lang w:eastAsia="zh-CN"/>
              </w:rPr>
              <w:t>16QAM, 0.54</w:t>
            </w:r>
          </w:p>
        </w:tc>
        <w:tc>
          <w:tcPr>
            <w:tcW w:w="714" w:type="pct"/>
            <w:shd w:val="clear" w:color="auto" w:fill="FFFFFF"/>
            <w:vAlign w:val="center"/>
          </w:tcPr>
          <w:p w14:paraId="5F19DD23" w14:textId="77777777" w:rsidR="009110F1" w:rsidRPr="00C25669" w:rsidRDefault="009110F1" w:rsidP="00FB27FE">
            <w:pPr>
              <w:pStyle w:val="TAC"/>
              <w:rPr>
                <w:rFonts w:eastAsia="SimSun" w:cs="Arial"/>
              </w:rPr>
            </w:pPr>
            <w:r w:rsidRPr="00C25669">
              <w:rPr>
                <w:rFonts w:eastAsia="SimSun"/>
              </w:rPr>
              <w:t>TDLA30-10</w:t>
            </w:r>
          </w:p>
        </w:tc>
        <w:tc>
          <w:tcPr>
            <w:tcW w:w="804" w:type="pct"/>
            <w:shd w:val="clear" w:color="auto" w:fill="FFFFFF"/>
            <w:vAlign w:val="center"/>
          </w:tcPr>
          <w:p w14:paraId="7E4562C0" w14:textId="77777777" w:rsidR="009110F1" w:rsidRPr="00C25669" w:rsidRDefault="009110F1" w:rsidP="00FB27FE">
            <w:pPr>
              <w:pStyle w:val="TAC"/>
              <w:rPr>
                <w:rFonts w:eastAsia="SimSun"/>
              </w:rPr>
            </w:pPr>
            <w:r w:rsidRPr="005D3865">
              <w:rPr>
                <w:rFonts w:eastAsia="SimSun"/>
                <w:lang w:eastAsia="zh-CN"/>
              </w:rPr>
              <w:t>2</w:t>
            </w:r>
            <w:r w:rsidRPr="005D3865">
              <w:rPr>
                <w:rFonts w:eastAsia="SimSun"/>
              </w:rPr>
              <w:t>x</w:t>
            </w:r>
            <w:r w:rsidRPr="005D3865">
              <w:rPr>
                <w:rFonts w:eastAsia="SimSun"/>
                <w:lang w:eastAsia="zh-CN"/>
              </w:rPr>
              <w:t>4</w:t>
            </w:r>
            <w:r w:rsidRPr="005D3865">
              <w:rPr>
                <w:rFonts w:eastAsia="SimSun"/>
              </w:rPr>
              <w:t>, ULA</w:t>
            </w:r>
            <w:r w:rsidRPr="00C25669">
              <w:rPr>
                <w:rFonts w:eastAsia="SimSun"/>
              </w:rPr>
              <w:t xml:space="preserve"> Low</w:t>
            </w:r>
          </w:p>
        </w:tc>
        <w:tc>
          <w:tcPr>
            <w:tcW w:w="758" w:type="pct"/>
            <w:shd w:val="clear" w:color="auto" w:fill="FFFFFF"/>
            <w:vAlign w:val="center"/>
          </w:tcPr>
          <w:p w14:paraId="46EA5430" w14:textId="77777777" w:rsidR="009110F1" w:rsidRPr="00C25669" w:rsidRDefault="009110F1" w:rsidP="00FB27FE">
            <w:pPr>
              <w:pStyle w:val="TAC"/>
              <w:rPr>
                <w:rFonts w:eastAsia="SimSun"/>
              </w:rPr>
            </w:pPr>
            <w:r w:rsidRPr="00204E8C">
              <w:rPr>
                <w:rFonts w:eastAsia="SimSun"/>
              </w:rPr>
              <w:t>1%</w:t>
            </w:r>
            <w:r>
              <w:rPr>
                <w:rFonts w:eastAsia="SimSun"/>
                <w:b/>
              </w:rPr>
              <w:t xml:space="preserve"> </w:t>
            </w:r>
            <w:r>
              <w:rPr>
                <w:rFonts w:eastAsia="SimSun"/>
              </w:rPr>
              <w:t>(Note 1)</w:t>
            </w:r>
          </w:p>
        </w:tc>
        <w:tc>
          <w:tcPr>
            <w:tcW w:w="332" w:type="pct"/>
            <w:shd w:val="clear" w:color="auto" w:fill="FFFFFF"/>
            <w:vAlign w:val="center"/>
          </w:tcPr>
          <w:p w14:paraId="26AC99C5" w14:textId="444F67A2" w:rsidR="009110F1" w:rsidRPr="00C25669" w:rsidRDefault="00926410" w:rsidP="005F1464">
            <w:pPr>
              <w:keepNext/>
              <w:keepLines/>
              <w:spacing w:after="0"/>
              <w:jc w:val="center"/>
              <w:rPr>
                <w:rFonts w:ascii="Arial" w:eastAsia="SimSun" w:hAnsi="Arial" w:cs="Arial"/>
                <w:sz w:val="18"/>
                <w:lang w:eastAsia="zh-CN"/>
              </w:rPr>
            </w:pPr>
            <w:r>
              <w:rPr>
                <w:rFonts w:ascii="Arial" w:eastAsia="SimSun" w:hAnsi="Arial" w:cs="Arial"/>
                <w:sz w:val="18"/>
                <w:lang w:eastAsia="zh-CN"/>
              </w:rPr>
              <w:t>-2.3</w:t>
            </w:r>
          </w:p>
        </w:tc>
      </w:tr>
      <w:tr w:rsidR="009110F1" w:rsidRPr="00C25669" w14:paraId="20BC5C60" w14:textId="77777777" w:rsidTr="005F1464">
        <w:trPr>
          <w:trHeight w:val="198"/>
          <w:jc w:val="center"/>
        </w:trPr>
        <w:tc>
          <w:tcPr>
            <w:tcW w:w="1" w:type="pct"/>
            <w:gridSpan w:val="8"/>
            <w:shd w:val="clear" w:color="auto" w:fill="FFFFFF"/>
            <w:vAlign w:val="center"/>
          </w:tcPr>
          <w:p w14:paraId="30935F50" w14:textId="2BACC987" w:rsidR="009110F1" w:rsidRDefault="009110F1" w:rsidP="009A1102">
            <w:pPr>
              <w:pStyle w:val="TAN"/>
              <w:rPr>
                <w:rFonts w:eastAsia="SimSun" w:cs="Arial"/>
                <w:lang w:eastAsia="zh-CN"/>
              </w:rPr>
            </w:pPr>
            <w:r>
              <w:rPr>
                <w:rFonts w:hint="eastAsia"/>
                <w:lang w:eastAsia="zh-CN"/>
              </w:rPr>
              <w:t>N</w:t>
            </w:r>
            <w:r>
              <w:rPr>
                <w:lang w:eastAsia="zh-CN"/>
              </w:rPr>
              <w:t>ote 1:</w:t>
            </w:r>
            <w:r w:rsidR="009A1102" w:rsidRPr="00C25669">
              <w:tab/>
            </w:r>
            <w:r>
              <w:rPr>
                <w:lang w:val="en-US" w:eastAsia="zh-CN"/>
              </w:rPr>
              <w:t>BLER is defined as residual BLER; i.e. ratio of incorrectly received transport blocks / sent transport blocks, independently of the number HARQ transmission(s) for each transport block.</w:t>
            </w:r>
          </w:p>
        </w:tc>
      </w:tr>
    </w:tbl>
    <w:p w14:paraId="7530A052" w14:textId="77777777" w:rsidR="009110F1" w:rsidRPr="00C25669" w:rsidRDefault="009110F1" w:rsidP="009110F1">
      <w:pPr>
        <w:rPr>
          <w:rFonts w:eastAsia="SimSun"/>
          <w:lang w:eastAsia="zh-CN"/>
        </w:rPr>
      </w:pPr>
    </w:p>
    <w:p w14:paraId="48BD0391" w14:textId="77777777" w:rsidR="00F71FA6" w:rsidRPr="00EC4729" w:rsidRDefault="00F71FA6" w:rsidP="00FB27FE">
      <w:pPr>
        <w:pStyle w:val="Heading5"/>
      </w:pPr>
      <w:bookmarkStart w:id="2068" w:name="_Toc61120912"/>
      <w:bookmarkStart w:id="2069" w:name="_Toc67918065"/>
      <w:bookmarkStart w:id="2070" w:name="_Toc76298108"/>
      <w:bookmarkStart w:id="2071" w:name="_Toc76572120"/>
      <w:bookmarkStart w:id="2072" w:name="_Toc76651987"/>
      <w:bookmarkStart w:id="2073" w:name="_Toc76652825"/>
      <w:bookmarkStart w:id="2074" w:name="_Toc83742097"/>
      <w:bookmarkStart w:id="2075" w:name="_Toc91440587"/>
      <w:bookmarkStart w:id="2076" w:name="_Toc98849374"/>
      <w:bookmarkStart w:id="2077" w:name="_Toc106543225"/>
      <w:bookmarkStart w:id="2078" w:name="_Toc106737322"/>
      <w:bookmarkStart w:id="2079" w:name="_Toc107233089"/>
      <w:bookmarkStart w:id="2080" w:name="_Toc107234679"/>
      <w:bookmarkStart w:id="2081" w:name="_Toc107419648"/>
      <w:bookmarkStart w:id="2082" w:name="_Toc107476942"/>
      <w:bookmarkStart w:id="2083" w:name="_Toc114565765"/>
      <w:bookmarkStart w:id="2084" w:name="_Toc123936065"/>
      <w:bookmarkStart w:id="2085" w:name="_Toc124377080"/>
      <w:r w:rsidRPr="00EC4729">
        <w:t>5.2.3.1.</w:t>
      </w:r>
      <w:r>
        <w:rPr>
          <w:lang w:eastAsia="zh-CN"/>
        </w:rPr>
        <w:t>7</w:t>
      </w:r>
      <w:r w:rsidRPr="00EC4729">
        <w:rPr>
          <w:lang w:eastAsia="zh-CN"/>
        </w:rPr>
        <w:tab/>
      </w:r>
      <w:r w:rsidRPr="00EC4729">
        <w:t xml:space="preserve">Minimum requirements for PDSCH Mapping Type </w:t>
      </w:r>
      <w:r>
        <w:t>B</w:t>
      </w:r>
      <w:r w:rsidRPr="00EC4729">
        <w:t xml:space="preserve"> and </w:t>
      </w:r>
      <w:r>
        <w:t>UE processing capability 2</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p>
    <w:p w14:paraId="163E9FFB" w14:textId="77777777" w:rsidR="00F71FA6" w:rsidRDefault="00F71FA6" w:rsidP="00F71FA6">
      <w:r>
        <w:t>The performance requirements are specified in Table 5.2.3.1.</w:t>
      </w:r>
      <w:r>
        <w:rPr>
          <w:lang w:eastAsia="zh-CN"/>
        </w:rPr>
        <w:t>7</w:t>
      </w:r>
      <w:r>
        <w:t>-3, with the addition of test parameters in Table 5.2.3.1.</w:t>
      </w:r>
      <w:r>
        <w:rPr>
          <w:lang w:eastAsia="zh-CN"/>
        </w:rPr>
        <w:t>7</w:t>
      </w:r>
      <w:r>
        <w:t xml:space="preserve">-2 and the downlink physical channel setup according to Annex </w:t>
      </w:r>
      <w:r>
        <w:rPr>
          <w:lang w:eastAsia="zh-CN"/>
        </w:rPr>
        <w:t>C.3.1</w:t>
      </w:r>
      <w:r>
        <w:t>.</w:t>
      </w:r>
    </w:p>
    <w:p w14:paraId="7B8C0C8A" w14:textId="77777777" w:rsidR="00F71FA6" w:rsidRDefault="00F71FA6" w:rsidP="00F71FA6">
      <w:pPr>
        <w:rPr>
          <w:lang w:eastAsia="zh-CN"/>
        </w:rPr>
      </w:pPr>
      <w:r>
        <w:t>The test purpose</w:t>
      </w:r>
      <w:r>
        <w:rPr>
          <w:lang w:eastAsia="zh-CN"/>
        </w:rPr>
        <w:t>s</w:t>
      </w:r>
      <w:r>
        <w:t xml:space="preserve"> are specified in Table 5.2.3.1.</w:t>
      </w:r>
      <w:r>
        <w:rPr>
          <w:lang w:eastAsia="zh-CN"/>
        </w:rPr>
        <w:t>7</w:t>
      </w:r>
      <w:r>
        <w:t>-1</w:t>
      </w:r>
      <w:r>
        <w:rPr>
          <w:lang w:eastAsia="zh-CN"/>
        </w:rPr>
        <w:t>.</w:t>
      </w:r>
    </w:p>
    <w:p w14:paraId="46C9F85A" w14:textId="77777777" w:rsidR="00F71FA6" w:rsidRDefault="00F71FA6" w:rsidP="00F71FA6">
      <w:pPr>
        <w:pStyle w:val="TH"/>
      </w:pPr>
      <w:r>
        <w:t>Table 5.2.3.1.</w:t>
      </w:r>
      <w:r>
        <w:rPr>
          <w:lang w:eastAsia="zh-CN"/>
        </w:rPr>
        <w:t>7</w:t>
      </w:r>
      <w:r>
        <w:t>-1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71FA6" w14:paraId="73CFD881"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4D497607" w14:textId="77777777" w:rsidR="00F71FA6" w:rsidRDefault="00F71FA6" w:rsidP="00FB27FE">
            <w:pPr>
              <w:pStyle w:val="TAH"/>
              <w:rPr>
                <w:lang w:eastAsia="en-GB"/>
              </w:rPr>
            </w:pPr>
            <w:r>
              <w:rPr>
                <w:lang w:eastAsia="en-GB"/>
              </w:rPr>
              <w:t>Purpose</w:t>
            </w:r>
          </w:p>
        </w:tc>
        <w:tc>
          <w:tcPr>
            <w:tcW w:w="4928" w:type="dxa"/>
            <w:tcBorders>
              <w:top w:val="single" w:sz="4" w:space="0" w:color="auto"/>
              <w:left w:val="single" w:sz="4" w:space="0" w:color="auto"/>
              <w:bottom w:val="single" w:sz="4" w:space="0" w:color="auto"/>
              <w:right w:val="single" w:sz="4" w:space="0" w:color="auto"/>
            </w:tcBorders>
            <w:hideMark/>
          </w:tcPr>
          <w:p w14:paraId="1641C283" w14:textId="77777777" w:rsidR="00F71FA6" w:rsidRDefault="00F71FA6" w:rsidP="00FB27FE">
            <w:pPr>
              <w:pStyle w:val="TAH"/>
              <w:rPr>
                <w:lang w:eastAsia="en-GB"/>
              </w:rPr>
            </w:pPr>
            <w:r>
              <w:rPr>
                <w:lang w:eastAsia="en-GB"/>
              </w:rPr>
              <w:t>Test index</w:t>
            </w:r>
          </w:p>
        </w:tc>
      </w:tr>
      <w:tr w:rsidR="00F71FA6" w14:paraId="0994087C"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07B1C08E" w14:textId="77777777" w:rsidR="00F71FA6" w:rsidRDefault="00F71FA6" w:rsidP="00FB27FE">
            <w:pPr>
              <w:pStyle w:val="TAL"/>
              <w:rPr>
                <w:lang w:eastAsia="zh-CN"/>
              </w:rPr>
            </w:pPr>
            <w:r>
              <w:rPr>
                <w:lang w:eastAsia="en-GB"/>
              </w:rPr>
              <w:t>PDSCH mapping Type B performance and UE processing capability 2 under four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4934CC72" w14:textId="77777777" w:rsidR="00F71FA6" w:rsidRDefault="00F71FA6" w:rsidP="00FB27FE">
            <w:pPr>
              <w:pStyle w:val="TAL"/>
              <w:rPr>
                <w:lang w:eastAsia="zh-CN"/>
              </w:rPr>
            </w:pPr>
            <w:r>
              <w:rPr>
                <w:lang w:eastAsia="zh-CN"/>
              </w:rPr>
              <w:t>1-1</w:t>
            </w:r>
          </w:p>
        </w:tc>
      </w:tr>
    </w:tbl>
    <w:p w14:paraId="0F163313" w14:textId="77777777" w:rsidR="00F71FA6" w:rsidRDefault="00F71FA6" w:rsidP="00F71FA6">
      <w:pPr>
        <w:rPr>
          <w:rFonts w:ascii="Times-Roman" w:hAnsi="Times-Roman"/>
        </w:rPr>
      </w:pPr>
    </w:p>
    <w:p w14:paraId="61B211F4" w14:textId="77777777" w:rsidR="00F71FA6" w:rsidRDefault="00F71FA6" w:rsidP="00F71FA6">
      <w:pPr>
        <w:pStyle w:val="TH"/>
      </w:pPr>
      <w:r>
        <w:t>Table 5.2.3.1.</w:t>
      </w:r>
      <w:r>
        <w:rPr>
          <w:lang w:eastAsia="zh-CN"/>
        </w:rPr>
        <w:t>7</w:t>
      </w:r>
      <w:r>
        <w:t>-2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F71FA6" w14:paraId="3F322BE1" w14:textId="77777777" w:rsidTr="00D63311">
        <w:tc>
          <w:tcPr>
            <w:tcW w:w="5472" w:type="dxa"/>
            <w:gridSpan w:val="2"/>
            <w:tcBorders>
              <w:top w:val="single" w:sz="4" w:space="0" w:color="auto"/>
              <w:left w:val="single" w:sz="4" w:space="0" w:color="auto"/>
              <w:bottom w:val="single" w:sz="4" w:space="0" w:color="auto"/>
              <w:right w:val="single" w:sz="4" w:space="0" w:color="auto"/>
            </w:tcBorders>
            <w:hideMark/>
          </w:tcPr>
          <w:p w14:paraId="0767A45F" w14:textId="77777777" w:rsidR="00F71FA6" w:rsidRDefault="00F71FA6" w:rsidP="00FB27FE">
            <w:pPr>
              <w:pStyle w:val="TAH"/>
              <w:rPr>
                <w:lang w:eastAsia="en-GB"/>
              </w:rPr>
            </w:pPr>
            <w:r>
              <w:rPr>
                <w:lang w:eastAsia="en-GB"/>
              </w:rPr>
              <w:t>Parameter</w:t>
            </w:r>
          </w:p>
        </w:tc>
        <w:tc>
          <w:tcPr>
            <w:tcW w:w="801" w:type="dxa"/>
            <w:tcBorders>
              <w:top w:val="single" w:sz="4" w:space="0" w:color="auto"/>
              <w:left w:val="single" w:sz="4" w:space="0" w:color="auto"/>
              <w:bottom w:val="single" w:sz="4" w:space="0" w:color="auto"/>
              <w:right w:val="single" w:sz="4" w:space="0" w:color="auto"/>
            </w:tcBorders>
            <w:hideMark/>
          </w:tcPr>
          <w:p w14:paraId="2E19851D" w14:textId="77777777" w:rsidR="00F71FA6" w:rsidRDefault="00F71FA6" w:rsidP="00FB27FE">
            <w:pPr>
              <w:pStyle w:val="TAH"/>
              <w:rPr>
                <w:lang w:eastAsia="en-GB"/>
              </w:rPr>
            </w:pPr>
            <w:r>
              <w:rPr>
                <w:lang w:eastAsia="en-GB"/>
              </w:rPr>
              <w:t>Unit</w:t>
            </w:r>
          </w:p>
        </w:tc>
        <w:tc>
          <w:tcPr>
            <w:tcW w:w="3356" w:type="dxa"/>
            <w:tcBorders>
              <w:top w:val="single" w:sz="4" w:space="0" w:color="auto"/>
              <w:left w:val="single" w:sz="4" w:space="0" w:color="auto"/>
              <w:bottom w:val="single" w:sz="4" w:space="0" w:color="auto"/>
              <w:right w:val="single" w:sz="4" w:space="0" w:color="auto"/>
            </w:tcBorders>
            <w:hideMark/>
          </w:tcPr>
          <w:p w14:paraId="241470A5" w14:textId="77777777" w:rsidR="00F71FA6" w:rsidRDefault="00F71FA6" w:rsidP="00FB27FE">
            <w:pPr>
              <w:pStyle w:val="TAH"/>
              <w:rPr>
                <w:lang w:eastAsia="en-GB"/>
              </w:rPr>
            </w:pPr>
            <w:r>
              <w:rPr>
                <w:lang w:eastAsia="en-GB"/>
              </w:rPr>
              <w:t>Value</w:t>
            </w:r>
          </w:p>
        </w:tc>
      </w:tr>
      <w:tr w:rsidR="00F71FA6" w14:paraId="4C36D546"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02CA2A96" w14:textId="77777777" w:rsidR="00F71FA6" w:rsidRDefault="00F71FA6" w:rsidP="00FB27FE">
            <w:pPr>
              <w:pStyle w:val="TAL"/>
              <w:rPr>
                <w:lang w:eastAsia="en-GB"/>
              </w:rPr>
            </w:pPr>
            <w:r>
              <w:rPr>
                <w:lang w:eastAsia="en-GB"/>
              </w:rPr>
              <w:t>Duplex mode</w:t>
            </w:r>
          </w:p>
        </w:tc>
        <w:tc>
          <w:tcPr>
            <w:tcW w:w="801" w:type="dxa"/>
            <w:tcBorders>
              <w:top w:val="single" w:sz="4" w:space="0" w:color="auto"/>
              <w:left w:val="single" w:sz="4" w:space="0" w:color="auto"/>
              <w:bottom w:val="single" w:sz="4" w:space="0" w:color="auto"/>
              <w:right w:val="single" w:sz="4" w:space="0" w:color="auto"/>
            </w:tcBorders>
            <w:vAlign w:val="center"/>
          </w:tcPr>
          <w:p w14:paraId="20D079C9"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8DCDDD3" w14:textId="77777777" w:rsidR="00F71FA6" w:rsidRDefault="00F71FA6" w:rsidP="00FB27FE">
            <w:pPr>
              <w:pStyle w:val="TAC"/>
              <w:rPr>
                <w:lang w:eastAsia="en-GB"/>
              </w:rPr>
            </w:pPr>
            <w:r>
              <w:rPr>
                <w:lang w:eastAsia="en-GB"/>
              </w:rPr>
              <w:t>FDD</w:t>
            </w:r>
          </w:p>
        </w:tc>
      </w:tr>
      <w:tr w:rsidR="00F71FA6" w14:paraId="78D221EC"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6EA0AE60" w14:textId="77777777" w:rsidR="00F71FA6" w:rsidRDefault="00F71FA6" w:rsidP="00FB27FE">
            <w:pPr>
              <w:pStyle w:val="TAL"/>
              <w:rPr>
                <w:lang w:eastAsia="en-GB"/>
              </w:rPr>
            </w:pPr>
            <w:r>
              <w:rPr>
                <w:lang w:eastAsia="en-GB"/>
              </w:rPr>
              <w:t>Active DL BWP index</w:t>
            </w:r>
          </w:p>
        </w:tc>
        <w:tc>
          <w:tcPr>
            <w:tcW w:w="801" w:type="dxa"/>
            <w:tcBorders>
              <w:top w:val="single" w:sz="4" w:space="0" w:color="auto"/>
              <w:left w:val="single" w:sz="4" w:space="0" w:color="auto"/>
              <w:bottom w:val="single" w:sz="4" w:space="0" w:color="auto"/>
              <w:right w:val="single" w:sz="4" w:space="0" w:color="auto"/>
            </w:tcBorders>
            <w:vAlign w:val="center"/>
          </w:tcPr>
          <w:p w14:paraId="254E91D0"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23C92A2" w14:textId="77777777" w:rsidR="00F71FA6" w:rsidRDefault="00F71FA6" w:rsidP="00FB27FE">
            <w:pPr>
              <w:pStyle w:val="TAC"/>
              <w:rPr>
                <w:lang w:eastAsia="en-GB"/>
              </w:rPr>
            </w:pPr>
            <w:r>
              <w:rPr>
                <w:lang w:eastAsia="en-GB"/>
              </w:rPr>
              <w:t>1</w:t>
            </w:r>
          </w:p>
        </w:tc>
      </w:tr>
      <w:tr w:rsidR="00F71FA6" w14:paraId="71253304" w14:textId="77777777" w:rsidTr="00D63311">
        <w:tc>
          <w:tcPr>
            <w:tcW w:w="1814" w:type="dxa"/>
            <w:vMerge w:val="restart"/>
            <w:tcBorders>
              <w:top w:val="single" w:sz="4" w:space="0" w:color="auto"/>
              <w:left w:val="single" w:sz="4" w:space="0" w:color="auto"/>
              <w:bottom w:val="single" w:sz="4" w:space="0" w:color="auto"/>
              <w:right w:val="single" w:sz="4" w:space="0" w:color="auto"/>
            </w:tcBorders>
            <w:vAlign w:val="center"/>
            <w:hideMark/>
          </w:tcPr>
          <w:p w14:paraId="306C491B" w14:textId="77777777" w:rsidR="00F71FA6" w:rsidRDefault="00F71FA6" w:rsidP="00FB27FE">
            <w:pPr>
              <w:pStyle w:val="TAL"/>
              <w:rPr>
                <w:lang w:eastAsia="en-GB"/>
              </w:rPr>
            </w:pPr>
            <w:r>
              <w:rPr>
                <w:lang w:eastAsia="en-GB"/>
              </w:rPr>
              <w:t>PDSCH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453D59B7" w14:textId="77777777" w:rsidR="00F71FA6" w:rsidRDefault="00F71FA6" w:rsidP="00FB27FE">
            <w:pPr>
              <w:pStyle w:val="TAL"/>
              <w:rPr>
                <w:lang w:eastAsia="en-GB"/>
              </w:rPr>
            </w:pPr>
            <w:r>
              <w:rPr>
                <w:lang w:eastAsia="en-GB"/>
              </w:rPr>
              <w:t>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5DA79134"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07A5BED" w14:textId="77777777" w:rsidR="00F71FA6" w:rsidRDefault="00F71FA6" w:rsidP="00FB27FE">
            <w:pPr>
              <w:pStyle w:val="TAC"/>
              <w:rPr>
                <w:lang w:eastAsia="en-GB"/>
              </w:rPr>
            </w:pPr>
            <w:r>
              <w:rPr>
                <w:lang w:eastAsia="en-GB"/>
              </w:rPr>
              <w:t>Type B</w:t>
            </w:r>
          </w:p>
        </w:tc>
      </w:tr>
      <w:tr w:rsidR="00F71FA6" w14:paraId="768E97F0"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3B2308D4"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A169371" w14:textId="77777777" w:rsidR="00F71FA6" w:rsidRDefault="00F71FA6" w:rsidP="00FB27FE">
            <w:pPr>
              <w:pStyle w:val="TAL"/>
              <w:rPr>
                <w:lang w:eastAsia="en-GB"/>
              </w:rPr>
            </w:pPr>
            <w:r>
              <w:rPr>
                <w:lang w:eastAsia="en-GB"/>
              </w:rPr>
              <w:t>k0</w:t>
            </w:r>
          </w:p>
        </w:tc>
        <w:tc>
          <w:tcPr>
            <w:tcW w:w="801" w:type="dxa"/>
            <w:tcBorders>
              <w:top w:val="single" w:sz="4" w:space="0" w:color="auto"/>
              <w:left w:val="single" w:sz="4" w:space="0" w:color="auto"/>
              <w:bottom w:val="single" w:sz="4" w:space="0" w:color="auto"/>
              <w:right w:val="single" w:sz="4" w:space="0" w:color="auto"/>
            </w:tcBorders>
            <w:vAlign w:val="center"/>
          </w:tcPr>
          <w:p w14:paraId="5F233B81"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5AE9B74" w14:textId="77777777" w:rsidR="00F71FA6" w:rsidRDefault="00F71FA6" w:rsidP="00FB27FE">
            <w:pPr>
              <w:pStyle w:val="TAC"/>
              <w:rPr>
                <w:lang w:eastAsia="en-GB"/>
              </w:rPr>
            </w:pPr>
            <w:r>
              <w:rPr>
                <w:lang w:eastAsia="en-GB"/>
              </w:rPr>
              <w:t>0</w:t>
            </w:r>
          </w:p>
        </w:tc>
      </w:tr>
      <w:tr w:rsidR="00F71FA6" w14:paraId="6F647A64"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5767DA7B"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6358A1C" w14:textId="77777777" w:rsidR="00F71FA6" w:rsidRDefault="00F71FA6" w:rsidP="00FB27FE">
            <w:pPr>
              <w:pStyle w:val="TAL"/>
              <w:rPr>
                <w:lang w:eastAsia="en-GB"/>
              </w:rPr>
            </w:pPr>
            <w:r>
              <w:rPr>
                <w:lang w:eastAsia="en-GB"/>
              </w:rPr>
              <w:t xml:space="preserve">Starting symbol (S) </w:t>
            </w:r>
          </w:p>
        </w:tc>
        <w:tc>
          <w:tcPr>
            <w:tcW w:w="801" w:type="dxa"/>
            <w:tcBorders>
              <w:top w:val="single" w:sz="4" w:space="0" w:color="auto"/>
              <w:left w:val="single" w:sz="4" w:space="0" w:color="auto"/>
              <w:bottom w:val="single" w:sz="4" w:space="0" w:color="auto"/>
              <w:right w:val="single" w:sz="4" w:space="0" w:color="auto"/>
            </w:tcBorders>
            <w:vAlign w:val="center"/>
          </w:tcPr>
          <w:p w14:paraId="0F001D74"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276B759" w14:textId="77777777" w:rsidR="00F71FA6" w:rsidRDefault="00F71FA6" w:rsidP="00FB27FE">
            <w:pPr>
              <w:pStyle w:val="TAC"/>
              <w:rPr>
                <w:lang w:eastAsia="en-GB"/>
              </w:rPr>
            </w:pPr>
            <w:r>
              <w:rPr>
                <w:lang w:eastAsia="en-GB"/>
              </w:rPr>
              <w:t>2</w:t>
            </w:r>
          </w:p>
        </w:tc>
      </w:tr>
      <w:tr w:rsidR="00F71FA6" w14:paraId="44B152E4"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7CB83CD8"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30327AD" w14:textId="77777777" w:rsidR="00F71FA6" w:rsidRDefault="00F71FA6" w:rsidP="00FB27FE">
            <w:pPr>
              <w:pStyle w:val="TAL"/>
              <w:rPr>
                <w:lang w:eastAsia="en-GB"/>
              </w:rPr>
            </w:pPr>
            <w:r>
              <w:rPr>
                <w:lang w:eastAsia="en-GB"/>
              </w:rPr>
              <w:t>Length (L)</w:t>
            </w:r>
          </w:p>
        </w:tc>
        <w:tc>
          <w:tcPr>
            <w:tcW w:w="801" w:type="dxa"/>
            <w:tcBorders>
              <w:top w:val="single" w:sz="4" w:space="0" w:color="auto"/>
              <w:left w:val="single" w:sz="4" w:space="0" w:color="auto"/>
              <w:bottom w:val="single" w:sz="4" w:space="0" w:color="auto"/>
              <w:right w:val="single" w:sz="4" w:space="0" w:color="auto"/>
            </w:tcBorders>
            <w:vAlign w:val="center"/>
          </w:tcPr>
          <w:p w14:paraId="6B15DF67"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1285E2A" w14:textId="77777777" w:rsidR="00F71FA6" w:rsidRDefault="00F71FA6" w:rsidP="00FB27FE">
            <w:pPr>
              <w:pStyle w:val="TAC"/>
              <w:rPr>
                <w:lang w:eastAsia="en-GB"/>
              </w:rPr>
            </w:pPr>
            <w:r>
              <w:rPr>
                <w:lang w:eastAsia="en-GB"/>
              </w:rPr>
              <w:t>2</w:t>
            </w:r>
          </w:p>
        </w:tc>
      </w:tr>
      <w:tr w:rsidR="00F71FA6" w14:paraId="762E056B"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61C5C24D"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ABBFD21" w14:textId="77777777" w:rsidR="00F71FA6" w:rsidRDefault="00F71FA6" w:rsidP="00FB27FE">
            <w:pPr>
              <w:pStyle w:val="TAL"/>
              <w:rPr>
                <w:lang w:eastAsia="en-GB"/>
              </w:rPr>
            </w:pPr>
            <w:r>
              <w:rPr>
                <w:lang w:eastAsia="en-GB"/>
              </w:rPr>
              <w:t>PDSCH aggregation factor</w:t>
            </w:r>
          </w:p>
        </w:tc>
        <w:tc>
          <w:tcPr>
            <w:tcW w:w="801" w:type="dxa"/>
            <w:tcBorders>
              <w:top w:val="single" w:sz="4" w:space="0" w:color="auto"/>
              <w:left w:val="single" w:sz="4" w:space="0" w:color="auto"/>
              <w:bottom w:val="single" w:sz="4" w:space="0" w:color="auto"/>
              <w:right w:val="single" w:sz="4" w:space="0" w:color="auto"/>
            </w:tcBorders>
            <w:vAlign w:val="center"/>
          </w:tcPr>
          <w:p w14:paraId="18EAD02E"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3412B7D" w14:textId="77777777" w:rsidR="00F71FA6" w:rsidRDefault="00F71FA6" w:rsidP="00FB27FE">
            <w:pPr>
              <w:pStyle w:val="TAC"/>
              <w:rPr>
                <w:lang w:eastAsia="en-GB"/>
              </w:rPr>
            </w:pPr>
            <w:r>
              <w:rPr>
                <w:lang w:eastAsia="en-GB"/>
              </w:rPr>
              <w:t>1</w:t>
            </w:r>
          </w:p>
        </w:tc>
      </w:tr>
      <w:tr w:rsidR="00F71FA6" w14:paraId="2ADC29FB"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5E92BDC0"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E866476" w14:textId="77777777" w:rsidR="00F71FA6" w:rsidRDefault="00F71FA6" w:rsidP="00FB27FE">
            <w:pPr>
              <w:pStyle w:val="TAL"/>
              <w:rPr>
                <w:lang w:eastAsia="en-GB"/>
              </w:rPr>
            </w:pPr>
            <w:r>
              <w:rPr>
                <w:lang w:eastAsia="en-GB"/>
              </w:rPr>
              <w:t>PRB bundling type</w:t>
            </w:r>
          </w:p>
        </w:tc>
        <w:tc>
          <w:tcPr>
            <w:tcW w:w="801" w:type="dxa"/>
            <w:tcBorders>
              <w:top w:val="single" w:sz="4" w:space="0" w:color="auto"/>
              <w:left w:val="single" w:sz="4" w:space="0" w:color="auto"/>
              <w:bottom w:val="single" w:sz="4" w:space="0" w:color="auto"/>
              <w:right w:val="single" w:sz="4" w:space="0" w:color="auto"/>
            </w:tcBorders>
            <w:vAlign w:val="center"/>
          </w:tcPr>
          <w:p w14:paraId="44C8EA6B"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AD5E5C2" w14:textId="77777777" w:rsidR="00F71FA6" w:rsidRDefault="00F71FA6" w:rsidP="00FB27FE">
            <w:pPr>
              <w:pStyle w:val="TAC"/>
              <w:rPr>
                <w:lang w:eastAsia="en-GB"/>
              </w:rPr>
            </w:pPr>
            <w:r>
              <w:rPr>
                <w:lang w:eastAsia="en-GB"/>
              </w:rPr>
              <w:t>Static</w:t>
            </w:r>
          </w:p>
        </w:tc>
      </w:tr>
      <w:tr w:rsidR="00F71FA6" w14:paraId="7A3AC02E"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5B43483D"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F3745FE" w14:textId="77777777" w:rsidR="00F71FA6" w:rsidRDefault="00F71FA6" w:rsidP="00FB27FE">
            <w:pPr>
              <w:pStyle w:val="TAL"/>
              <w:rPr>
                <w:lang w:eastAsia="en-GB"/>
              </w:rPr>
            </w:pPr>
            <w:r>
              <w:rPr>
                <w:lang w:eastAsia="en-GB"/>
              </w:rPr>
              <w:t>PRB bundling size</w:t>
            </w:r>
          </w:p>
        </w:tc>
        <w:tc>
          <w:tcPr>
            <w:tcW w:w="801" w:type="dxa"/>
            <w:tcBorders>
              <w:top w:val="single" w:sz="4" w:space="0" w:color="auto"/>
              <w:left w:val="single" w:sz="4" w:space="0" w:color="auto"/>
              <w:bottom w:val="single" w:sz="4" w:space="0" w:color="auto"/>
              <w:right w:val="single" w:sz="4" w:space="0" w:color="auto"/>
            </w:tcBorders>
            <w:vAlign w:val="center"/>
          </w:tcPr>
          <w:p w14:paraId="46850873"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8A2022F" w14:textId="77777777" w:rsidR="00F71FA6" w:rsidRDefault="00F71FA6" w:rsidP="00FB27FE">
            <w:pPr>
              <w:pStyle w:val="TAC"/>
              <w:rPr>
                <w:lang w:eastAsia="en-GB"/>
              </w:rPr>
            </w:pPr>
            <w:r>
              <w:rPr>
                <w:lang w:eastAsia="en-GB"/>
              </w:rPr>
              <w:t>2</w:t>
            </w:r>
          </w:p>
        </w:tc>
      </w:tr>
      <w:tr w:rsidR="00F71FA6" w14:paraId="1AAFDD6A"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3AEB8F56"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9E69BFF" w14:textId="77777777" w:rsidR="00F71FA6" w:rsidRDefault="00F71FA6" w:rsidP="00FB27FE">
            <w:pPr>
              <w:pStyle w:val="TAL"/>
              <w:rPr>
                <w:lang w:eastAsia="en-GB"/>
              </w:rPr>
            </w:pPr>
            <w:r>
              <w:rPr>
                <w:lang w:eastAsia="en-GB"/>
              </w:rPr>
              <w:t>Resource allocation type</w:t>
            </w:r>
          </w:p>
        </w:tc>
        <w:tc>
          <w:tcPr>
            <w:tcW w:w="801" w:type="dxa"/>
            <w:tcBorders>
              <w:top w:val="single" w:sz="4" w:space="0" w:color="auto"/>
              <w:left w:val="single" w:sz="4" w:space="0" w:color="auto"/>
              <w:bottom w:val="single" w:sz="4" w:space="0" w:color="auto"/>
              <w:right w:val="single" w:sz="4" w:space="0" w:color="auto"/>
            </w:tcBorders>
            <w:vAlign w:val="center"/>
          </w:tcPr>
          <w:p w14:paraId="1EFB89F6"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2E873D1" w14:textId="77777777" w:rsidR="00F71FA6" w:rsidRDefault="00F71FA6" w:rsidP="00FB27FE">
            <w:pPr>
              <w:pStyle w:val="TAC"/>
              <w:rPr>
                <w:lang w:eastAsia="en-GB"/>
              </w:rPr>
            </w:pPr>
            <w:r>
              <w:rPr>
                <w:lang w:eastAsia="en-GB"/>
              </w:rPr>
              <w:t>Type 0</w:t>
            </w:r>
          </w:p>
        </w:tc>
      </w:tr>
      <w:tr w:rsidR="00F71FA6" w14:paraId="73E72845"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67CDDFBB"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00CF9EC" w14:textId="77777777" w:rsidR="00F71FA6" w:rsidRDefault="00F71FA6" w:rsidP="00FB27FE">
            <w:pPr>
              <w:pStyle w:val="TAL"/>
              <w:rPr>
                <w:lang w:eastAsia="en-GB"/>
              </w:rPr>
            </w:pPr>
            <w:r>
              <w:rPr>
                <w:lang w:eastAsia="en-GB"/>
              </w:rPr>
              <w:t>RBG size</w:t>
            </w:r>
          </w:p>
        </w:tc>
        <w:tc>
          <w:tcPr>
            <w:tcW w:w="801" w:type="dxa"/>
            <w:tcBorders>
              <w:top w:val="single" w:sz="4" w:space="0" w:color="auto"/>
              <w:left w:val="single" w:sz="4" w:space="0" w:color="auto"/>
              <w:bottom w:val="single" w:sz="4" w:space="0" w:color="auto"/>
              <w:right w:val="single" w:sz="4" w:space="0" w:color="auto"/>
            </w:tcBorders>
            <w:vAlign w:val="center"/>
          </w:tcPr>
          <w:p w14:paraId="6CDCCFA3"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E16988C" w14:textId="77777777" w:rsidR="00F71FA6" w:rsidRDefault="00F71FA6" w:rsidP="00FB27FE">
            <w:pPr>
              <w:pStyle w:val="TAC"/>
              <w:rPr>
                <w:lang w:eastAsia="en-GB"/>
              </w:rPr>
            </w:pPr>
            <w:r>
              <w:rPr>
                <w:lang w:eastAsia="zh-CN"/>
              </w:rPr>
              <w:t>Config2</w:t>
            </w:r>
          </w:p>
        </w:tc>
      </w:tr>
      <w:tr w:rsidR="00F71FA6" w14:paraId="092D7FDD"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0600D130"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865C420" w14:textId="77777777" w:rsidR="00F71FA6" w:rsidRDefault="00F71FA6" w:rsidP="00FB27FE">
            <w:pPr>
              <w:pStyle w:val="TAL"/>
              <w:rPr>
                <w:lang w:eastAsia="en-GB"/>
              </w:rPr>
            </w:pPr>
            <w:r>
              <w:rPr>
                <w:szCs w:val="22"/>
                <w:lang w:eastAsia="ja-JP"/>
              </w:rPr>
              <w:t>VRB-to-PRB 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2321E77A"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6BA03B7" w14:textId="77777777" w:rsidR="00F71FA6" w:rsidRDefault="00F71FA6" w:rsidP="00FB27FE">
            <w:pPr>
              <w:pStyle w:val="TAC"/>
              <w:rPr>
                <w:lang w:eastAsia="en-GB"/>
              </w:rPr>
            </w:pPr>
            <w:r>
              <w:rPr>
                <w:lang w:eastAsia="en-GB"/>
              </w:rPr>
              <w:t>Non-interleaved</w:t>
            </w:r>
          </w:p>
        </w:tc>
      </w:tr>
      <w:tr w:rsidR="00F71FA6" w14:paraId="4CC60DCA"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318F08D8"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7530BDA" w14:textId="77777777" w:rsidR="00F71FA6" w:rsidRDefault="00F71FA6" w:rsidP="00FB27FE">
            <w:pPr>
              <w:pStyle w:val="TAL"/>
              <w:rPr>
                <w:lang w:eastAsia="en-GB"/>
              </w:rPr>
            </w:pPr>
            <w:r>
              <w:rPr>
                <w:szCs w:val="22"/>
                <w:lang w:eastAsia="ja-JP"/>
              </w:rPr>
              <w:t>VRB-to-PRB mapping interleave</w:t>
            </w:r>
            <w:r>
              <w:rPr>
                <w:szCs w:val="22"/>
                <w:lang w:val="en-US" w:eastAsia="ja-JP"/>
              </w:rPr>
              <w:t>r</w:t>
            </w:r>
            <w:r>
              <w:rPr>
                <w:szCs w:val="22"/>
                <w:lang w:eastAsia="ja-JP"/>
              </w:rPr>
              <w:t xml:space="preserve"> bundle size</w:t>
            </w:r>
          </w:p>
        </w:tc>
        <w:tc>
          <w:tcPr>
            <w:tcW w:w="801" w:type="dxa"/>
            <w:tcBorders>
              <w:top w:val="single" w:sz="4" w:space="0" w:color="auto"/>
              <w:left w:val="single" w:sz="4" w:space="0" w:color="auto"/>
              <w:bottom w:val="single" w:sz="4" w:space="0" w:color="auto"/>
              <w:right w:val="single" w:sz="4" w:space="0" w:color="auto"/>
            </w:tcBorders>
            <w:vAlign w:val="center"/>
          </w:tcPr>
          <w:p w14:paraId="27FA8BAE"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1CD51C0" w14:textId="77777777" w:rsidR="00F71FA6" w:rsidRDefault="00F71FA6" w:rsidP="00FB27FE">
            <w:pPr>
              <w:pStyle w:val="TAC"/>
              <w:rPr>
                <w:lang w:eastAsia="en-GB"/>
              </w:rPr>
            </w:pPr>
            <w:r>
              <w:rPr>
                <w:lang w:eastAsia="en-GB"/>
              </w:rPr>
              <w:t>N/A</w:t>
            </w:r>
          </w:p>
        </w:tc>
      </w:tr>
      <w:tr w:rsidR="00F71FA6" w14:paraId="4DFAAF4D" w14:textId="77777777" w:rsidTr="00D63311">
        <w:tc>
          <w:tcPr>
            <w:tcW w:w="1814" w:type="dxa"/>
            <w:vMerge w:val="restart"/>
            <w:tcBorders>
              <w:top w:val="single" w:sz="4" w:space="0" w:color="auto"/>
              <w:left w:val="single" w:sz="4" w:space="0" w:color="auto"/>
              <w:bottom w:val="single" w:sz="4" w:space="0" w:color="auto"/>
              <w:right w:val="single" w:sz="4" w:space="0" w:color="auto"/>
            </w:tcBorders>
            <w:vAlign w:val="center"/>
            <w:hideMark/>
          </w:tcPr>
          <w:p w14:paraId="650BCC75" w14:textId="77777777" w:rsidR="00F71FA6" w:rsidRDefault="00F71FA6" w:rsidP="00FB27FE">
            <w:pPr>
              <w:pStyle w:val="TAL"/>
              <w:rPr>
                <w:lang w:eastAsia="en-GB"/>
              </w:rPr>
            </w:pPr>
            <w:r>
              <w:rPr>
                <w:lang w:eastAsia="en-GB"/>
              </w:rPr>
              <w:t>PDSCH DMRS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10AF88B0" w14:textId="77777777" w:rsidR="00F71FA6" w:rsidRDefault="00F71FA6" w:rsidP="00FB27FE">
            <w:pPr>
              <w:pStyle w:val="TAL"/>
              <w:rPr>
                <w:rFonts w:cs="Arial"/>
                <w:szCs w:val="18"/>
                <w:lang w:eastAsia="en-GB"/>
              </w:rPr>
            </w:pPr>
            <w:r>
              <w:rPr>
                <w:rFonts w:cs="Arial"/>
                <w:szCs w:val="18"/>
                <w:lang w:eastAsia="en-GB"/>
              </w:rPr>
              <w:t>DMRS Type</w:t>
            </w:r>
          </w:p>
        </w:tc>
        <w:tc>
          <w:tcPr>
            <w:tcW w:w="801" w:type="dxa"/>
            <w:tcBorders>
              <w:top w:val="single" w:sz="4" w:space="0" w:color="auto"/>
              <w:left w:val="single" w:sz="4" w:space="0" w:color="auto"/>
              <w:bottom w:val="single" w:sz="4" w:space="0" w:color="auto"/>
              <w:right w:val="single" w:sz="4" w:space="0" w:color="auto"/>
            </w:tcBorders>
            <w:vAlign w:val="center"/>
          </w:tcPr>
          <w:p w14:paraId="391B75CB"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D82CCE0" w14:textId="77777777" w:rsidR="00F71FA6" w:rsidRDefault="00F71FA6" w:rsidP="00FB27FE">
            <w:pPr>
              <w:pStyle w:val="TAC"/>
              <w:rPr>
                <w:lang w:eastAsia="en-GB"/>
              </w:rPr>
            </w:pPr>
            <w:r>
              <w:rPr>
                <w:lang w:eastAsia="en-GB"/>
              </w:rPr>
              <w:t>Type 1</w:t>
            </w:r>
          </w:p>
        </w:tc>
      </w:tr>
      <w:tr w:rsidR="00F71FA6" w14:paraId="42F3E87A"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2523F59D"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F925D4D" w14:textId="77777777" w:rsidR="00F71FA6" w:rsidRDefault="00F71FA6" w:rsidP="00FB27FE">
            <w:pPr>
              <w:pStyle w:val="TAL"/>
              <w:rPr>
                <w:lang w:eastAsia="en-GB"/>
              </w:rPr>
            </w:pPr>
            <w:r>
              <w:rPr>
                <w:lang w:eastAsia="en-GB"/>
              </w:rPr>
              <w:t>Number of additional DMRS</w:t>
            </w:r>
          </w:p>
        </w:tc>
        <w:tc>
          <w:tcPr>
            <w:tcW w:w="801" w:type="dxa"/>
            <w:tcBorders>
              <w:top w:val="single" w:sz="4" w:space="0" w:color="auto"/>
              <w:left w:val="single" w:sz="4" w:space="0" w:color="auto"/>
              <w:bottom w:val="single" w:sz="4" w:space="0" w:color="auto"/>
              <w:right w:val="single" w:sz="4" w:space="0" w:color="auto"/>
            </w:tcBorders>
            <w:vAlign w:val="center"/>
          </w:tcPr>
          <w:p w14:paraId="5D1247EF"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15E8A7F" w14:textId="77777777" w:rsidR="00F71FA6" w:rsidRDefault="00F71FA6" w:rsidP="00FB27FE">
            <w:pPr>
              <w:pStyle w:val="TAC"/>
              <w:rPr>
                <w:lang w:eastAsia="zh-CN"/>
              </w:rPr>
            </w:pPr>
            <w:r>
              <w:rPr>
                <w:lang w:eastAsia="zh-CN"/>
              </w:rPr>
              <w:t>0</w:t>
            </w:r>
          </w:p>
        </w:tc>
      </w:tr>
      <w:tr w:rsidR="00F71FA6" w14:paraId="6F8150C9"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222A6EF5" w14:textId="77777777" w:rsidR="00F71FA6" w:rsidRDefault="00F71FA6" w:rsidP="00FB27FE">
            <w:pPr>
              <w:pStyle w:val="TAL"/>
              <w:rPr>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0EF704A" w14:textId="77777777" w:rsidR="00F71FA6" w:rsidRDefault="00F71FA6" w:rsidP="00FB27FE">
            <w:pPr>
              <w:pStyle w:val="TAL"/>
              <w:rPr>
                <w:lang w:eastAsia="en-GB"/>
              </w:rPr>
            </w:pPr>
            <w:r>
              <w:rPr>
                <w:lang w:eastAsia="en-GB"/>
              </w:rPr>
              <w:t>Maximum number of OFDM symbols for DL front loaded DMRS</w:t>
            </w:r>
          </w:p>
        </w:tc>
        <w:tc>
          <w:tcPr>
            <w:tcW w:w="801" w:type="dxa"/>
            <w:tcBorders>
              <w:top w:val="single" w:sz="4" w:space="0" w:color="auto"/>
              <w:left w:val="single" w:sz="4" w:space="0" w:color="auto"/>
              <w:bottom w:val="single" w:sz="4" w:space="0" w:color="auto"/>
              <w:right w:val="single" w:sz="4" w:space="0" w:color="auto"/>
            </w:tcBorders>
            <w:vAlign w:val="center"/>
          </w:tcPr>
          <w:p w14:paraId="0CB3A512"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2D06360" w14:textId="77777777" w:rsidR="00F71FA6" w:rsidRDefault="00F71FA6" w:rsidP="00FB27FE">
            <w:pPr>
              <w:pStyle w:val="TAC"/>
              <w:rPr>
                <w:lang w:eastAsia="en-GB"/>
              </w:rPr>
            </w:pPr>
            <w:r>
              <w:rPr>
                <w:lang w:eastAsia="en-GB"/>
              </w:rPr>
              <w:t>1</w:t>
            </w:r>
          </w:p>
        </w:tc>
      </w:tr>
      <w:tr w:rsidR="00F71FA6" w14:paraId="0751670E" w14:textId="77777777" w:rsidTr="00FB27FE">
        <w:tc>
          <w:tcPr>
            <w:tcW w:w="5472" w:type="dxa"/>
            <w:gridSpan w:val="2"/>
            <w:tcBorders>
              <w:top w:val="single" w:sz="4" w:space="0" w:color="auto"/>
              <w:left w:val="single" w:sz="4" w:space="0" w:color="auto"/>
              <w:bottom w:val="single" w:sz="4" w:space="0" w:color="auto"/>
              <w:right w:val="single" w:sz="4" w:space="0" w:color="auto"/>
            </w:tcBorders>
          </w:tcPr>
          <w:p w14:paraId="4F0512F9" w14:textId="77777777" w:rsidR="00F71FA6" w:rsidRDefault="00F71FA6" w:rsidP="00FB27FE">
            <w:pPr>
              <w:pStyle w:val="TAL"/>
              <w:rPr>
                <w:lang w:val="en-US" w:eastAsia="en-GB"/>
              </w:rPr>
            </w:pPr>
            <w:r w:rsidRPr="00AB6C51">
              <w:rPr>
                <w:lang w:val="en-US" w:eastAsia="en-GB"/>
              </w:rPr>
              <w:t>Maximum number of HARQ transmission</w:t>
            </w:r>
          </w:p>
        </w:tc>
        <w:tc>
          <w:tcPr>
            <w:tcW w:w="801" w:type="dxa"/>
            <w:tcBorders>
              <w:top w:val="single" w:sz="4" w:space="0" w:color="auto"/>
              <w:left w:val="single" w:sz="4" w:space="0" w:color="auto"/>
              <w:bottom w:val="single" w:sz="4" w:space="0" w:color="auto"/>
              <w:right w:val="single" w:sz="4" w:space="0" w:color="auto"/>
            </w:tcBorders>
          </w:tcPr>
          <w:p w14:paraId="10B5C04A"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tcPr>
          <w:p w14:paraId="279E8497" w14:textId="77777777" w:rsidR="00F71FA6" w:rsidRDefault="00F71FA6" w:rsidP="00FB27FE">
            <w:pPr>
              <w:pStyle w:val="TAC"/>
              <w:rPr>
                <w:lang w:eastAsia="en-GB"/>
              </w:rPr>
            </w:pPr>
            <w:r>
              <w:rPr>
                <w:lang w:val="en-US" w:eastAsia="en-GB"/>
              </w:rPr>
              <w:t>1</w:t>
            </w:r>
          </w:p>
        </w:tc>
      </w:tr>
      <w:tr w:rsidR="00F71FA6" w14:paraId="18837C62"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58EB4187" w14:textId="77777777" w:rsidR="00F71FA6" w:rsidRDefault="00F71FA6" w:rsidP="00FB27FE">
            <w:pPr>
              <w:pStyle w:val="TAL"/>
              <w:rPr>
                <w:lang w:val="en-US" w:eastAsia="en-GB"/>
              </w:rPr>
            </w:pPr>
            <w:r>
              <w:rPr>
                <w:lang w:val="en-US" w:eastAsia="en-GB"/>
              </w:rPr>
              <w:t>Number of HARQ Processes</w:t>
            </w:r>
          </w:p>
        </w:tc>
        <w:tc>
          <w:tcPr>
            <w:tcW w:w="801" w:type="dxa"/>
            <w:tcBorders>
              <w:top w:val="single" w:sz="4" w:space="0" w:color="auto"/>
              <w:left w:val="single" w:sz="4" w:space="0" w:color="auto"/>
              <w:bottom w:val="single" w:sz="4" w:space="0" w:color="auto"/>
              <w:right w:val="single" w:sz="4" w:space="0" w:color="auto"/>
            </w:tcBorders>
            <w:vAlign w:val="center"/>
          </w:tcPr>
          <w:p w14:paraId="543DAFC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D8D8065" w14:textId="77777777" w:rsidR="00F71FA6" w:rsidRDefault="00F71FA6" w:rsidP="00FB27FE">
            <w:pPr>
              <w:pStyle w:val="TAC"/>
              <w:rPr>
                <w:lang w:eastAsia="en-GB"/>
              </w:rPr>
            </w:pPr>
            <w:r>
              <w:rPr>
                <w:lang w:eastAsia="en-GB"/>
              </w:rPr>
              <w:t>2</w:t>
            </w:r>
          </w:p>
        </w:tc>
      </w:tr>
      <w:tr w:rsidR="00F71FA6" w14:paraId="128602FF"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07477F57" w14:textId="77777777" w:rsidR="00F71FA6" w:rsidRDefault="00F71FA6" w:rsidP="00FB27FE">
            <w:pPr>
              <w:pStyle w:val="TAL"/>
              <w:rPr>
                <w:lang w:val="en-US" w:eastAsia="en-GB"/>
              </w:rPr>
            </w:pPr>
            <w:r>
              <w:rPr>
                <w:lang w:eastAsia="en-GB"/>
              </w:rPr>
              <w:t>The number of slots between PDSCH and corresponding HARQ-ACK information</w:t>
            </w:r>
          </w:p>
        </w:tc>
        <w:tc>
          <w:tcPr>
            <w:tcW w:w="801" w:type="dxa"/>
            <w:tcBorders>
              <w:top w:val="single" w:sz="4" w:space="0" w:color="auto"/>
              <w:left w:val="single" w:sz="4" w:space="0" w:color="auto"/>
              <w:bottom w:val="single" w:sz="4" w:space="0" w:color="auto"/>
              <w:right w:val="single" w:sz="4" w:space="0" w:color="auto"/>
            </w:tcBorders>
            <w:vAlign w:val="center"/>
          </w:tcPr>
          <w:p w14:paraId="5CECE7DF"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78849DB" w14:textId="77777777" w:rsidR="00F71FA6" w:rsidRDefault="00F71FA6" w:rsidP="00FB27FE">
            <w:pPr>
              <w:pStyle w:val="TAC"/>
              <w:rPr>
                <w:lang w:eastAsia="en-GB"/>
              </w:rPr>
            </w:pPr>
            <w:r>
              <w:rPr>
                <w:lang w:eastAsia="en-GB"/>
              </w:rPr>
              <w:t>0</w:t>
            </w:r>
          </w:p>
        </w:tc>
      </w:tr>
    </w:tbl>
    <w:p w14:paraId="3A2D9919" w14:textId="77777777" w:rsidR="00F71FA6" w:rsidRDefault="00F71FA6" w:rsidP="00F71FA6"/>
    <w:p w14:paraId="02573139" w14:textId="77777777" w:rsidR="00F71FA6" w:rsidRDefault="00F71FA6" w:rsidP="00F71FA6">
      <w:pPr>
        <w:pStyle w:val="TH"/>
      </w:pPr>
      <w:r>
        <w:t>Table 5.2.3.1.</w:t>
      </w:r>
      <w:r>
        <w:rPr>
          <w:lang w:eastAsia="zh-CN"/>
        </w:rPr>
        <w:t>7</w:t>
      </w:r>
      <w:r>
        <w:t>-3: Minimum performance for Rank 1</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69"/>
        <w:gridCol w:w="1674"/>
        <w:gridCol w:w="1136"/>
        <w:gridCol w:w="1176"/>
        <w:gridCol w:w="1400"/>
        <w:gridCol w:w="1575"/>
        <w:gridCol w:w="1488"/>
        <w:gridCol w:w="605"/>
      </w:tblGrid>
      <w:tr w:rsidR="00F71FA6" w14:paraId="09DC21A3" w14:textId="77777777" w:rsidTr="00CE5EC5">
        <w:trPr>
          <w:trHeight w:val="390"/>
          <w:jc w:val="center"/>
        </w:trPr>
        <w:tc>
          <w:tcPr>
            <w:tcW w:w="34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60802B7" w14:textId="77777777" w:rsidR="00F71FA6" w:rsidRDefault="00F71FA6" w:rsidP="00FB27FE">
            <w:pPr>
              <w:pStyle w:val="TAH"/>
              <w:rPr>
                <w:lang w:eastAsia="en-GB"/>
              </w:rPr>
            </w:pPr>
            <w:r>
              <w:rPr>
                <w:lang w:eastAsia="en-GB"/>
              </w:rPr>
              <w:t>Test num.</w:t>
            </w:r>
          </w:p>
        </w:tc>
        <w:tc>
          <w:tcPr>
            <w:tcW w:w="86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C5D0A5C" w14:textId="77777777" w:rsidR="00F71FA6" w:rsidRDefault="00F71FA6" w:rsidP="00FB27FE">
            <w:pPr>
              <w:pStyle w:val="TAH"/>
              <w:rPr>
                <w:lang w:eastAsia="en-GB"/>
              </w:rPr>
            </w:pPr>
            <w:r>
              <w:rPr>
                <w:lang w:eastAsia="en-GB"/>
              </w:rPr>
              <w:t>Reference</w:t>
            </w:r>
            <w:r>
              <w:rPr>
                <w:lang w:eastAsia="zh-CN"/>
              </w:rPr>
              <w:t xml:space="preserve"> </w:t>
            </w:r>
            <w:r>
              <w:rPr>
                <w:lang w:eastAsia="en-GB"/>
              </w:rPr>
              <w:t>channel</w:t>
            </w:r>
          </w:p>
        </w:tc>
        <w:tc>
          <w:tcPr>
            <w:tcW w:w="58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8636122" w14:textId="77777777" w:rsidR="00F71FA6" w:rsidRDefault="00F71FA6" w:rsidP="00FB27FE">
            <w:pPr>
              <w:pStyle w:val="TAH"/>
              <w:rPr>
                <w:lang w:eastAsia="en-GB"/>
              </w:rPr>
            </w:pPr>
            <w:r>
              <w:rPr>
                <w:lang w:eastAsia="en-GB"/>
              </w:rPr>
              <w:t>Bandwidth (MHz) / Subcarrier spacing (kHz)</w:t>
            </w:r>
          </w:p>
        </w:tc>
        <w:tc>
          <w:tcPr>
            <w:tcW w:w="6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7923CE8" w14:textId="77777777" w:rsidR="00F71FA6" w:rsidRDefault="00F71FA6" w:rsidP="00FB27FE">
            <w:pPr>
              <w:pStyle w:val="TAH"/>
              <w:rPr>
                <w:lang w:eastAsia="zh-CN"/>
              </w:rPr>
            </w:pPr>
            <w:r>
              <w:rPr>
                <w:lang w:eastAsia="en-GB"/>
              </w:rPr>
              <w:t>Modulation format</w:t>
            </w:r>
            <w:r>
              <w:rPr>
                <w:lang w:eastAsia="zh-CN"/>
              </w:rPr>
              <w:t xml:space="preserve"> and code rate</w:t>
            </w:r>
          </w:p>
        </w:tc>
        <w:tc>
          <w:tcPr>
            <w:tcW w:w="72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3744F4" w14:textId="77777777" w:rsidR="00F71FA6" w:rsidRDefault="00F71FA6" w:rsidP="00FB27FE">
            <w:pPr>
              <w:pStyle w:val="TAH"/>
              <w:rPr>
                <w:lang w:eastAsia="en-GB"/>
              </w:rPr>
            </w:pPr>
            <w:r>
              <w:rPr>
                <w:lang w:eastAsia="en-GB"/>
              </w:rPr>
              <w:t>Propagation condition</w:t>
            </w:r>
          </w:p>
        </w:tc>
        <w:tc>
          <w:tcPr>
            <w:tcW w:w="81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35D3914" w14:textId="77777777" w:rsidR="00F71FA6" w:rsidRDefault="00F71FA6" w:rsidP="00FB27FE">
            <w:pPr>
              <w:pStyle w:val="TAH"/>
              <w:rPr>
                <w:lang w:eastAsia="en-GB"/>
              </w:rPr>
            </w:pPr>
            <w:r>
              <w:rPr>
                <w:lang w:eastAsia="en-GB"/>
              </w:rPr>
              <w:t>Correlation matrix and antenna configuration</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A639871" w14:textId="77777777" w:rsidR="00F71FA6" w:rsidRDefault="00F71FA6" w:rsidP="00FB27FE">
            <w:pPr>
              <w:pStyle w:val="TAH"/>
              <w:rPr>
                <w:lang w:eastAsia="en-GB"/>
              </w:rPr>
            </w:pPr>
            <w:r>
              <w:rPr>
                <w:lang w:eastAsia="en-GB"/>
              </w:rPr>
              <w:t>Reference value</w:t>
            </w:r>
          </w:p>
        </w:tc>
      </w:tr>
      <w:tr w:rsidR="00F71FA6" w14:paraId="515E7FF6" w14:textId="77777777" w:rsidTr="00D63311">
        <w:trPr>
          <w:trHeight w:val="39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0323FC"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C88561C"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5C48A9"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5C6916" w14:textId="77777777" w:rsidR="00F71FA6" w:rsidRDefault="00F71FA6" w:rsidP="00FB27FE">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386E33"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E86216" w14:textId="77777777" w:rsidR="00F71FA6" w:rsidRDefault="00F71FA6" w:rsidP="00FB27FE">
            <w:pPr>
              <w:pStyle w:val="TAH"/>
              <w:rPr>
                <w:lang w:eastAsia="en-GB"/>
              </w:rPr>
            </w:pPr>
          </w:p>
        </w:tc>
        <w:tc>
          <w:tcPr>
            <w:tcW w:w="7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07AB61" w14:textId="77777777" w:rsidR="00F71FA6" w:rsidRDefault="00F71FA6" w:rsidP="00FB27FE">
            <w:pPr>
              <w:pStyle w:val="TAH"/>
              <w:rPr>
                <w:lang w:eastAsia="en-GB"/>
              </w:rPr>
            </w:pPr>
            <w:r>
              <w:rPr>
                <w:lang w:eastAsia="en-GB"/>
              </w:rPr>
              <w:t>Fraction of maximum throughput (%)</w:t>
            </w:r>
          </w:p>
        </w:tc>
        <w:tc>
          <w:tcPr>
            <w:tcW w:w="3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46635C" w14:textId="77777777" w:rsidR="00F71FA6" w:rsidRDefault="00F71FA6" w:rsidP="00FB27FE">
            <w:pPr>
              <w:pStyle w:val="TAH"/>
              <w:rPr>
                <w:lang w:eastAsia="en-GB"/>
              </w:rPr>
            </w:pPr>
            <w:r>
              <w:rPr>
                <w:lang w:eastAsia="en-GB"/>
              </w:rPr>
              <w:t>SNR (dB)</w:t>
            </w:r>
          </w:p>
        </w:tc>
      </w:tr>
      <w:tr w:rsidR="00CE5EC5" w14:paraId="28AB1486" w14:textId="77777777" w:rsidTr="00CE5EC5">
        <w:trPr>
          <w:trHeight w:val="197"/>
          <w:jc w:val="center"/>
        </w:trPr>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5FDB68" w14:textId="491E20F3" w:rsidR="00CE5EC5" w:rsidRDefault="00CE5EC5" w:rsidP="00CE5EC5">
            <w:pPr>
              <w:pStyle w:val="TAC"/>
              <w:rPr>
                <w:lang w:eastAsia="en-GB"/>
              </w:rPr>
            </w:pPr>
            <w:r>
              <w:rPr>
                <w:lang w:eastAsia="en-GB"/>
              </w:rPr>
              <w:t>1-1</w:t>
            </w:r>
          </w:p>
        </w:tc>
        <w:tc>
          <w:tcPr>
            <w:tcW w:w="8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70F2DB" w14:textId="54898B39" w:rsidR="00CE5EC5" w:rsidRDefault="00CE5EC5" w:rsidP="00CE5EC5">
            <w:pPr>
              <w:pStyle w:val="TAC"/>
              <w:rPr>
                <w:lang w:eastAsia="en-GB"/>
              </w:rPr>
            </w:pPr>
            <w:r w:rsidRPr="00C25669">
              <w:rPr>
                <w:szCs w:val="18"/>
              </w:rPr>
              <w:t>R.PDSCH.1-1</w:t>
            </w:r>
            <w:r>
              <w:rPr>
                <w:szCs w:val="18"/>
              </w:rPr>
              <w:t>2</w:t>
            </w:r>
            <w:r w:rsidRPr="00C25669">
              <w:rPr>
                <w:szCs w:val="18"/>
              </w:rPr>
              <w:t>.1 FDD</w:t>
            </w:r>
          </w:p>
        </w:tc>
        <w:tc>
          <w:tcPr>
            <w:tcW w:w="58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219FBE" w14:textId="3EFA87EE" w:rsidR="00CE5EC5" w:rsidRDefault="00CE5EC5" w:rsidP="00CE5EC5">
            <w:pPr>
              <w:pStyle w:val="TAC"/>
              <w:rPr>
                <w:lang w:eastAsia="en-GB"/>
              </w:rPr>
            </w:pPr>
            <w:r>
              <w:rPr>
                <w:lang w:eastAsia="en-GB"/>
              </w:rPr>
              <w:t>10 / 15</w:t>
            </w:r>
          </w:p>
        </w:tc>
        <w:tc>
          <w:tcPr>
            <w:tcW w:w="6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F9E9E1" w14:textId="4E9E6671" w:rsidR="00CE5EC5" w:rsidRDefault="00CE5EC5" w:rsidP="00CE5EC5">
            <w:pPr>
              <w:pStyle w:val="TAC"/>
              <w:rPr>
                <w:lang w:eastAsia="en-GB"/>
              </w:rPr>
            </w:pPr>
            <w:r>
              <w:rPr>
                <w:lang w:eastAsia="en-GB"/>
              </w:rPr>
              <w:t>QPSK, 0.30</w:t>
            </w:r>
          </w:p>
        </w:tc>
        <w:tc>
          <w:tcPr>
            <w:tcW w:w="7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8E3CDF" w14:textId="24F28ACC" w:rsidR="00CE5EC5" w:rsidRDefault="00CE5EC5" w:rsidP="00CE5EC5">
            <w:pPr>
              <w:pStyle w:val="TAC"/>
              <w:rPr>
                <w:lang w:eastAsia="en-GB"/>
              </w:rPr>
            </w:pPr>
            <w:r>
              <w:rPr>
                <w:lang w:eastAsia="en-GB"/>
              </w:rPr>
              <w:t>TDLA30-10</w:t>
            </w:r>
          </w:p>
        </w:tc>
        <w:tc>
          <w:tcPr>
            <w:tcW w:w="8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C21293" w14:textId="716C1481" w:rsidR="00CE5EC5" w:rsidRDefault="00CE5EC5" w:rsidP="00CE5EC5">
            <w:pPr>
              <w:pStyle w:val="TAC"/>
              <w:rPr>
                <w:lang w:eastAsia="en-GB"/>
              </w:rPr>
            </w:pPr>
            <w:r>
              <w:rPr>
                <w:lang w:eastAsia="zh-CN"/>
              </w:rPr>
              <w:t>2</w:t>
            </w:r>
            <w:r>
              <w:rPr>
                <w:lang w:eastAsia="en-GB"/>
              </w:rPr>
              <w:t>x</w:t>
            </w:r>
            <w:r>
              <w:rPr>
                <w:lang w:eastAsia="zh-CN"/>
              </w:rPr>
              <w:t>4</w:t>
            </w:r>
            <w:r>
              <w:rPr>
                <w:lang w:eastAsia="en-GB"/>
              </w:rPr>
              <w:t>, ULA Low</w:t>
            </w:r>
          </w:p>
        </w:tc>
        <w:tc>
          <w:tcPr>
            <w:tcW w:w="7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4F69E5" w14:textId="027167F3" w:rsidR="00CE5EC5" w:rsidRDefault="00CE5EC5" w:rsidP="00CE5EC5">
            <w:pPr>
              <w:pStyle w:val="TAC"/>
              <w:rPr>
                <w:lang w:eastAsia="en-GB"/>
              </w:rPr>
            </w:pPr>
            <w:r>
              <w:rPr>
                <w:lang w:eastAsia="en-GB"/>
              </w:rPr>
              <w:t>70</w:t>
            </w:r>
          </w:p>
        </w:tc>
        <w:tc>
          <w:tcPr>
            <w:tcW w:w="3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9E3D86" w14:textId="1A23605B" w:rsidR="00CE5EC5" w:rsidRDefault="00CE5EC5" w:rsidP="00CE5EC5">
            <w:pPr>
              <w:pStyle w:val="TAC"/>
              <w:rPr>
                <w:lang w:eastAsia="zh-CN"/>
              </w:rPr>
            </w:pPr>
            <w:r>
              <w:rPr>
                <w:lang w:eastAsia="zh-CN"/>
              </w:rPr>
              <w:t>-2.3</w:t>
            </w:r>
          </w:p>
        </w:tc>
      </w:tr>
    </w:tbl>
    <w:p w14:paraId="463F2029" w14:textId="77777777" w:rsidR="00F71FA6" w:rsidRDefault="00F71FA6" w:rsidP="00F71FA6">
      <w:pPr>
        <w:rPr>
          <w:highlight w:val="yellow"/>
        </w:rPr>
      </w:pPr>
    </w:p>
    <w:p w14:paraId="76F00F0B" w14:textId="77777777" w:rsidR="005878A6" w:rsidRDefault="005878A6" w:rsidP="005878A6">
      <w:pPr>
        <w:pStyle w:val="Heading5"/>
      </w:pPr>
      <w:bookmarkStart w:id="2086" w:name="_Toc61120913"/>
      <w:bookmarkStart w:id="2087" w:name="_Toc67918066"/>
      <w:bookmarkStart w:id="2088" w:name="_Toc76298109"/>
      <w:bookmarkStart w:id="2089" w:name="_Toc76572121"/>
      <w:bookmarkStart w:id="2090" w:name="_Toc76651988"/>
      <w:bookmarkStart w:id="2091" w:name="_Toc76652826"/>
      <w:bookmarkStart w:id="2092" w:name="_Toc83742098"/>
      <w:bookmarkStart w:id="2093" w:name="_Toc91440588"/>
      <w:bookmarkStart w:id="2094" w:name="_Toc98849375"/>
      <w:bookmarkStart w:id="2095" w:name="_Toc106543226"/>
      <w:bookmarkStart w:id="2096" w:name="_Toc106737323"/>
      <w:bookmarkStart w:id="2097" w:name="_Toc107233090"/>
      <w:bookmarkStart w:id="2098" w:name="_Toc107234680"/>
      <w:bookmarkStart w:id="2099" w:name="_Toc107419649"/>
      <w:bookmarkStart w:id="2100" w:name="_Toc107476943"/>
      <w:bookmarkStart w:id="2101" w:name="_Toc114565766"/>
      <w:bookmarkStart w:id="2102" w:name="_Toc123936066"/>
      <w:bookmarkStart w:id="2103" w:name="_Toc124377081"/>
      <w:r>
        <w:t>5.2.3.1.8</w:t>
      </w:r>
      <w:r>
        <w:rPr>
          <w:lang w:eastAsia="zh-CN"/>
        </w:rPr>
        <w:tab/>
      </w:r>
      <w:r>
        <w:t>Minimum requirements for PDSCH pre-emption</w:t>
      </w:r>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p>
    <w:p w14:paraId="727E13F3" w14:textId="77777777" w:rsidR="005878A6" w:rsidRDefault="005878A6" w:rsidP="005878A6">
      <w:pPr>
        <w:rPr>
          <w:rFonts w:ascii="Times-Roman" w:eastAsia="SimSun" w:hAnsi="Times-Roman" w:hint="eastAsia"/>
        </w:rPr>
      </w:pPr>
      <w:r>
        <w:rPr>
          <w:rFonts w:ascii="Times-Roman" w:eastAsia="SimSun" w:hAnsi="Times-Roman"/>
        </w:rPr>
        <w:t xml:space="preserve">The performance requirements are specified in Table 5.2.3.1.8-3, with the addition of test parameters in Table 5.2.3.1.8-2 and the downlink physical channel setup according to Annex </w:t>
      </w:r>
      <w:r>
        <w:rPr>
          <w:rFonts w:ascii="Times-Roman" w:eastAsia="SimSun" w:hAnsi="Times-Roman"/>
          <w:lang w:eastAsia="zh-CN"/>
        </w:rPr>
        <w:t>C.3.1</w:t>
      </w:r>
      <w:r>
        <w:rPr>
          <w:rFonts w:ascii="Times-Roman" w:eastAsia="SimSun" w:hAnsi="Times-Roman"/>
        </w:rPr>
        <w:t>.</w:t>
      </w:r>
    </w:p>
    <w:p w14:paraId="69D05453" w14:textId="77777777" w:rsidR="005878A6" w:rsidRDefault="005878A6" w:rsidP="005878A6">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5.2.3.1.8-1</w:t>
      </w:r>
      <w:r>
        <w:rPr>
          <w:rFonts w:ascii="Times-Roman" w:eastAsia="SimSun" w:hAnsi="Times-Roman"/>
          <w:lang w:eastAsia="zh-CN"/>
        </w:rPr>
        <w:t>.</w:t>
      </w:r>
    </w:p>
    <w:p w14:paraId="783FE883" w14:textId="77777777" w:rsidR="005878A6" w:rsidRDefault="005878A6" w:rsidP="005878A6">
      <w:pPr>
        <w:pStyle w:val="TH"/>
      </w:pPr>
      <w:r>
        <w:t>Table 5.2.3.1.8-1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878A6" w14:paraId="483B9957"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46C7ED2A" w14:textId="77777777" w:rsidR="005878A6" w:rsidRDefault="005878A6" w:rsidP="00FB27FE">
            <w:pPr>
              <w:pStyle w:val="TAH"/>
              <w:rPr>
                <w:rFonts w:eastAsia="SimSun"/>
                <w:lang w:val="fr-FR"/>
              </w:rPr>
            </w:pPr>
            <w:r>
              <w:rPr>
                <w:rFonts w:eastAsia="SimSun"/>
                <w:lang w:val="fr-FR"/>
              </w:rPr>
              <w:t>Purpose</w:t>
            </w:r>
          </w:p>
        </w:tc>
        <w:tc>
          <w:tcPr>
            <w:tcW w:w="4928" w:type="dxa"/>
            <w:tcBorders>
              <w:top w:val="single" w:sz="4" w:space="0" w:color="auto"/>
              <w:left w:val="single" w:sz="4" w:space="0" w:color="auto"/>
              <w:bottom w:val="single" w:sz="4" w:space="0" w:color="auto"/>
              <w:right w:val="single" w:sz="4" w:space="0" w:color="auto"/>
            </w:tcBorders>
            <w:hideMark/>
          </w:tcPr>
          <w:p w14:paraId="7EE23C98" w14:textId="77777777" w:rsidR="005878A6" w:rsidRDefault="005878A6" w:rsidP="00FB27FE">
            <w:pPr>
              <w:pStyle w:val="TAH"/>
              <w:rPr>
                <w:rFonts w:eastAsia="SimSun"/>
                <w:lang w:val="fr-FR"/>
              </w:rPr>
            </w:pPr>
            <w:r>
              <w:rPr>
                <w:rFonts w:eastAsia="SimSun"/>
                <w:lang w:val="fr-FR"/>
              </w:rPr>
              <w:t>Test index</w:t>
            </w:r>
          </w:p>
        </w:tc>
      </w:tr>
      <w:tr w:rsidR="005878A6" w14:paraId="3DA11083"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31767DD7" w14:textId="77777777" w:rsidR="005878A6" w:rsidRPr="00401CAC" w:rsidRDefault="005878A6" w:rsidP="00FB27FE">
            <w:pPr>
              <w:pStyle w:val="TAL"/>
              <w:rPr>
                <w:rFonts w:eastAsia="SimSun"/>
                <w:lang w:eastAsia="zh-CN"/>
              </w:rPr>
            </w:pPr>
            <w:r w:rsidRPr="00401CAC">
              <w:rPr>
                <w:rFonts w:eastAsia="SimSun"/>
              </w:rPr>
              <w:t>Verify the PDSCH pre-emption performance under 4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29C675C7" w14:textId="77777777" w:rsidR="005878A6" w:rsidRDefault="005878A6" w:rsidP="00FB27FE">
            <w:pPr>
              <w:pStyle w:val="TAL"/>
              <w:rPr>
                <w:rFonts w:eastAsia="SimSun"/>
                <w:lang w:val="fr-FR" w:eastAsia="zh-CN"/>
              </w:rPr>
            </w:pPr>
            <w:r>
              <w:rPr>
                <w:rFonts w:eastAsia="SimSun"/>
                <w:lang w:val="fr-FR"/>
              </w:rPr>
              <w:t>1-1</w:t>
            </w:r>
          </w:p>
        </w:tc>
      </w:tr>
    </w:tbl>
    <w:p w14:paraId="6703346C" w14:textId="77777777" w:rsidR="005878A6" w:rsidRDefault="005878A6" w:rsidP="005878A6">
      <w:pPr>
        <w:rPr>
          <w:rFonts w:ascii="Times-Roman" w:eastAsia="SimSun" w:hAnsi="Times-Roman" w:hint="eastAsia"/>
        </w:rPr>
      </w:pPr>
    </w:p>
    <w:p w14:paraId="00FF1457" w14:textId="77777777" w:rsidR="005878A6" w:rsidRDefault="005878A6" w:rsidP="005878A6">
      <w:pPr>
        <w:pStyle w:val="TH"/>
      </w:pPr>
      <w:r>
        <w:t>Table 5.2.3.1.8-2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5878A6" w14:paraId="08A721C8" w14:textId="77777777" w:rsidTr="005878A6">
        <w:tc>
          <w:tcPr>
            <w:tcW w:w="5471" w:type="dxa"/>
            <w:gridSpan w:val="2"/>
            <w:tcBorders>
              <w:top w:val="single" w:sz="4" w:space="0" w:color="auto"/>
              <w:left w:val="single" w:sz="4" w:space="0" w:color="auto"/>
              <w:bottom w:val="single" w:sz="4" w:space="0" w:color="auto"/>
              <w:right w:val="single" w:sz="4" w:space="0" w:color="auto"/>
            </w:tcBorders>
            <w:hideMark/>
          </w:tcPr>
          <w:p w14:paraId="54BBFFCE" w14:textId="77777777" w:rsidR="005878A6" w:rsidRDefault="005878A6" w:rsidP="00FB27FE">
            <w:pPr>
              <w:pStyle w:val="TAH"/>
              <w:rPr>
                <w:rFonts w:eastAsia="SimSun"/>
                <w:lang w:val="fr-FR"/>
              </w:rPr>
            </w:pPr>
            <w:r>
              <w:rPr>
                <w:rFonts w:eastAsia="SimSun"/>
                <w:lang w:val="fr-FR"/>
              </w:rPr>
              <w:t>Parameter</w:t>
            </w:r>
          </w:p>
        </w:tc>
        <w:tc>
          <w:tcPr>
            <w:tcW w:w="802" w:type="dxa"/>
            <w:tcBorders>
              <w:top w:val="single" w:sz="4" w:space="0" w:color="auto"/>
              <w:left w:val="single" w:sz="4" w:space="0" w:color="auto"/>
              <w:bottom w:val="single" w:sz="4" w:space="0" w:color="auto"/>
              <w:right w:val="single" w:sz="4" w:space="0" w:color="auto"/>
            </w:tcBorders>
            <w:hideMark/>
          </w:tcPr>
          <w:p w14:paraId="4B517680" w14:textId="77777777" w:rsidR="005878A6" w:rsidRDefault="005878A6" w:rsidP="00FB27FE">
            <w:pPr>
              <w:pStyle w:val="TAH"/>
              <w:rPr>
                <w:rFonts w:eastAsia="SimSun"/>
                <w:lang w:val="fr-FR"/>
              </w:rPr>
            </w:pPr>
            <w:r>
              <w:rPr>
                <w:rFonts w:eastAsia="SimSun"/>
                <w:lang w:val="fr-FR"/>
              </w:rPr>
              <w:t>Unit</w:t>
            </w:r>
          </w:p>
        </w:tc>
        <w:tc>
          <w:tcPr>
            <w:tcW w:w="3356" w:type="dxa"/>
            <w:tcBorders>
              <w:top w:val="single" w:sz="4" w:space="0" w:color="auto"/>
              <w:left w:val="single" w:sz="4" w:space="0" w:color="auto"/>
              <w:bottom w:val="single" w:sz="4" w:space="0" w:color="auto"/>
              <w:right w:val="single" w:sz="4" w:space="0" w:color="auto"/>
            </w:tcBorders>
            <w:hideMark/>
          </w:tcPr>
          <w:p w14:paraId="0F3BEAB0" w14:textId="77777777" w:rsidR="005878A6" w:rsidRDefault="005878A6" w:rsidP="00FB27FE">
            <w:pPr>
              <w:pStyle w:val="TAH"/>
              <w:rPr>
                <w:rFonts w:eastAsia="SimSun"/>
                <w:lang w:val="fr-FR"/>
              </w:rPr>
            </w:pPr>
            <w:r>
              <w:rPr>
                <w:rFonts w:eastAsia="SimSun"/>
                <w:lang w:val="fr-FR"/>
              </w:rPr>
              <w:t>Value</w:t>
            </w:r>
          </w:p>
        </w:tc>
      </w:tr>
      <w:tr w:rsidR="005878A6" w14:paraId="02454020"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0EC79FD8" w14:textId="77777777" w:rsidR="005878A6" w:rsidRDefault="005878A6" w:rsidP="00FB27FE">
            <w:pPr>
              <w:pStyle w:val="TAL"/>
              <w:rPr>
                <w:rFonts w:eastAsia="SimSun"/>
                <w:lang w:val="fr-FR"/>
              </w:rPr>
            </w:pPr>
            <w:r>
              <w:rPr>
                <w:rFonts w:eastAsia="SimSun"/>
                <w:lang w:val="fr-FR"/>
              </w:rPr>
              <w:t>Duplex mode</w:t>
            </w:r>
          </w:p>
        </w:tc>
        <w:tc>
          <w:tcPr>
            <w:tcW w:w="802" w:type="dxa"/>
            <w:tcBorders>
              <w:top w:val="single" w:sz="4" w:space="0" w:color="auto"/>
              <w:left w:val="single" w:sz="4" w:space="0" w:color="auto"/>
              <w:bottom w:val="single" w:sz="4" w:space="0" w:color="auto"/>
              <w:right w:val="single" w:sz="4" w:space="0" w:color="auto"/>
            </w:tcBorders>
            <w:vAlign w:val="center"/>
          </w:tcPr>
          <w:p w14:paraId="1B4BDF10"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8B92820" w14:textId="77777777" w:rsidR="005878A6" w:rsidRDefault="005878A6" w:rsidP="00FB27FE">
            <w:pPr>
              <w:pStyle w:val="TAC"/>
              <w:rPr>
                <w:rFonts w:eastAsia="SimSun"/>
                <w:lang w:val="fr-FR"/>
              </w:rPr>
            </w:pPr>
            <w:r>
              <w:rPr>
                <w:rFonts w:eastAsia="SimSun"/>
                <w:lang w:val="fr-FR"/>
              </w:rPr>
              <w:t>FDD</w:t>
            </w:r>
          </w:p>
        </w:tc>
      </w:tr>
      <w:tr w:rsidR="005878A6" w14:paraId="585D4107"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35B9BFB3" w14:textId="77777777" w:rsidR="005878A6" w:rsidRDefault="005878A6" w:rsidP="00FB27FE">
            <w:pPr>
              <w:pStyle w:val="TAL"/>
              <w:rPr>
                <w:rFonts w:eastAsia="SimSun"/>
                <w:lang w:val="fr-FR"/>
              </w:rPr>
            </w:pPr>
            <w:r>
              <w:rPr>
                <w:rFonts w:eastAsia="SimSun"/>
                <w:lang w:val="fr-FR"/>
              </w:rPr>
              <w:t>Active DL BWP index</w:t>
            </w:r>
          </w:p>
        </w:tc>
        <w:tc>
          <w:tcPr>
            <w:tcW w:w="802" w:type="dxa"/>
            <w:tcBorders>
              <w:top w:val="single" w:sz="4" w:space="0" w:color="auto"/>
              <w:left w:val="single" w:sz="4" w:space="0" w:color="auto"/>
              <w:bottom w:val="single" w:sz="4" w:space="0" w:color="auto"/>
              <w:right w:val="single" w:sz="4" w:space="0" w:color="auto"/>
            </w:tcBorders>
            <w:vAlign w:val="center"/>
          </w:tcPr>
          <w:p w14:paraId="31FC191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F5B306B" w14:textId="77777777" w:rsidR="005878A6" w:rsidRDefault="005878A6" w:rsidP="00FB27FE">
            <w:pPr>
              <w:pStyle w:val="TAC"/>
              <w:rPr>
                <w:rFonts w:eastAsia="SimSun"/>
                <w:lang w:val="fr-FR"/>
              </w:rPr>
            </w:pPr>
            <w:r>
              <w:rPr>
                <w:rFonts w:eastAsia="SimSun"/>
                <w:lang w:val="fr-FR"/>
              </w:rPr>
              <w:t>1</w:t>
            </w:r>
          </w:p>
        </w:tc>
      </w:tr>
      <w:tr w:rsidR="005878A6" w14:paraId="63ED8193"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0C948050" w14:textId="77777777" w:rsidR="005878A6" w:rsidRDefault="005878A6" w:rsidP="00FB27FE">
            <w:pPr>
              <w:pStyle w:val="TAL"/>
              <w:rPr>
                <w:rFonts w:eastAsia="SimSun"/>
                <w:lang w:val="fr-FR"/>
              </w:rPr>
            </w:pPr>
            <w:r>
              <w:rPr>
                <w:rFonts w:eastAsia="SimSun"/>
                <w:lang w:val="fr-FR"/>
              </w:rPr>
              <w:t>PDCCH configuration (Note 4)</w:t>
            </w:r>
          </w:p>
        </w:tc>
        <w:tc>
          <w:tcPr>
            <w:tcW w:w="3658" w:type="dxa"/>
            <w:tcBorders>
              <w:top w:val="single" w:sz="4" w:space="0" w:color="auto"/>
              <w:left w:val="single" w:sz="4" w:space="0" w:color="auto"/>
              <w:bottom w:val="single" w:sz="4" w:space="0" w:color="auto"/>
              <w:right w:val="single" w:sz="4" w:space="0" w:color="auto"/>
            </w:tcBorders>
            <w:vAlign w:val="center"/>
            <w:hideMark/>
          </w:tcPr>
          <w:p w14:paraId="380B3D94" w14:textId="77777777" w:rsidR="005878A6" w:rsidRDefault="005878A6" w:rsidP="00FB27FE">
            <w:pPr>
              <w:pStyle w:val="TAL"/>
              <w:rPr>
                <w:rFonts w:eastAsia="SimSun"/>
                <w:lang w:val="fr-FR"/>
              </w:rPr>
            </w:pPr>
            <w:r>
              <w:rPr>
                <w:rFonts w:eastAsia="SimSun"/>
                <w:lang w:val="fr-FR"/>
              </w:rPr>
              <w:t>Symbols with PDCCH</w:t>
            </w:r>
          </w:p>
        </w:tc>
        <w:tc>
          <w:tcPr>
            <w:tcW w:w="802" w:type="dxa"/>
            <w:tcBorders>
              <w:top w:val="single" w:sz="4" w:space="0" w:color="auto"/>
              <w:left w:val="single" w:sz="4" w:space="0" w:color="auto"/>
              <w:bottom w:val="single" w:sz="4" w:space="0" w:color="auto"/>
              <w:right w:val="single" w:sz="4" w:space="0" w:color="auto"/>
            </w:tcBorders>
            <w:vAlign w:val="center"/>
          </w:tcPr>
          <w:p w14:paraId="2246194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6458433" w14:textId="77777777" w:rsidR="005878A6" w:rsidRDefault="005878A6" w:rsidP="00FB27FE">
            <w:pPr>
              <w:pStyle w:val="TAC"/>
              <w:rPr>
                <w:rFonts w:eastAsia="SimSun"/>
                <w:lang w:val="fr-FR"/>
              </w:rPr>
            </w:pPr>
            <w:r>
              <w:rPr>
                <w:rFonts w:eastAsia="SimSun"/>
                <w:lang w:val="fr-FR"/>
              </w:rPr>
              <w:t>0, 1</w:t>
            </w:r>
          </w:p>
        </w:tc>
      </w:tr>
      <w:tr w:rsidR="005878A6" w14:paraId="50689AC6"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990D7B8"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4B0763A" w14:textId="77777777" w:rsidR="005878A6" w:rsidRDefault="005878A6" w:rsidP="00FB27FE">
            <w:pPr>
              <w:pStyle w:val="TAL"/>
              <w:rPr>
                <w:rFonts w:eastAsia="SimSun"/>
                <w:lang w:val="fr-FR"/>
              </w:rPr>
            </w:pPr>
            <w:r>
              <w:rPr>
                <w:rFonts w:eastAsia="SimSun"/>
                <w:lang w:val="fr-FR"/>
              </w:rPr>
              <w:t>DCI format</w:t>
            </w:r>
          </w:p>
        </w:tc>
        <w:tc>
          <w:tcPr>
            <w:tcW w:w="802" w:type="dxa"/>
            <w:tcBorders>
              <w:top w:val="single" w:sz="4" w:space="0" w:color="auto"/>
              <w:left w:val="single" w:sz="4" w:space="0" w:color="auto"/>
              <w:bottom w:val="single" w:sz="4" w:space="0" w:color="auto"/>
              <w:right w:val="single" w:sz="4" w:space="0" w:color="auto"/>
            </w:tcBorders>
            <w:vAlign w:val="center"/>
          </w:tcPr>
          <w:p w14:paraId="70B45460"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115E7C0" w14:textId="77777777" w:rsidR="005878A6" w:rsidRDefault="005878A6" w:rsidP="00FB27FE">
            <w:pPr>
              <w:pStyle w:val="TAC"/>
              <w:rPr>
                <w:rFonts w:eastAsia="SimSun"/>
                <w:lang w:val="fr-FR"/>
              </w:rPr>
            </w:pPr>
            <w:r>
              <w:rPr>
                <w:rFonts w:eastAsia="SimSun"/>
                <w:lang w:val="fr-FR"/>
              </w:rPr>
              <w:t>2_1</w:t>
            </w:r>
          </w:p>
        </w:tc>
      </w:tr>
      <w:tr w:rsidR="005878A6" w14:paraId="33D59A97"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8067897"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B4D30D2" w14:textId="77777777" w:rsidR="005878A6" w:rsidRDefault="005878A6" w:rsidP="00FB27FE">
            <w:pPr>
              <w:pStyle w:val="TAL"/>
              <w:rPr>
                <w:rFonts w:eastAsia="SimSun"/>
                <w:lang w:val="fr-FR"/>
              </w:rPr>
            </w:pPr>
            <w:r>
              <w:rPr>
                <w:rFonts w:cs="Arial"/>
                <w:iCs/>
                <w:szCs w:val="18"/>
                <w:lang w:val="fr-FR"/>
              </w:rPr>
              <w:t>timeFrequencySet</w:t>
            </w:r>
          </w:p>
        </w:tc>
        <w:tc>
          <w:tcPr>
            <w:tcW w:w="802" w:type="dxa"/>
            <w:tcBorders>
              <w:top w:val="single" w:sz="4" w:space="0" w:color="auto"/>
              <w:left w:val="single" w:sz="4" w:space="0" w:color="auto"/>
              <w:bottom w:val="single" w:sz="4" w:space="0" w:color="auto"/>
              <w:right w:val="single" w:sz="4" w:space="0" w:color="auto"/>
            </w:tcBorders>
            <w:vAlign w:val="center"/>
          </w:tcPr>
          <w:p w14:paraId="2B569459"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385ECAE" w14:textId="77777777" w:rsidR="005878A6" w:rsidRDefault="005878A6" w:rsidP="00FB27FE">
            <w:pPr>
              <w:pStyle w:val="TAC"/>
              <w:rPr>
                <w:rFonts w:eastAsia="SimSun"/>
                <w:lang w:val="fr-FR"/>
              </w:rPr>
            </w:pPr>
            <w:r>
              <w:rPr>
                <w:rFonts w:eastAsia="SimSun"/>
                <w:lang w:val="fr-FR"/>
              </w:rPr>
              <w:t>14x1</w:t>
            </w:r>
          </w:p>
        </w:tc>
      </w:tr>
      <w:tr w:rsidR="005878A6" w14:paraId="610C9118"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2498625B" w14:textId="77777777" w:rsidR="005878A6" w:rsidRDefault="005878A6" w:rsidP="00FB27FE">
            <w:pPr>
              <w:pStyle w:val="TAL"/>
              <w:rPr>
                <w:rFonts w:eastAsia="SimSun"/>
                <w:lang w:val="fr-FR"/>
              </w:rPr>
            </w:pPr>
            <w:r>
              <w:rPr>
                <w:rFonts w:eastAsia="SimSun"/>
                <w:lang w:val="fr-FR"/>
              </w:rPr>
              <w:t>PDSCH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05020C30" w14:textId="77777777" w:rsidR="005878A6" w:rsidRDefault="005878A6" w:rsidP="00FB27FE">
            <w:pPr>
              <w:pStyle w:val="TAL"/>
              <w:rPr>
                <w:rFonts w:eastAsia="SimSun"/>
                <w:lang w:val="fr-FR"/>
              </w:rPr>
            </w:pPr>
            <w:r>
              <w:rPr>
                <w:rFonts w:eastAsia="SimSun"/>
                <w:lang w:val="fr-FR"/>
              </w:rPr>
              <w:t>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3A9A39B9"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9A52F18" w14:textId="77777777" w:rsidR="005878A6" w:rsidRDefault="005878A6" w:rsidP="00FB27FE">
            <w:pPr>
              <w:pStyle w:val="TAC"/>
              <w:rPr>
                <w:rFonts w:eastAsia="SimSun"/>
                <w:lang w:val="fr-FR"/>
              </w:rPr>
            </w:pPr>
            <w:r>
              <w:rPr>
                <w:rFonts w:eastAsia="SimSun"/>
                <w:lang w:val="fr-FR"/>
              </w:rPr>
              <w:t>Type A</w:t>
            </w:r>
          </w:p>
        </w:tc>
      </w:tr>
      <w:tr w:rsidR="005878A6" w14:paraId="0BBEDDFD"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A273CB5"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E50B051" w14:textId="77777777" w:rsidR="005878A6" w:rsidRDefault="005878A6" w:rsidP="00FB27FE">
            <w:pPr>
              <w:pStyle w:val="TAL"/>
              <w:rPr>
                <w:rFonts w:eastAsia="SimSun"/>
                <w:lang w:val="fr-FR"/>
              </w:rPr>
            </w:pPr>
            <w:r>
              <w:rPr>
                <w:rFonts w:eastAsia="SimSun"/>
                <w:lang w:val="fr-FR"/>
              </w:rPr>
              <w:t>k0</w:t>
            </w:r>
          </w:p>
        </w:tc>
        <w:tc>
          <w:tcPr>
            <w:tcW w:w="802" w:type="dxa"/>
            <w:tcBorders>
              <w:top w:val="single" w:sz="4" w:space="0" w:color="auto"/>
              <w:left w:val="single" w:sz="4" w:space="0" w:color="auto"/>
              <w:bottom w:val="single" w:sz="4" w:space="0" w:color="auto"/>
              <w:right w:val="single" w:sz="4" w:space="0" w:color="auto"/>
            </w:tcBorders>
            <w:vAlign w:val="center"/>
          </w:tcPr>
          <w:p w14:paraId="4888CE9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436B7045" w14:textId="77777777" w:rsidR="005878A6" w:rsidRDefault="005878A6" w:rsidP="00FB27FE">
            <w:pPr>
              <w:pStyle w:val="TAC"/>
              <w:rPr>
                <w:rFonts w:eastAsia="SimSun"/>
                <w:lang w:val="fr-FR"/>
              </w:rPr>
            </w:pPr>
            <w:r>
              <w:rPr>
                <w:rFonts w:eastAsia="SimSun"/>
                <w:lang w:val="fr-FR"/>
              </w:rPr>
              <w:t>0</w:t>
            </w:r>
          </w:p>
        </w:tc>
      </w:tr>
      <w:tr w:rsidR="005878A6" w14:paraId="28587184"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456DAFF"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31C494C" w14:textId="77777777" w:rsidR="005878A6" w:rsidRDefault="005878A6" w:rsidP="00FB27FE">
            <w:pPr>
              <w:pStyle w:val="TAL"/>
              <w:rPr>
                <w:rFonts w:eastAsia="SimSun"/>
                <w:lang w:val="fr-FR"/>
              </w:rPr>
            </w:pPr>
            <w:r>
              <w:rPr>
                <w:rFonts w:eastAsia="SimSun"/>
                <w:lang w:val="fr-FR"/>
              </w:rPr>
              <w:t xml:space="preserve">Starting symbol (S) </w:t>
            </w:r>
          </w:p>
        </w:tc>
        <w:tc>
          <w:tcPr>
            <w:tcW w:w="802" w:type="dxa"/>
            <w:tcBorders>
              <w:top w:val="single" w:sz="4" w:space="0" w:color="auto"/>
              <w:left w:val="single" w:sz="4" w:space="0" w:color="auto"/>
              <w:bottom w:val="single" w:sz="4" w:space="0" w:color="auto"/>
              <w:right w:val="single" w:sz="4" w:space="0" w:color="auto"/>
            </w:tcBorders>
            <w:vAlign w:val="center"/>
          </w:tcPr>
          <w:p w14:paraId="6F34A839"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522674B7" w14:textId="77777777" w:rsidR="005878A6" w:rsidRDefault="005878A6" w:rsidP="00FB27FE">
            <w:pPr>
              <w:pStyle w:val="TAC"/>
              <w:rPr>
                <w:rFonts w:eastAsia="SimSun"/>
                <w:lang w:val="fr-FR"/>
              </w:rPr>
            </w:pPr>
            <w:r>
              <w:rPr>
                <w:rFonts w:eastAsia="SimSun"/>
                <w:lang w:val="fr-FR"/>
              </w:rPr>
              <w:t>2</w:t>
            </w:r>
          </w:p>
        </w:tc>
      </w:tr>
      <w:tr w:rsidR="005878A6" w14:paraId="615FB1EF"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6407910B"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15446C3" w14:textId="77777777" w:rsidR="005878A6" w:rsidRDefault="005878A6"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692B72AA"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42DADD11" w14:textId="77777777" w:rsidR="005878A6" w:rsidRDefault="005878A6" w:rsidP="00FB27FE">
            <w:pPr>
              <w:pStyle w:val="TAC"/>
              <w:rPr>
                <w:rFonts w:eastAsia="SimSun"/>
                <w:lang w:val="fr-FR"/>
              </w:rPr>
            </w:pPr>
            <w:r>
              <w:rPr>
                <w:rFonts w:eastAsia="SimSun"/>
                <w:lang w:val="fr-FR"/>
              </w:rPr>
              <w:t>12</w:t>
            </w:r>
          </w:p>
        </w:tc>
      </w:tr>
      <w:tr w:rsidR="005878A6" w14:paraId="47C41D3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F3A1915"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2E10CC0" w14:textId="77777777" w:rsidR="005878A6" w:rsidRDefault="005878A6" w:rsidP="00FB27FE">
            <w:pPr>
              <w:pStyle w:val="TAL"/>
              <w:rPr>
                <w:rFonts w:eastAsia="SimSun"/>
                <w:lang w:val="fr-FR"/>
              </w:rPr>
            </w:pPr>
            <w:r>
              <w:rPr>
                <w:rFonts w:eastAsia="SimSun"/>
                <w:lang w:val="fr-FR"/>
              </w:rPr>
              <w:t>PDSCH aggregation factor</w:t>
            </w:r>
          </w:p>
        </w:tc>
        <w:tc>
          <w:tcPr>
            <w:tcW w:w="802" w:type="dxa"/>
            <w:tcBorders>
              <w:top w:val="single" w:sz="4" w:space="0" w:color="auto"/>
              <w:left w:val="single" w:sz="4" w:space="0" w:color="auto"/>
              <w:bottom w:val="single" w:sz="4" w:space="0" w:color="auto"/>
              <w:right w:val="single" w:sz="4" w:space="0" w:color="auto"/>
            </w:tcBorders>
            <w:vAlign w:val="center"/>
          </w:tcPr>
          <w:p w14:paraId="6EB2FE95"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3DD9C5A" w14:textId="77777777" w:rsidR="005878A6" w:rsidRDefault="005878A6" w:rsidP="00FB27FE">
            <w:pPr>
              <w:pStyle w:val="TAC"/>
              <w:rPr>
                <w:rFonts w:eastAsia="SimSun"/>
                <w:lang w:val="fr-FR"/>
              </w:rPr>
            </w:pPr>
            <w:r>
              <w:rPr>
                <w:rFonts w:eastAsia="SimSun"/>
                <w:lang w:val="fr-FR"/>
              </w:rPr>
              <w:t>1</w:t>
            </w:r>
          </w:p>
        </w:tc>
      </w:tr>
      <w:tr w:rsidR="005878A6" w14:paraId="7001F49A"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9A16567"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FBBF084" w14:textId="77777777" w:rsidR="005878A6" w:rsidRDefault="005878A6" w:rsidP="00FB27FE">
            <w:pPr>
              <w:pStyle w:val="TAL"/>
              <w:rPr>
                <w:rFonts w:eastAsia="SimSun"/>
                <w:lang w:val="fr-FR"/>
              </w:rPr>
            </w:pPr>
            <w:r>
              <w:rPr>
                <w:rFonts w:eastAsia="SimSun"/>
                <w:lang w:val="fr-FR"/>
              </w:rPr>
              <w:t>PRB bundling type</w:t>
            </w:r>
          </w:p>
        </w:tc>
        <w:tc>
          <w:tcPr>
            <w:tcW w:w="802" w:type="dxa"/>
            <w:tcBorders>
              <w:top w:val="single" w:sz="4" w:space="0" w:color="auto"/>
              <w:left w:val="single" w:sz="4" w:space="0" w:color="auto"/>
              <w:bottom w:val="single" w:sz="4" w:space="0" w:color="auto"/>
              <w:right w:val="single" w:sz="4" w:space="0" w:color="auto"/>
            </w:tcBorders>
            <w:vAlign w:val="center"/>
          </w:tcPr>
          <w:p w14:paraId="7806D875"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9AAFEE9" w14:textId="77777777" w:rsidR="005878A6" w:rsidRDefault="005878A6" w:rsidP="00FB27FE">
            <w:pPr>
              <w:pStyle w:val="TAC"/>
              <w:rPr>
                <w:rFonts w:eastAsia="SimSun"/>
                <w:lang w:val="fr-FR"/>
              </w:rPr>
            </w:pPr>
            <w:r>
              <w:rPr>
                <w:rFonts w:eastAsia="SimSun"/>
                <w:lang w:val="fr-FR"/>
              </w:rPr>
              <w:t>Static</w:t>
            </w:r>
          </w:p>
        </w:tc>
      </w:tr>
      <w:tr w:rsidR="005878A6" w14:paraId="1D2F0987"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611AE7C"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F5F8C4F" w14:textId="77777777" w:rsidR="005878A6" w:rsidRDefault="005878A6" w:rsidP="00FB27FE">
            <w:pPr>
              <w:pStyle w:val="TAL"/>
              <w:rPr>
                <w:rFonts w:eastAsia="SimSun"/>
                <w:lang w:val="fr-FR"/>
              </w:rPr>
            </w:pPr>
            <w:r>
              <w:rPr>
                <w:rFonts w:eastAsia="SimSun"/>
                <w:lang w:val="fr-FR"/>
              </w:rPr>
              <w:t>PRB bundling size</w:t>
            </w:r>
          </w:p>
        </w:tc>
        <w:tc>
          <w:tcPr>
            <w:tcW w:w="802" w:type="dxa"/>
            <w:tcBorders>
              <w:top w:val="single" w:sz="4" w:space="0" w:color="auto"/>
              <w:left w:val="single" w:sz="4" w:space="0" w:color="auto"/>
              <w:bottom w:val="single" w:sz="4" w:space="0" w:color="auto"/>
              <w:right w:val="single" w:sz="4" w:space="0" w:color="auto"/>
            </w:tcBorders>
            <w:vAlign w:val="center"/>
          </w:tcPr>
          <w:p w14:paraId="4F96948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ECDEDF7" w14:textId="77777777" w:rsidR="005878A6" w:rsidRDefault="005878A6" w:rsidP="00FB27FE">
            <w:pPr>
              <w:pStyle w:val="TAC"/>
              <w:rPr>
                <w:rFonts w:eastAsia="SimSun"/>
                <w:lang w:val="fr-FR" w:eastAsia="zh-CN"/>
              </w:rPr>
            </w:pPr>
            <w:r>
              <w:rPr>
                <w:rFonts w:eastAsia="SimSun"/>
                <w:lang w:val="fr-FR" w:eastAsia="zh-CN"/>
              </w:rPr>
              <w:t>2</w:t>
            </w:r>
          </w:p>
        </w:tc>
      </w:tr>
      <w:tr w:rsidR="005878A6" w14:paraId="15359180"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08D4FFE"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84295D8" w14:textId="77777777" w:rsidR="005878A6" w:rsidRDefault="005878A6" w:rsidP="00FB27FE">
            <w:pPr>
              <w:pStyle w:val="TAL"/>
              <w:rPr>
                <w:rFonts w:eastAsia="SimSun"/>
                <w:lang w:val="fr-FR"/>
              </w:rPr>
            </w:pPr>
            <w:r>
              <w:rPr>
                <w:rFonts w:eastAsia="SimSun"/>
                <w:lang w:val="fr-FR"/>
              </w:rPr>
              <w:t>Resource allocation type</w:t>
            </w:r>
          </w:p>
        </w:tc>
        <w:tc>
          <w:tcPr>
            <w:tcW w:w="802" w:type="dxa"/>
            <w:tcBorders>
              <w:top w:val="single" w:sz="4" w:space="0" w:color="auto"/>
              <w:left w:val="single" w:sz="4" w:space="0" w:color="auto"/>
              <w:bottom w:val="single" w:sz="4" w:space="0" w:color="auto"/>
              <w:right w:val="single" w:sz="4" w:space="0" w:color="auto"/>
            </w:tcBorders>
            <w:vAlign w:val="center"/>
          </w:tcPr>
          <w:p w14:paraId="6D7B5FC0"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1153240" w14:textId="77777777" w:rsidR="005878A6" w:rsidRDefault="005878A6" w:rsidP="00FB27FE">
            <w:pPr>
              <w:pStyle w:val="TAC"/>
              <w:rPr>
                <w:rFonts w:eastAsia="SimSun"/>
                <w:lang w:val="fr-FR"/>
              </w:rPr>
            </w:pPr>
            <w:r>
              <w:rPr>
                <w:rFonts w:eastAsia="SimSun"/>
                <w:lang w:val="fr-FR"/>
              </w:rPr>
              <w:t>Type 0</w:t>
            </w:r>
          </w:p>
        </w:tc>
      </w:tr>
      <w:tr w:rsidR="005878A6" w14:paraId="6B61F94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31BA395"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65F5AEE" w14:textId="77777777" w:rsidR="005878A6" w:rsidRDefault="005878A6" w:rsidP="00FB27FE">
            <w:pPr>
              <w:pStyle w:val="TAL"/>
              <w:rPr>
                <w:rFonts w:eastAsia="SimSun"/>
                <w:lang w:val="fr-FR"/>
              </w:rPr>
            </w:pPr>
            <w:r>
              <w:rPr>
                <w:rFonts w:eastAsia="SimSun"/>
                <w:lang w:val="fr-FR"/>
              </w:rPr>
              <w:t>RBG size</w:t>
            </w:r>
          </w:p>
        </w:tc>
        <w:tc>
          <w:tcPr>
            <w:tcW w:w="802" w:type="dxa"/>
            <w:tcBorders>
              <w:top w:val="single" w:sz="4" w:space="0" w:color="auto"/>
              <w:left w:val="single" w:sz="4" w:space="0" w:color="auto"/>
              <w:bottom w:val="single" w:sz="4" w:space="0" w:color="auto"/>
              <w:right w:val="single" w:sz="4" w:space="0" w:color="auto"/>
            </w:tcBorders>
            <w:vAlign w:val="center"/>
          </w:tcPr>
          <w:p w14:paraId="63302118"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8727E3E" w14:textId="77777777" w:rsidR="005878A6" w:rsidRDefault="005878A6" w:rsidP="00FB27FE">
            <w:pPr>
              <w:pStyle w:val="TAC"/>
              <w:rPr>
                <w:rFonts w:eastAsia="SimSun"/>
                <w:lang w:val="fr-FR" w:eastAsia="zh-CN"/>
              </w:rPr>
            </w:pPr>
            <w:r>
              <w:rPr>
                <w:rFonts w:eastAsia="SimSun"/>
                <w:lang w:val="fr-FR" w:eastAsia="zh-CN"/>
              </w:rPr>
              <w:t>Config2</w:t>
            </w:r>
          </w:p>
        </w:tc>
      </w:tr>
      <w:tr w:rsidR="005878A6" w14:paraId="621E8BAF"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8A4C9B9"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4DB8936" w14:textId="77777777" w:rsidR="005878A6" w:rsidRPr="00401CAC" w:rsidRDefault="005878A6" w:rsidP="00FB27FE">
            <w:pPr>
              <w:pStyle w:val="TAL"/>
              <w:rPr>
                <w:rFonts w:eastAsia="SimSun"/>
              </w:rPr>
            </w:pPr>
            <w:r w:rsidRPr="00401CAC">
              <w:rPr>
                <w:rFonts w:eastAsia="SimSun"/>
                <w:szCs w:val="22"/>
                <w:lang w:eastAsia="ja-JP"/>
              </w:rPr>
              <w:t>VRB-to-PRB 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052BAFA4"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7FDE3F1" w14:textId="77777777" w:rsidR="005878A6" w:rsidRDefault="005878A6" w:rsidP="00FB27FE">
            <w:pPr>
              <w:pStyle w:val="TAC"/>
              <w:rPr>
                <w:rFonts w:eastAsia="SimSun"/>
                <w:lang w:val="fr-FR"/>
              </w:rPr>
            </w:pPr>
            <w:r>
              <w:rPr>
                <w:rFonts w:eastAsia="SimSun"/>
                <w:lang w:val="fr-FR"/>
              </w:rPr>
              <w:t>Non-interleaved</w:t>
            </w:r>
          </w:p>
        </w:tc>
      </w:tr>
      <w:tr w:rsidR="005878A6" w14:paraId="1A0376BE"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8E1B195"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5668862" w14:textId="77777777" w:rsidR="005878A6" w:rsidRPr="00401CAC" w:rsidRDefault="005878A6" w:rsidP="00FB27FE">
            <w:pPr>
              <w:pStyle w:val="TAL"/>
              <w:rPr>
                <w:rFonts w:eastAsia="SimSun"/>
              </w:rPr>
            </w:pPr>
            <w:r w:rsidRPr="00401CAC">
              <w:rPr>
                <w:rFonts w:eastAsia="SimSun"/>
                <w:szCs w:val="22"/>
                <w:lang w:eastAsia="ja-JP"/>
              </w:rPr>
              <w:t>VRB-to-PRB mapping interleave</w:t>
            </w:r>
            <w:r>
              <w:rPr>
                <w:rFonts w:eastAsia="SimSun"/>
                <w:szCs w:val="22"/>
                <w:lang w:val="en-US" w:eastAsia="ja-JP"/>
              </w:rPr>
              <w:t>r</w:t>
            </w:r>
            <w:r w:rsidRPr="00401CAC">
              <w:rPr>
                <w:rFonts w:eastAsia="SimSun"/>
                <w:szCs w:val="22"/>
                <w:lang w:eastAsia="ja-JP"/>
              </w:rPr>
              <w:t xml:space="preserve"> bundle size</w:t>
            </w:r>
          </w:p>
        </w:tc>
        <w:tc>
          <w:tcPr>
            <w:tcW w:w="802" w:type="dxa"/>
            <w:tcBorders>
              <w:top w:val="single" w:sz="4" w:space="0" w:color="auto"/>
              <w:left w:val="single" w:sz="4" w:space="0" w:color="auto"/>
              <w:bottom w:val="single" w:sz="4" w:space="0" w:color="auto"/>
              <w:right w:val="single" w:sz="4" w:space="0" w:color="auto"/>
            </w:tcBorders>
            <w:vAlign w:val="center"/>
          </w:tcPr>
          <w:p w14:paraId="198AD69E"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E583C05" w14:textId="77777777" w:rsidR="005878A6" w:rsidRDefault="005878A6" w:rsidP="00FB27FE">
            <w:pPr>
              <w:pStyle w:val="TAC"/>
              <w:rPr>
                <w:rFonts w:eastAsia="SimSun"/>
                <w:lang w:val="fr-FR"/>
              </w:rPr>
            </w:pPr>
            <w:r>
              <w:rPr>
                <w:rFonts w:eastAsia="SimSun"/>
                <w:lang w:val="fr-FR"/>
              </w:rPr>
              <w:t>N/A</w:t>
            </w:r>
          </w:p>
        </w:tc>
      </w:tr>
      <w:tr w:rsidR="005878A6" w14:paraId="330CDF93"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11EF124B" w14:textId="77777777" w:rsidR="005878A6" w:rsidRDefault="005878A6" w:rsidP="00FB27FE">
            <w:pPr>
              <w:pStyle w:val="TAL"/>
              <w:rPr>
                <w:rFonts w:eastAsia="SimSun"/>
                <w:lang w:val="fr-FR"/>
              </w:rPr>
            </w:pPr>
            <w:r>
              <w:rPr>
                <w:rFonts w:eastAsia="SimSun"/>
                <w:lang w:val="fr-FR"/>
              </w:rPr>
              <w:t>PDSCH DMRS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1B9D94B9" w14:textId="77777777" w:rsidR="005878A6" w:rsidRDefault="005878A6" w:rsidP="00FB27FE">
            <w:pPr>
              <w:pStyle w:val="TAL"/>
              <w:rPr>
                <w:rFonts w:eastAsia="SimSun" w:cs="Arial"/>
                <w:szCs w:val="18"/>
                <w:lang w:val="fr-FR"/>
              </w:rPr>
            </w:pPr>
            <w:r>
              <w:rPr>
                <w:rFonts w:eastAsia="SimSun" w:cs="Arial"/>
                <w:szCs w:val="18"/>
                <w:lang w:val="fr-FR"/>
              </w:rPr>
              <w:t>DMRS Type</w:t>
            </w:r>
          </w:p>
        </w:tc>
        <w:tc>
          <w:tcPr>
            <w:tcW w:w="802" w:type="dxa"/>
            <w:tcBorders>
              <w:top w:val="single" w:sz="4" w:space="0" w:color="auto"/>
              <w:left w:val="single" w:sz="4" w:space="0" w:color="auto"/>
              <w:bottom w:val="single" w:sz="4" w:space="0" w:color="auto"/>
              <w:right w:val="single" w:sz="4" w:space="0" w:color="auto"/>
            </w:tcBorders>
            <w:vAlign w:val="center"/>
          </w:tcPr>
          <w:p w14:paraId="075F5002"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E8D052F" w14:textId="77777777" w:rsidR="005878A6" w:rsidRDefault="005878A6" w:rsidP="00FB27FE">
            <w:pPr>
              <w:pStyle w:val="TAC"/>
              <w:rPr>
                <w:rFonts w:eastAsia="SimSun"/>
                <w:lang w:val="fr-FR"/>
              </w:rPr>
            </w:pPr>
            <w:r>
              <w:rPr>
                <w:rFonts w:eastAsia="SimSun"/>
                <w:lang w:val="fr-FR"/>
              </w:rPr>
              <w:t>Type 1</w:t>
            </w:r>
          </w:p>
        </w:tc>
      </w:tr>
      <w:tr w:rsidR="005878A6" w14:paraId="497E5DFD"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FE9DBDA"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9A3FEAF" w14:textId="77777777" w:rsidR="005878A6" w:rsidRDefault="005878A6" w:rsidP="00FB27FE">
            <w:pPr>
              <w:pStyle w:val="TAL"/>
              <w:rPr>
                <w:rFonts w:eastAsia="SimSun"/>
                <w:lang w:val="fr-FR"/>
              </w:rPr>
            </w:pPr>
            <w:r>
              <w:rPr>
                <w:rFonts w:eastAsia="SimSun"/>
                <w:lang w:val="fr-FR"/>
              </w:rPr>
              <w:t>Number of additional DMRS</w:t>
            </w:r>
          </w:p>
        </w:tc>
        <w:tc>
          <w:tcPr>
            <w:tcW w:w="802" w:type="dxa"/>
            <w:tcBorders>
              <w:top w:val="single" w:sz="4" w:space="0" w:color="auto"/>
              <w:left w:val="single" w:sz="4" w:space="0" w:color="auto"/>
              <w:bottom w:val="single" w:sz="4" w:space="0" w:color="auto"/>
              <w:right w:val="single" w:sz="4" w:space="0" w:color="auto"/>
            </w:tcBorders>
            <w:vAlign w:val="center"/>
          </w:tcPr>
          <w:p w14:paraId="436E33CD"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5C60A19" w14:textId="77777777" w:rsidR="005878A6" w:rsidRDefault="005878A6" w:rsidP="00FB27FE">
            <w:pPr>
              <w:pStyle w:val="TAC"/>
              <w:rPr>
                <w:rFonts w:eastAsia="SimSun"/>
                <w:lang w:val="fr-FR"/>
              </w:rPr>
            </w:pPr>
            <w:r>
              <w:rPr>
                <w:rFonts w:eastAsia="SimSun"/>
                <w:lang w:val="fr-FR"/>
              </w:rPr>
              <w:t>1</w:t>
            </w:r>
          </w:p>
        </w:tc>
      </w:tr>
      <w:tr w:rsidR="005878A6" w14:paraId="7478F912"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FE884F6"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64180DF" w14:textId="77777777" w:rsidR="005878A6" w:rsidRPr="00401CAC" w:rsidRDefault="005878A6" w:rsidP="00FB27FE">
            <w:pPr>
              <w:pStyle w:val="TAL"/>
              <w:rPr>
                <w:rFonts w:eastAsia="SimSun"/>
              </w:rPr>
            </w:pPr>
            <w:r w:rsidRPr="00401CAC">
              <w:rPr>
                <w:rFonts w:eastAsia="SimSun"/>
              </w:rPr>
              <w:t>Maximum number of OFDM symbols for DL front loaded DMRS</w:t>
            </w:r>
          </w:p>
        </w:tc>
        <w:tc>
          <w:tcPr>
            <w:tcW w:w="802" w:type="dxa"/>
            <w:tcBorders>
              <w:top w:val="single" w:sz="4" w:space="0" w:color="auto"/>
              <w:left w:val="single" w:sz="4" w:space="0" w:color="auto"/>
              <w:bottom w:val="single" w:sz="4" w:space="0" w:color="auto"/>
              <w:right w:val="single" w:sz="4" w:space="0" w:color="auto"/>
            </w:tcBorders>
            <w:vAlign w:val="center"/>
          </w:tcPr>
          <w:p w14:paraId="79F9CAFE"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EED6642" w14:textId="77777777" w:rsidR="005878A6" w:rsidRDefault="005878A6" w:rsidP="00FB27FE">
            <w:pPr>
              <w:pStyle w:val="TAC"/>
              <w:rPr>
                <w:rFonts w:eastAsia="SimSun"/>
                <w:lang w:val="fr-FR"/>
              </w:rPr>
            </w:pPr>
            <w:r>
              <w:rPr>
                <w:rFonts w:eastAsia="SimSun"/>
                <w:lang w:val="fr-FR"/>
              </w:rPr>
              <w:t>1</w:t>
            </w:r>
          </w:p>
        </w:tc>
      </w:tr>
      <w:tr w:rsidR="005878A6" w14:paraId="5B1F24A1"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5FF8148F" w14:textId="4D559AD4" w:rsidR="005878A6" w:rsidRDefault="005878A6" w:rsidP="00FB27FE">
            <w:pPr>
              <w:pStyle w:val="TAL"/>
              <w:rPr>
                <w:rFonts w:eastAsia="SimSun"/>
                <w:lang w:val="fr-FR"/>
              </w:rPr>
            </w:pPr>
            <w:r>
              <w:rPr>
                <w:rFonts w:eastAsia="SimSun"/>
                <w:lang w:val="fr-FR"/>
              </w:rPr>
              <w:t>Pre-emption configuration (Note 2)</w:t>
            </w:r>
          </w:p>
        </w:tc>
        <w:tc>
          <w:tcPr>
            <w:tcW w:w="3658" w:type="dxa"/>
            <w:tcBorders>
              <w:top w:val="single" w:sz="4" w:space="0" w:color="auto"/>
              <w:left w:val="single" w:sz="4" w:space="0" w:color="auto"/>
              <w:bottom w:val="single" w:sz="4" w:space="0" w:color="auto"/>
              <w:right w:val="single" w:sz="4" w:space="0" w:color="auto"/>
            </w:tcBorders>
            <w:vAlign w:val="center"/>
            <w:hideMark/>
          </w:tcPr>
          <w:p w14:paraId="4B3996E1" w14:textId="77777777" w:rsidR="005878A6" w:rsidRPr="00B276A1" w:rsidRDefault="005878A6" w:rsidP="00FB27FE">
            <w:pPr>
              <w:pStyle w:val="TAL"/>
              <w:rPr>
                <w:rFonts w:eastAsia="SimSun"/>
                <w:lang w:val="fr-FR"/>
              </w:rPr>
            </w:pPr>
            <w:r w:rsidRPr="00673740">
              <w:rPr>
                <w:rFonts w:eastAsia="SimSun"/>
                <w:lang w:val="fr-FR"/>
              </w:rPr>
              <w:t>Starting symbol (S)</w:t>
            </w:r>
          </w:p>
        </w:tc>
        <w:tc>
          <w:tcPr>
            <w:tcW w:w="802" w:type="dxa"/>
            <w:tcBorders>
              <w:top w:val="single" w:sz="4" w:space="0" w:color="auto"/>
              <w:left w:val="single" w:sz="4" w:space="0" w:color="auto"/>
              <w:bottom w:val="single" w:sz="4" w:space="0" w:color="auto"/>
              <w:right w:val="single" w:sz="4" w:space="0" w:color="auto"/>
            </w:tcBorders>
            <w:vAlign w:val="center"/>
          </w:tcPr>
          <w:p w14:paraId="7B5E02E9" w14:textId="77777777" w:rsidR="005878A6" w:rsidRPr="00B276A1"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0A2A84B" w14:textId="77777777" w:rsidR="005878A6" w:rsidRDefault="005878A6" w:rsidP="00FB27FE">
            <w:pPr>
              <w:pStyle w:val="TAC"/>
              <w:rPr>
                <w:rFonts w:eastAsia="SimSun"/>
                <w:lang w:val="fr-FR"/>
              </w:rPr>
            </w:pPr>
            <w:r>
              <w:rPr>
                <w:rFonts w:eastAsia="SimSun"/>
                <w:lang w:val="fr-FR"/>
              </w:rPr>
              <w:t>3</w:t>
            </w:r>
          </w:p>
        </w:tc>
      </w:tr>
      <w:tr w:rsidR="005878A6" w14:paraId="38833B73"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4CD1718"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AFBCF0E" w14:textId="77777777" w:rsidR="005878A6" w:rsidRPr="00B276A1" w:rsidRDefault="005878A6" w:rsidP="00FB27FE">
            <w:pPr>
              <w:pStyle w:val="TAL"/>
              <w:rPr>
                <w:rFonts w:eastAsia="SimSun"/>
                <w:lang w:val="fr-FR"/>
              </w:rPr>
            </w:pPr>
            <w:r w:rsidRPr="00673740">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0943360A" w14:textId="77777777" w:rsidR="005878A6" w:rsidRPr="00B276A1"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27CCAF6" w14:textId="77777777" w:rsidR="005878A6" w:rsidRDefault="005878A6" w:rsidP="00FB27FE">
            <w:pPr>
              <w:pStyle w:val="TAC"/>
              <w:rPr>
                <w:rFonts w:eastAsia="SimSun"/>
                <w:lang w:val="fr-FR"/>
              </w:rPr>
            </w:pPr>
            <w:r>
              <w:rPr>
                <w:rFonts w:eastAsia="SimSun"/>
                <w:lang w:val="fr-FR"/>
              </w:rPr>
              <w:t>2</w:t>
            </w:r>
          </w:p>
        </w:tc>
      </w:tr>
      <w:tr w:rsidR="005878A6" w14:paraId="4AD0A751"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D8C7CD4"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19D8085" w14:textId="77777777" w:rsidR="005878A6" w:rsidRPr="00401CAC" w:rsidRDefault="005878A6" w:rsidP="00FB27FE">
            <w:pPr>
              <w:pStyle w:val="TAL"/>
              <w:rPr>
                <w:rFonts w:eastAsia="SimSun"/>
              </w:rPr>
            </w:pPr>
            <w:r w:rsidRPr="00401CAC">
              <w:rPr>
                <w:rFonts w:eastAsia="SimSun"/>
              </w:rPr>
              <w:t>Pre-emption periodicity and offset (Note 3)</w:t>
            </w:r>
          </w:p>
        </w:tc>
        <w:tc>
          <w:tcPr>
            <w:tcW w:w="802" w:type="dxa"/>
            <w:tcBorders>
              <w:top w:val="single" w:sz="4" w:space="0" w:color="auto"/>
              <w:left w:val="single" w:sz="4" w:space="0" w:color="auto"/>
              <w:bottom w:val="single" w:sz="4" w:space="0" w:color="auto"/>
              <w:right w:val="single" w:sz="4" w:space="0" w:color="auto"/>
            </w:tcBorders>
            <w:vAlign w:val="center"/>
          </w:tcPr>
          <w:p w14:paraId="02584E4E" w14:textId="65A5D44B" w:rsidR="005878A6" w:rsidRPr="00B276A1" w:rsidRDefault="00041E9C" w:rsidP="00FB27FE">
            <w:pPr>
              <w:pStyle w:val="TAC"/>
              <w:rPr>
                <w:rFonts w:eastAsia="SimSun"/>
                <w:lang w:val="fr-FR"/>
              </w:rPr>
            </w:pPr>
            <w:r>
              <w:rPr>
                <w:rFonts w:eastAsia="SimSun"/>
                <w:lang w:val="fr-FR"/>
              </w:rPr>
              <w:t>Slots</w:t>
            </w:r>
          </w:p>
        </w:tc>
        <w:tc>
          <w:tcPr>
            <w:tcW w:w="3356" w:type="dxa"/>
            <w:tcBorders>
              <w:top w:val="single" w:sz="4" w:space="0" w:color="auto"/>
              <w:left w:val="single" w:sz="4" w:space="0" w:color="auto"/>
              <w:bottom w:val="single" w:sz="4" w:space="0" w:color="auto"/>
              <w:right w:val="single" w:sz="4" w:space="0" w:color="auto"/>
            </w:tcBorders>
            <w:vAlign w:val="center"/>
            <w:hideMark/>
          </w:tcPr>
          <w:p w14:paraId="10C0AD9A" w14:textId="68218A2F" w:rsidR="005878A6" w:rsidRPr="00673740" w:rsidRDefault="00041E9C" w:rsidP="00FB27FE">
            <w:pPr>
              <w:pStyle w:val="TAC"/>
              <w:rPr>
                <w:rFonts w:eastAsia="SimSun"/>
                <w:lang w:val="fr-FR"/>
              </w:rPr>
            </w:pPr>
            <w:r>
              <w:rPr>
                <w:rFonts w:eastAsia="SimSun"/>
                <w:lang w:val="fr-FR"/>
              </w:rPr>
              <w:t>10/1</w:t>
            </w:r>
          </w:p>
        </w:tc>
      </w:tr>
      <w:tr w:rsidR="005878A6" w14:paraId="5F044F11"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41AFAC03" w14:textId="77777777" w:rsidR="005878A6" w:rsidRPr="00B276A1" w:rsidRDefault="005878A6" w:rsidP="00FB27FE">
            <w:pPr>
              <w:pStyle w:val="TAL"/>
              <w:rPr>
                <w:rFonts w:eastAsia="SimSun"/>
                <w:lang w:val="en-US"/>
              </w:rPr>
            </w:pPr>
            <w:r w:rsidRPr="00673740">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vAlign w:val="center"/>
          </w:tcPr>
          <w:p w14:paraId="0B66C3EA" w14:textId="77777777" w:rsidR="005878A6" w:rsidRPr="00B276A1"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0768CCD" w14:textId="77777777" w:rsidR="005878A6" w:rsidRDefault="005878A6" w:rsidP="00FB27FE">
            <w:pPr>
              <w:pStyle w:val="TAC"/>
              <w:rPr>
                <w:rFonts w:eastAsia="SimSun"/>
                <w:lang w:val="fr-FR"/>
              </w:rPr>
            </w:pPr>
            <w:r>
              <w:rPr>
                <w:rFonts w:eastAsia="SimSun"/>
                <w:lang w:val="fr-FR"/>
              </w:rPr>
              <w:t>4</w:t>
            </w:r>
          </w:p>
        </w:tc>
      </w:tr>
      <w:tr w:rsidR="005878A6" w14:paraId="096B066A" w14:textId="77777777" w:rsidTr="005878A6">
        <w:trPr>
          <w:trHeight w:val="239"/>
        </w:trPr>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435A1AAA" w14:textId="77777777" w:rsidR="005878A6" w:rsidRPr="00B276A1" w:rsidRDefault="005878A6" w:rsidP="00FB27FE">
            <w:pPr>
              <w:pStyle w:val="TAL"/>
              <w:rPr>
                <w:rFonts w:eastAsia="SimSun"/>
                <w:lang w:val="en-US"/>
              </w:rPr>
            </w:pPr>
            <w:r w:rsidRPr="00401CAC">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vAlign w:val="center"/>
          </w:tcPr>
          <w:p w14:paraId="72BDC8BE"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5CB0AD2" w14:textId="77777777" w:rsidR="005878A6" w:rsidRDefault="005878A6" w:rsidP="00FB27FE">
            <w:pPr>
              <w:pStyle w:val="TAC"/>
              <w:rPr>
                <w:rFonts w:eastAsia="SimSun"/>
                <w:lang w:val="fr-FR"/>
              </w:rPr>
            </w:pPr>
            <w:r>
              <w:rPr>
                <w:rFonts w:eastAsia="SimSun"/>
                <w:lang w:val="fr-FR"/>
              </w:rPr>
              <w:t>2</w:t>
            </w:r>
          </w:p>
        </w:tc>
      </w:tr>
      <w:tr w:rsidR="005878A6" w14:paraId="782ED018" w14:textId="77777777" w:rsidTr="005878A6">
        <w:trPr>
          <w:trHeight w:val="239"/>
        </w:trPr>
        <w:tc>
          <w:tcPr>
            <w:tcW w:w="9629" w:type="dxa"/>
            <w:gridSpan w:val="4"/>
            <w:tcBorders>
              <w:top w:val="single" w:sz="4" w:space="0" w:color="auto"/>
              <w:left w:val="single" w:sz="4" w:space="0" w:color="auto"/>
              <w:bottom w:val="single" w:sz="4" w:space="0" w:color="auto"/>
              <w:right w:val="single" w:sz="4" w:space="0" w:color="auto"/>
            </w:tcBorders>
            <w:vAlign w:val="center"/>
            <w:hideMark/>
          </w:tcPr>
          <w:p w14:paraId="69E1C82D" w14:textId="640B278D" w:rsidR="005878A6" w:rsidRPr="00FB27FE" w:rsidRDefault="005878A6" w:rsidP="00FB27FE">
            <w:pPr>
              <w:pStyle w:val="TAN"/>
            </w:pPr>
            <w:r w:rsidRPr="00FB27FE">
              <w:t>Note 1:</w:t>
            </w:r>
            <w:r w:rsidRPr="00C25669">
              <w:tab/>
            </w:r>
            <w:r w:rsidR="00041E9C">
              <w:t>Void</w:t>
            </w:r>
          </w:p>
          <w:p w14:paraId="15C964FB" w14:textId="6404D052" w:rsidR="005878A6" w:rsidRPr="00FB27FE" w:rsidRDefault="005878A6" w:rsidP="00FB27FE">
            <w:pPr>
              <w:pStyle w:val="TAN"/>
            </w:pPr>
            <w:r w:rsidRPr="00FB27FE">
              <w:t>Note 2:</w:t>
            </w:r>
            <w:r w:rsidRPr="00C25669">
              <w:tab/>
            </w:r>
            <w:r w:rsidRPr="00FB27FE">
              <w:t>Interference modelled as random data on pre-empted REs.</w:t>
            </w:r>
          </w:p>
          <w:p w14:paraId="6A33A39C" w14:textId="1AF945D5" w:rsidR="005878A6" w:rsidRPr="00FB27FE" w:rsidRDefault="005878A6" w:rsidP="00FB27FE">
            <w:pPr>
              <w:pStyle w:val="TAN"/>
            </w:pPr>
            <w:r w:rsidRPr="00FB27FE">
              <w:t>Note 3:</w:t>
            </w:r>
            <w:r w:rsidRPr="00C25669">
              <w:tab/>
            </w:r>
            <w:r w:rsidRPr="00FB27FE">
              <w:t>Pre-emption is scheduled with a fixed scheduling with 10% probability within 10ms periodicity</w:t>
            </w:r>
            <w:r>
              <w:t>.</w:t>
            </w:r>
          </w:p>
          <w:p w14:paraId="5A187AE0" w14:textId="614B69E7" w:rsidR="005878A6" w:rsidRPr="00401CAC" w:rsidRDefault="005878A6" w:rsidP="00FB27FE">
            <w:pPr>
              <w:pStyle w:val="TAN"/>
              <w:rPr>
                <w:rFonts w:eastAsia="SimSun"/>
              </w:rPr>
            </w:pPr>
            <w:r w:rsidRPr="00FB27FE">
              <w:t>Note 4:</w:t>
            </w:r>
            <w:r w:rsidRPr="00C25669">
              <w:tab/>
            </w:r>
            <w:r w:rsidRPr="00FB27FE">
              <w:t>In addition to PDCCH configuration in Table 5.2-1</w:t>
            </w:r>
            <w:r>
              <w:t>.</w:t>
            </w:r>
          </w:p>
        </w:tc>
      </w:tr>
    </w:tbl>
    <w:p w14:paraId="36F21810" w14:textId="77777777" w:rsidR="005878A6" w:rsidRDefault="005878A6" w:rsidP="005878A6">
      <w:pPr>
        <w:rPr>
          <w:rFonts w:eastAsia="SimSun"/>
        </w:rPr>
      </w:pPr>
    </w:p>
    <w:p w14:paraId="0091F4A9" w14:textId="77777777" w:rsidR="005878A6" w:rsidRDefault="005878A6" w:rsidP="005878A6">
      <w:pPr>
        <w:pStyle w:val="TH"/>
      </w:pPr>
      <w:r>
        <w:t>Table 5.2.3.1.8-3: Minimum performance for Rank 1</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647"/>
        <w:gridCol w:w="1137"/>
        <w:gridCol w:w="1176"/>
        <w:gridCol w:w="1376"/>
        <w:gridCol w:w="1549"/>
        <w:gridCol w:w="1460"/>
        <w:gridCol w:w="640"/>
      </w:tblGrid>
      <w:tr w:rsidR="005878A6" w14:paraId="4C420709" w14:textId="77777777" w:rsidTr="00744DD5">
        <w:trPr>
          <w:trHeight w:val="391"/>
          <w:jc w:val="center"/>
        </w:trPr>
        <w:tc>
          <w:tcPr>
            <w:tcW w:w="33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639882" w14:textId="77777777" w:rsidR="005878A6" w:rsidRDefault="005878A6" w:rsidP="00FB27FE">
            <w:pPr>
              <w:pStyle w:val="TAH"/>
              <w:rPr>
                <w:rFonts w:eastAsia="SimSun"/>
                <w:lang w:val="fr-FR"/>
              </w:rPr>
            </w:pPr>
            <w:r>
              <w:rPr>
                <w:rFonts w:eastAsia="SimSun"/>
                <w:lang w:val="fr-FR"/>
              </w:rPr>
              <w:t>Test num.</w:t>
            </w:r>
          </w:p>
        </w:tc>
        <w:tc>
          <w:tcPr>
            <w:tcW w:w="85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9DEBE5E" w14:textId="77777777" w:rsidR="005878A6" w:rsidRDefault="005878A6" w:rsidP="00FB27FE">
            <w:pPr>
              <w:pStyle w:val="TAH"/>
              <w:rPr>
                <w:rFonts w:eastAsia="SimSun"/>
                <w:lang w:val="fr-FR"/>
              </w:rPr>
            </w:pPr>
            <w:r>
              <w:rPr>
                <w:rFonts w:eastAsia="SimSun"/>
                <w:lang w:val="fr-FR"/>
              </w:rPr>
              <w:t>Reference</w:t>
            </w:r>
            <w:r>
              <w:rPr>
                <w:rFonts w:eastAsia="SimSun"/>
                <w:lang w:val="fr-FR" w:eastAsia="zh-CN"/>
              </w:rPr>
              <w:t xml:space="preserve"> </w:t>
            </w:r>
            <w:r>
              <w:rPr>
                <w:rFonts w:eastAsia="SimSun"/>
                <w:lang w:val="fr-FR"/>
              </w:rPr>
              <w:t>channel</w:t>
            </w:r>
          </w:p>
        </w:tc>
        <w:tc>
          <w:tcPr>
            <w:tcW w:w="590"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513A0D5D" w14:textId="77777777" w:rsidR="005878A6" w:rsidRPr="00401CAC" w:rsidRDefault="005878A6" w:rsidP="00FB27FE">
            <w:pPr>
              <w:pStyle w:val="TAH"/>
              <w:rPr>
                <w:rFonts w:eastAsia="SimSun"/>
              </w:rPr>
            </w:pPr>
            <w:r w:rsidRPr="00401CAC">
              <w:rPr>
                <w:rFonts w:eastAsia="SimSun"/>
              </w:rPr>
              <w:t>Bandwidth (MHz) / Subcarrier spacing (kHz)</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B1F943C" w14:textId="77777777" w:rsidR="005878A6" w:rsidRDefault="005878A6" w:rsidP="00FB27FE">
            <w:pPr>
              <w:pStyle w:val="TAH"/>
              <w:rPr>
                <w:rFonts w:eastAsia="SimSun"/>
                <w:lang w:val="fr-FR" w:eastAsia="zh-CN"/>
              </w:rPr>
            </w:pPr>
            <w:r>
              <w:rPr>
                <w:rFonts w:eastAsia="SimSun"/>
                <w:lang w:val="fr-FR"/>
              </w:rPr>
              <w:t>Modulation format</w:t>
            </w:r>
            <w:r>
              <w:rPr>
                <w:rFonts w:eastAsia="SimSun"/>
                <w:lang w:val="fr-FR" w:eastAsia="zh-CN"/>
              </w:rPr>
              <w:t xml:space="preserve"> and code rate</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5868768" w14:textId="77777777" w:rsidR="005878A6" w:rsidRDefault="005878A6" w:rsidP="00FB27FE">
            <w:pPr>
              <w:pStyle w:val="TAH"/>
              <w:rPr>
                <w:rFonts w:eastAsia="SimSun"/>
                <w:lang w:val="fr-FR"/>
              </w:rPr>
            </w:pPr>
            <w:r>
              <w:rPr>
                <w:rFonts w:eastAsia="SimSun"/>
                <w:lang w:val="fr-FR"/>
              </w:rPr>
              <w:t>Propagation condition</w:t>
            </w:r>
          </w:p>
        </w:tc>
        <w:tc>
          <w:tcPr>
            <w:tcW w:w="80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50570CE" w14:textId="77777777" w:rsidR="005878A6" w:rsidRDefault="005878A6" w:rsidP="00FB27FE">
            <w:pPr>
              <w:pStyle w:val="TAH"/>
              <w:rPr>
                <w:rFonts w:eastAsia="SimSun"/>
                <w:lang w:val="fr-FR"/>
              </w:rPr>
            </w:pPr>
            <w:r>
              <w:rPr>
                <w:rFonts w:eastAsia="SimSun"/>
                <w:lang w:val="fr-FR"/>
              </w:rPr>
              <w:t>Correlation matrix and antenna configuration</w:t>
            </w:r>
          </w:p>
        </w:tc>
        <w:tc>
          <w:tcPr>
            <w:tcW w:w="109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CC56860" w14:textId="77777777" w:rsidR="005878A6" w:rsidRDefault="005878A6" w:rsidP="00FB27FE">
            <w:pPr>
              <w:pStyle w:val="TAH"/>
              <w:rPr>
                <w:rFonts w:eastAsia="SimSun"/>
                <w:lang w:val="fr-FR"/>
              </w:rPr>
            </w:pPr>
            <w:r>
              <w:rPr>
                <w:rFonts w:eastAsia="SimSun"/>
                <w:lang w:val="fr-FR"/>
              </w:rPr>
              <w:t>Reference value</w:t>
            </w:r>
          </w:p>
        </w:tc>
      </w:tr>
      <w:tr w:rsidR="005878A6" w14:paraId="70E4ECA3" w14:textId="77777777" w:rsidTr="005878A6">
        <w:trPr>
          <w:trHeight w:val="39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C14CE25"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352E2B"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390176"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F9DD8A" w14:textId="77777777" w:rsidR="005878A6" w:rsidRDefault="005878A6" w:rsidP="00FB27FE">
            <w:pPr>
              <w:pStyle w:val="TAH"/>
              <w:rPr>
                <w:rFonts w:eastAsia="SimSun"/>
                <w:lang w:val="fr-FR"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B4D085" w14:textId="77777777" w:rsidR="005878A6" w:rsidRDefault="005878A6" w:rsidP="00FB27FE">
            <w:pPr>
              <w:pStyle w:val="TAH"/>
              <w:rPr>
                <w:rFonts w:eastAsia="SimSun"/>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B072E7" w14:textId="77777777" w:rsidR="005878A6" w:rsidRDefault="005878A6" w:rsidP="00FB27FE">
            <w:pPr>
              <w:pStyle w:val="TAH"/>
              <w:rPr>
                <w:rFonts w:eastAsia="SimSun"/>
                <w:lang w:val="fr-FR"/>
              </w:rPr>
            </w:pP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34FA09" w14:textId="77777777" w:rsidR="005878A6" w:rsidRDefault="005878A6" w:rsidP="00FB27FE">
            <w:pPr>
              <w:pStyle w:val="TAH"/>
              <w:rPr>
                <w:rFonts w:eastAsia="SimSun"/>
                <w:lang w:val="fr-FR"/>
              </w:rPr>
            </w:pPr>
            <w:r>
              <w:rPr>
                <w:rFonts w:eastAsia="SimSun"/>
                <w:lang w:val="fr-FR"/>
              </w:rPr>
              <w:t>Fraction of maximum throughput (%)</w:t>
            </w:r>
          </w:p>
        </w:tc>
        <w:tc>
          <w:tcPr>
            <w:tcW w:w="3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68F752" w14:textId="77777777" w:rsidR="005878A6" w:rsidRDefault="005878A6" w:rsidP="00FB27FE">
            <w:pPr>
              <w:pStyle w:val="TAH"/>
              <w:rPr>
                <w:rFonts w:eastAsia="SimSun"/>
                <w:lang w:val="fr-FR"/>
              </w:rPr>
            </w:pPr>
            <w:r>
              <w:rPr>
                <w:rFonts w:eastAsia="SimSun"/>
                <w:lang w:val="fr-FR"/>
              </w:rPr>
              <w:t>SNR (dB)</w:t>
            </w:r>
          </w:p>
        </w:tc>
      </w:tr>
      <w:tr w:rsidR="00744DD5" w14:paraId="1157AB31" w14:textId="77777777" w:rsidTr="00744DD5">
        <w:trPr>
          <w:trHeight w:val="198"/>
          <w:jc w:val="center"/>
        </w:trPr>
        <w:tc>
          <w:tcPr>
            <w:tcW w:w="3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571FFB" w14:textId="3B5693AB" w:rsidR="00744DD5" w:rsidRPr="00B276A1" w:rsidRDefault="00744DD5" w:rsidP="00744DD5">
            <w:pPr>
              <w:pStyle w:val="TAC"/>
              <w:rPr>
                <w:rFonts w:eastAsia="SimSun"/>
                <w:lang w:val="fr-FR"/>
              </w:rPr>
            </w:pPr>
            <w:r w:rsidRPr="00673740">
              <w:rPr>
                <w:rFonts w:eastAsia="SimSun"/>
                <w:lang w:val="fr-FR"/>
              </w:rPr>
              <w:t>1-1</w:t>
            </w:r>
          </w:p>
        </w:tc>
        <w:tc>
          <w:tcPr>
            <w:tcW w:w="8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728FEA" w14:textId="5A343376" w:rsidR="00744DD5" w:rsidRPr="00673740" w:rsidRDefault="00744DD5" w:rsidP="00744DD5">
            <w:pPr>
              <w:pStyle w:val="TAC"/>
              <w:rPr>
                <w:rFonts w:eastAsia="SimSun"/>
                <w:lang w:val="fr-FR"/>
              </w:rPr>
            </w:pPr>
            <w:r>
              <w:rPr>
                <w:rFonts w:eastAsia="SimSun"/>
                <w:lang w:val="fr-FR"/>
              </w:rPr>
              <w:t>R.PDSCH.1-2.6</w:t>
            </w:r>
            <w:r w:rsidRPr="00FB7623">
              <w:rPr>
                <w:rFonts w:eastAsia="SimSun"/>
                <w:lang w:val="fr-FR"/>
              </w:rPr>
              <w:t xml:space="preserve"> FDD</w:t>
            </w:r>
          </w:p>
        </w:tc>
        <w:tc>
          <w:tcPr>
            <w:tcW w:w="590" w:type="pct"/>
            <w:tcBorders>
              <w:top w:val="single" w:sz="4" w:space="0" w:color="auto"/>
              <w:left w:val="single" w:sz="4" w:space="0" w:color="auto"/>
              <w:bottom w:val="single" w:sz="4" w:space="0" w:color="auto"/>
              <w:right w:val="single" w:sz="4" w:space="0" w:color="auto"/>
            </w:tcBorders>
            <w:shd w:val="clear" w:color="auto" w:fill="FFFFFF"/>
            <w:hideMark/>
          </w:tcPr>
          <w:p w14:paraId="4C07D288" w14:textId="77777777" w:rsidR="00744DD5" w:rsidRPr="00B276A1" w:rsidRDefault="00744DD5" w:rsidP="00744DD5">
            <w:pPr>
              <w:pStyle w:val="TAC"/>
              <w:rPr>
                <w:rFonts w:eastAsia="SimSun"/>
                <w:lang w:val="fr-FR"/>
              </w:rPr>
            </w:pPr>
            <w:r w:rsidRPr="00B276A1">
              <w:rPr>
                <w:rFonts w:eastAsia="SimSun"/>
                <w:lang w:val="fr-FR"/>
              </w:rPr>
              <w:t>10 / 15</w:t>
            </w:r>
          </w:p>
        </w:tc>
        <w:tc>
          <w:tcPr>
            <w:tcW w:w="6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E6BE7D" w14:textId="4F1CA114" w:rsidR="00744DD5" w:rsidRDefault="00744DD5" w:rsidP="00744DD5">
            <w:pPr>
              <w:pStyle w:val="TAC"/>
              <w:rPr>
                <w:rFonts w:eastAsia="SimSun"/>
                <w:lang w:val="fr-FR" w:eastAsia="zh-CN"/>
              </w:rPr>
            </w:pPr>
            <w:r>
              <w:rPr>
                <w:rFonts w:eastAsia="SimSun"/>
                <w:lang w:val="fr-FR" w:eastAsia="zh-CN"/>
              </w:rPr>
              <w:t>16QAM</w:t>
            </w:r>
          </w:p>
          <w:p w14:paraId="63249308" w14:textId="5C267F60" w:rsidR="00744DD5" w:rsidRPr="00B276A1" w:rsidRDefault="00744DD5" w:rsidP="00744DD5">
            <w:pPr>
              <w:pStyle w:val="TAC"/>
              <w:rPr>
                <w:rFonts w:eastAsia="SimSun"/>
                <w:lang w:val="fr-FR" w:eastAsia="zh-CN"/>
              </w:rPr>
            </w:pPr>
            <w:r>
              <w:rPr>
                <w:rFonts w:eastAsia="SimSun"/>
                <w:lang w:val="fr-FR" w:eastAsia="zh-CN"/>
              </w:rPr>
              <w:t>0.64</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297BC4" w14:textId="77777777" w:rsidR="00744DD5" w:rsidRPr="00D41384" w:rsidRDefault="00744DD5" w:rsidP="00744DD5">
            <w:pPr>
              <w:pStyle w:val="TAC"/>
              <w:rPr>
                <w:rFonts w:eastAsia="SimSun"/>
                <w:lang w:val="fr-FR"/>
              </w:rPr>
            </w:pPr>
            <w:r w:rsidRPr="00D41384">
              <w:rPr>
                <w:rFonts w:eastAsia="SimSun"/>
                <w:lang w:val="fr-FR"/>
              </w:rPr>
              <w:t>TDLA30-10</w:t>
            </w:r>
          </w:p>
        </w:tc>
        <w:tc>
          <w:tcPr>
            <w:tcW w:w="80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7DCA39" w14:textId="77777777" w:rsidR="00744DD5" w:rsidRPr="00F71FA6" w:rsidRDefault="00744DD5" w:rsidP="00744DD5">
            <w:pPr>
              <w:pStyle w:val="TAC"/>
              <w:rPr>
                <w:rFonts w:eastAsia="SimSun"/>
                <w:lang w:val="fr-FR"/>
              </w:rPr>
            </w:pPr>
            <w:r w:rsidRPr="00D41384">
              <w:rPr>
                <w:rFonts w:eastAsia="SimSun"/>
                <w:lang w:val="fr-FR" w:eastAsia="zh-CN"/>
              </w:rPr>
              <w:t>2</w:t>
            </w:r>
            <w:r w:rsidRPr="008D432F">
              <w:rPr>
                <w:rFonts w:eastAsia="SimSun"/>
                <w:lang w:val="fr-FR"/>
              </w:rPr>
              <w:t>x4, ULA Low</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C3B323" w14:textId="185C4FE3" w:rsidR="00744DD5" w:rsidRPr="00F71FA6" w:rsidRDefault="00744DD5" w:rsidP="00744DD5">
            <w:pPr>
              <w:pStyle w:val="TAC"/>
              <w:rPr>
                <w:rFonts w:eastAsia="SimSun"/>
                <w:lang w:val="fr-FR"/>
              </w:rPr>
            </w:pPr>
            <w:r w:rsidRPr="000547B1">
              <w:rPr>
                <w:rFonts w:eastAsia="SimSun"/>
                <w:lang w:val="fr-FR"/>
              </w:rPr>
              <w:t>70</w:t>
            </w:r>
          </w:p>
        </w:tc>
        <w:tc>
          <w:tcPr>
            <w:tcW w:w="3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BC3C07" w14:textId="363EBC73" w:rsidR="00744DD5" w:rsidRPr="0014644C" w:rsidRDefault="00744DD5" w:rsidP="00744DD5">
            <w:pPr>
              <w:pStyle w:val="TAC"/>
              <w:rPr>
                <w:rFonts w:eastAsia="SimSun"/>
                <w:lang w:val="fr-FR" w:eastAsia="zh-CN"/>
              </w:rPr>
            </w:pPr>
            <w:r w:rsidRPr="00E95F0B">
              <w:rPr>
                <w:rFonts w:eastAsia="SimSun"/>
                <w:lang w:val="fr-FR" w:eastAsia="zh-CN"/>
              </w:rPr>
              <w:t>6.</w:t>
            </w:r>
            <w:r>
              <w:rPr>
                <w:rFonts w:eastAsia="SimSun"/>
                <w:lang w:val="fr-FR" w:eastAsia="zh-CN"/>
              </w:rPr>
              <w:t>6</w:t>
            </w:r>
          </w:p>
        </w:tc>
      </w:tr>
    </w:tbl>
    <w:p w14:paraId="6B4F37B0" w14:textId="77777777" w:rsidR="005878A6" w:rsidRPr="00575C91" w:rsidRDefault="005878A6" w:rsidP="00FB27FE">
      <w:pPr>
        <w:rPr>
          <w:i/>
          <w:lang w:eastAsia="zh-CN"/>
        </w:rPr>
      </w:pPr>
    </w:p>
    <w:p w14:paraId="776B0590" w14:textId="77777777" w:rsidR="001F237A" w:rsidRPr="00C25669" w:rsidRDefault="001F237A" w:rsidP="001F237A">
      <w:pPr>
        <w:pStyle w:val="Heading5"/>
      </w:pPr>
      <w:bookmarkStart w:id="2104" w:name="_Toc61120914"/>
      <w:bookmarkStart w:id="2105" w:name="_Toc67918067"/>
      <w:bookmarkStart w:id="2106" w:name="_Toc76298110"/>
      <w:bookmarkStart w:id="2107" w:name="_Toc76572122"/>
      <w:bookmarkStart w:id="2108" w:name="_Toc76651989"/>
      <w:bookmarkStart w:id="2109" w:name="_Toc76652827"/>
      <w:bookmarkStart w:id="2110" w:name="_Toc83742099"/>
      <w:bookmarkStart w:id="2111" w:name="_Toc91440589"/>
      <w:bookmarkStart w:id="2112" w:name="_Toc98849376"/>
      <w:bookmarkStart w:id="2113" w:name="_Toc106543227"/>
      <w:bookmarkStart w:id="2114" w:name="_Toc106737324"/>
      <w:bookmarkStart w:id="2115" w:name="_Toc107233091"/>
      <w:bookmarkStart w:id="2116" w:name="_Toc107234681"/>
      <w:bookmarkStart w:id="2117" w:name="_Toc107419650"/>
      <w:bookmarkStart w:id="2118" w:name="_Toc107476944"/>
      <w:bookmarkStart w:id="2119" w:name="_Toc114565767"/>
      <w:bookmarkStart w:id="2120" w:name="_Toc123936067"/>
      <w:bookmarkStart w:id="2121" w:name="_Toc124377082"/>
      <w:r w:rsidRPr="00C25669">
        <w:t>5.</w:t>
      </w:r>
      <w:r w:rsidRPr="00C25669">
        <w:rPr>
          <w:rFonts w:hint="eastAsia"/>
        </w:rPr>
        <w:t>2</w:t>
      </w:r>
      <w:r w:rsidRPr="00C25669">
        <w:t>.</w:t>
      </w:r>
      <w:r>
        <w:t>3</w:t>
      </w:r>
      <w:r w:rsidRPr="00C25669">
        <w:t>.1.</w:t>
      </w:r>
      <w:r>
        <w:rPr>
          <w:lang w:eastAsia="zh-CN"/>
        </w:rPr>
        <w:t>9</w:t>
      </w:r>
      <w:r w:rsidRPr="00C25669">
        <w:rPr>
          <w:rFonts w:hint="eastAsia"/>
          <w:lang w:eastAsia="zh-CN"/>
        </w:rPr>
        <w:tab/>
      </w:r>
      <w:r w:rsidRPr="00C25669">
        <w:t xml:space="preserve">Minimum requirements for PDSCH </w:t>
      </w:r>
      <w:r>
        <w:t>HST-SFN</w:t>
      </w:r>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p>
    <w:p w14:paraId="5FC1516F" w14:textId="77777777" w:rsidR="001F237A" w:rsidRPr="00C25669" w:rsidRDefault="001F237A" w:rsidP="001F237A">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9</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9</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165DED5D" w14:textId="77777777" w:rsidR="001F237A" w:rsidRPr="00C25669" w:rsidRDefault="001F237A" w:rsidP="001F237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9</w:t>
      </w:r>
      <w:r w:rsidRPr="00C25669">
        <w:rPr>
          <w:rFonts w:ascii="Times-Roman" w:eastAsia="SimSun" w:hAnsi="Times-Roman"/>
        </w:rPr>
        <w:t>-1</w:t>
      </w:r>
      <w:r w:rsidRPr="00C25669">
        <w:rPr>
          <w:rFonts w:ascii="Times-Roman" w:eastAsia="SimSun" w:hAnsi="Times-Roman" w:hint="eastAsia"/>
          <w:lang w:eastAsia="zh-CN"/>
        </w:rPr>
        <w:t>.</w:t>
      </w:r>
    </w:p>
    <w:p w14:paraId="2C67BAB0" w14:textId="77777777" w:rsidR="001F237A" w:rsidRPr="00C25669" w:rsidRDefault="001F237A" w:rsidP="001F237A">
      <w:pPr>
        <w:pStyle w:val="TH"/>
      </w:pPr>
      <w:r w:rsidRPr="00C25669">
        <w:t>Table 5.2.</w:t>
      </w:r>
      <w:r>
        <w:t>3</w:t>
      </w:r>
      <w:r w:rsidRPr="00C25669">
        <w:t>.1.</w:t>
      </w:r>
      <w:r>
        <w:rPr>
          <w:lang w:eastAsia="zh-CN"/>
        </w:rPr>
        <w:t>9</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3"/>
        <w:gridCol w:w="4788"/>
      </w:tblGrid>
      <w:tr w:rsidR="001F237A" w:rsidRPr="00C25669" w14:paraId="493EACA7" w14:textId="77777777" w:rsidTr="00D5270C">
        <w:tc>
          <w:tcPr>
            <w:tcW w:w="4927" w:type="dxa"/>
            <w:shd w:val="clear" w:color="auto" w:fill="auto"/>
          </w:tcPr>
          <w:p w14:paraId="2271CABB" w14:textId="77777777" w:rsidR="001F237A" w:rsidRPr="00C25669" w:rsidRDefault="001F237A" w:rsidP="00FB27FE">
            <w:pPr>
              <w:pStyle w:val="TAH"/>
              <w:rPr>
                <w:rFonts w:eastAsia="SimSun"/>
              </w:rPr>
            </w:pPr>
            <w:r w:rsidRPr="00C25669">
              <w:rPr>
                <w:rFonts w:eastAsia="SimSun"/>
              </w:rPr>
              <w:t>Purpose</w:t>
            </w:r>
          </w:p>
        </w:tc>
        <w:tc>
          <w:tcPr>
            <w:tcW w:w="4928" w:type="dxa"/>
            <w:shd w:val="clear" w:color="auto" w:fill="auto"/>
          </w:tcPr>
          <w:p w14:paraId="027B24C8" w14:textId="77777777" w:rsidR="001F237A" w:rsidRPr="00C25669" w:rsidRDefault="001F237A" w:rsidP="00FB27FE">
            <w:pPr>
              <w:pStyle w:val="TAH"/>
              <w:rPr>
                <w:rFonts w:eastAsia="SimSun"/>
              </w:rPr>
            </w:pPr>
            <w:r w:rsidRPr="00C25669">
              <w:rPr>
                <w:rFonts w:eastAsia="SimSun"/>
              </w:rPr>
              <w:t>Test index</w:t>
            </w:r>
          </w:p>
        </w:tc>
      </w:tr>
      <w:tr w:rsidR="001F237A" w:rsidRPr="00C25669" w14:paraId="68788FD7" w14:textId="77777777" w:rsidTr="00D5270C">
        <w:tc>
          <w:tcPr>
            <w:tcW w:w="4927" w:type="dxa"/>
            <w:shd w:val="clear" w:color="auto" w:fill="auto"/>
          </w:tcPr>
          <w:p w14:paraId="04724BA8" w14:textId="77777777" w:rsidR="001F237A" w:rsidRPr="00C25669" w:rsidRDefault="001F237A" w:rsidP="00FB27FE">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4 receive antenna conditions </w:t>
            </w:r>
            <w:r w:rsidRPr="00BE6652">
              <w:rPr>
                <w:rFonts w:eastAsia="SimSun"/>
              </w:rPr>
              <w:t>in the</w:t>
            </w:r>
            <w:r>
              <w:rPr>
                <w:rFonts w:eastAsia="SimSun"/>
              </w:rPr>
              <w:t xml:space="preserve"> </w:t>
            </w:r>
            <w:r w:rsidRPr="00BE6652">
              <w:rPr>
                <w:rFonts w:eastAsia="SimSun"/>
              </w:rPr>
              <w:t>HST-SFN scenario defined in B.3</w:t>
            </w:r>
            <w:r>
              <w:rPr>
                <w:rFonts w:eastAsia="SimSun"/>
              </w:rPr>
              <w:t>.2</w:t>
            </w:r>
            <w:r w:rsidRPr="00BE6652">
              <w:rPr>
                <w:rFonts w:eastAsia="SimSun"/>
              </w:rPr>
              <w:t xml:space="preserve"> when</w:t>
            </w:r>
            <w:r>
              <w:rPr>
                <w:rFonts w:eastAsia="SimSun"/>
              </w:rPr>
              <w:t xml:space="preserve"> </w:t>
            </w:r>
            <w:r w:rsidRPr="006443B9">
              <w:rPr>
                <w:rFonts w:eastAsia="SimSun"/>
              </w:rPr>
              <w:t>highSpeedDemodFlag</w:t>
            </w:r>
            <w:r>
              <w:rPr>
                <w:rFonts w:eastAsia="SimSun"/>
              </w:rPr>
              <w:t>-r16</w:t>
            </w:r>
            <w:r w:rsidRPr="00BE6652">
              <w:rPr>
                <w:rFonts w:eastAsia="SimSun"/>
              </w:rPr>
              <w:t xml:space="preserve"> </w:t>
            </w:r>
            <w:r>
              <w:rPr>
                <w:rFonts w:eastAsia="SimSun"/>
              </w:rPr>
              <w:t xml:space="preserve">IE </w:t>
            </w:r>
            <w:r w:rsidRPr="00BE6652">
              <w:rPr>
                <w:rFonts w:eastAsia="SimSun"/>
              </w:rPr>
              <w:t>[</w:t>
            </w:r>
            <w:r>
              <w:rPr>
                <w:rFonts w:eastAsia="SimSun"/>
              </w:rPr>
              <w:t>17</w:t>
            </w:r>
            <w:r w:rsidRPr="00BE6652">
              <w:rPr>
                <w:rFonts w:eastAsia="SimSun"/>
              </w:rPr>
              <w:t>] is</w:t>
            </w:r>
            <w:r>
              <w:rPr>
                <w:rFonts w:eastAsia="SimSun"/>
              </w:rPr>
              <w:t xml:space="preserve"> configured</w:t>
            </w:r>
          </w:p>
        </w:tc>
        <w:tc>
          <w:tcPr>
            <w:tcW w:w="4928" w:type="dxa"/>
            <w:shd w:val="clear" w:color="auto" w:fill="auto"/>
          </w:tcPr>
          <w:p w14:paraId="2FCD0D00" w14:textId="77777777" w:rsidR="001F237A" w:rsidRPr="00C25669" w:rsidRDefault="001F237A" w:rsidP="00FB27FE">
            <w:pPr>
              <w:pStyle w:val="TAL"/>
              <w:rPr>
                <w:rFonts w:eastAsia="SimSun"/>
                <w:lang w:eastAsia="zh-CN"/>
              </w:rPr>
            </w:pPr>
            <w:r w:rsidRPr="00C25669">
              <w:rPr>
                <w:rFonts w:eastAsia="SimSun"/>
              </w:rPr>
              <w:t>1-1</w:t>
            </w:r>
          </w:p>
        </w:tc>
      </w:tr>
    </w:tbl>
    <w:p w14:paraId="743318F3" w14:textId="77777777" w:rsidR="001F237A" w:rsidRPr="00C25669" w:rsidRDefault="001F237A" w:rsidP="001F237A">
      <w:pPr>
        <w:rPr>
          <w:rFonts w:ascii="Times-Roman" w:eastAsia="SimSun" w:hAnsi="Times-Roman" w:hint="eastAsia"/>
        </w:rPr>
      </w:pPr>
    </w:p>
    <w:p w14:paraId="6751070E" w14:textId="77777777" w:rsidR="001F237A" w:rsidRPr="00C25669" w:rsidRDefault="001F237A" w:rsidP="001F237A">
      <w:pPr>
        <w:pStyle w:val="TH"/>
      </w:pPr>
      <w:r w:rsidRPr="00C25669">
        <w:t>Table 5.2.</w:t>
      </w:r>
      <w:r>
        <w:t>3</w:t>
      </w:r>
      <w:r w:rsidRPr="00C25669">
        <w:t>.1.</w:t>
      </w:r>
      <w:r>
        <w:rPr>
          <w:lang w:eastAsia="zh-CN"/>
        </w:rPr>
        <w:t>9</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1F237A" w:rsidRPr="00C25669" w14:paraId="3CA95944" w14:textId="77777777" w:rsidTr="00D5270C">
        <w:tc>
          <w:tcPr>
            <w:tcW w:w="5592" w:type="dxa"/>
            <w:gridSpan w:val="2"/>
            <w:shd w:val="clear" w:color="auto" w:fill="auto"/>
          </w:tcPr>
          <w:p w14:paraId="2A8889C4" w14:textId="77777777" w:rsidR="001F237A" w:rsidRPr="00C25669" w:rsidRDefault="001F237A" w:rsidP="00FB27FE">
            <w:pPr>
              <w:pStyle w:val="TAH"/>
              <w:rPr>
                <w:rFonts w:eastAsia="SimSun"/>
              </w:rPr>
            </w:pPr>
            <w:r w:rsidRPr="00C25669">
              <w:rPr>
                <w:rFonts w:eastAsia="SimSun"/>
              </w:rPr>
              <w:t>Parameter</w:t>
            </w:r>
          </w:p>
        </w:tc>
        <w:tc>
          <w:tcPr>
            <w:tcW w:w="810" w:type="dxa"/>
            <w:shd w:val="clear" w:color="auto" w:fill="auto"/>
          </w:tcPr>
          <w:p w14:paraId="5319EA56" w14:textId="77777777" w:rsidR="001F237A" w:rsidRPr="00C25669" w:rsidRDefault="001F237A" w:rsidP="00FB27FE">
            <w:pPr>
              <w:pStyle w:val="TAH"/>
              <w:rPr>
                <w:rFonts w:eastAsia="SimSun"/>
              </w:rPr>
            </w:pPr>
            <w:r w:rsidRPr="00C25669">
              <w:rPr>
                <w:rFonts w:eastAsia="SimSun"/>
              </w:rPr>
              <w:t>Unit</w:t>
            </w:r>
          </w:p>
        </w:tc>
        <w:tc>
          <w:tcPr>
            <w:tcW w:w="3445" w:type="dxa"/>
            <w:shd w:val="clear" w:color="auto" w:fill="auto"/>
          </w:tcPr>
          <w:p w14:paraId="243FBFAF" w14:textId="77777777" w:rsidR="001F237A" w:rsidRPr="00C25669" w:rsidRDefault="001F237A" w:rsidP="00FB27FE">
            <w:pPr>
              <w:pStyle w:val="TAH"/>
              <w:rPr>
                <w:rFonts w:eastAsia="SimSun"/>
              </w:rPr>
            </w:pPr>
            <w:r w:rsidRPr="00C25669">
              <w:rPr>
                <w:rFonts w:eastAsia="SimSun"/>
              </w:rPr>
              <w:t>Value</w:t>
            </w:r>
          </w:p>
        </w:tc>
      </w:tr>
      <w:tr w:rsidR="001F237A" w:rsidRPr="00C25669" w14:paraId="352B5EC6" w14:textId="77777777" w:rsidTr="00D5270C">
        <w:tc>
          <w:tcPr>
            <w:tcW w:w="5592" w:type="dxa"/>
            <w:gridSpan w:val="2"/>
            <w:shd w:val="clear" w:color="auto" w:fill="auto"/>
            <w:vAlign w:val="center"/>
          </w:tcPr>
          <w:p w14:paraId="47D2647D" w14:textId="77777777" w:rsidR="001F237A" w:rsidRPr="00C25669" w:rsidRDefault="001F237A" w:rsidP="00FB27FE">
            <w:pPr>
              <w:pStyle w:val="TAL"/>
              <w:rPr>
                <w:rFonts w:eastAsia="SimSun"/>
              </w:rPr>
            </w:pPr>
            <w:r w:rsidRPr="00C25669">
              <w:rPr>
                <w:rFonts w:eastAsia="SimSun"/>
              </w:rPr>
              <w:t>Duplex mode</w:t>
            </w:r>
          </w:p>
        </w:tc>
        <w:tc>
          <w:tcPr>
            <w:tcW w:w="810" w:type="dxa"/>
            <w:shd w:val="clear" w:color="auto" w:fill="auto"/>
            <w:vAlign w:val="center"/>
          </w:tcPr>
          <w:p w14:paraId="6D65E0A1" w14:textId="77777777" w:rsidR="001F237A" w:rsidRPr="00C25669" w:rsidRDefault="001F237A" w:rsidP="00FB27FE">
            <w:pPr>
              <w:pStyle w:val="TAC"/>
              <w:rPr>
                <w:rFonts w:eastAsia="SimSun"/>
              </w:rPr>
            </w:pPr>
          </w:p>
        </w:tc>
        <w:tc>
          <w:tcPr>
            <w:tcW w:w="3445" w:type="dxa"/>
            <w:shd w:val="clear" w:color="auto" w:fill="auto"/>
            <w:vAlign w:val="center"/>
          </w:tcPr>
          <w:p w14:paraId="78677CCB" w14:textId="77777777" w:rsidR="001F237A" w:rsidRPr="00C25669" w:rsidRDefault="001F237A" w:rsidP="00FB27FE">
            <w:pPr>
              <w:pStyle w:val="TAC"/>
              <w:rPr>
                <w:rFonts w:eastAsia="SimSun"/>
              </w:rPr>
            </w:pPr>
            <w:r w:rsidRPr="00C25669">
              <w:rPr>
                <w:rFonts w:eastAsia="SimSun"/>
              </w:rPr>
              <w:t>FDD</w:t>
            </w:r>
          </w:p>
        </w:tc>
      </w:tr>
      <w:tr w:rsidR="001F237A" w:rsidRPr="00C25669" w14:paraId="1625A54F" w14:textId="77777777" w:rsidTr="00D5270C">
        <w:tc>
          <w:tcPr>
            <w:tcW w:w="5592" w:type="dxa"/>
            <w:gridSpan w:val="2"/>
            <w:shd w:val="clear" w:color="auto" w:fill="auto"/>
            <w:vAlign w:val="center"/>
          </w:tcPr>
          <w:p w14:paraId="5BDFA27A" w14:textId="77777777" w:rsidR="001F237A" w:rsidRPr="00C25669" w:rsidRDefault="001F237A" w:rsidP="00FB27FE">
            <w:pPr>
              <w:pStyle w:val="TAL"/>
              <w:rPr>
                <w:rFonts w:eastAsia="SimSun"/>
              </w:rPr>
            </w:pPr>
            <w:r w:rsidRPr="00C25669">
              <w:rPr>
                <w:rFonts w:eastAsia="SimSun"/>
              </w:rPr>
              <w:t>Active DL BWP index</w:t>
            </w:r>
          </w:p>
        </w:tc>
        <w:tc>
          <w:tcPr>
            <w:tcW w:w="810" w:type="dxa"/>
            <w:shd w:val="clear" w:color="auto" w:fill="auto"/>
            <w:vAlign w:val="center"/>
          </w:tcPr>
          <w:p w14:paraId="2D690647" w14:textId="77777777" w:rsidR="001F237A" w:rsidRPr="00C25669" w:rsidRDefault="001F237A" w:rsidP="00FB27FE">
            <w:pPr>
              <w:pStyle w:val="TAC"/>
              <w:rPr>
                <w:rFonts w:eastAsia="SimSun"/>
              </w:rPr>
            </w:pPr>
          </w:p>
        </w:tc>
        <w:tc>
          <w:tcPr>
            <w:tcW w:w="3445" w:type="dxa"/>
            <w:shd w:val="clear" w:color="auto" w:fill="auto"/>
            <w:vAlign w:val="center"/>
          </w:tcPr>
          <w:p w14:paraId="3122911C" w14:textId="77777777" w:rsidR="001F237A" w:rsidRPr="00C25669" w:rsidRDefault="001F237A" w:rsidP="00FB27FE">
            <w:pPr>
              <w:pStyle w:val="TAC"/>
              <w:rPr>
                <w:rFonts w:eastAsia="SimSun"/>
              </w:rPr>
            </w:pPr>
            <w:r w:rsidRPr="00C25669">
              <w:rPr>
                <w:rFonts w:eastAsia="SimSun"/>
              </w:rPr>
              <w:t>1</w:t>
            </w:r>
          </w:p>
        </w:tc>
      </w:tr>
      <w:tr w:rsidR="001F237A" w:rsidRPr="00C25669" w14:paraId="3421B464" w14:textId="77777777" w:rsidTr="00D5270C">
        <w:tc>
          <w:tcPr>
            <w:tcW w:w="1836" w:type="dxa"/>
            <w:vMerge w:val="restart"/>
            <w:shd w:val="clear" w:color="auto" w:fill="auto"/>
            <w:vAlign w:val="center"/>
          </w:tcPr>
          <w:p w14:paraId="3D437BC6" w14:textId="77777777" w:rsidR="001F237A" w:rsidRPr="00C25669" w:rsidRDefault="001F237A" w:rsidP="00FB27FE">
            <w:pPr>
              <w:pStyle w:val="TAL"/>
              <w:rPr>
                <w:rFonts w:eastAsia="SimSun"/>
              </w:rPr>
            </w:pPr>
            <w:r w:rsidRPr="00C25669">
              <w:rPr>
                <w:rFonts w:eastAsia="SimSun"/>
              </w:rPr>
              <w:t>PDSCH configuration</w:t>
            </w:r>
          </w:p>
        </w:tc>
        <w:tc>
          <w:tcPr>
            <w:tcW w:w="3756" w:type="dxa"/>
            <w:shd w:val="clear" w:color="auto" w:fill="auto"/>
            <w:vAlign w:val="center"/>
          </w:tcPr>
          <w:p w14:paraId="60F03DFC" w14:textId="77777777" w:rsidR="001F237A" w:rsidRPr="00C25669" w:rsidRDefault="001F237A" w:rsidP="00FB27FE">
            <w:pPr>
              <w:pStyle w:val="TAL"/>
              <w:rPr>
                <w:rFonts w:eastAsia="SimSun"/>
              </w:rPr>
            </w:pPr>
            <w:r w:rsidRPr="00C25669">
              <w:rPr>
                <w:rFonts w:eastAsia="SimSun"/>
              </w:rPr>
              <w:t>Mapping type</w:t>
            </w:r>
          </w:p>
        </w:tc>
        <w:tc>
          <w:tcPr>
            <w:tcW w:w="810" w:type="dxa"/>
            <w:shd w:val="clear" w:color="auto" w:fill="auto"/>
            <w:vAlign w:val="center"/>
          </w:tcPr>
          <w:p w14:paraId="7B86CB54" w14:textId="77777777" w:rsidR="001F237A" w:rsidRPr="00C25669" w:rsidRDefault="001F237A" w:rsidP="00FB27FE">
            <w:pPr>
              <w:pStyle w:val="TAC"/>
              <w:rPr>
                <w:rFonts w:eastAsia="SimSun"/>
              </w:rPr>
            </w:pPr>
          </w:p>
        </w:tc>
        <w:tc>
          <w:tcPr>
            <w:tcW w:w="3445" w:type="dxa"/>
            <w:shd w:val="clear" w:color="auto" w:fill="auto"/>
            <w:vAlign w:val="center"/>
          </w:tcPr>
          <w:p w14:paraId="7D334D19" w14:textId="77777777" w:rsidR="001F237A" w:rsidRPr="00C25669" w:rsidRDefault="001F237A" w:rsidP="00FB27FE">
            <w:pPr>
              <w:pStyle w:val="TAC"/>
              <w:rPr>
                <w:rFonts w:eastAsia="SimSun"/>
              </w:rPr>
            </w:pPr>
            <w:r w:rsidRPr="00C25669">
              <w:rPr>
                <w:rFonts w:eastAsia="SimSun"/>
              </w:rPr>
              <w:t>Type A</w:t>
            </w:r>
          </w:p>
        </w:tc>
      </w:tr>
      <w:tr w:rsidR="001F237A" w:rsidRPr="00C25669" w14:paraId="00626CD3" w14:textId="77777777" w:rsidTr="00D5270C">
        <w:tc>
          <w:tcPr>
            <w:tcW w:w="1836" w:type="dxa"/>
            <w:vMerge/>
            <w:shd w:val="clear" w:color="auto" w:fill="auto"/>
            <w:vAlign w:val="center"/>
          </w:tcPr>
          <w:p w14:paraId="0C1220FF" w14:textId="77777777" w:rsidR="001F237A" w:rsidRPr="00C25669" w:rsidRDefault="001F237A" w:rsidP="00FB27FE">
            <w:pPr>
              <w:pStyle w:val="TAL"/>
              <w:rPr>
                <w:rFonts w:eastAsia="SimSun"/>
              </w:rPr>
            </w:pPr>
          </w:p>
        </w:tc>
        <w:tc>
          <w:tcPr>
            <w:tcW w:w="3756" w:type="dxa"/>
            <w:shd w:val="clear" w:color="auto" w:fill="auto"/>
            <w:vAlign w:val="center"/>
          </w:tcPr>
          <w:p w14:paraId="2E8880BF" w14:textId="77777777" w:rsidR="001F237A" w:rsidRPr="00C25669" w:rsidRDefault="001F237A" w:rsidP="00FB27FE">
            <w:pPr>
              <w:pStyle w:val="TAL"/>
              <w:rPr>
                <w:rFonts w:eastAsia="SimSun"/>
              </w:rPr>
            </w:pPr>
            <w:r w:rsidRPr="00C25669">
              <w:rPr>
                <w:rFonts w:eastAsia="SimSun"/>
              </w:rPr>
              <w:t>k0</w:t>
            </w:r>
          </w:p>
        </w:tc>
        <w:tc>
          <w:tcPr>
            <w:tcW w:w="810" w:type="dxa"/>
            <w:shd w:val="clear" w:color="auto" w:fill="auto"/>
            <w:vAlign w:val="center"/>
          </w:tcPr>
          <w:p w14:paraId="45BFFC5F" w14:textId="77777777" w:rsidR="001F237A" w:rsidRPr="00C25669" w:rsidRDefault="001F237A" w:rsidP="00FB27FE">
            <w:pPr>
              <w:pStyle w:val="TAC"/>
              <w:rPr>
                <w:rFonts w:eastAsia="SimSun"/>
              </w:rPr>
            </w:pPr>
          </w:p>
        </w:tc>
        <w:tc>
          <w:tcPr>
            <w:tcW w:w="3445" w:type="dxa"/>
            <w:shd w:val="clear" w:color="auto" w:fill="auto"/>
            <w:vAlign w:val="center"/>
          </w:tcPr>
          <w:p w14:paraId="7141B24F" w14:textId="77777777" w:rsidR="001F237A" w:rsidRPr="00C25669" w:rsidRDefault="001F237A" w:rsidP="00FB27FE">
            <w:pPr>
              <w:pStyle w:val="TAC"/>
              <w:rPr>
                <w:rFonts w:eastAsia="SimSun"/>
              </w:rPr>
            </w:pPr>
            <w:r w:rsidRPr="00C25669">
              <w:rPr>
                <w:rFonts w:eastAsia="SimSun"/>
              </w:rPr>
              <w:t>0</w:t>
            </w:r>
          </w:p>
        </w:tc>
      </w:tr>
      <w:tr w:rsidR="001F237A" w:rsidRPr="00C25669" w14:paraId="439B264F" w14:textId="77777777" w:rsidTr="00D5270C">
        <w:tc>
          <w:tcPr>
            <w:tcW w:w="1836" w:type="dxa"/>
            <w:vMerge/>
            <w:shd w:val="clear" w:color="auto" w:fill="auto"/>
            <w:vAlign w:val="center"/>
          </w:tcPr>
          <w:p w14:paraId="5AF59253" w14:textId="77777777" w:rsidR="001F237A" w:rsidRPr="00C25669" w:rsidRDefault="001F237A" w:rsidP="00FB27FE">
            <w:pPr>
              <w:pStyle w:val="TAL"/>
              <w:rPr>
                <w:rFonts w:eastAsia="SimSun"/>
              </w:rPr>
            </w:pPr>
          </w:p>
        </w:tc>
        <w:tc>
          <w:tcPr>
            <w:tcW w:w="3756" w:type="dxa"/>
            <w:shd w:val="clear" w:color="auto" w:fill="auto"/>
            <w:vAlign w:val="center"/>
          </w:tcPr>
          <w:p w14:paraId="19FB526C" w14:textId="77777777" w:rsidR="001F237A" w:rsidRPr="00C25669" w:rsidRDefault="001F237A" w:rsidP="00FB27FE">
            <w:pPr>
              <w:pStyle w:val="TAL"/>
              <w:rPr>
                <w:rFonts w:eastAsia="SimSun"/>
              </w:rPr>
            </w:pPr>
            <w:r w:rsidRPr="00C25669">
              <w:rPr>
                <w:rFonts w:eastAsia="SimSun"/>
              </w:rPr>
              <w:t xml:space="preserve">Starting symbol (S) </w:t>
            </w:r>
          </w:p>
        </w:tc>
        <w:tc>
          <w:tcPr>
            <w:tcW w:w="810" w:type="dxa"/>
            <w:shd w:val="clear" w:color="auto" w:fill="auto"/>
            <w:vAlign w:val="center"/>
          </w:tcPr>
          <w:p w14:paraId="5995BA0C" w14:textId="77777777" w:rsidR="001F237A" w:rsidRPr="00C25669" w:rsidRDefault="001F237A" w:rsidP="00FB27FE">
            <w:pPr>
              <w:pStyle w:val="TAC"/>
              <w:rPr>
                <w:rFonts w:eastAsia="SimSun"/>
              </w:rPr>
            </w:pPr>
          </w:p>
        </w:tc>
        <w:tc>
          <w:tcPr>
            <w:tcW w:w="3445" w:type="dxa"/>
            <w:shd w:val="clear" w:color="auto" w:fill="auto"/>
            <w:vAlign w:val="center"/>
          </w:tcPr>
          <w:p w14:paraId="600F3CC4" w14:textId="77777777" w:rsidR="001F237A" w:rsidRPr="00C25669" w:rsidRDefault="001F237A" w:rsidP="00FB27FE">
            <w:pPr>
              <w:pStyle w:val="TAC"/>
              <w:rPr>
                <w:rFonts w:eastAsia="SimSun"/>
              </w:rPr>
            </w:pPr>
            <w:r w:rsidRPr="00C25669">
              <w:rPr>
                <w:rFonts w:eastAsia="SimSun"/>
              </w:rPr>
              <w:t>2</w:t>
            </w:r>
          </w:p>
        </w:tc>
      </w:tr>
      <w:tr w:rsidR="001F237A" w:rsidRPr="00C25669" w14:paraId="1569BEA7" w14:textId="77777777" w:rsidTr="00D5270C">
        <w:tc>
          <w:tcPr>
            <w:tcW w:w="1836" w:type="dxa"/>
            <w:vMerge/>
            <w:shd w:val="clear" w:color="auto" w:fill="auto"/>
            <w:vAlign w:val="center"/>
          </w:tcPr>
          <w:p w14:paraId="32198F40" w14:textId="77777777" w:rsidR="001F237A" w:rsidRPr="00C25669" w:rsidRDefault="001F237A" w:rsidP="00FB27FE">
            <w:pPr>
              <w:pStyle w:val="TAL"/>
              <w:rPr>
                <w:rFonts w:eastAsia="SimSun"/>
              </w:rPr>
            </w:pPr>
          </w:p>
        </w:tc>
        <w:tc>
          <w:tcPr>
            <w:tcW w:w="3756" w:type="dxa"/>
            <w:shd w:val="clear" w:color="auto" w:fill="auto"/>
            <w:vAlign w:val="center"/>
          </w:tcPr>
          <w:p w14:paraId="199948F8" w14:textId="77777777" w:rsidR="001F237A" w:rsidRPr="00C25669" w:rsidRDefault="001F237A" w:rsidP="00FB27FE">
            <w:pPr>
              <w:pStyle w:val="TAL"/>
              <w:rPr>
                <w:rFonts w:eastAsia="SimSun"/>
              </w:rPr>
            </w:pPr>
            <w:r w:rsidRPr="00C25669">
              <w:rPr>
                <w:rFonts w:eastAsia="SimSun"/>
              </w:rPr>
              <w:t>Length (L)</w:t>
            </w:r>
          </w:p>
        </w:tc>
        <w:tc>
          <w:tcPr>
            <w:tcW w:w="810" w:type="dxa"/>
            <w:shd w:val="clear" w:color="auto" w:fill="auto"/>
            <w:vAlign w:val="center"/>
          </w:tcPr>
          <w:p w14:paraId="289106D8" w14:textId="77777777" w:rsidR="001F237A" w:rsidRPr="00C25669" w:rsidRDefault="001F237A" w:rsidP="00FB27FE">
            <w:pPr>
              <w:pStyle w:val="TAC"/>
              <w:rPr>
                <w:rFonts w:eastAsia="SimSun"/>
              </w:rPr>
            </w:pPr>
          </w:p>
        </w:tc>
        <w:tc>
          <w:tcPr>
            <w:tcW w:w="3445" w:type="dxa"/>
            <w:shd w:val="clear" w:color="auto" w:fill="auto"/>
            <w:vAlign w:val="center"/>
          </w:tcPr>
          <w:p w14:paraId="5EC06183" w14:textId="77777777" w:rsidR="001F237A" w:rsidRPr="00C25669" w:rsidRDefault="001F237A" w:rsidP="00FB27FE">
            <w:pPr>
              <w:pStyle w:val="TAC"/>
              <w:rPr>
                <w:rFonts w:eastAsia="SimSun"/>
              </w:rPr>
            </w:pPr>
            <w:r w:rsidRPr="00C25669">
              <w:rPr>
                <w:rFonts w:eastAsia="SimSun"/>
              </w:rPr>
              <w:t>12</w:t>
            </w:r>
          </w:p>
        </w:tc>
      </w:tr>
      <w:tr w:rsidR="001F237A" w:rsidRPr="00C25669" w14:paraId="15982C14" w14:textId="77777777" w:rsidTr="00D5270C">
        <w:tc>
          <w:tcPr>
            <w:tcW w:w="1836" w:type="dxa"/>
            <w:vMerge/>
            <w:shd w:val="clear" w:color="auto" w:fill="auto"/>
            <w:vAlign w:val="center"/>
          </w:tcPr>
          <w:p w14:paraId="14C3BAE7" w14:textId="77777777" w:rsidR="001F237A" w:rsidRPr="00C25669" w:rsidRDefault="001F237A" w:rsidP="00FB27FE">
            <w:pPr>
              <w:pStyle w:val="TAL"/>
              <w:rPr>
                <w:rFonts w:eastAsia="SimSun"/>
              </w:rPr>
            </w:pPr>
          </w:p>
        </w:tc>
        <w:tc>
          <w:tcPr>
            <w:tcW w:w="3756" w:type="dxa"/>
            <w:shd w:val="clear" w:color="auto" w:fill="auto"/>
            <w:vAlign w:val="center"/>
          </w:tcPr>
          <w:p w14:paraId="33E5E62B" w14:textId="77777777" w:rsidR="001F237A" w:rsidRPr="00C25669" w:rsidRDefault="001F237A" w:rsidP="00FB27FE">
            <w:pPr>
              <w:pStyle w:val="TAL"/>
              <w:rPr>
                <w:rFonts w:eastAsia="SimSun"/>
              </w:rPr>
            </w:pPr>
            <w:r w:rsidRPr="00C25669">
              <w:rPr>
                <w:rFonts w:eastAsia="SimSun"/>
              </w:rPr>
              <w:t>PDSCH aggregation factor</w:t>
            </w:r>
          </w:p>
        </w:tc>
        <w:tc>
          <w:tcPr>
            <w:tcW w:w="810" w:type="dxa"/>
            <w:shd w:val="clear" w:color="auto" w:fill="auto"/>
            <w:vAlign w:val="center"/>
          </w:tcPr>
          <w:p w14:paraId="15BBC695" w14:textId="77777777" w:rsidR="001F237A" w:rsidRPr="00C25669" w:rsidRDefault="001F237A" w:rsidP="00FB27FE">
            <w:pPr>
              <w:pStyle w:val="TAC"/>
              <w:rPr>
                <w:rFonts w:eastAsia="SimSun"/>
              </w:rPr>
            </w:pPr>
          </w:p>
        </w:tc>
        <w:tc>
          <w:tcPr>
            <w:tcW w:w="3445" w:type="dxa"/>
            <w:shd w:val="clear" w:color="auto" w:fill="auto"/>
            <w:vAlign w:val="center"/>
          </w:tcPr>
          <w:p w14:paraId="5FBDF621" w14:textId="77777777" w:rsidR="001F237A" w:rsidRPr="00C25669" w:rsidRDefault="001F237A" w:rsidP="00FB27FE">
            <w:pPr>
              <w:pStyle w:val="TAC"/>
              <w:rPr>
                <w:rFonts w:eastAsia="SimSun"/>
              </w:rPr>
            </w:pPr>
            <w:r w:rsidRPr="00C25669">
              <w:rPr>
                <w:rFonts w:eastAsia="SimSun"/>
              </w:rPr>
              <w:t>1</w:t>
            </w:r>
          </w:p>
        </w:tc>
      </w:tr>
      <w:tr w:rsidR="001F237A" w:rsidRPr="00C25669" w14:paraId="5806358A" w14:textId="77777777" w:rsidTr="00D5270C">
        <w:tc>
          <w:tcPr>
            <w:tcW w:w="1836" w:type="dxa"/>
            <w:vMerge/>
            <w:shd w:val="clear" w:color="auto" w:fill="auto"/>
            <w:vAlign w:val="center"/>
          </w:tcPr>
          <w:p w14:paraId="09DFB7D0" w14:textId="77777777" w:rsidR="001F237A" w:rsidRPr="00C25669" w:rsidRDefault="001F237A" w:rsidP="00FB27FE">
            <w:pPr>
              <w:pStyle w:val="TAL"/>
              <w:rPr>
                <w:rFonts w:eastAsia="SimSun"/>
              </w:rPr>
            </w:pPr>
          </w:p>
        </w:tc>
        <w:tc>
          <w:tcPr>
            <w:tcW w:w="3756" w:type="dxa"/>
            <w:shd w:val="clear" w:color="auto" w:fill="auto"/>
            <w:vAlign w:val="center"/>
          </w:tcPr>
          <w:p w14:paraId="669B510B" w14:textId="77777777" w:rsidR="001F237A" w:rsidRPr="00C25669" w:rsidRDefault="001F237A" w:rsidP="00FB27FE">
            <w:pPr>
              <w:pStyle w:val="TAL"/>
              <w:rPr>
                <w:rFonts w:eastAsia="SimSun"/>
              </w:rPr>
            </w:pPr>
            <w:r w:rsidRPr="00C25669">
              <w:rPr>
                <w:rFonts w:eastAsia="SimSun"/>
              </w:rPr>
              <w:t>PRB bundling type</w:t>
            </w:r>
          </w:p>
        </w:tc>
        <w:tc>
          <w:tcPr>
            <w:tcW w:w="810" w:type="dxa"/>
            <w:shd w:val="clear" w:color="auto" w:fill="auto"/>
            <w:vAlign w:val="center"/>
          </w:tcPr>
          <w:p w14:paraId="6F8112D2" w14:textId="77777777" w:rsidR="001F237A" w:rsidRPr="00C25669" w:rsidRDefault="001F237A" w:rsidP="00FB27FE">
            <w:pPr>
              <w:pStyle w:val="TAC"/>
              <w:rPr>
                <w:rFonts w:eastAsia="SimSun"/>
              </w:rPr>
            </w:pPr>
          </w:p>
        </w:tc>
        <w:tc>
          <w:tcPr>
            <w:tcW w:w="3445" w:type="dxa"/>
            <w:shd w:val="clear" w:color="auto" w:fill="auto"/>
            <w:vAlign w:val="center"/>
          </w:tcPr>
          <w:p w14:paraId="45BBFDD9" w14:textId="77777777" w:rsidR="001F237A" w:rsidRPr="00C25669" w:rsidRDefault="001F237A" w:rsidP="00FB27FE">
            <w:pPr>
              <w:pStyle w:val="TAC"/>
              <w:rPr>
                <w:rFonts w:eastAsia="SimSun"/>
              </w:rPr>
            </w:pPr>
            <w:r w:rsidRPr="00C25669">
              <w:rPr>
                <w:rFonts w:eastAsia="SimSun"/>
              </w:rPr>
              <w:t>Static</w:t>
            </w:r>
          </w:p>
        </w:tc>
      </w:tr>
      <w:tr w:rsidR="001F237A" w:rsidRPr="00C25669" w14:paraId="6BC49C24" w14:textId="77777777" w:rsidTr="00D5270C">
        <w:tc>
          <w:tcPr>
            <w:tcW w:w="1836" w:type="dxa"/>
            <w:vMerge/>
            <w:shd w:val="clear" w:color="auto" w:fill="auto"/>
            <w:vAlign w:val="center"/>
          </w:tcPr>
          <w:p w14:paraId="0140C275" w14:textId="77777777" w:rsidR="001F237A" w:rsidRPr="00C25669" w:rsidRDefault="001F237A" w:rsidP="00FB27FE">
            <w:pPr>
              <w:pStyle w:val="TAL"/>
              <w:rPr>
                <w:rFonts w:eastAsia="SimSun"/>
                <w:i/>
              </w:rPr>
            </w:pPr>
          </w:p>
        </w:tc>
        <w:tc>
          <w:tcPr>
            <w:tcW w:w="3756" w:type="dxa"/>
            <w:shd w:val="clear" w:color="auto" w:fill="auto"/>
            <w:vAlign w:val="center"/>
          </w:tcPr>
          <w:p w14:paraId="2C70B562" w14:textId="77777777" w:rsidR="001F237A" w:rsidRPr="00C25669" w:rsidRDefault="001F237A" w:rsidP="00FB27FE">
            <w:pPr>
              <w:pStyle w:val="TAL"/>
              <w:rPr>
                <w:rFonts w:eastAsia="SimSun"/>
              </w:rPr>
            </w:pPr>
            <w:r w:rsidRPr="00C25669">
              <w:rPr>
                <w:rFonts w:eastAsia="SimSun"/>
              </w:rPr>
              <w:t>PRB bundling size</w:t>
            </w:r>
          </w:p>
        </w:tc>
        <w:tc>
          <w:tcPr>
            <w:tcW w:w="810" w:type="dxa"/>
            <w:shd w:val="clear" w:color="auto" w:fill="auto"/>
            <w:vAlign w:val="center"/>
          </w:tcPr>
          <w:p w14:paraId="7AEB30E3" w14:textId="77777777" w:rsidR="001F237A" w:rsidRPr="00C25669" w:rsidRDefault="001F237A" w:rsidP="00FB27FE">
            <w:pPr>
              <w:pStyle w:val="TAC"/>
              <w:rPr>
                <w:rFonts w:eastAsia="SimSun"/>
              </w:rPr>
            </w:pPr>
          </w:p>
        </w:tc>
        <w:tc>
          <w:tcPr>
            <w:tcW w:w="3445" w:type="dxa"/>
            <w:shd w:val="clear" w:color="auto" w:fill="auto"/>
            <w:vAlign w:val="center"/>
          </w:tcPr>
          <w:p w14:paraId="2BBF7A53" w14:textId="77777777" w:rsidR="001F237A" w:rsidRPr="00C25669" w:rsidRDefault="001F237A" w:rsidP="00FB27FE">
            <w:pPr>
              <w:pStyle w:val="TAC"/>
              <w:rPr>
                <w:rFonts w:eastAsia="SimSun"/>
              </w:rPr>
            </w:pPr>
            <w:r w:rsidRPr="00C25669">
              <w:rPr>
                <w:rFonts w:eastAsia="SimSun"/>
              </w:rPr>
              <w:t xml:space="preserve">2 </w:t>
            </w:r>
          </w:p>
        </w:tc>
      </w:tr>
      <w:tr w:rsidR="001F237A" w:rsidRPr="00C25669" w14:paraId="08A5D6DC" w14:textId="77777777" w:rsidTr="00D5270C">
        <w:tc>
          <w:tcPr>
            <w:tcW w:w="1836" w:type="dxa"/>
            <w:vMerge/>
            <w:shd w:val="clear" w:color="auto" w:fill="auto"/>
            <w:vAlign w:val="center"/>
          </w:tcPr>
          <w:p w14:paraId="70A6F0AF" w14:textId="77777777" w:rsidR="001F237A" w:rsidRPr="00C25669" w:rsidRDefault="001F237A" w:rsidP="00FB27FE">
            <w:pPr>
              <w:pStyle w:val="TAL"/>
              <w:rPr>
                <w:rFonts w:eastAsia="SimSun"/>
                <w:i/>
              </w:rPr>
            </w:pPr>
          </w:p>
        </w:tc>
        <w:tc>
          <w:tcPr>
            <w:tcW w:w="3756" w:type="dxa"/>
            <w:shd w:val="clear" w:color="auto" w:fill="auto"/>
            <w:vAlign w:val="center"/>
          </w:tcPr>
          <w:p w14:paraId="4F6C6116" w14:textId="77777777" w:rsidR="001F237A" w:rsidRPr="00C25669" w:rsidRDefault="001F237A" w:rsidP="00FB27FE">
            <w:pPr>
              <w:pStyle w:val="TAL"/>
              <w:rPr>
                <w:rFonts w:eastAsia="SimSun"/>
              </w:rPr>
            </w:pPr>
            <w:r w:rsidRPr="00C25669">
              <w:rPr>
                <w:rFonts w:eastAsia="SimSun"/>
              </w:rPr>
              <w:t>Resource allocation type</w:t>
            </w:r>
          </w:p>
        </w:tc>
        <w:tc>
          <w:tcPr>
            <w:tcW w:w="810" w:type="dxa"/>
            <w:shd w:val="clear" w:color="auto" w:fill="auto"/>
            <w:vAlign w:val="center"/>
          </w:tcPr>
          <w:p w14:paraId="0BD5580C" w14:textId="77777777" w:rsidR="001F237A" w:rsidRPr="00C25669" w:rsidRDefault="001F237A" w:rsidP="00FB27FE">
            <w:pPr>
              <w:pStyle w:val="TAC"/>
              <w:rPr>
                <w:rFonts w:eastAsia="SimSun"/>
              </w:rPr>
            </w:pPr>
          </w:p>
        </w:tc>
        <w:tc>
          <w:tcPr>
            <w:tcW w:w="3445" w:type="dxa"/>
            <w:shd w:val="clear" w:color="auto" w:fill="auto"/>
            <w:vAlign w:val="center"/>
          </w:tcPr>
          <w:p w14:paraId="129F69AD" w14:textId="77777777" w:rsidR="001F237A" w:rsidRPr="00C25669" w:rsidRDefault="001F237A" w:rsidP="00FB27FE">
            <w:pPr>
              <w:pStyle w:val="TAC"/>
              <w:rPr>
                <w:rFonts w:eastAsia="SimSun"/>
              </w:rPr>
            </w:pPr>
            <w:r w:rsidRPr="00C25669">
              <w:rPr>
                <w:rFonts w:eastAsia="SimSun"/>
              </w:rPr>
              <w:t>Type 0</w:t>
            </w:r>
          </w:p>
        </w:tc>
      </w:tr>
      <w:tr w:rsidR="001F237A" w:rsidRPr="00C25669" w14:paraId="7A9FBEF3" w14:textId="77777777" w:rsidTr="00D5270C">
        <w:tc>
          <w:tcPr>
            <w:tcW w:w="1836" w:type="dxa"/>
            <w:vMerge/>
            <w:shd w:val="clear" w:color="auto" w:fill="auto"/>
            <w:vAlign w:val="center"/>
          </w:tcPr>
          <w:p w14:paraId="5D30748F" w14:textId="77777777" w:rsidR="001F237A" w:rsidRPr="00C25669" w:rsidRDefault="001F237A" w:rsidP="00FB27FE">
            <w:pPr>
              <w:pStyle w:val="TAL"/>
              <w:rPr>
                <w:rFonts w:eastAsia="SimSun"/>
                <w:i/>
              </w:rPr>
            </w:pPr>
          </w:p>
        </w:tc>
        <w:tc>
          <w:tcPr>
            <w:tcW w:w="3756" w:type="dxa"/>
            <w:shd w:val="clear" w:color="auto" w:fill="auto"/>
            <w:vAlign w:val="center"/>
          </w:tcPr>
          <w:p w14:paraId="26F48C75" w14:textId="77777777" w:rsidR="001F237A" w:rsidRPr="00C25669" w:rsidRDefault="001F237A" w:rsidP="00FB27FE">
            <w:pPr>
              <w:pStyle w:val="TAL"/>
              <w:rPr>
                <w:rFonts w:eastAsia="SimSun"/>
              </w:rPr>
            </w:pPr>
            <w:r w:rsidRPr="00C25669">
              <w:rPr>
                <w:rFonts w:eastAsia="SimSun"/>
              </w:rPr>
              <w:t>RBG size</w:t>
            </w:r>
          </w:p>
        </w:tc>
        <w:tc>
          <w:tcPr>
            <w:tcW w:w="810" w:type="dxa"/>
            <w:shd w:val="clear" w:color="auto" w:fill="auto"/>
            <w:vAlign w:val="center"/>
          </w:tcPr>
          <w:p w14:paraId="0EBD3DAC" w14:textId="77777777" w:rsidR="001F237A" w:rsidRPr="00C25669" w:rsidRDefault="001F237A" w:rsidP="00FB27FE">
            <w:pPr>
              <w:pStyle w:val="TAC"/>
              <w:rPr>
                <w:rFonts w:eastAsia="SimSun"/>
              </w:rPr>
            </w:pPr>
          </w:p>
        </w:tc>
        <w:tc>
          <w:tcPr>
            <w:tcW w:w="3445" w:type="dxa"/>
            <w:shd w:val="clear" w:color="auto" w:fill="auto"/>
            <w:vAlign w:val="center"/>
          </w:tcPr>
          <w:p w14:paraId="0CF3A8CF" w14:textId="77777777" w:rsidR="001F237A" w:rsidRPr="00C25669" w:rsidRDefault="001F237A" w:rsidP="00FB27FE">
            <w:pPr>
              <w:pStyle w:val="TAC"/>
              <w:rPr>
                <w:rFonts w:eastAsia="SimSun"/>
              </w:rPr>
            </w:pPr>
            <w:r w:rsidRPr="00C25669">
              <w:rPr>
                <w:rFonts w:eastAsia="SimSun"/>
                <w:lang w:eastAsia="zh-CN"/>
              </w:rPr>
              <w:t>C</w:t>
            </w:r>
            <w:r w:rsidRPr="00C25669">
              <w:rPr>
                <w:rFonts w:eastAsia="SimSun" w:hint="eastAsia"/>
                <w:lang w:eastAsia="zh-CN"/>
              </w:rPr>
              <w:t>onfig2</w:t>
            </w:r>
          </w:p>
        </w:tc>
      </w:tr>
      <w:tr w:rsidR="001F237A" w:rsidRPr="00C25669" w14:paraId="1972AE86" w14:textId="77777777" w:rsidTr="00D5270C">
        <w:tc>
          <w:tcPr>
            <w:tcW w:w="1836" w:type="dxa"/>
            <w:vMerge/>
            <w:shd w:val="clear" w:color="auto" w:fill="auto"/>
            <w:vAlign w:val="center"/>
          </w:tcPr>
          <w:p w14:paraId="5D6D617E" w14:textId="77777777" w:rsidR="001F237A" w:rsidRPr="00C25669" w:rsidRDefault="001F237A" w:rsidP="00FB27FE">
            <w:pPr>
              <w:pStyle w:val="TAL"/>
              <w:rPr>
                <w:rFonts w:eastAsia="SimSun"/>
                <w:i/>
              </w:rPr>
            </w:pPr>
          </w:p>
        </w:tc>
        <w:tc>
          <w:tcPr>
            <w:tcW w:w="3756" w:type="dxa"/>
            <w:shd w:val="clear" w:color="auto" w:fill="auto"/>
            <w:vAlign w:val="center"/>
          </w:tcPr>
          <w:p w14:paraId="48420A4C" w14:textId="77777777" w:rsidR="001F237A" w:rsidRPr="00C25669" w:rsidRDefault="001F237A" w:rsidP="00FB27FE">
            <w:pPr>
              <w:pStyle w:val="TAL"/>
              <w:rPr>
                <w:rFonts w:eastAsia="SimSun"/>
              </w:rPr>
            </w:pPr>
            <w:r w:rsidRPr="00C25669">
              <w:rPr>
                <w:rFonts w:eastAsia="SimSun"/>
                <w:szCs w:val="22"/>
                <w:lang w:eastAsia="ja-JP"/>
              </w:rPr>
              <w:t>VRB-to-PRB mapping type</w:t>
            </w:r>
          </w:p>
        </w:tc>
        <w:tc>
          <w:tcPr>
            <w:tcW w:w="810" w:type="dxa"/>
            <w:shd w:val="clear" w:color="auto" w:fill="auto"/>
            <w:vAlign w:val="center"/>
          </w:tcPr>
          <w:p w14:paraId="2891D230" w14:textId="77777777" w:rsidR="001F237A" w:rsidRPr="00C25669" w:rsidRDefault="001F237A" w:rsidP="00FB27FE">
            <w:pPr>
              <w:pStyle w:val="TAC"/>
              <w:rPr>
                <w:rFonts w:eastAsia="SimSun"/>
              </w:rPr>
            </w:pPr>
          </w:p>
        </w:tc>
        <w:tc>
          <w:tcPr>
            <w:tcW w:w="3445" w:type="dxa"/>
            <w:shd w:val="clear" w:color="auto" w:fill="auto"/>
            <w:vAlign w:val="center"/>
          </w:tcPr>
          <w:p w14:paraId="7D394756" w14:textId="77777777" w:rsidR="001F237A" w:rsidRPr="00C25669" w:rsidRDefault="001F237A" w:rsidP="00FB27FE">
            <w:pPr>
              <w:pStyle w:val="TAC"/>
              <w:rPr>
                <w:rFonts w:eastAsia="SimSun"/>
              </w:rPr>
            </w:pPr>
            <w:r w:rsidRPr="00C25669">
              <w:rPr>
                <w:rFonts w:eastAsia="SimSun"/>
              </w:rPr>
              <w:t>Non-interleaved</w:t>
            </w:r>
          </w:p>
        </w:tc>
      </w:tr>
      <w:tr w:rsidR="001F237A" w:rsidRPr="00C25669" w14:paraId="70856F73" w14:textId="77777777" w:rsidTr="00D5270C">
        <w:tc>
          <w:tcPr>
            <w:tcW w:w="1836" w:type="dxa"/>
            <w:vMerge/>
            <w:shd w:val="clear" w:color="auto" w:fill="auto"/>
            <w:vAlign w:val="center"/>
          </w:tcPr>
          <w:p w14:paraId="5F9DFCF4" w14:textId="77777777" w:rsidR="001F237A" w:rsidRPr="00C25669" w:rsidRDefault="001F237A" w:rsidP="00FB27FE">
            <w:pPr>
              <w:pStyle w:val="TAL"/>
              <w:rPr>
                <w:rFonts w:eastAsia="SimSun"/>
              </w:rPr>
            </w:pPr>
          </w:p>
        </w:tc>
        <w:tc>
          <w:tcPr>
            <w:tcW w:w="3756" w:type="dxa"/>
            <w:shd w:val="clear" w:color="auto" w:fill="auto"/>
            <w:vAlign w:val="center"/>
          </w:tcPr>
          <w:p w14:paraId="4AFE1846" w14:textId="77777777" w:rsidR="001F237A" w:rsidRPr="00C25669" w:rsidRDefault="001F237A" w:rsidP="00FB27FE">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10" w:type="dxa"/>
            <w:shd w:val="clear" w:color="auto" w:fill="auto"/>
            <w:vAlign w:val="center"/>
          </w:tcPr>
          <w:p w14:paraId="10F60408" w14:textId="77777777" w:rsidR="001F237A" w:rsidRPr="00C25669" w:rsidRDefault="001F237A" w:rsidP="00FB27FE">
            <w:pPr>
              <w:pStyle w:val="TAC"/>
              <w:rPr>
                <w:rFonts w:eastAsia="SimSun"/>
              </w:rPr>
            </w:pPr>
          </w:p>
        </w:tc>
        <w:tc>
          <w:tcPr>
            <w:tcW w:w="3445" w:type="dxa"/>
            <w:shd w:val="clear" w:color="auto" w:fill="auto"/>
            <w:vAlign w:val="center"/>
          </w:tcPr>
          <w:p w14:paraId="49056F23" w14:textId="77777777" w:rsidR="001F237A" w:rsidRPr="00C25669" w:rsidRDefault="001F237A" w:rsidP="00FB27FE">
            <w:pPr>
              <w:pStyle w:val="TAC"/>
              <w:rPr>
                <w:rFonts w:eastAsia="SimSun"/>
              </w:rPr>
            </w:pPr>
            <w:r w:rsidRPr="00C25669">
              <w:rPr>
                <w:rFonts w:eastAsia="SimSun"/>
              </w:rPr>
              <w:t>N/A</w:t>
            </w:r>
          </w:p>
        </w:tc>
      </w:tr>
      <w:tr w:rsidR="001F237A" w:rsidRPr="00C25669" w14:paraId="67BF0701" w14:textId="77777777" w:rsidTr="00D5270C">
        <w:tc>
          <w:tcPr>
            <w:tcW w:w="1836" w:type="dxa"/>
            <w:vMerge w:val="restart"/>
            <w:shd w:val="clear" w:color="auto" w:fill="auto"/>
            <w:vAlign w:val="center"/>
          </w:tcPr>
          <w:p w14:paraId="4A117188" w14:textId="77777777" w:rsidR="001F237A" w:rsidRPr="00C25669" w:rsidRDefault="001F237A" w:rsidP="00FB27FE">
            <w:pPr>
              <w:pStyle w:val="TAL"/>
              <w:rPr>
                <w:rFonts w:eastAsia="SimSun"/>
              </w:rPr>
            </w:pPr>
            <w:r w:rsidRPr="00C25669">
              <w:rPr>
                <w:rFonts w:eastAsia="SimSun"/>
              </w:rPr>
              <w:t>PDSCH DMRS configuration</w:t>
            </w:r>
          </w:p>
        </w:tc>
        <w:tc>
          <w:tcPr>
            <w:tcW w:w="3756" w:type="dxa"/>
            <w:shd w:val="clear" w:color="auto" w:fill="auto"/>
            <w:vAlign w:val="center"/>
          </w:tcPr>
          <w:p w14:paraId="1A3D57D5" w14:textId="77777777" w:rsidR="001F237A" w:rsidRPr="00C25669" w:rsidRDefault="001F237A" w:rsidP="00FB27FE">
            <w:pPr>
              <w:pStyle w:val="TAL"/>
              <w:rPr>
                <w:rFonts w:eastAsia="SimSun" w:cs="Arial"/>
                <w:szCs w:val="18"/>
              </w:rPr>
            </w:pPr>
            <w:r w:rsidRPr="00C25669">
              <w:rPr>
                <w:rFonts w:eastAsia="SimSun" w:cs="Arial"/>
                <w:szCs w:val="18"/>
              </w:rPr>
              <w:t>DMRS Type</w:t>
            </w:r>
          </w:p>
        </w:tc>
        <w:tc>
          <w:tcPr>
            <w:tcW w:w="810" w:type="dxa"/>
            <w:shd w:val="clear" w:color="auto" w:fill="auto"/>
            <w:vAlign w:val="center"/>
          </w:tcPr>
          <w:p w14:paraId="3E5F4FA9" w14:textId="77777777" w:rsidR="001F237A" w:rsidRPr="00C25669" w:rsidRDefault="001F237A" w:rsidP="00FB27FE">
            <w:pPr>
              <w:pStyle w:val="TAC"/>
              <w:rPr>
                <w:rFonts w:eastAsia="SimSun"/>
              </w:rPr>
            </w:pPr>
          </w:p>
        </w:tc>
        <w:tc>
          <w:tcPr>
            <w:tcW w:w="3445" w:type="dxa"/>
            <w:shd w:val="clear" w:color="auto" w:fill="auto"/>
            <w:vAlign w:val="center"/>
          </w:tcPr>
          <w:p w14:paraId="697FD298" w14:textId="77777777" w:rsidR="001F237A" w:rsidRPr="00C25669" w:rsidRDefault="001F237A" w:rsidP="00FB27FE">
            <w:pPr>
              <w:pStyle w:val="TAC"/>
              <w:rPr>
                <w:rFonts w:eastAsia="SimSun"/>
              </w:rPr>
            </w:pPr>
            <w:r w:rsidRPr="00C25669">
              <w:rPr>
                <w:rFonts w:eastAsia="SimSun"/>
              </w:rPr>
              <w:t>Type 1</w:t>
            </w:r>
          </w:p>
        </w:tc>
      </w:tr>
      <w:tr w:rsidR="001F237A" w:rsidRPr="00C25669" w14:paraId="2DEC11FF" w14:textId="77777777" w:rsidTr="00D5270C">
        <w:tc>
          <w:tcPr>
            <w:tcW w:w="1836" w:type="dxa"/>
            <w:vMerge/>
            <w:shd w:val="clear" w:color="auto" w:fill="auto"/>
            <w:vAlign w:val="center"/>
          </w:tcPr>
          <w:p w14:paraId="267C9FE2" w14:textId="77777777" w:rsidR="001F237A" w:rsidRPr="00C25669" w:rsidRDefault="001F237A" w:rsidP="00FB27FE">
            <w:pPr>
              <w:pStyle w:val="TAL"/>
              <w:rPr>
                <w:rFonts w:eastAsia="SimSun"/>
              </w:rPr>
            </w:pPr>
          </w:p>
        </w:tc>
        <w:tc>
          <w:tcPr>
            <w:tcW w:w="3756" w:type="dxa"/>
            <w:shd w:val="clear" w:color="auto" w:fill="auto"/>
            <w:vAlign w:val="center"/>
          </w:tcPr>
          <w:p w14:paraId="160E77DF" w14:textId="77777777" w:rsidR="001F237A" w:rsidRPr="00C25669" w:rsidRDefault="001F237A" w:rsidP="00FB27FE">
            <w:pPr>
              <w:pStyle w:val="TAL"/>
              <w:rPr>
                <w:rFonts w:eastAsia="SimSun"/>
              </w:rPr>
            </w:pPr>
            <w:r w:rsidRPr="00C25669">
              <w:rPr>
                <w:rFonts w:eastAsia="SimSun"/>
              </w:rPr>
              <w:t>Number of additional DMRS</w:t>
            </w:r>
          </w:p>
        </w:tc>
        <w:tc>
          <w:tcPr>
            <w:tcW w:w="810" w:type="dxa"/>
            <w:shd w:val="clear" w:color="auto" w:fill="auto"/>
            <w:vAlign w:val="center"/>
          </w:tcPr>
          <w:p w14:paraId="44196686" w14:textId="77777777" w:rsidR="001F237A" w:rsidRPr="00C25669" w:rsidRDefault="001F237A" w:rsidP="00FB27FE">
            <w:pPr>
              <w:pStyle w:val="TAC"/>
              <w:rPr>
                <w:rFonts w:eastAsia="SimSun"/>
              </w:rPr>
            </w:pPr>
          </w:p>
        </w:tc>
        <w:tc>
          <w:tcPr>
            <w:tcW w:w="3445" w:type="dxa"/>
            <w:shd w:val="clear" w:color="auto" w:fill="auto"/>
            <w:vAlign w:val="center"/>
          </w:tcPr>
          <w:p w14:paraId="1D7F0B95" w14:textId="77777777" w:rsidR="001F237A" w:rsidRPr="00C25669" w:rsidRDefault="001F237A" w:rsidP="00FB27FE">
            <w:pPr>
              <w:pStyle w:val="TAC"/>
              <w:rPr>
                <w:rFonts w:eastAsia="SimSun"/>
              </w:rPr>
            </w:pPr>
            <w:r w:rsidRPr="00C25669">
              <w:rPr>
                <w:rFonts w:eastAsia="SimSun"/>
              </w:rPr>
              <w:t xml:space="preserve">2 </w:t>
            </w:r>
          </w:p>
        </w:tc>
      </w:tr>
      <w:tr w:rsidR="001F237A" w:rsidRPr="00C25669" w14:paraId="0AC9A049" w14:textId="77777777" w:rsidTr="00D5270C">
        <w:tc>
          <w:tcPr>
            <w:tcW w:w="1836" w:type="dxa"/>
            <w:vMerge/>
            <w:shd w:val="clear" w:color="auto" w:fill="auto"/>
            <w:vAlign w:val="center"/>
          </w:tcPr>
          <w:p w14:paraId="547B2652" w14:textId="77777777" w:rsidR="001F237A" w:rsidRPr="00C25669" w:rsidRDefault="001F237A" w:rsidP="00FB27FE">
            <w:pPr>
              <w:pStyle w:val="TAL"/>
              <w:rPr>
                <w:rFonts w:eastAsia="SimSun"/>
              </w:rPr>
            </w:pPr>
          </w:p>
        </w:tc>
        <w:tc>
          <w:tcPr>
            <w:tcW w:w="3756" w:type="dxa"/>
            <w:shd w:val="clear" w:color="auto" w:fill="auto"/>
            <w:vAlign w:val="center"/>
          </w:tcPr>
          <w:p w14:paraId="137A0AF5" w14:textId="77777777" w:rsidR="001F237A" w:rsidRPr="00C25669" w:rsidRDefault="001F237A" w:rsidP="00FB27FE">
            <w:pPr>
              <w:pStyle w:val="TAL"/>
              <w:rPr>
                <w:rFonts w:eastAsia="SimSun"/>
              </w:rPr>
            </w:pPr>
            <w:r w:rsidRPr="00C25669">
              <w:rPr>
                <w:rFonts w:eastAsia="SimSun"/>
              </w:rPr>
              <w:t>Maximum number of OFDM symbols for DL front loaded DMRS</w:t>
            </w:r>
          </w:p>
        </w:tc>
        <w:tc>
          <w:tcPr>
            <w:tcW w:w="810" w:type="dxa"/>
            <w:shd w:val="clear" w:color="auto" w:fill="auto"/>
            <w:vAlign w:val="center"/>
          </w:tcPr>
          <w:p w14:paraId="4C031373" w14:textId="77777777" w:rsidR="001F237A" w:rsidRPr="00C25669" w:rsidRDefault="001F237A" w:rsidP="00FB27FE">
            <w:pPr>
              <w:pStyle w:val="TAC"/>
              <w:rPr>
                <w:rFonts w:eastAsia="SimSun"/>
              </w:rPr>
            </w:pPr>
          </w:p>
        </w:tc>
        <w:tc>
          <w:tcPr>
            <w:tcW w:w="3445" w:type="dxa"/>
            <w:shd w:val="clear" w:color="auto" w:fill="auto"/>
            <w:vAlign w:val="center"/>
          </w:tcPr>
          <w:p w14:paraId="2D0DF054" w14:textId="77777777" w:rsidR="001F237A" w:rsidRPr="00C25669" w:rsidRDefault="001F237A" w:rsidP="00FB27FE">
            <w:pPr>
              <w:pStyle w:val="TAC"/>
              <w:rPr>
                <w:rFonts w:eastAsia="SimSun"/>
                <w:lang w:eastAsia="zh-CN"/>
              </w:rPr>
            </w:pPr>
            <w:r w:rsidRPr="00C25669">
              <w:rPr>
                <w:rFonts w:eastAsia="SimSun" w:hint="eastAsia"/>
                <w:lang w:eastAsia="zh-CN"/>
              </w:rPr>
              <w:t>1</w:t>
            </w:r>
          </w:p>
        </w:tc>
      </w:tr>
      <w:tr w:rsidR="001F237A" w:rsidRPr="00C25669" w14:paraId="3C3BFA7F" w14:textId="77777777" w:rsidTr="00D5270C">
        <w:tc>
          <w:tcPr>
            <w:tcW w:w="1836" w:type="dxa"/>
            <w:vMerge w:val="restart"/>
            <w:shd w:val="clear" w:color="auto" w:fill="auto"/>
            <w:vAlign w:val="center"/>
          </w:tcPr>
          <w:p w14:paraId="7416B4DB" w14:textId="77777777" w:rsidR="001F237A" w:rsidRPr="00C25669" w:rsidRDefault="001F237A" w:rsidP="00FB27FE">
            <w:pPr>
              <w:pStyle w:val="TAL"/>
              <w:rPr>
                <w:rFonts w:eastAsia="SimSun"/>
                <w:lang w:eastAsia="zh-CN"/>
              </w:rPr>
            </w:pPr>
            <w:r w:rsidRPr="00C25669">
              <w:rPr>
                <w:rFonts w:eastAsia="SimSun" w:hint="eastAsia"/>
                <w:lang w:eastAsia="zh-CN"/>
              </w:rPr>
              <w:t>CSI-RS for tracking</w:t>
            </w:r>
          </w:p>
        </w:tc>
        <w:tc>
          <w:tcPr>
            <w:tcW w:w="3756" w:type="dxa"/>
            <w:shd w:val="clear" w:color="auto" w:fill="auto"/>
            <w:vAlign w:val="center"/>
          </w:tcPr>
          <w:p w14:paraId="2625396F" w14:textId="77777777" w:rsidR="001F237A" w:rsidRPr="00C25669" w:rsidRDefault="001F237A" w:rsidP="00FB27FE">
            <w:pPr>
              <w:pStyle w:val="TAL"/>
              <w:rPr>
                <w:rFonts w:eastAsia="SimSun"/>
              </w:rPr>
            </w:pPr>
            <w:r w:rsidRPr="00C25669">
              <w:rPr>
                <w:rFonts w:eastAsia="SimSun"/>
              </w:rPr>
              <w:t>CSI-RS periodicity</w:t>
            </w:r>
          </w:p>
        </w:tc>
        <w:tc>
          <w:tcPr>
            <w:tcW w:w="810" w:type="dxa"/>
            <w:shd w:val="clear" w:color="auto" w:fill="auto"/>
            <w:vAlign w:val="center"/>
          </w:tcPr>
          <w:p w14:paraId="7D19252C" w14:textId="77777777" w:rsidR="001F237A" w:rsidRPr="00C25669" w:rsidRDefault="001F237A" w:rsidP="00FB27FE">
            <w:pPr>
              <w:pStyle w:val="TAC"/>
              <w:rPr>
                <w:rFonts w:eastAsia="SimSun"/>
              </w:rPr>
            </w:pPr>
            <w:r w:rsidRPr="00C25669">
              <w:rPr>
                <w:rFonts w:eastAsia="SimSun"/>
              </w:rPr>
              <w:t>Slots</w:t>
            </w:r>
          </w:p>
        </w:tc>
        <w:tc>
          <w:tcPr>
            <w:tcW w:w="3445" w:type="dxa"/>
            <w:shd w:val="clear" w:color="auto" w:fill="auto"/>
            <w:vAlign w:val="center"/>
          </w:tcPr>
          <w:p w14:paraId="48B3FE9F" w14:textId="77777777" w:rsidR="001F237A" w:rsidRPr="00C25669" w:rsidDel="007B13C5" w:rsidRDefault="001F237A" w:rsidP="00FB27FE">
            <w:pPr>
              <w:pStyle w:val="TAC"/>
              <w:rPr>
                <w:rFonts w:eastAsia="SimSun"/>
              </w:rPr>
            </w:pPr>
            <w:r w:rsidRPr="00C25669">
              <w:rPr>
                <w:rFonts w:eastAsia="SimSun"/>
              </w:rPr>
              <w:t>10 for CSI-RS resource 1,2,3,4.</w:t>
            </w:r>
          </w:p>
        </w:tc>
      </w:tr>
      <w:tr w:rsidR="001F237A" w:rsidRPr="00C25669" w14:paraId="592D9DF7" w14:textId="77777777" w:rsidTr="00D5270C">
        <w:tc>
          <w:tcPr>
            <w:tcW w:w="1836" w:type="dxa"/>
            <w:vMerge/>
            <w:shd w:val="clear" w:color="auto" w:fill="auto"/>
            <w:vAlign w:val="center"/>
          </w:tcPr>
          <w:p w14:paraId="6405A0B8" w14:textId="77777777" w:rsidR="001F237A" w:rsidRPr="00C25669" w:rsidRDefault="001F237A" w:rsidP="00FB27FE">
            <w:pPr>
              <w:pStyle w:val="TAL"/>
              <w:rPr>
                <w:rFonts w:eastAsia="SimSun"/>
              </w:rPr>
            </w:pPr>
          </w:p>
        </w:tc>
        <w:tc>
          <w:tcPr>
            <w:tcW w:w="3756" w:type="dxa"/>
            <w:shd w:val="clear" w:color="auto" w:fill="auto"/>
            <w:vAlign w:val="center"/>
          </w:tcPr>
          <w:p w14:paraId="46F390BB" w14:textId="77777777" w:rsidR="001F237A" w:rsidRPr="00C25669" w:rsidRDefault="001F237A" w:rsidP="00FB27FE">
            <w:pPr>
              <w:pStyle w:val="TAL"/>
              <w:rPr>
                <w:rFonts w:eastAsia="SimSun"/>
              </w:rPr>
            </w:pPr>
            <w:r w:rsidRPr="00C25669">
              <w:rPr>
                <w:rFonts w:eastAsia="SimSun"/>
              </w:rPr>
              <w:t>CSI-RS offset</w:t>
            </w:r>
          </w:p>
        </w:tc>
        <w:tc>
          <w:tcPr>
            <w:tcW w:w="810" w:type="dxa"/>
            <w:shd w:val="clear" w:color="auto" w:fill="auto"/>
            <w:vAlign w:val="center"/>
          </w:tcPr>
          <w:p w14:paraId="09042044" w14:textId="77777777" w:rsidR="001F237A" w:rsidRPr="00C25669" w:rsidRDefault="001F237A" w:rsidP="00FB27FE">
            <w:pPr>
              <w:pStyle w:val="TAC"/>
              <w:rPr>
                <w:rFonts w:eastAsia="SimSun"/>
              </w:rPr>
            </w:pPr>
            <w:r w:rsidRPr="00C25669">
              <w:rPr>
                <w:rFonts w:eastAsia="SimSun"/>
              </w:rPr>
              <w:t>Slots</w:t>
            </w:r>
          </w:p>
        </w:tc>
        <w:tc>
          <w:tcPr>
            <w:tcW w:w="3445" w:type="dxa"/>
            <w:shd w:val="clear" w:color="auto" w:fill="auto"/>
            <w:vAlign w:val="center"/>
          </w:tcPr>
          <w:p w14:paraId="7E568B5E" w14:textId="77777777" w:rsidR="001F237A" w:rsidRPr="00C25669" w:rsidDel="007B13C5" w:rsidRDefault="001F237A" w:rsidP="00FB27FE">
            <w:pPr>
              <w:pStyle w:val="TAC"/>
              <w:rPr>
                <w:rFonts w:eastAsia="SimSun"/>
              </w:rPr>
            </w:pPr>
            <w:r w:rsidRPr="00C25669">
              <w:rPr>
                <w:rFonts w:eastAsia="SimSun"/>
              </w:rPr>
              <w:t>1 for CSI-RS resource 1 and 2</w:t>
            </w:r>
            <w:r w:rsidRPr="00C25669">
              <w:rPr>
                <w:rFonts w:eastAsia="SimSun"/>
              </w:rPr>
              <w:br/>
              <w:t>2 for CSI-RS resource 3 and 4.</w:t>
            </w:r>
          </w:p>
        </w:tc>
      </w:tr>
      <w:tr w:rsidR="001F237A" w:rsidRPr="00C25669" w14:paraId="0EBBD305" w14:textId="77777777" w:rsidTr="00D5270C">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1200A5" w14:textId="77777777" w:rsidR="001F237A" w:rsidRPr="00C25669" w:rsidRDefault="001F237A" w:rsidP="00FB27FE">
            <w:pPr>
              <w:pStyle w:val="TAL"/>
              <w:rPr>
                <w:rFonts w:eastAsia="SimSun"/>
                <w:lang w:val="en-US"/>
              </w:rPr>
            </w:pPr>
            <w:r w:rsidRPr="00C25669">
              <w:rPr>
                <w:rFonts w:eastAsia="SimSun"/>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BAF93B5" w14:textId="77777777" w:rsidR="001F237A" w:rsidRPr="00C25669" w:rsidRDefault="001F237A"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59C25175" w14:textId="77777777" w:rsidR="001F237A" w:rsidRPr="00C25669" w:rsidRDefault="001F237A" w:rsidP="00FB27FE">
            <w:pPr>
              <w:pStyle w:val="TAC"/>
              <w:rPr>
                <w:rFonts w:eastAsia="SimSun"/>
                <w:lang w:eastAsia="zh-CN"/>
              </w:rPr>
            </w:pPr>
            <w:r w:rsidRPr="00C25669">
              <w:rPr>
                <w:rFonts w:eastAsia="SimSun"/>
              </w:rPr>
              <w:t xml:space="preserve">4 </w:t>
            </w:r>
          </w:p>
        </w:tc>
      </w:tr>
      <w:tr w:rsidR="001F237A" w:rsidRPr="00C25669" w14:paraId="53DE369F" w14:textId="77777777" w:rsidTr="00D5270C">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9B0E4D" w14:textId="77777777" w:rsidR="001F237A" w:rsidRPr="00C25669" w:rsidRDefault="001F237A" w:rsidP="00FB27FE">
            <w:pPr>
              <w:pStyle w:val="TAL"/>
              <w:rPr>
                <w:rFonts w:eastAsia="SimSun"/>
                <w:lang w:val="en-US"/>
              </w:rPr>
            </w:pPr>
            <w:r w:rsidRPr="00C25669">
              <w:rPr>
                <w:rFonts w:eastAsia="SimSun"/>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580959D" w14:textId="77777777" w:rsidR="001F237A" w:rsidRPr="00C25669" w:rsidRDefault="001F237A" w:rsidP="00FB27FE">
            <w:pPr>
              <w:pStyle w:val="TAC"/>
              <w:rPr>
                <w:rFonts w:eastAsia="SimSun"/>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00F86242" w14:textId="77777777" w:rsidR="001F237A" w:rsidRPr="00C25669" w:rsidRDefault="001F237A" w:rsidP="00FB27FE">
            <w:pPr>
              <w:pStyle w:val="TAC"/>
              <w:rPr>
                <w:rFonts w:eastAsia="SimSun"/>
                <w:lang w:eastAsia="zh-CN"/>
              </w:rPr>
            </w:pPr>
            <w:r w:rsidRPr="00C25669">
              <w:rPr>
                <w:rFonts w:eastAsia="SimSun" w:hint="eastAsia"/>
                <w:lang w:eastAsia="zh-CN"/>
              </w:rPr>
              <w:t>2</w:t>
            </w:r>
          </w:p>
        </w:tc>
      </w:tr>
    </w:tbl>
    <w:p w14:paraId="0EE257E5" w14:textId="77777777" w:rsidR="001F237A" w:rsidRPr="00C25669" w:rsidRDefault="001F237A" w:rsidP="001F237A">
      <w:pPr>
        <w:rPr>
          <w:rFonts w:eastAsia="SimSun"/>
        </w:rPr>
      </w:pPr>
    </w:p>
    <w:p w14:paraId="1C529AE0" w14:textId="77777777" w:rsidR="001F237A" w:rsidRPr="00C25669" w:rsidRDefault="001F237A" w:rsidP="001F237A">
      <w:pPr>
        <w:pStyle w:val="TH"/>
      </w:pPr>
      <w:r w:rsidRPr="00C25669">
        <w:t>Table 5.2.</w:t>
      </w:r>
      <w:r>
        <w:t>3</w:t>
      </w:r>
      <w:r w:rsidRPr="00C25669">
        <w:t>.1.</w:t>
      </w:r>
      <w:r>
        <w:rPr>
          <w:lang w:eastAsia="zh-CN"/>
        </w:rPr>
        <w:t>9</w:t>
      </w:r>
      <w:r w:rsidRPr="00C25669">
        <w:t xml:space="preserve">-3: Minimum performance for Rank </w:t>
      </w:r>
      <w:r>
        <w:t>2</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29"/>
        <w:gridCol w:w="1443"/>
        <w:gridCol w:w="785"/>
      </w:tblGrid>
      <w:tr w:rsidR="001F237A" w:rsidRPr="00C25669" w14:paraId="14F303E9" w14:textId="77777777" w:rsidTr="00D5270C">
        <w:trPr>
          <w:trHeight w:val="355"/>
          <w:jc w:val="center"/>
        </w:trPr>
        <w:tc>
          <w:tcPr>
            <w:tcW w:w="332" w:type="pct"/>
            <w:vMerge w:val="restart"/>
            <w:shd w:val="clear" w:color="auto" w:fill="FFFFFF"/>
            <w:vAlign w:val="center"/>
          </w:tcPr>
          <w:p w14:paraId="280C3D12" w14:textId="77777777" w:rsidR="001F237A" w:rsidRPr="00C25669" w:rsidRDefault="001F237A" w:rsidP="00EA324F">
            <w:pPr>
              <w:pStyle w:val="TAH"/>
            </w:pPr>
            <w:r w:rsidRPr="00C25669">
              <w:t>Test num.</w:t>
            </w:r>
          </w:p>
        </w:tc>
        <w:tc>
          <w:tcPr>
            <w:tcW w:w="792" w:type="pct"/>
            <w:vMerge w:val="restart"/>
            <w:shd w:val="clear" w:color="auto" w:fill="FFFFFF"/>
            <w:vAlign w:val="center"/>
          </w:tcPr>
          <w:p w14:paraId="788FB021" w14:textId="77777777" w:rsidR="001F237A" w:rsidRPr="00C25669" w:rsidRDefault="001F237A" w:rsidP="00EA324F">
            <w:pPr>
              <w:pStyle w:val="TAH"/>
            </w:pPr>
            <w:r w:rsidRPr="00C25669">
              <w:t>Reference</w:t>
            </w:r>
            <w:r w:rsidRPr="00C25669">
              <w:rPr>
                <w:rFonts w:hint="eastAsia"/>
                <w:lang w:eastAsia="zh-CN"/>
              </w:rPr>
              <w:t xml:space="preserve"> </w:t>
            </w:r>
            <w:r w:rsidRPr="00C25669">
              <w:t>channel</w:t>
            </w:r>
          </w:p>
        </w:tc>
        <w:tc>
          <w:tcPr>
            <w:tcW w:w="575" w:type="pct"/>
            <w:vMerge w:val="restart"/>
            <w:shd w:val="clear" w:color="auto" w:fill="FFFFFF"/>
            <w:vAlign w:val="center"/>
          </w:tcPr>
          <w:p w14:paraId="3B64E4F7" w14:textId="77777777" w:rsidR="001F237A" w:rsidRPr="00C25669" w:rsidRDefault="001F237A" w:rsidP="00C23CB4">
            <w:pPr>
              <w:pStyle w:val="TAH"/>
            </w:pPr>
            <w:r w:rsidRPr="00C25669">
              <w:t>Bandwidth (MHz) / Subcarrier spacing (kHz)</w:t>
            </w:r>
          </w:p>
        </w:tc>
        <w:tc>
          <w:tcPr>
            <w:tcW w:w="595" w:type="pct"/>
            <w:vMerge w:val="restart"/>
            <w:shd w:val="clear" w:color="auto" w:fill="FFFFFF"/>
            <w:vAlign w:val="center"/>
          </w:tcPr>
          <w:p w14:paraId="28B09EB0" w14:textId="77777777" w:rsidR="001F237A" w:rsidRPr="00C25669" w:rsidRDefault="001F237A" w:rsidP="00C23CB4">
            <w:pPr>
              <w:pStyle w:val="TAH"/>
              <w:rPr>
                <w:lang w:eastAsia="zh-CN"/>
              </w:rPr>
            </w:pPr>
            <w:r w:rsidRPr="00C25669">
              <w:t>Modulation format</w:t>
            </w:r>
            <w:r w:rsidRPr="00C25669">
              <w:rPr>
                <w:rFonts w:hint="eastAsia"/>
                <w:lang w:eastAsia="zh-CN"/>
              </w:rPr>
              <w:t xml:space="preserve"> and code rate</w:t>
            </w:r>
          </w:p>
        </w:tc>
        <w:tc>
          <w:tcPr>
            <w:tcW w:w="743" w:type="pct"/>
            <w:vMerge w:val="restart"/>
            <w:shd w:val="clear" w:color="auto" w:fill="FFFFFF"/>
            <w:vAlign w:val="center"/>
          </w:tcPr>
          <w:p w14:paraId="1AC4A04E" w14:textId="77777777" w:rsidR="001F237A" w:rsidRPr="00C25669" w:rsidRDefault="001F237A" w:rsidP="002C4583">
            <w:pPr>
              <w:pStyle w:val="TAH"/>
              <w:rPr>
                <w:lang w:eastAsia="zh-CN"/>
              </w:rPr>
            </w:pPr>
            <w:r w:rsidRPr="00C25669">
              <w:t>Propagation condition</w:t>
            </w:r>
            <w:r w:rsidRPr="00C25669">
              <w:rPr>
                <w:rFonts w:hint="eastAsia"/>
                <w:lang w:eastAsia="zh-CN"/>
              </w:rPr>
              <w:t xml:space="preserve"> </w:t>
            </w:r>
          </w:p>
        </w:tc>
        <w:tc>
          <w:tcPr>
            <w:tcW w:w="798" w:type="pct"/>
            <w:vMerge w:val="restart"/>
            <w:shd w:val="clear" w:color="auto" w:fill="FFFFFF"/>
            <w:vAlign w:val="center"/>
          </w:tcPr>
          <w:p w14:paraId="04468610" w14:textId="77777777" w:rsidR="001F237A" w:rsidRPr="00C25669" w:rsidRDefault="001F237A" w:rsidP="002C4583">
            <w:pPr>
              <w:pStyle w:val="TAH"/>
            </w:pPr>
            <w:r w:rsidRPr="00C25669">
              <w:t>Correlation matrix and antenna configuration</w:t>
            </w:r>
          </w:p>
        </w:tc>
        <w:tc>
          <w:tcPr>
            <w:tcW w:w="1166" w:type="pct"/>
            <w:gridSpan w:val="2"/>
            <w:shd w:val="clear" w:color="auto" w:fill="FFFFFF"/>
            <w:vAlign w:val="center"/>
          </w:tcPr>
          <w:p w14:paraId="2091D05B" w14:textId="77777777" w:rsidR="001F237A" w:rsidRPr="00C25669" w:rsidRDefault="001F237A" w:rsidP="002C4583">
            <w:pPr>
              <w:pStyle w:val="TAH"/>
            </w:pPr>
            <w:r w:rsidRPr="00C25669">
              <w:t>Reference value</w:t>
            </w:r>
          </w:p>
        </w:tc>
      </w:tr>
      <w:tr w:rsidR="001F237A" w:rsidRPr="00C25669" w14:paraId="3CFEE2F4" w14:textId="77777777" w:rsidTr="00D5270C">
        <w:trPr>
          <w:trHeight w:val="355"/>
          <w:jc w:val="center"/>
        </w:trPr>
        <w:tc>
          <w:tcPr>
            <w:tcW w:w="332" w:type="pct"/>
            <w:vMerge/>
            <w:shd w:val="clear" w:color="auto" w:fill="FFFFFF"/>
            <w:vAlign w:val="center"/>
          </w:tcPr>
          <w:p w14:paraId="49E9B4BF" w14:textId="77777777" w:rsidR="001F237A" w:rsidRPr="00C25669" w:rsidRDefault="001F237A">
            <w:pPr>
              <w:pStyle w:val="TAH"/>
            </w:pPr>
          </w:p>
        </w:tc>
        <w:tc>
          <w:tcPr>
            <w:tcW w:w="792" w:type="pct"/>
            <w:vMerge/>
            <w:shd w:val="clear" w:color="auto" w:fill="FFFFFF"/>
            <w:vAlign w:val="center"/>
          </w:tcPr>
          <w:p w14:paraId="25C7D895" w14:textId="77777777" w:rsidR="001F237A" w:rsidRPr="00C25669" w:rsidRDefault="001F237A">
            <w:pPr>
              <w:pStyle w:val="TAH"/>
            </w:pPr>
          </w:p>
        </w:tc>
        <w:tc>
          <w:tcPr>
            <w:tcW w:w="575" w:type="pct"/>
            <w:vMerge/>
            <w:shd w:val="clear" w:color="auto" w:fill="FFFFFF"/>
          </w:tcPr>
          <w:p w14:paraId="7ECC93C2" w14:textId="77777777" w:rsidR="001F237A" w:rsidRPr="00C25669" w:rsidRDefault="001F237A">
            <w:pPr>
              <w:pStyle w:val="TAH"/>
            </w:pPr>
          </w:p>
        </w:tc>
        <w:tc>
          <w:tcPr>
            <w:tcW w:w="595" w:type="pct"/>
            <w:vMerge/>
            <w:shd w:val="clear" w:color="auto" w:fill="FFFFFF"/>
          </w:tcPr>
          <w:p w14:paraId="094D6C32" w14:textId="77777777" w:rsidR="001F237A" w:rsidRPr="00C25669" w:rsidRDefault="001F237A">
            <w:pPr>
              <w:pStyle w:val="TAH"/>
            </w:pPr>
          </w:p>
        </w:tc>
        <w:tc>
          <w:tcPr>
            <w:tcW w:w="743" w:type="pct"/>
            <w:vMerge/>
            <w:shd w:val="clear" w:color="auto" w:fill="FFFFFF"/>
            <w:vAlign w:val="center"/>
          </w:tcPr>
          <w:p w14:paraId="7A3C713C" w14:textId="77777777" w:rsidR="001F237A" w:rsidRPr="00C25669" w:rsidRDefault="001F237A">
            <w:pPr>
              <w:pStyle w:val="TAH"/>
            </w:pPr>
          </w:p>
        </w:tc>
        <w:tc>
          <w:tcPr>
            <w:tcW w:w="798" w:type="pct"/>
            <w:vMerge/>
            <w:shd w:val="clear" w:color="auto" w:fill="FFFFFF"/>
            <w:vAlign w:val="center"/>
          </w:tcPr>
          <w:p w14:paraId="7BD0F80A" w14:textId="77777777" w:rsidR="001F237A" w:rsidRPr="00C25669" w:rsidRDefault="001F237A">
            <w:pPr>
              <w:pStyle w:val="TAH"/>
            </w:pPr>
          </w:p>
        </w:tc>
        <w:tc>
          <w:tcPr>
            <w:tcW w:w="753" w:type="pct"/>
            <w:shd w:val="clear" w:color="auto" w:fill="FFFFFF"/>
            <w:vAlign w:val="center"/>
          </w:tcPr>
          <w:p w14:paraId="1AC8918B" w14:textId="77777777" w:rsidR="001F237A" w:rsidRPr="00C25669" w:rsidRDefault="001F237A">
            <w:pPr>
              <w:pStyle w:val="TAH"/>
            </w:pPr>
            <w:r w:rsidRPr="00C25669">
              <w:t>Fraction of maximum throughput (%)</w:t>
            </w:r>
          </w:p>
        </w:tc>
        <w:tc>
          <w:tcPr>
            <w:tcW w:w="412" w:type="pct"/>
            <w:shd w:val="clear" w:color="auto" w:fill="FFFFFF"/>
            <w:vAlign w:val="center"/>
          </w:tcPr>
          <w:p w14:paraId="1B84495B" w14:textId="77777777" w:rsidR="001F237A" w:rsidRPr="00C25669" w:rsidRDefault="001F237A">
            <w:pPr>
              <w:pStyle w:val="TAH"/>
            </w:pPr>
            <w:r w:rsidRPr="00C25669">
              <w:t>SNR (dB)</w:t>
            </w:r>
          </w:p>
        </w:tc>
      </w:tr>
      <w:tr w:rsidR="001F237A" w:rsidRPr="00C25669" w14:paraId="743B7E4D" w14:textId="77777777" w:rsidTr="00D5270C">
        <w:trPr>
          <w:trHeight w:val="180"/>
          <w:jc w:val="center"/>
        </w:trPr>
        <w:tc>
          <w:tcPr>
            <w:tcW w:w="332" w:type="pct"/>
            <w:shd w:val="clear" w:color="auto" w:fill="FFFFFF"/>
            <w:vAlign w:val="center"/>
          </w:tcPr>
          <w:p w14:paraId="19557BA4" w14:textId="77777777" w:rsidR="001F237A" w:rsidRPr="00C25669" w:rsidRDefault="001F237A" w:rsidP="00401CAC">
            <w:pPr>
              <w:pStyle w:val="TAL"/>
              <w:jc w:val="center"/>
              <w:rPr>
                <w:rFonts w:eastAsia="SimSun"/>
              </w:rPr>
            </w:pPr>
            <w:r w:rsidRPr="00C25669">
              <w:rPr>
                <w:rFonts w:eastAsia="SimSun"/>
              </w:rPr>
              <w:t>1-1</w:t>
            </w:r>
          </w:p>
        </w:tc>
        <w:tc>
          <w:tcPr>
            <w:tcW w:w="792" w:type="pct"/>
            <w:shd w:val="clear" w:color="auto" w:fill="FFFFFF"/>
            <w:vAlign w:val="center"/>
          </w:tcPr>
          <w:p w14:paraId="7F75039D" w14:textId="77777777" w:rsidR="001F237A" w:rsidRPr="00C25669" w:rsidRDefault="001F237A" w:rsidP="00401CAC">
            <w:pPr>
              <w:pStyle w:val="TAL"/>
              <w:jc w:val="center"/>
              <w:rPr>
                <w:rFonts w:eastAsia="SimSun"/>
              </w:rPr>
            </w:pPr>
            <w:r w:rsidRPr="006443B9">
              <w:rPr>
                <w:rFonts w:eastAsia="SimSun"/>
              </w:rPr>
              <w:t>R.PDSCH.1-8.3 FDD</w:t>
            </w:r>
          </w:p>
        </w:tc>
        <w:tc>
          <w:tcPr>
            <w:tcW w:w="575" w:type="pct"/>
            <w:shd w:val="clear" w:color="auto" w:fill="FFFFFF"/>
            <w:vAlign w:val="center"/>
          </w:tcPr>
          <w:p w14:paraId="4718915A" w14:textId="77777777" w:rsidR="001F237A" w:rsidRPr="00C25669" w:rsidRDefault="001F237A" w:rsidP="00401CAC">
            <w:pPr>
              <w:pStyle w:val="TAL"/>
              <w:jc w:val="center"/>
              <w:rPr>
                <w:rFonts w:eastAsia="SimSun"/>
              </w:rPr>
            </w:pPr>
            <w:r>
              <w:rPr>
                <w:rFonts w:eastAsia="SimSun"/>
              </w:rPr>
              <w:t>1</w:t>
            </w:r>
            <w:r w:rsidRPr="00C25669">
              <w:rPr>
                <w:rFonts w:eastAsia="SimSun"/>
              </w:rPr>
              <w:t xml:space="preserve">0 / </w:t>
            </w:r>
            <w:r>
              <w:rPr>
                <w:rFonts w:eastAsia="SimSun"/>
              </w:rPr>
              <w:t>15</w:t>
            </w:r>
          </w:p>
        </w:tc>
        <w:tc>
          <w:tcPr>
            <w:tcW w:w="595" w:type="pct"/>
            <w:shd w:val="clear" w:color="auto" w:fill="FFFFFF"/>
            <w:vAlign w:val="center"/>
          </w:tcPr>
          <w:p w14:paraId="148CF227" w14:textId="77777777" w:rsidR="001F237A" w:rsidRPr="00C25669" w:rsidRDefault="001F237A" w:rsidP="00401CAC">
            <w:pPr>
              <w:pStyle w:val="TAL"/>
              <w:jc w:val="center"/>
              <w:rPr>
                <w:rFonts w:eastAsia="SimSun"/>
              </w:rPr>
            </w:pPr>
            <w:r>
              <w:rPr>
                <w:rFonts w:eastAsia="SimSun"/>
              </w:rPr>
              <w:t>16QAM</w:t>
            </w:r>
            <w:r w:rsidRPr="00C25669">
              <w:rPr>
                <w:rFonts w:eastAsia="SimSun"/>
              </w:rPr>
              <w:t>, 0.</w:t>
            </w:r>
            <w:r>
              <w:rPr>
                <w:rFonts w:eastAsia="SimSun"/>
              </w:rPr>
              <w:t>48</w:t>
            </w:r>
          </w:p>
        </w:tc>
        <w:tc>
          <w:tcPr>
            <w:tcW w:w="743" w:type="pct"/>
            <w:shd w:val="clear" w:color="auto" w:fill="FFFFFF"/>
            <w:vAlign w:val="center"/>
          </w:tcPr>
          <w:p w14:paraId="7E328E71" w14:textId="77777777" w:rsidR="001F237A" w:rsidRPr="00C25669" w:rsidRDefault="001F237A" w:rsidP="00401CAC">
            <w:pPr>
              <w:pStyle w:val="TAL"/>
              <w:jc w:val="center"/>
              <w:rPr>
                <w:rFonts w:eastAsia="SimSun"/>
              </w:rPr>
            </w:pPr>
            <w:r>
              <w:rPr>
                <w:rFonts w:eastAsia="SimSun"/>
              </w:rPr>
              <w:t>HST-SFN</w:t>
            </w:r>
          </w:p>
        </w:tc>
        <w:tc>
          <w:tcPr>
            <w:tcW w:w="798" w:type="pct"/>
            <w:shd w:val="clear" w:color="auto" w:fill="FFFFFF"/>
            <w:vAlign w:val="center"/>
          </w:tcPr>
          <w:p w14:paraId="748F81CE" w14:textId="77777777" w:rsidR="001F237A" w:rsidRPr="00C25669" w:rsidRDefault="001F237A" w:rsidP="00401CAC">
            <w:pPr>
              <w:pStyle w:val="TAL"/>
              <w:jc w:val="center"/>
              <w:rPr>
                <w:rFonts w:eastAsia="SimSun"/>
              </w:rPr>
            </w:pPr>
            <w:r>
              <w:rPr>
                <w:rFonts w:eastAsia="SimSun"/>
              </w:rPr>
              <w:t>2</w:t>
            </w:r>
            <w:r w:rsidRPr="00C25669">
              <w:rPr>
                <w:rFonts w:eastAsia="SimSun"/>
              </w:rPr>
              <w:t>x</w:t>
            </w:r>
            <w:r>
              <w:rPr>
                <w:rFonts w:eastAsia="SimSun"/>
              </w:rPr>
              <w:t>4</w:t>
            </w:r>
          </w:p>
        </w:tc>
        <w:tc>
          <w:tcPr>
            <w:tcW w:w="753" w:type="pct"/>
            <w:shd w:val="clear" w:color="auto" w:fill="FFFFFF"/>
            <w:vAlign w:val="center"/>
          </w:tcPr>
          <w:p w14:paraId="4073A64F" w14:textId="77777777" w:rsidR="001F237A" w:rsidRPr="00C25669" w:rsidRDefault="001F237A" w:rsidP="00401CAC">
            <w:pPr>
              <w:pStyle w:val="TAL"/>
              <w:jc w:val="center"/>
              <w:rPr>
                <w:rFonts w:eastAsia="SimSun"/>
              </w:rPr>
            </w:pPr>
            <w:r w:rsidRPr="00C25669">
              <w:rPr>
                <w:rFonts w:eastAsia="SimSun"/>
              </w:rPr>
              <w:t>70</w:t>
            </w:r>
          </w:p>
        </w:tc>
        <w:tc>
          <w:tcPr>
            <w:tcW w:w="412" w:type="pct"/>
            <w:shd w:val="clear" w:color="auto" w:fill="FFFFFF"/>
            <w:vAlign w:val="center"/>
          </w:tcPr>
          <w:p w14:paraId="2FC002E3" w14:textId="77777777" w:rsidR="001F237A" w:rsidRPr="00C25669" w:rsidRDefault="001F237A" w:rsidP="00401CAC">
            <w:pPr>
              <w:pStyle w:val="TAL"/>
              <w:jc w:val="center"/>
              <w:rPr>
                <w:rFonts w:eastAsia="SimSun"/>
              </w:rPr>
            </w:pPr>
            <w:r>
              <w:rPr>
                <w:rFonts w:eastAsia="SimSun"/>
              </w:rPr>
              <w:t>10.4</w:t>
            </w:r>
          </w:p>
        </w:tc>
      </w:tr>
    </w:tbl>
    <w:p w14:paraId="72458539" w14:textId="77777777" w:rsidR="001F237A" w:rsidRDefault="001F237A" w:rsidP="00FB27FE"/>
    <w:p w14:paraId="73A349DC" w14:textId="409A28FA" w:rsidR="00A20ED2" w:rsidRDefault="00A20ED2" w:rsidP="00A20ED2">
      <w:pPr>
        <w:pStyle w:val="Heading5"/>
      </w:pPr>
      <w:bookmarkStart w:id="2122" w:name="_Toc61120915"/>
      <w:bookmarkStart w:id="2123" w:name="_Toc67918068"/>
      <w:bookmarkStart w:id="2124" w:name="_Toc76298111"/>
      <w:bookmarkStart w:id="2125" w:name="_Toc76572123"/>
      <w:bookmarkStart w:id="2126" w:name="_Toc76651990"/>
      <w:bookmarkStart w:id="2127" w:name="_Toc76652828"/>
      <w:bookmarkStart w:id="2128" w:name="_Toc83742100"/>
      <w:bookmarkStart w:id="2129" w:name="_Toc91440590"/>
      <w:bookmarkStart w:id="2130" w:name="_Toc98849377"/>
      <w:bookmarkStart w:id="2131" w:name="_Toc106543228"/>
      <w:bookmarkStart w:id="2132" w:name="_Toc106737325"/>
      <w:bookmarkStart w:id="2133" w:name="_Toc107233092"/>
      <w:bookmarkStart w:id="2134" w:name="_Toc107234682"/>
      <w:bookmarkStart w:id="2135" w:name="_Toc107419651"/>
      <w:bookmarkStart w:id="2136" w:name="_Toc107476945"/>
      <w:bookmarkStart w:id="2137" w:name="_Toc114565768"/>
      <w:bookmarkStart w:id="2138" w:name="_Toc123936068"/>
      <w:bookmarkStart w:id="2139" w:name="_Toc124377083"/>
      <w:r>
        <w:t>5.2.3.1.10</w:t>
      </w:r>
      <w:r>
        <w:rPr>
          <w:lang w:eastAsia="zh-CN"/>
        </w:rPr>
        <w:tab/>
      </w:r>
      <w:r>
        <w:t>Minimum requirements for HST</w:t>
      </w:r>
      <w:r w:rsidR="00A22021">
        <w:t>-</w:t>
      </w:r>
      <w:r>
        <w:t>DPS</w:t>
      </w:r>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14:paraId="5A557974" w14:textId="77777777" w:rsidR="00A20ED2" w:rsidRDefault="00A20ED2" w:rsidP="00A20ED2">
      <w:pPr>
        <w:rPr>
          <w:rFonts w:eastAsia="SimSun"/>
        </w:rPr>
      </w:pPr>
      <w:r>
        <w:rPr>
          <w:rFonts w:eastAsia="SimSun"/>
        </w:rPr>
        <w:t xml:space="preserve">The performance requirements are specified in </w:t>
      </w:r>
      <w:r>
        <w:rPr>
          <w:rFonts w:eastAsia="SimSun"/>
          <w:lang w:eastAsia="zh-CN"/>
        </w:rPr>
        <w:t>T</w:t>
      </w:r>
      <w:r>
        <w:rPr>
          <w:rFonts w:eastAsia="SimSun"/>
        </w:rPr>
        <w:t xml:space="preserve">able 5.2.3.1.10-3, with the addition of test parameters in </w:t>
      </w:r>
      <w:r>
        <w:rPr>
          <w:rFonts w:eastAsia="SimSun"/>
          <w:lang w:eastAsia="zh-CN"/>
        </w:rPr>
        <w:t>Table</w:t>
      </w:r>
      <w:r>
        <w:rPr>
          <w:rFonts w:eastAsia="SimSun"/>
        </w:rPr>
        <w:t xml:space="preserve"> 5.2.3.1.10-2 and the downlink physical channel setup according to </w:t>
      </w:r>
      <w:r>
        <w:rPr>
          <w:rFonts w:eastAsia="SimSun"/>
          <w:lang w:eastAsia="zh-CN"/>
        </w:rPr>
        <w:t>Annex C.3.1</w:t>
      </w:r>
      <w:r>
        <w:rPr>
          <w:rFonts w:eastAsia="SimSun"/>
        </w:rPr>
        <w:t>.</w:t>
      </w:r>
    </w:p>
    <w:p w14:paraId="1C212CC9" w14:textId="77777777" w:rsidR="00A20ED2" w:rsidRDefault="00A20ED2" w:rsidP="00A20ED2">
      <w:pPr>
        <w:rPr>
          <w:rFonts w:eastAsia="SimSun"/>
          <w:lang w:eastAsia="zh-CN"/>
        </w:rPr>
      </w:pPr>
      <w:r>
        <w:rPr>
          <w:rFonts w:eastAsia="SimSun"/>
        </w:rPr>
        <w:t>The test purpose</w:t>
      </w:r>
      <w:r>
        <w:rPr>
          <w:rFonts w:eastAsia="SimSun"/>
          <w:lang w:eastAsia="zh-CN"/>
        </w:rPr>
        <w:t>s</w:t>
      </w:r>
      <w:r>
        <w:rPr>
          <w:rFonts w:eastAsia="SimSun"/>
        </w:rPr>
        <w:t xml:space="preserve"> are specified in Table 5.2.3.1.10-1</w:t>
      </w:r>
      <w:r>
        <w:rPr>
          <w:rFonts w:eastAsia="SimSun"/>
          <w:lang w:eastAsia="zh-CN"/>
        </w:rPr>
        <w:t>.</w:t>
      </w:r>
    </w:p>
    <w:p w14:paraId="3FBFE619" w14:textId="77777777" w:rsidR="00A20ED2" w:rsidRDefault="00A20ED2" w:rsidP="00A20ED2">
      <w:pPr>
        <w:pStyle w:val="TH"/>
      </w:pPr>
      <w:r>
        <w:t>Table 5.2.3.1.10-1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20ED2" w14:paraId="23D32BF4"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3FEB2712" w14:textId="77777777" w:rsidR="00A20ED2" w:rsidRDefault="00A20ED2" w:rsidP="00FB27FE">
            <w:pPr>
              <w:pStyle w:val="TAH"/>
              <w:rPr>
                <w:rFonts w:eastAsia="SimSun"/>
              </w:rPr>
            </w:pPr>
            <w:r>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3B46BD26" w14:textId="77777777" w:rsidR="00A20ED2" w:rsidRDefault="00A20ED2" w:rsidP="00FB27FE">
            <w:pPr>
              <w:pStyle w:val="TAH"/>
              <w:rPr>
                <w:rFonts w:eastAsia="SimSun"/>
              </w:rPr>
            </w:pPr>
            <w:r>
              <w:rPr>
                <w:rFonts w:eastAsia="SimSun"/>
              </w:rPr>
              <w:t>Test index</w:t>
            </w:r>
          </w:p>
        </w:tc>
      </w:tr>
      <w:tr w:rsidR="00A20ED2" w14:paraId="2BD8D361"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7749FE9D" w14:textId="77777777" w:rsidR="00A20ED2" w:rsidRDefault="00A20ED2" w:rsidP="00FB27FE">
            <w:pPr>
              <w:pStyle w:val="TAL"/>
              <w:rPr>
                <w:rFonts w:eastAsia="SimSun"/>
                <w:lang w:eastAsia="zh-CN"/>
              </w:rPr>
            </w:pPr>
            <w:r w:rsidRPr="00A4042C">
              <w:rPr>
                <w:rFonts w:eastAsia="SimSun"/>
              </w:rPr>
              <w:t>Verify UE performance in the HST-</w:t>
            </w:r>
            <w:r>
              <w:rPr>
                <w:rFonts w:eastAsia="SimSun"/>
              </w:rPr>
              <w:t>DPS</w:t>
            </w:r>
            <w:r w:rsidRPr="00A4042C">
              <w:rPr>
                <w:rFonts w:eastAsia="SimSun"/>
              </w:rPr>
              <w:t xml:space="preserve"> scenario defined in </w:t>
            </w:r>
            <w:r w:rsidRPr="00A57748">
              <w:rPr>
                <w:rFonts w:eastAsia="SimSun"/>
              </w:rPr>
              <w:t>B.3.3</w:t>
            </w:r>
          </w:p>
        </w:tc>
        <w:tc>
          <w:tcPr>
            <w:tcW w:w="4807" w:type="dxa"/>
            <w:tcBorders>
              <w:top w:val="single" w:sz="4" w:space="0" w:color="auto"/>
              <w:left w:val="single" w:sz="4" w:space="0" w:color="auto"/>
              <w:bottom w:val="single" w:sz="4" w:space="0" w:color="auto"/>
              <w:right w:val="single" w:sz="4" w:space="0" w:color="auto"/>
            </w:tcBorders>
            <w:hideMark/>
          </w:tcPr>
          <w:p w14:paraId="6CB9B81B" w14:textId="77777777" w:rsidR="00A20ED2" w:rsidRDefault="00A20ED2" w:rsidP="00FB27FE">
            <w:pPr>
              <w:pStyle w:val="TAL"/>
              <w:rPr>
                <w:rFonts w:eastAsia="SimSun"/>
                <w:lang w:eastAsia="zh-CN"/>
              </w:rPr>
            </w:pPr>
            <w:r>
              <w:rPr>
                <w:rFonts w:eastAsia="SimSun"/>
              </w:rPr>
              <w:t>1-1, 1-2</w:t>
            </w:r>
          </w:p>
        </w:tc>
      </w:tr>
    </w:tbl>
    <w:p w14:paraId="3831F58C" w14:textId="77777777" w:rsidR="00A20ED2" w:rsidRDefault="00A20ED2" w:rsidP="00A20ED2">
      <w:pPr>
        <w:rPr>
          <w:rFonts w:eastAsia="SimSun"/>
        </w:rPr>
      </w:pPr>
    </w:p>
    <w:p w14:paraId="6FA5D65F" w14:textId="77777777" w:rsidR="00A20ED2" w:rsidRDefault="00A20ED2" w:rsidP="00A20ED2">
      <w:pPr>
        <w:pStyle w:val="TH"/>
      </w:pPr>
      <w:r>
        <w:t>Table 5.2.3.1.10-2</w:t>
      </w:r>
      <w:r>
        <w:rPr>
          <w:lang w:eastAsia="zh-CN"/>
        </w:rPr>
        <w:t>:</w:t>
      </w:r>
      <w:r>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631"/>
        <w:gridCol w:w="2199"/>
        <w:gridCol w:w="720"/>
        <w:gridCol w:w="3118"/>
      </w:tblGrid>
      <w:tr w:rsidR="00A20ED2" w14:paraId="0180C70D"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81DE489" w14:textId="77777777" w:rsidR="00A20ED2" w:rsidRDefault="00A20ED2" w:rsidP="00FB27FE">
            <w:pPr>
              <w:pStyle w:val="TAH"/>
              <w:rPr>
                <w:rFonts w:eastAsia="SimSun"/>
              </w:rPr>
            </w:pPr>
            <w:r>
              <w:rPr>
                <w:rFonts w:eastAsia="SimSun"/>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53682" w14:textId="77777777" w:rsidR="00A20ED2" w:rsidRDefault="00A20ED2" w:rsidP="00FB27FE">
            <w:pPr>
              <w:pStyle w:val="TAH"/>
              <w:rPr>
                <w:rFonts w:eastAsia="SimSun"/>
              </w:rPr>
            </w:pPr>
            <w:r>
              <w:rPr>
                <w:rFonts w:eastAsia="SimSun"/>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8F1CB" w14:textId="77777777" w:rsidR="00A20ED2" w:rsidRDefault="00A20ED2" w:rsidP="00FB27FE">
            <w:pPr>
              <w:pStyle w:val="TAH"/>
              <w:rPr>
                <w:rFonts w:eastAsia="SimSun"/>
              </w:rPr>
            </w:pPr>
            <w:r>
              <w:rPr>
                <w:rFonts w:eastAsia="SimSun"/>
              </w:rPr>
              <w:t>Value</w:t>
            </w:r>
          </w:p>
        </w:tc>
      </w:tr>
      <w:tr w:rsidR="00A20ED2" w14:paraId="61F0D28B"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460EA15" w14:textId="77777777" w:rsidR="00A20ED2" w:rsidRDefault="00A20ED2" w:rsidP="00FB27FE">
            <w:pPr>
              <w:pStyle w:val="TAL"/>
              <w:rPr>
                <w:rFonts w:eastAsia="SimSun"/>
              </w:rPr>
            </w:pPr>
            <w:r>
              <w:rPr>
                <w:rFonts w:eastAsia="SimSun"/>
              </w:rPr>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5500EF7C"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FF054C5" w14:textId="77777777" w:rsidR="00A20ED2" w:rsidRDefault="00A20ED2" w:rsidP="00FB27FE">
            <w:pPr>
              <w:pStyle w:val="TAC"/>
              <w:rPr>
                <w:rFonts w:eastAsia="SimSun"/>
              </w:rPr>
            </w:pPr>
            <w:r>
              <w:rPr>
                <w:rFonts w:eastAsia="SimSun"/>
              </w:rPr>
              <w:t>FDD</w:t>
            </w:r>
          </w:p>
        </w:tc>
      </w:tr>
      <w:tr w:rsidR="00A20ED2" w14:paraId="0F1F8495"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ECA1B8D" w14:textId="77777777" w:rsidR="00A20ED2" w:rsidRDefault="00A20ED2" w:rsidP="00FB27FE">
            <w:pPr>
              <w:pStyle w:val="TAL"/>
              <w:rPr>
                <w:rFonts w:eastAsia="SimSun"/>
              </w:rPr>
            </w:pPr>
            <w:r>
              <w:rPr>
                <w:rFonts w:eastAsia="SimSun"/>
              </w:rPr>
              <w:t>Active DL BWP index</w:t>
            </w:r>
          </w:p>
        </w:tc>
        <w:tc>
          <w:tcPr>
            <w:tcW w:w="0" w:type="auto"/>
            <w:tcBorders>
              <w:top w:val="single" w:sz="4" w:space="0" w:color="auto"/>
              <w:left w:val="single" w:sz="4" w:space="0" w:color="auto"/>
              <w:bottom w:val="single" w:sz="4" w:space="0" w:color="auto"/>
              <w:right w:val="single" w:sz="4" w:space="0" w:color="auto"/>
            </w:tcBorders>
            <w:vAlign w:val="center"/>
          </w:tcPr>
          <w:p w14:paraId="5A8FD021"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A306F02" w14:textId="77777777" w:rsidR="00A20ED2" w:rsidRDefault="00A20ED2" w:rsidP="00FB27FE">
            <w:pPr>
              <w:pStyle w:val="TAC"/>
              <w:rPr>
                <w:rFonts w:eastAsia="SimSun"/>
              </w:rPr>
            </w:pPr>
            <w:r>
              <w:rPr>
                <w:rFonts w:eastAsia="SimSun"/>
              </w:rPr>
              <w:t>1</w:t>
            </w:r>
          </w:p>
        </w:tc>
      </w:tr>
      <w:tr w:rsidR="00A20ED2" w:rsidRPr="00953B0B" w14:paraId="7F0C677C" w14:textId="77777777" w:rsidTr="005F1464">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2E0E56" w14:textId="77777777" w:rsidR="00A20ED2" w:rsidRDefault="00A20ED2" w:rsidP="00FB27FE">
            <w:pPr>
              <w:pStyle w:val="TAL"/>
              <w:rPr>
                <w:rFonts w:eastAsia="SimSun"/>
                <w:lang w:eastAsia="zh-CN"/>
              </w:rPr>
            </w:pPr>
            <w:r>
              <w:rPr>
                <w:rFonts w:eastAsia="SimSun" w:hint="eastAsia"/>
                <w:lang w:eastAsia="zh-CN"/>
              </w:rPr>
              <w:t>P</w:t>
            </w:r>
            <w:r>
              <w:rPr>
                <w:rFonts w:eastAsia="SimSun"/>
                <w:lang w:eastAsia="zh-CN"/>
              </w:rPr>
              <w:t xml:space="preserve">DCCH </w:t>
            </w:r>
            <w:r>
              <w:rPr>
                <w:rFonts w:eastAsia="SimSun"/>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4CE8DAA6" w14:textId="77777777" w:rsidR="00A20ED2" w:rsidRDefault="00A20ED2" w:rsidP="00FB27FE">
            <w:pPr>
              <w:pStyle w:val="TAL"/>
              <w:rPr>
                <w:rFonts w:eastAsia="SimSun"/>
              </w:rPr>
            </w:pPr>
            <w:r w:rsidRPr="00AD666E">
              <w:rPr>
                <w:rFonts w:eastAsia="SimSun"/>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1C18F13E"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3EB9053" w14:textId="77777777" w:rsidR="00A20ED2" w:rsidRPr="00AA6A5E" w:rsidRDefault="00A20ED2" w:rsidP="00FB27FE">
            <w:pPr>
              <w:pStyle w:val="TAC"/>
              <w:rPr>
                <w:rFonts w:eastAsia="SimSun"/>
                <w:vertAlign w:val="superscript"/>
              </w:rPr>
            </w:pPr>
            <w:r>
              <w:rPr>
                <w:rFonts w:eastAsia="SimSun"/>
              </w:rPr>
              <w:t>Note 1</w:t>
            </w:r>
          </w:p>
        </w:tc>
      </w:tr>
      <w:tr w:rsidR="00A20ED2" w14:paraId="4884E636" w14:textId="77777777" w:rsidTr="005F1464">
        <w:trPr>
          <w:jc w:val="center"/>
        </w:trPr>
        <w:tc>
          <w:tcPr>
            <w:tcW w:w="0" w:type="auto"/>
            <w:vMerge w:val="restart"/>
            <w:tcBorders>
              <w:top w:val="single" w:sz="4" w:space="0" w:color="auto"/>
              <w:left w:val="single" w:sz="4" w:space="0" w:color="auto"/>
              <w:right w:val="single" w:sz="4" w:space="0" w:color="auto"/>
            </w:tcBorders>
            <w:vAlign w:val="center"/>
            <w:hideMark/>
          </w:tcPr>
          <w:p w14:paraId="19EB0E1D" w14:textId="77777777" w:rsidR="00A20ED2" w:rsidRDefault="00A20ED2" w:rsidP="00FB27FE">
            <w:pPr>
              <w:pStyle w:val="TAL"/>
              <w:rPr>
                <w:rFonts w:eastAsia="SimSun"/>
              </w:rPr>
            </w:pPr>
            <w:r>
              <w:rPr>
                <w:rFonts w:eastAsia="SimSun"/>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98930FF" w14:textId="77777777" w:rsidR="00A20ED2" w:rsidRDefault="00A20ED2" w:rsidP="00FB27FE">
            <w:pPr>
              <w:pStyle w:val="TAL"/>
              <w:rPr>
                <w:rFonts w:eastAsia="SimSun"/>
              </w:rPr>
            </w:pPr>
            <w:r>
              <w:rPr>
                <w:rFonts w:eastAsia="SimSun"/>
              </w:rPr>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4F2984E5"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6DC325E" w14:textId="77777777" w:rsidR="00A20ED2" w:rsidRDefault="00A20ED2" w:rsidP="00FB27FE">
            <w:pPr>
              <w:pStyle w:val="TAC"/>
              <w:rPr>
                <w:rFonts w:eastAsia="SimSun"/>
              </w:rPr>
            </w:pPr>
            <w:r>
              <w:rPr>
                <w:rFonts w:eastAsia="SimSun"/>
              </w:rPr>
              <w:t>Type A</w:t>
            </w:r>
          </w:p>
        </w:tc>
      </w:tr>
      <w:tr w:rsidR="00A20ED2" w14:paraId="3A9A37E1" w14:textId="77777777" w:rsidTr="005F1464">
        <w:trPr>
          <w:jc w:val="center"/>
        </w:trPr>
        <w:tc>
          <w:tcPr>
            <w:tcW w:w="0" w:type="auto"/>
            <w:vMerge/>
            <w:tcBorders>
              <w:left w:val="single" w:sz="4" w:space="0" w:color="auto"/>
              <w:right w:val="single" w:sz="4" w:space="0" w:color="auto"/>
            </w:tcBorders>
            <w:vAlign w:val="center"/>
            <w:hideMark/>
          </w:tcPr>
          <w:p w14:paraId="2D8089F3"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738EB12" w14:textId="77777777" w:rsidR="00A20ED2" w:rsidRDefault="00A20ED2" w:rsidP="00FB27FE">
            <w:pPr>
              <w:pStyle w:val="TAL"/>
              <w:rPr>
                <w:rFonts w:eastAsia="SimSun"/>
              </w:rPr>
            </w:pPr>
            <w:r>
              <w:rPr>
                <w:rFonts w:eastAsia="SimSun"/>
              </w:rPr>
              <w:t>k0</w:t>
            </w:r>
          </w:p>
        </w:tc>
        <w:tc>
          <w:tcPr>
            <w:tcW w:w="0" w:type="auto"/>
            <w:tcBorders>
              <w:top w:val="single" w:sz="4" w:space="0" w:color="auto"/>
              <w:left w:val="single" w:sz="4" w:space="0" w:color="auto"/>
              <w:bottom w:val="single" w:sz="4" w:space="0" w:color="auto"/>
              <w:right w:val="single" w:sz="4" w:space="0" w:color="auto"/>
            </w:tcBorders>
            <w:vAlign w:val="center"/>
          </w:tcPr>
          <w:p w14:paraId="1D9EE96F"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46DFD45" w14:textId="77777777" w:rsidR="00A20ED2" w:rsidRDefault="00A20ED2" w:rsidP="00FB27FE">
            <w:pPr>
              <w:pStyle w:val="TAC"/>
              <w:rPr>
                <w:rFonts w:eastAsia="SimSun"/>
              </w:rPr>
            </w:pPr>
            <w:r>
              <w:rPr>
                <w:rFonts w:eastAsia="SimSun"/>
              </w:rPr>
              <w:t>0</w:t>
            </w:r>
          </w:p>
        </w:tc>
      </w:tr>
      <w:tr w:rsidR="00A20ED2" w14:paraId="7325B2BA" w14:textId="77777777" w:rsidTr="005F1464">
        <w:trPr>
          <w:jc w:val="center"/>
        </w:trPr>
        <w:tc>
          <w:tcPr>
            <w:tcW w:w="0" w:type="auto"/>
            <w:vMerge/>
            <w:tcBorders>
              <w:left w:val="single" w:sz="4" w:space="0" w:color="auto"/>
              <w:right w:val="single" w:sz="4" w:space="0" w:color="auto"/>
            </w:tcBorders>
            <w:vAlign w:val="center"/>
            <w:hideMark/>
          </w:tcPr>
          <w:p w14:paraId="495E774C"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813802A" w14:textId="77777777" w:rsidR="00A20ED2" w:rsidRDefault="00A20ED2" w:rsidP="00FB27FE">
            <w:pPr>
              <w:pStyle w:val="TAL"/>
              <w:rPr>
                <w:rFonts w:eastAsia="SimSun"/>
              </w:rPr>
            </w:pPr>
            <w:r>
              <w:rPr>
                <w:rFonts w:eastAsia="SimSun"/>
              </w:rPr>
              <w:t xml:space="preserve">Starting symbol (S) </w:t>
            </w:r>
          </w:p>
        </w:tc>
        <w:tc>
          <w:tcPr>
            <w:tcW w:w="0" w:type="auto"/>
            <w:tcBorders>
              <w:top w:val="single" w:sz="4" w:space="0" w:color="auto"/>
              <w:left w:val="single" w:sz="4" w:space="0" w:color="auto"/>
              <w:bottom w:val="single" w:sz="4" w:space="0" w:color="auto"/>
              <w:right w:val="single" w:sz="4" w:space="0" w:color="auto"/>
            </w:tcBorders>
            <w:vAlign w:val="center"/>
          </w:tcPr>
          <w:p w14:paraId="2F28B821"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82CA0E8" w14:textId="77777777" w:rsidR="00A20ED2" w:rsidRDefault="00A20ED2" w:rsidP="00FB27FE">
            <w:pPr>
              <w:pStyle w:val="TAC"/>
              <w:rPr>
                <w:rFonts w:eastAsia="SimSun"/>
              </w:rPr>
            </w:pPr>
            <w:r>
              <w:rPr>
                <w:rFonts w:eastAsia="SimSun"/>
              </w:rPr>
              <w:t>2</w:t>
            </w:r>
          </w:p>
        </w:tc>
      </w:tr>
      <w:tr w:rsidR="00A20ED2" w14:paraId="50DEA254" w14:textId="77777777" w:rsidTr="005F1464">
        <w:trPr>
          <w:jc w:val="center"/>
        </w:trPr>
        <w:tc>
          <w:tcPr>
            <w:tcW w:w="0" w:type="auto"/>
            <w:vMerge/>
            <w:tcBorders>
              <w:left w:val="single" w:sz="4" w:space="0" w:color="auto"/>
              <w:right w:val="single" w:sz="4" w:space="0" w:color="auto"/>
            </w:tcBorders>
            <w:vAlign w:val="center"/>
            <w:hideMark/>
          </w:tcPr>
          <w:p w14:paraId="08469098"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625D6FC" w14:textId="77777777" w:rsidR="00A20ED2" w:rsidRDefault="00A20ED2" w:rsidP="00FB27FE">
            <w:pPr>
              <w:pStyle w:val="TAL"/>
              <w:rPr>
                <w:rFonts w:eastAsia="SimSun"/>
              </w:rPr>
            </w:pPr>
            <w:r>
              <w:rPr>
                <w:rFonts w:eastAsia="SimSun"/>
              </w:rPr>
              <w:t>Length (L)</w:t>
            </w:r>
          </w:p>
        </w:tc>
        <w:tc>
          <w:tcPr>
            <w:tcW w:w="0" w:type="auto"/>
            <w:tcBorders>
              <w:top w:val="single" w:sz="4" w:space="0" w:color="auto"/>
              <w:left w:val="single" w:sz="4" w:space="0" w:color="auto"/>
              <w:bottom w:val="single" w:sz="4" w:space="0" w:color="auto"/>
              <w:right w:val="single" w:sz="4" w:space="0" w:color="auto"/>
            </w:tcBorders>
            <w:vAlign w:val="center"/>
          </w:tcPr>
          <w:p w14:paraId="44B54B20"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A0FF2B2" w14:textId="77777777" w:rsidR="00A20ED2" w:rsidRDefault="00A20ED2" w:rsidP="00FB27FE">
            <w:pPr>
              <w:pStyle w:val="TAC"/>
              <w:rPr>
                <w:rFonts w:eastAsia="SimSun"/>
              </w:rPr>
            </w:pPr>
            <w:r>
              <w:rPr>
                <w:rFonts w:eastAsia="SimSun"/>
              </w:rPr>
              <w:t>12</w:t>
            </w:r>
          </w:p>
        </w:tc>
      </w:tr>
      <w:tr w:rsidR="00A20ED2" w14:paraId="603D8515" w14:textId="77777777" w:rsidTr="005F1464">
        <w:trPr>
          <w:jc w:val="center"/>
        </w:trPr>
        <w:tc>
          <w:tcPr>
            <w:tcW w:w="0" w:type="auto"/>
            <w:vMerge/>
            <w:tcBorders>
              <w:left w:val="single" w:sz="4" w:space="0" w:color="auto"/>
              <w:right w:val="single" w:sz="4" w:space="0" w:color="auto"/>
            </w:tcBorders>
            <w:vAlign w:val="center"/>
            <w:hideMark/>
          </w:tcPr>
          <w:p w14:paraId="0806608A"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7B23072" w14:textId="77777777" w:rsidR="00A20ED2" w:rsidRDefault="00A20ED2" w:rsidP="00FB27FE">
            <w:pPr>
              <w:pStyle w:val="TAL"/>
              <w:rPr>
                <w:rFonts w:eastAsia="SimSun"/>
              </w:rPr>
            </w:pPr>
            <w:r>
              <w:rPr>
                <w:rFonts w:eastAsia="SimSun"/>
              </w:rPr>
              <w:t>PDSCH aggregation factor</w:t>
            </w:r>
          </w:p>
        </w:tc>
        <w:tc>
          <w:tcPr>
            <w:tcW w:w="0" w:type="auto"/>
            <w:tcBorders>
              <w:top w:val="single" w:sz="4" w:space="0" w:color="auto"/>
              <w:left w:val="single" w:sz="4" w:space="0" w:color="auto"/>
              <w:bottom w:val="single" w:sz="4" w:space="0" w:color="auto"/>
              <w:right w:val="single" w:sz="4" w:space="0" w:color="auto"/>
            </w:tcBorders>
            <w:vAlign w:val="center"/>
          </w:tcPr>
          <w:p w14:paraId="09F98CF7"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5A18379" w14:textId="77777777" w:rsidR="00A20ED2" w:rsidRDefault="00A20ED2" w:rsidP="00FB27FE">
            <w:pPr>
              <w:pStyle w:val="TAC"/>
              <w:rPr>
                <w:rFonts w:eastAsia="SimSun"/>
              </w:rPr>
            </w:pPr>
            <w:r>
              <w:rPr>
                <w:rFonts w:eastAsia="SimSun"/>
              </w:rPr>
              <w:t>1</w:t>
            </w:r>
          </w:p>
        </w:tc>
      </w:tr>
      <w:tr w:rsidR="00A20ED2" w14:paraId="7FB8D7FB" w14:textId="77777777" w:rsidTr="005F1464">
        <w:trPr>
          <w:jc w:val="center"/>
        </w:trPr>
        <w:tc>
          <w:tcPr>
            <w:tcW w:w="0" w:type="auto"/>
            <w:vMerge/>
            <w:tcBorders>
              <w:left w:val="single" w:sz="4" w:space="0" w:color="auto"/>
              <w:right w:val="single" w:sz="4" w:space="0" w:color="auto"/>
            </w:tcBorders>
            <w:vAlign w:val="center"/>
            <w:hideMark/>
          </w:tcPr>
          <w:p w14:paraId="33276573"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6BB90F" w14:textId="77777777" w:rsidR="00A20ED2" w:rsidRDefault="00A20ED2" w:rsidP="00FB27FE">
            <w:pPr>
              <w:pStyle w:val="TAL"/>
              <w:rPr>
                <w:rFonts w:eastAsia="SimSun"/>
              </w:rPr>
            </w:pPr>
            <w:r>
              <w:rPr>
                <w:rFonts w:eastAsia="SimSun"/>
              </w:rPr>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04A7247B"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2F46B9" w14:textId="77777777" w:rsidR="00A20ED2" w:rsidRDefault="00A20ED2" w:rsidP="00FB27FE">
            <w:pPr>
              <w:pStyle w:val="TAC"/>
              <w:rPr>
                <w:rFonts w:eastAsia="SimSun"/>
              </w:rPr>
            </w:pPr>
            <w:r>
              <w:rPr>
                <w:rFonts w:eastAsia="SimSun"/>
              </w:rPr>
              <w:t>Static</w:t>
            </w:r>
          </w:p>
        </w:tc>
      </w:tr>
      <w:tr w:rsidR="00A20ED2" w14:paraId="34868EAF" w14:textId="77777777" w:rsidTr="005F1464">
        <w:trPr>
          <w:jc w:val="center"/>
        </w:trPr>
        <w:tc>
          <w:tcPr>
            <w:tcW w:w="0" w:type="auto"/>
            <w:vMerge/>
            <w:tcBorders>
              <w:left w:val="single" w:sz="4" w:space="0" w:color="auto"/>
              <w:right w:val="single" w:sz="4" w:space="0" w:color="auto"/>
            </w:tcBorders>
            <w:vAlign w:val="center"/>
            <w:hideMark/>
          </w:tcPr>
          <w:p w14:paraId="7142C1E6"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9158F5D" w14:textId="77777777" w:rsidR="00A20ED2" w:rsidRDefault="00A20ED2" w:rsidP="00FB27FE">
            <w:pPr>
              <w:pStyle w:val="TAL"/>
              <w:rPr>
                <w:rFonts w:eastAsia="SimSun"/>
              </w:rPr>
            </w:pPr>
            <w:r>
              <w:rPr>
                <w:rFonts w:eastAsia="SimSun"/>
              </w:rPr>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3B29B189"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8CAAF0" w14:textId="77777777" w:rsidR="00A20ED2" w:rsidRDefault="00A20ED2" w:rsidP="00FB27FE">
            <w:pPr>
              <w:pStyle w:val="TAC"/>
              <w:rPr>
                <w:rFonts w:eastAsia="SimSun"/>
              </w:rPr>
            </w:pPr>
            <w:r>
              <w:rPr>
                <w:rFonts w:eastAsia="SimSun"/>
              </w:rPr>
              <w:t>2</w:t>
            </w:r>
          </w:p>
        </w:tc>
      </w:tr>
      <w:tr w:rsidR="00A20ED2" w14:paraId="20820DEA" w14:textId="77777777" w:rsidTr="005F1464">
        <w:trPr>
          <w:jc w:val="center"/>
        </w:trPr>
        <w:tc>
          <w:tcPr>
            <w:tcW w:w="0" w:type="auto"/>
            <w:vMerge/>
            <w:tcBorders>
              <w:left w:val="single" w:sz="4" w:space="0" w:color="auto"/>
              <w:right w:val="single" w:sz="4" w:space="0" w:color="auto"/>
            </w:tcBorders>
            <w:vAlign w:val="center"/>
            <w:hideMark/>
          </w:tcPr>
          <w:p w14:paraId="291C8CB8"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74F2AB6" w14:textId="77777777" w:rsidR="00A20ED2" w:rsidRDefault="00A20ED2" w:rsidP="00FB27FE">
            <w:pPr>
              <w:pStyle w:val="TAL"/>
              <w:rPr>
                <w:rFonts w:eastAsia="SimSun"/>
              </w:rPr>
            </w:pPr>
            <w:r>
              <w:rPr>
                <w:rFonts w:eastAsia="SimSun"/>
              </w:rPr>
              <w:t>Resource allocation type</w:t>
            </w:r>
          </w:p>
        </w:tc>
        <w:tc>
          <w:tcPr>
            <w:tcW w:w="0" w:type="auto"/>
            <w:tcBorders>
              <w:top w:val="single" w:sz="4" w:space="0" w:color="auto"/>
              <w:left w:val="single" w:sz="4" w:space="0" w:color="auto"/>
              <w:bottom w:val="single" w:sz="4" w:space="0" w:color="auto"/>
              <w:right w:val="single" w:sz="4" w:space="0" w:color="auto"/>
            </w:tcBorders>
            <w:vAlign w:val="center"/>
          </w:tcPr>
          <w:p w14:paraId="432666FA"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3495D03" w14:textId="77777777" w:rsidR="00A20ED2" w:rsidRDefault="00A20ED2" w:rsidP="00FB27FE">
            <w:pPr>
              <w:pStyle w:val="TAC"/>
              <w:rPr>
                <w:rFonts w:eastAsia="SimSun"/>
              </w:rPr>
            </w:pPr>
            <w:r>
              <w:rPr>
                <w:rFonts w:eastAsia="SimSun"/>
              </w:rPr>
              <w:t>Type 0</w:t>
            </w:r>
          </w:p>
        </w:tc>
      </w:tr>
      <w:tr w:rsidR="00A20ED2" w14:paraId="10EB135B" w14:textId="77777777" w:rsidTr="005F1464">
        <w:trPr>
          <w:jc w:val="center"/>
        </w:trPr>
        <w:tc>
          <w:tcPr>
            <w:tcW w:w="0" w:type="auto"/>
            <w:vMerge/>
            <w:tcBorders>
              <w:left w:val="single" w:sz="4" w:space="0" w:color="auto"/>
              <w:right w:val="single" w:sz="4" w:space="0" w:color="auto"/>
            </w:tcBorders>
            <w:vAlign w:val="center"/>
            <w:hideMark/>
          </w:tcPr>
          <w:p w14:paraId="385C8AF9"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14C3870" w14:textId="77777777" w:rsidR="00A20ED2" w:rsidRDefault="00A20ED2" w:rsidP="00FB27FE">
            <w:pPr>
              <w:pStyle w:val="TAL"/>
              <w:rPr>
                <w:rFonts w:eastAsia="SimSun"/>
              </w:rPr>
            </w:pPr>
            <w:r>
              <w:rPr>
                <w:rFonts w:eastAsia="SimSun"/>
              </w:rPr>
              <w:t>RBG size</w:t>
            </w:r>
          </w:p>
        </w:tc>
        <w:tc>
          <w:tcPr>
            <w:tcW w:w="0" w:type="auto"/>
            <w:tcBorders>
              <w:top w:val="single" w:sz="4" w:space="0" w:color="auto"/>
              <w:left w:val="single" w:sz="4" w:space="0" w:color="auto"/>
              <w:bottom w:val="single" w:sz="4" w:space="0" w:color="auto"/>
              <w:right w:val="single" w:sz="4" w:space="0" w:color="auto"/>
            </w:tcBorders>
            <w:vAlign w:val="center"/>
          </w:tcPr>
          <w:p w14:paraId="741E138D"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0E0F385" w14:textId="77777777" w:rsidR="00A20ED2" w:rsidRDefault="00A20ED2" w:rsidP="00FB27FE">
            <w:pPr>
              <w:pStyle w:val="TAC"/>
              <w:rPr>
                <w:rFonts w:eastAsia="SimSun"/>
              </w:rPr>
            </w:pPr>
            <w:r>
              <w:rPr>
                <w:rFonts w:eastAsia="SimSun"/>
                <w:lang w:eastAsia="zh-CN"/>
              </w:rPr>
              <w:t>Config2</w:t>
            </w:r>
          </w:p>
        </w:tc>
      </w:tr>
      <w:tr w:rsidR="00A20ED2" w14:paraId="71A8FFCB" w14:textId="77777777" w:rsidTr="005F1464">
        <w:trPr>
          <w:jc w:val="center"/>
        </w:trPr>
        <w:tc>
          <w:tcPr>
            <w:tcW w:w="0" w:type="auto"/>
            <w:vMerge/>
            <w:tcBorders>
              <w:left w:val="single" w:sz="4" w:space="0" w:color="auto"/>
              <w:right w:val="single" w:sz="4" w:space="0" w:color="auto"/>
            </w:tcBorders>
            <w:vAlign w:val="center"/>
            <w:hideMark/>
          </w:tcPr>
          <w:p w14:paraId="25523BF6"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ED32528" w14:textId="77777777" w:rsidR="00A20ED2" w:rsidRDefault="00A20ED2" w:rsidP="00FB27FE">
            <w:pPr>
              <w:pStyle w:val="TAL"/>
              <w:rPr>
                <w:rFonts w:eastAsia="SimSun"/>
              </w:rPr>
            </w:pPr>
            <w:r>
              <w:rPr>
                <w:rFonts w:eastAsia="SimSun"/>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vAlign w:val="center"/>
          </w:tcPr>
          <w:p w14:paraId="654552BC"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83E305" w14:textId="77777777" w:rsidR="00A20ED2" w:rsidRDefault="00A20ED2" w:rsidP="00FB27FE">
            <w:pPr>
              <w:pStyle w:val="TAC"/>
              <w:rPr>
                <w:rFonts w:eastAsia="SimSun"/>
              </w:rPr>
            </w:pPr>
            <w:r>
              <w:rPr>
                <w:rFonts w:eastAsia="SimSun"/>
              </w:rPr>
              <w:t>Non-interleaved</w:t>
            </w:r>
          </w:p>
        </w:tc>
      </w:tr>
      <w:tr w:rsidR="00A20ED2" w14:paraId="08FDACAF" w14:textId="77777777" w:rsidTr="005F1464">
        <w:trPr>
          <w:jc w:val="center"/>
        </w:trPr>
        <w:tc>
          <w:tcPr>
            <w:tcW w:w="0" w:type="auto"/>
            <w:vMerge/>
            <w:tcBorders>
              <w:left w:val="single" w:sz="4" w:space="0" w:color="auto"/>
              <w:right w:val="single" w:sz="4" w:space="0" w:color="auto"/>
            </w:tcBorders>
            <w:vAlign w:val="center"/>
            <w:hideMark/>
          </w:tcPr>
          <w:p w14:paraId="7B6A0BCC"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E539775" w14:textId="77777777" w:rsidR="00A20ED2" w:rsidRDefault="00A20ED2" w:rsidP="00FB27FE">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vAlign w:val="center"/>
          </w:tcPr>
          <w:p w14:paraId="57E63134"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FA7F98" w14:textId="77777777" w:rsidR="00A20ED2" w:rsidRDefault="00A20ED2" w:rsidP="00FB27FE">
            <w:pPr>
              <w:pStyle w:val="TAC"/>
              <w:rPr>
                <w:rFonts w:eastAsia="SimSun"/>
              </w:rPr>
            </w:pPr>
            <w:r>
              <w:rPr>
                <w:rFonts w:eastAsia="SimSun"/>
              </w:rPr>
              <w:t>N/A</w:t>
            </w:r>
          </w:p>
        </w:tc>
      </w:tr>
      <w:tr w:rsidR="00A20ED2" w14:paraId="60D5F015" w14:textId="77777777" w:rsidTr="005F1464">
        <w:trPr>
          <w:jc w:val="center"/>
        </w:trPr>
        <w:tc>
          <w:tcPr>
            <w:tcW w:w="0" w:type="auto"/>
            <w:vMerge/>
            <w:tcBorders>
              <w:left w:val="single" w:sz="4" w:space="0" w:color="auto"/>
              <w:bottom w:val="single" w:sz="4" w:space="0" w:color="auto"/>
              <w:right w:val="single" w:sz="4" w:space="0" w:color="auto"/>
            </w:tcBorders>
            <w:vAlign w:val="center"/>
          </w:tcPr>
          <w:p w14:paraId="06D66D79"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6B3281C3" w14:textId="77777777" w:rsidR="00A20ED2" w:rsidRPr="00E31641" w:rsidRDefault="00A20ED2" w:rsidP="00FB27FE">
            <w:pPr>
              <w:pStyle w:val="TAL"/>
              <w:rPr>
                <w:rFonts w:eastAsia="SimSun"/>
                <w:szCs w:val="22"/>
                <w:lang w:eastAsia="ja-JP"/>
              </w:rPr>
            </w:pPr>
            <w:r w:rsidRPr="00E31641">
              <w:rPr>
                <w:rFonts w:eastAsia="SimSun"/>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0BA908A2" w14:textId="77777777" w:rsidR="00A20ED2" w:rsidRPr="00E31641"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EBCECD1" w14:textId="77777777" w:rsidR="00A20ED2" w:rsidRPr="00E31641" w:rsidRDefault="00A20ED2" w:rsidP="00FB27FE">
            <w:pPr>
              <w:pStyle w:val="TAC"/>
              <w:rPr>
                <w:rFonts w:eastAsia="SimSun"/>
              </w:rPr>
            </w:pPr>
            <w:r w:rsidRPr="00E31641">
              <w:rPr>
                <w:rFonts w:eastAsia="SimSun"/>
              </w:rPr>
              <w:t>Note 1</w:t>
            </w:r>
          </w:p>
        </w:tc>
      </w:tr>
      <w:tr w:rsidR="00A20ED2" w14:paraId="566826CF" w14:textId="77777777" w:rsidTr="005F146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682DAC" w14:textId="77777777" w:rsidR="00A20ED2" w:rsidRDefault="00A20ED2" w:rsidP="00FB27FE">
            <w:pPr>
              <w:pStyle w:val="TAL"/>
              <w:rPr>
                <w:rFonts w:eastAsia="SimSun"/>
              </w:rPr>
            </w:pPr>
            <w:r>
              <w:rPr>
                <w:rFonts w:eastAsia="SimSun"/>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9ACE35E" w14:textId="77777777" w:rsidR="00A20ED2" w:rsidRDefault="00A20ED2" w:rsidP="00FB27FE">
            <w:pPr>
              <w:pStyle w:val="TAL"/>
              <w:rPr>
                <w:rFonts w:eastAsia="SimSun" w:cs="Arial"/>
                <w:szCs w:val="18"/>
              </w:rPr>
            </w:pPr>
            <w:r>
              <w:rPr>
                <w:rFonts w:eastAsia="SimSun" w:cs="Arial"/>
                <w:szCs w:val="18"/>
              </w:rPr>
              <w:t>DMRS Type</w:t>
            </w:r>
          </w:p>
        </w:tc>
        <w:tc>
          <w:tcPr>
            <w:tcW w:w="0" w:type="auto"/>
            <w:tcBorders>
              <w:top w:val="single" w:sz="4" w:space="0" w:color="auto"/>
              <w:left w:val="single" w:sz="4" w:space="0" w:color="auto"/>
              <w:bottom w:val="single" w:sz="4" w:space="0" w:color="auto"/>
              <w:right w:val="single" w:sz="4" w:space="0" w:color="auto"/>
            </w:tcBorders>
            <w:vAlign w:val="center"/>
          </w:tcPr>
          <w:p w14:paraId="589B7CB7"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0C6413" w14:textId="77777777" w:rsidR="00A20ED2" w:rsidRDefault="00A20ED2" w:rsidP="00FB27FE">
            <w:pPr>
              <w:pStyle w:val="TAC"/>
              <w:rPr>
                <w:rFonts w:eastAsia="SimSun"/>
              </w:rPr>
            </w:pPr>
            <w:r>
              <w:rPr>
                <w:rFonts w:eastAsia="SimSun"/>
              </w:rPr>
              <w:t>Type 1</w:t>
            </w:r>
          </w:p>
        </w:tc>
      </w:tr>
      <w:tr w:rsidR="00A20ED2" w14:paraId="0D0000C1"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5C157"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5F72743" w14:textId="77777777" w:rsidR="00A20ED2" w:rsidRDefault="00A20ED2" w:rsidP="00FB27FE">
            <w:pPr>
              <w:pStyle w:val="TAL"/>
              <w:rPr>
                <w:rFonts w:eastAsia="SimSun"/>
              </w:rPr>
            </w:pPr>
            <w:r>
              <w:rPr>
                <w:rFonts w:eastAsia="SimSun"/>
              </w:rPr>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45A9E42C"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1A3339E" w14:textId="77777777" w:rsidR="00A20ED2" w:rsidRDefault="00A20ED2" w:rsidP="00FB27FE">
            <w:pPr>
              <w:pStyle w:val="TAC"/>
              <w:rPr>
                <w:rFonts w:eastAsia="SimSun"/>
              </w:rPr>
            </w:pPr>
            <w:r>
              <w:rPr>
                <w:rFonts w:eastAsia="SimSun"/>
              </w:rPr>
              <w:t>2</w:t>
            </w:r>
          </w:p>
        </w:tc>
      </w:tr>
      <w:tr w:rsidR="00A20ED2" w14:paraId="336CE452"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9A31C" w14:textId="77777777" w:rsidR="00A20ED2" w:rsidRDefault="00A20ED2" w:rsidP="00FB27FE">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634F73" w14:textId="77777777" w:rsidR="00A20ED2" w:rsidRDefault="00A20ED2" w:rsidP="00FB27FE">
            <w:pPr>
              <w:pStyle w:val="TAL"/>
              <w:rPr>
                <w:rFonts w:eastAsia="SimSun"/>
              </w:rPr>
            </w:pPr>
            <w:r>
              <w:rPr>
                <w:rFonts w:eastAsia="SimSun"/>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68EBC64B"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8230B15" w14:textId="77777777" w:rsidR="00A20ED2" w:rsidRDefault="00A20ED2" w:rsidP="00FB27FE">
            <w:pPr>
              <w:pStyle w:val="TAC"/>
              <w:rPr>
                <w:rFonts w:eastAsia="SimSun"/>
                <w:lang w:eastAsia="zh-CN"/>
              </w:rPr>
            </w:pPr>
            <w:r>
              <w:rPr>
                <w:rFonts w:eastAsia="SimSun"/>
                <w:lang w:eastAsia="zh-CN"/>
              </w:rPr>
              <w:t>1</w:t>
            </w:r>
          </w:p>
        </w:tc>
      </w:tr>
      <w:tr w:rsidR="00A20ED2" w14:paraId="54095716" w14:textId="77777777" w:rsidTr="005F1464">
        <w:trPr>
          <w:jc w:val="center"/>
        </w:trPr>
        <w:tc>
          <w:tcPr>
            <w:tcW w:w="0" w:type="auto"/>
            <w:vMerge w:val="restart"/>
            <w:tcBorders>
              <w:top w:val="single" w:sz="4" w:space="0" w:color="auto"/>
              <w:left w:val="single" w:sz="4" w:space="0" w:color="auto"/>
              <w:right w:val="single" w:sz="4" w:space="0" w:color="auto"/>
            </w:tcBorders>
            <w:vAlign w:val="center"/>
            <w:hideMark/>
          </w:tcPr>
          <w:p w14:paraId="737FE066" w14:textId="77777777" w:rsidR="00A20ED2" w:rsidRDefault="00A20ED2" w:rsidP="00FB27FE">
            <w:pPr>
              <w:pStyle w:val="TAL"/>
              <w:rPr>
                <w:rFonts w:eastAsia="SimSun"/>
                <w:lang w:eastAsia="zh-CN"/>
              </w:rPr>
            </w:pPr>
            <w:r>
              <w:rPr>
                <w:rFonts w:eastAsia="SimSun"/>
                <w:lang w:eastAsia="zh-CN"/>
              </w:rPr>
              <w:t>CSI-RS for tracking</w:t>
            </w:r>
          </w:p>
        </w:tc>
        <w:tc>
          <w:tcPr>
            <w:tcW w:w="0" w:type="auto"/>
            <w:vMerge w:val="restart"/>
            <w:tcBorders>
              <w:top w:val="single" w:sz="4" w:space="0" w:color="auto"/>
              <w:left w:val="single" w:sz="4" w:space="0" w:color="auto"/>
              <w:right w:val="single" w:sz="4" w:space="0" w:color="auto"/>
            </w:tcBorders>
            <w:vAlign w:val="center"/>
            <w:hideMark/>
          </w:tcPr>
          <w:p w14:paraId="0BD09541" w14:textId="77777777" w:rsidR="00A20ED2" w:rsidRDefault="00A20ED2" w:rsidP="00FB27FE">
            <w:pPr>
              <w:pStyle w:val="TAL"/>
              <w:rPr>
                <w:rFonts w:eastAsia="SimSun"/>
              </w:rPr>
            </w:pPr>
            <w:r>
              <w:rPr>
                <w:rFonts w:eastAsia="SimSun"/>
              </w:rPr>
              <w:t>Resource set #1</w:t>
            </w:r>
          </w:p>
        </w:tc>
        <w:tc>
          <w:tcPr>
            <w:tcW w:w="0" w:type="auto"/>
            <w:tcBorders>
              <w:top w:val="single" w:sz="4" w:space="0" w:color="auto"/>
              <w:left w:val="single" w:sz="4" w:space="0" w:color="auto"/>
              <w:bottom w:val="single" w:sz="4" w:space="0" w:color="auto"/>
              <w:right w:val="single" w:sz="4" w:space="0" w:color="auto"/>
            </w:tcBorders>
          </w:tcPr>
          <w:p w14:paraId="5BFA9D2D" w14:textId="77777777" w:rsidR="00A20ED2" w:rsidRDefault="00A20ED2" w:rsidP="00FB27FE">
            <w:pPr>
              <w:pStyle w:val="TAL"/>
              <w:rPr>
                <w:rFonts w:eastAsia="SimSun"/>
              </w:rPr>
            </w:pPr>
            <w:r w:rsidRPr="00200D3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386CBAE3"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E4A73C0" w14:textId="77777777" w:rsidR="00A20ED2" w:rsidRDefault="00A20ED2" w:rsidP="00FB27FE">
            <w:pPr>
              <w:pStyle w:val="TAC"/>
              <w:rPr>
                <w:rFonts w:eastAsia="SimSun"/>
              </w:rPr>
            </w:pPr>
            <w:r w:rsidRPr="00200D30">
              <w:rPr>
                <w:rFonts w:eastAsia="SimSun"/>
              </w:rPr>
              <w:t xml:space="preserve"> l</w:t>
            </w:r>
            <w:r w:rsidRPr="006B5415">
              <w:rPr>
                <w:rFonts w:eastAsia="SimSun"/>
                <w:vertAlign w:val="subscript"/>
              </w:rPr>
              <w:t>0</w:t>
            </w:r>
            <w:r w:rsidRPr="00200D30">
              <w:rPr>
                <w:rFonts w:eastAsia="SimSun"/>
              </w:rPr>
              <w:t xml:space="preserve"> = </w:t>
            </w:r>
            <w:r>
              <w:rPr>
                <w:rFonts w:eastAsia="SimSun"/>
              </w:rPr>
              <w:t>5</w:t>
            </w:r>
            <w:r w:rsidRPr="00200D30">
              <w:rPr>
                <w:rFonts w:eastAsia="SimSun"/>
              </w:rPr>
              <w:t xml:space="preserve"> for CSI-RS resource 1 and 3</w:t>
            </w:r>
          </w:p>
          <w:p w14:paraId="49476C0F" w14:textId="77777777" w:rsidR="00A20ED2" w:rsidRDefault="00A20ED2" w:rsidP="00FB27FE">
            <w:pPr>
              <w:pStyle w:val="TAC"/>
              <w:rPr>
                <w:rFonts w:eastAsia="SimSun"/>
              </w:rPr>
            </w:pPr>
            <w:r w:rsidRPr="00200D30">
              <w:rPr>
                <w:rFonts w:eastAsia="SimSun"/>
              </w:rPr>
              <w:t>l</w:t>
            </w:r>
            <w:r w:rsidRPr="006B5415">
              <w:rPr>
                <w:rFonts w:eastAsia="SimSun"/>
                <w:vertAlign w:val="subscript"/>
              </w:rPr>
              <w:t>0</w:t>
            </w:r>
            <w:r w:rsidRPr="00200D30">
              <w:rPr>
                <w:rFonts w:eastAsia="SimSun"/>
              </w:rPr>
              <w:t xml:space="preserve"> = </w:t>
            </w:r>
            <w:r>
              <w:rPr>
                <w:rFonts w:eastAsia="SimSun"/>
              </w:rPr>
              <w:t>9</w:t>
            </w:r>
            <w:r w:rsidRPr="00200D30">
              <w:rPr>
                <w:rFonts w:eastAsia="SimSun"/>
              </w:rPr>
              <w:t xml:space="preserve"> for CSI-RS resource 2 and 4</w:t>
            </w:r>
          </w:p>
        </w:tc>
      </w:tr>
      <w:tr w:rsidR="00A20ED2" w14:paraId="476C802E" w14:textId="77777777" w:rsidTr="005F1464">
        <w:trPr>
          <w:jc w:val="center"/>
        </w:trPr>
        <w:tc>
          <w:tcPr>
            <w:tcW w:w="0" w:type="auto"/>
            <w:vMerge/>
            <w:tcBorders>
              <w:top w:val="single" w:sz="4" w:space="0" w:color="auto"/>
              <w:left w:val="single" w:sz="4" w:space="0" w:color="auto"/>
              <w:right w:val="single" w:sz="4" w:space="0" w:color="auto"/>
            </w:tcBorders>
            <w:vAlign w:val="center"/>
          </w:tcPr>
          <w:p w14:paraId="055EC674" w14:textId="77777777" w:rsidR="00A20ED2" w:rsidRDefault="00A20ED2" w:rsidP="00FB27FE">
            <w:pPr>
              <w:pStyle w:val="TAL"/>
              <w:rPr>
                <w:rFonts w:eastAsia="SimSun"/>
                <w:lang w:eastAsia="zh-CN"/>
              </w:rPr>
            </w:pPr>
          </w:p>
        </w:tc>
        <w:tc>
          <w:tcPr>
            <w:tcW w:w="0" w:type="auto"/>
            <w:vMerge/>
            <w:tcBorders>
              <w:top w:val="single" w:sz="4" w:space="0" w:color="auto"/>
              <w:left w:val="single" w:sz="4" w:space="0" w:color="auto"/>
              <w:right w:val="single" w:sz="4" w:space="0" w:color="auto"/>
            </w:tcBorders>
            <w:vAlign w:val="center"/>
          </w:tcPr>
          <w:p w14:paraId="1FF0135B" w14:textId="77777777" w:rsidR="00A20ED2" w:rsidRDefault="00A20ED2"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8233AE9" w14:textId="77777777" w:rsidR="00A20ED2" w:rsidRDefault="00A20ED2" w:rsidP="00FB27FE">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5A97E6F7" w14:textId="77777777" w:rsidR="00A20ED2" w:rsidRDefault="00A20ED2" w:rsidP="00FB27FE">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10848845" w14:textId="77777777" w:rsidR="00A20ED2" w:rsidRDefault="00A20ED2" w:rsidP="00FB27FE">
            <w:pPr>
              <w:pStyle w:val="TAC"/>
              <w:rPr>
                <w:rFonts w:eastAsia="SimSun"/>
              </w:rPr>
            </w:pPr>
            <w:r>
              <w:rPr>
                <w:rFonts w:eastAsia="SimSun"/>
              </w:rPr>
              <w:t>10 for CSI-RS resource 1,2,3,4.</w:t>
            </w:r>
          </w:p>
        </w:tc>
      </w:tr>
      <w:tr w:rsidR="00A20ED2" w14:paraId="0972C3EF" w14:textId="77777777" w:rsidTr="005F1464">
        <w:trPr>
          <w:jc w:val="center"/>
        </w:trPr>
        <w:tc>
          <w:tcPr>
            <w:tcW w:w="0" w:type="auto"/>
            <w:vMerge/>
            <w:tcBorders>
              <w:left w:val="single" w:sz="4" w:space="0" w:color="auto"/>
              <w:right w:val="single" w:sz="4" w:space="0" w:color="auto"/>
            </w:tcBorders>
            <w:vAlign w:val="center"/>
            <w:hideMark/>
          </w:tcPr>
          <w:p w14:paraId="287E38A2" w14:textId="77777777" w:rsidR="00A20ED2" w:rsidRDefault="00A20ED2" w:rsidP="00FB27FE">
            <w:pPr>
              <w:pStyle w:val="TAL"/>
              <w:rPr>
                <w:rFonts w:eastAsia="SimSun"/>
                <w:lang w:eastAsia="zh-CN"/>
              </w:rPr>
            </w:pPr>
          </w:p>
        </w:tc>
        <w:tc>
          <w:tcPr>
            <w:tcW w:w="0" w:type="auto"/>
            <w:vMerge/>
            <w:tcBorders>
              <w:left w:val="single" w:sz="4" w:space="0" w:color="auto"/>
              <w:right w:val="single" w:sz="4" w:space="0" w:color="auto"/>
            </w:tcBorders>
            <w:vAlign w:val="center"/>
            <w:hideMark/>
          </w:tcPr>
          <w:p w14:paraId="0D4F631D" w14:textId="77777777" w:rsidR="00A20ED2" w:rsidRDefault="00A20ED2"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99A1538" w14:textId="77777777" w:rsidR="00A20ED2" w:rsidRDefault="00A20ED2" w:rsidP="00FB27FE">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672CDC55" w14:textId="77777777" w:rsidR="00A20ED2" w:rsidRDefault="00A20ED2" w:rsidP="00FB27FE">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F0DA4A9" w14:textId="77777777" w:rsidR="00A20ED2" w:rsidRDefault="00A20ED2" w:rsidP="00FB27FE">
            <w:pPr>
              <w:pStyle w:val="TAC"/>
              <w:rPr>
                <w:rFonts w:eastAsia="SimSun"/>
              </w:rPr>
            </w:pPr>
            <w:r>
              <w:rPr>
                <w:rFonts w:eastAsia="SimSun"/>
              </w:rPr>
              <w:t>1 for CSI-RS resource 1 and 2</w:t>
            </w:r>
            <w:r>
              <w:rPr>
                <w:rFonts w:eastAsia="SimSun"/>
              </w:rPr>
              <w:br/>
              <w:t>2 for CSI-RS resource 3 and 4</w:t>
            </w:r>
          </w:p>
        </w:tc>
      </w:tr>
      <w:tr w:rsidR="00A20ED2" w14:paraId="581FACAA" w14:textId="77777777" w:rsidTr="005F1464">
        <w:trPr>
          <w:jc w:val="center"/>
        </w:trPr>
        <w:tc>
          <w:tcPr>
            <w:tcW w:w="0" w:type="auto"/>
            <w:vMerge/>
            <w:tcBorders>
              <w:left w:val="single" w:sz="4" w:space="0" w:color="auto"/>
              <w:right w:val="single" w:sz="4" w:space="0" w:color="auto"/>
            </w:tcBorders>
            <w:vAlign w:val="center"/>
          </w:tcPr>
          <w:p w14:paraId="12D367D1" w14:textId="77777777" w:rsidR="00A20ED2" w:rsidRDefault="00A20ED2" w:rsidP="00FB27FE">
            <w:pPr>
              <w:pStyle w:val="TAL"/>
              <w:rPr>
                <w:rFonts w:eastAsia="SimSun"/>
                <w:lang w:eastAsia="zh-CN"/>
              </w:rPr>
            </w:pPr>
          </w:p>
        </w:tc>
        <w:tc>
          <w:tcPr>
            <w:tcW w:w="0" w:type="auto"/>
            <w:vMerge/>
            <w:tcBorders>
              <w:left w:val="single" w:sz="4" w:space="0" w:color="auto"/>
              <w:bottom w:val="single" w:sz="4" w:space="0" w:color="auto"/>
              <w:right w:val="single" w:sz="4" w:space="0" w:color="auto"/>
            </w:tcBorders>
            <w:vAlign w:val="center"/>
          </w:tcPr>
          <w:p w14:paraId="5342750C" w14:textId="77777777" w:rsidR="00A20ED2" w:rsidRDefault="00A20ED2" w:rsidP="00FB27FE">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7912913" w14:textId="77777777" w:rsidR="00A20ED2" w:rsidRDefault="00A20ED2" w:rsidP="00FB27FE">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56E17DF7" w14:textId="77777777" w:rsidR="00A20ED2" w:rsidRDefault="00A20ED2" w:rsidP="00FB27FE">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23AA522F" w14:textId="77777777" w:rsidR="00A20ED2" w:rsidRDefault="00A20ED2" w:rsidP="00FB27FE">
            <w:pPr>
              <w:pStyle w:val="TAC"/>
              <w:rPr>
                <w:rFonts w:eastAsia="SimSun"/>
              </w:rPr>
            </w:pPr>
            <w:r w:rsidRPr="00AD666E">
              <w:rPr>
                <w:rFonts w:eastAsia="SimSun"/>
              </w:rPr>
              <w:t>TCI state #</w:t>
            </w:r>
            <w:r>
              <w:rPr>
                <w:rFonts w:eastAsia="SimSun"/>
              </w:rPr>
              <w:t>2</w:t>
            </w:r>
          </w:p>
        </w:tc>
      </w:tr>
      <w:tr w:rsidR="00954B62" w14:paraId="7EAD78E8" w14:textId="77777777" w:rsidTr="005F1464">
        <w:trPr>
          <w:jc w:val="center"/>
        </w:trPr>
        <w:tc>
          <w:tcPr>
            <w:tcW w:w="0" w:type="auto"/>
            <w:vMerge/>
            <w:tcBorders>
              <w:left w:val="single" w:sz="4" w:space="0" w:color="auto"/>
              <w:right w:val="single" w:sz="4" w:space="0" w:color="auto"/>
            </w:tcBorders>
            <w:vAlign w:val="center"/>
            <w:hideMark/>
          </w:tcPr>
          <w:p w14:paraId="522FDC8F" w14:textId="77777777" w:rsidR="00954B62" w:rsidRDefault="00954B62" w:rsidP="00954B62">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vAlign w:val="center"/>
            <w:hideMark/>
          </w:tcPr>
          <w:p w14:paraId="112D3BE2" w14:textId="77777777" w:rsidR="00954B62" w:rsidRDefault="00954B62" w:rsidP="00954B62">
            <w:pPr>
              <w:pStyle w:val="TAL"/>
              <w:rPr>
                <w:rFonts w:eastAsia="SimSun"/>
              </w:rPr>
            </w:pPr>
            <w:r>
              <w:rPr>
                <w:rFonts w:eastAsia="SimSun"/>
              </w:rPr>
              <w:t>Resource set #2</w:t>
            </w:r>
          </w:p>
        </w:tc>
        <w:tc>
          <w:tcPr>
            <w:tcW w:w="0" w:type="auto"/>
            <w:tcBorders>
              <w:top w:val="single" w:sz="4" w:space="0" w:color="auto"/>
              <w:left w:val="single" w:sz="4" w:space="0" w:color="auto"/>
              <w:bottom w:val="single" w:sz="4" w:space="0" w:color="auto"/>
              <w:right w:val="single" w:sz="4" w:space="0" w:color="auto"/>
            </w:tcBorders>
          </w:tcPr>
          <w:p w14:paraId="0F5F1017" w14:textId="77777777" w:rsidR="00954B62" w:rsidRDefault="00954B62" w:rsidP="00954B62">
            <w:pPr>
              <w:pStyle w:val="TAL"/>
              <w:rPr>
                <w:rFonts w:eastAsia="SimSun"/>
              </w:rPr>
            </w:pPr>
            <w:r w:rsidRPr="00200D3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CF904AB"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874A487" w14:textId="3C658033" w:rsidR="00954B62" w:rsidRPr="00E95D59" w:rsidRDefault="00954B62" w:rsidP="00954B62">
            <w:pPr>
              <w:keepNext/>
              <w:keepLines/>
              <w:spacing w:after="0"/>
              <w:jc w:val="center"/>
              <w:rPr>
                <w:rFonts w:ascii="Arial" w:eastAsia="SimSun" w:hAnsi="Arial"/>
                <w:sz w:val="18"/>
              </w:rPr>
            </w:pPr>
            <w:r w:rsidRPr="00E95D59">
              <w:rPr>
                <w:rFonts w:ascii="Arial" w:eastAsia="SimSun" w:hAnsi="Arial"/>
                <w:sz w:val="18"/>
              </w:rPr>
              <w:t xml:space="preserve"> l</w:t>
            </w:r>
            <w:r w:rsidRPr="00E95D59">
              <w:rPr>
                <w:rFonts w:ascii="Arial" w:eastAsia="SimSun" w:hAnsi="Arial"/>
                <w:sz w:val="18"/>
                <w:vertAlign w:val="subscript"/>
              </w:rPr>
              <w:t>0</w:t>
            </w:r>
            <w:r w:rsidRPr="00E95D59">
              <w:rPr>
                <w:rFonts w:ascii="Arial" w:eastAsia="SimSun" w:hAnsi="Arial"/>
                <w:sz w:val="18"/>
              </w:rPr>
              <w:t xml:space="preserve"> = 6 for CSI-RS resource 5 and </w:t>
            </w:r>
            <w:r>
              <w:rPr>
                <w:rFonts w:ascii="Arial" w:eastAsia="SimSun" w:hAnsi="Arial"/>
                <w:sz w:val="18"/>
              </w:rPr>
              <w:t>7</w:t>
            </w:r>
          </w:p>
          <w:p w14:paraId="702CB876" w14:textId="1CF3F54D" w:rsidR="00954B62" w:rsidRDefault="00954B62" w:rsidP="00954B62">
            <w:pPr>
              <w:pStyle w:val="TAC"/>
              <w:rPr>
                <w:rFonts w:eastAsia="SimSun"/>
              </w:rPr>
            </w:pPr>
            <w:r w:rsidRPr="00E95D59">
              <w:rPr>
                <w:rFonts w:eastAsia="SimSun"/>
              </w:rPr>
              <w:t>l</w:t>
            </w:r>
            <w:r w:rsidRPr="00E95D59">
              <w:rPr>
                <w:rFonts w:eastAsia="SimSun"/>
                <w:vertAlign w:val="subscript"/>
              </w:rPr>
              <w:t>0</w:t>
            </w:r>
            <w:r w:rsidRPr="00E95D59">
              <w:rPr>
                <w:rFonts w:eastAsia="SimSun"/>
              </w:rPr>
              <w:t xml:space="preserve"> = 10 for CSI-RS resource </w:t>
            </w:r>
            <w:r>
              <w:rPr>
                <w:rFonts w:eastAsia="SimSun"/>
              </w:rPr>
              <w:t>6</w:t>
            </w:r>
            <w:r w:rsidRPr="00E95D59">
              <w:rPr>
                <w:rFonts w:eastAsia="SimSun"/>
              </w:rPr>
              <w:t xml:space="preserve"> and 8</w:t>
            </w:r>
          </w:p>
        </w:tc>
      </w:tr>
      <w:tr w:rsidR="00954B62" w14:paraId="45FC38DD" w14:textId="77777777" w:rsidTr="005F1464">
        <w:trPr>
          <w:jc w:val="center"/>
        </w:trPr>
        <w:tc>
          <w:tcPr>
            <w:tcW w:w="0" w:type="auto"/>
            <w:vMerge/>
            <w:tcBorders>
              <w:left w:val="single" w:sz="4" w:space="0" w:color="auto"/>
              <w:right w:val="single" w:sz="4" w:space="0" w:color="auto"/>
            </w:tcBorders>
            <w:vAlign w:val="center"/>
          </w:tcPr>
          <w:p w14:paraId="600447CD" w14:textId="77777777" w:rsidR="00954B62" w:rsidRDefault="00954B62" w:rsidP="00954B62">
            <w:pPr>
              <w:pStyle w:val="TAL"/>
              <w:rPr>
                <w:rFonts w:eastAsia="SimSun"/>
                <w:lang w:eastAsia="zh-CN"/>
              </w:rPr>
            </w:pPr>
          </w:p>
        </w:tc>
        <w:tc>
          <w:tcPr>
            <w:tcW w:w="0" w:type="auto"/>
            <w:vMerge/>
            <w:tcBorders>
              <w:top w:val="single" w:sz="4" w:space="0" w:color="auto"/>
              <w:left w:val="single" w:sz="4" w:space="0" w:color="auto"/>
              <w:right w:val="single" w:sz="4" w:space="0" w:color="auto"/>
            </w:tcBorders>
            <w:vAlign w:val="center"/>
          </w:tcPr>
          <w:p w14:paraId="1F43767D"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A256C47"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08B7DBF4"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107DD25F" w14:textId="77777777" w:rsidR="00954B62" w:rsidRDefault="00954B62" w:rsidP="00954B62">
            <w:pPr>
              <w:pStyle w:val="TAC"/>
              <w:rPr>
                <w:rFonts w:eastAsia="SimSun"/>
              </w:rPr>
            </w:pPr>
            <w:r>
              <w:rPr>
                <w:rFonts w:eastAsia="SimSun"/>
              </w:rPr>
              <w:t>10 for CSI-RS resource 5,6,7,8.</w:t>
            </w:r>
          </w:p>
        </w:tc>
      </w:tr>
      <w:tr w:rsidR="00954B62" w14:paraId="7D64A00A" w14:textId="77777777" w:rsidTr="005F1464">
        <w:trPr>
          <w:jc w:val="center"/>
        </w:trPr>
        <w:tc>
          <w:tcPr>
            <w:tcW w:w="0" w:type="auto"/>
            <w:vMerge/>
            <w:tcBorders>
              <w:left w:val="single" w:sz="4" w:space="0" w:color="auto"/>
              <w:right w:val="single" w:sz="4" w:space="0" w:color="auto"/>
            </w:tcBorders>
            <w:vAlign w:val="center"/>
            <w:hideMark/>
          </w:tcPr>
          <w:p w14:paraId="781E5285" w14:textId="77777777" w:rsidR="00954B62" w:rsidRDefault="00954B62" w:rsidP="00954B62">
            <w:pPr>
              <w:pStyle w:val="TAL"/>
              <w:rPr>
                <w:rFonts w:eastAsia="SimSun"/>
                <w:lang w:eastAsia="zh-CN"/>
              </w:rPr>
            </w:pPr>
          </w:p>
        </w:tc>
        <w:tc>
          <w:tcPr>
            <w:tcW w:w="0" w:type="auto"/>
            <w:vMerge/>
            <w:tcBorders>
              <w:left w:val="single" w:sz="4" w:space="0" w:color="auto"/>
              <w:right w:val="single" w:sz="4" w:space="0" w:color="auto"/>
            </w:tcBorders>
            <w:vAlign w:val="center"/>
            <w:hideMark/>
          </w:tcPr>
          <w:p w14:paraId="3E50A929"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77652A7"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4D9274"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8586A" w14:textId="77777777" w:rsidR="00954B62" w:rsidRDefault="00954B62" w:rsidP="00954B62">
            <w:pPr>
              <w:pStyle w:val="TAC"/>
              <w:rPr>
                <w:rFonts w:eastAsia="SimSun"/>
              </w:rPr>
            </w:pPr>
            <w:r>
              <w:rPr>
                <w:rFonts w:eastAsia="SimSun"/>
              </w:rPr>
              <w:t>1 for CSI-RS resource 5 and 6</w:t>
            </w:r>
            <w:r>
              <w:rPr>
                <w:rFonts w:eastAsia="SimSun"/>
              </w:rPr>
              <w:br/>
              <w:t>2 for CSI-RS resource 7 and 8</w:t>
            </w:r>
          </w:p>
        </w:tc>
      </w:tr>
      <w:tr w:rsidR="00954B62" w14:paraId="17176273" w14:textId="77777777" w:rsidTr="005F1464">
        <w:trPr>
          <w:jc w:val="center"/>
        </w:trPr>
        <w:tc>
          <w:tcPr>
            <w:tcW w:w="0" w:type="auto"/>
            <w:vMerge/>
            <w:tcBorders>
              <w:left w:val="single" w:sz="4" w:space="0" w:color="auto"/>
              <w:bottom w:val="single" w:sz="4" w:space="0" w:color="auto"/>
              <w:right w:val="single" w:sz="4" w:space="0" w:color="auto"/>
            </w:tcBorders>
            <w:vAlign w:val="center"/>
          </w:tcPr>
          <w:p w14:paraId="185C8F0E" w14:textId="77777777" w:rsidR="00954B62" w:rsidRDefault="00954B62" w:rsidP="00954B62">
            <w:pPr>
              <w:pStyle w:val="TAL"/>
              <w:rPr>
                <w:rFonts w:eastAsia="SimSun"/>
                <w:lang w:eastAsia="zh-CN"/>
              </w:rPr>
            </w:pPr>
          </w:p>
        </w:tc>
        <w:tc>
          <w:tcPr>
            <w:tcW w:w="0" w:type="auto"/>
            <w:vMerge/>
            <w:tcBorders>
              <w:left w:val="single" w:sz="4" w:space="0" w:color="auto"/>
              <w:bottom w:val="single" w:sz="4" w:space="0" w:color="auto"/>
              <w:right w:val="single" w:sz="4" w:space="0" w:color="auto"/>
            </w:tcBorders>
            <w:vAlign w:val="center"/>
          </w:tcPr>
          <w:p w14:paraId="31E8C376"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99F4242"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7DBDC73F"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491C3F4" w14:textId="77777777" w:rsidR="00954B62" w:rsidRDefault="00954B62" w:rsidP="00954B62">
            <w:pPr>
              <w:pStyle w:val="TAC"/>
              <w:rPr>
                <w:rFonts w:eastAsia="SimSun"/>
              </w:rPr>
            </w:pPr>
            <w:r w:rsidRPr="00AD666E">
              <w:rPr>
                <w:rFonts w:eastAsia="SimSun"/>
              </w:rPr>
              <w:t>TCI state #</w:t>
            </w:r>
            <w:r>
              <w:rPr>
                <w:rFonts w:eastAsia="SimSun"/>
              </w:rPr>
              <w:t>3</w:t>
            </w:r>
          </w:p>
        </w:tc>
      </w:tr>
      <w:tr w:rsidR="00954B62" w14:paraId="2422EE6C" w14:textId="77777777" w:rsidTr="005F1464">
        <w:trPr>
          <w:jc w:val="center"/>
        </w:trPr>
        <w:tc>
          <w:tcPr>
            <w:tcW w:w="0" w:type="auto"/>
            <w:vMerge w:val="restart"/>
            <w:tcBorders>
              <w:top w:val="single" w:sz="4" w:space="0" w:color="auto"/>
              <w:left w:val="single" w:sz="4" w:space="0" w:color="auto"/>
              <w:right w:val="single" w:sz="4" w:space="0" w:color="auto"/>
            </w:tcBorders>
            <w:vAlign w:val="center"/>
            <w:hideMark/>
          </w:tcPr>
          <w:p w14:paraId="7728A486" w14:textId="77777777" w:rsidR="00954B62" w:rsidRDefault="00954B62" w:rsidP="00954B62">
            <w:pPr>
              <w:pStyle w:val="TAL"/>
              <w:rPr>
                <w:rFonts w:eastAsia="SimSun"/>
                <w:lang w:eastAsia="zh-CN"/>
              </w:rPr>
            </w:pPr>
            <w:r w:rsidRPr="00AD666E">
              <w:rPr>
                <w:rFonts w:eastAsia="SimSun"/>
              </w:rPr>
              <w:t>NZP CSI-RS for CSI acquisition</w:t>
            </w:r>
          </w:p>
        </w:tc>
        <w:tc>
          <w:tcPr>
            <w:tcW w:w="0" w:type="auto"/>
            <w:vMerge w:val="restart"/>
            <w:tcBorders>
              <w:top w:val="single" w:sz="4" w:space="0" w:color="auto"/>
              <w:left w:val="single" w:sz="4" w:space="0" w:color="auto"/>
              <w:right w:val="single" w:sz="4" w:space="0" w:color="auto"/>
            </w:tcBorders>
            <w:vAlign w:val="center"/>
            <w:hideMark/>
          </w:tcPr>
          <w:p w14:paraId="6D3CA535" w14:textId="77777777" w:rsidR="00954B62" w:rsidRDefault="00954B62" w:rsidP="00954B62">
            <w:pPr>
              <w:pStyle w:val="TAL"/>
              <w:rPr>
                <w:rFonts w:eastAsia="SimSun"/>
              </w:rPr>
            </w:pPr>
            <w:r>
              <w:rPr>
                <w:rFonts w:eastAsia="SimSun"/>
              </w:rPr>
              <w:t>Resource set #3</w:t>
            </w:r>
          </w:p>
        </w:tc>
        <w:tc>
          <w:tcPr>
            <w:tcW w:w="0" w:type="auto"/>
            <w:tcBorders>
              <w:top w:val="single" w:sz="4" w:space="0" w:color="auto"/>
              <w:left w:val="single" w:sz="4" w:space="0" w:color="auto"/>
              <w:bottom w:val="single" w:sz="4" w:space="0" w:color="auto"/>
              <w:right w:val="single" w:sz="4" w:space="0" w:color="auto"/>
            </w:tcBorders>
          </w:tcPr>
          <w:p w14:paraId="4A9ADE43" w14:textId="77777777" w:rsidR="00954B62" w:rsidRDefault="00954B62" w:rsidP="00954B62">
            <w:pPr>
              <w:pStyle w:val="TAL"/>
              <w:rPr>
                <w:rFonts w:eastAsia="SimSun"/>
              </w:rPr>
            </w:pPr>
            <w:r w:rsidRPr="000339A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324D7B7E"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18771BB" w14:textId="77777777" w:rsidR="00954B62" w:rsidRDefault="00954B62" w:rsidP="00954B62">
            <w:pPr>
              <w:pStyle w:val="TAC"/>
              <w:rPr>
                <w:rFonts w:eastAsia="SimSun"/>
              </w:rPr>
            </w:pPr>
            <w:r w:rsidRPr="000339A0">
              <w:rPr>
                <w:rFonts w:eastAsia="SimSun"/>
              </w:rPr>
              <w:t>l</w:t>
            </w:r>
            <w:r w:rsidRPr="006B5415">
              <w:rPr>
                <w:rFonts w:eastAsia="SimSun"/>
                <w:vertAlign w:val="subscript"/>
              </w:rPr>
              <w:t>0</w:t>
            </w:r>
            <w:r w:rsidRPr="000339A0">
              <w:rPr>
                <w:rFonts w:eastAsia="SimSun"/>
              </w:rPr>
              <w:t xml:space="preserve"> = 12</w:t>
            </w:r>
          </w:p>
        </w:tc>
      </w:tr>
      <w:tr w:rsidR="00954B62" w14:paraId="63D64512" w14:textId="77777777" w:rsidTr="005F1464">
        <w:trPr>
          <w:jc w:val="center"/>
        </w:trPr>
        <w:tc>
          <w:tcPr>
            <w:tcW w:w="0" w:type="auto"/>
            <w:vMerge/>
            <w:tcBorders>
              <w:top w:val="single" w:sz="4" w:space="0" w:color="auto"/>
              <w:left w:val="single" w:sz="4" w:space="0" w:color="auto"/>
              <w:right w:val="single" w:sz="4" w:space="0" w:color="auto"/>
            </w:tcBorders>
            <w:vAlign w:val="center"/>
          </w:tcPr>
          <w:p w14:paraId="6B2176C1" w14:textId="77777777" w:rsidR="00954B62" w:rsidRPr="00AD666E" w:rsidRDefault="00954B62" w:rsidP="00954B62">
            <w:pPr>
              <w:pStyle w:val="TAL"/>
              <w:rPr>
                <w:rFonts w:eastAsia="SimSun"/>
              </w:rPr>
            </w:pPr>
          </w:p>
        </w:tc>
        <w:tc>
          <w:tcPr>
            <w:tcW w:w="0" w:type="auto"/>
            <w:vMerge/>
            <w:tcBorders>
              <w:top w:val="single" w:sz="4" w:space="0" w:color="auto"/>
              <w:left w:val="single" w:sz="4" w:space="0" w:color="auto"/>
              <w:right w:val="single" w:sz="4" w:space="0" w:color="auto"/>
            </w:tcBorders>
            <w:vAlign w:val="center"/>
          </w:tcPr>
          <w:p w14:paraId="7DD5BBED"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B977002"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4BB0A869"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53399A03" w14:textId="77777777" w:rsidR="00954B62" w:rsidRDefault="00954B62" w:rsidP="00954B62">
            <w:pPr>
              <w:pStyle w:val="TAC"/>
              <w:rPr>
                <w:rFonts w:eastAsia="SimSun"/>
              </w:rPr>
            </w:pPr>
            <w:r>
              <w:rPr>
                <w:rFonts w:eastAsia="SimSun"/>
              </w:rPr>
              <w:t>20</w:t>
            </w:r>
          </w:p>
        </w:tc>
      </w:tr>
      <w:tr w:rsidR="00954B62" w14:paraId="452C1A27" w14:textId="77777777" w:rsidTr="005F1464">
        <w:trPr>
          <w:jc w:val="center"/>
        </w:trPr>
        <w:tc>
          <w:tcPr>
            <w:tcW w:w="0" w:type="auto"/>
            <w:vMerge/>
            <w:tcBorders>
              <w:left w:val="single" w:sz="4" w:space="0" w:color="auto"/>
              <w:right w:val="single" w:sz="4" w:space="0" w:color="auto"/>
            </w:tcBorders>
            <w:vAlign w:val="center"/>
            <w:hideMark/>
          </w:tcPr>
          <w:p w14:paraId="2E24B788" w14:textId="77777777" w:rsidR="00954B62" w:rsidRDefault="00954B62" w:rsidP="00954B62">
            <w:pPr>
              <w:pStyle w:val="TAL"/>
              <w:rPr>
                <w:rFonts w:eastAsia="SimSun"/>
                <w:lang w:eastAsia="zh-CN"/>
              </w:rPr>
            </w:pPr>
          </w:p>
        </w:tc>
        <w:tc>
          <w:tcPr>
            <w:tcW w:w="0" w:type="auto"/>
            <w:vMerge/>
            <w:tcBorders>
              <w:left w:val="single" w:sz="4" w:space="0" w:color="auto"/>
              <w:right w:val="single" w:sz="4" w:space="0" w:color="auto"/>
            </w:tcBorders>
            <w:vAlign w:val="center"/>
            <w:hideMark/>
          </w:tcPr>
          <w:p w14:paraId="51A196C6"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F2216E0"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D46D43"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5706DAC" w14:textId="77777777" w:rsidR="00954B62" w:rsidRDefault="00954B62" w:rsidP="00954B62">
            <w:pPr>
              <w:pStyle w:val="TAC"/>
              <w:rPr>
                <w:rFonts w:eastAsia="SimSun"/>
              </w:rPr>
            </w:pPr>
            <w:r>
              <w:rPr>
                <w:rFonts w:eastAsia="SimSun"/>
              </w:rPr>
              <w:t>0</w:t>
            </w:r>
          </w:p>
        </w:tc>
      </w:tr>
      <w:tr w:rsidR="00954B62" w14:paraId="461ED119" w14:textId="77777777" w:rsidTr="005F1464">
        <w:trPr>
          <w:jc w:val="center"/>
        </w:trPr>
        <w:tc>
          <w:tcPr>
            <w:tcW w:w="0" w:type="auto"/>
            <w:vMerge/>
            <w:tcBorders>
              <w:left w:val="single" w:sz="4" w:space="0" w:color="auto"/>
              <w:right w:val="single" w:sz="4" w:space="0" w:color="auto"/>
            </w:tcBorders>
            <w:vAlign w:val="center"/>
          </w:tcPr>
          <w:p w14:paraId="47F42CA0" w14:textId="77777777" w:rsidR="00954B62" w:rsidRDefault="00954B62" w:rsidP="00954B62">
            <w:pPr>
              <w:pStyle w:val="TAL"/>
              <w:rPr>
                <w:rFonts w:eastAsia="SimSun"/>
                <w:lang w:eastAsia="zh-CN"/>
              </w:rPr>
            </w:pPr>
          </w:p>
        </w:tc>
        <w:tc>
          <w:tcPr>
            <w:tcW w:w="0" w:type="auto"/>
            <w:vMerge/>
            <w:tcBorders>
              <w:left w:val="single" w:sz="4" w:space="0" w:color="auto"/>
              <w:bottom w:val="single" w:sz="4" w:space="0" w:color="auto"/>
              <w:right w:val="single" w:sz="4" w:space="0" w:color="auto"/>
            </w:tcBorders>
            <w:vAlign w:val="center"/>
          </w:tcPr>
          <w:p w14:paraId="7D60C386"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439DDE0"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3B0186F5"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4A341C4" w14:textId="77777777" w:rsidR="00954B62" w:rsidRDefault="00954B62" w:rsidP="00954B62">
            <w:pPr>
              <w:pStyle w:val="TAC"/>
              <w:rPr>
                <w:rFonts w:eastAsia="SimSun"/>
              </w:rPr>
            </w:pPr>
            <w:r w:rsidRPr="00AD666E">
              <w:rPr>
                <w:rFonts w:eastAsia="SimSun"/>
              </w:rPr>
              <w:t>TCI state #</w:t>
            </w:r>
            <w:r>
              <w:rPr>
                <w:rFonts w:eastAsia="SimSun"/>
              </w:rPr>
              <w:t>0</w:t>
            </w:r>
          </w:p>
        </w:tc>
      </w:tr>
      <w:tr w:rsidR="00954B62" w14:paraId="4F1C5520" w14:textId="77777777" w:rsidTr="005F1464">
        <w:trPr>
          <w:jc w:val="center"/>
        </w:trPr>
        <w:tc>
          <w:tcPr>
            <w:tcW w:w="0" w:type="auto"/>
            <w:vMerge/>
            <w:tcBorders>
              <w:left w:val="single" w:sz="4" w:space="0" w:color="auto"/>
              <w:right w:val="single" w:sz="4" w:space="0" w:color="auto"/>
            </w:tcBorders>
            <w:vAlign w:val="center"/>
            <w:hideMark/>
          </w:tcPr>
          <w:p w14:paraId="27487E35" w14:textId="77777777" w:rsidR="00954B62" w:rsidRDefault="00954B62" w:rsidP="00954B62">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vAlign w:val="center"/>
            <w:hideMark/>
          </w:tcPr>
          <w:p w14:paraId="231E6DBB" w14:textId="77777777" w:rsidR="00954B62" w:rsidRDefault="00954B62" w:rsidP="00954B62">
            <w:pPr>
              <w:pStyle w:val="TAL"/>
              <w:rPr>
                <w:rFonts w:eastAsia="SimSun"/>
              </w:rPr>
            </w:pPr>
            <w:r>
              <w:rPr>
                <w:rFonts w:eastAsia="SimSun"/>
              </w:rPr>
              <w:t>Resource set #4</w:t>
            </w:r>
          </w:p>
        </w:tc>
        <w:tc>
          <w:tcPr>
            <w:tcW w:w="0" w:type="auto"/>
            <w:tcBorders>
              <w:top w:val="single" w:sz="4" w:space="0" w:color="auto"/>
              <w:left w:val="single" w:sz="4" w:space="0" w:color="auto"/>
              <w:bottom w:val="single" w:sz="4" w:space="0" w:color="auto"/>
              <w:right w:val="single" w:sz="4" w:space="0" w:color="auto"/>
            </w:tcBorders>
          </w:tcPr>
          <w:p w14:paraId="6164546E" w14:textId="77777777" w:rsidR="00954B62" w:rsidRDefault="00954B62" w:rsidP="00954B62">
            <w:pPr>
              <w:pStyle w:val="TAL"/>
              <w:rPr>
                <w:rFonts w:eastAsia="SimSun"/>
              </w:rPr>
            </w:pPr>
            <w:r w:rsidRPr="000339A0">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6107F453"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934F15E" w14:textId="77777777" w:rsidR="00954B62" w:rsidRDefault="00954B62" w:rsidP="00954B62">
            <w:pPr>
              <w:pStyle w:val="TAC"/>
              <w:rPr>
                <w:rFonts w:eastAsia="SimSun"/>
              </w:rPr>
            </w:pPr>
            <w:r w:rsidRPr="000339A0">
              <w:rPr>
                <w:rFonts w:eastAsia="SimSun"/>
              </w:rPr>
              <w:t>l</w:t>
            </w:r>
            <w:r w:rsidRPr="006B5415">
              <w:rPr>
                <w:rFonts w:eastAsia="SimSun"/>
                <w:vertAlign w:val="subscript"/>
              </w:rPr>
              <w:t>0</w:t>
            </w:r>
            <w:r w:rsidRPr="000339A0">
              <w:rPr>
                <w:rFonts w:eastAsia="SimSun"/>
              </w:rPr>
              <w:t xml:space="preserve"> = 1</w:t>
            </w:r>
            <w:r>
              <w:rPr>
                <w:rFonts w:eastAsia="SimSun"/>
              </w:rPr>
              <w:t>3</w:t>
            </w:r>
          </w:p>
        </w:tc>
      </w:tr>
      <w:tr w:rsidR="00954B62" w14:paraId="52ECF314" w14:textId="77777777" w:rsidTr="005F1464">
        <w:trPr>
          <w:jc w:val="center"/>
        </w:trPr>
        <w:tc>
          <w:tcPr>
            <w:tcW w:w="0" w:type="auto"/>
            <w:vMerge/>
            <w:tcBorders>
              <w:left w:val="single" w:sz="4" w:space="0" w:color="auto"/>
              <w:right w:val="single" w:sz="4" w:space="0" w:color="auto"/>
            </w:tcBorders>
            <w:vAlign w:val="center"/>
          </w:tcPr>
          <w:p w14:paraId="0CFA8C63" w14:textId="77777777" w:rsidR="00954B62" w:rsidRDefault="00954B62" w:rsidP="00954B62">
            <w:pPr>
              <w:pStyle w:val="TAL"/>
              <w:rPr>
                <w:rFonts w:eastAsia="SimSun"/>
                <w:lang w:eastAsia="zh-CN"/>
              </w:rPr>
            </w:pPr>
          </w:p>
        </w:tc>
        <w:tc>
          <w:tcPr>
            <w:tcW w:w="0" w:type="auto"/>
            <w:vMerge/>
            <w:tcBorders>
              <w:top w:val="single" w:sz="4" w:space="0" w:color="auto"/>
              <w:left w:val="single" w:sz="4" w:space="0" w:color="auto"/>
              <w:right w:val="single" w:sz="4" w:space="0" w:color="auto"/>
            </w:tcBorders>
            <w:vAlign w:val="center"/>
          </w:tcPr>
          <w:p w14:paraId="02E86AB1"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2951A8AC" w14:textId="77777777" w:rsidR="00954B62" w:rsidRDefault="00954B62" w:rsidP="00954B62">
            <w:pPr>
              <w:pStyle w:val="TAL"/>
              <w:rPr>
                <w:rFonts w:eastAsia="SimSun"/>
              </w:rPr>
            </w:pPr>
            <w:r>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3CC093F2"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42F88401" w14:textId="77777777" w:rsidR="00954B62" w:rsidRDefault="00954B62" w:rsidP="00954B62">
            <w:pPr>
              <w:pStyle w:val="TAC"/>
              <w:rPr>
                <w:rFonts w:eastAsia="SimSun"/>
              </w:rPr>
            </w:pPr>
            <w:r>
              <w:rPr>
                <w:rFonts w:eastAsia="SimSun"/>
              </w:rPr>
              <w:t>20</w:t>
            </w:r>
          </w:p>
        </w:tc>
      </w:tr>
      <w:tr w:rsidR="00954B62" w14:paraId="642DDF01" w14:textId="77777777" w:rsidTr="005F1464">
        <w:trPr>
          <w:jc w:val="center"/>
        </w:trPr>
        <w:tc>
          <w:tcPr>
            <w:tcW w:w="0" w:type="auto"/>
            <w:vMerge/>
            <w:tcBorders>
              <w:left w:val="single" w:sz="4" w:space="0" w:color="auto"/>
              <w:right w:val="single" w:sz="4" w:space="0" w:color="auto"/>
            </w:tcBorders>
            <w:vAlign w:val="center"/>
            <w:hideMark/>
          </w:tcPr>
          <w:p w14:paraId="67362280" w14:textId="77777777" w:rsidR="00954B62" w:rsidRDefault="00954B62" w:rsidP="00954B62">
            <w:pPr>
              <w:pStyle w:val="TAL"/>
              <w:rPr>
                <w:rFonts w:eastAsia="SimSun"/>
                <w:lang w:eastAsia="zh-CN"/>
              </w:rPr>
            </w:pPr>
          </w:p>
        </w:tc>
        <w:tc>
          <w:tcPr>
            <w:tcW w:w="0" w:type="auto"/>
            <w:vMerge/>
            <w:tcBorders>
              <w:left w:val="single" w:sz="4" w:space="0" w:color="auto"/>
              <w:right w:val="single" w:sz="4" w:space="0" w:color="auto"/>
            </w:tcBorders>
            <w:vAlign w:val="center"/>
            <w:hideMark/>
          </w:tcPr>
          <w:p w14:paraId="22D67958"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8F9ED94" w14:textId="77777777" w:rsidR="00954B62" w:rsidRDefault="00954B62" w:rsidP="00954B62">
            <w:pPr>
              <w:pStyle w:val="TAL"/>
              <w:rPr>
                <w:rFonts w:eastAsia="SimSun"/>
              </w:rPr>
            </w:pPr>
            <w:r>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BFA9E" w14:textId="77777777" w:rsidR="00954B62" w:rsidRDefault="00954B62" w:rsidP="00954B62">
            <w:pPr>
              <w:pStyle w:val="TAC"/>
              <w:rPr>
                <w:rFonts w:eastAsia="SimSun"/>
              </w:rPr>
            </w:pPr>
            <w:r>
              <w:rPr>
                <w:rFonts w:eastAsia="SimSun"/>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A4D8D" w14:textId="77777777" w:rsidR="00954B62" w:rsidRDefault="00954B62" w:rsidP="00954B62">
            <w:pPr>
              <w:pStyle w:val="TAC"/>
              <w:rPr>
                <w:rFonts w:eastAsia="SimSun"/>
              </w:rPr>
            </w:pPr>
            <w:r>
              <w:rPr>
                <w:rFonts w:eastAsia="SimSun"/>
              </w:rPr>
              <w:t>0</w:t>
            </w:r>
          </w:p>
        </w:tc>
      </w:tr>
      <w:tr w:rsidR="00954B62" w14:paraId="3D2BB226" w14:textId="77777777" w:rsidTr="005F1464">
        <w:trPr>
          <w:jc w:val="center"/>
        </w:trPr>
        <w:tc>
          <w:tcPr>
            <w:tcW w:w="0" w:type="auto"/>
            <w:vMerge/>
            <w:tcBorders>
              <w:left w:val="single" w:sz="4" w:space="0" w:color="auto"/>
              <w:bottom w:val="single" w:sz="4" w:space="0" w:color="auto"/>
              <w:right w:val="single" w:sz="4" w:space="0" w:color="auto"/>
            </w:tcBorders>
            <w:vAlign w:val="center"/>
          </w:tcPr>
          <w:p w14:paraId="4ED11FD3" w14:textId="77777777" w:rsidR="00954B62" w:rsidRDefault="00954B62" w:rsidP="00954B62">
            <w:pPr>
              <w:pStyle w:val="TAL"/>
              <w:rPr>
                <w:rFonts w:eastAsia="SimSun"/>
                <w:lang w:eastAsia="zh-CN"/>
              </w:rPr>
            </w:pPr>
          </w:p>
        </w:tc>
        <w:tc>
          <w:tcPr>
            <w:tcW w:w="0" w:type="auto"/>
            <w:vMerge/>
            <w:tcBorders>
              <w:left w:val="single" w:sz="4" w:space="0" w:color="auto"/>
              <w:bottom w:val="single" w:sz="4" w:space="0" w:color="auto"/>
              <w:right w:val="single" w:sz="4" w:space="0" w:color="auto"/>
            </w:tcBorders>
            <w:vAlign w:val="center"/>
          </w:tcPr>
          <w:p w14:paraId="47BEC229"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C2B76EF" w14:textId="77777777" w:rsidR="00954B62" w:rsidRDefault="00954B62" w:rsidP="00954B62">
            <w:pPr>
              <w:pStyle w:val="TAL"/>
              <w:rPr>
                <w:rFonts w:eastAsia="SimSun"/>
              </w:rPr>
            </w:pPr>
            <w:r w:rsidRPr="00AD666E">
              <w:rPr>
                <w:rFonts w:eastAsia="SimSun"/>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2A7E9913"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5C33742" w14:textId="77777777" w:rsidR="00954B62" w:rsidRDefault="00954B62" w:rsidP="00954B62">
            <w:pPr>
              <w:pStyle w:val="TAC"/>
              <w:rPr>
                <w:rFonts w:eastAsia="SimSun"/>
              </w:rPr>
            </w:pPr>
            <w:r w:rsidRPr="00AD666E">
              <w:rPr>
                <w:rFonts w:eastAsia="SimSun"/>
              </w:rPr>
              <w:t>TCI state #</w:t>
            </w:r>
            <w:r>
              <w:rPr>
                <w:rFonts w:eastAsia="SimSun"/>
              </w:rPr>
              <w:t>1</w:t>
            </w:r>
          </w:p>
        </w:tc>
      </w:tr>
      <w:tr w:rsidR="00954B62" w14:paraId="71A016FB" w14:textId="77777777" w:rsidTr="005F146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05E271B" w14:textId="77777777" w:rsidR="00954B62" w:rsidRDefault="00954B62" w:rsidP="00954B62">
            <w:pPr>
              <w:pStyle w:val="TAL"/>
              <w:rPr>
                <w:rFonts w:eastAsia="SimSun"/>
              </w:rPr>
            </w:pPr>
            <w:r>
              <w:rPr>
                <w:rFonts w:eastAsia="SimSun"/>
              </w:rPr>
              <w:t>TCI state #0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70F25B4"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63DA3"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7517687C"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E1047D2" w14:textId="77777777" w:rsidR="00954B62" w:rsidRDefault="00954B62" w:rsidP="00954B62">
            <w:pPr>
              <w:pStyle w:val="TAC"/>
              <w:rPr>
                <w:rFonts w:eastAsia="SimSun"/>
              </w:rPr>
            </w:pPr>
            <w:r>
              <w:rPr>
                <w:rFonts w:eastAsia="SimSun"/>
              </w:rPr>
              <w:t>CSI-RS resource 1 from 'CSI-RS for tracking Resource set #1' configuration</w:t>
            </w:r>
          </w:p>
        </w:tc>
      </w:tr>
      <w:tr w:rsidR="00954B62" w14:paraId="5DA023CD"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9E9744"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DDDC0"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4D0E49F"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7CDF6161"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0A7BA3B" w14:textId="77777777" w:rsidR="00954B62" w:rsidRDefault="00954B62" w:rsidP="00954B62">
            <w:pPr>
              <w:pStyle w:val="TAC"/>
              <w:rPr>
                <w:rFonts w:eastAsia="SimSun"/>
              </w:rPr>
            </w:pPr>
            <w:r>
              <w:rPr>
                <w:rFonts w:eastAsia="SimSun"/>
              </w:rPr>
              <w:t>Type A</w:t>
            </w:r>
          </w:p>
        </w:tc>
      </w:tr>
      <w:tr w:rsidR="00954B62" w14:paraId="54753935" w14:textId="77777777" w:rsidTr="005F1464">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A5C6B" w14:textId="77777777" w:rsidR="00954B62" w:rsidRDefault="00954B62" w:rsidP="00954B62">
            <w:pPr>
              <w:pStyle w:val="TAL"/>
              <w:rPr>
                <w:rFonts w:eastAsia="SimSu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E0852C1"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BA6CF"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471B0DDE"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3EFE01A" w14:textId="77777777" w:rsidR="00954B62" w:rsidRDefault="00954B62" w:rsidP="00954B62">
            <w:pPr>
              <w:pStyle w:val="TAC"/>
              <w:rPr>
                <w:rFonts w:eastAsia="SimSun"/>
              </w:rPr>
            </w:pPr>
            <w:r>
              <w:rPr>
                <w:rFonts w:eastAsia="SimSun"/>
              </w:rPr>
              <w:t>N/A</w:t>
            </w:r>
          </w:p>
        </w:tc>
      </w:tr>
      <w:tr w:rsidR="00954B62" w14:paraId="1253C89E"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209885"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88003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57DB014"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11D89E40"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3BAC75" w14:textId="77777777" w:rsidR="00954B62" w:rsidRDefault="00954B62" w:rsidP="00954B62">
            <w:pPr>
              <w:pStyle w:val="TAC"/>
              <w:rPr>
                <w:rFonts w:eastAsia="SimSun"/>
              </w:rPr>
            </w:pPr>
            <w:r>
              <w:rPr>
                <w:rFonts w:eastAsia="SimSun"/>
              </w:rPr>
              <w:t>N/A</w:t>
            </w:r>
          </w:p>
        </w:tc>
      </w:tr>
      <w:tr w:rsidR="00954B62" w14:paraId="50E1920C" w14:textId="77777777" w:rsidTr="005F146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3440D25" w14:textId="77777777" w:rsidR="00954B62" w:rsidRDefault="00954B62" w:rsidP="00954B62">
            <w:pPr>
              <w:pStyle w:val="TAL"/>
              <w:rPr>
                <w:rFonts w:eastAsia="SimSun"/>
              </w:rPr>
            </w:pPr>
            <w:r>
              <w:rPr>
                <w:rFonts w:eastAsia="SimSun"/>
              </w:rPr>
              <w:t>TCI state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4B923AD"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A7884"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0A0E4389"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41A19B" w14:textId="77777777" w:rsidR="00954B62" w:rsidRDefault="00954B62" w:rsidP="00954B62">
            <w:pPr>
              <w:pStyle w:val="TAC"/>
              <w:rPr>
                <w:rFonts w:eastAsia="SimSun"/>
              </w:rPr>
            </w:pPr>
            <w:r>
              <w:rPr>
                <w:rFonts w:eastAsia="SimSun"/>
              </w:rPr>
              <w:t>CSI-RS resource 5 from 'CSI-RS for tracking Resource set #2' configuration</w:t>
            </w:r>
          </w:p>
        </w:tc>
      </w:tr>
      <w:tr w:rsidR="00954B62" w14:paraId="50CC6703"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ACAEEC"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F8867"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5E083DA"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012F1106"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5ACC9F5" w14:textId="77777777" w:rsidR="00954B62" w:rsidRDefault="00954B62" w:rsidP="00954B62">
            <w:pPr>
              <w:pStyle w:val="TAC"/>
              <w:rPr>
                <w:rFonts w:eastAsia="SimSun"/>
              </w:rPr>
            </w:pPr>
            <w:r>
              <w:rPr>
                <w:rFonts w:eastAsia="SimSun"/>
              </w:rPr>
              <w:t>Type A</w:t>
            </w:r>
          </w:p>
        </w:tc>
      </w:tr>
      <w:tr w:rsidR="00954B62" w14:paraId="4BF90710" w14:textId="77777777" w:rsidTr="005F1464">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98CD77" w14:textId="77777777" w:rsidR="00954B62" w:rsidRDefault="00954B62" w:rsidP="00954B62">
            <w:pPr>
              <w:pStyle w:val="TAL"/>
              <w:rPr>
                <w:rFonts w:eastAsia="SimSu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D0F33FC"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A17A5" w14:textId="77777777" w:rsidR="00954B62" w:rsidRDefault="00954B62" w:rsidP="00954B62">
            <w:pPr>
              <w:pStyle w:val="TAL"/>
              <w:rPr>
                <w:rFonts w:eastAsia="SimSun"/>
              </w:rPr>
            </w:pPr>
            <w:r>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147A11A0"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02E431" w14:textId="77777777" w:rsidR="00954B62" w:rsidRDefault="00954B62" w:rsidP="00954B62">
            <w:pPr>
              <w:pStyle w:val="TAC"/>
              <w:rPr>
                <w:rFonts w:eastAsia="SimSun"/>
              </w:rPr>
            </w:pPr>
            <w:r>
              <w:rPr>
                <w:rFonts w:eastAsia="SimSun"/>
              </w:rPr>
              <w:t>N/A</w:t>
            </w:r>
          </w:p>
        </w:tc>
      </w:tr>
      <w:tr w:rsidR="00954B62" w14:paraId="1AC161F6"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90D3CB"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9EA8F"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3486BA7"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3C56E1AD"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C1C7500" w14:textId="77777777" w:rsidR="00954B62" w:rsidRDefault="00954B62" w:rsidP="00954B62">
            <w:pPr>
              <w:pStyle w:val="TAC"/>
              <w:rPr>
                <w:rFonts w:eastAsia="SimSun"/>
              </w:rPr>
            </w:pPr>
            <w:r>
              <w:rPr>
                <w:rFonts w:eastAsia="SimSun"/>
              </w:rPr>
              <w:t>N/A</w:t>
            </w:r>
          </w:p>
        </w:tc>
      </w:tr>
      <w:tr w:rsidR="00954B62" w14:paraId="13FFB57E" w14:textId="77777777" w:rsidTr="005F146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7D7CFA5" w14:textId="77777777" w:rsidR="00954B62" w:rsidRDefault="00954B62" w:rsidP="00954B62">
            <w:pPr>
              <w:pStyle w:val="TAL"/>
              <w:rPr>
                <w:rFonts w:eastAsia="SimSun"/>
              </w:rPr>
            </w:pPr>
            <w:r>
              <w:rPr>
                <w:rFonts w:eastAsia="SimSun"/>
              </w:rPr>
              <w:t>TCI state #2</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D45A609"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F90D7"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2E6485C3"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6C54D7" w14:textId="77777777" w:rsidR="00954B62" w:rsidRDefault="00954B62" w:rsidP="00954B62">
            <w:pPr>
              <w:pStyle w:val="TAC"/>
              <w:rPr>
                <w:rFonts w:eastAsia="SimSun"/>
              </w:rPr>
            </w:pPr>
            <w:r>
              <w:rPr>
                <w:rFonts w:eastAsia="SimSun"/>
              </w:rPr>
              <w:t>SSB #0</w:t>
            </w:r>
          </w:p>
        </w:tc>
      </w:tr>
      <w:tr w:rsidR="00954B62" w14:paraId="71774DE7"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E26024"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F15D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2461EB1"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1714459E"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BF85A7" w14:textId="77777777" w:rsidR="00954B62" w:rsidRDefault="00954B62" w:rsidP="00954B62">
            <w:pPr>
              <w:pStyle w:val="TAC"/>
              <w:rPr>
                <w:rFonts w:eastAsia="SimSun"/>
              </w:rPr>
            </w:pPr>
            <w:r>
              <w:rPr>
                <w:rFonts w:eastAsia="SimSun"/>
              </w:rPr>
              <w:t>Type C</w:t>
            </w:r>
          </w:p>
        </w:tc>
      </w:tr>
      <w:tr w:rsidR="00954B62" w14:paraId="386055AA"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F4890A" w14:textId="77777777" w:rsidR="00954B62" w:rsidRDefault="00954B62" w:rsidP="00954B62">
            <w:pPr>
              <w:pStyle w:val="TAL"/>
              <w:rPr>
                <w:rFonts w:eastAsia="SimSu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839EA53"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F33A4"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1DCCEAFB"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95F4ED6" w14:textId="77777777" w:rsidR="00954B62" w:rsidRDefault="00954B62" w:rsidP="00954B62">
            <w:pPr>
              <w:pStyle w:val="TAC"/>
              <w:rPr>
                <w:rFonts w:eastAsia="SimSun"/>
              </w:rPr>
            </w:pPr>
            <w:r>
              <w:rPr>
                <w:rFonts w:eastAsia="SimSun"/>
              </w:rPr>
              <w:t>N/A</w:t>
            </w:r>
          </w:p>
        </w:tc>
      </w:tr>
      <w:tr w:rsidR="00954B62" w14:paraId="0AA4A932"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32024"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B4E68F"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0FDE1DB"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46CE433C"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1F622DF" w14:textId="77777777" w:rsidR="00954B62" w:rsidRDefault="00954B62" w:rsidP="00954B62">
            <w:pPr>
              <w:pStyle w:val="TAC"/>
              <w:rPr>
                <w:rFonts w:eastAsia="SimSun"/>
              </w:rPr>
            </w:pPr>
            <w:r>
              <w:rPr>
                <w:rFonts w:eastAsia="SimSun"/>
              </w:rPr>
              <w:t>N/A</w:t>
            </w:r>
          </w:p>
        </w:tc>
      </w:tr>
      <w:tr w:rsidR="00954B62" w14:paraId="461604A6" w14:textId="77777777" w:rsidTr="005F1464">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9FB9118" w14:textId="77777777" w:rsidR="00954B62" w:rsidRDefault="00954B62" w:rsidP="00954B62">
            <w:pPr>
              <w:pStyle w:val="TAL"/>
              <w:rPr>
                <w:rFonts w:eastAsia="SimSun"/>
              </w:rPr>
            </w:pPr>
            <w:r>
              <w:rPr>
                <w:rFonts w:eastAsia="SimSun"/>
              </w:rPr>
              <w:t>TCI state #3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2FA2CD1" w14:textId="77777777" w:rsidR="00954B62" w:rsidRDefault="00954B62" w:rsidP="00954B62">
            <w:pPr>
              <w:pStyle w:val="TAL"/>
              <w:rPr>
                <w:rFonts w:eastAsia="SimSun"/>
              </w:rPr>
            </w:pPr>
            <w:r>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64BBC"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5AE41DDF"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C5AE527" w14:textId="77777777" w:rsidR="00954B62" w:rsidRDefault="00954B62" w:rsidP="00954B62">
            <w:pPr>
              <w:pStyle w:val="TAC"/>
              <w:rPr>
                <w:rFonts w:eastAsia="SimSun"/>
              </w:rPr>
            </w:pPr>
            <w:r>
              <w:rPr>
                <w:rFonts w:eastAsia="SimSun"/>
              </w:rPr>
              <w:t>SSB #1</w:t>
            </w:r>
          </w:p>
        </w:tc>
      </w:tr>
      <w:tr w:rsidR="00954B62" w14:paraId="33D6D8CB"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D3B55"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9FC5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72E5AE"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7E22E02"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0BEEDA" w14:textId="77777777" w:rsidR="00954B62" w:rsidRDefault="00954B62" w:rsidP="00954B62">
            <w:pPr>
              <w:pStyle w:val="TAC"/>
              <w:rPr>
                <w:rFonts w:eastAsia="SimSun"/>
              </w:rPr>
            </w:pPr>
            <w:r>
              <w:rPr>
                <w:rFonts w:eastAsia="SimSun"/>
              </w:rPr>
              <w:t>Type C</w:t>
            </w:r>
          </w:p>
        </w:tc>
      </w:tr>
      <w:tr w:rsidR="00954B62" w14:paraId="476AD58A"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7B50B" w14:textId="77777777" w:rsidR="00954B62" w:rsidRDefault="00954B62" w:rsidP="00954B62">
            <w:pPr>
              <w:pStyle w:val="TAL"/>
              <w:rPr>
                <w:rFonts w:eastAsia="SimSu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DF943E8" w14:textId="77777777" w:rsidR="00954B62" w:rsidRDefault="00954B62" w:rsidP="00954B62">
            <w:pPr>
              <w:pStyle w:val="TAL"/>
              <w:rPr>
                <w:rFonts w:eastAsia="SimSun"/>
              </w:rPr>
            </w:pPr>
            <w:r>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EFE1D" w14:textId="77777777" w:rsidR="00954B62" w:rsidRDefault="00954B62" w:rsidP="00954B62">
            <w:pPr>
              <w:pStyle w:val="TAL"/>
              <w:rPr>
                <w:rFonts w:eastAsia="SimSun"/>
              </w:rPr>
            </w:pPr>
            <w:r>
              <w:rPr>
                <w:rFonts w:eastAsia="SimSun"/>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5A57686A"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4D8817" w14:textId="77777777" w:rsidR="00954B62" w:rsidRDefault="00954B62" w:rsidP="00954B62">
            <w:pPr>
              <w:pStyle w:val="TAC"/>
              <w:rPr>
                <w:rFonts w:eastAsia="SimSun"/>
              </w:rPr>
            </w:pPr>
            <w:r>
              <w:rPr>
                <w:rFonts w:eastAsia="SimSun"/>
              </w:rPr>
              <w:t>N/A</w:t>
            </w:r>
          </w:p>
        </w:tc>
      </w:tr>
      <w:tr w:rsidR="00954B62" w14:paraId="40B345DD" w14:textId="77777777" w:rsidTr="005F1464">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8EDA49" w14:textId="77777777" w:rsidR="00954B62" w:rsidRDefault="00954B62" w:rsidP="00954B62">
            <w:pPr>
              <w:pStyle w:val="TAL"/>
              <w:rPr>
                <w:rFonts w:eastAsia="SimSu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9037A" w14:textId="77777777" w:rsidR="00954B62" w:rsidRDefault="00954B62" w:rsidP="00954B62">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0E73ACF" w14:textId="77777777" w:rsidR="00954B62" w:rsidRDefault="00954B62" w:rsidP="00954B62">
            <w:pPr>
              <w:pStyle w:val="TAL"/>
              <w:rPr>
                <w:rFonts w:eastAsia="SimSun"/>
              </w:rPr>
            </w:pPr>
            <w:r>
              <w:rPr>
                <w:rFonts w:eastAsia="SimSun"/>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31C7E8B9" w14:textId="77777777" w:rsidR="00954B62" w:rsidRDefault="00954B62" w:rsidP="00954B62">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D37CCA9" w14:textId="77777777" w:rsidR="00954B62" w:rsidRDefault="00954B62" w:rsidP="00954B62">
            <w:pPr>
              <w:pStyle w:val="TAC"/>
              <w:rPr>
                <w:rFonts w:eastAsia="SimSun"/>
              </w:rPr>
            </w:pPr>
            <w:r>
              <w:rPr>
                <w:rFonts w:eastAsia="SimSun"/>
              </w:rPr>
              <w:t>N/A</w:t>
            </w:r>
          </w:p>
        </w:tc>
      </w:tr>
      <w:tr w:rsidR="00954B62" w14:paraId="50646127"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88BFA4A" w14:textId="77777777" w:rsidR="00954B62" w:rsidRDefault="00954B62" w:rsidP="00954B62">
            <w:pPr>
              <w:pStyle w:val="TAL"/>
              <w:rPr>
                <w:rFonts w:eastAsia="SimSun"/>
                <w:lang w:val="en-US"/>
              </w:rPr>
            </w:pPr>
            <w:r>
              <w:rPr>
                <w:rFonts w:eastAsia="SimSun"/>
                <w:lang w:val="en-US"/>
              </w:rPr>
              <w:t>Number of HARQ Processes</w:t>
            </w:r>
          </w:p>
        </w:tc>
        <w:tc>
          <w:tcPr>
            <w:tcW w:w="0" w:type="auto"/>
            <w:tcBorders>
              <w:top w:val="single" w:sz="4" w:space="0" w:color="auto"/>
              <w:left w:val="single" w:sz="4" w:space="0" w:color="auto"/>
              <w:bottom w:val="single" w:sz="4" w:space="0" w:color="auto"/>
              <w:right w:val="single" w:sz="4" w:space="0" w:color="auto"/>
            </w:tcBorders>
            <w:vAlign w:val="center"/>
          </w:tcPr>
          <w:p w14:paraId="6D0DBBE7"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2EE70A6" w14:textId="77777777" w:rsidR="00954B62" w:rsidRDefault="00954B62" w:rsidP="00954B62">
            <w:pPr>
              <w:pStyle w:val="TAC"/>
              <w:rPr>
                <w:rFonts w:eastAsia="SimSun"/>
                <w:lang w:eastAsia="zh-CN"/>
              </w:rPr>
            </w:pPr>
            <w:r>
              <w:rPr>
                <w:rFonts w:eastAsia="SimSun"/>
              </w:rPr>
              <w:t>4</w:t>
            </w:r>
          </w:p>
        </w:tc>
      </w:tr>
      <w:tr w:rsidR="00954B62" w14:paraId="5CBEE5A0" w14:textId="77777777" w:rsidTr="005F1464">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5EFEEA2" w14:textId="77777777" w:rsidR="00954B62" w:rsidRDefault="00954B62" w:rsidP="00954B62">
            <w:pPr>
              <w:pStyle w:val="TAL"/>
              <w:rPr>
                <w:rFonts w:eastAsia="SimSun"/>
                <w:lang w:val="en-US"/>
              </w:rPr>
            </w:pPr>
            <w:r>
              <w:rPr>
                <w:rFonts w:eastAsia="SimSun"/>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vAlign w:val="center"/>
          </w:tcPr>
          <w:p w14:paraId="50A2920B" w14:textId="77777777" w:rsidR="00954B62" w:rsidRDefault="00954B62" w:rsidP="00954B62">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7C99DFF" w14:textId="77777777" w:rsidR="00954B62" w:rsidRDefault="00954B62" w:rsidP="00954B62">
            <w:pPr>
              <w:pStyle w:val="TAC"/>
              <w:rPr>
                <w:rFonts w:eastAsia="SimSun"/>
                <w:lang w:eastAsia="zh-CN"/>
              </w:rPr>
            </w:pPr>
            <w:r>
              <w:rPr>
                <w:rFonts w:eastAsia="SimSun"/>
                <w:lang w:eastAsia="zh-CN"/>
              </w:rPr>
              <w:t>2</w:t>
            </w:r>
          </w:p>
        </w:tc>
      </w:tr>
      <w:tr w:rsidR="00954B62" w14:paraId="59E21DF6" w14:textId="77777777" w:rsidTr="005F1464">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227C087D" w14:textId="2636C226" w:rsidR="00954B62"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 xml:space="preserve">Note 1: </w:t>
            </w:r>
            <w:r>
              <w:rPr>
                <w:rFonts w:ascii="Arial" w:eastAsia="SimSun" w:hAnsi="Arial"/>
                <w:sz w:val="18"/>
                <w:lang w:eastAsia="zh-CN"/>
              </w:rPr>
              <w:t>SSB # (k mod 2),</w:t>
            </w:r>
            <w:r>
              <w:t xml:space="preserve"> </w:t>
            </w:r>
            <w:r w:rsidRPr="00EE2DB8">
              <w:rPr>
                <w:rFonts w:ascii="Arial" w:eastAsia="SimSun" w:hAnsi="Arial"/>
                <w:sz w:val="18"/>
                <w:lang w:eastAsia="zh-CN"/>
              </w:rPr>
              <w:t xml:space="preserve">CSI-RS </w:t>
            </w:r>
            <w:r>
              <w:rPr>
                <w:rFonts w:ascii="Arial" w:eastAsia="SimSun" w:hAnsi="Arial"/>
                <w:sz w:val="18"/>
                <w:lang w:eastAsia="zh-CN"/>
              </w:rPr>
              <w:t xml:space="preserve">(for tracking) </w:t>
            </w:r>
            <w:r w:rsidRPr="00EE2DB8">
              <w:rPr>
                <w:rFonts w:ascii="Arial" w:eastAsia="SimSun" w:hAnsi="Arial"/>
                <w:sz w:val="18"/>
                <w:lang w:eastAsia="zh-CN"/>
              </w:rPr>
              <w:t>resource</w:t>
            </w:r>
            <w:r>
              <w:rPr>
                <w:rFonts w:ascii="Arial" w:eastAsia="SimSun" w:hAnsi="Arial"/>
                <w:sz w:val="18"/>
                <w:lang w:eastAsia="zh-CN"/>
              </w:rPr>
              <w:t xml:space="preserve"> set # (</w:t>
            </w:r>
            <w:r w:rsidRPr="00E31641">
              <w:rPr>
                <w:rFonts w:ascii="Arial" w:eastAsia="SimSun" w:hAnsi="Arial"/>
                <w:sz w:val="18"/>
                <w:lang w:eastAsia="zh-CN"/>
              </w:rPr>
              <w:t>(k mod 2)</w:t>
            </w:r>
            <w:r>
              <w:rPr>
                <w:rFonts w:ascii="Arial" w:eastAsia="SimSun" w:hAnsi="Arial"/>
                <w:sz w:val="18"/>
                <w:lang w:eastAsia="zh-CN"/>
              </w:rPr>
              <w:t xml:space="preserve"> + 1) and </w:t>
            </w:r>
            <w:r w:rsidRPr="00EE2DB8">
              <w:rPr>
                <w:rFonts w:ascii="Arial" w:eastAsia="SimSun" w:hAnsi="Arial"/>
                <w:sz w:val="18"/>
                <w:lang w:eastAsia="zh-CN"/>
              </w:rPr>
              <w:t xml:space="preserve">CSI-RS </w:t>
            </w:r>
            <w:r>
              <w:rPr>
                <w:rFonts w:ascii="Arial" w:eastAsia="SimSun" w:hAnsi="Arial"/>
                <w:sz w:val="18"/>
                <w:lang w:eastAsia="zh-CN"/>
              </w:rPr>
              <w:t xml:space="preserve">(for CSI </w:t>
            </w:r>
            <w:r w:rsidRPr="00EE2DB8">
              <w:rPr>
                <w:rFonts w:ascii="Arial" w:eastAsia="SimSun" w:hAnsi="Arial"/>
                <w:sz w:val="18"/>
                <w:lang w:eastAsia="zh-CN"/>
              </w:rPr>
              <w:t>acquisition</w:t>
            </w:r>
            <w:r>
              <w:rPr>
                <w:rFonts w:ascii="Arial" w:eastAsia="SimSun" w:hAnsi="Arial"/>
                <w:sz w:val="18"/>
                <w:lang w:eastAsia="zh-CN"/>
              </w:rPr>
              <w:t xml:space="preserve">) </w:t>
            </w:r>
            <w:r w:rsidRPr="00EE2DB8">
              <w:rPr>
                <w:rFonts w:ascii="Arial" w:eastAsia="SimSun" w:hAnsi="Arial"/>
                <w:sz w:val="18"/>
                <w:lang w:eastAsia="zh-CN"/>
              </w:rPr>
              <w:t>resource</w:t>
            </w:r>
            <w:r>
              <w:rPr>
                <w:rFonts w:ascii="Arial" w:eastAsia="SimSun" w:hAnsi="Arial"/>
                <w:sz w:val="18"/>
                <w:lang w:eastAsia="zh-CN"/>
              </w:rPr>
              <w:t xml:space="preserve"> set # (</w:t>
            </w:r>
            <w:r w:rsidRPr="00E31641">
              <w:rPr>
                <w:rFonts w:ascii="Arial" w:eastAsia="SimSun" w:hAnsi="Arial"/>
                <w:sz w:val="18"/>
                <w:lang w:eastAsia="zh-CN"/>
              </w:rPr>
              <w:t>(k mod 2)</w:t>
            </w:r>
            <w:r>
              <w:rPr>
                <w:rFonts w:ascii="Arial" w:eastAsia="SimSun" w:hAnsi="Arial"/>
                <w:sz w:val="18"/>
                <w:lang w:eastAsia="zh-CN"/>
              </w:rPr>
              <w:t xml:space="preserve"> + 3) are transmitted by</w:t>
            </w:r>
            <w:r w:rsidRPr="00E31641">
              <w:rPr>
                <w:rFonts w:ascii="Arial" w:eastAsia="SimSun" w:hAnsi="Arial"/>
                <w:sz w:val="18"/>
                <w:lang w:eastAsia="zh-CN"/>
              </w:rPr>
              <w:t xml:space="preserve">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w:t>
            </w:r>
            <w:r>
              <w:rPr>
                <w:rFonts w:ascii="Arial" w:eastAsia="SimSun" w:hAnsi="Arial"/>
                <w:sz w:val="18"/>
                <w:lang w:eastAsia="zh-CN"/>
              </w:rPr>
              <w:t>.</w:t>
            </w:r>
          </w:p>
          <w:p w14:paraId="0B5E6354"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For Test 1-1, TCI state switching command scheduled by MAC CE with MCS 4 is transmitted in slot #i that satisfy</w:t>
            </w:r>
            <m:oMath>
              <m:r>
                <m:rPr>
                  <m:sty m:val="p"/>
                </m:rPr>
                <w:rPr>
                  <w:rFonts w:ascii="Cambria Math" w:eastAsia="SimSun" w:hAnsi="Cambria Math"/>
                  <w:sz w:val="18"/>
                  <w:lang w:eastAsia="zh-CN"/>
                </w:rPr>
                <m:t xml:space="preserve"> mod</m:t>
              </m:r>
              <m:d>
                <m:dPr>
                  <m:ctrlPr>
                    <w:rPr>
                      <w:rFonts w:ascii="Cambria Math" w:eastAsia="SimSun" w:hAnsi="Cambria Math"/>
                      <w:sz w:val="18"/>
                      <w:szCs w:val="18"/>
                    </w:rPr>
                  </m:ctrlPr>
                </m:dPr>
                <m:e>
                  <m:r>
                    <m:rPr>
                      <m:sty m:val="p"/>
                    </m:rPr>
                    <w:rPr>
                      <w:rFonts w:ascii="Cambria Math" w:eastAsia="SimSun" w:hAnsi="Cambria Math"/>
                      <w:sz w:val="18"/>
                      <w:lang w:eastAsia="zh-CN"/>
                    </w:rPr>
                    <m:t>i,2n</m:t>
                  </m:r>
                </m:e>
              </m:d>
              <m:r>
                <m:rPr>
                  <m:sty m:val="p"/>
                </m:rPr>
                <w:rPr>
                  <w:rFonts w:ascii="Cambria Math" w:eastAsia="SimSun" w:hAnsi="Cambria Math"/>
                  <w:sz w:val="18"/>
                  <w:lang w:eastAsia="zh-CN"/>
                </w:rPr>
                <m:t>=n</m:t>
              </m:r>
            </m:oMath>
            <w:r w:rsidRPr="00E31641">
              <w:rPr>
                <w:rFonts w:ascii="Arial" w:eastAsia="SimSun" w:hAnsi="Arial"/>
                <w:sz w:val="18"/>
                <w:lang w:eastAsia="zh-CN"/>
              </w:rPr>
              <w:t>. PDCCH and PDSCH associated with TCI # (k mod 2) is transmitted by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 from slot#</w:t>
            </w:r>
          </w:p>
          <w:p w14:paraId="3F153EAB" w14:textId="77777777" w:rsidR="00954B62" w:rsidRPr="00E31641" w:rsidRDefault="00954B62" w:rsidP="00954B62">
            <w:pPr>
              <w:keepNext/>
              <w:keepLines/>
              <w:spacing w:after="0"/>
              <w:rPr>
                <w:rFonts w:ascii="Arial" w:eastAsia="SimSun" w:hAnsi="Arial"/>
                <w:sz w:val="18"/>
                <w:lang w:eastAsia="zh-CN"/>
              </w:rPr>
            </w:pPr>
            <m:oMathPara>
              <m:oMath>
                <m:r>
                  <m:rPr>
                    <m:sty m:val="p"/>
                  </m:rPr>
                  <w:rPr>
                    <w:rFonts w:ascii="Cambria Math" w:eastAsia="SimSun" w:hAnsi="Cambria Math"/>
                    <w:sz w:val="18"/>
                    <w:szCs w:val="18"/>
                  </w:rPr>
                  <m:t>max⁡</m:t>
                </m:r>
                <m: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n+1+</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firstTRS</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TRS proc</m:t>
                    </m:r>
                  </m:sub>
                </m:sSub>
                <m:r>
                  <w:rPr>
                    <w:rFonts w:ascii="Cambria Math" w:eastAsia="SimSun" w:hAnsi="Cambria Math"/>
                    <w:sz w:val="18"/>
                    <w:szCs w:val="18"/>
                  </w:rPr>
                  <m:t>, 0]</m:t>
                </m:r>
              </m:oMath>
            </m:oMathPara>
          </w:p>
          <w:p w14:paraId="2D1205F5"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to slot#</w:t>
            </w:r>
          </w:p>
          <w:p w14:paraId="277B47B2" w14:textId="77777777" w:rsidR="00954B62" w:rsidRPr="00E31641" w:rsidRDefault="00000000" w:rsidP="00954B62">
            <w:pPr>
              <w:keepNext/>
              <w:keepLines/>
              <w:spacing w:after="0"/>
              <w:jc w:val="center"/>
              <w:rPr>
                <w:rFonts w:ascii="Arial" w:eastAsia="SimSun" w:hAnsi="Arial"/>
                <w:sz w:val="18"/>
                <w:szCs w:val="18"/>
                <w:lang w:eastAsia="zh-CN"/>
              </w:rPr>
            </w:pPr>
            <m:oMath>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w:r w:rsidR="00954B62" w:rsidRPr="00E31641">
              <w:rPr>
                <w:rFonts w:ascii="Arial" w:eastAsia="SimSun" w:hAnsi="Arial" w:hint="eastAsia"/>
                <w:sz w:val="18"/>
                <w:szCs w:val="18"/>
                <w:lang w:eastAsia="zh-CN"/>
              </w:rPr>
              <w:t>,</w:t>
            </w:r>
          </w:p>
          <w:p w14:paraId="3F7A3A47" w14:textId="77777777" w:rsidR="00954B62" w:rsidRPr="00E31641" w:rsidRDefault="00954B62" w:rsidP="00954B62">
            <w:pPr>
              <w:keepNext/>
              <w:keepLines/>
              <w:spacing w:after="0"/>
              <w:rPr>
                <w:rFonts w:ascii="Arial" w:eastAsia="SimSun" w:hAnsi="Arial"/>
                <w:sz w:val="18"/>
                <w:szCs w:val="18"/>
                <w:lang w:eastAsia="zh-CN"/>
              </w:rPr>
            </w:pPr>
            <w:r w:rsidRPr="00E31641">
              <w:rPr>
                <w:rFonts w:ascii="Arial" w:eastAsia="SimSun" w:hAnsi="Arial"/>
                <w:sz w:val="18"/>
                <w:szCs w:val="18"/>
                <w:lang w:eastAsia="zh-CN"/>
              </w:rPr>
              <w:t>PDCCH and PDSCH are DTXed in other slots in which throughput statistics are not considered.</w:t>
            </w:r>
          </w:p>
          <w:p w14:paraId="4F1A7BA0"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For Test 1-2, TCI state switching command scheduled by MAC CE with MCS 4 is transmitted in slot #i that satisfy</w:t>
            </w:r>
            <m:oMath>
              <m:r>
                <m:rPr>
                  <m:sty m:val="p"/>
                </m:rPr>
                <w:rPr>
                  <w:rFonts w:ascii="Cambria Math" w:eastAsia="SimSun" w:hAnsi="Cambria Math"/>
                  <w:sz w:val="18"/>
                  <w:lang w:eastAsia="zh-CN"/>
                </w:rPr>
                <m:t xml:space="preserve"> mod</m:t>
              </m:r>
              <m:d>
                <m:dPr>
                  <m:ctrlPr>
                    <w:rPr>
                      <w:rFonts w:ascii="Cambria Math" w:eastAsia="SimSun" w:hAnsi="Cambria Math"/>
                      <w:sz w:val="18"/>
                      <w:szCs w:val="18"/>
                    </w:rPr>
                  </m:ctrlPr>
                </m:dPr>
                <m:e>
                  <m:r>
                    <m:rPr>
                      <m:sty m:val="p"/>
                    </m:rPr>
                    <w:rPr>
                      <w:rFonts w:ascii="Cambria Math" w:eastAsia="SimSun" w:hAnsi="Cambria Math"/>
                      <w:sz w:val="18"/>
                      <w:lang w:eastAsia="zh-CN"/>
                    </w:rPr>
                    <m:t>i,2n</m:t>
                  </m:r>
                </m:e>
              </m:d>
              <m:r>
                <m:rPr>
                  <m:sty m:val="p"/>
                </m:rPr>
                <w:rPr>
                  <w:rFonts w:ascii="Cambria Math" w:eastAsia="SimSun" w:hAnsi="Cambria Math"/>
                  <w:sz w:val="18"/>
                  <w:lang w:eastAsia="zh-CN"/>
                </w:rPr>
                <m:t>=n</m:t>
              </m:r>
            </m:oMath>
            <w:r w:rsidRPr="00E31641">
              <w:rPr>
                <w:rFonts w:ascii="Arial" w:eastAsia="SimSun" w:hAnsi="Arial"/>
                <w:sz w:val="18"/>
                <w:lang w:eastAsia="zh-CN"/>
              </w:rPr>
              <w:t>. PDCCH and PDSCH associated with TCI # (k mod 2) is transmitted by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 from slot#</w:t>
            </w:r>
          </w:p>
          <w:p w14:paraId="46058E0E" w14:textId="77777777" w:rsidR="00954B62" w:rsidRPr="00E31641" w:rsidRDefault="00954B62" w:rsidP="00954B62">
            <w:pPr>
              <w:keepNext/>
              <w:keepLines/>
              <w:spacing w:after="0"/>
              <w:rPr>
                <w:rFonts w:ascii="Arial" w:eastAsia="SimSun" w:hAnsi="Arial"/>
                <w:sz w:val="18"/>
                <w:lang w:eastAsia="zh-CN"/>
              </w:rPr>
            </w:pPr>
            <m:oMathPara>
              <m:oMath>
                <m:r>
                  <m:rPr>
                    <m:sty m:val="p"/>
                  </m:rPr>
                  <w:rPr>
                    <w:rFonts w:ascii="Cambria Math" w:eastAsia="SimSun" w:hAnsi="Cambria Math"/>
                    <w:sz w:val="18"/>
                    <w:szCs w:val="18"/>
                  </w:rPr>
                  <m:t>max⁡</m:t>
                </m:r>
                <m: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n+1+</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r>
                  <w:rPr>
                    <w:rFonts w:ascii="Cambria Math" w:eastAsia="SimSun" w:hAnsi="Cambria Math"/>
                    <w:sz w:val="18"/>
                    <w:szCs w:val="18"/>
                  </w:rPr>
                  <m:t>, 0]</m:t>
                </m:r>
              </m:oMath>
            </m:oMathPara>
          </w:p>
          <w:p w14:paraId="5E277C43"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to slot#</w:t>
            </w:r>
          </w:p>
          <w:p w14:paraId="2BD6F3A1" w14:textId="77777777" w:rsidR="00954B62" w:rsidRPr="00E31641" w:rsidRDefault="00000000" w:rsidP="00954B62">
            <w:pPr>
              <w:keepNext/>
              <w:keepLines/>
              <w:spacing w:after="0"/>
              <w:rPr>
                <w:rFonts w:ascii="Arial" w:eastAsia="SimSun" w:hAnsi="Arial"/>
                <w:sz w:val="18"/>
                <w:lang w:eastAsia="zh-CN"/>
              </w:rPr>
            </w:pPr>
            <m:oMathPara>
              <m:oMath>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m:oMathPara>
          </w:p>
          <w:p w14:paraId="704D206E"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 xml:space="preserve">Where k=0, 1, 2… is the RRH number, n = 2520 is half of the number of slots between two RRH,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oMath>
            <w:r w:rsidRPr="00E31641">
              <w:rPr>
                <w:rFonts w:ascii="Arial" w:eastAsia="SimSun" w:hAnsi="Arial" w:hint="eastAsia"/>
                <w:sz w:val="18"/>
                <w:szCs w:val="18"/>
                <w:lang w:eastAsia="zh-CN"/>
              </w:rPr>
              <w:t xml:space="preserve"> </w:t>
            </w:r>
            <w:r w:rsidRPr="00E31641">
              <w:rPr>
                <w:rFonts w:ascii="Arial" w:eastAsia="SimSun" w:hAnsi="Arial"/>
                <w:sz w:val="18"/>
                <w:szCs w:val="18"/>
                <w:lang w:eastAsia="zh-CN"/>
              </w:rPr>
              <w:t>= 2</w:t>
            </w:r>
            <w:r w:rsidRPr="00E31641">
              <w:rPr>
                <w:rFonts w:ascii="Arial" w:eastAsia="SimSun" w:hAnsi="Arial"/>
                <w:sz w:val="18"/>
                <w:lang w:eastAsia="zh-CN"/>
              </w:rPr>
              <w:t xml:space="preserve"> is the number of slots between PDSCH and corresponding HARQ-ACK information,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w:r w:rsidRPr="00E31641">
              <w:rPr>
                <w:rFonts w:ascii="Arial" w:eastAsia="SimSun" w:hAnsi="Arial"/>
                <w:sz w:val="18"/>
                <w:lang w:eastAsia="zh-CN"/>
              </w:rPr>
              <w:t xml:space="preserve">  = 3 is the number of slots for MAC CE processing,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firstTRS</m:t>
                  </m:r>
                </m:sub>
              </m:sSub>
            </m:oMath>
            <w:r w:rsidRPr="00E31641">
              <w:rPr>
                <w:rFonts w:ascii="Arial" w:eastAsia="SimSun" w:hAnsi="Arial"/>
                <w:sz w:val="18"/>
                <w:lang w:eastAsia="zh-CN"/>
              </w:rPr>
              <w:t xml:space="preserve"> = 6 is the number of slots to first TRS transmission occasion after MAC CE command is decoded by the UE,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TRS proc</m:t>
                  </m:r>
                </m:sub>
              </m:sSub>
            </m:oMath>
            <w:r w:rsidRPr="00E31641">
              <w:rPr>
                <w:rFonts w:ascii="Arial" w:eastAsia="SimSun" w:hAnsi="Arial"/>
                <w:sz w:val="18"/>
                <w:lang w:eastAsia="zh-CN"/>
              </w:rPr>
              <w:t xml:space="preserve"> = 2 is the number of slots for TRS processing.</w:t>
            </w:r>
          </w:p>
        </w:tc>
      </w:tr>
    </w:tbl>
    <w:p w14:paraId="52A445E6" w14:textId="77777777" w:rsidR="00A20ED2" w:rsidRDefault="00A20ED2" w:rsidP="00A20ED2">
      <w:pPr>
        <w:rPr>
          <w:rFonts w:eastAsia="SimSun"/>
          <w:lang w:eastAsia="zh-CN"/>
        </w:rPr>
      </w:pPr>
    </w:p>
    <w:p w14:paraId="031A791A" w14:textId="7522D9A1" w:rsidR="00A20ED2" w:rsidRDefault="00A20ED2" w:rsidP="00A20ED2">
      <w:pPr>
        <w:pStyle w:val="TH"/>
      </w:pPr>
      <w:r>
        <w:t xml:space="preserve">Table 5.2.3.1.10-3: Minimum performance for </w:t>
      </w:r>
      <w:r w:rsidR="00C1463F">
        <w:t>HST-DPS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0"/>
        <w:gridCol w:w="1243"/>
        <w:gridCol w:w="1160"/>
        <w:gridCol w:w="1192"/>
        <w:gridCol w:w="1274"/>
        <w:gridCol w:w="917"/>
        <w:gridCol w:w="1389"/>
        <w:gridCol w:w="1195"/>
        <w:gridCol w:w="601"/>
      </w:tblGrid>
      <w:tr w:rsidR="00A20ED2" w14:paraId="6A8CCB75" w14:textId="77777777" w:rsidTr="005F1464">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9A4872E" w14:textId="77777777" w:rsidR="00A20ED2" w:rsidRDefault="00A20ED2" w:rsidP="00FB27FE">
            <w:pPr>
              <w:pStyle w:val="TAH"/>
              <w:rPr>
                <w:rFonts w:eastAsia="SimSun"/>
              </w:rPr>
            </w:pPr>
            <w:r>
              <w:rPr>
                <w:rFonts w:eastAsia="SimSun"/>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E2B40D" w14:textId="77777777" w:rsidR="00A20ED2" w:rsidRDefault="00A20ED2" w:rsidP="00FB27FE">
            <w:pPr>
              <w:pStyle w:val="TAH"/>
              <w:rPr>
                <w:rFonts w:eastAsia="SimSun"/>
              </w:rPr>
            </w:pPr>
            <w:r>
              <w:rPr>
                <w:rFonts w:eastAsia="SimSun"/>
              </w:rPr>
              <w:t>Reference</w:t>
            </w:r>
            <w:r>
              <w:rPr>
                <w:rFonts w:eastAsia="SimSun"/>
                <w:lang w:eastAsia="zh-CN"/>
              </w:rPr>
              <w:t xml:space="preserve"> </w:t>
            </w:r>
            <w:r>
              <w:rPr>
                <w:rFonts w:eastAsia="SimSun"/>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F221404" w14:textId="77777777" w:rsidR="00A20ED2" w:rsidRDefault="00A20ED2" w:rsidP="00FB27FE">
            <w:pPr>
              <w:pStyle w:val="TAH"/>
              <w:rPr>
                <w:rFonts w:eastAsia="SimSun"/>
              </w:rPr>
            </w:pPr>
            <w:r>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966A743" w14:textId="77777777" w:rsidR="00A20ED2" w:rsidRDefault="00A20ED2" w:rsidP="00FB27FE">
            <w:pPr>
              <w:pStyle w:val="TAH"/>
              <w:rPr>
                <w:rFonts w:eastAsia="SimSun"/>
                <w:lang w:eastAsia="zh-CN"/>
              </w:rPr>
            </w:pPr>
            <w:r>
              <w:rPr>
                <w:rFonts w:eastAsia="SimSun"/>
              </w:rPr>
              <w:t>Modulation format</w:t>
            </w:r>
            <w:r>
              <w:rPr>
                <w:rFonts w:eastAsia="SimSun"/>
                <w:lang w:eastAsia="zh-CN"/>
              </w:rPr>
              <w:t xml:space="preserve"> </w:t>
            </w:r>
            <w:r>
              <w:rPr>
                <w:rFonts w:eastAsia="SimSun"/>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2B6599" w14:textId="77777777" w:rsidR="00A20ED2" w:rsidRDefault="00A20ED2" w:rsidP="00FB27FE">
            <w:pPr>
              <w:pStyle w:val="TAH"/>
              <w:rPr>
                <w:rFonts w:eastAsia="SimSun"/>
              </w:rPr>
            </w:pPr>
            <w:r>
              <w:rPr>
                <w:rFonts w:eastAsia="SimSun"/>
              </w:rPr>
              <w:t>Propagation condition</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25E55129" w14:textId="77777777" w:rsidR="00A20ED2" w:rsidRDefault="00A20ED2" w:rsidP="00FB27FE">
            <w:pPr>
              <w:pStyle w:val="TAH"/>
              <w:rPr>
                <w:rFonts w:eastAsia="SimSun"/>
              </w:rPr>
            </w:pPr>
            <w:r>
              <w:rPr>
                <w:rFonts w:eastAsia="SimSun"/>
                <w:lang w:eastAsia="zh-CN"/>
              </w:rPr>
              <w:t>Number of active PDSCH TCI states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9675CAC" w14:textId="77777777" w:rsidR="00A20ED2" w:rsidRDefault="00A20ED2" w:rsidP="00FB27FE">
            <w:pPr>
              <w:pStyle w:val="TAH"/>
              <w:rPr>
                <w:rFonts w:eastAsia="SimSun"/>
              </w:rPr>
            </w:pPr>
            <w:r>
              <w:rPr>
                <w:rFonts w:eastAsia="SimSun"/>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D5B16F7" w14:textId="77777777" w:rsidR="00A20ED2" w:rsidRDefault="00A20ED2" w:rsidP="00FB27FE">
            <w:pPr>
              <w:pStyle w:val="TAH"/>
              <w:rPr>
                <w:rFonts w:eastAsia="SimSun"/>
              </w:rPr>
            </w:pPr>
            <w:r>
              <w:rPr>
                <w:rFonts w:eastAsia="SimSun"/>
              </w:rPr>
              <w:t>Reference value</w:t>
            </w:r>
          </w:p>
        </w:tc>
      </w:tr>
      <w:tr w:rsidR="00A20ED2" w14:paraId="0B93C5E3" w14:textId="77777777" w:rsidTr="005F1464">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663D84"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B52CE05"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B639DC"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D66E90" w14:textId="77777777" w:rsidR="00A20ED2" w:rsidRDefault="00A20ED2" w:rsidP="00FB27FE">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45C4249" w14:textId="77777777" w:rsidR="00A20ED2" w:rsidRDefault="00A20ED2" w:rsidP="00FB27FE">
            <w:pPr>
              <w:pStyle w:val="TAH"/>
              <w:rPr>
                <w:rFonts w:eastAsia="SimSun"/>
              </w:rPr>
            </w:pPr>
          </w:p>
        </w:tc>
        <w:tc>
          <w:tcPr>
            <w:tcW w:w="0" w:type="auto"/>
            <w:vMerge/>
            <w:tcBorders>
              <w:left w:val="single" w:sz="4" w:space="0" w:color="auto"/>
              <w:bottom w:val="single" w:sz="4" w:space="0" w:color="auto"/>
              <w:right w:val="single" w:sz="4" w:space="0" w:color="auto"/>
            </w:tcBorders>
            <w:shd w:val="clear" w:color="auto" w:fill="FFFFFF"/>
            <w:vAlign w:val="center"/>
          </w:tcPr>
          <w:p w14:paraId="1267CF4D" w14:textId="77777777" w:rsidR="00A20ED2" w:rsidRDefault="00A20ED2"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887C4A" w14:textId="77777777" w:rsidR="00A20ED2" w:rsidRDefault="00A20ED2" w:rsidP="00FB27FE">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14E905" w14:textId="77777777" w:rsidR="00A20ED2" w:rsidRDefault="00A20ED2" w:rsidP="00FB27FE">
            <w:pPr>
              <w:pStyle w:val="TAH"/>
              <w:rPr>
                <w:rFonts w:eastAsia="SimSun"/>
              </w:rPr>
            </w:pPr>
            <w:r>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3C18E4" w14:textId="77777777" w:rsidR="00A20ED2" w:rsidRDefault="00A20ED2" w:rsidP="00FB27FE">
            <w:pPr>
              <w:pStyle w:val="TAH"/>
              <w:rPr>
                <w:rFonts w:eastAsia="SimSun"/>
              </w:rPr>
            </w:pPr>
            <w:r>
              <w:rPr>
                <w:rFonts w:eastAsia="SimSun"/>
              </w:rPr>
              <w:t>SNR (dB)</w:t>
            </w:r>
          </w:p>
        </w:tc>
      </w:tr>
      <w:tr w:rsidR="00A20ED2" w14:paraId="7085C1BA" w14:textId="77777777" w:rsidTr="005F1464">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F1B4DE3" w14:textId="77777777" w:rsidR="00A20ED2" w:rsidRDefault="00A20ED2" w:rsidP="00FB27FE">
            <w:pPr>
              <w:pStyle w:val="TAC"/>
              <w:rPr>
                <w:rFonts w:eastAsia="SimSun"/>
                <w:lang w:eastAsia="zh-CN"/>
              </w:rPr>
            </w:pPr>
            <w:r>
              <w:rPr>
                <w:rFonts w:eastAsia="SimSun"/>
              </w:rPr>
              <w:t>1-</w:t>
            </w:r>
            <w:r>
              <w:rPr>
                <w:rFonts w:eastAsia="SimSun"/>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87CEB1" w14:textId="77777777" w:rsidR="00A20ED2" w:rsidRPr="00731ED1" w:rsidRDefault="00A20ED2" w:rsidP="00FB27FE">
            <w:pPr>
              <w:pStyle w:val="TAC"/>
              <w:rPr>
                <w:rFonts w:eastAsia="SimSun"/>
              </w:rPr>
            </w:pPr>
            <w:r w:rsidRPr="00731ED1">
              <w:rPr>
                <w:rFonts w:eastAsia="SimSun"/>
              </w:rPr>
              <w:t>R.PDSCH.1-8.4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110BE2" w14:textId="77777777" w:rsidR="00A20ED2" w:rsidRPr="00731ED1" w:rsidRDefault="00A20ED2" w:rsidP="00FB27FE">
            <w:pPr>
              <w:pStyle w:val="TAC"/>
              <w:rPr>
                <w:rFonts w:eastAsia="SimSun"/>
              </w:rPr>
            </w:pPr>
            <w:r w:rsidRPr="00731ED1">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7019DB1" w14:textId="77777777" w:rsidR="00A20ED2" w:rsidRPr="00731ED1" w:rsidRDefault="00A20ED2" w:rsidP="00FB27FE">
            <w:pPr>
              <w:pStyle w:val="TAC"/>
              <w:rPr>
                <w:rFonts w:eastAsia="SimSun"/>
                <w:lang w:eastAsia="zh-CN"/>
              </w:rPr>
            </w:pPr>
            <w:r w:rsidRPr="00731ED1">
              <w:rPr>
                <w:rFonts w:eastAsia="SimSun"/>
              </w:rPr>
              <w:t xml:space="preserve">64QAM, </w:t>
            </w:r>
            <w:r w:rsidRPr="00731ED1">
              <w:rPr>
                <w:rFonts w:eastAsia="SimSun"/>
                <w:lang w:eastAsia="zh-CN"/>
              </w:rPr>
              <w:t>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0B58CF" w14:textId="77777777" w:rsidR="00A20ED2" w:rsidRPr="00731ED1" w:rsidRDefault="00A20ED2" w:rsidP="00FB27FE">
            <w:pPr>
              <w:pStyle w:val="TAC"/>
              <w:rPr>
                <w:rFonts w:eastAsia="SimSun"/>
              </w:rPr>
            </w:pPr>
            <w:r w:rsidRPr="00731ED1">
              <w:rPr>
                <w:rFonts w:eastAsia="SimSun"/>
              </w:rPr>
              <w:t>HST-DPS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25AB7F1" w14:textId="77777777" w:rsidR="00A20ED2" w:rsidRPr="00731ED1" w:rsidRDefault="00A20ED2" w:rsidP="00FB27FE">
            <w:pPr>
              <w:pStyle w:val="TAC"/>
              <w:rPr>
                <w:rFonts w:eastAsia="SimSun"/>
              </w:rPr>
            </w:pPr>
            <w:r w:rsidRPr="00731ED1">
              <w:rPr>
                <w:rFonts w:eastAsia="SimSun"/>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D4F81FA" w14:textId="77777777" w:rsidR="00A20ED2" w:rsidRPr="00731ED1" w:rsidRDefault="00A20ED2" w:rsidP="00FB27FE">
            <w:pPr>
              <w:pStyle w:val="TAC"/>
              <w:rPr>
                <w:rFonts w:eastAsia="SimSun"/>
              </w:rPr>
            </w:pPr>
            <w:r w:rsidRPr="00731ED1">
              <w:rPr>
                <w:rFonts w:eastAsia="SimSun"/>
              </w:rPr>
              <w:t>2x4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E3A1D19" w14:textId="77777777" w:rsidR="00A20ED2" w:rsidRPr="00731ED1" w:rsidRDefault="00A20ED2" w:rsidP="00FB27FE">
            <w:pPr>
              <w:pStyle w:val="TAC"/>
              <w:rPr>
                <w:rFonts w:eastAsia="SimSun"/>
              </w:rPr>
            </w:pPr>
            <w:r w:rsidRPr="00731ED1">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67B3AA5" w14:textId="14CFCF39" w:rsidR="00A20ED2" w:rsidRPr="00731ED1" w:rsidRDefault="00A20ED2" w:rsidP="00FB27FE">
            <w:pPr>
              <w:pStyle w:val="TAC"/>
              <w:rPr>
                <w:rFonts w:eastAsia="SimSun"/>
                <w:lang w:eastAsia="zh-CN"/>
              </w:rPr>
            </w:pPr>
            <w:r w:rsidRPr="00731ED1">
              <w:rPr>
                <w:rFonts w:eastAsia="SimSun"/>
                <w:lang w:eastAsia="zh-CN"/>
              </w:rPr>
              <w:t>10.6</w:t>
            </w:r>
          </w:p>
        </w:tc>
      </w:tr>
      <w:tr w:rsidR="00A20ED2" w14:paraId="7CBEB6F4" w14:textId="77777777" w:rsidTr="005F1464">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665EB17" w14:textId="77777777" w:rsidR="00A20ED2" w:rsidRDefault="00A20ED2" w:rsidP="00FB27FE">
            <w:pPr>
              <w:pStyle w:val="TAC"/>
              <w:rPr>
                <w:rFonts w:eastAsia="SimSun"/>
              </w:rPr>
            </w:pPr>
            <w:r>
              <w:rPr>
                <w:rFonts w:eastAsia="SimSun"/>
              </w:rPr>
              <w:t>1-</w:t>
            </w:r>
            <w:r>
              <w:rPr>
                <w:rFonts w:eastAsia="SimSun"/>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F8A833" w14:textId="77777777" w:rsidR="00A20ED2" w:rsidRPr="00731ED1" w:rsidRDefault="00A20ED2" w:rsidP="00FB27FE">
            <w:pPr>
              <w:pStyle w:val="TAC"/>
              <w:rPr>
                <w:rFonts w:eastAsia="SimSun"/>
              </w:rPr>
            </w:pPr>
            <w:r w:rsidRPr="00731ED1">
              <w:rPr>
                <w:rFonts w:eastAsia="SimSun"/>
              </w:rPr>
              <w:t>R.PDSCH.1-8.4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4597402" w14:textId="77777777" w:rsidR="00A20ED2" w:rsidRPr="00731ED1" w:rsidRDefault="00A20ED2" w:rsidP="00FB27FE">
            <w:pPr>
              <w:pStyle w:val="TAC"/>
              <w:rPr>
                <w:rFonts w:eastAsia="SimSun"/>
              </w:rPr>
            </w:pPr>
            <w:r w:rsidRPr="00731ED1">
              <w:rPr>
                <w:rFonts w:eastAsia="SimSun"/>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6C45582" w14:textId="77777777" w:rsidR="00A20ED2" w:rsidRPr="00731ED1" w:rsidRDefault="00A20ED2" w:rsidP="00FB27FE">
            <w:pPr>
              <w:pStyle w:val="TAC"/>
              <w:rPr>
                <w:rFonts w:eastAsia="SimSun"/>
                <w:lang w:eastAsia="zh-CN"/>
              </w:rPr>
            </w:pPr>
            <w:r w:rsidRPr="00731ED1">
              <w:rPr>
                <w:rFonts w:eastAsia="SimSun"/>
              </w:rPr>
              <w:t xml:space="preserve">64QAM, </w:t>
            </w:r>
            <w:r w:rsidRPr="00731ED1">
              <w:rPr>
                <w:rFonts w:eastAsia="SimSun"/>
                <w:lang w:eastAsia="zh-CN"/>
              </w:rPr>
              <w:t>0.43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5111B78" w14:textId="77777777" w:rsidR="00A20ED2" w:rsidRPr="00731ED1" w:rsidRDefault="00A20ED2" w:rsidP="00FB27FE">
            <w:pPr>
              <w:pStyle w:val="TAC"/>
              <w:rPr>
                <w:rFonts w:eastAsia="SimSun"/>
              </w:rPr>
            </w:pPr>
            <w:r w:rsidRPr="00731ED1">
              <w:rPr>
                <w:rFonts w:eastAsia="SimSun"/>
              </w:rPr>
              <w:t>HST-DPS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C5789C3" w14:textId="77777777" w:rsidR="00A20ED2" w:rsidRPr="00731ED1" w:rsidRDefault="00A20ED2" w:rsidP="00FB27FE">
            <w:pPr>
              <w:pStyle w:val="TAC"/>
              <w:rPr>
                <w:rFonts w:eastAsia="SimSun"/>
              </w:rPr>
            </w:pPr>
            <w:r w:rsidRPr="00731ED1">
              <w:rPr>
                <w:rFonts w:eastAsia="SimSun"/>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54CB609" w14:textId="77777777" w:rsidR="00A20ED2" w:rsidRPr="00731ED1" w:rsidRDefault="00A20ED2" w:rsidP="00FB27FE">
            <w:pPr>
              <w:pStyle w:val="TAC"/>
              <w:rPr>
                <w:rFonts w:eastAsia="SimSun"/>
              </w:rPr>
            </w:pPr>
            <w:r w:rsidRPr="00731ED1">
              <w:rPr>
                <w:rFonts w:eastAsia="SimSun"/>
              </w:rPr>
              <w:t>2x4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AF059F3" w14:textId="77777777" w:rsidR="00A20ED2" w:rsidRPr="00731ED1" w:rsidRDefault="00A20ED2" w:rsidP="00FB27FE">
            <w:pPr>
              <w:pStyle w:val="TAC"/>
              <w:rPr>
                <w:rFonts w:eastAsia="SimSun"/>
              </w:rPr>
            </w:pPr>
            <w:r w:rsidRPr="00731ED1">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1B7A196" w14:textId="4D04895C" w:rsidR="00A20ED2" w:rsidRPr="00731ED1" w:rsidRDefault="00A20ED2" w:rsidP="00FB27FE">
            <w:pPr>
              <w:pStyle w:val="TAC"/>
              <w:rPr>
                <w:rFonts w:eastAsia="SimSun"/>
                <w:lang w:eastAsia="zh-CN"/>
              </w:rPr>
            </w:pPr>
            <w:r w:rsidRPr="00731ED1">
              <w:rPr>
                <w:rFonts w:eastAsia="SimSun"/>
                <w:lang w:eastAsia="zh-CN"/>
              </w:rPr>
              <w:t>10.6</w:t>
            </w:r>
          </w:p>
        </w:tc>
      </w:tr>
    </w:tbl>
    <w:p w14:paraId="7B5064C7" w14:textId="77777777" w:rsidR="00A20ED2" w:rsidRDefault="00A20ED2" w:rsidP="00FB27FE"/>
    <w:p w14:paraId="7521DE88" w14:textId="77777777" w:rsidR="00EE6302" w:rsidRPr="00C25669" w:rsidRDefault="00EE6302" w:rsidP="00EE6302">
      <w:pPr>
        <w:pStyle w:val="Heading5"/>
      </w:pPr>
      <w:bookmarkStart w:id="2140" w:name="_Toc67918069"/>
      <w:bookmarkStart w:id="2141" w:name="_Toc76298112"/>
      <w:bookmarkStart w:id="2142" w:name="_Toc76572124"/>
      <w:bookmarkStart w:id="2143" w:name="_Toc76651991"/>
      <w:bookmarkStart w:id="2144" w:name="_Toc76652829"/>
      <w:bookmarkStart w:id="2145" w:name="_Toc83742101"/>
      <w:bookmarkStart w:id="2146" w:name="_Toc91440591"/>
      <w:bookmarkStart w:id="2147" w:name="_Toc98849378"/>
      <w:bookmarkStart w:id="2148" w:name="_Toc106543229"/>
      <w:bookmarkStart w:id="2149" w:name="_Toc106737326"/>
      <w:bookmarkStart w:id="2150" w:name="_Toc107233093"/>
      <w:bookmarkStart w:id="2151" w:name="_Toc107234683"/>
      <w:bookmarkStart w:id="2152" w:name="_Toc107419652"/>
      <w:bookmarkStart w:id="2153" w:name="_Toc107476946"/>
      <w:bookmarkStart w:id="2154" w:name="_Toc114565769"/>
      <w:bookmarkStart w:id="2155" w:name="_Toc123936069"/>
      <w:bookmarkStart w:id="2156" w:name="_Toc124377084"/>
      <w:bookmarkStart w:id="2157" w:name="_Toc61120916"/>
      <w:r w:rsidRPr="00C25669">
        <w:t>5.</w:t>
      </w:r>
      <w:r w:rsidRPr="00C25669">
        <w:rPr>
          <w:rFonts w:hint="eastAsia"/>
        </w:rPr>
        <w:t>2</w:t>
      </w:r>
      <w:r w:rsidRPr="00C25669">
        <w:t>.</w:t>
      </w:r>
      <w:r>
        <w:t>3</w:t>
      </w:r>
      <w:r w:rsidRPr="00C25669">
        <w:t>.1.</w:t>
      </w:r>
      <w:r>
        <w:rPr>
          <w:lang w:eastAsia="zh-CN"/>
        </w:rPr>
        <w:t>11</w:t>
      </w:r>
      <w:r w:rsidRPr="00C25669">
        <w:rPr>
          <w:rFonts w:hint="eastAsia"/>
          <w:lang w:eastAsia="zh-CN"/>
        </w:rPr>
        <w:tab/>
      </w:r>
      <w:r w:rsidRPr="00C25669">
        <w:t xml:space="preserve">Minimum requirements for PDSCH </w:t>
      </w:r>
      <w:r>
        <w:t>Single-DCI based SDM scheme</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14:paraId="2F62ED76" w14:textId="77777777" w:rsidR="00EE6302" w:rsidRPr="00C25669" w:rsidRDefault="00EE6302" w:rsidP="00EE6302">
      <w:pPr>
        <w:rPr>
          <w:rFonts w:ascii="Times-Roman" w:eastAsia="SimSun" w:hAnsi="Times-Roman" w:hint="eastAsia"/>
        </w:rPr>
      </w:pPr>
      <w:r w:rsidRPr="00C25669">
        <w:rPr>
          <w:rFonts w:ascii="Times-Roman" w:eastAsia="SimSun" w:hAnsi="Times-Roman"/>
        </w:rPr>
        <w:t>The performance requireme</w:t>
      </w:r>
      <w:r>
        <w:rPr>
          <w:rFonts w:ascii="Times-Roman" w:eastAsia="SimSun" w:hAnsi="Times-Roman"/>
        </w:rPr>
        <w:t>nts are specified in Table 5.2.3</w:t>
      </w:r>
      <w:r w:rsidRPr="00C25669">
        <w:rPr>
          <w:rFonts w:ascii="Times-Roman" w:eastAsia="SimSun" w:hAnsi="Times-Roman"/>
        </w:rPr>
        <w:t>.1.</w:t>
      </w:r>
      <w:r>
        <w:rPr>
          <w:rFonts w:ascii="Times-Roman" w:eastAsia="SimSun" w:hAnsi="Times-Roman"/>
          <w:lang w:eastAsia="zh-CN"/>
        </w:rPr>
        <w:t>11</w:t>
      </w:r>
      <w:r w:rsidRPr="00C25669">
        <w:rPr>
          <w:rFonts w:ascii="Times-Roman" w:eastAsia="SimSun" w:hAnsi="Times-Roman"/>
        </w:rPr>
        <w:t>-3, with the addition o</w:t>
      </w:r>
      <w:r>
        <w:rPr>
          <w:rFonts w:ascii="Times-Roman" w:eastAsia="SimSun" w:hAnsi="Times-Roman"/>
        </w:rPr>
        <w:t>f test parameters in Table 5.2.3</w:t>
      </w:r>
      <w:r w:rsidRPr="00C25669">
        <w:rPr>
          <w:rFonts w:ascii="Times-Roman" w:eastAsia="SimSun" w:hAnsi="Times-Roman"/>
        </w:rPr>
        <w:t>.1.</w:t>
      </w:r>
      <w:r>
        <w:rPr>
          <w:rFonts w:ascii="Times-Roman" w:eastAsia="SimSun" w:hAnsi="Times-Roman"/>
          <w:lang w:eastAsia="zh-CN"/>
        </w:rPr>
        <w:t>11</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013C8AA2" w14:textId="77777777" w:rsidR="00EE6302" w:rsidRPr="00C25669" w:rsidRDefault="00EE6302" w:rsidP="00EE630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w:t>
      </w:r>
      <w:r w:rsidRPr="00C25669">
        <w:rPr>
          <w:rFonts w:ascii="Times-Roman" w:eastAsia="SimSun" w:hAnsi="Times-Roman"/>
        </w:rPr>
        <w:t>.1.</w:t>
      </w:r>
      <w:r>
        <w:rPr>
          <w:rFonts w:ascii="Times-Roman" w:eastAsia="SimSun" w:hAnsi="Times-Roman"/>
          <w:lang w:eastAsia="zh-CN"/>
        </w:rPr>
        <w:t>11</w:t>
      </w:r>
      <w:r w:rsidRPr="00C25669">
        <w:rPr>
          <w:rFonts w:ascii="Times-Roman" w:eastAsia="SimSun" w:hAnsi="Times-Roman"/>
        </w:rPr>
        <w:t>-1</w:t>
      </w:r>
      <w:r w:rsidRPr="00C25669">
        <w:rPr>
          <w:rFonts w:ascii="Times-Roman" w:eastAsia="SimSun" w:hAnsi="Times-Roman" w:hint="eastAsia"/>
          <w:lang w:eastAsia="zh-CN"/>
        </w:rPr>
        <w:t>.</w:t>
      </w:r>
    </w:p>
    <w:p w14:paraId="0A9F1643" w14:textId="77777777" w:rsidR="00EE6302" w:rsidRPr="00C25669" w:rsidRDefault="00EE6302" w:rsidP="00EE6302">
      <w:pPr>
        <w:pStyle w:val="TH"/>
      </w:pPr>
      <w:r>
        <w:t>Table 5.2.3</w:t>
      </w:r>
      <w:r w:rsidRPr="00C25669">
        <w:t>.1.</w:t>
      </w:r>
      <w:r>
        <w:rPr>
          <w:lang w:eastAsia="zh-CN"/>
        </w:rPr>
        <w:t>11</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EE6302" w:rsidRPr="00C25669" w14:paraId="193A44F8" w14:textId="77777777" w:rsidTr="00E04E2A">
        <w:tc>
          <w:tcPr>
            <w:tcW w:w="4927" w:type="dxa"/>
            <w:shd w:val="clear" w:color="auto" w:fill="auto"/>
          </w:tcPr>
          <w:p w14:paraId="1425BEAB" w14:textId="77777777" w:rsidR="00EE6302" w:rsidRPr="00C25669" w:rsidRDefault="00EE6302" w:rsidP="00E04E2A">
            <w:pPr>
              <w:pStyle w:val="TAH"/>
              <w:rPr>
                <w:rFonts w:eastAsia="SimSun"/>
              </w:rPr>
            </w:pPr>
            <w:r w:rsidRPr="00C25669">
              <w:rPr>
                <w:rFonts w:eastAsia="SimSun"/>
              </w:rPr>
              <w:t>Purpose</w:t>
            </w:r>
          </w:p>
        </w:tc>
        <w:tc>
          <w:tcPr>
            <w:tcW w:w="4928" w:type="dxa"/>
            <w:shd w:val="clear" w:color="auto" w:fill="auto"/>
          </w:tcPr>
          <w:p w14:paraId="07105930" w14:textId="77777777" w:rsidR="00EE6302" w:rsidRPr="00C25669" w:rsidRDefault="00EE6302" w:rsidP="00E04E2A">
            <w:pPr>
              <w:pStyle w:val="TAH"/>
              <w:rPr>
                <w:rFonts w:eastAsia="SimSun"/>
              </w:rPr>
            </w:pPr>
            <w:r w:rsidRPr="00C25669">
              <w:rPr>
                <w:rFonts w:eastAsia="SimSun"/>
              </w:rPr>
              <w:t>Test index</w:t>
            </w:r>
          </w:p>
        </w:tc>
      </w:tr>
      <w:tr w:rsidR="00EE6302" w:rsidRPr="00C25669" w14:paraId="2BE56331" w14:textId="77777777" w:rsidTr="00E04E2A">
        <w:tc>
          <w:tcPr>
            <w:tcW w:w="4927" w:type="dxa"/>
            <w:shd w:val="clear" w:color="auto" w:fill="auto"/>
          </w:tcPr>
          <w:p w14:paraId="6B74949A" w14:textId="77777777" w:rsidR="00EE6302" w:rsidRPr="00C25669" w:rsidRDefault="00EE6302" w:rsidP="00E04E2A">
            <w:pPr>
              <w:pStyle w:val="TAL"/>
              <w:rPr>
                <w:rFonts w:eastAsia="SimSun"/>
                <w:lang w:eastAsia="zh-CN"/>
              </w:rPr>
            </w:pPr>
            <w:r w:rsidRPr="00C25669">
              <w:rPr>
                <w:rFonts w:eastAsia="SimSun"/>
              </w:rPr>
              <w:t xml:space="preserve">Verify the PDSCH </w:t>
            </w:r>
            <w:r>
              <w:rPr>
                <w:rFonts w:eastAsia="SimSun"/>
              </w:rPr>
              <w:t>performance with Single-DCI based SDM scheme under 4 receive antenna conditions</w:t>
            </w:r>
          </w:p>
        </w:tc>
        <w:tc>
          <w:tcPr>
            <w:tcW w:w="4928" w:type="dxa"/>
            <w:shd w:val="clear" w:color="auto" w:fill="auto"/>
          </w:tcPr>
          <w:p w14:paraId="7275CA78" w14:textId="77777777" w:rsidR="00EE6302" w:rsidRPr="00C25669" w:rsidRDefault="00EE6302" w:rsidP="00E04E2A">
            <w:pPr>
              <w:pStyle w:val="TAL"/>
              <w:rPr>
                <w:rFonts w:eastAsia="SimSun"/>
                <w:lang w:eastAsia="zh-CN"/>
              </w:rPr>
            </w:pPr>
            <w:r>
              <w:rPr>
                <w:rFonts w:eastAsia="SimSun"/>
              </w:rPr>
              <w:t>1</w:t>
            </w:r>
            <w:r w:rsidRPr="00C25669">
              <w:rPr>
                <w:rFonts w:eastAsia="SimSun"/>
              </w:rPr>
              <w:t>-</w:t>
            </w:r>
            <w:r>
              <w:rPr>
                <w:rFonts w:eastAsia="SimSun"/>
              </w:rPr>
              <w:t>1,1-2</w:t>
            </w:r>
          </w:p>
        </w:tc>
      </w:tr>
    </w:tbl>
    <w:p w14:paraId="1A1B238C" w14:textId="77777777" w:rsidR="00EE6302" w:rsidRPr="00C25669" w:rsidRDefault="00EE6302" w:rsidP="00EE6302">
      <w:pPr>
        <w:rPr>
          <w:rFonts w:ascii="Times-Roman" w:eastAsia="SimSun" w:hAnsi="Times-Roman" w:hint="eastAsia"/>
        </w:rPr>
      </w:pPr>
    </w:p>
    <w:p w14:paraId="1E2F760C" w14:textId="77777777" w:rsidR="00EE6302" w:rsidRPr="00C25669" w:rsidRDefault="00EE6302" w:rsidP="00EE6302">
      <w:pPr>
        <w:pStyle w:val="TH"/>
      </w:pPr>
      <w:r>
        <w:t>Table 5.2.3</w:t>
      </w:r>
      <w:r w:rsidRPr="00C25669">
        <w:t>.1.</w:t>
      </w:r>
      <w:r>
        <w:rPr>
          <w:lang w:eastAsia="zh-CN"/>
        </w:rPr>
        <w:t>11</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E6302" w:rsidRPr="00C25669" w14:paraId="02A73F33" w14:textId="77777777" w:rsidTr="00E04E2A">
        <w:trPr>
          <w:trHeight w:val="75"/>
        </w:trPr>
        <w:tc>
          <w:tcPr>
            <w:tcW w:w="5467" w:type="dxa"/>
            <w:gridSpan w:val="4"/>
            <w:vMerge w:val="restart"/>
            <w:shd w:val="clear" w:color="auto" w:fill="auto"/>
            <w:vAlign w:val="center"/>
          </w:tcPr>
          <w:p w14:paraId="1DD06914" w14:textId="77777777" w:rsidR="00EE6302" w:rsidRPr="00C25669" w:rsidRDefault="00EE6302" w:rsidP="00E04E2A">
            <w:pPr>
              <w:pStyle w:val="TAH"/>
              <w:rPr>
                <w:rFonts w:eastAsia="SimSun"/>
              </w:rPr>
            </w:pPr>
            <w:r w:rsidRPr="00C25669">
              <w:rPr>
                <w:rFonts w:eastAsia="SimSun"/>
              </w:rPr>
              <w:t>Parameter</w:t>
            </w:r>
          </w:p>
        </w:tc>
        <w:tc>
          <w:tcPr>
            <w:tcW w:w="802" w:type="dxa"/>
            <w:vMerge w:val="restart"/>
            <w:shd w:val="clear" w:color="auto" w:fill="auto"/>
            <w:vAlign w:val="center"/>
          </w:tcPr>
          <w:p w14:paraId="5F5BD903" w14:textId="77777777" w:rsidR="00EE6302" w:rsidRPr="00C25669" w:rsidRDefault="00EE6302" w:rsidP="00E04E2A">
            <w:pPr>
              <w:pStyle w:val="TAH"/>
              <w:rPr>
                <w:rFonts w:eastAsia="SimSun"/>
              </w:rPr>
            </w:pPr>
            <w:r w:rsidRPr="00C25669">
              <w:rPr>
                <w:rFonts w:eastAsia="SimSun"/>
              </w:rPr>
              <w:t>Unit</w:t>
            </w:r>
          </w:p>
        </w:tc>
        <w:tc>
          <w:tcPr>
            <w:tcW w:w="3352" w:type="dxa"/>
            <w:gridSpan w:val="2"/>
            <w:shd w:val="clear" w:color="auto" w:fill="auto"/>
          </w:tcPr>
          <w:p w14:paraId="61A1437F" w14:textId="77777777" w:rsidR="00EE6302" w:rsidRPr="00C25669" w:rsidRDefault="00EE6302" w:rsidP="00E04E2A">
            <w:pPr>
              <w:pStyle w:val="TAH"/>
              <w:rPr>
                <w:rFonts w:eastAsia="SimSun"/>
              </w:rPr>
            </w:pPr>
            <w:r w:rsidRPr="00C25669">
              <w:rPr>
                <w:rFonts w:eastAsia="SimSun"/>
              </w:rPr>
              <w:t>Value</w:t>
            </w:r>
          </w:p>
        </w:tc>
      </w:tr>
      <w:tr w:rsidR="00EE6302" w:rsidRPr="00C25669" w14:paraId="0B87FA1F" w14:textId="77777777" w:rsidTr="00E04E2A">
        <w:trPr>
          <w:trHeight w:val="75"/>
        </w:trPr>
        <w:tc>
          <w:tcPr>
            <w:tcW w:w="5467" w:type="dxa"/>
            <w:gridSpan w:val="4"/>
            <w:vMerge/>
            <w:shd w:val="clear" w:color="auto" w:fill="auto"/>
          </w:tcPr>
          <w:p w14:paraId="653035C2" w14:textId="77777777" w:rsidR="00EE6302" w:rsidRPr="00C25669" w:rsidRDefault="00EE6302" w:rsidP="00E04E2A">
            <w:pPr>
              <w:pStyle w:val="TAH"/>
              <w:rPr>
                <w:rFonts w:eastAsia="SimSun"/>
              </w:rPr>
            </w:pPr>
          </w:p>
        </w:tc>
        <w:tc>
          <w:tcPr>
            <w:tcW w:w="802" w:type="dxa"/>
            <w:vMerge/>
            <w:shd w:val="clear" w:color="auto" w:fill="auto"/>
          </w:tcPr>
          <w:p w14:paraId="058B3018" w14:textId="77777777" w:rsidR="00EE6302" w:rsidRPr="00C25669" w:rsidRDefault="00EE6302" w:rsidP="00E04E2A">
            <w:pPr>
              <w:pStyle w:val="TAH"/>
              <w:rPr>
                <w:rFonts w:eastAsia="SimSun"/>
              </w:rPr>
            </w:pPr>
          </w:p>
        </w:tc>
        <w:tc>
          <w:tcPr>
            <w:tcW w:w="1676" w:type="dxa"/>
            <w:shd w:val="clear" w:color="auto" w:fill="auto"/>
          </w:tcPr>
          <w:p w14:paraId="47C0C051" w14:textId="77777777" w:rsidR="00EE6302" w:rsidRPr="00C25669" w:rsidRDefault="00EE6302" w:rsidP="00E04E2A">
            <w:pPr>
              <w:pStyle w:val="TAH"/>
              <w:rPr>
                <w:rFonts w:eastAsia="SimSun"/>
              </w:rPr>
            </w:pPr>
            <w:r>
              <w:rPr>
                <w:rFonts w:eastAsia="SimSun"/>
              </w:rPr>
              <w:t>TRxP #1(Note 1)</w:t>
            </w:r>
          </w:p>
        </w:tc>
        <w:tc>
          <w:tcPr>
            <w:tcW w:w="1676" w:type="dxa"/>
            <w:shd w:val="clear" w:color="auto" w:fill="auto"/>
          </w:tcPr>
          <w:p w14:paraId="489EB4B9" w14:textId="77777777" w:rsidR="00EE6302" w:rsidRPr="00C25669" w:rsidRDefault="00EE6302" w:rsidP="00E04E2A">
            <w:pPr>
              <w:pStyle w:val="TAH"/>
              <w:rPr>
                <w:rFonts w:eastAsia="SimSun"/>
              </w:rPr>
            </w:pPr>
            <w:r>
              <w:rPr>
                <w:rFonts w:eastAsia="SimSun"/>
              </w:rPr>
              <w:t>TRxP #2(Note 1)</w:t>
            </w:r>
          </w:p>
        </w:tc>
      </w:tr>
      <w:tr w:rsidR="00EE6302" w:rsidRPr="00C25669" w14:paraId="56031170" w14:textId="77777777" w:rsidTr="00E04E2A">
        <w:tc>
          <w:tcPr>
            <w:tcW w:w="5467" w:type="dxa"/>
            <w:gridSpan w:val="4"/>
            <w:shd w:val="clear" w:color="auto" w:fill="auto"/>
            <w:vAlign w:val="center"/>
          </w:tcPr>
          <w:p w14:paraId="7A9333BA" w14:textId="77777777" w:rsidR="00EE6302" w:rsidRPr="00C25669" w:rsidRDefault="00EE6302" w:rsidP="00E04E2A">
            <w:pPr>
              <w:pStyle w:val="TAL"/>
              <w:rPr>
                <w:rFonts w:eastAsia="SimSun"/>
              </w:rPr>
            </w:pPr>
            <w:r>
              <w:rPr>
                <w:rFonts w:eastAsia="SimSun"/>
              </w:rPr>
              <w:t>Transmit TRxP of SSB</w:t>
            </w:r>
          </w:p>
        </w:tc>
        <w:tc>
          <w:tcPr>
            <w:tcW w:w="802" w:type="dxa"/>
            <w:shd w:val="clear" w:color="auto" w:fill="auto"/>
            <w:vAlign w:val="center"/>
          </w:tcPr>
          <w:p w14:paraId="7C3456CF" w14:textId="77777777" w:rsidR="00EE6302" w:rsidRPr="00C25669" w:rsidRDefault="00EE6302" w:rsidP="00E04E2A">
            <w:pPr>
              <w:pStyle w:val="TAC"/>
              <w:rPr>
                <w:rFonts w:eastAsia="SimSun"/>
              </w:rPr>
            </w:pPr>
          </w:p>
        </w:tc>
        <w:tc>
          <w:tcPr>
            <w:tcW w:w="3352" w:type="dxa"/>
            <w:gridSpan w:val="2"/>
            <w:shd w:val="clear" w:color="auto" w:fill="auto"/>
            <w:vAlign w:val="center"/>
          </w:tcPr>
          <w:p w14:paraId="7EF3474B" w14:textId="77777777" w:rsidR="00EE6302" w:rsidRPr="00C25669" w:rsidRDefault="00EE6302" w:rsidP="00E04E2A">
            <w:pPr>
              <w:pStyle w:val="TAC"/>
              <w:rPr>
                <w:rFonts w:eastAsia="SimSun"/>
              </w:rPr>
            </w:pPr>
            <w:r>
              <w:rPr>
                <w:rFonts w:eastAsia="SimSun"/>
              </w:rPr>
              <w:t>TRxP #1</w:t>
            </w:r>
          </w:p>
        </w:tc>
      </w:tr>
      <w:tr w:rsidR="00EE6302" w:rsidRPr="00C25669" w14:paraId="20196F9D" w14:textId="77777777" w:rsidTr="00E04E2A">
        <w:tc>
          <w:tcPr>
            <w:tcW w:w="2733" w:type="dxa"/>
            <w:gridSpan w:val="2"/>
            <w:vMerge w:val="restart"/>
            <w:shd w:val="clear" w:color="auto" w:fill="auto"/>
            <w:vAlign w:val="center"/>
          </w:tcPr>
          <w:p w14:paraId="4EC0E601" w14:textId="77777777" w:rsidR="00EE6302" w:rsidRPr="00352C60" w:rsidRDefault="00EE6302" w:rsidP="00E04E2A">
            <w:pPr>
              <w:pStyle w:val="TAL"/>
              <w:rPr>
                <w:rFonts w:eastAsia="SimSun"/>
              </w:rPr>
            </w:pPr>
            <w:r>
              <w:rPr>
                <w:rFonts w:eastAsia="SimSun"/>
              </w:rPr>
              <w:t>PDCCH configuration</w:t>
            </w:r>
          </w:p>
        </w:tc>
        <w:tc>
          <w:tcPr>
            <w:tcW w:w="2734" w:type="dxa"/>
            <w:gridSpan w:val="2"/>
            <w:shd w:val="clear" w:color="auto" w:fill="auto"/>
            <w:vAlign w:val="center"/>
          </w:tcPr>
          <w:p w14:paraId="594498EA" w14:textId="77777777" w:rsidR="00EE6302" w:rsidRDefault="00EE6302" w:rsidP="00E04E2A">
            <w:pPr>
              <w:pStyle w:val="TAL"/>
              <w:rPr>
                <w:rFonts w:eastAsia="SimSun"/>
              </w:rPr>
            </w:pPr>
            <w:r>
              <w:rPr>
                <w:rFonts w:eastAsia="SimSun"/>
              </w:rPr>
              <w:t>TCI state</w:t>
            </w:r>
          </w:p>
        </w:tc>
        <w:tc>
          <w:tcPr>
            <w:tcW w:w="802" w:type="dxa"/>
            <w:shd w:val="clear" w:color="auto" w:fill="auto"/>
            <w:vAlign w:val="center"/>
          </w:tcPr>
          <w:p w14:paraId="37AB4012" w14:textId="77777777" w:rsidR="00EE6302" w:rsidRPr="00C25669" w:rsidRDefault="00EE6302" w:rsidP="00E04E2A">
            <w:pPr>
              <w:pStyle w:val="TAC"/>
              <w:rPr>
                <w:rFonts w:eastAsia="SimSun"/>
              </w:rPr>
            </w:pPr>
          </w:p>
        </w:tc>
        <w:tc>
          <w:tcPr>
            <w:tcW w:w="3352" w:type="dxa"/>
            <w:gridSpan w:val="2"/>
            <w:shd w:val="clear" w:color="auto" w:fill="auto"/>
            <w:vAlign w:val="center"/>
          </w:tcPr>
          <w:p w14:paraId="3FC5BE11" w14:textId="77777777" w:rsidR="00EE6302" w:rsidRPr="00C25669" w:rsidRDefault="00EE6302" w:rsidP="00E04E2A">
            <w:pPr>
              <w:pStyle w:val="TAC"/>
              <w:rPr>
                <w:rFonts w:eastAsia="SimSun"/>
              </w:rPr>
            </w:pPr>
            <w:r>
              <w:rPr>
                <w:rFonts w:eastAsia="SimSun"/>
              </w:rPr>
              <w:t>TCI State #1</w:t>
            </w:r>
          </w:p>
        </w:tc>
      </w:tr>
      <w:tr w:rsidR="00EE6302" w:rsidRPr="00C25669" w14:paraId="421C7038" w14:textId="77777777" w:rsidTr="00E04E2A">
        <w:tc>
          <w:tcPr>
            <w:tcW w:w="2733" w:type="dxa"/>
            <w:gridSpan w:val="2"/>
            <w:vMerge/>
            <w:shd w:val="clear" w:color="auto" w:fill="auto"/>
            <w:vAlign w:val="center"/>
          </w:tcPr>
          <w:p w14:paraId="0ADBA0EC" w14:textId="77777777" w:rsidR="00EE6302" w:rsidRPr="00352C60" w:rsidRDefault="00EE6302" w:rsidP="00E04E2A">
            <w:pPr>
              <w:pStyle w:val="TAL"/>
              <w:rPr>
                <w:rFonts w:eastAsia="SimSun"/>
              </w:rPr>
            </w:pPr>
          </w:p>
        </w:tc>
        <w:tc>
          <w:tcPr>
            <w:tcW w:w="2734" w:type="dxa"/>
            <w:gridSpan w:val="2"/>
            <w:shd w:val="clear" w:color="auto" w:fill="auto"/>
            <w:vAlign w:val="center"/>
          </w:tcPr>
          <w:p w14:paraId="26B92AC5" w14:textId="77777777" w:rsidR="00EE6302" w:rsidRDefault="00EE6302" w:rsidP="00E04E2A">
            <w:pPr>
              <w:pStyle w:val="TAL"/>
              <w:rPr>
                <w:rFonts w:eastAsia="SimSun"/>
              </w:rPr>
            </w:pPr>
            <w:r w:rsidRPr="00352C60">
              <w:rPr>
                <w:rFonts w:eastAsia="SimSun"/>
              </w:rPr>
              <w:t>CORESETPoolIndex</w:t>
            </w:r>
          </w:p>
        </w:tc>
        <w:tc>
          <w:tcPr>
            <w:tcW w:w="802" w:type="dxa"/>
            <w:shd w:val="clear" w:color="auto" w:fill="auto"/>
            <w:vAlign w:val="center"/>
          </w:tcPr>
          <w:p w14:paraId="28AA816A" w14:textId="77777777" w:rsidR="00EE6302" w:rsidRPr="00C25669" w:rsidRDefault="00EE6302" w:rsidP="00E04E2A">
            <w:pPr>
              <w:pStyle w:val="TAC"/>
              <w:rPr>
                <w:rFonts w:eastAsia="SimSun"/>
              </w:rPr>
            </w:pPr>
          </w:p>
        </w:tc>
        <w:tc>
          <w:tcPr>
            <w:tcW w:w="3352" w:type="dxa"/>
            <w:gridSpan w:val="2"/>
            <w:shd w:val="clear" w:color="auto" w:fill="auto"/>
            <w:vAlign w:val="center"/>
          </w:tcPr>
          <w:p w14:paraId="30337BAD" w14:textId="77777777" w:rsidR="00EE6302" w:rsidRPr="00C25669" w:rsidRDefault="00EE6302" w:rsidP="00E04E2A">
            <w:pPr>
              <w:pStyle w:val="TAC"/>
              <w:rPr>
                <w:rFonts w:eastAsia="SimSun"/>
              </w:rPr>
            </w:pPr>
            <w:r>
              <w:rPr>
                <w:rFonts w:eastAsia="SimSun"/>
              </w:rPr>
              <w:t>0</w:t>
            </w:r>
          </w:p>
        </w:tc>
      </w:tr>
      <w:tr w:rsidR="00EE6302" w:rsidRPr="00C25669" w14:paraId="0BBEBB29" w14:textId="77777777" w:rsidTr="00E04E2A">
        <w:tc>
          <w:tcPr>
            <w:tcW w:w="2733" w:type="dxa"/>
            <w:gridSpan w:val="2"/>
            <w:vMerge w:val="restart"/>
            <w:shd w:val="clear" w:color="auto" w:fill="auto"/>
            <w:vAlign w:val="center"/>
          </w:tcPr>
          <w:p w14:paraId="5809DC0D" w14:textId="77777777" w:rsidR="00EE6302" w:rsidRPr="00C25669" w:rsidRDefault="00EE6302" w:rsidP="00E04E2A">
            <w:pPr>
              <w:pStyle w:val="TAL"/>
              <w:rPr>
                <w:rFonts w:eastAsia="SimSun"/>
              </w:rPr>
            </w:pPr>
            <w:r>
              <w:rPr>
                <w:rFonts w:eastAsia="SimSun"/>
              </w:rPr>
              <w:t>CSI-RS for tracking</w:t>
            </w:r>
          </w:p>
        </w:tc>
        <w:tc>
          <w:tcPr>
            <w:tcW w:w="2734" w:type="dxa"/>
            <w:gridSpan w:val="2"/>
            <w:shd w:val="clear" w:color="auto" w:fill="auto"/>
            <w:vAlign w:val="center"/>
          </w:tcPr>
          <w:p w14:paraId="0D4BB20C" w14:textId="77777777" w:rsidR="00EE6302" w:rsidRPr="00575612" w:rsidRDefault="00EE6302" w:rsidP="00E04E2A">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2BFA293D" w14:textId="77777777" w:rsidR="00EE6302" w:rsidRPr="00C25669" w:rsidRDefault="00EE6302" w:rsidP="00E04E2A">
            <w:pPr>
              <w:pStyle w:val="TAC"/>
              <w:rPr>
                <w:rFonts w:eastAsia="SimSun"/>
              </w:rPr>
            </w:pPr>
          </w:p>
        </w:tc>
        <w:tc>
          <w:tcPr>
            <w:tcW w:w="1676" w:type="dxa"/>
            <w:shd w:val="clear" w:color="auto" w:fill="auto"/>
            <w:vAlign w:val="center"/>
          </w:tcPr>
          <w:p w14:paraId="370CC973" w14:textId="77777777" w:rsidR="00EE6302" w:rsidRPr="00C25669" w:rsidRDefault="00EE6302" w:rsidP="00E04E2A">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009914C7" w14:textId="77777777" w:rsidR="00EE6302" w:rsidRPr="00C25669" w:rsidRDefault="00EE6302" w:rsidP="00E04E2A">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E6302" w:rsidRPr="00C25669" w14:paraId="0D417A24" w14:textId="77777777" w:rsidTr="00E04E2A">
        <w:tc>
          <w:tcPr>
            <w:tcW w:w="2733" w:type="dxa"/>
            <w:gridSpan w:val="2"/>
            <w:vMerge/>
            <w:shd w:val="clear" w:color="auto" w:fill="auto"/>
            <w:vAlign w:val="center"/>
          </w:tcPr>
          <w:p w14:paraId="2F1ED576" w14:textId="77777777" w:rsidR="00EE6302" w:rsidRDefault="00EE6302" w:rsidP="00E04E2A">
            <w:pPr>
              <w:pStyle w:val="TAL"/>
              <w:rPr>
                <w:rFonts w:eastAsia="SimSun"/>
              </w:rPr>
            </w:pPr>
          </w:p>
        </w:tc>
        <w:tc>
          <w:tcPr>
            <w:tcW w:w="2734" w:type="dxa"/>
            <w:gridSpan w:val="2"/>
            <w:shd w:val="clear" w:color="auto" w:fill="auto"/>
            <w:vAlign w:val="center"/>
          </w:tcPr>
          <w:p w14:paraId="4CEFCC5F" w14:textId="77777777" w:rsidR="00EE6302" w:rsidRPr="003D4A7F" w:rsidRDefault="00EE6302" w:rsidP="00E04E2A">
            <w:pPr>
              <w:pStyle w:val="TAL"/>
              <w:rPr>
                <w:rFonts w:eastAsia="SimSun"/>
              </w:rPr>
            </w:pPr>
            <w:r w:rsidRPr="003D4A7F">
              <w:rPr>
                <w:rFonts w:eastAsia="SimSun"/>
              </w:rPr>
              <w:t>First OFDM symbol in the PRB used for CSI-RS</w:t>
            </w:r>
          </w:p>
        </w:tc>
        <w:tc>
          <w:tcPr>
            <w:tcW w:w="802" w:type="dxa"/>
            <w:shd w:val="clear" w:color="auto" w:fill="auto"/>
            <w:vAlign w:val="center"/>
          </w:tcPr>
          <w:p w14:paraId="2680390F" w14:textId="77777777" w:rsidR="00EE6302" w:rsidRPr="00C25669" w:rsidRDefault="00EE6302" w:rsidP="00E04E2A">
            <w:pPr>
              <w:pStyle w:val="TAC"/>
              <w:rPr>
                <w:rFonts w:eastAsia="SimSun"/>
              </w:rPr>
            </w:pPr>
          </w:p>
        </w:tc>
        <w:tc>
          <w:tcPr>
            <w:tcW w:w="1676" w:type="dxa"/>
            <w:shd w:val="clear" w:color="auto" w:fill="auto"/>
            <w:vAlign w:val="center"/>
          </w:tcPr>
          <w:p w14:paraId="2019BCD5" w14:textId="77777777" w:rsidR="00EE6302" w:rsidRDefault="00EE6302" w:rsidP="00E04E2A">
            <w:pPr>
              <w:pStyle w:val="TAC"/>
              <w:rPr>
                <w:rFonts w:eastAsia="SimSun"/>
              </w:rPr>
            </w:pPr>
            <w:r w:rsidRPr="003D4A7F">
              <w:rPr>
                <w:rFonts w:eastAsia="SimSun"/>
              </w:rPr>
              <w:t xml:space="preserve">l0 = 6 for CSI-RS resources 1 and </w:t>
            </w:r>
            <w:r>
              <w:rPr>
                <w:rFonts w:eastAsia="SimSun"/>
              </w:rPr>
              <w:t>3</w:t>
            </w:r>
          </w:p>
          <w:p w14:paraId="166DFCB1" w14:textId="77777777" w:rsidR="00EE6302" w:rsidRPr="003D4A7F" w:rsidRDefault="00EE6302" w:rsidP="00E04E2A">
            <w:pPr>
              <w:pStyle w:val="TAC"/>
              <w:rPr>
                <w:rFonts w:eastAsia="SimSun"/>
              </w:rPr>
            </w:pPr>
            <w:r w:rsidRPr="003D4A7F">
              <w:rPr>
                <w:rFonts w:eastAsia="SimSun"/>
              </w:rPr>
              <w:t>l0 = 10 for CSI-RS resources 2 and 4</w:t>
            </w:r>
          </w:p>
        </w:tc>
        <w:tc>
          <w:tcPr>
            <w:tcW w:w="1676" w:type="dxa"/>
            <w:shd w:val="clear" w:color="auto" w:fill="auto"/>
            <w:vAlign w:val="center"/>
          </w:tcPr>
          <w:p w14:paraId="1483C674" w14:textId="77777777" w:rsidR="00EE6302" w:rsidRDefault="00EE6302" w:rsidP="00E04E2A">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1E6113CE" w14:textId="77777777" w:rsidR="00EE6302" w:rsidRPr="00C25669" w:rsidRDefault="00EE6302" w:rsidP="00E04E2A">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E6302" w:rsidRPr="00C25669" w14:paraId="3A3D22C2" w14:textId="77777777" w:rsidTr="00E04E2A">
        <w:tc>
          <w:tcPr>
            <w:tcW w:w="2733" w:type="dxa"/>
            <w:gridSpan w:val="2"/>
            <w:vMerge/>
            <w:shd w:val="clear" w:color="auto" w:fill="auto"/>
            <w:vAlign w:val="center"/>
          </w:tcPr>
          <w:p w14:paraId="23F76250" w14:textId="77777777" w:rsidR="00EE6302" w:rsidRDefault="00EE6302" w:rsidP="00E04E2A">
            <w:pPr>
              <w:pStyle w:val="TAL"/>
              <w:rPr>
                <w:rFonts w:eastAsia="SimSun"/>
              </w:rPr>
            </w:pPr>
          </w:p>
        </w:tc>
        <w:tc>
          <w:tcPr>
            <w:tcW w:w="2734" w:type="dxa"/>
            <w:gridSpan w:val="2"/>
            <w:shd w:val="clear" w:color="auto" w:fill="auto"/>
            <w:vAlign w:val="center"/>
          </w:tcPr>
          <w:p w14:paraId="6483697B" w14:textId="77777777" w:rsidR="00EE6302" w:rsidRPr="003D4A7F" w:rsidRDefault="00EE6302" w:rsidP="00E04E2A">
            <w:pPr>
              <w:pStyle w:val="TAL"/>
              <w:rPr>
                <w:rFonts w:eastAsia="SimSun"/>
              </w:rPr>
            </w:pPr>
            <w:r w:rsidRPr="003D4A7F">
              <w:rPr>
                <w:rFonts w:eastAsia="SimSun"/>
              </w:rPr>
              <w:t>Number of CSI-RS ports (X)</w:t>
            </w:r>
          </w:p>
        </w:tc>
        <w:tc>
          <w:tcPr>
            <w:tcW w:w="802" w:type="dxa"/>
            <w:shd w:val="clear" w:color="auto" w:fill="auto"/>
            <w:vAlign w:val="center"/>
          </w:tcPr>
          <w:p w14:paraId="20728C65" w14:textId="77777777" w:rsidR="00EE6302" w:rsidRPr="00C25669" w:rsidRDefault="00EE6302" w:rsidP="00E04E2A">
            <w:pPr>
              <w:pStyle w:val="TAC"/>
              <w:rPr>
                <w:rFonts w:eastAsia="SimSun"/>
              </w:rPr>
            </w:pPr>
          </w:p>
        </w:tc>
        <w:tc>
          <w:tcPr>
            <w:tcW w:w="1676" w:type="dxa"/>
            <w:shd w:val="clear" w:color="auto" w:fill="auto"/>
            <w:vAlign w:val="center"/>
          </w:tcPr>
          <w:p w14:paraId="6580CA11" w14:textId="77777777" w:rsidR="00EE6302" w:rsidRPr="00C25669" w:rsidRDefault="00EE6302" w:rsidP="00E04E2A">
            <w:pPr>
              <w:pStyle w:val="TAC"/>
              <w:rPr>
                <w:rFonts w:eastAsia="SimSun"/>
              </w:rPr>
            </w:pPr>
            <w:r w:rsidRPr="00575612">
              <w:rPr>
                <w:rFonts w:eastAsia="SimSun"/>
              </w:rPr>
              <w:t>1 for CSI-RS resource 1,2,3,4</w:t>
            </w:r>
          </w:p>
        </w:tc>
        <w:tc>
          <w:tcPr>
            <w:tcW w:w="1676" w:type="dxa"/>
            <w:shd w:val="clear" w:color="auto" w:fill="auto"/>
            <w:vAlign w:val="center"/>
          </w:tcPr>
          <w:p w14:paraId="18D4E40A" w14:textId="77777777" w:rsidR="00EE6302" w:rsidRPr="00C25669" w:rsidRDefault="00EE6302" w:rsidP="00E04E2A">
            <w:pPr>
              <w:pStyle w:val="TAC"/>
              <w:rPr>
                <w:rFonts w:eastAsia="SimSun"/>
              </w:rPr>
            </w:pPr>
            <w:r w:rsidRPr="00575612">
              <w:rPr>
                <w:rFonts w:eastAsia="SimSun"/>
              </w:rPr>
              <w:t xml:space="preserve">1 for CSI-RS resource </w:t>
            </w:r>
            <w:r>
              <w:rPr>
                <w:rFonts w:eastAsia="SimSun"/>
              </w:rPr>
              <w:t>5,6,7,8</w:t>
            </w:r>
          </w:p>
        </w:tc>
      </w:tr>
      <w:tr w:rsidR="00EE6302" w:rsidRPr="00C25669" w14:paraId="65856A46" w14:textId="77777777" w:rsidTr="00E04E2A">
        <w:tc>
          <w:tcPr>
            <w:tcW w:w="2733" w:type="dxa"/>
            <w:gridSpan w:val="2"/>
            <w:vMerge/>
            <w:shd w:val="clear" w:color="auto" w:fill="auto"/>
            <w:vAlign w:val="center"/>
          </w:tcPr>
          <w:p w14:paraId="566B3F1F" w14:textId="77777777" w:rsidR="00EE6302" w:rsidRDefault="00EE6302" w:rsidP="00E04E2A">
            <w:pPr>
              <w:pStyle w:val="TAL"/>
              <w:rPr>
                <w:rFonts w:eastAsia="SimSun"/>
              </w:rPr>
            </w:pPr>
          </w:p>
        </w:tc>
        <w:tc>
          <w:tcPr>
            <w:tcW w:w="2734" w:type="dxa"/>
            <w:gridSpan w:val="2"/>
            <w:shd w:val="clear" w:color="auto" w:fill="auto"/>
            <w:vAlign w:val="center"/>
          </w:tcPr>
          <w:p w14:paraId="6B616F83" w14:textId="77777777" w:rsidR="00EE6302" w:rsidRPr="003D4A7F" w:rsidRDefault="00EE6302" w:rsidP="00E04E2A">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13FFD9F9" w14:textId="77777777" w:rsidR="00EE6302" w:rsidRPr="00C25669" w:rsidRDefault="00EE6302" w:rsidP="00E04E2A">
            <w:pPr>
              <w:pStyle w:val="TAC"/>
              <w:rPr>
                <w:rFonts w:eastAsia="SimSun"/>
              </w:rPr>
            </w:pPr>
          </w:p>
        </w:tc>
        <w:tc>
          <w:tcPr>
            <w:tcW w:w="3352" w:type="dxa"/>
            <w:gridSpan w:val="2"/>
            <w:shd w:val="clear" w:color="auto" w:fill="auto"/>
            <w:vAlign w:val="center"/>
          </w:tcPr>
          <w:p w14:paraId="5959CFCA" w14:textId="77777777" w:rsidR="00EE6302" w:rsidRPr="00575612" w:rsidRDefault="00EE6302" w:rsidP="00E04E2A">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E6302" w:rsidRPr="00C25669" w14:paraId="6622D4BD" w14:textId="77777777" w:rsidTr="00E04E2A">
        <w:tc>
          <w:tcPr>
            <w:tcW w:w="2733" w:type="dxa"/>
            <w:gridSpan w:val="2"/>
            <w:vMerge/>
            <w:shd w:val="clear" w:color="auto" w:fill="auto"/>
            <w:vAlign w:val="center"/>
          </w:tcPr>
          <w:p w14:paraId="4A4ADCDD" w14:textId="77777777" w:rsidR="00EE6302" w:rsidRDefault="00EE6302" w:rsidP="00E04E2A">
            <w:pPr>
              <w:pStyle w:val="TAL"/>
              <w:rPr>
                <w:rFonts w:eastAsia="SimSun"/>
              </w:rPr>
            </w:pPr>
          </w:p>
        </w:tc>
        <w:tc>
          <w:tcPr>
            <w:tcW w:w="2734" w:type="dxa"/>
            <w:gridSpan w:val="2"/>
            <w:shd w:val="clear" w:color="auto" w:fill="auto"/>
            <w:vAlign w:val="center"/>
          </w:tcPr>
          <w:p w14:paraId="3507F788" w14:textId="77777777" w:rsidR="00EE6302" w:rsidRPr="003D4A7F" w:rsidRDefault="00EE6302" w:rsidP="00E04E2A">
            <w:pPr>
              <w:pStyle w:val="TAL"/>
              <w:rPr>
                <w:rFonts w:eastAsia="SimSun"/>
              </w:rPr>
            </w:pPr>
            <w:r w:rsidRPr="003D4A7F">
              <w:rPr>
                <w:rFonts w:eastAsia="SimSun"/>
              </w:rPr>
              <w:t>Density</w:t>
            </w:r>
          </w:p>
        </w:tc>
        <w:tc>
          <w:tcPr>
            <w:tcW w:w="802" w:type="dxa"/>
            <w:shd w:val="clear" w:color="auto" w:fill="auto"/>
            <w:vAlign w:val="center"/>
          </w:tcPr>
          <w:p w14:paraId="0DAFEFCE" w14:textId="77777777" w:rsidR="00EE6302" w:rsidRPr="00C25669" w:rsidRDefault="00EE6302" w:rsidP="00E04E2A">
            <w:pPr>
              <w:pStyle w:val="TAC"/>
              <w:rPr>
                <w:rFonts w:eastAsia="SimSun"/>
              </w:rPr>
            </w:pPr>
          </w:p>
        </w:tc>
        <w:tc>
          <w:tcPr>
            <w:tcW w:w="3352" w:type="dxa"/>
            <w:gridSpan w:val="2"/>
            <w:shd w:val="clear" w:color="auto" w:fill="auto"/>
            <w:vAlign w:val="center"/>
          </w:tcPr>
          <w:p w14:paraId="318F6BAF" w14:textId="77777777" w:rsidR="00EE6302" w:rsidRPr="00C25669" w:rsidRDefault="00EE6302" w:rsidP="00E04E2A">
            <w:pPr>
              <w:pStyle w:val="TAC"/>
              <w:rPr>
                <w:rFonts w:eastAsia="SimSun"/>
              </w:rPr>
            </w:pPr>
            <w:r w:rsidRPr="00575612">
              <w:rPr>
                <w:rFonts w:eastAsia="SimSun"/>
              </w:rPr>
              <w:t>3</w:t>
            </w:r>
          </w:p>
        </w:tc>
      </w:tr>
      <w:tr w:rsidR="00EE6302" w:rsidRPr="00C25669" w14:paraId="4598BA30" w14:textId="77777777" w:rsidTr="00E04E2A">
        <w:tc>
          <w:tcPr>
            <w:tcW w:w="2733" w:type="dxa"/>
            <w:gridSpan w:val="2"/>
            <w:vMerge/>
            <w:shd w:val="clear" w:color="auto" w:fill="auto"/>
            <w:vAlign w:val="center"/>
          </w:tcPr>
          <w:p w14:paraId="61485164" w14:textId="77777777" w:rsidR="00EE6302" w:rsidRDefault="00EE6302" w:rsidP="00E04E2A">
            <w:pPr>
              <w:pStyle w:val="TAL"/>
              <w:rPr>
                <w:rFonts w:eastAsia="SimSun"/>
              </w:rPr>
            </w:pPr>
          </w:p>
        </w:tc>
        <w:tc>
          <w:tcPr>
            <w:tcW w:w="2734" w:type="dxa"/>
            <w:gridSpan w:val="2"/>
            <w:shd w:val="clear" w:color="auto" w:fill="auto"/>
            <w:vAlign w:val="center"/>
          </w:tcPr>
          <w:p w14:paraId="2E675766" w14:textId="77777777" w:rsidR="00EE6302" w:rsidRPr="003D4A7F" w:rsidRDefault="00EE6302" w:rsidP="00E04E2A">
            <w:pPr>
              <w:pStyle w:val="TAL"/>
              <w:rPr>
                <w:rFonts w:eastAsia="SimSun"/>
              </w:rPr>
            </w:pPr>
            <w:r w:rsidRPr="003D4A7F">
              <w:rPr>
                <w:rFonts w:eastAsia="SimSun"/>
              </w:rPr>
              <w:t>CSI-RS periodicity</w:t>
            </w:r>
          </w:p>
        </w:tc>
        <w:tc>
          <w:tcPr>
            <w:tcW w:w="802" w:type="dxa"/>
            <w:shd w:val="clear" w:color="auto" w:fill="auto"/>
            <w:vAlign w:val="center"/>
          </w:tcPr>
          <w:p w14:paraId="4D90B760" w14:textId="77777777" w:rsidR="00EE6302" w:rsidRPr="00C25669" w:rsidRDefault="00EE6302" w:rsidP="00E04E2A">
            <w:pPr>
              <w:pStyle w:val="TAC"/>
              <w:rPr>
                <w:rFonts w:eastAsia="SimSun"/>
              </w:rPr>
            </w:pPr>
            <w:r>
              <w:rPr>
                <w:rFonts w:eastAsia="SimSun"/>
              </w:rPr>
              <w:t>Slots</w:t>
            </w:r>
          </w:p>
        </w:tc>
        <w:tc>
          <w:tcPr>
            <w:tcW w:w="3352" w:type="dxa"/>
            <w:gridSpan w:val="2"/>
            <w:shd w:val="clear" w:color="auto" w:fill="auto"/>
            <w:vAlign w:val="center"/>
          </w:tcPr>
          <w:p w14:paraId="43D7B71D" w14:textId="77777777" w:rsidR="00EE6302" w:rsidRPr="00C25669" w:rsidRDefault="00EE6302" w:rsidP="00E04E2A">
            <w:pPr>
              <w:pStyle w:val="TAC"/>
              <w:rPr>
                <w:rFonts w:eastAsia="SimSun"/>
              </w:rPr>
            </w:pPr>
            <w:r w:rsidRPr="00575612">
              <w:rPr>
                <w:rFonts w:eastAsia="SimSun"/>
              </w:rPr>
              <w:t>20</w:t>
            </w:r>
          </w:p>
        </w:tc>
      </w:tr>
      <w:tr w:rsidR="00EE6302" w:rsidRPr="00C25669" w14:paraId="31C64D3B" w14:textId="77777777" w:rsidTr="00E04E2A">
        <w:tc>
          <w:tcPr>
            <w:tcW w:w="2733" w:type="dxa"/>
            <w:gridSpan w:val="2"/>
            <w:vMerge/>
            <w:shd w:val="clear" w:color="auto" w:fill="auto"/>
            <w:vAlign w:val="center"/>
          </w:tcPr>
          <w:p w14:paraId="0F2B976F" w14:textId="77777777" w:rsidR="00EE6302" w:rsidRDefault="00EE6302" w:rsidP="00E04E2A">
            <w:pPr>
              <w:pStyle w:val="TAL"/>
              <w:rPr>
                <w:rFonts w:eastAsia="SimSun"/>
              </w:rPr>
            </w:pPr>
          </w:p>
        </w:tc>
        <w:tc>
          <w:tcPr>
            <w:tcW w:w="2734" w:type="dxa"/>
            <w:gridSpan w:val="2"/>
            <w:shd w:val="clear" w:color="auto" w:fill="auto"/>
            <w:vAlign w:val="center"/>
          </w:tcPr>
          <w:p w14:paraId="165D488E" w14:textId="77777777" w:rsidR="00EE6302" w:rsidRPr="003D4A7F" w:rsidRDefault="00EE6302" w:rsidP="00E04E2A">
            <w:pPr>
              <w:pStyle w:val="TAL"/>
              <w:rPr>
                <w:rFonts w:eastAsia="SimSun"/>
              </w:rPr>
            </w:pPr>
            <w:r w:rsidRPr="003D4A7F">
              <w:rPr>
                <w:rFonts w:eastAsia="SimSun"/>
              </w:rPr>
              <w:t>CSI-RS offset</w:t>
            </w:r>
          </w:p>
        </w:tc>
        <w:tc>
          <w:tcPr>
            <w:tcW w:w="802" w:type="dxa"/>
            <w:shd w:val="clear" w:color="auto" w:fill="auto"/>
            <w:vAlign w:val="center"/>
          </w:tcPr>
          <w:p w14:paraId="13B53127" w14:textId="77777777" w:rsidR="00EE6302" w:rsidRPr="00C25669" w:rsidRDefault="00EE6302" w:rsidP="00E04E2A">
            <w:pPr>
              <w:pStyle w:val="TAC"/>
              <w:rPr>
                <w:rFonts w:eastAsia="SimSun"/>
              </w:rPr>
            </w:pPr>
            <w:r>
              <w:rPr>
                <w:rFonts w:eastAsia="SimSun"/>
              </w:rPr>
              <w:t>Slots</w:t>
            </w:r>
          </w:p>
        </w:tc>
        <w:tc>
          <w:tcPr>
            <w:tcW w:w="1676" w:type="dxa"/>
            <w:shd w:val="clear" w:color="auto" w:fill="auto"/>
            <w:vAlign w:val="center"/>
          </w:tcPr>
          <w:p w14:paraId="292B562C" w14:textId="77777777" w:rsidR="00EE6302" w:rsidRDefault="00EE6302" w:rsidP="00E04E2A">
            <w:pPr>
              <w:pStyle w:val="TAC"/>
              <w:rPr>
                <w:rFonts w:eastAsia="SimSun"/>
              </w:rPr>
            </w:pPr>
            <w:r w:rsidRPr="003D4A7F">
              <w:rPr>
                <w:rFonts w:eastAsia="SimSun"/>
              </w:rPr>
              <w:t xml:space="preserve">10 for CSI-RS resources </w:t>
            </w:r>
            <w:r>
              <w:rPr>
                <w:rFonts w:eastAsia="SimSun"/>
              </w:rPr>
              <w:t>1 and 2</w:t>
            </w:r>
          </w:p>
          <w:p w14:paraId="7E95A7E1" w14:textId="77777777" w:rsidR="00EE6302" w:rsidRPr="003D4A7F" w:rsidRDefault="00EE6302" w:rsidP="00E04E2A">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4E565108" w14:textId="77777777" w:rsidR="00EE6302" w:rsidRDefault="00EE6302" w:rsidP="00E04E2A">
            <w:pPr>
              <w:pStyle w:val="TAC"/>
              <w:rPr>
                <w:rFonts w:eastAsia="SimSun"/>
              </w:rPr>
            </w:pPr>
            <w:r w:rsidRPr="003D4A7F">
              <w:rPr>
                <w:rFonts w:eastAsia="SimSun"/>
              </w:rPr>
              <w:t xml:space="preserve">10 for CSI-RS resources </w:t>
            </w:r>
            <w:r>
              <w:rPr>
                <w:rFonts w:eastAsia="SimSun"/>
              </w:rPr>
              <w:t>5 and 6</w:t>
            </w:r>
          </w:p>
          <w:p w14:paraId="606F8821" w14:textId="77777777" w:rsidR="00EE6302" w:rsidRPr="00C25669" w:rsidRDefault="00EE6302" w:rsidP="00E04E2A">
            <w:pPr>
              <w:pStyle w:val="TAC"/>
              <w:rPr>
                <w:rFonts w:eastAsia="SimSun"/>
              </w:rPr>
            </w:pPr>
            <w:r w:rsidRPr="003D4A7F">
              <w:rPr>
                <w:rFonts w:eastAsia="SimSun"/>
              </w:rPr>
              <w:t xml:space="preserve">11 for CSI-RS resources </w:t>
            </w:r>
            <w:r>
              <w:rPr>
                <w:rFonts w:eastAsia="SimSun"/>
              </w:rPr>
              <w:t>7 and 8</w:t>
            </w:r>
          </w:p>
        </w:tc>
      </w:tr>
      <w:tr w:rsidR="00EE6302" w:rsidRPr="00C25669" w14:paraId="6D6C398D" w14:textId="77777777" w:rsidTr="00E04E2A">
        <w:tc>
          <w:tcPr>
            <w:tcW w:w="2733" w:type="dxa"/>
            <w:gridSpan w:val="2"/>
            <w:vMerge/>
            <w:shd w:val="clear" w:color="auto" w:fill="auto"/>
            <w:vAlign w:val="center"/>
          </w:tcPr>
          <w:p w14:paraId="1F8D91D9" w14:textId="77777777" w:rsidR="00EE6302" w:rsidRDefault="00EE6302" w:rsidP="00E04E2A">
            <w:pPr>
              <w:pStyle w:val="TAL"/>
              <w:rPr>
                <w:rFonts w:eastAsia="SimSun"/>
              </w:rPr>
            </w:pPr>
          </w:p>
        </w:tc>
        <w:tc>
          <w:tcPr>
            <w:tcW w:w="2734" w:type="dxa"/>
            <w:gridSpan w:val="2"/>
            <w:shd w:val="clear" w:color="auto" w:fill="auto"/>
            <w:vAlign w:val="center"/>
          </w:tcPr>
          <w:p w14:paraId="1520FB44" w14:textId="77777777" w:rsidR="00EE6302" w:rsidRPr="003D4A7F" w:rsidRDefault="00EE6302" w:rsidP="00E04E2A">
            <w:pPr>
              <w:pStyle w:val="TAL"/>
              <w:rPr>
                <w:rFonts w:eastAsia="SimSun"/>
              </w:rPr>
            </w:pPr>
            <w:r w:rsidRPr="003D4A7F">
              <w:rPr>
                <w:rFonts w:eastAsia="SimSun"/>
              </w:rPr>
              <w:t>QCL info</w:t>
            </w:r>
          </w:p>
        </w:tc>
        <w:tc>
          <w:tcPr>
            <w:tcW w:w="802" w:type="dxa"/>
            <w:shd w:val="clear" w:color="auto" w:fill="auto"/>
            <w:vAlign w:val="center"/>
          </w:tcPr>
          <w:p w14:paraId="2D54137B" w14:textId="77777777" w:rsidR="00EE6302" w:rsidRPr="00C25669" w:rsidRDefault="00EE6302" w:rsidP="00E04E2A">
            <w:pPr>
              <w:pStyle w:val="TAC"/>
              <w:rPr>
                <w:rFonts w:eastAsia="SimSun"/>
              </w:rPr>
            </w:pPr>
          </w:p>
        </w:tc>
        <w:tc>
          <w:tcPr>
            <w:tcW w:w="3352" w:type="dxa"/>
            <w:gridSpan w:val="2"/>
            <w:shd w:val="clear" w:color="auto" w:fill="auto"/>
            <w:vAlign w:val="center"/>
          </w:tcPr>
          <w:p w14:paraId="0D7C1CDE" w14:textId="77777777" w:rsidR="00EE6302" w:rsidRPr="00C25669" w:rsidRDefault="00EE6302" w:rsidP="00E04E2A">
            <w:pPr>
              <w:pStyle w:val="TAC"/>
              <w:rPr>
                <w:rFonts w:eastAsia="SimSun"/>
              </w:rPr>
            </w:pPr>
            <w:r w:rsidRPr="003D4A7F">
              <w:rPr>
                <w:rFonts w:eastAsia="SimSun"/>
              </w:rPr>
              <w:t>TCI state #0</w:t>
            </w:r>
          </w:p>
        </w:tc>
      </w:tr>
      <w:tr w:rsidR="00EE6302" w:rsidRPr="00C25669" w14:paraId="73DA2839" w14:textId="77777777" w:rsidTr="00E04E2A">
        <w:tc>
          <w:tcPr>
            <w:tcW w:w="5467" w:type="dxa"/>
            <w:gridSpan w:val="4"/>
            <w:shd w:val="clear" w:color="auto" w:fill="auto"/>
            <w:vAlign w:val="center"/>
          </w:tcPr>
          <w:p w14:paraId="6BE8CC4F" w14:textId="77777777" w:rsidR="00EE6302" w:rsidRPr="00C25669" w:rsidRDefault="00EE6302" w:rsidP="00E04E2A">
            <w:pPr>
              <w:pStyle w:val="TAL"/>
              <w:rPr>
                <w:rFonts w:eastAsia="SimSun"/>
              </w:rPr>
            </w:pPr>
            <w:r w:rsidRPr="00C25669">
              <w:rPr>
                <w:rFonts w:eastAsia="SimSun"/>
              </w:rPr>
              <w:t>Duplex mode</w:t>
            </w:r>
          </w:p>
        </w:tc>
        <w:tc>
          <w:tcPr>
            <w:tcW w:w="802" w:type="dxa"/>
            <w:shd w:val="clear" w:color="auto" w:fill="auto"/>
            <w:vAlign w:val="center"/>
          </w:tcPr>
          <w:p w14:paraId="5CF2D6BA" w14:textId="77777777" w:rsidR="00EE6302" w:rsidRPr="00C25669" w:rsidRDefault="00EE6302" w:rsidP="00E04E2A">
            <w:pPr>
              <w:pStyle w:val="TAC"/>
              <w:rPr>
                <w:rFonts w:eastAsia="SimSun"/>
              </w:rPr>
            </w:pPr>
          </w:p>
        </w:tc>
        <w:tc>
          <w:tcPr>
            <w:tcW w:w="3352" w:type="dxa"/>
            <w:gridSpan w:val="2"/>
            <w:shd w:val="clear" w:color="auto" w:fill="auto"/>
            <w:vAlign w:val="center"/>
          </w:tcPr>
          <w:p w14:paraId="6B248A4A" w14:textId="77777777" w:rsidR="00EE6302" w:rsidRPr="00C25669" w:rsidRDefault="00EE6302" w:rsidP="00E04E2A">
            <w:pPr>
              <w:pStyle w:val="TAC"/>
              <w:rPr>
                <w:rFonts w:eastAsia="SimSun"/>
              </w:rPr>
            </w:pPr>
            <w:r w:rsidRPr="00C25669">
              <w:rPr>
                <w:rFonts w:eastAsia="SimSun"/>
              </w:rPr>
              <w:t>FDD</w:t>
            </w:r>
          </w:p>
        </w:tc>
      </w:tr>
      <w:tr w:rsidR="00EE6302" w:rsidRPr="00C25669" w14:paraId="61B683EE" w14:textId="77777777" w:rsidTr="00E04E2A">
        <w:tc>
          <w:tcPr>
            <w:tcW w:w="5467" w:type="dxa"/>
            <w:gridSpan w:val="4"/>
            <w:shd w:val="clear" w:color="auto" w:fill="auto"/>
            <w:vAlign w:val="center"/>
          </w:tcPr>
          <w:p w14:paraId="13460FEA" w14:textId="77777777" w:rsidR="00EE6302" w:rsidRPr="00C25669" w:rsidRDefault="00EE6302" w:rsidP="00E04E2A">
            <w:pPr>
              <w:pStyle w:val="TAL"/>
              <w:rPr>
                <w:rFonts w:eastAsia="SimSun"/>
              </w:rPr>
            </w:pPr>
            <w:r w:rsidRPr="00C25669">
              <w:rPr>
                <w:rFonts w:eastAsia="SimSun"/>
              </w:rPr>
              <w:t>Active DL BWP index</w:t>
            </w:r>
          </w:p>
        </w:tc>
        <w:tc>
          <w:tcPr>
            <w:tcW w:w="802" w:type="dxa"/>
            <w:shd w:val="clear" w:color="auto" w:fill="auto"/>
            <w:vAlign w:val="center"/>
          </w:tcPr>
          <w:p w14:paraId="01DD4B92" w14:textId="77777777" w:rsidR="00EE6302" w:rsidRPr="00C25669" w:rsidRDefault="00EE6302" w:rsidP="00E04E2A">
            <w:pPr>
              <w:pStyle w:val="TAC"/>
              <w:rPr>
                <w:rFonts w:eastAsia="SimSun"/>
              </w:rPr>
            </w:pPr>
          </w:p>
        </w:tc>
        <w:tc>
          <w:tcPr>
            <w:tcW w:w="3352" w:type="dxa"/>
            <w:gridSpan w:val="2"/>
            <w:shd w:val="clear" w:color="auto" w:fill="auto"/>
            <w:vAlign w:val="center"/>
          </w:tcPr>
          <w:p w14:paraId="21A8BF10" w14:textId="77777777" w:rsidR="00EE6302" w:rsidRPr="00C25669" w:rsidRDefault="00EE6302" w:rsidP="00E04E2A">
            <w:pPr>
              <w:pStyle w:val="TAC"/>
              <w:rPr>
                <w:rFonts w:eastAsia="SimSun"/>
              </w:rPr>
            </w:pPr>
            <w:r w:rsidRPr="00C25669">
              <w:rPr>
                <w:rFonts w:eastAsia="SimSun"/>
              </w:rPr>
              <w:t>1</w:t>
            </w:r>
          </w:p>
        </w:tc>
      </w:tr>
      <w:tr w:rsidR="00EE6302" w:rsidRPr="00C25669" w14:paraId="66804C40" w14:textId="77777777" w:rsidTr="00E04E2A">
        <w:tc>
          <w:tcPr>
            <w:tcW w:w="1813" w:type="dxa"/>
            <w:vMerge w:val="restart"/>
            <w:shd w:val="clear" w:color="auto" w:fill="auto"/>
            <w:vAlign w:val="center"/>
          </w:tcPr>
          <w:p w14:paraId="31F03E5E" w14:textId="77777777" w:rsidR="00EE6302" w:rsidRPr="00C25669" w:rsidRDefault="00EE6302" w:rsidP="00E04E2A">
            <w:pPr>
              <w:pStyle w:val="TAL"/>
              <w:rPr>
                <w:rFonts w:eastAsia="SimSun"/>
              </w:rPr>
            </w:pPr>
            <w:r w:rsidRPr="00C25669">
              <w:rPr>
                <w:rFonts w:eastAsia="SimSun"/>
              </w:rPr>
              <w:t>PDSCH configuration</w:t>
            </w:r>
          </w:p>
        </w:tc>
        <w:tc>
          <w:tcPr>
            <w:tcW w:w="3654" w:type="dxa"/>
            <w:gridSpan w:val="3"/>
            <w:shd w:val="clear" w:color="auto" w:fill="auto"/>
            <w:vAlign w:val="center"/>
          </w:tcPr>
          <w:p w14:paraId="68956E1E" w14:textId="77777777" w:rsidR="00EE6302" w:rsidRPr="00C25669" w:rsidRDefault="00EE6302" w:rsidP="00E04E2A">
            <w:pPr>
              <w:pStyle w:val="TAL"/>
              <w:rPr>
                <w:rFonts w:eastAsia="SimSun"/>
              </w:rPr>
            </w:pPr>
            <w:r w:rsidRPr="00C25669">
              <w:rPr>
                <w:rFonts w:eastAsia="SimSun"/>
              </w:rPr>
              <w:t>Mapping type</w:t>
            </w:r>
          </w:p>
        </w:tc>
        <w:tc>
          <w:tcPr>
            <w:tcW w:w="802" w:type="dxa"/>
            <w:shd w:val="clear" w:color="auto" w:fill="auto"/>
            <w:vAlign w:val="center"/>
          </w:tcPr>
          <w:p w14:paraId="47AE6A29" w14:textId="77777777" w:rsidR="00EE6302" w:rsidRPr="00C25669" w:rsidRDefault="00EE6302" w:rsidP="00E04E2A">
            <w:pPr>
              <w:pStyle w:val="TAC"/>
              <w:rPr>
                <w:rFonts w:eastAsia="SimSun"/>
              </w:rPr>
            </w:pPr>
          </w:p>
        </w:tc>
        <w:tc>
          <w:tcPr>
            <w:tcW w:w="3352" w:type="dxa"/>
            <w:gridSpan w:val="2"/>
            <w:shd w:val="clear" w:color="auto" w:fill="auto"/>
            <w:vAlign w:val="center"/>
          </w:tcPr>
          <w:p w14:paraId="092B8B01" w14:textId="77777777" w:rsidR="00EE6302" w:rsidRPr="00C25669" w:rsidRDefault="00EE6302" w:rsidP="00E04E2A">
            <w:pPr>
              <w:pStyle w:val="TAC"/>
              <w:rPr>
                <w:rFonts w:eastAsia="SimSun"/>
              </w:rPr>
            </w:pPr>
            <w:r w:rsidRPr="00C25669">
              <w:rPr>
                <w:rFonts w:eastAsia="SimSun"/>
              </w:rPr>
              <w:t>Type A</w:t>
            </w:r>
          </w:p>
        </w:tc>
      </w:tr>
      <w:tr w:rsidR="00EE6302" w:rsidRPr="00C25669" w14:paraId="79722FC3" w14:textId="77777777" w:rsidTr="00E04E2A">
        <w:tc>
          <w:tcPr>
            <w:tcW w:w="1813" w:type="dxa"/>
            <w:vMerge/>
            <w:shd w:val="clear" w:color="auto" w:fill="auto"/>
            <w:vAlign w:val="center"/>
          </w:tcPr>
          <w:p w14:paraId="62FA1781" w14:textId="77777777" w:rsidR="00EE6302" w:rsidRPr="00C25669" w:rsidRDefault="00EE6302" w:rsidP="00E04E2A">
            <w:pPr>
              <w:pStyle w:val="TAL"/>
              <w:rPr>
                <w:rFonts w:eastAsia="SimSun"/>
              </w:rPr>
            </w:pPr>
          </w:p>
        </w:tc>
        <w:tc>
          <w:tcPr>
            <w:tcW w:w="3654" w:type="dxa"/>
            <w:gridSpan w:val="3"/>
            <w:shd w:val="clear" w:color="auto" w:fill="auto"/>
            <w:vAlign w:val="center"/>
          </w:tcPr>
          <w:p w14:paraId="2F648B0D" w14:textId="77777777" w:rsidR="00EE6302" w:rsidRPr="00C25669" w:rsidRDefault="00EE6302" w:rsidP="00E04E2A">
            <w:pPr>
              <w:pStyle w:val="TAL"/>
              <w:rPr>
                <w:rFonts w:eastAsia="SimSun"/>
              </w:rPr>
            </w:pPr>
            <w:r w:rsidRPr="00C25669">
              <w:rPr>
                <w:rFonts w:eastAsia="SimSun"/>
              </w:rPr>
              <w:t>k0</w:t>
            </w:r>
          </w:p>
        </w:tc>
        <w:tc>
          <w:tcPr>
            <w:tcW w:w="802" w:type="dxa"/>
            <w:shd w:val="clear" w:color="auto" w:fill="auto"/>
            <w:vAlign w:val="center"/>
          </w:tcPr>
          <w:p w14:paraId="3F374DBC" w14:textId="77777777" w:rsidR="00EE6302" w:rsidRPr="00C25669" w:rsidRDefault="00EE6302" w:rsidP="00E04E2A">
            <w:pPr>
              <w:pStyle w:val="TAC"/>
              <w:rPr>
                <w:rFonts w:eastAsia="SimSun"/>
              </w:rPr>
            </w:pPr>
          </w:p>
        </w:tc>
        <w:tc>
          <w:tcPr>
            <w:tcW w:w="3352" w:type="dxa"/>
            <w:gridSpan w:val="2"/>
            <w:shd w:val="clear" w:color="auto" w:fill="auto"/>
            <w:vAlign w:val="center"/>
          </w:tcPr>
          <w:p w14:paraId="47AE013C" w14:textId="77777777" w:rsidR="00EE6302" w:rsidRPr="00C25669" w:rsidRDefault="00EE6302" w:rsidP="00E04E2A">
            <w:pPr>
              <w:pStyle w:val="TAC"/>
              <w:rPr>
                <w:rFonts w:eastAsia="SimSun"/>
              </w:rPr>
            </w:pPr>
            <w:r w:rsidRPr="00C25669">
              <w:rPr>
                <w:rFonts w:eastAsia="SimSun"/>
              </w:rPr>
              <w:t>0</w:t>
            </w:r>
          </w:p>
        </w:tc>
      </w:tr>
      <w:tr w:rsidR="00EE6302" w:rsidRPr="00C25669" w14:paraId="75DDB730" w14:textId="77777777" w:rsidTr="00E04E2A">
        <w:tc>
          <w:tcPr>
            <w:tcW w:w="1813" w:type="dxa"/>
            <w:vMerge/>
            <w:shd w:val="clear" w:color="auto" w:fill="auto"/>
            <w:vAlign w:val="center"/>
          </w:tcPr>
          <w:p w14:paraId="2C9F4B4B" w14:textId="77777777" w:rsidR="00EE6302" w:rsidRPr="00C25669" w:rsidRDefault="00EE6302" w:rsidP="00E04E2A">
            <w:pPr>
              <w:pStyle w:val="TAL"/>
              <w:rPr>
                <w:rFonts w:eastAsia="SimSun"/>
              </w:rPr>
            </w:pPr>
          </w:p>
        </w:tc>
        <w:tc>
          <w:tcPr>
            <w:tcW w:w="3654" w:type="dxa"/>
            <w:gridSpan w:val="3"/>
            <w:shd w:val="clear" w:color="auto" w:fill="auto"/>
            <w:vAlign w:val="center"/>
          </w:tcPr>
          <w:p w14:paraId="76185508" w14:textId="77777777" w:rsidR="00EE6302" w:rsidRPr="00C25669" w:rsidRDefault="00EE6302" w:rsidP="00E04E2A">
            <w:pPr>
              <w:pStyle w:val="TAL"/>
              <w:rPr>
                <w:rFonts w:eastAsia="SimSun"/>
              </w:rPr>
            </w:pPr>
            <w:r w:rsidRPr="00C25669">
              <w:rPr>
                <w:rFonts w:eastAsia="SimSun"/>
              </w:rPr>
              <w:t xml:space="preserve">Starting symbol (S) </w:t>
            </w:r>
          </w:p>
        </w:tc>
        <w:tc>
          <w:tcPr>
            <w:tcW w:w="802" w:type="dxa"/>
            <w:shd w:val="clear" w:color="auto" w:fill="auto"/>
            <w:vAlign w:val="center"/>
          </w:tcPr>
          <w:p w14:paraId="1E831D7A" w14:textId="77777777" w:rsidR="00EE6302" w:rsidRPr="00C25669" w:rsidRDefault="00EE6302" w:rsidP="00E04E2A">
            <w:pPr>
              <w:pStyle w:val="TAC"/>
              <w:rPr>
                <w:rFonts w:eastAsia="SimSun"/>
              </w:rPr>
            </w:pPr>
          </w:p>
        </w:tc>
        <w:tc>
          <w:tcPr>
            <w:tcW w:w="3352" w:type="dxa"/>
            <w:gridSpan w:val="2"/>
            <w:shd w:val="clear" w:color="auto" w:fill="auto"/>
            <w:vAlign w:val="center"/>
          </w:tcPr>
          <w:p w14:paraId="270E97AE" w14:textId="77777777" w:rsidR="00EE6302" w:rsidRPr="00C25669" w:rsidRDefault="00EE6302" w:rsidP="00E04E2A">
            <w:pPr>
              <w:pStyle w:val="TAC"/>
              <w:rPr>
                <w:rFonts w:eastAsia="SimSun"/>
              </w:rPr>
            </w:pPr>
            <w:r w:rsidRPr="00C25669">
              <w:rPr>
                <w:rFonts w:eastAsia="SimSun"/>
              </w:rPr>
              <w:t>2</w:t>
            </w:r>
          </w:p>
        </w:tc>
      </w:tr>
      <w:tr w:rsidR="00EE6302" w:rsidRPr="00C25669" w14:paraId="01D9374C" w14:textId="77777777" w:rsidTr="00E04E2A">
        <w:tc>
          <w:tcPr>
            <w:tcW w:w="1813" w:type="dxa"/>
            <w:vMerge/>
            <w:shd w:val="clear" w:color="auto" w:fill="auto"/>
            <w:vAlign w:val="center"/>
          </w:tcPr>
          <w:p w14:paraId="55C9A97E" w14:textId="77777777" w:rsidR="00EE6302" w:rsidRPr="00C25669" w:rsidRDefault="00EE6302" w:rsidP="00E04E2A">
            <w:pPr>
              <w:pStyle w:val="TAL"/>
              <w:rPr>
                <w:rFonts w:eastAsia="SimSun"/>
              </w:rPr>
            </w:pPr>
          </w:p>
        </w:tc>
        <w:tc>
          <w:tcPr>
            <w:tcW w:w="3654" w:type="dxa"/>
            <w:gridSpan w:val="3"/>
            <w:shd w:val="clear" w:color="auto" w:fill="auto"/>
            <w:vAlign w:val="center"/>
          </w:tcPr>
          <w:p w14:paraId="347826C2" w14:textId="77777777" w:rsidR="00EE6302" w:rsidRPr="00C25669" w:rsidRDefault="00EE6302" w:rsidP="00E04E2A">
            <w:pPr>
              <w:pStyle w:val="TAL"/>
              <w:rPr>
                <w:rFonts w:eastAsia="SimSun"/>
              </w:rPr>
            </w:pPr>
            <w:r w:rsidRPr="00C25669">
              <w:rPr>
                <w:rFonts w:eastAsia="SimSun"/>
              </w:rPr>
              <w:t>Length (L)</w:t>
            </w:r>
          </w:p>
        </w:tc>
        <w:tc>
          <w:tcPr>
            <w:tcW w:w="802" w:type="dxa"/>
            <w:shd w:val="clear" w:color="auto" w:fill="auto"/>
            <w:vAlign w:val="center"/>
          </w:tcPr>
          <w:p w14:paraId="0073AE1B" w14:textId="77777777" w:rsidR="00EE6302" w:rsidRPr="00C25669" w:rsidRDefault="00EE6302" w:rsidP="00E04E2A">
            <w:pPr>
              <w:pStyle w:val="TAC"/>
              <w:rPr>
                <w:rFonts w:eastAsia="SimSun"/>
              </w:rPr>
            </w:pPr>
          </w:p>
        </w:tc>
        <w:tc>
          <w:tcPr>
            <w:tcW w:w="3352" w:type="dxa"/>
            <w:gridSpan w:val="2"/>
            <w:shd w:val="clear" w:color="auto" w:fill="auto"/>
            <w:vAlign w:val="center"/>
          </w:tcPr>
          <w:p w14:paraId="70EAFC2D" w14:textId="77777777" w:rsidR="00EE6302" w:rsidRPr="00C25669" w:rsidRDefault="00EE6302" w:rsidP="00E04E2A">
            <w:pPr>
              <w:pStyle w:val="TAC"/>
              <w:rPr>
                <w:rFonts w:eastAsia="SimSun"/>
              </w:rPr>
            </w:pPr>
            <w:r w:rsidRPr="00C25669">
              <w:rPr>
                <w:rFonts w:eastAsia="SimSun"/>
              </w:rPr>
              <w:t>12</w:t>
            </w:r>
          </w:p>
        </w:tc>
      </w:tr>
      <w:tr w:rsidR="00EE6302" w:rsidRPr="00C25669" w14:paraId="1DDB04A8" w14:textId="77777777" w:rsidTr="00E04E2A">
        <w:tc>
          <w:tcPr>
            <w:tcW w:w="1813" w:type="dxa"/>
            <w:vMerge/>
            <w:shd w:val="clear" w:color="auto" w:fill="auto"/>
            <w:vAlign w:val="center"/>
          </w:tcPr>
          <w:p w14:paraId="052B21AD" w14:textId="77777777" w:rsidR="00EE6302" w:rsidRPr="00C25669" w:rsidRDefault="00EE6302" w:rsidP="00E04E2A">
            <w:pPr>
              <w:pStyle w:val="TAL"/>
              <w:rPr>
                <w:rFonts w:eastAsia="SimSun"/>
              </w:rPr>
            </w:pPr>
          </w:p>
        </w:tc>
        <w:tc>
          <w:tcPr>
            <w:tcW w:w="3654" w:type="dxa"/>
            <w:gridSpan w:val="3"/>
            <w:shd w:val="clear" w:color="auto" w:fill="auto"/>
            <w:vAlign w:val="center"/>
          </w:tcPr>
          <w:p w14:paraId="62B78CC4" w14:textId="77777777" w:rsidR="00EE6302" w:rsidRPr="00C25669" w:rsidRDefault="00EE6302" w:rsidP="00E04E2A">
            <w:pPr>
              <w:pStyle w:val="TAL"/>
              <w:rPr>
                <w:rFonts w:eastAsia="SimSun"/>
              </w:rPr>
            </w:pPr>
            <w:r w:rsidRPr="00C25669">
              <w:rPr>
                <w:rFonts w:eastAsia="SimSun"/>
              </w:rPr>
              <w:t>PRB bundling type</w:t>
            </w:r>
          </w:p>
        </w:tc>
        <w:tc>
          <w:tcPr>
            <w:tcW w:w="802" w:type="dxa"/>
            <w:shd w:val="clear" w:color="auto" w:fill="auto"/>
            <w:vAlign w:val="center"/>
          </w:tcPr>
          <w:p w14:paraId="36A01E66" w14:textId="77777777" w:rsidR="00EE6302" w:rsidRPr="00C25669" w:rsidRDefault="00EE6302" w:rsidP="00E04E2A">
            <w:pPr>
              <w:pStyle w:val="TAC"/>
              <w:rPr>
                <w:rFonts w:eastAsia="SimSun"/>
              </w:rPr>
            </w:pPr>
          </w:p>
        </w:tc>
        <w:tc>
          <w:tcPr>
            <w:tcW w:w="3352" w:type="dxa"/>
            <w:gridSpan w:val="2"/>
            <w:shd w:val="clear" w:color="auto" w:fill="auto"/>
            <w:vAlign w:val="center"/>
          </w:tcPr>
          <w:p w14:paraId="37BB0C7E" w14:textId="77777777" w:rsidR="00EE6302" w:rsidRPr="00C25669" w:rsidRDefault="00EE6302" w:rsidP="00E04E2A">
            <w:pPr>
              <w:pStyle w:val="TAC"/>
              <w:rPr>
                <w:rFonts w:eastAsia="SimSun"/>
              </w:rPr>
            </w:pPr>
            <w:r w:rsidRPr="00C25669">
              <w:rPr>
                <w:rFonts w:eastAsia="SimSun"/>
              </w:rPr>
              <w:t>Static</w:t>
            </w:r>
          </w:p>
        </w:tc>
      </w:tr>
      <w:tr w:rsidR="00EE6302" w:rsidRPr="00C25669" w14:paraId="432DFE06" w14:textId="77777777" w:rsidTr="00E04E2A">
        <w:tc>
          <w:tcPr>
            <w:tcW w:w="1813" w:type="dxa"/>
            <w:vMerge/>
            <w:shd w:val="clear" w:color="auto" w:fill="auto"/>
            <w:vAlign w:val="center"/>
          </w:tcPr>
          <w:p w14:paraId="764E746C" w14:textId="77777777" w:rsidR="00EE6302" w:rsidRPr="00C25669" w:rsidRDefault="00EE6302" w:rsidP="00E04E2A">
            <w:pPr>
              <w:pStyle w:val="TAL"/>
              <w:rPr>
                <w:rFonts w:eastAsia="SimSun"/>
                <w:i/>
              </w:rPr>
            </w:pPr>
          </w:p>
        </w:tc>
        <w:tc>
          <w:tcPr>
            <w:tcW w:w="3654" w:type="dxa"/>
            <w:gridSpan w:val="3"/>
            <w:shd w:val="clear" w:color="auto" w:fill="auto"/>
            <w:vAlign w:val="center"/>
          </w:tcPr>
          <w:p w14:paraId="3AD559CE" w14:textId="77777777" w:rsidR="00EE6302" w:rsidRPr="00C25669" w:rsidRDefault="00EE6302" w:rsidP="00E04E2A">
            <w:pPr>
              <w:pStyle w:val="TAL"/>
              <w:rPr>
                <w:rFonts w:eastAsia="SimSun"/>
              </w:rPr>
            </w:pPr>
            <w:r w:rsidRPr="00C25669">
              <w:rPr>
                <w:rFonts w:eastAsia="SimSun"/>
              </w:rPr>
              <w:t>PRB bundling size</w:t>
            </w:r>
          </w:p>
        </w:tc>
        <w:tc>
          <w:tcPr>
            <w:tcW w:w="802" w:type="dxa"/>
            <w:shd w:val="clear" w:color="auto" w:fill="auto"/>
            <w:vAlign w:val="center"/>
          </w:tcPr>
          <w:p w14:paraId="25E3165E" w14:textId="77777777" w:rsidR="00EE6302" w:rsidRPr="00C25669" w:rsidRDefault="00EE6302" w:rsidP="00E04E2A">
            <w:pPr>
              <w:pStyle w:val="TAC"/>
              <w:rPr>
                <w:rFonts w:eastAsia="SimSun"/>
              </w:rPr>
            </w:pPr>
          </w:p>
        </w:tc>
        <w:tc>
          <w:tcPr>
            <w:tcW w:w="3352" w:type="dxa"/>
            <w:gridSpan w:val="2"/>
            <w:shd w:val="clear" w:color="auto" w:fill="auto"/>
            <w:vAlign w:val="center"/>
          </w:tcPr>
          <w:p w14:paraId="13DDE885" w14:textId="77777777" w:rsidR="00EE6302" w:rsidRPr="004E679B" w:rsidRDefault="00EE6302" w:rsidP="00E04E2A">
            <w:pPr>
              <w:pStyle w:val="TAC"/>
              <w:rPr>
                <w:rFonts w:eastAsia="SimSun"/>
              </w:rPr>
            </w:pPr>
            <w:r>
              <w:rPr>
                <w:rFonts w:eastAsia="SimSun"/>
              </w:rPr>
              <w:t>2</w:t>
            </w:r>
          </w:p>
        </w:tc>
      </w:tr>
      <w:tr w:rsidR="00EE6302" w:rsidRPr="00C25669" w14:paraId="15630AAE" w14:textId="77777777" w:rsidTr="00E04E2A">
        <w:tc>
          <w:tcPr>
            <w:tcW w:w="1813" w:type="dxa"/>
            <w:vMerge/>
            <w:shd w:val="clear" w:color="auto" w:fill="auto"/>
            <w:vAlign w:val="center"/>
          </w:tcPr>
          <w:p w14:paraId="5676FF80" w14:textId="77777777" w:rsidR="00EE6302" w:rsidRPr="00C25669" w:rsidRDefault="00EE6302" w:rsidP="00E04E2A">
            <w:pPr>
              <w:pStyle w:val="TAL"/>
              <w:rPr>
                <w:rFonts w:eastAsia="SimSun"/>
                <w:i/>
              </w:rPr>
            </w:pPr>
          </w:p>
        </w:tc>
        <w:tc>
          <w:tcPr>
            <w:tcW w:w="3654" w:type="dxa"/>
            <w:gridSpan w:val="3"/>
            <w:shd w:val="clear" w:color="auto" w:fill="auto"/>
            <w:vAlign w:val="center"/>
          </w:tcPr>
          <w:p w14:paraId="2E34AABE" w14:textId="77777777" w:rsidR="00EE6302" w:rsidRPr="00C25669" w:rsidRDefault="00EE6302" w:rsidP="00E04E2A">
            <w:pPr>
              <w:pStyle w:val="TAL"/>
              <w:rPr>
                <w:rFonts w:eastAsia="SimSun"/>
              </w:rPr>
            </w:pPr>
            <w:r w:rsidRPr="00C25669">
              <w:rPr>
                <w:rFonts w:eastAsia="SimSun"/>
              </w:rPr>
              <w:t>Resource allocation type</w:t>
            </w:r>
          </w:p>
        </w:tc>
        <w:tc>
          <w:tcPr>
            <w:tcW w:w="802" w:type="dxa"/>
            <w:shd w:val="clear" w:color="auto" w:fill="auto"/>
            <w:vAlign w:val="center"/>
          </w:tcPr>
          <w:p w14:paraId="3586FB50" w14:textId="77777777" w:rsidR="00EE6302" w:rsidRPr="00C25669" w:rsidRDefault="00EE6302" w:rsidP="00E04E2A">
            <w:pPr>
              <w:pStyle w:val="TAC"/>
              <w:rPr>
                <w:rFonts w:eastAsia="SimSun"/>
              </w:rPr>
            </w:pPr>
          </w:p>
        </w:tc>
        <w:tc>
          <w:tcPr>
            <w:tcW w:w="3352" w:type="dxa"/>
            <w:gridSpan w:val="2"/>
            <w:shd w:val="clear" w:color="auto" w:fill="auto"/>
            <w:vAlign w:val="center"/>
          </w:tcPr>
          <w:p w14:paraId="1664000F" w14:textId="77777777" w:rsidR="00EE6302" w:rsidRPr="00C25669" w:rsidRDefault="00EE6302" w:rsidP="00E04E2A">
            <w:pPr>
              <w:pStyle w:val="TAC"/>
              <w:rPr>
                <w:rFonts w:eastAsia="SimSun"/>
              </w:rPr>
            </w:pPr>
            <w:r>
              <w:rPr>
                <w:rFonts w:eastAsia="SimSun"/>
              </w:rPr>
              <w:t>Type 1</w:t>
            </w:r>
          </w:p>
        </w:tc>
      </w:tr>
      <w:tr w:rsidR="00EE6302" w:rsidRPr="00C25669" w14:paraId="4513BFC2" w14:textId="77777777" w:rsidTr="00E04E2A">
        <w:tc>
          <w:tcPr>
            <w:tcW w:w="1813" w:type="dxa"/>
            <w:vMerge/>
            <w:shd w:val="clear" w:color="auto" w:fill="auto"/>
            <w:vAlign w:val="center"/>
          </w:tcPr>
          <w:p w14:paraId="139D76C7" w14:textId="77777777" w:rsidR="00EE6302" w:rsidRPr="00C25669" w:rsidRDefault="00EE6302" w:rsidP="00E04E2A">
            <w:pPr>
              <w:pStyle w:val="TAL"/>
              <w:rPr>
                <w:rFonts w:eastAsia="SimSun"/>
                <w:i/>
              </w:rPr>
            </w:pPr>
          </w:p>
        </w:tc>
        <w:tc>
          <w:tcPr>
            <w:tcW w:w="3654" w:type="dxa"/>
            <w:gridSpan w:val="3"/>
            <w:shd w:val="clear" w:color="auto" w:fill="auto"/>
            <w:vAlign w:val="center"/>
          </w:tcPr>
          <w:p w14:paraId="1AE2614C" w14:textId="77777777" w:rsidR="00EE6302" w:rsidRPr="00C25669" w:rsidRDefault="00EE6302" w:rsidP="00E04E2A">
            <w:pPr>
              <w:pStyle w:val="TAL"/>
              <w:rPr>
                <w:rFonts w:eastAsia="SimSun"/>
              </w:rPr>
            </w:pPr>
            <w:r w:rsidRPr="00C25669">
              <w:rPr>
                <w:rFonts w:eastAsia="SimSun"/>
              </w:rPr>
              <w:t>RBG size</w:t>
            </w:r>
          </w:p>
        </w:tc>
        <w:tc>
          <w:tcPr>
            <w:tcW w:w="802" w:type="dxa"/>
            <w:shd w:val="clear" w:color="auto" w:fill="auto"/>
            <w:vAlign w:val="center"/>
          </w:tcPr>
          <w:p w14:paraId="79BB7281" w14:textId="77777777" w:rsidR="00EE6302" w:rsidRPr="00C25669" w:rsidRDefault="00EE6302" w:rsidP="00E04E2A">
            <w:pPr>
              <w:pStyle w:val="TAC"/>
              <w:rPr>
                <w:rFonts w:eastAsia="SimSun"/>
              </w:rPr>
            </w:pPr>
          </w:p>
        </w:tc>
        <w:tc>
          <w:tcPr>
            <w:tcW w:w="3352" w:type="dxa"/>
            <w:gridSpan w:val="2"/>
            <w:shd w:val="clear" w:color="auto" w:fill="auto"/>
            <w:vAlign w:val="center"/>
          </w:tcPr>
          <w:p w14:paraId="2724AD29" w14:textId="77777777" w:rsidR="00EE6302" w:rsidRPr="00C25669" w:rsidRDefault="00EE6302" w:rsidP="00E04E2A">
            <w:pPr>
              <w:pStyle w:val="TAC"/>
              <w:rPr>
                <w:rFonts w:eastAsia="SimSun"/>
              </w:rPr>
            </w:pPr>
            <w:r w:rsidRPr="00C25669">
              <w:rPr>
                <w:rFonts w:eastAsia="SimSun"/>
                <w:lang w:eastAsia="zh-CN"/>
              </w:rPr>
              <w:t>C</w:t>
            </w:r>
            <w:r w:rsidRPr="00C25669">
              <w:rPr>
                <w:rFonts w:eastAsia="SimSun" w:hint="eastAsia"/>
                <w:lang w:eastAsia="zh-CN"/>
              </w:rPr>
              <w:t>onfig2</w:t>
            </w:r>
          </w:p>
        </w:tc>
      </w:tr>
      <w:tr w:rsidR="00EE6302" w:rsidRPr="00C25669" w14:paraId="411D32FE" w14:textId="77777777" w:rsidTr="00E04E2A">
        <w:tc>
          <w:tcPr>
            <w:tcW w:w="1813" w:type="dxa"/>
            <w:vMerge/>
            <w:shd w:val="clear" w:color="auto" w:fill="auto"/>
            <w:vAlign w:val="center"/>
          </w:tcPr>
          <w:p w14:paraId="21B0425B" w14:textId="77777777" w:rsidR="00EE6302" w:rsidRPr="00C25669" w:rsidRDefault="00EE6302" w:rsidP="00E04E2A">
            <w:pPr>
              <w:pStyle w:val="TAL"/>
              <w:rPr>
                <w:rFonts w:eastAsia="SimSun"/>
                <w:i/>
              </w:rPr>
            </w:pPr>
          </w:p>
        </w:tc>
        <w:tc>
          <w:tcPr>
            <w:tcW w:w="3654" w:type="dxa"/>
            <w:gridSpan w:val="3"/>
            <w:shd w:val="clear" w:color="auto" w:fill="auto"/>
            <w:vAlign w:val="center"/>
          </w:tcPr>
          <w:p w14:paraId="01EE5E7A" w14:textId="77777777" w:rsidR="00EE6302" w:rsidRPr="00C25669" w:rsidRDefault="00EE6302" w:rsidP="00E04E2A">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30AB1163" w14:textId="77777777" w:rsidR="00EE6302" w:rsidRPr="00C25669" w:rsidRDefault="00EE6302" w:rsidP="00E04E2A">
            <w:pPr>
              <w:pStyle w:val="TAC"/>
              <w:rPr>
                <w:rFonts w:eastAsia="SimSun"/>
              </w:rPr>
            </w:pPr>
          </w:p>
        </w:tc>
        <w:tc>
          <w:tcPr>
            <w:tcW w:w="3352" w:type="dxa"/>
            <w:gridSpan w:val="2"/>
            <w:shd w:val="clear" w:color="auto" w:fill="auto"/>
            <w:vAlign w:val="center"/>
          </w:tcPr>
          <w:p w14:paraId="2DC6DD1B" w14:textId="77777777" w:rsidR="00EE6302" w:rsidRPr="00C25669" w:rsidRDefault="00EE6302" w:rsidP="00E04E2A">
            <w:pPr>
              <w:pStyle w:val="TAC"/>
              <w:rPr>
                <w:rFonts w:eastAsia="SimSun"/>
              </w:rPr>
            </w:pPr>
            <w:r w:rsidRPr="00C25669">
              <w:rPr>
                <w:rFonts w:eastAsia="SimSun"/>
              </w:rPr>
              <w:t>Non-interleaved</w:t>
            </w:r>
          </w:p>
        </w:tc>
      </w:tr>
      <w:tr w:rsidR="00EE6302" w:rsidRPr="00C25669" w14:paraId="55A13542" w14:textId="77777777" w:rsidTr="00E04E2A">
        <w:tc>
          <w:tcPr>
            <w:tcW w:w="1813" w:type="dxa"/>
            <w:vMerge/>
            <w:shd w:val="clear" w:color="auto" w:fill="auto"/>
            <w:vAlign w:val="center"/>
          </w:tcPr>
          <w:p w14:paraId="183A207A" w14:textId="77777777" w:rsidR="00EE6302" w:rsidRPr="00C25669" w:rsidRDefault="00EE6302" w:rsidP="00E04E2A">
            <w:pPr>
              <w:pStyle w:val="TAL"/>
              <w:rPr>
                <w:rFonts w:eastAsia="SimSun"/>
              </w:rPr>
            </w:pPr>
          </w:p>
        </w:tc>
        <w:tc>
          <w:tcPr>
            <w:tcW w:w="3654" w:type="dxa"/>
            <w:gridSpan w:val="3"/>
            <w:shd w:val="clear" w:color="auto" w:fill="auto"/>
            <w:vAlign w:val="center"/>
          </w:tcPr>
          <w:p w14:paraId="08FCB8DF" w14:textId="77777777" w:rsidR="00EE6302" w:rsidRPr="00C25669" w:rsidRDefault="00EE6302" w:rsidP="00E04E2A">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624D009A" w14:textId="77777777" w:rsidR="00EE6302" w:rsidRPr="00C25669" w:rsidRDefault="00EE6302" w:rsidP="00E04E2A">
            <w:pPr>
              <w:pStyle w:val="TAC"/>
              <w:rPr>
                <w:rFonts w:eastAsia="SimSun"/>
              </w:rPr>
            </w:pPr>
          </w:p>
        </w:tc>
        <w:tc>
          <w:tcPr>
            <w:tcW w:w="3352" w:type="dxa"/>
            <w:gridSpan w:val="2"/>
            <w:shd w:val="clear" w:color="auto" w:fill="auto"/>
            <w:vAlign w:val="center"/>
          </w:tcPr>
          <w:p w14:paraId="3F1CF9A0" w14:textId="77777777" w:rsidR="00EE6302" w:rsidRPr="00C25669" w:rsidRDefault="00EE6302" w:rsidP="00E04E2A">
            <w:pPr>
              <w:pStyle w:val="TAC"/>
              <w:rPr>
                <w:rFonts w:eastAsia="SimSun"/>
              </w:rPr>
            </w:pPr>
            <w:r w:rsidRPr="00C25669">
              <w:rPr>
                <w:rFonts w:eastAsia="SimSun"/>
              </w:rPr>
              <w:t>N/A</w:t>
            </w:r>
          </w:p>
        </w:tc>
      </w:tr>
      <w:tr w:rsidR="00EE6302" w:rsidRPr="00C25669" w14:paraId="5DDD6FBE" w14:textId="77777777" w:rsidTr="00E04E2A">
        <w:tc>
          <w:tcPr>
            <w:tcW w:w="1813" w:type="dxa"/>
            <w:vMerge w:val="restart"/>
            <w:shd w:val="clear" w:color="auto" w:fill="auto"/>
            <w:vAlign w:val="center"/>
          </w:tcPr>
          <w:p w14:paraId="2484FF6B" w14:textId="77777777" w:rsidR="00EE6302" w:rsidRPr="00C25669" w:rsidRDefault="00EE6302" w:rsidP="00E04E2A">
            <w:pPr>
              <w:pStyle w:val="TAL"/>
              <w:rPr>
                <w:rFonts w:eastAsia="SimSun"/>
              </w:rPr>
            </w:pPr>
            <w:r w:rsidRPr="00C25669">
              <w:rPr>
                <w:rFonts w:eastAsia="SimSun"/>
              </w:rPr>
              <w:t>PDSCH DMRS configuration</w:t>
            </w:r>
          </w:p>
        </w:tc>
        <w:tc>
          <w:tcPr>
            <w:tcW w:w="3654" w:type="dxa"/>
            <w:gridSpan w:val="3"/>
            <w:shd w:val="clear" w:color="auto" w:fill="auto"/>
            <w:vAlign w:val="center"/>
          </w:tcPr>
          <w:p w14:paraId="1D476891" w14:textId="77777777" w:rsidR="00EE6302" w:rsidRPr="00C25669" w:rsidRDefault="00EE6302" w:rsidP="00E04E2A">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57833B18" w14:textId="77777777" w:rsidR="00EE6302" w:rsidRPr="00C25669" w:rsidRDefault="00EE6302" w:rsidP="00E04E2A">
            <w:pPr>
              <w:pStyle w:val="TAC"/>
              <w:rPr>
                <w:rFonts w:eastAsia="SimSun"/>
              </w:rPr>
            </w:pPr>
          </w:p>
        </w:tc>
        <w:tc>
          <w:tcPr>
            <w:tcW w:w="1676" w:type="dxa"/>
            <w:shd w:val="clear" w:color="auto" w:fill="auto"/>
            <w:vAlign w:val="center"/>
          </w:tcPr>
          <w:p w14:paraId="607EFF4D" w14:textId="77777777" w:rsidR="00EE6302" w:rsidRPr="00C25669" w:rsidRDefault="00EE6302" w:rsidP="00E04E2A">
            <w:pPr>
              <w:pStyle w:val="TAC"/>
              <w:rPr>
                <w:rFonts w:eastAsia="SimSun"/>
              </w:rPr>
            </w:pPr>
            <w:r>
              <w:rPr>
                <w:rFonts w:eastAsia="SimSun"/>
              </w:rPr>
              <w:t xml:space="preserve">1000 </w:t>
            </w:r>
          </w:p>
        </w:tc>
        <w:tc>
          <w:tcPr>
            <w:tcW w:w="1676" w:type="dxa"/>
            <w:shd w:val="clear" w:color="auto" w:fill="auto"/>
            <w:vAlign w:val="center"/>
          </w:tcPr>
          <w:p w14:paraId="03152948" w14:textId="77777777" w:rsidR="00EE6302" w:rsidRPr="00C25669" w:rsidRDefault="00EE6302" w:rsidP="00E04E2A">
            <w:pPr>
              <w:pStyle w:val="TAC"/>
              <w:rPr>
                <w:rFonts w:eastAsia="SimSun"/>
              </w:rPr>
            </w:pPr>
            <w:r>
              <w:rPr>
                <w:rFonts w:eastAsia="SimSun"/>
              </w:rPr>
              <w:t>1002</w:t>
            </w:r>
          </w:p>
        </w:tc>
      </w:tr>
      <w:tr w:rsidR="00EE6302" w:rsidRPr="00C25669" w14:paraId="22D0EB61" w14:textId="77777777" w:rsidTr="00E04E2A">
        <w:tc>
          <w:tcPr>
            <w:tcW w:w="1813" w:type="dxa"/>
            <w:vMerge/>
            <w:shd w:val="clear" w:color="auto" w:fill="auto"/>
            <w:vAlign w:val="center"/>
          </w:tcPr>
          <w:p w14:paraId="1314BBE6" w14:textId="77777777" w:rsidR="00EE6302" w:rsidRPr="00C25669" w:rsidRDefault="00EE6302" w:rsidP="00E04E2A">
            <w:pPr>
              <w:pStyle w:val="TAL"/>
              <w:rPr>
                <w:rFonts w:eastAsia="SimSun"/>
              </w:rPr>
            </w:pPr>
          </w:p>
        </w:tc>
        <w:tc>
          <w:tcPr>
            <w:tcW w:w="3654" w:type="dxa"/>
            <w:gridSpan w:val="3"/>
            <w:shd w:val="clear" w:color="auto" w:fill="auto"/>
            <w:vAlign w:val="center"/>
          </w:tcPr>
          <w:p w14:paraId="1D7911F1" w14:textId="77777777" w:rsidR="00EE6302" w:rsidRDefault="00EE6302" w:rsidP="00E04E2A">
            <w:pPr>
              <w:pStyle w:val="TAL"/>
              <w:rPr>
                <w:rFonts w:eastAsia="SimSun" w:cs="Arial"/>
                <w:szCs w:val="18"/>
              </w:rPr>
            </w:pPr>
            <w:r>
              <w:rPr>
                <w:rFonts w:eastAsia="SimSun" w:cs="Arial"/>
                <w:szCs w:val="18"/>
              </w:rPr>
              <w:t>TCI state</w:t>
            </w:r>
          </w:p>
        </w:tc>
        <w:tc>
          <w:tcPr>
            <w:tcW w:w="802" w:type="dxa"/>
            <w:shd w:val="clear" w:color="auto" w:fill="auto"/>
            <w:vAlign w:val="center"/>
          </w:tcPr>
          <w:p w14:paraId="48B2048C" w14:textId="77777777" w:rsidR="00EE6302" w:rsidRPr="00C25669" w:rsidRDefault="00EE6302" w:rsidP="00E04E2A">
            <w:pPr>
              <w:pStyle w:val="TAC"/>
              <w:rPr>
                <w:rFonts w:eastAsia="SimSun"/>
              </w:rPr>
            </w:pPr>
          </w:p>
        </w:tc>
        <w:tc>
          <w:tcPr>
            <w:tcW w:w="1676" w:type="dxa"/>
            <w:shd w:val="clear" w:color="auto" w:fill="auto"/>
            <w:vAlign w:val="center"/>
          </w:tcPr>
          <w:p w14:paraId="706538F6" w14:textId="77777777" w:rsidR="00EE6302" w:rsidRDefault="00EE6302" w:rsidP="00E04E2A">
            <w:pPr>
              <w:pStyle w:val="TAC"/>
              <w:rPr>
                <w:rFonts w:eastAsia="SimSun"/>
              </w:rPr>
            </w:pPr>
            <w:r>
              <w:rPr>
                <w:rFonts w:eastAsia="SimSun"/>
              </w:rPr>
              <w:t>TCI State #1</w:t>
            </w:r>
          </w:p>
        </w:tc>
        <w:tc>
          <w:tcPr>
            <w:tcW w:w="1676" w:type="dxa"/>
            <w:shd w:val="clear" w:color="auto" w:fill="auto"/>
            <w:vAlign w:val="center"/>
          </w:tcPr>
          <w:p w14:paraId="764727DB" w14:textId="77777777" w:rsidR="00EE6302" w:rsidRDefault="00EE6302" w:rsidP="00E04E2A">
            <w:pPr>
              <w:pStyle w:val="TAC"/>
              <w:rPr>
                <w:rFonts w:eastAsia="SimSun"/>
              </w:rPr>
            </w:pPr>
            <w:r>
              <w:rPr>
                <w:rFonts w:eastAsia="SimSun"/>
              </w:rPr>
              <w:t>TCI State #2</w:t>
            </w:r>
          </w:p>
        </w:tc>
      </w:tr>
      <w:tr w:rsidR="00EE6302" w:rsidRPr="00C25669" w14:paraId="4BF63E7A" w14:textId="77777777" w:rsidTr="00E04E2A">
        <w:tc>
          <w:tcPr>
            <w:tcW w:w="1813" w:type="dxa"/>
            <w:vMerge/>
            <w:shd w:val="clear" w:color="auto" w:fill="auto"/>
            <w:vAlign w:val="center"/>
          </w:tcPr>
          <w:p w14:paraId="43E2B497" w14:textId="77777777" w:rsidR="00EE6302" w:rsidRPr="00C25669" w:rsidRDefault="00EE6302" w:rsidP="00E04E2A">
            <w:pPr>
              <w:pStyle w:val="TAL"/>
              <w:rPr>
                <w:rFonts w:eastAsia="SimSun"/>
              </w:rPr>
            </w:pPr>
          </w:p>
        </w:tc>
        <w:tc>
          <w:tcPr>
            <w:tcW w:w="3654" w:type="dxa"/>
            <w:gridSpan w:val="3"/>
            <w:shd w:val="clear" w:color="auto" w:fill="auto"/>
            <w:vAlign w:val="center"/>
          </w:tcPr>
          <w:p w14:paraId="6B36E237" w14:textId="77777777" w:rsidR="00EE6302" w:rsidRPr="00C25669" w:rsidRDefault="00EE6302" w:rsidP="00E04E2A">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3913E42" w14:textId="77777777" w:rsidR="00EE6302" w:rsidRPr="00C25669" w:rsidRDefault="00EE6302" w:rsidP="00E04E2A">
            <w:pPr>
              <w:pStyle w:val="TAC"/>
              <w:rPr>
                <w:rFonts w:eastAsia="SimSun"/>
              </w:rPr>
            </w:pPr>
          </w:p>
        </w:tc>
        <w:tc>
          <w:tcPr>
            <w:tcW w:w="3352" w:type="dxa"/>
            <w:gridSpan w:val="2"/>
            <w:shd w:val="clear" w:color="auto" w:fill="auto"/>
            <w:vAlign w:val="center"/>
          </w:tcPr>
          <w:p w14:paraId="660E4191" w14:textId="77777777" w:rsidR="00EE6302" w:rsidRPr="00C25669" w:rsidRDefault="00EE6302" w:rsidP="00E04E2A">
            <w:pPr>
              <w:pStyle w:val="TAC"/>
              <w:rPr>
                <w:rFonts w:eastAsia="SimSun"/>
              </w:rPr>
            </w:pPr>
            <w:r w:rsidRPr="00C25669">
              <w:rPr>
                <w:rFonts w:eastAsia="SimSun"/>
              </w:rPr>
              <w:t>Type 1</w:t>
            </w:r>
          </w:p>
        </w:tc>
      </w:tr>
      <w:tr w:rsidR="00EE6302" w:rsidRPr="00C25669" w14:paraId="1577F306" w14:textId="77777777" w:rsidTr="00E04E2A">
        <w:tc>
          <w:tcPr>
            <w:tcW w:w="1813" w:type="dxa"/>
            <w:vMerge/>
            <w:shd w:val="clear" w:color="auto" w:fill="auto"/>
            <w:vAlign w:val="center"/>
          </w:tcPr>
          <w:p w14:paraId="40C7B040" w14:textId="77777777" w:rsidR="00EE6302" w:rsidRPr="00C25669" w:rsidRDefault="00EE6302" w:rsidP="00E04E2A">
            <w:pPr>
              <w:pStyle w:val="TAL"/>
              <w:rPr>
                <w:rFonts w:eastAsia="SimSun"/>
              </w:rPr>
            </w:pPr>
          </w:p>
        </w:tc>
        <w:tc>
          <w:tcPr>
            <w:tcW w:w="3654" w:type="dxa"/>
            <w:gridSpan w:val="3"/>
            <w:shd w:val="clear" w:color="auto" w:fill="auto"/>
            <w:vAlign w:val="center"/>
          </w:tcPr>
          <w:p w14:paraId="47C17099" w14:textId="77777777" w:rsidR="00EE6302" w:rsidRPr="00C25669" w:rsidRDefault="00EE6302" w:rsidP="00E04E2A">
            <w:pPr>
              <w:pStyle w:val="TAL"/>
              <w:rPr>
                <w:rFonts w:eastAsia="SimSun"/>
              </w:rPr>
            </w:pPr>
            <w:r w:rsidRPr="00C25669">
              <w:rPr>
                <w:rFonts w:eastAsia="SimSun"/>
              </w:rPr>
              <w:t>Number of additional DMRS</w:t>
            </w:r>
          </w:p>
        </w:tc>
        <w:tc>
          <w:tcPr>
            <w:tcW w:w="802" w:type="dxa"/>
            <w:shd w:val="clear" w:color="auto" w:fill="auto"/>
            <w:vAlign w:val="center"/>
          </w:tcPr>
          <w:p w14:paraId="63098641" w14:textId="77777777" w:rsidR="00EE6302" w:rsidRPr="00C25669" w:rsidRDefault="00EE6302" w:rsidP="00E04E2A">
            <w:pPr>
              <w:pStyle w:val="TAC"/>
              <w:rPr>
                <w:rFonts w:eastAsia="SimSun"/>
              </w:rPr>
            </w:pPr>
          </w:p>
        </w:tc>
        <w:tc>
          <w:tcPr>
            <w:tcW w:w="3352" w:type="dxa"/>
            <w:gridSpan w:val="2"/>
            <w:shd w:val="clear" w:color="auto" w:fill="auto"/>
            <w:vAlign w:val="center"/>
          </w:tcPr>
          <w:p w14:paraId="7F70624C" w14:textId="77777777" w:rsidR="00EE6302" w:rsidRPr="00C25669" w:rsidRDefault="00EE6302" w:rsidP="00E04E2A">
            <w:pPr>
              <w:pStyle w:val="TAC"/>
              <w:rPr>
                <w:rFonts w:eastAsia="SimSun"/>
              </w:rPr>
            </w:pPr>
            <w:r>
              <w:rPr>
                <w:rFonts w:eastAsia="SimSun"/>
              </w:rPr>
              <w:t>1</w:t>
            </w:r>
          </w:p>
        </w:tc>
      </w:tr>
      <w:tr w:rsidR="00EE6302" w:rsidRPr="00C25669" w14:paraId="7C51E368" w14:textId="77777777" w:rsidTr="00E04E2A">
        <w:tc>
          <w:tcPr>
            <w:tcW w:w="1813" w:type="dxa"/>
            <w:vMerge/>
            <w:shd w:val="clear" w:color="auto" w:fill="auto"/>
            <w:vAlign w:val="center"/>
          </w:tcPr>
          <w:p w14:paraId="35B2F8EF" w14:textId="77777777" w:rsidR="00EE6302" w:rsidRPr="00C25669" w:rsidRDefault="00EE6302" w:rsidP="00E04E2A">
            <w:pPr>
              <w:pStyle w:val="TAL"/>
              <w:rPr>
                <w:rFonts w:eastAsia="SimSun"/>
              </w:rPr>
            </w:pPr>
          </w:p>
        </w:tc>
        <w:tc>
          <w:tcPr>
            <w:tcW w:w="3654" w:type="dxa"/>
            <w:gridSpan w:val="3"/>
            <w:shd w:val="clear" w:color="auto" w:fill="auto"/>
            <w:vAlign w:val="center"/>
          </w:tcPr>
          <w:p w14:paraId="2E04B4CE" w14:textId="77777777" w:rsidR="00EE6302" w:rsidRPr="00C25669" w:rsidRDefault="00EE6302" w:rsidP="00E04E2A">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598FD5C" w14:textId="77777777" w:rsidR="00EE6302" w:rsidRPr="00C25669" w:rsidRDefault="00EE6302" w:rsidP="00E04E2A">
            <w:pPr>
              <w:pStyle w:val="TAC"/>
              <w:rPr>
                <w:rFonts w:eastAsia="SimSun"/>
              </w:rPr>
            </w:pPr>
          </w:p>
        </w:tc>
        <w:tc>
          <w:tcPr>
            <w:tcW w:w="3352" w:type="dxa"/>
            <w:gridSpan w:val="2"/>
            <w:shd w:val="clear" w:color="auto" w:fill="auto"/>
            <w:vAlign w:val="center"/>
          </w:tcPr>
          <w:p w14:paraId="593C6094" w14:textId="77777777" w:rsidR="00EE6302" w:rsidRPr="00C25669" w:rsidRDefault="00EE6302" w:rsidP="00E04E2A">
            <w:pPr>
              <w:pStyle w:val="TAC"/>
              <w:rPr>
                <w:rFonts w:eastAsia="SimSun"/>
                <w:lang w:eastAsia="zh-CN"/>
              </w:rPr>
            </w:pPr>
            <w:r w:rsidRPr="00C25669">
              <w:rPr>
                <w:rFonts w:eastAsia="SimSun" w:hint="eastAsia"/>
                <w:lang w:eastAsia="zh-CN"/>
              </w:rPr>
              <w:t>1</w:t>
            </w:r>
          </w:p>
        </w:tc>
      </w:tr>
      <w:tr w:rsidR="00EE6302" w:rsidRPr="00C25669" w14:paraId="1FA08B9D" w14:textId="77777777" w:rsidTr="00E04E2A">
        <w:tc>
          <w:tcPr>
            <w:tcW w:w="1813" w:type="dxa"/>
            <w:vMerge w:val="restart"/>
            <w:shd w:val="clear" w:color="auto" w:fill="auto"/>
            <w:vAlign w:val="center"/>
          </w:tcPr>
          <w:p w14:paraId="6C8DFE38" w14:textId="77777777" w:rsidR="00EE6302" w:rsidRPr="00C25669" w:rsidRDefault="00EE6302" w:rsidP="00E04E2A">
            <w:pPr>
              <w:pStyle w:val="TAL"/>
              <w:rPr>
                <w:rFonts w:eastAsia="SimSun"/>
              </w:rPr>
            </w:pPr>
            <w:r>
              <w:rPr>
                <w:rFonts w:eastAsia="SimSun"/>
              </w:rPr>
              <w:t>TCI State #1</w:t>
            </w:r>
          </w:p>
        </w:tc>
        <w:tc>
          <w:tcPr>
            <w:tcW w:w="1827" w:type="dxa"/>
            <w:gridSpan w:val="2"/>
            <w:vMerge w:val="restart"/>
            <w:shd w:val="clear" w:color="auto" w:fill="auto"/>
            <w:vAlign w:val="center"/>
          </w:tcPr>
          <w:p w14:paraId="1E5EAAD9"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30CD0E17"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45A2583B" w14:textId="77777777" w:rsidR="00EE6302" w:rsidRPr="00C25669" w:rsidRDefault="00EE6302" w:rsidP="00E04E2A">
            <w:pPr>
              <w:pStyle w:val="TAC"/>
              <w:rPr>
                <w:rFonts w:eastAsia="SimSun"/>
              </w:rPr>
            </w:pPr>
          </w:p>
        </w:tc>
        <w:tc>
          <w:tcPr>
            <w:tcW w:w="1676" w:type="dxa"/>
            <w:shd w:val="clear" w:color="auto" w:fill="auto"/>
            <w:vAlign w:val="center"/>
          </w:tcPr>
          <w:p w14:paraId="001F9B0A" w14:textId="77777777" w:rsidR="00EE6302" w:rsidRPr="00C25669" w:rsidRDefault="00EE6302" w:rsidP="00E04E2A">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578B8CAC"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3A6BE8E" w14:textId="77777777" w:rsidTr="00E04E2A">
        <w:tc>
          <w:tcPr>
            <w:tcW w:w="1813" w:type="dxa"/>
            <w:vMerge/>
            <w:shd w:val="clear" w:color="auto" w:fill="auto"/>
            <w:vAlign w:val="center"/>
          </w:tcPr>
          <w:p w14:paraId="6D18C1D3"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69D0B9E7" w14:textId="77777777" w:rsidR="00EE6302" w:rsidRPr="00C25669" w:rsidRDefault="00EE6302" w:rsidP="00E04E2A">
            <w:pPr>
              <w:pStyle w:val="TAL"/>
              <w:rPr>
                <w:rFonts w:eastAsia="SimSun"/>
              </w:rPr>
            </w:pPr>
          </w:p>
        </w:tc>
        <w:tc>
          <w:tcPr>
            <w:tcW w:w="1827" w:type="dxa"/>
            <w:shd w:val="clear" w:color="auto" w:fill="auto"/>
            <w:vAlign w:val="center"/>
          </w:tcPr>
          <w:p w14:paraId="0778D5AC"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41A9D989" w14:textId="77777777" w:rsidR="00EE6302" w:rsidRPr="00C25669" w:rsidRDefault="00EE6302" w:rsidP="00E04E2A">
            <w:pPr>
              <w:pStyle w:val="TAC"/>
              <w:rPr>
                <w:rFonts w:eastAsia="SimSun"/>
              </w:rPr>
            </w:pPr>
          </w:p>
        </w:tc>
        <w:tc>
          <w:tcPr>
            <w:tcW w:w="1676" w:type="dxa"/>
            <w:shd w:val="clear" w:color="auto" w:fill="auto"/>
            <w:vAlign w:val="center"/>
          </w:tcPr>
          <w:p w14:paraId="2C0B437F" w14:textId="77777777" w:rsidR="00EE6302" w:rsidRPr="00C25669" w:rsidRDefault="00EE6302" w:rsidP="00E04E2A">
            <w:pPr>
              <w:pStyle w:val="TAC"/>
              <w:rPr>
                <w:rFonts w:eastAsia="SimSun"/>
                <w:lang w:eastAsia="zh-CN"/>
              </w:rPr>
            </w:pPr>
            <w:r>
              <w:rPr>
                <w:rFonts w:eastAsia="SimSun"/>
                <w:lang w:eastAsia="zh-CN"/>
              </w:rPr>
              <w:t>Type A</w:t>
            </w:r>
          </w:p>
        </w:tc>
        <w:tc>
          <w:tcPr>
            <w:tcW w:w="1676" w:type="dxa"/>
            <w:shd w:val="clear" w:color="auto" w:fill="auto"/>
            <w:vAlign w:val="center"/>
          </w:tcPr>
          <w:p w14:paraId="47293A19"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0009B7DD" w14:textId="77777777" w:rsidTr="00E04E2A">
        <w:tc>
          <w:tcPr>
            <w:tcW w:w="1813" w:type="dxa"/>
            <w:vMerge/>
            <w:shd w:val="clear" w:color="auto" w:fill="auto"/>
            <w:vAlign w:val="center"/>
          </w:tcPr>
          <w:p w14:paraId="7EE90F85"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4E055B86"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3E950769"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764A17EA" w14:textId="77777777" w:rsidR="00EE6302" w:rsidRPr="00C25669" w:rsidRDefault="00EE6302" w:rsidP="00E04E2A">
            <w:pPr>
              <w:pStyle w:val="TAC"/>
              <w:rPr>
                <w:rFonts w:eastAsia="SimSun"/>
              </w:rPr>
            </w:pPr>
          </w:p>
        </w:tc>
        <w:tc>
          <w:tcPr>
            <w:tcW w:w="1676" w:type="dxa"/>
            <w:shd w:val="clear" w:color="auto" w:fill="auto"/>
            <w:vAlign w:val="center"/>
          </w:tcPr>
          <w:p w14:paraId="138464DF"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591E7209"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23F28F37" w14:textId="77777777" w:rsidTr="00E04E2A">
        <w:tc>
          <w:tcPr>
            <w:tcW w:w="1813" w:type="dxa"/>
            <w:vMerge/>
            <w:shd w:val="clear" w:color="auto" w:fill="auto"/>
            <w:vAlign w:val="center"/>
          </w:tcPr>
          <w:p w14:paraId="0FDF3EAD"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02743ED5" w14:textId="77777777" w:rsidR="00EE6302" w:rsidRPr="00C25669" w:rsidRDefault="00EE6302" w:rsidP="00E04E2A">
            <w:pPr>
              <w:pStyle w:val="TAL"/>
              <w:rPr>
                <w:rFonts w:eastAsia="SimSun"/>
              </w:rPr>
            </w:pPr>
          </w:p>
        </w:tc>
        <w:tc>
          <w:tcPr>
            <w:tcW w:w="1827" w:type="dxa"/>
            <w:shd w:val="clear" w:color="auto" w:fill="auto"/>
            <w:vAlign w:val="center"/>
          </w:tcPr>
          <w:p w14:paraId="409B1331"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183C0DB9" w14:textId="77777777" w:rsidR="00EE6302" w:rsidRPr="00C25669" w:rsidRDefault="00EE6302" w:rsidP="00E04E2A">
            <w:pPr>
              <w:pStyle w:val="TAC"/>
              <w:rPr>
                <w:rFonts w:eastAsia="SimSun"/>
              </w:rPr>
            </w:pPr>
          </w:p>
        </w:tc>
        <w:tc>
          <w:tcPr>
            <w:tcW w:w="1676" w:type="dxa"/>
            <w:shd w:val="clear" w:color="auto" w:fill="auto"/>
            <w:vAlign w:val="center"/>
          </w:tcPr>
          <w:p w14:paraId="52E73F15"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0C6BF068"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3C30684A" w14:textId="77777777" w:rsidTr="00E04E2A">
        <w:tc>
          <w:tcPr>
            <w:tcW w:w="1813" w:type="dxa"/>
            <w:vMerge w:val="restart"/>
            <w:shd w:val="clear" w:color="auto" w:fill="auto"/>
            <w:vAlign w:val="center"/>
          </w:tcPr>
          <w:p w14:paraId="2B6CE4C2" w14:textId="77777777" w:rsidR="00EE6302" w:rsidRPr="00C25669" w:rsidRDefault="00EE6302" w:rsidP="00E04E2A">
            <w:pPr>
              <w:pStyle w:val="TAL"/>
              <w:rPr>
                <w:rFonts w:eastAsia="SimSun"/>
              </w:rPr>
            </w:pPr>
            <w:r>
              <w:rPr>
                <w:rFonts w:eastAsia="SimSun"/>
              </w:rPr>
              <w:t>TCI State #2</w:t>
            </w:r>
          </w:p>
        </w:tc>
        <w:tc>
          <w:tcPr>
            <w:tcW w:w="1827" w:type="dxa"/>
            <w:gridSpan w:val="2"/>
            <w:vMerge w:val="restart"/>
            <w:shd w:val="clear" w:color="auto" w:fill="auto"/>
            <w:vAlign w:val="center"/>
          </w:tcPr>
          <w:p w14:paraId="0B90ADA9"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4862F54D"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17695AB3" w14:textId="77777777" w:rsidR="00EE6302" w:rsidRPr="00C25669" w:rsidRDefault="00EE6302" w:rsidP="00E04E2A">
            <w:pPr>
              <w:pStyle w:val="TAC"/>
              <w:rPr>
                <w:rFonts w:eastAsia="SimSun"/>
              </w:rPr>
            </w:pPr>
          </w:p>
        </w:tc>
        <w:tc>
          <w:tcPr>
            <w:tcW w:w="1676" w:type="dxa"/>
            <w:shd w:val="clear" w:color="auto" w:fill="auto"/>
            <w:vAlign w:val="center"/>
          </w:tcPr>
          <w:p w14:paraId="3FC942B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27106CF3" w14:textId="77777777" w:rsidR="00EE6302" w:rsidRPr="00C25669" w:rsidRDefault="00EE6302" w:rsidP="00E04E2A">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E6302" w:rsidRPr="00C25669" w14:paraId="60FB2465" w14:textId="77777777" w:rsidTr="00E04E2A">
        <w:tc>
          <w:tcPr>
            <w:tcW w:w="1813" w:type="dxa"/>
            <w:vMerge/>
            <w:shd w:val="clear" w:color="auto" w:fill="auto"/>
            <w:vAlign w:val="center"/>
          </w:tcPr>
          <w:p w14:paraId="281DB9B3"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769C133" w14:textId="77777777" w:rsidR="00EE6302" w:rsidRPr="00C25669" w:rsidRDefault="00EE6302" w:rsidP="00E04E2A">
            <w:pPr>
              <w:pStyle w:val="TAL"/>
              <w:rPr>
                <w:rFonts w:eastAsia="SimSun"/>
              </w:rPr>
            </w:pPr>
          </w:p>
        </w:tc>
        <w:tc>
          <w:tcPr>
            <w:tcW w:w="1827" w:type="dxa"/>
            <w:shd w:val="clear" w:color="auto" w:fill="auto"/>
            <w:vAlign w:val="center"/>
          </w:tcPr>
          <w:p w14:paraId="4F258BB5"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6E6D71D9" w14:textId="77777777" w:rsidR="00EE6302" w:rsidRPr="00C25669" w:rsidRDefault="00EE6302" w:rsidP="00E04E2A">
            <w:pPr>
              <w:pStyle w:val="TAC"/>
              <w:rPr>
                <w:rFonts w:eastAsia="SimSun"/>
              </w:rPr>
            </w:pPr>
          </w:p>
        </w:tc>
        <w:tc>
          <w:tcPr>
            <w:tcW w:w="1676" w:type="dxa"/>
            <w:shd w:val="clear" w:color="auto" w:fill="auto"/>
            <w:vAlign w:val="center"/>
          </w:tcPr>
          <w:p w14:paraId="77B57C87"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08773A10" w14:textId="77777777" w:rsidR="00EE6302" w:rsidRPr="00C25669" w:rsidRDefault="00EE6302" w:rsidP="00E04E2A">
            <w:pPr>
              <w:pStyle w:val="TAC"/>
              <w:rPr>
                <w:rFonts w:eastAsia="SimSun"/>
                <w:lang w:eastAsia="zh-CN"/>
              </w:rPr>
            </w:pPr>
            <w:r>
              <w:rPr>
                <w:rFonts w:eastAsia="SimSun"/>
                <w:lang w:eastAsia="zh-CN"/>
              </w:rPr>
              <w:t>Type A</w:t>
            </w:r>
          </w:p>
        </w:tc>
      </w:tr>
      <w:tr w:rsidR="00EE6302" w:rsidRPr="00C25669" w14:paraId="448DB550" w14:textId="77777777" w:rsidTr="00E04E2A">
        <w:tc>
          <w:tcPr>
            <w:tcW w:w="1813" w:type="dxa"/>
            <w:vMerge/>
            <w:shd w:val="clear" w:color="auto" w:fill="auto"/>
            <w:vAlign w:val="center"/>
          </w:tcPr>
          <w:p w14:paraId="1DB01374"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06E71E0A"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6B781163"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78400629" w14:textId="77777777" w:rsidR="00EE6302" w:rsidRPr="00C25669" w:rsidRDefault="00EE6302" w:rsidP="00E04E2A">
            <w:pPr>
              <w:pStyle w:val="TAC"/>
              <w:rPr>
                <w:rFonts w:eastAsia="SimSun"/>
              </w:rPr>
            </w:pPr>
          </w:p>
        </w:tc>
        <w:tc>
          <w:tcPr>
            <w:tcW w:w="1676" w:type="dxa"/>
            <w:shd w:val="clear" w:color="auto" w:fill="auto"/>
            <w:vAlign w:val="center"/>
          </w:tcPr>
          <w:p w14:paraId="4B39553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71863434"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62D9632C" w14:textId="77777777" w:rsidTr="00E04E2A">
        <w:tc>
          <w:tcPr>
            <w:tcW w:w="1813" w:type="dxa"/>
            <w:vMerge/>
            <w:shd w:val="clear" w:color="auto" w:fill="auto"/>
            <w:vAlign w:val="center"/>
          </w:tcPr>
          <w:p w14:paraId="0B7192CF"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F19D363" w14:textId="77777777" w:rsidR="00EE6302" w:rsidRPr="00C25669" w:rsidRDefault="00EE6302" w:rsidP="00E04E2A">
            <w:pPr>
              <w:pStyle w:val="TAL"/>
              <w:rPr>
                <w:rFonts w:eastAsia="SimSun"/>
              </w:rPr>
            </w:pPr>
          </w:p>
        </w:tc>
        <w:tc>
          <w:tcPr>
            <w:tcW w:w="1827" w:type="dxa"/>
            <w:shd w:val="clear" w:color="auto" w:fill="auto"/>
            <w:vAlign w:val="center"/>
          </w:tcPr>
          <w:p w14:paraId="3CCF3BAE"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75315D52" w14:textId="77777777" w:rsidR="00EE6302" w:rsidRPr="00C25669" w:rsidRDefault="00EE6302" w:rsidP="00E04E2A">
            <w:pPr>
              <w:pStyle w:val="TAC"/>
              <w:rPr>
                <w:rFonts w:eastAsia="SimSun"/>
              </w:rPr>
            </w:pPr>
          </w:p>
        </w:tc>
        <w:tc>
          <w:tcPr>
            <w:tcW w:w="1676" w:type="dxa"/>
            <w:shd w:val="clear" w:color="auto" w:fill="auto"/>
            <w:vAlign w:val="center"/>
          </w:tcPr>
          <w:p w14:paraId="01D60E33"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0BEB744D"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0D15B897" w14:textId="77777777" w:rsidTr="00E04E2A">
        <w:tc>
          <w:tcPr>
            <w:tcW w:w="5467" w:type="dxa"/>
            <w:gridSpan w:val="4"/>
            <w:shd w:val="clear" w:color="auto" w:fill="auto"/>
            <w:vAlign w:val="center"/>
          </w:tcPr>
          <w:p w14:paraId="48BE7E78" w14:textId="77777777" w:rsidR="00EE6302" w:rsidRDefault="00EE6302" w:rsidP="00E04E2A">
            <w:pPr>
              <w:pStyle w:val="TAL"/>
              <w:rPr>
                <w:rFonts w:eastAsia="SimSun"/>
                <w:lang w:eastAsia="zh-CN"/>
              </w:rPr>
            </w:pPr>
            <w:r>
              <w:rPr>
                <w:rFonts w:eastAsia="SimSun" w:hint="eastAsia"/>
                <w:lang w:eastAsia="zh-CN"/>
              </w:rPr>
              <w:t>R</w:t>
            </w:r>
            <w:r>
              <w:rPr>
                <w:rFonts w:eastAsia="SimSun"/>
                <w:lang w:eastAsia="zh-CN"/>
              </w:rPr>
              <w:t>esource allocation</w:t>
            </w:r>
          </w:p>
        </w:tc>
        <w:tc>
          <w:tcPr>
            <w:tcW w:w="802" w:type="dxa"/>
            <w:shd w:val="clear" w:color="auto" w:fill="auto"/>
            <w:vAlign w:val="center"/>
          </w:tcPr>
          <w:p w14:paraId="4F0696F0" w14:textId="77777777" w:rsidR="00EE6302" w:rsidRPr="00C25669" w:rsidRDefault="00EE6302" w:rsidP="00E04E2A">
            <w:pPr>
              <w:pStyle w:val="TAC"/>
              <w:rPr>
                <w:rFonts w:eastAsia="SimSun"/>
              </w:rPr>
            </w:pPr>
          </w:p>
        </w:tc>
        <w:tc>
          <w:tcPr>
            <w:tcW w:w="3352" w:type="dxa"/>
            <w:gridSpan w:val="2"/>
            <w:shd w:val="clear" w:color="auto" w:fill="auto"/>
            <w:vAlign w:val="center"/>
          </w:tcPr>
          <w:p w14:paraId="4AD94AC1" w14:textId="77777777" w:rsidR="00EE6302" w:rsidRDefault="00EE6302" w:rsidP="00E04E2A">
            <w:pPr>
              <w:pStyle w:val="TAC"/>
              <w:rPr>
                <w:rFonts w:eastAsia="SimSun"/>
                <w:lang w:eastAsia="zh-CN"/>
              </w:rPr>
            </w:pPr>
            <w:r>
              <w:rPr>
                <w:rFonts w:eastAsia="SimSun" w:hint="eastAsia"/>
                <w:lang w:eastAsia="zh-CN"/>
              </w:rPr>
              <w:t>F</w:t>
            </w:r>
            <w:r>
              <w:rPr>
                <w:rFonts w:eastAsia="SimSun"/>
                <w:lang w:eastAsia="zh-CN"/>
              </w:rPr>
              <w:t>ull-overlapping</w:t>
            </w:r>
          </w:p>
        </w:tc>
      </w:tr>
      <w:tr w:rsidR="00EE6302" w:rsidRPr="00C25669" w14:paraId="4645A720"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57309B" w14:textId="77777777" w:rsidR="00EE6302" w:rsidRPr="00C25669" w:rsidRDefault="00EE6302" w:rsidP="00E04E2A">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CF0632E" w14:textId="77777777" w:rsidR="00EE6302" w:rsidRPr="00C25669" w:rsidRDefault="00EE6302" w:rsidP="00E04E2A">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19B061" w14:textId="77777777" w:rsidR="00EE6302" w:rsidRDefault="00EE6302" w:rsidP="00E04E2A">
            <w:pPr>
              <w:pStyle w:val="TAC"/>
              <w:rPr>
                <w:rFonts w:eastAsia="SimSun"/>
                <w:lang w:eastAsia="zh-CN"/>
              </w:rPr>
            </w:pPr>
            <w:r>
              <w:rPr>
                <w:rFonts w:eastAsia="SimSun" w:hint="eastAsia"/>
                <w:lang w:eastAsia="zh-CN"/>
              </w:rPr>
              <w:t>-</w:t>
            </w:r>
            <w:r>
              <w:rPr>
                <w:rFonts w:eastAsia="SimSun"/>
                <w:lang w:eastAsia="zh-CN"/>
              </w:rPr>
              <w:t>0.5 for test 1-1</w:t>
            </w:r>
          </w:p>
          <w:p w14:paraId="1D905CD2" w14:textId="77777777" w:rsidR="00EE6302" w:rsidRPr="00C25669" w:rsidRDefault="00EE6302" w:rsidP="00E04E2A">
            <w:pPr>
              <w:pStyle w:val="TAC"/>
              <w:rPr>
                <w:rFonts w:eastAsia="SimSun"/>
              </w:rPr>
            </w:pPr>
            <w:r>
              <w:rPr>
                <w:rFonts w:eastAsia="SimSun"/>
              </w:rPr>
              <w:t>2 for test 1-2</w:t>
            </w:r>
          </w:p>
        </w:tc>
      </w:tr>
      <w:tr w:rsidR="00EE6302" w:rsidRPr="00C25669" w14:paraId="48E5CD36"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929515C" w14:textId="77777777" w:rsidR="00EE6302" w:rsidRPr="00C25669" w:rsidRDefault="00EE6302" w:rsidP="00E04E2A">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123355A" w14:textId="77777777" w:rsidR="00EE6302" w:rsidRPr="00C25669" w:rsidRDefault="00EE6302" w:rsidP="00E04E2A">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C28C24" w14:textId="77777777" w:rsidR="00EE6302" w:rsidRDefault="00EE6302" w:rsidP="00E04E2A">
            <w:pPr>
              <w:pStyle w:val="TAC"/>
              <w:rPr>
                <w:rFonts w:eastAsia="SimSun"/>
              </w:rPr>
            </w:pPr>
            <w:r>
              <w:rPr>
                <w:rFonts w:eastAsia="SimSun"/>
              </w:rPr>
              <w:t>200 for test 1-1</w:t>
            </w:r>
          </w:p>
          <w:p w14:paraId="0887481A" w14:textId="77777777" w:rsidR="00EE6302" w:rsidRPr="00C25669" w:rsidRDefault="00EE6302" w:rsidP="00E04E2A">
            <w:pPr>
              <w:pStyle w:val="TAC"/>
              <w:rPr>
                <w:rFonts w:eastAsia="SimSun"/>
              </w:rPr>
            </w:pPr>
            <w:r>
              <w:rPr>
                <w:rFonts w:eastAsia="SimSun"/>
              </w:rPr>
              <w:t>0 for test 1-2</w:t>
            </w:r>
          </w:p>
        </w:tc>
      </w:tr>
      <w:tr w:rsidR="00EE6302" w:rsidRPr="00C25669" w14:paraId="070FBBE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FE5A33" w14:textId="77777777" w:rsidR="00EE6302" w:rsidRPr="00C25669" w:rsidRDefault="00EE6302" w:rsidP="00E04E2A">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2D7183D"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C9C176" w14:textId="77777777" w:rsidR="00EE6302" w:rsidRPr="00C25669" w:rsidRDefault="00EE6302" w:rsidP="00E04E2A">
            <w:pPr>
              <w:pStyle w:val="TAC"/>
              <w:rPr>
                <w:rFonts w:eastAsia="SimSun"/>
                <w:lang w:eastAsia="zh-CN"/>
              </w:rPr>
            </w:pPr>
            <w:r w:rsidRPr="00C25669">
              <w:rPr>
                <w:rFonts w:eastAsia="SimSun"/>
              </w:rPr>
              <w:t xml:space="preserve">4 </w:t>
            </w:r>
          </w:p>
        </w:tc>
      </w:tr>
      <w:tr w:rsidR="00EE6302" w:rsidRPr="00C25669" w14:paraId="662BCB6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A7BC39" w14:textId="77777777" w:rsidR="00EE6302" w:rsidRPr="00C25669" w:rsidRDefault="00EE6302" w:rsidP="00E04E2A">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AEC987F"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A3060D" w14:textId="77777777" w:rsidR="00EE6302" w:rsidRPr="00C25669" w:rsidRDefault="00EE6302" w:rsidP="00E04E2A">
            <w:pPr>
              <w:pStyle w:val="TAC"/>
              <w:rPr>
                <w:rFonts w:eastAsia="SimSun"/>
                <w:lang w:eastAsia="zh-CN"/>
              </w:rPr>
            </w:pPr>
            <w:r w:rsidRPr="00C25669">
              <w:rPr>
                <w:rFonts w:eastAsia="SimSun" w:hint="eastAsia"/>
                <w:lang w:eastAsia="zh-CN"/>
              </w:rPr>
              <w:t>2</w:t>
            </w:r>
          </w:p>
        </w:tc>
      </w:tr>
      <w:tr w:rsidR="00EE6302" w:rsidRPr="00C25669" w14:paraId="28C2B5B2"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6B966" w14:textId="77777777" w:rsidR="00EE6302" w:rsidRPr="00C25669" w:rsidRDefault="00EE6302" w:rsidP="00E04E2A">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DA34145"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0BA4EC" w14:textId="77777777" w:rsidR="00EE6302" w:rsidRPr="00C25669" w:rsidRDefault="00EE6302" w:rsidP="00E04E2A">
            <w:pPr>
              <w:pStyle w:val="TAC"/>
              <w:rPr>
                <w:rFonts w:eastAsia="SimSun"/>
                <w:lang w:eastAsia="zh-CN"/>
              </w:rPr>
            </w:pPr>
            <w:r>
              <w:rPr>
                <w:rFonts w:eastAsia="SimSun"/>
                <w:lang w:eastAsia="zh-CN"/>
              </w:rPr>
              <w:t>SP Type I, independent precoding generation is applied for both TRxPs, random per slot with PRB bundling granularity.</w:t>
            </w:r>
          </w:p>
        </w:tc>
      </w:tr>
      <w:tr w:rsidR="00EE6302" w:rsidRPr="00C25669" w14:paraId="206E2238"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0C13DD6" w14:textId="77777777" w:rsidR="00EE6302" w:rsidRDefault="00EE6302" w:rsidP="00E04E2A">
            <w:pPr>
              <w:pStyle w:val="TAN"/>
              <w:rPr>
                <w:rFonts w:eastAsia="SimSun"/>
                <w:lang w:eastAsia="zh-CN"/>
              </w:rPr>
            </w:pPr>
            <w:r w:rsidRPr="008546A5">
              <w:rPr>
                <w:rFonts w:eastAsia="SimSun"/>
                <w:lang w:eastAsia="zh-CN"/>
              </w:rPr>
              <w:t>Note 1:</w:t>
            </w:r>
            <w:r w:rsidRPr="00C25669">
              <w:tab/>
            </w:r>
            <w:r w:rsidRPr="008546A5">
              <w:rPr>
                <w:rFonts w:eastAsia="SimSun"/>
                <w:lang w:eastAsia="zh-CN"/>
              </w:rPr>
              <w:t xml:space="preserve">PDSCH transmission is done from both </w:t>
            </w:r>
            <w:r>
              <w:rPr>
                <w:rFonts w:eastAsia="SimSun"/>
                <w:lang w:eastAsia="zh-CN"/>
              </w:rPr>
              <w:t>TRxP</w:t>
            </w:r>
            <w:r w:rsidRPr="008546A5">
              <w:rPr>
                <w:rFonts w:eastAsia="SimSun"/>
                <w:lang w:eastAsia="zh-CN"/>
              </w:rPr>
              <w:t xml:space="preserve">s (PDSCH Layer 0 is transmitted from </w:t>
            </w:r>
            <w:r>
              <w:rPr>
                <w:rFonts w:eastAsia="SimSun"/>
                <w:lang w:eastAsia="zh-CN"/>
              </w:rPr>
              <w:t>TRxP</w:t>
            </w:r>
            <w:r w:rsidRPr="008546A5">
              <w:rPr>
                <w:rFonts w:eastAsia="SimSun"/>
                <w:lang w:eastAsia="zh-CN"/>
              </w:rPr>
              <w:t xml:space="preserve"> #1 and PDSCH layer 1 is transmitted from </w:t>
            </w:r>
            <w:r>
              <w:rPr>
                <w:rFonts w:eastAsia="SimSun"/>
                <w:lang w:eastAsia="zh-CN"/>
              </w:rPr>
              <w:t>TRxP</w:t>
            </w:r>
            <w:r w:rsidRPr="008546A5">
              <w:rPr>
                <w:rFonts w:eastAsia="SimSun"/>
                <w:lang w:eastAsia="zh-CN"/>
              </w:rPr>
              <w:t xml:space="preserve"> #2)</w:t>
            </w:r>
          </w:p>
        </w:tc>
      </w:tr>
    </w:tbl>
    <w:p w14:paraId="3C239244" w14:textId="77777777" w:rsidR="00EE6302" w:rsidRPr="00F74C48" w:rsidRDefault="00EE6302" w:rsidP="00EE6302">
      <w:pPr>
        <w:rPr>
          <w:rFonts w:eastAsia="SimSun"/>
        </w:rPr>
      </w:pPr>
    </w:p>
    <w:p w14:paraId="3BAEFEF7" w14:textId="77777777" w:rsidR="00EE6302" w:rsidRPr="00C25669" w:rsidRDefault="00EE6302" w:rsidP="00EE6302">
      <w:pPr>
        <w:pStyle w:val="TH"/>
      </w:pPr>
      <w:r>
        <w:t>Table 5.2.3</w:t>
      </w:r>
      <w:r w:rsidRPr="00C25669">
        <w:t>.1.</w:t>
      </w:r>
      <w:r>
        <w:rPr>
          <w:lang w:eastAsia="zh-CN"/>
        </w:rPr>
        <w:t>11</w:t>
      </w:r>
      <w:r w:rsidRPr="00C25669">
        <w:t>-3</w:t>
      </w:r>
      <w:r>
        <w:t xml:space="preserve">: Minimum performance </w:t>
      </w: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2"/>
        <w:gridCol w:w="1224"/>
        <w:gridCol w:w="1125"/>
        <w:gridCol w:w="1164"/>
        <w:gridCol w:w="1470"/>
        <w:gridCol w:w="1806"/>
        <w:gridCol w:w="1164"/>
        <w:gridCol w:w="1026"/>
      </w:tblGrid>
      <w:tr w:rsidR="00EE6302" w:rsidRPr="00C25669" w14:paraId="414F51F0" w14:textId="77777777" w:rsidTr="00E04E2A">
        <w:trPr>
          <w:trHeight w:val="299"/>
          <w:jc w:val="center"/>
        </w:trPr>
        <w:tc>
          <w:tcPr>
            <w:tcW w:w="336" w:type="pct"/>
            <w:vMerge w:val="restart"/>
            <w:shd w:val="clear" w:color="auto" w:fill="FFFFFF"/>
            <w:vAlign w:val="center"/>
          </w:tcPr>
          <w:p w14:paraId="43780F6A" w14:textId="77777777" w:rsidR="00EE6302" w:rsidRPr="00C25669" w:rsidRDefault="00EE6302" w:rsidP="00E04E2A">
            <w:pPr>
              <w:pStyle w:val="TAH"/>
              <w:rPr>
                <w:rFonts w:eastAsia="SimSun"/>
              </w:rPr>
            </w:pPr>
            <w:r w:rsidRPr="00C25669">
              <w:rPr>
                <w:rFonts w:eastAsia="SimSun"/>
              </w:rPr>
              <w:t>Test num</w:t>
            </w:r>
            <w:r>
              <w:rPr>
                <w:rFonts w:eastAsia="SimSun"/>
              </w:rPr>
              <w:t>.</w:t>
            </w:r>
          </w:p>
        </w:tc>
        <w:tc>
          <w:tcPr>
            <w:tcW w:w="863" w:type="pct"/>
            <w:vMerge w:val="restart"/>
            <w:shd w:val="clear" w:color="auto" w:fill="FFFFFF"/>
            <w:vAlign w:val="center"/>
          </w:tcPr>
          <w:p w14:paraId="6FF42C7F" w14:textId="77777777" w:rsidR="00EE6302" w:rsidRPr="00C25669" w:rsidRDefault="00EE6302" w:rsidP="00E04E2A">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625" w:type="pct"/>
            <w:vMerge w:val="restart"/>
            <w:shd w:val="clear" w:color="auto" w:fill="FFFFFF"/>
            <w:vAlign w:val="center"/>
          </w:tcPr>
          <w:p w14:paraId="055BFFEC" w14:textId="77777777" w:rsidR="00EE6302" w:rsidRPr="00C25669" w:rsidRDefault="00EE6302" w:rsidP="00E04E2A">
            <w:pPr>
              <w:pStyle w:val="TAH"/>
              <w:rPr>
                <w:rFonts w:eastAsia="SimSun"/>
              </w:rPr>
            </w:pPr>
            <w:r w:rsidRPr="00C25669">
              <w:rPr>
                <w:rFonts w:eastAsia="SimSun"/>
              </w:rPr>
              <w:t>Bandwidth (MHz)</w:t>
            </w:r>
            <w:r w:rsidRPr="00C25669">
              <w:rPr>
                <w:rFonts w:eastAsia="SimSun" w:hint="eastAsia"/>
                <w:lang w:eastAsia="zh-CN"/>
              </w:rPr>
              <w:t xml:space="preserve"> </w:t>
            </w:r>
            <w:r w:rsidRPr="00C25669">
              <w:rPr>
                <w:rFonts w:eastAsia="SimSun"/>
              </w:rPr>
              <w:t>/</w:t>
            </w:r>
            <w:r w:rsidRPr="00C25669">
              <w:rPr>
                <w:rFonts w:eastAsia="SimSun" w:hint="eastAsia"/>
                <w:lang w:eastAsia="zh-CN"/>
              </w:rPr>
              <w:t xml:space="preserve"> </w:t>
            </w:r>
            <w:r w:rsidRPr="00C25669">
              <w:rPr>
                <w:rFonts w:eastAsia="SimSun"/>
              </w:rPr>
              <w:t>Subcarrier spacing</w:t>
            </w:r>
            <w:r w:rsidRPr="00C25669">
              <w:rPr>
                <w:rFonts w:eastAsia="SimSun" w:hint="eastAsia"/>
                <w:lang w:eastAsia="zh-CN"/>
              </w:rPr>
              <w:t xml:space="preserve"> </w:t>
            </w:r>
            <w:r w:rsidRPr="00C25669">
              <w:rPr>
                <w:rFonts w:eastAsia="SimSun"/>
              </w:rPr>
              <w:t>(kHz)</w:t>
            </w:r>
          </w:p>
        </w:tc>
        <w:tc>
          <w:tcPr>
            <w:tcW w:w="625" w:type="pct"/>
            <w:vMerge w:val="restart"/>
            <w:shd w:val="clear" w:color="auto" w:fill="FFFFFF"/>
            <w:vAlign w:val="center"/>
          </w:tcPr>
          <w:p w14:paraId="3575B6E9" w14:textId="77777777" w:rsidR="00EE6302" w:rsidRPr="00C25669" w:rsidRDefault="00EE6302" w:rsidP="00E04E2A">
            <w:pPr>
              <w:pStyle w:val="TAH"/>
              <w:rPr>
                <w:rFonts w:eastAsia="SimSun"/>
              </w:rPr>
            </w:pPr>
            <w:r w:rsidRPr="00C25669">
              <w:rPr>
                <w:rFonts w:eastAsia="SimSun"/>
              </w:rPr>
              <w:t>Modulation format and code rate</w:t>
            </w:r>
          </w:p>
        </w:tc>
        <w:tc>
          <w:tcPr>
            <w:tcW w:w="667" w:type="pct"/>
            <w:vMerge w:val="restart"/>
            <w:shd w:val="clear" w:color="auto" w:fill="FFFFFF"/>
            <w:vAlign w:val="center"/>
          </w:tcPr>
          <w:p w14:paraId="7FF6C8A1" w14:textId="77777777" w:rsidR="00EE6302" w:rsidRPr="00C25669" w:rsidRDefault="00EE6302" w:rsidP="00E04E2A">
            <w:pPr>
              <w:pStyle w:val="TAH"/>
              <w:rPr>
                <w:rFonts w:eastAsia="SimSun"/>
              </w:rPr>
            </w:pPr>
            <w:r w:rsidRPr="00C25669">
              <w:rPr>
                <w:rFonts w:eastAsia="SimSun"/>
              </w:rPr>
              <w:t>Propagation condition</w:t>
            </w:r>
            <w:r>
              <w:rPr>
                <w:rFonts w:eastAsia="SimSun"/>
              </w:rPr>
              <w:t>(Note 1)</w:t>
            </w:r>
          </w:p>
        </w:tc>
        <w:tc>
          <w:tcPr>
            <w:tcW w:w="794" w:type="pct"/>
            <w:vMerge w:val="restart"/>
            <w:shd w:val="clear" w:color="auto" w:fill="FFFFFF"/>
            <w:vAlign w:val="center"/>
          </w:tcPr>
          <w:p w14:paraId="397BCD56" w14:textId="77777777" w:rsidR="00EE6302" w:rsidRPr="00C25669" w:rsidRDefault="00EE6302" w:rsidP="00E04E2A">
            <w:pPr>
              <w:pStyle w:val="TAH"/>
              <w:rPr>
                <w:rFonts w:eastAsia="SimSun"/>
              </w:rPr>
            </w:pPr>
            <w:r w:rsidRPr="00C25669">
              <w:rPr>
                <w:rFonts w:eastAsia="SimSun"/>
              </w:rPr>
              <w:t>Correlation matrix and antenna configuration</w:t>
            </w:r>
            <w:r>
              <w:rPr>
                <w:rFonts w:eastAsia="SimSun"/>
              </w:rPr>
              <w:t>(Note 2)</w:t>
            </w:r>
          </w:p>
        </w:tc>
        <w:tc>
          <w:tcPr>
            <w:tcW w:w="1090" w:type="pct"/>
            <w:gridSpan w:val="2"/>
            <w:shd w:val="clear" w:color="auto" w:fill="FFFFFF"/>
            <w:vAlign w:val="center"/>
          </w:tcPr>
          <w:p w14:paraId="5D813807" w14:textId="77777777" w:rsidR="00EE6302" w:rsidRPr="00C25669" w:rsidRDefault="00EE6302" w:rsidP="00E04E2A">
            <w:pPr>
              <w:pStyle w:val="TAH"/>
              <w:rPr>
                <w:rFonts w:eastAsia="SimSun"/>
              </w:rPr>
            </w:pPr>
            <w:r w:rsidRPr="00C25669">
              <w:rPr>
                <w:rFonts w:eastAsia="SimSun"/>
              </w:rPr>
              <w:t>Reference value</w:t>
            </w:r>
          </w:p>
        </w:tc>
      </w:tr>
      <w:tr w:rsidR="00EE6302" w:rsidRPr="00C25669" w14:paraId="6DCDE9E1" w14:textId="77777777" w:rsidTr="00E04E2A">
        <w:trPr>
          <w:trHeight w:val="299"/>
          <w:jc w:val="center"/>
        </w:trPr>
        <w:tc>
          <w:tcPr>
            <w:tcW w:w="336" w:type="pct"/>
            <w:vMerge/>
            <w:shd w:val="clear" w:color="auto" w:fill="FFFFFF"/>
            <w:vAlign w:val="center"/>
          </w:tcPr>
          <w:p w14:paraId="1B074586" w14:textId="77777777" w:rsidR="00EE6302" w:rsidRPr="00C25669" w:rsidRDefault="00EE6302" w:rsidP="00E04E2A">
            <w:pPr>
              <w:pStyle w:val="TAH"/>
              <w:rPr>
                <w:rFonts w:eastAsia="SimSun"/>
              </w:rPr>
            </w:pPr>
          </w:p>
        </w:tc>
        <w:tc>
          <w:tcPr>
            <w:tcW w:w="863" w:type="pct"/>
            <w:vMerge/>
            <w:shd w:val="clear" w:color="auto" w:fill="FFFFFF"/>
            <w:vAlign w:val="center"/>
          </w:tcPr>
          <w:p w14:paraId="0102D749" w14:textId="77777777" w:rsidR="00EE6302" w:rsidRPr="00C25669" w:rsidRDefault="00EE6302" w:rsidP="00E04E2A">
            <w:pPr>
              <w:pStyle w:val="TAH"/>
              <w:rPr>
                <w:rFonts w:eastAsia="SimSun"/>
              </w:rPr>
            </w:pPr>
          </w:p>
        </w:tc>
        <w:tc>
          <w:tcPr>
            <w:tcW w:w="625" w:type="pct"/>
            <w:vMerge/>
            <w:shd w:val="clear" w:color="auto" w:fill="FFFFFF"/>
            <w:vAlign w:val="center"/>
          </w:tcPr>
          <w:p w14:paraId="6509C86F" w14:textId="77777777" w:rsidR="00EE6302" w:rsidRPr="00C25669" w:rsidRDefault="00EE6302" w:rsidP="00E04E2A">
            <w:pPr>
              <w:pStyle w:val="TAH"/>
              <w:rPr>
                <w:rFonts w:eastAsia="SimSun"/>
              </w:rPr>
            </w:pPr>
          </w:p>
        </w:tc>
        <w:tc>
          <w:tcPr>
            <w:tcW w:w="625" w:type="pct"/>
            <w:vMerge/>
            <w:shd w:val="clear" w:color="auto" w:fill="FFFFFF"/>
          </w:tcPr>
          <w:p w14:paraId="435B3E04" w14:textId="77777777" w:rsidR="00EE6302" w:rsidRPr="00C25669" w:rsidRDefault="00EE6302" w:rsidP="00E04E2A">
            <w:pPr>
              <w:pStyle w:val="TAH"/>
              <w:rPr>
                <w:rFonts w:eastAsia="SimSun"/>
              </w:rPr>
            </w:pPr>
          </w:p>
        </w:tc>
        <w:tc>
          <w:tcPr>
            <w:tcW w:w="667" w:type="pct"/>
            <w:vMerge/>
            <w:shd w:val="clear" w:color="auto" w:fill="FFFFFF"/>
            <w:vAlign w:val="center"/>
          </w:tcPr>
          <w:p w14:paraId="1E66EFC7" w14:textId="77777777" w:rsidR="00EE6302" w:rsidRPr="00C25669" w:rsidRDefault="00EE6302" w:rsidP="00E04E2A">
            <w:pPr>
              <w:pStyle w:val="TAH"/>
              <w:rPr>
                <w:rFonts w:eastAsia="SimSun"/>
              </w:rPr>
            </w:pPr>
          </w:p>
        </w:tc>
        <w:tc>
          <w:tcPr>
            <w:tcW w:w="794" w:type="pct"/>
            <w:vMerge/>
            <w:shd w:val="clear" w:color="auto" w:fill="FFFFFF"/>
            <w:vAlign w:val="center"/>
          </w:tcPr>
          <w:p w14:paraId="6E097457" w14:textId="77777777" w:rsidR="00EE6302" w:rsidRPr="00C25669" w:rsidRDefault="00EE6302" w:rsidP="00E04E2A">
            <w:pPr>
              <w:pStyle w:val="TAH"/>
              <w:rPr>
                <w:rFonts w:eastAsia="SimSun"/>
              </w:rPr>
            </w:pPr>
          </w:p>
        </w:tc>
        <w:tc>
          <w:tcPr>
            <w:tcW w:w="751" w:type="pct"/>
            <w:shd w:val="clear" w:color="auto" w:fill="FFFFFF"/>
            <w:vAlign w:val="center"/>
          </w:tcPr>
          <w:p w14:paraId="7BC11FA5" w14:textId="77777777" w:rsidR="00EE6302" w:rsidRPr="00C25669" w:rsidRDefault="00EE6302" w:rsidP="00E04E2A">
            <w:pPr>
              <w:pStyle w:val="TAH"/>
              <w:rPr>
                <w:rFonts w:eastAsia="SimSun"/>
              </w:rPr>
            </w:pPr>
            <w:r w:rsidRPr="00C25669">
              <w:rPr>
                <w:rFonts w:eastAsia="SimSun"/>
              </w:rPr>
              <w:t>Fraction of maximum throughput (%)</w:t>
            </w:r>
          </w:p>
        </w:tc>
        <w:tc>
          <w:tcPr>
            <w:tcW w:w="339" w:type="pct"/>
            <w:shd w:val="clear" w:color="auto" w:fill="FFFFFF"/>
            <w:vAlign w:val="center"/>
          </w:tcPr>
          <w:p w14:paraId="3AE7E877" w14:textId="77777777" w:rsidR="00EE6302" w:rsidRPr="00C25669" w:rsidRDefault="00EE6302" w:rsidP="00E04E2A">
            <w:pPr>
              <w:pStyle w:val="TAH"/>
              <w:rPr>
                <w:rFonts w:eastAsia="SimSun"/>
              </w:rPr>
            </w:pPr>
            <w:r w:rsidRPr="00C25669">
              <w:rPr>
                <w:rFonts w:eastAsia="SimSun"/>
              </w:rPr>
              <w:t>SNR (dB)</w:t>
            </w:r>
            <w:r>
              <w:rPr>
                <w:rFonts w:eastAsia="SimSun"/>
              </w:rPr>
              <w:t>(Note 3)</w:t>
            </w:r>
          </w:p>
        </w:tc>
      </w:tr>
      <w:tr w:rsidR="00EE6302" w:rsidRPr="00C25669" w14:paraId="0377F475" w14:textId="77777777" w:rsidTr="00E04E2A">
        <w:trPr>
          <w:trHeight w:val="151"/>
          <w:jc w:val="center"/>
        </w:trPr>
        <w:tc>
          <w:tcPr>
            <w:tcW w:w="336" w:type="pct"/>
            <w:shd w:val="clear" w:color="auto" w:fill="FFFFFF"/>
            <w:vAlign w:val="center"/>
          </w:tcPr>
          <w:p w14:paraId="0F9255FA" w14:textId="77777777" w:rsidR="00EE6302" w:rsidRPr="0047326F" w:rsidRDefault="00EE6302" w:rsidP="00E04E2A">
            <w:pPr>
              <w:pStyle w:val="TAC"/>
              <w:rPr>
                <w:rFonts w:eastAsia="SimSun"/>
              </w:rPr>
            </w:pPr>
            <w:r w:rsidRPr="0047326F">
              <w:rPr>
                <w:rFonts w:eastAsia="SimSun"/>
              </w:rPr>
              <w:t>1-1</w:t>
            </w:r>
          </w:p>
        </w:tc>
        <w:tc>
          <w:tcPr>
            <w:tcW w:w="863" w:type="pct"/>
            <w:shd w:val="clear" w:color="auto" w:fill="FFFFFF"/>
            <w:vAlign w:val="center"/>
          </w:tcPr>
          <w:p w14:paraId="7BF90765" w14:textId="77777777" w:rsidR="00EE6302" w:rsidRPr="0047326F" w:rsidRDefault="00EE6302" w:rsidP="00E04E2A">
            <w:pPr>
              <w:pStyle w:val="TAC"/>
              <w:rPr>
                <w:rFonts w:eastAsia="SimSun"/>
              </w:rPr>
            </w:pPr>
            <w:r w:rsidRPr="007A3196">
              <w:rPr>
                <w:rFonts w:eastAsia="SimSun"/>
                <w:lang w:eastAsia="zh-CN"/>
              </w:rPr>
              <w:t>R.PDSCH.1-3.2 FDD</w:t>
            </w:r>
          </w:p>
        </w:tc>
        <w:tc>
          <w:tcPr>
            <w:tcW w:w="625" w:type="pct"/>
            <w:shd w:val="clear" w:color="auto" w:fill="FFFFFF"/>
            <w:vAlign w:val="center"/>
          </w:tcPr>
          <w:p w14:paraId="1B9DBB02" w14:textId="77777777" w:rsidR="00EE6302" w:rsidRPr="00737AF2" w:rsidRDefault="00EE6302" w:rsidP="00E04E2A">
            <w:pPr>
              <w:pStyle w:val="TAC"/>
              <w:rPr>
                <w:rFonts w:eastAsia="SimSun"/>
              </w:rPr>
            </w:pPr>
            <w:r w:rsidRPr="00737AF2">
              <w:rPr>
                <w:rFonts w:eastAsia="SimSun"/>
              </w:rPr>
              <w:t>10 / 15</w:t>
            </w:r>
          </w:p>
        </w:tc>
        <w:tc>
          <w:tcPr>
            <w:tcW w:w="625" w:type="pct"/>
            <w:shd w:val="clear" w:color="auto" w:fill="FFFFFF"/>
            <w:vAlign w:val="center"/>
          </w:tcPr>
          <w:p w14:paraId="0D1C0562" w14:textId="77777777" w:rsidR="00EE6302" w:rsidRPr="00BD7418" w:rsidRDefault="00EE6302" w:rsidP="00E04E2A">
            <w:pPr>
              <w:pStyle w:val="TAC"/>
              <w:rPr>
                <w:rFonts w:eastAsia="SimSun"/>
              </w:rPr>
            </w:pPr>
            <w:r w:rsidRPr="00BD7418">
              <w:rPr>
                <w:rFonts w:eastAsia="SimSun"/>
              </w:rPr>
              <w:t>64QAM, 0.50</w:t>
            </w:r>
          </w:p>
        </w:tc>
        <w:tc>
          <w:tcPr>
            <w:tcW w:w="667" w:type="pct"/>
            <w:shd w:val="clear" w:color="auto" w:fill="FFFFFF"/>
            <w:vAlign w:val="center"/>
          </w:tcPr>
          <w:p w14:paraId="07074949" w14:textId="77777777" w:rsidR="00EE6302" w:rsidRPr="0047326F" w:rsidRDefault="00EE6302" w:rsidP="00E04E2A">
            <w:pPr>
              <w:pStyle w:val="TAC"/>
              <w:rPr>
                <w:rFonts w:eastAsia="SimSun"/>
              </w:rPr>
            </w:pPr>
            <w:r w:rsidRPr="007A3196">
              <w:t>TDLA30-10</w:t>
            </w:r>
          </w:p>
        </w:tc>
        <w:tc>
          <w:tcPr>
            <w:tcW w:w="794" w:type="pct"/>
            <w:shd w:val="clear" w:color="auto" w:fill="FFFFFF"/>
            <w:vAlign w:val="center"/>
          </w:tcPr>
          <w:p w14:paraId="3D933057" w14:textId="77777777" w:rsidR="00EE6302" w:rsidRPr="00BD7418" w:rsidRDefault="00EE6302" w:rsidP="00E04E2A">
            <w:pPr>
              <w:pStyle w:val="TAC"/>
              <w:rPr>
                <w:rFonts w:eastAsia="SimSun"/>
              </w:rPr>
            </w:pPr>
            <w:r w:rsidRPr="00737AF2">
              <w:rPr>
                <w:rFonts w:eastAsia="SimSun"/>
              </w:rPr>
              <w:t>2x4, ULA Low</w:t>
            </w:r>
          </w:p>
        </w:tc>
        <w:tc>
          <w:tcPr>
            <w:tcW w:w="751" w:type="pct"/>
            <w:shd w:val="clear" w:color="auto" w:fill="FFFFFF"/>
            <w:vAlign w:val="center"/>
          </w:tcPr>
          <w:p w14:paraId="52B243A2" w14:textId="77777777" w:rsidR="00EE6302" w:rsidRPr="0052263C" w:rsidRDefault="00EE6302" w:rsidP="00E04E2A">
            <w:pPr>
              <w:pStyle w:val="TAC"/>
              <w:rPr>
                <w:rFonts w:eastAsia="SimSun"/>
              </w:rPr>
            </w:pPr>
            <w:r w:rsidRPr="0052263C">
              <w:rPr>
                <w:rFonts w:eastAsia="SimSun"/>
              </w:rPr>
              <w:t>70</w:t>
            </w:r>
          </w:p>
        </w:tc>
        <w:tc>
          <w:tcPr>
            <w:tcW w:w="339" w:type="pct"/>
            <w:shd w:val="clear" w:color="auto" w:fill="FFFFFF"/>
            <w:vAlign w:val="center"/>
          </w:tcPr>
          <w:p w14:paraId="1BD98960" w14:textId="37CC9D79" w:rsidR="00EE6302" w:rsidRPr="008B2CA7" w:rsidRDefault="00242987" w:rsidP="00E04E2A">
            <w:pPr>
              <w:pStyle w:val="TAC"/>
              <w:rPr>
                <w:rFonts w:eastAsia="SimSun"/>
                <w:lang w:eastAsia="zh-CN"/>
              </w:rPr>
            </w:pPr>
            <w:r>
              <w:rPr>
                <w:rFonts w:eastAsia="SimSun"/>
              </w:rPr>
              <w:t>14.6</w:t>
            </w:r>
          </w:p>
        </w:tc>
      </w:tr>
      <w:tr w:rsidR="00EE6302" w:rsidRPr="00C25669" w14:paraId="70E07308" w14:textId="77777777" w:rsidTr="00E04E2A">
        <w:trPr>
          <w:trHeight w:val="151"/>
          <w:jc w:val="center"/>
        </w:trPr>
        <w:tc>
          <w:tcPr>
            <w:tcW w:w="336" w:type="pct"/>
            <w:shd w:val="clear" w:color="auto" w:fill="FFFFFF"/>
            <w:vAlign w:val="center"/>
          </w:tcPr>
          <w:p w14:paraId="2BE9D20B" w14:textId="77777777" w:rsidR="00EE6302" w:rsidRPr="0047326F" w:rsidRDefault="00EE6302" w:rsidP="00E04E2A">
            <w:pPr>
              <w:pStyle w:val="TAC"/>
              <w:rPr>
                <w:rFonts w:eastAsia="SimSun"/>
                <w:lang w:eastAsia="zh-CN"/>
              </w:rPr>
            </w:pPr>
            <w:r w:rsidRPr="00737AF2">
              <w:rPr>
                <w:rFonts w:eastAsia="SimSun"/>
                <w:lang w:eastAsia="zh-CN"/>
              </w:rPr>
              <w:t>1</w:t>
            </w:r>
            <w:r w:rsidRPr="0047326F">
              <w:rPr>
                <w:rFonts w:eastAsia="SimSun"/>
                <w:lang w:eastAsia="zh-CN"/>
              </w:rPr>
              <w:t>-2</w:t>
            </w:r>
          </w:p>
        </w:tc>
        <w:tc>
          <w:tcPr>
            <w:tcW w:w="863" w:type="pct"/>
            <w:shd w:val="clear" w:color="auto" w:fill="FFFFFF"/>
            <w:vAlign w:val="center"/>
          </w:tcPr>
          <w:p w14:paraId="442BC9E9" w14:textId="77777777" w:rsidR="00EE6302" w:rsidRPr="007A3196" w:rsidRDefault="00EE6302" w:rsidP="00E04E2A">
            <w:pPr>
              <w:pStyle w:val="TAC"/>
              <w:rPr>
                <w:rFonts w:eastAsia="SimSun"/>
                <w:lang w:eastAsia="zh-CN"/>
              </w:rPr>
            </w:pPr>
            <w:r w:rsidRPr="007A3196">
              <w:rPr>
                <w:rFonts w:eastAsia="SimSun"/>
                <w:lang w:eastAsia="zh-CN"/>
              </w:rPr>
              <w:t>R.PDSCH.1-3.2 FDD</w:t>
            </w:r>
          </w:p>
        </w:tc>
        <w:tc>
          <w:tcPr>
            <w:tcW w:w="625" w:type="pct"/>
            <w:shd w:val="clear" w:color="auto" w:fill="FFFFFF"/>
            <w:vAlign w:val="center"/>
          </w:tcPr>
          <w:p w14:paraId="5EEDC848" w14:textId="77777777" w:rsidR="00EE6302" w:rsidRPr="0047326F" w:rsidRDefault="00EE6302" w:rsidP="00E04E2A">
            <w:pPr>
              <w:pStyle w:val="TAC"/>
              <w:rPr>
                <w:rFonts w:eastAsia="SimSun"/>
              </w:rPr>
            </w:pPr>
            <w:r w:rsidRPr="0047326F">
              <w:rPr>
                <w:rFonts w:eastAsia="SimSun"/>
              </w:rPr>
              <w:t>10 / 15</w:t>
            </w:r>
          </w:p>
        </w:tc>
        <w:tc>
          <w:tcPr>
            <w:tcW w:w="625" w:type="pct"/>
            <w:shd w:val="clear" w:color="auto" w:fill="FFFFFF"/>
            <w:vAlign w:val="center"/>
          </w:tcPr>
          <w:p w14:paraId="63296DC9" w14:textId="77777777" w:rsidR="00EE6302" w:rsidRPr="00737AF2" w:rsidRDefault="00EE6302" w:rsidP="00E04E2A">
            <w:pPr>
              <w:pStyle w:val="TAC"/>
              <w:rPr>
                <w:rFonts w:eastAsia="SimSun"/>
              </w:rPr>
            </w:pPr>
            <w:r w:rsidRPr="00737AF2">
              <w:rPr>
                <w:rFonts w:eastAsia="SimSun"/>
              </w:rPr>
              <w:t>64QAM, 0.50</w:t>
            </w:r>
          </w:p>
        </w:tc>
        <w:tc>
          <w:tcPr>
            <w:tcW w:w="667" w:type="pct"/>
            <w:shd w:val="clear" w:color="auto" w:fill="FFFFFF"/>
            <w:vAlign w:val="center"/>
          </w:tcPr>
          <w:p w14:paraId="4765ACFC" w14:textId="77777777" w:rsidR="00EE6302" w:rsidRPr="007A3196" w:rsidRDefault="00EE6302" w:rsidP="00E04E2A">
            <w:pPr>
              <w:pStyle w:val="TAC"/>
            </w:pPr>
            <w:r w:rsidRPr="007A3196">
              <w:t>TDLA30-10</w:t>
            </w:r>
          </w:p>
        </w:tc>
        <w:tc>
          <w:tcPr>
            <w:tcW w:w="794" w:type="pct"/>
            <w:shd w:val="clear" w:color="auto" w:fill="FFFFFF"/>
            <w:vAlign w:val="center"/>
          </w:tcPr>
          <w:p w14:paraId="22AA07C8" w14:textId="77777777" w:rsidR="00EE6302" w:rsidRPr="0047326F" w:rsidRDefault="00EE6302" w:rsidP="00E04E2A">
            <w:pPr>
              <w:pStyle w:val="TAC"/>
              <w:rPr>
                <w:rFonts w:eastAsia="SimSun"/>
              </w:rPr>
            </w:pPr>
            <w:r w:rsidRPr="0047326F">
              <w:rPr>
                <w:rFonts w:eastAsia="SimSun"/>
              </w:rPr>
              <w:t>2x4, ULA Low</w:t>
            </w:r>
          </w:p>
        </w:tc>
        <w:tc>
          <w:tcPr>
            <w:tcW w:w="751" w:type="pct"/>
            <w:shd w:val="clear" w:color="auto" w:fill="FFFFFF"/>
            <w:vAlign w:val="center"/>
          </w:tcPr>
          <w:p w14:paraId="6FF93B07" w14:textId="77777777" w:rsidR="00EE6302" w:rsidRPr="00737AF2" w:rsidRDefault="00EE6302" w:rsidP="00E04E2A">
            <w:pPr>
              <w:pStyle w:val="TAC"/>
              <w:rPr>
                <w:rFonts w:eastAsia="SimSun"/>
              </w:rPr>
            </w:pPr>
            <w:r w:rsidRPr="00737AF2">
              <w:rPr>
                <w:rFonts w:eastAsia="SimSun"/>
              </w:rPr>
              <w:t>70</w:t>
            </w:r>
          </w:p>
        </w:tc>
        <w:tc>
          <w:tcPr>
            <w:tcW w:w="339" w:type="pct"/>
            <w:shd w:val="clear" w:color="auto" w:fill="FFFFFF"/>
            <w:vAlign w:val="center"/>
          </w:tcPr>
          <w:p w14:paraId="475A5E4C" w14:textId="660FAE33" w:rsidR="00EE6302" w:rsidRPr="00BD7418" w:rsidRDefault="00B65BF1" w:rsidP="00E04E2A">
            <w:pPr>
              <w:pStyle w:val="TAC"/>
              <w:rPr>
                <w:rFonts w:eastAsia="SimSun"/>
              </w:rPr>
            </w:pPr>
            <w:r>
              <w:rPr>
                <w:rFonts w:eastAsia="SimSun"/>
              </w:rPr>
              <w:t>13.9</w:t>
            </w:r>
          </w:p>
        </w:tc>
      </w:tr>
      <w:tr w:rsidR="00EE6302" w:rsidRPr="00C25669" w14:paraId="3EA774FD" w14:textId="77777777" w:rsidTr="00E04E2A">
        <w:trPr>
          <w:trHeight w:val="151"/>
          <w:jc w:val="center"/>
        </w:trPr>
        <w:tc>
          <w:tcPr>
            <w:tcW w:w="1" w:type="pct"/>
            <w:gridSpan w:val="8"/>
            <w:shd w:val="clear" w:color="auto" w:fill="FFFFFF"/>
            <w:vAlign w:val="center"/>
          </w:tcPr>
          <w:p w14:paraId="6DA9E98C" w14:textId="77777777" w:rsidR="00EE6302" w:rsidRPr="001B7A02" w:rsidRDefault="00EE6302" w:rsidP="00E04E2A">
            <w:pPr>
              <w:pStyle w:val="TAN"/>
              <w:rPr>
                <w:rFonts w:eastAsia="SimSun"/>
                <w:lang w:eastAsia="zh-CN"/>
              </w:rPr>
            </w:pPr>
            <w:r w:rsidRPr="001B7A02">
              <w:rPr>
                <w:rFonts w:eastAsia="SimSun"/>
                <w:lang w:eastAsia="zh-CN"/>
              </w:rPr>
              <w:t>Note 1:</w:t>
            </w:r>
            <w:r w:rsidRPr="00C25669">
              <w:tab/>
            </w:r>
            <w:r w:rsidRPr="001B7A02">
              <w:rPr>
                <w:rFonts w:eastAsia="SimSun"/>
                <w:lang w:eastAsia="zh-CN"/>
              </w:rPr>
              <w:t xml:space="preserve">The propagation conditions apply to each of </w:t>
            </w:r>
            <w:r>
              <w:rPr>
                <w:rFonts w:eastAsia="SimSun"/>
                <w:lang w:eastAsia="zh-CN"/>
              </w:rPr>
              <w:t>TRxP</w:t>
            </w:r>
            <w:r w:rsidRPr="001B7A02">
              <w:rPr>
                <w:rFonts w:eastAsia="SimSun"/>
                <w:lang w:eastAsia="zh-CN"/>
              </w:rPr>
              <w:t xml:space="preserve"> #1 and </w:t>
            </w:r>
            <w:r>
              <w:rPr>
                <w:rFonts w:eastAsia="SimSun"/>
                <w:lang w:eastAsia="zh-CN"/>
              </w:rPr>
              <w:t>TRxP</w:t>
            </w:r>
            <w:r w:rsidRPr="001B7A02">
              <w:rPr>
                <w:rFonts w:eastAsia="SimSun"/>
                <w:lang w:eastAsia="zh-CN"/>
              </w:rPr>
              <w:t xml:space="preserve"> #2 and are statistically independent</w:t>
            </w:r>
          </w:p>
          <w:p w14:paraId="2A719294" w14:textId="77777777" w:rsidR="00EE6302" w:rsidRPr="001B7A02" w:rsidRDefault="00EE6302" w:rsidP="00E04E2A">
            <w:pPr>
              <w:pStyle w:val="TAN"/>
              <w:rPr>
                <w:rFonts w:eastAsia="SimSun"/>
                <w:lang w:eastAsia="zh-CN"/>
              </w:rPr>
            </w:pPr>
            <w:r w:rsidRPr="001B7A02">
              <w:rPr>
                <w:rFonts w:eastAsia="SimSun"/>
                <w:lang w:eastAsia="zh-CN"/>
              </w:rPr>
              <w:t>Note 2:</w:t>
            </w:r>
            <w:r w:rsidRPr="00C25669">
              <w:tab/>
            </w:r>
            <w:r w:rsidRPr="001B7A02">
              <w:rPr>
                <w:rFonts w:eastAsia="SimSun"/>
                <w:lang w:eastAsia="zh-CN"/>
              </w:rPr>
              <w:t xml:space="preserve">Correlation matrix and antenna configuration parameters apply to each of </w:t>
            </w:r>
            <w:r>
              <w:rPr>
                <w:rFonts w:eastAsia="SimSun"/>
                <w:lang w:eastAsia="zh-CN"/>
              </w:rPr>
              <w:t>TRxP</w:t>
            </w:r>
            <w:r w:rsidRPr="001B7A02">
              <w:rPr>
                <w:rFonts w:eastAsia="SimSun"/>
                <w:lang w:eastAsia="zh-CN"/>
              </w:rPr>
              <w:t xml:space="preserve"> #1 and </w:t>
            </w:r>
            <w:r>
              <w:rPr>
                <w:rFonts w:eastAsia="SimSun"/>
                <w:lang w:eastAsia="zh-CN"/>
              </w:rPr>
              <w:t>TRxP</w:t>
            </w:r>
            <w:r w:rsidRPr="001B7A02">
              <w:rPr>
                <w:rFonts w:eastAsia="SimSun"/>
                <w:lang w:eastAsia="zh-CN"/>
              </w:rPr>
              <w:t xml:space="preserve"> #2</w:t>
            </w:r>
          </w:p>
          <w:p w14:paraId="6210EED6" w14:textId="77777777" w:rsidR="00EE6302" w:rsidRPr="00BD7418" w:rsidRDefault="00EE6302" w:rsidP="00E04E2A">
            <w:pPr>
              <w:pStyle w:val="TAN"/>
              <w:rPr>
                <w:rFonts w:eastAsia="SimSun"/>
              </w:rPr>
            </w:pPr>
            <w:r w:rsidRPr="001B7A02">
              <w:rPr>
                <w:rFonts w:eastAsia="SimSun"/>
                <w:lang w:eastAsia="zh-CN"/>
              </w:rPr>
              <w:t>Note 3:</w:t>
            </w:r>
            <w:r w:rsidRPr="00C25669">
              <w:tab/>
            </w:r>
            <w:r w:rsidRPr="001B7A02">
              <w:rPr>
                <w:rFonts w:eastAsia="SimSun"/>
                <w:lang w:eastAsia="zh-CN"/>
              </w:rPr>
              <w:t xml:space="preserve">SNR corresponds to SNR of </w:t>
            </w:r>
            <w:r>
              <w:rPr>
                <w:rFonts w:eastAsia="SimSun"/>
                <w:lang w:eastAsia="zh-CN"/>
              </w:rPr>
              <w:t>TRxP</w:t>
            </w:r>
            <w:r w:rsidRPr="001B7A02">
              <w:rPr>
                <w:rFonts w:eastAsia="SimSun"/>
                <w:lang w:eastAsia="zh-CN"/>
              </w:rPr>
              <w:t xml:space="preserve"> #1 and </w:t>
            </w:r>
            <w:r>
              <w:rPr>
                <w:rFonts w:eastAsia="SimSun"/>
                <w:lang w:eastAsia="zh-CN"/>
              </w:rPr>
              <w:t>TRxP</w:t>
            </w:r>
            <w:r w:rsidRPr="001B7A02">
              <w:rPr>
                <w:rFonts w:eastAsia="SimSun"/>
                <w:lang w:eastAsia="zh-CN"/>
              </w:rPr>
              <w:t xml:space="preserve"> #2 as defined in 4.4.2</w:t>
            </w:r>
            <w:r>
              <w:rPr>
                <w:rFonts w:eastAsia="SimSun"/>
                <w:lang w:eastAsia="zh-CN"/>
              </w:rPr>
              <w:t xml:space="preserve"> </w:t>
            </w:r>
            <w:r w:rsidRPr="00E13856">
              <w:rPr>
                <w:rFonts w:eastAsia="SimSun"/>
                <w:lang w:eastAsia="zh-CN"/>
              </w:rPr>
              <w:t>with scaling factor as 1/sqrt(2) for transmitted signal from each TR</w:t>
            </w:r>
            <w:r>
              <w:rPr>
                <w:rFonts w:eastAsia="SimSun"/>
                <w:lang w:eastAsia="zh-CN"/>
              </w:rPr>
              <w:t>x</w:t>
            </w:r>
            <w:r w:rsidRPr="00E13856">
              <w:rPr>
                <w:rFonts w:eastAsia="SimSun"/>
                <w:lang w:eastAsia="zh-CN"/>
              </w:rPr>
              <w:t>P</w:t>
            </w:r>
          </w:p>
        </w:tc>
      </w:tr>
    </w:tbl>
    <w:p w14:paraId="393FE14E" w14:textId="77777777" w:rsidR="00EE6302" w:rsidRDefault="00EE6302" w:rsidP="00EE6302">
      <w:pPr>
        <w:rPr>
          <w:noProof/>
        </w:rPr>
      </w:pPr>
    </w:p>
    <w:p w14:paraId="2F22BEE3" w14:textId="77777777" w:rsidR="00EF6462" w:rsidRPr="00C25669" w:rsidRDefault="00EF6462" w:rsidP="00EF6462">
      <w:pPr>
        <w:pStyle w:val="Heading5"/>
      </w:pPr>
      <w:bookmarkStart w:id="2158" w:name="_Toc67918070"/>
      <w:bookmarkStart w:id="2159" w:name="_Toc76298113"/>
      <w:bookmarkStart w:id="2160" w:name="_Toc76572125"/>
      <w:bookmarkStart w:id="2161" w:name="_Toc76651992"/>
      <w:bookmarkStart w:id="2162" w:name="_Toc76652830"/>
      <w:bookmarkStart w:id="2163" w:name="_Toc83742102"/>
      <w:bookmarkStart w:id="2164" w:name="_Toc91440592"/>
      <w:bookmarkStart w:id="2165" w:name="_Toc98849379"/>
      <w:bookmarkStart w:id="2166" w:name="_Toc106543230"/>
      <w:bookmarkStart w:id="2167" w:name="_Toc106737327"/>
      <w:bookmarkStart w:id="2168" w:name="_Toc107233094"/>
      <w:bookmarkStart w:id="2169" w:name="_Toc107234684"/>
      <w:bookmarkStart w:id="2170" w:name="_Toc107419653"/>
      <w:bookmarkStart w:id="2171" w:name="_Toc107476947"/>
      <w:bookmarkStart w:id="2172" w:name="_Toc114565770"/>
      <w:bookmarkStart w:id="2173" w:name="_Toc123936070"/>
      <w:bookmarkStart w:id="2174" w:name="_Toc124377085"/>
      <w:r w:rsidRPr="00C25669">
        <w:t>5.</w:t>
      </w:r>
      <w:r w:rsidRPr="00C25669">
        <w:rPr>
          <w:rFonts w:hint="eastAsia"/>
        </w:rPr>
        <w:t>2</w:t>
      </w:r>
      <w:r w:rsidRPr="00C25669">
        <w:t>.</w:t>
      </w:r>
      <w:r>
        <w:t>3</w:t>
      </w:r>
      <w:r w:rsidRPr="00C25669">
        <w:t>.1.</w:t>
      </w:r>
      <w:r>
        <w:rPr>
          <w:lang w:eastAsia="zh-CN"/>
        </w:rPr>
        <w:t>12</w:t>
      </w:r>
      <w:r w:rsidRPr="00C25669">
        <w:rPr>
          <w:rFonts w:hint="eastAsia"/>
          <w:lang w:eastAsia="zh-CN"/>
        </w:rPr>
        <w:tab/>
      </w:r>
      <w:r w:rsidRPr="00C25669">
        <w:t xml:space="preserve">Minimum requirements for PDSCH </w:t>
      </w:r>
      <w:r>
        <w:t>Multi-DCI based transmission scheme</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6301DAB6" w14:textId="77777777" w:rsidR="00EF6462" w:rsidRPr="00C25669" w:rsidRDefault="00EF6462" w:rsidP="00EF6462">
      <w:pPr>
        <w:rPr>
          <w:rFonts w:ascii="Times-Roman" w:eastAsia="SimSun" w:hAnsi="Times-Roman" w:hint="eastAsia"/>
        </w:rPr>
      </w:pPr>
      <w:r w:rsidRPr="00C25669">
        <w:rPr>
          <w:rFonts w:ascii="Times-Roman" w:eastAsia="SimSun" w:hAnsi="Times-Roman"/>
        </w:rPr>
        <w:t>The performance requireme</w:t>
      </w:r>
      <w:r>
        <w:rPr>
          <w:rFonts w:ascii="Times-Roman" w:eastAsia="SimSun" w:hAnsi="Times-Roman"/>
        </w:rPr>
        <w:t>nts are specified in Table 5.2.3</w:t>
      </w:r>
      <w:r w:rsidRPr="00C25669">
        <w:rPr>
          <w:rFonts w:ascii="Times-Roman" w:eastAsia="SimSun" w:hAnsi="Times-Roman"/>
        </w:rPr>
        <w:t>.1.</w:t>
      </w:r>
      <w:r>
        <w:rPr>
          <w:rFonts w:ascii="Times-Roman" w:eastAsia="SimSun" w:hAnsi="Times-Roman"/>
          <w:lang w:eastAsia="zh-CN"/>
        </w:rPr>
        <w:t>12</w:t>
      </w:r>
      <w:r w:rsidRPr="00C25669">
        <w:rPr>
          <w:rFonts w:ascii="Times-Roman" w:eastAsia="SimSun" w:hAnsi="Times-Roman"/>
        </w:rPr>
        <w:t>-3, with the addition o</w:t>
      </w:r>
      <w:r>
        <w:rPr>
          <w:rFonts w:ascii="Times-Roman" w:eastAsia="SimSun" w:hAnsi="Times-Roman"/>
        </w:rPr>
        <w:t>f test parameters in Table 5.2.3</w:t>
      </w:r>
      <w:r w:rsidRPr="00C25669">
        <w:rPr>
          <w:rFonts w:ascii="Times-Roman" w:eastAsia="SimSun" w:hAnsi="Times-Roman"/>
        </w:rPr>
        <w:t>.1.</w:t>
      </w:r>
      <w:r>
        <w:rPr>
          <w:rFonts w:ascii="Times-Roman" w:eastAsia="SimSun" w:hAnsi="Times-Roman"/>
          <w:lang w:eastAsia="zh-CN"/>
        </w:rPr>
        <w:t>12</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5930668F" w14:textId="77777777" w:rsidR="00EF6462" w:rsidRPr="00C25669" w:rsidRDefault="00EF6462" w:rsidP="00EF646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w:t>
      </w:r>
      <w:r w:rsidRPr="00C25669">
        <w:rPr>
          <w:rFonts w:ascii="Times-Roman" w:eastAsia="SimSun" w:hAnsi="Times-Roman"/>
        </w:rPr>
        <w:t>.1.</w:t>
      </w:r>
      <w:r>
        <w:rPr>
          <w:rFonts w:ascii="Times-Roman" w:eastAsia="SimSun" w:hAnsi="Times-Roman"/>
          <w:lang w:eastAsia="zh-CN"/>
        </w:rPr>
        <w:t>12</w:t>
      </w:r>
      <w:r w:rsidRPr="00C25669">
        <w:rPr>
          <w:rFonts w:ascii="Times-Roman" w:eastAsia="SimSun" w:hAnsi="Times-Roman"/>
        </w:rPr>
        <w:t>-1</w:t>
      </w:r>
      <w:r w:rsidRPr="00C25669">
        <w:rPr>
          <w:rFonts w:ascii="Times-Roman" w:eastAsia="SimSun" w:hAnsi="Times-Roman" w:hint="eastAsia"/>
          <w:lang w:eastAsia="zh-CN"/>
        </w:rPr>
        <w:t>.</w:t>
      </w:r>
    </w:p>
    <w:p w14:paraId="30DB721D" w14:textId="77777777" w:rsidR="00EF6462" w:rsidRPr="00C25669" w:rsidRDefault="00EF6462" w:rsidP="00EF6462">
      <w:pPr>
        <w:pStyle w:val="TH"/>
      </w:pPr>
      <w:r>
        <w:t>Table 5.2.3</w:t>
      </w:r>
      <w:r w:rsidRPr="00C25669">
        <w:t>.1.</w:t>
      </w:r>
      <w:r>
        <w:rPr>
          <w:lang w:eastAsia="zh-CN"/>
        </w:rPr>
        <w:t>12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792"/>
      </w:tblGrid>
      <w:tr w:rsidR="00EF6462" w:rsidRPr="00C25669" w14:paraId="31A82544" w14:textId="77777777" w:rsidTr="00E04E2A">
        <w:tc>
          <w:tcPr>
            <w:tcW w:w="4927" w:type="dxa"/>
            <w:shd w:val="clear" w:color="auto" w:fill="auto"/>
          </w:tcPr>
          <w:p w14:paraId="6DB5872B" w14:textId="77777777" w:rsidR="00EF6462" w:rsidRPr="00C25669" w:rsidRDefault="00EF6462" w:rsidP="00575C91">
            <w:pPr>
              <w:pStyle w:val="TAH"/>
              <w:rPr>
                <w:rFonts w:eastAsia="SimSun"/>
              </w:rPr>
            </w:pPr>
            <w:r w:rsidRPr="00C25669">
              <w:rPr>
                <w:rFonts w:eastAsia="SimSun"/>
              </w:rPr>
              <w:t>Purpose</w:t>
            </w:r>
          </w:p>
        </w:tc>
        <w:tc>
          <w:tcPr>
            <w:tcW w:w="4928" w:type="dxa"/>
            <w:shd w:val="clear" w:color="auto" w:fill="auto"/>
          </w:tcPr>
          <w:p w14:paraId="680F6525" w14:textId="77777777" w:rsidR="00EF6462" w:rsidRPr="00C25669" w:rsidRDefault="00EF6462" w:rsidP="00575C91">
            <w:pPr>
              <w:pStyle w:val="TAH"/>
              <w:rPr>
                <w:rFonts w:eastAsia="SimSun"/>
              </w:rPr>
            </w:pPr>
            <w:r w:rsidRPr="00C25669">
              <w:rPr>
                <w:rFonts w:eastAsia="SimSun"/>
              </w:rPr>
              <w:t>Test index</w:t>
            </w:r>
          </w:p>
        </w:tc>
      </w:tr>
      <w:tr w:rsidR="00EF6462" w:rsidRPr="00C25669" w14:paraId="70D4938F" w14:textId="77777777" w:rsidTr="00E04E2A">
        <w:tc>
          <w:tcPr>
            <w:tcW w:w="4927" w:type="dxa"/>
            <w:shd w:val="clear" w:color="auto" w:fill="auto"/>
          </w:tcPr>
          <w:p w14:paraId="1AAA7FF7" w14:textId="54040555" w:rsidR="00EF6462" w:rsidRPr="00C25669" w:rsidRDefault="00EF6462" w:rsidP="00575C91">
            <w:pPr>
              <w:pStyle w:val="TAL"/>
              <w:rPr>
                <w:rFonts w:eastAsia="SimSun"/>
                <w:lang w:eastAsia="zh-CN"/>
              </w:rPr>
            </w:pPr>
            <w:r w:rsidRPr="00C25669">
              <w:rPr>
                <w:rFonts w:eastAsia="SimSun"/>
              </w:rPr>
              <w:t xml:space="preserve">Verify the PDSCH </w:t>
            </w:r>
            <w:r>
              <w:rPr>
                <w:rFonts w:eastAsia="SimSun"/>
              </w:rPr>
              <w:t xml:space="preserve">performance </w:t>
            </w:r>
            <w:r w:rsidRPr="005A65C3">
              <w:rPr>
                <w:rFonts w:eastAsia="SimSun"/>
              </w:rPr>
              <w:t>when UE is configured two different values of CORESETPoolIndex in ControlResourceSet and when UE receives multiple PDCCHs scheduling PDSCHs</w:t>
            </w:r>
          </w:p>
        </w:tc>
        <w:tc>
          <w:tcPr>
            <w:tcW w:w="4928" w:type="dxa"/>
            <w:shd w:val="clear" w:color="auto" w:fill="auto"/>
          </w:tcPr>
          <w:p w14:paraId="19FBED8A" w14:textId="77777777" w:rsidR="00EF6462" w:rsidRPr="00C25669" w:rsidRDefault="00EF6462" w:rsidP="00575C91">
            <w:pPr>
              <w:pStyle w:val="TAL"/>
              <w:rPr>
                <w:rFonts w:eastAsia="SimSun"/>
                <w:lang w:eastAsia="zh-CN"/>
              </w:rPr>
            </w:pPr>
            <w:r>
              <w:rPr>
                <w:rFonts w:eastAsia="SimSun"/>
              </w:rPr>
              <w:t>1</w:t>
            </w:r>
            <w:r w:rsidRPr="00C25669">
              <w:rPr>
                <w:rFonts w:eastAsia="SimSun"/>
              </w:rPr>
              <w:t>-</w:t>
            </w:r>
            <w:r>
              <w:rPr>
                <w:rFonts w:eastAsia="SimSun"/>
              </w:rPr>
              <w:t>1</w:t>
            </w:r>
          </w:p>
        </w:tc>
      </w:tr>
    </w:tbl>
    <w:p w14:paraId="262DB948" w14:textId="77777777" w:rsidR="00EF6462" w:rsidRPr="00C25669" w:rsidRDefault="00EF6462" w:rsidP="00EF6462">
      <w:pPr>
        <w:rPr>
          <w:rFonts w:ascii="Times-Roman" w:eastAsia="SimSun" w:hAnsi="Times-Roman" w:hint="eastAsia"/>
        </w:rPr>
      </w:pPr>
    </w:p>
    <w:p w14:paraId="4329BB06" w14:textId="77777777" w:rsidR="00EF6462" w:rsidRPr="00C25669" w:rsidRDefault="00EF6462" w:rsidP="00EF6462">
      <w:pPr>
        <w:pStyle w:val="TH"/>
      </w:pPr>
      <w:r>
        <w:t>Table 5.2.3</w:t>
      </w:r>
      <w:r w:rsidRPr="00C25669">
        <w:t>.1.</w:t>
      </w:r>
      <w:r>
        <w:rPr>
          <w:lang w:eastAsia="zh-CN"/>
        </w:rPr>
        <w:t>12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F6462" w:rsidRPr="00C25669" w14:paraId="77DC8C48" w14:textId="77777777" w:rsidTr="00E04E2A">
        <w:trPr>
          <w:trHeight w:val="75"/>
        </w:trPr>
        <w:tc>
          <w:tcPr>
            <w:tcW w:w="5467" w:type="dxa"/>
            <w:gridSpan w:val="4"/>
            <w:vMerge w:val="restart"/>
            <w:shd w:val="clear" w:color="auto" w:fill="auto"/>
            <w:vAlign w:val="center"/>
          </w:tcPr>
          <w:p w14:paraId="32F8B40A" w14:textId="77777777" w:rsidR="00EF6462" w:rsidRPr="00C25669" w:rsidRDefault="00EF6462" w:rsidP="00575C91">
            <w:pPr>
              <w:pStyle w:val="TAH"/>
              <w:rPr>
                <w:rFonts w:eastAsia="SimSun"/>
              </w:rPr>
            </w:pPr>
            <w:r w:rsidRPr="00C25669">
              <w:rPr>
                <w:rFonts w:eastAsia="SimSun"/>
              </w:rPr>
              <w:t>Parameter</w:t>
            </w:r>
          </w:p>
        </w:tc>
        <w:tc>
          <w:tcPr>
            <w:tcW w:w="802" w:type="dxa"/>
            <w:vMerge w:val="restart"/>
            <w:shd w:val="clear" w:color="auto" w:fill="auto"/>
            <w:vAlign w:val="center"/>
          </w:tcPr>
          <w:p w14:paraId="0A1FBBD4" w14:textId="77777777" w:rsidR="00EF6462" w:rsidRPr="00C25669" w:rsidRDefault="00EF6462" w:rsidP="00575C91">
            <w:pPr>
              <w:pStyle w:val="TAH"/>
              <w:rPr>
                <w:rFonts w:eastAsia="SimSun"/>
              </w:rPr>
            </w:pPr>
            <w:r w:rsidRPr="00C25669">
              <w:rPr>
                <w:rFonts w:eastAsia="SimSun"/>
              </w:rPr>
              <w:t>Unit</w:t>
            </w:r>
          </w:p>
        </w:tc>
        <w:tc>
          <w:tcPr>
            <w:tcW w:w="3352" w:type="dxa"/>
            <w:gridSpan w:val="2"/>
            <w:shd w:val="clear" w:color="auto" w:fill="auto"/>
          </w:tcPr>
          <w:p w14:paraId="7E755F78" w14:textId="77777777" w:rsidR="00EF6462" w:rsidRPr="00C25669" w:rsidRDefault="00EF6462" w:rsidP="00575C91">
            <w:pPr>
              <w:pStyle w:val="TAH"/>
              <w:rPr>
                <w:rFonts w:eastAsia="SimSun"/>
              </w:rPr>
            </w:pPr>
            <w:r w:rsidRPr="00C25669">
              <w:rPr>
                <w:rFonts w:eastAsia="SimSun"/>
              </w:rPr>
              <w:t>Value</w:t>
            </w:r>
          </w:p>
        </w:tc>
      </w:tr>
      <w:tr w:rsidR="00EF6462" w:rsidRPr="00C25669" w14:paraId="2E175A99" w14:textId="77777777" w:rsidTr="00E04E2A">
        <w:trPr>
          <w:trHeight w:val="75"/>
        </w:trPr>
        <w:tc>
          <w:tcPr>
            <w:tcW w:w="5467" w:type="dxa"/>
            <w:gridSpan w:val="4"/>
            <w:vMerge/>
            <w:shd w:val="clear" w:color="auto" w:fill="auto"/>
          </w:tcPr>
          <w:p w14:paraId="62FE9293" w14:textId="77777777" w:rsidR="00EF6462" w:rsidRPr="00C25669" w:rsidRDefault="00EF6462" w:rsidP="00575C91">
            <w:pPr>
              <w:pStyle w:val="TAH"/>
              <w:rPr>
                <w:rFonts w:eastAsia="SimSun"/>
              </w:rPr>
            </w:pPr>
          </w:p>
        </w:tc>
        <w:tc>
          <w:tcPr>
            <w:tcW w:w="802" w:type="dxa"/>
            <w:vMerge/>
            <w:shd w:val="clear" w:color="auto" w:fill="auto"/>
          </w:tcPr>
          <w:p w14:paraId="5B4A0B4F" w14:textId="77777777" w:rsidR="00EF6462" w:rsidRPr="00C25669" w:rsidRDefault="00EF6462" w:rsidP="00575C91">
            <w:pPr>
              <w:pStyle w:val="TAH"/>
              <w:rPr>
                <w:rFonts w:eastAsia="SimSun"/>
              </w:rPr>
            </w:pPr>
          </w:p>
        </w:tc>
        <w:tc>
          <w:tcPr>
            <w:tcW w:w="1676" w:type="dxa"/>
            <w:shd w:val="clear" w:color="auto" w:fill="auto"/>
          </w:tcPr>
          <w:p w14:paraId="42A0C3D8" w14:textId="3AA22089" w:rsidR="00EF6462" w:rsidRPr="00C25669" w:rsidRDefault="00EF6462" w:rsidP="00575C91">
            <w:pPr>
              <w:pStyle w:val="TAH"/>
              <w:rPr>
                <w:rFonts w:eastAsia="SimSun"/>
              </w:rPr>
            </w:pPr>
            <w:r>
              <w:rPr>
                <w:rFonts w:eastAsia="SimSun"/>
              </w:rPr>
              <w:t>TRxP #1(Note 1)</w:t>
            </w:r>
          </w:p>
        </w:tc>
        <w:tc>
          <w:tcPr>
            <w:tcW w:w="1676" w:type="dxa"/>
            <w:shd w:val="clear" w:color="auto" w:fill="auto"/>
          </w:tcPr>
          <w:p w14:paraId="2C860FC2" w14:textId="0DE932E6" w:rsidR="00EF6462" w:rsidRPr="00C25669" w:rsidRDefault="00EF6462" w:rsidP="00575C91">
            <w:pPr>
              <w:pStyle w:val="TAH"/>
              <w:rPr>
                <w:rFonts w:eastAsia="SimSun"/>
              </w:rPr>
            </w:pPr>
            <w:r>
              <w:rPr>
                <w:rFonts w:eastAsia="SimSun"/>
              </w:rPr>
              <w:t>TRxP #2(Note 1)</w:t>
            </w:r>
          </w:p>
        </w:tc>
      </w:tr>
      <w:tr w:rsidR="00EF6462" w:rsidRPr="00C25669" w14:paraId="31CDB695" w14:textId="77777777" w:rsidTr="00E04E2A">
        <w:tc>
          <w:tcPr>
            <w:tcW w:w="5467" w:type="dxa"/>
            <w:gridSpan w:val="4"/>
            <w:shd w:val="clear" w:color="auto" w:fill="auto"/>
            <w:vAlign w:val="center"/>
          </w:tcPr>
          <w:p w14:paraId="50FB603F" w14:textId="63DACF63" w:rsidR="00EF6462" w:rsidRPr="00C25669" w:rsidRDefault="00EF6462" w:rsidP="00575C91">
            <w:pPr>
              <w:pStyle w:val="TAL"/>
              <w:rPr>
                <w:rFonts w:eastAsia="SimSun"/>
              </w:rPr>
            </w:pPr>
            <w:r>
              <w:rPr>
                <w:rFonts w:eastAsia="SimSun"/>
              </w:rPr>
              <w:t>Transmit TRxP of SSB</w:t>
            </w:r>
          </w:p>
        </w:tc>
        <w:tc>
          <w:tcPr>
            <w:tcW w:w="802" w:type="dxa"/>
            <w:shd w:val="clear" w:color="auto" w:fill="auto"/>
            <w:vAlign w:val="center"/>
          </w:tcPr>
          <w:p w14:paraId="56A8215C" w14:textId="77777777" w:rsidR="00EF6462" w:rsidRPr="00C25669" w:rsidRDefault="00EF6462" w:rsidP="00575C91">
            <w:pPr>
              <w:pStyle w:val="TAC"/>
              <w:rPr>
                <w:rFonts w:eastAsia="SimSun"/>
              </w:rPr>
            </w:pPr>
          </w:p>
        </w:tc>
        <w:tc>
          <w:tcPr>
            <w:tcW w:w="3352" w:type="dxa"/>
            <w:gridSpan w:val="2"/>
            <w:shd w:val="clear" w:color="auto" w:fill="auto"/>
            <w:vAlign w:val="center"/>
          </w:tcPr>
          <w:p w14:paraId="0B14A369" w14:textId="7250DB56" w:rsidR="00EF6462" w:rsidRPr="00C25669" w:rsidRDefault="00EF6462" w:rsidP="00575C91">
            <w:pPr>
              <w:pStyle w:val="TAC"/>
              <w:rPr>
                <w:rFonts w:eastAsia="SimSun"/>
              </w:rPr>
            </w:pPr>
            <w:r>
              <w:rPr>
                <w:rFonts w:eastAsia="SimSun"/>
              </w:rPr>
              <w:t>TRxP #1</w:t>
            </w:r>
          </w:p>
        </w:tc>
      </w:tr>
      <w:tr w:rsidR="00EF6462" w:rsidRPr="00C25669" w14:paraId="3B6ED411" w14:textId="77777777" w:rsidTr="00575C91">
        <w:tc>
          <w:tcPr>
            <w:tcW w:w="2733" w:type="dxa"/>
            <w:gridSpan w:val="2"/>
            <w:vMerge w:val="restart"/>
            <w:shd w:val="clear" w:color="auto" w:fill="auto"/>
            <w:vAlign w:val="center"/>
          </w:tcPr>
          <w:p w14:paraId="3BE237E3" w14:textId="77777777" w:rsidR="00EF6462" w:rsidRPr="00352C60" w:rsidRDefault="00EF6462" w:rsidP="00575C91">
            <w:pPr>
              <w:pStyle w:val="TAL"/>
              <w:rPr>
                <w:rFonts w:eastAsia="SimSun"/>
              </w:rPr>
            </w:pPr>
            <w:r>
              <w:rPr>
                <w:rFonts w:eastAsia="SimSun"/>
              </w:rPr>
              <w:t>PDCCH configuration</w:t>
            </w:r>
          </w:p>
        </w:tc>
        <w:tc>
          <w:tcPr>
            <w:tcW w:w="2734" w:type="dxa"/>
            <w:gridSpan w:val="2"/>
            <w:shd w:val="clear" w:color="auto" w:fill="auto"/>
            <w:vAlign w:val="center"/>
          </w:tcPr>
          <w:p w14:paraId="7086DD6C" w14:textId="77777777" w:rsidR="00EF6462" w:rsidRDefault="00EF6462" w:rsidP="00575C91">
            <w:pPr>
              <w:pStyle w:val="TAL"/>
              <w:rPr>
                <w:rFonts w:eastAsia="SimSun"/>
              </w:rPr>
            </w:pPr>
            <w:r>
              <w:rPr>
                <w:rFonts w:eastAsia="SimSun"/>
              </w:rPr>
              <w:t>TCI state</w:t>
            </w:r>
          </w:p>
        </w:tc>
        <w:tc>
          <w:tcPr>
            <w:tcW w:w="802" w:type="dxa"/>
            <w:shd w:val="clear" w:color="auto" w:fill="auto"/>
            <w:vAlign w:val="center"/>
          </w:tcPr>
          <w:p w14:paraId="00E96FE6" w14:textId="77777777" w:rsidR="00EF6462" w:rsidRPr="00C25669" w:rsidRDefault="00EF6462" w:rsidP="00575C91">
            <w:pPr>
              <w:pStyle w:val="TAC"/>
              <w:rPr>
                <w:rFonts w:eastAsia="SimSun"/>
              </w:rPr>
            </w:pPr>
          </w:p>
        </w:tc>
        <w:tc>
          <w:tcPr>
            <w:tcW w:w="1676" w:type="dxa"/>
            <w:shd w:val="clear" w:color="auto" w:fill="auto"/>
            <w:vAlign w:val="center"/>
          </w:tcPr>
          <w:p w14:paraId="1676812E" w14:textId="67366DF1" w:rsidR="00EF6462" w:rsidRPr="00C25669" w:rsidRDefault="00EF6462" w:rsidP="00575C91">
            <w:pPr>
              <w:pStyle w:val="TAC"/>
              <w:rPr>
                <w:rFonts w:eastAsia="SimSun"/>
              </w:rPr>
            </w:pPr>
            <w:r>
              <w:rPr>
                <w:rFonts w:eastAsia="SimSun"/>
              </w:rPr>
              <w:t>TCI State #1</w:t>
            </w:r>
          </w:p>
        </w:tc>
        <w:tc>
          <w:tcPr>
            <w:tcW w:w="1676" w:type="dxa"/>
            <w:shd w:val="clear" w:color="auto" w:fill="auto"/>
            <w:vAlign w:val="center"/>
          </w:tcPr>
          <w:p w14:paraId="5B468525" w14:textId="74564737" w:rsidR="00EF6462" w:rsidRPr="00C25669" w:rsidRDefault="00EF6462" w:rsidP="00575C91">
            <w:pPr>
              <w:pStyle w:val="TAC"/>
              <w:rPr>
                <w:rFonts w:eastAsia="SimSun"/>
              </w:rPr>
            </w:pPr>
            <w:r>
              <w:rPr>
                <w:rFonts w:eastAsia="SimSun"/>
              </w:rPr>
              <w:t>TCI State #2</w:t>
            </w:r>
          </w:p>
        </w:tc>
      </w:tr>
      <w:tr w:rsidR="00EF6462" w:rsidRPr="00C25669" w14:paraId="4BC0E4A8" w14:textId="77777777" w:rsidTr="00E04E2A">
        <w:tc>
          <w:tcPr>
            <w:tcW w:w="2733" w:type="dxa"/>
            <w:gridSpan w:val="2"/>
            <w:vMerge/>
            <w:shd w:val="clear" w:color="auto" w:fill="auto"/>
            <w:vAlign w:val="center"/>
          </w:tcPr>
          <w:p w14:paraId="25CA5676" w14:textId="77777777" w:rsidR="00EF6462" w:rsidRPr="00352C60" w:rsidRDefault="00EF6462" w:rsidP="00575C91">
            <w:pPr>
              <w:pStyle w:val="TAL"/>
              <w:rPr>
                <w:rFonts w:eastAsia="SimSun"/>
              </w:rPr>
            </w:pPr>
          </w:p>
        </w:tc>
        <w:tc>
          <w:tcPr>
            <w:tcW w:w="2734" w:type="dxa"/>
            <w:gridSpan w:val="2"/>
            <w:shd w:val="clear" w:color="auto" w:fill="auto"/>
            <w:vAlign w:val="center"/>
          </w:tcPr>
          <w:p w14:paraId="5E63AEE1" w14:textId="77777777" w:rsidR="00EF6462" w:rsidRDefault="00EF6462" w:rsidP="00575C91">
            <w:pPr>
              <w:pStyle w:val="TAL"/>
              <w:rPr>
                <w:rFonts w:eastAsia="SimSun"/>
              </w:rPr>
            </w:pPr>
            <w:r w:rsidRPr="00352C60">
              <w:rPr>
                <w:rFonts w:eastAsia="SimSun"/>
              </w:rPr>
              <w:t>CORESETPoolIndex</w:t>
            </w:r>
          </w:p>
        </w:tc>
        <w:tc>
          <w:tcPr>
            <w:tcW w:w="802" w:type="dxa"/>
            <w:shd w:val="clear" w:color="auto" w:fill="auto"/>
            <w:vAlign w:val="center"/>
          </w:tcPr>
          <w:p w14:paraId="3138C88D" w14:textId="77777777" w:rsidR="00EF6462" w:rsidRPr="00C25669" w:rsidRDefault="00EF6462" w:rsidP="00575C91">
            <w:pPr>
              <w:pStyle w:val="TAC"/>
              <w:rPr>
                <w:rFonts w:eastAsia="SimSun"/>
              </w:rPr>
            </w:pPr>
          </w:p>
        </w:tc>
        <w:tc>
          <w:tcPr>
            <w:tcW w:w="3352" w:type="dxa"/>
            <w:gridSpan w:val="2"/>
            <w:shd w:val="clear" w:color="auto" w:fill="auto"/>
            <w:vAlign w:val="center"/>
          </w:tcPr>
          <w:p w14:paraId="6A72A8C1" w14:textId="77777777" w:rsidR="00EF6462" w:rsidRPr="00C25669" w:rsidRDefault="00EF6462" w:rsidP="00575C91">
            <w:pPr>
              <w:pStyle w:val="TAC"/>
              <w:rPr>
                <w:rFonts w:eastAsia="SimSun"/>
              </w:rPr>
            </w:pPr>
            <w:r>
              <w:rPr>
                <w:rFonts w:eastAsia="SimSun"/>
              </w:rPr>
              <w:t>0,1</w:t>
            </w:r>
          </w:p>
        </w:tc>
      </w:tr>
      <w:tr w:rsidR="00EF6462" w:rsidRPr="00C25669" w14:paraId="5650D3F3" w14:textId="77777777" w:rsidTr="00E04E2A">
        <w:tc>
          <w:tcPr>
            <w:tcW w:w="2733" w:type="dxa"/>
            <w:gridSpan w:val="2"/>
            <w:vMerge w:val="restart"/>
            <w:shd w:val="clear" w:color="auto" w:fill="auto"/>
            <w:vAlign w:val="center"/>
          </w:tcPr>
          <w:p w14:paraId="4210D420" w14:textId="77777777" w:rsidR="00EF6462" w:rsidRPr="00C25669" w:rsidRDefault="00EF6462" w:rsidP="00575C91">
            <w:pPr>
              <w:pStyle w:val="TAL"/>
              <w:rPr>
                <w:rFonts w:eastAsia="SimSun"/>
              </w:rPr>
            </w:pPr>
            <w:r>
              <w:rPr>
                <w:rFonts w:eastAsia="SimSun"/>
              </w:rPr>
              <w:t>CSI-RS for tracking</w:t>
            </w:r>
          </w:p>
        </w:tc>
        <w:tc>
          <w:tcPr>
            <w:tcW w:w="2734" w:type="dxa"/>
            <w:gridSpan w:val="2"/>
            <w:shd w:val="clear" w:color="auto" w:fill="auto"/>
            <w:vAlign w:val="center"/>
          </w:tcPr>
          <w:p w14:paraId="1AA6BA53" w14:textId="77777777" w:rsidR="00EF6462" w:rsidRPr="00575612" w:rsidRDefault="00EF6462"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0946CECF" w14:textId="77777777" w:rsidR="00EF6462" w:rsidRPr="00C25669" w:rsidRDefault="00EF6462" w:rsidP="00575C91">
            <w:pPr>
              <w:pStyle w:val="TAC"/>
              <w:rPr>
                <w:rFonts w:eastAsia="SimSun"/>
              </w:rPr>
            </w:pPr>
          </w:p>
        </w:tc>
        <w:tc>
          <w:tcPr>
            <w:tcW w:w="1676" w:type="dxa"/>
            <w:shd w:val="clear" w:color="auto" w:fill="auto"/>
            <w:vAlign w:val="center"/>
          </w:tcPr>
          <w:p w14:paraId="7C7887B4" w14:textId="77777777" w:rsidR="00EF6462" w:rsidRPr="00C25669" w:rsidRDefault="00EF6462"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36FB008C" w14:textId="0C1FF21D" w:rsidR="00EF6462" w:rsidRPr="00C25669" w:rsidRDefault="00EF6462"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F6462" w:rsidRPr="00C25669" w14:paraId="5E57D9ED" w14:textId="77777777" w:rsidTr="00E04E2A">
        <w:tc>
          <w:tcPr>
            <w:tcW w:w="2733" w:type="dxa"/>
            <w:gridSpan w:val="2"/>
            <w:vMerge/>
            <w:shd w:val="clear" w:color="auto" w:fill="auto"/>
            <w:vAlign w:val="center"/>
          </w:tcPr>
          <w:p w14:paraId="75DFE9FD" w14:textId="77777777" w:rsidR="00EF6462" w:rsidRDefault="00EF6462" w:rsidP="00575C91">
            <w:pPr>
              <w:pStyle w:val="TAL"/>
              <w:rPr>
                <w:rFonts w:eastAsia="SimSun"/>
              </w:rPr>
            </w:pPr>
          </w:p>
        </w:tc>
        <w:tc>
          <w:tcPr>
            <w:tcW w:w="2734" w:type="dxa"/>
            <w:gridSpan w:val="2"/>
            <w:shd w:val="clear" w:color="auto" w:fill="auto"/>
            <w:vAlign w:val="center"/>
          </w:tcPr>
          <w:p w14:paraId="2A209183" w14:textId="77777777" w:rsidR="00EF6462" w:rsidRPr="003D4A7F" w:rsidRDefault="00EF6462"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3E7B1925" w14:textId="77777777" w:rsidR="00EF6462" w:rsidRPr="00C25669" w:rsidRDefault="00EF6462" w:rsidP="00575C91">
            <w:pPr>
              <w:pStyle w:val="TAC"/>
              <w:rPr>
                <w:rFonts w:eastAsia="SimSun"/>
              </w:rPr>
            </w:pPr>
          </w:p>
        </w:tc>
        <w:tc>
          <w:tcPr>
            <w:tcW w:w="1676" w:type="dxa"/>
            <w:shd w:val="clear" w:color="auto" w:fill="auto"/>
            <w:vAlign w:val="center"/>
          </w:tcPr>
          <w:p w14:paraId="13807005" w14:textId="77777777" w:rsidR="00EF6462" w:rsidRDefault="00EF6462" w:rsidP="00575C91">
            <w:pPr>
              <w:pStyle w:val="TAC"/>
              <w:rPr>
                <w:rFonts w:eastAsia="SimSun"/>
              </w:rPr>
            </w:pPr>
            <w:r w:rsidRPr="003D4A7F">
              <w:rPr>
                <w:rFonts w:eastAsia="SimSun"/>
              </w:rPr>
              <w:t xml:space="preserve">l0 = 6 for CSI-RS resources 1 and </w:t>
            </w:r>
            <w:r>
              <w:rPr>
                <w:rFonts w:eastAsia="SimSun"/>
              </w:rPr>
              <w:t>3</w:t>
            </w:r>
          </w:p>
          <w:p w14:paraId="41561F8C" w14:textId="77777777" w:rsidR="00EF6462" w:rsidRPr="003D4A7F" w:rsidRDefault="00EF6462"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20050C63" w14:textId="55F14B3C" w:rsidR="00EF6462" w:rsidRDefault="00EF6462"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7CB8F339" w14:textId="163EAC40" w:rsidR="00EF6462" w:rsidRPr="00C25669" w:rsidRDefault="00EF6462"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F6462" w:rsidRPr="00C25669" w14:paraId="022336F4" w14:textId="77777777" w:rsidTr="00E04E2A">
        <w:tc>
          <w:tcPr>
            <w:tcW w:w="2733" w:type="dxa"/>
            <w:gridSpan w:val="2"/>
            <w:vMerge/>
            <w:shd w:val="clear" w:color="auto" w:fill="auto"/>
            <w:vAlign w:val="center"/>
          </w:tcPr>
          <w:p w14:paraId="6B503BA0" w14:textId="77777777" w:rsidR="00EF6462" w:rsidRDefault="00EF6462" w:rsidP="00575C91">
            <w:pPr>
              <w:pStyle w:val="TAL"/>
              <w:rPr>
                <w:rFonts w:eastAsia="SimSun"/>
              </w:rPr>
            </w:pPr>
          </w:p>
        </w:tc>
        <w:tc>
          <w:tcPr>
            <w:tcW w:w="2734" w:type="dxa"/>
            <w:gridSpan w:val="2"/>
            <w:shd w:val="clear" w:color="auto" w:fill="auto"/>
            <w:vAlign w:val="center"/>
          </w:tcPr>
          <w:p w14:paraId="000C63DD" w14:textId="77777777" w:rsidR="00EF6462" w:rsidRPr="003D4A7F" w:rsidRDefault="00EF6462" w:rsidP="00575C91">
            <w:pPr>
              <w:pStyle w:val="TAL"/>
              <w:rPr>
                <w:rFonts w:eastAsia="SimSun"/>
              </w:rPr>
            </w:pPr>
            <w:r w:rsidRPr="003D4A7F">
              <w:rPr>
                <w:rFonts w:eastAsia="SimSun"/>
              </w:rPr>
              <w:t>Number of CSI-RS ports (X)</w:t>
            </w:r>
          </w:p>
        </w:tc>
        <w:tc>
          <w:tcPr>
            <w:tcW w:w="802" w:type="dxa"/>
            <w:shd w:val="clear" w:color="auto" w:fill="auto"/>
            <w:vAlign w:val="center"/>
          </w:tcPr>
          <w:p w14:paraId="765FB6C6" w14:textId="77777777" w:rsidR="00EF6462" w:rsidRPr="00C25669" w:rsidRDefault="00EF6462" w:rsidP="00575C91">
            <w:pPr>
              <w:pStyle w:val="TAC"/>
              <w:rPr>
                <w:rFonts w:eastAsia="SimSun"/>
              </w:rPr>
            </w:pPr>
          </w:p>
        </w:tc>
        <w:tc>
          <w:tcPr>
            <w:tcW w:w="1676" w:type="dxa"/>
            <w:shd w:val="clear" w:color="auto" w:fill="auto"/>
            <w:vAlign w:val="center"/>
          </w:tcPr>
          <w:p w14:paraId="50F3D18D" w14:textId="7D62DE06" w:rsidR="00EF6462" w:rsidRPr="00C25669" w:rsidRDefault="00EF6462" w:rsidP="00575C91">
            <w:pPr>
              <w:pStyle w:val="TAC"/>
              <w:rPr>
                <w:rFonts w:eastAsia="SimSun"/>
              </w:rPr>
            </w:pPr>
            <w:r>
              <w:rPr>
                <w:rFonts w:eastAsia="SimSun"/>
              </w:rPr>
              <w:t>1</w:t>
            </w:r>
            <w:r w:rsidRPr="00575612">
              <w:rPr>
                <w:rFonts w:eastAsia="SimSun"/>
              </w:rPr>
              <w:t xml:space="preserve"> for CSI-RS resource 1,2,3,4</w:t>
            </w:r>
          </w:p>
        </w:tc>
        <w:tc>
          <w:tcPr>
            <w:tcW w:w="1676" w:type="dxa"/>
            <w:shd w:val="clear" w:color="auto" w:fill="auto"/>
            <w:vAlign w:val="center"/>
          </w:tcPr>
          <w:p w14:paraId="34BAED02" w14:textId="54EC9705" w:rsidR="00EF6462" w:rsidRPr="00C25669" w:rsidRDefault="00EF6462" w:rsidP="00575C91">
            <w:pPr>
              <w:pStyle w:val="TAC"/>
              <w:rPr>
                <w:rFonts w:eastAsia="SimSun"/>
              </w:rPr>
            </w:pPr>
            <w:r>
              <w:rPr>
                <w:rFonts w:eastAsia="SimSun"/>
              </w:rPr>
              <w:t>1</w:t>
            </w:r>
            <w:r w:rsidRPr="00575612">
              <w:rPr>
                <w:rFonts w:eastAsia="SimSun"/>
              </w:rPr>
              <w:t xml:space="preserve"> for CSI-RS resource </w:t>
            </w:r>
            <w:r>
              <w:rPr>
                <w:rFonts w:eastAsia="SimSun"/>
              </w:rPr>
              <w:t>5,6,7,8</w:t>
            </w:r>
          </w:p>
        </w:tc>
      </w:tr>
      <w:tr w:rsidR="00EF6462" w:rsidRPr="00C25669" w14:paraId="78BB386F" w14:textId="77777777" w:rsidTr="00E04E2A">
        <w:tc>
          <w:tcPr>
            <w:tcW w:w="2733" w:type="dxa"/>
            <w:gridSpan w:val="2"/>
            <w:vMerge/>
            <w:shd w:val="clear" w:color="auto" w:fill="auto"/>
            <w:vAlign w:val="center"/>
          </w:tcPr>
          <w:p w14:paraId="1BFFDE39" w14:textId="77777777" w:rsidR="00EF6462" w:rsidRDefault="00EF6462" w:rsidP="00575C91">
            <w:pPr>
              <w:pStyle w:val="TAL"/>
              <w:rPr>
                <w:rFonts w:eastAsia="SimSun"/>
              </w:rPr>
            </w:pPr>
          </w:p>
        </w:tc>
        <w:tc>
          <w:tcPr>
            <w:tcW w:w="2734" w:type="dxa"/>
            <w:gridSpan w:val="2"/>
            <w:shd w:val="clear" w:color="auto" w:fill="auto"/>
            <w:vAlign w:val="center"/>
          </w:tcPr>
          <w:p w14:paraId="41FCF14C" w14:textId="77777777" w:rsidR="00EF6462" w:rsidRPr="003D4A7F" w:rsidRDefault="00EF6462" w:rsidP="00575C91">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1FC1D11F" w14:textId="77777777" w:rsidR="00EF6462" w:rsidRPr="00C25669" w:rsidRDefault="00EF6462" w:rsidP="00575C91">
            <w:pPr>
              <w:pStyle w:val="TAC"/>
              <w:rPr>
                <w:rFonts w:eastAsia="SimSun"/>
              </w:rPr>
            </w:pPr>
          </w:p>
        </w:tc>
        <w:tc>
          <w:tcPr>
            <w:tcW w:w="3352" w:type="dxa"/>
            <w:gridSpan w:val="2"/>
            <w:shd w:val="clear" w:color="auto" w:fill="auto"/>
            <w:vAlign w:val="center"/>
          </w:tcPr>
          <w:p w14:paraId="698043F0" w14:textId="77777777" w:rsidR="00EF6462" w:rsidRDefault="00EF6462" w:rsidP="00575C91">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F6462" w:rsidRPr="00C25669" w14:paraId="028EB434" w14:textId="77777777" w:rsidTr="00E04E2A">
        <w:tc>
          <w:tcPr>
            <w:tcW w:w="2733" w:type="dxa"/>
            <w:gridSpan w:val="2"/>
            <w:vMerge/>
            <w:shd w:val="clear" w:color="auto" w:fill="auto"/>
            <w:vAlign w:val="center"/>
          </w:tcPr>
          <w:p w14:paraId="4170E9E5" w14:textId="77777777" w:rsidR="00EF6462" w:rsidRDefault="00EF6462" w:rsidP="00575C91">
            <w:pPr>
              <w:pStyle w:val="TAL"/>
              <w:rPr>
                <w:rFonts w:eastAsia="SimSun"/>
              </w:rPr>
            </w:pPr>
          </w:p>
        </w:tc>
        <w:tc>
          <w:tcPr>
            <w:tcW w:w="2734" w:type="dxa"/>
            <w:gridSpan w:val="2"/>
            <w:shd w:val="clear" w:color="auto" w:fill="auto"/>
            <w:vAlign w:val="center"/>
          </w:tcPr>
          <w:p w14:paraId="23C9BB81" w14:textId="77777777" w:rsidR="00EF6462" w:rsidRPr="003D4A7F" w:rsidRDefault="00EF6462" w:rsidP="00575C91">
            <w:pPr>
              <w:pStyle w:val="TAL"/>
              <w:rPr>
                <w:rFonts w:eastAsia="SimSun"/>
              </w:rPr>
            </w:pPr>
            <w:r w:rsidRPr="003D4A7F">
              <w:rPr>
                <w:rFonts w:eastAsia="SimSun"/>
              </w:rPr>
              <w:t>Density</w:t>
            </w:r>
          </w:p>
        </w:tc>
        <w:tc>
          <w:tcPr>
            <w:tcW w:w="802" w:type="dxa"/>
            <w:shd w:val="clear" w:color="auto" w:fill="auto"/>
            <w:vAlign w:val="center"/>
          </w:tcPr>
          <w:p w14:paraId="0D2AF804" w14:textId="77777777" w:rsidR="00EF6462" w:rsidRPr="00C25669" w:rsidRDefault="00EF6462" w:rsidP="00575C91">
            <w:pPr>
              <w:pStyle w:val="TAC"/>
              <w:rPr>
                <w:rFonts w:eastAsia="SimSun"/>
              </w:rPr>
            </w:pPr>
          </w:p>
        </w:tc>
        <w:tc>
          <w:tcPr>
            <w:tcW w:w="3352" w:type="dxa"/>
            <w:gridSpan w:val="2"/>
            <w:shd w:val="clear" w:color="auto" w:fill="auto"/>
            <w:vAlign w:val="center"/>
          </w:tcPr>
          <w:p w14:paraId="4479751D" w14:textId="77777777" w:rsidR="00EF6462" w:rsidRPr="00C25669" w:rsidRDefault="00EF6462" w:rsidP="00575C91">
            <w:pPr>
              <w:pStyle w:val="TAC"/>
              <w:rPr>
                <w:rFonts w:eastAsia="SimSun"/>
              </w:rPr>
            </w:pPr>
            <w:r w:rsidRPr="00575612">
              <w:rPr>
                <w:rFonts w:eastAsia="SimSun"/>
              </w:rPr>
              <w:t>3</w:t>
            </w:r>
          </w:p>
        </w:tc>
      </w:tr>
      <w:tr w:rsidR="00EF6462" w:rsidRPr="00C25669" w14:paraId="2D486149" w14:textId="77777777" w:rsidTr="00E04E2A">
        <w:tc>
          <w:tcPr>
            <w:tcW w:w="2733" w:type="dxa"/>
            <w:gridSpan w:val="2"/>
            <w:vMerge/>
            <w:shd w:val="clear" w:color="auto" w:fill="auto"/>
            <w:vAlign w:val="center"/>
          </w:tcPr>
          <w:p w14:paraId="37A3DA20" w14:textId="77777777" w:rsidR="00EF6462" w:rsidRDefault="00EF6462" w:rsidP="00575C91">
            <w:pPr>
              <w:pStyle w:val="TAL"/>
              <w:rPr>
                <w:rFonts w:eastAsia="SimSun"/>
              </w:rPr>
            </w:pPr>
          </w:p>
        </w:tc>
        <w:tc>
          <w:tcPr>
            <w:tcW w:w="2734" w:type="dxa"/>
            <w:gridSpan w:val="2"/>
            <w:shd w:val="clear" w:color="auto" w:fill="auto"/>
            <w:vAlign w:val="center"/>
          </w:tcPr>
          <w:p w14:paraId="23F3D00D" w14:textId="77777777" w:rsidR="00EF6462" w:rsidRPr="003D4A7F" w:rsidRDefault="00EF6462" w:rsidP="00575C91">
            <w:pPr>
              <w:pStyle w:val="TAL"/>
              <w:rPr>
                <w:rFonts w:eastAsia="SimSun"/>
              </w:rPr>
            </w:pPr>
            <w:r w:rsidRPr="003D4A7F">
              <w:rPr>
                <w:rFonts w:eastAsia="SimSun"/>
              </w:rPr>
              <w:t>CSI-RS periodicity</w:t>
            </w:r>
          </w:p>
        </w:tc>
        <w:tc>
          <w:tcPr>
            <w:tcW w:w="802" w:type="dxa"/>
            <w:shd w:val="clear" w:color="auto" w:fill="auto"/>
            <w:vAlign w:val="center"/>
          </w:tcPr>
          <w:p w14:paraId="5B8145B5" w14:textId="77777777" w:rsidR="00EF6462" w:rsidRPr="00C25669" w:rsidRDefault="00EF6462" w:rsidP="00575C91">
            <w:pPr>
              <w:pStyle w:val="TAC"/>
              <w:rPr>
                <w:rFonts w:eastAsia="SimSun"/>
              </w:rPr>
            </w:pPr>
            <w:r>
              <w:rPr>
                <w:rFonts w:eastAsia="SimSun"/>
              </w:rPr>
              <w:t>Slots</w:t>
            </w:r>
          </w:p>
        </w:tc>
        <w:tc>
          <w:tcPr>
            <w:tcW w:w="3352" w:type="dxa"/>
            <w:gridSpan w:val="2"/>
            <w:shd w:val="clear" w:color="auto" w:fill="auto"/>
            <w:vAlign w:val="center"/>
          </w:tcPr>
          <w:p w14:paraId="095C196F" w14:textId="77777777" w:rsidR="00EF6462" w:rsidRPr="00C25669" w:rsidRDefault="00EF6462" w:rsidP="00575C91">
            <w:pPr>
              <w:pStyle w:val="TAC"/>
              <w:rPr>
                <w:rFonts w:eastAsia="SimSun"/>
              </w:rPr>
            </w:pPr>
            <w:r w:rsidRPr="00575612">
              <w:rPr>
                <w:rFonts w:eastAsia="SimSun"/>
              </w:rPr>
              <w:t>20</w:t>
            </w:r>
          </w:p>
        </w:tc>
      </w:tr>
      <w:tr w:rsidR="00EF6462" w:rsidRPr="00C25669" w14:paraId="60E1E706" w14:textId="77777777" w:rsidTr="00E04E2A">
        <w:tc>
          <w:tcPr>
            <w:tcW w:w="2733" w:type="dxa"/>
            <w:gridSpan w:val="2"/>
            <w:vMerge/>
            <w:shd w:val="clear" w:color="auto" w:fill="auto"/>
            <w:vAlign w:val="center"/>
          </w:tcPr>
          <w:p w14:paraId="4CC8FC92" w14:textId="77777777" w:rsidR="00EF6462" w:rsidRDefault="00EF6462" w:rsidP="00575C91">
            <w:pPr>
              <w:pStyle w:val="TAL"/>
              <w:rPr>
                <w:rFonts w:eastAsia="SimSun"/>
              </w:rPr>
            </w:pPr>
          </w:p>
        </w:tc>
        <w:tc>
          <w:tcPr>
            <w:tcW w:w="2734" w:type="dxa"/>
            <w:gridSpan w:val="2"/>
            <w:shd w:val="clear" w:color="auto" w:fill="auto"/>
            <w:vAlign w:val="center"/>
          </w:tcPr>
          <w:p w14:paraId="558E38B7" w14:textId="77777777" w:rsidR="00EF6462" w:rsidRPr="003D4A7F" w:rsidRDefault="00EF6462" w:rsidP="00575C91">
            <w:pPr>
              <w:pStyle w:val="TAL"/>
              <w:rPr>
                <w:rFonts w:eastAsia="SimSun"/>
              </w:rPr>
            </w:pPr>
            <w:r w:rsidRPr="003D4A7F">
              <w:rPr>
                <w:rFonts w:eastAsia="SimSun"/>
              </w:rPr>
              <w:t>CSI-RS offset</w:t>
            </w:r>
          </w:p>
        </w:tc>
        <w:tc>
          <w:tcPr>
            <w:tcW w:w="802" w:type="dxa"/>
            <w:shd w:val="clear" w:color="auto" w:fill="auto"/>
            <w:vAlign w:val="center"/>
          </w:tcPr>
          <w:p w14:paraId="4C22AFDA" w14:textId="77777777" w:rsidR="00EF6462" w:rsidRPr="00C25669" w:rsidRDefault="00EF6462" w:rsidP="00575C91">
            <w:pPr>
              <w:pStyle w:val="TAC"/>
              <w:rPr>
                <w:rFonts w:eastAsia="SimSun"/>
              </w:rPr>
            </w:pPr>
            <w:r>
              <w:rPr>
                <w:rFonts w:eastAsia="SimSun"/>
              </w:rPr>
              <w:t>Slots</w:t>
            </w:r>
          </w:p>
        </w:tc>
        <w:tc>
          <w:tcPr>
            <w:tcW w:w="1676" w:type="dxa"/>
            <w:shd w:val="clear" w:color="auto" w:fill="auto"/>
            <w:vAlign w:val="center"/>
          </w:tcPr>
          <w:p w14:paraId="69C12332" w14:textId="77777777" w:rsidR="00EF6462" w:rsidRDefault="00EF6462" w:rsidP="00575C91">
            <w:pPr>
              <w:pStyle w:val="TAC"/>
              <w:rPr>
                <w:rFonts w:eastAsia="SimSun"/>
              </w:rPr>
            </w:pPr>
            <w:r w:rsidRPr="003D4A7F">
              <w:rPr>
                <w:rFonts w:eastAsia="SimSun"/>
              </w:rPr>
              <w:t xml:space="preserve">10 for CSI-RS resources </w:t>
            </w:r>
            <w:r>
              <w:rPr>
                <w:rFonts w:eastAsia="SimSun"/>
              </w:rPr>
              <w:t>1 and 2</w:t>
            </w:r>
          </w:p>
          <w:p w14:paraId="31702FAC" w14:textId="77777777" w:rsidR="00EF6462" w:rsidRPr="003D4A7F" w:rsidRDefault="00EF6462" w:rsidP="00575C91">
            <w:pPr>
              <w:pStyle w:val="TAC"/>
              <w:rPr>
                <w:rFonts w:eastAsia="SimSun"/>
              </w:rPr>
            </w:pPr>
            <w:r w:rsidRPr="003D4A7F">
              <w:rPr>
                <w:rFonts w:eastAsia="SimSun"/>
              </w:rPr>
              <w:t>11 for CSI-RS resources 3</w:t>
            </w:r>
            <w:r>
              <w:rPr>
                <w:rFonts w:eastAsia="SimSun"/>
              </w:rPr>
              <w:t xml:space="preserve"> and 4</w:t>
            </w:r>
          </w:p>
        </w:tc>
        <w:tc>
          <w:tcPr>
            <w:tcW w:w="1676" w:type="dxa"/>
            <w:shd w:val="clear" w:color="auto" w:fill="auto"/>
            <w:vAlign w:val="center"/>
          </w:tcPr>
          <w:p w14:paraId="37E1B2A6" w14:textId="3FA7543E" w:rsidR="00EF6462" w:rsidRDefault="00EF6462" w:rsidP="00575C91">
            <w:pPr>
              <w:pStyle w:val="TAC"/>
              <w:rPr>
                <w:rFonts w:eastAsia="SimSun"/>
              </w:rPr>
            </w:pPr>
            <w:r w:rsidRPr="003D4A7F">
              <w:rPr>
                <w:rFonts w:eastAsia="SimSun"/>
              </w:rPr>
              <w:t xml:space="preserve">10 for CSI-RS resources </w:t>
            </w:r>
            <w:r>
              <w:rPr>
                <w:rFonts w:eastAsia="SimSun"/>
              </w:rPr>
              <w:t>5 and 6</w:t>
            </w:r>
          </w:p>
          <w:p w14:paraId="688F69FC" w14:textId="36E3052F" w:rsidR="00EF6462" w:rsidRPr="00C25669" w:rsidRDefault="00EF6462" w:rsidP="00575C91">
            <w:pPr>
              <w:pStyle w:val="TAC"/>
              <w:rPr>
                <w:rFonts w:eastAsia="SimSun"/>
              </w:rPr>
            </w:pPr>
            <w:r w:rsidRPr="003D4A7F">
              <w:rPr>
                <w:rFonts w:eastAsia="SimSun"/>
              </w:rPr>
              <w:t xml:space="preserve">11 for CSI-RS resources </w:t>
            </w:r>
            <w:r>
              <w:rPr>
                <w:rFonts w:eastAsia="SimSun"/>
              </w:rPr>
              <w:t>7 and 8</w:t>
            </w:r>
          </w:p>
        </w:tc>
      </w:tr>
      <w:tr w:rsidR="00EF6462" w:rsidRPr="00C25669" w14:paraId="66BD6BE8" w14:textId="77777777" w:rsidTr="00E04E2A">
        <w:tc>
          <w:tcPr>
            <w:tcW w:w="2733" w:type="dxa"/>
            <w:gridSpan w:val="2"/>
            <w:vMerge/>
            <w:shd w:val="clear" w:color="auto" w:fill="auto"/>
            <w:vAlign w:val="center"/>
          </w:tcPr>
          <w:p w14:paraId="5568C265" w14:textId="77777777" w:rsidR="00EF6462" w:rsidRDefault="00EF6462" w:rsidP="00575C91">
            <w:pPr>
              <w:pStyle w:val="TAL"/>
              <w:rPr>
                <w:rFonts w:eastAsia="SimSun"/>
              </w:rPr>
            </w:pPr>
          </w:p>
        </w:tc>
        <w:tc>
          <w:tcPr>
            <w:tcW w:w="2734" w:type="dxa"/>
            <w:gridSpan w:val="2"/>
            <w:shd w:val="clear" w:color="auto" w:fill="auto"/>
            <w:vAlign w:val="center"/>
          </w:tcPr>
          <w:p w14:paraId="2EF68824" w14:textId="77777777" w:rsidR="00EF6462" w:rsidRPr="003D4A7F" w:rsidRDefault="00EF6462" w:rsidP="00575C91">
            <w:pPr>
              <w:pStyle w:val="TAL"/>
              <w:rPr>
                <w:rFonts w:eastAsia="SimSun"/>
              </w:rPr>
            </w:pPr>
            <w:r w:rsidRPr="003D4A7F">
              <w:rPr>
                <w:rFonts w:eastAsia="SimSun"/>
              </w:rPr>
              <w:t>QCL info</w:t>
            </w:r>
          </w:p>
        </w:tc>
        <w:tc>
          <w:tcPr>
            <w:tcW w:w="802" w:type="dxa"/>
            <w:shd w:val="clear" w:color="auto" w:fill="auto"/>
            <w:vAlign w:val="center"/>
          </w:tcPr>
          <w:p w14:paraId="42D192B0" w14:textId="77777777" w:rsidR="00EF6462" w:rsidRPr="00C25669" w:rsidRDefault="00EF6462" w:rsidP="00575C91">
            <w:pPr>
              <w:pStyle w:val="TAC"/>
              <w:rPr>
                <w:rFonts w:eastAsia="SimSun"/>
              </w:rPr>
            </w:pPr>
          </w:p>
        </w:tc>
        <w:tc>
          <w:tcPr>
            <w:tcW w:w="3352" w:type="dxa"/>
            <w:gridSpan w:val="2"/>
            <w:shd w:val="clear" w:color="auto" w:fill="auto"/>
            <w:vAlign w:val="center"/>
          </w:tcPr>
          <w:p w14:paraId="7CF539F5" w14:textId="77777777" w:rsidR="00EF6462" w:rsidRPr="00C25669" w:rsidRDefault="00EF6462" w:rsidP="00575C91">
            <w:pPr>
              <w:pStyle w:val="TAC"/>
              <w:rPr>
                <w:rFonts w:eastAsia="SimSun"/>
              </w:rPr>
            </w:pPr>
            <w:r w:rsidRPr="003D4A7F">
              <w:rPr>
                <w:rFonts w:eastAsia="SimSun"/>
              </w:rPr>
              <w:t>TCI state #0</w:t>
            </w:r>
          </w:p>
        </w:tc>
      </w:tr>
      <w:tr w:rsidR="00EF6462" w:rsidRPr="00C25669" w14:paraId="396BEBB2" w14:textId="77777777" w:rsidTr="00E04E2A">
        <w:tc>
          <w:tcPr>
            <w:tcW w:w="5467" w:type="dxa"/>
            <w:gridSpan w:val="4"/>
            <w:shd w:val="clear" w:color="auto" w:fill="auto"/>
            <w:vAlign w:val="center"/>
          </w:tcPr>
          <w:p w14:paraId="0BE17F85" w14:textId="77777777" w:rsidR="00EF6462" w:rsidRPr="00C25669" w:rsidRDefault="00EF6462" w:rsidP="00575C91">
            <w:pPr>
              <w:pStyle w:val="TAL"/>
              <w:rPr>
                <w:rFonts w:eastAsia="SimSun"/>
              </w:rPr>
            </w:pPr>
            <w:r w:rsidRPr="00C25669">
              <w:rPr>
                <w:rFonts w:eastAsia="SimSun"/>
              </w:rPr>
              <w:t>Duplex mode</w:t>
            </w:r>
          </w:p>
        </w:tc>
        <w:tc>
          <w:tcPr>
            <w:tcW w:w="802" w:type="dxa"/>
            <w:shd w:val="clear" w:color="auto" w:fill="auto"/>
            <w:vAlign w:val="center"/>
          </w:tcPr>
          <w:p w14:paraId="64E5DBCB" w14:textId="77777777" w:rsidR="00EF6462" w:rsidRPr="00C25669" w:rsidRDefault="00EF6462" w:rsidP="00575C91">
            <w:pPr>
              <w:pStyle w:val="TAC"/>
              <w:rPr>
                <w:rFonts w:eastAsia="SimSun"/>
              </w:rPr>
            </w:pPr>
          </w:p>
        </w:tc>
        <w:tc>
          <w:tcPr>
            <w:tcW w:w="3352" w:type="dxa"/>
            <w:gridSpan w:val="2"/>
            <w:shd w:val="clear" w:color="auto" w:fill="auto"/>
            <w:vAlign w:val="center"/>
          </w:tcPr>
          <w:p w14:paraId="612DE9B7" w14:textId="77777777" w:rsidR="00EF6462" w:rsidRPr="00C25669" w:rsidRDefault="00EF6462" w:rsidP="00575C91">
            <w:pPr>
              <w:pStyle w:val="TAC"/>
              <w:rPr>
                <w:rFonts w:eastAsia="SimSun"/>
              </w:rPr>
            </w:pPr>
            <w:r w:rsidRPr="00C25669">
              <w:rPr>
                <w:rFonts w:eastAsia="SimSun"/>
              </w:rPr>
              <w:t>FDD</w:t>
            </w:r>
          </w:p>
        </w:tc>
      </w:tr>
      <w:tr w:rsidR="00EF6462" w:rsidRPr="00C25669" w14:paraId="51875F4E" w14:textId="77777777" w:rsidTr="00E04E2A">
        <w:tc>
          <w:tcPr>
            <w:tcW w:w="5467" w:type="dxa"/>
            <w:gridSpan w:val="4"/>
            <w:shd w:val="clear" w:color="auto" w:fill="auto"/>
            <w:vAlign w:val="center"/>
          </w:tcPr>
          <w:p w14:paraId="7C3DD9D0" w14:textId="77777777" w:rsidR="00EF6462" w:rsidRPr="00C25669" w:rsidRDefault="00EF6462" w:rsidP="00575C91">
            <w:pPr>
              <w:pStyle w:val="TAL"/>
              <w:rPr>
                <w:rFonts w:eastAsia="SimSun"/>
              </w:rPr>
            </w:pPr>
            <w:r w:rsidRPr="00C25669">
              <w:rPr>
                <w:rFonts w:eastAsia="SimSun"/>
              </w:rPr>
              <w:t>Active DL BWP index</w:t>
            </w:r>
          </w:p>
        </w:tc>
        <w:tc>
          <w:tcPr>
            <w:tcW w:w="802" w:type="dxa"/>
            <w:shd w:val="clear" w:color="auto" w:fill="auto"/>
            <w:vAlign w:val="center"/>
          </w:tcPr>
          <w:p w14:paraId="6BD9EBB5" w14:textId="77777777" w:rsidR="00EF6462" w:rsidRPr="00C25669" w:rsidRDefault="00EF6462" w:rsidP="00575C91">
            <w:pPr>
              <w:pStyle w:val="TAC"/>
              <w:rPr>
                <w:rFonts w:eastAsia="SimSun"/>
              </w:rPr>
            </w:pPr>
          </w:p>
        </w:tc>
        <w:tc>
          <w:tcPr>
            <w:tcW w:w="3352" w:type="dxa"/>
            <w:gridSpan w:val="2"/>
            <w:shd w:val="clear" w:color="auto" w:fill="auto"/>
            <w:vAlign w:val="center"/>
          </w:tcPr>
          <w:p w14:paraId="2234755E" w14:textId="77777777" w:rsidR="00EF6462" w:rsidRPr="00C25669" w:rsidRDefault="00EF6462" w:rsidP="00575C91">
            <w:pPr>
              <w:pStyle w:val="TAC"/>
              <w:rPr>
                <w:rFonts w:eastAsia="SimSun"/>
              </w:rPr>
            </w:pPr>
            <w:r w:rsidRPr="00C25669">
              <w:rPr>
                <w:rFonts w:eastAsia="SimSun"/>
              </w:rPr>
              <w:t>1</w:t>
            </w:r>
          </w:p>
        </w:tc>
      </w:tr>
      <w:tr w:rsidR="00EF6462" w:rsidRPr="00C25669" w14:paraId="1969AD4F" w14:textId="77777777" w:rsidTr="00E04E2A">
        <w:tc>
          <w:tcPr>
            <w:tcW w:w="1813" w:type="dxa"/>
            <w:vMerge w:val="restart"/>
            <w:shd w:val="clear" w:color="auto" w:fill="auto"/>
            <w:vAlign w:val="center"/>
          </w:tcPr>
          <w:p w14:paraId="51600A1A" w14:textId="77777777" w:rsidR="00EF6462" w:rsidRPr="00C25669" w:rsidRDefault="00EF6462"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6C706E52" w14:textId="77777777" w:rsidR="00EF6462" w:rsidRPr="00C25669" w:rsidRDefault="00EF6462" w:rsidP="00575C91">
            <w:pPr>
              <w:pStyle w:val="TAL"/>
              <w:rPr>
                <w:rFonts w:eastAsia="SimSun"/>
              </w:rPr>
            </w:pPr>
            <w:r w:rsidRPr="00C25669">
              <w:rPr>
                <w:rFonts w:eastAsia="SimSun"/>
              </w:rPr>
              <w:t>Mapping type</w:t>
            </w:r>
          </w:p>
        </w:tc>
        <w:tc>
          <w:tcPr>
            <w:tcW w:w="802" w:type="dxa"/>
            <w:shd w:val="clear" w:color="auto" w:fill="auto"/>
            <w:vAlign w:val="center"/>
          </w:tcPr>
          <w:p w14:paraId="304528B1" w14:textId="77777777" w:rsidR="00EF6462" w:rsidRPr="00C25669" w:rsidRDefault="00EF6462" w:rsidP="00575C91">
            <w:pPr>
              <w:pStyle w:val="TAC"/>
              <w:rPr>
                <w:rFonts w:eastAsia="SimSun"/>
              </w:rPr>
            </w:pPr>
          </w:p>
        </w:tc>
        <w:tc>
          <w:tcPr>
            <w:tcW w:w="3352" w:type="dxa"/>
            <w:gridSpan w:val="2"/>
            <w:shd w:val="clear" w:color="auto" w:fill="auto"/>
            <w:vAlign w:val="center"/>
          </w:tcPr>
          <w:p w14:paraId="6836CD2A" w14:textId="77777777" w:rsidR="00EF6462" w:rsidRPr="00C25669" w:rsidRDefault="00EF6462" w:rsidP="00575C91">
            <w:pPr>
              <w:pStyle w:val="TAC"/>
              <w:rPr>
                <w:rFonts w:eastAsia="SimSun"/>
              </w:rPr>
            </w:pPr>
            <w:r w:rsidRPr="00C25669">
              <w:rPr>
                <w:rFonts w:eastAsia="SimSun"/>
              </w:rPr>
              <w:t>Type A</w:t>
            </w:r>
          </w:p>
        </w:tc>
      </w:tr>
      <w:tr w:rsidR="00EF6462" w:rsidRPr="00C25669" w14:paraId="2B52BC4F" w14:textId="77777777" w:rsidTr="00E04E2A">
        <w:tc>
          <w:tcPr>
            <w:tcW w:w="1813" w:type="dxa"/>
            <w:vMerge/>
            <w:shd w:val="clear" w:color="auto" w:fill="auto"/>
            <w:vAlign w:val="center"/>
          </w:tcPr>
          <w:p w14:paraId="062A7C81" w14:textId="77777777" w:rsidR="00EF6462" w:rsidRPr="00C25669" w:rsidRDefault="00EF6462" w:rsidP="00575C91">
            <w:pPr>
              <w:pStyle w:val="TAL"/>
              <w:rPr>
                <w:rFonts w:eastAsia="SimSun"/>
              </w:rPr>
            </w:pPr>
          </w:p>
        </w:tc>
        <w:tc>
          <w:tcPr>
            <w:tcW w:w="3654" w:type="dxa"/>
            <w:gridSpan w:val="3"/>
            <w:shd w:val="clear" w:color="auto" w:fill="auto"/>
            <w:vAlign w:val="center"/>
          </w:tcPr>
          <w:p w14:paraId="26F71B4F" w14:textId="77777777" w:rsidR="00EF6462" w:rsidRPr="00C25669" w:rsidRDefault="00EF6462" w:rsidP="00575C91">
            <w:pPr>
              <w:pStyle w:val="TAL"/>
              <w:rPr>
                <w:rFonts w:eastAsia="SimSun"/>
              </w:rPr>
            </w:pPr>
            <w:r w:rsidRPr="00C25669">
              <w:rPr>
                <w:rFonts w:eastAsia="SimSun"/>
              </w:rPr>
              <w:t>k0</w:t>
            </w:r>
          </w:p>
        </w:tc>
        <w:tc>
          <w:tcPr>
            <w:tcW w:w="802" w:type="dxa"/>
            <w:shd w:val="clear" w:color="auto" w:fill="auto"/>
            <w:vAlign w:val="center"/>
          </w:tcPr>
          <w:p w14:paraId="70DF733F" w14:textId="77777777" w:rsidR="00EF6462" w:rsidRPr="00C25669" w:rsidRDefault="00EF6462" w:rsidP="00575C91">
            <w:pPr>
              <w:pStyle w:val="TAC"/>
              <w:rPr>
                <w:rFonts w:eastAsia="SimSun"/>
              </w:rPr>
            </w:pPr>
          </w:p>
        </w:tc>
        <w:tc>
          <w:tcPr>
            <w:tcW w:w="3352" w:type="dxa"/>
            <w:gridSpan w:val="2"/>
            <w:shd w:val="clear" w:color="auto" w:fill="auto"/>
            <w:vAlign w:val="center"/>
          </w:tcPr>
          <w:p w14:paraId="47553804" w14:textId="77777777" w:rsidR="00EF6462" w:rsidRPr="00C25669" w:rsidRDefault="00EF6462" w:rsidP="00575C91">
            <w:pPr>
              <w:pStyle w:val="TAC"/>
              <w:rPr>
                <w:rFonts w:eastAsia="SimSun"/>
              </w:rPr>
            </w:pPr>
            <w:r w:rsidRPr="00C25669">
              <w:rPr>
                <w:rFonts w:eastAsia="SimSun"/>
              </w:rPr>
              <w:t>0</w:t>
            </w:r>
          </w:p>
        </w:tc>
      </w:tr>
      <w:tr w:rsidR="00EF6462" w:rsidRPr="00C25669" w14:paraId="6E62F826" w14:textId="77777777" w:rsidTr="00E04E2A">
        <w:tc>
          <w:tcPr>
            <w:tcW w:w="1813" w:type="dxa"/>
            <w:vMerge/>
            <w:shd w:val="clear" w:color="auto" w:fill="auto"/>
            <w:vAlign w:val="center"/>
          </w:tcPr>
          <w:p w14:paraId="200EE7C9" w14:textId="77777777" w:rsidR="00EF6462" w:rsidRPr="00C25669" w:rsidRDefault="00EF6462" w:rsidP="00575C91">
            <w:pPr>
              <w:pStyle w:val="TAL"/>
              <w:rPr>
                <w:rFonts w:eastAsia="SimSun"/>
              </w:rPr>
            </w:pPr>
          </w:p>
        </w:tc>
        <w:tc>
          <w:tcPr>
            <w:tcW w:w="3654" w:type="dxa"/>
            <w:gridSpan w:val="3"/>
            <w:shd w:val="clear" w:color="auto" w:fill="auto"/>
            <w:vAlign w:val="center"/>
          </w:tcPr>
          <w:p w14:paraId="76DECFA0" w14:textId="77777777" w:rsidR="00EF6462" w:rsidRPr="00C25669" w:rsidRDefault="00EF6462"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5CD02383" w14:textId="77777777" w:rsidR="00EF6462" w:rsidRPr="00C25669" w:rsidRDefault="00EF6462" w:rsidP="00575C91">
            <w:pPr>
              <w:pStyle w:val="TAC"/>
              <w:rPr>
                <w:rFonts w:eastAsia="SimSun"/>
              </w:rPr>
            </w:pPr>
          </w:p>
        </w:tc>
        <w:tc>
          <w:tcPr>
            <w:tcW w:w="3352" w:type="dxa"/>
            <w:gridSpan w:val="2"/>
            <w:shd w:val="clear" w:color="auto" w:fill="auto"/>
            <w:vAlign w:val="center"/>
          </w:tcPr>
          <w:p w14:paraId="37EF3221" w14:textId="77777777" w:rsidR="00EF6462" w:rsidRPr="00C25669" w:rsidRDefault="00EF6462" w:rsidP="00575C91">
            <w:pPr>
              <w:pStyle w:val="TAC"/>
              <w:rPr>
                <w:rFonts w:eastAsia="SimSun"/>
              </w:rPr>
            </w:pPr>
            <w:r w:rsidRPr="00C25669">
              <w:rPr>
                <w:rFonts w:eastAsia="SimSun"/>
              </w:rPr>
              <w:t>2</w:t>
            </w:r>
          </w:p>
        </w:tc>
      </w:tr>
      <w:tr w:rsidR="00EF6462" w:rsidRPr="00C25669" w14:paraId="6D47A492" w14:textId="77777777" w:rsidTr="00E04E2A">
        <w:tc>
          <w:tcPr>
            <w:tcW w:w="1813" w:type="dxa"/>
            <w:vMerge/>
            <w:shd w:val="clear" w:color="auto" w:fill="auto"/>
            <w:vAlign w:val="center"/>
          </w:tcPr>
          <w:p w14:paraId="65D6B3AD" w14:textId="77777777" w:rsidR="00EF6462" w:rsidRPr="00C25669" w:rsidRDefault="00EF6462" w:rsidP="00575C91">
            <w:pPr>
              <w:pStyle w:val="TAL"/>
              <w:rPr>
                <w:rFonts w:eastAsia="SimSun"/>
              </w:rPr>
            </w:pPr>
          </w:p>
        </w:tc>
        <w:tc>
          <w:tcPr>
            <w:tcW w:w="3654" w:type="dxa"/>
            <w:gridSpan w:val="3"/>
            <w:shd w:val="clear" w:color="auto" w:fill="auto"/>
            <w:vAlign w:val="center"/>
          </w:tcPr>
          <w:p w14:paraId="78B7E702" w14:textId="77777777" w:rsidR="00EF6462" w:rsidRPr="00C25669" w:rsidRDefault="00EF6462" w:rsidP="00575C91">
            <w:pPr>
              <w:pStyle w:val="TAL"/>
              <w:rPr>
                <w:rFonts w:eastAsia="SimSun"/>
              </w:rPr>
            </w:pPr>
            <w:r w:rsidRPr="00C25669">
              <w:rPr>
                <w:rFonts w:eastAsia="SimSun"/>
              </w:rPr>
              <w:t>Length (L)</w:t>
            </w:r>
          </w:p>
        </w:tc>
        <w:tc>
          <w:tcPr>
            <w:tcW w:w="802" w:type="dxa"/>
            <w:shd w:val="clear" w:color="auto" w:fill="auto"/>
            <w:vAlign w:val="center"/>
          </w:tcPr>
          <w:p w14:paraId="42263EE6" w14:textId="77777777" w:rsidR="00EF6462" w:rsidRPr="00C25669" w:rsidRDefault="00EF6462" w:rsidP="00575C91">
            <w:pPr>
              <w:pStyle w:val="TAC"/>
              <w:rPr>
                <w:rFonts w:eastAsia="SimSun"/>
              </w:rPr>
            </w:pPr>
          </w:p>
        </w:tc>
        <w:tc>
          <w:tcPr>
            <w:tcW w:w="3352" w:type="dxa"/>
            <w:gridSpan w:val="2"/>
            <w:shd w:val="clear" w:color="auto" w:fill="auto"/>
            <w:vAlign w:val="center"/>
          </w:tcPr>
          <w:p w14:paraId="5047CB1B" w14:textId="77777777" w:rsidR="00EF6462" w:rsidRPr="00C25669" w:rsidRDefault="00EF6462" w:rsidP="00575C91">
            <w:pPr>
              <w:pStyle w:val="TAC"/>
              <w:rPr>
                <w:rFonts w:eastAsia="SimSun"/>
              </w:rPr>
            </w:pPr>
            <w:r w:rsidRPr="00C25669">
              <w:rPr>
                <w:rFonts w:eastAsia="SimSun"/>
              </w:rPr>
              <w:t>12</w:t>
            </w:r>
          </w:p>
        </w:tc>
      </w:tr>
      <w:tr w:rsidR="00EF6462" w:rsidRPr="00C25669" w14:paraId="5D99C1DF" w14:textId="77777777" w:rsidTr="00E04E2A">
        <w:tc>
          <w:tcPr>
            <w:tcW w:w="1813" w:type="dxa"/>
            <w:vMerge/>
            <w:shd w:val="clear" w:color="auto" w:fill="auto"/>
            <w:vAlign w:val="center"/>
          </w:tcPr>
          <w:p w14:paraId="7081661A" w14:textId="77777777" w:rsidR="00EF6462" w:rsidRPr="00C25669" w:rsidRDefault="00EF6462" w:rsidP="00575C91">
            <w:pPr>
              <w:pStyle w:val="TAL"/>
              <w:rPr>
                <w:rFonts w:eastAsia="SimSun"/>
              </w:rPr>
            </w:pPr>
          </w:p>
        </w:tc>
        <w:tc>
          <w:tcPr>
            <w:tcW w:w="3654" w:type="dxa"/>
            <w:gridSpan w:val="3"/>
            <w:shd w:val="clear" w:color="auto" w:fill="auto"/>
            <w:vAlign w:val="center"/>
          </w:tcPr>
          <w:p w14:paraId="2F36F765" w14:textId="77777777" w:rsidR="00EF6462" w:rsidRPr="00C25669" w:rsidRDefault="00EF6462" w:rsidP="00575C91">
            <w:pPr>
              <w:pStyle w:val="TAL"/>
              <w:rPr>
                <w:rFonts w:eastAsia="SimSun"/>
              </w:rPr>
            </w:pPr>
            <w:r w:rsidRPr="00C25669">
              <w:rPr>
                <w:rFonts w:eastAsia="SimSun"/>
              </w:rPr>
              <w:t>PRB bundling type</w:t>
            </w:r>
          </w:p>
        </w:tc>
        <w:tc>
          <w:tcPr>
            <w:tcW w:w="802" w:type="dxa"/>
            <w:shd w:val="clear" w:color="auto" w:fill="auto"/>
            <w:vAlign w:val="center"/>
          </w:tcPr>
          <w:p w14:paraId="6ABDB295" w14:textId="77777777" w:rsidR="00EF6462" w:rsidRPr="00C25669" w:rsidRDefault="00EF6462" w:rsidP="00575C91">
            <w:pPr>
              <w:pStyle w:val="TAC"/>
              <w:rPr>
                <w:rFonts w:eastAsia="SimSun"/>
              </w:rPr>
            </w:pPr>
          </w:p>
        </w:tc>
        <w:tc>
          <w:tcPr>
            <w:tcW w:w="3352" w:type="dxa"/>
            <w:gridSpan w:val="2"/>
            <w:shd w:val="clear" w:color="auto" w:fill="auto"/>
            <w:vAlign w:val="center"/>
          </w:tcPr>
          <w:p w14:paraId="0A78F69E" w14:textId="77777777" w:rsidR="00EF6462" w:rsidRPr="00C25669" w:rsidRDefault="00EF6462" w:rsidP="00575C91">
            <w:pPr>
              <w:pStyle w:val="TAC"/>
              <w:rPr>
                <w:rFonts w:eastAsia="SimSun"/>
              </w:rPr>
            </w:pPr>
            <w:r w:rsidRPr="00C25669">
              <w:rPr>
                <w:rFonts w:eastAsia="SimSun"/>
              </w:rPr>
              <w:t>Static</w:t>
            </w:r>
          </w:p>
        </w:tc>
      </w:tr>
      <w:tr w:rsidR="00EF6462" w:rsidRPr="00C25669" w14:paraId="475F0887" w14:textId="77777777" w:rsidTr="00E04E2A">
        <w:tc>
          <w:tcPr>
            <w:tcW w:w="1813" w:type="dxa"/>
            <w:vMerge/>
            <w:shd w:val="clear" w:color="auto" w:fill="auto"/>
            <w:vAlign w:val="center"/>
          </w:tcPr>
          <w:p w14:paraId="6EAF63DF" w14:textId="77777777" w:rsidR="00EF6462" w:rsidRPr="00C25669" w:rsidRDefault="00EF6462" w:rsidP="00575C91">
            <w:pPr>
              <w:pStyle w:val="TAL"/>
              <w:rPr>
                <w:rFonts w:eastAsia="SimSun"/>
                <w:i/>
              </w:rPr>
            </w:pPr>
          </w:p>
        </w:tc>
        <w:tc>
          <w:tcPr>
            <w:tcW w:w="3654" w:type="dxa"/>
            <w:gridSpan w:val="3"/>
            <w:shd w:val="clear" w:color="auto" w:fill="auto"/>
            <w:vAlign w:val="center"/>
          </w:tcPr>
          <w:p w14:paraId="59975660" w14:textId="77777777" w:rsidR="00EF6462" w:rsidRPr="00C25669" w:rsidRDefault="00EF6462" w:rsidP="00575C91">
            <w:pPr>
              <w:pStyle w:val="TAL"/>
              <w:rPr>
                <w:rFonts w:eastAsia="SimSun"/>
              </w:rPr>
            </w:pPr>
            <w:r w:rsidRPr="00C25669">
              <w:rPr>
                <w:rFonts w:eastAsia="SimSun"/>
              </w:rPr>
              <w:t>PRB bundling size</w:t>
            </w:r>
          </w:p>
        </w:tc>
        <w:tc>
          <w:tcPr>
            <w:tcW w:w="802" w:type="dxa"/>
            <w:shd w:val="clear" w:color="auto" w:fill="auto"/>
            <w:vAlign w:val="center"/>
          </w:tcPr>
          <w:p w14:paraId="1DD97E2A" w14:textId="77777777" w:rsidR="00EF6462" w:rsidRPr="00C25669" w:rsidRDefault="00EF6462" w:rsidP="00575C91">
            <w:pPr>
              <w:pStyle w:val="TAC"/>
              <w:rPr>
                <w:rFonts w:eastAsia="SimSun"/>
              </w:rPr>
            </w:pPr>
          </w:p>
        </w:tc>
        <w:tc>
          <w:tcPr>
            <w:tcW w:w="3352" w:type="dxa"/>
            <w:gridSpan w:val="2"/>
            <w:shd w:val="clear" w:color="auto" w:fill="auto"/>
            <w:vAlign w:val="center"/>
          </w:tcPr>
          <w:p w14:paraId="3BC9CA34" w14:textId="4FD34A7A" w:rsidR="00EF6462" w:rsidRPr="004E679B" w:rsidRDefault="00EF6462" w:rsidP="00575C91">
            <w:pPr>
              <w:pStyle w:val="TAC"/>
              <w:rPr>
                <w:rFonts w:eastAsia="SimSun"/>
              </w:rPr>
            </w:pPr>
            <w:r>
              <w:rPr>
                <w:rFonts w:eastAsia="SimSun"/>
              </w:rPr>
              <w:t>2</w:t>
            </w:r>
          </w:p>
        </w:tc>
      </w:tr>
      <w:tr w:rsidR="00EF6462" w:rsidRPr="00C25669" w14:paraId="10F6C9E2" w14:textId="77777777" w:rsidTr="00E04E2A">
        <w:tc>
          <w:tcPr>
            <w:tcW w:w="1813" w:type="dxa"/>
            <w:vMerge/>
            <w:shd w:val="clear" w:color="auto" w:fill="auto"/>
            <w:vAlign w:val="center"/>
          </w:tcPr>
          <w:p w14:paraId="23D70281" w14:textId="77777777" w:rsidR="00EF6462" w:rsidRPr="00C25669" w:rsidRDefault="00EF6462" w:rsidP="00575C91">
            <w:pPr>
              <w:pStyle w:val="TAL"/>
              <w:rPr>
                <w:rFonts w:eastAsia="SimSun"/>
                <w:i/>
              </w:rPr>
            </w:pPr>
          </w:p>
        </w:tc>
        <w:tc>
          <w:tcPr>
            <w:tcW w:w="3654" w:type="dxa"/>
            <w:gridSpan w:val="3"/>
            <w:shd w:val="clear" w:color="auto" w:fill="auto"/>
            <w:vAlign w:val="center"/>
          </w:tcPr>
          <w:p w14:paraId="0A87D214" w14:textId="77777777" w:rsidR="00EF6462" w:rsidRPr="00C25669" w:rsidRDefault="00EF6462" w:rsidP="00575C91">
            <w:pPr>
              <w:pStyle w:val="TAL"/>
              <w:rPr>
                <w:rFonts w:eastAsia="SimSun"/>
              </w:rPr>
            </w:pPr>
            <w:r w:rsidRPr="00C25669">
              <w:rPr>
                <w:rFonts w:eastAsia="SimSun"/>
              </w:rPr>
              <w:t>Resource allocation type</w:t>
            </w:r>
          </w:p>
        </w:tc>
        <w:tc>
          <w:tcPr>
            <w:tcW w:w="802" w:type="dxa"/>
            <w:shd w:val="clear" w:color="auto" w:fill="auto"/>
            <w:vAlign w:val="center"/>
          </w:tcPr>
          <w:p w14:paraId="1792FA1F" w14:textId="77777777" w:rsidR="00EF6462" w:rsidRPr="00C25669" w:rsidRDefault="00EF6462" w:rsidP="00575C91">
            <w:pPr>
              <w:pStyle w:val="TAC"/>
              <w:rPr>
                <w:rFonts w:eastAsia="SimSun"/>
              </w:rPr>
            </w:pPr>
          </w:p>
        </w:tc>
        <w:tc>
          <w:tcPr>
            <w:tcW w:w="3352" w:type="dxa"/>
            <w:gridSpan w:val="2"/>
            <w:shd w:val="clear" w:color="auto" w:fill="auto"/>
            <w:vAlign w:val="center"/>
          </w:tcPr>
          <w:p w14:paraId="7C923B38" w14:textId="77777777" w:rsidR="00EF6462" w:rsidRPr="00C25669" w:rsidRDefault="00EF6462" w:rsidP="00575C91">
            <w:pPr>
              <w:pStyle w:val="TAC"/>
              <w:rPr>
                <w:rFonts w:eastAsia="SimSun"/>
              </w:rPr>
            </w:pPr>
            <w:r>
              <w:rPr>
                <w:rFonts w:eastAsia="SimSun"/>
              </w:rPr>
              <w:t>Type 1</w:t>
            </w:r>
          </w:p>
        </w:tc>
      </w:tr>
      <w:tr w:rsidR="00EF6462" w:rsidRPr="00C25669" w14:paraId="3C1A956C" w14:textId="77777777" w:rsidTr="00E04E2A">
        <w:tc>
          <w:tcPr>
            <w:tcW w:w="1813" w:type="dxa"/>
            <w:vMerge/>
            <w:shd w:val="clear" w:color="auto" w:fill="auto"/>
            <w:vAlign w:val="center"/>
          </w:tcPr>
          <w:p w14:paraId="66ABA45D" w14:textId="77777777" w:rsidR="00EF6462" w:rsidRPr="00C25669" w:rsidRDefault="00EF6462" w:rsidP="00575C91">
            <w:pPr>
              <w:pStyle w:val="TAL"/>
              <w:rPr>
                <w:rFonts w:eastAsia="SimSun"/>
                <w:i/>
              </w:rPr>
            </w:pPr>
          </w:p>
        </w:tc>
        <w:tc>
          <w:tcPr>
            <w:tcW w:w="3654" w:type="dxa"/>
            <w:gridSpan w:val="3"/>
            <w:shd w:val="clear" w:color="auto" w:fill="auto"/>
            <w:vAlign w:val="center"/>
          </w:tcPr>
          <w:p w14:paraId="61CD65A4" w14:textId="77777777" w:rsidR="00EF6462" w:rsidRPr="00C25669" w:rsidRDefault="00EF6462" w:rsidP="00575C91">
            <w:pPr>
              <w:pStyle w:val="TAL"/>
              <w:rPr>
                <w:rFonts w:eastAsia="SimSun"/>
              </w:rPr>
            </w:pPr>
            <w:r w:rsidRPr="00C25669">
              <w:rPr>
                <w:rFonts w:eastAsia="SimSun"/>
              </w:rPr>
              <w:t>RBG size</w:t>
            </w:r>
          </w:p>
        </w:tc>
        <w:tc>
          <w:tcPr>
            <w:tcW w:w="802" w:type="dxa"/>
            <w:shd w:val="clear" w:color="auto" w:fill="auto"/>
            <w:vAlign w:val="center"/>
          </w:tcPr>
          <w:p w14:paraId="1FC126F6" w14:textId="77777777" w:rsidR="00EF6462" w:rsidRPr="00C25669" w:rsidRDefault="00EF6462" w:rsidP="00575C91">
            <w:pPr>
              <w:pStyle w:val="TAC"/>
              <w:rPr>
                <w:rFonts w:eastAsia="SimSun"/>
              </w:rPr>
            </w:pPr>
          </w:p>
        </w:tc>
        <w:tc>
          <w:tcPr>
            <w:tcW w:w="3352" w:type="dxa"/>
            <w:gridSpan w:val="2"/>
            <w:shd w:val="clear" w:color="auto" w:fill="auto"/>
            <w:vAlign w:val="center"/>
          </w:tcPr>
          <w:p w14:paraId="500071CD" w14:textId="77777777" w:rsidR="00EF6462" w:rsidRPr="00C25669" w:rsidRDefault="00EF6462"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EF6462" w:rsidRPr="00C25669" w14:paraId="52A5B26B" w14:textId="77777777" w:rsidTr="00E04E2A">
        <w:tc>
          <w:tcPr>
            <w:tcW w:w="1813" w:type="dxa"/>
            <w:vMerge/>
            <w:shd w:val="clear" w:color="auto" w:fill="auto"/>
            <w:vAlign w:val="center"/>
          </w:tcPr>
          <w:p w14:paraId="62E322CE" w14:textId="77777777" w:rsidR="00EF6462" w:rsidRPr="00C25669" w:rsidRDefault="00EF6462" w:rsidP="00575C91">
            <w:pPr>
              <w:pStyle w:val="TAL"/>
              <w:rPr>
                <w:rFonts w:eastAsia="SimSun"/>
                <w:i/>
              </w:rPr>
            </w:pPr>
          </w:p>
        </w:tc>
        <w:tc>
          <w:tcPr>
            <w:tcW w:w="3654" w:type="dxa"/>
            <w:gridSpan w:val="3"/>
            <w:shd w:val="clear" w:color="auto" w:fill="auto"/>
            <w:vAlign w:val="center"/>
          </w:tcPr>
          <w:p w14:paraId="3EBB191F" w14:textId="77777777" w:rsidR="00EF6462" w:rsidRPr="00C25669" w:rsidRDefault="00EF6462"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2ABF7D66" w14:textId="77777777" w:rsidR="00EF6462" w:rsidRPr="00C25669" w:rsidRDefault="00EF6462" w:rsidP="00575C91">
            <w:pPr>
              <w:pStyle w:val="TAC"/>
              <w:rPr>
                <w:rFonts w:eastAsia="SimSun"/>
              </w:rPr>
            </w:pPr>
          </w:p>
        </w:tc>
        <w:tc>
          <w:tcPr>
            <w:tcW w:w="3352" w:type="dxa"/>
            <w:gridSpan w:val="2"/>
            <w:shd w:val="clear" w:color="auto" w:fill="auto"/>
            <w:vAlign w:val="center"/>
          </w:tcPr>
          <w:p w14:paraId="0F3A824E" w14:textId="77777777" w:rsidR="00EF6462" w:rsidRPr="00C25669" w:rsidRDefault="00EF6462" w:rsidP="00575C91">
            <w:pPr>
              <w:pStyle w:val="TAC"/>
              <w:rPr>
                <w:rFonts w:eastAsia="SimSun"/>
              </w:rPr>
            </w:pPr>
            <w:r w:rsidRPr="00C25669">
              <w:rPr>
                <w:rFonts w:eastAsia="SimSun"/>
              </w:rPr>
              <w:t>Non-interleaved</w:t>
            </w:r>
          </w:p>
        </w:tc>
      </w:tr>
      <w:tr w:rsidR="00EF6462" w:rsidRPr="00C25669" w14:paraId="59CDADD6" w14:textId="77777777" w:rsidTr="00E04E2A">
        <w:tc>
          <w:tcPr>
            <w:tcW w:w="1813" w:type="dxa"/>
            <w:vMerge/>
            <w:shd w:val="clear" w:color="auto" w:fill="auto"/>
            <w:vAlign w:val="center"/>
          </w:tcPr>
          <w:p w14:paraId="39BA82AC" w14:textId="77777777" w:rsidR="00EF6462" w:rsidRPr="00C25669" w:rsidRDefault="00EF6462" w:rsidP="00575C91">
            <w:pPr>
              <w:pStyle w:val="TAL"/>
              <w:rPr>
                <w:rFonts w:eastAsia="SimSun"/>
              </w:rPr>
            </w:pPr>
          </w:p>
        </w:tc>
        <w:tc>
          <w:tcPr>
            <w:tcW w:w="3654" w:type="dxa"/>
            <w:gridSpan w:val="3"/>
            <w:shd w:val="clear" w:color="auto" w:fill="auto"/>
            <w:vAlign w:val="center"/>
          </w:tcPr>
          <w:p w14:paraId="4333C51E" w14:textId="77777777" w:rsidR="00EF6462" w:rsidRPr="00C25669" w:rsidRDefault="00EF6462"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341DF86D" w14:textId="77777777" w:rsidR="00EF6462" w:rsidRPr="00C25669" w:rsidRDefault="00EF6462" w:rsidP="00575C91">
            <w:pPr>
              <w:pStyle w:val="TAC"/>
              <w:rPr>
                <w:rFonts w:eastAsia="SimSun"/>
              </w:rPr>
            </w:pPr>
          </w:p>
        </w:tc>
        <w:tc>
          <w:tcPr>
            <w:tcW w:w="3352" w:type="dxa"/>
            <w:gridSpan w:val="2"/>
            <w:shd w:val="clear" w:color="auto" w:fill="auto"/>
            <w:vAlign w:val="center"/>
          </w:tcPr>
          <w:p w14:paraId="7CD02FFB" w14:textId="77777777" w:rsidR="00EF6462" w:rsidRPr="00C25669" w:rsidRDefault="00EF6462" w:rsidP="00575C91">
            <w:pPr>
              <w:pStyle w:val="TAC"/>
              <w:rPr>
                <w:rFonts w:eastAsia="SimSun"/>
              </w:rPr>
            </w:pPr>
            <w:r w:rsidRPr="00C25669">
              <w:rPr>
                <w:rFonts w:eastAsia="SimSun"/>
              </w:rPr>
              <w:t>N/A</w:t>
            </w:r>
          </w:p>
        </w:tc>
      </w:tr>
      <w:tr w:rsidR="00EF6462" w:rsidRPr="00C25669" w14:paraId="074D6F92" w14:textId="77777777" w:rsidTr="00E04E2A">
        <w:tc>
          <w:tcPr>
            <w:tcW w:w="1813" w:type="dxa"/>
            <w:vMerge w:val="restart"/>
            <w:shd w:val="clear" w:color="auto" w:fill="auto"/>
            <w:vAlign w:val="center"/>
          </w:tcPr>
          <w:p w14:paraId="4292DC1C" w14:textId="77777777" w:rsidR="00EF6462" w:rsidRPr="00C25669" w:rsidRDefault="00EF6462"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1712F132" w14:textId="77777777" w:rsidR="00EF6462" w:rsidRPr="00C25669" w:rsidRDefault="00EF6462"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4CBBC888" w14:textId="77777777" w:rsidR="00EF6462" w:rsidRPr="00C25669" w:rsidRDefault="00EF6462" w:rsidP="00575C91">
            <w:pPr>
              <w:pStyle w:val="TAC"/>
              <w:rPr>
                <w:rFonts w:eastAsia="SimSun"/>
              </w:rPr>
            </w:pPr>
          </w:p>
        </w:tc>
        <w:tc>
          <w:tcPr>
            <w:tcW w:w="1676" w:type="dxa"/>
            <w:shd w:val="clear" w:color="auto" w:fill="auto"/>
            <w:vAlign w:val="center"/>
          </w:tcPr>
          <w:p w14:paraId="5B08DA2D" w14:textId="77777777" w:rsidR="00EF6462" w:rsidRPr="00C25669" w:rsidRDefault="00EF6462" w:rsidP="00575C91">
            <w:pPr>
              <w:pStyle w:val="TAC"/>
              <w:rPr>
                <w:rFonts w:eastAsia="SimSun"/>
              </w:rPr>
            </w:pPr>
            <w:r>
              <w:rPr>
                <w:rFonts w:eastAsia="SimSun"/>
              </w:rPr>
              <w:t>{1000,1001}</w:t>
            </w:r>
          </w:p>
        </w:tc>
        <w:tc>
          <w:tcPr>
            <w:tcW w:w="1676" w:type="dxa"/>
            <w:shd w:val="clear" w:color="auto" w:fill="auto"/>
            <w:vAlign w:val="center"/>
          </w:tcPr>
          <w:p w14:paraId="7DA6E934" w14:textId="77777777" w:rsidR="00EF6462" w:rsidRPr="00C25669" w:rsidRDefault="00EF6462" w:rsidP="00575C91">
            <w:pPr>
              <w:pStyle w:val="TAC"/>
              <w:rPr>
                <w:rFonts w:eastAsia="SimSun"/>
              </w:rPr>
            </w:pPr>
            <w:r>
              <w:rPr>
                <w:rFonts w:eastAsia="SimSun"/>
              </w:rPr>
              <w:t>{1002,1003}</w:t>
            </w:r>
          </w:p>
        </w:tc>
      </w:tr>
      <w:tr w:rsidR="00EF6462" w:rsidRPr="00C25669" w14:paraId="4C5D3982" w14:textId="77777777" w:rsidTr="00E04E2A">
        <w:tc>
          <w:tcPr>
            <w:tcW w:w="1813" w:type="dxa"/>
            <w:vMerge/>
            <w:shd w:val="clear" w:color="auto" w:fill="auto"/>
            <w:vAlign w:val="center"/>
          </w:tcPr>
          <w:p w14:paraId="40BDFB4C" w14:textId="77777777" w:rsidR="00EF6462" w:rsidRPr="00C25669" w:rsidRDefault="00EF6462" w:rsidP="00575C91">
            <w:pPr>
              <w:pStyle w:val="TAL"/>
              <w:rPr>
                <w:rFonts w:eastAsia="SimSun"/>
              </w:rPr>
            </w:pPr>
          </w:p>
        </w:tc>
        <w:tc>
          <w:tcPr>
            <w:tcW w:w="3654" w:type="dxa"/>
            <w:gridSpan w:val="3"/>
            <w:shd w:val="clear" w:color="auto" w:fill="auto"/>
            <w:vAlign w:val="center"/>
          </w:tcPr>
          <w:p w14:paraId="535E627B" w14:textId="77777777" w:rsidR="00EF6462" w:rsidRDefault="00EF6462"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66F4FAA6" w14:textId="77777777" w:rsidR="00EF6462" w:rsidRPr="00C25669" w:rsidRDefault="00EF6462" w:rsidP="00575C91">
            <w:pPr>
              <w:pStyle w:val="TAC"/>
              <w:rPr>
                <w:rFonts w:eastAsia="SimSun"/>
              </w:rPr>
            </w:pPr>
          </w:p>
        </w:tc>
        <w:tc>
          <w:tcPr>
            <w:tcW w:w="1676" w:type="dxa"/>
            <w:shd w:val="clear" w:color="auto" w:fill="auto"/>
            <w:vAlign w:val="center"/>
          </w:tcPr>
          <w:p w14:paraId="5F4096B5" w14:textId="77777777" w:rsidR="00EF6462" w:rsidRDefault="00EF6462" w:rsidP="00575C91">
            <w:pPr>
              <w:pStyle w:val="TAC"/>
              <w:rPr>
                <w:rFonts w:eastAsia="SimSun"/>
              </w:rPr>
            </w:pPr>
            <w:r>
              <w:rPr>
                <w:rFonts w:eastAsia="SimSun"/>
              </w:rPr>
              <w:t>TCI State #1</w:t>
            </w:r>
          </w:p>
        </w:tc>
        <w:tc>
          <w:tcPr>
            <w:tcW w:w="1676" w:type="dxa"/>
            <w:shd w:val="clear" w:color="auto" w:fill="auto"/>
            <w:vAlign w:val="center"/>
          </w:tcPr>
          <w:p w14:paraId="4BE286E1" w14:textId="77777777" w:rsidR="00EF6462" w:rsidRDefault="00EF6462" w:rsidP="00575C91">
            <w:pPr>
              <w:pStyle w:val="TAC"/>
              <w:rPr>
                <w:rFonts w:eastAsia="SimSun"/>
              </w:rPr>
            </w:pPr>
            <w:r>
              <w:rPr>
                <w:rFonts w:eastAsia="SimSun"/>
              </w:rPr>
              <w:t>TCI State #2</w:t>
            </w:r>
          </w:p>
        </w:tc>
      </w:tr>
      <w:tr w:rsidR="00EF6462" w:rsidRPr="00C25669" w14:paraId="6C9D55BF" w14:textId="77777777" w:rsidTr="00E04E2A">
        <w:tc>
          <w:tcPr>
            <w:tcW w:w="1813" w:type="dxa"/>
            <w:vMerge/>
            <w:shd w:val="clear" w:color="auto" w:fill="auto"/>
            <w:vAlign w:val="center"/>
          </w:tcPr>
          <w:p w14:paraId="2F740CEA" w14:textId="77777777" w:rsidR="00EF6462" w:rsidRPr="00C25669" w:rsidRDefault="00EF6462" w:rsidP="00575C91">
            <w:pPr>
              <w:pStyle w:val="TAL"/>
              <w:rPr>
                <w:rFonts w:eastAsia="SimSun"/>
              </w:rPr>
            </w:pPr>
          </w:p>
        </w:tc>
        <w:tc>
          <w:tcPr>
            <w:tcW w:w="3654" w:type="dxa"/>
            <w:gridSpan w:val="3"/>
            <w:shd w:val="clear" w:color="auto" w:fill="auto"/>
            <w:vAlign w:val="center"/>
          </w:tcPr>
          <w:p w14:paraId="12203AF0" w14:textId="77777777" w:rsidR="00EF6462" w:rsidRPr="00C25669" w:rsidRDefault="00EF6462"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7981B910" w14:textId="77777777" w:rsidR="00EF6462" w:rsidRPr="00C25669" w:rsidRDefault="00EF6462" w:rsidP="00575C91">
            <w:pPr>
              <w:pStyle w:val="TAC"/>
              <w:rPr>
                <w:rFonts w:eastAsia="SimSun"/>
              </w:rPr>
            </w:pPr>
          </w:p>
        </w:tc>
        <w:tc>
          <w:tcPr>
            <w:tcW w:w="3352" w:type="dxa"/>
            <w:gridSpan w:val="2"/>
            <w:shd w:val="clear" w:color="auto" w:fill="auto"/>
            <w:vAlign w:val="center"/>
          </w:tcPr>
          <w:p w14:paraId="00A59DA4" w14:textId="77777777" w:rsidR="00EF6462" w:rsidRPr="00C25669" w:rsidRDefault="00EF6462" w:rsidP="00575C91">
            <w:pPr>
              <w:pStyle w:val="TAC"/>
              <w:rPr>
                <w:rFonts w:eastAsia="SimSun"/>
              </w:rPr>
            </w:pPr>
            <w:r w:rsidRPr="00C25669">
              <w:rPr>
                <w:rFonts w:eastAsia="SimSun"/>
              </w:rPr>
              <w:t>Type 1</w:t>
            </w:r>
          </w:p>
        </w:tc>
      </w:tr>
      <w:tr w:rsidR="00EF6462" w:rsidRPr="00C25669" w14:paraId="51DABFEB" w14:textId="77777777" w:rsidTr="00E04E2A">
        <w:tc>
          <w:tcPr>
            <w:tcW w:w="1813" w:type="dxa"/>
            <w:vMerge/>
            <w:shd w:val="clear" w:color="auto" w:fill="auto"/>
            <w:vAlign w:val="center"/>
          </w:tcPr>
          <w:p w14:paraId="6AEF70EE" w14:textId="77777777" w:rsidR="00EF6462" w:rsidRPr="00C25669" w:rsidRDefault="00EF6462" w:rsidP="00575C91">
            <w:pPr>
              <w:pStyle w:val="TAL"/>
              <w:rPr>
                <w:rFonts w:eastAsia="SimSun"/>
              </w:rPr>
            </w:pPr>
          </w:p>
        </w:tc>
        <w:tc>
          <w:tcPr>
            <w:tcW w:w="3654" w:type="dxa"/>
            <w:gridSpan w:val="3"/>
            <w:shd w:val="clear" w:color="auto" w:fill="auto"/>
            <w:vAlign w:val="center"/>
          </w:tcPr>
          <w:p w14:paraId="7ECC3918" w14:textId="77777777" w:rsidR="00EF6462" w:rsidRPr="00C25669" w:rsidRDefault="00EF6462" w:rsidP="00575C91">
            <w:pPr>
              <w:pStyle w:val="TAL"/>
              <w:rPr>
                <w:rFonts w:eastAsia="SimSun"/>
              </w:rPr>
            </w:pPr>
            <w:r w:rsidRPr="00C25669">
              <w:rPr>
                <w:rFonts w:eastAsia="SimSun"/>
              </w:rPr>
              <w:t>Number of additional DMRS</w:t>
            </w:r>
          </w:p>
        </w:tc>
        <w:tc>
          <w:tcPr>
            <w:tcW w:w="802" w:type="dxa"/>
            <w:shd w:val="clear" w:color="auto" w:fill="auto"/>
            <w:vAlign w:val="center"/>
          </w:tcPr>
          <w:p w14:paraId="7BB73770" w14:textId="77777777" w:rsidR="00EF6462" w:rsidRPr="00C25669" w:rsidRDefault="00EF6462" w:rsidP="00575C91">
            <w:pPr>
              <w:pStyle w:val="TAC"/>
              <w:rPr>
                <w:rFonts w:eastAsia="SimSun"/>
              </w:rPr>
            </w:pPr>
          </w:p>
        </w:tc>
        <w:tc>
          <w:tcPr>
            <w:tcW w:w="3352" w:type="dxa"/>
            <w:gridSpan w:val="2"/>
            <w:shd w:val="clear" w:color="auto" w:fill="auto"/>
            <w:vAlign w:val="center"/>
          </w:tcPr>
          <w:p w14:paraId="3ED6CF48" w14:textId="77777777" w:rsidR="00EF6462" w:rsidRPr="00C25669" w:rsidRDefault="00EF6462" w:rsidP="00575C91">
            <w:pPr>
              <w:pStyle w:val="TAC"/>
              <w:rPr>
                <w:rFonts w:eastAsia="SimSun"/>
              </w:rPr>
            </w:pPr>
            <w:r>
              <w:rPr>
                <w:rFonts w:eastAsia="SimSun"/>
              </w:rPr>
              <w:t>1</w:t>
            </w:r>
          </w:p>
        </w:tc>
      </w:tr>
      <w:tr w:rsidR="00EF6462" w:rsidRPr="00C25669" w14:paraId="2021C3E6" w14:textId="77777777" w:rsidTr="00E04E2A">
        <w:tc>
          <w:tcPr>
            <w:tcW w:w="1813" w:type="dxa"/>
            <w:vMerge/>
            <w:shd w:val="clear" w:color="auto" w:fill="auto"/>
            <w:vAlign w:val="center"/>
          </w:tcPr>
          <w:p w14:paraId="50016E24" w14:textId="77777777" w:rsidR="00EF6462" w:rsidRPr="00C25669" w:rsidRDefault="00EF6462" w:rsidP="00575C91">
            <w:pPr>
              <w:pStyle w:val="TAL"/>
              <w:rPr>
                <w:rFonts w:eastAsia="SimSun"/>
              </w:rPr>
            </w:pPr>
          </w:p>
        </w:tc>
        <w:tc>
          <w:tcPr>
            <w:tcW w:w="3654" w:type="dxa"/>
            <w:gridSpan w:val="3"/>
            <w:shd w:val="clear" w:color="auto" w:fill="auto"/>
            <w:vAlign w:val="center"/>
          </w:tcPr>
          <w:p w14:paraId="61EB37C3" w14:textId="77777777" w:rsidR="00EF6462" w:rsidRPr="00C25669" w:rsidRDefault="00EF6462"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17C72822" w14:textId="77777777" w:rsidR="00EF6462" w:rsidRPr="00C25669" w:rsidRDefault="00EF6462" w:rsidP="00575C91">
            <w:pPr>
              <w:pStyle w:val="TAC"/>
              <w:rPr>
                <w:rFonts w:eastAsia="SimSun"/>
              </w:rPr>
            </w:pPr>
          </w:p>
        </w:tc>
        <w:tc>
          <w:tcPr>
            <w:tcW w:w="3352" w:type="dxa"/>
            <w:gridSpan w:val="2"/>
            <w:shd w:val="clear" w:color="auto" w:fill="auto"/>
            <w:vAlign w:val="center"/>
          </w:tcPr>
          <w:p w14:paraId="4E5B503B" w14:textId="77777777" w:rsidR="00EF6462" w:rsidRPr="00C25669" w:rsidRDefault="00EF6462" w:rsidP="00575C91">
            <w:pPr>
              <w:pStyle w:val="TAC"/>
              <w:rPr>
                <w:rFonts w:eastAsia="SimSun"/>
                <w:lang w:eastAsia="zh-CN"/>
              </w:rPr>
            </w:pPr>
            <w:r w:rsidRPr="00C25669">
              <w:rPr>
                <w:rFonts w:eastAsia="SimSun" w:hint="eastAsia"/>
                <w:lang w:eastAsia="zh-CN"/>
              </w:rPr>
              <w:t>1</w:t>
            </w:r>
          </w:p>
        </w:tc>
      </w:tr>
      <w:tr w:rsidR="00EF6462" w:rsidRPr="00C25669" w14:paraId="037E4676" w14:textId="77777777" w:rsidTr="00E04E2A">
        <w:tc>
          <w:tcPr>
            <w:tcW w:w="1813" w:type="dxa"/>
            <w:vMerge w:val="restart"/>
            <w:shd w:val="clear" w:color="auto" w:fill="auto"/>
            <w:vAlign w:val="center"/>
          </w:tcPr>
          <w:p w14:paraId="4A650793" w14:textId="77777777" w:rsidR="00EF6462" w:rsidRPr="00C25669" w:rsidRDefault="00EF6462" w:rsidP="00575C91">
            <w:pPr>
              <w:pStyle w:val="TAL"/>
              <w:rPr>
                <w:rFonts w:eastAsia="SimSun"/>
              </w:rPr>
            </w:pPr>
            <w:r>
              <w:rPr>
                <w:rFonts w:eastAsia="SimSun"/>
              </w:rPr>
              <w:t>TCI State #1</w:t>
            </w:r>
          </w:p>
        </w:tc>
        <w:tc>
          <w:tcPr>
            <w:tcW w:w="1827" w:type="dxa"/>
            <w:gridSpan w:val="2"/>
            <w:vMerge w:val="restart"/>
            <w:shd w:val="clear" w:color="auto" w:fill="auto"/>
            <w:vAlign w:val="center"/>
          </w:tcPr>
          <w:p w14:paraId="20E07503"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5DF5A910"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3463B4C3" w14:textId="77777777" w:rsidR="00EF6462" w:rsidRPr="00C25669" w:rsidRDefault="00EF6462" w:rsidP="00575C91">
            <w:pPr>
              <w:pStyle w:val="TAC"/>
              <w:rPr>
                <w:rFonts w:eastAsia="SimSun"/>
              </w:rPr>
            </w:pPr>
          </w:p>
        </w:tc>
        <w:tc>
          <w:tcPr>
            <w:tcW w:w="1676" w:type="dxa"/>
            <w:shd w:val="clear" w:color="auto" w:fill="auto"/>
            <w:vAlign w:val="center"/>
          </w:tcPr>
          <w:p w14:paraId="701A7088" w14:textId="77777777" w:rsidR="00EF6462" w:rsidRPr="00C25669" w:rsidRDefault="00EF6462"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415C0D7D"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7F142FA7" w14:textId="77777777" w:rsidTr="00E04E2A">
        <w:tc>
          <w:tcPr>
            <w:tcW w:w="1813" w:type="dxa"/>
            <w:vMerge/>
            <w:shd w:val="clear" w:color="auto" w:fill="auto"/>
            <w:vAlign w:val="center"/>
          </w:tcPr>
          <w:p w14:paraId="1E61CC60"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28EA387F" w14:textId="77777777" w:rsidR="00EF6462" w:rsidRPr="00C25669" w:rsidRDefault="00EF6462" w:rsidP="00575C91">
            <w:pPr>
              <w:pStyle w:val="TAL"/>
              <w:rPr>
                <w:rFonts w:eastAsia="SimSun"/>
              </w:rPr>
            </w:pPr>
          </w:p>
        </w:tc>
        <w:tc>
          <w:tcPr>
            <w:tcW w:w="1827" w:type="dxa"/>
            <w:shd w:val="clear" w:color="auto" w:fill="auto"/>
            <w:vAlign w:val="center"/>
          </w:tcPr>
          <w:p w14:paraId="3C862DC3"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02967294" w14:textId="77777777" w:rsidR="00EF6462" w:rsidRPr="00C25669" w:rsidRDefault="00EF6462" w:rsidP="00575C91">
            <w:pPr>
              <w:pStyle w:val="TAC"/>
              <w:rPr>
                <w:rFonts w:eastAsia="SimSun"/>
              </w:rPr>
            </w:pPr>
          </w:p>
        </w:tc>
        <w:tc>
          <w:tcPr>
            <w:tcW w:w="1676" w:type="dxa"/>
            <w:shd w:val="clear" w:color="auto" w:fill="auto"/>
            <w:vAlign w:val="center"/>
          </w:tcPr>
          <w:p w14:paraId="60B637FC" w14:textId="77777777" w:rsidR="00EF6462" w:rsidRPr="00C25669" w:rsidRDefault="00EF6462" w:rsidP="00575C91">
            <w:pPr>
              <w:pStyle w:val="TAC"/>
              <w:rPr>
                <w:rFonts w:eastAsia="SimSun"/>
                <w:lang w:eastAsia="zh-CN"/>
              </w:rPr>
            </w:pPr>
            <w:r>
              <w:rPr>
                <w:rFonts w:eastAsia="SimSun"/>
                <w:lang w:eastAsia="zh-CN"/>
              </w:rPr>
              <w:t>Type A</w:t>
            </w:r>
          </w:p>
        </w:tc>
        <w:tc>
          <w:tcPr>
            <w:tcW w:w="1676" w:type="dxa"/>
            <w:shd w:val="clear" w:color="auto" w:fill="auto"/>
            <w:vAlign w:val="center"/>
          </w:tcPr>
          <w:p w14:paraId="498E9C6F"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1F31CABD" w14:textId="77777777" w:rsidTr="00E04E2A">
        <w:tc>
          <w:tcPr>
            <w:tcW w:w="1813" w:type="dxa"/>
            <w:vMerge/>
            <w:shd w:val="clear" w:color="auto" w:fill="auto"/>
            <w:vAlign w:val="center"/>
          </w:tcPr>
          <w:p w14:paraId="447517FF"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5B267511"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6D65E870"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7992F3AA" w14:textId="77777777" w:rsidR="00EF6462" w:rsidRPr="00C25669" w:rsidRDefault="00EF6462" w:rsidP="00575C91">
            <w:pPr>
              <w:pStyle w:val="TAC"/>
              <w:rPr>
                <w:rFonts w:eastAsia="SimSun"/>
              </w:rPr>
            </w:pPr>
          </w:p>
        </w:tc>
        <w:tc>
          <w:tcPr>
            <w:tcW w:w="1676" w:type="dxa"/>
            <w:shd w:val="clear" w:color="auto" w:fill="auto"/>
            <w:vAlign w:val="center"/>
          </w:tcPr>
          <w:p w14:paraId="159ABF04"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6C9EB279"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5A5CBE3B" w14:textId="77777777" w:rsidTr="00E04E2A">
        <w:tc>
          <w:tcPr>
            <w:tcW w:w="1813" w:type="dxa"/>
            <w:vMerge/>
            <w:shd w:val="clear" w:color="auto" w:fill="auto"/>
            <w:vAlign w:val="center"/>
          </w:tcPr>
          <w:p w14:paraId="543B7506"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08054225" w14:textId="77777777" w:rsidR="00EF6462" w:rsidRPr="00C25669" w:rsidRDefault="00EF6462" w:rsidP="00575C91">
            <w:pPr>
              <w:pStyle w:val="TAL"/>
              <w:rPr>
                <w:rFonts w:eastAsia="SimSun"/>
              </w:rPr>
            </w:pPr>
          </w:p>
        </w:tc>
        <w:tc>
          <w:tcPr>
            <w:tcW w:w="1827" w:type="dxa"/>
            <w:shd w:val="clear" w:color="auto" w:fill="auto"/>
            <w:vAlign w:val="center"/>
          </w:tcPr>
          <w:p w14:paraId="4CC74C8C"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14D07F2A" w14:textId="77777777" w:rsidR="00EF6462" w:rsidRPr="00C25669" w:rsidRDefault="00EF6462" w:rsidP="00575C91">
            <w:pPr>
              <w:pStyle w:val="TAC"/>
              <w:rPr>
                <w:rFonts w:eastAsia="SimSun"/>
              </w:rPr>
            </w:pPr>
          </w:p>
        </w:tc>
        <w:tc>
          <w:tcPr>
            <w:tcW w:w="1676" w:type="dxa"/>
            <w:shd w:val="clear" w:color="auto" w:fill="auto"/>
            <w:vAlign w:val="center"/>
          </w:tcPr>
          <w:p w14:paraId="1DAB1BBE"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48540551"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2E198771" w14:textId="77777777" w:rsidTr="00E04E2A">
        <w:tc>
          <w:tcPr>
            <w:tcW w:w="1813" w:type="dxa"/>
            <w:vMerge w:val="restart"/>
            <w:shd w:val="clear" w:color="auto" w:fill="auto"/>
            <w:vAlign w:val="center"/>
          </w:tcPr>
          <w:p w14:paraId="32FAB40D" w14:textId="77777777" w:rsidR="00EF6462" w:rsidRPr="00C25669" w:rsidRDefault="00EF6462" w:rsidP="00575C91">
            <w:pPr>
              <w:pStyle w:val="TAL"/>
              <w:rPr>
                <w:rFonts w:eastAsia="SimSun"/>
              </w:rPr>
            </w:pPr>
            <w:r>
              <w:rPr>
                <w:rFonts w:eastAsia="SimSun"/>
              </w:rPr>
              <w:t>TCI State #2</w:t>
            </w:r>
          </w:p>
        </w:tc>
        <w:tc>
          <w:tcPr>
            <w:tcW w:w="1827" w:type="dxa"/>
            <w:gridSpan w:val="2"/>
            <w:vMerge w:val="restart"/>
            <w:shd w:val="clear" w:color="auto" w:fill="auto"/>
            <w:vAlign w:val="center"/>
          </w:tcPr>
          <w:p w14:paraId="56DA2FA9"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0B63578A"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7D22073F" w14:textId="77777777" w:rsidR="00EF6462" w:rsidRPr="00C25669" w:rsidRDefault="00EF6462" w:rsidP="00575C91">
            <w:pPr>
              <w:pStyle w:val="TAC"/>
              <w:rPr>
                <w:rFonts w:eastAsia="SimSun"/>
              </w:rPr>
            </w:pPr>
          </w:p>
        </w:tc>
        <w:tc>
          <w:tcPr>
            <w:tcW w:w="1676" w:type="dxa"/>
            <w:shd w:val="clear" w:color="auto" w:fill="auto"/>
            <w:vAlign w:val="center"/>
          </w:tcPr>
          <w:p w14:paraId="1D7CEBFB"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5C75CBD5" w14:textId="77777777" w:rsidR="00EF6462" w:rsidRPr="00C25669" w:rsidRDefault="00EF6462"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F6462" w:rsidRPr="00C25669" w14:paraId="317759B2" w14:textId="77777777" w:rsidTr="00E04E2A">
        <w:tc>
          <w:tcPr>
            <w:tcW w:w="1813" w:type="dxa"/>
            <w:vMerge/>
            <w:shd w:val="clear" w:color="auto" w:fill="auto"/>
            <w:vAlign w:val="center"/>
          </w:tcPr>
          <w:p w14:paraId="246DC475"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22167E25" w14:textId="77777777" w:rsidR="00EF6462" w:rsidRPr="00C25669" w:rsidRDefault="00EF6462" w:rsidP="00575C91">
            <w:pPr>
              <w:pStyle w:val="TAL"/>
              <w:rPr>
                <w:rFonts w:eastAsia="SimSun"/>
              </w:rPr>
            </w:pPr>
          </w:p>
        </w:tc>
        <w:tc>
          <w:tcPr>
            <w:tcW w:w="1827" w:type="dxa"/>
            <w:shd w:val="clear" w:color="auto" w:fill="auto"/>
            <w:vAlign w:val="center"/>
          </w:tcPr>
          <w:p w14:paraId="53F20969"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075FF54A" w14:textId="77777777" w:rsidR="00EF6462" w:rsidRPr="00C25669" w:rsidRDefault="00EF6462" w:rsidP="00575C91">
            <w:pPr>
              <w:pStyle w:val="TAC"/>
              <w:rPr>
                <w:rFonts w:eastAsia="SimSun"/>
              </w:rPr>
            </w:pPr>
          </w:p>
        </w:tc>
        <w:tc>
          <w:tcPr>
            <w:tcW w:w="1676" w:type="dxa"/>
            <w:shd w:val="clear" w:color="auto" w:fill="auto"/>
            <w:vAlign w:val="center"/>
          </w:tcPr>
          <w:p w14:paraId="0751B9D4"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6552B85B" w14:textId="77777777" w:rsidR="00EF6462" w:rsidRPr="00C25669" w:rsidRDefault="00EF6462" w:rsidP="00575C91">
            <w:pPr>
              <w:pStyle w:val="TAC"/>
              <w:rPr>
                <w:rFonts w:eastAsia="SimSun"/>
                <w:lang w:eastAsia="zh-CN"/>
              </w:rPr>
            </w:pPr>
            <w:r>
              <w:rPr>
                <w:rFonts w:eastAsia="SimSun"/>
                <w:lang w:eastAsia="zh-CN"/>
              </w:rPr>
              <w:t>Type A</w:t>
            </w:r>
          </w:p>
        </w:tc>
      </w:tr>
      <w:tr w:rsidR="00EF6462" w:rsidRPr="00C25669" w14:paraId="48D8596D" w14:textId="77777777" w:rsidTr="00E04E2A">
        <w:tc>
          <w:tcPr>
            <w:tcW w:w="1813" w:type="dxa"/>
            <w:vMerge/>
            <w:shd w:val="clear" w:color="auto" w:fill="auto"/>
            <w:vAlign w:val="center"/>
          </w:tcPr>
          <w:p w14:paraId="4AB8C4F3"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2D687C77"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1C7BA112"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4DDF0016" w14:textId="77777777" w:rsidR="00EF6462" w:rsidRPr="00C25669" w:rsidRDefault="00EF6462" w:rsidP="00575C91">
            <w:pPr>
              <w:pStyle w:val="TAC"/>
              <w:rPr>
                <w:rFonts w:eastAsia="SimSun"/>
              </w:rPr>
            </w:pPr>
          </w:p>
        </w:tc>
        <w:tc>
          <w:tcPr>
            <w:tcW w:w="1676" w:type="dxa"/>
            <w:shd w:val="clear" w:color="auto" w:fill="auto"/>
            <w:vAlign w:val="center"/>
          </w:tcPr>
          <w:p w14:paraId="7F132FF1"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1E233C98"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39CDC6C9" w14:textId="77777777" w:rsidTr="00E04E2A">
        <w:tc>
          <w:tcPr>
            <w:tcW w:w="1813" w:type="dxa"/>
            <w:vMerge/>
            <w:shd w:val="clear" w:color="auto" w:fill="auto"/>
            <w:vAlign w:val="center"/>
          </w:tcPr>
          <w:p w14:paraId="2EEB8C01"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1D66E14D" w14:textId="77777777" w:rsidR="00EF6462" w:rsidRPr="00C25669" w:rsidRDefault="00EF6462" w:rsidP="00575C91">
            <w:pPr>
              <w:pStyle w:val="TAL"/>
              <w:rPr>
                <w:rFonts w:eastAsia="SimSun"/>
              </w:rPr>
            </w:pPr>
          </w:p>
        </w:tc>
        <w:tc>
          <w:tcPr>
            <w:tcW w:w="1827" w:type="dxa"/>
            <w:shd w:val="clear" w:color="auto" w:fill="auto"/>
            <w:vAlign w:val="center"/>
          </w:tcPr>
          <w:p w14:paraId="0EDDFFC6"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75A9F644" w14:textId="77777777" w:rsidR="00EF6462" w:rsidRPr="00C25669" w:rsidRDefault="00EF6462" w:rsidP="00575C91">
            <w:pPr>
              <w:pStyle w:val="TAC"/>
              <w:rPr>
                <w:rFonts w:eastAsia="SimSun"/>
              </w:rPr>
            </w:pPr>
          </w:p>
        </w:tc>
        <w:tc>
          <w:tcPr>
            <w:tcW w:w="1676" w:type="dxa"/>
            <w:shd w:val="clear" w:color="auto" w:fill="auto"/>
            <w:vAlign w:val="center"/>
          </w:tcPr>
          <w:p w14:paraId="14597668"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4720363E"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53B50A65" w14:textId="77777777" w:rsidTr="00E04E2A">
        <w:tc>
          <w:tcPr>
            <w:tcW w:w="5467" w:type="dxa"/>
            <w:gridSpan w:val="4"/>
            <w:shd w:val="clear" w:color="auto" w:fill="auto"/>
            <w:vAlign w:val="center"/>
          </w:tcPr>
          <w:p w14:paraId="264FD3D4" w14:textId="77777777" w:rsidR="00EF6462" w:rsidRDefault="00EF6462" w:rsidP="00575C91">
            <w:pPr>
              <w:pStyle w:val="TAL"/>
              <w:rPr>
                <w:rFonts w:eastAsia="SimSun"/>
              </w:rPr>
            </w:pPr>
            <w:r>
              <w:rPr>
                <w:rFonts w:eastAsia="SimSun"/>
                <w:lang w:eastAsia="zh-CN"/>
              </w:rPr>
              <w:t>Resource allocation</w:t>
            </w:r>
          </w:p>
        </w:tc>
        <w:tc>
          <w:tcPr>
            <w:tcW w:w="802" w:type="dxa"/>
            <w:shd w:val="clear" w:color="auto" w:fill="auto"/>
            <w:vAlign w:val="center"/>
          </w:tcPr>
          <w:p w14:paraId="5F7E3871" w14:textId="77777777" w:rsidR="00EF6462" w:rsidRPr="00C25669" w:rsidRDefault="00EF6462" w:rsidP="00575C91">
            <w:pPr>
              <w:pStyle w:val="TAC"/>
              <w:rPr>
                <w:rFonts w:eastAsia="SimSun"/>
              </w:rPr>
            </w:pPr>
          </w:p>
        </w:tc>
        <w:tc>
          <w:tcPr>
            <w:tcW w:w="3352" w:type="dxa"/>
            <w:gridSpan w:val="2"/>
            <w:shd w:val="clear" w:color="auto" w:fill="auto"/>
            <w:vAlign w:val="center"/>
          </w:tcPr>
          <w:p w14:paraId="08482B62" w14:textId="77777777" w:rsidR="00EF6462" w:rsidRDefault="00EF6462" w:rsidP="00575C91">
            <w:pPr>
              <w:pStyle w:val="TAC"/>
              <w:rPr>
                <w:rFonts w:eastAsia="SimSun"/>
                <w:lang w:eastAsia="zh-CN"/>
              </w:rPr>
            </w:pPr>
            <w:r>
              <w:rPr>
                <w:rFonts w:eastAsia="SimSun"/>
                <w:lang w:eastAsia="zh-CN"/>
              </w:rPr>
              <w:t>Non-overlapping</w:t>
            </w:r>
          </w:p>
        </w:tc>
      </w:tr>
      <w:tr w:rsidR="00EF6462" w:rsidRPr="00C25669" w14:paraId="572E6F0F"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5C9C95" w14:textId="76319C56" w:rsidR="00EF6462" w:rsidRPr="00C25669" w:rsidRDefault="00EF6462" w:rsidP="00575C91">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2EFDC70" w14:textId="77777777" w:rsidR="00EF6462" w:rsidRPr="00C25669" w:rsidRDefault="00EF6462"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8AC7F" w14:textId="77777777" w:rsidR="00EF6462" w:rsidRPr="00C25669" w:rsidRDefault="00EF6462" w:rsidP="00575C91">
            <w:pPr>
              <w:pStyle w:val="TAC"/>
              <w:rPr>
                <w:rFonts w:eastAsia="SimSun"/>
              </w:rPr>
            </w:pPr>
            <w:r>
              <w:rPr>
                <w:rFonts w:eastAsia="SimSun"/>
              </w:rPr>
              <w:t>-0.5</w:t>
            </w:r>
          </w:p>
        </w:tc>
      </w:tr>
      <w:tr w:rsidR="00EF6462" w:rsidRPr="00C25669" w14:paraId="0BCABE23"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677415" w14:textId="1D53CEC8" w:rsidR="00EF6462" w:rsidRPr="00C25669" w:rsidRDefault="00EF6462"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ADD171B" w14:textId="77777777" w:rsidR="00EF6462" w:rsidRPr="00C25669" w:rsidRDefault="00EF6462"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C399B" w14:textId="77777777" w:rsidR="00EF6462" w:rsidRPr="00C25669" w:rsidRDefault="00EF6462" w:rsidP="00575C91">
            <w:pPr>
              <w:pStyle w:val="TAC"/>
              <w:rPr>
                <w:rFonts w:eastAsia="SimSun"/>
              </w:rPr>
            </w:pPr>
            <w:r>
              <w:rPr>
                <w:rFonts w:eastAsia="SimSun"/>
              </w:rPr>
              <w:t>200</w:t>
            </w:r>
          </w:p>
        </w:tc>
      </w:tr>
      <w:tr w:rsidR="00EF6462" w:rsidRPr="00C25669" w14:paraId="513AE538"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BECFB7C" w14:textId="77777777" w:rsidR="00EF6462" w:rsidRPr="00C25669" w:rsidRDefault="00EF6462"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78BBC8"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C8CBB0" w14:textId="77777777" w:rsidR="00EF6462" w:rsidRPr="00C25669" w:rsidRDefault="00EF6462" w:rsidP="00575C91">
            <w:pPr>
              <w:pStyle w:val="TAC"/>
              <w:rPr>
                <w:rFonts w:eastAsia="SimSun"/>
                <w:lang w:eastAsia="zh-CN"/>
              </w:rPr>
            </w:pPr>
            <w:r w:rsidRPr="00C25669">
              <w:rPr>
                <w:rFonts w:eastAsia="SimSun"/>
              </w:rPr>
              <w:t xml:space="preserve">4 </w:t>
            </w:r>
          </w:p>
        </w:tc>
      </w:tr>
      <w:tr w:rsidR="00EF6462" w:rsidRPr="00C25669" w14:paraId="0DF5E6D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787DB8" w14:textId="77777777" w:rsidR="00EF6462" w:rsidRPr="00C25669" w:rsidRDefault="00EF6462"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87BD6A8"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6CA92" w14:textId="77777777" w:rsidR="00EF6462" w:rsidRPr="00C25669" w:rsidRDefault="00EF6462" w:rsidP="00575C91">
            <w:pPr>
              <w:pStyle w:val="TAC"/>
              <w:rPr>
                <w:rFonts w:eastAsia="SimSun"/>
                <w:lang w:eastAsia="zh-CN"/>
              </w:rPr>
            </w:pPr>
            <w:r w:rsidRPr="00C25669">
              <w:rPr>
                <w:rFonts w:eastAsia="SimSun" w:hint="eastAsia"/>
                <w:lang w:eastAsia="zh-CN"/>
              </w:rPr>
              <w:t>2</w:t>
            </w:r>
          </w:p>
        </w:tc>
      </w:tr>
      <w:tr w:rsidR="00EF6462" w:rsidRPr="00C25669" w14:paraId="43F2D4C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A632A8" w14:textId="77777777" w:rsidR="00EF6462" w:rsidRPr="00C25669" w:rsidRDefault="00EF6462"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BF2325E"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832A18" w14:textId="6B1C148F" w:rsidR="00EF6462" w:rsidRPr="00C25669" w:rsidRDefault="00EF6462" w:rsidP="00575C91">
            <w:pPr>
              <w:pStyle w:val="TAC"/>
              <w:rPr>
                <w:rFonts w:eastAsia="SimSun"/>
                <w:lang w:eastAsia="zh-CN"/>
              </w:rPr>
            </w:pPr>
            <w:r>
              <w:rPr>
                <w:rFonts w:eastAsia="SimSun"/>
                <w:lang w:eastAsia="zh-CN"/>
              </w:rPr>
              <w:t>SP Type I, independent precoding generation is applied for both TRxPs, random per slot with PRB bundling granularity</w:t>
            </w:r>
          </w:p>
        </w:tc>
      </w:tr>
      <w:tr w:rsidR="00EF6462" w:rsidRPr="00C25669" w14:paraId="1AABA102"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5D9AC16" w14:textId="327C6168" w:rsidR="00EF6462" w:rsidRDefault="00EF6462" w:rsidP="00575C91">
            <w:pPr>
              <w:pStyle w:val="TAN"/>
              <w:rPr>
                <w:rFonts w:eastAsia="SimSun"/>
                <w:lang w:eastAsia="zh-CN"/>
              </w:rPr>
            </w:pPr>
            <w:r w:rsidRPr="00F847F5">
              <w:rPr>
                <w:rFonts w:eastAsia="SimSun"/>
                <w:lang w:eastAsia="zh-CN"/>
              </w:rPr>
              <w:t>Note 1:</w:t>
            </w:r>
            <w:r w:rsidRPr="00C25669">
              <w:t xml:space="preserve"> </w:t>
            </w:r>
            <w:r w:rsidRPr="00C25669">
              <w:tab/>
            </w:r>
            <w:r w:rsidRPr="00F847F5">
              <w:rPr>
                <w:rFonts w:eastAsia="SimSun"/>
                <w:lang w:eastAsia="zh-CN"/>
              </w:rPr>
              <w:t xml:space="preserve">PDSCH transmission is done from both </w:t>
            </w:r>
            <w:r>
              <w:rPr>
                <w:rFonts w:eastAsia="SimSun"/>
                <w:lang w:eastAsia="zh-CN"/>
              </w:rPr>
              <w:t>TRxP</w:t>
            </w:r>
            <w:r w:rsidRPr="00F847F5">
              <w:rPr>
                <w:rFonts w:eastAsia="SimSun"/>
                <w:lang w:eastAsia="zh-CN"/>
              </w:rPr>
              <w:t xml:space="preserve">s. Transmission from </w:t>
            </w:r>
            <w:r>
              <w:rPr>
                <w:rFonts w:eastAsia="SimSun"/>
                <w:lang w:eastAsia="zh-CN"/>
              </w:rPr>
              <w:t>TRxP</w:t>
            </w:r>
            <w:r w:rsidRPr="00F847F5">
              <w:rPr>
                <w:rFonts w:eastAsia="SimSun"/>
                <w:lang w:eastAsia="zh-CN"/>
              </w:rPr>
              <w:t xml:space="preserve"> #1 uses CORESETPoolIndex 0 and transmission from </w:t>
            </w:r>
            <w:r>
              <w:rPr>
                <w:rFonts w:eastAsia="SimSun"/>
                <w:lang w:eastAsia="zh-CN"/>
              </w:rPr>
              <w:t>TRxP</w:t>
            </w:r>
            <w:r w:rsidRPr="00F847F5">
              <w:rPr>
                <w:rFonts w:eastAsia="SimSun"/>
                <w:lang w:eastAsia="zh-CN"/>
              </w:rPr>
              <w:t xml:space="preserve"> #2 uses CORESETPoolIndex 1</w:t>
            </w:r>
          </w:p>
        </w:tc>
      </w:tr>
    </w:tbl>
    <w:p w14:paraId="454C9B79" w14:textId="77777777" w:rsidR="00EF6462" w:rsidRPr="00F74C48" w:rsidRDefault="00EF6462" w:rsidP="00EF6462">
      <w:pPr>
        <w:rPr>
          <w:rFonts w:eastAsia="SimSun"/>
        </w:rPr>
      </w:pPr>
    </w:p>
    <w:p w14:paraId="26F55151" w14:textId="77777777" w:rsidR="00EF6462" w:rsidRPr="00C25669" w:rsidRDefault="00EF6462" w:rsidP="00EF6462">
      <w:pPr>
        <w:pStyle w:val="TH"/>
      </w:pPr>
      <w:r>
        <w:t>Table 5.2.3</w:t>
      </w:r>
      <w:r w:rsidRPr="00C25669">
        <w:t>.1.</w:t>
      </w:r>
      <w:r>
        <w:rPr>
          <w:lang w:eastAsia="zh-CN"/>
        </w:rPr>
        <w:t>12</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707"/>
        <w:gridCol w:w="1131"/>
        <w:gridCol w:w="1420"/>
        <w:gridCol w:w="1133"/>
        <w:gridCol w:w="850"/>
        <w:gridCol w:w="1133"/>
        <w:gridCol w:w="1320"/>
        <w:gridCol w:w="1026"/>
        <w:gridCol w:w="901"/>
      </w:tblGrid>
      <w:tr w:rsidR="00EF6462" w:rsidRPr="00C25669" w14:paraId="61E90721" w14:textId="77777777" w:rsidTr="00E04E2A">
        <w:trPr>
          <w:trHeight w:val="299"/>
          <w:jc w:val="center"/>
        </w:trPr>
        <w:tc>
          <w:tcPr>
            <w:tcW w:w="367" w:type="pct"/>
            <w:vMerge w:val="restart"/>
            <w:shd w:val="clear" w:color="auto" w:fill="FFFFFF"/>
            <w:vAlign w:val="center"/>
          </w:tcPr>
          <w:p w14:paraId="2C3D5A88" w14:textId="77777777" w:rsidR="00EF6462" w:rsidRPr="00C25669" w:rsidRDefault="00EF6462" w:rsidP="00575C91">
            <w:pPr>
              <w:pStyle w:val="TAH"/>
              <w:rPr>
                <w:rFonts w:eastAsia="SimSun"/>
              </w:rPr>
            </w:pPr>
            <w:r w:rsidRPr="00C25669">
              <w:rPr>
                <w:rFonts w:eastAsia="SimSun"/>
              </w:rPr>
              <w:t>Test num</w:t>
            </w:r>
            <w:r>
              <w:rPr>
                <w:rFonts w:eastAsia="SimSun"/>
              </w:rPr>
              <w:t>.</w:t>
            </w:r>
          </w:p>
        </w:tc>
        <w:tc>
          <w:tcPr>
            <w:tcW w:w="1326" w:type="pct"/>
            <w:gridSpan w:val="2"/>
            <w:vMerge w:val="restart"/>
            <w:shd w:val="clear" w:color="auto" w:fill="FFFFFF"/>
            <w:vAlign w:val="center"/>
          </w:tcPr>
          <w:p w14:paraId="48C6DF88" w14:textId="77777777" w:rsidR="00EF6462" w:rsidRPr="00C25669" w:rsidRDefault="00EF6462" w:rsidP="00575C91">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89" w:type="pct"/>
            <w:vMerge w:val="restart"/>
            <w:shd w:val="clear" w:color="auto" w:fill="FFFFFF"/>
            <w:vAlign w:val="center"/>
          </w:tcPr>
          <w:p w14:paraId="107A533A" w14:textId="77777777" w:rsidR="00EF6462" w:rsidRPr="00C25669" w:rsidRDefault="00EF6462" w:rsidP="00575C91">
            <w:pPr>
              <w:pStyle w:val="TAH"/>
              <w:rPr>
                <w:rFonts w:eastAsia="SimSun"/>
              </w:rPr>
            </w:pPr>
            <w:r w:rsidRPr="00C25669">
              <w:rPr>
                <w:rFonts w:eastAsia="SimSun"/>
              </w:rPr>
              <w:t>Bandwidth (MHz)</w:t>
            </w:r>
            <w:r w:rsidRPr="00C25669">
              <w:rPr>
                <w:rFonts w:eastAsia="SimSun" w:hint="eastAsia"/>
                <w:lang w:eastAsia="zh-CN"/>
              </w:rPr>
              <w:t xml:space="preserve"> </w:t>
            </w:r>
            <w:r w:rsidRPr="00C25669">
              <w:rPr>
                <w:rFonts w:eastAsia="SimSun"/>
              </w:rPr>
              <w:t>/</w:t>
            </w:r>
            <w:r w:rsidRPr="00C25669">
              <w:rPr>
                <w:rFonts w:eastAsia="SimSun" w:hint="eastAsia"/>
                <w:lang w:eastAsia="zh-CN"/>
              </w:rPr>
              <w:t xml:space="preserve"> </w:t>
            </w:r>
            <w:r w:rsidRPr="00C25669">
              <w:rPr>
                <w:rFonts w:eastAsia="SimSun"/>
              </w:rPr>
              <w:t>Subcarrier spacing</w:t>
            </w:r>
            <w:r w:rsidRPr="00C25669">
              <w:rPr>
                <w:rFonts w:eastAsia="SimSun" w:hint="eastAsia"/>
                <w:lang w:eastAsia="zh-CN"/>
              </w:rPr>
              <w:t xml:space="preserve"> </w:t>
            </w:r>
            <w:r w:rsidRPr="00C25669">
              <w:rPr>
                <w:rFonts w:eastAsia="SimSun"/>
              </w:rPr>
              <w:t>(kHz)</w:t>
            </w:r>
          </w:p>
        </w:tc>
        <w:tc>
          <w:tcPr>
            <w:tcW w:w="442" w:type="pct"/>
            <w:vMerge w:val="restart"/>
            <w:shd w:val="clear" w:color="auto" w:fill="FFFFFF"/>
            <w:vAlign w:val="center"/>
          </w:tcPr>
          <w:p w14:paraId="3FD7A459" w14:textId="77777777" w:rsidR="00EF6462" w:rsidRPr="00C25669" w:rsidRDefault="00EF6462" w:rsidP="00575C91">
            <w:pPr>
              <w:pStyle w:val="TAH"/>
              <w:rPr>
                <w:rFonts w:eastAsia="SimSun"/>
              </w:rPr>
            </w:pPr>
            <w:r w:rsidRPr="00C25669">
              <w:rPr>
                <w:rFonts w:eastAsia="SimSun"/>
              </w:rPr>
              <w:t>Modulation format and code rate</w:t>
            </w:r>
          </w:p>
        </w:tc>
        <w:tc>
          <w:tcPr>
            <w:tcW w:w="589" w:type="pct"/>
            <w:vMerge w:val="restart"/>
            <w:shd w:val="clear" w:color="auto" w:fill="FFFFFF"/>
            <w:vAlign w:val="center"/>
          </w:tcPr>
          <w:p w14:paraId="4EC8C0B9" w14:textId="77777777" w:rsidR="00EF6462" w:rsidRPr="00C25669" w:rsidRDefault="00EF6462" w:rsidP="00575C91">
            <w:pPr>
              <w:pStyle w:val="TAH"/>
              <w:rPr>
                <w:rFonts w:eastAsia="SimSun"/>
              </w:rPr>
            </w:pPr>
            <w:r w:rsidRPr="00C25669">
              <w:rPr>
                <w:rFonts w:eastAsia="SimSun"/>
              </w:rPr>
              <w:t>Propagation condition</w:t>
            </w:r>
            <w:r>
              <w:rPr>
                <w:rFonts w:eastAsia="SimSun"/>
              </w:rPr>
              <w:t>(Note 1)</w:t>
            </w:r>
          </w:p>
        </w:tc>
        <w:tc>
          <w:tcPr>
            <w:tcW w:w="686" w:type="pct"/>
            <w:vMerge w:val="restart"/>
            <w:shd w:val="clear" w:color="auto" w:fill="FFFFFF"/>
            <w:vAlign w:val="center"/>
          </w:tcPr>
          <w:p w14:paraId="0696639C" w14:textId="77777777" w:rsidR="00EF6462" w:rsidRPr="00C25669" w:rsidRDefault="00EF6462" w:rsidP="00575C91">
            <w:pPr>
              <w:pStyle w:val="TAH"/>
              <w:rPr>
                <w:rFonts w:eastAsia="SimSun"/>
              </w:rPr>
            </w:pPr>
            <w:r w:rsidRPr="00C25669">
              <w:rPr>
                <w:rFonts w:eastAsia="SimSun"/>
              </w:rPr>
              <w:t>Correlation matrix and antenna configuration</w:t>
            </w:r>
            <w:r>
              <w:rPr>
                <w:rFonts w:eastAsia="SimSun"/>
              </w:rPr>
              <w:t>(Note 2)</w:t>
            </w:r>
          </w:p>
        </w:tc>
        <w:tc>
          <w:tcPr>
            <w:tcW w:w="1002" w:type="pct"/>
            <w:gridSpan w:val="2"/>
            <w:shd w:val="clear" w:color="auto" w:fill="FFFFFF"/>
            <w:vAlign w:val="center"/>
          </w:tcPr>
          <w:p w14:paraId="52780873" w14:textId="77777777" w:rsidR="00EF6462" w:rsidRPr="00C25669" w:rsidRDefault="00EF6462" w:rsidP="00575C91">
            <w:pPr>
              <w:pStyle w:val="TAH"/>
              <w:rPr>
                <w:rFonts w:eastAsia="SimSun"/>
              </w:rPr>
            </w:pPr>
            <w:r w:rsidRPr="00C25669">
              <w:rPr>
                <w:rFonts w:eastAsia="SimSun"/>
              </w:rPr>
              <w:t>Reference value</w:t>
            </w:r>
          </w:p>
        </w:tc>
      </w:tr>
      <w:tr w:rsidR="00EF6462" w:rsidRPr="00C25669" w14:paraId="67CC6B33" w14:textId="77777777" w:rsidTr="00E04E2A">
        <w:trPr>
          <w:trHeight w:val="299"/>
          <w:jc w:val="center"/>
        </w:trPr>
        <w:tc>
          <w:tcPr>
            <w:tcW w:w="367" w:type="pct"/>
            <w:vMerge/>
            <w:shd w:val="clear" w:color="auto" w:fill="FFFFFF"/>
            <w:vAlign w:val="center"/>
          </w:tcPr>
          <w:p w14:paraId="43C377A5" w14:textId="77777777" w:rsidR="00EF6462" w:rsidRPr="00C25669" w:rsidRDefault="00EF6462" w:rsidP="00575C91">
            <w:pPr>
              <w:pStyle w:val="TAH"/>
              <w:rPr>
                <w:rFonts w:eastAsia="SimSun"/>
              </w:rPr>
            </w:pPr>
          </w:p>
        </w:tc>
        <w:tc>
          <w:tcPr>
            <w:tcW w:w="1326" w:type="pct"/>
            <w:gridSpan w:val="2"/>
            <w:vMerge/>
            <w:shd w:val="clear" w:color="auto" w:fill="FFFFFF"/>
            <w:vAlign w:val="center"/>
          </w:tcPr>
          <w:p w14:paraId="3CD1DC0B" w14:textId="77777777" w:rsidR="00EF6462" w:rsidRPr="00C25669" w:rsidRDefault="00EF6462" w:rsidP="00575C91">
            <w:pPr>
              <w:pStyle w:val="TAH"/>
              <w:rPr>
                <w:rFonts w:eastAsia="SimSun"/>
              </w:rPr>
            </w:pPr>
          </w:p>
        </w:tc>
        <w:tc>
          <w:tcPr>
            <w:tcW w:w="589" w:type="pct"/>
            <w:vMerge/>
            <w:shd w:val="clear" w:color="auto" w:fill="FFFFFF"/>
            <w:vAlign w:val="center"/>
          </w:tcPr>
          <w:p w14:paraId="59F36970" w14:textId="77777777" w:rsidR="00EF6462" w:rsidRPr="00C25669" w:rsidRDefault="00EF6462" w:rsidP="00575C91">
            <w:pPr>
              <w:pStyle w:val="TAH"/>
              <w:rPr>
                <w:rFonts w:eastAsia="SimSun"/>
              </w:rPr>
            </w:pPr>
          </w:p>
        </w:tc>
        <w:tc>
          <w:tcPr>
            <w:tcW w:w="442" w:type="pct"/>
            <w:vMerge/>
            <w:shd w:val="clear" w:color="auto" w:fill="FFFFFF"/>
          </w:tcPr>
          <w:p w14:paraId="6A20C68D" w14:textId="77777777" w:rsidR="00EF6462" w:rsidRPr="00C25669" w:rsidRDefault="00EF6462" w:rsidP="00575C91">
            <w:pPr>
              <w:pStyle w:val="TAH"/>
              <w:rPr>
                <w:rFonts w:eastAsia="SimSun"/>
              </w:rPr>
            </w:pPr>
          </w:p>
        </w:tc>
        <w:tc>
          <w:tcPr>
            <w:tcW w:w="589" w:type="pct"/>
            <w:vMerge/>
            <w:shd w:val="clear" w:color="auto" w:fill="FFFFFF"/>
            <w:vAlign w:val="center"/>
          </w:tcPr>
          <w:p w14:paraId="066DF966" w14:textId="77777777" w:rsidR="00EF6462" w:rsidRPr="00C25669" w:rsidRDefault="00EF6462" w:rsidP="00575C91">
            <w:pPr>
              <w:pStyle w:val="TAH"/>
              <w:rPr>
                <w:rFonts w:eastAsia="SimSun"/>
              </w:rPr>
            </w:pPr>
          </w:p>
        </w:tc>
        <w:tc>
          <w:tcPr>
            <w:tcW w:w="686" w:type="pct"/>
            <w:vMerge/>
            <w:shd w:val="clear" w:color="auto" w:fill="FFFFFF"/>
            <w:vAlign w:val="center"/>
          </w:tcPr>
          <w:p w14:paraId="4405804B" w14:textId="77777777" w:rsidR="00EF6462" w:rsidRPr="00C25669" w:rsidRDefault="00EF6462" w:rsidP="00575C91">
            <w:pPr>
              <w:pStyle w:val="TAH"/>
              <w:rPr>
                <w:rFonts w:eastAsia="SimSun"/>
              </w:rPr>
            </w:pPr>
          </w:p>
        </w:tc>
        <w:tc>
          <w:tcPr>
            <w:tcW w:w="533" w:type="pct"/>
            <w:shd w:val="clear" w:color="auto" w:fill="FFFFFF"/>
            <w:vAlign w:val="center"/>
          </w:tcPr>
          <w:p w14:paraId="2217869A" w14:textId="77777777" w:rsidR="00EF6462" w:rsidRPr="00C25669" w:rsidRDefault="00EF6462" w:rsidP="00575C91">
            <w:pPr>
              <w:pStyle w:val="TAH"/>
              <w:rPr>
                <w:rFonts w:eastAsia="SimSun"/>
              </w:rPr>
            </w:pPr>
            <w:r w:rsidRPr="00C25669">
              <w:rPr>
                <w:rFonts w:eastAsia="SimSun"/>
              </w:rPr>
              <w:t>Fraction of maximum throughput (%)</w:t>
            </w:r>
          </w:p>
        </w:tc>
        <w:tc>
          <w:tcPr>
            <w:tcW w:w="469" w:type="pct"/>
            <w:shd w:val="clear" w:color="auto" w:fill="FFFFFF"/>
            <w:vAlign w:val="center"/>
          </w:tcPr>
          <w:p w14:paraId="7B93951D" w14:textId="77777777" w:rsidR="00EF6462" w:rsidRPr="00C25669" w:rsidRDefault="00EF6462" w:rsidP="00575C91">
            <w:pPr>
              <w:pStyle w:val="TAH"/>
              <w:rPr>
                <w:rFonts w:eastAsia="SimSun"/>
              </w:rPr>
            </w:pPr>
            <w:r w:rsidRPr="00C25669">
              <w:rPr>
                <w:rFonts w:eastAsia="SimSun"/>
              </w:rPr>
              <w:t>SNR (dB)</w:t>
            </w:r>
            <w:r>
              <w:rPr>
                <w:rFonts w:eastAsia="SimSun"/>
              </w:rPr>
              <w:t>(Note 3)</w:t>
            </w:r>
          </w:p>
        </w:tc>
      </w:tr>
      <w:tr w:rsidR="00EF6462" w:rsidRPr="00C25669" w14:paraId="5FDAD102" w14:textId="77777777" w:rsidTr="00E04E2A">
        <w:trPr>
          <w:trHeight w:val="151"/>
          <w:jc w:val="center"/>
        </w:trPr>
        <w:tc>
          <w:tcPr>
            <w:tcW w:w="367" w:type="pct"/>
            <w:shd w:val="clear" w:color="auto" w:fill="FFFFFF"/>
            <w:vAlign w:val="center"/>
          </w:tcPr>
          <w:p w14:paraId="2839727F" w14:textId="77777777" w:rsidR="00EF6462" w:rsidRPr="00C76C22" w:rsidRDefault="00EF6462" w:rsidP="00575C91">
            <w:pPr>
              <w:pStyle w:val="TAC"/>
              <w:rPr>
                <w:rFonts w:eastAsia="SimSun"/>
              </w:rPr>
            </w:pPr>
            <w:r w:rsidRPr="00C76C22">
              <w:rPr>
                <w:rFonts w:eastAsia="SimSun"/>
              </w:rPr>
              <w:t>1-1</w:t>
            </w:r>
          </w:p>
        </w:tc>
        <w:tc>
          <w:tcPr>
            <w:tcW w:w="588" w:type="pct"/>
            <w:shd w:val="clear" w:color="auto" w:fill="FFFFFF"/>
            <w:vAlign w:val="center"/>
          </w:tcPr>
          <w:p w14:paraId="3EEA4C5A" w14:textId="77777777" w:rsidR="00EF6462" w:rsidRPr="00C76C22" w:rsidRDefault="00EF6462" w:rsidP="00575C91">
            <w:pPr>
              <w:pStyle w:val="TAC"/>
              <w:rPr>
                <w:rFonts w:eastAsia="SimSun"/>
              </w:rPr>
            </w:pPr>
            <w:r w:rsidRPr="00EF6462">
              <w:rPr>
                <w:rFonts w:eastAsia="SimSun"/>
                <w:lang w:eastAsia="zh-CN"/>
              </w:rPr>
              <w:t>R.PDSCH.1-3.3 FDD</w:t>
            </w:r>
          </w:p>
        </w:tc>
        <w:tc>
          <w:tcPr>
            <w:tcW w:w="738" w:type="pct"/>
            <w:shd w:val="clear" w:color="auto" w:fill="FFFFFF"/>
            <w:vAlign w:val="center"/>
          </w:tcPr>
          <w:p w14:paraId="3D7FE6D9" w14:textId="77777777" w:rsidR="00EF6462" w:rsidRPr="00C76C22" w:rsidRDefault="00EF6462" w:rsidP="00575C91">
            <w:pPr>
              <w:pStyle w:val="TAC"/>
              <w:rPr>
                <w:rFonts w:eastAsia="SimSun"/>
              </w:rPr>
            </w:pPr>
            <w:r>
              <w:rPr>
                <w:rFonts w:eastAsia="SimSun"/>
                <w:lang w:eastAsia="zh-CN"/>
              </w:rPr>
              <w:t>R.PDSCH.1-3.4</w:t>
            </w:r>
            <w:r w:rsidRPr="00ED5D07">
              <w:rPr>
                <w:rFonts w:eastAsia="SimSun"/>
                <w:lang w:eastAsia="zh-CN"/>
              </w:rPr>
              <w:t xml:space="preserve"> FDD</w:t>
            </w:r>
          </w:p>
        </w:tc>
        <w:tc>
          <w:tcPr>
            <w:tcW w:w="589" w:type="pct"/>
            <w:shd w:val="clear" w:color="auto" w:fill="FFFFFF"/>
            <w:vAlign w:val="center"/>
          </w:tcPr>
          <w:p w14:paraId="6EC7D79D" w14:textId="77777777" w:rsidR="00EF6462" w:rsidRPr="001067FD" w:rsidRDefault="00EF6462" w:rsidP="00575C91">
            <w:pPr>
              <w:pStyle w:val="TAC"/>
              <w:rPr>
                <w:rFonts w:eastAsia="SimSun"/>
              </w:rPr>
            </w:pPr>
            <w:r w:rsidRPr="001067FD">
              <w:rPr>
                <w:rFonts w:eastAsia="SimSun"/>
              </w:rPr>
              <w:t>10 / 15</w:t>
            </w:r>
          </w:p>
        </w:tc>
        <w:tc>
          <w:tcPr>
            <w:tcW w:w="442" w:type="pct"/>
            <w:shd w:val="clear" w:color="auto" w:fill="FFFFFF"/>
            <w:vAlign w:val="center"/>
          </w:tcPr>
          <w:p w14:paraId="03A79880" w14:textId="77777777" w:rsidR="00EF6462" w:rsidRPr="00791DA7" w:rsidRDefault="00EF6462" w:rsidP="00575C91">
            <w:pPr>
              <w:pStyle w:val="TAC"/>
              <w:rPr>
                <w:rFonts w:eastAsia="SimSun"/>
              </w:rPr>
            </w:pPr>
            <w:r w:rsidRPr="00791DA7">
              <w:rPr>
                <w:rFonts w:eastAsia="SimSun"/>
              </w:rPr>
              <w:t>64QAM, 0.50</w:t>
            </w:r>
          </w:p>
        </w:tc>
        <w:tc>
          <w:tcPr>
            <w:tcW w:w="589" w:type="pct"/>
            <w:shd w:val="clear" w:color="auto" w:fill="FFFFFF"/>
            <w:vAlign w:val="center"/>
          </w:tcPr>
          <w:p w14:paraId="4F9220B8" w14:textId="503750AE" w:rsidR="00EF6462" w:rsidRPr="00C76C22" w:rsidRDefault="00EF6462" w:rsidP="00575C91">
            <w:pPr>
              <w:pStyle w:val="TAC"/>
              <w:rPr>
                <w:rFonts w:eastAsia="SimSun"/>
              </w:rPr>
            </w:pPr>
            <w:r w:rsidRPr="00EF6462">
              <w:t>TDLA30-10</w:t>
            </w:r>
          </w:p>
        </w:tc>
        <w:tc>
          <w:tcPr>
            <w:tcW w:w="686" w:type="pct"/>
            <w:shd w:val="clear" w:color="auto" w:fill="FFFFFF"/>
            <w:vAlign w:val="center"/>
          </w:tcPr>
          <w:p w14:paraId="33FE11DB" w14:textId="751EFAE0" w:rsidR="00EF6462" w:rsidRPr="00791DA7" w:rsidRDefault="00EF6462" w:rsidP="00575C91">
            <w:pPr>
              <w:pStyle w:val="TAC"/>
              <w:rPr>
                <w:rFonts w:eastAsia="SimSun"/>
              </w:rPr>
            </w:pPr>
            <w:r w:rsidRPr="001067FD">
              <w:rPr>
                <w:rFonts w:eastAsia="SimSun"/>
              </w:rPr>
              <w:t>2x4, ULA Low</w:t>
            </w:r>
          </w:p>
        </w:tc>
        <w:tc>
          <w:tcPr>
            <w:tcW w:w="533" w:type="pct"/>
            <w:shd w:val="clear" w:color="auto" w:fill="FFFFFF"/>
            <w:vAlign w:val="center"/>
          </w:tcPr>
          <w:p w14:paraId="34FFBE53" w14:textId="77777777" w:rsidR="00EF6462" w:rsidRPr="009D309E" w:rsidRDefault="00EF6462" w:rsidP="00575C91">
            <w:pPr>
              <w:pStyle w:val="TAC"/>
              <w:rPr>
                <w:rFonts w:eastAsia="SimSun"/>
              </w:rPr>
            </w:pPr>
            <w:r w:rsidRPr="009D309E">
              <w:rPr>
                <w:rFonts w:eastAsia="SimSun"/>
              </w:rPr>
              <w:t>70</w:t>
            </w:r>
          </w:p>
        </w:tc>
        <w:tc>
          <w:tcPr>
            <w:tcW w:w="469" w:type="pct"/>
            <w:shd w:val="clear" w:color="auto" w:fill="FFFFFF"/>
            <w:vAlign w:val="center"/>
          </w:tcPr>
          <w:p w14:paraId="52353FBB" w14:textId="097E2CD8" w:rsidR="00EF6462" w:rsidRPr="00EE1B16" w:rsidRDefault="00EF6462" w:rsidP="00575C91">
            <w:pPr>
              <w:pStyle w:val="TAC"/>
              <w:rPr>
                <w:rFonts w:eastAsia="SimSun"/>
                <w:lang w:eastAsia="zh-CN"/>
              </w:rPr>
            </w:pPr>
            <w:r>
              <w:rPr>
                <w:rFonts w:eastAsia="SimSun"/>
              </w:rPr>
              <w:t>14.6</w:t>
            </w:r>
          </w:p>
        </w:tc>
      </w:tr>
      <w:tr w:rsidR="00EF6462" w:rsidRPr="00C25669" w14:paraId="1D6AD475" w14:textId="77777777" w:rsidTr="00575C91">
        <w:trPr>
          <w:trHeight w:val="151"/>
          <w:jc w:val="center"/>
        </w:trPr>
        <w:tc>
          <w:tcPr>
            <w:tcW w:w="5000" w:type="pct"/>
            <w:gridSpan w:val="9"/>
            <w:shd w:val="clear" w:color="auto" w:fill="FFFFFF"/>
            <w:vAlign w:val="center"/>
          </w:tcPr>
          <w:p w14:paraId="68911F07" w14:textId="02D03CCB" w:rsidR="00EF6462" w:rsidRPr="005C4190" w:rsidRDefault="00EF6462" w:rsidP="00575C91">
            <w:pPr>
              <w:pStyle w:val="TAN"/>
              <w:rPr>
                <w:rFonts w:eastAsia="SimSun"/>
              </w:rPr>
            </w:pPr>
            <w:r w:rsidRPr="005C4190">
              <w:rPr>
                <w:rFonts w:eastAsia="SimSun"/>
              </w:rPr>
              <w:t>Note 1:</w:t>
            </w:r>
            <w:r w:rsidRPr="00C25669">
              <w:tab/>
            </w:r>
            <w:r w:rsidRPr="005C4190">
              <w:rPr>
                <w:rFonts w:eastAsia="SimSun"/>
              </w:rPr>
              <w:t xml:space="preserve">The propagation conditions </w:t>
            </w:r>
            <w:r>
              <w:rPr>
                <w:rFonts w:eastAsia="SimSun"/>
              </w:rPr>
              <w:t>apply to each of</w:t>
            </w:r>
            <w:r w:rsidRPr="005C4190">
              <w:rPr>
                <w:rFonts w:eastAsia="SimSun"/>
              </w:rPr>
              <w:t xml:space="preserve"> </w:t>
            </w:r>
            <w:r>
              <w:rPr>
                <w:rFonts w:eastAsia="SimSun"/>
              </w:rPr>
              <w:t>TRxP</w:t>
            </w:r>
            <w:r w:rsidRPr="005C4190">
              <w:rPr>
                <w:rFonts w:eastAsia="SimSun"/>
              </w:rPr>
              <w:t xml:space="preserve"> #1 and </w:t>
            </w:r>
            <w:r>
              <w:rPr>
                <w:rFonts w:eastAsia="SimSun"/>
              </w:rPr>
              <w:t>TRxP</w:t>
            </w:r>
            <w:r w:rsidRPr="005C4190">
              <w:rPr>
                <w:rFonts w:eastAsia="SimSun"/>
              </w:rPr>
              <w:t xml:space="preserve"> #2 </w:t>
            </w:r>
            <w:r>
              <w:rPr>
                <w:rFonts w:eastAsia="SimSun"/>
              </w:rPr>
              <w:t>and are statistically independent</w:t>
            </w:r>
          </w:p>
          <w:p w14:paraId="22603F90" w14:textId="7E193915" w:rsidR="00EF6462" w:rsidRPr="005C4190" w:rsidRDefault="00EF6462" w:rsidP="00575C91">
            <w:pPr>
              <w:pStyle w:val="TAN"/>
              <w:rPr>
                <w:rFonts w:eastAsia="SimSun"/>
              </w:rPr>
            </w:pPr>
            <w:r w:rsidRPr="005C4190">
              <w:rPr>
                <w:rFonts w:eastAsia="SimSun"/>
              </w:rPr>
              <w:t>Note 2:</w:t>
            </w:r>
            <w:r w:rsidRPr="00C25669">
              <w:tab/>
            </w:r>
            <w:r w:rsidRPr="005C4190">
              <w:rPr>
                <w:rFonts w:eastAsia="SimSun"/>
              </w:rPr>
              <w:t>Correlation matrix and antenna co</w:t>
            </w:r>
            <w:r>
              <w:rPr>
                <w:rFonts w:eastAsia="SimSun"/>
              </w:rPr>
              <w:t>nfiguration parameters apply to each of TRxP #1 and TRxP #2</w:t>
            </w:r>
          </w:p>
          <w:p w14:paraId="61733FFE" w14:textId="001C8A9E" w:rsidR="00EF6462" w:rsidRPr="00EE1B16" w:rsidRDefault="00EF6462" w:rsidP="00575C91">
            <w:pPr>
              <w:pStyle w:val="TAN"/>
              <w:rPr>
                <w:rFonts w:eastAsia="SimSun"/>
              </w:rPr>
            </w:pPr>
            <w:r w:rsidRPr="005C4190">
              <w:rPr>
                <w:rFonts w:eastAsia="SimSun"/>
              </w:rPr>
              <w:t>Note 3:</w:t>
            </w:r>
            <w:r w:rsidRPr="00C25669">
              <w:tab/>
            </w:r>
            <w:r w:rsidRPr="005C4190">
              <w:rPr>
                <w:rFonts w:eastAsia="SimSun"/>
              </w:rPr>
              <w:t xml:space="preserve">SNR corresponds to SNR of </w:t>
            </w:r>
            <w:r>
              <w:rPr>
                <w:rFonts w:eastAsia="SimSun"/>
              </w:rPr>
              <w:t>TRxP</w:t>
            </w:r>
            <w:r w:rsidRPr="005C4190">
              <w:rPr>
                <w:rFonts w:eastAsia="SimSun"/>
              </w:rPr>
              <w:t xml:space="preserve"> #1 and </w:t>
            </w:r>
            <w:r>
              <w:rPr>
                <w:rFonts w:eastAsia="SimSun"/>
              </w:rPr>
              <w:t>TRxP</w:t>
            </w:r>
            <w:r w:rsidRPr="005C4190">
              <w:rPr>
                <w:rFonts w:eastAsia="SimSun"/>
              </w:rPr>
              <w:t xml:space="preserve"> #2 as defined in 4.4.2</w:t>
            </w:r>
          </w:p>
        </w:tc>
      </w:tr>
    </w:tbl>
    <w:p w14:paraId="26655689" w14:textId="77777777" w:rsidR="00EF6462" w:rsidRDefault="00EF6462" w:rsidP="00EF6462">
      <w:pPr>
        <w:rPr>
          <w:noProof/>
        </w:rPr>
      </w:pPr>
    </w:p>
    <w:p w14:paraId="79DA2365" w14:textId="77777777" w:rsidR="0097340D" w:rsidRPr="00C25669" w:rsidRDefault="0097340D" w:rsidP="0097340D">
      <w:pPr>
        <w:pStyle w:val="Heading5"/>
      </w:pPr>
      <w:bookmarkStart w:id="2175" w:name="_Toc67918071"/>
      <w:bookmarkStart w:id="2176" w:name="_Toc76298114"/>
      <w:bookmarkStart w:id="2177" w:name="_Toc76572126"/>
      <w:bookmarkStart w:id="2178" w:name="_Toc76651993"/>
      <w:bookmarkStart w:id="2179" w:name="_Toc76652831"/>
      <w:bookmarkStart w:id="2180" w:name="_Toc83742103"/>
      <w:bookmarkStart w:id="2181" w:name="_Toc91440593"/>
      <w:bookmarkStart w:id="2182" w:name="_Toc98849380"/>
      <w:bookmarkStart w:id="2183" w:name="_Toc106543231"/>
      <w:bookmarkStart w:id="2184" w:name="_Toc106737328"/>
      <w:bookmarkStart w:id="2185" w:name="_Toc107233095"/>
      <w:bookmarkStart w:id="2186" w:name="_Toc107234685"/>
      <w:bookmarkStart w:id="2187" w:name="_Toc107419654"/>
      <w:bookmarkStart w:id="2188" w:name="_Toc107476948"/>
      <w:bookmarkStart w:id="2189" w:name="_Toc114565771"/>
      <w:bookmarkStart w:id="2190" w:name="_Toc123936071"/>
      <w:bookmarkStart w:id="2191" w:name="_Toc124377086"/>
      <w:r w:rsidRPr="00C25669">
        <w:t>5.</w:t>
      </w:r>
      <w:r w:rsidRPr="00C25669">
        <w:rPr>
          <w:rFonts w:hint="eastAsia"/>
        </w:rPr>
        <w:t>2</w:t>
      </w:r>
      <w:r w:rsidRPr="00C25669">
        <w:t>.</w:t>
      </w:r>
      <w:r>
        <w:t>3</w:t>
      </w:r>
      <w:r w:rsidRPr="00C25669">
        <w:t>.1.</w:t>
      </w:r>
      <w:r>
        <w:rPr>
          <w:lang w:eastAsia="zh-CN"/>
        </w:rPr>
        <w:t>13</w:t>
      </w:r>
      <w:r w:rsidRPr="00C25669">
        <w:rPr>
          <w:rFonts w:hint="eastAsia"/>
          <w:lang w:eastAsia="zh-CN"/>
        </w:rPr>
        <w:tab/>
      </w:r>
      <w:bookmarkStart w:id="2192" w:name="_Hlk54383431"/>
      <w:r w:rsidRPr="009F3CBF">
        <w:t xml:space="preserve">Minimum requirements for PDSCH with </w:t>
      </w:r>
      <w:r>
        <w:t>s</w:t>
      </w:r>
      <w:r w:rsidRPr="009F3CBF">
        <w:t>ingle-DCI based FDM</w:t>
      </w:r>
      <w:r>
        <w:t xml:space="preserve"> </w:t>
      </w:r>
      <w:r w:rsidRPr="009F3CBF">
        <w:t>Scheme A</w:t>
      </w:r>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14:paraId="408CE582"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13</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13</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784D83F7"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13</w:t>
      </w:r>
      <w:r w:rsidRPr="00C25669">
        <w:rPr>
          <w:rFonts w:ascii="Times-Roman" w:eastAsia="SimSun" w:hAnsi="Times-Roman"/>
        </w:rPr>
        <w:t>-1</w:t>
      </w:r>
      <w:r w:rsidRPr="00C25669">
        <w:rPr>
          <w:rFonts w:ascii="Times-Roman" w:eastAsia="SimSun" w:hAnsi="Times-Roman" w:hint="eastAsia"/>
          <w:lang w:eastAsia="zh-CN"/>
        </w:rPr>
        <w:t>.</w:t>
      </w:r>
    </w:p>
    <w:p w14:paraId="50CC8F78" w14:textId="77777777" w:rsidR="0097340D" w:rsidRPr="00C25669" w:rsidRDefault="0097340D" w:rsidP="0097340D">
      <w:pPr>
        <w:pStyle w:val="TH"/>
      </w:pPr>
      <w:r w:rsidRPr="00C25669">
        <w:t>Table 5.2.</w:t>
      </w:r>
      <w:r>
        <w:t>3</w:t>
      </w:r>
      <w:r w:rsidRPr="00C25669">
        <w:t>.1.</w:t>
      </w:r>
      <w:r>
        <w:rPr>
          <w:lang w:eastAsia="zh-CN"/>
        </w:rPr>
        <w:t>13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0E24DF08" w14:textId="77777777" w:rsidTr="00E04E2A">
        <w:tc>
          <w:tcPr>
            <w:tcW w:w="5098" w:type="dxa"/>
            <w:shd w:val="clear" w:color="auto" w:fill="auto"/>
          </w:tcPr>
          <w:p w14:paraId="52A8C86F"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301E1BFF" w14:textId="77777777" w:rsidR="0097340D" w:rsidRPr="00C25669" w:rsidRDefault="0097340D" w:rsidP="00575C91">
            <w:pPr>
              <w:pStyle w:val="TAH"/>
              <w:rPr>
                <w:rFonts w:eastAsia="SimSun"/>
              </w:rPr>
            </w:pPr>
            <w:r w:rsidRPr="00C25669">
              <w:rPr>
                <w:rFonts w:eastAsia="SimSun"/>
              </w:rPr>
              <w:t>Test index</w:t>
            </w:r>
          </w:p>
        </w:tc>
      </w:tr>
      <w:tr w:rsidR="0097340D" w:rsidRPr="00C25669" w14:paraId="414107C4" w14:textId="77777777" w:rsidTr="00E04E2A">
        <w:tc>
          <w:tcPr>
            <w:tcW w:w="5098" w:type="dxa"/>
            <w:shd w:val="clear" w:color="auto" w:fill="auto"/>
          </w:tcPr>
          <w:p w14:paraId="378CDDC5" w14:textId="77777777" w:rsidR="0097340D" w:rsidRPr="00C25669" w:rsidRDefault="0097340D" w:rsidP="00575C91">
            <w:pPr>
              <w:pStyle w:val="TAL"/>
              <w:rPr>
                <w:rFonts w:eastAsia="SimSun"/>
              </w:rPr>
            </w:pPr>
            <w:r w:rsidRPr="00FA5CA8">
              <w:rPr>
                <w:rFonts w:eastAsia="SimSun"/>
              </w:rPr>
              <w:t xml:space="preserve">Verify PDSCH performance under </w:t>
            </w:r>
            <w:r>
              <w:rPr>
                <w:rFonts w:eastAsia="SimSun"/>
              </w:rPr>
              <w:t>4</w:t>
            </w:r>
            <w:r w:rsidRPr="00FA5CA8">
              <w:rPr>
                <w:rFonts w:eastAsia="SimSun"/>
              </w:rPr>
              <w:t xml:space="preserve"> receive antenna conditions when UE is configured with “FDMSchemeA” in “RepetitionScheme-r16” defined in clause 5.1 of TS 38.214 [12]</w:t>
            </w:r>
          </w:p>
        </w:tc>
        <w:tc>
          <w:tcPr>
            <w:tcW w:w="4523" w:type="dxa"/>
            <w:shd w:val="clear" w:color="auto" w:fill="auto"/>
          </w:tcPr>
          <w:p w14:paraId="32249A52" w14:textId="77777777" w:rsidR="0097340D" w:rsidRPr="00C25669" w:rsidRDefault="0097340D" w:rsidP="00575C91">
            <w:pPr>
              <w:pStyle w:val="TAL"/>
              <w:rPr>
                <w:rFonts w:eastAsia="SimSun"/>
                <w:lang w:eastAsia="zh-CN"/>
              </w:rPr>
            </w:pPr>
            <w:r w:rsidRPr="00C25669">
              <w:rPr>
                <w:rFonts w:eastAsia="SimSun"/>
              </w:rPr>
              <w:t>1-1</w:t>
            </w:r>
          </w:p>
        </w:tc>
      </w:tr>
    </w:tbl>
    <w:p w14:paraId="76D3CB15" w14:textId="77777777" w:rsidR="0097340D" w:rsidRPr="00C25669" w:rsidRDefault="0097340D" w:rsidP="0097340D">
      <w:pPr>
        <w:rPr>
          <w:rFonts w:ascii="Times-Roman" w:eastAsia="SimSun" w:hAnsi="Times-Roman" w:hint="eastAsia"/>
        </w:rPr>
      </w:pPr>
    </w:p>
    <w:p w14:paraId="3622DF83" w14:textId="77777777" w:rsidR="0097340D" w:rsidRDefault="0097340D" w:rsidP="0097340D">
      <w:pPr>
        <w:pStyle w:val="TH"/>
      </w:pPr>
      <w:r w:rsidRPr="00C25669">
        <w:t>Table 5.2.</w:t>
      </w:r>
      <w:r>
        <w:t>3</w:t>
      </w:r>
      <w:r w:rsidRPr="00C25669">
        <w:t>.1.</w:t>
      </w:r>
      <w:r>
        <w:rPr>
          <w:lang w:eastAsia="zh-CN"/>
        </w:rPr>
        <w:t>13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036CD824" w14:textId="77777777" w:rsidTr="00E04E2A">
        <w:trPr>
          <w:trHeight w:val="75"/>
        </w:trPr>
        <w:tc>
          <w:tcPr>
            <w:tcW w:w="5467" w:type="dxa"/>
            <w:gridSpan w:val="4"/>
            <w:vMerge w:val="restart"/>
            <w:shd w:val="clear" w:color="auto" w:fill="auto"/>
          </w:tcPr>
          <w:p w14:paraId="72E57A3B"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688F1ADF"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5506DD83" w14:textId="77777777" w:rsidR="0097340D" w:rsidRPr="00C25669" w:rsidRDefault="0097340D" w:rsidP="00575C91">
            <w:pPr>
              <w:pStyle w:val="TAH"/>
              <w:rPr>
                <w:rFonts w:eastAsia="SimSun"/>
              </w:rPr>
            </w:pPr>
            <w:r w:rsidRPr="00C25669">
              <w:rPr>
                <w:rFonts w:eastAsia="SimSun"/>
              </w:rPr>
              <w:t>Value</w:t>
            </w:r>
          </w:p>
        </w:tc>
      </w:tr>
      <w:tr w:rsidR="0097340D" w:rsidRPr="00C25669" w14:paraId="3E93CB88" w14:textId="77777777" w:rsidTr="00E04E2A">
        <w:trPr>
          <w:trHeight w:val="75"/>
        </w:trPr>
        <w:tc>
          <w:tcPr>
            <w:tcW w:w="5467" w:type="dxa"/>
            <w:gridSpan w:val="4"/>
            <w:vMerge/>
            <w:shd w:val="clear" w:color="auto" w:fill="auto"/>
          </w:tcPr>
          <w:p w14:paraId="01AC7FA0" w14:textId="77777777" w:rsidR="0097340D" w:rsidRPr="00C25669" w:rsidRDefault="0097340D" w:rsidP="00575C91">
            <w:pPr>
              <w:pStyle w:val="TAH"/>
              <w:rPr>
                <w:rFonts w:eastAsia="SimSun"/>
              </w:rPr>
            </w:pPr>
          </w:p>
        </w:tc>
        <w:tc>
          <w:tcPr>
            <w:tcW w:w="802" w:type="dxa"/>
            <w:vMerge/>
            <w:shd w:val="clear" w:color="auto" w:fill="auto"/>
          </w:tcPr>
          <w:p w14:paraId="51A8C67C" w14:textId="77777777" w:rsidR="0097340D" w:rsidRPr="00C25669" w:rsidRDefault="0097340D" w:rsidP="00575C91">
            <w:pPr>
              <w:pStyle w:val="TAH"/>
              <w:rPr>
                <w:rFonts w:eastAsia="SimSun"/>
              </w:rPr>
            </w:pPr>
          </w:p>
        </w:tc>
        <w:tc>
          <w:tcPr>
            <w:tcW w:w="1676" w:type="dxa"/>
            <w:shd w:val="clear" w:color="auto" w:fill="auto"/>
          </w:tcPr>
          <w:p w14:paraId="52D36714"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1326478E" w14:textId="77777777" w:rsidR="0097340D" w:rsidRPr="00C25669" w:rsidRDefault="0097340D" w:rsidP="00575C91">
            <w:pPr>
              <w:pStyle w:val="TAH"/>
              <w:rPr>
                <w:rFonts w:eastAsia="SimSun"/>
              </w:rPr>
            </w:pPr>
            <w:r>
              <w:rPr>
                <w:rFonts w:eastAsia="SimSun"/>
              </w:rPr>
              <w:t>TRxP #2 (Note 1)</w:t>
            </w:r>
          </w:p>
        </w:tc>
      </w:tr>
      <w:tr w:rsidR="0097340D" w:rsidRPr="00C25669" w14:paraId="5986DBB2" w14:textId="77777777" w:rsidTr="00E04E2A">
        <w:tc>
          <w:tcPr>
            <w:tcW w:w="5467" w:type="dxa"/>
            <w:gridSpan w:val="4"/>
            <w:shd w:val="clear" w:color="auto" w:fill="auto"/>
            <w:vAlign w:val="center"/>
          </w:tcPr>
          <w:p w14:paraId="46F3FC0B"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19191175" w14:textId="77777777" w:rsidR="0097340D" w:rsidRPr="00C25669" w:rsidRDefault="0097340D" w:rsidP="00575C91">
            <w:pPr>
              <w:pStyle w:val="TAC"/>
              <w:rPr>
                <w:rFonts w:eastAsia="SimSun"/>
              </w:rPr>
            </w:pPr>
          </w:p>
        </w:tc>
        <w:tc>
          <w:tcPr>
            <w:tcW w:w="3352" w:type="dxa"/>
            <w:gridSpan w:val="2"/>
            <w:shd w:val="clear" w:color="auto" w:fill="auto"/>
            <w:vAlign w:val="center"/>
          </w:tcPr>
          <w:p w14:paraId="71BF78B6" w14:textId="77777777" w:rsidR="0097340D" w:rsidRPr="00C25669" w:rsidRDefault="0097340D" w:rsidP="00575C91">
            <w:pPr>
              <w:pStyle w:val="TAC"/>
              <w:rPr>
                <w:rFonts w:eastAsia="SimSun"/>
              </w:rPr>
            </w:pPr>
            <w:r>
              <w:rPr>
                <w:rFonts w:eastAsia="SimSun"/>
              </w:rPr>
              <w:t>TRxP #1</w:t>
            </w:r>
          </w:p>
        </w:tc>
      </w:tr>
      <w:tr w:rsidR="0097340D" w:rsidRPr="00C25669" w14:paraId="523CD931" w14:textId="77777777" w:rsidTr="00E04E2A">
        <w:tc>
          <w:tcPr>
            <w:tcW w:w="2733" w:type="dxa"/>
            <w:gridSpan w:val="2"/>
            <w:vMerge w:val="restart"/>
            <w:shd w:val="clear" w:color="auto" w:fill="auto"/>
            <w:vAlign w:val="center"/>
          </w:tcPr>
          <w:p w14:paraId="25A725FD"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18692B16"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15A6AC1C" w14:textId="77777777" w:rsidR="0097340D" w:rsidRPr="00C25669" w:rsidRDefault="0097340D" w:rsidP="00575C91">
            <w:pPr>
              <w:pStyle w:val="TAC"/>
              <w:rPr>
                <w:rFonts w:eastAsia="SimSun"/>
              </w:rPr>
            </w:pPr>
          </w:p>
        </w:tc>
        <w:tc>
          <w:tcPr>
            <w:tcW w:w="3352" w:type="dxa"/>
            <w:gridSpan w:val="2"/>
            <w:shd w:val="clear" w:color="auto" w:fill="auto"/>
            <w:vAlign w:val="center"/>
          </w:tcPr>
          <w:p w14:paraId="36255BBB" w14:textId="77777777" w:rsidR="0097340D" w:rsidRPr="00C25669" w:rsidRDefault="0097340D" w:rsidP="00575C91">
            <w:pPr>
              <w:pStyle w:val="TAC"/>
              <w:rPr>
                <w:rFonts w:eastAsia="SimSun"/>
              </w:rPr>
            </w:pPr>
            <w:r>
              <w:rPr>
                <w:rFonts w:eastAsia="SimSun"/>
              </w:rPr>
              <w:t>TCI State #1</w:t>
            </w:r>
          </w:p>
        </w:tc>
      </w:tr>
      <w:tr w:rsidR="0097340D" w:rsidRPr="00C25669" w14:paraId="5CA72554" w14:textId="77777777" w:rsidTr="00E04E2A">
        <w:tc>
          <w:tcPr>
            <w:tcW w:w="2733" w:type="dxa"/>
            <w:gridSpan w:val="2"/>
            <w:vMerge/>
            <w:shd w:val="clear" w:color="auto" w:fill="auto"/>
            <w:vAlign w:val="center"/>
          </w:tcPr>
          <w:p w14:paraId="036518DA" w14:textId="77777777" w:rsidR="0097340D" w:rsidRPr="00352C60" w:rsidRDefault="0097340D" w:rsidP="00575C91">
            <w:pPr>
              <w:pStyle w:val="TAL"/>
              <w:rPr>
                <w:rFonts w:eastAsia="SimSun"/>
              </w:rPr>
            </w:pPr>
          </w:p>
        </w:tc>
        <w:tc>
          <w:tcPr>
            <w:tcW w:w="2734" w:type="dxa"/>
            <w:gridSpan w:val="2"/>
            <w:shd w:val="clear" w:color="auto" w:fill="auto"/>
            <w:vAlign w:val="center"/>
          </w:tcPr>
          <w:p w14:paraId="587713D3"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6B405B11" w14:textId="77777777" w:rsidR="0097340D" w:rsidRPr="00C25669" w:rsidRDefault="0097340D" w:rsidP="00575C91">
            <w:pPr>
              <w:pStyle w:val="TAC"/>
              <w:rPr>
                <w:rFonts w:eastAsia="SimSun"/>
              </w:rPr>
            </w:pPr>
          </w:p>
        </w:tc>
        <w:tc>
          <w:tcPr>
            <w:tcW w:w="3352" w:type="dxa"/>
            <w:gridSpan w:val="2"/>
            <w:shd w:val="clear" w:color="auto" w:fill="auto"/>
            <w:vAlign w:val="center"/>
          </w:tcPr>
          <w:p w14:paraId="1EF29E14" w14:textId="77777777" w:rsidR="0097340D" w:rsidRPr="00C25669" w:rsidRDefault="0097340D" w:rsidP="00575C91">
            <w:pPr>
              <w:pStyle w:val="TAC"/>
              <w:rPr>
                <w:rFonts w:eastAsia="SimSun"/>
              </w:rPr>
            </w:pPr>
            <w:r>
              <w:rPr>
                <w:rFonts w:eastAsia="SimSun"/>
              </w:rPr>
              <w:t>Not configured</w:t>
            </w:r>
          </w:p>
        </w:tc>
      </w:tr>
      <w:tr w:rsidR="0097340D" w:rsidRPr="00C25669" w14:paraId="0492ECC1" w14:textId="77777777" w:rsidTr="00E04E2A">
        <w:tc>
          <w:tcPr>
            <w:tcW w:w="2733" w:type="dxa"/>
            <w:gridSpan w:val="2"/>
            <w:vMerge w:val="restart"/>
            <w:shd w:val="clear" w:color="auto" w:fill="auto"/>
            <w:vAlign w:val="center"/>
          </w:tcPr>
          <w:p w14:paraId="134FECF9"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7C42BDAE"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2773C961" w14:textId="77777777" w:rsidR="0097340D" w:rsidRPr="00C25669" w:rsidRDefault="0097340D" w:rsidP="00575C91">
            <w:pPr>
              <w:pStyle w:val="TAC"/>
              <w:rPr>
                <w:rFonts w:eastAsia="SimSun"/>
              </w:rPr>
            </w:pPr>
          </w:p>
        </w:tc>
        <w:tc>
          <w:tcPr>
            <w:tcW w:w="1676" w:type="dxa"/>
            <w:shd w:val="clear" w:color="auto" w:fill="auto"/>
            <w:vAlign w:val="center"/>
          </w:tcPr>
          <w:p w14:paraId="200149CF"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6C794D2F" w14:textId="77777777" w:rsidR="0097340D" w:rsidRPr="00C25669" w:rsidRDefault="0097340D" w:rsidP="00575C91">
            <w:pPr>
              <w:pStyle w:val="TAC"/>
              <w:rPr>
                <w:rFonts w:eastAsia="SimSun"/>
              </w:rPr>
            </w:pPr>
            <w:r w:rsidRPr="00FF301E">
              <w:rPr>
                <w:rFonts w:eastAsia="SimSun"/>
              </w:rPr>
              <w:t>k0=</w:t>
            </w:r>
            <w:r>
              <w:rPr>
                <w:rFonts w:eastAsia="SimSun"/>
              </w:rPr>
              <w:t>1</w:t>
            </w:r>
            <w:r w:rsidRPr="00FF301E">
              <w:rPr>
                <w:rFonts w:eastAsia="SimSun"/>
              </w:rPr>
              <w:t xml:space="preserve"> for CSI-RS resources</w:t>
            </w:r>
            <w:r>
              <w:rPr>
                <w:rFonts w:eastAsia="SimSun"/>
              </w:rPr>
              <w:t xml:space="preserve"> 5,6,7,8</w:t>
            </w:r>
          </w:p>
        </w:tc>
      </w:tr>
      <w:tr w:rsidR="0097340D" w:rsidRPr="00C25669" w14:paraId="58E92D7B" w14:textId="77777777" w:rsidTr="00E04E2A">
        <w:tc>
          <w:tcPr>
            <w:tcW w:w="2733" w:type="dxa"/>
            <w:gridSpan w:val="2"/>
            <w:vMerge/>
            <w:shd w:val="clear" w:color="auto" w:fill="auto"/>
            <w:vAlign w:val="center"/>
          </w:tcPr>
          <w:p w14:paraId="13915227" w14:textId="77777777" w:rsidR="0097340D" w:rsidRDefault="0097340D" w:rsidP="00575C91">
            <w:pPr>
              <w:pStyle w:val="TAL"/>
              <w:rPr>
                <w:rFonts w:eastAsia="SimSun"/>
              </w:rPr>
            </w:pPr>
          </w:p>
        </w:tc>
        <w:tc>
          <w:tcPr>
            <w:tcW w:w="2734" w:type="dxa"/>
            <w:gridSpan w:val="2"/>
            <w:shd w:val="clear" w:color="auto" w:fill="auto"/>
            <w:vAlign w:val="center"/>
          </w:tcPr>
          <w:p w14:paraId="490951D2"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0594D336" w14:textId="77777777" w:rsidR="0097340D" w:rsidRPr="00C25669" w:rsidRDefault="0097340D" w:rsidP="00575C91">
            <w:pPr>
              <w:pStyle w:val="TAC"/>
              <w:rPr>
                <w:rFonts w:eastAsia="SimSun"/>
              </w:rPr>
            </w:pPr>
          </w:p>
        </w:tc>
        <w:tc>
          <w:tcPr>
            <w:tcW w:w="1676" w:type="dxa"/>
            <w:shd w:val="clear" w:color="auto" w:fill="auto"/>
            <w:vAlign w:val="center"/>
          </w:tcPr>
          <w:p w14:paraId="39778400"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390FD57C" w14:textId="77777777" w:rsidR="0097340D" w:rsidRPr="00FF301E"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2F7DB596"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04AC1689"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4F1DF726" w14:textId="77777777" w:rsidTr="00E04E2A">
        <w:tc>
          <w:tcPr>
            <w:tcW w:w="2733" w:type="dxa"/>
            <w:gridSpan w:val="2"/>
            <w:vMerge/>
            <w:shd w:val="clear" w:color="auto" w:fill="auto"/>
            <w:vAlign w:val="center"/>
          </w:tcPr>
          <w:p w14:paraId="0482ABDE" w14:textId="77777777" w:rsidR="0097340D" w:rsidRDefault="0097340D" w:rsidP="00575C91">
            <w:pPr>
              <w:pStyle w:val="TAL"/>
              <w:rPr>
                <w:rFonts w:eastAsia="SimSun"/>
              </w:rPr>
            </w:pPr>
          </w:p>
        </w:tc>
        <w:tc>
          <w:tcPr>
            <w:tcW w:w="2734" w:type="dxa"/>
            <w:gridSpan w:val="2"/>
            <w:shd w:val="clear" w:color="auto" w:fill="auto"/>
            <w:vAlign w:val="center"/>
          </w:tcPr>
          <w:p w14:paraId="24081182"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649461FF" w14:textId="77777777" w:rsidR="0097340D" w:rsidRPr="00C25669" w:rsidRDefault="0097340D" w:rsidP="00575C91">
            <w:pPr>
              <w:pStyle w:val="TAC"/>
              <w:rPr>
                <w:rFonts w:eastAsia="SimSun"/>
              </w:rPr>
            </w:pPr>
          </w:p>
        </w:tc>
        <w:tc>
          <w:tcPr>
            <w:tcW w:w="1676" w:type="dxa"/>
            <w:shd w:val="clear" w:color="auto" w:fill="auto"/>
            <w:vAlign w:val="center"/>
          </w:tcPr>
          <w:p w14:paraId="2B804F33"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746B3004"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08C7B7A6" w14:textId="77777777" w:rsidTr="00E04E2A">
        <w:tc>
          <w:tcPr>
            <w:tcW w:w="2733" w:type="dxa"/>
            <w:gridSpan w:val="2"/>
            <w:vMerge/>
            <w:shd w:val="clear" w:color="auto" w:fill="auto"/>
            <w:vAlign w:val="center"/>
          </w:tcPr>
          <w:p w14:paraId="4B9F43A5" w14:textId="77777777" w:rsidR="0097340D" w:rsidRDefault="0097340D" w:rsidP="00575C91">
            <w:pPr>
              <w:pStyle w:val="TAL"/>
              <w:rPr>
                <w:rFonts w:eastAsia="SimSun"/>
              </w:rPr>
            </w:pPr>
          </w:p>
        </w:tc>
        <w:tc>
          <w:tcPr>
            <w:tcW w:w="2734" w:type="dxa"/>
            <w:gridSpan w:val="2"/>
            <w:shd w:val="clear" w:color="auto" w:fill="auto"/>
            <w:vAlign w:val="center"/>
          </w:tcPr>
          <w:p w14:paraId="37F2FEC9"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002549CD" w14:textId="77777777" w:rsidR="0097340D" w:rsidRPr="00C25669" w:rsidRDefault="0097340D" w:rsidP="00575C91">
            <w:pPr>
              <w:pStyle w:val="TAC"/>
              <w:rPr>
                <w:rFonts w:eastAsia="SimSun"/>
              </w:rPr>
            </w:pPr>
          </w:p>
        </w:tc>
        <w:tc>
          <w:tcPr>
            <w:tcW w:w="3352" w:type="dxa"/>
            <w:gridSpan w:val="2"/>
            <w:shd w:val="clear" w:color="auto" w:fill="auto"/>
            <w:vAlign w:val="center"/>
          </w:tcPr>
          <w:p w14:paraId="318CFCB7"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3B3FA8E9" w14:textId="77777777" w:rsidTr="00E04E2A">
        <w:tc>
          <w:tcPr>
            <w:tcW w:w="2733" w:type="dxa"/>
            <w:gridSpan w:val="2"/>
            <w:vMerge/>
            <w:shd w:val="clear" w:color="auto" w:fill="auto"/>
            <w:vAlign w:val="center"/>
          </w:tcPr>
          <w:p w14:paraId="70DD21E2" w14:textId="77777777" w:rsidR="0097340D" w:rsidRDefault="0097340D" w:rsidP="00575C91">
            <w:pPr>
              <w:pStyle w:val="TAL"/>
              <w:rPr>
                <w:rFonts w:eastAsia="SimSun"/>
              </w:rPr>
            </w:pPr>
          </w:p>
        </w:tc>
        <w:tc>
          <w:tcPr>
            <w:tcW w:w="2734" w:type="dxa"/>
            <w:gridSpan w:val="2"/>
            <w:shd w:val="clear" w:color="auto" w:fill="auto"/>
            <w:vAlign w:val="center"/>
          </w:tcPr>
          <w:p w14:paraId="6E69DF59"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6EAA4A19" w14:textId="77777777" w:rsidR="0097340D" w:rsidRPr="00C25669" w:rsidRDefault="0097340D" w:rsidP="00575C91">
            <w:pPr>
              <w:pStyle w:val="TAC"/>
              <w:rPr>
                <w:rFonts w:eastAsia="SimSun"/>
              </w:rPr>
            </w:pPr>
          </w:p>
        </w:tc>
        <w:tc>
          <w:tcPr>
            <w:tcW w:w="3352" w:type="dxa"/>
            <w:gridSpan w:val="2"/>
            <w:shd w:val="clear" w:color="auto" w:fill="auto"/>
            <w:vAlign w:val="center"/>
          </w:tcPr>
          <w:p w14:paraId="15E98929" w14:textId="77777777" w:rsidR="0097340D" w:rsidRPr="00C25669" w:rsidRDefault="0097340D" w:rsidP="00575C91">
            <w:pPr>
              <w:pStyle w:val="TAC"/>
              <w:rPr>
                <w:rFonts w:eastAsia="SimSun"/>
              </w:rPr>
            </w:pPr>
            <w:r w:rsidRPr="00575612">
              <w:rPr>
                <w:rFonts w:eastAsia="SimSun"/>
              </w:rPr>
              <w:t>3</w:t>
            </w:r>
          </w:p>
        </w:tc>
      </w:tr>
      <w:tr w:rsidR="0097340D" w:rsidRPr="00C25669" w14:paraId="11EE694A" w14:textId="77777777" w:rsidTr="00E04E2A">
        <w:tc>
          <w:tcPr>
            <w:tcW w:w="2733" w:type="dxa"/>
            <w:gridSpan w:val="2"/>
            <w:vMerge/>
            <w:shd w:val="clear" w:color="auto" w:fill="auto"/>
            <w:vAlign w:val="center"/>
          </w:tcPr>
          <w:p w14:paraId="143FC345" w14:textId="77777777" w:rsidR="0097340D" w:rsidRDefault="0097340D" w:rsidP="00575C91">
            <w:pPr>
              <w:pStyle w:val="TAL"/>
              <w:rPr>
                <w:rFonts w:eastAsia="SimSun"/>
              </w:rPr>
            </w:pPr>
          </w:p>
        </w:tc>
        <w:tc>
          <w:tcPr>
            <w:tcW w:w="2734" w:type="dxa"/>
            <w:gridSpan w:val="2"/>
            <w:shd w:val="clear" w:color="auto" w:fill="auto"/>
            <w:vAlign w:val="center"/>
          </w:tcPr>
          <w:p w14:paraId="6D32F2A0"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5692C5AE"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57B6913B" w14:textId="77777777" w:rsidR="0097340D" w:rsidRPr="00C25669" w:rsidRDefault="0097340D" w:rsidP="00575C91">
            <w:pPr>
              <w:pStyle w:val="TAC"/>
              <w:rPr>
                <w:rFonts w:eastAsia="SimSun"/>
              </w:rPr>
            </w:pPr>
            <w:r w:rsidRPr="00575612">
              <w:rPr>
                <w:rFonts w:eastAsia="SimSun"/>
              </w:rPr>
              <w:t>20</w:t>
            </w:r>
          </w:p>
        </w:tc>
      </w:tr>
      <w:tr w:rsidR="0097340D" w:rsidRPr="00C25669" w14:paraId="051238E3" w14:textId="77777777" w:rsidTr="00E04E2A">
        <w:tc>
          <w:tcPr>
            <w:tcW w:w="2733" w:type="dxa"/>
            <w:gridSpan w:val="2"/>
            <w:vMerge/>
            <w:shd w:val="clear" w:color="auto" w:fill="auto"/>
            <w:vAlign w:val="center"/>
          </w:tcPr>
          <w:p w14:paraId="024A0218" w14:textId="77777777" w:rsidR="0097340D" w:rsidRDefault="0097340D" w:rsidP="00575C91">
            <w:pPr>
              <w:pStyle w:val="TAL"/>
              <w:rPr>
                <w:rFonts w:eastAsia="SimSun"/>
              </w:rPr>
            </w:pPr>
          </w:p>
        </w:tc>
        <w:tc>
          <w:tcPr>
            <w:tcW w:w="2734" w:type="dxa"/>
            <w:gridSpan w:val="2"/>
            <w:shd w:val="clear" w:color="auto" w:fill="auto"/>
            <w:vAlign w:val="center"/>
          </w:tcPr>
          <w:p w14:paraId="6C3F0DC3"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49FFD0C7"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75F93217" w14:textId="77777777" w:rsidR="0097340D" w:rsidRDefault="0097340D" w:rsidP="00575C91">
            <w:pPr>
              <w:pStyle w:val="TAC"/>
              <w:rPr>
                <w:rFonts w:eastAsia="SimSun"/>
              </w:rPr>
            </w:pPr>
            <w:r w:rsidRPr="00FF301E">
              <w:rPr>
                <w:rFonts w:eastAsia="SimSun"/>
              </w:rPr>
              <w:t xml:space="preserve">10 for CSI-RS resources </w:t>
            </w:r>
            <w:r>
              <w:rPr>
                <w:rFonts w:eastAsia="SimSun"/>
              </w:rPr>
              <w:t>1 and 2</w:t>
            </w:r>
          </w:p>
          <w:p w14:paraId="7403875A" w14:textId="77777777" w:rsidR="0097340D" w:rsidRPr="00FF301E" w:rsidRDefault="0097340D" w:rsidP="00575C91">
            <w:pPr>
              <w:pStyle w:val="TAC"/>
              <w:rPr>
                <w:rFonts w:eastAsia="SimSun"/>
              </w:rPr>
            </w:pPr>
            <w:r w:rsidRPr="00FF301E">
              <w:rPr>
                <w:rFonts w:eastAsia="SimSun"/>
              </w:rPr>
              <w:t>11 for CSI-RS resources 3</w:t>
            </w:r>
            <w:r>
              <w:rPr>
                <w:rFonts w:eastAsia="SimSun"/>
              </w:rPr>
              <w:t xml:space="preserve"> and 4</w:t>
            </w:r>
          </w:p>
        </w:tc>
        <w:tc>
          <w:tcPr>
            <w:tcW w:w="1676" w:type="dxa"/>
            <w:shd w:val="clear" w:color="auto" w:fill="auto"/>
            <w:vAlign w:val="center"/>
          </w:tcPr>
          <w:p w14:paraId="466C7038" w14:textId="77777777" w:rsidR="0097340D" w:rsidRDefault="0097340D" w:rsidP="00575C91">
            <w:pPr>
              <w:pStyle w:val="TAC"/>
              <w:rPr>
                <w:rFonts w:eastAsia="SimSun"/>
              </w:rPr>
            </w:pPr>
            <w:r w:rsidRPr="00FF301E">
              <w:rPr>
                <w:rFonts w:eastAsia="SimSun"/>
              </w:rPr>
              <w:t xml:space="preserve">10 for CSI-RS resources </w:t>
            </w:r>
            <w:r>
              <w:rPr>
                <w:rFonts w:eastAsia="SimSun"/>
              </w:rPr>
              <w:t>5 and 6</w:t>
            </w:r>
          </w:p>
          <w:p w14:paraId="4919FD2B" w14:textId="77777777" w:rsidR="0097340D" w:rsidRPr="00C25669" w:rsidRDefault="0097340D" w:rsidP="00575C91">
            <w:pPr>
              <w:pStyle w:val="TAC"/>
              <w:rPr>
                <w:rFonts w:eastAsia="SimSun"/>
              </w:rPr>
            </w:pPr>
            <w:r w:rsidRPr="00FF301E">
              <w:rPr>
                <w:rFonts w:eastAsia="SimSun"/>
              </w:rPr>
              <w:t xml:space="preserve">11 for CSI-RS resources </w:t>
            </w:r>
            <w:r>
              <w:rPr>
                <w:rFonts w:eastAsia="SimSun"/>
              </w:rPr>
              <w:t>7 and 8</w:t>
            </w:r>
          </w:p>
        </w:tc>
      </w:tr>
      <w:tr w:rsidR="0097340D" w:rsidRPr="00C25669" w14:paraId="3B8299BA" w14:textId="77777777" w:rsidTr="00E04E2A">
        <w:tc>
          <w:tcPr>
            <w:tcW w:w="2733" w:type="dxa"/>
            <w:gridSpan w:val="2"/>
            <w:vMerge/>
            <w:shd w:val="clear" w:color="auto" w:fill="auto"/>
            <w:vAlign w:val="center"/>
          </w:tcPr>
          <w:p w14:paraId="271CFCE9" w14:textId="77777777" w:rsidR="0097340D" w:rsidRDefault="0097340D" w:rsidP="00575C91">
            <w:pPr>
              <w:pStyle w:val="TAL"/>
              <w:rPr>
                <w:rFonts w:eastAsia="SimSun"/>
              </w:rPr>
            </w:pPr>
          </w:p>
        </w:tc>
        <w:tc>
          <w:tcPr>
            <w:tcW w:w="2734" w:type="dxa"/>
            <w:gridSpan w:val="2"/>
            <w:shd w:val="clear" w:color="auto" w:fill="auto"/>
            <w:vAlign w:val="center"/>
          </w:tcPr>
          <w:p w14:paraId="1E1F4313"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305CEDDF" w14:textId="77777777" w:rsidR="0097340D" w:rsidRPr="00C25669" w:rsidRDefault="0097340D" w:rsidP="00575C91">
            <w:pPr>
              <w:pStyle w:val="TAC"/>
              <w:rPr>
                <w:rFonts w:eastAsia="SimSun"/>
              </w:rPr>
            </w:pPr>
          </w:p>
        </w:tc>
        <w:tc>
          <w:tcPr>
            <w:tcW w:w="3352" w:type="dxa"/>
            <w:gridSpan w:val="2"/>
            <w:shd w:val="clear" w:color="auto" w:fill="auto"/>
            <w:vAlign w:val="center"/>
          </w:tcPr>
          <w:p w14:paraId="781E3FCD" w14:textId="77777777" w:rsidR="0097340D" w:rsidRPr="00C25669" w:rsidRDefault="0097340D" w:rsidP="00575C91">
            <w:pPr>
              <w:pStyle w:val="TAC"/>
              <w:rPr>
                <w:rFonts w:eastAsia="SimSun"/>
              </w:rPr>
            </w:pPr>
            <w:r w:rsidRPr="00FF301E">
              <w:rPr>
                <w:rFonts w:eastAsia="SimSun"/>
              </w:rPr>
              <w:t>TCI state #0</w:t>
            </w:r>
          </w:p>
        </w:tc>
      </w:tr>
      <w:tr w:rsidR="0097340D" w:rsidRPr="00C25669" w14:paraId="1DAE728C" w14:textId="77777777" w:rsidTr="00E04E2A">
        <w:tc>
          <w:tcPr>
            <w:tcW w:w="5467" w:type="dxa"/>
            <w:gridSpan w:val="4"/>
            <w:shd w:val="clear" w:color="auto" w:fill="auto"/>
            <w:vAlign w:val="center"/>
          </w:tcPr>
          <w:p w14:paraId="1C5050F6"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503E9F6B" w14:textId="77777777" w:rsidR="0097340D" w:rsidRPr="00C25669" w:rsidRDefault="0097340D" w:rsidP="00575C91">
            <w:pPr>
              <w:pStyle w:val="TAC"/>
              <w:rPr>
                <w:rFonts w:eastAsia="SimSun"/>
              </w:rPr>
            </w:pPr>
          </w:p>
        </w:tc>
        <w:tc>
          <w:tcPr>
            <w:tcW w:w="3352" w:type="dxa"/>
            <w:gridSpan w:val="2"/>
            <w:shd w:val="clear" w:color="auto" w:fill="auto"/>
            <w:vAlign w:val="center"/>
          </w:tcPr>
          <w:p w14:paraId="0D76B29A" w14:textId="77777777" w:rsidR="0097340D" w:rsidRPr="00C25669" w:rsidRDefault="0097340D" w:rsidP="00575C91">
            <w:pPr>
              <w:pStyle w:val="TAC"/>
              <w:rPr>
                <w:rFonts w:eastAsia="SimSun"/>
              </w:rPr>
            </w:pPr>
            <w:r w:rsidRPr="00C25669">
              <w:rPr>
                <w:rFonts w:eastAsia="SimSun"/>
              </w:rPr>
              <w:t>FDD</w:t>
            </w:r>
          </w:p>
        </w:tc>
      </w:tr>
      <w:tr w:rsidR="0097340D" w:rsidRPr="00C25669" w14:paraId="724DFA67" w14:textId="77777777" w:rsidTr="00E04E2A">
        <w:tc>
          <w:tcPr>
            <w:tcW w:w="5467" w:type="dxa"/>
            <w:gridSpan w:val="4"/>
            <w:shd w:val="clear" w:color="auto" w:fill="auto"/>
            <w:vAlign w:val="center"/>
          </w:tcPr>
          <w:p w14:paraId="486D2BF7"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1F3C8B08" w14:textId="77777777" w:rsidR="0097340D" w:rsidRPr="00C25669" w:rsidRDefault="0097340D" w:rsidP="00575C91">
            <w:pPr>
              <w:pStyle w:val="TAC"/>
              <w:rPr>
                <w:rFonts w:eastAsia="SimSun"/>
              </w:rPr>
            </w:pPr>
          </w:p>
        </w:tc>
        <w:tc>
          <w:tcPr>
            <w:tcW w:w="3352" w:type="dxa"/>
            <w:gridSpan w:val="2"/>
            <w:shd w:val="clear" w:color="auto" w:fill="auto"/>
            <w:vAlign w:val="center"/>
          </w:tcPr>
          <w:p w14:paraId="70AE85C0" w14:textId="77777777" w:rsidR="0097340D" w:rsidRPr="00C25669" w:rsidRDefault="0097340D" w:rsidP="00575C91">
            <w:pPr>
              <w:pStyle w:val="TAC"/>
              <w:rPr>
                <w:rFonts w:eastAsia="SimSun"/>
              </w:rPr>
            </w:pPr>
            <w:r w:rsidRPr="00C25669">
              <w:rPr>
                <w:rFonts w:eastAsia="SimSun"/>
              </w:rPr>
              <w:t>1</w:t>
            </w:r>
          </w:p>
        </w:tc>
      </w:tr>
      <w:tr w:rsidR="0097340D" w:rsidRPr="00C25669" w14:paraId="66B6DBF2" w14:textId="77777777" w:rsidTr="00E04E2A">
        <w:tc>
          <w:tcPr>
            <w:tcW w:w="1813" w:type="dxa"/>
            <w:vMerge w:val="restart"/>
            <w:shd w:val="clear" w:color="auto" w:fill="auto"/>
            <w:vAlign w:val="center"/>
          </w:tcPr>
          <w:p w14:paraId="348C31BD"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015CDDEE"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62BAA4C3" w14:textId="77777777" w:rsidR="0097340D" w:rsidRPr="00C25669" w:rsidRDefault="0097340D" w:rsidP="00575C91">
            <w:pPr>
              <w:pStyle w:val="TAC"/>
              <w:rPr>
                <w:rFonts w:eastAsia="SimSun"/>
              </w:rPr>
            </w:pPr>
          </w:p>
        </w:tc>
        <w:tc>
          <w:tcPr>
            <w:tcW w:w="3352" w:type="dxa"/>
            <w:gridSpan w:val="2"/>
            <w:shd w:val="clear" w:color="auto" w:fill="auto"/>
            <w:vAlign w:val="center"/>
          </w:tcPr>
          <w:p w14:paraId="2D4FBA9D" w14:textId="77777777" w:rsidR="0097340D" w:rsidRPr="00C25669" w:rsidRDefault="0097340D" w:rsidP="00575C91">
            <w:pPr>
              <w:pStyle w:val="TAC"/>
              <w:rPr>
                <w:rFonts w:eastAsia="SimSun"/>
              </w:rPr>
            </w:pPr>
            <w:r w:rsidRPr="00C25669">
              <w:rPr>
                <w:rFonts w:eastAsia="SimSun"/>
              </w:rPr>
              <w:t>Type A</w:t>
            </w:r>
          </w:p>
        </w:tc>
      </w:tr>
      <w:tr w:rsidR="0097340D" w:rsidRPr="00C25669" w14:paraId="391B5503" w14:textId="77777777" w:rsidTr="00E04E2A">
        <w:tc>
          <w:tcPr>
            <w:tcW w:w="1813" w:type="dxa"/>
            <w:vMerge/>
            <w:shd w:val="clear" w:color="auto" w:fill="auto"/>
            <w:vAlign w:val="center"/>
          </w:tcPr>
          <w:p w14:paraId="1020B4A0" w14:textId="77777777" w:rsidR="0097340D" w:rsidRPr="00C25669" w:rsidRDefault="0097340D" w:rsidP="00575C91">
            <w:pPr>
              <w:pStyle w:val="TAL"/>
              <w:rPr>
                <w:rFonts w:eastAsia="SimSun"/>
              </w:rPr>
            </w:pPr>
          </w:p>
        </w:tc>
        <w:tc>
          <w:tcPr>
            <w:tcW w:w="3654" w:type="dxa"/>
            <w:gridSpan w:val="3"/>
            <w:shd w:val="clear" w:color="auto" w:fill="auto"/>
            <w:vAlign w:val="center"/>
          </w:tcPr>
          <w:p w14:paraId="51BE0C35"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02E71BEF" w14:textId="77777777" w:rsidR="0097340D" w:rsidRPr="00C25669" w:rsidRDefault="0097340D" w:rsidP="00575C91">
            <w:pPr>
              <w:pStyle w:val="TAC"/>
              <w:rPr>
                <w:rFonts w:eastAsia="SimSun"/>
              </w:rPr>
            </w:pPr>
          </w:p>
        </w:tc>
        <w:tc>
          <w:tcPr>
            <w:tcW w:w="3352" w:type="dxa"/>
            <w:gridSpan w:val="2"/>
            <w:shd w:val="clear" w:color="auto" w:fill="auto"/>
            <w:vAlign w:val="center"/>
          </w:tcPr>
          <w:p w14:paraId="772748A8" w14:textId="77777777" w:rsidR="0097340D" w:rsidRPr="00C25669" w:rsidRDefault="0097340D" w:rsidP="00575C91">
            <w:pPr>
              <w:pStyle w:val="TAC"/>
              <w:rPr>
                <w:rFonts w:eastAsia="SimSun"/>
              </w:rPr>
            </w:pPr>
            <w:r w:rsidRPr="00C25669">
              <w:rPr>
                <w:rFonts w:eastAsia="SimSun"/>
              </w:rPr>
              <w:t>0</w:t>
            </w:r>
          </w:p>
        </w:tc>
      </w:tr>
      <w:tr w:rsidR="0097340D" w:rsidRPr="00C25669" w14:paraId="195A427D" w14:textId="77777777" w:rsidTr="00E04E2A">
        <w:tc>
          <w:tcPr>
            <w:tcW w:w="1813" w:type="dxa"/>
            <w:vMerge/>
            <w:shd w:val="clear" w:color="auto" w:fill="auto"/>
            <w:vAlign w:val="center"/>
          </w:tcPr>
          <w:p w14:paraId="689927EF" w14:textId="77777777" w:rsidR="0097340D" w:rsidRPr="00C25669" w:rsidRDefault="0097340D" w:rsidP="00575C91">
            <w:pPr>
              <w:pStyle w:val="TAL"/>
              <w:rPr>
                <w:rFonts w:eastAsia="SimSun"/>
              </w:rPr>
            </w:pPr>
          </w:p>
        </w:tc>
        <w:tc>
          <w:tcPr>
            <w:tcW w:w="3654" w:type="dxa"/>
            <w:gridSpan w:val="3"/>
            <w:shd w:val="clear" w:color="auto" w:fill="auto"/>
            <w:vAlign w:val="center"/>
          </w:tcPr>
          <w:p w14:paraId="569DDF7A"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01933B7E" w14:textId="77777777" w:rsidR="0097340D" w:rsidRPr="00C25669" w:rsidRDefault="0097340D" w:rsidP="00575C91">
            <w:pPr>
              <w:pStyle w:val="TAC"/>
              <w:rPr>
                <w:rFonts w:eastAsia="SimSun"/>
              </w:rPr>
            </w:pPr>
          </w:p>
        </w:tc>
        <w:tc>
          <w:tcPr>
            <w:tcW w:w="3352" w:type="dxa"/>
            <w:gridSpan w:val="2"/>
            <w:shd w:val="clear" w:color="auto" w:fill="auto"/>
            <w:vAlign w:val="center"/>
          </w:tcPr>
          <w:p w14:paraId="085E0108" w14:textId="77777777" w:rsidR="0097340D" w:rsidRPr="00C25669" w:rsidRDefault="0097340D" w:rsidP="00575C91">
            <w:pPr>
              <w:pStyle w:val="TAC"/>
              <w:rPr>
                <w:rFonts w:eastAsia="SimSun"/>
              </w:rPr>
            </w:pPr>
            <w:r w:rsidRPr="00C25669">
              <w:rPr>
                <w:rFonts w:eastAsia="SimSun"/>
              </w:rPr>
              <w:t>2</w:t>
            </w:r>
          </w:p>
        </w:tc>
      </w:tr>
      <w:tr w:rsidR="0097340D" w:rsidRPr="00C25669" w14:paraId="19CD8405" w14:textId="77777777" w:rsidTr="00E04E2A">
        <w:tc>
          <w:tcPr>
            <w:tcW w:w="1813" w:type="dxa"/>
            <w:vMerge/>
            <w:shd w:val="clear" w:color="auto" w:fill="auto"/>
            <w:vAlign w:val="center"/>
          </w:tcPr>
          <w:p w14:paraId="36B56554" w14:textId="77777777" w:rsidR="0097340D" w:rsidRPr="00C25669" w:rsidRDefault="0097340D" w:rsidP="00575C91">
            <w:pPr>
              <w:pStyle w:val="TAL"/>
              <w:rPr>
                <w:rFonts w:eastAsia="SimSun"/>
              </w:rPr>
            </w:pPr>
          </w:p>
        </w:tc>
        <w:tc>
          <w:tcPr>
            <w:tcW w:w="3654" w:type="dxa"/>
            <w:gridSpan w:val="3"/>
            <w:shd w:val="clear" w:color="auto" w:fill="auto"/>
            <w:vAlign w:val="center"/>
          </w:tcPr>
          <w:p w14:paraId="67FD1447"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72FFD855" w14:textId="77777777" w:rsidR="0097340D" w:rsidRPr="00C25669" w:rsidRDefault="0097340D" w:rsidP="00575C91">
            <w:pPr>
              <w:pStyle w:val="TAC"/>
              <w:rPr>
                <w:rFonts w:eastAsia="SimSun"/>
              </w:rPr>
            </w:pPr>
          </w:p>
        </w:tc>
        <w:tc>
          <w:tcPr>
            <w:tcW w:w="3352" w:type="dxa"/>
            <w:gridSpan w:val="2"/>
            <w:shd w:val="clear" w:color="auto" w:fill="auto"/>
            <w:vAlign w:val="center"/>
          </w:tcPr>
          <w:p w14:paraId="5C1B2E56" w14:textId="77777777" w:rsidR="0097340D" w:rsidRPr="00C25669" w:rsidRDefault="0097340D" w:rsidP="00575C91">
            <w:pPr>
              <w:pStyle w:val="TAC"/>
              <w:rPr>
                <w:rFonts w:eastAsia="SimSun"/>
              </w:rPr>
            </w:pPr>
            <w:r w:rsidRPr="00C25669">
              <w:rPr>
                <w:rFonts w:eastAsia="SimSun"/>
              </w:rPr>
              <w:t>12</w:t>
            </w:r>
          </w:p>
        </w:tc>
      </w:tr>
      <w:tr w:rsidR="0097340D" w:rsidRPr="00C25669" w14:paraId="06E66632" w14:textId="77777777" w:rsidTr="00E04E2A">
        <w:tc>
          <w:tcPr>
            <w:tcW w:w="1813" w:type="dxa"/>
            <w:vMerge/>
            <w:shd w:val="clear" w:color="auto" w:fill="auto"/>
            <w:vAlign w:val="center"/>
          </w:tcPr>
          <w:p w14:paraId="7C4E6112" w14:textId="77777777" w:rsidR="0097340D" w:rsidRPr="00C25669" w:rsidRDefault="0097340D" w:rsidP="00575C91">
            <w:pPr>
              <w:pStyle w:val="TAL"/>
              <w:rPr>
                <w:rFonts w:eastAsia="SimSun"/>
              </w:rPr>
            </w:pPr>
          </w:p>
        </w:tc>
        <w:tc>
          <w:tcPr>
            <w:tcW w:w="3654" w:type="dxa"/>
            <w:gridSpan w:val="3"/>
            <w:shd w:val="clear" w:color="auto" w:fill="auto"/>
            <w:vAlign w:val="center"/>
          </w:tcPr>
          <w:p w14:paraId="65EEE4A6"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18C6B0EA" w14:textId="77777777" w:rsidR="0097340D" w:rsidRPr="00C25669" w:rsidRDefault="0097340D" w:rsidP="00575C91">
            <w:pPr>
              <w:pStyle w:val="TAC"/>
              <w:rPr>
                <w:rFonts w:eastAsia="SimSun"/>
              </w:rPr>
            </w:pPr>
          </w:p>
        </w:tc>
        <w:tc>
          <w:tcPr>
            <w:tcW w:w="3352" w:type="dxa"/>
            <w:gridSpan w:val="2"/>
            <w:shd w:val="clear" w:color="auto" w:fill="auto"/>
            <w:vAlign w:val="center"/>
          </w:tcPr>
          <w:p w14:paraId="197DB71C" w14:textId="77777777" w:rsidR="0097340D" w:rsidRPr="00C25669" w:rsidRDefault="0097340D" w:rsidP="00575C91">
            <w:pPr>
              <w:pStyle w:val="TAC"/>
              <w:rPr>
                <w:rFonts w:eastAsia="SimSun"/>
              </w:rPr>
            </w:pPr>
            <w:r w:rsidRPr="00C25669">
              <w:rPr>
                <w:rFonts w:eastAsia="SimSun"/>
              </w:rPr>
              <w:t>Static</w:t>
            </w:r>
          </w:p>
        </w:tc>
      </w:tr>
      <w:tr w:rsidR="0097340D" w:rsidRPr="00C25669" w14:paraId="3400ADC3" w14:textId="77777777" w:rsidTr="00E04E2A">
        <w:tc>
          <w:tcPr>
            <w:tcW w:w="1813" w:type="dxa"/>
            <w:vMerge/>
            <w:shd w:val="clear" w:color="auto" w:fill="auto"/>
            <w:vAlign w:val="center"/>
          </w:tcPr>
          <w:p w14:paraId="4FEB4868" w14:textId="77777777" w:rsidR="0097340D" w:rsidRPr="00C25669" w:rsidRDefault="0097340D" w:rsidP="00575C91">
            <w:pPr>
              <w:pStyle w:val="TAL"/>
              <w:rPr>
                <w:rFonts w:eastAsia="SimSun"/>
                <w:i/>
              </w:rPr>
            </w:pPr>
          </w:p>
        </w:tc>
        <w:tc>
          <w:tcPr>
            <w:tcW w:w="3654" w:type="dxa"/>
            <w:gridSpan w:val="3"/>
            <w:shd w:val="clear" w:color="auto" w:fill="auto"/>
            <w:vAlign w:val="center"/>
          </w:tcPr>
          <w:p w14:paraId="1045991F"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590FFDD9" w14:textId="77777777" w:rsidR="0097340D" w:rsidRPr="00C25669" w:rsidRDefault="0097340D" w:rsidP="00575C91">
            <w:pPr>
              <w:pStyle w:val="TAC"/>
              <w:rPr>
                <w:rFonts w:eastAsia="SimSun"/>
              </w:rPr>
            </w:pPr>
          </w:p>
        </w:tc>
        <w:tc>
          <w:tcPr>
            <w:tcW w:w="3352" w:type="dxa"/>
            <w:gridSpan w:val="2"/>
            <w:shd w:val="clear" w:color="auto" w:fill="auto"/>
            <w:vAlign w:val="center"/>
          </w:tcPr>
          <w:p w14:paraId="558A4187" w14:textId="77777777" w:rsidR="0097340D" w:rsidRPr="004E679B" w:rsidRDefault="0097340D" w:rsidP="00575C91">
            <w:pPr>
              <w:pStyle w:val="TAC"/>
              <w:rPr>
                <w:rFonts w:eastAsia="SimSun"/>
              </w:rPr>
            </w:pPr>
            <w:r>
              <w:rPr>
                <w:rFonts w:eastAsia="SimSun"/>
              </w:rPr>
              <w:t>wideband</w:t>
            </w:r>
            <w:r w:rsidRPr="00C25669">
              <w:rPr>
                <w:rFonts w:eastAsia="SimSun"/>
              </w:rPr>
              <w:t xml:space="preserve"> </w:t>
            </w:r>
          </w:p>
        </w:tc>
      </w:tr>
      <w:tr w:rsidR="0097340D" w:rsidRPr="00C25669" w14:paraId="40463B61" w14:textId="77777777" w:rsidTr="00E04E2A">
        <w:tc>
          <w:tcPr>
            <w:tcW w:w="1813" w:type="dxa"/>
            <w:vMerge/>
            <w:shd w:val="clear" w:color="auto" w:fill="auto"/>
            <w:vAlign w:val="center"/>
          </w:tcPr>
          <w:p w14:paraId="1916E3E4" w14:textId="77777777" w:rsidR="0097340D" w:rsidRPr="00C25669" w:rsidRDefault="0097340D" w:rsidP="00575C91">
            <w:pPr>
              <w:pStyle w:val="TAL"/>
              <w:rPr>
                <w:rFonts w:eastAsia="SimSun"/>
                <w:i/>
              </w:rPr>
            </w:pPr>
          </w:p>
        </w:tc>
        <w:tc>
          <w:tcPr>
            <w:tcW w:w="3654" w:type="dxa"/>
            <w:gridSpan w:val="3"/>
            <w:shd w:val="clear" w:color="auto" w:fill="auto"/>
            <w:vAlign w:val="center"/>
          </w:tcPr>
          <w:p w14:paraId="1E315156"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650A09DC" w14:textId="77777777" w:rsidR="0097340D" w:rsidRPr="00C25669" w:rsidRDefault="0097340D" w:rsidP="00575C91">
            <w:pPr>
              <w:pStyle w:val="TAC"/>
              <w:rPr>
                <w:rFonts w:eastAsia="SimSun"/>
              </w:rPr>
            </w:pPr>
          </w:p>
        </w:tc>
        <w:tc>
          <w:tcPr>
            <w:tcW w:w="3352" w:type="dxa"/>
            <w:gridSpan w:val="2"/>
            <w:shd w:val="clear" w:color="auto" w:fill="auto"/>
            <w:vAlign w:val="center"/>
          </w:tcPr>
          <w:p w14:paraId="4D2930E9" w14:textId="77777777" w:rsidR="0097340D" w:rsidRPr="00C25669" w:rsidRDefault="0097340D" w:rsidP="00575C91">
            <w:pPr>
              <w:pStyle w:val="TAC"/>
              <w:rPr>
                <w:rFonts w:eastAsia="SimSun"/>
              </w:rPr>
            </w:pPr>
            <w:r w:rsidRPr="00C25669">
              <w:rPr>
                <w:rFonts w:eastAsia="SimSun"/>
              </w:rPr>
              <w:t>Type 0</w:t>
            </w:r>
          </w:p>
        </w:tc>
      </w:tr>
      <w:tr w:rsidR="0097340D" w:rsidRPr="00C25669" w14:paraId="19EDA732" w14:textId="77777777" w:rsidTr="00E04E2A">
        <w:tc>
          <w:tcPr>
            <w:tcW w:w="1813" w:type="dxa"/>
            <w:vMerge/>
            <w:shd w:val="clear" w:color="auto" w:fill="auto"/>
            <w:vAlign w:val="center"/>
          </w:tcPr>
          <w:p w14:paraId="6160BED2" w14:textId="77777777" w:rsidR="0097340D" w:rsidRPr="00C25669" w:rsidRDefault="0097340D" w:rsidP="00575C91">
            <w:pPr>
              <w:pStyle w:val="TAL"/>
              <w:rPr>
                <w:rFonts w:eastAsia="SimSun"/>
                <w:i/>
              </w:rPr>
            </w:pPr>
          </w:p>
        </w:tc>
        <w:tc>
          <w:tcPr>
            <w:tcW w:w="3654" w:type="dxa"/>
            <w:gridSpan w:val="3"/>
            <w:shd w:val="clear" w:color="auto" w:fill="auto"/>
            <w:vAlign w:val="center"/>
          </w:tcPr>
          <w:p w14:paraId="57855C2C"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322DF4AD" w14:textId="77777777" w:rsidR="0097340D" w:rsidRPr="00C25669" w:rsidRDefault="0097340D" w:rsidP="00575C91">
            <w:pPr>
              <w:pStyle w:val="TAC"/>
              <w:rPr>
                <w:rFonts w:eastAsia="SimSun"/>
              </w:rPr>
            </w:pPr>
          </w:p>
        </w:tc>
        <w:tc>
          <w:tcPr>
            <w:tcW w:w="3352" w:type="dxa"/>
            <w:gridSpan w:val="2"/>
            <w:shd w:val="clear" w:color="auto" w:fill="auto"/>
            <w:vAlign w:val="center"/>
          </w:tcPr>
          <w:p w14:paraId="281071E2"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41548243" w14:textId="77777777" w:rsidTr="00E04E2A">
        <w:tc>
          <w:tcPr>
            <w:tcW w:w="1813" w:type="dxa"/>
            <w:vMerge/>
            <w:shd w:val="clear" w:color="auto" w:fill="auto"/>
            <w:vAlign w:val="center"/>
          </w:tcPr>
          <w:p w14:paraId="4D33F691" w14:textId="77777777" w:rsidR="0097340D" w:rsidRPr="00C25669" w:rsidRDefault="0097340D" w:rsidP="00575C91">
            <w:pPr>
              <w:pStyle w:val="TAL"/>
              <w:rPr>
                <w:rFonts w:eastAsia="SimSun"/>
                <w:i/>
              </w:rPr>
            </w:pPr>
          </w:p>
        </w:tc>
        <w:tc>
          <w:tcPr>
            <w:tcW w:w="3654" w:type="dxa"/>
            <w:gridSpan w:val="3"/>
            <w:shd w:val="clear" w:color="auto" w:fill="auto"/>
            <w:vAlign w:val="center"/>
          </w:tcPr>
          <w:p w14:paraId="5D86E480"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1AF8FBD0" w14:textId="77777777" w:rsidR="0097340D" w:rsidRPr="00C25669" w:rsidRDefault="0097340D" w:rsidP="00575C91">
            <w:pPr>
              <w:pStyle w:val="TAC"/>
              <w:rPr>
                <w:rFonts w:eastAsia="SimSun"/>
              </w:rPr>
            </w:pPr>
          </w:p>
        </w:tc>
        <w:tc>
          <w:tcPr>
            <w:tcW w:w="3352" w:type="dxa"/>
            <w:gridSpan w:val="2"/>
            <w:shd w:val="clear" w:color="auto" w:fill="auto"/>
            <w:vAlign w:val="center"/>
          </w:tcPr>
          <w:p w14:paraId="5CE110F6"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1C90CD40" w14:textId="77777777" w:rsidTr="00E04E2A">
        <w:tc>
          <w:tcPr>
            <w:tcW w:w="1813" w:type="dxa"/>
            <w:vMerge/>
            <w:shd w:val="clear" w:color="auto" w:fill="auto"/>
            <w:vAlign w:val="center"/>
          </w:tcPr>
          <w:p w14:paraId="62161676" w14:textId="77777777" w:rsidR="0097340D" w:rsidRPr="00C25669" w:rsidRDefault="0097340D" w:rsidP="00575C91">
            <w:pPr>
              <w:pStyle w:val="TAL"/>
              <w:rPr>
                <w:rFonts w:eastAsia="SimSun"/>
              </w:rPr>
            </w:pPr>
          </w:p>
        </w:tc>
        <w:tc>
          <w:tcPr>
            <w:tcW w:w="3654" w:type="dxa"/>
            <w:gridSpan w:val="3"/>
            <w:shd w:val="clear" w:color="auto" w:fill="auto"/>
            <w:vAlign w:val="center"/>
          </w:tcPr>
          <w:p w14:paraId="046889B5"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39779A41" w14:textId="77777777" w:rsidR="0097340D" w:rsidRPr="00C25669" w:rsidRDefault="0097340D" w:rsidP="00575C91">
            <w:pPr>
              <w:pStyle w:val="TAC"/>
              <w:rPr>
                <w:rFonts w:eastAsia="SimSun"/>
              </w:rPr>
            </w:pPr>
          </w:p>
        </w:tc>
        <w:tc>
          <w:tcPr>
            <w:tcW w:w="3352" w:type="dxa"/>
            <w:gridSpan w:val="2"/>
            <w:shd w:val="clear" w:color="auto" w:fill="auto"/>
            <w:vAlign w:val="center"/>
          </w:tcPr>
          <w:p w14:paraId="3C657D9D" w14:textId="77777777" w:rsidR="0097340D" w:rsidRPr="00C25669" w:rsidRDefault="0097340D" w:rsidP="00575C91">
            <w:pPr>
              <w:pStyle w:val="TAC"/>
              <w:rPr>
                <w:rFonts w:eastAsia="SimSun"/>
              </w:rPr>
            </w:pPr>
            <w:r w:rsidRPr="00C25669">
              <w:rPr>
                <w:rFonts w:eastAsia="SimSun"/>
              </w:rPr>
              <w:t>N/A</w:t>
            </w:r>
          </w:p>
        </w:tc>
      </w:tr>
      <w:tr w:rsidR="0097340D" w:rsidRPr="00C25669" w14:paraId="24A0E638" w14:textId="77777777" w:rsidTr="00E04E2A">
        <w:tc>
          <w:tcPr>
            <w:tcW w:w="1813" w:type="dxa"/>
            <w:vMerge w:val="restart"/>
            <w:shd w:val="clear" w:color="auto" w:fill="auto"/>
            <w:vAlign w:val="center"/>
          </w:tcPr>
          <w:p w14:paraId="7A1EC239"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090E0AD5"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7AC2463F" w14:textId="77777777" w:rsidR="0097340D" w:rsidRPr="00C25669" w:rsidRDefault="0097340D" w:rsidP="00575C91">
            <w:pPr>
              <w:pStyle w:val="TAC"/>
              <w:rPr>
                <w:rFonts w:eastAsia="SimSun"/>
              </w:rPr>
            </w:pPr>
          </w:p>
        </w:tc>
        <w:tc>
          <w:tcPr>
            <w:tcW w:w="1676" w:type="dxa"/>
            <w:shd w:val="clear" w:color="auto" w:fill="auto"/>
            <w:vAlign w:val="center"/>
          </w:tcPr>
          <w:p w14:paraId="0A0DD9EC" w14:textId="77777777" w:rsidR="0097340D" w:rsidRPr="00C25669" w:rsidRDefault="0097340D" w:rsidP="00575C91">
            <w:pPr>
              <w:pStyle w:val="TAC"/>
              <w:rPr>
                <w:rFonts w:eastAsia="SimSun"/>
              </w:rPr>
            </w:pPr>
            <w:r>
              <w:rPr>
                <w:rFonts w:eastAsia="SimSun"/>
              </w:rPr>
              <w:t xml:space="preserve">1000, 1001 </w:t>
            </w:r>
          </w:p>
        </w:tc>
        <w:tc>
          <w:tcPr>
            <w:tcW w:w="1676" w:type="dxa"/>
            <w:shd w:val="clear" w:color="auto" w:fill="auto"/>
            <w:vAlign w:val="center"/>
          </w:tcPr>
          <w:p w14:paraId="506DF01A" w14:textId="77777777" w:rsidR="0097340D" w:rsidRPr="00C25669" w:rsidRDefault="0097340D" w:rsidP="00575C91">
            <w:pPr>
              <w:pStyle w:val="TAC"/>
              <w:rPr>
                <w:rFonts w:eastAsia="SimSun"/>
              </w:rPr>
            </w:pPr>
            <w:r>
              <w:rPr>
                <w:rFonts w:eastAsia="SimSun"/>
              </w:rPr>
              <w:t>1000, 1001</w:t>
            </w:r>
          </w:p>
        </w:tc>
      </w:tr>
      <w:tr w:rsidR="0097340D" w:rsidRPr="00C25669" w14:paraId="5213E3AF" w14:textId="77777777" w:rsidTr="00E04E2A">
        <w:tc>
          <w:tcPr>
            <w:tcW w:w="1813" w:type="dxa"/>
            <w:vMerge/>
            <w:shd w:val="clear" w:color="auto" w:fill="auto"/>
            <w:vAlign w:val="center"/>
          </w:tcPr>
          <w:p w14:paraId="4BACC4D7" w14:textId="77777777" w:rsidR="0097340D" w:rsidRPr="00C25669" w:rsidRDefault="0097340D" w:rsidP="00575C91">
            <w:pPr>
              <w:pStyle w:val="TAL"/>
              <w:rPr>
                <w:rFonts w:eastAsia="SimSun"/>
              </w:rPr>
            </w:pPr>
          </w:p>
        </w:tc>
        <w:tc>
          <w:tcPr>
            <w:tcW w:w="3654" w:type="dxa"/>
            <w:gridSpan w:val="3"/>
            <w:shd w:val="clear" w:color="auto" w:fill="auto"/>
            <w:vAlign w:val="center"/>
          </w:tcPr>
          <w:p w14:paraId="3E08456C"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5E5C077D" w14:textId="77777777" w:rsidR="0097340D" w:rsidRPr="00C25669" w:rsidRDefault="0097340D" w:rsidP="00575C91">
            <w:pPr>
              <w:pStyle w:val="TAC"/>
              <w:rPr>
                <w:rFonts w:eastAsia="SimSun"/>
              </w:rPr>
            </w:pPr>
          </w:p>
        </w:tc>
        <w:tc>
          <w:tcPr>
            <w:tcW w:w="1676" w:type="dxa"/>
            <w:shd w:val="clear" w:color="auto" w:fill="auto"/>
            <w:vAlign w:val="center"/>
          </w:tcPr>
          <w:p w14:paraId="0B983CA7"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6A5B77E8" w14:textId="77777777" w:rsidR="0097340D" w:rsidRDefault="0097340D" w:rsidP="00575C91">
            <w:pPr>
              <w:pStyle w:val="TAC"/>
              <w:rPr>
                <w:rFonts w:eastAsia="SimSun"/>
              </w:rPr>
            </w:pPr>
            <w:r>
              <w:rPr>
                <w:rFonts w:eastAsia="SimSun"/>
              </w:rPr>
              <w:t>TCI State #2</w:t>
            </w:r>
          </w:p>
        </w:tc>
      </w:tr>
      <w:tr w:rsidR="0097340D" w:rsidRPr="00C25669" w14:paraId="3F939483" w14:textId="77777777" w:rsidTr="00E04E2A">
        <w:tc>
          <w:tcPr>
            <w:tcW w:w="1813" w:type="dxa"/>
            <w:vMerge/>
            <w:shd w:val="clear" w:color="auto" w:fill="auto"/>
            <w:vAlign w:val="center"/>
          </w:tcPr>
          <w:p w14:paraId="601299B2" w14:textId="77777777" w:rsidR="0097340D" w:rsidRPr="00C25669" w:rsidRDefault="0097340D" w:rsidP="00575C91">
            <w:pPr>
              <w:pStyle w:val="TAL"/>
              <w:rPr>
                <w:rFonts w:eastAsia="SimSun"/>
              </w:rPr>
            </w:pPr>
          </w:p>
        </w:tc>
        <w:tc>
          <w:tcPr>
            <w:tcW w:w="3654" w:type="dxa"/>
            <w:gridSpan w:val="3"/>
            <w:shd w:val="clear" w:color="auto" w:fill="auto"/>
            <w:vAlign w:val="center"/>
          </w:tcPr>
          <w:p w14:paraId="449F3BCC"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2BC5DDCC" w14:textId="77777777" w:rsidR="0097340D" w:rsidRPr="00C25669" w:rsidRDefault="0097340D" w:rsidP="00575C91">
            <w:pPr>
              <w:pStyle w:val="TAC"/>
              <w:rPr>
                <w:rFonts w:eastAsia="SimSun"/>
              </w:rPr>
            </w:pPr>
          </w:p>
        </w:tc>
        <w:tc>
          <w:tcPr>
            <w:tcW w:w="3352" w:type="dxa"/>
            <w:gridSpan w:val="2"/>
            <w:shd w:val="clear" w:color="auto" w:fill="auto"/>
            <w:vAlign w:val="center"/>
          </w:tcPr>
          <w:p w14:paraId="60DAA908" w14:textId="77777777" w:rsidR="0097340D" w:rsidRPr="00C25669" w:rsidRDefault="0097340D" w:rsidP="00575C91">
            <w:pPr>
              <w:pStyle w:val="TAC"/>
              <w:rPr>
                <w:rFonts w:eastAsia="SimSun"/>
              </w:rPr>
            </w:pPr>
            <w:r w:rsidRPr="00C25669">
              <w:rPr>
                <w:rFonts w:eastAsia="SimSun"/>
              </w:rPr>
              <w:t>Type 1</w:t>
            </w:r>
          </w:p>
        </w:tc>
      </w:tr>
      <w:tr w:rsidR="0097340D" w:rsidRPr="00C25669" w14:paraId="088FCB7F" w14:textId="77777777" w:rsidTr="00E04E2A">
        <w:tc>
          <w:tcPr>
            <w:tcW w:w="1813" w:type="dxa"/>
            <w:vMerge/>
            <w:shd w:val="clear" w:color="auto" w:fill="auto"/>
            <w:vAlign w:val="center"/>
          </w:tcPr>
          <w:p w14:paraId="1BB5420E" w14:textId="77777777" w:rsidR="0097340D" w:rsidRPr="00C25669" w:rsidRDefault="0097340D" w:rsidP="00575C91">
            <w:pPr>
              <w:pStyle w:val="TAL"/>
              <w:rPr>
                <w:rFonts w:eastAsia="SimSun"/>
              </w:rPr>
            </w:pPr>
          </w:p>
        </w:tc>
        <w:tc>
          <w:tcPr>
            <w:tcW w:w="3654" w:type="dxa"/>
            <w:gridSpan w:val="3"/>
            <w:shd w:val="clear" w:color="auto" w:fill="auto"/>
            <w:vAlign w:val="center"/>
          </w:tcPr>
          <w:p w14:paraId="13B3CC1C"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73AA0A69" w14:textId="77777777" w:rsidR="0097340D" w:rsidRPr="00C25669" w:rsidRDefault="0097340D" w:rsidP="00575C91">
            <w:pPr>
              <w:pStyle w:val="TAC"/>
              <w:rPr>
                <w:rFonts w:eastAsia="SimSun"/>
              </w:rPr>
            </w:pPr>
          </w:p>
        </w:tc>
        <w:tc>
          <w:tcPr>
            <w:tcW w:w="3352" w:type="dxa"/>
            <w:gridSpan w:val="2"/>
            <w:shd w:val="clear" w:color="auto" w:fill="auto"/>
            <w:vAlign w:val="center"/>
          </w:tcPr>
          <w:p w14:paraId="5D5E5FD8" w14:textId="77777777" w:rsidR="0097340D" w:rsidRPr="00C25669" w:rsidRDefault="0097340D" w:rsidP="00575C91">
            <w:pPr>
              <w:pStyle w:val="TAC"/>
              <w:rPr>
                <w:rFonts w:eastAsia="SimSun"/>
              </w:rPr>
            </w:pPr>
            <w:r>
              <w:rPr>
                <w:rFonts w:eastAsia="SimSun"/>
              </w:rPr>
              <w:t>1</w:t>
            </w:r>
          </w:p>
        </w:tc>
      </w:tr>
      <w:tr w:rsidR="0097340D" w:rsidRPr="00C25669" w14:paraId="4CF4EBEF" w14:textId="77777777" w:rsidTr="00E04E2A">
        <w:tc>
          <w:tcPr>
            <w:tcW w:w="1813" w:type="dxa"/>
            <w:vMerge/>
            <w:shd w:val="clear" w:color="auto" w:fill="auto"/>
            <w:vAlign w:val="center"/>
          </w:tcPr>
          <w:p w14:paraId="0F7E7B71" w14:textId="77777777" w:rsidR="0097340D" w:rsidRPr="00C25669" w:rsidRDefault="0097340D" w:rsidP="00575C91">
            <w:pPr>
              <w:pStyle w:val="TAL"/>
              <w:rPr>
                <w:rFonts w:eastAsia="SimSun"/>
              </w:rPr>
            </w:pPr>
          </w:p>
        </w:tc>
        <w:tc>
          <w:tcPr>
            <w:tcW w:w="3654" w:type="dxa"/>
            <w:gridSpan w:val="3"/>
            <w:shd w:val="clear" w:color="auto" w:fill="auto"/>
            <w:vAlign w:val="center"/>
          </w:tcPr>
          <w:p w14:paraId="0252494A"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29D247F1" w14:textId="77777777" w:rsidR="0097340D" w:rsidRPr="00C25669" w:rsidRDefault="0097340D" w:rsidP="00575C91">
            <w:pPr>
              <w:pStyle w:val="TAC"/>
              <w:rPr>
                <w:rFonts w:eastAsia="SimSun"/>
              </w:rPr>
            </w:pPr>
          </w:p>
        </w:tc>
        <w:tc>
          <w:tcPr>
            <w:tcW w:w="3352" w:type="dxa"/>
            <w:gridSpan w:val="2"/>
            <w:shd w:val="clear" w:color="auto" w:fill="auto"/>
            <w:vAlign w:val="center"/>
          </w:tcPr>
          <w:p w14:paraId="031EBAE7"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6891EBF0" w14:textId="77777777" w:rsidTr="00E04E2A">
        <w:tc>
          <w:tcPr>
            <w:tcW w:w="1813" w:type="dxa"/>
            <w:vMerge w:val="restart"/>
            <w:shd w:val="clear" w:color="auto" w:fill="auto"/>
            <w:vAlign w:val="center"/>
          </w:tcPr>
          <w:p w14:paraId="6B0C1C9F"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4AB2E6B6"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4C49C422"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44F63B65" w14:textId="77777777" w:rsidR="0097340D" w:rsidRPr="00C25669" w:rsidRDefault="0097340D" w:rsidP="00575C91">
            <w:pPr>
              <w:pStyle w:val="TAC"/>
              <w:rPr>
                <w:rFonts w:eastAsia="SimSun"/>
              </w:rPr>
            </w:pPr>
          </w:p>
        </w:tc>
        <w:tc>
          <w:tcPr>
            <w:tcW w:w="1676" w:type="dxa"/>
            <w:shd w:val="clear" w:color="auto" w:fill="auto"/>
            <w:vAlign w:val="center"/>
          </w:tcPr>
          <w:p w14:paraId="355172E0"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10B0C568"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5B4DCAC" w14:textId="77777777" w:rsidTr="00E04E2A">
        <w:tc>
          <w:tcPr>
            <w:tcW w:w="1813" w:type="dxa"/>
            <w:vMerge/>
            <w:shd w:val="clear" w:color="auto" w:fill="auto"/>
            <w:vAlign w:val="center"/>
          </w:tcPr>
          <w:p w14:paraId="41154921"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68A342E3" w14:textId="77777777" w:rsidR="0097340D" w:rsidRPr="00C25669" w:rsidRDefault="0097340D" w:rsidP="00575C91">
            <w:pPr>
              <w:pStyle w:val="TAL"/>
              <w:rPr>
                <w:rFonts w:eastAsia="SimSun"/>
              </w:rPr>
            </w:pPr>
          </w:p>
        </w:tc>
        <w:tc>
          <w:tcPr>
            <w:tcW w:w="1827" w:type="dxa"/>
            <w:shd w:val="clear" w:color="auto" w:fill="auto"/>
            <w:vAlign w:val="center"/>
          </w:tcPr>
          <w:p w14:paraId="5A49FEBE"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63BE97A9" w14:textId="77777777" w:rsidR="0097340D" w:rsidRPr="00C25669" w:rsidRDefault="0097340D" w:rsidP="00575C91">
            <w:pPr>
              <w:pStyle w:val="TAC"/>
              <w:rPr>
                <w:rFonts w:eastAsia="SimSun"/>
              </w:rPr>
            </w:pPr>
          </w:p>
        </w:tc>
        <w:tc>
          <w:tcPr>
            <w:tcW w:w="1676" w:type="dxa"/>
            <w:shd w:val="clear" w:color="auto" w:fill="auto"/>
            <w:vAlign w:val="center"/>
          </w:tcPr>
          <w:p w14:paraId="21CD2A07"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56D21D24"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BEF1440" w14:textId="77777777" w:rsidTr="00E04E2A">
        <w:tc>
          <w:tcPr>
            <w:tcW w:w="1813" w:type="dxa"/>
            <w:vMerge/>
            <w:shd w:val="clear" w:color="auto" w:fill="auto"/>
            <w:vAlign w:val="center"/>
          </w:tcPr>
          <w:p w14:paraId="16829039"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29E3971A"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1B28835C"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7C441BC3" w14:textId="77777777" w:rsidR="0097340D" w:rsidRPr="00C25669" w:rsidRDefault="0097340D" w:rsidP="00575C91">
            <w:pPr>
              <w:pStyle w:val="TAC"/>
              <w:rPr>
                <w:rFonts w:eastAsia="SimSun"/>
              </w:rPr>
            </w:pPr>
          </w:p>
        </w:tc>
        <w:tc>
          <w:tcPr>
            <w:tcW w:w="1676" w:type="dxa"/>
            <w:shd w:val="clear" w:color="auto" w:fill="auto"/>
            <w:vAlign w:val="center"/>
          </w:tcPr>
          <w:p w14:paraId="5BEA02A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B74690E"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2D57086" w14:textId="77777777" w:rsidTr="00E04E2A">
        <w:tc>
          <w:tcPr>
            <w:tcW w:w="1813" w:type="dxa"/>
            <w:vMerge/>
            <w:shd w:val="clear" w:color="auto" w:fill="auto"/>
            <w:vAlign w:val="center"/>
          </w:tcPr>
          <w:p w14:paraId="1DE8D71C"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8910A64" w14:textId="77777777" w:rsidR="0097340D" w:rsidRPr="00C25669" w:rsidRDefault="0097340D" w:rsidP="00575C91">
            <w:pPr>
              <w:pStyle w:val="TAL"/>
              <w:rPr>
                <w:rFonts w:eastAsia="SimSun"/>
              </w:rPr>
            </w:pPr>
          </w:p>
        </w:tc>
        <w:tc>
          <w:tcPr>
            <w:tcW w:w="1827" w:type="dxa"/>
            <w:shd w:val="clear" w:color="auto" w:fill="auto"/>
            <w:vAlign w:val="center"/>
          </w:tcPr>
          <w:p w14:paraId="3F48612A"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56C462FF" w14:textId="77777777" w:rsidR="0097340D" w:rsidRPr="00C25669" w:rsidRDefault="0097340D" w:rsidP="00575C91">
            <w:pPr>
              <w:pStyle w:val="TAC"/>
              <w:rPr>
                <w:rFonts w:eastAsia="SimSun"/>
              </w:rPr>
            </w:pPr>
          </w:p>
        </w:tc>
        <w:tc>
          <w:tcPr>
            <w:tcW w:w="1676" w:type="dxa"/>
            <w:shd w:val="clear" w:color="auto" w:fill="auto"/>
            <w:vAlign w:val="center"/>
          </w:tcPr>
          <w:p w14:paraId="4716A934"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B65FE31"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DCF1CE7" w14:textId="77777777" w:rsidTr="00E04E2A">
        <w:tc>
          <w:tcPr>
            <w:tcW w:w="1813" w:type="dxa"/>
            <w:vMerge w:val="restart"/>
            <w:shd w:val="clear" w:color="auto" w:fill="auto"/>
            <w:vAlign w:val="center"/>
          </w:tcPr>
          <w:p w14:paraId="714A8C89"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53FE4507"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5CAAEEB0"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2493CB47" w14:textId="77777777" w:rsidR="0097340D" w:rsidRPr="00C25669" w:rsidRDefault="0097340D" w:rsidP="00575C91">
            <w:pPr>
              <w:pStyle w:val="TAC"/>
              <w:rPr>
                <w:rFonts w:eastAsia="SimSun"/>
              </w:rPr>
            </w:pPr>
          </w:p>
        </w:tc>
        <w:tc>
          <w:tcPr>
            <w:tcW w:w="1676" w:type="dxa"/>
            <w:shd w:val="clear" w:color="auto" w:fill="auto"/>
            <w:vAlign w:val="center"/>
          </w:tcPr>
          <w:p w14:paraId="54EA278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5FA48FF"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68C20948" w14:textId="77777777" w:rsidTr="00E04E2A">
        <w:tc>
          <w:tcPr>
            <w:tcW w:w="1813" w:type="dxa"/>
            <w:vMerge/>
            <w:shd w:val="clear" w:color="auto" w:fill="auto"/>
            <w:vAlign w:val="center"/>
          </w:tcPr>
          <w:p w14:paraId="6D94A195"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A07BEE5" w14:textId="77777777" w:rsidR="0097340D" w:rsidRPr="00C25669" w:rsidRDefault="0097340D" w:rsidP="00575C91">
            <w:pPr>
              <w:pStyle w:val="TAL"/>
              <w:rPr>
                <w:rFonts w:eastAsia="SimSun"/>
              </w:rPr>
            </w:pPr>
          </w:p>
        </w:tc>
        <w:tc>
          <w:tcPr>
            <w:tcW w:w="1827" w:type="dxa"/>
            <w:shd w:val="clear" w:color="auto" w:fill="auto"/>
            <w:vAlign w:val="center"/>
          </w:tcPr>
          <w:p w14:paraId="16335B71"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4B47C874" w14:textId="77777777" w:rsidR="0097340D" w:rsidRPr="00C25669" w:rsidRDefault="0097340D" w:rsidP="00575C91">
            <w:pPr>
              <w:pStyle w:val="TAC"/>
              <w:rPr>
                <w:rFonts w:eastAsia="SimSun"/>
              </w:rPr>
            </w:pPr>
          </w:p>
        </w:tc>
        <w:tc>
          <w:tcPr>
            <w:tcW w:w="1676" w:type="dxa"/>
            <w:shd w:val="clear" w:color="auto" w:fill="auto"/>
            <w:vAlign w:val="center"/>
          </w:tcPr>
          <w:p w14:paraId="1BE1F22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6132D6A"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0F16A417" w14:textId="77777777" w:rsidTr="00E04E2A">
        <w:tc>
          <w:tcPr>
            <w:tcW w:w="1813" w:type="dxa"/>
            <w:vMerge/>
            <w:shd w:val="clear" w:color="auto" w:fill="auto"/>
            <w:vAlign w:val="center"/>
          </w:tcPr>
          <w:p w14:paraId="76EAFDD3"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30186C5B"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3401BDB2"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41D718F3" w14:textId="77777777" w:rsidR="0097340D" w:rsidRPr="00C25669" w:rsidRDefault="0097340D" w:rsidP="00575C91">
            <w:pPr>
              <w:pStyle w:val="TAC"/>
              <w:rPr>
                <w:rFonts w:eastAsia="SimSun"/>
              </w:rPr>
            </w:pPr>
          </w:p>
        </w:tc>
        <w:tc>
          <w:tcPr>
            <w:tcW w:w="1676" w:type="dxa"/>
            <w:shd w:val="clear" w:color="auto" w:fill="auto"/>
            <w:vAlign w:val="center"/>
          </w:tcPr>
          <w:p w14:paraId="73E50076"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334F9512"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AD66A44" w14:textId="77777777" w:rsidTr="00E04E2A">
        <w:tc>
          <w:tcPr>
            <w:tcW w:w="1813" w:type="dxa"/>
            <w:vMerge/>
            <w:shd w:val="clear" w:color="auto" w:fill="auto"/>
            <w:vAlign w:val="center"/>
          </w:tcPr>
          <w:p w14:paraId="72A1C3F2"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2E70098" w14:textId="77777777" w:rsidR="0097340D" w:rsidRPr="00C25669" w:rsidRDefault="0097340D" w:rsidP="00575C91">
            <w:pPr>
              <w:pStyle w:val="TAL"/>
              <w:rPr>
                <w:rFonts w:eastAsia="SimSun"/>
              </w:rPr>
            </w:pPr>
          </w:p>
        </w:tc>
        <w:tc>
          <w:tcPr>
            <w:tcW w:w="1827" w:type="dxa"/>
            <w:shd w:val="clear" w:color="auto" w:fill="auto"/>
            <w:vAlign w:val="center"/>
          </w:tcPr>
          <w:p w14:paraId="330E8D6D"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50547001" w14:textId="77777777" w:rsidR="0097340D" w:rsidRPr="00C25669" w:rsidRDefault="0097340D" w:rsidP="00575C91">
            <w:pPr>
              <w:pStyle w:val="TAC"/>
              <w:rPr>
                <w:rFonts w:eastAsia="SimSun"/>
              </w:rPr>
            </w:pPr>
          </w:p>
        </w:tc>
        <w:tc>
          <w:tcPr>
            <w:tcW w:w="1676" w:type="dxa"/>
            <w:shd w:val="clear" w:color="auto" w:fill="auto"/>
            <w:vAlign w:val="center"/>
          </w:tcPr>
          <w:p w14:paraId="5259B54C"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568D03C4"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24687D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B79A68"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4AB4A3E"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4C0AC9" w14:textId="77777777" w:rsidR="0097340D" w:rsidRPr="00C25669" w:rsidRDefault="0097340D" w:rsidP="00575C91">
            <w:pPr>
              <w:pStyle w:val="TAC"/>
              <w:rPr>
                <w:rFonts w:eastAsia="SimSun"/>
              </w:rPr>
            </w:pPr>
            <w:r>
              <w:rPr>
                <w:rFonts w:eastAsia="SimSun"/>
              </w:rPr>
              <w:t>-0.5</w:t>
            </w:r>
          </w:p>
        </w:tc>
      </w:tr>
      <w:tr w:rsidR="0097340D" w:rsidRPr="00C25669" w14:paraId="7A3190BB"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D59C72"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BDF7F61"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68E64" w14:textId="77777777" w:rsidR="0097340D" w:rsidRPr="00C25669" w:rsidRDefault="0097340D" w:rsidP="00575C91">
            <w:pPr>
              <w:pStyle w:val="TAC"/>
              <w:rPr>
                <w:rFonts w:eastAsia="SimSun"/>
              </w:rPr>
            </w:pPr>
            <w:r>
              <w:rPr>
                <w:rFonts w:eastAsia="SimSun"/>
              </w:rPr>
              <w:t>200</w:t>
            </w:r>
          </w:p>
        </w:tc>
      </w:tr>
      <w:tr w:rsidR="0097340D" w:rsidRPr="00C25669" w14:paraId="7C4030F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A8A4041"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4CFF43B"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D91D27"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01918DE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5A35EBA"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775EE19"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3BF777" w14:textId="77777777" w:rsidR="0097340D" w:rsidRPr="00C25669" w:rsidRDefault="0097340D" w:rsidP="00575C91">
            <w:pPr>
              <w:pStyle w:val="TAC"/>
              <w:rPr>
                <w:rFonts w:eastAsia="SimSun"/>
                <w:lang w:eastAsia="zh-CN"/>
              </w:rPr>
            </w:pPr>
            <w:r w:rsidRPr="00C25669">
              <w:rPr>
                <w:rFonts w:eastAsia="SimSun" w:hint="eastAsia"/>
                <w:lang w:eastAsia="zh-CN"/>
              </w:rPr>
              <w:t>2</w:t>
            </w:r>
          </w:p>
        </w:tc>
      </w:tr>
      <w:tr w:rsidR="0097340D" w:rsidRPr="00C25669" w14:paraId="4A4F6430"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FD0878"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13AB69D"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7C943A" w14:textId="77777777" w:rsidR="0097340D" w:rsidRPr="00C25669"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7E4FFFC3"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2C36D96" w14:textId="197F44D6" w:rsidR="0097340D" w:rsidRPr="007E0126" w:rsidRDefault="0097340D" w:rsidP="00575C91">
            <w:pPr>
              <w:pStyle w:val="TAN"/>
              <w:rPr>
                <w:rFonts w:eastAsia="SimSun"/>
                <w:lang w:eastAsia="zh-CN"/>
              </w:rPr>
            </w:pPr>
            <w:r>
              <w:rPr>
                <w:rFonts w:eastAsia="SimSun"/>
              </w:rPr>
              <w:t>Note 1:</w:t>
            </w:r>
            <w:r w:rsidRPr="00C25669">
              <w:tab/>
            </w:r>
            <w:r>
              <w:rPr>
                <w:rFonts w:eastAsia="SimSun"/>
              </w:rPr>
              <w:t>PDSCH transmission is done from both TRxPs</w:t>
            </w:r>
          </w:p>
        </w:tc>
      </w:tr>
    </w:tbl>
    <w:p w14:paraId="5E13C7BC" w14:textId="77777777" w:rsidR="0097340D" w:rsidRPr="00C25669" w:rsidRDefault="0097340D" w:rsidP="0097340D">
      <w:pPr>
        <w:rPr>
          <w:rFonts w:eastAsia="SimSun"/>
        </w:rPr>
      </w:pPr>
    </w:p>
    <w:p w14:paraId="37E266B7" w14:textId="77777777" w:rsidR="0097340D" w:rsidRPr="00C25669" w:rsidRDefault="0097340D" w:rsidP="0097340D">
      <w:pPr>
        <w:pStyle w:val="TH"/>
      </w:pPr>
      <w:r w:rsidRPr="00C25669">
        <w:t>Table 5.2.</w:t>
      </w:r>
      <w:r>
        <w:t>3</w:t>
      </w:r>
      <w:r w:rsidRPr="00C25669">
        <w:t>.1.</w:t>
      </w:r>
      <w:r>
        <w:rPr>
          <w:lang w:eastAsia="zh-CN"/>
        </w:rPr>
        <w:t>13</w:t>
      </w:r>
      <w:r w:rsidRPr="00C25669">
        <w:t xml:space="preserve">-3: Minimum performance for Rank </w:t>
      </w:r>
      <w:r>
        <w:t>2</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97340D" w:rsidRPr="00C25669" w14:paraId="65CF2969" w14:textId="77777777" w:rsidTr="00E04E2A">
        <w:trPr>
          <w:trHeight w:val="355"/>
          <w:jc w:val="center"/>
        </w:trPr>
        <w:tc>
          <w:tcPr>
            <w:tcW w:w="335" w:type="pct"/>
            <w:vMerge w:val="restart"/>
            <w:shd w:val="clear" w:color="auto" w:fill="FFFFFF"/>
            <w:vAlign w:val="center"/>
          </w:tcPr>
          <w:p w14:paraId="038B5825" w14:textId="77777777" w:rsidR="0097340D" w:rsidRPr="00C25669" w:rsidRDefault="0097340D" w:rsidP="00E04E2A">
            <w:pPr>
              <w:pStyle w:val="TAH"/>
            </w:pPr>
            <w:r w:rsidRPr="00C25669">
              <w:t>Test num.</w:t>
            </w:r>
          </w:p>
        </w:tc>
        <w:tc>
          <w:tcPr>
            <w:tcW w:w="786" w:type="pct"/>
            <w:vMerge w:val="restart"/>
            <w:shd w:val="clear" w:color="auto" w:fill="FFFFFF"/>
            <w:vAlign w:val="center"/>
          </w:tcPr>
          <w:p w14:paraId="13C138DE" w14:textId="77777777" w:rsidR="0097340D" w:rsidRPr="00C25669" w:rsidRDefault="0097340D" w:rsidP="00E04E2A">
            <w:pPr>
              <w:pStyle w:val="TAH"/>
            </w:pPr>
            <w:r w:rsidRPr="00C25669">
              <w:t>Reference</w:t>
            </w:r>
            <w:r w:rsidRPr="00C25669">
              <w:rPr>
                <w:rFonts w:hint="eastAsia"/>
                <w:lang w:eastAsia="zh-CN"/>
              </w:rPr>
              <w:t xml:space="preserve"> </w:t>
            </w:r>
            <w:r w:rsidRPr="00C25669">
              <w:t>channel</w:t>
            </w:r>
          </w:p>
        </w:tc>
        <w:tc>
          <w:tcPr>
            <w:tcW w:w="588" w:type="pct"/>
            <w:vMerge w:val="restart"/>
            <w:shd w:val="clear" w:color="auto" w:fill="FFFFFF"/>
            <w:vAlign w:val="center"/>
          </w:tcPr>
          <w:p w14:paraId="76AF63AD" w14:textId="77777777" w:rsidR="0097340D" w:rsidRPr="00C25669" w:rsidRDefault="0097340D" w:rsidP="00E04E2A">
            <w:pPr>
              <w:pStyle w:val="TAH"/>
            </w:pPr>
            <w:r w:rsidRPr="00C25669">
              <w:t>Bandwidth (MHz) / Subcarrier spacing (kHz)</w:t>
            </w:r>
          </w:p>
        </w:tc>
        <w:tc>
          <w:tcPr>
            <w:tcW w:w="609" w:type="pct"/>
            <w:vMerge w:val="restart"/>
            <w:shd w:val="clear" w:color="auto" w:fill="FFFFFF"/>
            <w:vAlign w:val="center"/>
          </w:tcPr>
          <w:p w14:paraId="418FEB8B"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737" w:type="pct"/>
            <w:vMerge w:val="restart"/>
            <w:shd w:val="clear" w:color="auto" w:fill="FFFFFF"/>
            <w:vAlign w:val="center"/>
          </w:tcPr>
          <w:p w14:paraId="494C0B89" w14:textId="77777777" w:rsidR="0097340D" w:rsidRPr="00C25669" w:rsidRDefault="0097340D" w:rsidP="00E04E2A">
            <w:pPr>
              <w:pStyle w:val="TAH"/>
              <w:rPr>
                <w:lang w:eastAsia="zh-CN"/>
              </w:rPr>
            </w:pPr>
            <w:r w:rsidRPr="00C25669">
              <w:t>Propagation condition</w:t>
            </w:r>
            <w:r w:rsidRPr="00C25669">
              <w:rPr>
                <w:rFonts w:hint="eastAsia"/>
                <w:lang w:eastAsia="zh-CN"/>
              </w:rPr>
              <w:t xml:space="preserve"> </w:t>
            </w:r>
            <w:r>
              <w:rPr>
                <w:lang w:eastAsia="zh-CN"/>
              </w:rPr>
              <w:t>(Note 1)</w:t>
            </w:r>
          </w:p>
        </w:tc>
        <w:tc>
          <w:tcPr>
            <w:tcW w:w="792" w:type="pct"/>
            <w:vMerge w:val="restart"/>
            <w:shd w:val="clear" w:color="auto" w:fill="FFFFFF"/>
            <w:vAlign w:val="center"/>
          </w:tcPr>
          <w:p w14:paraId="05637106" w14:textId="77777777" w:rsidR="0097340D" w:rsidRPr="00C25669" w:rsidRDefault="0097340D" w:rsidP="00E04E2A">
            <w:pPr>
              <w:pStyle w:val="TAH"/>
            </w:pPr>
            <w:r w:rsidRPr="00C25669">
              <w:t>Correlation matrix and antenna configuration</w:t>
            </w:r>
            <w:r>
              <w:t xml:space="preserve"> (Note 2)</w:t>
            </w:r>
          </w:p>
        </w:tc>
        <w:tc>
          <w:tcPr>
            <w:tcW w:w="1153" w:type="pct"/>
            <w:gridSpan w:val="2"/>
            <w:shd w:val="clear" w:color="auto" w:fill="FFFFFF"/>
            <w:vAlign w:val="center"/>
          </w:tcPr>
          <w:p w14:paraId="52F39605" w14:textId="77777777" w:rsidR="0097340D" w:rsidRPr="00C25669" w:rsidRDefault="0097340D" w:rsidP="00E04E2A">
            <w:pPr>
              <w:pStyle w:val="TAH"/>
            </w:pPr>
            <w:r w:rsidRPr="00C25669">
              <w:t>Reference value</w:t>
            </w:r>
          </w:p>
        </w:tc>
      </w:tr>
      <w:tr w:rsidR="0097340D" w:rsidRPr="00C25669" w14:paraId="45D5DEBF" w14:textId="77777777" w:rsidTr="00E04E2A">
        <w:trPr>
          <w:trHeight w:val="355"/>
          <w:jc w:val="center"/>
        </w:trPr>
        <w:tc>
          <w:tcPr>
            <w:tcW w:w="335" w:type="pct"/>
            <w:vMerge/>
            <w:shd w:val="clear" w:color="auto" w:fill="FFFFFF"/>
            <w:vAlign w:val="center"/>
          </w:tcPr>
          <w:p w14:paraId="57749B0D" w14:textId="77777777" w:rsidR="0097340D" w:rsidRPr="00C25669" w:rsidRDefault="0097340D" w:rsidP="00E04E2A">
            <w:pPr>
              <w:pStyle w:val="TAH"/>
            </w:pPr>
          </w:p>
        </w:tc>
        <w:tc>
          <w:tcPr>
            <w:tcW w:w="786" w:type="pct"/>
            <w:vMerge/>
            <w:shd w:val="clear" w:color="auto" w:fill="FFFFFF"/>
            <w:vAlign w:val="center"/>
          </w:tcPr>
          <w:p w14:paraId="2F6D2FDE" w14:textId="77777777" w:rsidR="0097340D" w:rsidRPr="00C25669" w:rsidRDefault="0097340D" w:rsidP="00E04E2A">
            <w:pPr>
              <w:pStyle w:val="TAH"/>
            </w:pPr>
          </w:p>
        </w:tc>
        <w:tc>
          <w:tcPr>
            <w:tcW w:w="588" w:type="pct"/>
            <w:vMerge/>
            <w:shd w:val="clear" w:color="auto" w:fill="FFFFFF"/>
          </w:tcPr>
          <w:p w14:paraId="0AD231F1" w14:textId="77777777" w:rsidR="0097340D" w:rsidRPr="00C25669" w:rsidRDefault="0097340D" w:rsidP="00E04E2A">
            <w:pPr>
              <w:pStyle w:val="TAH"/>
            </w:pPr>
          </w:p>
        </w:tc>
        <w:tc>
          <w:tcPr>
            <w:tcW w:w="609" w:type="pct"/>
            <w:vMerge/>
            <w:shd w:val="clear" w:color="auto" w:fill="FFFFFF"/>
          </w:tcPr>
          <w:p w14:paraId="3CD2994E" w14:textId="77777777" w:rsidR="0097340D" w:rsidRPr="00C25669" w:rsidRDefault="0097340D" w:rsidP="00E04E2A">
            <w:pPr>
              <w:pStyle w:val="TAH"/>
            </w:pPr>
          </w:p>
        </w:tc>
        <w:tc>
          <w:tcPr>
            <w:tcW w:w="737" w:type="pct"/>
            <w:vMerge/>
            <w:shd w:val="clear" w:color="auto" w:fill="FFFFFF"/>
            <w:vAlign w:val="center"/>
          </w:tcPr>
          <w:p w14:paraId="76502C5C" w14:textId="77777777" w:rsidR="0097340D" w:rsidRPr="00C25669" w:rsidRDefault="0097340D" w:rsidP="00E04E2A">
            <w:pPr>
              <w:pStyle w:val="TAH"/>
            </w:pPr>
          </w:p>
        </w:tc>
        <w:tc>
          <w:tcPr>
            <w:tcW w:w="792" w:type="pct"/>
            <w:vMerge/>
            <w:shd w:val="clear" w:color="auto" w:fill="FFFFFF"/>
            <w:vAlign w:val="center"/>
          </w:tcPr>
          <w:p w14:paraId="7CC2BC41" w14:textId="77777777" w:rsidR="0097340D" w:rsidRPr="00C25669" w:rsidRDefault="0097340D" w:rsidP="00E04E2A">
            <w:pPr>
              <w:pStyle w:val="TAH"/>
            </w:pPr>
          </w:p>
        </w:tc>
        <w:tc>
          <w:tcPr>
            <w:tcW w:w="747" w:type="pct"/>
            <w:shd w:val="clear" w:color="auto" w:fill="FFFFFF"/>
            <w:vAlign w:val="center"/>
          </w:tcPr>
          <w:p w14:paraId="55BD0D1D" w14:textId="77777777" w:rsidR="0097340D" w:rsidRDefault="0097340D" w:rsidP="00E04E2A">
            <w:pPr>
              <w:pStyle w:val="TAH"/>
            </w:pPr>
            <w:r>
              <w:t>Fraction of</w:t>
            </w:r>
          </w:p>
          <w:p w14:paraId="50ACE2FB" w14:textId="77777777" w:rsidR="0097340D" w:rsidRDefault="0097340D" w:rsidP="00E04E2A">
            <w:pPr>
              <w:pStyle w:val="TAH"/>
            </w:pPr>
            <w:r>
              <w:t>maximum</w:t>
            </w:r>
          </w:p>
          <w:p w14:paraId="138CA209" w14:textId="77777777" w:rsidR="0097340D" w:rsidRDefault="0097340D" w:rsidP="00E04E2A">
            <w:pPr>
              <w:pStyle w:val="TAH"/>
            </w:pPr>
            <w:r>
              <w:t>throughput</w:t>
            </w:r>
          </w:p>
          <w:p w14:paraId="1530E77F" w14:textId="77777777" w:rsidR="0097340D" w:rsidRPr="00C25669" w:rsidRDefault="0097340D" w:rsidP="00E04E2A">
            <w:pPr>
              <w:pStyle w:val="TAH"/>
            </w:pPr>
            <w:r>
              <w:t>(%)</w:t>
            </w:r>
          </w:p>
        </w:tc>
        <w:tc>
          <w:tcPr>
            <w:tcW w:w="406" w:type="pct"/>
            <w:shd w:val="clear" w:color="auto" w:fill="FFFFFF"/>
            <w:vAlign w:val="center"/>
          </w:tcPr>
          <w:p w14:paraId="102DBDC5" w14:textId="77777777" w:rsidR="0097340D" w:rsidRPr="00C25669" w:rsidRDefault="0097340D" w:rsidP="00E04E2A">
            <w:pPr>
              <w:pStyle w:val="TAH"/>
            </w:pPr>
            <w:r w:rsidRPr="00C25669">
              <w:t>SNR (dB)</w:t>
            </w:r>
            <w:r>
              <w:t xml:space="preserve"> (Note 3)</w:t>
            </w:r>
          </w:p>
        </w:tc>
      </w:tr>
      <w:tr w:rsidR="0097340D" w:rsidRPr="00C25669" w14:paraId="4DB61734" w14:textId="77777777" w:rsidTr="00E04E2A">
        <w:trPr>
          <w:trHeight w:val="180"/>
          <w:jc w:val="center"/>
        </w:trPr>
        <w:tc>
          <w:tcPr>
            <w:tcW w:w="335" w:type="pct"/>
            <w:shd w:val="clear" w:color="auto" w:fill="FFFFFF"/>
            <w:vAlign w:val="center"/>
          </w:tcPr>
          <w:p w14:paraId="38CF175C" w14:textId="77777777" w:rsidR="0097340D" w:rsidRPr="00C25669" w:rsidRDefault="0097340D" w:rsidP="00575C91">
            <w:pPr>
              <w:pStyle w:val="TAC"/>
              <w:rPr>
                <w:rFonts w:eastAsia="SimSun"/>
              </w:rPr>
            </w:pPr>
            <w:r w:rsidRPr="00C25669">
              <w:rPr>
                <w:rFonts w:eastAsia="SimSun"/>
              </w:rPr>
              <w:t>1-1</w:t>
            </w:r>
          </w:p>
        </w:tc>
        <w:tc>
          <w:tcPr>
            <w:tcW w:w="786" w:type="pct"/>
            <w:shd w:val="clear" w:color="auto" w:fill="FFFFFF"/>
            <w:vAlign w:val="center"/>
          </w:tcPr>
          <w:p w14:paraId="7BBFF351" w14:textId="77777777" w:rsidR="0097340D" w:rsidRPr="00C25669" w:rsidRDefault="0097340D" w:rsidP="00575C91">
            <w:pPr>
              <w:pStyle w:val="TAC"/>
              <w:rPr>
                <w:rFonts w:eastAsia="SimSun"/>
              </w:rPr>
            </w:pPr>
            <w:r w:rsidRPr="00105ADE">
              <w:rPr>
                <w:rFonts w:eastAsia="SimSun"/>
              </w:rPr>
              <w:t>R.PDSCH.1</w:t>
            </w:r>
            <w:r>
              <w:rPr>
                <w:rFonts w:eastAsia="SimSun"/>
              </w:rPr>
              <w:t>-2</w:t>
            </w:r>
            <w:r w:rsidRPr="00105ADE">
              <w:rPr>
                <w:rFonts w:eastAsia="SimSun"/>
              </w:rPr>
              <w:t>.</w:t>
            </w:r>
            <w:r>
              <w:rPr>
                <w:rFonts w:eastAsia="SimSun"/>
              </w:rPr>
              <w:t>5</w:t>
            </w:r>
            <w:r w:rsidRPr="00105ADE">
              <w:rPr>
                <w:rFonts w:eastAsia="SimSun"/>
              </w:rPr>
              <w:t xml:space="preserve"> FDD</w:t>
            </w:r>
          </w:p>
        </w:tc>
        <w:tc>
          <w:tcPr>
            <w:tcW w:w="588" w:type="pct"/>
            <w:shd w:val="clear" w:color="auto" w:fill="FFFFFF"/>
            <w:vAlign w:val="center"/>
          </w:tcPr>
          <w:p w14:paraId="0DE674E6" w14:textId="77777777" w:rsidR="0097340D" w:rsidRPr="00C25669" w:rsidRDefault="0097340D" w:rsidP="00575C91">
            <w:pPr>
              <w:pStyle w:val="TAC"/>
              <w:rPr>
                <w:rFonts w:eastAsia="SimSun"/>
              </w:rPr>
            </w:pPr>
            <w:r w:rsidRPr="00C25669">
              <w:rPr>
                <w:rFonts w:eastAsia="SimSun"/>
              </w:rPr>
              <w:t>10 / 15</w:t>
            </w:r>
          </w:p>
        </w:tc>
        <w:tc>
          <w:tcPr>
            <w:tcW w:w="609" w:type="pct"/>
            <w:shd w:val="clear" w:color="auto" w:fill="FFFFFF"/>
            <w:vAlign w:val="center"/>
          </w:tcPr>
          <w:p w14:paraId="5D1F4271" w14:textId="77777777" w:rsidR="0097340D" w:rsidRPr="00C25669" w:rsidRDefault="0097340D" w:rsidP="00575C91">
            <w:pPr>
              <w:pStyle w:val="TAC"/>
              <w:rPr>
                <w:rFonts w:eastAsia="SimSun"/>
              </w:rPr>
            </w:pPr>
            <w:r>
              <w:rPr>
                <w:rFonts w:eastAsia="SimSun"/>
              </w:rPr>
              <w:t>16QAM</w:t>
            </w:r>
            <w:r w:rsidRPr="00C25669">
              <w:rPr>
                <w:rFonts w:eastAsia="SimSun"/>
              </w:rPr>
              <w:t>, 0.</w:t>
            </w:r>
            <w:r>
              <w:rPr>
                <w:rFonts w:eastAsia="SimSun"/>
              </w:rPr>
              <w:t>54</w:t>
            </w:r>
          </w:p>
        </w:tc>
        <w:tc>
          <w:tcPr>
            <w:tcW w:w="737" w:type="pct"/>
            <w:shd w:val="clear" w:color="auto" w:fill="FFFFFF"/>
            <w:vAlign w:val="center"/>
          </w:tcPr>
          <w:p w14:paraId="1344CD4F" w14:textId="77777777" w:rsidR="0097340D" w:rsidRPr="00C25669" w:rsidRDefault="0097340D" w:rsidP="00575C91">
            <w:pPr>
              <w:pStyle w:val="TAC"/>
              <w:rPr>
                <w:rFonts w:eastAsia="SimSun"/>
              </w:rPr>
            </w:pPr>
            <w:r w:rsidRPr="00AE2788">
              <w:rPr>
                <w:rFonts w:eastAsia="SimSun"/>
              </w:rPr>
              <w:t>TDLA30-10</w:t>
            </w:r>
            <w:r>
              <w:rPr>
                <w:rFonts w:eastAsia="SimSun"/>
              </w:rPr>
              <w:t xml:space="preserve"> </w:t>
            </w:r>
          </w:p>
        </w:tc>
        <w:tc>
          <w:tcPr>
            <w:tcW w:w="792" w:type="pct"/>
            <w:shd w:val="clear" w:color="auto" w:fill="FFFFFF"/>
            <w:vAlign w:val="center"/>
          </w:tcPr>
          <w:p w14:paraId="51850486" w14:textId="77777777" w:rsidR="0097340D" w:rsidRPr="001977C1" w:rsidRDefault="0097340D" w:rsidP="00575C91">
            <w:pPr>
              <w:pStyle w:val="TAC"/>
              <w:rPr>
                <w:rFonts w:eastAsia="SimSun"/>
                <w:lang w:val="en-US"/>
              </w:rPr>
            </w:pPr>
            <w:r w:rsidRPr="00BB5DE3">
              <w:rPr>
                <w:rFonts w:eastAsia="SimSun"/>
              </w:rPr>
              <w:t>2x</w:t>
            </w:r>
            <w:r>
              <w:rPr>
                <w:rFonts w:eastAsia="SimSun"/>
              </w:rPr>
              <w:t>4</w:t>
            </w:r>
            <w:r w:rsidRPr="00BB5DE3">
              <w:rPr>
                <w:rFonts w:eastAsia="SimSun"/>
              </w:rPr>
              <w:t xml:space="preserve">, ULA Low </w:t>
            </w:r>
          </w:p>
        </w:tc>
        <w:tc>
          <w:tcPr>
            <w:tcW w:w="747" w:type="pct"/>
            <w:shd w:val="clear" w:color="auto" w:fill="FFFFFF"/>
            <w:vAlign w:val="center"/>
          </w:tcPr>
          <w:p w14:paraId="770B64B0" w14:textId="77777777" w:rsidR="0097340D" w:rsidRPr="00C25669" w:rsidRDefault="0097340D" w:rsidP="00575C91">
            <w:pPr>
              <w:pStyle w:val="TAC"/>
              <w:rPr>
                <w:rFonts w:eastAsia="SimSun"/>
              </w:rPr>
            </w:pPr>
            <w:r>
              <w:rPr>
                <w:rFonts w:eastAsia="SimSun"/>
              </w:rPr>
              <w:t>70</w:t>
            </w:r>
          </w:p>
        </w:tc>
        <w:tc>
          <w:tcPr>
            <w:tcW w:w="406" w:type="pct"/>
            <w:shd w:val="clear" w:color="auto" w:fill="FFFFFF"/>
            <w:vAlign w:val="center"/>
          </w:tcPr>
          <w:p w14:paraId="0B22B63E" w14:textId="295F326D" w:rsidR="0097340D" w:rsidRPr="00C25669" w:rsidRDefault="0097340D" w:rsidP="00575C91">
            <w:pPr>
              <w:pStyle w:val="TAC"/>
              <w:rPr>
                <w:rFonts w:eastAsia="SimSun"/>
                <w:lang w:eastAsia="zh-CN"/>
              </w:rPr>
            </w:pPr>
            <w:r>
              <w:rPr>
                <w:rFonts w:eastAsia="SimSun"/>
              </w:rPr>
              <w:t>1</w:t>
            </w:r>
            <w:r w:rsidR="00792EDE">
              <w:rPr>
                <w:rFonts w:eastAsia="SimSun"/>
              </w:rPr>
              <w:t>0</w:t>
            </w:r>
            <w:r>
              <w:rPr>
                <w:rFonts w:eastAsia="SimSun"/>
              </w:rPr>
              <w:t>.</w:t>
            </w:r>
            <w:r w:rsidR="00D44E75">
              <w:rPr>
                <w:rFonts w:eastAsia="SimSun"/>
              </w:rPr>
              <w:t xml:space="preserve"> 9</w:t>
            </w:r>
          </w:p>
        </w:tc>
      </w:tr>
      <w:tr w:rsidR="0097340D" w:rsidRPr="00C25669" w14:paraId="2F0F5315" w14:textId="77777777" w:rsidTr="00E04E2A">
        <w:trPr>
          <w:trHeight w:val="180"/>
          <w:jc w:val="center"/>
        </w:trPr>
        <w:tc>
          <w:tcPr>
            <w:tcW w:w="5000" w:type="pct"/>
            <w:gridSpan w:val="8"/>
            <w:shd w:val="clear" w:color="auto" w:fill="FFFFFF"/>
            <w:vAlign w:val="center"/>
          </w:tcPr>
          <w:p w14:paraId="5DA505F2" w14:textId="049EFE03" w:rsidR="0097340D" w:rsidRDefault="0097340D" w:rsidP="00575C91">
            <w:pPr>
              <w:pStyle w:val="TAN"/>
              <w:rPr>
                <w:rFonts w:eastAsia="SimSun"/>
              </w:rPr>
            </w:pPr>
            <w:r w:rsidRPr="006717ED">
              <w:rPr>
                <w:rFonts w:eastAsia="SimSun"/>
              </w:rPr>
              <w:t>Note 1:</w:t>
            </w:r>
            <w:r w:rsidRPr="00C25669">
              <w:tab/>
            </w:r>
            <w:r w:rsidRPr="006717ED">
              <w:rPr>
                <w:rFonts w:eastAsia="SimSun"/>
              </w:rPr>
              <w:t>The propagation conditions apply to each of TR</w:t>
            </w:r>
            <w:r>
              <w:rPr>
                <w:rFonts w:eastAsia="SimSun"/>
              </w:rPr>
              <w:t>x</w:t>
            </w:r>
            <w:r w:rsidRPr="006717ED">
              <w:rPr>
                <w:rFonts w:eastAsia="SimSun"/>
              </w:rPr>
              <w:t>P #1 and TR</w:t>
            </w:r>
            <w:r>
              <w:rPr>
                <w:rFonts w:eastAsia="SimSun"/>
              </w:rPr>
              <w:t>x</w:t>
            </w:r>
            <w:r w:rsidRPr="006717ED">
              <w:rPr>
                <w:rFonts w:eastAsia="SimSun"/>
              </w:rPr>
              <w:t>P #2 and are statistically independent.</w:t>
            </w:r>
          </w:p>
          <w:p w14:paraId="1EE20FE0" w14:textId="1D5058B8" w:rsidR="0097340D" w:rsidRPr="00986CB6" w:rsidRDefault="0097340D" w:rsidP="00575C91">
            <w:pPr>
              <w:pStyle w:val="TAN"/>
              <w:rPr>
                <w:rFonts w:eastAsia="SimSun"/>
              </w:rPr>
            </w:pPr>
            <w:r w:rsidRPr="00986CB6">
              <w:rPr>
                <w:rFonts w:eastAsia="SimSun"/>
              </w:rPr>
              <w:t>Note 2:</w:t>
            </w:r>
            <w:r w:rsidRPr="00C25669">
              <w:tab/>
            </w:r>
            <w:r w:rsidRPr="00986CB6">
              <w:rPr>
                <w:rFonts w:eastAsia="SimSun"/>
              </w:rPr>
              <w:t xml:space="preserve">Correlation matrix and antenna configuration parameters apply </w:t>
            </w:r>
            <w:r>
              <w:rPr>
                <w:rFonts w:eastAsia="SimSun"/>
              </w:rPr>
              <w:t>to</w:t>
            </w:r>
            <w:r w:rsidRPr="00986CB6">
              <w:rPr>
                <w:rFonts w:eastAsia="SimSun"/>
              </w:rPr>
              <w:t xml:space="preserve"> each of TR</w:t>
            </w:r>
            <w:r>
              <w:rPr>
                <w:rFonts w:eastAsia="SimSun"/>
              </w:rPr>
              <w:t>x</w:t>
            </w:r>
            <w:r w:rsidRPr="00986CB6">
              <w:rPr>
                <w:rFonts w:eastAsia="SimSun"/>
              </w:rPr>
              <w:t>P #1 and TR</w:t>
            </w:r>
            <w:r>
              <w:rPr>
                <w:rFonts w:eastAsia="SimSun"/>
              </w:rPr>
              <w:t>x</w:t>
            </w:r>
            <w:r w:rsidRPr="00986CB6">
              <w:rPr>
                <w:rFonts w:eastAsia="SimSun"/>
              </w:rPr>
              <w:t>P #2.</w:t>
            </w:r>
          </w:p>
          <w:p w14:paraId="6187BA9F" w14:textId="511C1F9A" w:rsidR="0097340D" w:rsidRDefault="0097340D" w:rsidP="00575C91">
            <w:pPr>
              <w:pStyle w:val="TAN"/>
              <w:rPr>
                <w:rFonts w:eastAsia="SimSun"/>
              </w:rPr>
            </w:pPr>
            <w:r w:rsidRPr="00986CB6">
              <w:rPr>
                <w:rFonts w:eastAsia="SimSun"/>
              </w:rPr>
              <w:t>Note 3:</w:t>
            </w:r>
            <w:r w:rsidRPr="00C25669">
              <w:tab/>
            </w:r>
            <w:r w:rsidRPr="00986CB6">
              <w:rPr>
                <w:rFonts w:eastAsia="SimSun"/>
              </w:rPr>
              <w:t>SNR corresponds to SNR of TR</w:t>
            </w:r>
            <w:r>
              <w:rPr>
                <w:rFonts w:eastAsia="SimSun"/>
              </w:rPr>
              <w:t>x</w:t>
            </w:r>
            <w:r w:rsidRPr="00986CB6">
              <w:rPr>
                <w:rFonts w:eastAsia="SimSun"/>
              </w:rPr>
              <w:t>P #1 and TR</w:t>
            </w:r>
            <w:r>
              <w:rPr>
                <w:rFonts w:eastAsia="SimSun"/>
              </w:rPr>
              <w:t>x</w:t>
            </w:r>
            <w:r w:rsidRPr="00986CB6">
              <w:rPr>
                <w:rFonts w:eastAsia="SimSun"/>
              </w:rPr>
              <w:t>P #2 as defined in 4.4.2</w:t>
            </w:r>
          </w:p>
        </w:tc>
      </w:tr>
    </w:tbl>
    <w:p w14:paraId="79F326FD" w14:textId="77777777" w:rsidR="0097340D" w:rsidRDefault="0097340D" w:rsidP="0097340D"/>
    <w:p w14:paraId="28993E67" w14:textId="77777777" w:rsidR="0097340D" w:rsidRPr="00C25669" w:rsidRDefault="0097340D" w:rsidP="0097340D">
      <w:pPr>
        <w:pStyle w:val="Heading5"/>
      </w:pPr>
      <w:bookmarkStart w:id="2193" w:name="_Toc67918072"/>
      <w:bookmarkStart w:id="2194" w:name="_Toc76298115"/>
      <w:bookmarkStart w:id="2195" w:name="_Toc76572127"/>
      <w:bookmarkStart w:id="2196" w:name="_Toc76651994"/>
      <w:bookmarkStart w:id="2197" w:name="_Toc76652832"/>
      <w:bookmarkStart w:id="2198" w:name="_Toc83742104"/>
      <w:bookmarkStart w:id="2199" w:name="_Toc91440594"/>
      <w:bookmarkStart w:id="2200" w:name="_Toc98849381"/>
      <w:bookmarkStart w:id="2201" w:name="_Toc106543232"/>
      <w:bookmarkStart w:id="2202" w:name="_Toc106737329"/>
      <w:bookmarkStart w:id="2203" w:name="_Toc107233096"/>
      <w:bookmarkStart w:id="2204" w:name="_Toc107234686"/>
      <w:bookmarkStart w:id="2205" w:name="_Toc107419655"/>
      <w:bookmarkStart w:id="2206" w:name="_Toc107476949"/>
      <w:bookmarkStart w:id="2207" w:name="_Toc114565772"/>
      <w:bookmarkStart w:id="2208" w:name="_Toc123936072"/>
      <w:bookmarkStart w:id="2209" w:name="_Toc124377087"/>
      <w:r w:rsidRPr="00C25669">
        <w:t>5.</w:t>
      </w:r>
      <w:r w:rsidRPr="00C25669">
        <w:rPr>
          <w:rFonts w:hint="eastAsia"/>
        </w:rPr>
        <w:t>2</w:t>
      </w:r>
      <w:r w:rsidRPr="00C25669">
        <w:t>.</w:t>
      </w:r>
      <w:r>
        <w:t>3</w:t>
      </w:r>
      <w:r w:rsidRPr="00C25669">
        <w:t>.1.</w:t>
      </w:r>
      <w:r>
        <w:rPr>
          <w:lang w:eastAsia="zh-CN"/>
        </w:rPr>
        <w:t>14</w:t>
      </w:r>
      <w:r w:rsidRPr="00C25669">
        <w:rPr>
          <w:rFonts w:hint="eastAsia"/>
          <w:lang w:eastAsia="zh-CN"/>
        </w:rPr>
        <w:tab/>
      </w:r>
      <w:r w:rsidRPr="009F3CBF">
        <w:t xml:space="preserve">Minimum requirements for PDSCH with </w:t>
      </w:r>
      <w:r>
        <w:t>s</w:t>
      </w:r>
      <w:r w:rsidRPr="009F3CBF">
        <w:t xml:space="preserve">ingle-DCI based </w:t>
      </w:r>
      <w:r>
        <w:t>Inter-slot TDM scheme</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14:paraId="19FBCD3D"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14</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14</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6BFD5A86"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14</w:t>
      </w:r>
      <w:r w:rsidRPr="00C25669">
        <w:rPr>
          <w:rFonts w:ascii="Times-Roman" w:eastAsia="SimSun" w:hAnsi="Times-Roman"/>
        </w:rPr>
        <w:t>-1</w:t>
      </w:r>
      <w:r w:rsidRPr="00C25669">
        <w:rPr>
          <w:rFonts w:ascii="Times-Roman" w:eastAsia="SimSun" w:hAnsi="Times-Roman" w:hint="eastAsia"/>
          <w:lang w:eastAsia="zh-CN"/>
        </w:rPr>
        <w:t>.</w:t>
      </w:r>
    </w:p>
    <w:p w14:paraId="7186BDD0" w14:textId="77777777" w:rsidR="0097340D" w:rsidRPr="00C25669" w:rsidRDefault="0097340D" w:rsidP="0097340D">
      <w:pPr>
        <w:pStyle w:val="TH"/>
      </w:pPr>
      <w:r w:rsidRPr="00C25669">
        <w:t>Table 5.2.</w:t>
      </w:r>
      <w:r>
        <w:t>3</w:t>
      </w:r>
      <w:r w:rsidRPr="00C25669">
        <w:t>.1.</w:t>
      </w:r>
      <w:r>
        <w:rPr>
          <w:lang w:eastAsia="zh-CN"/>
        </w:rPr>
        <w:t>14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2AF37922" w14:textId="77777777" w:rsidTr="00E04E2A">
        <w:tc>
          <w:tcPr>
            <w:tcW w:w="5098" w:type="dxa"/>
            <w:shd w:val="clear" w:color="auto" w:fill="auto"/>
          </w:tcPr>
          <w:p w14:paraId="592CCD92"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26D7415E" w14:textId="77777777" w:rsidR="0097340D" w:rsidRPr="00C25669" w:rsidRDefault="0097340D" w:rsidP="00575C91">
            <w:pPr>
              <w:pStyle w:val="TAH"/>
              <w:rPr>
                <w:rFonts w:eastAsia="SimSun"/>
              </w:rPr>
            </w:pPr>
            <w:r w:rsidRPr="00C25669">
              <w:rPr>
                <w:rFonts w:eastAsia="SimSun"/>
              </w:rPr>
              <w:t>Test index</w:t>
            </w:r>
          </w:p>
        </w:tc>
      </w:tr>
      <w:tr w:rsidR="0097340D" w:rsidRPr="00C25669" w14:paraId="199C9ED0" w14:textId="77777777" w:rsidTr="00E04E2A">
        <w:tc>
          <w:tcPr>
            <w:tcW w:w="5098" w:type="dxa"/>
            <w:shd w:val="clear" w:color="auto" w:fill="auto"/>
          </w:tcPr>
          <w:p w14:paraId="597AD9DA"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4</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repetitionNumber-r16 with multiple slot level PDSCH t</w:t>
            </w:r>
            <w:r w:rsidRPr="00093171">
              <w:rPr>
                <w:rFonts w:eastAsia="SimSun"/>
              </w:rPr>
              <w:t xml:space="preserve">ransmission occasions of the same TB </w:t>
            </w:r>
            <w:r>
              <w:rPr>
                <w:rFonts w:eastAsia="SimSun"/>
              </w:rPr>
              <w:t>with two TCI states defined in clause 5.1 of TS 38.214 [12]</w:t>
            </w:r>
          </w:p>
        </w:tc>
        <w:tc>
          <w:tcPr>
            <w:tcW w:w="4523" w:type="dxa"/>
            <w:shd w:val="clear" w:color="auto" w:fill="auto"/>
          </w:tcPr>
          <w:p w14:paraId="59046B7E" w14:textId="77777777" w:rsidR="0097340D" w:rsidRPr="00C25669" w:rsidRDefault="0097340D" w:rsidP="00575C91">
            <w:pPr>
              <w:pStyle w:val="TAL"/>
              <w:rPr>
                <w:rFonts w:eastAsia="SimSun"/>
                <w:lang w:eastAsia="zh-CN"/>
              </w:rPr>
            </w:pPr>
            <w:r w:rsidRPr="00C25669">
              <w:rPr>
                <w:rFonts w:eastAsia="SimSun"/>
              </w:rPr>
              <w:t>1-1</w:t>
            </w:r>
          </w:p>
        </w:tc>
      </w:tr>
    </w:tbl>
    <w:p w14:paraId="28854377" w14:textId="77777777" w:rsidR="0097340D" w:rsidRPr="00C25669" w:rsidRDefault="0097340D" w:rsidP="0097340D">
      <w:pPr>
        <w:rPr>
          <w:rFonts w:ascii="Times-Roman" w:eastAsia="SimSun" w:hAnsi="Times-Roman" w:hint="eastAsia"/>
        </w:rPr>
      </w:pPr>
    </w:p>
    <w:p w14:paraId="1B7A0506" w14:textId="77777777" w:rsidR="0097340D" w:rsidRDefault="0097340D" w:rsidP="0097340D">
      <w:pPr>
        <w:pStyle w:val="TH"/>
      </w:pPr>
      <w:r w:rsidRPr="00C25669">
        <w:t>Table 5.2.</w:t>
      </w:r>
      <w:r>
        <w:t>3</w:t>
      </w:r>
      <w:r w:rsidRPr="00C25669">
        <w:t>.1.</w:t>
      </w:r>
      <w:r>
        <w:rPr>
          <w:lang w:eastAsia="zh-CN"/>
        </w:rPr>
        <w:t>14</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45D8BA3A" w14:textId="77777777" w:rsidTr="00E04E2A">
        <w:trPr>
          <w:trHeight w:val="75"/>
        </w:trPr>
        <w:tc>
          <w:tcPr>
            <w:tcW w:w="5467" w:type="dxa"/>
            <w:gridSpan w:val="4"/>
            <w:vMerge w:val="restart"/>
            <w:shd w:val="clear" w:color="auto" w:fill="auto"/>
          </w:tcPr>
          <w:p w14:paraId="331F7406"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58B2D089"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5EF7071D" w14:textId="77777777" w:rsidR="0097340D" w:rsidRPr="00C25669" w:rsidRDefault="0097340D" w:rsidP="00575C91">
            <w:pPr>
              <w:pStyle w:val="TAH"/>
              <w:rPr>
                <w:rFonts w:eastAsia="SimSun"/>
              </w:rPr>
            </w:pPr>
            <w:r w:rsidRPr="00C25669">
              <w:rPr>
                <w:rFonts w:eastAsia="SimSun"/>
              </w:rPr>
              <w:t>Value</w:t>
            </w:r>
          </w:p>
        </w:tc>
      </w:tr>
      <w:tr w:rsidR="0097340D" w:rsidRPr="00C25669" w14:paraId="688ECCCF" w14:textId="77777777" w:rsidTr="00E04E2A">
        <w:trPr>
          <w:trHeight w:val="75"/>
        </w:trPr>
        <w:tc>
          <w:tcPr>
            <w:tcW w:w="5467" w:type="dxa"/>
            <w:gridSpan w:val="4"/>
            <w:vMerge/>
            <w:shd w:val="clear" w:color="auto" w:fill="auto"/>
          </w:tcPr>
          <w:p w14:paraId="266D22FB" w14:textId="77777777" w:rsidR="0097340D" w:rsidRPr="00C25669" w:rsidRDefault="0097340D" w:rsidP="00575C91">
            <w:pPr>
              <w:pStyle w:val="TAH"/>
              <w:rPr>
                <w:rFonts w:eastAsia="SimSun"/>
              </w:rPr>
            </w:pPr>
          </w:p>
        </w:tc>
        <w:tc>
          <w:tcPr>
            <w:tcW w:w="802" w:type="dxa"/>
            <w:vMerge/>
            <w:shd w:val="clear" w:color="auto" w:fill="auto"/>
          </w:tcPr>
          <w:p w14:paraId="43E3BDD7" w14:textId="77777777" w:rsidR="0097340D" w:rsidRPr="00C25669" w:rsidRDefault="0097340D" w:rsidP="00575C91">
            <w:pPr>
              <w:pStyle w:val="TAH"/>
              <w:rPr>
                <w:rFonts w:eastAsia="SimSun"/>
              </w:rPr>
            </w:pPr>
          </w:p>
        </w:tc>
        <w:tc>
          <w:tcPr>
            <w:tcW w:w="1676" w:type="dxa"/>
            <w:shd w:val="clear" w:color="auto" w:fill="auto"/>
          </w:tcPr>
          <w:p w14:paraId="12F6C5F6"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20153494" w14:textId="77777777" w:rsidR="0097340D" w:rsidRPr="00C25669" w:rsidRDefault="0097340D" w:rsidP="00575C91">
            <w:pPr>
              <w:pStyle w:val="TAH"/>
              <w:rPr>
                <w:rFonts w:eastAsia="SimSun"/>
              </w:rPr>
            </w:pPr>
            <w:r>
              <w:rPr>
                <w:rFonts w:eastAsia="SimSun"/>
              </w:rPr>
              <w:t>TRxP #2 (Note 1)</w:t>
            </w:r>
          </w:p>
        </w:tc>
      </w:tr>
      <w:tr w:rsidR="0097340D" w:rsidRPr="00C25669" w14:paraId="22744096" w14:textId="77777777" w:rsidTr="00E04E2A">
        <w:tc>
          <w:tcPr>
            <w:tcW w:w="5467" w:type="dxa"/>
            <w:gridSpan w:val="4"/>
            <w:shd w:val="clear" w:color="auto" w:fill="auto"/>
            <w:vAlign w:val="center"/>
          </w:tcPr>
          <w:p w14:paraId="49540022"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3695F783" w14:textId="77777777" w:rsidR="0097340D" w:rsidRPr="00C25669" w:rsidRDefault="0097340D" w:rsidP="00575C91">
            <w:pPr>
              <w:pStyle w:val="TAC"/>
              <w:rPr>
                <w:rFonts w:eastAsia="SimSun"/>
              </w:rPr>
            </w:pPr>
          </w:p>
        </w:tc>
        <w:tc>
          <w:tcPr>
            <w:tcW w:w="3352" w:type="dxa"/>
            <w:gridSpan w:val="2"/>
            <w:shd w:val="clear" w:color="auto" w:fill="auto"/>
            <w:vAlign w:val="center"/>
          </w:tcPr>
          <w:p w14:paraId="32452A4B" w14:textId="77777777" w:rsidR="0097340D" w:rsidRPr="00C25669" w:rsidRDefault="0097340D" w:rsidP="00575C91">
            <w:pPr>
              <w:pStyle w:val="TAC"/>
              <w:rPr>
                <w:rFonts w:eastAsia="SimSun"/>
              </w:rPr>
            </w:pPr>
            <w:r>
              <w:rPr>
                <w:rFonts w:eastAsia="SimSun"/>
              </w:rPr>
              <w:t>TRxP #1</w:t>
            </w:r>
          </w:p>
        </w:tc>
      </w:tr>
      <w:tr w:rsidR="0097340D" w:rsidRPr="00C25669" w14:paraId="5CD31FF7" w14:textId="77777777" w:rsidTr="00E04E2A">
        <w:tc>
          <w:tcPr>
            <w:tcW w:w="2733" w:type="dxa"/>
            <w:gridSpan w:val="2"/>
            <w:vMerge w:val="restart"/>
            <w:shd w:val="clear" w:color="auto" w:fill="auto"/>
            <w:vAlign w:val="center"/>
          </w:tcPr>
          <w:p w14:paraId="60DE7CF4"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526C7AE6"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26B3B6BA" w14:textId="77777777" w:rsidR="0097340D" w:rsidRPr="00C25669" w:rsidRDefault="0097340D" w:rsidP="00575C91">
            <w:pPr>
              <w:pStyle w:val="TAC"/>
              <w:rPr>
                <w:rFonts w:eastAsia="SimSun"/>
              </w:rPr>
            </w:pPr>
          </w:p>
        </w:tc>
        <w:tc>
          <w:tcPr>
            <w:tcW w:w="3352" w:type="dxa"/>
            <w:gridSpan w:val="2"/>
            <w:shd w:val="clear" w:color="auto" w:fill="auto"/>
            <w:vAlign w:val="center"/>
          </w:tcPr>
          <w:p w14:paraId="5775C9FF" w14:textId="77777777" w:rsidR="0097340D" w:rsidRPr="00C25669" w:rsidRDefault="0097340D" w:rsidP="00575C91">
            <w:pPr>
              <w:pStyle w:val="TAC"/>
              <w:rPr>
                <w:rFonts w:eastAsia="SimSun"/>
              </w:rPr>
            </w:pPr>
            <w:r>
              <w:rPr>
                <w:rFonts w:eastAsia="SimSun"/>
              </w:rPr>
              <w:t>TCI State #1</w:t>
            </w:r>
          </w:p>
        </w:tc>
      </w:tr>
      <w:tr w:rsidR="0097340D" w:rsidRPr="00C25669" w14:paraId="7B6505D9" w14:textId="77777777" w:rsidTr="00E04E2A">
        <w:tc>
          <w:tcPr>
            <w:tcW w:w="2733" w:type="dxa"/>
            <w:gridSpan w:val="2"/>
            <w:vMerge/>
            <w:shd w:val="clear" w:color="auto" w:fill="auto"/>
            <w:vAlign w:val="center"/>
          </w:tcPr>
          <w:p w14:paraId="2A7E28E3" w14:textId="77777777" w:rsidR="0097340D" w:rsidRPr="00352C60" w:rsidRDefault="0097340D" w:rsidP="00575C91">
            <w:pPr>
              <w:pStyle w:val="TAL"/>
              <w:rPr>
                <w:rFonts w:eastAsia="SimSun"/>
              </w:rPr>
            </w:pPr>
          </w:p>
        </w:tc>
        <w:tc>
          <w:tcPr>
            <w:tcW w:w="2734" w:type="dxa"/>
            <w:gridSpan w:val="2"/>
            <w:shd w:val="clear" w:color="auto" w:fill="auto"/>
            <w:vAlign w:val="center"/>
          </w:tcPr>
          <w:p w14:paraId="44F3645B"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485DD35F" w14:textId="77777777" w:rsidR="0097340D" w:rsidRPr="00C25669" w:rsidRDefault="0097340D" w:rsidP="00575C91">
            <w:pPr>
              <w:pStyle w:val="TAC"/>
              <w:rPr>
                <w:rFonts w:eastAsia="SimSun"/>
              </w:rPr>
            </w:pPr>
          </w:p>
        </w:tc>
        <w:tc>
          <w:tcPr>
            <w:tcW w:w="3352" w:type="dxa"/>
            <w:gridSpan w:val="2"/>
            <w:shd w:val="clear" w:color="auto" w:fill="auto"/>
            <w:vAlign w:val="center"/>
          </w:tcPr>
          <w:p w14:paraId="5282B4F5" w14:textId="77777777" w:rsidR="0097340D" w:rsidRPr="00C25669" w:rsidRDefault="0097340D" w:rsidP="00575C91">
            <w:pPr>
              <w:pStyle w:val="TAC"/>
              <w:rPr>
                <w:rFonts w:eastAsia="SimSun"/>
              </w:rPr>
            </w:pPr>
            <w:r>
              <w:rPr>
                <w:rFonts w:eastAsia="SimSun"/>
              </w:rPr>
              <w:t>Not configured</w:t>
            </w:r>
          </w:p>
        </w:tc>
      </w:tr>
      <w:tr w:rsidR="0097340D" w:rsidRPr="00C25669" w14:paraId="2F7345BC" w14:textId="77777777" w:rsidTr="00E04E2A">
        <w:tc>
          <w:tcPr>
            <w:tcW w:w="2733" w:type="dxa"/>
            <w:gridSpan w:val="2"/>
            <w:vMerge w:val="restart"/>
            <w:shd w:val="clear" w:color="auto" w:fill="auto"/>
            <w:vAlign w:val="center"/>
          </w:tcPr>
          <w:p w14:paraId="6D9E56C8"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6E7427B8"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7924C1CA" w14:textId="77777777" w:rsidR="0097340D" w:rsidRPr="00C25669" w:rsidRDefault="0097340D" w:rsidP="00575C91">
            <w:pPr>
              <w:pStyle w:val="TAC"/>
              <w:rPr>
                <w:rFonts w:eastAsia="SimSun"/>
              </w:rPr>
            </w:pPr>
          </w:p>
        </w:tc>
        <w:tc>
          <w:tcPr>
            <w:tcW w:w="1676" w:type="dxa"/>
            <w:shd w:val="clear" w:color="auto" w:fill="auto"/>
            <w:vAlign w:val="center"/>
          </w:tcPr>
          <w:p w14:paraId="122B5DA5"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24B42EC7" w14:textId="77777777" w:rsidR="0097340D" w:rsidRPr="00C25669" w:rsidRDefault="0097340D" w:rsidP="00575C91">
            <w:pPr>
              <w:pStyle w:val="TAC"/>
              <w:rPr>
                <w:rFonts w:eastAsia="SimSun"/>
              </w:rPr>
            </w:pPr>
            <w:r w:rsidRPr="00FF301E">
              <w:rPr>
                <w:rFonts w:eastAsia="SimSun"/>
              </w:rPr>
              <w:t>k0=</w:t>
            </w:r>
            <w:r>
              <w:rPr>
                <w:rFonts w:eastAsia="SimSun"/>
              </w:rPr>
              <w:t>1</w:t>
            </w:r>
            <w:r w:rsidRPr="00FF301E">
              <w:rPr>
                <w:rFonts w:eastAsia="SimSun"/>
              </w:rPr>
              <w:t xml:space="preserve"> for CSI-RS resources</w:t>
            </w:r>
            <w:r>
              <w:rPr>
                <w:rFonts w:eastAsia="SimSun"/>
              </w:rPr>
              <w:t xml:space="preserve"> 5,6,7,8</w:t>
            </w:r>
          </w:p>
        </w:tc>
      </w:tr>
      <w:tr w:rsidR="0097340D" w:rsidRPr="00C25669" w14:paraId="7E945123" w14:textId="77777777" w:rsidTr="00E04E2A">
        <w:tc>
          <w:tcPr>
            <w:tcW w:w="2733" w:type="dxa"/>
            <w:gridSpan w:val="2"/>
            <w:vMerge/>
            <w:shd w:val="clear" w:color="auto" w:fill="auto"/>
            <w:vAlign w:val="center"/>
          </w:tcPr>
          <w:p w14:paraId="74471509" w14:textId="77777777" w:rsidR="0097340D" w:rsidRDefault="0097340D" w:rsidP="00575C91">
            <w:pPr>
              <w:pStyle w:val="TAL"/>
              <w:rPr>
                <w:rFonts w:eastAsia="SimSun"/>
              </w:rPr>
            </w:pPr>
          </w:p>
        </w:tc>
        <w:tc>
          <w:tcPr>
            <w:tcW w:w="2734" w:type="dxa"/>
            <w:gridSpan w:val="2"/>
            <w:shd w:val="clear" w:color="auto" w:fill="auto"/>
            <w:vAlign w:val="center"/>
          </w:tcPr>
          <w:p w14:paraId="65FEEF01"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0023F992" w14:textId="77777777" w:rsidR="0097340D" w:rsidRPr="00C25669" w:rsidRDefault="0097340D" w:rsidP="00575C91">
            <w:pPr>
              <w:pStyle w:val="TAC"/>
              <w:rPr>
                <w:rFonts w:eastAsia="SimSun"/>
              </w:rPr>
            </w:pPr>
          </w:p>
        </w:tc>
        <w:tc>
          <w:tcPr>
            <w:tcW w:w="1676" w:type="dxa"/>
            <w:shd w:val="clear" w:color="auto" w:fill="auto"/>
            <w:vAlign w:val="center"/>
          </w:tcPr>
          <w:p w14:paraId="7F2A0158"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09828CBA" w14:textId="77777777" w:rsidR="0097340D" w:rsidRPr="00FF301E"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705D71E4"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4BE72C1E"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054459F6" w14:textId="77777777" w:rsidTr="00E04E2A">
        <w:tc>
          <w:tcPr>
            <w:tcW w:w="2733" w:type="dxa"/>
            <w:gridSpan w:val="2"/>
            <w:vMerge/>
            <w:shd w:val="clear" w:color="auto" w:fill="auto"/>
            <w:vAlign w:val="center"/>
          </w:tcPr>
          <w:p w14:paraId="1AF9AE8B" w14:textId="77777777" w:rsidR="0097340D" w:rsidRDefault="0097340D" w:rsidP="00575C91">
            <w:pPr>
              <w:pStyle w:val="TAL"/>
              <w:rPr>
                <w:rFonts w:eastAsia="SimSun"/>
              </w:rPr>
            </w:pPr>
          </w:p>
        </w:tc>
        <w:tc>
          <w:tcPr>
            <w:tcW w:w="2734" w:type="dxa"/>
            <w:gridSpan w:val="2"/>
            <w:shd w:val="clear" w:color="auto" w:fill="auto"/>
            <w:vAlign w:val="center"/>
          </w:tcPr>
          <w:p w14:paraId="77A9C3AA"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46C4414D" w14:textId="77777777" w:rsidR="0097340D" w:rsidRPr="00C25669" w:rsidRDefault="0097340D" w:rsidP="00575C91">
            <w:pPr>
              <w:pStyle w:val="TAC"/>
              <w:rPr>
                <w:rFonts w:eastAsia="SimSun"/>
              </w:rPr>
            </w:pPr>
          </w:p>
        </w:tc>
        <w:tc>
          <w:tcPr>
            <w:tcW w:w="1676" w:type="dxa"/>
            <w:shd w:val="clear" w:color="auto" w:fill="auto"/>
            <w:vAlign w:val="center"/>
          </w:tcPr>
          <w:p w14:paraId="7209FA37"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03D1089E"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466B830C" w14:textId="77777777" w:rsidTr="00E04E2A">
        <w:tc>
          <w:tcPr>
            <w:tcW w:w="2733" w:type="dxa"/>
            <w:gridSpan w:val="2"/>
            <w:vMerge/>
            <w:shd w:val="clear" w:color="auto" w:fill="auto"/>
            <w:vAlign w:val="center"/>
          </w:tcPr>
          <w:p w14:paraId="2A3BED90" w14:textId="77777777" w:rsidR="0097340D" w:rsidRDefault="0097340D" w:rsidP="00575C91">
            <w:pPr>
              <w:pStyle w:val="TAL"/>
              <w:rPr>
                <w:rFonts w:eastAsia="SimSun"/>
              </w:rPr>
            </w:pPr>
          </w:p>
        </w:tc>
        <w:tc>
          <w:tcPr>
            <w:tcW w:w="2734" w:type="dxa"/>
            <w:gridSpan w:val="2"/>
            <w:shd w:val="clear" w:color="auto" w:fill="auto"/>
            <w:vAlign w:val="center"/>
          </w:tcPr>
          <w:p w14:paraId="581573D2"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4A091635" w14:textId="77777777" w:rsidR="0097340D" w:rsidRPr="00C25669" w:rsidRDefault="0097340D" w:rsidP="00575C91">
            <w:pPr>
              <w:pStyle w:val="TAC"/>
              <w:rPr>
                <w:rFonts w:eastAsia="SimSun"/>
              </w:rPr>
            </w:pPr>
          </w:p>
        </w:tc>
        <w:tc>
          <w:tcPr>
            <w:tcW w:w="3352" w:type="dxa"/>
            <w:gridSpan w:val="2"/>
            <w:shd w:val="clear" w:color="auto" w:fill="auto"/>
            <w:vAlign w:val="center"/>
          </w:tcPr>
          <w:p w14:paraId="59A5BDB4"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258D141D" w14:textId="77777777" w:rsidTr="00E04E2A">
        <w:tc>
          <w:tcPr>
            <w:tcW w:w="2733" w:type="dxa"/>
            <w:gridSpan w:val="2"/>
            <w:vMerge/>
            <w:shd w:val="clear" w:color="auto" w:fill="auto"/>
            <w:vAlign w:val="center"/>
          </w:tcPr>
          <w:p w14:paraId="258F4957" w14:textId="77777777" w:rsidR="0097340D" w:rsidRDefault="0097340D" w:rsidP="00575C91">
            <w:pPr>
              <w:pStyle w:val="TAL"/>
              <w:rPr>
                <w:rFonts w:eastAsia="SimSun"/>
              </w:rPr>
            </w:pPr>
          </w:p>
        </w:tc>
        <w:tc>
          <w:tcPr>
            <w:tcW w:w="2734" w:type="dxa"/>
            <w:gridSpan w:val="2"/>
            <w:shd w:val="clear" w:color="auto" w:fill="auto"/>
            <w:vAlign w:val="center"/>
          </w:tcPr>
          <w:p w14:paraId="04FD4A41"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04164335" w14:textId="77777777" w:rsidR="0097340D" w:rsidRPr="00C25669" w:rsidRDefault="0097340D" w:rsidP="00575C91">
            <w:pPr>
              <w:pStyle w:val="TAC"/>
              <w:rPr>
                <w:rFonts w:eastAsia="SimSun"/>
              </w:rPr>
            </w:pPr>
          </w:p>
        </w:tc>
        <w:tc>
          <w:tcPr>
            <w:tcW w:w="3352" w:type="dxa"/>
            <w:gridSpan w:val="2"/>
            <w:shd w:val="clear" w:color="auto" w:fill="auto"/>
            <w:vAlign w:val="center"/>
          </w:tcPr>
          <w:p w14:paraId="651D0671" w14:textId="77777777" w:rsidR="0097340D" w:rsidRPr="00C25669" w:rsidRDefault="0097340D" w:rsidP="00575C91">
            <w:pPr>
              <w:pStyle w:val="TAC"/>
              <w:rPr>
                <w:rFonts w:eastAsia="SimSun"/>
              </w:rPr>
            </w:pPr>
            <w:r w:rsidRPr="00575612">
              <w:rPr>
                <w:rFonts w:eastAsia="SimSun"/>
              </w:rPr>
              <w:t>3</w:t>
            </w:r>
          </w:p>
        </w:tc>
      </w:tr>
      <w:tr w:rsidR="0097340D" w:rsidRPr="00C25669" w14:paraId="24EDE399" w14:textId="77777777" w:rsidTr="00E04E2A">
        <w:tc>
          <w:tcPr>
            <w:tcW w:w="2733" w:type="dxa"/>
            <w:gridSpan w:val="2"/>
            <w:vMerge/>
            <w:shd w:val="clear" w:color="auto" w:fill="auto"/>
            <w:vAlign w:val="center"/>
          </w:tcPr>
          <w:p w14:paraId="30496810" w14:textId="77777777" w:rsidR="0097340D" w:rsidRDefault="0097340D" w:rsidP="00575C91">
            <w:pPr>
              <w:pStyle w:val="TAL"/>
              <w:rPr>
                <w:rFonts w:eastAsia="SimSun"/>
              </w:rPr>
            </w:pPr>
          </w:p>
        </w:tc>
        <w:tc>
          <w:tcPr>
            <w:tcW w:w="2734" w:type="dxa"/>
            <w:gridSpan w:val="2"/>
            <w:shd w:val="clear" w:color="auto" w:fill="auto"/>
            <w:vAlign w:val="center"/>
          </w:tcPr>
          <w:p w14:paraId="0B2A0B40"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66FE5D21"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4747B4BF" w14:textId="77777777" w:rsidR="0097340D" w:rsidRPr="00C25669" w:rsidRDefault="0097340D" w:rsidP="00575C91">
            <w:pPr>
              <w:pStyle w:val="TAC"/>
              <w:rPr>
                <w:rFonts w:eastAsia="SimSun"/>
              </w:rPr>
            </w:pPr>
            <w:r w:rsidRPr="00575612">
              <w:rPr>
                <w:rFonts w:eastAsia="SimSun"/>
              </w:rPr>
              <w:t>20</w:t>
            </w:r>
          </w:p>
        </w:tc>
      </w:tr>
      <w:tr w:rsidR="0097340D" w:rsidRPr="00C25669" w14:paraId="604E22B7" w14:textId="77777777" w:rsidTr="00E04E2A">
        <w:tc>
          <w:tcPr>
            <w:tcW w:w="2733" w:type="dxa"/>
            <w:gridSpan w:val="2"/>
            <w:vMerge/>
            <w:shd w:val="clear" w:color="auto" w:fill="auto"/>
            <w:vAlign w:val="center"/>
          </w:tcPr>
          <w:p w14:paraId="554120C0" w14:textId="77777777" w:rsidR="0097340D" w:rsidRDefault="0097340D" w:rsidP="00575C91">
            <w:pPr>
              <w:pStyle w:val="TAL"/>
              <w:rPr>
                <w:rFonts w:eastAsia="SimSun"/>
              </w:rPr>
            </w:pPr>
          </w:p>
        </w:tc>
        <w:tc>
          <w:tcPr>
            <w:tcW w:w="2734" w:type="dxa"/>
            <w:gridSpan w:val="2"/>
            <w:shd w:val="clear" w:color="auto" w:fill="auto"/>
            <w:vAlign w:val="center"/>
          </w:tcPr>
          <w:p w14:paraId="3E923A1F"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0ACC7EF9"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622FC36A" w14:textId="77777777" w:rsidR="0097340D" w:rsidRDefault="0097340D" w:rsidP="00575C91">
            <w:pPr>
              <w:pStyle w:val="TAC"/>
              <w:rPr>
                <w:rFonts w:eastAsia="SimSun"/>
              </w:rPr>
            </w:pPr>
            <w:r w:rsidRPr="00FF301E">
              <w:rPr>
                <w:rFonts w:eastAsia="SimSun"/>
              </w:rPr>
              <w:t xml:space="preserve">10 for CSI-RS resources </w:t>
            </w:r>
            <w:r>
              <w:rPr>
                <w:rFonts w:eastAsia="SimSun"/>
              </w:rPr>
              <w:t>1 and 2</w:t>
            </w:r>
          </w:p>
          <w:p w14:paraId="5D6892BF" w14:textId="77777777" w:rsidR="0097340D" w:rsidRPr="00FF301E" w:rsidRDefault="0097340D" w:rsidP="00575C91">
            <w:pPr>
              <w:pStyle w:val="TAC"/>
              <w:rPr>
                <w:rFonts w:eastAsia="SimSun"/>
              </w:rPr>
            </w:pPr>
            <w:r w:rsidRPr="00FF301E">
              <w:rPr>
                <w:rFonts w:eastAsia="SimSun"/>
              </w:rPr>
              <w:t>11 for CSI-RS resources 3</w:t>
            </w:r>
            <w:r>
              <w:rPr>
                <w:rFonts w:eastAsia="SimSun"/>
              </w:rPr>
              <w:t xml:space="preserve"> and 4</w:t>
            </w:r>
          </w:p>
        </w:tc>
        <w:tc>
          <w:tcPr>
            <w:tcW w:w="1676" w:type="dxa"/>
            <w:shd w:val="clear" w:color="auto" w:fill="auto"/>
            <w:vAlign w:val="center"/>
          </w:tcPr>
          <w:p w14:paraId="0FD2900B" w14:textId="77777777" w:rsidR="0097340D" w:rsidRDefault="0097340D" w:rsidP="00575C91">
            <w:pPr>
              <w:pStyle w:val="TAC"/>
              <w:rPr>
                <w:rFonts w:eastAsia="SimSun"/>
              </w:rPr>
            </w:pPr>
            <w:r w:rsidRPr="00FF301E">
              <w:rPr>
                <w:rFonts w:eastAsia="SimSun"/>
              </w:rPr>
              <w:t xml:space="preserve">10 for CSI-RS resources </w:t>
            </w:r>
            <w:r>
              <w:rPr>
                <w:rFonts w:eastAsia="SimSun"/>
              </w:rPr>
              <w:t>5 and 6</w:t>
            </w:r>
          </w:p>
          <w:p w14:paraId="1BECA3A1" w14:textId="77777777" w:rsidR="0097340D" w:rsidRPr="00C25669" w:rsidRDefault="0097340D" w:rsidP="00575C91">
            <w:pPr>
              <w:pStyle w:val="TAC"/>
              <w:rPr>
                <w:rFonts w:eastAsia="SimSun"/>
              </w:rPr>
            </w:pPr>
            <w:r w:rsidRPr="00FF301E">
              <w:rPr>
                <w:rFonts w:eastAsia="SimSun"/>
              </w:rPr>
              <w:t xml:space="preserve">11 for CSI-RS resources </w:t>
            </w:r>
            <w:r>
              <w:rPr>
                <w:rFonts w:eastAsia="SimSun"/>
              </w:rPr>
              <w:t>7 and 8</w:t>
            </w:r>
          </w:p>
        </w:tc>
      </w:tr>
      <w:tr w:rsidR="0097340D" w:rsidRPr="00C25669" w14:paraId="272C5904" w14:textId="77777777" w:rsidTr="00E04E2A">
        <w:tc>
          <w:tcPr>
            <w:tcW w:w="2733" w:type="dxa"/>
            <w:gridSpan w:val="2"/>
            <w:vMerge/>
            <w:shd w:val="clear" w:color="auto" w:fill="auto"/>
            <w:vAlign w:val="center"/>
          </w:tcPr>
          <w:p w14:paraId="3096AE68" w14:textId="77777777" w:rsidR="0097340D" w:rsidRDefault="0097340D" w:rsidP="00575C91">
            <w:pPr>
              <w:pStyle w:val="TAL"/>
              <w:rPr>
                <w:rFonts w:eastAsia="SimSun"/>
              </w:rPr>
            </w:pPr>
          </w:p>
        </w:tc>
        <w:tc>
          <w:tcPr>
            <w:tcW w:w="2734" w:type="dxa"/>
            <w:gridSpan w:val="2"/>
            <w:shd w:val="clear" w:color="auto" w:fill="auto"/>
            <w:vAlign w:val="center"/>
          </w:tcPr>
          <w:p w14:paraId="1FADA326"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6358BAB3" w14:textId="77777777" w:rsidR="0097340D" w:rsidRPr="00C25669" w:rsidRDefault="0097340D" w:rsidP="00575C91">
            <w:pPr>
              <w:pStyle w:val="TAC"/>
              <w:rPr>
                <w:rFonts w:eastAsia="SimSun"/>
              </w:rPr>
            </w:pPr>
          </w:p>
        </w:tc>
        <w:tc>
          <w:tcPr>
            <w:tcW w:w="3352" w:type="dxa"/>
            <w:gridSpan w:val="2"/>
            <w:shd w:val="clear" w:color="auto" w:fill="auto"/>
            <w:vAlign w:val="center"/>
          </w:tcPr>
          <w:p w14:paraId="5DFF5352" w14:textId="77777777" w:rsidR="0097340D" w:rsidRPr="00C25669" w:rsidRDefault="0097340D" w:rsidP="00575C91">
            <w:pPr>
              <w:pStyle w:val="TAC"/>
              <w:rPr>
                <w:rFonts w:eastAsia="SimSun"/>
              </w:rPr>
            </w:pPr>
            <w:r w:rsidRPr="00FF301E">
              <w:rPr>
                <w:rFonts w:eastAsia="SimSun"/>
              </w:rPr>
              <w:t>TCI state #0</w:t>
            </w:r>
          </w:p>
        </w:tc>
      </w:tr>
      <w:tr w:rsidR="0097340D" w:rsidRPr="00C25669" w14:paraId="22C869DC" w14:textId="77777777" w:rsidTr="00E04E2A">
        <w:tc>
          <w:tcPr>
            <w:tcW w:w="5467" w:type="dxa"/>
            <w:gridSpan w:val="4"/>
            <w:shd w:val="clear" w:color="auto" w:fill="auto"/>
            <w:vAlign w:val="center"/>
          </w:tcPr>
          <w:p w14:paraId="6B5FBB54"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52A26D4A" w14:textId="77777777" w:rsidR="0097340D" w:rsidRPr="00C25669" w:rsidRDefault="0097340D" w:rsidP="00575C91">
            <w:pPr>
              <w:pStyle w:val="TAC"/>
              <w:rPr>
                <w:rFonts w:eastAsia="SimSun"/>
              </w:rPr>
            </w:pPr>
          </w:p>
        </w:tc>
        <w:tc>
          <w:tcPr>
            <w:tcW w:w="3352" w:type="dxa"/>
            <w:gridSpan w:val="2"/>
            <w:shd w:val="clear" w:color="auto" w:fill="auto"/>
            <w:vAlign w:val="center"/>
          </w:tcPr>
          <w:p w14:paraId="3C479FC0" w14:textId="77777777" w:rsidR="0097340D" w:rsidRPr="00C25669" w:rsidRDefault="0097340D" w:rsidP="00575C91">
            <w:pPr>
              <w:pStyle w:val="TAC"/>
              <w:rPr>
                <w:rFonts w:eastAsia="SimSun"/>
              </w:rPr>
            </w:pPr>
            <w:r w:rsidRPr="00C25669">
              <w:rPr>
                <w:rFonts w:eastAsia="SimSun"/>
              </w:rPr>
              <w:t>FDD</w:t>
            </w:r>
          </w:p>
        </w:tc>
      </w:tr>
      <w:tr w:rsidR="0097340D" w:rsidRPr="00C25669" w14:paraId="6EEEE782" w14:textId="77777777" w:rsidTr="00E04E2A">
        <w:tc>
          <w:tcPr>
            <w:tcW w:w="5467" w:type="dxa"/>
            <w:gridSpan w:val="4"/>
            <w:shd w:val="clear" w:color="auto" w:fill="auto"/>
            <w:vAlign w:val="center"/>
          </w:tcPr>
          <w:p w14:paraId="7D91DFFB"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604A8FD3" w14:textId="77777777" w:rsidR="0097340D" w:rsidRPr="00C25669" w:rsidRDefault="0097340D" w:rsidP="00575C91">
            <w:pPr>
              <w:pStyle w:val="TAC"/>
              <w:rPr>
                <w:rFonts w:eastAsia="SimSun"/>
              </w:rPr>
            </w:pPr>
          </w:p>
        </w:tc>
        <w:tc>
          <w:tcPr>
            <w:tcW w:w="3352" w:type="dxa"/>
            <w:gridSpan w:val="2"/>
            <w:shd w:val="clear" w:color="auto" w:fill="auto"/>
            <w:vAlign w:val="center"/>
          </w:tcPr>
          <w:p w14:paraId="277C845F" w14:textId="77777777" w:rsidR="0097340D" w:rsidRPr="00C25669" w:rsidRDefault="0097340D" w:rsidP="00575C91">
            <w:pPr>
              <w:pStyle w:val="TAC"/>
              <w:rPr>
                <w:rFonts w:eastAsia="SimSun"/>
              </w:rPr>
            </w:pPr>
            <w:r w:rsidRPr="00C25669">
              <w:rPr>
                <w:rFonts w:eastAsia="SimSun"/>
              </w:rPr>
              <w:t>1</w:t>
            </w:r>
          </w:p>
        </w:tc>
      </w:tr>
      <w:tr w:rsidR="0097340D" w:rsidRPr="00C25669" w14:paraId="00FB6B09" w14:textId="77777777" w:rsidTr="00E04E2A">
        <w:tc>
          <w:tcPr>
            <w:tcW w:w="1813" w:type="dxa"/>
            <w:vMerge w:val="restart"/>
            <w:shd w:val="clear" w:color="auto" w:fill="auto"/>
            <w:vAlign w:val="center"/>
          </w:tcPr>
          <w:p w14:paraId="5E344C81"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1767C875"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0381F0F2" w14:textId="77777777" w:rsidR="0097340D" w:rsidRPr="00C25669" w:rsidRDefault="0097340D" w:rsidP="00575C91">
            <w:pPr>
              <w:pStyle w:val="TAC"/>
              <w:rPr>
                <w:rFonts w:eastAsia="SimSun"/>
              </w:rPr>
            </w:pPr>
          </w:p>
        </w:tc>
        <w:tc>
          <w:tcPr>
            <w:tcW w:w="3352" w:type="dxa"/>
            <w:gridSpan w:val="2"/>
            <w:shd w:val="clear" w:color="auto" w:fill="auto"/>
            <w:vAlign w:val="center"/>
          </w:tcPr>
          <w:p w14:paraId="2B052F7C" w14:textId="77777777" w:rsidR="0097340D" w:rsidRPr="00C25669" w:rsidRDefault="0097340D" w:rsidP="00575C91">
            <w:pPr>
              <w:pStyle w:val="TAC"/>
              <w:rPr>
                <w:rFonts w:eastAsia="SimSun"/>
              </w:rPr>
            </w:pPr>
            <w:r w:rsidRPr="00C25669">
              <w:rPr>
                <w:rFonts w:eastAsia="SimSun"/>
              </w:rPr>
              <w:t>Type A</w:t>
            </w:r>
          </w:p>
        </w:tc>
      </w:tr>
      <w:tr w:rsidR="0097340D" w:rsidRPr="00C25669" w14:paraId="0B1F7AF8" w14:textId="77777777" w:rsidTr="00E04E2A">
        <w:tc>
          <w:tcPr>
            <w:tcW w:w="1813" w:type="dxa"/>
            <w:vMerge/>
            <w:shd w:val="clear" w:color="auto" w:fill="auto"/>
            <w:vAlign w:val="center"/>
          </w:tcPr>
          <w:p w14:paraId="4845FA95" w14:textId="77777777" w:rsidR="0097340D" w:rsidRPr="00C25669" w:rsidRDefault="0097340D" w:rsidP="00575C91">
            <w:pPr>
              <w:pStyle w:val="TAL"/>
              <w:rPr>
                <w:rFonts w:eastAsia="SimSun"/>
              </w:rPr>
            </w:pPr>
          </w:p>
        </w:tc>
        <w:tc>
          <w:tcPr>
            <w:tcW w:w="3654" w:type="dxa"/>
            <w:gridSpan w:val="3"/>
            <w:shd w:val="clear" w:color="auto" w:fill="auto"/>
            <w:vAlign w:val="center"/>
          </w:tcPr>
          <w:p w14:paraId="3FAAF674"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1CBD9AA8" w14:textId="77777777" w:rsidR="0097340D" w:rsidRPr="00C25669" w:rsidRDefault="0097340D" w:rsidP="00575C91">
            <w:pPr>
              <w:pStyle w:val="TAC"/>
              <w:rPr>
                <w:rFonts w:eastAsia="SimSun"/>
              </w:rPr>
            </w:pPr>
          </w:p>
        </w:tc>
        <w:tc>
          <w:tcPr>
            <w:tcW w:w="3352" w:type="dxa"/>
            <w:gridSpan w:val="2"/>
            <w:shd w:val="clear" w:color="auto" w:fill="auto"/>
            <w:vAlign w:val="center"/>
          </w:tcPr>
          <w:p w14:paraId="30E2E2B1" w14:textId="77777777" w:rsidR="0097340D" w:rsidRPr="00C25669" w:rsidRDefault="0097340D" w:rsidP="00575C91">
            <w:pPr>
              <w:pStyle w:val="TAC"/>
              <w:rPr>
                <w:rFonts w:eastAsia="SimSun"/>
              </w:rPr>
            </w:pPr>
            <w:r w:rsidRPr="00C25669">
              <w:rPr>
                <w:rFonts w:eastAsia="SimSun"/>
              </w:rPr>
              <w:t>0</w:t>
            </w:r>
          </w:p>
        </w:tc>
      </w:tr>
      <w:tr w:rsidR="0097340D" w:rsidRPr="00C25669" w14:paraId="0C0F584F" w14:textId="77777777" w:rsidTr="00E04E2A">
        <w:tc>
          <w:tcPr>
            <w:tcW w:w="1813" w:type="dxa"/>
            <w:vMerge/>
            <w:shd w:val="clear" w:color="auto" w:fill="auto"/>
            <w:vAlign w:val="center"/>
          </w:tcPr>
          <w:p w14:paraId="51BD2754" w14:textId="77777777" w:rsidR="0097340D" w:rsidRPr="00C25669" w:rsidRDefault="0097340D" w:rsidP="00575C91">
            <w:pPr>
              <w:pStyle w:val="TAL"/>
              <w:rPr>
                <w:rFonts w:eastAsia="SimSun"/>
              </w:rPr>
            </w:pPr>
          </w:p>
        </w:tc>
        <w:tc>
          <w:tcPr>
            <w:tcW w:w="3654" w:type="dxa"/>
            <w:gridSpan w:val="3"/>
            <w:shd w:val="clear" w:color="auto" w:fill="auto"/>
            <w:vAlign w:val="center"/>
          </w:tcPr>
          <w:p w14:paraId="609A93EF"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252A3089" w14:textId="77777777" w:rsidR="0097340D" w:rsidRPr="00C25669" w:rsidRDefault="0097340D" w:rsidP="00575C91">
            <w:pPr>
              <w:pStyle w:val="TAC"/>
              <w:rPr>
                <w:rFonts w:eastAsia="SimSun"/>
              </w:rPr>
            </w:pPr>
          </w:p>
        </w:tc>
        <w:tc>
          <w:tcPr>
            <w:tcW w:w="3352" w:type="dxa"/>
            <w:gridSpan w:val="2"/>
            <w:shd w:val="clear" w:color="auto" w:fill="auto"/>
            <w:vAlign w:val="center"/>
          </w:tcPr>
          <w:p w14:paraId="5E94C325" w14:textId="77777777" w:rsidR="0097340D" w:rsidRPr="00C25669" w:rsidRDefault="0097340D" w:rsidP="00575C91">
            <w:pPr>
              <w:pStyle w:val="TAC"/>
              <w:rPr>
                <w:rFonts w:eastAsia="SimSun"/>
              </w:rPr>
            </w:pPr>
            <w:r w:rsidRPr="00C25669">
              <w:rPr>
                <w:rFonts w:eastAsia="SimSun"/>
              </w:rPr>
              <w:t>2</w:t>
            </w:r>
          </w:p>
        </w:tc>
      </w:tr>
      <w:tr w:rsidR="0097340D" w:rsidRPr="00C25669" w14:paraId="3E1162AC" w14:textId="77777777" w:rsidTr="00E04E2A">
        <w:tc>
          <w:tcPr>
            <w:tcW w:w="1813" w:type="dxa"/>
            <w:vMerge/>
            <w:shd w:val="clear" w:color="auto" w:fill="auto"/>
            <w:vAlign w:val="center"/>
          </w:tcPr>
          <w:p w14:paraId="43BB7776" w14:textId="77777777" w:rsidR="0097340D" w:rsidRPr="00C25669" w:rsidRDefault="0097340D" w:rsidP="00575C91">
            <w:pPr>
              <w:pStyle w:val="TAL"/>
              <w:rPr>
                <w:rFonts w:eastAsia="SimSun"/>
              </w:rPr>
            </w:pPr>
          </w:p>
        </w:tc>
        <w:tc>
          <w:tcPr>
            <w:tcW w:w="3654" w:type="dxa"/>
            <w:gridSpan w:val="3"/>
            <w:shd w:val="clear" w:color="auto" w:fill="auto"/>
            <w:vAlign w:val="center"/>
          </w:tcPr>
          <w:p w14:paraId="09E2BC84"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5A66D4D7" w14:textId="77777777" w:rsidR="0097340D" w:rsidRPr="00C25669" w:rsidRDefault="0097340D" w:rsidP="00575C91">
            <w:pPr>
              <w:pStyle w:val="TAC"/>
              <w:rPr>
                <w:rFonts w:eastAsia="SimSun"/>
              </w:rPr>
            </w:pPr>
          </w:p>
        </w:tc>
        <w:tc>
          <w:tcPr>
            <w:tcW w:w="3352" w:type="dxa"/>
            <w:gridSpan w:val="2"/>
            <w:shd w:val="clear" w:color="auto" w:fill="auto"/>
            <w:vAlign w:val="center"/>
          </w:tcPr>
          <w:p w14:paraId="3600217C" w14:textId="77777777" w:rsidR="0097340D" w:rsidRPr="00C25669" w:rsidRDefault="0097340D" w:rsidP="00575C91">
            <w:pPr>
              <w:pStyle w:val="TAC"/>
              <w:rPr>
                <w:rFonts w:eastAsia="SimSun"/>
              </w:rPr>
            </w:pPr>
            <w:r w:rsidRPr="00C25669">
              <w:rPr>
                <w:rFonts w:eastAsia="SimSun"/>
              </w:rPr>
              <w:t>12</w:t>
            </w:r>
          </w:p>
        </w:tc>
      </w:tr>
      <w:tr w:rsidR="0097340D" w:rsidRPr="00C25669" w14:paraId="4CDF64AA" w14:textId="77777777" w:rsidTr="00E04E2A">
        <w:tc>
          <w:tcPr>
            <w:tcW w:w="1813" w:type="dxa"/>
            <w:vMerge/>
            <w:shd w:val="clear" w:color="auto" w:fill="auto"/>
            <w:vAlign w:val="center"/>
          </w:tcPr>
          <w:p w14:paraId="3C03250B" w14:textId="77777777" w:rsidR="0097340D" w:rsidRPr="00C25669" w:rsidRDefault="0097340D" w:rsidP="00575C91">
            <w:pPr>
              <w:pStyle w:val="TAL"/>
              <w:rPr>
                <w:rFonts w:eastAsia="SimSun"/>
              </w:rPr>
            </w:pPr>
          </w:p>
        </w:tc>
        <w:tc>
          <w:tcPr>
            <w:tcW w:w="3654" w:type="dxa"/>
            <w:gridSpan w:val="3"/>
            <w:shd w:val="clear" w:color="auto" w:fill="auto"/>
            <w:vAlign w:val="center"/>
          </w:tcPr>
          <w:p w14:paraId="5FB0F88D" w14:textId="77777777" w:rsidR="0097340D" w:rsidRPr="00C25669" w:rsidRDefault="0097340D" w:rsidP="00575C91">
            <w:pPr>
              <w:pStyle w:val="TAL"/>
              <w:rPr>
                <w:rFonts w:eastAsia="SimSun"/>
              </w:rPr>
            </w:pPr>
            <w:r>
              <w:rPr>
                <w:rFonts w:eastAsia="SimSun"/>
              </w:rPr>
              <w:t>Repetition number</w:t>
            </w:r>
            <w:r w:rsidRPr="00C25669" w:rsidDel="006F01E3">
              <w:rPr>
                <w:rFonts w:eastAsia="SimSun"/>
              </w:rPr>
              <w:t xml:space="preserve"> </w:t>
            </w:r>
          </w:p>
        </w:tc>
        <w:tc>
          <w:tcPr>
            <w:tcW w:w="802" w:type="dxa"/>
            <w:shd w:val="clear" w:color="auto" w:fill="auto"/>
            <w:vAlign w:val="center"/>
          </w:tcPr>
          <w:p w14:paraId="233C2618" w14:textId="77777777" w:rsidR="0097340D" w:rsidRPr="00C25669" w:rsidRDefault="0097340D" w:rsidP="00575C91">
            <w:pPr>
              <w:pStyle w:val="TAC"/>
              <w:rPr>
                <w:rFonts w:eastAsia="SimSun"/>
              </w:rPr>
            </w:pPr>
          </w:p>
        </w:tc>
        <w:tc>
          <w:tcPr>
            <w:tcW w:w="3352" w:type="dxa"/>
            <w:gridSpan w:val="2"/>
            <w:shd w:val="clear" w:color="auto" w:fill="auto"/>
            <w:vAlign w:val="center"/>
          </w:tcPr>
          <w:p w14:paraId="558E3DA2" w14:textId="77777777" w:rsidR="0097340D" w:rsidRPr="00C25669" w:rsidRDefault="0097340D" w:rsidP="00575C91">
            <w:pPr>
              <w:pStyle w:val="TAC"/>
              <w:rPr>
                <w:rFonts w:eastAsia="SimSun"/>
              </w:rPr>
            </w:pPr>
            <w:r>
              <w:rPr>
                <w:rFonts w:eastAsia="SimSun"/>
              </w:rPr>
              <w:t>2</w:t>
            </w:r>
          </w:p>
        </w:tc>
      </w:tr>
      <w:tr w:rsidR="0097340D" w:rsidRPr="00C25669" w14:paraId="594D4043" w14:textId="77777777" w:rsidTr="00E04E2A">
        <w:tc>
          <w:tcPr>
            <w:tcW w:w="1813" w:type="dxa"/>
            <w:vMerge/>
            <w:shd w:val="clear" w:color="auto" w:fill="auto"/>
            <w:vAlign w:val="center"/>
          </w:tcPr>
          <w:p w14:paraId="3125AE6B" w14:textId="77777777" w:rsidR="0097340D" w:rsidRPr="00C25669" w:rsidRDefault="0097340D" w:rsidP="00575C91">
            <w:pPr>
              <w:pStyle w:val="TAL"/>
              <w:rPr>
                <w:rFonts w:eastAsia="SimSun"/>
              </w:rPr>
            </w:pPr>
          </w:p>
        </w:tc>
        <w:tc>
          <w:tcPr>
            <w:tcW w:w="3654" w:type="dxa"/>
            <w:gridSpan w:val="3"/>
            <w:shd w:val="clear" w:color="auto" w:fill="auto"/>
            <w:vAlign w:val="center"/>
          </w:tcPr>
          <w:p w14:paraId="0DA0FE7D"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744FBD0D" w14:textId="77777777" w:rsidR="0097340D" w:rsidRPr="00C25669" w:rsidRDefault="0097340D" w:rsidP="00575C91">
            <w:pPr>
              <w:pStyle w:val="TAC"/>
              <w:rPr>
                <w:rFonts w:eastAsia="SimSun"/>
              </w:rPr>
            </w:pPr>
          </w:p>
        </w:tc>
        <w:tc>
          <w:tcPr>
            <w:tcW w:w="3352" w:type="dxa"/>
            <w:gridSpan w:val="2"/>
            <w:shd w:val="clear" w:color="auto" w:fill="auto"/>
            <w:vAlign w:val="center"/>
          </w:tcPr>
          <w:p w14:paraId="32148C0B" w14:textId="77777777" w:rsidR="0097340D" w:rsidRPr="00C25669" w:rsidRDefault="0097340D" w:rsidP="00575C91">
            <w:pPr>
              <w:pStyle w:val="TAC"/>
              <w:rPr>
                <w:rFonts w:eastAsia="SimSun"/>
              </w:rPr>
            </w:pPr>
            <w:r w:rsidRPr="00C25669">
              <w:rPr>
                <w:rFonts w:eastAsia="SimSun"/>
              </w:rPr>
              <w:t>Static</w:t>
            </w:r>
          </w:p>
        </w:tc>
      </w:tr>
      <w:tr w:rsidR="0097340D" w:rsidRPr="00C25669" w14:paraId="07DEF48F" w14:textId="77777777" w:rsidTr="00E04E2A">
        <w:tc>
          <w:tcPr>
            <w:tcW w:w="1813" w:type="dxa"/>
            <w:vMerge/>
            <w:shd w:val="clear" w:color="auto" w:fill="auto"/>
            <w:vAlign w:val="center"/>
          </w:tcPr>
          <w:p w14:paraId="03A72203" w14:textId="77777777" w:rsidR="0097340D" w:rsidRPr="00C25669" w:rsidRDefault="0097340D" w:rsidP="00575C91">
            <w:pPr>
              <w:pStyle w:val="TAL"/>
              <w:rPr>
                <w:rFonts w:eastAsia="SimSun"/>
                <w:i/>
              </w:rPr>
            </w:pPr>
          </w:p>
        </w:tc>
        <w:tc>
          <w:tcPr>
            <w:tcW w:w="3654" w:type="dxa"/>
            <w:gridSpan w:val="3"/>
            <w:shd w:val="clear" w:color="auto" w:fill="auto"/>
            <w:vAlign w:val="center"/>
          </w:tcPr>
          <w:p w14:paraId="3DD06E22"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001DEC2A" w14:textId="77777777" w:rsidR="0097340D" w:rsidRPr="00C25669" w:rsidRDefault="0097340D" w:rsidP="00575C91">
            <w:pPr>
              <w:pStyle w:val="TAC"/>
              <w:rPr>
                <w:rFonts w:eastAsia="SimSun"/>
              </w:rPr>
            </w:pPr>
          </w:p>
        </w:tc>
        <w:tc>
          <w:tcPr>
            <w:tcW w:w="3352" w:type="dxa"/>
            <w:gridSpan w:val="2"/>
            <w:shd w:val="clear" w:color="auto" w:fill="auto"/>
            <w:vAlign w:val="center"/>
          </w:tcPr>
          <w:p w14:paraId="16F9CA9F" w14:textId="77777777" w:rsidR="0097340D" w:rsidRPr="004E679B" w:rsidRDefault="0097340D" w:rsidP="00575C91">
            <w:pPr>
              <w:pStyle w:val="TAC"/>
              <w:rPr>
                <w:rFonts w:eastAsia="SimSun"/>
              </w:rPr>
            </w:pPr>
            <w:r>
              <w:rPr>
                <w:rFonts w:eastAsia="SimSun"/>
              </w:rPr>
              <w:t>2</w:t>
            </w:r>
          </w:p>
        </w:tc>
      </w:tr>
      <w:tr w:rsidR="0097340D" w:rsidRPr="00C25669" w14:paraId="49C42E52" w14:textId="77777777" w:rsidTr="00E04E2A">
        <w:tc>
          <w:tcPr>
            <w:tcW w:w="1813" w:type="dxa"/>
            <w:vMerge/>
            <w:shd w:val="clear" w:color="auto" w:fill="auto"/>
            <w:vAlign w:val="center"/>
          </w:tcPr>
          <w:p w14:paraId="0F58B5AD" w14:textId="77777777" w:rsidR="0097340D" w:rsidRPr="00C25669" w:rsidRDefault="0097340D" w:rsidP="00575C91">
            <w:pPr>
              <w:pStyle w:val="TAL"/>
              <w:rPr>
                <w:rFonts w:eastAsia="SimSun"/>
                <w:i/>
              </w:rPr>
            </w:pPr>
          </w:p>
        </w:tc>
        <w:tc>
          <w:tcPr>
            <w:tcW w:w="3654" w:type="dxa"/>
            <w:gridSpan w:val="3"/>
            <w:shd w:val="clear" w:color="auto" w:fill="auto"/>
            <w:vAlign w:val="center"/>
          </w:tcPr>
          <w:p w14:paraId="593E5B76"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484790F2" w14:textId="77777777" w:rsidR="0097340D" w:rsidRPr="00C25669" w:rsidRDefault="0097340D" w:rsidP="00575C91">
            <w:pPr>
              <w:pStyle w:val="TAC"/>
              <w:rPr>
                <w:rFonts w:eastAsia="SimSun"/>
              </w:rPr>
            </w:pPr>
          </w:p>
        </w:tc>
        <w:tc>
          <w:tcPr>
            <w:tcW w:w="3352" w:type="dxa"/>
            <w:gridSpan w:val="2"/>
            <w:shd w:val="clear" w:color="auto" w:fill="auto"/>
            <w:vAlign w:val="center"/>
          </w:tcPr>
          <w:p w14:paraId="7C90601D" w14:textId="77777777" w:rsidR="0097340D" w:rsidRPr="00C25669" w:rsidRDefault="0097340D" w:rsidP="00575C91">
            <w:pPr>
              <w:pStyle w:val="TAC"/>
              <w:rPr>
                <w:rFonts w:eastAsia="SimSun"/>
              </w:rPr>
            </w:pPr>
            <w:r w:rsidRPr="00C25669">
              <w:rPr>
                <w:rFonts w:eastAsia="SimSun"/>
              </w:rPr>
              <w:t>Type 0</w:t>
            </w:r>
          </w:p>
        </w:tc>
      </w:tr>
      <w:tr w:rsidR="0097340D" w:rsidRPr="00C25669" w14:paraId="7F9EF3FA" w14:textId="77777777" w:rsidTr="00E04E2A">
        <w:tc>
          <w:tcPr>
            <w:tcW w:w="1813" w:type="dxa"/>
            <w:vMerge/>
            <w:shd w:val="clear" w:color="auto" w:fill="auto"/>
            <w:vAlign w:val="center"/>
          </w:tcPr>
          <w:p w14:paraId="0631EE50" w14:textId="77777777" w:rsidR="0097340D" w:rsidRPr="00C25669" w:rsidRDefault="0097340D" w:rsidP="00575C91">
            <w:pPr>
              <w:pStyle w:val="TAL"/>
              <w:rPr>
                <w:rFonts w:eastAsia="SimSun"/>
                <w:i/>
              </w:rPr>
            </w:pPr>
          </w:p>
        </w:tc>
        <w:tc>
          <w:tcPr>
            <w:tcW w:w="3654" w:type="dxa"/>
            <w:gridSpan w:val="3"/>
            <w:shd w:val="clear" w:color="auto" w:fill="auto"/>
            <w:vAlign w:val="center"/>
          </w:tcPr>
          <w:p w14:paraId="44902377"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68AD731B" w14:textId="77777777" w:rsidR="0097340D" w:rsidRPr="00C25669" w:rsidRDefault="0097340D" w:rsidP="00575C91">
            <w:pPr>
              <w:pStyle w:val="TAC"/>
              <w:rPr>
                <w:rFonts w:eastAsia="SimSun"/>
              </w:rPr>
            </w:pPr>
          </w:p>
        </w:tc>
        <w:tc>
          <w:tcPr>
            <w:tcW w:w="3352" w:type="dxa"/>
            <w:gridSpan w:val="2"/>
            <w:shd w:val="clear" w:color="auto" w:fill="auto"/>
            <w:vAlign w:val="center"/>
          </w:tcPr>
          <w:p w14:paraId="6125BBB5"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68E943E8" w14:textId="77777777" w:rsidTr="00E04E2A">
        <w:tc>
          <w:tcPr>
            <w:tcW w:w="1813" w:type="dxa"/>
            <w:vMerge/>
            <w:shd w:val="clear" w:color="auto" w:fill="auto"/>
            <w:vAlign w:val="center"/>
          </w:tcPr>
          <w:p w14:paraId="1002CD3C" w14:textId="77777777" w:rsidR="0097340D" w:rsidRPr="00C25669" w:rsidRDefault="0097340D" w:rsidP="00575C91">
            <w:pPr>
              <w:pStyle w:val="TAL"/>
              <w:rPr>
                <w:rFonts w:eastAsia="SimSun"/>
                <w:i/>
              </w:rPr>
            </w:pPr>
          </w:p>
        </w:tc>
        <w:tc>
          <w:tcPr>
            <w:tcW w:w="3654" w:type="dxa"/>
            <w:gridSpan w:val="3"/>
            <w:shd w:val="clear" w:color="auto" w:fill="auto"/>
            <w:vAlign w:val="center"/>
          </w:tcPr>
          <w:p w14:paraId="568843BF"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449BE521" w14:textId="77777777" w:rsidR="0097340D" w:rsidRPr="00C25669" w:rsidRDefault="0097340D" w:rsidP="00575C91">
            <w:pPr>
              <w:pStyle w:val="TAC"/>
              <w:rPr>
                <w:rFonts w:eastAsia="SimSun"/>
              </w:rPr>
            </w:pPr>
          </w:p>
        </w:tc>
        <w:tc>
          <w:tcPr>
            <w:tcW w:w="3352" w:type="dxa"/>
            <w:gridSpan w:val="2"/>
            <w:shd w:val="clear" w:color="auto" w:fill="auto"/>
            <w:vAlign w:val="center"/>
          </w:tcPr>
          <w:p w14:paraId="2BB20EA9"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450F9DB6" w14:textId="77777777" w:rsidTr="00E04E2A">
        <w:tc>
          <w:tcPr>
            <w:tcW w:w="1813" w:type="dxa"/>
            <w:vMerge/>
            <w:shd w:val="clear" w:color="auto" w:fill="auto"/>
            <w:vAlign w:val="center"/>
          </w:tcPr>
          <w:p w14:paraId="57DF054E" w14:textId="77777777" w:rsidR="0097340D" w:rsidRPr="00C25669" w:rsidRDefault="0097340D" w:rsidP="00575C91">
            <w:pPr>
              <w:pStyle w:val="TAL"/>
              <w:rPr>
                <w:rFonts w:eastAsia="SimSun"/>
              </w:rPr>
            </w:pPr>
          </w:p>
        </w:tc>
        <w:tc>
          <w:tcPr>
            <w:tcW w:w="3654" w:type="dxa"/>
            <w:gridSpan w:val="3"/>
            <w:shd w:val="clear" w:color="auto" w:fill="auto"/>
            <w:vAlign w:val="center"/>
          </w:tcPr>
          <w:p w14:paraId="21DB5C00"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77653D98" w14:textId="77777777" w:rsidR="0097340D" w:rsidRPr="00C25669" w:rsidRDefault="0097340D" w:rsidP="00575C91">
            <w:pPr>
              <w:pStyle w:val="TAC"/>
              <w:rPr>
                <w:rFonts w:eastAsia="SimSun"/>
              </w:rPr>
            </w:pPr>
          </w:p>
        </w:tc>
        <w:tc>
          <w:tcPr>
            <w:tcW w:w="3352" w:type="dxa"/>
            <w:gridSpan w:val="2"/>
            <w:shd w:val="clear" w:color="auto" w:fill="auto"/>
            <w:vAlign w:val="center"/>
          </w:tcPr>
          <w:p w14:paraId="01F8E902" w14:textId="77777777" w:rsidR="0097340D" w:rsidRPr="00C25669" w:rsidRDefault="0097340D" w:rsidP="00575C91">
            <w:pPr>
              <w:pStyle w:val="TAC"/>
              <w:rPr>
                <w:rFonts w:eastAsia="SimSun"/>
              </w:rPr>
            </w:pPr>
            <w:r w:rsidRPr="00C25669">
              <w:rPr>
                <w:rFonts w:eastAsia="SimSun"/>
              </w:rPr>
              <w:t>N/A</w:t>
            </w:r>
          </w:p>
        </w:tc>
      </w:tr>
      <w:tr w:rsidR="0097340D" w:rsidRPr="00C25669" w14:paraId="01D09D99" w14:textId="77777777" w:rsidTr="00E04E2A">
        <w:tc>
          <w:tcPr>
            <w:tcW w:w="1813" w:type="dxa"/>
            <w:vMerge w:val="restart"/>
            <w:shd w:val="clear" w:color="auto" w:fill="auto"/>
            <w:vAlign w:val="center"/>
          </w:tcPr>
          <w:p w14:paraId="03221A80"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4E5F60A3"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3C0B39A4" w14:textId="77777777" w:rsidR="0097340D" w:rsidRPr="00C25669" w:rsidRDefault="0097340D" w:rsidP="00575C91">
            <w:pPr>
              <w:pStyle w:val="TAC"/>
              <w:rPr>
                <w:rFonts w:eastAsia="SimSun"/>
              </w:rPr>
            </w:pPr>
          </w:p>
        </w:tc>
        <w:tc>
          <w:tcPr>
            <w:tcW w:w="1676" w:type="dxa"/>
            <w:shd w:val="clear" w:color="auto" w:fill="auto"/>
            <w:vAlign w:val="center"/>
          </w:tcPr>
          <w:p w14:paraId="15AF0CB1" w14:textId="77777777" w:rsidR="0097340D" w:rsidRPr="00C25669" w:rsidRDefault="0097340D" w:rsidP="00575C91">
            <w:pPr>
              <w:pStyle w:val="TAC"/>
              <w:rPr>
                <w:rFonts w:eastAsia="SimSun"/>
              </w:rPr>
            </w:pPr>
            <w:r>
              <w:rPr>
                <w:rFonts w:eastAsia="SimSun"/>
              </w:rPr>
              <w:t xml:space="preserve">1000 </w:t>
            </w:r>
          </w:p>
        </w:tc>
        <w:tc>
          <w:tcPr>
            <w:tcW w:w="1676" w:type="dxa"/>
            <w:shd w:val="clear" w:color="auto" w:fill="auto"/>
            <w:vAlign w:val="center"/>
          </w:tcPr>
          <w:p w14:paraId="77869A0B" w14:textId="77777777" w:rsidR="0097340D" w:rsidRPr="00C25669" w:rsidRDefault="0097340D" w:rsidP="00575C91">
            <w:pPr>
              <w:pStyle w:val="TAC"/>
              <w:rPr>
                <w:rFonts w:eastAsia="SimSun"/>
              </w:rPr>
            </w:pPr>
            <w:r>
              <w:rPr>
                <w:rFonts w:eastAsia="SimSun"/>
              </w:rPr>
              <w:t>1000</w:t>
            </w:r>
          </w:p>
        </w:tc>
      </w:tr>
      <w:tr w:rsidR="0097340D" w:rsidRPr="00C25669" w14:paraId="661AD180" w14:textId="77777777" w:rsidTr="00E04E2A">
        <w:tc>
          <w:tcPr>
            <w:tcW w:w="1813" w:type="dxa"/>
            <w:vMerge/>
            <w:shd w:val="clear" w:color="auto" w:fill="auto"/>
            <w:vAlign w:val="center"/>
          </w:tcPr>
          <w:p w14:paraId="3B3AA4F7" w14:textId="77777777" w:rsidR="0097340D" w:rsidRPr="00C25669" w:rsidRDefault="0097340D" w:rsidP="00575C91">
            <w:pPr>
              <w:pStyle w:val="TAL"/>
              <w:rPr>
                <w:rFonts w:eastAsia="SimSun"/>
              </w:rPr>
            </w:pPr>
          </w:p>
        </w:tc>
        <w:tc>
          <w:tcPr>
            <w:tcW w:w="3654" w:type="dxa"/>
            <w:gridSpan w:val="3"/>
            <w:shd w:val="clear" w:color="auto" w:fill="auto"/>
            <w:vAlign w:val="center"/>
          </w:tcPr>
          <w:p w14:paraId="53D75BEB"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07EE1C18" w14:textId="77777777" w:rsidR="0097340D" w:rsidRPr="00C25669" w:rsidRDefault="0097340D" w:rsidP="00575C91">
            <w:pPr>
              <w:pStyle w:val="TAC"/>
              <w:rPr>
                <w:rFonts w:eastAsia="SimSun"/>
              </w:rPr>
            </w:pPr>
          </w:p>
        </w:tc>
        <w:tc>
          <w:tcPr>
            <w:tcW w:w="1676" w:type="dxa"/>
            <w:shd w:val="clear" w:color="auto" w:fill="auto"/>
            <w:vAlign w:val="center"/>
          </w:tcPr>
          <w:p w14:paraId="54B87067"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42BCF549" w14:textId="77777777" w:rsidR="0097340D" w:rsidRDefault="0097340D" w:rsidP="00575C91">
            <w:pPr>
              <w:pStyle w:val="TAC"/>
              <w:rPr>
                <w:rFonts w:eastAsia="SimSun"/>
              </w:rPr>
            </w:pPr>
            <w:r>
              <w:rPr>
                <w:rFonts w:eastAsia="SimSun"/>
              </w:rPr>
              <w:t>TCI State #2</w:t>
            </w:r>
          </w:p>
        </w:tc>
      </w:tr>
      <w:tr w:rsidR="0097340D" w:rsidRPr="00C25669" w14:paraId="56CB3781" w14:textId="77777777" w:rsidTr="00E04E2A">
        <w:tc>
          <w:tcPr>
            <w:tcW w:w="1813" w:type="dxa"/>
            <w:vMerge/>
            <w:shd w:val="clear" w:color="auto" w:fill="auto"/>
            <w:vAlign w:val="center"/>
          </w:tcPr>
          <w:p w14:paraId="2DE40F7E" w14:textId="77777777" w:rsidR="0097340D" w:rsidRPr="00C25669" w:rsidRDefault="0097340D" w:rsidP="00575C91">
            <w:pPr>
              <w:pStyle w:val="TAL"/>
              <w:rPr>
                <w:rFonts w:eastAsia="SimSun"/>
              </w:rPr>
            </w:pPr>
          </w:p>
        </w:tc>
        <w:tc>
          <w:tcPr>
            <w:tcW w:w="3654" w:type="dxa"/>
            <w:gridSpan w:val="3"/>
            <w:shd w:val="clear" w:color="auto" w:fill="auto"/>
            <w:vAlign w:val="center"/>
          </w:tcPr>
          <w:p w14:paraId="21330F25"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ED8C506" w14:textId="77777777" w:rsidR="0097340D" w:rsidRPr="00C25669" w:rsidRDefault="0097340D" w:rsidP="00575C91">
            <w:pPr>
              <w:pStyle w:val="TAC"/>
              <w:rPr>
                <w:rFonts w:eastAsia="SimSun"/>
              </w:rPr>
            </w:pPr>
          </w:p>
        </w:tc>
        <w:tc>
          <w:tcPr>
            <w:tcW w:w="3352" w:type="dxa"/>
            <w:gridSpan w:val="2"/>
            <w:shd w:val="clear" w:color="auto" w:fill="auto"/>
            <w:vAlign w:val="center"/>
          </w:tcPr>
          <w:p w14:paraId="1D0B5511" w14:textId="77777777" w:rsidR="0097340D" w:rsidRPr="00C25669" w:rsidRDefault="0097340D" w:rsidP="00575C91">
            <w:pPr>
              <w:pStyle w:val="TAC"/>
              <w:rPr>
                <w:rFonts w:eastAsia="SimSun"/>
              </w:rPr>
            </w:pPr>
            <w:r w:rsidRPr="00C25669">
              <w:rPr>
                <w:rFonts w:eastAsia="SimSun"/>
              </w:rPr>
              <w:t>Type 1</w:t>
            </w:r>
          </w:p>
        </w:tc>
      </w:tr>
      <w:tr w:rsidR="0097340D" w:rsidRPr="00C25669" w14:paraId="3DBE69F2" w14:textId="77777777" w:rsidTr="00E04E2A">
        <w:tc>
          <w:tcPr>
            <w:tcW w:w="1813" w:type="dxa"/>
            <w:vMerge/>
            <w:shd w:val="clear" w:color="auto" w:fill="auto"/>
            <w:vAlign w:val="center"/>
          </w:tcPr>
          <w:p w14:paraId="4D1D30E5" w14:textId="77777777" w:rsidR="0097340D" w:rsidRPr="00C25669" w:rsidRDefault="0097340D" w:rsidP="00575C91">
            <w:pPr>
              <w:pStyle w:val="TAL"/>
              <w:rPr>
                <w:rFonts w:eastAsia="SimSun"/>
              </w:rPr>
            </w:pPr>
          </w:p>
        </w:tc>
        <w:tc>
          <w:tcPr>
            <w:tcW w:w="3654" w:type="dxa"/>
            <w:gridSpan w:val="3"/>
            <w:shd w:val="clear" w:color="auto" w:fill="auto"/>
            <w:vAlign w:val="center"/>
          </w:tcPr>
          <w:p w14:paraId="73E9A3A5"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6537E4B4" w14:textId="77777777" w:rsidR="0097340D" w:rsidRPr="00C25669" w:rsidRDefault="0097340D" w:rsidP="00575C91">
            <w:pPr>
              <w:pStyle w:val="TAC"/>
              <w:rPr>
                <w:rFonts w:eastAsia="SimSun"/>
              </w:rPr>
            </w:pPr>
          </w:p>
        </w:tc>
        <w:tc>
          <w:tcPr>
            <w:tcW w:w="3352" w:type="dxa"/>
            <w:gridSpan w:val="2"/>
            <w:shd w:val="clear" w:color="auto" w:fill="auto"/>
            <w:vAlign w:val="center"/>
          </w:tcPr>
          <w:p w14:paraId="2C4DBFA8" w14:textId="77777777" w:rsidR="0097340D" w:rsidRPr="00C25669" w:rsidRDefault="0097340D" w:rsidP="00575C91">
            <w:pPr>
              <w:pStyle w:val="TAC"/>
              <w:rPr>
                <w:rFonts w:eastAsia="SimSun"/>
              </w:rPr>
            </w:pPr>
            <w:r>
              <w:rPr>
                <w:rFonts w:eastAsia="SimSun"/>
              </w:rPr>
              <w:t>1</w:t>
            </w:r>
          </w:p>
        </w:tc>
      </w:tr>
      <w:tr w:rsidR="0097340D" w:rsidRPr="00C25669" w14:paraId="395BFF5C" w14:textId="77777777" w:rsidTr="00E04E2A">
        <w:tc>
          <w:tcPr>
            <w:tcW w:w="1813" w:type="dxa"/>
            <w:vMerge/>
            <w:shd w:val="clear" w:color="auto" w:fill="auto"/>
            <w:vAlign w:val="center"/>
          </w:tcPr>
          <w:p w14:paraId="4CF3418E" w14:textId="77777777" w:rsidR="0097340D" w:rsidRPr="00C25669" w:rsidRDefault="0097340D" w:rsidP="00575C91">
            <w:pPr>
              <w:pStyle w:val="TAL"/>
              <w:rPr>
                <w:rFonts w:eastAsia="SimSun"/>
              </w:rPr>
            </w:pPr>
          </w:p>
        </w:tc>
        <w:tc>
          <w:tcPr>
            <w:tcW w:w="3654" w:type="dxa"/>
            <w:gridSpan w:val="3"/>
            <w:shd w:val="clear" w:color="auto" w:fill="auto"/>
            <w:vAlign w:val="center"/>
          </w:tcPr>
          <w:p w14:paraId="2B26B9DB"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07B4D52A" w14:textId="77777777" w:rsidR="0097340D" w:rsidRPr="00C25669" w:rsidRDefault="0097340D" w:rsidP="00575C91">
            <w:pPr>
              <w:pStyle w:val="TAC"/>
              <w:rPr>
                <w:rFonts w:eastAsia="SimSun"/>
              </w:rPr>
            </w:pPr>
          </w:p>
        </w:tc>
        <w:tc>
          <w:tcPr>
            <w:tcW w:w="3352" w:type="dxa"/>
            <w:gridSpan w:val="2"/>
            <w:shd w:val="clear" w:color="auto" w:fill="auto"/>
            <w:vAlign w:val="center"/>
          </w:tcPr>
          <w:p w14:paraId="3F624E20"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7AC4A72A" w14:textId="77777777" w:rsidTr="00E04E2A">
        <w:tc>
          <w:tcPr>
            <w:tcW w:w="1813" w:type="dxa"/>
            <w:vMerge w:val="restart"/>
            <w:shd w:val="clear" w:color="auto" w:fill="auto"/>
            <w:vAlign w:val="center"/>
          </w:tcPr>
          <w:p w14:paraId="19604F2E"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1ECA5AA0"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54036778"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21A53B0A" w14:textId="77777777" w:rsidR="0097340D" w:rsidRPr="00C25669" w:rsidRDefault="0097340D" w:rsidP="00575C91">
            <w:pPr>
              <w:pStyle w:val="TAC"/>
              <w:rPr>
                <w:rFonts w:eastAsia="SimSun"/>
              </w:rPr>
            </w:pPr>
          </w:p>
        </w:tc>
        <w:tc>
          <w:tcPr>
            <w:tcW w:w="1676" w:type="dxa"/>
            <w:shd w:val="clear" w:color="auto" w:fill="auto"/>
            <w:vAlign w:val="center"/>
          </w:tcPr>
          <w:p w14:paraId="5AD6BD4E"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7B294EE5"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90FAFF9" w14:textId="77777777" w:rsidTr="00E04E2A">
        <w:tc>
          <w:tcPr>
            <w:tcW w:w="1813" w:type="dxa"/>
            <w:vMerge/>
            <w:shd w:val="clear" w:color="auto" w:fill="auto"/>
            <w:vAlign w:val="center"/>
          </w:tcPr>
          <w:p w14:paraId="654DFFC0"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C594E93" w14:textId="77777777" w:rsidR="0097340D" w:rsidRPr="00C25669" w:rsidRDefault="0097340D" w:rsidP="00575C91">
            <w:pPr>
              <w:pStyle w:val="TAL"/>
              <w:rPr>
                <w:rFonts w:eastAsia="SimSun"/>
              </w:rPr>
            </w:pPr>
          </w:p>
        </w:tc>
        <w:tc>
          <w:tcPr>
            <w:tcW w:w="1827" w:type="dxa"/>
            <w:shd w:val="clear" w:color="auto" w:fill="auto"/>
            <w:vAlign w:val="center"/>
          </w:tcPr>
          <w:p w14:paraId="092857D7"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6BBE7F16" w14:textId="77777777" w:rsidR="0097340D" w:rsidRPr="00C25669" w:rsidRDefault="0097340D" w:rsidP="00575C91">
            <w:pPr>
              <w:pStyle w:val="TAC"/>
              <w:rPr>
                <w:rFonts w:eastAsia="SimSun"/>
              </w:rPr>
            </w:pPr>
          </w:p>
        </w:tc>
        <w:tc>
          <w:tcPr>
            <w:tcW w:w="1676" w:type="dxa"/>
            <w:shd w:val="clear" w:color="auto" w:fill="auto"/>
            <w:vAlign w:val="center"/>
          </w:tcPr>
          <w:p w14:paraId="061E60BD"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5671DBF2"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3AAF3EF" w14:textId="77777777" w:rsidTr="00E04E2A">
        <w:tc>
          <w:tcPr>
            <w:tcW w:w="1813" w:type="dxa"/>
            <w:vMerge/>
            <w:shd w:val="clear" w:color="auto" w:fill="auto"/>
            <w:vAlign w:val="center"/>
          </w:tcPr>
          <w:p w14:paraId="19DED43A"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148076B6"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1F56DC17"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62462C21" w14:textId="77777777" w:rsidR="0097340D" w:rsidRPr="00C25669" w:rsidRDefault="0097340D" w:rsidP="00575C91">
            <w:pPr>
              <w:pStyle w:val="TAC"/>
              <w:rPr>
                <w:rFonts w:eastAsia="SimSun"/>
              </w:rPr>
            </w:pPr>
          </w:p>
        </w:tc>
        <w:tc>
          <w:tcPr>
            <w:tcW w:w="1676" w:type="dxa"/>
            <w:shd w:val="clear" w:color="auto" w:fill="auto"/>
            <w:vAlign w:val="center"/>
          </w:tcPr>
          <w:p w14:paraId="3917DCA8"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6378FDBC"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35761D1E" w14:textId="77777777" w:rsidTr="00E04E2A">
        <w:tc>
          <w:tcPr>
            <w:tcW w:w="1813" w:type="dxa"/>
            <w:vMerge/>
            <w:shd w:val="clear" w:color="auto" w:fill="auto"/>
            <w:vAlign w:val="center"/>
          </w:tcPr>
          <w:p w14:paraId="405CDB1C"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54E9F5B" w14:textId="77777777" w:rsidR="0097340D" w:rsidRPr="00C25669" w:rsidRDefault="0097340D" w:rsidP="00575C91">
            <w:pPr>
              <w:pStyle w:val="TAL"/>
              <w:rPr>
                <w:rFonts w:eastAsia="SimSun"/>
              </w:rPr>
            </w:pPr>
          </w:p>
        </w:tc>
        <w:tc>
          <w:tcPr>
            <w:tcW w:w="1827" w:type="dxa"/>
            <w:shd w:val="clear" w:color="auto" w:fill="auto"/>
            <w:vAlign w:val="center"/>
          </w:tcPr>
          <w:p w14:paraId="74444C42"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7B2E76E2" w14:textId="77777777" w:rsidR="0097340D" w:rsidRPr="00C25669" w:rsidRDefault="0097340D" w:rsidP="00575C91">
            <w:pPr>
              <w:pStyle w:val="TAC"/>
              <w:rPr>
                <w:rFonts w:eastAsia="SimSun"/>
              </w:rPr>
            </w:pPr>
          </w:p>
        </w:tc>
        <w:tc>
          <w:tcPr>
            <w:tcW w:w="1676" w:type="dxa"/>
            <w:shd w:val="clear" w:color="auto" w:fill="auto"/>
            <w:vAlign w:val="center"/>
          </w:tcPr>
          <w:p w14:paraId="4093C67F"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032BC80"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C4A1F08" w14:textId="77777777" w:rsidTr="00E04E2A">
        <w:tc>
          <w:tcPr>
            <w:tcW w:w="1813" w:type="dxa"/>
            <w:vMerge w:val="restart"/>
            <w:shd w:val="clear" w:color="auto" w:fill="auto"/>
            <w:vAlign w:val="center"/>
          </w:tcPr>
          <w:p w14:paraId="0F47DE98"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53333526"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6E8ADB07"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60018EC8" w14:textId="77777777" w:rsidR="0097340D" w:rsidRPr="00C25669" w:rsidRDefault="0097340D" w:rsidP="00575C91">
            <w:pPr>
              <w:pStyle w:val="TAC"/>
              <w:rPr>
                <w:rFonts w:eastAsia="SimSun"/>
              </w:rPr>
            </w:pPr>
          </w:p>
        </w:tc>
        <w:tc>
          <w:tcPr>
            <w:tcW w:w="1676" w:type="dxa"/>
            <w:shd w:val="clear" w:color="auto" w:fill="auto"/>
            <w:vAlign w:val="center"/>
          </w:tcPr>
          <w:p w14:paraId="36CF769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5005097F"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1732A362" w14:textId="77777777" w:rsidTr="00E04E2A">
        <w:tc>
          <w:tcPr>
            <w:tcW w:w="1813" w:type="dxa"/>
            <w:vMerge/>
            <w:shd w:val="clear" w:color="auto" w:fill="auto"/>
            <w:vAlign w:val="center"/>
          </w:tcPr>
          <w:p w14:paraId="72956433"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6831E0C0" w14:textId="77777777" w:rsidR="0097340D" w:rsidRPr="00C25669" w:rsidRDefault="0097340D" w:rsidP="00575C91">
            <w:pPr>
              <w:pStyle w:val="TAL"/>
              <w:rPr>
                <w:rFonts w:eastAsia="SimSun"/>
              </w:rPr>
            </w:pPr>
          </w:p>
        </w:tc>
        <w:tc>
          <w:tcPr>
            <w:tcW w:w="1827" w:type="dxa"/>
            <w:shd w:val="clear" w:color="auto" w:fill="auto"/>
            <w:vAlign w:val="center"/>
          </w:tcPr>
          <w:p w14:paraId="5C881910"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6C36698E" w14:textId="77777777" w:rsidR="0097340D" w:rsidRPr="00C25669" w:rsidRDefault="0097340D" w:rsidP="00575C91">
            <w:pPr>
              <w:pStyle w:val="TAC"/>
              <w:rPr>
                <w:rFonts w:eastAsia="SimSun"/>
              </w:rPr>
            </w:pPr>
          </w:p>
        </w:tc>
        <w:tc>
          <w:tcPr>
            <w:tcW w:w="1676" w:type="dxa"/>
            <w:shd w:val="clear" w:color="auto" w:fill="auto"/>
            <w:vAlign w:val="center"/>
          </w:tcPr>
          <w:p w14:paraId="7E7C5841"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352B692"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647637EA" w14:textId="77777777" w:rsidTr="00E04E2A">
        <w:tc>
          <w:tcPr>
            <w:tcW w:w="1813" w:type="dxa"/>
            <w:vMerge/>
            <w:shd w:val="clear" w:color="auto" w:fill="auto"/>
            <w:vAlign w:val="center"/>
          </w:tcPr>
          <w:p w14:paraId="0CB29DC1"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3B5AB39B"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21A90785"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6C92345C" w14:textId="77777777" w:rsidR="0097340D" w:rsidRPr="00C25669" w:rsidRDefault="0097340D" w:rsidP="00575C91">
            <w:pPr>
              <w:pStyle w:val="TAC"/>
              <w:rPr>
                <w:rFonts w:eastAsia="SimSun"/>
              </w:rPr>
            </w:pPr>
          </w:p>
        </w:tc>
        <w:tc>
          <w:tcPr>
            <w:tcW w:w="1676" w:type="dxa"/>
            <w:shd w:val="clear" w:color="auto" w:fill="auto"/>
            <w:vAlign w:val="center"/>
          </w:tcPr>
          <w:p w14:paraId="3FEF8C5B"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63E85E4A"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A435E84" w14:textId="77777777" w:rsidTr="00E04E2A">
        <w:tc>
          <w:tcPr>
            <w:tcW w:w="1813" w:type="dxa"/>
            <w:vMerge/>
            <w:shd w:val="clear" w:color="auto" w:fill="auto"/>
            <w:vAlign w:val="center"/>
          </w:tcPr>
          <w:p w14:paraId="264BEF97"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A3336B1" w14:textId="77777777" w:rsidR="0097340D" w:rsidRPr="00C25669" w:rsidRDefault="0097340D" w:rsidP="00575C91">
            <w:pPr>
              <w:pStyle w:val="TAL"/>
              <w:rPr>
                <w:rFonts w:eastAsia="SimSun"/>
              </w:rPr>
            </w:pPr>
          </w:p>
        </w:tc>
        <w:tc>
          <w:tcPr>
            <w:tcW w:w="1827" w:type="dxa"/>
            <w:shd w:val="clear" w:color="auto" w:fill="auto"/>
            <w:vAlign w:val="center"/>
          </w:tcPr>
          <w:p w14:paraId="29C5FF0A"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2BD5FB33" w14:textId="77777777" w:rsidR="0097340D" w:rsidRPr="00C25669" w:rsidRDefault="0097340D" w:rsidP="00575C91">
            <w:pPr>
              <w:pStyle w:val="TAC"/>
              <w:rPr>
                <w:rFonts w:eastAsia="SimSun"/>
              </w:rPr>
            </w:pPr>
          </w:p>
        </w:tc>
        <w:tc>
          <w:tcPr>
            <w:tcW w:w="1676" w:type="dxa"/>
            <w:shd w:val="clear" w:color="auto" w:fill="auto"/>
            <w:vAlign w:val="center"/>
          </w:tcPr>
          <w:p w14:paraId="4B12A1D4"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24D714BD"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1CDCBEA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58DCF36"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C531B9E"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573D70" w14:textId="77777777" w:rsidR="0097340D" w:rsidRPr="00C25669" w:rsidRDefault="0097340D" w:rsidP="00575C91">
            <w:pPr>
              <w:pStyle w:val="TAC"/>
              <w:rPr>
                <w:rFonts w:eastAsia="SimSun"/>
              </w:rPr>
            </w:pPr>
            <w:r>
              <w:rPr>
                <w:rFonts w:eastAsia="SimSun"/>
              </w:rPr>
              <w:t>2</w:t>
            </w:r>
          </w:p>
        </w:tc>
      </w:tr>
      <w:tr w:rsidR="0097340D" w:rsidRPr="00C25669" w14:paraId="6EC91571"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8A61F5"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6DCDFAC"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7DCA5C" w14:textId="77777777" w:rsidR="0097340D" w:rsidRPr="00C25669" w:rsidRDefault="0097340D" w:rsidP="00575C91">
            <w:pPr>
              <w:pStyle w:val="TAC"/>
              <w:rPr>
                <w:rFonts w:eastAsia="SimSun"/>
              </w:rPr>
            </w:pPr>
            <w:r>
              <w:rPr>
                <w:rFonts w:eastAsia="SimSun"/>
              </w:rPr>
              <w:t>200</w:t>
            </w:r>
          </w:p>
        </w:tc>
      </w:tr>
      <w:tr w:rsidR="0097340D" w:rsidRPr="00C25669" w14:paraId="79B21AE1"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489114"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1F27E04"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D91972"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0F889858"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0BE333B"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BC04443"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079268" w14:textId="77777777" w:rsidR="0097340D" w:rsidRPr="00C25669" w:rsidRDefault="0097340D" w:rsidP="00575C91">
            <w:pPr>
              <w:pStyle w:val="TAC"/>
              <w:rPr>
                <w:rFonts w:eastAsia="SimSun"/>
                <w:lang w:eastAsia="zh-CN"/>
              </w:rPr>
            </w:pPr>
            <w:r w:rsidRPr="00C25669">
              <w:rPr>
                <w:rFonts w:eastAsia="SimSun" w:hint="eastAsia"/>
                <w:lang w:eastAsia="zh-CN"/>
              </w:rPr>
              <w:t>2</w:t>
            </w:r>
          </w:p>
        </w:tc>
      </w:tr>
      <w:tr w:rsidR="0097340D" w:rsidRPr="00C25669" w14:paraId="43F3CFFF"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649257D"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F2FE4C2"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67B0BB" w14:textId="77777777" w:rsidR="0097340D" w:rsidRPr="00C25669"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5E351B01"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B7F5036" w14:textId="5F437E79" w:rsidR="0097340D" w:rsidRPr="007E0126" w:rsidRDefault="0097340D" w:rsidP="00575C91">
            <w:pPr>
              <w:pStyle w:val="TAN"/>
              <w:rPr>
                <w:rFonts w:eastAsia="SimSun"/>
                <w:lang w:eastAsia="zh-CN"/>
              </w:rPr>
            </w:pPr>
            <w:r>
              <w:rPr>
                <w:rFonts w:eastAsia="SimSun"/>
              </w:rPr>
              <w:t>Note 1:</w:t>
            </w:r>
            <w:r w:rsidRPr="00C25669">
              <w:tab/>
            </w:r>
            <w:r>
              <w:rPr>
                <w:rFonts w:eastAsia="SimSun"/>
              </w:rPr>
              <w:t>PDSCH transmission is done from both TRxPs</w:t>
            </w:r>
          </w:p>
        </w:tc>
      </w:tr>
    </w:tbl>
    <w:p w14:paraId="3659EB14" w14:textId="77777777" w:rsidR="0097340D" w:rsidRPr="00C25669" w:rsidRDefault="0097340D" w:rsidP="0097340D">
      <w:pPr>
        <w:rPr>
          <w:rFonts w:eastAsia="SimSun"/>
        </w:rPr>
      </w:pPr>
    </w:p>
    <w:p w14:paraId="329C1F74" w14:textId="441E5AB6" w:rsidR="0097340D" w:rsidRPr="00C25669" w:rsidRDefault="0097340D" w:rsidP="0097340D">
      <w:pPr>
        <w:pStyle w:val="TH"/>
      </w:pPr>
      <w:r w:rsidRPr="00C25669">
        <w:t>Table 5.2.</w:t>
      </w:r>
      <w:r>
        <w:t>3</w:t>
      </w:r>
      <w:r w:rsidRPr="00C25669">
        <w:t>.1.</w:t>
      </w:r>
      <w:r>
        <w:rPr>
          <w:lang w:eastAsia="zh-CN"/>
        </w:rPr>
        <w:t>1</w:t>
      </w:r>
      <w:r w:rsidR="00BE3FC4">
        <w:rPr>
          <w:lang w:eastAsia="zh-CN"/>
        </w:rPr>
        <w:t>4</w:t>
      </w:r>
      <w:r w:rsidRPr="00C25669">
        <w:t xml:space="preserve">-3: Minimum performance for Rank </w:t>
      </w:r>
      <w:r>
        <w:t>1</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97340D" w:rsidRPr="00C25669" w14:paraId="08A081EC" w14:textId="77777777" w:rsidTr="00E04E2A">
        <w:trPr>
          <w:trHeight w:val="355"/>
          <w:jc w:val="center"/>
        </w:trPr>
        <w:tc>
          <w:tcPr>
            <w:tcW w:w="335" w:type="pct"/>
            <w:vMerge w:val="restart"/>
            <w:shd w:val="clear" w:color="auto" w:fill="FFFFFF"/>
            <w:vAlign w:val="center"/>
          </w:tcPr>
          <w:p w14:paraId="2A6F8008" w14:textId="77777777" w:rsidR="0097340D" w:rsidRPr="00C25669" w:rsidRDefault="0097340D" w:rsidP="00E04E2A">
            <w:pPr>
              <w:pStyle w:val="TAH"/>
            </w:pPr>
            <w:r w:rsidRPr="00C25669">
              <w:t>Test num.</w:t>
            </w:r>
          </w:p>
        </w:tc>
        <w:tc>
          <w:tcPr>
            <w:tcW w:w="786" w:type="pct"/>
            <w:vMerge w:val="restart"/>
            <w:shd w:val="clear" w:color="auto" w:fill="FFFFFF"/>
            <w:vAlign w:val="center"/>
          </w:tcPr>
          <w:p w14:paraId="128F730C" w14:textId="77777777" w:rsidR="0097340D" w:rsidRPr="00C25669" w:rsidRDefault="0097340D" w:rsidP="00E04E2A">
            <w:pPr>
              <w:pStyle w:val="TAH"/>
            </w:pPr>
            <w:r w:rsidRPr="00C25669">
              <w:t>Reference</w:t>
            </w:r>
            <w:r w:rsidRPr="00C25669">
              <w:rPr>
                <w:rFonts w:hint="eastAsia"/>
                <w:lang w:eastAsia="zh-CN"/>
              </w:rPr>
              <w:t xml:space="preserve"> </w:t>
            </w:r>
            <w:r w:rsidRPr="00C25669">
              <w:t>channel</w:t>
            </w:r>
          </w:p>
        </w:tc>
        <w:tc>
          <w:tcPr>
            <w:tcW w:w="588" w:type="pct"/>
            <w:vMerge w:val="restart"/>
            <w:shd w:val="clear" w:color="auto" w:fill="FFFFFF"/>
            <w:vAlign w:val="center"/>
          </w:tcPr>
          <w:p w14:paraId="243D596B" w14:textId="77777777" w:rsidR="0097340D" w:rsidRPr="00C25669" w:rsidRDefault="0097340D" w:rsidP="00E04E2A">
            <w:pPr>
              <w:pStyle w:val="TAH"/>
            </w:pPr>
            <w:r w:rsidRPr="00C25669">
              <w:t>Bandwidth (MHz) / Subcarrier spacing (kHz)</w:t>
            </w:r>
          </w:p>
        </w:tc>
        <w:tc>
          <w:tcPr>
            <w:tcW w:w="609" w:type="pct"/>
            <w:vMerge w:val="restart"/>
            <w:shd w:val="clear" w:color="auto" w:fill="FFFFFF"/>
            <w:vAlign w:val="center"/>
          </w:tcPr>
          <w:p w14:paraId="609C3157"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737" w:type="pct"/>
            <w:vMerge w:val="restart"/>
            <w:shd w:val="clear" w:color="auto" w:fill="FFFFFF"/>
            <w:vAlign w:val="center"/>
          </w:tcPr>
          <w:p w14:paraId="631DBDC8" w14:textId="77777777" w:rsidR="0097340D" w:rsidRPr="00C25669" w:rsidRDefault="0097340D" w:rsidP="00E04E2A">
            <w:pPr>
              <w:pStyle w:val="TAH"/>
              <w:rPr>
                <w:lang w:eastAsia="zh-CN"/>
              </w:rPr>
            </w:pPr>
            <w:r w:rsidRPr="00C25669">
              <w:t>Propagation condition</w:t>
            </w:r>
            <w:r w:rsidRPr="00C25669">
              <w:rPr>
                <w:rFonts w:hint="eastAsia"/>
                <w:lang w:eastAsia="zh-CN"/>
              </w:rPr>
              <w:t xml:space="preserve"> </w:t>
            </w:r>
            <w:r>
              <w:rPr>
                <w:lang w:eastAsia="zh-CN"/>
              </w:rPr>
              <w:t>(Note 1)</w:t>
            </w:r>
          </w:p>
        </w:tc>
        <w:tc>
          <w:tcPr>
            <w:tcW w:w="792" w:type="pct"/>
            <w:vMerge w:val="restart"/>
            <w:shd w:val="clear" w:color="auto" w:fill="FFFFFF"/>
            <w:vAlign w:val="center"/>
          </w:tcPr>
          <w:p w14:paraId="07068012" w14:textId="77777777" w:rsidR="0097340D" w:rsidRPr="00C25669" w:rsidRDefault="0097340D" w:rsidP="00E04E2A">
            <w:pPr>
              <w:pStyle w:val="TAH"/>
            </w:pPr>
            <w:r w:rsidRPr="00C25669">
              <w:t>Correlation matrix and antenna configuration</w:t>
            </w:r>
            <w:r>
              <w:t xml:space="preserve"> (Note 2)</w:t>
            </w:r>
          </w:p>
        </w:tc>
        <w:tc>
          <w:tcPr>
            <w:tcW w:w="1153" w:type="pct"/>
            <w:gridSpan w:val="2"/>
            <w:shd w:val="clear" w:color="auto" w:fill="FFFFFF"/>
            <w:vAlign w:val="center"/>
          </w:tcPr>
          <w:p w14:paraId="1F6BE0EC" w14:textId="77777777" w:rsidR="0097340D" w:rsidRPr="00C25669" w:rsidRDefault="0097340D" w:rsidP="00E04E2A">
            <w:pPr>
              <w:pStyle w:val="TAH"/>
            </w:pPr>
            <w:r w:rsidRPr="00C25669">
              <w:t>Reference value</w:t>
            </w:r>
          </w:p>
        </w:tc>
      </w:tr>
      <w:tr w:rsidR="0097340D" w:rsidRPr="00C25669" w14:paraId="2FF9A9EE" w14:textId="77777777" w:rsidTr="00E04E2A">
        <w:trPr>
          <w:trHeight w:val="355"/>
          <w:jc w:val="center"/>
        </w:trPr>
        <w:tc>
          <w:tcPr>
            <w:tcW w:w="335" w:type="pct"/>
            <w:vMerge/>
            <w:shd w:val="clear" w:color="auto" w:fill="FFFFFF"/>
            <w:vAlign w:val="center"/>
          </w:tcPr>
          <w:p w14:paraId="10A4F974" w14:textId="77777777" w:rsidR="0097340D" w:rsidRPr="00C25669" w:rsidRDefault="0097340D" w:rsidP="00E04E2A">
            <w:pPr>
              <w:pStyle w:val="TAH"/>
            </w:pPr>
          </w:p>
        </w:tc>
        <w:tc>
          <w:tcPr>
            <w:tcW w:w="786" w:type="pct"/>
            <w:vMerge/>
            <w:shd w:val="clear" w:color="auto" w:fill="FFFFFF"/>
            <w:vAlign w:val="center"/>
          </w:tcPr>
          <w:p w14:paraId="24028BE4" w14:textId="77777777" w:rsidR="0097340D" w:rsidRPr="00C25669" w:rsidRDefault="0097340D" w:rsidP="00E04E2A">
            <w:pPr>
              <w:pStyle w:val="TAH"/>
            </w:pPr>
          </w:p>
        </w:tc>
        <w:tc>
          <w:tcPr>
            <w:tcW w:w="588" w:type="pct"/>
            <w:vMerge/>
            <w:shd w:val="clear" w:color="auto" w:fill="FFFFFF"/>
          </w:tcPr>
          <w:p w14:paraId="10BD7EE0" w14:textId="77777777" w:rsidR="0097340D" w:rsidRPr="00C25669" w:rsidRDefault="0097340D" w:rsidP="00E04E2A">
            <w:pPr>
              <w:pStyle w:val="TAH"/>
            </w:pPr>
          </w:p>
        </w:tc>
        <w:tc>
          <w:tcPr>
            <w:tcW w:w="609" w:type="pct"/>
            <w:vMerge/>
            <w:shd w:val="clear" w:color="auto" w:fill="FFFFFF"/>
          </w:tcPr>
          <w:p w14:paraId="50B91112" w14:textId="77777777" w:rsidR="0097340D" w:rsidRPr="00C25669" w:rsidRDefault="0097340D" w:rsidP="00E04E2A">
            <w:pPr>
              <w:pStyle w:val="TAH"/>
            </w:pPr>
          </w:p>
        </w:tc>
        <w:tc>
          <w:tcPr>
            <w:tcW w:w="737" w:type="pct"/>
            <w:vMerge/>
            <w:shd w:val="clear" w:color="auto" w:fill="FFFFFF"/>
            <w:vAlign w:val="center"/>
          </w:tcPr>
          <w:p w14:paraId="66D0B422" w14:textId="77777777" w:rsidR="0097340D" w:rsidRPr="00C25669" w:rsidRDefault="0097340D" w:rsidP="00E04E2A">
            <w:pPr>
              <w:pStyle w:val="TAH"/>
            </w:pPr>
          </w:p>
        </w:tc>
        <w:tc>
          <w:tcPr>
            <w:tcW w:w="792" w:type="pct"/>
            <w:vMerge/>
            <w:shd w:val="clear" w:color="auto" w:fill="FFFFFF"/>
            <w:vAlign w:val="center"/>
          </w:tcPr>
          <w:p w14:paraId="6F9B58F6" w14:textId="77777777" w:rsidR="0097340D" w:rsidRPr="00C25669" w:rsidRDefault="0097340D" w:rsidP="00E04E2A">
            <w:pPr>
              <w:pStyle w:val="TAH"/>
            </w:pPr>
          </w:p>
        </w:tc>
        <w:tc>
          <w:tcPr>
            <w:tcW w:w="747" w:type="pct"/>
            <w:shd w:val="clear" w:color="auto" w:fill="FFFFFF"/>
            <w:vAlign w:val="center"/>
          </w:tcPr>
          <w:p w14:paraId="35B0C2B0" w14:textId="77777777" w:rsidR="0097340D" w:rsidRPr="00C25669" w:rsidRDefault="0097340D" w:rsidP="00E04E2A">
            <w:pPr>
              <w:pStyle w:val="TAH"/>
            </w:pPr>
            <w:r>
              <w:t>BLER</w:t>
            </w:r>
            <w:r w:rsidRPr="00C25669">
              <w:t xml:space="preserve"> (%)</w:t>
            </w:r>
          </w:p>
        </w:tc>
        <w:tc>
          <w:tcPr>
            <w:tcW w:w="406" w:type="pct"/>
            <w:shd w:val="clear" w:color="auto" w:fill="FFFFFF"/>
            <w:vAlign w:val="center"/>
          </w:tcPr>
          <w:p w14:paraId="5929B460" w14:textId="77777777" w:rsidR="0097340D" w:rsidRPr="00C25669" w:rsidRDefault="0097340D" w:rsidP="00E04E2A">
            <w:pPr>
              <w:pStyle w:val="TAH"/>
            </w:pPr>
            <w:r w:rsidRPr="00C25669">
              <w:t>SNR (dB)</w:t>
            </w:r>
            <w:r>
              <w:t xml:space="preserve"> (Note 4)</w:t>
            </w:r>
          </w:p>
        </w:tc>
      </w:tr>
      <w:tr w:rsidR="0097340D" w:rsidRPr="00C25669" w14:paraId="4A68633F" w14:textId="77777777" w:rsidTr="00E04E2A">
        <w:trPr>
          <w:trHeight w:val="180"/>
          <w:jc w:val="center"/>
        </w:trPr>
        <w:tc>
          <w:tcPr>
            <w:tcW w:w="335" w:type="pct"/>
            <w:shd w:val="clear" w:color="auto" w:fill="FFFFFF"/>
            <w:vAlign w:val="center"/>
          </w:tcPr>
          <w:p w14:paraId="17F8EE3F" w14:textId="77777777" w:rsidR="0097340D" w:rsidRPr="00C25669" w:rsidRDefault="0097340D" w:rsidP="00575C91">
            <w:pPr>
              <w:pStyle w:val="TAC"/>
              <w:rPr>
                <w:rFonts w:eastAsia="SimSun"/>
              </w:rPr>
            </w:pPr>
            <w:r w:rsidRPr="00C25669">
              <w:rPr>
                <w:rFonts w:eastAsia="SimSun"/>
              </w:rPr>
              <w:t>1-1</w:t>
            </w:r>
          </w:p>
        </w:tc>
        <w:tc>
          <w:tcPr>
            <w:tcW w:w="786" w:type="pct"/>
            <w:shd w:val="clear" w:color="auto" w:fill="FFFFFF"/>
            <w:vAlign w:val="center"/>
          </w:tcPr>
          <w:p w14:paraId="43D8B81C" w14:textId="77777777" w:rsidR="0097340D" w:rsidRPr="00C25669" w:rsidRDefault="0097340D" w:rsidP="00575C91">
            <w:pPr>
              <w:pStyle w:val="TAC"/>
              <w:rPr>
                <w:rFonts w:eastAsia="SimSun"/>
              </w:rPr>
            </w:pPr>
            <w:r w:rsidRPr="006443B9">
              <w:rPr>
                <w:rFonts w:eastAsia="SimSun"/>
              </w:rPr>
              <w:t>R.PDSCH.1-</w:t>
            </w:r>
            <w:r>
              <w:rPr>
                <w:rFonts w:eastAsia="SimSun"/>
              </w:rPr>
              <w:t>11</w:t>
            </w:r>
            <w:r w:rsidRPr="006443B9">
              <w:rPr>
                <w:rFonts w:eastAsia="SimSun"/>
              </w:rPr>
              <w:t>.</w:t>
            </w:r>
            <w:r>
              <w:rPr>
                <w:rFonts w:eastAsia="SimSun"/>
              </w:rPr>
              <w:t>2</w:t>
            </w:r>
            <w:r w:rsidRPr="006443B9">
              <w:rPr>
                <w:rFonts w:eastAsia="SimSun"/>
              </w:rPr>
              <w:t xml:space="preserve"> FDD</w:t>
            </w:r>
          </w:p>
        </w:tc>
        <w:tc>
          <w:tcPr>
            <w:tcW w:w="588" w:type="pct"/>
            <w:shd w:val="clear" w:color="auto" w:fill="FFFFFF"/>
            <w:vAlign w:val="center"/>
          </w:tcPr>
          <w:p w14:paraId="6C1BE01D" w14:textId="77777777" w:rsidR="0097340D" w:rsidRPr="00C25669" w:rsidRDefault="0097340D" w:rsidP="00575C91">
            <w:pPr>
              <w:pStyle w:val="TAC"/>
              <w:rPr>
                <w:rFonts w:eastAsia="SimSun"/>
              </w:rPr>
            </w:pPr>
            <w:r w:rsidRPr="00C25669">
              <w:rPr>
                <w:rFonts w:eastAsia="SimSun"/>
              </w:rPr>
              <w:t>10 / 15</w:t>
            </w:r>
          </w:p>
        </w:tc>
        <w:tc>
          <w:tcPr>
            <w:tcW w:w="609" w:type="pct"/>
            <w:shd w:val="clear" w:color="auto" w:fill="FFFFFF"/>
            <w:vAlign w:val="center"/>
          </w:tcPr>
          <w:p w14:paraId="04719F7E" w14:textId="77777777" w:rsidR="0097340D" w:rsidRPr="00C25669" w:rsidRDefault="0097340D" w:rsidP="00575C91">
            <w:pPr>
              <w:pStyle w:val="TAC"/>
              <w:rPr>
                <w:rFonts w:eastAsia="SimSun"/>
              </w:rPr>
            </w:pPr>
            <w:r>
              <w:rPr>
                <w:rFonts w:eastAsia="SimSun"/>
              </w:rPr>
              <w:t>16QAM</w:t>
            </w:r>
            <w:r w:rsidRPr="00C25669">
              <w:rPr>
                <w:rFonts w:eastAsia="SimSun"/>
              </w:rPr>
              <w:t>, 0.</w:t>
            </w:r>
            <w:r>
              <w:rPr>
                <w:rFonts w:eastAsia="SimSun"/>
              </w:rPr>
              <w:t>54</w:t>
            </w:r>
          </w:p>
        </w:tc>
        <w:tc>
          <w:tcPr>
            <w:tcW w:w="737" w:type="pct"/>
            <w:shd w:val="clear" w:color="auto" w:fill="FFFFFF"/>
            <w:vAlign w:val="center"/>
          </w:tcPr>
          <w:p w14:paraId="16004811" w14:textId="77777777" w:rsidR="0097340D" w:rsidRPr="00C25669" w:rsidRDefault="0097340D" w:rsidP="00575C91">
            <w:pPr>
              <w:pStyle w:val="TAC"/>
              <w:rPr>
                <w:rFonts w:eastAsia="SimSun"/>
              </w:rPr>
            </w:pPr>
            <w:r w:rsidRPr="00AE2788">
              <w:rPr>
                <w:rFonts w:eastAsia="SimSun"/>
              </w:rPr>
              <w:t>TDLA30-10</w:t>
            </w:r>
            <w:r>
              <w:rPr>
                <w:rFonts w:eastAsia="SimSun"/>
              </w:rPr>
              <w:t xml:space="preserve"> </w:t>
            </w:r>
          </w:p>
        </w:tc>
        <w:tc>
          <w:tcPr>
            <w:tcW w:w="792" w:type="pct"/>
            <w:shd w:val="clear" w:color="auto" w:fill="FFFFFF"/>
            <w:vAlign w:val="center"/>
          </w:tcPr>
          <w:p w14:paraId="23D97CDC" w14:textId="77777777" w:rsidR="0097340D" w:rsidRPr="00694140" w:rsidRDefault="0097340D" w:rsidP="00575C91">
            <w:pPr>
              <w:pStyle w:val="TAC"/>
              <w:rPr>
                <w:rFonts w:eastAsia="SimSun"/>
                <w:lang w:val="en-US"/>
              </w:rPr>
            </w:pPr>
            <w:r w:rsidRPr="00BB5DE3">
              <w:rPr>
                <w:rFonts w:eastAsia="SimSun"/>
              </w:rPr>
              <w:t>2x</w:t>
            </w:r>
            <w:r>
              <w:rPr>
                <w:rFonts w:eastAsia="SimSun"/>
              </w:rPr>
              <w:t>4</w:t>
            </w:r>
            <w:r w:rsidRPr="00BB5DE3">
              <w:rPr>
                <w:rFonts w:eastAsia="SimSun"/>
              </w:rPr>
              <w:t xml:space="preserve">, ULA Low </w:t>
            </w:r>
          </w:p>
        </w:tc>
        <w:tc>
          <w:tcPr>
            <w:tcW w:w="747" w:type="pct"/>
            <w:shd w:val="clear" w:color="auto" w:fill="FFFFFF"/>
            <w:vAlign w:val="center"/>
          </w:tcPr>
          <w:p w14:paraId="6997BEBD" w14:textId="77777777" w:rsidR="0097340D" w:rsidRPr="00C25669" w:rsidRDefault="0097340D" w:rsidP="00575C91">
            <w:pPr>
              <w:pStyle w:val="TAC"/>
              <w:rPr>
                <w:rFonts w:eastAsia="SimSun"/>
              </w:rPr>
            </w:pPr>
            <w:r>
              <w:t xml:space="preserve">1 </w:t>
            </w:r>
            <w:r>
              <w:rPr>
                <w:rFonts w:eastAsia="SimSun"/>
              </w:rPr>
              <w:t>(Note 3)</w:t>
            </w:r>
          </w:p>
        </w:tc>
        <w:tc>
          <w:tcPr>
            <w:tcW w:w="406" w:type="pct"/>
            <w:shd w:val="clear" w:color="auto" w:fill="FFFFFF"/>
            <w:vAlign w:val="center"/>
          </w:tcPr>
          <w:p w14:paraId="7D7D490D" w14:textId="49C5B07C" w:rsidR="0097340D" w:rsidRPr="00C25669" w:rsidRDefault="0097340D" w:rsidP="00575C91">
            <w:pPr>
              <w:pStyle w:val="TAC"/>
              <w:rPr>
                <w:rFonts w:eastAsia="SimSun"/>
                <w:lang w:eastAsia="zh-CN"/>
              </w:rPr>
            </w:pPr>
            <w:r>
              <w:rPr>
                <w:rFonts w:eastAsia="SimSun"/>
              </w:rPr>
              <w:t>-</w:t>
            </w:r>
            <w:r w:rsidR="00FA26B8">
              <w:rPr>
                <w:rFonts w:eastAsia="SimSun"/>
              </w:rPr>
              <w:t>0</w:t>
            </w:r>
            <w:r>
              <w:rPr>
                <w:rFonts w:eastAsia="SimSun"/>
              </w:rPr>
              <w:t>.</w:t>
            </w:r>
            <w:r w:rsidR="00915F9A">
              <w:rPr>
                <w:rFonts w:eastAsia="SimSun"/>
              </w:rPr>
              <w:t xml:space="preserve"> 4</w:t>
            </w:r>
          </w:p>
        </w:tc>
      </w:tr>
      <w:tr w:rsidR="0097340D" w:rsidRPr="00C25669" w14:paraId="209BBC9C" w14:textId="77777777" w:rsidTr="00E04E2A">
        <w:trPr>
          <w:trHeight w:val="180"/>
          <w:jc w:val="center"/>
        </w:trPr>
        <w:tc>
          <w:tcPr>
            <w:tcW w:w="5000" w:type="pct"/>
            <w:gridSpan w:val="8"/>
            <w:shd w:val="clear" w:color="auto" w:fill="FFFFFF"/>
            <w:vAlign w:val="center"/>
          </w:tcPr>
          <w:p w14:paraId="21B4348A" w14:textId="4A5E756D" w:rsidR="0097340D" w:rsidRPr="00986CB6" w:rsidRDefault="0097340D" w:rsidP="00575C91">
            <w:pPr>
              <w:pStyle w:val="TAN"/>
              <w:rPr>
                <w:rFonts w:eastAsia="SimSun"/>
              </w:rPr>
            </w:pPr>
            <w:r w:rsidRPr="006717ED">
              <w:rPr>
                <w:rFonts w:eastAsia="SimSun"/>
              </w:rPr>
              <w:t>Note 1:</w:t>
            </w:r>
            <w:r w:rsidRPr="00C25669">
              <w:tab/>
            </w:r>
            <w:r w:rsidRPr="006717ED">
              <w:rPr>
                <w:rFonts w:eastAsia="SimSun"/>
              </w:rPr>
              <w:t>The propagation conditions apply to each of TR</w:t>
            </w:r>
            <w:r>
              <w:rPr>
                <w:rFonts w:eastAsia="SimSun"/>
              </w:rPr>
              <w:t>x</w:t>
            </w:r>
            <w:r w:rsidRPr="006717ED">
              <w:rPr>
                <w:rFonts w:eastAsia="SimSun"/>
              </w:rPr>
              <w:t>P #1 and TR</w:t>
            </w:r>
            <w:r>
              <w:rPr>
                <w:rFonts w:eastAsia="SimSun"/>
              </w:rPr>
              <w:t>x</w:t>
            </w:r>
            <w:r w:rsidRPr="006717ED">
              <w:rPr>
                <w:rFonts w:eastAsia="SimSun"/>
              </w:rPr>
              <w:t>P #2 and are statistically independent</w:t>
            </w:r>
            <w:r w:rsidRPr="00986CB6">
              <w:rPr>
                <w:rFonts w:eastAsia="SimSun"/>
              </w:rPr>
              <w:t>.</w:t>
            </w:r>
          </w:p>
          <w:p w14:paraId="19506502" w14:textId="11852872" w:rsidR="0097340D" w:rsidRPr="00986CB6" w:rsidRDefault="0097340D" w:rsidP="00575C91">
            <w:pPr>
              <w:pStyle w:val="TAN"/>
              <w:rPr>
                <w:rFonts w:eastAsia="SimSun"/>
              </w:rPr>
            </w:pPr>
            <w:r w:rsidRPr="00986CB6">
              <w:rPr>
                <w:rFonts w:eastAsia="SimSun"/>
              </w:rPr>
              <w:t>Note 2:</w:t>
            </w:r>
            <w:r w:rsidRPr="00C25669">
              <w:tab/>
            </w:r>
            <w:r w:rsidRPr="00986CB6">
              <w:rPr>
                <w:rFonts w:eastAsia="SimSun"/>
              </w:rPr>
              <w:t xml:space="preserve">Correlation matrix and antenna configuration parameters apply </w:t>
            </w:r>
            <w:r>
              <w:rPr>
                <w:rFonts w:eastAsia="SimSun"/>
              </w:rPr>
              <w:t>to</w:t>
            </w:r>
            <w:r w:rsidRPr="00986CB6">
              <w:rPr>
                <w:rFonts w:eastAsia="SimSun"/>
              </w:rPr>
              <w:t xml:space="preserve"> each of TR</w:t>
            </w:r>
            <w:r>
              <w:rPr>
                <w:rFonts w:eastAsia="SimSun"/>
              </w:rPr>
              <w:t>x</w:t>
            </w:r>
            <w:r w:rsidRPr="00986CB6">
              <w:rPr>
                <w:rFonts w:eastAsia="SimSun"/>
              </w:rPr>
              <w:t>P #1 and TR</w:t>
            </w:r>
            <w:r>
              <w:rPr>
                <w:rFonts w:eastAsia="SimSun"/>
              </w:rPr>
              <w:t>x</w:t>
            </w:r>
            <w:r w:rsidRPr="00986CB6">
              <w:rPr>
                <w:rFonts w:eastAsia="SimSun"/>
              </w:rPr>
              <w:t>P #2.</w:t>
            </w:r>
          </w:p>
          <w:p w14:paraId="3C3FAD28" w14:textId="4FCCC590" w:rsidR="0097340D" w:rsidRDefault="0097340D" w:rsidP="00575C91">
            <w:pPr>
              <w:pStyle w:val="TAN"/>
              <w:rPr>
                <w:rFonts w:eastAsia="SimSun"/>
              </w:rPr>
            </w:pPr>
            <w:r w:rsidRPr="00FA5CA8">
              <w:rPr>
                <w:rFonts w:eastAsia="SimSun"/>
              </w:rPr>
              <w:t xml:space="preserve">Note </w:t>
            </w:r>
            <w:r>
              <w:rPr>
                <w:rFonts w:eastAsia="SimSun"/>
              </w:rPr>
              <w:t>3</w:t>
            </w:r>
            <w:r w:rsidRPr="00FA5CA8">
              <w:rPr>
                <w:rFonts w:eastAsia="SimSun"/>
              </w:rPr>
              <w:t>:</w:t>
            </w:r>
            <w:r w:rsidRPr="00C25669">
              <w:tab/>
            </w:r>
            <w:r w:rsidRPr="00FA5CA8">
              <w:rPr>
                <w:rFonts w:eastAsia="SimSun"/>
              </w:rPr>
              <w:t>BLER is defined as residual BLER; i.e. ratio of incorrectly received transport blocks / sent transport blocks, independently of the number HARQ transmission(s) for each transport block.</w:t>
            </w:r>
          </w:p>
          <w:p w14:paraId="71E2B08B" w14:textId="1F4963F6" w:rsidR="0097340D" w:rsidRDefault="0097340D" w:rsidP="00575C91">
            <w:pPr>
              <w:pStyle w:val="TAN"/>
              <w:rPr>
                <w:rFonts w:eastAsia="SimSun"/>
              </w:rPr>
            </w:pPr>
            <w:r w:rsidRPr="00727571">
              <w:rPr>
                <w:rFonts w:eastAsia="SimSun"/>
              </w:rPr>
              <w:t xml:space="preserve">Note </w:t>
            </w:r>
            <w:r>
              <w:rPr>
                <w:rFonts w:eastAsia="SimSun"/>
              </w:rPr>
              <w:t>4</w:t>
            </w:r>
            <w:r w:rsidRPr="00727571">
              <w:rPr>
                <w:rFonts w:eastAsia="SimSun"/>
              </w:rPr>
              <w:t>:</w:t>
            </w:r>
            <w:r w:rsidRPr="00C25669">
              <w:tab/>
            </w:r>
            <w:r w:rsidRPr="00727571">
              <w:rPr>
                <w:rFonts w:eastAsia="SimSun"/>
              </w:rPr>
              <w:t>SNR corresponds to SNR of TR</w:t>
            </w:r>
            <w:r>
              <w:rPr>
                <w:rFonts w:eastAsia="SimSun"/>
              </w:rPr>
              <w:t>x</w:t>
            </w:r>
            <w:r w:rsidRPr="00727571">
              <w:rPr>
                <w:rFonts w:eastAsia="SimSun"/>
              </w:rPr>
              <w:t>P #1 and TR</w:t>
            </w:r>
            <w:r>
              <w:rPr>
                <w:rFonts w:eastAsia="SimSun"/>
              </w:rPr>
              <w:t>x</w:t>
            </w:r>
            <w:r w:rsidRPr="00727571">
              <w:rPr>
                <w:rFonts w:eastAsia="SimSun"/>
              </w:rPr>
              <w:t>P #2 as defined in 4.4.2</w:t>
            </w:r>
          </w:p>
        </w:tc>
      </w:tr>
      <w:bookmarkEnd w:id="2192"/>
    </w:tbl>
    <w:p w14:paraId="119F66BF" w14:textId="743D85A8" w:rsidR="0097340D" w:rsidRDefault="0097340D" w:rsidP="0097340D"/>
    <w:p w14:paraId="3378830D" w14:textId="77777777" w:rsidR="00602EFE" w:rsidRPr="00C25669" w:rsidRDefault="00602EFE" w:rsidP="00602EFE">
      <w:pPr>
        <w:pStyle w:val="Heading5"/>
      </w:pPr>
      <w:bookmarkStart w:id="2210" w:name="_Toc106543233"/>
      <w:bookmarkStart w:id="2211" w:name="_Toc106737330"/>
      <w:bookmarkStart w:id="2212" w:name="_Toc107233097"/>
      <w:bookmarkStart w:id="2213" w:name="_Toc107234687"/>
      <w:bookmarkStart w:id="2214" w:name="_Toc107419656"/>
      <w:bookmarkStart w:id="2215" w:name="_Toc107476950"/>
      <w:bookmarkStart w:id="2216" w:name="_Toc114565773"/>
      <w:bookmarkStart w:id="2217" w:name="_Toc123936073"/>
      <w:bookmarkStart w:id="2218" w:name="_Toc124377088"/>
      <w:r w:rsidRPr="00C25669">
        <w:t>5.</w:t>
      </w:r>
      <w:r w:rsidRPr="00C25669">
        <w:rPr>
          <w:rFonts w:hint="eastAsia"/>
        </w:rPr>
        <w:t>2</w:t>
      </w:r>
      <w:r w:rsidRPr="00C25669">
        <w:t>.</w:t>
      </w:r>
      <w:r>
        <w:rPr>
          <w:lang w:eastAsia="zh-CN"/>
        </w:rPr>
        <w:t>3</w:t>
      </w:r>
      <w:r w:rsidRPr="00C25669">
        <w:t>.</w:t>
      </w:r>
      <w:r>
        <w:t>1</w:t>
      </w:r>
      <w:r w:rsidRPr="00C25669">
        <w:t>.1</w:t>
      </w:r>
      <w:r>
        <w:t>5</w:t>
      </w:r>
      <w:r w:rsidRPr="00C25669">
        <w:rPr>
          <w:rFonts w:hint="eastAsia"/>
          <w:lang w:eastAsia="zh-CN"/>
        </w:rPr>
        <w:tab/>
      </w:r>
      <w:r w:rsidRPr="00C25669">
        <w:t xml:space="preserve">Minimum requirements for PDSCH </w:t>
      </w:r>
      <w:r>
        <w:t>with inter-cell interference</w:t>
      </w:r>
      <w:bookmarkEnd w:id="2210"/>
      <w:bookmarkEnd w:id="2211"/>
      <w:bookmarkEnd w:id="2212"/>
      <w:bookmarkEnd w:id="2213"/>
      <w:bookmarkEnd w:id="2214"/>
      <w:bookmarkEnd w:id="2215"/>
      <w:bookmarkEnd w:id="2216"/>
      <w:bookmarkEnd w:id="2217"/>
      <w:bookmarkEnd w:id="2218"/>
    </w:p>
    <w:p w14:paraId="31484CEF" w14:textId="77777777" w:rsidR="00602EFE" w:rsidRPr="00C25669" w:rsidRDefault="00602EFE" w:rsidP="00602EFE">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1</w:t>
      </w:r>
      <w:r w:rsidRPr="00C25669">
        <w:rPr>
          <w:rFonts w:ascii="Times-Roman" w:eastAsia="SimSun" w:hAnsi="Times-Roman"/>
        </w:rPr>
        <w:t>.1</w:t>
      </w:r>
      <w:r>
        <w:rPr>
          <w:rFonts w:ascii="Times-Roman" w:eastAsia="SimSun" w:hAnsi="Times-Roman"/>
        </w:rPr>
        <w:t>5</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w:t>
      </w:r>
      <w:r>
        <w:rPr>
          <w:rFonts w:ascii="Times-Roman" w:eastAsia="SimSun" w:hAnsi="Times-Roman"/>
        </w:rPr>
        <w:t>1</w:t>
      </w:r>
      <w:r w:rsidRPr="00C25669">
        <w:rPr>
          <w:rFonts w:ascii="Times-Roman" w:eastAsia="SimSun" w:hAnsi="Times-Roman"/>
        </w:rPr>
        <w:t>.1</w:t>
      </w:r>
      <w:r>
        <w:rPr>
          <w:rFonts w:ascii="Times-Roman" w:eastAsia="SimSun" w:hAnsi="Times-Roman"/>
        </w:rPr>
        <w:t>5</w:t>
      </w:r>
      <w:r w:rsidRPr="00C25669">
        <w:rPr>
          <w:rFonts w:ascii="Times-Roman" w:eastAsia="SimSun" w:hAnsi="Times-Roman"/>
        </w:rPr>
        <w:t xml:space="preserve">-2 and the downlink physical channel setup according to Annex </w:t>
      </w:r>
      <w:r w:rsidRPr="00C25669">
        <w:rPr>
          <w:rFonts w:ascii="Times-Roman" w:eastAsia="SimSun" w:hAnsi="Times-Roman" w:hint="eastAsia"/>
        </w:rPr>
        <w:t>C.3.1</w:t>
      </w:r>
      <w:r w:rsidRPr="00C25669">
        <w:rPr>
          <w:rFonts w:ascii="Times-Roman" w:eastAsia="SimSun" w:hAnsi="Times-Roman"/>
        </w:rPr>
        <w:t>.</w:t>
      </w:r>
    </w:p>
    <w:p w14:paraId="3DBC440B" w14:textId="77777777" w:rsidR="00602EFE" w:rsidRPr="00C25669" w:rsidRDefault="00602EFE" w:rsidP="00602EFE">
      <w:pPr>
        <w:rPr>
          <w:rFonts w:ascii="Times-Roman" w:eastAsia="SimSun" w:hAnsi="Times-Roman" w:hint="eastAsia"/>
        </w:rPr>
      </w:pPr>
      <w:r w:rsidRPr="00C25669">
        <w:rPr>
          <w:rFonts w:ascii="Times-Roman" w:eastAsia="SimSun" w:hAnsi="Times-Roman"/>
        </w:rPr>
        <w:t>The test purpose</w:t>
      </w:r>
      <w:r w:rsidRPr="00C25669">
        <w:rPr>
          <w:rFonts w:ascii="Times-Roman" w:eastAsia="SimSun" w:hAnsi="Times-Roman" w:hint="eastAsia"/>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1</w:t>
      </w:r>
      <w:r w:rsidRPr="00C25669">
        <w:rPr>
          <w:rFonts w:ascii="Times-Roman" w:eastAsia="SimSun" w:hAnsi="Times-Roman"/>
        </w:rPr>
        <w:t>.1</w:t>
      </w:r>
      <w:r>
        <w:rPr>
          <w:rFonts w:ascii="Times-Roman" w:eastAsia="SimSun" w:hAnsi="Times-Roman"/>
        </w:rPr>
        <w:t>5</w:t>
      </w:r>
      <w:r w:rsidRPr="00C25669">
        <w:rPr>
          <w:rFonts w:ascii="Times-Roman" w:eastAsia="SimSun" w:hAnsi="Times-Roman"/>
        </w:rPr>
        <w:t>-1</w:t>
      </w:r>
      <w:r w:rsidRPr="00C25669">
        <w:rPr>
          <w:rFonts w:ascii="Times-Roman" w:eastAsia="SimSun" w:hAnsi="Times-Roman" w:hint="eastAsia"/>
        </w:rPr>
        <w:t>.</w:t>
      </w:r>
    </w:p>
    <w:p w14:paraId="7A8B1DF4" w14:textId="77777777" w:rsidR="00602EFE" w:rsidRPr="00C25669" w:rsidRDefault="00602EFE" w:rsidP="00602EFE">
      <w:pPr>
        <w:pStyle w:val="TH"/>
      </w:pPr>
      <w:r w:rsidRPr="00C25669">
        <w:t xml:space="preserve">Table </w:t>
      </w:r>
      <w:r w:rsidRPr="009B4D22">
        <w:t>5.2.3.</w:t>
      </w:r>
      <w:r>
        <w:t>1</w:t>
      </w:r>
      <w:r w:rsidRPr="009B4D22">
        <w:t>.1</w:t>
      </w:r>
      <w:r>
        <w:t>5</w:t>
      </w:r>
      <w:r w:rsidRPr="009B4D22">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4800"/>
      </w:tblGrid>
      <w:tr w:rsidR="00602EFE" w:rsidRPr="00C25669" w14:paraId="79C0B34F" w14:textId="77777777" w:rsidTr="00C946D7">
        <w:tc>
          <w:tcPr>
            <w:tcW w:w="4825" w:type="dxa"/>
            <w:shd w:val="clear" w:color="auto" w:fill="auto"/>
          </w:tcPr>
          <w:p w14:paraId="4609102D" w14:textId="77777777" w:rsidR="00602EFE" w:rsidRPr="00C25669" w:rsidRDefault="00602EFE" w:rsidP="008752BE">
            <w:pPr>
              <w:pStyle w:val="TAH"/>
              <w:rPr>
                <w:rFonts w:eastAsia="SimSun"/>
              </w:rPr>
            </w:pPr>
            <w:r w:rsidRPr="00C25669">
              <w:rPr>
                <w:rFonts w:eastAsia="SimSun"/>
              </w:rPr>
              <w:t>Purpose</w:t>
            </w:r>
          </w:p>
        </w:tc>
        <w:tc>
          <w:tcPr>
            <w:tcW w:w="4804" w:type="dxa"/>
            <w:shd w:val="clear" w:color="auto" w:fill="auto"/>
          </w:tcPr>
          <w:p w14:paraId="64BE75F9" w14:textId="77777777" w:rsidR="00602EFE" w:rsidRPr="00C25669" w:rsidRDefault="00602EFE" w:rsidP="008752BE">
            <w:pPr>
              <w:pStyle w:val="TAH"/>
              <w:rPr>
                <w:rFonts w:eastAsia="SimSun"/>
              </w:rPr>
            </w:pPr>
            <w:r w:rsidRPr="00C25669">
              <w:rPr>
                <w:rFonts w:eastAsia="SimSun"/>
              </w:rPr>
              <w:t>Test index</w:t>
            </w:r>
          </w:p>
        </w:tc>
      </w:tr>
      <w:tr w:rsidR="00602EFE" w:rsidRPr="00C25669" w14:paraId="5D5059BA" w14:textId="77777777" w:rsidTr="00C946D7">
        <w:tc>
          <w:tcPr>
            <w:tcW w:w="4825" w:type="dxa"/>
            <w:shd w:val="clear" w:color="auto" w:fill="auto"/>
          </w:tcPr>
          <w:p w14:paraId="70ABE671" w14:textId="77777777" w:rsidR="00602EFE" w:rsidRPr="00C25669" w:rsidRDefault="00602EFE" w:rsidP="008752BE">
            <w:pPr>
              <w:pStyle w:val="TAL"/>
              <w:rPr>
                <w:rFonts w:eastAsia="SimSun"/>
              </w:rPr>
            </w:pPr>
            <w:r w:rsidRPr="00C25669">
              <w:rPr>
                <w:rFonts w:eastAsia="SimSun"/>
              </w:rPr>
              <w:t xml:space="preserve">Verify the PDSCH performance </w:t>
            </w:r>
            <w:r>
              <w:rPr>
                <w:rFonts w:eastAsia="SimSun"/>
              </w:rPr>
              <w:t>in</w:t>
            </w:r>
            <w:r w:rsidRPr="00C25669">
              <w:rPr>
                <w:rFonts w:eastAsia="SimSun"/>
              </w:rPr>
              <w:t xml:space="preserve"> </w:t>
            </w:r>
            <w:r>
              <w:rPr>
                <w:rFonts w:eastAsia="SimSun"/>
              </w:rPr>
              <w:t>4</w:t>
            </w:r>
            <w:r w:rsidRPr="00C25669">
              <w:rPr>
                <w:rFonts w:eastAsia="SimSun"/>
              </w:rPr>
              <w:t xml:space="preserve"> receive antenna conditions</w:t>
            </w:r>
            <w:r>
              <w:rPr>
                <w:rFonts w:eastAsia="SimSun"/>
              </w:rPr>
              <w:t xml:space="preserve">, </w:t>
            </w:r>
            <w:r w:rsidRPr="00366DA1">
              <w:rPr>
                <w:rFonts w:eastAsia="SimSun"/>
              </w:rPr>
              <w:t xml:space="preserve">when the transmission </w:t>
            </w:r>
            <w:r>
              <w:rPr>
                <w:rFonts w:eastAsia="SimSun"/>
              </w:rPr>
              <w:t>from</w:t>
            </w:r>
            <w:r w:rsidRPr="00366DA1">
              <w:rPr>
                <w:rFonts w:eastAsia="SimSun"/>
              </w:rPr>
              <w:t xml:space="preserve"> the serving cell is interfered by</w:t>
            </w:r>
            <w:r>
              <w:rPr>
                <w:rFonts w:eastAsia="SimSun"/>
              </w:rPr>
              <w:t xml:space="preserve"> 1 or</w:t>
            </w:r>
            <w:r w:rsidRPr="00366DA1">
              <w:rPr>
                <w:rFonts w:eastAsia="SimSun"/>
              </w:rPr>
              <w:t xml:space="preserve"> </w:t>
            </w:r>
            <w:r>
              <w:rPr>
                <w:rFonts w:eastAsia="SimSun"/>
              </w:rPr>
              <w:t>2</w:t>
            </w:r>
            <w:r w:rsidRPr="00366DA1">
              <w:rPr>
                <w:rFonts w:eastAsia="SimSun"/>
              </w:rPr>
              <w:t xml:space="preserve"> interfering cells.</w:t>
            </w:r>
          </w:p>
        </w:tc>
        <w:tc>
          <w:tcPr>
            <w:tcW w:w="4804" w:type="dxa"/>
            <w:shd w:val="clear" w:color="auto" w:fill="auto"/>
          </w:tcPr>
          <w:p w14:paraId="0DB469ED" w14:textId="77777777" w:rsidR="00602EFE" w:rsidRPr="00C25669" w:rsidRDefault="00602EFE" w:rsidP="008752BE">
            <w:pPr>
              <w:pStyle w:val="TAL"/>
              <w:rPr>
                <w:rFonts w:eastAsia="SimSun"/>
              </w:rPr>
            </w:pPr>
            <w:r w:rsidRPr="00C25669">
              <w:rPr>
                <w:rFonts w:eastAsia="SimSun"/>
              </w:rPr>
              <w:t>1-1</w:t>
            </w:r>
            <w:r>
              <w:rPr>
                <w:rFonts w:eastAsia="SimSun"/>
              </w:rPr>
              <w:t>, 1-2</w:t>
            </w:r>
          </w:p>
        </w:tc>
      </w:tr>
    </w:tbl>
    <w:p w14:paraId="6E8F09FC" w14:textId="77777777" w:rsidR="00602EFE" w:rsidRDefault="00602EFE" w:rsidP="00602EFE"/>
    <w:p w14:paraId="6065FCE1" w14:textId="77777777" w:rsidR="009538C8" w:rsidRPr="00366DA1" w:rsidRDefault="009538C8" w:rsidP="009538C8">
      <w:pPr>
        <w:pStyle w:val="TH"/>
        <w:rPr>
          <w:rFonts w:eastAsia="SimSun"/>
        </w:rPr>
      </w:pPr>
      <w:r w:rsidRPr="00366DA1">
        <w:rPr>
          <w:rFonts w:eastAsia="SimSun"/>
        </w:rPr>
        <w:t>Table 5.2.</w:t>
      </w:r>
      <w:r>
        <w:rPr>
          <w:rFonts w:eastAsia="SimSun"/>
        </w:rPr>
        <w:t>3</w:t>
      </w:r>
      <w:r w:rsidRPr="00366DA1">
        <w:rPr>
          <w:rFonts w:eastAsia="SimSun"/>
        </w:rPr>
        <w:t>.</w:t>
      </w:r>
      <w:r>
        <w:rPr>
          <w:rFonts w:eastAsia="SimSun"/>
        </w:rPr>
        <w:t>1</w:t>
      </w:r>
      <w:r w:rsidRPr="00366DA1">
        <w:rPr>
          <w:rFonts w:eastAsia="SimSun"/>
        </w:rPr>
        <w:t>.1</w:t>
      </w:r>
      <w:r>
        <w:rPr>
          <w:rFonts w:eastAsia="SimSun"/>
        </w:rPr>
        <w:t>5</w:t>
      </w:r>
      <w:r w:rsidRPr="00366DA1">
        <w:rPr>
          <w:rFonts w:eastAsia="SimSun"/>
        </w:rPr>
        <w:t>-2</w:t>
      </w:r>
      <w:r w:rsidRPr="00366DA1">
        <w:rPr>
          <w:rFonts w:eastAsia="SimSun" w:hint="eastAsia"/>
        </w:rPr>
        <w:t>:</w:t>
      </w:r>
      <w:r w:rsidRPr="00366DA1">
        <w:rPr>
          <w:rFonts w:eastAsia="SimSun"/>
        </w:rPr>
        <w:t xml:space="preserve"> Test parameters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2195"/>
        <w:gridCol w:w="689"/>
        <w:gridCol w:w="1396"/>
        <w:gridCol w:w="1799"/>
        <w:gridCol w:w="1979"/>
      </w:tblGrid>
      <w:tr w:rsidR="009538C8" w:rsidRPr="00366DA1" w14:paraId="0E7150C9" w14:textId="77777777" w:rsidTr="00FA064B">
        <w:tc>
          <w:tcPr>
            <w:tcW w:w="3753" w:type="dxa"/>
            <w:gridSpan w:val="2"/>
            <w:tcBorders>
              <w:bottom w:val="nil"/>
            </w:tcBorders>
            <w:shd w:val="clear" w:color="auto" w:fill="auto"/>
          </w:tcPr>
          <w:p w14:paraId="43A335B4" w14:textId="77777777" w:rsidR="009538C8" w:rsidRPr="00366DA1" w:rsidRDefault="009538C8" w:rsidP="00FA064B">
            <w:pPr>
              <w:pStyle w:val="TAH"/>
              <w:rPr>
                <w:rFonts w:eastAsia="SimSun"/>
              </w:rPr>
            </w:pPr>
            <w:r w:rsidRPr="00366DA1">
              <w:rPr>
                <w:rFonts w:eastAsia="SimSun"/>
              </w:rPr>
              <w:t>Parameter</w:t>
            </w:r>
          </w:p>
        </w:tc>
        <w:tc>
          <w:tcPr>
            <w:tcW w:w="689" w:type="dxa"/>
            <w:shd w:val="clear" w:color="auto" w:fill="auto"/>
          </w:tcPr>
          <w:p w14:paraId="67501ECB" w14:textId="77777777" w:rsidR="009538C8" w:rsidRPr="00366DA1" w:rsidRDefault="009538C8" w:rsidP="00FA064B">
            <w:pPr>
              <w:pStyle w:val="TAH"/>
              <w:rPr>
                <w:rFonts w:eastAsia="SimSun"/>
              </w:rPr>
            </w:pPr>
            <w:r w:rsidRPr="00366DA1">
              <w:rPr>
                <w:rFonts w:eastAsia="SimSun"/>
              </w:rPr>
              <w:t>Unit</w:t>
            </w:r>
          </w:p>
        </w:tc>
        <w:tc>
          <w:tcPr>
            <w:tcW w:w="5177" w:type="dxa"/>
            <w:gridSpan w:val="3"/>
            <w:shd w:val="clear" w:color="auto" w:fill="auto"/>
          </w:tcPr>
          <w:p w14:paraId="07BA3AE0" w14:textId="77777777" w:rsidR="009538C8" w:rsidRPr="00366DA1" w:rsidRDefault="009538C8" w:rsidP="00FA064B">
            <w:pPr>
              <w:pStyle w:val="TAH"/>
              <w:rPr>
                <w:rFonts w:eastAsia="SimSun"/>
              </w:rPr>
            </w:pPr>
            <w:r w:rsidRPr="00366DA1">
              <w:rPr>
                <w:rFonts w:eastAsia="SimSun"/>
              </w:rPr>
              <w:t>Value</w:t>
            </w:r>
          </w:p>
        </w:tc>
      </w:tr>
      <w:tr w:rsidR="009538C8" w:rsidRPr="00366DA1" w14:paraId="112C96C5" w14:textId="77777777" w:rsidTr="00FA064B">
        <w:tc>
          <w:tcPr>
            <w:tcW w:w="3753" w:type="dxa"/>
            <w:gridSpan w:val="2"/>
            <w:tcBorders>
              <w:top w:val="nil"/>
              <w:bottom w:val="nil"/>
            </w:tcBorders>
            <w:shd w:val="clear" w:color="auto" w:fill="auto"/>
          </w:tcPr>
          <w:p w14:paraId="2C34E558" w14:textId="77777777" w:rsidR="009538C8" w:rsidRPr="00366DA1" w:rsidRDefault="009538C8" w:rsidP="00FA064B">
            <w:pPr>
              <w:pStyle w:val="TAL"/>
              <w:rPr>
                <w:rFonts w:eastAsia="SimSun"/>
              </w:rPr>
            </w:pPr>
          </w:p>
        </w:tc>
        <w:tc>
          <w:tcPr>
            <w:tcW w:w="689" w:type="dxa"/>
            <w:shd w:val="clear" w:color="auto" w:fill="auto"/>
          </w:tcPr>
          <w:p w14:paraId="044F2EE6" w14:textId="77777777" w:rsidR="009538C8" w:rsidRPr="00366DA1" w:rsidRDefault="009538C8" w:rsidP="00FA064B">
            <w:pPr>
              <w:pStyle w:val="TAH"/>
              <w:rPr>
                <w:rFonts w:eastAsia="SimSun"/>
              </w:rPr>
            </w:pPr>
          </w:p>
        </w:tc>
        <w:tc>
          <w:tcPr>
            <w:tcW w:w="1397" w:type="dxa"/>
            <w:shd w:val="clear" w:color="auto" w:fill="auto"/>
          </w:tcPr>
          <w:p w14:paraId="6CC6DD6E" w14:textId="77777777" w:rsidR="009538C8" w:rsidRPr="00366DA1" w:rsidRDefault="009538C8" w:rsidP="00FA064B">
            <w:pPr>
              <w:pStyle w:val="TAH"/>
              <w:rPr>
                <w:rFonts w:eastAsia="SimSun"/>
              </w:rPr>
            </w:pPr>
            <w:r w:rsidRPr="00366DA1">
              <w:rPr>
                <w:rFonts w:eastAsia="SimSun"/>
              </w:rPr>
              <w:t>Cell 1</w:t>
            </w:r>
          </w:p>
        </w:tc>
        <w:tc>
          <w:tcPr>
            <w:tcW w:w="1800" w:type="dxa"/>
          </w:tcPr>
          <w:p w14:paraId="2429C7CA" w14:textId="77777777" w:rsidR="009538C8" w:rsidRPr="00366DA1" w:rsidRDefault="009538C8" w:rsidP="00FA064B">
            <w:pPr>
              <w:pStyle w:val="TAH"/>
              <w:rPr>
                <w:rFonts w:eastAsia="SimSun"/>
              </w:rPr>
            </w:pPr>
            <w:r w:rsidRPr="00366DA1">
              <w:rPr>
                <w:rFonts w:eastAsia="SimSun" w:hint="eastAsia"/>
              </w:rPr>
              <w:t>C</w:t>
            </w:r>
            <w:r w:rsidRPr="00366DA1">
              <w:rPr>
                <w:rFonts w:eastAsia="SimSun"/>
              </w:rPr>
              <w:t>ell 2</w:t>
            </w:r>
          </w:p>
        </w:tc>
        <w:tc>
          <w:tcPr>
            <w:tcW w:w="1980" w:type="dxa"/>
          </w:tcPr>
          <w:p w14:paraId="71E2498D" w14:textId="77777777" w:rsidR="009538C8" w:rsidRPr="00366DA1" w:rsidRDefault="009538C8" w:rsidP="00FA064B">
            <w:pPr>
              <w:pStyle w:val="TAH"/>
              <w:rPr>
                <w:rFonts w:eastAsia="SimSun"/>
              </w:rPr>
            </w:pPr>
            <w:r w:rsidRPr="00366DA1">
              <w:rPr>
                <w:rFonts w:eastAsia="SimSun" w:hint="eastAsia"/>
              </w:rPr>
              <w:t>C</w:t>
            </w:r>
            <w:r w:rsidRPr="00366DA1">
              <w:rPr>
                <w:rFonts w:eastAsia="SimSun"/>
              </w:rPr>
              <w:t>ell 3</w:t>
            </w:r>
          </w:p>
        </w:tc>
      </w:tr>
      <w:tr w:rsidR="009538C8" w:rsidRPr="00366DA1" w14:paraId="0E7D2A72" w14:textId="77777777" w:rsidTr="00FA064B">
        <w:tc>
          <w:tcPr>
            <w:tcW w:w="3753" w:type="dxa"/>
            <w:gridSpan w:val="2"/>
            <w:tcBorders>
              <w:top w:val="nil"/>
            </w:tcBorders>
            <w:shd w:val="clear" w:color="auto" w:fill="auto"/>
          </w:tcPr>
          <w:p w14:paraId="76A0B072" w14:textId="77777777" w:rsidR="009538C8" w:rsidRPr="00366DA1" w:rsidRDefault="009538C8" w:rsidP="00FA064B">
            <w:pPr>
              <w:pStyle w:val="TAL"/>
              <w:rPr>
                <w:rFonts w:eastAsia="SimSun"/>
              </w:rPr>
            </w:pPr>
          </w:p>
        </w:tc>
        <w:tc>
          <w:tcPr>
            <w:tcW w:w="689" w:type="dxa"/>
            <w:shd w:val="clear" w:color="auto" w:fill="auto"/>
          </w:tcPr>
          <w:p w14:paraId="0D9DFE0D" w14:textId="77777777" w:rsidR="009538C8" w:rsidRPr="00366DA1" w:rsidRDefault="009538C8" w:rsidP="00FA064B">
            <w:pPr>
              <w:pStyle w:val="TAH"/>
              <w:rPr>
                <w:rFonts w:eastAsia="SimSun"/>
              </w:rPr>
            </w:pPr>
          </w:p>
        </w:tc>
        <w:tc>
          <w:tcPr>
            <w:tcW w:w="1397" w:type="dxa"/>
            <w:shd w:val="clear" w:color="auto" w:fill="auto"/>
          </w:tcPr>
          <w:p w14:paraId="0127FD49" w14:textId="77777777" w:rsidR="009538C8" w:rsidRPr="00366DA1" w:rsidRDefault="009538C8" w:rsidP="00FA064B">
            <w:pPr>
              <w:pStyle w:val="TAH"/>
              <w:rPr>
                <w:rFonts w:eastAsia="SimSun"/>
              </w:rPr>
            </w:pPr>
            <w:r>
              <w:rPr>
                <w:rFonts w:eastAsia="SimSun" w:hint="eastAsia"/>
              </w:rPr>
              <w:t>E</w:t>
            </w:r>
            <w:r>
              <w:rPr>
                <w:rFonts w:eastAsia="SimSun"/>
              </w:rPr>
              <w:t>nabled</w:t>
            </w:r>
          </w:p>
        </w:tc>
        <w:tc>
          <w:tcPr>
            <w:tcW w:w="1800" w:type="dxa"/>
          </w:tcPr>
          <w:p w14:paraId="762C94B6" w14:textId="77777777" w:rsidR="009538C8" w:rsidRPr="00366DA1" w:rsidRDefault="009538C8" w:rsidP="00FA064B">
            <w:pPr>
              <w:pStyle w:val="TAH"/>
              <w:rPr>
                <w:rFonts w:eastAsia="SimSun"/>
              </w:rPr>
            </w:pPr>
            <w:r>
              <w:rPr>
                <w:rFonts w:eastAsia="SimSun" w:hint="eastAsia"/>
              </w:rPr>
              <w:t>E</w:t>
            </w:r>
            <w:r>
              <w:rPr>
                <w:rFonts w:eastAsia="SimSun"/>
              </w:rPr>
              <w:t>nabled</w:t>
            </w:r>
          </w:p>
        </w:tc>
        <w:tc>
          <w:tcPr>
            <w:tcW w:w="1980" w:type="dxa"/>
          </w:tcPr>
          <w:p w14:paraId="2751F6FE" w14:textId="77777777" w:rsidR="009538C8" w:rsidRPr="00366DA1" w:rsidRDefault="009538C8" w:rsidP="00FA064B">
            <w:pPr>
              <w:pStyle w:val="TAH"/>
              <w:rPr>
                <w:rFonts w:eastAsia="SimSun"/>
              </w:rPr>
            </w:pPr>
            <w:r>
              <w:rPr>
                <w:rFonts w:eastAsia="SimSun"/>
              </w:rPr>
              <w:t>Enabled for Test 1-1</w:t>
            </w:r>
            <w:r>
              <w:rPr>
                <w:rFonts w:eastAsia="SimSun"/>
              </w:rPr>
              <w:br/>
              <w:t>Disabled for Test 1-2</w:t>
            </w:r>
          </w:p>
        </w:tc>
      </w:tr>
      <w:tr w:rsidR="009538C8" w:rsidRPr="00366DA1" w14:paraId="65F59332" w14:textId="77777777" w:rsidTr="00FA064B">
        <w:tc>
          <w:tcPr>
            <w:tcW w:w="3753" w:type="dxa"/>
            <w:gridSpan w:val="2"/>
            <w:shd w:val="clear" w:color="auto" w:fill="auto"/>
          </w:tcPr>
          <w:p w14:paraId="72D2056B" w14:textId="77777777" w:rsidR="009538C8" w:rsidRPr="00366DA1" w:rsidRDefault="009538C8" w:rsidP="00FA064B">
            <w:pPr>
              <w:pStyle w:val="TAL"/>
              <w:rPr>
                <w:rFonts w:eastAsia="SimSun"/>
              </w:rPr>
            </w:pPr>
            <w:r w:rsidRPr="00366DA1">
              <w:rPr>
                <w:rFonts w:eastAsia="SimSun"/>
              </w:rPr>
              <w:t>Duplex mode</w:t>
            </w:r>
          </w:p>
        </w:tc>
        <w:tc>
          <w:tcPr>
            <w:tcW w:w="689" w:type="dxa"/>
            <w:shd w:val="clear" w:color="auto" w:fill="auto"/>
          </w:tcPr>
          <w:p w14:paraId="7E26C7F0" w14:textId="77777777" w:rsidR="009538C8" w:rsidRPr="00366DA1" w:rsidRDefault="009538C8" w:rsidP="00FA064B">
            <w:pPr>
              <w:pStyle w:val="TAC"/>
              <w:rPr>
                <w:rFonts w:eastAsia="SimSun"/>
              </w:rPr>
            </w:pPr>
          </w:p>
        </w:tc>
        <w:tc>
          <w:tcPr>
            <w:tcW w:w="5177" w:type="dxa"/>
            <w:gridSpan w:val="3"/>
            <w:shd w:val="clear" w:color="auto" w:fill="auto"/>
          </w:tcPr>
          <w:p w14:paraId="30D13BF2" w14:textId="77777777" w:rsidR="009538C8" w:rsidRPr="00366DA1" w:rsidRDefault="009538C8" w:rsidP="00FA064B">
            <w:pPr>
              <w:pStyle w:val="TAC"/>
              <w:rPr>
                <w:rFonts w:eastAsia="SimSun"/>
              </w:rPr>
            </w:pPr>
            <w:r>
              <w:rPr>
                <w:rFonts w:eastAsia="SimSun"/>
              </w:rPr>
              <w:t>F</w:t>
            </w:r>
            <w:r w:rsidRPr="00366DA1">
              <w:rPr>
                <w:rFonts w:eastAsia="SimSun"/>
              </w:rPr>
              <w:t>DD</w:t>
            </w:r>
          </w:p>
        </w:tc>
      </w:tr>
      <w:tr w:rsidR="009538C8" w:rsidRPr="00366DA1" w14:paraId="741638FF" w14:textId="77777777" w:rsidTr="00FA064B">
        <w:tc>
          <w:tcPr>
            <w:tcW w:w="3753" w:type="dxa"/>
            <w:gridSpan w:val="2"/>
            <w:shd w:val="clear" w:color="auto" w:fill="auto"/>
          </w:tcPr>
          <w:p w14:paraId="191CCEAA" w14:textId="77777777" w:rsidR="009538C8" w:rsidRPr="00366DA1" w:rsidRDefault="009538C8" w:rsidP="00FA064B">
            <w:pPr>
              <w:pStyle w:val="TAL"/>
              <w:rPr>
                <w:rFonts w:eastAsia="SimSun"/>
              </w:rPr>
            </w:pPr>
            <w:r w:rsidRPr="00366DA1">
              <w:rPr>
                <w:rFonts w:eastAsia="SimSun"/>
              </w:rPr>
              <w:t>Active DL BWP index</w:t>
            </w:r>
          </w:p>
        </w:tc>
        <w:tc>
          <w:tcPr>
            <w:tcW w:w="689" w:type="dxa"/>
            <w:shd w:val="clear" w:color="auto" w:fill="auto"/>
          </w:tcPr>
          <w:p w14:paraId="01312003" w14:textId="77777777" w:rsidR="009538C8" w:rsidRPr="00366DA1" w:rsidRDefault="009538C8" w:rsidP="00FA064B">
            <w:pPr>
              <w:pStyle w:val="TAC"/>
              <w:rPr>
                <w:rFonts w:eastAsia="SimSun"/>
              </w:rPr>
            </w:pPr>
          </w:p>
        </w:tc>
        <w:tc>
          <w:tcPr>
            <w:tcW w:w="5177" w:type="dxa"/>
            <w:gridSpan w:val="3"/>
            <w:shd w:val="clear" w:color="auto" w:fill="auto"/>
          </w:tcPr>
          <w:p w14:paraId="54A5B4CF" w14:textId="77777777" w:rsidR="009538C8" w:rsidRPr="00366DA1" w:rsidRDefault="009538C8" w:rsidP="00FA064B">
            <w:pPr>
              <w:pStyle w:val="TAC"/>
              <w:rPr>
                <w:rFonts w:eastAsia="SimSun"/>
              </w:rPr>
            </w:pPr>
            <w:r w:rsidRPr="00366DA1">
              <w:rPr>
                <w:rFonts w:eastAsia="SimSun"/>
              </w:rPr>
              <w:t>1</w:t>
            </w:r>
          </w:p>
        </w:tc>
      </w:tr>
      <w:tr w:rsidR="009538C8" w:rsidRPr="00366DA1" w14:paraId="438BF394" w14:textId="77777777" w:rsidTr="00FA064B">
        <w:tc>
          <w:tcPr>
            <w:tcW w:w="3753" w:type="dxa"/>
            <w:gridSpan w:val="2"/>
            <w:shd w:val="clear" w:color="auto" w:fill="auto"/>
          </w:tcPr>
          <w:p w14:paraId="1395851A" w14:textId="77777777" w:rsidR="009538C8" w:rsidRPr="00366DA1" w:rsidRDefault="009538C8" w:rsidP="00FA064B">
            <w:pPr>
              <w:pStyle w:val="TAL"/>
              <w:rPr>
                <w:rFonts w:eastAsia="SimSun"/>
              </w:rPr>
            </w:pPr>
            <w:r w:rsidRPr="00366DA1">
              <w:rPr>
                <w:rFonts w:eastAsia="SimSun" w:hint="eastAsia"/>
              </w:rPr>
              <w:t>P</w:t>
            </w:r>
            <w:r w:rsidRPr="00366DA1">
              <w:rPr>
                <w:rFonts w:eastAsia="SimSun"/>
              </w:rPr>
              <w:t>hysical cell ID</w:t>
            </w:r>
          </w:p>
        </w:tc>
        <w:tc>
          <w:tcPr>
            <w:tcW w:w="689" w:type="dxa"/>
            <w:shd w:val="clear" w:color="auto" w:fill="auto"/>
          </w:tcPr>
          <w:p w14:paraId="6A1FF0AA" w14:textId="77777777" w:rsidR="009538C8" w:rsidRPr="00366DA1" w:rsidRDefault="009538C8" w:rsidP="00FA064B">
            <w:pPr>
              <w:pStyle w:val="TAC"/>
              <w:rPr>
                <w:rFonts w:eastAsia="SimSun"/>
              </w:rPr>
            </w:pPr>
          </w:p>
        </w:tc>
        <w:tc>
          <w:tcPr>
            <w:tcW w:w="1397" w:type="dxa"/>
            <w:shd w:val="clear" w:color="auto" w:fill="auto"/>
          </w:tcPr>
          <w:p w14:paraId="666088C4" w14:textId="77777777" w:rsidR="009538C8" w:rsidRPr="00366DA1" w:rsidRDefault="009538C8" w:rsidP="00FA064B">
            <w:pPr>
              <w:pStyle w:val="TAC"/>
              <w:rPr>
                <w:rFonts w:eastAsia="SimSun"/>
              </w:rPr>
            </w:pPr>
            <w:r w:rsidRPr="00366DA1">
              <w:rPr>
                <w:rFonts w:eastAsia="SimSun" w:hint="eastAsia"/>
              </w:rPr>
              <w:t>0</w:t>
            </w:r>
          </w:p>
        </w:tc>
        <w:tc>
          <w:tcPr>
            <w:tcW w:w="1800" w:type="dxa"/>
          </w:tcPr>
          <w:p w14:paraId="206BAD55" w14:textId="77777777" w:rsidR="009538C8" w:rsidRPr="00366DA1" w:rsidRDefault="009538C8" w:rsidP="00FA064B">
            <w:pPr>
              <w:pStyle w:val="TAC"/>
              <w:rPr>
                <w:rFonts w:eastAsia="SimSun"/>
              </w:rPr>
            </w:pPr>
            <w:r w:rsidRPr="00366DA1">
              <w:rPr>
                <w:rFonts w:eastAsia="SimSun" w:hint="eastAsia"/>
              </w:rPr>
              <w:t>1</w:t>
            </w:r>
          </w:p>
        </w:tc>
        <w:tc>
          <w:tcPr>
            <w:tcW w:w="1980" w:type="dxa"/>
          </w:tcPr>
          <w:p w14:paraId="5DE55F75" w14:textId="77777777" w:rsidR="009538C8" w:rsidRPr="00366DA1" w:rsidRDefault="009538C8" w:rsidP="00FA064B">
            <w:pPr>
              <w:pStyle w:val="TAC"/>
              <w:rPr>
                <w:rFonts w:eastAsia="SimSun"/>
              </w:rPr>
            </w:pPr>
            <w:r>
              <w:rPr>
                <w:rFonts w:eastAsia="SimSun"/>
              </w:rPr>
              <w:t>2</w:t>
            </w:r>
          </w:p>
        </w:tc>
      </w:tr>
      <w:tr w:rsidR="009538C8" w:rsidRPr="00366DA1" w14:paraId="33791143" w14:textId="77777777" w:rsidTr="00FA064B">
        <w:tc>
          <w:tcPr>
            <w:tcW w:w="3753" w:type="dxa"/>
            <w:gridSpan w:val="2"/>
            <w:shd w:val="clear" w:color="auto" w:fill="auto"/>
          </w:tcPr>
          <w:p w14:paraId="6B0C5A11" w14:textId="77777777" w:rsidR="009538C8" w:rsidRPr="00366DA1" w:rsidRDefault="009538C8" w:rsidP="00FA064B">
            <w:pPr>
              <w:pStyle w:val="TAL"/>
              <w:rPr>
                <w:rFonts w:eastAsia="SimSun"/>
              </w:rPr>
            </w:pPr>
            <w:r w:rsidRPr="00366DA1">
              <w:rPr>
                <w:rFonts w:eastAsia="SimSun" w:hint="eastAsia"/>
              </w:rPr>
              <w:t>T</w:t>
            </w:r>
            <w:r w:rsidRPr="00366DA1">
              <w:rPr>
                <w:rFonts w:eastAsia="SimSun"/>
              </w:rPr>
              <w:t>ransmission rank</w:t>
            </w:r>
          </w:p>
        </w:tc>
        <w:tc>
          <w:tcPr>
            <w:tcW w:w="689" w:type="dxa"/>
            <w:shd w:val="clear" w:color="auto" w:fill="auto"/>
          </w:tcPr>
          <w:p w14:paraId="53E82E31" w14:textId="77777777" w:rsidR="009538C8" w:rsidRPr="00366DA1" w:rsidRDefault="009538C8" w:rsidP="00FA064B">
            <w:pPr>
              <w:pStyle w:val="TAC"/>
              <w:rPr>
                <w:rFonts w:eastAsia="SimSun"/>
              </w:rPr>
            </w:pPr>
          </w:p>
        </w:tc>
        <w:tc>
          <w:tcPr>
            <w:tcW w:w="1397" w:type="dxa"/>
            <w:shd w:val="clear" w:color="auto" w:fill="auto"/>
          </w:tcPr>
          <w:p w14:paraId="0D40FCEC" w14:textId="77777777" w:rsidR="009538C8" w:rsidRPr="00366DA1" w:rsidRDefault="009538C8" w:rsidP="00FA064B">
            <w:pPr>
              <w:pStyle w:val="TAC"/>
              <w:rPr>
                <w:rFonts w:eastAsia="SimSun"/>
              </w:rPr>
            </w:pPr>
            <w:r w:rsidRPr="00366DA1">
              <w:rPr>
                <w:rFonts w:eastAsia="SimSun" w:hint="eastAsia"/>
              </w:rPr>
              <w:t>1</w:t>
            </w:r>
          </w:p>
        </w:tc>
        <w:tc>
          <w:tcPr>
            <w:tcW w:w="1800" w:type="dxa"/>
          </w:tcPr>
          <w:p w14:paraId="1133AB86" w14:textId="77777777" w:rsidR="009538C8" w:rsidRPr="00360AC8" w:rsidRDefault="009538C8" w:rsidP="00FA064B">
            <w:pPr>
              <w:pStyle w:val="TAC"/>
              <w:rPr>
                <w:rFonts w:eastAsia="SimSun" w:cs="Arial"/>
                <w:szCs w:val="18"/>
              </w:rPr>
            </w:pPr>
          </w:p>
          <w:p w14:paraId="0647F997" w14:textId="77777777" w:rsidR="009538C8" w:rsidRPr="00360AC8" w:rsidRDefault="009538C8" w:rsidP="00FA064B">
            <w:pPr>
              <w:pStyle w:val="TAC"/>
              <w:rPr>
                <w:rFonts w:eastAsia="SimSun" w:cs="Arial"/>
                <w:szCs w:val="18"/>
              </w:rPr>
            </w:pPr>
            <w:r w:rsidRPr="00142796">
              <w:rPr>
                <w:rFonts w:eastAsia="SimSun" w:cs="Arial"/>
                <w:szCs w:val="18"/>
              </w:rPr>
              <w:t>Random rank with 70% and 30% probability for rank 1 and rank 2</w:t>
            </w:r>
          </w:p>
        </w:tc>
        <w:tc>
          <w:tcPr>
            <w:tcW w:w="1980" w:type="dxa"/>
          </w:tcPr>
          <w:p w14:paraId="123EDB64" w14:textId="77777777" w:rsidR="009538C8" w:rsidRPr="00142796" w:rsidRDefault="009538C8" w:rsidP="00FA064B">
            <w:pPr>
              <w:pStyle w:val="TAC"/>
              <w:rPr>
                <w:rFonts w:eastAsia="SimSun" w:cs="Arial"/>
                <w:szCs w:val="18"/>
              </w:rPr>
            </w:pPr>
            <w:r w:rsidRPr="00142796">
              <w:rPr>
                <w:rFonts w:eastAsia="SimSun" w:cs="Arial"/>
                <w:szCs w:val="18"/>
              </w:rPr>
              <w:t>Random rank with 70% and 30% probability for rank 1 and rank 2 for Test 1-1</w:t>
            </w:r>
          </w:p>
          <w:p w14:paraId="10735463" w14:textId="77777777" w:rsidR="009538C8" w:rsidRPr="00360AC8" w:rsidRDefault="009538C8" w:rsidP="00FA064B">
            <w:pPr>
              <w:pStyle w:val="TAC"/>
              <w:rPr>
                <w:rFonts w:eastAsia="SimSun" w:cs="Arial"/>
                <w:szCs w:val="18"/>
              </w:rPr>
            </w:pPr>
            <w:r w:rsidRPr="00142796">
              <w:rPr>
                <w:rFonts w:eastAsia="SimSun" w:cs="Arial"/>
                <w:szCs w:val="18"/>
              </w:rPr>
              <w:t>N/A for Test 1-2</w:t>
            </w:r>
          </w:p>
        </w:tc>
      </w:tr>
      <w:tr w:rsidR="009538C8" w:rsidRPr="00366DA1" w14:paraId="1A6E2FE7" w14:textId="77777777" w:rsidTr="00FA064B">
        <w:tc>
          <w:tcPr>
            <w:tcW w:w="3753" w:type="dxa"/>
            <w:gridSpan w:val="2"/>
            <w:shd w:val="clear" w:color="auto" w:fill="auto"/>
          </w:tcPr>
          <w:p w14:paraId="46981320" w14:textId="77777777" w:rsidR="009538C8" w:rsidRPr="00366DA1" w:rsidRDefault="009538C8" w:rsidP="00FA064B">
            <w:pPr>
              <w:pStyle w:val="TAL"/>
              <w:rPr>
                <w:rFonts w:eastAsia="SimSun"/>
              </w:rPr>
            </w:pPr>
            <w:r w:rsidRPr="00366DA1">
              <w:rPr>
                <w:rFonts w:eastAsia="SimSun" w:hint="eastAsia"/>
              </w:rPr>
              <w:t>T</w:t>
            </w:r>
            <w:r w:rsidRPr="00366DA1">
              <w:rPr>
                <w:rFonts w:eastAsia="SimSun"/>
              </w:rPr>
              <w:t>ime offset</w:t>
            </w:r>
            <w:r w:rsidRPr="00366DA1">
              <w:rPr>
                <w:rFonts w:eastAsia="SimSun" w:cs="v5.0.0" w:hint="eastAsia"/>
              </w:rPr>
              <w:t xml:space="preserve"> </w:t>
            </w:r>
            <w:r>
              <w:rPr>
                <w:rFonts w:eastAsia="SimSun" w:cs="v5.0.0"/>
              </w:rPr>
              <w:t>to Cell 1</w:t>
            </w:r>
          </w:p>
        </w:tc>
        <w:tc>
          <w:tcPr>
            <w:tcW w:w="689" w:type="dxa"/>
            <w:shd w:val="clear" w:color="auto" w:fill="auto"/>
          </w:tcPr>
          <w:p w14:paraId="5322A005" w14:textId="77777777" w:rsidR="009538C8" w:rsidRPr="00366DA1" w:rsidRDefault="009538C8" w:rsidP="00FA064B">
            <w:pPr>
              <w:pStyle w:val="TAC"/>
              <w:rPr>
                <w:rFonts w:eastAsia="SimSun"/>
              </w:rPr>
            </w:pPr>
            <w:r w:rsidRPr="00366DA1">
              <w:rPr>
                <w:rFonts w:eastAsia="SimSun"/>
              </w:rPr>
              <w:t>us</w:t>
            </w:r>
          </w:p>
        </w:tc>
        <w:tc>
          <w:tcPr>
            <w:tcW w:w="1397" w:type="dxa"/>
            <w:shd w:val="clear" w:color="auto" w:fill="auto"/>
          </w:tcPr>
          <w:p w14:paraId="7261C125" w14:textId="77777777" w:rsidR="009538C8" w:rsidRPr="00366DA1" w:rsidRDefault="009538C8" w:rsidP="00FA064B">
            <w:pPr>
              <w:pStyle w:val="TAC"/>
              <w:rPr>
                <w:rFonts w:eastAsia="SimSun" w:cs="Arial"/>
              </w:rPr>
            </w:pPr>
            <w:r>
              <w:rPr>
                <w:rFonts w:eastAsia="SimSun" w:cs="Arial"/>
              </w:rPr>
              <w:t>N/A</w:t>
            </w:r>
          </w:p>
        </w:tc>
        <w:tc>
          <w:tcPr>
            <w:tcW w:w="1800" w:type="dxa"/>
          </w:tcPr>
          <w:p w14:paraId="2B3BA6C6" w14:textId="77777777" w:rsidR="009538C8" w:rsidRPr="00366DA1" w:rsidRDefault="009538C8" w:rsidP="00FA064B">
            <w:pPr>
              <w:pStyle w:val="TAC"/>
              <w:rPr>
                <w:rFonts w:eastAsia="SimSun"/>
              </w:rPr>
            </w:pPr>
            <w:r>
              <w:rPr>
                <w:rFonts w:eastAsia="SimSun"/>
              </w:rPr>
              <w:t>3</w:t>
            </w:r>
          </w:p>
        </w:tc>
        <w:tc>
          <w:tcPr>
            <w:tcW w:w="1980" w:type="dxa"/>
          </w:tcPr>
          <w:p w14:paraId="2A79B6FF" w14:textId="77777777" w:rsidR="009538C8" w:rsidRPr="00366DA1" w:rsidRDefault="009538C8" w:rsidP="00FA064B">
            <w:pPr>
              <w:pStyle w:val="TAC"/>
              <w:rPr>
                <w:rFonts w:eastAsia="SimSun"/>
              </w:rPr>
            </w:pPr>
            <w:r>
              <w:rPr>
                <w:rFonts w:eastAsia="SimSun"/>
              </w:rPr>
              <w:t>-1</w:t>
            </w:r>
          </w:p>
        </w:tc>
      </w:tr>
      <w:tr w:rsidR="009538C8" w:rsidRPr="00366DA1" w14:paraId="4644F519" w14:textId="77777777" w:rsidTr="00FA064B">
        <w:tc>
          <w:tcPr>
            <w:tcW w:w="3753" w:type="dxa"/>
            <w:gridSpan w:val="2"/>
            <w:shd w:val="clear" w:color="auto" w:fill="auto"/>
          </w:tcPr>
          <w:p w14:paraId="10306D8A" w14:textId="77777777" w:rsidR="009538C8" w:rsidRPr="00366DA1" w:rsidRDefault="009538C8" w:rsidP="00FA064B">
            <w:pPr>
              <w:pStyle w:val="TAL"/>
              <w:rPr>
                <w:rFonts w:eastAsia="SimSun"/>
              </w:rPr>
            </w:pPr>
            <w:r w:rsidRPr="00366DA1">
              <w:rPr>
                <w:rFonts w:eastAsia="SimSun" w:cs="v5.0.0" w:hint="eastAsia"/>
              </w:rPr>
              <w:t xml:space="preserve">Frequency </w:t>
            </w:r>
            <w:r>
              <w:rPr>
                <w:rFonts w:eastAsia="SimSun" w:cs="v5.0.0"/>
              </w:rPr>
              <w:t>offset to Cell 1</w:t>
            </w:r>
          </w:p>
        </w:tc>
        <w:tc>
          <w:tcPr>
            <w:tcW w:w="689" w:type="dxa"/>
            <w:shd w:val="clear" w:color="auto" w:fill="auto"/>
          </w:tcPr>
          <w:p w14:paraId="2CE6F896" w14:textId="77777777" w:rsidR="009538C8" w:rsidRPr="00366DA1" w:rsidRDefault="009538C8" w:rsidP="00FA064B">
            <w:pPr>
              <w:pStyle w:val="TAC"/>
              <w:rPr>
                <w:rFonts w:eastAsia="SimSun"/>
              </w:rPr>
            </w:pPr>
            <w:r w:rsidRPr="00366DA1">
              <w:rPr>
                <w:rFonts w:eastAsia="SimSun" w:hint="eastAsia"/>
              </w:rPr>
              <w:t>H</w:t>
            </w:r>
            <w:r w:rsidRPr="00366DA1">
              <w:rPr>
                <w:rFonts w:eastAsia="SimSun"/>
              </w:rPr>
              <w:t>z</w:t>
            </w:r>
          </w:p>
        </w:tc>
        <w:tc>
          <w:tcPr>
            <w:tcW w:w="1397" w:type="dxa"/>
            <w:shd w:val="clear" w:color="auto" w:fill="auto"/>
          </w:tcPr>
          <w:p w14:paraId="33DB67D6" w14:textId="77777777" w:rsidR="009538C8" w:rsidRPr="00366DA1" w:rsidRDefault="009538C8" w:rsidP="00FA064B">
            <w:pPr>
              <w:pStyle w:val="TAC"/>
              <w:rPr>
                <w:rFonts w:eastAsia="SimSun" w:cs="Arial"/>
              </w:rPr>
            </w:pPr>
            <w:r>
              <w:rPr>
                <w:rFonts w:eastAsia="SimSun" w:cs="Arial"/>
              </w:rPr>
              <w:t>N/A</w:t>
            </w:r>
          </w:p>
        </w:tc>
        <w:tc>
          <w:tcPr>
            <w:tcW w:w="1800" w:type="dxa"/>
          </w:tcPr>
          <w:p w14:paraId="032B5250" w14:textId="77777777" w:rsidR="009538C8" w:rsidRPr="00366DA1" w:rsidRDefault="009538C8" w:rsidP="00FA064B">
            <w:pPr>
              <w:pStyle w:val="TAC"/>
              <w:rPr>
                <w:rFonts w:eastAsia="SimSun"/>
              </w:rPr>
            </w:pPr>
            <w:r w:rsidRPr="00366DA1">
              <w:rPr>
                <w:rFonts w:eastAsia="SimSun" w:cs="Arial" w:hint="eastAsia"/>
              </w:rPr>
              <w:t>300</w:t>
            </w:r>
          </w:p>
        </w:tc>
        <w:tc>
          <w:tcPr>
            <w:tcW w:w="1980" w:type="dxa"/>
          </w:tcPr>
          <w:p w14:paraId="30018B2C" w14:textId="77777777" w:rsidR="009538C8" w:rsidRPr="00366DA1" w:rsidRDefault="009538C8" w:rsidP="00FA064B">
            <w:pPr>
              <w:pStyle w:val="TAC"/>
              <w:rPr>
                <w:rFonts w:eastAsia="SimSun"/>
              </w:rPr>
            </w:pPr>
            <w:r>
              <w:rPr>
                <w:rFonts w:eastAsia="SimSun"/>
              </w:rPr>
              <w:t>-100</w:t>
            </w:r>
          </w:p>
        </w:tc>
      </w:tr>
      <w:tr w:rsidR="009538C8" w:rsidRPr="00366DA1" w14:paraId="601B085E" w14:textId="77777777" w:rsidTr="00FA064B">
        <w:tc>
          <w:tcPr>
            <w:tcW w:w="3753" w:type="dxa"/>
            <w:gridSpan w:val="2"/>
            <w:shd w:val="clear" w:color="auto" w:fill="auto"/>
          </w:tcPr>
          <w:p w14:paraId="5E7B8FF4" w14:textId="77777777" w:rsidR="009538C8" w:rsidRPr="00366DA1" w:rsidRDefault="009538C8" w:rsidP="00FA064B">
            <w:pPr>
              <w:pStyle w:val="TAL"/>
              <w:rPr>
                <w:rFonts w:eastAsia="SimSun" w:cs="v5.0.0"/>
              </w:rPr>
            </w:pPr>
            <w:r>
              <w:rPr>
                <w:rFonts w:eastAsia="SimSun" w:cs="v5.0.0" w:hint="eastAsia"/>
              </w:rPr>
              <w:t>I</w:t>
            </w:r>
            <w:r>
              <w:rPr>
                <w:rFonts w:eastAsia="SimSun" w:cs="v5.0.0"/>
              </w:rPr>
              <w:t>nterference Model</w:t>
            </w:r>
          </w:p>
        </w:tc>
        <w:tc>
          <w:tcPr>
            <w:tcW w:w="689" w:type="dxa"/>
            <w:shd w:val="clear" w:color="auto" w:fill="auto"/>
          </w:tcPr>
          <w:p w14:paraId="454E759B" w14:textId="77777777" w:rsidR="009538C8" w:rsidRPr="00366DA1" w:rsidRDefault="009538C8" w:rsidP="00FA064B">
            <w:pPr>
              <w:pStyle w:val="TAC"/>
              <w:rPr>
                <w:rFonts w:eastAsia="SimSun"/>
              </w:rPr>
            </w:pPr>
          </w:p>
        </w:tc>
        <w:tc>
          <w:tcPr>
            <w:tcW w:w="1397" w:type="dxa"/>
            <w:shd w:val="clear" w:color="auto" w:fill="auto"/>
          </w:tcPr>
          <w:p w14:paraId="6E029FB6" w14:textId="77777777" w:rsidR="009538C8" w:rsidRPr="00366DA1" w:rsidRDefault="009538C8" w:rsidP="00FA064B">
            <w:pPr>
              <w:pStyle w:val="TAC"/>
              <w:rPr>
                <w:rFonts w:eastAsia="SimSun" w:cs="Arial"/>
              </w:rPr>
            </w:pPr>
            <w:r>
              <w:rPr>
                <w:rFonts w:eastAsia="SimSun" w:cs="Arial" w:hint="eastAsia"/>
              </w:rPr>
              <w:t>N</w:t>
            </w:r>
            <w:r>
              <w:rPr>
                <w:rFonts w:eastAsia="SimSun" w:cs="Arial"/>
              </w:rPr>
              <w:t>/A</w:t>
            </w:r>
          </w:p>
        </w:tc>
        <w:tc>
          <w:tcPr>
            <w:tcW w:w="3780" w:type="dxa"/>
            <w:gridSpan w:val="2"/>
          </w:tcPr>
          <w:p w14:paraId="75B5F23D" w14:textId="75ACD240" w:rsidR="009538C8" w:rsidRDefault="009538C8" w:rsidP="00FA064B">
            <w:pPr>
              <w:pStyle w:val="TAC"/>
              <w:rPr>
                <w:rFonts w:eastAsia="SimSun"/>
              </w:rPr>
            </w:pPr>
            <w:r>
              <w:rPr>
                <w:rFonts w:eastAsia="SimSun" w:hint="eastAsia"/>
              </w:rPr>
              <w:t>A</w:t>
            </w:r>
            <w:r>
              <w:rPr>
                <w:rFonts w:eastAsia="SimSun"/>
              </w:rPr>
              <w:t>s specified in B.6.2</w:t>
            </w:r>
          </w:p>
        </w:tc>
      </w:tr>
      <w:tr w:rsidR="009538C8" w:rsidRPr="00366DA1" w14:paraId="228FE1D4" w14:textId="77777777" w:rsidTr="00FA064B">
        <w:tc>
          <w:tcPr>
            <w:tcW w:w="3753" w:type="dxa"/>
            <w:gridSpan w:val="2"/>
            <w:shd w:val="clear" w:color="auto" w:fill="auto"/>
          </w:tcPr>
          <w:p w14:paraId="081CE1E2" w14:textId="77777777" w:rsidR="009538C8" w:rsidRPr="00366DA1" w:rsidRDefault="009538C8" w:rsidP="00FA064B">
            <w:pPr>
              <w:pStyle w:val="TAL"/>
              <w:rPr>
                <w:rFonts w:eastAsia="SimSun"/>
              </w:rPr>
            </w:pPr>
            <w:r w:rsidRPr="00366DA1">
              <w:rPr>
                <w:rFonts w:eastAsia="SimSun" w:hint="eastAsia"/>
              </w:rPr>
              <w:t>I</w:t>
            </w:r>
            <w:r w:rsidRPr="00366DA1">
              <w:rPr>
                <w:rFonts w:eastAsia="SimSun"/>
              </w:rPr>
              <w:t>NR</w:t>
            </w:r>
            <w:r>
              <w:rPr>
                <w:rFonts w:eastAsia="SimSun"/>
              </w:rPr>
              <w:t xml:space="preserve"> (Note 2)</w:t>
            </w:r>
          </w:p>
        </w:tc>
        <w:tc>
          <w:tcPr>
            <w:tcW w:w="689" w:type="dxa"/>
            <w:shd w:val="clear" w:color="auto" w:fill="auto"/>
          </w:tcPr>
          <w:p w14:paraId="57124583" w14:textId="77777777" w:rsidR="009538C8" w:rsidRPr="00366DA1" w:rsidRDefault="009538C8" w:rsidP="00FA064B">
            <w:pPr>
              <w:pStyle w:val="TAC"/>
              <w:rPr>
                <w:rFonts w:eastAsia="SimSun"/>
              </w:rPr>
            </w:pPr>
            <w:r>
              <w:rPr>
                <w:rFonts w:eastAsia="SimSun"/>
              </w:rPr>
              <w:t>dB</w:t>
            </w:r>
          </w:p>
        </w:tc>
        <w:tc>
          <w:tcPr>
            <w:tcW w:w="1397" w:type="dxa"/>
            <w:shd w:val="clear" w:color="auto" w:fill="auto"/>
          </w:tcPr>
          <w:p w14:paraId="73018515" w14:textId="77777777" w:rsidR="009538C8" w:rsidRPr="00366DA1" w:rsidRDefault="009538C8" w:rsidP="00FA064B">
            <w:pPr>
              <w:pStyle w:val="TAC"/>
              <w:rPr>
                <w:rFonts w:eastAsia="SimSun"/>
              </w:rPr>
            </w:pPr>
            <w:r w:rsidRPr="00366DA1">
              <w:rPr>
                <w:rFonts w:eastAsia="SimSun" w:hint="eastAsia"/>
              </w:rPr>
              <w:t>N</w:t>
            </w:r>
            <w:r w:rsidRPr="00366DA1">
              <w:rPr>
                <w:rFonts w:eastAsia="SimSun"/>
              </w:rPr>
              <w:t>/A</w:t>
            </w:r>
          </w:p>
        </w:tc>
        <w:tc>
          <w:tcPr>
            <w:tcW w:w="1800" w:type="dxa"/>
          </w:tcPr>
          <w:p w14:paraId="1C5B764F" w14:textId="77777777" w:rsidR="009538C8" w:rsidRPr="00366DA1" w:rsidRDefault="009538C8" w:rsidP="00FA064B">
            <w:pPr>
              <w:pStyle w:val="TAC"/>
              <w:rPr>
                <w:rFonts w:eastAsia="SimSun"/>
              </w:rPr>
            </w:pPr>
            <w:r>
              <w:rPr>
                <w:rFonts w:eastAsia="SimSun"/>
              </w:rPr>
              <w:t>7.77</w:t>
            </w:r>
            <w:r w:rsidRPr="00366DA1">
              <w:rPr>
                <w:rFonts w:eastAsia="SimSun"/>
              </w:rPr>
              <w:t xml:space="preserve"> for </w:t>
            </w:r>
            <w:r>
              <w:rPr>
                <w:rFonts w:eastAsia="SimSun"/>
              </w:rPr>
              <w:t>T</w:t>
            </w:r>
            <w:r w:rsidRPr="00366DA1">
              <w:rPr>
                <w:rFonts w:eastAsia="SimSun"/>
              </w:rPr>
              <w:t>est 1-1</w:t>
            </w:r>
          </w:p>
          <w:p w14:paraId="7BD67BF4" w14:textId="77777777" w:rsidR="009538C8" w:rsidRPr="00366DA1" w:rsidRDefault="009538C8" w:rsidP="00FA064B">
            <w:pPr>
              <w:pStyle w:val="TAC"/>
              <w:rPr>
                <w:rFonts w:eastAsia="SimSun"/>
              </w:rPr>
            </w:pPr>
            <w:r>
              <w:rPr>
                <w:rFonts w:eastAsia="SimSun"/>
              </w:rPr>
              <w:t>7.58</w:t>
            </w:r>
            <w:r w:rsidRPr="00366DA1">
              <w:rPr>
                <w:rFonts w:eastAsia="SimSun"/>
              </w:rPr>
              <w:t xml:space="preserve"> for</w:t>
            </w:r>
            <w:r>
              <w:rPr>
                <w:rFonts w:eastAsia="SimSun"/>
              </w:rPr>
              <w:t xml:space="preserve"> T</w:t>
            </w:r>
            <w:r w:rsidRPr="00366DA1">
              <w:rPr>
                <w:rFonts w:eastAsia="SimSun"/>
              </w:rPr>
              <w:t xml:space="preserve">est </w:t>
            </w:r>
            <w:r>
              <w:rPr>
                <w:rFonts w:eastAsia="SimSun"/>
              </w:rPr>
              <w:t>1</w:t>
            </w:r>
            <w:r w:rsidRPr="00366DA1">
              <w:rPr>
                <w:rFonts w:eastAsia="SimSun"/>
              </w:rPr>
              <w:t>-</w:t>
            </w:r>
            <w:r>
              <w:rPr>
                <w:rFonts w:eastAsia="SimSun"/>
              </w:rPr>
              <w:t>2</w:t>
            </w:r>
          </w:p>
        </w:tc>
        <w:tc>
          <w:tcPr>
            <w:tcW w:w="1980" w:type="dxa"/>
          </w:tcPr>
          <w:p w14:paraId="6E5E35E0" w14:textId="77777777" w:rsidR="009538C8" w:rsidRDefault="009538C8" w:rsidP="00FA064B">
            <w:pPr>
              <w:pStyle w:val="TAC"/>
              <w:rPr>
                <w:rFonts w:eastAsia="SimSun"/>
              </w:rPr>
            </w:pPr>
            <w:r>
              <w:rPr>
                <w:rFonts w:eastAsia="SimSun"/>
              </w:rPr>
              <w:t>2.29 for Test 1-1</w:t>
            </w:r>
          </w:p>
          <w:p w14:paraId="2F45C47E" w14:textId="77777777" w:rsidR="009538C8" w:rsidRPr="00366DA1" w:rsidRDefault="009538C8" w:rsidP="00FA064B">
            <w:pPr>
              <w:pStyle w:val="TAC"/>
              <w:rPr>
                <w:rFonts w:eastAsia="SimSun"/>
              </w:rPr>
            </w:pPr>
            <w:r>
              <w:rPr>
                <w:rFonts w:eastAsia="SimSun"/>
              </w:rPr>
              <w:t>N/A for Test 1-2</w:t>
            </w:r>
          </w:p>
        </w:tc>
      </w:tr>
      <w:tr w:rsidR="009538C8" w:rsidRPr="00366DA1" w14:paraId="09354833" w14:textId="77777777" w:rsidTr="00FA064B">
        <w:tc>
          <w:tcPr>
            <w:tcW w:w="1557" w:type="dxa"/>
            <w:vMerge w:val="restart"/>
            <w:shd w:val="clear" w:color="auto" w:fill="auto"/>
          </w:tcPr>
          <w:p w14:paraId="04D74382" w14:textId="77777777" w:rsidR="009538C8" w:rsidRPr="00366DA1" w:rsidRDefault="009538C8" w:rsidP="00FA064B">
            <w:pPr>
              <w:pStyle w:val="TAL"/>
              <w:rPr>
                <w:rFonts w:eastAsia="SimSun"/>
              </w:rPr>
            </w:pPr>
            <w:r w:rsidRPr="00366DA1">
              <w:rPr>
                <w:rFonts w:eastAsia="SimSun" w:hint="eastAsia"/>
              </w:rPr>
              <w:t>S</w:t>
            </w:r>
            <w:r w:rsidRPr="00366DA1">
              <w:rPr>
                <w:rFonts w:eastAsia="SimSun"/>
              </w:rPr>
              <w:t>SB configuration</w:t>
            </w:r>
          </w:p>
        </w:tc>
        <w:tc>
          <w:tcPr>
            <w:tcW w:w="2196" w:type="dxa"/>
            <w:shd w:val="clear" w:color="auto" w:fill="auto"/>
          </w:tcPr>
          <w:p w14:paraId="51457C43" w14:textId="77777777" w:rsidR="009538C8" w:rsidRPr="00366DA1" w:rsidRDefault="009538C8" w:rsidP="00FA064B">
            <w:pPr>
              <w:pStyle w:val="TAL"/>
              <w:rPr>
                <w:rFonts w:eastAsia="SimSun"/>
              </w:rPr>
            </w:pPr>
            <w:r w:rsidRPr="00366DA1">
              <w:rPr>
                <w:rFonts w:eastAsia="SimSun"/>
              </w:rPr>
              <w:t xml:space="preserve">SSB position in </w:t>
            </w:r>
            <w:r w:rsidRPr="00366DA1">
              <w:rPr>
                <w:rFonts w:eastAsia="SimSun"/>
                <w:szCs w:val="22"/>
                <w:lang w:eastAsia="ja-JP"/>
              </w:rPr>
              <w:t>burst</w:t>
            </w:r>
          </w:p>
        </w:tc>
        <w:tc>
          <w:tcPr>
            <w:tcW w:w="689" w:type="dxa"/>
            <w:shd w:val="clear" w:color="auto" w:fill="auto"/>
          </w:tcPr>
          <w:p w14:paraId="71BCEC5B" w14:textId="77777777" w:rsidR="009538C8" w:rsidRPr="00366DA1" w:rsidRDefault="009538C8" w:rsidP="00FA064B">
            <w:pPr>
              <w:pStyle w:val="TAC"/>
              <w:rPr>
                <w:rFonts w:eastAsia="SimSun"/>
              </w:rPr>
            </w:pPr>
          </w:p>
        </w:tc>
        <w:tc>
          <w:tcPr>
            <w:tcW w:w="1397" w:type="dxa"/>
            <w:shd w:val="clear" w:color="auto" w:fill="auto"/>
          </w:tcPr>
          <w:p w14:paraId="77C44CFA" w14:textId="77777777" w:rsidR="009538C8" w:rsidRPr="00366DA1" w:rsidRDefault="009538C8" w:rsidP="00FA064B">
            <w:pPr>
              <w:pStyle w:val="TAC"/>
              <w:rPr>
                <w:rFonts w:eastAsia="SimSun"/>
              </w:rPr>
            </w:pPr>
            <w:r w:rsidRPr="00366DA1">
              <w:rPr>
                <w:rFonts w:eastAsia="SimSun"/>
              </w:rPr>
              <w:t>First SSB in Slot #0</w:t>
            </w:r>
          </w:p>
        </w:tc>
        <w:tc>
          <w:tcPr>
            <w:tcW w:w="1800" w:type="dxa"/>
          </w:tcPr>
          <w:p w14:paraId="40C9FEA4" w14:textId="77777777" w:rsidR="009538C8" w:rsidRPr="00366DA1" w:rsidRDefault="009538C8" w:rsidP="00FA064B">
            <w:pPr>
              <w:pStyle w:val="TAC"/>
              <w:rPr>
                <w:rFonts w:eastAsia="SimSun"/>
              </w:rPr>
            </w:pPr>
            <w:r>
              <w:rPr>
                <w:rFonts w:eastAsia="SimSun"/>
              </w:rPr>
              <w:t>1</w:t>
            </w:r>
            <w:r w:rsidRPr="009C5869">
              <w:rPr>
                <w:rFonts w:eastAsia="SimSun"/>
                <w:vertAlign w:val="superscript"/>
              </w:rPr>
              <w:t>st</w:t>
            </w:r>
            <w:r>
              <w:rPr>
                <w:rFonts w:eastAsia="SimSun"/>
              </w:rPr>
              <w:t xml:space="preserve"> SSB in Slot#0 for Test 1-1</w:t>
            </w:r>
            <w:r>
              <w:rPr>
                <w:rFonts w:eastAsia="SimSun"/>
              </w:rPr>
              <w:br/>
              <w:t>2</w:t>
            </w:r>
            <w:r w:rsidRPr="00AD4323">
              <w:rPr>
                <w:rFonts w:eastAsia="SimSun"/>
                <w:vertAlign w:val="superscript"/>
              </w:rPr>
              <w:t>nd</w:t>
            </w:r>
            <w:r>
              <w:rPr>
                <w:rFonts w:eastAsia="SimSun"/>
              </w:rPr>
              <w:t xml:space="preserve"> SSB in Slot #0 for Test 1-2</w:t>
            </w:r>
          </w:p>
        </w:tc>
        <w:tc>
          <w:tcPr>
            <w:tcW w:w="1980" w:type="dxa"/>
          </w:tcPr>
          <w:p w14:paraId="203AC21B" w14:textId="77777777" w:rsidR="009538C8" w:rsidRPr="00366DA1" w:rsidRDefault="009538C8" w:rsidP="00FA064B">
            <w:pPr>
              <w:pStyle w:val="TAC"/>
              <w:rPr>
                <w:rFonts w:eastAsia="SimSun"/>
              </w:rPr>
            </w:pPr>
            <w:r>
              <w:rPr>
                <w:rFonts w:eastAsia="SimSun"/>
              </w:rPr>
              <w:t>1</w:t>
            </w:r>
            <w:r w:rsidRPr="009C5869">
              <w:rPr>
                <w:rFonts w:eastAsia="SimSun"/>
                <w:vertAlign w:val="superscript"/>
              </w:rPr>
              <w:t>st</w:t>
            </w:r>
            <w:r>
              <w:rPr>
                <w:rFonts w:eastAsia="SimSun"/>
              </w:rPr>
              <w:t xml:space="preserve"> SSB in Slot#0 for Test 1-1</w:t>
            </w:r>
            <w:r>
              <w:rPr>
                <w:rFonts w:eastAsia="SimSun"/>
              </w:rPr>
              <w:br/>
              <w:t>N/A for Test 1-2</w:t>
            </w:r>
          </w:p>
        </w:tc>
      </w:tr>
      <w:tr w:rsidR="009538C8" w:rsidRPr="00366DA1" w14:paraId="36AAD318" w14:textId="77777777" w:rsidTr="00FA064B">
        <w:tc>
          <w:tcPr>
            <w:tcW w:w="1557" w:type="dxa"/>
            <w:vMerge/>
            <w:tcBorders>
              <w:bottom w:val="nil"/>
            </w:tcBorders>
            <w:shd w:val="clear" w:color="auto" w:fill="auto"/>
          </w:tcPr>
          <w:p w14:paraId="5C1F7D74" w14:textId="77777777" w:rsidR="009538C8" w:rsidRPr="00366DA1" w:rsidRDefault="009538C8" w:rsidP="00FA064B">
            <w:pPr>
              <w:pStyle w:val="TAL"/>
              <w:rPr>
                <w:rFonts w:eastAsia="SimSun"/>
              </w:rPr>
            </w:pPr>
          </w:p>
        </w:tc>
        <w:tc>
          <w:tcPr>
            <w:tcW w:w="2196" w:type="dxa"/>
            <w:shd w:val="clear" w:color="auto" w:fill="auto"/>
          </w:tcPr>
          <w:p w14:paraId="3F1CBC6F" w14:textId="77777777" w:rsidR="009538C8" w:rsidRPr="00366DA1" w:rsidRDefault="009538C8" w:rsidP="00FA064B">
            <w:pPr>
              <w:pStyle w:val="TAL"/>
              <w:rPr>
                <w:rFonts w:eastAsia="SimSun"/>
              </w:rPr>
            </w:pPr>
            <w:r w:rsidRPr="00366DA1">
              <w:rPr>
                <w:rFonts w:eastAsia="SimSun"/>
              </w:rPr>
              <w:t>SSB periodicity</w:t>
            </w:r>
          </w:p>
        </w:tc>
        <w:tc>
          <w:tcPr>
            <w:tcW w:w="689" w:type="dxa"/>
            <w:shd w:val="clear" w:color="auto" w:fill="auto"/>
          </w:tcPr>
          <w:p w14:paraId="4C75BA60" w14:textId="77777777" w:rsidR="009538C8" w:rsidRPr="00366DA1" w:rsidRDefault="009538C8" w:rsidP="00FA064B">
            <w:pPr>
              <w:pStyle w:val="TAC"/>
              <w:rPr>
                <w:rFonts w:eastAsia="SimSun"/>
              </w:rPr>
            </w:pPr>
            <w:r w:rsidRPr="00366DA1">
              <w:rPr>
                <w:rFonts w:eastAsia="SimSun" w:hint="eastAsia"/>
              </w:rPr>
              <w:t>m</w:t>
            </w:r>
            <w:r w:rsidRPr="00366DA1">
              <w:rPr>
                <w:rFonts w:eastAsia="SimSun"/>
              </w:rPr>
              <w:t>s</w:t>
            </w:r>
          </w:p>
        </w:tc>
        <w:tc>
          <w:tcPr>
            <w:tcW w:w="1397" w:type="dxa"/>
            <w:shd w:val="clear" w:color="auto" w:fill="auto"/>
          </w:tcPr>
          <w:p w14:paraId="5B7BDCB9"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c>
          <w:tcPr>
            <w:tcW w:w="1800" w:type="dxa"/>
          </w:tcPr>
          <w:p w14:paraId="39CF9BF8"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c>
          <w:tcPr>
            <w:tcW w:w="1980" w:type="dxa"/>
          </w:tcPr>
          <w:p w14:paraId="6C9F4F1C"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r>
      <w:tr w:rsidR="009538C8" w:rsidRPr="00366DA1" w14:paraId="451E7913" w14:textId="77777777" w:rsidTr="00FA064B">
        <w:tc>
          <w:tcPr>
            <w:tcW w:w="1557" w:type="dxa"/>
            <w:tcBorders>
              <w:bottom w:val="nil"/>
            </w:tcBorders>
            <w:shd w:val="clear" w:color="auto" w:fill="auto"/>
          </w:tcPr>
          <w:p w14:paraId="71F2AC0D" w14:textId="77777777" w:rsidR="009538C8" w:rsidRPr="00366DA1" w:rsidRDefault="009538C8" w:rsidP="00FA064B">
            <w:pPr>
              <w:pStyle w:val="TAL"/>
              <w:rPr>
                <w:rFonts w:eastAsia="SimSun"/>
              </w:rPr>
            </w:pPr>
            <w:r w:rsidRPr="00366DA1">
              <w:rPr>
                <w:rFonts w:eastAsia="SimSun"/>
              </w:rPr>
              <w:t>PDSCH configuration</w:t>
            </w:r>
          </w:p>
        </w:tc>
        <w:tc>
          <w:tcPr>
            <w:tcW w:w="2196" w:type="dxa"/>
            <w:shd w:val="clear" w:color="auto" w:fill="auto"/>
          </w:tcPr>
          <w:p w14:paraId="05BF64B8" w14:textId="77777777" w:rsidR="009538C8" w:rsidRPr="00366DA1" w:rsidRDefault="009538C8" w:rsidP="00FA064B">
            <w:pPr>
              <w:pStyle w:val="TAL"/>
              <w:rPr>
                <w:rFonts w:eastAsia="SimSun"/>
              </w:rPr>
            </w:pPr>
            <w:r w:rsidRPr="00366DA1">
              <w:rPr>
                <w:rFonts w:eastAsia="SimSun"/>
              </w:rPr>
              <w:t>Mapping type</w:t>
            </w:r>
          </w:p>
        </w:tc>
        <w:tc>
          <w:tcPr>
            <w:tcW w:w="689" w:type="dxa"/>
            <w:shd w:val="clear" w:color="auto" w:fill="auto"/>
          </w:tcPr>
          <w:p w14:paraId="1A87A569" w14:textId="77777777" w:rsidR="009538C8" w:rsidRPr="00366DA1" w:rsidRDefault="009538C8" w:rsidP="00FA064B">
            <w:pPr>
              <w:pStyle w:val="TAC"/>
              <w:rPr>
                <w:rFonts w:eastAsia="SimSun"/>
              </w:rPr>
            </w:pPr>
          </w:p>
        </w:tc>
        <w:tc>
          <w:tcPr>
            <w:tcW w:w="5177" w:type="dxa"/>
            <w:gridSpan w:val="3"/>
            <w:shd w:val="clear" w:color="auto" w:fill="auto"/>
          </w:tcPr>
          <w:p w14:paraId="60E17A52" w14:textId="77777777" w:rsidR="009538C8" w:rsidRPr="00366DA1" w:rsidRDefault="009538C8" w:rsidP="00FA064B">
            <w:pPr>
              <w:pStyle w:val="TAC"/>
              <w:rPr>
                <w:rFonts w:eastAsia="SimSun"/>
              </w:rPr>
            </w:pPr>
            <w:r w:rsidRPr="00366DA1">
              <w:rPr>
                <w:rFonts w:eastAsia="SimSun"/>
              </w:rPr>
              <w:t>Type A</w:t>
            </w:r>
          </w:p>
        </w:tc>
      </w:tr>
      <w:tr w:rsidR="009538C8" w:rsidRPr="00366DA1" w14:paraId="0FBF1CC1" w14:textId="77777777" w:rsidTr="00FA064B">
        <w:tc>
          <w:tcPr>
            <w:tcW w:w="1557" w:type="dxa"/>
            <w:tcBorders>
              <w:top w:val="nil"/>
              <w:bottom w:val="nil"/>
            </w:tcBorders>
            <w:shd w:val="clear" w:color="auto" w:fill="auto"/>
          </w:tcPr>
          <w:p w14:paraId="3D17AD36" w14:textId="77777777" w:rsidR="009538C8" w:rsidRPr="00366DA1" w:rsidRDefault="009538C8" w:rsidP="00FA064B">
            <w:pPr>
              <w:pStyle w:val="TAL"/>
              <w:rPr>
                <w:rFonts w:eastAsia="SimSun"/>
              </w:rPr>
            </w:pPr>
          </w:p>
        </w:tc>
        <w:tc>
          <w:tcPr>
            <w:tcW w:w="2196" w:type="dxa"/>
            <w:shd w:val="clear" w:color="auto" w:fill="auto"/>
          </w:tcPr>
          <w:p w14:paraId="505CCC41" w14:textId="77777777" w:rsidR="009538C8" w:rsidRPr="00366DA1" w:rsidRDefault="009538C8" w:rsidP="00FA064B">
            <w:pPr>
              <w:pStyle w:val="TAL"/>
              <w:rPr>
                <w:rFonts w:eastAsia="SimSun"/>
              </w:rPr>
            </w:pPr>
            <w:r w:rsidRPr="00366DA1">
              <w:rPr>
                <w:rFonts w:eastAsia="SimSun"/>
              </w:rPr>
              <w:t>k0</w:t>
            </w:r>
          </w:p>
        </w:tc>
        <w:tc>
          <w:tcPr>
            <w:tcW w:w="689" w:type="dxa"/>
            <w:shd w:val="clear" w:color="auto" w:fill="auto"/>
          </w:tcPr>
          <w:p w14:paraId="1314B913" w14:textId="77777777" w:rsidR="009538C8" w:rsidRPr="00366DA1" w:rsidRDefault="009538C8" w:rsidP="00FA064B">
            <w:pPr>
              <w:pStyle w:val="TAC"/>
              <w:rPr>
                <w:rFonts w:eastAsia="SimSun"/>
              </w:rPr>
            </w:pPr>
          </w:p>
        </w:tc>
        <w:tc>
          <w:tcPr>
            <w:tcW w:w="5177" w:type="dxa"/>
            <w:gridSpan w:val="3"/>
            <w:shd w:val="clear" w:color="auto" w:fill="auto"/>
          </w:tcPr>
          <w:p w14:paraId="1D0CD11E" w14:textId="77777777" w:rsidR="009538C8" w:rsidRPr="00366DA1" w:rsidRDefault="009538C8" w:rsidP="00FA064B">
            <w:pPr>
              <w:pStyle w:val="TAC"/>
              <w:rPr>
                <w:rFonts w:eastAsia="SimSun"/>
              </w:rPr>
            </w:pPr>
            <w:r w:rsidRPr="00366DA1">
              <w:rPr>
                <w:rFonts w:eastAsia="SimSun"/>
              </w:rPr>
              <w:t>0</w:t>
            </w:r>
          </w:p>
        </w:tc>
      </w:tr>
      <w:tr w:rsidR="009538C8" w:rsidRPr="00366DA1" w14:paraId="199B7229" w14:textId="77777777" w:rsidTr="00FA064B">
        <w:tc>
          <w:tcPr>
            <w:tcW w:w="1557" w:type="dxa"/>
            <w:tcBorders>
              <w:top w:val="nil"/>
              <w:bottom w:val="nil"/>
            </w:tcBorders>
            <w:shd w:val="clear" w:color="auto" w:fill="auto"/>
          </w:tcPr>
          <w:p w14:paraId="31BEDC13" w14:textId="77777777" w:rsidR="009538C8" w:rsidRPr="00366DA1" w:rsidRDefault="009538C8" w:rsidP="00FA064B">
            <w:pPr>
              <w:pStyle w:val="TAL"/>
              <w:rPr>
                <w:rFonts w:eastAsia="SimSun"/>
              </w:rPr>
            </w:pPr>
          </w:p>
        </w:tc>
        <w:tc>
          <w:tcPr>
            <w:tcW w:w="2196" w:type="dxa"/>
            <w:shd w:val="clear" w:color="auto" w:fill="auto"/>
          </w:tcPr>
          <w:p w14:paraId="020D9514" w14:textId="77777777" w:rsidR="009538C8" w:rsidRPr="00366DA1" w:rsidRDefault="009538C8" w:rsidP="00FA064B">
            <w:pPr>
              <w:pStyle w:val="TAL"/>
              <w:rPr>
                <w:rFonts w:eastAsia="SimSun"/>
              </w:rPr>
            </w:pPr>
            <w:r w:rsidRPr="00366DA1">
              <w:rPr>
                <w:rFonts w:eastAsia="SimSun"/>
              </w:rPr>
              <w:t xml:space="preserve">Starting symbol (S) </w:t>
            </w:r>
          </w:p>
        </w:tc>
        <w:tc>
          <w:tcPr>
            <w:tcW w:w="689" w:type="dxa"/>
            <w:shd w:val="clear" w:color="auto" w:fill="auto"/>
          </w:tcPr>
          <w:p w14:paraId="5E1CE160" w14:textId="77777777" w:rsidR="009538C8" w:rsidRPr="00366DA1" w:rsidRDefault="009538C8" w:rsidP="00FA064B">
            <w:pPr>
              <w:pStyle w:val="TAC"/>
              <w:rPr>
                <w:rFonts w:eastAsia="SimSun"/>
              </w:rPr>
            </w:pPr>
          </w:p>
        </w:tc>
        <w:tc>
          <w:tcPr>
            <w:tcW w:w="5177" w:type="dxa"/>
            <w:gridSpan w:val="3"/>
            <w:shd w:val="clear" w:color="auto" w:fill="auto"/>
          </w:tcPr>
          <w:p w14:paraId="14FF1A2A" w14:textId="77777777" w:rsidR="009538C8" w:rsidRPr="00366DA1" w:rsidRDefault="009538C8" w:rsidP="00FA064B">
            <w:pPr>
              <w:pStyle w:val="TAC"/>
              <w:rPr>
                <w:rFonts w:eastAsia="SimSun"/>
              </w:rPr>
            </w:pPr>
            <w:r w:rsidRPr="00366DA1">
              <w:rPr>
                <w:rFonts w:eastAsia="SimSun"/>
              </w:rPr>
              <w:t>2</w:t>
            </w:r>
          </w:p>
        </w:tc>
      </w:tr>
      <w:tr w:rsidR="009538C8" w:rsidRPr="00366DA1" w14:paraId="746C5A45" w14:textId="77777777" w:rsidTr="00FA064B">
        <w:tc>
          <w:tcPr>
            <w:tcW w:w="1557" w:type="dxa"/>
            <w:tcBorders>
              <w:top w:val="nil"/>
              <w:bottom w:val="nil"/>
            </w:tcBorders>
            <w:shd w:val="clear" w:color="auto" w:fill="auto"/>
          </w:tcPr>
          <w:p w14:paraId="7B774B82" w14:textId="77777777" w:rsidR="009538C8" w:rsidRPr="00366DA1" w:rsidRDefault="009538C8" w:rsidP="00FA064B">
            <w:pPr>
              <w:pStyle w:val="TAL"/>
              <w:rPr>
                <w:rFonts w:eastAsia="SimSun"/>
              </w:rPr>
            </w:pPr>
          </w:p>
        </w:tc>
        <w:tc>
          <w:tcPr>
            <w:tcW w:w="2196" w:type="dxa"/>
            <w:shd w:val="clear" w:color="auto" w:fill="auto"/>
          </w:tcPr>
          <w:p w14:paraId="2A98B868" w14:textId="77777777" w:rsidR="009538C8" w:rsidRPr="00366DA1" w:rsidRDefault="009538C8" w:rsidP="00FA064B">
            <w:pPr>
              <w:pStyle w:val="TAL"/>
              <w:rPr>
                <w:rFonts w:eastAsia="SimSun"/>
              </w:rPr>
            </w:pPr>
            <w:r w:rsidRPr="00366DA1">
              <w:rPr>
                <w:rFonts w:eastAsia="SimSun"/>
              </w:rPr>
              <w:t>Length (L)</w:t>
            </w:r>
          </w:p>
        </w:tc>
        <w:tc>
          <w:tcPr>
            <w:tcW w:w="689" w:type="dxa"/>
            <w:shd w:val="clear" w:color="auto" w:fill="auto"/>
          </w:tcPr>
          <w:p w14:paraId="3FE74320" w14:textId="77777777" w:rsidR="009538C8" w:rsidRPr="00366DA1" w:rsidRDefault="009538C8" w:rsidP="00FA064B">
            <w:pPr>
              <w:pStyle w:val="TAC"/>
              <w:rPr>
                <w:rFonts w:eastAsia="SimSun"/>
              </w:rPr>
            </w:pPr>
          </w:p>
        </w:tc>
        <w:tc>
          <w:tcPr>
            <w:tcW w:w="5177" w:type="dxa"/>
            <w:gridSpan w:val="3"/>
            <w:shd w:val="clear" w:color="auto" w:fill="auto"/>
          </w:tcPr>
          <w:p w14:paraId="2606F832" w14:textId="77777777" w:rsidR="009538C8" w:rsidRPr="00366DA1" w:rsidRDefault="009538C8" w:rsidP="00FA064B">
            <w:pPr>
              <w:pStyle w:val="TAC"/>
              <w:rPr>
                <w:rFonts w:eastAsia="SimSun"/>
              </w:rPr>
            </w:pPr>
            <w:r w:rsidRPr="00366DA1">
              <w:rPr>
                <w:rFonts w:eastAsia="SimSun"/>
              </w:rPr>
              <w:t>12</w:t>
            </w:r>
          </w:p>
        </w:tc>
      </w:tr>
      <w:tr w:rsidR="009538C8" w:rsidRPr="00366DA1" w14:paraId="141FE0E7" w14:textId="77777777" w:rsidTr="00FA064B">
        <w:tc>
          <w:tcPr>
            <w:tcW w:w="1557" w:type="dxa"/>
            <w:tcBorders>
              <w:top w:val="nil"/>
              <w:bottom w:val="nil"/>
            </w:tcBorders>
            <w:shd w:val="clear" w:color="auto" w:fill="auto"/>
          </w:tcPr>
          <w:p w14:paraId="7BD00D89" w14:textId="77777777" w:rsidR="009538C8" w:rsidRPr="00366DA1" w:rsidRDefault="009538C8" w:rsidP="00FA064B">
            <w:pPr>
              <w:pStyle w:val="TAL"/>
              <w:rPr>
                <w:rFonts w:eastAsia="SimSun"/>
              </w:rPr>
            </w:pPr>
          </w:p>
        </w:tc>
        <w:tc>
          <w:tcPr>
            <w:tcW w:w="2196" w:type="dxa"/>
            <w:shd w:val="clear" w:color="auto" w:fill="auto"/>
          </w:tcPr>
          <w:p w14:paraId="77A4465D" w14:textId="77777777" w:rsidR="009538C8" w:rsidRPr="00366DA1" w:rsidRDefault="009538C8" w:rsidP="00FA064B">
            <w:pPr>
              <w:pStyle w:val="TAL"/>
              <w:rPr>
                <w:rFonts w:eastAsia="SimSun"/>
              </w:rPr>
            </w:pPr>
            <w:r w:rsidRPr="00366DA1">
              <w:rPr>
                <w:rFonts w:eastAsia="SimSun"/>
              </w:rPr>
              <w:t>PDSCH aggregation factor</w:t>
            </w:r>
          </w:p>
        </w:tc>
        <w:tc>
          <w:tcPr>
            <w:tcW w:w="689" w:type="dxa"/>
            <w:shd w:val="clear" w:color="auto" w:fill="auto"/>
          </w:tcPr>
          <w:p w14:paraId="742C58E4" w14:textId="77777777" w:rsidR="009538C8" w:rsidRPr="00366DA1" w:rsidRDefault="009538C8" w:rsidP="00FA064B">
            <w:pPr>
              <w:pStyle w:val="TAC"/>
              <w:rPr>
                <w:rFonts w:eastAsia="SimSun"/>
              </w:rPr>
            </w:pPr>
          </w:p>
        </w:tc>
        <w:tc>
          <w:tcPr>
            <w:tcW w:w="5177" w:type="dxa"/>
            <w:gridSpan w:val="3"/>
            <w:shd w:val="clear" w:color="auto" w:fill="auto"/>
          </w:tcPr>
          <w:p w14:paraId="645B0D73" w14:textId="77777777" w:rsidR="009538C8" w:rsidRPr="00366DA1" w:rsidRDefault="009538C8" w:rsidP="00FA064B">
            <w:pPr>
              <w:pStyle w:val="TAC"/>
              <w:rPr>
                <w:rFonts w:eastAsia="SimSun"/>
              </w:rPr>
            </w:pPr>
            <w:r w:rsidRPr="00366DA1">
              <w:rPr>
                <w:rFonts w:eastAsia="SimSun"/>
              </w:rPr>
              <w:t>1</w:t>
            </w:r>
          </w:p>
        </w:tc>
      </w:tr>
      <w:tr w:rsidR="009538C8" w:rsidRPr="00366DA1" w14:paraId="69660A86" w14:textId="77777777" w:rsidTr="00FA064B">
        <w:tc>
          <w:tcPr>
            <w:tcW w:w="1557" w:type="dxa"/>
            <w:tcBorders>
              <w:top w:val="nil"/>
              <w:bottom w:val="nil"/>
            </w:tcBorders>
            <w:shd w:val="clear" w:color="auto" w:fill="auto"/>
          </w:tcPr>
          <w:p w14:paraId="2603B584" w14:textId="77777777" w:rsidR="009538C8" w:rsidRPr="00366DA1" w:rsidRDefault="009538C8" w:rsidP="00FA064B">
            <w:pPr>
              <w:pStyle w:val="TAL"/>
              <w:rPr>
                <w:rFonts w:eastAsia="SimSun"/>
              </w:rPr>
            </w:pPr>
          </w:p>
        </w:tc>
        <w:tc>
          <w:tcPr>
            <w:tcW w:w="2196" w:type="dxa"/>
            <w:shd w:val="clear" w:color="auto" w:fill="auto"/>
          </w:tcPr>
          <w:p w14:paraId="77575A3F" w14:textId="77777777" w:rsidR="009538C8" w:rsidRPr="00366DA1" w:rsidRDefault="009538C8" w:rsidP="00FA064B">
            <w:pPr>
              <w:pStyle w:val="TAL"/>
              <w:rPr>
                <w:rFonts w:eastAsia="SimSun"/>
              </w:rPr>
            </w:pPr>
            <w:r w:rsidRPr="00366DA1">
              <w:rPr>
                <w:rFonts w:eastAsia="SimSun"/>
              </w:rPr>
              <w:t>PRB bundling type</w:t>
            </w:r>
          </w:p>
        </w:tc>
        <w:tc>
          <w:tcPr>
            <w:tcW w:w="689" w:type="dxa"/>
            <w:shd w:val="clear" w:color="auto" w:fill="auto"/>
          </w:tcPr>
          <w:p w14:paraId="6D2E2629" w14:textId="77777777" w:rsidR="009538C8" w:rsidRPr="00366DA1" w:rsidRDefault="009538C8" w:rsidP="00FA064B">
            <w:pPr>
              <w:pStyle w:val="TAC"/>
              <w:rPr>
                <w:rFonts w:eastAsia="SimSun"/>
              </w:rPr>
            </w:pPr>
          </w:p>
        </w:tc>
        <w:tc>
          <w:tcPr>
            <w:tcW w:w="5177" w:type="dxa"/>
            <w:gridSpan w:val="3"/>
            <w:shd w:val="clear" w:color="auto" w:fill="auto"/>
          </w:tcPr>
          <w:p w14:paraId="1E7AD5BA" w14:textId="77777777" w:rsidR="009538C8" w:rsidRPr="00366DA1" w:rsidRDefault="009538C8" w:rsidP="00FA064B">
            <w:pPr>
              <w:pStyle w:val="TAC"/>
              <w:rPr>
                <w:rFonts w:eastAsia="SimSun"/>
              </w:rPr>
            </w:pPr>
            <w:r w:rsidRPr="00366DA1">
              <w:rPr>
                <w:rFonts w:eastAsia="SimSun"/>
              </w:rPr>
              <w:t>Static</w:t>
            </w:r>
          </w:p>
        </w:tc>
      </w:tr>
      <w:tr w:rsidR="009538C8" w:rsidRPr="00366DA1" w14:paraId="13F61C0D" w14:textId="77777777" w:rsidTr="00FA064B">
        <w:tc>
          <w:tcPr>
            <w:tcW w:w="1557" w:type="dxa"/>
            <w:tcBorders>
              <w:top w:val="nil"/>
              <w:bottom w:val="nil"/>
            </w:tcBorders>
            <w:shd w:val="clear" w:color="auto" w:fill="auto"/>
          </w:tcPr>
          <w:p w14:paraId="0AAE9B3D" w14:textId="77777777" w:rsidR="009538C8" w:rsidRPr="00366DA1" w:rsidRDefault="009538C8" w:rsidP="00FA064B">
            <w:pPr>
              <w:pStyle w:val="TAL"/>
              <w:rPr>
                <w:rFonts w:eastAsia="SimSun"/>
                <w:i/>
              </w:rPr>
            </w:pPr>
          </w:p>
        </w:tc>
        <w:tc>
          <w:tcPr>
            <w:tcW w:w="2196" w:type="dxa"/>
            <w:shd w:val="clear" w:color="auto" w:fill="auto"/>
          </w:tcPr>
          <w:p w14:paraId="67861D7E" w14:textId="77777777" w:rsidR="009538C8" w:rsidRPr="00366DA1" w:rsidRDefault="009538C8" w:rsidP="00FA064B">
            <w:pPr>
              <w:pStyle w:val="TAL"/>
              <w:rPr>
                <w:rFonts w:eastAsia="SimSun"/>
              </w:rPr>
            </w:pPr>
            <w:r w:rsidRPr="00366DA1">
              <w:rPr>
                <w:rFonts w:eastAsia="SimSun"/>
              </w:rPr>
              <w:t>PRB bundling size</w:t>
            </w:r>
          </w:p>
        </w:tc>
        <w:tc>
          <w:tcPr>
            <w:tcW w:w="689" w:type="dxa"/>
            <w:shd w:val="clear" w:color="auto" w:fill="auto"/>
          </w:tcPr>
          <w:p w14:paraId="1F265CAB" w14:textId="77777777" w:rsidR="009538C8" w:rsidRPr="00366DA1" w:rsidRDefault="009538C8" w:rsidP="00FA064B">
            <w:pPr>
              <w:pStyle w:val="TAC"/>
              <w:rPr>
                <w:rFonts w:eastAsia="SimSun"/>
              </w:rPr>
            </w:pPr>
          </w:p>
        </w:tc>
        <w:tc>
          <w:tcPr>
            <w:tcW w:w="5177" w:type="dxa"/>
            <w:gridSpan w:val="3"/>
            <w:shd w:val="clear" w:color="auto" w:fill="auto"/>
          </w:tcPr>
          <w:p w14:paraId="1DBDC332" w14:textId="77777777" w:rsidR="009538C8" w:rsidRPr="00366DA1" w:rsidRDefault="009538C8" w:rsidP="00FA064B">
            <w:pPr>
              <w:pStyle w:val="TAC"/>
              <w:rPr>
                <w:rFonts w:eastAsia="SimSun"/>
              </w:rPr>
            </w:pPr>
            <w:r w:rsidRPr="00366DA1">
              <w:rPr>
                <w:rFonts w:eastAsia="SimSun"/>
              </w:rPr>
              <w:t>2</w:t>
            </w:r>
          </w:p>
        </w:tc>
      </w:tr>
      <w:tr w:rsidR="009538C8" w:rsidRPr="00366DA1" w14:paraId="4968159A" w14:textId="77777777" w:rsidTr="00FA064B">
        <w:tc>
          <w:tcPr>
            <w:tcW w:w="1557" w:type="dxa"/>
            <w:tcBorders>
              <w:top w:val="nil"/>
              <w:bottom w:val="nil"/>
            </w:tcBorders>
            <w:shd w:val="clear" w:color="auto" w:fill="auto"/>
          </w:tcPr>
          <w:p w14:paraId="639ECBC1" w14:textId="77777777" w:rsidR="009538C8" w:rsidRPr="00366DA1" w:rsidRDefault="009538C8" w:rsidP="00FA064B">
            <w:pPr>
              <w:pStyle w:val="TAL"/>
              <w:rPr>
                <w:rFonts w:eastAsia="SimSun"/>
                <w:i/>
              </w:rPr>
            </w:pPr>
          </w:p>
        </w:tc>
        <w:tc>
          <w:tcPr>
            <w:tcW w:w="2196" w:type="dxa"/>
            <w:shd w:val="clear" w:color="auto" w:fill="auto"/>
          </w:tcPr>
          <w:p w14:paraId="5DFB8B52" w14:textId="77777777" w:rsidR="009538C8" w:rsidRPr="00366DA1" w:rsidRDefault="009538C8" w:rsidP="00FA064B">
            <w:pPr>
              <w:pStyle w:val="TAL"/>
              <w:rPr>
                <w:rFonts w:eastAsia="SimSun"/>
              </w:rPr>
            </w:pPr>
            <w:r w:rsidRPr="00366DA1">
              <w:rPr>
                <w:rFonts w:eastAsia="SimSun"/>
              </w:rPr>
              <w:t>Resource allocation type</w:t>
            </w:r>
          </w:p>
        </w:tc>
        <w:tc>
          <w:tcPr>
            <w:tcW w:w="689" w:type="dxa"/>
            <w:shd w:val="clear" w:color="auto" w:fill="auto"/>
          </w:tcPr>
          <w:p w14:paraId="161CAB53" w14:textId="77777777" w:rsidR="009538C8" w:rsidRPr="00366DA1" w:rsidRDefault="009538C8" w:rsidP="00FA064B">
            <w:pPr>
              <w:pStyle w:val="TAC"/>
              <w:rPr>
                <w:rFonts w:eastAsia="SimSun"/>
              </w:rPr>
            </w:pPr>
          </w:p>
        </w:tc>
        <w:tc>
          <w:tcPr>
            <w:tcW w:w="5177" w:type="dxa"/>
            <w:gridSpan w:val="3"/>
            <w:shd w:val="clear" w:color="auto" w:fill="auto"/>
          </w:tcPr>
          <w:p w14:paraId="64E53D28" w14:textId="77777777" w:rsidR="009538C8" w:rsidRPr="00366DA1" w:rsidRDefault="009538C8" w:rsidP="00FA064B">
            <w:pPr>
              <w:pStyle w:val="TAC"/>
              <w:rPr>
                <w:rFonts w:eastAsia="SimSun"/>
              </w:rPr>
            </w:pPr>
            <w:r w:rsidRPr="00366DA1">
              <w:rPr>
                <w:rFonts w:eastAsia="SimSun"/>
              </w:rPr>
              <w:t>Type 0</w:t>
            </w:r>
          </w:p>
        </w:tc>
      </w:tr>
      <w:tr w:rsidR="009538C8" w:rsidRPr="00366DA1" w14:paraId="1D194E70" w14:textId="77777777" w:rsidTr="00FA064B">
        <w:tc>
          <w:tcPr>
            <w:tcW w:w="1557" w:type="dxa"/>
            <w:tcBorders>
              <w:top w:val="nil"/>
              <w:bottom w:val="nil"/>
            </w:tcBorders>
            <w:shd w:val="clear" w:color="auto" w:fill="auto"/>
          </w:tcPr>
          <w:p w14:paraId="39118844" w14:textId="77777777" w:rsidR="009538C8" w:rsidRPr="00366DA1" w:rsidRDefault="009538C8" w:rsidP="00FA064B">
            <w:pPr>
              <w:pStyle w:val="TAL"/>
              <w:rPr>
                <w:rFonts w:eastAsia="SimSun"/>
                <w:i/>
              </w:rPr>
            </w:pPr>
          </w:p>
        </w:tc>
        <w:tc>
          <w:tcPr>
            <w:tcW w:w="2196" w:type="dxa"/>
            <w:shd w:val="clear" w:color="auto" w:fill="auto"/>
          </w:tcPr>
          <w:p w14:paraId="70A571F1" w14:textId="77777777" w:rsidR="009538C8" w:rsidRPr="00366DA1" w:rsidRDefault="009538C8" w:rsidP="00FA064B">
            <w:pPr>
              <w:pStyle w:val="TAL"/>
              <w:rPr>
                <w:rFonts w:eastAsia="SimSun"/>
              </w:rPr>
            </w:pPr>
            <w:r w:rsidRPr="00366DA1">
              <w:rPr>
                <w:rFonts w:eastAsia="SimSun"/>
              </w:rPr>
              <w:t>RBG size</w:t>
            </w:r>
          </w:p>
        </w:tc>
        <w:tc>
          <w:tcPr>
            <w:tcW w:w="689" w:type="dxa"/>
            <w:shd w:val="clear" w:color="auto" w:fill="auto"/>
          </w:tcPr>
          <w:p w14:paraId="16111135" w14:textId="77777777" w:rsidR="009538C8" w:rsidRPr="00366DA1" w:rsidRDefault="009538C8" w:rsidP="00FA064B">
            <w:pPr>
              <w:pStyle w:val="TAC"/>
              <w:rPr>
                <w:rFonts w:eastAsia="SimSun"/>
              </w:rPr>
            </w:pPr>
          </w:p>
        </w:tc>
        <w:tc>
          <w:tcPr>
            <w:tcW w:w="5177" w:type="dxa"/>
            <w:gridSpan w:val="3"/>
            <w:shd w:val="clear" w:color="auto" w:fill="auto"/>
          </w:tcPr>
          <w:p w14:paraId="27CDCC09" w14:textId="77777777" w:rsidR="009538C8" w:rsidRPr="00366DA1" w:rsidRDefault="009538C8" w:rsidP="00FA064B">
            <w:pPr>
              <w:pStyle w:val="TAC"/>
              <w:rPr>
                <w:rFonts w:eastAsia="SimSun"/>
              </w:rPr>
            </w:pPr>
            <w:r w:rsidRPr="00366DA1">
              <w:rPr>
                <w:rFonts w:eastAsia="SimSun"/>
              </w:rPr>
              <w:t>C</w:t>
            </w:r>
            <w:r w:rsidRPr="00366DA1">
              <w:rPr>
                <w:rFonts w:eastAsia="SimSun" w:hint="eastAsia"/>
              </w:rPr>
              <w:t>onfig2</w:t>
            </w:r>
          </w:p>
        </w:tc>
      </w:tr>
      <w:tr w:rsidR="009538C8" w:rsidRPr="00366DA1" w14:paraId="395267C5" w14:textId="77777777" w:rsidTr="00FA064B">
        <w:tc>
          <w:tcPr>
            <w:tcW w:w="1557" w:type="dxa"/>
            <w:tcBorders>
              <w:top w:val="nil"/>
              <w:bottom w:val="nil"/>
            </w:tcBorders>
            <w:shd w:val="clear" w:color="auto" w:fill="auto"/>
          </w:tcPr>
          <w:p w14:paraId="6EE2D801" w14:textId="77777777" w:rsidR="009538C8" w:rsidRPr="00366DA1" w:rsidRDefault="009538C8" w:rsidP="00FA064B">
            <w:pPr>
              <w:pStyle w:val="TAL"/>
              <w:rPr>
                <w:rFonts w:eastAsia="SimSun"/>
                <w:i/>
              </w:rPr>
            </w:pPr>
          </w:p>
        </w:tc>
        <w:tc>
          <w:tcPr>
            <w:tcW w:w="2196" w:type="dxa"/>
            <w:shd w:val="clear" w:color="auto" w:fill="auto"/>
          </w:tcPr>
          <w:p w14:paraId="0F859CD8" w14:textId="77777777" w:rsidR="009538C8" w:rsidRPr="00366DA1" w:rsidRDefault="009538C8" w:rsidP="00FA064B">
            <w:pPr>
              <w:pStyle w:val="TAL"/>
              <w:rPr>
                <w:rFonts w:eastAsia="SimSun"/>
              </w:rPr>
            </w:pPr>
            <w:r w:rsidRPr="00366DA1">
              <w:rPr>
                <w:rFonts w:eastAsia="SimSun"/>
                <w:szCs w:val="22"/>
                <w:lang w:eastAsia="ja-JP"/>
              </w:rPr>
              <w:t>VRB-to-PRB mapping type</w:t>
            </w:r>
          </w:p>
        </w:tc>
        <w:tc>
          <w:tcPr>
            <w:tcW w:w="689" w:type="dxa"/>
            <w:shd w:val="clear" w:color="auto" w:fill="auto"/>
          </w:tcPr>
          <w:p w14:paraId="13DED553" w14:textId="77777777" w:rsidR="009538C8" w:rsidRPr="00366DA1" w:rsidRDefault="009538C8" w:rsidP="00FA064B">
            <w:pPr>
              <w:pStyle w:val="TAC"/>
              <w:rPr>
                <w:rFonts w:eastAsia="SimSun"/>
              </w:rPr>
            </w:pPr>
          </w:p>
        </w:tc>
        <w:tc>
          <w:tcPr>
            <w:tcW w:w="5177" w:type="dxa"/>
            <w:gridSpan w:val="3"/>
            <w:shd w:val="clear" w:color="auto" w:fill="auto"/>
          </w:tcPr>
          <w:p w14:paraId="66AA963C" w14:textId="77777777" w:rsidR="009538C8" w:rsidRPr="00366DA1" w:rsidRDefault="009538C8" w:rsidP="00FA064B">
            <w:pPr>
              <w:pStyle w:val="TAC"/>
              <w:rPr>
                <w:rFonts w:eastAsia="SimSun"/>
              </w:rPr>
            </w:pPr>
            <w:r w:rsidRPr="00366DA1">
              <w:rPr>
                <w:rFonts w:eastAsia="SimSun"/>
              </w:rPr>
              <w:t>Non-interleaved</w:t>
            </w:r>
          </w:p>
        </w:tc>
      </w:tr>
      <w:tr w:rsidR="009538C8" w:rsidRPr="00366DA1" w14:paraId="6DF3F001" w14:textId="77777777" w:rsidTr="00FA064B">
        <w:tc>
          <w:tcPr>
            <w:tcW w:w="1557" w:type="dxa"/>
            <w:tcBorders>
              <w:top w:val="nil"/>
              <w:bottom w:val="single" w:sz="4" w:space="0" w:color="auto"/>
            </w:tcBorders>
            <w:shd w:val="clear" w:color="auto" w:fill="auto"/>
          </w:tcPr>
          <w:p w14:paraId="2963C097" w14:textId="77777777" w:rsidR="009538C8" w:rsidRPr="00366DA1" w:rsidRDefault="009538C8" w:rsidP="00FA064B">
            <w:pPr>
              <w:pStyle w:val="TAL"/>
              <w:rPr>
                <w:rFonts w:eastAsia="SimSun"/>
              </w:rPr>
            </w:pPr>
          </w:p>
        </w:tc>
        <w:tc>
          <w:tcPr>
            <w:tcW w:w="2196" w:type="dxa"/>
            <w:shd w:val="clear" w:color="auto" w:fill="auto"/>
          </w:tcPr>
          <w:p w14:paraId="72E03A64" w14:textId="77777777" w:rsidR="009538C8" w:rsidRPr="00366DA1" w:rsidRDefault="009538C8" w:rsidP="00FA064B">
            <w:pPr>
              <w:pStyle w:val="TAL"/>
              <w:rPr>
                <w:rFonts w:eastAsia="SimSun"/>
              </w:rPr>
            </w:pPr>
            <w:r w:rsidRPr="00366DA1">
              <w:rPr>
                <w:rFonts w:eastAsia="SimSun"/>
                <w:szCs w:val="22"/>
                <w:lang w:eastAsia="ja-JP"/>
              </w:rPr>
              <w:t>VRB-to-PRB mapping interleaver bundle size</w:t>
            </w:r>
          </w:p>
        </w:tc>
        <w:tc>
          <w:tcPr>
            <w:tcW w:w="689" w:type="dxa"/>
            <w:shd w:val="clear" w:color="auto" w:fill="auto"/>
          </w:tcPr>
          <w:p w14:paraId="1F2D10DB" w14:textId="77777777" w:rsidR="009538C8" w:rsidRPr="00366DA1" w:rsidRDefault="009538C8" w:rsidP="00FA064B">
            <w:pPr>
              <w:pStyle w:val="TAC"/>
              <w:rPr>
                <w:rFonts w:eastAsia="SimSun"/>
              </w:rPr>
            </w:pPr>
          </w:p>
        </w:tc>
        <w:tc>
          <w:tcPr>
            <w:tcW w:w="5177" w:type="dxa"/>
            <w:gridSpan w:val="3"/>
            <w:shd w:val="clear" w:color="auto" w:fill="auto"/>
          </w:tcPr>
          <w:p w14:paraId="1EEC6539" w14:textId="77777777" w:rsidR="009538C8" w:rsidRPr="00366DA1" w:rsidRDefault="009538C8" w:rsidP="00FA064B">
            <w:pPr>
              <w:pStyle w:val="TAC"/>
              <w:rPr>
                <w:rFonts w:eastAsia="SimSun"/>
              </w:rPr>
            </w:pPr>
            <w:r w:rsidRPr="00366DA1">
              <w:rPr>
                <w:rFonts w:eastAsia="SimSun"/>
              </w:rPr>
              <w:t>N/A</w:t>
            </w:r>
          </w:p>
        </w:tc>
      </w:tr>
      <w:tr w:rsidR="009538C8" w:rsidRPr="00366DA1" w14:paraId="6C7A17B0" w14:textId="77777777" w:rsidTr="00FA064B">
        <w:tc>
          <w:tcPr>
            <w:tcW w:w="1557" w:type="dxa"/>
            <w:tcBorders>
              <w:bottom w:val="nil"/>
            </w:tcBorders>
            <w:shd w:val="clear" w:color="auto" w:fill="auto"/>
          </w:tcPr>
          <w:p w14:paraId="424B4E53" w14:textId="77777777" w:rsidR="009538C8" w:rsidRPr="00366DA1" w:rsidRDefault="009538C8" w:rsidP="00FA064B">
            <w:pPr>
              <w:pStyle w:val="TAL"/>
              <w:rPr>
                <w:rFonts w:eastAsia="SimSun"/>
              </w:rPr>
            </w:pPr>
            <w:r w:rsidRPr="00366DA1">
              <w:rPr>
                <w:rFonts w:eastAsia="SimSun"/>
              </w:rPr>
              <w:t>PDSCH DMRS configuration</w:t>
            </w:r>
          </w:p>
        </w:tc>
        <w:tc>
          <w:tcPr>
            <w:tcW w:w="2196" w:type="dxa"/>
            <w:shd w:val="clear" w:color="auto" w:fill="auto"/>
          </w:tcPr>
          <w:p w14:paraId="5E0898A6" w14:textId="77777777" w:rsidR="009538C8" w:rsidRPr="00366DA1" w:rsidRDefault="009538C8" w:rsidP="00FA064B">
            <w:pPr>
              <w:pStyle w:val="TAL"/>
              <w:rPr>
                <w:rFonts w:eastAsia="SimSun" w:cs="Arial"/>
                <w:szCs w:val="18"/>
              </w:rPr>
            </w:pPr>
            <w:r w:rsidRPr="00366DA1">
              <w:rPr>
                <w:rFonts w:eastAsia="SimSun" w:cs="Arial"/>
                <w:szCs w:val="18"/>
              </w:rPr>
              <w:t>DMRS Type</w:t>
            </w:r>
          </w:p>
        </w:tc>
        <w:tc>
          <w:tcPr>
            <w:tcW w:w="689" w:type="dxa"/>
            <w:shd w:val="clear" w:color="auto" w:fill="auto"/>
          </w:tcPr>
          <w:p w14:paraId="0AD4F19F" w14:textId="77777777" w:rsidR="009538C8" w:rsidRPr="00366DA1" w:rsidRDefault="009538C8" w:rsidP="00FA064B">
            <w:pPr>
              <w:pStyle w:val="TAC"/>
              <w:rPr>
                <w:rFonts w:eastAsia="SimSun"/>
              </w:rPr>
            </w:pPr>
          </w:p>
        </w:tc>
        <w:tc>
          <w:tcPr>
            <w:tcW w:w="5177" w:type="dxa"/>
            <w:gridSpan w:val="3"/>
            <w:shd w:val="clear" w:color="auto" w:fill="auto"/>
          </w:tcPr>
          <w:p w14:paraId="26462805" w14:textId="77777777" w:rsidR="009538C8" w:rsidRPr="00366DA1" w:rsidRDefault="009538C8" w:rsidP="00FA064B">
            <w:pPr>
              <w:pStyle w:val="TAC"/>
              <w:rPr>
                <w:rFonts w:eastAsia="SimSun"/>
              </w:rPr>
            </w:pPr>
            <w:r w:rsidRPr="00366DA1">
              <w:rPr>
                <w:rFonts w:eastAsia="SimSun"/>
              </w:rPr>
              <w:t>Type 1</w:t>
            </w:r>
          </w:p>
        </w:tc>
      </w:tr>
      <w:tr w:rsidR="009538C8" w:rsidRPr="00366DA1" w14:paraId="69800B2E" w14:textId="77777777" w:rsidTr="00FA064B">
        <w:tc>
          <w:tcPr>
            <w:tcW w:w="1557" w:type="dxa"/>
            <w:tcBorders>
              <w:top w:val="nil"/>
              <w:bottom w:val="nil"/>
            </w:tcBorders>
            <w:shd w:val="clear" w:color="auto" w:fill="auto"/>
          </w:tcPr>
          <w:p w14:paraId="22EBACE8" w14:textId="77777777" w:rsidR="009538C8" w:rsidRPr="00366DA1" w:rsidRDefault="009538C8" w:rsidP="00FA064B">
            <w:pPr>
              <w:pStyle w:val="TAL"/>
              <w:rPr>
                <w:rFonts w:eastAsia="SimSun"/>
              </w:rPr>
            </w:pPr>
          </w:p>
        </w:tc>
        <w:tc>
          <w:tcPr>
            <w:tcW w:w="2196" w:type="dxa"/>
            <w:shd w:val="clear" w:color="auto" w:fill="auto"/>
          </w:tcPr>
          <w:p w14:paraId="4654FE66" w14:textId="77777777" w:rsidR="009538C8" w:rsidRPr="00366DA1" w:rsidRDefault="009538C8" w:rsidP="00FA064B">
            <w:pPr>
              <w:pStyle w:val="TAL"/>
              <w:rPr>
                <w:rFonts w:eastAsia="SimSun"/>
              </w:rPr>
            </w:pPr>
            <w:r w:rsidRPr="00366DA1">
              <w:rPr>
                <w:rFonts w:eastAsia="SimSun"/>
              </w:rPr>
              <w:t>Number of additional DMRS</w:t>
            </w:r>
          </w:p>
        </w:tc>
        <w:tc>
          <w:tcPr>
            <w:tcW w:w="689" w:type="dxa"/>
            <w:shd w:val="clear" w:color="auto" w:fill="auto"/>
          </w:tcPr>
          <w:p w14:paraId="45B058C9" w14:textId="77777777" w:rsidR="009538C8" w:rsidRPr="00366DA1" w:rsidRDefault="009538C8" w:rsidP="00FA064B">
            <w:pPr>
              <w:pStyle w:val="TAC"/>
              <w:rPr>
                <w:rFonts w:eastAsia="SimSun"/>
              </w:rPr>
            </w:pPr>
          </w:p>
        </w:tc>
        <w:tc>
          <w:tcPr>
            <w:tcW w:w="5177" w:type="dxa"/>
            <w:gridSpan w:val="3"/>
            <w:shd w:val="clear" w:color="auto" w:fill="auto"/>
          </w:tcPr>
          <w:p w14:paraId="194AE6AC" w14:textId="77777777" w:rsidR="009538C8" w:rsidRPr="00366DA1" w:rsidRDefault="009538C8" w:rsidP="00FA064B">
            <w:pPr>
              <w:pStyle w:val="TAC"/>
              <w:rPr>
                <w:rFonts w:eastAsia="SimSun"/>
              </w:rPr>
            </w:pPr>
            <w:r w:rsidRPr="00366DA1">
              <w:rPr>
                <w:rFonts w:eastAsia="SimSun"/>
              </w:rPr>
              <w:t>1</w:t>
            </w:r>
          </w:p>
        </w:tc>
      </w:tr>
      <w:tr w:rsidR="009538C8" w:rsidRPr="00366DA1" w14:paraId="17201899" w14:textId="77777777" w:rsidTr="00FA064B">
        <w:tc>
          <w:tcPr>
            <w:tcW w:w="1557" w:type="dxa"/>
            <w:tcBorders>
              <w:top w:val="nil"/>
              <w:bottom w:val="single" w:sz="4" w:space="0" w:color="auto"/>
            </w:tcBorders>
            <w:shd w:val="clear" w:color="auto" w:fill="auto"/>
          </w:tcPr>
          <w:p w14:paraId="7039D47A" w14:textId="77777777" w:rsidR="009538C8" w:rsidRPr="00366DA1" w:rsidRDefault="009538C8" w:rsidP="00FA064B">
            <w:pPr>
              <w:pStyle w:val="TAL"/>
              <w:rPr>
                <w:rFonts w:eastAsia="SimSun"/>
              </w:rPr>
            </w:pPr>
          </w:p>
        </w:tc>
        <w:tc>
          <w:tcPr>
            <w:tcW w:w="2196" w:type="dxa"/>
            <w:shd w:val="clear" w:color="auto" w:fill="auto"/>
          </w:tcPr>
          <w:p w14:paraId="75993451" w14:textId="77777777" w:rsidR="009538C8" w:rsidRPr="00366DA1" w:rsidRDefault="009538C8" w:rsidP="00FA064B">
            <w:pPr>
              <w:pStyle w:val="TAL"/>
              <w:rPr>
                <w:rFonts w:eastAsia="SimSun"/>
              </w:rPr>
            </w:pPr>
            <w:r w:rsidRPr="00366DA1">
              <w:rPr>
                <w:rFonts w:eastAsia="SimSun"/>
              </w:rPr>
              <w:t>Maximum number of OFDM symbols for DL front loaded DMRS</w:t>
            </w:r>
          </w:p>
        </w:tc>
        <w:tc>
          <w:tcPr>
            <w:tcW w:w="689" w:type="dxa"/>
            <w:shd w:val="clear" w:color="auto" w:fill="auto"/>
          </w:tcPr>
          <w:p w14:paraId="11790C21" w14:textId="77777777" w:rsidR="009538C8" w:rsidRPr="00366DA1" w:rsidRDefault="009538C8" w:rsidP="00FA064B">
            <w:pPr>
              <w:pStyle w:val="TAC"/>
              <w:rPr>
                <w:rFonts w:eastAsia="SimSun"/>
              </w:rPr>
            </w:pPr>
          </w:p>
        </w:tc>
        <w:tc>
          <w:tcPr>
            <w:tcW w:w="5177" w:type="dxa"/>
            <w:gridSpan w:val="3"/>
            <w:shd w:val="clear" w:color="auto" w:fill="auto"/>
          </w:tcPr>
          <w:p w14:paraId="6BD2F579" w14:textId="77777777" w:rsidR="009538C8" w:rsidRPr="00366DA1" w:rsidRDefault="009538C8" w:rsidP="00FA064B">
            <w:pPr>
              <w:pStyle w:val="TAC"/>
              <w:rPr>
                <w:rFonts w:eastAsia="SimSun"/>
              </w:rPr>
            </w:pPr>
            <w:r w:rsidRPr="00366DA1">
              <w:rPr>
                <w:rFonts w:eastAsia="SimSun" w:hint="eastAsia"/>
              </w:rPr>
              <w:t>1</w:t>
            </w:r>
          </w:p>
        </w:tc>
      </w:tr>
      <w:tr w:rsidR="009538C8" w:rsidRPr="00366DA1" w14:paraId="2158838D" w14:textId="77777777" w:rsidTr="00FA064B">
        <w:tc>
          <w:tcPr>
            <w:tcW w:w="3753" w:type="dxa"/>
            <w:gridSpan w:val="2"/>
            <w:tcBorders>
              <w:top w:val="single" w:sz="4" w:space="0" w:color="auto"/>
              <w:left w:val="single" w:sz="4" w:space="0" w:color="auto"/>
              <w:bottom w:val="single" w:sz="4" w:space="0" w:color="auto"/>
              <w:right w:val="single" w:sz="4" w:space="0" w:color="auto"/>
            </w:tcBorders>
            <w:shd w:val="clear" w:color="auto" w:fill="auto"/>
          </w:tcPr>
          <w:p w14:paraId="455C5FF4" w14:textId="77777777" w:rsidR="009538C8" w:rsidRPr="00366DA1" w:rsidRDefault="009538C8" w:rsidP="00FA064B">
            <w:pPr>
              <w:pStyle w:val="TAL"/>
              <w:rPr>
                <w:rFonts w:eastAsia="SimSun"/>
              </w:rPr>
            </w:pPr>
            <w:r w:rsidRPr="00366DA1">
              <w:rPr>
                <w:rFonts w:eastAsia="SimSun"/>
              </w:rPr>
              <w:t>Number of HARQ Processes</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03D9DA3A" w14:textId="77777777" w:rsidR="009538C8" w:rsidRPr="00366DA1" w:rsidRDefault="009538C8" w:rsidP="00FA064B">
            <w:pPr>
              <w:pStyle w:val="TAC"/>
              <w:rPr>
                <w:rFonts w:eastAsia="SimSun"/>
              </w:rPr>
            </w:pPr>
          </w:p>
        </w:tc>
        <w:tc>
          <w:tcPr>
            <w:tcW w:w="5177" w:type="dxa"/>
            <w:gridSpan w:val="3"/>
            <w:tcBorders>
              <w:top w:val="single" w:sz="4" w:space="0" w:color="auto"/>
              <w:left w:val="single" w:sz="4" w:space="0" w:color="auto"/>
              <w:bottom w:val="single" w:sz="4" w:space="0" w:color="auto"/>
              <w:right w:val="single" w:sz="4" w:space="0" w:color="auto"/>
            </w:tcBorders>
            <w:shd w:val="clear" w:color="auto" w:fill="auto"/>
          </w:tcPr>
          <w:p w14:paraId="57959A97" w14:textId="77777777" w:rsidR="009538C8" w:rsidRPr="00366DA1" w:rsidRDefault="009538C8" w:rsidP="00FA064B">
            <w:pPr>
              <w:pStyle w:val="TAC"/>
              <w:rPr>
                <w:rFonts w:eastAsia="SimSun"/>
              </w:rPr>
            </w:pPr>
            <w:r>
              <w:rPr>
                <w:rFonts w:eastAsia="SimSun"/>
              </w:rPr>
              <w:t>4</w:t>
            </w:r>
          </w:p>
        </w:tc>
      </w:tr>
      <w:tr w:rsidR="009538C8" w:rsidRPr="00366DA1" w14:paraId="7221418F" w14:textId="77777777" w:rsidTr="00FA064B">
        <w:tc>
          <w:tcPr>
            <w:tcW w:w="3753" w:type="dxa"/>
            <w:gridSpan w:val="2"/>
            <w:tcBorders>
              <w:top w:val="single" w:sz="4" w:space="0" w:color="auto"/>
              <w:left w:val="single" w:sz="4" w:space="0" w:color="auto"/>
              <w:bottom w:val="single" w:sz="4" w:space="0" w:color="auto"/>
              <w:right w:val="single" w:sz="4" w:space="0" w:color="auto"/>
            </w:tcBorders>
            <w:shd w:val="clear" w:color="auto" w:fill="auto"/>
          </w:tcPr>
          <w:p w14:paraId="5BBB72E4" w14:textId="77777777" w:rsidR="009538C8" w:rsidRPr="00366DA1" w:rsidRDefault="009538C8" w:rsidP="00FA064B">
            <w:pPr>
              <w:pStyle w:val="TAL"/>
              <w:rPr>
                <w:rFonts w:eastAsia="SimSun"/>
              </w:rPr>
            </w:pPr>
            <w:r w:rsidRPr="00366DA1">
              <w:rPr>
                <w:rFonts w:eastAsia="SimSun"/>
              </w:rPr>
              <w:t>The number of slots between PDSCH and corresponding HARQ-ACK information</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41337749" w14:textId="77777777" w:rsidR="009538C8" w:rsidRPr="00366DA1" w:rsidRDefault="009538C8" w:rsidP="00FA064B">
            <w:pPr>
              <w:pStyle w:val="TAC"/>
              <w:rPr>
                <w:rFonts w:eastAsia="SimSun"/>
              </w:rPr>
            </w:pPr>
          </w:p>
        </w:tc>
        <w:tc>
          <w:tcPr>
            <w:tcW w:w="5177" w:type="dxa"/>
            <w:gridSpan w:val="3"/>
            <w:tcBorders>
              <w:top w:val="single" w:sz="4" w:space="0" w:color="auto"/>
              <w:left w:val="single" w:sz="4" w:space="0" w:color="auto"/>
              <w:bottom w:val="single" w:sz="4" w:space="0" w:color="auto"/>
              <w:right w:val="single" w:sz="4" w:space="0" w:color="auto"/>
            </w:tcBorders>
            <w:shd w:val="clear" w:color="auto" w:fill="auto"/>
          </w:tcPr>
          <w:p w14:paraId="6E73F8EB" w14:textId="77777777" w:rsidR="009538C8" w:rsidRPr="00366DA1" w:rsidRDefault="009538C8" w:rsidP="00FA064B">
            <w:pPr>
              <w:pStyle w:val="TAC"/>
              <w:rPr>
                <w:rFonts w:eastAsia="SimSun"/>
              </w:rPr>
            </w:pPr>
            <w:r>
              <w:rPr>
                <w:rFonts w:eastAsia="SimSun"/>
              </w:rPr>
              <w:t>2</w:t>
            </w:r>
          </w:p>
        </w:tc>
      </w:tr>
      <w:tr w:rsidR="009538C8" w:rsidRPr="00366DA1" w14:paraId="286BEB6D" w14:textId="77777777" w:rsidTr="00FA064B">
        <w:tc>
          <w:tcPr>
            <w:tcW w:w="9619" w:type="dxa"/>
            <w:gridSpan w:val="6"/>
            <w:tcBorders>
              <w:top w:val="single" w:sz="4" w:space="0" w:color="auto"/>
              <w:left w:val="single" w:sz="4" w:space="0" w:color="auto"/>
              <w:bottom w:val="single" w:sz="4" w:space="0" w:color="auto"/>
              <w:right w:val="single" w:sz="4" w:space="0" w:color="auto"/>
            </w:tcBorders>
            <w:shd w:val="clear" w:color="auto" w:fill="auto"/>
          </w:tcPr>
          <w:p w14:paraId="00DD0443" w14:textId="77777777" w:rsidR="009538C8" w:rsidRDefault="009538C8" w:rsidP="00FA064B">
            <w:pPr>
              <w:pStyle w:val="TAN"/>
              <w:rPr>
                <w:rFonts w:eastAsia="SimSun"/>
              </w:rPr>
            </w:pPr>
            <w:r>
              <w:rPr>
                <w:rFonts w:eastAsia="SimSun"/>
              </w:rPr>
              <w:t xml:space="preserve">Note1: </w:t>
            </w:r>
            <w:r w:rsidRPr="00C25669">
              <w:tab/>
            </w:r>
            <w:r>
              <w:rPr>
                <w:rFonts w:eastAsia="SimSun"/>
              </w:rPr>
              <w:t>Cell 1 is the serving cell; Cells 2, 3 are interfering cells</w:t>
            </w:r>
          </w:p>
          <w:p w14:paraId="39F934D0" w14:textId="77777777" w:rsidR="009538C8" w:rsidRDefault="009538C8" w:rsidP="00FA064B">
            <w:pPr>
              <w:pStyle w:val="TAN"/>
              <w:rPr>
                <w:rFonts w:eastAsia="SimSun"/>
              </w:rPr>
            </w:pPr>
            <w:r>
              <w:rPr>
                <w:rFonts w:eastAsia="SimSun"/>
              </w:rPr>
              <w:t xml:space="preserve">Note 2: </w:t>
            </w:r>
            <w:r w:rsidRPr="00C25669">
              <w:tab/>
            </w:r>
            <w:r>
              <w:rPr>
                <w:rFonts w:eastAsia="SimSun"/>
              </w:rPr>
              <w:t>INR is defined in Annex B.6.1</w:t>
            </w:r>
          </w:p>
        </w:tc>
      </w:tr>
    </w:tbl>
    <w:p w14:paraId="4F338E10" w14:textId="77777777" w:rsidR="009538C8" w:rsidRDefault="009538C8" w:rsidP="009538C8"/>
    <w:p w14:paraId="3A31C77C" w14:textId="77777777" w:rsidR="00602EFE" w:rsidRPr="00366DA1" w:rsidRDefault="00602EFE" w:rsidP="00602EFE">
      <w:pPr>
        <w:keepNext/>
        <w:keepLines/>
        <w:spacing w:before="60"/>
        <w:jc w:val="center"/>
        <w:rPr>
          <w:rFonts w:ascii="Arial" w:eastAsia="SimSun" w:hAnsi="Arial"/>
          <w:b/>
        </w:rPr>
      </w:pPr>
      <w:r w:rsidRPr="00366DA1">
        <w:rPr>
          <w:rFonts w:ascii="Arial" w:eastAsia="SimSun" w:hAnsi="Arial"/>
          <w:b/>
        </w:rPr>
        <w:t>Table 5.2.</w:t>
      </w:r>
      <w:r>
        <w:rPr>
          <w:rFonts w:ascii="Arial" w:eastAsia="SimSun" w:hAnsi="Arial"/>
          <w:b/>
        </w:rPr>
        <w:t>3</w:t>
      </w:r>
      <w:r w:rsidRPr="00366DA1">
        <w:rPr>
          <w:rFonts w:ascii="Arial" w:eastAsia="SimSun" w:hAnsi="Arial"/>
          <w:b/>
        </w:rPr>
        <w:t>.</w:t>
      </w:r>
      <w:r>
        <w:rPr>
          <w:rFonts w:ascii="Arial" w:eastAsia="SimSun" w:hAnsi="Arial"/>
          <w:b/>
        </w:rPr>
        <w:t>1</w:t>
      </w:r>
      <w:r w:rsidRPr="00366DA1">
        <w:rPr>
          <w:rFonts w:ascii="Arial" w:eastAsia="SimSun" w:hAnsi="Arial"/>
          <w:b/>
        </w:rPr>
        <w:t>.15-</w:t>
      </w:r>
      <w:r>
        <w:rPr>
          <w:rFonts w:ascii="Arial" w:eastAsia="SimSun" w:hAnsi="Arial"/>
          <w:b/>
        </w:rPr>
        <w:t>3</w:t>
      </w:r>
      <w:r w:rsidRPr="00366DA1">
        <w:rPr>
          <w:rFonts w:ascii="Arial" w:eastAsia="SimSun" w:hAnsi="Arial" w:hint="eastAsia"/>
          <w:b/>
        </w:rPr>
        <w:t>:</w:t>
      </w:r>
      <w:r w:rsidRPr="00366DA1">
        <w:rPr>
          <w:rFonts w:ascii="Arial" w:eastAsia="SimSun" w:hAnsi="Arial"/>
          <w:b/>
        </w:rPr>
        <w:t xml:space="preserve"> </w:t>
      </w:r>
      <w:r>
        <w:rPr>
          <w:rFonts w:ascii="Arial" w:eastAsia="SimSun" w:hAnsi="Arial"/>
          <w:b/>
        </w:rPr>
        <w:t>Minimum performance for PDSCH with rank 1 and with inter-cell interference</w:t>
      </w:r>
    </w:p>
    <w:tbl>
      <w:tblPr>
        <w:tblStyle w:val="TableGrid"/>
        <w:tblW w:w="10090" w:type="dxa"/>
        <w:tblLayout w:type="fixed"/>
        <w:tblLook w:val="04A0" w:firstRow="1" w:lastRow="0" w:firstColumn="1" w:lastColumn="0" w:noHBand="0" w:noVBand="1"/>
      </w:tblPr>
      <w:tblGrid>
        <w:gridCol w:w="675"/>
        <w:gridCol w:w="1134"/>
        <w:gridCol w:w="1390"/>
        <w:gridCol w:w="1476"/>
        <w:gridCol w:w="1440"/>
        <w:gridCol w:w="1440"/>
        <w:gridCol w:w="1620"/>
        <w:gridCol w:w="915"/>
      </w:tblGrid>
      <w:tr w:rsidR="00602EFE" w14:paraId="20FF751B" w14:textId="77777777" w:rsidTr="00C946D7">
        <w:tc>
          <w:tcPr>
            <w:tcW w:w="675" w:type="dxa"/>
            <w:vMerge w:val="restart"/>
          </w:tcPr>
          <w:p w14:paraId="22BEB6E4" w14:textId="77777777" w:rsidR="00602EFE" w:rsidRPr="00A8114D" w:rsidRDefault="00602EFE" w:rsidP="0065258F">
            <w:pPr>
              <w:pStyle w:val="TAH"/>
            </w:pPr>
            <w:r w:rsidRPr="00A8114D">
              <w:t>Test num</w:t>
            </w:r>
          </w:p>
        </w:tc>
        <w:tc>
          <w:tcPr>
            <w:tcW w:w="1134" w:type="dxa"/>
            <w:vMerge w:val="restart"/>
          </w:tcPr>
          <w:p w14:paraId="097B1050" w14:textId="77777777" w:rsidR="00602EFE" w:rsidRPr="00A8114D" w:rsidRDefault="00602EFE" w:rsidP="0065258F">
            <w:pPr>
              <w:pStyle w:val="TAH"/>
            </w:pPr>
            <w:r w:rsidRPr="00A8114D">
              <w:t>Reference channel</w:t>
            </w:r>
          </w:p>
        </w:tc>
        <w:tc>
          <w:tcPr>
            <w:tcW w:w="1390" w:type="dxa"/>
            <w:vMerge w:val="restart"/>
          </w:tcPr>
          <w:p w14:paraId="512D8B7A" w14:textId="77777777" w:rsidR="00602EFE" w:rsidRPr="00A8114D" w:rsidRDefault="00602EFE" w:rsidP="0065258F">
            <w:pPr>
              <w:pStyle w:val="TAH"/>
            </w:pPr>
            <w:r w:rsidRPr="00A8114D">
              <w:t>Bandwidth (MHz) / Subcarrier spacing (kHz)</w:t>
            </w:r>
          </w:p>
        </w:tc>
        <w:tc>
          <w:tcPr>
            <w:tcW w:w="1476" w:type="dxa"/>
            <w:vMerge w:val="restart"/>
          </w:tcPr>
          <w:p w14:paraId="5B4CACEC" w14:textId="77777777" w:rsidR="00602EFE" w:rsidRPr="00A8114D" w:rsidRDefault="00602EFE" w:rsidP="0065258F">
            <w:pPr>
              <w:pStyle w:val="TAH"/>
            </w:pPr>
            <w:r w:rsidRPr="00A8114D">
              <w:t>Modulation format and code rat</w:t>
            </w:r>
            <w:r>
              <w:t>e</w:t>
            </w:r>
          </w:p>
        </w:tc>
        <w:tc>
          <w:tcPr>
            <w:tcW w:w="1440" w:type="dxa"/>
            <w:vMerge w:val="restart"/>
          </w:tcPr>
          <w:p w14:paraId="2792BF44" w14:textId="77777777" w:rsidR="00602EFE" w:rsidRPr="00A8114D" w:rsidRDefault="00602EFE" w:rsidP="0065258F">
            <w:pPr>
              <w:pStyle w:val="TAH"/>
            </w:pPr>
            <w:r w:rsidRPr="00A8114D">
              <w:t>Propagation condition</w:t>
            </w:r>
          </w:p>
        </w:tc>
        <w:tc>
          <w:tcPr>
            <w:tcW w:w="1440" w:type="dxa"/>
            <w:vMerge w:val="restart"/>
          </w:tcPr>
          <w:p w14:paraId="43C04BE6" w14:textId="77777777" w:rsidR="00602EFE" w:rsidRPr="00A8114D" w:rsidRDefault="00602EFE" w:rsidP="0065258F">
            <w:pPr>
              <w:pStyle w:val="TAH"/>
            </w:pPr>
            <w:r w:rsidRPr="00A8114D">
              <w:t>Correlation matrix and antenna configuration</w:t>
            </w:r>
          </w:p>
        </w:tc>
        <w:tc>
          <w:tcPr>
            <w:tcW w:w="2535" w:type="dxa"/>
            <w:gridSpan w:val="2"/>
          </w:tcPr>
          <w:p w14:paraId="432C993C" w14:textId="77777777" w:rsidR="00602EFE" w:rsidRPr="00A8114D" w:rsidRDefault="00602EFE" w:rsidP="0065258F">
            <w:pPr>
              <w:pStyle w:val="TAH"/>
            </w:pPr>
            <w:r w:rsidRPr="00A8114D">
              <w:t>Reference value</w:t>
            </w:r>
          </w:p>
        </w:tc>
      </w:tr>
      <w:tr w:rsidR="00602EFE" w14:paraId="10D846AC" w14:textId="77777777" w:rsidTr="00C946D7">
        <w:tc>
          <w:tcPr>
            <w:tcW w:w="675" w:type="dxa"/>
            <w:vMerge/>
          </w:tcPr>
          <w:p w14:paraId="033C4C47" w14:textId="77777777" w:rsidR="00602EFE" w:rsidRPr="00A8114D" w:rsidRDefault="00602EFE" w:rsidP="0065258F">
            <w:pPr>
              <w:pStyle w:val="TAH"/>
            </w:pPr>
          </w:p>
        </w:tc>
        <w:tc>
          <w:tcPr>
            <w:tcW w:w="1134" w:type="dxa"/>
            <w:vMerge/>
          </w:tcPr>
          <w:p w14:paraId="3B46ED80" w14:textId="77777777" w:rsidR="00602EFE" w:rsidRPr="00A8114D" w:rsidRDefault="00602EFE" w:rsidP="0065258F">
            <w:pPr>
              <w:pStyle w:val="TAH"/>
            </w:pPr>
          </w:p>
        </w:tc>
        <w:tc>
          <w:tcPr>
            <w:tcW w:w="1390" w:type="dxa"/>
            <w:vMerge/>
          </w:tcPr>
          <w:p w14:paraId="2B1219B3" w14:textId="77777777" w:rsidR="00602EFE" w:rsidRPr="00A8114D" w:rsidRDefault="00602EFE" w:rsidP="0065258F">
            <w:pPr>
              <w:pStyle w:val="TAH"/>
            </w:pPr>
          </w:p>
        </w:tc>
        <w:tc>
          <w:tcPr>
            <w:tcW w:w="1476" w:type="dxa"/>
            <w:vMerge/>
          </w:tcPr>
          <w:p w14:paraId="7070BC78" w14:textId="77777777" w:rsidR="00602EFE" w:rsidRPr="00A8114D" w:rsidRDefault="00602EFE" w:rsidP="0065258F">
            <w:pPr>
              <w:pStyle w:val="TAH"/>
            </w:pPr>
          </w:p>
        </w:tc>
        <w:tc>
          <w:tcPr>
            <w:tcW w:w="1440" w:type="dxa"/>
            <w:vMerge/>
          </w:tcPr>
          <w:p w14:paraId="2FFB3CA2" w14:textId="77777777" w:rsidR="00602EFE" w:rsidRPr="00A8114D" w:rsidRDefault="00602EFE" w:rsidP="0065258F">
            <w:pPr>
              <w:pStyle w:val="TAH"/>
            </w:pPr>
          </w:p>
        </w:tc>
        <w:tc>
          <w:tcPr>
            <w:tcW w:w="1440" w:type="dxa"/>
            <w:vMerge/>
          </w:tcPr>
          <w:p w14:paraId="5451E233" w14:textId="77777777" w:rsidR="00602EFE" w:rsidRPr="00A8114D" w:rsidRDefault="00602EFE" w:rsidP="0065258F">
            <w:pPr>
              <w:pStyle w:val="TAH"/>
            </w:pPr>
          </w:p>
        </w:tc>
        <w:tc>
          <w:tcPr>
            <w:tcW w:w="1620" w:type="dxa"/>
            <w:vAlign w:val="center"/>
          </w:tcPr>
          <w:p w14:paraId="645FA614" w14:textId="77777777" w:rsidR="00602EFE" w:rsidRPr="00A8114D" w:rsidRDefault="00602EFE" w:rsidP="0065258F">
            <w:pPr>
              <w:pStyle w:val="TAH"/>
            </w:pPr>
            <w:r w:rsidRPr="00A8114D">
              <w:t>Fraction of maximum throughput (%)</w:t>
            </w:r>
          </w:p>
        </w:tc>
        <w:tc>
          <w:tcPr>
            <w:tcW w:w="915" w:type="dxa"/>
            <w:vAlign w:val="center"/>
          </w:tcPr>
          <w:p w14:paraId="44732827" w14:textId="77777777" w:rsidR="00602EFE" w:rsidRPr="00A8114D" w:rsidRDefault="00602EFE" w:rsidP="0065258F">
            <w:pPr>
              <w:pStyle w:val="TAH"/>
            </w:pPr>
            <w:r w:rsidRPr="00A8114D">
              <w:t>SNR (dB)</w:t>
            </w:r>
          </w:p>
        </w:tc>
      </w:tr>
      <w:tr w:rsidR="009538C8" w14:paraId="446387A6" w14:textId="77777777" w:rsidTr="00C946D7">
        <w:trPr>
          <w:trHeight w:val="476"/>
        </w:trPr>
        <w:tc>
          <w:tcPr>
            <w:tcW w:w="675" w:type="dxa"/>
          </w:tcPr>
          <w:p w14:paraId="541BFA8B" w14:textId="77777777" w:rsidR="009538C8" w:rsidRPr="00A8114D" w:rsidRDefault="009538C8" w:rsidP="009538C8">
            <w:pPr>
              <w:pStyle w:val="TAC"/>
            </w:pPr>
            <w:r w:rsidRPr="00A8114D">
              <w:t>1-1</w:t>
            </w:r>
          </w:p>
        </w:tc>
        <w:tc>
          <w:tcPr>
            <w:tcW w:w="1134" w:type="dxa"/>
          </w:tcPr>
          <w:p w14:paraId="506779F7" w14:textId="4470D014" w:rsidR="009538C8" w:rsidRPr="00A8114D" w:rsidRDefault="009538C8" w:rsidP="009538C8">
            <w:pPr>
              <w:pStyle w:val="TAC"/>
            </w:pPr>
            <w:r w:rsidRPr="00A8114D">
              <w:t>R.PDSCH.</w:t>
            </w:r>
            <w:r>
              <w:t>1</w:t>
            </w:r>
            <w:r w:rsidRPr="00A8114D">
              <w:t xml:space="preserve">-2.1 </w:t>
            </w:r>
            <w:r>
              <w:t>F</w:t>
            </w:r>
            <w:r w:rsidRPr="00A8114D">
              <w:t>DD</w:t>
            </w:r>
          </w:p>
        </w:tc>
        <w:tc>
          <w:tcPr>
            <w:tcW w:w="1390" w:type="dxa"/>
          </w:tcPr>
          <w:p w14:paraId="2CBEDFE9" w14:textId="77777777" w:rsidR="009538C8" w:rsidRPr="00A8114D" w:rsidRDefault="009538C8" w:rsidP="009538C8">
            <w:pPr>
              <w:pStyle w:val="TAC"/>
            </w:pPr>
            <w:r>
              <w:t>10</w:t>
            </w:r>
            <w:r w:rsidRPr="00A8114D">
              <w:t xml:space="preserve"> / </w:t>
            </w:r>
            <w:r>
              <w:t>15</w:t>
            </w:r>
          </w:p>
        </w:tc>
        <w:tc>
          <w:tcPr>
            <w:tcW w:w="1476" w:type="dxa"/>
          </w:tcPr>
          <w:p w14:paraId="31A0A5B1" w14:textId="77777777" w:rsidR="009538C8" w:rsidRPr="00A8114D" w:rsidRDefault="009538C8" w:rsidP="009538C8">
            <w:pPr>
              <w:pStyle w:val="TAC"/>
            </w:pPr>
            <w:r w:rsidRPr="00A8114D">
              <w:t>16QAM, 0.48</w:t>
            </w:r>
          </w:p>
        </w:tc>
        <w:tc>
          <w:tcPr>
            <w:tcW w:w="1440" w:type="dxa"/>
          </w:tcPr>
          <w:p w14:paraId="7B014C0B" w14:textId="77777777" w:rsidR="009538C8" w:rsidRPr="00A8114D" w:rsidRDefault="009538C8" w:rsidP="009538C8">
            <w:pPr>
              <w:pStyle w:val="TAC"/>
            </w:pPr>
            <w:r w:rsidRPr="00A8114D">
              <w:t>TDLC300-100</w:t>
            </w:r>
          </w:p>
        </w:tc>
        <w:tc>
          <w:tcPr>
            <w:tcW w:w="1440" w:type="dxa"/>
          </w:tcPr>
          <w:p w14:paraId="7BCF2C8A" w14:textId="77777777" w:rsidR="009538C8" w:rsidRPr="00A8114D" w:rsidRDefault="009538C8" w:rsidP="009538C8">
            <w:pPr>
              <w:pStyle w:val="TAC"/>
            </w:pPr>
            <w:r w:rsidRPr="00A8114D">
              <w:t>2x</w:t>
            </w:r>
            <w:r>
              <w:t>4</w:t>
            </w:r>
            <w:r w:rsidRPr="00A8114D">
              <w:t>, ULA Low</w:t>
            </w:r>
          </w:p>
        </w:tc>
        <w:tc>
          <w:tcPr>
            <w:tcW w:w="1620" w:type="dxa"/>
          </w:tcPr>
          <w:p w14:paraId="55ECB5B9" w14:textId="77777777" w:rsidR="009538C8" w:rsidRPr="00A8114D" w:rsidRDefault="009538C8" w:rsidP="009538C8">
            <w:pPr>
              <w:pStyle w:val="TAC"/>
            </w:pPr>
            <w:r w:rsidRPr="00A8114D">
              <w:t>70</w:t>
            </w:r>
          </w:p>
        </w:tc>
        <w:tc>
          <w:tcPr>
            <w:tcW w:w="915" w:type="dxa"/>
          </w:tcPr>
          <w:p w14:paraId="75046354" w14:textId="308615AB" w:rsidR="009538C8" w:rsidRPr="00A8114D" w:rsidRDefault="00A200DB" w:rsidP="009538C8">
            <w:pPr>
              <w:pStyle w:val="TAC"/>
            </w:pPr>
            <w:r>
              <w:t>10.1</w:t>
            </w:r>
          </w:p>
        </w:tc>
      </w:tr>
      <w:tr w:rsidR="009538C8" w14:paraId="16A28D68" w14:textId="77777777" w:rsidTr="00C946D7">
        <w:tc>
          <w:tcPr>
            <w:tcW w:w="675" w:type="dxa"/>
          </w:tcPr>
          <w:p w14:paraId="3957C824" w14:textId="77777777" w:rsidR="009538C8" w:rsidRPr="00A8114D" w:rsidRDefault="009538C8" w:rsidP="009538C8">
            <w:pPr>
              <w:pStyle w:val="TAC"/>
            </w:pPr>
            <w:r>
              <w:t>1</w:t>
            </w:r>
            <w:r w:rsidRPr="00A8114D">
              <w:t>-</w:t>
            </w:r>
            <w:r>
              <w:t>2</w:t>
            </w:r>
          </w:p>
        </w:tc>
        <w:tc>
          <w:tcPr>
            <w:tcW w:w="1134" w:type="dxa"/>
          </w:tcPr>
          <w:p w14:paraId="77A5E8F0" w14:textId="7DB95EAC" w:rsidR="009538C8" w:rsidRPr="00A8114D" w:rsidRDefault="009538C8" w:rsidP="009538C8">
            <w:pPr>
              <w:pStyle w:val="TAC"/>
            </w:pPr>
            <w:r w:rsidRPr="00A8114D">
              <w:t>R.PDSCH.</w:t>
            </w:r>
            <w:r>
              <w:t>1-2.1</w:t>
            </w:r>
            <w:r w:rsidRPr="00A8114D">
              <w:t xml:space="preserve"> </w:t>
            </w:r>
            <w:r>
              <w:t>F</w:t>
            </w:r>
            <w:r w:rsidRPr="00A8114D">
              <w:t>DD</w:t>
            </w:r>
          </w:p>
        </w:tc>
        <w:tc>
          <w:tcPr>
            <w:tcW w:w="1390" w:type="dxa"/>
          </w:tcPr>
          <w:p w14:paraId="32E6338D" w14:textId="77777777" w:rsidR="009538C8" w:rsidRPr="00A8114D" w:rsidRDefault="009538C8" w:rsidP="009538C8">
            <w:pPr>
              <w:pStyle w:val="TAC"/>
            </w:pPr>
            <w:r>
              <w:t>1</w:t>
            </w:r>
            <w:r w:rsidRPr="00A8114D">
              <w:t xml:space="preserve">0 / </w:t>
            </w:r>
            <w:r>
              <w:t>15</w:t>
            </w:r>
          </w:p>
        </w:tc>
        <w:tc>
          <w:tcPr>
            <w:tcW w:w="1476" w:type="dxa"/>
          </w:tcPr>
          <w:p w14:paraId="44548582" w14:textId="77777777" w:rsidR="009538C8" w:rsidRPr="00A8114D" w:rsidRDefault="009538C8" w:rsidP="009538C8">
            <w:pPr>
              <w:pStyle w:val="TAC"/>
            </w:pPr>
            <w:r w:rsidRPr="00A8114D">
              <w:t>16QAM, 0.48</w:t>
            </w:r>
          </w:p>
        </w:tc>
        <w:tc>
          <w:tcPr>
            <w:tcW w:w="1440" w:type="dxa"/>
          </w:tcPr>
          <w:p w14:paraId="7992AB88" w14:textId="77777777" w:rsidR="009538C8" w:rsidRPr="00A8114D" w:rsidRDefault="009538C8" w:rsidP="009538C8">
            <w:pPr>
              <w:pStyle w:val="TAC"/>
            </w:pPr>
            <w:r w:rsidRPr="00A8114D">
              <w:t>TDL</w:t>
            </w:r>
            <w:r>
              <w:t>A</w:t>
            </w:r>
            <w:r w:rsidRPr="00A8114D">
              <w:t>30-10</w:t>
            </w:r>
          </w:p>
        </w:tc>
        <w:tc>
          <w:tcPr>
            <w:tcW w:w="1440" w:type="dxa"/>
          </w:tcPr>
          <w:p w14:paraId="0ACB8269" w14:textId="77777777" w:rsidR="009538C8" w:rsidRPr="00A8114D" w:rsidRDefault="009538C8" w:rsidP="009538C8">
            <w:pPr>
              <w:pStyle w:val="TAC"/>
            </w:pPr>
            <w:r w:rsidRPr="00A8114D">
              <w:t>2x</w:t>
            </w:r>
            <w:r>
              <w:t>4</w:t>
            </w:r>
            <w:r w:rsidRPr="00A8114D">
              <w:t>, ULA Low</w:t>
            </w:r>
          </w:p>
        </w:tc>
        <w:tc>
          <w:tcPr>
            <w:tcW w:w="1620" w:type="dxa"/>
          </w:tcPr>
          <w:p w14:paraId="3C56AF51" w14:textId="77777777" w:rsidR="009538C8" w:rsidRPr="00A8114D" w:rsidRDefault="009538C8" w:rsidP="009538C8">
            <w:pPr>
              <w:pStyle w:val="TAC"/>
            </w:pPr>
            <w:r w:rsidRPr="00A8114D">
              <w:t>70</w:t>
            </w:r>
          </w:p>
        </w:tc>
        <w:tc>
          <w:tcPr>
            <w:tcW w:w="915" w:type="dxa"/>
          </w:tcPr>
          <w:p w14:paraId="6490809A" w14:textId="24AACB92" w:rsidR="009538C8" w:rsidRPr="00A8114D" w:rsidRDefault="00A200DB" w:rsidP="009538C8">
            <w:pPr>
              <w:pStyle w:val="TAC"/>
            </w:pPr>
            <w:r>
              <w:t>7.4</w:t>
            </w:r>
          </w:p>
        </w:tc>
      </w:tr>
      <w:tr w:rsidR="00602EFE" w:rsidRPr="00661C1E" w14:paraId="05959E2C" w14:textId="77777777" w:rsidTr="00C946D7">
        <w:tc>
          <w:tcPr>
            <w:tcW w:w="10090" w:type="dxa"/>
            <w:gridSpan w:val="8"/>
          </w:tcPr>
          <w:p w14:paraId="159D2D62" w14:textId="77777777" w:rsidR="009538C8" w:rsidRPr="00661C1E" w:rsidRDefault="009538C8" w:rsidP="009538C8">
            <w:pPr>
              <w:pStyle w:val="TAN"/>
            </w:pPr>
            <w:r w:rsidRPr="00661C1E">
              <w:rPr>
                <w:bCs/>
              </w:rPr>
              <w:t>Note</w:t>
            </w:r>
            <w:r>
              <w:rPr>
                <w:bCs/>
              </w:rPr>
              <w:t xml:space="preserve"> </w:t>
            </w:r>
            <w:r w:rsidRPr="00661C1E">
              <w:rPr>
                <w:bCs/>
              </w:rPr>
              <w:t>1:</w:t>
            </w:r>
            <w:r w:rsidRPr="00661C1E">
              <w:t xml:space="preserve"> </w:t>
            </w:r>
            <w:r w:rsidRPr="00C25669">
              <w:tab/>
            </w:r>
            <w:r w:rsidRPr="00661C1E">
              <w:t>The propagation conditions for Cell 1, Cell 2 and Cell 3 are statistically independent.</w:t>
            </w:r>
          </w:p>
          <w:p w14:paraId="2473B28D" w14:textId="49E2C106" w:rsidR="00602EFE" w:rsidRPr="0091490C" w:rsidRDefault="009538C8" w:rsidP="009538C8">
            <w:pPr>
              <w:pStyle w:val="TAN"/>
            </w:pPr>
            <w:r w:rsidRPr="00661C1E">
              <w:t>Note</w:t>
            </w:r>
            <w:r>
              <w:t xml:space="preserve"> 2</w:t>
            </w:r>
            <w:r w:rsidRPr="00661C1E">
              <w:t>:</w:t>
            </w:r>
            <w:r>
              <w:t xml:space="preserve"> </w:t>
            </w:r>
            <w:r w:rsidRPr="00C25669">
              <w:tab/>
            </w:r>
            <w:r>
              <w:t xml:space="preserve">Bandwidth/ Sub carrier spacing, Propagation Condition, </w:t>
            </w:r>
            <w:r w:rsidRPr="00661C1E">
              <w:t>Correlation matrix and antenna configuration parameters apply for each of Cell 1</w:t>
            </w:r>
            <w:r>
              <w:t xml:space="preserve">, </w:t>
            </w:r>
            <w:r w:rsidRPr="00661C1E">
              <w:t>Cell 2</w:t>
            </w:r>
            <w:r>
              <w:t xml:space="preserve"> and Cell 3</w:t>
            </w:r>
            <w:r w:rsidRPr="00661C1E">
              <w:t>.</w:t>
            </w:r>
          </w:p>
        </w:tc>
      </w:tr>
    </w:tbl>
    <w:p w14:paraId="57E1B462" w14:textId="59D7FFB9" w:rsidR="00602EFE" w:rsidRDefault="00602EFE" w:rsidP="00602EFE">
      <w:pPr>
        <w:rPr>
          <w:i/>
          <w:iCs/>
          <w:color w:val="000000" w:themeColor="text1"/>
        </w:rPr>
      </w:pPr>
    </w:p>
    <w:p w14:paraId="51DEACFC" w14:textId="77777777" w:rsidR="00207F8C" w:rsidRDefault="00207F8C" w:rsidP="00207F8C">
      <w:pPr>
        <w:pStyle w:val="Heading5"/>
      </w:pPr>
      <w:bookmarkStart w:id="2219" w:name="_Toc114565774"/>
      <w:bookmarkStart w:id="2220" w:name="_Toc123936074"/>
      <w:bookmarkStart w:id="2221" w:name="_Toc124377089"/>
      <w:r>
        <w:t>5.2.3.1.</w:t>
      </w:r>
      <w:r>
        <w:rPr>
          <w:lang w:eastAsia="zh-CN"/>
        </w:rPr>
        <w:t>16</w:t>
      </w:r>
      <w:r>
        <w:rPr>
          <w:lang w:eastAsia="zh-CN"/>
        </w:rPr>
        <w:tab/>
      </w:r>
      <w:r>
        <w:t>Minimum requirements for PDSCH with intra-cell inter-user interference</w:t>
      </w:r>
      <w:bookmarkEnd w:id="2219"/>
      <w:bookmarkEnd w:id="2220"/>
      <w:bookmarkEnd w:id="2221"/>
    </w:p>
    <w:p w14:paraId="669F26B9" w14:textId="77777777" w:rsidR="00207F8C" w:rsidRDefault="00207F8C" w:rsidP="00207F8C">
      <w:pPr>
        <w:rPr>
          <w:rFonts w:ascii="Times-Roman" w:eastAsia="SimSun" w:hAnsi="Times-Roman" w:hint="eastAsia"/>
        </w:rPr>
      </w:pPr>
      <w:r>
        <w:rPr>
          <w:rFonts w:ascii="Times-Roman" w:eastAsia="SimSun" w:hAnsi="Times-Roman"/>
        </w:rPr>
        <w:t>The performance requirements are specified in Table 5.2.3.1.16-3 and Table 5.2.3.1.16-4, with the addition of test parameters in Table 5.2.3.1.</w:t>
      </w:r>
      <w:bookmarkStart w:id="2222" w:name="_Hlk103693783"/>
      <w:r>
        <w:rPr>
          <w:rFonts w:ascii="Times-Roman" w:eastAsia="SimSun" w:hAnsi="Times-Roman"/>
        </w:rPr>
        <w:t>16</w:t>
      </w:r>
      <w:bookmarkEnd w:id="2222"/>
      <w:r>
        <w:rPr>
          <w:rFonts w:ascii="Times-Roman" w:eastAsia="SimSun" w:hAnsi="Times-Roman"/>
        </w:rPr>
        <w:t>-2 and the downlink physical channel setup according to Annex C.3.1.</w:t>
      </w:r>
    </w:p>
    <w:p w14:paraId="029D659F" w14:textId="77777777" w:rsidR="00207F8C" w:rsidRDefault="00207F8C" w:rsidP="00207F8C">
      <w:pPr>
        <w:rPr>
          <w:rFonts w:ascii="Times-Roman" w:eastAsia="SimSun" w:hAnsi="Times-Roman" w:hint="eastAsia"/>
        </w:rPr>
      </w:pPr>
      <w:r>
        <w:rPr>
          <w:rFonts w:ascii="Times-Roman" w:eastAsia="SimSun" w:hAnsi="Times-Roman"/>
        </w:rPr>
        <w:t>The test purposes are specified in Table 5.2.3.1.16-1.</w:t>
      </w:r>
    </w:p>
    <w:p w14:paraId="6B503324" w14:textId="77777777" w:rsidR="00207F8C" w:rsidRDefault="00207F8C" w:rsidP="00207F8C">
      <w:pPr>
        <w:pStyle w:val="TH"/>
      </w:pPr>
      <w:r>
        <w:t>Table 5.2.3.1.16-1: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207F8C" w14:paraId="7425073E" w14:textId="77777777" w:rsidTr="00702FE6">
        <w:tc>
          <w:tcPr>
            <w:tcW w:w="4927" w:type="dxa"/>
            <w:tcBorders>
              <w:top w:val="single" w:sz="4" w:space="0" w:color="auto"/>
              <w:left w:val="single" w:sz="4" w:space="0" w:color="auto"/>
              <w:bottom w:val="single" w:sz="4" w:space="0" w:color="auto"/>
              <w:right w:val="single" w:sz="4" w:space="0" w:color="auto"/>
            </w:tcBorders>
            <w:hideMark/>
          </w:tcPr>
          <w:p w14:paraId="7EC6D6A0" w14:textId="77777777" w:rsidR="00207F8C" w:rsidRDefault="00207F8C" w:rsidP="00702FE6">
            <w:pPr>
              <w:pStyle w:val="TAH"/>
            </w:pPr>
            <w:r>
              <w:t>Purpose</w:t>
            </w:r>
          </w:p>
        </w:tc>
        <w:tc>
          <w:tcPr>
            <w:tcW w:w="4927" w:type="dxa"/>
            <w:tcBorders>
              <w:top w:val="single" w:sz="4" w:space="0" w:color="auto"/>
              <w:left w:val="single" w:sz="4" w:space="0" w:color="auto"/>
              <w:bottom w:val="single" w:sz="4" w:space="0" w:color="auto"/>
              <w:right w:val="single" w:sz="4" w:space="0" w:color="auto"/>
            </w:tcBorders>
            <w:hideMark/>
          </w:tcPr>
          <w:p w14:paraId="2D24B448" w14:textId="77777777" w:rsidR="00207F8C" w:rsidRDefault="00207F8C" w:rsidP="00702FE6">
            <w:pPr>
              <w:pStyle w:val="TAH"/>
            </w:pPr>
            <w:r>
              <w:t>Test index</w:t>
            </w:r>
          </w:p>
        </w:tc>
      </w:tr>
      <w:tr w:rsidR="00207F8C" w14:paraId="7357798D" w14:textId="77777777" w:rsidTr="00702FE6">
        <w:tc>
          <w:tcPr>
            <w:tcW w:w="4927" w:type="dxa"/>
            <w:tcBorders>
              <w:top w:val="single" w:sz="4" w:space="0" w:color="auto"/>
              <w:left w:val="single" w:sz="4" w:space="0" w:color="auto"/>
              <w:bottom w:val="single" w:sz="4" w:space="0" w:color="auto"/>
              <w:right w:val="single" w:sz="4" w:space="0" w:color="auto"/>
            </w:tcBorders>
            <w:hideMark/>
          </w:tcPr>
          <w:p w14:paraId="4B93D49A" w14:textId="77777777" w:rsidR="00207F8C" w:rsidRDefault="00207F8C" w:rsidP="00702FE6">
            <w:pPr>
              <w:pStyle w:val="TAL"/>
            </w:pPr>
            <w:r>
              <w:t xml:space="preserve">Verify PDSCH performance under 4 receive antenna conditions, when the PDSCH transmission of target UE is interfered by co-scheduled UE. </w:t>
            </w:r>
          </w:p>
        </w:tc>
        <w:tc>
          <w:tcPr>
            <w:tcW w:w="4927" w:type="dxa"/>
            <w:tcBorders>
              <w:top w:val="single" w:sz="4" w:space="0" w:color="auto"/>
              <w:left w:val="single" w:sz="4" w:space="0" w:color="auto"/>
              <w:bottom w:val="single" w:sz="4" w:space="0" w:color="auto"/>
              <w:right w:val="single" w:sz="4" w:space="0" w:color="auto"/>
            </w:tcBorders>
            <w:hideMark/>
          </w:tcPr>
          <w:p w14:paraId="014FF430" w14:textId="77777777" w:rsidR="00207F8C" w:rsidRDefault="00207F8C" w:rsidP="00702FE6">
            <w:pPr>
              <w:pStyle w:val="TAL"/>
            </w:pPr>
            <w:r>
              <w:t>1-1, 2-1</w:t>
            </w:r>
          </w:p>
        </w:tc>
      </w:tr>
    </w:tbl>
    <w:p w14:paraId="7DDF0530" w14:textId="77777777" w:rsidR="00207F8C" w:rsidRDefault="00207F8C" w:rsidP="00207F8C">
      <w:pPr>
        <w:rPr>
          <w:rFonts w:ascii="Times-Roman" w:eastAsia="SimSun" w:hAnsi="Times-Roman" w:hint="eastAsia"/>
        </w:rPr>
      </w:pPr>
    </w:p>
    <w:p w14:paraId="6FD70EA0" w14:textId="77777777" w:rsidR="00207F8C" w:rsidRDefault="00207F8C" w:rsidP="00207F8C">
      <w:pPr>
        <w:pStyle w:val="TH"/>
      </w:pPr>
      <w:r>
        <w:t>Table 5.2.3.1.16-2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692"/>
        <w:gridCol w:w="711"/>
        <w:gridCol w:w="2363"/>
        <w:gridCol w:w="2261"/>
      </w:tblGrid>
      <w:tr w:rsidR="00207F8C" w14:paraId="06AE8F2E" w14:textId="77777777" w:rsidTr="00702FE6">
        <w:tc>
          <w:tcPr>
            <w:tcW w:w="4290" w:type="dxa"/>
            <w:gridSpan w:val="2"/>
            <w:tcBorders>
              <w:top w:val="single" w:sz="4" w:space="0" w:color="auto"/>
              <w:left w:val="single" w:sz="4" w:space="0" w:color="auto"/>
              <w:bottom w:val="single" w:sz="4" w:space="0" w:color="auto"/>
              <w:right w:val="single" w:sz="4" w:space="0" w:color="auto"/>
            </w:tcBorders>
            <w:hideMark/>
          </w:tcPr>
          <w:p w14:paraId="28590AA2" w14:textId="77777777" w:rsidR="00207F8C" w:rsidRDefault="00207F8C" w:rsidP="00702FE6">
            <w:pPr>
              <w:pStyle w:val="TAH"/>
              <w:rPr>
                <w:rFonts w:eastAsia="SimSun"/>
              </w:rPr>
            </w:pPr>
            <w:r>
              <w:rPr>
                <w:rFonts w:eastAsia="SimSun"/>
              </w:rPr>
              <w:t>Parameter</w:t>
            </w:r>
          </w:p>
        </w:tc>
        <w:tc>
          <w:tcPr>
            <w:tcW w:w="711" w:type="dxa"/>
            <w:tcBorders>
              <w:top w:val="single" w:sz="4" w:space="0" w:color="auto"/>
              <w:left w:val="single" w:sz="4" w:space="0" w:color="auto"/>
              <w:bottom w:val="single" w:sz="4" w:space="0" w:color="auto"/>
              <w:right w:val="single" w:sz="4" w:space="0" w:color="auto"/>
            </w:tcBorders>
            <w:hideMark/>
          </w:tcPr>
          <w:p w14:paraId="7AF9C216" w14:textId="77777777" w:rsidR="00207F8C" w:rsidRDefault="00207F8C" w:rsidP="00702FE6">
            <w:pPr>
              <w:pStyle w:val="TAH"/>
              <w:rPr>
                <w:rFonts w:eastAsia="SimSun"/>
              </w:rPr>
            </w:pPr>
            <w:r>
              <w:rPr>
                <w:rFonts w:eastAsia="SimSun"/>
              </w:rPr>
              <w:t>Unit</w:t>
            </w:r>
          </w:p>
        </w:tc>
        <w:tc>
          <w:tcPr>
            <w:tcW w:w="2365" w:type="dxa"/>
            <w:tcBorders>
              <w:top w:val="single" w:sz="4" w:space="0" w:color="auto"/>
              <w:left w:val="single" w:sz="4" w:space="0" w:color="auto"/>
              <w:bottom w:val="single" w:sz="4" w:space="0" w:color="auto"/>
              <w:right w:val="single" w:sz="4" w:space="0" w:color="auto"/>
            </w:tcBorders>
            <w:hideMark/>
          </w:tcPr>
          <w:p w14:paraId="5A97D302" w14:textId="77777777" w:rsidR="00207F8C" w:rsidRDefault="00207F8C" w:rsidP="00702FE6">
            <w:pPr>
              <w:pStyle w:val="TAH"/>
              <w:rPr>
                <w:rFonts w:eastAsia="SimSun"/>
              </w:rPr>
            </w:pPr>
            <w:r>
              <w:rPr>
                <w:rFonts w:eastAsia="SimSun"/>
              </w:rPr>
              <w:t>Target UE</w:t>
            </w:r>
          </w:p>
        </w:tc>
        <w:tc>
          <w:tcPr>
            <w:tcW w:w="2263" w:type="dxa"/>
            <w:tcBorders>
              <w:top w:val="single" w:sz="4" w:space="0" w:color="auto"/>
              <w:left w:val="single" w:sz="4" w:space="0" w:color="auto"/>
              <w:bottom w:val="single" w:sz="4" w:space="0" w:color="auto"/>
              <w:right w:val="single" w:sz="4" w:space="0" w:color="auto"/>
            </w:tcBorders>
            <w:hideMark/>
          </w:tcPr>
          <w:p w14:paraId="0D86C7E0" w14:textId="77777777" w:rsidR="00207F8C" w:rsidRDefault="00207F8C" w:rsidP="00702FE6">
            <w:pPr>
              <w:pStyle w:val="TAH"/>
              <w:rPr>
                <w:rFonts w:eastAsia="SimSun"/>
                <w:lang w:eastAsia="zh-CN"/>
              </w:rPr>
            </w:pPr>
            <w:r>
              <w:rPr>
                <w:rFonts w:eastAsia="SimSun"/>
                <w:lang w:eastAsia="zh-CN"/>
              </w:rPr>
              <w:t>Co-scheduled UE</w:t>
            </w:r>
          </w:p>
        </w:tc>
      </w:tr>
      <w:tr w:rsidR="00207F8C" w14:paraId="6D50E35A"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71B79107" w14:textId="77777777" w:rsidR="00207F8C" w:rsidRDefault="00207F8C" w:rsidP="00702FE6">
            <w:pPr>
              <w:pStyle w:val="TAL"/>
            </w:pPr>
            <w:r>
              <w:t>Duplex mode</w:t>
            </w:r>
          </w:p>
        </w:tc>
        <w:tc>
          <w:tcPr>
            <w:tcW w:w="711" w:type="dxa"/>
            <w:tcBorders>
              <w:top w:val="single" w:sz="4" w:space="0" w:color="auto"/>
              <w:left w:val="single" w:sz="4" w:space="0" w:color="auto"/>
              <w:bottom w:val="single" w:sz="4" w:space="0" w:color="auto"/>
              <w:right w:val="single" w:sz="4" w:space="0" w:color="auto"/>
            </w:tcBorders>
            <w:vAlign w:val="center"/>
          </w:tcPr>
          <w:p w14:paraId="2A43B806"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02F78909" w14:textId="77777777" w:rsidR="00207F8C" w:rsidRDefault="00207F8C" w:rsidP="00702FE6">
            <w:pPr>
              <w:pStyle w:val="TAC"/>
            </w:pPr>
            <w:r>
              <w:t>FDD</w:t>
            </w:r>
          </w:p>
        </w:tc>
      </w:tr>
      <w:tr w:rsidR="00207F8C" w14:paraId="372A14C8"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532EDFAB" w14:textId="77777777" w:rsidR="00207F8C" w:rsidRDefault="00207F8C" w:rsidP="00702FE6">
            <w:pPr>
              <w:pStyle w:val="TAL"/>
            </w:pPr>
            <w:r>
              <w:t>Active DL BWP index</w:t>
            </w:r>
          </w:p>
        </w:tc>
        <w:tc>
          <w:tcPr>
            <w:tcW w:w="711" w:type="dxa"/>
            <w:tcBorders>
              <w:top w:val="single" w:sz="4" w:space="0" w:color="auto"/>
              <w:left w:val="single" w:sz="4" w:space="0" w:color="auto"/>
              <w:bottom w:val="single" w:sz="4" w:space="0" w:color="auto"/>
              <w:right w:val="single" w:sz="4" w:space="0" w:color="auto"/>
            </w:tcBorders>
            <w:vAlign w:val="center"/>
          </w:tcPr>
          <w:p w14:paraId="48478A26"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B8BA446" w14:textId="77777777" w:rsidR="00207F8C" w:rsidRDefault="00207F8C" w:rsidP="00702FE6">
            <w:pPr>
              <w:pStyle w:val="TAC"/>
            </w:pPr>
            <w:r>
              <w:t>1</w:t>
            </w:r>
          </w:p>
        </w:tc>
      </w:tr>
      <w:tr w:rsidR="00207F8C" w14:paraId="59C5116B" w14:textId="77777777" w:rsidTr="00702FE6">
        <w:tc>
          <w:tcPr>
            <w:tcW w:w="1595" w:type="dxa"/>
            <w:vMerge w:val="restart"/>
            <w:tcBorders>
              <w:top w:val="single" w:sz="4" w:space="0" w:color="auto"/>
              <w:left w:val="single" w:sz="4" w:space="0" w:color="auto"/>
              <w:bottom w:val="single" w:sz="4" w:space="0" w:color="auto"/>
              <w:right w:val="single" w:sz="4" w:space="0" w:color="auto"/>
            </w:tcBorders>
            <w:vAlign w:val="center"/>
            <w:hideMark/>
          </w:tcPr>
          <w:p w14:paraId="646C002A" w14:textId="77777777" w:rsidR="00207F8C" w:rsidRDefault="00207F8C" w:rsidP="00702FE6">
            <w:pPr>
              <w:pStyle w:val="TAL"/>
            </w:pPr>
            <w:r>
              <w:t>PDSCH configuration</w:t>
            </w:r>
          </w:p>
        </w:tc>
        <w:tc>
          <w:tcPr>
            <w:tcW w:w="2695" w:type="dxa"/>
            <w:tcBorders>
              <w:top w:val="single" w:sz="4" w:space="0" w:color="auto"/>
              <w:left w:val="single" w:sz="4" w:space="0" w:color="auto"/>
              <w:bottom w:val="single" w:sz="4" w:space="0" w:color="auto"/>
              <w:right w:val="single" w:sz="4" w:space="0" w:color="auto"/>
            </w:tcBorders>
            <w:vAlign w:val="center"/>
            <w:hideMark/>
          </w:tcPr>
          <w:p w14:paraId="1E4F3E5A" w14:textId="77777777" w:rsidR="00207F8C" w:rsidRDefault="00207F8C" w:rsidP="00702FE6">
            <w:pPr>
              <w:pStyle w:val="TAL"/>
            </w:pPr>
            <w:r>
              <w:t>Mapping type</w:t>
            </w:r>
          </w:p>
        </w:tc>
        <w:tc>
          <w:tcPr>
            <w:tcW w:w="711" w:type="dxa"/>
            <w:tcBorders>
              <w:top w:val="single" w:sz="4" w:space="0" w:color="auto"/>
              <w:left w:val="single" w:sz="4" w:space="0" w:color="auto"/>
              <w:bottom w:val="single" w:sz="4" w:space="0" w:color="auto"/>
              <w:right w:val="single" w:sz="4" w:space="0" w:color="auto"/>
            </w:tcBorders>
            <w:vAlign w:val="center"/>
          </w:tcPr>
          <w:p w14:paraId="6117B62B"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65B487A7" w14:textId="77777777" w:rsidR="00207F8C" w:rsidRDefault="00207F8C" w:rsidP="00702FE6">
            <w:pPr>
              <w:pStyle w:val="TAC"/>
            </w:pPr>
            <w:r>
              <w:t>Type A</w:t>
            </w:r>
          </w:p>
        </w:tc>
      </w:tr>
      <w:tr w:rsidR="00207F8C" w14:paraId="32601CE8"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783A2A75"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6A7BBC9E" w14:textId="77777777" w:rsidR="00207F8C" w:rsidRDefault="00207F8C" w:rsidP="00702FE6">
            <w:pPr>
              <w:pStyle w:val="TAL"/>
            </w:pPr>
            <w:r>
              <w:t>k0</w:t>
            </w:r>
          </w:p>
        </w:tc>
        <w:tc>
          <w:tcPr>
            <w:tcW w:w="711" w:type="dxa"/>
            <w:tcBorders>
              <w:top w:val="single" w:sz="4" w:space="0" w:color="auto"/>
              <w:left w:val="single" w:sz="4" w:space="0" w:color="auto"/>
              <w:bottom w:val="single" w:sz="4" w:space="0" w:color="auto"/>
              <w:right w:val="single" w:sz="4" w:space="0" w:color="auto"/>
            </w:tcBorders>
            <w:vAlign w:val="center"/>
          </w:tcPr>
          <w:p w14:paraId="27FFEBD1"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2006726A" w14:textId="77777777" w:rsidR="00207F8C" w:rsidRDefault="00207F8C" w:rsidP="00702FE6">
            <w:pPr>
              <w:pStyle w:val="TAC"/>
            </w:pPr>
            <w:r>
              <w:t>0</w:t>
            </w:r>
          </w:p>
        </w:tc>
      </w:tr>
      <w:tr w:rsidR="00207F8C" w14:paraId="23B7A2EE"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2C41C64D"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72613F87" w14:textId="77777777" w:rsidR="00207F8C" w:rsidRDefault="00207F8C" w:rsidP="00702FE6">
            <w:pPr>
              <w:pStyle w:val="TAL"/>
            </w:pPr>
            <w:r>
              <w:t xml:space="preserve">Starting symbol (S) </w:t>
            </w:r>
          </w:p>
        </w:tc>
        <w:tc>
          <w:tcPr>
            <w:tcW w:w="711" w:type="dxa"/>
            <w:tcBorders>
              <w:top w:val="single" w:sz="4" w:space="0" w:color="auto"/>
              <w:left w:val="single" w:sz="4" w:space="0" w:color="auto"/>
              <w:bottom w:val="single" w:sz="4" w:space="0" w:color="auto"/>
              <w:right w:val="single" w:sz="4" w:space="0" w:color="auto"/>
            </w:tcBorders>
            <w:vAlign w:val="center"/>
          </w:tcPr>
          <w:p w14:paraId="17CF09CB"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CB76C03" w14:textId="77777777" w:rsidR="00207F8C" w:rsidRDefault="00207F8C" w:rsidP="00702FE6">
            <w:pPr>
              <w:pStyle w:val="TAC"/>
            </w:pPr>
            <w:r>
              <w:t>2</w:t>
            </w:r>
          </w:p>
        </w:tc>
      </w:tr>
      <w:tr w:rsidR="00207F8C" w14:paraId="6676E09D"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56F25768"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A100D8B" w14:textId="77777777" w:rsidR="00207F8C" w:rsidRDefault="00207F8C" w:rsidP="00702FE6">
            <w:pPr>
              <w:pStyle w:val="TAL"/>
            </w:pPr>
            <w:r>
              <w:t>Length (L)</w:t>
            </w:r>
          </w:p>
        </w:tc>
        <w:tc>
          <w:tcPr>
            <w:tcW w:w="711" w:type="dxa"/>
            <w:tcBorders>
              <w:top w:val="single" w:sz="4" w:space="0" w:color="auto"/>
              <w:left w:val="single" w:sz="4" w:space="0" w:color="auto"/>
              <w:bottom w:val="single" w:sz="4" w:space="0" w:color="auto"/>
              <w:right w:val="single" w:sz="4" w:space="0" w:color="auto"/>
            </w:tcBorders>
            <w:vAlign w:val="center"/>
          </w:tcPr>
          <w:p w14:paraId="44E46264"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089F6874" w14:textId="77777777" w:rsidR="00207F8C" w:rsidRDefault="00207F8C" w:rsidP="00702FE6">
            <w:pPr>
              <w:pStyle w:val="TAC"/>
            </w:pPr>
            <w:r>
              <w:t>12</w:t>
            </w:r>
          </w:p>
        </w:tc>
      </w:tr>
      <w:tr w:rsidR="00207F8C" w14:paraId="01CC066E"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7993C2E5"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4A8BF8E" w14:textId="77777777" w:rsidR="00207F8C" w:rsidRDefault="00207F8C" w:rsidP="00702FE6">
            <w:pPr>
              <w:pStyle w:val="TAL"/>
            </w:pPr>
            <w:r>
              <w:t>PDSCH aggregation factor</w:t>
            </w:r>
          </w:p>
        </w:tc>
        <w:tc>
          <w:tcPr>
            <w:tcW w:w="711" w:type="dxa"/>
            <w:tcBorders>
              <w:top w:val="single" w:sz="4" w:space="0" w:color="auto"/>
              <w:left w:val="single" w:sz="4" w:space="0" w:color="auto"/>
              <w:bottom w:val="single" w:sz="4" w:space="0" w:color="auto"/>
              <w:right w:val="single" w:sz="4" w:space="0" w:color="auto"/>
            </w:tcBorders>
            <w:vAlign w:val="center"/>
          </w:tcPr>
          <w:p w14:paraId="48C987DF"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66E5551" w14:textId="77777777" w:rsidR="00207F8C" w:rsidRDefault="00207F8C" w:rsidP="00702FE6">
            <w:pPr>
              <w:pStyle w:val="TAC"/>
            </w:pPr>
            <w:r>
              <w:t>1</w:t>
            </w:r>
          </w:p>
        </w:tc>
      </w:tr>
      <w:tr w:rsidR="00207F8C" w14:paraId="61EEB26C"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0B1F6323"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4E2AD988" w14:textId="77777777" w:rsidR="00207F8C" w:rsidRDefault="00207F8C" w:rsidP="00702FE6">
            <w:pPr>
              <w:pStyle w:val="TAL"/>
            </w:pPr>
            <w:r>
              <w:t>PRB bundling type</w:t>
            </w:r>
          </w:p>
        </w:tc>
        <w:tc>
          <w:tcPr>
            <w:tcW w:w="711" w:type="dxa"/>
            <w:tcBorders>
              <w:top w:val="single" w:sz="4" w:space="0" w:color="auto"/>
              <w:left w:val="single" w:sz="4" w:space="0" w:color="auto"/>
              <w:bottom w:val="single" w:sz="4" w:space="0" w:color="auto"/>
              <w:right w:val="single" w:sz="4" w:space="0" w:color="auto"/>
            </w:tcBorders>
            <w:vAlign w:val="center"/>
          </w:tcPr>
          <w:p w14:paraId="5CE8207E"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50337A7B" w14:textId="77777777" w:rsidR="00207F8C" w:rsidRDefault="00207F8C" w:rsidP="00702FE6">
            <w:pPr>
              <w:pStyle w:val="TAC"/>
            </w:pPr>
            <w:r>
              <w:t>Static</w:t>
            </w:r>
          </w:p>
        </w:tc>
      </w:tr>
      <w:tr w:rsidR="00207F8C" w14:paraId="053CCA38"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1D3FCF19"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3F8C135" w14:textId="77777777" w:rsidR="00207F8C" w:rsidRDefault="00207F8C" w:rsidP="00702FE6">
            <w:pPr>
              <w:pStyle w:val="TAL"/>
            </w:pPr>
            <w:r>
              <w:t>PRB bundling size</w:t>
            </w:r>
          </w:p>
        </w:tc>
        <w:tc>
          <w:tcPr>
            <w:tcW w:w="711" w:type="dxa"/>
            <w:tcBorders>
              <w:top w:val="single" w:sz="4" w:space="0" w:color="auto"/>
              <w:left w:val="single" w:sz="4" w:space="0" w:color="auto"/>
              <w:bottom w:val="single" w:sz="4" w:space="0" w:color="auto"/>
              <w:right w:val="single" w:sz="4" w:space="0" w:color="auto"/>
            </w:tcBorders>
            <w:vAlign w:val="center"/>
          </w:tcPr>
          <w:p w14:paraId="6918E0E6"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A78BECD" w14:textId="77777777" w:rsidR="00207F8C" w:rsidRDefault="00207F8C" w:rsidP="00702FE6">
            <w:pPr>
              <w:pStyle w:val="TAC"/>
            </w:pPr>
            <w:r>
              <w:t>2</w:t>
            </w:r>
          </w:p>
        </w:tc>
      </w:tr>
      <w:tr w:rsidR="00207F8C" w14:paraId="6D5A9E20"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082670AF"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45BD8EBD" w14:textId="77777777" w:rsidR="00207F8C" w:rsidRDefault="00207F8C" w:rsidP="00702FE6">
            <w:pPr>
              <w:pStyle w:val="TAL"/>
            </w:pPr>
            <w:r>
              <w:t>Resource allocation type</w:t>
            </w:r>
          </w:p>
        </w:tc>
        <w:tc>
          <w:tcPr>
            <w:tcW w:w="711" w:type="dxa"/>
            <w:tcBorders>
              <w:top w:val="single" w:sz="4" w:space="0" w:color="auto"/>
              <w:left w:val="single" w:sz="4" w:space="0" w:color="auto"/>
              <w:bottom w:val="single" w:sz="4" w:space="0" w:color="auto"/>
              <w:right w:val="single" w:sz="4" w:space="0" w:color="auto"/>
            </w:tcBorders>
            <w:vAlign w:val="center"/>
          </w:tcPr>
          <w:p w14:paraId="1419C619"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3BD173F7" w14:textId="77777777" w:rsidR="00207F8C" w:rsidRDefault="00207F8C" w:rsidP="00702FE6">
            <w:pPr>
              <w:pStyle w:val="TAC"/>
            </w:pPr>
            <w:r>
              <w:t>Type 0</w:t>
            </w:r>
          </w:p>
        </w:tc>
      </w:tr>
      <w:tr w:rsidR="00207F8C" w14:paraId="46030E37"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487111D5"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4C5FAE9" w14:textId="77777777" w:rsidR="00207F8C" w:rsidRDefault="00207F8C" w:rsidP="00702FE6">
            <w:pPr>
              <w:pStyle w:val="TAL"/>
            </w:pPr>
            <w:r>
              <w:t>RBG size</w:t>
            </w:r>
          </w:p>
        </w:tc>
        <w:tc>
          <w:tcPr>
            <w:tcW w:w="711" w:type="dxa"/>
            <w:tcBorders>
              <w:top w:val="single" w:sz="4" w:space="0" w:color="auto"/>
              <w:left w:val="single" w:sz="4" w:space="0" w:color="auto"/>
              <w:bottom w:val="single" w:sz="4" w:space="0" w:color="auto"/>
              <w:right w:val="single" w:sz="4" w:space="0" w:color="auto"/>
            </w:tcBorders>
            <w:vAlign w:val="center"/>
          </w:tcPr>
          <w:p w14:paraId="2A379104"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30C30E29" w14:textId="77777777" w:rsidR="00207F8C" w:rsidRDefault="00207F8C" w:rsidP="00702FE6">
            <w:pPr>
              <w:pStyle w:val="TAC"/>
              <w:rPr>
                <w:lang w:eastAsia="zh-CN"/>
              </w:rPr>
            </w:pPr>
            <w:r>
              <w:rPr>
                <w:lang w:eastAsia="zh-CN"/>
              </w:rPr>
              <w:t>Config2</w:t>
            </w:r>
          </w:p>
        </w:tc>
      </w:tr>
      <w:tr w:rsidR="00207F8C" w14:paraId="07044DFA"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7E452D37"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EE4A3FF" w14:textId="77777777" w:rsidR="00207F8C" w:rsidRDefault="00207F8C" w:rsidP="00702FE6">
            <w:pPr>
              <w:pStyle w:val="TAL"/>
            </w:pPr>
            <w:r>
              <w:rPr>
                <w:szCs w:val="22"/>
                <w:lang w:eastAsia="ja-JP"/>
              </w:rPr>
              <w:t>VRB-to-PRB mapping type</w:t>
            </w:r>
          </w:p>
        </w:tc>
        <w:tc>
          <w:tcPr>
            <w:tcW w:w="711" w:type="dxa"/>
            <w:tcBorders>
              <w:top w:val="single" w:sz="4" w:space="0" w:color="auto"/>
              <w:left w:val="single" w:sz="4" w:space="0" w:color="auto"/>
              <w:bottom w:val="single" w:sz="4" w:space="0" w:color="auto"/>
              <w:right w:val="single" w:sz="4" w:space="0" w:color="auto"/>
            </w:tcBorders>
            <w:vAlign w:val="center"/>
          </w:tcPr>
          <w:p w14:paraId="647441C7"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5B0C6ED2" w14:textId="77777777" w:rsidR="00207F8C" w:rsidRDefault="00207F8C" w:rsidP="00702FE6">
            <w:pPr>
              <w:pStyle w:val="TAC"/>
            </w:pPr>
            <w:r>
              <w:t>Non-interleaved</w:t>
            </w:r>
          </w:p>
        </w:tc>
      </w:tr>
      <w:tr w:rsidR="00207F8C" w14:paraId="77E15A41"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4B302193"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1084CF42" w14:textId="77777777" w:rsidR="00207F8C" w:rsidRDefault="00207F8C" w:rsidP="00702FE6">
            <w:pPr>
              <w:pStyle w:val="TAL"/>
            </w:pPr>
            <w:r>
              <w:rPr>
                <w:szCs w:val="22"/>
                <w:lang w:eastAsia="ja-JP"/>
              </w:rPr>
              <w:t>VRB-to-PRB mapping interleave</w:t>
            </w:r>
            <w:r>
              <w:rPr>
                <w:szCs w:val="22"/>
                <w:lang w:val="en-US" w:eastAsia="ja-JP"/>
              </w:rPr>
              <w:t>r</w:t>
            </w:r>
            <w:r>
              <w:rPr>
                <w:szCs w:val="22"/>
                <w:lang w:eastAsia="ja-JP"/>
              </w:rPr>
              <w:t xml:space="preserve"> bundle size</w:t>
            </w:r>
          </w:p>
        </w:tc>
        <w:tc>
          <w:tcPr>
            <w:tcW w:w="711" w:type="dxa"/>
            <w:tcBorders>
              <w:top w:val="single" w:sz="4" w:space="0" w:color="auto"/>
              <w:left w:val="single" w:sz="4" w:space="0" w:color="auto"/>
              <w:bottom w:val="single" w:sz="4" w:space="0" w:color="auto"/>
              <w:right w:val="single" w:sz="4" w:space="0" w:color="auto"/>
            </w:tcBorders>
            <w:vAlign w:val="center"/>
          </w:tcPr>
          <w:p w14:paraId="520FDC0F"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457A176C" w14:textId="77777777" w:rsidR="00207F8C" w:rsidRDefault="00207F8C" w:rsidP="00702FE6">
            <w:pPr>
              <w:pStyle w:val="TAC"/>
            </w:pPr>
            <w:r>
              <w:t>N/A</w:t>
            </w:r>
          </w:p>
        </w:tc>
      </w:tr>
      <w:tr w:rsidR="00207F8C" w14:paraId="2D6B61DF" w14:textId="77777777" w:rsidTr="00702FE6">
        <w:tc>
          <w:tcPr>
            <w:tcW w:w="1595" w:type="dxa"/>
            <w:vMerge w:val="restart"/>
            <w:tcBorders>
              <w:top w:val="single" w:sz="4" w:space="0" w:color="auto"/>
              <w:left w:val="single" w:sz="4" w:space="0" w:color="auto"/>
              <w:bottom w:val="single" w:sz="4" w:space="0" w:color="auto"/>
              <w:right w:val="single" w:sz="4" w:space="0" w:color="auto"/>
            </w:tcBorders>
            <w:vAlign w:val="center"/>
            <w:hideMark/>
          </w:tcPr>
          <w:p w14:paraId="1B506F85" w14:textId="77777777" w:rsidR="00207F8C" w:rsidRDefault="00207F8C" w:rsidP="00702FE6">
            <w:pPr>
              <w:pStyle w:val="TAL"/>
            </w:pPr>
            <w:r>
              <w:t>PDSCH DMRS configuration (Note 1)</w:t>
            </w:r>
          </w:p>
        </w:tc>
        <w:tc>
          <w:tcPr>
            <w:tcW w:w="2695" w:type="dxa"/>
            <w:tcBorders>
              <w:top w:val="single" w:sz="4" w:space="0" w:color="auto"/>
              <w:left w:val="single" w:sz="4" w:space="0" w:color="auto"/>
              <w:bottom w:val="single" w:sz="4" w:space="0" w:color="auto"/>
              <w:right w:val="single" w:sz="4" w:space="0" w:color="auto"/>
            </w:tcBorders>
            <w:vAlign w:val="center"/>
            <w:hideMark/>
          </w:tcPr>
          <w:p w14:paraId="77D2F730" w14:textId="77777777" w:rsidR="00207F8C" w:rsidRDefault="00207F8C" w:rsidP="00702FE6">
            <w:pPr>
              <w:pStyle w:val="TAL"/>
              <w:rPr>
                <w:rFonts w:cs="Arial"/>
                <w:szCs w:val="18"/>
              </w:rPr>
            </w:pPr>
            <w:r>
              <w:rPr>
                <w:rFonts w:cs="Arial"/>
                <w:szCs w:val="18"/>
              </w:rPr>
              <w:t>DMRS Type</w:t>
            </w:r>
          </w:p>
        </w:tc>
        <w:tc>
          <w:tcPr>
            <w:tcW w:w="711" w:type="dxa"/>
            <w:tcBorders>
              <w:top w:val="single" w:sz="4" w:space="0" w:color="auto"/>
              <w:left w:val="single" w:sz="4" w:space="0" w:color="auto"/>
              <w:bottom w:val="single" w:sz="4" w:space="0" w:color="auto"/>
              <w:right w:val="single" w:sz="4" w:space="0" w:color="auto"/>
            </w:tcBorders>
            <w:vAlign w:val="center"/>
          </w:tcPr>
          <w:p w14:paraId="7361DD47"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0C72DBEA" w14:textId="77777777" w:rsidR="00207F8C" w:rsidRDefault="00207F8C" w:rsidP="00702FE6">
            <w:pPr>
              <w:pStyle w:val="TAC"/>
            </w:pPr>
            <w:r>
              <w:t>Type 1</w:t>
            </w:r>
          </w:p>
        </w:tc>
      </w:tr>
      <w:tr w:rsidR="00207F8C" w14:paraId="42017CD7"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0B9674E4"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60F103E" w14:textId="77777777" w:rsidR="00207F8C" w:rsidRDefault="00207F8C" w:rsidP="00702FE6">
            <w:pPr>
              <w:pStyle w:val="TAL"/>
            </w:pPr>
            <w:r>
              <w:t>Number of additional DMRS</w:t>
            </w:r>
          </w:p>
        </w:tc>
        <w:tc>
          <w:tcPr>
            <w:tcW w:w="711" w:type="dxa"/>
            <w:tcBorders>
              <w:top w:val="single" w:sz="4" w:space="0" w:color="auto"/>
              <w:left w:val="single" w:sz="4" w:space="0" w:color="auto"/>
              <w:bottom w:val="single" w:sz="4" w:space="0" w:color="auto"/>
              <w:right w:val="single" w:sz="4" w:space="0" w:color="auto"/>
            </w:tcBorders>
            <w:vAlign w:val="center"/>
          </w:tcPr>
          <w:p w14:paraId="2AEEE3F4"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29ABE1C8" w14:textId="77777777" w:rsidR="00207F8C" w:rsidRDefault="00207F8C" w:rsidP="00702FE6">
            <w:pPr>
              <w:pStyle w:val="TAC"/>
            </w:pPr>
            <w:r>
              <w:t>1</w:t>
            </w:r>
          </w:p>
        </w:tc>
      </w:tr>
      <w:tr w:rsidR="00207F8C" w14:paraId="7A09FDDF"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4E1F0D03"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1842FBD1" w14:textId="77777777" w:rsidR="00207F8C" w:rsidRDefault="00207F8C" w:rsidP="00702FE6">
            <w:pPr>
              <w:pStyle w:val="TAL"/>
            </w:pPr>
            <w:r>
              <w:t>Maximum number of OFDM symbols for DL front loaded DMRS</w:t>
            </w:r>
          </w:p>
        </w:tc>
        <w:tc>
          <w:tcPr>
            <w:tcW w:w="711" w:type="dxa"/>
            <w:tcBorders>
              <w:top w:val="single" w:sz="4" w:space="0" w:color="auto"/>
              <w:left w:val="single" w:sz="4" w:space="0" w:color="auto"/>
              <w:bottom w:val="single" w:sz="4" w:space="0" w:color="auto"/>
              <w:right w:val="single" w:sz="4" w:space="0" w:color="auto"/>
            </w:tcBorders>
            <w:vAlign w:val="center"/>
          </w:tcPr>
          <w:p w14:paraId="5CC33E97"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49451380" w14:textId="77777777" w:rsidR="00207F8C" w:rsidRDefault="00207F8C" w:rsidP="00702FE6">
            <w:pPr>
              <w:pStyle w:val="TAC"/>
            </w:pPr>
            <w:r>
              <w:t>1</w:t>
            </w:r>
          </w:p>
        </w:tc>
      </w:tr>
      <w:tr w:rsidR="00207F8C" w14:paraId="0D4719D4"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6C5D5530"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5399F1F8" w14:textId="77777777" w:rsidR="00207F8C" w:rsidRDefault="00207F8C" w:rsidP="00702FE6">
            <w:pPr>
              <w:pStyle w:val="TAL"/>
            </w:pPr>
            <w:r>
              <w:t>Antenna ports indexes</w:t>
            </w:r>
          </w:p>
        </w:tc>
        <w:tc>
          <w:tcPr>
            <w:tcW w:w="711" w:type="dxa"/>
            <w:tcBorders>
              <w:top w:val="single" w:sz="4" w:space="0" w:color="auto"/>
              <w:left w:val="single" w:sz="4" w:space="0" w:color="auto"/>
              <w:bottom w:val="single" w:sz="4" w:space="0" w:color="auto"/>
              <w:right w:val="single" w:sz="4" w:space="0" w:color="auto"/>
            </w:tcBorders>
            <w:vAlign w:val="center"/>
          </w:tcPr>
          <w:p w14:paraId="53E4A7B6" w14:textId="77777777" w:rsidR="00207F8C" w:rsidRDefault="00207F8C" w:rsidP="00702FE6">
            <w:pPr>
              <w:pStyle w:val="TAC"/>
            </w:pPr>
          </w:p>
        </w:tc>
        <w:tc>
          <w:tcPr>
            <w:tcW w:w="2365" w:type="dxa"/>
            <w:tcBorders>
              <w:top w:val="single" w:sz="4" w:space="0" w:color="auto"/>
              <w:left w:val="single" w:sz="4" w:space="0" w:color="auto"/>
              <w:bottom w:val="single" w:sz="4" w:space="0" w:color="auto"/>
              <w:right w:val="single" w:sz="4" w:space="0" w:color="auto"/>
            </w:tcBorders>
            <w:vAlign w:val="center"/>
            <w:hideMark/>
          </w:tcPr>
          <w:p w14:paraId="0602CB2F" w14:textId="77777777" w:rsidR="00207F8C" w:rsidRDefault="00207F8C" w:rsidP="00702FE6">
            <w:pPr>
              <w:pStyle w:val="TAC"/>
              <w:rPr>
                <w:lang w:eastAsia="zh-CN"/>
              </w:rPr>
            </w:pPr>
            <w:r>
              <w:rPr>
                <w:lang w:eastAsia="zh-CN"/>
              </w:rPr>
              <w:t>{1000} for test 1-1</w:t>
            </w:r>
          </w:p>
          <w:p w14:paraId="34398A4A" w14:textId="77777777" w:rsidR="00207F8C" w:rsidRDefault="00207F8C" w:rsidP="00702FE6">
            <w:pPr>
              <w:pStyle w:val="TAC"/>
            </w:pPr>
            <w:r>
              <w:t>{1000, 1001} for test 2-1</w:t>
            </w:r>
          </w:p>
        </w:tc>
        <w:tc>
          <w:tcPr>
            <w:tcW w:w="2263" w:type="dxa"/>
            <w:tcBorders>
              <w:top w:val="single" w:sz="4" w:space="0" w:color="auto"/>
              <w:left w:val="single" w:sz="4" w:space="0" w:color="auto"/>
              <w:bottom w:val="single" w:sz="4" w:space="0" w:color="auto"/>
              <w:right w:val="single" w:sz="4" w:space="0" w:color="auto"/>
            </w:tcBorders>
            <w:hideMark/>
          </w:tcPr>
          <w:p w14:paraId="1E7B05E9" w14:textId="77777777" w:rsidR="00207F8C" w:rsidRDefault="00207F8C" w:rsidP="00702FE6">
            <w:pPr>
              <w:pStyle w:val="TAC"/>
              <w:rPr>
                <w:lang w:eastAsia="zh-CN"/>
              </w:rPr>
            </w:pPr>
            <w:r>
              <w:rPr>
                <w:lang w:eastAsia="zh-CN"/>
              </w:rPr>
              <w:t>{1001} for test 1-1</w:t>
            </w:r>
          </w:p>
          <w:p w14:paraId="709E8AFE" w14:textId="77777777" w:rsidR="00207F8C" w:rsidRDefault="00207F8C" w:rsidP="00702FE6">
            <w:pPr>
              <w:pStyle w:val="TAC"/>
            </w:pPr>
            <w:r>
              <w:t>{1002, 1003} for test 2-1</w:t>
            </w:r>
          </w:p>
        </w:tc>
      </w:tr>
      <w:tr w:rsidR="00207F8C" w14:paraId="045AFF54" w14:textId="77777777" w:rsidTr="00702FE6">
        <w:tc>
          <w:tcPr>
            <w:tcW w:w="0" w:type="auto"/>
            <w:vMerge/>
            <w:tcBorders>
              <w:top w:val="single" w:sz="4" w:space="0" w:color="auto"/>
              <w:left w:val="single" w:sz="4" w:space="0" w:color="auto"/>
              <w:bottom w:val="single" w:sz="4" w:space="0" w:color="auto"/>
              <w:right w:val="single" w:sz="4" w:space="0" w:color="auto"/>
            </w:tcBorders>
            <w:vAlign w:val="center"/>
            <w:hideMark/>
          </w:tcPr>
          <w:p w14:paraId="7BB68EB0" w14:textId="77777777" w:rsidR="00207F8C" w:rsidRDefault="00207F8C" w:rsidP="00702FE6">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58CEA61" w14:textId="77777777" w:rsidR="00207F8C" w:rsidRDefault="00207F8C" w:rsidP="00702FE6">
            <w:pPr>
              <w:pStyle w:val="TAL"/>
            </w:pPr>
            <w:r>
              <w:t>Number of PDSCH DMRS CDM group(s) without data</w:t>
            </w:r>
          </w:p>
        </w:tc>
        <w:tc>
          <w:tcPr>
            <w:tcW w:w="711" w:type="dxa"/>
            <w:tcBorders>
              <w:top w:val="single" w:sz="4" w:space="0" w:color="auto"/>
              <w:left w:val="single" w:sz="4" w:space="0" w:color="auto"/>
              <w:bottom w:val="single" w:sz="4" w:space="0" w:color="auto"/>
              <w:right w:val="single" w:sz="4" w:space="0" w:color="auto"/>
            </w:tcBorders>
            <w:vAlign w:val="center"/>
          </w:tcPr>
          <w:p w14:paraId="2A084935" w14:textId="77777777" w:rsidR="00207F8C" w:rsidRDefault="00207F8C" w:rsidP="00702FE6">
            <w:pPr>
              <w:pStyle w:val="TAC"/>
            </w:pPr>
          </w:p>
        </w:tc>
        <w:tc>
          <w:tcPr>
            <w:tcW w:w="2365" w:type="dxa"/>
            <w:tcBorders>
              <w:top w:val="single" w:sz="4" w:space="0" w:color="auto"/>
              <w:left w:val="single" w:sz="4" w:space="0" w:color="auto"/>
              <w:bottom w:val="single" w:sz="4" w:space="0" w:color="auto"/>
              <w:right w:val="single" w:sz="4" w:space="0" w:color="auto"/>
            </w:tcBorders>
            <w:vAlign w:val="center"/>
            <w:hideMark/>
          </w:tcPr>
          <w:p w14:paraId="1AED320D" w14:textId="77777777" w:rsidR="00207F8C" w:rsidRDefault="00207F8C" w:rsidP="00702FE6">
            <w:pPr>
              <w:pStyle w:val="TAC"/>
              <w:rPr>
                <w:lang w:eastAsia="zh-CN"/>
              </w:rPr>
            </w:pPr>
            <w:r>
              <w:rPr>
                <w:lang w:eastAsia="zh-CN"/>
              </w:rPr>
              <w:t xml:space="preserve">1 </w:t>
            </w:r>
            <w:r>
              <w:t>for test 1-1</w:t>
            </w:r>
          </w:p>
          <w:p w14:paraId="18A5CE41" w14:textId="77777777" w:rsidR="00207F8C" w:rsidRDefault="00207F8C" w:rsidP="00702FE6">
            <w:pPr>
              <w:pStyle w:val="TAC"/>
              <w:rPr>
                <w:lang w:eastAsia="zh-CN"/>
              </w:rPr>
            </w:pPr>
            <w:r>
              <w:rPr>
                <w:lang w:eastAsia="zh-CN"/>
              </w:rPr>
              <w:t xml:space="preserve">2 </w:t>
            </w:r>
            <w:r>
              <w:t>for test 2-1</w:t>
            </w:r>
          </w:p>
        </w:tc>
        <w:tc>
          <w:tcPr>
            <w:tcW w:w="2263" w:type="dxa"/>
            <w:tcBorders>
              <w:top w:val="single" w:sz="4" w:space="0" w:color="auto"/>
              <w:left w:val="single" w:sz="4" w:space="0" w:color="auto"/>
              <w:bottom w:val="single" w:sz="4" w:space="0" w:color="auto"/>
              <w:right w:val="single" w:sz="4" w:space="0" w:color="auto"/>
            </w:tcBorders>
            <w:vAlign w:val="center"/>
            <w:hideMark/>
          </w:tcPr>
          <w:p w14:paraId="2BE64990" w14:textId="77777777" w:rsidR="00207F8C" w:rsidRDefault="00207F8C" w:rsidP="00702FE6">
            <w:pPr>
              <w:pStyle w:val="TAC"/>
              <w:rPr>
                <w:lang w:eastAsia="zh-CN"/>
              </w:rPr>
            </w:pPr>
            <w:r>
              <w:rPr>
                <w:lang w:eastAsia="zh-CN"/>
              </w:rPr>
              <w:t xml:space="preserve">1 </w:t>
            </w:r>
            <w:r>
              <w:t>for test 1-1</w:t>
            </w:r>
          </w:p>
          <w:p w14:paraId="3CA0EAC3" w14:textId="77777777" w:rsidR="00207F8C" w:rsidRDefault="00207F8C" w:rsidP="00702FE6">
            <w:pPr>
              <w:pStyle w:val="TAC"/>
              <w:rPr>
                <w:lang w:eastAsia="zh-CN"/>
              </w:rPr>
            </w:pPr>
            <w:r>
              <w:rPr>
                <w:lang w:eastAsia="zh-CN"/>
              </w:rPr>
              <w:t>2</w:t>
            </w:r>
            <w:r>
              <w:t xml:space="preserve"> for test 2-1</w:t>
            </w:r>
          </w:p>
        </w:tc>
      </w:tr>
      <w:tr w:rsidR="00207F8C" w14:paraId="79D18137"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3201EDBE" w14:textId="77777777" w:rsidR="00207F8C" w:rsidRDefault="00207F8C" w:rsidP="00702FE6">
            <w:pPr>
              <w:pStyle w:val="TAL"/>
              <w:rPr>
                <w:lang w:val="en-US"/>
              </w:rPr>
            </w:pPr>
            <w:r>
              <w:t>PDSCH &amp; PDSCH DMRS Precoding configuration</w:t>
            </w:r>
          </w:p>
        </w:tc>
        <w:tc>
          <w:tcPr>
            <w:tcW w:w="711" w:type="dxa"/>
            <w:tcBorders>
              <w:top w:val="single" w:sz="4" w:space="0" w:color="auto"/>
              <w:left w:val="single" w:sz="4" w:space="0" w:color="auto"/>
              <w:bottom w:val="single" w:sz="4" w:space="0" w:color="auto"/>
              <w:right w:val="single" w:sz="4" w:space="0" w:color="auto"/>
            </w:tcBorders>
            <w:vAlign w:val="center"/>
          </w:tcPr>
          <w:p w14:paraId="0F0A5CA8" w14:textId="77777777" w:rsidR="00207F8C" w:rsidRDefault="00207F8C" w:rsidP="00702FE6">
            <w:pPr>
              <w:pStyle w:val="TAC"/>
            </w:pPr>
          </w:p>
        </w:tc>
        <w:tc>
          <w:tcPr>
            <w:tcW w:w="2365" w:type="dxa"/>
            <w:tcBorders>
              <w:top w:val="single" w:sz="4" w:space="0" w:color="auto"/>
              <w:left w:val="single" w:sz="4" w:space="0" w:color="auto"/>
              <w:bottom w:val="single" w:sz="4" w:space="0" w:color="auto"/>
              <w:right w:val="single" w:sz="4" w:space="0" w:color="auto"/>
            </w:tcBorders>
            <w:vAlign w:val="center"/>
            <w:hideMark/>
          </w:tcPr>
          <w:p w14:paraId="33521140" w14:textId="77777777" w:rsidR="00443807" w:rsidRDefault="00443807" w:rsidP="00443807">
            <w:pPr>
              <w:pStyle w:val="TAC"/>
            </w:pPr>
            <w:r>
              <w:t>Single Panel Type I, Randomized precoder selection for every PRB bundle and updated per slot, with equal probability of each applicable i1/i2 combination or codebook</w:t>
            </w:r>
          </w:p>
          <w:p w14:paraId="1B914936" w14:textId="72F79463" w:rsidR="00207F8C" w:rsidRDefault="00443807" w:rsidP="00443807">
            <w:pPr>
              <w:pStyle w:val="TAC"/>
              <w:rPr>
                <w:lang w:eastAsia="zh-CN"/>
              </w:rPr>
            </w:pPr>
            <w:r>
              <w:t>Index, chosen from section 5.2.2.2.1 of TS 38.214 [12].</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C542ABC" w14:textId="77777777" w:rsidR="001840AB" w:rsidRDefault="001840AB" w:rsidP="001840AB">
            <w:pPr>
              <w:pStyle w:val="TAC"/>
            </w:pPr>
            <w:r>
              <w:t>Single Panel Type I, Randomized precoder selection for every PRB bundle and updated per slot, with equal probability of each applicable i1/i2 combination or codebook</w:t>
            </w:r>
          </w:p>
          <w:p w14:paraId="13F83209" w14:textId="77777777" w:rsidR="001840AB" w:rsidRDefault="001840AB" w:rsidP="001840AB">
            <w:pPr>
              <w:pStyle w:val="TAC"/>
            </w:pPr>
            <w:r>
              <w:t xml:space="preserve">Index, chosen from section 5.2.2.2.1 of TS 38.214 [12]. </w:t>
            </w:r>
          </w:p>
          <w:p w14:paraId="33A43E8A" w14:textId="77777777" w:rsidR="001840AB" w:rsidRDefault="001840AB" w:rsidP="001840AB">
            <w:pPr>
              <w:pStyle w:val="TAC"/>
            </w:pPr>
            <w:r>
              <w:t>Any column of precoder matrix is not equal to any column of precoder matrix of Target UE for test 1-1</w:t>
            </w:r>
          </w:p>
          <w:p w14:paraId="6B4965C1" w14:textId="299602FD" w:rsidR="00207F8C" w:rsidRDefault="001840AB" w:rsidP="00702FE6">
            <w:pPr>
              <w:pStyle w:val="TAC"/>
              <w:rPr>
                <w:lang w:eastAsia="zh-CN"/>
              </w:rPr>
            </w:pPr>
            <w:r>
              <w:t>Select the precoder to ensure any column of precoder is orthogonal to any column of precoder for the target PDSCH for test 2-1</w:t>
            </w:r>
          </w:p>
        </w:tc>
      </w:tr>
      <w:tr w:rsidR="00207F8C" w14:paraId="0E0F2338"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75570E98" w14:textId="77777777" w:rsidR="00207F8C" w:rsidRDefault="00207F8C" w:rsidP="00702FE6">
            <w:pPr>
              <w:pStyle w:val="TAL"/>
              <w:rPr>
                <w:lang w:val="en-US"/>
              </w:rPr>
            </w:pPr>
            <w:r>
              <w:t>MU-MIMO Beamforming Model</w:t>
            </w:r>
          </w:p>
        </w:tc>
        <w:tc>
          <w:tcPr>
            <w:tcW w:w="711" w:type="dxa"/>
            <w:tcBorders>
              <w:top w:val="single" w:sz="4" w:space="0" w:color="auto"/>
              <w:left w:val="single" w:sz="4" w:space="0" w:color="auto"/>
              <w:bottom w:val="single" w:sz="4" w:space="0" w:color="auto"/>
              <w:right w:val="single" w:sz="4" w:space="0" w:color="auto"/>
            </w:tcBorders>
            <w:vAlign w:val="center"/>
          </w:tcPr>
          <w:p w14:paraId="27D7C18D" w14:textId="77777777" w:rsidR="00207F8C" w:rsidRDefault="00207F8C" w:rsidP="00702FE6">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1B28FA18" w14:textId="6FC33F12" w:rsidR="00207F8C" w:rsidRDefault="00207F8C" w:rsidP="00702FE6">
            <w:pPr>
              <w:pStyle w:val="TAC"/>
              <w:rPr>
                <w:lang w:eastAsia="zh-CN"/>
              </w:rPr>
            </w:pPr>
            <w:r>
              <w:rPr>
                <w:lang w:eastAsia="zh-CN"/>
              </w:rPr>
              <w:t>As specified in B.4.2</w:t>
            </w:r>
          </w:p>
        </w:tc>
      </w:tr>
      <w:tr w:rsidR="00207F8C" w14:paraId="26472407"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75C6CD2B" w14:textId="77777777" w:rsidR="00207F8C" w:rsidRDefault="00207F8C" w:rsidP="00702FE6">
            <w:pPr>
              <w:pStyle w:val="TAL"/>
              <w:rPr>
                <w:lang w:val="en-US"/>
              </w:rPr>
            </w:pPr>
            <w:r>
              <w:rPr>
                <w:lang w:val="en-US"/>
              </w:rPr>
              <w:t>Number of HARQ Processes</w:t>
            </w:r>
          </w:p>
        </w:tc>
        <w:tc>
          <w:tcPr>
            <w:tcW w:w="711" w:type="dxa"/>
            <w:tcBorders>
              <w:top w:val="single" w:sz="4" w:space="0" w:color="auto"/>
              <w:left w:val="single" w:sz="4" w:space="0" w:color="auto"/>
              <w:bottom w:val="single" w:sz="4" w:space="0" w:color="auto"/>
              <w:right w:val="single" w:sz="4" w:space="0" w:color="auto"/>
            </w:tcBorders>
            <w:vAlign w:val="center"/>
          </w:tcPr>
          <w:p w14:paraId="66B9E2CE" w14:textId="77777777" w:rsidR="00207F8C" w:rsidRDefault="00207F8C" w:rsidP="00702FE6">
            <w:pPr>
              <w:pStyle w:val="TAC"/>
            </w:pPr>
          </w:p>
        </w:tc>
        <w:tc>
          <w:tcPr>
            <w:tcW w:w="2365" w:type="dxa"/>
            <w:tcBorders>
              <w:top w:val="single" w:sz="4" w:space="0" w:color="auto"/>
              <w:left w:val="single" w:sz="4" w:space="0" w:color="auto"/>
              <w:bottom w:val="single" w:sz="4" w:space="0" w:color="auto"/>
              <w:right w:val="single" w:sz="4" w:space="0" w:color="auto"/>
            </w:tcBorders>
            <w:vAlign w:val="center"/>
            <w:hideMark/>
          </w:tcPr>
          <w:p w14:paraId="043EE02B" w14:textId="77777777" w:rsidR="00207F8C" w:rsidRDefault="00207F8C" w:rsidP="00702FE6">
            <w:pPr>
              <w:pStyle w:val="TAC"/>
              <w:rPr>
                <w:lang w:eastAsia="zh-CN"/>
              </w:rPr>
            </w:pPr>
            <w:r>
              <w:rPr>
                <w:lang w:eastAsia="zh-CN"/>
              </w:rPr>
              <w:t>4</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B2A713D" w14:textId="77777777" w:rsidR="00207F8C" w:rsidRDefault="00207F8C" w:rsidP="00702FE6">
            <w:pPr>
              <w:pStyle w:val="TAC"/>
              <w:rPr>
                <w:lang w:eastAsia="zh-CN"/>
              </w:rPr>
            </w:pPr>
            <w:r>
              <w:rPr>
                <w:lang w:eastAsia="zh-CN"/>
              </w:rPr>
              <w:t>N/A</w:t>
            </w:r>
          </w:p>
        </w:tc>
      </w:tr>
      <w:tr w:rsidR="00207F8C" w14:paraId="6F4425FE" w14:textId="77777777" w:rsidTr="00702FE6">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123DE58E" w14:textId="77777777" w:rsidR="00207F8C" w:rsidRDefault="00207F8C" w:rsidP="00702FE6">
            <w:pPr>
              <w:pStyle w:val="TAL"/>
              <w:rPr>
                <w:lang w:val="en-US"/>
              </w:rPr>
            </w:pPr>
            <w:r>
              <w:t>The number of slots between PDSCH and corresponding HARQ-ACK information</w:t>
            </w:r>
          </w:p>
        </w:tc>
        <w:tc>
          <w:tcPr>
            <w:tcW w:w="711" w:type="dxa"/>
            <w:tcBorders>
              <w:top w:val="single" w:sz="4" w:space="0" w:color="auto"/>
              <w:left w:val="single" w:sz="4" w:space="0" w:color="auto"/>
              <w:bottom w:val="single" w:sz="4" w:space="0" w:color="auto"/>
              <w:right w:val="single" w:sz="4" w:space="0" w:color="auto"/>
            </w:tcBorders>
            <w:vAlign w:val="center"/>
          </w:tcPr>
          <w:p w14:paraId="6B9C3739" w14:textId="77777777" w:rsidR="00207F8C" w:rsidRDefault="00207F8C" w:rsidP="00702FE6">
            <w:pPr>
              <w:pStyle w:val="TAC"/>
            </w:pPr>
          </w:p>
        </w:tc>
        <w:tc>
          <w:tcPr>
            <w:tcW w:w="2365" w:type="dxa"/>
            <w:tcBorders>
              <w:top w:val="single" w:sz="4" w:space="0" w:color="auto"/>
              <w:left w:val="single" w:sz="4" w:space="0" w:color="auto"/>
              <w:bottom w:val="single" w:sz="4" w:space="0" w:color="auto"/>
              <w:right w:val="single" w:sz="4" w:space="0" w:color="auto"/>
            </w:tcBorders>
            <w:vAlign w:val="center"/>
            <w:hideMark/>
          </w:tcPr>
          <w:p w14:paraId="62FF8037" w14:textId="77777777" w:rsidR="00207F8C" w:rsidRDefault="00207F8C" w:rsidP="00702FE6">
            <w:pPr>
              <w:pStyle w:val="TAC"/>
              <w:rPr>
                <w:lang w:eastAsia="zh-CN"/>
              </w:rPr>
            </w:pPr>
            <w:r>
              <w:rPr>
                <w:lang w:eastAsia="zh-CN"/>
              </w:rPr>
              <w:t>2</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EE69737" w14:textId="77777777" w:rsidR="00207F8C" w:rsidRDefault="00207F8C" w:rsidP="00702FE6">
            <w:pPr>
              <w:pStyle w:val="TAC"/>
              <w:rPr>
                <w:lang w:eastAsia="zh-CN"/>
              </w:rPr>
            </w:pPr>
            <w:r>
              <w:rPr>
                <w:lang w:eastAsia="zh-CN"/>
              </w:rPr>
              <w:t>N/A</w:t>
            </w:r>
          </w:p>
        </w:tc>
      </w:tr>
      <w:tr w:rsidR="00207F8C" w14:paraId="570380E5" w14:textId="77777777" w:rsidTr="00702FE6">
        <w:tc>
          <w:tcPr>
            <w:tcW w:w="9629" w:type="dxa"/>
            <w:gridSpan w:val="5"/>
            <w:tcBorders>
              <w:top w:val="single" w:sz="4" w:space="0" w:color="auto"/>
              <w:left w:val="single" w:sz="4" w:space="0" w:color="auto"/>
              <w:bottom w:val="single" w:sz="4" w:space="0" w:color="auto"/>
              <w:right w:val="single" w:sz="4" w:space="0" w:color="auto"/>
            </w:tcBorders>
            <w:vAlign w:val="center"/>
          </w:tcPr>
          <w:p w14:paraId="24727BC9" w14:textId="77777777" w:rsidR="00207F8C" w:rsidRPr="008C00DA" w:rsidRDefault="00207F8C" w:rsidP="00702FE6">
            <w:pPr>
              <w:pStyle w:val="TAN"/>
              <w:rPr>
                <w:lang w:eastAsia="zh-CN"/>
              </w:rPr>
            </w:pPr>
            <w:r w:rsidRPr="00C25669">
              <w:t>Note 1:</w:t>
            </w:r>
            <w:r w:rsidRPr="00C25669">
              <w:tab/>
            </w:r>
            <w:r>
              <w:t>DMRS scrambling ID is the same for both target and co-scheduled UEs</w:t>
            </w:r>
            <w:r w:rsidRPr="00C25669">
              <w:t>.</w:t>
            </w:r>
          </w:p>
        </w:tc>
      </w:tr>
    </w:tbl>
    <w:p w14:paraId="3C74B7D8" w14:textId="77777777" w:rsidR="00207F8C" w:rsidRDefault="00207F8C" w:rsidP="00207F8C">
      <w:pPr>
        <w:rPr>
          <w:rFonts w:eastAsia="SimSun"/>
        </w:rPr>
      </w:pPr>
    </w:p>
    <w:p w14:paraId="64BDAD76" w14:textId="77777777" w:rsidR="00207F8C" w:rsidRDefault="00207F8C" w:rsidP="00207F8C">
      <w:pPr>
        <w:pStyle w:val="TH"/>
      </w:pPr>
      <w:r>
        <w:t xml:space="preserve">Table5.2.3.1.16-3: Minimum performance for </w:t>
      </w:r>
      <w:r>
        <w:rPr>
          <w:rFonts w:eastAsia="SimSun"/>
        </w:rPr>
        <w:t>target UE with</w:t>
      </w:r>
      <w:r>
        <w:t xml:space="preserve"> Rank 1</w:t>
      </w:r>
    </w:p>
    <w:tbl>
      <w:tblPr>
        <w:tblW w:w="57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8"/>
        <w:gridCol w:w="1517"/>
        <w:gridCol w:w="1136"/>
        <w:gridCol w:w="1177"/>
        <w:gridCol w:w="1423"/>
        <w:gridCol w:w="1423"/>
        <w:gridCol w:w="1529"/>
        <w:gridCol w:w="1443"/>
        <w:gridCol w:w="784"/>
      </w:tblGrid>
      <w:tr w:rsidR="00207F8C" w14:paraId="57187D14" w14:textId="77777777" w:rsidTr="00702FE6">
        <w:trPr>
          <w:trHeight w:val="355"/>
          <w:jc w:val="center"/>
        </w:trPr>
        <w:tc>
          <w:tcPr>
            <w:tcW w:w="29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BB47975" w14:textId="77777777" w:rsidR="00207F8C" w:rsidRDefault="00207F8C" w:rsidP="00702FE6">
            <w:pPr>
              <w:pStyle w:val="TAH"/>
            </w:pPr>
            <w:r>
              <w:t>Test num.</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A4656E" w14:textId="77777777" w:rsidR="00207F8C" w:rsidRDefault="00207F8C" w:rsidP="00702FE6">
            <w:pPr>
              <w:pStyle w:val="TAH"/>
            </w:pPr>
            <w:r>
              <w:t>Reference</w:t>
            </w:r>
            <w:r>
              <w:rPr>
                <w:lang w:eastAsia="zh-CN"/>
              </w:rPr>
              <w:t xml:space="preserve"> </w:t>
            </w:r>
            <w:r>
              <w:t>channel</w:t>
            </w:r>
          </w:p>
        </w:tc>
        <w:tc>
          <w:tcPr>
            <w:tcW w:w="51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D40453" w14:textId="77777777" w:rsidR="00207F8C" w:rsidRDefault="00207F8C" w:rsidP="00702FE6">
            <w:pPr>
              <w:pStyle w:val="TAH"/>
            </w:pPr>
            <w:r>
              <w:t>Bandwidth (MHz) / Subcarrier spacing (kHz)</w:t>
            </w:r>
          </w:p>
        </w:tc>
        <w:tc>
          <w:tcPr>
            <w:tcW w:w="117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6B6DC6A" w14:textId="77777777" w:rsidR="00207F8C" w:rsidRDefault="00207F8C" w:rsidP="00702FE6">
            <w:pPr>
              <w:pStyle w:val="TAH"/>
            </w:pPr>
            <w:r>
              <w:t>Modulation format</w:t>
            </w:r>
            <w:r>
              <w:rPr>
                <w:lang w:eastAsia="zh-CN"/>
              </w:rPr>
              <w:t xml:space="preserve"> and code rate</w:t>
            </w:r>
          </w:p>
        </w:tc>
        <w:tc>
          <w:tcPr>
            <w:tcW w:w="64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0329683" w14:textId="77777777" w:rsidR="00207F8C" w:rsidRDefault="00207F8C" w:rsidP="00702FE6">
            <w:pPr>
              <w:pStyle w:val="TAH"/>
              <w:rPr>
                <w:lang w:eastAsia="zh-CN"/>
              </w:rPr>
            </w:pPr>
            <w:r>
              <w:t>Propagation condition</w:t>
            </w:r>
            <w:r>
              <w:rPr>
                <w:lang w:eastAsia="zh-CN"/>
              </w:rPr>
              <w:t xml:space="preserve"> </w:t>
            </w:r>
          </w:p>
        </w:tc>
        <w:tc>
          <w:tcPr>
            <w:tcW w:w="6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FC50EC9" w14:textId="77777777" w:rsidR="00207F8C" w:rsidRDefault="00207F8C" w:rsidP="00702FE6">
            <w:pPr>
              <w:pStyle w:val="TAH"/>
            </w:pPr>
            <w:r>
              <w:t>Correlation matrix and antenna configuration</w:t>
            </w:r>
          </w:p>
        </w:tc>
        <w:tc>
          <w:tcPr>
            <w:tcW w:w="1005"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5D4FDC7" w14:textId="77777777" w:rsidR="00207F8C" w:rsidRDefault="00207F8C" w:rsidP="00702FE6">
            <w:pPr>
              <w:pStyle w:val="TAH"/>
            </w:pPr>
            <w:r>
              <w:t>Reference value</w:t>
            </w:r>
          </w:p>
        </w:tc>
      </w:tr>
      <w:tr w:rsidR="00207F8C" w14:paraId="1DE2531A" w14:textId="77777777" w:rsidTr="00702FE6">
        <w:trPr>
          <w:trHeight w:val="355"/>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835489" w14:textId="77777777" w:rsidR="00207F8C" w:rsidRDefault="00207F8C" w:rsidP="00702FE6">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4EF7AC" w14:textId="77777777" w:rsidR="00207F8C" w:rsidRDefault="00207F8C" w:rsidP="00702FE6">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80242E" w14:textId="77777777" w:rsidR="00207F8C" w:rsidRDefault="00207F8C" w:rsidP="00702FE6">
            <w:pPr>
              <w:pStyle w:val="TAH"/>
            </w:pPr>
          </w:p>
        </w:tc>
        <w:tc>
          <w:tcPr>
            <w:tcW w:w="531" w:type="pct"/>
            <w:tcBorders>
              <w:top w:val="single" w:sz="4" w:space="0" w:color="auto"/>
              <w:left w:val="single" w:sz="4" w:space="0" w:color="auto"/>
              <w:bottom w:val="single" w:sz="4" w:space="0" w:color="auto"/>
              <w:right w:val="single" w:sz="4" w:space="0" w:color="auto"/>
            </w:tcBorders>
            <w:shd w:val="clear" w:color="auto" w:fill="FFFFFF"/>
            <w:hideMark/>
          </w:tcPr>
          <w:p w14:paraId="34F8B002" w14:textId="77777777" w:rsidR="00207F8C" w:rsidRDefault="00207F8C" w:rsidP="00702FE6">
            <w:pPr>
              <w:pStyle w:val="TAH"/>
            </w:pPr>
            <w:r>
              <w:rPr>
                <w:rFonts w:cs="Arial"/>
                <w:bCs/>
                <w:szCs w:val="18"/>
              </w:rPr>
              <w:t>Target UE</w:t>
            </w:r>
          </w:p>
        </w:tc>
        <w:tc>
          <w:tcPr>
            <w:tcW w:w="642" w:type="pct"/>
            <w:tcBorders>
              <w:top w:val="single" w:sz="4" w:space="0" w:color="auto"/>
              <w:left w:val="single" w:sz="4" w:space="0" w:color="auto"/>
              <w:bottom w:val="single" w:sz="4" w:space="0" w:color="auto"/>
              <w:right w:val="single" w:sz="4" w:space="0" w:color="auto"/>
            </w:tcBorders>
            <w:shd w:val="clear" w:color="auto" w:fill="FFFFFF"/>
            <w:hideMark/>
          </w:tcPr>
          <w:p w14:paraId="43851884" w14:textId="77777777" w:rsidR="00207F8C" w:rsidRDefault="00207F8C" w:rsidP="00702FE6">
            <w:pPr>
              <w:pStyle w:val="TAH"/>
            </w:pPr>
            <w:r>
              <w:rPr>
                <w:rFonts w:cs="Arial"/>
                <w:bCs/>
                <w:szCs w:val="18"/>
              </w:rPr>
              <w:t>Co-scheduled UE</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0A46FC" w14:textId="77777777" w:rsidR="00207F8C" w:rsidRDefault="00207F8C" w:rsidP="00702FE6">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5212E0" w14:textId="77777777" w:rsidR="00207F8C" w:rsidRDefault="00207F8C" w:rsidP="00702FE6">
            <w:pPr>
              <w:pStyle w:val="TAH"/>
            </w:pP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AB19B4" w14:textId="77777777" w:rsidR="00207F8C" w:rsidRDefault="00207F8C" w:rsidP="00702FE6">
            <w:pPr>
              <w:pStyle w:val="TAH"/>
            </w:pPr>
            <w:r>
              <w:t>Fraction of</w:t>
            </w:r>
          </w:p>
          <w:p w14:paraId="2B05F1D2" w14:textId="77777777" w:rsidR="00207F8C" w:rsidRDefault="00207F8C" w:rsidP="00702FE6">
            <w:pPr>
              <w:pStyle w:val="TAH"/>
            </w:pPr>
            <w:r>
              <w:t>maximum</w:t>
            </w:r>
          </w:p>
          <w:p w14:paraId="1E1AE08E" w14:textId="77777777" w:rsidR="00207F8C" w:rsidRDefault="00207F8C" w:rsidP="00702FE6">
            <w:pPr>
              <w:pStyle w:val="TAH"/>
            </w:pPr>
            <w:r>
              <w:t>throughput</w:t>
            </w:r>
          </w:p>
          <w:p w14:paraId="08256435" w14:textId="77777777" w:rsidR="00207F8C" w:rsidRDefault="00207F8C" w:rsidP="00702FE6">
            <w:pPr>
              <w:pStyle w:val="TAH"/>
            </w:pPr>
            <w:r>
              <w:t>(%)</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81F6B6" w14:textId="77777777" w:rsidR="00207F8C" w:rsidRDefault="00207F8C" w:rsidP="00702FE6">
            <w:pPr>
              <w:pStyle w:val="TAH"/>
            </w:pPr>
            <w:r>
              <w:t>SNR (dB)</w:t>
            </w:r>
          </w:p>
        </w:tc>
      </w:tr>
      <w:tr w:rsidR="00207F8C" w14:paraId="71D5A3CF" w14:textId="77777777" w:rsidTr="00702FE6">
        <w:trPr>
          <w:trHeight w:val="180"/>
          <w:jc w:val="center"/>
        </w:trPr>
        <w:tc>
          <w:tcPr>
            <w:tcW w:w="2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9ABBA7" w14:textId="77777777" w:rsidR="00207F8C" w:rsidRDefault="00207F8C" w:rsidP="00702FE6">
            <w:pPr>
              <w:pStyle w:val="TAC"/>
            </w:pPr>
            <w:r>
              <w:t>1-1</w:t>
            </w:r>
          </w:p>
        </w:tc>
        <w:tc>
          <w:tcPr>
            <w:tcW w:w="6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1DB9C7" w14:textId="30578A34" w:rsidR="00207F8C" w:rsidRDefault="00140642" w:rsidP="00702FE6">
            <w:pPr>
              <w:pStyle w:val="TAC"/>
            </w:pPr>
            <w:r w:rsidRPr="00661924">
              <w:t>R.PDSCH.</w:t>
            </w:r>
            <w:r>
              <w:t>5</w:t>
            </w:r>
            <w:r w:rsidRPr="00661924">
              <w:t>-</w:t>
            </w:r>
            <w:r>
              <w:t>1</w:t>
            </w:r>
            <w:r w:rsidRPr="00661924">
              <w:t>.1 FDD</w:t>
            </w:r>
          </w:p>
        </w:tc>
        <w:tc>
          <w:tcPr>
            <w:tcW w:w="5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6CE567" w14:textId="77777777" w:rsidR="00207F8C" w:rsidRDefault="00207F8C" w:rsidP="00702FE6">
            <w:pPr>
              <w:pStyle w:val="TAC"/>
            </w:pPr>
            <w:r>
              <w:t>10 / 15</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A97FA8" w14:textId="77777777" w:rsidR="00207F8C" w:rsidRDefault="00207F8C" w:rsidP="00702FE6">
            <w:pPr>
              <w:pStyle w:val="TAC"/>
            </w:pPr>
            <w:r>
              <w:t>16QAM, 0.48</w:t>
            </w:r>
          </w:p>
        </w:tc>
        <w:tc>
          <w:tcPr>
            <w:tcW w:w="642" w:type="pct"/>
            <w:tcBorders>
              <w:top w:val="single" w:sz="4" w:space="0" w:color="auto"/>
              <w:left w:val="single" w:sz="4" w:space="0" w:color="auto"/>
              <w:bottom w:val="single" w:sz="4" w:space="0" w:color="auto"/>
              <w:right w:val="single" w:sz="4" w:space="0" w:color="auto"/>
            </w:tcBorders>
            <w:shd w:val="clear" w:color="auto" w:fill="FFFFFF"/>
            <w:hideMark/>
          </w:tcPr>
          <w:p w14:paraId="6992FE56" w14:textId="77777777" w:rsidR="00207F8C" w:rsidRDefault="00207F8C" w:rsidP="00702FE6">
            <w:pPr>
              <w:pStyle w:val="TAC"/>
            </w:pPr>
            <w:r>
              <w:rPr>
                <w:rFonts w:cs="Arial"/>
                <w:szCs w:val="18"/>
                <w:lang w:eastAsia="zh-CN"/>
              </w:rPr>
              <w:t>Random 16QAM symbols</w:t>
            </w:r>
          </w:p>
        </w:tc>
        <w:tc>
          <w:tcPr>
            <w:tcW w:w="6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340CD2" w14:textId="77777777" w:rsidR="00207F8C" w:rsidRDefault="00207F8C" w:rsidP="00702FE6">
            <w:pPr>
              <w:pStyle w:val="TAC"/>
            </w:pPr>
            <w:r>
              <w:rPr>
                <w:rFonts w:cs="Arial"/>
                <w:bCs/>
                <w:szCs w:val="18"/>
              </w:rPr>
              <w:t>TDLC300-100</w:t>
            </w:r>
          </w:p>
        </w:tc>
        <w:tc>
          <w:tcPr>
            <w:tcW w:w="6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DCBD7D" w14:textId="77777777" w:rsidR="00207F8C" w:rsidRDefault="00207F8C" w:rsidP="00702FE6">
            <w:pPr>
              <w:pStyle w:val="TAC"/>
              <w:rPr>
                <w:lang w:val="en-US"/>
              </w:rPr>
            </w:pPr>
            <w:r>
              <w:t xml:space="preserve">2x4, ULA Low </w:t>
            </w: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5E3F26" w14:textId="77777777" w:rsidR="00207F8C" w:rsidRDefault="00207F8C" w:rsidP="00702FE6">
            <w:pPr>
              <w:pStyle w:val="TAC"/>
            </w:pPr>
            <w: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A96D60" w14:textId="0C8F91C4" w:rsidR="00207F8C" w:rsidRDefault="00207F8C" w:rsidP="00702FE6">
            <w:pPr>
              <w:pStyle w:val="TAC"/>
              <w:rPr>
                <w:lang w:eastAsia="zh-CN"/>
              </w:rPr>
            </w:pPr>
            <w:r>
              <w:t>11.5</w:t>
            </w:r>
          </w:p>
        </w:tc>
      </w:tr>
    </w:tbl>
    <w:p w14:paraId="2BFA3549" w14:textId="77777777" w:rsidR="00207F8C" w:rsidRDefault="00207F8C" w:rsidP="00207F8C"/>
    <w:p w14:paraId="439DB922" w14:textId="77777777" w:rsidR="00207F8C" w:rsidRDefault="00207F8C" w:rsidP="00207F8C">
      <w:pPr>
        <w:pStyle w:val="TH"/>
      </w:pPr>
      <w:r>
        <w:t xml:space="preserve">Table5.2.3.1.16-4: Minimum performance for </w:t>
      </w:r>
      <w:r>
        <w:rPr>
          <w:rFonts w:eastAsia="SimSun"/>
        </w:rPr>
        <w:t>target UE with</w:t>
      </w:r>
      <w:r>
        <w:t xml:space="preserve"> Rank 2</w:t>
      </w:r>
    </w:p>
    <w:tbl>
      <w:tblPr>
        <w:tblW w:w="57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6"/>
        <w:gridCol w:w="1518"/>
        <w:gridCol w:w="1137"/>
        <w:gridCol w:w="1177"/>
        <w:gridCol w:w="1423"/>
        <w:gridCol w:w="1423"/>
        <w:gridCol w:w="1529"/>
        <w:gridCol w:w="1443"/>
        <w:gridCol w:w="784"/>
      </w:tblGrid>
      <w:tr w:rsidR="00207F8C" w14:paraId="5FB5CE7F" w14:textId="77777777" w:rsidTr="00AD69CE">
        <w:trPr>
          <w:trHeight w:val="355"/>
          <w:jc w:val="center"/>
        </w:trPr>
        <w:tc>
          <w:tcPr>
            <w:tcW w:w="29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D41E5A" w14:textId="77777777" w:rsidR="00207F8C" w:rsidRDefault="00207F8C" w:rsidP="00702FE6">
            <w:pPr>
              <w:pStyle w:val="TAH"/>
            </w:pPr>
            <w:r>
              <w:t>Test num.</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89D23BC" w14:textId="77777777" w:rsidR="00207F8C" w:rsidRDefault="00207F8C" w:rsidP="00702FE6">
            <w:pPr>
              <w:pStyle w:val="TAH"/>
            </w:pPr>
            <w:r>
              <w:t>Reference</w:t>
            </w:r>
            <w:r>
              <w:rPr>
                <w:lang w:eastAsia="zh-CN"/>
              </w:rPr>
              <w:t xml:space="preserve"> </w:t>
            </w:r>
            <w:r>
              <w:t>channel</w:t>
            </w:r>
          </w:p>
        </w:tc>
        <w:tc>
          <w:tcPr>
            <w:tcW w:w="5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F70B040" w14:textId="77777777" w:rsidR="00207F8C" w:rsidRDefault="00207F8C" w:rsidP="00702FE6">
            <w:pPr>
              <w:pStyle w:val="TAH"/>
            </w:pPr>
            <w:r>
              <w:t>Bandwidth (MHz) / Subcarrier spacing (kHz)</w:t>
            </w:r>
          </w:p>
        </w:tc>
        <w:tc>
          <w:tcPr>
            <w:tcW w:w="117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1264FA2" w14:textId="77777777" w:rsidR="00207F8C" w:rsidRDefault="00207F8C" w:rsidP="00702FE6">
            <w:pPr>
              <w:pStyle w:val="TAH"/>
            </w:pPr>
            <w:r>
              <w:t>Modulation format</w:t>
            </w:r>
            <w:r>
              <w:rPr>
                <w:lang w:eastAsia="zh-CN"/>
              </w:rPr>
              <w:t xml:space="preserve"> and code rate</w:t>
            </w:r>
          </w:p>
        </w:tc>
        <w:tc>
          <w:tcPr>
            <w:tcW w:w="64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C9BF2A" w14:textId="77777777" w:rsidR="00207F8C" w:rsidRDefault="00207F8C" w:rsidP="00702FE6">
            <w:pPr>
              <w:pStyle w:val="TAH"/>
              <w:rPr>
                <w:lang w:eastAsia="zh-CN"/>
              </w:rPr>
            </w:pPr>
            <w:r>
              <w:t>Propagation condition</w:t>
            </w:r>
            <w:r>
              <w:rPr>
                <w:lang w:eastAsia="zh-CN"/>
              </w:rPr>
              <w:t xml:space="preserve"> </w:t>
            </w:r>
          </w:p>
        </w:tc>
        <w:tc>
          <w:tcPr>
            <w:tcW w:w="6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B76269" w14:textId="77777777" w:rsidR="00207F8C" w:rsidRDefault="00207F8C" w:rsidP="00702FE6">
            <w:pPr>
              <w:pStyle w:val="TAH"/>
            </w:pPr>
            <w:r>
              <w:t>Correlation matrix and antenna configuration</w:t>
            </w:r>
          </w:p>
        </w:tc>
        <w:tc>
          <w:tcPr>
            <w:tcW w:w="1005"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14719CE" w14:textId="77777777" w:rsidR="00207F8C" w:rsidRDefault="00207F8C" w:rsidP="00702FE6">
            <w:pPr>
              <w:pStyle w:val="TAH"/>
            </w:pPr>
            <w:r>
              <w:t>Reference value</w:t>
            </w:r>
          </w:p>
        </w:tc>
      </w:tr>
      <w:tr w:rsidR="00207F8C" w14:paraId="4140BE56" w14:textId="77777777" w:rsidTr="00702FE6">
        <w:trPr>
          <w:trHeight w:val="355"/>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CBFD618" w14:textId="77777777" w:rsidR="00207F8C" w:rsidRDefault="00207F8C" w:rsidP="00702FE6">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6854F81" w14:textId="77777777" w:rsidR="00207F8C" w:rsidRDefault="00207F8C" w:rsidP="00702FE6">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347DA37" w14:textId="77777777" w:rsidR="00207F8C" w:rsidRDefault="00207F8C" w:rsidP="00702FE6">
            <w:pPr>
              <w:pStyle w:val="TAH"/>
            </w:pPr>
          </w:p>
        </w:tc>
        <w:tc>
          <w:tcPr>
            <w:tcW w:w="531" w:type="pct"/>
            <w:tcBorders>
              <w:top w:val="single" w:sz="4" w:space="0" w:color="auto"/>
              <w:left w:val="single" w:sz="4" w:space="0" w:color="auto"/>
              <w:bottom w:val="single" w:sz="4" w:space="0" w:color="auto"/>
              <w:right w:val="single" w:sz="4" w:space="0" w:color="auto"/>
            </w:tcBorders>
            <w:shd w:val="clear" w:color="auto" w:fill="FFFFFF"/>
            <w:hideMark/>
          </w:tcPr>
          <w:p w14:paraId="768B14FE" w14:textId="77777777" w:rsidR="00207F8C" w:rsidRDefault="00207F8C" w:rsidP="00702FE6">
            <w:pPr>
              <w:pStyle w:val="TAH"/>
            </w:pPr>
            <w:r>
              <w:rPr>
                <w:rFonts w:cs="Arial"/>
                <w:bCs/>
                <w:szCs w:val="18"/>
              </w:rPr>
              <w:t>Target UE</w:t>
            </w:r>
          </w:p>
        </w:tc>
        <w:tc>
          <w:tcPr>
            <w:tcW w:w="642" w:type="pct"/>
            <w:tcBorders>
              <w:top w:val="single" w:sz="4" w:space="0" w:color="auto"/>
              <w:left w:val="single" w:sz="4" w:space="0" w:color="auto"/>
              <w:bottom w:val="single" w:sz="4" w:space="0" w:color="auto"/>
              <w:right w:val="single" w:sz="4" w:space="0" w:color="auto"/>
            </w:tcBorders>
            <w:shd w:val="clear" w:color="auto" w:fill="FFFFFF"/>
            <w:hideMark/>
          </w:tcPr>
          <w:p w14:paraId="50B14A23" w14:textId="77777777" w:rsidR="00207F8C" w:rsidRDefault="00207F8C" w:rsidP="00702FE6">
            <w:pPr>
              <w:pStyle w:val="TAH"/>
            </w:pPr>
            <w:r>
              <w:rPr>
                <w:rFonts w:cs="Arial"/>
                <w:bCs/>
                <w:szCs w:val="18"/>
              </w:rPr>
              <w:t>Co-scheduled UE</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7606D8" w14:textId="77777777" w:rsidR="00207F8C" w:rsidRDefault="00207F8C" w:rsidP="00702FE6">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F1560D" w14:textId="77777777" w:rsidR="00207F8C" w:rsidRDefault="00207F8C" w:rsidP="00702FE6">
            <w:pPr>
              <w:pStyle w:val="TAH"/>
            </w:pP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7EF26F" w14:textId="77777777" w:rsidR="00207F8C" w:rsidRDefault="00207F8C" w:rsidP="00702FE6">
            <w:pPr>
              <w:pStyle w:val="TAH"/>
            </w:pPr>
            <w:r>
              <w:t>Fraction of</w:t>
            </w:r>
          </w:p>
          <w:p w14:paraId="782771A0" w14:textId="77777777" w:rsidR="00207F8C" w:rsidRDefault="00207F8C" w:rsidP="00702FE6">
            <w:pPr>
              <w:pStyle w:val="TAH"/>
            </w:pPr>
            <w:r>
              <w:t>maximum</w:t>
            </w:r>
          </w:p>
          <w:p w14:paraId="1C3EF725" w14:textId="77777777" w:rsidR="00207F8C" w:rsidRDefault="00207F8C" w:rsidP="00702FE6">
            <w:pPr>
              <w:pStyle w:val="TAH"/>
            </w:pPr>
            <w:r>
              <w:t>throughput</w:t>
            </w:r>
          </w:p>
          <w:p w14:paraId="369C0F33" w14:textId="77777777" w:rsidR="00207F8C" w:rsidRDefault="00207F8C" w:rsidP="00702FE6">
            <w:pPr>
              <w:pStyle w:val="TAH"/>
            </w:pPr>
            <w:r>
              <w:t>(%)</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FFD951" w14:textId="77777777" w:rsidR="00207F8C" w:rsidRDefault="00207F8C" w:rsidP="00702FE6">
            <w:pPr>
              <w:pStyle w:val="TAH"/>
            </w:pPr>
            <w:r>
              <w:t>SNR (dB)</w:t>
            </w:r>
          </w:p>
        </w:tc>
      </w:tr>
      <w:tr w:rsidR="00207F8C" w14:paraId="2BE54618" w14:textId="77777777" w:rsidTr="00AD69CE">
        <w:trPr>
          <w:trHeight w:val="180"/>
          <w:jc w:val="center"/>
        </w:trPr>
        <w:tc>
          <w:tcPr>
            <w:tcW w:w="2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D2AEC6" w14:textId="77777777" w:rsidR="00207F8C" w:rsidRDefault="00207F8C" w:rsidP="00702FE6">
            <w:pPr>
              <w:pStyle w:val="TAC"/>
            </w:pPr>
            <w:r>
              <w:t>2-1</w:t>
            </w:r>
          </w:p>
        </w:tc>
        <w:tc>
          <w:tcPr>
            <w:tcW w:w="6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87D15A" w14:textId="6EA9B5D4" w:rsidR="00207F8C" w:rsidRDefault="00207F8C" w:rsidP="00702FE6">
            <w:pPr>
              <w:pStyle w:val="TAC"/>
            </w:pPr>
            <w:r>
              <w:rPr>
                <w:szCs w:val="18"/>
              </w:rPr>
              <w:t>R.PDSCH.</w:t>
            </w:r>
            <w:r w:rsidR="00140642">
              <w:rPr>
                <w:szCs w:val="18"/>
              </w:rPr>
              <w:t>5</w:t>
            </w:r>
            <w:r>
              <w:rPr>
                <w:szCs w:val="18"/>
              </w:rPr>
              <w:t>-1.2 FDD</w:t>
            </w: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772111" w14:textId="77777777" w:rsidR="00207F8C" w:rsidRDefault="00207F8C" w:rsidP="00702FE6">
            <w:pPr>
              <w:pStyle w:val="TAC"/>
            </w:pPr>
            <w:r>
              <w:t>10 / 15</w:t>
            </w:r>
          </w:p>
        </w:tc>
        <w:tc>
          <w:tcPr>
            <w:tcW w:w="5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3C6BEE" w14:textId="77777777" w:rsidR="00207F8C" w:rsidRDefault="00207F8C" w:rsidP="00702FE6">
            <w:pPr>
              <w:pStyle w:val="TAC"/>
            </w:pPr>
            <w:r>
              <w:t>16QAM, 0.48</w:t>
            </w:r>
          </w:p>
        </w:tc>
        <w:tc>
          <w:tcPr>
            <w:tcW w:w="642" w:type="pct"/>
            <w:tcBorders>
              <w:top w:val="single" w:sz="4" w:space="0" w:color="auto"/>
              <w:left w:val="single" w:sz="4" w:space="0" w:color="auto"/>
              <w:bottom w:val="single" w:sz="4" w:space="0" w:color="auto"/>
              <w:right w:val="single" w:sz="4" w:space="0" w:color="auto"/>
            </w:tcBorders>
            <w:shd w:val="clear" w:color="auto" w:fill="FFFFFF"/>
            <w:hideMark/>
          </w:tcPr>
          <w:p w14:paraId="430572BC" w14:textId="77777777" w:rsidR="00207F8C" w:rsidRDefault="00207F8C" w:rsidP="00702FE6">
            <w:pPr>
              <w:pStyle w:val="TAC"/>
            </w:pPr>
            <w:r>
              <w:rPr>
                <w:rFonts w:cs="Arial"/>
                <w:szCs w:val="18"/>
                <w:lang w:eastAsia="zh-CN"/>
              </w:rPr>
              <w:t>Random 16QAM symbols</w:t>
            </w:r>
          </w:p>
        </w:tc>
        <w:tc>
          <w:tcPr>
            <w:tcW w:w="6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0F7801" w14:textId="77777777" w:rsidR="00207F8C" w:rsidRDefault="00207F8C" w:rsidP="00702FE6">
            <w:pPr>
              <w:pStyle w:val="TAC"/>
            </w:pPr>
            <w:r>
              <w:t xml:space="preserve">TDLA30-10 </w:t>
            </w:r>
          </w:p>
        </w:tc>
        <w:tc>
          <w:tcPr>
            <w:tcW w:w="6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7B92CF" w14:textId="77777777" w:rsidR="00207F8C" w:rsidRDefault="00207F8C" w:rsidP="00702FE6">
            <w:pPr>
              <w:pStyle w:val="TAC"/>
              <w:rPr>
                <w:lang w:val="en-US"/>
              </w:rPr>
            </w:pPr>
            <w:r>
              <w:t xml:space="preserve">4x4, ULA Low </w:t>
            </w: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BBDDDF" w14:textId="77777777" w:rsidR="00207F8C" w:rsidRDefault="00207F8C" w:rsidP="00702FE6">
            <w:pPr>
              <w:pStyle w:val="TAC"/>
            </w:pPr>
            <w: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3BA994" w14:textId="5588A5EB" w:rsidR="00207F8C" w:rsidRDefault="00207F8C" w:rsidP="00702FE6">
            <w:pPr>
              <w:pStyle w:val="TAC"/>
              <w:rPr>
                <w:lang w:eastAsia="zh-CN"/>
              </w:rPr>
            </w:pPr>
            <w:r>
              <w:t>15.3</w:t>
            </w:r>
          </w:p>
        </w:tc>
      </w:tr>
    </w:tbl>
    <w:p w14:paraId="4DF794A9" w14:textId="79FA4ED1" w:rsidR="00AD69CE" w:rsidRPr="00D43F4A" w:rsidRDefault="00AD69CE" w:rsidP="00AD69CE">
      <w:pPr>
        <w:pStyle w:val="Heading5"/>
      </w:pPr>
      <w:bookmarkStart w:id="2223" w:name="_Toc114565775"/>
      <w:bookmarkStart w:id="2224" w:name="_Toc123936075"/>
      <w:bookmarkStart w:id="2225" w:name="_Toc124377090"/>
      <w:r w:rsidRPr="00D43F4A">
        <w:t>5.</w:t>
      </w:r>
      <w:r w:rsidRPr="00D43F4A">
        <w:rPr>
          <w:rFonts w:hint="eastAsia"/>
        </w:rPr>
        <w:t>2</w:t>
      </w:r>
      <w:r w:rsidRPr="00D43F4A">
        <w:t>.</w:t>
      </w:r>
      <w:r>
        <w:t>3</w:t>
      </w:r>
      <w:r w:rsidRPr="00D43F4A">
        <w:t>.</w:t>
      </w:r>
      <w:r>
        <w:t>1</w:t>
      </w:r>
      <w:r w:rsidRPr="00D43F4A">
        <w:t>.</w:t>
      </w:r>
      <w:r>
        <w:rPr>
          <w:lang w:eastAsia="zh-CN"/>
        </w:rPr>
        <w:t>17</w:t>
      </w:r>
      <w:r w:rsidRPr="00D43F4A">
        <w:rPr>
          <w:rFonts w:hint="eastAsia"/>
          <w:lang w:eastAsia="zh-CN"/>
        </w:rPr>
        <w:tab/>
      </w:r>
      <w:r w:rsidRPr="00D43F4A">
        <w:t xml:space="preserve">Minimum requirements for PDSCH </w:t>
      </w:r>
      <w:r>
        <w:t>CRS interference mitigation under NR-LTE coexistence scenario</w:t>
      </w:r>
      <w:bookmarkEnd w:id="2223"/>
      <w:bookmarkEnd w:id="2224"/>
      <w:bookmarkEnd w:id="2225"/>
    </w:p>
    <w:p w14:paraId="2E0EE34C" w14:textId="1555DB84" w:rsidR="00AD69CE" w:rsidRPr="00366DA1" w:rsidRDefault="00AD69CE" w:rsidP="00AD69CE">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17</w:t>
      </w:r>
      <w:r w:rsidRPr="00366DA1">
        <w:rPr>
          <w:rFonts w:ascii="Times-Roman" w:eastAsia="SimSun" w:hAnsi="Times-Roman"/>
        </w:rPr>
        <w:t>-</w:t>
      </w:r>
      <w:r>
        <w:rPr>
          <w:rFonts w:ascii="Times-Roman" w:eastAsia="SimSun" w:hAnsi="Times-Roman"/>
        </w:rPr>
        <w:t>4</w:t>
      </w:r>
      <w:r w:rsidRPr="00366DA1">
        <w:rPr>
          <w:rFonts w:ascii="Times-Roman" w:eastAsia="SimSun" w:hAnsi="Times-Roman"/>
        </w:rPr>
        <w:t>, with the addition of test parameters in Table 5.2.</w:t>
      </w:r>
      <w:r>
        <w:rPr>
          <w:rFonts w:ascii="Times-Roman" w:eastAsia="SimSun" w:hAnsi="Times-Roman"/>
        </w:rPr>
        <w:t>3</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17</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3</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17</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0C32B487" w14:textId="748A297E" w:rsidR="00AD69CE" w:rsidRPr="00366DA1" w:rsidRDefault="00AD69CE" w:rsidP="00AD69CE">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1</w:t>
      </w:r>
      <w:r w:rsidRPr="00366DA1">
        <w:rPr>
          <w:rFonts w:ascii="Times-Roman" w:eastAsia="SimSun" w:hAnsi="Times-Roman"/>
        </w:rPr>
        <w:t>.</w:t>
      </w:r>
      <w:r>
        <w:rPr>
          <w:rFonts w:ascii="Times-Roman" w:eastAsia="SimSun" w:hAnsi="Times-Roman"/>
        </w:rPr>
        <w:t>17</w:t>
      </w:r>
      <w:r w:rsidRPr="00366DA1">
        <w:rPr>
          <w:rFonts w:ascii="Times-Roman" w:eastAsia="SimSun" w:hAnsi="Times-Roman"/>
        </w:rPr>
        <w:t>-1</w:t>
      </w:r>
      <w:r w:rsidRPr="00366DA1">
        <w:rPr>
          <w:rFonts w:ascii="Times-Roman" w:eastAsia="SimSun" w:hAnsi="Times-Roman" w:hint="eastAsia"/>
        </w:rPr>
        <w:t>.</w:t>
      </w:r>
    </w:p>
    <w:p w14:paraId="10445153" w14:textId="46A1D0F3" w:rsidR="00AD69CE" w:rsidRPr="00366DA1" w:rsidRDefault="00AD69CE" w:rsidP="00127534">
      <w:pPr>
        <w:pStyle w:val="TH"/>
        <w:rPr>
          <w:rFonts w:eastAsia="SimSun"/>
        </w:rPr>
      </w:pPr>
      <w:r w:rsidRPr="00366DA1">
        <w:rPr>
          <w:rFonts w:eastAsia="SimSun"/>
        </w:rPr>
        <w:t>Table 5.2.</w:t>
      </w:r>
      <w:r>
        <w:rPr>
          <w:rFonts w:eastAsia="SimSun"/>
        </w:rPr>
        <w:t>3</w:t>
      </w:r>
      <w:r w:rsidRPr="00366DA1">
        <w:rPr>
          <w:rFonts w:eastAsia="SimSun"/>
        </w:rPr>
        <w:t>.</w:t>
      </w:r>
      <w:r>
        <w:rPr>
          <w:rFonts w:eastAsia="SimSun"/>
        </w:rPr>
        <w:t>1</w:t>
      </w:r>
      <w:r w:rsidRPr="00366DA1">
        <w:rPr>
          <w:rFonts w:eastAsia="SimSun"/>
        </w:rPr>
        <w:t>.</w:t>
      </w:r>
      <w:r>
        <w:rPr>
          <w:rFonts w:eastAsia="SimSun"/>
        </w:rPr>
        <w:t>17</w:t>
      </w:r>
      <w:r w:rsidRPr="00366DA1">
        <w:rPr>
          <w:rFonts w:eastAsia="SimSun"/>
        </w:rPr>
        <w:t>-1</w:t>
      </w:r>
      <w:r w:rsidRPr="00366DA1">
        <w:rPr>
          <w:rFonts w:eastAsia="SimSun" w:hint="eastAsia"/>
        </w:rPr>
        <w:t>:</w:t>
      </w:r>
      <w:r w:rsidRPr="00366DA1">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D69CE" w:rsidRPr="00366DA1" w14:paraId="12D4BCF5" w14:textId="77777777" w:rsidTr="00D4438A">
        <w:tc>
          <w:tcPr>
            <w:tcW w:w="4927" w:type="dxa"/>
            <w:shd w:val="clear" w:color="auto" w:fill="auto"/>
          </w:tcPr>
          <w:p w14:paraId="27F08C0F" w14:textId="77777777" w:rsidR="00AD69CE" w:rsidRPr="00366DA1" w:rsidRDefault="00AD69CE" w:rsidP="00127534">
            <w:pPr>
              <w:pStyle w:val="TAH"/>
              <w:rPr>
                <w:rFonts w:eastAsia="SimSun"/>
              </w:rPr>
            </w:pPr>
            <w:r w:rsidRPr="00366DA1">
              <w:rPr>
                <w:rFonts w:eastAsia="SimSun"/>
              </w:rPr>
              <w:t>Purpose</w:t>
            </w:r>
          </w:p>
        </w:tc>
        <w:tc>
          <w:tcPr>
            <w:tcW w:w="4927" w:type="dxa"/>
            <w:shd w:val="clear" w:color="auto" w:fill="auto"/>
          </w:tcPr>
          <w:p w14:paraId="5239EA0C" w14:textId="77777777" w:rsidR="00AD69CE" w:rsidRPr="00366DA1" w:rsidRDefault="00AD69CE" w:rsidP="00127534">
            <w:pPr>
              <w:pStyle w:val="TAH"/>
              <w:rPr>
                <w:rFonts w:eastAsia="SimSun"/>
              </w:rPr>
            </w:pPr>
            <w:r w:rsidRPr="00366DA1">
              <w:rPr>
                <w:rFonts w:eastAsia="SimSun"/>
              </w:rPr>
              <w:t>Test index</w:t>
            </w:r>
          </w:p>
        </w:tc>
      </w:tr>
      <w:tr w:rsidR="00AD69CE" w:rsidRPr="00366DA1" w14:paraId="6F5824C3" w14:textId="77777777" w:rsidTr="00D4438A">
        <w:tc>
          <w:tcPr>
            <w:tcW w:w="4927" w:type="dxa"/>
            <w:shd w:val="clear" w:color="auto" w:fill="auto"/>
          </w:tcPr>
          <w:p w14:paraId="0661BA61" w14:textId="77777777" w:rsidR="00AD69CE" w:rsidRPr="00366DA1" w:rsidRDefault="00AD69CE" w:rsidP="00127534">
            <w:pPr>
              <w:pStyle w:val="TAL"/>
              <w:rPr>
                <w:rFonts w:eastAsia="SimSun"/>
              </w:rPr>
            </w:pPr>
            <w:r w:rsidRPr="00366DA1">
              <w:rPr>
                <w:rFonts w:eastAsia="SimSun"/>
              </w:rPr>
              <w:t xml:space="preserve">Verify PDSCH </w:t>
            </w:r>
            <w:r w:rsidRPr="00F3630D">
              <w:rPr>
                <w:rFonts w:eastAsia="SimSun"/>
              </w:rPr>
              <w:t xml:space="preserve">CRS interference mitigation </w:t>
            </w:r>
            <w:r w:rsidRPr="00366DA1">
              <w:rPr>
                <w:rFonts w:eastAsia="SimSun"/>
              </w:rPr>
              <w:t xml:space="preserve">performance </w:t>
            </w:r>
            <w:r>
              <w:rPr>
                <w:rFonts w:eastAsia="SimSun"/>
              </w:rPr>
              <w:t>under</w:t>
            </w:r>
            <w:r w:rsidRPr="00366DA1">
              <w:rPr>
                <w:rFonts w:eastAsia="SimSun"/>
              </w:rPr>
              <w:t xml:space="preserve"> </w:t>
            </w:r>
            <w:r>
              <w:rPr>
                <w:rFonts w:eastAsia="SimSun"/>
              </w:rPr>
              <w:t>4</w:t>
            </w:r>
            <w:r w:rsidRPr="00366DA1">
              <w:rPr>
                <w:rFonts w:eastAsia="SimSun"/>
              </w:rPr>
              <w:t xml:space="preserve"> receive antenna conditions</w:t>
            </w:r>
            <w:r w:rsidRPr="00C25669">
              <w:rPr>
                <w:rFonts w:eastAsia="SimSun"/>
              </w:rPr>
              <w:t xml:space="preserve"> with CRS rate matching configured</w:t>
            </w:r>
            <w:r>
              <w:rPr>
                <w:rFonts w:eastAsia="SimSun"/>
              </w:rPr>
              <w:t xml:space="preserve"> for the serving cell</w:t>
            </w:r>
            <w:r w:rsidRPr="00366DA1">
              <w:rPr>
                <w:rFonts w:eastAsia="SimSun"/>
              </w:rPr>
              <w:t xml:space="preserve">. </w:t>
            </w:r>
          </w:p>
        </w:tc>
        <w:tc>
          <w:tcPr>
            <w:tcW w:w="4927" w:type="dxa"/>
            <w:shd w:val="clear" w:color="auto" w:fill="auto"/>
          </w:tcPr>
          <w:p w14:paraId="6E37D7A1" w14:textId="77777777" w:rsidR="00AD69CE" w:rsidRPr="00366DA1" w:rsidRDefault="00AD69CE" w:rsidP="00127534">
            <w:pPr>
              <w:pStyle w:val="TAL"/>
              <w:rPr>
                <w:rFonts w:eastAsia="SimSun"/>
              </w:rPr>
            </w:pPr>
            <w:r w:rsidRPr="00366DA1">
              <w:rPr>
                <w:rFonts w:eastAsia="SimSun"/>
              </w:rPr>
              <w:t>1-1</w:t>
            </w:r>
          </w:p>
        </w:tc>
      </w:tr>
    </w:tbl>
    <w:p w14:paraId="23872EA0" w14:textId="77777777" w:rsidR="00AD69CE" w:rsidRPr="00366DA1" w:rsidRDefault="00AD69CE" w:rsidP="00AD69CE">
      <w:pPr>
        <w:rPr>
          <w:rFonts w:ascii="Times-Roman" w:eastAsia="SimSun" w:hAnsi="Times-Roman" w:hint="eastAsia"/>
        </w:rPr>
      </w:pPr>
    </w:p>
    <w:p w14:paraId="14146541" w14:textId="1578C3AE" w:rsidR="00AD69CE" w:rsidRPr="001B004A" w:rsidRDefault="00AD69CE" w:rsidP="00AD69CE">
      <w:pPr>
        <w:pStyle w:val="TH"/>
      </w:pPr>
      <w:r w:rsidRPr="001B004A">
        <w:t>Table 5.2.3.1.</w:t>
      </w:r>
      <w:r>
        <w:t>17</w:t>
      </w:r>
      <w:r w:rsidRPr="001B004A">
        <w:t>-2</w:t>
      </w:r>
      <w:r w:rsidRPr="001B004A">
        <w:rPr>
          <w:lang w:eastAsia="zh-CN"/>
        </w:rPr>
        <w:t>:</w:t>
      </w:r>
      <w:r w:rsidRPr="001B004A">
        <w:t xml:space="preserve"> Test parameters for the serving cell</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gridCol w:w="8"/>
      </w:tblGrid>
      <w:tr w:rsidR="00AD69CE" w:rsidRPr="001B004A" w14:paraId="7B21F77C" w14:textId="77777777" w:rsidTr="00D4438A">
        <w:trPr>
          <w:gridAfter w:val="1"/>
          <w:wAfter w:w="8" w:type="dxa"/>
        </w:trPr>
        <w:tc>
          <w:tcPr>
            <w:tcW w:w="5468" w:type="dxa"/>
            <w:gridSpan w:val="2"/>
            <w:shd w:val="clear" w:color="auto" w:fill="auto"/>
          </w:tcPr>
          <w:p w14:paraId="6D7D19C5" w14:textId="77777777" w:rsidR="00AD69CE" w:rsidRPr="001B004A" w:rsidRDefault="00AD69CE" w:rsidP="00D4438A">
            <w:pPr>
              <w:keepNext/>
              <w:keepLines/>
              <w:spacing w:after="0"/>
              <w:jc w:val="center"/>
              <w:rPr>
                <w:rFonts w:ascii="Arial" w:eastAsia="SimSun" w:hAnsi="Arial"/>
                <w:b/>
                <w:sz w:val="18"/>
              </w:rPr>
            </w:pPr>
            <w:r w:rsidRPr="001B004A">
              <w:rPr>
                <w:rFonts w:ascii="Arial" w:eastAsia="SimSun" w:hAnsi="Arial"/>
                <w:b/>
                <w:sz w:val="18"/>
              </w:rPr>
              <w:t>Parameter</w:t>
            </w:r>
          </w:p>
        </w:tc>
        <w:tc>
          <w:tcPr>
            <w:tcW w:w="802" w:type="dxa"/>
            <w:shd w:val="clear" w:color="auto" w:fill="auto"/>
          </w:tcPr>
          <w:p w14:paraId="73528C61" w14:textId="77777777" w:rsidR="00AD69CE" w:rsidRPr="001B004A" w:rsidRDefault="00AD69CE" w:rsidP="00D4438A">
            <w:pPr>
              <w:keepNext/>
              <w:keepLines/>
              <w:spacing w:after="0"/>
              <w:jc w:val="center"/>
              <w:rPr>
                <w:rFonts w:ascii="Arial" w:eastAsia="SimSun" w:hAnsi="Arial"/>
                <w:b/>
                <w:sz w:val="18"/>
              </w:rPr>
            </w:pPr>
            <w:r w:rsidRPr="001B004A">
              <w:rPr>
                <w:rFonts w:ascii="Arial" w:eastAsia="SimSun" w:hAnsi="Arial"/>
                <w:b/>
                <w:sz w:val="18"/>
              </w:rPr>
              <w:t>Unit</w:t>
            </w:r>
          </w:p>
        </w:tc>
        <w:tc>
          <w:tcPr>
            <w:tcW w:w="3351" w:type="dxa"/>
            <w:shd w:val="clear" w:color="auto" w:fill="auto"/>
          </w:tcPr>
          <w:p w14:paraId="40E06225" w14:textId="77777777" w:rsidR="00AD69CE" w:rsidRPr="001B004A" w:rsidRDefault="00AD69CE" w:rsidP="00D4438A">
            <w:pPr>
              <w:keepNext/>
              <w:keepLines/>
              <w:spacing w:after="0"/>
              <w:jc w:val="center"/>
              <w:rPr>
                <w:rFonts w:ascii="Arial" w:eastAsia="SimSun" w:hAnsi="Arial"/>
                <w:b/>
                <w:sz w:val="18"/>
              </w:rPr>
            </w:pPr>
            <w:r w:rsidRPr="001B004A">
              <w:rPr>
                <w:rFonts w:ascii="Arial" w:eastAsia="SimSun" w:hAnsi="Arial"/>
                <w:b/>
                <w:sz w:val="18"/>
              </w:rPr>
              <w:t>Value</w:t>
            </w:r>
          </w:p>
        </w:tc>
      </w:tr>
      <w:tr w:rsidR="00AD69CE" w:rsidRPr="001B004A" w14:paraId="4D0105E2" w14:textId="77777777" w:rsidTr="00D4438A">
        <w:trPr>
          <w:gridAfter w:val="1"/>
          <w:wAfter w:w="8" w:type="dxa"/>
        </w:trPr>
        <w:tc>
          <w:tcPr>
            <w:tcW w:w="5468" w:type="dxa"/>
            <w:gridSpan w:val="2"/>
            <w:shd w:val="clear" w:color="auto" w:fill="auto"/>
            <w:vAlign w:val="center"/>
          </w:tcPr>
          <w:p w14:paraId="61204C47" w14:textId="77777777" w:rsidR="00AD69CE" w:rsidRPr="001B004A" w:rsidRDefault="00AD69CE" w:rsidP="00127534">
            <w:pPr>
              <w:pStyle w:val="TAL"/>
              <w:rPr>
                <w:rFonts w:eastAsia="SimSun"/>
              </w:rPr>
            </w:pPr>
            <w:r w:rsidRPr="001B004A">
              <w:rPr>
                <w:rFonts w:eastAsia="SimSun"/>
              </w:rPr>
              <w:t>Duplex mode</w:t>
            </w:r>
          </w:p>
        </w:tc>
        <w:tc>
          <w:tcPr>
            <w:tcW w:w="802" w:type="dxa"/>
            <w:shd w:val="clear" w:color="auto" w:fill="auto"/>
            <w:vAlign w:val="center"/>
          </w:tcPr>
          <w:p w14:paraId="2F1B1FED" w14:textId="77777777" w:rsidR="00AD69CE" w:rsidRPr="001B004A" w:rsidRDefault="00AD69CE" w:rsidP="00127534">
            <w:pPr>
              <w:pStyle w:val="TAC"/>
              <w:rPr>
                <w:rFonts w:eastAsia="SimSun"/>
              </w:rPr>
            </w:pPr>
          </w:p>
        </w:tc>
        <w:tc>
          <w:tcPr>
            <w:tcW w:w="3351" w:type="dxa"/>
            <w:shd w:val="clear" w:color="auto" w:fill="auto"/>
            <w:vAlign w:val="center"/>
          </w:tcPr>
          <w:p w14:paraId="3EA4A2A9" w14:textId="77777777" w:rsidR="00AD69CE" w:rsidRPr="001B004A" w:rsidRDefault="00AD69CE" w:rsidP="00127534">
            <w:pPr>
              <w:pStyle w:val="TAC"/>
              <w:rPr>
                <w:rFonts w:eastAsia="SimSun"/>
              </w:rPr>
            </w:pPr>
            <w:r w:rsidRPr="001B004A">
              <w:rPr>
                <w:rFonts w:eastAsia="SimSun"/>
              </w:rPr>
              <w:t>FDD</w:t>
            </w:r>
          </w:p>
        </w:tc>
      </w:tr>
      <w:tr w:rsidR="00AD69CE" w:rsidRPr="001B004A" w14:paraId="1645360B" w14:textId="77777777" w:rsidTr="00D4438A">
        <w:trPr>
          <w:gridAfter w:val="1"/>
          <w:wAfter w:w="8" w:type="dxa"/>
        </w:trPr>
        <w:tc>
          <w:tcPr>
            <w:tcW w:w="5468" w:type="dxa"/>
            <w:gridSpan w:val="2"/>
            <w:shd w:val="clear" w:color="auto" w:fill="auto"/>
            <w:vAlign w:val="center"/>
          </w:tcPr>
          <w:p w14:paraId="3B4B9CCC" w14:textId="77777777" w:rsidR="00AD69CE" w:rsidRPr="001B004A" w:rsidRDefault="00AD69CE" w:rsidP="00127534">
            <w:pPr>
              <w:pStyle w:val="TAL"/>
              <w:rPr>
                <w:rFonts w:eastAsia="SimSun"/>
              </w:rPr>
            </w:pPr>
            <w:r w:rsidRPr="001B004A">
              <w:rPr>
                <w:rFonts w:eastAsia="SimSun"/>
              </w:rPr>
              <w:t>Active DL BWP index</w:t>
            </w:r>
          </w:p>
        </w:tc>
        <w:tc>
          <w:tcPr>
            <w:tcW w:w="802" w:type="dxa"/>
            <w:shd w:val="clear" w:color="auto" w:fill="auto"/>
            <w:vAlign w:val="center"/>
          </w:tcPr>
          <w:p w14:paraId="5ECB14F3" w14:textId="77777777" w:rsidR="00AD69CE" w:rsidRPr="001B004A" w:rsidRDefault="00AD69CE" w:rsidP="00127534">
            <w:pPr>
              <w:pStyle w:val="TAC"/>
              <w:rPr>
                <w:rFonts w:eastAsia="SimSun"/>
              </w:rPr>
            </w:pPr>
          </w:p>
        </w:tc>
        <w:tc>
          <w:tcPr>
            <w:tcW w:w="3351" w:type="dxa"/>
            <w:shd w:val="clear" w:color="auto" w:fill="auto"/>
            <w:vAlign w:val="center"/>
          </w:tcPr>
          <w:p w14:paraId="2FEF9C20" w14:textId="77777777" w:rsidR="00AD69CE" w:rsidRPr="001B004A" w:rsidRDefault="00AD69CE" w:rsidP="00127534">
            <w:pPr>
              <w:pStyle w:val="TAC"/>
              <w:rPr>
                <w:rFonts w:eastAsia="SimSun"/>
                <w:lang w:eastAsia="zh-CN"/>
              </w:rPr>
            </w:pPr>
            <w:r w:rsidRPr="001B004A">
              <w:rPr>
                <w:rFonts w:eastAsia="SimSun"/>
              </w:rPr>
              <w:t>1</w:t>
            </w:r>
          </w:p>
        </w:tc>
      </w:tr>
      <w:tr w:rsidR="00AD69CE" w:rsidRPr="001B004A" w14:paraId="4B21A8BE" w14:textId="77777777" w:rsidTr="00D4438A">
        <w:trPr>
          <w:gridAfter w:val="1"/>
          <w:wAfter w:w="8" w:type="dxa"/>
        </w:trPr>
        <w:tc>
          <w:tcPr>
            <w:tcW w:w="5468" w:type="dxa"/>
            <w:gridSpan w:val="2"/>
            <w:shd w:val="clear" w:color="auto" w:fill="auto"/>
            <w:vAlign w:val="center"/>
          </w:tcPr>
          <w:p w14:paraId="7837033C" w14:textId="77777777" w:rsidR="00AD69CE" w:rsidRPr="001B004A" w:rsidRDefault="00AD69CE" w:rsidP="00127534">
            <w:pPr>
              <w:pStyle w:val="TAL"/>
              <w:rPr>
                <w:rFonts w:eastAsia="SimSun"/>
              </w:rPr>
            </w:pPr>
            <w:r w:rsidRPr="001B004A">
              <w:rPr>
                <w:rFonts w:eastAsia="SimSun"/>
              </w:rPr>
              <w:t xml:space="preserve">NR UL transmission with a 7.5 kHz shift to the LTE raster </w:t>
            </w:r>
          </w:p>
        </w:tc>
        <w:tc>
          <w:tcPr>
            <w:tcW w:w="802" w:type="dxa"/>
            <w:shd w:val="clear" w:color="auto" w:fill="auto"/>
            <w:vAlign w:val="center"/>
          </w:tcPr>
          <w:p w14:paraId="7183FA52" w14:textId="77777777" w:rsidR="00AD69CE" w:rsidRPr="001B004A" w:rsidRDefault="00AD69CE" w:rsidP="00127534">
            <w:pPr>
              <w:pStyle w:val="TAC"/>
              <w:rPr>
                <w:rFonts w:eastAsia="SimSun"/>
              </w:rPr>
            </w:pPr>
          </w:p>
        </w:tc>
        <w:tc>
          <w:tcPr>
            <w:tcW w:w="3351" w:type="dxa"/>
            <w:shd w:val="clear" w:color="auto" w:fill="auto"/>
            <w:vAlign w:val="center"/>
          </w:tcPr>
          <w:p w14:paraId="6F2720C9" w14:textId="77777777" w:rsidR="00AD69CE" w:rsidRPr="001B004A" w:rsidRDefault="00AD69CE" w:rsidP="00127534">
            <w:pPr>
              <w:pStyle w:val="TAC"/>
              <w:rPr>
                <w:rFonts w:eastAsia="SimSun"/>
              </w:rPr>
            </w:pPr>
            <w:r w:rsidRPr="001B004A">
              <w:rPr>
                <w:rFonts w:eastAsia="SimSun"/>
              </w:rPr>
              <w:t>true</w:t>
            </w:r>
          </w:p>
        </w:tc>
      </w:tr>
      <w:tr w:rsidR="00AD69CE" w:rsidRPr="001B004A" w14:paraId="54904836" w14:textId="77777777" w:rsidTr="00D4438A">
        <w:tc>
          <w:tcPr>
            <w:tcW w:w="1812" w:type="dxa"/>
            <w:tcBorders>
              <w:bottom w:val="single" w:sz="4" w:space="0" w:color="auto"/>
            </w:tcBorders>
            <w:shd w:val="clear" w:color="auto" w:fill="auto"/>
            <w:vAlign w:val="center"/>
          </w:tcPr>
          <w:p w14:paraId="65536640" w14:textId="77777777" w:rsidR="00AD69CE" w:rsidRPr="001B004A" w:rsidRDefault="00AD69CE" w:rsidP="00127534">
            <w:pPr>
              <w:pStyle w:val="TAL"/>
              <w:rPr>
                <w:rFonts w:eastAsia="SimSun"/>
              </w:rPr>
            </w:pPr>
            <w:r w:rsidRPr="001B004A">
              <w:rPr>
                <w:rFonts w:eastAsia="SimSun"/>
              </w:rPr>
              <w:t>PDCCH configuration</w:t>
            </w:r>
          </w:p>
        </w:tc>
        <w:tc>
          <w:tcPr>
            <w:tcW w:w="3656" w:type="dxa"/>
            <w:shd w:val="clear" w:color="auto" w:fill="auto"/>
            <w:vAlign w:val="center"/>
          </w:tcPr>
          <w:p w14:paraId="4B868E4D" w14:textId="77777777" w:rsidR="00AD69CE" w:rsidRPr="001B004A" w:rsidRDefault="00AD69CE" w:rsidP="00127534">
            <w:pPr>
              <w:pStyle w:val="TAL"/>
              <w:rPr>
                <w:rFonts w:eastAsia="SimSun"/>
              </w:rPr>
            </w:pPr>
            <w:r w:rsidRPr="001B004A">
              <w:rPr>
                <w:rFonts w:eastAsia="SimSun"/>
              </w:rPr>
              <w:t>Symbols with PDCCH</w:t>
            </w:r>
          </w:p>
        </w:tc>
        <w:tc>
          <w:tcPr>
            <w:tcW w:w="802" w:type="dxa"/>
            <w:shd w:val="clear" w:color="auto" w:fill="auto"/>
            <w:vAlign w:val="center"/>
          </w:tcPr>
          <w:p w14:paraId="040DECC7" w14:textId="77777777" w:rsidR="00AD69CE" w:rsidRPr="001B004A" w:rsidRDefault="00AD69CE" w:rsidP="00127534">
            <w:pPr>
              <w:pStyle w:val="TAC"/>
              <w:rPr>
                <w:rFonts w:eastAsia="SimSun"/>
              </w:rPr>
            </w:pPr>
          </w:p>
        </w:tc>
        <w:tc>
          <w:tcPr>
            <w:tcW w:w="3359" w:type="dxa"/>
            <w:gridSpan w:val="2"/>
            <w:shd w:val="clear" w:color="auto" w:fill="auto"/>
            <w:vAlign w:val="center"/>
          </w:tcPr>
          <w:p w14:paraId="254148BD" w14:textId="77777777" w:rsidR="00AD69CE" w:rsidRPr="001B004A" w:rsidRDefault="00AD69CE" w:rsidP="00127534">
            <w:pPr>
              <w:pStyle w:val="TAC"/>
              <w:rPr>
                <w:rFonts w:eastAsia="SimSun"/>
              </w:rPr>
            </w:pPr>
            <w:r w:rsidRPr="001B004A">
              <w:rPr>
                <w:rFonts w:eastAsia="SimSun"/>
              </w:rPr>
              <w:t>Symbol# 2</w:t>
            </w:r>
          </w:p>
        </w:tc>
      </w:tr>
      <w:tr w:rsidR="00AD69CE" w:rsidRPr="001B004A" w14:paraId="328552D9" w14:textId="77777777" w:rsidTr="00D4438A">
        <w:trPr>
          <w:gridAfter w:val="1"/>
          <w:wAfter w:w="8" w:type="dxa"/>
        </w:trPr>
        <w:tc>
          <w:tcPr>
            <w:tcW w:w="1812" w:type="dxa"/>
            <w:tcBorders>
              <w:bottom w:val="nil"/>
            </w:tcBorders>
            <w:shd w:val="clear" w:color="auto" w:fill="auto"/>
            <w:vAlign w:val="center"/>
          </w:tcPr>
          <w:p w14:paraId="3E2F1962" w14:textId="77777777" w:rsidR="00AD69CE" w:rsidRPr="001B004A" w:rsidRDefault="00AD69CE" w:rsidP="00127534">
            <w:pPr>
              <w:pStyle w:val="TAL"/>
              <w:rPr>
                <w:rFonts w:eastAsia="SimSun"/>
              </w:rPr>
            </w:pPr>
            <w:r w:rsidRPr="001B004A">
              <w:rPr>
                <w:rFonts w:eastAsia="SimSun"/>
              </w:rPr>
              <w:t>PDSCH configuration</w:t>
            </w:r>
          </w:p>
        </w:tc>
        <w:tc>
          <w:tcPr>
            <w:tcW w:w="3656" w:type="dxa"/>
            <w:shd w:val="clear" w:color="auto" w:fill="auto"/>
            <w:vAlign w:val="center"/>
          </w:tcPr>
          <w:p w14:paraId="2FED8F4E" w14:textId="77777777" w:rsidR="00AD69CE" w:rsidRPr="001B004A" w:rsidRDefault="00AD69CE" w:rsidP="00127534">
            <w:pPr>
              <w:pStyle w:val="TAL"/>
              <w:rPr>
                <w:rFonts w:eastAsia="SimSun"/>
              </w:rPr>
            </w:pPr>
            <w:r w:rsidRPr="001B004A">
              <w:rPr>
                <w:rFonts w:eastAsia="SimSun"/>
              </w:rPr>
              <w:t>Mapping type</w:t>
            </w:r>
          </w:p>
        </w:tc>
        <w:tc>
          <w:tcPr>
            <w:tcW w:w="802" w:type="dxa"/>
            <w:shd w:val="clear" w:color="auto" w:fill="auto"/>
            <w:vAlign w:val="center"/>
          </w:tcPr>
          <w:p w14:paraId="479F80D9" w14:textId="77777777" w:rsidR="00AD69CE" w:rsidRPr="001B004A" w:rsidRDefault="00AD69CE" w:rsidP="00127534">
            <w:pPr>
              <w:pStyle w:val="TAC"/>
              <w:rPr>
                <w:rFonts w:eastAsia="SimSun"/>
              </w:rPr>
            </w:pPr>
          </w:p>
        </w:tc>
        <w:tc>
          <w:tcPr>
            <w:tcW w:w="3351" w:type="dxa"/>
            <w:shd w:val="clear" w:color="auto" w:fill="auto"/>
            <w:vAlign w:val="center"/>
          </w:tcPr>
          <w:p w14:paraId="4D1ED2AF" w14:textId="77777777" w:rsidR="00AD69CE" w:rsidRPr="001B004A" w:rsidRDefault="00AD69CE" w:rsidP="00127534">
            <w:pPr>
              <w:pStyle w:val="TAC"/>
              <w:rPr>
                <w:rFonts w:eastAsia="SimSun"/>
              </w:rPr>
            </w:pPr>
            <w:r w:rsidRPr="001B004A">
              <w:rPr>
                <w:rFonts w:eastAsia="SimSun"/>
              </w:rPr>
              <w:t>Type A</w:t>
            </w:r>
          </w:p>
        </w:tc>
      </w:tr>
      <w:tr w:rsidR="00AD69CE" w:rsidRPr="001B004A" w14:paraId="1B294E34" w14:textId="77777777" w:rsidTr="00D4438A">
        <w:trPr>
          <w:gridAfter w:val="1"/>
          <w:wAfter w:w="8" w:type="dxa"/>
        </w:trPr>
        <w:tc>
          <w:tcPr>
            <w:tcW w:w="1812" w:type="dxa"/>
            <w:tcBorders>
              <w:top w:val="nil"/>
              <w:bottom w:val="nil"/>
            </w:tcBorders>
            <w:shd w:val="clear" w:color="auto" w:fill="auto"/>
            <w:vAlign w:val="center"/>
          </w:tcPr>
          <w:p w14:paraId="3FC82F6A" w14:textId="77777777" w:rsidR="00AD69CE" w:rsidRPr="001B004A" w:rsidRDefault="00AD69CE" w:rsidP="00127534">
            <w:pPr>
              <w:pStyle w:val="TAL"/>
              <w:rPr>
                <w:rFonts w:eastAsia="SimSun"/>
              </w:rPr>
            </w:pPr>
          </w:p>
        </w:tc>
        <w:tc>
          <w:tcPr>
            <w:tcW w:w="3656" w:type="dxa"/>
            <w:shd w:val="clear" w:color="auto" w:fill="auto"/>
            <w:vAlign w:val="center"/>
          </w:tcPr>
          <w:p w14:paraId="7DCFD483" w14:textId="77777777" w:rsidR="00AD69CE" w:rsidRPr="001B004A" w:rsidRDefault="00AD69CE" w:rsidP="00127534">
            <w:pPr>
              <w:pStyle w:val="TAL"/>
              <w:rPr>
                <w:rFonts w:eastAsia="SimSun"/>
              </w:rPr>
            </w:pPr>
            <w:r w:rsidRPr="001B004A">
              <w:rPr>
                <w:rFonts w:eastAsia="SimSun"/>
              </w:rPr>
              <w:t>k0</w:t>
            </w:r>
          </w:p>
        </w:tc>
        <w:tc>
          <w:tcPr>
            <w:tcW w:w="802" w:type="dxa"/>
            <w:shd w:val="clear" w:color="auto" w:fill="auto"/>
            <w:vAlign w:val="center"/>
          </w:tcPr>
          <w:p w14:paraId="2918B215" w14:textId="77777777" w:rsidR="00AD69CE" w:rsidRPr="001B004A" w:rsidRDefault="00AD69CE" w:rsidP="00127534">
            <w:pPr>
              <w:pStyle w:val="TAC"/>
              <w:rPr>
                <w:rFonts w:eastAsia="SimSun"/>
              </w:rPr>
            </w:pPr>
          </w:p>
        </w:tc>
        <w:tc>
          <w:tcPr>
            <w:tcW w:w="3351" w:type="dxa"/>
            <w:shd w:val="clear" w:color="auto" w:fill="auto"/>
            <w:vAlign w:val="center"/>
          </w:tcPr>
          <w:p w14:paraId="33749949" w14:textId="77777777" w:rsidR="00AD69CE" w:rsidRPr="001B004A" w:rsidRDefault="00AD69CE" w:rsidP="00127534">
            <w:pPr>
              <w:pStyle w:val="TAC"/>
              <w:rPr>
                <w:rFonts w:eastAsia="SimSun"/>
              </w:rPr>
            </w:pPr>
            <w:r w:rsidRPr="001B004A">
              <w:rPr>
                <w:rFonts w:eastAsia="SimSun"/>
              </w:rPr>
              <w:t>0</w:t>
            </w:r>
          </w:p>
        </w:tc>
      </w:tr>
      <w:tr w:rsidR="00AD69CE" w:rsidRPr="001B004A" w14:paraId="4DBEFF1A" w14:textId="77777777" w:rsidTr="00D4438A">
        <w:trPr>
          <w:gridAfter w:val="1"/>
          <w:wAfter w:w="8" w:type="dxa"/>
        </w:trPr>
        <w:tc>
          <w:tcPr>
            <w:tcW w:w="1812" w:type="dxa"/>
            <w:tcBorders>
              <w:top w:val="nil"/>
              <w:bottom w:val="nil"/>
            </w:tcBorders>
            <w:shd w:val="clear" w:color="auto" w:fill="auto"/>
            <w:vAlign w:val="center"/>
          </w:tcPr>
          <w:p w14:paraId="1AA9DBB6" w14:textId="77777777" w:rsidR="00AD69CE" w:rsidRPr="001B004A" w:rsidRDefault="00AD69CE" w:rsidP="00127534">
            <w:pPr>
              <w:pStyle w:val="TAL"/>
              <w:rPr>
                <w:rFonts w:eastAsia="SimSun"/>
              </w:rPr>
            </w:pPr>
          </w:p>
        </w:tc>
        <w:tc>
          <w:tcPr>
            <w:tcW w:w="3656" w:type="dxa"/>
            <w:shd w:val="clear" w:color="auto" w:fill="auto"/>
            <w:vAlign w:val="center"/>
          </w:tcPr>
          <w:p w14:paraId="015E9F27" w14:textId="77777777" w:rsidR="00AD69CE" w:rsidRPr="001B004A" w:rsidRDefault="00AD69CE" w:rsidP="00127534">
            <w:pPr>
              <w:pStyle w:val="TAL"/>
              <w:rPr>
                <w:rFonts w:eastAsia="SimSun"/>
              </w:rPr>
            </w:pPr>
            <w:r w:rsidRPr="001B004A">
              <w:rPr>
                <w:rFonts w:eastAsia="SimSun"/>
              </w:rPr>
              <w:t xml:space="preserve">Starting symbol (S) </w:t>
            </w:r>
          </w:p>
        </w:tc>
        <w:tc>
          <w:tcPr>
            <w:tcW w:w="802" w:type="dxa"/>
            <w:shd w:val="clear" w:color="auto" w:fill="auto"/>
            <w:vAlign w:val="center"/>
          </w:tcPr>
          <w:p w14:paraId="260C39F7" w14:textId="77777777" w:rsidR="00AD69CE" w:rsidRPr="001B004A" w:rsidRDefault="00AD69CE" w:rsidP="00127534">
            <w:pPr>
              <w:pStyle w:val="TAC"/>
              <w:rPr>
                <w:rFonts w:eastAsia="SimSun"/>
              </w:rPr>
            </w:pPr>
          </w:p>
        </w:tc>
        <w:tc>
          <w:tcPr>
            <w:tcW w:w="3351" w:type="dxa"/>
            <w:shd w:val="clear" w:color="auto" w:fill="auto"/>
            <w:vAlign w:val="center"/>
          </w:tcPr>
          <w:p w14:paraId="3E18854F" w14:textId="77777777" w:rsidR="00AD69CE" w:rsidRPr="001B004A" w:rsidRDefault="00AD69CE" w:rsidP="00127534">
            <w:pPr>
              <w:pStyle w:val="TAC"/>
              <w:rPr>
                <w:rFonts w:eastAsia="SimSun"/>
              </w:rPr>
            </w:pPr>
            <w:r w:rsidRPr="001B004A">
              <w:rPr>
                <w:rFonts w:eastAsia="SimSun"/>
              </w:rPr>
              <w:t>3</w:t>
            </w:r>
          </w:p>
        </w:tc>
      </w:tr>
      <w:tr w:rsidR="00AD69CE" w:rsidRPr="001B004A" w14:paraId="0472A6FE" w14:textId="77777777" w:rsidTr="00D4438A">
        <w:trPr>
          <w:gridAfter w:val="1"/>
          <w:wAfter w:w="8" w:type="dxa"/>
        </w:trPr>
        <w:tc>
          <w:tcPr>
            <w:tcW w:w="1812" w:type="dxa"/>
            <w:tcBorders>
              <w:top w:val="nil"/>
              <w:bottom w:val="nil"/>
            </w:tcBorders>
            <w:shd w:val="clear" w:color="auto" w:fill="auto"/>
            <w:vAlign w:val="center"/>
          </w:tcPr>
          <w:p w14:paraId="334D710C" w14:textId="77777777" w:rsidR="00AD69CE" w:rsidRPr="001B004A" w:rsidRDefault="00AD69CE" w:rsidP="00127534">
            <w:pPr>
              <w:pStyle w:val="TAL"/>
              <w:rPr>
                <w:rFonts w:eastAsia="SimSun"/>
              </w:rPr>
            </w:pPr>
          </w:p>
        </w:tc>
        <w:tc>
          <w:tcPr>
            <w:tcW w:w="3656" w:type="dxa"/>
            <w:shd w:val="clear" w:color="auto" w:fill="auto"/>
            <w:vAlign w:val="center"/>
          </w:tcPr>
          <w:p w14:paraId="3CF6A2B7" w14:textId="77777777" w:rsidR="00AD69CE" w:rsidRPr="001B004A" w:rsidRDefault="00AD69CE" w:rsidP="00127534">
            <w:pPr>
              <w:pStyle w:val="TAL"/>
              <w:rPr>
                <w:rFonts w:eastAsia="SimSun"/>
              </w:rPr>
            </w:pPr>
            <w:r w:rsidRPr="001B004A">
              <w:rPr>
                <w:rFonts w:eastAsia="SimSun"/>
              </w:rPr>
              <w:t>Length (L)</w:t>
            </w:r>
          </w:p>
        </w:tc>
        <w:tc>
          <w:tcPr>
            <w:tcW w:w="802" w:type="dxa"/>
            <w:shd w:val="clear" w:color="auto" w:fill="auto"/>
            <w:vAlign w:val="center"/>
          </w:tcPr>
          <w:p w14:paraId="5CCD19A6" w14:textId="77777777" w:rsidR="00AD69CE" w:rsidRPr="001B004A" w:rsidRDefault="00AD69CE" w:rsidP="00127534">
            <w:pPr>
              <w:pStyle w:val="TAC"/>
              <w:rPr>
                <w:rFonts w:eastAsia="SimSun"/>
              </w:rPr>
            </w:pPr>
          </w:p>
        </w:tc>
        <w:tc>
          <w:tcPr>
            <w:tcW w:w="3351" w:type="dxa"/>
            <w:shd w:val="clear" w:color="auto" w:fill="auto"/>
            <w:vAlign w:val="center"/>
          </w:tcPr>
          <w:p w14:paraId="435DE6F9" w14:textId="77777777" w:rsidR="00AD69CE" w:rsidRPr="001B004A" w:rsidRDefault="00AD69CE" w:rsidP="00127534">
            <w:pPr>
              <w:pStyle w:val="TAC"/>
              <w:rPr>
                <w:rFonts w:eastAsia="SimSun"/>
              </w:rPr>
            </w:pPr>
            <w:r w:rsidRPr="001B004A">
              <w:rPr>
                <w:rFonts w:eastAsia="SimSun"/>
              </w:rPr>
              <w:t>9</w:t>
            </w:r>
          </w:p>
        </w:tc>
      </w:tr>
      <w:tr w:rsidR="00AD69CE" w:rsidRPr="001B004A" w14:paraId="764A0F7A" w14:textId="77777777" w:rsidTr="00D4438A">
        <w:trPr>
          <w:gridAfter w:val="1"/>
          <w:wAfter w:w="8" w:type="dxa"/>
        </w:trPr>
        <w:tc>
          <w:tcPr>
            <w:tcW w:w="1812" w:type="dxa"/>
            <w:tcBorders>
              <w:top w:val="nil"/>
              <w:bottom w:val="nil"/>
            </w:tcBorders>
            <w:shd w:val="clear" w:color="auto" w:fill="auto"/>
            <w:vAlign w:val="center"/>
          </w:tcPr>
          <w:p w14:paraId="3D7D0B28" w14:textId="77777777" w:rsidR="00AD69CE" w:rsidRPr="001B004A" w:rsidRDefault="00AD69CE" w:rsidP="00127534">
            <w:pPr>
              <w:pStyle w:val="TAL"/>
              <w:rPr>
                <w:rFonts w:eastAsia="SimSun"/>
              </w:rPr>
            </w:pPr>
          </w:p>
        </w:tc>
        <w:tc>
          <w:tcPr>
            <w:tcW w:w="3656" w:type="dxa"/>
            <w:shd w:val="clear" w:color="auto" w:fill="auto"/>
            <w:vAlign w:val="center"/>
          </w:tcPr>
          <w:p w14:paraId="0121CFCF" w14:textId="77777777" w:rsidR="00AD69CE" w:rsidRPr="001B004A" w:rsidRDefault="00AD69CE" w:rsidP="00127534">
            <w:pPr>
              <w:pStyle w:val="TAL"/>
              <w:rPr>
                <w:rFonts w:eastAsia="SimSun"/>
              </w:rPr>
            </w:pPr>
            <w:r w:rsidRPr="001B004A">
              <w:rPr>
                <w:rFonts w:eastAsia="SimSun"/>
              </w:rPr>
              <w:t>PDSCH aggregation factor</w:t>
            </w:r>
          </w:p>
        </w:tc>
        <w:tc>
          <w:tcPr>
            <w:tcW w:w="802" w:type="dxa"/>
            <w:shd w:val="clear" w:color="auto" w:fill="auto"/>
            <w:vAlign w:val="center"/>
          </w:tcPr>
          <w:p w14:paraId="092DD640" w14:textId="77777777" w:rsidR="00AD69CE" w:rsidRPr="001B004A" w:rsidRDefault="00AD69CE" w:rsidP="00127534">
            <w:pPr>
              <w:pStyle w:val="TAC"/>
              <w:rPr>
                <w:rFonts w:eastAsia="SimSun"/>
              </w:rPr>
            </w:pPr>
          </w:p>
        </w:tc>
        <w:tc>
          <w:tcPr>
            <w:tcW w:w="3351" w:type="dxa"/>
            <w:shd w:val="clear" w:color="auto" w:fill="auto"/>
            <w:vAlign w:val="center"/>
          </w:tcPr>
          <w:p w14:paraId="3E810282" w14:textId="77777777" w:rsidR="00AD69CE" w:rsidRPr="001B004A" w:rsidRDefault="00AD69CE" w:rsidP="00127534">
            <w:pPr>
              <w:pStyle w:val="TAC"/>
              <w:rPr>
                <w:rFonts w:eastAsia="SimSun"/>
              </w:rPr>
            </w:pPr>
            <w:r w:rsidRPr="001B004A">
              <w:rPr>
                <w:rFonts w:eastAsia="SimSun"/>
              </w:rPr>
              <w:t>1</w:t>
            </w:r>
          </w:p>
        </w:tc>
      </w:tr>
      <w:tr w:rsidR="00AD69CE" w:rsidRPr="001B004A" w14:paraId="69A5DFD1" w14:textId="77777777" w:rsidTr="00D4438A">
        <w:trPr>
          <w:gridAfter w:val="1"/>
          <w:wAfter w:w="8" w:type="dxa"/>
        </w:trPr>
        <w:tc>
          <w:tcPr>
            <w:tcW w:w="1812" w:type="dxa"/>
            <w:tcBorders>
              <w:top w:val="nil"/>
              <w:bottom w:val="nil"/>
            </w:tcBorders>
            <w:shd w:val="clear" w:color="auto" w:fill="auto"/>
            <w:vAlign w:val="center"/>
          </w:tcPr>
          <w:p w14:paraId="1240A02D" w14:textId="77777777" w:rsidR="00AD69CE" w:rsidRPr="001B004A" w:rsidRDefault="00AD69CE" w:rsidP="00127534">
            <w:pPr>
              <w:pStyle w:val="TAL"/>
              <w:rPr>
                <w:rFonts w:eastAsia="SimSun"/>
              </w:rPr>
            </w:pPr>
          </w:p>
        </w:tc>
        <w:tc>
          <w:tcPr>
            <w:tcW w:w="3656" w:type="dxa"/>
            <w:shd w:val="clear" w:color="auto" w:fill="auto"/>
            <w:vAlign w:val="center"/>
          </w:tcPr>
          <w:p w14:paraId="544DA4B4" w14:textId="77777777" w:rsidR="00AD69CE" w:rsidRPr="001B004A" w:rsidRDefault="00AD69CE" w:rsidP="00127534">
            <w:pPr>
              <w:pStyle w:val="TAL"/>
              <w:rPr>
                <w:rFonts w:eastAsia="SimSun"/>
              </w:rPr>
            </w:pPr>
            <w:r w:rsidRPr="001B004A">
              <w:rPr>
                <w:rFonts w:eastAsia="SimSun"/>
              </w:rPr>
              <w:t>PRB bundling type</w:t>
            </w:r>
          </w:p>
        </w:tc>
        <w:tc>
          <w:tcPr>
            <w:tcW w:w="802" w:type="dxa"/>
            <w:shd w:val="clear" w:color="auto" w:fill="auto"/>
            <w:vAlign w:val="center"/>
          </w:tcPr>
          <w:p w14:paraId="41B47CBC" w14:textId="77777777" w:rsidR="00AD69CE" w:rsidRPr="001B004A" w:rsidRDefault="00AD69CE" w:rsidP="00127534">
            <w:pPr>
              <w:pStyle w:val="TAC"/>
              <w:rPr>
                <w:rFonts w:eastAsia="SimSun"/>
              </w:rPr>
            </w:pPr>
          </w:p>
        </w:tc>
        <w:tc>
          <w:tcPr>
            <w:tcW w:w="3351" w:type="dxa"/>
            <w:shd w:val="clear" w:color="auto" w:fill="auto"/>
            <w:vAlign w:val="center"/>
          </w:tcPr>
          <w:p w14:paraId="44220EFD" w14:textId="77777777" w:rsidR="00AD69CE" w:rsidRPr="001B004A" w:rsidRDefault="00AD69CE" w:rsidP="00127534">
            <w:pPr>
              <w:pStyle w:val="TAC"/>
              <w:rPr>
                <w:rFonts w:eastAsia="SimSun"/>
              </w:rPr>
            </w:pPr>
            <w:r w:rsidRPr="001B004A">
              <w:rPr>
                <w:rFonts w:eastAsia="SimSun"/>
              </w:rPr>
              <w:t>Static</w:t>
            </w:r>
          </w:p>
        </w:tc>
      </w:tr>
      <w:tr w:rsidR="00AD69CE" w:rsidRPr="001B004A" w14:paraId="20AAB72E" w14:textId="77777777" w:rsidTr="00D4438A">
        <w:trPr>
          <w:gridAfter w:val="1"/>
          <w:wAfter w:w="8" w:type="dxa"/>
        </w:trPr>
        <w:tc>
          <w:tcPr>
            <w:tcW w:w="1812" w:type="dxa"/>
            <w:tcBorders>
              <w:top w:val="nil"/>
              <w:bottom w:val="nil"/>
            </w:tcBorders>
            <w:shd w:val="clear" w:color="auto" w:fill="auto"/>
            <w:vAlign w:val="center"/>
          </w:tcPr>
          <w:p w14:paraId="1B8841F3" w14:textId="77777777" w:rsidR="00AD69CE" w:rsidRPr="001B004A" w:rsidRDefault="00AD69CE" w:rsidP="00127534">
            <w:pPr>
              <w:pStyle w:val="TAL"/>
              <w:rPr>
                <w:rFonts w:eastAsia="SimSun"/>
                <w:i/>
              </w:rPr>
            </w:pPr>
          </w:p>
        </w:tc>
        <w:tc>
          <w:tcPr>
            <w:tcW w:w="3656" w:type="dxa"/>
            <w:shd w:val="clear" w:color="auto" w:fill="auto"/>
            <w:vAlign w:val="center"/>
          </w:tcPr>
          <w:p w14:paraId="5556C5C4" w14:textId="77777777" w:rsidR="00AD69CE" w:rsidRPr="001B004A" w:rsidRDefault="00AD69CE" w:rsidP="00127534">
            <w:pPr>
              <w:pStyle w:val="TAL"/>
              <w:rPr>
                <w:rFonts w:eastAsia="SimSun"/>
              </w:rPr>
            </w:pPr>
            <w:r w:rsidRPr="001B004A">
              <w:rPr>
                <w:rFonts w:eastAsia="SimSun"/>
              </w:rPr>
              <w:t>PRB bundling size</w:t>
            </w:r>
          </w:p>
        </w:tc>
        <w:tc>
          <w:tcPr>
            <w:tcW w:w="802" w:type="dxa"/>
            <w:shd w:val="clear" w:color="auto" w:fill="auto"/>
            <w:vAlign w:val="center"/>
          </w:tcPr>
          <w:p w14:paraId="7CEDDCC5" w14:textId="77777777" w:rsidR="00AD69CE" w:rsidRPr="001B004A" w:rsidRDefault="00AD69CE" w:rsidP="00127534">
            <w:pPr>
              <w:pStyle w:val="TAC"/>
              <w:rPr>
                <w:rFonts w:eastAsia="SimSun"/>
              </w:rPr>
            </w:pPr>
          </w:p>
        </w:tc>
        <w:tc>
          <w:tcPr>
            <w:tcW w:w="3351" w:type="dxa"/>
            <w:shd w:val="clear" w:color="auto" w:fill="auto"/>
            <w:vAlign w:val="center"/>
          </w:tcPr>
          <w:p w14:paraId="4C3B7956" w14:textId="77777777" w:rsidR="00AD69CE" w:rsidRPr="001B004A" w:rsidRDefault="00AD69CE" w:rsidP="00127534">
            <w:pPr>
              <w:pStyle w:val="TAC"/>
              <w:rPr>
                <w:rFonts w:eastAsia="SimSun"/>
              </w:rPr>
            </w:pPr>
            <w:r w:rsidRPr="001B004A">
              <w:rPr>
                <w:rFonts w:eastAsia="SimSun"/>
              </w:rPr>
              <w:t>2</w:t>
            </w:r>
            <w:r w:rsidRPr="001B004A" w:rsidDel="00500C2E">
              <w:rPr>
                <w:rFonts w:eastAsia="SimSun"/>
              </w:rPr>
              <w:t xml:space="preserve"> </w:t>
            </w:r>
          </w:p>
        </w:tc>
      </w:tr>
      <w:tr w:rsidR="00AD69CE" w:rsidRPr="001B004A" w14:paraId="109A042A" w14:textId="77777777" w:rsidTr="00D4438A">
        <w:trPr>
          <w:gridAfter w:val="1"/>
          <w:wAfter w:w="8" w:type="dxa"/>
        </w:trPr>
        <w:tc>
          <w:tcPr>
            <w:tcW w:w="1812" w:type="dxa"/>
            <w:tcBorders>
              <w:top w:val="nil"/>
              <w:bottom w:val="nil"/>
            </w:tcBorders>
            <w:shd w:val="clear" w:color="auto" w:fill="auto"/>
            <w:vAlign w:val="center"/>
          </w:tcPr>
          <w:p w14:paraId="50421882" w14:textId="77777777" w:rsidR="00AD69CE" w:rsidRPr="001B004A" w:rsidRDefault="00AD69CE" w:rsidP="00127534">
            <w:pPr>
              <w:pStyle w:val="TAL"/>
              <w:rPr>
                <w:rFonts w:eastAsia="SimSun"/>
                <w:i/>
              </w:rPr>
            </w:pPr>
          </w:p>
        </w:tc>
        <w:tc>
          <w:tcPr>
            <w:tcW w:w="3656" w:type="dxa"/>
            <w:shd w:val="clear" w:color="auto" w:fill="auto"/>
            <w:vAlign w:val="center"/>
          </w:tcPr>
          <w:p w14:paraId="12B300EE" w14:textId="77777777" w:rsidR="00AD69CE" w:rsidRPr="001B004A" w:rsidRDefault="00AD69CE" w:rsidP="00127534">
            <w:pPr>
              <w:pStyle w:val="TAL"/>
              <w:rPr>
                <w:rFonts w:eastAsia="SimSun"/>
              </w:rPr>
            </w:pPr>
            <w:r w:rsidRPr="001B004A">
              <w:rPr>
                <w:rFonts w:eastAsia="SimSun"/>
              </w:rPr>
              <w:t>Resource allocation type</w:t>
            </w:r>
          </w:p>
        </w:tc>
        <w:tc>
          <w:tcPr>
            <w:tcW w:w="802" w:type="dxa"/>
            <w:shd w:val="clear" w:color="auto" w:fill="auto"/>
            <w:vAlign w:val="center"/>
          </w:tcPr>
          <w:p w14:paraId="78376BCC" w14:textId="77777777" w:rsidR="00AD69CE" w:rsidRPr="001B004A" w:rsidRDefault="00AD69CE" w:rsidP="00127534">
            <w:pPr>
              <w:pStyle w:val="TAC"/>
              <w:rPr>
                <w:rFonts w:eastAsia="SimSun"/>
              </w:rPr>
            </w:pPr>
          </w:p>
        </w:tc>
        <w:tc>
          <w:tcPr>
            <w:tcW w:w="3351" w:type="dxa"/>
            <w:shd w:val="clear" w:color="auto" w:fill="auto"/>
            <w:vAlign w:val="center"/>
          </w:tcPr>
          <w:p w14:paraId="012F59F0" w14:textId="77777777" w:rsidR="00AD69CE" w:rsidRPr="001B004A" w:rsidRDefault="00AD69CE" w:rsidP="00127534">
            <w:pPr>
              <w:pStyle w:val="TAC"/>
              <w:rPr>
                <w:rFonts w:eastAsia="SimSun"/>
              </w:rPr>
            </w:pPr>
            <w:r w:rsidRPr="001B004A">
              <w:rPr>
                <w:rFonts w:eastAsia="SimSun"/>
              </w:rPr>
              <w:t>Type 0</w:t>
            </w:r>
          </w:p>
        </w:tc>
      </w:tr>
      <w:tr w:rsidR="00AD69CE" w:rsidRPr="001B004A" w14:paraId="1AE0C1AF" w14:textId="77777777" w:rsidTr="00D4438A">
        <w:trPr>
          <w:gridAfter w:val="1"/>
          <w:wAfter w:w="8" w:type="dxa"/>
        </w:trPr>
        <w:tc>
          <w:tcPr>
            <w:tcW w:w="1812" w:type="dxa"/>
            <w:tcBorders>
              <w:top w:val="nil"/>
              <w:bottom w:val="nil"/>
            </w:tcBorders>
            <w:shd w:val="clear" w:color="auto" w:fill="auto"/>
            <w:vAlign w:val="center"/>
          </w:tcPr>
          <w:p w14:paraId="7F9E66AB" w14:textId="77777777" w:rsidR="00AD69CE" w:rsidRPr="001B004A" w:rsidRDefault="00AD69CE" w:rsidP="00127534">
            <w:pPr>
              <w:pStyle w:val="TAL"/>
              <w:rPr>
                <w:rFonts w:eastAsia="SimSun"/>
                <w:i/>
              </w:rPr>
            </w:pPr>
          </w:p>
        </w:tc>
        <w:tc>
          <w:tcPr>
            <w:tcW w:w="3656" w:type="dxa"/>
            <w:shd w:val="clear" w:color="auto" w:fill="auto"/>
            <w:vAlign w:val="center"/>
          </w:tcPr>
          <w:p w14:paraId="7AD5A84A" w14:textId="77777777" w:rsidR="00AD69CE" w:rsidRPr="001B004A" w:rsidRDefault="00AD69CE" w:rsidP="00127534">
            <w:pPr>
              <w:pStyle w:val="TAL"/>
              <w:rPr>
                <w:rFonts w:eastAsia="SimSun"/>
              </w:rPr>
            </w:pPr>
            <w:r w:rsidRPr="001B004A">
              <w:rPr>
                <w:rFonts w:eastAsia="SimSun"/>
              </w:rPr>
              <w:t>RBG size</w:t>
            </w:r>
          </w:p>
        </w:tc>
        <w:tc>
          <w:tcPr>
            <w:tcW w:w="802" w:type="dxa"/>
            <w:shd w:val="clear" w:color="auto" w:fill="auto"/>
            <w:vAlign w:val="center"/>
          </w:tcPr>
          <w:p w14:paraId="71A61258" w14:textId="77777777" w:rsidR="00AD69CE" w:rsidRPr="001B004A" w:rsidRDefault="00AD69CE" w:rsidP="00127534">
            <w:pPr>
              <w:pStyle w:val="TAC"/>
              <w:rPr>
                <w:rFonts w:eastAsia="SimSun"/>
              </w:rPr>
            </w:pPr>
          </w:p>
        </w:tc>
        <w:tc>
          <w:tcPr>
            <w:tcW w:w="3351" w:type="dxa"/>
            <w:shd w:val="clear" w:color="auto" w:fill="auto"/>
            <w:vAlign w:val="center"/>
          </w:tcPr>
          <w:p w14:paraId="0B1AB6BA" w14:textId="77777777" w:rsidR="00AD69CE" w:rsidRPr="001B004A" w:rsidRDefault="00AD69CE" w:rsidP="00127534">
            <w:pPr>
              <w:pStyle w:val="TAC"/>
              <w:rPr>
                <w:rFonts w:eastAsia="SimSun"/>
              </w:rPr>
            </w:pPr>
            <w:r w:rsidRPr="001B004A">
              <w:rPr>
                <w:rFonts w:eastAsia="SimSun"/>
                <w:lang w:eastAsia="zh-CN"/>
              </w:rPr>
              <w:t>Config2</w:t>
            </w:r>
          </w:p>
        </w:tc>
      </w:tr>
      <w:tr w:rsidR="00AD69CE" w:rsidRPr="001B004A" w14:paraId="6C3AB257" w14:textId="77777777" w:rsidTr="00D4438A">
        <w:trPr>
          <w:gridAfter w:val="1"/>
          <w:wAfter w:w="8" w:type="dxa"/>
        </w:trPr>
        <w:tc>
          <w:tcPr>
            <w:tcW w:w="1812" w:type="dxa"/>
            <w:tcBorders>
              <w:top w:val="nil"/>
              <w:bottom w:val="nil"/>
            </w:tcBorders>
            <w:shd w:val="clear" w:color="auto" w:fill="auto"/>
            <w:vAlign w:val="center"/>
          </w:tcPr>
          <w:p w14:paraId="3B730E52" w14:textId="77777777" w:rsidR="00AD69CE" w:rsidRPr="001B004A" w:rsidRDefault="00AD69CE" w:rsidP="00127534">
            <w:pPr>
              <w:pStyle w:val="TAL"/>
              <w:rPr>
                <w:rFonts w:eastAsia="SimSun"/>
                <w:i/>
              </w:rPr>
            </w:pPr>
          </w:p>
        </w:tc>
        <w:tc>
          <w:tcPr>
            <w:tcW w:w="3656" w:type="dxa"/>
            <w:shd w:val="clear" w:color="auto" w:fill="auto"/>
            <w:vAlign w:val="center"/>
          </w:tcPr>
          <w:p w14:paraId="47F93F06" w14:textId="77777777" w:rsidR="00AD69CE" w:rsidRPr="001B004A" w:rsidRDefault="00AD69CE" w:rsidP="00127534">
            <w:pPr>
              <w:pStyle w:val="TAL"/>
              <w:rPr>
                <w:rFonts w:eastAsia="SimSun"/>
              </w:rPr>
            </w:pPr>
            <w:r w:rsidRPr="001B004A">
              <w:rPr>
                <w:rFonts w:eastAsia="SimSun"/>
                <w:szCs w:val="22"/>
                <w:lang w:eastAsia="ja-JP"/>
              </w:rPr>
              <w:t>VRB-to-PRB mapping type</w:t>
            </w:r>
          </w:p>
        </w:tc>
        <w:tc>
          <w:tcPr>
            <w:tcW w:w="802" w:type="dxa"/>
            <w:shd w:val="clear" w:color="auto" w:fill="auto"/>
            <w:vAlign w:val="center"/>
          </w:tcPr>
          <w:p w14:paraId="3FF39DD9" w14:textId="77777777" w:rsidR="00AD69CE" w:rsidRPr="001B004A" w:rsidRDefault="00AD69CE" w:rsidP="00127534">
            <w:pPr>
              <w:pStyle w:val="TAC"/>
              <w:rPr>
                <w:rFonts w:eastAsia="SimSun"/>
              </w:rPr>
            </w:pPr>
          </w:p>
        </w:tc>
        <w:tc>
          <w:tcPr>
            <w:tcW w:w="3351" w:type="dxa"/>
            <w:shd w:val="clear" w:color="auto" w:fill="auto"/>
            <w:vAlign w:val="center"/>
          </w:tcPr>
          <w:p w14:paraId="7FFB7168" w14:textId="77777777" w:rsidR="00AD69CE" w:rsidRPr="001B004A" w:rsidRDefault="00AD69CE" w:rsidP="00127534">
            <w:pPr>
              <w:pStyle w:val="TAC"/>
              <w:rPr>
                <w:rFonts w:eastAsia="SimSun"/>
              </w:rPr>
            </w:pPr>
            <w:r w:rsidRPr="001B004A">
              <w:rPr>
                <w:rFonts w:eastAsia="SimSun"/>
              </w:rPr>
              <w:t>Non-interleaved</w:t>
            </w:r>
          </w:p>
        </w:tc>
      </w:tr>
      <w:tr w:rsidR="00AD69CE" w:rsidRPr="001B004A" w14:paraId="5FD38C10" w14:textId="77777777" w:rsidTr="00D4438A">
        <w:trPr>
          <w:gridAfter w:val="1"/>
          <w:wAfter w:w="8" w:type="dxa"/>
        </w:trPr>
        <w:tc>
          <w:tcPr>
            <w:tcW w:w="1812" w:type="dxa"/>
            <w:tcBorders>
              <w:top w:val="nil"/>
              <w:bottom w:val="single" w:sz="4" w:space="0" w:color="auto"/>
            </w:tcBorders>
            <w:shd w:val="clear" w:color="auto" w:fill="auto"/>
            <w:vAlign w:val="center"/>
          </w:tcPr>
          <w:p w14:paraId="22D8B4B6" w14:textId="77777777" w:rsidR="00AD69CE" w:rsidRPr="001B004A" w:rsidRDefault="00AD69CE" w:rsidP="00127534">
            <w:pPr>
              <w:pStyle w:val="TAL"/>
              <w:rPr>
                <w:rFonts w:eastAsia="SimSun"/>
              </w:rPr>
            </w:pPr>
          </w:p>
        </w:tc>
        <w:tc>
          <w:tcPr>
            <w:tcW w:w="3656" w:type="dxa"/>
            <w:shd w:val="clear" w:color="auto" w:fill="auto"/>
            <w:vAlign w:val="center"/>
          </w:tcPr>
          <w:p w14:paraId="6E995C64" w14:textId="77777777" w:rsidR="00AD69CE" w:rsidRPr="001B004A" w:rsidRDefault="00AD69CE" w:rsidP="00127534">
            <w:pPr>
              <w:pStyle w:val="TAL"/>
              <w:rPr>
                <w:rFonts w:eastAsia="SimSun"/>
              </w:rPr>
            </w:pPr>
            <w:r w:rsidRPr="001B004A">
              <w:rPr>
                <w:rFonts w:eastAsia="SimSun"/>
                <w:szCs w:val="22"/>
                <w:lang w:eastAsia="ja-JP"/>
              </w:rPr>
              <w:t>VRB-to-PRB mapping interleave</w:t>
            </w:r>
            <w:r w:rsidRPr="001B004A">
              <w:rPr>
                <w:rFonts w:eastAsia="SimSun"/>
                <w:szCs w:val="22"/>
                <w:lang w:val="en-US" w:eastAsia="ja-JP"/>
              </w:rPr>
              <w:t>r</w:t>
            </w:r>
            <w:r w:rsidRPr="001B004A">
              <w:rPr>
                <w:rFonts w:eastAsia="SimSun"/>
                <w:szCs w:val="22"/>
                <w:lang w:eastAsia="ja-JP"/>
              </w:rPr>
              <w:t xml:space="preserve"> bundle size</w:t>
            </w:r>
          </w:p>
        </w:tc>
        <w:tc>
          <w:tcPr>
            <w:tcW w:w="802" w:type="dxa"/>
            <w:shd w:val="clear" w:color="auto" w:fill="auto"/>
            <w:vAlign w:val="center"/>
          </w:tcPr>
          <w:p w14:paraId="0C7A63F7" w14:textId="77777777" w:rsidR="00AD69CE" w:rsidRPr="001B004A" w:rsidRDefault="00AD69CE" w:rsidP="00127534">
            <w:pPr>
              <w:pStyle w:val="TAC"/>
              <w:rPr>
                <w:rFonts w:eastAsia="SimSun"/>
              </w:rPr>
            </w:pPr>
          </w:p>
        </w:tc>
        <w:tc>
          <w:tcPr>
            <w:tcW w:w="3351" w:type="dxa"/>
            <w:shd w:val="clear" w:color="auto" w:fill="auto"/>
            <w:vAlign w:val="center"/>
          </w:tcPr>
          <w:p w14:paraId="4E59A31E" w14:textId="77777777" w:rsidR="00AD69CE" w:rsidRPr="001B004A" w:rsidRDefault="00AD69CE" w:rsidP="00127534">
            <w:pPr>
              <w:pStyle w:val="TAC"/>
              <w:rPr>
                <w:rFonts w:eastAsia="SimSun"/>
              </w:rPr>
            </w:pPr>
            <w:r w:rsidRPr="001B004A">
              <w:rPr>
                <w:rFonts w:eastAsia="SimSun"/>
              </w:rPr>
              <w:t>N/A</w:t>
            </w:r>
          </w:p>
        </w:tc>
      </w:tr>
      <w:tr w:rsidR="00AD69CE" w:rsidRPr="001B004A" w14:paraId="45AA0490" w14:textId="77777777" w:rsidTr="00D4438A">
        <w:trPr>
          <w:gridAfter w:val="1"/>
          <w:wAfter w:w="8" w:type="dxa"/>
        </w:trPr>
        <w:tc>
          <w:tcPr>
            <w:tcW w:w="1812" w:type="dxa"/>
            <w:tcBorders>
              <w:bottom w:val="nil"/>
            </w:tcBorders>
            <w:shd w:val="clear" w:color="auto" w:fill="auto"/>
            <w:vAlign w:val="center"/>
          </w:tcPr>
          <w:p w14:paraId="51B13DAB" w14:textId="77777777" w:rsidR="00AD69CE" w:rsidRPr="001B004A" w:rsidRDefault="00AD69CE" w:rsidP="00127534">
            <w:pPr>
              <w:pStyle w:val="TAL"/>
              <w:rPr>
                <w:rFonts w:eastAsia="SimSun"/>
              </w:rPr>
            </w:pPr>
            <w:r w:rsidRPr="001B004A">
              <w:rPr>
                <w:rFonts w:eastAsia="SimSun"/>
              </w:rPr>
              <w:t>PDSCH DMRS configuration</w:t>
            </w:r>
          </w:p>
        </w:tc>
        <w:tc>
          <w:tcPr>
            <w:tcW w:w="3656" w:type="dxa"/>
            <w:shd w:val="clear" w:color="auto" w:fill="auto"/>
            <w:vAlign w:val="center"/>
          </w:tcPr>
          <w:p w14:paraId="1797ACA1" w14:textId="77777777" w:rsidR="00AD69CE" w:rsidRPr="001B004A" w:rsidRDefault="00AD69CE" w:rsidP="00127534">
            <w:pPr>
              <w:pStyle w:val="TAL"/>
              <w:rPr>
                <w:rFonts w:eastAsia="SimSun" w:cs="Arial"/>
                <w:szCs w:val="18"/>
              </w:rPr>
            </w:pPr>
            <w:r w:rsidRPr="001B004A">
              <w:rPr>
                <w:rFonts w:eastAsia="SimSun" w:cs="Arial"/>
                <w:szCs w:val="18"/>
              </w:rPr>
              <w:t>DMRS Type</w:t>
            </w:r>
          </w:p>
        </w:tc>
        <w:tc>
          <w:tcPr>
            <w:tcW w:w="802" w:type="dxa"/>
            <w:shd w:val="clear" w:color="auto" w:fill="auto"/>
            <w:vAlign w:val="center"/>
          </w:tcPr>
          <w:p w14:paraId="30C6585B" w14:textId="77777777" w:rsidR="00AD69CE" w:rsidRPr="001B004A" w:rsidRDefault="00AD69CE" w:rsidP="00127534">
            <w:pPr>
              <w:pStyle w:val="TAC"/>
              <w:rPr>
                <w:rFonts w:eastAsia="SimSun"/>
              </w:rPr>
            </w:pPr>
          </w:p>
        </w:tc>
        <w:tc>
          <w:tcPr>
            <w:tcW w:w="3351" w:type="dxa"/>
            <w:shd w:val="clear" w:color="auto" w:fill="auto"/>
            <w:vAlign w:val="center"/>
          </w:tcPr>
          <w:p w14:paraId="443879EB" w14:textId="77777777" w:rsidR="00AD69CE" w:rsidRPr="001B004A" w:rsidRDefault="00AD69CE" w:rsidP="00127534">
            <w:pPr>
              <w:pStyle w:val="TAC"/>
              <w:rPr>
                <w:rFonts w:eastAsia="SimSun"/>
              </w:rPr>
            </w:pPr>
            <w:r w:rsidRPr="001B004A">
              <w:rPr>
                <w:rFonts w:eastAsia="SimSun"/>
              </w:rPr>
              <w:t>Type 1</w:t>
            </w:r>
          </w:p>
        </w:tc>
      </w:tr>
      <w:tr w:rsidR="00AD69CE" w:rsidRPr="001B004A" w14:paraId="6E3D9D0D" w14:textId="77777777" w:rsidTr="00D4438A">
        <w:trPr>
          <w:gridAfter w:val="1"/>
          <w:wAfter w:w="8" w:type="dxa"/>
        </w:trPr>
        <w:tc>
          <w:tcPr>
            <w:tcW w:w="1812" w:type="dxa"/>
            <w:tcBorders>
              <w:top w:val="nil"/>
              <w:bottom w:val="nil"/>
            </w:tcBorders>
            <w:shd w:val="clear" w:color="auto" w:fill="auto"/>
            <w:vAlign w:val="center"/>
          </w:tcPr>
          <w:p w14:paraId="267DDA23" w14:textId="77777777" w:rsidR="00AD69CE" w:rsidRPr="001B004A" w:rsidRDefault="00AD69CE" w:rsidP="00127534">
            <w:pPr>
              <w:pStyle w:val="TAL"/>
              <w:rPr>
                <w:rFonts w:eastAsia="SimSun"/>
              </w:rPr>
            </w:pPr>
          </w:p>
        </w:tc>
        <w:tc>
          <w:tcPr>
            <w:tcW w:w="3656" w:type="dxa"/>
            <w:shd w:val="clear" w:color="auto" w:fill="auto"/>
            <w:vAlign w:val="center"/>
          </w:tcPr>
          <w:p w14:paraId="452631AD" w14:textId="77777777" w:rsidR="00AD69CE" w:rsidRPr="001B004A" w:rsidRDefault="00AD69CE" w:rsidP="00127534">
            <w:pPr>
              <w:pStyle w:val="TAL"/>
              <w:rPr>
                <w:rFonts w:eastAsia="SimSun" w:cs="Arial"/>
                <w:szCs w:val="18"/>
              </w:rPr>
            </w:pPr>
            <w:r w:rsidRPr="001B004A">
              <w:rPr>
                <w:rFonts w:eastAsia="SimSun" w:cs="Arial"/>
                <w:szCs w:val="18"/>
                <w:lang w:eastAsia="zh-CN"/>
              </w:rPr>
              <w:t>Position of the first DM-RS for downlink</w:t>
            </w:r>
          </w:p>
        </w:tc>
        <w:tc>
          <w:tcPr>
            <w:tcW w:w="802" w:type="dxa"/>
            <w:shd w:val="clear" w:color="auto" w:fill="auto"/>
            <w:vAlign w:val="center"/>
          </w:tcPr>
          <w:p w14:paraId="654CA631" w14:textId="77777777" w:rsidR="00AD69CE" w:rsidRPr="001B004A" w:rsidRDefault="00AD69CE" w:rsidP="00127534">
            <w:pPr>
              <w:pStyle w:val="TAC"/>
              <w:rPr>
                <w:rFonts w:eastAsia="SimSun"/>
              </w:rPr>
            </w:pPr>
          </w:p>
        </w:tc>
        <w:tc>
          <w:tcPr>
            <w:tcW w:w="3351" w:type="dxa"/>
            <w:shd w:val="clear" w:color="auto" w:fill="auto"/>
            <w:vAlign w:val="center"/>
          </w:tcPr>
          <w:p w14:paraId="489098AA" w14:textId="77777777" w:rsidR="00AD69CE" w:rsidRPr="001B004A" w:rsidRDefault="00AD69CE" w:rsidP="00127534">
            <w:pPr>
              <w:pStyle w:val="TAC"/>
              <w:rPr>
                <w:rFonts w:eastAsia="SimSun"/>
              </w:rPr>
            </w:pPr>
            <w:r w:rsidRPr="001B004A">
              <w:rPr>
                <w:rFonts w:eastAsia="SimSun"/>
                <w:lang w:eastAsia="zh-CN"/>
              </w:rPr>
              <w:t>3</w:t>
            </w:r>
          </w:p>
        </w:tc>
      </w:tr>
      <w:tr w:rsidR="00AD69CE" w:rsidRPr="001B004A" w14:paraId="4237C30E" w14:textId="77777777" w:rsidTr="00D4438A">
        <w:trPr>
          <w:gridAfter w:val="1"/>
          <w:wAfter w:w="8" w:type="dxa"/>
        </w:trPr>
        <w:tc>
          <w:tcPr>
            <w:tcW w:w="1812" w:type="dxa"/>
            <w:tcBorders>
              <w:top w:val="nil"/>
              <w:bottom w:val="nil"/>
            </w:tcBorders>
            <w:shd w:val="clear" w:color="auto" w:fill="auto"/>
            <w:vAlign w:val="center"/>
          </w:tcPr>
          <w:p w14:paraId="4CBF001F" w14:textId="77777777" w:rsidR="00AD69CE" w:rsidRPr="001B004A" w:rsidRDefault="00AD69CE" w:rsidP="00127534">
            <w:pPr>
              <w:pStyle w:val="TAL"/>
              <w:rPr>
                <w:rFonts w:eastAsia="SimSun"/>
              </w:rPr>
            </w:pPr>
          </w:p>
        </w:tc>
        <w:tc>
          <w:tcPr>
            <w:tcW w:w="3656" w:type="dxa"/>
            <w:shd w:val="clear" w:color="auto" w:fill="auto"/>
            <w:vAlign w:val="center"/>
          </w:tcPr>
          <w:p w14:paraId="56747D9A" w14:textId="77777777" w:rsidR="00AD69CE" w:rsidRPr="001B004A" w:rsidRDefault="00AD69CE" w:rsidP="00127534">
            <w:pPr>
              <w:pStyle w:val="TAL"/>
              <w:rPr>
                <w:rFonts w:eastAsia="SimSun"/>
              </w:rPr>
            </w:pPr>
            <w:r w:rsidRPr="001B004A">
              <w:rPr>
                <w:rFonts w:eastAsia="SimSun"/>
              </w:rPr>
              <w:t>Number of additional DMRS</w:t>
            </w:r>
          </w:p>
        </w:tc>
        <w:tc>
          <w:tcPr>
            <w:tcW w:w="802" w:type="dxa"/>
            <w:shd w:val="clear" w:color="auto" w:fill="auto"/>
            <w:vAlign w:val="center"/>
          </w:tcPr>
          <w:p w14:paraId="4E035CB4" w14:textId="77777777" w:rsidR="00AD69CE" w:rsidRPr="001B004A" w:rsidRDefault="00AD69CE" w:rsidP="00127534">
            <w:pPr>
              <w:pStyle w:val="TAC"/>
              <w:rPr>
                <w:rFonts w:eastAsia="SimSun"/>
              </w:rPr>
            </w:pPr>
          </w:p>
        </w:tc>
        <w:tc>
          <w:tcPr>
            <w:tcW w:w="3351" w:type="dxa"/>
            <w:shd w:val="clear" w:color="auto" w:fill="auto"/>
            <w:vAlign w:val="center"/>
          </w:tcPr>
          <w:p w14:paraId="72084479" w14:textId="77777777" w:rsidR="00AD69CE" w:rsidRPr="001B004A" w:rsidRDefault="00AD69CE" w:rsidP="00127534">
            <w:pPr>
              <w:pStyle w:val="TAC"/>
              <w:rPr>
                <w:rFonts w:eastAsia="SimSun"/>
              </w:rPr>
            </w:pPr>
            <w:r w:rsidRPr="001B004A">
              <w:rPr>
                <w:rFonts w:eastAsia="SimSun"/>
              </w:rPr>
              <w:t>1</w:t>
            </w:r>
          </w:p>
        </w:tc>
      </w:tr>
      <w:tr w:rsidR="00AD69CE" w:rsidRPr="001B004A" w14:paraId="63E18399" w14:textId="77777777" w:rsidTr="00D4438A">
        <w:trPr>
          <w:gridAfter w:val="1"/>
          <w:wAfter w:w="8" w:type="dxa"/>
        </w:trPr>
        <w:tc>
          <w:tcPr>
            <w:tcW w:w="1812" w:type="dxa"/>
            <w:tcBorders>
              <w:top w:val="nil"/>
              <w:bottom w:val="single" w:sz="4" w:space="0" w:color="auto"/>
            </w:tcBorders>
            <w:shd w:val="clear" w:color="auto" w:fill="auto"/>
            <w:vAlign w:val="center"/>
          </w:tcPr>
          <w:p w14:paraId="7042B58B" w14:textId="77777777" w:rsidR="00AD69CE" w:rsidRPr="001B004A" w:rsidRDefault="00AD69CE" w:rsidP="00127534">
            <w:pPr>
              <w:pStyle w:val="TAL"/>
              <w:rPr>
                <w:rFonts w:eastAsia="SimSun"/>
              </w:rPr>
            </w:pPr>
          </w:p>
        </w:tc>
        <w:tc>
          <w:tcPr>
            <w:tcW w:w="3656" w:type="dxa"/>
            <w:shd w:val="clear" w:color="auto" w:fill="auto"/>
            <w:vAlign w:val="center"/>
          </w:tcPr>
          <w:p w14:paraId="4A3B7DF2" w14:textId="77777777" w:rsidR="00AD69CE" w:rsidRPr="001B004A" w:rsidRDefault="00AD69CE" w:rsidP="00127534">
            <w:pPr>
              <w:pStyle w:val="TAL"/>
              <w:rPr>
                <w:rFonts w:eastAsia="SimSun"/>
              </w:rPr>
            </w:pPr>
            <w:r w:rsidRPr="001B004A">
              <w:rPr>
                <w:rFonts w:eastAsia="SimSun"/>
              </w:rPr>
              <w:t>Maximum number of OFDM symbols for DL front loaded DMRS</w:t>
            </w:r>
          </w:p>
        </w:tc>
        <w:tc>
          <w:tcPr>
            <w:tcW w:w="802" w:type="dxa"/>
            <w:shd w:val="clear" w:color="auto" w:fill="auto"/>
            <w:vAlign w:val="center"/>
          </w:tcPr>
          <w:p w14:paraId="675B8ED8" w14:textId="77777777" w:rsidR="00AD69CE" w:rsidRPr="001B004A" w:rsidRDefault="00AD69CE" w:rsidP="00127534">
            <w:pPr>
              <w:pStyle w:val="TAC"/>
              <w:rPr>
                <w:rFonts w:eastAsia="SimSun"/>
              </w:rPr>
            </w:pPr>
          </w:p>
        </w:tc>
        <w:tc>
          <w:tcPr>
            <w:tcW w:w="3351" w:type="dxa"/>
            <w:shd w:val="clear" w:color="auto" w:fill="auto"/>
            <w:vAlign w:val="center"/>
          </w:tcPr>
          <w:p w14:paraId="3E83DDD1" w14:textId="77777777" w:rsidR="00AD69CE" w:rsidRPr="001B004A" w:rsidRDefault="00AD69CE" w:rsidP="00127534">
            <w:pPr>
              <w:pStyle w:val="TAC"/>
              <w:rPr>
                <w:rFonts w:eastAsia="SimSun"/>
              </w:rPr>
            </w:pPr>
            <w:r w:rsidRPr="001B004A">
              <w:rPr>
                <w:rFonts w:eastAsia="SimSun"/>
              </w:rPr>
              <w:t>1</w:t>
            </w:r>
          </w:p>
        </w:tc>
      </w:tr>
      <w:tr w:rsidR="00AD69CE" w:rsidRPr="001B004A" w:rsidDel="0011692E" w14:paraId="072A7DAE" w14:textId="77777777" w:rsidTr="00D4438A">
        <w:trPr>
          <w:gridAfter w:val="1"/>
          <w:wAfter w:w="8" w:type="dxa"/>
        </w:trPr>
        <w:tc>
          <w:tcPr>
            <w:tcW w:w="1812" w:type="dxa"/>
            <w:tcBorders>
              <w:bottom w:val="nil"/>
            </w:tcBorders>
            <w:shd w:val="clear" w:color="auto" w:fill="auto"/>
            <w:vAlign w:val="center"/>
          </w:tcPr>
          <w:p w14:paraId="5D827B44" w14:textId="77777777" w:rsidR="00AD69CE" w:rsidRPr="001B004A" w:rsidDel="0011692E" w:rsidRDefault="00AD69CE" w:rsidP="00127534">
            <w:pPr>
              <w:pStyle w:val="TAL"/>
              <w:rPr>
                <w:rFonts w:eastAsia="SimSun"/>
                <w:lang w:eastAsia="zh-CN"/>
              </w:rPr>
            </w:pPr>
            <w:r w:rsidRPr="001B004A">
              <w:rPr>
                <w:rFonts w:eastAsia="SimSun"/>
              </w:rPr>
              <w:t>CRS for rate matching</w:t>
            </w:r>
            <w:r w:rsidRPr="001B004A">
              <w:rPr>
                <w:rFonts w:eastAsia="SimSun"/>
                <w:lang w:eastAsia="zh-CN"/>
              </w:rPr>
              <w:t xml:space="preserve"> (Note 1)</w:t>
            </w:r>
          </w:p>
        </w:tc>
        <w:tc>
          <w:tcPr>
            <w:tcW w:w="3656" w:type="dxa"/>
            <w:shd w:val="clear" w:color="auto" w:fill="auto"/>
            <w:vAlign w:val="center"/>
          </w:tcPr>
          <w:p w14:paraId="71BFD51D" w14:textId="77777777" w:rsidR="00AD69CE" w:rsidRPr="001B004A" w:rsidDel="0011692E" w:rsidRDefault="00AD69CE" w:rsidP="00127534">
            <w:pPr>
              <w:pStyle w:val="TAL"/>
              <w:rPr>
                <w:rFonts w:eastAsia="SimSun"/>
                <w:lang w:val="fr-FR"/>
              </w:rPr>
            </w:pPr>
            <w:r w:rsidRPr="001B004A">
              <w:rPr>
                <w:rFonts w:eastAsia="SimSun"/>
                <w:lang w:val="fr-FR"/>
              </w:rPr>
              <w:t>LTE carrier centre subcarrier location</w:t>
            </w:r>
          </w:p>
        </w:tc>
        <w:tc>
          <w:tcPr>
            <w:tcW w:w="802" w:type="dxa"/>
            <w:shd w:val="clear" w:color="auto" w:fill="auto"/>
            <w:vAlign w:val="center"/>
          </w:tcPr>
          <w:p w14:paraId="675FAB93" w14:textId="77777777" w:rsidR="00AD69CE" w:rsidRPr="001B004A" w:rsidDel="0011692E" w:rsidRDefault="00AD69CE" w:rsidP="00127534">
            <w:pPr>
              <w:pStyle w:val="TAC"/>
              <w:rPr>
                <w:rFonts w:eastAsia="SimSun"/>
                <w:lang w:val="fr-FR"/>
              </w:rPr>
            </w:pPr>
          </w:p>
        </w:tc>
        <w:tc>
          <w:tcPr>
            <w:tcW w:w="3351" w:type="dxa"/>
            <w:shd w:val="clear" w:color="auto" w:fill="auto"/>
          </w:tcPr>
          <w:p w14:paraId="5C4611EC" w14:textId="77777777" w:rsidR="00AD69CE" w:rsidRPr="001B004A" w:rsidDel="0011692E" w:rsidRDefault="00AD69CE" w:rsidP="00127534">
            <w:pPr>
              <w:pStyle w:val="TAC"/>
              <w:rPr>
                <w:rFonts w:eastAsia="SimSun"/>
                <w:lang w:eastAsia="zh-CN"/>
              </w:rPr>
            </w:pPr>
            <w:r w:rsidRPr="001B004A">
              <w:rPr>
                <w:rFonts w:eastAsia="SimSun"/>
              </w:rPr>
              <w:t>Same as NR carrier</w:t>
            </w:r>
            <w:r w:rsidRPr="001B004A">
              <w:rPr>
                <w:rFonts w:eastAsia="SimSun"/>
                <w:lang w:eastAsia="zh-CN"/>
              </w:rPr>
              <w:t xml:space="preserve"> </w:t>
            </w:r>
            <w:r w:rsidRPr="001B004A">
              <w:rPr>
                <w:rFonts w:eastAsia="SimSun"/>
              </w:rPr>
              <w:t>centre subcarrier location</w:t>
            </w:r>
          </w:p>
        </w:tc>
      </w:tr>
      <w:tr w:rsidR="00AD69CE" w:rsidRPr="001B004A" w:rsidDel="0011692E" w14:paraId="0E3572A0" w14:textId="77777777" w:rsidTr="00D4438A">
        <w:trPr>
          <w:gridAfter w:val="1"/>
          <w:wAfter w:w="8" w:type="dxa"/>
        </w:trPr>
        <w:tc>
          <w:tcPr>
            <w:tcW w:w="1812" w:type="dxa"/>
            <w:tcBorders>
              <w:top w:val="nil"/>
              <w:bottom w:val="nil"/>
            </w:tcBorders>
            <w:shd w:val="clear" w:color="auto" w:fill="auto"/>
            <w:vAlign w:val="center"/>
          </w:tcPr>
          <w:p w14:paraId="042421C1" w14:textId="77777777" w:rsidR="00AD69CE" w:rsidRPr="001B004A" w:rsidDel="0011692E" w:rsidRDefault="00AD69CE" w:rsidP="00127534">
            <w:pPr>
              <w:pStyle w:val="TAL"/>
              <w:rPr>
                <w:rFonts w:eastAsia="SimSun"/>
              </w:rPr>
            </w:pPr>
          </w:p>
        </w:tc>
        <w:tc>
          <w:tcPr>
            <w:tcW w:w="3656" w:type="dxa"/>
            <w:shd w:val="clear" w:color="auto" w:fill="auto"/>
            <w:vAlign w:val="center"/>
          </w:tcPr>
          <w:p w14:paraId="792F9CA9" w14:textId="77777777" w:rsidR="00AD69CE" w:rsidRPr="001B004A" w:rsidDel="0011692E" w:rsidRDefault="00AD69CE" w:rsidP="00127534">
            <w:pPr>
              <w:pStyle w:val="TAL"/>
              <w:rPr>
                <w:rFonts w:eastAsia="SimSun"/>
              </w:rPr>
            </w:pPr>
            <w:r w:rsidRPr="001B004A">
              <w:rPr>
                <w:rFonts w:eastAsia="SimSun"/>
              </w:rPr>
              <w:t>LTE carrier BW</w:t>
            </w:r>
          </w:p>
        </w:tc>
        <w:tc>
          <w:tcPr>
            <w:tcW w:w="802" w:type="dxa"/>
            <w:shd w:val="clear" w:color="auto" w:fill="auto"/>
            <w:vAlign w:val="center"/>
          </w:tcPr>
          <w:p w14:paraId="3299FE66" w14:textId="77777777" w:rsidR="00AD69CE" w:rsidRPr="001B004A" w:rsidDel="0011692E" w:rsidRDefault="00AD69CE" w:rsidP="00127534">
            <w:pPr>
              <w:pStyle w:val="TAC"/>
              <w:rPr>
                <w:rFonts w:eastAsia="SimSun"/>
              </w:rPr>
            </w:pPr>
            <w:r w:rsidRPr="001B004A">
              <w:rPr>
                <w:rFonts w:eastAsia="SimSun"/>
              </w:rPr>
              <w:t>MHz</w:t>
            </w:r>
          </w:p>
        </w:tc>
        <w:tc>
          <w:tcPr>
            <w:tcW w:w="3351" w:type="dxa"/>
            <w:shd w:val="clear" w:color="auto" w:fill="auto"/>
          </w:tcPr>
          <w:p w14:paraId="58C16466" w14:textId="77777777" w:rsidR="00AD69CE" w:rsidRPr="001B004A" w:rsidDel="0011692E" w:rsidRDefault="00AD69CE" w:rsidP="00127534">
            <w:pPr>
              <w:pStyle w:val="TAC"/>
              <w:rPr>
                <w:rFonts w:eastAsia="SimSun"/>
              </w:rPr>
            </w:pPr>
            <w:r w:rsidRPr="001B004A">
              <w:rPr>
                <w:rFonts w:eastAsia="SimSun"/>
              </w:rPr>
              <w:t>10</w:t>
            </w:r>
          </w:p>
        </w:tc>
      </w:tr>
      <w:tr w:rsidR="00AD69CE" w:rsidRPr="001B004A" w:rsidDel="0011692E" w14:paraId="1E0C4D58" w14:textId="77777777" w:rsidTr="00D4438A">
        <w:trPr>
          <w:gridAfter w:val="1"/>
          <w:wAfter w:w="8" w:type="dxa"/>
        </w:trPr>
        <w:tc>
          <w:tcPr>
            <w:tcW w:w="1812" w:type="dxa"/>
            <w:tcBorders>
              <w:top w:val="nil"/>
              <w:bottom w:val="nil"/>
            </w:tcBorders>
            <w:shd w:val="clear" w:color="auto" w:fill="auto"/>
            <w:vAlign w:val="center"/>
          </w:tcPr>
          <w:p w14:paraId="337B283C" w14:textId="77777777" w:rsidR="00AD69CE" w:rsidRPr="001B004A" w:rsidDel="0011692E" w:rsidRDefault="00AD69CE" w:rsidP="00127534">
            <w:pPr>
              <w:pStyle w:val="TAL"/>
              <w:rPr>
                <w:rFonts w:eastAsia="SimSun"/>
                <w:lang w:eastAsia="zh-CN"/>
              </w:rPr>
            </w:pPr>
          </w:p>
        </w:tc>
        <w:tc>
          <w:tcPr>
            <w:tcW w:w="3656" w:type="dxa"/>
            <w:shd w:val="clear" w:color="auto" w:fill="auto"/>
            <w:vAlign w:val="center"/>
          </w:tcPr>
          <w:p w14:paraId="16C363E9" w14:textId="77777777" w:rsidR="00AD69CE" w:rsidRPr="001B004A" w:rsidDel="0011692E" w:rsidRDefault="00AD69CE" w:rsidP="00127534">
            <w:pPr>
              <w:pStyle w:val="TAL"/>
              <w:rPr>
                <w:rFonts w:eastAsia="SimSun"/>
              </w:rPr>
            </w:pPr>
            <w:r w:rsidRPr="001B004A">
              <w:rPr>
                <w:rFonts w:eastAsia="SimSun"/>
              </w:rPr>
              <w:t>Number of antenna ports</w:t>
            </w:r>
          </w:p>
        </w:tc>
        <w:tc>
          <w:tcPr>
            <w:tcW w:w="802" w:type="dxa"/>
            <w:shd w:val="clear" w:color="auto" w:fill="auto"/>
            <w:vAlign w:val="center"/>
          </w:tcPr>
          <w:p w14:paraId="60DC9A83" w14:textId="77777777" w:rsidR="00AD69CE" w:rsidRPr="001B004A" w:rsidDel="0011692E" w:rsidRDefault="00AD69CE" w:rsidP="00127534">
            <w:pPr>
              <w:pStyle w:val="TAC"/>
              <w:rPr>
                <w:rFonts w:eastAsia="SimSun"/>
              </w:rPr>
            </w:pPr>
          </w:p>
        </w:tc>
        <w:tc>
          <w:tcPr>
            <w:tcW w:w="3351" w:type="dxa"/>
            <w:shd w:val="clear" w:color="auto" w:fill="auto"/>
          </w:tcPr>
          <w:p w14:paraId="0A208EA0" w14:textId="77777777" w:rsidR="00AD69CE" w:rsidRPr="001B004A" w:rsidDel="0011692E" w:rsidRDefault="00AD69CE" w:rsidP="00127534">
            <w:pPr>
              <w:pStyle w:val="TAC"/>
              <w:rPr>
                <w:rFonts w:eastAsia="SimSun"/>
              </w:rPr>
            </w:pPr>
            <w:r w:rsidRPr="001B004A">
              <w:rPr>
                <w:rFonts w:eastAsia="SimSun"/>
              </w:rPr>
              <w:t>2</w:t>
            </w:r>
          </w:p>
        </w:tc>
      </w:tr>
      <w:tr w:rsidR="00AD69CE" w:rsidRPr="001B004A" w:rsidDel="0011692E" w14:paraId="00FB5C28" w14:textId="77777777" w:rsidTr="00D4438A">
        <w:trPr>
          <w:gridAfter w:val="1"/>
          <w:wAfter w:w="8" w:type="dxa"/>
        </w:trPr>
        <w:tc>
          <w:tcPr>
            <w:tcW w:w="1812" w:type="dxa"/>
            <w:tcBorders>
              <w:top w:val="nil"/>
            </w:tcBorders>
            <w:shd w:val="clear" w:color="auto" w:fill="auto"/>
            <w:vAlign w:val="center"/>
          </w:tcPr>
          <w:p w14:paraId="58FFEBCE" w14:textId="77777777" w:rsidR="00AD69CE" w:rsidRPr="001B004A" w:rsidDel="0011692E" w:rsidRDefault="00AD69CE" w:rsidP="00127534">
            <w:pPr>
              <w:pStyle w:val="TAL"/>
              <w:rPr>
                <w:rFonts w:eastAsia="SimSun"/>
                <w:lang w:eastAsia="zh-CN"/>
              </w:rPr>
            </w:pPr>
          </w:p>
        </w:tc>
        <w:tc>
          <w:tcPr>
            <w:tcW w:w="3656" w:type="dxa"/>
            <w:shd w:val="clear" w:color="auto" w:fill="auto"/>
            <w:vAlign w:val="center"/>
          </w:tcPr>
          <w:p w14:paraId="6D061892" w14:textId="77777777" w:rsidR="00AD69CE" w:rsidRPr="001B004A" w:rsidDel="0011692E" w:rsidRDefault="00AD69CE" w:rsidP="00127534">
            <w:pPr>
              <w:pStyle w:val="TAL"/>
              <w:rPr>
                <w:rFonts w:eastAsia="SimSun"/>
              </w:rPr>
            </w:pPr>
            <w:r w:rsidRPr="001B004A">
              <w:rPr>
                <w:rFonts w:eastAsia="SimSun"/>
              </w:rPr>
              <w:t>v-shift</w:t>
            </w:r>
          </w:p>
        </w:tc>
        <w:tc>
          <w:tcPr>
            <w:tcW w:w="802" w:type="dxa"/>
            <w:shd w:val="clear" w:color="auto" w:fill="auto"/>
            <w:vAlign w:val="center"/>
          </w:tcPr>
          <w:p w14:paraId="1DE997F8" w14:textId="77777777" w:rsidR="00AD69CE" w:rsidRPr="001B004A" w:rsidDel="0011692E" w:rsidRDefault="00AD69CE" w:rsidP="00127534">
            <w:pPr>
              <w:pStyle w:val="TAC"/>
              <w:rPr>
                <w:rFonts w:eastAsia="SimSun"/>
              </w:rPr>
            </w:pPr>
          </w:p>
        </w:tc>
        <w:tc>
          <w:tcPr>
            <w:tcW w:w="3351" w:type="dxa"/>
            <w:shd w:val="clear" w:color="auto" w:fill="auto"/>
          </w:tcPr>
          <w:p w14:paraId="2577D38C" w14:textId="77777777" w:rsidR="00AD69CE" w:rsidRPr="001B004A" w:rsidDel="0011692E" w:rsidRDefault="00AD69CE" w:rsidP="00127534">
            <w:pPr>
              <w:pStyle w:val="TAC"/>
              <w:rPr>
                <w:rFonts w:eastAsia="SimSun"/>
              </w:rPr>
            </w:pPr>
            <w:r w:rsidRPr="001B004A">
              <w:rPr>
                <w:rFonts w:eastAsia="SimSun"/>
              </w:rPr>
              <w:t>0</w:t>
            </w:r>
          </w:p>
        </w:tc>
      </w:tr>
      <w:tr w:rsidR="00AD69CE" w:rsidRPr="001B004A" w14:paraId="4F7EEEB3" w14:textId="77777777" w:rsidTr="00D4438A">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0B2A25" w14:textId="77777777" w:rsidR="00AD69CE" w:rsidRPr="001B004A" w:rsidRDefault="00AD69CE" w:rsidP="00127534">
            <w:pPr>
              <w:pStyle w:val="TAL"/>
              <w:rPr>
                <w:rFonts w:eastAsia="SimSun"/>
                <w:lang w:val="en-US"/>
              </w:rPr>
            </w:pPr>
            <w:r w:rsidRPr="001B004A">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55CAF73" w14:textId="77777777" w:rsidR="00AD69CE" w:rsidRPr="001B004A" w:rsidRDefault="00AD69CE" w:rsidP="00127534">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3FC3A432" w14:textId="77777777" w:rsidR="00AD69CE" w:rsidRPr="001B004A" w:rsidRDefault="00AD69CE" w:rsidP="00127534">
            <w:pPr>
              <w:pStyle w:val="TAC"/>
              <w:rPr>
                <w:rFonts w:eastAsia="SimSun"/>
              </w:rPr>
            </w:pPr>
            <w:r w:rsidRPr="001B004A">
              <w:rPr>
                <w:rFonts w:eastAsia="SimSun"/>
              </w:rPr>
              <w:t>4</w:t>
            </w:r>
          </w:p>
        </w:tc>
      </w:tr>
      <w:tr w:rsidR="00AD69CE" w:rsidRPr="001B004A" w14:paraId="1F25ABCD" w14:textId="77777777" w:rsidTr="00D4438A">
        <w:trPr>
          <w:gridAfter w:val="1"/>
          <w:wAfter w:w="8" w:type="dxa"/>
        </w:trPr>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982F61" w14:textId="77777777" w:rsidR="00AD69CE" w:rsidRPr="001B004A" w:rsidRDefault="00AD69CE" w:rsidP="00127534">
            <w:pPr>
              <w:pStyle w:val="TAL"/>
              <w:rPr>
                <w:rFonts w:eastAsia="SimSun"/>
                <w:lang w:val="en-US"/>
              </w:rPr>
            </w:pPr>
            <w:r w:rsidRPr="001B004A">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05E7ABA" w14:textId="77777777" w:rsidR="00AD69CE" w:rsidRPr="001B004A" w:rsidRDefault="00AD69CE" w:rsidP="00127534">
            <w:pPr>
              <w:pStyle w:val="TAC"/>
              <w:rPr>
                <w:rFonts w:eastAsia="SimSun"/>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1396E6EC" w14:textId="77777777" w:rsidR="00AD69CE" w:rsidRPr="001B004A" w:rsidRDefault="00AD69CE" w:rsidP="00127534">
            <w:pPr>
              <w:pStyle w:val="TAC"/>
              <w:rPr>
                <w:rFonts w:eastAsia="SimSun"/>
              </w:rPr>
            </w:pPr>
            <w:r w:rsidRPr="001B004A">
              <w:rPr>
                <w:rFonts w:eastAsia="SimSun"/>
              </w:rPr>
              <w:t>2</w:t>
            </w:r>
          </w:p>
        </w:tc>
      </w:tr>
      <w:tr w:rsidR="00AD69CE" w:rsidRPr="001B004A" w14:paraId="41E229B9" w14:textId="77777777" w:rsidTr="00D4438A">
        <w:trPr>
          <w:gridAfter w:val="1"/>
          <w:wAfter w:w="8" w:type="dxa"/>
        </w:trPr>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3C9691" w14:textId="77777777" w:rsidR="00AD69CE" w:rsidRPr="001B004A" w:rsidRDefault="00AD69CE" w:rsidP="00127534">
            <w:pPr>
              <w:pStyle w:val="TAN"/>
              <w:rPr>
                <w:rFonts w:eastAsia="SimSun"/>
              </w:rPr>
            </w:pPr>
            <w:r w:rsidRPr="001B004A">
              <w:rPr>
                <w:rFonts w:eastAsia="SimSun"/>
              </w:rPr>
              <w:t>Note 1:</w:t>
            </w:r>
            <w:r w:rsidRPr="001B004A">
              <w:rPr>
                <w:rFonts w:eastAsia="SimSun"/>
              </w:rPr>
              <w:tab/>
              <w:t>No MBSFN is configured on LTE carrier.</w:t>
            </w:r>
          </w:p>
          <w:p w14:paraId="4668E9E7" w14:textId="77777777" w:rsidR="00AD69CE" w:rsidRPr="001B004A" w:rsidRDefault="00AD69CE" w:rsidP="00127534">
            <w:pPr>
              <w:pStyle w:val="TAN"/>
              <w:rPr>
                <w:rFonts w:eastAsia="SimSun"/>
              </w:rPr>
            </w:pPr>
            <w:r w:rsidRPr="001B004A">
              <w:rPr>
                <w:rFonts w:eastAsia="SimSun"/>
              </w:rPr>
              <w:t>Note 2:</w:t>
            </w:r>
            <w:r w:rsidRPr="001B004A">
              <w:rPr>
                <w:rFonts w:eastAsia="SimSun"/>
              </w:rPr>
              <w:tab/>
            </w:r>
            <w:r w:rsidRPr="001B004A">
              <w:rPr>
                <w:lang w:eastAsia="zh-CN"/>
              </w:rPr>
              <w:t>Network-based CRS interference mitigation</w:t>
            </w:r>
            <w:r w:rsidRPr="001B004A">
              <w:rPr>
                <w:rFonts w:eastAsia="SimSun"/>
              </w:rPr>
              <w:t xml:space="preserve"> is disabled on LTE carrier.</w:t>
            </w:r>
          </w:p>
        </w:tc>
      </w:tr>
    </w:tbl>
    <w:p w14:paraId="1C6770C8" w14:textId="77777777" w:rsidR="00AD69CE" w:rsidRPr="001B004A" w:rsidRDefault="00AD69CE" w:rsidP="00AD69CE"/>
    <w:p w14:paraId="475E6293" w14:textId="3E404E61" w:rsidR="00AD69CE" w:rsidRPr="001B004A" w:rsidRDefault="00AD69CE" w:rsidP="00AD69CE">
      <w:pPr>
        <w:pStyle w:val="TH"/>
      </w:pPr>
      <w:r w:rsidRPr="001B004A">
        <w:t>Table 5.2.3.1.</w:t>
      </w:r>
      <w:r>
        <w:t>17</w:t>
      </w:r>
      <w:r w:rsidRPr="001B004A">
        <w:t>-3</w:t>
      </w:r>
      <w:r w:rsidRPr="001B004A">
        <w:rPr>
          <w:lang w:eastAsia="zh-CN"/>
        </w:rPr>
        <w:t>:</w:t>
      </w:r>
      <w:r w:rsidRPr="001B004A">
        <w:t xml:space="preserve"> Test parameters for the LTE interference cells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609"/>
        <w:gridCol w:w="711"/>
        <w:gridCol w:w="2403"/>
        <w:gridCol w:w="2324"/>
      </w:tblGrid>
      <w:tr w:rsidR="00AD69CE" w:rsidRPr="001B004A" w14:paraId="4EDC722D" w14:textId="77777777" w:rsidTr="00D4438A">
        <w:tc>
          <w:tcPr>
            <w:tcW w:w="4183" w:type="dxa"/>
            <w:gridSpan w:val="2"/>
            <w:shd w:val="clear" w:color="auto" w:fill="auto"/>
          </w:tcPr>
          <w:p w14:paraId="0AF88AE8" w14:textId="77777777" w:rsidR="00AD69CE" w:rsidRPr="001B004A" w:rsidRDefault="00AD69CE" w:rsidP="00127534">
            <w:pPr>
              <w:pStyle w:val="TAH"/>
              <w:rPr>
                <w:rFonts w:eastAsia="SimSun"/>
              </w:rPr>
            </w:pPr>
            <w:r w:rsidRPr="001B004A">
              <w:rPr>
                <w:rFonts w:eastAsia="SimSun"/>
              </w:rPr>
              <w:t>Parameter</w:t>
            </w:r>
          </w:p>
        </w:tc>
        <w:tc>
          <w:tcPr>
            <w:tcW w:w="711" w:type="dxa"/>
            <w:shd w:val="clear" w:color="auto" w:fill="auto"/>
          </w:tcPr>
          <w:p w14:paraId="7BF5902A" w14:textId="77777777" w:rsidR="00AD69CE" w:rsidRPr="001B004A" w:rsidRDefault="00AD69CE" w:rsidP="00127534">
            <w:pPr>
              <w:pStyle w:val="TAH"/>
              <w:rPr>
                <w:rFonts w:eastAsia="SimSun"/>
              </w:rPr>
            </w:pPr>
            <w:r w:rsidRPr="001B004A">
              <w:rPr>
                <w:rFonts w:eastAsia="SimSun"/>
              </w:rPr>
              <w:t>Unit</w:t>
            </w:r>
          </w:p>
        </w:tc>
        <w:tc>
          <w:tcPr>
            <w:tcW w:w="2403" w:type="dxa"/>
            <w:shd w:val="clear" w:color="auto" w:fill="auto"/>
          </w:tcPr>
          <w:p w14:paraId="16A889B4" w14:textId="77777777" w:rsidR="00AD69CE" w:rsidRPr="001B004A" w:rsidRDefault="00AD69CE" w:rsidP="00127534">
            <w:pPr>
              <w:pStyle w:val="TAH"/>
              <w:rPr>
                <w:rFonts w:eastAsia="SimSun"/>
              </w:rPr>
            </w:pPr>
            <w:r w:rsidRPr="001B004A">
              <w:rPr>
                <w:rFonts w:eastAsia="SimSun"/>
              </w:rPr>
              <w:t>Cell 1</w:t>
            </w:r>
          </w:p>
        </w:tc>
        <w:tc>
          <w:tcPr>
            <w:tcW w:w="2324" w:type="dxa"/>
          </w:tcPr>
          <w:p w14:paraId="5AB78E56" w14:textId="77777777" w:rsidR="00AD69CE" w:rsidRPr="001B004A" w:rsidRDefault="00AD69CE" w:rsidP="00127534">
            <w:pPr>
              <w:pStyle w:val="TAH"/>
              <w:rPr>
                <w:rFonts w:eastAsia="SimSun"/>
                <w:lang w:eastAsia="zh-CN"/>
              </w:rPr>
            </w:pPr>
            <w:r w:rsidRPr="001B004A">
              <w:rPr>
                <w:rFonts w:eastAsia="SimSun"/>
                <w:lang w:eastAsia="zh-CN"/>
              </w:rPr>
              <w:t>Cell 2</w:t>
            </w:r>
          </w:p>
        </w:tc>
      </w:tr>
      <w:tr w:rsidR="00AD69CE" w:rsidRPr="001B004A" w14:paraId="5764C19E" w14:textId="77777777" w:rsidTr="00D4438A">
        <w:tc>
          <w:tcPr>
            <w:tcW w:w="4183" w:type="dxa"/>
            <w:gridSpan w:val="2"/>
            <w:shd w:val="clear" w:color="auto" w:fill="auto"/>
          </w:tcPr>
          <w:p w14:paraId="7A1508A1" w14:textId="77777777" w:rsidR="00AD69CE" w:rsidRPr="001B004A" w:rsidRDefault="00AD69CE" w:rsidP="00127534">
            <w:pPr>
              <w:pStyle w:val="TAL"/>
              <w:rPr>
                <w:rFonts w:cs="Arial"/>
              </w:rPr>
            </w:pPr>
            <w:r w:rsidRPr="001B004A">
              <w:rPr>
                <w:rFonts w:eastAsia="SimSun"/>
              </w:rPr>
              <w:t>Propagation conditions and MIMO configuration (Note 1)</w:t>
            </w:r>
          </w:p>
        </w:tc>
        <w:tc>
          <w:tcPr>
            <w:tcW w:w="711" w:type="dxa"/>
            <w:shd w:val="clear" w:color="auto" w:fill="auto"/>
            <w:vAlign w:val="center"/>
          </w:tcPr>
          <w:p w14:paraId="13F8F1FE" w14:textId="77777777" w:rsidR="00AD69CE" w:rsidRPr="001B004A" w:rsidRDefault="00AD69CE" w:rsidP="00127534">
            <w:pPr>
              <w:pStyle w:val="TAC"/>
              <w:rPr>
                <w:rFonts w:eastAsia="SimSun"/>
                <w:lang w:eastAsia="zh-CN"/>
              </w:rPr>
            </w:pPr>
          </w:p>
        </w:tc>
        <w:tc>
          <w:tcPr>
            <w:tcW w:w="2403" w:type="dxa"/>
            <w:shd w:val="clear" w:color="auto" w:fill="auto"/>
            <w:vAlign w:val="center"/>
          </w:tcPr>
          <w:p w14:paraId="50684728" w14:textId="77777777" w:rsidR="00AD69CE" w:rsidRPr="001B004A" w:rsidRDefault="00AD69CE" w:rsidP="00127534">
            <w:pPr>
              <w:pStyle w:val="TAC"/>
              <w:rPr>
                <w:rFonts w:eastAsia="SimSun"/>
              </w:rPr>
            </w:pPr>
            <w:r w:rsidRPr="001B004A">
              <w:rPr>
                <w:rFonts w:eastAsia="SimSun"/>
              </w:rPr>
              <w:t>TDLA30-10 ULA Low</w:t>
            </w:r>
          </w:p>
        </w:tc>
        <w:tc>
          <w:tcPr>
            <w:tcW w:w="2324" w:type="dxa"/>
            <w:vAlign w:val="center"/>
          </w:tcPr>
          <w:p w14:paraId="4B7EB7FA" w14:textId="77777777" w:rsidR="00AD69CE" w:rsidRPr="001B004A" w:rsidRDefault="00AD69CE" w:rsidP="00127534">
            <w:pPr>
              <w:pStyle w:val="TAC"/>
              <w:rPr>
                <w:rFonts w:eastAsia="SimSun"/>
              </w:rPr>
            </w:pPr>
            <w:r w:rsidRPr="001B004A">
              <w:rPr>
                <w:rFonts w:eastAsia="SimSun"/>
              </w:rPr>
              <w:t>TDLA30-10 ULA Low</w:t>
            </w:r>
          </w:p>
        </w:tc>
      </w:tr>
      <w:tr w:rsidR="00AD69CE" w:rsidRPr="001B004A" w14:paraId="3B939700" w14:textId="77777777" w:rsidTr="00D4438A">
        <w:tc>
          <w:tcPr>
            <w:tcW w:w="4183" w:type="dxa"/>
            <w:gridSpan w:val="2"/>
            <w:shd w:val="clear" w:color="auto" w:fill="auto"/>
            <w:vAlign w:val="center"/>
          </w:tcPr>
          <w:p w14:paraId="4F64B565" w14:textId="77777777" w:rsidR="00AD69CE" w:rsidRPr="001B004A" w:rsidRDefault="00AD69CE" w:rsidP="00127534">
            <w:pPr>
              <w:pStyle w:val="TAL"/>
              <w:rPr>
                <w:rFonts w:eastAsia="SimSun"/>
              </w:rPr>
            </w:pPr>
            <w:r w:rsidRPr="001B004A">
              <w:rPr>
                <w:rFonts w:eastAsia="SimSun"/>
              </w:rPr>
              <w:t>INR (Note 2)</w:t>
            </w:r>
          </w:p>
        </w:tc>
        <w:tc>
          <w:tcPr>
            <w:tcW w:w="711" w:type="dxa"/>
            <w:shd w:val="clear" w:color="auto" w:fill="auto"/>
            <w:vAlign w:val="center"/>
          </w:tcPr>
          <w:p w14:paraId="658FCC37" w14:textId="77777777" w:rsidR="00AD69CE" w:rsidRPr="001B004A" w:rsidRDefault="00AD69CE" w:rsidP="00127534">
            <w:pPr>
              <w:pStyle w:val="TAC"/>
              <w:rPr>
                <w:rFonts w:eastAsia="SimSun"/>
              </w:rPr>
            </w:pPr>
            <w:r w:rsidRPr="001B004A">
              <w:rPr>
                <w:rFonts w:eastAsia="SimSun"/>
              </w:rPr>
              <w:t>dB</w:t>
            </w:r>
          </w:p>
        </w:tc>
        <w:tc>
          <w:tcPr>
            <w:tcW w:w="2403" w:type="dxa"/>
            <w:shd w:val="clear" w:color="auto" w:fill="auto"/>
            <w:vAlign w:val="center"/>
          </w:tcPr>
          <w:p w14:paraId="589A42BB" w14:textId="77777777" w:rsidR="00AD69CE" w:rsidRPr="001B004A" w:rsidRDefault="00AD69CE" w:rsidP="00127534">
            <w:pPr>
              <w:pStyle w:val="TAC"/>
              <w:rPr>
                <w:rFonts w:eastAsia="SimSun"/>
              </w:rPr>
            </w:pPr>
            <w:r w:rsidRPr="001B004A">
              <w:rPr>
                <w:rFonts w:eastAsia="SimSun"/>
              </w:rPr>
              <w:t>10.45</w:t>
            </w:r>
          </w:p>
        </w:tc>
        <w:tc>
          <w:tcPr>
            <w:tcW w:w="2324" w:type="dxa"/>
            <w:vAlign w:val="center"/>
          </w:tcPr>
          <w:p w14:paraId="30FED73A" w14:textId="77777777" w:rsidR="00AD69CE" w:rsidRPr="001B004A" w:rsidRDefault="00AD69CE" w:rsidP="00127534">
            <w:pPr>
              <w:pStyle w:val="TAC"/>
              <w:rPr>
                <w:rFonts w:eastAsia="SimSun"/>
              </w:rPr>
            </w:pPr>
            <w:r w:rsidRPr="001B004A">
              <w:rPr>
                <w:rFonts w:eastAsia="SimSun"/>
              </w:rPr>
              <w:t>4.6</w:t>
            </w:r>
          </w:p>
        </w:tc>
      </w:tr>
      <w:tr w:rsidR="00AD69CE" w:rsidRPr="001B004A" w14:paraId="18C3A755" w14:textId="77777777" w:rsidTr="00D4438A">
        <w:tc>
          <w:tcPr>
            <w:tcW w:w="4183" w:type="dxa"/>
            <w:gridSpan w:val="2"/>
            <w:shd w:val="clear" w:color="auto" w:fill="auto"/>
            <w:vAlign w:val="center"/>
          </w:tcPr>
          <w:p w14:paraId="2814A70E" w14:textId="77777777" w:rsidR="00AD69CE" w:rsidRPr="001B004A" w:rsidRDefault="00AD69CE" w:rsidP="00127534">
            <w:pPr>
              <w:pStyle w:val="TAL"/>
              <w:rPr>
                <w:rFonts w:eastAsia="SimSun"/>
              </w:rPr>
            </w:pPr>
            <w:r w:rsidRPr="001B004A">
              <w:rPr>
                <w:rFonts w:eastAsia="SimSun"/>
              </w:rPr>
              <w:t>Cell-specific reference signals</w:t>
            </w:r>
          </w:p>
        </w:tc>
        <w:tc>
          <w:tcPr>
            <w:tcW w:w="711" w:type="dxa"/>
            <w:shd w:val="clear" w:color="auto" w:fill="auto"/>
            <w:vAlign w:val="center"/>
          </w:tcPr>
          <w:p w14:paraId="3B598593" w14:textId="77777777" w:rsidR="00AD69CE" w:rsidRPr="001B004A" w:rsidRDefault="00AD69CE" w:rsidP="00127534">
            <w:pPr>
              <w:pStyle w:val="TAC"/>
              <w:rPr>
                <w:rFonts w:eastAsia="SimSun"/>
              </w:rPr>
            </w:pPr>
          </w:p>
        </w:tc>
        <w:tc>
          <w:tcPr>
            <w:tcW w:w="2403" w:type="dxa"/>
            <w:shd w:val="clear" w:color="auto" w:fill="auto"/>
            <w:vAlign w:val="center"/>
          </w:tcPr>
          <w:p w14:paraId="746628CC" w14:textId="77777777" w:rsidR="00AD69CE" w:rsidRPr="001B004A" w:rsidRDefault="00AD69CE" w:rsidP="00127534">
            <w:pPr>
              <w:pStyle w:val="TAC"/>
              <w:rPr>
                <w:rFonts w:eastAsia="SimSun"/>
              </w:rPr>
            </w:pPr>
            <w:r w:rsidRPr="001B004A">
              <w:rPr>
                <w:rFonts w:eastAsia="SimSun"/>
              </w:rPr>
              <w:t xml:space="preserve">Antenna ports </w:t>
            </w:r>
            <w:r w:rsidRPr="00EB08FF">
              <w:rPr>
                <w:rFonts w:eastAsia="SimSun"/>
              </w:rPr>
              <w:t>0,1</w:t>
            </w:r>
          </w:p>
        </w:tc>
        <w:tc>
          <w:tcPr>
            <w:tcW w:w="2324" w:type="dxa"/>
            <w:vAlign w:val="center"/>
          </w:tcPr>
          <w:p w14:paraId="0E38167E" w14:textId="77777777" w:rsidR="00AD69CE" w:rsidRPr="001B004A" w:rsidRDefault="00AD69CE" w:rsidP="00127534">
            <w:pPr>
              <w:pStyle w:val="TAC"/>
              <w:rPr>
                <w:rFonts w:eastAsia="SimSun"/>
              </w:rPr>
            </w:pPr>
            <w:r w:rsidRPr="001B004A">
              <w:rPr>
                <w:rFonts w:eastAsia="SimSun"/>
              </w:rPr>
              <w:t xml:space="preserve">Antenna ports </w:t>
            </w:r>
            <w:r w:rsidRPr="00EB08FF">
              <w:rPr>
                <w:rFonts w:eastAsia="SimSun"/>
              </w:rPr>
              <w:t>0,1</w:t>
            </w:r>
          </w:p>
        </w:tc>
      </w:tr>
      <w:tr w:rsidR="00AD69CE" w:rsidRPr="001B004A" w14:paraId="0B1C5242" w14:textId="77777777" w:rsidTr="00D4438A">
        <w:tc>
          <w:tcPr>
            <w:tcW w:w="4183" w:type="dxa"/>
            <w:gridSpan w:val="2"/>
            <w:shd w:val="clear" w:color="auto" w:fill="auto"/>
            <w:vAlign w:val="center"/>
          </w:tcPr>
          <w:p w14:paraId="24F72D44" w14:textId="77777777" w:rsidR="00AD69CE" w:rsidRPr="001B004A" w:rsidRDefault="00AD69CE" w:rsidP="00127534">
            <w:pPr>
              <w:pStyle w:val="TAL"/>
              <w:rPr>
                <w:rFonts w:eastAsia="SimSun"/>
              </w:rPr>
            </w:pPr>
            <w:r w:rsidRPr="001B004A">
              <w:rPr>
                <w:rFonts w:eastAsia="SimSun"/>
              </w:rPr>
              <w:t>Carrier centre subcarrier location</w:t>
            </w:r>
          </w:p>
        </w:tc>
        <w:tc>
          <w:tcPr>
            <w:tcW w:w="711" w:type="dxa"/>
            <w:shd w:val="clear" w:color="auto" w:fill="auto"/>
            <w:vAlign w:val="center"/>
          </w:tcPr>
          <w:p w14:paraId="399044D3" w14:textId="77777777" w:rsidR="00AD69CE" w:rsidRPr="001B004A" w:rsidRDefault="00AD69CE" w:rsidP="00127534">
            <w:pPr>
              <w:pStyle w:val="TAC"/>
              <w:rPr>
                <w:rFonts w:eastAsia="SimSun"/>
              </w:rPr>
            </w:pPr>
          </w:p>
        </w:tc>
        <w:tc>
          <w:tcPr>
            <w:tcW w:w="2403" w:type="dxa"/>
            <w:shd w:val="clear" w:color="auto" w:fill="auto"/>
            <w:vAlign w:val="center"/>
          </w:tcPr>
          <w:p w14:paraId="6EAD1230" w14:textId="77777777" w:rsidR="00AD69CE" w:rsidRPr="001B004A" w:rsidRDefault="00AD69CE" w:rsidP="00127534">
            <w:pPr>
              <w:pStyle w:val="TAC"/>
              <w:rPr>
                <w:rFonts w:eastAsia="SimSun"/>
              </w:rPr>
            </w:pPr>
            <w:r w:rsidRPr="001B004A">
              <w:rPr>
                <w:rFonts w:eastAsia="SimSun"/>
              </w:rPr>
              <w:t>Same as the serving carrier centre subcarrier location</w:t>
            </w:r>
          </w:p>
        </w:tc>
        <w:tc>
          <w:tcPr>
            <w:tcW w:w="2324" w:type="dxa"/>
            <w:vAlign w:val="center"/>
          </w:tcPr>
          <w:p w14:paraId="009FBCD8" w14:textId="77777777" w:rsidR="00AD69CE" w:rsidRPr="001B004A" w:rsidRDefault="00AD69CE" w:rsidP="00127534">
            <w:pPr>
              <w:pStyle w:val="TAC"/>
              <w:rPr>
                <w:rFonts w:eastAsia="SimSun"/>
              </w:rPr>
            </w:pPr>
            <w:r w:rsidRPr="001B004A">
              <w:rPr>
                <w:rFonts w:eastAsia="SimSun"/>
              </w:rPr>
              <w:t>Same as the serving carrier centre subcarrier location</w:t>
            </w:r>
          </w:p>
        </w:tc>
      </w:tr>
      <w:tr w:rsidR="00AD69CE" w:rsidRPr="001B004A" w14:paraId="1B2D2CC9" w14:textId="77777777" w:rsidTr="00D4438A">
        <w:tc>
          <w:tcPr>
            <w:tcW w:w="4183" w:type="dxa"/>
            <w:gridSpan w:val="2"/>
            <w:shd w:val="clear" w:color="auto" w:fill="auto"/>
            <w:vAlign w:val="center"/>
          </w:tcPr>
          <w:p w14:paraId="588C72C3" w14:textId="77777777" w:rsidR="00AD69CE" w:rsidRPr="001B004A" w:rsidRDefault="00AD69CE" w:rsidP="00127534">
            <w:pPr>
              <w:pStyle w:val="TAL"/>
              <w:rPr>
                <w:rFonts w:eastAsia="SimSun"/>
              </w:rPr>
            </w:pPr>
            <w:r w:rsidRPr="001B004A">
              <w:rPr>
                <w:rFonts w:eastAsia="SimSun"/>
              </w:rPr>
              <w:t>BW</w:t>
            </w:r>
            <w:r w:rsidRPr="001B004A">
              <w:rPr>
                <w:rFonts w:eastAsia="SimSun"/>
                <w:vertAlign w:val="subscript"/>
              </w:rPr>
              <w:t>Channel</w:t>
            </w:r>
          </w:p>
        </w:tc>
        <w:tc>
          <w:tcPr>
            <w:tcW w:w="711" w:type="dxa"/>
            <w:shd w:val="clear" w:color="auto" w:fill="auto"/>
            <w:vAlign w:val="center"/>
          </w:tcPr>
          <w:p w14:paraId="1F1B7E71" w14:textId="77777777" w:rsidR="00AD69CE" w:rsidRPr="001B004A" w:rsidRDefault="00AD69CE" w:rsidP="00127534">
            <w:pPr>
              <w:pStyle w:val="TAC"/>
              <w:rPr>
                <w:rFonts w:eastAsia="SimSun"/>
              </w:rPr>
            </w:pPr>
            <w:r w:rsidRPr="001B004A">
              <w:rPr>
                <w:rFonts w:eastAsia="SimSun"/>
              </w:rPr>
              <w:t>MHz</w:t>
            </w:r>
          </w:p>
        </w:tc>
        <w:tc>
          <w:tcPr>
            <w:tcW w:w="2403" w:type="dxa"/>
            <w:shd w:val="clear" w:color="auto" w:fill="auto"/>
            <w:vAlign w:val="center"/>
          </w:tcPr>
          <w:p w14:paraId="7CCE7DE1" w14:textId="77777777" w:rsidR="00AD69CE" w:rsidRPr="001B004A" w:rsidRDefault="00AD69CE" w:rsidP="00127534">
            <w:pPr>
              <w:pStyle w:val="TAC"/>
              <w:rPr>
                <w:rFonts w:eastAsia="SimSun"/>
              </w:rPr>
            </w:pPr>
            <w:r w:rsidRPr="001B004A">
              <w:rPr>
                <w:rFonts w:eastAsia="SimSun"/>
              </w:rPr>
              <w:t>10</w:t>
            </w:r>
          </w:p>
        </w:tc>
        <w:tc>
          <w:tcPr>
            <w:tcW w:w="2324" w:type="dxa"/>
            <w:vAlign w:val="center"/>
          </w:tcPr>
          <w:p w14:paraId="18C00FDC" w14:textId="77777777" w:rsidR="00AD69CE" w:rsidRPr="001B004A" w:rsidRDefault="00AD69CE" w:rsidP="00127534">
            <w:pPr>
              <w:pStyle w:val="TAC"/>
              <w:rPr>
                <w:rFonts w:eastAsia="SimSun"/>
              </w:rPr>
            </w:pPr>
            <w:r w:rsidRPr="001B004A">
              <w:rPr>
                <w:rFonts w:eastAsia="SimSun"/>
              </w:rPr>
              <w:t>10</w:t>
            </w:r>
          </w:p>
        </w:tc>
      </w:tr>
      <w:tr w:rsidR="00AD69CE" w:rsidRPr="001B004A" w14:paraId="047A2F8D" w14:textId="77777777" w:rsidTr="00D4438A">
        <w:tc>
          <w:tcPr>
            <w:tcW w:w="4183" w:type="dxa"/>
            <w:gridSpan w:val="2"/>
            <w:shd w:val="clear" w:color="auto" w:fill="auto"/>
            <w:vAlign w:val="center"/>
          </w:tcPr>
          <w:p w14:paraId="2F1BE7E6" w14:textId="77777777" w:rsidR="00AD69CE" w:rsidRPr="001B004A" w:rsidRDefault="00AD69CE" w:rsidP="00127534">
            <w:pPr>
              <w:pStyle w:val="TAL"/>
              <w:rPr>
                <w:rFonts w:eastAsia="SimSun"/>
              </w:rPr>
            </w:pPr>
            <w:r w:rsidRPr="001B004A">
              <w:rPr>
                <w:rFonts w:eastAsia="SimSun"/>
              </w:rPr>
              <w:t>Cyclic Prefix</w:t>
            </w:r>
          </w:p>
        </w:tc>
        <w:tc>
          <w:tcPr>
            <w:tcW w:w="711" w:type="dxa"/>
            <w:shd w:val="clear" w:color="auto" w:fill="auto"/>
            <w:vAlign w:val="center"/>
          </w:tcPr>
          <w:p w14:paraId="5C9C23F7" w14:textId="77777777" w:rsidR="00AD69CE" w:rsidRPr="001B004A" w:rsidRDefault="00AD69CE" w:rsidP="00127534">
            <w:pPr>
              <w:pStyle w:val="TAC"/>
              <w:rPr>
                <w:rFonts w:eastAsia="SimSun"/>
              </w:rPr>
            </w:pPr>
          </w:p>
        </w:tc>
        <w:tc>
          <w:tcPr>
            <w:tcW w:w="2403" w:type="dxa"/>
            <w:shd w:val="clear" w:color="auto" w:fill="auto"/>
            <w:vAlign w:val="center"/>
          </w:tcPr>
          <w:p w14:paraId="6D1CAA85" w14:textId="77777777" w:rsidR="00AD69CE" w:rsidRPr="001B004A" w:rsidRDefault="00AD69CE" w:rsidP="00127534">
            <w:pPr>
              <w:pStyle w:val="TAC"/>
              <w:rPr>
                <w:rFonts w:eastAsia="SimSun"/>
              </w:rPr>
            </w:pPr>
            <w:r w:rsidRPr="001B004A">
              <w:rPr>
                <w:rFonts w:eastAsia="SimSun"/>
              </w:rPr>
              <w:t>Normal</w:t>
            </w:r>
          </w:p>
        </w:tc>
        <w:tc>
          <w:tcPr>
            <w:tcW w:w="2324" w:type="dxa"/>
            <w:vAlign w:val="center"/>
          </w:tcPr>
          <w:p w14:paraId="7FC6B0D1" w14:textId="77777777" w:rsidR="00AD69CE" w:rsidRPr="001B004A" w:rsidRDefault="00AD69CE" w:rsidP="00127534">
            <w:pPr>
              <w:pStyle w:val="TAC"/>
              <w:rPr>
                <w:rFonts w:eastAsia="SimSun"/>
              </w:rPr>
            </w:pPr>
            <w:r w:rsidRPr="001B004A">
              <w:rPr>
                <w:rFonts w:eastAsia="SimSun"/>
              </w:rPr>
              <w:t>Normal</w:t>
            </w:r>
          </w:p>
        </w:tc>
      </w:tr>
      <w:tr w:rsidR="00AD69CE" w:rsidRPr="001B004A" w14:paraId="02197022" w14:textId="77777777" w:rsidTr="00D4438A">
        <w:tc>
          <w:tcPr>
            <w:tcW w:w="4183" w:type="dxa"/>
            <w:gridSpan w:val="2"/>
            <w:shd w:val="clear" w:color="auto" w:fill="auto"/>
            <w:vAlign w:val="center"/>
          </w:tcPr>
          <w:p w14:paraId="5E7EDDCE" w14:textId="77777777" w:rsidR="00AD69CE" w:rsidRPr="001B004A" w:rsidRDefault="00AD69CE" w:rsidP="00127534">
            <w:pPr>
              <w:pStyle w:val="TAL"/>
              <w:rPr>
                <w:rFonts w:eastAsia="SimSun"/>
              </w:rPr>
            </w:pPr>
            <w:r w:rsidRPr="001B004A">
              <w:rPr>
                <w:rFonts w:eastAsia="SimSun"/>
              </w:rPr>
              <w:t>Physical cell ID</w:t>
            </w:r>
          </w:p>
        </w:tc>
        <w:tc>
          <w:tcPr>
            <w:tcW w:w="711" w:type="dxa"/>
            <w:shd w:val="clear" w:color="auto" w:fill="auto"/>
            <w:vAlign w:val="center"/>
          </w:tcPr>
          <w:p w14:paraId="441020C5" w14:textId="77777777" w:rsidR="00AD69CE" w:rsidRPr="001B004A" w:rsidRDefault="00AD69CE" w:rsidP="00127534">
            <w:pPr>
              <w:pStyle w:val="TAC"/>
              <w:rPr>
                <w:rFonts w:eastAsia="SimSun"/>
              </w:rPr>
            </w:pPr>
          </w:p>
        </w:tc>
        <w:tc>
          <w:tcPr>
            <w:tcW w:w="2403" w:type="dxa"/>
            <w:shd w:val="clear" w:color="auto" w:fill="auto"/>
            <w:vAlign w:val="center"/>
          </w:tcPr>
          <w:p w14:paraId="39C605DA" w14:textId="77777777" w:rsidR="00AD69CE" w:rsidRPr="001B004A" w:rsidRDefault="00AD69CE" w:rsidP="00127534">
            <w:pPr>
              <w:pStyle w:val="TAC"/>
              <w:rPr>
                <w:rFonts w:eastAsia="SimSun"/>
              </w:rPr>
            </w:pPr>
            <w:r w:rsidRPr="001B004A">
              <w:rPr>
                <w:rFonts w:eastAsia="SimSun"/>
              </w:rPr>
              <w:t>1</w:t>
            </w:r>
          </w:p>
        </w:tc>
        <w:tc>
          <w:tcPr>
            <w:tcW w:w="2324" w:type="dxa"/>
            <w:vAlign w:val="center"/>
          </w:tcPr>
          <w:p w14:paraId="7CDB3F54" w14:textId="77777777" w:rsidR="00AD69CE" w:rsidRPr="001B004A" w:rsidRDefault="00AD69CE" w:rsidP="00127534">
            <w:pPr>
              <w:pStyle w:val="TAC"/>
              <w:rPr>
                <w:rFonts w:eastAsia="SimSun"/>
              </w:rPr>
            </w:pPr>
            <w:r w:rsidRPr="001B004A">
              <w:rPr>
                <w:rFonts w:eastAsia="SimSun"/>
              </w:rPr>
              <w:t>2</w:t>
            </w:r>
          </w:p>
        </w:tc>
      </w:tr>
      <w:tr w:rsidR="00AD69CE" w:rsidRPr="001B004A" w14:paraId="09552422" w14:textId="77777777" w:rsidTr="00D4438A">
        <w:tc>
          <w:tcPr>
            <w:tcW w:w="4183" w:type="dxa"/>
            <w:gridSpan w:val="2"/>
            <w:shd w:val="clear" w:color="auto" w:fill="auto"/>
            <w:vAlign w:val="center"/>
          </w:tcPr>
          <w:p w14:paraId="24EF6A25" w14:textId="77777777" w:rsidR="00AD69CE" w:rsidRPr="001B004A" w:rsidRDefault="00AD69CE" w:rsidP="00127534">
            <w:pPr>
              <w:pStyle w:val="TAL"/>
              <w:rPr>
                <w:rFonts w:eastAsia="SimSun"/>
              </w:rPr>
            </w:pPr>
            <w:r w:rsidRPr="001B004A">
              <w:rPr>
                <w:rFonts w:eastAsia="SimSun"/>
              </w:rPr>
              <w:t>Number of control OFDM symbols</w:t>
            </w:r>
          </w:p>
        </w:tc>
        <w:tc>
          <w:tcPr>
            <w:tcW w:w="711" w:type="dxa"/>
            <w:shd w:val="clear" w:color="auto" w:fill="auto"/>
            <w:vAlign w:val="center"/>
          </w:tcPr>
          <w:p w14:paraId="0FC7E437" w14:textId="77777777" w:rsidR="00AD69CE" w:rsidRPr="001B004A" w:rsidRDefault="00AD69CE" w:rsidP="00127534">
            <w:pPr>
              <w:pStyle w:val="TAC"/>
              <w:rPr>
                <w:rFonts w:eastAsia="SimSun"/>
              </w:rPr>
            </w:pPr>
          </w:p>
        </w:tc>
        <w:tc>
          <w:tcPr>
            <w:tcW w:w="2403" w:type="dxa"/>
            <w:shd w:val="clear" w:color="auto" w:fill="auto"/>
            <w:vAlign w:val="center"/>
          </w:tcPr>
          <w:p w14:paraId="028AC323" w14:textId="77777777" w:rsidR="00AD69CE" w:rsidRPr="001B004A" w:rsidRDefault="00AD69CE" w:rsidP="00127534">
            <w:pPr>
              <w:pStyle w:val="TAC"/>
              <w:rPr>
                <w:rFonts w:eastAsia="SimSun"/>
              </w:rPr>
            </w:pPr>
            <w:r w:rsidRPr="001B004A">
              <w:rPr>
                <w:rFonts w:eastAsia="SimSun"/>
              </w:rPr>
              <w:t>2</w:t>
            </w:r>
          </w:p>
        </w:tc>
        <w:tc>
          <w:tcPr>
            <w:tcW w:w="2324" w:type="dxa"/>
            <w:vAlign w:val="center"/>
          </w:tcPr>
          <w:p w14:paraId="206CCF30" w14:textId="77777777" w:rsidR="00AD69CE" w:rsidRPr="001B004A" w:rsidRDefault="00AD69CE" w:rsidP="00127534">
            <w:pPr>
              <w:pStyle w:val="TAC"/>
              <w:rPr>
                <w:rFonts w:eastAsia="SimSun"/>
              </w:rPr>
            </w:pPr>
            <w:r w:rsidRPr="001B004A">
              <w:rPr>
                <w:rFonts w:eastAsia="SimSun"/>
              </w:rPr>
              <w:t>2</w:t>
            </w:r>
          </w:p>
        </w:tc>
      </w:tr>
      <w:tr w:rsidR="00AD69CE" w:rsidRPr="001B004A" w14:paraId="35BDD0AB" w14:textId="77777777" w:rsidTr="00D4438A">
        <w:tc>
          <w:tcPr>
            <w:tcW w:w="4183" w:type="dxa"/>
            <w:gridSpan w:val="2"/>
            <w:shd w:val="clear" w:color="auto" w:fill="auto"/>
            <w:vAlign w:val="center"/>
          </w:tcPr>
          <w:p w14:paraId="2257DF9B" w14:textId="77777777" w:rsidR="00AD69CE" w:rsidRPr="001B004A" w:rsidRDefault="00AD69CE" w:rsidP="00127534">
            <w:pPr>
              <w:pStyle w:val="TAL"/>
              <w:rPr>
                <w:rFonts w:eastAsia="SimSun"/>
              </w:rPr>
            </w:pPr>
            <w:r w:rsidRPr="001B004A">
              <w:rPr>
                <w:rFonts w:eastAsia="SimSun"/>
              </w:rPr>
              <w:t>PDSCH transmission mode</w:t>
            </w:r>
          </w:p>
        </w:tc>
        <w:tc>
          <w:tcPr>
            <w:tcW w:w="711" w:type="dxa"/>
            <w:shd w:val="clear" w:color="auto" w:fill="auto"/>
            <w:vAlign w:val="center"/>
          </w:tcPr>
          <w:p w14:paraId="2029FA14" w14:textId="77777777" w:rsidR="00AD69CE" w:rsidRPr="001B004A" w:rsidRDefault="00AD69CE" w:rsidP="00127534">
            <w:pPr>
              <w:pStyle w:val="TAC"/>
              <w:rPr>
                <w:rFonts w:eastAsia="SimSun"/>
              </w:rPr>
            </w:pPr>
          </w:p>
        </w:tc>
        <w:tc>
          <w:tcPr>
            <w:tcW w:w="2403" w:type="dxa"/>
            <w:shd w:val="clear" w:color="auto" w:fill="auto"/>
            <w:vAlign w:val="center"/>
          </w:tcPr>
          <w:p w14:paraId="056B90A9" w14:textId="77777777" w:rsidR="00AD69CE" w:rsidRPr="001B004A" w:rsidRDefault="00AD69CE" w:rsidP="00127534">
            <w:pPr>
              <w:pStyle w:val="TAC"/>
              <w:rPr>
                <w:rFonts w:eastAsia="SimSun"/>
              </w:rPr>
            </w:pPr>
            <w:r w:rsidRPr="001B004A">
              <w:rPr>
                <w:rFonts w:eastAsia="SimSun"/>
              </w:rPr>
              <w:t>4</w:t>
            </w:r>
          </w:p>
        </w:tc>
        <w:tc>
          <w:tcPr>
            <w:tcW w:w="2324" w:type="dxa"/>
            <w:vAlign w:val="center"/>
          </w:tcPr>
          <w:p w14:paraId="0A994A23" w14:textId="77777777" w:rsidR="00AD69CE" w:rsidRPr="001B004A" w:rsidRDefault="00AD69CE" w:rsidP="00127534">
            <w:pPr>
              <w:pStyle w:val="TAC"/>
              <w:rPr>
                <w:rFonts w:eastAsia="SimSun"/>
              </w:rPr>
            </w:pPr>
            <w:r w:rsidRPr="001B004A">
              <w:rPr>
                <w:rFonts w:eastAsia="SimSun"/>
              </w:rPr>
              <w:t>4</w:t>
            </w:r>
          </w:p>
        </w:tc>
      </w:tr>
      <w:tr w:rsidR="00AD69CE" w:rsidRPr="001B004A" w14:paraId="657519C3" w14:textId="77777777" w:rsidTr="00D4438A">
        <w:tc>
          <w:tcPr>
            <w:tcW w:w="4183" w:type="dxa"/>
            <w:gridSpan w:val="2"/>
            <w:shd w:val="clear" w:color="auto" w:fill="auto"/>
            <w:vAlign w:val="center"/>
          </w:tcPr>
          <w:p w14:paraId="4DFB138D" w14:textId="77777777" w:rsidR="00AD69CE" w:rsidRPr="001B004A" w:rsidRDefault="00AD69CE" w:rsidP="00127534">
            <w:pPr>
              <w:pStyle w:val="TAL"/>
              <w:rPr>
                <w:rFonts w:eastAsia="SimSun"/>
              </w:rPr>
            </w:pPr>
            <w:r w:rsidRPr="001B004A">
              <w:rPr>
                <w:rFonts w:eastAsia="SimSun"/>
              </w:rPr>
              <w:t>Interference model</w:t>
            </w:r>
          </w:p>
        </w:tc>
        <w:tc>
          <w:tcPr>
            <w:tcW w:w="711" w:type="dxa"/>
            <w:shd w:val="clear" w:color="auto" w:fill="auto"/>
            <w:vAlign w:val="center"/>
          </w:tcPr>
          <w:p w14:paraId="3429E37D" w14:textId="77777777" w:rsidR="00AD69CE" w:rsidRPr="001B004A" w:rsidRDefault="00AD69CE" w:rsidP="00127534">
            <w:pPr>
              <w:pStyle w:val="TAC"/>
              <w:rPr>
                <w:rFonts w:eastAsia="SimSun"/>
              </w:rPr>
            </w:pPr>
          </w:p>
        </w:tc>
        <w:tc>
          <w:tcPr>
            <w:tcW w:w="2403" w:type="dxa"/>
            <w:shd w:val="clear" w:color="auto" w:fill="auto"/>
            <w:vAlign w:val="center"/>
          </w:tcPr>
          <w:p w14:paraId="4608EF07" w14:textId="76521131" w:rsidR="00AD69CE" w:rsidRPr="00EB08FF" w:rsidRDefault="00AD69CE" w:rsidP="00127534">
            <w:pPr>
              <w:pStyle w:val="TAC"/>
              <w:rPr>
                <w:rFonts w:eastAsia="SimSun"/>
              </w:rPr>
            </w:pPr>
            <w:r w:rsidRPr="001B004A">
              <w:rPr>
                <w:rFonts w:eastAsia="SimSun"/>
              </w:rPr>
              <w:t>As specified in clause B.</w:t>
            </w:r>
            <w:r w:rsidR="005F2414">
              <w:rPr>
                <w:rFonts w:eastAsia="SimSun"/>
              </w:rPr>
              <w:t>7</w:t>
            </w:r>
          </w:p>
        </w:tc>
        <w:tc>
          <w:tcPr>
            <w:tcW w:w="2324" w:type="dxa"/>
            <w:vAlign w:val="center"/>
          </w:tcPr>
          <w:p w14:paraId="5FC6B75B" w14:textId="456A896D" w:rsidR="00AD69CE" w:rsidRPr="00EB08FF" w:rsidRDefault="00AD69CE" w:rsidP="00127534">
            <w:pPr>
              <w:pStyle w:val="TAC"/>
              <w:rPr>
                <w:rFonts w:eastAsia="SimSun"/>
              </w:rPr>
            </w:pPr>
            <w:r w:rsidRPr="001B004A">
              <w:rPr>
                <w:rFonts w:eastAsia="SimSun"/>
              </w:rPr>
              <w:t>As specified in clause B.</w:t>
            </w:r>
            <w:r w:rsidR="005F2414">
              <w:rPr>
                <w:rFonts w:eastAsia="SimSun"/>
              </w:rPr>
              <w:t>7</w:t>
            </w:r>
          </w:p>
        </w:tc>
      </w:tr>
      <w:tr w:rsidR="00AD69CE" w:rsidRPr="001B004A" w14:paraId="69948A25" w14:textId="77777777" w:rsidTr="00D4438A">
        <w:tc>
          <w:tcPr>
            <w:tcW w:w="4183" w:type="dxa"/>
            <w:gridSpan w:val="2"/>
            <w:shd w:val="clear" w:color="auto" w:fill="auto"/>
            <w:vAlign w:val="center"/>
          </w:tcPr>
          <w:p w14:paraId="586A49C5" w14:textId="77777777" w:rsidR="00AD69CE" w:rsidRPr="001B004A" w:rsidRDefault="00AD69CE" w:rsidP="00127534">
            <w:pPr>
              <w:pStyle w:val="TAL"/>
              <w:rPr>
                <w:rFonts w:eastAsia="SimSun"/>
              </w:rPr>
            </w:pPr>
            <w:r w:rsidRPr="001B004A">
              <w:rPr>
                <w:rFonts w:eastAsia="SimSun"/>
              </w:rPr>
              <w:t>Probability of occurrence of PDSCH data</w:t>
            </w:r>
          </w:p>
        </w:tc>
        <w:tc>
          <w:tcPr>
            <w:tcW w:w="711" w:type="dxa"/>
            <w:shd w:val="clear" w:color="auto" w:fill="auto"/>
            <w:vAlign w:val="center"/>
          </w:tcPr>
          <w:p w14:paraId="009CF50B" w14:textId="77777777" w:rsidR="00AD69CE" w:rsidRPr="001B004A" w:rsidRDefault="00AD69CE" w:rsidP="00127534">
            <w:pPr>
              <w:pStyle w:val="TAC"/>
              <w:rPr>
                <w:rFonts w:eastAsia="SimSun"/>
              </w:rPr>
            </w:pPr>
            <w:r w:rsidRPr="001B004A">
              <w:rPr>
                <w:rFonts w:eastAsia="SimSun"/>
              </w:rPr>
              <w:t>%</w:t>
            </w:r>
          </w:p>
        </w:tc>
        <w:tc>
          <w:tcPr>
            <w:tcW w:w="2403" w:type="dxa"/>
            <w:shd w:val="clear" w:color="auto" w:fill="auto"/>
            <w:vAlign w:val="center"/>
          </w:tcPr>
          <w:p w14:paraId="20715EBF" w14:textId="77777777" w:rsidR="00AD69CE" w:rsidRPr="001B004A" w:rsidRDefault="00AD69CE" w:rsidP="00127534">
            <w:pPr>
              <w:pStyle w:val="TAC"/>
              <w:rPr>
                <w:rFonts w:eastAsia="SimSun"/>
              </w:rPr>
            </w:pPr>
            <w:r w:rsidRPr="001B004A">
              <w:rPr>
                <w:rFonts w:eastAsia="SimSun"/>
              </w:rPr>
              <w:t>20</w:t>
            </w:r>
          </w:p>
        </w:tc>
        <w:tc>
          <w:tcPr>
            <w:tcW w:w="2324" w:type="dxa"/>
            <w:vAlign w:val="center"/>
          </w:tcPr>
          <w:p w14:paraId="384C7E42" w14:textId="77777777" w:rsidR="00AD69CE" w:rsidRPr="001B004A" w:rsidRDefault="00AD69CE" w:rsidP="00127534">
            <w:pPr>
              <w:pStyle w:val="TAC"/>
              <w:rPr>
                <w:rFonts w:eastAsia="SimSun"/>
              </w:rPr>
            </w:pPr>
            <w:r w:rsidRPr="001B004A">
              <w:rPr>
                <w:rFonts w:eastAsia="SimSun"/>
              </w:rPr>
              <w:t>20</w:t>
            </w:r>
          </w:p>
        </w:tc>
      </w:tr>
      <w:tr w:rsidR="00AD69CE" w:rsidRPr="001B004A" w14:paraId="6899FFC3" w14:textId="77777777" w:rsidTr="00D4438A">
        <w:trPr>
          <w:trHeight w:val="482"/>
        </w:trPr>
        <w:tc>
          <w:tcPr>
            <w:tcW w:w="1574" w:type="dxa"/>
            <w:vMerge w:val="restart"/>
            <w:shd w:val="clear" w:color="auto" w:fill="auto"/>
            <w:vAlign w:val="center"/>
          </w:tcPr>
          <w:p w14:paraId="02849FA3" w14:textId="77777777" w:rsidR="00AD69CE" w:rsidRPr="001B004A" w:rsidRDefault="00AD69CE" w:rsidP="00127534">
            <w:pPr>
              <w:pStyle w:val="TAL"/>
              <w:rPr>
                <w:rFonts w:eastAsia="SimSun"/>
              </w:rPr>
            </w:pPr>
            <w:r w:rsidRPr="001B004A">
              <w:rPr>
                <w:rFonts w:eastAsia="SimSun"/>
              </w:rPr>
              <w:t>Probability of occurrence of transmission rank</w:t>
            </w:r>
          </w:p>
        </w:tc>
        <w:tc>
          <w:tcPr>
            <w:tcW w:w="2609" w:type="dxa"/>
            <w:shd w:val="clear" w:color="auto" w:fill="auto"/>
            <w:vAlign w:val="center"/>
          </w:tcPr>
          <w:p w14:paraId="34ECDCCC" w14:textId="77777777" w:rsidR="00AD69CE" w:rsidRPr="001B004A" w:rsidRDefault="00AD69CE" w:rsidP="00127534">
            <w:pPr>
              <w:pStyle w:val="TAL"/>
              <w:rPr>
                <w:rFonts w:eastAsia="SimSun"/>
              </w:rPr>
            </w:pPr>
            <w:r w:rsidRPr="001B004A">
              <w:rPr>
                <w:rFonts w:eastAsia="SimSun"/>
              </w:rPr>
              <w:t>Rank 1</w:t>
            </w:r>
          </w:p>
        </w:tc>
        <w:tc>
          <w:tcPr>
            <w:tcW w:w="711" w:type="dxa"/>
            <w:shd w:val="clear" w:color="auto" w:fill="auto"/>
            <w:vAlign w:val="center"/>
          </w:tcPr>
          <w:p w14:paraId="7DDF5ADF" w14:textId="77777777" w:rsidR="00AD69CE" w:rsidRPr="001B004A" w:rsidRDefault="00AD69CE" w:rsidP="00127534">
            <w:pPr>
              <w:pStyle w:val="TAC"/>
              <w:rPr>
                <w:rFonts w:eastAsia="SimSun"/>
              </w:rPr>
            </w:pPr>
            <w:r w:rsidRPr="001B004A">
              <w:rPr>
                <w:rFonts w:eastAsia="SimSun"/>
              </w:rPr>
              <w:t>%</w:t>
            </w:r>
          </w:p>
        </w:tc>
        <w:tc>
          <w:tcPr>
            <w:tcW w:w="2403" w:type="dxa"/>
            <w:shd w:val="clear" w:color="auto" w:fill="auto"/>
            <w:vAlign w:val="center"/>
          </w:tcPr>
          <w:p w14:paraId="7CAE08E8" w14:textId="77777777" w:rsidR="00AD69CE" w:rsidRPr="001B004A" w:rsidRDefault="00AD69CE" w:rsidP="00127534">
            <w:pPr>
              <w:pStyle w:val="TAC"/>
              <w:rPr>
                <w:rFonts w:eastAsia="SimSun"/>
              </w:rPr>
            </w:pPr>
            <w:r w:rsidRPr="001B004A">
              <w:rPr>
                <w:rFonts w:eastAsia="SimSun"/>
              </w:rPr>
              <w:t>80</w:t>
            </w:r>
          </w:p>
        </w:tc>
        <w:tc>
          <w:tcPr>
            <w:tcW w:w="2324" w:type="dxa"/>
            <w:vAlign w:val="center"/>
          </w:tcPr>
          <w:p w14:paraId="3B989BB3" w14:textId="77777777" w:rsidR="00AD69CE" w:rsidRPr="001B004A" w:rsidRDefault="00AD69CE" w:rsidP="00127534">
            <w:pPr>
              <w:pStyle w:val="TAC"/>
              <w:rPr>
                <w:rFonts w:eastAsia="SimSun"/>
              </w:rPr>
            </w:pPr>
            <w:r w:rsidRPr="001B004A">
              <w:rPr>
                <w:rFonts w:eastAsia="SimSun"/>
              </w:rPr>
              <w:t>80</w:t>
            </w:r>
          </w:p>
        </w:tc>
      </w:tr>
      <w:tr w:rsidR="00AD69CE" w:rsidRPr="001B004A" w14:paraId="455A5929" w14:textId="77777777" w:rsidTr="00D4438A">
        <w:tc>
          <w:tcPr>
            <w:tcW w:w="1574" w:type="dxa"/>
            <w:vMerge/>
            <w:tcBorders>
              <w:bottom w:val="nil"/>
            </w:tcBorders>
            <w:shd w:val="clear" w:color="auto" w:fill="auto"/>
            <w:vAlign w:val="center"/>
          </w:tcPr>
          <w:p w14:paraId="76F5BE98" w14:textId="77777777" w:rsidR="00AD69CE" w:rsidRPr="001B004A" w:rsidRDefault="00AD69CE" w:rsidP="00127534">
            <w:pPr>
              <w:pStyle w:val="TAL"/>
              <w:rPr>
                <w:rFonts w:eastAsia="SimSun"/>
              </w:rPr>
            </w:pPr>
          </w:p>
        </w:tc>
        <w:tc>
          <w:tcPr>
            <w:tcW w:w="2609" w:type="dxa"/>
            <w:shd w:val="clear" w:color="auto" w:fill="auto"/>
            <w:vAlign w:val="center"/>
          </w:tcPr>
          <w:p w14:paraId="4C9DB67E" w14:textId="77777777" w:rsidR="00AD69CE" w:rsidRPr="001B004A" w:rsidRDefault="00AD69CE" w:rsidP="00127534">
            <w:pPr>
              <w:pStyle w:val="TAL"/>
              <w:rPr>
                <w:rFonts w:eastAsia="SimSun"/>
              </w:rPr>
            </w:pPr>
            <w:r w:rsidRPr="001B004A">
              <w:rPr>
                <w:rFonts w:eastAsia="SimSun"/>
              </w:rPr>
              <w:t>Rank 2</w:t>
            </w:r>
          </w:p>
        </w:tc>
        <w:tc>
          <w:tcPr>
            <w:tcW w:w="711" w:type="dxa"/>
            <w:shd w:val="clear" w:color="auto" w:fill="auto"/>
            <w:vAlign w:val="center"/>
          </w:tcPr>
          <w:p w14:paraId="596EE18E" w14:textId="77777777" w:rsidR="00AD69CE" w:rsidRPr="001B004A" w:rsidRDefault="00AD69CE" w:rsidP="00127534">
            <w:pPr>
              <w:pStyle w:val="TAC"/>
              <w:rPr>
                <w:rFonts w:eastAsia="SimSun"/>
              </w:rPr>
            </w:pPr>
            <w:r w:rsidRPr="001B004A">
              <w:rPr>
                <w:rFonts w:eastAsia="SimSun"/>
              </w:rPr>
              <w:t>%</w:t>
            </w:r>
          </w:p>
        </w:tc>
        <w:tc>
          <w:tcPr>
            <w:tcW w:w="2403" w:type="dxa"/>
            <w:shd w:val="clear" w:color="auto" w:fill="auto"/>
            <w:vAlign w:val="center"/>
          </w:tcPr>
          <w:p w14:paraId="0DCFE000" w14:textId="77777777" w:rsidR="00AD69CE" w:rsidRPr="001B004A" w:rsidRDefault="00AD69CE" w:rsidP="00127534">
            <w:pPr>
              <w:pStyle w:val="TAC"/>
              <w:rPr>
                <w:rFonts w:eastAsia="SimSun"/>
              </w:rPr>
            </w:pPr>
            <w:r w:rsidRPr="001B004A">
              <w:rPr>
                <w:rFonts w:eastAsia="SimSun"/>
              </w:rPr>
              <w:t>20</w:t>
            </w:r>
          </w:p>
        </w:tc>
        <w:tc>
          <w:tcPr>
            <w:tcW w:w="2324" w:type="dxa"/>
            <w:vAlign w:val="center"/>
          </w:tcPr>
          <w:p w14:paraId="7AD12A8D" w14:textId="77777777" w:rsidR="00AD69CE" w:rsidRPr="001B004A" w:rsidRDefault="00AD69CE" w:rsidP="00127534">
            <w:pPr>
              <w:pStyle w:val="TAC"/>
              <w:rPr>
                <w:rFonts w:eastAsia="SimSun"/>
              </w:rPr>
            </w:pPr>
            <w:r w:rsidRPr="001B004A">
              <w:rPr>
                <w:rFonts w:eastAsia="SimSun"/>
              </w:rPr>
              <w:t>20</w:t>
            </w:r>
          </w:p>
        </w:tc>
      </w:tr>
      <w:tr w:rsidR="00AD69CE" w:rsidRPr="001B004A" w14:paraId="18C1FE9F" w14:textId="77777777" w:rsidTr="00D4438A">
        <w:tc>
          <w:tcPr>
            <w:tcW w:w="1574" w:type="dxa"/>
            <w:vMerge w:val="restart"/>
            <w:shd w:val="clear" w:color="auto" w:fill="auto"/>
          </w:tcPr>
          <w:p w14:paraId="361B5023" w14:textId="77777777" w:rsidR="00AD69CE" w:rsidRPr="001B004A" w:rsidRDefault="00AD69CE" w:rsidP="00127534">
            <w:pPr>
              <w:pStyle w:val="TAL"/>
              <w:rPr>
                <w:rFonts w:eastAsia="SimSun"/>
              </w:rPr>
            </w:pPr>
            <w:r w:rsidRPr="00C366FD">
              <w:rPr>
                <w:rFonts w:eastAsia="SimSun"/>
              </w:rPr>
              <w:t>Downlink power allocation</w:t>
            </w:r>
          </w:p>
        </w:tc>
        <w:tc>
          <w:tcPr>
            <w:tcW w:w="2609" w:type="dxa"/>
            <w:shd w:val="clear" w:color="auto" w:fill="auto"/>
            <w:vAlign w:val="center"/>
          </w:tcPr>
          <w:p w14:paraId="50DE2B2D" w14:textId="77777777" w:rsidR="00AD69CE" w:rsidRPr="001B004A" w:rsidRDefault="00AD69CE" w:rsidP="00127534">
            <w:pPr>
              <w:pStyle w:val="TAL"/>
              <w:rPr>
                <w:rFonts w:eastAsia="SimSun"/>
              </w:rPr>
            </w:pPr>
            <w:r w:rsidRPr="00353B15">
              <w:rPr>
                <w:rFonts w:cs="Arial"/>
                <w:b/>
                <w:position w:val="-10"/>
              </w:rPr>
              <w:object w:dxaOrig="340" w:dyaOrig="340" w14:anchorId="2917D8B0">
                <v:shape id="_x0000_i1035" type="#_x0000_t75" style="width:13.5pt;height:13.5pt" o:ole="">
                  <v:imagedata r:id="rId14" o:title=""/>
                </v:shape>
                <o:OLEObject Type="Embed" ProgID="Equation.3" ShapeID="_x0000_i1035" DrawAspect="Content" ObjectID="_1749606797" r:id="rId24"/>
              </w:object>
            </w:r>
          </w:p>
        </w:tc>
        <w:tc>
          <w:tcPr>
            <w:tcW w:w="711" w:type="dxa"/>
            <w:shd w:val="clear" w:color="auto" w:fill="auto"/>
            <w:vAlign w:val="center"/>
          </w:tcPr>
          <w:p w14:paraId="762B3CBA" w14:textId="77777777" w:rsidR="00AD69CE" w:rsidRPr="001B004A" w:rsidRDefault="00AD69CE" w:rsidP="00127534">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73C5B489" w14:textId="77777777" w:rsidR="00AD69CE" w:rsidRPr="001B004A" w:rsidRDefault="00AD69CE" w:rsidP="00127534">
            <w:pPr>
              <w:pStyle w:val="TAC"/>
              <w:rPr>
                <w:rFonts w:eastAsia="SimSun"/>
              </w:rPr>
            </w:pPr>
            <w:r w:rsidRPr="00353B15">
              <w:rPr>
                <w:rFonts w:cs="Arial" w:hint="eastAsia"/>
                <w:lang w:eastAsia="zh-CN"/>
              </w:rPr>
              <w:t>-3</w:t>
            </w:r>
          </w:p>
        </w:tc>
        <w:tc>
          <w:tcPr>
            <w:tcW w:w="2324" w:type="dxa"/>
            <w:vAlign w:val="center"/>
          </w:tcPr>
          <w:p w14:paraId="02ABED79" w14:textId="77777777" w:rsidR="00AD69CE" w:rsidRPr="001B004A" w:rsidRDefault="00AD69CE" w:rsidP="00127534">
            <w:pPr>
              <w:pStyle w:val="TAC"/>
              <w:rPr>
                <w:rFonts w:eastAsia="SimSun"/>
              </w:rPr>
            </w:pPr>
            <w:r w:rsidRPr="00353B15">
              <w:rPr>
                <w:rFonts w:eastAsia="?? ??" w:cs="Arial"/>
              </w:rPr>
              <w:t>-3</w:t>
            </w:r>
          </w:p>
        </w:tc>
      </w:tr>
      <w:tr w:rsidR="00AD69CE" w:rsidRPr="001B004A" w14:paraId="488CE8BB" w14:textId="77777777" w:rsidTr="00D4438A">
        <w:tc>
          <w:tcPr>
            <w:tcW w:w="1574" w:type="dxa"/>
            <w:vMerge/>
            <w:shd w:val="clear" w:color="auto" w:fill="auto"/>
          </w:tcPr>
          <w:p w14:paraId="6551CE10" w14:textId="77777777" w:rsidR="00AD69CE" w:rsidRPr="001B004A" w:rsidRDefault="00AD69CE" w:rsidP="00127534">
            <w:pPr>
              <w:pStyle w:val="TAL"/>
              <w:rPr>
                <w:rFonts w:eastAsia="SimSun"/>
              </w:rPr>
            </w:pPr>
          </w:p>
        </w:tc>
        <w:tc>
          <w:tcPr>
            <w:tcW w:w="2609" w:type="dxa"/>
            <w:shd w:val="clear" w:color="auto" w:fill="auto"/>
            <w:vAlign w:val="center"/>
          </w:tcPr>
          <w:p w14:paraId="0E5B246A" w14:textId="77777777" w:rsidR="00AD69CE" w:rsidRPr="001B004A" w:rsidRDefault="00AD69CE" w:rsidP="00127534">
            <w:pPr>
              <w:pStyle w:val="TAL"/>
              <w:rPr>
                <w:rFonts w:eastAsia="SimSun"/>
              </w:rPr>
            </w:pPr>
            <w:r w:rsidRPr="00353B15">
              <w:rPr>
                <w:rFonts w:cs="Arial"/>
                <w:b/>
                <w:position w:val="-10"/>
              </w:rPr>
              <w:object w:dxaOrig="320" w:dyaOrig="340" w14:anchorId="12E09D19">
                <v:shape id="_x0000_i1036" type="#_x0000_t75" style="width:14.5pt;height:13.5pt" o:ole="">
                  <v:imagedata r:id="rId16" o:title=""/>
                </v:shape>
                <o:OLEObject Type="Embed" ProgID="Equation.3" ShapeID="_x0000_i1036" DrawAspect="Content" ObjectID="_1749606798" r:id="rId25"/>
              </w:object>
            </w:r>
          </w:p>
        </w:tc>
        <w:tc>
          <w:tcPr>
            <w:tcW w:w="711" w:type="dxa"/>
            <w:shd w:val="clear" w:color="auto" w:fill="auto"/>
            <w:vAlign w:val="center"/>
          </w:tcPr>
          <w:p w14:paraId="5990BFDD" w14:textId="77777777" w:rsidR="00AD69CE" w:rsidRPr="001B004A" w:rsidRDefault="00AD69CE" w:rsidP="00127534">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211D5475" w14:textId="77777777" w:rsidR="00AD69CE" w:rsidRPr="001B004A" w:rsidRDefault="00AD69CE" w:rsidP="00127534">
            <w:pPr>
              <w:pStyle w:val="TAC"/>
              <w:rPr>
                <w:rFonts w:eastAsia="SimSun"/>
              </w:rPr>
            </w:pPr>
            <w:r w:rsidRPr="00353B15">
              <w:rPr>
                <w:rFonts w:cs="Arial" w:hint="eastAsia"/>
                <w:lang w:eastAsia="zh-CN"/>
              </w:rPr>
              <w:t>-3</w:t>
            </w:r>
          </w:p>
        </w:tc>
        <w:tc>
          <w:tcPr>
            <w:tcW w:w="2324" w:type="dxa"/>
            <w:vAlign w:val="center"/>
          </w:tcPr>
          <w:p w14:paraId="7D3DD7CE" w14:textId="77777777" w:rsidR="00AD69CE" w:rsidRPr="001B004A" w:rsidRDefault="00AD69CE" w:rsidP="00127534">
            <w:pPr>
              <w:pStyle w:val="TAC"/>
              <w:rPr>
                <w:rFonts w:eastAsia="SimSun"/>
              </w:rPr>
            </w:pPr>
            <w:r w:rsidRPr="00353B15">
              <w:rPr>
                <w:rFonts w:eastAsia="?? ??" w:cs="Arial"/>
              </w:rPr>
              <w:t>-3</w:t>
            </w:r>
          </w:p>
        </w:tc>
      </w:tr>
      <w:tr w:rsidR="00AD69CE" w:rsidRPr="001B004A" w14:paraId="1C382F8C" w14:textId="77777777" w:rsidTr="00D4438A">
        <w:tc>
          <w:tcPr>
            <w:tcW w:w="1574" w:type="dxa"/>
            <w:vMerge/>
            <w:tcBorders>
              <w:bottom w:val="nil"/>
            </w:tcBorders>
            <w:shd w:val="clear" w:color="auto" w:fill="auto"/>
          </w:tcPr>
          <w:p w14:paraId="60C9212D" w14:textId="77777777" w:rsidR="00AD69CE" w:rsidRPr="001B004A" w:rsidRDefault="00AD69CE" w:rsidP="00127534">
            <w:pPr>
              <w:pStyle w:val="TAL"/>
              <w:rPr>
                <w:rFonts w:eastAsia="SimSun"/>
              </w:rPr>
            </w:pPr>
          </w:p>
        </w:tc>
        <w:tc>
          <w:tcPr>
            <w:tcW w:w="2609" w:type="dxa"/>
            <w:shd w:val="clear" w:color="auto" w:fill="auto"/>
            <w:vAlign w:val="center"/>
          </w:tcPr>
          <w:p w14:paraId="1F0AB3FC" w14:textId="77777777" w:rsidR="00AD69CE" w:rsidRPr="001B004A" w:rsidRDefault="00AD69CE" w:rsidP="00127534">
            <w:pPr>
              <w:pStyle w:val="TAL"/>
              <w:rPr>
                <w:rFonts w:eastAsia="SimSun"/>
              </w:rPr>
            </w:pPr>
            <w:r w:rsidRPr="00353B15">
              <w:rPr>
                <w:rFonts w:cs="Arial"/>
              </w:rPr>
              <w:sym w:font="Symbol" w:char="F073"/>
            </w:r>
          </w:p>
        </w:tc>
        <w:tc>
          <w:tcPr>
            <w:tcW w:w="711" w:type="dxa"/>
            <w:shd w:val="clear" w:color="auto" w:fill="auto"/>
            <w:vAlign w:val="center"/>
          </w:tcPr>
          <w:p w14:paraId="78A78EF4" w14:textId="77777777" w:rsidR="00AD69CE" w:rsidRPr="001B004A" w:rsidRDefault="00AD69CE" w:rsidP="00127534">
            <w:pPr>
              <w:pStyle w:val="TAC"/>
              <w:rPr>
                <w:rFonts w:eastAsia="SimSun"/>
              </w:rPr>
            </w:pPr>
            <w:r>
              <w:rPr>
                <w:rFonts w:eastAsia="SimSun" w:hint="eastAsia"/>
                <w:lang w:eastAsia="zh-CN"/>
              </w:rPr>
              <w:t>d</w:t>
            </w:r>
            <w:r>
              <w:rPr>
                <w:rFonts w:eastAsia="SimSun"/>
                <w:lang w:eastAsia="zh-CN"/>
              </w:rPr>
              <w:t>B</w:t>
            </w:r>
          </w:p>
        </w:tc>
        <w:tc>
          <w:tcPr>
            <w:tcW w:w="2403" w:type="dxa"/>
            <w:shd w:val="clear" w:color="auto" w:fill="auto"/>
            <w:vAlign w:val="center"/>
          </w:tcPr>
          <w:p w14:paraId="4F2420A0" w14:textId="77777777" w:rsidR="00AD69CE" w:rsidRPr="001B004A" w:rsidRDefault="00AD69CE" w:rsidP="00127534">
            <w:pPr>
              <w:pStyle w:val="TAC"/>
              <w:rPr>
                <w:rFonts w:eastAsia="SimSun"/>
              </w:rPr>
            </w:pPr>
            <w:r>
              <w:rPr>
                <w:rFonts w:eastAsia="SimSun" w:hint="eastAsia"/>
                <w:lang w:eastAsia="zh-CN"/>
              </w:rPr>
              <w:t>0</w:t>
            </w:r>
          </w:p>
        </w:tc>
        <w:tc>
          <w:tcPr>
            <w:tcW w:w="2324" w:type="dxa"/>
            <w:vAlign w:val="center"/>
          </w:tcPr>
          <w:p w14:paraId="380468E0" w14:textId="77777777" w:rsidR="00AD69CE" w:rsidRPr="001B004A" w:rsidRDefault="00AD69CE" w:rsidP="00127534">
            <w:pPr>
              <w:pStyle w:val="TAC"/>
              <w:rPr>
                <w:rFonts w:eastAsia="SimSun"/>
              </w:rPr>
            </w:pPr>
            <w:r>
              <w:rPr>
                <w:rFonts w:eastAsia="SimSun" w:hint="eastAsia"/>
                <w:lang w:eastAsia="zh-CN"/>
              </w:rPr>
              <w:t>0</w:t>
            </w:r>
          </w:p>
        </w:tc>
      </w:tr>
      <w:tr w:rsidR="00AD69CE" w:rsidRPr="001B004A" w14:paraId="2DCEF4A9"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3284BCFE" w14:textId="77777777" w:rsidR="00AD69CE" w:rsidRPr="001B004A" w:rsidRDefault="00AD69CE" w:rsidP="00127534">
            <w:pPr>
              <w:pStyle w:val="TAL"/>
              <w:rPr>
                <w:rFonts w:eastAsia="SimSun"/>
              </w:rPr>
            </w:pPr>
            <w:r w:rsidRPr="00E35D69">
              <w:rPr>
                <w:rFonts w:eastAsia="SimSun"/>
              </w:rPr>
              <w:t>Precoding granularity</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2953196B" w14:textId="77777777" w:rsidR="00AD69CE" w:rsidRPr="001B004A" w:rsidRDefault="00AD69CE" w:rsidP="00127534">
            <w:pPr>
              <w:pStyle w:val="TAC"/>
              <w:rPr>
                <w:rFonts w:eastAsia="SimSun"/>
              </w:rPr>
            </w:pPr>
            <w:r>
              <w:rPr>
                <w:rFonts w:eastAsia="SimSun" w:hint="eastAsia"/>
                <w:lang w:eastAsia="zh-CN"/>
              </w:rPr>
              <w:t>P</w:t>
            </w:r>
            <w:r>
              <w:rPr>
                <w:rFonts w:eastAsia="SimSun"/>
                <w:lang w:eastAsia="zh-CN"/>
              </w:rPr>
              <w:t>RB</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7402D9BC" w14:textId="77777777" w:rsidR="00AD69CE" w:rsidRPr="001B004A" w:rsidRDefault="00AD69CE" w:rsidP="00127534">
            <w:pPr>
              <w:pStyle w:val="TAC"/>
              <w:rPr>
                <w:rFonts w:eastAsia="SimSun"/>
              </w:rPr>
            </w:pPr>
            <w:r>
              <w:rPr>
                <w:rFonts w:eastAsia="SimSun"/>
                <w:lang w:eastAsia="zh-CN"/>
              </w:rPr>
              <w:t>6</w:t>
            </w:r>
          </w:p>
        </w:tc>
        <w:tc>
          <w:tcPr>
            <w:tcW w:w="2324" w:type="dxa"/>
            <w:tcBorders>
              <w:top w:val="single" w:sz="4" w:space="0" w:color="auto"/>
              <w:left w:val="single" w:sz="4" w:space="0" w:color="auto"/>
              <w:bottom w:val="single" w:sz="4" w:space="0" w:color="auto"/>
              <w:right w:val="single" w:sz="4" w:space="0" w:color="auto"/>
            </w:tcBorders>
            <w:vAlign w:val="center"/>
          </w:tcPr>
          <w:p w14:paraId="2C680685" w14:textId="77777777" w:rsidR="00AD69CE" w:rsidRPr="001B004A" w:rsidRDefault="00AD69CE" w:rsidP="00127534">
            <w:pPr>
              <w:pStyle w:val="TAC"/>
              <w:rPr>
                <w:rFonts w:eastAsia="SimSun"/>
              </w:rPr>
            </w:pPr>
            <w:r>
              <w:rPr>
                <w:rFonts w:eastAsia="SimSun"/>
                <w:lang w:eastAsia="zh-CN"/>
              </w:rPr>
              <w:t>6</w:t>
            </w:r>
          </w:p>
        </w:tc>
      </w:tr>
      <w:tr w:rsidR="00AD69CE" w:rsidRPr="001B004A" w14:paraId="003747BF"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778CB0C9" w14:textId="77777777" w:rsidR="00AD69CE" w:rsidRPr="001B004A" w:rsidRDefault="00AD69CE" w:rsidP="00127534">
            <w:pPr>
              <w:pStyle w:val="TAL"/>
              <w:rPr>
                <w:rFonts w:eastAsia="SimSun"/>
              </w:rPr>
            </w:pPr>
            <w:r w:rsidRPr="001B004A">
              <w:rPr>
                <w:rFonts w:eastAsia="SimSun"/>
              </w:rPr>
              <w:t>Time offset to the serving cell</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6B671477" w14:textId="77777777" w:rsidR="00AD69CE" w:rsidRPr="001B004A" w:rsidRDefault="00AD69CE" w:rsidP="00127534">
            <w:pPr>
              <w:pStyle w:val="TAC"/>
              <w:rPr>
                <w:rFonts w:eastAsia="SimSun"/>
              </w:rPr>
            </w:pPr>
            <w:r w:rsidRPr="001B004A">
              <w:rPr>
                <w:rFonts w:eastAsia="SimSun"/>
              </w:rPr>
              <w:t>us</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6C890666" w14:textId="77777777" w:rsidR="00AD69CE" w:rsidRPr="001B004A" w:rsidRDefault="00AD69CE" w:rsidP="00127534">
            <w:pPr>
              <w:pStyle w:val="TAC"/>
              <w:rPr>
                <w:rFonts w:eastAsia="SimSun"/>
              </w:rPr>
            </w:pPr>
            <w:r w:rsidRPr="001B004A">
              <w:rPr>
                <w:rFonts w:eastAsia="SimSun"/>
              </w:rPr>
              <w:t>3</w:t>
            </w:r>
          </w:p>
        </w:tc>
        <w:tc>
          <w:tcPr>
            <w:tcW w:w="2324" w:type="dxa"/>
            <w:tcBorders>
              <w:top w:val="single" w:sz="4" w:space="0" w:color="auto"/>
              <w:left w:val="single" w:sz="4" w:space="0" w:color="auto"/>
              <w:bottom w:val="single" w:sz="4" w:space="0" w:color="auto"/>
              <w:right w:val="single" w:sz="4" w:space="0" w:color="auto"/>
            </w:tcBorders>
            <w:vAlign w:val="center"/>
          </w:tcPr>
          <w:p w14:paraId="5FC769EB" w14:textId="77777777" w:rsidR="00AD69CE" w:rsidRPr="001B004A" w:rsidRDefault="00AD69CE" w:rsidP="00127534">
            <w:pPr>
              <w:pStyle w:val="TAC"/>
              <w:rPr>
                <w:rFonts w:eastAsia="SimSun"/>
              </w:rPr>
            </w:pPr>
            <w:r w:rsidRPr="001B004A">
              <w:rPr>
                <w:rFonts w:eastAsia="SimSun"/>
              </w:rPr>
              <w:t>-1</w:t>
            </w:r>
          </w:p>
        </w:tc>
      </w:tr>
      <w:tr w:rsidR="00AD69CE" w:rsidRPr="001B004A" w14:paraId="0D45601D"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63C82906" w14:textId="77777777" w:rsidR="00AD69CE" w:rsidRPr="001B004A" w:rsidRDefault="00AD69CE" w:rsidP="00127534">
            <w:pPr>
              <w:pStyle w:val="TAL"/>
              <w:rPr>
                <w:rFonts w:eastAsia="SimSun"/>
              </w:rPr>
            </w:pPr>
            <w:r w:rsidRPr="001B004A">
              <w:rPr>
                <w:rFonts w:eastAsia="SimSun"/>
              </w:rPr>
              <w:t>Frequency offset to the serving cell</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10DAC5B1" w14:textId="77777777" w:rsidR="00AD69CE" w:rsidRPr="001B004A" w:rsidRDefault="00AD69CE" w:rsidP="00127534">
            <w:pPr>
              <w:pStyle w:val="TAC"/>
              <w:rPr>
                <w:rFonts w:eastAsia="SimSun"/>
              </w:rPr>
            </w:pPr>
            <w:r w:rsidRPr="001B004A">
              <w:rPr>
                <w:rFonts w:eastAsia="SimSun"/>
              </w:rPr>
              <w:t>Hz</w:t>
            </w: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33DED87D" w14:textId="77777777" w:rsidR="00AD69CE" w:rsidRPr="001B004A" w:rsidRDefault="00AD69CE" w:rsidP="00127534">
            <w:pPr>
              <w:pStyle w:val="TAC"/>
              <w:rPr>
                <w:rFonts w:eastAsia="SimSun"/>
              </w:rPr>
            </w:pPr>
            <w:r w:rsidRPr="001B004A">
              <w:rPr>
                <w:rFonts w:eastAsia="SimSun"/>
              </w:rPr>
              <w:t>300</w:t>
            </w:r>
          </w:p>
        </w:tc>
        <w:tc>
          <w:tcPr>
            <w:tcW w:w="2324" w:type="dxa"/>
            <w:tcBorders>
              <w:top w:val="single" w:sz="4" w:space="0" w:color="auto"/>
              <w:left w:val="single" w:sz="4" w:space="0" w:color="auto"/>
              <w:bottom w:val="single" w:sz="4" w:space="0" w:color="auto"/>
              <w:right w:val="single" w:sz="4" w:space="0" w:color="auto"/>
            </w:tcBorders>
            <w:vAlign w:val="center"/>
          </w:tcPr>
          <w:p w14:paraId="07240E4D" w14:textId="77777777" w:rsidR="00AD69CE" w:rsidRPr="001B004A" w:rsidRDefault="00AD69CE" w:rsidP="00127534">
            <w:pPr>
              <w:pStyle w:val="TAC"/>
              <w:rPr>
                <w:rFonts w:eastAsia="SimSun"/>
              </w:rPr>
            </w:pPr>
            <w:r w:rsidRPr="001B004A">
              <w:rPr>
                <w:rFonts w:eastAsia="SimSun"/>
              </w:rPr>
              <w:t>-100</w:t>
            </w:r>
          </w:p>
        </w:tc>
      </w:tr>
      <w:tr w:rsidR="00AD69CE" w:rsidRPr="001B004A" w14:paraId="467ED5A8"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3984FE98" w14:textId="77777777" w:rsidR="00AD69CE" w:rsidRPr="001B004A" w:rsidRDefault="00AD69CE" w:rsidP="00127534">
            <w:pPr>
              <w:pStyle w:val="TAL"/>
              <w:rPr>
                <w:rFonts w:eastAsia="SimSun"/>
              </w:rPr>
            </w:pPr>
            <w:r w:rsidRPr="001B004A">
              <w:rPr>
                <w:rFonts w:eastAsia="SimSun"/>
              </w:rPr>
              <w:t>MBSFN</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3E27E0B0" w14:textId="77777777" w:rsidR="00AD69CE" w:rsidRPr="001B004A" w:rsidRDefault="00AD69CE" w:rsidP="00127534">
            <w:pPr>
              <w:pStyle w:val="TAC"/>
              <w:rPr>
                <w:rFonts w:eastAsia="SimSun"/>
              </w:rPr>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1AE3A71E" w14:textId="77777777" w:rsidR="00AD69CE" w:rsidRPr="001B004A" w:rsidRDefault="00AD69CE" w:rsidP="00127534">
            <w:pPr>
              <w:pStyle w:val="TAC"/>
              <w:rPr>
                <w:rFonts w:eastAsia="SimSun"/>
              </w:rPr>
            </w:pPr>
            <w:r w:rsidRPr="001B004A">
              <w:rPr>
                <w:rFonts w:eastAsia="SimSun"/>
              </w:rPr>
              <w:t>Not configured</w:t>
            </w:r>
          </w:p>
        </w:tc>
        <w:tc>
          <w:tcPr>
            <w:tcW w:w="2324" w:type="dxa"/>
            <w:tcBorders>
              <w:top w:val="single" w:sz="4" w:space="0" w:color="auto"/>
              <w:left w:val="single" w:sz="4" w:space="0" w:color="auto"/>
              <w:bottom w:val="single" w:sz="4" w:space="0" w:color="auto"/>
              <w:right w:val="single" w:sz="4" w:space="0" w:color="auto"/>
            </w:tcBorders>
            <w:vAlign w:val="center"/>
          </w:tcPr>
          <w:p w14:paraId="2A8EE1F2" w14:textId="77777777" w:rsidR="00AD69CE" w:rsidRPr="001B004A" w:rsidRDefault="00AD69CE" w:rsidP="00127534">
            <w:pPr>
              <w:pStyle w:val="TAC"/>
              <w:rPr>
                <w:rFonts w:eastAsia="SimSun"/>
              </w:rPr>
            </w:pPr>
            <w:r w:rsidRPr="001B004A">
              <w:rPr>
                <w:rFonts w:eastAsia="SimSun"/>
              </w:rPr>
              <w:t>Not configured</w:t>
            </w:r>
          </w:p>
        </w:tc>
      </w:tr>
      <w:tr w:rsidR="00AD69CE" w:rsidRPr="001B004A" w14:paraId="3E76700B" w14:textId="77777777" w:rsidTr="00D4438A">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0AD77895" w14:textId="77777777" w:rsidR="00AD69CE" w:rsidRPr="001B004A" w:rsidRDefault="00AD69CE" w:rsidP="00127534">
            <w:pPr>
              <w:pStyle w:val="TAL"/>
              <w:rPr>
                <w:rFonts w:eastAsia="SimSun"/>
              </w:rPr>
            </w:pPr>
            <w:r w:rsidRPr="001B004A">
              <w:rPr>
                <w:lang w:eastAsia="zh-CN"/>
              </w:rPr>
              <w:t>Network-based CRS interference mitigation</w:t>
            </w:r>
          </w:p>
        </w:tc>
        <w:tc>
          <w:tcPr>
            <w:tcW w:w="711" w:type="dxa"/>
            <w:tcBorders>
              <w:top w:val="single" w:sz="4" w:space="0" w:color="auto"/>
              <w:left w:val="single" w:sz="4" w:space="0" w:color="auto"/>
              <w:bottom w:val="single" w:sz="4" w:space="0" w:color="auto"/>
              <w:right w:val="single" w:sz="4" w:space="0" w:color="auto"/>
            </w:tcBorders>
            <w:shd w:val="clear" w:color="auto" w:fill="auto"/>
            <w:vAlign w:val="center"/>
          </w:tcPr>
          <w:p w14:paraId="0739AAD9" w14:textId="77777777" w:rsidR="00AD69CE" w:rsidRPr="001B004A" w:rsidRDefault="00AD69CE" w:rsidP="00127534">
            <w:pPr>
              <w:pStyle w:val="TAC"/>
              <w:rPr>
                <w:rFonts w:eastAsia="SimSun"/>
              </w:rPr>
            </w:pPr>
          </w:p>
        </w:tc>
        <w:tc>
          <w:tcPr>
            <w:tcW w:w="2403" w:type="dxa"/>
            <w:tcBorders>
              <w:top w:val="single" w:sz="4" w:space="0" w:color="auto"/>
              <w:left w:val="single" w:sz="4" w:space="0" w:color="auto"/>
              <w:bottom w:val="single" w:sz="4" w:space="0" w:color="auto"/>
              <w:right w:val="single" w:sz="4" w:space="0" w:color="auto"/>
            </w:tcBorders>
            <w:shd w:val="clear" w:color="auto" w:fill="auto"/>
            <w:vAlign w:val="center"/>
          </w:tcPr>
          <w:p w14:paraId="4A5BFB95" w14:textId="77777777" w:rsidR="00AD69CE" w:rsidRPr="001B004A" w:rsidRDefault="00AD69CE" w:rsidP="00127534">
            <w:pPr>
              <w:pStyle w:val="TAC"/>
              <w:rPr>
                <w:rFonts w:eastAsia="SimSun"/>
              </w:rPr>
            </w:pPr>
            <w:r w:rsidRPr="001B004A">
              <w:rPr>
                <w:rFonts w:eastAsia="SimSun"/>
              </w:rPr>
              <w:t>Disabled</w:t>
            </w:r>
          </w:p>
        </w:tc>
        <w:tc>
          <w:tcPr>
            <w:tcW w:w="2324" w:type="dxa"/>
            <w:tcBorders>
              <w:top w:val="single" w:sz="4" w:space="0" w:color="auto"/>
              <w:left w:val="single" w:sz="4" w:space="0" w:color="auto"/>
              <w:bottom w:val="single" w:sz="4" w:space="0" w:color="auto"/>
              <w:right w:val="single" w:sz="4" w:space="0" w:color="auto"/>
            </w:tcBorders>
            <w:vAlign w:val="center"/>
          </w:tcPr>
          <w:p w14:paraId="45CF582C" w14:textId="77777777" w:rsidR="00AD69CE" w:rsidRPr="001B004A" w:rsidRDefault="00AD69CE" w:rsidP="00127534">
            <w:pPr>
              <w:pStyle w:val="TAC"/>
              <w:rPr>
                <w:rFonts w:eastAsia="SimSun"/>
              </w:rPr>
            </w:pPr>
            <w:r w:rsidRPr="001B004A">
              <w:rPr>
                <w:rFonts w:eastAsia="SimSun"/>
              </w:rPr>
              <w:t>Disabled</w:t>
            </w:r>
          </w:p>
        </w:tc>
      </w:tr>
      <w:tr w:rsidR="00AD69CE" w:rsidRPr="001B004A" w14:paraId="3FD1258D" w14:textId="77777777" w:rsidTr="00D4438A">
        <w:tc>
          <w:tcPr>
            <w:tcW w:w="962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0B52A97" w14:textId="77777777" w:rsidR="00AD69CE" w:rsidRPr="001B004A" w:rsidRDefault="00AD69CE" w:rsidP="00D4438A">
            <w:pPr>
              <w:pStyle w:val="TAN"/>
              <w:rPr>
                <w:lang w:eastAsia="zh-CN"/>
              </w:rPr>
            </w:pPr>
            <w:r w:rsidRPr="001B004A">
              <w:rPr>
                <w:lang w:eastAsia="zh-CN"/>
              </w:rPr>
              <w:t>Note 1:</w:t>
            </w:r>
            <w:r w:rsidRPr="001B004A">
              <w:rPr>
                <w:lang w:eastAsia="zh-CN"/>
              </w:rPr>
              <w:tab/>
              <w:t>The channel for the LTE interference cells and the serving cell are independent.</w:t>
            </w:r>
          </w:p>
          <w:p w14:paraId="212FBF78" w14:textId="3CED330A" w:rsidR="00AD69CE" w:rsidRPr="001B004A" w:rsidRDefault="00AD69CE" w:rsidP="00D4438A">
            <w:pPr>
              <w:pStyle w:val="TAN"/>
              <w:rPr>
                <w:lang w:eastAsia="zh-CN"/>
              </w:rPr>
            </w:pPr>
            <w:r w:rsidRPr="001B004A">
              <w:rPr>
                <w:lang w:eastAsia="zh-CN"/>
              </w:rPr>
              <w:t>Note 2:</w:t>
            </w:r>
            <w:r w:rsidRPr="001B004A">
              <w:rPr>
                <w:lang w:eastAsia="zh-CN"/>
              </w:rPr>
              <w:tab/>
              <w:t>Defined in B.</w:t>
            </w:r>
            <w:r>
              <w:rPr>
                <w:lang w:eastAsia="zh-CN"/>
              </w:rPr>
              <w:t>6</w:t>
            </w:r>
            <w:r w:rsidRPr="001B004A">
              <w:rPr>
                <w:lang w:eastAsia="zh-CN"/>
              </w:rPr>
              <w:t>.1.</w:t>
            </w:r>
          </w:p>
        </w:tc>
      </w:tr>
    </w:tbl>
    <w:p w14:paraId="559A6C96" w14:textId="77777777" w:rsidR="00AD69CE" w:rsidRPr="001B004A" w:rsidRDefault="00AD69CE" w:rsidP="00AD69CE">
      <w:pPr>
        <w:rPr>
          <w:rFonts w:eastAsia="SimSun"/>
        </w:rPr>
      </w:pPr>
    </w:p>
    <w:p w14:paraId="20449295" w14:textId="1237F563" w:rsidR="00AD69CE" w:rsidRPr="001B004A" w:rsidRDefault="00AD69CE" w:rsidP="00AD69CE">
      <w:pPr>
        <w:pStyle w:val="TH"/>
      </w:pPr>
      <w:r w:rsidRPr="001B004A">
        <w:t>Table 5.2.3.1.</w:t>
      </w:r>
      <w:r>
        <w:t>17</w:t>
      </w:r>
      <w:r w:rsidRPr="001B004A">
        <w:t>-4: Minimum performance for Rank 1</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518"/>
        <w:gridCol w:w="1136"/>
        <w:gridCol w:w="1176"/>
        <w:gridCol w:w="1423"/>
        <w:gridCol w:w="1530"/>
        <w:gridCol w:w="1443"/>
        <w:gridCol w:w="784"/>
      </w:tblGrid>
      <w:tr w:rsidR="00AD69CE" w:rsidRPr="001B004A" w14:paraId="5CB5EE65" w14:textId="77777777" w:rsidTr="00D4438A">
        <w:trPr>
          <w:trHeight w:val="355"/>
          <w:jc w:val="center"/>
        </w:trPr>
        <w:tc>
          <w:tcPr>
            <w:tcW w:w="335" w:type="pct"/>
            <w:vMerge w:val="restart"/>
            <w:shd w:val="clear" w:color="auto" w:fill="FFFFFF"/>
            <w:vAlign w:val="center"/>
          </w:tcPr>
          <w:p w14:paraId="01B81AAD" w14:textId="77777777" w:rsidR="00AD69CE" w:rsidRPr="001B004A" w:rsidRDefault="00AD69CE" w:rsidP="00127534">
            <w:pPr>
              <w:pStyle w:val="TAH"/>
            </w:pPr>
            <w:r w:rsidRPr="001B004A">
              <w:t>Test num.</w:t>
            </w:r>
          </w:p>
        </w:tc>
        <w:tc>
          <w:tcPr>
            <w:tcW w:w="786" w:type="pct"/>
            <w:vMerge w:val="restart"/>
            <w:shd w:val="clear" w:color="auto" w:fill="FFFFFF"/>
            <w:vAlign w:val="center"/>
          </w:tcPr>
          <w:p w14:paraId="0EE40956" w14:textId="77777777" w:rsidR="00AD69CE" w:rsidRPr="001B004A" w:rsidRDefault="00AD69CE" w:rsidP="00127534">
            <w:pPr>
              <w:pStyle w:val="TAH"/>
            </w:pPr>
            <w:r w:rsidRPr="001B004A">
              <w:t>Reference</w:t>
            </w:r>
            <w:r w:rsidRPr="001B004A">
              <w:rPr>
                <w:lang w:eastAsia="zh-CN"/>
              </w:rPr>
              <w:t xml:space="preserve"> </w:t>
            </w:r>
            <w:r w:rsidRPr="001B004A">
              <w:t>channel</w:t>
            </w:r>
          </w:p>
        </w:tc>
        <w:tc>
          <w:tcPr>
            <w:tcW w:w="588" w:type="pct"/>
            <w:vMerge w:val="restart"/>
            <w:shd w:val="clear" w:color="auto" w:fill="FFFFFF"/>
            <w:vAlign w:val="center"/>
          </w:tcPr>
          <w:p w14:paraId="5D46DB58" w14:textId="77777777" w:rsidR="00AD69CE" w:rsidRPr="001B004A" w:rsidRDefault="00AD69CE" w:rsidP="00127534">
            <w:pPr>
              <w:pStyle w:val="TAH"/>
            </w:pPr>
            <w:r w:rsidRPr="001B004A">
              <w:t>Bandwidth (MHz) / Subcarrier spacing (kHz)</w:t>
            </w:r>
          </w:p>
        </w:tc>
        <w:tc>
          <w:tcPr>
            <w:tcW w:w="609" w:type="pct"/>
            <w:vMerge w:val="restart"/>
            <w:shd w:val="clear" w:color="auto" w:fill="FFFFFF"/>
            <w:vAlign w:val="center"/>
          </w:tcPr>
          <w:p w14:paraId="0259AB2B" w14:textId="77777777" w:rsidR="00AD69CE" w:rsidRPr="001B004A" w:rsidRDefault="00AD69CE" w:rsidP="00127534">
            <w:pPr>
              <w:pStyle w:val="TAH"/>
              <w:rPr>
                <w:lang w:eastAsia="zh-CN"/>
              </w:rPr>
            </w:pPr>
            <w:r w:rsidRPr="001B004A">
              <w:t>Modulation format</w:t>
            </w:r>
            <w:r w:rsidRPr="001B004A">
              <w:rPr>
                <w:lang w:eastAsia="zh-CN"/>
              </w:rPr>
              <w:t xml:space="preserve"> and code rate</w:t>
            </w:r>
          </w:p>
        </w:tc>
        <w:tc>
          <w:tcPr>
            <w:tcW w:w="737" w:type="pct"/>
            <w:vMerge w:val="restart"/>
            <w:shd w:val="clear" w:color="auto" w:fill="FFFFFF"/>
            <w:vAlign w:val="center"/>
          </w:tcPr>
          <w:p w14:paraId="45084F30" w14:textId="77777777" w:rsidR="00AD69CE" w:rsidRPr="001B004A" w:rsidRDefault="00AD69CE" w:rsidP="00127534">
            <w:pPr>
              <w:pStyle w:val="TAH"/>
              <w:rPr>
                <w:lang w:eastAsia="zh-CN"/>
              </w:rPr>
            </w:pPr>
            <w:r w:rsidRPr="001B004A">
              <w:t>Propagation condition</w:t>
            </w:r>
            <w:r w:rsidRPr="001B004A">
              <w:rPr>
                <w:lang w:eastAsia="zh-CN"/>
              </w:rPr>
              <w:t xml:space="preserve"> </w:t>
            </w:r>
          </w:p>
        </w:tc>
        <w:tc>
          <w:tcPr>
            <w:tcW w:w="792" w:type="pct"/>
            <w:vMerge w:val="restart"/>
            <w:shd w:val="clear" w:color="auto" w:fill="FFFFFF"/>
            <w:vAlign w:val="center"/>
          </w:tcPr>
          <w:p w14:paraId="6AD2B19D" w14:textId="77777777" w:rsidR="00AD69CE" w:rsidRPr="001B004A" w:rsidRDefault="00AD69CE" w:rsidP="00127534">
            <w:pPr>
              <w:pStyle w:val="TAH"/>
            </w:pPr>
            <w:r w:rsidRPr="001B004A">
              <w:t>Correlation matrix and antenna configuration</w:t>
            </w:r>
          </w:p>
        </w:tc>
        <w:tc>
          <w:tcPr>
            <w:tcW w:w="1153" w:type="pct"/>
            <w:gridSpan w:val="2"/>
            <w:shd w:val="clear" w:color="auto" w:fill="FFFFFF"/>
            <w:vAlign w:val="center"/>
          </w:tcPr>
          <w:p w14:paraId="2FF4C853" w14:textId="77777777" w:rsidR="00AD69CE" w:rsidRPr="001B004A" w:rsidRDefault="00AD69CE" w:rsidP="00127534">
            <w:pPr>
              <w:pStyle w:val="TAH"/>
            </w:pPr>
            <w:r w:rsidRPr="001B004A">
              <w:t>Reference value</w:t>
            </w:r>
          </w:p>
        </w:tc>
      </w:tr>
      <w:tr w:rsidR="00AD69CE" w:rsidRPr="001B004A" w14:paraId="6040D71C" w14:textId="77777777" w:rsidTr="00D4438A">
        <w:trPr>
          <w:trHeight w:val="355"/>
          <w:jc w:val="center"/>
        </w:trPr>
        <w:tc>
          <w:tcPr>
            <w:tcW w:w="335" w:type="pct"/>
            <w:vMerge/>
            <w:shd w:val="clear" w:color="auto" w:fill="FFFFFF"/>
            <w:vAlign w:val="center"/>
          </w:tcPr>
          <w:p w14:paraId="4A877527" w14:textId="77777777" w:rsidR="00AD69CE" w:rsidRPr="001B004A" w:rsidRDefault="00AD69CE" w:rsidP="00127534">
            <w:pPr>
              <w:pStyle w:val="TAH"/>
            </w:pPr>
          </w:p>
        </w:tc>
        <w:tc>
          <w:tcPr>
            <w:tcW w:w="786" w:type="pct"/>
            <w:vMerge/>
            <w:shd w:val="clear" w:color="auto" w:fill="FFFFFF"/>
            <w:vAlign w:val="center"/>
          </w:tcPr>
          <w:p w14:paraId="49A6388D" w14:textId="77777777" w:rsidR="00AD69CE" w:rsidRPr="001B004A" w:rsidRDefault="00AD69CE" w:rsidP="00127534">
            <w:pPr>
              <w:pStyle w:val="TAH"/>
            </w:pPr>
          </w:p>
        </w:tc>
        <w:tc>
          <w:tcPr>
            <w:tcW w:w="588" w:type="pct"/>
            <w:vMerge/>
            <w:shd w:val="clear" w:color="auto" w:fill="FFFFFF"/>
          </w:tcPr>
          <w:p w14:paraId="08D45BD5" w14:textId="77777777" w:rsidR="00AD69CE" w:rsidRPr="001B004A" w:rsidRDefault="00AD69CE" w:rsidP="00127534">
            <w:pPr>
              <w:pStyle w:val="TAH"/>
            </w:pPr>
          </w:p>
        </w:tc>
        <w:tc>
          <w:tcPr>
            <w:tcW w:w="609" w:type="pct"/>
            <w:vMerge/>
            <w:shd w:val="clear" w:color="auto" w:fill="FFFFFF"/>
          </w:tcPr>
          <w:p w14:paraId="55D3AF5A" w14:textId="77777777" w:rsidR="00AD69CE" w:rsidRPr="001B004A" w:rsidRDefault="00AD69CE" w:rsidP="00127534">
            <w:pPr>
              <w:pStyle w:val="TAH"/>
            </w:pPr>
          </w:p>
        </w:tc>
        <w:tc>
          <w:tcPr>
            <w:tcW w:w="737" w:type="pct"/>
            <w:vMerge/>
            <w:shd w:val="clear" w:color="auto" w:fill="FFFFFF"/>
            <w:vAlign w:val="center"/>
          </w:tcPr>
          <w:p w14:paraId="34FAF9A5" w14:textId="77777777" w:rsidR="00AD69CE" w:rsidRPr="001B004A" w:rsidRDefault="00AD69CE" w:rsidP="00127534">
            <w:pPr>
              <w:pStyle w:val="TAH"/>
            </w:pPr>
          </w:p>
        </w:tc>
        <w:tc>
          <w:tcPr>
            <w:tcW w:w="792" w:type="pct"/>
            <w:vMerge/>
            <w:shd w:val="clear" w:color="auto" w:fill="FFFFFF"/>
            <w:vAlign w:val="center"/>
          </w:tcPr>
          <w:p w14:paraId="1B4802A4" w14:textId="77777777" w:rsidR="00AD69CE" w:rsidRPr="001B004A" w:rsidRDefault="00AD69CE" w:rsidP="00127534">
            <w:pPr>
              <w:pStyle w:val="TAH"/>
            </w:pPr>
          </w:p>
        </w:tc>
        <w:tc>
          <w:tcPr>
            <w:tcW w:w="747" w:type="pct"/>
            <w:shd w:val="clear" w:color="auto" w:fill="FFFFFF"/>
            <w:vAlign w:val="center"/>
          </w:tcPr>
          <w:p w14:paraId="3499FCEF" w14:textId="77777777" w:rsidR="00AD69CE" w:rsidRPr="001B004A" w:rsidRDefault="00AD69CE" w:rsidP="00127534">
            <w:pPr>
              <w:pStyle w:val="TAH"/>
            </w:pPr>
            <w:r w:rsidRPr="001B004A">
              <w:t>Fraction of</w:t>
            </w:r>
          </w:p>
          <w:p w14:paraId="12892EE0" w14:textId="77777777" w:rsidR="00AD69CE" w:rsidRPr="001B004A" w:rsidRDefault="00AD69CE" w:rsidP="00127534">
            <w:pPr>
              <w:pStyle w:val="TAH"/>
            </w:pPr>
            <w:r w:rsidRPr="001B004A">
              <w:t>maximum</w:t>
            </w:r>
          </w:p>
          <w:p w14:paraId="33D7F6E1" w14:textId="77777777" w:rsidR="00AD69CE" w:rsidRPr="001B004A" w:rsidRDefault="00AD69CE" w:rsidP="00127534">
            <w:pPr>
              <w:pStyle w:val="TAH"/>
            </w:pPr>
            <w:r w:rsidRPr="001B004A">
              <w:t>throughput</w:t>
            </w:r>
          </w:p>
          <w:p w14:paraId="7F26F5B8" w14:textId="77777777" w:rsidR="00AD69CE" w:rsidRPr="001B004A" w:rsidRDefault="00AD69CE" w:rsidP="00127534">
            <w:pPr>
              <w:pStyle w:val="TAH"/>
            </w:pPr>
            <w:r w:rsidRPr="001B004A">
              <w:t>(%)</w:t>
            </w:r>
          </w:p>
        </w:tc>
        <w:tc>
          <w:tcPr>
            <w:tcW w:w="406" w:type="pct"/>
            <w:shd w:val="clear" w:color="auto" w:fill="FFFFFF"/>
            <w:vAlign w:val="center"/>
          </w:tcPr>
          <w:p w14:paraId="14AD87D6" w14:textId="77777777" w:rsidR="00AD69CE" w:rsidRPr="001B004A" w:rsidRDefault="00AD69CE" w:rsidP="00127534">
            <w:pPr>
              <w:pStyle w:val="TAH"/>
            </w:pPr>
            <w:r w:rsidRPr="001B004A">
              <w:t>SNR (dB)</w:t>
            </w:r>
          </w:p>
        </w:tc>
      </w:tr>
      <w:tr w:rsidR="00AD69CE" w:rsidRPr="00C25669" w14:paraId="20CABBC2" w14:textId="77777777" w:rsidTr="00D4438A">
        <w:trPr>
          <w:trHeight w:val="180"/>
          <w:jc w:val="center"/>
        </w:trPr>
        <w:tc>
          <w:tcPr>
            <w:tcW w:w="335" w:type="pct"/>
            <w:shd w:val="clear" w:color="auto" w:fill="FFFFFF"/>
            <w:vAlign w:val="center"/>
          </w:tcPr>
          <w:p w14:paraId="32893A1E" w14:textId="77777777" w:rsidR="00AD69CE" w:rsidRPr="001B004A" w:rsidRDefault="00AD69CE" w:rsidP="00127534">
            <w:pPr>
              <w:pStyle w:val="TAC"/>
              <w:rPr>
                <w:rFonts w:eastAsia="SimSun"/>
              </w:rPr>
            </w:pPr>
            <w:r w:rsidRPr="001B004A">
              <w:rPr>
                <w:rFonts w:eastAsia="SimSun"/>
              </w:rPr>
              <w:t>1-1</w:t>
            </w:r>
          </w:p>
        </w:tc>
        <w:tc>
          <w:tcPr>
            <w:tcW w:w="786" w:type="pct"/>
            <w:shd w:val="clear" w:color="auto" w:fill="FFFFFF"/>
            <w:vAlign w:val="center"/>
          </w:tcPr>
          <w:p w14:paraId="55876EC8" w14:textId="77777777" w:rsidR="00AD69CE" w:rsidRPr="001B004A" w:rsidRDefault="00AD69CE" w:rsidP="00127534">
            <w:pPr>
              <w:pStyle w:val="TAC"/>
              <w:rPr>
                <w:rFonts w:eastAsia="SimSun"/>
              </w:rPr>
            </w:pPr>
            <w:r w:rsidRPr="001B004A">
              <w:rPr>
                <w:rFonts w:eastAsia="SimSun"/>
              </w:rPr>
              <w:t>R.PDSCH.1-7.3 FDD</w:t>
            </w:r>
          </w:p>
        </w:tc>
        <w:tc>
          <w:tcPr>
            <w:tcW w:w="588" w:type="pct"/>
            <w:shd w:val="clear" w:color="auto" w:fill="FFFFFF"/>
            <w:vAlign w:val="center"/>
          </w:tcPr>
          <w:p w14:paraId="47B1DF59" w14:textId="77777777" w:rsidR="00AD69CE" w:rsidRPr="001B004A" w:rsidRDefault="00AD69CE" w:rsidP="00127534">
            <w:pPr>
              <w:pStyle w:val="TAC"/>
              <w:rPr>
                <w:rFonts w:eastAsia="SimSun"/>
              </w:rPr>
            </w:pPr>
            <w:r w:rsidRPr="001B004A">
              <w:rPr>
                <w:rFonts w:eastAsia="SimSun"/>
              </w:rPr>
              <w:t>10 / 15</w:t>
            </w:r>
          </w:p>
        </w:tc>
        <w:tc>
          <w:tcPr>
            <w:tcW w:w="609" w:type="pct"/>
            <w:shd w:val="clear" w:color="auto" w:fill="FFFFFF"/>
            <w:vAlign w:val="center"/>
          </w:tcPr>
          <w:p w14:paraId="0DD23A5E" w14:textId="77777777" w:rsidR="00AD69CE" w:rsidRPr="001B004A" w:rsidRDefault="00AD69CE" w:rsidP="00127534">
            <w:pPr>
              <w:pStyle w:val="TAC"/>
              <w:rPr>
                <w:rFonts w:eastAsia="SimSun"/>
              </w:rPr>
            </w:pPr>
            <w:r w:rsidRPr="001B004A">
              <w:rPr>
                <w:rFonts w:eastAsia="SimSun"/>
              </w:rPr>
              <w:t>16QAM, 0.48</w:t>
            </w:r>
          </w:p>
        </w:tc>
        <w:tc>
          <w:tcPr>
            <w:tcW w:w="737" w:type="pct"/>
            <w:shd w:val="clear" w:color="auto" w:fill="FFFFFF"/>
            <w:vAlign w:val="center"/>
          </w:tcPr>
          <w:p w14:paraId="5515E43D" w14:textId="77777777" w:rsidR="00AD69CE" w:rsidRPr="001B004A" w:rsidRDefault="00AD69CE" w:rsidP="00127534">
            <w:pPr>
              <w:pStyle w:val="TAC"/>
              <w:rPr>
                <w:rFonts w:eastAsia="SimSun"/>
              </w:rPr>
            </w:pPr>
            <w:r w:rsidRPr="001B004A">
              <w:rPr>
                <w:rFonts w:eastAsia="SimSun"/>
              </w:rPr>
              <w:t xml:space="preserve">TDLA30-10 </w:t>
            </w:r>
          </w:p>
        </w:tc>
        <w:tc>
          <w:tcPr>
            <w:tcW w:w="792" w:type="pct"/>
            <w:shd w:val="clear" w:color="auto" w:fill="FFFFFF"/>
            <w:vAlign w:val="center"/>
          </w:tcPr>
          <w:p w14:paraId="43E1EBED" w14:textId="77777777" w:rsidR="00AD69CE" w:rsidRPr="001B004A" w:rsidRDefault="00AD69CE" w:rsidP="00127534">
            <w:pPr>
              <w:pStyle w:val="TAC"/>
              <w:rPr>
                <w:rFonts w:eastAsia="SimSun"/>
                <w:lang w:val="en-US"/>
              </w:rPr>
            </w:pPr>
            <w:r w:rsidRPr="001B004A">
              <w:rPr>
                <w:rFonts w:eastAsia="SimSun"/>
              </w:rPr>
              <w:t xml:space="preserve">2x4, ULA Low </w:t>
            </w:r>
          </w:p>
        </w:tc>
        <w:tc>
          <w:tcPr>
            <w:tcW w:w="747" w:type="pct"/>
            <w:shd w:val="clear" w:color="auto" w:fill="FFFFFF"/>
            <w:vAlign w:val="center"/>
          </w:tcPr>
          <w:p w14:paraId="4D24AEED" w14:textId="77777777" w:rsidR="00AD69CE" w:rsidRPr="009521F0" w:rsidRDefault="00AD69CE" w:rsidP="00127534">
            <w:pPr>
              <w:pStyle w:val="TAC"/>
              <w:rPr>
                <w:rFonts w:eastAsia="SimSun"/>
              </w:rPr>
            </w:pPr>
            <w:r w:rsidRPr="001B004A">
              <w:rPr>
                <w:rFonts w:eastAsia="SimSun"/>
              </w:rPr>
              <w:t>70</w:t>
            </w:r>
          </w:p>
        </w:tc>
        <w:tc>
          <w:tcPr>
            <w:tcW w:w="406" w:type="pct"/>
            <w:shd w:val="clear" w:color="auto" w:fill="FFFFFF"/>
            <w:vAlign w:val="center"/>
          </w:tcPr>
          <w:p w14:paraId="13578D0C" w14:textId="25A7DEF4" w:rsidR="00AD69CE" w:rsidRPr="00C25669" w:rsidRDefault="00AD69CE" w:rsidP="00127534">
            <w:pPr>
              <w:pStyle w:val="TAC"/>
              <w:rPr>
                <w:rFonts w:eastAsia="SimSun"/>
                <w:lang w:eastAsia="zh-CN"/>
              </w:rPr>
            </w:pPr>
            <w:r>
              <w:rPr>
                <w:rFonts w:eastAsia="SimSun"/>
              </w:rPr>
              <w:t>8.0</w:t>
            </w:r>
          </w:p>
        </w:tc>
      </w:tr>
    </w:tbl>
    <w:p w14:paraId="4E7A33A6" w14:textId="5EBF57C2" w:rsidR="00207F8C" w:rsidRDefault="00207F8C" w:rsidP="00207F8C"/>
    <w:p w14:paraId="0F763D1A" w14:textId="74A392F1" w:rsidR="00AD69CE" w:rsidRPr="000509FE" w:rsidRDefault="00AD69CE" w:rsidP="00E83CB2">
      <w:pPr>
        <w:pStyle w:val="Heading5"/>
      </w:pPr>
      <w:bookmarkStart w:id="2226" w:name="_Toc114565776"/>
      <w:bookmarkStart w:id="2227" w:name="_Toc123936076"/>
      <w:bookmarkStart w:id="2228" w:name="_Toc124377091"/>
      <w:r w:rsidRPr="00C25669">
        <w:t>5.</w:t>
      </w:r>
      <w:r w:rsidRPr="00C25669">
        <w:rPr>
          <w:rFonts w:hint="eastAsia"/>
        </w:rPr>
        <w:t>2</w:t>
      </w:r>
      <w:r w:rsidRPr="00C25669">
        <w:t>.</w:t>
      </w:r>
      <w:r>
        <w:t>3</w:t>
      </w:r>
      <w:r w:rsidRPr="00C25669">
        <w:t>.1.</w:t>
      </w:r>
      <w:r>
        <w:rPr>
          <w:lang w:eastAsia="zh-CN"/>
        </w:rPr>
        <w:t>18</w:t>
      </w:r>
      <w:r w:rsidRPr="00C25669">
        <w:rPr>
          <w:rFonts w:hint="eastAsia"/>
          <w:lang w:eastAsia="zh-CN"/>
        </w:rPr>
        <w:tab/>
      </w:r>
      <w:r w:rsidRPr="009F3CBF">
        <w:t xml:space="preserve">Minimum requirements for PDSCH with </w:t>
      </w:r>
      <w:r>
        <w:t>inter cell CRS interference</w:t>
      </w:r>
      <w:bookmarkEnd w:id="2226"/>
      <w:bookmarkEnd w:id="2227"/>
      <w:bookmarkEnd w:id="2228"/>
      <w:r>
        <w:t xml:space="preserve"> </w:t>
      </w:r>
    </w:p>
    <w:p w14:paraId="4612BD0D" w14:textId="3420EC5E" w:rsidR="00AD69CE" w:rsidRPr="00C25669" w:rsidRDefault="00AD69CE" w:rsidP="00AD69CE">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18</w:t>
      </w:r>
      <w:r w:rsidRPr="00C25669">
        <w:rPr>
          <w:rFonts w:ascii="Times-Roman" w:eastAsia="SimSun" w:hAnsi="Times-Roman"/>
        </w:rPr>
        <w:t>-</w:t>
      </w:r>
      <w:r>
        <w:rPr>
          <w:rFonts w:ascii="Times-Roman" w:eastAsia="SimSun" w:hAnsi="Times-Roman"/>
        </w:rPr>
        <w:t xml:space="preserve">4 and </w:t>
      </w:r>
      <w:r w:rsidRPr="00C25669">
        <w:rPr>
          <w:rFonts w:ascii="Times-Roman" w:eastAsia="SimSun" w:hAnsi="Times-Roman"/>
        </w:rPr>
        <w:t>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18</w:t>
      </w:r>
      <w:r w:rsidRPr="00C25669">
        <w:rPr>
          <w:rFonts w:ascii="Times-Roman" w:eastAsia="SimSun" w:hAnsi="Times-Roman"/>
        </w:rPr>
        <w:t>-</w:t>
      </w:r>
      <w:r w:rsidR="00DD5921">
        <w:rPr>
          <w:rFonts w:ascii="Times-Roman" w:eastAsia="SimSun" w:hAnsi="Times-Roman"/>
        </w:rPr>
        <w:t>6</w:t>
      </w:r>
      <w:r w:rsidRPr="00C25669">
        <w:rPr>
          <w:rFonts w:ascii="Times-Roman" w:eastAsia="SimSun" w:hAnsi="Times-Roman"/>
        </w:rPr>
        <w:t>, with the addition of test parameters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18</w:t>
      </w:r>
      <w:r w:rsidRPr="00C25669">
        <w:rPr>
          <w:rFonts w:ascii="Times-Roman" w:eastAsia="SimSun" w:hAnsi="Times-Roman"/>
        </w:rPr>
        <w:t xml:space="preserve">-2 </w:t>
      </w:r>
      <w:r>
        <w:rPr>
          <w:rFonts w:ascii="Times-Roman" w:eastAsia="SimSun" w:hAnsi="Times-Roman"/>
        </w:rPr>
        <w:t xml:space="preserve">and 5.2.3.1.18-3 </w:t>
      </w:r>
      <w:r w:rsidRPr="00C25669">
        <w:rPr>
          <w:rFonts w:ascii="Times-Roman" w:eastAsia="SimSun" w:hAnsi="Times-Roman"/>
        </w:rPr>
        <w:t xml:space="preserve">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57EB74D0" w14:textId="3ED04CF2" w:rsidR="00AD69CE" w:rsidRDefault="00AD69CE" w:rsidP="00AD69CE">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.1.</w:t>
      </w:r>
      <w:r>
        <w:rPr>
          <w:rFonts w:ascii="Times-Roman" w:eastAsia="SimSun" w:hAnsi="Times-Roman"/>
          <w:lang w:eastAsia="zh-CN"/>
        </w:rPr>
        <w:t>18</w:t>
      </w:r>
      <w:r w:rsidRPr="00C25669">
        <w:rPr>
          <w:rFonts w:ascii="Times-Roman" w:eastAsia="SimSun" w:hAnsi="Times-Roman"/>
        </w:rPr>
        <w:t>-1</w:t>
      </w:r>
      <w:r w:rsidRPr="00C25669">
        <w:rPr>
          <w:rFonts w:ascii="Times-Roman" w:eastAsia="SimSun" w:hAnsi="Times-Roman" w:hint="eastAsia"/>
          <w:lang w:eastAsia="zh-CN"/>
        </w:rPr>
        <w:t>.</w:t>
      </w:r>
    </w:p>
    <w:p w14:paraId="7EED2846" w14:textId="77777777" w:rsidR="00AD69CE" w:rsidRPr="00C25669" w:rsidRDefault="00AD69CE" w:rsidP="00AD69CE">
      <w:pPr>
        <w:rPr>
          <w:rFonts w:ascii="Times-Roman" w:eastAsia="SimSun" w:hAnsi="Times-Roman" w:hint="eastAsia"/>
          <w:lang w:eastAsia="zh-CN"/>
        </w:rPr>
      </w:pPr>
    </w:p>
    <w:p w14:paraId="6B2F0807" w14:textId="12AF4188" w:rsidR="00AD69CE" w:rsidRPr="00C25669" w:rsidRDefault="00AD69CE" w:rsidP="00AD69CE">
      <w:pPr>
        <w:pStyle w:val="TH"/>
      </w:pPr>
      <w:r w:rsidRPr="00C25669">
        <w:t>Table 5.2.</w:t>
      </w:r>
      <w:r>
        <w:t>3</w:t>
      </w:r>
      <w:r w:rsidRPr="00C25669">
        <w:t>.1.</w:t>
      </w:r>
      <w:r>
        <w:rPr>
          <w:lang w:eastAsia="zh-CN"/>
        </w:rPr>
        <w:t>18</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AD69CE" w:rsidRPr="00C25669" w14:paraId="3ED83804" w14:textId="77777777" w:rsidTr="00D4438A">
        <w:tc>
          <w:tcPr>
            <w:tcW w:w="5098" w:type="dxa"/>
            <w:shd w:val="clear" w:color="auto" w:fill="auto"/>
          </w:tcPr>
          <w:p w14:paraId="0653E577" w14:textId="77777777" w:rsidR="00AD69CE" w:rsidRPr="00C25669" w:rsidRDefault="00AD69CE" w:rsidP="00D4438A">
            <w:pPr>
              <w:pStyle w:val="TAH"/>
              <w:rPr>
                <w:rFonts w:eastAsia="SimSun"/>
              </w:rPr>
            </w:pPr>
            <w:r w:rsidRPr="00C25669">
              <w:rPr>
                <w:rFonts w:eastAsia="SimSun"/>
              </w:rPr>
              <w:t>Purpose</w:t>
            </w:r>
          </w:p>
        </w:tc>
        <w:tc>
          <w:tcPr>
            <w:tcW w:w="4523" w:type="dxa"/>
            <w:shd w:val="clear" w:color="auto" w:fill="auto"/>
          </w:tcPr>
          <w:p w14:paraId="5B96AF84" w14:textId="77777777" w:rsidR="00AD69CE" w:rsidRPr="00C25669" w:rsidRDefault="00AD69CE" w:rsidP="00D4438A">
            <w:pPr>
              <w:pStyle w:val="TAH"/>
              <w:rPr>
                <w:rFonts w:eastAsia="SimSun"/>
              </w:rPr>
            </w:pPr>
            <w:r w:rsidRPr="00C25669">
              <w:rPr>
                <w:rFonts w:eastAsia="SimSun"/>
              </w:rPr>
              <w:t>Test index</w:t>
            </w:r>
          </w:p>
        </w:tc>
      </w:tr>
      <w:tr w:rsidR="00AD69CE" w:rsidRPr="00C25669" w14:paraId="0FF9424C" w14:textId="77777777" w:rsidTr="00D4438A">
        <w:tc>
          <w:tcPr>
            <w:tcW w:w="5098" w:type="dxa"/>
            <w:shd w:val="clear" w:color="auto" w:fill="auto"/>
          </w:tcPr>
          <w:p w14:paraId="07E9BBDC" w14:textId="77777777" w:rsidR="00AD69CE" w:rsidRDefault="00AD69CE" w:rsidP="00D4438A">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4</w:t>
            </w:r>
            <w:r w:rsidRPr="00C25669">
              <w:rPr>
                <w:rFonts w:eastAsia="SimSun"/>
              </w:rPr>
              <w:t xml:space="preserve"> receive antenna conditions </w:t>
            </w:r>
            <w:r>
              <w:rPr>
                <w:rFonts w:eastAsia="SimSun"/>
              </w:rPr>
              <w:t>when PDSCH is interfered by inter cell CRS signal</w:t>
            </w:r>
          </w:p>
          <w:p w14:paraId="2CD8A890" w14:textId="77777777" w:rsidR="00AD69CE" w:rsidRPr="00C25669" w:rsidRDefault="00AD69CE" w:rsidP="00D4438A">
            <w:pPr>
              <w:pStyle w:val="TAL"/>
              <w:rPr>
                <w:rFonts w:eastAsia="SimSun"/>
              </w:rPr>
            </w:pPr>
          </w:p>
        </w:tc>
        <w:tc>
          <w:tcPr>
            <w:tcW w:w="4523" w:type="dxa"/>
            <w:shd w:val="clear" w:color="auto" w:fill="auto"/>
          </w:tcPr>
          <w:p w14:paraId="0EC7544A" w14:textId="77777777" w:rsidR="00AD69CE" w:rsidRPr="00C25669" w:rsidRDefault="00AD69CE" w:rsidP="00D4438A">
            <w:pPr>
              <w:pStyle w:val="TAL"/>
              <w:rPr>
                <w:rFonts w:eastAsia="SimSun"/>
                <w:lang w:eastAsia="zh-CN"/>
              </w:rPr>
            </w:pPr>
            <w:r w:rsidRPr="00C25669">
              <w:rPr>
                <w:rFonts w:eastAsia="SimSun"/>
              </w:rPr>
              <w:t>1-1</w:t>
            </w:r>
            <w:r>
              <w:rPr>
                <w:rFonts w:eastAsia="SimSun"/>
              </w:rPr>
              <w:t xml:space="preserve"> and 2-1</w:t>
            </w:r>
          </w:p>
        </w:tc>
      </w:tr>
    </w:tbl>
    <w:p w14:paraId="687125EA" w14:textId="77777777" w:rsidR="00AD69CE" w:rsidRDefault="00AD69CE" w:rsidP="00AD69CE">
      <w:pPr>
        <w:rPr>
          <w:lang w:eastAsia="zh-CN"/>
        </w:rPr>
      </w:pPr>
    </w:p>
    <w:p w14:paraId="57C866B6" w14:textId="27EF4268" w:rsidR="00AD69CE" w:rsidRPr="00C25669" w:rsidRDefault="00AD69CE" w:rsidP="00AD69CE">
      <w:pPr>
        <w:pStyle w:val="TH"/>
      </w:pPr>
      <w:r w:rsidRPr="00C25669">
        <w:t>Table 5.2.</w:t>
      </w:r>
      <w:r>
        <w:t>3</w:t>
      </w:r>
      <w:r w:rsidRPr="00C25669">
        <w:t>.1.</w:t>
      </w:r>
      <w:r>
        <w:rPr>
          <w:lang w:eastAsia="zh-CN"/>
        </w:rPr>
        <w:t>18</w:t>
      </w:r>
      <w:r w:rsidRPr="00C25669">
        <w:t>-</w:t>
      </w:r>
      <w:r>
        <w:t>2</w:t>
      </w:r>
      <w:r w:rsidRPr="00C25669">
        <w:rPr>
          <w:rFonts w:hint="eastAsia"/>
          <w:lang w:eastAsia="zh-CN"/>
        </w:rPr>
        <w:t>:</w:t>
      </w:r>
      <w:r w:rsidRPr="00C25669">
        <w:t xml:space="preserve"> Tests p</w:t>
      </w:r>
      <w:r>
        <w:t>arameter for serving cell PDSCH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AD69CE" w:rsidRPr="00C25669" w14:paraId="6895965C" w14:textId="77777777" w:rsidTr="00D4438A">
        <w:tc>
          <w:tcPr>
            <w:tcW w:w="5467" w:type="dxa"/>
            <w:gridSpan w:val="2"/>
            <w:shd w:val="clear" w:color="auto" w:fill="auto"/>
          </w:tcPr>
          <w:p w14:paraId="3E1932C1" w14:textId="77777777" w:rsidR="00AD69CE" w:rsidRPr="00C25669" w:rsidRDefault="00AD69CE" w:rsidP="00127534">
            <w:pPr>
              <w:pStyle w:val="TAH"/>
              <w:rPr>
                <w:rFonts w:eastAsia="SimSun"/>
              </w:rPr>
            </w:pPr>
            <w:r w:rsidRPr="00C25669">
              <w:rPr>
                <w:rFonts w:eastAsia="SimSun"/>
              </w:rPr>
              <w:t>Parameter</w:t>
            </w:r>
          </w:p>
        </w:tc>
        <w:tc>
          <w:tcPr>
            <w:tcW w:w="802" w:type="dxa"/>
            <w:shd w:val="clear" w:color="auto" w:fill="auto"/>
          </w:tcPr>
          <w:p w14:paraId="67BCD966" w14:textId="77777777" w:rsidR="00AD69CE" w:rsidRPr="00C25669" w:rsidRDefault="00AD69CE" w:rsidP="00127534">
            <w:pPr>
              <w:pStyle w:val="TAH"/>
              <w:rPr>
                <w:rFonts w:eastAsia="SimSun"/>
              </w:rPr>
            </w:pPr>
            <w:r w:rsidRPr="00C25669">
              <w:rPr>
                <w:rFonts w:eastAsia="SimSun"/>
              </w:rPr>
              <w:t>Unit</w:t>
            </w:r>
          </w:p>
        </w:tc>
        <w:tc>
          <w:tcPr>
            <w:tcW w:w="3352" w:type="dxa"/>
            <w:shd w:val="clear" w:color="auto" w:fill="auto"/>
          </w:tcPr>
          <w:p w14:paraId="52ECFC3D" w14:textId="77777777" w:rsidR="00AD69CE" w:rsidRPr="00C25669" w:rsidRDefault="00AD69CE" w:rsidP="00127534">
            <w:pPr>
              <w:pStyle w:val="TAH"/>
              <w:rPr>
                <w:rFonts w:eastAsia="SimSun"/>
              </w:rPr>
            </w:pPr>
            <w:r w:rsidRPr="00C25669">
              <w:rPr>
                <w:rFonts w:eastAsia="SimSun"/>
              </w:rPr>
              <w:t>Value</w:t>
            </w:r>
          </w:p>
        </w:tc>
      </w:tr>
      <w:tr w:rsidR="00AD69CE" w:rsidRPr="00C25669" w14:paraId="329AC895" w14:textId="77777777" w:rsidTr="00D4438A">
        <w:tc>
          <w:tcPr>
            <w:tcW w:w="5467" w:type="dxa"/>
            <w:gridSpan w:val="2"/>
            <w:shd w:val="clear" w:color="auto" w:fill="auto"/>
            <w:vAlign w:val="center"/>
          </w:tcPr>
          <w:p w14:paraId="4DB63E55" w14:textId="77777777" w:rsidR="00AD69CE" w:rsidRPr="00C25669" w:rsidRDefault="00AD69CE" w:rsidP="00127534">
            <w:pPr>
              <w:pStyle w:val="TAL"/>
              <w:rPr>
                <w:rFonts w:eastAsia="SimSun"/>
                <w:b/>
              </w:rPr>
            </w:pPr>
            <w:r w:rsidRPr="00C25669">
              <w:rPr>
                <w:rFonts w:eastAsia="SimSun"/>
              </w:rPr>
              <w:t>Duplex mode</w:t>
            </w:r>
          </w:p>
        </w:tc>
        <w:tc>
          <w:tcPr>
            <w:tcW w:w="802" w:type="dxa"/>
            <w:shd w:val="clear" w:color="auto" w:fill="auto"/>
            <w:vAlign w:val="center"/>
          </w:tcPr>
          <w:p w14:paraId="638226D5" w14:textId="77777777" w:rsidR="00AD69CE" w:rsidRPr="00C25669" w:rsidRDefault="00AD69CE" w:rsidP="00127534">
            <w:pPr>
              <w:pStyle w:val="TAC"/>
              <w:rPr>
                <w:rFonts w:eastAsia="SimSun"/>
              </w:rPr>
            </w:pPr>
          </w:p>
        </w:tc>
        <w:tc>
          <w:tcPr>
            <w:tcW w:w="3352" w:type="dxa"/>
            <w:shd w:val="clear" w:color="auto" w:fill="auto"/>
            <w:vAlign w:val="center"/>
          </w:tcPr>
          <w:p w14:paraId="13189F0F" w14:textId="77777777" w:rsidR="00AD69CE" w:rsidRPr="00C25669" w:rsidRDefault="00AD69CE" w:rsidP="00127534">
            <w:pPr>
              <w:pStyle w:val="TAC"/>
              <w:rPr>
                <w:rFonts w:eastAsia="SimSun"/>
              </w:rPr>
            </w:pPr>
            <w:r w:rsidRPr="00C25669">
              <w:rPr>
                <w:rFonts w:eastAsia="SimSun"/>
              </w:rPr>
              <w:t>FDD</w:t>
            </w:r>
          </w:p>
        </w:tc>
      </w:tr>
      <w:tr w:rsidR="00AD69CE" w:rsidRPr="00C25669" w14:paraId="0E6C6AD0" w14:textId="77777777" w:rsidTr="00D4438A">
        <w:tc>
          <w:tcPr>
            <w:tcW w:w="5467" w:type="dxa"/>
            <w:gridSpan w:val="2"/>
            <w:shd w:val="clear" w:color="auto" w:fill="auto"/>
          </w:tcPr>
          <w:p w14:paraId="770DD690" w14:textId="77777777" w:rsidR="00AD69CE" w:rsidRPr="00C25669" w:rsidRDefault="00AD69CE" w:rsidP="00127534">
            <w:pPr>
              <w:pStyle w:val="TAL"/>
              <w:rPr>
                <w:rFonts w:eastAsia="SimSun"/>
              </w:rPr>
            </w:pPr>
            <w:r w:rsidRPr="00C25669">
              <w:rPr>
                <w:rFonts w:eastAsia="SimSun"/>
              </w:rPr>
              <w:t>Active DL BWP index</w:t>
            </w:r>
          </w:p>
        </w:tc>
        <w:tc>
          <w:tcPr>
            <w:tcW w:w="802" w:type="dxa"/>
            <w:shd w:val="clear" w:color="auto" w:fill="auto"/>
          </w:tcPr>
          <w:p w14:paraId="68ED5BBB" w14:textId="77777777" w:rsidR="00AD69CE" w:rsidRPr="00C25669" w:rsidRDefault="00AD69CE" w:rsidP="00127534">
            <w:pPr>
              <w:pStyle w:val="TAC"/>
              <w:rPr>
                <w:rFonts w:eastAsia="SimSun"/>
              </w:rPr>
            </w:pPr>
          </w:p>
        </w:tc>
        <w:tc>
          <w:tcPr>
            <w:tcW w:w="3352" w:type="dxa"/>
            <w:shd w:val="clear" w:color="auto" w:fill="auto"/>
          </w:tcPr>
          <w:p w14:paraId="74E4F3DD" w14:textId="77777777" w:rsidR="00AD69CE" w:rsidRPr="00C25669" w:rsidRDefault="00AD69CE" w:rsidP="00127534">
            <w:pPr>
              <w:pStyle w:val="TAC"/>
              <w:rPr>
                <w:rFonts w:eastAsia="SimSun"/>
                <w:lang w:eastAsia="zh-CN"/>
              </w:rPr>
            </w:pPr>
            <w:r w:rsidRPr="00C25669">
              <w:rPr>
                <w:rFonts w:eastAsia="SimSun"/>
              </w:rPr>
              <w:t>1</w:t>
            </w:r>
          </w:p>
        </w:tc>
      </w:tr>
      <w:tr w:rsidR="00AD69CE" w:rsidRPr="00C25669" w14:paraId="0861A67A" w14:textId="77777777" w:rsidTr="00D4438A">
        <w:tc>
          <w:tcPr>
            <w:tcW w:w="1812" w:type="dxa"/>
            <w:tcBorders>
              <w:bottom w:val="nil"/>
            </w:tcBorders>
            <w:shd w:val="clear" w:color="auto" w:fill="auto"/>
          </w:tcPr>
          <w:p w14:paraId="704A550C" w14:textId="77777777" w:rsidR="00AD69CE" w:rsidRPr="00C25669" w:rsidRDefault="00AD69CE" w:rsidP="00127534">
            <w:pPr>
              <w:pStyle w:val="TAL"/>
              <w:rPr>
                <w:rFonts w:eastAsia="SimSun"/>
              </w:rPr>
            </w:pPr>
            <w:r w:rsidRPr="00C25669">
              <w:rPr>
                <w:rFonts w:eastAsia="SimSun"/>
              </w:rPr>
              <w:t>PDSCH configuration</w:t>
            </w:r>
          </w:p>
        </w:tc>
        <w:tc>
          <w:tcPr>
            <w:tcW w:w="3655" w:type="dxa"/>
            <w:shd w:val="clear" w:color="auto" w:fill="auto"/>
          </w:tcPr>
          <w:p w14:paraId="6EADA2FF" w14:textId="77777777" w:rsidR="00AD69CE" w:rsidRPr="00C25669" w:rsidRDefault="00AD69CE" w:rsidP="00127534">
            <w:pPr>
              <w:pStyle w:val="TAL"/>
              <w:rPr>
                <w:rFonts w:eastAsia="SimSun"/>
              </w:rPr>
            </w:pPr>
            <w:r w:rsidRPr="00C25669">
              <w:rPr>
                <w:rFonts w:eastAsia="SimSun"/>
              </w:rPr>
              <w:t>Mapping type</w:t>
            </w:r>
          </w:p>
        </w:tc>
        <w:tc>
          <w:tcPr>
            <w:tcW w:w="802" w:type="dxa"/>
            <w:shd w:val="clear" w:color="auto" w:fill="auto"/>
          </w:tcPr>
          <w:p w14:paraId="1652F15F" w14:textId="77777777" w:rsidR="00AD69CE" w:rsidRPr="00C25669" w:rsidRDefault="00AD69CE" w:rsidP="00127534">
            <w:pPr>
              <w:pStyle w:val="TAC"/>
              <w:rPr>
                <w:rFonts w:eastAsia="SimSun"/>
              </w:rPr>
            </w:pPr>
          </w:p>
        </w:tc>
        <w:tc>
          <w:tcPr>
            <w:tcW w:w="3352" w:type="dxa"/>
            <w:shd w:val="clear" w:color="auto" w:fill="auto"/>
          </w:tcPr>
          <w:p w14:paraId="0702902C" w14:textId="77777777" w:rsidR="00AD69CE" w:rsidRPr="00C25669" w:rsidRDefault="00AD69CE" w:rsidP="00127534">
            <w:pPr>
              <w:pStyle w:val="TAC"/>
              <w:rPr>
                <w:rFonts w:eastAsia="SimSun"/>
              </w:rPr>
            </w:pPr>
            <w:r w:rsidRPr="00C25669">
              <w:rPr>
                <w:rFonts w:eastAsia="SimSun"/>
              </w:rPr>
              <w:t>Type A</w:t>
            </w:r>
          </w:p>
        </w:tc>
      </w:tr>
      <w:tr w:rsidR="00AD69CE" w:rsidRPr="00C25669" w14:paraId="00CFF47F" w14:textId="77777777" w:rsidTr="00D4438A">
        <w:tc>
          <w:tcPr>
            <w:tcW w:w="1812" w:type="dxa"/>
            <w:tcBorders>
              <w:top w:val="nil"/>
              <w:bottom w:val="nil"/>
            </w:tcBorders>
            <w:shd w:val="clear" w:color="auto" w:fill="auto"/>
          </w:tcPr>
          <w:p w14:paraId="253C5C88" w14:textId="77777777" w:rsidR="00AD69CE" w:rsidRPr="00C25669" w:rsidRDefault="00AD69CE" w:rsidP="00127534">
            <w:pPr>
              <w:pStyle w:val="TAL"/>
              <w:rPr>
                <w:rFonts w:eastAsia="SimSun"/>
              </w:rPr>
            </w:pPr>
          </w:p>
        </w:tc>
        <w:tc>
          <w:tcPr>
            <w:tcW w:w="3655" w:type="dxa"/>
            <w:shd w:val="clear" w:color="auto" w:fill="auto"/>
          </w:tcPr>
          <w:p w14:paraId="17B68874" w14:textId="77777777" w:rsidR="00AD69CE" w:rsidRPr="00C25669" w:rsidRDefault="00AD69CE" w:rsidP="00127534">
            <w:pPr>
              <w:pStyle w:val="TAL"/>
              <w:rPr>
                <w:rFonts w:eastAsia="SimSun"/>
              </w:rPr>
            </w:pPr>
            <w:r w:rsidRPr="00C25669">
              <w:rPr>
                <w:rFonts w:eastAsia="SimSun"/>
              </w:rPr>
              <w:t>k0</w:t>
            </w:r>
          </w:p>
        </w:tc>
        <w:tc>
          <w:tcPr>
            <w:tcW w:w="802" w:type="dxa"/>
            <w:shd w:val="clear" w:color="auto" w:fill="auto"/>
          </w:tcPr>
          <w:p w14:paraId="509D82B6" w14:textId="77777777" w:rsidR="00AD69CE" w:rsidRPr="00C25669" w:rsidRDefault="00AD69CE" w:rsidP="00127534">
            <w:pPr>
              <w:pStyle w:val="TAC"/>
              <w:rPr>
                <w:rFonts w:eastAsia="SimSun"/>
              </w:rPr>
            </w:pPr>
          </w:p>
        </w:tc>
        <w:tc>
          <w:tcPr>
            <w:tcW w:w="3352" w:type="dxa"/>
            <w:shd w:val="clear" w:color="auto" w:fill="auto"/>
          </w:tcPr>
          <w:p w14:paraId="45AC5F47" w14:textId="77777777" w:rsidR="00AD69CE" w:rsidRPr="00C25669" w:rsidRDefault="00AD69CE" w:rsidP="00127534">
            <w:pPr>
              <w:pStyle w:val="TAC"/>
              <w:rPr>
                <w:rFonts w:eastAsia="SimSun"/>
              </w:rPr>
            </w:pPr>
            <w:r w:rsidRPr="00C25669">
              <w:rPr>
                <w:rFonts w:eastAsia="SimSun"/>
              </w:rPr>
              <w:t>0</w:t>
            </w:r>
          </w:p>
        </w:tc>
      </w:tr>
      <w:tr w:rsidR="00AD69CE" w:rsidRPr="00C25669" w14:paraId="05DE756A" w14:textId="77777777" w:rsidTr="00D4438A">
        <w:tc>
          <w:tcPr>
            <w:tcW w:w="1812" w:type="dxa"/>
            <w:tcBorders>
              <w:top w:val="nil"/>
              <w:bottom w:val="nil"/>
            </w:tcBorders>
            <w:shd w:val="clear" w:color="auto" w:fill="auto"/>
          </w:tcPr>
          <w:p w14:paraId="44E36D79" w14:textId="77777777" w:rsidR="00AD69CE" w:rsidRPr="00C25669" w:rsidRDefault="00AD69CE" w:rsidP="00127534">
            <w:pPr>
              <w:pStyle w:val="TAL"/>
              <w:rPr>
                <w:rFonts w:eastAsia="SimSun"/>
              </w:rPr>
            </w:pPr>
          </w:p>
        </w:tc>
        <w:tc>
          <w:tcPr>
            <w:tcW w:w="3655" w:type="dxa"/>
            <w:shd w:val="clear" w:color="auto" w:fill="auto"/>
          </w:tcPr>
          <w:p w14:paraId="63EBA3C8" w14:textId="77777777" w:rsidR="00AD69CE" w:rsidRPr="00C25669" w:rsidRDefault="00AD69CE" w:rsidP="00127534">
            <w:pPr>
              <w:pStyle w:val="TAL"/>
              <w:rPr>
                <w:rFonts w:eastAsia="SimSun"/>
              </w:rPr>
            </w:pPr>
            <w:r w:rsidRPr="00C25669">
              <w:rPr>
                <w:rFonts w:eastAsia="SimSun"/>
              </w:rPr>
              <w:t xml:space="preserve">Starting symbol (S) </w:t>
            </w:r>
          </w:p>
        </w:tc>
        <w:tc>
          <w:tcPr>
            <w:tcW w:w="802" w:type="dxa"/>
            <w:shd w:val="clear" w:color="auto" w:fill="auto"/>
          </w:tcPr>
          <w:p w14:paraId="61F71961" w14:textId="77777777" w:rsidR="00AD69CE" w:rsidRPr="00C25669" w:rsidRDefault="00AD69CE" w:rsidP="00127534">
            <w:pPr>
              <w:pStyle w:val="TAC"/>
              <w:rPr>
                <w:rFonts w:eastAsia="SimSun"/>
              </w:rPr>
            </w:pPr>
          </w:p>
        </w:tc>
        <w:tc>
          <w:tcPr>
            <w:tcW w:w="3352" w:type="dxa"/>
            <w:shd w:val="clear" w:color="auto" w:fill="auto"/>
          </w:tcPr>
          <w:p w14:paraId="5F958364" w14:textId="77777777" w:rsidR="00AD69CE" w:rsidRPr="00C25669" w:rsidRDefault="00AD69CE" w:rsidP="00127534">
            <w:pPr>
              <w:pStyle w:val="TAC"/>
              <w:rPr>
                <w:rFonts w:eastAsia="SimSun"/>
              </w:rPr>
            </w:pPr>
            <w:r w:rsidRPr="00C25669">
              <w:rPr>
                <w:rFonts w:eastAsia="SimSun"/>
              </w:rPr>
              <w:t>2</w:t>
            </w:r>
          </w:p>
        </w:tc>
      </w:tr>
      <w:tr w:rsidR="00AD69CE" w:rsidRPr="00C25669" w14:paraId="5E9D5985" w14:textId="77777777" w:rsidTr="00D4438A">
        <w:tc>
          <w:tcPr>
            <w:tcW w:w="1812" w:type="dxa"/>
            <w:tcBorders>
              <w:top w:val="nil"/>
              <w:bottom w:val="nil"/>
            </w:tcBorders>
            <w:shd w:val="clear" w:color="auto" w:fill="auto"/>
          </w:tcPr>
          <w:p w14:paraId="424B0E11" w14:textId="77777777" w:rsidR="00AD69CE" w:rsidRPr="00C25669" w:rsidRDefault="00AD69CE" w:rsidP="00127534">
            <w:pPr>
              <w:pStyle w:val="TAL"/>
              <w:rPr>
                <w:rFonts w:eastAsia="SimSun"/>
              </w:rPr>
            </w:pPr>
          </w:p>
        </w:tc>
        <w:tc>
          <w:tcPr>
            <w:tcW w:w="3655" w:type="dxa"/>
            <w:shd w:val="clear" w:color="auto" w:fill="auto"/>
          </w:tcPr>
          <w:p w14:paraId="5467829C" w14:textId="77777777" w:rsidR="00AD69CE" w:rsidRPr="00C25669" w:rsidRDefault="00AD69CE" w:rsidP="00127534">
            <w:pPr>
              <w:pStyle w:val="TAL"/>
              <w:rPr>
                <w:rFonts w:eastAsia="SimSun"/>
              </w:rPr>
            </w:pPr>
            <w:r w:rsidRPr="00C25669">
              <w:rPr>
                <w:rFonts w:eastAsia="SimSun"/>
              </w:rPr>
              <w:t>Length (L)</w:t>
            </w:r>
          </w:p>
        </w:tc>
        <w:tc>
          <w:tcPr>
            <w:tcW w:w="802" w:type="dxa"/>
            <w:shd w:val="clear" w:color="auto" w:fill="auto"/>
          </w:tcPr>
          <w:p w14:paraId="220A6BBF" w14:textId="77777777" w:rsidR="00AD69CE" w:rsidRPr="00C25669" w:rsidRDefault="00AD69CE" w:rsidP="00127534">
            <w:pPr>
              <w:pStyle w:val="TAC"/>
              <w:rPr>
                <w:rFonts w:eastAsia="SimSun"/>
              </w:rPr>
            </w:pPr>
          </w:p>
        </w:tc>
        <w:tc>
          <w:tcPr>
            <w:tcW w:w="3352" w:type="dxa"/>
            <w:shd w:val="clear" w:color="auto" w:fill="auto"/>
          </w:tcPr>
          <w:p w14:paraId="04D44666" w14:textId="77777777" w:rsidR="00AD69CE" w:rsidRPr="00C25669" w:rsidRDefault="00AD69CE" w:rsidP="00127534">
            <w:pPr>
              <w:pStyle w:val="TAC"/>
              <w:rPr>
                <w:rFonts w:eastAsia="SimSun"/>
              </w:rPr>
            </w:pPr>
            <w:r>
              <w:rPr>
                <w:rFonts w:eastAsia="SimSun"/>
              </w:rPr>
              <w:t>12</w:t>
            </w:r>
          </w:p>
        </w:tc>
      </w:tr>
      <w:tr w:rsidR="00AD69CE" w:rsidRPr="00C25669" w14:paraId="4D162126" w14:textId="77777777" w:rsidTr="00D4438A">
        <w:tc>
          <w:tcPr>
            <w:tcW w:w="1812" w:type="dxa"/>
            <w:tcBorders>
              <w:top w:val="nil"/>
              <w:bottom w:val="nil"/>
            </w:tcBorders>
            <w:shd w:val="clear" w:color="auto" w:fill="auto"/>
          </w:tcPr>
          <w:p w14:paraId="5580326F" w14:textId="77777777" w:rsidR="00AD69CE" w:rsidRPr="00C25669" w:rsidRDefault="00AD69CE" w:rsidP="00127534">
            <w:pPr>
              <w:pStyle w:val="TAL"/>
              <w:rPr>
                <w:rFonts w:eastAsia="SimSun"/>
              </w:rPr>
            </w:pPr>
          </w:p>
        </w:tc>
        <w:tc>
          <w:tcPr>
            <w:tcW w:w="3655" w:type="dxa"/>
            <w:shd w:val="clear" w:color="auto" w:fill="auto"/>
          </w:tcPr>
          <w:p w14:paraId="321BB47A" w14:textId="77777777" w:rsidR="00AD69CE" w:rsidRPr="00C25669" w:rsidRDefault="00AD69CE" w:rsidP="00127534">
            <w:pPr>
              <w:pStyle w:val="TAL"/>
              <w:rPr>
                <w:rFonts w:eastAsia="SimSun"/>
              </w:rPr>
            </w:pPr>
            <w:r w:rsidRPr="00C25669">
              <w:rPr>
                <w:rFonts w:eastAsia="SimSun"/>
              </w:rPr>
              <w:t>PDSCH aggregation factor</w:t>
            </w:r>
          </w:p>
        </w:tc>
        <w:tc>
          <w:tcPr>
            <w:tcW w:w="802" w:type="dxa"/>
            <w:shd w:val="clear" w:color="auto" w:fill="auto"/>
          </w:tcPr>
          <w:p w14:paraId="6BE7723A" w14:textId="77777777" w:rsidR="00AD69CE" w:rsidRPr="00C25669" w:rsidRDefault="00AD69CE" w:rsidP="00127534">
            <w:pPr>
              <w:pStyle w:val="TAC"/>
              <w:rPr>
                <w:rFonts w:eastAsia="SimSun"/>
              </w:rPr>
            </w:pPr>
          </w:p>
        </w:tc>
        <w:tc>
          <w:tcPr>
            <w:tcW w:w="3352" w:type="dxa"/>
            <w:shd w:val="clear" w:color="auto" w:fill="auto"/>
          </w:tcPr>
          <w:p w14:paraId="291606F8" w14:textId="77777777" w:rsidR="00AD69CE" w:rsidRPr="00C25669" w:rsidRDefault="00AD69CE" w:rsidP="00127534">
            <w:pPr>
              <w:pStyle w:val="TAC"/>
              <w:rPr>
                <w:rFonts w:eastAsia="SimSun"/>
              </w:rPr>
            </w:pPr>
            <w:r w:rsidRPr="00C25669">
              <w:rPr>
                <w:rFonts w:eastAsia="SimSun"/>
              </w:rPr>
              <w:t>1</w:t>
            </w:r>
          </w:p>
        </w:tc>
      </w:tr>
      <w:tr w:rsidR="00AD69CE" w:rsidRPr="00C25669" w14:paraId="4D8B2839" w14:textId="77777777" w:rsidTr="00D4438A">
        <w:tc>
          <w:tcPr>
            <w:tcW w:w="1812" w:type="dxa"/>
            <w:tcBorders>
              <w:top w:val="nil"/>
              <w:bottom w:val="nil"/>
            </w:tcBorders>
            <w:shd w:val="clear" w:color="auto" w:fill="auto"/>
          </w:tcPr>
          <w:p w14:paraId="65028C77" w14:textId="77777777" w:rsidR="00AD69CE" w:rsidRPr="00C25669" w:rsidRDefault="00AD69CE" w:rsidP="00127534">
            <w:pPr>
              <w:pStyle w:val="TAL"/>
              <w:rPr>
                <w:rFonts w:eastAsia="SimSun"/>
              </w:rPr>
            </w:pPr>
          </w:p>
        </w:tc>
        <w:tc>
          <w:tcPr>
            <w:tcW w:w="3655" w:type="dxa"/>
            <w:shd w:val="clear" w:color="auto" w:fill="auto"/>
          </w:tcPr>
          <w:p w14:paraId="2DD38D05" w14:textId="77777777" w:rsidR="00AD69CE" w:rsidRPr="00C25669" w:rsidRDefault="00AD69CE" w:rsidP="00127534">
            <w:pPr>
              <w:pStyle w:val="TAL"/>
              <w:rPr>
                <w:rFonts w:eastAsia="SimSun"/>
              </w:rPr>
            </w:pPr>
            <w:r w:rsidRPr="00C25669">
              <w:rPr>
                <w:rFonts w:eastAsia="SimSun"/>
              </w:rPr>
              <w:t>PRB bundling type</w:t>
            </w:r>
          </w:p>
        </w:tc>
        <w:tc>
          <w:tcPr>
            <w:tcW w:w="802" w:type="dxa"/>
            <w:shd w:val="clear" w:color="auto" w:fill="auto"/>
          </w:tcPr>
          <w:p w14:paraId="27D5BFDA" w14:textId="77777777" w:rsidR="00AD69CE" w:rsidRPr="00C25669" w:rsidRDefault="00AD69CE" w:rsidP="00127534">
            <w:pPr>
              <w:pStyle w:val="TAC"/>
              <w:rPr>
                <w:rFonts w:eastAsia="SimSun"/>
              </w:rPr>
            </w:pPr>
          </w:p>
        </w:tc>
        <w:tc>
          <w:tcPr>
            <w:tcW w:w="3352" w:type="dxa"/>
            <w:shd w:val="clear" w:color="auto" w:fill="auto"/>
          </w:tcPr>
          <w:p w14:paraId="4E2DC92A" w14:textId="77777777" w:rsidR="00AD69CE" w:rsidRPr="00C25669" w:rsidRDefault="00AD69CE" w:rsidP="00127534">
            <w:pPr>
              <w:pStyle w:val="TAC"/>
              <w:rPr>
                <w:rFonts w:eastAsia="SimSun"/>
              </w:rPr>
            </w:pPr>
            <w:r w:rsidRPr="00C25669">
              <w:rPr>
                <w:rFonts w:eastAsia="SimSun"/>
              </w:rPr>
              <w:t>Static</w:t>
            </w:r>
          </w:p>
        </w:tc>
      </w:tr>
      <w:tr w:rsidR="00AD69CE" w:rsidRPr="00C25669" w14:paraId="3E1DC17D" w14:textId="77777777" w:rsidTr="00D4438A">
        <w:tc>
          <w:tcPr>
            <w:tcW w:w="1812" w:type="dxa"/>
            <w:tcBorders>
              <w:top w:val="nil"/>
              <w:bottom w:val="nil"/>
            </w:tcBorders>
            <w:shd w:val="clear" w:color="auto" w:fill="auto"/>
          </w:tcPr>
          <w:p w14:paraId="6E92F5FC" w14:textId="77777777" w:rsidR="00AD69CE" w:rsidRPr="00C25669" w:rsidRDefault="00AD69CE" w:rsidP="00127534">
            <w:pPr>
              <w:pStyle w:val="TAL"/>
              <w:rPr>
                <w:rFonts w:eastAsia="SimSun"/>
                <w:i/>
              </w:rPr>
            </w:pPr>
          </w:p>
        </w:tc>
        <w:tc>
          <w:tcPr>
            <w:tcW w:w="3655" w:type="dxa"/>
            <w:shd w:val="clear" w:color="auto" w:fill="auto"/>
          </w:tcPr>
          <w:p w14:paraId="16F3B83D" w14:textId="77777777" w:rsidR="00AD69CE" w:rsidRPr="00C25669" w:rsidRDefault="00AD69CE" w:rsidP="00127534">
            <w:pPr>
              <w:pStyle w:val="TAL"/>
              <w:rPr>
                <w:rFonts w:eastAsia="SimSun"/>
              </w:rPr>
            </w:pPr>
            <w:r w:rsidRPr="00C25669">
              <w:rPr>
                <w:rFonts w:eastAsia="SimSun"/>
              </w:rPr>
              <w:t>PRB bundling size</w:t>
            </w:r>
          </w:p>
        </w:tc>
        <w:tc>
          <w:tcPr>
            <w:tcW w:w="802" w:type="dxa"/>
            <w:shd w:val="clear" w:color="auto" w:fill="auto"/>
          </w:tcPr>
          <w:p w14:paraId="1EEFC106" w14:textId="77777777" w:rsidR="00AD69CE" w:rsidRPr="00C25669" w:rsidRDefault="00AD69CE" w:rsidP="00127534">
            <w:pPr>
              <w:pStyle w:val="TAC"/>
              <w:rPr>
                <w:rFonts w:eastAsia="SimSun"/>
              </w:rPr>
            </w:pPr>
          </w:p>
        </w:tc>
        <w:tc>
          <w:tcPr>
            <w:tcW w:w="3352" w:type="dxa"/>
            <w:shd w:val="clear" w:color="auto" w:fill="auto"/>
          </w:tcPr>
          <w:p w14:paraId="6ECCB3E1" w14:textId="77777777" w:rsidR="00AD69CE" w:rsidRPr="00C25669" w:rsidRDefault="00AD69CE" w:rsidP="00127534">
            <w:pPr>
              <w:pStyle w:val="TAC"/>
              <w:rPr>
                <w:rFonts w:eastAsia="SimSun"/>
              </w:rPr>
            </w:pPr>
            <w:r>
              <w:rPr>
                <w:rFonts w:eastAsia="SimSun"/>
              </w:rPr>
              <w:t>2</w:t>
            </w:r>
            <w:r w:rsidRPr="00C25669">
              <w:rPr>
                <w:rFonts w:eastAsia="SimSun"/>
              </w:rPr>
              <w:br/>
            </w:r>
          </w:p>
        </w:tc>
      </w:tr>
      <w:tr w:rsidR="00AD69CE" w:rsidRPr="00C25669" w14:paraId="5422704E" w14:textId="77777777" w:rsidTr="00D4438A">
        <w:tc>
          <w:tcPr>
            <w:tcW w:w="1812" w:type="dxa"/>
            <w:tcBorders>
              <w:top w:val="nil"/>
              <w:bottom w:val="nil"/>
            </w:tcBorders>
            <w:shd w:val="clear" w:color="auto" w:fill="auto"/>
          </w:tcPr>
          <w:p w14:paraId="1694B0E7" w14:textId="77777777" w:rsidR="00AD69CE" w:rsidRPr="00C25669" w:rsidRDefault="00AD69CE" w:rsidP="00127534">
            <w:pPr>
              <w:pStyle w:val="TAL"/>
              <w:rPr>
                <w:rFonts w:eastAsia="SimSun"/>
                <w:i/>
              </w:rPr>
            </w:pPr>
          </w:p>
        </w:tc>
        <w:tc>
          <w:tcPr>
            <w:tcW w:w="3655" w:type="dxa"/>
            <w:shd w:val="clear" w:color="auto" w:fill="auto"/>
          </w:tcPr>
          <w:p w14:paraId="6153553F" w14:textId="77777777" w:rsidR="00AD69CE" w:rsidRPr="00C25669" w:rsidRDefault="00AD69CE" w:rsidP="00127534">
            <w:pPr>
              <w:pStyle w:val="TAL"/>
              <w:rPr>
                <w:rFonts w:eastAsia="SimSun"/>
              </w:rPr>
            </w:pPr>
            <w:r w:rsidRPr="00C25669">
              <w:rPr>
                <w:rFonts w:eastAsia="SimSun"/>
              </w:rPr>
              <w:t>Resource allocation type</w:t>
            </w:r>
          </w:p>
        </w:tc>
        <w:tc>
          <w:tcPr>
            <w:tcW w:w="802" w:type="dxa"/>
            <w:shd w:val="clear" w:color="auto" w:fill="auto"/>
          </w:tcPr>
          <w:p w14:paraId="54FA4F17" w14:textId="77777777" w:rsidR="00AD69CE" w:rsidRPr="00C25669" w:rsidRDefault="00AD69CE" w:rsidP="00127534">
            <w:pPr>
              <w:pStyle w:val="TAC"/>
              <w:rPr>
                <w:rFonts w:eastAsia="SimSun"/>
              </w:rPr>
            </w:pPr>
          </w:p>
        </w:tc>
        <w:tc>
          <w:tcPr>
            <w:tcW w:w="3352" w:type="dxa"/>
            <w:shd w:val="clear" w:color="auto" w:fill="auto"/>
          </w:tcPr>
          <w:p w14:paraId="21B91334" w14:textId="77777777" w:rsidR="00AD69CE" w:rsidRPr="00C25669" w:rsidRDefault="00AD69CE" w:rsidP="00127534">
            <w:pPr>
              <w:pStyle w:val="TAC"/>
              <w:rPr>
                <w:rFonts w:eastAsia="SimSun"/>
              </w:rPr>
            </w:pPr>
            <w:r w:rsidRPr="00C25669">
              <w:rPr>
                <w:rFonts w:eastAsia="SimSun"/>
              </w:rPr>
              <w:t>Type 0</w:t>
            </w:r>
          </w:p>
        </w:tc>
      </w:tr>
      <w:tr w:rsidR="00AD69CE" w:rsidRPr="00C25669" w14:paraId="11DAFD5F" w14:textId="77777777" w:rsidTr="00D4438A">
        <w:tc>
          <w:tcPr>
            <w:tcW w:w="1812" w:type="dxa"/>
            <w:tcBorders>
              <w:top w:val="nil"/>
              <w:bottom w:val="nil"/>
            </w:tcBorders>
            <w:shd w:val="clear" w:color="auto" w:fill="auto"/>
          </w:tcPr>
          <w:p w14:paraId="483B45F0" w14:textId="77777777" w:rsidR="00AD69CE" w:rsidRPr="00C25669" w:rsidRDefault="00AD69CE" w:rsidP="00127534">
            <w:pPr>
              <w:pStyle w:val="TAL"/>
              <w:rPr>
                <w:rFonts w:eastAsia="SimSun"/>
                <w:i/>
              </w:rPr>
            </w:pPr>
          </w:p>
        </w:tc>
        <w:tc>
          <w:tcPr>
            <w:tcW w:w="3655" w:type="dxa"/>
            <w:shd w:val="clear" w:color="auto" w:fill="auto"/>
          </w:tcPr>
          <w:p w14:paraId="24F6EDB8" w14:textId="77777777" w:rsidR="00AD69CE" w:rsidRPr="00C25669" w:rsidRDefault="00AD69CE" w:rsidP="00127534">
            <w:pPr>
              <w:pStyle w:val="TAL"/>
              <w:rPr>
                <w:rFonts w:eastAsia="SimSun"/>
              </w:rPr>
            </w:pPr>
            <w:r w:rsidRPr="00C25669">
              <w:rPr>
                <w:rFonts w:eastAsia="SimSun"/>
              </w:rPr>
              <w:t>RBG size</w:t>
            </w:r>
          </w:p>
        </w:tc>
        <w:tc>
          <w:tcPr>
            <w:tcW w:w="802" w:type="dxa"/>
            <w:shd w:val="clear" w:color="auto" w:fill="auto"/>
          </w:tcPr>
          <w:p w14:paraId="300A640B" w14:textId="77777777" w:rsidR="00AD69CE" w:rsidRPr="00C25669" w:rsidRDefault="00AD69CE" w:rsidP="00127534">
            <w:pPr>
              <w:pStyle w:val="TAC"/>
              <w:rPr>
                <w:rFonts w:eastAsia="SimSun"/>
              </w:rPr>
            </w:pPr>
          </w:p>
        </w:tc>
        <w:tc>
          <w:tcPr>
            <w:tcW w:w="3352" w:type="dxa"/>
            <w:shd w:val="clear" w:color="auto" w:fill="auto"/>
          </w:tcPr>
          <w:p w14:paraId="19ACB651" w14:textId="77777777" w:rsidR="00AD69CE" w:rsidRPr="00C25669" w:rsidRDefault="00AD69CE" w:rsidP="00127534">
            <w:pPr>
              <w:pStyle w:val="TAC"/>
              <w:rPr>
                <w:rFonts w:eastAsia="SimSun"/>
              </w:rPr>
            </w:pPr>
            <w:r w:rsidRPr="00C25669">
              <w:rPr>
                <w:rFonts w:eastAsia="SimSun"/>
                <w:lang w:eastAsia="zh-CN"/>
              </w:rPr>
              <w:t>C</w:t>
            </w:r>
            <w:r w:rsidRPr="00C25669">
              <w:rPr>
                <w:rFonts w:eastAsia="SimSun" w:hint="eastAsia"/>
                <w:lang w:eastAsia="zh-CN"/>
              </w:rPr>
              <w:t>onfig2</w:t>
            </w:r>
          </w:p>
        </w:tc>
      </w:tr>
      <w:tr w:rsidR="00AD69CE" w:rsidRPr="00C25669" w14:paraId="420FDB4A" w14:textId="77777777" w:rsidTr="00D4438A">
        <w:tc>
          <w:tcPr>
            <w:tcW w:w="1812" w:type="dxa"/>
            <w:tcBorders>
              <w:top w:val="nil"/>
              <w:bottom w:val="nil"/>
            </w:tcBorders>
            <w:shd w:val="clear" w:color="auto" w:fill="auto"/>
          </w:tcPr>
          <w:p w14:paraId="1936E4FB" w14:textId="77777777" w:rsidR="00AD69CE" w:rsidRPr="00C25669" w:rsidRDefault="00AD69CE" w:rsidP="00127534">
            <w:pPr>
              <w:pStyle w:val="TAL"/>
              <w:rPr>
                <w:rFonts w:eastAsia="SimSun"/>
                <w:i/>
              </w:rPr>
            </w:pPr>
          </w:p>
        </w:tc>
        <w:tc>
          <w:tcPr>
            <w:tcW w:w="3655" w:type="dxa"/>
            <w:shd w:val="clear" w:color="auto" w:fill="auto"/>
          </w:tcPr>
          <w:p w14:paraId="69FB1EE3" w14:textId="77777777" w:rsidR="00AD69CE" w:rsidRPr="00C25669" w:rsidRDefault="00AD69CE" w:rsidP="00127534">
            <w:pPr>
              <w:pStyle w:val="TAL"/>
              <w:rPr>
                <w:rFonts w:eastAsia="SimSun"/>
              </w:rPr>
            </w:pPr>
            <w:r w:rsidRPr="00C25669">
              <w:rPr>
                <w:rFonts w:eastAsia="SimSun"/>
                <w:szCs w:val="22"/>
                <w:lang w:eastAsia="ja-JP"/>
              </w:rPr>
              <w:t>VRB-to-PRB mapping type</w:t>
            </w:r>
          </w:p>
        </w:tc>
        <w:tc>
          <w:tcPr>
            <w:tcW w:w="802" w:type="dxa"/>
            <w:shd w:val="clear" w:color="auto" w:fill="auto"/>
          </w:tcPr>
          <w:p w14:paraId="61DCE306" w14:textId="77777777" w:rsidR="00AD69CE" w:rsidRPr="00C25669" w:rsidRDefault="00AD69CE" w:rsidP="00127534">
            <w:pPr>
              <w:pStyle w:val="TAC"/>
              <w:rPr>
                <w:rFonts w:eastAsia="SimSun"/>
              </w:rPr>
            </w:pPr>
          </w:p>
        </w:tc>
        <w:tc>
          <w:tcPr>
            <w:tcW w:w="3352" w:type="dxa"/>
            <w:shd w:val="clear" w:color="auto" w:fill="auto"/>
          </w:tcPr>
          <w:p w14:paraId="71FE40FB" w14:textId="77777777" w:rsidR="00AD69CE" w:rsidRPr="00C25669" w:rsidRDefault="00AD69CE" w:rsidP="00127534">
            <w:pPr>
              <w:pStyle w:val="TAC"/>
              <w:rPr>
                <w:rFonts w:eastAsia="SimSun"/>
              </w:rPr>
            </w:pPr>
            <w:r w:rsidRPr="00C25669">
              <w:rPr>
                <w:rFonts w:eastAsia="SimSun"/>
              </w:rPr>
              <w:t>Non-interleaved</w:t>
            </w:r>
          </w:p>
        </w:tc>
      </w:tr>
      <w:tr w:rsidR="00AD69CE" w:rsidRPr="00C25669" w14:paraId="40EBD74C" w14:textId="77777777" w:rsidTr="00D4438A">
        <w:tc>
          <w:tcPr>
            <w:tcW w:w="1812" w:type="dxa"/>
            <w:tcBorders>
              <w:top w:val="nil"/>
              <w:bottom w:val="single" w:sz="4" w:space="0" w:color="auto"/>
            </w:tcBorders>
            <w:shd w:val="clear" w:color="auto" w:fill="auto"/>
          </w:tcPr>
          <w:p w14:paraId="755C7454" w14:textId="77777777" w:rsidR="00AD69CE" w:rsidRPr="00C25669" w:rsidRDefault="00AD69CE" w:rsidP="00127534">
            <w:pPr>
              <w:pStyle w:val="TAL"/>
              <w:rPr>
                <w:rFonts w:eastAsia="SimSun"/>
              </w:rPr>
            </w:pPr>
          </w:p>
        </w:tc>
        <w:tc>
          <w:tcPr>
            <w:tcW w:w="3655" w:type="dxa"/>
            <w:shd w:val="clear" w:color="auto" w:fill="auto"/>
          </w:tcPr>
          <w:p w14:paraId="76E7C189" w14:textId="77777777" w:rsidR="00AD69CE" w:rsidRPr="00C25669" w:rsidRDefault="00AD69CE" w:rsidP="00127534">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tcPr>
          <w:p w14:paraId="33F88AE6" w14:textId="77777777" w:rsidR="00AD69CE" w:rsidRPr="00C25669" w:rsidRDefault="00AD69CE" w:rsidP="00127534">
            <w:pPr>
              <w:pStyle w:val="TAC"/>
              <w:rPr>
                <w:rFonts w:eastAsia="SimSun"/>
              </w:rPr>
            </w:pPr>
          </w:p>
        </w:tc>
        <w:tc>
          <w:tcPr>
            <w:tcW w:w="3352" w:type="dxa"/>
            <w:shd w:val="clear" w:color="auto" w:fill="auto"/>
          </w:tcPr>
          <w:p w14:paraId="60F56335" w14:textId="77777777" w:rsidR="00AD69CE" w:rsidRPr="00C25669" w:rsidRDefault="00AD69CE" w:rsidP="00127534">
            <w:pPr>
              <w:pStyle w:val="TAC"/>
              <w:rPr>
                <w:rFonts w:eastAsia="SimSun"/>
              </w:rPr>
            </w:pPr>
            <w:r w:rsidRPr="00C25669">
              <w:rPr>
                <w:rFonts w:eastAsia="SimSun"/>
              </w:rPr>
              <w:t>N/A</w:t>
            </w:r>
          </w:p>
        </w:tc>
      </w:tr>
      <w:tr w:rsidR="00AD69CE" w:rsidRPr="00C25669" w14:paraId="27843BBF" w14:textId="77777777" w:rsidTr="00D4438A">
        <w:tc>
          <w:tcPr>
            <w:tcW w:w="1812" w:type="dxa"/>
            <w:tcBorders>
              <w:bottom w:val="nil"/>
            </w:tcBorders>
            <w:shd w:val="clear" w:color="auto" w:fill="auto"/>
          </w:tcPr>
          <w:p w14:paraId="32AF5FCB" w14:textId="77777777" w:rsidR="00AD69CE" w:rsidRPr="00C25669" w:rsidRDefault="00AD69CE" w:rsidP="00127534">
            <w:pPr>
              <w:pStyle w:val="TAL"/>
              <w:rPr>
                <w:rFonts w:eastAsia="SimSun"/>
              </w:rPr>
            </w:pPr>
            <w:r w:rsidRPr="00C25669">
              <w:rPr>
                <w:rFonts w:eastAsia="SimSun"/>
              </w:rPr>
              <w:t>PDSCH DMRS configuration</w:t>
            </w:r>
          </w:p>
        </w:tc>
        <w:tc>
          <w:tcPr>
            <w:tcW w:w="3655" w:type="dxa"/>
            <w:shd w:val="clear" w:color="auto" w:fill="auto"/>
          </w:tcPr>
          <w:p w14:paraId="0CFAB8C7" w14:textId="77777777" w:rsidR="00AD69CE" w:rsidRPr="00C25669" w:rsidRDefault="00AD69CE" w:rsidP="00127534">
            <w:pPr>
              <w:pStyle w:val="TAL"/>
              <w:rPr>
                <w:rFonts w:eastAsia="SimSun" w:cs="Arial"/>
                <w:szCs w:val="18"/>
              </w:rPr>
            </w:pPr>
            <w:r w:rsidRPr="00C25669">
              <w:rPr>
                <w:rFonts w:eastAsia="SimSun" w:cs="Arial"/>
                <w:szCs w:val="18"/>
              </w:rPr>
              <w:t>DMRS Type</w:t>
            </w:r>
          </w:p>
        </w:tc>
        <w:tc>
          <w:tcPr>
            <w:tcW w:w="802" w:type="dxa"/>
            <w:shd w:val="clear" w:color="auto" w:fill="auto"/>
          </w:tcPr>
          <w:p w14:paraId="098F6F75" w14:textId="77777777" w:rsidR="00AD69CE" w:rsidRPr="00C25669" w:rsidRDefault="00AD69CE" w:rsidP="00127534">
            <w:pPr>
              <w:pStyle w:val="TAC"/>
              <w:rPr>
                <w:rFonts w:eastAsia="SimSun"/>
              </w:rPr>
            </w:pPr>
          </w:p>
        </w:tc>
        <w:tc>
          <w:tcPr>
            <w:tcW w:w="3352" w:type="dxa"/>
            <w:shd w:val="clear" w:color="auto" w:fill="auto"/>
          </w:tcPr>
          <w:p w14:paraId="5EB381B7" w14:textId="77777777" w:rsidR="00AD69CE" w:rsidRPr="00C25669" w:rsidRDefault="00AD69CE" w:rsidP="00127534">
            <w:pPr>
              <w:pStyle w:val="TAC"/>
              <w:rPr>
                <w:rFonts w:eastAsia="SimSun"/>
              </w:rPr>
            </w:pPr>
            <w:r w:rsidRPr="00C25669">
              <w:rPr>
                <w:rFonts w:eastAsia="SimSun"/>
              </w:rPr>
              <w:t>Type 1</w:t>
            </w:r>
          </w:p>
        </w:tc>
      </w:tr>
      <w:tr w:rsidR="00AD69CE" w:rsidRPr="00C25669" w14:paraId="0296137F" w14:textId="77777777" w:rsidTr="00D4438A">
        <w:tc>
          <w:tcPr>
            <w:tcW w:w="1812" w:type="dxa"/>
            <w:tcBorders>
              <w:top w:val="nil"/>
              <w:bottom w:val="nil"/>
            </w:tcBorders>
            <w:shd w:val="clear" w:color="auto" w:fill="auto"/>
          </w:tcPr>
          <w:p w14:paraId="16F4E84E" w14:textId="77777777" w:rsidR="00AD69CE" w:rsidRPr="00C25669" w:rsidRDefault="00AD69CE" w:rsidP="00127534">
            <w:pPr>
              <w:pStyle w:val="TAL"/>
              <w:rPr>
                <w:rFonts w:eastAsia="SimSun"/>
              </w:rPr>
            </w:pPr>
          </w:p>
        </w:tc>
        <w:tc>
          <w:tcPr>
            <w:tcW w:w="3655" w:type="dxa"/>
            <w:shd w:val="clear" w:color="auto" w:fill="auto"/>
          </w:tcPr>
          <w:p w14:paraId="4C80AA9D" w14:textId="77777777" w:rsidR="00AD69CE" w:rsidRPr="00C25669" w:rsidRDefault="00AD69CE" w:rsidP="00127534">
            <w:pPr>
              <w:pStyle w:val="TAL"/>
              <w:rPr>
                <w:rFonts w:eastAsia="SimSun"/>
              </w:rPr>
            </w:pPr>
            <w:r w:rsidRPr="00C25669">
              <w:rPr>
                <w:rFonts w:eastAsia="SimSun"/>
              </w:rPr>
              <w:t>Number of additional DMRS</w:t>
            </w:r>
          </w:p>
        </w:tc>
        <w:tc>
          <w:tcPr>
            <w:tcW w:w="802" w:type="dxa"/>
            <w:shd w:val="clear" w:color="auto" w:fill="auto"/>
          </w:tcPr>
          <w:p w14:paraId="7F1E1E4D" w14:textId="77777777" w:rsidR="00AD69CE" w:rsidRPr="00C25669" w:rsidRDefault="00AD69CE" w:rsidP="00127534">
            <w:pPr>
              <w:pStyle w:val="TAC"/>
              <w:rPr>
                <w:rFonts w:eastAsia="SimSun"/>
              </w:rPr>
            </w:pPr>
          </w:p>
        </w:tc>
        <w:tc>
          <w:tcPr>
            <w:tcW w:w="3352" w:type="dxa"/>
            <w:shd w:val="clear" w:color="auto" w:fill="auto"/>
          </w:tcPr>
          <w:p w14:paraId="417D64F0" w14:textId="77777777" w:rsidR="00AD69CE" w:rsidRPr="00C25669" w:rsidRDefault="00AD69CE" w:rsidP="00127534">
            <w:pPr>
              <w:pStyle w:val="TAC"/>
              <w:rPr>
                <w:rFonts w:eastAsia="SimSun"/>
              </w:rPr>
            </w:pPr>
            <w:r>
              <w:rPr>
                <w:rFonts w:eastAsia="SimSun"/>
              </w:rPr>
              <w:t>1</w:t>
            </w:r>
          </w:p>
        </w:tc>
      </w:tr>
      <w:tr w:rsidR="00AD69CE" w:rsidRPr="00C25669" w14:paraId="084734D1" w14:textId="77777777" w:rsidTr="00D4438A">
        <w:tc>
          <w:tcPr>
            <w:tcW w:w="1812" w:type="dxa"/>
            <w:tcBorders>
              <w:top w:val="nil"/>
              <w:bottom w:val="single" w:sz="4" w:space="0" w:color="auto"/>
            </w:tcBorders>
            <w:shd w:val="clear" w:color="auto" w:fill="auto"/>
          </w:tcPr>
          <w:p w14:paraId="5276AD7A" w14:textId="77777777" w:rsidR="00AD69CE" w:rsidRPr="00C25669" w:rsidRDefault="00AD69CE" w:rsidP="00127534">
            <w:pPr>
              <w:pStyle w:val="TAL"/>
              <w:rPr>
                <w:rFonts w:eastAsia="SimSun"/>
              </w:rPr>
            </w:pPr>
          </w:p>
        </w:tc>
        <w:tc>
          <w:tcPr>
            <w:tcW w:w="3655" w:type="dxa"/>
            <w:shd w:val="clear" w:color="auto" w:fill="auto"/>
          </w:tcPr>
          <w:p w14:paraId="2DE9FFF5" w14:textId="77777777" w:rsidR="00AD69CE" w:rsidRPr="00C25669" w:rsidRDefault="00AD69CE" w:rsidP="00127534">
            <w:pPr>
              <w:pStyle w:val="TAL"/>
              <w:rPr>
                <w:rFonts w:eastAsia="SimSun"/>
              </w:rPr>
            </w:pPr>
            <w:r w:rsidRPr="00C25669">
              <w:rPr>
                <w:rFonts w:eastAsia="SimSun"/>
              </w:rPr>
              <w:t>Maximum number of OFDM symbols for DL front loaded DMRS</w:t>
            </w:r>
          </w:p>
        </w:tc>
        <w:tc>
          <w:tcPr>
            <w:tcW w:w="802" w:type="dxa"/>
            <w:shd w:val="clear" w:color="auto" w:fill="auto"/>
          </w:tcPr>
          <w:p w14:paraId="050D344C" w14:textId="77777777" w:rsidR="00AD69CE" w:rsidRPr="00C25669" w:rsidRDefault="00AD69CE" w:rsidP="00127534">
            <w:pPr>
              <w:pStyle w:val="TAC"/>
              <w:rPr>
                <w:rFonts w:eastAsia="SimSun"/>
              </w:rPr>
            </w:pPr>
          </w:p>
        </w:tc>
        <w:tc>
          <w:tcPr>
            <w:tcW w:w="3352" w:type="dxa"/>
            <w:shd w:val="clear" w:color="auto" w:fill="auto"/>
          </w:tcPr>
          <w:p w14:paraId="669BF65D" w14:textId="77777777" w:rsidR="00AD69CE" w:rsidRPr="00C25669" w:rsidRDefault="00AD69CE" w:rsidP="00127534">
            <w:pPr>
              <w:pStyle w:val="TAC"/>
              <w:rPr>
                <w:rFonts w:eastAsia="SimSun"/>
              </w:rPr>
            </w:pPr>
            <w:r w:rsidRPr="00C25669">
              <w:rPr>
                <w:rFonts w:eastAsia="SimSun"/>
              </w:rPr>
              <w:t>1</w:t>
            </w:r>
          </w:p>
        </w:tc>
      </w:tr>
      <w:tr w:rsidR="00AD69CE" w:rsidRPr="00C25669" w14:paraId="55F11944" w14:textId="77777777" w:rsidTr="00D4438A">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2EC1E009" w14:textId="77777777" w:rsidR="00AD69CE" w:rsidRPr="00C25669" w:rsidRDefault="00AD69CE" w:rsidP="00127534">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EBC9641" w14:textId="77777777" w:rsidR="00AD69CE" w:rsidRPr="00C25669" w:rsidRDefault="00AD69CE" w:rsidP="00127534">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3DD256B" w14:textId="77777777" w:rsidR="00AD69CE" w:rsidRPr="00C25669" w:rsidRDefault="00AD69CE" w:rsidP="00127534">
            <w:pPr>
              <w:pStyle w:val="TAC"/>
              <w:rPr>
                <w:rFonts w:eastAsia="SimSun"/>
              </w:rPr>
            </w:pPr>
            <w:r>
              <w:rPr>
                <w:rFonts w:eastAsia="SimSun"/>
              </w:rPr>
              <w:t>4</w:t>
            </w:r>
          </w:p>
        </w:tc>
      </w:tr>
      <w:tr w:rsidR="00AD69CE" w:rsidRPr="00C25669" w14:paraId="12B7AC78" w14:textId="77777777" w:rsidTr="00D4438A">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323AA" w14:textId="77777777" w:rsidR="00AD69CE" w:rsidRPr="00C25669" w:rsidRDefault="00AD69CE" w:rsidP="00127534">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F5C020D" w14:textId="77777777" w:rsidR="00AD69CE" w:rsidRPr="00C25669" w:rsidRDefault="00AD69CE" w:rsidP="00127534">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7C7B000" w14:textId="77777777" w:rsidR="00AD69CE" w:rsidRPr="00C25669" w:rsidRDefault="00AD69CE" w:rsidP="00127534">
            <w:pPr>
              <w:pStyle w:val="TAC"/>
              <w:rPr>
                <w:rFonts w:eastAsia="SimSun"/>
                <w:lang w:eastAsia="zh-CN"/>
              </w:rPr>
            </w:pPr>
            <w:r>
              <w:rPr>
                <w:rFonts w:eastAsia="SimSun"/>
              </w:rPr>
              <w:t>2</w:t>
            </w:r>
          </w:p>
        </w:tc>
      </w:tr>
    </w:tbl>
    <w:p w14:paraId="2B60417A" w14:textId="77777777" w:rsidR="00AD69CE" w:rsidRDefault="00AD69CE" w:rsidP="00AD69CE">
      <w:pPr>
        <w:rPr>
          <w:lang w:eastAsia="zh-CN"/>
        </w:rPr>
      </w:pPr>
    </w:p>
    <w:p w14:paraId="26BC9C8B" w14:textId="3B391139" w:rsidR="00AD69CE" w:rsidRPr="00C25669" w:rsidRDefault="00AD69CE" w:rsidP="00AD69CE">
      <w:pPr>
        <w:pStyle w:val="TH"/>
      </w:pPr>
      <w:r w:rsidRPr="00C25669">
        <w:t>Table 5.2.</w:t>
      </w:r>
      <w:r>
        <w:t>3</w:t>
      </w:r>
      <w:r w:rsidRPr="00C25669">
        <w:t>.1.</w:t>
      </w:r>
      <w:r>
        <w:rPr>
          <w:lang w:eastAsia="zh-CN"/>
        </w:rPr>
        <w:t>18</w:t>
      </w:r>
      <w:r w:rsidRPr="00C25669">
        <w:t>-</w:t>
      </w:r>
      <w:r>
        <w:t>3</w:t>
      </w:r>
      <w:r w:rsidRPr="00C25669">
        <w:rPr>
          <w:rFonts w:hint="eastAsia"/>
          <w:lang w:eastAsia="zh-CN"/>
        </w:rPr>
        <w:t>:</w:t>
      </w:r>
      <w:r w:rsidRPr="00C25669">
        <w:t xml:space="preserve"> Tests p</w:t>
      </w:r>
      <w:r>
        <w:t>arameter for interference cells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693"/>
      </w:tblGrid>
      <w:tr w:rsidR="00AD69CE" w14:paraId="04CC6231"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2CCE5551" w14:textId="77777777" w:rsidR="00AD69CE" w:rsidRDefault="00AD69CE" w:rsidP="00D4438A">
            <w:pPr>
              <w:pStyle w:val="TAH"/>
            </w:pPr>
            <w:r>
              <w:t>Parameter</w:t>
            </w:r>
          </w:p>
        </w:tc>
        <w:tc>
          <w:tcPr>
            <w:tcW w:w="709" w:type="dxa"/>
            <w:tcBorders>
              <w:top w:val="single" w:sz="4" w:space="0" w:color="auto"/>
              <w:left w:val="single" w:sz="4" w:space="0" w:color="auto"/>
              <w:bottom w:val="single" w:sz="4" w:space="0" w:color="auto"/>
              <w:right w:val="single" w:sz="4" w:space="0" w:color="auto"/>
            </w:tcBorders>
            <w:hideMark/>
          </w:tcPr>
          <w:p w14:paraId="02ABCF95" w14:textId="77777777" w:rsidR="00AD69CE" w:rsidRDefault="00AD69CE" w:rsidP="00D4438A">
            <w:pPr>
              <w:pStyle w:val="TAH"/>
            </w:pPr>
            <w:r>
              <w:t>Unit</w:t>
            </w:r>
          </w:p>
        </w:tc>
        <w:tc>
          <w:tcPr>
            <w:tcW w:w="2693" w:type="dxa"/>
            <w:tcBorders>
              <w:top w:val="single" w:sz="4" w:space="0" w:color="auto"/>
              <w:left w:val="single" w:sz="4" w:space="0" w:color="auto"/>
              <w:bottom w:val="single" w:sz="4" w:space="0" w:color="auto"/>
              <w:right w:val="single" w:sz="4" w:space="0" w:color="auto"/>
            </w:tcBorders>
            <w:hideMark/>
          </w:tcPr>
          <w:p w14:paraId="144741BA" w14:textId="77777777" w:rsidR="00AD69CE" w:rsidRDefault="00AD69CE" w:rsidP="00D4438A">
            <w:pPr>
              <w:pStyle w:val="TAH"/>
            </w:pPr>
            <w:r>
              <w:t>Cell 1</w:t>
            </w:r>
          </w:p>
        </w:tc>
        <w:tc>
          <w:tcPr>
            <w:tcW w:w="2693" w:type="dxa"/>
            <w:tcBorders>
              <w:top w:val="single" w:sz="4" w:space="0" w:color="auto"/>
              <w:left w:val="single" w:sz="4" w:space="0" w:color="auto"/>
              <w:bottom w:val="single" w:sz="4" w:space="0" w:color="auto"/>
              <w:right w:val="single" w:sz="4" w:space="0" w:color="auto"/>
            </w:tcBorders>
            <w:hideMark/>
          </w:tcPr>
          <w:p w14:paraId="0CB131B3" w14:textId="77777777" w:rsidR="00AD69CE" w:rsidRDefault="00AD69CE" w:rsidP="00D4438A">
            <w:pPr>
              <w:pStyle w:val="TAH"/>
              <w:rPr>
                <w:lang w:eastAsia="zh-CN"/>
              </w:rPr>
            </w:pPr>
            <w:r>
              <w:rPr>
                <w:lang w:eastAsia="zh-CN"/>
              </w:rPr>
              <w:t>Cell 2</w:t>
            </w:r>
          </w:p>
        </w:tc>
      </w:tr>
      <w:tr w:rsidR="00AD69CE" w14:paraId="4CD1392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2FDFB430" w14:textId="77777777" w:rsidR="00AD69CE" w:rsidRDefault="00AD69CE" w:rsidP="00D4438A">
            <w:pPr>
              <w:pStyle w:val="TAL"/>
              <w:rPr>
                <w:rFonts w:cs="Arial"/>
                <w:lang w:eastAsia="zh-CN"/>
              </w:rPr>
            </w:pPr>
            <w:r>
              <w:t>Duplex mode</w:t>
            </w:r>
          </w:p>
        </w:tc>
        <w:tc>
          <w:tcPr>
            <w:tcW w:w="709" w:type="dxa"/>
            <w:tcBorders>
              <w:top w:val="single" w:sz="4" w:space="0" w:color="auto"/>
              <w:left w:val="single" w:sz="4" w:space="0" w:color="auto"/>
              <w:bottom w:val="single" w:sz="4" w:space="0" w:color="auto"/>
              <w:right w:val="single" w:sz="4" w:space="0" w:color="auto"/>
            </w:tcBorders>
            <w:vAlign w:val="center"/>
          </w:tcPr>
          <w:p w14:paraId="34106CBB" w14:textId="77777777" w:rsidR="00AD69CE" w:rsidRDefault="00AD69CE" w:rsidP="00D4438A">
            <w:pPr>
              <w:pStyle w:val="TAC"/>
              <w:rPr>
                <w:lang w:eastAsia="zh-C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75280CDC" w14:textId="77777777" w:rsidR="00AD69CE" w:rsidRDefault="00AD69CE" w:rsidP="00D4438A">
            <w:pPr>
              <w:pStyle w:val="TAC"/>
            </w:pPr>
            <w:r>
              <w:t>FDD</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C824657" w14:textId="77777777" w:rsidR="00AD69CE" w:rsidRDefault="00AD69CE" w:rsidP="00D4438A">
            <w:pPr>
              <w:pStyle w:val="TAC"/>
              <w:rPr>
                <w:lang w:eastAsia="zh-CN"/>
              </w:rPr>
            </w:pPr>
            <w:r>
              <w:rPr>
                <w:lang w:eastAsia="zh-CN"/>
              </w:rPr>
              <w:t>FDD</w:t>
            </w:r>
          </w:p>
        </w:tc>
      </w:tr>
      <w:tr w:rsidR="00AD69CE" w14:paraId="5F0365D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118AFDFE" w14:textId="77777777" w:rsidR="00AD69CE" w:rsidRDefault="00AD69CE" w:rsidP="00D4438A">
            <w:pPr>
              <w:pStyle w:val="TAL"/>
            </w:pPr>
            <w:r>
              <w:t>INR</w:t>
            </w:r>
          </w:p>
        </w:tc>
        <w:tc>
          <w:tcPr>
            <w:tcW w:w="709" w:type="dxa"/>
            <w:tcBorders>
              <w:top w:val="single" w:sz="4" w:space="0" w:color="auto"/>
              <w:left w:val="single" w:sz="4" w:space="0" w:color="auto"/>
              <w:bottom w:val="single" w:sz="4" w:space="0" w:color="auto"/>
              <w:right w:val="single" w:sz="4" w:space="0" w:color="auto"/>
            </w:tcBorders>
            <w:vAlign w:val="center"/>
            <w:hideMark/>
          </w:tcPr>
          <w:p w14:paraId="1C3EA4CF" w14:textId="77777777" w:rsidR="00AD69CE" w:rsidRDefault="00AD69CE" w:rsidP="00D4438A">
            <w:pPr>
              <w:pStyle w:val="TAC"/>
            </w:pPr>
            <w: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A456122" w14:textId="77777777" w:rsidR="00AD69CE" w:rsidRDefault="00AD69CE" w:rsidP="00D4438A">
            <w:pPr>
              <w:pStyle w:val="TAC"/>
            </w:pPr>
            <w:r>
              <w:t>10.45</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2AC1737" w14:textId="77777777" w:rsidR="00AD69CE" w:rsidRDefault="00AD69CE" w:rsidP="00D4438A">
            <w:pPr>
              <w:pStyle w:val="TAC"/>
            </w:pPr>
            <w:r>
              <w:t>4.6</w:t>
            </w:r>
          </w:p>
        </w:tc>
      </w:tr>
      <w:tr w:rsidR="00AD69CE" w14:paraId="4B80429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20676A56" w14:textId="04F7C3EE" w:rsidR="00AD69CE" w:rsidRDefault="00AD69CE" w:rsidP="00D4438A">
            <w:pPr>
              <w:pStyle w:val="TAL"/>
            </w:pPr>
            <w:r>
              <w:t>LTE Bandwidth</w:t>
            </w:r>
            <w:r w:rsidR="00534313">
              <w:t xml:space="preserve"> (Note 5)</w:t>
            </w:r>
          </w:p>
        </w:tc>
        <w:tc>
          <w:tcPr>
            <w:tcW w:w="709" w:type="dxa"/>
            <w:tcBorders>
              <w:top w:val="single" w:sz="4" w:space="0" w:color="auto"/>
              <w:left w:val="single" w:sz="4" w:space="0" w:color="auto"/>
              <w:bottom w:val="single" w:sz="4" w:space="0" w:color="auto"/>
              <w:right w:val="single" w:sz="4" w:space="0" w:color="auto"/>
            </w:tcBorders>
            <w:vAlign w:val="center"/>
            <w:hideMark/>
          </w:tcPr>
          <w:p w14:paraId="3A672EAC" w14:textId="77777777" w:rsidR="00AD69CE" w:rsidRDefault="00AD69CE" w:rsidP="00D4438A">
            <w:pPr>
              <w:pStyle w:val="TAC"/>
            </w:pPr>
            <w:r>
              <w:t>MHz</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37656A0" w14:textId="77777777" w:rsidR="00AD69CE" w:rsidRDefault="00AD69CE" w:rsidP="00D4438A">
            <w:pPr>
              <w:pStyle w:val="TAC"/>
            </w:pPr>
            <w:r>
              <w:t>20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DE5FF4F" w14:textId="77777777" w:rsidR="00AD69CE" w:rsidRDefault="00AD69CE" w:rsidP="00D4438A">
            <w:pPr>
              <w:pStyle w:val="TAC"/>
            </w:pPr>
            <w:r>
              <w:t>20</w:t>
            </w:r>
          </w:p>
        </w:tc>
      </w:tr>
      <w:tr w:rsidR="00AD69CE" w14:paraId="680792F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12880409" w14:textId="510E81D0" w:rsidR="00AD69CE" w:rsidRPr="00985D2F" w:rsidRDefault="00AD69CE" w:rsidP="00D4438A">
            <w:pPr>
              <w:pStyle w:val="TAL"/>
              <w:rPr>
                <w:lang w:val="fr-FR"/>
              </w:rPr>
            </w:pPr>
            <w:r w:rsidRPr="00985D2F">
              <w:rPr>
                <w:lang w:val="fr-FR"/>
              </w:rPr>
              <w:t>Carrier centre subcarrier location</w:t>
            </w:r>
            <w:r w:rsidR="00104A41" w:rsidRPr="00985D2F">
              <w:rPr>
                <w:lang w:val="fr-FR"/>
              </w:rPr>
              <w:t xml:space="preserve"> (Note 6)</w:t>
            </w:r>
          </w:p>
        </w:tc>
        <w:tc>
          <w:tcPr>
            <w:tcW w:w="709" w:type="dxa"/>
            <w:tcBorders>
              <w:top w:val="single" w:sz="4" w:space="0" w:color="auto"/>
              <w:left w:val="single" w:sz="4" w:space="0" w:color="auto"/>
              <w:bottom w:val="single" w:sz="4" w:space="0" w:color="auto"/>
              <w:right w:val="single" w:sz="4" w:space="0" w:color="auto"/>
            </w:tcBorders>
            <w:vAlign w:val="center"/>
          </w:tcPr>
          <w:p w14:paraId="070F8AF0" w14:textId="77777777" w:rsidR="00AD69CE" w:rsidRPr="00985D2F" w:rsidRDefault="00AD69CE" w:rsidP="00D4438A">
            <w:pPr>
              <w:pStyle w:val="TAC"/>
              <w:rPr>
                <w:lang w:val="fr-FR"/>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7A51DF78" w14:textId="77777777" w:rsidR="00AD69CE" w:rsidRDefault="00AD69CE" w:rsidP="00D4438A">
            <w:pPr>
              <w:pStyle w:val="TAC"/>
            </w:pPr>
            <w:r>
              <w:t>Same as the NR serving carrier centre subcarrier location</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1F6E6F8" w14:textId="77777777" w:rsidR="00AD69CE" w:rsidRDefault="00AD69CE" w:rsidP="00D4438A">
            <w:pPr>
              <w:pStyle w:val="TAC"/>
            </w:pPr>
            <w:r>
              <w:t>Same as the NR serving carrier centre subcarrier location</w:t>
            </w:r>
          </w:p>
        </w:tc>
      </w:tr>
      <w:tr w:rsidR="00AD69CE" w14:paraId="10933C09"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59E8DB0" w14:textId="77777777" w:rsidR="00AD69CE" w:rsidRDefault="00AD69CE" w:rsidP="00D4438A">
            <w:pPr>
              <w:pStyle w:val="TAL"/>
            </w:pPr>
            <w:r>
              <w:t>Cyclic Prefix</w:t>
            </w:r>
          </w:p>
        </w:tc>
        <w:tc>
          <w:tcPr>
            <w:tcW w:w="709" w:type="dxa"/>
            <w:tcBorders>
              <w:top w:val="single" w:sz="4" w:space="0" w:color="auto"/>
              <w:left w:val="single" w:sz="4" w:space="0" w:color="auto"/>
              <w:bottom w:val="single" w:sz="4" w:space="0" w:color="auto"/>
              <w:right w:val="single" w:sz="4" w:space="0" w:color="auto"/>
            </w:tcBorders>
            <w:vAlign w:val="center"/>
          </w:tcPr>
          <w:p w14:paraId="2EAE5EFF" w14:textId="77777777" w:rsidR="00AD69CE" w:rsidRDefault="00AD69CE"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727F301B" w14:textId="77777777" w:rsidR="00AD69CE" w:rsidRDefault="00AD69CE" w:rsidP="00D4438A">
            <w:pPr>
              <w:pStyle w:val="TAC"/>
            </w:pPr>
            <w:r>
              <w:t>Normal</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46562FD" w14:textId="77777777" w:rsidR="00AD69CE" w:rsidRDefault="00AD69CE" w:rsidP="00D4438A">
            <w:pPr>
              <w:pStyle w:val="TAC"/>
            </w:pPr>
            <w:r>
              <w:t>Normal</w:t>
            </w:r>
          </w:p>
        </w:tc>
      </w:tr>
      <w:tr w:rsidR="00AD69CE" w14:paraId="11A79C23"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7B72DA9D" w14:textId="77777777" w:rsidR="00AD69CE" w:rsidRDefault="00AD69CE" w:rsidP="00D4438A">
            <w:pPr>
              <w:pStyle w:val="TAL"/>
            </w:pPr>
            <w:r>
              <w:t>Physical cell ID</w:t>
            </w:r>
          </w:p>
        </w:tc>
        <w:tc>
          <w:tcPr>
            <w:tcW w:w="709" w:type="dxa"/>
            <w:tcBorders>
              <w:top w:val="single" w:sz="4" w:space="0" w:color="auto"/>
              <w:left w:val="single" w:sz="4" w:space="0" w:color="auto"/>
              <w:bottom w:val="single" w:sz="4" w:space="0" w:color="auto"/>
              <w:right w:val="single" w:sz="4" w:space="0" w:color="auto"/>
            </w:tcBorders>
            <w:vAlign w:val="center"/>
          </w:tcPr>
          <w:p w14:paraId="0039C5D4" w14:textId="77777777" w:rsidR="00AD69CE" w:rsidRDefault="00AD69CE"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4367152E" w14:textId="77777777" w:rsidR="00AD69CE" w:rsidRDefault="00AD69CE" w:rsidP="00D4438A">
            <w:pPr>
              <w:pStyle w:val="TAC"/>
            </w:pPr>
            <w: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4A46445" w14:textId="77777777" w:rsidR="00AD69CE" w:rsidRDefault="00AD69CE" w:rsidP="00D4438A">
            <w:pPr>
              <w:pStyle w:val="TAC"/>
            </w:pPr>
            <w:r>
              <w:t>2</w:t>
            </w:r>
          </w:p>
        </w:tc>
      </w:tr>
      <w:tr w:rsidR="00AD69CE" w14:paraId="78D712A7" w14:textId="77777777" w:rsidTr="00D4438A">
        <w:tc>
          <w:tcPr>
            <w:tcW w:w="1413" w:type="dxa"/>
            <w:vMerge w:val="restart"/>
            <w:tcBorders>
              <w:top w:val="single" w:sz="4" w:space="0" w:color="auto"/>
              <w:left w:val="single" w:sz="4" w:space="0" w:color="auto"/>
              <w:bottom w:val="single" w:sz="4" w:space="0" w:color="auto"/>
              <w:right w:val="single" w:sz="4" w:space="0" w:color="auto"/>
            </w:tcBorders>
            <w:hideMark/>
          </w:tcPr>
          <w:p w14:paraId="661DA1DC" w14:textId="77777777" w:rsidR="00AD69CE" w:rsidRDefault="00AD69CE" w:rsidP="00D4438A">
            <w:pPr>
              <w:pStyle w:val="TAL"/>
              <w:rPr>
                <w:lang w:eastAsia="zh-CN"/>
              </w:rPr>
            </w:pPr>
            <w:r>
              <w:rPr>
                <w:lang w:eastAsia="zh-CN"/>
              </w:rPr>
              <w:t>CRS pattern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D76923" w14:textId="77777777" w:rsidR="00AD69CE" w:rsidRDefault="00AD69CE" w:rsidP="00D4438A">
            <w:pPr>
              <w:pStyle w:val="TAL"/>
              <w:rPr>
                <w:lang w:eastAsia="zh-CN"/>
              </w:rPr>
            </w:pPr>
            <w:r>
              <w:rPr>
                <w:lang w:eastAsia="zh-CN"/>
              </w:rPr>
              <w:t>Number of antenna ports</w:t>
            </w:r>
          </w:p>
        </w:tc>
        <w:tc>
          <w:tcPr>
            <w:tcW w:w="709" w:type="dxa"/>
            <w:tcBorders>
              <w:top w:val="single" w:sz="4" w:space="0" w:color="auto"/>
              <w:left w:val="single" w:sz="4" w:space="0" w:color="auto"/>
              <w:bottom w:val="single" w:sz="4" w:space="0" w:color="auto"/>
              <w:right w:val="single" w:sz="4" w:space="0" w:color="auto"/>
            </w:tcBorders>
            <w:vAlign w:val="center"/>
          </w:tcPr>
          <w:p w14:paraId="77E932FC" w14:textId="77777777" w:rsidR="00AD69CE" w:rsidRDefault="00AD69CE"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4855F47E" w14:textId="77777777" w:rsidR="00AD69CE" w:rsidRDefault="00AD69CE" w:rsidP="00D4438A">
            <w:pPr>
              <w:pStyle w:val="TAC"/>
            </w:pPr>
            <w: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49164DC" w14:textId="77777777" w:rsidR="00AD69CE" w:rsidRDefault="00AD69CE" w:rsidP="00D4438A">
            <w:pPr>
              <w:pStyle w:val="TAC"/>
              <w:rPr>
                <w:lang w:eastAsia="zh-CN"/>
              </w:rPr>
            </w:pPr>
            <w:r>
              <w:rPr>
                <w:lang w:eastAsia="zh-CN"/>
              </w:rPr>
              <w:t>4</w:t>
            </w:r>
          </w:p>
        </w:tc>
      </w:tr>
      <w:tr w:rsidR="00AD69CE" w14:paraId="3A14E879"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6DF37C7D" w14:textId="77777777" w:rsidR="00AD69CE" w:rsidRDefault="00AD69CE" w:rsidP="00D4438A">
            <w:pPr>
              <w:pStyle w:val="TAL"/>
              <w:rPr>
                <w:lang w:eastAsia="zh-CN"/>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FBAFF0" w14:textId="77777777" w:rsidR="00AD69CE" w:rsidRDefault="00AD69CE" w:rsidP="00D4438A">
            <w:pPr>
              <w:pStyle w:val="TAL"/>
              <w:rPr>
                <w:lang w:eastAsia="zh-CN"/>
              </w:rPr>
            </w:pPr>
            <w:r>
              <w:rPr>
                <w:lang w:eastAsia="zh-CN"/>
              </w:rPr>
              <w:t>v-shift</w:t>
            </w:r>
          </w:p>
        </w:tc>
        <w:tc>
          <w:tcPr>
            <w:tcW w:w="709" w:type="dxa"/>
            <w:tcBorders>
              <w:top w:val="single" w:sz="4" w:space="0" w:color="auto"/>
              <w:left w:val="single" w:sz="4" w:space="0" w:color="auto"/>
              <w:bottom w:val="single" w:sz="4" w:space="0" w:color="auto"/>
              <w:right w:val="single" w:sz="4" w:space="0" w:color="auto"/>
            </w:tcBorders>
            <w:vAlign w:val="center"/>
          </w:tcPr>
          <w:p w14:paraId="42994CA6" w14:textId="77777777" w:rsidR="00AD69CE" w:rsidRDefault="00AD69CE"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0E1E5A91" w14:textId="77777777" w:rsidR="00AD69CE" w:rsidRDefault="00AD69CE" w:rsidP="00D4438A">
            <w:pPr>
              <w:pStyle w:val="TAC"/>
              <w:rPr>
                <w:lang w:eastAsia="zh-CN"/>
              </w:rPr>
            </w:pPr>
            <w:r>
              <w:rPr>
                <w:lang w:eastAsia="zh-CN"/>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85337C" w14:textId="77777777" w:rsidR="00AD69CE" w:rsidRDefault="00AD69CE" w:rsidP="00D4438A">
            <w:pPr>
              <w:pStyle w:val="TAC"/>
              <w:rPr>
                <w:lang w:eastAsia="zh-CN"/>
              </w:rPr>
            </w:pPr>
            <w:r>
              <w:rPr>
                <w:lang w:eastAsia="zh-CN"/>
              </w:rPr>
              <w:t>2</w:t>
            </w:r>
          </w:p>
        </w:tc>
      </w:tr>
      <w:tr w:rsidR="00AD69CE" w14:paraId="73141FC3" w14:textId="77777777" w:rsidTr="00D4438A">
        <w:tc>
          <w:tcPr>
            <w:tcW w:w="1413" w:type="dxa"/>
            <w:vMerge w:val="restart"/>
            <w:tcBorders>
              <w:top w:val="single" w:sz="4" w:space="0" w:color="auto"/>
              <w:left w:val="single" w:sz="4" w:space="0" w:color="auto"/>
              <w:bottom w:val="single" w:sz="4" w:space="0" w:color="auto"/>
              <w:right w:val="single" w:sz="4" w:space="0" w:color="auto"/>
            </w:tcBorders>
            <w:hideMark/>
          </w:tcPr>
          <w:p w14:paraId="4F274E49" w14:textId="77777777" w:rsidR="00AD69CE" w:rsidRDefault="00AD69CE" w:rsidP="00D4438A">
            <w:pPr>
              <w:pStyle w:val="TAL"/>
            </w:pPr>
            <w:r>
              <w:t>Downlink power allocation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F328AD" w14:textId="77777777" w:rsidR="00AD69CE" w:rsidRDefault="00AD69CE" w:rsidP="00D4438A">
            <w:pPr>
              <w:pStyle w:val="TAL"/>
              <w:rPr>
                <w:lang w:eastAsia="zh-CN"/>
              </w:rPr>
            </w:pPr>
            <w:r>
              <w:rPr>
                <w:rFonts w:cs="Arial"/>
                <w:b/>
                <w:position w:val="-10"/>
              </w:rPr>
              <w:object w:dxaOrig="300" w:dyaOrig="300" w14:anchorId="13AA9283">
                <v:shape id="_x0000_i1037" type="#_x0000_t75" style="width:16pt;height:16pt" o:ole="">
                  <v:imagedata r:id="rId14" o:title=""/>
                </v:shape>
                <o:OLEObject Type="Embed" ProgID="Equation.3" ShapeID="_x0000_i1037" DrawAspect="Content" ObjectID="_1749606799" r:id="rId26"/>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586C4CBD" w14:textId="77777777" w:rsidR="00AD69CE" w:rsidRDefault="00AD69CE"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DC8CAF9" w14:textId="77777777" w:rsidR="00AD69CE" w:rsidRDefault="00AD69CE" w:rsidP="00D4438A">
            <w:pPr>
              <w:pStyle w:val="TAC"/>
              <w:rPr>
                <w:lang w:eastAsia="zh-CN"/>
              </w:rPr>
            </w:pPr>
            <w:r>
              <w:rPr>
                <w:lang w:eastAsia="zh-CN"/>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B1F83E8" w14:textId="77777777" w:rsidR="00AD69CE" w:rsidRDefault="00AD69CE" w:rsidP="00D4438A">
            <w:pPr>
              <w:pStyle w:val="TAC"/>
              <w:rPr>
                <w:lang w:eastAsia="zh-CN"/>
              </w:rPr>
            </w:pPr>
            <w:r>
              <w:rPr>
                <w:lang w:eastAsia="zh-CN"/>
              </w:rPr>
              <w:t>-6</w:t>
            </w:r>
          </w:p>
        </w:tc>
      </w:tr>
      <w:tr w:rsidR="00AD69CE" w14:paraId="219A337F"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66137CCA" w14:textId="77777777" w:rsidR="00AD69CE" w:rsidRDefault="00AD69CE" w:rsidP="00D4438A">
            <w:pPr>
              <w:pStyle w:val="TAL"/>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4A74274" w14:textId="77777777" w:rsidR="00AD69CE" w:rsidRDefault="00AD69CE" w:rsidP="00D4438A">
            <w:pPr>
              <w:pStyle w:val="TAL"/>
              <w:rPr>
                <w:lang w:eastAsia="zh-CN"/>
              </w:rPr>
            </w:pPr>
            <w:r>
              <w:rPr>
                <w:rFonts w:cs="Arial"/>
                <w:b/>
                <w:position w:val="-10"/>
              </w:rPr>
              <w:object w:dxaOrig="280" w:dyaOrig="300" w14:anchorId="11C3613E">
                <v:shape id="_x0000_i1038" type="#_x0000_t75" style="width:13.5pt;height:16pt" o:ole="">
                  <v:imagedata r:id="rId16" o:title=""/>
                </v:shape>
                <o:OLEObject Type="Embed" ProgID="Equation.3" ShapeID="_x0000_i1038" DrawAspect="Content" ObjectID="_1749606800" r:id="rId27"/>
              </w:object>
            </w:r>
          </w:p>
        </w:tc>
        <w:tc>
          <w:tcPr>
            <w:tcW w:w="709" w:type="dxa"/>
            <w:tcBorders>
              <w:top w:val="single" w:sz="4" w:space="0" w:color="auto"/>
              <w:left w:val="single" w:sz="4" w:space="0" w:color="auto"/>
              <w:bottom w:val="single" w:sz="4" w:space="0" w:color="auto"/>
              <w:right w:val="single" w:sz="4" w:space="0" w:color="auto"/>
            </w:tcBorders>
            <w:vAlign w:val="center"/>
            <w:hideMark/>
          </w:tcPr>
          <w:p w14:paraId="6FAD1349" w14:textId="77777777" w:rsidR="00AD69CE" w:rsidRDefault="00AD69CE"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DC9CBBB" w14:textId="77777777" w:rsidR="00AD69CE" w:rsidRDefault="00AD69CE" w:rsidP="00D4438A">
            <w:pPr>
              <w:pStyle w:val="TAC"/>
              <w:rPr>
                <w:lang w:eastAsia="zh-CN"/>
              </w:rPr>
            </w:pPr>
            <w:r>
              <w:rPr>
                <w:lang w:eastAsia="zh-CN"/>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199BAA6" w14:textId="77777777" w:rsidR="00AD69CE" w:rsidRDefault="00AD69CE" w:rsidP="00D4438A">
            <w:pPr>
              <w:pStyle w:val="TAC"/>
              <w:rPr>
                <w:lang w:eastAsia="zh-CN"/>
              </w:rPr>
            </w:pPr>
            <w:r>
              <w:rPr>
                <w:lang w:eastAsia="zh-CN"/>
              </w:rPr>
              <w:t>-6</w:t>
            </w:r>
          </w:p>
        </w:tc>
      </w:tr>
      <w:tr w:rsidR="00AD69CE" w14:paraId="1D96FEF0"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33B643AA" w14:textId="77777777" w:rsidR="00AD69CE" w:rsidRDefault="00AD69CE" w:rsidP="00D4438A">
            <w:pPr>
              <w:pStyle w:val="TAL"/>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4E90E5" w14:textId="77777777" w:rsidR="00AD69CE" w:rsidRDefault="00AD69CE" w:rsidP="00D4438A">
            <w:pPr>
              <w:pStyle w:val="TAL"/>
              <w:rPr>
                <w:lang w:eastAsia="zh-CN"/>
              </w:rPr>
            </w:pPr>
            <w:r>
              <w:rPr>
                <w:rFonts w:cs="Arial"/>
              </w:rPr>
              <w:sym w:font="Symbol" w:char="F073"/>
            </w:r>
          </w:p>
        </w:tc>
        <w:tc>
          <w:tcPr>
            <w:tcW w:w="709" w:type="dxa"/>
            <w:tcBorders>
              <w:top w:val="single" w:sz="4" w:space="0" w:color="auto"/>
              <w:left w:val="single" w:sz="4" w:space="0" w:color="auto"/>
              <w:bottom w:val="single" w:sz="4" w:space="0" w:color="auto"/>
              <w:right w:val="single" w:sz="4" w:space="0" w:color="auto"/>
            </w:tcBorders>
            <w:vAlign w:val="center"/>
            <w:hideMark/>
          </w:tcPr>
          <w:p w14:paraId="4B198D9D" w14:textId="77777777" w:rsidR="00AD69CE" w:rsidRDefault="00AD69CE" w:rsidP="00D4438A">
            <w:pPr>
              <w:pStyle w:val="TAC"/>
              <w:rPr>
                <w:lang w:eastAsia="zh-CN"/>
              </w:rPr>
            </w:pPr>
            <w:r>
              <w:rPr>
                <w:lang w:eastAsia="zh-CN"/>
              </w:rPr>
              <w:t>dB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E5A9395" w14:textId="77777777" w:rsidR="00AD69CE" w:rsidRDefault="00AD69CE" w:rsidP="00D4438A">
            <w:pPr>
              <w:pStyle w:val="TAC"/>
              <w:rPr>
                <w:lang w:eastAsia="zh-CN"/>
              </w:rPr>
            </w:pPr>
            <w:r>
              <w:rPr>
                <w:lang w:eastAsia="zh-CN"/>
              </w:rPr>
              <w:t>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3DC82E9" w14:textId="77777777" w:rsidR="00AD69CE" w:rsidRDefault="00AD69CE" w:rsidP="00D4438A">
            <w:pPr>
              <w:pStyle w:val="TAC"/>
              <w:rPr>
                <w:lang w:eastAsia="zh-CN"/>
              </w:rPr>
            </w:pPr>
            <w:r>
              <w:rPr>
                <w:lang w:eastAsia="zh-CN"/>
              </w:rPr>
              <w:t>0</w:t>
            </w:r>
          </w:p>
        </w:tc>
      </w:tr>
      <w:tr w:rsidR="00AD69CE" w14:paraId="4BBBEEFB"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44BEEBF1" w14:textId="77777777" w:rsidR="00AD69CE" w:rsidRDefault="00AD69CE" w:rsidP="00D4438A">
            <w:pPr>
              <w:pStyle w:val="TAL"/>
            </w:pPr>
            <w:r>
              <w:t>PDSCH transmission mode</w:t>
            </w:r>
          </w:p>
        </w:tc>
        <w:tc>
          <w:tcPr>
            <w:tcW w:w="709" w:type="dxa"/>
            <w:tcBorders>
              <w:top w:val="single" w:sz="4" w:space="0" w:color="auto"/>
              <w:left w:val="single" w:sz="4" w:space="0" w:color="auto"/>
              <w:bottom w:val="single" w:sz="4" w:space="0" w:color="auto"/>
              <w:right w:val="single" w:sz="4" w:space="0" w:color="auto"/>
            </w:tcBorders>
            <w:vAlign w:val="center"/>
          </w:tcPr>
          <w:p w14:paraId="6B6E6393" w14:textId="77777777" w:rsidR="00AD69CE" w:rsidRDefault="00AD69CE" w:rsidP="00D4438A">
            <w:pPr>
              <w:pStyle w:val="TAC"/>
            </w:pPr>
          </w:p>
        </w:tc>
        <w:tc>
          <w:tcPr>
            <w:tcW w:w="2693" w:type="dxa"/>
            <w:tcBorders>
              <w:top w:val="single" w:sz="4" w:space="0" w:color="auto"/>
              <w:left w:val="single" w:sz="4" w:space="0" w:color="auto"/>
              <w:bottom w:val="single" w:sz="4" w:space="0" w:color="auto"/>
              <w:right w:val="single" w:sz="4" w:space="0" w:color="auto"/>
            </w:tcBorders>
            <w:vAlign w:val="center"/>
            <w:hideMark/>
          </w:tcPr>
          <w:p w14:paraId="04EEF53E" w14:textId="77777777" w:rsidR="00AD69CE" w:rsidRDefault="00AD69CE" w:rsidP="00D4438A">
            <w:pPr>
              <w:pStyle w:val="TAC"/>
            </w:pPr>
            <w:r>
              <w:t>TM4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E43024B" w14:textId="77777777" w:rsidR="00AD69CE" w:rsidRDefault="00AD69CE" w:rsidP="00D4438A">
            <w:pPr>
              <w:pStyle w:val="TAC"/>
            </w:pPr>
            <w:r>
              <w:t>TM4</w:t>
            </w:r>
          </w:p>
        </w:tc>
      </w:tr>
      <w:tr w:rsidR="00AD69CE" w14:paraId="721EF60A"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3CBF711" w14:textId="77777777" w:rsidR="00AD69CE" w:rsidRDefault="00AD69CE" w:rsidP="00D4438A">
            <w:pPr>
              <w:pStyle w:val="TAL"/>
            </w:pPr>
            <w:r>
              <w:t>PDSCH loading level</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D1FF86" w14:textId="77777777" w:rsidR="00AD69CE" w:rsidRDefault="00AD69CE" w:rsidP="00D4438A">
            <w:pPr>
              <w:keepNext/>
              <w:keepLines/>
              <w:spacing w:after="0"/>
              <w:jc w:val="center"/>
              <w:rPr>
                <w:rFonts w:ascii="Arial" w:eastAsia="SimSun" w:hAnsi="Arial"/>
                <w:sz w:val="18"/>
              </w:rPr>
            </w:pPr>
            <w:r>
              <w:rPr>
                <w:rFonts w:ascii="Arial" w:eastAsia="SimSun" w:hAnsi="Arial"/>
                <w:sz w:val="18"/>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D4481F0" w14:textId="77777777" w:rsidR="00AD69CE" w:rsidRDefault="00AD69CE" w:rsidP="00D4438A">
            <w:pPr>
              <w:keepNext/>
              <w:keepLines/>
              <w:spacing w:after="0"/>
              <w:jc w:val="center"/>
              <w:rPr>
                <w:rFonts w:ascii="Arial" w:eastAsia="SimSun" w:hAnsi="Arial"/>
                <w:sz w:val="18"/>
              </w:rPr>
            </w:pPr>
            <w:r>
              <w:rPr>
                <w:rFonts w:ascii="Arial" w:eastAsia="SimSun" w:hAnsi="Arial"/>
                <w:sz w:val="18"/>
              </w:rPr>
              <w:t>20% probability of occurrence of LTE data transmission in time domain, and full bandwidth allocation in frequency domain for test 1-1.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3987E4" w14:textId="77777777" w:rsidR="00AD69CE" w:rsidRDefault="00AD69CE" w:rsidP="00D4438A">
            <w:pPr>
              <w:keepNext/>
              <w:keepLines/>
              <w:spacing w:after="0"/>
              <w:jc w:val="center"/>
              <w:rPr>
                <w:rFonts w:ascii="Arial" w:eastAsia="SimSun" w:hAnsi="Arial"/>
                <w:sz w:val="18"/>
              </w:rPr>
            </w:pPr>
            <w:r>
              <w:rPr>
                <w:rFonts w:ascii="Arial" w:eastAsia="SimSun" w:hAnsi="Arial"/>
                <w:sz w:val="18"/>
              </w:rPr>
              <w:t>20% probability of occurrence of LTE data transmission in time domain, and full bandwidth allocation in frequency domain for test 1-1.</w:t>
            </w:r>
          </w:p>
        </w:tc>
      </w:tr>
      <w:tr w:rsidR="00AD69CE" w14:paraId="2C3BA850" w14:textId="77777777" w:rsidTr="00D4438A">
        <w:trPr>
          <w:trHeight w:val="482"/>
        </w:trPr>
        <w:tc>
          <w:tcPr>
            <w:tcW w:w="3681" w:type="dxa"/>
            <w:gridSpan w:val="2"/>
            <w:tcBorders>
              <w:top w:val="single" w:sz="4" w:space="0" w:color="auto"/>
              <w:left w:val="single" w:sz="4" w:space="0" w:color="auto"/>
              <w:bottom w:val="single" w:sz="4" w:space="0" w:color="auto"/>
              <w:right w:val="single" w:sz="4" w:space="0" w:color="auto"/>
            </w:tcBorders>
            <w:hideMark/>
          </w:tcPr>
          <w:p w14:paraId="28D1D106" w14:textId="77777777" w:rsidR="00AD69CE" w:rsidRDefault="00AD69CE" w:rsidP="00D4438A">
            <w:pPr>
              <w:pStyle w:val="TAL"/>
            </w:pPr>
            <w:r>
              <w:t>Transmission rank</w:t>
            </w:r>
          </w:p>
        </w:tc>
        <w:tc>
          <w:tcPr>
            <w:tcW w:w="709" w:type="dxa"/>
            <w:tcBorders>
              <w:top w:val="single" w:sz="4" w:space="0" w:color="auto"/>
              <w:left w:val="single" w:sz="4" w:space="0" w:color="auto"/>
              <w:bottom w:val="single" w:sz="4" w:space="0" w:color="auto"/>
              <w:right w:val="single" w:sz="4" w:space="0" w:color="auto"/>
            </w:tcBorders>
            <w:vAlign w:val="center"/>
            <w:hideMark/>
          </w:tcPr>
          <w:p w14:paraId="144CA288" w14:textId="77777777" w:rsidR="00AD69CE" w:rsidRDefault="00AD69CE" w:rsidP="00D4438A">
            <w:pPr>
              <w:keepNext/>
              <w:keepLines/>
              <w:spacing w:after="0"/>
              <w:jc w:val="center"/>
              <w:rPr>
                <w:rFonts w:ascii="Arial" w:eastAsia="SimSun" w:hAnsi="Arial"/>
                <w:sz w:val="18"/>
              </w:rPr>
            </w:pPr>
            <w:r>
              <w:rPr>
                <w:rFonts w:ascii="Arial" w:eastAsia="SimSun" w:hAnsi="Arial"/>
                <w:sz w:val="18"/>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B03FC98" w14:textId="77777777" w:rsidR="00AD69CE" w:rsidRDefault="00AD69CE" w:rsidP="00D4438A">
            <w:pPr>
              <w:keepNext/>
              <w:keepLines/>
              <w:spacing w:after="0"/>
              <w:jc w:val="center"/>
              <w:rPr>
                <w:rFonts w:ascii="Arial" w:eastAsia="SimSun" w:hAnsi="Arial"/>
                <w:sz w:val="18"/>
              </w:rPr>
            </w:pPr>
            <w:r>
              <w:rPr>
                <w:rFonts w:ascii="Arial" w:eastAsia="SimSun" w:hAnsi="Arial"/>
                <w:sz w:val="18"/>
              </w:rPr>
              <w:t>80% and 20% probability for rank 1 and rank 2 respectively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2FE2E1B" w14:textId="77777777" w:rsidR="00AD69CE" w:rsidRDefault="00AD69CE" w:rsidP="00D4438A">
            <w:pPr>
              <w:keepNext/>
              <w:keepLines/>
              <w:spacing w:after="0"/>
              <w:jc w:val="center"/>
              <w:rPr>
                <w:rFonts w:ascii="Arial" w:eastAsia="SimSun" w:hAnsi="Arial"/>
                <w:sz w:val="18"/>
              </w:rPr>
            </w:pPr>
            <w:r>
              <w:rPr>
                <w:rFonts w:ascii="Arial" w:eastAsia="SimSun" w:hAnsi="Arial"/>
                <w:sz w:val="18"/>
              </w:rPr>
              <w:t>80% and 20% probability for rank 1 and rank 2 respectively</w:t>
            </w:r>
          </w:p>
        </w:tc>
      </w:tr>
      <w:tr w:rsidR="00AD69CE" w14:paraId="532F20DF" w14:textId="77777777" w:rsidTr="00D4438A">
        <w:trPr>
          <w:trHeight w:val="482"/>
        </w:trPr>
        <w:tc>
          <w:tcPr>
            <w:tcW w:w="3681" w:type="dxa"/>
            <w:gridSpan w:val="2"/>
            <w:tcBorders>
              <w:top w:val="single" w:sz="4" w:space="0" w:color="auto"/>
              <w:left w:val="single" w:sz="4" w:space="0" w:color="auto"/>
              <w:bottom w:val="single" w:sz="4" w:space="0" w:color="auto"/>
              <w:right w:val="single" w:sz="4" w:space="0" w:color="auto"/>
            </w:tcBorders>
            <w:hideMark/>
          </w:tcPr>
          <w:p w14:paraId="07B4CB20" w14:textId="77777777" w:rsidR="00AD69CE" w:rsidRDefault="00AD69CE" w:rsidP="00D4438A">
            <w:pPr>
              <w:pStyle w:val="TAL"/>
            </w:pPr>
            <w:r>
              <w:t>Interference model</w:t>
            </w:r>
          </w:p>
        </w:tc>
        <w:tc>
          <w:tcPr>
            <w:tcW w:w="709" w:type="dxa"/>
            <w:tcBorders>
              <w:top w:val="single" w:sz="4" w:space="0" w:color="auto"/>
              <w:left w:val="single" w:sz="4" w:space="0" w:color="auto"/>
              <w:bottom w:val="single" w:sz="4" w:space="0" w:color="auto"/>
              <w:right w:val="single" w:sz="4" w:space="0" w:color="auto"/>
            </w:tcBorders>
            <w:vAlign w:val="center"/>
          </w:tcPr>
          <w:p w14:paraId="3DE137BB" w14:textId="77777777" w:rsidR="00AD69CE" w:rsidRDefault="00AD69CE" w:rsidP="00D4438A">
            <w:pPr>
              <w:keepNext/>
              <w:keepLines/>
              <w:spacing w:after="0"/>
              <w:jc w:val="center"/>
              <w:rPr>
                <w:rFonts w:ascii="Arial" w:eastAsia="SimSun" w:hAnsi="Arial"/>
                <w:sz w:val="18"/>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0423E81D" w14:textId="4B71D5E8" w:rsidR="00AD69CE" w:rsidRDefault="00AD69CE" w:rsidP="00D4438A">
            <w:pPr>
              <w:keepNext/>
              <w:keepLines/>
              <w:spacing w:after="0"/>
              <w:jc w:val="center"/>
              <w:rPr>
                <w:rFonts w:ascii="Arial" w:eastAsia="SimSun" w:hAnsi="Arial"/>
                <w:sz w:val="18"/>
              </w:rPr>
            </w:pPr>
            <w:r>
              <w:rPr>
                <w:rFonts w:ascii="Arial" w:eastAsia="SimSun" w:hAnsi="Arial"/>
                <w:sz w:val="18"/>
              </w:rPr>
              <w:t>As specified in clause B.</w:t>
            </w:r>
            <w:r w:rsidR="00D47B28">
              <w:rPr>
                <w:rFonts w:ascii="Arial" w:eastAsia="SimSun" w:hAnsi="Arial"/>
                <w:sz w:val="18"/>
              </w:rPr>
              <w:t>7</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08C5894" w14:textId="692814FF" w:rsidR="00AD69CE" w:rsidRDefault="00AD69CE" w:rsidP="00D4438A">
            <w:pPr>
              <w:keepNext/>
              <w:keepLines/>
              <w:spacing w:after="0"/>
              <w:jc w:val="center"/>
              <w:rPr>
                <w:rFonts w:ascii="Arial" w:eastAsia="SimSun" w:hAnsi="Arial"/>
                <w:sz w:val="18"/>
              </w:rPr>
            </w:pPr>
            <w:r>
              <w:rPr>
                <w:rFonts w:ascii="Arial" w:eastAsia="SimSun" w:hAnsi="Arial"/>
                <w:sz w:val="18"/>
              </w:rPr>
              <w:t>As specified in clause B.</w:t>
            </w:r>
            <w:r w:rsidR="00D47B28">
              <w:rPr>
                <w:rFonts w:ascii="Arial" w:eastAsia="SimSun" w:hAnsi="Arial"/>
                <w:sz w:val="18"/>
              </w:rPr>
              <w:t>7</w:t>
            </w:r>
          </w:p>
        </w:tc>
      </w:tr>
      <w:tr w:rsidR="00AD69CE" w14:paraId="11EB4D55"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520CF5A2" w14:textId="77777777" w:rsidR="00AD69CE" w:rsidRDefault="00AD69CE" w:rsidP="00D4438A">
            <w:pPr>
              <w:pStyle w:val="TAL"/>
            </w:pPr>
            <w:r>
              <w:t>Time offset to the serving cell</w:t>
            </w:r>
          </w:p>
        </w:tc>
        <w:tc>
          <w:tcPr>
            <w:tcW w:w="709" w:type="dxa"/>
            <w:tcBorders>
              <w:top w:val="single" w:sz="4" w:space="0" w:color="auto"/>
              <w:left w:val="single" w:sz="4" w:space="0" w:color="auto"/>
              <w:bottom w:val="single" w:sz="4" w:space="0" w:color="auto"/>
              <w:right w:val="single" w:sz="4" w:space="0" w:color="auto"/>
            </w:tcBorders>
            <w:hideMark/>
          </w:tcPr>
          <w:p w14:paraId="563833E6" w14:textId="77777777" w:rsidR="00AD69CE" w:rsidRDefault="00AD69CE" w:rsidP="00D4438A">
            <w:pPr>
              <w:keepNext/>
              <w:keepLines/>
              <w:spacing w:after="0"/>
              <w:jc w:val="center"/>
              <w:rPr>
                <w:rFonts w:ascii="Arial" w:eastAsia="SimSun" w:hAnsi="Arial"/>
                <w:sz w:val="18"/>
              </w:rPr>
            </w:pPr>
            <w:r>
              <w:rPr>
                <w:rFonts w:ascii="Arial" w:eastAsia="SimSun" w:hAnsi="Arial"/>
                <w:sz w:val="18"/>
              </w:rPr>
              <w:t>us</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52BD58C" w14:textId="77777777" w:rsidR="00AD69CE" w:rsidRDefault="00AD69CE" w:rsidP="00D4438A">
            <w:pPr>
              <w:keepNext/>
              <w:keepLines/>
              <w:spacing w:after="0"/>
              <w:jc w:val="center"/>
              <w:rPr>
                <w:rFonts w:ascii="Arial" w:eastAsia="SimSun" w:hAnsi="Arial"/>
                <w:sz w:val="18"/>
              </w:rPr>
            </w:pPr>
            <w:r>
              <w:rPr>
                <w:rFonts w:ascii="Arial" w:eastAsia="SimSun" w:hAnsi="Arial"/>
                <w:sz w:val="18"/>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AC3147" w14:textId="77777777" w:rsidR="00AD69CE" w:rsidRDefault="00AD69CE" w:rsidP="00D4438A">
            <w:pPr>
              <w:keepNext/>
              <w:keepLines/>
              <w:spacing w:after="0"/>
              <w:jc w:val="center"/>
              <w:rPr>
                <w:rFonts w:ascii="Arial" w:eastAsia="SimSun" w:hAnsi="Arial"/>
                <w:sz w:val="18"/>
              </w:rPr>
            </w:pPr>
            <w:r>
              <w:rPr>
                <w:rFonts w:ascii="Arial" w:eastAsia="SimSun" w:hAnsi="Arial"/>
                <w:sz w:val="18"/>
              </w:rPr>
              <w:t>-1</w:t>
            </w:r>
          </w:p>
        </w:tc>
      </w:tr>
      <w:tr w:rsidR="00AD69CE" w14:paraId="497C6D9D"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0B0275DF" w14:textId="77777777" w:rsidR="00AD69CE" w:rsidRDefault="00AD69CE" w:rsidP="00D4438A">
            <w:pPr>
              <w:pStyle w:val="TAL"/>
            </w:pPr>
            <w:r>
              <w:t>Frequency offset to the serving cell</w:t>
            </w:r>
          </w:p>
        </w:tc>
        <w:tc>
          <w:tcPr>
            <w:tcW w:w="709" w:type="dxa"/>
            <w:tcBorders>
              <w:top w:val="single" w:sz="4" w:space="0" w:color="auto"/>
              <w:left w:val="single" w:sz="4" w:space="0" w:color="auto"/>
              <w:bottom w:val="single" w:sz="4" w:space="0" w:color="auto"/>
              <w:right w:val="single" w:sz="4" w:space="0" w:color="auto"/>
            </w:tcBorders>
            <w:hideMark/>
          </w:tcPr>
          <w:p w14:paraId="7870A421" w14:textId="77777777" w:rsidR="00AD69CE" w:rsidRDefault="00AD69CE" w:rsidP="00D4438A">
            <w:pPr>
              <w:keepNext/>
              <w:keepLines/>
              <w:spacing w:after="0"/>
              <w:jc w:val="center"/>
              <w:rPr>
                <w:rFonts w:ascii="Arial" w:eastAsia="SimSun" w:hAnsi="Arial"/>
                <w:sz w:val="18"/>
              </w:rPr>
            </w:pPr>
            <w:r>
              <w:rPr>
                <w:rFonts w:ascii="Arial" w:eastAsia="SimSun" w:hAnsi="Arial"/>
                <w:sz w:val="18"/>
              </w:rPr>
              <w:t>Hz</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4558811" w14:textId="77777777" w:rsidR="00AD69CE" w:rsidRDefault="00AD69CE" w:rsidP="00D4438A">
            <w:pPr>
              <w:keepNext/>
              <w:keepLines/>
              <w:spacing w:after="0"/>
              <w:jc w:val="center"/>
              <w:rPr>
                <w:rFonts w:ascii="Arial" w:eastAsia="SimSun" w:hAnsi="Arial"/>
                <w:sz w:val="18"/>
              </w:rPr>
            </w:pPr>
            <w:r>
              <w:rPr>
                <w:rFonts w:ascii="Arial" w:eastAsia="SimSun" w:hAnsi="Arial"/>
                <w:sz w:val="18"/>
              </w:rPr>
              <w:t>300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51B43E" w14:textId="77777777" w:rsidR="00AD69CE" w:rsidRDefault="00AD69CE" w:rsidP="00D4438A">
            <w:pPr>
              <w:keepNext/>
              <w:keepLines/>
              <w:spacing w:after="0"/>
              <w:jc w:val="center"/>
              <w:rPr>
                <w:rFonts w:ascii="Arial" w:eastAsia="SimSun" w:hAnsi="Arial"/>
                <w:sz w:val="18"/>
              </w:rPr>
            </w:pPr>
            <w:r>
              <w:rPr>
                <w:rFonts w:ascii="Arial" w:eastAsia="SimSun" w:hAnsi="Arial"/>
                <w:sz w:val="18"/>
              </w:rPr>
              <w:t>-100</w:t>
            </w:r>
          </w:p>
        </w:tc>
      </w:tr>
      <w:tr w:rsidR="00AD69CE" w14:paraId="2F653181"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4585F7A0" w14:textId="77777777" w:rsidR="00AD69CE" w:rsidRDefault="00AD69CE" w:rsidP="00D4438A">
            <w:pPr>
              <w:pStyle w:val="TAL"/>
              <w:rPr>
                <w:lang w:eastAsia="zh-CN"/>
              </w:rPr>
            </w:pPr>
            <w:r>
              <w:t>Propagation conditions and MIMO configuration (Note 1)</w:t>
            </w:r>
          </w:p>
        </w:tc>
        <w:tc>
          <w:tcPr>
            <w:tcW w:w="709" w:type="dxa"/>
            <w:tcBorders>
              <w:top w:val="single" w:sz="4" w:space="0" w:color="auto"/>
              <w:left w:val="single" w:sz="4" w:space="0" w:color="auto"/>
              <w:bottom w:val="single" w:sz="4" w:space="0" w:color="auto"/>
              <w:right w:val="single" w:sz="4" w:space="0" w:color="auto"/>
            </w:tcBorders>
            <w:vAlign w:val="center"/>
          </w:tcPr>
          <w:p w14:paraId="3F799BED" w14:textId="77777777" w:rsidR="00AD69CE" w:rsidRDefault="00AD69CE" w:rsidP="00D4438A">
            <w:pPr>
              <w:keepNext/>
              <w:keepLines/>
              <w:spacing w:after="0"/>
              <w:jc w:val="center"/>
              <w:rPr>
                <w:rFonts w:ascii="Arial" w:eastAsia="SimSun" w:hAnsi="Arial"/>
                <w:sz w:val="18"/>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75FB508" w14:textId="77777777" w:rsidR="00AD69CE" w:rsidRDefault="00AD69CE" w:rsidP="00D4438A">
            <w:pPr>
              <w:keepNext/>
              <w:keepLines/>
              <w:spacing w:after="0"/>
              <w:jc w:val="center"/>
              <w:rPr>
                <w:rFonts w:ascii="Arial" w:eastAsia="SimSun" w:hAnsi="Arial"/>
                <w:sz w:val="18"/>
              </w:rPr>
            </w:pPr>
            <w:r>
              <w:rPr>
                <w:rFonts w:ascii="Arial" w:eastAsia="SimSun" w:hAnsi="Arial"/>
                <w:sz w:val="18"/>
              </w:rPr>
              <w:t>TDLA30-10 ULA Low</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DB0B6E4" w14:textId="77777777" w:rsidR="00AD69CE" w:rsidRDefault="00AD69CE" w:rsidP="00D4438A">
            <w:pPr>
              <w:keepNext/>
              <w:keepLines/>
              <w:spacing w:after="0"/>
              <w:jc w:val="center"/>
              <w:rPr>
                <w:rFonts w:ascii="Arial" w:eastAsia="SimSun" w:hAnsi="Arial"/>
                <w:sz w:val="18"/>
              </w:rPr>
            </w:pPr>
            <w:r>
              <w:rPr>
                <w:rFonts w:ascii="Arial" w:eastAsia="SimSun" w:hAnsi="Arial"/>
                <w:sz w:val="18"/>
              </w:rPr>
              <w:t>TDLA30-10 ULA Low</w:t>
            </w:r>
          </w:p>
        </w:tc>
      </w:tr>
      <w:tr w:rsidR="00AD69CE" w14:paraId="04653829" w14:textId="77777777" w:rsidTr="00D4438A">
        <w:tc>
          <w:tcPr>
            <w:tcW w:w="3681" w:type="dxa"/>
            <w:gridSpan w:val="2"/>
            <w:tcBorders>
              <w:top w:val="single" w:sz="4" w:space="0" w:color="auto"/>
              <w:left w:val="single" w:sz="4" w:space="0" w:color="auto"/>
              <w:bottom w:val="single" w:sz="4" w:space="0" w:color="auto"/>
              <w:right w:val="single" w:sz="4" w:space="0" w:color="auto"/>
            </w:tcBorders>
            <w:hideMark/>
          </w:tcPr>
          <w:p w14:paraId="5828F243" w14:textId="77777777" w:rsidR="00AD69CE" w:rsidRDefault="00AD69CE" w:rsidP="00D4438A">
            <w:pPr>
              <w:pStyle w:val="TAL"/>
            </w:pPr>
            <w:r>
              <w:t>Precoding granularity</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E2CA5C" w14:textId="77777777" w:rsidR="00AD69CE" w:rsidRDefault="00AD69CE" w:rsidP="00D4438A">
            <w:pPr>
              <w:keepNext/>
              <w:keepLines/>
              <w:spacing w:after="0"/>
              <w:jc w:val="center"/>
              <w:rPr>
                <w:rFonts w:ascii="Arial" w:eastAsia="SimSun" w:hAnsi="Arial"/>
                <w:sz w:val="18"/>
                <w:lang w:eastAsia="zh-CN"/>
              </w:rPr>
            </w:pPr>
            <w:r>
              <w:rPr>
                <w:rFonts w:ascii="Arial" w:eastAsia="SimSun" w:hAnsi="Arial"/>
                <w:sz w:val="18"/>
                <w:lang w:eastAsia="zh-CN"/>
              </w:rPr>
              <w:t>PRB</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879F2FA" w14:textId="77777777" w:rsidR="00AD69CE" w:rsidRDefault="00AD69CE" w:rsidP="00D4438A">
            <w:pPr>
              <w:keepNext/>
              <w:keepLines/>
              <w:spacing w:after="0"/>
              <w:jc w:val="center"/>
              <w:rPr>
                <w:rFonts w:ascii="Arial" w:eastAsia="SimSun" w:hAnsi="Arial"/>
                <w:sz w:val="18"/>
                <w:lang w:eastAsia="zh-CN"/>
              </w:rPr>
            </w:pPr>
            <w:r>
              <w:rPr>
                <w:rFonts w:ascii="Arial" w:eastAsia="SimSun" w:hAnsi="Arial"/>
                <w:sz w:val="18"/>
                <w:lang w:eastAsia="zh-CN"/>
              </w:rPr>
              <w:t>8</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96B4C91" w14:textId="77777777" w:rsidR="00AD69CE" w:rsidRDefault="00AD69CE" w:rsidP="00D4438A">
            <w:pPr>
              <w:keepNext/>
              <w:keepLines/>
              <w:spacing w:after="0"/>
              <w:jc w:val="center"/>
              <w:rPr>
                <w:rFonts w:ascii="Arial" w:eastAsia="SimSun" w:hAnsi="Arial"/>
                <w:sz w:val="18"/>
                <w:lang w:eastAsia="zh-CN"/>
              </w:rPr>
            </w:pPr>
            <w:r>
              <w:rPr>
                <w:rFonts w:ascii="Arial" w:eastAsia="SimSun" w:hAnsi="Arial"/>
                <w:sz w:val="18"/>
                <w:lang w:eastAsia="zh-CN"/>
              </w:rPr>
              <w:t>8</w:t>
            </w:r>
          </w:p>
        </w:tc>
      </w:tr>
      <w:tr w:rsidR="00AD69CE" w14:paraId="3FFB74C3" w14:textId="77777777" w:rsidTr="00D4438A">
        <w:tc>
          <w:tcPr>
            <w:tcW w:w="9776" w:type="dxa"/>
            <w:gridSpan w:val="5"/>
            <w:tcBorders>
              <w:top w:val="single" w:sz="4" w:space="0" w:color="auto"/>
              <w:left w:val="single" w:sz="4" w:space="0" w:color="auto"/>
              <w:bottom w:val="single" w:sz="4" w:space="0" w:color="auto"/>
              <w:right w:val="single" w:sz="4" w:space="0" w:color="auto"/>
            </w:tcBorders>
          </w:tcPr>
          <w:p w14:paraId="3A283C6F" w14:textId="77777777" w:rsidR="00AD69CE" w:rsidRDefault="00AD69CE" w:rsidP="00D4438A">
            <w:pPr>
              <w:pStyle w:val="TAN"/>
              <w:rPr>
                <w:lang w:eastAsia="zh-CN"/>
              </w:rPr>
            </w:pPr>
            <w:r>
              <w:rPr>
                <w:lang w:eastAsia="zh-CN"/>
              </w:rPr>
              <w:t>Note 1:</w:t>
            </w:r>
            <w:r>
              <w:rPr>
                <w:lang w:eastAsia="zh-CN"/>
              </w:rPr>
              <w:tab/>
              <w:t>The channel for the LTE interference cells and the serving cell are independent.</w:t>
            </w:r>
          </w:p>
          <w:p w14:paraId="774242DB" w14:textId="77777777" w:rsidR="00AD69CE" w:rsidRDefault="00AD69CE" w:rsidP="00D4438A">
            <w:pPr>
              <w:pStyle w:val="TAN"/>
              <w:rPr>
                <w:lang w:eastAsia="zh-CN"/>
              </w:rPr>
            </w:pPr>
            <w:r>
              <w:rPr>
                <w:lang w:eastAsia="zh-CN"/>
              </w:rPr>
              <w:t xml:space="preserve">Note 2: </w:t>
            </w:r>
            <w:r>
              <w:rPr>
                <w:lang w:eastAsia="zh-CN"/>
              </w:rPr>
              <w:tab/>
              <w:t>No MBSFN is configured on LTE carrier.</w:t>
            </w:r>
          </w:p>
          <w:p w14:paraId="440BD61A" w14:textId="77777777" w:rsidR="00AD69CE" w:rsidRDefault="00AD69CE" w:rsidP="00D4438A">
            <w:pPr>
              <w:pStyle w:val="TAN"/>
              <w:rPr>
                <w:lang w:eastAsia="zh-CN"/>
              </w:rPr>
            </w:pPr>
            <w:r>
              <w:rPr>
                <w:lang w:eastAsia="zh-CN"/>
              </w:rPr>
              <w:t>Note 3:</w:t>
            </w:r>
            <w:r>
              <w:rPr>
                <w:lang w:eastAsia="zh-CN"/>
              </w:rPr>
              <w:tab/>
              <w:t>Network-based CRS interference mitigation is disabled on LTE carrier.</w:t>
            </w:r>
          </w:p>
          <w:p w14:paraId="29B0FC1A" w14:textId="77777777" w:rsidR="000B75A9" w:rsidRDefault="00AD69CE" w:rsidP="000B75A9">
            <w:pPr>
              <w:pStyle w:val="TAN"/>
              <w:rPr>
                <w:lang w:eastAsia="zh-CN"/>
              </w:rPr>
            </w:pPr>
            <w:r>
              <w:rPr>
                <w:lang w:eastAsia="zh-CN"/>
              </w:rPr>
              <w:t xml:space="preserve">Note 4: </w:t>
            </w:r>
            <w:r>
              <w:rPr>
                <w:lang w:eastAsia="zh-CN"/>
              </w:rPr>
              <w:tab/>
              <w:t>The start of transmission of LTE frame is delayed by 2 LTE subframes with respect to the start of transmission of NR frame</w:t>
            </w:r>
          </w:p>
          <w:p w14:paraId="05C432B6" w14:textId="77777777" w:rsidR="000B75A9" w:rsidRDefault="000B75A9" w:rsidP="000B75A9">
            <w:pPr>
              <w:pStyle w:val="TAN"/>
              <w:rPr>
                <w:lang w:eastAsia="zh-CN"/>
              </w:rPr>
            </w:pPr>
            <w:r>
              <w:rPr>
                <w:rFonts w:hint="eastAsia"/>
                <w:lang w:eastAsia="zh-CN"/>
              </w:rPr>
              <w:t>N</w:t>
            </w:r>
            <w:r>
              <w:rPr>
                <w:lang w:eastAsia="zh-CN"/>
              </w:rPr>
              <w:t xml:space="preserve">ote 5: </w:t>
            </w:r>
            <w:r>
              <w:rPr>
                <w:lang w:eastAsia="zh-CN"/>
              </w:rPr>
              <w:tab/>
              <w:t>This parameter is informed to UE via network assistance signalling for Test 1-1 in Table 5.2.3.1.18-4.</w:t>
            </w:r>
          </w:p>
          <w:p w14:paraId="152177BE" w14:textId="52DA2B9C" w:rsidR="00AD69CE" w:rsidRDefault="000B75A9" w:rsidP="000B75A9">
            <w:pPr>
              <w:pStyle w:val="TAN"/>
              <w:rPr>
                <w:lang w:eastAsia="zh-CN"/>
              </w:rPr>
            </w:pPr>
            <w:r>
              <w:rPr>
                <w:rFonts w:hint="eastAsia"/>
                <w:lang w:eastAsia="zh-CN"/>
              </w:rPr>
              <w:t>N</w:t>
            </w:r>
            <w:r>
              <w:rPr>
                <w:lang w:eastAsia="zh-CN"/>
              </w:rPr>
              <w:t xml:space="preserve">ote 6: </w:t>
            </w:r>
            <w:r>
              <w:rPr>
                <w:lang w:eastAsia="zh-CN"/>
              </w:rPr>
              <w:tab/>
              <w:t>S</w:t>
            </w:r>
            <w:r w:rsidRPr="00DD0661">
              <w:rPr>
                <w:lang w:eastAsia="zh-CN"/>
              </w:rPr>
              <w:t>ingle entry is included in</w:t>
            </w:r>
            <w:r>
              <w:rPr>
                <w:lang w:eastAsia="zh-CN"/>
              </w:rPr>
              <w:t xml:space="preserve"> IE</w:t>
            </w:r>
            <w:r w:rsidRPr="00DD0661">
              <w:rPr>
                <w:lang w:eastAsia="zh-CN"/>
              </w:rPr>
              <w:t xml:space="preserve"> </w:t>
            </w:r>
            <w:r w:rsidRPr="00DD0661">
              <w:rPr>
                <w:i/>
                <w:lang w:eastAsia="zh-CN"/>
              </w:rPr>
              <w:t>LTE-NeighCellsCRS-AssistInfoList-r17</w:t>
            </w:r>
            <w:r w:rsidRPr="00DD0661">
              <w:rPr>
                <w:lang w:eastAsia="zh-CN"/>
              </w:rPr>
              <w:t xml:space="preserve"> that applies for both cells</w:t>
            </w:r>
            <w:r>
              <w:rPr>
                <w:lang w:eastAsia="zh-CN"/>
              </w:rPr>
              <w:t xml:space="preserve"> for cases with network signalling </w:t>
            </w:r>
            <w:r>
              <w:rPr>
                <w:rFonts w:hint="eastAsia"/>
                <w:lang w:eastAsia="zh-CN"/>
              </w:rPr>
              <w:t>ass</w:t>
            </w:r>
            <w:r>
              <w:rPr>
                <w:lang w:eastAsia="zh-CN"/>
              </w:rPr>
              <w:t>istance</w:t>
            </w:r>
          </w:p>
        </w:tc>
      </w:tr>
    </w:tbl>
    <w:p w14:paraId="2CBB3448" w14:textId="77777777" w:rsidR="00AD69CE" w:rsidRPr="00BC1330" w:rsidRDefault="00AD69CE" w:rsidP="00AD69CE">
      <w:pPr>
        <w:rPr>
          <w:lang w:val="en-US" w:eastAsia="zh-CN"/>
        </w:rPr>
      </w:pPr>
    </w:p>
    <w:p w14:paraId="24D18706" w14:textId="174754C5" w:rsidR="00AD69CE" w:rsidRDefault="00AD69CE" w:rsidP="00AD69CE">
      <w:pPr>
        <w:rPr>
          <w:lang w:eastAsia="zh-CN"/>
        </w:rPr>
      </w:pPr>
      <w:r>
        <w:rPr>
          <w:rFonts w:hint="eastAsia"/>
          <w:lang w:eastAsia="zh-CN"/>
        </w:rPr>
        <w:t>T</w:t>
      </w:r>
      <w:r>
        <w:rPr>
          <w:lang w:eastAsia="zh-CN"/>
        </w:rPr>
        <w:t xml:space="preserve">he requirements for UE </w:t>
      </w:r>
      <w:r w:rsidRPr="00F94642">
        <w:rPr>
          <w:lang w:eastAsia="zh-CN"/>
        </w:rPr>
        <w:t xml:space="preserve">capable of performing CRS-IM with </w:t>
      </w:r>
      <w:r>
        <w:t>the assistance of network signa</w:t>
      </w:r>
      <w:r w:rsidR="00EE4621">
        <w:t>l</w:t>
      </w:r>
      <w:r>
        <w:t>ling on LTE channel bandwidth</w:t>
      </w:r>
      <w:r>
        <w:rPr>
          <w:lang w:eastAsia="zh-CN"/>
        </w:rPr>
        <w:t xml:space="preserve"> are specified in Table 5.2.3.1.18-4:</w:t>
      </w:r>
    </w:p>
    <w:p w14:paraId="1535B4FE" w14:textId="15E72927" w:rsidR="00AD69CE" w:rsidRPr="000509FE" w:rsidRDefault="00AD69CE" w:rsidP="00AD69CE">
      <w:pPr>
        <w:pStyle w:val="TH"/>
      </w:pPr>
      <w:r w:rsidRPr="00C25669">
        <w:t>Table 5.2.</w:t>
      </w:r>
      <w:r>
        <w:t>3</w:t>
      </w:r>
      <w:r w:rsidRPr="00C25669">
        <w:t>.1.</w:t>
      </w:r>
      <w:r>
        <w:rPr>
          <w:lang w:eastAsia="zh-CN"/>
        </w:rPr>
        <w:t>18</w:t>
      </w:r>
      <w:r w:rsidRPr="00C25669">
        <w:t>-</w:t>
      </w:r>
      <w:r>
        <w:t>4</w:t>
      </w:r>
      <w:r w:rsidRPr="00C25669">
        <w:rPr>
          <w:rFonts w:hint="eastAsia"/>
          <w:lang w:eastAsia="zh-CN"/>
        </w:rPr>
        <w:t>:</w:t>
      </w:r>
      <w:r w:rsidRPr="00C25669">
        <w:t xml:space="preserve"> </w:t>
      </w:r>
      <w:r>
        <w:t>Minimum performance for Rank 1</w:t>
      </w:r>
      <w:r w:rsidRPr="00354F1C">
        <w:t xml:space="preserve"> </w:t>
      </w:r>
      <w:r>
        <w:t>with the assistance of network signaling on LTE channel bandwidth</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267"/>
        <w:gridCol w:w="1366"/>
        <w:gridCol w:w="1396"/>
        <w:gridCol w:w="598"/>
      </w:tblGrid>
      <w:tr w:rsidR="00AD69CE" w:rsidRPr="00C25669" w14:paraId="65779A58" w14:textId="77777777" w:rsidTr="00D4438A">
        <w:trPr>
          <w:trHeight w:val="378"/>
          <w:jc w:val="center"/>
        </w:trPr>
        <w:tc>
          <w:tcPr>
            <w:tcW w:w="366" w:type="pct"/>
            <w:vMerge w:val="restart"/>
            <w:shd w:val="clear" w:color="auto" w:fill="FFFFFF"/>
            <w:vAlign w:val="center"/>
          </w:tcPr>
          <w:p w14:paraId="486D3683" w14:textId="77777777" w:rsidR="00AD69CE" w:rsidRPr="00C25669" w:rsidRDefault="00AD69CE" w:rsidP="00127534">
            <w:pPr>
              <w:pStyle w:val="TAH"/>
              <w:rPr>
                <w:rFonts w:eastAsia="SimSun"/>
              </w:rPr>
            </w:pPr>
            <w:r w:rsidRPr="00C25669">
              <w:rPr>
                <w:rFonts w:eastAsia="SimSun"/>
              </w:rPr>
              <w:t>Test num.</w:t>
            </w:r>
          </w:p>
        </w:tc>
        <w:tc>
          <w:tcPr>
            <w:tcW w:w="701" w:type="pct"/>
            <w:vMerge w:val="restart"/>
            <w:shd w:val="clear" w:color="auto" w:fill="FFFFFF"/>
            <w:vAlign w:val="center"/>
          </w:tcPr>
          <w:p w14:paraId="20D108F2" w14:textId="77777777" w:rsidR="00AD69CE" w:rsidRPr="00C25669" w:rsidRDefault="00AD69CE" w:rsidP="00127534">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644" w:type="pct"/>
            <w:vMerge w:val="restart"/>
            <w:shd w:val="clear" w:color="auto" w:fill="FFFFFF"/>
            <w:vAlign w:val="center"/>
          </w:tcPr>
          <w:p w14:paraId="0E50FF16" w14:textId="77777777" w:rsidR="00AD69CE" w:rsidRPr="00C25669" w:rsidRDefault="00AD69CE" w:rsidP="00127534">
            <w:pPr>
              <w:pStyle w:val="TAH"/>
              <w:rPr>
                <w:rFonts w:eastAsia="SimSun"/>
              </w:rPr>
            </w:pPr>
            <w:r w:rsidRPr="00C25669">
              <w:rPr>
                <w:rFonts w:eastAsia="SimSun"/>
              </w:rPr>
              <w:t>Bandwidth (MHz) / Subcarrier spacing (kHz)</w:t>
            </w:r>
          </w:p>
        </w:tc>
        <w:tc>
          <w:tcPr>
            <w:tcW w:w="667" w:type="pct"/>
            <w:vMerge w:val="restart"/>
            <w:shd w:val="clear" w:color="auto" w:fill="FFFFFF"/>
            <w:vAlign w:val="center"/>
          </w:tcPr>
          <w:p w14:paraId="5456BA4B" w14:textId="77777777" w:rsidR="00AD69CE" w:rsidRPr="00C25669" w:rsidRDefault="00AD69CE" w:rsidP="00127534">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8" w:type="pct"/>
            <w:vMerge w:val="restart"/>
            <w:shd w:val="clear" w:color="auto" w:fill="FFFFFF"/>
            <w:vAlign w:val="center"/>
          </w:tcPr>
          <w:p w14:paraId="1E35BE24" w14:textId="77777777" w:rsidR="00AD69CE" w:rsidRPr="00C25669" w:rsidRDefault="00AD69CE" w:rsidP="00127534">
            <w:pPr>
              <w:pStyle w:val="TAH"/>
              <w:rPr>
                <w:rFonts w:eastAsia="SimSun"/>
              </w:rPr>
            </w:pPr>
            <w:r w:rsidRPr="00C25669">
              <w:rPr>
                <w:rFonts w:eastAsia="SimSun"/>
              </w:rPr>
              <w:t>Propagation</w:t>
            </w:r>
          </w:p>
          <w:p w14:paraId="0ECC3E54" w14:textId="77777777" w:rsidR="00AD69CE" w:rsidRPr="00C25669" w:rsidRDefault="00AD69CE" w:rsidP="00127534">
            <w:pPr>
              <w:pStyle w:val="TAH"/>
              <w:rPr>
                <w:rFonts w:eastAsia="SimSun"/>
              </w:rPr>
            </w:pPr>
            <w:r w:rsidRPr="00C25669">
              <w:rPr>
                <w:rFonts w:eastAsia="SimSun"/>
              </w:rPr>
              <w:t>condition</w:t>
            </w:r>
          </w:p>
        </w:tc>
        <w:tc>
          <w:tcPr>
            <w:tcW w:w="774" w:type="pct"/>
            <w:vMerge w:val="restart"/>
            <w:shd w:val="clear" w:color="auto" w:fill="FFFFFF"/>
            <w:vAlign w:val="center"/>
          </w:tcPr>
          <w:p w14:paraId="4C7FC86C" w14:textId="77777777" w:rsidR="00AD69CE" w:rsidRPr="00C25669" w:rsidRDefault="00AD69CE" w:rsidP="00127534">
            <w:pPr>
              <w:pStyle w:val="TAH"/>
              <w:rPr>
                <w:rFonts w:eastAsia="SimSun"/>
              </w:rPr>
            </w:pPr>
            <w:r w:rsidRPr="00C25669">
              <w:rPr>
                <w:rFonts w:eastAsia="SimSun"/>
              </w:rPr>
              <w:t>Correlation matrix and antenna configuration</w:t>
            </w:r>
          </w:p>
        </w:tc>
        <w:tc>
          <w:tcPr>
            <w:tcW w:w="1130" w:type="pct"/>
            <w:gridSpan w:val="2"/>
            <w:shd w:val="clear" w:color="auto" w:fill="FFFFFF"/>
            <w:vAlign w:val="center"/>
          </w:tcPr>
          <w:p w14:paraId="5D38C201" w14:textId="77777777" w:rsidR="00AD69CE" w:rsidRPr="00C25669" w:rsidRDefault="00AD69CE" w:rsidP="00127534">
            <w:pPr>
              <w:pStyle w:val="TAH"/>
              <w:rPr>
                <w:rFonts w:eastAsia="SimSun"/>
              </w:rPr>
            </w:pPr>
            <w:r w:rsidRPr="00C25669">
              <w:rPr>
                <w:rFonts w:eastAsia="SimSun"/>
              </w:rPr>
              <w:t>Reference value</w:t>
            </w:r>
          </w:p>
        </w:tc>
      </w:tr>
      <w:tr w:rsidR="00AD69CE" w:rsidRPr="00C25669" w14:paraId="3C958805" w14:textId="77777777" w:rsidTr="00D4438A">
        <w:trPr>
          <w:trHeight w:val="378"/>
          <w:jc w:val="center"/>
        </w:trPr>
        <w:tc>
          <w:tcPr>
            <w:tcW w:w="366" w:type="pct"/>
            <w:vMerge/>
            <w:shd w:val="clear" w:color="auto" w:fill="FFFFFF"/>
            <w:vAlign w:val="center"/>
          </w:tcPr>
          <w:p w14:paraId="38691715" w14:textId="77777777" w:rsidR="00AD69CE" w:rsidRPr="00C25669" w:rsidRDefault="00AD69CE" w:rsidP="00127534">
            <w:pPr>
              <w:pStyle w:val="TAH"/>
              <w:rPr>
                <w:rFonts w:eastAsia="SimSun"/>
              </w:rPr>
            </w:pPr>
          </w:p>
        </w:tc>
        <w:tc>
          <w:tcPr>
            <w:tcW w:w="701" w:type="pct"/>
            <w:vMerge/>
            <w:shd w:val="clear" w:color="auto" w:fill="FFFFFF"/>
            <w:vAlign w:val="center"/>
          </w:tcPr>
          <w:p w14:paraId="32A756CC" w14:textId="77777777" w:rsidR="00AD69CE" w:rsidRPr="00C25669" w:rsidRDefault="00AD69CE" w:rsidP="00127534">
            <w:pPr>
              <w:pStyle w:val="TAH"/>
              <w:rPr>
                <w:rFonts w:eastAsia="SimSun"/>
              </w:rPr>
            </w:pPr>
          </w:p>
        </w:tc>
        <w:tc>
          <w:tcPr>
            <w:tcW w:w="644" w:type="pct"/>
            <w:vMerge/>
            <w:shd w:val="clear" w:color="auto" w:fill="FFFFFF"/>
          </w:tcPr>
          <w:p w14:paraId="58B9A59A" w14:textId="77777777" w:rsidR="00AD69CE" w:rsidRPr="00C25669" w:rsidRDefault="00AD69CE" w:rsidP="00127534">
            <w:pPr>
              <w:pStyle w:val="TAH"/>
              <w:rPr>
                <w:rFonts w:eastAsia="SimSun"/>
              </w:rPr>
            </w:pPr>
          </w:p>
        </w:tc>
        <w:tc>
          <w:tcPr>
            <w:tcW w:w="667" w:type="pct"/>
            <w:vMerge/>
            <w:shd w:val="clear" w:color="auto" w:fill="FFFFFF"/>
          </w:tcPr>
          <w:p w14:paraId="6512E873" w14:textId="77777777" w:rsidR="00AD69CE" w:rsidRPr="00C25669" w:rsidRDefault="00AD69CE" w:rsidP="00127534">
            <w:pPr>
              <w:pStyle w:val="TAH"/>
              <w:rPr>
                <w:rFonts w:eastAsia="SimSun"/>
              </w:rPr>
            </w:pPr>
          </w:p>
        </w:tc>
        <w:tc>
          <w:tcPr>
            <w:tcW w:w="718" w:type="pct"/>
            <w:vMerge/>
            <w:shd w:val="clear" w:color="auto" w:fill="FFFFFF"/>
            <w:vAlign w:val="center"/>
          </w:tcPr>
          <w:p w14:paraId="216C6603" w14:textId="77777777" w:rsidR="00AD69CE" w:rsidRPr="00C25669" w:rsidRDefault="00AD69CE" w:rsidP="00127534">
            <w:pPr>
              <w:pStyle w:val="TAH"/>
              <w:rPr>
                <w:rFonts w:eastAsia="SimSun"/>
              </w:rPr>
            </w:pPr>
          </w:p>
        </w:tc>
        <w:tc>
          <w:tcPr>
            <w:tcW w:w="774" w:type="pct"/>
            <w:vMerge/>
            <w:shd w:val="clear" w:color="auto" w:fill="FFFFFF"/>
            <w:vAlign w:val="center"/>
          </w:tcPr>
          <w:p w14:paraId="56923996" w14:textId="77777777" w:rsidR="00AD69CE" w:rsidRPr="00C25669" w:rsidRDefault="00AD69CE" w:rsidP="00127534">
            <w:pPr>
              <w:pStyle w:val="TAH"/>
              <w:rPr>
                <w:rFonts w:eastAsia="SimSun"/>
              </w:rPr>
            </w:pPr>
          </w:p>
        </w:tc>
        <w:tc>
          <w:tcPr>
            <w:tcW w:w="791" w:type="pct"/>
            <w:shd w:val="clear" w:color="auto" w:fill="FFFFFF"/>
            <w:vAlign w:val="center"/>
          </w:tcPr>
          <w:p w14:paraId="42B807AF" w14:textId="77777777" w:rsidR="00AD69CE" w:rsidRPr="00C25669" w:rsidRDefault="00AD69CE" w:rsidP="00127534">
            <w:pPr>
              <w:pStyle w:val="TAH"/>
              <w:rPr>
                <w:rFonts w:eastAsia="SimSun"/>
              </w:rPr>
            </w:pPr>
            <w:r w:rsidRPr="00C25669">
              <w:rPr>
                <w:rFonts w:eastAsia="SimSun"/>
              </w:rPr>
              <w:t>Fraction of maximum throughput (%)</w:t>
            </w:r>
          </w:p>
        </w:tc>
        <w:tc>
          <w:tcPr>
            <w:tcW w:w="339" w:type="pct"/>
            <w:shd w:val="clear" w:color="auto" w:fill="FFFFFF"/>
            <w:vAlign w:val="center"/>
          </w:tcPr>
          <w:p w14:paraId="290B9666" w14:textId="77777777" w:rsidR="00AD69CE" w:rsidRPr="00C25669" w:rsidRDefault="00AD69CE" w:rsidP="00127534">
            <w:pPr>
              <w:pStyle w:val="TAH"/>
              <w:rPr>
                <w:rFonts w:eastAsia="SimSun"/>
              </w:rPr>
            </w:pPr>
            <w:r w:rsidRPr="00C25669">
              <w:rPr>
                <w:rFonts w:eastAsia="SimSun"/>
              </w:rPr>
              <w:t>SNR (dB)</w:t>
            </w:r>
          </w:p>
        </w:tc>
      </w:tr>
      <w:tr w:rsidR="00AD69CE" w:rsidRPr="00C25669" w14:paraId="0F6D59CF" w14:textId="77777777" w:rsidTr="00D4438A">
        <w:trPr>
          <w:trHeight w:val="191"/>
          <w:jc w:val="center"/>
        </w:trPr>
        <w:tc>
          <w:tcPr>
            <w:tcW w:w="366" w:type="pct"/>
            <w:shd w:val="clear" w:color="auto" w:fill="FFFFFF"/>
            <w:vAlign w:val="center"/>
          </w:tcPr>
          <w:p w14:paraId="4F8FEDCC" w14:textId="77777777" w:rsidR="00AD69CE" w:rsidRPr="00C25669" w:rsidRDefault="00AD69CE" w:rsidP="00127534">
            <w:pPr>
              <w:pStyle w:val="TAC"/>
              <w:rPr>
                <w:rFonts w:eastAsia="SimSun"/>
              </w:rPr>
            </w:pPr>
            <w:r w:rsidRPr="00C25669">
              <w:rPr>
                <w:rFonts w:eastAsia="SimSun"/>
              </w:rPr>
              <w:t>1-1</w:t>
            </w:r>
          </w:p>
        </w:tc>
        <w:tc>
          <w:tcPr>
            <w:tcW w:w="701" w:type="pct"/>
            <w:shd w:val="clear" w:color="auto" w:fill="FFFFFF"/>
            <w:vAlign w:val="center"/>
          </w:tcPr>
          <w:p w14:paraId="5FA29DF9" w14:textId="3F26ED26" w:rsidR="00AD69CE" w:rsidRPr="00C25669" w:rsidRDefault="00AD69CE" w:rsidP="00127534">
            <w:pPr>
              <w:pStyle w:val="TAC"/>
              <w:rPr>
                <w:rFonts w:eastAsia="SimSun"/>
              </w:rPr>
            </w:pPr>
            <w:r w:rsidRPr="00C25669">
              <w:rPr>
                <w:rFonts w:eastAsia="SimSun"/>
              </w:rPr>
              <w:t>R.PDSCH.1-</w:t>
            </w:r>
            <w:r w:rsidR="0042581C">
              <w:rPr>
                <w:rFonts w:eastAsia="SimSun"/>
              </w:rPr>
              <w:t>18</w:t>
            </w:r>
            <w:r w:rsidRPr="00C25669">
              <w:rPr>
                <w:rFonts w:eastAsia="SimSun"/>
              </w:rPr>
              <w:t>.1 FDD</w:t>
            </w:r>
            <w:r w:rsidDel="00DE11F4">
              <w:rPr>
                <w:rFonts w:eastAsia="SimSun"/>
                <w:szCs w:val="18"/>
              </w:rPr>
              <w:t xml:space="preserve"> </w:t>
            </w:r>
          </w:p>
        </w:tc>
        <w:tc>
          <w:tcPr>
            <w:tcW w:w="644" w:type="pct"/>
            <w:shd w:val="clear" w:color="auto" w:fill="FFFFFF"/>
            <w:vAlign w:val="center"/>
          </w:tcPr>
          <w:p w14:paraId="7C9344C0" w14:textId="77777777" w:rsidR="00AD69CE" w:rsidRPr="00C25669" w:rsidRDefault="00AD69CE" w:rsidP="00127534">
            <w:pPr>
              <w:pStyle w:val="TAC"/>
              <w:rPr>
                <w:rFonts w:eastAsia="SimSun"/>
              </w:rPr>
            </w:pPr>
            <w:r>
              <w:rPr>
                <w:rFonts w:eastAsia="SimSun"/>
              </w:rPr>
              <w:t>10</w:t>
            </w:r>
            <w:r w:rsidRPr="00C25669">
              <w:rPr>
                <w:rFonts w:eastAsia="SimSun"/>
              </w:rPr>
              <w:t xml:space="preserve"> / </w:t>
            </w:r>
            <w:r>
              <w:rPr>
                <w:rFonts w:eastAsia="SimSun"/>
              </w:rPr>
              <w:t>15</w:t>
            </w:r>
          </w:p>
        </w:tc>
        <w:tc>
          <w:tcPr>
            <w:tcW w:w="667" w:type="pct"/>
            <w:shd w:val="clear" w:color="auto" w:fill="FFFFFF"/>
            <w:vAlign w:val="center"/>
          </w:tcPr>
          <w:p w14:paraId="38C17E26" w14:textId="77777777" w:rsidR="00AD69CE" w:rsidRPr="00C25669" w:rsidRDefault="00AD69CE" w:rsidP="00127534">
            <w:pPr>
              <w:pStyle w:val="TAC"/>
              <w:rPr>
                <w:rFonts w:eastAsia="SimSun"/>
              </w:rPr>
            </w:pPr>
            <w:r>
              <w:rPr>
                <w:rFonts w:eastAsia="SimSun"/>
              </w:rPr>
              <w:t>16QAM</w:t>
            </w:r>
            <w:r w:rsidRPr="00C25669">
              <w:rPr>
                <w:rFonts w:eastAsia="SimSun"/>
              </w:rPr>
              <w:t>, 0.</w:t>
            </w:r>
            <w:r>
              <w:rPr>
                <w:rFonts w:eastAsia="SimSun"/>
              </w:rPr>
              <w:t>48</w:t>
            </w:r>
          </w:p>
        </w:tc>
        <w:tc>
          <w:tcPr>
            <w:tcW w:w="718" w:type="pct"/>
            <w:shd w:val="clear" w:color="auto" w:fill="FFFFFF"/>
            <w:vAlign w:val="center"/>
          </w:tcPr>
          <w:p w14:paraId="72115024" w14:textId="77777777" w:rsidR="00AD69CE" w:rsidRPr="00C25669" w:rsidRDefault="00AD69CE" w:rsidP="00127534">
            <w:pPr>
              <w:pStyle w:val="TAC"/>
              <w:rPr>
                <w:rFonts w:eastAsia="SimSun"/>
              </w:rPr>
            </w:pPr>
            <w:r w:rsidRPr="00C25669">
              <w:rPr>
                <w:rFonts w:eastAsia="SimSun"/>
              </w:rPr>
              <w:t>TDLA30-10</w:t>
            </w:r>
            <w:r w:rsidRPr="00C25669" w:rsidDel="00DB4EC3">
              <w:rPr>
                <w:rFonts w:eastAsia="SimSun"/>
              </w:rPr>
              <w:t xml:space="preserve"> </w:t>
            </w:r>
          </w:p>
        </w:tc>
        <w:tc>
          <w:tcPr>
            <w:tcW w:w="774" w:type="pct"/>
            <w:shd w:val="clear" w:color="auto" w:fill="FFFFFF"/>
            <w:vAlign w:val="center"/>
          </w:tcPr>
          <w:p w14:paraId="1D3C7B34" w14:textId="77777777" w:rsidR="00AD69CE" w:rsidRPr="00C25669" w:rsidRDefault="00AD69CE" w:rsidP="00127534">
            <w:pPr>
              <w:pStyle w:val="TAC"/>
              <w:rPr>
                <w:rFonts w:eastAsia="SimSun"/>
              </w:rPr>
            </w:pPr>
            <w:r>
              <w:rPr>
                <w:rFonts w:eastAsia="SimSun"/>
              </w:rPr>
              <w:t>4</w:t>
            </w:r>
            <w:r w:rsidRPr="00C25669">
              <w:rPr>
                <w:rFonts w:eastAsia="SimSun"/>
              </w:rPr>
              <w:t>x</w:t>
            </w:r>
            <w:r>
              <w:rPr>
                <w:rFonts w:eastAsia="SimSun"/>
              </w:rPr>
              <w:t>4</w:t>
            </w:r>
            <w:r w:rsidRPr="00C25669">
              <w:rPr>
                <w:rFonts w:eastAsia="SimSun"/>
              </w:rPr>
              <w:t>, ULA Low</w:t>
            </w:r>
          </w:p>
        </w:tc>
        <w:tc>
          <w:tcPr>
            <w:tcW w:w="791" w:type="pct"/>
            <w:shd w:val="clear" w:color="auto" w:fill="FFFFFF"/>
            <w:vAlign w:val="center"/>
          </w:tcPr>
          <w:p w14:paraId="344F32C3" w14:textId="77777777" w:rsidR="00AD69CE" w:rsidRPr="00C25669" w:rsidRDefault="00AD69CE" w:rsidP="00127534">
            <w:pPr>
              <w:pStyle w:val="TAC"/>
              <w:rPr>
                <w:rFonts w:eastAsia="SimSun"/>
              </w:rPr>
            </w:pPr>
            <w:r w:rsidRPr="00C25669">
              <w:rPr>
                <w:rFonts w:eastAsia="SimSun"/>
              </w:rPr>
              <w:t>70</w:t>
            </w:r>
          </w:p>
        </w:tc>
        <w:tc>
          <w:tcPr>
            <w:tcW w:w="339" w:type="pct"/>
            <w:shd w:val="clear" w:color="auto" w:fill="FFFFFF"/>
            <w:vAlign w:val="center"/>
          </w:tcPr>
          <w:p w14:paraId="5D5B3782" w14:textId="5701A021" w:rsidR="00AD69CE" w:rsidRPr="00C25669" w:rsidRDefault="00AD69CE" w:rsidP="00127534">
            <w:pPr>
              <w:pStyle w:val="TAC"/>
              <w:rPr>
                <w:rFonts w:eastAsia="SimSun"/>
                <w:lang w:eastAsia="zh-CN"/>
              </w:rPr>
            </w:pPr>
            <w:r>
              <w:rPr>
                <w:rFonts w:eastAsia="SimSun"/>
                <w:lang w:eastAsia="zh-CN"/>
              </w:rPr>
              <w:t>8.0</w:t>
            </w:r>
          </w:p>
        </w:tc>
      </w:tr>
    </w:tbl>
    <w:p w14:paraId="711B1D08" w14:textId="77777777" w:rsidR="00AD69CE" w:rsidRDefault="00AD69CE" w:rsidP="00AD69CE">
      <w:pPr>
        <w:rPr>
          <w:lang w:eastAsia="zh-CN"/>
        </w:rPr>
      </w:pPr>
    </w:p>
    <w:p w14:paraId="3835BD02" w14:textId="47B489B6" w:rsidR="00AD69CE" w:rsidRDefault="00AD69CE" w:rsidP="00AD69CE">
      <w:pPr>
        <w:rPr>
          <w:lang w:eastAsia="zh-CN"/>
        </w:rPr>
      </w:pPr>
      <w:r>
        <w:rPr>
          <w:rFonts w:hint="eastAsia"/>
          <w:lang w:eastAsia="zh-CN"/>
        </w:rPr>
        <w:t>T</w:t>
      </w:r>
      <w:r>
        <w:rPr>
          <w:lang w:eastAsia="zh-CN"/>
        </w:rPr>
        <w:t xml:space="preserve">he requirements for UE </w:t>
      </w:r>
      <w:r w:rsidRPr="00F94642">
        <w:rPr>
          <w:lang w:eastAsia="zh-CN"/>
        </w:rPr>
        <w:t>capable of performing CRS-IM with</w:t>
      </w:r>
      <w:r>
        <w:rPr>
          <w:lang w:eastAsia="zh-CN"/>
        </w:rPr>
        <w:t>out</w:t>
      </w:r>
      <w:r w:rsidRPr="00F94642">
        <w:rPr>
          <w:lang w:eastAsia="zh-CN"/>
        </w:rPr>
        <w:t xml:space="preserve"> </w:t>
      </w:r>
      <w:r>
        <w:t xml:space="preserve">the assistance of network </w:t>
      </w:r>
      <w:r w:rsidR="00701461">
        <w:t>signalling</w:t>
      </w:r>
      <w:r>
        <w:t xml:space="preserve"> on LTE channel bandwidth</w:t>
      </w:r>
      <w:r>
        <w:rPr>
          <w:lang w:eastAsia="zh-CN"/>
        </w:rPr>
        <w:t xml:space="preserve"> are specified in Table 5.2.3.1.18-6 with following test procedure:</w:t>
      </w:r>
    </w:p>
    <w:p w14:paraId="00A0CE5F" w14:textId="0DBCF5C5" w:rsidR="00AD69CE" w:rsidRDefault="00AD69CE" w:rsidP="00AD69CE">
      <w:pPr>
        <w:rPr>
          <w:lang w:eastAsia="zh-CN"/>
        </w:rPr>
      </w:pPr>
      <w:r>
        <w:rPr>
          <w:lang w:eastAsia="zh-CN"/>
        </w:rPr>
        <w:t xml:space="preserve">The network configures an inter-RAT LTE measurement object of the interfering cells to the tested UE. Inter-RAT measurement is configured at the beginning of the test and applied throughout the test with gap pattern configurations in Table 5.2.3.1.18-5. PDSCH is not scheduled and throughput is not counted during 4.64s after the beginning of test.  PDSCH is not scheduled in the measurement gaps. </w:t>
      </w:r>
    </w:p>
    <w:p w14:paraId="3419C16B" w14:textId="54185E28" w:rsidR="00AD69CE" w:rsidRDefault="00AD69CE" w:rsidP="00AD69CE">
      <w:pPr>
        <w:pStyle w:val="TH"/>
      </w:pPr>
      <w:r>
        <w:t>Table 5.2.3.1.</w:t>
      </w:r>
      <w:r>
        <w:rPr>
          <w:lang w:eastAsia="zh-CN"/>
        </w:rPr>
        <w:t>18</w:t>
      </w:r>
      <w:r>
        <w:t>-5</w:t>
      </w:r>
      <w:r>
        <w:rPr>
          <w:lang w:eastAsia="zh-CN"/>
        </w:rPr>
        <w:t xml:space="preserve">: Measurement </w:t>
      </w:r>
      <w:r>
        <w:t xml:space="preserve">Gap configurations </w:t>
      </w:r>
    </w:p>
    <w:tbl>
      <w:tblPr>
        <w:tblW w:w="7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711"/>
        <w:gridCol w:w="2403"/>
      </w:tblGrid>
      <w:tr w:rsidR="00AD69CE" w14:paraId="090B7A06"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5B1DF479" w14:textId="77777777" w:rsidR="00AD69CE" w:rsidRDefault="00AD69CE" w:rsidP="00127534">
            <w:pPr>
              <w:pStyle w:val="TAH"/>
              <w:rPr>
                <w:rFonts w:eastAsia="SimSun"/>
              </w:rPr>
            </w:pPr>
            <w:r>
              <w:rPr>
                <w:rFonts w:eastAsia="SimSun"/>
              </w:rPr>
              <w:t>Parameter</w:t>
            </w:r>
          </w:p>
        </w:tc>
        <w:tc>
          <w:tcPr>
            <w:tcW w:w="711" w:type="dxa"/>
            <w:tcBorders>
              <w:top w:val="single" w:sz="4" w:space="0" w:color="auto"/>
              <w:left w:val="single" w:sz="4" w:space="0" w:color="auto"/>
              <w:bottom w:val="single" w:sz="4" w:space="0" w:color="auto"/>
              <w:right w:val="single" w:sz="4" w:space="0" w:color="auto"/>
            </w:tcBorders>
            <w:hideMark/>
          </w:tcPr>
          <w:p w14:paraId="273899B1" w14:textId="77777777" w:rsidR="00AD69CE" w:rsidRDefault="00AD69CE" w:rsidP="00127534">
            <w:pPr>
              <w:pStyle w:val="TAH"/>
              <w:rPr>
                <w:rFonts w:eastAsia="SimSun"/>
              </w:rPr>
            </w:pPr>
            <w:r>
              <w:rPr>
                <w:rFonts w:eastAsia="SimSun"/>
              </w:rPr>
              <w:t>Unit</w:t>
            </w:r>
          </w:p>
        </w:tc>
        <w:tc>
          <w:tcPr>
            <w:tcW w:w="2403" w:type="dxa"/>
            <w:tcBorders>
              <w:top w:val="single" w:sz="4" w:space="0" w:color="auto"/>
              <w:left w:val="single" w:sz="4" w:space="0" w:color="auto"/>
              <w:bottom w:val="single" w:sz="4" w:space="0" w:color="auto"/>
              <w:right w:val="single" w:sz="4" w:space="0" w:color="auto"/>
            </w:tcBorders>
            <w:hideMark/>
          </w:tcPr>
          <w:p w14:paraId="416CE149" w14:textId="77777777" w:rsidR="00AD69CE" w:rsidRDefault="00AD69CE" w:rsidP="00127534">
            <w:pPr>
              <w:pStyle w:val="TAH"/>
              <w:rPr>
                <w:rFonts w:eastAsia="SimSun"/>
              </w:rPr>
            </w:pPr>
            <w:r>
              <w:rPr>
                <w:rFonts w:eastAsia="SimSun"/>
              </w:rPr>
              <w:t>Value</w:t>
            </w:r>
          </w:p>
        </w:tc>
      </w:tr>
      <w:tr w:rsidR="00AD69CE" w14:paraId="43DE1520"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1854FD1E" w14:textId="77777777" w:rsidR="00AD69CE" w:rsidRDefault="00AD69CE" w:rsidP="00127534">
            <w:pPr>
              <w:pStyle w:val="TAL"/>
              <w:rPr>
                <w:rFonts w:cs="Arial"/>
              </w:rPr>
            </w:pPr>
            <w:r>
              <w:rPr>
                <w:rFonts w:eastAsia="SimSun"/>
              </w:rPr>
              <w:t xml:space="preserve">Measurement Gap Length </w:t>
            </w:r>
          </w:p>
        </w:tc>
        <w:tc>
          <w:tcPr>
            <w:tcW w:w="711" w:type="dxa"/>
            <w:tcBorders>
              <w:top w:val="single" w:sz="4" w:space="0" w:color="auto"/>
              <w:left w:val="single" w:sz="4" w:space="0" w:color="auto"/>
              <w:bottom w:val="single" w:sz="4" w:space="0" w:color="auto"/>
              <w:right w:val="single" w:sz="4" w:space="0" w:color="auto"/>
            </w:tcBorders>
            <w:vAlign w:val="center"/>
            <w:hideMark/>
          </w:tcPr>
          <w:p w14:paraId="0F7F1F93" w14:textId="77777777" w:rsidR="00AD69CE" w:rsidRDefault="00AD69CE" w:rsidP="00127534">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1AEAFC4F" w14:textId="77777777" w:rsidR="00AD69CE" w:rsidRDefault="00AD69CE" w:rsidP="00127534">
            <w:pPr>
              <w:pStyle w:val="TAC"/>
              <w:rPr>
                <w:rFonts w:eastAsia="SimSun"/>
                <w:lang w:eastAsia="zh-CN"/>
              </w:rPr>
            </w:pPr>
            <w:r>
              <w:rPr>
                <w:rFonts w:eastAsia="SimSun"/>
                <w:lang w:eastAsia="zh-CN"/>
              </w:rPr>
              <w:t>6</w:t>
            </w:r>
          </w:p>
        </w:tc>
      </w:tr>
      <w:tr w:rsidR="00AD69CE" w14:paraId="1AE4BD6C"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39DD4FD5" w14:textId="77777777" w:rsidR="00AD69CE" w:rsidRDefault="00AD69CE" w:rsidP="00127534">
            <w:pPr>
              <w:pStyle w:val="TAL"/>
              <w:rPr>
                <w:rFonts w:eastAsia="SimSun"/>
                <w:lang w:eastAsia="zh-CN"/>
              </w:rPr>
            </w:pPr>
            <w:r>
              <w:rPr>
                <w:rFonts w:eastAsia="SimSun"/>
                <w:lang w:eastAsia="zh-CN"/>
              </w:rPr>
              <w:t>Measurement Gap Repetition Period</w:t>
            </w:r>
          </w:p>
        </w:tc>
        <w:tc>
          <w:tcPr>
            <w:tcW w:w="711" w:type="dxa"/>
            <w:tcBorders>
              <w:top w:val="single" w:sz="4" w:space="0" w:color="auto"/>
              <w:left w:val="single" w:sz="4" w:space="0" w:color="auto"/>
              <w:bottom w:val="single" w:sz="4" w:space="0" w:color="auto"/>
              <w:right w:val="single" w:sz="4" w:space="0" w:color="auto"/>
            </w:tcBorders>
            <w:vAlign w:val="center"/>
            <w:hideMark/>
          </w:tcPr>
          <w:p w14:paraId="7A4C64BC" w14:textId="77777777" w:rsidR="00AD69CE" w:rsidRDefault="00AD69CE" w:rsidP="00127534">
            <w:pPr>
              <w:pStyle w:val="TAC"/>
              <w:rPr>
                <w:rFonts w:eastAsia="SimSun"/>
              </w:rPr>
            </w:pPr>
            <w:r>
              <w:rPr>
                <w:rFonts w:eastAsia="SimSu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5FC16FA4" w14:textId="77777777" w:rsidR="00AD69CE" w:rsidRDefault="00AD69CE" w:rsidP="00127534">
            <w:pPr>
              <w:pStyle w:val="TAC"/>
              <w:rPr>
                <w:rFonts w:eastAsia="SimSun"/>
                <w:lang w:eastAsia="zh-CN"/>
              </w:rPr>
            </w:pPr>
            <w:r>
              <w:rPr>
                <w:rFonts w:eastAsia="SimSun"/>
                <w:lang w:eastAsia="zh-CN"/>
              </w:rPr>
              <w:t>40</w:t>
            </w:r>
          </w:p>
        </w:tc>
      </w:tr>
      <w:tr w:rsidR="00AD69CE" w14:paraId="603ECC4B"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54439FB7" w14:textId="77777777" w:rsidR="00AD69CE" w:rsidRDefault="00AD69CE" w:rsidP="00127534">
            <w:pPr>
              <w:pStyle w:val="TAL"/>
              <w:rPr>
                <w:rFonts w:eastAsia="SimSun"/>
                <w:lang w:eastAsia="zh-CN"/>
              </w:rPr>
            </w:pPr>
            <w:r>
              <w:rPr>
                <w:rFonts w:eastAsia="SimSun"/>
                <w:lang w:eastAsia="zh-CN"/>
              </w:rPr>
              <w:t>Gap offset</w:t>
            </w:r>
          </w:p>
        </w:tc>
        <w:tc>
          <w:tcPr>
            <w:tcW w:w="711" w:type="dxa"/>
            <w:tcBorders>
              <w:top w:val="single" w:sz="4" w:space="0" w:color="auto"/>
              <w:left w:val="single" w:sz="4" w:space="0" w:color="auto"/>
              <w:bottom w:val="single" w:sz="4" w:space="0" w:color="auto"/>
              <w:right w:val="single" w:sz="4" w:space="0" w:color="auto"/>
            </w:tcBorders>
            <w:vAlign w:val="center"/>
            <w:hideMark/>
          </w:tcPr>
          <w:p w14:paraId="41531442" w14:textId="77777777" w:rsidR="00AD69CE" w:rsidRDefault="00AD69CE" w:rsidP="00127534">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2B3D0D95" w14:textId="7A931A02" w:rsidR="00AD69CE" w:rsidRDefault="00AD69CE" w:rsidP="00127534">
            <w:pPr>
              <w:pStyle w:val="TAC"/>
              <w:rPr>
                <w:rFonts w:eastAsia="SimSun"/>
                <w:lang w:eastAsia="zh-CN"/>
              </w:rPr>
            </w:pPr>
            <w:r>
              <w:rPr>
                <w:rFonts w:eastAsia="SimSun"/>
                <w:lang w:eastAsia="zh-CN"/>
              </w:rPr>
              <w:t>7</w:t>
            </w:r>
          </w:p>
        </w:tc>
      </w:tr>
      <w:tr w:rsidR="00AD69CE" w14:paraId="65F127CD"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643037CE" w14:textId="77777777" w:rsidR="00AD69CE" w:rsidRDefault="00AD69CE" w:rsidP="00127534">
            <w:pPr>
              <w:pStyle w:val="TAL"/>
              <w:rPr>
                <w:rFonts w:eastAsia="SimSun"/>
              </w:rPr>
            </w:pPr>
            <w:r>
              <w:rPr>
                <w:rFonts w:eastAsia="SimSun"/>
              </w:rPr>
              <w:t>Measurement gap timeing advance</w:t>
            </w:r>
          </w:p>
        </w:tc>
        <w:tc>
          <w:tcPr>
            <w:tcW w:w="711" w:type="dxa"/>
            <w:tcBorders>
              <w:top w:val="single" w:sz="4" w:space="0" w:color="auto"/>
              <w:left w:val="single" w:sz="4" w:space="0" w:color="auto"/>
              <w:bottom w:val="single" w:sz="4" w:space="0" w:color="auto"/>
              <w:right w:val="single" w:sz="4" w:space="0" w:color="auto"/>
            </w:tcBorders>
            <w:vAlign w:val="center"/>
            <w:hideMark/>
          </w:tcPr>
          <w:p w14:paraId="28D9BC85" w14:textId="77777777" w:rsidR="00AD69CE" w:rsidRDefault="00AD69CE" w:rsidP="00127534">
            <w:pPr>
              <w:pStyle w:val="TAC"/>
              <w:rPr>
                <w:rFonts w:eastAsia="SimSun"/>
                <w:lang w:eastAsia="zh-CN"/>
              </w:rPr>
            </w:pPr>
            <w:r>
              <w:rPr>
                <w:rFonts w:eastAsia="SimSun"/>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4421F642" w14:textId="77777777" w:rsidR="00AD69CE" w:rsidRDefault="00AD69CE" w:rsidP="00127534">
            <w:pPr>
              <w:pStyle w:val="TAC"/>
              <w:rPr>
                <w:rFonts w:eastAsia="SimSun"/>
              </w:rPr>
            </w:pPr>
            <w:r>
              <w:rPr>
                <w:rFonts w:eastAsia="SimSun"/>
              </w:rPr>
              <w:t>0</w:t>
            </w:r>
          </w:p>
        </w:tc>
      </w:tr>
    </w:tbl>
    <w:p w14:paraId="6F90DDE7" w14:textId="77777777" w:rsidR="00AD69CE" w:rsidRDefault="00AD69CE" w:rsidP="00AD69CE">
      <w:pPr>
        <w:rPr>
          <w:lang w:eastAsia="zh-CN"/>
        </w:rPr>
      </w:pPr>
    </w:p>
    <w:p w14:paraId="239DDF7B" w14:textId="231E4E62" w:rsidR="00AD69CE" w:rsidRPr="000509FE" w:rsidRDefault="00AD69CE" w:rsidP="00AD69CE">
      <w:pPr>
        <w:pStyle w:val="TH"/>
      </w:pPr>
      <w:r w:rsidRPr="00C25669">
        <w:t>Table 5.2.</w:t>
      </w:r>
      <w:r>
        <w:t>3</w:t>
      </w:r>
      <w:r w:rsidRPr="00C25669">
        <w:t>.1</w:t>
      </w:r>
      <w:r>
        <w:t>.18</w:t>
      </w:r>
      <w:r w:rsidRPr="00C25669">
        <w:t>-</w:t>
      </w:r>
      <w:r>
        <w:t>6</w:t>
      </w:r>
      <w:r w:rsidRPr="00C25669">
        <w:rPr>
          <w:rFonts w:hint="eastAsia"/>
          <w:lang w:eastAsia="zh-CN"/>
        </w:rPr>
        <w:t>:</w:t>
      </w:r>
      <w:r w:rsidRPr="00C25669">
        <w:t xml:space="preserve"> </w:t>
      </w:r>
      <w:r>
        <w:t>Minimum performance for Rank 1</w:t>
      </w:r>
      <w:r w:rsidRPr="00354F1C">
        <w:rPr>
          <w:lang w:eastAsia="zh-CN"/>
        </w:rPr>
        <w:t xml:space="preserve"> </w:t>
      </w:r>
      <w:r w:rsidRPr="00F94642">
        <w:rPr>
          <w:lang w:eastAsia="zh-CN"/>
        </w:rPr>
        <w:t>with</w:t>
      </w:r>
      <w:r>
        <w:rPr>
          <w:lang w:eastAsia="zh-CN"/>
        </w:rPr>
        <w:t>out</w:t>
      </w:r>
      <w:r w:rsidRPr="00F94642">
        <w:rPr>
          <w:lang w:eastAsia="zh-CN"/>
        </w:rPr>
        <w:t xml:space="preserve"> </w:t>
      </w:r>
      <w:r>
        <w:t>the assistance of network signaling on LTE channel bandwidth</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267"/>
        <w:gridCol w:w="1366"/>
        <w:gridCol w:w="1396"/>
        <w:gridCol w:w="598"/>
      </w:tblGrid>
      <w:tr w:rsidR="00AD69CE" w:rsidRPr="00C25669" w14:paraId="0F6AD87E" w14:textId="77777777" w:rsidTr="00D4438A">
        <w:trPr>
          <w:trHeight w:val="378"/>
          <w:jc w:val="center"/>
        </w:trPr>
        <w:tc>
          <w:tcPr>
            <w:tcW w:w="366" w:type="pct"/>
            <w:vMerge w:val="restart"/>
            <w:shd w:val="clear" w:color="auto" w:fill="FFFFFF"/>
            <w:vAlign w:val="center"/>
          </w:tcPr>
          <w:p w14:paraId="7A932F32" w14:textId="77777777" w:rsidR="00AD69CE" w:rsidRPr="00C25669" w:rsidRDefault="00AD69CE" w:rsidP="00127534">
            <w:pPr>
              <w:pStyle w:val="TAH"/>
              <w:rPr>
                <w:rFonts w:eastAsia="SimSun"/>
              </w:rPr>
            </w:pPr>
            <w:r w:rsidRPr="00C25669">
              <w:rPr>
                <w:rFonts w:eastAsia="SimSun"/>
              </w:rPr>
              <w:t>Test num.</w:t>
            </w:r>
          </w:p>
        </w:tc>
        <w:tc>
          <w:tcPr>
            <w:tcW w:w="701" w:type="pct"/>
            <w:vMerge w:val="restart"/>
            <w:shd w:val="clear" w:color="auto" w:fill="FFFFFF"/>
            <w:vAlign w:val="center"/>
          </w:tcPr>
          <w:p w14:paraId="7B86963C" w14:textId="77777777" w:rsidR="00AD69CE" w:rsidRPr="00C25669" w:rsidRDefault="00AD69CE" w:rsidP="00127534">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644" w:type="pct"/>
            <w:vMerge w:val="restart"/>
            <w:shd w:val="clear" w:color="auto" w:fill="FFFFFF"/>
            <w:vAlign w:val="center"/>
          </w:tcPr>
          <w:p w14:paraId="753E6C69" w14:textId="77777777" w:rsidR="00AD69CE" w:rsidRPr="00C25669" w:rsidRDefault="00AD69CE" w:rsidP="00127534">
            <w:pPr>
              <w:pStyle w:val="TAH"/>
              <w:rPr>
                <w:rFonts w:eastAsia="SimSun"/>
              </w:rPr>
            </w:pPr>
            <w:r w:rsidRPr="00C25669">
              <w:rPr>
                <w:rFonts w:eastAsia="SimSun"/>
              </w:rPr>
              <w:t>Bandwidth (MHz) / Subcarrier spacing (kHz)</w:t>
            </w:r>
          </w:p>
        </w:tc>
        <w:tc>
          <w:tcPr>
            <w:tcW w:w="667" w:type="pct"/>
            <w:vMerge w:val="restart"/>
            <w:shd w:val="clear" w:color="auto" w:fill="FFFFFF"/>
            <w:vAlign w:val="center"/>
          </w:tcPr>
          <w:p w14:paraId="76D1F8A5" w14:textId="77777777" w:rsidR="00AD69CE" w:rsidRPr="00C25669" w:rsidRDefault="00AD69CE" w:rsidP="00127534">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718" w:type="pct"/>
            <w:vMerge w:val="restart"/>
            <w:shd w:val="clear" w:color="auto" w:fill="FFFFFF"/>
            <w:vAlign w:val="center"/>
          </w:tcPr>
          <w:p w14:paraId="703CBF8F" w14:textId="77777777" w:rsidR="00AD69CE" w:rsidRPr="00C25669" w:rsidRDefault="00AD69CE" w:rsidP="00127534">
            <w:pPr>
              <w:pStyle w:val="TAH"/>
              <w:rPr>
                <w:rFonts w:eastAsia="SimSun"/>
              </w:rPr>
            </w:pPr>
            <w:r w:rsidRPr="00C25669">
              <w:rPr>
                <w:rFonts w:eastAsia="SimSun"/>
              </w:rPr>
              <w:t>Propagation</w:t>
            </w:r>
          </w:p>
          <w:p w14:paraId="658DC742" w14:textId="77777777" w:rsidR="00AD69CE" w:rsidRPr="00C25669" w:rsidRDefault="00AD69CE" w:rsidP="00127534">
            <w:pPr>
              <w:pStyle w:val="TAH"/>
              <w:rPr>
                <w:rFonts w:eastAsia="SimSun"/>
              </w:rPr>
            </w:pPr>
            <w:r w:rsidRPr="00C25669">
              <w:rPr>
                <w:rFonts w:eastAsia="SimSun"/>
              </w:rPr>
              <w:t>condition</w:t>
            </w:r>
          </w:p>
        </w:tc>
        <w:tc>
          <w:tcPr>
            <w:tcW w:w="774" w:type="pct"/>
            <w:vMerge w:val="restart"/>
            <w:shd w:val="clear" w:color="auto" w:fill="FFFFFF"/>
            <w:vAlign w:val="center"/>
          </w:tcPr>
          <w:p w14:paraId="0B2227FD" w14:textId="77777777" w:rsidR="00AD69CE" w:rsidRPr="00C25669" w:rsidRDefault="00AD69CE" w:rsidP="00127534">
            <w:pPr>
              <w:pStyle w:val="TAH"/>
              <w:rPr>
                <w:rFonts w:eastAsia="SimSun"/>
              </w:rPr>
            </w:pPr>
            <w:r w:rsidRPr="00C25669">
              <w:rPr>
                <w:rFonts w:eastAsia="SimSun"/>
              </w:rPr>
              <w:t>Correlation matrix and antenna configuration</w:t>
            </w:r>
          </w:p>
        </w:tc>
        <w:tc>
          <w:tcPr>
            <w:tcW w:w="1130" w:type="pct"/>
            <w:gridSpan w:val="2"/>
            <w:shd w:val="clear" w:color="auto" w:fill="FFFFFF"/>
            <w:vAlign w:val="center"/>
          </w:tcPr>
          <w:p w14:paraId="3864D5CD" w14:textId="77777777" w:rsidR="00AD69CE" w:rsidRPr="00C25669" w:rsidRDefault="00AD69CE" w:rsidP="00127534">
            <w:pPr>
              <w:pStyle w:val="TAH"/>
              <w:rPr>
                <w:rFonts w:eastAsia="SimSun"/>
              </w:rPr>
            </w:pPr>
            <w:r w:rsidRPr="00C25669">
              <w:rPr>
                <w:rFonts w:eastAsia="SimSun"/>
              </w:rPr>
              <w:t>Reference value</w:t>
            </w:r>
          </w:p>
        </w:tc>
      </w:tr>
      <w:tr w:rsidR="00AD69CE" w:rsidRPr="00C25669" w14:paraId="50DEB08A" w14:textId="77777777" w:rsidTr="00D4438A">
        <w:trPr>
          <w:trHeight w:val="378"/>
          <w:jc w:val="center"/>
        </w:trPr>
        <w:tc>
          <w:tcPr>
            <w:tcW w:w="366" w:type="pct"/>
            <w:vMerge/>
            <w:shd w:val="clear" w:color="auto" w:fill="FFFFFF"/>
            <w:vAlign w:val="center"/>
          </w:tcPr>
          <w:p w14:paraId="11000409" w14:textId="77777777" w:rsidR="00AD69CE" w:rsidRPr="00C25669" w:rsidRDefault="00AD69CE" w:rsidP="00127534">
            <w:pPr>
              <w:pStyle w:val="TAH"/>
              <w:rPr>
                <w:rFonts w:eastAsia="SimSun"/>
              </w:rPr>
            </w:pPr>
          </w:p>
        </w:tc>
        <w:tc>
          <w:tcPr>
            <w:tcW w:w="701" w:type="pct"/>
            <w:vMerge/>
            <w:shd w:val="clear" w:color="auto" w:fill="FFFFFF"/>
            <w:vAlign w:val="center"/>
          </w:tcPr>
          <w:p w14:paraId="48A791D4" w14:textId="77777777" w:rsidR="00AD69CE" w:rsidRPr="00C25669" w:rsidRDefault="00AD69CE" w:rsidP="00127534">
            <w:pPr>
              <w:pStyle w:val="TAH"/>
              <w:rPr>
                <w:rFonts w:eastAsia="SimSun"/>
              </w:rPr>
            </w:pPr>
          </w:p>
        </w:tc>
        <w:tc>
          <w:tcPr>
            <w:tcW w:w="644" w:type="pct"/>
            <w:vMerge/>
            <w:shd w:val="clear" w:color="auto" w:fill="FFFFFF"/>
          </w:tcPr>
          <w:p w14:paraId="5F925392" w14:textId="77777777" w:rsidR="00AD69CE" w:rsidRPr="00C25669" w:rsidRDefault="00AD69CE" w:rsidP="00127534">
            <w:pPr>
              <w:pStyle w:val="TAH"/>
              <w:rPr>
                <w:rFonts w:eastAsia="SimSun"/>
              </w:rPr>
            </w:pPr>
          </w:p>
        </w:tc>
        <w:tc>
          <w:tcPr>
            <w:tcW w:w="667" w:type="pct"/>
            <w:vMerge/>
            <w:shd w:val="clear" w:color="auto" w:fill="FFFFFF"/>
          </w:tcPr>
          <w:p w14:paraId="0B9CF4EA" w14:textId="77777777" w:rsidR="00AD69CE" w:rsidRPr="00C25669" w:rsidRDefault="00AD69CE" w:rsidP="00127534">
            <w:pPr>
              <w:pStyle w:val="TAH"/>
              <w:rPr>
                <w:rFonts w:eastAsia="SimSun"/>
              </w:rPr>
            </w:pPr>
          </w:p>
        </w:tc>
        <w:tc>
          <w:tcPr>
            <w:tcW w:w="718" w:type="pct"/>
            <w:vMerge/>
            <w:shd w:val="clear" w:color="auto" w:fill="FFFFFF"/>
            <w:vAlign w:val="center"/>
          </w:tcPr>
          <w:p w14:paraId="1F6C6590" w14:textId="77777777" w:rsidR="00AD69CE" w:rsidRPr="00C25669" w:rsidRDefault="00AD69CE" w:rsidP="00127534">
            <w:pPr>
              <w:pStyle w:val="TAH"/>
              <w:rPr>
                <w:rFonts w:eastAsia="SimSun"/>
              </w:rPr>
            </w:pPr>
          </w:p>
        </w:tc>
        <w:tc>
          <w:tcPr>
            <w:tcW w:w="774" w:type="pct"/>
            <w:vMerge/>
            <w:shd w:val="clear" w:color="auto" w:fill="FFFFFF"/>
            <w:vAlign w:val="center"/>
          </w:tcPr>
          <w:p w14:paraId="1C8113C4" w14:textId="77777777" w:rsidR="00AD69CE" w:rsidRPr="00C25669" w:rsidRDefault="00AD69CE" w:rsidP="00127534">
            <w:pPr>
              <w:pStyle w:val="TAH"/>
              <w:rPr>
                <w:rFonts w:eastAsia="SimSun"/>
              </w:rPr>
            </w:pPr>
          </w:p>
        </w:tc>
        <w:tc>
          <w:tcPr>
            <w:tcW w:w="791" w:type="pct"/>
            <w:shd w:val="clear" w:color="auto" w:fill="FFFFFF"/>
            <w:vAlign w:val="center"/>
          </w:tcPr>
          <w:p w14:paraId="1EE00080" w14:textId="77777777" w:rsidR="00AD69CE" w:rsidRPr="00C25669" w:rsidRDefault="00AD69CE" w:rsidP="00127534">
            <w:pPr>
              <w:pStyle w:val="TAH"/>
              <w:rPr>
                <w:rFonts w:eastAsia="SimSun"/>
              </w:rPr>
            </w:pPr>
            <w:r w:rsidRPr="00C25669">
              <w:rPr>
                <w:rFonts w:eastAsia="SimSun"/>
              </w:rPr>
              <w:t>Fraction of maximum throughput (%)</w:t>
            </w:r>
          </w:p>
        </w:tc>
        <w:tc>
          <w:tcPr>
            <w:tcW w:w="339" w:type="pct"/>
            <w:shd w:val="clear" w:color="auto" w:fill="FFFFFF"/>
            <w:vAlign w:val="center"/>
          </w:tcPr>
          <w:p w14:paraId="127FEE1E" w14:textId="77777777" w:rsidR="00AD69CE" w:rsidRPr="00C25669" w:rsidRDefault="00AD69CE" w:rsidP="00127534">
            <w:pPr>
              <w:pStyle w:val="TAH"/>
              <w:rPr>
                <w:rFonts w:eastAsia="SimSun"/>
              </w:rPr>
            </w:pPr>
            <w:r w:rsidRPr="00C25669">
              <w:rPr>
                <w:rFonts w:eastAsia="SimSun"/>
              </w:rPr>
              <w:t>SNR (dB)</w:t>
            </w:r>
          </w:p>
        </w:tc>
      </w:tr>
      <w:tr w:rsidR="00AD69CE" w:rsidRPr="00C25669" w14:paraId="07859B60" w14:textId="77777777" w:rsidTr="00D4438A">
        <w:trPr>
          <w:trHeight w:val="191"/>
          <w:jc w:val="center"/>
        </w:trPr>
        <w:tc>
          <w:tcPr>
            <w:tcW w:w="366" w:type="pct"/>
            <w:shd w:val="clear" w:color="auto" w:fill="FFFFFF"/>
            <w:vAlign w:val="center"/>
          </w:tcPr>
          <w:p w14:paraId="0A278E74" w14:textId="77777777" w:rsidR="00AD69CE" w:rsidRPr="00C25669" w:rsidRDefault="00AD69CE" w:rsidP="00127534">
            <w:pPr>
              <w:pStyle w:val="TAC"/>
              <w:rPr>
                <w:rFonts w:eastAsia="SimSun"/>
              </w:rPr>
            </w:pPr>
            <w:r>
              <w:rPr>
                <w:rFonts w:eastAsia="SimSun"/>
              </w:rPr>
              <w:t>2</w:t>
            </w:r>
            <w:r w:rsidRPr="00C25669">
              <w:rPr>
                <w:rFonts w:eastAsia="SimSun"/>
              </w:rPr>
              <w:t>-1</w:t>
            </w:r>
          </w:p>
        </w:tc>
        <w:tc>
          <w:tcPr>
            <w:tcW w:w="701" w:type="pct"/>
            <w:shd w:val="clear" w:color="auto" w:fill="FFFFFF"/>
            <w:vAlign w:val="center"/>
          </w:tcPr>
          <w:p w14:paraId="2A90B655" w14:textId="1352696A" w:rsidR="00AD69CE" w:rsidRPr="00C25669" w:rsidRDefault="00AD69CE" w:rsidP="00127534">
            <w:pPr>
              <w:pStyle w:val="TAC"/>
              <w:rPr>
                <w:rFonts w:eastAsia="SimSun"/>
              </w:rPr>
            </w:pPr>
            <w:r>
              <w:rPr>
                <w:rFonts w:eastAsia="SimSun"/>
              </w:rPr>
              <w:t>R.PDSCH.1-17.2 FDD</w:t>
            </w:r>
            <w:r w:rsidDel="00E07C1D">
              <w:rPr>
                <w:rFonts w:eastAsia="SimSun"/>
                <w:szCs w:val="18"/>
              </w:rPr>
              <w:t xml:space="preserve"> </w:t>
            </w:r>
          </w:p>
        </w:tc>
        <w:tc>
          <w:tcPr>
            <w:tcW w:w="644" w:type="pct"/>
            <w:shd w:val="clear" w:color="auto" w:fill="FFFFFF"/>
            <w:vAlign w:val="center"/>
          </w:tcPr>
          <w:p w14:paraId="0CAFAB95" w14:textId="77777777" w:rsidR="00AD69CE" w:rsidRPr="00C25669" w:rsidRDefault="00AD69CE" w:rsidP="00127534">
            <w:pPr>
              <w:pStyle w:val="TAC"/>
              <w:rPr>
                <w:rFonts w:eastAsia="SimSun"/>
              </w:rPr>
            </w:pPr>
            <w:r>
              <w:rPr>
                <w:rFonts w:eastAsia="SimSun"/>
              </w:rPr>
              <w:t>10</w:t>
            </w:r>
            <w:r w:rsidRPr="00C25669">
              <w:rPr>
                <w:rFonts w:eastAsia="SimSun"/>
              </w:rPr>
              <w:t xml:space="preserve"> / </w:t>
            </w:r>
            <w:r>
              <w:rPr>
                <w:rFonts w:eastAsia="SimSun"/>
              </w:rPr>
              <w:t>15</w:t>
            </w:r>
          </w:p>
        </w:tc>
        <w:tc>
          <w:tcPr>
            <w:tcW w:w="667" w:type="pct"/>
            <w:shd w:val="clear" w:color="auto" w:fill="FFFFFF"/>
            <w:vAlign w:val="center"/>
          </w:tcPr>
          <w:p w14:paraId="4A56184B" w14:textId="77777777" w:rsidR="00AD69CE" w:rsidRPr="00C25669" w:rsidRDefault="00AD69CE" w:rsidP="00127534">
            <w:pPr>
              <w:pStyle w:val="TAC"/>
              <w:rPr>
                <w:rFonts w:eastAsia="SimSun"/>
              </w:rPr>
            </w:pPr>
            <w:r>
              <w:rPr>
                <w:rFonts w:eastAsia="SimSun"/>
              </w:rPr>
              <w:t>16QAM</w:t>
            </w:r>
            <w:r w:rsidRPr="00C25669">
              <w:rPr>
                <w:rFonts w:eastAsia="SimSun"/>
              </w:rPr>
              <w:t>, 0.</w:t>
            </w:r>
            <w:r>
              <w:rPr>
                <w:rFonts w:eastAsia="SimSun"/>
              </w:rPr>
              <w:t>48</w:t>
            </w:r>
          </w:p>
        </w:tc>
        <w:tc>
          <w:tcPr>
            <w:tcW w:w="718" w:type="pct"/>
            <w:shd w:val="clear" w:color="auto" w:fill="FFFFFF"/>
            <w:vAlign w:val="center"/>
          </w:tcPr>
          <w:p w14:paraId="63EED2AE" w14:textId="77777777" w:rsidR="00AD69CE" w:rsidRPr="00C25669" w:rsidRDefault="00AD69CE" w:rsidP="00127534">
            <w:pPr>
              <w:pStyle w:val="TAC"/>
              <w:rPr>
                <w:rFonts w:eastAsia="SimSun"/>
              </w:rPr>
            </w:pPr>
            <w:r w:rsidRPr="00C25669">
              <w:rPr>
                <w:rFonts w:eastAsia="SimSun"/>
              </w:rPr>
              <w:t>TDLA30-10</w:t>
            </w:r>
            <w:r w:rsidRPr="00C25669" w:rsidDel="00DB4EC3">
              <w:rPr>
                <w:rFonts w:eastAsia="SimSun"/>
              </w:rPr>
              <w:t xml:space="preserve"> </w:t>
            </w:r>
          </w:p>
        </w:tc>
        <w:tc>
          <w:tcPr>
            <w:tcW w:w="774" w:type="pct"/>
            <w:shd w:val="clear" w:color="auto" w:fill="FFFFFF"/>
            <w:vAlign w:val="center"/>
          </w:tcPr>
          <w:p w14:paraId="5C154A74" w14:textId="77777777" w:rsidR="00AD69CE" w:rsidRPr="00C25669" w:rsidRDefault="00AD69CE" w:rsidP="00127534">
            <w:pPr>
              <w:pStyle w:val="TAC"/>
              <w:rPr>
                <w:rFonts w:eastAsia="SimSun"/>
              </w:rPr>
            </w:pPr>
            <w:r>
              <w:rPr>
                <w:rFonts w:eastAsia="SimSun"/>
              </w:rPr>
              <w:t>4x4</w:t>
            </w:r>
            <w:r w:rsidRPr="00C25669">
              <w:rPr>
                <w:rFonts w:eastAsia="SimSun"/>
              </w:rPr>
              <w:t>, ULA Low</w:t>
            </w:r>
          </w:p>
        </w:tc>
        <w:tc>
          <w:tcPr>
            <w:tcW w:w="791" w:type="pct"/>
            <w:shd w:val="clear" w:color="auto" w:fill="FFFFFF"/>
            <w:vAlign w:val="center"/>
          </w:tcPr>
          <w:p w14:paraId="37D63DE6" w14:textId="77777777" w:rsidR="00AD69CE" w:rsidRPr="00C25669" w:rsidRDefault="00AD69CE" w:rsidP="00127534">
            <w:pPr>
              <w:pStyle w:val="TAC"/>
              <w:rPr>
                <w:rFonts w:eastAsia="SimSun"/>
              </w:rPr>
            </w:pPr>
            <w:r w:rsidRPr="00C25669">
              <w:rPr>
                <w:rFonts w:eastAsia="SimSun"/>
              </w:rPr>
              <w:t>70</w:t>
            </w:r>
          </w:p>
        </w:tc>
        <w:tc>
          <w:tcPr>
            <w:tcW w:w="339" w:type="pct"/>
            <w:shd w:val="clear" w:color="auto" w:fill="FFFFFF"/>
            <w:vAlign w:val="center"/>
          </w:tcPr>
          <w:p w14:paraId="311180C4" w14:textId="25FE8236" w:rsidR="00AD69CE" w:rsidRPr="00C25669" w:rsidRDefault="00AD69CE" w:rsidP="00127534">
            <w:pPr>
              <w:pStyle w:val="TAC"/>
              <w:rPr>
                <w:rFonts w:eastAsia="SimSun"/>
                <w:lang w:eastAsia="zh-CN"/>
              </w:rPr>
            </w:pPr>
            <w:r>
              <w:rPr>
                <w:rFonts w:eastAsia="SimSun"/>
                <w:lang w:eastAsia="zh-CN"/>
              </w:rPr>
              <w:t>8.0</w:t>
            </w:r>
          </w:p>
        </w:tc>
      </w:tr>
    </w:tbl>
    <w:p w14:paraId="74128D5B" w14:textId="77777777" w:rsidR="00CD39FE" w:rsidRDefault="00CD39FE" w:rsidP="00EB52B5">
      <w:bookmarkStart w:id="2229" w:name="_Toc123936077"/>
      <w:bookmarkStart w:id="2230" w:name="_Toc67918073"/>
      <w:bookmarkStart w:id="2231" w:name="_Toc76298116"/>
      <w:bookmarkStart w:id="2232" w:name="_Toc76572128"/>
      <w:bookmarkStart w:id="2233" w:name="_Toc76651995"/>
      <w:bookmarkStart w:id="2234" w:name="_Toc76652833"/>
      <w:bookmarkStart w:id="2235" w:name="_Toc83742105"/>
      <w:bookmarkStart w:id="2236" w:name="_Toc91440595"/>
      <w:bookmarkStart w:id="2237" w:name="_Toc98849382"/>
      <w:bookmarkStart w:id="2238" w:name="_Toc106543234"/>
      <w:bookmarkStart w:id="2239" w:name="_Toc106737331"/>
      <w:bookmarkStart w:id="2240" w:name="_Toc107233098"/>
      <w:bookmarkStart w:id="2241" w:name="_Toc107234688"/>
      <w:bookmarkStart w:id="2242" w:name="_Toc107419657"/>
      <w:bookmarkStart w:id="2243" w:name="_Toc107476951"/>
      <w:bookmarkStart w:id="2244" w:name="_Toc114565777"/>
    </w:p>
    <w:p w14:paraId="3B8DCD33" w14:textId="029DA012" w:rsidR="009041A0" w:rsidRPr="006F13B4" w:rsidRDefault="009041A0" w:rsidP="00EB52B5">
      <w:pPr>
        <w:pStyle w:val="Heading5"/>
      </w:pPr>
      <w:bookmarkStart w:id="2245" w:name="_Toc124377092"/>
      <w:r w:rsidRPr="006F13B4">
        <w:t>5.2.</w:t>
      </w:r>
      <w:r>
        <w:t>3</w:t>
      </w:r>
      <w:r w:rsidRPr="006F13B4">
        <w:t>.</w:t>
      </w:r>
      <w:r>
        <w:t>1.19</w:t>
      </w:r>
      <w:r w:rsidRPr="006F13B4">
        <w:tab/>
        <w:t xml:space="preserve">Minimum requirements for </w:t>
      </w:r>
      <w:r>
        <w:t>HST-SFN Scheme A</w:t>
      </w:r>
      <w:bookmarkEnd w:id="2229"/>
      <w:bookmarkEnd w:id="2245"/>
    </w:p>
    <w:p w14:paraId="4A05F711" w14:textId="77777777" w:rsidR="009041A0" w:rsidRPr="006F13B4" w:rsidRDefault="009041A0" w:rsidP="009041A0">
      <w:pPr>
        <w:rPr>
          <w:rFonts w:eastAsia="SimSun"/>
        </w:rPr>
      </w:pPr>
      <w:r w:rsidRPr="006F13B4">
        <w:rPr>
          <w:rFonts w:eastAsia="SimSun"/>
        </w:rPr>
        <w:t xml:space="preserve">The performance requirements are specified in </w:t>
      </w:r>
      <w:r w:rsidRPr="006F13B4">
        <w:rPr>
          <w:rFonts w:eastAsia="SimSun"/>
          <w:lang w:eastAsia="zh-CN"/>
        </w:rPr>
        <w:t>T</w:t>
      </w:r>
      <w:r w:rsidRPr="006F13B4">
        <w:rPr>
          <w:rFonts w:eastAsia="SimSun"/>
        </w:rPr>
        <w:t>able 5.2.</w:t>
      </w:r>
      <w:r>
        <w:rPr>
          <w:rFonts w:eastAsia="SimSun"/>
        </w:rPr>
        <w:t>3</w:t>
      </w:r>
      <w:r w:rsidRPr="006F13B4">
        <w:rPr>
          <w:rFonts w:eastAsia="SimSun"/>
        </w:rPr>
        <w:t>.</w:t>
      </w:r>
      <w:r>
        <w:rPr>
          <w:rFonts w:eastAsia="SimSun"/>
        </w:rPr>
        <w:t>1.19</w:t>
      </w:r>
      <w:r w:rsidRPr="006F13B4">
        <w:rPr>
          <w:rFonts w:eastAsia="SimSun"/>
        </w:rPr>
        <w:t xml:space="preserve">-3, with the addition of test parameters in </w:t>
      </w:r>
      <w:r w:rsidRPr="006F13B4">
        <w:rPr>
          <w:rFonts w:eastAsia="SimSun"/>
          <w:lang w:eastAsia="zh-CN"/>
        </w:rPr>
        <w:t>Table</w:t>
      </w:r>
      <w:r w:rsidRPr="006F13B4">
        <w:rPr>
          <w:rFonts w:eastAsia="SimSun"/>
        </w:rPr>
        <w:t xml:space="preserve"> 5.2.</w:t>
      </w:r>
      <w:r>
        <w:rPr>
          <w:rFonts w:eastAsia="SimSun"/>
        </w:rPr>
        <w:t>3</w:t>
      </w:r>
      <w:r w:rsidRPr="006F13B4">
        <w:rPr>
          <w:rFonts w:eastAsia="SimSun"/>
        </w:rPr>
        <w:t>.</w:t>
      </w:r>
      <w:r>
        <w:rPr>
          <w:rFonts w:eastAsia="SimSun"/>
        </w:rPr>
        <w:t>1.19</w:t>
      </w:r>
      <w:r w:rsidRPr="006F13B4">
        <w:rPr>
          <w:rFonts w:eastAsia="SimSun"/>
        </w:rPr>
        <w:t xml:space="preserve">-2 and the downlink physical channel setup according to </w:t>
      </w:r>
      <w:r w:rsidRPr="006F13B4">
        <w:rPr>
          <w:rFonts w:eastAsia="SimSun"/>
          <w:lang w:eastAsia="zh-CN"/>
        </w:rPr>
        <w:t>Annex C.3.1</w:t>
      </w:r>
      <w:r w:rsidRPr="006F13B4">
        <w:rPr>
          <w:rFonts w:eastAsia="SimSun"/>
        </w:rPr>
        <w:t>.</w:t>
      </w:r>
    </w:p>
    <w:p w14:paraId="61E42356" w14:textId="77777777" w:rsidR="009041A0" w:rsidRPr="006F13B4" w:rsidRDefault="009041A0" w:rsidP="009041A0">
      <w:pPr>
        <w:rPr>
          <w:rFonts w:eastAsia="SimSun"/>
          <w:lang w:eastAsia="zh-CN"/>
        </w:rPr>
      </w:pPr>
      <w:r w:rsidRPr="006F13B4">
        <w:rPr>
          <w:rFonts w:eastAsia="SimSun"/>
        </w:rPr>
        <w:t>The test purpose</w:t>
      </w:r>
      <w:r w:rsidRPr="006F13B4">
        <w:rPr>
          <w:rFonts w:eastAsia="SimSun"/>
          <w:lang w:eastAsia="zh-CN"/>
        </w:rPr>
        <w:t>s</w:t>
      </w:r>
      <w:r w:rsidRPr="006F13B4">
        <w:rPr>
          <w:rFonts w:eastAsia="SimSun"/>
        </w:rPr>
        <w:t xml:space="preserve"> are specified in Table </w:t>
      </w:r>
      <w:r>
        <w:rPr>
          <w:rFonts w:eastAsia="SimSun"/>
        </w:rPr>
        <w:t>5.2.3.1.19</w:t>
      </w:r>
      <w:r w:rsidRPr="006F13B4">
        <w:rPr>
          <w:rFonts w:eastAsia="SimSun"/>
        </w:rPr>
        <w:t>-1</w:t>
      </w:r>
      <w:r w:rsidRPr="006F13B4">
        <w:rPr>
          <w:rFonts w:eastAsia="SimSun"/>
          <w:lang w:eastAsia="zh-CN"/>
        </w:rPr>
        <w:t>.</w:t>
      </w:r>
    </w:p>
    <w:p w14:paraId="082C841F" w14:textId="77777777" w:rsidR="009041A0" w:rsidRPr="006F13B4" w:rsidRDefault="009041A0" w:rsidP="00EB52B5">
      <w:pPr>
        <w:pStyle w:val="TH"/>
      </w:pPr>
      <w:r w:rsidRPr="006F13B4">
        <w:t xml:space="preserve">Table </w:t>
      </w:r>
      <w:r>
        <w:t>5.2.3.1.19</w:t>
      </w:r>
      <w:r w:rsidRPr="006F13B4">
        <w:t>-1</w:t>
      </w:r>
      <w:r w:rsidRPr="006F13B4">
        <w:rPr>
          <w:lang w:eastAsia="zh-CN"/>
        </w:rPr>
        <w:t>:</w:t>
      </w:r>
      <w:r w:rsidRPr="006F13B4">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6F13B4" w14:paraId="24D5F367"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2ED53FA0" w14:textId="77777777" w:rsidR="009041A0" w:rsidRPr="006F13B4" w:rsidRDefault="009041A0" w:rsidP="00EB52B5">
            <w:pPr>
              <w:pStyle w:val="TAH"/>
              <w:rPr>
                <w:rFonts w:eastAsia="SimSun"/>
              </w:rPr>
            </w:pPr>
            <w:r w:rsidRPr="006F13B4">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45F6B6F7" w14:textId="77777777" w:rsidR="009041A0" w:rsidRPr="006F13B4" w:rsidRDefault="009041A0" w:rsidP="00EB52B5">
            <w:pPr>
              <w:pStyle w:val="TAH"/>
              <w:rPr>
                <w:rFonts w:eastAsia="SimSun"/>
              </w:rPr>
            </w:pPr>
            <w:r w:rsidRPr="006F13B4">
              <w:rPr>
                <w:rFonts w:eastAsia="SimSun"/>
              </w:rPr>
              <w:t>Test index</w:t>
            </w:r>
          </w:p>
        </w:tc>
      </w:tr>
      <w:tr w:rsidR="009041A0" w:rsidRPr="006F13B4" w14:paraId="04BD0F5B"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3EE78FCF" w14:textId="41BA742C" w:rsidR="009041A0" w:rsidRPr="006F13B4" w:rsidRDefault="009041A0" w:rsidP="00EB52B5">
            <w:pPr>
              <w:pStyle w:val="TAL"/>
              <w:rPr>
                <w:rFonts w:eastAsia="SimSun"/>
                <w:lang w:eastAsia="zh-CN"/>
              </w:rPr>
            </w:pPr>
            <w:r w:rsidRPr="006F13B4">
              <w:rPr>
                <w:rFonts w:eastAsia="SimSun"/>
              </w:rPr>
              <w:t xml:space="preserve">Verify UE performance in the </w:t>
            </w:r>
            <w:r>
              <w:rPr>
                <w:rFonts w:eastAsia="SimSun"/>
              </w:rPr>
              <w:t>HST-SFN Scheme A</w:t>
            </w:r>
            <w:r w:rsidRPr="006F13B4">
              <w:rPr>
                <w:rFonts w:eastAsia="SimSun"/>
              </w:rPr>
              <w:t xml:space="preserve"> scenario defined in B.3.</w:t>
            </w:r>
            <w:r w:rsidR="003F093A">
              <w:rPr>
                <w:rFonts w:eastAsia="SimSun"/>
              </w:rPr>
              <w:t>5</w:t>
            </w:r>
          </w:p>
        </w:tc>
        <w:tc>
          <w:tcPr>
            <w:tcW w:w="4807" w:type="dxa"/>
            <w:tcBorders>
              <w:top w:val="single" w:sz="4" w:space="0" w:color="auto"/>
              <w:left w:val="single" w:sz="4" w:space="0" w:color="auto"/>
              <w:bottom w:val="single" w:sz="4" w:space="0" w:color="auto"/>
              <w:right w:val="single" w:sz="4" w:space="0" w:color="auto"/>
            </w:tcBorders>
            <w:hideMark/>
          </w:tcPr>
          <w:p w14:paraId="5484C66C" w14:textId="77777777" w:rsidR="009041A0" w:rsidRPr="006F13B4" w:rsidRDefault="009041A0" w:rsidP="00EB52B5">
            <w:pPr>
              <w:pStyle w:val="TAL"/>
              <w:rPr>
                <w:rFonts w:eastAsia="SimSun"/>
                <w:lang w:eastAsia="zh-CN"/>
              </w:rPr>
            </w:pPr>
            <w:r w:rsidRPr="006F13B4">
              <w:rPr>
                <w:rFonts w:eastAsia="SimSun"/>
              </w:rPr>
              <w:t>1-1</w:t>
            </w:r>
          </w:p>
        </w:tc>
      </w:tr>
    </w:tbl>
    <w:p w14:paraId="6402BBAC" w14:textId="77777777" w:rsidR="009041A0" w:rsidRDefault="009041A0" w:rsidP="004C1AA0"/>
    <w:p w14:paraId="57E6965E" w14:textId="56165D78" w:rsidR="009041A0" w:rsidRPr="00A17FF2" w:rsidRDefault="009041A0" w:rsidP="00EB52B5">
      <w:pPr>
        <w:pStyle w:val="TH"/>
        <w:rPr>
          <w:rFonts w:eastAsia="SimSun"/>
        </w:rPr>
      </w:pPr>
      <w:r w:rsidRPr="006F13B4">
        <w:t>Table 5.2.</w:t>
      </w:r>
      <w:r w:rsidR="0006675D">
        <w:t>3</w:t>
      </w:r>
      <w:r w:rsidRPr="006F13B4">
        <w:t>.</w:t>
      </w:r>
      <w:r>
        <w:t>1.19</w:t>
      </w:r>
      <w:r w:rsidRPr="006F13B4">
        <w:t>-2</w:t>
      </w:r>
      <w:r w:rsidRPr="006F13B4">
        <w:rPr>
          <w:lang w:eastAsia="zh-CN"/>
        </w:rPr>
        <w:t>:</w:t>
      </w:r>
      <w:r w:rsidRPr="006F13B4">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531"/>
        <w:gridCol w:w="2278"/>
        <w:gridCol w:w="617"/>
        <w:gridCol w:w="3325"/>
      </w:tblGrid>
      <w:tr w:rsidR="009041A0" w:rsidRPr="006F13B4" w14:paraId="7228CB24"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42368AB" w14:textId="77777777" w:rsidR="009041A0" w:rsidRPr="006F13B4" w:rsidRDefault="009041A0" w:rsidP="00EB52B5">
            <w:pPr>
              <w:pStyle w:val="TAH"/>
              <w:rPr>
                <w:rFonts w:eastAsia="SimSun"/>
              </w:rPr>
            </w:pPr>
            <w:r w:rsidRPr="006F13B4">
              <w:rPr>
                <w:rFonts w:eastAsia="SimSun"/>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D733DC4" w14:textId="77777777" w:rsidR="009041A0" w:rsidRPr="006F13B4" w:rsidRDefault="009041A0" w:rsidP="00EB52B5">
            <w:pPr>
              <w:pStyle w:val="TAH"/>
              <w:rPr>
                <w:rFonts w:eastAsia="SimSun"/>
              </w:rPr>
            </w:pPr>
            <w:r w:rsidRPr="006F13B4">
              <w:rPr>
                <w:rFonts w:eastAsia="SimSun"/>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155347" w14:textId="77777777" w:rsidR="009041A0" w:rsidRPr="006F13B4" w:rsidRDefault="009041A0" w:rsidP="00EB52B5">
            <w:pPr>
              <w:pStyle w:val="TAH"/>
              <w:rPr>
                <w:rFonts w:eastAsia="SimSun"/>
              </w:rPr>
            </w:pPr>
            <w:r w:rsidRPr="006F13B4">
              <w:rPr>
                <w:rFonts w:eastAsia="SimSun"/>
              </w:rPr>
              <w:t>Value</w:t>
            </w:r>
          </w:p>
        </w:tc>
      </w:tr>
      <w:tr w:rsidR="009041A0" w:rsidRPr="006F13B4" w14:paraId="11F0509F"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2062A0D" w14:textId="77777777" w:rsidR="009041A0" w:rsidRPr="006F13B4" w:rsidRDefault="009041A0" w:rsidP="00EB52B5">
            <w:pPr>
              <w:pStyle w:val="TAL"/>
              <w:rPr>
                <w:rFonts w:eastAsia="SimSun"/>
              </w:rPr>
            </w:pPr>
            <w:r w:rsidRPr="006F13B4">
              <w:rPr>
                <w:rFonts w:eastAsia="SimSun"/>
              </w:rPr>
              <w:t>Duplex mode</w:t>
            </w:r>
          </w:p>
        </w:tc>
        <w:tc>
          <w:tcPr>
            <w:tcW w:w="0" w:type="auto"/>
            <w:tcBorders>
              <w:top w:val="single" w:sz="4" w:space="0" w:color="auto"/>
              <w:left w:val="single" w:sz="4" w:space="0" w:color="auto"/>
              <w:bottom w:val="single" w:sz="4" w:space="0" w:color="auto"/>
              <w:right w:val="single" w:sz="4" w:space="0" w:color="auto"/>
            </w:tcBorders>
          </w:tcPr>
          <w:p w14:paraId="618805DE"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A560AFD" w14:textId="77777777" w:rsidR="009041A0" w:rsidRPr="006F13B4" w:rsidRDefault="009041A0" w:rsidP="00EB52B5">
            <w:pPr>
              <w:pStyle w:val="TAC"/>
              <w:rPr>
                <w:rFonts w:eastAsia="SimSun"/>
              </w:rPr>
            </w:pPr>
            <w:r w:rsidRPr="006F13B4">
              <w:rPr>
                <w:rFonts w:eastAsia="SimSun"/>
              </w:rPr>
              <w:t>FDD</w:t>
            </w:r>
          </w:p>
        </w:tc>
      </w:tr>
      <w:tr w:rsidR="009041A0" w:rsidRPr="006F13B4" w14:paraId="495A6264"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B51ACE4" w14:textId="77777777" w:rsidR="009041A0" w:rsidRPr="006F13B4" w:rsidRDefault="009041A0" w:rsidP="00EB52B5">
            <w:pPr>
              <w:pStyle w:val="TAL"/>
              <w:rPr>
                <w:rFonts w:eastAsia="SimSun"/>
              </w:rPr>
            </w:pPr>
            <w:r w:rsidRPr="006F13B4">
              <w:rPr>
                <w:rFonts w:eastAsia="SimSun"/>
              </w:rPr>
              <w:t>Active DL BWP index</w:t>
            </w:r>
          </w:p>
        </w:tc>
        <w:tc>
          <w:tcPr>
            <w:tcW w:w="0" w:type="auto"/>
            <w:tcBorders>
              <w:top w:val="single" w:sz="4" w:space="0" w:color="auto"/>
              <w:left w:val="single" w:sz="4" w:space="0" w:color="auto"/>
              <w:bottom w:val="single" w:sz="4" w:space="0" w:color="auto"/>
              <w:right w:val="single" w:sz="4" w:space="0" w:color="auto"/>
            </w:tcBorders>
          </w:tcPr>
          <w:p w14:paraId="17628B76"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A8CDF2C" w14:textId="77777777" w:rsidR="009041A0" w:rsidRPr="006F13B4" w:rsidRDefault="009041A0" w:rsidP="00EB52B5">
            <w:pPr>
              <w:pStyle w:val="TAC"/>
              <w:rPr>
                <w:rFonts w:eastAsia="SimSun"/>
              </w:rPr>
            </w:pPr>
            <w:r w:rsidRPr="006F13B4">
              <w:rPr>
                <w:rFonts w:eastAsia="SimSun"/>
              </w:rPr>
              <w:t>1</w:t>
            </w:r>
          </w:p>
        </w:tc>
      </w:tr>
      <w:tr w:rsidR="009041A0" w:rsidRPr="006F13B4" w14:paraId="1C0AC570" w14:textId="77777777" w:rsidTr="00294AB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B7D7424" w14:textId="77777777" w:rsidR="009041A0" w:rsidRPr="006F13B4" w:rsidRDefault="009041A0" w:rsidP="00EB52B5">
            <w:pPr>
              <w:pStyle w:val="TAL"/>
              <w:rPr>
                <w:rFonts w:eastAsia="SimSun"/>
                <w:lang w:eastAsia="zh-CN"/>
              </w:rPr>
            </w:pPr>
            <w:r w:rsidRPr="006F13B4">
              <w:rPr>
                <w:rFonts w:eastAsia="SimSun" w:hint="eastAsia"/>
                <w:lang w:eastAsia="zh-CN"/>
              </w:rPr>
              <w:t>P</w:t>
            </w:r>
            <w:r w:rsidRPr="006F13B4">
              <w:rPr>
                <w:rFonts w:eastAsia="SimSun"/>
                <w:lang w:eastAsia="zh-CN"/>
              </w:rPr>
              <w:t xml:space="preserve">DCCH </w:t>
            </w:r>
            <w:r w:rsidRPr="006F13B4">
              <w:rPr>
                <w:rFonts w:eastAsia="SimSun"/>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06DD4C71" w14:textId="77777777" w:rsidR="009041A0" w:rsidRPr="006F13B4" w:rsidRDefault="009041A0" w:rsidP="00EB52B5">
            <w:pPr>
              <w:pStyle w:val="TAL"/>
              <w:rPr>
                <w:rFonts w:eastAsia="SimSun"/>
              </w:rPr>
            </w:pPr>
            <w:r w:rsidRPr="006F13B4">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72CA49D7"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557F9F30" w14:textId="77777777" w:rsidR="009041A0" w:rsidRPr="006F13B4" w:rsidRDefault="009041A0" w:rsidP="00EB52B5">
            <w:pPr>
              <w:pStyle w:val="TAC"/>
              <w:rPr>
                <w:rFonts w:eastAsia="SimSun"/>
                <w:vertAlign w:val="superscript"/>
              </w:rPr>
            </w:pPr>
            <w:r w:rsidRPr="006F13B4">
              <w:rPr>
                <w:rFonts w:eastAsia="SimSun"/>
              </w:rPr>
              <w:t>Note 1</w:t>
            </w:r>
          </w:p>
        </w:tc>
      </w:tr>
      <w:tr w:rsidR="009041A0" w:rsidRPr="006F13B4" w14:paraId="1EF839C7"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4451AB9" w14:textId="77777777" w:rsidR="009041A0" w:rsidRPr="006F13B4" w:rsidRDefault="009041A0" w:rsidP="00EB52B5">
            <w:pPr>
              <w:pStyle w:val="TAL"/>
              <w:rPr>
                <w:rFonts w:eastAsia="SimSun"/>
              </w:rPr>
            </w:pPr>
            <w:r w:rsidRPr="006F13B4">
              <w:rPr>
                <w:rFonts w:eastAsia="SimSun"/>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A1F1E85" w14:textId="77777777" w:rsidR="009041A0" w:rsidRPr="006F13B4" w:rsidRDefault="009041A0" w:rsidP="00EB52B5">
            <w:pPr>
              <w:pStyle w:val="TAL"/>
              <w:rPr>
                <w:rFonts w:eastAsia="SimSun"/>
              </w:rPr>
            </w:pPr>
            <w:r w:rsidRPr="006F13B4">
              <w:rPr>
                <w:rFonts w:eastAsia="SimSun"/>
              </w:rPr>
              <w:t>Mapping type</w:t>
            </w:r>
          </w:p>
        </w:tc>
        <w:tc>
          <w:tcPr>
            <w:tcW w:w="0" w:type="auto"/>
            <w:tcBorders>
              <w:top w:val="single" w:sz="4" w:space="0" w:color="auto"/>
              <w:left w:val="single" w:sz="4" w:space="0" w:color="auto"/>
              <w:bottom w:val="single" w:sz="4" w:space="0" w:color="auto"/>
              <w:right w:val="single" w:sz="4" w:space="0" w:color="auto"/>
            </w:tcBorders>
          </w:tcPr>
          <w:p w14:paraId="26E2C310"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462021F" w14:textId="77777777" w:rsidR="009041A0" w:rsidRPr="006F13B4" w:rsidRDefault="009041A0" w:rsidP="00EB52B5">
            <w:pPr>
              <w:pStyle w:val="TAC"/>
              <w:rPr>
                <w:rFonts w:eastAsia="SimSun"/>
              </w:rPr>
            </w:pPr>
            <w:r w:rsidRPr="006F13B4">
              <w:rPr>
                <w:rFonts w:eastAsia="SimSun"/>
              </w:rPr>
              <w:t>Type A</w:t>
            </w:r>
          </w:p>
        </w:tc>
      </w:tr>
      <w:tr w:rsidR="009041A0" w:rsidRPr="006F13B4" w14:paraId="485C443C"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3CD4AF4"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5C14D4D" w14:textId="77777777" w:rsidR="009041A0" w:rsidRPr="006F13B4" w:rsidRDefault="009041A0" w:rsidP="00EB52B5">
            <w:pPr>
              <w:pStyle w:val="TAL"/>
              <w:rPr>
                <w:rFonts w:eastAsia="SimSun"/>
              </w:rPr>
            </w:pPr>
            <w:r w:rsidRPr="006F13B4">
              <w:rPr>
                <w:rFonts w:eastAsia="SimSun"/>
              </w:rPr>
              <w:t>k0</w:t>
            </w:r>
          </w:p>
        </w:tc>
        <w:tc>
          <w:tcPr>
            <w:tcW w:w="0" w:type="auto"/>
            <w:tcBorders>
              <w:top w:val="single" w:sz="4" w:space="0" w:color="auto"/>
              <w:left w:val="single" w:sz="4" w:space="0" w:color="auto"/>
              <w:bottom w:val="single" w:sz="4" w:space="0" w:color="auto"/>
              <w:right w:val="single" w:sz="4" w:space="0" w:color="auto"/>
            </w:tcBorders>
          </w:tcPr>
          <w:p w14:paraId="43BF7AEF"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3DBF53F" w14:textId="77777777" w:rsidR="009041A0" w:rsidRPr="006F13B4" w:rsidRDefault="009041A0" w:rsidP="00EB52B5">
            <w:pPr>
              <w:pStyle w:val="TAC"/>
              <w:rPr>
                <w:rFonts w:eastAsia="SimSun"/>
              </w:rPr>
            </w:pPr>
            <w:r w:rsidRPr="006F13B4">
              <w:rPr>
                <w:rFonts w:eastAsia="SimSun"/>
              </w:rPr>
              <w:t>0</w:t>
            </w:r>
          </w:p>
        </w:tc>
      </w:tr>
      <w:tr w:rsidR="009041A0" w:rsidRPr="006F13B4" w14:paraId="0CE4858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6B27D2D"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78F6D8" w14:textId="77777777" w:rsidR="009041A0" w:rsidRPr="006F13B4" w:rsidRDefault="009041A0" w:rsidP="00EB52B5">
            <w:pPr>
              <w:pStyle w:val="TAL"/>
              <w:rPr>
                <w:rFonts w:eastAsia="SimSun"/>
              </w:rPr>
            </w:pPr>
            <w:r w:rsidRPr="006F13B4">
              <w:rPr>
                <w:rFonts w:eastAsia="SimSun"/>
              </w:rPr>
              <w:t xml:space="preserve">Starting symbol (S) </w:t>
            </w:r>
          </w:p>
        </w:tc>
        <w:tc>
          <w:tcPr>
            <w:tcW w:w="0" w:type="auto"/>
            <w:tcBorders>
              <w:top w:val="single" w:sz="4" w:space="0" w:color="auto"/>
              <w:left w:val="single" w:sz="4" w:space="0" w:color="auto"/>
              <w:bottom w:val="single" w:sz="4" w:space="0" w:color="auto"/>
              <w:right w:val="single" w:sz="4" w:space="0" w:color="auto"/>
            </w:tcBorders>
          </w:tcPr>
          <w:p w14:paraId="33A2B1F5"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391D6A7" w14:textId="77777777" w:rsidR="009041A0" w:rsidRPr="006F13B4" w:rsidRDefault="009041A0" w:rsidP="00EB52B5">
            <w:pPr>
              <w:pStyle w:val="TAC"/>
              <w:rPr>
                <w:rFonts w:eastAsia="SimSun"/>
              </w:rPr>
            </w:pPr>
            <w:r w:rsidRPr="006F13B4">
              <w:rPr>
                <w:rFonts w:eastAsia="SimSun"/>
              </w:rPr>
              <w:t>2</w:t>
            </w:r>
          </w:p>
        </w:tc>
      </w:tr>
      <w:tr w:rsidR="009041A0" w:rsidRPr="006F13B4" w14:paraId="42C1238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5E47DF7"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9C13D5B" w14:textId="77777777" w:rsidR="009041A0" w:rsidRPr="006F13B4" w:rsidRDefault="009041A0" w:rsidP="00EB52B5">
            <w:pPr>
              <w:pStyle w:val="TAL"/>
              <w:rPr>
                <w:rFonts w:eastAsia="SimSun"/>
              </w:rPr>
            </w:pPr>
            <w:r w:rsidRPr="006F13B4">
              <w:rPr>
                <w:rFonts w:eastAsia="SimSun"/>
              </w:rPr>
              <w:t>Length (L)</w:t>
            </w:r>
          </w:p>
        </w:tc>
        <w:tc>
          <w:tcPr>
            <w:tcW w:w="0" w:type="auto"/>
            <w:tcBorders>
              <w:top w:val="single" w:sz="4" w:space="0" w:color="auto"/>
              <w:left w:val="single" w:sz="4" w:space="0" w:color="auto"/>
              <w:bottom w:val="single" w:sz="4" w:space="0" w:color="auto"/>
              <w:right w:val="single" w:sz="4" w:space="0" w:color="auto"/>
            </w:tcBorders>
          </w:tcPr>
          <w:p w14:paraId="255B909F"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4C7DEF5" w14:textId="77777777" w:rsidR="009041A0" w:rsidRPr="006F13B4" w:rsidRDefault="009041A0" w:rsidP="00EB52B5">
            <w:pPr>
              <w:pStyle w:val="TAC"/>
              <w:rPr>
                <w:rFonts w:eastAsia="SimSun"/>
              </w:rPr>
            </w:pPr>
            <w:r w:rsidRPr="006F13B4">
              <w:rPr>
                <w:rFonts w:eastAsia="SimSun"/>
              </w:rPr>
              <w:t>12</w:t>
            </w:r>
          </w:p>
        </w:tc>
      </w:tr>
      <w:tr w:rsidR="009041A0" w:rsidRPr="006F13B4" w14:paraId="3642ED1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67C2F83"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5375CAD" w14:textId="77777777" w:rsidR="009041A0" w:rsidRPr="006F13B4" w:rsidRDefault="009041A0" w:rsidP="00EB52B5">
            <w:pPr>
              <w:pStyle w:val="TAL"/>
              <w:rPr>
                <w:rFonts w:eastAsia="SimSun"/>
              </w:rPr>
            </w:pPr>
            <w:r w:rsidRPr="006F13B4">
              <w:rPr>
                <w:rFonts w:eastAsia="SimSun"/>
              </w:rPr>
              <w:t>PDSCH aggregation factor</w:t>
            </w:r>
          </w:p>
        </w:tc>
        <w:tc>
          <w:tcPr>
            <w:tcW w:w="0" w:type="auto"/>
            <w:tcBorders>
              <w:top w:val="single" w:sz="4" w:space="0" w:color="auto"/>
              <w:left w:val="single" w:sz="4" w:space="0" w:color="auto"/>
              <w:bottom w:val="single" w:sz="4" w:space="0" w:color="auto"/>
              <w:right w:val="single" w:sz="4" w:space="0" w:color="auto"/>
            </w:tcBorders>
          </w:tcPr>
          <w:p w14:paraId="17EB3982"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609EFD7" w14:textId="77777777" w:rsidR="009041A0" w:rsidRPr="006F13B4" w:rsidRDefault="009041A0" w:rsidP="00EB52B5">
            <w:pPr>
              <w:pStyle w:val="TAC"/>
              <w:rPr>
                <w:rFonts w:eastAsia="SimSun"/>
              </w:rPr>
            </w:pPr>
            <w:r w:rsidRPr="006F13B4">
              <w:rPr>
                <w:rFonts w:eastAsia="SimSun"/>
              </w:rPr>
              <w:t>1</w:t>
            </w:r>
          </w:p>
        </w:tc>
      </w:tr>
      <w:tr w:rsidR="009041A0" w:rsidRPr="006F13B4" w14:paraId="1B721DD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408F3B7D"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1EA0EF7" w14:textId="77777777" w:rsidR="009041A0" w:rsidRPr="006F13B4" w:rsidRDefault="009041A0" w:rsidP="00EB52B5">
            <w:pPr>
              <w:pStyle w:val="TAL"/>
              <w:rPr>
                <w:rFonts w:eastAsia="SimSun"/>
              </w:rPr>
            </w:pPr>
            <w:r w:rsidRPr="006F13B4">
              <w:rPr>
                <w:rFonts w:eastAsia="SimSun"/>
              </w:rPr>
              <w:t>PRB bundling type</w:t>
            </w:r>
          </w:p>
        </w:tc>
        <w:tc>
          <w:tcPr>
            <w:tcW w:w="0" w:type="auto"/>
            <w:tcBorders>
              <w:top w:val="single" w:sz="4" w:space="0" w:color="auto"/>
              <w:left w:val="single" w:sz="4" w:space="0" w:color="auto"/>
              <w:bottom w:val="single" w:sz="4" w:space="0" w:color="auto"/>
              <w:right w:val="single" w:sz="4" w:space="0" w:color="auto"/>
            </w:tcBorders>
          </w:tcPr>
          <w:p w14:paraId="1B4CEA6E"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0CA497C" w14:textId="77777777" w:rsidR="009041A0" w:rsidRPr="006F13B4" w:rsidRDefault="009041A0" w:rsidP="00EB52B5">
            <w:pPr>
              <w:pStyle w:val="TAC"/>
              <w:rPr>
                <w:rFonts w:eastAsia="SimSun"/>
              </w:rPr>
            </w:pPr>
            <w:r w:rsidRPr="006F13B4">
              <w:rPr>
                <w:rFonts w:eastAsia="SimSun"/>
              </w:rPr>
              <w:t>Static</w:t>
            </w:r>
          </w:p>
        </w:tc>
      </w:tr>
      <w:tr w:rsidR="009041A0" w:rsidRPr="006F13B4" w14:paraId="4292A52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3EFD4CB"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2C323C0" w14:textId="77777777" w:rsidR="009041A0" w:rsidRPr="006F13B4" w:rsidRDefault="009041A0" w:rsidP="00EB52B5">
            <w:pPr>
              <w:pStyle w:val="TAL"/>
              <w:rPr>
                <w:rFonts w:eastAsia="SimSun"/>
              </w:rPr>
            </w:pPr>
            <w:r w:rsidRPr="006F13B4">
              <w:rPr>
                <w:rFonts w:eastAsia="SimSun"/>
              </w:rPr>
              <w:t>PRB bundling size</w:t>
            </w:r>
          </w:p>
        </w:tc>
        <w:tc>
          <w:tcPr>
            <w:tcW w:w="0" w:type="auto"/>
            <w:tcBorders>
              <w:top w:val="single" w:sz="4" w:space="0" w:color="auto"/>
              <w:left w:val="single" w:sz="4" w:space="0" w:color="auto"/>
              <w:bottom w:val="single" w:sz="4" w:space="0" w:color="auto"/>
              <w:right w:val="single" w:sz="4" w:space="0" w:color="auto"/>
            </w:tcBorders>
          </w:tcPr>
          <w:p w14:paraId="333F327A"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A802EDD" w14:textId="77777777" w:rsidR="009041A0" w:rsidRPr="006F13B4" w:rsidRDefault="009041A0" w:rsidP="00EB52B5">
            <w:pPr>
              <w:pStyle w:val="TAC"/>
              <w:rPr>
                <w:rFonts w:eastAsia="SimSun"/>
              </w:rPr>
            </w:pPr>
            <w:r w:rsidRPr="006F13B4">
              <w:rPr>
                <w:rFonts w:eastAsia="SimSun"/>
              </w:rPr>
              <w:t>2</w:t>
            </w:r>
          </w:p>
        </w:tc>
      </w:tr>
      <w:tr w:rsidR="009041A0" w:rsidRPr="006F13B4" w14:paraId="40D74BD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ED5E2D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E6B411F" w14:textId="77777777" w:rsidR="009041A0" w:rsidRPr="006F13B4" w:rsidRDefault="009041A0" w:rsidP="00EB52B5">
            <w:pPr>
              <w:pStyle w:val="TAL"/>
              <w:rPr>
                <w:rFonts w:eastAsia="SimSun"/>
              </w:rPr>
            </w:pPr>
            <w:r w:rsidRPr="006F13B4">
              <w:rPr>
                <w:rFonts w:eastAsia="SimSun"/>
              </w:rPr>
              <w:t>Resource allocation type</w:t>
            </w:r>
          </w:p>
        </w:tc>
        <w:tc>
          <w:tcPr>
            <w:tcW w:w="0" w:type="auto"/>
            <w:tcBorders>
              <w:top w:val="single" w:sz="4" w:space="0" w:color="auto"/>
              <w:left w:val="single" w:sz="4" w:space="0" w:color="auto"/>
              <w:bottom w:val="single" w:sz="4" w:space="0" w:color="auto"/>
              <w:right w:val="single" w:sz="4" w:space="0" w:color="auto"/>
            </w:tcBorders>
          </w:tcPr>
          <w:p w14:paraId="33AE09E5"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6BE628B" w14:textId="77777777" w:rsidR="009041A0" w:rsidRPr="006F13B4" w:rsidRDefault="009041A0" w:rsidP="00EB52B5">
            <w:pPr>
              <w:pStyle w:val="TAC"/>
              <w:rPr>
                <w:rFonts w:eastAsia="SimSun"/>
              </w:rPr>
            </w:pPr>
            <w:r w:rsidRPr="006F13B4">
              <w:rPr>
                <w:rFonts w:eastAsia="SimSun"/>
              </w:rPr>
              <w:t>Type 0</w:t>
            </w:r>
          </w:p>
        </w:tc>
      </w:tr>
      <w:tr w:rsidR="009041A0" w:rsidRPr="006F13B4" w14:paraId="49035D3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E85F6D7"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45B4743" w14:textId="77777777" w:rsidR="009041A0" w:rsidRPr="006F13B4" w:rsidRDefault="009041A0" w:rsidP="00EB52B5">
            <w:pPr>
              <w:pStyle w:val="TAL"/>
              <w:rPr>
                <w:rFonts w:eastAsia="SimSun"/>
              </w:rPr>
            </w:pPr>
            <w:r w:rsidRPr="006F13B4">
              <w:rPr>
                <w:rFonts w:eastAsia="SimSun"/>
              </w:rPr>
              <w:t>RBG size</w:t>
            </w:r>
          </w:p>
        </w:tc>
        <w:tc>
          <w:tcPr>
            <w:tcW w:w="0" w:type="auto"/>
            <w:tcBorders>
              <w:top w:val="single" w:sz="4" w:space="0" w:color="auto"/>
              <w:left w:val="single" w:sz="4" w:space="0" w:color="auto"/>
              <w:bottom w:val="single" w:sz="4" w:space="0" w:color="auto"/>
              <w:right w:val="single" w:sz="4" w:space="0" w:color="auto"/>
            </w:tcBorders>
          </w:tcPr>
          <w:p w14:paraId="0CC98ED0"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B788141" w14:textId="77777777" w:rsidR="009041A0" w:rsidRPr="006F13B4" w:rsidRDefault="009041A0" w:rsidP="00EB52B5">
            <w:pPr>
              <w:pStyle w:val="TAC"/>
              <w:rPr>
                <w:rFonts w:eastAsia="SimSun"/>
              </w:rPr>
            </w:pPr>
            <w:r w:rsidRPr="006F13B4">
              <w:rPr>
                <w:rFonts w:eastAsia="SimSun"/>
                <w:lang w:eastAsia="zh-CN"/>
              </w:rPr>
              <w:t>Config2</w:t>
            </w:r>
          </w:p>
        </w:tc>
      </w:tr>
      <w:tr w:rsidR="009041A0" w:rsidRPr="006F13B4" w14:paraId="6E16EF6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11C3FE8"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3CC65D8" w14:textId="77777777" w:rsidR="009041A0" w:rsidRPr="006F13B4" w:rsidRDefault="009041A0" w:rsidP="00EB52B5">
            <w:pPr>
              <w:pStyle w:val="TAL"/>
              <w:rPr>
                <w:rFonts w:eastAsia="SimSun"/>
              </w:rPr>
            </w:pPr>
            <w:r w:rsidRPr="006F13B4">
              <w:rPr>
                <w:rFonts w:eastAsia="SimSun"/>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tcPr>
          <w:p w14:paraId="636C0302"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1BC4103" w14:textId="77777777" w:rsidR="009041A0" w:rsidRPr="006F13B4" w:rsidRDefault="009041A0" w:rsidP="00EB52B5">
            <w:pPr>
              <w:pStyle w:val="TAC"/>
              <w:rPr>
                <w:rFonts w:eastAsia="SimSun"/>
              </w:rPr>
            </w:pPr>
            <w:r w:rsidRPr="006F13B4">
              <w:rPr>
                <w:rFonts w:eastAsia="SimSun"/>
              </w:rPr>
              <w:t>Non-interleaved</w:t>
            </w:r>
          </w:p>
        </w:tc>
      </w:tr>
      <w:tr w:rsidR="009041A0" w:rsidRPr="006F13B4" w14:paraId="344E7EE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0EAF7B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12D20D5" w14:textId="77777777" w:rsidR="009041A0" w:rsidRPr="006F13B4" w:rsidRDefault="009041A0" w:rsidP="00EB52B5">
            <w:pPr>
              <w:pStyle w:val="TAL"/>
              <w:rPr>
                <w:rFonts w:eastAsia="SimSun"/>
              </w:rPr>
            </w:pPr>
            <w:r w:rsidRPr="006F13B4">
              <w:rPr>
                <w:rFonts w:eastAsia="SimSun"/>
                <w:szCs w:val="22"/>
                <w:lang w:eastAsia="ja-JP"/>
              </w:rPr>
              <w:t>VRB-to-PRB mapping interleave</w:t>
            </w:r>
            <w:r w:rsidRPr="006F13B4">
              <w:rPr>
                <w:rFonts w:eastAsia="SimSun"/>
                <w:szCs w:val="22"/>
                <w:lang w:val="en-US" w:eastAsia="ja-JP"/>
              </w:rPr>
              <w:t>r</w:t>
            </w:r>
            <w:r w:rsidRPr="006F13B4">
              <w:rPr>
                <w:rFonts w:eastAsia="SimSun"/>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tcPr>
          <w:p w14:paraId="4B517BEC"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00BEB4C" w14:textId="77777777" w:rsidR="009041A0" w:rsidRPr="006F13B4" w:rsidRDefault="009041A0" w:rsidP="00EB52B5">
            <w:pPr>
              <w:pStyle w:val="TAC"/>
              <w:rPr>
                <w:rFonts w:eastAsia="SimSun"/>
              </w:rPr>
            </w:pPr>
            <w:r w:rsidRPr="006F13B4">
              <w:rPr>
                <w:rFonts w:eastAsia="SimSun"/>
              </w:rPr>
              <w:t>N/A</w:t>
            </w:r>
          </w:p>
        </w:tc>
      </w:tr>
      <w:tr w:rsidR="009041A0" w:rsidRPr="006F13B4" w14:paraId="20CE465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42682C67"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317C513F" w14:textId="77777777" w:rsidR="009041A0" w:rsidRPr="006F13B4" w:rsidRDefault="009041A0" w:rsidP="00EB52B5">
            <w:pPr>
              <w:pStyle w:val="TAL"/>
              <w:rPr>
                <w:rFonts w:eastAsia="SimSun"/>
                <w:szCs w:val="22"/>
                <w:lang w:eastAsia="ja-JP"/>
              </w:rPr>
            </w:pPr>
            <w:r w:rsidRPr="006F13B4">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0945B1F6"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51C8D633" w14:textId="77777777" w:rsidR="009041A0" w:rsidRPr="006F13B4" w:rsidRDefault="009041A0" w:rsidP="00EB52B5">
            <w:pPr>
              <w:pStyle w:val="TAC"/>
              <w:rPr>
                <w:rFonts w:eastAsia="SimSun"/>
              </w:rPr>
            </w:pPr>
            <w:r w:rsidRPr="006F13B4">
              <w:rPr>
                <w:rFonts w:eastAsia="SimSun"/>
              </w:rPr>
              <w:t>Note 1</w:t>
            </w:r>
          </w:p>
        </w:tc>
      </w:tr>
      <w:tr w:rsidR="009041A0" w:rsidRPr="006F13B4" w14:paraId="33A3A296"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46D029F" w14:textId="77777777" w:rsidR="009041A0" w:rsidRPr="006F13B4" w:rsidRDefault="009041A0" w:rsidP="00EB52B5">
            <w:pPr>
              <w:pStyle w:val="TAL"/>
              <w:rPr>
                <w:rFonts w:eastAsia="SimSun"/>
              </w:rPr>
            </w:pPr>
            <w:r w:rsidRPr="006F13B4">
              <w:rPr>
                <w:rFonts w:eastAsia="SimSun"/>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50A5C24" w14:textId="77777777" w:rsidR="009041A0" w:rsidRPr="006F13B4" w:rsidRDefault="009041A0" w:rsidP="00EB52B5">
            <w:pPr>
              <w:pStyle w:val="TAL"/>
              <w:rPr>
                <w:rFonts w:eastAsia="SimSun" w:cs="Arial"/>
                <w:szCs w:val="18"/>
              </w:rPr>
            </w:pPr>
            <w:r w:rsidRPr="006F13B4">
              <w:rPr>
                <w:rFonts w:eastAsia="SimSun" w:cs="Arial"/>
                <w:szCs w:val="18"/>
              </w:rPr>
              <w:t>DMRS Type</w:t>
            </w:r>
          </w:p>
        </w:tc>
        <w:tc>
          <w:tcPr>
            <w:tcW w:w="0" w:type="auto"/>
            <w:tcBorders>
              <w:top w:val="single" w:sz="4" w:space="0" w:color="auto"/>
              <w:left w:val="single" w:sz="4" w:space="0" w:color="auto"/>
              <w:bottom w:val="single" w:sz="4" w:space="0" w:color="auto"/>
              <w:right w:val="single" w:sz="4" w:space="0" w:color="auto"/>
            </w:tcBorders>
          </w:tcPr>
          <w:p w14:paraId="797D8467"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F4D4D84" w14:textId="77777777" w:rsidR="009041A0" w:rsidRPr="006F13B4" w:rsidRDefault="009041A0" w:rsidP="00EB52B5">
            <w:pPr>
              <w:pStyle w:val="TAC"/>
              <w:rPr>
                <w:rFonts w:eastAsia="SimSun"/>
              </w:rPr>
            </w:pPr>
            <w:r w:rsidRPr="006F13B4">
              <w:rPr>
                <w:rFonts w:eastAsia="SimSun"/>
              </w:rPr>
              <w:t>Type 1</w:t>
            </w:r>
          </w:p>
        </w:tc>
      </w:tr>
      <w:tr w:rsidR="009041A0" w:rsidRPr="006F13B4" w14:paraId="7C048534"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7A121F8"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BA0F9E3" w14:textId="77777777" w:rsidR="009041A0" w:rsidRPr="006F13B4" w:rsidRDefault="009041A0" w:rsidP="00EB52B5">
            <w:pPr>
              <w:pStyle w:val="TAL"/>
              <w:rPr>
                <w:rFonts w:eastAsia="SimSun"/>
              </w:rPr>
            </w:pPr>
            <w:r w:rsidRPr="006F13B4">
              <w:rPr>
                <w:rFonts w:eastAsia="SimSun"/>
              </w:rPr>
              <w:t>Number of additional DMRS</w:t>
            </w:r>
          </w:p>
        </w:tc>
        <w:tc>
          <w:tcPr>
            <w:tcW w:w="0" w:type="auto"/>
            <w:tcBorders>
              <w:top w:val="single" w:sz="4" w:space="0" w:color="auto"/>
              <w:left w:val="single" w:sz="4" w:space="0" w:color="auto"/>
              <w:bottom w:val="single" w:sz="4" w:space="0" w:color="auto"/>
              <w:right w:val="single" w:sz="4" w:space="0" w:color="auto"/>
            </w:tcBorders>
          </w:tcPr>
          <w:p w14:paraId="199F6EA8"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464D9CF" w14:textId="77777777" w:rsidR="009041A0" w:rsidRPr="006F13B4" w:rsidRDefault="009041A0" w:rsidP="00EB52B5">
            <w:pPr>
              <w:pStyle w:val="TAC"/>
              <w:rPr>
                <w:rFonts w:eastAsia="SimSun"/>
              </w:rPr>
            </w:pPr>
            <w:r w:rsidRPr="006F13B4">
              <w:rPr>
                <w:rFonts w:eastAsia="SimSun"/>
              </w:rPr>
              <w:t>2</w:t>
            </w:r>
          </w:p>
        </w:tc>
      </w:tr>
      <w:tr w:rsidR="009041A0" w:rsidRPr="006F13B4" w14:paraId="4C5CF1F0"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477262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9FEC522" w14:textId="77777777" w:rsidR="009041A0" w:rsidRPr="006F13B4" w:rsidRDefault="009041A0" w:rsidP="00EB52B5">
            <w:pPr>
              <w:pStyle w:val="TAL"/>
              <w:rPr>
                <w:rFonts w:eastAsia="SimSun"/>
              </w:rPr>
            </w:pPr>
            <w:r w:rsidRPr="006F13B4">
              <w:rPr>
                <w:rFonts w:eastAsia="SimSun"/>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tcPr>
          <w:p w14:paraId="3DDDA0F0"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A73ED21" w14:textId="77777777" w:rsidR="009041A0" w:rsidRPr="006F13B4" w:rsidRDefault="009041A0" w:rsidP="00EB52B5">
            <w:pPr>
              <w:pStyle w:val="TAC"/>
              <w:rPr>
                <w:rFonts w:eastAsia="SimSun"/>
                <w:lang w:eastAsia="zh-CN"/>
              </w:rPr>
            </w:pPr>
            <w:r w:rsidRPr="006F13B4">
              <w:rPr>
                <w:rFonts w:eastAsia="SimSun"/>
                <w:lang w:eastAsia="zh-CN"/>
              </w:rPr>
              <w:t>1</w:t>
            </w:r>
          </w:p>
        </w:tc>
      </w:tr>
      <w:tr w:rsidR="00985D2F" w:rsidRPr="006F13B4" w14:paraId="6C0D14A5"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4BA7435" w14:textId="77777777" w:rsidR="00985D2F" w:rsidRPr="006F13B4" w:rsidRDefault="00985D2F" w:rsidP="00985D2F">
            <w:pPr>
              <w:pStyle w:val="TAL"/>
              <w:rPr>
                <w:rFonts w:eastAsia="SimSun"/>
                <w:lang w:eastAsia="zh-CN"/>
              </w:rPr>
            </w:pPr>
            <w:r w:rsidRPr="006F13B4">
              <w:rPr>
                <w:rFonts w:eastAsia="SimSun"/>
                <w:lang w:eastAsia="zh-CN"/>
              </w:rPr>
              <w:t>CSI-RS for tracking</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008DDF0" w14:textId="77777777" w:rsidR="00985D2F" w:rsidRPr="006F13B4" w:rsidRDefault="00985D2F" w:rsidP="00985D2F">
            <w:pPr>
              <w:pStyle w:val="TAL"/>
              <w:rPr>
                <w:rFonts w:eastAsia="SimSun"/>
              </w:rPr>
            </w:pPr>
            <w:r w:rsidRPr="006F13B4">
              <w:rPr>
                <w:rFonts w:eastAsia="SimSun"/>
              </w:rPr>
              <w:t>Resource set #1</w:t>
            </w:r>
          </w:p>
        </w:tc>
        <w:tc>
          <w:tcPr>
            <w:tcW w:w="0" w:type="auto"/>
            <w:tcBorders>
              <w:top w:val="single" w:sz="4" w:space="0" w:color="auto"/>
              <w:left w:val="single" w:sz="4" w:space="0" w:color="auto"/>
              <w:bottom w:val="single" w:sz="4" w:space="0" w:color="auto"/>
              <w:right w:val="single" w:sz="4" w:space="0" w:color="auto"/>
            </w:tcBorders>
          </w:tcPr>
          <w:p w14:paraId="0F36FB02"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B4845C1"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AC85E61"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20F181CB" w14:textId="63D98BC6"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9 for CSI-RS resource 2 and 4</w:t>
            </w:r>
          </w:p>
        </w:tc>
      </w:tr>
      <w:tr w:rsidR="00985D2F" w:rsidRPr="006F13B4" w14:paraId="549C8018" w14:textId="77777777" w:rsidTr="00294AB6">
        <w:trPr>
          <w:jc w:val="center"/>
        </w:trPr>
        <w:tc>
          <w:tcPr>
            <w:tcW w:w="0" w:type="auto"/>
            <w:vMerge/>
            <w:tcBorders>
              <w:left w:val="single" w:sz="4" w:space="0" w:color="auto"/>
              <w:right w:val="single" w:sz="4" w:space="0" w:color="auto"/>
            </w:tcBorders>
            <w:shd w:val="clear" w:color="auto" w:fill="auto"/>
            <w:vAlign w:val="center"/>
          </w:tcPr>
          <w:p w14:paraId="4CDDFE38"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7B6E82FB"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9A3D2D0"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7CDB6AAC"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08984505" w14:textId="01A7D5A5" w:rsidR="00985D2F" w:rsidRPr="006F13B4" w:rsidRDefault="00985D2F" w:rsidP="00985D2F">
            <w:pPr>
              <w:pStyle w:val="TAC"/>
              <w:rPr>
                <w:rFonts w:eastAsia="SimSun"/>
              </w:rPr>
            </w:pPr>
            <w:r w:rsidRPr="002C7269">
              <w:rPr>
                <w:rFonts w:eastAsia="SimSun"/>
              </w:rPr>
              <w:t>10 for CSI-RS resource 1,2,3,4.</w:t>
            </w:r>
          </w:p>
        </w:tc>
      </w:tr>
      <w:tr w:rsidR="00985D2F" w:rsidRPr="006F13B4" w14:paraId="2D05DB1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2EB0A2A"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5DF1A0E2"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9B5DDB6"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71076043"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4304DFAD" w14:textId="26328D50" w:rsidR="00985D2F" w:rsidRPr="006F13B4" w:rsidRDefault="00985D2F" w:rsidP="00985D2F">
            <w:pPr>
              <w:pStyle w:val="TAC"/>
              <w:rPr>
                <w:rFonts w:eastAsia="SimSun"/>
              </w:rPr>
            </w:pPr>
            <w:r w:rsidRPr="002C7269">
              <w:rPr>
                <w:rFonts w:eastAsia="SimSun"/>
              </w:rPr>
              <w:t>1 for CSI-RS resource 1 and 2</w:t>
            </w:r>
            <w:r w:rsidRPr="002C7269">
              <w:rPr>
                <w:rFonts w:eastAsia="SimSun"/>
              </w:rPr>
              <w:br/>
              <w:t>2 for CSI-RS resource 3 and 4</w:t>
            </w:r>
          </w:p>
        </w:tc>
      </w:tr>
      <w:tr w:rsidR="00985D2F" w:rsidRPr="006F13B4" w14:paraId="5880DE44" w14:textId="77777777" w:rsidTr="00294AB6">
        <w:trPr>
          <w:jc w:val="center"/>
        </w:trPr>
        <w:tc>
          <w:tcPr>
            <w:tcW w:w="0" w:type="auto"/>
            <w:vMerge/>
            <w:tcBorders>
              <w:left w:val="single" w:sz="4" w:space="0" w:color="auto"/>
              <w:right w:val="single" w:sz="4" w:space="0" w:color="auto"/>
            </w:tcBorders>
            <w:shd w:val="clear" w:color="auto" w:fill="auto"/>
            <w:vAlign w:val="center"/>
          </w:tcPr>
          <w:p w14:paraId="54B2189B"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4F66CEB2"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6145B15"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45F6F4FE"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2E218F3D" w14:textId="2379ECE9" w:rsidR="00985D2F" w:rsidRPr="006F13B4" w:rsidRDefault="00985D2F" w:rsidP="00985D2F">
            <w:pPr>
              <w:pStyle w:val="TAC"/>
              <w:rPr>
                <w:rFonts w:eastAsia="SimSun"/>
              </w:rPr>
            </w:pPr>
            <w:r w:rsidRPr="002C7269">
              <w:rPr>
                <w:rFonts w:eastAsia="SimSun"/>
              </w:rPr>
              <w:t>TCI state #3</w:t>
            </w:r>
          </w:p>
        </w:tc>
      </w:tr>
      <w:tr w:rsidR="00985D2F" w:rsidRPr="006F13B4" w14:paraId="199413A2"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2DBBF00"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33B5D36" w14:textId="77777777" w:rsidR="00985D2F" w:rsidRPr="006F13B4" w:rsidRDefault="00985D2F" w:rsidP="00985D2F">
            <w:pPr>
              <w:pStyle w:val="TAL"/>
              <w:rPr>
                <w:rFonts w:eastAsia="SimSun"/>
              </w:rPr>
            </w:pPr>
            <w:r w:rsidRPr="006F13B4">
              <w:rPr>
                <w:rFonts w:eastAsia="SimSun"/>
              </w:rPr>
              <w:t>Resource set #2</w:t>
            </w:r>
          </w:p>
        </w:tc>
        <w:tc>
          <w:tcPr>
            <w:tcW w:w="0" w:type="auto"/>
            <w:tcBorders>
              <w:top w:val="single" w:sz="4" w:space="0" w:color="auto"/>
              <w:left w:val="single" w:sz="4" w:space="0" w:color="auto"/>
              <w:bottom w:val="single" w:sz="4" w:space="0" w:color="auto"/>
              <w:right w:val="single" w:sz="4" w:space="0" w:color="auto"/>
            </w:tcBorders>
          </w:tcPr>
          <w:p w14:paraId="37739DE9"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697DBD72"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0CD91A9" w14:textId="330C9DE9"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16F6EAA2" w14:textId="0612BAE8"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10 for CSI-RS resource </w:t>
            </w:r>
            <w:r>
              <w:rPr>
                <w:rFonts w:eastAsia="SimSun"/>
              </w:rPr>
              <w:t>6</w:t>
            </w:r>
            <w:r w:rsidRPr="002C7269">
              <w:rPr>
                <w:rFonts w:eastAsia="SimSun"/>
              </w:rPr>
              <w:t xml:space="preserve"> and 8</w:t>
            </w:r>
          </w:p>
        </w:tc>
      </w:tr>
      <w:tr w:rsidR="00985D2F" w:rsidRPr="006F13B4" w14:paraId="76245C7B" w14:textId="77777777" w:rsidTr="00294AB6">
        <w:trPr>
          <w:jc w:val="center"/>
        </w:trPr>
        <w:tc>
          <w:tcPr>
            <w:tcW w:w="0" w:type="auto"/>
            <w:vMerge/>
            <w:tcBorders>
              <w:left w:val="single" w:sz="4" w:space="0" w:color="auto"/>
              <w:right w:val="single" w:sz="4" w:space="0" w:color="auto"/>
            </w:tcBorders>
            <w:shd w:val="clear" w:color="auto" w:fill="auto"/>
            <w:vAlign w:val="center"/>
          </w:tcPr>
          <w:p w14:paraId="60C1EBF7"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0A8652D4"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E24384D"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2E90BF09"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01FD86AD" w14:textId="2879D4E4" w:rsidR="00985D2F" w:rsidRPr="006F13B4" w:rsidRDefault="00985D2F" w:rsidP="00985D2F">
            <w:pPr>
              <w:pStyle w:val="TAC"/>
              <w:rPr>
                <w:rFonts w:eastAsia="SimSun"/>
              </w:rPr>
            </w:pPr>
            <w:r w:rsidRPr="002C7269">
              <w:rPr>
                <w:rFonts w:eastAsia="SimSun"/>
              </w:rPr>
              <w:t>10 for CSI-RS resource 5,6,7,8.</w:t>
            </w:r>
          </w:p>
        </w:tc>
      </w:tr>
      <w:tr w:rsidR="00985D2F" w:rsidRPr="006F13B4" w14:paraId="5EA19207"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BFCDF62"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5F12976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74649EA"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0E8E8282"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0C31694E" w14:textId="598E6A58" w:rsidR="00985D2F" w:rsidRPr="006F13B4" w:rsidRDefault="00985D2F" w:rsidP="00985D2F">
            <w:pPr>
              <w:pStyle w:val="TAC"/>
              <w:rPr>
                <w:rFonts w:eastAsia="SimSun"/>
              </w:rPr>
            </w:pPr>
            <w:r w:rsidRPr="002C7269">
              <w:rPr>
                <w:rFonts w:eastAsia="SimSun"/>
              </w:rPr>
              <w:t>1 for CSI-RS resource 5 and 6</w:t>
            </w:r>
            <w:r w:rsidRPr="002C7269">
              <w:rPr>
                <w:rFonts w:eastAsia="SimSun"/>
              </w:rPr>
              <w:br/>
              <w:t>2 for CSI-RS resource 7 and 8</w:t>
            </w:r>
          </w:p>
        </w:tc>
      </w:tr>
      <w:tr w:rsidR="00985D2F" w:rsidRPr="006F13B4" w14:paraId="1FD0774D" w14:textId="77777777" w:rsidTr="00294AB6">
        <w:trPr>
          <w:jc w:val="center"/>
        </w:trPr>
        <w:tc>
          <w:tcPr>
            <w:tcW w:w="0" w:type="auto"/>
            <w:vMerge/>
            <w:tcBorders>
              <w:left w:val="single" w:sz="4" w:space="0" w:color="auto"/>
              <w:right w:val="single" w:sz="4" w:space="0" w:color="auto"/>
            </w:tcBorders>
            <w:shd w:val="clear" w:color="auto" w:fill="auto"/>
            <w:vAlign w:val="center"/>
          </w:tcPr>
          <w:p w14:paraId="776BF553"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03AF68B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B51F09A"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11882AE6"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2FE28336" w14:textId="6048E4FC" w:rsidR="00985D2F" w:rsidRPr="006F13B4" w:rsidRDefault="00985D2F" w:rsidP="00985D2F">
            <w:pPr>
              <w:pStyle w:val="TAC"/>
              <w:rPr>
                <w:rFonts w:eastAsia="SimSun"/>
              </w:rPr>
            </w:pPr>
            <w:r w:rsidRPr="002C7269">
              <w:rPr>
                <w:rFonts w:eastAsia="SimSun"/>
              </w:rPr>
              <w:t>TCI state #4</w:t>
            </w:r>
          </w:p>
        </w:tc>
      </w:tr>
      <w:tr w:rsidR="00985D2F" w:rsidRPr="006F13B4" w14:paraId="22A1CA9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B7D7FCB"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89C58C7" w14:textId="77777777" w:rsidR="00985D2F" w:rsidRPr="006F13B4" w:rsidRDefault="00985D2F" w:rsidP="00985D2F">
            <w:pPr>
              <w:pStyle w:val="TAL"/>
              <w:rPr>
                <w:rFonts w:eastAsia="SimSun"/>
              </w:rPr>
            </w:pPr>
            <w:r w:rsidRPr="006F13B4">
              <w:rPr>
                <w:rFonts w:eastAsia="SimSun"/>
              </w:rPr>
              <w:t>Resource set #</w:t>
            </w:r>
            <w:r>
              <w:rPr>
                <w:rFonts w:eastAsia="SimSun"/>
              </w:rPr>
              <w:t>3</w:t>
            </w:r>
          </w:p>
        </w:tc>
        <w:tc>
          <w:tcPr>
            <w:tcW w:w="0" w:type="auto"/>
            <w:tcBorders>
              <w:top w:val="single" w:sz="4" w:space="0" w:color="auto"/>
              <w:left w:val="single" w:sz="4" w:space="0" w:color="auto"/>
              <w:bottom w:val="single" w:sz="4" w:space="0" w:color="auto"/>
              <w:right w:val="single" w:sz="4" w:space="0" w:color="auto"/>
            </w:tcBorders>
          </w:tcPr>
          <w:p w14:paraId="61068F73"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53BA21B7"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78F1B4B" w14:textId="1798FFCB"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3D48884D" w14:textId="6399DA59"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8 for CSI-RS resource </w:t>
            </w:r>
            <w:r>
              <w:rPr>
                <w:rFonts w:eastAsia="SimSun"/>
              </w:rPr>
              <w:t>10</w:t>
            </w:r>
            <w:r w:rsidRPr="002C7269">
              <w:rPr>
                <w:rFonts w:eastAsia="SimSun"/>
              </w:rPr>
              <w:t xml:space="preserve"> and 12</w:t>
            </w:r>
          </w:p>
        </w:tc>
      </w:tr>
      <w:tr w:rsidR="00985D2F" w:rsidRPr="006F13B4" w14:paraId="74FFCD08" w14:textId="77777777" w:rsidTr="00294AB6">
        <w:trPr>
          <w:jc w:val="center"/>
        </w:trPr>
        <w:tc>
          <w:tcPr>
            <w:tcW w:w="0" w:type="auto"/>
            <w:vMerge/>
            <w:tcBorders>
              <w:left w:val="single" w:sz="4" w:space="0" w:color="auto"/>
              <w:right w:val="single" w:sz="4" w:space="0" w:color="auto"/>
            </w:tcBorders>
            <w:shd w:val="clear" w:color="auto" w:fill="auto"/>
            <w:vAlign w:val="center"/>
          </w:tcPr>
          <w:p w14:paraId="33E6BE4E"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361F84F0"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23BB36A"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775EED9A"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0FCE3624" w14:textId="0DE999D9" w:rsidR="00985D2F" w:rsidRPr="006F13B4" w:rsidRDefault="00985D2F" w:rsidP="00985D2F">
            <w:pPr>
              <w:pStyle w:val="TAC"/>
              <w:rPr>
                <w:rFonts w:eastAsia="SimSun"/>
              </w:rPr>
            </w:pPr>
            <w:r w:rsidRPr="002C7269">
              <w:rPr>
                <w:rFonts w:eastAsia="SimSun"/>
              </w:rPr>
              <w:t>10 for CSI-RS resource 9,10,11,12.</w:t>
            </w:r>
          </w:p>
        </w:tc>
      </w:tr>
      <w:tr w:rsidR="00985D2F" w:rsidRPr="006F13B4" w14:paraId="2678193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4699077"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30D7CFB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24878F1"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1154B11C"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791B46CD" w14:textId="3C4DA930" w:rsidR="00985D2F" w:rsidRPr="006F13B4" w:rsidRDefault="00985D2F" w:rsidP="00985D2F">
            <w:pPr>
              <w:pStyle w:val="TAC"/>
              <w:rPr>
                <w:rFonts w:eastAsia="SimSun"/>
              </w:rPr>
            </w:pPr>
            <w:r w:rsidRPr="002C7269">
              <w:rPr>
                <w:rFonts w:eastAsia="SimSun"/>
              </w:rPr>
              <w:t>1 for CSI-RS resource 9 and 10</w:t>
            </w:r>
            <w:r w:rsidRPr="002C7269">
              <w:rPr>
                <w:rFonts w:eastAsia="SimSun"/>
              </w:rPr>
              <w:br/>
              <w:t>2 for CSI-RS resource 11 and 12</w:t>
            </w:r>
          </w:p>
        </w:tc>
      </w:tr>
      <w:tr w:rsidR="00985D2F" w:rsidRPr="006F13B4" w14:paraId="2CF1F023"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686B23DF"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714C0F4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DF22A60"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1E505ECC"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0C517B40" w14:textId="302D8C10" w:rsidR="00985D2F" w:rsidRPr="006F13B4" w:rsidRDefault="00985D2F" w:rsidP="00985D2F">
            <w:pPr>
              <w:pStyle w:val="TAC"/>
              <w:rPr>
                <w:rFonts w:eastAsia="SimSun"/>
              </w:rPr>
            </w:pPr>
            <w:r w:rsidRPr="002C7269">
              <w:rPr>
                <w:rFonts w:eastAsia="SimSun"/>
              </w:rPr>
              <w:t>TCI state #5</w:t>
            </w:r>
          </w:p>
        </w:tc>
      </w:tr>
      <w:tr w:rsidR="00985D2F" w:rsidRPr="006F13B4" w14:paraId="159D77A4"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89636CB" w14:textId="77777777" w:rsidR="00985D2F" w:rsidRPr="006F13B4" w:rsidRDefault="00985D2F" w:rsidP="00985D2F">
            <w:pPr>
              <w:pStyle w:val="TAL"/>
              <w:rPr>
                <w:rFonts w:eastAsia="SimSun"/>
                <w:lang w:eastAsia="zh-CN"/>
              </w:rPr>
            </w:pPr>
            <w:r w:rsidRPr="006F13B4">
              <w:rPr>
                <w:rFonts w:eastAsia="SimSun"/>
              </w:rPr>
              <w:t>NZP CSI-RS for CSI acquisition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5C0FFE9" w14:textId="77777777" w:rsidR="00985D2F" w:rsidRPr="006F13B4" w:rsidRDefault="00985D2F" w:rsidP="00985D2F">
            <w:pPr>
              <w:pStyle w:val="TAL"/>
              <w:rPr>
                <w:rFonts w:eastAsia="SimSun"/>
              </w:rPr>
            </w:pPr>
            <w:r w:rsidRPr="006F13B4">
              <w:rPr>
                <w:rFonts w:eastAsia="SimSun"/>
              </w:rPr>
              <w:t>Resource set #</w:t>
            </w:r>
            <w:r>
              <w:rPr>
                <w:rFonts w:eastAsia="SimSun"/>
              </w:rPr>
              <w:t>4</w:t>
            </w:r>
          </w:p>
        </w:tc>
        <w:tc>
          <w:tcPr>
            <w:tcW w:w="0" w:type="auto"/>
            <w:tcBorders>
              <w:top w:val="single" w:sz="4" w:space="0" w:color="auto"/>
              <w:left w:val="single" w:sz="4" w:space="0" w:color="auto"/>
              <w:bottom w:val="single" w:sz="4" w:space="0" w:color="auto"/>
              <w:right w:val="single" w:sz="4" w:space="0" w:color="auto"/>
            </w:tcBorders>
          </w:tcPr>
          <w:p w14:paraId="28265248"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612F5651"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00F4A2C"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12</w:t>
            </w:r>
          </w:p>
        </w:tc>
      </w:tr>
      <w:tr w:rsidR="00985D2F" w:rsidRPr="006F13B4" w14:paraId="660FB496" w14:textId="77777777" w:rsidTr="00294AB6">
        <w:trPr>
          <w:jc w:val="center"/>
        </w:trPr>
        <w:tc>
          <w:tcPr>
            <w:tcW w:w="0" w:type="auto"/>
            <w:vMerge/>
            <w:tcBorders>
              <w:left w:val="single" w:sz="4" w:space="0" w:color="auto"/>
              <w:right w:val="single" w:sz="4" w:space="0" w:color="auto"/>
            </w:tcBorders>
            <w:shd w:val="clear" w:color="auto" w:fill="auto"/>
            <w:vAlign w:val="center"/>
          </w:tcPr>
          <w:p w14:paraId="55039995" w14:textId="77777777" w:rsidR="00985D2F" w:rsidRPr="006F13B4" w:rsidRDefault="00985D2F" w:rsidP="00985D2F">
            <w:pPr>
              <w:pStyle w:val="TAL"/>
              <w:rPr>
                <w:rFonts w:eastAsia="SimSun"/>
              </w:rPr>
            </w:pPr>
          </w:p>
        </w:tc>
        <w:tc>
          <w:tcPr>
            <w:tcW w:w="0" w:type="auto"/>
            <w:vMerge/>
            <w:tcBorders>
              <w:left w:val="single" w:sz="4" w:space="0" w:color="auto"/>
              <w:right w:val="single" w:sz="4" w:space="0" w:color="auto"/>
            </w:tcBorders>
            <w:shd w:val="clear" w:color="auto" w:fill="auto"/>
            <w:vAlign w:val="center"/>
          </w:tcPr>
          <w:p w14:paraId="0627BC2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D69E189"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21FE158B"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2B8D47FE" w14:textId="77777777" w:rsidR="00985D2F" w:rsidRPr="006F13B4" w:rsidRDefault="00985D2F" w:rsidP="00985D2F">
            <w:pPr>
              <w:pStyle w:val="TAC"/>
              <w:rPr>
                <w:rFonts w:eastAsia="SimSun"/>
              </w:rPr>
            </w:pPr>
            <w:r w:rsidRPr="006F13B4">
              <w:rPr>
                <w:rFonts w:eastAsia="SimSun"/>
              </w:rPr>
              <w:t>20</w:t>
            </w:r>
          </w:p>
        </w:tc>
      </w:tr>
      <w:tr w:rsidR="00985D2F" w:rsidRPr="006F13B4" w14:paraId="3D03070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38FCC1E"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3E964469"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25CB3BC0"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00BFF2CB"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5ED21881" w14:textId="77777777" w:rsidR="00985D2F" w:rsidRPr="006F13B4" w:rsidRDefault="00985D2F" w:rsidP="00985D2F">
            <w:pPr>
              <w:pStyle w:val="TAC"/>
              <w:rPr>
                <w:rFonts w:eastAsia="SimSun"/>
              </w:rPr>
            </w:pPr>
            <w:r w:rsidRPr="006F13B4">
              <w:rPr>
                <w:rFonts w:eastAsia="SimSun"/>
              </w:rPr>
              <w:t>0</w:t>
            </w:r>
          </w:p>
        </w:tc>
      </w:tr>
      <w:tr w:rsidR="00985D2F" w:rsidRPr="006F13B4" w14:paraId="451F4F15" w14:textId="77777777" w:rsidTr="00294AB6">
        <w:trPr>
          <w:jc w:val="center"/>
        </w:trPr>
        <w:tc>
          <w:tcPr>
            <w:tcW w:w="0" w:type="auto"/>
            <w:vMerge/>
            <w:tcBorders>
              <w:left w:val="single" w:sz="4" w:space="0" w:color="auto"/>
              <w:right w:val="single" w:sz="4" w:space="0" w:color="auto"/>
            </w:tcBorders>
            <w:shd w:val="clear" w:color="auto" w:fill="auto"/>
            <w:vAlign w:val="center"/>
          </w:tcPr>
          <w:p w14:paraId="38304CCA"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FFEA74B"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764ADC7"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4C6B9AB6"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571B15C7" w14:textId="77777777" w:rsidR="00985D2F" w:rsidRPr="006F13B4" w:rsidRDefault="00985D2F" w:rsidP="00985D2F">
            <w:pPr>
              <w:pStyle w:val="TAC"/>
              <w:rPr>
                <w:rFonts w:eastAsia="SimSun"/>
              </w:rPr>
            </w:pPr>
            <w:r w:rsidRPr="006F13B4">
              <w:rPr>
                <w:rFonts w:eastAsia="SimSun"/>
              </w:rPr>
              <w:t>TCI state #0</w:t>
            </w:r>
          </w:p>
        </w:tc>
      </w:tr>
      <w:tr w:rsidR="00985D2F" w:rsidRPr="006F13B4" w14:paraId="0552B49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D299FA9"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0DEF7BB" w14:textId="77777777" w:rsidR="00985D2F" w:rsidRPr="006F13B4" w:rsidRDefault="00985D2F" w:rsidP="00985D2F">
            <w:pPr>
              <w:pStyle w:val="TAL"/>
              <w:rPr>
                <w:rFonts w:eastAsia="SimSun"/>
              </w:rPr>
            </w:pPr>
            <w:r w:rsidRPr="006F13B4">
              <w:rPr>
                <w:rFonts w:eastAsia="SimSun"/>
              </w:rPr>
              <w:t>Resource set #</w:t>
            </w:r>
            <w:r>
              <w:rPr>
                <w:rFonts w:eastAsia="SimSun"/>
              </w:rPr>
              <w:t>5</w:t>
            </w:r>
          </w:p>
        </w:tc>
        <w:tc>
          <w:tcPr>
            <w:tcW w:w="0" w:type="auto"/>
            <w:tcBorders>
              <w:top w:val="single" w:sz="4" w:space="0" w:color="auto"/>
              <w:left w:val="single" w:sz="4" w:space="0" w:color="auto"/>
              <w:bottom w:val="single" w:sz="4" w:space="0" w:color="auto"/>
              <w:right w:val="single" w:sz="4" w:space="0" w:color="auto"/>
            </w:tcBorders>
          </w:tcPr>
          <w:p w14:paraId="24D2728A"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3880D50D"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17A210D"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13</w:t>
            </w:r>
          </w:p>
        </w:tc>
      </w:tr>
      <w:tr w:rsidR="00985D2F" w:rsidRPr="006F13B4" w14:paraId="4DCB8C10" w14:textId="77777777" w:rsidTr="00294AB6">
        <w:trPr>
          <w:jc w:val="center"/>
        </w:trPr>
        <w:tc>
          <w:tcPr>
            <w:tcW w:w="0" w:type="auto"/>
            <w:vMerge/>
            <w:tcBorders>
              <w:left w:val="single" w:sz="4" w:space="0" w:color="auto"/>
              <w:right w:val="single" w:sz="4" w:space="0" w:color="auto"/>
            </w:tcBorders>
            <w:shd w:val="clear" w:color="auto" w:fill="auto"/>
            <w:vAlign w:val="center"/>
          </w:tcPr>
          <w:p w14:paraId="50E68F32"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38104D8D"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47BF2A3"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02183DF2"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770D2183" w14:textId="77777777" w:rsidR="00985D2F" w:rsidRPr="006F13B4" w:rsidRDefault="00985D2F" w:rsidP="00985D2F">
            <w:pPr>
              <w:pStyle w:val="TAC"/>
              <w:rPr>
                <w:rFonts w:eastAsia="SimSun"/>
              </w:rPr>
            </w:pPr>
            <w:r w:rsidRPr="006F13B4">
              <w:rPr>
                <w:rFonts w:eastAsia="SimSun"/>
              </w:rPr>
              <w:t>20</w:t>
            </w:r>
          </w:p>
        </w:tc>
      </w:tr>
      <w:tr w:rsidR="00985D2F" w:rsidRPr="006F13B4" w14:paraId="1D02880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4C91AC1"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021428E5"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A71974E"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52C67B6E"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237A119D" w14:textId="77777777" w:rsidR="00985D2F" w:rsidRPr="006F13B4" w:rsidRDefault="00985D2F" w:rsidP="00985D2F">
            <w:pPr>
              <w:pStyle w:val="TAC"/>
              <w:rPr>
                <w:rFonts w:eastAsia="SimSun"/>
              </w:rPr>
            </w:pPr>
            <w:r w:rsidRPr="006F13B4">
              <w:rPr>
                <w:rFonts w:eastAsia="SimSun"/>
              </w:rPr>
              <w:t>0</w:t>
            </w:r>
          </w:p>
        </w:tc>
      </w:tr>
      <w:tr w:rsidR="00985D2F" w:rsidRPr="006F13B4" w14:paraId="49665713" w14:textId="77777777" w:rsidTr="00294AB6">
        <w:trPr>
          <w:jc w:val="center"/>
        </w:trPr>
        <w:tc>
          <w:tcPr>
            <w:tcW w:w="0" w:type="auto"/>
            <w:vMerge/>
            <w:tcBorders>
              <w:left w:val="single" w:sz="4" w:space="0" w:color="auto"/>
              <w:right w:val="single" w:sz="4" w:space="0" w:color="auto"/>
            </w:tcBorders>
            <w:shd w:val="clear" w:color="auto" w:fill="auto"/>
            <w:vAlign w:val="center"/>
          </w:tcPr>
          <w:p w14:paraId="05296623"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0400E48"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4709129"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7D7DA3CA"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58016AAD" w14:textId="77777777" w:rsidR="00985D2F" w:rsidRPr="006F13B4" w:rsidRDefault="00985D2F" w:rsidP="00985D2F">
            <w:pPr>
              <w:pStyle w:val="TAC"/>
              <w:rPr>
                <w:rFonts w:eastAsia="SimSun"/>
              </w:rPr>
            </w:pPr>
            <w:r w:rsidRPr="006F13B4">
              <w:rPr>
                <w:rFonts w:eastAsia="SimSun"/>
              </w:rPr>
              <w:t>TCI state #1</w:t>
            </w:r>
          </w:p>
        </w:tc>
      </w:tr>
      <w:tr w:rsidR="00985D2F" w:rsidRPr="006F13B4" w14:paraId="482B8F4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62740C7"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AECFA11" w14:textId="77777777" w:rsidR="00985D2F" w:rsidRPr="006F13B4" w:rsidRDefault="00985D2F" w:rsidP="00985D2F">
            <w:pPr>
              <w:pStyle w:val="TAL"/>
              <w:rPr>
                <w:rFonts w:eastAsia="SimSun"/>
              </w:rPr>
            </w:pPr>
            <w:r w:rsidRPr="006F13B4">
              <w:rPr>
                <w:rFonts w:eastAsia="SimSun"/>
              </w:rPr>
              <w:t>Resource set #</w:t>
            </w:r>
            <w:r>
              <w:rPr>
                <w:rFonts w:eastAsia="SimSun"/>
              </w:rPr>
              <w:t>6</w:t>
            </w:r>
          </w:p>
        </w:tc>
        <w:tc>
          <w:tcPr>
            <w:tcW w:w="0" w:type="auto"/>
            <w:tcBorders>
              <w:top w:val="single" w:sz="4" w:space="0" w:color="auto"/>
              <w:left w:val="single" w:sz="4" w:space="0" w:color="auto"/>
              <w:bottom w:val="single" w:sz="4" w:space="0" w:color="auto"/>
              <w:right w:val="single" w:sz="4" w:space="0" w:color="auto"/>
            </w:tcBorders>
          </w:tcPr>
          <w:p w14:paraId="50424E0B"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1AB8DD1B"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10717DF"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w:t>
            </w:r>
            <w:r>
              <w:rPr>
                <w:rFonts w:eastAsia="SimSun"/>
              </w:rPr>
              <w:t>7</w:t>
            </w:r>
          </w:p>
        </w:tc>
      </w:tr>
      <w:tr w:rsidR="00985D2F" w:rsidRPr="006F13B4" w14:paraId="2D54A224" w14:textId="77777777" w:rsidTr="00294AB6">
        <w:trPr>
          <w:jc w:val="center"/>
        </w:trPr>
        <w:tc>
          <w:tcPr>
            <w:tcW w:w="0" w:type="auto"/>
            <w:vMerge/>
            <w:tcBorders>
              <w:left w:val="single" w:sz="4" w:space="0" w:color="auto"/>
              <w:right w:val="single" w:sz="4" w:space="0" w:color="auto"/>
            </w:tcBorders>
            <w:shd w:val="clear" w:color="auto" w:fill="auto"/>
            <w:vAlign w:val="center"/>
          </w:tcPr>
          <w:p w14:paraId="4A24FC73"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07F59735"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3B66E0B"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38A89921"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370747A7" w14:textId="77777777" w:rsidR="00985D2F" w:rsidRPr="006F13B4" w:rsidRDefault="00985D2F" w:rsidP="00985D2F">
            <w:pPr>
              <w:pStyle w:val="TAC"/>
              <w:rPr>
                <w:rFonts w:eastAsia="SimSun"/>
              </w:rPr>
            </w:pPr>
            <w:r w:rsidRPr="006F13B4">
              <w:rPr>
                <w:rFonts w:eastAsia="SimSun"/>
              </w:rPr>
              <w:t>20</w:t>
            </w:r>
          </w:p>
        </w:tc>
      </w:tr>
      <w:tr w:rsidR="00985D2F" w:rsidRPr="006F13B4" w14:paraId="7DD994A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2DD1C11"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178A7B9D"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6B4FBCB"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582C78B4"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3D1F890D" w14:textId="77777777" w:rsidR="00985D2F" w:rsidRPr="006F13B4" w:rsidRDefault="00985D2F" w:rsidP="00985D2F">
            <w:pPr>
              <w:pStyle w:val="TAC"/>
              <w:rPr>
                <w:rFonts w:eastAsia="SimSun"/>
              </w:rPr>
            </w:pPr>
            <w:r w:rsidRPr="006F13B4">
              <w:rPr>
                <w:rFonts w:eastAsia="SimSun"/>
              </w:rPr>
              <w:t>0</w:t>
            </w:r>
          </w:p>
        </w:tc>
      </w:tr>
      <w:tr w:rsidR="00985D2F" w:rsidRPr="006F13B4" w14:paraId="591ADD02"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F27EDAF"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59D61C8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6114B9A"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608DFD47"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423A7EAF" w14:textId="77777777" w:rsidR="00985D2F" w:rsidRPr="006F13B4" w:rsidRDefault="00985D2F" w:rsidP="00985D2F">
            <w:pPr>
              <w:pStyle w:val="TAC"/>
              <w:rPr>
                <w:rFonts w:eastAsia="SimSun"/>
              </w:rPr>
            </w:pPr>
            <w:r w:rsidRPr="006F13B4">
              <w:rPr>
                <w:rFonts w:eastAsia="SimSun"/>
              </w:rPr>
              <w:t>TCI state #</w:t>
            </w:r>
            <w:r>
              <w:rPr>
                <w:rFonts w:eastAsia="SimSun"/>
              </w:rPr>
              <w:t>2</w:t>
            </w:r>
          </w:p>
        </w:tc>
      </w:tr>
      <w:tr w:rsidR="00985D2F" w:rsidRPr="006F13B4" w14:paraId="335ABB37"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69D82F8" w14:textId="77777777" w:rsidR="00985D2F" w:rsidRPr="006F13B4" w:rsidRDefault="00985D2F" w:rsidP="00985D2F">
            <w:pPr>
              <w:pStyle w:val="TAL"/>
              <w:rPr>
                <w:rFonts w:eastAsia="SimSun"/>
              </w:rPr>
            </w:pPr>
            <w:r w:rsidRPr="006F13B4">
              <w:rPr>
                <w:rFonts w:eastAsia="SimSun"/>
              </w:rPr>
              <w:t>TCI state #0</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3B65DDB"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563B547A"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3D24B5D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460098A" w14:textId="77777777" w:rsidR="00985D2F" w:rsidRPr="006F13B4" w:rsidRDefault="00985D2F" w:rsidP="00985D2F">
            <w:pPr>
              <w:pStyle w:val="TAC"/>
              <w:rPr>
                <w:rFonts w:eastAsia="SimSun"/>
              </w:rPr>
            </w:pPr>
            <w:r w:rsidRPr="006F13B4">
              <w:rPr>
                <w:rFonts w:eastAsia="SimSun"/>
              </w:rPr>
              <w:t>CSI-RS resource 1 from 'CSI-RS for tracking Resource set #1' configuration</w:t>
            </w:r>
          </w:p>
        </w:tc>
      </w:tr>
      <w:tr w:rsidR="00985D2F" w:rsidRPr="006F13B4" w14:paraId="6D6277F4"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ACCFCC8"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50A494A"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6AA8468"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66A67287"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A84A2B3" w14:textId="77777777" w:rsidR="00985D2F" w:rsidRPr="006F13B4" w:rsidRDefault="00985D2F" w:rsidP="00985D2F">
            <w:pPr>
              <w:pStyle w:val="TAC"/>
              <w:rPr>
                <w:rFonts w:eastAsia="SimSun"/>
              </w:rPr>
            </w:pPr>
            <w:r w:rsidRPr="006F13B4">
              <w:rPr>
                <w:rFonts w:eastAsia="SimSun"/>
              </w:rPr>
              <w:t>Type A</w:t>
            </w:r>
          </w:p>
        </w:tc>
      </w:tr>
      <w:tr w:rsidR="00985D2F" w:rsidRPr="006F13B4" w14:paraId="3E2E1C94"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75A0BE0E"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2A80703"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321D587"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74099B45"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F969064" w14:textId="77777777" w:rsidR="00985D2F" w:rsidRPr="006F13B4" w:rsidRDefault="00985D2F" w:rsidP="00985D2F">
            <w:pPr>
              <w:pStyle w:val="TAC"/>
              <w:rPr>
                <w:rFonts w:eastAsia="SimSun"/>
              </w:rPr>
            </w:pPr>
            <w:r w:rsidRPr="006F13B4">
              <w:rPr>
                <w:rFonts w:eastAsia="SimSun"/>
              </w:rPr>
              <w:t>N/A</w:t>
            </w:r>
          </w:p>
        </w:tc>
      </w:tr>
      <w:tr w:rsidR="00985D2F" w:rsidRPr="006F13B4" w14:paraId="4B517E8B"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A0B21DA"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81E51A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E2E787C"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7D11593"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B356ADC" w14:textId="77777777" w:rsidR="00985D2F" w:rsidRPr="006F13B4" w:rsidRDefault="00985D2F" w:rsidP="00985D2F">
            <w:pPr>
              <w:pStyle w:val="TAC"/>
              <w:rPr>
                <w:rFonts w:eastAsia="SimSun"/>
              </w:rPr>
            </w:pPr>
            <w:r w:rsidRPr="006F13B4">
              <w:rPr>
                <w:rFonts w:eastAsia="SimSun"/>
              </w:rPr>
              <w:t>N/A</w:t>
            </w:r>
          </w:p>
        </w:tc>
      </w:tr>
      <w:tr w:rsidR="00985D2F" w:rsidRPr="006F13B4" w14:paraId="1B36C44D"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07087D2" w14:textId="77777777" w:rsidR="00985D2F" w:rsidRPr="006F13B4" w:rsidRDefault="00985D2F" w:rsidP="00985D2F">
            <w:pPr>
              <w:pStyle w:val="TAL"/>
              <w:rPr>
                <w:rFonts w:eastAsia="SimSun"/>
              </w:rPr>
            </w:pPr>
            <w:r w:rsidRPr="006F13B4">
              <w:rPr>
                <w:rFonts w:eastAsia="SimSun"/>
              </w:rPr>
              <w:t>TCI state #1</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817374A"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0EDF8"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47A62600"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C0C9ED9" w14:textId="77777777" w:rsidR="00985D2F" w:rsidRPr="006F13B4" w:rsidRDefault="00985D2F" w:rsidP="00985D2F">
            <w:pPr>
              <w:pStyle w:val="TAC"/>
              <w:rPr>
                <w:rFonts w:eastAsia="SimSun"/>
              </w:rPr>
            </w:pPr>
            <w:r w:rsidRPr="006F13B4">
              <w:rPr>
                <w:rFonts w:eastAsia="SimSun"/>
              </w:rPr>
              <w:t>CSI-RS resource 5 from 'CSI-RS for tracking Resource set #2' configuration</w:t>
            </w:r>
          </w:p>
        </w:tc>
      </w:tr>
      <w:tr w:rsidR="00985D2F" w:rsidRPr="006F13B4" w14:paraId="29EC3C4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F156CCE"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13FBE278"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2BE1F2"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4B87DE46"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66709B5" w14:textId="77777777" w:rsidR="00985D2F" w:rsidRPr="006F13B4" w:rsidRDefault="00985D2F" w:rsidP="00985D2F">
            <w:pPr>
              <w:pStyle w:val="TAC"/>
              <w:rPr>
                <w:rFonts w:eastAsia="SimSun"/>
              </w:rPr>
            </w:pPr>
            <w:r w:rsidRPr="006F13B4">
              <w:rPr>
                <w:rFonts w:eastAsia="SimSun"/>
              </w:rPr>
              <w:t>Type A</w:t>
            </w:r>
          </w:p>
        </w:tc>
      </w:tr>
      <w:tr w:rsidR="00985D2F" w:rsidRPr="006F13B4" w14:paraId="627BCA31"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66D102E6"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B69179B"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B7E49"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78E87C6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9FA4D7F" w14:textId="77777777" w:rsidR="00985D2F" w:rsidRPr="006F13B4" w:rsidRDefault="00985D2F" w:rsidP="00985D2F">
            <w:pPr>
              <w:pStyle w:val="TAC"/>
              <w:rPr>
                <w:rFonts w:eastAsia="SimSun"/>
              </w:rPr>
            </w:pPr>
            <w:r w:rsidRPr="006F13B4">
              <w:rPr>
                <w:rFonts w:eastAsia="SimSun"/>
              </w:rPr>
              <w:t>N/A</w:t>
            </w:r>
          </w:p>
        </w:tc>
      </w:tr>
      <w:tr w:rsidR="00985D2F" w:rsidRPr="006F13B4" w14:paraId="35906810"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2089776"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EA765A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6F3A510"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5C103825"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546BB67" w14:textId="77777777" w:rsidR="00985D2F" w:rsidRPr="006F13B4" w:rsidRDefault="00985D2F" w:rsidP="00985D2F">
            <w:pPr>
              <w:pStyle w:val="TAC"/>
              <w:rPr>
                <w:rFonts w:eastAsia="SimSun"/>
              </w:rPr>
            </w:pPr>
            <w:r w:rsidRPr="006F13B4">
              <w:rPr>
                <w:rFonts w:eastAsia="SimSun"/>
              </w:rPr>
              <w:t>N/A</w:t>
            </w:r>
          </w:p>
        </w:tc>
      </w:tr>
      <w:tr w:rsidR="00985D2F" w:rsidRPr="006F13B4" w14:paraId="5B4BB608"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FF4FB36" w14:textId="77777777" w:rsidR="00985D2F" w:rsidRPr="006F13B4" w:rsidRDefault="00985D2F" w:rsidP="00985D2F">
            <w:pPr>
              <w:pStyle w:val="TAL"/>
              <w:rPr>
                <w:rFonts w:eastAsia="SimSun"/>
              </w:rPr>
            </w:pPr>
            <w:r w:rsidRPr="006F13B4">
              <w:rPr>
                <w:rFonts w:eastAsia="SimSun"/>
              </w:rPr>
              <w:t>TCI state #</w:t>
            </w:r>
            <w:r>
              <w:rPr>
                <w:rFonts w:eastAsia="SimSun"/>
              </w:rPr>
              <w:t>2</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45638CE"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2ACE3025"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4319D847"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18AF7A8" w14:textId="77777777" w:rsidR="00985D2F" w:rsidRPr="006F13B4" w:rsidRDefault="00985D2F" w:rsidP="00985D2F">
            <w:pPr>
              <w:pStyle w:val="TAC"/>
              <w:rPr>
                <w:rFonts w:eastAsia="SimSun"/>
              </w:rPr>
            </w:pPr>
            <w:r w:rsidRPr="006F13B4">
              <w:rPr>
                <w:rFonts w:eastAsia="SimSun"/>
              </w:rPr>
              <w:t xml:space="preserve">CSI-RS resource </w:t>
            </w:r>
            <w:r>
              <w:rPr>
                <w:rFonts w:eastAsia="SimSun"/>
              </w:rPr>
              <w:t>9</w:t>
            </w:r>
            <w:r w:rsidRPr="006F13B4">
              <w:rPr>
                <w:rFonts w:eastAsia="SimSun"/>
              </w:rPr>
              <w:t xml:space="preserve"> from 'CSI-RS for tracking Resource set #</w:t>
            </w:r>
            <w:r>
              <w:rPr>
                <w:rFonts w:eastAsia="SimSun"/>
              </w:rPr>
              <w:t>3</w:t>
            </w:r>
            <w:r w:rsidRPr="006F13B4">
              <w:rPr>
                <w:rFonts w:eastAsia="SimSun"/>
              </w:rPr>
              <w:t>' configuration</w:t>
            </w:r>
          </w:p>
        </w:tc>
      </w:tr>
      <w:tr w:rsidR="00985D2F" w:rsidRPr="006F13B4" w14:paraId="583B8B0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2932E1F"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35D0D3D"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D1BCED"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0497976"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DC56189" w14:textId="77777777" w:rsidR="00985D2F" w:rsidRPr="006F13B4" w:rsidRDefault="00985D2F" w:rsidP="00985D2F">
            <w:pPr>
              <w:pStyle w:val="TAC"/>
              <w:rPr>
                <w:rFonts w:eastAsia="SimSun"/>
              </w:rPr>
            </w:pPr>
            <w:r w:rsidRPr="006F13B4">
              <w:rPr>
                <w:rFonts w:eastAsia="SimSun"/>
              </w:rPr>
              <w:t>Type A</w:t>
            </w:r>
          </w:p>
        </w:tc>
      </w:tr>
      <w:tr w:rsidR="00985D2F" w:rsidRPr="006F13B4" w14:paraId="75685D2A"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7F525A18"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5574BE6"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76FB9"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2555FCC0"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CE24D8" w14:textId="77777777" w:rsidR="00985D2F" w:rsidRPr="006F13B4" w:rsidRDefault="00985D2F" w:rsidP="00985D2F">
            <w:pPr>
              <w:pStyle w:val="TAC"/>
              <w:rPr>
                <w:rFonts w:eastAsia="SimSun"/>
              </w:rPr>
            </w:pPr>
            <w:r w:rsidRPr="006F13B4">
              <w:rPr>
                <w:rFonts w:eastAsia="SimSun"/>
              </w:rPr>
              <w:t>N/A</w:t>
            </w:r>
          </w:p>
        </w:tc>
      </w:tr>
      <w:tr w:rsidR="00985D2F" w:rsidRPr="006F13B4" w14:paraId="0A7839DE"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FCB0746"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6AE2DB5F"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C06CEA4"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4C32184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8D97C09" w14:textId="77777777" w:rsidR="00985D2F" w:rsidRPr="006F13B4" w:rsidRDefault="00985D2F" w:rsidP="00985D2F">
            <w:pPr>
              <w:pStyle w:val="TAC"/>
              <w:rPr>
                <w:rFonts w:eastAsia="SimSun"/>
              </w:rPr>
            </w:pPr>
            <w:r w:rsidRPr="006F13B4">
              <w:rPr>
                <w:rFonts w:eastAsia="SimSun"/>
              </w:rPr>
              <w:t>N/A</w:t>
            </w:r>
          </w:p>
        </w:tc>
      </w:tr>
      <w:tr w:rsidR="00985D2F" w:rsidRPr="006F13B4" w14:paraId="56B7672B"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150AFE6" w14:textId="77777777" w:rsidR="00985D2F" w:rsidRPr="006F13B4" w:rsidRDefault="00985D2F" w:rsidP="00985D2F">
            <w:pPr>
              <w:pStyle w:val="TAL"/>
              <w:rPr>
                <w:rFonts w:eastAsia="SimSun"/>
              </w:rPr>
            </w:pPr>
            <w:r w:rsidRPr="006F13B4">
              <w:rPr>
                <w:rFonts w:eastAsia="SimSun"/>
              </w:rPr>
              <w:t>TCI state #</w:t>
            </w:r>
            <w:r>
              <w:rPr>
                <w:rFonts w:eastAsia="SimSun"/>
              </w:rPr>
              <w:t>3</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F78D183"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690A68F4"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4F6934BA"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218A67B" w14:textId="77777777" w:rsidR="00985D2F" w:rsidRPr="006F13B4" w:rsidRDefault="00985D2F" w:rsidP="00985D2F">
            <w:pPr>
              <w:pStyle w:val="TAC"/>
              <w:rPr>
                <w:rFonts w:eastAsia="SimSun"/>
              </w:rPr>
            </w:pPr>
            <w:r w:rsidRPr="006F13B4">
              <w:rPr>
                <w:rFonts w:eastAsia="SimSun"/>
              </w:rPr>
              <w:t>SSB #0</w:t>
            </w:r>
          </w:p>
        </w:tc>
      </w:tr>
      <w:tr w:rsidR="00985D2F" w:rsidRPr="006F13B4" w14:paraId="6E7139B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4FDB616"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43F3F30"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67DC12"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10726AE5"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07B8A31" w14:textId="77777777" w:rsidR="00985D2F" w:rsidRPr="006F13B4" w:rsidRDefault="00985D2F" w:rsidP="00985D2F">
            <w:pPr>
              <w:pStyle w:val="TAC"/>
              <w:rPr>
                <w:rFonts w:eastAsia="SimSun"/>
              </w:rPr>
            </w:pPr>
            <w:r w:rsidRPr="006F13B4">
              <w:rPr>
                <w:rFonts w:eastAsia="SimSun"/>
              </w:rPr>
              <w:t>Type C</w:t>
            </w:r>
          </w:p>
        </w:tc>
      </w:tr>
      <w:tr w:rsidR="00985D2F" w:rsidRPr="006F13B4" w14:paraId="5301BDD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8BFF900"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7C02E78"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2C397A6"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149D7DEB"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8F46633" w14:textId="77777777" w:rsidR="00985D2F" w:rsidRPr="006F13B4" w:rsidRDefault="00985D2F" w:rsidP="00985D2F">
            <w:pPr>
              <w:pStyle w:val="TAC"/>
              <w:rPr>
                <w:rFonts w:eastAsia="SimSun"/>
              </w:rPr>
            </w:pPr>
            <w:r w:rsidRPr="006F13B4">
              <w:rPr>
                <w:rFonts w:eastAsia="SimSun"/>
              </w:rPr>
              <w:t>N/A</w:t>
            </w:r>
          </w:p>
        </w:tc>
      </w:tr>
      <w:tr w:rsidR="00985D2F" w:rsidRPr="006F13B4" w14:paraId="77C1C645"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4DBEE8B"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45B0864"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35D9927"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8C9492F"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D0945A6" w14:textId="77777777" w:rsidR="00985D2F" w:rsidRPr="006F13B4" w:rsidRDefault="00985D2F" w:rsidP="00985D2F">
            <w:pPr>
              <w:pStyle w:val="TAC"/>
              <w:rPr>
                <w:rFonts w:eastAsia="SimSun"/>
              </w:rPr>
            </w:pPr>
            <w:r w:rsidRPr="006F13B4">
              <w:rPr>
                <w:rFonts w:eastAsia="SimSun"/>
              </w:rPr>
              <w:t>N/A</w:t>
            </w:r>
          </w:p>
        </w:tc>
      </w:tr>
      <w:tr w:rsidR="00985D2F" w:rsidRPr="006F13B4" w14:paraId="1F62FC31"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FE04485" w14:textId="77777777" w:rsidR="00985D2F" w:rsidRPr="006F13B4" w:rsidRDefault="00985D2F" w:rsidP="00985D2F">
            <w:pPr>
              <w:pStyle w:val="TAL"/>
              <w:rPr>
                <w:rFonts w:eastAsia="SimSun"/>
              </w:rPr>
            </w:pPr>
            <w:r w:rsidRPr="006F13B4">
              <w:rPr>
                <w:rFonts w:eastAsia="SimSun"/>
              </w:rPr>
              <w:t>TCI state #</w:t>
            </w:r>
            <w:r>
              <w:rPr>
                <w:rFonts w:eastAsia="SimSun"/>
              </w:rPr>
              <w:t>4</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9B17B1B"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68CC9E03"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0CD6C5D0"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66F858B" w14:textId="77777777" w:rsidR="00985D2F" w:rsidRPr="006F13B4" w:rsidRDefault="00985D2F" w:rsidP="00985D2F">
            <w:pPr>
              <w:pStyle w:val="TAC"/>
              <w:rPr>
                <w:rFonts w:eastAsia="SimSun"/>
              </w:rPr>
            </w:pPr>
            <w:r w:rsidRPr="006F13B4">
              <w:rPr>
                <w:rFonts w:eastAsia="SimSun"/>
              </w:rPr>
              <w:t>SSB #1</w:t>
            </w:r>
          </w:p>
        </w:tc>
      </w:tr>
      <w:tr w:rsidR="00985D2F" w:rsidRPr="006F13B4" w14:paraId="2A3A512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33719D59"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8AE25F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BF43FC4"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43F086A"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132858E" w14:textId="77777777" w:rsidR="00985D2F" w:rsidRPr="006F13B4" w:rsidRDefault="00985D2F" w:rsidP="00985D2F">
            <w:pPr>
              <w:pStyle w:val="TAC"/>
              <w:rPr>
                <w:rFonts w:eastAsia="SimSun"/>
              </w:rPr>
            </w:pPr>
            <w:r w:rsidRPr="006F13B4">
              <w:rPr>
                <w:rFonts w:eastAsia="SimSun"/>
              </w:rPr>
              <w:t>Type C</w:t>
            </w:r>
          </w:p>
        </w:tc>
      </w:tr>
      <w:tr w:rsidR="00985D2F" w:rsidRPr="006F13B4" w14:paraId="1F24805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A484AB1"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2663600"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285B4"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5B400CDA"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339E575" w14:textId="77777777" w:rsidR="00985D2F" w:rsidRPr="006F13B4" w:rsidRDefault="00985D2F" w:rsidP="00985D2F">
            <w:pPr>
              <w:pStyle w:val="TAC"/>
              <w:rPr>
                <w:rFonts w:eastAsia="SimSun"/>
              </w:rPr>
            </w:pPr>
            <w:r w:rsidRPr="006F13B4">
              <w:rPr>
                <w:rFonts w:eastAsia="SimSun"/>
              </w:rPr>
              <w:t>N/A</w:t>
            </w:r>
          </w:p>
        </w:tc>
      </w:tr>
      <w:tr w:rsidR="00985D2F" w:rsidRPr="006F13B4" w14:paraId="7C3E449B"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65B497D"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71F24B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0D148D1"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7E351D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36C69B3D" w14:textId="77777777" w:rsidR="00985D2F" w:rsidRPr="006F13B4" w:rsidRDefault="00985D2F" w:rsidP="00985D2F">
            <w:pPr>
              <w:pStyle w:val="TAC"/>
              <w:rPr>
                <w:rFonts w:eastAsia="SimSun"/>
              </w:rPr>
            </w:pPr>
            <w:r w:rsidRPr="006F13B4">
              <w:rPr>
                <w:rFonts w:eastAsia="SimSun"/>
              </w:rPr>
              <w:t>N/A</w:t>
            </w:r>
          </w:p>
        </w:tc>
      </w:tr>
      <w:tr w:rsidR="00985D2F" w:rsidRPr="006F13B4" w14:paraId="24F83AA1"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BDAD927" w14:textId="77777777" w:rsidR="00985D2F" w:rsidRPr="006F13B4" w:rsidRDefault="00985D2F" w:rsidP="00985D2F">
            <w:pPr>
              <w:pStyle w:val="TAL"/>
              <w:rPr>
                <w:rFonts w:eastAsia="SimSun"/>
              </w:rPr>
            </w:pPr>
            <w:r w:rsidRPr="006F13B4">
              <w:rPr>
                <w:rFonts w:eastAsia="SimSun"/>
              </w:rPr>
              <w:t>TCI state #</w:t>
            </w:r>
            <w:r>
              <w:rPr>
                <w:rFonts w:eastAsia="SimSun"/>
              </w:rPr>
              <w:t>5</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5C9AE46"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52F65B4"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365DA606"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1B702EE" w14:textId="77777777" w:rsidR="00985D2F" w:rsidRPr="006F13B4" w:rsidRDefault="00985D2F" w:rsidP="00985D2F">
            <w:pPr>
              <w:pStyle w:val="TAC"/>
              <w:rPr>
                <w:rFonts w:eastAsia="SimSun"/>
              </w:rPr>
            </w:pPr>
            <w:r w:rsidRPr="006F13B4">
              <w:rPr>
                <w:rFonts w:eastAsia="SimSun"/>
              </w:rPr>
              <w:t>SSB #</w:t>
            </w:r>
            <w:r>
              <w:rPr>
                <w:rFonts w:eastAsia="SimSun"/>
              </w:rPr>
              <w:t>2</w:t>
            </w:r>
          </w:p>
        </w:tc>
      </w:tr>
      <w:tr w:rsidR="00985D2F" w:rsidRPr="006F13B4" w14:paraId="25B7E63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1EE07FB"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3B50BB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8E412B"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1366ED7C"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EB15FDF" w14:textId="77777777" w:rsidR="00985D2F" w:rsidRPr="006F13B4" w:rsidRDefault="00985D2F" w:rsidP="00985D2F">
            <w:pPr>
              <w:pStyle w:val="TAC"/>
              <w:rPr>
                <w:rFonts w:eastAsia="SimSun"/>
              </w:rPr>
            </w:pPr>
            <w:r w:rsidRPr="006F13B4">
              <w:rPr>
                <w:rFonts w:eastAsia="SimSun"/>
              </w:rPr>
              <w:t>Type C</w:t>
            </w:r>
          </w:p>
        </w:tc>
      </w:tr>
      <w:tr w:rsidR="00985D2F" w:rsidRPr="006F13B4" w14:paraId="5F8314F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B06F37E"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4B7EEC1"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F54FA"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317BE63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93ACACD" w14:textId="77777777" w:rsidR="00985D2F" w:rsidRPr="006F13B4" w:rsidRDefault="00985D2F" w:rsidP="00985D2F">
            <w:pPr>
              <w:pStyle w:val="TAC"/>
              <w:rPr>
                <w:rFonts w:eastAsia="SimSun"/>
              </w:rPr>
            </w:pPr>
            <w:r w:rsidRPr="006F13B4">
              <w:rPr>
                <w:rFonts w:eastAsia="SimSun"/>
              </w:rPr>
              <w:t>N/A</w:t>
            </w:r>
          </w:p>
        </w:tc>
      </w:tr>
      <w:tr w:rsidR="00985D2F" w:rsidRPr="006F13B4" w14:paraId="7B6B6A4E"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42C8BA6C"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9A4A7E3"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CC98376"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49C51118"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82DADA5" w14:textId="77777777" w:rsidR="00985D2F" w:rsidRPr="006F13B4" w:rsidRDefault="00985D2F" w:rsidP="00985D2F">
            <w:pPr>
              <w:pStyle w:val="TAC"/>
              <w:rPr>
                <w:rFonts w:eastAsia="SimSun"/>
              </w:rPr>
            </w:pPr>
            <w:r w:rsidRPr="006F13B4">
              <w:rPr>
                <w:rFonts w:eastAsia="SimSun"/>
              </w:rPr>
              <w:t>N/A</w:t>
            </w:r>
          </w:p>
        </w:tc>
      </w:tr>
      <w:tr w:rsidR="00985D2F" w:rsidRPr="006F13B4" w14:paraId="6C573CB1"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2DA2A98" w14:textId="77777777" w:rsidR="00985D2F" w:rsidRPr="006F13B4" w:rsidRDefault="00985D2F" w:rsidP="00985D2F">
            <w:pPr>
              <w:pStyle w:val="TAL"/>
              <w:rPr>
                <w:rFonts w:eastAsia="SimSun"/>
                <w:lang w:val="en-US"/>
              </w:rPr>
            </w:pPr>
            <w:r w:rsidRPr="006F13B4">
              <w:rPr>
                <w:rFonts w:eastAsia="SimSun"/>
                <w:lang w:val="en-US"/>
              </w:rPr>
              <w:t>Number of HARQ Processes</w:t>
            </w:r>
          </w:p>
        </w:tc>
        <w:tc>
          <w:tcPr>
            <w:tcW w:w="0" w:type="auto"/>
            <w:tcBorders>
              <w:top w:val="single" w:sz="4" w:space="0" w:color="auto"/>
              <w:left w:val="single" w:sz="4" w:space="0" w:color="auto"/>
              <w:bottom w:val="single" w:sz="4" w:space="0" w:color="auto"/>
              <w:right w:val="single" w:sz="4" w:space="0" w:color="auto"/>
            </w:tcBorders>
          </w:tcPr>
          <w:p w14:paraId="66A0F796"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84724B0" w14:textId="77777777" w:rsidR="00985D2F" w:rsidRPr="006F13B4" w:rsidRDefault="00985D2F" w:rsidP="00985D2F">
            <w:pPr>
              <w:pStyle w:val="TAC"/>
              <w:rPr>
                <w:rFonts w:eastAsia="SimSun"/>
                <w:lang w:eastAsia="zh-CN"/>
              </w:rPr>
            </w:pPr>
            <w:r w:rsidRPr="006F13B4">
              <w:rPr>
                <w:rFonts w:eastAsia="SimSun"/>
              </w:rPr>
              <w:t>4</w:t>
            </w:r>
          </w:p>
        </w:tc>
      </w:tr>
      <w:tr w:rsidR="00985D2F" w:rsidRPr="006F13B4" w14:paraId="6D92E2CF"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9C03A73" w14:textId="77777777" w:rsidR="00985D2F" w:rsidRPr="006F13B4" w:rsidRDefault="00985D2F" w:rsidP="00985D2F">
            <w:pPr>
              <w:pStyle w:val="TAL"/>
              <w:rPr>
                <w:rFonts w:eastAsia="SimSun"/>
                <w:lang w:val="en-US"/>
              </w:rPr>
            </w:pPr>
            <w:r w:rsidRPr="006F13B4">
              <w:rPr>
                <w:rFonts w:eastAsia="SimSun"/>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tcPr>
          <w:p w14:paraId="0E8F3A34"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7B88A00" w14:textId="77777777" w:rsidR="00985D2F" w:rsidRPr="006F13B4" w:rsidRDefault="00985D2F" w:rsidP="00985D2F">
            <w:pPr>
              <w:pStyle w:val="TAC"/>
              <w:rPr>
                <w:rFonts w:eastAsia="SimSun"/>
                <w:lang w:eastAsia="zh-CN"/>
              </w:rPr>
            </w:pPr>
            <w:r w:rsidRPr="006F13B4">
              <w:rPr>
                <w:rFonts w:eastAsia="SimSun"/>
                <w:lang w:eastAsia="zh-CN"/>
              </w:rPr>
              <w:t>2</w:t>
            </w:r>
          </w:p>
        </w:tc>
      </w:tr>
      <w:tr w:rsidR="00985D2F" w:rsidRPr="006F13B4" w14:paraId="1EC292BA"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371423F9" w14:textId="1E91C802" w:rsidR="00985D2F" w:rsidRDefault="00985D2F" w:rsidP="00985D2F">
            <w:pPr>
              <w:pStyle w:val="TAN"/>
              <w:rPr>
                <w:rFonts w:eastAsia="SimSun"/>
                <w:lang w:eastAsia="zh-CN"/>
              </w:rPr>
            </w:pPr>
            <w:r w:rsidRPr="006F13B4">
              <w:rPr>
                <w:rFonts w:eastAsia="SimSun"/>
                <w:lang w:eastAsia="zh-CN"/>
              </w:rPr>
              <w:t xml:space="preserve">Note 1: </w:t>
            </w:r>
            <w:r w:rsidRPr="00EB52B5">
              <w:rPr>
                <w:rFonts w:eastAsia="SimSun"/>
                <w:lang w:eastAsia="zh-CN"/>
              </w:rPr>
              <w:tab/>
            </w:r>
            <w:r w:rsidRPr="006F13B4">
              <w:rPr>
                <w:rFonts w:eastAsia="SimSun"/>
                <w:lang w:eastAsia="zh-CN"/>
              </w:rPr>
              <w:t xml:space="preserve">SSB # (k mod </w:t>
            </w:r>
            <w:r>
              <w:rPr>
                <w:rFonts w:eastAsia="SimSun"/>
                <w:lang w:eastAsia="zh-CN"/>
              </w:rPr>
              <w:t>3</w:t>
            </w:r>
            <w:r w:rsidRPr="006F13B4">
              <w:rPr>
                <w:rFonts w:eastAsia="SimSun"/>
                <w:lang w:eastAsia="zh-CN"/>
              </w:rPr>
              <w:t>) ,</w:t>
            </w:r>
            <w:r w:rsidRPr="006F13B4">
              <w:t xml:space="preserve"> </w:t>
            </w:r>
            <w:r w:rsidRPr="006F13B4">
              <w:rPr>
                <w:rFonts w:eastAsia="SimSun"/>
                <w:lang w:eastAsia="zh-CN"/>
              </w:rPr>
              <w:t xml:space="preserve">CSI-RS (for tracking) resource set # ((k mod </w:t>
            </w:r>
            <w:r>
              <w:rPr>
                <w:rFonts w:eastAsia="SimSun"/>
                <w:lang w:eastAsia="zh-CN"/>
              </w:rPr>
              <w:t>3</w:t>
            </w:r>
            <w:r w:rsidRPr="006F13B4">
              <w:rPr>
                <w:rFonts w:eastAsia="SimSun"/>
                <w:lang w:eastAsia="zh-CN"/>
              </w:rPr>
              <w:t xml:space="preserve">) + 1) and CSI-RS (for CSI acquisition) resource set # ((k mod </w:t>
            </w:r>
            <w:r>
              <w:rPr>
                <w:rFonts w:eastAsia="SimSun"/>
                <w:lang w:eastAsia="zh-CN"/>
              </w:rPr>
              <w:t>3</w:t>
            </w:r>
            <w:r w:rsidRPr="006F13B4">
              <w:rPr>
                <w:rFonts w:eastAsia="SimSun"/>
                <w:lang w:eastAsia="zh-CN"/>
              </w:rPr>
              <w:t xml:space="preserve">) + </w:t>
            </w:r>
            <w:r>
              <w:rPr>
                <w:rFonts w:eastAsia="SimSun"/>
                <w:lang w:eastAsia="zh-CN"/>
              </w:rPr>
              <w:t>4</w:t>
            </w:r>
            <w:r w:rsidRPr="006F13B4">
              <w:rPr>
                <w:rFonts w:eastAsia="SimSun"/>
                <w:lang w:eastAsia="zh-CN"/>
              </w:rPr>
              <w:t>) are transmitted by k</w:t>
            </w:r>
            <w:r w:rsidRPr="006F13B4">
              <w:rPr>
                <w:rFonts w:eastAsia="SimSun"/>
                <w:vertAlign w:val="superscript"/>
                <w:lang w:eastAsia="zh-CN"/>
              </w:rPr>
              <w:t>th</w:t>
            </w:r>
            <w:r w:rsidRPr="006F13B4">
              <w:rPr>
                <w:rFonts w:eastAsia="SimSun"/>
                <w:lang w:eastAsia="zh-CN"/>
              </w:rPr>
              <w:t xml:space="preserve"> RRH.</w:t>
            </w:r>
          </w:p>
          <w:p w14:paraId="1AB4DC34" w14:textId="3A63750B" w:rsidR="00985D2F" w:rsidRDefault="00985D2F" w:rsidP="00985D2F">
            <w:pPr>
              <w:pStyle w:val="TAN"/>
              <w:rPr>
                <w:rFonts w:eastAsia="SimSun"/>
                <w:lang w:eastAsia="zh-CN"/>
              </w:rPr>
            </w:pPr>
            <w:r w:rsidRPr="00EB52B5">
              <w:rPr>
                <w:rFonts w:eastAsia="SimSun"/>
                <w:lang w:eastAsia="zh-CN"/>
              </w:rPr>
              <w:tab/>
            </w:r>
            <w:r>
              <w:rPr>
                <w:rFonts w:eastAsia="SimSun"/>
                <w:lang w:eastAsia="zh-CN"/>
              </w:rPr>
              <w:t>Codepoint #0 is activated when UE receives PDCCH/PDSCH from RRH#3k and RRH#3k+1 with TCI States TCI state #0, TCI State #1.</w:t>
            </w:r>
          </w:p>
          <w:p w14:paraId="27707B14" w14:textId="38B00CC0" w:rsidR="00985D2F" w:rsidRDefault="00985D2F" w:rsidP="00985D2F">
            <w:pPr>
              <w:pStyle w:val="TAN"/>
              <w:rPr>
                <w:rFonts w:eastAsia="SimSun"/>
                <w:lang w:eastAsia="zh-CN"/>
              </w:rPr>
            </w:pPr>
            <w:r w:rsidRPr="00EB52B5">
              <w:rPr>
                <w:rFonts w:eastAsia="SimSun"/>
                <w:lang w:eastAsia="zh-CN"/>
              </w:rPr>
              <w:tab/>
            </w:r>
            <w:r>
              <w:rPr>
                <w:rFonts w:eastAsia="SimSun"/>
                <w:lang w:eastAsia="zh-CN"/>
              </w:rPr>
              <w:t>Codepoint #1 is activated when UE receives PDCCH/PDSCH from RRH#3k+1 and RRH#3k+2 with TCI States TCI state #1, TCI State #2.</w:t>
            </w:r>
          </w:p>
          <w:p w14:paraId="616C9CA7" w14:textId="7E8DA559" w:rsidR="00985D2F" w:rsidRPr="006F13B4" w:rsidRDefault="00985D2F" w:rsidP="00985D2F">
            <w:pPr>
              <w:pStyle w:val="TAN"/>
              <w:rPr>
                <w:rFonts w:eastAsia="SimSun"/>
                <w:lang w:eastAsia="zh-CN"/>
              </w:rPr>
            </w:pPr>
            <w:r w:rsidRPr="00EB52B5">
              <w:rPr>
                <w:rFonts w:eastAsia="SimSun"/>
                <w:lang w:eastAsia="zh-CN"/>
              </w:rPr>
              <w:tab/>
            </w:r>
            <w:r>
              <w:rPr>
                <w:rFonts w:eastAsia="SimSun"/>
                <w:lang w:eastAsia="zh-CN"/>
              </w:rPr>
              <w:t>Codepoint #2 is activated when UE receives PDCCH/PDSCH from RRH#3k+2 and RRH#3k+3 with TCI States TCI state #2, TCI State #0.</w:t>
            </w:r>
          </w:p>
        </w:tc>
      </w:tr>
    </w:tbl>
    <w:p w14:paraId="2983BE2B" w14:textId="77777777" w:rsidR="009041A0" w:rsidRDefault="009041A0" w:rsidP="009041A0"/>
    <w:p w14:paraId="3E232DDF" w14:textId="77777777" w:rsidR="009041A0" w:rsidRPr="006F13B4" w:rsidRDefault="009041A0" w:rsidP="00EB52B5">
      <w:pPr>
        <w:pStyle w:val="TH"/>
      </w:pPr>
      <w:r w:rsidRPr="006F13B4">
        <w:t xml:space="preserve">Table </w:t>
      </w:r>
      <w:r>
        <w:t>5.2.3.1.19</w:t>
      </w:r>
      <w:r w:rsidRPr="006F13B4">
        <w:t xml:space="preserve">-3: Minimum performance for </w:t>
      </w:r>
      <w:r>
        <w:t>HST-SFN Scheme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82"/>
        <w:gridCol w:w="1294"/>
        <w:gridCol w:w="1377"/>
        <w:gridCol w:w="1333"/>
        <w:gridCol w:w="1341"/>
        <w:gridCol w:w="1598"/>
        <w:gridCol w:w="1364"/>
        <w:gridCol w:w="632"/>
      </w:tblGrid>
      <w:tr w:rsidR="009041A0" w:rsidRPr="006F13B4" w14:paraId="36A42DAB" w14:textId="77777777" w:rsidTr="00294AB6">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6A38AF7" w14:textId="77777777" w:rsidR="009041A0" w:rsidRPr="006F13B4" w:rsidRDefault="009041A0" w:rsidP="00EB52B5">
            <w:pPr>
              <w:pStyle w:val="TAH"/>
              <w:rPr>
                <w:rFonts w:eastAsia="SimSun"/>
              </w:rPr>
            </w:pPr>
            <w:r w:rsidRPr="006F13B4">
              <w:rPr>
                <w:rFonts w:eastAsia="SimSun"/>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172675" w14:textId="77777777" w:rsidR="009041A0" w:rsidRPr="006F13B4" w:rsidRDefault="009041A0" w:rsidP="00EB52B5">
            <w:pPr>
              <w:pStyle w:val="TAH"/>
              <w:rPr>
                <w:rFonts w:eastAsia="SimSun"/>
              </w:rPr>
            </w:pPr>
            <w:r w:rsidRPr="006F13B4">
              <w:rPr>
                <w:rFonts w:eastAsia="SimSun"/>
              </w:rPr>
              <w:t>Reference</w:t>
            </w:r>
            <w:r w:rsidRPr="006F13B4">
              <w:rPr>
                <w:rFonts w:eastAsia="SimSun"/>
                <w:lang w:eastAsia="zh-CN"/>
              </w:rPr>
              <w:t xml:space="preserve"> </w:t>
            </w:r>
            <w:r w:rsidRPr="006F13B4">
              <w:rPr>
                <w:rFonts w:eastAsia="SimSun"/>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22B3298" w14:textId="77777777" w:rsidR="009041A0" w:rsidRPr="006F13B4" w:rsidRDefault="009041A0" w:rsidP="00EB52B5">
            <w:pPr>
              <w:pStyle w:val="TAH"/>
              <w:rPr>
                <w:rFonts w:eastAsia="SimSun"/>
              </w:rPr>
            </w:pPr>
            <w:r w:rsidRPr="006F13B4">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E40ADC3" w14:textId="77777777" w:rsidR="009041A0" w:rsidRPr="006F13B4" w:rsidRDefault="009041A0" w:rsidP="00EB52B5">
            <w:pPr>
              <w:pStyle w:val="TAH"/>
              <w:rPr>
                <w:rFonts w:eastAsia="SimSun"/>
                <w:lang w:eastAsia="zh-CN"/>
              </w:rPr>
            </w:pPr>
            <w:r w:rsidRPr="006F13B4">
              <w:rPr>
                <w:rFonts w:eastAsia="SimSun"/>
              </w:rPr>
              <w:t>Modulation format</w:t>
            </w:r>
            <w:r w:rsidRPr="006F13B4">
              <w:rPr>
                <w:rFonts w:eastAsia="SimSun"/>
                <w:lang w:eastAsia="zh-CN"/>
              </w:rPr>
              <w:t xml:space="preserve"> </w:t>
            </w:r>
            <w:r w:rsidRPr="006F13B4">
              <w:rPr>
                <w:rFonts w:eastAsia="SimSun"/>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256E2B0" w14:textId="77777777" w:rsidR="009041A0" w:rsidRPr="006F13B4" w:rsidRDefault="009041A0" w:rsidP="00EB52B5">
            <w:pPr>
              <w:pStyle w:val="TAH"/>
              <w:rPr>
                <w:rFonts w:eastAsia="SimSun"/>
              </w:rPr>
            </w:pPr>
            <w:r w:rsidRPr="006F13B4">
              <w:rPr>
                <w:rFonts w:eastAsia="SimSun"/>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A435366" w14:textId="77777777" w:rsidR="009041A0" w:rsidRPr="006F13B4" w:rsidRDefault="009041A0" w:rsidP="00EB52B5">
            <w:pPr>
              <w:pStyle w:val="TAH"/>
              <w:rPr>
                <w:rFonts w:eastAsia="SimSun"/>
              </w:rPr>
            </w:pPr>
            <w:r w:rsidRPr="006F13B4">
              <w:rPr>
                <w:rFonts w:eastAsia="SimSun"/>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3E36B9D" w14:textId="77777777" w:rsidR="009041A0" w:rsidRPr="006F13B4" w:rsidRDefault="009041A0" w:rsidP="00EB52B5">
            <w:pPr>
              <w:pStyle w:val="TAH"/>
              <w:rPr>
                <w:rFonts w:eastAsia="SimSun"/>
              </w:rPr>
            </w:pPr>
            <w:r w:rsidRPr="006F13B4">
              <w:rPr>
                <w:rFonts w:eastAsia="SimSun"/>
              </w:rPr>
              <w:t>Reference value</w:t>
            </w:r>
          </w:p>
        </w:tc>
      </w:tr>
      <w:tr w:rsidR="009041A0" w:rsidRPr="006F13B4" w14:paraId="6287BDBA" w14:textId="77777777" w:rsidTr="00294AB6">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378C579" w14:textId="77777777" w:rsidR="009041A0" w:rsidRPr="006F13B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3C9051" w14:textId="77777777" w:rsidR="009041A0" w:rsidRPr="006F13B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7959B4" w14:textId="77777777" w:rsidR="009041A0" w:rsidRPr="006F13B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7325E7" w14:textId="77777777" w:rsidR="009041A0" w:rsidRPr="006F13B4" w:rsidRDefault="009041A0" w:rsidP="00EB52B5">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82151E" w14:textId="77777777" w:rsidR="009041A0" w:rsidRPr="006F13B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070DFA9" w14:textId="77777777" w:rsidR="009041A0" w:rsidRPr="006F13B4" w:rsidRDefault="009041A0" w:rsidP="00EB52B5">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414657" w14:textId="77777777" w:rsidR="009041A0" w:rsidRPr="006F13B4" w:rsidRDefault="009041A0" w:rsidP="00EB52B5">
            <w:pPr>
              <w:pStyle w:val="TAH"/>
              <w:rPr>
                <w:rFonts w:eastAsia="SimSun"/>
              </w:rPr>
            </w:pPr>
            <w:r w:rsidRPr="006F13B4">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343952" w14:textId="77777777" w:rsidR="009041A0" w:rsidRPr="006F13B4" w:rsidRDefault="009041A0" w:rsidP="00EB52B5">
            <w:pPr>
              <w:pStyle w:val="TAH"/>
              <w:rPr>
                <w:rFonts w:eastAsia="SimSun"/>
              </w:rPr>
            </w:pPr>
            <w:r w:rsidRPr="006F13B4">
              <w:rPr>
                <w:rFonts w:eastAsia="SimSun"/>
              </w:rPr>
              <w:t>SNR (dB)</w:t>
            </w:r>
          </w:p>
        </w:tc>
      </w:tr>
      <w:tr w:rsidR="009041A0" w:rsidRPr="006F13B4" w14:paraId="270EC866" w14:textId="77777777" w:rsidTr="00294AB6">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C867897" w14:textId="77777777" w:rsidR="009041A0" w:rsidRPr="006F13B4" w:rsidRDefault="009041A0" w:rsidP="00294AB6">
            <w:pPr>
              <w:keepNext/>
              <w:keepLines/>
              <w:spacing w:after="0"/>
              <w:jc w:val="center"/>
              <w:rPr>
                <w:rFonts w:ascii="Arial" w:eastAsia="SimSun" w:hAnsi="Arial"/>
                <w:sz w:val="18"/>
                <w:lang w:eastAsia="zh-CN"/>
              </w:rPr>
            </w:pPr>
            <w:r w:rsidRPr="006F13B4">
              <w:rPr>
                <w:rFonts w:ascii="Arial" w:eastAsia="SimSun" w:hAnsi="Arial"/>
                <w:sz w:val="18"/>
              </w:rPr>
              <w:t>1-</w:t>
            </w:r>
            <w:r w:rsidRPr="006F13B4">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DCD018A" w14:textId="77777777" w:rsidR="009041A0" w:rsidRPr="006F13B4" w:rsidRDefault="009041A0" w:rsidP="00294AB6">
            <w:pPr>
              <w:keepNext/>
              <w:keepLines/>
              <w:spacing w:after="0"/>
              <w:jc w:val="center"/>
              <w:rPr>
                <w:rFonts w:ascii="Arial" w:eastAsia="SimSun" w:hAnsi="Arial"/>
                <w:sz w:val="18"/>
              </w:rPr>
            </w:pPr>
            <w:r w:rsidRPr="0025342A">
              <w:rPr>
                <w:rFonts w:ascii="Arial" w:eastAsia="SimSun" w:hAnsi="Arial"/>
                <w:sz w:val="18"/>
              </w:rPr>
              <w:t>R.PDSCH.1-8.</w:t>
            </w:r>
            <w:r>
              <w:rPr>
                <w:rFonts w:ascii="Arial" w:eastAsia="SimSun" w:hAnsi="Arial"/>
                <w:sz w:val="18"/>
              </w:rPr>
              <w:t>5</w:t>
            </w:r>
            <w:r w:rsidRPr="0025342A">
              <w:rPr>
                <w:rFonts w:ascii="Arial" w:eastAsia="SimSun" w:hAnsi="Arial"/>
                <w:sz w:val="18"/>
              </w:rPr>
              <w:t xml:space="preserve">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CC0C5F3"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10 / 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A76EBAB" w14:textId="77777777" w:rsidR="009041A0" w:rsidRPr="006F13B4" w:rsidRDefault="009041A0" w:rsidP="00294AB6">
            <w:pPr>
              <w:keepNext/>
              <w:keepLines/>
              <w:spacing w:after="0"/>
              <w:jc w:val="center"/>
              <w:rPr>
                <w:rFonts w:ascii="Arial" w:eastAsia="SimSun" w:hAnsi="Arial"/>
                <w:sz w:val="18"/>
                <w:lang w:eastAsia="zh-CN"/>
              </w:rPr>
            </w:pPr>
            <w:r>
              <w:rPr>
                <w:rFonts w:ascii="Arial" w:eastAsia="SimSun" w:hAnsi="Arial"/>
                <w:sz w:val="18"/>
              </w:rPr>
              <w:t>16</w:t>
            </w:r>
            <w:r w:rsidRPr="006F13B4">
              <w:rPr>
                <w:rFonts w:ascii="Arial" w:eastAsia="SimSun" w:hAnsi="Arial"/>
                <w:sz w:val="18"/>
              </w:rPr>
              <w:t xml:space="preserve">QAM, </w:t>
            </w:r>
            <w:r w:rsidRPr="006F13B4">
              <w:rPr>
                <w:rFonts w:ascii="Arial" w:eastAsia="SimSun" w:hAnsi="Arial"/>
                <w:sz w:val="18"/>
                <w:lang w:eastAsia="zh-CN"/>
              </w:rPr>
              <w:t>0.4</w:t>
            </w:r>
            <w:r>
              <w:rPr>
                <w:rFonts w:ascii="Arial" w:eastAsia="SimSun" w:hAnsi="Arial"/>
                <w:sz w:val="18"/>
                <w:lang w:eastAsia="zh-CN"/>
              </w:rPr>
              <w:t>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F3BEAA4" w14:textId="77777777" w:rsidR="009041A0" w:rsidRPr="006F13B4" w:rsidRDefault="009041A0" w:rsidP="00294AB6">
            <w:pPr>
              <w:keepNext/>
              <w:keepLines/>
              <w:spacing w:after="0"/>
              <w:jc w:val="center"/>
              <w:rPr>
                <w:rFonts w:ascii="Arial" w:eastAsia="SimSun" w:hAnsi="Arial"/>
                <w:sz w:val="18"/>
              </w:rPr>
            </w:pPr>
            <w:r>
              <w:rPr>
                <w:rFonts w:ascii="Arial" w:eastAsia="SimSun" w:hAnsi="Arial"/>
                <w:sz w:val="18"/>
              </w:rPr>
              <w:t>HST-SFN Scheme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8A58884"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2x</w:t>
            </w:r>
            <w:r>
              <w:rPr>
                <w:rFonts w:ascii="Arial" w:eastAsia="SimSun" w:hAnsi="Arial"/>
                <w:sz w:val="18"/>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173225F" w14:textId="77777777" w:rsidR="009041A0" w:rsidRPr="006F13B4" w:rsidRDefault="009041A0" w:rsidP="00294AB6">
            <w:pPr>
              <w:keepNext/>
              <w:keepLines/>
              <w:spacing w:after="0"/>
              <w:jc w:val="center"/>
              <w:rPr>
                <w:rFonts w:ascii="Arial" w:eastAsia="SimSun" w:hAnsi="Arial"/>
                <w:sz w:val="18"/>
              </w:rPr>
            </w:pPr>
            <w:r w:rsidRPr="006F13B4">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8FA5800" w14:textId="20DDEA6A" w:rsidR="009041A0" w:rsidRPr="006F13B4" w:rsidRDefault="009041A0" w:rsidP="00294AB6">
            <w:pPr>
              <w:keepNext/>
              <w:keepLines/>
              <w:spacing w:after="0"/>
              <w:jc w:val="center"/>
              <w:rPr>
                <w:rFonts w:ascii="Arial" w:eastAsia="SimSun" w:hAnsi="Arial"/>
                <w:sz w:val="18"/>
                <w:lang w:eastAsia="zh-CN"/>
              </w:rPr>
            </w:pPr>
            <w:r>
              <w:rPr>
                <w:rFonts w:ascii="Arial" w:eastAsia="SimSun" w:hAnsi="Arial"/>
                <w:sz w:val="18"/>
                <w:lang w:eastAsia="zh-CN"/>
              </w:rPr>
              <w:t>9.1</w:t>
            </w:r>
          </w:p>
        </w:tc>
      </w:tr>
    </w:tbl>
    <w:p w14:paraId="7D2AC712" w14:textId="77777777" w:rsidR="009041A0" w:rsidRPr="00F557EC" w:rsidRDefault="009041A0" w:rsidP="009041A0"/>
    <w:p w14:paraId="01C3526A" w14:textId="77777777" w:rsidR="009041A0" w:rsidRPr="00564424" w:rsidRDefault="009041A0" w:rsidP="00EB52B5">
      <w:pPr>
        <w:pStyle w:val="Heading5"/>
      </w:pPr>
      <w:bookmarkStart w:id="2246" w:name="_Toc123936078"/>
      <w:bookmarkStart w:id="2247" w:name="_Toc124377093"/>
      <w:r w:rsidRPr="00564424">
        <w:t>5.2.</w:t>
      </w:r>
      <w:r>
        <w:t>3</w:t>
      </w:r>
      <w:r w:rsidRPr="00564424">
        <w:t>.1</w:t>
      </w:r>
      <w:r>
        <w:t>.20</w:t>
      </w:r>
      <w:r w:rsidRPr="00564424">
        <w:tab/>
        <w:t xml:space="preserve">Minimum requirements for </w:t>
      </w:r>
      <w:r>
        <w:t>HST-SFN Scheme</w:t>
      </w:r>
      <w:r w:rsidRPr="00564424">
        <w:t xml:space="preserve"> B</w:t>
      </w:r>
      <w:bookmarkEnd w:id="2246"/>
      <w:bookmarkEnd w:id="2247"/>
    </w:p>
    <w:p w14:paraId="3D3D5D49" w14:textId="77777777" w:rsidR="009041A0" w:rsidRPr="00564424" w:rsidRDefault="009041A0" w:rsidP="009041A0">
      <w:pPr>
        <w:rPr>
          <w:rFonts w:eastAsia="SimSun"/>
        </w:rPr>
      </w:pPr>
      <w:r w:rsidRPr="00564424">
        <w:rPr>
          <w:rFonts w:eastAsia="SimSun"/>
        </w:rPr>
        <w:t xml:space="preserve">The performance requirements are specified in </w:t>
      </w:r>
      <w:r w:rsidRPr="00564424">
        <w:rPr>
          <w:rFonts w:eastAsia="SimSun"/>
          <w:lang w:eastAsia="zh-CN"/>
        </w:rPr>
        <w:t>T</w:t>
      </w:r>
      <w:r w:rsidRPr="00564424">
        <w:rPr>
          <w:rFonts w:eastAsia="SimSun"/>
        </w:rPr>
        <w:t>able 5.2.</w:t>
      </w:r>
      <w:r>
        <w:rPr>
          <w:rFonts w:eastAsia="SimSun"/>
        </w:rPr>
        <w:t>3</w:t>
      </w:r>
      <w:r w:rsidRPr="00564424">
        <w:rPr>
          <w:rFonts w:eastAsia="SimSun"/>
        </w:rPr>
        <w:t>.1</w:t>
      </w:r>
      <w:r>
        <w:rPr>
          <w:rFonts w:eastAsia="SimSun"/>
        </w:rPr>
        <w:t>.20</w:t>
      </w:r>
      <w:r w:rsidRPr="00564424">
        <w:rPr>
          <w:rFonts w:eastAsia="SimSun"/>
        </w:rPr>
        <w:t xml:space="preserve">-3, with the addition of test parameters in </w:t>
      </w:r>
      <w:r w:rsidRPr="00564424">
        <w:rPr>
          <w:rFonts w:eastAsia="SimSun"/>
          <w:lang w:eastAsia="zh-CN"/>
        </w:rPr>
        <w:t>Table</w:t>
      </w:r>
      <w:r w:rsidRPr="00564424">
        <w:rPr>
          <w:rFonts w:eastAsia="SimSun"/>
        </w:rPr>
        <w:t xml:space="preserve"> 5.2.</w:t>
      </w:r>
      <w:r>
        <w:rPr>
          <w:rFonts w:eastAsia="SimSun"/>
        </w:rPr>
        <w:t>3</w:t>
      </w:r>
      <w:r w:rsidRPr="00564424">
        <w:rPr>
          <w:rFonts w:eastAsia="SimSun"/>
        </w:rPr>
        <w:t>.1</w:t>
      </w:r>
      <w:r>
        <w:rPr>
          <w:rFonts w:eastAsia="SimSun"/>
        </w:rPr>
        <w:t>.20</w:t>
      </w:r>
      <w:r w:rsidRPr="00564424">
        <w:rPr>
          <w:rFonts w:eastAsia="SimSun"/>
        </w:rPr>
        <w:t xml:space="preserve">-2 and the downlink physical channel setup according to </w:t>
      </w:r>
      <w:r w:rsidRPr="00564424">
        <w:rPr>
          <w:rFonts w:eastAsia="SimSun"/>
          <w:lang w:eastAsia="zh-CN"/>
        </w:rPr>
        <w:t>Annex C.3.1</w:t>
      </w:r>
      <w:r w:rsidRPr="00564424">
        <w:rPr>
          <w:rFonts w:eastAsia="SimSun"/>
        </w:rPr>
        <w:t>.</w:t>
      </w:r>
    </w:p>
    <w:p w14:paraId="76309CE0" w14:textId="77777777" w:rsidR="009041A0" w:rsidRPr="00564424" w:rsidRDefault="009041A0" w:rsidP="009041A0">
      <w:pPr>
        <w:rPr>
          <w:rFonts w:eastAsia="SimSun"/>
          <w:lang w:eastAsia="zh-CN"/>
        </w:rPr>
      </w:pPr>
      <w:r w:rsidRPr="00564424">
        <w:rPr>
          <w:rFonts w:eastAsia="SimSun"/>
        </w:rPr>
        <w:t>The test purpose</w:t>
      </w:r>
      <w:r w:rsidRPr="00564424">
        <w:rPr>
          <w:rFonts w:eastAsia="SimSun"/>
          <w:lang w:eastAsia="zh-CN"/>
        </w:rPr>
        <w:t>s</w:t>
      </w:r>
      <w:r w:rsidRPr="00564424">
        <w:rPr>
          <w:rFonts w:eastAsia="SimSun"/>
        </w:rPr>
        <w:t xml:space="preserve"> are specified in Table 5.2.</w:t>
      </w:r>
      <w:r>
        <w:rPr>
          <w:rFonts w:eastAsia="SimSun"/>
        </w:rPr>
        <w:t>3</w:t>
      </w:r>
      <w:r w:rsidRPr="00564424">
        <w:rPr>
          <w:rFonts w:eastAsia="SimSun"/>
        </w:rPr>
        <w:t>.1</w:t>
      </w:r>
      <w:r>
        <w:rPr>
          <w:rFonts w:eastAsia="SimSun"/>
        </w:rPr>
        <w:t>.20</w:t>
      </w:r>
      <w:r w:rsidRPr="00564424">
        <w:rPr>
          <w:rFonts w:eastAsia="SimSun"/>
        </w:rPr>
        <w:t>-1</w:t>
      </w:r>
      <w:r w:rsidRPr="00564424">
        <w:rPr>
          <w:rFonts w:eastAsia="SimSun"/>
          <w:lang w:eastAsia="zh-CN"/>
        </w:rPr>
        <w:t>.</w:t>
      </w:r>
    </w:p>
    <w:p w14:paraId="41FF28AC" w14:textId="77777777" w:rsidR="009041A0" w:rsidRPr="00564424" w:rsidRDefault="009041A0" w:rsidP="00EB52B5">
      <w:pPr>
        <w:pStyle w:val="TH"/>
        <w:rPr>
          <w:rFonts w:eastAsia="SimSun"/>
        </w:rPr>
      </w:pPr>
      <w:r w:rsidRPr="00564424">
        <w:rPr>
          <w:rFonts w:eastAsia="SimSun"/>
        </w:rPr>
        <w:t>Table 5.2.</w:t>
      </w:r>
      <w:r>
        <w:rPr>
          <w:rFonts w:eastAsia="SimSun"/>
        </w:rPr>
        <w:t>3</w:t>
      </w:r>
      <w:r w:rsidRPr="00564424">
        <w:rPr>
          <w:rFonts w:eastAsia="SimSun"/>
        </w:rPr>
        <w:t>.1</w:t>
      </w:r>
      <w:r>
        <w:rPr>
          <w:rFonts w:eastAsia="SimSun"/>
        </w:rPr>
        <w:t>.20</w:t>
      </w:r>
      <w:r w:rsidRPr="00564424">
        <w:rPr>
          <w:rFonts w:eastAsia="SimSun"/>
        </w:rPr>
        <w:t>-1</w:t>
      </w:r>
      <w:r w:rsidRPr="00564424">
        <w:rPr>
          <w:rFonts w:eastAsia="SimSun"/>
          <w:lang w:eastAsia="zh-CN"/>
        </w:rPr>
        <w:t>:</w:t>
      </w:r>
      <w:r w:rsidRPr="00564424">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564424" w14:paraId="2115A712"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74C82C84" w14:textId="77777777" w:rsidR="009041A0" w:rsidRPr="00564424" w:rsidRDefault="009041A0" w:rsidP="00EB52B5">
            <w:pPr>
              <w:pStyle w:val="TAH"/>
              <w:rPr>
                <w:rFonts w:eastAsia="SimSun"/>
              </w:rPr>
            </w:pPr>
            <w:r w:rsidRPr="00564424">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3E60C295" w14:textId="77777777" w:rsidR="009041A0" w:rsidRPr="00564424" w:rsidRDefault="009041A0" w:rsidP="00EB52B5">
            <w:pPr>
              <w:pStyle w:val="TAH"/>
              <w:rPr>
                <w:rFonts w:eastAsia="SimSun"/>
              </w:rPr>
            </w:pPr>
            <w:r w:rsidRPr="00564424">
              <w:rPr>
                <w:rFonts w:eastAsia="SimSun"/>
              </w:rPr>
              <w:t>Test index</w:t>
            </w:r>
          </w:p>
        </w:tc>
      </w:tr>
      <w:tr w:rsidR="009041A0" w:rsidRPr="00564424" w14:paraId="50A78103"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56B72851" w14:textId="7C76B7C0" w:rsidR="009041A0" w:rsidRPr="00564424" w:rsidRDefault="009041A0" w:rsidP="00EB52B5">
            <w:pPr>
              <w:pStyle w:val="TAL"/>
              <w:rPr>
                <w:rFonts w:eastAsia="SimSun"/>
              </w:rPr>
            </w:pPr>
            <w:r w:rsidRPr="00564424">
              <w:rPr>
                <w:rFonts w:eastAsia="SimSun"/>
              </w:rPr>
              <w:t xml:space="preserve">Verify UE performance in the </w:t>
            </w:r>
            <w:r>
              <w:rPr>
                <w:rFonts w:eastAsia="SimSun"/>
              </w:rPr>
              <w:t>HST-SFN Scheme</w:t>
            </w:r>
            <w:r w:rsidRPr="00564424">
              <w:rPr>
                <w:rFonts w:eastAsia="SimSun"/>
              </w:rPr>
              <w:t xml:space="preserve"> B scenario defined in B.3</w:t>
            </w:r>
            <w:r>
              <w:rPr>
                <w:rFonts w:eastAsia="SimSun"/>
              </w:rPr>
              <w:t>.</w:t>
            </w:r>
            <w:r w:rsidR="00034EBF">
              <w:rPr>
                <w:rFonts w:eastAsia="SimSun"/>
              </w:rPr>
              <w:t>6</w:t>
            </w:r>
          </w:p>
        </w:tc>
        <w:tc>
          <w:tcPr>
            <w:tcW w:w="4807" w:type="dxa"/>
            <w:tcBorders>
              <w:top w:val="single" w:sz="4" w:space="0" w:color="auto"/>
              <w:left w:val="single" w:sz="4" w:space="0" w:color="auto"/>
              <w:bottom w:val="single" w:sz="4" w:space="0" w:color="auto"/>
              <w:right w:val="single" w:sz="4" w:space="0" w:color="auto"/>
            </w:tcBorders>
            <w:hideMark/>
          </w:tcPr>
          <w:p w14:paraId="4B928FE7" w14:textId="77777777" w:rsidR="009041A0" w:rsidRPr="00564424" w:rsidRDefault="009041A0" w:rsidP="00EB52B5">
            <w:pPr>
              <w:pStyle w:val="TAL"/>
              <w:rPr>
                <w:rFonts w:eastAsia="SimSun"/>
              </w:rPr>
            </w:pPr>
            <w:r w:rsidRPr="00564424">
              <w:rPr>
                <w:rFonts w:eastAsia="SimSun"/>
              </w:rPr>
              <w:t>1-1</w:t>
            </w:r>
          </w:p>
        </w:tc>
      </w:tr>
    </w:tbl>
    <w:p w14:paraId="450D1FBD" w14:textId="77777777" w:rsidR="009041A0" w:rsidRPr="00564424" w:rsidRDefault="009041A0" w:rsidP="009041A0">
      <w:pPr>
        <w:keepNext/>
        <w:keepLines/>
        <w:spacing w:after="0"/>
        <w:rPr>
          <w:rFonts w:ascii="Arial" w:eastAsia="SimSun" w:hAnsi="Arial"/>
          <w:sz w:val="18"/>
        </w:rPr>
      </w:pPr>
    </w:p>
    <w:p w14:paraId="238772B9" w14:textId="77777777" w:rsidR="009041A0" w:rsidRPr="00564424" w:rsidRDefault="009041A0" w:rsidP="00EB52B5">
      <w:pPr>
        <w:pStyle w:val="TH"/>
        <w:rPr>
          <w:rFonts w:eastAsia="SimSun"/>
        </w:rPr>
      </w:pPr>
      <w:r w:rsidRPr="00564424">
        <w:rPr>
          <w:rFonts w:eastAsia="SimSun"/>
        </w:rPr>
        <w:t>Table 5.2.</w:t>
      </w:r>
      <w:r>
        <w:rPr>
          <w:rFonts w:eastAsia="SimSun"/>
        </w:rPr>
        <w:t>3</w:t>
      </w:r>
      <w:r w:rsidRPr="00564424">
        <w:rPr>
          <w:rFonts w:eastAsia="SimSun"/>
        </w:rPr>
        <w:t>.1</w:t>
      </w:r>
      <w:r>
        <w:rPr>
          <w:rFonts w:eastAsia="SimSun"/>
        </w:rPr>
        <w:t>.20</w:t>
      </w:r>
      <w:r w:rsidRPr="00564424">
        <w:rPr>
          <w:rFonts w:eastAsia="SimSun"/>
        </w:rPr>
        <w:t>-2: Test parameters</w:t>
      </w: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2177"/>
        <w:gridCol w:w="2369"/>
        <w:gridCol w:w="917"/>
        <w:gridCol w:w="3724"/>
      </w:tblGrid>
      <w:tr w:rsidR="009041A0" w:rsidRPr="00564424" w14:paraId="6CC70323" w14:textId="77777777" w:rsidTr="00985D2F">
        <w:trPr>
          <w:jc w:val="center"/>
        </w:trPr>
        <w:tc>
          <w:tcPr>
            <w:tcW w:w="5755" w:type="dxa"/>
            <w:gridSpan w:val="3"/>
            <w:tcBorders>
              <w:top w:val="single" w:sz="4" w:space="0" w:color="auto"/>
              <w:left w:val="single" w:sz="4" w:space="0" w:color="auto"/>
              <w:bottom w:val="single" w:sz="4" w:space="0" w:color="auto"/>
              <w:right w:val="single" w:sz="4" w:space="0" w:color="auto"/>
            </w:tcBorders>
            <w:vAlign w:val="center"/>
            <w:hideMark/>
          </w:tcPr>
          <w:p w14:paraId="1E48ED9D" w14:textId="77777777" w:rsidR="009041A0" w:rsidRPr="00564424" w:rsidRDefault="009041A0" w:rsidP="00EB52B5">
            <w:pPr>
              <w:pStyle w:val="TAH"/>
              <w:rPr>
                <w:rFonts w:eastAsia="SimSun"/>
              </w:rPr>
            </w:pPr>
            <w:r w:rsidRPr="00564424">
              <w:rPr>
                <w:rFonts w:eastAsia="SimSun"/>
              </w:rPr>
              <w:t>Parameter</w:t>
            </w:r>
          </w:p>
        </w:tc>
        <w:tc>
          <w:tcPr>
            <w:tcW w:w="863" w:type="dxa"/>
            <w:tcBorders>
              <w:top w:val="single" w:sz="4" w:space="0" w:color="auto"/>
              <w:left w:val="single" w:sz="4" w:space="0" w:color="auto"/>
              <w:bottom w:val="single" w:sz="4" w:space="0" w:color="auto"/>
              <w:right w:val="single" w:sz="4" w:space="0" w:color="auto"/>
            </w:tcBorders>
            <w:vAlign w:val="center"/>
            <w:hideMark/>
          </w:tcPr>
          <w:p w14:paraId="6ED061AB" w14:textId="77777777" w:rsidR="009041A0" w:rsidRPr="00564424" w:rsidRDefault="009041A0" w:rsidP="00EB52B5">
            <w:pPr>
              <w:pStyle w:val="TAH"/>
              <w:rPr>
                <w:rFonts w:eastAsia="SimSun"/>
              </w:rPr>
            </w:pPr>
            <w:r w:rsidRPr="00564424">
              <w:rPr>
                <w:rFonts w:eastAsia="SimSun"/>
              </w:rPr>
              <w:t>Unit</w:t>
            </w:r>
          </w:p>
        </w:tc>
        <w:tc>
          <w:tcPr>
            <w:tcW w:w="3817" w:type="dxa"/>
            <w:tcBorders>
              <w:top w:val="single" w:sz="4" w:space="0" w:color="auto"/>
              <w:left w:val="single" w:sz="4" w:space="0" w:color="auto"/>
              <w:bottom w:val="single" w:sz="4" w:space="0" w:color="auto"/>
              <w:right w:val="single" w:sz="4" w:space="0" w:color="auto"/>
            </w:tcBorders>
            <w:vAlign w:val="center"/>
            <w:hideMark/>
          </w:tcPr>
          <w:p w14:paraId="4B3FE1D2" w14:textId="77777777" w:rsidR="009041A0" w:rsidRPr="00564424" w:rsidRDefault="009041A0" w:rsidP="00EB52B5">
            <w:pPr>
              <w:pStyle w:val="TAH"/>
              <w:rPr>
                <w:rFonts w:eastAsia="SimSun"/>
              </w:rPr>
            </w:pPr>
            <w:r w:rsidRPr="00564424">
              <w:rPr>
                <w:rFonts w:eastAsia="SimSun"/>
              </w:rPr>
              <w:t>Value</w:t>
            </w:r>
          </w:p>
        </w:tc>
      </w:tr>
      <w:tr w:rsidR="009041A0" w:rsidRPr="00564424" w14:paraId="4A942862" w14:textId="77777777" w:rsidTr="00985D2F">
        <w:trPr>
          <w:jc w:val="center"/>
        </w:trPr>
        <w:tc>
          <w:tcPr>
            <w:tcW w:w="5755" w:type="dxa"/>
            <w:gridSpan w:val="3"/>
            <w:tcBorders>
              <w:top w:val="single" w:sz="4" w:space="0" w:color="auto"/>
              <w:left w:val="single" w:sz="4" w:space="0" w:color="auto"/>
              <w:bottom w:val="single" w:sz="4" w:space="0" w:color="auto"/>
              <w:right w:val="single" w:sz="4" w:space="0" w:color="auto"/>
            </w:tcBorders>
            <w:vAlign w:val="center"/>
            <w:hideMark/>
          </w:tcPr>
          <w:p w14:paraId="29D04B5B" w14:textId="77777777" w:rsidR="009041A0" w:rsidRPr="00564424" w:rsidRDefault="009041A0" w:rsidP="00EB52B5">
            <w:pPr>
              <w:pStyle w:val="TAL"/>
              <w:rPr>
                <w:rFonts w:eastAsia="SimSun"/>
              </w:rPr>
            </w:pPr>
            <w:r w:rsidRPr="00564424">
              <w:rPr>
                <w:rFonts w:eastAsia="SimSun"/>
              </w:rPr>
              <w:t>Duplex mode</w:t>
            </w:r>
          </w:p>
        </w:tc>
        <w:tc>
          <w:tcPr>
            <w:tcW w:w="863" w:type="dxa"/>
            <w:tcBorders>
              <w:top w:val="single" w:sz="4" w:space="0" w:color="auto"/>
              <w:left w:val="single" w:sz="4" w:space="0" w:color="auto"/>
              <w:bottom w:val="single" w:sz="4" w:space="0" w:color="auto"/>
              <w:right w:val="single" w:sz="4" w:space="0" w:color="auto"/>
            </w:tcBorders>
          </w:tcPr>
          <w:p w14:paraId="36E79C6E"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6E68EE8A" w14:textId="77777777" w:rsidR="009041A0" w:rsidRPr="00564424" w:rsidRDefault="009041A0" w:rsidP="00EB52B5">
            <w:pPr>
              <w:pStyle w:val="TAC"/>
              <w:rPr>
                <w:rFonts w:eastAsia="SimSun"/>
              </w:rPr>
            </w:pPr>
            <w:r w:rsidRPr="00564424">
              <w:rPr>
                <w:rFonts w:eastAsia="SimSun"/>
              </w:rPr>
              <w:t>FDD</w:t>
            </w:r>
          </w:p>
        </w:tc>
      </w:tr>
      <w:tr w:rsidR="009041A0" w:rsidRPr="00564424" w14:paraId="4CDE5109" w14:textId="77777777" w:rsidTr="00985D2F">
        <w:trPr>
          <w:jc w:val="center"/>
        </w:trPr>
        <w:tc>
          <w:tcPr>
            <w:tcW w:w="5755" w:type="dxa"/>
            <w:gridSpan w:val="3"/>
            <w:tcBorders>
              <w:top w:val="single" w:sz="4" w:space="0" w:color="auto"/>
              <w:left w:val="single" w:sz="4" w:space="0" w:color="auto"/>
              <w:bottom w:val="single" w:sz="4" w:space="0" w:color="auto"/>
              <w:right w:val="single" w:sz="4" w:space="0" w:color="auto"/>
            </w:tcBorders>
            <w:vAlign w:val="center"/>
            <w:hideMark/>
          </w:tcPr>
          <w:p w14:paraId="30DE0202" w14:textId="77777777" w:rsidR="009041A0" w:rsidRPr="00564424" w:rsidRDefault="009041A0" w:rsidP="00EB52B5">
            <w:pPr>
              <w:pStyle w:val="TAL"/>
              <w:rPr>
                <w:rFonts w:eastAsia="SimSun"/>
              </w:rPr>
            </w:pPr>
            <w:r w:rsidRPr="00564424">
              <w:rPr>
                <w:rFonts w:eastAsia="SimSun"/>
              </w:rPr>
              <w:t>Active DL BWP index</w:t>
            </w:r>
          </w:p>
        </w:tc>
        <w:tc>
          <w:tcPr>
            <w:tcW w:w="863" w:type="dxa"/>
            <w:tcBorders>
              <w:top w:val="single" w:sz="4" w:space="0" w:color="auto"/>
              <w:left w:val="single" w:sz="4" w:space="0" w:color="auto"/>
              <w:bottom w:val="single" w:sz="4" w:space="0" w:color="auto"/>
              <w:right w:val="single" w:sz="4" w:space="0" w:color="auto"/>
            </w:tcBorders>
          </w:tcPr>
          <w:p w14:paraId="4FFFC85D"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22B6761F" w14:textId="77777777" w:rsidR="009041A0" w:rsidRPr="00564424" w:rsidRDefault="009041A0" w:rsidP="00EB52B5">
            <w:pPr>
              <w:pStyle w:val="TAC"/>
              <w:rPr>
                <w:rFonts w:eastAsia="SimSun"/>
              </w:rPr>
            </w:pPr>
            <w:r w:rsidRPr="00564424">
              <w:rPr>
                <w:rFonts w:eastAsia="SimSun"/>
              </w:rPr>
              <w:t>1</w:t>
            </w:r>
          </w:p>
        </w:tc>
      </w:tr>
      <w:tr w:rsidR="009041A0" w:rsidRPr="00564424" w14:paraId="2CF60A16" w14:textId="77777777" w:rsidTr="00985D2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7D7B4F1" w14:textId="77777777" w:rsidR="009041A0" w:rsidRPr="00564424" w:rsidRDefault="009041A0" w:rsidP="00EB52B5">
            <w:pPr>
              <w:pStyle w:val="TAL"/>
              <w:rPr>
                <w:rFonts w:eastAsia="SimSun"/>
                <w:lang w:eastAsia="zh-CN"/>
              </w:rPr>
            </w:pPr>
            <w:r w:rsidRPr="00564424">
              <w:rPr>
                <w:rFonts w:eastAsia="SimSun" w:hint="eastAsia"/>
                <w:lang w:eastAsia="zh-CN"/>
              </w:rPr>
              <w:t>P</w:t>
            </w:r>
            <w:r w:rsidRPr="00564424">
              <w:rPr>
                <w:rFonts w:eastAsia="SimSun"/>
                <w:lang w:eastAsia="zh-CN"/>
              </w:rPr>
              <w:t xml:space="preserve">DCCH </w:t>
            </w:r>
            <w:r w:rsidRPr="00564424">
              <w:rPr>
                <w:rFonts w:eastAsia="SimSun"/>
              </w:rPr>
              <w:t>configuration</w:t>
            </w: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9453FE3" w14:textId="77777777" w:rsidR="009041A0" w:rsidRPr="00564424" w:rsidRDefault="009041A0" w:rsidP="00EB52B5">
            <w:pPr>
              <w:pStyle w:val="TAL"/>
              <w:rPr>
                <w:rFonts w:eastAsia="SimSun"/>
              </w:rPr>
            </w:pPr>
            <w:r w:rsidRPr="00564424">
              <w:rPr>
                <w:rFonts w:eastAsia="SimSun"/>
              </w:rPr>
              <w:t>TCI state</w:t>
            </w:r>
          </w:p>
        </w:tc>
        <w:tc>
          <w:tcPr>
            <w:tcW w:w="863" w:type="dxa"/>
            <w:tcBorders>
              <w:top w:val="single" w:sz="4" w:space="0" w:color="auto"/>
              <w:left w:val="single" w:sz="4" w:space="0" w:color="auto"/>
              <w:bottom w:val="single" w:sz="4" w:space="0" w:color="auto"/>
              <w:right w:val="single" w:sz="4" w:space="0" w:color="auto"/>
            </w:tcBorders>
          </w:tcPr>
          <w:p w14:paraId="70B0EC76"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4E6C5497" w14:textId="77777777" w:rsidR="009041A0" w:rsidRPr="00564424" w:rsidRDefault="009041A0" w:rsidP="00EB52B5">
            <w:pPr>
              <w:pStyle w:val="TAC"/>
              <w:rPr>
                <w:rFonts w:eastAsia="SimSun"/>
                <w:vertAlign w:val="superscript"/>
              </w:rPr>
            </w:pPr>
            <w:r w:rsidRPr="00564424">
              <w:rPr>
                <w:rFonts w:eastAsia="SimSun"/>
              </w:rPr>
              <w:t>Note 1</w:t>
            </w:r>
          </w:p>
        </w:tc>
      </w:tr>
      <w:tr w:rsidR="009041A0" w:rsidRPr="00564424" w14:paraId="5E1D9B76"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5EDB0AD" w14:textId="77777777" w:rsidR="009041A0" w:rsidRPr="00564424" w:rsidRDefault="009041A0" w:rsidP="00EB52B5">
            <w:pPr>
              <w:pStyle w:val="TAL"/>
              <w:rPr>
                <w:rFonts w:eastAsia="SimSun"/>
              </w:rPr>
            </w:pPr>
            <w:r w:rsidRPr="00564424">
              <w:rPr>
                <w:rFonts w:eastAsia="SimSun"/>
              </w:rPr>
              <w:t>PDSCH configuration</w:t>
            </w: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3A9FD003" w14:textId="77777777" w:rsidR="009041A0" w:rsidRPr="00564424" w:rsidRDefault="009041A0" w:rsidP="00EB52B5">
            <w:pPr>
              <w:pStyle w:val="TAL"/>
              <w:rPr>
                <w:rFonts w:eastAsia="SimSun"/>
              </w:rPr>
            </w:pPr>
            <w:r w:rsidRPr="00564424">
              <w:rPr>
                <w:rFonts w:eastAsia="SimSun"/>
              </w:rPr>
              <w:t>Mapping type</w:t>
            </w:r>
          </w:p>
        </w:tc>
        <w:tc>
          <w:tcPr>
            <w:tcW w:w="863" w:type="dxa"/>
            <w:tcBorders>
              <w:top w:val="single" w:sz="4" w:space="0" w:color="auto"/>
              <w:left w:val="single" w:sz="4" w:space="0" w:color="auto"/>
              <w:bottom w:val="single" w:sz="4" w:space="0" w:color="auto"/>
              <w:right w:val="single" w:sz="4" w:space="0" w:color="auto"/>
            </w:tcBorders>
          </w:tcPr>
          <w:p w14:paraId="1FFBE3F9"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1D659BFB" w14:textId="77777777" w:rsidR="009041A0" w:rsidRPr="00564424" w:rsidRDefault="009041A0" w:rsidP="00EB52B5">
            <w:pPr>
              <w:pStyle w:val="TAC"/>
              <w:rPr>
                <w:rFonts w:eastAsia="SimSun"/>
              </w:rPr>
            </w:pPr>
            <w:r w:rsidRPr="00564424">
              <w:rPr>
                <w:rFonts w:eastAsia="SimSun"/>
              </w:rPr>
              <w:t>Type A</w:t>
            </w:r>
          </w:p>
        </w:tc>
      </w:tr>
      <w:tr w:rsidR="009041A0" w:rsidRPr="00564424" w14:paraId="57883DB3"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0E1EF4F"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66A683B0" w14:textId="77777777" w:rsidR="009041A0" w:rsidRPr="00564424" w:rsidRDefault="009041A0" w:rsidP="00EB52B5">
            <w:pPr>
              <w:pStyle w:val="TAL"/>
              <w:rPr>
                <w:rFonts w:eastAsia="SimSun"/>
              </w:rPr>
            </w:pPr>
            <w:r w:rsidRPr="00564424">
              <w:rPr>
                <w:rFonts w:eastAsia="SimSun"/>
              </w:rPr>
              <w:t>k0</w:t>
            </w:r>
          </w:p>
        </w:tc>
        <w:tc>
          <w:tcPr>
            <w:tcW w:w="863" w:type="dxa"/>
            <w:tcBorders>
              <w:top w:val="single" w:sz="4" w:space="0" w:color="auto"/>
              <w:left w:val="single" w:sz="4" w:space="0" w:color="auto"/>
              <w:bottom w:val="single" w:sz="4" w:space="0" w:color="auto"/>
              <w:right w:val="single" w:sz="4" w:space="0" w:color="auto"/>
            </w:tcBorders>
          </w:tcPr>
          <w:p w14:paraId="1D16D68C"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10318A03" w14:textId="77777777" w:rsidR="009041A0" w:rsidRPr="00564424" w:rsidRDefault="009041A0" w:rsidP="00EB52B5">
            <w:pPr>
              <w:pStyle w:val="TAC"/>
              <w:rPr>
                <w:rFonts w:eastAsia="SimSun"/>
              </w:rPr>
            </w:pPr>
            <w:r w:rsidRPr="00564424">
              <w:rPr>
                <w:rFonts w:eastAsia="SimSun"/>
              </w:rPr>
              <w:t>0</w:t>
            </w:r>
          </w:p>
        </w:tc>
      </w:tr>
      <w:tr w:rsidR="009041A0" w:rsidRPr="00564424" w14:paraId="1D73B9D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0B3E71A"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30B59994" w14:textId="77777777" w:rsidR="009041A0" w:rsidRPr="00564424" w:rsidRDefault="009041A0" w:rsidP="00EB52B5">
            <w:pPr>
              <w:pStyle w:val="TAL"/>
              <w:rPr>
                <w:rFonts w:eastAsia="SimSun"/>
              </w:rPr>
            </w:pPr>
            <w:r w:rsidRPr="00564424">
              <w:rPr>
                <w:rFonts w:eastAsia="SimSun"/>
              </w:rPr>
              <w:t xml:space="preserve">Starting symbol (S) </w:t>
            </w:r>
          </w:p>
        </w:tc>
        <w:tc>
          <w:tcPr>
            <w:tcW w:w="863" w:type="dxa"/>
            <w:tcBorders>
              <w:top w:val="single" w:sz="4" w:space="0" w:color="auto"/>
              <w:left w:val="single" w:sz="4" w:space="0" w:color="auto"/>
              <w:bottom w:val="single" w:sz="4" w:space="0" w:color="auto"/>
              <w:right w:val="single" w:sz="4" w:space="0" w:color="auto"/>
            </w:tcBorders>
          </w:tcPr>
          <w:p w14:paraId="41D18108"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1D4FE793" w14:textId="77777777" w:rsidR="009041A0" w:rsidRPr="00564424" w:rsidRDefault="009041A0" w:rsidP="00EB52B5">
            <w:pPr>
              <w:pStyle w:val="TAC"/>
              <w:rPr>
                <w:rFonts w:eastAsia="SimSun"/>
              </w:rPr>
            </w:pPr>
            <w:r w:rsidRPr="00564424">
              <w:rPr>
                <w:rFonts w:eastAsia="SimSun"/>
              </w:rPr>
              <w:t>2</w:t>
            </w:r>
          </w:p>
        </w:tc>
      </w:tr>
      <w:tr w:rsidR="009041A0" w:rsidRPr="00564424" w14:paraId="17B3B17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BAC1802"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1421EE74" w14:textId="77777777" w:rsidR="009041A0" w:rsidRPr="00564424" w:rsidRDefault="009041A0" w:rsidP="00EB52B5">
            <w:pPr>
              <w:pStyle w:val="TAL"/>
              <w:rPr>
                <w:rFonts w:eastAsia="SimSun"/>
              </w:rPr>
            </w:pPr>
            <w:r w:rsidRPr="00564424">
              <w:rPr>
                <w:rFonts w:eastAsia="SimSun"/>
              </w:rPr>
              <w:t>Length (L)</w:t>
            </w:r>
          </w:p>
        </w:tc>
        <w:tc>
          <w:tcPr>
            <w:tcW w:w="863" w:type="dxa"/>
            <w:tcBorders>
              <w:top w:val="single" w:sz="4" w:space="0" w:color="auto"/>
              <w:left w:val="single" w:sz="4" w:space="0" w:color="auto"/>
              <w:bottom w:val="single" w:sz="4" w:space="0" w:color="auto"/>
              <w:right w:val="single" w:sz="4" w:space="0" w:color="auto"/>
            </w:tcBorders>
          </w:tcPr>
          <w:p w14:paraId="74C59701"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5B3EEA69" w14:textId="77777777" w:rsidR="009041A0" w:rsidRPr="00564424" w:rsidRDefault="009041A0" w:rsidP="00EB52B5">
            <w:pPr>
              <w:pStyle w:val="TAC"/>
              <w:rPr>
                <w:rFonts w:eastAsia="SimSun"/>
              </w:rPr>
            </w:pPr>
            <w:r w:rsidRPr="00564424">
              <w:rPr>
                <w:rFonts w:eastAsia="SimSun"/>
              </w:rPr>
              <w:t>12</w:t>
            </w:r>
          </w:p>
        </w:tc>
      </w:tr>
      <w:tr w:rsidR="009041A0" w:rsidRPr="00564424" w14:paraId="2355957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3ABC43F"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4F94908F" w14:textId="77777777" w:rsidR="009041A0" w:rsidRPr="00564424" w:rsidRDefault="009041A0" w:rsidP="00EB52B5">
            <w:pPr>
              <w:pStyle w:val="TAL"/>
              <w:rPr>
                <w:rFonts w:eastAsia="SimSun"/>
              </w:rPr>
            </w:pPr>
            <w:r w:rsidRPr="00564424">
              <w:rPr>
                <w:rFonts w:eastAsia="SimSun"/>
              </w:rPr>
              <w:t>PDSCH aggregation factor</w:t>
            </w:r>
          </w:p>
        </w:tc>
        <w:tc>
          <w:tcPr>
            <w:tcW w:w="863" w:type="dxa"/>
            <w:tcBorders>
              <w:top w:val="single" w:sz="4" w:space="0" w:color="auto"/>
              <w:left w:val="single" w:sz="4" w:space="0" w:color="auto"/>
              <w:bottom w:val="single" w:sz="4" w:space="0" w:color="auto"/>
              <w:right w:val="single" w:sz="4" w:space="0" w:color="auto"/>
            </w:tcBorders>
          </w:tcPr>
          <w:p w14:paraId="117A9877"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2737D0E4" w14:textId="77777777" w:rsidR="009041A0" w:rsidRPr="00564424" w:rsidRDefault="009041A0" w:rsidP="00EB52B5">
            <w:pPr>
              <w:pStyle w:val="TAC"/>
              <w:rPr>
                <w:rFonts w:eastAsia="SimSun"/>
              </w:rPr>
            </w:pPr>
            <w:r w:rsidRPr="00564424">
              <w:rPr>
                <w:rFonts w:eastAsia="SimSun"/>
              </w:rPr>
              <w:t>1</w:t>
            </w:r>
          </w:p>
        </w:tc>
      </w:tr>
      <w:tr w:rsidR="009041A0" w:rsidRPr="00564424" w14:paraId="00630B4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554D45F"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426412EF" w14:textId="77777777" w:rsidR="009041A0" w:rsidRPr="00564424" w:rsidRDefault="009041A0" w:rsidP="00EB52B5">
            <w:pPr>
              <w:pStyle w:val="TAL"/>
              <w:rPr>
                <w:rFonts w:eastAsia="SimSun"/>
              </w:rPr>
            </w:pPr>
            <w:r w:rsidRPr="00564424">
              <w:rPr>
                <w:rFonts w:eastAsia="SimSun"/>
              </w:rPr>
              <w:t>PRB bundling type</w:t>
            </w:r>
          </w:p>
        </w:tc>
        <w:tc>
          <w:tcPr>
            <w:tcW w:w="863" w:type="dxa"/>
            <w:tcBorders>
              <w:top w:val="single" w:sz="4" w:space="0" w:color="auto"/>
              <w:left w:val="single" w:sz="4" w:space="0" w:color="auto"/>
              <w:bottom w:val="single" w:sz="4" w:space="0" w:color="auto"/>
              <w:right w:val="single" w:sz="4" w:space="0" w:color="auto"/>
            </w:tcBorders>
          </w:tcPr>
          <w:p w14:paraId="14372D2C"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23CCBC5D" w14:textId="77777777" w:rsidR="009041A0" w:rsidRPr="00564424" w:rsidRDefault="009041A0" w:rsidP="00EB52B5">
            <w:pPr>
              <w:pStyle w:val="TAC"/>
              <w:rPr>
                <w:rFonts w:eastAsia="SimSun"/>
              </w:rPr>
            </w:pPr>
            <w:r w:rsidRPr="00564424">
              <w:rPr>
                <w:rFonts w:eastAsia="SimSun"/>
              </w:rPr>
              <w:t>Static</w:t>
            </w:r>
          </w:p>
        </w:tc>
      </w:tr>
      <w:tr w:rsidR="009041A0" w:rsidRPr="00564424" w14:paraId="6BAE3DF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2B4BEA4"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1B029297" w14:textId="77777777" w:rsidR="009041A0" w:rsidRPr="00564424" w:rsidRDefault="009041A0" w:rsidP="00EB52B5">
            <w:pPr>
              <w:pStyle w:val="TAL"/>
              <w:rPr>
                <w:rFonts w:eastAsia="SimSun"/>
              </w:rPr>
            </w:pPr>
            <w:r w:rsidRPr="00564424">
              <w:rPr>
                <w:rFonts w:eastAsia="SimSun"/>
              </w:rPr>
              <w:t>PRB bundling size</w:t>
            </w:r>
          </w:p>
        </w:tc>
        <w:tc>
          <w:tcPr>
            <w:tcW w:w="863" w:type="dxa"/>
            <w:tcBorders>
              <w:top w:val="single" w:sz="4" w:space="0" w:color="auto"/>
              <w:left w:val="single" w:sz="4" w:space="0" w:color="auto"/>
              <w:bottom w:val="single" w:sz="4" w:space="0" w:color="auto"/>
              <w:right w:val="single" w:sz="4" w:space="0" w:color="auto"/>
            </w:tcBorders>
          </w:tcPr>
          <w:p w14:paraId="4CBE7A34"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42630471" w14:textId="77777777" w:rsidR="009041A0" w:rsidRPr="00564424" w:rsidRDefault="009041A0" w:rsidP="00EB52B5">
            <w:pPr>
              <w:pStyle w:val="TAC"/>
              <w:rPr>
                <w:rFonts w:eastAsia="SimSun"/>
              </w:rPr>
            </w:pPr>
            <w:r w:rsidRPr="00564424">
              <w:rPr>
                <w:rFonts w:eastAsia="SimSun"/>
              </w:rPr>
              <w:t>2</w:t>
            </w:r>
          </w:p>
        </w:tc>
      </w:tr>
      <w:tr w:rsidR="009041A0" w:rsidRPr="00564424" w14:paraId="3EF72C84"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68B06B1"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6E8C7A5B" w14:textId="77777777" w:rsidR="009041A0" w:rsidRPr="00564424" w:rsidRDefault="009041A0" w:rsidP="00EB52B5">
            <w:pPr>
              <w:pStyle w:val="TAL"/>
              <w:rPr>
                <w:rFonts w:eastAsia="SimSun"/>
              </w:rPr>
            </w:pPr>
            <w:r w:rsidRPr="00564424">
              <w:rPr>
                <w:rFonts w:eastAsia="SimSun"/>
              </w:rPr>
              <w:t>Resource allocation type</w:t>
            </w:r>
          </w:p>
        </w:tc>
        <w:tc>
          <w:tcPr>
            <w:tcW w:w="863" w:type="dxa"/>
            <w:tcBorders>
              <w:top w:val="single" w:sz="4" w:space="0" w:color="auto"/>
              <w:left w:val="single" w:sz="4" w:space="0" w:color="auto"/>
              <w:bottom w:val="single" w:sz="4" w:space="0" w:color="auto"/>
              <w:right w:val="single" w:sz="4" w:space="0" w:color="auto"/>
            </w:tcBorders>
          </w:tcPr>
          <w:p w14:paraId="1E3EEEE5"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6F5F8827" w14:textId="77777777" w:rsidR="009041A0" w:rsidRPr="00564424" w:rsidRDefault="009041A0" w:rsidP="00EB52B5">
            <w:pPr>
              <w:pStyle w:val="TAC"/>
              <w:rPr>
                <w:rFonts w:eastAsia="SimSun"/>
              </w:rPr>
            </w:pPr>
            <w:r w:rsidRPr="00564424">
              <w:rPr>
                <w:rFonts w:eastAsia="SimSun"/>
              </w:rPr>
              <w:t>Type 0</w:t>
            </w:r>
          </w:p>
        </w:tc>
      </w:tr>
      <w:tr w:rsidR="009041A0" w:rsidRPr="00564424" w14:paraId="3680BD7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B73909B"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0B7F5D2F" w14:textId="77777777" w:rsidR="009041A0" w:rsidRPr="00564424" w:rsidRDefault="009041A0" w:rsidP="00EB52B5">
            <w:pPr>
              <w:pStyle w:val="TAL"/>
              <w:rPr>
                <w:rFonts w:eastAsia="SimSun"/>
              </w:rPr>
            </w:pPr>
            <w:r w:rsidRPr="00564424">
              <w:rPr>
                <w:rFonts w:eastAsia="SimSun"/>
              </w:rPr>
              <w:t>RBG size</w:t>
            </w:r>
          </w:p>
        </w:tc>
        <w:tc>
          <w:tcPr>
            <w:tcW w:w="863" w:type="dxa"/>
            <w:tcBorders>
              <w:top w:val="single" w:sz="4" w:space="0" w:color="auto"/>
              <w:left w:val="single" w:sz="4" w:space="0" w:color="auto"/>
              <w:bottom w:val="single" w:sz="4" w:space="0" w:color="auto"/>
              <w:right w:val="single" w:sz="4" w:space="0" w:color="auto"/>
            </w:tcBorders>
          </w:tcPr>
          <w:p w14:paraId="30268381"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508FC4E1" w14:textId="77777777" w:rsidR="009041A0" w:rsidRPr="00564424" w:rsidRDefault="009041A0" w:rsidP="00EB52B5">
            <w:pPr>
              <w:pStyle w:val="TAC"/>
              <w:rPr>
                <w:rFonts w:eastAsia="SimSun"/>
              </w:rPr>
            </w:pPr>
            <w:r w:rsidRPr="00564424">
              <w:rPr>
                <w:rFonts w:eastAsia="SimSun"/>
                <w:lang w:eastAsia="zh-CN"/>
              </w:rPr>
              <w:t>Config2</w:t>
            </w:r>
          </w:p>
        </w:tc>
      </w:tr>
      <w:tr w:rsidR="009041A0" w:rsidRPr="00564424" w14:paraId="371F552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3F21E69"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7A8545E2" w14:textId="77777777" w:rsidR="009041A0" w:rsidRPr="00564424" w:rsidRDefault="009041A0" w:rsidP="00EB52B5">
            <w:pPr>
              <w:pStyle w:val="TAL"/>
              <w:rPr>
                <w:rFonts w:eastAsia="SimSun"/>
              </w:rPr>
            </w:pPr>
            <w:r w:rsidRPr="00564424">
              <w:rPr>
                <w:rFonts w:eastAsia="SimSun"/>
                <w:szCs w:val="22"/>
                <w:lang w:eastAsia="ja-JP"/>
              </w:rPr>
              <w:t>VRB-to-PRB mapping type</w:t>
            </w:r>
          </w:p>
        </w:tc>
        <w:tc>
          <w:tcPr>
            <w:tcW w:w="863" w:type="dxa"/>
            <w:tcBorders>
              <w:top w:val="single" w:sz="4" w:space="0" w:color="auto"/>
              <w:left w:val="single" w:sz="4" w:space="0" w:color="auto"/>
              <w:bottom w:val="single" w:sz="4" w:space="0" w:color="auto"/>
              <w:right w:val="single" w:sz="4" w:space="0" w:color="auto"/>
            </w:tcBorders>
          </w:tcPr>
          <w:p w14:paraId="65D6E197"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7F994CAC" w14:textId="77777777" w:rsidR="009041A0" w:rsidRPr="00564424" w:rsidRDefault="009041A0" w:rsidP="00EB52B5">
            <w:pPr>
              <w:pStyle w:val="TAC"/>
              <w:rPr>
                <w:rFonts w:eastAsia="SimSun"/>
              </w:rPr>
            </w:pPr>
            <w:r w:rsidRPr="00564424">
              <w:rPr>
                <w:rFonts w:eastAsia="SimSun"/>
              </w:rPr>
              <w:t>Non-interleaved</w:t>
            </w:r>
          </w:p>
        </w:tc>
      </w:tr>
      <w:tr w:rsidR="009041A0" w:rsidRPr="00564424" w14:paraId="1277F29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811832B"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62E1DA97" w14:textId="77777777" w:rsidR="009041A0" w:rsidRPr="00564424" w:rsidRDefault="009041A0" w:rsidP="00EB52B5">
            <w:pPr>
              <w:pStyle w:val="TAL"/>
              <w:rPr>
                <w:rFonts w:eastAsia="SimSun"/>
              </w:rPr>
            </w:pPr>
            <w:r w:rsidRPr="00564424">
              <w:rPr>
                <w:rFonts w:eastAsia="SimSun"/>
                <w:szCs w:val="22"/>
                <w:lang w:eastAsia="ja-JP"/>
              </w:rPr>
              <w:t>VRB-to-PRB mapping interleave</w:t>
            </w:r>
            <w:r w:rsidRPr="00564424">
              <w:rPr>
                <w:rFonts w:eastAsia="SimSun"/>
                <w:szCs w:val="22"/>
                <w:lang w:val="en-US" w:eastAsia="ja-JP"/>
              </w:rPr>
              <w:t>r</w:t>
            </w:r>
            <w:r w:rsidRPr="00564424">
              <w:rPr>
                <w:rFonts w:eastAsia="SimSun"/>
                <w:szCs w:val="22"/>
                <w:lang w:eastAsia="ja-JP"/>
              </w:rPr>
              <w:t xml:space="preserve"> bundle size</w:t>
            </w:r>
          </w:p>
        </w:tc>
        <w:tc>
          <w:tcPr>
            <w:tcW w:w="863" w:type="dxa"/>
            <w:tcBorders>
              <w:top w:val="single" w:sz="4" w:space="0" w:color="auto"/>
              <w:left w:val="single" w:sz="4" w:space="0" w:color="auto"/>
              <w:bottom w:val="single" w:sz="4" w:space="0" w:color="auto"/>
              <w:right w:val="single" w:sz="4" w:space="0" w:color="auto"/>
            </w:tcBorders>
          </w:tcPr>
          <w:p w14:paraId="0D8BC81F"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46890B01" w14:textId="77777777" w:rsidR="009041A0" w:rsidRPr="00564424" w:rsidRDefault="009041A0" w:rsidP="00EB52B5">
            <w:pPr>
              <w:pStyle w:val="TAC"/>
              <w:rPr>
                <w:rFonts w:eastAsia="SimSun"/>
              </w:rPr>
            </w:pPr>
            <w:r w:rsidRPr="00564424">
              <w:rPr>
                <w:rFonts w:eastAsia="SimSun"/>
              </w:rPr>
              <w:t>N/A</w:t>
            </w:r>
          </w:p>
        </w:tc>
      </w:tr>
      <w:tr w:rsidR="009041A0" w:rsidRPr="00564424" w14:paraId="3C197FDD"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EA3554B"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tcPr>
          <w:p w14:paraId="7B0BD311" w14:textId="77777777" w:rsidR="009041A0" w:rsidRPr="00564424" w:rsidRDefault="009041A0" w:rsidP="00EB52B5">
            <w:pPr>
              <w:pStyle w:val="TAL"/>
              <w:rPr>
                <w:rFonts w:eastAsia="SimSun"/>
                <w:szCs w:val="22"/>
                <w:lang w:eastAsia="ja-JP"/>
              </w:rPr>
            </w:pPr>
            <w:r w:rsidRPr="00564424">
              <w:rPr>
                <w:rFonts w:eastAsia="SimSun"/>
              </w:rPr>
              <w:t>TCI state</w:t>
            </w:r>
          </w:p>
        </w:tc>
        <w:tc>
          <w:tcPr>
            <w:tcW w:w="863" w:type="dxa"/>
            <w:tcBorders>
              <w:top w:val="single" w:sz="4" w:space="0" w:color="auto"/>
              <w:left w:val="single" w:sz="4" w:space="0" w:color="auto"/>
              <w:bottom w:val="single" w:sz="4" w:space="0" w:color="auto"/>
              <w:right w:val="single" w:sz="4" w:space="0" w:color="auto"/>
            </w:tcBorders>
          </w:tcPr>
          <w:p w14:paraId="0FAD358E"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02EC3E2A" w14:textId="77777777" w:rsidR="009041A0" w:rsidRPr="00564424" w:rsidRDefault="009041A0" w:rsidP="00EB52B5">
            <w:pPr>
              <w:pStyle w:val="TAC"/>
              <w:rPr>
                <w:rFonts w:eastAsia="SimSun"/>
              </w:rPr>
            </w:pPr>
            <w:r w:rsidRPr="00564424">
              <w:rPr>
                <w:rFonts w:eastAsia="SimSun"/>
              </w:rPr>
              <w:t>Note 1</w:t>
            </w:r>
          </w:p>
        </w:tc>
      </w:tr>
      <w:tr w:rsidR="009041A0" w:rsidRPr="00564424" w14:paraId="44CB1862"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94B1A61" w14:textId="77777777" w:rsidR="009041A0" w:rsidRPr="00564424" w:rsidRDefault="009041A0" w:rsidP="00EB52B5">
            <w:pPr>
              <w:pStyle w:val="TAL"/>
              <w:rPr>
                <w:rFonts w:eastAsia="SimSun"/>
              </w:rPr>
            </w:pPr>
            <w:r w:rsidRPr="00564424">
              <w:rPr>
                <w:rFonts w:eastAsia="SimSun"/>
              </w:rPr>
              <w:t>PDSCH DMRS configuration</w:t>
            </w: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113FC499" w14:textId="77777777" w:rsidR="009041A0" w:rsidRPr="00564424" w:rsidRDefault="009041A0" w:rsidP="00EB52B5">
            <w:pPr>
              <w:pStyle w:val="TAL"/>
              <w:rPr>
                <w:rFonts w:eastAsia="SimSun" w:cs="Arial"/>
                <w:szCs w:val="18"/>
              </w:rPr>
            </w:pPr>
            <w:r w:rsidRPr="00564424">
              <w:rPr>
                <w:rFonts w:eastAsia="SimSun" w:cs="Arial"/>
                <w:szCs w:val="18"/>
              </w:rPr>
              <w:t>DMRS Type</w:t>
            </w:r>
          </w:p>
        </w:tc>
        <w:tc>
          <w:tcPr>
            <w:tcW w:w="863" w:type="dxa"/>
            <w:tcBorders>
              <w:top w:val="single" w:sz="4" w:space="0" w:color="auto"/>
              <w:left w:val="single" w:sz="4" w:space="0" w:color="auto"/>
              <w:bottom w:val="single" w:sz="4" w:space="0" w:color="auto"/>
              <w:right w:val="single" w:sz="4" w:space="0" w:color="auto"/>
            </w:tcBorders>
          </w:tcPr>
          <w:p w14:paraId="5665CE63"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1AAB9DA2" w14:textId="77777777" w:rsidR="009041A0" w:rsidRPr="00564424" w:rsidRDefault="009041A0" w:rsidP="00EB52B5">
            <w:pPr>
              <w:pStyle w:val="TAC"/>
              <w:rPr>
                <w:rFonts w:eastAsia="SimSun"/>
              </w:rPr>
            </w:pPr>
            <w:r w:rsidRPr="00564424">
              <w:rPr>
                <w:rFonts w:eastAsia="SimSun"/>
              </w:rPr>
              <w:t>Type 1</w:t>
            </w:r>
          </w:p>
        </w:tc>
      </w:tr>
      <w:tr w:rsidR="009041A0" w:rsidRPr="00564424" w14:paraId="33172A7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E733AD9"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65A5691A" w14:textId="77777777" w:rsidR="009041A0" w:rsidRPr="00564424" w:rsidRDefault="009041A0" w:rsidP="00EB52B5">
            <w:pPr>
              <w:pStyle w:val="TAL"/>
              <w:rPr>
                <w:rFonts w:eastAsia="SimSun"/>
              </w:rPr>
            </w:pPr>
            <w:r w:rsidRPr="00564424">
              <w:rPr>
                <w:rFonts w:eastAsia="SimSun"/>
              </w:rPr>
              <w:t>Number of additional DMRS</w:t>
            </w:r>
          </w:p>
        </w:tc>
        <w:tc>
          <w:tcPr>
            <w:tcW w:w="863" w:type="dxa"/>
            <w:tcBorders>
              <w:top w:val="single" w:sz="4" w:space="0" w:color="auto"/>
              <w:left w:val="single" w:sz="4" w:space="0" w:color="auto"/>
              <w:bottom w:val="single" w:sz="4" w:space="0" w:color="auto"/>
              <w:right w:val="single" w:sz="4" w:space="0" w:color="auto"/>
            </w:tcBorders>
          </w:tcPr>
          <w:p w14:paraId="15BDF539"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337538F7" w14:textId="77777777" w:rsidR="009041A0" w:rsidRPr="00564424" w:rsidRDefault="009041A0" w:rsidP="00EB52B5">
            <w:pPr>
              <w:pStyle w:val="TAC"/>
              <w:rPr>
                <w:rFonts w:eastAsia="SimSun"/>
              </w:rPr>
            </w:pPr>
            <w:r w:rsidRPr="00564424">
              <w:rPr>
                <w:rFonts w:eastAsia="SimSun"/>
              </w:rPr>
              <w:t>2</w:t>
            </w:r>
          </w:p>
        </w:tc>
      </w:tr>
      <w:tr w:rsidR="009041A0" w:rsidRPr="00564424" w14:paraId="554D170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1AC586DB" w14:textId="77777777" w:rsidR="009041A0" w:rsidRPr="00564424" w:rsidRDefault="009041A0" w:rsidP="00EB52B5">
            <w:pPr>
              <w:pStyle w:val="TAL"/>
              <w:rPr>
                <w:rFonts w:eastAsia="SimSun"/>
              </w:rPr>
            </w:pPr>
          </w:p>
        </w:tc>
        <w:tc>
          <w:tcPr>
            <w:tcW w:w="4508" w:type="dxa"/>
            <w:gridSpan w:val="2"/>
            <w:tcBorders>
              <w:top w:val="single" w:sz="4" w:space="0" w:color="auto"/>
              <w:left w:val="single" w:sz="4" w:space="0" w:color="auto"/>
              <w:bottom w:val="single" w:sz="4" w:space="0" w:color="auto"/>
              <w:right w:val="single" w:sz="4" w:space="0" w:color="auto"/>
            </w:tcBorders>
            <w:vAlign w:val="center"/>
            <w:hideMark/>
          </w:tcPr>
          <w:p w14:paraId="26D32EB1" w14:textId="77777777" w:rsidR="009041A0" w:rsidRPr="00564424" w:rsidRDefault="009041A0" w:rsidP="00EB52B5">
            <w:pPr>
              <w:pStyle w:val="TAL"/>
              <w:rPr>
                <w:rFonts w:eastAsia="SimSun"/>
              </w:rPr>
            </w:pPr>
            <w:r w:rsidRPr="00564424">
              <w:rPr>
                <w:rFonts w:eastAsia="SimSun"/>
              </w:rPr>
              <w:t>Maximum number of OFDM symbols for DL front loaded DMRS</w:t>
            </w:r>
          </w:p>
        </w:tc>
        <w:tc>
          <w:tcPr>
            <w:tcW w:w="863" w:type="dxa"/>
            <w:tcBorders>
              <w:top w:val="single" w:sz="4" w:space="0" w:color="auto"/>
              <w:left w:val="single" w:sz="4" w:space="0" w:color="auto"/>
              <w:bottom w:val="single" w:sz="4" w:space="0" w:color="auto"/>
              <w:right w:val="single" w:sz="4" w:space="0" w:color="auto"/>
            </w:tcBorders>
          </w:tcPr>
          <w:p w14:paraId="0EB2F972" w14:textId="77777777" w:rsidR="009041A0" w:rsidRPr="00564424" w:rsidRDefault="009041A0" w:rsidP="00EB52B5">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03184649" w14:textId="77777777" w:rsidR="009041A0" w:rsidRPr="00564424" w:rsidRDefault="009041A0" w:rsidP="00EB52B5">
            <w:pPr>
              <w:pStyle w:val="TAC"/>
              <w:rPr>
                <w:rFonts w:eastAsia="SimSun"/>
                <w:lang w:eastAsia="zh-CN"/>
              </w:rPr>
            </w:pPr>
            <w:r w:rsidRPr="00564424">
              <w:rPr>
                <w:rFonts w:eastAsia="SimSun"/>
                <w:lang w:eastAsia="zh-CN"/>
              </w:rPr>
              <w:t>1</w:t>
            </w:r>
          </w:p>
        </w:tc>
      </w:tr>
      <w:tr w:rsidR="00985D2F" w:rsidRPr="00564424" w14:paraId="76A576DA"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978CCA6" w14:textId="77777777" w:rsidR="00985D2F" w:rsidRPr="00564424" w:rsidRDefault="00985D2F" w:rsidP="00985D2F">
            <w:pPr>
              <w:pStyle w:val="TAL"/>
              <w:rPr>
                <w:rFonts w:eastAsia="SimSun"/>
                <w:lang w:eastAsia="zh-CN"/>
              </w:rPr>
            </w:pPr>
            <w:r w:rsidRPr="00564424">
              <w:rPr>
                <w:rFonts w:eastAsia="SimSun"/>
                <w:lang w:eastAsia="zh-CN"/>
              </w:rPr>
              <w:t>CSI-RS for tracking</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7A4FBEC3" w14:textId="77777777" w:rsidR="00985D2F" w:rsidRPr="00564424" w:rsidRDefault="00985D2F" w:rsidP="00985D2F">
            <w:pPr>
              <w:pStyle w:val="TAL"/>
              <w:rPr>
                <w:rFonts w:eastAsia="SimSun"/>
              </w:rPr>
            </w:pPr>
            <w:r w:rsidRPr="00564424">
              <w:rPr>
                <w:rFonts w:eastAsia="SimSun"/>
              </w:rPr>
              <w:t>Resource set #1</w:t>
            </w:r>
          </w:p>
        </w:tc>
        <w:tc>
          <w:tcPr>
            <w:tcW w:w="2370" w:type="dxa"/>
            <w:tcBorders>
              <w:top w:val="single" w:sz="4" w:space="0" w:color="auto"/>
              <w:left w:val="single" w:sz="4" w:space="0" w:color="auto"/>
              <w:bottom w:val="single" w:sz="4" w:space="0" w:color="auto"/>
              <w:right w:val="single" w:sz="4" w:space="0" w:color="auto"/>
            </w:tcBorders>
          </w:tcPr>
          <w:p w14:paraId="60564376"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hideMark/>
          </w:tcPr>
          <w:p w14:paraId="6866F32F"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394F61CC"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32515E90" w14:textId="3567AC3F" w:rsidR="00985D2F" w:rsidRPr="0056442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9 for CSI-RS resource 2 and 4</w:t>
            </w:r>
          </w:p>
        </w:tc>
      </w:tr>
      <w:tr w:rsidR="00985D2F" w:rsidRPr="00564424" w14:paraId="60908B07" w14:textId="77777777" w:rsidTr="00985D2F">
        <w:trPr>
          <w:jc w:val="center"/>
        </w:trPr>
        <w:tc>
          <w:tcPr>
            <w:tcW w:w="0" w:type="auto"/>
            <w:vMerge/>
            <w:tcBorders>
              <w:left w:val="single" w:sz="4" w:space="0" w:color="auto"/>
              <w:right w:val="single" w:sz="4" w:space="0" w:color="auto"/>
            </w:tcBorders>
            <w:shd w:val="clear" w:color="auto" w:fill="auto"/>
            <w:vAlign w:val="center"/>
          </w:tcPr>
          <w:p w14:paraId="44CD8068"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1AC3EF53"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69C0F8F3"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2B1B6C27"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5610E0E5" w14:textId="0C5ACDDC" w:rsidR="00985D2F" w:rsidRPr="00564424" w:rsidRDefault="00985D2F" w:rsidP="00985D2F">
            <w:pPr>
              <w:pStyle w:val="TAC"/>
              <w:rPr>
                <w:rFonts w:eastAsia="SimSun"/>
              </w:rPr>
            </w:pPr>
            <w:r w:rsidRPr="002C7269">
              <w:rPr>
                <w:rFonts w:eastAsia="SimSun"/>
              </w:rPr>
              <w:t>10 for CSI-RS resource 1,2,3,4.</w:t>
            </w:r>
          </w:p>
        </w:tc>
      </w:tr>
      <w:tr w:rsidR="00985D2F" w:rsidRPr="00564424" w14:paraId="260F1C07"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4328395"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hideMark/>
          </w:tcPr>
          <w:p w14:paraId="40EE9E28"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1D3632C2"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hideMark/>
          </w:tcPr>
          <w:p w14:paraId="4346083B"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hideMark/>
          </w:tcPr>
          <w:p w14:paraId="70B68B69" w14:textId="72740651" w:rsidR="00985D2F" w:rsidRPr="00564424" w:rsidRDefault="00985D2F" w:rsidP="00985D2F">
            <w:pPr>
              <w:pStyle w:val="TAC"/>
              <w:rPr>
                <w:rFonts w:eastAsia="SimSun"/>
              </w:rPr>
            </w:pPr>
            <w:r w:rsidRPr="002C7269">
              <w:rPr>
                <w:rFonts w:eastAsia="SimSun"/>
              </w:rPr>
              <w:t>1 for CSI-RS resource 1 and 2</w:t>
            </w:r>
            <w:r w:rsidRPr="002C7269">
              <w:rPr>
                <w:rFonts w:eastAsia="SimSun"/>
              </w:rPr>
              <w:br/>
              <w:t>2 for CSI-RS resource 3 and 4</w:t>
            </w:r>
          </w:p>
        </w:tc>
      </w:tr>
      <w:tr w:rsidR="00985D2F" w:rsidRPr="00564424" w14:paraId="43901052" w14:textId="77777777" w:rsidTr="00985D2F">
        <w:trPr>
          <w:jc w:val="center"/>
        </w:trPr>
        <w:tc>
          <w:tcPr>
            <w:tcW w:w="0" w:type="auto"/>
            <w:vMerge/>
            <w:tcBorders>
              <w:left w:val="single" w:sz="4" w:space="0" w:color="auto"/>
              <w:right w:val="single" w:sz="4" w:space="0" w:color="auto"/>
            </w:tcBorders>
            <w:shd w:val="clear" w:color="auto" w:fill="auto"/>
            <w:vAlign w:val="center"/>
          </w:tcPr>
          <w:p w14:paraId="2CB30D23"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6C0BD453"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1CDD617A"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73F13965"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0833BAC0" w14:textId="2E07FEEC" w:rsidR="00985D2F" w:rsidRPr="00564424" w:rsidRDefault="00985D2F" w:rsidP="00985D2F">
            <w:pPr>
              <w:pStyle w:val="TAC"/>
              <w:rPr>
                <w:rFonts w:eastAsia="SimSun"/>
              </w:rPr>
            </w:pPr>
            <w:r w:rsidRPr="002C7269">
              <w:rPr>
                <w:rFonts w:eastAsia="SimSun"/>
              </w:rPr>
              <w:t>TCI state #3</w:t>
            </w:r>
          </w:p>
        </w:tc>
      </w:tr>
      <w:tr w:rsidR="00985D2F" w:rsidRPr="00564424" w14:paraId="2F67ADA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8CEF8F4" w14:textId="77777777" w:rsidR="00985D2F" w:rsidRPr="00564424" w:rsidRDefault="00985D2F" w:rsidP="00985D2F">
            <w:pPr>
              <w:pStyle w:val="TAL"/>
              <w:rPr>
                <w:rFonts w:eastAsia="SimSun"/>
                <w:lang w:eastAsia="zh-CN"/>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07314FFB" w14:textId="77777777" w:rsidR="00985D2F" w:rsidRPr="00564424" w:rsidRDefault="00985D2F" w:rsidP="00985D2F">
            <w:pPr>
              <w:pStyle w:val="TAL"/>
              <w:rPr>
                <w:rFonts w:eastAsia="SimSun"/>
              </w:rPr>
            </w:pPr>
            <w:r w:rsidRPr="00564424">
              <w:rPr>
                <w:rFonts w:eastAsia="SimSun"/>
              </w:rPr>
              <w:t>Resource set #2</w:t>
            </w:r>
          </w:p>
        </w:tc>
        <w:tc>
          <w:tcPr>
            <w:tcW w:w="2370" w:type="dxa"/>
            <w:tcBorders>
              <w:top w:val="single" w:sz="4" w:space="0" w:color="auto"/>
              <w:left w:val="single" w:sz="4" w:space="0" w:color="auto"/>
              <w:bottom w:val="single" w:sz="4" w:space="0" w:color="auto"/>
              <w:right w:val="single" w:sz="4" w:space="0" w:color="auto"/>
            </w:tcBorders>
          </w:tcPr>
          <w:p w14:paraId="09D61186"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hideMark/>
          </w:tcPr>
          <w:p w14:paraId="746B0423"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30C86023" w14:textId="205A6CBD"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0CA84B91" w14:textId="480A516C" w:rsidR="00985D2F" w:rsidRPr="0056442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10 for CSI-RS resource </w:t>
            </w:r>
            <w:r>
              <w:rPr>
                <w:rFonts w:eastAsia="SimSun"/>
              </w:rPr>
              <w:t>6</w:t>
            </w:r>
            <w:r w:rsidRPr="002C7269">
              <w:rPr>
                <w:rFonts w:eastAsia="SimSun"/>
              </w:rPr>
              <w:t xml:space="preserve"> and 8</w:t>
            </w:r>
          </w:p>
        </w:tc>
      </w:tr>
      <w:tr w:rsidR="00985D2F" w:rsidRPr="00564424" w14:paraId="7076E222" w14:textId="77777777" w:rsidTr="00985D2F">
        <w:trPr>
          <w:jc w:val="center"/>
        </w:trPr>
        <w:tc>
          <w:tcPr>
            <w:tcW w:w="0" w:type="auto"/>
            <w:vMerge/>
            <w:tcBorders>
              <w:left w:val="single" w:sz="4" w:space="0" w:color="auto"/>
              <w:right w:val="single" w:sz="4" w:space="0" w:color="auto"/>
            </w:tcBorders>
            <w:shd w:val="clear" w:color="auto" w:fill="auto"/>
            <w:vAlign w:val="center"/>
          </w:tcPr>
          <w:p w14:paraId="377EA1EF"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101730BC"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64B546C8"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19694020"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75CDBA74" w14:textId="4048973F" w:rsidR="00985D2F" w:rsidRPr="00564424" w:rsidRDefault="00985D2F" w:rsidP="00985D2F">
            <w:pPr>
              <w:pStyle w:val="TAC"/>
              <w:rPr>
                <w:rFonts w:eastAsia="SimSun"/>
              </w:rPr>
            </w:pPr>
            <w:r w:rsidRPr="002C7269">
              <w:rPr>
                <w:rFonts w:eastAsia="SimSun"/>
              </w:rPr>
              <w:t>10 for CSI-RS resource 5,6,7,8.</w:t>
            </w:r>
          </w:p>
        </w:tc>
      </w:tr>
      <w:tr w:rsidR="00985D2F" w:rsidRPr="00564424" w14:paraId="119ED6A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BCE2512"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hideMark/>
          </w:tcPr>
          <w:p w14:paraId="4E70DA9C"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5A7F7FEB"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hideMark/>
          </w:tcPr>
          <w:p w14:paraId="685B2DC4"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hideMark/>
          </w:tcPr>
          <w:p w14:paraId="0CF7986A" w14:textId="7855BDA8" w:rsidR="00985D2F" w:rsidRPr="00564424" w:rsidRDefault="00985D2F" w:rsidP="00985D2F">
            <w:pPr>
              <w:pStyle w:val="TAC"/>
              <w:rPr>
                <w:rFonts w:eastAsia="SimSun"/>
              </w:rPr>
            </w:pPr>
            <w:r w:rsidRPr="002C7269">
              <w:rPr>
                <w:rFonts w:eastAsia="SimSun"/>
              </w:rPr>
              <w:t>1 for CSI-RS resource 5 and 6</w:t>
            </w:r>
            <w:r w:rsidRPr="002C7269">
              <w:rPr>
                <w:rFonts w:eastAsia="SimSun"/>
              </w:rPr>
              <w:br/>
              <w:t>2 for CSI-RS resource 7 and 8</w:t>
            </w:r>
          </w:p>
        </w:tc>
      </w:tr>
      <w:tr w:rsidR="00985D2F" w:rsidRPr="00564424" w14:paraId="0504F7C7" w14:textId="77777777" w:rsidTr="00985D2F">
        <w:trPr>
          <w:jc w:val="center"/>
        </w:trPr>
        <w:tc>
          <w:tcPr>
            <w:tcW w:w="0" w:type="auto"/>
            <w:vMerge/>
            <w:tcBorders>
              <w:left w:val="single" w:sz="4" w:space="0" w:color="auto"/>
              <w:right w:val="single" w:sz="4" w:space="0" w:color="auto"/>
            </w:tcBorders>
            <w:shd w:val="clear" w:color="auto" w:fill="auto"/>
            <w:vAlign w:val="center"/>
          </w:tcPr>
          <w:p w14:paraId="159E7F38"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7C834F0C"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547C790B"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463C743C"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18440874" w14:textId="6C1DDD52" w:rsidR="00985D2F" w:rsidRPr="00564424" w:rsidRDefault="00985D2F" w:rsidP="00985D2F">
            <w:pPr>
              <w:pStyle w:val="TAC"/>
              <w:rPr>
                <w:rFonts w:eastAsia="SimSun"/>
              </w:rPr>
            </w:pPr>
            <w:r w:rsidRPr="002C7269">
              <w:rPr>
                <w:rFonts w:eastAsia="SimSun"/>
              </w:rPr>
              <w:t>TCI state #4</w:t>
            </w:r>
          </w:p>
        </w:tc>
      </w:tr>
      <w:tr w:rsidR="00985D2F" w:rsidRPr="00564424" w14:paraId="0BD60D5E" w14:textId="77777777" w:rsidTr="00985D2F">
        <w:trPr>
          <w:jc w:val="center"/>
        </w:trPr>
        <w:tc>
          <w:tcPr>
            <w:tcW w:w="0" w:type="auto"/>
            <w:vMerge/>
            <w:tcBorders>
              <w:left w:val="single" w:sz="4" w:space="0" w:color="auto"/>
              <w:right w:val="single" w:sz="4" w:space="0" w:color="auto"/>
            </w:tcBorders>
            <w:shd w:val="clear" w:color="auto" w:fill="auto"/>
            <w:vAlign w:val="center"/>
          </w:tcPr>
          <w:p w14:paraId="2AA23229" w14:textId="77777777" w:rsidR="00985D2F" w:rsidRPr="00564424" w:rsidRDefault="00985D2F" w:rsidP="00985D2F">
            <w:pPr>
              <w:pStyle w:val="TAL"/>
              <w:rPr>
                <w:rFonts w:eastAsia="SimSun"/>
                <w:lang w:eastAsia="zh-CN"/>
              </w:rPr>
            </w:pPr>
          </w:p>
        </w:tc>
        <w:tc>
          <w:tcPr>
            <w:tcW w:w="2138" w:type="dxa"/>
            <w:vMerge w:val="restart"/>
            <w:tcBorders>
              <w:left w:val="single" w:sz="4" w:space="0" w:color="auto"/>
              <w:right w:val="single" w:sz="4" w:space="0" w:color="auto"/>
            </w:tcBorders>
            <w:shd w:val="clear" w:color="auto" w:fill="auto"/>
            <w:vAlign w:val="center"/>
          </w:tcPr>
          <w:p w14:paraId="2B6B1075" w14:textId="77777777" w:rsidR="00985D2F" w:rsidRPr="00564424" w:rsidRDefault="00985D2F" w:rsidP="00985D2F">
            <w:pPr>
              <w:pStyle w:val="TAL"/>
              <w:rPr>
                <w:rFonts w:eastAsia="SimSun"/>
              </w:rPr>
            </w:pPr>
            <w:r w:rsidRPr="00564424">
              <w:rPr>
                <w:rFonts w:eastAsia="SimSun"/>
              </w:rPr>
              <w:t>Resource set #3</w:t>
            </w:r>
          </w:p>
        </w:tc>
        <w:tc>
          <w:tcPr>
            <w:tcW w:w="2370" w:type="dxa"/>
            <w:tcBorders>
              <w:top w:val="single" w:sz="4" w:space="0" w:color="auto"/>
              <w:left w:val="single" w:sz="4" w:space="0" w:color="auto"/>
              <w:bottom w:val="single" w:sz="4" w:space="0" w:color="auto"/>
              <w:right w:val="single" w:sz="4" w:space="0" w:color="auto"/>
            </w:tcBorders>
          </w:tcPr>
          <w:p w14:paraId="45632FDF"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tcPr>
          <w:p w14:paraId="09304FE9"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02A97BEE" w14:textId="4EE27001"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6223A0A0" w14:textId="5FEFB30C" w:rsidR="00985D2F" w:rsidRPr="0056442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8 for CSI-RS resource </w:t>
            </w:r>
            <w:r>
              <w:rPr>
                <w:rFonts w:eastAsia="SimSun"/>
              </w:rPr>
              <w:t>10</w:t>
            </w:r>
            <w:r w:rsidRPr="002C7269">
              <w:rPr>
                <w:rFonts w:eastAsia="SimSun"/>
              </w:rPr>
              <w:t xml:space="preserve"> and 12</w:t>
            </w:r>
          </w:p>
        </w:tc>
      </w:tr>
      <w:tr w:rsidR="00985D2F" w:rsidRPr="00564424" w14:paraId="2804699F" w14:textId="77777777" w:rsidTr="00985D2F">
        <w:trPr>
          <w:jc w:val="center"/>
        </w:trPr>
        <w:tc>
          <w:tcPr>
            <w:tcW w:w="0" w:type="auto"/>
            <w:vMerge/>
            <w:tcBorders>
              <w:left w:val="single" w:sz="4" w:space="0" w:color="auto"/>
              <w:right w:val="single" w:sz="4" w:space="0" w:color="auto"/>
            </w:tcBorders>
            <w:shd w:val="clear" w:color="auto" w:fill="auto"/>
            <w:vAlign w:val="center"/>
          </w:tcPr>
          <w:p w14:paraId="2DCB9090"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7575ADBD"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3E972C2A"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48860E84"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59E7ADD3" w14:textId="1C587B2C" w:rsidR="00985D2F" w:rsidRPr="00564424" w:rsidRDefault="00985D2F" w:rsidP="00985D2F">
            <w:pPr>
              <w:pStyle w:val="TAC"/>
              <w:rPr>
                <w:rFonts w:eastAsia="SimSun"/>
              </w:rPr>
            </w:pPr>
            <w:r w:rsidRPr="002C7269">
              <w:rPr>
                <w:rFonts w:eastAsia="SimSun"/>
              </w:rPr>
              <w:t>10 for CSI-RS resource 9,10,11,12.</w:t>
            </w:r>
          </w:p>
        </w:tc>
      </w:tr>
      <w:tr w:rsidR="00985D2F" w:rsidRPr="00564424" w14:paraId="25050F4A" w14:textId="77777777" w:rsidTr="00985D2F">
        <w:trPr>
          <w:jc w:val="center"/>
        </w:trPr>
        <w:tc>
          <w:tcPr>
            <w:tcW w:w="0" w:type="auto"/>
            <w:vMerge/>
            <w:tcBorders>
              <w:left w:val="single" w:sz="4" w:space="0" w:color="auto"/>
              <w:right w:val="single" w:sz="4" w:space="0" w:color="auto"/>
            </w:tcBorders>
            <w:shd w:val="clear" w:color="auto" w:fill="auto"/>
            <w:vAlign w:val="center"/>
          </w:tcPr>
          <w:p w14:paraId="4C54B6CD"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68F5BF98"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36C4245A"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tcPr>
          <w:p w14:paraId="1DB36D62"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07781688" w14:textId="2B64462F" w:rsidR="00985D2F" w:rsidRPr="00564424" w:rsidRDefault="00985D2F" w:rsidP="00985D2F">
            <w:pPr>
              <w:pStyle w:val="TAC"/>
              <w:rPr>
                <w:rFonts w:eastAsia="SimSun"/>
              </w:rPr>
            </w:pPr>
            <w:r w:rsidRPr="002C7269">
              <w:rPr>
                <w:rFonts w:eastAsia="SimSun"/>
              </w:rPr>
              <w:t>1 for CSI-RS resource 9 and 10</w:t>
            </w:r>
            <w:r w:rsidRPr="002C7269">
              <w:rPr>
                <w:rFonts w:eastAsia="SimSun"/>
              </w:rPr>
              <w:br/>
              <w:t>2 for CSI-RS resource 11 and 12</w:t>
            </w:r>
          </w:p>
        </w:tc>
      </w:tr>
      <w:tr w:rsidR="00985D2F" w:rsidRPr="00564424" w14:paraId="3C2F78E7"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4E283FFB"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792B5F90"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0FFE2049"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2329457F"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015BDCBA" w14:textId="33BCC574" w:rsidR="00985D2F" w:rsidRPr="00564424" w:rsidRDefault="00985D2F" w:rsidP="00985D2F">
            <w:pPr>
              <w:pStyle w:val="TAC"/>
              <w:rPr>
                <w:rFonts w:eastAsia="SimSun"/>
              </w:rPr>
            </w:pPr>
            <w:r w:rsidRPr="002C7269">
              <w:rPr>
                <w:rFonts w:eastAsia="SimSun"/>
              </w:rPr>
              <w:t>TCI state #5</w:t>
            </w:r>
          </w:p>
        </w:tc>
      </w:tr>
      <w:tr w:rsidR="00985D2F" w:rsidRPr="00564424" w14:paraId="3E675B35"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43E0BA4" w14:textId="77777777" w:rsidR="00985D2F" w:rsidRPr="00564424" w:rsidRDefault="00985D2F" w:rsidP="00985D2F">
            <w:pPr>
              <w:pStyle w:val="TAL"/>
              <w:rPr>
                <w:rFonts w:eastAsia="SimSun"/>
                <w:lang w:eastAsia="zh-CN"/>
              </w:rPr>
            </w:pPr>
            <w:r w:rsidRPr="00564424">
              <w:rPr>
                <w:rFonts w:eastAsia="SimSun"/>
              </w:rPr>
              <w:t>NZP CSI-RS for CSI acquisition</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5B5149B9" w14:textId="77777777" w:rsidR="00985D2F" w:rsidRPr="00564424" w:rsidRDefault="00985D2F" w:rsidP="00985D2F">
            <w:pPr>
              <w:pStyle w:val="TAL"/>
              <w:rPr>
                <w:rFonts w:eastAsia="SimSun"/>
              </w:rPr>
            </w:pPr>
            <w:r w:rsidRPr="00564424">
              <w:rPr>
                <w:rFonts w:eastAsia="SimSun"/>
              </w:rPr>
              <w:t>Resource set #4</w:t>
            </w:r>
          </w:p>
        </w:tc>
        <w:tc>
          <w:tcPr>
            <w:tcW w:w="2370" w:type="dxa"/>
            <w:tcBorders>
              <w:top w:val="single" w:sz="4" w:space="0" w:color="auto"/>
              <w:left w:val="single" w:sz="4" w:space="0" w:color="auto"/>
              <w:bottom w:val="single" w:sz="4" w:space="0" w:color="auto"/>
              <w:right w:val="single" w:sz="4" w:space="0" w:color="auto"/>
            </w:tcBorders>
          </w:tcPr>
          <w:p w14:paraId="5886326B"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hideMark/>
          </w:tcPr>
          <w:p w14:paraId="2F492883"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24A3E3D0"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12</w:t>
            </w:r>
          </w:p>
        </w:tc>
      </w:tr>
      <w:tr w:rsidR="00985D2F" w:rsidRPr="00564424" w14:paraId="119C59E2" w14:textId="77777777" w:rsidTr="00985D2F">
        <w:trPr>
          <w:jc w:val="center"/>
        </w:trPr>
        <w:tc>
          <w:tcPr>
            <w:tcW w:w="0" w:type="auto"/>
            <w:vMerge/>
            <w:tcBorders>
              <w:left w:val="single" w:sz="4" w:space="0" w:color="auto"/>
              <w:right w:val="single" w:sz="4" w:space="0" w:color="auto"/>
            </w:tcBorders>
            <w:shd w:val="clear" w:color="auto" w:fill="auto"/>
            <w:vAlign w:val="center"/>
          </w:tcPr>
          <w:p w14:paraId="1E22E662" w14:textId="77777777" w:rsidR="00985D2F" w:rsidRPr="00564424" w:rsidRDefault="00985D2F" w:rsidP="00985D2F">
            <w:pPr>
              <w:pStyle w:val="TAL"/>
              <w:rPr>
                <w:rFonts w:eastAsia="SimSun"/>
              </w:rPr>
            </w:pPr>
          </w:p>
        </w:tc>
        <w:tc>
          <w:tcPr>
            <w:tcW w:w="2138" w:type="dxa"/>
            <w:vMerge/>
            <w:tcBorders>
              <w:left w:val="single" w:sz="4" w:space="0" w:color="auto"/>
              <w:right w:val="single" w:sz="4" w:space="0" w:color="auto"/>
            </w:tcBorders>
            <w:shd w:val="clear" w:color="auto" w:fill="auto"/>
            <w:vAlign w:val="center"/>
          </w:tcPr>
          <w:p w14:paraId="3BED072F"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0F3957CA"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25E99F53"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0E91FCCF" w14:textId="77777777" w:rsidR="00985D2F" w:rsidRPr="00564424" w:rsidRDefault="00985D2F" w:rsidP="00985D2F">
            <w:pPr>
              <w:pStyle w:val="TAC"/>
              <w:rPr>
                <w:rFonts w:eastAsia="SimSun"/>
              </w:rPr>
            </w:pPr>
            <w:r w:rsidRPr="00564424">
              <w:rPr>
                <w:rFonts w:eastAsia="SimSun"/>
              </w:rPr>
              <w:t>20</w:t>
            </w:r>
          </w:p>
        </w:tc>
      </w:tr>
      <w:tr w:rsidR="00985D2F" w:rsidRPr="00564424" w14:paraId="75B3B8D9"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630EDEC"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hideMark/>
          </w:tcPr>
          <w:p w14:paraId="0E2440C4"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1FD5645D"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hideMark/>
          </w:tcPr>
          <w:p w14:paraId="5878105C"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hideMark/>
          </w:tcPr>
          <w:p w14:paraId="11188BB1" w14:textId="77777777" w:rsidR="00985D2F" w:rsidRPr="00564424" w:rsidRDefault="00985D2F" w:rsidP="00985D2F">
            <w:pPr>
              <w:pStyle w:val="TAC"/>
              <w:rPr>
                <w:rFonts w:eastAsia="SimSun"/>
              </w:rPr>
            </w:pPr>
            <w:r w:rsidRPr="00564424">
              <w:rPr>
                <w:rFonts w:eastAsia="SimSun"/>
              </w:rPr>
              <w:t>0</w:t>
            </w:r>
          </w:p>
        </w:tc>
      </w:tr>
      <w:tr w:rsidR="00985D2F" w:rsidRPr="00564424" w14:paraId="459A5B34" w14:textId="77777777" w:rsidTr="00985D2F">
        <w:trPr>
          <w:jc w:val="center"/>
        </w:trPr>
        <w:tc>
          <w:tcPr>
            <w:tcW w:w="0" w:type="auto"/>
            <w:vMerge/>
            <w:tcBorders>
              <w:left w:val="single" w:sz="4" w:space="0" w:color="auto"/>
              <w:right w:val="single" w:sz="4" w:space="0" w:color="auto"/>
            </w:tcBorders>
            <w:shd w:val="clear" w:color="auto" w:fill="auto"/>
            <w:vAlign w:val="center"/>
          </w:tcPr>
          <w:p w14:paraId="0AC75BD7"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1D1AF617"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2E5F7F90"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20AD7B6D"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3A64BC58" w14:textId="77777777" w:rsidR="00985D2F" w:rsidRPr="00564424" w:rsidRDefault="00985D2F" w:rsidP="00985D2F">
            <w:pPr>
              <w:pStyle w:val="TAC"/>
              <w:rPr>
                <w:rFonts w:eastAsia="SimSun"/>
              </w:rPr>
            </w:pPr>
            <w:r w:rsidRPr="00564424">
              <w:rPr>
                <w:rFonts w:eastAsia="SimSun"/>
              </w:rPr>
              <w:t>TCI state #0</w:t>
            </w:r>
          </w:p>
        </w:tc>
      </w:tr>
      <w:tr w:rsidR="00985D2F" w:rsidRPr="00564424" w14:paraId="05B7E0C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DA9AE8F" w14:textId="77777777" w:rsidR="00985D2F" w:rsidRPr="00564424" w:rsidRDefault="00985D2F" w:rsidP="00985D2F">
            <w:pPr>
              <w:pStyle w:val="TAL"/>
              <w:rPr>
                <w:rFonts w:eastAsia="SimSun"/>
                <w:lang w:eastAsia="zh-CN"/>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019A8788" w14:textId="77777777" w:rsidR="00985D2F" w:rsidRPr="00564424" w:rsidRDefault="00985D2F" w:rsidP="00985D2F">
            <w:pPr>
              <w:pStyle w:val="TAL"/>
              <w:rPr>
                <w:rFonts w:eastAsia="SimSun"/>
              </w:rPr>
            </w:pPr>
            <w:r w:rsidRPr="00564424">
              <w:rPr>
                <w:rFonts w:eastAsia="SimSun"/>
              </w:rPr>
              <w:t>Resource set #5</w:t>
            </w:r>
          </w:p>
        </w:tc>
        <w:tc>
          <w:tcPr>
            <w:tcW w:w="2370" w:type="dxa"/>
            <w:tcBorders>
              <w:top w:val="single" w:sz="4" w:space="0" w:color="auto"/>
              <w:left w:val="single" w:sz="4" w:space="0" w:color="auto"/>
              <w:bottom w:val="single" w:sz="4" w:space="0" w:color="auto"/>
              <w:right w:val="single" w:sz="4" w:space="0" w:color="auto"/>
            </w:tcBorders>
          </w:tcPr>
          <w:p w14:paraId="204E2F3F"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hideMark/>
          </w:tcPr>
          <w:p w14:paraId="72773843"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hideMark/>
          </w:tcPr>
          <w:p w14:paraId="62B64668"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13</w:t>
            </w:r>
          </w:p>
        </w:tc>
      </w:tr>
      <w:tr w:rsidR="00985D2F" w:rsidRPr="00564424" w14:paraId="2B27B377" w14:textId="77777777" w:rsidTr="00985D2F">
        <w:trPr>
          <w:jc w:val="center"/>
        </w:trPr>
        <w:tc>
          <w:tcPr>
            <w:tcW w:w="0" w:type="auto"/>
            <w:vMerge/>
            <w:tcBorders>
              <w:left w:val="single" w:sz="4" w:space="0" w:color="auto"/>
              <w:right w:val="single" w:sz="4" w:space="0" w:color="auto"/>
            </w:tcBorders>
            <w:shd w:val="clear" w:color="auto" w:fill="auto"/>
            <w:vAlign w:val="center"/>
          </w:tcPr>
          <w:p w14:paraId="7A36A900"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1DFE5120"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407AF04C"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47616BE0"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7F744929" w14:textId="77777777" w:rsidR="00985D2F" w:rsidRPr="00564424" w:rsidRDefault="00985D2F" w:rsidP="00985D2F">
            <w:pPr>
              <w:pStyle w:val="TAC"/>
              <w:rPr>
                <w:rFonts w:eastAsia="SimSun"/>
              </w:rPr>
            </w:pPr>
            <w:r w:rsidRPr="00564424">
              <w:rPr>
                <w:rFonts w:eastAsia="SimSun"/>
              </w:rPr>
              <w:t>20</w:t>
            </w:r>
          </w:p>
        </w:tc>
      </w:tr>
      <w:tr w:rsidR="00985D2F" w:rsidRPr="00564424" w14:paraId="0105C80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D1CA297"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hideMark/>
          </w:tcPr>
          <w:p w14:paraId="3E9643D6"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25B53F70"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hideMark/>
          </w:tcPr>
          <w:p w14:paraId="354F653C"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hideMark/>
          </w:tcPr>
          <w:p w14:paraId="41EB7574" w14:textId="77777777" w:rsidR="00985D2F" w:rsidRPr="00564424" w:rsidRDefault="00985D2F" w:rsidP="00985D2F">
            <w:pPr>
              <w:pStyle w:val="TAC"/>
              <w:rPr>
                <w:rFonts w:eastAsia="SimSun"/>
              </w:rPr>
            </w:pPr>
            <w:r w:rsidRPr="00564424">
              <w:rPr>
                <w:rFonts w:eastAsia="SimSun"/>
              </w:rPr>
              <w:t>0</w:t>
            </w:r>
          </w:p>
        </w:tc>
      </w:tr>
      <w:tr w:rsidR="00985D2F" w:rsidRPr="00564424" w14:paraId="46DBB27C" w14:textId="77777777" w:rsidTr="00985D2F">
        <w:trPr>
          <w:jc w:val="center"/>
        </w:trPr>
        <w:tc>
          <w:tcPr>
            <w:tcW w:w="0" w:type="auto"/>
            <w:vMerge/>
            <w:tcBorders>
              <w:left w:val="single" w:sz="4" w:space="0" w:color="auto"/>
              <w:right w:val="single" w:sz="4" w:space="0" w:color="auto"/>
            </w:tcBorders>
            <w:shd w:val="clear" w:color="auto" w:fill="auto"/>
            <w:vAlign w:val="center"/>
          </w:tcPr>
          <w:p w14:paraId="55D647D8"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188F0AE1"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42A11DC6"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3A000C12"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2EDBF1E5" w14:textId="77777777" w:rsidR="00985D2F" w:rsidRPr="00564424" w:rsidRDefault="00985D2F" w:rsidP="00985D2F">
            <w:pPr>
              <w:pStyle w:val="TAC"/>
              <w:rPr>
                <w:rFonts w:eastAsia="SimSun"/>
              </w:rPr>
            </w:pPr>
            <w:r w:rsidRPr="00564424">
              <w:rPr>
                <w:rFonts w:eastAsia="SimSun"/>
              </w:rPr>
              <w:t>TCI state #1</w:t>
            </w:r>
          </w:p>
        </w:tc>
      </w:tr>
      <w:tr w:rsidR="00985D2F" w:rsidRPr="00564424" w14:paraId="0849058B" w14:textId="77777777" w:rsidTr="00985D2F">
        <w:trPr>
          <w:jc w:val="center"/>
        </w:trPr>
        <w:tc>
          <w:tcPr>
            <w:tcW w:w="0" w:type="auto"/>
            <w:vMerge/>
            <w:tcBorders>
              <w:left w:val="single" w:sz="4" w:space="0" w:color="auto"/>
              <w:right w:val="single" w:sz="4" w:space="0" w:color="auto"/>
            </w:tcBorders>
            <w:shd w:val="clear" w:color="auto" w:fill="auto"/>
            <w:vAlign w:val="center"/>
          </w:tcPr>
          <w:p w14:paraId="755B2625" w14:textId="77777777" w:rsidR="00985D2F" w:rsidRPr="00564424" w:rsidRDefault="00985D2F" w:rsidP="00985D2F">
            <w:pPr>
              <w:pStyle w:val="TAL"/>
              <w:rPr>
                <w:rFonts w:eastAsia="SimSun"/>
                <w:lang w:eastAsia="zh-CN"/>
              </w:rPr>
            </w:pPr>
          </w:p>
        </w:tc>
        <w:tc>
          <w:tcPr>
            <w:tcW w:w="2138" w:type="dxa"/>
            <w:vMerge w:val="restart"/>
            <w:tcBorders>
              <w:left w:val="single" w:sz="4" w:space="0" w:color="auto"/>
              <w:right w:val="single" w:sz="4" w:space="0" w:color="auto"/>
            </w:tcBorders>
            <w:shd w:val="clear" w:color="auto" w:fill="auto"/>
            <w:vAlign w:val="center"/>
          </w:tcPr>
          <w:p w14:paraId="44D3573F" w14:textId="77777777" w:rsidR="00985D2F" w:rsidRPr="00564424" w:rsidRDefault="00985D2F" w:rsidP="00985D2F">
            <w:pPr>
              <w:pStyle w:val="TAL"/>
              <w:rPr>
                <w:rFonts w:eastAsia="SimSun"/>
              </w:rPr>
            </w:pPr>
            <w:r w:rsidRPr="00564424">
              <w:rPr>
                <w:rFonts w:eastAsia="SimSun"/>
              </w:rPr>
              <w:t>Resource set #6</w:t>
            </w:r>
          </w:p>
        </w:tc>
        <w:tc>
          <w:tcPr>
            <w:tcW w:w="2370" w:type="dxa"/>
            <w:tcBorders>
              <w:top w:val="single" w:sz="4" w:space="0" w:color="auto"/>
              <w:left w:val="single" w:sz="4" w:space="0" w:color="auto"/>
              <w:bottom w:val="single" w:sz="4" w:space="0" w:color="auto"/>
              <w:right w:val="single" w:sz="4" w:space="0" w:color="auto"/>
            </w:tcBorders>
          </w:tcPr>
          <w:p w14:paraId="7AC6E4D3"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863" w:type="dxa"/>
            <w:tcBorders>
              <w:top w:val="single" w:sz="4" w:space="0" w:color="auto"/>
              <w:left w:val="single" w:sz="4" w:space="0" w:color="auto"/>
              <w:bottom w:val="single" w:sz="4" w:space="0" w:color="auto"/>
              <w:right w:val="single" w:sz="4" w:space="0" w:color="auto"/>
            </w:tcBorders>
          </w:tcPr>
          <w:p w14:paraId="3B4563CB"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7012475F"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7</w:t>
            </w:r>
          </w:p>
        </w:tc>
      </w:tr>
      <w:tr w:rsidR="00985D2F" w:rsidRPr="00564424" w14:paraId="4D5D9A99" w14:textId="77777777" w:rsidTr="00985D2F">
        <w:trPr>
          <w:jc w:val="center"/>
        </w:trPr>
        <w:tc>
          <w:tcPr>
            <w:tcW w:w="0" w:type="auto"/>
            <w:vMerge/>
            <w:tcBorders>
              <w:left w:val="single" w:sz="4" w:space="0" w:color="auto"/>
              <w:right w:val="single" w:sz="4" w:space="0" w:color="auto"/>
            </w:tcBorders>
            <w:shd w:val="clear" w:color="auto" w:fill="auto"/>
            <w:vAlign w:val="center"/>
          </w:tcPr>
          <w:p w14:paraId="74666D0D"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18727779"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7A5E1839" w14:textId="77777777" w:rsidR="00985D2F" w:rsidRPr="00564424" w:rsidRDefault="00985D2F" w:rsidP="00985D2F">
            <w:pPr>
              <w:pStyle w:val="TAL"/>
              <w:rPr>
                <w:rFonts w:eastAsia="SimSun"/>
              </w:rPr>
            </w:pPr>
            <w:r w:rsidRPr="00564424">
              <w:rPr>
                <w:rFonts w:eastAsia="SimSun"/>
              </w:rPr>
              <w:t>CSI-RS periodicity</w:t>
            </w:r>
          </w:p>
        </w:tc>
        <w:tc>
          <w:tcPr>
            <w:tcW w:w="863" w:type="dxa"/>
            <w:tcBorders>
              <w:top w:val="single" w:sz="4" w:space="0" w:color="auto"/>
              <w:left w:val="single" w:sz="4" w:space="0" w:color="auto"/>
              <w:bottom w:val="single" w:sz="4" w:space="0" w:color="auto"/>
              <w:right w:val="single" w:sz="4" w:space="0" w:color="auto"/>
            </w:tcBorders>
          </w:tcPr>
          <w:p w14:paraId="06D4368D"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163D6BCF" w14:textId="77777777" w:rsidR="00985D2F" w:rsidRPr="00564424" w:rsidRDefault="00985D2F" w:rsidP="00985D2F">
            <w:pPr>
              <w:pStyle w:val="TAC"/>
              <w:rPr>
                <w:rFonts w:eastAsia="SimSun"/>
              </w:rPr>
            </w:pPr>
            <w:r w:rsidRPr="00564424">
              <w:rPr>
                <w:rFonts w:eastAsia="SimSun"/>
              </w:rPr>
              <w:t>20</w:t>
            </w:r>
          </w:p>
        </w:tc>
      </w:tr>
      <w:tr w:rsidR="00985D2F" w:rsidRPr="00564424" w14:paraId="2E3DAE3E" w14:textId="77777777" w:rsidTr="00985D2F">
        <w:trPr>
          <w:jc w:val="center"/>
        </w:trPr>
        <w:tc>
          <w:tcPr>
            <w:tcW w:w="0" w:type="auto"/>
            <w:vMerge/>
            <w:tcBorders>
              <w:left w:val="single" w:sz="4" w:space="0" w:color="auto"/>
              <w:right w:val="single" w:sz="4" w:space="0" w:color="auto"/>
            </w:tcBorders>
            <w:shd w:val="clear" w:color="auto" w:fill="auto"/>
            <w:vAlign w:val="center"/>
          </w:tcPr>
          <w:p w14:paraId="1B00B47A" w14:textId="77777777" w:rsidR="00985D2F" w:rsidRPr="00564424" w:rsidRDefault="00985D2F" w:rsidP="00985D2F">
            <w:pPr>
              <w:pStyle w:val="TAL"/>
              <w:rPr>
                <w:rFonts w:eastAsia="SimSun"/>
                <w:lang w:eastAsia="zh-CN"/>
              </w:rPr>
            </w:pPr>
          </w:p>
        </w:tc>
        <w:tc>
          <w:tcPr>
            <w:tcW w:w="2138" w:type="dxa"/>
            <w:vMerge/>
            <w:tcBorders>
              <w:left w:val="single" w:sz="4" w:space="0" w:color="auto"/>
              <w:right w:val="single" w:sz="4" w:space="0" w:color="auto"/>
            </w:tcBorders>
            <w:shd w:val="clear" w:color="auto" w:fill="auto"/>
            <w:vAlign w:val="center"/>
          </w:tcPr>
          <w:p w14:paraId="05187E72"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17B791E4" w14:textId="77777777" w:rsidR="00985D2F" w:rsidRPr="00564424" w:rsidRDefault="00985D2F" w:rsidP="00985D2F">
            <w:pPr>
              <w:pStyle w:val="TAL"/>
              <w:rPr>
                <w:rFonts w:eastAsia="SimSun"/>
              </w:rPr>
            </w:pPr>
            <w:r w:rsidRPr="00564424">
              <w:rPr>
                <w:rFonts w:eastAsia="SimSun"/>
              </w:rPr>
              <w:t>CSI-RS offset</w:t>
            </w:r>
          </w:p>
        </w:tc>
        <w:tc>
          <w:tcPr>
            <w:tcW w:w="863" w:type="dxa"/>
            <w:tcBorders>
              <w:top w:val="single" w:sz="4" w:space="0" w:color="auto"/>
              <w:left w:val="single" w:sz="4" w:space="0" w:color="auto"/>
              <w:bottom w:val="single" w:sz="4" w:space="0" w:color="auto"/>
              <w:right w:val="single" w:sz="4" w:space="0" w:color="auto"/>
            </w:tcBorders>
          </w:tcPr>
          <w:p w14:paraId="78648D53" w14:textId="77777777" w:rsidR="00985D2F" w:rsidRPr="00564424" w:rsidRDefault="00985D2F" w:rsidP="00985D2F">
            <w:pPr>
              <w:pStyle w:val="TAC"/>
              <w:rPr>
                <w:rFonts w:eastAsia="SimSun"/>
              </w:rPr>
            </w:pPr>
            <w:r w:rsidRPr="00564424">
              <w:rPr>
                <w:rFonts w:eastAsia="SimSun"/>
              </w:rPr>
              <w:t>Slots</w:t>
            </w:r>
          </w:p>
        </w:tc>
        <w:tc>
          <w:tcPr>
            <w:tcW w:w="3817" w:type="dxa"/>
            <w:tcBorders>
              <w:top w:val="single" w:sz="4" w:space="0" w:color="auto"/>
              <w:left w:val="single" w:sz="4" w:space="0" w:color="auto"/>
              <w:bottom w:val="single" w:sz="4" w:space="0" w:color="auto"/>
              <w:right w:val="single" w:sz="4" w:space="0" w:color="auto"/>
            </w:tcBorders>
          </w:tcPr>
          <w:p w14:paraId="448E9D84" w14:textId="77777777" w:rsidR="00985D2F" w:rsidRPr="00564424" w:rsidRDefault="00985D2F" w:rsidP="00985D2F">
            <w:pPr>
              <w:pStyle w:val="TAC"/>
              <w:rPr>
                <w:rFonts w:eastAsia="SimSun"/>
              </w:rPr>
            </w:pPr>
            <w:r w:rsidRPr="00564424">
              <w:rPr>
                <w:rFonts w:eastAsia="SimSun"/>
              </w:rPr>
              <w:t>0</w:t>
            </w:r>
          </w:p>
        </w:tc>
      </w:tr>
      <w:tr w:rsidR="00985D2F" w:rsidRPr="00564424" w14:paraId="67CF2D2C"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F523979" w14:textId="77777777" w:rsidR="00985D2F" w:rsidRPr="00564424" w:rsidRDefault="00985D2F" w:rsidP="00985D2F">
            <w:pPr>
              <w:pStyle w:val="TAL"/>
              <w:rPr>
                <w:rFonts w:eastAsia="SimSun"/>
                <w:lang w:eastAsia="zh-CN"/>
              </w:rPr>
            </w:pPr>
          </w:p>
        </w:tc>
        <w:tc>
          <w:tcPr>
            <w:tcW w:w="2138" w:type="dxa"/>
            <w:vMerge/>
            <w:tcBorders>
              <w:left w:val="single" w:sz="4" w:space="0" w:color="auto"/>
              <w:bottom w:val="single" w:sz="4" w:space="0" w:color="auto"/>
              <w:right w:val="single" w:sz="4" w:space="0" w:color="auto"/>
            </w:tcBorders>
            <w:shd w:val="clear" w:color="auto" w:fill="auto"/>
            <w:vAlign w:val="center"/>
          </w:tcPr>
          <w:p w14:paraId="60738C3B"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4BD792E4" w14:textId="77777777" w:rsidR="00985D2F" w:rsidRPr="00564424" w:rsidRDefault="00985D2F" w:rsidP="00985D2F">
            <w:pPr>
              <w:pStyle w:val="TAL"/>
              <w:rPr>
                <w:rFonts w:eastAsia="SimSun"/>
              </w:rPr>
            </w:pPr>
            <w:r w:rsidRPr="00564424">
              <w:rPr>
                <w:rFonts w:eastAsia="SimSun"/>
              </w:rPr>
              <w:t>QCL info</w:t>
            </w:r>
          </w:p>
        </w:tc>
        <w:tc>
          <w:tcPr>
            <w:tcW w:w="863" w:type="dxa"/>
            <w:tcBorders>
              <w:top w:val="single" w:sz="4" w:space="0" w:color="auto"/>
              <w:left w:val="single" w:sz="4" w:space="0" w:color="auto"/>
              <w:bottom w:val="single" w:sz="4" w:space="0" w:color="auto"/>
              <w:right w:val="single" w:sz="4" w:space="0" w:color="auto"/>
            </w:tcBorders>
          </w:tcPr>
          <w:p w14:paraId="282B1E67" w14:textId="77777777" w:rsidR="00985D2F" w:rsidRPr="00564424" w:rsidRDefault="00985D2F" w:rsidP="00985D2F">
            <w:pPr>
              <w:pStyle w:val="TAC"/>
              <w:rPr>
                <w:rFonts w:eastAsia="SimSun"/>
              </w:rPr>
            </w:pPr>
          </w:p>
        </w:tc>
        <w:tc>
          <w:tcPr>
            <w:tcW w:w="3817" w:type="dxa"/>
            <w:tcBorders>
              <w:top w:val="single" w:sz="4" w:space="0" w:color="auto"/>
              <w:left w:val="single" w:sz="4" w:space="0" w:color="auto"/>
              <w:bottom w:val="single" w:sz="4" w:space="0" w:color="auto"/>
              <w:right w:val="single" w:sz="4" w:space="0" w:color="auto"/>
            </w:tcBorders>
          </w:tcPr>
          <w:p w14:paraId="193A2CA3" w14:textId="77777777" w:rsidR="00985D2F" w:rsidRPr="00564424" w:rsidRDefault="00985D2F" w:rsidP="00985D2F">
            <w:pPr>
              <w:pStyle w:val="TAC"/>
              <w:rPr>
                <w:rFonts w:eastAsia="SimSun"/>
              </w:rPr>
            </w:pPr>
            <w:r w:rsidRPr="00564424">
              <w:rPr>
                <w:rFonts w:eastAsia="SimSun"/>
              </w:rPr>
              <w:t>TCI state #2</w:t>
            </w:r>
          </w:p>
        </w:tc>
      </w:tr>
      <w:tr w:rsidR="00985D2F" w:rsidRPr="00564424" w14:paraId="5029A775"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204E786" w14:textId="77777777" w:rsidR="00985D2F" w:rsidRPr="00564424" w:rsidRDefault="00985D2F" w:rsidP="00985D2F">
            <w:pPr>
              <w:pStyle w:val="TAL"/>
              <w:rPr>
                <w:rFonts w:eastAsia="SimSun"/>
              </w:rPr>
            </w:pPr>
            <w:r w:rsidRPr="00564424">
              <w:rPr>
                <w:rFonts w:eastAsia="SimSun"/>
              </w:rPr>
              <w:t>TCI state #0</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6132C0CA"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hideMark/>
          </w:tcPr>
          <w:p w14:paraId="731AFFAA"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6DCF0761"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3A5B005C" w14:textId="77777777" w:rsidR="00985D2F" w:rsidRPr="00564424" w:rsidRDefault="00985D2F" w:rsidP="00985D2F">
            <w:pPr>
              <w:pStyle w:val="TAC"/>
              <w:rPr>
                <w:rFonts w:eastAsia="SimSun"/>
              </w:rPr>
            </w:pPr>
            <w:r w:rsidRPr="00564424">
              <w:rPr>
                <w:rFonts w:eastAsia="SimSun"/>
              </w:rPr>
              <w:t>CSI-RS resource 1 from 'CSI-RS for tracking Resource set #1' configuration</w:t>
            </w:r>
          </w:p>
        </w:tc>
      </w:tr>
      <w:tr w:rsidR="00985D2F" w:rsidRPr="00564424" w14:paraId="76E3726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90A0BC4" w14:textId="77777777" w:rsidR="00985D2F" w:rsidRPr="00564424" w:rsidRDefault="00985D2F" w:rsidP="00985D2F">
            <w:pPr>
              <w:pStyle w:val="TAL"/>
              <w:rPr>
                <w:rFonts w:eastAsia="SimSun"/>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41725D5B"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5B744F43"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1811AA10"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78B5F0CA" w14:textId="77777777" w:rsidR="00985D2F" w:rsidRPr="00564424" w:rsidRDefault="00985D2F" w:rsidP="00985D2F">
            <w:pPr>
              <w:pStyle w:val="TAC"/>
              <w:rPr>
                <w:rFonts w:eastAsia="SimSun"/>
              </w:rPr>
            </w:pPr>
            <w:r w:rsidRPr="00564424">
              <w:rPr>
                <w:rFonts w:eastAsia="SimSun"/>
              </w:rPr>
              <w:t>Type A</w:t>
            </w:r>
          </w:p>
        </w:tc>
      </w:tr>
      <w:tr w:rsidR="00985D2F" w:rsidRPr="00564424" w14:paraId="5420F7AE"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0EAA12AD" w14:textId="77777777" w:rsidR="00985D2F" w:rsidRPr="00564424" w:rsidRDefault="00985D2F" w:rsidP="00985D2F">
            <w:pPr>
              <w:pStyle w:val="TAL"/>
              <w:rPr>
                <w:rFonts w:eastAsia="SimSun"/>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2D9B1E30"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hideMark/>
          </w:tcPr>
          <w:p w14:paraId="32E1D8C7"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1D460CC2"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23642660" w14:textId="77777777" w:rsidR="00985D2F" w:rsidRPr="00564424" w:rsidRDefault="00985D2F" w:rsidP="00985D2F">
            <w:pPr>
              <w:pStyle w:val="TAC"/>
              <w:rPr>
                <w:rFonts w:eastAsia="SimSun"/>
              </w:rPr>
            </w:pPr>
            <w:r w:rsidRPr="00564424">
              <w:rPr>
                <w:rFonts w:eastAsia="SimSun"/>
              </w:rPr>
              <w:t>N/A</w:t>
            </w:r>
          </w:p>
        </w:tc>
      </w:tr>
      <w:tr w:rsidR="00985D2F" w:rsidRPr="00564424" w14:paraId="5ECDD089"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FCAC101" w14:textId="77777777" w:rsidR="00985D2F" w:rsidRPr="00564424" w:rsidRDefault="00985D2F" w:rsidP="00985D2F">
            <w:pPr>
              <w:pStyle w:val="TAL"/>
              <w:rPr>
                <w:rFonts w:eastAsia="SimSun"/>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705B0154"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6E4ED5AB"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6167FF86"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6DC2A200" w14:textId="77777777" w:rsidR="00985D2F" w:rsidRPr="00564424" w:rsidRDefault="00985D2F" w:rsidP="00985D2F">
            <w:pPr>
              <w:pStyle w:val="TAC"/>
              <w:rPr>
                <w:rFonts w:eastAsia="SimSun"/>
              </w:rPr>
            </w:pPr>
            <w:r w:rsidRPr="00564424">
              <w:rPr>
                <w:rFonts w:eastAsia="SimSun"/>
              </w:rPr>
              <w:t>N/A</w:t>
            </w:r>
          </w:p>
        </w:tc>
      </w:tr>
      <w:tr w:rsidR="00985D2F" w:rsidRPr="00564424" w14:paraId="75DC92F8"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8C5FF66" w14:textId="77777777" w:rsidR="00985D2F" w:rsidRPr="00564424" w:rsidRDefault="00985D2F" w:rsidP="00985D2F">
            <w:pPr>
              <w:pStyle w:val="TAL"/>
              <w:rPr>
                <w:rFonts w:eastAsia="SimSun"/>
              </w:rPr>
            </w:pPr>
            <w:r w:rsidRPr="00564424">
              <w:rPr>
                <w:rFonts w:eastAsia="SimSun"/>
              </w:rPr>
              <w:t>TCI state #1</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7EE3A78B"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hideMark/>
          </w:tcPr>
          <w:p w14:paraId="7E9F883D"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493A7908"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6341FEE5" w14:textId="77777777" w:rsidR="00985D2F" w:rsidRPr="00564424" w:rsidRDefault="00985D2F" w:rsidP="00985D2F">
            <w:pPr>
              <w:pStyle w:val="TAC"/>
              <w:rPr>
                <w:rFonts w:eastAsia="SimSun"/>
              </w:rPr>
            </w:pPr>
            <w:r w:rsidRPr="00564424">
              <w:rPr>
                <w:rFonts w:eastAsia="SimSun"/>
              </w:rPr>
              <w:t>CSI-RS resource 5 from 'CSI-RS for tracking Resource set #2' configuration</w:t>
            </w:r>
          </w:p>
        </w:tc>
      </w:tr>
      <w:tr w:rsidR="00985D2F" w:rsidRPr="00564424" w14:paraId="35B16F5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9FF36FF" w14:textId="77777777" w:rsidR="00985D2F" w:rsidRPr="00564424" w:rsidRDefault="00985D2F" w:rsidP="00985D2F">
            <w:pPr>
              <w:pStyle w:val="TAL"/>
              <w:rPr>
                <w:rFonts w:eastAsia="SimSun"/>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3EED94B3"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3B6E7C7B"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18AA5247"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59232E3B" w14:textId="77777777" w:rsidR="00985D2F" w:rsidRPr="00564424" w:rsidRDefault="00985D2F" w:rsidP="00985D2F">
            <w:pPr>
              <w:pStyle w:val="TAC"/>
              <w:rPr>
                <w:rFonts w:eastAsia="SimSun"/>
              </w:rPr>
            </w:pPr>
            <w:r w:rsidRPr="00564424">
              <w:rPr>
                <w:rFonts w:eastAsia="SimSun"/>
              </w:rPr>
              <w:t>Type A</w:t>
            </w:r>
          </w:p>
        </w:tc>
      </w:tr>
      <w:tr w:rsidR="00985D2F" w:rsidRPr="00564424" w14:paraId="6D7A5EF7"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730A2C22" w14:textId="77777777" w:rsidR="00985D2F" w:rsidRPr="00564424" w:rsidRDefault="00985D2F" w:rsidP="00985D2F">
            <w:pPr>
              <w:pStyle w:val="TAL"/>
              <w:rPr>
                <w:rFonts w:eastAsia="SimSun"/>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684BFD06"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hideMark/>
          </w:tcPr>
          <w:p w14:paraId="4636C5F1"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3E548492"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4B6E9C98" w14:textId="77777777" w:rsidR="00985D2F" w:rsidRPr="00564424" w:rsidRDefault="00985D2F" w:rsidP="00985D2F">
            <w:pPr>
              <w:pStyle w:val="TAC"/>
              <w:rPr>
                <w:rFonts w:eastAsia="SimSun"/>
              </w:rPr>
            </w:pPr>
            <w:r w:rsidRPr="00564424">
              <w:rPr>
                <w:rFonts w:eastAsia="SimSun"/>
              </w:rPr>
              <w:t>N/A</w:t>
            </w:r>
          </w:p>
        </w:tc>
      </w:tr>
      <w:tr w:rsidR="00985D2F" w:rsidRPr="00564424" w14:paraId="272BFAFF"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A9A0B37" w14:textId="77777777" w:rsidR="00985D2F" w:rsidRPr="00564424" w:rsidRDefault="00985D2F" w:rsidP="00985D2F">
            <w:pPr>
              <w:pStyle w:val="TAL"/>
              <w:rPr>
                <w:rFonts w:eastAsia="SimSun"/>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52ACFC98"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51633539"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65FDBC06"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522316BC" w14:textId="77777777" w:rsidR="00985D2F" w:rsidRPr="00564424" w:rsidRDefault="00985D2F" w:rsidP="00985D2F">
            <w:pPr>
              <w:pStyle w:val="TAC"/>
              <w:rPr>
                <w:rFonts w:eastAsia="SimSun"/>
              </w:rPr>
            </w:pPr>
            <w:r w:rsidRPr="00564424">
              <w:rPr>
                <w:rFonts w:eastAsia="SimSun"/>
              </w:rPr>
              <w:t>N/A</w:t>
            </w:r>
          </w:p>
        </w:tc>
      </w:tr>
      <w:tr w:rsidR="00985D2F" w:rsidRPr="00564424" w14:paraId="24CA2CB1"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5D48D42A" w14:textId="77777777" w:rsidR="00985D2F" w:rsidRPr="00564424" w:rsidRDefault="00985D2F" w:rsidP="00985D2F">
            <w:pPr>
              <w:pStyle w:val="TAL"/>
              <w:rPr>
                <w:rFonts w:eastAsia="SimSun"/>
              </w:rPr>
            </w:pPr>
            <w:r w:rsidRPr="00564424">
              <w:rPr>
                <w:rFonts w:eastAsia="SimSun"/>
              </w:rPr>
              <w:t>TCI state #2</w:t>
            </w:r>
          </w:p>
        </w:tc>
        <w:tc>
          <w:tcPr>
            <w:tcW w:w="2138" w:type="dxa"/>
            <w:vMerge w:val="restart"/>
            <w:tcBorders>
              <w:left w:val="single" w:sz="4" w:space="0" w:color="auto"/>
              <w:right w:val="single" w:sz="4" w:space="0" w:color="auto"/>
            </w:tcBorders>
            <w:shd w:val="clear" w:color="auto" w:fill="auto"/>
            <w:vAlign w:val="center"/>
          </w:tcPr>
          <w:p w14:paraId="4E002CB1"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tcPr>
          <w:p w14:paraId="77BF6F8B"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06272142"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26339AE6" w14:textId="77777777" w:rsidR="00985D2F" w:rsidRPr="00564424" w:rsidRDefault="00985D2F" w:rsidP="00985D2F">
            <w:pPr>
              <w:pStyle w:val="TAC"/>
              <w:rPr>
                <w:rFonts w:eastAsia="SimSun"/>
              </w:rPr>
            </w:pPr>
            <w:r w:rsidRPr="00564424">
              <w:rPr>
                <w:rFonts w:eastAsia="SimSun"/>
              </w:rPr>
              <w:t>CSI-RS resource 9 from 'CSI-RS for tracking Resource set #</w:t>
            </w:r>
            <w:r>
              <w:rPr>
                <w:rFonts w:eastAsia="SimSun"/>
              </w:rPr>
              <w:t>3</w:t>
            </w:r>
            <w:r w:rsidRPr="00564424">
              <w:rPr>
                <w:rFonts w:eastAsia="SimSun"/>
              </w:rPr>
              <w:t>' configuration</w:t>
            </w:r>
          </w:p>
        </w:tc>
      </w:tr>
      <w:tr w:rsidR="00985D2F" w:rsidRPr="00564424" w14:paraId="72DD9E74" w14:textId="77777777" w:rsidTr="00985D2F">
        <w:trPr>
          <w:jc w:val="center"/>
        </w:trPr>
        <w:tc>
          <w:tcPr>
            <w:tcW w:w="0" w:type="auto"/>
            <w:vMerge/>
            <w:tcBorders>
              <w:left w:val="single" w:sz="4" w:space="0" w:color="auto"/>
              <w:right w:val="single" w:sz="4" w:space="0" w:color="auto"/>
            </w:tcBorders>
            <w:shd w:val="clear" w:color="auto" w:fill="auto"/>
            <w:vAlign w:val="center"/>
          </w:tcPr>
          <w:p w14:paraId="7B21528C"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tcPr>
          <w:p w14:paraId="4868B34E"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73B38748"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4959CE17"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154428CB" w14:textId="77777777" w:rsidR="00985D2F" w:rsidRPr="00564424" w:rsidRDefault="00985D2F" w:rsidP="00985D2F">
            <w:pPr>
              <w:pStyle w:val="TAC"/>
              <w:rPr>
                <w:rFonts w:eastAsia="SimSun"/>
              </w:rPr>
            </w:pPr>
            <w:r w:rsidRPr="00564424">
              <w:rPr>
                <w:rFonts w:eastAsia="SimSun"/>
              </w:rPr>
              <w:t>Type A</w:t>
            </w:r>
          </w:p>
        </w:tc>
      </w:tr>
      <w:tr w:rsidR="00985D2F" w:rsidRPr="00564424" w14:paraId="0E18B21D" w14:textId="77777777" w:rsidTr="00985D2F">
        <w:trPr>
          <w:jc w:val="center"/>
        </w:trPr>
        <w:tc>
          <w:tcPr>
            <w:tcW w:w="0" w:type="auto"/>
            <w:vMerge/>
            <w:tcBorders>
              <w:left w:val="single" w:sz="4" w:space="0" w:color="auto"/>
              <w:right w:val="single" w:sz="4" w:space="0" w:color="auto"/>
            </w:tcBorders>
            <w:shd w:val="clear" w:color="auto" w:fill="auto"/>
            <w:vAlign w:val="center"/>
          </w:tcPr>
          <w:p w14:paraId="3B14B683" w14:textId="77777777" w:rsidR="00985D2F" w:rsidRPr="00564424" w:rsidRDefault="00985D2F" w:rsidP="00985D2F">
            <w:pPr>
              <w:keepNext/>
              <w:keepLines/>
              <w:spacing w:after="0"/>
              <w:rPr>
                <w:rFonts w:ascii="Arial" w:eastAsia="SimSun" w:hAnsi="Arial"/>
                <w:sz w:val="18"/>
              </w:rPr>
            </w:pPr>
          </w:p>
        </w:tc>
        <w:tc>
          <w:tcPr>
            <w:tcW w:w="2138" w:type="dxa"/>
            <w:vMerge w:val="restart"/>
            <w:tcBorders>
              <w:left w:val="single" w:sz="4" w:space="0" w:color="auto"/>
              <w:right w:val="single" w:sz="4" w:space="0" w:color="auto"/>
            </w:tcBorders>
            <w:shd w:val="clear" w:color="auto" w:fill="auto"/>
            <w:vAlign w:val="center"/>
          </w:tcPr>
          <w:p w14:paraId="24AA887F"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tcPr>
          <w:p w14:paraId="3D433FDC" w14:textId="77777777" w:rsidR="00985D2F" w:rsidRPr="00564424" w:rsidRDefault="00985D2F" w:rsidP="00985D2F">
            <w:pPr>
              <w:pStyle w:val="TAL"/>
              <w:rPr>
                <w:rFonts w:eastAsia="SimSun"/>
              </w:rPr>
            </w:pPr>
            <w:r w:rsidRPr="00564424">
              <w:rPr>
                <w:rFonts w:eastAsia="SimSun"/>
              </w:rPr>
              <w:t>CSI-RS resource</w:t>
            </w:r>
          </w:p>
        </w:tc>
        <w:tc>
          <w:tcPr>
            <w:tcW w:w="863" w:type="dxa"/>
            <w:tcBorders>
              <w:top w:val="single" w:sz="4" w:space="0" w:color="auto"/>
              <w:left w:val="single" w:sz="4" w:space="0" w:color="auto"/>
              <w:bottom w:val="single" w:sz="4" w:space="0" w:color="auto"/>
              <w:right w:val="single" w:sz="4" w:space="0" w:color="auto"/>
            </w:tcBorders>
          </w:tcPr>
          <w:p w14:paraId="57F5BEF3"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09AB5CED" w14:textId="77777777" w:rsidR="00985D2F" w:rsidRPr="00564424" w:rsidRDefault="00985D2F" w:rsidP="00985D2F">
            <w:pPr>
              <w:pStyle w:val="TAC"/>
              <w:rPr>
                <w:rFonts w:eastAsia="SimSun"/>
              </w:rPr>
            </w:pPr>
            <w:r w:rsidRPr="00564424">
              <w:rPr>
                <w:rFonts w:eastAsia="SimSun"/>
              </w:rPr>
              <w:t>N/A</w:t>
            </w:r>
          </w:p>
        </w:tc>
      </w:tr>
      <w:tr w:rsidR="00985D2F" w:rsidRPr="00564424" w14:paraId="763B0F90"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6475B6FC"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tcPr>
          <w:p w14:paraId="12F9C115"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12710CD0"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1605344C"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60B40BF1" w14:textId="77777777" w:rsidR="00985D2F" w:rsidRPr="00564424" w:rsidRDefault="00985D2F" w:rsidP="00985D2F">
            <w:pPr>
              <w:pStyle w:val="TAC"/>
              <w:rPr>
                <w:rFonts w:eastAsia="SimSun"/>
              </w:rPr>
            </w:pPr>
            <w:r w:rsidRPr="00564424">
              <w:rPr>
                <w:rFonts w:eastAsia="SimSun"/>
              </w:rPr>
              <w:t>N/A</w:t>
            </w:r>
          </w:p>
        </w:tc>
      </w:tr>
      <w:tr w:rsidR="00985D2F" w:rsidRPr="00564424" w14:paraId="6A383AA5"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2D1008C" w14:textId="77777777" w:rsidR="00985D2F" w:rsidRPr="00564424" w:rsidRDefault="00985D2F" w:rsidP="00985D2F">
            <w:pPr>
              <w:keepNext/>
              <w:keepLines/>
              <w:spacing w:after="0"/>
              <w:rPr>
                <w:rFonts w:ascii="Arial" w:eastAsia="SimSun" w:hAnsi="Arial"/>
                <w:sz w:val="18"/>
              </w:rPr>
            </w:pPr>
            <w:r w:rsidRPr="00564424">
              <w:rPr>
                <w:rFonts w:ascii="Arial" w:eastAsia="SimSun" w:hAnsi="Arial"/>
                <w:sz w:val="18"/>
              </w:rPr>
              <w:t>TCI state #3</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370ED0CE"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hideMark/>
          </w:tcPr>
          <w:p w14:paraId="4E6D2F6C"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4DC1321A"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07ABF08E" w14:textId="77777777" w:rsidR="00985D2F" w:rsidRPr="00564424" w:rsidRDefault="00985D2F" w:rsidP="00985D2F">
            <w:pPr>
              <w:pStyle w:val="TAC"/>
              <w:rPr>
                <w:rFonts w:eastAsia="SimSun"/>
              </w:rPr>
            </w:pPr>
            <w:r w:rsidRPr="00564424">
              <w:rPr>
                <w:rFonts w:eastAsia="SimSun"/>
              </w:rPr>
              <w:t>SSB #0</w:t>
            </w:r>
          </w:p>
        </w:tc>
      </w:tr>
      <w:tr w:rsidR="00985D2F" w:rsidRPr="00564424" w14:paraId="4E785CE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A2EBB97"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3DDF35B2"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371BBD17"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3E31E383"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1AF1EF5C" w14:textId="77777777" w:rsidR="00985D2F" w:rsidRPr="00564424" w:rsidRDefault="00985D2F" w:rsidP="00985D2F">
            <w:pPr>
              <w:pStyle w:val="TAC"/>
              <w:rPr>
                <w:rFonts w:eastAsia="SimSun"/>
              </w:rPr>
            </w:pPr>
            <w:r w:rsidRPr="00564424">
              <w:rPr>
                <w:rFonts w:eastAsia="SimSun"/>
              </w:rPr>
              <w:t>Type C</w:t>
            </w:r>
          </w:p>
        </w:tc>
      </w:tr>
      <w:tr w:rsidR="00985D2F" w:rsidRPr="00564424" w14:paraId="0C62A0CA"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A9225B8" w14:textId="77777777" w:rsidR="00985D2F" w:rsidRPr="00564424" w:rsidRDefault="00985D2F" w:rsidP="00985D2F">
            <w:pPr>
              <w:keepNext/>
              <w:keepLines/>
              <w:spacing w:after="0"/>
              <w:rPr>
                <w:rFonts w:ascii="Arial" w:eastAsia="SimSun" w:hAnsi="Arial"/>
                <w:sz w:val="18"/>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53BE0F6F"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hideMark/>
          </w:tcPr>
          <w:p w14:paraId="3D62FE73"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19C8558D"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3586B88C" w14:textId="77777777" w:rsidR="00985D2F" w:rsidRPr="00564424" w:rsidRDefault="00985D2F" w:rsidP="00985D2F">
            <w:pPr>
              <w:pStyle w:val="TAC"/>
              <w:rPr>
                <w:rFonts w:eastAsia="SimSun"/>
              </w:rPr>
            </w:pPr>
            <w:r w:rsidRPr="00564424">
              <w:rPr>
                <w:rFonts w:eastAsia="SimSun"/>
              </w:rPr>
              <w:t>N/A</w:t>
            </w:r>
          </w:p>
        </w:tc>
      </w:tr>
      <w:tr w:rsidR="00985D2F" w:rsidRPr="00564424" w14:paraId="78E2FD2A"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EBF1543"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439F87CD"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5A29A2DB"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0A598E2B"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28AFBC99" w14:textId="77777777" w:rsidR="00985D2F" w:rsidRPr="00564424" w:rsidRDefault="00985D2F" w:rsidP="00985D2F">
            <w:pPr>
              <w:pStyle w:val="TAC"/>
              <w:rPr>
                <w:rFonts w:eastAsia="SimSun"/>
              </w:rPr>
            </w:pPr>
            <w:r w:rsidRPr="00564424">
              <w:rPr>
                <w:rFonts w:eastAsia="SimSun"/>
              </w:rPr>
              <w:t>N/A</w:t>
            </w:r>
          </w:p>
        </w:tc>
      </w:tr>
      <w:tr w:rsidR="00985D2F" w:rsidRPr="00564424" w14:paraId="5C719749"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7172E51" w14:textId="77777777" w:rsidR="00985D2F" w:rsidRPr="00564424" w:rsidRDefault="00985D2F" w:rsidP="00985D2F">
            <w:pPr>
              <w:keepNext/>
              <w:keepLines/>
              <w:spacing w:after="0"/>
              <w:rPr>
                <w:rFonts w:ascii="Arial" w:eastAsia="SimSun" w:hAnsi="Arial"/>
                <w:sz w:val="18"/>
              </w:rPr>
            </w:pPr>
            <w:r w:rsidRPr="00564424">
              <w:rPr>
                <w:rFonts w:ascii="Arial" w:eastAsia="SimSun" w:hAnsi="Arial"/>
                <w:sz w:val="18"/>
              </w:rPr>
              <w:t>TCI state #4</w:t>
            </w: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0F58AF39"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hideMark/>
          </w:tcPr>
          <w:p w14:paraId="5846D05B"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2FB42B2C"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2DE8F0FB" w14:textId="77777777" w:rsidR="00985D2F" w:rsidRPr="00564424" w:rsidRDefault="00985D2F" w:rsidP="00985D2F">
            <w:pPr>
              <w:pStyle w:val="TAC"/>
              <w:rPr>
                <w:rFonts w:eastAsia="SimSun"/>
              </w:rPr>
            </w:pPr>
            <w:r w:rsidRPr="00564424">
              <w:rPr>
                <w:rFonts w:eastAsia="SimSun"/>
              </w:rPr>
              <w:t>SSB #1</w:t>
            </w:r>
          </w:p>
        </w:tc>
      </w:tr>
      <w:tr w:rsidR="00985D2F" w:rsidRPr="00564424" w14:paraId="21B9976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CC5BE03"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1917418C"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2C3A6423"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5720691B"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116D1B36" w14:textId="77777777" w:rsidR="00985D2F" w:rsidRPr="00564424" w:rsidRDefault="00985D2F" w:rsidP="00985D2F">
            <w:pPr>
              <w:pStyle w:val="TAC"/>
              <w:rPr>
                <w:rFonts w:eastAsia="SimSun"/>
              </w:rPr>
            </w:pPr>
            <w:r w:rsidRPr="00564424">
              <w:rPr>
                <w:rFonts w:eastAsia="SimSun"/>
              </w:rPr>
              <w:t>Type C</w:t>
            </w:r>
          </w:p>
        </w:tc>
      </w:tr>
      <w:tr w:rsidR="00985D2F" w:rsidRPr="00564424" w14:paraId="23B38F2E"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7F1E10B" w14:textId="77777777" w:rsidR="00985D2F" w:rsidRPr="00564424" w:rsidRDefault="00985D2F" w:rsidP="00985D2F">
            <w:pPr>
              <w:keepNext/>
              <w:keepLines/>
              <w:spacing w:after="0"/>
              <w:rPr>
                <w:rFonts w:ascii="Arial" w:eastAsia="SimSun" w:hAnsi="Arial"/>
                <w:sz w:val="18"/>
              </w:rPr>
            </w:pPr>
          </w:p>
        </w:tc>
        <w:tc>
          <w:tcPr>
            <w:tcW w:w="2138" w:type="dxa"/>
            <w:vMerge w:val="restart"/>
            <w:tcBorders>
              <w:top w:val="single" w:sz="4" w:space="0" w:color="auto"/>
              <w:left w:val="single" w:sz="4" w:space="0" w:color="auto"/>
              <w:right w:val="single" w:sz="4" w:space="0" w:color="auto"/>
            </w:tcBorders>
            <w:shd w:val="clear" w:color="auto" w:fill="auto"/>
            <w:vAlign w:val="center"/>
            <w:hideMark/>
          </w:tcPr>
          <w:p w14:paraId="45535DA7"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hideMark/>
          </w:tcPr>
          <w:p w14:paraId="2A3CB6C5"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763C7B01"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0947D498" w14:textId="77777777" w:rsidR="00985D2F" w:rsidRPr="00564424" w:rsidRDefault="00985D2F" w:rsidP="00985D2F">
            <w:pPr>
              <w:pStyle w:val="TAC"/>
              <w:rPr>
                <w:rFonts w:eastAsia="SimSun"/>
              </w:rPr>
            </w:pPr>
            <w:r w:rsidRPr="00564424">
              <w:rPr>
                <w:rFonts w:eastAsia="SimSun"/>
              </w:rPr>
              <w:t>N/A</w:t>
            </w:r>
          </w:p>
        </w:tc>
      </w:tr>
      <w:tr w:rsidR="00985D2F" w:rsidRPr="00564424" w14:paraId="6F9A299B"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A88A7E3"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hideMark/>
          </w:tcPr>
          <w:p w14:paraId="279D7094"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hideMark/>
          </w:tcPr>
          <w:p w14:paraId="5DF4B1AF"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0F517133"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hideMark/>
          </w:tcPr>
          <w:p w14:paraId="42707736" w14:textId="77777777" w:rsidR="00985D2F" w:rsidRPr="00564424" w:rsidRDefault="00985D2F" w:rsidP="00985D2F">
            <w:pPr>
              <w:pStyle w:val="TAC"/>
              <w:rPr>
                <w:rFonts w:eastAsia="SimSun"/>
              </w:rPr>
            </w:pPr>
            <w:r w:rsidRPr="00564424">
              <w:rPr>
                <w:rFonts w:eastAsia="SimSun"/>
              </w:rPr>
              <w:t>N/A</w:t>
            </w:r>
          </w:p>
        </w:tc>
      </w:tr>
      <w:tr w:rsidR="00985D2F" w:rsidRPr="00564424" w14:paraId="65B4E9CD"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083B1B18" w14:textId="77777777" w:rsidR="00985D2F" w:rsidRPr="00564424" w:rsidRDefault="00985D2F" w:rsidP="00985D2F">
            <w:pPr>
              <w:keepNext/>
              <w:keepLines/>
              <w:spacing w:after="0"/>
              <w:rPr>
                <w:rFonts w:ascii="Arial" w:eastAsia="SimSun" w:hAnsi="Arial"/>
                <w:sz w:val="18"/>
                <w:lang w:eastAsia="zh-CN"/>
              </w:rPr>
            </w:pPr>
            <w:r w:rsidRPr="00564424">
              <w:rPr>
                <w:rFonts w:ascii="Arial" w:eastAsia="SimSun" w:hAnsi="Arial" w:hint="eastAsia"/>
                <w:sz w:val="18"/>
                <w:lang w:eastAsia="zh-CN"/>
              </w:rPr>
              <w:t>T</w:t>
            </w:r>
            <w:r w:rsidRPr="00564424">
              <w:rPr>
                <w:rFonts w:ascii="Arial" w:eastAsia="SimSun" w:hAnsi="Arial"/>
                <w:sz w:val="18"/>
                <w:lang w:eastAsia="zh-CN"/>
              </w:rPr>
              <w:t>CI state #5</w:t>
            </w:r>
          </w:p>
        </w:tc>
        <w:tc>
          <w:tcPr>
            <w:tcW w:w="2138" w:type="dxa"/>
            <w:vMerge w:val="restart"/>
            <w:tcBorders>
              <w:left w:val="single" w:sz="4" w:space="0" w:color="auto"/>
              <w:right w:val="single" w:sz="4" w:space="0" w:color="auto"/>
            </w:tcBorders>
            <w:shd w:val="clear" w:color="auto" w:fill="auto"/>
            <w:vAlign w:val="center"/>
          </w:tcPr>
          <w:p w14:paraId="5E8B1DE4" w14:textId="77777777" w:rsidR="00985D2F" w:rsidRPr="00564424" w:rsidRDefault="00985D2F" w:rsidP="00985D2F">
            <w:pPr>
              <w:pStyle w:val="TAL"/>
              <w:rPr>
                <w:rFonts w:eastAsia="SimSun"/>
              </w:rPr>
            </w:pPr>
            <w:r w:rsidRPr="00564424">
              <w:rPr>
                <w:rFonts w:eastAsia="SimSun"/>
              </w:rPr>
              <w:t xml:space="preserve">Type 1 QCL information </w:t>
            </w:r>
          </w:p>
        </w:tc>
        <w:tc>
          <w:tcPr>
            <w:tcW w:w="2370" w:type="dxa"/>
            <w:tcBorders>
              <w:top w:val="single" w:sz="4" w:space="0" w:color="auto"/>
              <w:left w:val="single" w:sz="4" w:space="0" w:color="auto"/>
              <w:bottom w:val="single" w:sz="4" w:space="0" w:color="auto"/>
              <w:right w:val="single" w:sz="4" w:space="0" w:color="auto"/>
            </w:tcBorders>
            <w:vAlign w:val="center"/>
          </w:tcPr>
          <w:p w14:paraId="1A069A2F"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0A55B533"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15151AE1" w14:textId="77777777" w:rsidR="00985D2F" w:rsidRPr="00564424" w:rsidRDefault="00985D2F" w:rsidP="00985D2F">
            <w:pPr>
              <w:pStyle w:val="TAC"/>
              <w:rPr>
                <w:rFonts w:eastAsia="SimSun"/>
              </w:rPr>
            </w:pPr>
            <w:r w:rsidRPr="00564424">
              <w:rPr>
                <w:rFonts w:eastAsia="SimSun"/>
              </w:rPr>
              <w:t>SSB #2</w:t>
            </w:r>
          </w:p>
        </w:tc>
      </w:tr>
      <w:tr w:rsidR="00985D2F" w:rsidRPr="00564424" w14:paraId="156A6C92" w14:textId="77777777" w:rsidTr="00985D2F">
        <w:trPr>
          <w:jc w:val="center"/>
        </w:trPr>
        <w:tc>
          <w:tcPr>
            <w:tcW w:w="0" w:type="auto"/>
            <w:vMerge/>
            <w:tcBorders>
              <w:left w:val="single" w:sz="4" w:space="0" w:color="auto"/>
              <w:right w:val="single" w:sz="4" w:space="0" w:color="auto"/>
            </w:tcBorders>
            <w:shd w:val="clear" w:color="auto" w:fill="auto"/>
            <w:vAlign w:val="center"/>
          </w:tcPr>
          <w:p w14:paraId="687A42EC"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tcPr>
          <w:p w14:paraId="356655B1"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31F227BE"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31EB5F98"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2DBF0D35" w14:textId="77777777" w:rsidR="00985D2F" w:rsidRPr="00564424" w:rsidRDefault="00985D2F" w:rsidP="00985D2F">
            <w:pPr>
              <w:pStyle w:val="TAC"/>
              <w:rPr>
                <w:rFonts w:eastAsia="SimSun"/>
              </w:rPr>
            </w:pPr>
            <w:r w:rsidRPr="00564424">
              <w:rPr>
                <w:rFonts w:eastAsia="SimSun"/>
              </w:rPr>
              <w:t>Type C</w:t>
            </w:r>
          </w:p>
        </w:tc>
      </w:tr>
      <w:tr w:rsidR="00985D2F" w:rsidRPr="00564424" w14:paraId="17949DF7" w14:textId="77777777" w:rsidTr="00985D2F">
        <w:trPr>
          <w:jc w:val="center"/>
        </w:trPr>
        <w:tc>
          <w:tcPr>
            <w:tcW w:w="0" w:type="auto"/>
            <w:vMerge/>
            <w:tcBorders>
              <w:left w:val="single" w:sz="4" w:space="0" w:color="auto"/>
              <w:right w:val="single" w:sz="4" w:space="0" w:color="auto"/>
            </w:tcBorders>
            <w:shd w:val="clear" w:color="auto" w:fill="auto"/>
            <w:vAlign w:val="center"/>
          </w:tcPr>
          <w:p w14:paraId="2ED3C700" w14:textId="77777777" w:rsidR="00985D2F" w:rsidRPr="00564424" w:rsidRDefault="00985D2F" w:rsidP="00985D2F">
            <w:pPr>
              <w:keepNext/>
              <w:keepLines/>
              <w:spacing w:after="0"/>
              <w:rPr>
                <w:rFonts w:ascii="Arial" w:eastAsia="SimSun" w:hAnsi="Arial"/>
                <w:sz w:val="18"/>
              </w:rPr>
            </w:pPr>
          </w:p>
        </w:tc>
        <w:tc>
          <w:tcPr>
            <w:tcW w:w="2138" w:type="dxa"/>
            <w:vMerge w:val="restart"/>
            <w:tcBorders>
              <w:left w:val="single" w:sz="4" w:space="0" w:color="auto"/>
              <w:right w:val="single" w:sz="4" w:space="0" w:color="auto"/>
            </w:tcBorders>
            <w:shd w:val="clear" w:color="auto" w:fill="auto"/>
            <w:vAlign w:val="center"/>
          </w:tcPr>
          <w:p w14:paraId="0D861A0E" w14:textId="77777777" w:rsidR="00985D2F" w:rsidRPr="00564424" w:rsidRDefault="00985D2F" w:rsidP="00985D2F">
            <w:pPr>
              <w:pStyle w:val="TAL"/>
              <w:rPr>
                <w:rFonts w:eastAsia="SimSun"/>
              </w:rPr>
            </w:pPr>
            <w:r w:rsidRPr="00564424">
              <w:rPr>
                <w:rFonts w:eastAsia="SimSun"/>
              </w:rPr>
              <w:t>Type 2 QCL information</w:t>
            </w:r>
          </w:p>
        </w:tc>
        <w:tc>
          <w:tcPr>
            <w:tcW w:w="2370" w:type="dxa"/>
            <w:tcBorders>
              <w:top w:val="single" w:sz="4" w:space="0" w:color="auto"/>
              <w:left w:val="single" w:sz="4" w:space="0" w:color="auto"/>
              <w:bottom w:val="single" w:sz="4" w:space="0" w:color="auto"/>
              <w:right w:val="single" w:sz="4" w:space="0" w:color="auto"/>
            </w:tcBorders>
            <w:vAlign w:val="center"/>
          </w:tcPr>
          <w:p w14:paraId="6CA23066" w14:textId="77777777" w:rsidR="00985D2F" w:rsidRPr="00564424" w:rsidRDefault="00985D2F" w:rsidP="00985D2F">
            <w:pPr>
              <w:pStyle w:val="TAL"/>
              <w:rPr>
                <w:rFonts w:eastAsia="SimSun"/>
              </w:rPr>
            </w:pPr>
            <w:r w:rsidRPr="00564424">
              <w:rPr>
                <w:rFonts w:eastAsia="SimSun"/>
              </w:rPr>
              <w:t>SSB index</w:t>
            </w:r>
          </w:p>
        </w:tc>
        <w:tc>
          <w:tcPr>
            <w:tcW w:w="863" w:type="dxa"/>
            <w:tcBorders>
              <w:top w:val="single" w:sz="4" w:space="0" w:color="auto"/>
              <w:left w:val="single" w:sz="4" w:space="0" w:color="auto"/>
              <w:bottom w:val="single" w:sz="4" w:space="0" w:color="auto"/>
              <w:right w:val="single" w:sz="4" w:space="0" w:color="auto"/>
            </w:tcBorders>
          </w:tcPr>
          <w:p w14:paraId="2527A46E"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7CDBCEAC" w14:textId="77777777" w:rsidR="00985D2F" w:rsidRPr="00564424" w:rsidRDefault="00985D2F" w:rsidP="00985D2F">
            <w:pPr>
              <w:pStyle w:val="TAC"/>
              <w:rPr>
                <w:rFonts w:eastAsia="SimSun"/>
              </w:rPr>
            </w:pPr>
            <w:r w:rsidRPr="00564424">
              <w:rPr>
                <w:rFonts w:eastAsia="SimSun"/>
              </w:rPr>
              <w:t>N/A</w:t>
            </w:r>
          </w:p>
        </w:tc>
      </w:tr>
      <w:tr w:rsidR="00985D2F" w:rsidRPr="00564424" w14:paraId="0C761810"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3B7CBB69" w14:textId="77777777" w:rsidR="00985D2F" w:rsidRPr="00564424" w:rsidRDefault="00985D2F" w:rsidP="00985D2F">
            <w:pPr>
              <w:keepNext/>
              <w:keepLines/>
              <w:spacing w:after="0"/>
              <w:rPr>
                <w:rFonts w:ascii="Arial" w:eastAsia="SimSun" w:hAnsi="Arial"/>
                <w:sz w:val="18"/>
              </w:rPr>
            </w:pPr>
          </w:p>
        </w:tc>
        <w:tc>
          <w:tcPr>
            <w:tcW w:w="2138" w:type="dxa"/>
            <w:vMerge/>
            <w:tcBorders>
              <w:left w:val="single" w:sz="4" w:space="0" w:color="auto"/>
              <w:bottom w:val="single" w:sz="4" w:space="0" w:color="auto"/>
              <w:right w:val="single" w:sz="4" w:space="0" w:color="auto"/>
            </w:tcBorders>
            <w:shd w:val="clear" w:color="auto" w:fill="auto"/>
            <w:vAlign w:val="center"/>
          </w:tcPr>
          <w:p w14:paraId="3B2E8B34" w14:textId="77777777" w:rsidR="00985D2F" w:rsidRPr="00564424" w:rsidRDefault="00985D2F" w:rsidP="00985D2F">
            <w:pPr>
              <w:pStyle w:val="TAL"/>
              <w:rPr>
                <w:rFonts w:eastAsia="SimSun"/>
              </w:rPr>
            </w:pPr>
          </w:p>
        </w:tc>
        <w:tc>
          <w:tcPr>
            <w:tcW w:w="2370" w:type="dxa"/>
            <w:tcBorders>
              <w:top w:val="single" w:sz="4" w:space="0" w:color="auto"/>
              <w:left w:val="single" w:sz="4" w:space="0" w:color="auto"/>
              <w:bottom w:val="single" w:sz="4" w:space="0" w:color="auto"/>
              <w:right w:val="single" w:sz="4" w:space="0" w:color="auto"/>
            </w:tcBorders>
            <w:vAlign w:val="center"/>
          </w:tcPr>
          <w:p w14:paraId="039F1E7D" w14:textId="77777777" w:rsidR="00985D2F" w:rsidRPr="00564424" w:rsidRDefault="00985D2F" w:rsidP="00985D2F">
            <w:pPr>
              <w:pStyle w:val="TAL"/>
              <w:rPr>
                <w:rFonts w:eastAsia="SimSun"/>
              </w:rPr>
            </w:pPr>
            <w:r w:rsidRPr="00564424">
              <w:rPr>
                <w:rFonts w:eastAsia="SimSun"/>
              </w:rPr>
              <w:t>QCL Type</w:t>
            </w:r>
          </w:p>
        </w:tc>
        <w:tc>
          <w:tcPr>
            <w:tcW w:w="863" w:type="dxa"/>
            <w:tcBorders>
              <w:top w:val="single" w:sz="4" w:space="0" w:color="auto"/>
              <w:left w:val="single" w:sz="4" w:space="0" w:color="auto"/>
              <w:bottom w:val="single" w:sz="4" w:space="0" w:color="auto"/>
              <w:right w:val="single" w:sz="4" w:space="0" w:color="auto"/>
            </w:tcBorders>
          </w:tcPr>
          <w:p w14:paraId="0A6157A9" w14:textId="77777777" w:rsidR="00985D2F" w:rsidRPr="00564424" w:rsidRDefault="00985D2F" w:rsidP="00985D2F">
            <w:pPr>
              <w:pStyle w:val="TAC"/>
              <w:rPr>
                <w:rFonts w:eastAsia="SimSun"/>
                <w:lang w:eastAsia="zh-CN"/>
              </w:rPr>
            </w:pPr>
          </w:p>
        </w:tc>
        <w:tc>
          <w:tcPr>
            <w:tcW w:w="3817" w:type="dxa"/>
            <w:tcBorders>
              <w:top w:val="single" w:sz="4" w:space="0" w:color="auto"/>
              <w:left w:val="single" w:sz="4" w:space="0" w:color="auto"/>
              <w:bottom w:val="single" w:sz="4" w:space="0" w:color="auto"/>
              <w:right w:val="single" w:sz="4" w:space="0" w:color="auto"/>
            </w:tcBorders>
          </w:tcPr>
          <w:p w14:paraId="536CB55A" w14:textId="77777777" w:rsidR="00985D2F" w:rsidRPr="00564424" w:rsidRDefault="00985D2F" w:rsidP="00985D2F">
            <w:pPr>
              <w:pStyle w:val="TAC"/>
              <w:rPr>
                <w:rFonts w:eastAsia="SimSun"/>
              </w:rPr>
            </w:pPr>
            <w:r w:rsidRPr="00564424">
              <w:rPr>
                <w:rFonts w:eastAsia="SimSun"/>
              </w:rPr>
              <w:t>N/A</w:t>
            </w:r>
          </w:p>
        </w:tc>
      </w:tr>
      <w:tr w:rsidR="00985D2F" w:rsidRPr="00564424" w14:paraId="0C3B8822" w14:textId="77777777" w:rsidTr="00985D2F">
        <w:trPr>
          <w:jc w:val="center"/>
        </w:trPr>
        <w:tc>
          <w:tcPr>
            <w:tcW w:w="3385" w:type="dxa"/>
            <w:gridSpan w:val="2"/>
            <w:tcBorders>
              <w:top w:val="single" w:sz="4" w:space="0" w:color="auto"/>
              <w:left w:val="single" w:sz="4" w:space="0" w:color="auto"/>
              <w:bottom w:val="single" w:sz="4" w:space="0" w:color="auto"/>
              <w:right w:val="single" w:sz="4" w:space="0" w:color="auto"/>
            </w:tcBorders>
            <w:vAlign w:val="center"/>
            <w:hideMark/>
          </w:tcPr>
          <w:p w14:paraId="2985D38A" w14:textId="77777777" w:rsidR="00985D2F" w:rsidRPr="00564424" w:rsidRDefault="00985D2F" w:rsidP="00985D2F">
            <w:pPr>
              <w:pStyle w:val="TAL"/>
              <w:rPr>
                <w:rFonts w:eastAsia="SimSun"/>
                <w:lang w:val="en-US"/>
              </w:rPr>
            </w:pPr>
            <w:r w:rsidRPr="00564424">
              <w:rPr>
                <w:rFonts w:eastAsia="SimSun"/>
                <w:lang w:val="en-US"/>
              </w:rPr>
              <w:t>Number of HARQ Processes</w:t>
            </w:r>
          </w:p>
        </w:tc>
        <w:tc>
          <w:tcPr>
            <w:tcW w:w="2370" w:type="dxa"/>
            <w:tcBorders>
              <w:top w:val="single" w:sz="4" w:space="0" w:color="auto"/>
              <w:left w:val="single" w:sz="4" w:space="0" w:color="auto"/>
              <w:bottom w:val="single" w:sz="4" w:space="0" w:color="auto"/>
              <w:right w:val="single" w:sz="4" w:space="0" w:color="auto"/>
            </w:tcBorders>
          </w:tcPr>
          <w:p w14:paraId="0E1111AE" w14:textId="77777777" w:rsidR="00985D2F" w:rsidRPr="00564424" w:rsidRDefault="00985D2F" w:rsidP="00985D2F">
            <w:pPr>
              <w:pStyle w:val="TAL"/>
              <w:rPr>
                <w:rFonts w:eastAsia="SimSun"/>
              </w:rPr>
            </w:pPr>
          </w:p>
        </w:tc>
        <w:tc>
          <w:tcPr>
            <w:tcW w:w="4680" w:type="dxa"/>
            <w:gridSpan w:val="2"/>
            <w:tcBorders>
              <w:top w:val="single" w:sz="4" w:space="0" w:color="auto"/>
              <w:left w:val="single" w:sz="4" w:space="0" w:color="auto"/>
              <w:bottom w:val="single" w:sz="4" w:space="0" w:color="auto"/>
              <w:right w:val="single" w:sz="4" w:space="0" w:color="auto"/>
            </w:tcBorders>
            <w:hideMark/>
          </w:tcPr>
          <w:p w14:paraId="3FDFEAB2" w14:textId="77777777" w:rsidR="00985D2F" w:rsidRPr="00564424" w:rsidRDefault="00985D2F" w:rsidP="00985D2F">
            <w:pPr>
              <w:pStyle w:val="TAC"/>
              <w:rPr>
                <w:rFonts w:eastAsia="SimSun"/>
                <w:lang w:eastAsia="zh-CN"/>
              </w:rPr>
            </w:pPr>
            <w:r w:rsidRPr="00564424">
              <w:rPr>
                <w:rFonts w:eastAsia="SimSun"/>
              </w:rPr>
              <w:t>4</w:t>
            </w:r>
          </w:p>
        </w:tc>
      </w:tr>
      <w:tr w:rsidR="00985D2F" w:rsidRPr="00564424" w14:paraId="5856722B" w14:textId="77777777" w:rsidTr="00985D2F">
        <w:trPr>
          <w:jc w:val="center"/>
        </w:trPr>
        <w:tc>
          <w:tcPr>
            <w:tcW w:w="3385" w:type="dxa"/>
            <w:gridSpan w:val="2"/>
            <w:tcBorders>
              <w:top w:val="single" w:sz="4" w:space="0" w:color="auto"/>
              <w:left w:val="single" w:sz="4" w:space="0" w:color="auto"/>
              <w:bottom w:val="single" w:sz="4" w:space="0" w:color="auto"/>
              <w:right w:val="single" w:sz="4" w:space="0" w:color="auto"/>
            </w:tcBorders>
            <w:vAlign w:val="center"/>
            <w:hideMark/>
          </w:tcPr>
          <w:p w14:paraId="62E22F2E" w14:textId="77777777" w:rsidR="00985D2F" w:rsidRPr="00564424" w:rsidRDefault="00985D2F" w:rsidP="00985D2F">
            <w:pPr>
              <w:pStyle w:val="TAL"/>
              <w:rPr>
                <w:rFonts w:eastAsia="SimSun"/>
                <w:lang w:val="en-US"/>
              </w:rPr>
            </w:pPr>
            <w:r w:rsidRPr="00564424">
              <w:rPr>
                <w:rFonts w:eastAsia="SimSun"/>
              </w:rPr>
              <w:t>The number of slots between PDSCH and corresponding HARQ-ACK information</w:t>
            </w:r>
          </w:p>
        </w:tc>
        <w:tc>
          <w:tcPr>
            <w:tcW w:w="2370" w:type="dxa"/>
            <w:tcBorders>
              <w:top w:val="single" w:sz="4" w:space="0" w:color="auto"/>
              <w:left w:val="single" w:sz="4" w:space="0" w:color="auto"/>
              <w:bottom w:val="single" w:sz="4" w:space="0" w:color="auto"/>
              <w:right w:val="single" w:sz="4" w:space="0" w:color="auto"/>
            </w:tcBorders>
          </w:tcPr>
          <w:p w14:paraId="1A38E5B5" w14:textId="77777777" w:rsidR="00985D2F" w:rsidRPr="00564424" w:rsidRDefault="00985D2F" w:rsidP="00985D2F">
            <w:pPr>
              <w:pStyle w:val="TAL"/>
              <w:rPr>
                <w:rFonts w:eastAsia="SimSun"/>
              </w:rPr>
            </w:pPr>
          </w:p>
        </w:tc>
        <w:tc>
          <w:tcPr>
            <w:tcW w:w="4680" w:type="dxa"/>
            <w:gridSpan w:val="2"/>
            <w:tcBorders>
              <w:top w:val="single" w:sz="4" w:space="0" w:color="auto"/>
              <w:left w:val="single" w:sz="4" w:space="0" w:color="auto"/>
              <w:bottom w:val="single" w:sz="4" w:space="0" w:color="auto"/>
              <w:right w:val="single" w:sz="4" w:space="0" w:color="auto"/>
            </w:tcBorders>
            <w:hideMark/>
          </w:tcPr>
          <w:p w14:paraId="13D11D1C" w14:textId="77777777" w:rsidR="00985D2F" w:rsidRPr="00564424" w:rsidRDefault="00985D2F" w:rsidP="00985D2F">
            <w:pPr>
              <w:pStyle w:val="TAC"/>
              <w:rPr>
                <w:rFonts w:eastAsia="SimSun"/>
                <w:lang w:eastAsia="zh-CN"/>
              </w:rPr>
            </w:pPr>
            <w:r w:rsidRPr="00564424">
              <w:rPr>
                <w:rFonts w:eastAsia="SimSun"/>
                <w:lang w:eastAsia="zh-CN"/>
              </w:rPr>
              <w:t>2</w:t>
            </w:r>
          </w:p>
        </w:tc>
      </w:tr>
      <w:tr w:rsidR="00985D2F" w:rsidRPr="00564424" w14:paraId="6337FDCA"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0766C1E7" w14:textId="614BF362" w:rsidR="00985D2F" w:rsidRPr="00505045" w:rsidRDefault="00985D2F" w:rsidP="00985D2F">
            <w:pPr>
              <w:pStyle w:val="TAN"/>
              <w:rPr>
                <w:rFonts w:eastAsia="SimSun"/>
                <w:lang w:eastAsia="zh-CN"/>
              </w:rPr>
            </w:pPr>
            <w:r w:rsidRPr="00505045">
              <w:rPr>
                <w:rFonts w:eastAsia="SimSun"/>
                <w:lang w:eastAsia="zh-CN"/>
              </w:rPr>
              <w:t xml:space="preserve">Note 1: </w:t>
            </w:r>
            <w:r w:rsidRPr="00EB52B5">
              <w:rPr>
                <w:rFonts w:eastAsia="SimSun"/>
                <w:lang w:eastAsia="zh-CN"/>
              </w:rPr>
              <w:tab/>
            </w:r>
            <w:r w:rsidRPr="00505045">
              <w:rPr>
                <w:rFonts w:eastAsia="SimSun"/>
                <w:lang w:eastAsia="zh-CN"/>
              </w:rPr>
              <w:t xml:space="preserve">SSB # (k mod </w:t>
            </w:r>
            <w:r>
              <w:rPr>
                <w:rFonts w:eastAsia="SimSun"/>
                <w:lang w:eastAsia="zh-CN"/>
              </w:rPr>
              <w:t>3)</w:t>
            </w:r>
            <w:r w:rsidRPr="00505045">
              <w:rPr>
                <w:rFonts w:eastAsia="SimSun"/>
                <w:lang w:eastAsia="zh-CN"/>
              </w:rPr>
              <w:t>,</w:t>
            </w:r>
            <w:r w:rsidRPr="00505045">
              <w:rPr>
                <w:rFonts w:eastAsia="SimSun"/>
              </w:rPr>
              <w:t xml:space="preserve"> </w:t>
            </w:r>
            <w:r w:rsidRPr="00505045">
              <w:rPr>
                <w:rFonts w:eastAsia="SimSun"/>
                <w:lang w:eastAsia="zh-CN"/>
              </w:rPr>
              <w:t xml:space="preserve">CSI-RS (for tracking) resource set # ((k mod </w:t>
            </w:r>
            <w:r>
              <w:rPr>
                <w:rFonts w:eastAsia="SimSun"/>
                <w:lang w:eastAsia="zh-CN"/>
              </w:rPr>
              <w:t>3</w:t>
            </w:r>
            <w:r w:rsidRPr="00505045">
              <w:rPr>
                <w:rFonts w:eastAsia="SimSun"/>
                <w:lang w:eastAsia="zh-CN"/>
              </w:rPr>
              <w:t xml:space="preserve">) + 1) and CSI-RS (for CSI acquisition) resource set # ((k mod </w:t>
            </w:r>
            <w:r>
              <w:rPr>
                <w:rFonts w:eastAsia="SimSun"/>
                <w:lang w:eastAsia="zh-CN"/>
              </w:rPr>
              <w:t>3</w:t>
            </w:r>
            <w:r w:rsidRPr="00505045">
              <w:rPr>
                <w:rFonts w:eastAsia="SimSun"/>
                <w:lang w:eastAsia="zh-CN"/>
              </w:rPr>
              <w:t xml:space="preserve">) + </w:t>
            </w:r>
            <w:r>
              <w:rPr>
                <w:rFonts w:eastAsia="SimSun"/>
                <w:lang w:eastAsia="zh-CN"/>
              </w:rPr>
              <w:t>4</w:t>
            </w:r>
            <w:r w:rsidRPr="00505045">
              <w:rPr>
                <w:rFonts w:eastAsia="SimSun"/>
                <w:lang w:eastAsia="zh-CN"/>
              </w:rPr>
              <w:t>) are transmitted by k</w:t>
            </w:r>
            <w:r w:rsidRPr="00505045">
              <w:rPr>
                <w:rFonts w:eastAsia="SimSun"/>
                <w:vertAlign w:val="superscript"/>
                <w:lang w:eastAsia="zh-CN"/>
              </w:rPr>
              <w:t>th</w:t>
            </w:r>
            <w:r w:rsidRPr="00505045">
              <w:rPr>
                <w:rFonts w:eastAsia="SimSun"/>
                <w:lang w:eastAsia="zh-CN"/>
              </w:rPr>
              <w:t xml:space="preserve"> RRH.</w:t>
            </w:r>
          </w:p>
          <w:p w14:paraId="0C296C13" w14:textId="66285D9D" w:rsidR="00985D2F" w:rsidRPr="00E66D92" w:rsidRDefault="00985D2F" w:rsidP="00985D2F">
            <w:pPr>
              <w:pStyle w:val="TAN"/>
              <w:rPr>
                <w:rFonts w:eastAsia="SimSun"/>
                <w:lang w:eastAsia="zh-CN"/>
              </w:rPr>
            </w:pPr>
            <w:r w:rsidRPr="00EB52B5">
              <w:rPr>
                <w:rFonts w:eastAsia="SimSun"/>
                <w:lang w:eastAsia="zh-CN"/>
              </w:rPr>
              <w:tab/>
            </w:r>
            <w:r w:rsidRPr="004B7617">
              <w:rPr>
                <w:rFonts w:eastAsia="SimSun"/>
                <w:lang w:eastAsia="zh-CN"/>
              </w:rPr>
              <w:t xml:space="preserve">Codepoint#0 </w:t>
            </w:r>
            <w:r w:rsidRPr="00582BF9">
              <w:rPr>
                <w:rFonts w:eastAsia="SimSun"/>
                <w:lang w:eastAsia="zh-CN"/>
              </w:rPr>
              <w:t>{TCI state #0, TCI State #1}</w:t>
            </w:r>
            <w:r w:rsidRPr="00E66D92">
              <w:rPr>
                <w:rFonts w:eastAsia="SimSun"/>
                <w:lang w:eastAsia="zh-CN"/>
              </w:rPr>
              <w:t xml:space="preserve"> is activated when UE receives PDCCH/PDSCH from RRH#3k and RRH#3k+</w:t>
            </w:r>
            <w:r>
              <w:rPr>
                <w:rFonts w:eastAsia="SimSun"/>
                <w:lang w:eastAsia="zh-CN"/>
              </w:rPr>
              <w:t>1</w:t>
            </w:r>
            <w:r w:rsidRPr="00E66D92">
              <w:rPr>
                <w:rFonts w:eastAsia="SimSun"/>
                <w:lang w:eastAsia="zh-CN"/>
              </w:rPr>
              <w:t>.</w:t>
            </w:r>
          </w:p>
          <w:p w14:paraId="2C23CE60" w14:textId="11819479" w:rsidR="00985D2F" w:rsidRPr="00E66D92" w:rsidRDefault="00985D2F" w:rsidP="00985D2F">
            <w:pPr>
              <w:pStyle w:val="TAN"/>
              <w:rPr>
                <w:rFonts w:eastAsia="SimSun"/>
                <w:lang w:eastAsia="zh-CN"/>
              </w:rPr>
            </w:pPr>
            <w:r w:rsidRPr="00EB52B5">
              <w:rPr>
                <w:rFonts w:eastAsia="SimSun"/>
                <w:lang w:eastAsia="zh-CN"/>
              </w:rPr>
              <w:tab/>
            </w:r>
            <w:r w:rsidRPr="004B7617">
              <w:rPr>
                <w:rFonts w:eastAsia="SimSun"/>
                <w:lang w:eastAsia="zh-CN"/>
              </w:rPr>
              <w:t>Codepoint#</w:t>
            </w:r>
            <w:r>
              <w:rPr>
                <w:rFonts w:eastAsia="SimSun"/>
                <w:lang w:eastAsia="zh-CN"/>
              </w:rPr>
              <w:t>1</w:t>
            </w:r>
            <w:r w:rsidRPr="004B7617">
              <w:rPr>
                <w:rFonts w:eastAsia="SimSun"/>
                <w:lang w:eastAsia="zh-CN"/>
              </w:rPr>
              <w:t xml:space="preserve"> </w:t>
            </w:r>
            <w:r w:rsidRPr="00582BF9">
              <w:rPr>
                <w:rFonts w:eastAsia="SimSun"/>
                <w:lang w:eastAsia="zh-CN"/>
              </w:rPr>
              <w:t>{TCI state #1, TCI State #2}</w:t>
            </w:r>
            <w:r>
              <w:rPr>
                <w:rFonts w:eastAsia="SimSun"/>
                <w:lang w:eastAsia="zh-CN"/>
              </w:rPr>
              <w:t xml:space="preserve"> is </w:t>
            </w:r>
            <w:r w:rsidRPr="00E66D92">
              <w:rPr>
                <w:rFonts w:eastAsia="SimSun"/>
                <w:lang w:eastAsia="zh-CN"/>
              </w:rPr>
              <w:t>activated when UE receives PDCCH/PDSCH from RRH#3k+1 and RRH#3k+2.</w:t>
            </w:r>
          </w:p>
          <w:p w14:paraId="74B0F890" w14:textId="1B37DC5B" w:rsidR="00985D2F" w:rsidRDefault="00985D2F" w:rsidP="00985D2F">
            <w:pPr>
              <w:pStyle w:val="TAN"/>
              <w:rPr>
                <w:rFonts w:eastAsia="SimSun"/>
                <w:lang w:eastAsia="zh-CN"/>
              </w:rPr>
            </w:pPr>
            <w:r w:rsidRPr="00EB52B5">
              <w:rPr>
                <w:rFonts w:eastAsia="SimSun"/>
                <w:lang w:eastAsia="zh-CN"/>
              </w:rPr>
              <w:tab/>
            </w:r>
            <w:r w:rsidRPr="004B7617">
              <w:rPr>
                <w:rFonts w:eastAsia="SimSun"/>
                <w:lang w:eastAsia="zh-CN"/>
              </w:rPr>
              <w:t>Codepoint#</w:t>
            </w:r>
            <w:r>
              <w:rPr>
                <w:rFonts w:eastAsia="SimSun"/>
                <w:lang w:eastAsia="zh-CN"/>
              </w:rPr>
              <w:t>2</w:t>
            </w:r>
            <w:r w:rsidRPr="004B7617">
              <w:rPr>
                <w:rFonts w:eastAsia="SimSun"/>
                <w:lang w:eastAsia="zh-CN"/>
              </w:rPr>
              <w:t xml:space="preserve"> </w:t>
            </w:r>
            <w:r w:rsidRPr="00582BF9">
              <w:rPr>
                <w:rFonts w:eastAsia="SimSun"/>
                <w:lang w:eastAsia="zh-CN"/>
              </w:rPr>
              <w:t>{TCI state #2, TCI State #0}</w:t>
            </w:r>
            <w:r w:rsidRPr="00E66D92">
              <w:rPr>
                <w:rFonts w:eastAsia="SimSun"/>
                <w:lang w:eastAsia="zh-CN"/>
              </w:rPr>
              <w:t xml:space="preserve"> is activated when UE receives PDCCH/PDSCH from RRH#3k+2 and RRH#3k+3.</w:t>
            </w:r>
          </w:p>
          <w:p w14:paraId="443C954A" w14:textId="063D1858" w:rsidR="00985D2F" w:rsidRPr="00564424" w:rsidRDefault="00985D2F" w:rsidP="00985D2F">
            <w:pPr>
              <w:pStyle w:val="TAN"/>
              <w:rPr>
                <w:rFonts w:eastAsia="SimSun"/>
                <w:lang w:eastAsia="zh-CN"/>
              </w:rPr>
            </w:pPr>
            <w:r w:rsidRPr="00EB52B5">
              <w:rPr>
                <w:rFonts w:eastAsia="SimSun"/>
                <w:lang w:eastAsia="zh-CN"/>
              </w:rPr>
              <w:tab/>
            </w:r>
            <w:r w:rsidRPr="00582BF9">
              <w:rPr>
                <w:rFonts w:eastAsia="SimSun"/>
                <w:lang w:eastAsia="zh-CN"/>
              </w:rPr>
              <w:t xml:space="preserve">The second indicated TCI state </w:t>
            </w:r>
            <w:r w:rsidRPr="004B7617">
              <w:rPr>
                <w:rFonts w:eastAsia="SimSun"/>
                <w:lang w:eastAsia="zh-CN"/>
              </w:rPr>
              <w:t xml:space="preserve">in each codepoint </w:t>
            </w:r>
            <w:r w:rsidRPr="00582BF9">
              <w:rPr>
                <w:rFonts w:eastAsia="SimSun"/>
                <w:lang w:eastAsia="zh-CN"/>
              </w:rPr>
              <w:t xml:space="preserve">is not used for </w:t>
            </w:r>
            <w:r w:rsidRPr="00032104">
              <w:rPr>
                <w:rFonts w:eastAsia="SimSun"/>
                <w:lang w:eastAsia="zh-CN"/>
              </w:rPr>
              <w:t>quasi co-location parameters {Doppler shift, Doppler spread}</w:t>
            </w:r>
            <w:r w:rsidRPr="00582BF9">
              <w:rPr>
                <w:rFonts w:eastAsia="SimSun"/>
                <w:lang w:eastAsia="zh-CN"/>
              </w:rPr>
              <w:t>.</w:t>
            </w:r>
          </w:p>
        </w:tc>
      </w:tr>
    </w:tbl>
    <w:p w14:paraId="76101A47" w14:textId="77777777" w:rsidR="009041A0" w:rsidRPr="00564424" w:rsidRDefault="009041A0" w:rsidP="009041A0">
      <w:pPr>
        <w:rPr>
          <w:rFonts w:eastAsia="SimSun"/>
          <w:lang w:eastAsia="zh-CN"/>
        </w:rPr>
      </w:pPr>
    </w:p>
    <w:p w14:paraId="62CD0536" w14:textId="77777777" w:rsidR="009041A0" w:rsidRPr="00564424" w:rsidRDefault="009041A0" w:rsidP="00EB52B5">
      <w:pPr>
        <w:pStyle w:val="TH"/>
        <w:rPr>
          <w:rFonts w:eastAsia="SimSun"/>
        </w:rPr>
      </w:pPr>
      <w:r w:rsidRPr="00564424">
        <w:rPr>
          <w:rFonts w:eastAsia="SimSun"/>
        </w:rPr>
        <w:t>Table 5.2.</w:t>
      </w:r>
      <w:r>
        <w:rPr>
          <w:rFonts w:eastAsia="SimSun"/>
        </w:rPr>
        <w:t>3</w:t>
      </w:r>
      <w:r w:rsidRPr="00564424">
        <w:rPr>
          <w:rFonts w:eastAsia="SimSun"/>
        </w:rPr>
        <w:t>.1</w:t>
      </w:r>
      <w:r>
        <w:rPr>
          <w:rFonts w:eastAsia="SimSun"/>
        </w:rPr>
        <w:t>.20</w:t>
      </w:r>
      <w:r w:rsidRPr="00564424">
        <w:rPr>
          <w:rFonts w:eastAsia="SimSun"/>
        </w:rPr>
        <w:t xml:space="preserve">-3: Minimum performance for </w:t>
      </w:r>
      <w:r>
        <w:rPr>
          <w:rFonts w:eastAsia="SimSun"/>
        </w:rPr>
        <w:t>HST-SFN Scheme</w:t>
      </w:r>
      <w:r w:rsidRPr="00564424">
        <w:rPr>
          <w:rFonts w:eastAsia="SimSun"/>
        </w:rPr>
        <w:t xml:space="preserv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82"/>
        <w:gridCol w:w="1294"/>
        <w:gridCol w:w="1377"/>
        <w:gridCol w:w="1333"/>
        <w:gridCol w:w="1341"/>
        <w:gridCol w:w="1598"/>
        <w:gridCol w:w="1364"/>
        <w:gridCol w:w="632"/>
      </w:tblGrid>
      <w:tr w:rsidR="009041A0" w:rsidRPr="00564424" w14:paraId="2CCEE1D2" w14:textId="77777777" w:rsidTr="00294AB6">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4DC65A" w14:textId="77777777" w:rsidR="009041A0" w:rsidRPr="00564424" w:rsidRDefault="009041A0" w:rsidP="00EB52B5">
            <w:pPr>
              <w:pStyle w:val="TAH"/>
              <w:rPr>
                <w:rFonts w:eastAsia="SimSun"/>
              </w:rPr>
            </w:pPr>
            <w:r w:rsidRPr="00564424">
              <w:rPr>
                <w:rFonts w:eastAsia="SimSun"/>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8BF4D74" w14:textId="77777777" w:rsidR="009041A0" w:rsidRPr="00564424" w:rsidRDefault="009041A0" w:rsidP="00EB52B5">
            <w:pPr>
              <w:pStyle w:val="TAH"/>
              <w:rPr>
                <w:rFonts w:eastAsia="SimSun"/>
              </w:rPr>
            </w:pPr>
            <w:r w:rsidRPr="00564424">
              <w:rPr>
                <w:rFonts w:eastAsia="SimSun"/>
              </w:rPr>
              <w:t>Reference</w:t>
            </w:r>
            <w:r w:rsidRPr="00564424">
              <w:rPr>
                <w:rFonts w:eastAsia="SimSun"/>
                <w:lang w:eastAsia="zh-CN"/>
              </w:rPr>
              <w:t xml:space="preserve"> </w:t>
            </w:r>
            <w:r w:rsidRPr="00564424">
              <w:rPr>
                <w:rFonts w:eastAsia="SimSun"/>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0B1E34" w14:textId="77777777" w:rsidR="009041A0" w:rsidRPr="00564424" w:rsidRDefault="009041A0" w:rsidP="00EB52B5">
            <w:pPr>
              <w:pStyle w:val="TAH"/>
              <w:rPr>
                <w:rFonts w:eastAsia="SimSun"/>
              </w:rPr>
            </w:pPr>
            <w:r w:rsidRPr="00564424">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927A2C" w14:textId="77777777" w:rsidR="009041A0" w:rsidRPr="00564424" w:rsidRDefault="009041A0" w:rsidP="00EB52B5">
            <w:pPr>
              <w:pStyle w:val="TAH"/>
              <w:rPr>
                <w:rFonts w:eastAsia="SimSun"/>
                <w:lang w:eastAsia="zh-CN"/>
              </w:rPr>
            </w:pPr>
            <w:r w:rsidRPr="00564424">
              <w:rPr>
                <w:rFonts w:eastAsia="SimSun"/>
              </w:rPr>
              <w:t>Modulation format</w:t>
            </w:r>
            <w:r w:rsidRPr="00564424">
              <w:rPr>
                <w:rFonts w:eastAsia="SimSun"/>
                <w:lang w:eastAsia="zh-CN"/>
              </w:rPr>
              <w:t xml:space="preserve"> </w:t>
            </w:r>
            <w:r w:rsidRPr="00564424">
              <w:rPr>
                <w:rFonts w:eastAsia="SimSun"/>
              </w:rPr>
              <w:t>and code rate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D65B630" w14:textId="77777777" w:rsidR="009041A0" w:rsidRPr="00564424" w:rsidRDefault="009041A0" w:rsidP="00EB52B5">
            <w:pPr>
              <w:pStyle w:val="TAH"/>
              <w:rPr>
                <w:rFonts w:eastAsia="SimSun"/>
              </w:rPr>
            </w:pPr>
            <w:r w:rsidRPr="00564424">
              <w:rPr>
                <w:rFonts w:eastAsia="SimSun"/>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20B1EDD" w14:textId="77777777" w:rsidR="009041A0" w:rsidRPr="00564424" w:rsidRDefault="009041A0" w:rsidP="00EB52B5">
            <w:pPr>
              <w:pStyle w:val="TAH"/>
              <w:rPr>
                <w:rFonts w:eastAsia="SimSun"/>
              </w:rPr>
            </w:pPr>
            <w:r w:rsidRPr="00564424">
              <w:rPr>
                <w:rFonts w:eastAsia="SimSun"/>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FABCC70" w14:textId="77777777" w:rsidR="009041A0" w:rsidRPr="00564424" w:rsidRDefault="009041A0" w:rsidP="00EB52B5">
            <w:pPr>
              <w:pStyle w:val="TAH"/>
              <w:rPr>
                <w:rFonts w:eastAsia="SimSun"/>
              </w:rPr>
            </w:pPr>
            <w:r w:rsidRPr="00564424">
              <w:rPr>
                <w:rFonts w:eastAsia="SimSun"/>
              </w:rPr>
              <w:t>Reference value</w:t>
            </w:r>
          </w:p>
        </w:tc>
      </w:tr>
      <w:tr w:rsidR="009041A0" w:rsidRPr="00564424" w14:paraId="1E5D841C" w14:textId="77777777" w:rsidTr="00294AB6">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B9F5F4" w14:textId="77777777" w:rsidR="009041A0" w:rsidRPr="0056442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41D621D" w14:textId="77777777" w:rsidR="009041A0" w:rsidRPr="0056442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49CF86" w14:textId="77777777" w:rsidR="009041A0" w:rsidRPr="0056442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AB0B1D" w14:textId="77777777" w:rsidR="009041A0" w:rsidRPr="00564424" w:rsidRDefault="009041A0" w:rsidP="00EB52B5">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D643A8" w14:textId="77777777" w:rsidR="009041A0" w:rsidRPr="00564424" w:rsidRDefault="009041A0" w:rsidP="00EB52B5">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AEE61FE" w14:textId="77777777" w:rsidR="009041A0" w:rsidRPr="00564424" w:rsidRDefault="009041A0" w:rsidP="00EB52B5">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6321E92" w14:textId="77777777" w:rsidR="009041A0" w:rsidRPr="00564424" w:rsidRDefault="009041A0" w:rsidP="00EB52B5">
            <w:pPr>
              <w:pStyle w:val="TAH"/>
              <w:rPr>
                <w:rFonts w:eastAsia="SimSun"/>
              </w:rPr>
            </w:pPr>
            <w:r w:rsidRPr="00564424">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BCBA3F4" w14:textId="77777777" w:rsidR="009041A0" w:rsidRPr="00564424" w:rsidRDefault="009041A0" w:rsidP="00EB52B5">
            <w:pPr>
              <w:pStyle w:val="TAH"/>
              <w:rPr>
                <w:rFonts w:eastAsia="SimSun"/>
              </w:rPr>
            </w:pPr>
            <w:r w:rsidRPr="00564424">
              <w:rPr>
                <w:rFonts w:eastAsia="SimSun"/>
              </w:rPr>
              <w:t>SNR (dB)</w:t>
            </w:r>
          </w:p>
        </w:tc>
      </w:tr>
      <w:tr w:rsidR="009041A0" w:rsidRPr="00564424" w14:paraId="20AF1B60" w14:textId="77777777" w:rsidTr="00294AB6">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A1F00E" w14:textId="77777777" w:rsidR="009041A0" w:rsidRPr="00564424" w:rsidRDefault="009041A0" w:rsidP="00EB52B5">
            <w:pPr>
              <w:pStyle w:val="TAC"/>
              <w:rPr>
                <w:rFonts w:eastAsia="SimSun"/>
                <w:lang w:eastAsia="zh-CN"/>
              </w:rPr>
            </w:pPr>
            <w:r w:rsidRPr="00564424">
              <w:rPr>
                <w:rFonts w:eastAsia="SimSun"/>
              </w:rPr>
              <w:t>1-</w:t>
            </w:r>
            <w:r w:rsidRPr="00564424">
              <w:rPr>
                <w:rFonts w:eastAsia="SimSun"/>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383004F" w14:textId="77777777" w:rsidR="009041A0" w:rsidRPr="00564424" w:rsidRDefault="009041A0" w:rsidP="00EB52B5">
            <w:pPr>
              <w:pStyle w:val="TAC"/>
              <w:rPr>
                <w:rFonts w:eastAsia="SimSun"/>
              </w:rPr>
            </w:pPr>
            <w:r w:rsidRPr="0085731E">
              <w:rPr>
                <w:rFonts w:eastAsia="SimSun"/>
              </w:rPr>
              <w:t>R.PDSCH.1-8.5 FDD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3AFAB84" w14:textId="77777777" w:rsidR="009041A0" w:rsidRPr="00564424" w:rsidRDefault="009041A0" w:rsidP="00EB52B5">
            <w:pPr>
              <w:pStyle w:val="TAC"/>
              <w:rPr>
                <w:rFonts w:eastAsia="SimSun"/>
              </w:rPr>
            </w:pPr>
            <w:r w:rsidRPr="00564424">
              <w:rPr>
                <w:rFonts w:eastAsia="SimSun"/>
              </w:rPr>
              <w:t>10/15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553D878" w14:textId="77777777" w:rsidR="009041A0" w:rsidRPr="00564424" w:rsidRDefault="009041A0" w:rsidP="00EB52B5">
            <w:pPr>
              <w:pStyle w:val="TAC"/>
              <w:rPr>
                <w:rFonts w:eastAsia="SimSun"/>
                <w:lang w:eastAsia="zh-CN"/>
              </w:rPr>
            </w:pPr>
            <w:r w:rsidRPr="00C816DF">
              <w:rPr>
                <w:rFonts w:eastAsia="SimSun"/>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CA4548D" w14:textId="7D54D31F" w:rsidR="009041A0" w:rsidRPr="00564424" w:rsidRDefault="009041A0" w:rsidP="00EB52B5">
            <w:pPr>
              <w:pStyle w:val="TAC"/>
              <w:rPr>
                <w:rFonts w:eastAsia="SimSun"/>
              </w:rPr>
            </w:pPr>
            <w:r>
              <w:rPr>
                <w:rFonts w:eastAsia="SimSun"/>
              </w:rPr>
              <w:t>HST-SFN-Scheme</w:t>
            </w:r>
            <w:r w:rsidR="00F16C8F">
              <w:rPr>
                <w:rFonts w:eastAsia="SimSun"/>
              </w:rPr>
              <w:t xml:space="preserve"> </w:t>
            </w:r>
            <w:r w:rsidRPr="00564424">
              <w:rPr>
                <w:rFonts w:eastAsia="SimSun"/>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74C80B6" w14:textId="77777777" w:rsidR="009041A0" w:rsidRPr="00564424" w:rsidRDefault="009041A0" w:rsidP="00EB52B5">
            <w:pPr>
              <w:pStyle w:val="TAC"/>
              <w:rPr>
                <w:rFonts w:eastAsia="SimSun"/>
              </w:rPr>
            </w:pPr>
            <w:r w:rsidRPr="00564424">
              <w:rPr>
                <w:rFonts w:eastAsia="SimSun"/>
              </w:rPr>
              <w:t>2x</w:t>
            </w:r>
            <w:r>
              <w:rPr>
                <w:rFonts w:eastAsia="SimSun"/>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CF297A4" w14:textId="77777777" w:rsidR="009041A0" w:rsidRPr="00564424" w:rsidRDefault="009041A0" w:rsidP="00EB52B5">
            <w:pPr>
              <w:pStyle w:val="TAC"/>
              <w:rPr>
                <w:rFonts w:eastAsia="SimSun"/>
              </w:rPr>
            </w:pPr>
            <w:r w:rsidRPr="00564424">
              <w:rPr>
                <w:rFonts w:eastAsia="SimSun"/>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1B03A08" w14:textId="12CA4F87" w:rsidR="009041A0" w:rsidRPr="00564424" w:rsidRDefault="009041A0" w:rsidP="00EB52B5">
            <w:pPr>
              <w:pStyle w:val="TAC"/>
              <w:rPr>
                <w:rFonts w:eastAsia="SimSun"/>
                <w:lang w:eastAsia="zh-CN"/>
              </w:rPr>
            </w:pPr>
            <w:r>
              <w:rPr>
                <w:rFonts w:eastAsia="SimSun"/>
                <w:lang w:eastAsia="zh-CN"/>
              </w:rPr>
              <w:t>8.4</w:t>
            </w:r>
          </w:p>
        </w:tc>
      </w:tr>
    </w:tbl>
    <w:p w14:paraId="344FD4CB" w14:textId="77777777" w:rsidR="009041A0" w:rsidRPr="009041A0" w:rsidRDefault="009041A0" w:rsidP="00EB52B5"/>
    <w:p w14:paraId="4B565BC3" w14:textId="53B093D7" w:rsidR="005B3300" w:rsidRPr="00C25669" w:rsidRDefault="005B3300" w:rsidP="005B3300">
      <w:pPr>
        <w:pStyle w:val="Heading4"/>
        <w:rPr>
          <w:lang w:eastAsia="zh-CN"/>
        </w:rPr>
      </w:pPr>
      <w:bookmarkStart w:id="2248" w:name="_Toc123936079"/>
      <w:bookmarkStart w:id="2249" w:name="_Toc124377094"/>
      <w:r w:rsidRPr="00C25669">
        <w:t>5.</w:t>
      </w:r>
      <w:r w:rsidRPr="00C25669">
        <w:rPr>
          <w:rFonts w:hint="eastAsia"/>
        </w:rPr>
        <w:t>2</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2041"/>
      <w:bookmarkEnd w:id="2042"/>
      <w:bookmarkEnd w:id="2043"/>
      <w:bookmarkEnd w:id="2044"/>
      <w:bookmarkEnd w:id="2045"/>
      <w:bookmarkEnd w:id="2046"/>
      <w:bookmarkEnd w:id="2047"/>
      <w:bookmarkEnd w:id="2048"/>
      <w:bookmarkEnd w:id="2049"/>
      <w:bookmarkEnd w:id="2157"/>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8"/>
      <w:bookmarkEnd w:id="2249"/>
    </w:p>
    <w:p w14:paraId="4B0B1FF5" w14:textId="77777777" w:rsidR="005B3300" w:rsidRPr="00C25669" w:rsidRDefault="005B3300" w:rsidP="005B3300">
      <w:pPr>
        <w:pStyle w:val="Heading5"/>
      </w:pPr>
      <w:bookmarkStart w:id="2250" w:name="_Toc21338184"/>
      <w:bookmarkStart w:id="2251" w:name="_Toc29808292"/>
      <w:bookmarkStart w:id="2252" w:name="_Toc37068211"/>
      <w:bookmarkStart w:id="2253" w:name="_Toc37083755"/>
      <w:bookmarkStart w:id="2254" w:name="_Toc37084097"/>
      <w:bookmarkStart w:id="2255" w:name="_Toc40209459"/>
      <w:bookmarkStart w:id="2256" w:name="_Toc40209801"/>
      <w:bookmarkStart w:id="2257" w:name="_Toc45892760"/>
      <w:bookmarkStart w:id="2258" w:name="_Toc53176617"/>
      <w:bookmarkStart w:id="2259" w:name="_Toc61120917"/>
      <w:bookmarkStart w:id="2260" w:name="_Toc67918074"/>
      <w:bookmarkStart w:id="2261" w:name="_Toc76298117"/>
      <w:bookmarkStart w:id="2262" w:name="_Toc76572129"/>
      <w:bookmarkStart w:id="2263" w:name="_Toc76651996"/>
      <w:bookmarkStart w:id="2264" w:name="_Toc76652834"/>
      <w:bookmarkStart w:id="2265" w:name="_Toc83742106"/>
      <w:bookmarkStart w:id="2266" w:name="_Toc91440596"/>
      <w:bookmarkStart w:id="2267" w:name="_Toc98849383"/>
      <w:bookmarkStart w:id="2268" w:name="_Toc106543235"/>
      <w:bookmarkStart w:id="2269" w:name="_Toc106737332"/>
      <w:bookmarkStart w:id="2270" w:name="_Toc107233099"/>
      <w:bookmarkStart w:id="2271" w:name="_Toc107234689"/>
      <w:bookmarkStart w:id="2272" w:name="_Toc107419658"/>
      <w:bookmarkStart w:id="2273" w:name="_Toc107476952"/>
      <w:bookmarkStart w:id="2274" w:name="_Toc114565778"/>
      <w:bookmarkStart w:id="2275" w:name="_Toc123936080"/>
      <w:bookmarkStart w:id="2276" w:name="_Toc124377095"/>
      <w:r w:rsidRPr="00C25669">
        <w:t>5.</w:t>
      </w:r>
      <w:r w:rsidRPr="00C25669">
        <w:rPr>
          <w:rFonts w:hint="eastAsia"/>
        </w:rPr>
        <w:t>2</w:t>
      </w:r>
      <w:r w:rsidRPr="00C25669">
        <w:t>.</w:t>
      </w:r>
      <w:r w:rsidRPr="00C25669">
        <w:rPr>
          <w:lang w:eastAsia="zh-CN"/>
        </w:rPr>
        <w:t>3</w:t>
      </w:r>
      <w:r w:rsidRPr="00C25669">
        <w:t>.2.1</w:t>
      </w:r>
      <w:r w:rsidRPr="00C25669">
        <w:rPr>
          <w:rFonts w:hint="eastAsia"/>
          <w:lang w:eastAsia="zh-CN"/>
        </w:rPr>
        <w:tab/>
      </w:r>
      <w:r w:rsidRPr="00C25669">
        <w:t>Minimum requirements for PDSCH Mapping Type A</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p>
    <w:p w14:paraId="04D5C4DC" w14:textId="77777777" w:rsidR="005B3300" w:rsidRPr="00C25669" w:rsidRDefault="005B3300" w:rsidP="005B3300">
      <w:pPr>
        <w:rPr>
          <w:rFonts w:ascii="Times-Roman" w:eastAsia="SimSun" w:hAnsi="Times-Roman" w:hint="eastAsia"/>
        </w:rPr>
      </w:pPr>
      <w:r w:rsidRPr="00C25669">
        <w:rPr>
          <w:rFonts w:ascii="Times-Roman" w:eastAsia="SimSun" w:hAnsi="Times-Roman"/>
        </w:rPr>
        <w:t xml:space="preserve">The performance requirements are specified in Table 5.2.3.2.1-3, Table 5.2.3.2.1-4, Table 5.2.3.2.1-5 and Table 5.2.3.2.1-6, with the addition of test parameters in Table 5.2.3.2.1-2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17EDF102"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5.2.3.2.1-1</w:t>
      </w:r>
      <w:r w:rsidRPr="00C25669">
        <w:rPr>
          <w:rFonts w:ascii="Times-Roman" w:eastAsia="SimSun" w:hAnsi="Times-Roman" w:hint="eastAsia"/>
          <w:lang w:eastAsia="zh-CN"/>
        </w:rPr>
        <w:t>.</w:t>
      </w:r>
    </w:p>
    <w:p w14:paraId="1E439F56" w14:textId="77777777" w:rsidR="005B3300" w:rsidRPr="00C25669" w:rsidRDefault="005B3300" w:rsidP="005B3300">
      <w:pPr>
        <w:pStyle w:val="TH"/>
      </w:pPr>
      <w:r w:rsidRPr="00C25669">
        <w:t>Table 5.2.3.2.1-1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02"/>
      </w:tblGrid>
      <w:tr w:rsidR="005B3300" w:rsidRPr="00C25669" w14:paraId="23CF6EB0" w14:textId="77777777" w:rsidTr="000811C5">
        <w:tc>
          <w:tcPr>
            <w:tcW w:w="4927" w:type="dxa"/>
            <w:shd w:val="clear" w:color="auto" w:fill="auto"/>
          </w:tcPr>
          <w:p w14:paraId="2344764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1479E83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28C7B7B4" w14:textId="77777777" w:rsidTr="000811C5">
        <w:tc>
          <w:tcPr>
            <w:tcW w:w="4927" w:type="dxa"/>
            <w:shd w:val="clear" w:color="auto" w:fill="auto"/>
          </w:tcPr>
          <w:p w14:paraId="67D61972"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w:t>
            </w:r>
            <w:r w:rsidRPr="00C25669">
              <w:rPr>
                <w:rFonts w:ascii="Arial" w:eastAsia="SimSun" w:hAnsi="Arial" w:hint="eastAsia"/>
                <w:sz w:val="18"/>
                <w:lang w:eastAsia="zh-CN"/>
              </w:rPr>
              <w:t>4</w:t>
            </w:r>
            <w:r w:rsidRPr="00C25669">
              <w:rPr>
                <w:rFonts w:ascii="Arial" w:eastAsia="SimSun" w:hAnsi="Arial"/>
                <w:sz w:val="18"/>
              </w:rPr>
              <w:t xml:space="preserve"> receive antenna conditions and with different channel models, MCSs and number of MIMO layers</w:t>
            </w:r>
          </w:p>
        </w:tc>
        <w:tc>
          <w:tcPr>
            <w:tcW w:w="4928" w:type="dxa"/>
            <w:shd w:val="clear" w:color="auto" w:fill="auto"/>
          </w:tcPr>
          <w:p w14:paraId="1B9B1D82" w14:textId="440DA215" w:rsidR="005B3300" w:rsidRPr="00C25669" w:rsidRDefault="002C2CD8" w:rsidP="000811C5">
            <w:pPr>
              <w:keepNext/>
              <w:keepLines/>
              <w:spacing w:after="0"/>
              <w:rPr>
                <w:rFonts w:ascii="Arial" w:eastAsia="SimSun" w:hAnsi="Arial"/>
                <w:sz w:val="18"/>
                <w:lang w:eastAsia="zh-CN"/>
              </w:rPr>
            </w:pPr>
            <w:r w:rsidRPr="00C25669">
              <w:rPr>
                <w:rFonts w:ascii="Arial" w:eastAsia="SimSun" w:hAnsi="Arial"/>
                <w:sz w:val="18"/>
              </w:rPr>
              <w:t>1-1, 1-2, 1-3, 1-5, 1-6,</w:t>
            </w:r>
            <w:r w:rsidRPr="00C25669">
              <w:rPr>
                <w:rFonts w:ascii="Arial" w:eastAsia="SimSun" w:hAnsi="Arial" w:hint="eastAsia"/>
                <w:sz w:val="18"/>
                <w:lang w:eastAsia="zh-CN"/>
              </w:rPr>
              <w:t xml:space="preserve"> 1-7, 1-8, 1-9,</w:t>
            </w:r>
            <w:r w:rsidRPr="00C25669">
              <w:rPr>
                <w:rFonts w:ascii="Arial" w:eastAsia="SimSun" w:hAnsi="Arial"/>
                <w:sz w:val="18"/>
              </w:rPr>
              <w:t xml:space="preserve"> </w:t>
            </w:r>
            <w:r>
              <w:rPr>
                <w:rFonts w:ascii="Arial" w:eastAsia="SimSun" w:hAnsi="Arial"/>
                <w:sz w:val="18"/>
              </w:rPr>
              <w:t xml:space="preserve">1-10, 1-11, 1-12, </w:t>
            </w:r>
            <w:r w:rsidRPr="00C25669">
              <w:rPr>
                <w:rFonts w:ascii="Arial" w:eastAsia="SimSun" w:hAnsi="Arial"/>
                <w:sz w:val="18"/>
              </w:rPr>
              <w:t>2-1, 2-2, 3-1, 4-1</w:t>
            </w:r>
          </w:p>
        </w:tc>
      </w:tr>
      <w:tr w:rsidR="005B3300" w:rsidRPr="00C25669" w14:paraId="02F4721F" w14:textId="77777777" w:rsidTr="000811C5">
        <w:tc>
          <w:tcPr>
            <w:tcW w:w="4927" w:type="dxa"/>
            <w:shd w:val="clear" w:color="auto" w:fill="auto"/>
          </w:tcPr>
          <w:p w14:paraId="10DF4611"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 xml:space="preserve">Verify the PDSCH mapping Type A HARQ soft combining performance under </w:t>
            </w:r>
            <w:r w:rsidRPr="00C25669">
              <w:rPr>
                <w:rFonts w:ascii="Arial" w:eastAsia="SimSun" w:hAnsi="Arial" w:hint="eastAsia"/>
                <w:sz w:val="18"/>
                <w:lang w:eastAsia="zh-CN"/>
              </w:rPr>
              <w:t>4</w:t>
            </w:r>
            <w:r w:rsidRPr="00C25669">
              <w:rPr>
                <w:rFonts w:ascii="Arial" w:eastAsia="SimSun" w:hAnsi="Arial"/>
                <w:sz w:val="18"/>
              </w:rPr>
              <w:t xml:space="preserve"> receive antenna conditions.</w:t>
            </w:r>
          </w:p>
        </w:tc>
        <w:tc>
          <w:tcPr>
            <w:tcW w:w="4928" w:type="dxa"/>
            <w:shd w:val="clear" w:color="auto" w:fill="auto"/>
          </w:tcPr>
          <w:p w14:paraId="608FAD33"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1-4</w:t>
            </w:r>
          </w:p>
        </w:tc>
      </w:tr>
      <w:tr w:rsidR="005B3300" w:rsidRPr="00C25669" w14:paraId="4D1A4FE7" w14:textId="77777777" w:rsidTr="000811C5">
        <w:tc>
          <w:tcPr>
            <w:tcW w:w="4927" w:type="dxa"/>
            <w:shd w:val="clear" w:color="auto" w:fill="auto"/>
          </w:tcPr>
          <w:p w14:paraId="76CAB4A6"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performance requirements for Enhanced Receiver Type 1 under 4 receive antenna conditions.</w:t>
            </w:r>
          </w:p>
        </w:tc>
        <w:tc>
          <w:tcPr>
            <w:tcW w:w="4928" w:type="dxa"/>
            <w:shd w:val="clear" w:color="auto" w:fill="auto"/>
          </w:tcPr>
          <w:p w14:paraId="598136A5"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5-1</w:t>
            </w:r>
          </w:p>
        </w:tc>
      </w:tr>
    </w:tbl>
    <w:p w14:paraId="05782358" w14:textId="77777777" w:rsidR="005B3300" w:rsidRPr="00C25669" w:rsidRDefault="005B3300" w:rsidP="005B3300">
      <w:pPr>
        <w:rPr>
          <w:rFonts w:ascii="Times-Roman" w:eastAsia="SimSun" w:hAnsi="Times-Roman" w:hint="eastAsia"/>
        </w:rPr>
      </w:pPr>
    </w:p>
    <w:p w14:paraId="6CF092F3" w14:textId="77777777" w:rsidR="005B3300" w:rsidRPr="00C25669" w:rsidRDefault="005B3300" w:rsidP="005B3300">
      <w:pPr>
        <w:pStyle w:val="TH"/>
      </w:pPr>
      <w:r w:rsidRPr="00C25669">
        <w:t>Table 5.2.3.2.1-</w:t>
      </w:r>
      <w:r w:rsidRPr="00C25669">
        <w:rPr>
          <w:rFonts w:hint="eastAsia"/>
          <w:lang w:eastAsia="zh-CN"/>
        </w:rPr>
        <w:t>2:</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5BDEF6A6" w14:textId="77777777" w:rsidTr="000811C5">
        <w:tc>
          <w:tcPr>
            <w:tcW w:w="5592" w:type="dxa"/>
            <w:gridSpan w:val="2"/>
            <w:shd w:val="clear" w:color="auto" w:fill="auto"/>
          </w:tcPr>
          <w:p w14:paraId="6442660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62509D7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5" w:type="dxa"/>
            <w:shd w:val="clear" w:color="auto" w:fill="auto"/>
          </w:tcPr>
          <w:p w14:paraId="49B5BB4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652DD2A5" w14:textId="77777777" w:rsidTr="000811C5">
        <w:tc>
          <w:tcPr>
            <w:tcW w:w="5592" w:type="dxa"/>
            <w:gridSpan w:val="2"/>
            <w:shd w:val="clear" w:color="auto" w:fill="auto"/>
            <w:vAlign w:val="center"/>
          </w:tcPr>
          <w:p w14:paraId="13A9264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5B2F5CAB"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303004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0F553DEA" w14:textId="77777777" w:rsidTr="000811C5">
        <w:tc>
          <w:tcPr>
            <w:tcW w:w="5592" w:type="dxa"/>
            <w:gridSpan w:val="2"/>
            <w:shd w:val="clear" w:color="auto" w:fill="auto"/>
            <w:vAlign w:val="center"/>
          </w:tcPr>
          <w:p w14:paraId="29F6E8A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10" w:type="dxa"/>
            <w:shd w:val="clear" w:color="auto" w:fill="auto"/>
            <w:vAlign w:val="center"/>
          </w:tcPr>
          <w:p w14:paraId="0047E094"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07F510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3534AEBD" w14:textId="77777777" w:rsidTr="000811C5">
        <w:tc>
          <w:tcPr>
            <w:tcW w:w="1836" w:type="dxa"/>
            <w:vMerge w:val="restart"/>
            <w:shd w:val="clear" w:color="auto" w:fill="auto"/>
            <w:vAlign w:val="center"/>
          </w:tcPr>
          <w:p w14:paraId="5434E1D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56" w:type="dxa"/>
            <w:shd w:val="clear" w:color="auto" w:fill="auto"/>
            <w:vAlign w:val="center"/>
          </w:tcPr>
          <w:p w14:paraId="0BC9F3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10" w:type="dxa"/>
            <w:shd w:val="clear" w:color="auto" w:fill="auto"/>
            <w:vAlign w:val="center"/>
          </w:tcPr>
          <w:p w14:paraId="5D99722E"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2BE2F9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A</w:t>
            </w:r>
          </w:p>
        </w:tc>
      </w:tr>
      <w:tr w:rsidR="005B3300" w:rsidRPr="00C25669" w14:paraId="70371C88" w14:textId="77777777" w:rsidTr="000811C5">
        <w:tc>
          <w:tcPr>
            <w:tcW w:w="1836" w:type="dxa"/>
            <w:vMerge/>
            <w:shd w:val="clear" w:color="auto" w:fill="auto"/>
            <w:vAlign w:val="center"/>
          </w:tcPr>
          <w:p w14:paraId="41205E4E"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1CEA16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10" w:type="dxa"/>
            <w:shd w:val="clear" w:color="auto" w:fill="auto"/>
            <w:vAlign w:val="center"/>
          </w:tcPr>
          <w:p w14:paraId="3F13397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F919CB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7F6E52F4" w14:textId="77777777" w:rsidTr="000811C5">
        <w:tc>
          <w:tcPr>
            <w:tcW w:w="1836" w:type="dxa"/>
            <w:vMerge/>
            <w:shd w:val="clear" w:color="auto" w:fill="auto"/>
            <w:vAlign w:val="center"/>
          </w:tcPr>
          <w:p w14:paraId="0D4E82B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7FA9E4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0495ADF5"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D3F460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3CC964C9" w14:textId="77777777" w:rsidTr="000811C5">
        <w:tc>
          <w:tcPr>
            <w:tcW w:w="1836" w:type="dxa"/>
            <w:vMerge/>
            <w:shd w:val="clear" w:color="auto" w:fill="auto"/>
            <w:vAlign w:val="center"/>
          </w:tcPr>
          <w:p w14:paraId="467167B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7A54BF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6B605D8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AF10E9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Specific to each </w:t>
            </w:r>
            <w:r w:rsidRPr="00C25669">
              <w:rPr>
                <w:rFonts w:ascii="Arial" w:eastAsia="SimSun" w:hAnsi="Arial" w:cs="Arial"/>
                <w:sz w:val="18"/>
              </w:rPr>
              <w:t>Reference</w:t>
            </w:r>
            <w:r w:rsidRPr="00C25669">
              <w:rPr>
                <w:rFonts w:ascii="Arial" w:eastAsia="SimSun" w:hAnsi="Arial" w:cs="Arial" w:hint="eastAsia"/>
                <w:sz w:val="18"/>
              </w:rPr>
              <w:t xml:space="preserve"> </w:t>
            </w:r>
            <w:r w:rsidRPr="00C25669">
              <w:rPr>
                <w:rFonts w:ascii="Arial" w:eastAsia="SimSun" w:hAnsi="Arial" w:cs="Arial"/>
                <w:sz w:val="18"/>
              </w:rPr>
              <w:t>channel</w:t>
            </w:r>
          </w:p>
        </w:tc>
      </w:tr>
      <w:tr w:rsidR="005B3300" w:rsidRPr="00C25669" w14:paraId="01C15224" w14:textId="77777777" w:rsidTr="000811C5">
        <w:tc>
          <w:tcPr>
            <w:tcW w:w="1836" w:type="dxa"/>
            <w:vMerge/>
            <w:shd w:val="clear" w:color="auto" w:fill="auto"/>
            <w:vAlign w:val="center"/>
          </w:tcPr>
          <w:p w14:paraId="152C5A33"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18D0E9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10" w:type="dxa"/>
            <w:shd w:val="clear" w:color="auto" w:fill="auto"/>
            <w:vAlign w:val="center"/>
          </w:tcPr>
          <w:p w14:paraId="7B74F225"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07A5FF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7EEB0AD6" w14:textId="77777777" w:rsidTr="000811C5">
        <w:tc>
          <w:tcPr>
            <w:tcW w:w="1836" w:type="dxa"/>
            <w:vMerge/>
            <w:shd w:val="clear" w:color="auto" w:fill="auto"/>
            <w:vAlign w:val="center"/>
          </w:tcPr>
          <w:p w14:paraId="7078F1C3"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ADFB90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10" w:type="dxa"/>
            <w:shd w:val="clear" w:color="auto" w:fill="auto"/>
            <w:vAlign w:val="center"/>
          </w:tcPr>
          <w:p w14:paraId="23C9532D"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D88A9E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418C563E" w14:textId="77777777" w:rsidTr="000811C5">
        <w:tc>
          <w:tcPr>
            <w:tcW w:w="1836" w:type="dxa"/>
            <w:vMerge/>
            <w:shd w:val="clear" w:color="auto" w:fill="auto"/>
            <w:vAlign w:val="center"/>
          </w:tcPr>
          <w:p w14:paraId="1A0BA0C4"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4B233DC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10" w:type="dxa"/>
            <w:shd w:val="clear" w:color="auto" w:fill="auto"/>
            <w:vAlign w:val="center"/>
          </w:tcPr>
          <w:p w14:paraId="22057BB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769054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4 for Test</w:t>
            </w:r>
            <w:r w:rsidRPr="00C25669">
              <w:rPr>
                <w:rFonts w:ascii="Arial" w:eastAsia="SimSun" w:hAnsi="Arial" w:hint="eastAsia"/>
                <w:sz w:val="18"/>
                <w:lang w:eastAsia="zh-CN"/>
              </w:rPr>
              <w:t>s</w:t>
            </w:r>
            <w:r w:rsidRPr="00C25669">
              <w:rPr>
                <w:rFonts w:ascii="Arial" w:eastAsia="SimSun" w:hAnsi="Arial"/>
                <w:sz w:val="18"/>
              </w:rPr>
              <w:t xml:space="preserve"> 1-1</w:t>
            </w:r>
            <w:r w:rsidRPr="00C25669">
              <w:rPr>
                <w:rFonts w:ascii="Arial" w:eastAsia="SimSun" w:hAnsi="Arial" w:hint="eastAsia"/>
                <w:sz w:val="18"/>
                <w:lang w:eastAsia="zh-CN"/>
              </w:rPr>
              <w:t>, 1-8, 1-9</w:t>
            </w:r>
          </w:p>
          <w:p w14:paraId="22FD8703" w14:textId="401052F9" w:rsidR="005B3300" w:rsidRPr="00C25669" w:rsidRDefault="00DE6FA7" w:rsidP="000811C5">
            <w:pPr>
              <w:keepNext/>
              <w:keepLines/>
              <w:spacing w:after="0"/>
              <w:jc w:val="center"/>
              <w:rPr>
                <w:rFonts w:ascii="Arial" w:eastAsia="SimSun" w:hAnsi="Arial"/>
                <w:sz w:val="18"/>
                <w:lang w:eastAsia="zh-CN"/>
              </w:rPr>
            </w:pPr>
            <w:r>
              <w:rPr>
                <w:rFonts w:ascii="Arial" w:eastAsia="SimSun" w:hAnsi="Arial" w:hint="eastAsia"/>
                <w:sz w:val="18"/>
                <w:lang w:eastAsia="zh-CN"/>
              </w:rPr>
              <w:t>wideband</w:t>
            </w:r>
            <w:r w:rsidR="005B3300" w:rsidRPr="00C25669">
              <w:rPr>
                <w:rFonts w:ascii="Arial" w:eastAsia="SimSun" w:hAnsi="Arial" w:hint="eastAsia"/>
                <w:sz w:val="18"/>
                <w:lang w:eastAsia="zh-CN"/>
              </w:rPr>
              <w:t xml:space="preserve"> for Test 3-1</w:t>
            </w:r>
          </w:p>
          <w:p w14:paraId="7331335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 for other tests</w:t>
            </w:r>
          </w:p>
        </w:tc>
      </w:tr>
      <w:tr w:rsidR="005B3300" w:rsidRPr="00C25669" w14:paraId="0550232A" w14:textId="77777777" w:rsidTr="000811C5">
        <w:tc>
          <w:tcPr>
            <w:tcW w:w="1836" w:type="dxa"/>
            <w:vMerge/>
            <w:shd w:val="clear" w:color="auto" w:fill="auto"/>
            <w:vAlign w:val="center"/>
          </w:tcPr>
          <w:p w14:paraId="3FD5723F"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7A8CC0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10" w:type="dxa"/>
            <w:shd w:val="clear" w:color="auto" w:fill="auto"/>
            <w:vAlign w:val="center"/>
          </w:tcPr>
          <w:p w14:paraId="04B021B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40A3A7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1-2: Type 1 with start RB = 50, L</w:t>
            </w:r>
            <w:r w:rsidRPr="00C25669">
              <w:rPr>
                <w:rFonts w:ascii="Arial" w:eastAsia="SimSun" w:hAnsi="Arial"/>
                <w:sz w:val="18"/>
                <w:vertAlign w:val="subscript"/>
              </w:rPr>
              <w:t>RBs</w:t>
            </w:r>
            <w:r w:rsidRPr="00C25669">
              <w:rPr>
                <w:rFonts w:ascii="Arial" w:eastAsia="SimSun" w:hAnsi="Arial"/>
                <w:sz w:val="18"/>
              </w:rPr>
              <w:t xml:space="preserve"> = 6</w:t>
            </w:r>
          </w:p>
          <w:p w14:paraId="477241B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 xml:space="preserve">Other tests: </w:t>
            </w:r>
            <w:r w:rsidRPr="00C25669">
              <w:rPr>
                <w:rFonts w:ascii="Arial" w:eastAsia="SimSun" w:hAnsi="Arial"/>
                <w:sz w:val="18"/>
              </w:rPr>
              <w:t>Type 0</w:t>
            </w:r>
          </w:p>
        </w:tc>
      </w:tr>
      <w:tr w:rsidR="005B3300" w:rsidRPr="00C25669" w14:paraId="2F48AF21" w14:textId="77777777" w:rsidTr="000811C5">
        <w:tc>
          <w:tcPr>
            <w:tcW w:w="1836" w:type="dxa"/>
            <w:vMerge/>
            <w:shd w:val="clear" w:color="auto" w:fill="auto"/>
            <w:vAlign w:val="center"/>
          </w:tcPr>
          <w:p w14:paraId="6E61A446"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32E7FD1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10" w:type="dxa"/>
            <w:shd w:val="clear" w:color="auto" w:fill="auto"/>
            <w:vAlign w:val="center"/>
          </w:tcPr>
          <w:p w14:paraId="08E5A90A"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D9288E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Test 1-2: N/A</w:t>
            </w:r>
          </w:p>
          <w:p w14:paraId="299AB61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hint="eastAsia"/>
                <w:sz w:val="18"/>
                <w:lang w:eastAsia="zh-CN"/>
              </w:rPr>
              <w:t xml:space="preserve">Other tests: </w:t>
            </w: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60DF6F38" w14:textId="77777777" w:rsidTr="000811C5">
        <w:tc>
          <w:tcPr>
            <w:tcW w:w="1836" w:type="dxa"/>
            <w:vMerge/>
            <w:shd w:val="clear" w:color="auto" w:fill="auto"/>
            <w:vAlign w:val="center"/>
          </w:tcPr>
          <w:p w14:paraId="12735ADC"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6E71638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10" w:type="dxa"/>
            <w:shd w:val="clear" w:color="auto" w:fill="auto"/>
            <w:vAlign w:val="center"/>
          </w:tcPr>
          <w:p w14:paraId="0F049920"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E731AF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2A5F0CDE" w14:textId="77777777" w:rsidTr="000811C5">
        <w:tc>
          <w:tcPr>
            <w:tcW w:w="1836" w:type="dxa"/>
            <w:vMerge/>
            <w:shd w:val="clear" w:color="auto" w:fill="auto"/>
            <w:vAlign w:val="center"/>
          </w:tcPr>
          <w:p w14:paraId="76BA953A"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EFBC2C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10" w:type="dxa"/>
            <w:shd w:val="clear" w:color="auto" w:fill="auto"/>
            <w:vAlign w:val="center"/>
          </w:tcPr>
          <w:p w14:paraId="4B6B93D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914B48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1D63B131" w14:textId="77777777" w:rsidTr="000811C5">
        <w:tc>
          <w:tcPr>
            <w:tcW w:w="1836" w:type="dxa"/>
            <w:vMerge w:val="restart"/>
            <w:shd w:val="clear" w:color="auto" w:fill="auto"/>
            <w:vAlign w:val="center"/>
          </w:tcPr>
          <w:p w14:paraId="1B7D6882" w14:textId="77777777" w:rsidR="005B3300" w:rsidRPr="00C25669" w:rsidRDefault="005B3300" w:rsidP="000811C5">
            <w:pPr>
              <w:spacing w:after="0"/>
              <w:rPr>
                <w:rFonts w:ascii="Arial" w:eastAsia="SimSun" w:hAnsi="Arial"/>
                <w:sz w:val="18"/>
              </w:rPr>
            </w:pPr>
            <w:r w:rsidRPr="00C25669">
              <w:rPr>
                <w:rFonts w:ascii="Arial" w:eastAsia="SimSun" w:hAnsi="Arial"/>
                <w:sz w:val="18"/>
              </w:rPr>
              <w:t>PDSCH DMRS configuration</w:t>
            </w:r>
          </w:p>
        </w:tc>
        <w:tc>
          <w:tcPr>
            <w:tcW w:w="3756" w:type="dxa"/>
            <w:shd w:val="clear" w:color="auto" w:fill="auto"/>
            <w:vAlign w:val="center"/>
          </w:tcPr>
          <w:p w14:paraId="351EFE1F" w14:textId="77777777" w:rsidR="005B3300" w:rsidRPr="00C25669" w:rsidRDefault="005B3300" w:rsidP="000811C5">
            <w:pPr>
              <w:spacing w:after="0"/>
              <w:rPr>
                <w:rFonts w:ascii="Arial" w:eastAsia="SimSun" w:hAnsi="Arial" w:cs="Arial"/>
                <w:sz w:val="18"/>
                <w:szCs w:val="18"/>
              </w:rPr>
            </w:pPr>
            <w:r w:rsidRPr="00C25669">
              <w:rPr>
                <w:rFonts w:ascii="Arial" w:eastAsia="SimSun" w:hAnsi="Arial" w:cs="Arial"/>
                <w:sz w:val="18"/>
                <w:szCs w:val="18"/>
              </w:rPr>
              <w:t>DMRS Type</w:t>
            </w:r>
          </w:p>
        </w:tc>
        <w:tc>
          <w:tcPr>
            <w:tcW w:w="810" w:type="dxa"/>
            <w:shd w:val="clear" w:color="auto" w:fill="auto"/>
            <w:vAlign w:val="center"/>
          </w:tcPr>
          <w:p w14:paraId="0107BC43"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20CE1761"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Type 1</w:t>
            </w:r>
          </w:p>
        </w:tc>
      </w:tr>
      <w:tr w:rsidR="005B3300" w:rsidRPr="00C25669" w14:paraId="6C9DCCCA" w14:textId="77777777" w:rsidTr="000811C5">
        <w:tc>
          <w:tcPr>
            <w:tcW w:w="1836" w:type="dxa"/>
            <w:vMerge/>
            <w:shd w:val="clear" w:color="auto" w:fill="auto"/>
            <w:vAlign w:val="center"/>
          </w:tcPr>
          <w:p w14:paraId="149178B0"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2BCFA588" w14:textId="77777777" w:rsidR="005B3300" w:rsidRPr="00C25669" w:rsidRDefault="005B3300" w:rsidP="000811C5">
            <w:pPr>
              <w:spacing w:after="0"/>
              <w:rPr>
                <w:rFonts w:ascii="Arial" w:eastAsia="SimSun" w:hAnsi="Arial"/>
                <w:sz w:val="18"/>
              </w:rPr>
            </w:pPr>
            <w:r w:rsidRPr="00C25669">
              <w:rPr>
                <w:rFonts w:ascii="Arial" w:eastAsia="SimSun" w:hAnsi="Arial"/>
                <w:sz w:val="18"/>
              </w:rPr>
              <w:t>Number of additional DMRS</w:t>
            </w:r>
          </w:p>
        </w:tc>
        <w:tc>
          <w:tcPr>
            <w:tcW w:w="810" w:type="dxa"/>
            <w:shd w:val="clear" w:color="auto" w:fill="auto"/>
            <w:vAlign w:val="center"/>
          </w:tcPr>
          <w:p w14:paraId="580E2D55"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32EDECAF" w14:textId="46391AA3" w:rsidR="005B3300" w:rsidRPr="00C25669" w:rsidRDefault="005B3300" w:rsidP="000811C5">
            <w:pPr>
              <w:spacing w:after="0"/>
              <w:jc w:val="center"/>
              <w:rPr>
                <w:rFonts w:ascii="Arial" w:eastAsia="SimSun" w:hAnsi="Arial"/>
                <w:sz w:val="18"/>
                <w:lang w:eastAsia="zh-CN"/>
              </w:rPr>
            </w:pPr>
            <w:r w:rsidRPr="00C25669">
              <w:rPr>
                <w:rFonts w:ascii="Arial" w:eastAsia="SimSun" w:hAnsi="Arial"/>
                <w:sz w:val="18"/>
              </w:rPr>
              <w:t>2 for Tests 1</w:t>
            </w:r>
            <w:r w:rsidRPr="00C25669">
              <w:rPr>
                <w:rFonts w:ascii="Arial" w:eastAsia="SimSun" w:hAnsi="Arial" w:hint="eastAsia"/>
                <w:sz w:val="18"/>
                <w:lang w:eastAsia="zh-CN"/>
              </w:rPr>
              <w:t>-1, 1-7, 1-8, 1-9</w:t>
            </w:r>
            <w:r w:rsidR="00166C2F">
              <w:rPr>
                <w:rFonts w:ascii="Arial" w:eastAsia="SimSun" w:hAnsi="Arial"/>
                <w:sz w:val="18"/>
                <w:lang w:eastAsia="zh-CN"/>
              </w:rPr>
              <w:t>, 1-10, 1-11</w:t>
            </w:r>
            <w:r w:rsidRPr="00C25669">
              <w:rPr>
                <w:rFonts w:ascii="Arial" w:eastAsia="SimSun" w:hAnsi="Arial"/>
                <w:sz w:val="18"/>
              </w:rPr>
              <w:br/>
              <w:t xml:space="preserve">1 for </w:t>
            </w:r>
            <w:r w:rsidRPr="00C25669">
              <w:rPr>
                <w:rFonts w:ascii="Arial" w:eastAsia="SimSun" w:hAnsi="Arial" w:hint="eastAsia"/>
                <w:sz w:val="18"/>
                <w:lang w:eastAsia="zh-CN"/>
              </w:rPr>
              <w:t>other tests</w:t>
            </w:r>
          </w:p>
        </w:tc>
      </w:tr>
      <w:tr w:rsidR="005B3300" w:rsidRPr="00C25669" w14:paraId="3F6A6681" w14:textId="77777777" w:rsidTr="000811C5">
        <w:tc>
          <w:tcPr>
            <w:tcW w:w="1836" w:type="dxa"/>
            <w:vMerge/>
            <w:shd w:val="clear" w:color="auto" w:fill="auto"/>
            <w:vAlign w:val="center"/>
          </w:tcPr>
          <w:p w14:paraId="7CC64BB4"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5E532F00" w14:textId="77777777" w:rsidR="005B3300" w:rsidRPr="00C25669" w:rsidRDefault="005B3300" w:rsidP="000811C5">
            <w:pPr>
              <w:spacing w:after="0"/>
              <w:rPr>
                <w:rFonts w:ascii="Arial" w:eastAsia="SimSun" w:hAnsi="Arial"/>
                <w:sz w:val="18"/>
              </w:rPr>
            </w:pPr>
            <w:r w:rsidRPr="00C25669">
              <w:rPr>
                <w:rFonts w:ascii="Arial" w:eastAsia="SimSun" w:hAnsi="Arial"/>
                <w:sz w:val="18"/>
              </w:rPr>
              <w:t>Maximum number of OFDM symbols for DL front loaded DMRS</w:t>
            </w:r>
          </w:p>
        </w:tc>
        <w:tc>
          <w:tcPr>
            <w:tcW w:w="810" w:type="dxa"/>
            <w:shd w:val="clear" w:color="auto" w:fill="auto"/>
            <w:vAlign w:val="center"/>
          </w:tcPr>
          <w:p w14:paraId="383F0185"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642A2215"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1</w:t>
            </w:r>
          </w:p>
        </w:tc>
      </w:tr>
      <w:tr w:rsidR="005B3300" w:rsidRPr="00C25669" w14:paraId="4ECCFF25" w14:textId="77777777" w:rsidTr="000811C5">
        <w:tc>
          <w:tcPr>
            <w:tcW w:w="1836" w:type="dxa"/>
            <w:vMerge w:val="restart"/>
            <w:shd w:val="clear" w:color="auto" w:fill="auto"/>
            <w:vAlign w:val="center"/>
          </w:tcPr>
          <w:p w14:paraId="6FEB4BC3" w14:textId="77777777" w:rsidR="005B3300" w:rsidRPr="00C25669" w:rsidRDefault="005B3300" w:rsidP="000811C5">
            <w:pPr>
              <w:spacing w:after="0"/>
              <w:rPr>
                <w:rFonts w:ascii="Arial" w:eastAsia="SimSun" w:hAnsi="Arial"/>
                <w:sz w:val="18"/>
              </w:rPr>
            </w:pPr>
            <w:r w:rsidRPr="00C25669">
              <w:rPr>
                <w:rFonts w:ascii="Arial" w:eastAsia="SimSun" w:hAnsi="Arial"/>
                <w:sz w:val="18"/>
              </w:rPr>
              <w:t>CSI-RS for tracking</w:t>
            </w:r>
          </w:p>
        </w:tc>
        <w:tc>
          <w:tcPr>
            <w:tcW w:w="3756" w:type="dxa"/>
            <w:shd w:val="clear" w:color="auto" w:fill="auto"/>
            <w:vAlign w:val="center"/>
          </w:tcPr>
          <w:p w14:paraId="30C65D12" w14:textId="77777777" w:rsidR="005B3300" w:rsidRPr="00C25669" w:rsidRDefault="005B3300" w:rsidP="000811C5">
            <w:pPr>
              <w:spacing w:after="0"/>
              <w:rPr>
                <w:rFonts w:ascii="Arial" w:eastAsia="SimSun" w:hAnsi="Arial"/>
                <w:sz w:val="18"/>
              </w:rPr>
            </w:pPr>
            <w:r w:rsidRPr="00C25669">
              <w:rPr>
                <w:rFonts w:ascii="Arial" w:eastAsia="SimSun" w:hAnsi="Arial"/>
                <w:sz w:val="18"/>
              </w:rPr>
              <w:t xml:space="preserve">First OFDM symbol in the PRB used for CSI-RS </w:t>
            </w:r>
          </w:p>
        </w:tc>
        <w:tc>
          <w:tcPr>
            <w:tcW w:w="810" w:type="dxa"/>
            <w:shd w:val="clear" w:color="auto" w:fill="auto"/>
            <w:vAlign w:val="center"/>
          </w:tcPr>
          <w:p w14:paraId="44ED3E4D"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5C7BE3B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Tests 1-8, 1-9:</w:t>
            </w:r>
          </w:p>
          <w:p w14:paraId="17DCCCB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4 for CSI-RS resource 1 and 3</w:t>
            </w:r>
          </w:p>
          <w:p w14:paraId="0CA6300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8 for CSI-RS resource 2 and 4</w:t>
            </w:r>
          </w:p>
          <w:p w14:paraId="5E8DEC3D" w14:textId="77777777" w:rsidR="005B3300" w:rsidRPr="00C25669" w:rsidRDefault="005B3300" w:rsidP="000811C5">
            <w:pPr>
              <w:keepNext/>
              <w:keepLines/>
              <w:spacing w:after="0"/>
              <w:jc w:val="center"/>
              <w:rPr>
                <w:rFonts w:ascii="Arial" w:eastAsia="SimSun" w:hAnsi="Arial"/>
                <w:sz w:val="18"/>
              </w:rPr>
            </w:pPr>
          </w:p>
          <w:p w14:paraId="05ACBCA0"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Other tests; Table 5.2-1.</w:t>
            </w:r>
          </w:p>
        </w:tc>
      </w:tr>
      <w:tr w:rsidR="005B3300" w:rsidRPr="00C25669" w14:paraId="61A613B6" w14:textId="77777777" w:rsidTr="000811C5">
        <w:tc>
          <w:tcPr>
            <w:tcW w:w="1836" w:type="dxa"/>
            <w:vMerge/>
            <w:shd w:val="clear" w:color="auto" w:fill="auto"/>
            <w:vAlign w:val="center"/>
          </w:tcPr>
          <w:p w14:paraId="2965110C"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254BD4B3" w14:textId="77777777" w:rsidR="005B3300" w:rsidRPr="00C25669" w:rsidRDefault="005B3300" w:rsidP="000811C5">
            <w:pPr>
              <w:spacing w:after="0"/>
              <w:rPr>
                <w:rFonts w:ascii="Arial" w:eastAsia="SimSun" w:hAnsi="Arial"/>
                <w:sz w:val="18"/>
              </w:rPr>
            </w:pPr>
            <w:r w:rsidRPr="00C25669">
              <w:rPr>
                <w:rFonts w:ascii="Arial" w:eastAsia="SimSun" w:hAnsi="Arial"/>
                <w:sz w:val="18"/>
              </w:rPr>
              <w:t>CSI-RS periodicity</w:t>
            </w:r>
          </w:p>
        </w:tc>
        <w:tc>
          <w:tcPr>
            <w:tcW w:w="810" w:type="dxa"/>
            <w:shd w:val="clear" w:color="auto" w:fill="auto"/>
            <w:vAlign w:val="center"/>
          </w:tcPr>
          <w:p w14:paraId="692B9A9C"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Slots</w:t>
            </w:r>
          </w:p>
        </w:tc>
        <w:tc>
          <w:tcPr>
            <w:tcW w:w="3445" w:type="dxa"/>
            <w:shd w:val="clear" w:color="auto" w:fill="auto"/>
            <w:vAlign w:val="center"/>
          </w:tcPr>
          <w:p w14:paraId="48D74CBB" w14:textId="112E1DCE"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1-7</w:t>
            </w:r>
            <w:r w:rsidR="00166C2F">
              <w:rPr>
                <w:rFonts w:ascii="Arial" w:eastAsia="SimSun" w:hAnsi="Arial"/>
                <w:sz w:val="18"/>
              </w:rPr>
              <w:t>, 1-10, 1-11</w:t>
            </w:r>
            <w:r w:rsidRPr="00C25669">
              <w:rPr>
                <w:rFonts w:ascii="Arial" w:eastAsia="SimSun" w:hAnsi="Arial"/>
                <w:sz w:val="18"/>
              </w:rPr>
              <w:t>:</w:t>
            </w:r>
            <w:r w:rsidRPr="00C25669">
              <w:rPr>
                <w:rFonts w:ascii="Arial" w:eastAsia="SimSun" w:hAnsi="Arial"/>
                <w:sz w:val="18"/>
              </w:rPr>
              <w:br/>
              <w:t>20 for CSI-RS resource 1,2,3,4.</w:t>
            </w:r>
            <w:r w:rsidRPr="00C25669">
              <w:rPr>
                <w:rFonts w:ascii="Arial" w:eastAsia="SimSun" w:hAnsi="Arial"/>
                <w:sz w:val="18"/>
              </w:rPr>
              <w:br/>
            </w:r>
          </w:p>
          <w:p w14:paraId="06A777A8"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Other tests: Table 5.2-1.</w:t>
            </w:r>
          </w:p>
        </w:tc>
      </w:tr>
      <w:tr w:rsidR="005B3300" w:rsidRPr="00C25669" w14:paraId="0D8427C0" w14:textId="77777777" w:rsidTr="000811C5">
        <w:tc>
          <w:tcPr>
            <w:tcW w:w="1836" w:type="dxa"/>
            <w:vMerge/>
            <w:shd w:val="clear" w:color="auto" w:fill="auto"/>
            <w:vAlign w:val="center"/>
          </w:tcPr>
          <w:p w14:paraId="3B4F2959"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66F21B50" w14:textId="77777777" w:rsidR="005B3300" w:rsidRPr="00C25669" w:rsidRDefault="005B3300" w:rsidP="000811C5">
            <w:pPr>
              <w:spacing w:after="0"/>
              <w:rPr>
                <w:rFonts w:ascii="Arial" w:eastAsia="SimSun" w:hAnsi="Arial"/>
                <w:sz w:val="18"/>
              </w:rPr>
            </w:pPr>
            <w:r w:rsidRPr="00C25669">
              <w:rPr>
                <w:rFonts w:ascii="Arial" w:eastAsia="SimSun" w:hAnsi="Arial"/>
                <w:sz w:val="18"/>
              </w:rPr>
              <w:t>CSI-RS offset</w:t>
            </w:r>
          </w:p>
        </w:tc>
        <w:tc>
          <w:tcPr>
            <w:tcW w:w="810" w:type="dxa"/>
            <w:shd w:val="clear" w:color="auto" w:fill="auto"/>
            <w:vAlign w:val="center"/>
          </w:tcPr>
          <w:p w14:paraId="710EC00C"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Slots</w:t>
            </w:r>
          </w:p>
        </w:tc>
        <w:tc>
          <w:tcPr>
            <w:tcW w:w="3445" w:type="dxa"/>
            <w:shd w:val="clear" w:color="auto" w:fill="auto"/>
            <w:vAlign w:val="center"/>
          </w:tcPr>
          <w:p w14:paraId="5DEA9374" w14:textId="395D56CA"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1-7</w:t>
            </w:r>
            <w:r w:rsidR="00166C2F">
              <w:rPr>
                <w:rFonts w:ascii="Arial" w:eastAsia="SimSun" w:hAnsi="Arial"/>
                <w:sz w:val="18"/>
              </w:rPr>
              <w:t>, 1-10, 1-11</w:t>
            </w:r>
            <w:r w:rsidRPr="00C25669">
              <w:rPr>
                <w:rFonts w:ascii="Arial" w:eastAsia="SimSun" w:hAnsi="Arial"/>
                <w:sz w:val="18"/>
              </w:rPr>
              <w:t>:</w:t>
            </w:r>
            <w:r w:rsidRPr="00C25669">
              <w:rPr>
                <w:rFonts w:ascii="Arial" w:eastAsia="SimSun" w:hAnsi="Arial"/>
                <w:sz w:val="18"/>
              </w:rPr>
              <w:br/>
              <w:t>1 for CSI-RS resource 1 and 2</w:t>
            </w:r>
            <w:r w:rsidRPr="00C25669">
              <w:rPr>
                <w:rFonts w:ascii="Arial" w:eastAsia="SimSun" w:hAnsi="Arial"/>
                <w:sz w:val="18"/>
              </w:rPr>
              <w:br/>
              <w:t>2 for CSI-RS resource 3 and 4.</w:t>
            </w:r>
            <w:r w:rsidRPr="00C25669">
              <w:rPr>
                <w:rFonts w:ascii="Arial" w:eastAsia="SimSun" w:hAnsi="Arial"/>
                <w:sz w:val="18"/>
              </w:rPr>
              <w:br/>
            </w:r>
          </w:p>
          <w:p w14:paraId="0B27B62A"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Other tests: Table 5.2-1.</w:t>
            </w:r>
          </w:p>
        </w:tc>
      </w:tr>
      <w:tr w:rsidR="005B3300" w:rsidRPr="00C25669" w14:paraId="3FA8ED4F" w14:textId="77777777" w:rsidTr="000811C5">
        <w:tc>
          <w:tcPr>
            <w:tcW w:w="1836" w:type="dxa"/>
            <w:vMerge/>
            <w:shd w:val="clear" w:color="auto" w:fill="auto"/>
            <w:vAlign w:val="center"/>
          </w:tcPr>
          <w:p w14:paraId="21F5B6F6"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6A78B669" w14:textId="77777777" w:rsidR="005B3300" w:rsidRPr="00C25669" w:rsidRDefault="005B3300" w:rsidP="000811C5">
            <w:pPr>
              <w:spacing w:after="0"/>
              <w:rPr>
                <w:rFonts w:ascii="Arial" w:eastAsia="SimSun" w:hAnsi="Arial"/>
                <w:sz w:val="18"/>
              </w:rPr>
            </w:pPr>
            <w:r w:rsidRPr="00C25669">
              <w:rPr>
                <w:rFonts w:ascii="Arial" w:eastAsia="SimSun" w:hAnsi="Arial"/>
                <w:sz w:val="18"/>
              </w:rPr>
              <w:t>Frequency Occupation</w:t>
            </w:r>
          </w:p>
        </w:tc>
        <w:tc>
          <w:tcPr>
            <w:tcW w:w="810" w:type="dxa"/>
            <w:shd w:val="clear" w:color="auto" w:fill="auto"/>
            <w:vAlign w:val="center"/>
          </w:tcPr>
          <w:p w14:paraId="33FAB914"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349B136D" w14:textId="75498F09"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1-7</w:t>
            </w:r>
            <w:r w:rsidR="00166C2F">
              <w:rPr>
                <w:rFonts w:ascii="Arial" w:eastAsia="SimSun" w:hAnsi="Arial"/>
                <w:sz w:val="18"/>
              </w:rPr>
              <w:t>, 1-10, 1-11</w:t>
            </w:r>
            <w:r w:rsidRPr="00C25669">
              <w:rPr>
                <w:rFonts w:ascii="Arial" w:eastAsia="SimSun" w:hAnsi="Arial"/>
                <w:sz w:val="18"/>
              </w:rPr>
              <w:t>:</w:t>
            </w:r>
            <w:r w:rsidRPr="00C25669">
              <w:rPr>
                <w:rFonts w:ascii="Arial" w:eastAsia="SimSun" w:hAnsi="Arial"/>
                <w:sz w:val="18"/>
              </w:rPr>
              <w:br/>
              <w:t>Start PRB 0</w:t>
            </w:r>
            <w:r w:rsidRPr="00C25669">
              <w:rPr>
                <w:rFonts w:ascii="Arial" w:eastAsia="SimSun" w:hAnsi="Arial"/>
                <w:sz w:val="18"/>
              </w:rPr>
              <w:br/>
              <w:t>Number of PRB = 52</w:t>
            </w:r>
            <w:r w:rsidRPr="00C25669">
              <w:rPr>
                <w:rFonts w:ascii="Arial" w:eastAsia="SimSun" w:hAnsi="Arial"/>
                <w:sz w:val="18"/>
              </w:rPr>
              <w:br/>
            </w:r>
          </w:p>
          <w:p w14:paraId="3C450A4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Other tests: Table 5.2-1.</w:t>
            </w:r>
          </w:p>
        </w:tc>
      </w:tr>
      <w:tr w:rsidR="005B3300" w:rsidRPr="00C25669" w14:paraId="459C270D"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A4D886"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5136AF1"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74FA665B" w14:textId="77777777" w:rsidR="00823518" w:rsidRDefault="00823518" w:rsidP="00823518">
            <w:pPr>
              <w:keepNext/>
              <w:keepLines/>
              <w:spacing w:after="0"/>
              <w:jc w:val="center"/>
              <w:rPr>
                <w:rFonts w:ascii="Arial" w:eastAsia="SimSun" w:hAnsi="Arial"/>
                <w:sz w:val="18"/>
              </w:rPr>
            </w:pPr>
            <w:r w:rsidRPr="00C25669">
              <w:rPr>
                <w:rFonts w:ascii="Arial" w:eastAsia="SimSun" w:hAnsi="Arial"/>
                <w:sz w:val="18"/>
              </w:rPr>
              <w:t>16 for Test 1-4</w:t>
            </w:r>
          </w:p>
          <w:p w14:paraId="4535A3D9" w14:textId="77777777" w:rsidR="00823518" w:rsidRPr="00C25669" w:rsidRDefault="00823518" w:rsidP="00823518">
            <w:pPr>
              <w:keepNext/>
              <w:keepLines/>
              <w:spacing w:after="0"/>
              <w:jc w:val="center"/>
              <w:rPr>
                <w:rFonts w:ascii="Arial" w:eastAsia="SimSun" w:hAnsi="Arial"/>
                <w:sz w:val="18"/>
                <w:lang w:eastAsia="zh-CN"/>
              </w:rPr>
            </w:pPr>
            <w:r>
              <w:rPr>
                <w:rFonts w:ascii="Arial" w:eastAsia="SimSun" w:hAnsi="Arial"/>
                <w:sz w:val="18"/>
              </w:rPr>
              <w:t>10 for Test 1-9</w:t>
            </w:r>
          </w:p>
          <w:p w14:paraId="35DBA029" w14:textId="77777777" w:rsidR="005B3300" w:rsidRPr="00C25669" w:rsidRDefault="00823518" w:rsidP="00823518">
            <w:pPr>
              <w:keepNext/>
              <w:keepLines/>
              <w:spacing w:after="0"/>
              <w:jc w:val="center"/>
              <w:rPr>
                <w:rFonts w:ascii="Arial" w:eastAsia="SimSun" w:hAnsi="Arial"/>
                <w:sz w:val="18"/>
              </w:rPr>
            </w:pPr>
            <w:r w:rsidRPr="00C25669">
              <w:rPr>
                <w:rFonts w:ascii="Arial" w:eastAsia="SimSun" w:hAnsi="Arial"/>
                <w:sz w:val="18"/>
              </w:rPr>
              <w:t>8 for other tests</w:t>
            </w:r>
          </w:p>
        </w:tc>
      </w:tr>
      <w:tr w:rsidR="005B3300" w:rsidRPr="00C25669" w14:paraId="7A646C23"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92F59E"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E56459"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3D477BC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Specific to each</w:t>
            </w:r>
            <w:r w:rsidRPr="00C25669">
              <w:rPr>
                <w:rFonts w:ascii="Arial" w:eastAsia="SimSun" w:hAnsi="Arial" w:hint="eastAsia"/>
                <w:sz w:val="18"/>
                <w:lang w:eastAsia="zh-CN"/>
              </w:rPr>
              <w:t xml:space="preserve"> TDD</w:t>
            </w:r>
            <w:r w:rsidRPr="00C25669">
              <w:rPr>
                <w:rFonts w:ascii="Arial" w:eastAsia="SimSun" w:hAnsi="Arial"/>
                <w:sz w:val="18"/>
              </w:rPr>
              <w:t xml:space="preserve"> UL-DL pattern</w:t>
            </w:r>
            <w:r w:rsidRPr="00C25669">
              <w:rPr>
                <w:rFonts w:ascii="Arial" w:eastAsia="SimSun" w:hAnsi="Arial" w:hint="eastAsia"/>
                <w:sz w:val="18"/>
                <w:lang w:eastAsia="zh-CN"/>
              </w:rPr>
              <w:t xml:space="preserve"> </w:t>
            </w:r>
            <w:r w:rsidRPr="00C25669">
              <w:rPr>
                <w:rFonts w:ascii="Arial" w:eastAsia="SimSun" w:hAnsi="Arial"/>
                <w:sz w:val="18"/>
              </w:rPr>
              <w:t>and as defined in Annex A.1.2</w:t>
            </w:r>
          </w:p>
        </w:tc>
      </w:tr>
    </w:tbl>
    <w:p w14:paraId="79957BAA" w14:textId="77777777" w:rsidR="005B3300" w:rsidRPr="00C25669" w:rsidRDefault="005B3300" w:rsidP="005B3300">
      <w:pPr>
        <w:rPr>
          <w:rFonts w:eastAsia="SimSun"/>
        </w:rPr>
      </w:pPr>
    </w:p>
    <w:p w14:paraId="76B619D2" w14:textId="77777777" w:rsidR="005B3300" w:rsidRPr="00C25669" w:rsidRDefault="005B3300" w:rsidP="005B3300">
      <w:pPr>
        <w:pStyle w:val="TH"/>
      </w:pPr>
      <w:r w:rsidRPr="00C25669">
        <w:t>Table 5.2.3.2.1-3: Minimum performance for Rank 1</w:t>
      </w: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50"/>
        <w:gridCol w:w="1286"/>
        <w:gridCol w:w="1135"/>
        <w:gridCol w:w="1175"/>
        <w:gridCol w:w="995"/>
        <w:gridCol w:w="1137"/>
        <w:gridCol w:w="1365"/>
        <w:gridCol w:w="1175"/>
        <w:gridCol w:w="591"/>
      </w:tblGrid>
      <w:tr w:rsidR="00166C2F" w14:paraId="57F76DEB" w14:textId="77777777" w:rsidTr="00210B55">
        <w:trPr>
          <w:trHeight w:val="391"/>
          <w:jc w:val="center"/>
        </w:trPr>
        <w:tc>
          <w:tcPr>
            <w:tcW w:w="34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5C961B0" w14:textId="77777777" w:rsidR="00166C2F" w:rsidRDefault="00166C2F" w:rsidP="00FB27FE">
            <w:pPr>
              <w:pStyle w:val="TAH"/>
              <w:rPr>
                <w:rFonts w:eastAsia="SimSun"/>
              </w:rPr>
            </w:pPr>
            <w:r>
              <w:rPr>
                <w:rFonts w:eastAsia="SimSun"/>
              </w:rPr>
              <w:t>Test num.</w:t>
            </w:r>
          </w:p>
        </w:tc>
        <w:tc>
          <w:tcPr>
            <w:tcW w:w="67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9B55DFA" w14:textId="77777777" w:rsidR="00166C2F" w:rsidRDefault="00166C2F" w:rsidP="00FB27FE">
            <w:pPr>
              <w:pStyle w:val="TAH"/>
              <w:rPr>
                <w:rFonts w:eastAsia="SimSun"/>
              </w:rPr>
            </w:pPr>
            <w:r>
              <w:rPr>
                <w:rFonts w:eastAsia="SimSun"/>
              </w:rPr>
              <w:t>Reference channel</w:t>
            </w:r>
          </w:p>
        </w:tc>
        <w:tc>
          <w:tcPr>
            <w:tcW w:w="59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DE30CC5" w14:textId="77777777" w:rsidR="00166C2F" w:rsidRDefault="00166C2F" w:rsidP="00FB27FE">
            <w:pPr>
              <w:pStyle w:val="TAH"/>
              <w:rPr>
                <w:rFonts w:eastAsia="SimSun"/>
              </w:rPr>
            </w:pPr>
            <w:r>
              <w:rPr>
                <w:rFonts w:eastAsia="SimSun"/>
              </w:rPr>
              <w:t>Bandwidth (MHz) / Subcarrier spacing (kHz)</w:t>
            </w:r>
          </w:p>
        </w:tc>
        <w:tc>
          <w:tcPr>
            <w:tcW w:w="61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A6DD050" w14:textId="77777777" w:rsidR="00166C2F" w:rsidRDefault="00166C2F" w:rsidP="00FB27FE">
            <w:pPr>
              <w:pStyle w:val="TAH"/>
              <w:rPr>
                <w:rFonts w:eastAsia="SimSun"/>
                <w:lang w:eastAsia="zh-CN"/>
              </w:rPr>
            </w:pPr>
            <w:r>
              <w:rPr>
                <w:rFonts w:eastAsia="SimSun"/>
              </w:rPr>
              <w:t>Modulation format</w:t>
            </w:r>
            <w:r>
              <w:rPr>
                <w:rFonts w:eastAsia="SimSun"/>
                <w:lang w:eastAsia="zh-CN"/>
              </w:rPr>
              <w:t xml:space="preserve"> and code rate</w:t>
            </w:r>
          </w:p>
        </w:tc>
        <w:tc>
          <w:tcPr>
            <w:tcW w:w="52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1DD5286" w14:textId="77777777" w:rsidR="00166C2F" w:rsidRDefault="00166C2F" w:rsidP="00FB27FE">
            <w:pPr>
              <w:pStyle w:val="TAH"/>
              <w:rPr>
                <w:rFonts w:eastAsia="SimSun"/>
              </w:rPr>
            </w:pPr>
            <w:r>
              <w:rPr>
                <w:rFonts w:eastAsia="SimSun"/>
              </w:rPr>
              <w:t>TDD UL-DL pattern</w:t>
            </w:r>
          </w:p>
        </w:tc>
        <w:tc>
          <w:tcPr>
            <w:tcW w:w="59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B3A0C5" w14:textId="77777777" w:rsidR="00166C2F" w:rsidRDefault="00166C2F" w:rsidP="00FB27FE">
            <w:pPr>
              <w:pStyle w:val="TAH"/>
              <w:rPr>
                <w:rFonts w:eastAsia="SimSun"/>
              </w:rPr>
            </w:pPr>
            <w:r>
              <w:rPr>
                <w:rFonts w:eastAsia="SimSun"/>
              </w:rPr>
              <w:t>Propagation condition</w:t>
            </w:r>
          </w:p>
        </w:tc>
        <w:tc>
          <w:tcPr>
            <w:tcW w:w="71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2B60FD" w14:textId="77777777" w:rsidR="00166C2F" w:rsidRDefault="00166C2F" w:rsidP="00FB27FE">
            <w:pPr>
              <w:pStyle w:val="TAH"/>
              <w:rPr>
                <w:rFonts w:eastAsia="SimSun"/>
              </w:rPr>
            </w:pPr>
            <w:r>
              <w:rPr>
                <w:rFonts w:eastAsia="SimSun"/>
              </w:rPr>
              <w:t>Correlation matrix and antenna configuration</w:t>
            </w:r>
          </w:p>
        </w:tc>
        <w:tc>
          <w:tcPr>
            <w:tcW w:w="93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B347EF5" w14:textId="77777777" w:rsidR="00166C2F" w:rsidRDefault="00166C2F" w:rsidP="00FB27FE">
            <w:pPr>
              <w:pStyle w:val="TAH"/>
              <w:rPr>
                <w:rFonts w:eastAsia="SimSun"/>
              </w:rPr>
            </w:pPr>
            <w:r>
              <w:rPr>
                <w:rFonts w:eastAsia="SimSun"/>
              </w:rPr>
              <w:t>Reference value</w:t>
            </w:r>
          </w:p>
        </w:tc>
      </w:tr>
      <w:tr w:rsidR="00166C2F" w14:paraId="0854FB5F" w14:textId="77777777" w:rsidTr="00210B55">
        <w:trPr>
          <w:trHeight w:val="391"/>
          <w:jc w:val="center"/>
        </w:trPr>
        <w:tc>
          <w:tcPr>
            <w:tcW w:w="341"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A40C662" w14:textId="77777777" w:rsidR="00166C2F" w:rsidRDefault="00166C2F" w:rsidP="00FB27FE">
            <w:pPr>
              <w:pStyle w:val="TAH"/>
              <w:rPr>
                <w:rFonts w:eastAsia="SimSun"/>
              </w:rPr>
            </w:pPr>
          </w:p>
        </w:tc>
        <w:tc>
          <w:tcPr>
            <w:tcW w:w="676"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077AAA" w14:textId="77777777" w:rsidR="00166C2F" w:rsidRDefault="00166C2F" w:rsidP="00FB27FE">
            <w:pPr>
              <w:pStyle w:val="TAH"/>
              <w:rPr>
                <w:rFonts w:eastAsia="SimSun"/>
              </w:rPr>
            </w:pPr>
          </w:p>
        </w:tc>
        <w:tc>
          <w:tcPr>
            <w:tcW w:w="597"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3F99629" w14:textId="77777777" w:rsidR="00166C2F" w:rsidRDefault="00166C2F" w:rsidP="00FB27FE">
            <w:pPr>
              <w:pStyle w:val="TAH"/>
              <w:rPr>
                <w:rFonts w:eastAsia="SimSun"/>
              </w:rPr>
            </w:pPr>
          </w:p>
        </w:tc>
        <w:tc>
          <w:tcPr>
            <w:tcW w:w="618"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028AE4" w14:textId="77777777" w:rsidR="00166C2F" w:rsidRDefault="00166C2F" w:rsidP="00FB27FE">
            <w:pPr>
              <w:pStyle w:val="TAH"/>
              <w:rPr>
                <w:rFonts w:eastAsia="SimSun"/>
                <w:lang w:eastAsia="zh-CN"/>
              </w:rPr>
            </w:pPr>
          </w:p>
        </w:tc>
        <w:tc>
          <w:tcPr>
            <w:tcW w:w="523"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975186" w14:textId="77777777" w:rsidR="00166C2F" w:rsidRDefault="00166C2F" w:rsidP="00FB27FE">
            <w:pPr>
              <w:pStyle w:val="TAH"/>
              <w:rPr>
                <w:rFonts w:eastAsia="SimSun"/>
              </w:rPr>
            </w:pPr>
          </w:p>
        </w:tc>
        <w:tc>
          <w:tcPr>
            <w:tcW w:w="598"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1F75E4" w14:textId="77777777" w:rsidR="00166C2F" w:rsidRDefault="00166C2F" w:rsidP="00FB27FE">
            <w:pPr>
              <w:pStyle w:val="TAH"/>
              <w:rPr>
                <w:rFonts w:eastAsia="SimSun"/>
              </w:rPr>
            </w:pPr>
          </w:p>
        </w:tc>
        <w:tc>
          <w:tcPr>
            <w:tcW w:w="718"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FAA18B" w14:textId="77777777" w:rsidR="00166C2F" w:rsidRDefault="00166C2F" w:rsidP="00FB27FE">
            <w:pPr>
              <w:pStyle w:val="TAH"/>
              <w:rPr>
                <w:rFonts w:eastAsia="SimSun"/>
              </w:rPr>
            </w:pP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1412AF" w14:textId="77777777" w:rsidR="00166C2F" w:rsidRDefault="00166C2F" w:rsidP="00FB27FE">
            <w:pPr>
              <w:pStyle w:val="TAH"/>
              <w:rPr>
                <w:rFonts w:eastAsia="SimSun"/>
              </w:rPr>
            </w:pPr>
            <w:r>
              <w:rPr>
                <w:rFonts w:eastAsia="SimSun"/>
              </w:rPr>
              <w:t>Fraction of maximum throughput (%)</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1D9E77" w14:textId="77777777" w:rsidR="00166C2F" w:rsidRDefault="00166C2F" w:rsidP="00FB27FE">
            <w:pPr>
              <w:pStyle w:val="TAH"/>
              <w:rPr>
                <w:rFonts w:eastAsia="SimSun"/>
              </w:rPr>
            </w:pPr>
            <w:r>
              <w:rPr>
                <w:rFonts w:eastAsia="SimSun"/>
              </w:rPr>
              <w:t>SNR (dB)</w:t>
            </w:r>
          </w:p>
        </w:tc>
      </w:tr>
      <w:tr w:rsidR="00166C2F" w14:paraId="3ECDC8E4"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3C3192" w14:textId="77777777" w:rsidR="00166C2F" w:rsidRDefault="00166C2F" w:rsidP="00FB27FE">
            <w:pPr>
              <w:pStyle w:val="TAC"/>
              <w:rPr>
                <w:rFonts w:eastAsia="SimSun"/>
              </w:rPr>
            </w:pPr>
            <w:r>
              <w:rPr>
                <w:rFonts w:eastAsia="SimSun"/>
              </w:rPr>
              <w:t>1-1</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468183" w14:textId="77777777" w:rsidR="00166C2F" w:rsidRDefault="00166C2F" w:rsidP="00FB27FE">
            <w:pPr>
              <w:pStyle w:val="TAC"/>
              <w:rPr>
                <w:rFonts w:eastAsia="SimSun"/>
              </w:rPr>
            </w:pPr>
            <w:r>
              <w:rPr>
                <w:rFonts w:eastAsia="SimSun"/>
              </w:rPr>
              <w:t>R.PDSCH.2-1.1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E33F67"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230430D5" w14:textId="77777777" w:rsidR="00166C2F" w:rsidRDefault="00166C2F" w:rsidP="00FB27FE">
            <w:pPr>
              <w:pStyle w:val="TAC"/>
              <w:rPr>
                <w:rFonts w:eastAsia="SimSun"/>
              </w:rPr>
            </w:pPr>
            <w:r>
              <w:rPr>
                <w:rFonts w:eastAsia="SimSun"/>
              </w:rPr>
              <w:t>QPSK, 0.30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D220C2" w14:textId="77777777" w:rsidR="00166C2F" w:rsidRDefault="00166C2F" w:rsidP="00FB27FE">
            <w:pPr>
              <w:pStyle w:val="TAC"/>
              <w:rPr>
                <w:rFonts w:eastAsia="SimSun"/>
                <w:lang w:eastAsia="zh-CN"/>
              </w:rPr>
            </w:pPr>
            <w:r>
              <w:rPr>
                <w:rFonts w:eastAsia="SimSun"/>
              </w:rPr>
              <w:t>FR1.30-1</w:t>
            </w:r>
            <w:r>
              <w:rPr>
                <w:rFonts w:eastAsia="SimSun"/>
                <w:lang w:eastAsia="zh-CN"/>
              </w:rPr>
              <w:t>A</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3FBA53" w14:textId="77777777" w:rsidR="00166C2F" w:rsidRDefault="00166C2F" w:rsidP="00FB27FE">
            <w:pPr>
              <w:pStyle w:val="TAC"/>
              <w:rPr>
                <w:rFonts w:eastAsia="SimSun"/>
              </w:rPr>
            </w:pPr>
            <w:r>
              <w:rPr>
                <w:rFonts w:eastAsia="SimSun"/>
              </w:rPr>
              <w:t>TDLB100-400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DBC1C4"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A55E36"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1C1E93" w14:textId="77777777" w:rsidR="00166C2F" w:rsidRDefault="00166C2F" w:rsidP="00FB27FE">
            <w:pPr>
              <w:pStyle w:val="TAC"/>
              <w:rPr>
                <w:rFonts w:eastAsia="SimSun"/>
                <w:lang w:eastAsia="zh-CN"/>
              </w:rPr>
            </w:pPr>
            <w:r>
              <w:rPr>
                <w:rFonts w:eastAsia="SimSun"/>
                <w:lang w:eastAsia="zh-CN"/>
              </w:rPr>
              <w:t>-4.1</w:t>
            </w:r>
          </w:p>
        </w:tc>
      </w:tr>
      <w:tr w:rsidR="00166C2F" w14:paraId="3EE54CA6"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A0A459" w14:textId="77777777" w:rsidR="00166C2F" w:rsidRDefault="00166C2F" w:rsidP="00FB27FE">
            <w:pPr>
              <w:pStyle w:val="TAC"/>
              <w:rPr>
                <w:rFonts w:eastAsia="SimSun"/>
              </w:rPr>
            </w:pPr>
            <w:r>
              <w:rPr>
                <w:rFonts w:eastAsia="SimSun"/>
              </w:rPr>
              <w:t>1-2</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CDDC25" w14:textId="77777777" w:rsidR="00166C2F" w:rsidRDefault="00166C2F" w:rsidP="00FB27FE">
            <w:pPr>
              <w:pStyle w:val="TAC"/>
              <w:rPr>
                <w:rFonts w:eastAsia="SimSun"/>
              </w:rPr>
            </w:pPr>
            <w:r>
              <w:rPr>
                <w:rFonts w:eastAsia="SimSun"/>
              </w:rPr>
              <w:t>R.PDSCH.2-1.2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837459"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1A134C4E" w14:textId="77777777" w:rsidR="00166C2F" w:rsidRDefault="00166C2F" w:rsidP="00FB27FE">
            <w:pPr>
              <w:pStyle w:val="TAC"/>
              <w:rPr>
                <w:rFonts w:eastAsia="SimSun"/>
              </w:rPr>
            </w:pPr>
            <w:r>
              <w:rPr>
                <w:rFonts w:eastAsia="SimSun"/>
              </w:rPr>
              <w:t>QPSK, 0.30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631B3C"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18B0E8" w14:textId="77777777" w:rsidR="00166C2F" w:rsidRDefault="00166C2F" w:rsidP="00FB27FE">
            <w:pPr>
              <w:pStyle w:val="TAC"/>
              <w:rPr>
                <w:rFonts w:eastAsia="SimSun"/>
              </w:rPr>
            </w:pPr>
            <w:r>
              <w:rPr>
                <w:rFonts w:eastAsia="SimSun"/>
              </w:rPr>
              <w:t>TDLC300-100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475B2C"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8164E1"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07D78E" w14:textId="77777777" w:rsidR="00166C2F" w:rsidRDefault="00166C2F" w:rsidP="00FB27FE">
            <w:pPr>
              <w:pStyle w:val="TAC"/>
              <w:rPr>
                <w:rFonts w:eastAsia="SimSun"/>
                <w:lang w:eastAsia="zh-CN"/>
              </w:rPr>
            </w:pPr>
            <w:r>
              <w:rPr>
                <w:rFonts w:eastAsia="SimSun"/>
                <w:lang w:eastAsia="zh-CN"/>
              </w:rPr>
              <w:t>-2.7</w:t>
            </w:r>
          </w:p>
        </w:tc>
      </w:tr>
      <w:tr w:rsidR="00166C2F" w14:paraId="27E2B716"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BA473B" w14:textId="77777777" w:rsidR="00166C2F" w:rsidRDefault="00166C2F" w:rsidP="00FB27FE">
            <w:pPr>
              <w:pStyle w:val="TAC"/>
              <w:rPr>
                <w:rFonts w:eastAsia="SimSun"/>
              </w:rPr>
            </w:pPr>
            <w:r>
              <w:rPr>
                <w:rFonts w:eastAsia="SimSun"/>
              </w:rPr>
              <w:t>1-3</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4B94D9" w14:textId="77777777" w:rsidR="00166C2F" w:rsidRDefault="00166C2F" w:rsidP="00FB27FE">
            <w:pPr>
              <w:pStyle w:val="TAC"/>
              <w:rPr>
                <w:rFonts w:eastAsia="SimSun"/>
              </w:rPr>
            </w:pPr>
            <w:r>
              <w:rPr>
                <w:rFonts w:eastAsia="SimSun"/>
              </w:rPr>
              <w:t>R.PDSCH.2-4.1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9A30C1"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0A4D59EC" w14:textId="77777777" w:rsidR="00166C2F" w:rsidRDefault="00166C2F" w:rsidP="00FB27FE">
            <w:pPr>
              <w:pStyle w:val="TAC"/>
              <w:rPr>
                <w:rFonts w:eastAsia="SimSun"/>
              </w:rPr>
            </w:pPr>
            <w:r>
              <w:rPr>
                <w:rFonts w:eastAsia="SimSun"/>
              </w:rPr>
              <w:t>256QAM, 0.82</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7F653C"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5B98F9" w14:textId="77777777" w:rsidR="00166C2F" w:rsidRDefault="00166C2F" w:rsidP="00FB27FE">
            <w:pPr>
              <w:pStyle w:val="TAC"/>
              <w:rPr>
                <w:rFonts w:eastAsia="SimSun"/>
              </w:rPr>
            </w:pPr>
            <w:r>
              <w:rPr>
                <w:rFonts w:eastAsia="SimSun"/>
              </w:rPr>
              <w:t>TDLA30-10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084AB1"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265805"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0B8B0F" w14:textId="77777777" w:rsidR="00166C2F" w:rsidRDefault="00166C2F" w:rsidP="00FB27FE">
            <w:pPr>
              <w:pStyle w:val="TAC"/>
              <w:rPr>
                <w:rFonts w:eastAsia="SimSun"/>
                <w:lang w:eastAsia="zh-CN"/>
              </w:rPr>
            </w:pPr>
            <w:r>
              <w:rPr>
                <w:rFonts w:eastAsia="SimSun"/>
                <w:lang w:eastAsia="zh-CN"/>
              </w:rPr>
              <w:t>21.6</w:t>
            </w:r>
          </w:p>
        </w:tc>
      </w:tr>
      <w:tr w:rsidR="00166C2F" w14:paraId="467FE78E" w14:textId="77777777" w:rsidTr="00210B55">
        <w:trPr>
          <w:trHeight w:val="235"/>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968B8D" w14:textId="77777777" w:rsidR="00166C2F" w:rsidRDefault="00166C2F" w:rsidP="00FB27FE">
            <w:pPr>
              <w:pStyle w:val="TAC"/>
              <w:rPr>
                <w:rFonts w:eastAsia="SimSun"/>
              </w:rPr>
            </w:pPr>
            <w:r>
              <w:rPr>
                <w:rFonts w:eastAsia="SimSun"/>
              </w:rPr>
              <w:t>1-4</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7481C8" w14:textId="77777777" w:rsidR="00166C2F" w:rsidRDefault="00166C2F" w:rsidP="00FB27FE">
            <w:pPr>
              <w:pStyle w:val="TAC"/>
              <w:rPr>
                <w:rFonts w:eastAsia="SimSun"/>
              </w:rPr>
            </w:pPr>
            <w:r>
              <w:rPr>
                <w:rFonts w:eastAsia="SimSun"/>
              </w:rPr>
              <w:t>R.PDSCH.2-2.1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A39C2A"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24AACE2D" w14:textId="77777777" w:rsidR="00166C2F" w:rsidRDefault="00166C2F" w:rsidP="00FB27FE">
            <w:pPr>
              <w:pStyle w:val="TAC"/>
              <w:rPr>
                <w:rFonts w:eastAsia="SimSun"/>
              </w:rPr>
            </w:pPr>
            <w:r>
              <w:rPr>
                <w:rFonts w:eastAsia="SimSun"/>
              </w:rPr>
              <w:t>16QAM, 0.48</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B462CC"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3F0CC4" w14:textId="77777777" w:rsidR="00166C2F" w:rsidRDefault="00166C2F" w:rsidP="00FB27FE">
            <w:pPr>
              <w:pStyle w:val="TAC"/>
              <w:rPr>
                <w:rFonts w:eastAsia="SimSun"/>
              </w:rPr>
            </w:pPr>
            <w:r>
              <w:rPr>
                <w:rFonts w:eastAsia="SimSun"/>
              </w:rPr>
              <w:t>TDLC300-100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D9A12F"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0943CB" w14:textId="77777777" w:rsidR="00166C2F" w:rsidRDefault="00166C2F" w:rsidP="00FB27FE">
            <w:pPr>
              <w:pStyle w:val="TAC"/>
              <w:rPr>
                <w:rFonts w:eastAsia="SimSun"/>
              </w:rPr>
            </w:pPr>
            <w:r>
              <w:rPr>
                <w:rFonts w:eastAsia="SimSun"/>
              </w:rPr>
              <w:t>30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7A93AB" w14:textId="77777777" w:rsidR="00166C2F" w:rsidRDefault="00166C2F" w:rsidP="00FB27FE">
            <w:pPr>
              <w:pStyle w:val="TAC"/>
              <w:rPr>
                <w:rFonts w:eastAsia="SimSun"/>
                <w:lang w:eastAsia="zh-CN"/>
              </w:rPr>
            </w:pPr>
            <w:r>
              <w:rPr>
                <w:rFonts w:eastAsia="SimSun"/>
                <w:lang w:eastAsia="zh-CN"/>
              </w:rPr>
              <w:t>-1.2</w:t>
            </w:r>
          </w:p>
        </w:tc>
      </w:tr>
      <w:tr w:rsidR="00166C2F" w14:paraId="0F56AA47"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E303A9" w14:textId="77777777" w:rsidR="00166C2F" w:rsidRDefault="00166C2F" w:rsidP="00FB27FE">
            <w:pPr>
              <w:pStyle w:val="TAC"/>
              <w:rPr>
                <w:rFonts w:eastAsia="SimSun"/>
              </w:rPr>
            </w:pPr>
            <w:r>
              <w:rPr>
                <w:rFonts w:eastAsia="SimSun"/>
              </w:rPr>
              <w:t>1-5</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103267" w14:textId="77777777" w:rsidR="00166C2F" w:rsidRDefault="00166C2F" w:rsidP="00FB27FE">
            <w:pPr>
              <w:pStyle w:val="TAC"/>
              <w:rPr>
                <w:rFonts w:eastAsia="SimSun"/>
                <w:lang w:eastAsia="zh-CN"/>
              </w:rPr>
            </w:pPr>
            <w:r>
              <w:rPr>
                <w:rFonts w:eastAsia="SimSun"/>
              </w:rPr>
              <w:t>R.PDSCH.2-5.1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6A6240"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1347FA02" w14:textId="77777777" w:rsidR="00166C2F" w:rsidRDefault="00166C2F" w:rsidP="00FB27FE">
            <w:pPr>
              <w:pStyle w:val="TAC"/>
              <w:rPr>
                <w:rFonts w:eastAsia="SimSun"/>
                <w:lang w:eastAsia="zh-CN"/>
              </w:rPr>
            </w:pPr>
            <w:r>
              <w:rPr>
                <w:rFonts w:eastAsia="SimSun"/>
              </w:rPr>
              <w:t>QPSK, 0.3</w:t>
            </w:r>
            <w:r>
              <w:rPr>
                <w:rFonts w:eastAsia="SimSun"/>
                <w:lang w:eastAsia="zh-CN"/>
              </w:rPr>
              <w:t>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4EE083" w14:textId="77777777" w:rsidR="00166C2F" w:rsidRDefault="00166C2F" w:rsidP="00FB27FE">
            <w:pPr>
              <w:pStyle w:val="TAC"/>
              <w:rPr>
                <w:rFonts w:eastAsia="SimSun"/>
              </w:rPr>
            </w:pPr>
            <w:r>
              <w:rPr>
                <w:rFonts w:eastAsia="SimSun"/>
              </w:rPr>
              <w:t>FR1.30-2</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07EDDD" w14:textId="77777777" w:rsidR="00166C2F" w:rsidRDefault="00166C2F" w:rsidP="00FB27FE">
            <w:pPr>
              <w:pStyle w:val="TAC"/>
              <w:rPr>
                <w:rFonts w:eastAsia="SimSun"/>
              </w:rPr>
            </w:pPr>
            <w:r>
              <w:rPr>
                <w:rFonts w:eastAsia="SimSun"/>
              </w:rPr>
              <w:t>TDLA30-10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3CFCD2"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BBCD59"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C186A2" w14:textId="77777777" w:rsidR="00166C2F" w:rsidRDefault="00166C2F" w:rsidP="00FB27FE">
            <w:pPr>
              <w:pStyle w:val="TAC"/>
              <w:rPr>
                <w:rFonts w:eastAsia="SimSun"/>
                <w:lang w:eastAsia="zh-CN"/>
              </w:rPr>
            </w:pPr>
            <w:r>
              <w:rPr>
                <w:rFonts w:eastAsia="SimSun"/>
                <w:lang w:eastAsia="zh-CN"/>
              </w:rPr>
              <w:t>-3.8</w:t>
            </w:r>
          </w:p>
        </w:tc>
      </w:tr>
      <w:tr w:rsidR="00166C2F" w14:paraId="3E99EF3B"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CF2CD4" w14:textId="77777777" w:rsidR="00166C2F" w:rsidRDefault="00166C2F" w:rsidP="00FB27FE">
            <w:pPr>
              <w:pStyle w:val="TAC"/>
              <w:rPr>
                <w:rFonts w:eastAsia="SimSun"/>
              </w:rPr>
            </w:pPr>
            <w:r>
              <w:rPr>
                <w:rFonts w:eastAsia="SimSun"/>
              </w:rPr>
              <w:t>1-6</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F77BFC" w14:textId="77777777" w:rsidR="00166C2F" w:rsidRDefault="00166C2F" w:rsidP="00FB27FE">
            <w:pPr>
              <w:pStyle w:val="TAC"/>
              <w:rPr>
                <w:rFonts w:eastAsia="SimSun"/>
                <w:lang w:eastAsia="zh-CN"/>
              </w:rPr>
            </w:pPr>
            <w:r>
              <w:rPr>
                <w:rFonts w:eastAsia="SimSun"/>
              </w:rPr>
              <w:t>R.PDSCH.2-6.1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5C4A83"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44A366DF" w14:textId="77777777" w:rsidR="00166C2F" w:rsidRDefault="00166C2F" w:rsidP="00FB27FE">
            <w:pPr>
              <w:pStyle w:val="TAC"/>
              <w:rPr>
                <w:rFonts w:eastAsia="SimSun"/>
              </w:rPr>
            </w:pPr>
            <w:r>
              <w:rPr>
                <w:rFonts w:eastAsia="SimSun"/>
              </w:rPr>
              <w:t>QPSK, 0.30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AE4656" w14:textId="77777777" w:rsidR="00166C2F" w:rsidRDefault="00166C2F" w:rsidP="00FB27FE">
            <w:pPr>
              <w:pStyle w:val="TAC"/>
              <w:rPr>
                <w:rFonts w:eastAsia="SimSun"/>
              </w:rPr>
            </w:pPr>
            <w:r>
              <w:rPr>
                <w:rFonts w:eastAsia="SimSun"/>
              </w:rPr>
              <w:t>FR1.30-3</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CD3C76" w14:textId="77777777" w:rsidR="00166C2F" w:rsidRDefault="00166C2F" w:rsidP="00FB27FE">
            <w:pPr>
              <w:pStyle w:val="TAC"/>
              <w:rPr>
                <w:rFonts w:eastAsia="SimSun"/>
              </w:rPr>
            </w:pPr>
            <w:r>
              <w:rPr>
                <w:rFonts w:eastAsia="SimSun"/>
              </w:rPr>
              <w:t>TDLA30-10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95784D"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34D825"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54E9CA" w14:textId="77777777" w:rsidR="00166C2F" w:rsidRDefault="00166C2F" w:rsidP="00FB27FE">
            <w:pPr>
              <w:pStyle w:val="TAC"/>
              <w:rPr>
                <w:rFonts w:eastAsia="SimSun"/>
                <w:lang w:eastAsia="zh-CN"/>
              </w:rPr>
            </w:pPr>
            <w:r>
              <w:rPr>
                <w:rFonts w:eastAsia="SimSun"/>
                <w:lang w:eastAsia="zh-CN"/>
              </w:rPr>
              <w:t>-3.6</w:t>
            </w:r>
          </w:p>
        </w:tc>
      </w:tr>
      <w:tr w:rsidR="00166C2F" w14:paraId="6385EC99"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7B8639" w14:textId="77777777" w:rsidR="00166C2F" w:rsidRDefault="00166C2F" w:rsidP="00FB27FE">
            <w:pPr>
              <w:pStyle w:val="TAC"/>
              <w:rPr>
                <w:rFonts w:eastAsia="SimSun"/>
              </w:rPr>
            </w:pPr>
            <w:r>
              <w:rPr>
                <w:rFonts w:eastAsia="SimSun"/>
              </w:rPr>
              <w:t>1-7</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D8FFBD" w14:textId="77777777" w:rsidR="00166C2F" w:rsidRDefault="00166C2F" w:rsidP="00FB27FE">
            <w:pPr>
              <w:pStyle w:val="TAC"/>
              <w:rPr>
                <w:rFonts w:eastAsia="SimSun"/>
              </w:rPr>
            </w:pPr>
            <w:r>
              <w:rPr>
                <w:rFonts w:eastAsia="SimSun"/>
                <w:szCs w:val="18"/>
              </w:rPr>
              <w:t>R.PDSCH.2-10.1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AD7D6FD"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hideMark/>
          </w:tcPr>
          <w:p w14:paraId="755FA63D" w14:textId="77777777" w:rsidR="00166C2F" w:rsidRDefault="00166C2F" w:rsidP="00FB27FE">
            <w:pPr>
              <w:pStyle w:val="TAC"/>
              <w:rPr>
                <w:rFonts w:eastAsia="SimSun"/>
              </w:rPr>
            </w:pPr>
            <w:r>
              <w:rPr>
                <w:rFonts w:eastAsia="SimSun"/>
              </w:rPr>
              <w:t>16QAM, 0.48</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795596"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D55D31" w14:textId="77777777" w:rsidR="00166C2F" w:rsidRDefault="00166C2F" w:rsidP="00FB27FE">
            <w:pPr>
              <w:pStyle w:val="TAC"/>
              <w:rPr>
                <w:rFonts w:eastAsia="SimSun"/>
                <w:lang w:eastAsia="zh-CN"/>
              </w:rPr>
            </w:pPr>
            <w:r>
              <w:rPr>
                <w:rFonts w:eastAsia="SimSun"/>
              </w:rPr>
              <w:t>HST-1000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650AD3" w14:textId="77777777" w:rsidR="00166C2F" w:rsidRDefault="00166C2F" w:rsidP="00FB27FE">
            <w:pPr>
              <w:pStyle w:val="TAC"/>
              <w:rPr>
                <w:rFonts w:eastAsia="SimSun"/>
              </w:rPr>
            </w:pPr>
            <w:r>
              <w:rPr>
                <w:rFonts w:eastAsia="SimSun"/>
              </w:rPr>
              <w:t>1x4</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5D1B52"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EDC406" w14:textId="77777777" w:rsidR="00166C2F" w:rsidRDefault="00166C2F" w:rsidP="00FB27FE">
            <w:pPr>
              <w:pStyle w:val="TAC"/>
              <w:rPr>
                <w:rFonts w:eastAsia="SimSun"/>
              </w:rPr>
            </w:pPr>
            <w:r>
              <w:rPr>
                <w:rFonts w:eastAsia="SimSun"/>
                <w:lang w:eastAsia="zh-CN"/>
              </w:rPr>
              <w:t>3.4</w:t>
            </w:r>
          </w:p>
        </w:tc>
      </w:tr>
      <w:tr w:rsidR="00166C2F" w14:paraId="0A66FD8E"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D2A24B" w14:textId="77777777" w:rsidR="00166C2F" w:rsidRDefault="00166C2F" w:rsidP="00FB27FE">
            <w:pPr>
              <w:pStyle w:val="TAC"/>
              <w:rPr>
                <w:rFonts w:eastAsia="SimSun"/>
              </w:rPr>
            </w:pPr>
            <w:r>
              <w:rPr>
                <w:rFonts w:eastAsia="SimSun"/>
              </w:rPr>
              <w:t>1-8</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A8E29F" w14:textId="77777777" w:rsidR="00166C2F" w:rsidRDefault="00166C2F" w:rsidP="00FB27FE">
            <w:pPr>
              <w:pStyle w:val="TAC"/>
              <w:rPr>
                <w:rFonts w:eastAsia="SimSun"/>
              </w:rPr>
            </w:pPr>
            <w:r>
              <w:rPr>
                <w:rFonts w:eastAsia="SimSun"/>
                <w:szCs w:val="18"/>
              </w:rPr>
              <w:t>R.PDSCH.2-11.1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0AE3A1"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CB4040" w14:textId="77777777" w:rsidR="00166C2F" w:rsidRDefault="00166C2F" w:rsidP="00FB27FE">
            <w:pPr>
              <w:pStyle w:val="TAC"/>
              <w:rPr>
                <w:rFonts w:eastAsia="SimSun"/>
              </w:rPr>
            </w:pPr>
            <w:r>
              <w:rPr>
                <w:rFonts w:eastAsia="SimSun"/>
              </w:rPr>
              <w:t>QPSK, 0.30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6CA9E6" w14:textId="77777777" w:rsidR="00166C2F" w:rsidRDefault="00166C2F" w:rsidP="00FB27FE">
            <w:pPr>
              <w:pStyle w:val="TAC"/>
              <w:rPr>
                <w:rFonts w:eastAsia="SimSun"/>
              </w:rPr>
            </w:pPr>
            <w:r>
              <w:rPr>
                <w:rFonts w:eastAsia="SimSun"/>
              </w:rPr>
              <w:t>FR1.30-5</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BE9D71" w14:textId="77777777" w:rsidR="00166C2F" w:rsidRDefault="00166C2F" w:rsidP="00FB27FE">
            <w:pPr>
              <w:pStyle w:val="TAC"/>
              <w:rPr>
                <w:rFonts w:eastAsia="SimSun"/>
              </w:rPr>
            </w:pPr>
            <w:r>
              <w:rPr>
                <w:rFonts w:eastAsia="SimSun"/>
              </w:rPr>
              <w:t>TDLB100-400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AADD6F"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FDA10D"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182C45" w14:textId="77777777" w:rsidR="00166C2F" w:rsidRDefault="00166C2F" w:rsidP="00FB27FE">
            <w:pPr>
              <w:pStyle w:val="TAC"/>
              <w:rPr>
                <w:rFonts w:eastAsia="SimSun"/>
              </w:rPr>
            </w:pPr>
            <w:r>
              <w:rPr>
                <w:rFonts w:eastAsia="SimSun"/>
                <w:lang w:eastAsia="zh-CN"/>
              </w:rPr>
              <w:t>-4.0</w:t>
            </w:r>
          </w:p>
        </w:tc>
      </w:tr>
      <w:tr w:rsidR="00166C2F" w14:paraId="4EDD8250"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19E3B0" w14:textId="77777777" w:rsidR="00166C2F" w:rsidRDefault="00166C2F" w:rsidP="00FB27FE">
            <w:pPr>
              <w:pStyle w:val="TAC"/>
              <w:rPr>
                <w:rFonts w:eastAsia="SimSun"/>
              </w:rPr>
            </w:pPr>
            <w:r>
              <w:rPr>
                <w:rFonts w:eastAsia="SimSun"/>
              </w:rPr>
              <w:t>1-9</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40AC21" w14:textId="77777777" w:rsidR="00166C2F" w:rsidRDefault="00166C2F" w:rsidP="00FB27FE">
            <w:pPr>
              <w:pStyle w:val="TAC"/>
              <w:rPr>
                <w:rFonts w:eastAsia="SimSun"/>
              </w:rPr>
            </w:pPr>
            <w:r>
              <w:rPr>
                <w:rFonts w:eastAsia="SimSun"/>
                <w:szCs w:val="18"/>
              </w:rPr>
              <w:t>R.PDSCH.2-12.1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185BFB"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8D9EE7" w14:textId="77777777" w:rsidR="00166C2F" w:rsidRDefault="00166C2F" w:rsidP="00FB27FE">
            <w:pPr>
              <w:pStyle w:val="TAC"/>
              <w:rPr>
                <w:rFonts w:eastAsia="SimSun"/>
              </w:rPr>
            </w:pPr>
            <w:r>
              <w:rPr>
                <w:rFonts w:eastAsia="SimSun"/>
              </w:rPr>
              <w:t>QPSK, 0.30</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15BAEA" w14:textId="77777777" w:rsidR="00166C2F" w:rsidRDefault="00166C2F" w:rsidP="00FB27FE">
            <w:pPr>
              <w:pStyle w:val="TAC"/>
              <w:rPr>
                <w:rFonts w:eastAsia="SimSun"/>
              </w:rPr>
            </w:pPr>
            <w:r>
              <w:rPr>
                <w:rFonts w:eastAsia="SimSun"/>
              </w:rPr>
              <w:t>FR1.30-6</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B08949" w14:textId="77777777" w:rsidR="00166C2F" w:rsidRDefault="00166C2F" w:rsidP="00FB27FE">
            <w:pPr>
              <w:pStyle w:val="TAC"/>
              <w:rPr>
                <w:rFonts w:eastAsia="SimSun"/>
              </w:rPr>
            </w:pPr>
            <w:r>
              <w:rPr>
                <w:rFonts w:eastAsia="SimSun"/>
              </w:rPr>
              <w:t>TDLB100-400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8F8D1C" w14:textId="77777777" w:rsidR="00166C2F" w:rsidRDefault="00166C2F" w:rsidP="00FB27FE">
            <w:pPr>
              <w:pStyle w:val="TAC"/>
              <w:rPr>
                <w:rFonts w:eastAsia="SimSun"/>
              </w:rPr>
            </w:pPr>
            <w:r>
              <w:rPr>
                <w:rFonts w:eastAsia="SimSun"/>
              </w:rPr>
              <w:t>2x</w:t>
            </w:r>
            <w:r>
              <w:rPr>
                <w:rFonts w:eastAsia="SimSun"/>
                <w:lang w:eastAsia="zh-CN"/>
              </w:rPr>
              <w:t>4</w:t>
            </w:r>
            <w:r>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2551FA"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C69F64" w14:textId="77777777" w:rsidR="00166C2F" w:rsidRDefault="00166C2F" w:rsidP="00FB27FE">
            <w:pPr>
              <w:pStyle w:val="TAC"/>
              <w:rPr>
                <w:rFonts w:eastAsia="SimSun"/>
              </w:rPr>
            </w:pPr>
            <w:r>
              <w:rPr>
                <w:rFonts w:eastAsia="SimSun"/>
                <w:lang w:eastAsia="zh-CN"/>
              </w:rPr>
              <w:t>-4.0</w:t>
            </w:r>
          </w:p>
        </w:tc>
      </w:tr>
      <w:tr w:rsidR="00166C2F" w14:paraId="0845E3AE"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DD1FBD" w14:textId="77777777" w:rsidR="00166C2F" w:rsidRDefault="00166C2F" w:rsidP="00FB27FE">
            <w:pPr>
              <w:pStyle w:val="TAC"/>
              <w:rPr>
                <w:rFonts w:eastAsia="SimSun"/>
              </w:rPr>
            </w:pPr>
            <w:r>
              <w:rPr>
                <w:rFonts w:eastAsia="SimSun"/>
              </w:rPr>
              <w:t>1-10</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1765FC" w14:textId="77777777" w:rsidR="00166C2F" w:rsidRPr="00FE00B8" w:rsidRDefault="00166C2F" w:rsidP="00FB27FE">
            <w:pPr>
              <w:pStyle w:val="TAC"/>
              <w:rPr>
                <w:rFonts w:eastAsia="SimSun"/>
                <w:szCs w:val="18"/>
              </w:rPr>
            </w:pPr>
            <w:r>
              <w:rPr>
                <w:rFonts w:eastAsia="SimSun"/>
                <w:szCs w:val="18"/>
              </w:rPr>
              <w:t>R.PDSCH.2-10.2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B04398"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1E1043" w14:textId="77777777" w:rsidR="00166C2F" w:rsidRDefault="00166C2F" w:rsidP="00FB27FE">
            <w:pPr>
              <w:pStyle w:val="TAC"/>
              <w:rPr>
                <w:rFonts w:eastAsia="SimSun"/>
              </w:rPr>
            </w:pPr>
            <w:r>
              <w:rPr>
                <w:rFonts w:eastAsia="SimSun"/>
              </w:rPr>
              <w:t>16QAM, 0.48</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629F59"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87FE56" w14:textId="77777777" w:rsidR="00166C2F" w:rsidRDefault="00166C2F" w:rsidP="00FB27FE">
            <w:pPr>
              <w:pStyle w:val="TAC"/>
              <w:rPr>
                <w:rFonts w:eastAsia="SimSun"/>
              </w:rPr>
            </w:pPr>
            <w:r w:rsidRPr="00746EFA">
              <w:rPr>
                <w:rFonts w:eastAsia="SimSun"/>
              </w:rPr>
              <w:t>TDLC300-1200</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34FD63" w14:textId="77777777" w:rsidR="00166C2F" w:rsidRDefault="00166C2F" w:rsidP="00FB27FE">
            <w:pPr>
              <w:pStyle w:val="TAC"/>
              <w:rPr>
                <w:rFonts w:eastAsia="SimSun"/>
              </w:rPr>
            </w:pPr>
            <w:r>
              <w:rPr>
                <w:rFonts w:eastAsia="SimSun"/>
              </w:rPr>
              <w:t>2x4</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E99821"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7E09AD" w14:textId="755DDF7C" w:rsidR="00166C2F" w:rsidRDefault="00166C2F" w:rsidP="00FB27FE">
            <w:pPr>
              <w:pStyle w:val="TAC"/>
              <w:rPr>
                <w:rFonts w:eastAsia="SimSun"/>
                <w:lang w:eastAsia="zh-CN"/>
              </w:rPr>
            </w:pPr>
            <w:r>
              <w:rPr>
                <w:rFonts w:eastAsia="SimSun"/>
                <w:lang w:eastAsia="zh-CN"/>
              </w:rPr>
              <w:t>5.8</w:t>
            </w:r>
          </w:p>
        </w:tc>
      </w:tr>
      <w:tr w:rsidR="00166C2F" w14:paraId="498C46B8"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3C35AA" w14:textId="77777777" w:rsidR="00166C2F" w:rsidRDefault="00166C2F" w:rsidP="00FB27FE">
            <w:pPr>
              <w:pStyle w:val="TAC"/>
              <w:rPr>
                <w:rFonts w:eastAsia="SimSun"/>
              </w:rPr>
            </w:pPr>
            <w:r>
              <w:rPr>
                <w:rFonts w:eastAsia="SimSun"/>
              </w:rPr>
              <w:t>1-11</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3C873" w14:textId="77777777" w:rsidR="00166C2F" w:rsidRPr="00FE00B8" w:rsidRDefault="00166C2F" w:rsidP="00FB27FE">
            <w:pPr>
              <w:pStyle w:val="TAC"/>
              <w:rPr>
                <w:rFonts w:eastAsia="SimSun"/>
                <w:szCs w:val="18"/>
              </w:rPr>
            </w:pPr>
            <w:r>
              <w:rPr>
                <w:rFonts w:eastAsia="SimSun"/>
                <w:szCs w:val="18"/>
              </w:rPr>
              <w:t>R.PDSCH.2-10.3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8DA9D6" w14:textId="77777777" w:rsidR="00166C2F" w:rsidRDefault="00166C2F" w:rsidP="00FB27FE">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B94A37" w14:textId="77777777" w:rsidR="00166C2F" w:rsidRDefault="00166C2F" w:rsidP="00FB27FE">
            <w:pPr>
              <w:pStyle w:val="TAC"/>
              <w:rPr>
                <w:rFonts w:eastAsia="SimSun"/>
              </w:rPr>
            </w:pPr>
            <w:r>
              <w:rPr>
                <w:rFonts w:eastAsia="SimSun"/>
              </w:rPr>
              <w:t>64QAM, 0.43</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60E0CC" w14:textId="77777777" w:rsidR="00166C2F" w:rsidRDefault="00166C2F" w:rsidP="00FB27FE">
            <w:pPr>
              <w:pStyle w:val="TAC"/>
              <w:rPr>
                <w:rFonts w:eastAsia="SimSun"/>
              </w:rPr>
            </w:pPr>
            <w:r>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9CAA27" w14:textId="77777777" w:rsidR="00166C2F" w:rsidRDefault="00166C2F" w:rsidP="00FB27FE">
            <w:pPr>
              <w:pStyle w:val="TAC"/>
              <w:rPr>
                <w:rFonts w:eastAsia="SimSun"/>
              </w:rPr>
            </w:pPr>
            <w:r w:rsidRPr="00746EFA">
              <w:rPr>
                <w:rFonts w:eastAsia="SimSun"/>
              </w:rPr>
              <w:t>HST-1667</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389547" w14:textId="77777777" w:rsidR="00166C2F" w:rsidRDefault="00166C2F" w:rsidP="00FB27FE">
            <w:pPr>
              <w:pStyle w:val="TAC"/>
              <w:rPr>
                <w:rFonts w:eastAsia="SimSun"/>
              </w:rPr>
            </w:pPr>
            <w:r>
              <w:rPr>
                <w:rFonts w:eastAsia="SimSun"/>
              </w:rPr>
              <w:t>1x4</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C39498" w14:textId="77777777" w:rsidR="00166C2F" w:rsidRDefault="00166C2F" w:rsidP="00FB27FE">
            <w:pPr>
              <w:pStyle w:val="TAC"/>
              <w:rPr>
                <w:rFonts w:eastAsia="SimSun"/>
              </w:rPr>
            </w:pPr>
            <w:r>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284FDA" w14:textId="7BD9576C" w:rsidR="00166C2F" w:rsidRDefault="00166C2F" w:rsidP="00FB27FE">
            <w:pPr>
              <w:pStyle w:val="TAC"/>
              <w:rPr>
                <w:rFonts w:eastAsia="SimSun"/>
                <w:lang w:eastAsia="zh-CN"/>
              </w:rPr>
            </w:pPr>
            <w:r>
              <w:rPr>
                <w:rFonts w:eastAsia="SimSun"/>
                <w:lang w:eastAsia="zh-CN"/>
              </w:rPr>
              <w:t>6.8</w:t>
            </w:r>
          </w:p>
        </w:tc>
      </w:tr>
      <w:tr w:rsidR="00210B55" w14:paraId="5CE81113" w14:textId="77777777" w:rsidTr="00210B55">
        <w:trPr>
          <w:trHeight w:val="198"/>
          <w:jc w:val="center"/>
        </w:trPr>
        <w:tc>
          <w:tcPr>
            <w:tcW w:w="341" w:type="pct"/>
            <w:tcBorders>
              <w:top w:val="single" w:sz="4" w:space="0" w:color="auto"/>
              <w:left w:val="single" w:sz="4" w:space="0" w:color="auto"/>
              <w:bottom w:val="single" w:sz="4" w:space="0" w:color="auto"/>
              <w:right w:val="single" w:sz="4" w:space="0" w:color="auto"/>
            </w:tcBorders>
            <w:shd w:val="clear" w:color="auto" w:fill="FFFFFF"/>
            <w:vAlign w:val="center"/>
          </w:tcPr>
          <w:p w14:paraId="67600C1B" w14:textId="01E35DC5" w:rsidR="00210B55" w:rsidRDefault="00210B55" w:rsidP="00210B55">
            <w:pPr>
              <w:pStyle w:val="TAC"/>
              <w:rPr>
                <w:rFonts w:eastAsia="SimSun"/>
              </w:rPr>
            </w:pPr>
            <w:r>
              <w:rPr>
                <w:rFonts w:eastAsia="SimSun"/>
              </w:rPr>
              <w:t>1-12</w:t>
            </w:r>
          </w:p>
        </w:tc>
        <w:tc>
          <w:tcPr>
            <w:tcW w:w="676" w:type="pct"/>
            <w:tcBorders>
              <w:top w:val="single" w:sz="4" w:space="0" w:color="auto"/>
              <w:left w:val="single" w:sz="4" w:space="0" w:color="auto"/>
              <w:bottom w:val="single" w:sz="4" w:space="0" w:color="auto"/>
              <w:right w:val="single" w:sz="4" w:space="0" w:color="auto"/>
            </w:tcBorders>
            <w:shd w:val="clear" w:color="auto" w:fill="FFFFFF"/>
            <w:vAlign w:val="center"/>
          </w:tcPr>
          <w:p w14:paraId="6ABD50B5" w14:textId="76A0E1D5" w:rsidR="00210B55" w:rsidRDefault="00210B55" w:rsidP="00210B55">
            <w:pPr>
              <w:pStyle w:val="TAC"/>
              <w:rPr>
                <w:rFonts w:eastAsia="SimSun"/>
                <w:szCs w:val="18"/>
              </w:rPr>
            </w:pPr>
            <w:r w:rsidRPr="00C25669">
              <w:rPr>
                <w:rFonts w:eastAsia="SimSun" w:cs="Arial"/>
                <w:szCs w:val="18"/>
              </w:rPr>
              <w:t>R.PDSCH.2-</w:t>
            </w:r>
            <w:r>
              <w:rPr>
                <w:rFonts w:eastAsia="SimSun" w:cs="Arial"/>
                <w:szCs w:val="18"/>
              </w:rPr>
              <w:t>25</w:t>
            </w:r>
            <w:r w:rsidRPr="00C25669">
              <w:rPr>
                <w:rFonts w:eastAsia="SimSun" w:cs="Arial"/>
                <w:szCs w:val="18"/>
              </w:rPr>
              <w:t>.1 TDD</w:t>
            </w:r>
          </w:p>
        </w:tc>
        <w:tc>
          <w:tcPr>
            <w:tcW w:w="597" w:type="pct"/>
            <w:tcBorders>
              <w:top w:val="single" w:sz="4" w:space="0" w:color="auto"/>
              <w:left w:val="single" w:sz="4" w:space="0" w:color="auto"/>
              <w:bottom w:val="single" w:sz="4" w:space="0" w:color="auto"/>
              <w:right w:val="single" w:sz="4" w:space="0" w:color="auto"/>
            </w:tcBorders>
            <w:shd w:val="clear" w:color="auto" w:fill="FFFFFF"/>
            <w:vAlign w:val="center"/>
          </w:tcPr>
          <w:p w14:paraId="7BCE14FB" w14:textId="6EDAD0D4" w:rsidR="00210B55" w:rsidRDefault="00210B55" w:rsidP="00210B55">
            <w:pPr>
              <w:pStyle w:val="TAC"/>
              <w:rPr>
                <w:rFonts w:eastAsia="SimSun"/>
              </w:rPr>
            </w:pPr>
            <w:r>
              <w:rPr>
                <w:rFonts w:eastAsia="SimSun"/>
              </w:rPr>
              <w:t>40 / 30</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tcPr>
          <w:p w14:paraId="2C07CA3C" w14:textId="60ACE870" w:rsidR="00210B55" w:rsidRDefault="00210B55" w:rsidP="00210B55">
            <w:pPr>
              <w:pStyle w:val="TAC"/>
              <w:rPr>
                <w:rFonts w:eastAsia="SimSun"/>
              </w:rPr>
            </w:pPr>
            <w:r>
              <w:rPr>
                <w:rFonts w:eastAsia="SimSun"/>
              </w:rPr>
              <w:t>1024QAM, 0.79</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tcPr>
          <w:p w14:paraId="41E62CC0" w14:textId="03961C3A" w:rsidR="00210B55" w:rsidRDefault="00210B55" w:rsidP="00210B55">
            <w:pPr>
              <w:pStyle w:val="TAC"/>
              <w:rPr>
                <w:rFonts w:eastAsia="SimSun"/>
              </w:rPr>
            </w:pPr>
            <w:r w:rsidRPr="00C25669">
              <w:rPr>
                <w:rFonts w:eastAsia="SimSun"/>
              </w:rPr>
              <w:t>FR1.30-1</w:t>
            </w:r>
          </w:p>
        </w:tc>
        <w:tc>
          <w:tcPr>
            <w:tcW w:w="598" w:type="pct"/>
            <w:tcBorders>
              <w:top w:val="single" w:sz="4" w:space="0" w:color="auto"/>
              <w:left w:val="single" w:sz="4" w:space="0" w:color="auto"/>
              <w:bottom w:val="single" w:sz="4" w:space="0" w:color="auto"/>
              <w:right w:val="single" w:sz="4" w:space="0" w:color="auto"/>
            </w:tcBorders>
            <w:shd w:val="clear" w:color="auto" w:fill="FFFFFF"/>
            <w:vAlign w:val="center"/>
          </w:tcPr>
          <w:p w14:paraId="364F8A22" w14:textId="2422153C" w:rsidR="00210B55" w:rsidRPr="00746EFA" w:rsidRDefault="00210B55" w:rsidP="00210B55">
            <w:pPr>
              <w:pStyle w:val="TAC"/>
              <w:rPr>
                <w:rFonts w:eastAsia="SimSun"/>
              </w:rPr>
            </w:pPr>
            <w:r w:rsidRPr="00C25669">
              <w:rPr>
                <w:rFonts w:eastAsia="SimSun"/>
              </w:rPr>
              <w:t>TDL</w:t>
            </w:r>
            <w:r>
              <w:rPr>
                <w:rFonts w:eastAsia="SimSun"/>
              </w:rPr>
              <w:t>D</w:t>
            </w:r>
            <w:r w:rsidRPr="00C25669">
              <w:rPr>
                <w:rFonts w:eastAsia="SimSun"/>
              </w:rPr>
              <w:t>30-</w:t>
            </w:r>
            <w:r>
              <w:rPr>
                <w:rFonts w:eastAsia="SimSun"/>
              </w:rPr>
              <w:t>5</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tcPr>
          <w:p w14:paraId="2472FFAA" w14:textId="606A979B" w:rsidR="00210B55" w:rsidRDefault="00210B55" w:rsidP="00210B55">
            <w:pPr>
              <w:pStyle w:val="TAC"/>
              <w:rPr>
                <w:rFonts w:eastAsia="SimSun"/>
              </w:rPr>
            </w:pPr>
            <w:r w:rsidRPr="00C25669">
              <w:rPr>
                <w:rFonts w:eastAsia="SimSun"/>
              </w:rPr>
              <w:t>2x</w:t>
            </w:r>
            <w:r>
              <w:rPr>
                <w:rFonts w:eastAsia="SimSun"/>
              </w:rPr>
              <w:t>4</w:t>
            </w:r>
            <w:r w:rsidRPr="00C25669">
              <w:rPr>
                <w:rFonts w:eastAsia="SimSun"/>
              </w:rPr>
              <w:t>, ULA Low</w:t>
            </w:r>
          </w:p>
        </w:tc>
        <w:tc>
          <w:tcPr>
            <w:tcW w:w="618" w:type="pct"/>
            <w:tcBorders>
              <w:top w:val="single" w:sz="4" w:space="0" w:color="auto"/>
              <w:left w:val="single" w:sz="4" w:space="0" w:color="auto"/>
              <w:bottom w:val="single" w:sz="4" w:space="0" w:color="auto"/>
              <w:right w:val="single" w:sz="4" w:space="0" w:color="auto"/>
            </w:tcBorders>
            <w:shd w:val="clear" w:color="auto" w:fill="FFFFFF"/>
            <w:vAlign w:val="center"/>
          </w:tcPr>
          <w:p w14:paraId="6AC6D0E8" w14:textId="6145AB7B" w:rsidR="00210B55" w:rsidRDefault="00210B55" w:rsidP="00210B55">
            <w:pPr>
              <w:pStyle w:val="TAC"/>
              <w:rPr>
                <w:rFonts w:eastAsia="SimSun"/>
              </w:rPr>
            </w:pPr>
            <w:r w:rsidRPr="00C25669">
              <w:rPr>
                <w:rFonts w:eastAsia="SimSun"/>
              </w:rPr>
              <w:t>70</w:t>
            </w:r>
          </w:p>
        </w:tc>
        <w:tc>
          <w:tcPr>
            <w:tcW w:w="312" w:type="pct"/>
            <w:tcBorders>
              <w:top w:val="single" w:sz="4" w:space="0" w:color="auto"/>
              <w:left w:val="single" w:sz="4" w:space="0" w:color="auto"/>
              <w:bottom w:val="single" w:sz="4" w:space="0" w:color="auto"/>
              <w:right w:val="single" w:sz="4" w:space="0" w:color="auto"/>
            </w:tcBorders>
            <w:shd w:val="clear" w:color="auto" w:fill="FFFFFF"/>
            <w:vAlign w:val="center"/>
          </w:tcPr>
          <w:p w14:paraId="68493E4D" w14:textId="030C96D7" w:rsidR="00210B55" w:rsidRDefault="00210B55" w:rsidP="00210B55">
            <w:pPr>
              <w:pStyle w:val="TAC"/>
              <w:rPr>
                <w:rFonts w:eastAsia="SimSun"/>
                <w:lang w:eastAsia="zh-CN"/>
              </w:rPr>
            </w:pPr>
            <w:r>
              <w:rPr>
                <w:rFonts w:eastAsia="SimSun"/>
                <w:lang w:eastAsia="zh-CN"/>
              </w:rPr>
              <w:t>26.3</w:t>
            </w:r>
          </w:p>
        </w:tc>
      </w:tr>
    </w:tbl>
    <w:p w14:paraId="3D7B0FFB" w14:textId="77777777" w:rsidR="005B3300" w:rsidRPr="00C25669" w:rsidRDefault="005B3300" w:rsidP="005B3300">
      <w:pPr>
        <w:rPr>
          <w:rFonts w:eastAsia="SimSun"/>
          <w:lang w:eastAsia="zh-CN"/>
        </w:rPr>
      </w:pPr>
    </w:p>
    <w:p w14:paraId="3520ED66" w14:textId="77777777" w:rsidR="000811C5" w:rsidRPr="00AC3283" w:rsidRDefault="000811C5" w:rsidP="000811C5">
      <w:pPr>
        <w:pStyle w:val="TH"/>
      </w:pPr>
      <w:r w:rsidRPr="00AC3283">
        <w:t>Table 5.2.3.2.1-4: Minimum performance for Rank 2</w:t>
      </w:r>
    </w:p>
    <w:tbl>
      <w:tblPr>
        <w:tblW w:w="49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67"/>
        <w:gridCol w:w="1267"/>
        <w:gridCol w:w="1366"/>
        <w:gridCol w:w="1176"/>
        <w:gridCol w:w="702"/>
      </w:tblGrid>
      <w:tr w:rsidR="000811C5" w:rsidRPr="00AC3283" w14:paraId="6F2161C5" w14:textId="77777777" w:rsidTr="000811C5">
        <w:trPr>
          <w:trHeight w:val="384"/>
          <w:jc w:val="center"/>
        </w:trPr>
        <w:tc>
          <w:tcPr>
            <w:tcW w:w="330" w:type="pct"/>
            <w:vMerge w:val="restart"/>
            <w:shd w:val="clear" w:color="auto" w:fill="FFFFFF"/>
            <w:vAlign w:val="center"/>
          </w:tcPr>
          <w:p w14:paraId="4B401F7F"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Test num.</w:t>
            </w:r>
          </w:p>
        </w:tc>
        <w:tc>
          <w:tcPr>
            <w:tcW w:w="631" w:type="pct"/>
            <w:vMerge w:val="restart"/>
            <w:shd w:val="clear" w:color="auto" w:fill="FFFFFF"/>
            <w:vAlign w:val="center"/>
          </w:tcPr>
          <w:p w14:paraId="760522E0"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Reference</w:t>
            </w:r>
            <w:r w:rsidRPr="00AC3283">
              <w:rPr>
                <w:rFonts w:ascii="Arial" w:eastAsia="SimSun" w:hAnsi="Arial" w:cs="Arial" w:hint="eastAsia"/>
                <w:b/>
                <w:sz w:val="18"/>
              </w:rPr>
              <w:t xml:space="preserve"> </w:t>
            </w:r>
            <w:r w:rsidRPr="00AC3283">
              <w:rPr>
                <w:rFonts w:ascii="Arial" w:eastAsia="SimSun" w:hAnsi="Arial" w:cs="Arial"/>
                <w:b/>
                <w:sz w:val="18"/>
              </w:rPr>
              <w:t>channel</w:t>
            </w:r>
          </w:p>
        </w:tc>
        <w:tc>
          <w:tcPr>
            <w:tcW w:w="580" w:type="pct"/>
            <w:vMerge w:val="restart"/>
            <w:shd w:val="clear" w:color="auto" w:fill="FFFFFF"/>
            <w:vAlign w:val="center"/>
          </w:tcPr>
          <w:p w14:paraId="3E17E01D"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b/>
                <w:sz w:val="18"/>
              </w:rPr>
              <w:t>Bandwidth (MHz) / Subcarrier spacing (kHz)</w:t>
            </w:r>
          </w:p>
        </w:tc>
        <w:tc>
          <w:tcPr>
            <w:tcW w:w="600" w:type="pct"/>
            <w:vMerge w:val="restart"/>
            <w:shd w:val="clear" w:color="auto" w:fill="FFFFFF"/>
            <w:vAlign w:val="center"/>
          </w:tcPr>
          <w:p w14:paraId="34FD9260" w14:textId="77777777" w:rsidR="000811C5" w:rsidRPr="00AC3283" w:rsidRDefault="000811C5" w:rsidP="000811C5">
            <w:pPr>
              <w:keepNext/>
              <w:keepLines/>
              <w:spacing w:after="0"/>
              <w:jc w:val="center"/>
              <w:rPr>
                <w:rFonts w:ascii="Arial" w:eastAsia="SimSun" w:hAnsi="Arial" w:cs="Arial"/>
                <w:b/>
                <w:sz w:val="18"/>
                <w:lang w:eastAsia="zh-CN"/>
              </w:rPr>
            </w:pPr>
            <w:r w:rsidRPr="00AC3283">
              <w:rPr>
                <w:rFonts w:ascii="Arial" w:eastAsia="SimSun" w:hAnsi="Arial" w:cs="Arial"/>
                <w:b/>
                <w:sz w:val="18"/>
              </w:rPr>
              <w:t>Modulation format</w:t>
            </w:r>
            <w:r w:rsidRPr="00AC3283">
              <w:rPr>
                <w:rFonts w:ascii="Arial" w:eastAsia="SimSun" w:hAnsi="Arial" w:cs="Arial" w:hint="eastAsia"/>
                <w:b/>
                <w:sz w:val="18"/>
                <w:lang w:eastAsia="zh-CN"/>
              </w:rPr>
              <w:t xml:space="preserve"> and code rate</w:t>
            </w:r>
          </w:p>
        </w:tc>
        <w:tc>
          <w:tcPr>
            <w:tcW w:w="442" w:type="pct"/>
            <w:vMerge w:val="restart"/>
            <w:shd w:val="clear" w:color="auto" w:fill="FFFFFF"/>
            <w:vAlign w:val="center"/>
          </w:tcPr>
          <w:p w14:paraId="7EE53E8B"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TDD UL-DL pattern</w:t>
            </w:r>
          </w:p>
        </w:tc>
        <w:tc>
          <w:tcPr>
            <w:tcW w:w="647" w:type="pct"/>
            <w:vMerge w:val="restart"/>
            <w:shd w:val="clear" w:color="auto" w:fill="FFFFFF"/>
            <w:vAlign w:val="center"/>
          </w:tcPr>
          <w:p w14:paraId="3B9D5A40"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Propagation condition</w:t>
            </w:r>
          </w:p>
        </w:tc>
        <w:tc>
          <w:tcPr>
            <w:tcW w:w="697" w:type="pct"/>
            <w:vMerge w:val="restart"/>
            <w:shd w:val="clear" w:color="auto" w:fill="FFFFFF"/>
            <w:vAlign w:val="center"/>
          </w:tcPr>
          <w:p w14:paraId="1E9C178D"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Correlation matrix and antenna configuration</w:t>
            </w:r>
          </w:p>
        </w:tc>
        <w:tc>
          <w:tcPr>
            <w:tcW w:w="1073" w:type="pct"/>
            <w:gridSpan w:val="2"/>
            <w:shd w:val="clear" w:color="auto" w:fill="FFFFFF"/>
            <w:vAlign w:val="center"/>
          </w:tcPr>
          <w:p w14:paraId="65404EF1"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Reference value</w:t>
            </w:r>
          </w:p>
        </w:tc>
      </w:tr>
      <w:tr w:rsidR="000811C5" w:rsidRPr="00AC3283" w14:paraId="159AB6A7" w14:textId="77777777" w:rsidTr="000811C5">
        <w:trPr>
          <w:trHeight w:val="384"/>
          <w:jc w:val="center"/>
        </w:trPr>
        <w:tc>
          <w:tcPr>
            <w:tcW w:w="330" w:type="pct"/>
            <w:vMerge/>
            <w:shd w:val="clear" w:color="auto" w:fill="FFFFFF"/>
            <w:vAlign w:val="center"/>
          </w:tcPr>
          <w:p w14:paraId="6EB0A3D2" w14:textId="77777777" w:rsidR="000811C5" w:rsidRPr="00AC3283" w:rsidRDefault="000811C5" w:rsidP="000811C5">
            <w:pPr>
              <w:keepNext/>
              <w:keepLines/>
              <w:spacing w:after="0"/>
              <w:jc w:val="center"/>
              <w:rPr>
                <w:rFonts w:ascii="Arial" w:eastAsia="SimSun" w:hAnsi="Arial" w:cs="Arial"/>
                <w:b/>
                <w:sz w:val="18"/>
              </w:rPr>
            </w:pPr>
          </w:p>
        </w:tc>
        <w:tc>
          <w:tcPr>
            <w:tcW w:w="631" w:type="pct"/>
            <w:vMerge/>
            <w:shd w:val="clear" w:color="auto" w:fill="FFFFFF"/>
            <w:vAlign w:val="center"/>
          </w:tcPr>
          <w:p w14:paraId="0989A6CE" w14:textId="77777777" w:rsidR="000811C5" w:rsidRPr="00AC3283" w:rsidRDefault="000811C5" w:rsidP="000811C5">
            <w:pPr>
              <w:keepNext/>
              <w:keepLines/>
              <w:spacing w:after="0"/>
              <w:jc w:val="center"/>
              <w:rPr>
                <w:rFonts w:ascii="Arial" w:eastAsia="SimSun" w:hAnsi="Arial" w:cs="Arial"/>
                <w:b/>
                <w:sz w:val="18"/>
              </w:rPr>
            </w:pPr>
          </w:p>
        </w:tc>
        <w:tc>
          <w:tcPr>
            <w:tcW w:w="580" w:type="pct"/>
            <w:vMerge/>
            <w:shd w:val="clear" w:color="auto" w:fill="FFFFFF"/>
          </w:tcPr>
          <w:p w14:paraId="00D0D587" w14:textId="77777777" w:rsidR="000811C5" w:rsidRPr="00AC3283" w:rsidRDefault="000811C5" w:rsidP="000811C5">
            <w:pPr>
              <w:keepNext/>
              <w:keepLines/>
              <w:spacing w:after="0"/>
              <w:jc w:val="center"/>
              <w:rPr>
                <w:rFonts w:ascii="Arial" w:eastAsia="SimSun" w:hAnsi="Arial" w:cs="Arial"/>
                <w:b/>
                <w:sz w:val="18"/>
              </w:rPr>
            </w:pPr>
          </w:p>
        </w:tc>
        <w:tc>
          <w:tcPr>
            <w:tcW w:w="600" w:type="pct"/>
            <w:vMerge/>
            <w:shd w:val="clear" w:color="auto" w:fill="FFFFFF"/>
          </w:tcPr>
          <w:p w14:paraId="669C415B" w14:textId="77777777" w:rsidR="000811C5" w:rsidRPr="00AC3283" w:rsidRDefault="000811C5" w:rsidP="000811C5">
            <w:pPr>
              <w:keepNext/>
              <w:keepLines/>
              <w:spacing w:after="0"/>
              <w:jc w:val="center"/>
              <w:rPr>
                <w:rFonts w:ascii="Arial" w:eastAsia="SimSun" w:hAnsi="Arial" w:cs="Arial"/>
                <w:b/>
                <w:sz w:val="18"/>
              </w:rPr>
            </w:pPr>
          </w:p>
        </w:tc>
        <w:tc>
          <w:tcPr>
            <w:tcW w:w="442" w:type="pct"/>
            <w:vMerge/>
            <w:shd w:val="clear" w:color="auto" w:fill="FFFFFF"/>
          </w:tcPr>
          <w:p w14:paraId="13842B6F" w14:textId="77777777" w:rsidR="000811C5" w:rsidRPr="00AC3283" w:rsidRDefault="000811C5" w:rsidP="000811C5">
            <w:pPr>
              <w:keepNext/>
              <w:keepLines/>
              <w:spacing w:after="0"/>
              <w:jc w:val="center"/>
              <w:rPr>
                <w:rFonts w:ascii="Arial" w:eastAsia="SimSun" w:hAnsi="Arial" w:cs="Arial"/>
                <w:b/>
                <w:sz w:val="18"/>
              </w:rPr>
            </w:pPr>
          </w:p>
        </w:tc>
        <w:tc>
          <w:tcPr>
            <w:tcW w:w="647" w:type="pct"/>
            <w:vMerge/>
            <w:shd w:val="clear" w:color="auto" w:fill="FFFFFF"/>
            <w:vAlign w:val="center"/>
          </w:tcPr>
          <w:p w14:paraId="50830B6D" w14:textId="77777777" w:rsidR="000811C5" w:rsidRPr="00AC3283" w:rsidRDefault="000811C5" w:rsidP="000811C5">
            <w:pPr>
              <w:keepNext/>
              <w:keepLines/>
              <w:spacing w:after="0"/>
              <w:jc w:val="center"/>
              <w:rPr>
                <w:rFonts w:ascii="Arial" w:eastAsia="SimSun" w:hAnsi="Arial" w:cs="Arial"/>
                <w:b/>
                <w:sz w:val="18"/>
              </w:rPr>
            </w:pPr>
          </w:p>
        </w:tc>
        <w:tc>
          <w:tcPr>
            <w:tcW w:w="697" w:type="pct"/>
            <w:vMerge/>
            <w:shd w:val="clear" w:color="auto" w:fill="FFFFFF"/>
            <w:vAlign w:val="center"/>
          </w:tcPr>
          <w:p w14:paraId="4E5A4716" w14:textId="77777777" w:rsidR="000811C5" w:rsidRPr="00AC3283" w:rsidRDefault="000811C5" w:rsidP="000811C5">
            <w:pPr>
              <w:keepNext/>
              <w:keepLines/>
              <w:spacing w:after="0"/>
              <w:jc w:val="center"/>
              <w:rPr>
                <w:rFonts w:ascii="Arial" w:eastAsia="SimSun" w:hAnsi="Arial" w:cs="Arial"/>
                <w:b/>
                <w:sz w:val="18"/>
              </w:rPr>
            </w:pPr>
          </w:p>
        </w:tc>
        <w:tc>
          <w:tcPr>
            <w:tcW w:w="600" w:type="pct"/>
            <w:shd w:val="clear" w:color="auto" w:fill="FFFFFF"/>
            <w:vAlign w:val="center"/>
          </w:tcPr>
          <w:p w14:paraId="786605CF"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Fraction of maximum throughput (%)</w:t>
            </w:r>
          </w:p>
        </w:tc>
        <w:tc>
          <w:tcPr>
            <w:tcW w:w="473" w:type="pct"/>
            <w:shd w:val="clear" w:color="auto" w:fill="FFFFFF"/>
            <w:vAlign w:val="center"/>
          </w:tcPr>
          <w:p w14:paraId="7CF9C8D6" w14:textId="77777777" w:rsidR="000811C5" w:rsidRPr="00AC3283" w:rsidRDefault="000811C5" w:rsidP="000811C5">
            <w:pPr>
              <w:keepNext/>
              <w:keepLines/>
              <w:spacing w:after="0"/>
              <w:jc w:val="center"/>
              <w:rPr>
                <w:rFonts w:ascii="Arial" w:eastAsia="SimSun" w:hAnsi="Arial" w:cs="Arial"/>
                <w:b/>
                <w:sz w:val="18"/>
              </w:rPr>
            </w:pPr>
            <w:r w:rsidRPr="00AC3283">
              <w:rPr>
                <w:rFonts w:ascii="Arial" w:eastAsia="SimSun" w:hAnsi="Arial" w:cs="Arial"/>
                <w:b/>
                <w:sz w:val="18"/>
              </w:rPr>
              <w:t>SNR (dB)</w:t>
            </w:r>
          </w:p>
        </w:tc>
      </w:tr>
      <w:tr w:rsidR="000811C5" w:rsidRPr="00AC3283" w14:paraId="7A721F24" w14:textId="77777777" w:rsidTr="000811C5">
        <w:trPr>
          <w:trHeight w:val="194"/>
          <w:jc w:val="center"/>
        </w:trPr>
        <w:tc>
          <w:tcPr>
            <w:tcW w:w="330" w:type="pct"/>
            <w:shd w:val="clear" w:color="auto" w:fill="FFFFFF"/>
            <w:vAlign w:val="center"/>
          </w:tcPr>
          <w:p w14:paraId="6B5DD059" w14:textId="77777777" w:rsidR="000811C5" w:rsidRPr="00AC3283" w:rsidRDefault="000811C5" w:rsidP="000811C5">
            <w:pPr>
              <w:keepNext/>
              <w:keepLines/>
              <w:spacing w:after="0"/>
              <w:jc w:val="center"/>
              <w:rPr>
                <w:rFonts w:ascii="Arial" w:eastAsia="SimSun" w:hAnsi="Arial" w:cs="Arial"/>
                <w:sz w:val="18"/>
                <w:lang w:eastAsia="zh-CN"/>
              </w:rPr>
            </w:pPr>
            <w:r w:rsidRPr="00AC3283">
              <w:rPr>
                <w:rFonts w:ascii="Arial" w:eastAsia="SimSun" w:hAnsi="Arial" w:cs="Arial"/>
                <w:sz w:val="18"/>
              </w:rPr>
              <w:t>2-</w:t>
            </w:r>
            <w:r w:rsidRPr="00AC3283">
              <w:rPr>
                <w:rFonts w:ascii="Arial" w:eastAsia="SimSun" w:hAnsi="Arial" w:cs="Arial" w:hint="eastAsia"/>
                <w:sz w:val="18"/>
                <w:lang w:eastAsia="zh-CN"/>
              </w:rPr>
              <w:t>1</w:t>
            </w:r>
          </w:p>
        </w:tc>
        <w:tc>
          <w:tcPr>
            <w:tcW w:w="631" w:type="pct"/>
            <w:shd w:val="clear" w:color="auto" w:fill="FFFFFF"/>
            <w:vAlign w:val="center"/>
          </w:tcPr>
          <w:p w14:paraId="090EE291"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R.PDSCH.2-3.1 TDD</w:t>
            </w:r>
          </w:p>
        </w:tc>
        <w:tc>
          <w:tcPr>
            <w:tcW w:w="580" w:type="pct"/>
            <w:shd w:val="clear" w:color="auto" w:fill="FFFFFF"/>
            <w:vAlign w:val="center"/>
          </w:tcPr>
          <w:p w14:paraId="1B168E73" w14:textId="77777777" w:rsidR="000811C5" w:rsidRPr="00AC3283" w:rsidRDefault="000811C5" w:rsidP="000811C5">
            <w:pPr>
              <w:keepNext/>
              <w:keepLines/>
              <w:spacing w:after="0"/>
              <w:jc w:val="center"/>
              <w:rPr>
                <w:rFonts w:ascii="Arial" w:eastAsia="SimSun" w:hAnsi="Arial"/>
                <w:sz w:val="18"/>
              </w:rPr>
            </w:pPr>
            <w:r w:rsidRPr="00AC3283">
              <w:rPr>
                <w:rFonts w:ascii="Arial" w:eastAsia="SimSun" w:hAnsi="Arial"/>
                <w:sz w:val="18"/>
              </w:rPr>
              <w:t>40 / 30</w:t>
            </w:r>
          </w:p>
        </w:tc>
        <w:tc>
          <w:tcPr>
            <w:tcW w:w="600" w:type="pct"/>
            <w:shd w:val="clear" w:color="auto" w:fill="FFFFFF"/>
            <w:vAlign w:val="center"/>
          </w:tcPr>
          <w:p w14:paraId="4B6386FA" w14:textId="77777777" w:rsidR="000811C5" w:rsidRPr="00AC3283" w:rsidRDefault="000811C5" w:rsidP="000811C5">
            <w:pPr>
              <w:keepNext/>
              <w:keepLines/>
              <w:spacing w:after="0"/>
              <w:jc w:val="center"/>
              <w:rPr>
                <w:rFonts w:ascii="Arial" w:eastAsia="SimSun" w:hAnsi="Arial"/>
                <w:sz w:val="18"/>
                <w:lang w:eastAsia="zh-CN"/>
              </w:rPr>
            </w:pPr>
            <w:r w:rsidRPr="00AC3283">
              <w:rPr>
                <w:rFonts w:ascii="Arial" w:eastAsia="SimSun" w:hAnsi="Arial"/>
                <w:sz w:val="18"/>
              </w:rPr>
              <w:t xml:space="preserve">64QAM, </w:t>
            </w:r>
            <w:r w:rsidRPr="00AC3283">
              <w:rPr>
                <w:rFonts w:ascii="Arial" w:eastAsia="SimSun" w:hAnsi="Arial" w:hint="eastAsia"/>
                <w:sz w:val="18"/>
                <w:lang w:eastAsia="zh-CN"/>
              </w:rPr>
              <w:t>0.50</w:t>
            </w:r>
          </w:p>
        </w:tc>
        <w:tc>
          <w:tcPr>
            <w:tcW w:w="442" w:type="pct"/>
            <w:shd w:val="clear" w:color="auto" w:fill="FFFFFF"/>
            <w:vAlign w:val="center"/>
          </w:tcPr>
          <w:p w14:paraId="443DFD50"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sz w:val="18"/>
              </w:rPr>
              <w:t>FR1.30-1</w:t>
            </w:r>
          </w:p>
        </w:tc>
        <w:tc>
          <w:tcPr>
            <w:tcW w:w="647" w:type="pct"/>
            <w:shd w:val="clear" w:color="auto" w:fill="FFFFFF"/>
            <w:vAlign w:val="center"/>
          </w:tcPr>
          <w:p w14:paraId="192BAD66"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TDLA30-10</w:t>
            </w:r>
          </w:p>
        </w:tc>
        <w:tc>
          <w:tcPr>
            <w:tcW w:w="697" w:type="pct"/>
            <w:shd w:val="clear" w:color="auto" w:fill="FFFFFF"/>
            <w:vAlign w:val="center"/>
          </w:tcPr>
          <w:p w14:paraId="3BA7D289"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2x</w:t>
            </w:r>
            <w:r w:rsidRPr="00AC3283">
              <w:rPr>
                <w:rFonts w:ascii="Arial" w:eastAsia="SimSun" w:hAnsi="Arial" w:cs="Arial" w:hint="eastAsia"/>
                <w:sz w:val="18"/>
                <w:lang w:eastAsia="zh-CN"/>
              </w:rPr>
              <w:t>4</w:t>
            </w:r>
            <w:r w:rsidRPr="00AC3283">
              <w:rPr>
                <w:rFonts w:ascii="Arial" w:eastAsia="SimSun" w:hAnsi="Arial" w:cs="Arial"/>
                <w:sz w:val="18"/>
              </w:rPr>
              <w:t>, ULA Low</w:t>
            </w:r>
          </w:p>
        </w:tc>
        <w:tc>
          <w:tcPr>
            <w:tcW w:w="600" w:type="pct"/>
            <w:shd w:val="clear" w:color="auto" w:fill="FFFFFF"/>
            <w:vAlign w:val="center"/>
          </w:tcPr>
          <w:p w14:paraId="30449941"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70</w:t>
            </w:r>
          </w:p>
        </w:tc>
        <w:tc>
          <w:tcPr>
            <w:tcW w:w="473" w:type="pct"/>
            <w:shd w:val="clear" w:color="auto" w:fill="FFFFFF"/>
            <w:vAlign w:val="center"/>
          </w:tcPr>
          <w:p w14:paraId="52B81107" w14:textId="77777777" w:rsidR="000811C5" w:rsidRPr="00AC3283" w:rsidRDefault="000811C5" w:rsidP="000811C5">
            <w:pPr>
              <w:keepNext/>
              <w:keepLines/>
              <w:spacing w:after="0"/>
              <w:jc w:val="center"/>
              <w:rPr>
                <w:rFonts w:ascii="Arial" w:eastAsia="SimSun" w:hAnsi="Arial" w:cs="Arial"/>
                <w:sz w:val="18"/>
                <w:lang w:eastAsia="zh-CN"/>
              </w:rPr>
            </w:pPr>
            <w:r w:rsidRPr="00AC3283">
              <w:rPr>
                <w:rFonts w:ascii="Arial" w:eastAsia="SimSun" w:hAnsi="Arial" w:cs="Arial" w:hint="eastAsia"/>
                <w:sz w:val="18"/>
                <w:lang w:eastAsia="zh-CN"/>
              </w:rPr>
              <w:t>13.6</w:t>
            </w:r>
          </w:p>
        </w:tc>
      </w:tr>
      <w:tr w:rsidR="000811C5" w:rsidRPr="00AC3283" w14:paraId="478A6C97" w14:textId="77777777" w:rsidTr="000811C5">
        <w:trPr>
          <w:trHeight w:val="194"/>
          <w:jc w:val="center"/>
        </w:trPr>
        <w:tc>
          <w:tcPr>
            <w:tcW w:w="330" w:type="pct"/>
            <w:shd w:val="clear" w:color="auto" w:fill="FFFFFF"/>
            <w:vAlign w:val="center"/>
          </w:tcPr>
          <w:p w14:paraId="0721B3F9"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2-2</w:t>
            </w:r>
          </w:p>
        </w:tc>
        <w:tc>
          <w:tcPr>
            <w:tcW w:w="631" w:type="pct"/>
            <w:shd w:val="clear" w:color="auto" w:fill="FFFFFF"/>
            <w:vAlign w:val="center"/>
          </w:tcPr>
          <w:p w14:paraId="33020FBB"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R.PDSCH.2-</w:t>
            </w:r>
            <w:r w:rsidRPr="00AC3283">
              <w:rPr>
                <w:rFonts w:ascii="Arial" w:eastAsia="SimSun" w:hAnsi="Arial" w:cs="Arial" w:hint="eastAsia"/>
                <w:sz w:val="18"/>
                <w:lang w:eastAsia="zh-CN"/>
              </w:rPr>
              <w:t>9</w:t>
            </w:r>
            <w:r w:rsidRPr="00AC3283">
              <w:rPr>
                <w:rFonts w:ascii="Arial" w:eastAsia="SimSun" w:hAnsi="Arial" w:cs="Arial"/>
                <w:sz w:val="18"/>
              </w:rPr>
              <w:t>.</w:t>
            </w:r>
            <w:r w:rsidRPr="00AC3283">
              <w:rPr>
                <w:rFonts w:ascii="Arial" w:eastAsia="SimSun" w:hAnsi="Arial" w:cs="Arial" w:hint="eastAsia"/>
                <w:sz w:val="18"/>
                <w:lang w:eastAsia="zh-CN"/>
              </w:rPr>
              <w:t>1</w:t>
            </w:r>
            <w:r w:rsidRPr="00AC3283">
              <w:rPr>
                <w:rFonts w:ascii="Arial" w:eastAsia="SimSun" w:hAnsi="Arial" w:cs="Arial"/>
                <w:sz w:val="18"/>
              </w:rPr>
              <w:t xml:space="preserve"> TDD</w:t>
            </w:r>
          </w:p>
        </w:tc>
        <w:tc>
          <w:tcPr>
            <w:tcW w:w="580" w:type="pct"/>
            <w:shd w:val="clear" w:color="auto" w:fill="FFFFFF"/>
            <w:vAlign w:val="center"/>
          </w:tcPr>
          <w:p w14:paraId="71223C37" w14:textId="77777777" w:rsidR="000811C5" w:rsidRPr="00AC3283" w:rsidRDefault="000811C5" w:rsidP="000811C5">
            <w:pPr>
              <w:keepNext/>
              <w:keepLines/>
              <w:spacing w:after="0"/>
              <w:jc w:val="center"/>
              <w:rPr>
                <w:rFonts w:ascii="Arial" w:eastAsia="SimSun" w:hAnsi="Arial"/>
                <w:sz w:val="18"/>
              </w:rPr>
            </w:pPr>
            <w:r w:rsidRPr="00AC3283">
              <w:rPr>
                <w:rFonts w:ascii="Arial" w:eastAsia="SimSun" w:hAnsi="Arial"/>
                <w:sz w:val="18"/>
              </w:rPr>
              <w:t>20 / 30</w:t>
            </w:r>
          </w:p>
        </w:tc>
        <w:tc>
          <w:tcPr>
            <w:tcW w:w="600" w:type="pct"/>
            <w:shd w:val="clear" w:color="auto" w:fill="FFFFFF"/>
            <w:vAlign w:val="center"/>
          </w:tcPr>
          <w:p w14:paraId="496D0E87" w14:textId="77777777" w:rsidR="000811C5" w:rsidRPr="00AC3283" w:rsidRDefault="000811C5" w:rsidP="000811C5">
            <w:pPr>
              <w:keepNext/>
              <w:keepLines/>
              <w:spacing w:after="0"/>
              <w:jc w:val="center"/>
              <w:rPr>
                <w:rFonts w:ascii="Arial" w:eastAsia="SimSun" w:hAnsi="Arial"/>
                <w:sz w:val="18"/>
                <w:lang w:eastAsia="zh-CN"/>
              </w:rPr>
            </w:pPr>
            <w:r w:rsidRPr="00AC3283">
              <w:rPr>
                <w:rFonts w:ascii="Arial" w:eastAsia="SimSun" w:hAnsi="Arial"/>
                <w:sz w:val="18"/>
              </w:rPr>
              <w:t xml:space="preserve">64QAM, </w:t>
            </w:r>
            <w:r w:rsidRPr="00AC3283">
              <w:rPr>
                <w:rFonts w:ascii="Arial" w:eastAsia="SimSun" w:hAnsi="Arial" w:hint="eastAsia"/>
                <w:sz w:val="18"/>
                <w:lang w:eastAsia="zh-CN"/>
              </w:rPr>
              <w:t>0.50</w:t>
            </w:r>
          </w:p>
        </w:tc>
        <w:tc>
          <w:tcPr>
            <w:tcW w:w="442" w:type="pct"/>
            <w:shd w:val="clear" w:color="auto" w:fill="FFFFFF"/>
            <w:vAlign w:val="center"/>
          </w:tcPr>
          <w:p w14:paraId="77D33751" w14:textId="77777777" w:rsidR="000811C5" w:rsidRPr="00AC3283" w:rsidRDefault="000811C5" w:rsidP="000811C5">
            <w:pPr>
              <w:keepNext/>
              <w:keepLines/>
              <w:spacing w:after="0"/>
              <w:jc w:val="center"/>
              <w:rPr>
                <w:rFonts w:ascii="Arial" w:eastAsia="SimSun" w:hAnsi="Arial"/>
                <w:sz w:val="18"/>
                <w:lang w:eastAsia="zh-CN"/>
              </w:rPr>
            </w:pPr>
            <w:r w:rsidRPr="00AC3283">
              <w:rPr>
                <w:rFonts w:ascii="Arial" w:eastAsia="SimSun" w:hAnsi="Arial"/>
                <w:sz w:val="18"/>
              </w:rPr>
              <w:t>FR1.30-</w:t>
            </w:r>
            <w:r w:rsidRPr="00AC3283">
              <w:rPr>
                <w:rFonts w:ascii="Arial" w:eastAsia="SimSun" w:hAnsi="Arial" w:hint="eastAsia"/>
                <w:sz w:val="18"/>
                <w:lang w:eastAsia="zh-CN"/>
              </w:rPr>
              <w:t>4</w:t>
            </w:r>
          </w:p>
        </w:tc>
        <w:tc>
          <w:tcPr>
            <w:tcW w:w="647" w:type="pct"/>
            <w:shd w:val="clear" w:color="auto" w:fill="FFFFFF"/>
            <w:vAlign w:val="center"/>
          </w:tcPr>
          <w:p w14:paraId="7CFE1C4D"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TDLA30-10</w:t>
            </w:r>
          </w:p>
        </w:tc>
        <w:tc>
          <w:tcPr>
            <w:tcW w:w="697" w:type="pct"/>
            <w:shd w:val="clear" w:color="auto" w:fill="FFFFFF"/>
            <w:vAlign w:val="center"/>
          </w:tcPr>
          <w:p w14:paraId="3B90BC2B"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2x4, ULA Low</w:t>
            </w:r>
          </w:p>
        </w:tc>
        <w:tc>
          <w:tcPr>
            <w:tcW w:w="600" w:type="pct"/>
            <w:shd w:val="clear" w:color="auto" w:fill="FFFFFF"/>
            <w:vAlign w:val="center"/>
          </w:tcPr>
          <w:p w14:paraId="3A8FA3C0" w14:textId="77777777" w:rsidR="000811C5" w:rsidRPr="00AC3283" w:rsidRDefault="000811C5" w:rsidP="000811C5">
            <w:pPr>
              <w:keepNext/>
              <w:keepLines/>
              <w:spacing w:after="0"/>
              <w:jc w:val="center"/>
              <w:rPr>
                <w:rFonts w:ascii="Arial" w:eastAsia="SimSun" w:hAnsi="Arial" w:cs="Arial"/>
                <w:sz w:val="18"/>
              </w:rPr>
            </w:pPr>
            <w:r w:rsidRPr="00AC3283">
              <w:rPr>
                <w:rFonts w:ascii="Arial" w:eastAsia="SimSun" w:hAnsi="Arial" w:cs="Arial"/>
                <w:sz w:val="18"/>
              </w:rPr>
              <w:t>70</w:t>
            </w:r>
          </w:p>
        </w:tc>
        <w:tc>
          <w:tcPr>
            <w:tcW w:w="473" w:type="pct"/>
            <w:shd w:val="clear" w:color="auto" w:fill="FFFFFF"/>
            <w:vAlign w:val="center"/>
          </w:tcPr>
          <w:p w14:paraId="3389C655" w14:textId="77777777" w:rsidR="000811C5" w:rsidRPr="00AC3283" w:rsidRDefault="000811C5" w:rsidP="000811C5">
            <w:pPr>
              <w:keepNext/>
              <w:keepLines/>
              <w:spacing w:after="0"/>
              <w:jc w:val="center"/>
              <w:rPr>
                <w:rFonts w:ascii="Arial" w:eastAsia="SimSun" w:hAnsi="Arial" w:cs="Arial"/>
                <w:sz w:val="18"/>
                <w:lang w:eastAsia="zh-CN"/>
              </w:rPr>
            </w:pPr>
            <w:r w:rsidRPr="00AC3283">
              <w:rPr>
                <w:rFonts w:ascii="Arial" w:eastAsia="SimSun" w:hAnsi="Arial" w:cs="Arial"/>
                <w:sz w:val="18"/>
              </w:rPr>
              <w:t>13.</w:t>
            </w:r>
            <w:r w:rsidRPr="00AC3283">
              <w:rPr>
                <w:rFonts w:ascii="Arial" w:eastAsia="SimSun" w:hAnsi="Arial" w:cs="Arial" w:hint="eastAsia"/>
                <w:sz w:val="18"/>
                <w:lang w:eastAsia="zh-CN"/>
              </w:rPr>
              <w:t>7</w:t>
            </w:r>
          </w:p>
        </w:tc>
      </w:tr>
    </w:tbl>
    <w:p w14:paraId="2474C229" w14:textId="77777777" w:rsidR="005B3300" w:rsidRPr="00C25669" w:rsidRDefault="005B3300" w:rsidP="005B3300">
      <w:pPr>
        <w:rPr>
          <w:rFonts w:eastAsia="SimSun"/>
          <w:lang w:eastAsia="zh-CN"/>
        </w:rPr>
      </w:pPr>
    </w:p>
    <w:p w14:paraId="2E49688D" w14:textId="77777777" w:rsidR="005B3300" w:rsidRPr="00C25669" w:rsidRDefault="005B3300" w:rsidP="005B3300">
      <w:pPr>
        <w:pStyle w:val="TH"/>
      </w:pPr>
      <w:r w:rsidRPr="00C25669">
        <w:t>Table 5.2.3.2.1-5: Minimum performance for Rank 3</w:t>
      </w:r>
    </w:p>
    <w:tbl>
      <w:tblPr>
        <w:tblW w:w="50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51"/>
        <w:gridCol w:w="1176"/>
        <w:gridCol w:w="1154"/>
        <w:gridCol w:w="1267"/>
        <w:gridCol w:w="1366"/>
        <w:gridCol w:w="1176"/>
        <w:gridCol w:w="625"/>
      </w:tblGrid>
      <w:tr w:rsidR="005B3300" w:rsidRPr="00C25669" w14:paraId="45E60244" w14:textId="77777777" w:rsidTr="000811C5">
        <w:trPr>
          <w:trHeight w:val="385"/>
          <w:jc w:val="center"/>
        </w:trPr>
        <w:tc>
          <w:tcPr>
            <w:tcW w:w="322" w:type="pct"/>
            <w:vMerge w:val="restart"/>
            <w:shd w:val="clear" w:color="auto" w:fill="FFFFFF"/>
            <w:vAlign w:val="center"/>
          </w:tcPr>
          <w:p w14:paraId="513CB1E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617" w:type="pct"/>
            <w:vMerge w:val="restart"/>
            <w:shd w:val="clear" w:color="auto" w:fill="FFFFFF"/>
            <w:vAlign w:val="center"/>
          </w:tcPr>
          <w:p w14:paraId="2081CC1A"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rPr>
              <w:t xml:space="preserve"> </w:t>
            </w:r>
            <w:r w:rsidRPr="00C25669">
              <w:rPr>
                <w:rFonts w:ascii="Arial" w:eastAsia="SimSun" w:hAnsi="Arial" w:cs="Arial"/>
                <w:b/>
                <w:sz w:val="18"/>
              </w:rPr>
              <w:t>channel</w:t>
            </w:r>
          </w:p>
        </w:tc>
        <w:tc>
          <w:tcPr>
            <w:tcW w:w="602" w:type="pct"/>
            <w:vMerge w:val="restart"/>
            <w:shd w:val="clear" w:color="auto" w:fill="FFFFFF"/>
            <w:vAlign w:val="center"/>
          </w:tcPr>
          <w:p w14:paraId="2E7FCB7A"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608" w:type="pct"/>
            <w:vMerge w:val="restart"/>
            <w:shd w:val="clear" w:color="auto" w:fill="FFFFFF"/>
            <w:vAlign w:val="center"/>
          </w:tcPr>
          <w:p w14:paraId="77ADCC7A"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610" w:type="pct"/>
            <w:vMerge w:val="restart"/>
            <w:shd w:val="clear" w:color="auto" w:fill="FFFFFF"/>
            <w:vAlign w:val="center"/>
          </w:tcPr>
          <w:p w14:paraId="618A5742"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TDD UL-DL pattern</w:t>
            </w:r>
          </w:p>
        </w:tc>
        <w:tc>
          <w:tcPr>
            <w:tcW w:w="632" w:type="pct"/>
            <w:vMerge w:val="restart"/>
            <w:shd w:val="clear" w:color="auto" w:fill="FFFFFF"/>
            <w:vAlign w:val="center"/>
          </w:tcPr>
          <w:p w14:paraId="1342716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681" w:type="pct"/>
            <w:vMerge w:val="restart"/>
            <w:shd w:val="clear" w:color="auto" w:fill="FFFFFF"/>
            <w:vAlign w:val="center"/>
          </w:tcPr>
          <w:p w14:paraId="7704F12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927" w:type="pct"/>
            <w:gridSpan w:val="2"/>
            <w:shd w:val="clear" w:color="auto" w:fill="FFFFFF"/>
            <w:vAlign w:val="center"/>
          </w:tcPr>
          <w:p w14:paraId="13A5421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6E7138C2" w14:textId="77777777" w:rsidTr="000811C5">
        <w:trPr>
          <w:trHeight w:val="385"/>
          <w:jc w:val="center"/>
        </w:trPr>
        <w:tc>
          <w:tcPr>
            <w:tcW w:w="322" w:type="pct"/>
            <w:vMerge/>
            <w:shd w:val="clear" w:color="auto" w:fill="FFFFFF"/>
            <w:vAlign w:val="center"/>
          </w:tcPr>
          <w:p w14:paraId="23F1B93B" w14:textId="77777777" w:rsidR="005B3300" w:rsidRPr="00C25669" w:rsidRDefault="005B3300" w:rsidP="000811C5">
            <w:pPr>
              <w:keepNext/>
              <w:keepLines/>
              <w:spacing w:after="0"/>
              <w:jc w:val="center"/>
              <w:rPr>
                <w:rFonts w:ascii="Arial" w:eastAsia="SimSun" w:hAnsi="Arial" w:cs="Arial"/>
                <w:b/>
                <w:sz w:val="18"/>
              </w:rPr>
            </w:pPr>
          </w:p>
        </w:tc>
        <w:tc>
          <w:tcPr>
            <w:tcW w:w="617" w:type="pct"/>
            <w:vMerge/>
            <w:shd w:val="clear" w:color="auto" w:fill="FFFFFF"/>
            <w:vAlign w:val="center"/>
          </w:tcPr>
          <w:p w14:paraId="0B5BCDB3" w14:textId="77777777" w:rsidR="005B3300" w:rsidRPr="00C25669" w:rsidRDefault="005B3300" w:rsidP="000811C5">
            <w:pPr>
              <w:keepNext/>
              <w:keepLines/>
              <w:spacing w:after="0"/>
              <w:jc w:val="center"/>
              <w:rPr>
                <w:rFonts w:ascii="Arial" w:eastAsia="SimSun" w:hAnsi="Arial" w:cs="Arial"/>
                <w:b/>
                <w:sz w:val="18"/>
              </w:rPr>
            </w:pPr>
          </w:p>
        </w:tc>
        <w:tc>
          <w:tcPr>
            <w:tcW w:w="602" w:type="pct"/>
            <w:vMerge/>
            <w:shd w:val="clear" w:color="auto" w:fill="FFFFFF"/>
          </w:tcPr>
          <w:p w14:paraId="5BEF0785" w14:textId="77777777" w:rsidR="005B3300" w:rsidRPr="00C25669" w:rsidRDefault="005B3300" w:rsidP="000811C5">
            <w:pPr>
              <w:keepNext/>
              <w:keepLines/>
              <w:spacing w:after="0"/>
              <w:jc w:val="center"/>
              <w:rPr>
                <w:rFonts w:ascii="Arial" w:eastAsia="SimSun" w:hAnsi="Arial" w:cs="Arial"/>
                <w:b/>
                <w:sz w:val="18"/>
              </w:rPr>
            </w:pPr>
          </w:p>
        </w:tc>
        <w:tc>
          <w:tcPr>
            <w:tcW w:w="608" w:type="pct"/>
            <w:vMerge/>
            <w:shd w:val="clear" w:color="auto" w:fill="FFFFFF"/>
          </w:tcPr>
          <w:p w14:paraId="7C005BB2" w14:textId="77777777" w:rsidR="005B3300" w:rsidRPr="00C25669" w:rsidRDefault="005B3300" w:rsidP="000811C5">
            <w:pPr>
              <w:keepNext/>
              <w:keepLines/>
              <w:spacing w:after="0"/>
              <w:jc w:val="center"/>
              <w:rPr>
                <w:rFonts w:ascii="Arial" w:eastAsia="SimSun" w:hAnsi="Arial" w:cs="Arial"/>
                <w:b/>
                <w:sz w:val="18"/>
              </w:rPr>
            </w:pPr>
          </w:p>
        </w:tc>
        <w:tc>
          <w:tcPr>
            <w:tcW w:w="610" w:type="pct"/>
            <w:vMerge/>
            <w:shd w:val="clear" w:color="auto" w:fill="FFFFFF"/>
          </w:tcPr>
          <w:p w14:paraId="34CAA876" w14:textId="77777777" w:rsidR="005B3300" w:rsidRPr="00C25669" w:rsidRDefault="005B3300" w:rsidP="000811C5">
            <w:pPr>
              <w:keepNext/>
              <w:keepLines/>
              <w:spacing w:after="0"/>
              <w:jc w:val="center"/>
              <w:rPr>
                <w:rFonts w:ascii="Arial" w:eastAsia="SimSun" w:hAnsi="Arial" w:cs="Arial"/>
                <w:b/>
                <w:sz w:val="18"/>
              </w:rPr>
            </w:pPr>
          </w:p>
        </w:tc>
        <w:tc>
          <w:tcPr>
            <w:tcW w:w="632" w:type="pct"/>
            <w:vMerge/>
            <w:shd w:val="clear" w:color="auto" w:fill="FFFFFF"/>
            <w:vAlign w:val="center"/>
          </w:tcPr>
          <w:p w14:paraId="5DAD86D0" w14:textId="77777777" w:rsidR="005B3300" w:rsidRPr="00C25669" w:rsidRDefault="005B3300" w:rsidP="000811C5">
            <w:pPr>
              <w:keepNext/>
              <w:keepLines/>
              <w:spacing w:after="0"/>
              <w:jc w:val="center"/>
              <w:rPr>
                <w:rFonts w:ascii="Arial" w:eastAsia="SimSun" w:hAnsi="Arial" w:cs="Arial"/>
                <w:b/>
                <w:sz w:val="18"/>
              </w:rPr>
            </w:pPr>
          </w:p>
        </w:tc>
        <w:tc>
          <w:tcPr>
            <w:tcW w:w="681" w:type="pct"/>
            <w:vMerge/>
            <w:shd w:val="clear" w:color="auto" w:fill="FFFFFF"/>
            <w:vAlign w:val="center"/>
          </w:tcPr>
          <w:p w14:paraId="6519D27F" w14:textId="77777777" w:rsidR="005B3300" w:rsidRPr="00C25669" w:rsidRDefault="005B3300" w:rsidP="000811C5">
            <w:pPr>
              <w:keepNext/>
              <w:keepLines/>
              <w:spacing w:after="0"/>
              <w:jc w:val="center"/>
              <w:rPr>
                <w:rFonts w:ascii="Arial" w:eastAsia="SimSun" w:hAnsi="Arial" w:cs="Arial"/>
                <w:b/>
                <w:sz w:val="18"/>
              </w:rPr>
            </w:pPr>
          </w:p>
        </w:tc>
        <w:tc>
          <w:tcPr>
            <w:tcW w:w="595" w:type="pct"/>
            <w:shd w:val="clear" w:color="auto" w:fill="FFFFFF"/>
            <w:vAlign w:val="center"/>
          </w:tcPr>
          <w:p w14:paraId="2AAD326C"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33" w:type="pct"/>
            <w:shd w:val="clear" w:color="auto" w:fill="FFFFFF"/>
            <w:vAlign w:val="center"/>
          </w:tcPr>
          <w:p w14:paraId="51741C5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7D931A6D" w14:textId="77777777" w:rsidTr="000811C5">
        <w:trPr>
          <w:trHeight w:val="194"/>
          <w:jc w:val="center"/>
        </w:trPr>
        <w:tc>
          <w:tcPr>
            <w:tcW w:w="322" w:type="pct"/>
            <w:shd w:val="clear" w:color="auto" w:fill="FFFFFF"/>
            <w:vAlign w:val="center"/>
          </w:tcPr>
          <w:p w14:paraId="089B58E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3</w:t>
            </w:r>
            <w:r w:rsidRPr="00C25669">
              <w:rPr>
                <w:rFonts w:ascii="Arial" w:eastAsia="SimSun" w:hAnsi="Arial" w:cs="Arial" w:hint="eastAsia"/>
                <w:sz w:val="18"/>
              </w:rPr>
              <w:t>-1</w:t>
            </w:r>
          </w:p>
        </w:tc>
        <w:tc>
          <w:tcPr>
            <w:tcW w:w="617" w:type="pct"/>
            <w:shd w:val="clear" w:color="auto" w:fill="FFFFFF"/>
            <w:vAlign w:val="center"/>
          </w:tcPr>
          <w:p w14:paraId="4AAF25AF"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R.PDSCH.2-2.3 TDD</w:t>
            </w:r>
          </w:p>
        </w:tc>
        <w:tc>
          <w:tcPr>
            <w:tcW w:w="602" w:type="pct"/>
            <w:shd w:val="clear" w:color="auto" w:fill="FFFFFF"/>
            <w:vAlign w:val="center"/>
          </w:tcPr>
          <w:p w14:paraId="3C457D2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608" w:type="pct"/>
            <w:shd w:val="clear" w:color="auto" w:fill="FFFFFF"/>
            <w:vAlign w:val="center"/>
          </w:tcPr>
          <w:p w14:paraId="50DED4B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610" w:type="pct"/>
            <w:shd w:val="clear" w:color="auto" w:fill="FFFFFF"/>
            <w:vAlign w:val="center"/>
          </w:tcPr>
          <w:p w14:paraId="0F93A6B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FR1.30-1</w:t>
            </w:r>
          </w:p>
        </w:tc>
        <w:tc>
          <w:tcPr>
            <w:tcW w:w="632" w:type="pct"/>
            <w:shd w:val="clear" w:color="auto" w:fill="FFFFFF"/>
            <w:vAlign w:val="center"/>
          </w:tcPr>
          <w:p w14:paraId="2E6F3E0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681" w:type="pct"/>
            <w:shd w:val="clear" w:color="auto" w:fill="FFFFFF"/>
            <w:vAlign w:val="center"/>
          </w:tcPr>
          <w:p w14:paraId="7CAA747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4x4, ULA Low</w:t>
            </w:r>
          </w:p>
        </w:tc>
        <w:tc>
          <w:tcPr>
            <w:tcW w:w="595" w:type="pct"/>
            <w:shd w:val="clear" w:color="auto" w:fill="FFFFFF"/>
            <w:vAlign w:val="center"/>
          </w:tcPr>
          <w:p w14:paraId="3242093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33" w:type="pct"/>
            <w:shd w:val="clear" w:color="auto" w:fill="FFFFFF"/>
            <w:vAlign w:val="center"/>
          </w:tcPr>
          <w:p w14:paraId="2A6847B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11.1</w:t>
            </w:r>
          </w:p>
        </w:tc>
      </w:tr>
    </w:tbl>
    <w:p w14:paraId="0F69D298" w14:textId="77777777" w:rsidR="005B3300" w:rsidRPr="00C25669" w:rsidRDefault="005B3300" w:rsidP="005B3300">
      <w:pPr>
        <w:rPr>
          <w:rFonts w:eastAsia="SimSun"/>
          <w:lang w:eastAsia="zh-CN"/>
        </w:rPr>
      </w:pPr>
    </w:p>
    <w:p w14:paraId="69C0C298" w14:textId="77777777" w:rsidR="005B3300" w:rsidRPr="00C25669" w:rsidRDefault="005B3300" w:rsidP="005B3300">
      <w:pPr>
        <w:pStyle w:val="TH"/>
      </w:pPr>
      <w:r w:rsidRPr="00C25669">
        <w:t>Table 5.2.3.2.1-6: Minimum performance for Rank 4</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955"/>
        <w:gridCol w:w="1267"/>
        <w:gridCol w:w="1366"/>
        <w:gridCol w:w="1176"/>
        <w:gridCol w:w="658"/>
      </w:tblGrid>
      <w:tr w:rsidR="005B3300" w:rsidRPr="00C25669" w14:paraId="7BBC52AE" w14:textId="77777777" w:rsidTr="000811C5">
        <w:trPr>
          <w:trHeight w:val="380"/>
          <w:jc w:val="center"/>
        </w:trPr>
        <w:tc>
          <w:tcPr>
            <w:tcW w:w="328" w:type="pct"/>
            <w:vMerge w:val="restart"/>
            <w:shd w:val="clear" w:color="auto" w:fill="FFFFFF"/>
            <w:vAlign w:val="center"/>
          </w:tcPr>
          <w:p w14:paraId="22F635F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628" w:type="pct"/>
            <w:vMerge w:val="restart"/>
            <w:shd w:val="clear" w:color="auto" w:fill="FFFFFF"/>
            <w:vAlign w:val="center"/>
          </w:tcPr>
          <w:p w14:paraId="5A80D1B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rPr>
              <w:t xml:space="preserve"> </w:t>
            </w:r>
            <w:r w:rsidRPr="00C25669">
              <w:rPr>
                <w:rFonts w:ascii="Arial" w:eastAsia="SimSun" w:hAnsi="Arial" w:cs="Arial"/>
                <w:b/>
                <w:sz w:val="18"/>
              </w:rPr>
              <w:t>channel</w:t>
            </w:r>
          </w:p>
        </w:tc>
        <w:tc>
          <w:tcPr>
            <w:tcW w:w="577" w:type="pct"/>
            <w:vMerge w:val="restart"/>
            <w:shd w:val="clear" w:color="auto" w:fill="FFFFFF"/>
            <w:vAlign w:val="center"/>
          </w:tcPr>
          <w:p w14:paraId="1AF95D6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97" w:type="pct"/>
            <w:vMerge w:val="restart"/>
            <w:shd w:val="clear" w:color="auto" w:fill="FFFFFF"/>
            <w:vAlign w:val="center"/>
          </w:tcPr>
          <w:p w14:paraId="6B80F3AF"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545" w:type="pct"/>
            <w:vMerge w:val="restart"/>
            <w:shd w:val="clear" w:color="auto" w:fill="FFFFFF"/>
            <w:vAlign w:val="center"/>
          </w:tcPr>
          <w:p w14:paraId="4D11746A"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TDD UL-DL pattern</w:t>
            </w:r>
          </w:p>
        </w:tc>
        <w:tc>
          <w:tcPr>
            <w:tcW w:w="644" w:type="pct"/>
            <w:vMerge w:val="restart"/>
            <w:shd w:val="clear" w:color="auto" w:fill="FFFFFF"/>
            <w:vAlign w:val="center"/>
          </w:tcPr>
          <w:p w14:paraId="31ABD974"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694" w:type="pct"/>
            <w:vMerge w:val="restart"/>
            <w:shd w:val="clear" w:color="auto" w:fill="FFFFFF"/>
            <w:vAlign w:val="center"/>
          </w:tcPr>
          <w:p w14:paraId="28C213E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987" w:type="pct"/>
            <w:gridSpan w:val="2"/>
            <w:shd w:val="clear" w:color="auto" w:fill="FFFFFF"/>
            <w:vAlign w:val="center"/>
          </w:tcPr>
          <w:p w14:paraId="388259D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2172A9AB" w14:textId="77777777" w:rsidTr="000811C5">
        <w:trPr>
          <w:trHeight w:val="380"/>
          <w:jc w:val="center"/>
        </w:trPr>
        <w:tc>
          <w:tcPr>
            <w:tcW w:w="328" w:type="pct"/>
            <w:vMerge/>
            <w:shd w:val="clear" w:color="auto" w:fill="FFFFFF"/>
            <w:vAlign w:val="center"/>
          </w:tcPr>
          <w:p w14:paraId="02BCE06A" w14:textId="77777777" w:rsidR="005B3300" w:rsidRPr="00C25669" w:rsidRDefault="005B3300" w:rsidP="000811C5">
            <w:pPr>
              <w:keepNext/>
              <w:keepLines/>
              <w:spacing w:after="0"/>
              <w:jc w:val="center"/>
              <w:rPr>
                <w:rFonts w:ascii="Arial" w:eastAsia="SimSun" w:hAnsi="Arial" w:cs="Arial"/>
                <w:b/>
                <w:sz w:val="18"/>
              </w:rPr>
            </w:pPr>
          </w:p>
        </w:tc>
        <w:tc>
          <w:tcPr>
            <w:tcW w:w="628" w:type="pct"/>
            <w:vMerge/>
            <w:shd w:val="clear" w:color="auto" w:fill="FFFFFF"/>
            <w:vAlign w:val="center"/>
          </w:tcPr>
          <w:p w14:paraId="22F9F815" w14:textId="77777777" w:rsidR="005B3300" w:rsidRPr="00C25669" w:rsidRDefault="005B3300" w:rsidP="000811C5">
            <w:pPr>
              <w:keepNext/>
              <w:keepLines/>
              <w:spacing w:after="0"/>
              <w:jc w:val="center"/>
              <w:rPr>
                <w:rFonts w:ascii="Arial" w:eastAsia="SimSun" w:hAnsi="Arial" w:cs="Arial"/>
                <w:b/>
                <w:sz w:val="18"/>
              </w:rPr>
            </w:pPr>
          </w:p>
        </w:tc>
        <w:tc>
          <w:tcPr>
            <w:tcW w:w="577" w:type="pct"/>
            <w:vMerge/>
            <w:shd w:val="clear" w:color="auto" w:fill="FFFFFF"/>
          </w:tcPr>
          <w:p w14:paraId="6AAF1299" w14:textId="77777777" w:rsidR="005B3300" w:rsidRPr="00C25669" w:rsidRDefault="005B3300" w:rsidP="000811C5">
            <w:pPr>
              <w:keepNext/>
              <w:keepLines/>
              <w:spacing w:after="0"/>
              <w:jc w:val="center"/>
              <w:rPr>
                <w:rFonts w:ascii="Arial" w:eastAsia="SimSun" w:hAnsi="Arial" w:cs="Arial"/>
                <w:b/>
                <w:sz w:val="18"/>
              </w:rPr>
            </w:pPr>
          </w:p>
        </w:tc>
        <w:tc>
          <w:tcPr>
            <w:tcW w:w="597" w:type="pct"/>
            <w:vMerge/>
            <w:shd w:val="clear" w:color="auto" w:fill="FFFFFF"/>
          </w:tcPr>
          <w:p w14:paraId="596967AC" w14:textId="77777777" w:rsidR="005B3300" w:rsidRPr="00C25669" w:rsidRDefault="005B3300" w:rsidP="000811C5">
            <w:pPr>
              <w:keepNext/>
              <w:keepLines/>
              <w:spacing w:after="0"/>
              <w:jc w:val="center"/>
              <w:rPr>
                <w:rFonts w:ascii="Arial" w:eastAsia="SimSun" w:hAnsi="Arial" w:cs="Arial"/>
                <w:b/>
                <w:sz w:val="18"/>
              </w:rPr>
            </w:pPr>
          </w:p>
        </w:tc>
        <w:tc>
          <w:tcPr>
            <w:tcW w:w="545" w:type="pct"/>
            <w:vMerge/>
            <w:shd w:val="clear" w:color="auto" w:fill="FFFFFF"/>
          </w:tcPr>
          <w:p w14:paraId="3BBB277F" w14:textId="77777777" w:rsidR="005B3300" w:rsidRPr="00C25669" w:rsidRDefault="005B3300" w:rsidP="000811C5">
            <w:pPr>
              <w:keepNext/>
              <w:keepLines/>
              <w:spacing w:after="0"/>
              <w:jc w:val="center"/>
              <w:rPr>
                <w:rFonts w:ascii="Arial" w:eastAsia="SimSun" w:hAnsi="Arial" w:cs="Arial"/>
                <w:b/>
                <w:sz w:val="18"/>
              </w:rPr>
            </w:pPr>
          </w:p>
        </w:tc>
        <w:tc>
          <w:tcPr>
            <w:tcW w:w="644" w:type="pct"/>
            <w:vMerge/>
            <w:shd w:val="clear" w:color="auto" w:fill="FFFFFF"/>
            <w:vAlign w:val="center"/>
          </w:tcPr>
          <w:p w14:paraId="15E71033" w14:textId="77777777" w:rsidR="005B3300" w:rsidRPr="00C25669" w:rsidRDefault="005B3300" w:rsidP="000811C5">
            <w:pPr>
              <w:keepNext/>
              <w:keepLines/>
              <w:spacing w:after="0"/>
              <w:jc w:val="center"/>
              <w:rPr>
                <w:rFonts w:ascii="Arial" w:eastAsia="SimSun" w:hAnsi="Arial" w:cs="Arial"/>
                <w:b/>
                <w:sz w:val="18"/>
              </w:rPr>
            </w:pPr>
          </w:p>
        </w:tc>
        <w:tc>
          <w:tcPr>
            <w:tcW w:w="694" w:type="pct"/>
            <w:vMerge/>
            <w:shd w:val="clear" w:color="auto" w:fill="FFFFFF"/>
            <w:vAlign w:val="center"/>
          </w:tcPr>
          <w:p w14:paraId="5C653EEE" w14:textId="77777777" w:rsidR="005B3300" w:rsidRPr="00C25669" w:rsidRDefault="005B3300" w:rsidP="000811C5">
            <w:pPr>
              <w:keepNext/>
              <w:keepLines/>
              <w:spacing w:after="0"/>
              <w:jc w:val="center"/>
              <w:rPr>
                <w:rFonts w:ascii="Arial" w:eastAsia="SimSun" w:hAnsi="Arial" w:cs="Arial"/>
                <w:b/>
                <w:sz w:val="18"/>
              </w:rPr>
            </w:pPr>
          </w:p>
        </w:tc>
        <w:tc>
          <w:tcPr>
            <w:tcW w:w="597" w:type="pct"/>
            <w:shd w:val="clear" w:color="auto" w:fill="FFFFFF"/>
            <w:vAlign w:val="center"/>
          </w:tcPr>
          <w:p w14:paraId="332C187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90" w:type="pct"/>
            <w:shd w:val="clear" w:color="auto" w:fill="FFFFFF"/>
            <w:vAlign w:val="center"/>
          </w:tcPr>
          <w:p w14:paraId="3DB34534"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63ED5B8C" w14:textId="77777777" w:rsidTr="000811C5">
        <w:trPr>
          <w:trHeight w:val="191"/>
          <w:jc w:val="center"/>
        </w:trPr>
        <w:tc>
          <w:tcPr>
            <w:tcW w:w="328" w:type="pct"/>
            <w:shd w:val="clear" w:color="auto" w:fill="FFFFFF"/>
            <w:vAlign w:val="center"/>
          </w:tcPr>
          <w:p w14:paraId="46E3CD6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w:t>
            </w:r>
            <w:r w:rsidRPr="00C25669">
              <w:rPr>
                <w:rFonts w:ascii="Arial" w:eastAsia="SimSun" w:hAnsi="Arial" w:cs="Arial" w:hint="eastAsia"/>
                <w:sz w:val="18"/>
              </w:rPr>
              <w:t>-1</w:t>
            </w:r>
          </w:p>
        </w:tc>
        <w:tc>
          <w:tcPr>
            <w:tcW w:w="628" w:type="pct"/>
            <w:shd w:val="clear" w:color="auto" w:fill="FFFFFF"/>
            <w:vAlign w:val="center"/>
          </w:tcPr>
          <w:p w14:paraId="2C4CB34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R.PDSCH.2-2.4 TDD</w:t>
            </w:r>
          </w:p>
        </w:tc>
        <w:tc>
          <w:tcPr>
            <w:tcW w:w="577" w:type="pct"/>
            <w:shd w:val="clear" w:color="auto" w:fill="FFFFFF"/>
            <w:vAlign w:val="center"/>
          </w:tcPr>
          <w:p w14:paraId="15876F9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597" w:type="pct"/>
            <w:shd w:val="clear" w:color="auto" w:fill="FFFFFF"/>
            <w:vAlign w:val="center"/>
          </w:tcPr>
          <w:p w14:paraId="07D176F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545" w:type="pct"/>
            <w:shd w:val="clear" w:color="auto" w:fill="FFFFFF"/>
            <w:vAlign w:val="center"/>
          </w:tcPr>
          <w:p w14:paraId="09CD733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FR1.30-1</w:t>
            </w:r>
          </w:p>
        </w:tc>
        <w:tc>
          <w:tcPr>
            <w:tcW w:w="644" w:type="pct"/>
            <w:shd w:val="clear" w:color="auto" w:fill="FFFFFF"/>
            <w:vAlign w:val="center"/>
          </w:tcPr>
          <w:p w14:paraId="29C8DEA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694" w:type="pct"/>
            <w:shd w:val="clear" w:color="auto" w:fill="FFFFFF"/>
            <w:vAlign w:val="center"/>
          </w:tcPr>
          <w:p w14:paraId="1A120A2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4x4, ULA Low</w:t>
            </w:r>
          </w:p>
        </w:tc>
        <w:tc>
          <w:tcPr>
            <w:tcW w:w="597" w:type="pct"/>
            <w:shd w:val="clear" w:color="auto" w:fill="FFFFFF"/>
            <w:vAlign w:val="center"/>
          </w:tcPr>
          <w:p w14:paraId="411B519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90" w:type="pct"/>
            <w:shd w:val="clear" w:color="auto" w:fill="FFFFFF"/>
            <w:vAlign w:val="center"/>
          </w:tcPr>
          <w:p w14:paraId="5015807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15.4</w:t>
            </w:r>
          </w:p>
        </w:tc>
      </w:tr>
    </w:tbl>
    <w:p w14:paraId="23DDE44D" w14:textId="77777777" w:rsidR="005B3300" w:rsidRPr="00C25669" w:rsidRDefault="005B3300" w:rsidP="005B3300">
      <w:pPr>
        <w:rPr>
          <w:rFonts w:eastAsia="SimSun"/>
          <w:lang w:eastAsia="zh-CN"/>
        </w:rPr>
      </w:pPr>
    </w:p>
    <w:p w14:paraId="128C1AAB" w14:textId="77777777" w:rsidR="005B3300" w:rsidRPr="00C25669" w:rsidRDefault="005B3300" w:rsidP="005B3300">
      <w:pPr>
        <w:pStyle w:val="TH"/>
      </w:pPr>
      <w:r w:rsidRPr="00C25669">
        <w:t>Table 5.2.3.2.1-7: Minimum performance for Rank 3 and Enhanced Receiver Type 1</w:t>
      </w: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29"/>
        <w:gridCol w:w="1267"/>
        <w:gridCol w:w="1366"/>
        <w:gridCol w:w="1176"/>
        <w:gridCol w:w="598"/>
      </w:tblGrid>
      <w:tr w:rsidR="005B3300" w:rsidRPr="00C25669" w14:paraId="23395F3F" w14:textId="77777777" w:rsidTr="000811C5">
        <w:trPr>
          <w:trHeight w:val="390"/>
          <w:jc w:val="center"/>
        </w:trPr>
        <w:tc>
          <w:tcPr>
            <w:tcW w:w="328" w:type="pct"/>
            <w:vMerge w:val="restart"/>
            <w:shd w:val="clear" w:color="auto" w:fill="FFFFFF"/>
            <w:vAlign w:val="center"/>
          </w:tcPr>
          <w:p w14:paraId="23E7CA8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627" w:type="pct"/>
            <w:vMerge w:val="restart"/>
            <w:shd w:val="clear" w:color="auto" w:fill="FFFFFF"/>
            <w:vAlign w:val="center"/>
          </w:tcPr>
          <w:p w14:paraId="0E5207B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rPr>
              <w:t xml:space="preserve"> </w:t>
            </w:r>
            <w:r w:rsidRPr="00C25669">
              <w:rPr>
                <w:rFonts w:ascii="Arial" w:eastAsia="SimSun" w:hAnsi="Arial" w:cs="Arial"/>
                <w:b/>
                <w:sz w:val="18"/>
              </w:rPr>
              <w:t>channel</w:t>
            </w:r>
          </w:p>
        </w:tc>
        <w:tc>
          <w:tcPr>
            <w:tcW w:w="591" w:type="pct"/>
            <w:vMerge w:val="restart"/>
            <w:shd w:val="clear" w:color="auto" w:fill="FFFFFF"/>
            <w:vAlign w:val="center"/>
          </w:tcPr>
          <w:p w14:paraId="7BFEF3C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597" w:type="pct"/>
            <w:vMerge w:val="restart"/>
            <w:shd w:val="clear" w:color="auto" w:fill="FFFFFF"/>
            <w:vAlign w:val="center"/>
          </w:tcPr>
          <w:p w14:paraId="7EDB4CF8"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587" w:type="pct"/>
            <w:vMerge w:val="restart"/>
            <w:shd w:val="clear" w:color="auto" w:fill="FFFFFF"/>
            <w:vAlign w:val="center"/>
          </w:tcPr>
          <w:p w14:paraId="3E24B61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TDD UL-DL pattern</w:t>
            </w:r>
          </w:p>
        </w:tc>
        <w:tc>
          <w:tcPr>
            <w:tcW w:w="643" w:type="pct"/>
            <w:vMerge w:val="restart"/>
            <w:shd w:val="clear" w:color="auto" w:fill="FFFFFF"/>
            <w:vAlign w:val="center"/>
          </w:tcPr>
          <w:p w14:paraId="216B3F4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693" w:type="pct"/>
            <w:vMerge w:val="restart"/>
            <w:shd w:val="clear" w:color="auto" w:fill="FFFFFF"/>
            <w:vAlign w:val="center"/>
          </w:tcPr>
          <w:p w14:paraId="2A67E20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935" w:type="pct"/>
            <w:gridSpan w:val="2"/>
            <w:shd w:val="clear" w:color="auto" w:fill="FFFFFF"/>
            <w:vAlign w:val="center"/>
          </w:tcPr>
          <w:p w14:paraId="6E57392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5C025F17" w14:textId="77777777" w:rsidTr="000811C5">
        <w:trPr>
          <w:trHeight w:val="390"/>
          <w:jc w:val="center"/>
        </w:trPr>
        <w:tc>
          <w:tcPr>
            <w:tcW w:w="328" w:type="pct"/>
            <w:vMerge/>
            <w:shd w:val="clear" w:color="auto" w:fill="FFFFFF"/>
            <w:vAlign w:val="center"/>
          </w:tcPr>
          <w:p w14:paraId="6B07BCF1" w14:textId="77777777" w:rsidR="005B3300" w:rsidRPr="00C25669" w:rsidRDefault="005B3300" w:rsidP="000811C5">
            <w:pPr>
              <w:keepNext/>
              <w:keepLines/>
              <w:spacing w:after="0"/>
              <w:jc w:val="center"/>
              <w:rPr>
                <w:rFonts w:ascii="Arial" w:eastAsia="SimSun" w:hAnsi="Arial" w:cs="Arial"/>
                <w:b/>
                <w:sz w:val="18"/>
              </w:rPr>
            </w:pPr>
          </w:p>
        </w:tc>
        <w:tc>
          <w:tcPr>
            <w:tcW w:w="627" w:type="pct"/>
            <w:vMerge/>
            <w:shd w:val="clear" w:color="auto" w:fill="FFFFFF"/>
            <w:vAlign w:val="center"/>
          </w:tcPr>
          <w:p w14:paraId="22E84737" w14:textId="77777777" w:rsidR="005B3300" w:rsidRPr="00C25669" w:rsidRDefault="005B3300" w:rsidP="000811C5">
            <w:pPr>
              <w:keepNext/>
              <w:keepLines/>
              <w:spacing w:after="0"/>
              <w:jc w:val="center"/>
              <w:rPr>
                <w:rFonts w:ascii="Arial" w:eastAsia="SimSun" w:hAnsi="Arial" w:cs="Arial"/>
                <w:b/>
                <w:sz w:val="18"/>
              </w:rPr>
            </w:pPr>
          </w:p>
        </w:tc>
        <w:tc>
          <w:tcPr>
            <w:tcW w:w="591" w:type="pct"/>
            <w:vMerge/>
            <w:shd w:val="clear" w:color="auto" w:fill="FFFFFF"/>
          </w:tcPr>
          <w:p w14:paraId="4400BE8E" w14:textId="77777777" w:rsidR="005B3300" w:rsidRPr="00C25669" w:rsidRDefault="005B3300" w:rsidP="000811C5">
            <w:pPr>
              <w:keepNext/>
              <w:keepLines/>
              <w:spacing w:after="0"/>
              <w:jc w:val="center"/>
              <w:rPr>
                <w:rFonts w:ascii="Arial" w:eastAsia="SimSun" w:hAnsi="Arial" w:cs="Arial"/>
                <w:b/>
                <w:sz w:val="18"/>
              </w:rPr>
            </w:pPr>
          </w:p>
        </w:tc>
        <w:tc>
          <w:tcPr>
            <w:tcW w:w="597" w:type="pct"/>
            <w:vMerge/>
            <w:shd w:val="clear" w:color="auto" w:fill="FFFFFF"/>
          </w:tcPr>
          <w:p w14:paraId="6B9B228D" w14:textId="77777777" w:rsidR="005B3300" w:rsidRPr="00C25669" w:rsidRDefault="005B3300" w:rsidP="000811C5">
            <w:pPr>
              <w:keepNext/>
              <w:keepLines/>
              <w:spacing w:after="0"/>
              <w:jc w:val="center"/>
              <w:rPr>
                <w:rFonts w:ascii="Arial" w:eastAsia="SimSun" w:hAnsi="Arial" w:cs="Arial"/>
                <w:b/>
                <w:sz w:val="18"/>
              </w:rPr>
            </w:pPr>
          </w:p>
        </w:tc>
        <w:tc>
          <w:tcPr>
            <w:tcW w:w="587" w:type="pct"/>
            <w:vMerge/>
            <w:shd w:val="clear" w:color="auto" w:fill="FFFFFF"/>
          </w:tcPr>
          <w:p w14:paraId="39897AAD" w14:textId="77777777" w:rsidR="005B3300" w:rsidRPr="00C25669" w:rsidRDefault="005B3300" w:rsidP="000811C5">
            <w:pPr>
              <w:keepNext/>
              <w:keepLines/>
              <w:spacing w:after="0"/>
              <w:jc w:val="center"/>
              <w:rPr>
                <w:rFonts w:ascii="Arial" w:eastAsia="SimSun" w:hAnsi="Arial" w:cs="Arial"/>
                <w:b/>
                <w:sz w:val="18"/>
              </w:rPr>
            </w:pPr>
          </w:p>
        </w:tc>
        <w:tc>
          <w:tcPr>
            <w:tcW w:w="643" w:type="pct"/>
            <w:vMerge/>
            <w:shd w:val="clear" w:color="auto" w:fill="FFFFFF"/>
            <w:vAlign w:val="center"/>
          </w:tcPr>
          <w:p w14:paraId="6A3417A3" w14:textId="77777777" w:rsidR="005B3300" w:rsidRPr="00C25669" w:rsidRDefault="005B3300" w:rsidP="000811C5">
            <w:pPr>
              <w:keepNext/>
              <w:keepLines/>
              <w:spacing w:after="0"/>
              <w:jc w:val="center"/>
              <w:rPr>
                <w:rFonts w:ascii="Arial" w:eastAsia="SimSun" w:hAnsi="Arial" w:cs="Arial"/>
                <w:b/>
                <w:sz w:val="18"/>
              </w:rPr>
            </w:pPr>
          </w:p>
        </w:tc>
        <w:tc>
          <w:tcPr>
            <w:tcW w:w="693" w:type="pct"/>
            <w:vMerge/>
            <w:shd w:val="clear" w:color="auto" w:fill="FFFFFF"/>
            <w:vAlign w:val="center"/>
          </w:tcPr>
          <w:p w14:paraId="6B7BAB6B" w14:textId="77777777" w:rsidR="005B3300" w:rsidRPr="00C25669" w:rsidRDefault="005B3300" w:rsidP="000811C5">
            <w:pPr>
              <w:keepNext/>
              <w:keepLines/>
              <w:spacing w:after="0"/>
              <w:jc w:val="center"/>
              <w:rPr>
                <w:rFonts w:ascii="Arial" w:eastAsia="SimSun" w:hAnsi="Arial" w:cs="Arial"/>
                <w:b/>
                <w:sz w:val="18"/>
              </w:rPr>
            </w:pPr>
          </w:p>
        </w:tc>
        <w:tc>
          <w:tcPr>
            <w:tcW w:w="597" w:type="pct"/>
            <w:shd w:val="clear" w:color="auto" w:fill="FFFFFF"/>
            <w:vAlign w:val="center"/>
          </w:tcPr>
          <w:p w14:paraId="026C149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38" w:type="pct"/>
            <w:shd w:val="clear" w:color="auto" w:fill="FFFFFF"/>
            <w:vAlign w:val="center"/>
          </w:tcPr>
          <w:p w14:paraId="075ED44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5B3300" w:rsidRPr="00C25669" w14:paraId="4503C9B1" w14:textId="77777777" w:rsidTr="000811C5">
        <w:trPr>
          <w:trHeight w:val="197"/>
          <w:jc w:val="center"/>
        </w:trPr>
        <w:tc>
          <w:tcPr>
            <w:tcW w:w="328" w:type="pct"/>
            <w:shd w:val="clear" w:color="auto" w:fill="FFFFFF"/>
            <w:vAlign w:val="center"/>
          </w:tcPr>
          <w:p w14:paraId="6206E82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5-1</w:t>
            </w:r>
          </w:p>
        </w:tc>
        <w:tc>
          <w:tcPr>
            <w:tcW w:w="627" w:type="pct"/>
            <w:shd w:val="clear" w:color="auto" w:fill="FFFFFF"/>
            <w:vAlign w:val="center"/>
          </w:tcPr>
          <w:p w14:paraId="3E045BC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R.PDSCH.2-2.3 TDD</w:t>
            </w:r>
          </w:p>
        </w:tc>
        <w:tc>
          <w:tcPr>
            <w:tcW w:w="591" w:type="pct"/>
            <w:shd w:val="clear" w:color="auto" w:fill="FFFFFF"/>
            <w:vAlign w:val="center"/>
          </w:tcPr>
          <w:p w14:paraId="4841018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597" w:type="pct"/>
            <w:shd w:val="clear" w:color="auto" w:fill="FFFFFF"/>
            <w:vAlign w:val="center"/>
          </w:tcPr>
          <w:p w14:paraId="00E4B95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587" w:type="pct"/>
            <w:shd w:val="clear" w:color="auto" w:fill="FFFFFF"/>
            <w:vAlign w:val="center"/>
          </w:tcPr>
          <w:p w14:paraId="61A8016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FR1.30-1</w:t>
            </w:r>
          </w:p>
        </w:tc>
        <w:tc>
          <w:tcPr>
            <w:tcW w:w="643" w:type="pct"/>
            <w:shd w:val="clear" w:color="auto" w:fill="FFFFFF"/>
            <w:vAlign w:val="center"/>
          </w:tcPr>
          <w:p w14:paraId="054A6D0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693" w:type="pct"/>
            <w:shd w:val="clear" w:color="auto" w:fill="FFFFFF"/>
            <w:vAlign w:val="center"/>
          </w:tcPr>
          <w:p w14:paraId="1344F1E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lang w:val="ru-RU"/>
              </w:rPr>
              <w:t>4</w:t>
            </w:r>
            <w:r w:rsidRPr="00C25669">
              <w:rPr>
                <w:rFonts w:ascii="Arial" w:eastAsia="SimSun" w:hAnsi="Arial" w:cs="Arial"/>
                <w:sz w:val="18"/>
              </w:rPr>
              <w:t>x</w:t>
            </w:r>
            <w:r w:rsidRPr="00C25669">
              <w:rPr>
                <w:rFonts w:ascii="Arial" w:eastAsia="SimSun" w:hAnsi="Arial" w:cs="Arial"/>
                <w:sz w:val="18"/>
                <w:lang w:val="ru-RU"/>
              </w:rPr>
              <w:t>4</w:t>
            </w:r>
            <w:r w:rsidRPr="00C25669">
              <w:rPr>
                <w:rFonts w:ascii="Arial" w:eastAsia="SimSun" w:hAnsi="Arial" w:cs="Arial"/>
                <w:sz w:val="18"/>
              </w:rPr>
              <w:t>, ULA Medium</w:t>
            </w:r>
            <w:r w:rsidRPr="00C25669">
              <w:rPr>
                <w:rFonts w:ascii="Arial" w:eastAsia="SimSun" w:hAnsi="Arial" w:cs="Arial"/>
                <w:sz w:val="18"/>
                <w:lang w:val="ru-RU"/>
              </w:rPr>
              <w:t xml:space="preserve"> </w:t>
            </w:r>
            <w:r w:rsidRPr="00C25669">
              <w:rPr>
                <w:rFonts w:ascii="Arial" w:eastAsia="SimSun" w:hAnsi="Arial" w:cs="Arial"/>
                <w:sz w:val="18"/>
                <w:lang w:val="en-US"/>
              </w:rPr>
              <w:t>A</w:t>
            </w:r>
          </w:p>
        </w:tc>
        <w:tc>
          <w:tcPr>
            <w:tcW w:w="597" w:type="pct"/>
            <w:shd w:val="clear" w:color="auto" w:fill="FFFFFF"/>
            <w:vAlign w:val="center"/>
          </w:tcPr>
          <w:p w14:paraId="5701987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70</w:t>
            </w:r>
          </w:p>
        </w:tc>
        <w:tc>
          <w:tcPr>
            <w:tcW w:w="338" w:type="pct"/>
            <w:shd w:val="clear" w:color="auto" w:fill="FFFFFF"/>
            <w:vAlign w:val="center"/>
          </w:tcPr>
          <w:p w14:paraId="7341F93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22.9</w:t>
            </w:r>
          </w:p>
        </w:tc>
      </w:tr>
    </w:tbl>
    <w:p w14:paraId="3D5D630B" w14:textId="77777777" w:rsidR="005B3300" w:rsidRPr="00C25669" w:rsidRDefault="005B3300" w:rsidP="005B3300">
      <w:pPr>
        <w:rPr>
          <w:rFonts w:eastAsia="SimSun"/>
          <w:lang w:eastAsia="zh-CN"/>
        </w:rPr>
      </w:pPr>
    </w:p>
    <w:p w14:paraId="42AD6B5F" w14:textId="77777777" w:rsidR="005B3300" w:rsidRPr="00C25669" w:rsidRDefault="005B3300" w:rsidP="005B3300">
      <w:pPr>
        <w:pStyle w:val="Heading5"/>
      </w:pPr>
      <w:bookmarkStart w:id="2277" w:name="_Toc21338185"/>
      <w:bookmarkStart w:id="2278" w:name="_Toc29808293"/>
      <w:bookmarkStart w:id="2279" w:name="_Toc37068212"/>
      <w:bookmarkStart w:id="2280" w:name="_Toc37083756"/>
      <w:bookmarkStart w:id="2281" w:name="_Toc37084098"/>
      <w:bookmarkStart w:id="2282" w:name="_Toc40209460"/>
      <w:bookmarkStart w:id="2283" w:name="_Toc40209802"/>
      <w:bookmarkStart w:id="2284" w:name="_Toc45892761"/>
      <w:bookmarkStart w:id="2285" w:name="_Toc53176618"/>
      <w:bookmarkStart w:id="2286" w:name="_Toc61120918"/>
      <w:bookmarkStart w:id="2287" w:name="_Toc67918075"/>
      <w:bookmarkStart w:id="2288" w:name="_Toc76298118"/>
      <w:bookmarkStart w:id="2289" w:name="_Toc76572130"/>
      <w:bookmarkStart w:id="2290" w:name="_Toc76651997"/>
      <w:bookmarkStart w:id="2291" w:name="_Toc76652835"/>
      <w:bookmarkStart w:id="2292" w:name="_Toc83742107"/>
      <w:bookmarkStart w:id="2293" w:name="_Toc91440597"/>
      <w:bookmarkStart w:id="2294" w:name="_Toc98849384"/>
      <w:bookmarkStart w:id="2295" w:name="_Toc106543236"/>
      <w:bookmarkStart w:id="2296" w:name="_Toc106737333"/>
      <w:bookmarkStart w:id="2297" w:name="_Toc107233100"/>
      <w:bookmarkStart w:id="2298" w:name="_Toc107234690"/>
      <w:bookmarkStart w:id="2299" w:name="_Toc107419659"/>
      <w:bookmarkStart w:id="2300" w:name="_Toc107476953"/>
      <w:bookmarkStart w:id="2301" w:name="_Toc114565779"/>
      <w:bookmarkStart w:id="2302" w:name="_Toc123936081"/>
      <w:bookmarkStart w:id="2303" w:name="_Toc124377096"/>
      <w:r w:rsidRPr="00C25669">
        <w:t>5.</w:t>
      </w:r>
      <w:r w:rsidRPr="00C25669">
        <w:rPr>
          <w:rFonts w:hint="eastAsia"/>
        </w:rPr>
        <w:t>2</w:t>
      </w:r>
      <w:r w:rsidRPr="00C25669">
        <w:t>.3.2.2</w:t>
      </w:r>
      <w:r w:rsidRPr="00C25669">
        <w:rPr>
          <w:rFonts w:hint="eastAsia"/>
          <w:lang w:eastAsia="zh-CN"/>
        </w:rPr>
        <w:tab/>
      </w:r>
      <w:r w:rsidRPr="00C25669">
        <w:t>Minimum requirements for PDSCH Mapping Type A and CSI-RS overlapped with PDSCH</w:t>
      </w:r>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p>
    <w:p w14:paraId="11FCF534" w14:textId="5BFBD2E7" w:rsidR="005B3300" w:rsidRPr="00C25669" w:rsidRDefault="005B3300" w:rsidP="005B3300">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 xml:space="preserve">able 5.2.3.2.2-3, with the addition of test parameters in </w:t>
      </w:r>
      <w:r w:rsidR="00D709F6">
        <w:rPr>
          <w:rFonts w:eastAsia="SimSun"/>
          <w:lang w:eastAsia="zh-CN"/>
        </w:rPr>
        <w:t>T</w:t>
      </w:r>
      <w:r w:rsidRPr="00C25669">
        <w:rPr>
          <w:rFonts w:eastAsia="SimSun"/>
        </w:rPr>
        <w:t xml:space="preserve">able 5.2.3.2.2-2 and the downlink physical channel setup according to </w:t>
      </w:r>
      <w:r w:rsidRPr="00C25669">
        <w:rPr>
          <w:rFonts w:eastAsia="SimSun" w:hint="eastAsia"/>
          <w:lang w:eastAsia="zh-CN"/>
        </w:rPr>
        <w:t>Annex C.3.1</w:t>
      </w:r>
      <w:r w:rsidRPr="00C25669">
        <w:rPr>
          <w:rFonts w:eastAsia="SimSun"/>
        </w:rPr>
        <w:t>.</w:t>
      </w:r>
    </w:p>
    <w:p w14:paraId="30578FA1" w14:textId="77777777" w:rsidR="005B3300" w:rsidRPr="00C25669" w:rsidRDefault="005B3300" w:rsidP="005B330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5.2.3.2.2-1</w:t>
      </w:r>
      <w:r w:rsidRPr="00C25669">
        <w:rPr>
          <w:rFonts w:eastAsia="SimSun" w:hint="eastAsia"/>
          <w:lang w:eastAsia="zh-CN"/>
        </w:rPr>
        <w:t>.</w:t>
      </w:r>
    </w:p>
    <w:p w14:paraId="2A2DCEC2" w14:textId="77777777" w:rsidR="005B3300" w:rsidRPr="00C25669" w:rsidRDefault="005B3300" w:rsidP="005B3300">
      <w:pPr>
        <w:pStyle w:val="TH"/>
      </w:pPr>
      <w:r w:rsidRPr="00C25669">
        <w:t>Table 5.2.3.2.2-1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5518AB83" w14:textId="77777777" w:rsidTr="000811C5">
        <w:tc>
          <w:tcPr>
            <w:tcW w:w="4927" w:type="dxa"/>
            <w:shd w:val="clear" w:color="auto" w:fill="auto"/>
          </w:tcPr>
          <w:p w14:paraId="3A61B5F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518E247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2EB5366E" w14:textId="77777777" w:rsidTr="000811C5">
        <w:tc>
          <w:tcPr>
            <w:tcW w:w="4927" w:type="dxa"/>
            <w:shd w:val="clear" w:color="auto" w:fill="auto"/>
          </w:tcPr>
          <w:p w14:paraId="2E789DBA"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Verify the PDSCH mapping Type A normal performance under 4 receive antenna conditions and CSI-RS overlapped with PDSCH</w:t>
            </w:r>
          </w:p>
        </w:tc>
        <w:tc>
          <w:tcPr>
            <w:tcW w:w="4928" w:type="dxa"/>
            <w:shd w:val="clear" w:color="auto" w:fill="auto"/>
          </w:tcPr>
          <w:p w14:paraId="6447B9F1"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1-1</w:t>
            </w:r>
          </w:p>
        </w:tc>
      </w:tr>
    </w:tbl>
    <w:p w14:paraId="78F5F8AB" w14:textId="77777777" w:rsidR="005B3300" w:rsidRPr="00C25669" w:rsidRDefault="005B3300" w:rsidP="005B3300">
      <w:pPr>
        <w:rPr>
          <w:rFonts w:eastAsia="SimSun"/>
          <w:lang w:eastAsia="zh-CN"/>
        </w:rPr>
      </w:pPr>
    </w:p>
    <w:p w14:paraId="0F51A8BE" w14:textId="77777777" w:rsidR="005B3300" w:rsidRPr="00C25669" w:rsidRDefault="005B3300" w:rsidP="005B3300">
      <w:pPr>
        <w:pStyle w:val="TH"/>
      </w:pPr>
      <w:r w:rsidRPr="00C25669">
        <w:t>Table 5.2.3.2.2-2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5B3300" w:rsidRPr="00C25669" w14:paraId="1FB282EA" w14:textId="77777777" w:rsidTr="000811C5">
        <w:tc>
          <w:tcPr>
            <w:tcW w:w="5592" w:type="dxa"/>
            <w:gridSpan w:val="2"/>
            <w:shd w:val="clear" w:color="auto" w:fill="auto"/>
          </w:tcPr>
          <w:p w14:paraId="4AC334C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3DCD63A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5" w:type="dxa"/>
            <w:shd w:val="clear" w:color="auto" w:fill="auto"/>
          </w:tcPr>
          <w:p w14:paraId="0B74ECF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2565AF9A" w14:textId="77777777" w:rsidTr="000811C5">
        <w:tc>
          <w:tcPr>
            <w:tcW w:w="5592" w:type="dxa"/>
            <w:gridSpan w:val="2"/>
            <w:shd w:val="clear" w:color="auto" w:fill="auto"/>
            <w:vAlign w:val="center"/>
          </w:tcPr>
          <w:p w14:paraId="1E5508A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3F3A9B21"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65E29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0BC52F20" w14:textId="77777777" w:rsidTr="000811C5">
        <w:tc>
          <w:tcPr>
            <w:tcW w:w="5592" w:type="dxa"/>
            <w:gridSpan w:val="2"/>
            <w:shd w:val="clear" w:color="auto" w:fill="auto"/>
            <w:vAlign w:val="center"/>
          </w:tcPr>
          <w:p w14:paraId="490E601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10" w:type="dxa"/>
            <w:shd w:val="clear" w:color="auto" w:fill="auto"/>
            <w:vAlign w:val="center"/>
          </w:tcPr>
          <w:p w14:paraId="478A2914"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A56B7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3B7CFAFB" w14:textId="77777777" w:rsidTr="000811C5">
        <w:tc>
          <w:tcPr>
            <w:tcW w:w="1836" w:type="dxa"/>
            <w:vMerge w:val="restart"/>
            <w:shd w:val="clear" w:color="auto" w:fill="auto"/>
            <w:vAlign w:val="center"/>
          </w:tcPr>
          <w:p w14:paraId="26AD84E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56" w:type="dxa"/>
            <w:shd w:val="clear" w:color="auto" w:fill="auto"/>
            <w:vAlign w:val="center"/>
          </w:tcPr>
          <w:p w14:paraId="69D0D7E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10" w:type="dxa"/>
            <w:shd w:val="clear" w:color="auto" w:fill="auto"/>
            <w:vAlign w:val="center"/>
          </w:tcPr>
          <w:p w14:paraId="0BF6A88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0AC426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A</w:t>
            </w:r>
          </w:p>
        </w:tc>
      </w:tr>
      <w:tr w:rsidR="005B3300" w:rsidRPr="00C25669" w14:paraId="1D1F87B4" w14:textId="77777777" w:rsidTr="000811C5">
        <w:tc>
          <w:tcPr>
            <w:tcW w:w="1836" w:type="dxa"/>
            <w:vMerge/>
            <w:shd w:val="clear" w:color="auto" w:fill="auto"/>
            <w:vAlign w:val="center"/>
          </w:tcPr>
          <w:p w14:paraId="44B54F8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7AB9519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10" w:type="dxa"/>
            <w:shd w:val="clear" w:color="auto" w:fill="auto"/>
            <w:vAlign w:val="center"/>
          </w:tcPr>
          <w:p w14:paraId="327C4D13"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5A59A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4B7309F7" w14:textId="77777777" w:rsidTr="000811C5">
        <w:tc>
          <w:tcPr>
            <w:tcW w:w="1836" w:type="dxa"/>
            <w:vMerge/>
            <w:shd w:val="clear" w:color="auto" w:fill="auto"/>
            <w:vAlign w:val="center"/>
          </w:tcPr>
          <w:p w14:paraId="5DA5B46B"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3907574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69ABC935"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E52D99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1D610594" w14:textId="77777777" w:rsidTr="000811C5">
        <w:tc>
          <w:tcPr>
            <w:tcW w:w="1836" w:type="dxa"/>
            <w:vMerge/>
            <w:shd w:val="clear" w:color="auto" w:fill="auto"/>
            <w:vAlign w:val="center"/>
          </w:tcPr>
          <w:p w14:paraId="17522FE9"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4704B5B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1ABB1C0C"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72FBC8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12</w:t>
            </w:r>
          </w:p>
        </w:tc>
      </w:tr>
      <w:tr w:rsidR="005B3300" w:rsidRPr="00C25669" w14:paraId="305A12AA" w14:textId="77777777" w:rsidTr="000811C5">
        <w:tc>
          <w:tcPr>
            <w:tcW w:w="1836" w:type="dxa"/>
            <w:vMerge/>
            <w:shd w:val="clear" w:color="auto" w:fill="auto"/>
            <w:vAlign w:val="center"/>
          </w:tcPr>
          <w:p w14:paraId="2E1FB384"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136A40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10" w:type="dxa"/>
            <w:shd w:val="clear" w:color="auto" w:fill="auto"/>
            <w:vAlign w:val="center"/>
          </w:tcPr>
          <w:p w14:paraId="783E4DB1"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9377A4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4960403" w14:textId="77777777" w:rsidTr="000811C5">
        <w:tc>
          <w:tcPr>
            <w:tcW w:w="1836" w:type="dxa"/>
            <w:vMerge/>
            <w:shd w:val="clear" w:color="auto" w:fill="auto"/>
            <w:vAlign w:val="center"/>
          </w:tcPr>
          <w:p w14:paraId="0A8AD1B0"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A9AFCD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10" w:type="dxa"/>
            <w:shd w:val="clear" w:color="auto" w:fill="auto"/>
            <w:vAlign w:val="center"/>
          </w:tcPr>
          <w:p w14:paraId="76E1BA6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CB8475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13B4A3B4" w14:textId="77777777" w:rsidTr="000811C5">
        <w:tc>
          <w:tcPr>
            <w:tcW w:w="1836" w:type="dxa"/>
            <w:vMerge/>
            <w:shd w:val="clear" w:color="auto" w:fill="auto"/>
            <w:vAlign w:val="center"/>
          </w:tcPr>
          <w:p w14:paraId="1A24C966"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104F0D8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10" w:type="dxa"/>
            <w:shd w:val="clear" w:color="auto" w:fill="auto"/>
            <w:vAlign w:val="center"/>
          </w:tcPr>
          <w:p w14:paraId="43C67B63"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078572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135D1A9C" w14:textId="77777777" w:rsidTr="000811C5">
        <w:tc>
          <w:tcPr>
            <w:tcW w:w="1836" w:type="dxa"/>
            <w:vMerge/>
            <w:shd w:val="clear" w:color="auto" w:fill="auto"/>
            <w:vAlign w:val="center"/>
          </w:tcPr>
          <w:p w14:paraId="13F8E1C5"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4DFA10F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10" w:type="dxa"/>
            <w:shd w:val="clear" w:color="auto" w:fill="auto"/>
            <w:vAlign w:val="center"/>
          </w:tcPr>
          <w:p w14:paraId="0D68C73E"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7B0594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0</w:t>
            </w:r>
          </w:p>
        </w:tc>
      </w:tr>
      <w:tr w:rsidR="005B3300" w:rsidRPr="00C25669" w14:paraId="573774A7" w14:textId="77777777" w:rsidTr="000811C5">
        <w:tc>
          <w:tcPr>
            <w:tcW w:w="1836" w:type="dxa"/>
            <w:vMerge/>
            <w:shd w:val="clear" w:color="auto" w:fill="auto"/>
            <w:vAlign w:val="center"/>
          </w:tcPr>
          <w:p w14:paraId="75D2A025"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2C56A49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10" w:type="dxa"/>
            <w:shd w:val="clear" w:color="auto" w:fill="auto"/>
            <w:vAlign w:val="center"/>
          </w:tcPr>
          <w:p w14:paraId="12F576D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DDD209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7851127D" w14:textId="77777777" w:rsidTr="000811C5">
        <w:tc>
          <w:tcPr>
            <w:tcW w:w="1836" w:type="dxa"/>
            <w:vMerge/>
            <w:shd w:val="clear" w:color="auto" w:fill="auto"/>
            <w:vAlign w:val="center"/>
          </w:tcPr>
          <w:p w14:paraId="05830F00"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0FE32EC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ja-JP"/>
              </w:rPr>
              <w:t>VRB-to-PRB mapping type</w:t>
            </w:r>
          </w:p>
        </w:tc>
        <w:tc>
          <w:tcPr>
            <w:tcW w:w="810" w:type="dxa"/>
            <w:shd w:val="clear" w:color="auto" w:fill="auto"/>
            <w:vAlign w:val="center"/>
          </w:tcPr>
          <w:p w14:paraId="1986F9A4"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A23BE8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51A72B1D" w14:textId="77777777" w:rsidTr="000811C5">
        <w:tc>
          <w:tcPr>
            <w:tcW w:w="1836" w:type="dxa"/>
            <w:vMerge/>
            <w:shd w:val="clear" w:color="auto" w:fill="auto"/>
            <w:vAlign w:val="center"/>
          </w:tcPr>
          <w:p w14:paraId="593F3042"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682B2EB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lang w:eastAsia="ja-JP"/>
              </w:rPr>
              <w:t>VRB-to-PRB mapping interleaver bundle size</w:t>
            </w:r>
          </w:p>
        </w:tc>
        <w:tc>
          <w:tcPr>
            <w:tcW w:w="810" w:type="dxa"/>
            <w:shd w:val="clear" w:color="auto" w:fill="auto"/>
            <w:vAlign w:val="center"/>
          </w:tcPr>
          <w:p w14:paraId="5BABFB0B"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FCAC9A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40DEB271" w14:textId="77777777" w:rsidTr="000811C5">
        <w:tc>
          <w:tcPr>
            <w:tcW w:w="1836" w:type="dxa"/>
            <w:vMerge w:val="restart"/>
            <w:shd w:val="clear" w:color="auto" w:fill="auto"/>
            <w:vAlign w:val="center"/>
          </w:tcPr>
          <w:p w14:paraId="152DE5C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DMRS configuration</w:t>
            </w:r>
          </w:p>
        </w:tc>
        <w:tc>
          <w:tcPr>
            <w:tcW w:w="3756" w:type="dxa"/>
            <w:shd w:val="clear" w:color="auto" w:fill="auto"/>
            <w:vAlign w:val="center"/>
          </w:tcPr>
          <w:p w14:paraId="1CD3FE5F" w14:textId="77777777" w:rsidR="005B3300" w:rsidRPr="00C25669" w:rsidRDefault="005B3300" w:rsidP="000811C5">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10" w:type="dxa"/>
            <w:shd w:val="clear" w:color="auto" w:fill="auto"/>
            <w:vAlign w:val="center"/>
          </w:tcPr>
          <w:p w14:paraId="0BD25383"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EDA89A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1</w:t>
            </w:r>
          </w:p>
        </w:tc>
      </w:tr>
      <w:tr w:rsidR="005B3300" w:rsidRPr="00C25669" w14:paraId="3A77D1DD" w14:textId="77777777" w:rsidTr="000811C5">
        <w:tc>
          <w:tcPr>
            <w:tcW w:w="1836" w:type="dxa"/>
            <w:vMerge/>
            <w:shd w:val="clear" w:color="auto" w:fill="auto"/>
            <w:vAlign w:val="center"/>
          </w:tcPr>
          <w:p w14:paraId="3A70616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456A4A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additional DMRS</w:t>
            </w:r>
          </w:p>
        </w:tc>
        <w:tc>
          <w:tcPr>
            <w:tcW w:w="810" w:type="dxa"/>
            <w:shd w:val="clear" w:color="auto" w:fill="auto"/>
            <w:vAlign w:val="center"/>
          </w:tcPr>
          <w:p w14:paraId="0AF6B55E"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5989AC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36FCB362" w14:textId="77777777" w:rsidTr="000811C5">
        <w:tc>
          <w:tcPr>
            <w:tcW w:w="1836" w:type="dxa"/>
            <w:vMerge/>
            <w:shd w:val="clear" w:color="auto" w:fill="auto"/>
            <w:vAlign w:val="center"/>
          </w:tcPr>
          <w:p w14:paraId="21BADCE2"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8B89C87"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10" w:type="dxa"/>
            <w:shd w:val="clear" w:color="auto" w:fill="auto"/>
            <w:vAlign w:val="center"/>
          </w:tcPr>
          <w:p w14:paraId="7D59930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06A3EE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1DC6B631" w14:textId="77777777" w:rsidTr="000811C5">
        <w:tc>
          <w:tcPr>
            <w:tcW w:w="1836" w:type="dxa"/>
            <w:vMerge w:val="restart"/>
            <w:shd w:val="clear" w:color="auto" w:fill="auto"/>
            <w:vAlign w:val="center"/>
          </w:tcPr>
          <w:p w14:paraId="177A93B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NZP CSI-RS for CSI acquisition</w:t>
            </w:r>
          </w:p>
        </w:tc>
        <w:tc>
          <w:tcPr>
            <w:tcW w:w="3756" w:type="dxa"/>
            <w:shd w:val="clear" w:color="auto" w:fill="auto"/>
            <w:vAlign w:val="center"/>
          </w:tcPr>
          <w:p w14:paraId="54828B0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OFDM symbols in the PRB used for CSI-RS</w:t>
            </w:r>
          </w:p>
        </w:tc>
        <w:tc>
          <w:tcPr>
            <w:tcW w:w="810" w:type="dxa"/>
            <w:shd w:val="clear" w:color="auto" w:fill="auto"/>
            <w:vAlign w:val="center"/>
          </w:tcPr>
          <w:p w14:paraId="2F1C95C9"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6AB1EB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l</w:t>
            </w:r>
            <w:r w:rsidRPr="00C25669">
              <w:rPr>
                <w:rFonts w:ascii="Arial" w:eastAsia="SimSun" w:hAnsi="Arial"/>
                <w:sz w:val="18"/>
                <w:vertAlign w:val="subscript"/>
              </w:rPr>
              <w:t>0</w:t>
            </w:r>
            <w:r w:rsidRPr="00C25669">
              <w:rPr>
                <w:rFonts w:ascii="Arial" w:eastAsia="SimSun" w:hAnsi="Arial"/>
                <w:sz w:val="18"/>
              </w:rPr>
              <w:t xml:space="preserve"> = 13</w:t>
            </w:r>
          </w:p>
        </w:tc>
      </w:tr>
      <w:tr w:rsidR="005B3300" w:rsidRPr="00C25669" w14:paraId="2A49C3EC" w14:textId="77777777" w:rsidTr="000811C5">
        <w:tc>
          <w:tcPr>
            <w:tcW w:w="1836" w:type="dxa"/>
            <w:vMerge/>
            <w:shd w:val="clear" w:color="auto" w:fill="auto"/>
            <w:vAlign w:val="center"/>
          </w:tcPr>
          <w:p w14:paraId="6B482993"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4A6FD9F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periodicity</w:t>
            </w:r>
          </w:p>
        </w:tc>
        <w:tc>
          <w:tcPr>
            <w:tcW w:w="810" w:type="dxa"/>
            <w:shd w:val="clear" w:color="auto" w:fill="auto"/>
            <w:vAlign w:val="center"/>
          </w:tcPr>
          <w:p w14:paraId="4009085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Slots</w:t>
            </w:r>
          </w:p>
        </w:tc>
        <w:tc>
          <w:tcPr>
            <w:tcW w:w="3445" w:type="dxa"/>
            <w:shd w:val="clear" w:color="auto" w:fill="auto"/>
            <w:vAlign w:val="center"/>
          </w:tcPr>
          <w:p w14:paraId="3591828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06FE99FC" w14:textId="77777777" w:rsidTr="000811C5">
        <w:tc>
          <w:tcPr>
            <w:tcW w:w="1836" w:type="dxa"/>
            <w:vMerge w:val="restart"/>
            <w:shd w:val="clear" w:color="auto" w:fill="auto"/>
            <w:vAlign w:val="center"/>
          </w:tcPr>
          <w:p w14:paraId="6AEDFBC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ZP CSI-RS for CSI acquisition</w:t>
            </w:r>
          </w:p>
        </w:tc>
        <w:tc>
          <w:tcPr>
            <w:tcW w:w="3756" w:type="dxa"/>
            <w:shd w:val="clear" w:color="auto" w:fill="auto"/>
            <w:vAlign w:val="center"/>
          </w:tcPr>
          <w:p w14:paraId="46E06F8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Subcarrier index in the PRB used for CSI-RS</w:t>
            </w:r>
          </w:p>
        </w:tc>
        <w:tc>
          <w:tcPr>
            <w:tcW w:w="810" w:type="dxa"/>
            <w:shd w:val="clear" w:color="auto" w:fill="auto"/>
            <w:vAlign w:val="center"/>
          </w:tcPr>
          <w:p w14:paraId="2B23B2D0"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138F99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(k</w:t>
            </w:r>
            <w:r w:rsidRPr="00C25669">
              <w:rPr>
                <w:rFonts w:ascii="Arial" w:eastAsia="SimSun" w:hAnsi="Arial"/>
                <w:sz w:val="18"/>
                <w:vertAlign w:val="subscript"/>
              </w:rPr>
              <w:t>0</w:t>
            </w:r>
            <w:r w:rsidRPr="00C25669">
              <w:rPr>
                <w:rFonts w:ascii="Arial" w:eastAsia="SimSun" w:hAnsi="Arial"/>
                <w:sz w:val="18"/>
              </w:rPr>
              <w:t>, k</w:t>
            </w:r>
            <w:r w:rsidRPr="00C25669">
              <w:rPr>
                <w:rFonts w:ascii="Arial" w:eastAsia="SimSun" w:hAnsi="Arial"/>
                <w:sz w:val="18"/>
                <w:vertAlign w:val="subscript"/>
              </w:rPr>
              <w:t>1</w:t>
            </w:r>
            <w:r w:rsidRPr="00C25669">
              <w:rPr>
                <w:rFonts w:ascii="Arial" w:eastAsia="SimSun" w:hAnsi="Arial"/>
                <w:sz w:val="18"/>
              </w:rPr>
              <w:t>, k</w:t>
            </w:r>
            <w:r w:rsidRPr="00C25669">
              <w:rPr>
                <w:rFonts w:ascii="Arial" w:eastAsia="SimSun" w:hAnsi="Arial"/>
                <w:sz w:val="18"/>
                <w:vertAlign w:val="subscript"/>
              </w:rPr>
              <w:t>2</w:t>
            </w:r>
            <w:r w:rsidRPr="00C25669">
              <w:rPr>
                <w:rFonts w:ascii="Arial" w:eastAsia="SimSun" w:hAnsi="Arial"/>
                <w:sz w:val="18"/>
              </w:rPr>
              <w:t>, k</w:t>
            </w:r>
            <w:r w:rsidRPr="00C25669">
              <w:rPr>
                <w:rFonts w:ascii="Arial" w:eastAsia="SimSun" w:hAnsi="Arial"/>
                <w:sz w:val="18"/>
                <w:vertAlign w:val="subscript"/>
              </w:rPr>
              <w:t>3</w:t>
            </w:r>
            <w:r w:rsidRPr="00C25669">
              <w:rPr>
                <w:rFonts w:ascii="Arial" w:eastAsia="SimSun" w:hAnsi="Arial"/>
                <w:sz w:val="18"/>
              </w:rPr>
              <w:t>)=(2, 4, 6, 8)</w:t>
            </w:r>
          </w:p>
        </w:tc>
      </w:tr>
      <w:tr w:rsidR="005B3300" w:rsidRPr="00C25669" w14:paraId="176855F1" w14:textId="77777777" w:rsidTr="000811C5">
        <w:tc>
          <w:tcPr>
            <w:tcW w:w="1836" w:type="dxa"/>
            <w:vMerge/>
            <w:shd w:val="clear" w:color="auto" w:fill="auto"/>
            <w:vAlign w:val="center"/>
          </w:tcPr>
          <w:p w14:paraId="70661DC7"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18915534"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CSI-RS ports (X)</w:t>
            </w:r>
          </w:p>
        </w:tc>
        <w:tc>
          <w:tcPr>
            <w:tcW w:w="810" w:type="dxa"/>
            <w:shd w:val="clear" w:color="auto" w:fill="auto"/>
            <w:vAlign w:val="center"/>
          </w:tcPr>
          <w:p w14:paraId="1A7E73C0"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02B47A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5BCCD019" w14:textId="77777777" w:rsidTr="000811C5">
        <w:tc>
          <w:tcPr>
            <w:tcW w:w="1836" w:type="dxa"/>
            <w:vMerge/>
            <w:shd w:val="clear" w:color="auto" w:fill="auto"/>
            <w:vAlign w:val="center"/>
          </w:tcPr>
          <w:p w14:paraId="18B5BF98"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F83DF2D"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CSI-RS periodicity</w:t>
            </w:r>
          </w:p>
        </w:tc>
        <w:tc>
          <w:tcPr>
            <w:tcW w:w="810" w:type="dxa"/>
            <w:shd w:val="clear" w:color="auto" w:fill="auto"/>
            <w:vAlign w:val="center"/>
          </w:tcPr>
          <w:p w14:paraId="51158CC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Slots</w:t>
            </w:r>
          </w:p>
        </w:tc>
        <w:tc>
          <w:tcPr>
            <w:tcW w:w="3445" w:type="dxa"/>
            <w:shd w:val="clear" w:color="auto" w:fill="auto"/>
            <w:vAlign w:val="center"/>
          </w:tcPr>
          <w:p w14:paraId="42C6B2F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58491814"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58408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02EAB"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78FB35B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2E6273D2"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2DACA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E465AE3"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6C19A1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Specific to each </w:t>
            </w:r>
            <w:r w:rsidRPr="00C25669">
              <w:rPr>
                <w:rFonts w:ascii="Arial" w:eastAsia="SimSun" w:hAnsi="Arial" w:hint="eastAsia"/>
                <w:sz w:val="18"/>
                <w:lang w:eastAsia="zh-CN"/>
              </w:rPr>
              <w:t xml:space="preserve">TDD </w:t>
            </w:r>
            <w:r w:rsidRPr="00C25669">
              <w:rPr>
                <w:rFonts w:ascii="Arial" w:eastAsia="SimSun" w:hAnsi="Arial"/>
                <w:sz w:val="18"/>
              </w:rPr>
              <w:t>UL-DL pattern</w:t>
            </w:r>
            <w:r w:rsidRPr="00C25669">
              <w:rPr>
                <w:rFonts w:ascii="Arial" w:eastAsia="SimSun" w:hAnsi="Arial" w:hint="eastAsia"/>
                <w:sz w:val="18"/>
                <w:lang w:eastAsia="zh-CN"/>
              </w:rPr>
              <w:t xml:space="preserve"> </w:t>
            </w:r>
            <w:r w:rsidRPr="00C25669">
              <w:rPr>
                <w:rFonts w:ascii="Arial" w:eastAsia="SimSun" w:hAnsi="Arial"/>
                <w:sz w:val="18"/>
              </w:rPr>
              <w:t>and as defined in Annex A.1.2</w:t>
            </w:r>
          </w:p>
        </w:tc>
      </w:tr>
    </w:tbl>
    <w:p w14:paraId="12021A7B" w14:textId="77777777" w:rsidR="005B3300" w:rsidRPr="00C25669" w:rsidRDefault="005B3300" w:rsidP="005B3300">
      <w:pPr>
        <w:rPr>
          <w:rFonts w:eastAsia="SimSun"/>
          <w:lang w:eastAsia="zh-CN"/>
        </w:rPr>
      </w:pPr>
    </w:p>
    <w:p w14:paraId="75BE9654" w14:textId="77777777" w:rsidR="005B3300" w:rsidRPr="00C25669" w:rsidRDefault="005B3300" w:rsidP="005B3300">
      <w:pPr>
        <w:pStyle w:val="TH"/>
      </w:pPr>
      <w:r w:rsidRPr="00C25669">
        <w:t>Table 5.2.3.2.2-3: Minimum performance for Rank 2</w:t>
      </w:r>
    </w:p>
    <w:tbl>
      <w:tblPr>
        <w:tblW w:w="50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76"/>
        <w:gridCol w:w="1188"/>
        <w:gridCol w:w="1047"/>
        <w:gridCol w:w="1267"/>
        <w:gridCol w:w="1366"/>
        <w:gridCol w:w="1189"/>
        <w:gridCol w:w="597"/>
      </w:tblGrid>
      <w:tr w:rsidR="005B3300" w:rsidRPr="00C25669" w14:paraId="533EB2C6" w14:textId="77777777" w:rsidTr="000811C5">
        <w:trPr>
          <w:trHeight w:val="380"/>
          <w:jc w:val="center"/>
        </w:trPr>
        <w:tc>
          <w:tcPr>
            <w:tcW w:w="325" w:type="pct"/>
            <w:vMerge w:val="restart"/>
            <w:shd w:val="clear" w:color="auto" w:fill="FFFFFF"/>
            <w:vAlign w:val="center"/>
          </w:tcPr>
          <w:p w14:paraId="2B9A16D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w:t>
            </w:r>
          </w:p>
        </w:tc>
        <w:tc>
          <w:tcPr>
            <w:tcW w:w="622" w:type="pct"/>
            <w:vMerge w:val="restart"/>
            <w:shd w:val="clear" w:color="auto" w:fill="FFFFFF"/>
            <w:vAlign w:val="center"/>
          </w:tcPr>
          <w:p w14:paraId="516A24F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w:t>
            </w:r>
            <w:r w:rsidRPr="00C25669">
              <w:rPr>
                <w:rFonts w:ascii="Arial" w:eastAsia="SimSun" w:hAnsi="Arial" w:hint="eastAsia"/>
                <w:b/>
                <w:sz w:val="18"/>
                <w:lang w:eastAsia="zh-CN"/>
              </w:rPr>
              <w:t xml:space="preserve"> </w:t>
            </w:r>
            <w:r w:rsidRPr="00C25669">
              <w:rPr>
                <w:rFonts w:ascii="Arial" w:eastAsia="SimSun" w:hAnsi="Arial"/>
                <w:b/>
                <w:sz w:val="18"/>
              </w:rPr>
              <w:t>channel</w:t>
            </w:r>
          </w:p>
        </w:tc>
        <w:tc>
          <w:tcPr>
            <w:tcW w:w="621" w:type="pct"/>
            <w:vMerge w:val="restart"/>
            <w:shd w:val="clear" w:color="auto" w:fill="FFFFFF"/>
            <w:vAlign w:val="center"/>
          </w:tcPr>
          <w:p w14:paraId="70191E2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Bandwidth (MHz) / Subcarrier spacing (kHz)</w:t>
            </w:r>
          </w:p>
        </w:tc>
        <w:tc>
          <w:tcPr>
            <w:tcW w:w="627" w:type="pct"/>
            <w:vMerge w:val="restart"/>
            <w:shd w:val="clear" w:color="auto" w:fill="FFFFFF"/>
            <w:vAlign w:val="center"/>
          </w:tcPr>
          <w:p w14:paraId="0EA692C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Modulation format and code rate</w:t>
            </w:r>
          </w:p>
        </w:tc>
        <w:tc>
          <w:tcPr>
            <w:tcW w:w="554" w:type="pct"/>
            <w:vMerge w:val="restart"/>
            <w:shd w:val="clear" w:color="auto" w:fill="FFFFFF"/>
            <w:vAlign w:val="center"/>
          </w:tcPr>
          <w:p w14:paraId="27591F8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TDD UL-DL pattern</w:t>
            </w:r>
          </w:p>
        </w:tc>
        <w:tc>
          <w:tcPr>
            <w:tcW w:w="637" w:type="pct"/>
            <w:vMerge w:val="restart"/>
            <w:shd w:val="clear" w:color="auto" w:fill="FFFFFF"/>
            <w:vAlign w:val="center"/>
          </w:tcPr>
          <w:p w14:paraId="211B4BF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687" w:type="pct"/>
            <w:vMerge w:val="restart"/>
            <w:shd w:val="clear" w:color="auto" w:fill="FFFFFF"/>
            <w:vAlign w:val="center"/>
          </w:tcPr>
          <w:p w14:paraId="2F3E3F5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Correlation matrix and antenna configuration</w:t>
            </w:r>
          </w:p>
        </w:tc>
        <w:tc>
          <w:tcPr>
            <w:tcW w:w="927" w:type="pct"/>
            <w:gridSpan w:val="2"/>
            <w:shd w:val="clear" w:color="auto" w:fill="FFFFFF"/>
            <w:vAlign w:val="center"/>
          </w:tcPr>
          <w:p w14:paraId="0210A2B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140EA76D" w14:textId="77777777" w:rsidTr="000811C5">
        <w:trPr>
          <w:trHeight w:val="380"/>
          <w:jc w:val="center"/>
        </w:trPr>
        <w:tc>
          <w:tcPr>
            <w:tcW w:w="325" w:type="pct"/>
            <w:vMerge/>
            <w:shd w:val="clear" w:color="auto" w:fill="FFFFFF"/>
            <w:vAlign w:val="center"/>
          </w:tcPr>
          <w:p w14:paraId="275D388A" w14:textId="77777777" w:rsidR="005B3300" w:rsidRPr="00C25669" w:rsidRDefault="005B3300" w:rsidP="000811C5">
            <w:pPr>
              <w:keepNext/>
              <w:keepLines/>
              <w:spacing w:after="0"/>
              <w:jc w:val="center"/>
              <w:rPr>
                <w:rFonts w:ascii="Arial" w:eastAsia="SimSun" w:hAnsi="Arial"/>
                <w:b/>
                <w:sz w:val="18"/>
              </w:rPr>
            </w:pPr>
          </w:p>
        </w:tc>
        <w:tc>
          <w:tcPr>
            <w:tcW w:w="622" w:type="pct"/>
            <w:vMerge/>
            <w:shd w:val="clear" w:color="auto" w:fill="FFFFFF"/>
            <w:vAlign w:val="center"/>
          </w:tcPr>
          <w:p w14:paraId="3E4ED21C" w14:textId="77777777" w:rsidR="005B3300" w:rsidRPr="00C25669" w:rsidRDefault="005B3300" w:rsidP="000811C5">
            <w:pPr>
              <w:keepNext/>
              <w:keepLines/>
              <w:spacing w:after="0"/>
              <w:jc w:val="center"/>
              <w:rPr>
                <w:rFonts w:ascii="Arial" w:eastAsia="SimSun" w:hAnsi="Arial"/>
                <w:b/>
                <w:sz w:val="18"/>
              </w:rPr>
            </w:pPr>
          </w:p>
        </w:tc>
        <w:tc>
          <w:tcPr>
            <w:tcW w:w="621" w:type="pct"/>
            <w:vMerge/>
            <w:shd w:val="clear" w:color="auto" w:fill="FFFFFF"/>
          </w:tcPr>
          <w:p w14:paraId="70DF5D0D" w14:textId="77777777" w:rsidR="005B3300" w:rsidRPr="00C25669" w:rsidRDefault="005B3300" w:rsidP="000811C5">
            <w:pPr>
              <w:keepNext/>
              <w:keepLines/>
              <w:spacing w:after="0"/>
              <w:jc w:val="center"/>
              <w:rPr>
                <w:rFonts w:ascii="Arial" w:eastAsia="SimSun" w:hAnsi="Arial"/>
                <w:b/>
                <w:sz w:val="18"/>
              </w:rPr>
            </w:pPr>
          </w:p>
        </w:tc>
        <w:tc>
          <w:tcPr>
            <w:tcW w:w="627" w:type="pct"/>
            <w:vMerge/>
            <w:shd w:val="clear" w:color="auto" w:fill="FFFFFF"/>
          </w:tcPr>
          <w:p w14:paraId="4401B69B" w14:textId="77777777" w:rsidR="005B3300" w:rsidRPr="00C25669" w:rsidRDefault="005B3300" w:rsidP="000811C5">
            <w:pPr>
              <w:keepNext/>
              <w:keepLines/>
              <w:spacing w:after="0"/>
              <w:jc w:val="center"/>
              <w:rPr>
                <w:rFonts w:ascii="Arial" w:eastAsia="SimSun" w:hAnsi="Arial"/>
                <w:b/>
                <w:sz w:val="18"/>
              </w:rPr>
            </w:pPr>
          </w:p>
        </w:tc>
        <w:tc>
          <w:tcPr>
            <w:tcW w:w="554" w:type="pct"/>
            <w:vMerge/>
            <w:shd w:val="clear" w:color="auto" w:fill="FFFFFF"/>
          </w:tcPr>
          <w:p w14:paraId="10C72DF4" w14:textId="77777777" w:rsidR="005B3300" w:rsidRPr="00C25669" w:rsidRDefault="005B3300" w:rsidP="000811C5">
            <w:pPr>
              <w:keepNext/>
              <w:keepLines/>
              <w:spacing w:after="0"/>
              <w:jc w:val="center"/>
              <w:rPr>
                <w:rFonts w:ascii="Arial" w:eastAsia="SimSun" w:hAnsi="Arial"/>
                <w:b/>
                <w:sz w:val="18"/>
              </w:rPr>
            </w:pPr>
          </w:p>
        </w:tc>
        <w:tc>
          <w:tcPr>
            <w:tcW w:w="637" w:type="pct"/>
            <w:vMerge/>
            <w:shd w:val="clear" w:color="auto" w:fill="FFFFFF"/>
            <w:vAlign w:val="center"/>
          </w:tcPr>
          <w:p w14:paraId="443AB4B8" w14:textId="77777777" w:rsidR="005B3300" w:rsidRPr="00C25669" w:rsidRDefault="005B3300" w:rsidP="000811C5">
            <w:pPr>
              <w:keepNext/>
              <w:keepLines/>
              <w:spacing w:after="0"/>
              <w:jc w:val="center"/>
              <w:rPr>
                <w:rFonts w:ascii="Arial" w:eastAsia="SimSun" w:hAnsi="Arial"/>
                <w:b/>
                <w:sz w:val="18"/>
              </w:rPr>
            </w:pPr>
          </w:p>
        </w:tc>
        <w:tc>
          <w:tcPr>
            <w:tcW w:w="687" w:type="pct"/>
            <w:vMerge/>
            <w:shd w:val="clear" w:color="auto" w:fill="FFFFFF"/>
            <w:vAlign w:val="center"/>
          </w:tcPr>
          <w:p w14:paraId="1B33D0D6" w14:textId="77777777" w:rsidR="005B3300" w:rsidRPr="00C25669" w:rsidRDefault="005B3300" w:rsidP="000811C5">
            <w:pPr>
              <w:keepNext/>
              <w:keepLines/>
              <w:spacing w:after="0"/>
              <w:jc w:val="center"/>
              <w:rPr>
                <w:rFonts w:ascii="Arial" w:eastAsia="SimSun" w:hAnsi="Arial"/>
                <w:b/>
                <w:sz w:val="18"/>
              </w:rPr>
            </w:pPr>
          </w:p>
        </w:tc>
        <w:tc>
          <w:tcPr>
            <w:tcW w:w="627" w:type="pct"/>
            <w:shd w:val="clear" w:color="auto" w:fill="FFFFFF"/>
            <w:vAlign w:val="center"/>
          </w:tcPr>
          <w:p w14:paraId="2DDF5AF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Fraction of maximum throughput (%)</w:t>
            </w:r>
          </w:p>
        </w:tc>
        <w:tc>
          <w:tcPr>
            <w:tcW w:w="300" w:type="pct"/>
            <w:shd w:val="clear" w:color="auto" w:fill="FFFFFF"/>
            <w:vAlign w:val="center"/>
          </w:tcPr>
          <w:p w14:paraId="6CB26D0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 (dB)</w:t>
            </w:r>
          </w:p>
        </w:tc>
      </w:tr>
      <w:tr w:rsidR="005B3300" w:rsidRPr="00C25669" w14:paraId="371D4C0E" w14:textId="77777777" w:rsidTr="000811C5">
        <w:trPr>
          <w:trHeight w:val="192"/>
          <w:jc w:val="center"/>
        </w:trPr>
        <w:tc>
          <w:tcPr>
            <w:tcW w:w="325" w:type="pct"/>
            <w:shd w:val="clear" w:color="auto" w:fill="FFFFFF"/>
            <w:vAlign w:val="center"/>
          </w:tcPr>
          <w:p w14:paraId="1139C57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1-1</w:t>
            </w:r>
          </w:p>
        </w:tc>
        <w:tc>
          <w:tcPr>
            <w:tcW w:w="622" w:type="pct"/>
            <w:shd w:val="clear" w:color="auto" w:fill="FFFFFF"/>
            <w:vAlign w:val="center"/>
          </w:tcPr>
          <w:p w14:paraId="7058F0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R.PDSCH.2-7.1 TDD</w:t>
            </w:r>
          </w:p>
        </w:tc>
        <w:tc>
          <w:tcPr>
            <w:tcW w:w="621" w:type="pct"/>
            <w:shd w:val="clear" w:color="auto" w:fill="FFFFFF"/>
            <w:vAlign w:val="center"/>
          </w:tcPr>
          <w:p w14:paraId="1F11ED6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40 / 30</w:t>
            </w:r>
          </w:p>
        </w:tc>
        <w:tc>
          <w:tcPr>
            <w:tcW w:w="627" w:type="pct"/>
            <w:shd w:val="clear" w:color="auto" w:fill="FFFFFF"/>
            <w:vAlign w:val="center"/>
          </w:tcPr>
          <w:p w14:paraId="0DCE471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16QAM, 0.48</w:t>
            </w:r>
          </w:p>
        </w:tc>
        <w:tc>
          <w:tcPr>
            <w:tcW w:w="554" w:type="pct"/>
            <w:shd w:val="clear" w:color="auto" w:fill="FFFFFF"/>
            <w:vAlign w:val="center"/>
          </w:tcPr>
          <w:p w14:paraId="3D8A04B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FR1.30-1</w:t>
            </w:r>
          </w:p>
        </w:tc>
        <w:tc>
          <w:tcPr>
            <w:tcW w:w="637" w:type="pct"/>
            <w:shd w:val="clear" w:color="auto" w:fill="FFFFFF"/>
            <w:vAlign w:val="center"/>
          </w:tcPr>
          <w:p w14:paraId="72E2AAC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687" w:type="pct"/>
            <w:shd w:val="clear" w:color="auto" w:fill="FFFFFF"/>
            <w:vAlign w:val="center"/>
          </w:tcPr>
          <w:p w14:paraId="7CBE822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2x4, ULA Low</w:t>
            </w:r>
          </w:p>
        </w:tc>
        <w:tc>
          <w:tcPr>
            <w:tcW w:w="627" w:type="pct"/>
            <w:shd w:val="clear" w:color="auto" w:fill="FFFFFF"/>
            <w:vAlign w:val="center"/>
          </w:tcPr>
          <w:p w14:paraId="33935D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70</w:t>
            </w:r>
          </w:p>
        </w:tc>
        <w:tc>
          <w:tcPr>
            <w:tcW w:w="300" w:type="pct"/>
            <w:shd w:val="clear" w:color="auto" w:fill="FFFFFF"/>
            <w:vAlign w:val="center"/>
          </w:tcPr>
          <w:p w14:paraId="377C503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9.0</w:t>
            </w:r>
          </w:p>
        </w:tc>
      </w:tr>
    </w:tbl>
    <w:p w14:paraId="79FB9045" w14:textId="77777777" w:rsidR="005B3300" w:rsidRPr="00C25669" w:rsidRDefault="005B3300" w:rsidP="005B3300">
      <w:pPr>
        <w:rPr>
          <w:rFonts w:eastAsia="SimSun"/>
          <w:lang w:eastAsia="zh-CN"/>
        </w:rPr>
      </w:pPr>
    </w:p>
    <w:p w14:paraId="42DAA971" w14:textId="77777777" w:rsidR="005B3300" w:rsidRPr="00C25669" w:rsidRDefault="005B3300" w:rsidP="005B3300">
      <w:pPr>
        <w:pStyle w:val="Heading5"/>
      </w:pPr>
      <w:bookmarkStart w:id="2304" w:name="_Toc21338186"/>
      <w:bookmarkStart w:id="2305" w:name="_Toc29808294"/>
      <w:bookmarkStart w:id="2306" w:name="_Toc37068213"/>
      <w:bookmarkStart w:id="2307" w:name="_Toc37083757"/>
      <w:bookmarkStart w:id="2308" w:name="_Toc37084099"/>
      <w:bookmarkStart w:id="2309" w:name="_Toc40209461"/>
      <w:bookmarkStart w:id="2310" w:name="_Toc40209803"/>
      <w:bookmarkStart w:id="2311" w:name="_Toc45892762"/>
      <w:bookmarkStart w:id="2312" w:name="_Toc53176619"/>
      <w:bookmarkStart w:id="2313" w:name="_Toc61120919"/>
      <w:bookmarkStart w:id="2314" w:name="_Toc67918076"/>
      <w:bookmarkStart w:id="2315" w:name="_Toc76298119"/>
      <w:bookmarkStart w:id="2316" w:name="_Toc76572131"/>
      <w:bookmarkStart w:id="2317" w:name="_Toc76651998"/>
      <w:bookmarkStart w:id="2318" w:name="_Toc76652836"/>
      <w:bookmarkStart w:id="2319" w:name="_Toc83742108"/>
      <w:bookmarkStart w:id="2320" w:name="_Toc91440598"/>
      <w:bookmarkStart w:id="2321" w:name="_Toc98849385"/>
      <w:bookmarkStart w:id="2322" w:name="_Toc106543237"/>
      <w:bookmarkStart w:id="2323" w:name="_Toc106737334"/>
      <w:bookmarkStart w:id="2324" w:name="_Toc107233101"/>
      <w:bookmarkStart w:id="2325" w:name="_Toc107234691"/>
      <w:bookmarkStart w:id="2326" w:name="_Toc107419660"/>
      <w:bookmarkStart w:id="2327" w:name="_Toc107476954"/>
      <w:bookmarkStart w:id="2328" w:name="_Toc114565780"/>
      <w:bookmarkStart w:id="2329" w:name="_Toc123936082"/>
      <w:bookmarkStart w:id="2330" w:name="_Toc124377097"/>
      <w:r w:rsidRPr="00C25669">
        <w:t>5.</w:t>
      </w:r>
      <w:r w:rsidRPr="00C25669">
        <w:rPr>
          <w:rFonts w:hint="eastAsia"/>
        </w:rPr>
        <w:t>2</w:t>
      </w:r>
      <w:r w:rsidRPr="00C25669">
        <w:t>.</w:t>
      </w:r>
      <w:r w:rsidRPr="00C25669">
        <w:rPr>
          <w:lang w:eastAsia="zh-CN"/>
        </w:rPr>
        <w:t>3</w:t>
      </w:r>
      <w:r w:rsidRPr="00C25669">
        <w:t>.2.</w:t>
      </w:r>
      <w:r w:rsidRPr="00C25669">
        <w:rPr>
          <w:rFonts w:hint="eastAsia"/>
          <w:lang w:eastAsia="zh-CN"/>
        </w:rPr>
        <w:t>3</w:t>
      </w:r>
      <w:r w:rsidRPr="00C25669">
        <w:rPr>
          <w:rFonts w:hint="eastAsia"/>
          <w:lang w:eastAsia="zh-CN"/>
        </w:rPr>
        <w:tab/>
      </w:r>
      <w:r w:rsidRPr="00C25669">
        <w:t>Minimum requirements for PDSCH Mapping Type B</w:t>
      </w:r>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59A32FFD" w14:textId="77777777" w:rsidR="005B3300" w:rsidRPr="00C25669" w:rsidRDefault="005B3300" w:rsidP="005B3300">
      <w:pPr>
        <w:rPr>
          <w:rFonts w:ascii="Times-Roman" w:eastAsia="SimSun" w:hAnsi="Times-Roman" w:hint="eastAsia"/>
        </w:rPr>
      </w:pPr>
      <w:r w:rsidRPr="00C25669">
        <w:rPr>
          <w:rFonts w:ascii="Times-Roman" w:eastAsia="SimSun" w:hAnsi="Times-Roman"/>
        </w:rPr>
        <w:t>The performance requirements are specified in Table 5.2.3.2.</w:t>
      </w:r>
      <w:r w:rsidRPr="00C25669">
        <w:rPr>
          <w:rFonts w:ascii="Times-Roman" w:eastAsia="SimSun" w:hAnsi="Times-Roman" w:hint="eastAsia"/>
          <w:lang w:eastAsia="zh-CN"/>
        </w:rPr>
        <w:t>3</w:t>
      </w:r>
      <w:r w:rsidRPr="00C25669">
        <w:rPr>
          <w:rFonts w:ascii="Times-Roman" w:eastAsia="SimSun" w:hAnsi="Times-Roman"/>
        </w:rPr>
        <w:t>-3, with the addition of test parameters in Table 5.2.3.2.</w:t>
      </w:r>
      <w:r w:rsidRPr="00C25669">
        <w:rPr>
          <w:rFonts w:ascii="Times-Roman" w:eastAsia="SimSun" w:hAnsi="Times-Roman" w:hint="eastAsia"/>
          <w:lang w:eastAsia="zh-CN"/>
        </w:rPr>
        <w:t>3</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6474D1E0" w14:textId="77777777" w:rsidR="005B3300" w:rsidRPr="00C25669" w:rsidRDefault="005B3300" w:rsidP="005B3300">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5.2.3.2.</w:t>
      </w:r>
      <w:r w:rsidRPr="00C25669">
        <w:rPr>
          <w:rFonts w:ascii="Times-Roman" w:eastAsia="SimSun" w:hAnsi="Times-Roman" w:hint="eastAsia"/>
          <w:lang w:eastAsia="zh-CN"/>
        </w:rPr>
        <w:t>3</w:t>
      </w:r>
      <w:r w:rsidRPr="00C25669">
        <w:rPr>
          <w:rFonts w:ascii="Times-Roman" w:eastAsia="SimSun" w:hAnsi="Times-Roman"/>
        </w:rPr>
        <w:t>-1</w:t>
      </w:r>
      <w:r w:rsidRPr="00C25669">
        <w:rPr>
          <w:rFonts w:ascii="Times-Roman" w:eastAsia="SimSun" w:hAnsi="Times-Roman" w:hint="eastAsia"/>
          <w:lang w:eastAsia="zh-CN"/>
        </w:rPr>
        <w:t>.</w:t>
      </w:r>
    </w:p>
    <w:p w14:paraId="70A47DD3" w14:textId="77777777" w:rsidR="005B3300" w:rsidRPr="00C25669" w:rsidRDefault="005B3300" w:rsidP="005B3300">
      <w:pPr>
        <w:pStyle w:val="TH"/>
      </w:pPr>
      <w:r w:rsidRPr="00C25669">
        <w:t>Table 5.2.3.2.</w:t>
      </w:r>
      <w:r w:rsidRPr="00C25669">
        <w:rPr>
          <w:rFonts w:hint="eastAsia"/>
          <w:lang w:eastAsia="zh-CN"/>
        </w:rPr>
        <w:t>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B3300" w:rsidRPr="00C25669" w14:paraId="2F48328A" w14:textId="77777777" w:rsidTr="000811C5">
        <w:tc>
          <w:tcPr>
            <w:tcW w:w="4927" w:type="dxa"/>
            <w:shd w:val="clear" w:color="auto" w:fill="auto"/>
          </w:tcPr>
          <w:p w14:paraId="717C06B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Purpose</w:t>
            </w:r>
          </w:p>
        </w:tc>
        <w:tc>
          <w:tcPr>
            <w:tcW w:w="4928" w:type="dxa"/>
            <w:shd w:val="clear" w:color="auto" w:fill="auto"/>
          </w:tcPr>
          <w:p w14:paraId="3E1B102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index</w:t>
            </w:r>
          </w:p>
        </w:tc>
      </w:tr>
      <w:tr w:rsidR="005B3300" w:rsidRPr="00C25669" w14:paraId="3A1C736F" w14:textId="77777777" w:rsidTr="000811C5">
        <w:tc>
          <w:tcPr>
            <w:tcW w:w="4927" w:type="dxa"/>
            <w:shd w:val="clear" w:color="auto" w:fill="auto"/>
          </w:tcPr>
          <w:p w14:paraId="7FC7A7B4"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sz w:val="18"/>
              </w:rPr>
              <w:t xml:space="preserve">PDSCH mapping Type B performance under </w:t>
            </w:r>
            <w:r w:rsidRPr="00C25669">
              <w:rPr>
                <w:rFonts w:ascii="Arial" w:eastAsia="SimSun" w:hAnsi="Arial" w:hint="eastAsia"/>
                <w:sz w:val="18"/>
                <w:lang w:eastAsia="zh-CN"/>
              </w:rPr>
              <w:t>4</w:t>
            </w:r>
            <w:r w:rsidRPr="00C25669">
              <w:rPr>
                <w:rFonts w:ascii="Arial" w:eastAsia="SimSun" w:hAnsi="Arial"/>
                <w:sz w:val="18"/>
              </w:rPr>
              <w:t xml:space="preserve"> receive antenna conditions</w:t>
            </w:r>
          </w:p>
        </w:tc>
        <w:tc>
          <w:tcPr>
            <w:tcW w:w="4928" w:type="dxa"/>
            <w:shd w:val="clear" w:color="auto" w:fill="auto"/>
          </w:tcPr>
          <w:p w14:paraId="2979A0D9" w14:textId="77777777" w:rsidR="005B3300" w:rsidRPr="00C25669" w:rsidRDefault="005B3300" w:rsidP="000811C5">
            <w:pPr>
              <w:keepNext/>
              <w:keepLines/>
              <w:spacing w:after="0"/>
              <w:rPr>
                <w:rFonts w:ascii="Arial" w:eastAsia="SimSun" w:hAnsi="Arial"/>
                <w:sz w:val="18"/>
                <w:lang w:eastAsia="zh-CN"/>
              </w:rPr>
            </w:pPr>
            <w:r w:rsidRPr="00C25669">
              <w:rPr>
                <w:rFonts w:ascii="Arial" w:eastAsia="SimSun" w:hAnsi="Arial" w:hint="eastAsia"/>
                <w:sz w:val="18"/>
                <w:lang w:eastAsia="zh-CN"/>
              </w:rPr>
              <w:t>1-1</w:t>
            </w:r>
          </w:p>
        </w:tc>
      </w:tr>
    </w:tbl>
    <w:p w14:paraId="7085318D" w14:textId="77777777" w:rsidR="005B3300" w:rsidRPr="00C25669" w:rsidRDefault="005B3300" w:rsidP="005B3300">
      <w:pPr>
        <w:rPr>
          <w:rFonts w:ascii="Times-Roman" w:eastAsia="SimSun" w:hAnsi="Times-Roman" w:hint="eastAsia"/>
        </w:rPr>
      </w:pPr>
    </w:p>
    <w:p w14:paraId="40CAF252" w14:textId="77777777" w:rsidR="005B3300" w:rsidRPr="00C25669" w:rsidRDefault="005B3300" w:rsidP="005B3300">
      <w:pPr>
        <w:pStyle w:val="TH"/>
      </w:pPr>
      <w:r w:rsidRPr="00C25669">
        <w:t>Table 5.2.3.2.</w:t>
      </w:r>
      <w:r w:rsidRPr="00C25669">
        <w:rPr>
          <w:rFonts w:hint="eastAsia"/>
          <w:lang w:eastAsia="zh-CN"/>
        </w:rPr>
        <w:t>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5"/>
        <w:gridCol w:w="800"/>
        <w:gridCol w:w="3353"/>
      </w:tblGrid>
      <w:tr w:rsidR="005B3300" w:rsidRPr="00C25669" w14:paraId="4406E027" w14:textId="77777777" w:rsidTr="000811C5">
        <w:tc>
          <w:tcPr>
            <w:tcW w:w="5592" w:type="dxa"/>
            <w:gridSpan w:val="2"/>
            <w:shd w:val="clear" w:color="auto" w:fill="auto"/>
          </w:tcPr>
          <w:p w14:paraId="44BF169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71D39BA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5" w:type="dxa"/>
            <w:shd w:val="clear" w:color="auto" w:fill="auto"/>
          </w:tcPr>
          <w:p w14:paraId="5E06C02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424AE0C1" w14:textId="77777777" w:rsidTr="000811C5">
        <w:tc>
          <w:tcPr>
            <w:tcW w:w="5592" w:type="dxa"/>
            <w:gridSpan w:val="2"/>
            <w:shd w:val="clear" w:color="auto" w:fill="auto"/>
            <w:vAlign w:val="center"/>
          </w:tcPr>
          <w:p w14:paraId="56D20A4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52E195B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33398FB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TDD</w:t>
            </w:r>
          </w:p>
        </w:tc>
      </w:tr>
      <w:tr w:rsidR="005B3300" w:rsidRPr="00C25669" w14:paraId="6C6BB27D" w14:textId="77777777" w:rsidTr="000811C5">
        <w:tc>
          <w:tcPr>
            <w:tcW w:w="5592" w:type="dxa"/>
            <w:gridSpan w:val="2"/>
            <w:shd w:val="clear" w:color="auto" w:fill="auto"/>
            <w:vAlign w:val="center"/>
          </w:tcPr>
          <w:p w14:paraId="4D9D2953"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Active DL BWP index</w:t>
            </w:r>
          </w:p>
        </w:tc>
        <w:tc>
          <w:tcPr>
            <w:tcW w:w="810" w:type="dxa"/>
            <w:shd w:val="clear" w:color="auto" w:fill="auto"/>
            <w:vAlign w:val="center"/>
          </w:tcPr>
          <w:p w14:paraId="21472D7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2A91A8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4A5451AC" w14:textId="77777777" w:rsidTr="000811C5">
        <w:tc>
          <w:tcPr>
            <w:tcW w:w="1836" w:type="dxa"/>
            <w:vMerge w:val="restart"/>
            <w:shd w:val="clear" w:color="auto" w:fill="auto"/>
            <w:vAlign w:val="center"/>
          </w:tcPr>
          <w:p w14:paraId="7AAB528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56" w:type="dxa"/>
            <w:shd w:val="clear" w:color="auto" w:fill="auto"/>
            <w:vAlign w:val="center"/>
          </w:tcPr>
          <w:p w14:paraId="19890AB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Mapping type</w:t>
            </w:r>
          </w:p>
        </w:tc>
        <w:tc>
          <w:tcPr>
            <w:tcW w:w="810" w:type="dxa"/>
            <w:shd w:val="clear" w:color="auto" w:fill="auto"/>
            <w:vAlign w:val="center"/>
          </w:tcPr>
          <w:p w14:paraId="396BC41A"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764EDBD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B</w:t>
            </w:r>
          </w:p>
        </w:tc>
      </w:tr>
      <w:tr w:rsidR="005B3300" w:rsidRPr="00C25669" w14:paraId="7A630165" w14:textId="77777777" w:rsidTr="000811C5">
        <w:tc>
          <w:tcPr>
            <w:tcW w:w="1836" w:type="dxa"/>
            <w:vMerge/>
            <w:shd w:val="clear" w:color="auto" w:fill="auto"/>
            <w:vAlign w:val="center"/>
          </w:tcPr>
          <w:p w14:paraId="1FCDFE7D"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3CA8D46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k0</w:t>
            </w:r>
          </w:p>
        </w:tc>
        <w:tc>
          <w:tcPr>
            <w:tcW w:w="810" w:type="dxa"/>
            <w:shd w:val="clear" w:color="auto" w:fill="auto"/>
            <w:vAlign w:val="center"/>
          </w:tcPr>
          <w:p w14:paraId="33EA63B1"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1FF4E1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0</w:t>
            </w:r>
          </w:p>
        </w:tc>
      </w:tr>
      <w:tr w:rsidR="005B3300" w:rsidRPr="00C25669" w14:paraId="5D74F825" w14:textId="77777777" w:rsidTr="000811C5">
        <w:tc>
          <w:tcPr>
            <w:tcW w:w="1836" w:type="dxa"/>
            <w:vMerge/>
            <w:shd w:val="clear" w:color="auto" w:fill="auto"/>
            <w:vAlign w:val="center"/>
          </w:tcPr>
          <w:p w14:paraId="43397F5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0FD826C6"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72542370"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0E071A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5</w:t>
            </w:r>
          </w:p>
        </w:tc>
      </w:tr>
      <w:tr w:rsidR="005B3300" w:rsidRPr="00C25669" w14:paraId="4865B4D5" w14:textId="77777777" w:rsidTr="000811C5">
        <w:tc>
          <w:tcPr>
            <w:tcW w:w="1836" w:type="dxa"/>
            <w:vMerge/>
            <w:shd w:val="clear" w:color="auto" w:fill="auto"/>
            <w:vAlign w:val="center"/>
          </w:tcPr>
          <w:p w14:paraId="6B609388"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7308BE6A"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317DEC0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6D3DA2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7</w:t>
            </w:r>
          </w:p>
        </w:tc>
      </w:tr>
      <w:tr w:rsidR="005B3300" w:rsidRPr="00C25669" w14:paraId="2892B365" w14:textId="77777777" w:rsidTr="000811C5">
        <w:tc>
          <w:tcPr>
            <w:tcW w:w="1836" w:type="dxa"/>
            <w:vMerge/>
            <w:shd w:val="clear" w:color="auto" w:fill="auto"/>
            <w:vAlign w:val="center"/>
          </w:tcPr>
          <w:p w14:paraId="00D729F9"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5971D9B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aggregation factor</w:t>
            </w:r>
          </w:p>
        </w:tc>
        <w:tc>
          <w:tcPr>
            <w:tcW w:w="810" w:type="dxa"/>
            <w:shd w:val="clear" w:color="auto" w:fill="auto"/>
            <w:vAlign w:val="center"/>
          </w:tcPr>
          <w:p w14:paraId="7FBA64BF"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2CB7F73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3D71CC50" w14:textId="77777777" w:rsidTr="000811C5">
        <w:tc>
          <w:tcPr>
            <w:tcW w:w="1836" w:type="dxa"/>
            <w:vMerge/>
            <w:shd w:val="clear" w:color="auto" w:fill="auto"/>
            <w:vAlign w:val="center"/>
          </w:tcPr>
          <w:p w14:paraId="1EF9040F"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521D692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type</w:t>
            </w:r>
          </w:p>
        </w:tc>
        <w:tc>
          <w:tcPr>
            <w:tcW w:w="810" w:type="dxa"/>
            <w:shd w:val="clear" w:color="auto" w:fill="auto"/>
            <w:vAlign w:val="center"/>
          </w:tcPr>
          <w:p w14:paraId="4D589FE4"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5BFABEA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Static</w:t>
            </w:r>
          </w:p>
        </w:tc>
      </w:tr>
      <w:tr w:rsidR="005B3300" w:rsidRPr="00C25669" w14:paraId="37A86569" w14:textId="77777777" w:rsidTr="000811C5">
        <w:tc>
          <w:tcPr>
            <w:tcW w:w="1836" w:type="dxa"/>
            <w:vMerge/>
            <w:shd w:val="clear" w:color="auto" w:fill="auto"/>
            <w:vAlign w:val="center"/>
          </w:tcPr>
          <w:p w14:paraId="51B7EE41"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183C219C"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PRB bundling size</w:t>
            </w:r>
          </w:p>
        </w:tc>
        <w:tc>
          <w:tcPr>
            <w:tcW w:w="810" w:type="dxa"/>
            <w:shd w:val="clear" w:color="auto" w:fill="auto"/>
            <w:vAlign w:val="center"/>
          </w:tcPr>
          <w:p w14:paraId="55E22A0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6073058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r w:rsidR="005B3300" w:rsidRPr="00C25669" w14:paraId="2A1A91FF" w14:textId="77777777" w:rsidTr="000811C5">
        <w:tc>
          <w:tcPr>
            <w:tcW w:w="1836" w:type="dxa"/>
            <w:vMerge/>
            <w:shd w:val="clear" w:color="auto" w:fill="auto"/>
            <w:vAlign w:val="center"/>
          </w:tcPr>
          <w:p w14:paraId="524744A9"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1321E73B"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Resource allocation type</w:t>
            </w:r>
          </w:p>
        </w:tc>
        <w:tc>
          <w:tcPr>
            <w:tcW w:w="810" w:type="dxa"/>
            <w:shd w:val="clear" w:color="auto" w:fill="auto"/>
            <w:vAlign w:val="center"/>
          </w:tcPr>
          <w:p w14:paraId="16B08220"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C7CC83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Type 0</w:t>
            </w:r>
          </w:p>
        </w:tc>
      </w:tr>
      <w:tr w:rsidR="005B3300" w:rsidRPr="00C25669" w14:paraId="3B47DAFC" w14:textId="77777777" w:rsidTr="000811C5">
        <w:tc>
          <w:tcPr>
            <w:tcW w:w="1836" w:type="dxa"/>
            <w:vMerge/>
            <w:shd w:val="clear" w:color="auto" w:fill="auto"/>
            <w:vAlign w:val="center"/>
          </w:tcPr>
          <w:p w14:paraId="585FA233"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67DE7211"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RBG size</w:t>
            </w:r>
          </w:p>
        </w:tc>
        <w:tc>
          <w:tcPr>
            <w:tcW w:w="810" w:type="dxa"/>
            <w:shd w:val="clear" w:color="auto" w:fill="auto"/>
            <w:vAlign w:val="center"/>
          </w:tcPr>
          <w:p w14:paraId="5BCAD376"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F1F352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5B3300" w:rsidRPr="00C25669" w14:paraId="1A958C33" w14:textId="77777777" w:rsidTr="000811C5">
        <w:tc>
          <w:tcPr>
            <w:tcW w:w="1836" w:type="dxa"/>
            <w:vMerge/>
            <w:shd w:val="clear" w:color="auto" w:fill="auto"/>
            <w:vAlign w:val="center"/>
          </w:tcPr>
          <w:p w14:paraId="4EA8D501" w14:textId="77777777" w:rsidR="005B3300" w:rsidRPr="00C25669" w:rsidRDefault="005B3300" w:rsidP="000811C5">
            <w:pPr>
              <w:keepNext/>
              <w:keepLines/>
              <w:spacing w:after="0"/>
              <w:rPr>
                <w:rFonts w:ascii="Arial" w:eastAsia="SimSun" w:hAnsi="Arial"/>
                <w:i/>
                <w:sz w:val="18"/>
              </w:rPr>
            </w:pPr>
          </w:p>
        </w:tc>
        <w:tc>
          <w:tcPr>
            <w:tcW w:w="3756" w:type="dxa"/>
            <w:shd w:val="clear" w:color="auto" w:fill="auto"/>
            <w:vAlign w:val="center"/>
          </w:tcPr>
          <w:p w14:paraId="3E0070F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10" w:type="dxa"/>
            <w:shd w:val="clear" w:color="auto" w:fill="auto"/>
            <w:vAlign w:val="center"/>
          </w:tcPr>
          <w:p w14:paraId="31F97E68"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4B731FB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Non-interleaved</w:t>
            </w:r>
          </w:p>
        </w:tc>
      </w:tr>
      <w:tr w:rsidR="005B3300" w:rsidRPr="00C25669" w14:paraId="519447D2" w14:textId="77777777" w:rsidTr="000811C5">
        <w:tc>
          <w:tcPr>
            <w:tcW w:w="1836" w:type="dxa"/>
            <w:vMerge/>
            <w:shd w:val="clear" w:color="auto" w:fill="auto"/>
            <w:vAlign w:val="center"/>
          </w:tcPr>
          <w:p w14:paraId="763041A3" w14:textId="77777777" w:rsidR="005B3300" w:rsidRPr="00C25669" w:rsidRDefault="005B3300" w:rsidP="000811C5">
            <w:pPr>
              <w:keepNext/>
              <w:keepLines/>
              <w:spacing w:after="0"/>
              <w:rPr>
                <w:rFonts w:ascii="Arial" w:eastAsia="SimSun" w:hAnsi="Arial"/>
                <w:sz w:val="18"/>
              </w:rPr>
            </w:pPr>
          </w:p>
        </w:tc>
        <w:tc>
          <w:tcPr>
            <w:tcW w:w="3756" w:type="dxa"/>
            <w:shd w:val="clear" w:color="auto" w:fill="auto"/>
            <w:vAlign w:val="center"/>
          </w:tcPr>
          <w:p w14:paraId="34530480"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10" w:type="dxa"/>
            <w:shd w:val="clear" w:color="auto" w:fill="auto"/>
            <w:vAlign w:val="center"/>
          </w:tcPr>
          <w:p w14:paraId="6FE066C2" w14:textId="77777777" w:rsidR="005B3300" w:rsidRPr="00C25669" w:rsidRDefault="005B3300" w:rsidP="000811C5">
            <w:pPr>
              <w:keepNext/>
              <w:keepLines/>
              <w:spacing w:after="0"/>
              <w:jc w:val="center"/>
              <w:rPr>
                <w:rFonts w:ascii="Arial" w:eastAsia="SimSun" w:hAnsi="Arial"/>
                <w:sz w:val="18"/>
              </w:rPr>
            </w:pPr>
          </w:p>
        </w:tc>
        <w:tc>
          <w:tcPr>
            <w:tcW w:w="3445" w:type="dxa"/>
            <w:shd w:val="clear" w:color="auto" w:fill="auto"/>
            <w:vAlign w:val="center"/>
          </w:tcPr>
          <w:p w14:paraId="0ED30C8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N/A</w:t>
            </w:r>
          </w:p>
        </w:tc>
      </w:tr>
      <w:tr w:rsidR="005B3300" w:rsidRPr="00C25669" w14:paraId="07633595" w14:textId="77777777" w:rsidTr="000811C5">
        <w:tc>
          <w:tcPr>
            <w:tcW w:w="1836" w:type="dxa"/>
            <w:vMerge w:val="restart"/>
            <w:shd w:val="clear" w:color="auto" w:fill="auto"/>
            <w:vAlign w:val="center"/>
          </w:tcPr>
          <w:p w14:paraId="409426A5" w14:textId="77777777" w:rsidR="005B3300" w:rsidRPr="00C25669" w:rsidRDefault="005B3300" w:rsidP="000811C5">
            <w:pPr>
              <w:spacing w:after="0"/>
              <w:rPr>
                <w:rFonts w:ascii="Arial" w:eastAsia="SimSun" w:hAnsi="Arial"/>
                <w:sz w:val="18"/>
              </w:rPr>
            </w:pPr>
            <w:r w:rsidRPr="00C25669">
              <w:rPr>
                <w:rFonts w:ascii="Arial" w:eastAsia="SimSun" w:hAnsi="Arial"/>
                <w:sz w:val="18"/>
              </w:rPr>
              <w:t>PDSCH DMRS configuration</w:t>
            </w:r>
          </w:p>
        </w:tc>
        <w:tc>
          <w:tcPr>
            <w:tcW w:w="3756" w:type="dxa"/>
            <w:shd w:val="clear" w:color="auto" w:fill="auto"/>
            <w:vAlign w:val="center"/>
          </w:tcPr>
          <w:p w14:paraId="0E9B5C3D" w14:textId="77777777" w:rsidR="005B3300" w:rsidRPr="00C25669" w:rsidRDefault="005B3300" w:rsidP="000811C5">
            <w:pPr>
              <w:spacing w:after="0"/>
              <w:rPr>
                <w:rFonts w:ascii="Arial" w:eastAsia="SimSun" w:hAnsi="Arial" w:cs="Arial"/>
                <w:sz w:val="18"/>
                <w:szCs w:val="18"/>
              </w:rPr>
            </w:pPr>
            <w:r w:rsidRPr="00C25669">
              <w:rPr>
                <w:rFonts w:ascii="Arial" w:eastAsia="SimSun" w:hAnsi="Arial" w:cs="Arial"/>
                <w:sz w:val="18"/>
                <w:szCs w:val="18"/>
              </w:rPr>
              <w:t>DMRS Type</w:t>
            </w:r>
          </w:p>
        </w:tc>
        <w:tc>
          <w:tcPr>
            <w:tcW w:w="810" w:type="dxa"/>
            <w:shd w:val="clear" w:color="auto" w:fill="auto"/>
            <w:vAlign w:val="center"/>
          </w:tcPr>
          <w:p w14:paraId="792E50E5"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00E25F00"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Type 1</w:t>
            </w:r>
          </w:p>
        </w:tc>
      </w:tr>
      <w:tr w:rsidR="005B3300" w:rsidRPr="00C25669" w14:paraId="66988043" w14:textId="77777777" w:rsidTr="000811C5">
        <w:tc>
          <w:tcPr>
            <w:tcW w:w="1836" w:type="dxa"/>
            <w:vMerge/>
            <w:shd w:val="clear" w:color="auto" w:fill="auto"/>
            <w:vAlign w:val="center"/>
          </w:tcPr>
          <w:p w14:paraId="040B398D"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3DAB797A" w14:textId="77777777" w:rsidR="005B3300" w:rsidRPr="00C25669" w:rsidRDefault="005B3300" w:rsidP="000811C5">
            <w:pPr>
              <w:spacing w:after="0"/>
              <w:rPr>
                <w:rFonts w:ascii="Arial" w:eastAsia="SimSun" w:hAnsi="Arial"/>
                <w:sz w:val="18"/>
              </w:rPr>
            </w:pPr>
            <w:r w:rsidRPr="00C25669">
              <w:rPr>
                <w:rFonts w:ascii="Arial" w:eastAsia="SimSun" w:hAnsi="Arial"/>
                <w:sz w:val="18"/>
              </w:rPr>
              <w:t>Number of additional DMRS</w:t>
            </w:r>
          </w:p>
        </w:tc>
        <w:tc>
          <w:tcPr>
            <w:tcW w:w="810" w:type="dxa"/>
            <w:shd w:val="clear" w:color="auto" w:fill="auto"/>
            <w:vAlign w:val="center"/>
          </w:tcPr>
          <w:p w14:paraId="766015B2"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5F2D440D" w14:textId="77777777" w:rsidR="005B3300" w:rsidRPr="00C25669" w:rsidRDefault="005B3300" w:rsidP="000811C5">
            <w:pPr>
              <w:spacing w:after="0"/>
              <w:jc w:val="center"/>
              <w:rPr>
                <w:rFonts w:ascii="Arial" w:eastAsia="SimSun" w:hAnsi="Arial"/>
                <w:sz w:val="18"/>
                <w:lang w:eastAsia="zh-CN"/>
              </w:rPr>
            </w:pPr>
            <w:r w:rsidRPr="00C25669">
              <w:rPr>
                <w:rFonts w:ascii="Arial" w:eastAsia="SimSun" w:hAnsi="Arial" w:hint="eastAsia"/>
                <w:sz w:val="18"/>
                <w:lang w:eastAsia="zh-CN"/>
              </w:rPr>
              <w:t>1</w:t>
            </w:r>
          </w:p>
        </w:tc>
      </w:tr>
      <w:tr w:rsidR="005B3300" w:rsidRPr="00C25669" w14:paraId="273BAEB1" w14:textId="77777777" w:rsidTr="000811C5">
        <w:tc>
          <w:tcPr>
            <w:tcW w:w="1836" w:type="dxa"/>
            <w:vMerge/>
            <w:shd w:val="clear" w:color="auto" w:fill="auto"/>
            <w:vAlign w:val="center"/>
          </w:tcPr>
          <w:p w14:paraId="037D6681" w14:textId="77777777" w:rsidR="005B3300" w:rsidRPr="00C25669" w:rsidRDefault="005B3300" w:rsidP="000811C5">
            <w:pPr>
              <w:spacing w:after="0"/>
              <w:rPr>
                <w:rFonts w:ascii="Arial" w:eastAsia="SimSun" w:hAnsi="Arial"/>
                <w:sz w:val="18"/>
              </w:rPr>
            </w:pPr>
          </w:p>
        </w:tc>
        <w:tc>
          <w:tcPr>
            <w:tcW w:w="3756" w:type="dxa"/>
            <w:shd w:val="clear" w:color="auto" w:fill="auto"/>
            <w:vAlign w:val="center"/>
          </w:tcPr>
          <w:p w14:paraId="7CD2265F" w14:textId="77777777" w:rsidR="005B3300" w:rsidRPr="00C25669" w:rsidRDefault="005B3300" w:rsidP="000811C5">
            <w:pPr>
              <w:spacing w:after="0"/>
              <w:rPr>
                <w:rFonts w:ascii="Arial" w:eastAsia="SimSun" w:hAnsi="Arial"/>
                <w:sz w:val="18"/>
              </w:rPr>
            </w:pPr>
            <w:r w:rsidRPr="00C25669">
              <w:rPr>
                <w:rFonts w:ascii="Arial" w:eastAsia="SimSun" w:hAnsi="Arial"/>
                <w:sz w:val="18"/>
              </w:rPr>
              <w:t>Maximum number of OFDM symbols for DL front loaded DMRS</w:t>
            </w:r>
          </w:p>
        </w:tc>
        <w:tc>
          <w:tcPr>
            <w:tcW w:w="810" w:type="dxa"/>
            <w:shd w:val="clear" w:color="auto" w:fill="auto"/>
            <w:vAlign w:val="center"/>
          </w:tcPr>
          <w:p w14:paraId="2516FD9B" w14:textId="77777777" w:rsidR="005B3300" w:rsidRPr="00C25669" w:rsidRDefault="005B3300" w:rsidP="000811C5">
            <w:pPr>
              <w:spacing w:after="0"/>
              <w:jc w:val="center"/>
              <w:rPr>
                <w:rFonts w:ascii="Arial" w:eastAsia="SimSun" w:hAnsi="Arial"/>
                <w:sz w:val="18"/>
              </w:rPr>
            </w:pPr>
          </w:p>
        </w:tc>
        <w:tc>
          <w:tcPr>
            <w:tcW w:w="3445" w:type="dxa"/>
            <w:shd w:val="clear" w:color="auto" w:fill="auto"/>
            <w:vAlign w:val="center"/>
          </w:tcPr>
          <w:p w14:paraId="7E0BD6C8" w14:textId="77777777" w:rsidR="005B3300" w:rsidRPr="00C25669" w:rsidRDefault="005B3300" w:rsidP="000811C5">
            <w:pPr>
              <w:spacing w:after="0"/>
              <w:jc w:val="center"/>
              <w:rPr>
                <w:rFonts w:ascii="Arial" w:eastAsia="SimSun" w:hAnsi="Arial"/>
                <w:sz w:val="18"/>
              </w:rPr>
            </w:pPr>
            <w:r w:rsidRPr="00C25669">
              <w:rPr>
                <w:rFonts w:ascii="Arial" w:eastAsia="SimSun" w:hAnsi="Arial"/>
                <w:sz w:val="18"/>
              </w:rPr>
              <w:t>1</w:t>
            </w:r>
          </w:p>
        </w:tc>
      </w:tr>
      <w:tr w:rsidR="005B3300" w:rsidRPr="00C25669" w14:paraId="4C440991"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A995D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FE63544"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3D965B9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8</w:t>
            </w:r>
          </w:p>
        </w:tc>
      </w:tr>
      <w:tr w:rsidR="005B3300" w:rsidRPr="00C25669" w14:paraId="7090BE2F" w14:textId="77777777" w:rsidTr="000811C5">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2FE07B"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CC3C298" w14:textId="77777777" w:rsidR="005B3300" w:rsidRPr="00C25669" w:rsidRDefault="005B3300" w:rsidP="000811C5">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2D0D415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 xml:space="preserve">Specific to each </w:t>
            </w:r>
            <w:r w:rsidRPr="00C25669">
              <w:rPr>
                <w:rFonts w:ascii="Arial" w:eastAsia="SimSun" w:hAnsi="Arial" w:hint="eastAsia"/>
                <w:sz w:val="18"/>
                <w:lang w:eastAsia="zh-CN"/>
              </w:rPr>
              <w:t xml:space="preserve">TDD </w:t>
            </w:r>
            <w:r w:rsidRPr="00C25669">
              <w:rPr>
                <w:rFonts w:ascii="Arial" w:eastAsia="SimSun" w:hAnsi="Arial"/>
                <w:sz w:val="18"/>
              </w:rPr>
              <w:t>UL-DL pattern</w:t>
            </w:r>
            <w:r w:rsidRPr="00C25669">
              <w:rPr>
                <w:rFonts w:ascii="Arial" w:eastAsia="SimSun" w:hAnsi="Arial" w:hint="eastAsia"/>
                <w:sz w:val="18"/>
                <w:lang w:eastAsia="zh-CN"/>
              </w:rPr>
              <w:t xml:space="preserve"> </w:t>
            </w:r>
            <w:r w:rsidRPr="00C25669">
              <w:rPr>
                <w:rFonts w:ascii="Arial" w:eastAsia="SimSun" w:hAnsi="Arial"/>
                <w:sz w:val="18"/>
              </w:rPr>
              <w:t>and as defined in Annex A.1.2</w:t>
            </w:r>
          </w:p>
        </w:tc>
      </w:tr>
    </w:tbl>
    <w:p w14:paraId="7BDCFC85" w14:textId="77777777" w:rsidR="005B3300" w:rsidRPr="00C25669" w:rsidRDefault="005B3300" w:rsidP="005B3300">
      <w:pPr>
        <w:rPr>
          <w:rFonts w:eastAsia="SimSun"/>
        </w:rPr>
      </w:pPr>
    </w:p>
    <w:p w14:paraId="67D06670" w14:textId="77777777" w:rsidR="005B3300" w:rsidRPr="00C25669" w:rsidRDefault="005B3300" w:rsidP="005B3300">
      <w:pPr>
        <w:pStyle w:val="TH"/>
      </w:pPr>
      <w:r w:rsidRPr="00C25669">
        <w:t>Table 5.2.3.2.</w:t>
      </w:r>
      <w:r w:rsidRPr="00C25669">
        <w:rPr>
          <w:rFonts w:hint="eastAsia"/>
          <w:lang w:eastAsia="zh-CN"/>
        </w:rPr>
        <w:t>3</w:t>
      </w:r>
      <w:r w:rsidRPr="00C25669">
        <w:t>-3: Minimum performance for Rank 1</w:t>
      </w:r>
    </w:p>
    <w:tbl>
      <w:tblPr>
        <w:tblW w:w="50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948"/>
        <w:gridCol w:w="1267"/>
        <w:gridCol w:w="1367"/>
        <w:gridCol w:w="1307"/>
        <w:gridCol w:w="597"/>
      </w:tblGrid>
      <w:tr w:rsidR="005B3300" w:rsidRPr="00C25669" w14:paraId="41846938" w14:textId="77777777" w:rsidTr="006C0543">
        <w:trPr>
          <w:trHeight w:val="390"/>
          <w:jc w:val="center"/>
        </w:trPr>
        <w:tc>
          <w:tcPr>
            <w:tcW w:w="334" w:type="pct"/>
            <w:vMerge w:val="restart"/>
            <w:shd w:val="clear" w:color="auto" w:fill="FFFFFF"/>
            <w:vAlign w:val="center"/>
          </w:tcPr>
          <w:p w14:paraId="40F6B4B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w:t>
            </w:r>
          </w:p>
        </w:tc>
        <w:tc>
          <w:tcPr>
            <w:tcW w:w="639" w:type="pct"/>
            <w:vMerge w:val="restart"/>
            <w:shd w:val="clear" w:color="auto" w:fill="FFFFFF"/>
            <w:vAlign w:val="center"/>
          </w:tcPr>
          <w:p w14:paraId="537FF57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w:t>
            </w:r>
            <w:r w:rsidRPr="00C25669">
              <w:rPr>
                <w:rFonts w:ascii="Arial" w:eastAsia="SimSun" w:hAnsi="Arial" w:cs="Arial" w:hint="eastAsia"/>
                <w:b/>
                <w:sz w:val="18"/>
                <w:lang w:eastAsia="zh-CN"/>
              </w:rPr>
              <w:t xml:space="preserve"> </w:t>
            </w:r>
            <w:r w:rsidRPr="00C25669">
              <w:rPr>
                <w:rFonts w:ascii="Arial" w:eastAsia="SimSun" w:hAnsi="Arial" w:cs="Arial"/>
                <w:b/>
                <w:sz w:val="18"/>
              </w:rPr>
              <w:t>channel</w:t>
            </w:r>
          </w:p>
        </w:tc>
        <w:tc>
          <w:tcPr>
            <w:tcW w:w="587" w:type="pct"/>
            <w:vMerge w:val="restart"/>
            <w:shd w:val="clear" w:color="auto" w:fill="FFFFFF"/>
            <w:vAlign w:val="center"/>
          </w:tcPr>
          <w:p w14:paraId="6EF8FBB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Bandwidth (MHz) / Subcarrier spacing (kHz)</w:t>
            </w:r>
          </w:p>
        </w:tc>
        <w:tc>
          <w:tcPr>
            <w:tcW w:w="607" w:type="pct"/>
            <w:vMerge w:val="restart"/>
            <w:shd w:val="clear" w:color="auto" w:fill="FFFFFF"/>
            <w:vAlign w:val="center"/>
          </w:tcPr>
          <w:p w14:paraId="60DEB197"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Modulation format</w:t>
            </w:r>
            <w:r w:rsidRPr="00C25669">
              <w:rPr>
                <w:rFonts w:ascii="Arial" w:eastAsia="SimSun" w:hAnsi="Arial" w:cs="Arial" w:hint="eastAsia"/>
                <w:b/>
                <w:sz w:val="18"/>
                <w:lang w:eastAsia="zh-CN"/>
              </w:rPr>
              <w:t xml:space="preserve"> and code rate</w:t>
            </w:r>
          </w:p>
        </w:tc>
        <w:tc>
          <w:tcPr>
            <w:tcW w:w="490" w:type="pct"/>
            <w:vMerge w:val="restart"/>
            <w:shd w:val="clear" w:color="auto" w:fill="FFFFFF"/>
            <w:vAlign w:val="center"/>
          </w:tcPr>
          <w:p w14:paraId="5A4FDA93"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b/>
                <w:sz w:val="18"/>
              </w:rPr>
              <w:t>TDD UL-DL pattern</w:t>
            </w:r>
          </w:p>
        </w:tc>
        <w:tc>
          <w:tcPr>
            <w:tcW w:w="654" w:type="pct"/>
            <w:vMerge w:val="restart"/>
            <w:shd w:val="clear" w:color="auto" w:fill="FFFFFF"/>
            <w:vAlign w:val="center"/>
          </w:tcPr>
          <w:p w14:paraId="448128B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w:t>
            </w:r>
          </w:p>
          <w:p w14:paraId="2A04FE1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condition</w:t>
            </w:r>
          </w:p>
        </w:tc>
        <w:tc>
          <w:tcPr>
            <w:tcW w:w="706" w:type="pct"/>
            <w:vMerge w:val="restart"/>
            <w:shd w:val="clear" w:color="auto" w:fill="FFFFFF"/>
            <w:vAlign w:val="center"/>
          </w:tcPr>
          <w:p w14:paraId="1C94252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Correlation matrix and antenna configuration</w:t>
            </w:r>
          </w:p>
        </w:tc>
        <w:tc>
          <w:tcPr>
            <w:tcW w:w="983" w:type="pct"/>
            <w:gridSpan w:val="2"/>
            <w:shd w:val="clear" w:color="auto" w:fill="FFFFFF"/>
            <w:vAlign w:val="center"/>
          </w:tcPr>
          <w:p w14:paraId="7A62F60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4D0DD663" w14:textId="77777777" w:rsidTr="006C0543">
        <w:trPr>
          <w:trHeight w:val="390"/>
          <w:jc w:val="center"/>
        </w:trPr>
        <w:tc>
          <w:tcPr>
            <w:tcW w:w="334" w:type="pct"/>
            <w:vMerge/>
            <w:shd w:val="clear" w:color="auto" w:fill="FFFFFF"/>
            <w:vAlign w:val="center"/>
          </w:tcPr>
          <w:p w14:paraId="0FC54FB4" w14:textId="77777777" w:rsidR="005B3300" w:rsidRPr="00C25669" w:rsidRDefault="005B3300" w:rsidP="000811C5">
            <w:pPr>
              <w:keepNext/>
              <w:keepLines/>
              <w:spacing w:after="0"/>
              <w:jc w:val="center"/>
              <w:rPr>
                <w:rFonts w:ascii="Arial" w:eastAsia="SimSun" w:hAnsi="Arial" w:cs="Arial"/>
                <w:b/>
                <w:sz w:val="18"/>
              </w:rPr>
            </w:pPr>
          </w:p>
        </w:tc>
        <w:tc>
          <w:tcPr>
            <w:tcW w:w="639" w:type="pct"/>
            <w:vMerge/>
            <w:shd w:val="clear" w:color="auto" w:fill="FFFFFF"/>
            <w:vAlign w:val="center"/>
          </w:tcPr>
          <w:p w14:paraId="1F8F7560" w14:textId="77777777" w:rsidR="005B3300" w:rsidRPr="00C25669" w:rsidRDefault="005B3300" w:rsidP="000811C5">
            <w:pPr>
              <w:keepNext/>
              <w:keepLines/>
              <w:spacing w:after="0"/>
              <w:jc w:val="center"/>
              <w:rPr>
                <w:rFonts w:ascii="Arial" w:eastAsia="SimSun" w:hAnsi="Arial" w:cs="Arial"/>
                <w:b/>
                <w:sz w:val="18"/>
              </w:rPr>
            </w:pPr>
          </w:p>
        </w:tc>
        <w:tc>
          <w:tcPr>
            <w:tcW w:w="587" w:type="pct"/>
            <w:vMerge/>
            <w:shd w:val="clear" w:color="auto" w:fill="FFFFFF"/>
          </w:tcPr>
          <w:p w14:paraId="5D969434" w14:textId="77777777" w:rsidR="005B3300" w:rsidRPr="00C25669" w:rsidRDefault="005B3300" w:rsidP="000811C5">
            <w:pPr>
              <w:keepNext/>
              <w:keepLines/>
              <w:spacing w:after="0"/>
              <w:jc w:val="center"/>
              <w:rPr>
                <w:rFonts w:ascii="Arial" w:eastAsia="SimSun" w:hAnsi="Arial" w:cs="Arial"/>
                <w:b/>
                <w:sz w:val="18"/>
              </w:rPr>
            </w:pPr>
          </w:p>
        </w:tc>
        <w:tc>
          <w:tcPr>
            <w:tcW w:w="607" w:type="pct"/>
            <w:vMerge/>
            <w:shd w:val="clear" w:color="auto" w:fill="FFFFFF"/>
          </w:tcPr>
          <w:p w14:paraId="74C06ECC" w14:textId="77777777" w:rsidR="005B3300" w:rsidRPr="00C25669" w:rsidRDefault="005B3300" w:rsidP="000811C5">
            <w:pPr>
              <w:keepNext/>
              <w:keepLines/>
              <w:spacing w:after="0"/>
              <w:jc w:val="center"/>
              <w:rPr>
                <w:rFonts w:ascii="Arial" w:eastAsia="SimSun" w:hAnsi="Arial" w:cs="Arial"/>
                <w:b/>
                <w:sz w:val="18"/>
              </w:rPr>
            </w:pPr>
          </w:p>
        </w:tc>
        <w:tc>
          <w:tcPr>
            <w:tcW w:w="490" w:type="pct"/>
            <w:vMerge/>
            <w:shd w:val="clear" w:color="auto" w:fill="FFFFFF"/>
          </w:tcPr>
          <w:p w14:paraId="15677522" w14:textId="77777777" w:rsidR="005B3300" w:rsidRPr="00C25669" w:rsidRDefault="005B3300" w:rsidP="000811C5">
            <w:pPr>
              <w:keepNext/>
              <w:keepLines/>
              <w:spacing w:after="0"/>
              <w:jc w:val="center"/>
              <w:rPr>
                <w:rFonts w:ascii="Arial" w:eastAsia="SimSun" w:hAnsi="Arial" w:cs="Arial"/>
                <w:b/>
                <w:sz w:val="18"/>
              </w:rPr>
            </w:pPr>
          </w:p>
        </w:tc>
        <w:tc>
          <w:tcPr>
            <w:tcW w:w="654" w:type="pct"/>
            <w:vMerge/>
            <w:shd w:val="clear" w:color="auto" w:fill="FFFFFF"/>
            <w:vAlign w:val="center"/>
          </w:tcPr>
          <w:p w14:paraId="3D0557EB" w14:textId="77777777" w:rsidR="005B3300" w:rsidRPr="00C25669" w:rsidRDefault="005B3300" w:rsidP="000811C5">
            <w:pPr>
              <w:keepNext/>
              <w:keepLines/>
              <w:spacing w:after="0"/>
              <w:jc w:val="center"/>
              <w:rPr>
                <w:rFonts w:ascii="Arial" w:eastAsia="SimSun" w:hAnsi="Arial" w:cs="Arial"/>
                <w:b/>
                <w:sz w:val="18"/>
              </w:rPr>
            </w:pPr>
          </w:p>
        </w:tc>
        <w:tc>
          <w:tcPr>
            <w:tcW w:w="706" w:type="pct"/>
            <w:vMerge/>
            <w:shd w:val="clear" w:color="auto" w:fill="FFFFFF"/>
            <w:vAlign w:val="center"/>
          </w:tcPr>
          <w:p w14:paraId="110A9F8D" w14:textId="77777777" w:rsidR="005B3300" w:rsidRPr="00C25669" w:rsidRDefault="005B3300" w:rsidP="000811C5">
            <w:pPr>
              <w:keepNext/>
              <w:keepLines/>
              <w:spacing w:after="0"/>
              <w:jc w:val="center"/>
              <w:rPr>
                <w:rFonts w:ascii="Arial" w:eastAsia="SimSun" w:hAnsi="Arial" w:cs="Arial"/>
                <w:b/>
                <w:sz w:val="18"/>
              </w:rPr>
            </w:pPr>
          </w:p>
        </w:tc>
        <w:tc>
          <w:tcPr>
            <w:tcW w:w="675" w:type="pct"/>
            <w:shd w:val="clear" w:color="auto" w:fill="FFFFFF"/>
            <w:vAlign w:val="center"/>
          </w:tcPr>
          <w:p w14:paraId="5F979B2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Fraction of maximum throughput (%)</w:t>
            </w:r>
          </w:p>
        </w:tc>
        <w:tc>
          <w:tcPr>
            <w:tcW w:w="308" w:type="pct"/>
            <w:shd w:val="clear" w:color="auto" w:fill="FFFFFF"/>
            <w:vAlign w:val="center"/>
          </w:tcPr>
          <w:p w14:paraId="5627B9C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 (dB)</w:t>
            </w:r>
          </w:p>
        </w:tc>
      </w:tr>
      <w:tr w:rsidR="00744DD5" w:rsidRPr="00C25669" w14:paraId="72DF7A1E" w14:textId="77777777" w:rsidTr="006C0543">
        <w:trPr>
          <w:trHeight w:val="197"/>
          <w:jc w:val="center"/>
        </w:trPr>
        <w:tc>
          <w:tcPr>
            <w:tcW w:w="334" w:type="pct"/>
            <w:shd w:val="clear" w:color="auto" w:fill="FFFFFF"/>
            <w:vAlign w:val="center"/>
          </w:tcPr>
          <w:p w14:paraId="26E6736D" w14:textId="00FEADF1"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rPr>
              <w:t>1-1</w:t>
            </w:r>
          </w:p>
        </w:tc>
        <w:tc>
          <w:tcPr>
            <w:tcW w:w="639" w:type="pct"/>
            <w:shd w:val="clear" w:color="auto" w:fill="FFFFFF"/>
            <w:vAlign w:val="center"/>
          </w:tcPr>
          <w:p w14:paraId="71E6DFCE" w14:textId="1FA71CBF"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szCs w:val="18"/>
              </w:rPr>
              <w:t>R.PDSCH</w:t>
            </w:r>
            <w:r>
              <w:rPr>
                <w:rFonts w:ascii="Arial" w:eastAsia="SimSun" w:hAnsi="Arial" w:cs="Arial"/>
                <w:sz w:val="18"/>
                <w:szCs w:val="18"/>
              </w:rPr>
              <w:t>.</w:t>
            </w:r>
            <w:r w:rsidRPr="00C25669">
              <w:rPr>
                <w:rFonts w:ascii="Arial" w:eastAsia="SimSun" w:hAnsi="Arial" w:cs="Arial"/>
                <w:sz w:val="18"/>
                <w:szCs w:val="18"/>
              </w:rPr>
              <w:t>2-1.3 TDD</w:t>
            </w:r>
          </w:p>
        </w:tc>
        <w:tc>
          <w:tcPr>
            <w:tcW w:w="587" w:type="pct"/>
            <w:shd w:val="clear" w:color="auto" w:fill="FFFFFF"/>
            <w:vAlign w:val="center"/>
          </w:tcPr>
          <w:p w14:paraId="4124DF6A"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sz w:val="18"/>
              </w:rPr>
              <w:t>40 / 30</w:t>
            </w:r>
          </w:p>
        </w:tc>
        <w:tc>
          <w:tcPr>
            <w:tcW w:w="607" w:type="pct"/>
            <w:shd w:val="clear" w:color="auto" w:fill="FFFFFF"/>
            <w:vAlign w:val="center"/>
          </w:tcPr>
          <w:p w14:paraId="3E9BCFD5"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rPr>
              <w:t>QPSK, 0.30</w:t>
            </w:r>
          </w:p>
        </w:tc>
        <w:tc>
          <w:tcPr>
            <w:tcW w:w="490" w:type="pct"/>
            <w:shd w:val="clear" w:color="auto" w:fill="FFFFFF"/>
          </w:tcPr>
          <w:p w14:paraId="7A80EE8D"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sz w:val="18"/>
              </w:rPr>
              <w:t>FR1.30-1</w:t>
            </w:r>
          </w:p>
        </w:tc>
        <w:tc>
          <w:tcPr>
            <w:tcW w:w="654" w:type="pct"/>
            <w:shd w:val="clear" w:color="auto" w:fill="FFFFFF"/>
            <w:vAlign w:val="center"/>
          </w:tcPr>
          <w:p w14:paraId="3F4C7EB3"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706" w:type="pct"/>
            <w:shd w:val="clear" w:color="auto" w:fill="FFFFFF"/>
            <w:vAlign w:val="center"/>
          </w:tcPr>
          <w:p w14:paraId="74A56D05"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rPr>
              <w:t>2x</w:t>
            </w:r>
            <w:r w:rsidRPr="00C25669">
              <w:rPr>
                <w:rFonts w:ascii="Arial" w:eastAsia="SimSun" w:hAnsi="Arial" w:cs="Arial" w:hint="eastAsia"/>
                <w:sz w:val="18"/>
                <w:lang w:eastAsia="zh-CN"/>
              </w:rPr>
              <w:t>4</w:t>
            </w:r>
            <w:r w:rsidRPr="00C25669">
              <w:rPr>
                <w:rFonts w:ascii="Arial" w:eastAsia="SimSun" w:hAnsi="Arial" w:cs="Arial"/>
                <w:sz w:val="18"/>
              </w:rPr>
              <w:t>, ULA Low</w:t>
            </w:r>
          </w:p>
        </w:tc>
        <w:tc>
          <w:tcPr>
            <w:tcW w:w="675" w:type="pct"/>
            <w:shd w:val="clear" w:color="auto" w:fill="FFFFFF"/>
            <w:vAlign w:val="center"/>
          </w:tcPr>
          <w:p w14:paraId="09544A69" w14:textId="77777777" w:rsidR="00744DD5" w:rsidRPr="00C25669" w:rsidRDefault="00744DD5" w:rsidP="00744DD5">
            <w:pPr>
              <w:keepNext/>
              <w:keepLines/>
              <w:spacing w:after="0"/>
              <w:jc w:val="center"/>
              <w:rPr>
                <w:rFonts w:ascii="Arial" w:eastAsia="SimSun" w:hAnsi="Arial" w:cs="Arial"/>
                <w:sz w:val="18"/>
              </w:rPr>
            </w:pPr>
            <w:r w:rsidRPr="00C25669">
              <w:rPr>
                <w:rFonts w:ascii="Arial" w:eastAsia="SimSun" w:hAnsi="Arial" w:cs="Arial"/>
                <w:sz w:val="18"/>
              </w:rPr>
              <w:t>70</w:t>
            </w:r>
          </w:p>
        </w:tc>
        <w:tc>
          <w:tcPr>
            <w:tcW w:w="308" w:type="pct"/>
            <w:shd w:val="clear" w:color="auto" w:fill="FFFFFF"/>
            <w:vAlign w:val="center"/>
          </w:tcPr>
          <w:p w14:paraId="01B75FB6" w14:textId="77777777" w:rsidR="00744DD5" w:rsidRPr="00C25669" w:rsidRDefault="00744DD5" w:rsidP="00744DD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-3.9</w:t>
            </w:r>
          </w:p>
        </w:tc>
      </w:tr>
    </w:tbl>
    <w:p w14:paraId="025CC92A" w14:textId="77777777" w:rsidR="006C0543" w:rsidRDefault="006C0543" w:rsidP="006C0543">
      <w:bookmarkStart w:id="2331" w:name="_Toc13090689"/>
    </w:p>
    <w:p w14:paraId="3C9E08D4" w14:textId="77777777" w:rsidR="006C0543" w:rsidRPr="00AC3283" w:rsidRDefault="006C0543" w:rsidP="006C0543">
      <w:pPr>
        <w:pStyle w:val="Heading5"/>
      </w:pPr>
      <w:bookmarkStart w:id="2332" w:name="_Toc37083758"/>
      <w:bookmarkStart w:id="2333" w:name="_Toc37084100"/>
      <w:bookmarkStart w:id="2334" w:name="_Toc40209462"/>
      <w:bookmarkStart w:id="2335" w:name="_Toc40209804"/>
      <w:bookmarkStart w:id="2336" w:name="_Toc45892763"/>
      <w:bookmarkStart w:id="2337" w:name="_Toc53176620"/>
      <w:bookmarkStart w:id="2338" w:name="_Toc61120920"/>
      <w:bookmarkStart w:id="2339" w:name="_Toc67918077"/>
      <w:bookmarkStart w:id="2340" w:name="_Toc76298120"/>
      <w:bookmarkStart w:id="2341" w:name="_Toc76572132"/>
      <w:bookmarkStart w:id="2342" w:name="_Toc76651999"/>
      <w:bookmarkStart w:id="2343" w:name="_Toc76652837"/>
      <w:bookmarkStart w:id="2344" w:name="_Toc83742109"/>
      <w:bookmarkStart w:id="2345" w:name="_Toc91440599"/>
      <w:bookmarkStart w:id="2346" w:name="_Toc98849386"/>
      <w:bookmarkStart w:id="2347" w:name="_Toc106543238"/>
      <w:bookmarkStart w:id="2348" w:name="_Toc106737335"/>
      <w:bookmarkStart w:id="2349" w:name="_Toc107233102"/>
      <w:bookmarkStart w:id="2350" w:name="_Toc107234692"/>
      <w:bookmarkStart w:id="2351" w:name="_Toc107419661"/>
      <w:bookmarkStart w:id="2352" w:name="_Toc107476955"/>
      <w:bookmarkStart w:id="2353" w:name="_Toc114565781"/>
      <w:bookmarkStart w:id="2354" w:name="_Toc123936083"/>
      <w:bookmarkStart w:id="2355" w:name="_Toc124377098"/>
      <w:r w:rsidRPr="00AC3283">
        <w:t>5.</w:t>
      </w:r>
      <w:r w:rsidRPr="00AC3283">
        <w:rPr>
          <w:rFonts w:hint="eastAsia"/>
        </w:rPr>
        <w:t>2</w:t>
      </w:r>
      <w:r w:rsidRPr="00AC3283">
        <w:t>.3.</w:t>
      </w:r>
      <w:r>
        <w:t>2</w:t>
      </w:r>
      <w:r w:rsidRPr="00AC3283">
        <w:t>.</w:t>
      </w:r>
      <w:r w:rsidRPr="00AC3283">
        <w:rPr>
          <w:rFonts w:hint="eastAsia"/>
          <w:lang w:eastAsia="zh-CN"/>
        </w:rPr>
        <w:t>4</w:t>
      </w:r>
      <w:r w:rsidRPr="00AC3283">
        <w:rPr>
          <w:rFonts w:hint="eastAsia"/>
          <w:lang w:eastAsia="zh-CN"/>
        </w:rPr>
        <w:tab/>
      </w:r>
      <w:r w:rsidRPr="00AC3283">
        <w:t>Minimum requirements for PDSCH Mapping Type A and LTE-NR coexistence</w:t>
      </w:r>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p>
    <w:p w14:paraId="15C58C2E" w14:textId="77777777" w:rsidR="006C0543" w:rsidRPr="00AC3283" w:rsidRDefault="006C0543" w:rsidP="006C0543">
      <w:pPr>
        <w:rPr>
          <w:rFonts w:ascii="Times-Roman" w:eastAsia="SimSun" w:hAnsi="Times-Roman" w:hint="eastAsia"/>
        </w:rPr>
      </w:pPr>
      <w:r w:rsidRPr="00AC3283">
        <w:rPr>
          <w:rFonts w:ascii="Times-Roman" w:eastAsia="SimSun" w:hAnsi="Times-Roman"/>
        </w:rPr>
        <w:t>The performance requirements are specified in Table 5.2.3.</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-3, with the addition of test parameters in Table 5.2.3.</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 xml:space="preserve">-2 and the downlink physical channel setup according to Annex </w:t>
      </w:r>
      <w:r w:rsidRPr="00AC3283">
        <w:rPr>
          <w:rFonts w:ascii="Times-Roman" w:eastAsia="SimSun" w:hAnsi="Times-Roman" w:hint="eastAsia"/>
          <w:lang w:eastAsia="zh-CN"/>
        </w:rPr>
        <w:t>C.3.1</w:t>
      </w:r>
      <w:r w:rsidRPr="00AC3283">
        <w:rPr>
          <w:rFonts w:ascii="Times-Roman" w:eastAsia="SimSun" w:hAnsi="Times-Roman"/>
        </w:rPr>
        <w:t>.</w:t>
      </w:r>
    </w:p>
    <w:p w14:paraId="569F7F0D" w14:textId="77777777" w:rsidR="006C0543" w:rsidRPr="00AC3283" w:rsidRDefault="006C0543" w:rsidP="006C0543">
      <w:pPr>
        <w:rPr>
          <w:rFonts w:ascii="Times-Roman" w:eastAsia="SimSun" w:hAnsi="Times-Roman" w:hint="eastAsia"/>
          <w:lang w:eastAsia="zh-CN"/>
        </w:rPr>
      </w:pPr>
      <w:r w:rsidRPr="00AC3283">
        <w:rPr>
          <w:rFonts w:ascii="Times-Roman" w:eastAsia="SimSun" w:hAnsi="Times-Roman"/>
        </w:rPr>
        <w:t>The test purpose</w:t>
      </w:r>
      <w:r w:rsidRPr="00AC3283">
        <w:rPr>
          <w:rFonts w:ascii="Times-Roman" w:eastAsia="SimSun" w:hAnsi="Times-Roman" w:hint="eastAsia"/>
          <w:lang w:eastAsia="zh-CN"/>
        </w:rPr>
        <w:t>s</w:t>
      </w:r>
      <w:r w:rsidRPr="00AC3283">
        <w:rPr>
          <w:rFonts w:ascii="Times-Roman" w:eastAsia="SimSun" w:hAnsi="Times-Roman"/>
        </w:rPr>
        <w:t xml:space="preserve"> are specified in Table 5.2.3.</w:t>
      </w:r>
      <w:r>
        <w:rPr>
          <w:rFonts w:ascii="Times-Roman" w:eastAsia="SimSun" w:hAnsi="Times-Roman"/>
        </w:rPr>
        <w:t>2</w:t>
      </w:r>
      <w:r w:rsidRPr="00AC3283">
        <w:rPr>
          <w:rFonts w:ascii="Times-Roman" w:eastAsia="SimSun" w:hAnsi="Times-Roman"/>
        </w:rPr>
        <w:t>.</w:t>
      </w:r>
      <w:r w:rsidRPr="00AC3283">
        <w:rPr>
          <w:rFonts w:ascii="Times-Roman" w:eastAsia="SimSun" w:hAnsi="Times-Roman" w:hint="eastAsia"/>
          <w:lang w:eastAsia="zh-CN"/>
        </w:rPr>
        <w:t>4</w:t>
      </w:r>
      <w:r w:rsidRPr="00AC3283">
        <w:rPr>
          <w:rFonts w:ascii="Times-Roman" w:eastAsia="SimSun" w:hAnsi="Times-Roman"/>
        </w:rPr>
        <w:t>-1</w:t>
      </w:r>
      <w:r w:rsidRPr="00AC3283">
        <w:rPr>
          <w:rFonts w:ascii="Times-Roman" w:eastAsia="SimSun" w:hAnsi="Times-Roman" w:hint="eastAsia"/>
          <w:lang w:eastAsia="zh-CN"/>
        </w:rPr>
        <w:t>.</w:t>
      </w:r>
    </w:p>
    <w:p w14:paraId="3FD9F45C" w14:textId="77777777" w:rsidR="006C0543" w:rsidRPr="00AC3283" w:rsidRDefault="006C0543" w:rsidP="006C0543">
      <w:pPr>
        <w:pStyle w:val="TH"/>
      </w:pPr>
      <w:r w:rsidRPr="00AC3283">
        <w:t>Table 5.2.3.</w:t>
      </w:r>
      <w:r>
        <w:t>2</w:t>
      </w:r>
      <w:r w:rsidRPr="00AC3283">
        <w:t>.</w:t>
      </w:r>
      <w:r w:rsidRPr="00AC3283">
        <w:rPr>
          <w:rFonts w:hint="eastAsia"/>
          <w:lang w:eastAsia="zh-CN"/>
        </w:rPr>
        <w:t>4</w:t>
      </w:r>
      <w:r w:rsidRPr="00AC3283">
        <w:t>-1</w:t>
      </w:r>
      <w:r w:rsidRPr="00AC3283">
        <w:rPr>
          <w:rFonts w:hint="eastAsia"/>
          <w:lang w:eastAsia="zh-CN"/>
        </w:rPr>
        <w:t>:</w:t>
      </w:r>
      <w:r w:rsidRPr="00AC3283">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6C0543" w:rsidRPr="00AC3283" w14:paraId="5F5B7663" w14:textId="77777777" w:rsidTr="00833BE6">
        <w:tc>
          <w:tcPr>
            <w:tcW w:w="4927" w:type="dxa"/>
            <w:shd w:val="clear" w:color="auto" w:fill="auto"/>
          </w:tcPr>
          <w:p w14:paraId="278030B6"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Purpose</w:t>
            </w:r>
          </w:p>
        </w:tc>
        <w:tc>
          <w:tcPr>
            <w:tcW w:w="4928" w:type="dxa"/>
            <w:shd w:val="clear" w:color="auto" w:fill="auto"/>
          </w:tcPr>
          <w:p w14:paraId="7BD96DEF"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Test index</w:t>
            </w:r>
          </w:p>
        </w:tc>
      </w:tr>
      <w:tr w:rsidR="006C0543" w:rsidRPr="00AC3283" w14:paraId="75C07731" w14:textId="77777777" w:rsidTr="00833BE6">
        <w:tc>
          <w:tcPr>
            <w:tcW w:w="4927" w:type="dxa"/>
            <w:shd w:val="clear" w:color="auto" w:fill="auto"/>
          </w:tcPr>
          <w:p w14:paraId="52D9AAE0" w14:textId="77777777" w:rsidR="006C0543" w:rsidRPr="00AC3283" w:rsidRDefault="006C0543" w:rsidP="00833BE6">
            <w:pPr>
              <w:keepNext/>
              <w:keepLines/>
              <w:spacing w:after="0"/>
              <w:rPr>
                <w:rFonts w:ascii="Arial" w:eastAsia="SimSun" w:hAnsi="Arial"/>
                <w:sz w:val="18"/>
                <w:lang w:eastAsia="zh-CN"/>
              </w:rPr>
            </w:pPr>
            <w:r w:rsidRPr="00AC3283">
              <w:rPr>
                <w:rFonts w:ascii="Arial" w:eastAsia="SimSun" w:hAnsi="Arial"/>
                <w:sz w:val="18"/>
              </w:rPr>
              <w:t>Verify the PDSCH mapping Type A normal performance under 4 receive antenna conditions with CRS rate matching configured</w:t>
            </w:r>
          </w:p>
        </w:tc>
        <w:tc>
          <w:tcPr>
            <w:tcW w:w="4928" w:type="dxa"/>
            <w:shd w:val="clear" w:color="auto" w:fill="auto"/>
          </w:tcPr>
          <w:p w14:paraId="037D3755" w14:textId="77777777" w:rsidR="006C0543" w:rsidRPr="00AC3283" w:rsidRDefault="006C0543" w:rsidP="00833BE6">
            <w:pPr>
              <w:keepNext/>
              <w:keepLines/>
              <w:spacing w:after="0"/>
              <w:rPr>
                <w:rFonts w:ascii="Arial" w:eastAsia="SimSun" w:hAnsi="Arial"/>
                <w:sz w:val="18"/>
                <w:lang w:eastAsia="zh-CN"/>
              </w:rPr>
            </w:pPr>
            <w:r w:rsidRPr="00AC3283">
              <w:rPr>
                <w:rFonts w:ascii="Arial" w:eastAsia="SimSun" w:hAnsi="Arial"/>
                <w:sz w:val="18"/>
              </w:rPr>
              <w:t>1-1</w:t>
            </w:r>
            <w:r w:rsidRPr="00AC3283">
              <w:rPr>
                <w:rFonts w:ascii="Arial" w:eastAsia="SimSun" w:hAnsi="Arial" w:hint="eastAsia"/>
                <w:sz w:val="18"/>
                <w:lang w:eastAsia="zh-CN"/>
              </w:rPr>
              <w:t>, 1-2</w:t>
            </w:r>
          </w:p>
        </w:tc>
      </w:tr>
    </w:tbl>
    <w:p w14:paraId="73A97F4B" w14:textId="77777777" w:rsidR="006C0543" w:rsidRPr="00AC3283" w:rsidRDefault="006C0543" w:rsidP="006C0543">
      <w:pPr>
        <w:rPr>
          <w:rFonts w:ascii="Times-Roman" w:eastAsia="SimSun" w:hAnsi="Times-Roman" w:hint="eastAsia"/>
        </w:rPr>
      </w:pPr>
    </w:p>
    <w:p w14:paraId="4885610C" w14:textId="77777777" w:rsidR="006C0543" w:rsidRPr="00AC3283" w:rsidRDefault="006C0543" w:rsidP="006C0543">
      <w:pPr>
        <w:pStyle w:val="TH"/>
      </w:pPr>
      <w:r w:rsidRPr="00AC3283">
        <w:t>Table 5.2.3.</w:t>
      </w:r>
      <w:r>
        <w:t>2</w:t>
      </w:r>
      <w:r w:rsidRPr="00AC3283">
        <w:t>.</w:t>
      </w:r>
      <w:r w:rsidRPr="00AC3283">
        <w:rPr>
          <w:rFonts w:hint="eastAsia"/>
          <w:lang w:eastAsia="zh-CN"/>
        </w:rPr>
        <w:t>4</w:t>
      </w:r>
      <w:r w:rsidRPr="00AC3283">
        <w:t>-2</w:t>
      </w:r>
      <w:r w:rsidRPr="00AC3283">
        <w:rPr>
          <w:rFonts w:hint="eastAsia"/>
          <w:lang w:eastAsia="zh-CN"/>
        </w:rPr>
        <w:t>:</w:t>
      </w:r>
      <w:r w:rsidRPr="00AC3283">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6C0543" w:rsidRPr="00AC3283" w14:paraId="47395CBD" w14:textId="77777777" w:rsidTr="00833BE6">
        <w:tc>
          <w:tcPr>
            <w:tcW w:w="5592" w:type="dxa"/>
            <w:gridSpan w:val="2"/>
            <w:shd w:val="clear" w:color="auto" w:fill="auto"/>
          </w:tcPr>
          <w:p w14:paraId="3FE8EC7D"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Parameter</w:t>
            </w:r>
          </w:p>
        </w:tc>
        <w:tc>
          <w:tcPr>
            <w:tcW w:w="810" w:type="dxa"/>
            <w:shd w:val="clear" w:color="auto" w:fill="auto"/>
          </w:tcPr>
          <w:p w14:paraId="65C55D29"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Unit</w:t>
            </w:r>
          </w:p>
        </w:tc>
        <w:tc>
          <w:tcPr>
            <w:tcW w:w="3445" w:type="dxa"/>
            <w:shd w:val="clear" w:color="auto" w:fill="auto"/>
          </w:tcPr>
          <w:p w14:paraId="5F93E15C" w14:textId="77777777" w:rsidR="006C0543" w:rsidRPr="00AC3283" w:rsidRDefault="006C0543" w:rsidP="00833BE6">
            <w:pPr>
              <w:keepNext/>
              <w:keepLines/>
              <w:spacing w:after="0"/>
              <w:jc w:val="center"/>
              <w:rPr>
                <w:rFonts w:ascii="Arial" w:eastAsia="SimSun" w:hAnsi="Arial"/>
                <w:b/>
                <w:sz w:val="18"/>
              </w:rPr>
            </w:pPr>
            <w:r w:rsidRPr="00AC3283">
              <w:rPr>
                <w:rFonts w:ascii="Arial" w:eastAsia="SimSun" w:hAnsi="Arial"/>
                <w:b/>
                <w:sz w:val="18"/>
              </w:rPr>
              <w:t>Value</w:t>
            </w:r>
          </w:p>
        </w:tc>
      </w:tr>
      <w:tr w:rsidR="006C0543" w:rsidRPr="00AC3283" w14:paraId="16450FCD" w14:textId="77777777" w:rsidTr="00833BE6">
        <w:tc>
          <w:tcPr>
            <w:tcW w:w="5592" w:type="dxa"/>
            <w:gridSpan w:val="2"/>
            <w:shd w:val="clear" w:color="auto" w:fill="auto"/>
            <w:vAlign w:val="center"/>
          </w:tcPr>
          <w:p w14:paraId="7EA7A216"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Duplex mode</w:t>
            </w:r>
          </w:p>
        </w:tc>
        <w:tc>
          <w:tcPr>
            <w:tcW w:w="810" w:type="dxa"/>
            <w:shd w:val="clear" w:color="auto" w:fill="auto"/>
            <w:vAlign w:val="center"/>
          </w:tcPr>
          <w:p w14:paraId="0002279F"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6DB6BB87" w14:textId="77777777" w:rsidR="006C0543" w:rsidRPr="00AC3283" w:rsidRDefault="006C0543" w:rsidP="00833BE6">
            <w:pPr>
              <w:keepNext/>
              <w:keepLines/>
              <w:spacing w:after="0"/>
              <w:jc w:val="center"/>
              <w:rPr>
                <w:rFonts w:ascii="Arial" w:eastAsia="SimSun" w:hAnsi="Arial"/>
                <w:sz w:val="18"/>
              </w:rPr>
            </w:pPr>
            <w:r>
              <w:rPr>
                <w:rFonts w:ascii="Arial" w:eastAsia="SimSun" w:hAnsi="Arial"/>
                <w:sz w:val="18"/>
              </w:rPr>
              <w:t>T</w:t>
            </w:r>
            <w:r w:rsidRPr="00AC3283">
              <w:rPr>
                <w:rFonts w:ascii="Arial" w:eastAsia="SimSun" w:hAnsi="Arial"/>
                <w:sz w:val="18"/>
              </w:rPr>
              <w:t>DD</w:t>
            </w:r>
          </w:p>
        </w:tc>
      </w:tr>
      <w:tr w:rsidR="006C0543" w:rsidRPr="00AC3283" w14:paraId="33DA3155" w14:textId="77777777" w:rsidTr="00833BE6">
        <w:tc>
          <w:tcPr>
            <w:tcW w:w="5592" w:type="dxa"/>
            <w:gridSpan w:val="2"/>
            <w:shd w:val="clear" w:color="auto" w:fill="auto"/>
            <w:vAlign w:val="center"/>
          </w:tcPr>
          <w:p w14:paraId="727BE025"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Active DL BWP index</w:t>
            </w:r>
          </w:p>
        </w:tc>
        <w:tc>
          <w:tcPr>
            <w:tcW w:w="810" w:type="dxa"/>
            <w:shd w:val="clear" w:color="auto" w:fill="auto"/>
            <w:vAlign w:val="center"/>
          </w:tcPr>
          <w:p w14:paraId="1552DFE2"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7639F12"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1</w:t>
            </w:r>
          </w:p>
        </w:tc>
      </w:tr>
      <w:tr w:rsidR="006C0543" w:rsidRPr="00AC3283" w14:paraId="1E2DC8ED" w14:textId="77777777" w:rsidTr="00833BE6">
        <w:tc>
          <w:tcPr>
            <w:tcW w:w="5592" w:type="dxa"/>
            <w:gridSpan w:val="2"/>
            <w:shd w:val="clear" w:color="auto" w:fill="auto"/>
            <w:vAlign w:val="center"/>
          </w:tcPr>
          <w:p w14:paraId="54A361C5" w14:textId="77777777" w:rsidR="006C0543" w:rsidRPr="00AC3283" w:rsidRDefault="006C0543" w:rsidP="00833BE6">
            <w:pPr>
              <w:keepNext/>
              <w:keepLines/>
              <w:spacing w:after="0"/>
              <w:rPr>
                <w:rFonts w:ascii="Arial" w:eastAsia="SimSun" w:hAnsi="Arial"/>
                <w:sz w:val="18"/>
              </w:rPr>
            </w:pPr>
            <w:r w:rsidRPr="006A57B0">
              <w:rPr>
                <w:rFonts w:ascii="Arial" w:eastAsia="SimSun" w:hAnsi="Arial"/>
                <w:sz w:val="18"/>
              </w:rPr>
              <w:t xml:space="preserve">NR UL transmission with a 7.5 kHz shift to the LTE raster </w:t>
            </w:r>
          </w:p>
        </w:tc>
        <w:tc>
          <w:tcPr>
            <w:tcW w:w="810" w:type="dxa"/>
            <w:shd w:val="clear" w:color="auto" w:fill="auto"/>
            <w:vAlign w:val="center"/>
          </w:tcPr>
          <w:p w14:paraId="1AEA9EE1"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35DDEF30" w14:textId="77777777" w:rsidR="006C0543" w:rsidRPr="00AC3283" w:rsidRDefault="006C0543" w:rsidP="00833BE6">
            <w:pPr>
              <w:keepNext/>
              <w:keepLines/>
              <w:spacing w:after="0"/>
              <w:jc w:val="center"/>
              <w:rPr>
                <w:rFonts w:ascii="Arial" w:eastAsia="SimSun" w:hAnsi="Arial"/>
                <w:sz w:val="18"/>
              </w:rPr>
            </w:pPr>
            <w:r>
              <w:rPr>
                <w:rFonts w:ascii="Arial" w:eastAsia="SimSun" w:hAnsi="Arial"/>
                <w:sz w:val="18"/>
              </w:rPr>
              <w:t>true</w:t>
            </w:r>
          </w:p>
        </w:tc>
      </w:tr>
      <w:tr w:rsidR="006C0543" w:rsidRPr="00AC3283" w14:paraId="7E786465" w14:textId="77777777" w:rsidTr="00833BE6">
        <w:tc>
          <w:tcPr>
            <w:tcW w:w="1836" w:type="dxa"/>
            <w:vMerge w:val="restart"/>
            <w:shd w:val="clear" w:color="auto" w:fill="auto"/>
            <w:vAlign w:val="center"/>
          </w:tcPr>
          <w:p w14:paraId="5D81E052"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PDSCH configuration</w:t>
            </w:r>
          </w:p>
        </w:tc>
        <w:tc>
          <w:tcPr>
            <w:tcW w:w="3756" w:type="dxa"/>
            <w:shd w:val="clear" w:color="auto" w:fill="auto"/>
            <w:vAlign w:val="center"/>
          </w:tcPr>
          <w:p w14:paraId="5A879AC8"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Mapping type</w:t>
            </w:r>
          </w:p>
        </w:tc>
        <w:tc>
          <w:tcPr>
            <w:tcW w:w="810" w:type="dxa"/>
            <w:shd w:val="clear" w:color="auto" w:fill="auto"/>
            <w:vAlign w:val="center"/>
          </w:tcPr>
          <w:p w14:paraId="1F49C133"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6B85937F"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Type A</w:t>
            </w:r>
          </w:p>
        </w:tc>
      </w:tr>
      <w:tr w:rsidR="006C0543" w:rsidRPr="00AC3283" w14:paraId="56A5358A" w14:textId="77777777" w:rsidTr="00833BE6">
        <w:tc>
          <w:tcPr>
            <w:tcW w:w="1836" w:type="dxa"/>
            <w:vMerge/>
            <w:shd w:val="clear" w:color="auto" w:fill="auto"/>
            <w:vAlign w:val="center"/>
          </w:tcPr>
          <w:p w14:paraId="6BB0813B"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6D5AAF17"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k0</w:t>
            </w:r>
          </w:p>
        </w:tc>
        <w:tc>
          <w:tcPr>
            <w:tcW w:w="810" w:type="dxa"/>
            <w:shd w:val="clear" w:color="auto" w:fill="auto"/>
            <w:vAlign w:val="center"/>
          </w:tcPr>
          <w:p w14:paraId="4AFBEC88"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tcPr>
          <w:p w14:paraId="3DADFBE4"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0</w:t>
            </w:r>
          </w:p>
        </w:tc>
      </w:tr>
      <w:tr w:rsidR="006C0543" w:rsidRPr="00AC3283" w14:paraId="0177C6D9" w14:textId="77777777" w:rsidTr="00833BE6">
        <w:tc>
          <w:tcPr>
            <w:tcW w:w="1836" w:type="dxa"/>
            <w:vMerge/>
            <w:shd w:val="clear" w:color="auto" w:fill="auto"/>
            <w:vAlign w:val="center"/>
          </w:tcPr>
          <w:p w14:paraId="1B03D590"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7D24B466"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 xml:space="preserve">Starting symbol (S) </w:t>
            </w:r>
          </w:p>
        </w:tc>
        <w:tc>
          <w:tcPr>
            <w:tcW w:w="810" w:type="dxa"/>
            <w:shd w:val="clear" w:color="auto" w:fill="auto"/>
            <w:vAlign w:val="center"/>
          </w:tcPr>
          <w:p w14:paraId="0429AB03"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tcPr>
          <w:p w14:paraId="4D92529A"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3</w:t>
            </w:r>
          </w:p>
        </w:tc>
      </w:tr>
      <w:tr w:rsidR="006C0543" w:rsidRPr="00AC3283" w14:paraId="466CFCE8" w14:textId="77777777" w:rsidTr="00833BE6">
        <w:tc>
          <w:tcPr>
            <w:tcW w:w="1836" w:type="dxa"/>
            <w:vMerge/>
            <w:shd w:val="clear" w:color="auto" w:fill="auto"/>
            <w:vAlign w:val="center"/>
          </w:tcPr>
          <w:p w14:paraId="6B1431B2"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00C362B8"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Length (L)</w:t>
            </w:r>
          </w:p>
        </w:tc>
        <w:tc>
          <w:tcPr>
            <w:tcW w:w="810" w:type="dxa"/>
            <w:shd w:val="clear" w:color="auto" w:fill="auto"/>
            <w:vAlign w:val="center"/>
          </w:tcPr>
          <w:p w14:paraId="62AEDED2"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tcPr>
          <w:p w14:paraId="69A6FE0C"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9 for Test 1-1</w:t>
            </w:r>
            <w:r w:rsidRPr="00AC3283">
              <w:rPr>
                <w:rFonts w:ascii="Arial" w:eastAsia="SimSun" w:hAnsi="Arial"/>
                <w:sz w:val="18"/>
              </w:rPr>
              <w:br/>
              <w:t>11 for Test 1-2</w:t>
            </w:r>
          </w:p>
        </w:tc>
      </w:tr>
      <w:tr w:rsidR="006C0543" w:rsidRPr="00AC3283" w14:paraId="1C665C5C" w14:textId="77777777" w:rsidTr="00833BE6">
        <w:tc>
          <w:tcPr>
            <w:tcW w:w="1836" w:type="dxa"/>
            <w:vMerge/>
            <w:shd w:val="clear" w:color="auto" w:fill="auto"/>
            <w:vAlign w:val="center"/>
          </w:tcPr>
          <w:p w14:paraId="5E2F355C"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541EE589"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PDSCH aggregation factor</w:t>
            </w:r>
          </w:p>
        </w:tc>
        <w:tc>
          <w:tcPr>
            <w:tcW w:w="810" w:type="dxa"/>
            <w:shd w:val="clear" w:color="auto" w:fill="auto"/>
            <w:vAlign w:val="center"/>
          </w:tcPr>
          <w:p w14:paraId="40588DD0"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045449F"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1</w:t>
            </w:r>
          </w:p>
        </w:tc>
      </w:tr>
      <w:tr w:rsidR="006C0543" w:rsidRPr="00AC3283" w14:paraId="7C871D1F" w14:textId="77777777" w:rsidTr="00833BE6">
        <w:tc>
          <w:tcPr>
            <w:tcW w:w="1836" w:type="dxa"/>
            <w:vMerge/>
            <w:shd w:val="clear" w:color="auto" w:fill="auto"/>
            <w:vAlign w:val="center"/>
          </w:tcPr>
          <w:p w14:paraId="1DF1EBAC"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64EAEC71"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PRB bundling type</w:t>
            </w:r>
          </w:p>
        </w:tc>
        <w:tc>
          <w:tcPr>
            <w:tcW w:w="810" w:type="dxa"/>
            <w:shd w:val="clear" w:color="auto" w:fill="auto"/>
            <w:vAlign w:val="center"/>
          </w:tcPr>
          <w:p w14:paraId="237D856B"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1740F99"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Static</w:t>
            </w:r>
          </w:p>
        </w:tc>
      </w:tr>
      <w:tr w:rsidR="006C0543" w:rsidRPr="00AC3283" w14:paraId="05F87AC7" w14:textId="77777777" w:rsidTr="00833BE6">
        <w:tc>
          <w:tcPr>
            <w:tcW w:w="1836" w:type="dxa"/>
            <w:vMerge/>
            <w:shd w:val="clear" w:color="auto" w:fill="auto"/>
            <w:vAlign w:val="center"/>
          </w:tcPr>
          <w:p w14:paraId="66752578" w14:textId="77777777" w:rsidR="006C0543" w:rsidRPr="00AC3283" w:rsidRDefault="006C0543" w:rsidP="00833BE6">
            <w:pPr>
              <w:keepNext/>
              <w:keepLines/>
              <w:spacing w:after="0"/>
              <w:rPr>
                <w:rFonts w:ascii="Arial" w:eastAsia="SimSun" w:hAnsi="Arial"/>
                <w:i/>
                <w:sz w:val="18"/>
              </w:rPr>
            </w:pPr>
          </w:p>
        </w:tc>
        <w:tc>
          <w:tcPr>
            <w:tcW w:w="3756" w:type="dxa"/>
            <w:shd w:val="clear" w:color="auto" w:fill="auto"/>
            <w:vAlign w:val="center"/>
          </w:tcPr>
          <w:p w14:paraId="372B6C7F"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PRB bundling size</w:t>
            </w:r>
          </w:p>
        </w:tc>
        <w:tc>
          <w:tcPr>
            <w:tcW w:w="810" w:type="dxa"/>
            <w:shd w:val="clear" w:color="auto" w:fill="auto"/>
            <w:vAlign w:val="center"/>
          </w:tcPr>
          <w:p w14:paraId="17EE204D"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559ED7C"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2</w:t>
            </w:r>
          </w:p>
        </w:tc>
      </w:tr>
      <w:tr w:rsidR="006C0543" w:rsidRPr="00AC3283" w14:paraId="69A19966" w14:textId="77777777" w:rsidTr="00833BE6">
        <w:tc>
          <w:tcPr>
            <w:tcW w:w="1836" w:type="dxa"/>
            <w:vMerge/>
            <w:shd w:val="clear" w:color="auto" w:fill="auto"/>
            <w:vAlign w:val="center"/>
          </w:tcPr>
          <w:p w14:paraId="288AD7C5" w14:textId="77777777" w:rsidR="006C0543" w:rsidRPr="00AC3283" w:rsidRDefault="006C0543" w:rsidP="00833BE6">
            <w:pPr>
              <w:keepNext/>
              <w:keepLines/>
              <w:spacing w:after="0"/>
              <w:rPr>
                <w:rFonts w:ascii="Arial" w:eastAsia="SimSun" w:hAnsi="Arial"/>
                <w:i/>
                <w:sz w:val="18"/>
              </w:rPr>
            </w:pPr>
          </w:p>
        </w:tc>
        <w:tc>
          <w:tcPr>
            <w:tcW w:w="3756" w:type="dxa"/>
            <w:shd w:val="clear" w:color="auto" w:fill="auto"/>
            <w:vAlign w:val="center"/>
          </w:tcPr>
          <w:p w14:paraId="7184723C"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Resource allocation type</w:t>
            </w:r>
          </w:p>
        </w:tc>
        <w:tc>
          <w:tcPr>
            <w:tcW w:w="810" w:type="dxa"/>
            <w:shd w:val="clear" w:color="auto" w:fill="auto"/>
            <w:vAlign w:val="center"/>
          </w:tcPr>
          <w:p w14:paraId="011F678E"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CD45A86"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Type 0</w:t>
            </w:r>
          </w:p>
        </w:tc>
      </w:tr>
      <w:tr w:rsidR="006C0543" w:rsidRPr="00AC3283" w14:paraId="72F6870B" w14:textId="77777777" w:rsidTr="00833BE6">
        <w:tc>
          <w:tcPr>
            <w:tcW w:w="1836" w:type="dxa"/>
            <w:vMerge/>
            <w:shd w:val="clear" w:color="auto" w:fill="auto"/>
            <w:vAlign w:val="center"/>
          </w:tcPr>
          <w:p w14:paraId="7786D7C6" w14:textId="77777777" w:rsidR="006C0543" w:rsidRPr="00AC3283" w:rsidRDefault="006C0543" w:rsidP="00833BE6">
            <w:pPr>
              <w:keepNext/>
              <w:keepLines/>
              <w:spacing w:after="0"/>
              <w:rPr>
                <w:rFonts w:ascii="Arial" w:eastAsia="SimSun" w:hAnsi="Arial"/>
                <w:i/>
                <w:sz w:val="18"/>
              </w:rPr>
            </w:pPr>
          </w:p>
        </w:tc>
        <w:tc>
          <w:tcPr>
            <w:tcW w:w="3756" w:type="dxa"/>
            <w:shd w:val="clear" w:color="auto" w:fill="auto"/>
            <w:vAlign w:val="center"/>
          </w:tcPr>
          <w:p w14:paraId="0B10B6E0"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rPr>
              <w:t>RBG size</w:t>
            </w:r>
          </w:p>
        </w:tc>
        <w:tc>
          <w:tcPr>
            <w:tcW w:w="810" w:type="dxa"/>
            <w:shd w:val="clear" w:color="auto" w:fill="auto"/>
            <w:vAlign w:val="center"/>
          </w:tcPr>
          <w:p w14:paraId="1B44713D"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2BB8FE0A"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lang w:eastAsia="zh-CN"/>
              </w:rPr>
              <w:t>C</w:t>
            </w:r>
            <w:r w:rsidRPr="00AC3283">
              <w:rPr>
                <w:rFonts w:ascii="Arial" w:eastAsia="SimSun" w:hAnsi="Arial" w:hint="eastAsia"/>
                <w:sz w:val="18"/>
                <w:lang w:eastAsia="zh-CN"/>
              </w:rPr>
              <w:t>onfig2</w:t>
            </w:r>
          </w:p>
        </w:tc>
      </w:tr>
      <w:tr w:rsidR="006C0543" w:rsidRPr="00AC3283" w14:paraId="4215AA6A" w14:textId="77777777" w:rsidTr="00833BE6">
        <w:tc>
          <w:tcPr>
            <w:tcW w:w="1836" w:type="dxa"/>
            <w:vMerge/>
            <w:shd w:val="clear" w:color="auto" w:fill="auto"/>
            <w:vAlign w:val="center"/>
          </w:tcPr>
          <w:p w14:paraId="76A7A0C9" w14:textId="77777777" w:rsidR="006C0543" w:rsidRPr="00AC3283" w:rsidRDefault="006C0543" w:rsidP="00833BE6">
            <w:pPr>
              <w:keepNext/>
              <w:keepLines/>
              <w:spacing w:after="0"/>
              <w:rPr>
                <w:rFonts w:ascii="Arial" w:eastAsia="SimSun" w:hAnsi="Arial"/>
                <w:i/>
                <w:sz w:val="18"/>
              </w:rPr>
            </w:pPr>
          </w:p>
        </w:tc>
        <w:tc>
          <w:tcPr>
            <w:tcW w:w="3756" w:type="dxa"/>
            <w:shd w:val="clear" w:color="auto" w:fill="auto"/>
            <w:vAlign w:val="center"/>
          </w:tcPr>
          <w:p w14:paraId="17D03F86"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szCs w:val="22"/>
                <w:lang w:eastAsia="ja-JP"/>
              </w:rPr>
              <w:t>VRB-to-PRB mapping type</w:t>
            </w:r>
          </w:p>
        </w:tc>
        <w:tc>
          <w:tcPr>
            <w:tcW w:w="810" w:type="dxa"/>
            <w:shd w:val="clear" w:color="auto" w:fill="auto"/>
            <w:vAlign w:val="center"/>
          </w:tcPr>
          <w:p w14:paraId="2B21BEF0"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48A6CD10"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Non-interleaved</w:t>
            </w:r>
          </w:p>
        </w:tc>
      </w:tr>
      <w:tr w:rsidR="006C0543" w:rsidRPr="00AC3283" w14:paraId="2BB4A321" w14:textId="77777777" w:rsidTr="00833BE6">
        <w:tc>
          <w:tcPr>
            <w:tcW w:w="1836" w:type="dxa"/>
            <w:vMerge/>
            <w:shd w:val="clear" w:color="auto" w:fill="auto"/>
            <w:vAlign w:val="center"/>
          </w:tcPr>
          <w:p w14:paraId="543788E9" w14:textId="77777777" w:rsidR="006C0543" w:rsidRPr="00AC3283" w:rsidRDefault="006C0543" w:rsidP="00833BE6">
            <w:pPr>
              <w:keepNext/>
              <w:keepLines/>
              <w:spacing w:after="0"/>
              <w:rPr>
                <w:rFonts w:ascii="Arial" w:eastAsia="SimSun" w:hAnsi="Arial"/>
                <w:sz w:val="18"/>
              </w:rPr>
            </w:pPr>
          </w:p>
        </w:tc>
        <w:tc>
          <w:tcPr>
            <w:tcW w:w="3756" w:type="dxa"/>
            <w:shd w:val="clear" w:color="auto" w:fill="auto"/>
            <w:vAlign w:val="center"/>
          </w:tcPr>
          <w:p w14:paraId="718C3BC4" w14:textId="77777777" w:rsidR="006C0543" w:rsidRPr="00AC3283" w:rsidRDefault="006C0543" w:rsidP="00833BE6">
            <w:pPr>
              <w:keepNext/>
              <w:keepLines/>
              <w:spacing w:after="0"/>
              <w:rPr>
                <w:rFonts w:ascii="Arial" w:eastAsia="SimSun" w:hAnsi="Arial"/>
                <w:sz w:val="18"/>
              </w:rPr>
            </w:pPr>
            <w:r w:rsidRPr="00AC3283">
              <w:rPr>
                <w:rFonts w:ascii="Arial" w:eastAsia="SimSun" w:hAnsi="Arial"/>
                <w:sz w:val="18"/>
                <w:szCs w:val="22"/>
                <w:lang w:eastAsia="ja-JP"/>
              </w:rPr>
              <w:t>VRB-to-PRB mapping interleave</w:t>
            </w:r>
            <w:r w:rsidRPr="00AC3283">
              <w:rPr>
                <w:rFonts w:ascii="Arial" w:eastAsia="SimSun" w:hAnsi="Arial"/>
                <w:sz w:val="18"/>
                <w:szCs w:val="22"/>
                <w:lang w:val="en-US" w:eastAsia="ja-JP"/>
              </w:rPr>
              <w:t>r</w:t>
            </w:r>
            <w:r w:rsidRPr="00AC3283">
              <w:rPr>
                <w:rFonts w:ascii="Arial" w:eastAsia="SimSun" w:hAnsi="Arial"/>
                <w:sz w:val="18"/>
                <w:szCs w:val="22"/>
                <w:lang w:eastAsia="ja-JP"/>
              </w:rPr>
              <w:t xml:space="preserve"> bundle size</w:t>
            </w:r>
          </w:p>
        </w:tc>
        <w:tc>
          <w:tcPr>
            <w:tcW w:w="810" w:type="dxa"/>
            <w:shd w:val="clear" w:color="auto" w:fill="auto"/>
            <w:vAlign w:val="center"/>
          </w:tcPr>
          <w:p w14:paraId="2BDDC856" w14:textId="77777777" w:rsidR="006C0543" w:rsidRPr="00AC3283" w:rsidRDefault="006C0543" w:rsidP="00833BE6">
            <w:pPr>
              <w:keepNext/>
              <w:keepLines/>
              <w:spacing w:after="0"/>
              <w:jc w:val="center"/>
              <w:rPr>
                <w:rFonts w:ascii="Arial" w:eastAsia="SimSun" w:hAnsi="Arial"/>
                <w:sz w:val="18"/>
              </w:rPr>
            </w:pPr>
          </w:p>
        </w:tc>
        <w:tc>
          <w:tcPr>
            <w:tcW w:w="3445" w:type="dxa"/>
            <w:shd w:val="clear" w:color="auto" w:fill="auto"/>
            <w:vAlign w:val="center"/>
          </w:tcPr>
          <w:p w14:paraId="765B6813" w14:textId="77777777" w:rsidR="006C0543" w:rsidRPr="00AC3283" w:rsidRDefault="006C0543" w:rsidP="00833BE6">
            <w:pPr>
              <w:keepNext/>
              <w:keepLines/>
              <w:spacing w:after="0"/>
              <w:jc w:val="center"/>
              <w:rPr>
                <w:rFonts w:ascii="Arial" w:eastAsia="SimSun" w:hAnsi="Arial"/>
                <w:sz w:val="18"/>
              </w:rPr>
            </w:pPr>
            <w:r w:rsidRPr="00AC3283">
              <w:rPr>
                <w:rFonts w:ascii="Arial" w:eastAsia="SimSun" w:hAnsi="Arial"/>
                <w:sz w:val="18"/>
              </w:rPr>
              <w:t>N/A</w:t>
            </w:r>
          </w:p>
        </w:tc>
      </w:tr>
      <w:tr w:rsidR="006C0543" w:rsidRPr="00AC3283" w14:paraId="0549AC37" w14:textId="77777777" w:rsidTr="00833BE6">
        <w:tc>
          <w:tcPr>
            <w:tcW w:w="1836" w:type="dxa"/>
            <w:vMerge w:val="restart"/>
            <w:shd w:val="clear" w:color="auto" w:fill="auto"/>
            <w:vAlign w:val="center"/>
          </w:tcPr>
          <w:p w14:paraId="4BE2F723" w14:textId="77777777" w:rsidR="006C0543" w:rsidRPr="00AC3283" w:rsidRDefault="006C0543" w:rsidP="00833BE6">
            <w:pPr>
              <w:spacing w:after="0"/>
              <w:rPr>
                <w:rFonts w:ascii="Arial" w:eastAsia="SimSun" w:hAnsi="Arial"/>
                <w:sz w:val="18"/>
              </w:rPr>
            </w:pPr>
            <w:r w:rsidRPr="00AC3283">
              <w:rPr>
                <w:rFonts w:ascii="Arial" w:eastAsia="SimSun" w:hAnsi="Arial"/>
                <w:sz w:val="18"/>
              </w:rPr>
              <w:t>PDSCH DMRS configuration</w:t>
            </w:r>
          </w:p>
        </w:tc>
        <w:tc>
          <w:tcPr>
            <w:tcW w:w="3756" w:type="dxa"/>
            <w:shd w:val="clear" w:color="auto" w:fill="auto"/>
            <w:vAlign w:val="center"/>
          </w:tcPr>
          <w:p w14:paraId="5D2FE4DC" w14:textId="77777777" w:rsidR="006C0543" w:rsidRPr="00AC3283" w:rsidRDefault="006C0543" w:rsidP="00833BE6">
            <w:pPr>
              <w:spacing w:after="0"/>
              <w:rPr>
                <w:rFonts w:ascii="Arial" w:eastAsia="SimSun" w:hAnsi="Arial" w:cs="Arial"/>
                <w:sz w:val="18"/>
                <w:szCs w:val="18"/>
              </w:rPr>
            </w:pPr>
            <w:r w:rsidRPr="00AC3283">
              <w:rPr>
                <w:rFonts w:ascii="Arial" w:eastAsia="SimSun" w:hAnsi="Arial" w:cs="Arial"/>
                <w:sz w:val="18"/>
                <w:szCs w:val="18"/>
              </w:rPr>
              <w:t>DMRS Type</w:t>
            </w:r>
          </w:p>
        </w:tc>
        <w:tc>
          <w:tcPr>
            <w:tcW w:w="810" w:type="dxa"/>
            <w:shd w:val="clear" w:color="auto" w:fill="auto"/>
            <w:vAlign w:val="center"/>
          </w:tcPr>
          <w:p w14:paraId="116BC263" w14:textId="77777777" w:rsidR="006C0543" w:rsidRPr="00AC3283" w:rsidRDefault="006C0543" w:rsidP="00833BE6">
            <w:pPr>
              <w:spacing w:after="0"/>
              <w:jc w:val="center"/>
              <w:rPr>
                <w:rFonts w:ascii="Arial" w:eastAsia="SimSun" w:hAnsi="Arial"/>
                <w:sz w:val="18"/>
              </w:rPr>
            </w:pPr>
          </w:p>
        </w:tc>
        <w:tc>
          <w:tcPr>
            <w:tcW w:w="3445" w:type="dxa"/>
            <w:shd w:val="clear" w:color="auto" w:fill="auto"/>
            <w:vAlign w:val="center"/>
          </w:tcPr>
          <w:p w14:paraId="6E0D0A1B" w14:textId="77777777" w:rsidR="006C0543" w:rsidRPr="00AC3283" w:rsidRDefault="006C0543" w:rsidP="00833BE6">
            <w:pPr>
              <w:spacing w:after="0"/>
              <w:jc w:val="center"/>
              <w:rPr>
                <w:rFonts w:ascii="Arial" w:eastAsia="SimSun" w:hAnsi="Arial"/>
                <w:sz w:val="18"/>
              </w:rPr>
            </w:pPr>
            <w:r w:rsidRPr="00AC3283">
              <w:rPr>
                <w:rFonts w:ascii="Arial" w:eastAsia="SimSun" w:hAnsi="Arial"/>
                <w:sz w:val="18"/>
              </w:rPr>
              <w:t>Type 1</w:t>
            </w:r>
          </w:p>
        </w:tc>
      </w:tr>
      <w:tr w:rsidR="006C0543" w:rsidRPr="00AC3283" w14:paraId="0100870D" w14:textId="77777777" w:rsidTr="00833BE6">
        <w:tc>
          <w:tcPr>
            <w:tcW w:w="1836" w:type="dxa"/>
            <w:vMerge/>
            <w:shd w:val="clear" w:color="auto" w:fill="auto"/>
            <w:vAlign w:val="center"/>
          </w:tcPr>
          <w:p w14:paraId="76607DF0" w14:textId="77777777" w:rsidR="006C0543" w:rsidRPr="00AC3283" w:rsidRDefault="006C0543" w:rsidP="00833BE6">
            <w:pPr>
              <w:spacing w:after="0"/>
              <w:rPr>
                <w:rFonts w:ascii="Arial" w:eastAsia="SimSun" w:hAnsi="Arial"/>
                <w:sz w:val="18"/>
              </w:rPr>
            </w:pPr>
          </w:p>
        </w:tc>
        <w:tc>
          <w:tcPr>
            <w:tcW w:w="3756" w:type="dxa"/>
            <w:shd w:val="clear" w:color="auto" w:fill="auto"/>
            <w:vAlign w:val="center"/>
          </w:tcPr>
          <w:p w14:paraId="6ECC56B9" w14:textId="77777777" w:rsidR="006C0543" w:rsidRPr="00AC3283" w:rsidRDefault="006C0543" w:rsidP="00833BE6">
            <w:pPr>
              <w:spacing w:after="0"/>
              <w:rPr>
                <w:rFonts w:ascii="Arial" w:eastAsia="SimSun" w:hAnsi="Arial" w:cs="Arial"/>
                <w:sz w:val="18"/>
                <w:szCs w:val="18"/>
              </w:rPr>
            </w:pPr>
            <w:r>
              <w:rPr>
                <w:rFonts w:ascii="Arial" w:eastAsia="SimSun" w:hAnsi="Arial" w:cs="Arial" w:hint="eastAsia"/>
                <w:sz w:val="18"/>
                <w:szCs w:val="18"/>
                <w:lang w:eastAsia="zh-CN"/>
              </w:rPr>
              <w:t>Position of the first DM-RS for downlink</w:t>
            </w:r>
          </w:p>
        </w:tc>
        <w:tc>
          <w:tcPr>
            <w:tcW w:w="810" w:type="dxa"/>
            <w:shd w:val="clear" w:color="auto" w:fill="auto"/>
            <w:vAlign w:val="center"/>
          </w:tcPr>
          <w:p w14:paraId="3027DED6" w14:textId="77777777" w:rsidR="006C0543" w:rsidRPr="00AC3283" w:rsidRDefault="006C0543" w:rsidP="00833BE6">
            <w:pPr>
              <w:spacing w:after="0"/>
              <w:jc w:val="center"/>
              <w:rPr>
                <w:rFonts w:ascii="Arial" w:eastAsia="SimSun" w:hAnsi="Arial"/>
                <w:sz w:val="18"/>
              </w:rPr>
            </w:pPr>
          </w:p>
        </w:tc>
        <w:tc>
          <w:tcPr>
            <w:tcW w:w="3445" w:type="dxa"/>
            <w:shd w:val="clear" w:color="auto" w:fill="auto"/>
            <w:vAlign w:val="center"/>
          </w:tcPr>
          <w:p w14:paraId="049C7350" w14:textId="77777777" w:rsidR="006C0543" w:rsidRPr="00AC3283" w:rsidRDefault="006C0543" w:rsidP="00833BE6">
            <w:pPr>
              <w:spacing w:after="0"/>
              <w:jc w:val="center"/>
              <w:rPr>
                <w:rFonts w:ascii="Arial" w:eastAsia="SimSun" w:hAnsi="Arial"/>
                <w:sz w:val="18"/>
              </w:rPr>
            </w:pPr>
            <w:r>
              <w:rPr>
                <w:rFonts w:ascii="Arial" w:eastAsia="SimSun" w:hAnsi="Arial"/>
                <w:sz w:val="18"/>
                <w:lang w:eastAsia="zh-CN"/>
              </w:rPr>
              <w:t>3</w:t>
            </w:r>
          </w:p>
        </w:tc>
      </w:tr>
      <w:tr w:rsidR="006C0543" w:rsidRPr="00AC3283" w14:paraId="16488F94" w14:textId="77777777" w:rsidTr="00833BE6">
        <w:tc>
          <w:tcPr>
            <w:tcW w:w="1836" w:type="dxa"/>
            <w:vMerge/>
            <w:shd w:val="clear" w:color="auto" w:fill="auto"/>
            <w:vAlign w:val="center"/>
          </w:tcPr>
          <w:p w14:paraId="0C49C00A" w14:textId="77777777" w:rsidR="006C0543" w:rsidRPr="00AC3283" w:rsidRDefault="006C0543" w:rsidP="00833BE6">
            <w:pPr>
              <w:spacing w:after="0"/>
              <w:rPr>
                <w:rFonts w:ascii="Arial" w:eastAsia="SimSun" w:hAnsi="Arial"/>
                <w:sz w:val="18"/>
              </w:rPr>
            </w:pPr>
          </w:p>
        </w:tc>
        <w:tc>
          <w:tcPr>
            <w:tcW w:w="3756" w:type="dxa"/>
            <w:shd w:val="clear" w:color="auto" w:fill="auto"/>
            <w:vAlign w:val="center"/>
          </w:tcPr>
          <w:p w14:paraId="0458E999" w14:textId="77777777" w:rsidR="006C0543" w:rsidRPr="00AC3283" w:rsidRDefault="006C0543" w:rsidP="00833BE6">
            <w:pPr>
              <w:spacing w:after="0"/>
              <w:rPr>
                <w:rFonts w:ascii="Arial" w:eastAsia="SimSun" w:hAnsi="Arial"/>
                <w:sz w:val="18"/>
              </w:rPr>
            </w:pPr>
            <w:r w:rsidRPr="00AC3283">
              <w:rPr>
                <w:rFonts w:ascii="Arial" w:eastAsia="SimSun" w:hAnsi="Arial"/>
                <w:sz w:val="18"/>
              </w:rPr>
              <w:t>Number of additional DMRS</w:t>
            </w:r>
          </w:p>
        </w:tc>
        <w:tc>
          <w:tcPr>
            <w:tcW w:w="810" w:type="dxa"/>
            <w:shd w:val="clear" w:color="auto" w:fill="auto"/>
            <w:vAlign w:val="center"/>
          </w:tcPr>
          <w:p w14:paraId="620646C5" w14:textId="77777777" w:rsidR="006C0543" w:rsidRPr="00AC3283" w:rsidRDefault="006C0543" w:rsidP="00833BE6">
            <w:pPr>
              <w:spacing w:after="0"/>
              <w:jc w:val="center"/>
              <w:rPr>
                <w:rFonts w:ascii="Arial" w:eastAsia="SimSun" w:hAnsi="Arial"/>
                <w:sz w:val="18"/>
              </w:rPr>
            </w:pPr>
          </w:p>
        </w:tc>
        <w:tc>
          <w:tcPr>
            <w:tcW w:w="3445" w:type="dxa"/>
            <w:shd w:val="clear" w:color="auto" w:fill="auto"/>
            <w:vAlign w:val="center"/>
          </w:tcPr>
          <w:p w14:paraId="25D5CDE5" w14:textId="77777777" w:rsidR="006C0543" w:rsidRPr="00AC3283" w:rsidRDefault="006C0543" w:rsidP="00833BE6">
            <w:pPr>
              <w:spacing w:after="0"/>
              <w:jc w:val="center"/>
              <w:rPr>
                <w:rFonts w:ascii="Arial" w:eastAsia="SimSun" w:hAnsi="Arial"/>
                <w:sz w:val="18"/>
              </w:rPr>
            </w:pPr>
            <w:r w:rsidRPr="00AC3283">
              <w:rPr>
                <w:rFonts w:ascii="Arial" w:eastAsia="SimSun" w:hAnsi="Arial"/>
                <w:sz w:val="18"/>
              </w:rPr>
              <w:t>1</w:t>
            </w:r>
          </w:p>
        </w:tc>
      </w:tr>
      <w:tr w:rsidR="006C0543" w:rsidRPr="00AC3283" w14:paraId="277456F4" w14:textId="77777777" w:rsidTr="00833BE6">
        <w:tc>
          <w:tcPr>
            <w:tcW w:w="1836" w:type="dxa"/>
            <w:vMerge/>
            <w:shd w:val="clear" w:color="auto" w:fill="auto"/>
            <w:vAlign w:val="center"/>
          </w:tcPr>
          <w:p w14:paraId="78B8DBE2" w14:textId="77777777" w:rsidR="006C0543" w:rsidRPr="00AC3283" w:rsidRDefault="006C0543" w:rsidP="00833BE6">
            <w:pPr>
              <w:spacing w:after="0"/>
              <w:rPr>
                <w:rFonts w:ascii="Arial" w:eastAsia="SimSun" w:hAnsi="Arial"/>
                <w:sz w:val="18"/>
              </w:rPr>
            </w:pPr>
          </w:p>
        </w:tc>
        <w:tc>
          <w:tcPr>
            <w:tcW w:w="3756" w:type="dxa"/>
            <w:shd w:val="clear" w:color="auto" w:fill="auto"/>
            <w:vAlign w:val="center"/>
          </w:tcPr>
          <w:p w14:paraId="66D85301" w14:textId="77777777" w:rsidR="006C0543" w:rsidRPr="00AC3283" w:rsidRDefault="006C0543" w:rsidP="00833BE6">
            <w:pPr>
              <w:spacing w:after="0"/>
              <w:rPr>
                <w:rFonts w:ascii="Arial" w:eastAsia="SimSun" w:hAnsi="Arial"/>
                <w:sz w:val="18"/>
              </w:rPr>
            </w:pPr>
            <w:r w:rsidRPr="00AC3283">
              <w:rPr>
                <w:rFonts w:ascii="Arial" w:eastAsia="SimSun" w:hAnsi="Arial"/>
                <w:sz w:val="18"/>
              </w:rPr>
              <w:t>Maximum number of OFDM symbols for DL front loaded DMRS</w:t>
            </w:r>
          </w:p>
        </w:tc>
        <w:tc>
          <w:tcPr>
            <w:tcW w:w="810" w:type="dxa"/>
            <w:shd w:val="clear" w:color="auto" w:fill="auto"/>
            <w:vAlign w:val="center"/>
          </w:tcPr>
          <w:p w14:paraId="13F52867" w14:textId="77777777" w:rsidR="006C0543" w:rsidRPr="00AC3283" w:rsidRDefault="006C0543" w:rsidP="00833BE6">
            <w:pPr>
              <w:spacing w:after="0"/>
              <w:jc w:val="center"/>
              <w:rPr>
                <w:rFonts w:ascii="Arial" w:eastAsia="SimSun" w:hAnsi="Arial"/>
                <w:sz w:val="18"/>
              </w:rPr>
            </w:pPr>
          </w:p>
        </w:tc>
        <w:tc>
          <w:tcPr>
            <w:tcW w:w="3445" w:type="dxa"/>
            <w:shd w:val="clear" w:color="auto" w:fill="auto"/>
            <w:vAlign w:val="center"/>
          </w:tcPr>
          <w:p w14:paraId="3F1BC57E" w14:textId="77777777" w:rsidR="006C0543" w:rsidRPr="00AC3283" w:rsidRDefault="006C0543" w:rsidP="00833BE6">
            <w:pPr>
              <w:spacing w:after="0"/>
              <w:jc w:val="center"/>
              <w:rPr>
                <w:rFonts w:ascii="Arial" w:eastAsia="SimSun" w:hAnsi="Arial"/>
                <w:sz w:val="18"/>
              </w:rPr>
            </w:pPr>
            <w:r w:rsidRPr="00AC3283">
              <w:rPr>
                <w:rFonts w:ascii="Arial" w:eastAsia="SimSun" w:hAnsi="Arial"/>
                <w:sz w:val="18"/>
              </w:rPr>
              <w:t>1</w:t>
            </w:r>
          </w:p>
        </w:tc>
      </w:tr>
      <w:tr w:rsidR="006C0543" w:rsidRPr="00AC3283" w:rsidDel="00ED1E5B" w14:paraId="43203F71" w14:textId="77777777" w:rsidTr="00833BE6">
        <w:tc>
          <w:tcPr>
            <w:tcW w:w="1836" w:type="dxa"/>
            <w:vMerge w:val="restart"/>
            <w:shd w:val="clear" w:color="auto" w:fill="auto"/>
            <w:vAlign w:val="center"/>
          </w:tcPr>
          <w:p w14:paraId="3538A2DC" w14:textId="77777777" w:rsidR="006C0543" w:rsidRPr="00AC3283" w:rsidDel="00ED1E5B" w:rsidRDefault="006C0543" w:rsidP="00833BE6">
            <w:pPr>
              <w:spacing w:after="0"/>
              <w:rPr>
                <w:rFonts w:ascii="Arial" w:eastAsia="SimSun" w:hAnsi="Arial"/>
                <w:sz w:val="18"/>
                <w:lang w:eastAsia="zh-CN"/>
              </w:rPr>
            </w:pPr>
            <w:r w:rsidRPr="00AC3283">
              <w:rPr>
                <w:rFonts w:ascii="Arial" w:eastAsia="SimSun" w:hAnsi="Arial"/>
                <w:sz w:val="18"/>
              </w:rPr>
              <w:t>CRS for rate matching</w:t>
            </w:r>
            <w:r w:rsidRPr="00AC3283">
              <w:rPr>
                <w:rFonts w:ascii="Arial" w:eastAsia="SimSun" w:hAnsi="Arial" w:hint="eastAsia"/>
                <w:sz w:val="18"/>
                <w:lang w:eastAsia="zh-CN"/>
              </w:rPr>
              <w:t xml:space="preserve"> (Note 1)</w:t>
            </w:r>
          </w:p>
        </w:tc>
        <w:tc>
          <w:tcPr>
            <w:tcW w:w="3756" w:type="dxa"/>
            <w:shd w:val="clear" w:color="auto" w:fill="auto"/>
            <w:vAlign w:val="center"/>
          </w:tcPr>
          <w:p w14:paraId="58CCB20E" w14:textId="77777777" w:rsidR="006C0543" w:rsidRPr="00E26859" w:rsidDel="00ED1E5B" w:rsidRDefault="006C0543" w:rsidP="00833BE6">
            <w:pPr>
              <w:spacing w:after="0"/>
              <w:rPr>
                <w:rFonts w:ascii="Arial" w:eastAsia="SimSun" w:hAnsi="Arial"/>
                <w:sz w:val="18"/>
                <w:lang w:val="fr-FR"/>
              </w:rPr>
            </w:pPr>
            <w:r w:rsidRPr="00E26859">
              <w:rPr>
                <w:rFonts w:ascii="Arial" w:eastAsia="SimSun" w:hAnsi="Arial"/>
                <w:sz w:val="18"/>
                <w:lang w:val="fr-FR"/>
              </w:rPr>
              <w:t>LTE carrier centre subcarrier location</w:t>
            </w:r>
          </w:p>
        </w:tc>
        <w:tc>
          <w:tcPr>
            <w:tcW w:w="810" w:type="dxa"/>
            <w:shd w:val="clear" w:color="auto" w:fill="auto"/>
            <w:vAlign w:val="center"/>
          </w:tcPr>
          <w:p w14:paraId="3FD79EA6" w14:textId="77777777" w:rsidR="006C0543" w:rsidRPr="00E26859" w:rsidDel="00ED1E5B" w:rsidRDefault="006C0543" w:rsidP="00833BE6">
            <w:pPr>
              <w:spacing w:after="0"/>
              <w:jc w:val="center"/>
              <w:rPr>
                <w:rFonts w:ascii="Arial" w:eastAsia="SimSun" w:hAnsi="Arial"/>
                <w:sz w:val="18"/>
                <w:lang w:val="fr-FR"/>
              </w:rPr>
            </w:pPr>
          </w:p>
        </w:tc>
        <w:tc>
          <w:tcPr>
            <w:tcW w:w="3445" w:type="dxa"/>
            <w:shd w:val="clear" w:color="auto" w:fill="auto"/>
          </w:tcPr>
          <w:p w14:paraId="4DEE1ECB" w14:textId="77777777" w:rsidR="006C0543" w:rsidRPr="00AC3283" w:rsidDel="00ED1E5B" w:rsidRDefault="006C0543" w:rsidP="00833BE6">
            <w:pPr>
              <w:spacing w:after="0"/>
              <w:jc w:val="center"/>
              <w:rPr>
                <w:rFonts w:ascii="Arial" w:eastAsia="SimSun" w:hAnsi="Arial"/>
                <w:sz w:val="18"/>
                <w:lang w:eastAsia="zh-CN"/>
              </w:rPr>
            </w:pPr>
            <w:r w:rsidRPr="00AC3283">
              <w:rPr>
                <w:rFonts w:ascii="Arial" w:eastAsia="SimSun" w:hAnsi="Arial"/>
                <w:sz w:val="18"/>
              </w:rPr>
              <w:t>Same as NR carrier</w:t>
            </w:r>
            <w:r w:rsidRPr="00AC3283">
              <w:rPr>
                <w:rFonts w:ascii="Arial" w:eastAsia="SimSun" w:hAnsi="Arial" w:hint="eastAsia"/>
                <w:sz w:val="18"/>
                <w:lang w:eastAsia="zh-CN"/>
              </w:rPr>
              <w:t xml:space="preserve"> </w:t>
            </w:r>
            <w:r w:rsidRPr="00AC3283">
              <w:rPr>
                <w:rFonts w:ascii="Arial" w:eastAsia="SimSun" w:hAnsi="Arial"/>
                <w:sz w:val="18"/>
              </w:rPr>
              <w:t>centre subcarrier location</w:t>
            </w:r>
          </w:p>
        </w:tc>
      </w:tr>
      <w:tr w:rsidR="006C0543" w:rsidRPr="00AC3283" w:rsidDel="00ED1E5B" w14:paraId="49F5B914" w14:textId="77777777" w:rsidTr="00833BE6">
        <w:tc>
          <w:tcPr>
            <w:tcW w:w="1836" w:type="dxa"/>
            <w:vMerge/>
            <w:shd w:val="clear" w:color="auto" w:fill="auto"/>
            <w:vAlign w:val="center"/>
          </w:tcPr>
          <w:p w14:paraId="472EA8E4" w14:textId="77777777" w:rsidR="006C0543" w:rsidRPr="00AC3283" w:rsidDel="00ED1E5B" w:rsidRDefault="006C0543" w:rsidP="00833BE6">
            <w:pPr>
              <w:spacing w:after="0"/>
              <w:rPr>
                <w:rFonts w:ascii="Arial" w:eastAsia="SimSun" w:hAnsi="Arial"/>
                <w:sz w:val="18"/>
              </w:rPr>
            </w:pPr>
          </w:p>
        </w:tc>
        <w:tc>
          <w:tcPr>
            <w:tcW w:w="3756" w:type="dxa"/>
            <w:shd w:val="clear" w:color="auto" w:fill="auto"/>
            <w:vAlign w:val="center"/>
          </w:tcPr>
          <w:p w14:paraId="641220AC" w14:textId="77777777" w:rsidR="006C0543" w:rsidRPr="00AC3283" w:rsidDel="00ED1E5B" w:rsidRDefault="006C0543" w:rsidP="00833BE6">
            <w:pPr>
              <w:spacing w:after="0"/>
              <w:rPr>
                <w:rFonts w:ascii="Arial" w:eastAsia="SimSun" w:hAnsi="Arial"/>
                <w:sz w:val="18"/>
              </w:rPr>
            </w:pPr>
            <w:r w:rsidRPr="00AC3283">
              <w:rPr>
                <w:rFonts w:ascii="Arial" w:eastAsia="SimSun" w:hAnsi="Arial"/>
                <w:sz w:val="18"/>
              </w:rPr>
              <w:t>LTE carrier BW</w:t>
            </w:r>
          </w:p>
        </w:tc>
        <w:tc>
          <w:tcPr>
            <w:tcW w:w="810" w:type="dxa"/>
            <w:shd w:val="clear" w:color="auto" w:fill="auto"/>
            <w:vAlign w:val="center"/>
          </w:tcPr>
          <w:p w14:paraId="267C4B44" w14:textId="77777777" w:rsidR="006C0543" w:rsidRPr="00AC3283" w:rsidDel="00ED1E5B" w:rsidRDefault="006C0543" w:rsidP="00833BE6">
            <w:pPr>
              <w:spacing w:after="0"/>
              <w:jc w:val="center"/>
              <w:rPr>
                <w:rFonts w:ascii="Arial" w:eastAsia="SimSun" w:hAnsi="Arial"/>
                <w:sz w:val="18"/>
              </w:rPr>
            </w:pPr>
            <w:r w:rsidRPr="00AC3283">
              <w:rPr>
                <w:rFonts w:ascii="Arial" w:eastAsia="SimSun" w:hAnsi="Arial"/>
                <w:sz w:val="18"/>
              </w:rPr>
              <w:t>MHz</w:t>
            </w:r>
          </w:p>
        </w:tc>
        <w:tc>
          <w:tcPr>
            <w:tcW w:w="3445" w:type="dxa"/>
            <w:shd w:val="clear" w:color="auto" w:fill="auto"/>
          </w:tcPr>
          <w:p w14:paraId="09602EF2" w14:textId="77777777" w:rsidR="006C0543" w:rsidRPr="00AC3283" w:rsidDel="00ED1E5B" w:rsidRDefault="006C0543" w:rsidP="00833BE6">
            <w:pPr>
              <w:spacing w:after="0"/>
              <w:jc w:val="center"/>
              <w:rPr>
                <w:rFonts w:ascii="Arial" w:eastAsia="SimSun" w:hAnsi="Arial"/>
                <w:sz w:val="18"/>
              </w:rPr>
            </w:pPr>
            <w:r w:rsidRPr="00AC3283">
              <w:rPr>
                <w:rFonts w:ascii="Arial" w:eastAsia="SimSun" w:hAnsi="Arial"/>
                <w:sz w:val="18"/>
              </w:rPr>
              <w:t>10</w:t>
            </w:r>
          </w:p>
        </w:tc>
      </w:tr>
      <w:tr w:rsidR="006C0543" w:rsidRPr="00AC3283" w:rsidDel="00ED1E5B" w14:paraId="0BB219E2" w14:textId="77777777" w:rsidTr="00833BE6">
        <w:tc>
          <w:tcPr>
            <w:tcW w:w="1836" w:type="dxa"/>
            <w:vMerge/>
            <w:shd w:val="clear" w:color="auto" w:fill="auto"/>
            <w:vAlign w:val="center"/>
          </w:tcPr>
          <w:p w14:paraId="72CA12D3" w14:textId="77777777" w:rsidR="006C0543" w:rsidRPr="00AC3283" w:rsidDel="00ED1E5B" w:rsidRDefault="006C0543" w:rsidP="00833BE6">
            <w:pPr>
              <w:spacing w:after="0"/>
              <w:rPr>
                <w:rFonts w:ascii="Arial" w:eastAsia="SimSun" w:hAnsi="Arial"/>
                <w:sz w:val="18"/>
              </w:rPr>
            </w:pPr>
          </w:p>
        </w:tc>
        <w:tc>
          <w:tcPr>
            <w:tcW w:w="3756" w:type="dxa"/>
            <w:shd w:val="clear" w:color="auto" w:fill="auto"/>
            <w:vAlign w:val="center"/>
          </w:tcPr>
          <w:p w14:paraId="4D410B55" w14:textId="77777777" w:rsidR="006C0543" w:rsidRPr="00AC3283" w:rsidDel="00ED1E5B" w:rsidRDefault="006C0543" w:rsidP="00833BE6">
            <w:pPr>
              <w:spacing w:after="0"/>
              <w:rPr>
                <w:rFonts w:ascii="Arial" w:eastAsia="SimSun" w:hAnsi="Arial"/>
                <w:sz w:val="18"/>
              </w:rPr>
            </w:pPr>
            <w:r w:rsidRPr="00AC3283">
              <w:rPr>
                <w:rFonts w:ascii="Arial" w:eastAsia="SimSun" w:hAnsi="Arial"/>
                <w:sz w:val="18"/>
              </w:rPr>
              <w:t>Number of antenna ports</w:t>
            </w:r>
          </w:p>
        </w:tc>
        <w:tc>
          <w:tcPr>
            <w:tcW w:w="810" w:type="dxa"/>
            <w:shd w:val="clear" w:color="auto" w:fill="auto"/>
            <w:vAlign w:val="center"/>
          </w:tcPr>
          <w:p w14:paraId="535C9E42" w14:textId="77777777" w:rsidR="006C0543" w:rsidRPr="00AC3283" w:rsidDel="00ED1E5B" w:rsidRDefault="006C0543" w:rsidP="00833BE6">
            <w:pPr>
              <w:spacing w:after="0"/>
              <w:jc w:val="center"/>
              <w:rPr>
                <w:rFonts w:ascii="Arial" w:eastAsia="SimSun" w:hAnsi="Arial"/>
                <w:sz w:val="18"/>
              </w:rPr>
            </w:pPr>
          </w:p>
        </w:tc>
        <w:tc>
          <w:tcPr>
            <w:tcW w:w="3445" w:type="dxa"/>
            <w:shd w:val="clear" w:color="auto" w:fill="auto"/>
          </w:tcPr>
          <w:p w14:paraId="233036C6" w14:textId="77777777" w:rsidR="006C0543" w:rsidRPr="00AC3283" w:rsidDel="00ED1E5B" w:rsidRDefault="006C0543" w:rsidP="00833BE6">
            <w:pPr>
              <w:spacing w:after="0"/>
              <w:jc w:val="center"/>
              <w:rPr>
                <w:rFonts w:ascii="Arial" w:eastAsia="SimSun" w:hAnsi="Arial"/>
                <w:sz w:val="18"/>
              </w:rPr>
            </w:pPr>
            <w:r w:rsidRPr="00AC3283">
              <w:rPr>
                <w:rFonts w:ascii="Arial" w:eastAsia="SimSun" w:hAnsi="Arial"/>
                <w:sz w:val="18"/>
              </w:rPr>
              <w:t>4</w:t>
            </w:r>
          </w:p>
        </w:tc>
      </w:tr>
      <w:tr w:rsidR="006C0543" w:rsidRPr="00AC3283" w:rsidDel="00ED1E5B" w14:paraId="03B73EBD" w14:textId="77777777" w:rsidTr="00833BE6">
        <w:tc>
          <w:tcPr>
            <w:tcW w:w="1836" w:type="dxa"/>
            <w:vMerge/>
            <w:shd w:val="clear" w:color="auto" w:fill="auto"/>
            <w:vAlign w:val="center"/>
          </w:tcPr>
          <w:p w14:paraId="4A979F4F" w14:textId="77777777" w:rsidR="006C0543" w:rsidRPr="00AC3283" w:rsidDel="00ED1E5B" w:rsidRDefault="006C0543" w:rsidP="00833BE6">
            <w:pPr>
              <w:spacing w:after="0"/>
              <w:rPr>
                <w:rFonts w:ascii="Arial" w:eastAsia="SimSun" w:hAnsi="Arial"/>
                <w:sz w:val="18"/>
              </w:rPr>
            </w:pPr>
          </w:p>
        </w:tc>
        <w:tc>
          <w:tcPr>
            <w:tcW w:w="3756" w:type="dxa"/>
            <w:shd w:val="clear" w:color="auto" w:fill="auto"/>
            <w:vAlign w:val="center"/>
          </w:tcPr>
          <w:p w14:paraId="35C779FC" w14:textId="77777777" w:rsidR="006C0543" w:rsidRPr="00AC3283" w:rsidDel="00ED1E5B" w:rsidRDefault="006C0543" w:rsidP="00833BE6">
            <w:pPr>
              <w:spacing w:after="0"/>
              <w:rPr>
                <w:rFonts w:ascii="Arial" w:eastAsia="SimSun" w:hAnsi="Arial"/>
                <w:sz w:val="18"/>
              </w:rPr>
            </w:pPr>
            <w:r w:rsidRPr="00AC3283">
              <w:rPr>
                <w:rFonts w:ascii="Arial" w:eastAsia="SimSun" w:hAnsi="Arial"/>
                <w:sz w:val="18"/>
              </w:rPr>
              <w:t>v-shift</w:t>
            </w:r>
          </w:p>
        </w:tc>
        <w:tc>
          <w:tcPr>
            <w:tcW w:w="810" w:type="dxa"/>
            <w:shd w:val="clear" w:color="auto" w:fill="auto"/>
            <w:vAlign w:val="center"/>
          </w:tcPr>
          <w:p w14:paraId="409F7BAF" w14:textId="77777777" w:rsidR="006C0543" w:rsidRPr="00AC3283" w:rsidDel="00ED1E5B" w:rsidRDefault="006C0543" w:rsidP="00833BE6">
            <w:pPr>
              <w:spacing w:after="0"/>
              <w:jc w:val="center"/>
              <w:rPr>
                <w:rFonts w:ascii="Arial" w:eastAsia="SimSun" w:hAnsi="Arial"/>
                <w:sz w:val="18"/>
              </w:rPr>
            </w:pPr>
          </w:p>
        </w:tc>
        <w:tc>
          <w:tcPr>
            <w:tcW w:w="3445" w:type="dxa"/>
            <w:shd w:val="clear" w:color="auto" w:fill="auto"/>
          </w:tcPr>
          <w:p w14:paraId="4158B8D3" w14:textId="77777777" w:rsidR="006C0543" w:rsidRPr="00AC3283" w:rsidDel="00ED1E5B" w:rsidRDefault="006C0543" w:rsidP="00833BE6">
            <w:pPr>
              <w:spacing w:after="0"/>
              <w:jc w:val="center"/>
              <w:rPr>
                <w:rFonts w:ascii="Arial" w:eastAsia="SimSun" w:hAnsi="Arial"/>
                <w:sz w:val="18"/>
              </w:rPr>
            </w:pPr>
            <w:r w:rsidRPr="00AC3283">
              <w:rPr>
                <w:rFonts w:ascii="Arial" w:eastAsia="SimSun" w:hAnsi="Arial"/>
                <w:sz w:val="18"/>
              </w:rPr>
              <w:t>0</w:t>
            </w:r>
          </w:p>
        </w:tc>
      </w:tr>
      <w:tr w:rsidR="006C0543" w:rsidRPr="00AC3283" w14:paraId="6638551C" w14:textId="77777777" w:rsidTr="00833BE6">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EE8219" w14:textId="77777777" w:rsidR="006C0543" w:rsidRPr="00AC3283" w:rsidRDefault="006C0543" w:rsidP="00833BE6">
            <w:pPr>
              <w:keepNext/>
              <w:keepLines/>
              <w:spacing w:after="0"/>
              <w:rPr>
                <w:rFonts w:ascii="Arial" w:eastAsia="SimSun" w:hAnsi="Arial"/>
                <w:sz w:val="18"/>
                <w:lang w:val="en-US"/>
              </w:rPr>
            </w:pPr>
            <w:r w:rsidRPr="00AC3283">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401BDB8" w14:textId="77777777" w:rsidR="006C0543" w:rsidRPr="00AC3283" w:rsidRDefault="006C0543" w:rsidP="00833BE6">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51D7FE01" w14:textId="77777777" w:rsidR="006C0543" w:rsidRPr="00AC3283" w:rsidRDefault="006C0543" w:rsidP="00833BE6">
            <w:pPr>
              <w:keepNext/>
              <w:keepLines/>
              <w:spacing w:after="0"/>
              <w:jc w:val="center"/>
              <w:rPr>
                <w:rFonts w:ascii="Arial" w:eastAsia="SimSun" w:hAnsi="Arial"/>
                <w:sz w:val="18"/>
              </w:rPr>
            </w:pPr>
            <w:r>
              <w:rPr>
                <w:rFonts w:ascii="Arial" w:eastAsia="SimSun" w:hAnsi="Arial"/>
                <w:sz w:val="18"/>
              </w:rPr>
              <w:t>8</w:t>
            </w:r>
          </w:p>
        </w:tc>
      </w:tr>
      <w:tr w:rsidR="006C0543" w:rsidRPr="00AC3283" w14:paraId="200BF595" w14:textId="77777777" w:rsidTr="00833BE6">
        <w:tc>
          <w:tcPr>
            <w:tcW w:w="55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2610D4" w14:textId="77777777" w:rsidR="006C0543" w:rsidRPr="00AC3283" w:rsidRDefault="006C0543" w:rsidP="00833BE6">
            <w:pPr>
              <w:keepNext/>
              <w:keepLines/>
              <w:spacing w:after="0"/>
              <w:rPr>
                <w:rFonts w:ascii="Arial" w:eastAsia="SimSun" w:hAnsi="Arial"/>
                <w:sz w:val="18"/>
                <w:lang w:val="en-US"/>
              </w:rPr>
            </w:pPr>
            <w:r w:rsidRPr="00AC3283">
              <w:rPr>
                <w:rFonts w:ascii="Arial" w:eastAsia="SimSun" w:hAnsi="Arial"/>
                <w:sz w:val="18"/>
              </w:rPr>
              <w:t>The number of slots between PDSCH and corresponding HARQ-ACK information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1605FF2" w14:textId="77777777" w:rsidR="006C0543" w:rsidRPr="00AC3283" w:rsidRDefault="006C0543" w:rsidP="00833BE6">
            <w:pPr>
              <w:keepNext/>
              <w:keepLines/>
              <w:spacing w:after="0"/>
              <w:jc w:val="center"/>
              <w:rPr>
                <w:rFonts w:ascii="Arial" w:eastAsia="SimSun" w:hAnsi="Arial"/>
                <w:sz w:val="18"/>
              </w:rPr>
            </w:pPr>
          </w:p>
        </w:tc>
        <w:tc>
          <w:tcPr>
            <w:tcW w:w="3445" w:type="dxa"/>
            <w:tcBorders>
              <w:top w:val="single" w:sz="4" w:space="0" w:color="auto"/>
              <w:left w:val="single" w:sz="4" w:space="0" w:color="auto"/>
              <w:bottom w:val="single" w:sz="4" w:space="0" w:color="auto"/>
              <w:right w:val="single" w:sz="4" w:space="0" w:color="auto"/>
            </w:tcBorders>
            <w:shd w:val="clear" w:color="auto" w:fill="auto"/>
            <w:vAlign w:val="center"/>
          </w:tcPr>
          <w:p w14:paraId="294D92F8" w14:textId="77777777" w:rsidR="006C0543" w:rsidRPr="00AC3283" w:rsidRDefault="006C0543" w:rsidP="00833BE6">
            <w:pPr>
              <w:keepNext/>
              <w:keepLines/>
              <w:spacing w:after="0"/>
              <w:jc w:val="center"/>
              <w:rPr>
                <w:rFonts w:ascii="Arial" w:eastAsia="SimSun" w:hAnsi="Arial"/>
                <w:sz w:val="18"/>
              </w:rPr>
            </w:pPr>
            <w:r w:rsidRPr="001F4E1C">
              <w:rPr>
                <w:rFonts w:ascii="Arial" w:eastAsia="SimSun" w:hAnsi="Arial"/>
                <w:sz w:val="18"/>
              </w:rPr>
              <w:t>Specific to each TDD UL-DL pattern and as defined in Annex A.1.2</w:t>
            </w:r>
          </w:p>
        </w:tc>
      </w:tr>
      <w:tr w:rsidR="006C0543" w:rsidRPr="00AC3283" w14:paraId="7681820F" w14:textId="77777777" w:rsidTr="00833BE6">
        <w:tc>
          <w:tcPr>
            <w:tcW w:w="98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022DAE" w14:textId="77777777" w:rsidR="006C0543" w:rsidRDefault="006C0543" w:rsidP="00833BE6">
            <w:pPr>
              <w:pStyle w:val="TAN"/>
            </w:pPr>
            <w:r w:rsidRPr="00AC3283">
              <w:t>Note 1:</w:t>
            </w:r>
            <w:r w:rsidRPr="00AC3283">
              <w:rPr>
                <w:rFonts w:hint="eastAsia"/>
                <w:lang w:eastAsia="zh-CN"/>
              </w:rPr>
              <w:tab/>
            </w:r>
            <w:r w:rsidRPr="00AC3283">
              <w:t>No MBSFN is configured on LTE carrier</w:t>
            </w:r>
            <w:r w:rsidR="006442F8">
              <w:t>.</w:t>
            </w:r>
          </w:p>
          <w:p w14:paraId="05D92588" w14:textId="327B4F7C" w:rsidR="006442F8" w:rsidRPr="00AC3283" w:rsidRDefault="006442F8" w:rsidP="00833BE6">
            <w:pPr>
              <w:pStyle w:val="TAN"/>
              <w:rPr>
                <w:rFonts w:eastAsia="SimSun"/>
              </w:rPr>
            </w:pPr>
            <w:r>
              <w:rPr>
                <w:lang w:eastAsia="zh-CN"/>
              </w:rPr>
              <w:t>Note 2:</w:t>
            </w:r>
            <w:r w:rsidRPr="0058751E">
              <w:rPr>
                <w:rFonts w:hint="eastAsia"/>
                <w:lang w:eastAsia="zh-CN"/>
              </w:rPr>
              <w:t xml:space="preserve"> </w:t>
            </w:r>
            <w:r w:rsidRPr="0058751E">
              <w:rPr>
                <w:rFonts w:hint="eastAsia"/>
                <w:lang w:eastAsia="zh-CN"/>
              </w:rPr>
              <w:tab/>
            </w:r>
            <w:r>
              <w:rPr>
                <w:lang w:eastAsia="zh-CN"/>
              </w:rPr>
              <w:t xml:space="preserve">LTE carrier is configured with </w:t>
            </w:r>
            <w:r w:rsidRPr="00502B6C">
              <w:rPr>
                <w:lang w:eastAsia="zh-CN"/>
              </w:rPr>
              <w:t xml:space="preserve">Uplink-downlink </w:t>
            </w:r>
            <w:r>
              <w:rPr>
                <w:lang w:eastAsia="zh-CN"/>
              </w:rPr>
              <w:t xml:space="preserve">configuration 2 [Table 4.2-2, TS 36.211] and Special subframe configuration 7 [Table 4.2-1, TS 36.211]. </w:t>
            </w:r>
            <w:r w:rsidRPr="00CC2C8F">
              <w:rPr>
                <w:lang w:eastAsia="zh-CN"/>
              </w:rPr>
              <w:t>The start of transmission of LTE frame is delayed by 2 LTE subframes with respect to the start of transmission of NR frame</w:t>
            </w:r>
            <w:r>
              <w:rPr>
                <w:lang w:eastAsia="zh-CN"/>
              </w:rPr>
              <w:t>.</w:t>
            </w:r>
          </w:p>
        </w:tc>
      </w:tr>
    </w:tbl>
    <w:p w14:paraId="6167675E" w14:textId="77777777" w:rsidR="006C0543" w:rsidRPr="00AC3283" w:rsidRDefault="006C0543" w:rsidP="006C0543">
      <w:pPr>
        <w:rPr>
          <w:rFonts w:eastAsia="SimSun"/>
        </w:rPr>
      </w:pPr>
    </w:p>
    <w:p w14:paraId="56F56CF8" w14:textId="77777777" w:rsidR="006C0543" w:rsidRPr="00AC3283" w:rsidRDefault="006C0543" w:rsidP="006C0543">
      <w:pPr>
        <w:pStyle w:val="TH"/>
      </w:pPr>
      <w:r w:rsidRPr="00AC3283">
        <w:t>Table 5.2.3.</w:t>
      </w:r>
      <w:r>
        <w:t>2</w:t>
      </w:r>
      <w:r w:rsidRPr="00AC3283">
        <w:t>.</w:t>
      </w:r>
      <w:r w:rsidRPr="00AC3283">
        <w:rPr>
          <w:rFonts w:hint="eastAsia"/>
          <w:lang w:eastAsia="zh-CN"/>
        </w:rPr>
        <w:t>4</w:t>
      </w:r>
      <w:r w:rsidRPr="00AC3283">
        <w:t>-3: Minimum performance for Rank 1</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22"/>
        <w:gridCol w:w="1137"/>
        <w:gridCol w:w="1176"/>
        <w:gridCol w:w="997"/>
        <w:gridCol w:w="1267"/>
        <w:gridCol w:w="1366"/>
        <w:gridCol w:w="1176"/>
        <w:gridCol w:w="647"/>
      </w:tblGrid>
      <w:tr w:rsidR="00833BE6" w:rsidRPr="00AC3283" w14:paraId="6F13249B" w14:textId="77777777" w:rsidTr="00833BE6">
        <w:trPr>
          <w:trHeight w:val="391"/>
          <w:jc w:val="center"/>
        </w:trPr>
        <w:tc>
          <w:tcPr>
            <w:tcW w:w="329" w:type="pct"/>
            <w:vMerge w:val="restart"/>
            <w:shd w:val="clear" w:color="auto" w:fill="FFFFFF"/>
            <w:vAlign w:val="center"/>
          </w:tcPr>
          <w:p w14:paraId="20624E8C" w14:textId="77777777" w:rsidR="00833BE6" w:rsidRPr="00AC3283" w:rsidRDefault="00833BE6" w:rsidP="00833BE6">
            <w:pPr>
              <w:pStyle w:val="TAH"/>
              <w:rPr>
                <w:rFonts w:eastAsia="SimSun"/>
              </w:rPr>
            </w:pPr>
            <w:r w:rsidRPr="00AC3283">
              <w:rPr>
                <w:rFonts w:eastAsia="SimSun"/>
              </w:rPr>
              <w:t>Test num.</w:t>
            </w:r>
          </w:p>
        </w:tc>
        <w:tc>
          <w:tcPr>
            <w:tcW w:w="723" w:type="pct"/>
            <w:vMerge w:val="restart"/>
            <w:shd w:val="clear" w:color="auto" w:fill="FFFFFF"/>
            <w:vAlign w:val="center"/>
          </w:tcPr>
          <w:p w14:paraId="766C0C46" w14:textId="77777777" w:rsidR="00833BE6" w:rsidRPr="00AC3283" w:rsidRDefault="00833BE6" w:rsidP="00833BE6">
            <w:pPr>
              <w:pStyle w:val="TAH"/>
              <w:rPr>
                <w:rFonts w:eastAsia="SimSun"/>
              </w:rPr>
            </w:pPr>
            <w:r w:rsidRPr="00AC3283">
              <w:rPr>
                <w:rFonts w:eastAsia="SimSun"/>
              </w:rPr>
              <w:t>Reference</w:t>
            </w:r>
            <w:r w:rsidRPr="00AC3283">
              <w:rPr>
                <w:rFonts w:eastAsia="SimSun" w:hint="eastAsia"/>
                <w:lang w:eastAsia="zh-CN"/>
              </w:rPr>
              <w:t xml:space="preserve"> </w:t>
            </w:r>
            <w:r w:rsidRPr="00AC3283">
              <w:rPr>
                <w:rFonts w:eastAsia="SimSun"/>
              </w:rPr>
              <w:t>channel</w:t>
            </w:r>
          </w:p>
        </w:tc>
        <w:tc>
          <w:tcPr>
            <w:tcW w:w="578" w:type="pct"/>
            <w:vMerge w:val="restart"/>
            <w:shd w:val="clear" w:color="auto" w:fill="FFFFFF"/>
          </w:tcPr>
          <w:p w14:paraId="2A1FDB35" w14:textId="77777777" w:rsidR="00833BE6" w:rsidRPr="00AC3283" w:rsidRDefault="00833BE6" w:rsidP="00833BE6">
            <w:pPr>
              <w:pStyle w:val="TAH"/>
              <w:rPr>
                <w:rFonts w:eastAsia="SimSun"/>
              </w:rPr>
            </w:pPr>
            <w:r w:rsidRPr="00AC3283">
              <w:rPr>
                <w:rFonts w:eastAsia="SimSun"/>
              </w:rPr>
              <w:t>Bandwidth (MHz) / Subcarrier spacing (kHz)</w:t>
            </w:r>
          </w:p>
        </w:tc>
        <w:tc>
          <w:tcPr>
            <w:tcW w:w="598" w:type="pct"/>
            <w:vMerge w:val="restart"/>
            <w:shd w:val="clear" w:color="auto" w:fill="FFFFFF"/>
            <w:vAlign w:val="center"/>
          </w:tcPr>
          <w:p w14:paraId="23294ACF" w14:textId="77777777" w:rsidR="00833BE6" w:rsidRPr="00AC3283" w:rsidRDefault="00833BE6" w:rsidP="00833BE6">
            <w:pPr>
              <w:pStyle w:val="TAH"/>
              <w:rPr>
                <w:rFonts w:eastAsia="SimSun"/>
                <w:lang w:eastAsia="zh-CN"/>
              </w:rPr>
            </w:pPr>
            <w:r w:rsidRPr="00AC3283">
              <w:rPr>
                <w:rFonts w:eastAsia="SimSun"/>
              </w:rPr>
              <w:t>Modulation format</w:t>
            </w:r>
            <w:r w:rsidRPr="00AC3283">
              <w:rPr>
                <w:rFonts w:eastAsia="SimSun" w:hint="eastAsia"/>
                <w:lang w:eastAsia="zh-CN"/>
              </w:rPr>
              <w:t xml:space="preserve"> and code rate</w:t>
            </w:r>
          </w:p>
        </w:tc>
        <w:tc>
          <w:tcPr>
            <w:tcW w:w="507" w:type="pct"/>
            <w:vMerge w:val="restart"/>
            <w:shd w:val="clear" w:color="auto" w:fill="FFFFFF"/>
            <w:vAlign w:val="center"/>
          </w:tcPr>
          <w:p w14:paraId="0227B6C7" w14:textId="77777777" w:rsidR="00833BE6" w:rsidRPr="00AC3283" w:rsidRDefault="00833BE6" w:rsidP="00833BE6">
            <w:pPr>
              <w:pStyle w:val="TAH"/>
              <w:rPr>
                <w:rFonts w:eastAsia="SimSun"/>
              </w:rPr>
            </w:pPr>
            <w:r w:rsidRPr="00423DAE">
              <w:t>TDD UL-DL pattern</w:t>
            </w:r>
          </w:p>
        </w:tc>
        <w:tc>
          <w:tcPr>
            <w:tcW w:w="644" w:type="pct"/>
            <w:vMerge w:val="restart"/>
            <w:shd w:val="clear" w:color="auto" w:fill="FFFFFF"/>
            <w:vAlign w:val="center"/>
          </w:tcPr>
          <w:p w14:paraId="489BA006" w14:textId="77777777" w:rsidR="00833BE6" w:rsidRPr="00AC3283" w:rsidRDefault="00833BE6" w:rsidP="00833BE6">
            <w:pPr>
              <w:pStyle w:val="TAH"/>
              <w:rPr>
                <w:rFonts w:eastAsia="SimSun"/>
              </w:rPr>
            </w:pPr>
            <w:r w:rsidRPr="00AC3283">
              <w:rPr>
                <w:rFonts w:eastAsia="SimSun"/>
              </w:rPr>
              <w:t>Propagation condition</w:t>
            </w:r>
          </w:p>
        </w:tc>
        <w:tc>
          <w:tcPr>
            <w:tcW w:w="694" w:type="pct"/>
            <w:vMerge w:val="restart"/>
            <w:shd w:val="clear" w:color="auto" w:fill="FFFFFF"/>
            <w:vAlign w:val="center"/>
          </w:tcPr>
          <w:p w14:paraId="1556D4B6" w14:textId="77777777" w:rsidR="00833BE6" w:rsidRPr="00AC3283" w:rsidRDefault="00833BE6" w:rsidP="00833BE6">
            <w:pPr>
              <w:pStyle w:val="TAH"/>
              <w:rPr>
                <w:rFonts w:eastAsia="SimSun"/>
              </w:rPr>
            </w:pPr>
            <w:r w:rsidRPr="00AC3283">
              <w:rPr>
                <w:rFonts w:eastAsia="SimSun"/>
              </w:rPr>
              <w:t>Correlation matrix and antenna configuration</w:t>
            </w:r>
          </w:p>
        </w:tc>
        <w:tc>
          <w:tcPr>
            <w:tcW w:w="927" w:type="pct"/>
            <w:gridSpan w:val="2"/>
            <w:shd w:val="clear" w:color="auto" w:fill="FFFFFF"/>
            <w:vAlign w:val="center"/>
          </w:tcPr>
          <w:p w14:paraId="3F2AFC05" w14:textId="77777777" w:rsidR="00833BE6" w:rsidRPr="00AC3283" w:rsidRDefault="00833BE6" w:rsidP="00833BE6">
            <w:pPr>
              <w:pStyle w:val="TAH"/>
              <w:rPr>
                <w:rFonts w:eastAsia="SimSun"/>
              </w:rPr>
            </w:pPr>
            <w:r w:rsidRPr="00AC3283">
              <w:rPr>
                <w:rFonts w:eastAsia="SimSun"/>
              </w:rPr>
              <w:t>Reference value</w:t>
            </w:r>
          </w:p>
        </w:tc>
      </w:tr>
      <w:tr w:rsidR="00833BE6" w:rsidRPr="00AC3283" w14:paraId="672D6508" w14:textId="77777777" w:rsidTr="00833BE6">
        <w:trPr>
          <w:trHeight w:val="391"/>
          <w:jc w:val="center"/>
        </w:trPr>
        <w:tc>
          <w:tcPr>
            <w:tcW w:w="329" w:type="pct"/>
            <w:vMerge/>
            <w:shd w:val="clear" w:color="auto" w:fill="FFFFFF"/>
            <w:vAlign w:val="center"/>
          </w:tcPr>
          <w:p w14:paraId="4C703183" w14:textId="77777777" w:rsidR="00833BE6" w:rsidRPr="00AC3283" w:rsidRDefault="00833BE6" w:rsidP="00833BE6">
            <w:pPr>
              <w:pStyle w:val="TAH"/>
              <w:rPr>
                <w:rFonts w:eastAsia="SimSun"/>
              </w:rPr>
            </w:pPr>
          </w:p>
        </w:tc>
        <w:tc>
          <w:tcPr>
            <w:tcW w:w="723" w:type="pct"/>
            <w:vMerge/>
            <w:shd w:val="clear" w:color="auto" w:fill="FFFFFF"/>
            <w:vAlign w:val="center"/>
          </w:tcPr>
          <w:p w14:paraId="07285B51" w14:textId="77777777" w:rsidR="00833BE6" w:rsidRPr="00AC3283" w:rsidRDefault="00833BE6" w:rsidP="00833BE6">
            <w:pPr>
              <w:pStyle w:val="TAH"/>
              <w:rPr>
                <w:rFonts w:eastAsia="SimSun"/>
              </w:rPr>
            </w:pPr>
          </w:p>
        </w:tc>
        <w:tc>
          <w:tcPr>
            <w:tcW w:w="578" w:type="pct"/>
            <w:vMerge/>
            <w:shd w:val="clear" w:color="auto" w:fill="FFFFFF"/>
          </w:tcPr>
          <w:p w14:paraId="3243D50B" w14:textId="77777777" w:rsidR="00833BE6" w:rsidRPr="00AC3283" w:rsidRDefault="00833BE6" w:rsidP="00833BE6">
            <w:pPr>
              <w:pStyle w:val="TAH"/>
              <w:rPr>
                <w:rFonts w:eastAsia="SimSun"/>
              </w:rPr>
            </w:pPr>
          </w:p>
        </w:tc>
        <w:tc>
          <w:tcPr>
            <w:tcW w:w="598" w:type="pct"/>
            <w:vMerge/>
            <w:shd w:val="clear" w:color="auto" w:fill="FFFFFF"/>
          </w:tcPr>
          <w:p w14:paraId="6F50DDB0" w14:textId="77777777" w:rsidR="00833BE6" w:rsidRPr="00AC3283" w:rsidRDefault="00833BE6" w:rsidP="00833BE6">
            <w:pPr>
              <w:pStyle w:val="TAH"/>
              <w:rPr>
                <w:rFonts w:eastAsia="SimSun"/>
              </w:rPr>
            </w:pPr>
          </w:p>
        </w:tc>
        <w:tc>
          <w:tcPr>
            <w:tcW w:w="507" w:type="pct"/>
            <w:vMerge/>
            <w:shd w:val="clear" w:color="auto" w:fill="FFFFFF"/>
          </w:tcPr>
          <w:p w14:paraId="0C5588D9" w14:textId="77777777" w:rsidR="00833BE6" w:rsidRPr="00AC3283" w:rsidRDefault="00833BE6" w:rsidP="00833BE6">
            <w:pPr>
              <w:pStyle w:val="TAH"/>
              <w:rPr>
                <w:rFonts w:eastAsia="SimSun"/>
              </w:rPr>
            </w:pPr>
          </w:p>
        </w:tc>
        <w:tc>
          <w:tcPr>
            <w:tcW w:w="644" w:type="pct"/>
            <w:vMerge/>
            <w:shd w:val="clear" w:color="auto" w:fill="FFFFFF"/>
            <w:vAlign w:val="center"/>
          </w:tcPr>
          <w:p w14:paraId="486FB37D" w14:textId="77777777" w:rsidR="00833BE6" w:rsidRPr="00AC3283" w:rsidRDefault="00833BE6" w:rsidP="00833BE6">
            <w:pPr>
              <w:pStyle w:val="TAH"/>
              <w:rPr>
                <w:rFonts w:eastAsia="SimSun"/>
              </w:rPr>
            </w:pPr>
          </w:p>
        </w:tc>
        <w:tc>
          <w:tcPr>
            <w:tcW w:w="694" w:type="pct"/>
            <w:vMerge/>
            <w:shd w:val="clear" w:color="auto" w:fill="FFFFFF"/>
            <w:vAlign w:val="center"/>
          </w:tcPr>
          <w:p w14:paraId="0045A745" w14:textId="77777777" w:rsidR="00833BE6" w:rsidRPr="00AC3283" w:rsidRDefault="00833BE6" w:rsidP="00833BE6">
            <w:pPr>
              <w:pStyle w:val="TAH"/>
              <w:rPr>
                <w:rFonts w:eastAsia="SimSun"/>
              </w:rPr>
            </w:pPr>
          </w:p>
        </w:tc>
        <w:tc>
          <w:tcPr>
            <w:tcW w:w="598" w:type="pct"/>
            <w:shd w:val="clear" w:color="auto" w:fill="FFFFFF"/>
            <w:vAlign w:val="center"/>
          </w:tcPr>
          <w:p w14:paraId="0B2EA1EA" w14:textId="77777777" w:rsidR="00833BE6" w:rsidRPr="00AC3283" w:rsidRDefault="00833BE6" w:rsidP="00833BE6">
            <w:pPr>
              <w:pStyle w:val="TAH"/>
              <w:rPr>
                <w:rFonts w:eastAsia="SimSun"/>
              </w:rPr>
            </w:pPr>
            <w:r w:rsidRPr="00AC3283">
              <w:rPr>
                <w:rFonts w:eastAsia="SimSun"/>
              </w:rPr>
              <w:t>Fraction of maximum throughput (%)</w:t>
            </w:r>
          </w:p>
        </w:tc>
        <w:tc>
          <w:tcPr>
            <w:tcW w:w="329" w:type="pct"/>
            <w:shd w:val="clear" w:color="auto" w:fill="FFFFFF"/>
            <w:vAlign w:val="center"/>
          </w:tcPr>
          <w:p w14:paraId="1706490E" w14:textId="77777777" w:rsidR="00833BE6" w:rsidRPr="00AC3283" w:rsidRDefault="00833BE6" w:rsidP="00833BE6">
            <w:pPr>
              <w:pStyle w:val="TAH"/>
              <w:rPr>
                <w:rFonts w:eastAsia="SimSun"/>
              </w:rPr>
            </w:pPr>
            <w:r w:rsidRPr="00AC3283">
              <w:rPr>
                <w:rFonts w:eastAsia="SimSun"/>
              </w:rPr>
              <w:t>SNR (dB)</w:t>
            </w:r>
          </w:p>
        </w:tc>
      </w:tr>
      <w:tr w:rsidR="00833BE6" w:rsidRPr="00AC3283" w14:paraId="42B02D33" w14:textId="77777777" w:rsidTr="00833BE6">
        <w:trPr>
          <w:trHeight w:val="198"/>
          <w:jc w:val="center"/>
        </w:trPr>
        <w:tc>
          <w:tcPr>
            <w:tcW w:w="329" w:type="pct"/>
            <w:shd w:val="clear" w:color="auto" w:fill="FFFFFF"/>
            <w:vAlign w:val="center"/>
          </w:tcPr>
          <w:p w14:paraId="5389D562" w14:textId="77777777" w:rsidR="00833BE6" w:rsidRPr="00AC3283" w:rsidRDefault="00833BE6" w:rsidP="00833BE6">
            <w:pPr>
              <w:pStyle w:val="TAC"/>
              <w:rPr>
                <w:rFonts w:eastAsia="SimSun"/>
              </w:rPr>
            </w:pPr>
            <w:r w:rsidRPr="00AC3283">
              <w:rPr>
                <w:rFonts w:eastAsia="SimSun"/>
              </w:rPr>
              <w:t>1-1</w:t>
            </w:r>
          </w:p>
        </w:tc>
        <w:tc>
          <w:tcPr>
            <w:tcW w:w="723" w:type="pct"/>
            <w:shd w:val="clear" w:color="auto" w:fill="FFFFFF"/>
            <w:vAlign w:val="center"/>
          </w:tcPr>
          <w:p w14:paraId="69CC014B" w14:textId="77777777" w:rsidR="00833BE6" w:rsidRPr="00AC3283" w:rsidRDefault="00833BE6" w:rsidP="00833BE6">
            <w:pPr>
              <w:pStyle w:val="TAC"/>
              <w:rPr>
                <w:rFonts w:eastAsia="SimSun"/>
              </w:rPr>
            </w:pPr>
            <w:r w:rsidRPr="00EC0A7A">
              <w:rPr>
                <w:rFonts w:eastAsia="SimSun"/>
                <w:szCs w:val="18"/>
              </w:rPr>
              <w:t>R.PDSCH.</w:t>
            </w:r>
            <w:r>
              <w:rPr>
                <w:rFonts w:eastAsia="SimSun"/>
                <w:szCs w:val="18"/>
              </w:rPr>
              <w:t>1</w:t>
            </w:r>
            <w:r w:rsidRPr="00EC0A7A">
              <w:rPr>
                <w:rFonts w:eastAsia="SimSun"/>
                <w:szCs w:val="18"/>
              </w:rPr>
              <w:t>-1.1 TDD</w:t>
            </w:r>
          </w:p>
        </w:tc>
        <w:tc>
          <w:tcPr>
            <w:tcW w:w="578" w:type="pct"/>
            <w:shd w:val="clear" w:color="auto" w:fill="FFFFFF"/>
            <w:vAlign w:val="center"/>
          </w:tcPr>
          <w:p w14:paraId="525A7B47" w14:textId="77777777" w:rsidR="00833BE6" w:rsidRPr="00AC3283" w:rsidRDefault="00833BE6" w:rsidP="00833BE6">
            <w:pPr>
              <w:pStyle w:val="TAC"/>
              <w:rPr>
                <w:rFonts w:eastAsia="SimSun"/>
              </w:rPr>
            </w:pPr>
            <w:r w:rsidRPr="00AC3283">
              <w:rPr>
                <w:rFonts w:eastAsia="SimSun"/>
              </w:rPr>
              <w:t>10 / 15</w:t>
            </w:r>
          </w:p>
        </w:tc>
        <w:tc>
          <w:tcPr>
            <w:tcW w:w="598" w:type="pct"/>
            <w:shd w:val="clear" w:color="auto" w:fill="FFFFFF"/>
            <w:vAlign w:val="center"/>
          </w:tcPr>
          <w:p w14:paraId="7438353F" w14:textId="77777777" w:rsidR="00833BE6" w:rsidRPr="00AC3283" w:rsidRDefault="00833BE6" w:rsidP="00833BE6">
            <w:pPr>
              <w:pStyle w:val="TAC"/>
              <w:rPr>
                <w:rFonts w:eastAsia="SimSun"/>
              </w:rPr>
            </w:pPr>
            <w:r w:rsidRPr="00AC3283">
              <w:rPr>
                <w:rFonts w:eastAsia="SimSun"/>
              </w:rPr>
              <w:t>QPSK, 0.30</w:t>
            </w:r>
          </w:p>
        </w:tc>
        <w:tc>
          <w:tcPr>
            <w:tcW w:w="507" w:type="pct"/>
            <w:shd w:val="clear" w:color="auto" w:fill="FFFFFF"/>
            <w:vAlign w:val="center"/>
          </w:tcPr>
          <w:p w14:paraId="2B5FA5A7" w14:textId="77777777" w:rsidR="00833BE6" w:rsidRPr="00AC3283" w:rsidRDefault="00833BE6" w:rsidP="00833BE6">
            <w:pPr>
              <w:pStyle w:val="TAC"/>
              <w:rPr>
                <w:rFonts w:eastAsia="SimSun"/>
              </w:rPr>
            </w:pPr>
            <w:r>
              <w:rPr>
                <w:rFonts w:eastAsia="SimSun"/>
              </w:rPr>
              <w:t>FR1.15-1</w:t>
            </w:r>
          </w:p>
        </w:tc>
        <w:tc>
          <w:tcPr>
            <w:tcW w:w="644" w:type="pct"/>
            <w:shd w:val="clear" w:color="auto" w:fill="FFFFFF"/>
            <w:vAlign w:val="center"/>
          </w:tcPr>
          <w:p w14:paraId="0F62C393" w14:textId="77777777" w:rsidR="00833BE6" w:rsidRPr="00AC3283" w:rsidRDefault="00833BE6" w:rsidP="00833BE6">
            <w:pPr>
              <w:pStyle w:val="TAC"/>
              <w:rPr>
                <w:rFonts w:eastAsia="SimSun"/>
              </w:rPr>
            </w:pPr>
            <w:r w:rsidRPr="00AC3283">
              <w:rPr>
                <w:rFonts w:eastAsia="SimSun"/>
              </w:rPr>
              <w:t>TDLA30-10</w:t>
            </w:r>
          </w:p>
        </w:tc>
        <w:tc>
          <w:tcPr>
            <w:tcW w:w="694" w:type="pct"/>
            <w:shd w:val="clear" w:color="auto" w:fill="FFFFFF"/>
            <w:vAlign w:val="center"/>
          </w:tcPr>
          <w:p w14:paraId="5AF591F4" w14:textId="77777777" w:rsidR="00833BE6" w:rsidRPr="00AC3283" w:rsidRDefault="00833BE6" w:rsidP="00833BE6">
            <w:pPr>
              <w:pStyle w:val="TAC"/>
              <w:rPr>
                <w:rFonts w:eastAsia="SimSun"/>
              </w:rPr>
            </w:pPr>
            <w:r w:rsidRPr="00AC3283">
              <w:rPr>
                <w:rFonts w:eastAsia="SimSun" w:hint="eastAsia"/>
                <w:lang w:eastAsia="zh-CN"/>
              </w:rPr>
              <w:t>4</w:t>
            </w:r>
            <w:r w:rsidRPr="00AC3283">
              <w:rPr>
                <w:rFonts w:eastAsia="SimSun"/>
              </w:rPr>
              <w:t>x</w:t>
            </w:r>
            <w:r w:rsidRPr="00AC3283">
              <w:rPr>
                <w:rFonts w:eastAsia="SimSun" w:hint="eastAsia"/>
                <w:lang w:eastAsia="zh-CN"/>
              </w:rPr>
              <w:t>4</w:t>
            </w:r>
            <w:r w:rsidRPr="00AC3283">
              <w:rPr>
                <w:rFonts w:eastAsia="SimSun"/>
              </w:rPr>
              <w:t>, ULA Low</w:t>
            </w:r>
          </w:p>
        </w:tc>
        <w:tc>
          <w:tcPr>
            <w:tcW w:w="598" w:type="pct"/>
            <w:shd w:val="clear" w:color="auto" w:fill="FFFFFF"/>
            <w:vAlign w:val="center"/>
          </w:tcPr>
          <w:p w14:paraId="19ED1649" w14:textId="77777777" w:rsidR="00833BE6" w:rsidRPr="00AC3283" w:rsidRDefault="00833BE6" w:rsidP="00833BE6">
            <w:pPr>
              <w:pStyle w:val="TAC"/>
              <w:rPr>
                <w:rFonts w:eastAsia="SimSun"/>
              </w:rPr>
            </w:pPr>
            <w:r w:rsidRPr="00AC3283">
              <w:rPr>
                <w:rFonts w:eastAsia="SimSun"/>
              </w:rPr>
              <w:t>70</w:t>
            </w:r>
          </w:p>
        </w:tc>
        <w:tc>
          <w:tcPr>
            <w:tcW w:w="329" w:type="pct"/>
            <w:shd w:val="clear" w:color="auto" w:fill="FFFFFF"/>
            <w:vAlign w:val="center"/>
          </w:tcPr>
          <w:p w14:paraId="377C9D6D" w14:textId="77777777" w:rsidR="00833BE6" w:rsidRPr="00AC3283" w:rsidRDefault="00833BE6" w:rsidP="00833BE6">
            <w:pPr>
              <w:pStyle w:val="TAC"/>
              <w:rPr>
                <w:rFonts w:eastAsia="SimSun"/>
                <w:lang w:eastAsia="zh-CN"/>
              </w:rPr>
            </w:pPr>
            <w:r>
              <w:rPr>
                <w:rFonts w:eastAsia="SimSun"/>
                <w:lang w:eastAsia="zh-CN"/>
              </w:rPr>
              <w:t>-3.6</w:t>
            </w:r>
          </w:p>
        </w:tc>
      </w:tr>
      <w:tr w:rsidR="00833BE6" w:rsidRPr="00AC3283" w14:paraId="5D0B06EE" w14:textId="77777777" w:rsidTr="00833BE6">
        <w:trPr>
          <w:trHeight w:val="198"/>
          <w:jc w:val="center"/>
        </w:trPr>
        <w:tc>
          <w:tcPr>
            <w:tcW w:w="329" w:type="pct"/>
            <w:shd w:val="clear" w:color="auto" w:fill="FFFFFF"/>
            <w:vAlign w:val="center"/>
          </w:tcPr>
          <w:p w14:paraId="7BC2C5C1" w14:textId="77777777" w:rsidR="00833BE6" w:rsidRPr="00AC3283" w:rsidRDefault="00833BE6" w:rsidP="00833BE6">
            <w:pPr>
              <w:pStyle w:val="TAC"/>
              <w:rPr>
                <w:rFonts w:eastAsia="SimSun"/>
              </w:rPr>
            </w:pPr>
            <w:r w:rsidRPr="00AC3283">
              <w:rPr>
                <w:rFonts w:eastAsia="SimSun"/>
              </w:rPr>
              <w:t>1-2</w:t>
            </w:r>
          </w:p>
        </w:tc>
        <w:tc>
          <w:tcPr>
            <w:tcW w:w="723" w:type="pct"/>
            <w:shd w:val="clear" w:color="auto" w:fill="FFFFFF"/>
            <w:vAlign w:val="center"/>
          </w:tcPr>
          <w:p w14:paraId="7A298135" w14:textId="77777777" w:rsidR="00833BE6" w:rsidRPr="00AC3283" w:rsidRDefault="00833BE6" w:rsidP="00833BE6">
            <w:pPr>
              <w:pStyle w:val="TAC"/>
              <w:rPr>
                <w:rFonts w:eastAsia="SimSun"/>
              </w:rPr>
            </w:pPr>
            <w:r w:rsidRPr="00EC0A7A">
              <w:rPr>
                <w:rFonts w:eastAsia="SimSun"/>
                <w:szCs w:val="18"/>
              </w:rPr>
              <w:t>R.PDSCH.</w:t>
            </w:r>
            <w:r>
              <w:rPr>
                <w:rFonts w:eastAsia="SimSun"/>
                <w:szCs w:val="18"/>
              </w:rPr>
              <w:t>1</w:t>
            </w:r>
            <w:r w:rsidRPr="00EC0A7A">
              <w:rPr>
                <w:rFonts w:eastAsia="SimSun"/>
                <w:szCs w:val="18"/>
              </w:rPr>
              <w:t>-1.</w:t>
            </w:r>
            <w:r>
              <w:rPr>
                <w:rFonts w:eastAsia="SimSun"/>
                <w:szCs w:val="18"/>
              </w:rPr>
              <w:t>2</w:t>
            </w:r>
            <w:r w:rsidRPr="00EC0A7A">
              <w:rPr>
                <w:rFonts w:eastAsia="SimSun"/>
                <w:szCs w:val="18"/>
              </w:rPr>
              <w:t xml:space="preserve"> TDD</w:t>
            </w:r>
          </w:p>
        </w:tc>
        <w:tc>
          <w:tcPr>
            <w:tcW w:w="578" w:type="pct"/>
            <w:shd w:val="clear" w:color="auto" w:fill="FFFFFF"/>
            <w:vAlign w:val="center"/>
          </w:tcPr>
          <w:p w14:paraId="254ED773" w14:textId="77777777" w:rsidR="00833BE6" w:rsidRPr="00AC3283" w:rsidRDefault="00833BE6" w:rsidP="00833BE6">
            <w:pPr>
              <w:pStyle w:val="TAC"/>
              <w:rPr>
                <w:rFonts w:eastAsia="SimSun"/>
              </w:rPr>
            </w:pPr>
            <w:r w:rsidRPr="00AC3283">
              <w:rPr>
                <w:rFonts w:eastAsia="SimSun"/>
              </w:rPr>
              <w:t>10 / 15</w:t>
            </w:r>
          </w:p>
        </w:tc>
        <w:tc>
          <w:tcPr>
            <w:tcW w:w="598" w:type="pct"/>
            <w:shd w:val="clear" w:color="auto" w:fill="FFFFFF"/>
            <w:vAlign w:val="center"/>
          </w:tcPr>
          <w:p w14:paraId="5CAC20BB" w14:textId="77777777" w:rsidR="00833BE6" w:rsidRPr="00AC3283" w:rsidRDefault="00833BE6" w:rsidP="00833BE6">
            <w:pPr>
              <w:pStyle w:val="TAC"/>
              <w:rPr>
                <w:rFonts w:eastAsia="SimSun"/>
              </w:rPr>
            </w:pPr>
            <w:r w:rsidRPr="00AC3283">
              <w:rPr>
                <w:rFonts w:eastAsia="SimSun"/>
              </w:rPr>
              <w:t>QPSK, 0.30</w:t>
            </w:r>
          </w:p>
        </w:tc>
        <w:tc>
          <w:tcPr>
            <w:tcW w:w="507" w:type="pct"/>
            <w:shd w:val="clear" w:color="auto" w:fill="FFFFFF"/>
            <w:vAlign w:val="center"/>
          </w:tcPr>
          <w:p w14:paraId="52708A7D" w14:textId="77777777" w:rsidR="00833BE6" w:rsidRPr="00AC3283" w:rsidRDefault="00833BE6" w:rsidP="00833BE6">
            <w:pPr>
              <w:pStyle w:val="TAC"/>
              <w:rPr>
                <w:rFonts w:eastAsia="SimSun"/>
              </w:rPr>
            </w:pPr>
            <w:r>
              <w:rPr>
                <w:rFonts w:eastAsia="SimSun"/>
              </w:rPr>
              <w:t>FR1.15-1</w:t>
            </w:r>
          </w:p>
        </w:tc>
        <w:tc>
          <w:tcPr>
            <w:tcW w:w="644" w:type="pct"/>
            <w:shd w:val="clear" w:color="auto" w:fill="FFFFFF"/>
            <w:vAlign w:val="center"/>
          </w:tcPr>
          <w:p w14:paraId="427DAE1C" w14:textId="77777777" w:rsidR="00833BE6" w:rsidRPr="00AC3283" w:rsidRDefault="00833BE6" w:rsidP="00833BE6">
            <w:pPr>
              <w:pStyle w:val="TAC"/>
              <w:rPr>
                <w:rFonts w:eastAsia="SimSun"/>
              </w:rPr>
            </w:pPr>
            <w:r w:rsidRPr="00AC3283">
              <w:rPr>
                <w:rFonts w:eastAsia="SimSun"/>
              </w:rPr>
              <w:t>TDLA30-10</w:t>
            </w:r>
          </w:p>
        </w:tc>
        <w:tc>
          <w:tcPr>
            <w:tcW w:w="694" w:type="pct"/>
            <w:shd w:val="clear" w:color="auto" w:fill="FFFFFF"/>
            <w:vAlign w:val="center"/>
          </w:tcPr>
          <w:p w14:paraId="6A8D33B3" w14:textId="77777777" w:rsidR="00833BE6" w:rsidRPr="00AC3283" w:rsidRDefault="00833BE6" w:rsidP="00833BE6">
            <w:pPr>
              <w:pStyle w:val="TAC"/>
              <w:rPr>
                <w:rFonts w:eastAsia="SimSun"/>
                <w:lang w:eastAsia="zh-CN"/>
              </w:rPr>
            </w:pPr>
            <w:r w:rsidRPr="00AC3283">
              <w:rPr>
                <w:rFonts w:eastAsia="SimSun" w:hint="eastAsia"/>
                <w:lang w:eastAsia="zh-CN"/>
              </w:rPr>
              <w:t>4</w:t>
            </w:r>
            <w:r w:rsidRPr="00AC3283">
              <w:rPr>
                <w:rFonts w:eastAsia="SimSun"/>
              </w:rPr>
              <w:t>x</w:t>
            </w:r>
            <w:r w:rsidRPr="00AC3283">
              <w:rPr>
                <w:rFonts w:eastAsia="SimSun" w:hint="eastAsia"/>
                <w:lang w:eastAsia="zh-CN"/>
              </w:rPr>
              <w:t>4</w:t>
            </w:r>
            <w:r w:rsidRPr="00AC3283">
              <w:rPr>
                <w:rFonts w:eastAsia="SimSun"/>
              </w:rPr>
              <w:t>, ULA Low</w:t>
            </w:r>
          </w:p>
        </w:tc>
        <w:tc>
          <w:tcPr>
            <w:tcW w:w="598" w:type="pct"/>
            <w:shd w:val="clear" w:color="auto" w:fill="FFFFFF"/>
            <w:vAlign w:val="center"/>
          </w:tcPr>
          <w:p w14:paraId="46053776" w14:textId="77777777" w:rsidR="00833BE6" w:rsidRPr="00AC3283" w:rsidRDefault="00833BE6" w:rsidP="00833BE6">
            <w:pPr>
              <w:pStyle w:val="TAC"/>
              <w:rPr>
                <w:rFonts w:eastAsia="SimSun"/>
              </w:rPr>
            </w:pPr>
            <w:r w:rsidRPr="00AC3283">
              <w:rPr>
                <w:rFonts w:eastAsia="SimSun"/>
              </w:rPr>
              <w:t>70</w:t>
            </w:r>
          </w:p>
        </w:tc>
        <w:tc>
          <w:tcPr>
            <w:tcW w:w="329" w:type="pct"/>
            <w:shd w:val="clear" w:color="auto" w:fill="FFFFFF"/>
            <w:vAlign w:val="center"/>
          </w:tcPr>
          <w:p w14:paraId="512D971D" w14:textId="77777777" w:rsidR="00833BE6" w:rsidRPr="00AC3283" w:rsidRDefault="00833BE6" w:rsidP="00833BE6">
            <w:pPr>
              <w:pStyle w:val="TAC"/>
              <w:rPr>
                <w:rFonts w:eastAsia="SimSun"/>
                <w:lang w:eastAsia="zh-CN"/>
              </w:rPr>
            </w:pPr>
            <w:r>
              <w:rPr>
                <w:rFonts w:eastAsia="SimSun"/>
                <w:lang w:eastAsia="zh-CN"/>
              </w:rPr>
              <w:t>-3.5</w:t>
            </w:r>
          </w:p>
        </w:tc>
      </w:tr>
    </w:tbl>
    <w:p w14:paraId="0B15B8AC" w14:textId="77777777" w:rsidR="005B3300" w:rsidRPr="00C25669" w:rsidRDefault="005B3300" w:rsidP="005B3300">
      <w:pPr>
        <w:rPr>
          <w:rFonts w:eastAsia="SimSun"/>
          <w:lang w:eastAsia="zh-CN"/>
        </w:rPr>
      </w:pPr>
    </w:p>
    <w:p w14:paraId="5E16E6FE" w14:textId="77777777" w:rsidR="00F41A2A" w:rsidRPr="00C25669" w:rsidRDefault="00F41A2A" w:rsidP="00F41A2A">
      <w:pPr>
        <w:pStyle w:val="Heading5"/>
      </w:pPr>
      <w:bookmarkStart w:id="2356" w:name="_Toc61120921"/>
      <w:bookmarkStart w:id="2357" w:name="_Toc67918078"/>
      <w:bookmarkStart w:id="2358" w:name="_Toc76298121"/>
      <w:bookmarkStart w:id="2359" w:name="_Toc76572133"/>
      <w:bookmarkStart w:id="2360" w:name="_Toc76652000"/>
      <w:bookmarkStart w:id="2361" w:name="_Toc76652838"/>
      <w:bookmarkStart w:id="2362" w:name="_Toc83742110"/>
      <w:bookmarkStart w:id="2363" w:name="_Toc91440600"/>
      <w:bookmarkStart w:id="2364" w:name="_Toc98849387"/>
      <w:bookmarkStart w:id="2365" w:name="_Toc106543239"/>
      <w:bookmarkStart w:id="2366" w:name="_Toc106737336"/>
      <w:bookmarkStart w:id="2367" w:name="_Toc107233103"/>
      <w:bookmarkStart w:id="2368" w:name="_Toc107234693"/>
      <w:bookmarkStart w:id="2369" w:name="_Toc107419662"/>
      <w:bookmarkStart w:id="2370" w:name="_Toc107476956"/>
      <w:bookmarkStart w:id="2371" w:name="_Toc114565782"/>
      <w:bookmarkStart w:id="2372" w:name="_Toc123936084"/>
      <w:bookmarkStart w:id="2373" w:name="_Toc124377099"/>
      <w:bookmarkStart w:id="2374" w:name="_Toc21338187"/>
      <w:bookmarkStart w:id="2375" w:name="_Toc29808295"/>
      <w:bookmarkStart w:id="2376" w:name="_Toc37068214"/>
      <w:bookmarkStart w:id="2377" w:name="_Toc37083759"/>
      <w:bookmarkStart w:id="2378" w:name="_Toc37084101"/>
      <w:bookmarkStart w:id="2379" w:name="_Toc40209463"/>
      <w:bookmarkStart w:id="2380" w:name="_Toc40209805"/>
      <w:bookmarkStart w:id="2381" w:name="_Toc45892764"/>
      <w:bookmarkStart w:id="2382" w:name="_Toc53176621"/>
      <w:r>
        <w:t>5.2.3.2.5</w:t>
      </w:r>
      <w:r w:rsidRPr="00C25669">
        <w:rPr>
          <w:rFonts w:hint="eastAsia"/>
          <w:lang w:eastAsia="zh-CN"/>
        </w:rPr>
        <w:tab/>
      </w:r>
      <w:r w:rsidRPr="00C25669">
        <w:t xml:space="preserve">Minimum requirements for PDSCH </w:t>
      </w:r>
      <w:r>
        <w:t>0.001% BLER</w:t>
      </w:r>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p>
    <w:p w14:paraId="2FA887D9" w14:textId="77777777" w:rsidR="00F41A2A" w:rsidRPr="00C25669" w:rsidRDefault="00F41A2A" w:rsidP="00F41A2A">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5.2.3.2.5</w:t>
      </w:r>
      <w:r w:rsidRPr="00C25669">
        <w:rPr>
          <w:rFonts w:ascii="Times-Roman" w:eastAsia="SimSun" w:hAnsi="Times-Roman"/>
        </w:rPr>
        <w:t xml:space="preserve">-3, with the addition of </w:t>
      </w:r>
      <w:r>
        <w:rPr>
          <w:rFonts w:ascii="Times-Roman" w:eastAsia="SimSun" w:hAnsi="Times-Roman"/>
        </w:rPr>
        <w:t>test parameters in Table 5.2.3.2.5</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6F70670C" w14:textId="77777777" w:rsidR="00F41A2A" w:rsidRPr="00C25669" w:rsidRDefault="00F41A2A" w:rsidP="00F41A2A">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5.2.3.2.5</w:t>
      </w:r>
      <w:r w:rsidRPr="00C25669">
        <w:rPr>
          <w:rFonts w:ascii="Times-Roman" w:eastAsia="SimSun" w:hAnsi="Times-Roman"/>
        </w:rPr>
        <w:t>-1</w:t>
      </w:r>
      <w:r w:rsidRPr="00C25669">
        <w:rPr>
          <w:rFonts w:ascii="Times-Roman" w:eastAsia="SimSun" w:hAnsi="Times-Roman" w:hint="eastAsia"/>
          <w:lang w:eastAsia="zh-CN"/>
        </w:rPr>
        <w:t>.</w:t>
      </w:r>
    </w:p>
    <w:p w14:paraId="462E21AF" w14:textId="77777777" w:rsidR="00F41A2A" w:rsidRPr="00C25669" w:rsidRDefault="00F41A2A" w:rsidP="00F41A2A">
      <w:pPr>
        <w:pStyle w:val="TH"/>
      </w:pPr>
      <w:r w:rsidRPr="00C25669">
        <w:t xml:space="preserve">Table </w:t>
      </w:r>
      <w:r>
        <w:t>5.2.3.2.5</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41A2A" w:rsidRPr="00C25669" w14:paraId="0767C040" w14:textId="77777777" w:rsidTr="00B276A1">
        <w:tc>
          <w:tcPr>
            <w:tcW w:w="4927" w:type="dxa"/>
            <w:shd w:val="clear" w:color="auto" w:fill="auto"/>
          </w:tcPr>
          <w:p w14:paraId="72CF06D2" w14:textId="77777777" w:rsidR="00F41A2A" w:rsidRPr="00C25669" w:rsidRDefault="00F41A2A" w:rsidP="00FB27FE">
            <w:pPr>
              <w:pStyle w:val="TAH"/>
              <w:rPr>
                <w:rFonts w:eastAsia="SimSun"/>
              </w:rPr>
            </w:pPr>
            <w:r w:rsidRPr="00C25669">
              <w:rPr>
                <w:rFonts w:eastAsia="SimSun"/>
              </w:rPr>
              <w:t>Purpose</w:t>
            </w:r>
          </w:p>
        </w:tc>
        <w:tc>
          <w:tcPr>
            <w:tcW w:w="4928" w:type="dxa"/>
            <w:shd w:val="clear" w:color="auto" w:fill="auto"/>
          </w:tcPr>
          <w:p w14:paraId="0B4594BD" w14:textId="77777777" w:rsidR="00F41A2A" w:rsidRPr="00C25669" w:rsidRDefault="00F41A2A" w:rsidP="00FB27FE">
            <w:pPr>
              <w:pStyle w:val="TAH"/>
              <w:rPr>
                <w:rFonts w:eastAsia="SimSun"/>
              </w:rPr>
            </w:pPr>
            <w:r w:rsidRPr="00C25669">
              <w:rPr>
                <w:rFonts w:eastAsia="SimSun"/>
              </w:rPr>
              <w:t>Test index</w:t>
            </w:r>
          </w:p>
        </w:tc>
      </w:tr>
      <w:tr w:rsidR="00F41A2A" w:rsidRPr="00C25669" w14:paraId="1C9F2B85" w14:textId="77777777" w:rsidTr="00B276A1">
        <w:tc>
          <w:tcPr>
            <w:tcW w:w="4927" w:type="dxa"/>
            <w:shd w:val="clear" w:color="auto" w:fill="auto"/>
          </w:tcPr>
          <w:p w14:paraId="32470375" w14:textId="77777777" w:rsidR="00F41A2A" w:rsidRPr="00C25669" w:rsidRDefault="00F41A2A" w:rsidP="00FB27FE">
            <w:pPr>
              <w:pStyle w:val="TAL"/>
              <w:rPr>
                <w:rFonts w:eastAsia="SimSun"/>
                <w:lang w:eastAsia="zh-CN"/>
              </w:rPr>
            </w:pPr>
            <w:r>
              <w:rPr>
                <w:rFonts w:eastAsia="SimSun"/>
              </w:rPr>
              <w:t xml:space="preserve">Verify the PDSCH 0.001% BLER </w:t>
            </w:r>
            <w:r w:rsidRPr="00C25669">
              <w:rPr>
                <w:rFonts w:eastAsia="SimSun"/>
              </w:rPr>
              <w:t>performance unde</w:t>
            </w:r>
            <w:r>
              <w:rPr>
                <w:rFonts w:eastAsia="SimSun"/>
              </w:rPr>
              <w:t>r 4 receive antenna conditions</w:t>
            </w:r>
          </w:p>
        </w:tc>
        <w:tc>
          <w:tcPr>
            <w:tcW w:w="4928" w:type="dxa"/>
            <w:shd w:val="clear" w:color="auto" w:fill="auto"/>
          </w:tcPr>
          <w:p w14:paraId="695C7FC9" w14:textId="77777777" w:rsidR="00F41A2A" w:rsidRPr="00C25669" w:rsidRDefault="00F41A2A" w:rsidP="00FB27FE">
            <w:pPr>
              <w:pStyle w:val="TAL"/>
              <w:rPr>
                <w:rFonts w:eastAsia="SimSun"/>
                <w:lang w:eastAsia="zh-CN"/>
              </w:rPr>
            </w:pPr>
            <w:r w:rsidRPr="00C25669">
              <w:rPr>
                <w:rFonts w:eastAsia="SimSun"/>
              </w:rPr>
              <w:t>1-1</w:t>
            </w:r>
          </w:p>
        </w:tc>
      </w:tr>
    </w:tbl>
    <w:p w14:paraId="21555D91" w14:textId="77777777" w:rsidR="00F41A2A" w:rsidRPr="00C25669" w:rsidRDefault="00F41A2A" w:rsidP="00F41A2A">
      <w:pPr>
        <w:rPr>
          <w:rFonts w:ascii="Times-Roman" w:eastAsia="SimSun" w:hAnsi="Times-Roman" w:hint="eastAsia"/>
        </w:rPr>
      </w:pPr>
    </w:p>
    <w:p w14:paraId="62F34BC1" w14:textId="77777777" w:rsidR="00F41A2A" w:rsidRPr="00C25669" w:rsidRDefault="00F41A2A" w:rsidP="00F41A2A">
      <w:pPr>
        <w:pStyle w:val="TH"/>
      </w:pPr>
      <w:r w:rsidRPr="00C25669">
        <w:t xml:space="preserve">Table </w:t>
      </w:r>
      <w:r>
        <w:t>5.2.3.2.5</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F41A2A" w:rsidRPr="00C25669" w14:paraId="033C6117" w14:textId="77777777" w:rsidTr="00B276A1">
        <w:tc>
          <w:tcPr>
            <w:tcW w:w="5471" w:type="dxa"/>
            <w:gridSpan w:val="2"/>
            <w:shd w:val="clear" w:color="auto" w:fill="auto"/>
          </w:tcPr>
          <w:p w14:paraId="2AAE2147" w14:textId="77777777" w:rsidR="00F41A2A" w:rsidRPr="00C25669" w:rsidRDefault="00F41A2A" w:rsidP="00FB27FE">
            <w:pPr>
              <w:pStyle w:val="TAH"/>
              <w:rPr>
                <w:rFonts w:eastAsia="SimSun"/>
              </w:rPr>
            </w:pPr>
            <w:r w:rsidRPr="00C25669">
              <w:rPr>
                <w:rFonts w:eastAsia="SimSun"/>
              </w:rPr>
              <w:t>Parameter</w:t>
            </w:r>
          </w:p>
        </w:tc>
        <w:tc>
          <w:tcPr>
            <w:tcW w:w="802" w:type="dxa"/>
            <w:shd w:val="clear" w:color="auto" w:fill="auto"/>
          </w:tcPr>
          <w:p w14:paraId="753F656D" w14:textId="77777777" w:rsidR="00F41A2A" w:rsidRPr="00C25669" w:rsidRDefault="00F41A2A" w:rsidP="00FB27FE">
            <w:pPr>
              <w:pStyle w:val="TAH"/>
              <w:rPr>
                <w:rFonts w:eastAsia="SimSun"/>
              </w:rPr>
            </w:pPr>
            <w:r w:rsidRPr="00C25669">
              <w:rPr>
                <w:rFonts w:eastAsia="SimSun"/>
              </w:rPr>
              <w:t>Unit</w:t>
            </w:r>
          </w:p>
        </w:tc>
        <w:tc>
          <w:tcPr>
            <w:tcW w:w="3356" w:type="dxa"/>
            <w:shd w:val="clear" w:color="auto" w:fill="auto"/>
          </w:tcPr>
          <w:p w14:paraId="1C22EF20" w14:textId="77777777" w:rsidR="00F41A2A" w:rsidRPr="00C25669" w:rsidRDefault="00F41A2A" w:rsidP="00FB27FE">
            <w:pPr>
              <w:pStyle w:val="TAH"/>
              <w:rPr>
                <w:rFonts w:eastAsia="SimSun"/>
              </w:rPr>
            </w:pPr>
            <w:r w:rsidRPr="00C25669">
              <w:rPr>
                <w:rFonts w:eastAsia="SimSun"/>
              </w:rPr>
              <w:t>Value</w:t>
            </w:r>
          </w:p>
        </w:tc>
      </w:tr>
      <w:tr w:rsidR="00F41A2A" w:rsidRPr="00C25669" w14:paraId="7AF68604" w14:textId="77777777" w:rsidTr="00B276A1">
        <w:tc>
          <w:tcPr>
            <w:tcW w:w="5471" w:type="dxa"/>
            <w:gridSpan w:val="2"/>
            <w:shd w:val="clear" w:color="auto" w:fill="auto"/>
            <w:vAlign w:val="center"/>
          </w:tcPr>
          <w:p w14:paraId="3E656741" w14:textId="77777777" w:rsidR="00F41A2A" w:rsidRPr="001F366C" w:rsidRDefault="00F41A2A" w:rsidP="00FB27FE">
            <w:pPr>
              <w:pStyle w:val="TAL"/>
              <w:rPr>
                <w:rFonts w:eastAsia="SimSun"/>
              </w:rPr>
            </w:pPr>
            <w:r w:rsidRPr="001F366C">
              <w:rPr>
                <w:rFonts w:eastAsia="SimSun"/>
              </w:rPr>
              <w:t>Duplex mode</w:t>
            </w:r>
          </w:p>
        </w:tc>
        <w:tc>
          <w:tcPr>
            <w:tcW w:w="802" w:type="dxa"/>
            <w:shd w:val="clear" w:color="auto" w:fill="auto"/>
            <w:vAlign w:val="center"/>
          </w:tcPr>
          <w:p w14:paraId="5336EF6C" w14:textId="77777777" w:rsidR="00F41A2A" w:rsidRPr="001F366C" w:rsidRDefault="00F41A2A" w:rsidP="00FB27FE">
            <w:pPr>
              <w:pStyle w:val="TAC"/>
              <w:rPr>
                <w:rFonts w:eastAsia="SimSun"/>
              </w:rPr>
            </w:pPr>
          </w:p>
        </w:tc>
        <w:tc>
          <w:tcPr>
            <w:tcW w:w="3356" w:type="dxa"/>
            <w:shd w:val="clear" w:color="auto" w:fill="auto"/>
            <w:vAlign w:val="center"/>
          </w:tcPr>
          <w:p w14:paraId="7D8BE5A9" w14:textId="77777777" w:rsidR="00F41A2A" w:rsidRPr="001F366C" w:rsidRDefault="00F41A2A" w:rsidP="00FB27FE">
            <w:pPr>
              <w:pStyle w:val="TAC"/>
              <w:rPr>
                <w:rFonts w:eastAsia="SimSun"/>
              </w:rPr>
            </w:pPr>
            <w:r w:rsidRPr="001F366C">
              <w:rPr>
                <w:rFonts w:eastAsia="SimSun"/>
              </w:rPr>
              <w:t>TDD</w:t>
            </w:r>
          </w:p>
        </w:tc>
      </w:tr>
      <w:tr w:rsidR="00F41A2A" w:rsidRPr="00C25669" w14:paraId="5D5F2510" w14:textId="77777777" w:rsidTr="00B276A1">
        <w:tc>
          <w:tcPr>
            <w:tcW w:w="5471" w:type="dxa"/>
            <w:gridSpan w:val="2"/>
            <w:shd w:val="clear" w:color="auto" w:fill="auto"/>
            <w:vAlign w:val="center"/>
          </w:tcPr>
          <w:p w14:paraId="5E8050F2" w14:textId="77777777" w:rsidR="00F41A2A" w:rsidRPr="001F366C" w:rsidRDefault="00F41A2A" w:rsidP="00FB27FE">
            <w:pPr>
              <w:pStyle w:val="TAL"/>
              <w:rPr>
                <w:rFonts w:eastAsia="SimSun"/>
              </w:rPr>
            </w:pPr>
            <w:r w:rsidRPr="001F366C">
              <w:rPr>
                <w:rFonts w:eastAsia="SimSun"/>
              </w:rPr>
              <w:t>Active DL BWP index</w:t>
            </w:r>
          </w:p>
        </w:tc>
        <w:tc>
          <w:tcPr>
            <w:tcW w:w="802" w:type="dxa"/>
            <w:shd w:val="clear" w:color="auto" w:fill="auto"/>
            <w:vAlign w:val="center"/>
          </w:tcPr>
          <w:p w14:paraId="7BAE39BD" w14:textId="77777777" w:rsidR="00F41A2A" w:rsidRPr="001F366C" w:rsidRDefault="00F41A2A" w:rsidP="00FB27FE">
            <w:pPr>
              <w:pStyle w:val="TAC"/>
              <w:rPr>
                <w:rFonts w:eastAsia="SimSun"/>
              </w:rPr>
            </w:pPr>
          </w:p>
        </w:tc>
        <w:tc>
          <w:tcPr>
            <w:tcW w:w="3356" w:type="dxa"/>
            <w:shd w:val="clear" w:color="auto" w:fill="auto"/>
            <w:vAlign w:val="center"/>
          </w:tcPr>
          <w:p w14:paraId="65EA0217" w14:textId="77777777" w:rsidR="00F41A2A" w:rsidRPr="001F366C" w:rsidRDefault="00F41A2A" w:rsidP="00FB27FE">
            <w:pPr>
              <w:pStyle w:val="TAC"/>
              <w:rPr>
                <w:rFonts w:eastAsia="SimSun"/>
              </w:rPr>
            </w:pPr>
            <w:r w:rsidRPr="001F366C">
              <w:rPr>
                <w:rFonts w:eastAsia="SimSun"/>
              </w:rPr>
              <w:t>1</w:t>
            </w:r>
          </w:p>
        </w:tc>
      </w:tr>
      <w:tr w:rsidR="00F41A2A" w:rsidRPr="00C25669" w14:paraId="037116C0" w14:textId="77777777" w:rsidTr="00B276A1">
        <w:tc>
          <w:tcPr>
            <w:tcW w:w="1813" w:type="dxa"/>
            <w:vMerge w:val="restart"/>
            <w:shd w:val="clear" w:color="auto" w:fill="auto"/>
            <w:vAlign w:val="center"/>
          </w:tcPr>
          <w:p w14:paraId="261DC88E" w14:textId="77777777" w:rsidR="00F41A2A" w:rsidRPr="001F366C" w:rsidRDefault="00F41A2A" w:rsidP="00FB27FE">
            <w:pPr>
              <w:pStyle w:val="TAL"/>
              <w:rPr>
                <w:rFonts w:eastAsia="SimSun"/>
              </w:rPr>
            </w:pPr>
            <w:r w:rsidRPr="001F366C">
              <w:rPr>
                <w:rFonts w:eastAsia="SimSun"/>
              </w:rPr>
              <w:t>PDSCH configuration</w:t>
            </w:r>
          </w:p>
        </w:tc>
        <w:tc>
          <w:tcPr>
            <w:tcW w:w="3658" w:type="dxa"/>
            <w:shd w:val="clear" w:color="auto" w:fill="auto"/>
            <w:vAlign w:val="center"/>
          </w:tcPr>
          <w:p w14:paraId="5FA3BF15" w14:textId="77777777" w:rsidR="00F41A2A" w:rsidRPr="001F366C" w:rsidRDefault="00F41A2A" w:rsidP="00FB27FE">
            <w:pPr>
              <w:pStyle w:val="TAL"/>
              <w:rPr>
                <w:rFonts w:eastAsia="SimSun"/>
              </w:rPr>
            </w:pPr>
            <w:r w:rsidRPr="001F366C">
              <w:rPr>
                <w:rFonts w:eastAsia="SimSun"/>
              </w:rPr>
              <w:t>Mapping type</w:t>
            </w:r>
          </w:p>
        </w:tc>
        <w:tc>
          <w:tcPr>
            <w:tcW w:w="802" w:type="dxa"/>
            <w:shd w:val="clear" w:color="auto" w:fill="auto"/>
            <w:vAlign w:val="center"/>
          </w:tcPr>
          <w:p w14:paraId="27E67E1E" w14:textId="77777777" w:rsidR="00F41A2A" w:rsidRPr="001F366C" w:rsidRDefault="00F41A2A" w:rsidP="00FB27FE">
            <w:pPr>
              <w:pStyle w:val="TAC"/>
              <w:rPr>
                <w:rFonts w:eastAsia="SimSun"/>
              </w:rPr>
            </w:pPr>
          </w:p>
        </w:tc>
        <w:tc>
          <w:tcPr>
            <w:tcW w:w="3356" w:type="dxa"/>
            <w:shd w:val="clear" w:color="auto" w:fill="auto"/>
            <w:vAlign w:val="center"/>
          </w:tcPr>
          <w:p w14:paraId="5081178B" w14:textId="77777777" w:rsidR="00F41A2A" w:rsidRPr="001F366C" w:rsidRDefault="00F41A2A" w:rsidP="00FB27FE">
            <w:pPr>
              <w:pStyle w:val="TAC"/>
              <w:rPr>
                <w:rFonts w:eastAsia="SimSun"/>
              </w:rPr>
            </w:pPr>
            <w:r w:rsidRPr="001F366C">
              <w:rPr>
                <w:rFonts w:eastAsia="SimSun"/>
              </w:rPr>
              <w:t>Type A</w:t>
            </w:r>
          </w:p>
        </w:tc>
      </w:tr>
      <w:tr w:rsidR="00F41A2A" w:rsidRPr="00C25669" w14:paraId="5DD189E0" w14:textId="77777777" w:rsidTr="00B276A1">
        <w:tc>
          <w:tcPr>
            <w:tcW w:w="1813" w:type="dxa"/>
            <w:vMerge/>
            <w:shd w:val="clear" w:color="auto" w:fill="auto"/>
            <w:vAlign w:val="center"/>
          </w:tcPr>
          <w:p w14:paraId="248282C4" w14:textId="77777777" w:rsidR="00F41A2A" w:rsidRPr="001F366C" w:rsidRDefault="00F41A2A" w:rsidP="00FB27FE">
            <w:pPr>
              <w:pStyle w:val="TAL"/>
              <w:rPr>
                <w:rFonts w:eastAsia="SimSun"/>
              </w:rPr>
            </w:pPr>
          </w:p>
        </w:tc>
        <w:tc>
          <w:tcPr>
            <w:tcW w:w="3658" w:type="dxa"/>
            <w:shd w:val="clear" w:color="auto" w:fill="auto"/>
            <w:vAlign w:val="center"/>
          </w:tcPr>
          <w:p w14:paraId="3DDF69D4" w14:textId="77777777" w:rsidR="00F41A2A" w:rsidRPr="001F366C" w:rsidRDefault="00F41A2A" w:rsidP="00FB27FE">
            <w:pPr>
              <w:pStyle w:val="TAL"/>
              <w:rPr>
                <w:rFonts w:eastAsia="SimSun"/>
              </w:rPr>
            </w:pPr>
            <w:r w:rsidRPr="001F366C">
              <w:rPr>
                <w:rFonts w:eastAsia="SimSun"/>
              </w:rPr>
              <w:t>k0</w:t>
            </w:r>
          </w:p>
        </w:tc>
        <w:tc>
          <w:tcPr>
            <w:tcW w:w="802" w:type="dxa"/>
            <w:shd w:val="clear" w:color="auto" w:fill="auto"/>
            <w:vAlign w:val="center"/>
          </w:tcPr>
          <w:p w14:paraId="3EEBAE93" w14:textId="77777777" w:rsidR="00F41A2A" w:rsidRPr="001F366C" w:rsidRDefault="00F41A2A" w:rsidP="00FB27FE">
            <w:pPr>
              <w:pStyle w:val="TAC"/>
              <w:rPr>
                <w:rFonts w:eastAsia="SimSun"/>
              </w:rPr>
            </w:pPr>
          </w:p>
        </w:tc>
        <w:tc>
          <w:tcPr>
            <w:tcW w:w="3356" w:type="dxa"/>
            <w:shd w:val="clear" w:color="auto" w:fill="auto"/>
          </w:tcPr>
          <w:p w14:paraId="72951EF5" w14:textId="77777777" w:rsidR="00F41A2A" w:rsidRPr="001F366C" w:rsidRDefault="00F41A2A" w:rsidP="00FB27FE">
            <w:pPr>
              <w:pStyle w:val="TAC"/>
              <w:rPr>
                <w:rFonts w:eastAsia="SimSun"/>
              </w:rPr>
            </w:pPr>
            <w:r w:rsidRPr="001F366C">
              <w:rPr>
                <w:rFonts w:eastAsia="SimSun"/>
              </w:rPr>
              <w:t>0</w:t>
            </w:r>
          </w:p>
        </w:tc>
      </w:tr>
      <w:tr w:rsidR="00F41A2A" w:rsidRPr="00C25669" w14:paraId="0677B474" w14:textId="77777777" w:rsidTr="00B276A1">
        <w:tc>
          <w:tcPr>
            <w:tcW w:w="1813" w:type="dxa"/>
            <w:vMerge/>
            <w:shd w:val="clear" w:color="auto" w:fill="auto"/>
            <w:vAlign w:val="center"/>
          </w:tcPr>
          <w:p w14:paraId="4AA32D5E" w14:textId="77777777" w:rsidR="00F41A2A" w:rsidRPr="001F366C" w:rsidRDefault="00F41A2A" w:rsidP="00FB27FE">
            <w:pPr>
              <w:pStyle w:val="TAL"/>
              <w:rPr>
                <w:rFonts w:eastAsia="SimSun"/>
              </w:rPr>
            </w:pPr>
          </w:p>
        </w:tc>
        <w:tc>
          <w:tcPr>
            <w:tcW w:w="3658" w:type="dxa"/>
            <w:shd w:val="clear" w:color="auto" w:fill="auto"/>
            <w:vAlign w:val="center"/>
          </w:tcPr>
          <w:p w14:paraId="71104490" w14:textId="77777777" w:rsidR="00F41A2A" w:rsidRPr="001F366C" w:rsidRDefault="00F41A2A"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18234B37" w14:textId="77777777" w:rsidR="00F41A2A" w:rsidRPr="001F366C" w:rsidRDefault="00F41A2A" w:rsidP="00FB27FE">
            <w:pPr>
              <w:pStyle w:val="TAC"/>
              <w:rPr>
                <w:rFonts w:eastAsia="SimSun"/>
              </w:rPr>
            </w:pPr>
          </w:p>
        </w:tc>
        <w:tc>
          <w:tcPr>
            <w:tcW w:w="3356" w:type="dxa"/>
            <w:shd w:val="clear" w:color="auto" w:fill="auto"/>
          </w:tcPr>
          <w:p w14:paraId="1D093D0C" w14:textId="77777777" w:rsidR="00F41A2A" w:rsidRPr="001F366C" w:rsidRDefault="00F41A2A" w:rsidP="00FB27FE">
            <w:pPr>
              <w:pStyle w:val="TAC"/>
              <w:rPr>
                <w:rFonts w:eastAsia="SimSun"/>
              </w:rPr>
            </w:pPr>
            <w:r w:rsidRPr="001F366C">
              <w:rPr>
                <w:rFonts w:eastAsia="SimSun"/>
              </w:rPr>
              <w:t>2</w:t>
            </w:r>
          </w:p>
        </w:tc>
      </w:tr>
      <w:tr w:rsidR="00F41A2A" w:rsidRPr="00C25669" w14:paraId="277EED9F" w14:textId="77777777" w:rsidTr="00B276A1">
        <w:tc>
          <w:tcPr>
            <w:tcW w:w="1813" w:type="dxa"/>
            <w:vMerge/>
            <w:shd w:val="clear" w:color="auto" w:fill="auto"/>
            <w:vAlign w:val="center"/>
          </w:tcPr>
          <w:p w14:paraId="3952775F" w14:textId="77777777" w:rsidR="00F41A2A" w:rsidRPr="001F366C" w:rsidRDefault="00F41A2A" w:rsidP="00FB27FE">
            <w:pPr>
              <w:pStyle w:val="TAL"/>
              <w:rPr>
                <w:rFonts w:eastAsia="SimSun"/>
              </w:rPr>
            </w:pPr>
          </w:p>
        </w:tc>
        <w:tc>
          <w:tcPr>
            <w:tcW w:w="3658" w:type="dxa"/>
            <w:shd w:val="clear" w:color="auto" w:fill="auto"/>
            <w:vAlign w:val="center"/>
          </w:tcPr>
          <w:p w14:paraId="2BBA37F4" w14:textId="77777777" w:rsidR="00F41A2A" w:rsidRPr="001F366C" w:rsidRDefault="00F41A2A" w:rsidP="00FB27FE">
            <w:pPr>
              <w:pStyle w:val="TAL"/>
              <w:rPr>
                <w:rFonts w:eastAsia="SimSun"/>
              </w:rPr>
            </w:pPr>
            <w:r w:rsidRPr="001F366C">
              <w:rPr>
                <w:rFonts w:eastAsia="SimSun"/>
              </w:rPr>
              <w:t>Length (L)</w:t>
            </w:r>
          </w:p>
        </w:tc>
        <w:tc>
          <w:tcPr>
            <w:tcW w:w="802" w:type="dxa"/>
            <w:shd w:val="clear" w:color="auto" w:fill="auto"/>
            <w:vAlign w:val="center"/>
          </w:tcPr>
          <w:p w14:paraId="22014736" w14:textId="77777777" w:rsidR="00F41A2A" w:rsidRPr="001F366C" w:rsidRDefault="00F41A2A" w:rsidP="00FB27FE">
            <w:pPr>
              <w:pStyle w:val="TAC"/>
              <w:rPr>
                <w:rFonts w:eastAsia="SimSun"/>
              </w:rPr>
            </w:pPr>
          </w:p>
        </w:tc>
        <w:tc>
          <w:tcPr>
            <w:tcW w:w="3356" w:type="dxa"/>
            <w:shd w:val="clear" w:color="auto" w:fill="auto"/>
          </w:tcPr>
          <w:p w14:paraId="2615A59B" w14:textId="77777777" w:rsidR="00F41A2A" w:rsidRPr="001F366C" w:rsidRDefault="00F41A2A" w:rsidP="00FB27FE">
            <w:pPr>
              <w:pStyle w:val="TAC"/>
              <w:rPr>
                <w:rFonts w:eastAsia="SimSun"/>
              </w:rPr>
            </w:pPr>
            <w:r w:rsidRPr="001F366C">
              <w:rPr>
                <w:rFonts w:eastAsia="SimSun"/>
              </w:rPr>
              <w:t>12</w:t>
            </w:r>
          </w:p>
        </w:tc>
      </w:tr>
      <w:tr w:rsidR="00F41A2A" w:rsidRPr="00C25669" w14:paraId="0E27504F" w14:textId="77777777" w:rsidTr="00B276A1">
        <w:tc>
          <w:tcPr>
            <w:tcW w:w="1813" w:type="dxa"/>
            <w:vMerge/>
            <w:shd w:val="clear" w:color="auto" w:fill="auto"/>
            <w:vAlign w:val="center"/>
          </w:tcPr>
          <w:p w14:paraId="4B6EBD16" w14:textId="77777777" w:rsidR="00F41A2A" w:rsidRPr="001F366C" w:rsidRDefault="00F41A2A" w:rsidP="00FB27FE">
            <w:pPr>
              <w:pStyle w:val="TAL"/>
              <w:rPr>
                <w:rFonts w:eastAsia="SimSun"/>
              </w:rPr>
            </w:pPr>
          </w:p>
        </w:tc>
        <w:tc>
          <w:tcPr>
            <w:tcW w:w="3658" w:type="dxa"/>
            <w:shd w:val="clear" w:color="auto" w:fill="auto"/>
            <w:vAlign w:val="center"/>
          </w:tcPr>
          <w:p w14:paraId="7258C40A" w14:textId="77777777" w:rsidR="00F41A2A" w:rsidRPr="001F366C" w:rsidRDefault="00F41A2A" w:rsidP="00FB27FE">
            <w:pPr>
              <w:pStyle w:val="TAL"/>
              <w:rPr>
                <w:rFonts w:eastAsia="SimSun"/>
              </w:rPr>
            </w:pPr>
            <w:r w:rsidRPr="001F366C">
              <w:rPr>
                <w:rFonts w:eastAsia="SimSun"/>
              </w:rPr>
              <w:t>PDSCH aggregation factor</w:t>
            </w:r>
          </w:p>
        </w:tc>
        <w:tc>
          <w:tcPr>
            <w:tcW w:w="802" w:type="dxa"/>
            <w:shd w:val="clear" w:color="auto" w:fill="auto"/>
            <w:vAlign w:val="center"/>
          </w:tcPr>
          <w:p w14:paraId="5265A5AC" w14:textId="77777777" w:rsidR="00F41A2A" w:rsidRPr="001F366C" w:rsidRDefault="00F41A2A" w:rsidP="00FB27FE">
            <w:pPr>
              <w:pStyle w:val="TAC"/>
              <w:rPr>
                <w:rFonts w:eastAsia="SimSun"/>
              </w:rPr>
            </w:pPr>
          </w:p>
        </w:tc>
        <w:tc>
          <w:tcPr>
            <w:tcW w:w="3356" w:type="dxa"/>
            <w:shd w:val="clear" w:color="auto" w:fill="auto"/>
            <w:vAlign w:val="center"/>
          </w:tcPr>
          <w:p w14:paraId="2091A302" w14:textId="77777777" w:rsidR="00F41A2A" w:rsidRPr="001F366C" w:rsidRDefault="00F41A2A" w:rsidP="00FB27FE">
            <w:pPr>
              <w:pStyle w:val="TAC"/>
              <w:rPr>
                <w:rFonts w:eastAsia="SimSun"/>
              </w:rPr>
            </w:pPr>
            <w:r>
              <w:rPr>
                <w:rFonts w:eastAsia="SimSun"/>
              </w:rPr>
              <w:t>1</w:t>
            </w:r>
          </w:p>
        </w:tc>
      </w:tr>
      <w:tr w:rsidR="00F41A2A" w:rsidRPr="00C25669" w14:paraId="3B5DCDCE" w14:textId="77777777" w:rsidTr="00B276A1">
        <w:tc>
          <w:tcPr>
            <w:tcW w:w="1813" w:type="dxa"/>
            <w:vMerge/>
            <w:shd w:val="clear" w:color="auto" w:fill="auto"/>
            <w:vAlign w:val="center"/>
          </w:tcPr>
          <w:p w14:paraId="15408C3E" w14:textId="77777777" w:rsidR="00F41A2A" w:rsidRPr="001F366C" w:rsidRDefault="00F41A2A" w:rsidP="00FB27FE">
            <w:pPr>
              <w:pStyle w:val="TAL"/>
              <w:rPr>
                <w:rFonts w:eastAsia="SimSun"/>
              </w:rPr>
            </w:pPr>
          </w:p>
        </w:tc>
        <w:tc>
          <w:tcPr>
            <w:tcW w:w="3658" w:type="dxa"/>
            <w:shd w:val="clear" w:color="auto" w:fill="auto"/>
            <w:vAlign w:val="center"/>
          </w:tcPr>
          <w:p w14:paraId="6850DA12" w14:textId="77777777" w:rsidR="00F41A2A" w:rsidRPr="001F366C" w:rsidRDefault="00F41A2A" w:rsidP="00FB27FE">
            <w:pPr>
              <w:pStyle w:val="TAL"/>
              <w:rPr>
                <w:rFonts w:eastAsia="SimSun"/>
              </w:rPr>
            </w:pPr>
            <w:r w:rsidRPr="001F366C">
              <w:rPr>
                <w:rFonts w:eastAsia="SimSun"/>
              </w:rPr>
              <w:t>PRB bundling type</w:t>
            </w:r>
          </w:p>
        </w:tc>
        <w:tc>
          <w:tcPr>
            <w:tcW w:w="802" w:type="dxa"/>
            <w:shd w:val="clear" w:color="auto" w:fill="auto"/>
            <w:vAlign w:val="center"/>
          </w:tcPr>
          <w:p w14:paraId="00CAE38C" w14:textId="77777777" w:rsidR="00F41A2A" w:rsidRPr="001F366C" w:rsidRDefault="00F41A2A" w:rsidP="00FB27FE">
            <w:pPr>
              <w:pStyle w:val="TAC"/>
              <w:rPr>
                <w:rFonts w:eastAsia="SimSun"/>
              </w:rPr>
            </w:pPr>
          </w:p>
        </w:tc>
        <w:tc>
          <w:tcPr>
            <w:tcW w:w="3356" w:type="dxa"/>
            <w:shd w:val="clear" w:color="auto" w:fill="auto"/>
            <w:vAlign w:val="center"/>
          </w:tcPr>
          <w:p w14:paraId="028820C5" w14:textId="77777777" w:rsidR="00F41A2A" w:rsidRPr="001F366C" w:rsidRDefault="00F41A2A" w:rsidP="00FB27FE">
            <w:pPr>
              <w:pStyle w:val="TAC"/>
              <w:rPr>
                <w:rFonts w:eastAsia="SimSun"/>
              </w:rPr>
            </w:pPr>
            <w:r w:rsidRPr="001F366C">
              <w:rPr>
                <w:rFonts w:eastAsia="SimSun"/>
              </w:rPr>
              <w:t>Static</w:t>
            </w:r>
          </w:p>
        </w:tc>
      </w:tr>
      <w:tr w:rsidR="00F41A2A" w:rsidRPr="00C25669" w14:paraId="69C3E136" w14:textId="77777777" w:rsidTr="00B276A1">
        <w:tc>
          <w:tcPr>
            <w:tcW w:w="1813" w:type="dxa"/>
            <w:vMerge/>
            <w:shd w:val="clear" w:color="auto" w:fill="auto"/>
            <w:vAlign w:val="center"/>
          </w:tcPr>
          <w:p w14:paraId="18AD2B92" w14:textId="77777777" w:rsidR="00F41A2A" w:rsidRPr="001F366C" w:rsidRDefault="00F41A2A" w:rsidP="00FB27FE">
            <w:pPr>
              <w:pStyle w:val="TAL"/>
              <w:rPr>
                <w:rFonts w:eastAsia="SimSun"/>
                <w:i/>
              </w:rPr>
            </w:pPr>
          </w:p>
        </w:tc>
        <w:tc>
          <w:tcPr>
            <w:tcW w:w="3658" w:type="dxa"/>
            <w:shd w:val="clear" w:color="auto" w:fill="auto"/>
            <w:vAlign w:val="center"/>
          </w:tcPr>
          <w:p w14:paraId="466D2F18" w14:textId="77777777" w:rsidR="00F41A2A" w:rsidRPr="001F366C" w:rsidRDefault="00F41A2A" w:rsidP="00FB27FE">
            <w:pPr>
              <w:pStyle w:val="TAL"/>
              <w:rPr>
                <w:rFonts w:eastAsia="SimSun"/>
              </w:rPr>
            </w:pPr>
            <w:r w:rsidRPr="001F366C">
              <w:rPr>
                <w:rFonts w:eastAsia="SimSun"/>
              </w:rPr>
              <w:t>PRB bundling size</w:t>
            </w:r>
          </w:p>
        </w:tc>
        <w:tc>
          <w:tcPr>
            <w:tcW w:w="802" w:type="dxa"/>
            <w:shd w:val="clear" w:color="auto" w:fill="auto"/>
            <w:vAlign w:val="center"/>
          </w:tcPr>
          <w:p w14:paraId="65B48841" w14:textId="77777777" w:rsidR="00F41A2A" w:rsidRPr="001F366C" w:rsidRDefault="00F41A2A" w:rsidP="00FB27FE">
            <w:pPr>
              <w:pStyle w:val="TAC"/>
              <w:rPr>
                <w:rFonts w:eastAsia="SimSun"/>
              </w:rPr>
            </w:pPr>
          </w:p>
        </w:tc>
        <w:tc>
          <w:tcPr>
            <w:tcW w:w="3356" w:type="dxa"/>
            <w:shd w:val="clear" w:color="auto" w:fill="auto"/>
            <w:vAlign w:val="center"/>
          </w:tcPr>
          <w:p w14:paraId="59DC0BF7" w14:textId="77777777" w:rsidR="00F41A2A" w:rsidRPr="001F366C" w:rsidRDefault="00F41A2A" w:rsidP="00FB27FE">
            <w:pPr>
              <w:pStyle w:val="TAC"/>
              <w:rPr>
                <w:rFonts w:eastAsia="SimSun"/>
                <w:lang w:eastAsia="zh-CN"/>
              </w:rPr>
            </w:pPr>
            <w:r>
              <w:rPr>
                <w:rFonts w:eastAsia="SimSun"/>
                <w:lang w:eastAsia="zh-CN"/>
              </w:rPr>
              <w:t>2</w:t>
            </w:r>
          </w:p>
        </w:tc>
      </w:tr>
      <w:tr w:rsidR="00F41A2A" w:rsidRPr="00C25669" w14:paraId="23AA945F" w14:textId="77777777" w:rsidTr="00B276A1">
        <w:tc>
          <w:tcPr>
            <w:tcW w:w="1813" w:type="dxa"/>
            <w:vMerge/>
            <w:shd w:val="clear" w:color="auto" w:fill="auto"/>
            <w:vAlign w:val="center"/>
          </w:tcPr>
          <w:p w14:paraId="1AA3D6B2" w14:textId="77777777" w:rsidR="00F41A2A" w:rsidRPr="001F366C" w:rsidRDefault="00F41A2A" w:rsidP="00FB27FE">
            <w:pPr>
              <w:pStyle w:val="TAL"/>
              <w:rPr>
                <w:rFonts w:eastAsia="SimSun"/>
                <w:i/>
              </w:rPr>
            </w:pPr>
          </w:p>
        </w:tc>
        <w:tc>
          <w:tcPr>
            <w:tcW w:w="3658" w:type="dxa"/>
            <w:shd w:val="clear" w:color="auto" w:fill="auto"/>
            <w:vAlign w:val="center"/>
          </w:tcPr>
          <w:p w14:paraId="1A702ABB" w14:textId="77777777" w:rsidR="00F41A2A" w:rsidRPr="001F366C" w:rsidRDefault="00F41A2A" w:rsidP="00FB27FE">
            <w:pPr>
              <w:pStyle w:val="TAL"/>
              <w:rPr>
                <w:rFonts w:eastAsia="SimSun"/>
              </w:rPr>
            </w:pPr>
            <w:r w:rsidRPr="001F366C">
              <w:rPr>
                <w:rFonts w:eastAsia="SimSun"/>
              </w:rPr>
              <w:t>Resource allocation type</w:t>
            </w:r>
          </w:p>
        </w:tc>
        <w:tc>
          <w:tcPr>
            <w:tcW w:w="802" w:type="dxa"/>
            <w:shd w:val="clear" w:color="auto" w:fill="auto"/>
            <w:vAlign w:val="center"/>
          </w:tcPr>
          <w:p w14:paraId="5C240706" w14:textId="77777777" w:rsidR="00F41A2A" w:rsidRPr="001F366C" w:rsidRDefault="00F41A2A" w:rsidP="00FB27FE">
            <w:pPr>
              <w:pStyle w:val="TAC"/>
              <w:rPr>
                <w:rFonts w:eastAsia="SimSun"/>
              </w:rPr>
            </w:pPr>
          </w:p>
        </w:tc>
        <w:tc>
          <w:tcPr>
            <w:tcW w:w="3356" w:type="dxa"/>
            <w:shd w:val="clear" w:color="auto" w:fill="auto"/>
            <w:vAlign w:val="center"/>
          </w:tcPr>
          <w:p w14:paraId="6D2E48C5" w14:textId="77777777" w:rsidR="00F41A2A" w:rsidRPr="001F366C" w:rsidRDefault="00F41A2A" w:rsidP="00FB27FE">
            <w:pPr>
              <w:pStyle w:val="TAC"/>
              <w:rPr>
                <w:rFonts w:eastAsia="SimSun"/>
              </w:rPr>
            </w:pPr>
            <w:r w:rsidRPr="001F366C">
              <w:rPr>
                <w:rFonts w:eastAsia="SimSun"/>
              </w:rPr>
              <w:t>Type 0</w:t>
            </w:r>
          </w:p>
        </w:tc>
      </w:tr>
      <w:tr w:rsidR="00F41A2A" w:rsidRPr="00C25669" w14:paraId="7B76E719" w14:textId="77777777" w:rsidTr="00B276A1">
        <w:tc>
          <w:tcPr>
            <w:tcW w:w="1813" w:type="dxa"/>
            <w:vMerge/>
            <w:shd w:val="clear" w:color="auto" w:fill="auto"/>
            <w:vAlign w:val="center"/>
          </w:tcPr>
          <w:p w14:paraId="620ABC14" w14:textId="77777777" w:rsidR="00F41A2A" w:rsidRPr="001F366C" w:rsidRDefault="00F41A2A" w:rsidP="00FB27FE">
            <w:pPr>
              <w:pStyle w:val="TAL"/>
              <w:rPr>
                <w:rFonts w:eastAsia="SimSun"/>
                <w:i/>
              </w:rPr>
            </w:pPr>
          </w:p>
        </w:tc>
        <w:tc>
          <w:tcPr>
            <w:tcW w:w="3658" w:type="dxa"/>
            <w:shd w:val="clear" w:color="auto" w:fill="auto"/>
            <w:vAlign w:val="center"/>
          </w:tcPr>
          <w:p w14:paraId="50DE349D" w14:textId="77777777" w:rsidR="00F41A2A" w:rsidRPr="001F366C" w:rsidRDefault="00F41A2A" w:rsidP="00FB27FE">
            <w:pPr>
              <w:pStyle w:val="TAL"/>
              <w:rPr>
                <w:rFonts w:eastAsia="SimSun"/>
              </w:rPr>
            </w:pPr>
            <w:r w:rsidRPr="001F366C">
              <w:rPr>
                <w:rFonts w:eastAsia="SimSun"/>
              </w:rPr>
              <w:t>RBG size</w:t>
            </w:r>
          </w:p>
        </w:tc>
        <w:tc>
          <w:tcPr>
            <w:tcW w:w="802" w:type="dxa"/>
            <w:shd w:val="clear" w:color="auto" w:fill="auto"/>
            <w:vAlign w:val="center"/>
          </w:tcPr>
          <w:p w14:paraId="779553B5" w14:textId="77777777" w:rsidR="00F41A2A" w:rsidRPr="001F366C" w:rsidRDefault="00F41A2A" w:rsidP="00FB27FE">
            <w:pPr>
              <w:pStyle w:val="TAC"/>
              <w:rPr>
                <w:rFonts w:eastAsia="SimSun"/>
              </w:rPr>
            </w:pPr>
          </w:p>
        </w:tc>
        <w:tc>
          <w:tcPr>
            <w:tcW w:w="3356" w:type="dxa"/>
            <w:shd w:val="clear" w:color="auto" w:fill="auto"/>
            <w:vAlign w:val="center"/>
          </w:tcPr>
          <w:p w14:paraId="36B93D71" w14:textId="77777777" w:rsidR="00F41A2A" w:rsidRPr="001F366C" w:rsidRDefault="00F41A2A" w:rsidP="00FB27FE">
            <w:pPr>
              <w:pStyle w:val="TAC"/>
              <w:rPr>
                <w:rFonts w:eastAsia="SimSun"/>
                <w:lang w:eastAsia="zh-CN"/>
              </w:rPr>
            </w:pPr>
            <w:r w:rsidRPr="001F366C">
              <w:rPr>
                <w:rFonts w:eastAsia="SimSun" w:hint="eastAsia"/>
                <w:lang w:eastAsia="zh-CN"/>
              </w:rPr>
              <w:t>C</w:t>
            </w:r>
            <w:r w:rsidRPr="001F366C">
              <w:rPr>
                <w:rFonts w:eastAsia="SimSun"/>
                <w:lang w:eastAsia="zh-CN"/>
              </w:rPr>
              <w:t>onfig2</w:t>
            </w:r>
          </w:p>
        </w:tc>
      </w:tr>
      <w:tr w:rsidR="00F41A2A" w:rsidRPr="00C25669" w14:paraId="1E2E12B4" w14:textId="77777777" w:rsidTr="00B276A1">
        <w:tc>
          <w:tcPr>
            <w:tcW w:w="1813" w:type="dxa"/>
            <w:vMerge/>
            <w:shd w:val="clear" w:color="auto" w:fill="auto"/>
            <w:vAlign w:val="center"/>
          </w:tcPr>
          <w:p w14:paraId="1B8C9C20" w14:textId="77777777" w:rsidR="00F41A2A" w:rsidRPr="001F366C" w:rsidRDefault="00F41A2A" w:rsidP="00FB27FE">
            <w:pPr>
              <w:pStyle w:val="TAL"/>
              <w:rPr>
                <w:rFonts w:eastAsia="SimSun"/>
                <w:i/>
              </w:rPr>
            </w:pPr>
          </w:p>
        </w:tc>
        <w:tc>
          <w:tcPr>
            <w:tcW w:w="3658" w:type="dxa"/>
            <w:shd w:val="clear" w:color="auto" w:fill="auto"/>
            <w:vAlign w:val="center"/>
          </w:tcPr>
          <w:p w14:paraId="7C4E3CC8" w14:textId="77777777" w:rsidR="00F41A2A" w:rsidRPr="001F366C" w:rsidRDefault="00F41A2A"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607EB798" w14:textId="77777777" w:rsidR="00F41A2A" w:rsidRPr="001F366C" w:rsidRDefault="00F41A2A" w:rsidP="00FB27FE">
            <w:pPr>
              <w:pStyle w:val="TAC"/>
              <w:rPr>
                <w:rFonts w:eastAsia="SimSun"/>
              </w:rPr>
            </w:pPr>
          </w:p>
        </w:tc>
        <w:tc>
          <w:tcPr>
            <w:tcW w:w="3356" w:type="dxa"/>
            <w:shd w:val="clear" w:color="auto" w:fill="auto"/>
            <w:vAlign w:val="center"/>
          </w:tcPr>
          <w:p w14:paraId="785634A2" w14:textId="77777777" w:rsidR="00F41A2A" w:rsidRPr="001F366C" w:rsidRDefault="00F41A2A" w:rsidP="00FB27FE">
            <w:pPr>
              <w:pStyle w:val="TAC"/>
              <w:rPr>
                <w:rFonts w:eastAsia="SimSun"/>
              </w:rPr>
            </w:pPr>
            <w:r w:rsidRPr="001F366C">
              <w:rPr>
                <w:rFonts w:eastAsia="SimSun"/>
              </w:rPr>
              <w:t>Non-interleaved</w:t>
            </w:r>
          </w:p>
        </w:tc>
      </w:tr>
      <w:tr w:rsidR="00F41A2A" w:rsidRPr="00C25669" w14:paraId="2AAAD71D" w14:textId="77777777" w:rsidTr="00B276A1">
        <w:tc>
          <w:tcPr>
            <w:tcW w:w="1813" w:type="dxa"/>
            <w:vMerge/>
            <w:shd w:val="clear" w:color="auto" w:fill="auto"/>
            <w:vAlign w:val="center"/>
          </w:tcPr>
          <w:p w14:paraId="689053F0" w14:textId="77777777" w:rsidR="00F41A2A" w:rsidRPr="001F366C" w:rsidRDefault="00F41A2A" w:rsidP="00FB27FE">
            <w:pPr>
              <w:pStyle w:val="TAL"/>
              <w:rPr>
                <w:rFonts w:eastAsia="SimSun"/>
              </w:rPr>
            </w:pPr>
          </w:p>
        </w:tc>
        <w:tc>
          <w:tcPr>
            <w:tcW w:w="3658" w:type="dxa"/>
            <w:shd w:val="clear" w:color="auto" w:fill="auto"/>
            <w:vAlign w:val="center"/>
          </w:tcPr>
          <w:p w14:paraId="03F10225" w14:textId="77777777" w:rsidR="00F41A2A" w:rsidRPr="001F366C" w:rsidRDefault="00F41A2A"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4FEC04C1" w14:textId="77777777" w:rsidR="00F41A2A" w:rsidRPr="001F366C" w:rsidRDefault="00F41A2A" w:rsidP="00FB27FE">
            <w:pPr>
              <w:pStyle w:val="TAC"/>
              <w:rPr>
                <w:rFonts w:eastAsia="SimSun"/>
              </w:rPr>
            </w:pPr>
          </w:p>
        </w:tc>
        <w:tc>
          <w:tcPr>
            <w:tcW w:w="3356" w:type="dxa"/>
            <w:shd w:val="clear" w:color="auto" w:fill="auto"/>
            <w:vAlign w:val="center"/>
          </w:tcPr>
          <w:p w14:paraId="2C7F4C9C" w14:textId="77777777" w:rsidR="00F41A2A" w:rsidRPr="001F366C" w:rsidRDefault="00F41A2A" w:rsidP="00FB27FE">
            <w:pPr>
              <w:pStyle w:val="TAC"/>
              <w:rPr>
                <w:rFonts w:eastAsia="SimSun"/>
              </w:rPr>
            </w:pPr>
            <w:r w:rsidRPr="001F366C">
              <w:rPr>
                <w:rFonts w:eastAsia="SimSun"/>
              </w:rPr>
              <w:t>N/A</w:t>
            </w:r>
          </w:p>
        </w:tc>
      </w:tr>
      <w:tr w:rsidR="00F41A2A" w:rsidRPr="00C25669" w14:paraId="148F586E" w14:textId="77777777" w:rsidTr="00B276A1">
        <w:tc>
          <w:tcPr>
            <w:tcW w:w="1813" w:type="dxa"/>
            <w:vMerge w:val="restart"/>
            <w:shd w:val="clear" w:color="auto" w:fill="auto"/>
            <w:vAlign w:val="center"/>
          </w:tcPr>
          <w:p w14:paraId="770B3039" w14:textId="77777777" w:rsidR="00F41A2A" w:rsidRPr="00C25669" w:rsidRDefault="00F41A2A" w:rsidP="00FB27FE">
            <w:pPr>
              <w:pStyle w:val="TAL"/>
              <w:rPr>
                <w:rFonts w:eastAsia="SimSun"/>
              </w:rPr>
            </w:pPr>
            <w:r w:rsidRPr="00C25669">
              <w:rPr>
                <w:rFonts w:eastAsia="SimSun"/>
              </w:rPr>
              <w:t>PDSCH DMRS configuration</w:t>
            </w:r>
          </w:p>
        </w:tc>
        <w:tc>
          <w:tcPr>
            <w:tcW w:w="3658" w:type="dxa"/>
            <w:shd w:val="clear" w:color="auto" w:fill="auto"/>
            <w:vAlign w:val="center"/>
          </w:tcPr>
          <w:p w14:paraId="0345FFDC" w14:textId="77777777" w:rsidR="00F41A2A" w:rsidRPr="00C25669" w:rsidRDefault="00F41A2A"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2F7545DB" w14:textId="77777777" w:rsidR="00F41A2A" w:rsidRPr="00C25669" w:rsidRDefault="00F41A2A" w:rsidP="00FB27FE">
            <w:pPr>
              <w:pStyle w:val="TAC"/>
              <w:rPr>
                <w:rFonts w:eastAsia="SimSun"/>
              </w:rPr>
            </w:pPr>
          </w:p>
        </w:tc>
        <w:tc>
          <w:tcPr>
            <w:tcW w:w="3356" w:type="dxa"/>
            <w:shd w:val="clear" w:color="auto" w:fill="auto"/>
            <w:vAlign w:val="center"/>
          </w:tcPr>
          <w:p w14:paraId="4105BF79" w14:textId="77777777" w:rsidR="00F41A2A" w:rsidRPr="00C25669" w:rsidRDefault="00F41A2A" w:rsidP="00FB27FE">
            <w:pPr>
              <w:pStyle w:val="TAC"/>
              <w:rPr>
                <w:rFonts w:eastAsia="SimSun"/>
              </w:rPr>
            </w:pPr>
            <w:r w:rsidRPr="00C25669">
              <w:rPr>
                <w:rFonts w:eastAsia="SimSun"/>
              </w:rPr>
              <w:t>Type 1</w:t>
            </w:r>
          </w:p>
        </w:tc>
      </w:tr>
      <w:tr w:rsidR="00F41A2A" w:rsidRPr="00C25669" w14:paraId="606B30B0" w14:textId="77777777" w:rsidTr="00B276A1">
        <w:tc>
          <w:tcPr>
            <w:tcW w:w="1813" w:type="dxa"/>
            <w:vMerge/>
            <w:shd w:val="clear" w:color="auto" w:fill="auto"/>
            <w:vAlign w:val="center"/>
          </w:tcPr>
          <w:p w14:paraId="5A4034C6" w14:textId="77777777" w:rsidR="00F41A2A" w:rsidRPr="00C25669" w:rsidRDefault="00F41A2A" w:rsidP="00FB27FE">
            <w:pPr>
              <w:pStyle w:val="TAL"/>
              <w:rPr>
                <w:rFonts w:eastAsia="SimSun"/>
              </w:rPr>
            </w:pPr>
          </w:p>
        </w:tc>
        <w:tc>
          <w:tcPr>
            <w:tcW w:w="3658" w:type="dxa"/>
            <w:shd w:val="clear" w:color="auto" w:fill="auto"/>
            <w:vAlign w:val="center"/>
          </w:tcPr>
          <w:p w14:paraId="6C356E56" w14:textId="77777777" w:rsidR="00F41A2A" w:rsidRPr="00C25669" w:rsidRDefault="00F41A2A" w:rsidP="00FB27FE">
            <w:pPr>
              <w:pStyle w:val="TAL"/>
              <w:rPr>
                <w:rFonts w:eastAsia="SimSun"/>
              </w:rPr>
            </w:pPr>
            <w:r w:rsidRPr="00C25669">
              <w:rPr>
                <w:rFonts w:eastAsia="SimSun"/>
              </w:rPr>
              <w:t>Number of additional DMRS</w:t>
            </w:r>
          </w:p>
        </w:tc>
        <w:tc>
          <w:tcPr>
            <w:tcW w:w="802" w:type="dxa"/>
            <w:shd w:val="clear" w:color="auto" w:fill="auto"/>
            <w:vAlign w:val="center"/>
          </w:tcPr>
          <w:p w14:paraId="58D6D459" w14:textId="77777777" w:rsidR="00F41A2A" w:rsidRPr="00C25669" w:rsidRDefault="00F41A2A" w:rsidP="00FB27FE">
            <w:pPr>
              <w:pStyle w:val="TAC"/>
              <w:rPr>
                <w:rFonts w:eastAsia="SimSun"/>
              </w:rPr>
            </w:pPr>
          </w:p>
        </w:tc>
        <w:tc>
          <w:tcPr>
            <w:tcW w:w="3356" w:type="dxa"/>
            <w:shd w:val="clear" w:color="auto" w:fill="auto"/>
            <w:vAlign w:val="center"/>
          </w:tcPr>
          <w:p w14:paraId="449D44F4" w14:textId="77777777" w:rsidR="00F41A2A" w:rsidRPr="00C25669" w:rsidRDefault="00F41A2A" w:rsidP="00FB27FE">
            <w:pPr>
              <w:pStyle w:val="TAC"/>
              <w:rPr>
                <w:rFonts w:eastAsia="SimSun"/>
              </w:rPr>
            </w:pPr>
            <w:r w:rsidRPr="00C25669">
              <w:rPr>
                <w:rFonts w:eastAsia="SimSun"/>
              </w:rPr>
              <w:t>1</w:t>
            </w:r>
          </w:p>
        </w:tc>
      </w:tr>
      <w:tr w:rsidR="00F41A2A" w:rsidRPr="00C25669" w14:paraId="7697E315" w14:textId="77777777" w:rsidTr="00B276A1">
        <w:tc>
          <w:tcPr>
            <w:tcW w:w="1813" w:type="dxa"/>
            <w:vMerge/>
            <w:shd w:val="clear" w:color="auto" w:fill="auto"/>
            <w:vAlign w:val="center"/>
          </w:tcPr>
          <w:p w14:paraId="0B37A6EF" w14:textId="77777777" w:rsidR="00F41A2A" w:rsidRPr="00C25669" w:rsidRDefault="00F41A2A" w:rsidP="00FB27FE">
            <w:pPr>
              <w:pStyle w:val="TAL"/>
              <w:rPr>
                <w:rFonts w:eastAsia="SimSun"/>
              </w:rPr>
            </w:pPr>
          </w:p>
        </w:tc>
        <w:tc>
          <w:tcPr>
            <w:tcW w:w="3658" w:type="dxa"/>
            <w:shd w:val="clear" w:color="auto" w:fill="auto"/>
            <w:vAlign w:val="center"/>
          </w:tcPr>
          <w:p w14:paraId="710BCDE0" w14:textId="77777777" w:rsidR="00F41A2A" w:rsidRPr="00C25669" w:rsidRDefault="00F41A2A"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6CE60D46" w14:textId="77777777" w:rsidR="00F41A2A" w:rsidRPr="00C25669" w:rsidRDefault="00F41A2A" w:rsidP="00FB27FE">
            <w:pPr>
              <w:pStyle w:val="TAC"/>
              <w:rPr>
                <w:rFonts w:eastAsia="SimSun"/>
              </w:rPr>
            </w:pPr>
          </w:p>
        </w:tc>
        <w:tc>
          <w:tcPr>
            <w:tcW w:w="3356" w:type="dxa"/>
            <w:shd w:val="clear" w:color="auto" w:fill="auto"/>
            <w:vAlign w:val="center"/>
          </w:tcPr>
          <w:p w14:paraId="50981CDB" w14:textId="77777777" w:rsidR="00F41A2A" w:rsidRPr="00C25669" w:rsidRDefault="00F41A2A" w:rsidP="00FB27FE">
            <w:pPr>
              <w:pStyle w:val="TAC"/>
              <w:rPr>
                <w:rFonts w:eastAsia="SimSun"/>
              </w:rPr>
            </w:pPr>
            <w:r w:rsidRPr="00C25669">
              <w:rPr>
                <w:rFonts w:eastAsia="SimSun"/>
              </w:rPr>
              <w:t>1</w:t>
            </w:r>
          </w:p>
        </w:tc>
      </w:tr>
      <w:tr w:rsidR="00F41A2A" w:rsidRPr="00C25669" w14:paraId="20454478" w14:textId="77777777" w:rsidTr="00B276A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EFA18D" w14:textId="77777777" w:rsidR="00F41A2A" w:rsidRPr="00C25669" w:rsidRDefault="00F41A2A" w:rsidP="00FB27FE">
            <w:pPr>
              <w:pStyle w:val="TAL"/>
              <w:rPr>
                <w:rFonts w:eastAsia="SimSun"/>
                <w:lang w:val="en-US"/>
              </w:rPr>
            </w:pPr>
            <w:r w:rsidRPr="00BA57D4">
              <w:rPr>
                <w:rFonts w:eastAsia="SimSun"/>
                <w:lang w:val="en-US"/>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315810D" w14:textId="77777777" w:rsidR="00F41A2A" w:rsidRPr="00C25669" w:rsidRDefault="00F41A2A"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1B04BFF8" w14:textId="77777777" w:rsidR="00F41A2A" w:rsidRDefault="00F41A2A" w:rsidP="00FB27FE">
            <w:pPr>
              <w:pStyle w:val="TAC"/>
              <w:rPr>
                <w:rFonts w:eastAsia="SimSun"/>
              </w:rPr>
            </w:pPr>
            <w:r>
              <w:rPr>
                <w:rFonts w:eastAsia="SimSun"/>
              </w:rPr>
              <w:t>1</w:t>
            </w:r>
          </w:p>
        </w:tc>
      </w:tr>
      <w:tr w:rsidR="00F41A2A" w:rsidRPr="00C25669" w14:paraId="39C48315" w14:textId="77777777" w:rsidTr="00B276A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606BFD" w14:textId="77777777" w:rsidR="00F41A2A" w:rsidRPr="00C25669" w:rsidRDefault="00F41A2A"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A1B8BD2" w14:textId="77777777" w:rsidR="00F41A2A" w:rsidRPr="00C25669" w:rsidRDefault="00F41A2A"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4DCFD8FF" w14:textId="77777777" w:rsidR="00F41A2A" w:rsidRDefault="00F41A2A" w:rsidP="00FB27FE">
            <w:pPr>
              <w:pStyle w:val="TAC"/>
              <w:rPr>
                <w:rFonts w:eastAsia="SimSun"/>
              </w:rPr>
            </w:pPr>
            <w:r>
              <w:rPr>
                <w:rFonts w:eastAsia="SimSun"/>
              </w:rPr>
              <w:t>8</w:t>
            </w:r>
          </w:p>
        </w:tc>
      </w:tr>
      <w:tr w:rsidR="00F41A2A" w:rsidRPr="00C25669" w14:paraId="3BB43DBB" w14:textId="77777777" w:rsidTr="00B276A1">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E58B4E" w14:textId="77777777" w:rsidR="00F41A2A" w:rsidRPr="00C25669" w:rsidRDefault="00F41A2A" w:rsidP="00FB27FE">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B1DFE88" w14:textId="77777777" w:rsidR="00F41A2A" w:rsidRPr="00C25669" w:rsidRDefault="00F41A2A"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shd w:val="clear" w:color="auto" w:fill="auto"/>
            <w:vAlign w:val="center"/>
          </w:tcPr>
          <w:p w14:paraId="48BAA762" w14:textId="77777777" w:rsidR="00F41A2A" w:rsidRPr="00C25669" w:rsidRDefault="00F41A2A" w:rsidP="00FB27FE">
            <w:pPr>
              <w:pStyle w:val="TAC"/>
              <w:rPr>
                <w:rFonts w:eastAsia="SimSun"/>
              </w:rPr>
            </w:pPr>
            <w:r w:rsidRPr="003D2442">
              <w:rPr>
                <w:rFonts w:eastAsia="SimSun"/>
              </w:rPr>
              <w:t>Defined in Annex A.1.2 for TDD pattern FR1.30-1</w:t>
            </w:r>
          </w:p>
        </w:tc>
      </w:tr>
    </w:tbl>
    <w:p w14:paraId="0CB114B1" w14:textId="77777777" w:rsidR="00F41A2A" w:rsidRPr="00C25669" w:rsidRDefault="00F41A2A" w:rsidP="00F41A2A">
      <w:pPr>
        <w:rPr>
          <w:rFonts w:eastAsia="SimSun"/>
        </w:rPr>
      </w:pPr>
    </w:p>
    <w:p w14:paraId="0073710B" w14:textId="77777777" w:rsidR="00F41A2A" w:rsidRPr="00C25669" w:rsidRDefault="00F41A2A" w:rsidP="00F41A2A">
      <w:pPr>
        <w:pStyle w:val="TH"/>
      </w:pPr>
      <w:r w:rsidRPr="00C25669">
        <w:t xml:space="preserve">Table </w:t>
      </w:r>
      <w:r>
        <w:t>5.2.3.2.5</w:t>
      </w:r>
      <w:r w:rsidRPr="00C25669">
        <w:t>-3: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572"/>
        <w:gridCol w:w="1136"/>
        <w:gridCol w:w="1176"/>
        <w:gridCol w:w="1259"/>
        <w:gridCol w:w="1336"/>
        <w:gridCol w:w="1508"/>
        <w:gridCol w:w="1420"/>
        <w:gridCol w:w="953"/>
      </w:tblGrid>
      <w:tr w:rsidR="00F41A2A" w:rsidRPr="00C25669" w14:paraId="7B1BA273" w14:textId="77777777" w:rsidTr="00B276A1">
        <w:trPr>
          <w:trHeight w:val="391"/>
          <w:jc w:val="center"/>
        </w:trPr>
        <w:tc>
          <w:tcPr>
            <w:tcW w:w="294" w:type="pct"/>
            <w:vMerge w:val="restart"/>
            <w:shd w:val="clear" w:color="auto" w:fill="FFFFFF"/>
            <w:vAlign w:val="center"/>
          </w:tcPr>
          <w:p w14:paraId="67C462F3" w14:textId="77777777" w:rsidR="00F41A2A" w:rsidRPr="00C25669" w:rsidRDefault="00F41A2A" w:rsidP="00FB27FE">
            <w:pPr>
              <w:pStyle w:val="TAH"/>
              <w:rPr>
                <w:rFonts w:eastAsia="SimSun"/>
              </w:rPr>
            </w:pPr>
            <w:r w:rsidRPr="00C25669">
              <w:rPr>
                <w:rFonts w:eastAsia="SimSun"/>
              </w:rPr>
              <w:t>Test num.</w:t>
            </w:r>
          </w:p>
        </w:tc>
        <w:tc>
          <w:tcPr>
            <w:tcW w:w="714" w:type="pct"/>
            <w:vMerge w:val="restart"/>
            <w:shd w:val="clear" w:color="auto" w:fill="FFFFFF"/>
            <w:vAlign w:val="center"/>
          </w:tcPr>
          <w:p w14:paraId="7414E7B5" w14:textId="77777777" w:rsidR="00F41A2A" w:rsidRPr="00C25669" w:rsidRDefault="00F41A2A"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16" w:type="pct"/>
            <w:vMerge w:val="restart"/>
            <w:shd w:val="clear" w:color="auto" w:fill="FFFFFF"/>
          </w:tcPr>
          <w:p w14:paraId="6109F17B" w14:textId="77777777" w:rsidR="00F41A2A" w:rsidRPr="00C25669" w:rsidRDefault="00F41A2A" w:rsidP="00FB27FE">
            <w:pPr>
              <w:pStyle w:val="TAH"/>
              <w:rPr>
                <w:rFonts w:eastAsia="SimSun"/>
              </w:rPr>
            </w:pPr>
            <w:r w:rsidRPr="00C25669">
              <w:rPr>
                <w:rFonts w:eastAsia="SimSun"/>
              </w:rPr>
              <w:t>Bandwidth (MHz) / Subcarrier spacing (kHz)</w:t>
            </w:r>
          </w:p>
        </w:tc>
        <w:tc>
          <w:tcPr>
            <w:tcW w:w="534" w:type="pct"/>
            <w:vMerge w:val="restart"/>
            <w:shd w:val="clear" w:color="auto" w:fill="FFFFFF"/>
            <w:vAlign w:val="center"/>
          </w:tcPr>
          <w:p w14:paraId="5581D6B8" w14:textId="77777777" w:rsidR="00F41A2A" w:rsidRPr="00C25669" w:rsidRDefault="00F41A2A"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572" w:type="pct"/>
            <w:vMerge w:val="restart"/>
            <w:shd w:val="clear" w:color="auto" w:fill="FFFFFF"/>
            <w:vAlign w:val="center"/>
          </w:tcPr>
          <w:p w14:paraId="71174548" w14:textId="77777777" w:rsidR="00F41A2A" w:rsidRPr="00C25669" w:rsidRDefault="00F41A2A" w:rsidP="00FB27FE">
            <w:pPr>
              <w:pStyle w:val="TAH"/>
              <w:rPr>
                <w:rFonts w:eastAsia="SimSun"/>
              </w:rPr>
            </w:pPr>
            <w:r w:rsidRPr="00C25669">
              <w:rPr>
                <w:rFonts w:eastAsia="SimSun"/>
              </w:rPr>
              <w:t>TDD UL-DL pattern</w:t>
            </w:r>
          </w:p>
        </w:tc>
        <w:tc>
          <w:tcPr>
            <w:tcW w:w="607" w:type="pct"/>
            <w:vMerge w:val="restart"/>
            <w:shd w:val="clear" w:color="auto" w:fill="FFFFFF"/>
            <w:vAlign w:val="center"/>
          </w:tcPr>
          <w:p w14:paraId="24C9BF56" w14:textId="77777777" w:rsidR="00F41A2A" w:rsidRPr="00C25669" w:rsidRDefault="00F41A2A" w:rsidP="00FB27FE">
            <w:pPr>
              <w:pStyle w:val="TAH"/>
              <w:rPr>
                <w:rFonts w:eastAsia="SimSun"/>
              </w:rPr>
            </w:pPr>
            <w:r w:rsidRPr="00C25669">
              <w:rPr>
                <w:rFonts w:eastAsia="SimSun"/>
              </w:rPr>
              <w:t>Propagation condition</w:t>
            </w:r>
          </w:p>
        </w:tc>
        <w:tc>
          <w:tcPr>
            <w:tcW w:w="685" w:type="pct"/>
            <w:vMerge w:val="restart"/>
            <w:shd w:val="clear" w:color="auto" w:fill="FFFFFF"/>
            <w:vAlign w:val="center"/>
          </w:tcPr>
          <w:p w14:paraId="6ABE1A89" w14:textId="77777777" w:rsidR="00F41A2A" w:rsidRPr="00C25669" w:rsidRDefault="00F41A2A" w:rsidP="00FB27FE">
            <w:pPr>
              <w:pStyle w:val="TAH"/>
              <w:rPr>
                <w:rFonts w:eastAsia="SimSun"/>
              </w:rPr>
            </w:pPr>
            <w:r w:rsidRPr="00C25669">
              <w:rPr>
                <w:rFonts w:eastAsia="SimSun"/>
              </w:rPr>
              <w:t>Correlation matrix and antenna configuration</w:t>
            </w:r>
          </w:p>
        </w:tc>
        <w:tc>
          <w:tcPr>
            <w:tcW w:w="1079" w:type="pct"/>
            <w:gridSpan w:val="2"/>
            <w:shd w:val="clear" w:color="auto" w:fill="FFFFFF"/>
            <w:vAlign w:val="center"/>
          </w:tcPr>
          <w:p w14:paraId="1A0CE0E0" w14:textId="77777777" w:rsidR="00F41A2A" w:rsidRPr="00C25669" w:rsidRDefault="00F41A2A" w:rsidP="00FB27FE">
            <w:pPr>
              <w:pStyle w:val="TAH"/>
              <w:rPr>
                <w:rFonts w:eastAsia="SimSun"/>
              </w:rPr>
            </w:pPr>
            <w:r w:rsidRPr="00C25669">
              <w:rPr>
                <w:rFonts w:eastAsia="SimSun"/>
              </w:rPr>
              <w:t>Reference value</w:t>
            </w:r>
          </w:p>
        </w:tc>
      </w:tr>
      <w:tr w:rsidR="00F41A2A" w:rsidRPr="00C25669" w14:paraId="65432E92" w14:textId="77777777" w:rsidTr="00B276A1">
        <w:trPr>
          <w:trHeight w:val="391"/>
          <w:jc w:val="center"/>
        </w:trPr>
        <w:tc>
          <w:tcPr>
            <w:tcW w:w="294" w:type="pct"/>
            <w:vMerge/>
            <w:shd w:val="clear" w:color="auto" w:fill="FFFFFF"/>
            <w:vAlign w:val="center"/>
          </w:tcPr>
          <w:p w14:paraId="6E341501" w14:textId="77777777" w:rsidR="00F41A2A" w:rsidRPr="00C25669" w:rsidRDefault="00F41A2A" w:rsidP="00FB27FE">
            <w:pPr>
              <w:pStyle w:val="TAH"/>
              <w:rPr>
                <w:rFonts w:eastAsia="SimSun"/>
              </w:rPr>
            </w:pPr>
          </w:p>
        </w:tc>
        <w:tc>
          <w:tcPr>
            <w:tcW w:w="714" w:type="pct"/>
            <w:vMerge/>
            <w:shd w:val="clear" w:color="auto" w:fill="FFFFFF"/>
            <w:vAlign w:val="center"/>
          </w:tcPr>
          <w:p w14:paraId="5F16B1AF" w14:textId="77777777" w:rsidR="00F41A2A" w:rsidRPr="00C25669" w:rsidRDefault="00F41A2A" w:rsidP="00FB27FE">
            <w:pPr>
              <w:pStyle w:val="TAH"/>
              <w:rPr>
                <w:rFonts w:eastAsia="SimSun"/>
              </w:rPr>
            </w:pPr>
          </w:p>
        </w:tc>
        <w:tc>
          <w:tcPr>
            <w:tcW w:w="516" w:type="pct"/>
            <w:vMerge/>
            <w:shd w:val="clear" w:color="auto" w:fill="FFFFFF"/>
          </w:tcPr>
          <w:p w14:paraId="04AB7D31" w14:textId="77777777" w:rsidR="00F41A2A" w:rsidRPr="00C25669" w:rsidRDefault="00F41A2A" w:rsidP="00FB27FE">
            <w:pPr>
              <w:pStyle w:val="TAH"/>
              <w:rPr>
                <w:rFonts w:eastAsia="SimSun"/>
              </w:rPr>
            </w:pPr>
          </w:p>
        </w:tc>
        <w:tc>
          <w:tcPr>
            <w:tcW w:w="534" w:type="pct"/>
            <w:vMerge/>
            <w:shd w:val="clear" w:color="auto" w:fill="FFFFFF"/>
          </w:tcPr>
          <w:p w14:paraId="41EE6285" w14:textId="77777777" w:rsidR="00F41A2A" w:rsidRPr="00C25669" w:rsidRDefault="00F41A2A" w:rsidP="00FB27FE">
            <w:pPr>
              <w:pStyle w:val="TAH"/>
              <w:rPr>
                <w:rFonts w:eastAsia="SimSun"/>
              </w:rPr>
            </w:pPr>
          </w:p>
        </w:tc>
        <w:tc>
          <w:tcPr>
            <w:tcW w:w="572" w:type="pct"/>
            <w:vMerge/>
            <w:shd w:val="clear" w:color="auto" w:fill="FFFFFF"/>
          </w:tcPr>
          <w:p w14:paraId="7146581D" w14:textId="77777777" w:rsidR="00F41A2A" w:rsidRPr="00C25669" w:rsidRDefault="00F41A2A" w:rsidP="00FB27FE">
            <w:pPr>
              <w:pStyle w:val="TAH"/>
              <w:rPr>
                <w:rFonts w:eastAsia="SimSun"/>
              </w:rPr>
            </w:pPr>
          </w:p>
        </w:tc>
        <w:tc>
          <w:tcPr>
            <w:tcW w:w="607" w:type="pct"/>
            <w:vMerge/>
            <w:shd w:val="clear" w:color="auto" w:fill="FFFFFF"/>
            <w:vAlign w:val="center"/>
          </w:tcPr>
          <w:p w14:paraId="32AF3B89" w14:textId="77777777" w:rsidR="00F41A2A" w:rsidRPr="00C25669" w:rsidRDefault="00F41A2A" w:rsidP="00FB27FE">
            <w:pPr>
              <w:pStyle w:val="TAH"/>
              <w:rPr>
                <w:rFonts w:eastAsia="SimSun"/>
              </w:rPr>
            </w:pPr>
          </w:p>
        </w:tc>
        <w:tc>
          <w:tcPr>
            <w:tcW w:w="685" w:type="pct"/>
            <w:vMerge/>
            <w:shd w:val="clear" w:color="auto" w:fill="FFFFFF"/>
            <w:vAlign w:val="center"/>
          </w:tcPr>
          <w:p w14:paraId="078BB8EF" w14:textId="77777777" w:rsidR="00F41A2A" w:rsidRPr="00C25669" w:rsidRDefault="00F41A2A" w:rsidP="00FB27FE">
            <w:pPr>
              <w:pStyle w:val="TAH"/>
              <w:rPr>
                <w:rFonts w:eastAsia="SimSun"/>
              </w:rPr>
            </w:pPr>
          </w:p>
        </w:tc>
        <w:tc>
          <w:tcPr>
            <w:tcW w:w="645" w:type="pct"/>
            <w:shd w:val="clear" w:color="auto" w:fill="FFFFFF"/>
            <w:vAlign w:val="center"/>
          </w:tcPr>
          <w:p w14:paraId="16426B37" w14:textId="77777777" w:rsidR="00F41A2A" w:rsidRPr="00C25669" w:rsidRDefault="00F41A2A" w:rsidP="00FB27FE">
            <w:pPr>
              <w:pStyle w:val="TAH"/>
              <w:rPr>
                <w:rFonts w:eastAsia="SimSun"/>
              </w:rPr>
            </w:pPr>
            <w:r>
              <w:rPr>
                <w:rFonts w:eastAsia="SimSun"/>
              </w:rPr>
              <w:t>Target BLER</w:t>
            </w:r>
          </w:p>
        </w:tc>
        <w:tc>
          <w:tcPr>
            <w:tcW w:w="434" w:type="pct"/>
            <w:shd w:val="clear" w:color="auto" w:fill="FFFFFF"/>
            <w:vAlign w:val="center"/>
          </w:tcPr>
          <w:p w14:paraId="0D17CDE9" w14:textId="77777777" w:rsidR="00F41A2A" w:rsidRPr="00C25669" w:rsidRDefault="00F41A2A" w:rsidP="00FB27FE">
            <w:pPr>
              <w:pStyle w:val="TAH"/>
              <w:rPr>
                <w:rFonts w:eastAsia="SimSun"/>
              </w:rPr>
            </w:pPr>
            <w:r w:rsidRPr="00C25669">
              <w:rPr>
                <w:rFonts w:eastAsia="SimSun"/>
              </w:rPr>
              <w:t>SNR (dB)</w:t>
            </w:r>
          </w:p>
        </w:tc>
      </w:tr>
      <w:tr w:rsidR="00F41A2A" w:rsidRPr="00C25669" w14:paraId="6BE2A6E0" w14:textId="77777777" w:rsidTr="00B276A1">
        <w:trPr>
          <w:trHeight w:val="198"/>
          <w:jc w:val="center"/>
        </w:trPr>
        <w:tc>
          <w:tcPr>
            <w:tcW w:w="294" w:type="pct"/>
            <w:shd w:val="clear" w:color="auto" w:fill="FFFFFF"/>
            <w:vAlign w:val="center"/>
          </w:tcPr>
          <w:p w14:paraId="5D5E8974" w14:textId="77777777" w:rsidR="00F41A2A" w:rsidRPr="00C25669" w:rsidRDefault="00F41A2A" w:rsidP="00FB27FE">
            <w:pPr>
              <w:pStyle w:val="TAC"/>
              <w:rPr>
                <w:rFonts w:eastAsia="SimSun"/>
              </w:rPr>
            </w:pPr>
            <w:r w:rsidRPr="00C25669">
              <w:rPr>
                <w:rFonts w:eastAsia="SimSun"/>
              </w:rPr>
              <w:t>1-1</w:t>
            </w:r>
          </w:p>
        </w:tc>
        <w:tc>
          <w:tcPr>
            <w:tcW w:w="714" w:type="pct"/>
            <w:shd w:val="clear" w:color="auto" w:fill="FFFFFF"/>
            <w:vAlign w:val="center"/>
          </w:tcPr>
          <w:p w14:paraId="0ECC0EFF" w14:textId="77777777" w:rsidR="00F41A2A" w:rsidRPr="00C25669" w:rsidRDefault="00F41A2A" w:rsidP="00FB27FE">
            <w:pPr>
              <w:pStyle w:val="TAC"/>
              <w:rPr>
                <w:rFonts w:eastAsia="SimSun"/>
                <w:lang w:eastAsia="zh-CN"/>
              </w:rPr>
            </w:pPr>
            <w:r w:rsidRPr="00F12D89">
              <w:rPr>
                <w:rFonts w:eastAsia="SimSun"/>
                <w:szCs w:val="18"/>
              </w:rPr>
              <w:t>R.PDSCH.2-1.</w:t>
            </w:r>
            <w:r>
              <w:rPr>
                <w:rFonts w:eastAsia="SimSun"/>
                <w:szCs w:val="18"/>
              </w:rPr>
              <w:t>4</w:t>
            </w:r>
            <w:r w:rsidRPr="00F12D89">
              <w:rPr>
                <w:rFonts w:eastAsia="SimSun"/>
                <w:szCs w:val="18"/>
              </w:rPr>
              <w:t xml:space="preserve"> TDD</w:t>
            </w:r>
          </w:p>
        </w:tc>
        <w:tc>
          <w:tcPr>
            <w:tcW w:w="516" w:type="pct"/>
            <w:shd w:val="clear" w:color="auto" w:fill="FFFFFF"/>
            <w:vAlign w:val="center"/>
          </w:tcPr>
          <w:p w14:paraId="4567F6AC" w14:textId="77777777" w:rsidR="00F41A2A" w:rsidRPr="00C25669" w:rsidRDefault="00F41A2A" w:rsidP="00FB27FE">
            <w:pPr>
              <w:pStyle w:val="TAC"/>
              <w:rPr>
                <w:rFonts w:eastAsia="SimSun"/>
              </w:rPr>
            </w:pPr>
            <w:r>
              <w:rPr>
                <w:rFonts w:eastAsia="SimSun"/>
              </w:rPr>
              <w:t>40 / 30</w:t>
            </w:r>
          </w:p>
        </w:tc>
        <w:tc>
          <w:tcPr>
            <w:tcW w:w="534" w:type="pct"/>
            <w:shd w:val="clear" w:color="auto" w:fill="FFFFFF"/>
            <w:vAlign w:val="center"/>
          </w:tcPr>
          <w:p w14:paraId="406EFA81" w14:textId="77777777" w:rsidR="00F41A2A" w:rsidRPr="00C25669" w:rsidRDefault="00F41A2A" w:rsidP="00FB27FE">
            <w:pPr>
              <w:pStyle w:val="TAC"/>
              <w:rPr>
                <w:rFonts w:eastAsia="SimSun"/>
                <w:lang w:eastAsia="zh-CN"/>
              </w:rPr>
            </w:pPr>
            <w:r>
              <w:rPr>
                <w:rFonts w:eastAsia="SimSun"/>
                <w:lang w:eastAsia="zh-CN"/>
              </w:rPr>
              <w:t>QPSK, 0.59</w:t>
            </w:r>
          </w:p>
        </w:tc>
        <w:tc>
          <w:tcPr>
            <w:tcW w:w="572" w:type="pct"/>
            <w:shd w:val="clear" w:color="auto" w:fill="FFFFFF"/>
            <w:vAlign w:val="center"/>
          </w:tcPr>
          <w:p w14:paraId="7C8CEE6B" w14:textId="77777777" w:rsidR="00F41A2A" w:rsidRPr="00C25669" w:rsidRDefault="00F41A2A" w:rsidP="00FB27FE">
            <w:pPr>
              <w:pStyle w:val="TAC"/>
              <w:rPr>
                <w:rFonts w:eastAsia="SimSun"/>
              </w:rPr>
            </w:pPr>
            <w:r w:rsidRPr="00550369">
              <w:rPr>
                <w:rFonts w:eastAsia="SimSun"/>
              </w:rPr>
              <w:t>FR1.30-1</w:t>
            </w:r>
          </w:p>
        </w:tc>
        <w:tc>
          <w:tcPr>
            <w:tcW w:w="607" w:type="pct"/>
            <w:shd w:val="clear" w:color="auto" w:fill="FFFFFF"/>
            <w:vAlign w:val="center"/>
          </w:tcPr>
          <w:p w14:paraId="45A36A9E" w14:textId="77777777" w:rsidR="00F41A2A" w:rsidRPr="00C25669" w:rsidRDefault="00F41A2A" w:rsidP="00FB27FE">
            <w:pPr>
              <w:pStyle w:val="TAC"/>
              <w:rPr>
                <w:rFonts w:eastAsia="SimSun"/>
              </w:rPr>
            </w:pPr>
            <w:r>
              <w:rPr>
                <w:rFonts w:eastAsia="SimSun"/>
              </w:rPr>
              <w:t>AWGN</w:t>
            </w:r>
          </w:p>
        </w:tc>
        <w:tc>
          <w:tcPr>
            <w:tcW w:w="685" w:type="pct"/>
            <w:shd w:val="clear" w:color="auto" w:fill="FFFFFF"/>
            <w:vAlign w:val="center"/>
          </w:tcPr>
          <w:p w14:paraId="293E1108" w14:textId="77777777" w:rsidR="00F41A2A" w:rsidRPr="00C25669" w:rsidRDefault="00F41A2A" w:rsidP="00FB27FE">
            <w:pPr>
              <w:pStyle w:val="TAC"/>
              <w:rPr>
                <w:rFonts w:eastAsia="SimSun"/>
              </w:rPr>
            </w:pPr>
            <w:r>
              <w:rPr>
                <w:rFonts w:eastAsia="SimSun"/>
              </w:rPr>
              <w:t>1</w:t>
            </w:r>
            <w:r w:rsidRPr="005D3865">
              <w:rPr>
                <w:rFonts w:eastAsia="SimSun"/>
              </w:rPr>
              <w:t>x</w:t>
            </w:r>
            <w:r>
              <w:rPr>
                <w:rFonts w:eastAsia="SimSun"/>
              </w:rPr>
              <w:t>4</w:t>
            </w:r>
            <w:r w:rsidRPr="005D3865">
              <w:rPr>
                <w:rFonts w:eastAsia="SimSun"/>
              </w:rPr>
              <w:t>,</w:t>
            </w:r>
            <w:r w:rsidRPr="00C25669">
              <w:rPr>
                <w:rFonts w:eastAsia="SimSun"/>
              </w:rPr>
              <w:t xml:space="preserve"> ULA Low</w:t>
            </w:r>
          </w:p>
        </w:tc>
        <w:tc>
          <w:tcPr>
            <w:tcW w:w="645" w:type="pct"/>
            <w:shd w:val="clear" w:color="auto" w:fill="FFFFFF"/>
            <w:vAlign w:val="center"/>
          </w:tcPr>
          <w:p w14:paraId="4D202D62" w14:textId="77777777" w:rsidR="00F41A2A" w:rsidRPr="00C25669" w:rsidRDefault="00F41A2A" w:rsidP="00FB27FE">
            <w:pPr>
              <w:pStyle w:val="TAC"/>
              <w:rPr>
                <w:rFonts w:eastAsia="SimSun"/>
              </w:rPr>
            </w:pPr>
            <w:r>
              <w:rPr>
                <w:rFonts w:eastAsia="SimSun"/>
              </w:rPr>
              <w:t>0.001%</w:t>
            </w:r>
          </w:p>
        </w:tc>
        <w:tc>
          <w:tcPr>
            <w:tcW w:w="434" w:type="pct"/>
            <w:shd w:val="clear" w:color="auto" w:fill="FFFFFF"/>
            <w:vAlign w:val="center"/>
          </w:tcPr>
          <w:p w14:paraId="6679DB65" w14:textId="1FD06B49" w:rsidR="00F41A2A" w:rsidRPr="00C25669" w:rsidRDefault="00F41A2A" w:rsidP="00FB27FE">
            <w:pPr>
              <w:pStyle w:val="TAC"/>
              <w:rPr>
                <w:rFonts w:eastAsia="SimSun"/>
                <w:lang w:eastAsia="zh-CN"/>
              </w:rPr>
            </w:pPr>
            <w:r>
              <w:rPr>
                <w:rFonts w:eastAsia="SimSun"/>
                <w:lang w:eastAsia="zh-CN"/>
              </w:rPr>
              <w:t>0.</w:t>
            </w:r>
            <w:r w:rsidR="005554B7">
              <w:rPr>
                <w:rFonts w:eastAsia="SimSun"/>
                <w:lang w:eastAsia="zh-CN"/>
              </w:rPr>
              <w:t>7</w:t>
            </w:r>
          </w:p>
        </w:tc>
      </w:tr>
    </w:tbl>
    <w:p w14:paraId="7128E2DF" w14:textId="77777777" w:rsidR="00F41A2A" w:rsidRPr="00C25669" w:rsidRDefault="00F41A2A" w:rsidP="00F41A2A">
      <w:pPr>
        <w:rPr>
          <w:lang w:eastAsia="zh-CN"/>
        </w:rPr>
      </w:pPr>
    </w:p>
    <w:p w14:paraId="56A6D7B9" w14:textId="77777777" w:rsidR="009110F1" w:rsidRPr="00C25669" w:rsidRDefault="009110F1" w:rsidP="009110F1">
      <w:pPr>
        <w:pStyle w:val="Heading5"/>
      </w:pPr>
      <w:bookmarkStart w:id="2383" w:name="_Toc61120922"/>
      <w:bookmarkStart w:id="2384" w:name="_Toc67918079"/>
      <w:bookmarkStart w:id="2385" w:name="_Toc76298122"/>
      <w:bookmarkStart w:id="2386" w:name="_Toc76572134"/>
      <w:bookmarkStart w:id="2387" w:name="_Toc76652001"/>
      <w:bookmarkStart w:id="2388" w:name="_Toc76652839"/>
      <w:bookmarkStart w:id="2389" w:name="_Toc83742111"/>
      <w:bookmarkStart w:id="2390" w:name="_Toc91440601"/>
      <w:bookmarkStart w:id="2391" w:name="_Toc98849388"/>
      <w:bookmarkStart w:id="2392" w:name="_Toc106543240"/>
      <w:bookmarkStart w:id="2393" w:name="_Toc106737337"/>
      <w:bookmarkStart w:id="2394" w:name="_Toc107233104"/>
      <w:bookmarkStart w:id="2395" w:name="_Toc107234694"/>
      <w:bookmarkStart w:id="2396" w:name="_Toc107419663"/>
      <w:bookmarkStart w:id="2397" w:name="_Toc107476957"/>
      <w:bookmarkStart w:id="2398" w:name="_Toc114565783"/>
      <w:bookmarkStart w:id="2399" w:name="_Toc123936085"/>
      <w:bookmarkStart w:id="2400" w:name="_Toc124377100"/>
      <w:r w:rsidRPr="00C25669">
        <w:t>5.</w:t>
      </w:r>
      <w:r w:rsidRPr="00C25669">
        <w:rPr>
          <w:rFonts w:hint="eastAsia"/>
        </w:rPr>
        <w:t>2</w:t>
      </w:r>
      <w:r>
        <w:t>.3.2</w:t>
      </w:r>
      <w:r w:rsidRPr="00C25669">
        <w:t>.</w:t>
      </w:r>
      <w:r>
        <w:t>6</w:t>
      </w:r>
      <w:r w:rsidRPr="00C25669">
        <w:rPr>
          <w:rFonts w:hint="eastAsia"/>
          <w:lang w:eastAsia="zh-CN"/>
        </w:rPr>
        <w:tab/>
      </w:r>
      <w:r w:rsidRPr="00C25669">
        <w:t xml:space="preserve">Minimum requirements for PDSCH </w:t>
      </w:r>
      <w:r>
        <w:t>repetitions over multiple slots</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p>
    <w:p w14:paraId="59AEC413" w14:textId="77777777" w:rsidR="009110F1" w:rsidRPr="00C25669" w:rsidRDefault="009110F1" w:rsidP="009110F1">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5.2.3.2</w:t>
      </w:r>
      <w:r w:rsidRPr="00C25669">
        <w:rPr>
          <w:rFonts w:ascii="Times-Roman" w:eastAsia="SimSun" w:hAnsi="Times-Roman"/>
        </w:rPr>
        <w:t>.</w:t>
      </w:r>
      <w:r>
        <w:rPr>
          <w:rFonts w:ascii="Times-Roman" w:eastAsia="SimSun" w:hAnsi="Times-Roman"/>
          <w:lang w:eastAsia="zh-CN"/>
        </w:rPr>
        <w:t>6</w:t>
      </w:r>
      <w:r w:rsidRPr="00C25669">
        <w:rPr>
          <w:rFonts w:ascii="Times-Roman" w:eastAsia="SimSun" w:hAnsi="Times-Roman"/>
        </w:rPr>
        <w:t xml:space="preserve">-3, with the addition of </w:t>
      </w:r>
      <w:r>
        <w:rPr>
          <w:rFonts w:ascii="Times-Roman" w:eastAsia="SimSun" w:hAnsi="Times-Roman"/>
        </w:rPr>
        <w:t>test parameters in Table 5.2.3.2</w:t>
      </w:r>
      <w:r w:rsidRPr="00C25669">
        <w:rPr>
          <w:rFonts w:ascii="Times-Roman" w:eastAsia="SimSun" w:hAnsi="Times-Roman"/>
        </w:rPr>
        <w:t>.</w:t>
      </w:r>
      <w:r>
        <w:rPr>
          <w:rFonts w:ascii="Times-Roman" w:eastAsia="SimSun" w:hAnsi="Times-Roman"/>
          <w:lang w:eastAsia="zh-CN"/>
        </w:rPr>
        <w:t>6</w:t>
      </w:r>
      <w:r w:rsidRPr="00C25669">
        <w:rPr>
          <w:rFonts w:ascii="Times-Roman" w:eastAsia="SimSun" w:hAnsi="Times-Roman"/>
        </w:rPr>
        <w:t xml:space="preserve">-2 and the downlink physical channel setup according to Annex </w:t>
      </w:r>
      <w:r w:rsidRPr="00C25669">
        <w:rPr>
          <w:rFonts w:ascii="Times-Roman" w:eastAsia="SimSun" w:hAnsi="Times-Roman" w:hint="eastAsia"/>
          <w:lang w:eastAsia="zh-CN"/>
        </w:rPr>
        <w:t>C.3.1</w:t>
      </w:r>
      <w:r w:rsidRPr="00C25669">
        <w:rPr>
          <w:rFonts w:ascii="Times-Roman" w:eastAsia="SimSun" w:hAnsi="Times-Roman"/>
        </w:rPr>
        <w:t>.</w:t>
      </w:r>
    </w:p>
    <w:p w14:paraId="20A4EE03" w14:textId="77777777" w:rsidR="009110F1" w:rsidRPr="00C25669" w:rsidRDefault="009110F1" w:rsidP="009110F1">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5.2.3.2</w:t>
      </w:r>
      <w:r w:rsidRPr="00C25669">
        <w:rPr>
          <w:rFonts w:ascii="Times-Roman" w:eastAsia="SimSun" w:hAnsi="Times-Roman"/>
        </w:rPr>
        <w:t>.</w:t>
      </w:r>
      <w:r>
        <w:rPr>
          <w:rFonts w:ascii="Times-Roman" w:eastAsia="SimSun" w:hAnsi="Times-Roman"/>
          <w:lang w:eastAsia="zh-CN"/>
        </w:rPr>
        <w:t>6</w:t>
      </w:r>
      <w:r w:rsidRPr="00C25669">
        <w:rPr>
          <w:rFonts w:ascii="Times-Roman" w:eastAsia="SimSun" w:hAnsi="Times-Roman"/>
        </w:rPr>
        <w:t>-1</w:t>
      </w:r>
      <w:r w:rsidRPr="00C25669">
        <w:rPr>
          <w:rFonts w:ascii="Times-Roman" w:eastAsia="SimSun" w:hAnsi="Times-Roman" w:hint="eastAsia"/>
          <w:lang w:eastAsia="zh-CN"/>
        </w:rPr>
        <w:t>.</w:t>
      </w:r>
    </w:p>
    <w:p w14:paraId="724BAC26" w14:textId="77777777" w:rsidR="009110F1" w:rsidRPr="00C25669" w:rsidRDefault="009110F1" w:rsidP="009110F1">
      <w:pPr>
        <w:pStyle w:val="TH"/>
      </w:pPr>
      <w:r>
        <w:t>Table 5.2.3.2</w:t>
      </w:r>
      <w:r w:rsidRPr="00C25669">
        <w:t>.</w:t>
      </w:r>
      <w:r>
        <w:rPr>
          <w:lang w:eastAsia="zh-CN"/>
        </w:rPr>
        <w:t>6</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110F1" w:rsidRPr="00C25669" w14:paraId="29827C5A" w14:textId="77777777" w:rsidTr="005F1464">
        <w:tc>
          <w:tcPr>
            <w:tcW w:w="4927" w:type="dxa"/>
            <w:shd w:val="clear" w:color="auto" w:fill="auto"/>
          </w:tcPr>
          <w:p w14:paraId="5C181D72" w14:textId="77777777" w:rsidR="009110F1" w:rsidRPr="00C25669" w:rsidRDefault="009110F1" w:rsidP="00FB27FE">
            <w:pPr>
              <w:pStyle w:val="TAH"/>
              <w:rPr>
                <w:rFonts w:eastAsia="SimSun"/>
              </w:rPr>
            </w:pPr>
            <w:r w:rsidRPr="00C25669">
              <w:rPr>
                <w:rFonts w:eastAsia="SimSun"/>
              </w:rPr>
              <w:t>Purpose</w:t>
            </w:r>
          </w:p>
        </w:tc>
        <w:tc>
          <w:tcPr>
            <w:tcW w:w="4928" w:type="dxa"/>
            <w:shd w:val="clear" w:color="auto" w:fill="auto"/>
          </w:tcPr>
          <w:p w14:paraId="242E9122" w14:textId="77777777" w:rsidR="009110F1" w:rsidRPr="00C25669" w:rsidRDefault="009110F1" w:rsidP="00FB27FE">
            <w:pPr>
              <w:pStyle w:val="TAH"/>
              <w:rPr>
                <w:rFonts w:eastAsia="SimSun"/>
              </w:rPr>
            </w:pPr>
            <w:r w:rsidRPr="00C25669">
              <w:rPr>
                <w:rFonts w:eastAsia="SimSun"/>
              </w:rPr>
              <w:t>Test index</w:t>
            </w:r>
          </w:p>
        </w:tc>
      </w:tr>
      <w:tr w:rsidR="009110F1" w:rsidRPr="00C25669" w14:paraId="35DDF146" w14:textId="77777777" w:rsidTr="005F1464">
        <w:tc>
          <w:tcPr>
            <w:tcW w:w="4927" w:type="dxa"/>
            <w:shd w:val="clear" w:color="auto" w:fill="auto"/>
          </w:tcPr>
          <w:p w14:paraId="0DE9489D" w14:textId="77777777" w:rsidR="009110F1" w:rsidRPr="00C25669" w:rsidRDefault="009110F1" w:rsidP="00FB27FE">
            <w:pPr>
              <w:pStyle w:val="TAL"/>
              <w:rPr>
                <w:rFonts w:eastAsia="SimSun"/>
                <w:lang w:eastAsia="zh-CN"/>
              </w:rPr>
            </w:pPr>
            <w:r>
              <w:rPr>
                <w:rFonts w:eastAsia="SimSun"/>
              </w:rPr>
              <w:t xml:space="preserve">Verify the PDSCH repetitions over multiple slots </w:t>
            </w:r>
            <w:r w:rsidRPr="00C25669">
              <w:rPr>
                <w:rFonts w:eastAsia="SimSun"/>
              </w:rPr>
              <w:t>performance unde</w:t>
            </w:r>
            <w:r>
              <w:rPr>
                <w:rFonts w:eastAsia="SimSun"/>
              </w:rPr>
              <w:t>r 4 receive antenna conditions</w:t>
            </w:r>
          </w:p>
        </w:tc>
        <w:tc>
          <w:tcPr>
            <w:tcW w:w="4928" w:type="dxa"/>
            <w:shd w:val="clear" w:color="auto" w:fill="auto"/>
          </w:tcPr>
          <w:p w14:paraId="49936030" w14:textId="77777777" w:rsidR="009110F1" w:rsidRPr="00C25669" w:rsidRDefault="009110F1" w:rsidP="00FB27FE">
            <w:pPr>
              <w:pStyle w:val="TAL"/>
              <w:rPr>
                <w:rFonts w:eastAsia="SimSun"/>
                <w:lang w:eastAsia="zh-CN"/>
              </w:rPr>
            </w:pPr>
            <w:r w:rsidRPr="00C25669">
              <w:rPr>
                <w:rFonts w:eastAsia="SimSun"/>
              </w:rPr>
              <w:t>1-1</w:t>
            </w:r>
          </w:p>
        </w:tc>
      </w:tr>
    </w:tbl>
    <w:p w14:paraId="1E7DCA1F" w14:textId="77777777" w:rsidR="009110F1" w:rsidRPr="00C25669" w:rsidRDefault="009110F1" w:rsidP="009110F1">
      <w:pPr>
        <w:rPr>
          <w:rFonts w:ascii="Times-Roman" w:eastAsia="SimSun" w:hAnsi="Times-Roman" w:hint="eastAsia"/>
        </w:rPr>
      </w:pPr>
    </w:p>
    <w:p w14:paraId="5ABFC9DF" w14:textId="77777777" w:rsidR="009110F1" w:rsidRPr="00C25669" w:rsidRDefault="009110F1" w:rsidP="009110F1">
      <w:pPr>
        <w:pStyle w:val="TH"/>
      </w:pPr>
      <w:r>
        <w:t>Table 5.2.3.2</w:t>
      </w:r>
      <w:r w:rsidRPr="00C25669">
        <w:t>.</w:t>
      </w:r>
      <w:r>
        <w:rPr>
          <w:lang w:eastAsia="zh-CN"/>
        </w:rPr>
        <w:t>6</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4"/>
        <w:gridCol w:w="802"/>
        <w:gridCol w:w="3353"/>
      </w:tblGrid>
      <w:tr w:rsidR="009110F1" w:rsidRPr="00C25669" w14:paraId="0407BE8A" w14:textId="77777777" w:rsidTr="00926410">
        <w:tc>
          <w:tcPr>
            <w:tcW w:w="5466" w:type="dxa"/>
            <w:gridSpan w:val="2"/>
            <w:shd w:val="clear" w:color="auto" w:fill="auto"/>
          </w:tcPr>
          <w:p w14:paraId="0AB05C36" w14:textId="77777777" w:rsidR="009110F1" w:rsidRPr="00C25669" w:rsidRDefault="009110F1" w:rsidP="00FB27FE">
            <w:pPr>
              <w:pStyle w:val="TAH"/>
              <w:rPr>
                <w:rFonts w:eastAsia="SimSun"/>
              </w:rPr>
            </w:pPr>
            <w:r w:rsidRPr="00C25669">
              <w:rPr>
                <w:rFonts w:eastAsia="SimSun"/>
              </w:rPr>
              <w:t>Parameter</w:t>
            </w:r>
          </w:p>
        </w:tc>
        <w:tc>
          <w:tcPr>
            <w:tcW w:w="802" w:type="dxa"/>
            <w:shd w:val="clear" w:color="auto" w:fill="auto"/>
          </w:tcPr>
          <w:p w14:paraId="2ACE422F" w14:textId="77777777" w:rsidR="009110F1" w:rsidRPr="00C25669" w:rsidRDefault="009110F1" w:rsidP="00FB27FE">
            <w:pPr>
              <w:pStyle w:val="TAH"/>
              <w:rPr>
                <w:rFonts w:eastAsia="SimSun"/>
              </w:rPr>
            </w:pPr>
            <w:r w:rsidRPr="00C25669">
              <w:rPr>
                <w:rFonts w:eastAsia="SimSun"/>
              </w:rPr>
              <w:t>Unit</w:t>
            </w:r>
          </w:p>
        </w:tc>
        <w:tc>
          <w:tcPr>
            <w:tcW w:w="3353" w:type="dxa"/>
            <w:shd w:val="clear" w:color="auto" w:fill="auto"/>
          </w:tcPr>
          <w:p w14:paraId="45CDD240" w14:textId="77777777" w:rsidR="009110F1" w:rsidRPr="00C25669" w:rsidRDefault="009110F1" w:rsidP="00FB27FE">
            <w:pPr>
              <w:pStyle w:val="TAH"/>
              <w:rPr>
                <w:rFonts w:eastAsia="SimSun"/>
              </w:rPr>
            </w:pPr>
            <w:r w:rsidRPr="00C25669">
              <w:rPr>
                <w:rFonts w:eastAsia="SimSun"/>
              </w:rPr>
              <w:t>Value</w:t>
            </w:r>
          </w:p>
        </w:tc>
      </w:tr>
      <w:tr w:rsidR="009110F1" w:rsidRPr="00C25669" w14:paraId="4E310073" w14:textId="77777777" w:rsidTr="00926410">
        <w:tc>
          <w:tcPr>
            <w:tcW w:w="5466" w:type="dxa"/>
            <w:gridSpan w:val="2"/>
            <w:shd w:val="clear" w:color="auto" w:fill="auto"/>
            <w:vAlign w:val="center"/>
          </w:tcPr>
          <w:p w14:paraId="38256D14" w14:textId="77777777" w:rsidR="009110F1" w:rsidRPr="001F366C" w:rsidRDefault="009110F1" w:rsidP="00FB27FE">
            <w:pPr>
              <w:pStyle w:val="TAL"/>
              <w:rPr>
                <w:rFonts w:eastAsia="SimSun"/>
              </w:rPr>
            </w:pPr>
            <w:r w:rsidRPr="001F366C">
              <w:rPr>
                <w:rFonts w:eastAsia="SimSun"/>
              </w:rPr>
              <w:t>Duplex mode</w:t>
            </w:r>
          </w:p>
        </w:tc>
        <w:tc>
          <w:tcPr>
            <w:tcW w:w="802" w:type="dxa"/>
            <w:shd w:val="clear" w:color="auto" w:fill="auto"/>
            <w:vAlign w:val="center"/>
          </w:tcPr>
          <w:p w14:paraId="0ED673E8" w14:textId="77777777" w:rsidR="009110F1" w:rsidRPr="001F366C" w:rsidRDefault="009110F1" w:rsidP="00FB27FE">
            <w:pPr>
              <w:pStyle w:val="TAC"/>
              <w:rPr>
                <w:rFonts w:eastAsia="SimSun"/>
              </w:rPr>
            </w:pPr>
          </w:p>
        </w:tc>
        <w:tc>
          <w:tcPr>
            <w:tcW w:w="3353" w:type="dxa"/>
            <w:shd w:val="clear" w:color="auto" w:fill="auto"/>
            <w:vAlign w:val="center"/>
          </w:tcPr>
          <w:p w14:paraId="54294460" w14:textId="77777777" w:rsidR="009110F1" w:rsidRPr="001F366C" w:rsidRDefault="009110F1" w:rsidP="00FB27FE">
            <w:pPr>
              <w:pStyle w:val="TAC"/>
              <w:rPr>
                <w:rFonts w:eastAsia="SimSun"/>
              </w:rPr>
            </w:pPr>
            <w:r w:rsidRPr="001F366C">
              <w:rPr>
                <w:rFonts w:eastAsia="SimSun"/>
              </w:rPr>
              <w:t>TDD</w:t>
            </w:r>
          </w:p>
        </w:tc>
      </w:tr>
      <w:tr w:rsidR="009110F1" w:rsidRPr="00C25669" w14:paraId="317320BE" w14:textId="77777777" w:rsidTr="00926410">
        <w:tc>
          <w:tcPr>
            <w:tcW w:w="5466" w:type="dxa"/>
            <w:gridSpan w:val="2"/>
            <w:shd w:val="clear" w:color="auto" w:fill="auto"/>
            <w:vAlign w:val="center"/>
          </w:tcPr>
          <w:p w14:paraId="48EB12FE" w14:textId="77777777" w:rsidR="009110F1" w:rsidRPr="001F366C" w:rsidRDefault="009110F1" w:rsidP="00FB27FE">
            <w:pPr>
              <w:pStyle w:val="TAL"/>
              <w:rPr>
                <w:rFonts w:eastAsia="SimSun"/>
              </w:rPr>
            </w:pPr>
            <w:r w:rsidRPr="001F366C">
              <w:rPr>
                <w:rFonts w:eastAsia="SimSun"/>
              </w:rPr>
              <w:t>Active DL BWP index</w:t>
            </w:r>
          </w:p>
        </w:tc>
        <w:tc>
          <w:tcPr>
            <w:tcW w:w="802" w:type="dxa"/>
            <w:shd w:val="clear" w:color="auto" w:fill="auto"/>
            <w:vAlign w:val="center"/>
          </w:tcPr>
          <w:p w14:paraId="7D448498" w14:textId="77777777" w:rsidR="009110F1" w:rsidRPr="001F366C" w:rsidRDefault="009110F1" w:rsidP="00FB27FE">
            <w:pPr>
              <w:pStyle w:val="TAC"/>
              <w:rPr>
                <w:rFonts w:eastAsia="SimSun"/>
              </w:rPr>
            </w:pPr>
          </w:p>
        </w:tc>
        <w:tc>
          <w:tcPr>
            <w:tcW w:w="3353" w:type="dxa"/>
            <w:shd w:val="clear" w:color="auto" w:fill="auto"/>
            <w:vAlign w:val="center"/>
          </w:tcPr>
          <w:p w14:paraId="489FB1C1" w14:textId="77777777" w:rsidR="009110F1" w:rsidRPr="001F366C" w:rsidRDefault="009110F1" w:rsidP="00FB27FE">
            <w:pPr>
              <w:pStyle w:val="TAC"/>
              <w:rPr>
                <w:rFonts w:eastAsia="SimSun"/>
              </w:rPr>
            </w:pPr>
            <w:r w:rsidRPr="001F366C">
              <w:rPr>
                <w:rFonts w:eastAsia="SimSun"/>
              </w:rPr>
              <w:t>1</w:t>
            </w:r>
          </w:p>
        </w:tc>
      </w:tr>
      <w:tr w:rsidR="009110F1" w:rsidRPr="00C25669" w14:paraId="0627C7AF" w14:textId="77777777" w:rsidTr="00926410">
        <w:tc>
          <w:tcPr>
            <w:tcW w:w="1812" w:type="dxa"/>
            <w:vMerge w:val="restart"/>
            <w:shd w:val="clear" w:color="auto" w:fill="auto"/>
            <w:vAlign w:val="center"/>
          </w:tcPr>
          <w:p w14:paraId="28BBD485" w14:textId="77777777" w:rsidR="009110F1" w:rsidRPr="001F366C" w:rsidRDefault="009110F1" w:rsidP="00FB27FE">
            <w:pPr>
              <w:pStyle w:val="TAL"/>
              <w:rPr>
                <w:rFonts w:eastAsia="SimSun"/>
              </w:rPr>
            </w:pPr>
            <w:r w:rsidRPr="001F366C">
              <w:rPr>
                <w:rFonts w:eastAsia="SimSun"/>
              </w:rPr>
              <w:t>PDSCH configuration</w:t>
            </w:r>
          </w:p>
        </w:tc>
        <w:tc>
          <w:tcPr>
            <w:tcW w:w="3654" w:type="dxa"/>
            <w:shd w:val="clear" w:color="auto" w:fill="auto"/>
            <w:vAlign w:val="center"/>
          </w:tcPr>
          <w:p w14:paraId="48D4AE55" w14:textId="77777777" w:rsidR="009110F1" w:rsidRPr="001F366C" w:rsidRDefault="009110F1" w:rsidP="00FB27FE">
            <w:pPr>
              <w:pStyle w:val="TAL"/>
              <w:rPr>
                <w:rFonts w:eastAsia="SimSun"/>
              </w:rPr>
            </w:pPr>
            <w:r w:rsidRPr="001F366C">
              <w:rPr>
                <w:rFonts w:eastAsia="SimSun"/>
              </w:rPr>
              <w:t>Mapping type</w:t>
            </w:r>
          </w:p>
        </w:tc>
        <w:tc>
          <w:tcPr>
            <w:tcW w:w="802" w:type="dxa"/>
            <w:shd w:val="clear" w:color="auto" w:fill="auto"/>
            <w:vAlign w:val="center"/>
          </w:tcPr>
          <w:p w14:paraId="2230DFAD" w14:textId="77777777" w:rsidR="009110F1" w:rsidRPr="001F366C" w:rsidRDefault="009110F1" w:rsidP="00FB27FE">
            <w:pPr>
              <w:pStyle w:val="TAC"/>
              <w:rPr>
                <w:rFonts w:eastAsia="SimSun"/>
              </w:rPr>
            </w:pPr>
          </w:p>
        </w:tc>
        <w:tc>
          <w:tcPr>
            <w:tcW w:w="3353" w:type="dxa"/>
            <w:shd w:val="clear" w:color="auto" w:fill="auto"/>
            <w:vAlign w:val="center"/>
          </w:tcPr>
          <w:p w14:paraId="4801BFCC" w14:textId="77777777" w:rsidR="009110F1" w:rsidRPr="001F366C" w:rsidRDefault="009110F1" w:rsidP="00FB27FE">
            <w:pPr>
              <w:pStyle w:val="TAC"/>
              <w:rPr>
                <w:rFonts w:eastAsia="SimSun"/>
              </w:rPr>
            </w:pPr>
            <w:r w:rsidRPr="001F366C">
              <w:rPr>
                <w:rFonts w:eastAsia="SimSun"/>
              </w:rPr>
              <w:t>Type A</w:t>
            </w:r>
          </w:p>
        </w:tc>
      </w:tr>
      <w:tr w:rsidR="009110F1" w:rsidRPr="00C25669" w14:paraId="399E85EB" w14:textId="77777777" w:rsidTr="00926410">
        <w:tc>
          <w:tcPr>
            <w:tcW w:w="1812" w:type="dxa"/>
            <w:vMerge/>
            <w:shd w:val="clear" w:color="auto" w:fill="auto"/>
            <w:vAlign w:val="center"/>
          </w:tcPr>
          <w:p w14:paraId="3F243E7F" w14:textId="77777777" w:rsidR="009110F1" w:rsidRPr="001F366C" w:rsidRDefault="009110F1" w:rsidP="00FB27FE">
            <w:pPr>
              <w:pStyle w:val="TAL"/>
              <w:rPr>
                <w:rFonts w:eastAsia="SimSun"/>
              </w:rPr>
            </w:pPr>
          </w:p>
        </w:tc>
        <w:tc>
          <w:tcPr>
            <w:tcW w:w="3654" w:type="dxa"/>
            <w:shd w:val="clear" w:color="auto" w:fill="auto"/>
            <w:vAlign w:val="center"/>
          </w:tcPr>
          <w:p w14:paraId="6C7E5145" w14:textId="77777777" w:rsidR="009110F1" w:rsidRPr="001F366C" w:rsidRDefault="009110F1" w:rsidP="00FB27FE">
            <w:pPr>
              <w:pStyle w:val="TAL"/>
              <w:rPr>
                <w:rFonts w:eastAsia="SimSun"/>
              </w:rPr>
            </w:pPr>
            <w:r w:rsidRPr="001F366C">
              <w:rPr>
                <w:rFonts w:eastAsia="SimSun"/>
              </w:rPr>
              <w:t>k0</w:t>
            </w:r>
          </w:p>
        </w:tc>
        <w:tc>
          <w:tcPr>
            <w:tcW w:w="802" w:type="dxa"/>
            <w:shd w:val="clear" w:color="auto" w:fill="auto"/>
            <w:vAlign w:val="center"/>
          </w:tcPr>
          <w:p w14:paraId="4500BAAE" w14:textId="77777777" w:rsidR="009110F1" w:rsidRPr="001F366C" w:rsidRDefault="009110F1" w:rsidP="00FB27FE">
            <w:pPr>
              <w:pStyle w:val="TAC"/>
              <w:rPr>
                <w:rFonts w:eastAsia="SimSun"/>
              </w:rPr>
            </w:pPr>
          </w:p>
        </w:tc>
        <w:tc>
          <w:tcPr>
            <w:tcW w:w="3353" w:type="dxa"/>
            <w:shd w:val="clear" w:color="auto" w:fill="auto"/>
          </w:tcPr>
          <w:p w14:paraId="48066D5E" w14:textId="77777777" w:rsidR="009110F1" w:rsidRPr="001F366C" w:rsidRDefault="009110F1" w:rsidP="00FB27FE">
            <w:pPr>
              <w:pStyle w:val="TAC"/>
              <w:rPr>
                <w:rFonts w:eastAsia="SimSun"/>
              </w:rPr>
            </w:pPr>
            <w:r w:rsidRPr="001F366C">
              <w:rPr>
                <w:rFonts w:eastAsia="SimSun"/>
              </w:rPr>
              <w:t>0</w:t>
            </w:r>
          </w:p>
        </w:tc>
      </w:tr>
      <w:tr w:rsidR="009110F1" w:rsidRPr="00C25669" w14:paraId="624FDC10" w14:textId="77777777" w:rsidTr="00926410">
        <w:tc>
          <w:tcPr>
            <w:tcW w:w="1812" w:type="dxa"/>
            <w:vMerge/>
            <w:shd w:val="clear" w:color="auto" w:fill="auto"/>
            <w:vAlign w:val="center"/>
          </w:tcPr>
          <w:p w14:paraId="118448E3" w14:textId="77777777" w:rsidR="009110F1" w:rsidRPr="001F366C" w:rsidRDefault="009110F1" w:rsidP="00FB27FE">
            <w:pPr>
              <w:pStyle w:val="TAL"/>
              <w:rPr>
                <w:rFonts w:eastAsia="SimSun"/>
              </w:rPr>
            </w:pPr>
          </w:p>
        </w:tc>
        <w:tc>
          <w:tcPr>
            <w:tcW w:w="3654" w:type="dxa"/>
            <w:shd w:val="clear" w:color="auto" w:fill="auto"/>
            <w:vAlign w:val="center"/>
          </w:tcPr>
          <w:p w14:paraId="1AECEF01" w14:textId="77777777" w:rsidR="009110F1" w:rsidRPr="001F366C" w:rsidRDefault="009110F1" w:rsidP="00FB27FE">
            <w:pPr>
              <w:pStyle w:val="TAL"/>
              <w:rPr>
                <w:rFonts w:eastAsia="SimSun"/>
              </w:rPr>
            </w:pPr>
            <w:r w:rsidRPr="001F366C">
              <w:rPr>
                <w:rFonts w:eastAsia="SimSun"/>
              </w:rPr>
              <w:t xml:space="preserve">Starting symbol (S) </w:t>
            </w:r>
          </w:p>
        </w:tc>
        <w:tc>
          <w:tcPr>
            <w:tcW w:w="802" w:type="dxa"/>
            <w:shd w:val="clear" w:color="auto" w:fill="auto"/>
            <w:vAlign w:val="center"/>
          </w:tcPr>
          <w:p w14:paraId="0E99B83B" w14:textId="77777777" w:rsidR="009110F1" w:rsidRPr="001F366C" w:rsidRDefault="009110F1" w:rsidP="00FB27FE">
            <w:pPr>
              <w:pStyle w:val="TAC"/>
              <w:rPr>
                <w:rFonts w:eastAsia="SimSun"/>
              </w:rPr>
            </w:pPr>
          </w:p>
        </w:tc>
        <w:tc>
          <w:tcPr>
            <w:tcW w:w="3353" w:type="dxa"/>
            <w:shd w:val="clear" w:color="auto" w:fill="auto"/>
          </w:tcPr>
          <w:p w14:paraId="3A3D721F" w14:textId="77777777" w:rsidR="009110F1" w:rsidRPr="001F366C" w:rsidRDefault="009110F1" w:rsidP="00FB27FE">
            <w:pPr>
              <w:pStyle w:val="TAC"/>
              <w:rPr>
                <w:rFonts w:eastAsia="SimSun"/>
              </w:rPr>
            </w:pPr>
            <w:r w:rsidRPr="001F366C">
              <w:rPr>
                <w:rFonts w:eastAsia="SimSun"/>
              </w:rPr>
              <w:t>2</w:t>
            </w:r>
          </w:p>
        </w:tc>
      </w:tr>
      <w:tr w:rsidR="009110F1" w:rsidRPr="00C25669" w14:paraId="64B62018" w14:textId="77777777" w:rsidTr="00926410">
        <w:tc>
          <w:tcPr>
            <w:tcW w:w="1812" w:type="dxa"/>
            <w:vMerge/>
            <w:shd w:val="clear" w:color="auto" w:fill="auto"/>
            <w:vAlign w:val="center"/>
          </w:tcPr>
          <w:p w14:paraId="2CBA329F" w14:textId="77777777" w:rsidR="009110F1" w:rsidRPr="001F366C" w:rsidRDefault="009110F1" w:rsidP="00FB27FE">
            <w:pPr>
              <w:pStyle w:val="TAL"/>
              <w:rPr>
                <w:rFonts w:eastAsia="SimSun"/>
              </w:rPr>
            </w:pPr>
          </w:p>
        </w:tc>
        <w:tc>
          <w:tcPr>
            <w:tcW w:w="3654" w:type="dxa"/>
            <w:shd w:val="clear" w:color="auto" w:fill="auto"/>
            <w:vAlign w:val="center"/>
          </w:tcPr>
          <w:p w14:paraId="7E34CB4F" w14:textId="77777777" w:rsidR="009110F1" w:rsidRPr="001F366C" w:rsidRDefault="009110F1" w:rsidP="00FB27FE">
            <w:pPr>
              <w:pStyle w:val="TAL"/>
              <w:rPr>
                <w:rFonts w:eastAsia="SimSun"/>
              </w:rPr>
            </w:pPr>
            <w:r w:rsidRPr="001F366C">
              <w:rPr>
                <w:rFonts w:eastAsia="SimSun"/>
              </w:rPr>
              <w:t>Length (L)</w:t>
            </w:r>
          </w:p>
        </w:tc>
        <w:tc>
          <w:tcPr>
            <w:tcW w:w="802" w:type="dxa"/>
            <w:shd w:val="clear" w:color="auto" w:fill="auto"/>
            <w:vAlign w:val="center"/>
          </w:tcPr>
          <w:p w14:paraId="4A6895D4" w14:textId="77777777" w:rsidR="009110F1" w:rsidRPr="001F366C" w:rsidRDefault="009110F1" w:rsidP="00FB27FE">
            <w:pPr>
              <w:pStyle w:val="TAC"/>
              <w:rPr>
                <w:rFonts w:eastAsia="SimSun"/>
              </w:rPr>
            </w:pPr>
          </w:p>
        </w:tc>
        <w:tc>
          <w:tcPr>
            <w:tcW w:w="3353" w:type="dxa"/>
            <w:shd w:val="clear" w:color="auto" w:fill="auto"/>
          </w:tcPr>
          <w:p w14:paraId="2948B0DF" w14:textId="77777777" w:rsidR="009110F1" w:rsidRPr="001F366C" w:rsidRDefault="009110F1" w:rsidP="00FB27FE">
            <w:pPr>
              <w:pStyle w:val="TAC"/>
              <w:rPr>
                <w:rFonts w:eastAsia="SimSun"/>
              </w:rPr>
            </w:pPr>
            <w:r w:rsidRPr="001F366C">
              <w:rPr>
                <w:rFonts w:eastAsia="SimSun"/>
              </w:rPr>
              <w:t>12</w:t>
            </w:r>
          </w:p>
        </w:tc>
      </w:tr>
      <w:tr w:rsidR="009110F1" w:rsidRPr="00C25669" w14:paraId="586095BD" w14:textId="77777777" w:rsidTr="00926410">
        <w:tc>
          <w:tcPr>
            <w:tcW w:w="1812" w:type="dxa"/>
            <w:vMerge/>
            <w:shd w:val="clear" w:color="auto" w:fill="auto"/>
            <w:vAlign w:val="center"/>
          </w:tcPr>
          <w:p w14:paraId="39FA24B1" w14:textId="77777777" w:rsidR="009110F1" w:rsidRPr="001F366C" w:rsidRDefault="009110F1" w:rsidP="00FB27FE">
            <w:pPr>
              <w:pStyle w:val="TAL"/>
              <w:rPr>
                <w:rFonts w:eastAsia="SimSun"/>
              </w:rPr>
            </w:pPr>
          </w:p>
        </w:tc>
        <w:tc>
          <w:tcPr>
            <w:tcW w:w="3654" w:type="dxa"/>
            <w:shd w:val="clear" w:color="auto" w:fill="auto"/>
            <w:vAlign w:val="center"/>
          </w:tcPr>
          <w:p w14:paraId="4C5E6A53" w14:textId="77777777" w:rsidR="009110F1" w:rsidRPr="001F366C" w:rsidRDefault="009110F1" w:rsidP="00FB27FE">
            <w:pPr>
              <w:pStyle w:val="TAL"/>
              <w:rPr>
                <w:rFonts w:eastAsia="SimSun"/>
              </w:rPr>
            </w:pPr>
            <w:r w:rsidRPr="001F366C">
              <w:rPr>
                <w:rFonts w:eastAsia="SimSun"/>
              </w:rPr>
              <w:t>PDSCH aggregation factor</w:t>
            </w:r>
          </w:p>
        </w:tc>
        <w:tc>
          <w:tcPr>
            <w:tcW w:w="802" w:type="dxa"/>
            <w:shd w:val="clear" w:color="auto" w:fill="auto"/>
            <w:vAlign w:val="center"/>
          </w:tcPr>
          <w:p w14:paraId="5D21CBB1" w14:textId="77777777" w:rsidR="009110F1" w:rsidRPr="001F366C" w:rsidRDefault="009110F1" w:rsidP="00FB27FE">
            <w:pPr>
              <w:pStyle w:val="TAC"/>
              <w:rPr>
                <w:rFonts w:eastAsia="SimSun"/>
              </w:rPr>
            </w:pPr>
          </w:p>
        </w:tc>
        <w:tc>
          <w:tcPr>
            <w:tcW w:w="3353" w:type="dxa"/>
            <w:shd w:val="clear" w:color="auto" w:fill="auto"/>
            <w:vAlign w:val="center"/>
          </w:tcPr>
          <w:p w14:paraId="74902176" w14:textId="77777777" w:rsidR="009110F1" w:rsidRPr="001F366C" w:rsidRDefault="009110F1" w:rsidP="00FB27FE">
            <w:pPr>
              <w:pStyle w:val="TAC"/>
              <w:rPr>
                <w:rFonts w:eastAsia="SimSun"/>
              </w:rPr>
            </w:pPr>
            <w:r w:rsidRPr="001F366C">
              <w:rPr>
                <w:rFonts w:eastAsia="SimSun"/>
              </w:rPr>
              <w:t>2</w:t>
            </w:r>
          </w:p>
        </w:tc>
      </w:tr>
      <w:tr w:rsidR="009110F1" w:rsidRPr="00C25669" w14:paraId="730E4EC9" w14:textId="77777777" w:rsidTr="00926410">
        <w:tc>
          <w:tcPr>
            <w:tcW w:w="1812" w:type="dxa"/>
            <w:vMerge/>
            <w:shd w:val="clear" w:color="auto" w:fill="auto"/>
            <w:vAlign w:val="center"/>
          </w:tcPr>
          <w:p w14:paraId="0C5D66D4" w14:textId="77777777" w:rsidR="009110F1" w:rsidRPr="001F366C" w:rsidRDefault="009110F1" w:rsidP="00FB27FE">
            <w:pPr>
              <w:pStyle w:val="TAL"/>
              <w:rPr>
                <w:rFonts w:eastAsia="SimSun"/>
              </w:rPr>
            </w:pPr>
          </w:p>
        </w:tc>
        <w:tc>
          <w:tcPr>
            <w:tcW w:w="3654" w:type="dxa"/>
            <w:shd w:val="clear" w:color="auto" w:fill="auto"/>
            <w:vAlign w:val="center"/>
          </w:tcPr>
          <w:p w14:paraId="763E8D75" w14:textId="77777777" w:rsidR="009110F1" w:rsidRPr="001F366C" w:rsidRDefault="009110F1" w:rsidP="00FB27FE">
            <w:pPr>
              <w:pStyle w:val="TAL"/>
              <w:rPr>
                <w:rFonts w:eastAsia="SimSun"/>
              </w:rPr>
            </w:pPr>
            <w:r w:rsidRPr="001F366C">
              <w:rPr>
                <w:rFonts w:eastAsia="SimSun"/>
              </w:rPr>
              <w:t>PRB bundling type</w:t>
            </w:r>
          </w:p>
        </w:tc>
        <w:tc>
          <w:tcPr>
            <w:tcW w:w="802" w:type="dxa"/>
            <w:shd w:val="clear" w:color="auto" w:fill="auto"/>
            <w:vAlign w:val="center"/>
          </w:tcPr>
          <w:p w14:paraId="58C5B56B" w14:textId="77777777" w:rsidR="009110F1" w:rsidRPr="001F366C" w:rsidRDefault="009110F1" w:rsidP="00FB27FE">
            <w:pPr>
              <w:pStyle w:val="TAC"/>
              <w:rPr>
                <w:rFonts w:eastAsia="SimSun"/>
              </w:rPr>
            </w:pPr>
          </w:p>
        </w:tc>
        <w:tc>
          <w:tcPr>
            <w:tcW w:w="3353" w:type="dxa"/>
            <w:shd w:val="clear" w:color="auto" w:fill="auto"/>
            <w:vAlign w:val="center"/>
          </w:tcPr>
          <w:p w14:paraId="33CDA3B6" w14:textId="77777777" w:rsidR="009110F1" w:rsidRPr="001F366C" w:rsidRDefault="009110F1" w:rsidP="00FB27FE">
            <w:pPr>
              <w:pStyle w:val="TAC"/>
              <w:rPr>
                <w:rFonts w:eastAsia="SimSun"/>
              </w:rPr>
            </w:pPr>
            <w:r w:rsidRPr="001F366C">
              <w:rPr>
                <w:rFonts w:eastAsia="SimSun"/>
              </w:rPr>
              <w:t>Static</w:t>
            </w:r>
          </w:p>
        </w:tc>
      </w:tr>
      <w:tr w:rsidR="009110F1" w:rsidRPr="00C25669" w14:paraId="68C63538" w14:textId="77777777" w:rsidTr="00926410">
        <w:tc>
          <w:tcPr>
            <w:tcW w:w="1812" w:type="dxa"/>
            <w:vMerge/>
            <w:shd w:val="clear" w:color="auto" w:fill="auto"/>
            <w:vAlign w:val="center"/>
          </w:tcPr>
          <w:p w14:paraId="06F174C7" w14:textId="77777777" w:rsidR="009110F1" w:rsidRPr="001F366C" w:rsidRDefault="009110F1" w:rsidP="00FB27FE">
            <w:pPr>
              <w:pStyle w:val="TAL"/>
              <w:rPr>
                <w:rFonts w:eastAsia="SimSun"/>
                <w:i/>
              </w:rPr>
            </w:pPr>
          </w:p>
        </w:tc>
        <w:tc>
          <w:tcPr>
            <w:tcW w:w="3654" w:type="dxa"/>
            <w:shd w:val="clear" w:color="auto" w:fill="auto"/>
            <w:vAlign w:val="center"/>
          </w:tcPr>
          <w:p w14:paraId="78199E3A" w14:textId="77777777" w:rsidR="009110F1" w:rsidRPr="001F366C" w:rsidRDefault="009110F1" w:rsidP="00FB27FE">
            <w:pPr>
              <w:pStyle w:val="TAL"/>
              <w:rPr>
                <w:rFonts w:eastAsia="SimSun"/>
              </w:rPr>
            </w:pPr>
            <w:r w:rsidRPr="001F366C">
              <w:rPr>
                <w:rFonts w:eastAsia="SimSun"/>
              </w:rPr>
              <w:t>PRB bundling size</w:t>
            </w:r>
          </w:p>
        </w:tc>
        <w:tc>
          <w:tcPr>
            <w:tcW w:w="802" w:type="dxa"/>
            <w:shd w:val="clear" w:color="auto" w:fill="auto"/>
            <w:vAlign w:val="center"/>
          </w:tcPr>
          <w:p w14:paraId="09D81028" w14:textId="77777777" w:rsidR="009110F1" w:rsidRPr="001F366C" w:rsidRDefault="009110F1" w:rsidP="00FB27FE">
            <w:pPr>
              <w:pStyle w:val="TAC"/>
              <w:rPr>
                <w:rFonts w:eastAsia="SimSun"/>
              </w:rPr>
            </w:pPr>
          </w:p>
        </w:tc>
        <w:tc>
          <w:tcPr>
            <w:tcW w:w="3353" w:type="dxa"/>
            <w:shd w:val="clear" w:color="auto" w:fill="auto"/>
            <w:vAlign w:val="center"/>
          </w:tcPr>
          <w:p w14:paraId="40F09663" w14:textId="77777777" w:rsidR="009110F1" w:rsidRPr="001F366C" w:rsidRDefault="009110F1" w:rsidP="00FB27FE">
            <w:pPr>
              <w:pStyle w:val="TAC"/>
              <w:rPr>
                <w:rFonts w:eastAsia="SimSun"/>
                <w:lang w:eastAsia="zh-CN"/>
              </w:rPr>
            </w:pPr>
            <w:r>
              <w:rPr>
                <w:rFonts w:eastAsia="SimSun"/>
                <w:lang w:eastAsia="zh-CN"/>
              </w:rPr>
              <w:t>2</w:t>
            </w:r>
          </w:p>
        </w:tc>
      </w:tr>
      <w:tr w:rsidR="009110F1" w:rsidRPr="00C25669" w14:paraId="56078474" w14:textId="77777777" w:rsidTr="00926410">
        <w:tc>
          <w:tcPr>
            <w:tcW w:w="1812" w:type="dxa"/>
            <w:vMerge/>
            <w:shd w:val="clear" w:color="auto" w:fill="auto"/>
            <w:vAlign w:val="center"/>
          </w:tcPr>
          <w:p w14:paraId="16F49CB5" w14:textId="77777777" w:rsidR="009110F1" w:rsidRPr="001F366C" w:rsidRDefault="009110F1" w:rsidP="00FB27FE">
            <w:pPr>
              <w:pStyle w:val="TAL"/>
              <w:rPr>
                <w:rFonts w:eastAsia="SimSun"/>
                <w:i/>
              </w:rPr>
            </w:pPr>
          </w:p>
        </w:tc>
        <w:tc>
          <w:tcPr>
            <w:tcW w:w="3654" w:type="dxa"/>
            <w:shd w:val="clear" w:color="auto" w:fill="auto"/>
            <w:vAlign w:val="center"/>
          </w:tcPr>
          <w:p w14:paraId="412C8CCB" w14:textId="77777777" w:rsidR="009110F1" w:rsidRPr="001F366C" w:rsidRDefault="009110F1" w:rsidP="00FB27FE">
            <w:pPr>
              <w:pStyle w:val="TAL"/>
              <w:rPr>
                <w:rFonts w:eastAsia="SimSun"/>
              </w:rPr>
            </w:pPr>
            <w:r w:rsidRPr="001F366C">
              <w:rPr>
                <w:rFonts w:eastAsia="SimSun"/>
              </w:rPr>
              <w:t>Resource allocation type</w:t>
            </w:r>
          </w:p>
        </w:tc>
        <w:tc>
          <w:tcPr>
            <w:tcW w:w="802" w:type="dxa"/>
            <w:shd w:val="clear" w:color="auto" w:fill="auto"/>
            <w:vAlign w:val="center"/>
          </w:tcPr>
          <w:p w14:paraId="652214B2" w14:textId="77777777" w:rsidR="009110F1" w:rsidRPr="001F366C" w:rsidRDefault="009110F1" w:rsidP="00FB27FE">
            <w:pPr>
              <w:pStyle w:val="TAC"/>
              <w:rPr>
                <w:rFonts w:eastAsia="SimSun"/>
              </w:rPr>
            </w:pPr>
          </w:p>
        </w:tc>
        <w:tc>
          <w:tcPr>
            <w:tcW w:w="3353" w:type="dxa"/>
            <w:shd w:val="clear" w:color="auto" w:fill="auto"/>
            <w:vAlign w:val="center"/>
          </w:tcPr>
          <w:p w14:paraId="6780DF68" w14:textId="77777777" w:rsidR="009110F1" w:rsidRPr="001F366C" w:rsidRDefault="009110F1" w:rsidP="00FB27FE">
            <w:pPr>
              <w:pStyle w:val="TAC"/>
              <w:rPr>
                <w:rFonts w:eastAsia="SimSun"/>
              </w:rPr>
            </w:pPr>
            <w:r w:rsidRPr="001F366C">
              <w:rPr>
                <w:rFonts w:eastAsia="SimSun"/>
              </w:rPr>
              <w:t>Type 0</w:t>
            </w:r>
          </w:p>
        </w:tc>
      </w:tr>
      <w:tr w:rsidR="009110F1" w:rsidRPr="00C25669" w14:paraId="7ED873D3" w14:textId="77777777" w:rsidTr="00926410">
        <w:tc>
          <w:tcPr>
            <w:tcW w:w="1812" w:type="dxa"/>
            <w:vMerge/>
            <w:shd w:val="clear" w:color="auto" w:fill="auto"/>
            <w:vAlign w:val="center"/>
          </w:tcPr>
          <w:p w14:paraId="797130A7" w14:textId="77777777" w:rsidR="009110F1" w:rsidRPr="001F366C" w:rsidRDefault="009110F1" w:rsidP="00FB27FE">
            <w:pPr>
              <w:pStyle w:val="TAL"/>
              <w:rPr>
                <w:rFonts w:eastAsia="SimSun"/>
                <w:i/>
              </w:rPr>
            </w:pPr>
          </w:p>
        </w:tc>
        <w:tc>
          <w:tcPr>
            <w:tcW w:w="3654" w:type="dxa"/>
            <w:shd w:val="clear" w:color="auto" w:fill="auto"/>
            <w:vAlign w:val="center"/>
          </w:tcPr>
          <w:p w14:paraId="066460B2" w14:textId="77777777" w:rsidR="009110F1" w:rsidRPr="001F366C" w:rsidRDefault="009110F1" w:rsidP="00FB27FE">
            <w:pPr>
              <w:pStyle w:val="TAL"/>
              <w:rPr>
                <w:rFonts w:eastAsia="SimSun"/>
              </w:rPr>
            </w:pPr>
            <w:r w:rsidRPr="001F366C">
              <w:rPr>
                <w:rFonts w:eastAsia="SimSun"/>
              </w:rPr>
              <w:t>RBG size</w:t>
            </w:r>
          </w:p>
        </w:tc>
        <w:tc>
          <w:tcPr>
            <w:tcW w:w="802" w:type="dxa"/>
            <w:shd w:val="clear" w:color="auto" w:fill="auto"/>
            <w:vAlign w:val="center"/>
          </w:tcPr>
          <w:p w14:paraId="53DE410A" w14:textId="77777777" w:rsidR="009110F1" w:rsidRPr="001F366C" w:rsidRDefault="009110F1" w:rsidP="00FB27FE">
            <w:pPr>
              <w:pStyle w:val="TAC"/>
              <w:rPr>
                <w:rFonts w:eastAsia="SimSun"/>
              </w:rPr>
            </w:pPr>
          </w:p>
        </w:tc>
        <w:tc>
          <w:tcPr>
            <w:tcW w:w="3353" w:type="dxa"/>
            <w:shd w:val="clear" w:color="auto" w:fill="auto"/>
            <w:vAlign w:val="center"/>
          </w:tcPr>
          <w:p w14:paraId="1071F534" w14:textId="77777777" w:rsidR="009110F1" w:rsidRPr="001F366C" w:rsidRDefault="009110F1" w:rsidP="00FB27FE">
            <w:pPr>
              <w:pStyle w:val="TAC"/>
              <w:rPr>
                <w:rFonts w:eastAsia="SimSun"/>
                <w:lang w:eastAsia="zh-CN"/>
              </w:rPr>
            </w:pPr>
            <w:r w:rsidRPr="001F366C">
              <w:rPr>
                <w:rFonts w:eastAsia="SimSun" w:hint="eastAsia"/>
                <w:lang w:eastAsia="zh-CN"/>
              </w:rPr>
              <w:t>C</w:t>
            </w:r>
            <w:r w:rsidRPr="001F366C">
              <w:rPr>
                <w:rFonts w:eastAsia="SimSun"/>
                <w:lang w:eastAsia="zh-CN"/>
              </w:rPr>
              <w:t>onfig2</w:t>
            </w:r>
          </w:p>
        </w:tc>
      </w:tr>
      <w:tr w:rsidR="009110F1" w:rsidRPr="00C25669" w14:paraId="2BB2A770" w14:textId="77777777" w:rsidTr="00926410">
        <w:tc>
          <w:tcPr>
            <w:tcW w:w="1812" w:type="dxa"/>
            <w:vMerge/>
            <w:shd w:val="clear" w:color="auto" w:fill="auto"/>
            <w:vAlign w:val="center"/>
          </w:tcPr>
          <w:p w14:paraId="50E05EBC" w14:textId="77777777" w:rsidR="009110F1" w:rsidRPr="001F366C" w:rsidRDefault="009110F1" w:rsidP="00FB27FE">
            <w:pPr>
              <w:pStyle w:val="TAL"/>
              <w:rPr>
                <w:rFonts w:eastAsia="SimSun"/>
                <w:i/>
              </w:rPr>
            </w:pPr>
          </w:p>
        </w:tc>
        <w:tc>
          <w:tcPr>
            <w:tcW w:w="3654" w:type="dxa"/>
            <w:shd w:val="clear" w:color="auto" w:fill="auto"/>
            <w:vAlign w:val="center"/>
          </w:tcPr>
          <w:p w14:paraId="4A9F4084" w14:textId="77777777" w:rsidR="009110F1" w:rsidRPr="001F366C" w:rsidRDefault="009110F1" w:rsidP="00FB27FE">
            <w:pPr>
              <w:pStyle w:val="TAL"/>
              <w:rPr>
                <w:rFonts w:eastAsia="SimSun"/>
              </w:rPr>
            </w:pPr>
            <w:r w:rsidRPr="001F366C">
              <w:rPr>
                <w:rFonts w:eastAsia="SimSun"/>
                <w:szCs w:val="22"/>
                <w:lang w:eastAsia="ja-JP"/>
              </w:rPr>
              <w:t>VRB-to-PRB mapping type</w:t>
            </w:r>
          </w:p>
        </w:tc>
        <w:tc>
          <w:tcPr>
            <w:tcW w:w="802" w:type="dxa"/>
            <w:shd w:val="clear" w:color="auto" w:fill="auto"/>
            <w:vAlign w:val="center"/>
          </w:tcPr>
          <w:p w14:paraId="5A7AE935" w14:textId="77777777" w:rsidR="009110F1" w:rsidRPr="001F366C" w:rsidRDefault="009110F1" w:rsidP="00FB27FE">
            <w:pPr>
              <w:pStyle w:val="TAC"/>
              <w:rPr>
                <w:rFonts w:eastAsia="SimSun"/>
              </w:rPr>
            </w:pPr>
          </w:p>
        </w:tc>
        <w:tc>
          <w:tcPr>
            <w:tcW w:w="3353" w:type="dxa"/>
            <w:shd w:val="clear" w:color="auto" w:fill="auto"/>
            <w:vAlign w:val="center"/>
          </w:tcPr>
          <w:p w14:paraId="38518D9E" w14:textId="77777777" w:rsidR="009110F1" w:rsidRPr="001F366C" w:rsidRDefault="009110F1" w:rsidP="00FB27FE">
            <w:pPr>
              <w:pStyle w:val="TAC"/>
              <w:rPr>
                <w:rFonts w:eastAsia="SimSun"/>
              </w:rPr>
            </w:pPr>
            <w:r w:rsidRPr="001F366C">
              <w:rPr>
                <w:rFonts w:eastAsia="SimSun"/>
              </w:rPr>
              <w:t>Non-interleaved</w:t>
            </w:r>
          </w:p>
        </w:tc>
      </w:tr>
      <w:tr w:rsidR="009110F1" w:rsidRPr="00C25669" w14:paraId="7DCF0B39" w14:textId="77777777" w:rsidTr="00926410">
        <w:tc>
          <w:tcPr>
            <w:tcW w:w="1812" w:type="dxa"/>
            <w:vMerge/>
            <w:shd w:val="clear" w:color="auto" w:fill="auto"/>
            <w:vAlign w:val="center"/>
          </w:tcPr>
          <w:p w14:paraId="7FCE40A3" w14:textId="77777777" w:rsidR="009110F1" w:rsidRPr="001F366C" w:rsidRDefault="009110F1" w:rsidP="00FB27FE">
            <w:pPr>
              <w:pStyle w:val="TAL"/>
              <w:rPr>
                <w:rFonts w:eastAsia="SimSun"/>
              </w:rPr>
            </w:pPr>
          </w:p>
        </w:tc>
        <w:tc>
          <w:tcPr>
            <w:tcW w:w="3654" w:type="dxa"/>
            <w:shd w:val="clear" w:color="auto" w:fill="auto"/>
            <w:vAlign w:val="center"/>
          </w:tcPr>
          <w:p w14:paraId="26929BF6" w14:textId="77777777" w:rsidR="009110F1" w:rsidRPr="001F366C" w:rsidRDefault="009110F1" w:rsidP="00FB27FE">
            <w:pPr>
              <w:pStyle w:val="TAL"/>
              <w:rPr>
                <w:rFonts w:eastAsia="SimSun"/>
              </w:rPr>
            </w:pPr>
            <w:r w:rsidRPr="001F366C">
              <w:rPr>
                <w:rFonts w:eastAsia="SimSun"/>
                <w:szCs w:val="22"/>
                <w:lang w:eastAsia="ja-JP"/>
              </w:rPr>
              <w:t>VRB-to-PRB mapping interleave</w:t>
            </w:r>
            <w:r w:rsidRPr="001F366C">
              <w:rPr>
                <w:rFonts w:eastAsia="SimSun"/>
                <w:szCs w:val="22"/>
                <w:lang w:val="en-US" w:eastAsia="ja-JP"/>
              </w:rPr>
              <w:t>r</w:t>
            </w:r>
            <w:r w:rsidRPr="001F366C">
              <w:rPr>
                <w:rFonts w:eastAsia="SimSun"/>
                <w:szCs w:val="22"/>
                <w:lang w:eastAsia="ja-JP"/>
              </w:rPr>
              <w:t xml:space="preserve"> bundle size</w:t>
            </w:r>
          </w:p>
        </w:tc>
        <w:tc>
          <w:tcPr>
            <w:tcW w:w="802" w:type="dxa"/>
            <w:shd w:val="clear" w:color="auto" w:fill="auto"/>
            <w:vAlign w:val="center"/>
          </w:tcPr>
          <w:p w14:paraId="6175F1D3" w14:textId="77777777" w:rsidR="009110F1" w:rsidRPr="001F366C" w:rsidRDefault="009110F1" w:rsidP="00FB27FE">
            <w:pPr>
              <w:pStyle w:val="TAC"/>
              <w:rPr>
                <w:rFonts w:eastAsia="SimSun"/>
              </w:rPr>
            </w:pPr>
          </w:p>
        </w:tc>
        <w:tc>
          <w:tcPr>
            <w:tcW w:w="3353" w:type="dxa"/>
            <w:shd w:val="clear" w:color="auto" w:fill="auto"/>
            <w:vAlign w:val="center"/>
          </w:tcPr>
          <w:p w14:paraId="04CB141B" w14:textId="77777777" w:rsidR="009110F1" w:rsidRPr="001F366C" w:rsidRDefault="009110F1" w:rsidP="00FB27FE">
            <w:pPr>
              <w:pStyle w:val="TAC"/>
              <w:rPr>
                <w:rFonts w:eastAsia="SimSun"/>
              </w:rPr>
            </w:pPr>
            <w:r w:rsidRPr="001F366C">
              <w:rPr>
                <w:rFonts w:eastAsia="SimSun"/>
              </w:rPr>
              <w:t>N/A</w:t>
            </w:r>
          </w:p>
        </w:tc>
      </w:tr>
      <w:tr w:rsidR="009110F1" w:rsidRPr="00C25669" w14:paraId="1B670F6A" w14:textId="77777777" w:rsidTr="00926410">
        <w:tc>
          <w:tcPr>
            <w:tcW w:w="1812" w:type="dxa"/>
            <w:vMerge w:val="restart"/>
            <w:shd w:val="clear" w:color="auto" w:fill="auto"/>
            <w:vAlign w:val="center"/>
          </w:tcPr>
          <w:p w14:paraId="0AEE8B7D" w14:textId="77777777" w:rsidR="009110F1" w:rsidRPr="00C25669" w:rsidRDefault="009110F1" w:rsidP="00FB27FE">
            <w:pPr>
              <w:pStyle w:val="TAL"/>
              <w:rPr>
                <w:rFonts w:eastAsia="SimSun"/>
              </w:rPr>
            </w:pPr>
            <w:r w:rsidRPr="00C25669">
              <w:rPr>
                <w:rFonts w:eastAsia="SimSun"/>
              </w:rPr>
              <w:t>PDSCH DMRS configuration</w:t>
            </w:r>
          </w:p>
        </w:tc>
        <w:tc>
          <w:tcPr>
            <w:tcW w:w="3654" w:type="dxa"/>
            <w:shd w:val="clear" w:color="auto" w:fill="auto"/>
            <w:vAlign w:val="center"/>
          </w:tcPr>
          <w:p w14:paraId="7C69DE99" w14:textId="77777777" w:rsidR="009110F1" w:rsidRPr="00C25669" w:rsidRDefault="009110F1" w:rsidP="00FB27FE">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048D8986" w14:textId="77777777" w:rsidR="009110F1" w:rsidRPr="00C25669" w:rsidRDefault="009110F1" w:rsidP="00FB27FE">
            <w:pPr>
              <w:pStyle w:val="TAC"/>
              <w:rPr>
                <w:rFonts w:eastAsia="SimSun"/>
              </w:rPr>
            </w:pPr>
          </w:p>
        </w:tc>
        <w:tc>
          <w:tcPr>
            <w:tcW w:w="3353" w:type="dxa"/>
            <w:shd w:val="clear" w:color="auto" w:fill="auto"/>
            <w:vAlign w:val="center"/>
          </w:tcPr>
          <w:p w14:paraId="44E1898F" w14:textId="77777777" w:rsidR="009110F1" w:rsidRPr="00C25669" w:rsidRDefault="009110F1" w:rsidP="00FB27FE">
            <w:pPr>
              <w:pStyle w:val="TAC"/>
              <w:rPr>
                <w:rFonts w:eastAsia="SimSun"/>
              </w:rPr>
            </w:pPr>
            <w:r w:rsidRPr="00C25669">
              <w:rPr>
                <w:rFonts w:eastAsia="SimSun"/>
              </w:rPr>
              <w:t>Type 1</w:t>
            </w:r>
          </w:p>
        </w:tc>
      </w:tr>
      <w:tr w:rsidR="009110F1" w:rsidRPr="00C25669" w14:paraId="4A71299C" w14:textId="77777777" w:rsidTr="00926410">
        <w:tc>
          <w:tcPr>
            <w:tcW w:w="1812" w:type="dxa"/>
            <w:vMerge/>
            <w:shd w:val="clear" w:color="auto" w:fill="auto"/>
            <w:vAlign w:val="center"/>
          </w:tcPr>
          <w:p w14:paraId="5BC70E87" w14:textId="77777777" w:rsidR="009110F1" w:rsidRPr="00C25669" w:rsidRDefault="009110F1" w:rsidP="00FB27FE">
            <w:pPr>
              <w:pStyle w:val="TAL"/>
              <w:rPr>
                <w:rFonts w:eastAsia="SimSun"/>
              </w:rPr>
            </w:pPr>
          </w:p>
        </w:tc>
        <w:tc>
          <w:tcPr>
            <w:tcW w:w="3654" w:type="dxa"/>
            <w:shd w:val="clear" w:color="auto" w:fill="auto"/>
            <w:vAlign w:val="center"/>
          </w:tcPr>
          <w:p w14:paraId="7E8533A5" w14:textId="77777777" w:rsidR="009110F1" w:rsidRPr="00C25669" w:rsidRDefault="009110F1" w:rsidP="00FB27FE">
            <w:pPr>
              <w:pStyle w:val="TAL"/>
              <w:rPr>
                <w:rFonts w:eastAsia="SimSun"/>
              </w:rPr>
            </w:pPr>
            <w:r w:rsidRPr="00C25669">
              <w:rPr>
                <w:rFonts w:eastAsia="SimSun"/>
              </w:rPr>
              <w:t>Number of additional DMRS</w:t>
            </w:r>
          </w:p>
        </w:tc>
        <w:tc>
          <w:tcPr>
            <w:tcW w:w="802" w:type="dxa"/>
            <w:shd w:val="clear" w:color="auto" w:fill="auto"/>
            <w:vAlign w:val="center"/>
          </w:tcPr>
          <w:p w14:paraId="571B42A4" w14:textId="77777777" w:rsidR="009110F1" w:rsidRPr="00C25669" w:rsidRDefault="009110F1" w:rsidP="00FB27FE">
            <w:pPr>
              <w:pStyle w:val="TAC"/>
              <w:rPr>
                <w:rFonts w:eastAsia="SimSun"/>
              </w:rPr>
            </w:pPr>
          </w:p>
        </w:tc>
        <w:tc>
          <w:tcPr>
            <w:tcW w:w="3353" w:type="dxa"/>
            <w:shd w:val="clear" w:color="auto" w:fill="auto"/>
            <w:vAlign w:val="center"/>
          </w:tcPr>
          <w:p w14:paraId="4BD8779A" w14:textId="77777777" w:rsidR="009110F1" w:rsidRPr="00C25669" w:rsidRDefault="009110F1" w:rsidP="00FB27FE">
            <w:pPr>
              <w:pStyle w:val="TAC"/>
              <w:rPr>
                <w:rFonts w:eastAsia="SimSun"/>
              </w:rPr>
            </w:pPr>
            <w:r w:rsidRPr="00C25669">
              <w:rPr>
                <w:rFonts w:eastAsia="SimSun"/>
              </w:rPr>
              <w:t>1</w:t>
            </w:r>
          </w:p>
        </w:tc>
      </w:tr>
      <w:tr w:rsidR="009110F1" w:rsidRPr="00C25669" w14:paraId="401812EE" w14:textId="77777777" w:rsidTr="00926410">
        <w:tc>
          <w:tcPr>
            <w:tcW w:w="1812" w:type="dxa"/>
            <w:vMerge/>
            <w:shd w:val="clear" w:color="auto" w:fill="auto"/>
            <w:vAlign w:val="center"/>
          </w:tcPr>
          <w:p w14:paraId="72561744" w14:textId="77777777" w:rsidR="009110F1" w:rsidRPr="00C25669" w:rsidRDefault="009110F1" w:rsidP="00FB27FE">
            <w:pPr>
              <w:pStyle w:val="TAL"/>
              <w:rPr>
                <w:rFonts w:eastAsia="SimSun"/>
              </w:rPr>
            </w:pPr>
          </w:p>
        </w:tc>
        <w:tc>
          <w:tcPr>
            <w:tcW w:w="3654" w:type="dxa"/>
            <w:shd w:val="clear" w:color="auto" w:fill="auto"/>
            <w:vAlign w:val="center"/>
          </w:tcPr>
          <w:p w14:paraId="6BC7847C" w14:textId="77777777" w:rsidR="009110F1" w:rsidRPr="00C25669" w:rsidRDefault="009110F1" w:rsidP="00FB27FE">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603281C1" w14:textId="77777777" w:rsidR="009110F1" w:rsidRPr="00C25669" w:rsidRDefault="009110F1" w:rsidP="00FB27FE">
            <w:pPr>
              <w:pStyle w:val="TAC"/>
              <w:rPr>
                <w:rFonts w:eastAsia="SimSun"/>
              </w:rPr>
            </w:pPr>
          </w:p>
        </w:tc>
        <w:tc>
          <w:tcPr>
            <w:tcW w:w="3353" w:type="dxa"/>
            <w:shd w:val="clear" w:color="auto" w:fill="auto"/>
            <w:vAlign w:val="center"/>
          </w:tcPr>
          <w:p w14:paraId="0CA8BAEF" w14:textId="77777777" w:rsidR="009110F1" w:rsidRPr="00C25669" w:rsidRDefault="009110F1" w:rsidP="00FB27FE">
            <w:pPr>
              <w:pStyle w:val="TAC"/>
              <w:rPr>
                <w:rFonts w:eastAsia="SimSun"/>
              </w:rPr>
            </w:pPr>
            <w:r w:rsidRPr="00C25669">
              <w:rPr>
                <w:rFonts w:eastAsia="SimSun"/>
              </w:rPr>
              <w:t>1</w:t>
            </w:r>
          </w:p>
        </w:tc>
      </w:tr>
      <w:tr w:rsidR="009110F1" w:rsidRPr="00C25669" w14:paraId="22D1A2F5" w14:textId="77777777" w:rsidTr="00926410">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9AFF76" w14:textId="77777777" w:rsidR="009110F1" w:rsidRPr="00C25669" w:rsidRDefault="009110F1" w:rsidP="00FB27FE">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3474B41" w14:textId="77777777" w:rsidR="009110F1" w:rsidRPr="00C25669" w:rsidRDefault="009110F1"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511EB9FB" w14:textId="2245CEC5" w:rsidR="009110F1" w:rsidRPr="00C25669" w:rsidRDefault="00926410" w:rsidP="00FB27FE">
            <w:pPr>
              <w:pStyle w:val="TAC"/>
              <w:rPr>
                <w:rFonts w:eastAsia="SimSun"/>
                <w:lang w:eastAsia="zh-CN"/>
              </w:rPr>
            </w:pPr>
            <w:r>
              <w:rPr>
                <w:rFonts w:eastAsia="SimSun"/>
                <w:lang w:eastAsia="zh-CN"/>
              </w:rPr>
              <w:t>4</w:t>
            </w:r>
          </w:p>
        </w:tc>
      </w:tr>
      <w:tr w:rsidR="009110F1" w:rsidRPr="00C25669" w14:paraId="5B725DF2" w14:textId="77777777" w:rsidTr="00926410">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656380" w14:textId="149C9934" w:rsidR="009110F1" w:rsidRPr="00C25669" w:rsidRDefault="009110F1" w:rsidP="00FB27FE">
            <w:pPr>
              <w:pStyle w:val="TAL"/>
              <w:rPr>
                <w:rFonts w:eastAsia="SimSun"/>
                <w:lang w:val="en-US"/>
              </w:rPr>
            </w:pPr>
            <w:r w:rsidRPr="00C25669">
              <w:rPr>
                <w:rFonts w:eastAsia="SimSun"/>
              </w:rPr>
              <w:t>The number of slots between</w:t>
            </w:r>
            <w:r w:rsidR="00926410">
              <w:rPr>
                <w:rFonts w:eastAsia="SimSun"/>
              </w:rPr>
              <w:t xml:space="preserve"> final repetition</w:t>
            </w:r>
            <w:r w:rsidR="00926410" w:rsidRPr="00C25669">
              <w:rPr>
                <w:rFonts w:eastAsia="SimSun"/>
              </w:rPr>
              <w:t xml:space="preserve"> </w:t>
            </w:r>
            <w:r w:rsidR="00926410">
              <w:rPr>
                <w:rFonts w:eastAsia="SimSun"/>
              </w:rPr>
              <w:t>of</w:t>
            </w:r>
            <w:r w:rsidRPr="00C25669">
              <w:rPr>
                <w:rFonts w:eastAsia="SimSun"/>
              </w:rPr>
              <w:t xml:space="preserve">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FA6FED0" w14:textId="77777777" w:rsidR="009110F1" w:rsidRPr="00C25669" w:rsidRDefault="009110F1" w:rsidP="00FB27FE">
            <w:pPr>
              <w:pStyle w:val="TAC"/>
              <w:rPr>
                <w:rFonts w:eastAsia="SimSun"/>
              </w:rPr>
            </w:pPr>
          </w:p>
        </w:tc>
        <w:tc>
          <w:tcPr>
            <w:tcW w:w="3353" w:type="dxa"/>
            <w:tcBorders>
              <w:top w:val="single" w:sz="4" w:space="0" w:color="auto"/>
              <w:left w:val="single" w:sz="4" w:space="0" w:color="auto"/>
              <w:bottom w:val="single" w:sz="4" w:space="0" w:color="auto"/>
              <w:right w:val="single" w:sz="4" w:space="0" w:color="auto"/>
            </w:tcBorders>
            <w:shd w:val="clear" w:color="auto" w:fill="auto"/>
            <w:vAlign w:val="center"/>
          </w:tcPr>
          <w:p w14:paraId="548A5F2F" w14:textId="6B1A140F" w:rsidR="009110F1" w:rsidRPr="00C25669" w:rsidRDefault="00926410" w:rsidP="00FB27FE">
            <w:pPr>
              <w:pStyle w:val="TAC"/>
              <w:rPr>
                <w:rFonts w:eastAsia="SimSu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r>
              <w:rPr>
                <w:rFonts w:eastAsia="SimSun"/>
                <w:lang w:eastAsia="zh-CN"/>
              </w:rPr>
              <w:t xml:space="preserve"> (Note 1)</w:t>
            </w:r>
          </w:p>
        </w:tc>
      </w:tr>
      <w:tr w:rsidR="00926410" w:rsidRPr="00C25669" w14:paraId="6D669EC1" w14:textId="77777777" w:rsidTr="00E04E2A">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C4DD31" w14:textId="6DA0B5CB" w:rsidR="00926410" w:rsidDel="00926410" w:rsidRDefault="00926410" w:rsidP="00575C91">
            <w:pPr>
              <w:pStyle w:val="TAN"/>
              <w:rPr>
                <w:rFonts w:eastAsia="SimSun"/>
              </w:rPr>
            </w:pPr>
            <w:r>
              <w:rPr>
                <w:rFonts w:eastAsia="SimSun" w:hint="eastAsia"/>
                <w:lang w:eastAsia="zh-CN"/>
              </w:rPr>
              <w:t>N</w:t>
            </w:r>
            <w:r>
              <w:rPr>
                <w:rFonts w:eastAsia="SimSun"/>
                <w:lang w:eastAsia="zh-CN"/>
              </w:rPr>
              <w:t xml:space="preserve">ote </w:t>
            </w:r>
            <w:r w:rsidRPr="002E5337">
              <w:rPr>
                <w:rFonts w:eastAsia="SimSun"/>
                <w:lang w:eastAsia="zh-CN"/>
              </w:rPr>
              <w:t>1:</w:t>
            </w:r>
            <w:r w:rsidRPr="00AC3283">
              <w:rPr>
                <w:rFonts w:hint="eastAsia"/>
                <w:lang w:eastAsia="zh-CN"/>
              </w:rPr>
              <w:tab/>
            </w:r>
            <w:r w:rsidRPr="002E5337">
              <w:rPr>
                <w:lang w:eastAsia="zh-CN"/>
              </w:rPr>
              <w:t>ACK/NACK feedback is generated for PDSCH on slot i, where mod(i,10) = {2, 4, 6}</w:t>
            </w:r>
            <w:r>
              <w:rPr>
                <w:lang w:eastAsia="zh-CN"/>
              </w:rPr>
              <w:t>.</w:t>
            </w:r>
          </w:p>
        </w:tc>
      </w:tr>
    </w:tbl>
    <w:p w14:paraId="4D8AFEE1" w14:textId="77777777" w:rsidR="009110F1" w:rsidRPr="00C25669" w:rsidRDefault="009110F1" w:rsidP="009110F1">
      <w:pPr>
        <w:rPr>
          <w:rFonts w:eastAsia="SimSun"/>
        </w:rPr>
      </w:pPr>
    </w:p>
    <w:p w14:paraId="6860E224" w14:textId="77777777" w:rsidR="009110F1" w:rsidRPr="00C25669" w:rsidRDefault="009110F1" w:rsidP="009110F1">
      <w:pPr>
        <w:pStyle w:val="TH"/>
      </w:pPr>
      <w:r>
        <w:t>Table 5.2.3.2</w:t>
      </w:r>
      <w:r w:rsidRPr="00C25669">
        <w:t>.</w:t>
      </w:r>
      <w:r>
        <w:t>6</w:t>
      </w:r>
      <w:r w:rsidRPr="00C25669">
        <w:t>-3: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9"/>
        <w:gridCol w:w="1649"/>
        <w:gridCol w:w="1136"/>
        <w:gridCol w:w="1176"/>
        <w:gridCol w:w="1376"/>
        <w:gridCol w:w="1376"/>
        <w:gridCol w:w="1548"/>
        <w:gridCol w:w="1460"/>
        <w:gridCol w:w="638"/>
      </w:tblGrid>
      <w:tr w:rsidR="009110F1" w:rsidRPr="00C25669" w14:paraId="4BD316F9" w14:textId="77777777" w:rsidTr="005F1464">
        <w:trPr>
          <w:trHeight w:val="391"/>
          <w:jc w:val="center"/>
        </w:trPr>
        <w:tc>
          <w:tcPr>
            <w:tcW w:w="295" w:type="pct"/>
            <w:vMerge w:val="restart"/>
            <w:shd w:val="clear" w:color="auto" w:fill="FFFFFF"/>
            <w:vAlign w:val="center"/>
          </w:tcPr>
          <w:p w14:paraId="67D06833" w14:textId="77777777" w:rsidR="009110F1" w:rsidRPr="00C25669" w:rsidRDefault="009110F1" w:rsidP="00FB27FE">
            <w:pPr>
              <w:pStyle w:val="TAH"/>
              <w:rPr>
                <w:rFonts w:eastAsia="SimSun"/>
              </w:rPr>
            </w:pPr>
            <w:r w:rsidRPr="00C25669">
              <w:rPr>
                <w:rFonts w:eastAsia="SimSun"/>
              </w:rPr>
              <w:t>Test num.</w:t>
            </w:r>
          </w:p>
        </w:tc>
        <w:tc>
          <w:tcPr>
            <w:tcW w:w="749" w:type="pct"/>
            <w:vMerge w:val="restart"/>
            <w:shd w:val="clear" w:color="auto" w:fill="FFFFFF"/>
            <w:vAlign w:val="center"/>
          </w:tcPr>
          <w:p w14:paraId="413A66A9" w14:textId="77777777" w:rsidR="009110F1" w:rsidRPr="00C25669" w:rsidRDefault="009110F1" w:rsidP="00FB27FE">
            <w:pPr>
              <w:pStyle w:val="TAH"/>
              <w:rPr>
                <w:rFonts w:eastAsia="SimSun"/>
              </w:rPr>
            </w:pPr>
            <w:r w:rsidRPr="00C25669">
              <w:rPr>
                <w:rFonts w:eastAsia="SimSun"/>
              </w:rPr>
              <w:t>Reference</w:t>
            </w:r>
            <w:r w:rsidRPr="00C25669">
              <w:rPr>
                <w:rFonts w:eastAsia="SimSun" w:hint="eastAsia"/>
                <w:lang w:eastAsia="zh-CN"/>
              </w:rPr>
              <w:t xml:space="preserve"> </w:t>
            </w:r>
            <w:r w:rsidRPr="00C25669">
              <w:rPr>
                <w:rFonts w:eastAsia="SimSun"/>
              </w:rPr>
              <w:t>channel</w:t>
            </w:r>
          </w:p>
        </w:tc>
        <w:tc>
          <w:tcPr>
            <w:tcW w:w="516" w:type="pct"/>
            <w:vMerge w:val="restart"/>
            <w:shd w:val="clear" w:color="auto" w:fill="FFFFFF"/>
          </w:tcPr>
          <w:p w14:paraId="78813E14" w14:textId="77777777" w:rsidR="009110F1" w:rsidRPr="00C25669" w:rsidRDefault="009110F1" w:rsidP="00FB27FE">
            <w:pPr>
              <w:pStyle w:val="TAH"/>
              <w:rPr>
                <w:rFonts w:eastAsia="SimSun"/>
              </w:rPr>
            </w:pPr>
            <w:r w:rsidRPr="00C25669">
              <w:rPr>
                <w:rFonts w:eastAsia="SimSun"/>
              </w:rPr>
              <w:t>Bandwidth (MHz) / Subcarrier spacing (kHz)</w:t>
            </w:r>
          </w:p>
        </w:tc>
        <w:tc>
          <w:tcPr>
            <w:tcW w:w="534" w:type="pct"/>
            <w:vMerge w:val="restart"/>
            <w:shd w:val="clear" w:color="auto" w:fill="FFFFFF"/>
            <w:vAlign w:val="center"/>
          </w:tcPr>
          <w:p w14:paraId="1137798F" w14:textId="77777777" w:rsidR="009110F1" w:rsidRPr="00C25669" w:rsidRDefault="009110F1" w:rsidP="00FB27FE">
            <w:pPr>
              <w:pStyle w:val="TAH"/>
              <w:rPr>
                <w:rFonts w:eastAsia="SimSun"/>
                <w:lang w:eastAsia="zh-CN"/>
              </w:rPr>
            </w:pPr>
            <w:r w:rsidRPr="00C25669">
              <w:rPr>
                <w:rFonts w:eastAsia="SimSun"/>
              </w:rPr>
              <w:t>Modulation format</w:t>
            </w:r>
            <w:r w:rsidRPr="00C25669">
              <w:rPr>
                <w:rFonts w:eastAsia="SimSun" w:hint="eastAsia"/>
                <w:lang w:eastAsia="zh-CN"/>
              </w:rPr>
              <w:t xml:space="preserve"> and code rate</w:t>
            </w:r>
          </w:p>
        </w:tc>
        <w:tc>
          <w:tcPr>
            <w:tcW w:w="625" w:type="pct"/>
            <w:vMerge w:val="restart"/>
            <w:shd w:val="clear" w:color="auto" w:fill="FFFFFF"/>
            <w:vAlign w:val="center"/>
          </w:tcPr>
          <w:p w14:paraId="183F12D5" w14:textId="77777777" w:rsidR="009110F1" w:rsidRPr="00C25669" w:rsidRDefault="009110F1" w:rsidP="00FB27FE">
            <w:pPr>
              <w:pStyle w:val="TAH"/>
              <w:rPr>
                <w:rFonts w:eastAsia="SimSun"/>
              </w:rPr>
            </w:pPr>
            <w:r w:rsidRPr="00C25669">
              <w:rPr>
                <w:rFonts w:eastAsia="SimSun"/>
              </w:rPr>
              <w:t>TDD UL-DL pattern</w:t>
            </w:r>
          </w:p>
        </w:tc>
        <w:tc>
          <w:tcPr>
            <w:tcW w:w="625" w:type="pct"/>
            <w:vMerge w:val="restart"/>
            <w:shd w:val="clear" w:color="auto" w:fill="FFFFFF"/>
            <w:vAlign w:val="center"/>
          </w:tcPr>
          <w:p w14:paraId="46C22B7A" w14:textId="77777777" w:rsidR="009110F1" w:rsidRPr="00C25669" w:rsidRDefault="009110F1" w:rsidP="00FB27FE">
            <w:pPr>
              <w:pStyle w:val="TAH"/>
              <w:rPr>
                <w:rFonts w:eastAsia="SimSun"/>
              </w:rPr>
            </w:pPr>
            <w:r w:rsidRPr="00C25669">
              <w:rPr>
                <w:rFonts w:eastAsia="SimSun"/>
              </w:rPr>
              <w:t>Propagation condition</w:t>
            </w:r>
          </w:p>
        </w:tc>
        <w:tc>
          <w:tcPr>
            <w:tcW w:w="703" w:type="pct"/>
            <w:vMerge w:val="restart"/>
            <w:shd w:val="clear" w:color="auto" w:fill="FFFFFF"/>
            <w:vAlign w:val="center"/>
          </w:tcPr>
          <w:p w14:paraId="220AC6B5" w14:textId="77777777" w:rsidR="009110F1" w:rsidRPr="00C25669" w:rsidRDefault="009110F1" w:rsidP="00FB27FE">
            <w:pPr>
              <w:pStyle w:val="TAH"/>
              <w:rPr>
                <w:rFonts w:eastAsia="SimSun"/>
              </w:rPr>
            </w:pPr>
            <w:r w:rsidRPr="00C25669">
              <w:rPr>
                <w:rFonts w:eastAsia="SimSun"/>
              </w:rPr>
              <w:t>Correlation matrix and antenna configuration</w:t>
            </w:r>
          </w:p>
        </w:tc>
        <w:tc>
          <w:tcPr>
            <w:tcW w:w="953" w:type="pct"/>
            <w:gridSpan w:val="2"/>
            <w:shd w:val="clear" w:color="auto" w:fill="FFFFFF"/>
            <w:vAlign w:val="center"/>
          </w:tcPr>
          <w:p w14:paraId="1275CA00" w14:textId="77777777" w:rsidR="009110F1" w:rsidRPr="00C25669" w:rsidRDefault="009110F1" w:rsidP="00FB27FE">
            <w:pPr>
              <w:pStyle w:val="TAH"/>
              <w:rPr>
                <w:rFonts w:eastAsia="SimSun"/>
              </w:rPr>
            </w:pPr>
            <w:r w:rsidRPr="00C25669">
              <w:rPr>
                <w:rFonts w:eastAsia="SimSun"/>
              </w:rPr>
              <w:t>Reference value</w:t>
            </w:r>
          </w:p>
        </w:tc>
      </w:tr>
      <w:tr w:rsidR="009110F1" w:rsidRPr="00C25669" w14:paraId="251C88EC" w14:textId="77777777" w:rsidTr="005F1464">
        <w:trPr>
          <w:trHeight w:val="391"/>
          <w:jc w:val="center"/>
        </w:trPr>
        <w:tc>
          <w:tcPr>
            <w:tcW w:w="295" w:type="pct"/>
            <w:vMerge/>
            <w:shd w:val="clear" w:color="auto" w:fill="FFFFFF"/>
            <w:vAlign w:val="center"/>
          </w:tcPr>
          <w:p w14:paraId="7C253867" w14:textId="77777777" w:rsidR="009110F1" w:rsidRPr="00C25669" w:rsidRDefault="009110F1" w:rsidP="00FB27FE">
            <w:pPr>
              <w:pStyle w:val="TAH"/>
              <w:rPr>
                <w:rFonts w:eastAsia="SimSun"/>
              </w:rPr>
            </w:pPr>
          </w:p>
        </w:tc>
        <w:tc>
          <w:tcPr>
            <w:tcW w:w="749" w:type="pct"/>
            <w:vMerge/>
            <w:shd w:val="clear" w:color="auto" w:fill="FFFFFF"/>
            <w:vAlign w:val="center"/>
          </w:tcPr>
          <w:p w14:paraId="3AF1C17A" w14:textId="77777777" w:rsidR="009110F1" w:rsidRPr="00C25669" w:rsidRDefault="009110F1" w:rsidP="00FB27FE">
            <w:pPr>
              <w:pStyle w:val="TAH"/>
              <w:rPr>
                <w:rFonts w:eastAsia="SimSun"/>
              </w:rPr>
            </w:pPr>
          </w:p>
        </w:tc>
        <w:tc>
          <w:tcPr>
            <w:tcW w:w="516" w:type="pct"/>
            <w:vMerge/>
            <w:shd w:val="clear" w:color="auto" w:fill="FFFFFF"/>
          </w:tcPr>
          <w:p w14:paraId="67983B1C" w14:textId="77777777" w:rsidR="009110F1" w:rsidRPr="00C25669" w:rsidRDefault="009110F1" w:rsidP="00FB27FE">
            <w:pPr>
              <w:pStyle w:val="TAH"/>
              <w:rPr>
                <w:rFonts w:eastAsia="SimSun"/>
              </w:rPr>
            </w:pPr>
          </w:p>
        </w:tc>
        <w:tc>
          <w:tcPr>
            <w:tcW w:w="534" w:type="pct"/>
            <w:vMerge/>
            <w:shd w:val="clear" w:color="auto" w:fill="FFFFFF"/>
          </w:tcPr>
          <w:p w14:paraId="5620A08D" w14:textId="77777777" w:rsidR="009110F1" w:rsidRPr="00C25669" w:rsidRDefault="009110F1" w:rsidP="00FB27FE">
            <w:pPr>
              <w:pStyle w:val="TAH"/>
              <w:rPr>
                <w:rFonts w:eastAsia="SimSun"/>
              </w:rPr>
            </w:pPr>
          </w:p>
        </w:tc>
        <w:tc>
          <w:tcPr>
            <w:tcW w:w="625" w:type="pct"/>
            <w:vMerge/>
            <w:shd w:val="clear" w:color="auto" w:fill="FFFFFF"/>
          </w:tcPr>
          <w:p w14:paraId="3CBC12F8" w14:textId="77777777" w:rsidR="009110F1" w:rsidRPr="00C25669" w:rsidRDefault="009110F1" w:rsidP="00FB27FE">
            <w:pPr>
              <w:pStyle w:val="TAH"/>
              <w:rPr>
                <w:rFonts w:eastAsia="SimSun"/>
              </w:rPr>
            </w:pPr>
          </w:p>
        </w:tc>
        <w:tc>
          <w:tcPr>
            <w:tcW w:w="625" w:type="pct"/>
            <w:vMerge/>
            <w:shd w:val="clear" w:color="auto" w:fill="FFFFFF"/>
            <w:vAlign w:val="center"/>
          </w:tcPr>
          <w:p w14:paraId="16309474" w14:textId="77777777" w:rsidR="009110F1" w:rsidRPr="00C25669" w:rsidRDefault="009110F1" w:rsidP="00FB27FE">
            <w:pPr>
              <w:pStyle w:val="TAH"/>
              <w:rPr>
                <w:rFonts w:eastAsia="SimSun"/>
              </w:rPr>
            </w:pPr>
          </w:p>
        </w:tc>
        <w:tc>
          <w:tcPr>
            <w:tcW w:w="703" w:type="pct"/>
            <w:vMerge/>
            <w:shd w:val="clear" w:color="auto" w:fill="FFFFFF"/>
            <w:vAlign w:val="center"/>
          </w:tcPr>
          <w:p w14:paraId="60BBF03E" w14:textId="77777777" w:rsidR="009110F1" w:rsidRPr="00C25669" w:rsidRDefault="009110F1" w:rsidP="00FB27FE">
            <w:pPr>
              <w:pStyle w:val="TAH"/>
              <w:rPr>
                <w:rFonts w:eastAsia="SimSun"/>
              </w:rPr>
            </w:pPr>
          </w:p>
        </w:tc>
        <w:tc>
          <w:tcPr>
            <w:tcW w:w="663" w:type="pct"/>
            <w:shd w:val="clear" w:color="auto" w:fill="FFFFFF"/>
            <w:vAlign w:val="center"/>
          </w:tcPr>
          <w:p w14:paraId="24FC6D04" w14:textId="77777777" w:rsidR="009110F1" w:rsidRPr="00C25669" w:rsidRDefault="009110F1" w:rsidP="00FB27FE">
            <w:pPr>
              <w:pStyle w:val="TAH"/>
              <w:rPr>
                <w:rFonts w:eastAsia="SimSun"/>
              </w:rPr>
            </w:pPr>
            <w:r>
              <w:rPr>
                <w:rFonts w:eastAsia="SimSun"/>
              </w:rPr>
              <w:t>Target BLER</w:t>
            </w:r>
          </w:p>
        </w:tc>
        <w:tc>
          <w:tcPr>
            <w:tcW w:w="290" w:type="pct"/>
            <w:shd w:val="clear" w:color="auto" w:fill="FFFFFF"/>
            <w:vAlign w:val="center"/>
          </w:tcPr>
          <w:p w14:paraId="02EEFAEA" w14:textId="77777777" w:rsidR="009110F1" w:rsidRPr="00C25669" w:rsidRDefault="009110F1" w:rsidP="00FB27FE">
            <w:pPr>
              <w:pStyle w:val="TAH"/>
              <w:rPr>
                <w:rFonts w:eastAsia="SimSun"/>
              </w:rPr>
            </w:pPr>
            <w:r w:rsidRPr="00C25669">
              <w:rPr>
                <w:rFonts w:eastAsia="SimSun"/>
              </w:rPr>
              <w:t>SNR (dB)</w:t>
            </w:r>
          </w:p>
        </w:tc>
      </w:tr>
      <w:tr w:rsidR="009110F1" w:rsidRPr="00C25669" w14:paraId="6C9B15D0" w14:textId="77777777" w:rsidTr="005F1464">
        <w:trPr>
          <w:trHeight w:val="198"/>
          <w:jc w:val="center"/>
        </w:trPr>
        <w:tc>
          <w:tcPr>
            <w:tcW w:w="295" w:type="pct"/>
            <w:shd w:val="clear" w:color="auto" w:fill="FFFFFF"/>
            <w:vAlign w:val="center"/>
          </w:tcPr>
          <w:p w14:paraId="52BD9C21" w14:textId="77777777" w:rsidR="009110F1" w:rsidRPr="00C25669" w:rsidRDefault="009110F1" w:rsidP="00FB27FE">
            <w:pPr>
              <w:pStyle w:val="TAC"/>
              <w:rPr>
                <w:rFonts w:eastAsia="SimSun"/>
              </w:rPr>
            </w:pPr>
            <w:r w:rsidRPr="00C25669">
              <w:rPr>
                <w:rFonts w:eastAsia="SimSun"/>
              </w:rPr>
              <w:t>1-1</w:t>
            </w:r>
          </w:p>
        </w:tc>
        <w:tc>
          <w:tcPr>
            <w:tcW w:w="749" w:type="pct"/>
            <w:shd w:val="clear" w:color="auto" w:fill="FFFFFF"/>
            <w:vAlign w:val="center"/>
          </w:tcPr>
          <w:p w14:paraId="4F1B7907" w14:textId="4BE21335" w:rsidR="009110F1" w:rsidRPr="00C25669" w:rsidRDefault="00DB6659" w:rsidP="00FB27FE">
            <w:pPr>
              <w:pStyle w:val="TAC"/>
              <w:rPr>
                <w:rFonts w:eastAsia="SimSun" w:cs="Arial"/>
                <w:lang w:eastAsia="zh-CN"/>
              </w:rPr>
            </w:pPr>
            <w:r w:rsidRPr="002323DA">
              <w:rPr>
                <w:rFonts w:eastAsia="SimSun"/>
              </w:rPr>
              <w:t>R.PDSCH.</w:t>
            </w:r>
            <w:r>
              <w:rPr>
                <w:rFonts w:eastAsia="SimSun"/>
              </w:rPr>
              <w:t>2</w:t>
            </w:r>
            <w:r w:rsidRPr="002323DA">
              <w:rPr>
                <w:rFonts w:eastAsia="SimSun"/>
              </w:rPr>
              <w:t>-16.1 TDD</w:t>
            </w:r>
          </w:p>
        </w:tc>
        <w:tc>
          <w:tcPr>
            <w:tcW w:w="516" w:type="pct"/>
            <w:shd w:val="clear" w:color="auto" w:fill="FFFFFF"/>
          </w:tcPr>
          <w:p w14:paraId="6BFECF9E" w14:textId="77777777" w:rsidR="009110F1" w:rsidRPr="00C25669" w:rsidRDefault="009110F1" w:rsidP="00FB27FE">
            <w:pPr>
              <w:pStyle w:val="TAC"/>
              <w:rPr>
                <w:rFonts w:eastAsia="SimSun"/>
              </w:rPr>
            </w:pPr>
            <w:r>
              <w:rPr>
                <w:rFonts w:eastAsia="SimSun"/>
              </w:rPr>
              <w:t>40 / 30</w:t>
            </w:r>
          </w:p>
        </w:tc>
        <w:tc>
          <w:tcPr>
            <w:tcW w:w="534" w:type="pct"/>
            <w:shd w:val="clear" w:color="auto" w:fill="FFFFFF"/>
            <w:vAlign w:val="center"/>
          </w:tcPr>
          <w:p w14:paraId="296FC494" w14:textId="77777777" w:rsidR="009110F1" w:rsidRPr="00C25669" w:rsidRDefault="009110F1" w:rsidP="00FB27FE">
            <w:pPr>
              <w:pStyle w:val="TAC"/>
              <w:rPr>
                <w:rFonts w:eastAsia="SimSun"/>
                <w:lang w:eastAsia="zh-CN"/>
              </w:rPr>
            </w:pPr>
            <w:r>
              <w:rPr>
                <w:rFonts w:eastAsia="SimSun"/>
                <w:lang w:eastAsia="zh-CN"/>
              </w:rPr>
              <w:t>16QAM, 0.54</w:t>
            </w:r>
          </w:p>
        </w:tc>
        <w:tc>
          <w:tcPr>
            <w:tcW w:w="625" w:type="pct"/>
            <w:shd w:val="clear" w:color="auto" w:fill="FFFFFF"/>
          </w:tcPr>
          <w:p w14:paraId="3FD5360F" w14:textId="77777777" w:rsidR="009110F1" w:rsidRPr="00C25669" w:rsidRDefault="009110F1" w:rsidP="00FB27FE">
            <w:pPr>
              <w:pStyle w:val="TAC"/>
              <w:rPr>
                <w:rFonts w:eastAsia="SimSun"/>
              </w:rPr>
            </w:pPr>
            <w:r w:rsidRPr="00550369">
              <w:rPr>
                <w:rFonts w:eastAsia="SimSun"/>
              </w:rPr>
              <w:t>FR1.30-1</w:t>
            </w:r>
          </w:p>
        </w:tc>
        <w:tc>
          <w:tcPr>
            <w:tcW w:w="625" w:type="pct"/>
            <w:shd w:val="clear" w:color="auto" w:fill="FFFFFF"/>
            <w:vAlign w:val="center"/>
          </w:tcPr>
          <w:p w14:paraId="7187C48C" w14:textId="77777777" w:rsidR="009110F1" w:rsidRPr="00C25669" w:rsidRDefault="009110F1" w:rsidP="00FB27FE">
            <w:pPr>
              <w:pStyle w:val="TAC"/>
              <w:rPr>
                <w:rFonts w:eastAsia="SimSun" w:cs="Arial"/>
              </w:rPr>
            </w:pPr>
            <w:r w:rsidRPr="00C25669">
              <w:rPr>
                <w:rFonts w:eastAsia="SimSun"/>
              </w:rPr>
              <w:t>TDLA30-10</w:t>
            </w:r>
          </w:p>
        </w:tc>
        <w:tc>
          <w:tcPr>
            <w:tcW w:w="703" w:type="pct"/>
            <w:shd w:val="clear" w:color="auto" w:fill="FFFFFF"/>
            <w:vAlign w:val="center"/>
          </w:tcPr>
          <w:p w14:paraId="008C2CAB" w14:textId="77777777" w:rsidR="009110F1" w:rsidRPr="00C25669" w:rsidRDefault="009110F1" w:rsidP="00FB27FE">
            <w:pPr>
              <w:pStyle w:val="TAC"/>
              <w:rPr>
                <w:rFonts w:eastAsia="SimSun"/>
              </w:rPr>
            </w:pPr>
            <w:r w:rsidRPr="005D3865">
              <w:rPr>
                <w:rFonts w:eastAsia="SimSun"/>
                <w:lang w:eastAsia="zh-CN"/>
              </w:rPr>
              <w:t>2</w:t>
            </w:r>
            <w:r w:rsidRPr="005D3865">
              <w:rPr>
                <w:rFonts w:eastAsia="SimSun"/>
              </w:rPr>
              <w:t>x</w:t>
            </w:r>
            <w:r w:rsidRPr="005D3865">
              <w:rPr>
                <w:rFonts w:eastAsia="SimSun" w:hint="eastAsia"/>
                <w:lang w:eastAsia="zh-CN"/>
              </w:rPr>
              <w:t>4</w:t>
            </w:r>
            <w:r w:rsidRPr="005D3865">
              <w:rPr>
                <w:rFonts w:eastAsia="SimSun"/>
              </w:rPr>
              <w:t>, UL</w:t>
            </w:r>
            <w:r w:rsidRPr="00C25669">
              <w:rPr>
                <w:rFonts w:eastAsia="SimSun"/>
              </w:rPr>
              <w:t>A Low</w:t>
            </w:r>
          </w:p>
        </w:tc>
        <w:tc>
          <w:tcPr>
            <w:tcW w:w="663" w:type="pct"/>
            <w:shd w:val="clear" w:color="auto" w:fill="FFFFFF"/>
            <w:vAlign w:val="center"/>
          </w:tcPr>
          <w:p w14:paraId="1C9A4EB3" w14:textId="77777777" w:rsidR="009110F1" w:rsidRPr="00C25669" w:rsidRDefault="009110F1" w:rsidP="00FB27FE">
            <w:pPr>
              <w:pStyle w:val="TAC"/>
              <w:rPr>
                <w:rFonts w:eastAsia="SimSun"/>
              </w:rPr>
            </w:pPr>
            <w:r w:rsidRPr="00204E8C">
              <w:rPr>
                <w:rFonts w:eastAsia="SimSun"/>
              </w:rPr>
              <w:t>1%</w:t>
            </w:r>
            <w:r>
              <w:rPr>
                <w:rFonts w:eastAsia="SimSun"/>
                <w:b/>
              </w:rPr>
              <w:t xml:space="preserve"> </w:t>
            </w:r>
            <w:r>
              <w:rPr>
                <w:rFonts w:eastAsia="SimSun"/>
              </w:rPr>
              <w:t>(Note 1)</w:t>
            </w:r>
          </w:p>
        </w:tc>
        <w:tc>
          <w:tcPr>
            <w:tcW w:w="290" w:type="pct"/>
            <w:shd w:val="clear" w:color="auto" w:fill="FFFFFF"/>
            <w:vAlign w:val="center"/>
          </w:tcPr>
          <w:p w14:paraId="66C9F3CE" w14:textId="599FEC74" w:rsidR="009110F1" w:rsidRPr="00C25669" w:rsidRDefault="00926410" w:rsidP="00FB27FE">
            <w:pPr>
              <w:pStyle w:val="TAC"/>
              <w:rPr>
                <w:rFonts w:eastAsia="SimSun"/>
                <w:lang w:eastAsia="zh-CN"/>
              </w:rPr>
            </w:pPr>
            <w:r>
              <w:rPr>
                <w:rFonts w:eastAsia="SimSun"/>
                <w:lang w:eastAsia="zh-CN"/>
              </w:rPr>
              <w:t>-2.6</w:t>
            </w:r>
          </w:p>
        </w:tc>
      </w:tr>
      <w:tr w:rsidR="009110F1" w:rsidRPr="00C25669" w14:paraId="77A5AF54" w14:textId="77777777" w:rsidTr="005F1464">
        <w:trPr>
          <w:trHeight w:val="198"/>
          <w:jc w:val="center"/>
        </w:trPr>
        <w:tc>
          <w:tcPr>
            <w:tcW w:w="5000" w:type="pct"/>
            <w:gridSpan w:val="9"/>
            <w:shd w:val="clear" w:color="auto" w:fill="FFFFFF"/>
          </w:tcPr>
          <w:p w14:paraId="14A0CB58" w14:textId="1EBC1A42" w:rsidR="009110F1" w:rsidRDefault="009110F1" w:rsidP="009A1102">
            <w:pPr>
              <w:pStyle w:val="TAN"/>
              <w:rPr>
                <w:rFonts w:eastAsia="SimSun" w:cs="Arial"/>
                <w:lang w:eastAsia="zh-CN"/>
              </w:rPr>
            </w:pPr>
            <w:r>
              <w:rPr>
                <w:rFonts w:hint="eastAsia"/>
                <w:lang w:eastAsia="zh-CN"/>
              </w:rPr>
              <w:t>N</w:t>
            </w:r>
            <w:r>
              <w:rPr>
                <w:lang w:eastAsia="zh-CN"/>
              </w:rPr>
              <w:t xml:space="preserve">ote 1: </w:t>
            </w:r>
            <w:r w:rsidR="009A1102" w:rsidRPr="00C25669">
              <w:tab/>
            </w:r>
            <w:r>
              <w:rPr>
                <w:lang w:val="en-US" w:eastAsia="zh-CN"/>
              </w:rPr>
              <w:t>BLER is defined as residual BLER; i.e. ratio of incorrectly received transport blocks / sent transport blocks, independently of the number HARQ transmission(s) for each transport block.</w:t>
            </w:r>
          </w:p>
        </w:tc>
      </w:tr>
    </w:tbl>
    <w:p w14:paraId="2A442AD8" w14:textId="77777777" w:rsidR="009110F1" w:rsidRPr="00C25669" w:rsidRDefault="009110F1" w:rsidP="009110F1">
      <w:pPr>
        <w:rPr>
          <w:lang w:eastAsia="zh-CN"/>
        </w:rPr>
      </w:pPr>
    </w:p>
    <w:p w14:paraId="4224BD5A" w14:textId="77777777" w:rsidR="00F71FA6" w:rsidRPr="00397F37" w:rsidRDefault="00F71FA6" w:rsidP="00575C91">
      <w:pPr>
        <w:pStyle w:val="Heading5"/>
      </w:pPr>
      <w:bookmarkStart w:id="2401" w:name="_Toc67918080"/>
      <w:bookmarkStart w:id="2402" w:name="_Toc76298123"/>
      <w:bookmarkStart w:id="2403" w:name="_Toc76572135"/>
      <w:bookmarkStart w:id="2404" w:name="_Toc76652002"/>
      <w:bookmarkStart w:id="2405" w:name="_Toc76652840"/>
      <w:bookmarkStart w:id="2406" w:name="_Toc83742112"/>
      <w:bookmarkStart w:id="2407" w:name="_Toc91440602"/>
      <w:bookmarkStart w:id="2408" w:name="_Toc98849389"/>
      <w:bookmarkStart w:id="2409" w:name="_Toc106543241"/>
      <w:bookmarkStart w:id="2410" w:name="_Toc106737338"/>
      <w:bookmarkStart w:id="2411" w:name="_Toc107233105"/>
      <w:bookmarkStart w:id="2412" w:name="_Toc107234695"/>
      <w:bookmarkStart w:id="2413" w:name="_Toc107419664"/>
      <w:bookmarkStart w:id="2414" w:name="_Toc107476958"/>
      <w:bookmarkStart w:id="2415" w:name="_Toc114565784"/>
      <w:bookmarkStart w:id="2416" w:name="_Toc123936086"/>
      <w:bookmarkStart w:id="2417" w:name="_Toc124377101"/>
      <w:r w:rsidRPr="00397F37">
        <w:t>5.2.3.2.</w:t>
      </w:r>
      <w:r>
        <w:rPr>
          <w:lang w:eastAsia="zh-CN"/>
        </w:rPr>
        <w:t>7</w:t>
      </w:r>
      <w:r w:rsidRPr="00397F37">
        <w:rPr>
          <w:lang w:eastAsia="zh-CN"/>
        </w:rPr>
        <w:tab/>
      </w:r>
      <w:r w:rsidRPr="00397F37">
        <w:t xml:space="preserve">Minimum requirements for PDSCH Mapping Type </w:t>
      </w:r>
      <w:r>
        <w:t>B</w:t>
      </w:r>
      <w:r w:rsidRPr="00397F37">
        <w:t xml:space="preserve"> and </w:t>
      </w:r>
      <w:r>
        <w:t>UE processing capability 2</w:t>
      </w:r>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p>
    <w:p w14:paraId="16810BC0" w14:textId="77777777" w:rsidR="00F71FA6" w:rsidRDefault="00F71FA6" w:rsidP="00F71FA6">
      <w:pPr>
        <w:rPr>
          <w:rFonts w:ascii="Times-Roman" w:hAnsi="Times-Roman"/>
        </w:rPr>
      </w:pPr>
      <w:r>
        <w:rPr>
          <w:rFonts w:ascii="Times-Roman" w:hAnsi="Times-Roman"/>
        </w:rPr>
        <w:t>The performance requirements are specified in Table 5.2.3.2.</w:t>
      </w:r>
      <w:r>
        <w:rPr>
          <w:rFonts w:ascii="Times-Roman" w:hAnsi="Times-Roman"/>
          <w:lang w:eastAsia="zh-CN"/>
        </w:rPr>
        <w:t>7</w:t>
      </w:r>
      <w:r>
        <w:rPr>
          <w:rFonts w:ascii="Times-Roman" w:hAnsi="Times-Roman"/>
        </w:rPr>
        <w:t>-3, with the addition of test parameters in Table 5.2.3.2.</w:t>
      </w:r>
      <w:r>
        <w:rPr>
          <w:rFonts w:ascii="Times-Roman" w:hAnsi="Times-Roman"/>
          <w:lang w:eastAsia="zh-CN"/>
        </w:rPr>
        <w:t>7</w:t>
      </w:r>
      <w:r>
        <w:rPr>
          <w:rFonts w:ascii="Times-Roman" w:hAnsi="Times-Roman"/>
        </w:rPr>
        <w:t xml:space="preserve">-2 and the downlink physical channel setup according to Annex </w:t>
      </w:r>
      <w:r>
        <w:rPr>
          <w:rFonts w:ascii="Times-Roman" w:hAnsi="Times-Roman"/>
          <w:lang w:eastAsia="zh-CN"/>
        </w:rPr>
        <w:t>C.3.1</w:t>
      </w:r>
      <w:r>
        <w:rPr>
          <w:rFonts w:ascii="Times-Roman" w:hAnsi="Times-Roman"/>
        </w:rPr>
        <w:t>.</w:t>
      </w:r>
    </w:p>
    <w:p w14:paraId="6FAC875C" w14:textId="77777777" w:rsidR="00F71FA6" w:rsidRDefault="00F71FA6" w:rsidP="00F71FA6">
      <w:pPr>
        <w:rPr>
          <w:rFonts w:ascii="Times-Roman" w:hAnsi="Times-Roman"/>
          <w:lang w:eastAsia="zh-CN"/>
        </w:rPr>
      </w:pPr>
      <w:r>
        <w:rPr>
          <w:rFonts w:ascii="Times-Roman" w:hAnsi="Times-Roman"/>
        </w:rPr>
        <w:t>The test purpose</w:t>
      </w:r>
      <w:r>
        <w:rPr>
          <w:rFonts w:ascii="Times-Roman" w:hAnsi="Times-Roman"/>
          <w:lang w:eastAsia="zh-CN"/>
        </w:rPr>
        <w:t>s</w:t>
      </w:r>
      <w:r>
        <w:rPr>
          <w:rFonts w:ascii="Times-Roman" w:hAnsi="Times-Roman"/>
        </w:rPr>
        <w:t xml:space="preserve"> are specified in Table 5.2.3.2.</w:t>
      </w:r>
      <w:r>
        <w:rPr>
          <w:rFonts w:ascii="Times-Roman" w:hAnsi="Times-Roman"/>
          <w:lang w:eastAsia="zh-CN"/>
        </w:rPr>
        <w:t>7</w:t>
      </w:r>
      <w:r>
        <w:rPr>
          <w:rFonts w:ascii="Times-Roman" w:hAnsi="Times-Roman"/>
        </w:rPr>
        <w:t>-1</w:t>
      </w:r>
      <w:r>
        <w:rPr>
          <w:rFonts w:ascii="Times-Roman" w:hAnsi="Times-Roman"/>
          <w:lang w:eastAsia="zh-CN"/>
        </w:rPr>
        <w:t>.</w:t>
      </w:r>
    </w:p>
    <w:p w14:paraId="48D1C09E" w14:textId="77777777" w:rsidR="00F71FA6" w:rsidRDefault="00F71FA6" w:rsidP="00F71FA6">
      <w:pPr>
        <w:pStyle w:val="TH"/>
      </w:pPr>
      <w:r>
        <w:t>Table 5.2.3.2.</w:t>
      </w:r>
      <w:r>
        <w:rPr>
          <w:lang w:eastAsia="zh-CN"/>
        </w:rPr>
        <w:t>7</w:t>
      </w:r>
      <w:r>
        <w:t>-1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F71FA6" w14:paraId="7FABBC95"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31D75254" w14:textId="77777777" w:rsidR="00F71FA6" w:rsidRDefault="00F71FA6" w:rsidP="00FB27FE">
            <w:pPr>
              <w:pStyle w:val="TAH"/>
              <w:rPr>
                <w:lang w:eastAsia="en-GB"/>
              </w:rPr>
            </w:pPr>
            <w:r>
              <w:rPr>
                <w:lang w:eastAsia="en-GB"/>
              </w:rPr>
              <w:t>Purpose</w:t>
            </w:r>
          </w:p>
        </w:tc>
        <w:tc>
          <w:tcPr>
            <w:tcW w:w="4928" w:type="dxa"/>
            <w:tcBorders>
              <w:top w:val="single" w:sz="4" w:space="0" w:color="auto"/>
              <w:left w:val="single" w:sz="4" w:space="0" w:color="auto"/>
              <w:bottom w:val="single" w:sz="4" w:space="0" w:color="auto"/>
              <w:right w:val="single" w:sz="4" w:space="0" w:color="auto"/>
            </w:tcBorders>
            <w:hideMark/>
          </w:tcPr>
          <w:p w14:paraId="2C7E2DB1" w14:textId="77777777" w:rsidR="00F71FA6" w:rsidRDefault="00F71FA6" w:rsidP="00FB27FE">
            <w:pPr>
              <w:pStyle w:val="TAH"/>
              <w:rPr>
                <w:lang w:eastAsia="en-GB"/>
              </w:rPr>
            </w:pPr>
            <w:r>
              <w:rPr>
                <w:lang w:eastAsia="en-GB"/>
              </w:rPr>
              <w:t>Test index</w:t>
            </w:r>
          </w:p>
        </w:tc>
      </w:tr>
      <w:tr w:rsidR="00F71FA6" w14:paraId="5D8E62B4" w14:textId="77777777" w:rsidTr="00D63311">
        <w:tc>
          <w:tcPr>
            <w:tcW w:w="4927" w:type="dxa"/>
            <w:tcBorders>
              <w:top w:val="single" w:sz="4" w:space="0" w:color="auto"/>
              <w:left w:val="single" w:sz="4" w:space="0" w:color="auto"/>
              <w:bottom w:val="single" w:sz="4" w:space="0" w:color="auto"/>
              <w:right w:val="single" w:sz="4" w:space="0" w:color="auto"/>
            </w:tcBorders>
            <w:hideMark/>
          </w:tcPr>
          <w:p w14:paraId="7A6EA5CC" w14:textId="77777777" w:rsidR="00F71FA6" w:rsidRDefault="00F71FA6" w:rsidP="00FB27FE">
            <w:pPr>
              <w:pStyle w:val="TAL"/>
              <w:rPr>
                <w:lang w:eastAsia="zh-CN"/>
              </w:rPr>
            </w:pPr>
            <w:r>
              <w:rPr>
                <w:lang w:eastAsia="en-GB"/>
              </w:rPr>
              <w:t>PDSCH mapping Type B performance and UE processing capability 2 under four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01DB851D" w14:textId="77777777" w:rsidR="00F71FA6" w:rsidRDefault="00F71FA6" w:rsidP="00FB27FE">
            <w:pPr>
              <w:pStyle w:val="TAL"/>
              <w:rPr>
                <w:lang w:eastAsia="zh-CN"/>
              </w:rPr>
            </w:pPr>
            <w:r>
              <w:rPr>
                <w:lang w:eastAsia="zh-CN"/>
              </w:rPr>
              <w:t>1-1</w:t>
            </w:r>
          </w:p>
        </w:tc>
      </w:tr>
    </w:tbl>
    <w:p w14:paraId="3A6D83F0" w14:textId="77777777" w:rsidR="00F71FA6" w:rsidRDefault="00F71FA6" w:rsidP="00F71FA6">
      <w:pPr>
        <w:rPr>
          <w:rFonts w:ascii="Times-Roman" w:hAnsi="Times-Roman"/>
        </w:rPr>
      </w:pPr>
    </w:p>
    <w:p w14:paraId="166B51ED" w14:textId="77777777" w:rsidR="00F71FA6" w:rsidRDefault="00F71FA6" w:rsidP="00F71FA6">
      <w:pPr>
        <w:pStyle w:val="TH"/>
      </w:pPr>
      <w:r>
        <w:t>Table 5.2.3.2.</w:t>
      </w:r>
      <w:r>
        <w:rPr>
          <w:lang w:eastAsia="zh-CN"/>
        </w:rPr>
        <w:t>7</w:t>
      </w:r>
      <w:r>
        <w:t>-2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1"/>
        <w:gridCol w:w="3353"/>
      </w:tblGrid>
      <w:tr w:rsidR="00F71FA6" w14:paraId="2DE6DF8F" w14:textId="77777777" w:rsidTr="00D63311">
        <w:tc>
          <w:tcPr>
            <w:tcW w:w="5472" w:type="dxa"/>
            <w:gridSpan w:val="2"/>
            <w:tcBorders>
              <w:top w:val="single" w:sz="4" w:space="0" w:color="auto"/>
              <w:left w:val="single" w:sz="4" w:space="0" w:color="auto"/>
              <w:bottom w:val="single" w:sz="4" w:space="0" w:color="auto"/>
              <w:right w:val="single" w:sz="4" w:space="0" w:color="auto"/>
            </w:tcBorders>
            <w:hideMark/>
          </w:tcPr>
          <w:p w14:paraId="2E32AC5E" w14:textId="77777777" w:rsidR="00F71FA6" w:rsidRDefault="00F71FA6" w:rsidP="00FB27FE">
            <w:pPr>
              <w:pStyle w:val="TAH"/>
              <w:rPr>
                <w:lang w:eastAsia="en-GB"/>
              </w:rPr>
            </w:pPr>
            <w:r>
              <w:rPr>
                <w:lang w:eastAsia="en-GB"/>
              </w:rPr>
              <w:t>Parameter</w:t>
            </w:r>
          </w:p>
        </w:tc>
        <w:tc>
          <w:tcPr>
            <w:tcW w:w="801" w:type="dxa"/>
            <w:tcBorders>
              <w:top w:val="single" w:sz="4" w:space="0" w:color="auto"/>
              <w:left w:val="single" w:sz="4" w:space="0" w:color="auto"/>
              <w:bottom w:val="single" w:sz="4" w:space="0" w:color="auto"/>
              <w:right w:val="single" w:sz="4" w:space="0" w:color="auto"/>
            </w:tcBorders>
            <w:hideMark/>
          </w:tcPr>
          <w:p w14:paraId="690B5F9F" w14:textId="77777777" w:rsidR="00F71FA6" w:rsidRDefault="00F71FA6" w:rsidP="00FB27FE">
            <w:pPr>
              <w:pStyle w:val="TAH"/>
              <w:rPr>
                <w:lang w:eastAsia="en-GB"/>
              </w:rPr>
            </w:pPr>
            <w:r>
              <w:rPr>
                <w:lang w:eastAsia="en-GB"/>
              </w:rPr>
              <w:t>Unit</w:t>
            </w:r>
          </w:p>
        </w:tc>
        <w:tc>
          <w:tcPr>
            <w:tcW w:w="3356" w:type="dxa"/>
            <w:tcBorders>
              <w:top w:val="single" w:sz="4" w:space="0" w:color="auto"/>
              <w:left w:val="single" w:sz="4" w:space="0" w:color="auto"/>
              <w:bottom w:val="single" w:sz="4" w:space="0" w:color="auto"/>
              <w:right w:val="single" w:sz="4" w:space="0" w:color="auto"/>
            </w:tcBorders>
            <w:hideMark/>
          </w:tcPr>
          <w:p w14:paraId="74604FEB" w14:textId="77777777" w:rsidR="00F71FA6" w:rsidRDefault="00F71FA6" w:rsidP="00FB27FE">
            <w:pPr>
              <w:pStyle w:val="TAH"/>
              <w:rPr>
                <w:lang w:eastAsia="en-GB"/>
              </w:rPr>
            </w:pPr>
            <w:r>
              <w:rPr>
                <w:lang w:eastAsia="en-GB"/>
              </w:rPr>
              <w:t>Value</w:t>
            </w:r>
          </w:p>
        </w:tc>
      </w:tr>
      <w:tr w:rsidR="00F71FA6" w14:paraId="17BF4A8B"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0D1B4E17" w14:textId="77777777" w:rsidR="00F71FA6" w:rsidRDefault="00F71FA6" w:rsidP="00FB27FE">
            <w:pPr>
              <w:pStyle w:val="TAL"/>
              <w:rPr>
                <w:lang w:eastAsia="en-GB"/>
              </w:rPr>
            </w:pPr>
            <w:r>
              <w:rPr>
                <w:lang w:eastAsia="en-GB"/>
              </w:rPr>
              <w:t>Duplex mode</w:t>
            </w:r>
          </w:p>
        </w:tc>
        <w:tc>
          <w:tcPr>
            <w:tcW w:w="801" w:type="dxa"/>
            <w:tcBorders>
              <w:top w:val="single" w:sz="4" w:space="0" w:color="auto"/>
              <w:left w:val="single" w:sz="4" w:space="0" w:color="auto"/>
              <w:bottom w:val="single" w:sz="4" w:space="0" w:color="auto"/>
              <w:right w:val="single" w:sz="4" w:space="0" w:color="auto"/>
            </w:tcBorders>
            <w:vAlign w:val="center"/>
          </w:tcPr>
          <w:p w14:paraId="6B8F735D"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9499AA9" w14:textId="77777777" w:rsidR="00F71FA6" w:rsidRDefault="00F71FA6" w:rsidP="00FB27FE">
            <w:pPr>
              <w:pStyle w:val="TAC"/>
              <w:rPr>
                <w:lang w:eastAsia="zh-CN"/>
              </w:rPr>
            </w:pPr>
            <w:r>
              <w:rPr>
                <w:lang w:eastAsia="zh-CN"/>
              </w:rPr>
              <w:t>TDD</w:t>
            </w:r>
          </w:p>
        </w:tc>
      </w:tr>
      <w:tr w:rsidR="00F71FA6" w14:paraId="08E0862B"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209B87CC" w14:textId="77777777" w:rsidR="00F71FA6" w:rsidRDefault="00F71FA6" w:rsidP="00FB27FE">
            <w:pPr>
              <w:pStyle w:val="TAL"/>
              <w:rPr>
                <w:lang w:eastAsia="en-GB"/>
              </w:rPr>
            </w:pPr>
            <w:r>
              <w:rPr>
                <w:lang w:eastAsia="en-GB"/>
              </w:rPr>
              <w:t>Active DL BWP index</w:t>
            </w:r>
          </w:p>
        </w:tc>
        <w:tc>
          <w:tcPr>
            <w:tcW w:w="801" w:type="dxa"/>
            <w:tcBorders>
              <w:top w:val="single" w:sz="4" w:space="0" w:color="auto"/>
              <w:left w:val="single" w:sz="4" w:space="0" w:color="auto"/>
              <w:bottom w:val="single" w:sz="4" w:space="0" w:color="auto"/>
              <w:right w:val="single" w:sz="4" w:space="0" w:color="auto"/>
            </w:tcBorders>
            <w:vAlign w:val="center"/>
          </w:tcPr>
          <w:p w14:paraId="09B553A9"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C5736DD" w14:textId="77777777" w:rsidR="00F71FA6" w:rsidRDefault="00F71FA6" w:rsidP="00FB27FE">
            <w:pPr>
              <w:pStyle w:val="TAC"/>
              <w:rPr>
                <w:lang w:eastAsia="en-GB"/>
              </w:rPr>
            </w:pPr>
            <w:r>
              <w:rPr>
                <w:lang w:eastAsia="en-GB"/>
              </w:rPr>
              <w:t>1</w:t>
            </w:r>
          </w:p>
        </w:tc>
      </w:tr>
      <w:tr w:rsidR="00F71FA6" w14:paraId="7033A580" w14:textId="77777777" w:rsidTr="00D63311">
        <w:tc>
          <w:tcPr>
            <w:tcW w:w="1814" w:type="dxa"/>
            <w:vMerge w:val="restart"/>
            <w:tcBorders>
              <w:top w:val="single" w:sz="4" w:space="0" w:color="auto"/>
              <w:left w:val="single" w:sz="4" w:space="0" w:color="auto"/>
              <w:bottom w:val="single" w:sz="4" w:space="0" w:color="auto"/>
              <w:right w:val="single" w:sz="4" w:space="0" w:color="auto"/>
            </w:tcBorders>
            <w:vAlign w:val="center"/>
            <w:hideMark/>
          </w:tcPr>
          <w:p w14:paraId="2887D6D8" w14:textId="77777777" w:rsidR="00F71FA6" w:rsidRDefault="00F71FA6" w:rsidP="00D63311">
            <w:pPr>
              <w:keepNext/>
              <w:keepLines/>
              <w:spacing w:after="0"/>
              <w:rPr>
                <w:rFonts w:ascii="Arial" w:hAnsi="Arial"/>
                <w:sz w:val="18"/>
                <w:lang w:eastAsia="en-GB"/>
              </w:rPr>
            </w:pPr>
            <w:r>
              <w:rPr>
                <w:rFonts w:ascii="Arial" w:hAnsi="Arial"/>
                <w:sz w:val="18"/>
                <w:lang w:eastAsia="en-GB"/>
              </w:rPr>
              <w:t>PDSCH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7E49F149" w14:textId="77777777" w:rsidR="00F71FA6" w:rsidRDefault="00F71FA6" w:rsidP="00FB27FE">
            <w:pPr>
              <w:pStyle w:val="TAL"/>
              <w:rPr>
                <w:lang w:eastAsia="en-GB"/>
              </w:rPr>
            </w:pPr>
            <w:r>
              <w:rPr>
                <w:lang w:eastAsia="en-GB"/>
              </w:rPr>
              <w:t>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75BA6F0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C428D4E" w14:textId="77777777" w:rsidR="00F71FA6" w:rsidRDefault="00F71FA6" w:rsidP="00FB27FE">
            <w:pPr>
              <w:pStyle w:val="TAC"/>
              <w:rPr>
                <w:lang w:eastAsia="en-GB"/>
              </w:rPr>
            </w:pPr>
            <w:r>
              <w:rPr>
                <w:lang w:eastAsia="en-GB"/>
              </w:rPr>
              <w:t>Type B</w:t>
            </w:r>
          </w:p>
        </w:tc>
      </w:tr>
      <w:tr w:rsidR="00F71FA6" w14:paraId="5E9BD31E"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08611A3C"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03837A8" w14:textId="77777777" w:rsidR="00F71FA6" w:rsidRDefault="00F71FA6" w:rsidP="00FB27FE">
            <w:pPr>
              <w:pStyle w:val="TAL"/>
              <w:rPr>
                <w:lang w:eastAsia="en-GB"/>
              </w:rPr>
            </w:pPr>
            <w:r>
              <w:rPr>
                <w:lang w:eastAsia="en-GB"/>
              </w:rPr>
              <w:t>k0</w:t>
            </w:r>
          </w:p>
        </w:tc>
        <w:tc>
          <w:tcPr>
            <w:tcW w:w="801" w:type="dxa"/>
            <w:tcBorders>
              <w:top w:val="single" w:sz="4" w:space="0" w:color="auto"/>
              <w:left w:val="single" w:sz="4" w:space="0" w:color="auto"/>
              <w:bottom w:val="single" w:sz="4" w:space="0" w:color="auto"/>
              <w:right w:val="single" w:sz="4" w:space="0" w:color="auto"/>
            </w:tcBorders>
            <w:vAlign w:val="center"/>
          </w:tcPr>
          <w:p w14:paraId="57BBE2EC"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DFD6F18" w14:textId="77777777" w:rsidR="00F71FA6" w:rsidRDefault="00F71FA6" w:rsidP="00FB27FE">
            <w:pPr>
              <w:pStyle w:val="TAC"/>
              <w:rPr>
                <w:lang w:eastAsia="en-GB"/>
              </w:rPr>
            </w:pPr>
            <w:r>
              <w:rPr>
                <w:lang w:eastAsia="en-GB"/>
              </w:rPr>
              <w:t>0</w:t>
            </w:r>
          </w:p>
        </w:tc>
      </w:tr>
      <w:tr w:rsidR="00F71FA6" w14:paraId="1F262C76"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1AFF1937"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7771B5C" w14:textId="77777777" w:rsidR="00F71FA6" w:rsidRDefault="00F71FA6" w:rsidP="00FB27FE">
            <w:pPr>
              <w:pStyle w:val="TAL"/>
              <w:rPr>
                <w:lang w:eastAsia="en-GB"/>
              </w:rPr>
            </w:pPr>
            <w:r>
              <w:rPr>
                <w:lang w:eastAsia="en-GB"/>
              </w:rPr>
              <w:t xml:space="preserve">Starting symbol (S) </w:t>
            </w:r>
          </w:p>
        </w:tc>
        <w:tc>
          <w:tcPr>
            <w:tcW w:w="801" w:type="dxa"/>
            <w:tcBorders>
              <w:top w:val="single" w:sz="4" w:space="0" w:color="auto"/>
              <w:left w:val="single" w:sz="4" w:space="0" w:color="auto"/>
              <w:bottom w:val="single" w:sz="4" w:space="0" w:color="auto"/>
              <w:right w:val="single" w:sz="4" w:space="0" w:color="auto"/>
            </w:tcBorders>
            <w:vAlign w:val="center"/>
          </w:tcPr>
          <w:p w14:paraId="3F61841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B15673C" w14:textId="77777777" w:rsidR="00F71FA6" w:rsidRDefault="00F71FA6" w:rsidP="00FB27FE">
            <w:pPr>
              <w:pStyle w:val="TAC"/>
              <w:rPr>
                <w:lang w:eastAsia="en-GB"/>
              </w:rPr>
            </w:pPr>
            <w:r>
              <w:rPr>
                <w:lang w:eastAsia="en-GB"/>
              </w:rPr>
              <w:t>2</w:t>
            </w:r>
          </w:p>
        </w:tc>
      </w:tr>
      <w:tr w:rsidR="00F71FA6" w14:paraId="4443FD9A"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16845F2C"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F43C637" w14:textId="77777777" w:rsidR="00F71FA6" w:rsidRDefault="00F71FA6" w:rsidP="00FB27FE">
            <w:pPr>
              <w:pStyle w:val="TAL"/>
              <w:rPr>
                <w:lang w:eastAsia="en-GB"/>
              </w:rPr>
            </w:pPr>
            <w:r>
              <w:rPr>
                <w:lang w:eastAsia="en-GB"/>
              </w:rPr>
              <w:t>Length (L)</w:t>
            </w:r>
          </w:p>
        </w:tc>
        <w:tc>
          <w:tcPr>
            <w:tcW w:w="801" w:type="dxa"/>
            <w:tcBorders>
              <w:top w:val="single" w:sz="4" w:space="0" w:color="auto"/>
              <w:left w:val="single" w:sz="4" w:space="0" w:color="auto"/>
              <w:bottom w:val="single" w:sz="4" w:space="0" w:color="auto"/>
              <w:right w:val="single" w:sz="4" w:space="0" w:color="auto"/>
            </w:tcBorders>
            <w:vAlign w:val="center"/>
          </w:tcPr>
          <w:p w14:paraId="161824C5"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747458D" w14:textId="77777777" w:rsidR="00F71FA6" w:rsidRDefault="00F71FA6" w:rsidP="00FB27FE">
            <w:pPr>
              <w:pStyle w:val="TAC"/>
              <w:rPr>
                <w:lang w:eastAsia="en-GB"/>
              </w:rPr>
            </w:pPr>
            <w:r>
              <w:rPr>
                <w:lang w:eastAsia="en-GB"/>
              </w:rPr>
              <w:t>2</w:t>
            </w:r>
          </w:p>
        </w:tc>
      </w:tr>
      <w:tr w:rsidR="00F71FA6" w14:paraId="36FE6EE0"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7F64CC71"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904008A" w14:textId="77777777" w:rsidR="00F71FA6" w:rsidRDefault="00F71FA6" w:rsidP="00FB27FE">
            <w:pPr>
              <w:pStyle w:val="TAL"/>
              <w:rPr>
                <w:lang w:eastAsia="en-GB"/>
              </w:rPr>
            </w:pPr>
            <w:r>
              <w:rPr>
                <w:lang w:eastAsia="en-GB"/>
              </w:rPr>
              <w:t>PDSCH aggregation factor</w:t>
            </w:r>
          </w:p>
        </w:tc>
        <w:tc>
          <w:tcPr>
            <w:tcW w:w="801" w:type="dxa"/>
            <w:tcBorders>
              <w:top w:val="single" w:sz="4" w:space="0" w:color="auto"/>
              <w:left w:val="single" w:sz="4" w:space="0" w:color="auto"/>
              <w:bottom w:val="single" w:sz="4" w:space="0" w:color="auto"/>
              <w:right w:val="single" w:sz="4" w:space="0" w:color="auto"/>
            </w:tcBorders>
            <w:vAlign w:val="center"/>
          </w:tcPr>
          <w:p w14:paraId="099580C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77A398B" w14:textId="77777777" w:rsidR="00F71FA6" w:rsidRDefault="00F71FA6" w:rsidP="00FB27FE">
            <w:pPr>
              <w:pStyle w:val="TAC"/>
              <w:rPr>
                <w:lang w:eastAsia="en-GB"/>
              </w:rPr>
            </w:pPr>
            <w:r>
              <w:rPr>
                <w:lang w:eastAsia="en-GB"/>
              </w:rPr>
              <w:t>1</w:t>
            </w:r>
          </w:p>
        </w:tc>
      </w:tr>
      <w:tr w:rsidR="00F71FA6" w14:paraId="7FCF12F4"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59F057FF"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46CBC8E" w14:textId="77777777" w:rsidR="00F71FA6" w:rsidRDefault="00F71FA6" w:rsidP="00FB27FE">
            <w:pPr>
              <w:pStyle w:val="TAL"/>
              <w:rPr>
                <w:lang w:eastAsia="en-GB"/>
              </w:rPr>
            </w:pPr>
            <w:r>
              <w:rPr>
                <w:lang w:eastAsia="en-GB"/>
              </w:rPr>
              <w:t>PRB bundling type</w:t>
            </w:r>
          </w:p>
        </w:tc>
        <w:tc>
          <w:tcPr>
            <w:tcW w:w="801" w:type="dxa"/>
            <w:tcBorders>
              <w:top w:val="single" w:sz="4" w:space="0" w:color="auto"/>
              <w:left w:val="single" w:sz="4" w:space="0" w:color="auto"/>
              <w:bottom w:val="single" w:sz="4" w:space="0" w:color="auto"/>
              <w:right w:val="single" w:sz="4" w:space="0" w:color="auto"/>
            </w:tcBorders>
            <w:vAlign w:val="center"/>
          </w:tcPr>
          <w:p w14:paraId="0A8A9B82"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27C90E3" w14:textId="77777777" w:rsidR="00F71FA6" w:rsidRDefault="00F71FA6" w:rsidP="00FB27FE">
            <w:pPr>
              <w:pStyle w:val="TAC"/>
              <w:rPr>
                <w:lang w:eastAsia="en-GB"/>
              </w:rPr>
            </w:pPr>
            <w:r>
              <w:rPr>
                <w:lang w:eastAsia="en-GB"/>
              </w:rPr>
              <w:t>Static</w:t>
            </w:r>
          </w:p>
        </w:tc>
      </w:tr>
      <w:tr w:rsidR="00F71FA6" w14:paraId="57EBA45B"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46170737"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C7C9B06" w14:textId="77777777" w:rsidR="00F71FA6" w:rsidRDefault="00F71FA6" w:rsidP="00FB27FE">
            <w:pPr>
              <w:pStyle w:val="TAL"/>
              <w:rPr>
                <w:lang w:eastAsia="en-GB"/>
              </w:rPr>
            </w:pPr>
            <w:r>
              <w:rPr>
                <w:lang w:eastAsia="en-GB"/>
              </w:rPr>
              <w:t>PRB bundling size</w:t>
            </w:r>
          </w:p>
        </w:tc>
        <w:tc>
          <w:tcPr>
            <w:tcW w:w="801" w:type="dxa"/>
            <w:tcBorders>
              <w:top w:val="single" w:sz="4" w:space="0" w:color="auto"/>
              <w:left w:val="single" w:sz="4" w:space="0" w:color="auto"/>
              <w:bottom w:val="single" w:sz="4" w:space="0" w:color="auto"/>
              <w:right w:val="single" w:sz="4" w:space="0" w:color="auto"/>
            </w:tcBorders>
            <w:vAlign w:val="center"/>
          </w:tcPr>
          <w:p w14:paraId="53543169"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FF86947" w14:textId="77777777" w:rsidR="00F71FA6" w:rsidRDefault="00F71FA6" w:rsidP="00FB27FE">
            <w:pPr>
              <w:pStyle w:val="TAC"/>
              <w:rPr>
                <w:lang w:eastAsia="en-GB"/>
              </w:rPr>
            </w:pPr>
            <w:r>
              <w:rPr>
                <w:lang w:eastAsia="en-GB"/>
              </w:rPr>
              <w:t>2</w:t>
            </w:r>
          </w:p>
        </w:tc>
      </w:tr>
      <w:tr w:rsidR="00F71FA6" w14:paraId="7B3C7FD3"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060D0F8E"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E1A5B8E" w14:textId="77777777" w:rsidR="00F71FA6" w:rsidRDefault="00F71FA6" w:rsidP="00FB27FE">
            <w:pPr>
              <w:pStyle w:val="TAL"/>
              <w:rPr>
                <w:lang w:eastAsia="en-GB"/>
              </w:rPr>
            </w:pPr>
            <w:r>
              <w:rPr>
                <w:lang w:eastAsia="en-GB"/>
              </w:rPr>
              <w:t>Resource allocation type</w:t>
            </w:r>
          </w:p>
        </w:tc>
        <w:tc>
          <w:tcPr>
            <w:tcW w:w="801" w:type="dxa"/>
            <w:tcBorders>
              <w:top w:val="single" w:sz="4" w:space="0" w:color="auto"/>
              <w:left w:val="single" w:sz="4" w:space="0" w:color="auto"/>
              <w:bottom w:val="single" w:sz="4" w:space="0" w:color="auto"/>
              <w:right w:val="single" w:sz="4" w:space="0" w:color="auto"/>
            </w:tcBorders>
            <w:vAlign w:val="center"/>
          </w:tcPr>
          <w:p w14:paraId="14372D6E"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3D69C72" w14:textId="77777777" w:rsidR="00F71FA6" w:rsidRDefault="00F71FA6" w:rsidP="00FB27FE">
            <w:pPr>
              <w:pStyle w:val="TAC"/>
              <w:rPr>
                <w:lang w:eastAsia="en-GB"/>
              </w:rPr>
            </w:pPr>
            <w:r>
              <w:rPr>
                <w:lang w:eastAsia="en-GB"/>
              </w:rPr>
              <w:t>Type 0</w:t>
            </w:r>
          </w:p>
        </w:tc>
      </w:tr>
      <w:tr w:rsidR="00F71FA6" w14:paraId="7B75C46B"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5B00CD9E"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8DD0BED" w14:textId="77777777" w:rsidR="00F71FA6" w:rsidRDefault="00F71FA6" w:rsidP="00FB27FE">
            <w:pPr>
              <w:pStyle w:val="TAL"/>
              <w:rPr>
                <w:lang w:eastAsia="en-GB"/>
              </w:rPr>
            </w:pPr>
            <w:r>
              <w:rPr>
                <w:lang w:eastAsia="en-GB"/>
              </w:rPr>
              <w:t>RBG size</w:t>
            </w:r>
          </w:p>
        </w:tc>
        <w:tc>
          <w:tcPr>
            <w:tcW w:w="801" w:type="dxa"/>
            <w:tcBorders>
              <w:top w:val="single" w:sz="4" w:space="0" w:color="auto"/>
              <w:left w:val="single" w:sz="4" w:space="0" w:color="auto"/>
              <w:bottom w:val="single" w:sz="4" w:space="0" w:color="auto"/>
              <w:right w:val="single" w:sz="4" w:space="0" w:color="auto"/>
            </w:tcBorders>
            <w:vAlign w:val="center"/>
          </w:tcPr>
          <w:p w14:paraId="631F61A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5F24CB6" w14:textId="77777777" w:rsidR="00F71FA6" w:rsidRDefault="00F71FA6" w:rsidP="00FB27FE">
            <w:pPr>
              <w:pStyle w:val="TAC"/>
              <w:rPr>
                <w:lang w:eastAsia="en-GB"/>
              </w:rPr>
            </w:pPr>
            <w:r>
              <w:rPr>
                <w:lang w:eastAsia="zh-CN"/>
              </w:rPr>
              <w:t>Config2</w:t>
            </w:r>
          </w:p>
        </w:tc>
      </w:tr>
      <w:tr w:rsidR="00F71FA6" w14:paraId="7B9F2557"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6FFD490F"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2E8BEF5" w14:textId="77777777" w:rsidR="00F71FA6" w:rsidRDefault="00F71FA6" w:rsidP="00FB27FE">
            <w:pPr>
              <w:pStyle w:val="TAL"/>
              <w:rPr>
                <w:lang w:eastAsia="en-GB"/>
              </w:rPr>
            </w:pPr>
            <w:r>
              <w:rPr>
                <w:szCs w:val="22"/>
                <w:lang w:eastAsia="ja-JP"/>
              </w:rPr>
              <w:t>VRB-to-PRB mapping type</w:t>
            </w:r>
          </w:p>
        </w:tc>
        <w:tc>
          <w:tcPr>
            <w:tcW w:w="801" w:type="dxa"/>
            <w:tcBorders>
              <w:top w:val="single" w:sz="4" w:space="0" w:color="auto"/>
              <w:left w:val="single" w:sz="4" w:space="0" w:color="auto"/>
              <w:bottom w:val="single" w:sz="4" w:space="0" w:color="auto"/>
              <w:right w:val="single" w:sz="4" w:space="0" w:color="auto"/>
            </w:tcBorders>
            <w:vAlign w:val="center"/>
          </w:tcPr>
          <w:p w14:paraId="15F2963F"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67AAF2E" w14:textId="77777777" w:rsidR="00F71FA6" w:rsidRDefault="00F71FA6" w:rsidP="00FB27FE">
            <w:pPr>
              <w:pStyle w:val="TAC"/>
              <w:rPr>
                <w:lang w:eastAsia="en-GB"/>
              </w:rPr>
            </w:pPr>
            <w:r>
              <w:rPr>
                <w:lang w:eastAsia="en-GB"/>
              </w:rPr>
              <w:t>Non-interleaved</w:t>
            </w:r>
          </w:p>
        </w:tc>
      </w:tr>
      <w:tr w:rsidR="00F71FA6" w14:paraId="2EEB8D8F"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23686C33"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80BA216" w14:textId="77777777" w:rsidR="00F71FA6" w:rsidRDefault="00F71FA6" w:rsidP="00FB27FE">
            <w:pPr>
              <w:pStyle w:val="TAL"/>
              <w:rPr>
                <w:lang w:eastAsia="en-GB"/>
              </w:rPr>
            </w:pPr>
            <w:r>
              <w:rPr>
                <w:szCs w:val="22"/>
                <w:lang w:eastAsia="ja-JP"/>
              </w:rPr>
              <w:t>VRB-to-PRB mapping interleave</w:t>
            </w:r>
            <w:r>
              <w:rPr>
                <w:szCs w:val="22"/>
                <w:lang w:val="en-US" w:eastAsia="ja-JP"/>
              </w:rPr>
              <w:t>r</w:t>
            </w:r>
            <w:r>
              <w:rPr>
                <w:szCs w:val="22"/>
                <w:lang w:eastAsia="ja-JP"/>
              </w:rPr>
              <w:t xml:space="preserve"> bundle size</w:t>
            </w:r>
          </w:p>
        </w:tc>
        <w:tc>
          <w:tcPr>
            <w:tcW w:w="801" w:type="dxa"/>
            <w:tcBorders>
              <w:top w:val="single" w:sz="4" w:space="0" w:color="auto"/>
              <w:left w:val="single" w:sz="4" w:space="0" w:color="auto"/>
              <w:bottom w:val="single" w:sz="4" w:space="0" w:color="auto"/>
              <w:right w:val="single" w:sz="4" w:space="0" w:color="auto"/>
            </w:tcBorders>
            <w:vAlign w:val="center"/>
          </w:tcPr>
          <w:p w14:paraId="715623B8"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0A54242" w14:textId="77777777" w:rsidR="00F71FA6" w:rsidRDefault="00F71FA6" w:rsidP="00FB27FE">
            <w:pPr>
              <w:pStyle w:val="TAC"/>
              <w:rPr>
                <w:lang w:eastAsia="en-GB"/>
              </w:rPr>
            </w:pPr>
            <w:r>
              <w:rPr>
                <w:lang w:eastAsia="en-GB"/>
              </w:rPr>
              <w:t>N/A</w:t>
            </w:r>
          </w:p>
        </w:tc>
      </w:tr>
      <w:tr w:rsidR="00F71FA6" w14:paraId="68553655" w14:textId="77777777" w:rsidTr="00D63311">
        <w:tc>
          <w:tcPr>
            <w:tcW w:w="1814" w:type="dxa"/>
            <w:vMerge w:val="restart"/>
            <w:tcBorders>
              <w:top w:val="single" w:sz="4" w:space="0" w:color="auto"/>
              <w:left w:val="single" w:sz="4" w:space="0" w:color="auto"/>
              <w:bottom w:val="single" w:sz="4" w:space="0" w:color="auto"/>
              <w:right w:val="single" w:sz="4" w:space="0" w:color="auto"/>
            </w:tcBorders>
            <w:vAlign w:val="center"/>
            <w:hideMark/>
          </w:tcPr>
          <w:p w14:paraId="1DA2678A" w14:textId="77777777" w:rsidR="00F71FA6" w:rsidRDefault="00F71FA6" w:rsidP="00D63311">
            <w:pPr>
              <w:spacing w:after="0"/>
              <w:rPr>
                <w:rFonts w:ascii="Arial" w:hAnsi="Arial"/>
                <w:sz w:val="18"/>
                <w:lang w:eastAsia="en-GB"/>
              </w:rPr>
            </w:pPr>
            <w:r>
              <w:rPr>
                <w:rFonts w:ascii="Arial" w:hAnsi="Arial"/>
                <w:sz w:val="18"/>
                <w:lang w:eastAsia="en-GB"/>
              </w:rPr>
              <w:t>PDSCH DMRS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7A6AE2A2" w14:textId="77777777" w:rsidR="00F71FA6" w:rsidRDefault="00F71FA6" w:rsidP="00FB27FE">
            <w:pPr>
              <w:pStyle w:val="TAL"/>
              <w:rPr>
                <w:rFonts w:cs="Arial"/>
                <w:szCs w:val="18"/>
                <w:lang w:eastAsia="en-GB"/>
              </w:rPr>
            </w:pPr>
            <w:r>
              <w:rPr>
                <w:rFonts w:cs="Arial"/>
                <w:szCs w:val="18"/>
                <w:lang w:eastAsia="en-GB"/>
              </w:rPr>
              <w:t>DMRS Type</w:t>
            </w:r>
          </w:p>
        </w:tc>
        <w:tc>
          <w:tcPr>
            <w:tcW w:w="801" w:type="dxa"/>
            <w:tcBorders>
              <w:top w:val="single" w:sz="4" w:space="0" w:color="auto"/>
              <w:left w:val="single" w:sz="4" w:space="0" w:color="auto"/>
              <w:bottom w:val="single" w:sz="4" w:space="0" w:color="auto"/>
              <w:right w:val="single" w:sz="4" w:space="0" w:color="auto"/>
            </w:tcBorders>
            <w:vAlign w:val="center"/>
          </w:tcPr>
          <w:p w14:paraId="71856852"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25FFFB37" w14:textId="77777777" w:rsidR="00F71FA6" w:rsidRDefault="00F71FA6" w:rsidP="00FB27FE">
            <w:pPr>
              <w:pStyle w:val="TAC"/>
              <w:rPr>
                <w:lang w:eastAsia="en-GB"/>
              </w:rPr>
            </w:pPr>
            <w:r>
              <w:rPr>
                <w:lang w:eastAsia="en-GB"/>
              </w:rPr>
              <w:t>Type 1</w:t>
            </w:r>
          </w:p>
        </w:tc>
      </w:tr>
      <w:tr w:rsidR="00F71FA6" w14:paraId="512B3E00"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2812546A"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23D31CF" w14:textId="77777777" w:rsidR="00F71FA6" w:rsidRDefault="00F71FA6" w:rsidP="00FB27FE">
            <w:pPr>
              <w:pStyle w:val="TAL"/>
              <w:rPr>
                <w:lang w:eastAsia="en-GB"/>
              </w:rPr>
            </w:pPr>
            <w:r>
              <w:rPr>
                <w:lang w:eastAsia="en-GB"/>
              </w:rPr>
              <w:t>Number of additional DMRS</w:t>
            </w:r>
          </w:p>
        </w:tc>
        <w:tc>
          <w:tcPr>
            <w:tcW w:w="801" w:type="dxa"/>
            <w:tcBorders>
              <w:top w:val="single" w:sz="4" w:space="0" w:color="auto"/>
              <w:left w:val="single" w:sz="4" w:space="0" w:color="auto"/>
              <w:bottom w:val="single" w:sz="4" w:space="0" w:color="auto"/>
              <w:right w:val="single" w:sz="4" w:space="0" w:color="auto"/>
            </w:tcBorders>
            <w:vAlign w:val="center"/>
          </w:tcPr>
          <w:p w14:paraId="60ACC117"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E7888F6" w14:textId="77777777" w:rsidR="00F71FA6" w:rsidRDefault="00F71FA6" w:rsidP="00FB27FE">
            <w:pPr>
              <w:pStyle w:val="TAC"/>
              <w:rPr>
                <w:lang w:eastAsia="zh-CN"/>
              </w:rPr>
            </w:pPr>
            <w:r>
              <w:rPr>
                <w:lang w:eastAsia="zh-CN"/>
              </w:rPr>
              <w:t>0</w:t>
            </w:r>
          </w:p>
        </w:tc>
      </w:tr>
      <w:tr w:rsidR="00F71FA6" w14:paraId="17D8A7EB" w14:textId="77777777" w:rsidTr="00D63311">
        <w:tc>
          <w:tcPr>
            <w:tcW w:w="0" w:type="auto"/>
            <w:vMerge/>
            <w:tcBorders>
              <w:top w:val="single" w:sz="4" w:space="0" w:color="auto"/>
              <w:left w:val="single" w:sz="4" w:space="0" w:color="auto"/>
              <w:bottom w:val="single" w:sz="4" w:space="0" w:color="auto"/>
              <w:right w:val="single" w:sz="4" w:space="0" w:color="auto"/>
            </w:tcBorders>
            <w:vAlign w:val="center"/>
            <w:hideMark/>
          </w:tcPr>
          <w:p w14:paraId="02F670C7" w14:textId="77777777" w:rsidR="00F71FA6" w:rsidRDefault="00F71FA6" w:rsidP="00D63311">
            <w:pPr>
              <w:spacing w:after="0"/>
              <w:rPr>
                <w:rFonts w:ascii="Arial" w:hAnsi="Arial"/>
                <w:sz w:val="18"/>
                <w:lang w:eastAsia="en-GB"/>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3512F8D" w14:textId="77777777" w:rsidR="00F71FA6" w:rsidRDefault="00F71FA6" w:rsidP="00FB27FE">
            <w:pPr>
              <w:pStyle w:val="TAL"/>
              <w:rPr>
                <w:lang w:eastAsia="en-GB"/>
              </w:rPr>
            </w:pPr>
            <w:r>
              <w:rPr>
                <w:lang w:eastAsia="en-GB"/>
              </w:rPr>
              <w:t>Maximum number of OFDM symbols for DL front loaded DMRS</w:t>
            </w:r>
          </w:p>
        </w:tc>
        <w:tc>
          <w:tcPr>
            <w:tcW w:w="801" w:type="dxa"/>
            <w:tcBorders>
              <w:top w:val="single" w:sz="4" w:space="0" w:color="auto"/>
              <w:left w:val="single" w:sz="4" w:space="0" w:color="auto"/>
              <w:bottom w:val="single" w:sz="4" w:space="0" w:color="auto"/>
              <w:right w:val="single" w:sz="4" w:space="0" w:color="auto"/>
            </w:tcBorders>
            <w:vAlign w:val="center"/>
          </w:tcPr>
          <w:p w14:paraId="1C9A02FA"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B70F7A0" w14:textId="77777777" w:rsidR="00F71FA6" w:rsidRDefault="00F71FA6" w:rsidP="00FB27FE">
            <w:pPr>
              <w:pStyle w:val="TAC"/>
              <w:rPr>
                <w:lang w:eastAsia="en-GB"/>
              </w:rPr>
            </w:pPr>
            <w:r>
              <w:rPr>
                <w:lang w:eastAsia="en-GB"/>
              </w:rPr>
              <w:t>1</w:t>
            </w:r>
          </w:p>
        </w:tc>
      </w:tr>
      <w:tr w:rsidR="00F71FA6" w14:paraId="5B444CF7" w14:textId="77777777" w:rsidTr="00FB27FE">
        <w:tc>
          <w:tcPr>
            <w:tcW w:w="5472" w:type="dxa"/>
            <w:gridSpan w:val="2"/>
            <w:tcBorders>
              <w:top w:val="single" w:sz="4" w:space="0" w:color="auto"/>
              <w:left w:val="single" w:sz="4" w:space="0" w:color="auto"/>
              <w:bottom w:val="single" w:sz="4" w:space="0" w:color="auto"/>
              <w:right w:val="single" w:sz="4" w:space="0" w:color="auto"/>
            </w:tcBorders>
          </w:tcPr>
          <w:p w14:paraId="6DAEA056" w14:textId="77777777" w:rsidR="00F71FA6" w:rsidRDefault="00F71FA6" w:rsidP="00FB27FE">
            <w:pPr>
              <w:pStyle w:val="TAL"/>
              <w:rPr>
                <w:lang w:val="en-US" w:eastAsia="en-GB"/>
              </w:rPr>
            </w:pPr>
            <w:r w:rsidRPr="00AB6C51">
              <w:rPr>
                <w:lang w:val="en-US" w:eastAsia="en-GB"/>
              </w:rPr>
              <w:t>Maximum number of HARQ transmission</w:t>
            </w:r>
          </w:p>
        </w:tc>
        <w:tc>
          <w:tcPr>
            <w:tcW w:w="801" w:type="dxa"/>
            <w:tcBorders>
              <w:top w:val="single" w:sz="4" w:space="0" w:color="auto"/>
              <w:left w:val="single" w:sz="4" w:space="0" w:color="auto"/>
              <w:bottom w:val="single" w:sz="4" w:space="0" w:color="auto"/>
              <w:right w:val="single" w:sz="4" w:space="0" w:color="auto"/>
            </w:tcBorders>
          </w:tcPr>
          <w:p w14:paraId="5F49E566"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tcPr>
          <w:p w14:paraId="30F25219" w14:textId="77777777" w:rsidR="00F71FA6" w:rsidRDefault="00F71FA6" w:rsidP="00FB27FE">
            <w:pPr>
              <w:pStyle w:val="TAC"/>
              <w:rPr>
                <w:lang w:eastAsia="en-GB"/>
              </w:rPr>
            </w:pPr>
            <w:r>
              <w:rPr>
                <w:lang w:val="en-US" w:eastAsia="en-GB"/>
              </w:rPr>
              <w:t>1</w:t>
            </w:r>
          </w:p>
        </w:tc>
      </w:tr>
      <w:tr w:rsidR="00F71FA6" w14:paraId="045F8642"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66498F4C" w14:textId="77777777" w:rsidR="00F71FA6" w:rsidRDefault="00F71FA6" w:rsidP="00FB27FE">
            <w:pPr>
              <w:pStyle w:val="TAL"/>
              <w:rPr>
                <w:lang w:val="en-US" w:eastAsia="en-GB"/>
              </w:rPr>
            </w:pPr>
            <w:r>
              <w:rPr>
                <w:lang w:val="en-US" w:eastAsia="en-GB"/>
              </w:rPr>
              <w:t>Number of HARQ Processes</w:t>
            </w:r>
          </w:p>
        </w:tc>
        <w:tc>
          <w:tcPr>
            <w:tcW w:w="801" w:type="dxa"/>
            <w:tcBorders>
              <w:top w:val="single" w:sz="4" w:space="0" w:color="auto"/>
              <w:left w:val="single" w:sz="4" w:space="0" w:color="auto"/>
              <w:bottom w:val="single" w:sz="4" w:space="0" w:color="auto"/>
              <w:right w:val="single" w:sz="4" w:space="0" w:color="auto"/>
            </w:tcBorders>
            <w:vAlign w:val="center"/>
          </w:tcPr>
          <w:p w14:paraId="2F0B4235"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DF7BECC" w14:textId="77777777" w:rsidR="00F71FA6" w:rsidRDefault="00F71FA6" w:rsidP="00FB27FE">
            <w:pPr>
              <w:pStyle w:val="TAC"/>
              <w:rPr>
                <w:lang w:eastAsia="en-GB"/>
              </w:rPr>
            </w:pPr>
            <w:r>
              <w:rPr>
                <w:lang w:eastAsia="en-GB"/>
              </w:rPr>
              <w:t>2</w:t>
            </w:r>
          </w:p>
        </w:tc>
      </w:tr>
      <w:tr w:rsidR="00F71FA6" w14:paraId="1D3D1816" w14:textId="77777777" w:rsidTr="00D63311">
        <w:tc>
          <w:tcPr>
            <w:tcW w:w="5472" w:type="dxa"/>
            <w:gridSpan w:val="2"/>
            <w:tcBorders>
              <w:top w:val="single" w:sz="4" w:space="0" w:color="auto"/>
              <w:left w:val="single" w:sz="4" w:space="0" w:color="auto"/>
              <w:bottom w:val="single" w:sz="4" w:space="0" w:color="auto"/>
              <w:right w:val="single" w:sz="4" w:space="0" w:color="auto"/>
            </w:tcBorders>
            <w:vAlign w:val="center"/>
            <w:hideMark/>
          </w:tcPr>
          <w:p w14:paraId="5FAE45E6" w14:textId="77777777" w:rsidR="00F71FA6" w:rsidRDefault="00F71FA6" w:rsidP="00FB27FE">
            <w:pPr>
              <w:pStyle w:val="TAL"/>
              <w:rPr>
                <w:lang w:val="en-US" w:eastAsia="en-GB"/>
              </w:rPr>
            </w:pPr>
            <w:r>
              <w:rPr>
                <w:lang w:eastAsia="en-GB"/>
              </w:rPr>
              <w:t>The number of slots between PDSCH and corresponding HARQ-ACK information</w:t>
            </w:r>
          </w:p>
        </w:tc>
        <w:tc>
          <w:tcPr>
            <w:tcW w:w="801" w:type="dxa"/>
            <w:tcBorders>
              <w:top w:val="single" w:sz="4" w:space="0" w:color="auto"/>
              <w:left w:val="single" w:sz="4" w:space="0" w:color="auto"/>
              <w:bottom w:val="single" w:sz="4" w:space="0" w:color="auto"/>
              <w:right w:val="single" w:sz="4" w:space="0" w:color="auto"/>
            </w:tcBorders>
            <w:vAlign w:val="center"/>
          </w:tcPr>
          <w:p w14:paraId="3BBC8409" w14:textId="77777777" w:rsidR="00F71FA6" w:rsidRDefault="00F71FA6" w:rsidP="00FB27FE">
            <w:pPr>
              <w:pStyle w:val="TAC"/>
              <w:rPr>
                <w:lang w:eastAsia="en-GB"/>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A22344C" w14:textId="77777777" w:rsidR="00F71FA6" w:rsidRDefault="00F71FA6" w:rsidP="00FB27FE">
            <w:pPr>
              <w:pStyle w:val="TAC"/>
              <w:rPr>
                <w:lang w:eastAsia="zh-CN"/>
              </w:rPr>
            </w:pPr>
            <w:r>
              <w:rPr>
                <w:lang w:eastAsia="en-GB"/>
              </w:rPr>
              <w:t>0</w:t>
            </w:r>
          </w:p>
        </w:tc>
      </w:tr>
    </w:tbl>
    <w:p w14:paraId="4BD1BA9D" w14:textId="77777777" w:rsidR="00F71FA6" w:rsidRDefault="00F71FA6" w:rsidP="00F71FA6"/>
    <w:p w14:paraId="47F102D5" w14:textId="77777777" w:rsidR="00F71FA6" w:rsidRDefault="00F71FA6" w:rsidP="00F71FA6">
      <w:pPr>
        <w:pStyle w:val="TH"/>
      </w:pPr>
      <w:r>
        <w:t>Table 5.2.3.2.</w:t>
      </w:r>
      <w:r>
        <w:rPr>
          <w:lang w:eastAsia="zh-CN"/>
        </w:rPr>
        <w:t>7</w:t>
      </w:r>
      <w:r>
        <w:t>-3: Minimum performance for Rank 1</w:t>
      </w:r>
    </w:p>
    <w:tbl>
      <w:tblPr>
        <w:tblW w:w="50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948"/>
        <w:gridCol w:w="1267"/>
        <w:gridCol w:w="1367"/>
        <w:gridCol w:w="1307"/>
        <w:gridCol w:w="597"/>
      </w:tblGrid>
      <w:tr w:rsidR="00F71FA6" w14:paraId="07BA9706" w14:textId="77777777" w:rsidTr="00D63311">
        <w:trPr>
          <w:trHeight w:val="390"/>
          <w:jc w:val="center"/>
        </w:trPr>
        <w:tc>
          <w:tcPr>
            <w:tcW w:w="33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4069181" w14:textId="77777777" w:rsidR="00F71FA6" w:rsidRDefault="00F71FA6" w:rsidP="00FB27FE">
            <w:pPr>
              <w:pStyle w:val="TAH"/>
              <w:rPr>
                <w:lang w:eastAsia="en-GB"/>
              </w:rPr>
            </w:pPr>
            <w:r>
              <w:rPr>
                <w:lang w:eastAsia="en-GB"/>
              </w:rPr>
              <w:t>Test num.</w:t>
            </w:r>
          </w:p>
        </w:tc>
        <w:tc>
          <w:tcPr>
            <w:tcW w:w="63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B08B977" w14:textId="77777777" w:rsidR="00F71FA6" w:rsidRDefault="00F71FA6" w:rsidP="00FB27FE">
            <w:pPr>
              <w:pStyle w:val="TAH"/>
              <w:rPr>
                <w:lang w:eastAsia="en-GB"/>
              </w:rPr>
            </w:pPr>
            <w:r>
              <w:rPr>
                <w:lang w:eastAsia="en-GB"/>
              </w:rPr>
              <w:t>Reference</w:t>
            </w:r>
            <w:r>
              <w:rPr>
                <w:lang w:eastAsia="zh-CN"/>
              </w:rPr>
              <w:t xml:space="preserve"> </w:t>
            </w:r>
            <w:r>
              <w:rPr>
                <w:lang w:eastAsia="en-GB"/>
              </w:rPr>
              <w:t>channel</w:t>
            </w:r>
          </w:p>
        </w:tc>
        <w:tc>
          <w:tcPr>
            <w:tcW w:w="58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8BFB52A" w14:textId="77777777" w:rsidR="00F71FA6" w:rsidRDefault="00F71FA6" w:rsidP="00FB27FE">
            <w:pPr>
              <w:pStyle w:val="TAH"/>
              <w:rPr>
                <w:lang w:eastAsia="en-GB"/>
              </w:rPr>
            </w:pPr>
            <w:r>
              <w:rPr>
                <w:lang w:eastAsia="en-GB"/>
              </w:rPr>
              <w:t>Bandwidth (MHz) / Subcarrier spacing (kHz)</w:t>
            </w:r>
          </w:p>
        </w:tc>
        <w:tc>
          <w:tcPr>
            <w:tcW w:w="60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D95E92C" w14:textId="77777777" w:rsidR="00F71FA6" w:rsidRDefault="00F71FA6" w:rsidP="00FB27FE">
            <w:pPr>
              <w:pStyle w:val="TAH"/>
              <w:rPr>
                <w:lang w:eastAsia="zh-CN"/>
              </w:rPr>
            </w:pPr>
            <w:r>
              <w:rPr>
                <w:lang w:eastAsia="en-GB"/>
              </w:rPr>
              <w:t>Modulation format</w:t>
            </w:r>
            <w:r>
              <w:rPr>
                <w:lang w:eastAsia="zh-CN"/>
              </w:rPr>
              <w:t xml:space="preserve"> and code rate</w:t>
            </w:r>
          </w:p>
        </w:tc>
        <w:tc>
          <w:tcPr>
            <w:tcW w:w="4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B1EF974" w14:textId="77777777" w:rsidR="00F71FA6" w:rsidRDefault="00F71FA6" w:rsidP="00FB27FE">
            <w:pPr>
              <w:pStyle w:val="TAH"/>
              <w:rPr>
                <w:lang w:eastAsia="en-GB"/>
              </w:rPr>
            </w:pPr>
            <w:r>
              <w:rPr>
                <w:lang w:eastAsia="en-GB"/>
              </w:rPr>
              <w:t>TDD UL-DL pattern</w:t>
            </w:r>
          </w:p>
        </w:tc>
        <w:tc>
          <w:tcPr>
            <w:tcW w:w="65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E54A106" w14:textId="77777777" w:rsidR="00F71FA6" w:rsidRDefault="00F71FA6" w:rsidP="00FB27FE">
            <w:pPr>
              <w:pStyle w:val="TAH"/>
              <w:rPr>
                <w:lang w:eastAsia="en-GB"/>
              </w:rPr>
            </w:pPr>
            <w:r>
              <w:rPr>
                <w:lang w:eastAsia="en-GB"/>
              </w:rPr>
              <w:t>Propagation</w:t>
            </w:r>
          </w:p>
          <w:p w14:paraId="5FB21A66" w14:textId="77777777" w:rsidR="00F71FA6" w:rsidRDefault="00F71FA6" w:rsidP="00FB27FE">
            <w:pPr>
              <w:pStyle w:val="TAH"/>
              <w:rPr>
                <w:lang w:eastAsia="en-GB"/>
              </w:rPr>
            </w:pPr>
            <w:r>
              <w:rPr>
                <w:lang w:eastAsia="en-GB"/>
              </w:rPr>
              <w:t>condition</w:t>
            </w:r>
          </w:p>
        </w:tc>
        <w:tc>
          <w:tcPr>
            <w:tcW w:w="70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EABB63C" w14:textId="77777777" w:rsidR="00F71FA6" w:rsidRDefault="00F71FA6" w:rsidP="00FB27FE">
            <w:pPr>
              <w:pStyle w:val="TAH"/>
              <w:rPr>
                <w:lang w:eastAsia="en-GB"/>
              </w:rPr>
            </w:pPr>
            <w:r>
              <w:rPr>
                <w:lang w:eastAsia="en-GB"/>
              </w:rPr>
              <w:t>Correlation matrix and antenna configuration</w:t>
            </w:r>
          </w:p>
        </w:tc>
        <w:tc>
          <w:tcPr>
            <w:tcW w:w="98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C7B0D51" w14:textId="77777777" w:rsidR="00F71FA6" w:rsidRDefault="00F71FA6" w:rsidP="00FB27FE">
            <w:pPr>
              <w:pStyle w:val="TAH"/>
              <w:rPr>
                <w:lang w:eastAsia="en-GB"/>
              </w:rPr>
            </w:pPr>
            <w:r>
              <w:rPr>
                <w:lang w:eastAsia="en-GB"/>
              </w:rPr>
              <w:t>Reference value</w:t>
            </w:r>
          </w:p>
        </w:tc>
      </w:tr>
      <w:tr w:rsidR="00F71FA6" w14:paraId="380B5D52" w14:textId="77777777" w:rsidTr="00D63311">
        <w:trPr>
          <w:trHeight w:val="39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C40764E"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075FDB"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F5465F"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99A76C" w14:textId="77777777" w:rsidR="00F71FA6" w:rsidRDefault="00F71FA6" w:rsidP="00FB27FE">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B885D7"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F37E5E" w14:textId="77777777" w:rsidR="00F71FA6" w:rsidRDefault="00F71FA6" w:rsidP="00FB27FE">
            <w:pPr>
              <w:pStyle w:val="TAH"/>
              <w:rPr>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F43C040" w14:textId="77777777" w:rsidR="00F71FA6" w:rsidRDefault="00F71FA6" w:rsidP="00FB27FE">
            <w:pPr>
              <w:pStyle w:val="TAH"/>
              <w:rPr>
                <w:lang w:eastAsia="en-GB"/>
              </w:rPr>
            </w:pPr>
          </w:p>
        </w:tc>
        <w:tc>
          <w:tcPr>
            <w:tcW w:w="67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334ADD" w14:textId="77777777" w:rsidR="00F71FA6" w:rsidRDefault="00F71FA6" w:rsidP="00FB27FE">
            <w:pPr>
              <w:pStyle w:val="TAH"/>
              <w:rPr>
                <w:lang w:eastAsia="en-GB"/>
              </w:rPr>
            </w:pPr>
            <w:r>
              <w:rPr>
                <w:lang w:eastAsia="en-GB"/>
              </w:rPr>
              <w:t>Fraction of maximum throughput (%)</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CBE48A" w14:textId="77777777" w:rsidR="00F71FA6" w:rsidRDefault="00F71FA6" w:rsidP="00FB27FE">
            <w:pPr>
              <w:pStyle w:val="TAH"/>
              <w:rPr>
                <w:lang w:eastAsia="en-GB"/>
              </w:rPr>
            </w:pPr>
            <w:r>
              <w:rPr>
                <w:lang w:eastAsia="en-GB"/>
              </w:rPr>
              <w:t>SNR (dB)</w:t>
            </w:r>
          </w:p>
        </w:tc>
      </w:tr>
      <w:tr w:rsidR="00F71FA6" w14:paraId="77837196" w14:textId="77777777" w:rsidTr="00D63311">
        <w:trPr>
          <w:trHeight w:val="197"/>
          <w:jc w:val="center"/>
        </w:trPr>
        <w:tc>
          <w:tcPr>
            <w:tcW w:w="3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07EECE" w14:textId="77777777" w:rsidR="00F71FA6" w:rsidRDefault="00F71FA6" w:rsidP="00FB27FE">
            <w:pPr>
              <w:pStyle w:val="TAC"/>
              <w:rPr>
                <w:lang w:eastAsia="en-GB"/>
              </w:rPr>
            </w:pPr>
            <w:r>
              <w:rPr>
                <w:lang w:eastAsia="en-GB"/>
              </w:rPr>
              <w:t>1-1</w:t>
            </w:r>
          </w:p>
        </w:tc>
        <w:tc>
          <w:tcPr>
            <w:tcW w:w="6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610A68" w14:textId="5E74286F" w:rsidR="00F71FA6" w:rsidRDefault="009C67E7" w:rsidP="00FB27FE">
            <w:pPr>
              <w:pStyle w:val="TAC"/>
              <w:rPr>
                <w:lang w:eastAsia="en-GB"/>
              </w:rPr>
            </w:pPr>
            <w:r w:rsidRPr="0018049D">
              <w:rPr>
                <w:lang w:eastAsia="en-GB"/>
              </w:rPr>
              <w:t>R.PDSCH.</w:t>
            </w:r>
            <w:r>
              <w:rPr>
                <w:lang w:eastAsia="en-GB"/>
              </w:rPr>
              <w:t>2</w:t>
            </w:r>
            <w:r w:rsidRPr="0018049D">
              <w:rPr>
                <w:lang w:eastAsia="en-GB"/>
              </w:rPr>
              <w:t>-17.1 TDD</w:t>
            </w:r>
          </w:p>
        </w:tc>
        <w:tc>
          <w:tcPr>
            <w:tcW w:w="5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D9331E" w14:textId="77777777" w:rsidR="00F71FA6" w:rsidRDefault="00F71FA6" w:rsidP="00FB27FE">
            <w:pPr>
              <w:pStyle w:val="TAC"/>
              <w:rPr>
                <w:lang w:eastAsia="en-GB"/>
              </w:rPr>
            </w:pPr>
            <w:r>
              <w:rPr>
                <w:lang w:eastAsia="en-GB"/>
              </w:rPr>
              <w:t>40 / 30</w:t>
            </w:r>
          </w:p>
        </w:tc>
        <w:tc>
          <w:tcPr>
            <w:tcW w:w="60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8AB8C6" w14:textId="77777777" w:rsidR="00F71FA6" w:rsidRDefault="00F71FA6" w:rsidP="00FB27FE">
            <w:pPr>
              <w:pStyle w:val="TAC"/>
              <w:rPr>
                <w:lang w:eastAsia="en-GB"/>
              </w:rPr>
            </w:pPr>
            <w:r>
              <w:rPr>
                <w:lang w:eastAsia="en-GB"/>
              </w:rPr>
              <w:t>QPSK, 0.30</w:t>
            </w:r>
          </w:p>
        </w:tc>
        <w:tc>
          <w:tcPr>
            <w:tcW w:w="490" w:type="pct"/>
            <w:tcBorders>
              <w:top w:val="single" w:sz="4" w:space="0" w:color="auto"/>
              <w:left w:val="single" w:sz="4" w:space="0" w:color="auto"/>
              <w:bottom w:val="single" w:sz="4" w:space="0" w:color="auto"/>
              <w:right w:val="single" w:sz="4" w:space="0" w:color="auto"/>
            </w:tcBorders>
            <w:shd w:val="clear" w:color="auto" w:fill="FFFFFF"/>
            <w:hideMark/>
          </w:tcPr>
          <w:p w14:paraId="6ADF6A94" w14:textId="77777777" w:rsidR="00F71FA6" w:rsidRDefault="00F71FA6" w:rsidP="00FB27FE">
            <w:pPr>
              <w:pStyle w:val="TAC"/>
              <w:rPr>
                <w:lang w:eastAsia="en-GB"/>
              </w:rPr>
            </w:pPr>
            <w:r>
              <w:rPr>
                <w:lang w:eastAsia="en-GB"/>
              </w:rPr>
              <w:t>FR1.30-2</w:t>
            </w:r>
          </w:p>
        </w:tc>
        <w:tc>
          <w:tcPr>
            <w:tcW w:w="6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08AA20" w14:textId="77777777" w:rsidR="00F71FA6" w:rsidRDefault="00F71FA6" w:rsidP="00FB27FE">
            <w:pPr>
              <w:pStyle w:val="TAC"/>
              <w:rPr>
                <w:lang w:eastAsia="en-GB"/>
              </w:rPr>
            </w:pPr>
            <w:r>
              <w:rPr>
                <w:lang w:eastAsia="en-GB"/>
              </w:rPr>
              <w:t>TDLA30-10</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7358EE" w14:textId="77777777" w:rsidR="00F71FA6" w:rsidRDefault="00F71FA6" w:rsidP="00FB27FE">
            <w:pPr>
              <w:pStyle w:val="TAC"/>
              <w:rPr>
                <w:lang w:eastAsia="en-GB"/>
              </w:rPr>
            </w:pPr>
            <w:r>
              <w:rPr>
                <w:lang w:eastAsia="en-GB"/>
              </w:rPr>
              <w:t>2x</w:t>
            </w:r>
            <w:r>
              <w:rPr>
                <w:lang w:eastAsia="zh-CN"/>
              </w:rPr>
              <w:t>4</w:t>
            </w:r>
            <w:r>
              <w:rPr>
                <w:lang w:eastAsia="en-GB"/>
              </w:rPr>
              <w:t>, ULA Low</w:t>
            </w:r>
          </w:p>
        </w:tc>
        <w:tc>
          <w:tcPr>
            <w:tcW w:w="67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276AFE" w14:textId="77777777" w:rsidR="00F71FA6" w:rsidRDefault="00F71FA6" w:rsidP="00FB27FE">
            <w:pPr>
              <w:pStyle w:val="TAC"/>
              <w:rPr>
                <w:lang w:eastAsia="en-GB"/>
              </w:rPr>
            </w:pPr>
            <w:r>
              <w:rPr>
                <w:lang w:eastAsia="en-GB"/>
              </w:rPr>
              <w:t>70</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406585" w14:textId="17C452BE" w:rsidR="00F71FA6" w:rsidRDefault="00F71FA6" w:rsidP="00FB27FE">
            <w:pPr>
              <w:pStyle w:val="TAC"/>
              <w:rPr>
                <w:lang w:eastAsia="zh-CN"/>
              </w:rPr>
            </w:pPr>
            <w:r>
              <w:rPr>
                <w:lang w:eastAsia="zh-CN"/>
              </w:rPr>
              <w:t>-2.</w:t>
            </w:r>
            <w:r w:rsidR="005A367C">
              <w:rPr>
                <w:lang w:eastAsia="zh-CN"/>
              </w:rPr>
              <w:t>5</w:t>
            </w:r>
          </w:p>
        </w:tc>
      </w:tr>
    </w:tbl>
    <w:p w14:paraId="08A97245" w14:textId="77777777" w:rsidR="00F71FA6" w:rsidRPr="00FB27FE" w:rsidRDefault="00F71FA6" w:rsidP="00F71FA6">
      <w:pPr>
        <w:rPr>
          <w:highlight w:val="yellow"/>
        </w:rPr>
      </w:pPr>
    </w:p>
    <w:p w14:paraId="7543752B" w14:textId="77777777" w:rsidR="005878A6" w:rsidRDefault="005878A6" w:rsidP="005878A6">
      <w:pPr>
        <w:pStyle w:val="Heading5"/>
      </w:pPr>
      <w:bookmarkStart w:id="2418" w:name="_Toc61120923"/>
      <w:bookmarkStart w:id="2419" w:name="_Toc67918081"/>
      <w:bookmarkStart w:id="2420" w:name="_Toc76298124"/>
      <w:bookmarkStart w:id="2421" w:name="_Toc76572136"/>
      <w:bookmarkStart w:id="2422" w:name="_Toc76652003"/>
      <w:bookmarkStart w:id="2423" w:name="_Toc76652841"/>
      <w:bookmarkStart w:id="2424" w:name="_Toc83742113"/>
      <w:bookmarkStart w:id="2425" w:name="_Toc91440603"/>
      <w:bookmarkStart w:id="2426" w:name="_Toc98849390"/>
      <w:bookmarkStart w:id="2427" w:name="_Toc106543242"/>
      <w:bookmarkStart w:id="2428" w:name="_Toc106737339"/>
      <w:bookmarkStart w:id="2429" w:name="_Toc107233106"/>
      <w:bookmarkStart w:id="2430" w:name="_Toc107234696"/>
      <w:bookmarkStart w:id="2431" w:name="_Toc107419665"/>
      <w:bookmarkStart w:id="2432" w:name="_Toc107476959"/>
      <w:bookmarkStart w:id="2433" w:name="_Toc114565785"/>
      <w:bookmarkStart w:id="2434" w:name="_Toc123936087"/>
      <w:bookmarkStart w:id="2435" w:name="_Toc124377102"/>
      <w:r>
        <w:t>5.2.3.2.8</w:t>
      </w:r>
      <w:r>
        <w:rPr>
          <w:lang w:eastAsia="zh-CN"/>
        </w:rPr>
        <w:tab/>
      </w:r>
      <w:r>
        <w:t>Minimum requirements for PDSCH pre-emption</w:t>
      </w:r>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p>
    <w:p w14:paraId="37F2EEC7" w14:textId="77777777" w:rsidR="005878A6" w:rsidRDefault="005878A6" w:rsidP="005878A6">
      <w:pPr>
        <w:rPr>
          <w:rFonts w:ascii="Times-Roman" w:eastAsia="SimSun" w:hAnsi="Times-Roman" w:hint="eastAsia"/>
        </w:rPr>
      </w:pPr>
      <w:r>
        <w:rPr>
          <w:rFonts w:ascii="Times-Roman" w:eastAsia="SimSun" w:hAnsi="Times-Roman"/>
        </w:rPr>
        <w:t xml:space="preserve">The performance requirements are specified in Table 5.2.3.2.8-3, with the addition of test parameters in Table 5.2.3.2.8-2 and the downlink physical channel setup according to Annex </w:t>
      </w:r>
      <w:r>
        <w:rPr>
          <w:rFonts w:ascii="Times-Roman" w:eastAsia="SimSun" w:hAnsi="Times-Roman"/>
          <w:lang w:eastAsia="zh-CN"/>
        </w:rPr>
        <w:t>C.3.1</w:t>
      </w:r>
      <w:r>
        <w:rPr>
          <w:rFonts w:ascii="Times-Roman" w:eastAsia="SimSun" w:hAnsi="Times-Roman"/>
        </w:rPr>
        <w:t>.</w:t>
      </w:r>
    </w:p>
    <w:p w14:paraId="7DBF2161" w14:textId="77777777" w:rsidR="005878A6" w:rsidRDefault="005878A6" w:rsidP="005878A6">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5.2.3.2.8-1</w:t>
      </w:r>
      <w:r>
        <w:rPr>
          <w:rFonts w:ascii="Times-Roman" w:eastAsia="SimSun" w:hAnsi="Times-Roman"/>
          <w:lang w:eastAsia="zh-CN"/>
        </w:rPr>
        <w:t>.</w:t>
      </w:r>
    </w:p>
    <w:p w14:paraId="28708552" w14:textId="77777777" w:rsidR="005878A6" w:rsidRDefault="005878A6" w:rsidP="005878A6">
      <w:pPr>
        <w:pStyle w:val="TH"/>
      </w:pPr>
      <w:r>
        <w:t>Table 5.2.3.2.8-1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5878A6" w14:paraId="731270EA"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7FB750A9" w14:textId="77777777" w:rsidR="005878A6" w:rsidRDefault="005878A6" w:rsidP="00FB27FE">
            <w:pPr>
              <w:pStyle w:val="TAH"/>
              <w:rPr>
                <w:rFonts w:eastAsia="SimSun"/>
                <w:lang w:val="fr-FR"/>
              </w:rPr>
            </w:pPr>
            <w:r>
              <w:rPr>
                <w:rFonts w:eastAsia="SimSun"/>
                <w:lang w:val="fr-FR"/>
              </w:rPr>
              <w:t>Purpose</w:t>
            </w:r>
          </w:p>
        </w:tc>
        <w:tc>
          <w:tcPr>
            <w:tcW w:w="4928" w:type="dxa"/>
            <w:tcBorders>
              <w:top w:val="single" w:sz="4" w:space="0" w:color="auto"/>
              <w:left w:val="single" w:sz="4" w:space="0" w:color="auto"/>
              <w:bottom w:val="single" w:sz="4" w:space="0" w:color="auto"/>
              <w:right w:val="single" w:sz="4" w:space="0" w:color="auto"/>
            </w:tcBorders>
            <w:hideMark/>
          </w:tcPr>
          <w:p w14:paraId="369E543D" w14:textId="77777777" w:rsidR="005878A6" w:rsidRDefault="005878A6" w:rsidP="00FB27FE">
            <w:pPr>
              <w:pStyle w:val="TAH"/>
              <w:rPr>
                <w:rFonts w:eastAsia="SimSun"/>
                <w:lang w:val="fr-FR"/>
              </w:rPr>
            </w:pPr>
            <w:r>
              <w:rPr>
                <w:rFonts w:eastAsia="SimSun"/>
                <w:lang w:val="fr-FR"/>
              </w:rPr>
              <w:t>Test index</w:t>
            </w:r>
          </w:p>
        </w:tc>
      </w:tr>
      <w:tr w:rsidR="005878A6" w14:paraId="4128171C" w14:textId="77777777" w:rsidTr="005878A6">
        <w:tc>
          <w:tcPr>
            <w:tcW w:w="4927" w:type="dxa"/>
            <w:tcBorders>
              <w:top w:val="single" w:sz="4" w:space="0" w:color="auto"/>
              <w:left w:val="single" w:sz="4" w:space="0" w:color="auto"/>
              <w:bottom w:val="single" w:sz="4" w:space="0" w:color="auto"/>
              <w:right w:val="single" w:sz="4" w:space="0" w:color="auto"/>
            </w:tcBorders>
            <w:hideMark/>
          </w:tcPr>
          <w:p w14:paraId="2582A929" w14:textId="77777777" w:rsidR="005878A6" w:rsidRPr="00401CAC" w:rsidRDefault="005878A6" w:rsidP="00FB27FE">
            <w:pPr>
              <w:pStyle w:val="TAL"/>
              <w:rPr>
                <w:rFonts w:eastAsia="SimSun"/>
                <w:lang w:eastAsia="zh-CN"/>
              </w:rPr>
            </w:pPr>
            <w:r w:rsidRPr="00401CAC">
              <w:rPr>
                <w:rFonts w:eastAsia="SimSun"/>
              </w:rPr>
              <w:t>Verify the PDSCH pre-emption performance under 4 receive antenna conditions</w:t>
            </w:r>
          </w:p>
        </w:tc>
        <w:tc>
          <w:tcPr>
            <w:tcW w:w="4928" w:type="dxa"/>
            <w:tcBorders>
              <w:top w:val="single" w:sz="4" w:space="0" w:color="auto"/>
              <w:left w:val="single" w:sz="4" w:space="0" w:color="auto"/>
              <w:bottom w:val="single" w:sz="4" w:space="0" w:color="auto"/>
              <w:right w:val="single" w:sz="4" w:space="0" w:color="auto"/>
            </w:tcBorders>
            <w:hideMark/>
          </w:tcPr>
          <w:p w14:paraId="20A04FF4" w14:textId="77777777" w:rsidR="005878A6" w:rsidRDefault="005878A6" w:rsidP="00FB27FE">
            <w:pPr>
              <w:pStyle w:val="TAL"/>
              <w:rPr>
                <w:rFonts w:eastAsia="SimSun"/>
                <w:lang w:val="fr-FR" w:eastAsia="zh-CN"/>
              </w:rPr>
            </w:pPr>
            <w:r>
              <w:rPr>
                <w:rFonts w:eastAsia="SimSun"/>
                <w:lang w:val="fr-FR"/>
              </w:rPr>
              <w:t>1-1</w:t>
            </w:r>
          </w:p>
        </w:tc>
      </w:tr>
    </w:tbl>
    <w:p w14:paraId="3A0B7459" w14:textId="77777777" w:rsidR="005878A6" w:rsidRDefault="005878A6" w:rsidP="005878A6">
      <w:pPr>
        <w:rPr>
          <w:rFonts w:ascii="Times-Roman" w:eastAsia="SimSun" w:hAnsi="Times-Roman" w:hint="eastAsia"/>
        </w:rPr>
      </w:pPr>
    </w:p>
    <w:p w14:paraId="647B58BD" w14:textId="77777777" w:rsidR="005878A6" w:rsidRDefault="005878A6" w:rsidP="005878A6">
      <w:pPr>
        <w:pStyle w:val="TH"/>
      </w:pPr>
      <w:r>
        <w:t>Table 5.2.3.2.8-2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3655"/>
        <w:gridCol w:w="802"/>
        <w:gridCol w:w="3353"/>
      </w:tblGrid>
      <w:tr w:rsidR="005878A6" w14:paraId="17BACBDF" w14:textId="77777777" w:rsidTr="005878A6">
        <w:tc>
          <w:tcPr>
            <w:tcW w:w="5471" w:type="dxa"/>
            <w:gridSpan w:val="2"/>
            <w:tcBorders>
              <w:top w:val="single" w:sz="4" w:space="0" w:color="auto"/>
              <w:left w:val="single" w:sz="4" w:space="0" w:color="auto"/>
              <w:bottom w:val="single" w:sz="4" w:space="0" w:color="auto"/>
              <w:right w:val="single" w:sz="4" w:space="0" w:color="auto"/>
            </w:tcBorders>
            <w:hideMark/>
          </w:tcPr>
          <w:p w14:paraId="6B0845C4" w14:textId="77777777" w:rsidR="005878A6" w:rsidRDefault="005878A6" w:rsidP="00FB27FE">
            <w:pPr>
              <w:pStyle w:val="TAH"/>
              <w:rPr>
                <w:rFonts w:eastAsia="SimSun"/>
                <w:lang w:val="fr-FR"/>
              </w:rPr>
            </w:pPr>
            <w:r>
              <w:rPr>
                <w:rFonts w:eastAsia="SimSun"/>
                <w:lang w:val="fr-FR"/>
              </w:rPr>
              <w:t>Parameter</w:t>
            </w:r>
          </w:p>
        </w:tc>
        <w:tc>
          <w:tcPr>
            <w:tcW w:w="802" w:type="dxa"/>
            <w:tcBorders>
              <w:top w:val="single" w:sz="4" w:space="0" w:color="auto"/>
              <w:left w:val="single" w:sz="4" w:space="0" w:color="auto"/>
              <w:bottom w:val="single" w:sz="4" w:space="0" w:color="auto"/>
              <w:right w:val="single" w:sz="4" w:space="0" w:color="auto"/>
            </w:tcBorders>
            <w:hideMark/>
          </w:tcPr>
          <w:p w14:paraId="37695AC1" w14:textId="77777777" w:rsidR="005878A6" w:rsidRDefault="005878A6" w:rsidP="00FB27FE">
            <w:pPr>
              <w:pStyle w:val="TAH"/>
              <w:rPr>
                <w:rFonts w:eastAsia="SimSun"/>
                <w:lang w:val="fr-FR"/>
              </w:rPr>
            </w:pPr>
            <w:r>
              <w:rPr>
                <w:rFonts w:eastAsia="SimSun"/>
                <w:lang w:val="fr-FR"/>
              </w:rPr>
              <w:t>Unit</w:t>
            </w:r>
          </w:p>
        </w:tc>
        <w:tc>
          <w:tcPr>
            <w:tcW w:w="3356" w:type="dxa"/>
            <w:tcBorders>
              <w:top w:val="single" w:sz="4" w:space="0" w:color="auto"/>
              <w:left w:val="single" w:sz="4" w:space="0" w:color="auto"/>
              <w:bottom w:val="single" w:sz="4" w:space="0" w:color="auto"/>
              <w:right w:val="single" w:sz="4" w:space="0" w:color="auto"/>
            </w:tcBorders>
            <w:hideMark/>
          </w:tcPr>
          <w:p w14:paraId="5FCB5CFA" w14:textId="77777777" w:rsidR="005878A6" w:rsidRDefault="005878A6" w:rsidP="00FB27FE">
            <w:pPr>
              <w:pStyle w:val="TAH"/>
              <w:rPr>
                <w:rFonts w:eastAsia="SimSun"/>
                <w:lang w:val="fr-FR"/>
              </w:rPr>
            </w:pPr>
            <w:r>
              <w:rPr>
                <w:rFonts w:eastAsia="SimSun"/>
                <w:lang w:val="fr-FR"/>
              </w:rPr>
              <w:t>Value</w:t>
            </w:r>
          </w:p>
        </w:tc>
      </w:tr>
      <w:tr w:rsidR="005878A6" w14:paraId="24DB1B94"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742BF6CF" w14:textId="77777777" w:rsidR="005878A6" w:rsidRDefault="005878A6" w:rsidP="00FB27FE">
            <w:pPr>
              <w:pStyle w:val="TAL"/>
              <w:rPr>
                <w:rFonts w:eastAsia="SimSun"/>
                <w:lang w:val="fr-FR"/>
              </w:rPr>
            </w:pPr>
            <w:r>
              <w:rPr>
                <w:rFonts w:eastAsia="SimSun"/>
                <w:lang w:val="fr-FR"/>
              </w:rPr>
              <w:t>Duplex mode</w:t>
            </w:r>
          </w:p>
        </w:tc>
        <w:tc>
          <w:tcPr>
            <w:tcW w:w="802" w:type="dxa"/>
            <w:tcBorders>
              <w:top w:val="single" w:sz="4" w:space="0" w:color="auto"/>
              <w:left w:val="single" w:sz="4" w:space="0" w:color="auto"/>
              <w:bottom w:val="single" w:sz="4" w:space="0" w:color="auto"/>
              <w:right w:val="single" w:sz="4" w:space="0" w:color="auto"/>
            </w:tcBorders>
            <w:vAlign w:val="center"/>
          </w:tcPr>
          <w:p w14:paraId="55A86A5E"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9058C10" w14:textId="77777777" w:rsidR="005878A6" w:rsidRDefault="005878A6" w:rsidP="00FB27FE">
            <w:pPr>
              <w:pStyle w:val="TAC"/>
              <w:rPr>
                <w:rFonts w:eastAsia="SimSun"/>
                <w:lang w:val="fr-FR"/>
              </w:rPr>
            </w:pPr>
            <w:r>
              <w:rPr>
                <w:rFonts w:eastAsia="SimSun"/>
                <w:lang w:val="fr-FR"/>
              </w:rPr>
              <w:t>TDD</w:t>
            </w:r>
          </w:p>
        </w:tc>
      </w:tr>
      <w:tr w:rsidR="005878A6" w14:paraId="49153BBE"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04BDC779" w14:textId="77777777" w:rsidR="005878A6" w:rsidRDefault="005878A6" w:rsidP="00FB27FE">
            <w:pPr>
              <w:pStyle w:val="TAL"/>
              <w:rPr>
                <w:rFonts w:eastAsia="SimSun"/>
                <w:lang w:val="fr-FR"/>
              </w:rPr>
            </w:pPr>
            <w:r>
              <w:rPr>
                <w:rFonts w:eastAsia="SimSun"/>
                <w:lang w:val="fr-FR"/>
              </w:rPr>
              <w:t>Active DL BWP index</w:t>
            </w:r>
          </w:p>
        </w:tc>
        <w:tc>
          <w:tcPr>
            <w:tcW w:w="802" w:type="dxa"/>
            <w:tcBorders>
              <w:top w:val="single" w:sz="4" w:space="0" w:color="auto"/>
              <w:left w:val="single" w:sz="4" w:space="0" w:color="auto"/>
              <w:bottom w:val="single" w:sz="4" w:space="0" w:color="auto"/>
              <w:right w:val="single" w:sz="4" w:space="0" w:color="auto"/>
            </w:tcBorders>
            <w:vAlign w:val="center"/>
          </w:tcPr>
          <w:p w14:paraId="7F9A241A"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767EDA8" w14:textId="77777777" w:rsidR="005878A6" w:rsidRDefault="005878A6" w:rsidP="00FB27FE">
            <w:pPr>
              <w:pStyle w:val="TAC"/>
              <w:rPr>
                <w:rFonts w:eastAsia="SimSun"/>
                <w:lang w:val="fr-FR"/>
              </w:rPr>
            </w:pPr>
            <w:r>
              <w:rPr>
                <w:rFonts w:eastAsia="SimSun"/>
                <w:lang w:val="fr-FR"/>
              </w:rPr>
              <w:t>1</w:t>
            </w:r>
          </w:p>
        </w:tc>
      </w:tr>
      <w:tr w:rsidR="005878A6" w14:paraId="067D73A7"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4EA1CF93" w14:textId="77777777" w:rsidR="005878A6" w:rsidRDefault="005878A6" w:rsidP="00FB27FE">
            <w:pPr>
              <w:pStyle w:val="TAL"/>
              <w:rPr>
                <w:rFonts w:eastAsia="SimSun"/>
                <w:lang w:val="fr-FR"/>
              </w:rPr>
            </w:pPr>
            <w:r>
              <w:rPr>
                <w:rFonts w:eastAsia="SimSun"/>
                <w:lang w:val="fr-FR"/>
              </w:rPr>
              <w:t>PDCCH configuration (Note 4)</w:t>
            </w:r>
          </w:p>
        </w:tc>
        <w:tc>
          <w:tcPr>
            <w:tcW w:w="3658" w:type="dxa"/>
            <w:tcBorders>
              <w:top w:val="single" w:sz="4" w:space="0" w:color="auto"/>
              <w:left w:val="single" w:sz="4" w:space="0" w:color="auto"/>
              <w:bottom w:val="single" w:sz="4" w:space="0" w:color="auto"/>
              <w:right w:val="single" w:sz="4" w:space="0" w:color="auto"/>
            </w:tcBorders>
            <w:vAlign w:val="center"/>
            <w:hideMark/>
          </w:tcPr>
          <w:p w14:paraId="30A5154B" w14:textId="77777777" w:rsidR="005878A6" w:rsidRDefault="005878A6" w:rsidP="00FB27FE">
            <w:pPr>
              <w:pStyle w:val="TAL"/>
              <w:rPr>
                <w:rFonts w:eastAsia="SimSun"/>
                <w:lang w:val="fr-FR"/>
              </w:rPr>
            </w:pPr>
            <w:r>
              <w:rPr>
                <w:rFonts w:eastAsia="SimSun"/>
                <w:lang w:val="fr-FR"/>
              </w:rPr>
              <w:t>Symbols with PDCCH</w:t>
            </w:r>
          </w:p>
        </w:tc>
        <w:tc>
          <w:tcPr>
            <w:tcW w:w="802" w:type="dxa"/>
            <w:tcBorders>
              <w:top w:val="single" w:sz="4" w:space="0" w:color="auto"/>
              <w:left w:val="single" w:sz="4" w:space="0" w:color="auto"/>
              <w:bottom w:val="single" w:sz="4" w:space="0" w:color="auto"/>
              <w:right w:val="single" w:sz="4" w:space="0" w:color="auto"/>
            </w:tcBorders>
            <w:vAlign w:val="center"/>
          </w:tcPr>
          <w:p w14:paraId="482E9E62"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F7F0206" w14:textId="77777777" w:rsidR="005878A6" w:rsidRDefault="005878A6" w:rsidP="00FB27FE">
            <w:pPr>
              <w:pStyle w:val="TAC"/>
              <w:rPr>
                <w:rFonts w:eastAsia="SimSun"/>
                <w:lang w:val="fr-FR"/>
              </w:rPr>
            </w:pPr>
            <w:r>
              <w:rPr>
                <w:rFonts w:eastAsia="SimSun"/>
                <w:lang w:val="fr-FR"/>
              </w:rPr>
              <w:t>0, 1</w:t>
            </w:r>
          </w:p>
        </w:tc>
      </w:tr>
      <w:tr w:rsidR="005878A6" w14:paraId="2F936096"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5CA8E7C"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16C8E319" w14:textId="77777777" w:rsidR="005878A6" w:rsidRDefault="005878A6" w:rsidP="00FB27FE">
            <w:pPr>
              <w:pStyle w:val="TAL"/>
              <w:rPr>
                <w:rFonts w:eastAsia="SimSun"/>
                <w:lang w:val="fr-FR"/>
              </w:rPr>
            </w:pPr>
            <w:r>
              <w:rPr>
                <w:rFonts w:eastAsia="SimSun"/>
                <w:lang w:val="fr-FR"/>
              </w:rPr>
              <w:t>DCI format</w:t>
            </w:r>
          </w:p>
        </w:tc>
        <w:tc>
          <w:tcPr>
            <w:tcW w:w="802" w:type="dxa"/>
            <w:tcBorders>
              <w:top w:val="single" w:sz="4" w:space="0" w:color="auto"/>
              <w:left w:val="single" w:sz="4" w:space="0" w:color="auto"/>
              <w:bottom w:val="single" w:sz="4" w:space="0" w:color="auto"/>
              <w:right w:val="single" w:sz="4" w:space="0" w:color="auto"/>
            </w:tcBorders>
            <w:vAlign w:val="center"/>
          </w:tcPr>
          <w:p w14:paraId="33BCE477"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0956D6A" w14:textId="77777777" w:rsidR="005878A6" w:rsidRDefault="005878A6" w:rsidP="00FB27FE">
            <w:pPr>
              <w:pStyle w:val="TAC"/>
              <w:rPr>
                <w:rFonts w:eastAsia="SimSun"/>
                <w:lang w:val="fr-FR"/>
              </w:rPr>
            </w:pPr>
            <w:r>
              <w:rPr>
                <w:rFonts w:eastAsia="SimSun"/>
                <w:lang w:val="fr-FR"/>
              </w:rPr>
              <w:t>2_1</w:t>
            </w:r>
          </w:p>
        </w:tc>
      </w:tr>
      <w:tr w:rsidR="005878A6" w14:paraId="297C3F9B"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3ED35AE"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E313038" w14:textId="77777777" w:rsidR="005878A6" w:rsidRDefault="005878A6" w:rsidP="00FB27FE">
            <w:pPr>
              <w:pStyle w:val="TAL"/>
              <w:rPr>
                <w:rFonts w:eastAsia="SimSun"/>
                <w:lang w:val="fr-FR"/>
              </w:rPr>
            </w:pPr>
            <w:r>
              <w:rPr>
                <w:rFonts w:cs="Arial"/>
                <w:iCs/>
                <w:szCs w:val="18"/>
                <w:lang w:val="fr-FR"/>
              </w:rPr>
              <w:t>timeFrequencySet</w:t>
            </w:r>
          </w:p>
        </w:tc>
        <w:tc>
          <w:tcPr>
            <w:tcW w:w="802" w:type="dxa"/>
            <w:tcBorders>
              <w:top w:val="single" w:sz="4" w:space="0" w:color="auto"/>
              <w:left w:val="single" w:sz="4" w:space="0" w:color="auto"/>
              <w:bottom w:val="single" w:sz="4" w:space="0" w:color="auto"/>
              <w:right w:val="single" w:sz="4" w:space="0" w:color="auto"/>
            </w:tcBorders>
            <w:vAlign w:val="center"/>
          </w:tcPr>
          <w:p w14:paraId="4013D6A5"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41E4CFC" w14:textId="77777777" w:rsidR="005878A6" w:rsidRDefault="005878A6" w:rsidP="00FB27FE">
            <w:pPr>
              <w:pStyle w:val="TAC"/>
              <w:rPr>
                <w:rFonts w:eastAsia="SimSun"/>
                <w:lang w:val="fr-FR"/>
              </w:rPr>
            </w:pPr>
            <w:r>
              <w:rPr>
                <w:rFonts w:eastAsia="SimSun"/>
                <w:lang w:val="fr-FR"/>
              </w:rPr>
              <w:t>14x1</w:t>
            </w:r>
          </w:p>
        </w:tc>
      </w:tr>
      <w:tr w:rsidR="005878A6" w14:paraId="1CF37AE5"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1EA0F1E8" w14:textId="77777777" w:rsidR="005878A6" w:rsidRDefault="005878A6" w:rsidP="00FB27FE">
            <w:pPr>
              <w:pStyle w:val="TAL"/>
              <w:rPr>
                <w:rFonts w:eastAsia="SimSun"/>
                <w:lang w:val="fr-FR"/>
              </w:rPr>
            </w:pPr>
            <w:r>
              <w:rPr>
                <w:rFonts w:eastAsia="SimSun"/>
                <w:lang w:val="fr-FR"/>
              </w:rPr>
              <w:t>PDSCH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1F6D0788" w14:textId="77777777" w:rsidR="005878A6" w:rsidRDefault="005878A6" w:rsidP="00FB27FE">
            <w:pPr>
              <w:pStyle w:val="TAL"/>
              <w:rPr>
                <w:rFonts w:eastAsia="SimSun"/>
                <w:lang w:val="fr-FR"/>
              </w:rPr>
            </w:pPr>
            <w:r>
              <w:rPr>
                <w:rFonts w:eastAsia="SimSun"/>
                <w:lang w:val="fr-FR"/>
              </w:rPr>
              <w:t>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34C6B35D"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45DBD126" w14:textId="77777777" w:rsidR="005878A6" w:rsidRDefault="005878A6" w:rsidP="00FB27FE">
            <w:pPr>
              <w:pStyle w:val="TAC"/>
              <w:rPr>
                <w:rFonts w:eastAsia="SimSun"/>
                <w:lang w:val="fr-FR"/>
              </w:rPr>
            </w:pPr>
            <w:r>
              <w:rPr>
                <w:rFonts w:eastAsia="SimSun"/>
                <w:lang w:val="fr-FR"/>
              </w:rPr>
              <w:t>Type A</w:t>
            </w:r>
          </w:p>
        </w:tc>
      </w:tr>
      <w:tr w:rsidR="005878A6" w14:paraId="588368B1"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3BE5FBC"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796B8024" w14:textId="77777777" w:rsidR="005878A6" w:rsidRDefault="005878A6" w:rsidP="00FB27FE">
            <w:pPr>
              <w:pStyle w:val="TAL"/>
              <w:rPr>
                <w:rFonts w:eastAsia="SimSun"/>
                <w:lang w:val="fr-FR"/>
              </w:rPr>
            </w:pPr>
            <w:r>
              <w:rPr>
                <w:rFonts w:eastAsia="SimSun"/>
                <w:lang w:val="fr-FR"/>
              </w:rPr>
              <w:t>k0</w:t>
            </w:r>
          </w:p>
        </w:tc>
        <w:tc>
          <w:tcPr>
            <w:tcW w:w="802" w:type="dxa"/>
            <w:tcBorders>
              <w:top w:val="single" w:sz="4" w:space="0" w:color="auto"/>
              <w:left w:val="single" w:sz="4" w:space="0" w:color="auto"/>
              <w:bottom w:val="single" w:sz="4" w:space="0" w:color="auto"/>
              <w:right w:val="single" w:sz="4" w:space="0" w:color="auto"/>
            </w:tcBorders>
            <w:vAlign w:val="center"/>
          </w:tcPr>
          <w:p w14:paraId="2C1FE4E8"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5E9D6D9F" w14:textId="77777777" w:rsidR="005878A6" w:rsidRDefault="005878A6" w:rsidP="00FB27FE">
            <w:pPr>
              <w:pStyle w:val="TAC"/>
              <w:rPr>
                <w:rFonts w:eastAsia="SimSun"/>
                <w:lang w:val="fr-FR"/>
              </w:rPr>
            </w:pPr>
            <w:r>
              <w:rPr>
                <w:rFonts w:eastAsia="SimSun"/>
                <w:lang w:val="fr-FR"/>
              </w:rPr>
              <w:t>0</w:t>
            </w:r>
          </w:p>
        </w:tc>
      </w:tr>
      <w:tr w:rsidR="005878A6" w14:paraId="7B2D33DF"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445438C6"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E12E20A" w14:textId="77777777" w:rsidR="005878A6" w:rsidRDefault="005878A6" w:rsidP="00FB27FE">
            <w:pPr>
              <w:pStyle w:val="TAL"/>
              <w:rPr>
                <w:rFonts w:eastAsia="SimSun"/>
                <w:lang w:val="fr-FR"/>
              </w:rPr>
            </w:pPr>
            <w:r>
              <w:rPr>
                <w:rFonts w:eastAsia="SimSun"/>
                <w:lang w:val="fr-FR"/>
              </w:rPr>
              <w:t xml:space="preserve">Starting symbol (S) </w:t>
            </w:r>
          </w:p>
        </w:tc>
        <w:tc>
          <w:tcPr>
            <w:tcW w:w="802" w:type="dxa"/>
            <w:tcBorders>
              <w:top w:val="single" w:sz="4" w:space="0" w:color="auto"/>
              <w:left w:val="single" w:sz="4" w:space="0" w:color="auto"/>
              <w:bottom w:val="single" w:sz="4" w:space="0" w:color="auto"/>
              <w:right w:val="single" w:sz="4" w:space="0" w:color="auto"/>
            </w:tcBorders>
            <w:vAlign w:val="center"/>
          </w:tcPr>
          <w:p w14:paraId="657678DD"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0D07B165" w14:textId="77777777" w:rsidR="005878A6" w:rsidRDefault="005878A6" w:rsidP="00FB27FE">
            <w:pPr>
              <w:pStyle w:val="TAC"/>
              <w:rPr>
                <w:rFonts w:eastAsia="SimSun"/>
                <w:lang w:val="fr-FR"/>
              </w:rPr>
            </w:pPr>
            <w:r>
              <w:rPr>
                <w:rFonts w:eastAsia="SimSun"/>
                <w:lang w:val="fr-FR"/>
              </w:rPr>
              <w:t>2</w:t>
            </w:r>
          </w:p>
        </w:tc>
      </w:tr>
      <w:tr w:rsidR="005878A6" w14:paraId="7293C727"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102BFD75"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2A72655" w14:textId="77777777" w:rsidR="005878A6" w:rsidRDefault="005878A6"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61764087"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hideMark/>
          </w:tcPr>
          <w:p w14:paraId="109656FC" w14:textId="77777777" w:rsidR="005878A6" w:rsidRDefault="005878A6" w:rsidP="00FB27FE">
            <w:pPr>
              <w:pStyle w:val="TAC"/>
              <w:rPr>
                <w:rFonts w:eastAsia="SimSun"/>
                <w:lang w:val="fr-FR"/>
              </w:rPr>
            </w:pPr>
            <w:r>
              <w:rPr>
                <w:rFonts w:eastAsia="SimSun"/>
                <w:lang w:val="fr-FR"/>
              </w:rPr>
              <w:t>12</w:t>
            </w:r>
          </w:p>
        </w:tc>
      </w:tr>
      <w:tr w:rsidR="005878A6" w14:paraId="69CA32EA"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A4C198E"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47D3620" w14:textId="77777777" w:rsidR="005878A6" w:rsidRDefault="005878A6" w:rsidP="00FB27FE">
            <w:pPr>
              <w:pStyle w:val="TAL"/>
              <w:rPr>
                <w:rFonts w:eastAsia="SimSun"/>
                <w:lang w:val="fr-FR"/>
              </w:rPr>
            </w:pPr>
            <w:r>
              <w:rPr>
                <w:rFonts w:eastAsia="SimSun"/>
                <w:lang w:val="fr-FR"/>
              </w:rPr>
              <w:t>PDSCH aggregation factor</w:t>
            </w:r>
          </w:p>
        </w:tc>
        <w:tc>
          <w:tcPr>
            <w:tcW w:w="802" w:type="dxa"/>
            <w:tcBorders>
              <w:top w:val="single" w:sz="4" w:space="0" w:color="auto"/>
              <w:left w:val="single" w:sz="4" w:space="0" w:color="auto"/>
              <w:bottom w:val="single" w:sz="4" w:space="0" w:color="auto"/>
              <w:right w:val="single" w:sz="4" w:space="0" w:color="auto"/>
            </w:tcBorders>
            <w:vAlign w:val="center"/>
          </w:tcPr>
          <w:p w14:paraId="129245CA"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08C19E5" w14:textId="77777777" w:rsidR="005878A6" w:rsidRDefault="005878A6" w:rsidP="00FB27FE">
            <w:pPr>
              <w:pStyle w:val="TAC"/>
              <w:rPr>
                <w:rFonts w:eastAsia="SimSun"/>
                <w:lang w:val="fr-FR"/>
              </w:rPr>
            </w:pPr>
            <w:r>
              <w:rPr>
                <w:rFonts w:eastAsia="SimSun"/>
                <w:lang w:val="fr-FR"/>
              </w:rPr>
              <w:t>1</w:t>
            </w:r>
          </w:p>
        </w:tc>
      </w:tr>
      <w:tr w:rsidR="005878A6" w14:paraId="64275FC8"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D103B37"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2BC584A" w14:textId="77777777" w:rsidR="005878A6" w:rsidRDefault="005878A6" w:rsidP="00FB27FE">
            <w:pPr>
              <w:pStyle w:val="TAL"/>
              <w:rPr>
                <w:rFonts w:eastAsia="SimSun"/>
                <w:lang w:val="fr-FR"/>
              </w:rPr>
            </w:pPr>
            <w:r>
              <w:rPr>
                <w:rFonts w:eastAsia="SimSun"/>
                <w:lang w:val="fr-FR"/>
              </w:rPr>
              <w:t>PRB bundling type</w:t>
            </w:r>
          </w:p>
        </w:tc>
        <w:tc>
          <w:tcPr>
            <w:tcW w:w="802" w:type="dxa"/>
            <w:tcBorders>
              <w:top w:val="single" w:sz="4" w:space="0" w:color="auto"/>
              <w:left w:val="single" w:sz="4" w:space="0" w:color="auto"/>
              <w:bottom w:val="single" w:sz="4" w:space="0" w:color="auto"/>
              <w:right w:val="single" w:sz="4" w:space="0" w:color="auto"/>
            </w:tcBorders>
            <w:vAlign w:val="center"/>
          </w:tcPr>
          <w:p w14:paraId="4E93E84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1B4293A8" w14:textId="77777777" w:rsidR="005878A6" w:rsidRDefault="005878A6" w:rsidP="00FB27FE">
            <w:pPr>
              <w:pStyle w:val="TAC"/>
              <w:rPr>
                <w:rFonts w:eastAsia="SimSun"/>
                <w:lang w:val="fr-FR"/>
              </w:rPr>
            </w:pPr>
            <w:r>
              <w:rPr>
                <w:rFonts w:eastAsia="SimSun"/>
                <w:lang w:val="fr-FR"/>
              </w:rPr>
              <w:t>Static</w:t>
            </w:r>
          </w:p>
        </w:tc>
      </w:tr>
      <w:tr w:rsidR="005878A6" w14:paraId="2C054E0B"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55926DFF"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6D92B084" w14:textId="77777777" w:rsidR="005878A6" w:rsidRDefault="005878A6" w:rsidP="00FB27FE">
            <w:pPr>
              <w:pStyle w:val="TAL"/>
              <w:rPr>
                <w:rFonts w:eastAsia="SimSun"/>
                <w:lang w:val="fr-FR"/>
              </w:rPr>
            </w:pPr>
            <w:r>
              <w:rPr>
                <w:rFonts w:eastAsia="SimSun"/>
                <w:lang w:val="fr-FR"/>
              </w:rPr>
              <w:t>PRB bundling size</w:t>
            </w:r>
          </w:p>
        </w:tc>
        <w:tc>
          <w:tcPr>
            <w:tcW w:w="802" w:type="dxa"/>
            <w:tcBorders>
              <w:top w:val="single" w:sz="4" w:space="0" w:color="auto"/>
              <w:left w:val="single" w:sz="4" w:space="0" w:color="auto"/>
              <w:bottom w:val="single" w:sz="4" w:space="0" w:color="auto"/>
              <w:right w:val="single" w:sz="4" w:space="0" w:color="auto"/>
            </w:tcBorders>
            <w:vAlign w:val="center"/>
          </w:tcPr>
          <w:p w14:paraId="2F8AB2D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6FB9162" w14:textId="77777777" w:rsidR="005878A6" w:rsidRDefault="005878A6" w:rsidP="00FB27FE">
            <w:pPr>
              <w:pStyle w:val="TAC"/>
              <w:rPr>
                <w:rFonts w:eastAsia="SimSun"/>
                <w:lang w:val="fr-FR" w:eastAsia="zh-CN"/>
              </w:rPr>
            </w:pPr>
            <w:r>
              <w:rPr>
                <w:rFonts w:eastAsia="SimSun"/>
                <w:lang w:val="fr-FR" w:eastAsia="zh-CN"/>
              </w:rPr>
              <w:t>2</w:t>
            </w:r>
          </w:p>
        </w:tc>
      </w:tr>
      <w:tr w:rsidR="005878A6" w14:paraId="470E59E2"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628FD622"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316C3E6" w14:textId="77777777" w:rsidR="005878A6" w:rsidRDefault="005878A6" w:rsidP="00FB27FE">
            <w:pPr>
              <w:pStyle w:val="TAL"/>
              <w:rPr>
                <w:rFonts w:eastAsia="SimSun"/>
                <w:lang w:val="fr-FR"/>
              </w:rPr>
            </w:pPr>
            <w:r>
              <w:rPr>
                <w:rFonts w:eastAsia="SimSun"/>
                <w:lang w:val="fr-FR"/>
              </w:rPr>
              <w:t>Resource allocation type</w:t>
            </w:r>
          </w:p>
        </w:tc>
        <w:tc>
          <w:tcPr>
            <w:tcW w:w="802" w:type="dxa"/>
            <w:tcBorders>
              <w:top w:val="single" w:sz="4" w:space="0" w:color="auto"/>
              <w:left w:val="single" w:sz="4" w:space="0" w:color="auto"/>
              <w:bottom w:val="single" w:sz="4" w:space="0" w:color="auto"/>
              <w:right w:val="single" w:sz="4" w:space="0" w:color="auto"/>
            </w:tcBorders>
            <w:vAlign w:val="center"/>
          </w:tcPr>
          <w:p w14:paraId="5B661775"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69ED996" w14:textId="77777777" w:rsidR="005878A6" w:rsidRDefault="005878A6" w:rsidP="00FB27FE">
            <w:pPr>
              <w:pStyle w:val="TAC"/>
              <w:rPr>
                <w:rFonts w:eastAsia="SimSun"/>
                <w:lang w:val="fr-FR"/>
              </w:rPr>
            </w:pPr>
            <w:r>
              <w:rPr>
                <w:rFonts w:eastAsia="SimSun"/>
                <w:lang w:val="fr-FR"/>
              </w:rPr>
              <w:t>Type 0</w:t>
            </w:r>
          </w:p>
        </w:tc>
      </w:tr>
      <w:tr w:rsidR="005878A6" w14:paraId="0212D771"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C9B1FD3"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620AAA2" w14:textId="77777777" w:rsidR="005878A6" w:rsidRDefault="005878A6" w:rsidP="00FB27FE">
            <w:pPr>
              <w:pStyle w:val="TAL"/>
              <w:rPr>
                <w:rFonts w:eastAsia="SimSun"/>
                <w:lang w:val="fr-FR"/>
              </w:rPr>
            </w:pPr>
            <w:r>
              <w:rPr>
                <w:rFonts w:eastAsia="SimSun"/>
                <w:lang w:val="fr-FR"/>
              </w:rPr>
              <w:t>RBG size</w:t>
            </w:r>
          </w:p>
        </w:tc>
        <w:tc>
          <w:tcPr>
            <w:tcW w:w="802" w:type="dxa"/>
            <w:tcBorders>
              <w:top w:val="single" w:sz="4" w:space="0" w:color="auto"/>
              <w:left w:val="single" w:sz="4" w:space="0" w:color="auto"/>
              <w:bottom w:val="single" w:sz="4" w:space="0" w:color="auto"/>
              <w:right w:val="single" w:sz="4" w:space="0" w:color="auto"/>
            </w:tcBorders>
            <w:vAlign w:val="center"/>
          </w:tcPr>
          <w:p w14:paraId="1E3EDF8C"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D12B767" w14:textId="77777777" w:rsidR="005878A6" w:rsidRDefault="005878A6" w:rsidP="00FB27FE">
            <w:pPr>
              <w:pStyle w:val="TAC"/>
              <w:rPr>
                <w:rFonts w:eastAsia="SimSun"/>
                <w:lang w:val="fr-FR" w:eastAsia="zh-CN"/>
              </w:rPr>
            </w:pPr>
            <w:r>
              <w:rPr>
                <w:rFonts w:eastAsia="SimSun"/>
                <w:lang w:val="fr-FR" w:eastAsia="zh-CN"/>
              </w:rPr>
              <w:t>Config2</w:t>
            </w:r>
          </w:p>
        </w:tc>
      </w:tr>
      <w:tr w:rsidR="005878A6" w14:paraId="630CD9F5"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7DFC89E"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F202294" w14:textId="77777777" w:rsidR="005878A6" w:rsidRPr="00401CAC" w:rsidRDefault="005878A6" w:rsidP="00FB27FE">
            <w:pPr>
              <w:pStyle w:val="TAL"/>
              <w:rPr>
                <w:rFonts w:eastAsia="SimSun"/>
              </w:rPr>
            </w:pPr>
            <w:r w:rsidRPr="00401CAC">
              <w:rPr>
                <w:rFonts w:eastAsia="SimSun"/>
                <w:szCs w:val="22"/>
                <w:lang w:eastAsia="ja-JP"/>
              </w:rPr>
              <w:t>VRB-to-PRB mapping type</w:t>
            </w:r>
          </w:p>
        </w:tc>
        <w:tc>
          <w:tcPr>
            <w:tcW w:w="802" w:type="dxa"/>
            <w:tcBorders>
              <w:top w:val="single" w:sz="4" w:space="0" w:color="auto"/>
              <w:left w:val="single" w:sz="4" w:space="0" w:color="auto"/>
              <w:bottom w:val="single" w:sz="4" w:space="0" w:color="auto"/>
              <w:right w:val="single" w:sz="4" w:space="0" w:color="auto"/>
            </w:tcBorders>
            <w:vAlign w:val="center"/>
          </w:tcPr>
          <w:p w14:paraId="1EDB55B2"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5F733D8B" w14:textId="77777777" w:rsidR="005878A6" w:rsidRDefault="005878A6" w:rsidP="00FB27FE">
            <w:pPr>
              <w:pStyle w:val="TAC"/>
              <w:rPr>
                <w:rFonts w:eastAsia="SimSun"/>
                <w:lang w:val="fr-FR"/>
              </w:rPr>
            </w:pPr>
            <w:r>
              <w:rPr>
                <w:rFonts w:eastAsia="SimSun"/>
                <w:lang w:val="fr-FR"/>
              </w:rPr>
              <w:t>Non-interleaved</w:t>
            </w:r>
          </w:p>
        </w:tc>
      </w:tr>
      <w:tr w:rsidR="005878A6" w14:paraId="16D1A8D0"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7F126B62"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00AE9793" w14:textId="77777777" w:rsidR="005878A6" w:rsidRPr="00401CAC" w:rsidRDefault="005878A6" w:rsidP="00FB27FE">
            <w:pPr>
              <w:pStyle w:val="TAL"/>
              <w:rPr>
                <w:rFonts w:eastAsia="SimSun"/>
              </w:rPr>
            </w:pPr>
            <w:r w:rsidRPr="00401CAC">
              <w:rPr>
                <w:rFonts w:eastAsia="SimSun"/>
                <w:szCs w:val="22"/>
                <w:lang w:eastAsia="ja-JP"/>
              </w:rPr>
              <w:t>VRB-to-PRB mapping interleave</w:t>
            </w:r>
            <w:r>
              <w:rPr>
                <w:rFonts w:eastAsia="SimSun"/>
                <w:szCs w:val="22"/>
                <w:lang w:val="en-US" w:eastAsia="ja-JP"/>
              </w:rPr>
              <w:t>r</w:t>
            </w:r>
            <w:r w:rsidRPr="00401CAC">
              <w:rPr>
                <w:rFonts w:eastAsia="SimSun"/>
                <w:szCs w:val="22"/>
                <w:lang w:eastAsia="ja-JP"/>
              </w:rPr>
              <w:t xml:space="preserve"> bundle size</w:t>
            </w:r>
          </w:p>
        </w:tc>
        <w:tc>
          <w:tcPr>
            <w:tcW w:w="802" w:type="dxa"/>
            <w:tcBorders>
              <w:top w:val="single" w:sz="4" w:space="0" w:color="auto"/>
              <w:left w:val="single" w:sz="4" w:space="0" w:color="auto"/>
              <w:bottom w:val="single" w:sz="4" w:space="0" w:color="auto"/>
              <w:right w:val="single" w:sz="4" w:space="0" w:color="auto"/>
            </w:tcBorders>
            <w:vAlign w:val="center"/>
          </w:tcPr>
          <w:p w14:paraId="44F99760"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63127D3" w14:textId="77777777" w:rsidR="005878A6" w:rsidRDefault="005878A6" w:rsidP="00FB27FE">
            <w:pPr>
              <w:pStyle w:val="TAC"/>
              <w:rPr>
                <w:rFonts w:eastAsia="SimSun"/>
                <w:lang w:val="fr-FR"/>
              </w:rPr>
            </w:pPr>
            <w:r>
              <w:rPr>
                <w:rFonts w:eastAsia="SimSun"/>
                <w:lang w:val="fr-FR"/>
              </w:rPr>
              <w:t>N/A</w:t>
            </w:r>
          </w:p>
        </w:tc>
      </w:tr>
      <w:tr w:rsidR="005878A6" w14:paraId="23816703"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04460144" w14:textId="77777777" w:rsidR="005878A6" w:rsidRDefault="005878A6" w:rsidP="00FB27FE">
            <w:pPr>
              <w:pStyle w:val="TAL"/>
              <w:rPr>
                <w:rFonts w:eastAsia="SimSun"/>
                <w:lang w:val="fr-FR"/>
              </w:rPr>
            </w:pPr>
            <w:r>
              <w:rPr>
                <w:rFonts w:eastAsia="SimSun"/>
                <w:lang w:val="fr-FR"/>
              </w:rPr>
              <w:t>PDSCH DMRS configuration</w:t>
            </w:r>
          </w:p>
        </w:tc>
        <w:tc>
          <w:tcPr>
            <w:tcW w:w="3658" w:type="dxa"/>
            <w:tcBorders>
              <w:top w:val="single" w:sz="4" w:space="0" w:color="auto"/>
              <w:left w:val="single" w:sz="4" w:space="0" w:color="auto"/>
              <w:bottom w:val="single" w:sz="4" w:space="0" w:color="auto"/>
              <w:right w:val="single" w:sz="4" w:space="0" w:color="auto"/>
            </w:tcBorders>
            <w:vAlign w:val="center"/>
            <w:hideMark/>
          </w:tcPr>
          <w:p w14:paraId="0CAB4F0B" w14:textId="77777777" w:rsidR="005878A6" w:rsidRDefault="005878A6" w:rsidP="00FB27FE">
            <w:pPr>
              <w:pStyle w:val="TAL"/>
              <w:rPr>
                <w:rFonts w:eastAsia="SimSun" w:cs="Arial"/>
                <w:szCs w:val="18"/>
                <w:lang w:val="fr-FR"/>
              </w:rPr>
            </w:pPr>
            <w:r>
              <w:rPr>
                <w:rFonts w:eastAsia="SimSun" w:cs="Arial"/>
                <w:szCs w:val="18"/>
                <w:lang w:val="fr-FR"/>
              </w:rPr>
              <w:t>DMRS Type</w:t>
            </w:r>
          </w:p>
        </w:tc>
        <w:tc>
          <w:tcPr>
            <w:tcW w:w="802" w:type="dxa"/>
            <w:tcBorders>
              <w:top w:val="single" w:sz="4" w:space="0" w:color="auto"/>
              <w:left w:val="single" w:sz="4" w:space="0" w:color="auto"/>
              <w:bottom w:val="single" w:sz="4" w:space="0" w:color="auto"/>
              <w:right w:val="single" w:sz="4" w:space="0" w:color="auto"/>
            </w:tcBorders>
            <w:vAlign w:val="center"/>
          </w:tcPr>
          <w:p w14:paraId="23041B76"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6F9E35C3" w14:textId="77777777" w:rsidR="005878A6" w:rsidRDefault="005878A6" w:rsidP="00FB27FE">
            <w:pPr>
              <w:pStyle w:val="TAC"/>
              <w:rPr>
                <w:rFonts w:eastAsia="SimSun"/>
                <w:lang w:val="fr-FR"/>
              </w:rPr>
            </w:pPr>
            <w:r>
              <w:rPr>
                <w:rFonts w:eastAsia="SimSun"/>
                <w:lang w:val="fr-FR"/>
              </w:rPr>
              <w:t>Type 1</w:t>
            </w:r>
          </w:p>
        </w:tc>
      </w:tr>
      <w:tr w:rsidR="005878A6" w14:paraId="417E7A79"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3659AA98"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28F24E28" w14:textId="77777777" w:rsidR="005878A6" w:rsidRDefault="005878A6" w:rsidP="00FB27FE">
            <w:pPr>
              <w:pStyle w:val="TAL"/>
              <w:rPr>
                <w:rFonts w:eastAsia="SimSun"/>
                <w:lang w:val="fr-FR"/>
              </w:rPr>
            </w:pPr>
            <w:r>
              <w:rPr>
                <w:rFonts w:eastAsia="SimSun"/>
                <w:lang w:val="fr-FR"/>
              </w:rPr>
              <w:t>Number of additional DMRS</w:t>
            </w:r>
          </w:p>
        </w:tc>
        <w:tc>
          <w:tcPr>
            <w:tcW w:w="802" w:type="dxa"/>
            <w:tcBorders>
              <w:top w:val="single" w:sz="4" w:space="0" w:color="auto"/>
              <w:left w:val="single" w:sz="4" w:space="0" w:color="auto"/>
              <w:bottom w:val="single" w:sz="4" w:space="0" w:color="auto"/>
              <w:right w:val="single" w:sz="4" w:space="0" w:color="auto"/>
            </w:tcBorders>
            <w:vAlign w:val="center"/>
          </w:tcPr>
          <w:p w14:paraId="72AD0C33"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3B9FF27" w14:textId="77777777" w:rsidR="005878A6" w:rsidRDefault="005878A6" w:rsidP="00FB27FE">
            <w:pPr>
              <w:pStyle w:val="TAC"/>
              <w:rPr>
                <w:rFonts w:eastAsia="SimSun"/>
                <w:lang w:val="fr-FR"/>
              </w:rPr>
            </w:pPr>
            <w:r>
              <w:rPr>
                <w:rFonts w:eastAsia="SimSun"/>
                <w:lang w:val="fr-FR"/>
              </w:rPr>
              <w:t>1</w:t>
            </w:r>
          </w:p>
        </w:tc>
      </w:tr>
      <w:tr w:rsidR="005878A6" w14:paraId="7D75A471"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2C2D3ED0"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5ECF76A5" w14:textId="77777777" w:rsidR="005878A6" w:rsidRPr="00401CAC" w:rsidRDefault="005878A6" w:rsidP="00FB27FE">
            <w:pPr>
              <w:pStyle w:val="TAL"/>
              <w:rPr>
                <w:rFonts w:eastAsia="SimSun"/>
              </w:rPr>
            </w:pPr>
            <w:r w:rsidRPr="00401CAC">
              <w:rPr>
                <w:rFonts w:eastAsia="SimSun"/>
              </w:rPr>
              <w:t>Maximum number of OFDM symbols for DL front loaded DMRS</w:t>
            </w:r>
          </w:p>
        </w:tc>
        <w:tc>
          <w:tcPr>
            <w:tcW w:w="802" w:type="dxa"/>
            <w:tcBorders>
              <w:top w:val="single" w:sz="4" w:space="0" w:color="auto"/>
              <w:left w:val="single" w:sz="4" w:space="0" w:color="auto"/>
              <w:bottom w:val="single" w:sz="4" w:space="0" w:color="auto"/>
              <w:right w:val="single" w:sz="4" w:space="0" w:color="auto"/>
            </w:tcBorders>
            <w:vAlign w:val="center"/>
          </w:tcPr>
          <w:p w14:paraId="580783E9"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35C7808" w14:textId="77777777" w:rsidR="005878A6" w:rsidRDefault="005878A6" w:rsidP="00FB27FE">
            <w:pPr>
              <w:pStyle w:val="TAC"/>
              <w:rPr>
                <w:rFonts w:eastAsia="SimSun"/>
                <w:lang w:val="fr-FR"/>
              </w:rPr>
            </w:pPr>
            <w:r>
              <w:rPr>
                <w:rFonts w:eastAsia="SimSun"/>
                <w:lang w:val="fr-FR"/>
              </w:rPr>
              <w:t>1</w:t>
            </w:r>
          </w:p>
        </w:tc>
      </w:tr>
      <w:tr w:rsidR="005878A6" w14:paraId="4613529C" w14:textId="77777777" w:rsidTr="005878A6">
        <w:tc>
          <w:tcPr>
            <w:tcW w:w="1813" w:type="dxa"/>
            <w:vMerge w:val="restart"/>
            <w:tcBorders>
              <w:top w:val="single" w:sz="4" w:space="0" w:color="auto"/>
              <w:left w:val="single" w:sz="4" w:space="0" w:color="auto"/>
              <w:bottom w:val="single" w:sz="4" w:space="0" w:color="auto"/>
              <w:right w:val="single" w:sz="4" w:space="0" w:color="auto"/>
            </w:tcBorders>
            <w:vAlign w:val="center"/>
            <w:hideMark/>
          </w:tcPr>
          <w:p w14:paraId="25328594" w14:textId="7C09B93B" w:rsidR="005878A6" w:rsidRDefault="005878A6" w:rsidP="00FB27FE">
            <w:pPr>
              <w:pStyle w:val="TAL"/>
              <w:rPr>
                <w:rFonts w:eastAsia="SimSun"/>
                <w:lang w:val="fr-FR"/>
              </w:rPr>
            </w:pPr>
            <w:r>
              <w:rPr>
                <w:rFonts w:eastAsia="SimSun"/>
                <w:lang w:val="fr-FR"/>
              </w:rPr>
              <w:t>Pre-emption configuration (Note 2)</w:t>
            </w:r>
          </w:p>
        </w:tc>
        <w:tc>
          <w:tcPr>
            <w:tcW w:w="3658" w:type="dxa"/>
            <w:tcBorders>
              <w:top w:val="single" w:sz="4" w:space="0" w:color="auto"/>
              <w:left w:val="single" w:sz="4" w:space="0" w:color="auto"/>
              <w:bottom w:val="single" w:sz="4" w:space="0" w:color="auto"/>
              <w:right w:val="single" w:sz="4" w:space="0" w:color="auto"/>
            </w:tcBorders>
            <w:vAlign w:val="center"/>
            <w:hideMark/>
          </w:tcPr>
          <w:p w14:paraId="1E3B426E" w14:textId="77777777" w:rsidR="005878A6" w:rsidRDefault="005878A6" w:rsidP="00FB27FE">
            <w:pPr>
              <w:pStyle w:val="TAL"/>
              <w:rPr>
                <w:rFonts w:eastAsia="SimSun"/>
                <w:lang w:val="fr-FR"/>
              </w:rPr>
            </w:pPr>
            <w:r>
              <w:rPr>
                <w:rFonts w:eastAsia="SimSun"/>
                <w:lang w:val="fr-FR"/>
              </w:rPr>
              <w:t>Starting symbol (S)</w:t>
            </w:r>
          </w:p>
        </w:tc>
        <w:tc>
          <w:tcPr>
            <w:tcW w:w="802" w:type="dxa"/>
            <w:tcBorders>
              <w:top w:val="single" w:sz="4" w:space="0" w:color="auto"/>
              <w:left w:val="single" w:sz="4" w:space="0" w:color="auto"/>
              <w:bottom w:val="single" w:sz="4" w:space="0" w:color="auto"/>
              <w:right w:val="single" w:sz="4" w:space="0" w:color="auto"/>
            </w:tcBorders>
            <w:vAlign w:val="center"/>
          </w:tcPr>
          <w:p w14:paraId="62702A42"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04121DF1" w14:textId="77777777" w:rsidR="005878A6" w:rsidRDefault="005878A6" w:rsidP="00FB27FE">
            <w:pPr>
              <w:pStyle w:val="TAC"/>
              <w:rPr>
                <w:rFonts w:eastAsia="SimSun"/>
                <w:lang w:val="fr-FR"/>
              </w:rPr>
            </w:pPr>
            <w:r>
              <w:rPr>
                <w:rFonts w:eastAsia="SimSun"/>
                <w:lang w:val="fr-FR"/>
              </w:rPr>
              <w:t>3</w:t>
            </w:r>
          </w:p>
        </w:tc>
      </w:tr>
      <w:tr w:rsidR="005878A6" w14:paraId="48266587"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6E54FD04"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4D7B7432" w14:textId="77777777" w:rsidR="005878A6" w:rsidRDefault="005878A6" w:rsidP="00FB27FE">
            <w:pPr>
              <w:pStyle w:val="TAL"/>
              <w:rPr>
                <w:rFonts w:eastAsia="SimSun"/>
                <w:lang w:val="fr-FR"/>
              </w:rPr>
            </w:pPr>
            <w:r>
              <w:rPr>
                <w:rFonts w:eastAsia="SimSun"/>
                <w:lang w:val="fr-FR"/>
              </w:rPr>
              <w:t>Length (L)</w:t>
            </w:r>
          </w:p>
        </w:tc>
        <w:tc>
          <w:tcPr>
            <w:tcW w:w="802" w:type="dxa"/>
            <w:tcBorders>
              <w:top w:val="single" w:sz="4" w:space="0" w:color="auto"/>
              <w:left w:val="single" w:sz="4" w:space="0" w:color="auto"/>
              <w:bottom w:val="single" w:sz="4" w:space="0" w:color="auto"/>
              <w:right w:val="single" w:sz="4" w:space="0" w:color="auto"/>
            </w:tcBorders>
            <w:vAlign w:val="center"/>
          </w:tcPr>
          <w:p w14:paraId="142571D1" w14:textId="77777777" w:rsid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B8C159F" w14:textId="77777777" w:rsidR="005878A6" w:rsidRDefault="005878A6" w:rsidP="00FB27FE">
            <w:pPr>
              <w:pStyle w:val="TAC"/>
              <w:rPr>
                <w:rFonts w:eastAsia="SimSun"/>
                <w:lang w:val="fr-FR"/>
              </w:rPr>
            </w:pPr>
            <w:r>
              <w:rPr>
                <w:rFonts w:eastAsia="SimSun"/>
                <w:lang w:val="fr-FR"/>
              </w:rPr>
              <w:t>2</w:t>
            </w:r>
          </w:p>
        </w:tc>
      </w:tr>
      <w:tr w:rsidR="005878A6" w:rsidRPr="005878A6" w14:paraId="6214A250" w14:textId="77777777" w:rsidTr="005878A6">
        <w:tc>
          <w:tcPr>
            <w:tcW w:w="0" w:type="auto"/>
            <w:vMerge/>
            <w:tcBorders>
              <w:top w:val="single" w:sz="4" w:space="0" w:color="auto"/>
              <w:left w:val="single" w:sz="4" w:space="0" w:color="auto"/>
              <w:bottom w:val="single" w:sz="4" w:space="0" w:color="auto"/>
              <w:right w:val="single" w:sz="4" w:space="0" w:color="auto"/>
            </w:tcBorders>
            <w:vAlign w:val="center"/>
            <w:hideMark/>
          </w:tcPr>
          <w:p w14:paraId="0411D41F" w14:textId="77777777" w:rsidR="005878A6" w:rsidRDefault="005878A6" w:rsidP="00FB27FE">
            <w:pPr>
              <w:pStyle w:val="TAL"/>
              <w:rPr>
                <w:rFonts w:eastAsia="SimSun"/>
                <w:lang w:val="fr-FR"/>
              </w:rPr>
            </w:pPr>
          </w:p>
        </w:tc>
        <w:tc>
          <w:tcPr>
            <w:tcW w:w="3658" w:type="dxa"/>
            <w:tcBorders>
              <w:top w:val="single" w:sz="4" w:space="0" w:color="auto"/>
              <w:left w:val="single" w:sz="4" w:space="0" w:color="auto"/>
              <w:bottom w:val="single" w:sz="4" w:space="0" w:color="auto"/>
              <w:right w:val="single" w:sz="4" w:space="0" w:color="auto"/>
            </w:tcBorders>
            <w:vAlign w:val="center"/>
            <w:hideMark/>
          </w:tcPr>
          <w:p w14:paraId="3B036834" w14:textId="1C14006D" w:rsidR="005878A6" w:rsidRPr="00401CAC" w:rsidRDefault="005878A6" w:rsidP="00FB27FE">
            <w:pPr>
              <w:pStyle w:val="TAL"/>
              <w:rPr>
                <w:rFonts w:eastAsia="SimSun"/>
              </w:rPr>
            </w:pPr>
            <w:r w:rsidRPr="00401CAC">
              <w:rPr>
                <w:rFonts w:eastAsia="SimSun"/>
              </w:rPr>
              <w:t>Pre-emption periodicity and offset</w:t>
            </w:r>
          </w:p>
        </w:tc>
        <w:tc>
          <w:tcPr>
            <w:tcW w:w="802" w:type="dxa"/>
            <w:tcBorders>
              <w:top w:val="single" w:sz="4" w:space="0" w:color="auto"/>
              <w:left w:val="single" w:sz="4" w:space="0" w:color="auto"/>
              <w:bottom w:val="single" w:sz="4" w:space="0" w:color="auto"/>
              <w:right w:val="single" w:sz="4" w:space="0" w:color="auto"/>
            </w:tcBorders>
            <w:vAlign w:val="center"/>
          </w:tcPr>
          <w:p w14:paraId="0CC15C8C" w14:textId="26414E7E" w:rsidR="005878A6" w:rsidRPr="005878A6" w:rsidRDefault="00041E9C" w:rsidP="00FB27FE">
            <w:pPr>
              <w:pStyle w:val="TAC"/>
              <w:rPr>
                <w:rFonts w:eastAsia="SimSun"/>
                <w:lang w:val="fr-FR"/>
              </w:rPr>
            </w:pPr>
            <w:r>
              <w:rPr>
                <w:rFonts w:eastAsia="SimSun"/>
                <w:lang w:val="fr-FR"/>
              </w:rPr>
              <w:t>Slots</w:t>
            </w:r>
          </w:p>
        </w:tc>
        <w:tc>
          <w:tcPr>
            <w:tcW w:w="3356" w:type="dxa"/>
            <w:tcBorders>
              <w:top w:val="single" w:sz="4" w:space="0" w:color="auto"/>
              <w:left w:val="single" w:sz="4" w:space="0" w:color="auto"/>
              <w:bottom w:val="single" w:sz="4" w:space="0" w:color="auto"/>
              <w:right w:val="single" w:sz="4" w:space="0" w:color="auto"/>
            </w:tcBorders>
            <w:vAlign w:val="center"/>
            <w:hideMark/>
          </w:tcPr>
          <w:p w14:paraId="71082F8A" w14:textId="46610FF7" w:rsidR="005878A6" w:rsidRPr="00673740" w:rsidRDefault="00041E9C" w:rsidP="00FB27FE">
            <w:pPr>
              <w:pStyle w:val="TAC"/>
              <w:rPr>
                <w:rFonts w:eastAsia="SimSun"/>
                <w:lang w:val="fr-FR"/>
              </w:rPr>
            </w:pPr>
            <w:r w:rsidRPr="00401CAC">
              <w:rPr>
                <w:rFonts w:eastAsia="SimSun"/>
                <w:lang w:val="fr-FR"/>
              </w:rPr>
              <w:t xml:space="preserve">40/(1,12,23,34) </w:t>
            </w:r>
            <w:r>
              <w:rPr>
                <w:rFonts w:eastAsia="SimSun"/>
                <w:lang w:val="fr-FR"/>
              </w:rPr>
              <w:t>(Note 3)</w:t>
            </w:r>
          </w:p>
        </w:tc>
      </w:tr>
      <w:tr w:rsidR="005878A6" w:rsidRPr="005878A6" w14:paraId="3DFFC559"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4CA3C788" w14:textId="77777777" w:rsidR="005878A6" w:rsidRPr="005878A6" w:rsidRDefault="005878A6" w:rsidP="00FB27FE">
            <w:pPr>
              <w:pStyle w:val="TAL"/>
              <w:rPr>
                <w:rFonts w:eastAsia="SimSun"/>
                <w:lang w:val="en-US"/>
              </w:rPr>
            </w:pPr>
            <w:r w:rsidRPr="005878A6">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vAlign w:val="center"/>
          </w:tcPr>
          <w:p w14:paraId="422A7889" w14:textId="77777777" w:rsidR="005878A6" w:rsidRPr="005878A6" w:rsidRDefault="005878A6" w:rsidP="00FB27FE">
            <w:pPr>
              <w:pStyle w:val="TAC"/>
              <w:rPr>
                <w:rFonts w:eastAsia="SimSun"/>
                <w:lang w:val="fr-FR"/>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725EE839" w14:textId="77777777" w:rsidR="005878A6" w:rsidRPr="005878A6" w:rsidRDefault="005878A6" w:rsidP="00FB27FE">
            <w:pPr>
              <w:pStyle w:val="TAC"/>
              <w:rPr>
                <w:rFonts w:eastAsia="SimSun"/>
                <w:lang w:val="fr-FR"/>
              </w:rPr>
            </w:pPr>
            <w:r w:rsidRPr="005878A6">
              <w:rPr>
                <w:rFonts w:eastAsia="SimSun"/>
                <w:lang w:val="fr-FR"/>
              </w:rPr>
              <w:t>8</w:t>
            </w:r>
          </w:p>
        </w:tc>
      </w:tr>
      <w:tr w:rsidR="005878A6" w:rsidRPr="005878A6" w14:paraId="2C8B988A" w14:textId="77777777" w:rsidTr="005878A6">
        <w:tc>
          <w:tcPr>
            <w:tcW w:w="5471" w:type="dxa"/>
            <w:gridSpan w:val="2"/>
            <w:tcBorders>
              <w:top w:val="single" w:sz="4" w:space="0" w:color="auto"/>
              <w:left w:val="single" w:sz="4" w:space="0" w:color="auto"/>
              <w:bottom w:val="single" w:sz="4" w:space="0" w:color="auto"/>
              <w:right w:val="single" w:sz="4" w:space="0" w:color="auto"/>
            </w:tcBorders>
            <w:vAlign w:val="center"/>
            <w:hideMark/>
          </w:tcPr>
          <w:p w14:paraId="1842BDE1" w14:textId="77777777" w:rsidR="005878A6" w:rsidRPr="005878A6" w:rsidRDefault="005878A6" w:rsidP="00FB27FE">
            <w:pPr>
              <w:pStyle w:val="TAL"/>
              <w:rPr>
                <w:rFonts w:eastAsia="SimSun"/>
                <w:lang w:val="en-US"/>
              </w:rPr>
            </w:pPr>
            <w:r w:rsidRPr="00401CAC">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vAlign w:val="center"/>
          </w:tcPr>
          <w:p w14:paraId="537B0C58" w14:textId="77777777" w:rsidR="005878A6" w:rsidRPr="00401CAC" w:rsidRDefault="005878A6" w:rsidP="00FB27FE">
            <w:pPr>
              <w:pStyle w:val="TAC"/>
              <w:rPr>
                <w:rFonts w:eastAsia="SimSun"/>
              </w:rPr>
            </w:pPr>
          </w:p>
        </w:tc>
        <w:tc>
          <w:tcPr>
            <w:tcW w:w="3356" w:type="dxa"/>
            <w:tcBorders>
              <w:top w:val="single" w:sz="4" w:space="0" w:color="auto"/>
              <w:left w:val="single" w:sz="4" w:space="0" w:color="auto"/>
              <w:bottom w:val="single" w:sz="4" w:space="0" w:color="auto"/>
              <w:right w:val="single" w:sz="4" w:space="0" w:color="auto"/>
            </w:tcBorders>
            <w:vAlign w:val="center"/>
            <w:hideMark/>
          </w:tcPr>
          <w:p w14:paraId="3295813C" w14:textId="77777777" w:rsidR="005878A6" w:rsidRPr="005878A6" w:rsidRDefault="005878A6" w:rsidP="00FB27FE">
            <w:pPr>
              <w:pStyle w:val="TAC"/>
              <w:rPr>
                <w:rFonts w:eastAsia="SimSun"/>
                <w:lang w:val="fr-FR"/>
              </w:rPr>
            </w:pPr>
            <w:r w:rsidRPr="005878A6">
              <w:rPr>
                <w:rFonts w:eastAsia="SimSun"/>
                <w:lang w:val="fr-FR"/>
              </w:rPr>
              <w:t>FR1.30-1</w:t>
            </w:r>
          </w:p>
        </w:tc>
      </w:tr>
      <w:tr w:rsidR="005878A6" w:rsidRPr="005878A6" w14:paraId="52CA5A4A" w14:textId="77777777" w:rsidTr="005878A6">
        <w:tc>
          <w:tcPr>
            <w:tcW w:w="9629" w:type="dxa"/>
            <w:gridSpan w:val="4"/>
            <w:tcBorders>
              <w:top w:val="single" w:sz="4" w:space="0" w:color="auto"/>
              <w:left w:val="single" w:sz="4" w:space="0" w:color="auto"/>
              <w:bottom w:val="single" w:sz="4" w:space="0" w:color="auto"/>
              <w:right w:val="single" w:sz="4" w:space="0" w:color="auto"/>
            </w:tcBorders>
            <w:vAlign w:val="center"/>
            <w:hideMark/>
          </w:tcPr>
          <w:p w14:paraId="0267B363" w14:textId="3F0EDC0B" w:rsidR="005878A6" w:rsidRPr="00FB27FE" w:rsidRDefault="005878A6" w:rsidP="00FB27FE">
            <w:pPr>
              <w:pStyle w:val="TAN"/>
            </w:pPr>
            <w:r w:rsidRPr="00FB27FE">
              <w:t>Note 1:</w:t>
            </w:r>
            <w:r w:rsidRPr="00C25669">
              <w:tab/>
            </w:r>
            <w:r w:rsidR="00041E9C">
              <w:t>Void</w:t>
            </w:r>
          </w:p>
          <w:p w14:paraId="5F599ADB" w14:textId="0D4C09EA" w:rsidR="005878A6" w:rsidRPr="00FB27FE" w:rsidRDefault="005878A6" w:rsidP="00FB27FE">
            <w:pPr>
              <w:pStyle w:val="TAN"/>
            </w:pPr>
            <w:r w:rsidRPr="00FB27FE">
              <w:t>Note 2:</w:t>
            </w:r>
            <w:r w:rsidRPr="00C25669">
              <w:tab/>
            </w:r>
            <w:r w:rsidRPr="00FB27FE">
              <w:t>Interference modelled as random data on pre-empted REs.</w:t>
            </w:r>
          </w:p>
          <w:p w14:paraId="0B969EC1" w14:textId="3408D1EF" w:rsidR="005878A6" w:rsidRPr="00FB27FE" w:rsidRDefault="005878A6" w:rsidP="00FB27FE">
            <w:pPr>
              <w:pStyle w:val="TAN"/>
            </w:pPr>
            <w:r w:rsidRPr="00FB27FE">
              <w:t>Note 3:</w:t>
            </w:r>
            <w:r w:rsidRPr="00C25669">
              <w:tab/>
            </w:r>
            <w:r w:rsidR="00041E9C" w:rsidRPr="00401CAC">
              <w:rPr>
                <w:rFonts w:eastAsia="SimSun"/>
              </w:rPr>
              <w:t>Pre-emption is scheduled with with 10% probability with 20ms periodicity.</w:t>
            </w:r>
          </w:p>
          <w:p w14:paraId="2C54F867" w14:textId="732C076B" w:rsidR="005878A6" w:rsidRPr="00401CAC" w:rsidRDefault="005878A6" w:rsidP="00FB27FE">
            <w:pPr>
              <w:pStyle w:val="TAN"/>
              <w:rPr>
                <w:rFonts w:eastAsia="SimSun"/>
              </w:rPr>
            </w:pPr>
            <w:r w:rsidRPr="00FB27FE">
              <w:t>Note 4:</w:t>
            </w:r>
            <w:r w:rsidRPr="00C25669">
              <w:tab/>
            </w:r>
            <w:r w:rsidRPr="00FB27FE">
              <w:t>In addition to PDCCH configuration in Table 5.2-1</w:t>
            </w:r>
            <w:r>
              <w:t>.</w:t>
            </w:r>
          </w:p>
        </w:tc>
      </w:tr>
    </w:tbl>
    <w:p w14:paraId="37F69EAD" w14:textId="77777777" w:rsidR="005878A6" w:rsidRPr="005878A6" w:rsidRDefault="005878A6" w:rsidP="005878A6">
      <w:pPr>
        <w:rPr>
          <w:rFonts w:eastAsia="SimSun"/>
        </w:rPr>
      </w:pPr>
    </w:p>
    <w:p w14:paraId="0B322BDE" w14:textId="77777777" w:rsidR="005878A6" w:rsidRPr="005878A6" w:rsidRDefault="005878A6" w:rsidP="005878A6">
      <w:pPr>
        <w:pStyle w:val="TH"/>
      </w:pPr>
      <w:r w:rsidRPr="005878A6">
        <w:t>Table 5.2.3.2.8-3: Minimum performance for Rank 1</w:t>
      </w:r>
    </w:p>
    <w:tbl>
      <w:tblPr>
        <w:tblW w:w="57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572"/>
        <w:gridCol w:w="1136"/>
        <w:gridCol w:w="1176"/>
        <w:gridCol w:w="1259"/>
        <w:gridCol w:w="1336"/>
        <w:gridCol w:w="1508"/>
        <w:gridCol w:w="1420"/>
        <w:gridCol w:w="953"/>
      </w:tblGrid>
      <w:tr w:rsidR="005878A6" w:rsidRPr="005878A6" w14:paraId="0544DD63" w14:textId="77777777" w:rsidTr="00744DD5">
        <w:trPr>
          <w:trHeight w:val="391"/>
          <w:jc w:val="center"/>
        </w:trPr>
        <w:tc>
          <w:tcPr>
            <w:tcW w:w="2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C98F09" w14:textId="77777777" w:rsidR="005878A6" w:rsidRPr="00FB27FE" w:rsidRDefault="005878A6" w:rsidP="00FB27FE">
            <w:pPr>
              <w:pStyle w:val="TAH"/>
              <w:rPr>
                <w:rFonts w:eastAsia="SimSun"/>
                <w:b w:val="0"/>
                <w:lang w:val="fr-FR"/>
              </w:rPr>
            </w:pPr>
            <w:r w:rsidRPr="00B276A1">
              <w:rPr>
                <w:rFonts w:eastAsia="SimSun"/>
                <w:lang w:val="fr-FR"/>
              </w:rPr>
              <w:t>Test num.</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810644" w14:textId="77777777" w:rsidR="005878A6" w:rsidRPr="00FB27FE" w:rsidRDefault="005878A6" w:rsidP="00FB27FE">
            <w:pPr>
              <w:pStyle w:val="TAH"/>
              <w:rPr>
                <w:rFonts w:eastAsia="SimSun"/>
                <w:b w:val="0"/>
                <w:lang w:val="fr-FR"/>
              </w:rPr>
            </w:pPr>
            <w:r w:rsidRPr="00B276A1">
              <w:rPr>
                <w:rFonts w:eastAsia="SimSun"/>
                <w:lang w:val="fr-FR"/>
              </w:rPr>
              <w:t>Reference</w:t>
            </w:r>
            <w:r w:rsidRPr="00B276A1">
              <w:rPr>
                <w:rFonts w:eastAsia="SimSun"/>
                <w:lang w:val="fr-FR" w:eastAsia="zh-CN"/>
              </w:rPr>
              <w:t xml:space="preserve"> </w:t>
            </w:r>
            <w:r w:rsidRPr="00B276A1">
              <w:rPr>
                <w:rFonts w:eastAsia="SimSun"/>
                <w:lang w:val="fr-FR"/>
              </w:rPr>
              <w:t>channel</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1DA28CF" w14:textId="77777777" w:rsidR="005878A6" w:rsidRPr="00401CAC" w:rsidRDefault="005878A6" w:rsidP="00FB27FE">
            <w:pPr>
              <w:pStyle w:val="TAH"/>
              <w:rPr>
                <w:rFonts w:eastAsia="SimSun"/>
                <w:b w:val="0"/>
              </w:rPr>
            </w:pPr>
            <w:r w:rsidRPr="00401CAC">
              <w:rPr>
                <w:rFonts w:eastAsia="SimSun"/>
              </w:rPr>
              <w:t>Bandwidth (MHz) / Subcarrier spacing (kHz)</w:t>
            </w:r>
          </w:p>
        </w:tc>
        <w:tc>
          <w:tcPr>
            <w:tcW w:w="53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95C5954" w14:textId="77777777" w:rsidR="005878A6" w:rsidRPr="00FB27FE" w:rsidRDefault="005878A6" w:rsidP="00FB27FE">
            <w:pPr>
              <w:pStyle w:val="TAH"/>
              <w:rPr>
                <w:rFonts w:eastAsia="SimSun"/>
                <w:b w:val="0"/>
                <w:lang w:val="fr-FR" w:eastAsia="zh-CN"/>
              </w:rPr>
            </w:pPr>
            <w:r w:rsidRPr="00B276A1">
              <w:rPr>
                <w:rFonts w:eastAsia="SimSun"/>
                <w:lang w:val="fr-FR"/>
              </w:rPr>
              <w:t>Modulation format</w:t>
            </w:r>
            <w:r w:rsidRPr="00B276A1">
              <w:rPr>
                <w:rFonts w:eastAsia="SimSun"/>
                <w:lang w:val="fr-FR" w:eastAsia="zh-CN"/>
              </w:rPr>
              <w:t xml:space="preserve"> and code rate</w:t>
            </w:r>
          </w:p>
        </w:tc>
        <w:tc>
          <w:tcPr>
            <w:tcW w:w="57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6DBB3FA" w14:textId="77777777" w:rsidR="005878A6" w:rsidRPr="00FB27FE" w:rsidRDefault="005878A6" w:rsidP="00FB27FE">
            <w:pPr>
              <w:pStyle w:val="TAH"/>
              <w:rPr>
                <w:rFonts w:eastAsia="SimSun"/>
                <w:b w:val="0"/>
                <w:lang w:val="fr-FR"/>
              </w:rPr>
            </w:pPr>
            <w:r w:rsidRPr="00B276A1">
              <w:rPr>
                <w:rFonts w:eastAsia="SimSun"/>
                <w:lang w:val="fr-FR"/>
              </w:rPr>
              <w:t>TDD UL-DL pattern</w:t>
            </w:r>
          </w:p>
        </w:tc>
        <w:tc>
          <w:tcPr>
            <w:tcW w:w="60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9423BC" w14:textId="77777777" w:rsidR="005878A6" w:rsidRPr="00FB27FE" w:rsidRDefault="005878A6" w:rsidP="00FB27FE">
            <w:pPr>
              <w:pStyle w:val="TAH"/>
              <w:rPr>
                <w:rFonts w:eastAsia="SimSun"/>
                <w:b w:val="0"/>
                <w:lang w:val="fr-FR"/>
              </w:rPr>
            </w:pPr>
            <w:r w:rsidRPr="00B276A1">
              <w:rPr>
                <w:rFonts w:eastAsia="SimSun"/>
                <w:lang w:val="fr-FR"/>
              </w:rPr>
              <w:t>Propagation condition</w:t>
            </w:r>
          </w:p>
        </w:tc>
        <w:tc>
          <w:tcPr>
            <w:tcW w:w="6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F2BB9B1" w14:textId="77777777" w:rsidR="005878A6" w:rsidRPr="00FB27FE" w:rsidRDefault="005878A6" w:rsidP="00FB27FE">
            <w:pPr>
              <w:pStyle w:val="TAH"/>
              <w:rPr>
                <w:rFonts w:eastAsia="SimSun"/>
                <w:b w:val="0"/>
                <w:lang w:val="fr-FR"/>
              </w:rPr>
            </w:pPr>
            <w:r w:rsidRPr="00B276A1">
              <w:rPr>
                <w:rFonts w:eastAsia="SimSun"/>
                <w:lang w:val="fr-FR"/>
              </w:rPr>
              <w:t>Correlation matrix and antenna configuration</w:t>
            </w:r>
          </w:p>
        </w:tc>
        <w:tc>
          <w:tcPr>
            <w:tcW w:w="107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B7F7F57" w14:textId="77777777" w:rsidR="005878A6" w:rsidRPr="00FB27FE" w:rsidRDefault="005878A6" w:rsidP="00FB27FE">
            <w:pPr>
              <w:pStyle w:val="TAH"/>
              <w:rPr>
                <w:rFonts w:eastAsia="SimSun"/>
                <w:b w:val="0"/>
                <w:lang w:val="fr-FR"/>
              </w:rPr>
            </w:pPr>
            <w:r w:rsidRPr="00B276A1">
              <w:rPr>
                <w:rFonts w:eastAsia="SimSun"/>
                <w:lang w:val="fr-FR"/>
              </w:rPr>
              <w:t>Reference value</w:t>
            </w:r>
          </w:p>
        </w:tc>
      </w:tr>
      <w:tr w:rsidR="005878A6" w:rsidRPr="005878A6" w14:paraId="29834B07" w14:textId="77777777" w:rsidTr="00744DD5">
        <w:trPr>
          <w:trHeight w:val="39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EDDBF5"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1C1A4C"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629BCB5"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A39698F" w14:textId="77777777" w:rsidR="005878A6" w:rsidRPr="00FB27FE" w:rsidRDefault="005878A6" w:rsidP="00FB27FE">
            <w:pPr>
              <w:pStyle w:val="TAH"/>
              <w:rPr>
                <w:rFonts w:eastAsia="SimSun"/>
                <w:b w:val="0"/>
                <w:lang w:val="fr-FR"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936BE4"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9ED49A" w14:textId="77777777" w:rsidR="005878A6" w:rsidRPr="00FB27FE" w:rsidRDefault="005878A6" w:rsidP="00FB27FE">
            <w:pPr>
              <w:pStyle w:val="TAH"/>
              <w:rPr>
                <w:rFonts w:eastAsia="SimSun"/>
                <w:b w:val="0"/>
                <w:lang w:val="fr-FR"/>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14F22C9" w14:textId="77777777" w:rsidR="005878A6" w:rsidRPr="00FB27FE" w:rsidRDefault="005878A6" w:rsidP="00FB27FE">
            <w:pPr>
              <w:pStyle w:val="TAH"/>
              <w:rPr>
                <w:rFonts w:eastAsia="SimSun"/>
                <w:b w:val="0"/>
                <w:lang w:val="fr-FR"/>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F6692F" w14:textId="77777777" w:rsidR="005878A6" w:rsidRPr="00FB27FE" w:rsidRDefault="005878A6" w:rsidP="00FB27FE">
            <w:pPr>
              <w:pStyle w:val="TAH"/>
              <w:rPr>
                <w:rFonts w:eastAsia="SimSun"/>
                <w:b w:val="0"/>
                <w:lang w:val="fr-FR"/>
              </w:rPr>
            </w:pPr>
            <w:r w:rsidRPr="00B276A1">
              <w:rPr>
                <w:rFonts w:eastAsia="SimSun"/>
                <w:lang w:val="fr-FR"/>
              </w:rPr>
              <w:t>Fraction of maximum throughput (%)</w:t>
            </w:r>
          </w:p>
        </w:tc>
        <w:tc>
          <w:tcPr>
            <w:tcW w:w="4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2E2D0D" w14:textId="77777777" w:rsidR="005878A6" w:rsidRPr="00FB27FE" w:rsidRDefault="005878A6" w:rsidP="00FB27FE">
            <w:pPr>
              <w:pStyle w:val="TAH"/>
              <w:rPr>
                <w:rFonts w:eastAsia="SimSun"/>
                <w:b w:val="0"/>
                <w:lang w:val="fr-FR"/>
              </w:rPr>
            </w:pPr>
            <w:r w:rsidRPr="00B276A1">
              <w:rPr>
                <w:rFonts w:eastAsia="SimSun"/>
                <w:lang w:val="fr-FR"/>
              </w:rPr>
              <w:t>SNR (dB)</w:t>
            </w:r>
          </w:p>
        </w:tc>
      </w:tr>
      <w:tr w:rsidR="00744DD5" w14:paraId="4CCFC699" w14:textId="77777777" w:rsidTr="00744DD5">
        <w:trPr>
          <w:trHeight w:val="198"/>
          <w:jc w:val="center"/>
        </w:trPr>
        <w:tc>
          <w:tcPr>
            <w:tcW w:w="2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21666" w14:textId="4B2DD89C" w:rsidR="00744DD5" w:rsidRPr="00B276A1" w:rsidRDefault="00744DD5" w:rsidP="00744DD5">
            <w:pPr>
              <w:pStyle w:val="TAC"/>
              <w:rPr>
                <w:rFonts w:eastAsia="SimSun"/>
                <w:lang w:val="fr-FR"/>
              </w:rPr>
            </w:pPr>
            <w:r w:rsidRPr="00B276A1">
              <w:rPr>
                <w:rFonts w:eastAsia="SimSun"/>
                <w:lang w:val="fr-FR"/>
              </w:rPr>
              <w:t>1-1</w:t>
            </w:r>
          </w:p>
        </w:tc>
        <w:tc>
          <w:tcPr>
            <w:tcW w:w="7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820C23" w14:textId="69068DEC" w:rsidR="00744DD5" w:rsidRPr="00673740" w:rsidRDefault="00744DD5" w:rsidP="00744DD5">
            <w:pPr>
              <w:pStyle w:val="TAC"/>
              <w:rPr>
                <w:rFonts w:eastAsia="SimSun"/>
                <w:lang w:val="fr-FR" w:eastAsia="zh-CN"/>
              </w:rPr>
            </w:pPr>
            <w:r>
              <w:rPr>
                <w:rFonts w:eastAsia="SimSun"/>
                <w:lang w:val="fr-FR" w:eastAsia="zh-CN"/>
              </w:rPr>
              <w:t>R.PDSCH.2-2.6</w:t>
            </w:r>
            <w:r w:rsidRPr="00211CE5">
              <w:rPr>
                <w:rFonts w:eastAsia="SimSun"/>
                <w:lang w:val="fr-FR" w:eastAsia="zh-CN"/>
              </w:rPr>
              <w:t xml:space="preserve"> TDD</w:t>
            </w:r>
          </w:p>
        </w:tc>
        <w:tc>
          <w:tcPr>
            <w:tcW w:w="5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1886B0" w14:textId="77777777" w:rsidR="00744DD5" w:rsidRPr="005878A6" w:rsidRDefault="00744DD5" w:rsidP="00744DD5">
            <w:pPr>
              <w:pStyle w:val="TAC"/>
              <w:rPr>
                <w:rFonts w:eastAsia="SimSun"/>
                <w:lang w:val="fr-FR"/>
              </w:rPr>
            </w:pPr>
            <w:r w:rsidRPr="005878A6">
              <w:rPr>
                <w:rFonts w:eastAsia="SimSun"/>
                <w:lang w:val="fr-FR"/>
              </w:rPr>
              <w:t>40 / 30</w:t>
            </w:r>
          </w:p>
        </w:tc>
        <w:tc>
          <w:tcPr>
            <w:tcW w:w="5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5A7BA8" w14:textId="0096EE74" w:rsidR="00744DD5" w:rsidRDefault="00744DD5" w:rsidP="00744DD5">
            <w:pPr>
              <w:pStyle w:val="TAC"/>
              <w:rPr>
                <w:rFonts w:eastAsia="SimSun"/>
                <w:lang w:val="fr-FR" w:eastAsia="zh-CN"/>
              </w:rPr>
            </w:pPr>
            <w:r>
              <w:rPr>
                <w:rFonts w:eastAsia="SimSun"/>
                <w:lang w:val="fr-FR" w:eastAsia="zh-CN"/>
              </w:rPr>
              <w:t>16QAM</w:t>
            </w:r>
          </w:p>
          <w:p w14:paraId="37F3DE09" w14:textId="19A2FF33" w:rsidR="00744DD5" w:rsidRPr="00B276A1" w:rsidRDefault="00744DD5" w:rsidP="00744DD5">
            <w:pPr>
              <w:pStyle w:val="TAC"/>
              <w:rPr>
                <w:rFonts w:eastAsia="SimSun"/>
                <w:lang w:val="fr-FR" w:eastAsia="zh-CN"/>
              </w:rPr>
            </w:pPr>
            <w:r>
              <w:rPr>
                <w:rFonts w:eastAsia="SimSun"/>
                <w:lang w:val="fr-FR" w:eastAsia="zh-CN"/>
              </w:rPr>
              <w:t>0.64</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99DFC8" w14:textId="77777777" w:rsidR="00744DD5" w:rsidRPr="005878A6" w:rsidRDefault="00744DD5" w:rsidP="00744DD5">
            <w:pPr>
              <w:pStyle w:val="TAC"/>
              <w:rPr>
                <w:rFonts w:eastAsia="SimSun"/>
                <w:lang w:val="fr-FR"/>
              </w:rPr>
            </w:pPr>
            <w:r w:rsidRPr="005878A6">
              <w:rPr>
                <w:rFonts w:eastAsia="SimSun"/>
                <w:lang w:val="fr-FR"/>
              </w:rPr>
              <w:t>FR1.30-1</w:t>
            </w:r>
          </w:p>
        </w:tc>
        <w:tc>
          <w:tcPr>
            <w:tcW w:w="60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2AAD56" w14:textId="77777777" w:rsidR="00744DD5" w:rsidRPr="00B276A1" w:rsidRDefault="00744DD5" w:rsidP="00744DD5">
            <w:pPr>
              <w:pStyle w:val="TAC"/>
              <w:rPr>
                <w:rFonts w:eastAsia="SimSun"/>
                <w:lang w:val="fr-FR"/>
              </w:rPr>
            </w:pPr>
            <w:r w:rsidRPr="005878A6">
              <w:rPr>
                <w:rFonts w:eastAsia="SimSun"/>
                <w:lang w:val="fr-FR"/>
              </w:rPr>
              <w:t>TDLA30-10</w:t>
            </w:r>
          </w:p>
        </w:tc>
        <w:tc>
          <w:tcPr>
            <w:tcW w:w="6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488021" w14:textId="77777777" w:rsidR="00744DD5" w:rsidRPr="00D41384" w:rsidRDefault="00744DD5" w:rsidP="00744DD5">
            <w:pPr>
              <w:pStyle w:val="TAC"/>
              <w:rPr>
                <w:rFonts w:eastAsia="SimSun"/>
                <w:lang w:val="fr-FR"/>
              </w:rPr>
            </w:pPr>
            <w:r w:rsidRPr="00B276A1">
              <w:rPr>
                <w:rFonts w:eastAsia="SimSun"/>
                <w:lang w:val="fr-FR" w:eastAsia="zh-CN"/>
              </w:rPr>
              <w:t>2</w:t>
            </w:r>
            <w:r w:rsidRPr="00B276A1">
              <w:rPr>
                <w:rFonts w:eastAsia="SimSun"/>
                <w:lang w:val="fr-FR"/>
              </w:rPr>
              <w:t>x4, ULA Low</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683B32" w14:textId="39467E21" w:rsidR="00744DD5" w:rsidRPr="00D41384" w:rsidRDefault="00744DD5" w:rsidP="00744DD5">
            <w:pPr>
              <w:pStyle w:val="TAC"/>
              <w:rPr>
                <w:rFonts w:eastAsia="SimSun"/>
                <w:lang w:val="fr-FR"/>
              </w:rPr>
            </w:pPr>
            <w:r w:rsidRPr="000547B1">
              <w:rPr>
                <w:rFonts w:eastAsia="SimSun"/>
                <w:lang w:val="fr-FR"/>
              </w:rPr>
              <w:t>70</w:t>
            </w:r>
          </w:p>
        </w:tc>
        <w:tc>
          <w:tcPr>
            <w:tcW w:w="43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B3B267" w14:textId="7A56B4D4" w:rsidR="00744DD5" w:rsidRDefault="00744DD5" w:rsidP="00744DD5">
            <w:pPr>
              <w:pStyle w:val="TAC"/>
              <w:rPr>
                <w:rFonts w:eastAsia="SimSun"/>
                <w:lang w:val="fr-FR" w:eastAsia="zh-CN"/>
              </w:rPr>
            </w:pPr>
            <w:r>
              <w:rPr>
                <w:rFonts w:eastAsia="SimSun"/>
                <w:lang w:val="fr-FR" w:eastAsia="zh-CN"/>
              </w:rPr>
              <w:t>8.7</w:t>
            </w:r>
          </w:p>
        </w:tc>
      </w:tr>
    </w:tbl>
    <w:p w14:paraId="5A02C9BA" w14:textId="77777777" w:rsidR="005878A6" w:rsidRDefault="005878A6" w:rsidP="005878A6">
      <w:pPr>
        <w:rPr>
          <w:lang w:eastAsia="zh-CN"/>
        </w:rPr>
      </w:pPr>
    </w:p>
    <w:p w14:paraId="2BD61E0B" w14:textId="77777777" w:rsidR="00C23CB4" w:rsidRDefault="00C23CB4" w:rsidP="00C23CB4">
      <w:pPr>
        <w:pStyle w:val="Heading5"/>
      </w:pPr>
      <w:bookmarkStart w:id="2436" w:name="_Toc61120924"/>
      <w:bookmarkStart w:id="2437" w:name="_Toc67918082"/>
      <w:bookmarkStart w:id="2438" w:name="_Toc76298125"/>
      <w:bookmarkStart w:id="2439" w:name="_Toc76572137"/>
      <w:bookmarkStart w:id="2440" w:name="_Toc76652004"/>
      <w:bookmarkStart w:id="2441" w:name="_Toc76652842"/>
      <w:bookmarkStart w:id="2442" w:name="_Toc83742114"/>
      <w:bookmarkStart w:id="2443" w:name="_Toc91440604"/>
      <w:bookmarkStart w:id="2444" w:name="_Toc98849391"/>
      <w:bookmarkStart w:id="2445" w:name="_Toc106543243"/>
      <w:bookmarkStart w:id="2446" w:name="_Toc106737340"/>
      <w:bookmarkStart w:id="2447" w:name="_Toc107233107"/>
      <w:bookmarkStart w:id="2448" w:name="_Toc107234697"/>
      <w:bookmarkStart w:id="2449" w:name="_Toc107419666"/>
      <w:bookmarkStart w:id="2450" w:name="_Toc107476960"/>
      <w:bookmarkStart w:id="2451" w:name="_Toc114565786"/>
      <w:bookmarkStart w:id="2452" w:name="_Toc123936088"/>
      <w:bookmarkStart w:id="2453" w:name="_Toc124377103"/>
      <w:r>
        <w:t>5.2.</w:t>
      </w:r>
      <w:r>
        <w:rPr>
          <w:lang w:eastAsia="zh-CN"/>
        </w:rPr>
        <w:t>3</w:t>
      </w:r>
      <w:r>
        <w:t>.2.9</w:t>
      </w:r>
      <w:r>
        <w:rPr>
          <w:lang w:eastAsia="zh-CN"/>
        </w:rPr>
        <w:tab/>
      </w:r>
      <w:r>
        <w:t>Minimum requirements for HST-SFN</w:t>
      </w:r>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p>
    <w:p w14:paraId="504B64C9" w14:textId="77777777" w:rsidR="00C23CB4" w:rsidRDefault="00C23CB4" w:rsidP="00C23CB4">
      <w:pPr>
        <w:rPr>
          <w:rFonts w:ascii="Times-Roman" w:eastAsia="SimSun" w:hAnsi="Times-Roman" w:hint="eastAsia"/>
        </w:rPr>
      </w:pPr>
      <w:r>
        <w:rPr>
          <w:rFonts w:ascii="Times-Roman" w:eastAsia="SimSun" w:hAnsi="Times-Roman"/>
        </w:rPr>
        <w:t xml:space="preserve">The performance requirements are specified in Table 5.2.3.2.9-3, with the addition of test parameters in Table 5.2.3.2.9-2 and the downlink physical channel setup according to Annex </w:t>
      </w:r>
      <w:r>
        <w:rPr>
          <w:rFonts w:ascii="Times-Roman" w:eastAsia="SimSun" w:hAnsi="Times-Roman"/>
          <w:lang w:eastAsia="zh-CN"/>
        </w:rPr>
        <w:t>C.3.1</w:t>
      </w:r>
      <w:r>
        <w:rPr>
          <w:rFonts w:ascii="Times-Roman" w:eastAsia="SimSun" w:hAnsi="Times-Roman"/>
        </w:rPr>
        <w:t>.</w:t>
      </w:r>
    </w:p>
    <w:p w14:paraId="77665639" w14:textId="77777777" w:rsidR="00C23CB4" w:rsidRDefault="00C23CB4" w:rsidP="00C23CB4">
      <w:pPr>
        <w:rPr>
          <w:rFonts w:ascii="Times-Roman" w:eastAsia="SimSun" w:hAnsi="Times-Roman" w:hint="eastAsia"/>
          <w:lang w:eastAsia="zh-CN"/>
        </w:rPr>
      </w:pPr>
      <w:r>
        <w:rPr>
          <w:rFonts w:ascii="Times-Roman" w:eastAsia="SimSun" w:hAnsi="Times-Roman"/>
        </w:rPr>
        <w:t>The test purpose</w:t>
      </w:r>
      <w:r>
        <w:rPr>
          <w:rFonts w:ascii="Times-Roman" w:eastAsia="SimSun" w:hAnsi="Times-Roman"/>
          <w:lang w:eastAsia="zh-CN"/>
        </w:rPr>
        <w:t>s</w:t>
      </w:r>
      <w:r>
        <w:rPr>
          <w:rFonts w:ascii="Times-Roman" w:eastAsia="SimSun" w:hAnsi="Times-Roman"/>
        </w:rPr>
        <w:t xml:space="preserve"> are specified in Table 5.2.3.2.9-1</w:t>
      </w:r>
      <w:r>
        <w:rPr>
          <w:rFonts w:ascii="Times-Roman" w:eastAsia="SimSun" w:hAnsi="Times-Roman"/>
          <w:lang w:eastAsia="zh-CN"/>
        </w:rPr>
        <w:t>.</w:t>
      </w:r>
    </w:p>
    <w:p w14:paraId="2C06B56E" w14:textId="77777777" w:rsidR="00C23CB4" w:rsidRDefault="00C23CB4" w:rsidP="00C23CB4">
      <w:pPr>
        <w:pStyle w:val="TH"/>
        <w:rPr>
          <w:rFonts w:eastAsia="DengXian"/>
        </w:rPr>
      </w:pPr>
      <w:r>
        <w:t>Table 5.2.3.2.9-1</w:t>
      </w:r>
      <w:r>
        <w:rPr>
          <w:lang w:eastAsia="zh-CN"/>
        </w:rPr>
        <w:t>:</w:t>
      </w:r>
      <w:r>
        <w:t xml:space="preserve"> Tests purpose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1"/>
        <w:gridCol w:w="4727"/>
      </w:tblGrid>
      <w:tr w:rsidR="00C23CB4" w14:paraId="18152553" w14:textId="77777777" w:rsidTr="0031764A">
        <w:tc>
          <w:tcPr>
            <w:tcW w:w="4875" w:type="dxa"/>
            <w:tcBorders>
              <w:top w:val="single" w:sz="4" w:space="0" w:color="auto"/>
              <w:left w:val="single" w:sz="4" w:space="0" w:color="auto"/>
              <w:bottom w:val="single" w:sz="4" w:space="0" w:color="auto"/>
              <w:right w:val="single" w:sz="4" w:space="0" w:color="auto"/>
            </w:tcBorders>
            <w:hideMark/>
          </w:tcPr>
          <w:p w14:paraId="186B0605" w14:textId="77777777" w:rsidR="00C23CB4" w:rsidRDefault="00C23CB4" w:rsidP="00FB27FE">
            <w:pPr>
              <w:pStyle w:val="TAH"/>
              <w:rPr>
                <w:rFonts w:eastAsia="SimSun"/>
              </w:rPr>
            </w:pPr>
            <w:r>
              <w:rPr>
                <w:rFonts w:eastAsia="SimSun"/>
              </w:rPr>
              <w:t>Purpose</w:t>
            </w:r>
          </w:p>
        </w:tc>
        <w:tc>
          <w:tcPr>
            <w:tcW w:w="4867" w:type="dxa"/>
            <w:tcBorders>
              <w:top w:val="single" w:sz="4" w:space="0" w:color="auto"/>
              <w:left w:val="single" w:sz="4" w:space="0" w:color="auto"/>
              <w:bottom w:val="single" w:sz="4" w:space="0" w:color="auto"/>
              <w:right w:val="single" w:sz="4" w:space="0" w:color="auto"/>
            </w:tcBorders>
            <w:hideMark/>
          </w:tcPr>
          <w:p w14:paraId="5CD2A51D" w14:textId="77777777" w:rsidR="00C23CB4" w:rsidRDefault="00C23CB4" w:rsidP="00FB27FE">
            <w:pPr>
              <w:pStyle w:val="TAH"/>
              <w:rPr>
                <w:rFonts w:eastAsia="SimSun"/>
              </w:rPr>
            </w:pPr>
            <w:r>
              <w:rPr>
                <w:rFonts w:eastAsia="SimSun"/>
              </w:rPr>
              <w:t>Test index</w:t>
            </w:r>
          </w:p>
        </w:tc>
      </w:tr>
      <w:tr w:rsidR="00C23CB4" w14:paraId="501A11D2" w14:textId="77777777" w:rsidTr="0031764A">
        <w:tc>
          <w:tcPr>
            <w:tcW w:w="4875" w:type="dxa"/>
            <w:tcBorders>
              <w:top w:val="single" w:sz="4" w:space="0" w:color="auto"/>
              <w:left w:val="single" w:sz="4" w:space="0" w:color="auto"/>
              <w:bottom w:val="single" w:sz="4" w:space="0" w:color="auto"/>
              <w:right w:val="single" w:sz="4" w:space="0" w:color="auto"/>
            </w:tcBorders>
            <w:hideMark/>
          </w:tcPr>
          <w:p w14:paraId="7E45A82E" w14:textId="77777777" w:rsidR="00C23CB4" w:rsidRDefault="00C23CB4" w:rsidP="00FB27FE">
            <w:pPr>
              <w:pStyle w:val="TAL"/>
              <w:rPr>
                <w:rFonts w:eastAsia="SimSun"/>
                <w:lang w:eastAsia="zh-CN"/>
              </w:rPr>
            </w:pPr>
            <w:r>
              <w:rPr>
                <w:rFonts w:eastAsia="SimSun"/>
              </w:rPr>
              <w:t>Verify</w:t>
            </w:r>
            <w:r>
              <w:rPr>
                <w:rFonts w:eastAsia="SimSun"/>
                <w:lang w:eastAsia="zh-CN"/>
              </w:rPr>
              <w:t xml:space="preserve"> </w:t>
            </w:r>
            <w:r>
              <w:rPr>
                <w:rFonts w:eastAsia="SimSun"/>
              </w:rPr>
              <w:t xml:space="preserve">PDSCH performance under 4 receive antenna conditions in the HST-SFN scenario defined in B.3.2 when </w:t>
            </w:r>
            <w:r>
              <w:rPr>
                <w:rFonts w:eastAsia="SimSun"/>
                <w:i/>
                <w:iCs/>
              </w:rPr>
              <w:t>highSpeedDemodFlag-r16</w:t>
            </w:r>
            <w:r>
              <w:rPr>
                <w:rFonts w:eastAsia="SimSun"/>
              </w:rPr>
              <w:t xml:space="preserve"> [17] is configured</w:t>
            </w:r>
            <w:r>
              <w:rPr>
                <w:rFonts w:eastAsia="SimSun"/>
                <w:lang w:eastAsia="zh-CN"/>
              </w:rPr>
              <w:t>.</w:t>
            </w:r>
          </w:p>
        </w:tc>
        <w:tc>
          <w:tcPr>
            <w:tcW w:w="4867" w:type="dxa"/>
            <w:tcBorders>
              <w:top w:val="single" w:sz="4" w:space="0" w:color="auto"/>
              <w:left w:val="single" w:sz="4" w:space="0" w:color="auto"/>
              <w:bottom w:val="single" w:sz="4" w:space="0" w:color="auto"/>
              <w:right w:val="single" w:sz="4" w:space="0" w:color="auto"/>
            </w:tcBorders>
            <w:hideMark/>
          </w:tcPr>
          <w:p w14:paraId="5151F468" w14:textId="77777777" w:rsidR="00C23CB4" w:rsidRDefault="00C23CB4" w:rsidP="00FB27FE">
            <w:pPr>
              <w:pStyle w:val="TAL"/>
              <w:rPr>
                <w:rFonts w:eastAsia="SimSun"/>
                <w:lang w:eastAsia="zh-CN"/>
              </w:rPr>
            </w:pPr>
            <w:r>
              <w:rPr>
                <w:rFonts w:eastAsia="SimSun"/>
              </w:rPr>
              <w:t>1-1</w:t>
            </w:r>
          </w:p>
        </w:tc>
      </w:tr>
    </w:tbl>
    <w:p w14:paraId="132A8F8A" w14:textId="77777777" w:rsidR="00C23CB4" w:rsidRDefault="00C23CB4" w:rsidP="00C23CB4">
      <w:pPr>
        <w:rPr>
          <w:rFonts w:ascii="Times-Roman" w:eastAsia="SimSun" w:hAnsi="Times-Roman" w:hint="eastAsia"/>
        </w:rPr>
      </w:pPr>
    </w:p>
    <w:p w14:paraId="62D16A56" w14:textId="77777777" w:rsidR="00C23CB4" w:rsidRDefault="00C23CB4" w:rsidP="00C23CB4">
      <w:pPr>
        <w:pStyle w:val="TH"/>
        <w:rPr>
          <w:rFonts w:eastAsia="DengXian"/>
        </w:rPr>
      </w:pPr>
      <w:r>
        <w:t>Table 5.2.3.2.9-</w:t>
      </w:r>
      <w:r>
        <w:rPr>
          <w:lang w:eastAsia="zh-CN"/>
        </w:rPr>
        <w:t>2:</w:t>
      </w:r>
      <w:r>
        <w:t xml:space="preserve"> Test parameters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3602"/>
        <w:gridCol w:w="798"/>
        <w:gridCol w:w="3306"/>
      </w:tblGrid>
      <w:tr w:rsidR="00C23CB4" w14:paraId="09F91F12" w14:textId="77777777" w:rsidTr="0031764A">
        <w:tc>
          <w:tcPr>
            <w:tcW w:w="5534" w:type="dxa"/>
            <w:gridSpan w:val="2"/>
            <w:tcBorders>
              <w:top w:val="single" w:sz="4" w:space="0" w:color="auto"/>
              <w:left w:val="single" w:sz="4" w:space="0" w:color="auto"/>
              <w:bottom w:val="single" w:sz="4" w:space="0" w:color="auto"/>
              <w:right w:val="single" w:sz="4" w:space="0" w:color="auto"/>
            </w:tcBorders>
            <w:hideMark/>
          </w:tcPr>
          <w:p w14:paraId="16E950D8" w14:textId="77777777" w:rsidR="00C23CB4" w:rsidRDefault="00C23CB4" w:rsidP="00FB27FE">
            <w:pPr>
              <w:pStyle w:val="TAH"/>
              <w:rPr>
                <w:rFonts w:eastAsia="SimSun"/>
              </w:rPr>
            </w:pPr>
            <w:r>
              <w:rPr>
                <w:rFonts w:eastAsia="SimSun"/>
              </w:rPr>
              <w:t>Parameter</w:t>
            </w:r>
          </w:p>
        </w:tc>
        <w:tc>
          <w:tcPr>
            <w:tcW w:w="806" w:type="dxa"/>
            <w:tcBorders>
              <w:top w:val="single" w:sz="4" w:space="0" w:color="auto"/>
              <w:left w:val="single" w:sz="4" w:space="0" w:color="auto"/>
              <w:bottom w:val="single" w:sz="4" w:space="0" w:color="auto"/>
              <w:right w:val="single" w:sz="4" w:space="0" w:color="auto"/>
            </w:tcBorders>
            <w:hideMark/>
          </w:tcPr>
          <w:p w14:paraId="0FCF1BA7" w14:textId="77777777" w:rsidR="00C23CB4" w:rsidRDefault="00C23CB4" w:rsidP="00FB27FE">
            <w:pPr>
              <w:pStyle w:val="TAH"/>
              <w:rPr>
                <w:rFonts w:eastAsia="SimSun"/>
              </w:rPr>
            </w:pPr>
            <w:r>
              <w:rPr>
                <w:rFonts w:eastAsia="SimSun"/>
              </w:rPr>
              <w:t>Unit</w:t>
            </w:r>
          </w:p>
        </w:tc>
        <w:tc>
          <w:tcPr>
            <w:tcW w:w="3402" w:type="dxa"/>
            <w:tcBorders>
              <w:top w:val="single" w:sz="4" w:space="0" w:color="auto"/>
              <w:left w:val="single" w:sz="4" w:space="0" w:color="auto"/>
              <w:bottom w:val="single" w:sz="4" w:space="0" w:color="auto"/>
              <w:right w:val="single" w:sz="4" w:space="0" w:color="auto"/>
            </w:tcBorders>
            <w:hideMark/>
          </w:tcPr>
          <w:p w14:paraId="17649D74" w14:textId="77777777" w:rsidR="00C23CB4" w:rsidRDefault="00C23CB4" w:rsidP="00FB27FE">
            <w:pPr>
              <w:pStyle w:val="TAH"/>
              <w:rPr>
                <w:rFonts w:eastAsia="SimSun"/>
              </w:rPr>
            </w:pPr>
            <w:r>
              <w:rPr>
                <w:rFonts w:eastAsia="SimSun"/>
              </w:rPr>
              <w:t>Value</w:t>
            </w:r>
          </w:p>
        </w:tc>
      </w:tr>
      <w:tr w:rsidR="00C23CB4" w14:paraId="1A8CEBE8"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3529A44C" w14:textId="77777777" w:rsidR="00C23CB4" w:rsidRDefault="00C23CB4" w:rsidP="00FB27FE">
            <w:pPr>
              <w:pStyle w:val="TAL"/>
              <w:rPr>
                <w:rFonts w:eastAsia="SimSun"/>
              </w:rPr>
            </w:pPr>
            <w:r>
              <w:rPr>
                <w:rFonts w:eastAsia="SimSun"/>
              </w:rPr>
              <w:t>Duplex mode</w:t>
            </w:r>
          </w:p>
        </w:tc>
        <w:tc>
          <w:tcPr>
            <w:tcW w:w="806" w:type="dxa"/>
            <w:tcBorders>
              <w:top w:val="single" w:sz="4" w:space="0" w:color="auto"/>
              <w:left w:val="single" w:sz="4" w:space="0" w:color="auto"/>
              <w:bottom w:val="single" w:sz="4" w:space="0" w:color="auto"/>
              <w:right w:val="single" w:sz="4" w:space="0" w:color="auto"/>
            </w:tcBorders>
            <w:vAlign w:val="center"/>
          </w:tcPr>
          <w:p w14:paraId="1990B846"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5FFA25E7" w14:textId="77777777" w:rsidR="00C23CB4" w:rsidRDefault="00C23CB4" w:rsidP="00FB27FE">
            <w:pPr>
              <w:pStyle w:val="TAC"/>
              <w:rPr>
                <w:rFonts w:eastAsia="SimSun"/>
              </w:rPr>
            </w:pPr>
            <w:r>
              <w:rPr>
                <w:rFonts w:eastAsia="SimSun"/>
              </w:rPr>
              <w:t>TDD</w:t>
            </w:r>
          </w:p>
        </w:tc>
      </w:tr>
      <w:tr w:rsidR="00C23CB4" w14:paraId="3EA7B894"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2B42E6B8" w14:textId="77777777" w:rsidR="00C23CB4" w:rsidRDefault="00C23CB4" w:rsidP="00FB27FE">
            <w:pPr>
              <w:pStyle w:val="TAL"/>
              <w:rPr>
                <w:rFonts w:eastAsia="SimSun"/>
              </w:rPr>
            </w:pPr>
            <w:r>
              <w:rPr>
                <w:rFonts w:eastAsia="SimSun"/>
              </w:rPr>
              <w:t>Active DL BWP index</w:t>
            </w:r>
          </w:p>
        </w:tc>
        <w:tc>
          <w:tcPr>
            <w:tcW w:w="806" w:type="dxa"/>
            <w:tcBorders>
              <w:top w:val="single" w:sz="4" w:space="0" w:color="auto"/>
              <w:left w:val="single" w:sz="4" w:space="0" w:color="auto"/>
              <w:bottom w:val="single" w:sz="4" w:space="0" w:color="auto"/>
              <w:right w:val="single" w:sz="4" w:space="0" w:color="auto"/>
            </w:tcBorders>
            <w:vAlign w:val="center"/>
          </w:tcPr>
          <w:p w14:paraId="4099E69A"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B307FE7" w14:textId="77777777" w:rsidR="00C23CB4" w:rsidRDefault="00C23CB4" w:rsidP="00FB27FE">
            <w:pPr>
              <w:pStyle w:val="TAC"/>
              <w:rPr>
                <w:rFonts w:eastAsia="SimSun"/>
              </w:rPr>
            </w:pPr>
            <w:r>
              <w:rPr>
                <w:rFonts w:eastAsia="SimSun"/>
              </w:rPr>
              <w:t>1</w:t>
            </w:r>
          </w:p>
        </w:tc>
      </w:tr>
      <w:tr w:rsidR="00C23CB4" w14:paraId="7BA86E9B" w14:textId="77777777" w:rsidTr="0031764A">
        <w:tc>
          <w:tcPr>
            <w:tcW w:w="1826" w:type="dxa"/>
            <w:vMerge w:val="restart"/>
            <w:tcBorders>
              <w:top w:val="single" w:sz="4" w:space="0" w:color="auto"/>
              <w:left w:val="single" w:sz="4" w:space="0" w:color="auto"/>
              <w:bottom w:val="single" w:sz="4" w:space="0" w:color="auto"/>
              <w:right w:val="single" w:sz="4" w:space="0" w:color="auto"/>
            </w:tcBorders>
            <w:vAlign w:val="center"/>
            <w:hideMark/>
          </w:tcPr>
          <w:p w14:paraId="4360E2C0" w14:textId="77777777" w:rsidR="00C23CB4" w:rsidRDefault="00C23CB4" w:rsidP="00FB27FE">
            <w:pPr>
              <w:pStyle w:val="TAL"/>
              <w:rPr>
                <w:rFonts w:eastAsia="SimSun"/>
              </w:rPr>
            </w:pPr>
            <w:r>
              <w:rPr>
                <w:rFonts w:eastAsia="SimSun"/>
              </w:rPr>
              <w:t>PDSCH configuration</w:t>
            </w:r>
          </w:p>
        </w:tc>
        <w:tc>
          <w:tcPr>
            <w:tcW w:w="3708" w:type="dxa"/>
            <w:tcBorders>
              <w:top w:val="single" w:sz="4" w:space="0" w:color="auto"/>
              <w:left w:val="single" w:sz="4" w:space="0" w:color="auto"/>
              <w:bottom w:val="single" w:sz="4" w:space="0" w:color="auto"/>
              <w:right w:val="single" w:sz="4" w:space="0" w:color="auto"/>
            </w:tcBorders>
            <w:vAlign w:val="center"/>
            <w:hideMark/>
          </w:tcPr>
          <w:p w14:paraId="76E7C98C" w14:textId="77777777" w:rsidR="00C23CB4" w:rsidRDefault="00C23CB4" w:rsidP="00FB27FE">
            <w:pPr>
              <w:pStyle w:val="TAL"/>
              <w:rPr>
                <w:rFonts w:eastAsia="SimSun"/>
              </w:rPr>
            </w:pPr>
            <w:r>
              <w:rPr>
                <w:rFonts w:eastAsia="SimSun"/>
              </w:rPr>
              <w:t>Mapping type</w:t>
            </w:r>
          </w:p>
        </w:tc>
        <w:tc>
          <w:tcPr>
            <w:tcW w:w="806" w:type="dxa"/>
            <w:tcBorders>
              <w:top w:val="single" w:sz="4" w:space="0" w:color="auto"/>
              <w:left w:val="single" w:sz="4" w:space="0" w:color="auto"/>
              <w:bottom w:val="single" w:sz="4" w:space="0" w:color="auto"/>
              <w:right w:val="single" w:sz="4" w:space="0" w:color="auto"/>
            </w:tcBorders>
            <w:vAlign w:val="center"/>
          </w:tcPr>
          <w:p w14:paraId="352BEBFB"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108DA37" w14:textId="77777777" w:rsidR="00C23CB4" w:rsidRDefault="00C23CB4" w:rsidP="00FB27FE">
            <w:pPr>
              <w:pStyle w:val="TAC"/>
              <w:rPr>
                <w:rFonts w:eastAsia="SimSun"/>
              </w:rPr>
            </w:pPr>
            <w:r>
              <w:rPr>
                <w:rFonts w:eastAsia="SimSun"/>
              </w:rPr>
              <w:t>Type A</w:t>
            </w:r>
          </w:p>
        </w:tc>
      </w:tr>
      <w:tr w:rsidR="00C23CB4" w14:paraId="59CAD66C"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07A82F9E"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5A3764E3" w14:textId="77777777" w:rsidR="00C23CB4" w:rsidRDefault="00C23CB4" w:rsidP="00FB27FE">
            <w:pPr>
              <w:pStyle w:val="TAL"/>
              <w:rPr>
                <w:rFonts w:eastAsia="SimSun"/>
              </w:rPr>
            </w:pPr>
            <w:r>
              <w:rPr>
                <w:rFonts w:eastAsia="SimSun"/>
              </w:rPr>
              <w:t>k0</w:t>
            </w:r>
          </w:p>
        </w:tc>
        <w:tc>
          <w:tcPr>
            <w:tcW w:w="806" w:type="dxa"/>
            <w:tcBorders>
              <w:top w:val="single" w:sz="4" w:space="0" w:color="auto"/>
              <w:left w:val="single" w:sz="4" w:space="0" w:color="auto"/>
              <w:bottom w:val="single" w:sz="4" w:space="0" w:color="auto"/>
              <w:right w:val="single" w:sz="4" w:space="0" w:color="auto"/>
            </w:tcBorders>
            <w:vAlign w:val="center"/>
          </w:tcPr>
          <w:p w14:paraId="1A2643EA"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49082D9E" w14:textId="77777777" w:rsidR="00C23CB4" w:rsidRDefault="00C23CB4" w:rsidP="00FB27FE">
            <w:pPr>
              <w:pStyle w:val="TAC"/>
              <w:rPr>
                <w:rFonts w:eastAsia="SimSun"/>
              </w:rPr>
            </w:pPr>
            <w:r>
              <w:rPr>
                <w:rFonts w:eastAsia="SimSun"/>
              </w:rPr>
              <w:t>0</w:t>
            </w:r>
          </w:p>
        </w:tc>
      </w:tr>
      <w:tr w:rsidR="00C23CB4" w14:paraId="54FC1CBC"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5590C6C6"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2E267618" w14:textId="77777777" w:rsidR="00C23CB4" w:rsidRDefault="00C23CB4" w:rsidP="00FB27FE">
            <w:pPr>
              <w:pStyle w:val="TAL"/>
              <w:rPr>
                <w:rFonts w:eastAsia="SimSun"/>
              </w:rPr>
            </w:pPr>
            <w:r>
              <w:rPr>
                <w:rFonts w:eastAsia="SimSun"/>
              </w:rPr>
              <w:t xml:space="preserve">Starting symbol (S) </w:t>
            </w:r>
          </w:p>
        </w:tc>
        <w:tc>
          <w:tcPr>
            <w:tcW w:w="806" w:type="dxa"/>
            <w:tcBorders>
              <w:top w:val="single" w:sz="4" w:space="0" w:color="auto"/>
              <w:left w:val="single" w:sz="4" w:space="0" w:color="auto"/>
              <w:bottom w:val="single" w:sz="4" w:space="0" w:color="auto"/>
              <w:right w:val="single" w:sz="4" w:space="0" w:color="auto"/>
            </w:tcBorders>
            <w:vAlign w:val="center"/>
          </w:tcPr>
          <w:p w14:paraId="148D3A3B"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8FFB62A" w14:textId="77777777" w:rsidR="00C23CB4" w:rsidRDefault="00C23CB4" w:rsidP="00FB27FE">
            <w:pPr>
              <w:pStyle w:val="TAC"/>
              <w:rPr>
                <w:rFonts w:eastAsia="SimSun"/>
              </w:rPr>
            </w:pPr>
            <w:r>
              <w:rPr>
                <w:rFonts w:eastAsia="SimSun"/>
              </w:rPr>
              <w:t>2</w:t>
            </w:r>
          </w:p>
        </w:tc>
      </w:tr>
      <w:tr w:rsidR="00C23CB4" w14:paraId="73A49F20"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66E729F7"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4D41E87C" w14:textId="77777777" w:rsidR="00C23CB4" w:rsidRDefault="00C23CB4" w:rsidP="00FB27FE">
            <w:pPr>
              <w:pStyle w:val="TAL"/>
              <w:rPr>
                <w:rFonts w:eastAsia="SimSun"/>
              </w:rPr>
            </w:pPr>
            <w:r>
              <w:rPr>
                <w:rFonts w:eastAsia="SimSun"/>
              </w:rPr>
              <w:t>Length (L)</w:t>
            </w:r>
          </w:p>
        </w:tc>
        <w:tc>
          <w:tcPr>
            <w:tcW w:w="806" w:type="dxa"/>
            <w:tcBorders>
              <w:top w:val="single" w:sz="4" w:space="0" w:color="auto"/>
              <w:left w:val="single" w:sz="4" w:space="0" w:color="auto"/>
              <w:bottom w:val="single" w:sz="4" w:space="0" w:color="auto"/>
              <w:right w:val="single" w:sz="4" w:space="0" w:color="auto"/>
            </w:tcBorders>
            <w:vAlign w:val="center"/>
          </w:tcPr>
          <w:p w14:paraId="7480AB45"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7376830" w14:textId="77777777" w:rsidR="00C23CB4" w:rsidRDefault="00C23CB4" w:rsidP="00FB27FE">
            <w:pPr>
              <w:pStyle w:val="TAC"/>
              <w:rPr>
                <w:rFonts w:eastAsia="SimSun"/>
              </w:rPr>
            </w:pPr>
            <w:r>
              <w:rPr>
                <w:rFonts w:eastAsia="SimSun"/>
              </w:rPr>
              <w:t>12</w:t>
            </w:r>
          </w:p>
        </w:tc>
      </w:tr>
      <w:tr w:rsidR="00C23CB4" w14:paraId="49F06B42"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0D79767B"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07C2F6DF" w14:textId="77777777" w:rsidR="00C23CB4" w:rsidRDefault="00C23CB4" w:rsidP="00FB27FE">
            <w:pPr>
              <w:pStyle w:val="TAL"/>
              <w:rPr>
                <w:rFonts w:eastAsia="SimSun"/>
              </w:rPr>
            </w:pPr>
            <w:r>
              <w:rPr>
                <w:rFonts w:eastAsia="SimSun"/>
              </w:rPr>
              <w:t>PDSCH aggregation factor</w:t>
            </w:r>
          </w:p>
        </w:tc>
        <w:tc>
          <w:tcPr>
            <w:tcW w:w="806" w:type="dxa"/>
            <w:tcBorders>
              <w:top w:val="single" w:sz="4" w:space="0" w:color="auto"/>
              <w:left w:val="single" w:sz="4" w:space="0" w:color="auto"/>
              <w:bottom w:val="single" w:sz="4" w:space="0" w:color="auto"/>
              <w:right w:val="single" w:sz="4" w:space="0" w:color="auto"/>
            </w:tcBorders>
            <w:vAlign w:val="center"/>
          </w:tcPr>
          <w:p w14:paraId="5D85869A"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689A79F" w14:textId="77777777" w:rsidR="00C23CB4" w:rsidRDefault="00C23CB4" w:rsidP="00FB27FE">
            <w:pPr>
              <w:pStyle w:val="TAC"/>
              <w:rPr>
                <w:rFonts w:eastAsia="SimSun"/>
              </w:rPr>
            </w:pPr>
            <w:r>
              <w:rPr>
                <w:rFonts w:eastAsia="SimSun"/>
              </w:rPr>
              <w:t>1</w:t>
            </w:r>
          </w:p>
        </w:tc>
      </w:tr>
      <w:tr w:rsidR="00C23CB4" w14:paraId="10122748"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274F9D6B"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3456CE90" w14:textId="77777777" w:rsidR="00C23CB4" w:rsidRDefault="00C23CB4" w:rsidP="00FB27FE">
            <w:pPr>
              <w:pStyle w:val="TAL"/>
              <w:rPr>
                <w:rFonts w:eastAsia="SimSun"/>
              </w:rPr>
            </w:pPr>
            <w:r>
              <w:rPr>
                <w:rFonts w:eastAsia="SimSun"/>
              </w:rPr>
              <w:t>PRB bundling type</w:t>
            </w:r>
          </w:p>
        </w:tc>
        <w:tc>
          <w:tcPr>
            <w:tcW w:w="806" w:type="dxa"/>
            <w:tcBorders>
              <w:top w:val="single" w:sz="4" w:space="0" w:color="auto"/>
              <w:left w:val="single" w:sz="4" w:space="0" w:color="auto"/>
              <w:bottom w:val="single" w:sz="4" w:space="0" w:color="auto"/>
              <w:right w:val="single" w:sz="4" w:space="0" w:color="auto"/>
            </w:tcBorders>
            <w:vAlign w:val="center"/>
          </w:tcPr>
          <w:p w14:paraId="013F491A"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3E4154D" w14:textId="77777777" w:rsidR="00C23CB4" w:rsidRDefault="00C23CB4" w:rsidP="00FB27FE">
            <w:pPr>
              <w:pStyle w:val="TAC"/>
              <w:rPr>
                <w:rFonts w:eastAsia="SimSun"/>
              </w:rPr>
            </w:pPr>
            <w:r>
              <w:rPr>
                <w:rFonts w:eastAsia="SimSun"/>
              </w:rPr>
              <w:t>Static</w:t>
            </w:r>
          </w:p>
        </w:tc>
      </w:tr>
      <w:tr w:rsidR="00C23CB4" w14:paraId="2A15C8BA"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2379C15C"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10FBB5D9" w14:textId="77777777" w:rsidR="00C23CB4" w:rsidRDefault="00C23CB4" w:rsidP="00FB27FE">
            <w:pPr>
              <w:pStyle w:val="TAL"/>
              <w:rPr>
                <w:rFonts w:eastAsia="SimSun"/>
              </w:rPr>
            </w:pPr>
            <w:r>
              <w:rPr>
                <w:rFonts w:eastAsia="SimSun"/>
              </w:rPr>
              <w:t>PRB bundling size</w:t>
            </w:r>
          </w:p>
        </w:tc>
        <w:tc>
          <w:tcPr>
            <w:tcW w:w="806" w:type="dxa"/>
            <w:tcBorders>
              <w:top w:val="single" w:sz="4" w:space="0" w:color="auto"/>
              <w:left w:val="single" w:sz="4" w:space="0" w:color="auto"/>
              <w:bottom w:val="single" w:sz="4" w:space="0" w:color="auto"/>
              <w:right w:val="single" w:sz="4" w:space="0" w:color="auto"/>
            </w:tcBorders>
            <w:vAlign w:val="center"/>
          </w:tcPr>
          <w:p w14:paraId="237C0DFD"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693179AD" w14:textId="77777777" w:rsidR="00C23CB4" w:rsidRDefault="00C23CB4" w:rsidP="00FB27FE">
            <w:pPr>
              <w:pStyle w:val="TAC"/>
              <w:rPr>
                <w:rFonts w:eastAsia="SimSun"/>
              </w:rPr>
            </w:pPr>
            <w:r>
              <w:rPr>
                <w:rFonts w:eastAsia="SimSun"/>
              </w:rPr>
              <w:t xml:space="preserve">2 </w:t>
            </w:r>
          </w:p>
        </w:tc>
      </w:tr>
      <w:tr w:rsidR="00C23CB4" w14:paraId="407170AA"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20C24A1C"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58A1D309" w14:textId="77777777" w:rsidR="00C23CB4" w:rsidRDefault="00C23CB4" w:rsidP="00FB27FE">
            <w:pPr>
              <w:pStyle w:val="TAL"/>
              <w:rPr>
                <w:rFonts w:eastAsia="SimSun"/>
              </w:rPr>
            </w:pPr>
            <w:r>
              <w:rPr>
                <w:rFonts w:eastAsia="SimSun"/>
              </w:rPr>
              <w:t>Resource allocation type</w:t>
            </w:r>
          </w:p>
        </w:tc>
        <w:tc>
          <w:tcPr>
            <w:tcW w:w="806" w:type="dxa"/>
            <w:tcBorders>
              <w:top w:val="single" w:sz="4" w:space="0" w:color="auto"/>
              <w:left w:val="single" w:sz="4" w:space="0" w:color="auto"/>
              <w:bottom w:val="single" w:sz="4" w:space="0" w:color="auto"/>
              <w:right w:val="single" w:sz="4" w:space="0" w:color="auto"/>
            </w:tcBorders>
            <w:vAlign w:val="center"/>
          </w:tcPr>
          <w:p w14:paraId="5329E95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9E8BB98" w14:textId="77777777" w:rsidR="00C23CB4" w:rsidRDefault="00C23CB4" w:rsidP="00FB27FE">
            <w:pPr>
              <w:pStyle w:val="TAC"/>
              <w:rPr>
                <w:rFonts w:eastAsia="SimSun"/>
              </w:rPr>
            </w:pPr>
            <w:r>
              <w:rPr>
                <w:rFonts w:eastAsia="SimSun"/>
              </w:rPr>
              <w:t>Type 0</w:t>
            </w:r>
          </w:p>
        </w:tc>
      </w:tr>
      <w:tr w:rsidR="00C23CB4" w14:paraId="261BD518"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5AFBF74F"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0F4B6B77" w14:textId="77777777" w:rsidR="00C23CB4" w:rsidRDefault="00C23CB4" w:rsidP="00FB27FE">
            <w:pPr>
              <w:pStyle w:val="TAL"/>
              <w:rPr>
                <w:rFonts w:eastAsia="SimSun"/>
              </w:rPr>
            </w:pPr>
            <w:r>
              <w:rPr>
                <w:rFonts w:eastAsia="SimSun"/>
              </w:rPr>
              <w:t>RBG size</w:t>
            </w:r>
          </w:p>
        </w:tc>
        <w:tc>
          <w:tcPr>
            <w:tcW w:w="806" w:type="dxa"/>
            <w:tcBorders>
              <w:top w:val="single" w:sz="4" w:space="0" w:color="auto"/>
              <w:left w:val="single" w:sz="4" w:space="0" w:color="auto"/>
              <w:bottom w:val="single" w:sz="4" w:space="0" w:color="auto"/>
              <w:right w:val="single" w:sz="4" w:space="0" w:color="auto"/>
            </w:tcBorders>
            <w:vAlign w:val="center"/>
          </w:tcPr>
          <w:p w14:paraId="5B667EEF"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6207457" w14:textId="77777777" w:rsidR="00C23CB4" w:rsidRDefault="00C23CB4" w:rsidP="00FB27FE">
            <w:pPr>
              <w:pStyle w:val="TAC"/>
              <w:rPr>
                <w:rFonts w:eastAsia="SimSun"/>
              </w:rPr>
            </w:pPr>
            <w:r>
              <w:rPr>
                <w:rFonts w:eastAsia="SimSun"/>
                <w:lang w:eastAsia="zh-CN"/>
              </w:rPr>
              <w:t>Config2</w:t>
            </w:r>
          </w:p>
        </w:tc>
      </w:tr>
      <w:tr w:rsidR="00C23CB4" w14:paraId="2FD2F06B"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14CAC8FF"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428D98DB" w14:textId="77777777" w:rsidR="00C23CB4" w:rsidRDefault="00C23CB4" w:rsidP="00FB27FE">
            <w:pPr>
              <w:pStyle w:val="TAL"/>
              <w:rPr>
                <w:rFonts w:eastAsia="SimSun"/>
              </w:rPr>
            </w:pPr>
            <w:r>
              <w:rPr>
                <w:rFonts w:eastAsia="SimSun"/>
                <w:szCs w:val="22"/>
                <w:lang w:eastAsia="ja-JP"/>
              </w:rPr>
              <w:t>VRB-to-PRB mapping type</w:t>
            </w:r>
          </w:p>
        </w:tc>
        <w:tc>
          <w:tcPr>
            <w:tcW w:w="806" w:type="dxa"/>
            <w:tcBorders>
              <w:top w:val="single" w:sz="4" w:space="0" w:color="auto"/>
              <w:left w:val="single" w:sz="4" w:space="0" w:color="auto"/>
              <w:bottom w:val="single" w:sz="4" w:space="0" w:color="auto"/>
              <w:right w:val="single" w:sz="4" w:space="0" w:color="auto"/>
            </w:tcBorders>
            <w:vAlign w:val="center"/>
          </w:tcPr>
          <w:p w14:paraId="4D2DE891"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53FE8CD" w14:textId="77777777" w:rsidR="00C23CB4" w:rsidRDefault="00C23CB4" w:rsidP="00FB27FE">
            <w:pPr>
              <w:pStyle w:val="TAC"/>
              <w:rPr>
                <w:rFonts w:eastAsia="SimSun"/>
              </w:rPr>
            </w:pPr>
            <w:r>
              <w:rPr>
                <w:rFonts w:eastAsia="SimSun"/>
              </w:rPr>
              <w:t>Non-interleaved</w:t>
            </w:r>
          </w:p>
        </w:tc>
      </w:tr>
      <w:tr w:rsidR="00C23CB4" w14:paraId="295B9935"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4A5DFABC"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1268CB2D" w14:textId="77777777" w:rsidR="00C23CB4" w:rsidRDefault="00C23CB4" w:rsidP="00FB27FE">
            <w:pPr>
              <w:pStyle w:val="TAL"/>
              <w:rPr>
                <w:rFonts w:eastAsia="SimSun"/>
              </w:rPr>
            </w:pPr>
            <w:r>
              <w:rPr>
                <w:rFonts w:eastAsia="SimSun"/>
                <w:szCs w:val="22"/>
                <w:lang w:eastAsia="ja-JP"/>
              </w:rPr>
              <w:t>VRB-to-PRB mapping interleave</w:t>
            </w:r>
            <w:r>
              <w:rPr>
                <w:rFonts w:eastAsia="SimSun"/>
                <w:szCs w:val="22"/>
                <w:lang w:val="en-US" w:eastAsia="ja-JP"/>
              </w:rPr>
              <w:t>r</w:t>
            </w:r>
            <w:r>
              <w:rPr>
                <w:rFonts w:eastAsia="SimSun"/>
                <w:szCs w:val="22"/>
                <w:lang w:eastAsia="ja-JP"/>
              </w:rPr>
              <w:t xml:space="preserve"> bundle size</w:t>
            </w:r>
          </w:p>
        </w:tc>
        <w:tc>
          <w:tcPr>
            <w:tcW w:w="806" w:type="dxa"/>
            <w:tcBorders>
              <w:top w:val="single" w:sz="4" w:space="0" w:color="auto"/>
              <w:left w:val="single" w:sz="4" w:space="0" w:color="auto"/>
              <w:bottom w:val="single" w:sz="4" w:space="0" w:color="auto"/>
              <w:right w:val="single" w:sz="4" w:space="0" w:color="auto"/>
            </w:tcBorders>
            <w:vAlign w:val="center"/>
          </w:tcPr>
          <w:p w14:paraId="59473EC2"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1D3F8846" w14:textId="77777777" w:rsidR="00C23CB4" w:rsidRDefault="00C23CB4" w:rsidP="00FB27FE">
            <w:pPr>
              <w:pStyle w:val="TAC"/>
              <w:rPr>
                <w:rFonts w:eastAsia="SimSun"/>
              </w:rPr>
            </w:pPr>
            <w:r>
              <w:rPr>
                <w:rFonts w:eastAsia="SimSun"/>
              </w:rPr>
              <w:t>N/A</w:t>
            </w:r>
          </w:p>
        </w:tc>
      </w:tr>
      <w:tr w:rsidR="00C23CB4" w14:paraId="62BBEF69" w14:textId="77777777" w:rsidTr="0031764A">
        <w:tc>
          <w:tcPr>
            <w:tcW w:w="1826" w:type="dxa"/>
            <w:vMerge w:val="restart"/>
            <w:tcBorders>
              <w:top w:val="single" w:sz="4" w:space="0" w:color="auto"/>
              <w:left w:val="single" w:sz="4" w:space="0" w:color="auto"/>
              <w:bottom w:val="single" w:sz="4" w:space="0" w:color="auto"/>
              <w:right w:val="single" w:sz="4" w:space="0" w:color="auto"/>
            </w:tcBorders>
            <w:vAlign w:val="center"/>
            <w:hideMark/>
          </w:tcPr>
          <w:p w14:paraId="3A114D70" w14:textId="77777777" w:rsidR="00C23CB4" w:rsidRDefault="00C23CB4" w:rsidP="00FB27FE">
            <w:pPr>
              <w:pStyle w:val="TAL"/>
              <w:rPr>
                <w:rFonts w:eastAsia="SimSun"/>
              </w:rPr>
            </w:pPr>
            <w:r>
              <w:rPr>
                <w:rFonts w:eastAsia="SimSun"/>
              </w:rPr>
              <w:t>PDSCH DMRS configuration</w:t>
            </w:r>
          </w:p>
        </w:tc>
        <w:tc>
          <w:tcPr>
            <w:tcW w:w="3708" w:type="dxa"/>
            <w:tcBorders>
              <w:top w:val="single" w:sz="4" w:space="0" w:color="auto"/>
              <w:left w:val="single" w:sz="4" w:space="0" w:color="auto"/>
              <w:bottom w:val="single" w:sz="4" w:space="0" w:color="auto"/>
              <w:right w:val="single" w:sz="4" w:space="0" w:color="auto"/>
            </w:tcBorders>
            <w:vAlign w:val="center"/>
            <w:hideMark/>
          </w:tcPr>
          <w:p w14:paraId="44D48A98" w14:textId="77777777" w:rsidR="00C23CB4" w:rsidRDefault="00C23CB4" w:rsidP="00FB27FE">
            <w:pPr>
              <w:pStyle w:val="TAL"/>
              <w:rPr>
                <w:rFonts w:eastAsia="SimSun" w:cs="Arial"/>
                <w:szCs w:val="18"/>
              </w:rPr>
            </w:pPr>
            <w:r>
              <w:rPr>
                <w:rFonts w:eastAsia="SimSun" w:cs="Arial"/>
                <w:szCs w:val="18"/>
              </w:rPr>
              <w:t>DMRS Type</w:t>
            </w:r>
          </w:p>
        </w:tc>
        <w:tc>
          <w:tcPr>
            <w:tcW w:w="806" w:type="dxa"/>
            <w:tcBorders>
              <w:top w:val="single" w:sz="4" w:space="0" w:color="auto"/>
              <w:left w:val="single" w:sz="4" w:space="0" w:color="auto"/>
              <w:bottom w:val="single" w:sz="4" w:space="0" w:color="auto"/>
              <w:right w:val="single" w:sz="4" w:space="0" w:color="auto"/>
            </w:tcBorders>
            <w:vAlign w:val="center"/>
          </w:tcPr>
          <w:p w14:paraId="28D5B8F2"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2A24D995" w14:textId="77777777" w:rsidR="00C23CB4" w:rsidRDefault="00C23CB4" w:rsidP="00FB27FE">
            <w:pPr>
              <w:pStyle w:val="TAC"/>
              <w:rPr>
                <w:rFonts w:eastAsia="SimSun"/>
              </w:rPr>
            </w:pPr>
            <w:r>
              <w:rPr>
                <w:rFonts w:eastAsia="SimSun"/>
              </w:rPr>
              <w:t>Type 1</w:t>
            </w:r>
          </w:p>
        </w:tc>
      </w:tr>
      <w:tr w:rsidR="00C23CB4" w14:paraId="03E69E05"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5EDC7785"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4AE20421" w14:textId="77777777" w:rsidR="00C23CB4" w:rsidRDefault="00C23CB4" w:rsidP="00FB27FE">
            <w:pPr>
              <w:pStyle w:val="TAL"/>
              <w:rPr>
                <w:rFonts w:eastAsia="SimSun"/>
              </w:rPr>
            </w:pPr>
            <w:r>
              <w:rPr>
                <w:rFonts w:eastAsia="SimSun"/>
              </w:rPr>
              <w:t>Number of additional DMRS</w:t>
            </w:r>
          </w:p>
        </w:tc>
        <w:tc>
          <w:tcPr>
            <w:tcW w:w="806" w:type="dxa"/>
            <w:tcBorders>
              <w:top w:val="single" w:sz="4" w:space="0" w:color="auto"/>
              <w:left w:val="single" w:sz="4" w:space="0" w:color="auto"/>
              <w:bottom w:val="single" w:sz="4" w:space="0" w:color="auto"/>
              <w:right w:val="single" w:sz="4" w:space="0" w:color="auto"/>
            </w:tcBorders>
            <w:vAlign w:val="center"/>
          </w:tcPr>
          <w:p w14:paraId="5BC54585"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3A08EFDC" w14:textId="77777777" w:rsidR="00C23CB4" w:rsidRDefault="00C23CB4" w:rsidP="00FB27FE">
            <w:pPr>
              <w:pStyle w:val="TAC"/>
              <w:rPr>
                <w:rFonts w:eastAsia="SimSun"/>
                <w:lang w:eastAsia="zh-CN"/>
              </w:rPr>
            </w:pPr>
            <w:r>
              <w:rPr>
                <w:rFonts w:eastAsia="SimSun"/>
              </w:rPr>
              <w:t xml:space="preserve">2 </w:t>
            </w:r>
          </w:p>
        </w:tc>
      </w:tr>
      <w:tr w:rsidR="00C23CB4" w14:paraId="66782BF3"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4148EA27"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254BA6D2" w14:textId="77777777" w:rsidR="00C23CB4" w:rsidRDefault="00C23CB4" w:rsidP="00FB27FE">
            <w:pPr>
              <w:pStyle w:val="TAL"/>
              <w:rPr>
                <w:rFonts w:eastAsia="SimSun"/>
              </w:rPr>
            </w:pPr>
            <w:r>
              <w:rPr>
                <w:rFonts w:eastAsia="SimSun"/>
              </w:rPr>
              <w:t>Maximum number of OFDM symbols for DL front loaded DMRS</w:t>
            </w:r>
          </w:p>
        </w:tc>
        <w:tc>
          <w:tcPr>
            <w:tcW w:w="806" w:type="dxa"/>
            <w:tcBorders>
              <w:top w:val="single" w:sz="4" w:space="0" w:color="auto"/>
              <w:left w:val="single" w:sz="4" w:space="0" w:color="auto"/>
              <w:bottom w:val="single" w:sz="4" w:space="0" w:color="auto"/>
              <w:right w:val="single" w:sz="4" w:space="0" w:color="auto"/>
            </w:tcBorders>
            <w:vAlign w:val="center"/>
          </w:tcPr>
          <w:p w14:paraId="624B9928"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093F8FB1" w14:textId="77777777" w:rsidR="00C23CB4" w:rsidRDefault="00C23CB4" w:rsidP="00FB27FE">
            <w:pPr>
              <w:pStyle w:val="TAC"/>
              <w:rPr>
                <w:rFonts w:eastAsia="SimSun"/>
              </w:rPr>
            </w:pPr>
            <w:r>
              <w:rPr>
                <w:rFonts w:eastAsia="SimSun"/>
              </w:rPr>
              <w:t>1</w:t>
            </w:r>
          </w:p>
        </w:tc>
      </w:tr>
      <w:tr w:rsidR="00C23CB4" w14:paraId="555CAD43" w14:textId="77777777" w:rsidTr="0031764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B3B0164" w14:textId="77777777" w:rsidR="00C23CB4" w:rsidRDefault="00C23CB4" w:rsidP="00FB27FE">
            <w:pPr>
              <w:pStyle w:val="TAL"/>
              <w:rPr>
                <w:rFonts w:eastAsia="SimSun"/>
              </w:rPr>
            </w:pPr>
            <w:r>
              <w:rPr>
                <w:rFonts w:eastAsia="SimSun"/>
              </w:rPr>
              <w:t>CSI-RS for tracking</w:t>
            </w:r>
          </w:p>
        </w:tc>
        <w:tc>
          <w:tcPr>
            <w:tcW w:w="3708" w:type="dxa"/>
            <w:tcBorders>
              <w:top w:val="single" w:sz="4" w:space="0" w:color="auto"/>
              <w:left w:val="single" w:sz="4" w:space="0" w:color="auto"/>
              <w:bottom w:val="single" w:sz="4" w:space="0" w:color="auto"/>
              <w:right w:val="single" w:sz="4" w:space="0" w:color="auto"/>
            </w:tcBorders>
            <w:vAlign w:val="center"/>
            <w:hideMark/>
          </w:tcPr>
          <w:p w14:paraId="11B11353" w14:textId="77777777" w:rsidR="00C23CB4" w:rsidRDefault="00C23CB4" w:rsidP="00FB27FE">
            <w:pPr>
              <w:pStyle w:val="TAL"/>
              <w:rPr>
                <w:rFonts w:eastAsia="SimSun"/>
              </w:rPr>
            </w:pPr>
            <w:r>
              <w:rPr>
                <w:rFonts w:eastAsia="SimSun"/>
              </w:rPr>
              <w:t>CSI-RS periodicity</w:t>
            </w:r>
          </w:p>
        </w:tc>
        <w:tc>
          <w:tcPr>
            <w:tcW w:w="806" w:type="dxa"/>
            <w:tcBorders>
              <w:top w:val="single" w:sz="4" w:space="0" w:color="auto"/>
              <w:left w:val="single" w:sz="4" w:space="0" w:color="auto"/>
              <w:bottom w:val="single" w:sz="4" w:space="0" w:color="auto"/>
              <w:right w:val="single" w:sz="4" w:space="0" w:color="auto"/>
            </w:tcBorders>
            <w:vAlign w:val="center"/>
            <w:hideMark/>
          </w:tcPr>
          <w:p w14:paraId="513F2141" w14:textId="77777777" w:rsidR="00C23CB4" w:rsidRDefault="00C23CB4" w:rsidP="00FB27FE">
            <w:pPr>
              <w:pStyle w:val="TAC"/>
              <w:rPr>
                <w:rFonts w:eastAsia="SimSun"/>
              </w:rPr>
            </w:pPr>
            <w:r>
              <w:rPr>
                <w:rFonts w:eastAsia="SimSun"/>
              </w:rPr>
              <w:t>Slots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DEBAD1A" w14:textId="6B64271E" w:rsidR="00C23CB4" w:rsidRDefault="00C23CB4" w:rsidP="00FB27FE">
            <w:pPr>
              <w:pStyle w:val="TAC"/>
              <w:rPr>
                <w:rFonts w:eastAsia="SimSun"/>
              </w:rPr>
            </w:pPr>
            <w:r>
              <w:rPr>
                <w:rFonts w:eastAsia="SimSun"/>
              </w:rPr>
              <w:t>20 for CSI-RS resource 1,2,3,4</w:t>
            </w:r>
          </w:p>
        </w:tc>
      </w:tr>
      <w:tr w:rsidR="00C23CB4" w14:paraId="250291C3"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5F6FD60E"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6073B472" w14:textId="77777777" w:rsidR="00C23CB4" w:rsidRDefault="00C23CB4" w:rsidP="00FB27FE">
            <w:pPr>
              <w:pStyle w:val="TAL"/>
              <w:rPr>
                <w:rFonts w:eastAsia="SimSun"/>
              </w:rPr>
            </w:pPr>
            <w:r>
              <w:rPr>
                <w:rFonts w:eastAsia="SimSun"/>
              </w:rPr>
              <w:t>CSI-RS offset</w:t>
            </w:r>
          </w:p>
        </w:tc>
        <w:tc>
          <w:tcPr>
            <w:tcW w:w="806" w:type="dxa"/>
            <w:tcBorders>
              <w:top w:val="single" w:sz="4" w:space="0" w:color="auto"/>
              <w:left w:val="single" w:sz="4" w:space="0" w:color="auto"/>
              <w:bottom w:val="single" w:sz="4" w:space="0" w:color="auto"/>
              <w:right w:val="single" w:sz="4" w:space="0" w:color="auto"/>
            </w:tcBorders>
            <w:vAlign w:val="center"/>
            <w:hideMark/>
          </w:tcPr>
          <w:p w14:paraId="51DE5FB1" w14:textId="77777777" w:rsidR="00C23CB4" w:rsidRDefault="00C23CB4" w:rsidP="00FB27FE">
            <w:pPr>
              <w:pStyle w:val="TAC"/>
              <w:rPr>
                <w:rFonts w:eastAsia="SimSun"/>
              </w:rPr>
            </w:pPr>
            <w:r>
              <w:rPr>
                <w:rFonts w:eastAsia="SimSun"/>
              </w:rPr>
              <w:t>Slots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5B09E0D1" w14:textId="7C3D9EB5" w:rsidR="00C23CB4" w:rsidRDefault="00C23CB4" w:rsidP="00FB27FE">
            <w:pPr>
              <w:pStyle w:val="TAC"/>
              <w:rPr>
                <w:rFonts w:eastAsia="SimSun"/>
              </w:rPr>
            </w:pPr>
            <w:r>
              <w:rPr>
                <w:rFonts w:eastAsia="SimSun"/>
              </w:rPr>
              <w:t>1 for CSI-RS resource 1 and 22 for CSI-RS resource 3 and 4.</w:t>
            </w:r>
          </w:p>
        </w:tc>
      </w:tr>
      <w:tr w:rsidR="00C23CB4" w14:paraId="50CE9BDD" w14:textId="77777777" w:rsidTr="0031764A">
        <w:tc>
          <w:tcPr>
            <w:tcW w:w="0" w:type="auto"/>
            <w:vMerge/>
            <w:tcBorders>
              <w:top w:val="single" w:sz="4" w:space="0" w:color="auto"/>
              <w:left w:val="single" w:sz="4" w:space="0" w:color="auto"/>
              <w:bottom w:val="single" w:sz="4" w:space="0" w:color="auto"/>
              <w:right w:val="single" w:sz="4" w:space="0" w:color="auto"/>
            </w:tcBorders>
            <w:vAlign w:val="center"/>
            <w:hideMark/>
          </w:tcPr>
          <w:p w14:paraId="6E9EA587" w14:textId="77777777" w:rsidR="00C23CB4" w:rsidRDefault="00C23CB4" w:rsidP="00FB27FE">
            <w:pPr>
              <w:pStyle w:val="TAL"/>
              <w:rPr>
                <w:rFonts w:eastAsia="SimSun"/>
              </w:rPr>
            </w:pPr>
          </w:p>
        </w:tc>
        <w:tc>
          <w:tcPr>
            <w:tcW w:w="3708" w:type="dxa"/>
            <w:tcBorders>
              <w:top w:val="single" w:sz="4" w:space="0" w:color="auto"/>
              <w:left w:val="single" w:sz="4" w:space="0" w:color="auto"/>
              <w:bottom w:val="single" w:sz="4" w:space="0" w:color="auto"/>
              <w:right w:val="single" w:sz="4" w:space="0" w:color="auto"/>
            </w:tcBorders>
            <w:vAlign w:val="center"/>
            <w:hideMark/>
          </w:tcPr>
          <w:p w14:paraId="57411504" w14:textId="77777777" w:rsidR="00C23CB4" w:rsidRDefault="00C23CB4" w:rsidP="00FB27FE">
            <w:pPr>
              <w:pStyle w:val="TAL"/>
              <w:rPr>
                <w:rFonts w:eastAsia="SimSun"/>
              </w:rPr>
            </w:pPr>
            <w:r>
              <w:rPr>
                <w:rFonts w:eastAsia="SimSun"/>
              </w:rPr>
              <w:t>Frequency Occupation</w:t>
            </w:r>
          </w:p>
        </w:tc>
        <w:tc>
          <w:tcPr>
            <w:tcW w:w="806" w:type="dxa"/>
            <w:tcBorders>
              <w:top w:val="single" w:sz="4" w:space="0" w:color="auto"/>
              <w:left w:val="single" w:sz="4" w:space="0" w:color="auto"/>
              <w:bottom w:val="single" w:sz="4" w:space="0" w:color="auto"/>
              <w:right w:val="single" w:sz="4" w:space="0" w:color="auto"/>
            </w:tcBorders>
            <w:vAlign w:val="center"/>
          </w:tcPr>
          <w:p w14:paraId="76D026B9"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2A6A731B" w14:textId="62FE8CD9" w:rsidR="00C23CB4" w:rsidRDefault="00C23CB4" w:rsidP="00FB27FE">
            <w:pPr>
              <w:pStyle w:val="TAC"/>
              <w:rPr>
                <w:rFonts w:eastAsia="SimSun"/>
              </w:rPr>
            </w:pPr>
            <w:r>
              <w:rPr>
                <w:rFonts w:eastAsia="SimSun"/>
              </w:rPr>
              <w:t>Start PRB 0Number of PRB =</w:t>
            </w:r>
            <w:r>
              <w:rPr>
                <w:rFonts w:eastAsia="SimSun"/>
                <w:color w:val="FF0000"/>
              </w:rPr>
              <w:t xml:space="preserve"> </w:t>
            </w:r>
            <w:r>
              <w:rPr>
                <w:rFonts w:eastAsia="SimSun"/>
              </w:rPr>
              <w:t>52</w:t>
            </w:r>
          </w:p>
        </w:tc>
      </w:tr>
      <w:tr w:rsidR="00C23CB4" w14:paraId="6B899990"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213E4AF3" w14:textId="77777777" w:rsidR="00C23CB4" w:rsidRDefault="00C23CB4" w:rsidP="00FB27FE">
            <w:pPr>
              <w:pStyle w:val="TAL"/>
              <w:rPr>
                <w:rFonts w:eastAsia="SimSun"/>
                <w:lang w:val="en-US"/>
              </w:rPr>
            </w:pPr>
            <w:r>
              <w:rPr>
                <w:rFonts w:eastAsia="SimSun"/>
                <w:lang w:val="en-US"/>
              </w:rPr>
              <w:t>Number of HARQ Processes</w:t>
            </w:r>
          </w:p>
        </w:tc>
        <w:tc>
          <w:tcPr>
            <w:tcW w:w="806" w:type="dxa"/>
            <w:tcBorders>
              <w:top w:val="single" w:sz="4" w:space="0" w:color="auto"/>
              <w:left w:val="single" w:sz="4" w:space="0" w:color="auto"/>
              <w:bottom w:val="single" w:sz="4" w:space="0" w:color="auto"/>
              <w:right w:val="single" w:sz="4" w:space="0" w:color="auto"/>
            </w:tcBorders>
            <w:vAlign w:val="center"/>
          </w:tcPr>
          <w:p w14:paraId="6DCE01B3"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13241D6D" w14:textId="77777777" w:rsidR="00C23CB4" w:rsidRDefault="00C23CB4" w:rsidP="00FB27FE">
            <w:pPr>
              <w:pStyle w:val="TAC"/>
              <w:rPr>
                <w:rFonts w:eastAsia="SimSun"/>
              </w:rPr>
            </w:pPr>
            <w:r>
              <w:rPr>
                <w:rFonts w:eastAsia="SimSun"/>
              </w:rPr>
              <w:t>8</w:t>
            </w:r>
          </w:p>
        </w:tc>
      </w:tr>
      <w:tr w:rsidR="00C23CB4" w14:paraId="4CAB29E4" w14:textId="77777777" w:rsidTr="0031764A">
        <w:tc>
          <w:tcPr>
            <w:tcW w:w="5534" w:type="dxa"/>
            <w:gridSpan w:val="2"/>
            <w:tcBorders>
              <w:top w:val="single" w:sz="4" w:space="0" w:color="auto"/>
              <w:left w:val="single" w:sz="4" w:space="0" w:color="auto"/>
              <w:bottom w:val="single" w:sz="4" w:space="0" w:color="auto"/>
              <w:right w:val="single" w:sz="4" w:space="0" w:color="auto"/>
            </w:tcBorders>
            <w:vAlign w:val="center"/>
            <w:hideMark/>
          </w:tcPr>
          <w:p w14:paraId="18D527A5" w14:textId="77777777" w:rsidR="00C23CB4" w:rsidRDefault="00C23CB4" w:rsidP="00FB27FE">
            <w:pPr>
              <w:pStyle w:val="TAL"/>
              <w:rPr>
                <w:rFonts w:eastAsia="SimSun"/>
                <w:lang w:val="en-US"/>
              </w:rPr>
            </w:pPr>
            <w:r>
              <w:rPr>
                <w:rFonts w:eastAsia="SimSun"/>
              </w:rPr>
              <w:t>The number of slots between PDSCH and corresponding HARQ-ACK information</w:t>
            </w:r>
          </w:p>
        </w:tc>
        <w:tc>
          <w:tcPr>
            <w:tcW w:w="806" w:type="dxa"/>
            <w:tcBorders>
              <w:top w:val="single" w:sz="4" w:space="0" w:color="auto"/>
              <w:left w:val="single" w:sz="4" w:space="0" w:color="auto"/>
              <w:bottom w:val="single" w:sz="4" w:space="0" w:color="auto"/>
              <w:right w:val="single" w:sz="4" w:space="0" w:color="auto"/>
            </w:tcBorders>
            <w:vAlign w:val="center"/>
          </w:tcPr>
          <w:p w14:paraId="445EA202" w14:textId="77777777" w:rsidR="00C23CB4" w:rsidRDefault="00C23CB4" w:rsidP="00FB27FE">
            <w:pPr>
              <w:pStyle w:val="TAC"/>
              <w:rPr>
                <w:rFonts w:eastAsia="SimSun"/>
              </w:rPr>
            </w:pPr>
          </w:p>
        </w:tc>
        <w:tc>
          <w:tcPr>
            <w:tcW w:w="3402" w:type="dxa"/>
            <w:tcBorders>
              <w:top w:val="single" w:sz="4" w:space="0" w:color="auto"/>
              <w:left w:val="single" w:sz="4" w:space="0" w:color="auto"/>
              <w:bottom w:val="single" w:sz="4" w:space="0" w:color="auto"/>
              <w:right w:val="single" w:sz="4" w:space="0" w:color="auto"/>
            </w:tcBorders>
            <w:vAlign w:val="center"/>
            <w:hideMark/>
          </w:tcPr>
          <w:p w14:paraId="7D7A01FC" w14:textId="77777777" w:rsidR="00C23CB4" w:rsidRDefault="00C23CB4" w:rsidP="00FB27FE">
            <w:pPr>
              <w:pStyle w:val="TAC"/>
              <w:rPr>
                <w:rFonts w:eastAsia="SimSun"/>
                <w:lang w:eastAsia="zh-CN"/>
              </w:rPr>
            </w:pPr>
            <w:r>
              <w:rPr>
                <w:rFonts w:eastAsia="SimSun"/>
              </w:rPr>
              <w:t>Specific to each</w:t>
            </w:r>
            <w:r>
              <w:rPr>
                <w:rFonts w:eastAsia="SimSun"/>
                <w:lang w:eastAsia="zh-CN"/>
              </w:rPr>
              <w:t xml:space="preserve"> TDD</w:t>
            </w:r>
            <w:r>
              <w:rPr>
                <w:rFonts w:eastAsia="SimSun"/>
              </w:rPr>
              <w:t xml:space="preserve"> UL-DL pattern</w:t>
            </w:r>
            <w:r>
              <w:rPr>
                <w:rFonts w:eastAsia="SimSun"/>
                <w:lang w:eastAsia="zh-CN"/>
              </w:rPr>
              <w:t xml:space="preserve"> </w:t>
            </w:r>
            <w:r>
              <w:rPr>
                <w:rFonts w:eastAsia="SimSun"/>
              </w:rPr>
              <w:t>and as defined in Annex A.1.2</w:t>
            </w:r>
          </w:p>
        </w:tc>
      </w:tr>
    </w:tbl>
    <w:p w14:paraId="5D72E7B8" w14:textId="77777777" w:rsidR="00C23CB4" w:rsidRDefault="00C23CB4" w:rsidP="00C23CB4">
      <w:pPr>
        <w:rPr>
          <w:rFonts w:eastAsia="SimSun"/>
        </w:rPr>
      </w:pPr>
    </w:p>
    <w:p w14:paraId="1C305A28" w14:textId="77777777" w:rsidR="00C23CB4" w:rsidRDefault="00C23CB4" w:rsidP="00C23CB4">
      <w:pPr>
        <w:pStyle w:val="TH"/>
        <w:rPr>
          <w:rFonts w:eastAsia="DengXian"/>
        </w:rPr>
      </w:pPr>
      <w:r>
        <w:t>Table 5.2.3.2.9-3: Minimum performance for Rank 2</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898"/>
        <w:gridCol w:w="1267"/>
        <w:gridCol w:w="1366"/>
        <w:gridCol w:w="1176"/>
        <w:gridCol w:w="600"/>
      </w:tblGrid>
      <w:tr w:rsidR="00C23CB4" w14:paraId="43E368D0" w14:textId="77777777" w:rsidTr="0031764A">
        <w:trPr>
          <w:trHeight w:val="391"/>
          <w:jc w:val="center"/>
        </w:trPr>
        <w:tc>
          <w:tcPr>
            <w:tcW w:w="33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FF81FB" w14:textId="77777777" w:rsidR="00C23CB4" w:rsidRDefault="00C23CB4" w:rsidP="00FB27FE">
            <w:pPr>
              <w:pStyle w:val="TAH"/>
              <w:rPr>
                <w:rFonts w:eastAsia="SimSun"/>
              </w:rPr>
            </w:pPr>
            <w:r>
              <w:rPr>
                <w:rFonts w:eastAsia="SimSun"/>
              </w:rPr>
              <w:t>Test num.</w:t>
            </w:r>
          </w:p>
        </w:tc>
        <w:tc>
          <w:tcPr>
            <w:tcW w:w="66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62A3EAB" w14:textId="77777777" w:rsidR="00C23CB4" w:rsidRDefault="00C23CB4" w:rsidP="00FB27FE">
            <w:pPr>
              <w:pStyle w:val="TAH"/>
              <w:rPr>
                <w:rFonts w:eastAsia="SimSun"/>
              </w:rPr>
            </w:pPr>
            <w:r>
              <w:rPr>
                <w:rFonts w:eastAsia="SimSun"/>
              </w:rPr>
              <w:t>Reference channel</w:t>
            </w:r>
          </w:p>
        </w:tc>
        <w:tc>
          <w:tcPr>
            <w:tcW w:w="58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DB300B6" w14:textId="77777777" w:rsidR="00C23CB4" w:rsidRDefault="00C23CB4" w:rsidP="00FB27FE">
            <w:pPr>
              <w:pStyle w:val="TAH"/>
              <w:rPr>
                <w:rFonts w:eastAsia="SimSun"/>
              </w:rPr>
            </w:pPr>
            <w:r>
              <w:rPr>
                <w:rFonts w:eastAsia="SimSun"/>
              </w:rPr>
              <w:t>Bandwidth (MHz) / Subcarrier spacing (kHz)</w:t>
            </w:r>
          </w:p>
        </w:tc>
        <w:tc>
          <w:tcPr>
            <w:tcW w:w="6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2F10BF" w14:textId="77777777" w:rsidR="00C23CB4" w:rsidRDefault="00C23CB4" w:rsidP="00FB27FE">
            <w:pPr>
              <w:pStyle w:val="TAH"/>
              <w:rPr>
                <w:rFonts w:eastAsia="SimSun"/>
                <w:lang w:eastAsia="zh-CN"/>
              </w:rPr>
            </w:pPr>
            <w:r>
              <w:rPr>
                <w:rFonts w:eastAsia="SimSun"/>
              </w:rPr>
              <w:t>Modulation format</w:t>
            </w:r>
            <w:r>
              <w:rPr>
                <w:rFonts w:eastAsia="SimSun"/>
                <w:lang w:eastAsia="zh-CN"/>
              </w:rPr>
              <w:t xml:space="preserve"> and code rate</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A245EE" w14:textId="77777777" w:rsidR="00C23CB4" w:rsidRDefault="00C23CB4" w:rsidP="00FB27FE">
            <w:pPr>
              <w:pStyle w:val="TAH"/>
              <w:rPr>
                <w:rFonts w:eastAsia="SimSun"/>
              </w:rPr>
            </w:pPr>
            <w:r>
              <w:rPr>
                <w:rFonts w:eastAsia="SimSun"/>
              </w:rPr>
              <w:t>TDD UL-DL pattern</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3618D6F" w14:textId="77777777" w:rsidR="00C23CB4" w:rsidRDefault="00C23CB4" w:rsidP="00FB27FE">
            <w:pPr>
              <w:pStyle w:val="TAH"/>
              <w:rPr>
                <w:rFonts w:eastAsia="SimSun"/>
              </w:rPr>
            </w:pPr>
            <w:r>
              <w:rPr>
                <w:rFonts w:eastAsia="SimSun"/>
              </w:rPr>
              <w:t>Propagation condition</w:t>
            </w:r>
          </w:p>
        </w:tc>
        <w:tc>
          <w:tcPr>
            <w:tcW w:w="70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07BAA3A" w14:textId="77777777" w:rsidR="00C23CB4" w:rsidRDefault="00C23CB4" w:rsidP="00FB27FE">
            <w:pPr>
              <w:pStyle w:val="TAH"/>
              <w:rPr>
                <w:rFonts w:eastAsia="SimSun"/>
              </w:rPr>
            </w:pPr>
            <w:r>
              <w:rPr>
                <w:rFonts w:eastAsia="SimSun"/>
              </w:rPr>
              <w:t>Correlation matrix and antenna configuration</w:t>
            </w:r>
          </w:p>
        </w:tc>
        <w:tc>
          <w:tcPr>
            <w:tcW w:w="94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33E30D0" w14:textId="77777777" w:rsidR="00C23CB4" w:rsidRDefault="00C23CB4" w:rsidP="00FB27FE">
            <w:pPr>
              <w:pStyle w:val="TAH"/>
              <w:rPr>
                <w:rFonts w:eastAsia="SimSun"/>
              </w:rPr>
            </w:pPr>
            <w:r>
              <w:rPr>
                <w:rFonts w:eastAsia="SimSun"/>
              </w:rPr>
              <w:t>Reference value</w:t>
            </w:r>
          </w:p>
        </w:tc>
      </w:tr>
      <w:tr w:rsidR="00C23CB4" w14:paraId="39D4CE0D" w14:textId="77777777" w:rsidTr="0031764A">
        <w:trPr>
          <w:trHeight w:val="39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38D7D2"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BC481D"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B275C8C"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01642CC" w14:textId="77777777" w:rsidR="00C23CB4" w:rsidRDefault="00C23CB4" w:rsidP="00FB27FE">
            <w:pPr>
              <w:pStyle w:val="TAH"/>
              <w:rPr>
                <w:rFonts w:eastAsia="SimSun"/>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0D6114"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52155A" w14:textId="77777777" w:rsidR="00C23CB4" w:rsidRDefault="00C23CB4" w:rsidP="00FB27FE">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0A1CC7" w14:textId="77777777" w:rsidR="00C23CB4" w:rsidRDefault="00C23CB4" w:rsidP="00FB27FE">
            <w:pPr>
              <w:pStyle w:val="TAH"/>
              <w:rPr>
                <w:rFonts w:eastAsia="SimSun"/>
              </w:rPr>
            </w:pPr>
          </w:p>
        </w:tc>
        <w:tc>
          <w:tcPr>
            <w:tcW w:w="6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FEB42A" w14:textId="77777777" w:rsidR="00C23CB4" w:rsidRDefault="00C23CB4" w:rsidP="00FB27FE">
            <w:pPr>
              <w:pStyle w:val="TAH"/>
              <w:rPr>
                <w:rFonts w:eastAsia="SimSun"/>
              </w:rPr>
            </w:pPr>
            <w:r>
              <w:rPr>
                <w:rFonts w:eastAsia="SimSun"/>
              </w:rPr>
              <w:t>Fraction of maximum throughput (%)</w:t>
            </w:r>
          </w:p>
        </w:tc>
        <w:tc>
          <w:tcPr>
            <w:tcW w:w="3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52A019" w14:textId="77777777" w:rsidR="00C23CB4" w:rsidRDefault="00C23CB4" w:rsidP="00FB27FE">
            <w:pPr>
              <w:pStyle w:val="TAH"/>
              <w:rPr>
                <w:rFonts w:eastAsia="SimSun"/>
              </w:rPr>
            </w:pPr>
            <w:r>
              <w:rPr>
                <w:rFonts w:eastAsia="SimSun"/>
              </w:rPr>
              <w:t>SNR (dB)</w:t>
            </w:r>
          </w:p>
        </w:tc>
      </w:tr>
      <w:tr w:rsidR="00C23CB4" w14:paraId="326783A5" w14:textId="77777777" w:rsidTr="0031764A">
        <w:trPr>
          <w:trHeight w:val="198"/>
          <w:jc w:val="center"/>
        </w:trPr>
        <w:tc>
          <w:tcPr>
            <w:tcW w:w="33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F1A2F0" w14:textId="77777777" w:rsidR="00C23CB4" w:rsidRDefault="00C23CB4" w:rsidP="00FB27FE">
            <w:pPr>
              <w:pStyle w:val="TAC"/>
              <w:rPr>
                <w:rFonts w:eastAsia="SimSun"/>
              </w:rPr>
            </w:pPr>
            <w:r>
              <w:rPr>
                <w:rFonts w:eastAsia="SimSun"/>
              </w:rPr>
              <w:t>1-1</w:t>
            </w:r>
          </w:p>
        </w:tc>
        <w:tc>
          <w:tcPr>
            <w:tcW w:w="66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049F56" w14:textId="77777777" w:rsidR="00C23CB4" w:rsidRDefault="00C23CB4" w:rsidP="00FB27FE">
            <w:pPr>
              <w:pStyle w:val="TAC"/>
              <w:rPr>
                <w:rFonts w:eastAsia="SimSun"/>
              </w:rPr>
            </w:pPr>
            <w:r>
              <w:rPr>
                <w:rFonts w:eastAsia="SimSun"/>
              </w:rPr>
              <w:t>R.PDSCH.2-10.4 TDD</w:t>
            </w:r>
          </w:p>
        </w:tc>
        <w:tc>
          <w:tcPr>
            <w:tcW w:w="58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619164" w14:textId="77777777" w:rsidR="00C23CB4" w:rsidRDefault="00C23CB4" w:rsidP="00FB27FE">
            <w:pPr>
              <w:pStyle w:val="TAC"/>
              <w:rPr>
                <w:rFonts w:eastAsia="SimSun"/>
              </w:rPr>
            </w:pPr>
            <w:r>
              <w:rPr>
                <w:rFonts w:eastAsia="SimSun"/>
              </w:rPr>
              <w:t>40 / 30</w:t>
            </w:r>
          </w:p>
        </w:tc>
        <w:tc>
          <w:tcPr>
            <w:tcW w:w="605" w:type="pct"/>
            <w:tcBorders>
              <w:top w:val="single" w:sz="4" w:space="0" w:color="auto"/>
              <w:left w:val="single" w:sz="4" w:space="0" w:color="auto"/>
              <w:bottom w:val="single" w:sz="4" w:space="0" w:color="auto"/>
              <w:right w:val="single" w:sz="4" w:space="0" w:color="auto"/>
            </w:tcBorders>
            <w:shd w:val="clear" w:color="auto" w:fill="FFFFFF"/>
            <w:hideMark/>
          </w:tcPr>
          <w:p w14:paraId="6E13796D" w14:textId="77777777" w:rsidR="00C23CB4" w:rsidRDefault="00C23CB4" w:rsidP="00FB27FE">
            <w:pPr>
              <w:pStyle w:val="TAC"/>
              <w:rPr>
                <w:rFonts w:eastAsia="SimSun"/>
              </w:rPr>
            </w:pPr>
            <w:r>
              <w:rPr>
                <w:rFonts w:eastAsia="SimSun"/>
              </w:rPr>
              <w:t>16QAM, 0.48</w:t>
            </w:r>
          </w:p>
        </w:tc>
        <w:tc>
          <w:tcPr>
            <w:tcW w:w="5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262B1A" w14:textId="77777777" w:rsidR="00C23CB4" w:rsidRDefault="00C23CB4" w:rsidP="00FB27FE">
            <w:pPr>
              <w:pStyle w:val="TAC"/>
              <w:rPr>
                <w:rFonts w:eastAsia="SimSun"/>
                <w:lang w:eastAsia="zh-CN"/>
              </w:rPr>
            </w:pPr>
            <w:r>
              <w:rPr>
                <w:rFonts w:eastAsia="SimSun"/>
              </w:rPr>
              <w:t>FR1.30-1</w:t>
            </w: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5082D9" w14:textId="77777777" w:rsidR="00C23CB4" w:rsidRDefault="00C23CB4" w:rsidP="00FB27FE">
            <w:pPr>
              <w:pStyle w:val="TAC"/>
              <w:rPr>
                <w:rFonts w:eastAsia="SimSun"/>
              </w:rPr>
            </w:pPr>
            <w:r>
              <w:rPr>
                <w:rFonts w:eastAsia="SimSun"/>
              </w:rPr>
              <w:t>HST-SFN</w:t>
            </w:r>
          </w:p>
        </w:tc>
        <w:tc>
          <w:tcPr>
            <w:tcW w:w="7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B8A928" w14:textId="77777777" w:rsidR="00C23CB4" w:rsidRDefault="00C23CB4" w:rsidP="00FB27FE">
            <w:pPr>
              <w:pStyle w:val="TAC"/>
              <w:rPr>
                <w:rFonts w:eastAsia="SimSun"/>
              </w:rPr>
            </w:pPr>
            <w:r>
              <w:rPr>
                <w:rFonts w:eastAsia="SimSun"/>
              </w:rPr>
              <w:t>2x</w:t>
            </w:r>
            <w:r>
              <w:rPr>
                <w:rFonts w:eastAsia="SimSun"/>
                <w:lang w:eastAsia="zh-CN"/>
              </w:rPr>
              <w:t>4</w:t>
            </w:r>
          </w:p>
        </w:tc>
        <w:tc>
          <w:tcPr>
            <w:tcW w:w="6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3E33B3" w14:textId="77777777" w:rsidR="00C23CB4" w:rsidRDefault="00C23CB4" w:rsidP="00FB27FE">
            <w:pPr>
              <w:pStyle w:val="TAC"/>
              <w:rPr>
                <w:rFonts w:eastAsia="SimSun"/>
              </w:rPr>
            </w:pPr>
            <w:r>
              <w:rPr>
                <w:rFonts w:eastAsia="SimSun"/>
              </w:rPr>
              <w:t>70</w:t>
            </w:r>
          </w:p>
        </w:tc>
        <w:tc>
          <w:tcPr>
            <w:tcW w:w="3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5267DE" w14:textId="54AD890C" w:rsidR="00C23CB4" w:rsidRDefault="00C23CB4" w:rsidP="00FB27FE">
            <w:pPr>
              <w:pStyle w:val="TAC"/>
              <w:rPr>
                <w:rFonts w:eastAsia="SimSun"/>
                <w:lang w:eastAsia="zh-CN"/>
              </w:rPr>
            </w:pPr>
            <w:r>
              <w:rPr>
                <w:rFonts w:eastAsia="SimSun"/>
                <w:lang w:eastAsia="zh-CN"/>
              </w:rPr>
              <w:t>11.7</w:t>
            </w:r>
          </w:p>
        </w:tc>
      </w:tr>
    </w:tbl>
    <w:p w14:paraId="48321C2B" w14:textId="77777777" w:rsidR="00C23CB4" w:rsidRPr="004A224F" w:rsidRDefault="00C23CB4" w:rsidP="00C23CB4"/>
    <w:p w14:paraId="6F41D0F0" w14:textId="206F7DEF" w:rsidR="00A20ED2" w:rsidRDefault="00A20ED2" w:rsidP="00A20ED2">
      <w:pPr>
        <w:pStyle w:val="Heading5"/>
      </w:pPr>
      <w:bookmarkStart w:id="2454" w:name="_Toc61120925"/>
      <w:bookmarkStart w:id="2455" w:name="_Toc67918083"/>
      <w:bookmarkStart w:id="2456" w:name="_Toc76298126"/>
      <w:bookmarkStart w:id="2457" w:name="_Toc76572138"/>
      <w:bookmarkStart w:id="2458" w:name="_Toc76652005"/>
      <w:bookmarkStart w:id="2459" w:name="_Toc76652843"/>
      <w:bookmarkStart w:id="2460" w:name="_Toc83742115"/>
      <w:bookmarkStart w:id="2461" w:name="_Toc91440605"/>
      <w:bookmarkStart w:id="2462" w:name="_Toc98849392"/>
      <w:bookmarkStart w:id="2463" w:name="_Toc106543244"/>
      <w:bookmarkStart w:id="2464" w:name="_Toc106737341"/>
      <w:bookmarkStart w:id="2465" w:name="_Toc107233108"/>
      <w:bookmarkStart w:id="2466" w:name="_Toc107234698"/>
      <w:bookmarkStart w:id="2467" w:name="_Toc107419667"/>
      <w:bookmarkStart w:id="2468" w:name="_Toc107476961"/>
      <w:bookmarkStart w:id="2469" w:name="_Toc114565787"/>
      <w:bookmarkStart w:id="2470" w:name="_Toc123936089"/>
      <w:bookmarkStart w:id="2471" w:name="_Toc124377104"/>
      <w:r>
        <w:t>5.2.3.2.10</w:t>
      </w:r>
      <w:r>
        <w:rPr>
          <w:lang w:eastAsia="zh-CN"/>
        </w:rPr>
        <w:tab/>
      </w:r>
      <w:r>
        <w:t>Minimum requirements for HST</w:t>
      </w:r>
      <w:r w:rsidR="00102BE1">
        <w:t>-</w:t>
      </w:r>
      <w:r>
        <w:t>DPS</w:t>
      </w:r>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p>
    <w:p w14:paraId="4AF96F90" w14:textId="77777777" w:rsidR="00A20ED2" w:rsidRDefault="00A20ED2" w:rsidP="00A20ED2">
      <w:pPr>
        <w:rPr>
          <w:rFonts w:eastAsia="SimSun"/>
        </w:rPr>
      </w:pPr>
      <w:r>
        <w:rPr>
          <w:rFonts w:eastAsia="SimSun"/>
        </w:rPr>
        <w:t xml:space="preserve">The performance requirements are specified in </w:t>
      </w:r>
      <w:r>
        <w:rPr>
          <w:rFonts w:eastAsia="SimSun"/>
          <w:lang w:eastAsia="zh-CN"/>
        </w:rPr>
        <w:t>T</w:t>
      </w:r>
      <w:r>
        <w:rPr>
          <w:rFonts w:eastAsia="SimSun"/>
        </w:rPr>
        <w:t xml:space="preserve">able 5.2.3.2.10-3, with the addition of test parameters in </w:t>
      </w:r>
      <w:r>
        <w:rPr>
          <w:rFonts w:eastAsia="SimSun"/>
          <w:lang w:eastAsia="zh-CN"/>
        </w:rPr>
        <w:t>Table</w:t>
      </w:r>
      <w:r>
        <w:rPr>
          <w:rFonts w:eastAsia="SimSun"/>
        </w:rPr>
        <w:t xml:space="preserve"> 5.2.3.2.10-2 and the downlink physical channel setup according to </w:t>
      </w:r>
      <w:r>
        <w:rPr>
          <w:rFonts w:eastAsia="SimSun"/>
          <w:lang w:eastAsia="zh-CN"/>
        </w:rPr>
        <w:t>Annex C.3.1</w:t>
      </w:r>
      <w:r>
        <w:rPr>
          <w:rFonts w:eastAsia="SimSun"/>
        </w:rPr>
        <w:t>.</w:t>
      </w:r>
    </w:p>
    <w:p w14:paraId="5E39C233" w14:textId="77777777" w:rsidR="00A20ED2" w:rsidRDefault="00A20ED2" w:rsidP="00A20ED2">
      <w:pPr>
        <w:rPr>
          <w:rFonts w:eastAsia="SimSun"/>
          <w:lang w:eastAsia="zh-CN"/>
        </w:rPr>
      </w:pPr>
      <w:r>
        <w:rPr>
          <w:rFonts w:eastAsia="SimSun"/>
        </w:rPr>
        <w:t>The test purpose</w:t>
      </w:r>
      <w:r>
        <w:rPr>
          <w:rFonts w:eastAsia="SimSun"/>
          <w:lang w:eastAsia="zh-CN"/>
        </w:rPr>
        <w:t>s</w:t>
      </w:r>
      <w:r>
        <w:rPr>
          <w:rFonts w:eastAsia="SimSun"/>
        </w:rPr>
        <w:t xml:space="preserve"> are specified in Table 5.2.3.2.10-1</w:t>
      </w:r>
      <w:r>
        <w:rPr>
          <w:rFonts w:eastAsia="SimSun"/>
          <w:lang w:eastAsia="zh-CN"/>
        </w:rPr>
        <w:t>.</w:t>
      </w:r>
    </w:p>
    <w:p w14:paraId="68DC0507" w14:textId="77777777" w:rsidR="00A20ED2" w:rsidRDefault="00A20ED2" w:rsidP="00A20ED2">
      <w:pPr>
        <w:pStyle w:val="TH"/>
      </w:pPr>
      <w:r>
        <w:t>Table 5.2.3.2.10-1</w:t>
      </w:r>
      <w:r>
        <w:rPr>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A20ED2" w14:paraId="075D77B5"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5BB9C9F6" w14:textId="77777777" w:rsidR="00A20ED2" w:rsidRDefault="00A20ED2" w:rsidP="00FB27FE">
            <w:pPr>
              <w:pStyle w:val="TAH"/>
              <w:rPr>
                <w:rFonts w:eastAsia="SimSun"/>
              </w:rPr>
            </w:pPr>
            <w:r>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0185DC34" w14:textId="77777777" w:rsidR="00A20ED2" w:rsidRDefault="00A20ED2" w:rsidP="00FB27FE">
            <w:pPr>
              <w:pStyle w:val="TAH"/>
              <w:rPr>
                <w:rFonts w:eastAsia="SimSun"/>
              </w:rPr>
            </w:pPr>
            <w:r>
              <w:rPr>
                <w:rFonts w:eastAsia="SimSun"/>
              </w:rPr>
              <w:t>Test index</w:t>
            </w:r>
          </w:p>
        </w:tc>
      </w:tr>
      <w:tr w:rsidR="00A20ED2" w14:paraId="565CBFAD" w14:textId="77777777" w:rsidTr="005F1464">
        <w:tc>
          <w:tcPr>
            <w:tcW w:w="4822" w:type="dxa"/>
            <w:tcBorders>
              <w:top w:val="single" w:sz="4" w:space="0" w:color="auto"/>
              <w:left w:val="single" w:sz="4" w:space="0" w:color="auto"/>
              <w:bottom w:val="single" w:sz="4" w:space="0" w:color="auto"/>
              <w:right w:val="single" w:sz="4" w:space="0" w:color="auto"/>
            </w:tcBorders>
            <w:hideMark/>
          </w:tcPr>
          <w:p w14:paraId="27C612CE" w14:textId="77777777" w:rsidR="00A20ED2" w:rsidRDefault="00A20ED2" w:rsidP="00FB27FE">
            <w:pPr>
              <w:pStyle w:val="TAL"/>
              <w:rPr>
                <w:rFonts w:eastAsia="SimSun"/>
                <w:lang w:eastAsia="zh-CN"/>
              </w:rPr>
            </w:pPr>
            <w:r w:rsidRPr="00A4042C">
              <w:rPr>
                <w:rFonts w:eastAsia="SimSun"/>
              </w:rPr>
              <w:t>Verify UE performance in the HST-</w:t>
            </w:r>
            <w:r>
              <w:rPr>
                <w:rFonts w:eastAsia="SimSun"/>
              </w:rPr>
              <w:t>DPS</w:t>
            </w:r>
            <w:r w:rsidRPr="00A4042C">
              <w:rPr>
                <w:rFonts w:eastAsia="SimSun"/>
              </w:rPr>
              <w:t xml:space="preserve"> scenario defined in </w:t>
            </w:r>
            <w:r w:rsidRPr="00A57748">
              <w:rPr>
                <w:rFonts w:eastAsia="SimSun"/>
              </w:rPr>
              <w:t>B.3.3</w:t>
            </w:r>
          </w:p>
        </w:tc>
        <w:tc>
          <w:tcPr>
            <w:tcW w:w="4807" w:type="dxa"/>
            <w:tcBorders>
              <w:top w:val="single" w:sz="4" w:space="0" w:color="auto"/>
              <w:left w:val="single" w:sz="4" w:space="0" w:color="auto"/>
              <w:bottom w:val="single" w:sz="4" w:space="0" w:color="auto"/>
              <w:right w:val="single" w:sz="4" w:space="0" w:color="auto"/>
            </w:tcBorders>
            <w:hideMark/>
          </w:tcPr>
          <w:p w14:paraId="74CC22B7" w14:textId="77777777" w:rsidR="00A20ED2" w:rsidRDefault="00A20ED2" w:rsidP="00FB27FE">
            <w:pPr>
              <w:pStyle w:val="TAL"/>
              <w:rPr>
                <w:rFonts w:eastAsia="SimSun"/>
                <w:lang w:eastAsia="zh-CN"/>
              </w:rPr>
            </w:pPr>
            <w:r>
              <w:rPr>
                <w:rFonts w:eastAsia="SimSun"/>
              </w:rPr>
              <w:t>1-1, 1-2</w:t>
            </w:r>
          </w:p>
        </w:tc>
      </w:tr>
    </w:tbl>
    <w:p w14:paraId="3F323560" w14:textId="77777777" w:rsidR="00A20ED2" w:rsidRDefault="00A20ED2" w:rsidP="00A20ED2">
      <w:pPr>
        <w:rPr>
          <w:rFonts w:eastAsia="SimSun"/>
        </w:rPr>
      </w:pPr>
    </w:p>
    <w:p w14:paraId="04368270" w14:textId="77777777" w:rsidR="00A20ED2" w:rsidRDefault="00A20ED2" w:rsidP="00A20ED2">
      <w:pPr>
        <w:pStyle w:val="TH"/>
      </w:pPr>
      <w:r>
        <w:t>Table 5.2.3.2.10-2</w:t>
      </w:r>
      <w:r>
        <w:rPr>
          <w:lang w:eastAsia="zh-CN"/>
        </w:rPr>
        <w:t>:</w:t>
      </w:r>
      <w:r>
        <w:t xml:space="preserve"> Test parameters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1622"/>
        <w:gridCol w:w="2263"/>
        <w:gridCol w:w="718"/>
        <w:gridCol w:w="3086"/>
      </w:tblGrid>
      <w:tr w:rsidR="00A20ED2" w:rsidRPr="00AE0407" w14:paraId="595A9258" w14:textId="77777777" w:rsidTr="005F1464">
        <w:trPr>
          <w:trHeight w:val="20"/>
        </w:trPr>
        <w:tc>
          <w:tcPr>
            <w:tcW w:w="0" w:type="auto"/>
            <w:gridSpan w:val="3"/>
            <w:shd w:val="clear" w:color="auto" w:fill="auto"/>
            <w:vAlign w:val="center"/>
            <w:hideMark/>
          </w:tcPr>
          <w:p w14:paraId="3A36BF01" w14:textId="77777777" w:rsidR="00A20ED2" w:rsidRPr="00AE0407" w:rsidRDefault="00A20ED2" w:rsidP="00FB27FE">
            <w:pPr>
              <w:pStyle w:val="TAH"/>
              <w:rPr>
                <w:rFonts w:eastAsia="SimSun"/>
                <w:lang w:val="en-US" w:eastAsia="zh-CN"/>
              </w:rPr>
            </w:pPr>
            <w:r w:rsidRPr="00AE0407">
              <w:rPr>
                <w:rFonts w:eastAsia="SimSun"/>
                <w:lang w:eastAsia="zh-CN"/>
              </w:rPr>
              <w:t>Parameter</w:t>
            </w:r>
          </w:p>
        </w:tc>
        <w:tc>
          <w:tcPr>
            <w:tcW w:w="0" w:type="auto"/>
            <w:shd w:val="clear" w:color="auto" w:fill="auto"/>
            <w:vAlign w:val="center"/>
            <w:hideMark/>
          </w:tcPr>
          <w:p w14:paraId="614A6BAB" w14:textId="77777777" w:rsidR="00A20ED2" w:rsidRPr="00AE0407" w:rsidRDefault="00A20ED2" w:rsidP="00FB27FE">
            <w:pPr>
              <w:pStyle w:val="TAH"/>
              <w:rPr>
                <w:rFonts w:eastAsia="SimSun"/>
                <w:lang w:val="en-US" w:eastAsia="zh-CN"/>
              </w:rPr>
            </w:pPr>
            <w:r w:rsidRPr="00AE0407">
              <w:rPr>
                <w:rFonts w:eastAsia="SimSun"/>
                <w:lang w:eastAsia="zh-CN"/>
              </w:rPr>
              <w:t>Unit</w:t>
            </w:r>
          </w:p>
        </w:tc>
        <w:tc>
          <w:tcPr>
            <w:tcW w:w="0" w:type="auto"/>
            <w:shd w:val="clear" w:color="auto" w:fill="auto"/>
            <w:vAlign w:val="center"/>
            <w:hideMark/>
          </w:tcPr>
          <w:p w14:paraId="7F1164F2" w14:textId="77777777" w:rsidR="00A20ED2" w:rsidRPr="00AE0407" w:rsidRDefault="00A20ED2" w:rsidP="00FB27FE">
            <w:pPr>
              <w:pStyle w:val="TAH"/>
              <w:rPr>
                <w:rFonts w:eastAsia="SimSun"/>
                <w:lang w:val="en-US" w:eastAsia="zh-CN"/>
              </w:rPr>
            </w:pPr>
            <w:r w:rsidRPr="00AE0407">
              <w:rPr>
                <w:rFonts w:eastAsia="SimSun"/>
                <w:lang w:eastAsia="zh-CN"/>
              </w:rPr>
              <w:t>Value</w:t>
            </w:r>
          </w:p>
        </w:tc>
      </w:tr>
      <w:tr w:rsidR="00A20ED2" w:rsidRPr="00AE0407" w14:paraId="7176812F" w14:textId="77777777" w:rsidTr="00FB27FE">
        <w:trPr>
          <w:trHeight w:val="20"/>
        </w:trPr>
        <w:tc>
          <w:tcPr>
            <w:tcW w:w="0" w:type="auto"/>
            <w:gridSpan w:val="3"/>
            <w:shd w:val="clear" w:color="auto" w:fill="auto"/>
            <w:vAlign w:val="center"/>
            <w:hideMark/>
          </w:tcPr>
          <w:p w14:paraId="02AD32AF" w14:textId="77777777" w:rsidR="00A20ED2" w:rsidRPr="00AE0407" w:rsidRDefault="00A20ED2" w:rsidP="00FB27FE">
            <w:pPr>
              <w:pStyle w:val="TAL"/>
              <w:rPr>
                <w:rFonts w:eastAsia="SimSun"/>
                <w:lang w:val="en-US" w:eastAsia="zh-CN"/>
              </w:rPr>
            </w:pPr>
            <w:r w:rsidRPr="00AE0407">
              <w:rPr>
                <w:rFonts w:eastAsia="SimSun"/>
                <w:lang w:eastAsia="zh-CN"/>
              </w:rPr>
              <w:t>Duplex mode</w:t>
            </w:r>
          </w:p>
        </w:tc>
        <w:tc>
          <w:tcPr>
            <w:tcW w:w="0" w:type="auto"/>
            <w:shd w:val="clear" w:color="auto" w:fill="auto"/>
            <w:vAlign w:val="center"/>
          </w:tcPr>
          <w:p w14:paraId="497E0897" w14:textId="7C551412" w:rsidR="00A20ED2" w:rsidRPr="00AE0407" w:rsidRDefault="00A20ED2" w:rsidP="00FB27FE">
            <w:pPr>
              <w:pStyle w:val="TAC"/>
              <w:rPr>
                <w:rFonts w:eastAsia="SimSun"/>
                <w:lang w:val="en-US" w:eastAsia="zh-CN"/>
              </w:rPr>
            </w:pPr>
          </w:p>
        </w:tc>
        <w:tc>
          <w:tcPr>
            <w:tcW w:w="0" w:type="auto"/>
            <w:shd w:val="clear" w:color="auto" w:fill="auto"/>
            <w:vAlign w:val="center"/>
            <w:hideMark/>
          </w:tcPr>
          <w:p w14:paraId="031C585C"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TDD</w:t>
            </w:r>
          </w:p>
        </w:tc>
      </w:tr>
      <w:tr w:rsidR="00A20ED2" w:rsidRPr="00AE0407" w14:paraId="7693A74F" w14:textId="77777777" w:rsidTr="00FB27FE">
        <w:trPr>
          <w:trHeight w:val="20"/>
        </w:trPr>
        <w:tc>
          <w:tcPr>
            <w:tcW w:w="0" w:type="auto"/>
            <w:gridSpan w:val="3"/>
            <w:shd w:val="clear" w:color="auto" w:fill="auto"/>
            <w:vAlign w:val="center"/>
            <w:hideMark/>
          </w:tcPr>
          <w:p w14:paraId="6A46D804" w14:textId="77777777" w:rsidR="00A20ED2" w:rsidRPr="00AE0407" w:rsidRDefault="00A20ED2" w:rsidP="00FB27FE">
            <w:pPr>
              <w:pStyle w:val="TAL"/>
              <w:rPr>
                <w:rFonts w:eastAsia="SimSun"/>
                <w:lang w:val="en-US" w:eastAsia="zh-CN"/>
              </w:rPr>
            </w:pPr>
            <w:r w:rsidRPr="00AE0407">
              <w:rPr>
                <w:rFonts w:eastAsia="SimSun"/>
                <w:lang w:eastAsia="zh-CN"/>
              </w:rPr>
              <w:t>Active DL BWP index</w:t>
            </w:r>
          </w:p>
        </w:tc>
        <w:tc>
          <w:tcPr>
            <w:tcW w:w="0" w:type="auto"/>
            <w:shd w:val="clear" w:color="auto" w:fill="auto"/>
            <w:vAlign w:val="center"/>
          </w:tcPr>
          <w:p w14:paraId="3ADA109B" w14:textId="66EFE2F5" w:rsidR="00A20ED2" w:rsidRPr="00AE0407" w:rsidRDefault="00A20ED2" w:rsidP="00FB27FE">
            <w:pPr>
              <w:pStyle w:val="TAC"/>
              <w:rPr>
                <w:rFonts w:eastAsia="SimSun"/>
                <w:lang w:val="en-US" w:eastAsia="zh-CN"/>
              </w:rPr>
            </w:pPr>
          </w:p>
        </w:tc>
        <w:tc>
          <w:tcPr>
            <w:tcW w:w="0" w:type="auto"/>
            <w:shd w:val="clear" w:color="auto" w:fill="auto"/>
            <w:vAlign w:val="center"/>
            <w:hideMark/>
          </w:tcPr>
          <w:p w14:paraId="5ABBED83"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2103A3AC" w14:textId="77777777" w:rsidTr="00FB27FE">
        <w:trPr>
          <w:trHeight w:val="20"/>
        </w:trPr>
        <w:tc>
          <w:tcPr>
            <w:tcW w:w="0" w:type="auto"/>
            <w:shd w:val="clear" w:color="auto" w:fill="auto"/>
            <w:vAlign w:val="center"/>
            <w:hideMark/>
          </w:tcPr>
          <w:p w14:paraId="1986710C" w14:textId="77777777" w:rsidR="00A20ED2" w:rsidRPr="00AE0407" w:rsidRDefault="00A20ED2" w:rsidP="00FB27FE">
            <w:pPr>
              <w:pStyle w:val="TAL"/>
              <w:rPr>
                <w:rFonts w:eastAsia="SimSun"/>
                <w:lang w:val="en-US" w:eastAsia="zh-CN"/>
              </w:rPr>
            </w:pPr>
            <w:r w:rsidRPr="00AE0407">
              <w:rPr>
                <w:rFonts w:eastAsia="SimSun"/>
                <w:lang w:eastAsia="zh-CN"/>
              </w:rPr>
              <w:t>PDCCH configuration</w:t>
            </w:r>
          </w:p>
        </w:tc>
        <w:tc>
          <w:tcPr>
            <w:tcW w:w="0" w:type="auto"/>
            <w:gridSpan w:val="2"/>
            <w:shd w:val="clear" w:color="auto" w:fill="auto"/>
            <w:vAlign w:val="center"/>
            <w:hideMark/>
          </w:tcPr>
          <w:p w14:paraId="55AB89D6" w14:textId="77777777" w:rsidR="00A20ED2" w:rsidRPr="00AE0407" w:rsidRDefault="00A20ED2" w:rsidP="00FB27FE">
            <w:pPr>
              <w:pStyle w:val="TAL"/>
              <w:rPr>
                <w:rFonts w:eastAsia="SimSun"/>
                <w:lang w:val="en-US" w:eastAsia="zh-CN"/>
              </w:rPr>
            </w:pPr>
            <w:r w:rsidRPr="00AE0407">
              <w:rPr>
                <w:rFonts w:eastAsia="SimSun"/>
                <w:lang w:eastAsia="zh-CN"/>
              </w:rPr>
              <w:t>TCI state</w:t>
            </w:r>
          </w:p>
        </w:tc>
        <w:tc>
          <w:tcPr>
            <w:tcW w:w="0" w:type="auto"/>
            <w:shd w:val="clear" w:color="auto" w:fill="auto"/>
            <w:vAlign w:val="center"/>
          </w:tcPr>
          <w:p w14:paraId="30D3C497" w14:textId="1BE2CAEA" w:rsidR="00A20ED2" w:rsidRPr="00AE0407" w:rsidRDefault="00A20ED2" w:rsidP="00FB27FE">
            <w:pPr>
              <w:pStyle w:val="TAC"/>
              <w:rPr>
                <w:rFonts w:eastAsia="SimSun"/>
                <w:lang w:val="en-US" w:eastAsia="zh-CN"/>
              </w:rPr>
            </w:pPr>
          </w:p>
        </w:tc>
        <w:tc>
          <w:tcPr>
            <w:tcW w:w="0" w:type="auto"/>
            <w:shd w:val="clear" w:color="auto" w:fill="auto"/>
            <w:vAlign w:val="center"/>
            <w:hideMark/>
          </w:tcPr>
          <w:p w14:paraId="47299345" w14:textId="77777777" w:rsidR="00A20ED2" w:rsidRPr="00AE0407" w:rsidRDefault="00A20ED2" w:rsidP="00FB27FE">
            <w:pPr>
              <w:pStyle w:val="TAC"/>
              <w:rPr>
                <w:rFonts w:eastAsia="SimSun" w:cs="Arial"/>
                <w:szCs w:val="18"/>
                <w:lang w:val="en-US" w:eastAsia="zh-CN"/>
              </w:rPr>
            </w:pPr>
            <w:r>
              <w:rPr>
                <w:rFonts w:eastAsia="SimSun"/>
              </w:rPr>
              <w:t xml:space="preserve"> Note 1</w:t>
            </w:r>
          </w:p>
        </w:tc>
      </w:tr>
      <w:tr w:rsidR="00A20ED2" w:rsidRPr="00AE0407" w14:paraId="1FA4FF19" w14:textId="77777777" w:rsidTr="00FB27FE">
        <w:trPr>
          <w:trHeight w:val="20"/>
        </w:trPr>
        <w:tc>
          <w:tcPr>
            <w:tcW w:w="0" w:type="auto"/>
            <w:vMerge w:val="restart"/>
            <w:shd w:val="clear" w:color="auto" w:fill="auto"/>
            <w:vAlign w:val="center"/>
            <w:hideMark/>
          </w:tcPr>
          <w:p w14:paraId="23AABCA7" w14:textId="77777777" w:rsidR="00A20ED2" w:rsidRPr="00AE0407" w:rsidRDefault="00A20ED2" w:rsidP="00FB27FE">
            <w:pPr>
              <w:pStyle w:val="TAL"/>
              <w:rPr>
                <w:rFonts w:eastAsia="SimSun"/>
                <w:lang w:val="en-US" w:eastAsia="zh-CN"/>
              </w:rPr>
            </w:pPr>
            <w:r w:rsidRPr="00AE0407">
              <w:rPr>
                <w:rFonts w:eastAsia="SimSun"/>
                <w:lang w:eastAsia="zh-CN"/>
              </w:rPr>
              <w:t>PDSCH configuration</w:t>
            </w:r>
          </w:p>
        </w:tc>
        <w:tc>
          <w:tcPr>
            <w:tcW w:w="0" w:type="auto"/>
            <w:gridSpan w:val="2"/>
            <w:shd w:val="clear" w:color="auto" w:fill="auto"/>
            <w:vAlign w:val="center"/>
            <w:hideMark/>
          </w:tcPr>
          <w:p w14:paraId="68140ADD" w14:textId="77777777" w:rsidR="00A20ED2" w:rsidRPr="00AE0407" w:rsidRDefault="00A20ED2" w:rsidP="00FB27FE">
            <w:pPr>
              <w:pStyle w:val="TAL"/>
              <w:rPr>
                <w:rFonts w:eastAsia="SimSun"/>
                <w:lang w:val="en-US" w:eastAsia="zh-CN"/>
              </w:rPr>
            </w:pPr>
            <w:r w:rsidRPr="00AE0407">
              <w:rPr>
                <w:rFonts w:eastAsia="SimSun"/>
                <w:lang w:eastAsia="zh-CN"/>
              </w:rPr>
              <w:t>Mapping type</w:t>
            </w:r>
          </w:p>
        </w:tc>
        <w:tc>
          <w:tcPr>
            <w:tcW w:w="0" w:type="auto"/>
            <w:shd w:val="clear" w:color="auto" w:fill="auto"/>
            <w:vAlign w:val="center"/>
          </w:tcPr>
          <w:p w14:paraId="63F1A2F7" w14:textId="668F3AC9" w:rsidR="00A20ED2" w:rsidRPr="00AE0407" w:rsidRDefault="00A20ED2" w:rsidP="00FB27FE">
            <w:pPr>
              <w:pStyle w:val="TAC"/>
              <w:rPr>
                <w:rFonts w:eastAsia="SimSun"/>
                <w:lang w:val="en-US" w:eastAsia="zh-CN"/>
              </w:rPr>
            </w:pPr>
          </w:p>
        </w:tc>
        <w:tc>
          <w:tcPr>
            <w:tcW w:w="0" w:type="auto"/>
            <w:shd w:val="clear" w:color="auto" w:fill="auto"/>
            <w:vAlign w:val="center"/>
            <w:hideMark/>
          </w:tcPr>
          <w:p w14:paraId="4805C009"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A</w:t>
            </w:r>
          </w:p>
        </w:tc>
      </w:tr>
      <w:tr w:rsidR="00A20ED2" w:rsidRPr="00AE0407" w14:paraId="648B66F5" w14:textId="77777777" w:rsidTr="00FB27FE">
        <w:trPr>
          <w:trHeight w:val="20"/>
        </w:trPr>
        <w:tc>
          <w:tcPr>
            <w:tcW w:w="0" w:type="auto"/>
            <w:vMerge/>
            <w:vAlign w:val="center"/>
            <w:hideMark/>
          </w:tcPr>
          <w:p w14:paraId="17DB3628"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4FB9485D" w14:textId="77777777" w:rsidR="00A20ED2" w:rsidRPr="0002198F" w:rsidRDefault="00A20ED2" w:rsidP="00FB27FE">
            <w:pPr>
              <w:pStyle w:val="TAL"/>
              <w:rPr>
                <w:rFonts w:eastAsia="SimSun"/>
                <w:lang w:val="en-US" w:eastAsia="zh-CN"/>
              </w:rPr>
            </w:pPr>
            <w:r w:rsidRPr="0002198F">
              <w:rPr>
                <w:rFonts w:eastAsia="SimSun"/>
                <w:lang w:eastAsia="zh-CN"/>
              </w:rPr>
              <w:t>k0</w:t>
            </w:r>
          </w:p>
        </w:tc>
        <w:tc>
          <w:tcPr>
            <w:tcW w:w="0" w:type="auto"/>
            <w:shd w:val="clear" w:color="auto" w:fill="auto"/>
            <w:vAlign w:val="center"/>
          </w:tcPr>
          <w:p w14:paraId="1219FB98" w14:textId="1FCF31AC" w:rsidR="00A20ED2" w:rsidRPr="00AE0407" w:rsidRDefault="00A20ED2" w:rsidP="00FB27FE">
            <w:pPr>
              <w:pStyle w:val="TAC"/>
              <w:rPr>
                <w:rFonts w:eastAsia="SimSun"/>
                <w:lang w:val="en-US" w:eastAsia="zh-CN"/>
              </w:rPr>
            </w:pPr>
          </w:p>
        </w:tc>
        <w:tc>
          <w:tcPr>
            <w:tcW w:w="0" w:type="auto"/>
            <w:shd w:val="clear" w:color="auto" w:fill="auto"/>
            <w:vAlign w:val="center"/>
            <w:hideMark/>
          </w:tcPr>
          <w:p w14:paraId="09D5A79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0</w:t>
            </w:r>
          </w:p>
        </w:tc>
      </w:tr>
      <w:tr w:rsidR="00A20ED2" w:rsidRPr="00AE0407" w14:paraId="46C6364E" w14:textId="77777777" w:rsidTr="00FB27FE">
        <w:trPr>
          <w:trHeight w:val="20"/>
        </w:trPr>
        <w:tc>
          <w:tcPr>
            <w:tcW w:w="0" w:type="auto"/>
            <w:vMerge/>
            <w:vAlign w:val="center"/>
            <w:hideMark/>
          </w:tcPr>
          <w:p w14:paraId="52F99EB1"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4D49D666" w14:textId="77777777" w:rsidR="00A20ED2" w:rsidRPr="0002198F" w:rsidRDefault="00A20ED2" w:rsidP="00FB27FE">
            <w:pPr>
              <w:pStyle w:val="TAL"/>
              <w:rPr>
                <w:rFonts w:eastAsia="SimSun"/>
                <w:lang w:val="en-US" w:eastAsia="zh-CN"/>
              </w:rPr>
            </w:pPr>
            <w:r w:rsidRPr="0002198F">
              <w:rPr>
                <w:rFonts w:eastAsia="SimSun"/>
                <w:lang w:eastAsia="zh-CN"/>
              </w:rPr>
              <w:t>Starting symbol (S)</w:t>
            </w:r>
          </w:p>
        </w:tc>
        <w:tc>
          <w:tcPr>
            <w:tcW w:w="0" w:type="auto"/>
            <w:shd w:val="clear" w:color="auto" w:fill="auto"/>
            <w:vAlign w:val="center"/>
          </w:tcPr>
          <w:p w14:paraId="24B2E8B0" w14:textId="6AB1689A" w:rsidR="00A20ED2" w:rsidRPr="00AE0407" w:rsidRDefault="00A20ED2" w:rsidP="00FB27FE">
            <w:pPr>
              <w:pStyle w:val="TAC"/>
              <w:rPr>
                <w:rFonts w:eastAsia="SimSun"/>
                <w:lang w:val="en-US" w:eastAsia="zh-CN"/>
              </w:rPr>
            </w:pPr>
          </w:p>
        </w:tc>
        <w:tc>
          <w:tcPr>
            <w:tcW w:w="0" w:type="auto"/>
            <w:shd w:val="clear" w:color="auto" w:fill="auto"/>
            <w:vAlign w:val="center"/>
            <w:hideMark/>
          </w:tcPr>
          <w:p w14:paraId="7E957569"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34826290" w14:textId="77777777" w:rsidTr="00FB27FE">
        <w:trPr>
          <w:trHeight w:val="20"/>
        </w:trPr>
        <w:tc>
          <w:tcPr>
            <w:tcW w:w="0" w:type="auto"/>
            <w:vMerge/>
            <w:vAlign w:val="center"/>
            <w:hideMark/>
          </w:tcPr>
          <w:p w14:paraId="3D1E1D3C"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47546AE7" w14:textId="77777777" w:rsidR="00A20ED2" w:rsidRPr="0002198F" w:rsidRDefault="00A20ED2" w:rsidP="00FB27FE">
            <w:pPr>
              <w:pStyle w:val="TAL"/>
              <w:rPr>
                <w:rFonts w:eastAsia="SimSun"/>
                <w:lang w:val="en-US" w:eastAsia="zh-CN"/>
              </w:rPr>
            </w:pPr>
            <w:r w:rsidRPr="0002198F">
              <w:rPr>
                <w:rFonts w:eastAsia="SimSun"/>
                <w:lang w:eastAsia="zh-CN"/>
              </w:rPr>
              <w:t>Length (L)</w:t>
            </w:r>
          </w:p>
        </w:tc>
        <w:tc>
          <w:tcPr>
            <w:tcW w:w="0" w:type="auto"/>
            <w:shd w:val="clear" w:color="auto" w:fill="auto"/>
            <w:vAlign w:val="center"/>
          </w:tcPr>
          <w:p w14:paraId="0C95ED2C" w14:textId="3306C2F9" w:rsidR="00A20ED2" w:rsidRPr="00AE0407" w:rsidRDefault="00A20ED2" w:rsidP="00FB27FE">
            <w:pPr>
              <w:pStyle w:val="TAC"/>
              <w:rPr>
                <w:rFonts w:eastAsia="SimSun"/>
                <w:lang w:val="en-US" w:eastAsia="zh-CN"/>
              </w:rPr>
            </w:pPr>
          </w:p>
        </w:tc>
        <w:tc>
          <w:tcPr>
            <w:tcW w:w="0" w:type="auto"/>
            <w:shd w:val="clear" w:color="auto" w:fill="auto"/>
            <w:vAlign w:val="center"/>
            <w:hideMark/>
          </w:tcPr>
          <w:p w14:paraId="6EB86EDF"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Specific to each Reference channel</w:t>
            </w:r>
          </w:p>
        </w:tc>
      </w:tr>
      <w:tr w:rsidR="00A20ED2" w:rsidRPr="00AE0407" w14:paraId="61A7E49B" w14:textId="77777777" w:rsidTr="00FB27FE">
        <w:trPr>
          <w:trHeight w:val="20"/>
        </w:trPr>
        <w:tc>
          <w:tcPr>
            <w:tcW w:w="0" w:type="auto"/>
            <w:vMerge/>
            <w:vAlign w:val="center"/>
            <w:hideMark/>
          </w:tcPr>
          <w:p w14:paraId="090C0A67"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2DF7CDF6" w14:textId="77777777" w:rsidR="00A20ED2" w:rsidRPr="0002198F" w:rsidRDefault="00A20ED2" w:rsidP="00FB27FE">
            <w:pPr>
              <w:pStyle w:val="TAL"/>
              <w:rPr>
                <w:rFonts w:eastAsia="SimSun"/>
                <w:lang w:val="en-US" w:eastAsia="zh-CN"/>
              </w:rPr>
            </w:pPr>
            <w:r w:rsidRPr="0002198F">
              <w:rPr>
                <w:rFonts w:eastAsia="SimSun"/>
                <w:lang w:eastAsia="zh-CN"/>
              </w:rPr>
              <w:t>PDSCH aggregation factor</w:t>
            </w:r>
          </w:p>
        </w:tc>
        <w:tc>
          <w:tcPr>
            <w:tcW w:w="0" w:type="auto"/>
            <w:shd w:val="clear" w:color="auto" w:fill="auto"/>
            <w:vAlign w:val="center"/>
          </w:tcPr>
          <w:p w14:paraId="16A52738" w14:textId="25729AEF" w:rsidR="00A20ED2" w:rsidRPr="00AE0407" w:rsidRDefault="00A20ED2" w:rsidP="00FB27FE">
            <w:pPr>
              <w:pStyle w:val="TAC"/>
              <w:rPr>
                <w:rFonts w:eastAsia="SimSun"/>
                <w:lang w:val="en-US" w:eastAsia="zh-CN"/>
              </w:rPr>
            </w:pPr>
          </w:p>
        </w:tc>
        <w:tc>
          <w:tcPr>
            <w:tcW w:w="0" w:type="auto"/>
            <w:shd w:val="clear" w:color="auto" w:fill="auto"/>
            <w:vAlign w:val="center"/>
            <w:hideMark/>
          </w:tcPr>
          <w:p w14:paraId="58DE4272"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193DAA3F" w14:textId="77777777" w:rsidTr="00FB27FE">
        <w:trPr>
          <w:trHeight w:val="20"/>
        </w:trPr>
        <w:tc>
          <w:tcPr>
            <w:tcW w:w="0" w:type="auto"/>
            <w:vMerge/>
            <w:vAlign w:val="center"/>
            <w:hideMark/>
          </w:tcPr>
          <w:p w14:paraId="00F9FC4F"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115108B1" w14:textId="77777777" w:rsidR="00A20ED2" w:rsidRPr="0002198F" w:rsidRDefault="00A20ED2" w:rsidP="00FB27FE">
            <w:pPr>
              <w:pStyle w:val="TAL"/>
              <w:rPr>
                <w:rFonts w:eastAsia="SimSun"/>
                <w:lang w:val="en-US" w:eastAsia="zh-CN"/>
              </w:rPr>
            </w:pPr>
            <w:r w:rsidRPr="0002198F">
              <w:rPr>
                <w:rFonts w:eastAsia="SimSun"/>
                <w:lang w:eastAsia="zh-CN"/>
              </w:rPr>
              <w:t>PRB bundling type</w:t>
            </w:r>
          </w:p>
        </w:tc>
        <w:tc>
          <w:tcPr>
            <w:tcW w:w="0" w:type="auto"/>
            <w:shd w:val="clear" w:color="auto" w:fill="auto"/>
            <w:vAlign w:val="center"/>
          </w:tcPr>
          <w:p w14:paraId="6CC7254C" w14:textId="38AE7973" w:rsidR="00A20ED2" w:rsidRPr="00AE0407" w:rsidRDefault="00A20ED2" w:rsidP="00FB27FE">
            <w:pPr>
              <w:pStyle w:val="TAC"/>
              <w:rPr>
                <w:rFonts w:eastAsia="SimSun"/>
                <w:lang w:val="en-US" w:eastAsia="zh-CN"/>
              </w:rPr>
            </w:pPr>
          </w:p>
        </w:tc>
        <w:tc>
          <w:tcPr>
            <w:tcW w:w="0" w:type="auto"/>
            <w:shd w:val="clear" w:color="auto" w:fill="auto"/>
            <w:vAlign w:val="center"/>
            <w:hideMark/>
          </w:tcPr>
          <w:p w14:paraId="2EEEC664"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Static</w:t>
            </w:r>
          </w:p>
        </w:tc>
      </w:tr>
      <w:tr w:rsidR="00A20ED2" w:rsidRPr="00AE0407" w14:paraId="6BE42113" w14:textId="77777777" w:rsidTr="00FB27FE">
        <w:trPr>
          <w:trHeight w:val="20"/>
        </w:trPr>
        <w:tc>
          <w:tcPr>
            <w:tcW w:w="0" w:type="auto"/>
            <w:vMerge/>
            <w:vAlign w:val="center"/>
            <w:hideMark/>
          </w:tcPr>
          <w:p w14:paraId="6DB8E40A"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69113377" w14:textId="77777777" w:rsidR="00A20ED2" w:rsidRPr="0002198F" w:rsidRDefault="00A20ED2" w:rsidP="00FB27FE">
            <w:pPr>
              <w:pStyle w:val="TAL"/>
              <w:rPr>
                <w:rFonts w:eastAsia="SimSun"/>
                <w:lang w:val="en-US" w:eastAsia="zh-CN"/>
              </w:rPr>
            </w:pPr>
            <w:r w:rsidRPr="0002198F">
              <w:rPr>
                <w:rFonts w:eastAsia="SimSun"/>
                <w:lang w:eastAsia="zh-CN"/>
              </w:rPr>
              <w:t>PRB bundling size</w:t>
            </w:r>
          </w:p>
        </w:tc>
        <w:tc>
          <w:tcPr>
            <w:tcW w:w="0" w:type="auto"/>
            <w:shd w:val="clear" w:color="auto" w:fill="auto"/>
            <w:vAlign w:val="center"/>
          </w:tcPr>
          <w:p w14:paraId="53F0425B" w14:textId="1875F437" w:rsidR="00A20ED2" w:rsidRPr="00AE0407" w:rsidRDefault="00A20ED2" w:rsidP="00FB27FE">
            <w:pPr>
              <w:pStyle w:val="TAC"/>
              <w:rPr>
                <w:rFonts w:eastAsia="SimSun"/>
                <w:lang w:val="en-US" w:eastAsia="zh-CN"/>
              </w:rPr>
            </w:pPr>
          </w:p>
        </w:tc>
        <w:tc>
          <w:tcPr>
            <w:tcW w:w="0" w:type="auto"/>
            <w:shd w:val="clear" w:color="auto" w:fill="auto"/>
            <w:vAlign w:val="center"/>
            <w:hideMark/>
          </w:tcPr>
          <w:p w14:paraId="432E8D00"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5E5EF245" w14:textId="77777777" w:rsidTr="00FB27FE">
        <w:trPr>
          <w:trHeight w:val="20"/>
        </w:trPr>
        <w:tc>
          <w:tcPr>
            <w:tcW w:w="0" w:type="auto"/>
            <w:vMerge/>
            <w:vAlign w:val="center"/>
            <w:hideMark/>
          </w:tcPr>
          <w:p w14:paraId="29D5BB35"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077BA9EA" w14:textId="77777777" w:rsidR="00A20ED2" w:rsidRPr="0002198F" w:rsidRDefault="00A20ED2" w:rsidP="00FB27FE">
            <w:pPr>
              <w:pStyle w:val="TAL"/>
              <w:rPr>
                <w:rFonts w:eastAsia="SimSun"/>
                <w:lang w:val="en-US" w:eastAsia="zh-CN"/>
              </w:rPr>
            </w:pPr>
            <w:r w:rsidRPr="0002198F">
              <w:rPr>
                <w:rFonts w:eastAsia="SimSun"/>
                <w:lang w:eastAsia="zh-CN"/>
              </w:rPr>
              <w:t>Resource allocation type</w:t>
            </w:r>
          </w:p>
        </w:tc>
        <w:tc>
          <w:tcPr>
            <w:tcW w:w="0" w:type="auto"/>
            <w:shd w:val="clear" w:color="auto" w:fill="auto"/>
            <w:vAlign w:val="center"/>
          </w:tcPr>
          <w:p w14:paraId="2E321854" w14:textId="0026A7BE" w:rsidR="00A20ED2" w:rsidRPr="00AE0407" w:rsidRDefault="00A20ED2" w:rsidP="00FB27FE">
            <w:pPr>
              <w:pStyle w:val="TAC"/>
              <w:rPr>
                <w:rFonts w:eastAsia="SimSun"/>
                <w:lang w:val="en-US" w:eastAsia="zh-CN"/>
              </w:rPr>
            </w:pPr>
          </w:p>
        </w:tc>
        <w:tc>
          <w:tcPr>
            <w:tcW w:w="0" w:type="auto"/>
            <w:shd w:val="clear" w:color="auto" w:fill="auto"/>
            <w:vAlign w:val="center"/>
            <w:hideMark/>
          </w:tcPr>
          <w:p w14:paraId="52DC0955"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0</w:t>
            </w:r>
          </w:p>
        </w:tc>
      </w:tr>
      <w:tr w:rsidR="00A20ED2" w:rsidRPr="00AE0407" w14:paraId="7061FCF7" w14:textId="77777777" w:rsidTr="00FB27FE">
        <w:trPr>
          <w:trHeight w:val="20"/>
        </w:trPr>
        <w:tc>
          <w:tcPr>
            <w:tcW w:w="0" w:type="auto"/>
            <w:vMerge/>
            <w:vAlign w:val="center"/>
            <w:hideMark/>
          </w:tcPr>
          <w:p w14:paraId="7B812C96"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2598696F" w14:textId="77777777" w:rsidR="00A20ED2" w:rsidRPr="0002198F" w:rsidRDefault="00A20ED2" w:rsidP="00FB27FE">
            <w:pPr>
              <w:pStyle w:val="TAL"/>
              <w:rPr>
                <w:rFonts w:eastAsia="SimSun"/>
                <w:lang w:val="en-US" w:eastAsia="zh-CN"/>
              </w:rPr>
            </w:pPr>
            <w:r w:rsidRPr="0002198F">
              <w:rPr>
                <w:rFonts w:eastAsia="SimSun"/>
                <w:lang w:eastAsia="zh-CN"/>
              </w:rPr>
              <w:t>RBG size</w:t>
            </w:r>
          </w:p>
        </w:tc>
        <w:tc>
          <w:tcPr>
            <w:tcW w:w="0" w:type="auto"/>
            <w:shd w:val="clear" w:color="auto" w:fill="auto"/>
            <w:vAlign w:val="center"/>
          </w:tcPr>
          <w:p w14:paraId="63119360" w14:textId="65FDDB9E" w:rsidR="00A20ED2" w:rsidRPr="00AE0407" w:rsidRDefault="00A20ED2" w:rsidP="00FB27FE">
            <w:pPr>
              <w:pStyle w:val="TAC"/>
              <w:rPr>
                <w:rFonts w:eastAsia="SimSun"/>
                <w:lang w:val="en-US" w:eastAsia="zh-CN"/>
              </w:rPr>
            </w:pPr>
          </w:p>
        </w:tc>
        <w:tc>
          <w:tcPr>
            <w:tcW w:w="0" w:type="auto"/>
            <w:shd w:val="clear" w:color="auto" w:fill="auto"/>
            <w:vAlign w:val="center"/>
            <w:hideMark/>
          </w:tcPr>
          <w:p w14:paraId="344FB1B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Config2</w:t>
            </w:r>
          </w:p>
        </w:tc>
      </w:tr>
      <w:tr w:rsidR="00A20ED2" w:rsidRPr="00AE0407" w14:paraId="35208A47" w14:textId="77777777" w:rsidTr="00FB27FE">
        <w:trPr>
          <w:trHeight w:val="20"/>
        </w:trPr>
        <w:tc>
          <w:tcPr>
            <w:tcW w:w="0" w:type="auto"/>
            <w:vMerge/>
            <w:vAlign w:val="center"/>
            <w:hideMark/>
          </w:tcPr>
          <w:p w14:paraId="7A328C1C"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0035FC19" w14:textId="77777777" w:rsidR="00A20ED2" w:rsidRPr="0002198F" w:rsidRDefault="00A20ED2" w:rsidP="00FB27FE">
            <w:pPr>
              <w:pStyle w:val="TAL"/>
              <w:rPr>
                <w:rFonts w:eastAsia="SimSun"/>
                <w:lang w:val="en-US" w:eastAsia="zh-CN"/>
              </w:rPr>
            </w:pPr>
            <w:r w:rsidRPr="0002198F">
              <w:rPr>
                <w:rFonts w:eastAsia="SimSun"/>
                <w:lang w:eastAsia="zh-CN"/>
              </w:rPr>
              <w:t>VRB-to-PRB mapping type</w:t>
            </w:r>
          </w:p>
        </w:tc>
        <w:tc>
          <w:tcPr>
            <w:tcW w:w="0" w:type="auto"/>
            <w:shd w:val="clear" w:color="auto" w:fill="auto"/>
            <w:vAlign w:val="center"/>
          </w:tcPr>
          <w:p w14:paraId="3214EA2E" w14:textId="56DF340F" w:rsidR="00A20ED2" w:rsidRPr="00AE0407" w:rsidRDefault="00A20ED2" w:rsidP="00FB27FE">
            <w:pPr>
              <w:pStyle w:val="TAC"/>
              <w:rPr>
                <w:rFonts w:eastAsia="SimSun"/>
                <w:lang w:val="en-US" w:eastAsia="zh-CN"/>
              </w:rPr>
            </w:pPr>
          </w:p>
        </w:tc>
        <w:tc>
          <w:tcPr>
            <w:tcW w:w="0" w:type="auto"/>
            <w:shd w:val="clear" w:color="auto" w:fill="auto"/>
            <w:vAlign w:val="center"/>
            <w:hideMark/>
          </w:tcPr>
          <w:p w14:paraId="6768A8CC"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Non-interleaved</w:t>
            </w:r>
          </w:p>
        </w:tc>
      </w:tr>
      <w:tr w:rsidR="00A20ED2" w:rsidRPr="00AE0407" w14:paraId="2AC1A317" w14:textId="77777777" w:rsidTr="00FB27FE">
        <w:trPr>
          <w:trHeight w:val="20"/>
        </w:trPr>
        <w:tc>
          <w:tcPr>
            <w:tcW w:w="0" w:type="auto"/>
            <w:vMerge/>
            <w:vAlign w:val="center"/>
            <w:hideMark/>
          </w:tcPr>
          <w:p w14:paraId="3C659C69"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212E4116" w14:textId="77777777" w:rsidR="00A20ED2" w:rsidRPr="0002198F" w:rsidRDefault="00A20ED2" w:rsidP="00FB27FE">
            <w:pPr>
              <w:pStyle w:val="TAL"/>
              <w:rPr>
                <w:rFonts w:eastAsia="SimSun"/>
                <w:lang w:val="en-US" w:eastAsia="zh-CN"/>
              </w:rPr>
            </w:pPr>
            <w:r w:rsidRPr="0002198F">
              <w:rPr>
                <w:rFonts w:eastAsia="SimSun"/>
                <w:lang w:eastAsia="zh-CN"/>
              </w:rPr>
              <w:t>VRB-to-PRB mapping interleaver bundle size</w:t>
            </w:r>
          </w:p>
        </w:tc>
        <w:tc>
          <w:tcPr>
            <w:tcW w:w="0" w:type="auto"/>
            <w:shd w:val="clear" w:color="auto" w:fill="auto"/>
            <w:vAlign w:val="center"/>
          </w:tcPr>
          <w:p w14:paraId="0683B3C6" w14:textId="4BDD0EBF" w:rsidR="00A20ED2" w:rsidRPr="00AE0407" w:rsidRDefault="00A20ED2" w:rsidP="00FB27FE">
            <w:pPr>
              <w:pStyle w:val="TAC"/>
              <w:rPr>
                <w:rFonts w:eastAsia="SimSun"/>
                <w:lang w:val="en-US" w:eastAsia="zh-CN"/>
              </w:rPr>
            </w:pPr>
          </w:p>
        </w:tc>
        <w:tc>
          <w:tcPr>
            <w:tcW w:w="0" w:type="auto"/>
            <w:shd w:val="clear" w:color="auto" w:fill="auto"/>
            <w:vAlign w:val="center"/>
            <w:hideMark/>
          </w:tcPr>
          <w:p w14:paraId="0594710D"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N/A</w:t>
            </w:r>
          </w:p>
        </w:tc>
      </w:tr>
      <w:tr w:rsidR="00A20ED2" w:rsidRPr="00AE0407" w14:paraId="2412FE35" w14:textId="77777777" w:rsidTr="005F1464">
        <w:trPr>
          <w:trHeight w:val="20"/>
        </w:trPr>
        <w:tc>
          <w:tcPr>
            <w:tcW w:w="0" w:type="auto"/>
            <w:vMerge/>
            <w:vAlign w:val="center"/>
          </w:tcPr>
          <w:p w14:paraId="619A7901" w14:textId="77777777" w:rsidR="00A20ED2" w:rsidRPr="00731ED1" w:rsidRDefault="00A20ED2" w:rsidP="00FB27FE">
            <w:pPr>
              <w:pStyle w:val="TAL"/>
              <w:rPr>
                <w:rFonts w:eastAsia="SimSun"/>
                <w:lang w:val="en-US" w:eastAsia="zh-CN"/>
              </w:rPr>
            </w:pPr>
          </w:p>
        </w:tc>
        <w:tc>
          <w:tcPr>
            <w:tcW w:w="0" w:type="auto"/>
            <w:gridSpan w:val="2"/>
            <w:shd w:val="clear" w:color="auto" w:fill="auto"/>
            <w:vAlign w:val="center"/>
          </w:tcPr>
          <w:p w14:paraId="7E20F86C" w14:textId="77777777" w:rsidR="00A20ED2" w:rsidRPr="00E31641" w:rsidRDefault="00A20ED2" w:rsidP="00FB27FE">
            <w:pPr>
              <w:pStyle w:val="TAL"/>
              <w:rPr>
                <w:rFonts w:eastAsia="SimSun"/>
                <w:lang w:eastAsia="zh-CN"/>
              </w:rPr>
            </w:pPr>
            <w:r w:rsidRPr="00E31641">
              <w:rPr>
                <w:rFonts w:eastAsia="SimSun"/>
              </w:rPr>
              <w:t>TCI state</w:t>
            </w:r>
          </w:p>
        </w:tc>
        <w:tc>
          <w:tcPr>
            <w:tcW w:w="0" w:type="auto"/>
            <w:shd w:val="clear" w:color="auto" w:fill="auto"/>
            <w:vAlign w:val="center"/>
          </w:tcPr>
          <w:p w14:paraId="51E73800" w14:textId="77777777" w:rsidR="00A20ED2" w:rsidRPr="00E31641" w:rsidRDefault="00A20ED2" w:rsidP="00FB27FE">
            <w:pPr>
              <w:pStyle w:val="TAC"/>
              <w:rPr>
                <w:rFonts w:eastAsia="SimSun"/>
                <w:lang w:val="en-US" w:eastAsia="zh-CN"/>
              </w:rPr>
            </w:pPr>
          </w:p>
        </w:tc>
        <w:tc>
          <w:tcPr>
            <w:tcW w:w="0" w:type="auto"/>
            <w:shd w:val="clear" w:color="auto" w:fill="auto"/>
            <w:vAlign w:val="center"/>
          </w:tcPr>
          <w:p w14:paraId="2E5C4014" w14:textId="77777777" w:rsidR="00A20ED2" w:rsidRPr="00E31641" w:rsidRDefault="00A20ED2" w:rsidP="00FB27FE">
            <w:pPr>
              <w:pStyle w:val="TAC"/>
              <w:rPr>
                <w:rFonts w:eastAsia="SimSun" w:cs="Arial"/>
                <w:szCs w:val="18"/>
                <w:lang w:eastAsia="zh-CN"/>
              </w:rPr>
            </w:pPr>
            <w:r w:rsidRPr="00E31641">
              <w:rPr>
                <w:rFonts w:eastAsia="SimSun"/>
              </w:rPr>
              <w:t>Note 1</w:t>
            </w:r>
          </w:p>
        </w:tc>
      </w:tr>
      <w:tr w:rsidR="00A20ED2" w:rsidRPr="00AE0407" w14:paraId="2D6C3397" w14:textId="77777777" w:rsidTr="00FB27FE">
        <w:trPr>
          <w:trHeight w:val="20"/>
        </w:trPr>
        <w:tc>
          <w:tcPr>
            <w:tcW w:w="0" w:type="auto"/>
            <w:vMerge w:val="restart"/>
            <w:shd w:val="clear" w:color="auto" w:fill="auto"/>
            <w:vAlign w:val="center"/>
            <w:hideMark/>
          </w:tcPr>
          <w:p w14:paraId="07AF00EA" w14:textId="77777777" w:rsidR="00A20ED2" w:rsidRPr="00AE0407" w:rsidRDefault="00A20ED2" w:rsidP="00FB27FE">
            <w:pPr>
              <w:pStyle w:val="TAL"/>
              <w:rPr>
                <w:rFonts w:eastAsia="SimSun"/>
                <w:lang w:val="en-US" w:eastAsia="zh-CN"/>
              </w:rPr>
            </w:pPr>
            <w:r w:rsidRPr="00AE0407">
              <w:rPr>
                <w:rFonts w:eastAsia="SimSun"/>
                <w:lang w:eastAsia="zh-CN"/>
              </w:rPr>
              <w:t>PDSCH DMRS configuration</w:t>
            </w:r>
          </w:p>
        </w:tc>
        <w:tc>
          <w:tcPr>
            <w:tcW w:w="0" w:type="auto"/>
            <w:gridSpan w:val="2"/>
            <w:shd w:val="clear" w:color="auto" w:fill="auto"/>
            <w:vAlign w:val="center"/>
            <w:hideMark/>
          </w:tcPr>
          <w:p w14:paraId="5FC2B353" w14:textId="77777777" w:rsidR="00A20ED2" w:rsidRPr="00AE0407" w:rsidRDefault="00A20ED2" w:rsidP="00FB27FE">
            <w:pPr>
              <w:pStyle w:val="TAL"/>
              <w:rPr>
                <w:rFonts w:eastAsia="SimSun"/>
                <w:lang w:val="en-US" w:eastAsia="zh-CN"/>
              </w:rPr>
            </w:pPr>
            <w:r w:rsidRPr="00AE0407">
              <w:rPr>
                <w:rFonts w:eastAsia="SimSun"/>
                <w:lang w:eastAsia="zh-CN"/>
              </w:rPr>
              <w:t>DMRS Type</w:t>
            </w:r>
          </w:p>
        </w:tc>
        <w:tc>
          <w:tcPr>
            <w:tcW w:w="0" w:type="auto"/>
            <w:shd w:val="clear" w:color="auto" w:fill="auto"/>
            <w:vAlign w:val="center"/>
          </w:tcPr>
          <w:p w14:paraId="4B665855" w14:textId="7A8B936B" w:rsidR="00A20ED2" w:rsidRPr="00AE0407" w:rsidRDefault="00A20ED2" w:rsidP="00FB27FE">
            <w:pPr>
              <w:pStyle w:val="TAC"/>
              <w:rPr>
                <w:rFonts w:eastAsia="SimSun"/>
                <w:lang w:val="en-US" w:eastAsia="zh-CN"/>
              </w:rPr>
            </w:pPr>
          </w:p>
        </w:tc>
        <w:tc>
          <w:tcPr>
            <w:tcW w:w="0" w:type="auto"/>
            <w:shd w:val="clear" w:color="auto" w:fill="auto"/>
            <w:vAlign w:val="center"/>
            <w:hideMark/>
          </w:tcPr>
          <w:p w14:paraId="3057A546"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Type 1</w:t>
            </w:r>
          </w:p>
        </w:tc>
      </w:tr>
      <w:tr w:rsidR="00A20ED2" w:rsidRPr="00AE0407" w14:paraId="055366B6" w14:textId="77777777" w:rsidTr="00FB27FE">
        <w:trPr>
          <w:trHeight w:val="20"/>
        </w:trPr>
        <w:tc>
          <w:tcPr>
            <w:tcW w:w="0" w:type="auto"/>
            <w:vMerge/>
            <w:vAlign w:val="center"/>
            <w:hideMark/>
          </w:tcPr>
          <w:p w14:paraId="2B03F46F"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51C5123A" w14:textId="77777777" w:rsidR="00A20ED2" w:rsidRPr="0002198F" w:rsidRDefault="00A20ED2" w:rsidP="00FB27FE">
            <w:pPr>
              <w:pStyle w:val="TAL"/>
              <w:rPr>
                <w:rFonts w:eastAsia="SimSun"/>
                <w:lang w:val="en-US" w:eastAsia="zh-CN"/>
              </w:rPr>
            </w:pPr>
            <w:r w:rsidRPr="0002198F">
              <w:rPr>
                <w:rFonts w:eastAsia="SimSun"/>
                <w:lang w:eastAsia="zh-CN"/>
              </w:rPr>
              <w:t>Number of additional DMRS</w:t>
            </w:r>
          </w:p>
        </w:tc>
        <w:tc>
          <w:tcPr>
            <w:tcW w:w="0" w:type="auto"/>
            <w:shd w:val="clear" w:color="auto" w:fill="auto"/>
            <w:vAlign w:val="center"/>
          </w:tcPr>
          <w:p w14:paraId="105914FD" w14:textId="57A36E80" w:rsidR="00A20ED2" w:rsidRPr="00AE0407" w:rsidRDefault="00A20ED2" w:rsidP="00FB27FE">
            <w:pPr>
              <w:pStyle w:val="TAC"/>
              <w:rPr>
                <w:rFonts w:eastAsia="SimSun"/>
                <w:lang w:val="en-US" w:eastAsia="zh-CN"/>
              </w:rPr>
            </w:pPr>
          </w:p>
        </w:tc>
        <w:tc>
          <w:tcPr>
            <w:tcW w:w="0" w:type="auto"/>
            <w:shd w:val="clear" w:color="auto" w:fill="auto"/>
            <w:vAlign w:val="center"/>
            <w:hideMark/>
          </w:tcPr>
          <w:p w14:paraId="4486E030"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2</w:t>
            </w:r>
          </w:p>
        </w:tc>
      </w:tr>
      <w:tr w:rsidR="00A20ED2" w:rsidRPr="00AE0407" w14:paraId="3F427871" w14:textId="77777777" w:rsidTr="00FB27FE">
        <w:trPr>
          <w:trHeight w:val="20"/>
        </w:trPr>
        <w:tc>
          <w:tcPr>
            <w:tcW w:w="0" w:type="auto"/>
            <w:vMerge/>
            <w:vAlign w:val="center"/>
            <w:hideMark/>
          </w:tcPr>
          <w:p w14:paraId="6B97FC5A" w14:textId="77777777" w:rsidR="00A20ED2" w:rsidRPr="0002198F" w:rsidRDefault="00A20ED2" w:rsidP="00FB27FE">
            <w:pPr>
              <w:pStyle w:val="TAL"/>
              <w:rPr>
                <w:rFonts w:eastAsia="SimSun"/>
                <w:lang w:val="en-US" w:eastAsia="zh-CN"/>
              </w:rPr>
            </w:pPr>
          </w:p>
        </w:tc>
        <w:tc>
          <w:tcPr>
            <w:tcW w:w="0" w:type="auto"/>
            <w:gridSpan w:val="2"/>
            <w:shd w:val="clear" w:color="auto" w:fill="auto"/>
            <w:vAlign w:val="center"/>
            <w:hideMark/>
          </w:tcPr>
          <w:p w14:paraId="40B8F74A" w14:textId="77777777" w:rsidR="00A20ED2" w:rsidRPr="0002198F" w:rsidRDefault="00A20ED2" w:rsidP="00FB27FE">
            <w:pPr>
              <w:pStyle w:val="TAL"/>
              <w:rPr>
                <w:rFonts w:eastAsia="SimSun"/>
                <w:lang w:val="en-US" w:eastAsia="zh-CN"/>
              </w:rPr>
            </w:pPr>
            <w:r w:rsidRPr="0002198F">
              <w:rPr>
                <w:rFonts w:eastAsia="SimSun"/>
                <w:lang w:eastAsia="zh-CN"/>
              </w:rPr>
              <w:t>Maximum number of OFDM symbols for DL front loaded DMRS</w:t>
            </w:r>
          </w:p>
        </w:tc>
        <w:tc>
          <w:tcPr>
            <w:tcW w:w="0" w:type="auto"/>
            <w:shd w:val="clear" w:color="auto" w:fill="auto"/>
            <w:vAlign w:val="center"/>
          </w:tcPr>
          <w:p w14:paraId="12F3AF9F" w14:textId="33D2FD71" w:rsidR="00A20ED2" w:rsidRPr="00AE0407" w:rsidRDefault="00A20ED2" w:rsidP="00FB27FE">
            <w:pPr>
              <w:pStyle w:val="TAC"/>
              <w:rPr>
                <w:rFonts w:eastAsia="SimSun"/>
                <w:lang w:val="en-US" w:eastAsia="zh-CN"/>
              </w:rPr>
            </w:pPr>
          </w:p>
        </w:tc>
        <w:tc>
          <w:tcPr>
            <w:tcW w:w="0" w:type="auto"/>
            <w:shd w:val="clear" w:color="auto" w:fill="auto"/>
            <w:vAlign w:val="center"/>
            <w:hideMark/>
          </w:tcPr>
          <w:p w14:paraId="29A52328"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1</w:t>
            </w:r>
          </w:p>
        </w:tc>
      </w:tr>
      <w:tr w:rsidR="00A20ED2" w:rsidRPr="00AE0407" w14:paraId="02A9D977" w14:textId="77777777" w:rsidTr="00FB27FE">
        <w:trPr>
          <w:trHeight w:val="20"/>
        </w:trPr>
        <w:tc>
          <w:tcPr>
            <w:tcW w:w="0" w:type="auto"/>
            <w:vMerge w:val="restart"/>
            <w:shd w:val="clear" w:color="auto" w:fill="auto"/>
            <w:vAlign w:val="center"/>
            <w:hideMark/>
          </w:tcPr>
          <w:p w14:paraId="741368C1" w14:textId="77777777" w:rsidR="00A20ED2" w:rsidRPr="00AE0407" w:rsidRDefault="00A20ED2" w:rsidP="00FB27FE">
            <w:pPr>
              <w:pStyle w:val="TAL"/>
              <w:rPr>
                <w:rFonts w:eastAsia="SimSun"/>
                <w:lang w:val="en-US" w:eastAsia="zh-CN"/>
              </w:rPr>
            </w:pPr>
            <w:r w:rsidRPr="00AE0407">
              <w:rPr>
                <w:rFonts w:eastAsia="SimSun"/>
                <w:lang w:eastAsia="zh-CN"/>
              </w:rPr>
              <w:t>CSI-RS for tracking</w:t>
            </w:r>
          </w:p>
        </w:tc>
        <w:tc>
          <w:tcPr>
            <w:tcW w:w="0" w:type="auto"/>
            <w:vMerge w:val="restart"/>
            <w:shd w:val="clear" w:color="auto" w:fill="auto"/>
            <w:vAlign w:val="center"/>
            <w:hideMark/>
          </w:tcPr>
          <w:p w14:paraId="27A6AEEC" w14:textId="77777777" w:rsidR="00A20ED2" w:rsidRPr="00AE0407" w:rsidRDefault="00A20ED2" w:rsidP="00FB27FE">
            <w:pPr>
              <w:pStyle w:val="TAL"/>
              <w:rPr>
                <w:rFonts w:eastAsia="SimSun"/>
                <w:lang w:val="en-US" w:eastAsia="zh-CN"/>
              </w:rPr>
            </w:pPr>
            <w:r w:rsidRPr="00AE0407">
              <w:rPr>
                <w:rFonts w:eastAsia="SimSun"/>
                <w:lang w:eastAsia="zh-CN"/>
              </w:rPr>
              <w:t>Resource set #1</w:t>
            </w:r>
          </w:p>
        </w:tc>
        <w:tc>
          <w:tcPr>
            <w:tcW w:w="0" w:type="auto"/>
            <w:vMerge w:val="restart"/>
            <w:shd w:val="clear" w:color="auto" w:fill="auto"/>
            <w:vAlign w:val="center"/>
            <w:hideMark/>
          </w:tcPr>
          <w:p w14:paraId="4091627C" w14:textId="77777777" w:rsidR="00A20ED2" w:rsidRPr="00AE0407" w:rsidRDefault="00A20ED2" w:rsidP="00FB27FE">
            <w:pPr>
              <w:pStyle w:val="TAL"/>
              <w:rPr>
                <w:rFonts w:eastAsia="SimSun"/>
                <w:lang w:val="en-US" w:eastAsia="zh-CN"/>
              </w:rPr>
            </w:pPr>
            <w:r w:rsidRPr="00AE0407">
              <w:rPr>
                <w:rFonts w:eastAsia="SimSun"/>
                <w:lang w:eastAsia="zh-CN"/>
              </w:rPr>
              <w:t>First OFDM symbol in the PRB used for CSI-RS</w:t>
            </w:r>
          </w:p>
        </w:tc>
        <w:tc>
          <w:tcPr>
            <w:tcW w:w="0" w:type="auto"/>
            <w:vMerge w:val="restart"/>
            <w:shd w:val="clear" w:color="auto" w:fill="auto"/>
          </w:tcPr>
          <w:p w14:paraId="247C0537" w14:textId="4051A2D4" w:rsidR="00A20ED2" w:rsidRPr="00AE0407" w:rsidRDefault="00A20ED2" w:rsidP="00FB27FE">
            <w:pPr>
              <w:pStyle w:val="TAC"/>
              <w:rPr>
                <w:rFonts w:eastAsia="SimSun"/>
                <w:lang w:val="en-US" w:eastAsia="zh-CN"/>
              </w:rPr>
            </w:pPr>
          </w:p>
        </w:tc>
        <w:tc>
          <w:tcPr>
            <w:tcW w:w="0" w:type="auto"/>
            <w:shd w:val="clear" w:color="auto" w:fill="auto"/>
            <w:vAlign w:val="center"/>
            <w:hideMark/>
          </w:tcPr>
          <w:p w14:paraId="44E0E479"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l0 = 5 for CSI-RS resource 1 and 3</w:t>
            </w:r>
          </w:p>
        </w:tc>
      </w:tr>
      <w:tr w:rsidR="00A20ED2" w:rsidRPr="00AE0407" w14:paraId="6633157D" w14:textId="77777777" w:rsidTr="00FB27FE">
        <w:trPr>
          <w:trHeight w:val="20"/>
        </w:trPr>
        <w:tc>
          <w:tcPr>
            <w:tcW w:w="0" w:type="auto"/>
            <w:vMerge/>
            <w:vAlign w:val="center"/>
            <w:hideMark/>
          </w:tcPr>
          <w:p w14:paraId="49086619" w14:textId="77777777" w:rsidR="00A20ED2" w:rsidRPr="0002198F" w:rsidRDefault="00A20ED2" w:rsidP="00FB27FE">
            <w:pPr>
              <w:pStyle w:val="TAL"/>
              <w:rPr>
                <w:rFonts w:eastAsia="SimSun"/>
                <w:lang w:val="en-US" w:eastAsia="zh-CN"/>
              </w:rPr>
            </w:pPr>
          </w:p>
        </w:tc>
        <w:tc>
          <w:tcPr>
            <w:tcW w:w="0" w:type="auto"/>
            <w:vMerge/>
            <w:vAlign w:val="center"/>
            <w:hideMark/>
          </w:tcPr>
          <w:p w14:paraId="6241ABF1" w14:textId="77777777" w:rsidR="00A20ED2" w:rsidRPr="0002198F" w:rsidRDefault="00A20ED2" w:rsidP="00FB27FE">
            <w:pPr>
              <w:pStyle w:val="TAL"/>
              <w:rPr>
                <w:rFonts w:eastAsia="SimSun"/>
                <w:lang w:val="en-US" w:eastAsia="zh-CN"/>
              </w:rPr>
            </w:pPr>
          </w:p>
        </w:tc>
        <w:tc>
          <w:tcPr>
            <w:tcW w:w="0" w:type="auto"/>
            <w:vMerge/>
            <w:vAlign w:val="center"/>
            <w:hideMark/>
          </w:tcPr>
          <w:p w14:paraId="0C6E2BBF" w14:textId="77777777" w:rsidR="00A20ED2" w:rsidRPr="0002198F" w:rsidRDefault="00A20ED2" w:rsidP="00FB27FE">
            <w:pPr>
              <w:pStyle w:val="TAL"/>
              <w:rPr>
                <w:rFonts w:eastAsia="SimSun"/>
                <w:lang w:val="en-US" w:eastAsia="zh-CN"/>
              </w:rPr>
            </w:pPr>
          </w:p>
        </w:tc>
        <w:tc>
          <w:tcPr>
            <w:tcW w:w="0" w:type="auto"/>
            <w:vMerge/>
            <w:vAlign w:val="center"/>
          </w:tcPr>
          <w:p w14:paraId="79910724" w14:textId="77777777" w:rsidR="00A20ED2" w:rsidRPr="00AE0407" w:rsidRDefault="00A20ED2" w:rsidP="00FB27FE">
            <w:pPr>
              <w:pStyle w:val="TAC"/>
              <w:rPr>
                <w:rFonts w:eastAsia="SimSun"/>
                <w:lang w:val="en-US" w:eastAsia="zh-CN"/>
              </w:rPr>
            </w:pPr>
          </w:p>
        </w:tc>
        <w:tc>
          <w:tcPr>
            <w:tcW w:w="0" w:type="auto"/>
            <w:shd w:val="clear" w:color="auto" w:fill="auto"/>
            <w:vAlign w:val="center"/>
            <w:hideMark/>
          </w:tcPr>
          <w:p w14:paraId="4BCBD83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l0 = 9 for CSI-RS resource 2 and 4</w:t>
            </w:r>
          </w:p>
        </w:tc>
      </w:tr>
      <w:tr w:rsidR="00A20ED2" w:rsidRPr="00AE0407" w14:paraId="0452C74F" w14:textId="77777777" w:rsidTr="005F1464">
        <w:trPr>
          <w:trHeight w:val="20"/>
        </w:trPr>
        <w:tc>
          <w:tcPr>
            <w:tcW w:w="0" w:type="auto"/>
            <w:vMerge/>
            <w:vAlign w:val="center"/>
            <w:hideMark/>
          </w:tcPr>
          <w:p w14:paraId="50CC563E" w14:textId="77777777" w:rsidR="00A20ED2" w:rsidRPr="0002198F" w:rsidRDefault="00A20ED2" w:rsidP="00FB27FE">
            <w:pPr>
              <w:pStyle w:val="TAL"/>
              <w:rPr>
                <w:rFonts w:eastAsia="SimSun"/>
                <w:lang w:val="en-US" w:eastAsia="zh-CN"/>
              </w:rPr>
            </w:pPr>
          </w:p>
        </w:tc>
        <w:tc>
          <w:tcPr>
            <w:tcW w:w="0" w:type="auto"/>
            <w:vMerge/>
            <w:vAlign w:val="center"/>
            <w:hideMark/>
          </w:tcPr>
          <w:p w14:paraId="4A156FB3" w14:textId="77777777" w:rsidR="00A20ED2" w:rsidRPr="0002198F" w:rsidRDefault="00A20ED2" w:rsidP="00FB27FE">
            <w:pPr>
              <w:pStyle w:val="TAL"/>
              <w:rPr>
                <w:rFonts w:eastAsia="SimSun"/>
                <w:lang w:val="en-US" w:eastAsia="zh-CN"/>
              </w:rPr>
            </w:pPr>
          </w:p>
        </w:tc>
        <w:tc>
          <w:tcPr>
            <w:tcW w:w="0" w:type="auto"/>
            <w:shd w:val="clear" w:color="auto" w:fill="auto"/>
            <w:vAlign w:val="center"/>
            <w:hideMark/>
          </w:tcPr>
          <w:p w14:paraId="336B0470" w14:textId="77777777" w:rsidR="00A20ED2" w:rsidRPr="0002198F" w:rsidRDefault="00A20ED2" w:rsidP="00FB27FE">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2B96116F"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37279383"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20 for CSI-RS resource 1,2,3,4</w:t>
            </w:r>
          </w:p>
        </w:tc>
      </w:tr>
      <w:tr w:rsidR="00A20ED2" w:rsidRPr="00AE0407" w14:paraId="32FF1D5A" w14:textId="77777777" w:rsidTr="005F1464">
        <w:trPr>
          <w:trHeight w:val="20"/>
        </w:trPr>
        <w:tc>
          <w:tcPr>
            <w:tcW w:w="0" w:type="auto"/>
            <w:vMerge/>
            <w:vAlign w:val="center"/>
            <w:hideMark/>
          </w:tcPr>
          <w:p w14:paraId="76B4D672" w14:textId="77777777" w:rsidR="00A20ED2" w:rsidRPr="0002198F" w:rsidRDefault="00A20ED2" w:rsidP="00FB27FE">
            <w:pPr>
              <w:pStyle w:val="TAL"/>
              <w:rPr>
                <w:rFonts w:eastAsia="SimSun"/>
                <w:lang w:val="en-US" w:eastAsia="zh-CN"/>
              </w:rPr>
            </w:pPr>
          </w:p>
        </w:tc>
        <w:tc>
          <w:tcPr>
            <w:tcW w:w="0" w:type="auto"/>
            <w:vMerge/>
            <w:vAlign w:val="center"/>
            <w:hideMark/>
          </w:tcPr>
          <w:p w14:paraId="1293CED3" w14:textId="77777777" w:rsidR="00A20ED2" w:rsidRPr="0002198F" w:rsidRDefault="00A20ED2" w:rsidP="00FB27FE">
            <w:pPr>
              <w:pStyle w:val="TAL"/>
              <w:rPr>
                <w:rFonts w:eastAsia="SimSun"/>
                <w:lang w:val="en-US" w:eastAsia="zh-CN"/>
              </w:rPr>
            </w:pPr>
          </w:p>
        </w:tc>
        <w:tc>
          <w:tcPr>
            <w:tcW w:w="0" w:type="auto"/>
            <w:vMerge w:val="restart"/>
            <w:shd w:val="clear" w:color="auto" w:fill="auto"/>
            <w:vAlign w:val="center"/>
            <w:hideMark/>
          </w:tcPr>
          <w:p w14:paraId="4B722E6C" w14:textId="77777777" w:rsidR="00A20ED2" w:rsidRPr="0002198F" w:rsidRDefault="00A20ED2" w:rsidP="00FB27FE">
            <w:pPr>
              <w:pStyle w:val="TAL"/>
              <w:rPr>
                <w:rFonts w:eastAsia="SimSun"/>
                <w:lang w:val="en-US" w:eastAsia="zh-CN"/>
              </w:rPr>
            </w:pPr>
            <w:r w:rsidRPr="0002198F">
              <w:rPr>
                <w:rFonts w:eastAsia="SimSun"/>
                <w:lang w:eastAsia="zh-CN"/>
              </w:rPr>
              <w:t>CSI-RS offset</w:t>
            </w:r>
          </w:p>
        </w:tc>
        <w:tc>
          <w:tcPr>
            <w:tcW w:w="0" w:type="auto"/>
            <w:vMerge w:val="restart"/>
            <w:shd w:val="clear" w:color="auto" w:fill="auto"/>
            <w:vAlign w:val="center"/>
            <w:hideMark/>
          </w:tcPr>
          <w:p w14:paraId="766BC0CB"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1ED02A9A"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1 for CSI-RS resource 1 and 2</w:t>
            </w:r>
          </w:p>
        </w:tc>
      </w:tr>
      <w:tr w:rsidR="00A20ED2" w:rsidRPr="00AE0407" w14:paraId="1D1DA4FB" w14:textId="77777777" w:rsidTr="005F1464">
        <w:trPr>
          <w:trHeight w:val="20"/>
        </w:trPr>
        <w:tc>
          <w:tcPr>
            <w:tcW w:w="0" w:type="auto"/>
            <w:vMerge/>
            <w:vAlign w:val="center"/>
            <w:hideMark/>
          </w:tcPr>
          <w:p w14:paraId="0015E382" w14:textId="77777777" w:rsidR="00A20ED2" w:rsidRPr="0002198F" w:rsidRDefault="00A20ED2" w:rsidP="00FB27FE">
            <w:pPr>
              <w:pStyle w:val="TAL"/>
              <w:rPr>
                <w:rFonts w:eastAsia="SimSun"/>
                <w:lang w:val="en-US" w:eastAsia="zh-CN"/>
              </w:rPr>
            </w:pPr>
          </w:p>
        </w:tc>
        <w:tc>
          <w:tcPr>
            <w:tcW w:w="0" w:type="auto"/>
            <w:vMerge/>
            <w:vAlign w:val="center"/>
            <w:hideMark/>
          </w:tcPr>
          <w:p w14:paraId="62C5B596" w14:textId="77777777" w:rsidR="00A20ED2" w:rsidRPr="0002198F" w:rsidRDefault="00A20ED2" w:rsidP="00FB27FE">
            <w:pPr>
              <w:pStyle w:val="TAL"/>
              <w:rPr>
                <w:rFonts w:eastAsia="SimSun"/>
                <w:lang w:val="en-US" w:eastAsia="zh-CN"/>
              </w:rPr>
            </w:pPr>
          </w:p>
        </w:tc>
        <w:tc>
          <w:tcPr>
            <w:tcW w:w="0" w:type="auto"/>
            <w:vMerge/>
            <w:vAlign w:val="center"/>
            <w:hideMark/>
          </w:tcPr>
          <w:p w14:paraId="55D420A5" w14:textId="77777777" w:rsidR="00A20ED2" w:rsidRPr="0002198F" w:rsidRDefault="00A20ED2" w:rsidP="00FB27FE">
            <w:pPr>
              <w:pStyle w:val="TAL"/>
              <w:rPr>
                <w:rFonts w:eastAsia="SimSun"/>
                <w:lang w:val="en-US" w:eastAsia="zh-CN"/>
              </w:rPr>
            </w:pPr>
          </w:p>
        </w:tc>
        <w:tc>
          <w:tcPr>
            <w:tcW w:w="0" w:type="auto"/>
            <w:vMerge/>
            <w:vAlign w:val="center"/>
            <w:hideMark/>
          </w:tcPr>
          <w:p w14:paraId="45F549A9" w14:textId="77777777" w:rsidR="00A20ED2" w:rsidRPr="0002198F" w:rsidRDefault="00A20ED2" w:rsidP="00FB27FE">
            <w:pPr>
              <w:pStyle w:val="TAC"/>
              <w:rPr>
                <w:rFonts w:eastAsia="SimSun" w:cs="Arial"/>
                <w:szCs w:val="18"/>
                <w:lang w:val="en-US" w:eastAsia="zh-CN"/>
              </w:rPr>
            </w:pPr>
          </w:p>
        </w:tc>
        <w:tc>
          <w:tcPr>
            <w:tcW w:w="0" w:type="auto"/>
            <w:shd w:val="clear" w:color="auto" w:fill="auto"/>
            <w:vAlign w:val="center"/>
            <w:hideMark/>
          </w:tcPr>
          <w:p w14:paraId="6E17AB90" w14:textId="77777777" w:rsidR="00A20ED2" w:rsidRPr="0002198F" w:rsidRDefault="00A20ED2" w:rsidP="00FB27FE">
            <w:pPr>
              <w:pStyle w:val="TAC"/>
              <w:rPr>
                <w:rFonts w:eastAsia="SimSun" w:cs="Arial"/>
                <w:szCs w:val="18"/>
                <w:lang w:val="en-US" w:eastAsia="zh-CN"/>
              </w:rPr>
            </w:pPr>
            <w:r w:rsidRPr="0002198F">
              <w:rPr>
                <w:rFonts w:eastAsia="SimSun" w:cs="Arial"/>
                <w:szCs w:val="18"/>
                <w:lang w:eastAsia="zh-CN"/>
              </w:rPr>
              <w:t>2 for CSI-RS resource 3 and 4</w:t>
            </w:r>
          </w:p>
        </w:tc>
      </w:tr>
      <w:tr w:rsidR="00A20ED2" w:rsidRPr="00AE0407" w14:paraId="1BD57515" w14:textId="77777777" w:rsidTr="00FB27FE">
        <w:trPr>
          <w:trHeight w:val="20"/>
        </w:trPr>
        <w:tc>
          <w:tcPr>
            <w:tcW w:w="0" w:type="auto"/>
            <w:vMerge/>
            <w:vAlign w:val="center"/>
            <w:hideMark/>
          </w:tcPr>
          <w:p w14:paraId="154EF9CB" w14:textId="77777777" w:rsidR="00A20ED2" w:rsidRPr="0002198F" w:rsidRDefault="00A20ED2" w:rsidP="00FB27FE">
            <w:pPr>
              <w:pStyle w:val="TAL"/>
              <w:rPr>
                <w:rFonts w:eastAsia="SimSun"/>
                <w:lang w:val="en-US" w:eastAsia="zh-CN"/>
              </w:rPr>
            </w:pPr>
          </w:p>
        </w:tc>
        <w:tc>
          <w:tcPr>
            <w:tcW w:w="0" w:type="auto"/>
            <w:vMerge/>
            <w:vAlign w:val="center"/>
            <w:hideMark/>
          </w:tcPr>
          <w:p w14:paraId="11D1949A" w14:textId="77777777" w:rsidR="00A20ED2" w:rsidRPr="0002198F" w:rsidRDefault="00A20ED2" w:rsidP="00FB27FE">
            <w:pPr>
              <w:pStyle w:val="TAL"/>
              <w:rPr>
                <w:rFonts w:eastAsia="SimSun"/>
                <w:lang w:val="en-US" w:eastAsia="zh-CN"/>
              </w:rPr>
            </w:pPr>
          </w:p>
        </w:tc>
        <w:tc>
          <w:tcPr>
            <w:tcW w:w="0" w:type="auto"/>
            <w:shd w:val="clear" w:color="auto" w:fill="auto"/>
            <w:vAlign w:val="center"/>
            <w:hideMark/>
          </w:tcPr>
          <w:p w14:paraId="303E7FBC" w14:textId="77777777" w:rsidR="00A20ED2" w:rsidRPr="0002198F" w:rsidRDefault="00A20ED2" w:rsidP="00FB27FE">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68B71414" w14:textId="02A4FF43" w:rsidR="00A20ED2" w:rsidRPr="00AE0407" w:rsidRDefault="00A20ED2" w:rsidP="00FB27FE">
            <w:pPr>
              <w:pStyle w:val="TAC"/>
              <w:rPr>
                <w:rFonts w:eastAsia="SimSun"/>
                <w:lang w:val="en-US" w:eastAsia="zh-CN"/>
              </w:rPr>
            </w:pPr>
          </w:p>
        </w:tc>
        <w:tc>
          <w:tcPr>
            <w:tcW w:w="0" w:type="auto"/>
            <w:shd w:val="clear" w:color="auto" w:fill="auto"/>
            <w:vAlign w:val="center"/>
            <w:hideMark/>
          </w:tcPr>
          <w:p w14:paraId="528A39BA"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TCI state #2</w:t>
            </w:r>
          </w:p>
        </w:tc>
      </w:tr>
      <w:tr w:rsidR="00A20ED2" w:rsidRPr="00AE0407" w14:paraId="2023EE40" w14:textId="77777777" w:rsidTr="00FB27FE">
        <w:trPr>
          <w:trHeight w:val="20"/>
        </w:trPr>
        <w:tc>
          <w:tcPr>
            <w:tcW w:w="0" w:type="auto"/>
            <w:vMerge/>
            <w:vAlign w:val="center"/>
            <w:hideMark/>
          </w:tcPr>
          <w:p w14:paraId="66F9584E" w14:textId="77777777" w:rsidR="00A20ED2" w:rsidRPr="0002198F" w:rsidRDefault="00A20ED2" w:rsidP="00FB27FE">
            <w:pPr>
              <w:pStyle w:val="TAL"/>
              <w:rPr>
                <w:rFonts w:eastAsia="SimSun"/>
                <w:lang w:val="en-US" w:eastAsia="zh-CN"/>
              </w:rPr>
            </w:pPr>
          </w:p>
        </w:tc>
        <w:tc>
          <w:tcPr>
            <w:tcW w:w="0" w:type="auto"/>
            <w:vMerge/>
            <w:vAlign w:val="center"/>
            <w:hideMark/>
          </w:tcPr>
          <w:p w14:paraId="06BD9297" w14:textId="77777777" w:rsidR="00A20ED2" w:rsidRPr="0002198F" w:rsidRDefault="00A20ED2" w:rsidP="00FB27FE">
            <w:pPr>
              <w:pStyle w:val="TAL"/>
              <w:rPr>
                <w:rFonts w:eastAsia="SimSun"/>
                <w:lang w:val="en-US" w:eastAsia="zh-CN"/>
              </w:rPr>
            </w:pPr>
          </w:p>
        </w:tc>
        <w:tc>
          <w:tcPr>
            <w:tcW w:w="0" w:type="auto"/>
            <w:vMerge w:val="restart"/>
            <w:shd w:val="clear" w:color="auto" w:fill="auto"/>
            <w:vAlign w:val="center"/>
            <w:hideMark/>
          </w:tcPr>
          <w:p w14:paraId="31AD4DB3" w14:textId="77777777" w:rsidR="00A20ED2" w:rsidRPr="0002198F" w:rsidRDefault="00A20ED2" w:rsidP="00FB27FE">
            <w:pPr>
              <w:pStyle w:val="TAL"/>
              <w:rPr>
                <w:rFonts w:eastAsia="SimSun"/>
                <w:lang w:val="en-US" w:eastAsia="zh-CN"/>
              </w:rPr>
            </w:pPr>
            <w:r w:rsidRPr="0002198F">
              <w:rPr>
                <w:rFonts w:eastAsia="SimSun"/>
                <w:lang w:eastAsia="zh-CN"/>
              </w:rPr>
              <w:t>Frequency Occupation</w:t>
            </w:r>
          </w:p>
        </w:tc>
        <w:tc>
          <w:tcPr>
            <w:tcW w:w="0" w:type="auto"/>
            <w:vMerge w:val="restart"/>
            <w:shd w:val="clear" w:color="auto" w:fill="auto"/>
            <w:vAlign w:val="center"/>
          </w:tcPr>
          <w:p w14:paraId="608A9142" w14:textId="0EE15355" w:rsidR="00A20ED2" w:rsidRPr="00AE0407" w:rsidRDefault="00A20ED2" w:rsidP="00FB27FE">
            <w:pPr>
              <w:pStyle w:val="TAC"/>
              <w:rPr>
                <w:rFonts w:eastAsia="SimSun"/>
                <w:lang w:val="en-US" w:eastAsia="zh-CN"/>
              </w:rPr>
            </w:pPr>
          </w:p>
        </w:tc>
        <w:tc>
          <w:tcPr>
            <w:tcW w:w="0" w:type="auto"/>
            <w:shd w:val="clear" w:color="auto" w:fill="auto"/>
            <w:vAlign w:val="center"/>
            <w:hideMark/>
          </w:tcPr>
          <w:p w14:paraId="3EF38AE3"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Start PRB 0</w:t>
            </w:r>
          </w:p>
        </w:tc>
      </w:tr>
      <w:tr w:rsidR="00A20ED2" w:rsidRPr="00AE0407" w14:paraId="01938AA5" w14:textId="77777777" w:rsidTr="00FB27FE">
        <w:trPr>
          <w:trHeight w:val="20"/>
        </w:trPr>
        <w:tc>
          <w:tcPr>
            <w:tcW w:w="0" w:type="auto"/>
            <w:vMerge/>
            <w:vAlign w:val="center"/>
            <w:hideMark/>
          </w:tcPr>
          <w:p w14:paraId="1D77C12E" w14:textId="77777777" w:rsidR="00A20ED2" w:rsidRPr="0002198F" w:rsidRDefault="00A20ED2" w:rsidP="00FB27FE">
            <w:pPr>
              <w:pStyle w:val="TAL"/>
              <w:rPr>
                <w:rFonts w:eastAsia="SimSun"/>
                <w:lang w:val="en-US" w:eastAsia="zh-CN"/>
              </w:rPr>
            </w:pPr>
          </w:p>
        </w:tc>
        <w:tc>
          <w:tcPr>
            <w:tcW w:w="0" w:type="auto"/>
            <w:vMerge/>
            <w:vAlign w:val="center"/>
            <w:hideMark/>
          </w:tcPr>
          <w:p w14:paraId="163AB078" w14:textId="77777777" w:rsidR="00A20ED2" w:rsidRPr="0002198F" w:rsidRDefault="00A20ED2" w:rsidP="00FB27FE">
            <w:pPr>
              <w:pStyle w:val="TAL"/>
              <w:rPr>
                <w:rFonts w:eastAsia="SimSun"/>
                <w:lang w:val="en-US" w:eastAsia="zh-CN"/>
              </w:rPr>
            </w:pPr>
          </w:p>
        </w:tc>
        <w:tc>
          <w:tcPr>
            <w:tcW w:w="0" w:type="auto"/>
            <w:vMerge/>
            <w:vAlign w:val="center"/>
            <w:hideMark/>
          </w:tcPr>
          <w:p w14:paraId="6490AC41" w14:textId="77777777" w:rsidR="00A20ED2" w:rsidRPr="0002198F" w:rsidRDefault="00A20ED2" w:rsidP="00FB27FE">
            <w:pPr>
              <w:pStyle w:val="TAL"/>
              <w:rPr>
                <w:rFonts w:eastAsia="SimSun"/>
                <w:lang w:val="en-US" w:eastAsia="zh-CN"/>
              </w:rPr>
            </w:pPr>
          </w:p>
        </w:tc>
        <w:tc>
          <w:tcPr>
            <w:tcW w:w="0" w:type="auto"/>
            <w:vMerge/>
            <w:vAlign w:val="center"/>
          </w:tcPr>
          <w:p w14:paraId="1D2D3074" w14:textId="77777777" w:rsidR="00A20ED2" w:rsidRPr="00AE0407" w:rsidRDefault="00A20ED2" w:rsidP="00FB27FE">
            <w:pPr>
              <w:pStyle w:val="TAC"/>
              <w:rPr>
                <w:rFonts w:eastAsia="SimSun"/>
                <w:lang w:val="en-US" w:eastAsia="zh-CN"/>
              </w:rPr>
            </w:pPr>
          </w:p>
        </w:tc>
        <w:tc>
          <w:tcPr>
            <w:tcW w:w="0" w:type="auto"/>
            <w:shd w:val="clear" w:color="auto" w:fill="auto"/>
            <w:vAlign w:val="center"/>
            <w:hideMark/>
          </w:tcPr>
          <w:p w14:paraId="69A888C3" w14:textId="77777777" w:rsidR="00A20ED2" w:rsidRPr="00AE0407" w:rsidRDefault="00A20ED2" w:rsidP="00FB27FE">
            <w:pPr>
              <w:pStyle w:val="TAC"/>
              <w:rPr>
                <w:rFonts w:eastAsia="SimSun" w:cs="Arial"/>
                <w:szCs w:val="18"/>
                <w:lang w:val="en-US" w:eastAsia="zh-CN"/>
              </w:rPr>
            </w:pPr>
            <w:r w:rsidRPr="00AE0407">
              <w:rPr>
                <w:rFonts w:eastAsia="SimSun" w:cs="Arial"/>
                <w:szCs w:val="18"/>
                <w:lang w:eastAsia="zh-CN"/>
              </w:rPr>
              <w:t>Number of PRB = 52</w:t>
            </w:r>
          </w:p>
        </w:tc>
      </w:tr>
      <w:tr w:rsidR="00954B62" w:rsidRPr="00AE0407" w14:paraId="2DD35B4D" w14:textId="77777777" w:rsidTr="00FB27FE">
        <w:trPr>
          <w:trHeight w:val="20"/>
        </w:trPr>
        <w:tc>
          <w:tcPr>
            <w:tcW w:w="0" w:type="auto"/>
            <w:vMerge/>
            <w:vAlign w:val="center"/>
            <w:hideMark/>
          </w:tcPr>
          <w:p w14:paraId="143A7B57"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229A7035" w14:textId="77777777" w:rsidR="00954B62" w:rsidRPr="0002198F" w:rsidRDefault="00954B62" w:rsidP="00954B62">
            <w:pPr>
              <w:pStyle w:val="TAL"/>
              <w:rPr>
                <w:rFonts w:eastAsia="SimSun"/>
                <w:lang w:val="en-US" w:eastAsia="zh-CN"/>
              </w:rPr>
            </w:pPr>
            <w:r w:rsidRPr="0002198F">
              <w:rPr>
                <w:rFonts w:eastAsia="SimSun"/>
                <w:lang w:eastAsia="zh-CN"/>
              </w:rPr>
              <w:t>Resource set #2</w:t>
            </w:r>
          </w:p>
        </w:tc>
        <w:tc>
          <w:tcPr>
            <w:tcW w:w="0" w:type="auto"/>
            <w:vMerge w:val="restart"/>
            <w:shd w:val="clear" w:color="auto" w:fill="auto"/>
            <w:vAlign w:val="center"/>
            <w:hideMark/>
          </w:tcPr>
          <w:p w14:paraId="19CF57B1" w14:textId="77777777" w:rsidR="00954B62" w:rsidRPr="0002198F" w:rsidRDefault="00954B62" w:rsidP="00954B62">
            <w:pPr>
              <w:pStyle w:val="TAL"/>
              <w:rPr>
                <w:rFonts w:eastAsia="SimSun"/>
                <w:lang w:val="en-US" w:eastAsia="zh-CN"/>
              </w:rPr>
            </w:pPr>
            <w:r w:rsidRPr="0002198F">
              <w:rPr>
                <w:rFonts w:eastAsia="SimSun"/>
                <w:lang w:eastAsia="zh-CN"/>
              </w:rPr>
              <w:t>First OFDM symbol in the PRB used for CSI-RS</w:t>
            </w:r>
          </w:p>
        </w:tc>
        <w:tc>
          <w:tcPr>
            <w:tcW w:w="0" w:type="auto"/>
            <w:vMerge w:val="restart"/>
            <w:shd w:val="clear" w:color="auto" w:fill="auto"/>
          </w:tcPr>
          <w:p w14:paraId="4263E67F" w14:textId="75469AE0" w:rsidR="00954B62" w:rsidRPr="00AE0407" w:rsidRDefault="00954B62" w:rsidP="00954B62">
            <w:pPr>
              <w:pStyle w:val="TAC"/>
              <w:rPr>
                <w:rFonts w:eastAsia="SimSun"/>
                <w:lang w:val="en-US" w:eastAsia="zh-CN"/>
              </w:rPr>
            </w:pPr>
          </w:p>
        </w:tc>
        <w:tc>
          <w:tcPr>
            <w:tcW w:w="0" w:type="auto"/>
            <w:shd w:val="clear" w:color="auto" w:fill="auto"/>
            <w:vAlign w:val="center"/>
            <w:hideMark/>
          </w:tcPr>
          <w:p w14:paraId="0D8E7962" w14:textId="6A33F354" w:rsidR="00954B62" w:rsidRPr="00AE0407" w:rsidRDefault="00954B62" w:rsidP="00954B62">
            <w:pPr>
              <w:pStyle w:val="TAC"/>
              <w:rPr>
                <w:rFonts w:eastAsia="SimSun" w:cs="Arial"/>
                <w:szCs w:val="18"/>
                <w:lang w:val="en-US" w:eastAsia="zh-CN"/>
              </w:rPr>
            </w:pPr>
            <w:r w:rsidRPr="00E95D59">
              <w:rPr>
                <w:rFonts w:eastAsia="SimSun" w:cs="Arial"/>
                <w:szCs w:val="18"/>
                <w:lang w:eastAsia="zh-CN"/>
              </w:rPr>
              <w:t>l</w:t>
            </w:r>
            <w:r w:rsidRPr="00E95D59">
              <w:rPr>
                <w:rFonts w:eastAsia="SimSun" w:cs="Arial"/>
                <w:szCs w:val="18"/>
                <w:vertAlign w:val="subscript"/>
                <w:lang w:eastAsia="zh-CN"/>
              </w:rPr>
              <w:t>0</w:t>
            </w:r>
            <w:r w:rsidRPr="00E95D59">
              <w:rPr>
                <w:rFonts w:eastAsia="SimSun" w:cs="Arial"/>
                <w:szCs w:val="18"/>
                <w:lang w:eastAsia="zh-CN"/>
              </w:rPr>
              <w:t xml:space="preserve"> = 6 for CSI-RS resource 5 and </w:t>
            </w:r>
            <w:r>
              <w:rPr>
                <w:rFonts w:eastAsia="SimSun" w:cs="Arial"/>
                <w:szCs w:val="18"/>
                <w:lang w:eastAsia="zh-CN"/>
              </w:rPr>
              <w:t>7</w:t>
            </w:r>
          </w:p>
        </w:tc>
      </w:tr>
      <w:tr w:rsidR="00954B62" w:rsidRPr="00AE0407" w14:paraId="2A30729A" w14:textId="77777777" w:rsidTr="00FB27FE">
        <w:trPr>
          <w:trHeight w:val="20"/>
        </w:trPr>
        <w:tc>
          <w:tcPr>
            <w:tcW w:w="0" w:type="auto"/>
            <w:vMerge/>
            <w:vAlign w:val="center"/>
            <w:hideMark/>
          </w:tcPr>
          <w:p w14:paraId="20626361" w14:textId="77777777" w:rsidR="00954B62" w:rsidRPr="0002198F" w:rsidRDefault="00954B62" w:rsidP="00954B62">
            <w:pPr>
              <w:pStyle w:val="TAL"/>
              <w:rPr>
                <w:rFonts w:eastAsia="SimSun"/>
                <w:lang w:val="en-US" w:eastAsia="zh-CN"/>
              </w:rPr>
            </w:pPr>
          </w:p>
        </w:tc>
        <w:tc>
          <w:tcPr>
            <w:tcW w:w="0" w:type="auto"/>
            <w:vMerge/>
            <w:vAlign w:val="center"/>
            <w:hideMark/>
          </w:tcPr>
          <w:p w14:paraId="798B41DF" w14:textId="77777777" w:rsidR="00954B62" w:rsidRPr="0002198F" w:rsidRDefault="00954B62" w:rsidP="00954B62">
            <w:pPr>
              <w:pStyle w:val="TAL"/>
              <w:rPr>
                <w:rFonts w:eastAsia="SimSun"/>
                <w:lang w:val="en-US" w:eastAsia="zh-CN"/>
              </w:rPr>
            </w:pPr>
          </w:p>
        </w:tc>
        <w:tc>
          <w:tcPr>
            <w:tcW w:w="0" w:type="auto"/>
            <w:vMerge/>
            <w:vAlign w:val="center"/>
            <w:hideMark/>
          </w:tcPr>
          <w:p w14:paraId="6E6B0CB5" w14:textId="77777777" w:rsidR="00954B62" w:rsidRPr="0002198F" w:rsidRDefault="00954B62" w:rsidP="00954B62">
            <w:pPr>
              <w:pStyle w:val="TAL"/>
              <w:rPr>
                <w:rFonts w:eastAsia="SimSun"/>
                <w:lang w:val="en-US" w:eastAsia="zh-CN"/>
              </w:rPr>
            </w:pPr>
          </w:p>
        </w:tc>
        <w:tc>
          <w:tcPr>
            <w:tcW w:w="0" w:type="auto"/>
            <w:vMerge/>
            <w:vAlign w:val="center"/>
          </w:tcPr>
          <w:p w14:paraId="1BD36FF8" w14:textId="77777777" w:rsidR="00954B62" w:rsidRPr="00AE0407" w:rsidRDefault="00954B62" w:rsidP="00954B62">
            <w:pPr>
              <w:pStyle w:val="TAC"/>
              <w:rPr>
                <w:rFonts w:eastAsia="SimSun"/>
                <w:lang w:val="en-US" w:eastAsia="zh-CN"/>
              </w:rPr>
            </w:pPr>
          </w:p>
        </w:tc>
        <w:tc>
          <w:tcPr>
            <w:tcW w:w="0" w:type="auto"/>
            <w:shd w:val="clear" w:color="auto" w:fill="auto"/>
            <w:vAlign w:val="center"/>
            <w:hideMark/>
          </w:tcPr>
          <w:p w14:paraId="197B4C72" w14:textId="660AD6F9" w:rsidR="00954B62" w:rsidRPr="00AE0407" w:rsidRDefault="00954B62" w:rsidP="00954B62">
            <w:pPr>
              <w:pStyle w:val="TAC"/>
              <w:rPr>
                <w:rFonts w:eastAsia="SimSun" w:cs="Arial"/>
                <w:szCs w:val="18"/>
                <w:lang w:val="en-US" w:eastAsia="zh-CN"/>
              </w:rPr>
            </w:pPr>
            <w:r w:rsidRPr="00E95D59">
              <w:rPr>
                <w:rFonts w:eastAsia="SimSun" w:cs="Arial"/>
                <w:szCs w:val="18"/>
                <w:lang w:eastAsia="zh-CN"/>
              </w:rPr>
              <w:t>l</w:t>
            </w:r>
            <w:r w:rsidRPr="00E95D59">
              <w:rPr>
                <w:rFonts w:eastAsia="SimSun" w:cs="Arial"/>
                <w:szCs w:val="18"/>
                <w:vertAlign w:val="subscript"/>
                <w:lang w:eastAsia="zh-CN"/>
              </w:rPr>
              <w:t>0</w:t>
            </w:r>
            <w:r w:rsidRPr="00E95D59">
              <w:rPr>
                <w:rFonts w:eastAsia="SimSun" w:cs="Arial"/>
                <w:szCs w:val="18"/>
                <w:lang w:eastAsia="zh-CN"/>
              </w:rPr>
              <w:t xml:space="preserve"> = 10 for CSI-RS resource </w:t>
            </w:r>
            <w:r>
              <w:rPr>
                <w:rFonts w:eastAsia="SimSun" w:cs="Arial"/>
                <w:szCs w:val="18"/>
                <w:lang w:eastAsia="zh-CN"/>
              </w:rPr>
              <w:t>6</w:t>
            </w:r>
            <w:r w:rsidRPr="00E95D59">
              <w:rPr>
                <w:rFonts w:eastAsia="SimSun" w:cs="Arial"/>
                <w:szCs w:val="18"/>
                <w:lang w:eastAsia="zh-CN"/>
              </w:rPr>
              <w:t xml:space="preserve"> and 8</w:t>
            </w:r>
          </w:p>
        </w:tc>
      </w:tr>
      <w:tr w:rsidR="00954B62" w:rsidRPr="00AE0407" w14:paraId="32CF7EC7" w14:textId="77777777" w:rsidTr="005F1464">
        <w:trPr>
          <w:trHeight w:val="20"/>
        </w:trPr>
        <w:tc>
          <w:tcPr>
            <w:tcW w:w="0" w:type="auto"/>
            <w:vMerge/>
            <w:vAlign w:val="center"/>
            <w:hideMark/>
          </w:tcPr>
          <w:p w14:paraId="1FA958D6" w14:textId="77777777" w:rsidR="00954B62" w:rsidRPr="0002198F" w:rsidRDefault="00954B62" w:rsidP="00954B62">
            <w:pPr>
              <w:pStyle w:val="TAL"/>
              <w:rPr>
                <w:rFonts w:eastAsia="SimSun"/>
                <w:lang w:val="en-US" w:eastAsia="zh-CN"/>
              </w:rPr>
            </w:pPr>
          </w:p>
        </w:tc>
        <w:tc>
          <w:tcPr>
            <w:tcW w:w="0" w:type="auto"/>
            <w:vMerge/>
            <w:vAlign w:val="center"/>
            <w:hideMark/>
          </w:tcPr>
          <w:p w14:paraId="3EC1C9E2"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2B6AA929"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35E85D5E"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2E529FF6" w14:textId="77777777" w:rsidR="00954B62" w:rsidRPr="00837ABA" w:rsidRDefault="00954B62" w:rsidP="00954B62">
            <w:pPr>
              <w:pStyle w:val="TAC"/>
              <w:rPr>
                <w:rFonts w:eastAsia="SimSun" w:cs="Arial"/>
                <w:szCs w:val="18"/>
                <w:lang w:val="en-US" w:eastAsia="zh-CN"/>
              </w:rPr>
            </w:pPr>
            <w:r w:rsidRPr="00365936">
              <w:rPr>
                <w:rFonts w:eastAsia="SimSun" w:cs="Arial"/>
                <w:szCs w:val="18"/>
                <w:lang w:eastAsia="zh-CN"/>
              </w:rPr>
              <w:t xml:space="preserve">20 for CSI-RS resource </w:t>
            </w:r>
            <w:r>
              <w:rPr>
                <w:rFonts w:eastAsia="SimSun" w:cs="Arial"/>
                <w:szCs w:val="18"/>
                <w:lang w:eastAsia="zh-CN"/>
              </w:rPr>
              <w:t>5</w:t>
            </w:r>
            <w:r w:rsidRPr="00837ABA">
              <w:rPr>
                <w:rFonts w:eastAsia="SimSun" w:cs="Arial"/>
                <w:szCs w:val="18"/>
                <w:lang w:eastAsia="zh-CN"/>
              </w:rPr>
              <w:t>,</w:t>
            </w:r>
            <w:r>
              <w:rPr>
                <w:rFonts w:eastAsia="SimSun" w:cs="Arial"/>
                <w:szCs w:val="18"/>
                <w:lang w:eastAsia="zh-CN"/>
              </w:rPr>
              <w:t>6</w:t>
            </w:r>
            <w:r w:rsidRPr="00837ABA">
              <w:rPr>
                <w:rFonts w:eastAsia="SimSun" w:cs="Arial"/>
                <w:szCs w:val="18"/>
                <w:lang w:eastAsia="zh-CN"/>
              </w:rPr>
              <w:t>,</w:t>
            </w:r>
            <w:r>
              <w:rPr>
                <w:rFonts w:eastAsia="SimSun" w:cs="Arial"/>
                <w:szCs w:val="18"/>
                <w:lang w:eastAsia="zh-CN"/>
              </w:rPr>
              <w:t>7</w:t>
            </w:r>
            <w:r w:rsidRPr="00837ABA">
              <w:rPr>
                <w:rFonts w:eastAsia="SimSun" w:cs="Arial"/>
                <w:szCs w:val="18"/>
                <w:lang w:eastAsia="zh-CN"/>
              </w:rPr>
              <w:t>,</w:t>
            </w:r>
            <w:r>
              <w:rPr>
                <w:rFonts w:eastAsia="SimSun" w:cs="Arial"/>
                <w:szCs w:val="18"/>
                <w:lang w:eastAsia="zh-CN"/>
              </w:rPr>
              <w:t>8</w:t>
            </w:r>
            <w:r w:rsidRPr="00837ABA">
              <w:rPr>
                <w:rFonts w:eastAsia="SimSun" w:cs="Arial"/>
                <w:szCs w:val="18"/>
                <w:lang w:eastAsia="zh-CN"/>
              </w:rPr>
              <w:t>.</w:t>
            </w:r>
          </w:p>
        </w:tc>
      </w:tr>
      <w:tr w:rsidR="00954B62" w:rsidRPr="00AE0407" w14:paraId="42DBD0D8" w14:textId="77777777" w:rsidTr="005F1464">
        <w:trPr>
          <w:trHeight w:val="20"/>
        </w:trPr>
        <w:tc>
          <w:tcPr>
            <w:tcW w:w="0" w:type="auto"/>
            <w:vMerge/>
            <w:vAlign w:val="center"/>
            <w:hideMark/>
          </w:tcPr>
          <w:p w14:paraId="5D3F6D09" w14:textId="77777777" w:rsidR="00954B62" w:rsidRPr="0002198F" w:rsidRDefault="00954B62" w:rsidP="00954B62">
            <w:pPr>
              <w:pStyle w:val="TAL"/>
              <w:rPr>
                <w:rFonts w:eastAsia="SimSun"/>
                <w:lang w:val="en-US" w:eastAsia="zh-CN"/>
              </w:rPr>
            </w:pPr>
          </w:p>
        </w:tc>
        <w:tc>
          <w:tcPr>
            <w:tcW w:w="0" w:type="auto"/>
            <w:vMerge/>
            <w:vAlign w:val="center"/>
            <w:hideMark/>
          </w:tcPr>
          <w:p w14:paraId="6546DCD1"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6A922300"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vMerge w:val="restart"/>
            <w:shd w:val="clear" w:color="auto" w:fill="auto"/>
            <w:vAlign w:val="center"/>
            <w:hideMark/>
          </w:tcPr>
          <w:p w14:paraId="0355B87B"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0A92F55E" w14:textId="77777777" w:rsidR="00954B62" w:rsidRPr="00837ABA" w:rsidRDefault="00954B62" w:rsidP="00954B62">
            <w:pPr>
              <w:pStyle w:val="TAC"/>
              <w:rPr>
                <w:rFonts w:eastAsia="SimSun" w:cs="Arial"/>
                <w:szCs w:val="18"/>
                <w:lang w:val="en-US" w:eastAsia="zh-CN"/>
              </w:rPr>
            </w:pPr>
            <w:r w:rsidRPr="00365936">
              <w:rPr>
                <w:rFonts w:eastAsia="SimSun" w:cs="Arial"/>
                <w:szCs w:val="18"/>
                <w:lang w:eastAsia="zh-CN"/>
              </w:rPr>
              <w:t xml:space="preserve">1 for CSI-RS resource </w:t>
            </w:r>
            <w:r>
              <w:rPr>
                <w:rFonts w:eastAsia="SimSun" w:cs="Arial"/>
                <w:szCs w:val="18"/>
                <w:lang w:eastAsia="zh-CN"/>
              </w:rPr>
              <w:t>5</w:t>
            </w:r>
            <w:r w:rsidRPr="00837ABA">
              <w:rPr>
                <w:rFonts w:eastAsia="SimSun" w:cs="Arial"/>
                <w:szCs w:val="18"/>
                <w:lang w:eastAsia="zh-CN"/>
              </w:rPr>
              <w:t xml:space="preserve"> and </w:t>
            </w:r>
            <w:r>
              <w:rPr>
                <w:rFonts w:eastAsia="SimSun" w:cs="Arial"/>
                <w:szCs w:val="18"/>
                <w:lang w:eastAsia="zh-CN"/>
              </w:rPr>
              <w:t>6</w:t>
            </w:r>
          </w:p>
        </w:tc>
      </w:tr>
      <w:tr w:rsidR="00954B62" w:rsidRPr="00AE0407" w14:paraId="74CBDE81" w14:textId="77777777" w:rsidTr="005F1464">
        <w:trPr>
          <w:trHeight w:val="20"/>
        </w:trPr>
        <w:tc>
          <w:tcPr>
            <w:tcW w:w="0" w:type="auto"/>
            <w:vMerge/>
            <w:vAlign w:val="center"/>
            <w:hideMark/>
          </w:tcPr>
          <w:p w14:paraId="05E7C311" w14:textId="77777777" w:rsidR="00954B62" w:rsidRPr="0002198F" w:rsidRDefault="00954B62" w:rsidP="00954B62">
            <w:pPr>
              <w:pStyle w:val="TAL"/>
              <w:rPr>
                <w:rFonts w:eastAsia="SimSun"/>
                <w:lang w:val="en-US" w:eastAsia="zh-CN"/>
              </w:rPr>
            </w:pPr>
          </w:p>
        </w:tc>
        <w:tc>
          <w:tcPr>
            <w:tcW w:w="0" w:type="auto"/>
            <w:vMerge/>
            <w:vAlign w:val="center"/>
            <w:hideMark/>
          </w:tcPr>
          <w:p w14:paraId="2733196D" w14:textId="77777777" w:rsidR="00954B62" w:rsidRPr="0002198F" w:rsidRDefault="00954B62" w:rsidP="00954B62">
            <w:pPr>
              <w:pStyle w:val="TAL"/>
              <w:rPr>
                <w:rFonts w:eastAsia="SimSun"/>
                <w:lang w:val="en-US" w:eastAsia="zh-CN"/>
              </w:rPr>
            </w:pPr>
          </w:p>
        </w:tc>
        <w:tc>
          <w:tcPr>
            <w:tcW w:w="0" w:type="auto"/>
            <w:vMerge/>
            <w:vAlign w:val="center"/>
            <w:hideMark/>
          </w:tcPr>
          <w:p w14:paraId="6E63318D" w14:textId="77777777" w:rsidR="00954B62" w:rsidRPr="0002198F" w:rsidRDefault="00954B62" w:rsidP="00954B62">
            <w:pPr>
              <w:pStyle w:val="TAL"/>
              <w:rPr>
                <w:rFonts w:eastAsia="SimSun"/>
                <w:lang w:val="en-US" w:eastAsia="zh-CN"/>
              </w:rPr>
            </w:pPr>
          </w:p>
        </w:tc>
        <w:tc>
          <w:tcPr>
            <w:tcW w:w="0" w:type="auto"/>
            <w:vMerge/>
            <w:vAlign w:val="center"/>
            <w:hideMark/>
          </w:tcPr>
          <w:p w14:paraId="6E70EEF2" w14:textId="77777777" w:rsidR="00954B62" w:rsidRPr="0002198F" w:rsidRDefault="00954B62" w:rsidP="00954B62">
            <w:pPr>
              <w:pStyle w:val="TAC"/>
              <w:rPr>
                <w:rFonts w:eastAsia="SimSun" w:cs="Arial"/>
                <w:szCs w:val="18"/>
                <w:lang w:val="en-US" w:eastAsia="zh-CN"/>
              </w:rPr>
            </w:pPr>
          </w:p>
        </w:tc>
        <w:tc>
          <w:tcPr>
            <w:tcW w:w="0" w:type="auto"/>
            <w:shd w:val="clear" w:color="auto" w:fill="auto"/>
            <w:vAlign w:val="center"/>
            <w:hideMark/>
          </w:tcPr>
          <w:p w14:paraId="7D8BBC83" w14:textId="77777777" w:rsidR="00954B62" w:rsidRPr="00837ABA" w:rsidRDefault="00954B62" w:rsidP="00954B62">
            <w:pPr>
              <w:pStyle w:val="TAC"/>
              <w:rPr>
                <w:rFonts w:eastAsia="SimSun" w:cs="Arial"/>
                <w:szCs w:val="18"/>
                <w:lang w:val="en-US" w:eastAsia="zh-CN"/>
              </w:rPr>
            </w:pPr>
            <w:r w:rsidRPr="00365936">
              <w:rPr>
                <w:rFonts w:eastAsia="SimSun" w:cs="Arial"/>
                <w:szCs w:val="18"/>
                <w:lang w:eastAsia="zh-CN"/>
              </w:rPr>
              <w:t xml:space="preserve">2 for CSI-RS resource </w:t>
            </w:r>
            <w:r>
              <w:rPr>
                <w:rFonts w:eastAsia="SimSun" w:cs="Arial"/>
                <w:szCs w:val="18"/>
                <w:lang w:eastAsia="zh-CN"/>
              </w:rPr>
              <w:t>7</w:t>
            </w:r>
            <w:r w:rsidRPr="00837ABA">
              <w:rPr>
                <w:rFonts w:eastAsia="SimSun" w:cs="Arial"/>
                <w:szCs w:val="18"/>
                <w:lang w:eastAsia="zh-CN"/>
              </w:rPr>
              <w:t xml:space="preserve"> and </w:t>
            </w:r>
            <w:r>
              <w:rPr>
                <w:rFonts w:eastAsia="SimSun" w:cs="Arial"/>
                <w:szCs w:val="18"/>
                <w:lang w:eastAsia="zh-CN"/>
              </w:rPr>
              <w:t>8</w:t>
            </w:r>
          </w:p>
        </w:tc>
      </w:tr>
      <w:tr w:rsidR="00954B62" w:rsidRPr="00AE0407" w14:paraId="4DE72BD6" w14:textId="77777777" w:rsidTr="00FB27FE">
        <w:trPr>
          <w:trHeight w:val="20"/>
        </w:trPr>
        <w:tc>
          <w:tcPr>
            <w:tcW w:w="0" w:type="auto"/>
            <w:vMerge/>
            <w:vAlign w:val="center"/>
            <w:hideMark/>
          </w:tcPr>
          <w:p w14:paraId="4C23F0E0" w14:textId="77777777" w:rsidR="00954B62" w:rsidRPr="0002198F" w:rsidRDefault="00954B62" w:rsidP="00954B62">
            <w:pPr>
              <w:pStyle w:val="TAL"/>
              <w:rPr>
                <w:rFonts w:eastAsia="SimSun"/>
                <w:lang w:val="en-US" w:eastAsia="zh-CN"/>
              </w:rPr>
            </w:pPr>
          </w:p>
        </w:tc>
        <w:tc>
          <w:tcPr>
            <w:tcW w:w="0" w:type="auto"/>
            <w:vMerge/>
            <w:vAlign w:val="center"/>
            <w:hideMark/>
          </w:tcPr>
          <w:p w14:paraId="19DC9E83"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3FB9D8F6"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57C5393F" w14:textId="30B080A8" w:rsidR="00954B62" w:rsidRPr="00AE0407" w:rsidRDefault="00954B62" w:rsidP="00954B62">
            <w:pPr>
              <w:pStyle w:val="TAC"/>
              <w:rPr>
                <w:rFonts w:eastAsia="SimSun"/>
                <w:lang w:val="en-US" w:eastAsia="zh-CN"/>
              </w:rPr>
            </w:pPr>
          </w:p>
        </w:tc>
        <w:tc>
          <w:tcPr>
            <w:tcW w:w="0" w:type="auto"/>
            <w:shd w:val="clear" w:color="auto" w:fill="auto"/>
            <w:vAlign w:val="center"/>
            <w:hideMark/>
          </w:tcPr>
          <w:p w14:paraId="44320499"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w:t>
            </w:r>
            <w:r>
              <w:rPr>
                <w:rFonts w:eastAsia="SimSun" w:cs="Arial"/>
                <w:szCs w:val="18"/>
                <w:lang w:eastAsia="zh-CN"/>
              </w:rPr>
              <w:t>3</w:t>
            </w:r>
          </w:p>
        </w:tc>
      </w:tr>
      <w:tr w:rsidR="00954B62" w:rsidRPr="00AE0407" w14:paraId="15EF75AB" w14:textId="77777777" w:rsidTr="00FB27FE">
        <w:trPr>
          <w:trHeight w:val="20"/>
        </w:trPr>
        <w:tc>
          <w:tcPr>
            <w:tcW w:w="0" w:type="auto"/>
            <w:vMerge/>
            <w:vAlign w:val="center"/>
            <w:hideMark/>
          </w:tcPr>
          <w:p w14:paraId="38898ACF" w14:textId="77777777" w:rsidR="00954B62" w:rsidRPr="0002198F" w:rsidRDefault="00954B62" w:rsidP="00954B62">
            <w:pPr>
              <w:pStyle w:val="TAL"/>
              <w:rPr>
                <w:rFonts w:eastAsia="SimSun"/>
                <w:lang w:val="en-US" w:eastAsia="zh-CN"/>
              </w:rPr>
            </w:pPr>
          </w:p>
        </w:tc>
        <w:tc>
          <w:tcPr>
            <w:tcW w:w="0" w:type="auto"/>
            <w:vMerge/>
            <w:vAlign w:val="center"/>
            <w:hideMark/>
          </w:tcPr>
          <w:p w14:paraId="0F9EE76B"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5E209A88" w14:textId="77777777" w:rsidR="00954B62" w:rsidRPr="0002198F" w:rsidRDefault="00954B62" w:rsidP="00954B62">
            <w:pPr>
              <w:pStyle w:val="TAL"/>
              <w:rPr>
                <w:rFonts w:eastAsia="SimSun"/>
                <w:lang w:val="en-US" w:eastAsia="zh-CN"/>
              </w:rPr>
            </w:pPr>
            <w:r w:rsidRPr="0002198F">
              <w:rPr>
                <w:rFonts w:eastAsia="SimSun"/>
                <w:lang w:eastAsia="zh-CN"/>
              </w:rPr>
              <w:t>Frequency Occupation</w:t>
            </w:r>
          </w:p>
        </w:tc>
        <w:tc>
          <w:tcPr>
            <w:tcW w:w="0" w:type="auto"/>
            <w:vMerge w:val="restart"/>
            <w:shd w:val="clear" w:color="auto" w:fill="auto"/>
            <w:vAlign w:val="center"/>
          </w:tcPr>
          <w:p w14:paraId="23D5491F" w14:textId="7E447B7A" w:rsidR="00954B62" w:rsidRPr="00AE0407" w:rsidRDefault="00954B62" w:rsidP="00954B62">
            <w:pPr>
              <w:pStyle w:val="TAC"/>
              <w:rPr>
                <w:rFonts w:eastAsia="SimSun"/>
                <w:lang w:val="en-US" w:eastAsia="zh-CN"/>
              </w:rPr>
            </w:pPr>
          </w:p>
        </w:tc>
        <w:tc>
          <w:tcPr>
            <w:tcW w:w="0" w:type="auto"/>
            <w:shd w:val="clear" w:color="auto" w:fill="auto"/>
            <w:vAlign w:val="center"/>
            <w:hideMark/>
          </w:tcPr>
          <w:p w14:paraId="4862EB73"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Start PRB 0</w:t>
            </w:r>
          </w:p>
        </w:tc>
      </w:tr>
      <w:tr w:rsidR="00954B62" w:rsidRPr="00AE0407" w14:paraId="74BB21C4" w14:textId="77777777" w:rsidTr="00FB27FE">
        <w:trPr>
          <w:trHeight w:val="20"/>
        </w:trPr>
        <w:tc>
          <w:tcPr>
            <w:tcW w:w="0" w:type="auto"/>
            <w:vMerge/>
            <w:vAlign w:val="center"/>
            <w:hideMark/>
          </w:tcPr>
          <w:p w14:paraId="1E81E143" w14:textId="77777777" w:rsidR="00954B62" w:rsidRPr="0002198F" w:rsidRDefault="00954B62" w:rsidP="00954B62">
            <w:pPr>
              <w:pStyle w:val="TAL"/>
              <w:rPr>
                <w:rFonts w:eastAsia="SimSun"/>
                <w:lang w:val="en-US" w:eastAsia="zh-CN"/>
              </w:rPr>
            </w:pPr>
          </w:p>
        </w:tc>
        <w:tc>
          <w:tcPr>
            <w:tcW w:w="0" w:type="auto"/>
            <w:vMerge/>
            <w:vAlign w:val="center"/>
            <w:hideMark/>
          </w:tcPr>
          <w:p w14:paraId="77AB8D65" w14:textId="77777777" w:rsidR="00954B62" w:rsidRPr="0002198F" w:rsidRDefault="00954B62" w:rsidP="00954B62">
            <w:pPr>
              <w:pStyle w:val="TAL"/>
              <w:rPr>
                <w:rFonts w:eastAsia="SimSun"/>
                <w:lang w:val="en-US" w:eastAsia="zh-CN"/>
              </w:rPr>
            </w:pPr>
          </w:p>
        </w:tc>
        <w:tc>
          <w:tcPr>
            <w:tcW w:w="0" w:type="auto"/>
            <w:vMerge/>
            <w:vAlign w:val="center"/>
            <w:hideMark/>
          </w:tcPr>
          <w:p w14:paraId="0B5C5587" w14:textId="77777777" w:rsidR="00954B62" w:rsidRPr="0002198F" w:rsidRDefault="00954B62" w:rsidP="00954B62">
            <w:pPr>
              <w:pStyle w:val="TAL"/>
              <w:rPr>
                <w:rFonts w:eastAsia="SimSun"/>
                <w:lang w:val="en-US" w:eastAsia="zh-CN"/>
              </w:rPr>
            </w:pPr>
          </w:p>
        </w:tc>
        <w:tc>
          <w:tcPr>
            <w:tcW w:w="0" w:type="auto"/>
            <w:vMerge/>
            <w:vAlign w:val="center"/>
          </w:tcPr>
          <w:p w14:paraId="7049DD01" w14:textId="77777777" w:rsidR="00954B62" w:rsidRPr="00AE0407" w:rsidRDefault="00954B62" w:rsidP="00954B62">
            <w:pPr>
              <w:pStyle w:val="TAC"/>
              <w:rPr>
                <w:rFonts w:eastAsia="SimSun"/>
                <w:lang w:val="en-US" w:eastAsia="zh-CN"/>
              </w:rPr>
            </w:pPr>
          </w:p>
        </w:tc>
        <w:tc>
          <w:tcPr>
            <w:tcW w:w="0" w:type="auto"/>
            <w:shd w:val="clear" w:color="auto" w:fill="auto"/>
            <w:vAlign w:val="center"/>
            <w:hideMark/>
          </w:tcPr>
          <w:p w14:paraId="5CB05BB5"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Number of PRB = 52</w:t>
            </w:r>
          </w:p>
        </w:tc>
      </w:tr>
      <w:tr w:rsidR="00954B62" w:rsidRPr="00AE0407" w14:paraId="388841BA" w14:textId="77777777" w:rsidTr="00FB27FE">
        <w:trPr>
          <w:trHeight w:val="20"/>
        </w:trPr>
        <w:tc>
          <w:tcPr>
            <w:tcW w:w="0" w:type="auto"/>
            <w:vMerge w:val="restart"/>
            <w:shd w:val="clear" w:color="auto" w:fill="auto"/>
            <w:vAlign w:val="center"/>
            <w:hideMark/>
          </w:tcPr>
          <w:p w14:paraId="4A0B5570" w14:textId="77777777" w:rsidR="00954B62" w:rsidRPr="00AE0407" w:rsidRDefault="00954B62" w:rsidP="00954B62">
            <w:pPr>
              <w:pStyle w:val="TAL"/>
              <w:rPr>
                <w:rFonts w:eastAsia="SimSun"/>
                <w:lang w:val="en-US" w:eastAsia="zh-CN"/>
              </w:rPr>
            </w:pPr>
            <w:r w:rsidRPr="00AE0407">
              <w:rPr>
                <w:rFonts w:eastAsia="SimSun"/>
                <w:lang w:eastAsia="zh-CN"/>
              </w:rPr>
              <w:t>NZP CSI-RS for CSI acquisition</w:t>
            </w:r>
          </w:p>
        </w:tc>
        <w:tc>
          <w:tcPr>
            <w:tcW w:w="0" w:type="auto"/>
            <w:vMerge w:val="restart"/>
            <w:shd w:val="clear" w:color="auto" w:fill="auto"/>
            <w:vAlign w:val="center"/>
            <w:hideMark/>
          </w:tcPr>
          <w:p w14:paraId="2FD97FA2" w14:textId="77777777" w:rsidR="00954B62" w:rsidRPr="00AE0407" w:rsidRDefault="00954B62" w:rsidP="00954B62">
            <w:pPr>
              <w:pStyle w:val="TAL"/>
              <w:rPr>
                <w:rFonts w:eastAsia="SimSun"/>
                <w:lang w:val="en-US" w:eastAsia="zh-CN"/>
              </w:rPr>
            </w:pPr>
            <w:r w:rsidRPr="00AE0407">
              <w:rPr>
                <w:rFonts w:eastAsia="SimSun"/>
                <w:lang w:eastAsia="zh-CN"/>
              </w:rPr>
              <w:t>Resource set #3</w:t>
            </w:r>
          </w:p>
        </w:tc>
        <w:tc>
          <w:tcPr>
            <w:tcW w:w="0" w:type="auto"/>
            <w:shd w:val="clear" w:color="auto" w:fill="auto"/>
            <w:vAlign w:val="center"/>
            <w:hideMark/>
          </w:tcPr>
          <w:p w14:paraId="46022A71" w14:textId="77777777" w:rsidR="00954B62" w:rsidRPr="00AE0407" w:rsidRDefault="00954B62" w:rsidP="00954B62">
            <w:pPr>
              <w:pStyle w:val="TAL"/>
              <w:rPr>
                <w:rFonts w:eastAsia="SimSun"/>
                <w:lang w:val="en-US" w:eastAsia="zh-CN"/>
              </w:rPr>
            </w:pPr>
            <w:r w:rsidRPr="00AE0407">
              <w:rPr>
                <w:rFonts w:eastAsia="SimSun"/>
                <w:lang w:eastAsia="zh-CN"/>
              </w:rPr>
              <w:t>First OFDM symbol in the PRB used for CSI-RS</w:t>
            </w:r>
          </w:p>
        </w:tc>
        <w:tc>
          <w:tcPr>
            <w:tcW w:w="0" w:type="auto"/>
            <w:shd w:val="clear" w:color="auto" w:fill="auto"/>
            <w:vAlign w:val="center"/>
          </w:tcPr>
          <w:p w14:paraId="5C22FA8E" w14:textId="2441FE58" w:rsidR="00954B62" w:rsidRPr="00AE0407" w:rsidRDefault="00954B62" w:rsidP="00954B62">
            <w:pPr>
              <w:pStyle w:val="TAC"/>
              <w:rPr>
                <w:rFonts w:eastAsia="SimSun" w:cs="Arial"/>
                <w:szCs w:val="18"/>
                <w:lang w:val="en-US" w:eastAsia="zh-CN"/>
              </w:rPr>
            </w:pPr>
          </w:p>
        </w:tc>
        <w:tc>
          <w:tcPr>
            <w:tcW w:w="0" w:type="auto"/>
            <w:shd w:val="clear" w:color="auto" w:fill="auto"/>
            <w:vAlign w:val="center"/>
            <w:hideMark/>
          </w:tcPr>
          <w:p w14:paraId="44F2FAB1"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l0 = 12</w:t>
            </w:r>
          </w:p>
        </w:tc>
      </w:tr>
      <w:tr w:rsidR="00954B62" w:rsidRPr="00AE0407" w14:paraId="176D4DE4" w14:textId="77777777" w:rsidTr="005F1464">
        <w:trPr>
          <w:trHeight w:val="20"/>
        </w:trPr>
        <w:tc>
          <w:tcPr>
            <w:tcW w:w="0" w:type="auto"/>
            <w:vMerge/>
            <w:vAlign w:val="center"/>
            <w:hideMark/>
          </w:tcPr>
          <w:p w14:paraId="5E4E45D9" w14:textId="77777777" w:rsidR="00954B62" w:rsidRPr="0002198F" w:rsidRDefault="00954B62" w:rsidP="00954B62">
            <w:pPr>
              <w:pStyle w:val="TAL"/>
              <w:rPr>
                <w:rFonts w:eastAsia="SimSun"/>
                <w:lang w:val="en-US" w:eastAsia="zh-CN"/>
              </w:rPr>
            </w:pPr>
          </w:p>
        </w:tc>
        <w:tc>
          <w:tcPr>
            <w:tcW w:w="0" w:type="auto"/>
            <w:vMerge/>
            <w:vAlign w:val="center"/>
            <w:hideMark/>
          </w:tcPr>
          <w:p w14:paraId="7BDA8865"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9AF807B"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2CE0B6D7"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43D32CDF"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40</w:t>
            </w:r>
          </w:p>
        </w:tc>
      </w:tr>
      <w:tr w:rsidR="00954B62" w:rsidRPr="00AE0407" w14:paraId="2818EC31" w14:textId="77777777" w:rsidTr="005F1464">
        <w:trPr>
          <w:trHeight w:val="20"/>
        </w:trPr>
        <w:tc>
          <w:tcPr>
            <w:tcW w:w="0" w:type="auto"/>
            <w:vMerge/>
            <w:vAlign w:val="center"/>
            <w:hideMark/>
          </w:tcPr>
          <w:p w14:paraId="5751E65D" w14:textId="77777777" w:rsidR="00954B62" w:rsidRPr="0002198F" w:rsidRDefault="00954B62" w:rsidP="00954B62">
            <w:pPr>
              <w:pStyle w:val="TAL"/>
              <w:rPr>
                <w:rFonts w:eastAsia="SimSun"/>
                <w:lang w:val="en-US" w:eastAsia="zh-CN"/>
              </w:rPr>
            </w:pPr>
          </w:p>
        </w:tc>
        <w:tc>
          <w:tcPr>
            <w:tcW w:w="0" w:type="auto"/>
            <w:vMerge/>
            <w:vAlign w:val="center"/>
            <w:hideMark/>
          </w:tcPr>
          <w:p w14:paraId="7BFF6303"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F865325"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shd w:val="clear" w:color="auto" w:fill="auto"/>
            <w:vAlign w:val="center"/>
            <w:hideMark/>
          </w:tcPr>
          <w:p w14:paraId="2F305908"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6CD45049"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0</w:t>
            </w:r>
          </w:p>
        </w:tc>
      </w:tr>
      <w:tr w:rsidR="00954B62" w:rsidRPr="00AE0407" w14:paraId="3F2802E6" w14:textId="77777777" w:rsidTr="00FB27FE">
        <w:trPr>
          <w:trHeight w:val="20"/>
        </w:trPr>
        <w:tc>
          <w:tcPr>
            <w:tcW w:w="0" w:type="auto"/>
            <w:vMerge/>
            <w:vAlign w:val="center"/>
            <w:hideMark/>
          </w:tcPr>
          <w:p w14:paraId="5F29EE63" w14:textId="77777777" w:rsidR="00954B62" w:rsidRPr="0002198F" w:rsidRDefault="00954B62" w:rsidP="00954B62">
            <w:pPr>
              <w:pStyle w:val="TAL"/>
              <w:rPr>
                <w:rFonts w:eastAsia="SimSun"/>
                <w:lang w:val="en-US" w:eastAsia="zh-CN"/>
              </w:rPr>
            </w:pPr>
          </w:p>
        </w:tc>
        <w:tc>
          <w:tcPr>
            <w:tcW w:w="0" w:type="auto"/>
            <w:vMerge/>
            <w:vAlign w:val="center"/>
            <w:hideMark/>
          </w:tcPr>
          <w:p w14:paraId="66AB3CF4"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524E598C"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22CE21D5" w14:textId="12C735BC" w:rsidR="00954B62" w:rsidRPr="00AE0407" w:rsidRDefault="00954B62" w:rsidP="00954B62">
            <w:pPr>
              <w:pStyle w:val="TAC"/>
              <w:rPr>
                <w:rFonts w:eastAsia="SimSun"/>
                <w:lang w:val="en-US" w:eastAsia="zh-CN"/>
              </w:rPr>
            </w:pPr>
          </w:p>
        </w:tc>
        <w:tc>
          <w:tcPr>
            <w:tcW w:w="0" w:type="auto"/>
            <w:shd w:val="clear" w:color="auto" w:fill="auto"/>
            <w:vAlign w:val="center"/>
            <w:hideMark/>
          </w:tcPr>
          <w:p w14:paraId="58F4B747"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#0</w:t>
            </w:r>
          </w:p>
        </w:tc>
      </w:tr>
      <w:tr w:rsidR="00954B62" w:rsidRPr="00AE0407" w14:paraId="799B65A1" w14:textId="77777777" w:rsidTr="00FB27FE">
        <w:trPr>
          <w:trHeight w:val="20"/>
        </w:trPr>
        <w:tc>
          <w:tcPr>
            <w:tcW w:w="0" w:type="auto"/>
            <w:vMerge/>
            <w:vAlign w:val="center"/>
            <w:hideMark/>
          </w:tcPr>
          <w:p w14:paraId="7D03FECD"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1D530918" w14:textId="77777777" w:rsidR="00954B62" w:rsidRPr="0002198F" w:rsidRDefault="00954B62" w:rsidP="00954B62">
            <w:pPr>
              <w:pStyle w:val="TAL"/>
              <w:rPr>
                <w:rFonts w:eastAsia="SimSun"/>
                <w:lang w:val="en-US" w:eastAsia="zh-CN"/>
              </w:rPr>
            </w:pPr>
            <w:r w:rsidRPr="0002198F">
              <w:rPr>
                <w:rFonts w:eastAsia="SimSun"/>
                <w:lang w:eastAsia="zh-CN"/>
              </w:rPr>
              <w:t>Resource set #4</w:t>
            </w:r>
          </w:p>
        </w:tc>
        <w:tc>
          <w:tcPr>
            <w:tcW w:w="0" w:type="auto"/>
            <w:shd w:val="clear" w:color="auto" w:fill="auto"/>
            <w:vAlign w:val="center"/>
            <w:hideMark/>
          </w:tcPr>
          <w:p w14:paraId="159092B2" w14:textId="77777777" w:rsidR="00954B62" w:rsidRPr="0002198F" w:rsidRDefault="00954B62" w:rsidP="00954B62">
            <w:pPr>
              <w:pStyle w:val="TAL"/>
              <w:rPr>
                <w:rFonts w:eastAsia="SimSun"/>
                <w:lang w:val="en-US" w:eastAsia="zh-CN"/>
              </w:rPr>
            </w:pPr>
            <w:r w:rsidRPr="0002198F">
              <w:rPr>
                <w:rFonts w:eastAsia="SimSun"/>
                <w:lang w:eastAsia="zh-CN"/>
              </w:rPr>
              <w:t>First OFDM symbol in the PRB used for CSI-RS</w:t>
            </w:r>
          </w:p>
        </w:tc>
        <w:tc>
          <w:tcPr>
            <w:tcW w:w="0" w:type="auto"/>
            <w:shd w:val="clear" w:color="auto" w:fill="auto"/>
          </w:tcPr>
          <w:p w14:paraId="66587A3F" w14:textId="7F6536DF" w:rsidR="00954B62" w:rsidRPr="00AE0407" w:rsidRDefault="00954B62" w:rsidP="00954B62">
            <w:pPr>
              <w:pStyle w:val="TAC"/>
              <w:rPr>
                <w:rFonts w:eastAsia="SimSun"/>
                <w:lang w:val="en-US" w:eastAsia="zh-CN"/>
              </w:rPr>
            </w:pPr>
          </w:p>
        </w:tc>
        <w:tc>
          <w:tcPr>
            <w:tcW w:w="0" w:type="auto"/>
            <w:shd w:val="clear" w:color="auto" w:fill="auto"/>
            <w:vAlign w:val="center"/>
            <w:hideMark/>
          </w:tcPr>
          <w:p w14:paraId="6B56BCF1"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l0 = 13</w:t>
            </w:r>
          </w:p>
        </w:tc>
      </w:tr>
      <w:tr w:rsidR="00954B62" w:rsidRPr="00AE0407" w14:paraId="245DBAF8" w14:textId="77777777" w:rsidTr="005F1464">
        <w:trPr>
          <w:trHeight w:val="20"/>
        </w:trPr>
        <w:tc>
          <w:tcPr>
            <w:tcW w:w="0" w:type="auto"/>
            <w:vMerge/>
            <w:vAlign w:val="center"/>
            <w:hideMark/>
          </w:tcPr>
          <w:p w14:paraId="5996C9E6" w14:textId="77777777" w:rsidR="00954B62" w:rsidRPr="0002198F" w:rsidRDefault="00954B62" w:rsidP="00954B62">
            <w:pPr>
              <w:pStyle w:val="TAL"/>
              <w:rPr>
                <w:rFonts w:eastAsia="SimSun"/>
                <w:lang w:val="en-US" w:eastAsia="zh-CN"/>
              </w:rPr>
            </w:pPr>
          </w:p>
        </w:tc>
        <w:tc>
          <w:tcPr>
            <w:tcW w:w="0" w:type="auto"/>
            <w:vMerge/>
            <w:vAlign w:val="center"/>
            <w:hideMark/>
          </w:tcPr>
          <w:p w14:paraId="08CC5280"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2185B917" w14:textId="77777777" w:rsidR="00954B62" w:rsidRPr="0002198F" w:rsidRDefault="00954B62" w:rsidP="00954B62">
            <w:pPr>
              <w:pStyle w:val="TAL"/>
              <w:rPr>
                <w:rFonts w:eastAsia="SimSun"/>
                <w:lang w:val="en-US" w:eastAsia="zh-CN"/>
              </w:rPr>
            </w:pPr>
            <w:r w:rsidRPr="0002198F">
              <w:rPr>
                <w:rFonts w:eastAsia="SimSun"/>
                <w:lang w:eastAsia="zh-CN"/>
              </w:rPr>
              <w:t>CSI-RS periodicity</w:t>
            </w:r>
          </w:p>
        </w:tc>
        <w:tc>
          <w:tcPr>
            <w:tcW w:w="0" w:type="auto"/>
            <w:shd w:val="clear" w:color="auto" w:fill="auto"/>
            <w:vAlign w:val="center"/>
            <w:hideMark/>
          </w:tcPr>
          <w:p w14:paraId="221A70DD"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6B688907"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40</w:t>
            </w:r>
          </w:p>
        </w:tc>
      </w:tr>
      <w:tr w:rsidR="00954B62" w:rsidRPr="00AE0407" w14:paraId="2DAB31BE" w14:textId="77777777" w:rsidTr="005F1464">
        <w:trPr>
          <w:trHeight w:val="20"/>
        </w:trPr>
        <w:tc>
          <w:tcPr>
            <w:tcW w:w="0" w:type="auto"/>
            <w:vMerge/>
            <w:vAlign w:val="center"/>
            <w:hideMark/>
          </w:tcPr>
          <w:p w14:paraId="3ADA8573" w14:textId="77777777" w:rsidR="00954B62" w:rsidRPr="0002198F" w:rsidRDefault="00954B62" w:rsidP="00954B62">
            <w:pPr>
              <w:pStyle w:val="TAL"/>
              <w:rPr>
                <w:rFonts w:eastAsia="SimSun"/>
                <w:lang w:val="en-US" w:eastAsia="zh-CN"/>
              </w:rPr>
            </w:pPr>
          </w:p>
        </w:tc>
        <w:tc>
          <w:tcPr>
            <w:tcW w:w="0" w:type="auto"/>
            <w:vMerge/>
            <w:vAlign w:val="center"/>
            <w:hideMark/>
          </w:tcPr>
          <w:p w14:paraId="6C3E5FF2"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2FF3B895" w14:textId="77777777" w:rsidR="00954B62" w:rsidRPr="0002198F" w:rsidRDefault="00954B62" w:rsidP="00954B62">
            <w:pPr>
              <w:pStyle w:val="TAL"/>
              <w:rPr>
                <w:rFonts w:eastAsia="SimSun"/>
                <w:lang w:val="en-US" w:eastAsia="zh-CN"/>
              </w:rPr>
            </w:pPr>
            <w:r w:rsidRPr="0002198F">
              <w:rPr>
                <w:rFonts w:eastAsia="SimSun"/>
                <w:lang w:eastAsia="zh-CN"/>
              </w:rPr>
              <w:t>CSI-RS offset</w:t>
            </w:r>
          </w:p>
        </w:tc>
        <w:tc>
          <w:tcPr>
            <w:tcW w:w="0" w:type="auto"/>
            <w:shd w:val="clear" w:color="auto" w:fill="auto"/>
            <w:vAlign w:val="center"/>
            <w:hideMark/>
          </w:tcPr>
          <w:p w14:paraId="33FCF4BC"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Slots</w:t>
            </w:r>
          </w:p>
        </w:tc>
        <w:tc>
          <w:tcPr>
            <w:tcW w:w="0" w:type="auto"/>
            <w:shd w:val="clear" w:color="auto" w:fill="auto"/>
            <w:vAlign w:val="center"/>
            <w:hideMark/>
          </w:tcPr>
          <w:p w14:paraId="0A45AA84" w14:textId="77777777" w:rsidR="00954B62" w:rsidRPr="0002198F" w:rsidRDefault="00954B62" w:rsidP="00954B62">
            <w:pPr>
              <w:pStyle w:val="TAC"/>
              <w:rPr>
                <w:rFonts w:eastAsia="SimSun" w:cs="Arial"/>
                <w:szCs w:val="18"/>
                <w:lang w:val="en-US" w:eastAsia="zh-CN"/>
              </w:rPr>
            </w:pPr>
            <w:r w:rsidRPr="0002198F">
              <w:rPr>
                <w:rFonts w:eastAsia="SimSun" w:cs="Arial"/>
                <w:szCs w:val="18"/>
                <w:lang w:eastAsia="zh-CN"/>
              </w:rPr>
              <w:t>0</w:t>
            </w:r>
          </w:p>
        </w:tc>
      </w:tr>
      <w:tr w:rsidR="00954B62" w:rsidRPr="00AE0407" w14:paraId="54F6500B" w14:textId="77777777" w:rsidTr="00FB27FE">
        <w:trPr>
          <w:trHeight w:val="20"/>
        </w:trPr>
        <w:tc>
          <w:tcPr>
            <w:tcW w:w="0" w:type="auto"/>
            <w:vMerge/>
            <w:vAlign w:val="center"/>
            <w:hideMark/>
          </w:tcPr>
          <w:p w14:paraId="1BA00ACF" w14:textId="77777777" w:rsidR="00954B62" w:rsidRPr="0002198F" w:rsidRDefault="00954B62" w:rsidP="00954B62">
            <w:pPr>
              <w:pStyle w:val="TAL"/>
              <w:rPr>
                <w:rFonts w:eastAsia="SimSun"/>
                <w:lang w:val="en-US" w:eastAsia="zh-CN"/>
              </w:rPr>
            </w:pPr>
          </w:p>
        </w:tc>
        <w:tc>
          <w:tcPr>
            <w:tcW w:w="0" w:type="auto"/>
            <w:vMerge/>
            <w:vAlign w:val="center"/>
            <w:hideMark/>
          </w:tcPr>
          <w:p w14:paraId="65CB774C"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49AC7F1E" w14:textId="77777777" w:rsidR="00954B62" w:rsidRPr="0002198F" w:rsidRDefault="00954B62" w:rsidP="00954B62">
            <w:pPr>
              <w:pStyle w:val="TAL"/>
              <w:rPr>
                <w:rFonts w:eastAsia="SimSun"/>
                <w:lang w:val="en-US" w:eastAsia="zh-CN"/>
              </w:rPr>
            </w:pPr>
            <w:r w:rsidRPr="0002198F">
              <w:rPr>
                <w:rFonts w:eastAsia="SimSun"/>
                <w:lang w:eastAsia="zh-CN"/>
              </w:rPr>
              <w:t>QCL info</w:t>
            </w:r>
          </w:p>
        </w:tc>
        <w:tc>
          <w:tcPr>
            <w:tcW w:w="0" w:type="auto"/>
            <w:shd w:val="clear" w:color="auto" w:fill="auto"/>
            <w:vAlign w:val="center"/>
          </w:tcPr>
          <w:p w14:paraId="799579F0" w14:textId="68F71773" w:rsidR="00954B62" w:rsidRPr="00AE0407" w:rsidRDefault="00954B62" w:rsidP="00954B62">
            <w:pPr>
              <w:pStyle w:val="TAC"/>
              <w:rPr>
                <w:rFonts w:eastAsia="SimSun"/>
                <w:lang w:val="en-US" w:eastAsia="zh-CN"/>
              </w:rPr>
            </w:pPr>
          </w:p>
        </w:tc>
        <w:tc>
          <w:tcPr>
            <w:tcW w:w="0" w:type="auto"/>
            <w:shd w:val="clear" w:color="auto" w:fill="auto"/>
            <w:vAlign w:val="center"/>
            <w:hideMark/>
          </w:tcPr>
          <w:p w14:paraId="7673D66F"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TCI state #1</w:t>
            </w:r>
          </w:p>
        </w:tc>
      </w:tr>
      <w:tr w:rsidR="00954B62" w:rsidRPr="00AE0407" w14:paraId="6304466E" w14:textId="77777777" w:rsidTr="00FB27FE">
        <w:trPr>
          <w:trHeight w:val="20"/>
        </w:trPr>
        <w:tc>
          <w:tcPr>
            <w:tcW w:w="0" w:type="auto"/>
            <w:vMerge w:val="restart"/>
            <w:shd w:val="clear" w:color="auto" w:fill="auto"/>
            <w:vAlign w:val="center"/>
            <w:hideMark/>
          </w:tcPr>
          <w:p w14:paraId="0869893F" w14:textId="77777777" w:rsidR="00954B62" w:rsidRPr="00AE0407" w:rsidRDefault="00954B62" w:rsidP="00954B62">
            <w:pPr>
              <w:pStyle w:val="TAL"/>
              <w:rPr>
                <w:rFonts w:eastAsia="SimSun"/>
                <w:lang w:val="en-US" w:eastAsia="zh-CN"/>
              </w:rPr>
            </w:pPr>
            <w:r w:rsidRPr="00AE0407">
              <w:rPr>
                <w:rFonts w:eastAsia="SimSun"/>
                <w:lang w:eastAsia="zh-CN"/>
              </w:rPr>
              <w:t>TCI state #0</w:t>
            </w:r>
          </w:p>
        </w:tc>
        <w:tc>
          <w:tcPr>
            <w:tcW w:w="0" w:type="auto"/>
            <w:vMerge w:val="restart"/>
            <w:shd w:val="clear" w:color="auto" w:fill="auto"/>
            <w:vAlign w:val="center"/>
            <w:hideMark/>
          </w:tcPr>
          <w:p w14:paraId="53C2E1CB"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765D1384" w14:textId="77777777" w:rsidR="00954B62" w:rsidRPr="00AE0407" w:rsidRDefault="00954B62" w:rsidP="00954B62">
            <w:pPr>
              <w:pStyle w:val="TAL"/>
              <w:rPr>
                <w:rFonts w:eastAsia="SimSun"/>
                <w:lang w:val="en-US" w:eastAsia="zh-CN"/>
              </w:rPr>
            </w:pPr>
            <w:r w:rsidRPr="00AE0407">
              <w:rPr>
                <w:rFonts w:eastAsia="SimSun"/>
                <w:lang w:eastAsia="zh-CN"/>
              </w:rPr>
              <w:t>CSI-RS resource</w:t>
            </w:r>
          </w:p>
        </w:tc>
        <w:tc>
          <w:tcPr>
            <w:tcW w:w="0" w:type="auto"/>
            <w:shd w:val="clear" w:color="auto" w:fill="auto"/>
            <w:vAlign w:val="center"/>
          </w:tcPr>
          <w:p w14:paraId="6BC2A8EF" w14:textId="6A4B7C27" w:rsidR="00954B62" w:rsidRPr="00AE0407" w:rsidRDefault="00954B62" w:rsidP="00954B62">
            <w:pPr>
              <w:pStyle w:val="TAC"/>
              <w:rPr>
                <w:rFonts w:eastAsia="SimSun"/>
                <w:lang w:val="en-US" w:eastAsia="zh-CN"/>
              </w:rPr>
            </w:pPr>
          </w:p>
        </w:tc>
        <w:tc>
          <w:tcPr>
            <w:tcW w:w="0" w:type="auto"/>
            <w:shd w:val="clear" w:color="auto" w:fill="auto"/>
            <w:vAlign w:val="center"/>
            <w:hideMark/>
          </w:tcPr>
          <w:p w14:paraId="25D7CDF0"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CSI-RS resource 1 from 'CSI-RS for tracking Resource set #1' configuration</w:t>
            </w:r>
          </w:p>
        </w:tc>
      </w:tr>
      <w:tr w:rsidR="00954B62" w:rsidRPr="00AE0407" w14:paraId="4922EB84" w14:textId="77777777" w:rsidTr="00FB27FE">
        <w:trPr>
          <w:trHeight w:val="20"/>
        </w:trPr>
        <w:tc>
          <w:tcPr>
            <w:tcW w:w="0" w:type="auto"/>
            <w:vMerge/>
            <w:vAlign w:val="center"/>
            <w:hideMark/>
          </w:tcPr>
          <w:p w14:paraId="360EC66C" w14:textId="77777777" w:rsidR="00954B62" w:rsidRPr="0002198F" w:rsidRDefault="00954B62" w:rsidP="00954B62">
            <w:pPr>
              <w:pStyle w:val="TAL"/>
              <w:rPr>
                <w:rFonts w:eastAsia="SimSun"/>
                <w:lang w:val="en-US" w:eastAsia="zh-CN"/>
              </w:rPr>
            </w:pPr>
          </w:p>
        </w:tc>
        <w:tc>
          <w:tcPr>
            <w:tcW w:w="0" w:type="auto"/>
            <w:vMerge/>
            <w:vAlign w:val="center"/>
            <w:hideMark/>
          </w:tcPr>
          <w:p w14:paraId="6FDEFC9E"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588E1C01"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5ED52DB3" w14:textId="6CE6DB27" w:rsidR="00954B62" w:rsidRPr="00AE0407" w:rsidRDefault="00954B62" w:rsidP="00954B62">
            <w:pPr>
              <w:pStyle w:val="TAC"/>
              <w:rPr>
                <w:rFonts w:eastAsia="SimSun"/>
                <w:lang w:val="en-US" w:eastAsia="zh-CN"/>
              </w:rPr>
            </w:pPr>
          </w:p>
        </w:tc>
        <w:tc>
          <w:tcPr>
            <w:tcW w:w="0" w:type="auto"/>
            <w:shd w:val="clear" w:color="auto" w:fill="auto"/>
            <w:vAlign w:val="center"/>
            <w:hideMark/>
          </w:tcPr>
          <w:p w14:paraId="334715FA"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A</w:t>
            </w:r>
          </w:p>
        </w:tc>
      </w:tr>
      <w:tr w:rsidR="00954B62" w:rsidRPr="00AE0407" w14:paraId="00BD6517" w14:textId="77777777" w:rsidTr="00FB27FE">
        <w:trPr>
          <w:trHeight w:val="20"/>
        </w:trPr>
        <w:tc>
          <w:tcPr>
            <w:tcW w:w="0" w:type="auto"/>
            <w:vMerge/>
            <w:vAlign w:val="center"/>
            <w:hideMark/>
          </w:tcPr>
          <w:p w14:paraId="5BB1FCAB"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56372488"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1C814B47" w14:textId="77777777" w:rsidR="00954B62" w:rsidRPr="0002198F" w:rsidRDefault="00954B62" w:rsidP="00954B62">
            <w:pPr>
              <w:pStyle w:val="TAL"/>
              <w:rPr>
                <w:rFonts w:eastAsia="SimSun"/>
                <w:lang w:val="en-US" w:eastAsia="zh-CN"/>
              </w:rPr>
            </w:pPr>
            <w:r w:rsidRPr="0002198F">
              <w:rPr>
                <w:rFonts w:eastAsia="SimSun"/>
                <w:lang w:eastAsia="zh-CN"/>
              </w:rPr>
              <w:t>CSI-RS resource</w:t>
            </w:r>
          </w:p>
        </w:tc>
        <w:tc>
          <w:tcPr>
            <w:tcW w:w="0" w:type="auto"/>
            <w:shd w:val="clear" w:color="auto" w:fill="auto"/>
            <w:vAlign w:val="center"/>
          </w:tcPr>
          <w:p w14:paraId="27319C6A" w14:textId="6F725217" w:rsidR="00954B62" w:rsidRPr="00AE0407" w:rsidRDefault="00954B62" w:rsidP="00954B62">
            <w:pPr>
              <w:pStyle w:val="TAC"/>
              <w:rPr>
                <w:rFonts w:eastAsia="SimSun"/>
                <w:lang w:val="en-US" w:eastAsia="zh-CN"/>
              </w:rPr>
            </w:pPr>
          </w:p>
        </w:tc>
        <w:tc>
          <w:tcPr>
            <w:tcW w:w="0" w:type="auto"/>
            <w:shd w:val="clear" w:color="auto" w:fill="auto"/>
            <w:vAlign w:val="center"/>
            <w:hideMark/>
          </w:tcPr>
          <w:p w14:paraId="354A5C22"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50F7A8AB" w14:textId="77777777" w:rsidTr="00FB27FE">
        <w:trPr>
          <w:trHeight w:val="20"/>
        </w:trPr>
        <w:tc>
          <w:tcPr>
            <w:tcW w:w="0" w:type="auto"/>
            <w:vMerge/>
            <w:vAlign w:val="center"/>
            <w:hideMark/>
          </w:tcPr>
          <w:p w14:paraId="7CDBC392" w14:textId="77777777" w:rsidR="00954B62" w:rsidRPr="0002198F" w:rsidRDefault="00954B62" w:rsidP="00954B62">
            <w:pPr>
              <w:pStyle w:val="TAL"/>
              <w:rPr>
                <w:rFonts w:eastAsia="SimSun"/>
                <w:lang w:val="en-US" w:eastAsia="zh-CN"/>
              </w:rPr>
            </w:pPr>
          </w:p>
        </w:tc>
        <w:tc>
          <w:tcPr>
            <w:tcW w:w="0" w:type="auto"/>
            <w:vMerge/>
            <w:vAlign w:val="center"/>
            <w:hideMark/>
          </w:tcPr>
          <w:p w14:paraId="15EABC4B"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694638D3"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45FEDD9B" w14:textId="0FC41DFE" w:rsidR="00954B62" w:rsidRPr="00AE0407" w:rsidRDefault="00954B62" w:rsidP="00954B62">
            <w:pPr>
              <w:pStyle w:val="TAC"/>
              <w:rPr>
                <w:rFonts w:eastAsia="SimSun"/>
                <w:lang w:val="en-US" w:eastAsia="zh-CN"/>
              </w:rPr>
            </w:pPr>
          </w:p>
        </w:tc>
        <w:tc>
          <w:tcPr>
            <w:tcW w:w="0" w:type="auto"/>
            <w:shd w:val="clear" w:color="auto" w:fill="auto"/>
            <w:vAlign w:val="center"/>
            <w:hideMark/>
          </w:tcPr>
          <w:p w14:paraId="5D884CD0"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46CE940C" w14:textId="77777777" w:rsidTr="00FB27FE">
        <w:trPr>
          <w:trHeight w:val="20"/>
        </w:trPr>
        <w:tc>
          <w:tcPr>
            <w:tcW w:w="0" w:type="auto"/>
            <w:vMerge w:val="restart"/>
            <w:shd w:val="clear" w:color="auto" w:fill="auto"/>
            <w:vAlign w:val="center"/>
            <w:hideMark/>
          </w:tcPr>
          <w:p w14:paraId="480E918C" w14:textId="77777777" w:rsidR="00954B62" w:rsidRPr="00AE0407" w:rsidRDefault="00954B62" w:rsidP="00954B62">
            <w:pPr>
              <w:pStyle w:val="TAL"/>
              <w:rPr>
                <w:rFonts w:eastAsia="SimSun"/>
                <w:lang w:val="en-US" w:eastAsia="zh-CN"/>
              </w:rPr>
            </w:pPr>
            <w:r w:rsidRPr="00AE0407">
              <w:rPr>
                <w:rFonts w:eastAsia="SimSun"/>
                <w:lang w:eastAsia="zh-CN"/>
              </w:rPr>
              <w:t>TCI state #1</w:t>
            </w:r>
          </w:p>
        </w:tc>
        <w:tc>
          <w:tcPr>
            <w:tcW w:w="0" w:type="auto"/>
            <w:vMerge w:val="restart"/>
            <w:shd w:val="clear" w:color="auto" w:fill="auto"/>
            <w:vAlign w:val="center"/>
            <w:hideMark/>
          </w:tcPr>
          <w:p w14:paraId="71F27123"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7CEB3E47" w14:textId="77777777" w:rsidR="00954B62" w:rsidRPr="00AE0407" w:rsidRDefault="00954B62" w:rsidP="00954B62">
            <w:pPr>
              <w:pStyle w:val="TAL"/>
              <w:rPr>
                <w:rFonts w:eastAsia="SimSun"/>
                <w:lang w:val="en-US" w:eastAsia="zh-CN"/>
              </w:rPr>
            </w:pPr>
            <w:r w:rsidRPr="00AE0407">
              <w:rPr>
                <w:rFonts w:eastAsia="SimSun"/>
                <w:lang w:eastAsia="zh-CN"/>
              </w:rPr>
              <w:t>CSI-RS resource</w:t>
            </w:r>
          </w:p>
        </w:tc>
        <w:tc>
          <w:tcPr>
            <w:tcW w:w="0" w:type="auto"/>
            <w:shd w:val="clear" w:color="auto" w:fill="auto"/>
            <w:vAlign w:val="center"/>
          </w:tcPr>
          <w:p w14:paraId="67C11FA7" w14:textId="71BF4075" w:rsidR="00954B62" w:rsidRPr="00AE0407" w:rsidRDefault="00954B62" w:rsidP="00954B62">
            <w:pPr>
              <w:pStyle w:val="TAC"/>
              <w:rPr>
                <w:rFonts w:eastAsia="SimSun"/>
                <w:lang w:val="en-US" w:eastAsia="zh-CN"/>
              </w:rPr>
            </w:pPr>
          </w:p>
        </w:tc>
        <w:tc>
          <w:tcPr>
            <w:tcW w:w="0" w:type="auto"/>
            <w:shd w:val="clear" w:color="auto" w:fill="auto"/>
            <w:vAlign w:val="center"/>
            <w:hideMark/>
          </w:tcPr>
          <w:p w14:paraId="76E83F3A"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 xml:space="preserve">CSI-RS resource </w:t>
            </w:r>
            <w:r>
              <w:rPr>
                <w:rFonts w:eastAsia="SimSun" w:cs="Arial"/>
                <w:szCs w:val="18"/>
                <w:lang w:eastAsia="zh-CN"/>
              </w:rPr>
              <w:t>5</w:t>
            </w:r>
            <w:r w:rsidRPr="00AE0407">
              <w:rPr>
                <w:rFonts w:eastAsia="SimSun" w:cs="Arial"/>
                <w:szCs w:val="18"/>
                <w:lang w:eastAsia="zh-CN"/>
              </w:rPr>
              <w:t xml:space="preserve"> from 'CSI-RS for tracking Resource set #2' configuration</w:t>
            </w:r>
          </w:p>
        </w:tc>
      </w:tr>
      <w:tr w:rsidR="00954B62" w:rsidRPr="00AE0407" w14:paraId="5430C306" w14:textId="77777777" w:rsidTr="00FB27FE">
        <w:trPr>
          <w:trHeight w:val="20"/>
        </w:trPr>
        <w:tc>
          <w:tcPr>
            <w:tcW w:w="0" w:type="auto"/>
            <w:vMerge/>
            <w:vAlign w:val="center"/>
            <w:hideMark/>
          </w:tcPr>
          <w:p w14:paraId="7E12737C" w14:textId="77777777" w:rsidR="00954B62" w:rsidRPr="0002198F" w:rsidRDefault="00954B62" w:rsidP="00954B62">
            <w:pPr>
              <w:pStyle w:val="TAL"/>
              <w:rPr>
                <w:rFonts w:eastAsia="SimSun"/>
                <w:lang w:val="en-US" w:eastAsia="zh-CN"/>
              </w:rPr>
            </w:pPr>
          </w:p>
        </w:tc>
        <w:tc>
          <w:tcPr>
            <w:tcW w:w="0" w:type="auto"/>
            <w:vMerge/>
            <w:vAlign w:val="center"/>
            <w:hideMark/>
          </w:tcPr>
          <w:p w14:paraId="24E5682A"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FD9E083"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3486BF7B" w14:textId="5118C8A1" w:rsidR="00954B62" w:rsidRPr="00AE0407" w:rsidRDefault="00954B62" w:rsidP="00954B62">
            <w:pPr>
              <w:pStyle w:val="TAC"/>
              <w:rPr>
                <w:rFonts w:eastAsia="SimSun"/>
                <w:lang w:val="en-US" w:eastAsia="zh-CN"/>
              </w:rPr>
            </w:pPr>
          </w:p>
        </w:tc>
        <w:tc>
          <w:tcPr>
            <w:tcW w:w="0" w:type="auto"/>
            <w:shd w:val="clear" w:color="auto" w:fill="auto"/>
            <w:vAlign w:val="center"/>
            <w:hideMark/>
          </w:tcPr>
          <w:p w14:paraId="306CACDF"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A</w:t>
            </w:r>
          </w:p>
        </w:tc>
      </w:tr>
      <w:tr w:rsidR="00954B62" w:rsidRPr="00AE0407" w14:paraId="627B626B" w14:textId="77777777" w:rsidTr="00FB27FE">
        <w:trPr>
          <w:trHeight w:val="20"/>
        </w:trPr>
        <w:tc>
          <w:tcPr>
            <w:tcW w:w="0" w:type="auto"/>
            <w:vMerge/>
            <w:vAlign w:val="center"/>
            <w:hideMark/>
          </w:tcPr>
          <w:p w14:paraId="6DB6991D"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111CE8DF"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1D1E65E4" w14:textId="77777777" w:rsidR="00954B62" w:rsidRPr="0002198F" w:rsidRDefault="00954B62" w:rsidP="00954B62">
            <w:pPr>
              <w:pStyle w:val="TAL"/>
              <w:rPr>
                <w:rFonts w:eastAsia="SimSun"/>
                <w:lang w:val="en-US" w:eastAsia="zh-CN"/>
              </w:rPr>
            </w:pPr>
            <w:r w:rsidRPr="0002198F">
              <w:rPr>
                <w:rFonts w:eastAsia="SimSun"/>
                <w:lang w:eastAsia="zh-CN"/>
              </w:rPr>
              <w:t>CSI-RS resource</w:t>
            </w:r>
          </w:p>
        </w:tc>
        <w:tc>
          <w:tcPr>
            <w:tcW w:w="0" w:type="auto"/>
            <w:shd w:val="clear" w:color="auto" w:fill="auto"/>
            <w:vAlign w:val="center"/>
          </w:tcPr>
          <w:p w14:paraId="32379C1E" w14:textId="3ED5B9B5" w:rsidR="00954B62" w:rsidRPr="00AE0407" w:rsidRDefault="00954B62" w:rsidP="00954B62">
            <w:pPr>
              <w:pStyle w:val="TAC"/>
              <w:rPr>
                <w:rFonts w:eastAsia="SimSun"/>
                <w:lang w:val="en-US" w:eastAsia="zh-CN"/>
              </w:rPr>
            </w:pPr>
          </w:p>
        </w:tc>
        <w:tc>
          <w:tcPr>
            <w:tcW w:w="0" w:type="auto"/>
            <w:shd w:val="clear" w:color="auto" w:fill="auto"/>
            <w:vAlign w:val="center"/>
            <w:hideMark/>
          </w:tcPr>
          <w:p w14:paraId="1A6CFEE5"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6E1133E8" w14:textId="77777777" w:rsidTr="00FB27FE">
        <w:trPr>
          <w:trHeight w:val="20"/>
        </w:trPr>
        <w:tc>
          <w:tcPr>
            <w:tcW w:w="0" w:type="auto"/>
            <w:vMerge/>
            <w:vAlign w:val="center"/>
            <w:hideMark/>
          </w:tcPr>
          <w:p w14:paraId="327B8ACC" w14:textId="77777777" w:rsidR="00954B62" w:rsidRPr="0002198F" w:rsidRDefault="00954B62" w:rsidP="00954B62">
            <w:pPr>
              <w:pStyle w:val="TAL"/>
              <w:rPr>
                <w:rFonts w:eastAsia="SimSun"/>
                <w:lang w:val="en-US" w:eastAsia="zh-CN"/>
              </w:rPr>
            </w:pPr>
          </w:p>
        </w:tc>
        <w:tc>
          <w:tcPr>
            <w:tcW w:w="0" w:type="auto"/>
            <w:vMerge/>
            <w:vAlign w:val="center"/>
            <w:hideMark/>
          </w:tcPr>
          <w:p w14:paraId="48888B7A"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395B9938"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A11C147" w14:textId="284219D7" w:rsidR="00954B62" w:rsidRPr="00AE0407" w:rsidRDefault="00954B62" w:rsidP="00954B62">
            <w:pPr>
              <w:pStyle w:val="TAC"/>
              <w:rPr>
                <w:rFonts w:eastAsia="SimSun"/>
                <w:lang w:val="en-US" w:eastAsia="zh-CN"/>
              </w:rPr>
            </w:pPr>
          </w:p>
        </w:tc>
        <w:tc>
          <w:tcPr>
            <w:tcW w:w="0" w:type="auto"/>
            <w:shd w:val="clear" w:color="auto" w:fill="auto"/>
            <w:vAlign w:val="center"/>
            <w:hideMark/>
          </w:tcPr>
          <w:p w14:paraId="663082A7"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31AD8AAC" w14:textId="77777777" w:rsidTr="00FB27FE">
        <w:trPr>
          <w:trHeight w:val="20"/>
        </w:trPr>
        <w:tc>
          <w:tcPr>
            <w:tcW w:w="0" w:type="auto"/>
            <w:vMerge w:val="restart"/>
            <w:shd w:val="clear" w:color="auto" w:fill="auto"/>
            <w:vAlign w:val="center"/>
            <w:hideMark/>
          </w:tcPr>
          <w:p w14:paraId="2501330F" w14:textId="77777777" w:rsidR="00954B62" w:rsidRPr="00AE0407" w:rsidRDefault="00954B62" w:rsidP="00954B62">
            <w:pPr>
              <w:pStyle w:val="TAL"/>
              <w:rPr>
                <w:rFonts w:eastAsia="SimSun"/>
                <w:lang w:val="en-US" w:eastAsia="zh-CN"/>
              </w:rPr>
            </w:pPr>
            <w:r w:rsidRPr="00AE0407">
              <w:rPr>
                <w:rFonts w:eastAsia="SimSun"/>
                <w:lang w:eastAsia="zh-CN"/>
              </w:rPr>
              <w:t>TCI state #2</w:t>
            </w:r>
          </w:p>
        </w:tc>
        <w:tc>
          <w:tcPr>
            <w:tcW w:w="0" w:type="auto"/>
            <w:vMerge w:val="restart"/>
            <w:shd w:val="clear" w:color="auto" w:fill="auto"/>
            <w:vAlign w:val="center"/>
            <w:hideMark/>
          </w:tcPr>
          <w:p w14:paraId="3A108FF4"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286F64C0" w14:textId="77777777" w:rsidR="00954B62" w:rsidRPr="00AE0407" w:rsidRDefault="00954B62" w:rsidP="00954B62">
            <w:pPr>
              <w:pStyle w:val="TAL"/>
              <w:rPr>
                <w:rFonts w:eastAsia="SimSun"/>
                <w:lang w:val="en-US" w:eastAsia="zh-CN"/>
              </w:rPr>
            </w:pPr>
            <w:r w:rsidRPr="00AE0407">
              <w:rPr>
                <w:rFonts w:eastAsia="SimSun"/>
                <w:lang w:eastAsia="zh-CN"/>
              </w:rPr>
              <w:t>SSB index</w:t>
            </w:r>
          </w:p>
        </w:tc>
        <w:tc>
          <w:tcPr>
            <w:tcW w:w="0" w:type="auto"/>
            <w:shd w:val="clear" w:color="auto" w:fill="auto"/>
            <w:vAlign w:val="center"/>
          </w:tcPr>
          <w:p w14:paraId="5478DCCF" w14:textId="0AE612B8" w:rsidR="00954B62" w:rsidRPr="00AE0407" w:rsidRDefault="00954B62" w:rsidP="00954B62">
            <w:pPr>
              <w:pStyle w:val="TAC"/>
              <w:rPr>
                <w:rFonts w:eastAsia="SimSun"/>
                <w:lang w:val="en-US" w:eastAsia="zh-CN"/>
              </w:rPr>
            </w:pPr>
          </w:p>
        </w:tc>
        <w:tc>
          <w:tcPr>
            <w:tcW w:w="0" w:type="auto"/>
            <w:shd w:val="clear" w:color="auto" w:fill="auto"/>
            <w:vAlign w:val="center"/>
            <w:hideMark/>
          </w:tcPr>
          <w:p w14:paraId="3BBBE0D8"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SSB #0</w:t>
            </w:r>
          </w:p>
        </w:tc>
      </w:tr>
      <w:tr w:rsidR="00954B62" w:rsidRPr="00AE0407" w14:paraId="25D17BDA" w14:textId="77777777" w:rsidTr="00FB27FE">
        <w:trPr>
          <w:trHeight w:val="20"/>
        </w:trPr>
        <w:tc>
          <w:tcPr>
            <w:tcW w:w="0" w:type="auto"/>
            <w:vMerge/>
            <w:vAlign w:val="center"/>
            <w:hideMark/>
          </w:tcPr>
          <w:p w14:paraId="69ADB7E8" w14:textId="77777777" w:rsidR="00954B62" w:rsidRPr="0060004B" w:rsidRDefault="00954B62" w:rsidP="00954B62">
            <w:pPr>
              <w:pStyle w:val="TAL"/>
              <w:rPr>
                <w:rFonts w:eastAsia="SimSun"/>
                <w:lang w:val="en-US" w:eastAsia="zh-CN"/>
              </w:rPr>
            </w:pPr>
          </w:p>
        </w:tc>
        <w:tc>
          <w:tcPr>
            <w:tcW w:w="0" w:type="auto"/>
            <w:vMerge/>
            <w:vAlign w:val="center"/>
            <w:hideMark/>
          </w:tcPr>
          <w:p w14:paraId="48752DCD" w14:textId="77777777" w:rsidR="00954B62" w:rsidRPr="0060004B" w:rsidRDefault="00954B62" w:rsidP="00954B62">
            <w:pPr>
              <w:pStyle w:val="TAL"/>
              <w:rPr>
                <w:rFonts w:eastAsia="SimSun"/>
                <w:lang w:val="en-US" w:eastAsia="zh-CN"/>
              </w:rPr>
            </w:pPr>
          </w:p>
        </w:tc>
        <w:tc>
          <w:tcPr>
            <w:tcW w:w="0" w:type="auto"/>
            <w:shd w:val="clear" w:color="auto" w:fill="auto"/>
            <w:vAlign w:val="center"/>
            <w:hideMark/>
          </w:tcPr>
          <w:p w14:paraId="526AE83D" w14:textId="77777777" w:rsidR="00954B62" w:rsidRPr="0060004B" w:rsidRDefault="00954B62" w:rsidP="00954B62">
            <w:pPr>
              <w:pStyle w:val="TAL"/>
              <w:rPr>
                <w:rFonts w:eastAsia="SimSun"/>
                <w:lang w:val="en-US" w:eastAsia="zh-CN"/>
              </w:rPr>
            </w:pPr>
            <w:r w:rsidRPr="0060004B">
              <w:rPr>
                <w:rFonts w:eastAsia="SimSun"/>
                <w:lang w:eastAsia="zh-CN"/>
              </w:rPr>
              <w:t>QCL Type</w:t>
            </w:r>
          </w:p>
        </w:tc>
        <w:tc>
          <w:tcPr>
            <w:tcW w:w="0" w:type="auto"/>
            <w:shd w:val="clear" w:color="auto" w:fill="auto"/>
            <w:vAlign w:val="center"/>
          </w:tcPr>
          <w:p w14:paraId="6A5C5309" w14:textId="3768C681" w:rsidR="00954B62" w:rsidRPr="00AE0407" w:rsidRDefault="00954B62" w:rsidP="00954B62">
            <w:pPr>
              <w:pStyle w:val="TAC"/>
              <w:rPr>
                <w:rFonts w:eastAsia="SimSun"/>
                <w:lang w:val="en-US" w:eastAsia="zh-CN"/>
              </w:rPr>
            </w:pPr>
          </w:p>
        </w:tc>
        <w:tc>
          <w:tcPr>
            <w:tcW w:w="0" w:type="auto"/>
            <w:shd w:val="clear" w:color="auto" w:fill="auto"/>
            <w:vAlign w:val="center"/>
            <w:hideMark/>
          </w:tcPr>
          <w:p w14:paraId="72EA692B"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C</w:t>
            </w:r>
          </w:p>
        </w:tc>
      </w:tr>
      <w:tr w:rsidR="00954B62" w:rsidRPr="00AE0407" w14:paraId="6145DE8F" w14:textId="77777777" w:rsidTr="00FB27FE">
        <w:trPr>
          <w:trHeight w:val="20"/>
        </w:trPr>
        <w:tc>
          <w:tcPr>
            <w:tcW w:w="0" w:type="auto"/>
            <w:vMerge/>
            <w:vAlign w:val="center"/>
            <w:hideMark/>
          </w:tcPr>
          <w:p w14:paraId="70891CF4" w14:textId="77777777" w:rsidR="00954B62" w:rsidRPr="0060004B" w:rsidRDefault="00954B62" w:rsidP="00954B62">
            <w:pPr>
              <w:pStyle w:val="TAL"/>
              <w:rPr>
                <w:rFonts w:eastAsia="SimSun"/>
                <w:lang w:val="en-US" w:eastAsia="zh-CN"/>
              </w:rPr>
            </w:pPr>
          </w:p>
        </w:tc>
        <w:tc>
          <w:tcPr>
            <w:tcW w:w="0" w:type="auto"/>
            <w:vMerge w:val="restart"/>
            <w:shd w:val="clear" w:color="auto" w:fill="auto"/>
            <w:vAlign w:val="center"/>
            <w:hideMark/>
          </w:tcPr>
          <w:p w14:paraId="5728B6C6" w14:textId="77777777" w:rsidR="00954B62" w:rsidRPr="0060004B" w:rsidRDefault="00954B62" w:rsidP="00954B62">
            <w:pPr>
              <w:pStyle w:val="TAL"/>
              <w:rPr>
                <w:rFonts w:eastAsia="SimSun"/>
                <w:lang w:val="en-US" w:eastAsia="zh-CN"/>
              </w:rPr>
            </w:pPr>
            <w:r w:rsidRPr="0060004B">
              <w:rPr>
                <w:rFonts w:eastAsia="SimSun"/>
                <w:lang w:eastAsia="zh-CN"/>
              </w:rPr>
              <w:t>Type 2 QCL information</w:t>
            </w:r>
          </w:p>
        </w:tc>
        <w:tc>
          <w:tcPr>
            <w:tcW w:w="0" w:type="auto"/>
            <w:shd w:val="clear" w:color="auto" w:fill="auto"/>
            <w:vAlign w:val="center"/>
            <w:hideMark/>
          </w:tcPr>
          <w:p w14:paraId="4FF8A6C4" w14:textId="77777777" w:rsidR="00954B62" w:rsidRPr="0060004B" w:rsidRDefault="00954B62" w:rsidP="00954B62">
            <w:pPr>
              <w:pStyle w:val="TAL"/>
              <w:rPr>
                <w:rFonts w:eastAsia="SimSun"/>
                <w:lang w:val="en-US" w:eastAsia="zh-CN"/>
              </w:rPr>
            </w:pPr>
            <w:r w:rsidRPr="0060004B">
              <w:rPr>
                <w:rFonts w:eastAsia="SimSun"/>
                <w:lang w:eastAsia="zh-CN"/>
              </w:rPr>
              <w:t>SSB index</w:t>
            </w:r>
          </w:p>
        </w:tc>
        <w:tc>
          <w:tcPr>
            <w:tcW w:w="0" w:type="auto"/>
            <w:shd w:val="clear" w:color="auto" w:fill="auto"/>
            <w:vAlign w:val="center"/>
          </w:tcPr>
          <w:p w14:paraId="11228912" w14:textId="49941C67" w:rsidR="00954B62" w:rsidRPr="00AE0407" w:rsidRDefault="00954B62" w:rsidP="00954B62">
            <w:pPr>
              <w:pStyle w:val="TAC"/>
              <w:rPr>
                <w:rFonts w:eastAsia="SimSun"/>
                <w:lang w:val="en-US" w:eastAsia="zh-CN"/>
              </w:rPr>
            </w:pPr>
          </w:p>
        </w:tc>
        <w:tc>
          <w:tcPr>
            <w:tcW w:w="0" w:type="auto"/>
            <w:shd w:val="clear" w:color="auto" w:fill="auto"/>
            <w:vAlign w:val="center"/>
            <w:hideMark/>
          </w:tcPr>
          <w:p w14:paraId="74F11F2C"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305236E3" w14:textId="77777777" w:rsidTr="00FB27FE">
        <w:trPr>
          <w:trHeight w:val="20"/>
        </w:trPr>
        <w:tc>
          <w:tcPr>
            <w:tcW w:w="0" w:type="auto"/>
            <w:vMerge/>
            <w:vAlign w:val="center"/>
            <w:hideMark/>
          </w:tcPr>
          <w:p w14:paraId="5077EC4A" w14:textId="77777777" w:rsidR="00954B62" w:rsidRPr="0060004B" w:rsidRDefault="00954B62" w:rsidP="00954B62">
            <w:pPr>
              <w:pStyle w:val="TAL"/>
              <w:rPr>
                <w:rFonts w:eastAsia="SimSun"/>
                <w:lang w:val="en-US" w:eastAsia="zh-CN"/>
              </w:rPr>
            </w:pPr>
          </w:p>
        </w:tc>
        <w:tc>
          <w:tcPr>
            <w:tcW w:w="0" w:type="auto"/>
            <w:vMerge/>
            <w:vAlign w:val="center"/>
            <w:hideMark/>
          </w:tcPr>
          <w:p w14:paraId="23B0B2A5" w14:textId="77777777" w:rsidR="00954B62" w:rsidRPr="0060004B" w:rsidRDefault="00954B62" w:rsidP="00954B62">
            <w:pPr>
              <w:pStyle w:val="TAL"/>
              <w:rPr>
                <w:rFonts w:eastAsia="SimSun"/>
                <w:lang w:val="en-US" w:eastAsia="zh-CN"/>
              </w:rPr>
            </w:pPr>
          </w:p>
        </w:tc>
        <w:tc>
          <w:tcPr>
            <w:tcW w:w="0" w:type="auto"/>
            <w:shd w:val="clear" w:color="auto" w:fill="auto"/>
            <w:vAlign w:val="center"/>
            <w:hideMark/>
          </w:tcPr>
          <w:p w14:paraId="4CC21CA9" w14:textId="77777777" w:rsidR="00954B62" w:rsidRPr="0060004B" w:rsidRDefault="00954B62" w:rsidP="00954B62">
            <w:pPr>
              <w:pStyle w:val="TAL"/>
              <w:rPr>
                <w:rFonts w:eastAsia="SimSun"/>
                <w:lang w:val="en-US" w:eastAsia="zh-CN"/>
              </w:rPr>
            </w:pPr>
            <w:r w:rsidRPr="0060004B">
              <w:rPr>
                <w:rFonts w:eastAsia="SimSun"/>
                <w:lang w:eastAsia="zh-CN"/>
              </w:rPr>
              <w:t>QCL Type</w:t>
            </w:r>
          </w:p>
        </w:tc>
        <w:tc>
          <w:tcPr>
            <w:tcW w:w="0" w:type="auto"/>
            <w:shd w:val="clear" w:color="auto" w:fill="auto"/>
            <w:vAlign w:val="center"/>
          </w:tcPr>
          <w:p w14:paraId="4DD26C7D" w14:textId="52127794" w:rsidR="00954B62" w:rsidRPr="00AE0407" w:rsidRDefault="00954B62" w:rsidP="00954B62">
            <w:pPr>
              <w:pStyle w:val="TAC"/>
              <w:rPr>
                <w:rFonts w:eastAsia="SimSun"/>
                <w:lang w:val="en-US" w:eastAsia="zh-CN"/>
              </w:rPr>
            </w:pPr>
          </w:p>
        </w:tc>
        <w:tc>
          <w:tcPr>
            <w:tcW w:w="0" w:type="auto"/>
            <w:shd w:val="clear" w:color="auto" w:fill="auto"/>
            <w:vAlign w:val="center"/>
            <w:hideMark/>
          </w:tcPr>
          <w:p w14:paraId="1C98E33C"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19C3F4F2" w14:textId="77777777" w:rsidTr="00FB27FE">
        <w:trPr>
          <w:trHeight w:val="20"/>
        </w:trPr>
        <w:tc>
          <w:tcPr>
            <w:tcW w:w="0" w:type="auto"/>
            <w:vMerge w:val="restart"/>
            <w:shd w:val="clear" w:color="auto" w:fill="auto"/>
            <w:vAlign w:val="center"/>
            <w:hideMark/>
          </w:tcPr>
          <w:p w14:paraId="5D105DE2" w14:textId="77777777" w:rsidR="00954B62" w:rsidRPr="00AE0407" w:rsidRDefault="00954B62" w:rsidP="00954B62">
            <w:pPr>
              <w:pStyle w:val="TAL"/>
              <w:rPr>
                <w:rFonts w:eastAsia="SimSun"/>
                <w:lang w:val="en-US" w:eastAsia="zh-CN"/>
              </w:rPr>
            </w:pPr>
            <w:r w:rsidRPr="00AE0407">
              <w:rPr>
                <w:rFonts w:eastAsia="SimSun"/>
                <w:lang w:eastAsia="zh-CN"/>
              </w:rPr>
              <w:t>TCI state #</w:t>
            </w:r>
            <w:r>
              <w:rPr>
                <w:rFonts w:eastAsia="SimSun"/>
                <w:lang w:eastAsia="zh-CN"/>
              </w:rPr>
              <w:t>3</w:t>
            </w:r>
          </w:p>
        </w:tc>
        <w:tc>
          <w:tcPr>
            <w:tcW w:w="0" w:type="auto"/>
            <w:vMerge w:val="restart"/>
            <w:shd w:val="clear" w:color="auto" w:fill="auto"/>
            <w:vAlign w:val="center"/>
            <w:hideMark/>
          </w:tcPr>
          <w:p w14:paraId="57EE8283" w14:textId="77777777" w:rsidR="00954B62" w:rsidRPr="00AE0407" w:rsidRDefault="00954B62" w:rsidP="00954B62">
            <w:pPr>
              <w:pStyle w:val="TAL"/>
              <w:rPr>
                <w:rFonts w:eastAsia="SimSun"/>
                <w:lang w:val="en-US" w:eastAsia="zh-CN"/>
              </w:rPr>
            </w:pPr>
            <w:r w:rsidRPr="00AE0407">
              <w:rPr>
                <w:rFonts w:eastAsia="SimSun"/>
                <w:lang w:eastAsia="zh-CN"/>
              </w:rPr>
              <w:t>Type 1 QCL information</w:t>
            </w:r>
          </w:p>
        </w:tc>
        <w:tc>
          <w:tcPr>
            <w:tcW w:w="0" w:type="auto"/>
            <w:shd w:val="clear" w:color="auto" w:fill="auto"/>
            <w:vAlign w:val="center"/>
            <w:hideMark/>
          </w:tcPr>
          <w:p w14:paraId="7411CC81" w14:textId="77777777" w:rsidR="00954B62" w:rsidRPr="00AE0407" w:rsidRDefault="00954B62" w:rsidP="00954B62">
            <w:pPr>
              <w:pStyle w:val="TAL"/>
              <w:rPr>
                <w:rFonts w:eastAsia="SimSun"/>
                <w:lang w:val="en-US" w:eastAsia="zh-CN"/>
              </w:rPr>
            </w:pPr>
            <w:r w:rsidRPr="00AE0407">
              <w:rPr>
                <w:rFonts w:eastAsia="SimSun"/>
                <w:lang w:eastAsia="zh-CN"/>
              </w:rPr>
              <w:t>SSB index</w:t>
            </w:r>
          </w:p>
        </w:tc>
        <w:tc>
          <w:tcPr>
            <w:tcW w:w="0" w:type="auto"/>
            <w:shd w:val="clear" w:color="auto" w:fill="auto"/>
            <w:vAlign w:val="center"/>
          </w:tcPr>
          <w:p w14:paraId="69DF66CC" w14:textId="298252A4" w:rsidR="00954B62" w:rsidRPr="00AE0407" w:rsidRDefault="00954B62" w:rsidP="00954B62">
            <w:pPr>
              <w:pStyle w:val="TAC"/>
              <w:rPr>
                <w:rFonts w:eastAsia="SimSun"/>
                <w:lang w:val="en-US" w:eastAsia="zh-CN"/>
              </w:rPr>
            </w:pPr>
          </w:p>
        </w:tc>
        <w:tc>
          <w:tcPr>
            <w:tcW w:w="0" w:type="auto"/>
            <w:shd w:val="clear" w:color="auto" w:fill="auto"/>
            <w:vAlign w:val="center"/>
            <w:hideMark/>
          </w:tcPr>
          <w:p w14:paraId="3A779CB7"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SSB #</w:t>
            </w:r>
            <w:r>
              <w:rPr>
                <w:rFonts w:eastAsia="SimSun" w:cs="Arial"/>
                <w:szCs w:val="18"/>
                <w:lang w:eastAsia="zh-CN"/>
              </w:rPr>
              <w:t>1</w:t>
            </w:r>
          </w:p>
        </w:tc>
      </w:tr>
      <w:tr w:rsidR="00954B62" w:rsidRPr="00AE0407" w14:paraId="754E5766" w14:textId="77777777" w:rsidTr="00FB27FE">
        <w:trPr>
          <w:trHeight w:val="20"/>
        </w:trPr>
        <w:tc>
          <w:tcPr>
            <w:tcW w:w="0" w:type="auto"/>
            <w:vMerge/>
            <w:vAlign w:val="center"/>
            <w:hideMark/>
          </w:tcPr>
          <w:p w14:paraId="0D98A0F0" w14:textId="77777777" w:rsidR="00954B62" w:rsidRPr="0002198F" w:rsidRDefault="00954B62" w:rsidP="00954B62">
            <w:pPr>
              <w:pStyle w:val="TAL"/>
              <w:rPr>
                <w:rFonts w:eastAsia="SimSun"/>
                <w:lang w:val="en-US" w:eastAsia="zh-CN"/>
              </w:rPr>
            </w:pPr>
          </w:p>
        </w:tc>
        <w:tc>
          <w:tcPr>
            <w:tcW w:w="0" w:type="auto"/>
            <w:vMerge/>
            <w:vAlign w:val="center"/>
            <w:hideMark/>
          </w:tcPr>
          <w:p w14:paraId="3362D36E"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7155FE4C"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B099390" w14:textId="07A92A4F" w:rsidR="00954B62" w:rsidRPr="00AE0407" w:rsidRDefault="00954B62" w:rsidP="00954B62">
            <w:pPr>
              <w:pStyle w:val="TAC"/>
              <w:rPr>
                <w:rFonts w:eastAsia="SimSun"/>
                <w:lang w:val="en-US" w:eastAsia="zh-CN"/>
              </w:rPr>
            </w:pPr>
          </w:p>
        </w:tc>
        <w:tc>
          <w:tcPr>
            <w:tcW w:w="0" w:type="auto"/>
            <w:shd w:val="clear" w:color="auto" w:fill="auto"/>
            <w:vAlign w:val="center"/>
            <w:hideMark/>
          </w:tcPr>
          <w:p w14:paraId="096EA8CC"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Type C</w:t>
            </w:r>
          </w:p>
        </w:tc>
      </w:tr>
      <w:tr w:rsidR="00954B62" w:rsidRPr="00AE0407" w14:paraId="18B2875F" w14:textId="77777777" w:rsidTr="00FB27FE">
        <w:trPr>
          <w:trHeight w:val="20"/>
        </w:trPr>
        <w:tc>
          <w:tcPr>
            <w:tcW w:w="0" w:type="auto"/>
            <w:vMerge/>
            <w:vAlign w:val="center"/>
            <w:hideMark/>
          </w:tcPr>
          <w:p w14:paraId="597BD439" w14:textId="77777777" w:rsidR="00954B62" w:rsidRPr="0002198F" w:rsidRDefault="00954B62" w:rsidP="00954B62">
            <w:pPr>
              <w:pStyle w:val="TAL"/>
              <w:rPr>
                <w:rFonts w:eastAsia="SimSun"/>
                <w:lang w:val="en-US" w:eastAsia="zh-CN"/>
              </w:rPr>
            </w:pPr>
          </w:p>
        </w:tc>
        <w:tc>
          <w:tcPr>
            <w:tcW w:w="0" w:type="auto"/>
            <w:vMerge w:val="restart"/>
            <w:shd w:val="clear" w:color="auto" w:fill="auto"/>
            <w:vAlign w:val="center"/>
            <w:hideMark/>
          </w:tcPr>
          <w:p w14:paraId="7E896565" w14:textId="77777777" w:rsidR="00954B62" w:rsidRPr="0002198F" w:rsidRDefault="00954B62" w:rsidP="00954B62">
            <w:pPr>
              <w:pStyle w:val="TAL"/>
              <w:rPr>
                <w:rFonts w:eastAsia="SimSun"/>
                <w:lang w:val="en-US" w:eastAsia="zh-CN"/>
              </w:rPr>
            </w:pPr>
            <w:r w:rsidRPr="0002198F">
              <w:rPr>
                <w:rFonts w:eastAsia="SimSun"/>
                <w:lang w:eastAsia="zh-CN"/>
              </w:rPr>
              <w:t>Type 2 QCL information</w:t>
            </w:r>
          </w:p>
        </w:tc>
        <w:tc>
          <w:tcPr>
            <w:tcW w:w="0" w:type="auto"/>
            <w:shd w:val="clear" w:color="auto" w:fill="auto"/>
            <w:vAlign w:val="center"/>
            <w:hideMark/>
          </w:tcPr>
          <w:p w14:paraId="7803D9F6" w14:textId="77777777" w:rsidR="00954B62" w:rsidRPr="0002198F" w:rsidRDefault="00954B62" w:rsidP="00954B62">
            <w:pPr>
              <w:pStyle w:val="TAL"/>
              <w:rPr>
                <w:rFonts w:eastAsia="SimSun"/>
                <w:lang w:val="en-US" w:eastAsia="zh-CN"/>
              </w:rPr>
            </w:pPr>
            <w:r w:rsidRPr="0002198F">
              <w:rPr>
                <w:rFonts w:eastAsia="SimSun"/>
                <w:lang w:eastAsia="zh-CN"/>
              </w:rPr>
              <w:t>SSB index</w:t>
            </w:r>
          </w:p>
        </w:tc>
        <w:tc>
          <w:tcPr>
            <w:tcW w:w="0" w:type="auto"/>
            <w:shd w:val="clear" w:color="auto" w:fill="auto"/>
            <w:vAlign w:val="center"/>
          </w:tcPr>
          <w:p w14:paraId="46CD9F63" w14:textId="7FC8CC2C" w:rsidR="00954B62" w:rsidRPr="00AE0407" w:rsidRDefault="00954B62" w:rsidP="00954B62">
            <w:pPr>
              <w:pStyle w:val="TAC"/>
              <w:rPr>
                <w:rFonts w:eastAsia="SimSun"/>
                <w:lang w:val="en-US" w:eastAsia="zh-CN"/>
              </w:rPr>
            </w:pPr>
          </w:p>
        </w:tc>
        <w:tc>
          <w:tcPr>
            <w:tcW w:w="0" w:type="auto"/>
            <w:shd w:val="clear" w:color="auto" w:fill="auto"/>
            <w:vAlign w:val="center"/>
            <w:hideMark/>
          </w:tcPr>
          <w:p w14:paraId="59687DE4"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34FF22ED" w14:textId="77777777" w:rsidTr="00FB27FE">
        <w:trPr>
          <w:trHeight w:val="20"/>
        </w:trPr>
        <w:tc>
          <w:tcPr>
            <w:tcW w:w="0" w:type="auto"/>
            <w:vMerge/>
            <w:vAlign w:val="center"/>
            <w:hideMark/>
          </w:tcPr>
          <w:p w14:paraId="13FFFE70" w14:textId="77777777" w:rsidR="00954B62" w:rsidRPr="0002198F" w:rsidRDefault="00954B62" w:rsidP="00954B62">
            <w:pPr>
              <w:pStyle w:val="TAL"/>
              <w:rPr>
                <w:rFonts w:eastAsia="SimSun"/>
                <w:lang w:val="en-US" w:eastAsia="zh-CN"/>
              </w:rPr>
            </w:pPr>
          </w:p>
        </w:tc>
        <w:tc>
          <w:tcPr>
            <w:tcW w:w="0" w:type="auto"/>
            <w:vMerge/>
            <w:vAlign w:val="center"/>
            <w:hideMark/>
          </w:tcPr>
          <w:p w14:paraId="5ED0C7A2" w14:textId="77777777" w:rsidR="00954B62" w:rsidRPr="0002198F" w:rsidRDefault="00954B62" w:rsidP="00954B62">
            <w:pPr>
              <w:pStyle w:val="TAL"/>
              <w:rPr>
                <w:rFonts w:eastAsia="SimSun"/>
                <w:lang w:val="en-US" w:eastAsia="zh-CN"/>
              </w:rPr>
            </w:pPr>
          </w:p>
        </w:tc>
        <w:tc>
          <w:tcPr>
            <w:tcW w:w="0" w:type="auto"/>
            <w:shd w:val="clear" w:color="auto" w:fill="auto"/>
            <w:vAlign w:val="center"/>
            <w:hideMark/>
          </w:tcPr>
          <w:p w14:paraId="0A876D7E" w14:textId="77777777" w:rsidR="00954B62" w:rsidRPr="0002198F" w:rsidRDefault="00954B62" w:rsidP="00954B62">
            <w:pPr>
              <w:pStyle w:val="TAL"/>
              <w:rPr>
                <w:rFonts w:eastAsia="SimSun"/>
                <w:lang w:val="en-US" w:eastAsia="zh-CN"/>
              </w:rPr>
            </w:pPr>
            <w:r w:rsidRPr="0002198F">
              <w:rPr>
                <w:rFonts w:eastAsia="SimSun"/>
                <w:lang w:eastAsia="zh-CN"/>
              </w:rPr>
              <w:t>QCL Type</w:t>
            </w:r>
          </w:p>
        </w:tc>
        <w:tc>
          <w:tcPr>
            <w:tcW w:w="0" w:type="auto"/>
            <w:shd w:val="clear" w:color="auto" w:fill="auto"/>
            <w:vAlign w:val="center"/>
          </w:tcPr>
          <w:p w14:paraId="088033DF" w14:textId="554DAC05" w:rsidR="00954B62" w:rsidRPr="00AE0407" w:rsidRDefault="00954B62" w:rsidP="00954B62">
            <w:pPr>
              <w:pStyle w:val="TAC"/>
              <w:rPr>
                <w:rFonts w:eastAsia="SimSun"/>
                <w:lang w:val="en-US" w:eastAsia="zh-CN"/>
              </w:rPr>
            </w:pPr>
          </w:p>
        </w:tc>
        <w:tc>
          <w:tcPr>
            <w:tcW w:w="0" w:type="auto"/>
            <w:shd w:val="clear" w:color="auto" w:fill="auto"/>
            <w:vAlign w:val="center"/>
            <w:hideMark/>
          </w:tcPr>
          <w:p w14:paraId="3952B539"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N/A</w:t>
            </w:r>
          </w:p>
        </w:tc>
      </w:tr>
      <w:tr w:rsidR="00954B62" w:rsidRPr="00AE0407" w14:paraId="3C3FD828" w14:textId="77777777" w:rsidTr="00FB27FE">
        <w:trPr>
          <w:trHeight w:val="20"/>
        </w:trPr>
        <w:tc>
          <w:tcPr>
            <w:tcW w:w="0" w:type="auto"/>
            <w:gridSpan w:val="3"/>
            <w:shd w:val="clear" w:color="auto" w:fill="auto"/>
            <w:vAlign w:val="center"/>
            <w:hideMark/>
          </w:tcPr>
          <w:p w14:paraId="3AEBA20F" w14:textId="77777777" w:rsidR="00954B62" w:rsidRPr="00AE0407" w:rsidRDefault="00954B62" w:rsidP="00954B62">
            <w:pPr>
              <w:pStyle w:val="TAL"/>
              <w:rPr>
                <w:rFonts w:eastAsia="SimSun"/>
                <w:lang w:val="en-US" w:eastAsia="zh-CN"/>
              </w:rPr>
            </w:pPr>
            <w:r w:rsidRPr="00AE0407">
              <w:rPr>
                <w:rFonts w:eastAsia="SimSun"/>
                <w:lang w:eastAsia="zh-CN"/>
              </w:rPr>
              <w:t>Number of HARQ Processes</w:t>
            </w:r>
          </w:p>
        </w:tc>
        <w:tc>
          <w:tcPr>
            <w:tcW w:w="0" w:type="auto"/>
            <w:shd w:val="clear" w:color="auto" w:fill="auto"/>
            <w:vAlign w:val="center"/>
          </w:tcPr>
          <w:p w14:paraId="7CB4E99E" w14:textId="1FCD155C" w:rsidR="00954B62" w:rsidRPr="00AE0407" w:rsidRDefault="00954B62" w:rsidP="00954B62">
            <w:pPr>
              <w:pStyle w:val="TAC"/>
              <w:rPr>
                <w:rFonts w:eastAsia="SimSun"/>
                <w:lang w:val="en-US" w:eastAsia="zh-CN"/>
              </w:rPr>
            </w:pPr>
          </w:p>
        </w:tc>
        <w:tc>
          <w:tcPr>
            <w:tcW w:w="0" w:type="auto"/>
            <w:shd w:val="clear" w:color="auto" w:fill="auto"/>
            <w:vAlign w:val="center"/>
            <w:hideMark/>
          </w:tcPr>
          <w:p w14:paraId="4373603D"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8</w:t>
            </w:r>
          </w:p>
        </w:tc>
      </w:tr>
      <w:tr w:rsidR="00954B62" w:rsidRPr="00AE0407" w14:paraId="3DCBCDCA" w14:textId="77777777" w:rsidTr="00FB27FE">
        <w:trPr>
          <w:trHeight w:val="20"/>
        </w:trPr>
        <w:tc>
          <w:tcPr>
            <w:tcW w:w="0" w:type="auto"/>
            <w:gridSpan w:val="3"/>
            <w:shd w:val="clear" w:color="auto" w:fill="auto"/>
            <w:vAlign w:val="center"/>
            <w:hideMark/>
          </w:tcPr>
          <w:p w14:paraId="785441C2" w14:textId="77777777" w:rsidR="00954B62" w:rsidRPr="00AE0407" w:rsidRDefault="00954B62" w:rsidP="00954B62">
            <w:pPr>
              <w:pStyle w:val="TAL"/>
              <w:rPr>
                <w:rFonts w:eastAsia="SimSun"/>
                <w:lang w:val="en-US" w:eastAsia="zh-CN"/>
              </w:rPr>
            </w:pPr>
            <w:r w:rsidRPr="00AE0407">
              <w:rPr>
                <w:rFonts w:eastAsia="SimSun"/>
                <w:lang w:eastAsia="zh-CN"/>
              </w:rPr>
              <w:t>The number of slots between PDSCH and corresponding HARQ-ACK information</w:t>
            </w:r>
          </w:p>
        </w:tc>
        <w:tc>
          <w:tcPr>
            <w:tcW w:w="0" w:type="auto"/>
            <w:shd w:val="clear" w:color="auto" w:fill="auto"/>
            <w:vAlign w:val="center"/>
          </w:tcPr>
          <w:p w14:paraId="536B9767" w14:textId="19B92039" w:rsidR="00954B62" w:rsidRPr="00AE0407" w:rsidRDefault="00954B62" w:rsidP="00954B62">
            <w:pPr>
              <w:pStyle w:val="TAC"/>
              <w:rPr>
                <w:rFonts w:eastAsia="SimSun"/>
                <w:lang w:val="en-US" w:eastAsia="zh-CN"/>
              </w:rPr>
            </w:pPr>
          </w:p>
        </w:tc>
        <w:tc>
          <w:tcPr>
            <w:tcW w:w="0" w:type="auto"/>
            <w:shd w:val="clear" w:color="auto" w:fill="auto"/>
            <w:vAlign w:val="center"/>
            <w:hideMark/>
          </w:tcPr>
          <w:p w14:paraId="619C21DC" w14:textId="77777777" w:rsidR="00954B62" w:rsidRPr="00AE0407" w:rsidRDefault="00954B62" w:rsidP="00954B62">
            <w:pPr>
              <w:pStyle w:val="TAC"/>
              <w:rPr>
                <w:rFonts w:eastAsia="SimSun" w:cs="Arial"/>
                <w:szCs w:val="18"/>
                <w:lang w:val="en-US" w:eastAsia="zh-CN"/>
              </w:rPr>
            </w:pPr>
            <w:r w:rsidRPr="00AE0407">
              <w:rPr>
                <w:rFonts w:eastAsia="SimSun" w:cs="Arial"/>
                <w:szCs w:val="18"/>
                <w:lang w:eastAsia="zh-CN"/>
              </w:rPr>
              <w:t>Specific to each TDD UL-DL pattern and as defined in Annex A.1.2</w:t>
            </w:r>
          </w:p>
        </w:tc>
      </w:tr>
      <w:tr w:rsidR="00954B62" w:rsidRPr="00AE0407" w14:paraId="2BF09B50" w14:textId="77777777" w:rsidTr="005F1464">
        <w:trPr>
          <w:trHeight w:val="20"/>
        </w:trPr>
        <w:tc>
          <w:tcPr>
            <w:tcW w:w="0" w:type="auto"/>
            <w:gridSpan w:val="5"/>
            <w:shd w:val="clear" w:color="auto" w:fill="auto"/>
            <w:vAlign w:val="center"/>
          </w:tcPr>
          <w:p w14:paraId="4EA28231" w14:textId="1AAB6913" w:rsidR="00954B62"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 xml:space="preserve">Note 1: </w:t>
            </w:r>
            <w:r>
              <w:rPr>
                <w:rFonts w:ascii="Arial" w:eastAsia="SimSun" w:hAnsi="Arial"/>
                <w:sz w:val="18"/>
                <w:lang w:eastAsia="zh-CN"/>
              </w:rPr>
              <w:t>SSB # (k mod 2) ,</w:t>
            </w:r>
            <w:r>
              <w:t xml:space="preserve"> </w:t>
            </w:r>
            <w:r w:rsidRPr="00EE2DB8">
              <w:rPr>
                <w:rFonts w:ascii="Arial" w:eastAsia="SimSun" w:hAnsi="Arial"/>
                <w:sz w:val="18"/>
                <w:lang w:eastAsia="zh-CN"/>
              </w:rPr>
              <w:t xml:space="preserve">CSI-RS </w:t>
            </w:r>
            <w:r>
              <w:rPr>
                <w:rFonts w:ascii="Arial" w:eastAsia="SimSun" w:hAnsi="Arial"/>
                <w:sz w:val="18"/>
                <w:lang w:eastAsia="zh-CN"/>
              </w:rPr>
              <w:t xml:space="preserve">(for tracking) </w:t>
            </w:r>
            <w:r w:rsidRPr="00EE2DB8">
              <w:rPr>
                <w:rFonts w:ascii="Arial" w:eastAsia="SimSun" w:hAnsi="Arial"/>
                <w:sz w:val="18"/>
                <w:lang w:eastAsia="zh-CN"/>
              </w:rPr>
              <w:t>resource</w:t>
            </w:r>
            <w:r>
              <w:rPr>
                <w:rFonts w:ascii="Arial" w:eastAsia="SimSun" w:hAnsi="Arial"/>
                <w:sz w:val="18"/>
                <w:lang w:eastAsia="zh-CN"/>
              </w:rPr>
              <w:t xml:space="preserve"> set # (</w:t>
            </w:r>
            <w:r w:rsidRPr="00E31641">
              <w:rPr>
                <w:rFonts w:ascii="Arial" w:eastAsia="SimSun" w:hAnsi="Arial"/>
                <w:sz w:val="18"/>
                <w:lang w:eastAsia="zh-CN"/>
              </w:rPr>
              <w:t>(k mod 2)</w:t>
            </w:r>
            <w:r>
              <w:rPr>
                <w:rFonts w:ascii="Arial" w:eastAsia="SimSun" w:hAnsi="Arial"/>
                <w:sz w:val="18"/>
                <w:lang w:eastAsia="zh-CN"/>
              </w:rPr>
              <w:t xml:space="preserve"> + 1) and </w:t>
            </w:r>
            <w:r w:rsidRPr="00EE2DB8">
              <w:rPr>
                <w:rFonts w:ascii="Arial" w:eastAsia="SimSun" w:hAnsi="Arial"/>
                <w:sz w:val="18"/>
                <w:lang w:eastAsia="zh-CN"/>
              </w:rPr>
              <w:t xml:space="preserve">CSI-RS </w:t>
            </w:r>
            <w:r>
              <w:rPr>
                <w:rFonts w:ascii="Arial" w:eastAsia="SimSun" w:hAnsi="Arial"/>
                <w:sz w:val="18"/>
                <w:lang w:eastAsia="zh-CN"/>
              </w:rPr>
              <w:t xml:space="preserve">(for CSI </w:t>
            </w:r>
            <w:r w:rsidRPr="00EE2DB8">
              <w:rPr>
                <w:rFonts w:ascii="Arial" w:eastAsia="SimSun" w:hAnsi="Arial"/>
                <w:sz w:val="18"/>
                <w:lang w:eastAsia="zh-CN"/>
              </w:rPr>
              <w:t>acquisition</w:t>
            </w:r>
            <w:r>
              <w:rPr>
                <w:rFonts w:ascii="Arial" w:eastAsia="SimSun" w:hAnsi="Arial"/>
                <w:sz w:val="18"/>
                <w:lang w:eastAsia="zh-CN"/>
              </w:rPr>
              <w:t xml:space="preserve">) </w:t>
            </w:r>
            <w:r w:rsidRPr="00EE2DB8">
              <w:rPr>
                <w:rFonts w:ascii="Arial" w:eastAsia="SimSun" w:hAnsi="Arial"/>
                <w:sz w:val="18"/>
                <w:lang w:eastAsia="zh-CN"/>
              </w:rPr>
              <w:t>resource</w:t>
            </w:r>
            <w:r>
              <w:rPr>
                <w:rFonts w:ascii="Arial" w:eastAsia="SimSun" w:hAnsi="Arial"/>
                <w:sz w:val="18"/>
                <w:lang w:eastAsia="zh-CN"/>
              </w:rPr>
              <w:t xml:space="preserve"> set # (</w:t>
            </w:r>
            <w:r w:rsidRPr="00E31641">
              <w:rPr>
                <w:rFonts w:ascii="Arial" w:eastAsia="SimSun" w:hAnsi="Arial"/>
                <w:sz w:val="18"/>
                <w:lang w:eastAsia="zh-CN"/>
              </w:rPr>
              <w:t>(k mod 2)</w:t>
            </w:r>
            <w:r>
              <w:rPr>
                <w:rFonts w:ascii="Arial" w:eastAsia="SimSun" w:hAnsi="Arial"/>
                <w:sz w:val="18"/>
                <w:lang w:eastAsia="zh-CN"/>
              </w:rPr>
              <w:t xml:space="preserve"> + 3) are transmitted by</w:t>
            </w:r>
            <w:r w:rsidRPr="00E31641">
              <w:rPr>
                <w:rFonts w:ascii="Arial" w:eastAsia="SimSun" w:hAnsi="Arial"/>
                <w:sz w:val="18"/>
                <w:lang w:eastAsia="zh-CN"/>
              </w:rPr>
              <w:t xml:space="preserve">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w:t>
            </w:r>
            <w:r>
              <w:rPr>
                <w:rFonts w:ascii="Arial" w:eastAsia="SimSun" w:hAnsi="Arial"/>
                <w:sz w:val="18"/>
                <w:lang w:eastAsia="zh-CN"/>
              </w:rPr>
              <w:t>.</w:t>
            </w:r>
          </w:p>
          <w:p w14:paraId="4B697A66"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For Test 1-1, TCI state switching command scheduled by MAC CE with MCS 4 is transmitted in slot #i that satisfy</w:t>
            </w:r>
            <m:oMath>
              <m:r>
                <m:rPr>
                  <m:sty m:val="p"/>
                </m:rPr>
                <w:rPr>
                  <w:rFonts w:ascii="Cambria Math" w:eastAsia="SimSun" w:hAnsi="Cambria Math"/>
                  <w:sz w:val="18"/>
                  <w:lang w:eastAsia="zh-CN"/>
                </w:rPr>
                <m:t xml:space="preserve"> mod</m:t>
              </m:r>
              <m:d>
                <m:dPr>
                  <m:ctrlPr>
                    <w:rPr>
                      <w:rFonts w:ascii="Cambria Math" w:eastAsia="SimSun" w:hAnsi="Cambria Math"/>
                      <w:sz w:val="18"/>
                      <w:szCs w:val="18"/>
                    </w:rPr>
                  </m:ctrlPr>
                </m:dPr>
                <m:e>
                  <m:r>
                    <m:rPr>
                      <m:sty m:val="p"/>
                    </m:rPr>
                    <w:rPr>
                      <w:rFonts w:ascii="Cambria Math" w:eastAsia="SimSun" w:hAnsi="Cambria Math"/>
                      <w:sz w:val="18"/>
                      <w:lang w:eastAsia="zh-CN"/>
                    </w:rPr>
                    <m:t>i,2n</m:t>
                  </m:r>
                </m:e>
              </m:d>
              <m:r>
                <m:rPr>
                  <m:sty m:val="p"/>
                </m:rPr>
                <w:rPr>
                  <w:rFonts w:ascii="Cambria Math" w:eastAsia="SimSun" w:hAnsi="Cambria Math"/>
                  <w:sz w:val="18"/>
                  <w:lang w:eastAsia="zh-CN"/>
                </w:rPr>
                <m:t>=n</m:t>
              </m:r>
            </m:oMath>
            <w:r w:rsidRPr="00E31641">
              <w:rPr>
                <w:rFonts w:ascii="Arial" w:eastAsia="SimSun" w:hAnsi="Arial"/>
                <w:sz w:val="18"/>
                <w:lang w:eastAsia="zh-CN"/>
              </w:rPr>
              <w:t>. PDCCH and PDSCH associated with TCI # (k mod 2) is transmitted by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 from slot#</w:t>
            </w:r>
          </w:p>
          <w:p w14:paraId="28898AC6" w14:textId="77777777" w:rsidR="00954B62" w:rsidRPr="00E31641" w:rsidRDefault="00954B62" w:rsidP="00954B62">
            <w:pPr>
              <w:keepNext/>
              <w:keepLines/>
              <w:spacing w:after="0"/>
              <w:rPr>
                <w:rFonts w:ascii="Arial" w:eastAsia="SimSun" w:hAnsi="Arial"/>
                <w:sz w:val="18"/>
                <w:lang w:eastAsia="zh-CN"/>
              </w:rPr>
            </w:pPr>
            <m:oMathPara>
              <m:oMath>
                <m:r>
                  <m:rPr>
                    <m:sty m:val="p"/>
                  </m:rPr>
                  <w:rPr>
                    <w:rFonts w:ascii="Cambria Math" w:eastAsia="SimSun" w:hAnsi="Cambria Math"/>
                    <w:sz w:val="18"/>
                    <w:szCs w:val="18"/>
                  </w:rPr>
                  <m:t>max⁡</m:t>
                </m:r>
                <m: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n+1+</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firstTRS</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TRS proc</m:t>
                    </m:r>
                  </m:sub>
                </m:sSub>
                <m:r>
                  <w:rPr>
                    <w:rFonts w:ascii="Cambria Math" w:eastAsia="SimSun" w:hAnsi="Cambria Math"/>
                    <w:sz w:val="18"/>
                    <w:szCs w:val="18"/>
                  </w:rPr>
                  <m:t>, 0]</m:t>
                </m:r>
              </m:oMath>
            </m:oMathPara>
          </w:p>
          <w:p w14:paraId="3F9DA11A"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to slot#</w:t>
            </w:r>
          </w:p>
          <w:p w14:paraId="1D3A2DC0" w14:textId="77777777" w:rsidR="00954B62" w:rsidRPr="00E31641" w:rsidRDefault="00000000" w:rsidP="00954B62">
            <w:pPr>
              <w:keepNext/>
              <w:keepLines/>
              <w:spacing w:after="0"/>
              <w:jc w:val="center"/>
              <w:rPr>
                <w:rFonts w:ascii="Arial" w:eastAsia="SimSun" w:hAnsi="Arial"/>
                <w:sz w:val="18"/>
                <w:szCs w:val="18"/>
                <w:lang w:eastAsia="zh-CN"/>
              </w:rPr>
            </w:pPr>
            <m:oMath>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w:r w:rsidR="00954B62" w:rsidRPr="00E31641">
              <w:rPr>
                <w:rFonts w:ascii="Arial" w:eastAsia="SimSun" w:hAnsi="Arial" w:hint="eastAsia"/>
                <w:sz w:val="18"/>
                <w:szCs w:val="18"/>
                <w:lang w:eastAsia="zh-CN"/>
              </w:rPr>
              <w:t>,</w:t>
            </w:r>
          </w:p>
          <w:p w14:paraId="5BF9E747" w14:textId="77777777" w:rsidR="00954B62" w:rsidRPr="00E31641" w:rsidRDefault="00954B62" w:rsidP="00954B62">
            <w:pPr>
              <w:keepNext/>
              <w:keepLines/>
              <w:spacing w:after="0"/>
              <w:rPr>
                <w:rFonts w:ascii="Arial" w:eastAsia="SimSun" w:hAnsi="Arial"/>
                <w:sz w:val="18"/>
                <w:szCs w:val="18"/>
                <w:lang w:eastAsia="zh-CN"/>
              </w:rPr>
            </w:pPr>
            <w:r w:rsidRPr="00E31641">
              <w:rPr>
                <w:rFonts w:ascii="Arial" w:eastAsia="SimSun" w:hAnsi="Arial"/>
                <w:sz w:val="18"/>
                <w:szCs w:val="18"/>
                <w:lang w:eastAsia="zh-CN"/>
              </w:rPr>
              <w:t>PDCCH and PDSCH are DTXed in other slots in which throughput statistics are not considered.</w:t>
            </w:r>
          </w:p>
          <w:p w14:paraId="1D2A8867"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For Test 1-2, TCI state switching command scheduled by MAC CE with MCS 4 is transmitted in slot #i that satisfy</w:t>
            </w:r>
            <m:oMath>
              <m:r>
                <m:rPr>
                  <m:sty m:val="p"/>
                </m:rPr>
                <w:rPr>
                  <w:rFonts w:ascii="Cambria Math" w:eastAsia="SimSun" w:hAnsi="Cambria Math"/>
                  <w:sz w:val="18"/>
                  <w:lang w:eastAsia="zh-CN"/>
                </w:rPr>
                <m:t xml:space="preserve"> mod</m:t>
              </m:r>
              <m:d>
                <m:dPr>
                  <m:ctrlPr>
                    <w:rPr>
                      <w:rFonts w:ascii="Cambria Math" w:eastAsia="SimSun" w:hAnsi="Cambria Math"/>
                      <w:sz w:val="18"/>
                      <w:szCs w:val="18"/>
                    </w:rPr>
                  </m:ctrlPr>
                </m:dPr>
                <m:e>
                  <m:r>
                    <m:rPr>
                      <m:sty m:val="p"/>
                    </m:rPr>
                    <w:rPr>
                      <w:rFonts w:ascii="Cambria Math" w:eastAsia="SimSun" w:hAnsi="Cambria Math"/>
                      <w:sz w:val="18"/>
                      <w:lang w:eastAsia="zh-CN"/>
                    </w:rPr>
                    <m:t>i,2n</m:t>
                  </m:r>
                </m:e>
              </m:d>
              <m:r>
                <m:rPr>
                  <m:sty m:val="p"/>
                </m:rPr>
                <w:rPr>
                  <w:rFonts w:ascii="Cambria Math" w:eastAsia="SimSun" w:hAnsi="Cambria Math"/>
                  <w:sz w:val="18"/>
                  <w:lang w:eastAsia="zh-CN"/>
                </w:rPr>
                <m:t>=n</m:t>
              </m:r>
            </m:oMath>
            <w:r w:rsidRPr="00E31641">
              <w:rPr>
                <w:rFonts w:ascii="Arial" w:eastAsia="SimSun" w:hAnsi="Arial"/>
                <w:sz w:val="18"/>
                <w:lang w:eastAsia="zh-CN"/>
              </w:rPr>
              <w:t>. PDCCH and PDSCH associated with TCI # (k mod 2) is transmitted by k</w:t>
            </w:r>
            <w:r w:rsidRPr="00E31641">
              <w:rPr>
                <w:rFonts w:ascii="Arial" w:eastAsia="SimSun" w:hAnsi="Arial"/>
                <w:sz w:val="18"/>
                <w:vertAlign w:val="superscript"/>
                <w:lang w:eastAsia="zh-CN"/>
              </w:rPr>
              <w:t>th</w:t>
            </w:r>
            <w:r w:rsidRPr="00E31641">
              <w:rPr>
                <w:rFonts w:ascii="Arial" w:eastAsia="SimSun" w:hAnsi="Arial"/>
                <w:sz w:val="18"/>
                <w:lang w:eastAsia="zh-CN"/>
              </w:rPr>
              <w:t xml:space="preserve"> RRH from slot#</w:t>
            </w:r>
          </w:p>
          <w:p w14:paraId="03BFA9B1" w14:textId="77777777" w:rsidR="00954B62" w:rsidRPr="00E31641" w:rsidRDefault="00954B62" w:rsidP="00954B62">
            <w:pPr>
              <w:keepNext/>
              <w:keepLines/>
              <w:spacing w:after="0"/>
              <w:rPr>
                <w:rFonts w:ascii="Arial" w:eastAsia="SimSun" w:hAnsi="Arial"/>
                <w:sz w:val="18"/>
                <w:lang w:eastAsia="zh-CN"/>
              </w:rPr>
            </w:pPr>
            <m:oMathPara>
              <m:oMath>
                <m:r>
                  <m:rPr>
                    <m:sty m:val="p"/>
                  </m:rPr>
                  <w:rPr>
                    <w:rFonts w:ascii="Cambria Math" w:eastAsia="SimSun" w:hAnsi="Cambria Math"/>
                    <w:sz w:val="18"/>
                    <w:szCs w:val="18"/>
                  </w:rPr>
                  <m:t>max⁡</m:t>
                </m:r>
                <m:r>
                  <w:rPr>
                    <w:rFonts w:ascii="Cambria Math" w:eastAsia="SimSun" w:hAnsi="Cambria Math"/>
                    <w:sz w:val="18"/>
                    <w:szCs w:val="18"/>
                  </w:rPr>
                  <m:t>[</m:t>
                </m:r>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n+1+</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r>
                  <w:rPr>
                    <w:rFonts w:ascii="Cambria Math" w:eastAsia="SimSun" w:hAnsi="Cambria Math"/>
                    <w:sz w:val="18"/>
                    <w:szCs w:val="18"/>
                  </w:rPr>
                  <m:t>, 0]</m:t>
                </m:r>
              </m:oMath>
            </m:oMathPara>
          </w:p>
          <w:p w14:paraId="6ADDAFB5" w14:textId="77777777" w:rsidR="00954B62" w:rsidRPr="00E31641" w:rsidRDefault="00954B62" w:rsidP="00954B62">
            <w:pPr>
              <w:keepNext/>
              <w:keepLines/>
              <w:spacing w:after="0"/>
              <w:rPr>
                <w:rFonts w:ascii="Arial" w:eastAsia="SimSun" w:hAnsi="Arial"/>
                <w:sz w:val="18"/>
                <w:lang w:eastAsia="zh-CN"/>
              </w:rPr>
            </w:pPr>
            <w:r w:rsidRPr="00E31641">
              <w:rPr>
                <w:rFonts w:ascii="Arial" w:eastAsia="SimSun" w:hAnsi="Arial"/>
                <w:sz w:val="18"/>
                <w:lang w:eastAsia="zh-CN"/>
              </w:rPr>
              <w:t>to slot#</w:t>
            </w:r>
          </w:p>
          <w:p w14:paraId="55AAACBC" w14:textId="77777777" w:rsidR="00954B62" w:rsidRPr="00E31641" w:rsidRDefault="00000000" w:rsidP="00954B62">
            <w:pPr>
              <w:keepNext/>
              <w:keepLines/>
              <w:spacing w:after="0"/>
              <w:rPr>
                <w:rFonts w:ascii="Arial" w:eastAsia="SimSun" w:hAnsi="Arial"/>
                <w:sz w:val="18"/>
                <w:lang w:eastAsia="zh-CN"/>
              </w:rPr>
            </w:pPr>
            <m:oMathPara>
              <m:oMath>
                <m:d>
                  <m:dPr>
                    <m:ctrlPr>
                      <w:rPr>
                        <w:rFonts w:ascii="Cambria Math" w:eastAsia="SimSun" w:hAnsi="Cambria Math"/>
                        <w:sz w:val="18"/>
                        <w:szCs w:val="18"/>
                      </w:rPr>
                    </m:ctrlPr>
                  </m:dPr>
                  <m:e>
                    <m:r>
                      <m:rPr>
                        <m:sty m:val="p"/>
                      </m:rPr>
                      <w:rPr>
                        <w:rFonts w:ascii="Cambria Math" w:eastAsia="SimSun" w:hAnsi="Cambria Math"/>
                        <w:sz w:val="18"/>
                        <w:lang w:eastAsia="zh-CN"/>
                      </w:rPr>
                      <m:t>2k+1</m:t>
                    </m:r>
                  </m:e>
                </m:d>
                <m:r>
                  <m:rPr>
                    <m:sty m:val="p"/>
                  </m:rPr>
                  <w:rPr>
                    <w:rFonts w:ascii="Cambria Math" w:eastAsia="SimSun" w:hAnsi="Cambria Math"/>
                    <w:sz w:val="18"/>
                    <w:lang w:eastAsia="zh-CN"/>
                  </w:rPr>
                  <m:t>n+</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r>
                  <m:rPr>
                    <m:sty m:val="p"/>
                  </m:rPr>
                  <w:rPr>
                    <w:rFonts w:ascii="Cambria Math" w:eastAsia="SimSun" w:hAnsi="Cambria Math"/>
                    <w:sz w:val="18"/>
                    <w:lang w:eastAsia="zh-CN"/>
                  </w:rPr>
                  <m:t>+</m:t>
                </m:r>
                <m:sSub>
                  <m:sSubPr>
                    <m:ctrlPr>
                      <w:rPr>
                        <w:rFonts w:ascii="Cambria Math" w:eastAsia="SimSun" w:hAnsi="Cambria Math"/>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m:oMathPara>
          </w:p>
          <w:p w14:paraId="0FB19D6A" w14:textId="77777777" w:rsidR="00954B62" w:rsidRPr="00E31641" w:rsidRDefault="00954B62" w:rsidP="00954B62">
            <w:pPr>
              <w:spacing w:after="0"/>
              <w:rPr>
                <w:rFonts w:ascii="Arial" w:eastAsia="SimSun" w:hAnsi="Arial" w:cs="Arial"/>
                <w:sz w:val="18"/>
                <w:szCs w:val="18"/>
                <w:lang w:eastAsia="zh-CN"/>
              </w:rPr>
            </w:pPr>
            <w:r w:rsidRPr="00E31641">
              <w:rPr>
                <w:rFonts w:ascii="Arial" w:eastAsia="SimSun" w:hAnsi="Arial"/>
                <w:sz w:val="18"/>
                <w:lang w:eastAsia="zh-CN"/>
              </w:rPr>
              <w:t xml:space="preserve">Where k=0, 1, 2… is the RRH number, n = 5040 is half of the number of slots between two RRH,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HARQ</m:t>
                  </m:r>
                </m:sub>
              </m:sSub>
            </m:oMath>
            <w:r w:rsidRPr="00E31641">
              <w:rPr>
                <w:rFonts w:ascii="Arial" w:eastAsia="SimSun" w:hAnsi="Arial" w:hint="eastAsia"/>
                <w:sz w:val="18"/>
                <w:szCs w:val="18"/>
                <w:lang w:eastAsia="zh-CN"/>
              </w:rPr>
              <w:t xml:space="preserve"> </w:t>
            </w:r>
            <w:r w:rsidRPr="00E31641">
              <w:rPr>
                <w:rFonts w:ascii="Arial" w:eastAsia="SimSun" w:hAnsi="Arial"/>
                <w:sz w:val="18"/>
                <w:szCs w:val="18"/>
                <w:lang w:eastAsia="zh-CN"/>
              </w:rPr>
              <w:t>= 8</w:t>
            </w:r>
            <w:r w:rsidRPr="00E31641">
              <w:rPr>
                <w:rFonts w:ascii="Arial" w:eastAsia="SimSun" w:hAnsi="Arial" w:hint="eastAsia"/>
                <w:sz w:val="18"/>
                <w:szCs w:val="18"/>
                <w:lang w:eastAsia="zh-CN"/>
              </w:rPr>
              <w:t xml:space="preserve"> </w:t>
            </w:r>
            <w:r w:rsidRPr="00E31641">
              <w:rPr>
                <w:rFonts w:ascii="Arial" w:eastAsia="SimSun" w:hAnsi="Arial"/>
                <w:sz w:val="18"/>
                <w:lang w:eastAsia="zh-CN"/>
              </w:rPr>
              <w:t xml:space="preserve">is the number of slots between PDSCH and corresponding HARQ-ACK information,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MAC proc</m:t>
                  </m:r>
                </m:sub>
              </m:sSub>
            </m:oMath>
            <w:r w:rsidRPr="00E31641">
              <w:rPr>
                <w:rFonts w:ascii="Arial" w:eastAsia="SimSun" w:hAnsi="Arial"/>
                <w:sz w:val="18"/>
                <w:lang w:eastAsia="zh-CN"/>
              </w:rPr>
              <w:t xml:space="preserve">  = 6 is the number of slots for MAC CE processing,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firstTRS</m:t>
                  </m:r>
                </m:sub>
              </m:sSub>
            </m:oMath>
            <w:r w:rsidRPr="00E31641">
              <w:rPr>
                <w:rFonts w:ascii="Arial" w:eastAsia="SimSun" w:hAnsi="Arial"/>
                <w:sz w:val="18"/>
                <w:lang w:eastAsia="zh-CN"/>
              </w:rPr>
              <w:t xml:space="preserve"> = 7 is the number of slots to first TRS transmission occasion after MAC CE command is decoded by the UE, </w:t>
            </w:r>
            <m:oMath>
              <m:sSub>
                <m:sSubPr>
                  <m:ctrlPr>
                    <w:rPr>
                      <w:rFonts w:ascii="Cambria Math" w:eastAsia="SimSun" w:hAnsi="Cambria Math" w:cs="SimSun"/>
                      <w:sz w:val="18"/>
                      <w:szCs w:val="18"/>
                    </w:rPr>
                  </m:ctrlPr>
                </m:sSubPr>
                <m:e>
                  <m:r>
                    <m:rPr>
                      <m:sty m:val="p"/>
                    </m:rPr>
                    <w:rPr>
                      <w:rFonts w:ascii="Cambria Math" w:eastAsia="SimSun" w:hAnsi="Cambria Math"/>
                      <w:sz w:val="18"/>
                      <w:lang w:eastAsia="zh-CN"/>
                    </w:rPr>
                    <m:t>T</m:t>
                  </m:r>
                </m:e>
                <m:sub>
                  <m:r>
                    <m:rPr>
                      <m:sty m:val="p"/>
                    </m:rPr>
                    <w:rPr>
                      <w:rFonts w:ascii="Cambria Math" w:eastAsia="SimSun" w:hAnsi="Cambria Math"/>
                      <w:sz w:val="18"/>
                      <w:lang w:eastAsia="zh-CN"/>
                    </w:rPr>
                    <m:t>TRS proc</m:t>
                  </m:r>
                </m:sub>
              </m:sSub>
            </m:oMath>
            <w:r w:rsidRPr="00E31641">
              <w:rPr>
                <w:rFonts w:ascii="Arial" w:eastAsia="SimSun" w:hAnsi="Arial"/>
                <w:sz w:val="18"/>
                <w:lang w:eastAsia="zh-CN"/>
              </w:rPr>
              <w:t xml:space="preserve"> = 4 is the number of slots for TRS processing.</w:t>
            </w:r>
          </w:p>
        </w:tc>
      </w:tr>
    </w:tbl>
    <w:p w14:paraId="4883218E" w14:textId="77777777" w:rsidR="00A20ED2" w:rsidRPr="006B5415" w:rsidRDefault="00A20ED2" w:rsidP="00A20ED2">
      <w:pPr>
        <w:rPr>
          <w:rFonts w:eastAsia="SimSun"/>
        </w:rPr>
      </w:pPr>
    </w:p>
    <w:p w14:paraId="69AB2817" w14:textId="703EF4DD" w:rsidR="00A20ED2" w:rsidRDefault="00A20ED2" w:rsidP="00A20ED2">
      <w:pPr>
        <w:pStyle w:val="TH"/>
      </w:pPr>
      <w:r>
        <w:t xml:space="preserve">Table 5.2.3.2.10-3: Minimum performance for </w:t>
      </w:r>
      <w:r w:rsidR="00B47391">
        <w:t>HST-DPS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41"/>
        <w:gridCol w:w="1224"/>
        <w:gridCol w:w="1124"/>
        <w:gridCol w:w="975"/>
        <w:gridCol w:w="709"/>
        <w:gridCol w:w="954"/>
        <w:gridCol w:w="888"/>
        <w:gridCol w:w="1351"/>
        <w:gridCol w:w="1163"/>
        <w:gridCol w:w="592"/>
      </w:tblGrid>
      <w:tr w:rsidR="0007269F" w14:paraId="57EDF13A" w14:textId="77777777" w:rsidTr="0007269F">
        <w:trPr>
          <w:trHeight w:val="371"/>
          <w:jc w:val="center"/>
        </w:trPr>
        <w:tc>
          <w:tcPr>
            <w:tcW w:w="641"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62DDC96" w14:textId="77777777" w:rsidR="0007269F" w:rsidRDefault="0007269F" w:rsidP="0007269F">
            <w:pPr>
              <w:pStyle w:val="TAH"/>
              <w:rPr>
                <w:rFonts w:eastAsia="SimSun"/>
              </w:rPr>
            </w:pPr>
            <w:r>
              <w:rPr>
                <w:rFonts w:eastAsia="SimSun"/>
              </w:rPr>
              <w:t>Test num.</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874455B" w14:textId="77777777" w:rsidR="0007269F" w:rsidRDefault="0007269F" w:rsidP="0007269F">
            <w:pPr>
              <w:pStyle w:val="TAH"/>
              <w:rPr>
                <w:rFonts w:eastAsia="SimSun"/>
              </w:rPr>
            </w:pPr>
            <w:r>
              <w:rPr>
                <w:rFonts w:eastAsia="SimSun"/>
              </w:rPr>
              <w:t>Reference</w:t>
            </w:r>
            <w:r>
              <w:rPr>
                <w:rFonts w:eastAsia="SimSun"/>
                <w:lang w:eastAsia="zh-CN"/>
              </w:rPr>
              <w:t xml:space="preserve"> </w:t>
            </w:r>
            <w:r>
              <w:rPr>
                <w:rFonts w:eastAsia="SimSun"/>
              </w:rPr>
              <w:t>channel</w:t>
            </w:r>
          </w:p>
        </w:tc>
        <w:tc>
          <w:tcPr>
            <w:tcW w:w="112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F9565E2" w14:textId="77777777" w:rsidR="0007269F" w:rsidRDefault="0007269F" w:rsidP="0007269F">
            <w:pPr>
              <w:pStyle w:val="TAH"/>
              <w:rPr>
                <w:rFonts w:eastAsia="SimSun"/>
              </w:rPr>
            </w:pPr>
            <w:r>
              <w:rPr>
                <w:rFonts w:eastAsia="SimSun"/>
              </w:rPr>
              <w:t>Bandwidth (MHz) / Subcarrier spacing (kHz)</w:t>
            </w:r>
          </w:p>
        </w:tc>
        <w:tc>
          <w:tcPr>
            <w:tcW w:w="975"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1728749" w14:textId="77777777" w:rsidR="0007269F" w:rsidRDefault="0007269F" w:rsidP="0007269F">
            <w:pPr>
              <w:pStyle w:val="TAH"/>
              <w:rPr>
                <w:rFonts w:eastAsia="SimSun"/>
                <w:lang w:eastAsia="zh-CN"/>
              </w:rPr>
            </w:pPr>
            <w:r>
              <w:rPr>
                <w:rFonts w:eastAsia="SimSun"/>
              </w:rPr>
              <w:t>Modulation format</w:t>
            </w:r>
            <w:r>
              <w:rPr>
                <w:rFonts w:eastAsia="SimSun"/>
                <w:lang w:eastAsia="zh-CN"/>
              </w:rPr>
              <w:t xml:space="preserve"> </w:t>
            </w:r>
            <w:r>
              <w:rPr>
                <w:rFonts w:eastAsia="SimSun"/>
              </w:rPr>
              <w:t>and code rate</w:t>
            </w:r>
          </w:p>
        </w:tc>
        <w:tc>
          <w:tcPr>
            <w:tcW w:w="709" w:type="dxa"/>
            <w:vMerge w:val="restart"/>
            <w:tcBorders>
              <w:top w:val="single" w:sz="4" w:space="0" w:color="auto"/>
              <w:left w:val="single" w:sz="4" w:space="0" w:color="auto"/>
              <w:right w:val="single" w:sz="4" w:space="0" w:color="auto"/>
            </w:tcBorders>
            <w:shd w:val="clear" w:color="auto" w:fill="FFFFFF"/>
          </w:tcPr>
          <w:p w14:paraId="5A1B92E6" w14:textId="22A374D5" w:rsidR="0007269F" w:rsidRDefault="0007269F" w:rsidP="0007269F">
            <w:pPr>
              <w:pStyle w:val="TAH"/>
              <w:rPr>
                <w:rFonts w:eastAsia="SimSun"/>
              </w:rPr>
            </w:pPr>
            <w:r w:rsidRPr="00694D8E">
              <w:rPr>
                <w:rFonts w:eastAsia="SimSun"/>
              </w:rPr>
              <w:t>TDD UL-DL pattern</w:t>
            </w:r>
          </w:p>
        </w:tc>
        <w:tc>
          <w:tcPr>
            <w:tcW w:w="954"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1BCE2D9" w14:textId="30F24A5D" w:rsidR="0007269F" w:rsidRDefault="0007269F" w:rsidP="0007269F">
            <w:pPr>
              <w:pStyle w:val="TAH"/>
              <w:rPr>
                <w:rFonts w:eastAsia="SimSun"/>
              </w:rPr>
            </w:pPr>
            <w:r>
              <w:rPr>
                <w:rFonts w:eastAsia="SimSun"/>
              </w:rPr>
              <w:t>Propagation condition</w:t>
            </w:r>
          </w:p>
        </w:tc>
        <w:tc>
          <w:tcPr>
            <w:tcW w:w="888" w:type="dxa"/>
            <w:vMerge w:val="restart"/>
            <w:tcBorders>
              <w:top w:val="single" w:sz="4" w:space="0" w:color="auto"/>
              <w:left w:val="single" w:sz="4" w:space="0" w:color="auto"/>
              <w:right w:val="single" w:sz="4" w:space="0" w:color="auto"/>
            </w:tcBorders>
            <w:shd w:val="clear" w:color="auto" w:fill="FFFFFF"/>
          </w:tcPr>
          <w:p w14:paraId="365764D1" w14:textId="77777777" w:rsidR="0007269F" w:rsidRDefault="0007269F" w:rsidP="0007269F">
            <w:pPr>
              <w:pStyle w:val="TAH"/>
              <w:rPr>
                <w:rFonts w:eastAsia="SimSun"/>
              </w:rPr>
            </w:pPr>
            <w:r>
              <w:rPr>
                <w:rFonts w:eastAsia="SimSun"/>
                <w:lang w:eastAsia="zh-CN"/>
              </w:rPr>
              <w:t>Number of active PDSCH TCI states</w:t>
            </w:r>
          </w:p>
        </w:tc>
        <w:tc>
          <w:tcPr>
            <w:tcW w:w="1351"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1C3726D" w14:textId="77777777" w:rsidR="0007269F" w:rsidRDefault="0007269F" w:rsidP="0007269F">
            <w:pPr>
              <w:pStyle w:val="TAH"/>
              <w:rPr>
                <w:rFonts w:eastAsia="SimSun"/>
              </w:rPr>
            </w:pPr>
            <w:r>
              <w:rPr>
                <w:rFonts w:eastAsia="SimSun"/>
              </w:rPr>
              <w:t>Correlation matrix and antenna configuration</w:t>
            </w:r>
          </w:p>
        </w:tc>
        <w:tc>
          <w:tcPr>
            <w:tcW w:w="1755"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5209AAE5" w14:textId="77777777" w:rsidR="0007269F" w:rsidRDefault="0007269F" w:rsidP="0007269F">
            <w:pPr>
              <w:pStyle w:val="TAH"/>
              <w:rPr>
                <w:rFonts w:eastAsia="SimSun"/>
              </w:rPr>
            </w:pPr>
            <w:r>
              <w:rPr>
                <w:rFonts w:eastAsia="SimSun"/>
              </w:rPr>
              <w:t>Reference value</w:t>
            </w:r>
          </w:p>
        </w:tc>
      </w:tr>
      <w:tr w:rsidR="0007269F" w14:paraId="5DC19267" w14:textId="77777777" w:rsidTr="0007269F">
        <w:trPr>
          <w:trHeight w:val="371"/>
          <w:jc w:val="center"/>
        </w:trPr>
        <w:tc>
          <w:tcPr>
            <w:tcW w:w="64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4C1656" w14:textId="77777777" w:rsidR="0007269F" w:rsidRDefault="0007269F" w:rsidP="00FB27FE">
            <w:pPr>
              <w:pStyle w:val="TAH"/>
              <w:rPr>
                <w:rFonts w:eastAsia="SimSun"/>
              </w:rPr>
            </w:pPr>
          </w:p>
        </w:tc>
        <w:tc>
          <w:tcPr>
            <w:tcW w:w="122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01BA09" w14:textId="77777777" w:rsidR="0007269F" w:rsidRDefault="0007269F" w:rsidP="00FB27FE">
            <w:pPr>
              <w:pStyle w:val="TAH"/>
              <w:rPr>
                <w:rFonts w:eastAsia="SimSun"/>
              </w:rPr>
            </w:pPr>
          </w:p>
        </w:tc>
        <w:tc>
          <w:tcPr>
            <w:tcW w:w="112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4AA81C" w14:textId="77777777" w:rsidR="0007269F" w:rsidRDefault="0007269F" w:rsidP="00FB27FE">
            <w:pPr>
              <w:pStyle w:val="TAH"/>
              <w:rPr>
                <w:rFonts w:eastAsia="SimSun"/>
              </w:rPr>
            </w:pPr>
          </w:p>
        </w:tc>
        <w:tc>
          <w:tcPr>
            <w:tcW w:w="97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2026E4" w14:textId="77777777" w:rsidR="0007269F" w:rsidRDefault="0007269F" w:rsidP="00FB27FE">
            <w:pPr>
              <w:pStyle w:val="TAH"/>
              <w:rPr>
                <w:rFonts w:eastAsia="SimSun"/>
                <w:lang w:eastAsia="zh-CN"/>
              </w:rPr>
            </w:pPr>
          </w:p>
        </w:tc>
        <w:tc>
          <w:tcPr>
            <w:tcW w:w="709" w:type="dxa"/>
            <w:vMerge/>
            <w:tcBorders>
              <w:left w:val="single" w:sz="4" w:space="0" w:color="auto"/>
              <w:bottom w:val="single" w:sz="4" w:space="0" w:color="auto"/>
              <w:right w:val="single" w:sz="4" w:space="0" w:color="auto"/>
            </w:tcBorders>
            <w:shd w:val="clear" w:color="auto" w:fill="FFFFFF"/>
          </w:tcPr>
          <w:p w14:paraId="0C5165E1" w14:textId="77777777" w:rsidR="0007269F" w:rsidRDefault="0007269F" w:rsidP="00FB27FE">
            <w:pPr>
              <w:pStyle w:val="TAH"/>
              <w:rPr>
                <w:rFonts w:eastAsia="SimSun"/>
              </w:rPr>
            </w:pPr>
          </w:p>
        </w:tc>
        <w:tc>
          <w:tcPr>
            <w:tcW w:w="95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80E82B" w14:textId="6EDF6C7A" w:rsidR="0007269F" w:rsidRDefault="0007269F" w:rsidP="00FB27FE">
            <w:pPr>
              <w:pStyle w:val="TAH"/>
              <w:rPr>
                <w:rFonts w:eastAsia="SimSun"/>
              </w:rPr>
            </w:pPr>
          </w:p>
        </w:tc>
        <w:tc>
          <w:tcPr>
            <w:tcW w:w="888" w:type="dxa"/>
            <w:vMerge/>
            <w:tcBorders>
              <w:left w:val="single" w:sz="4" w:space="0" w:color="auto"/>
              <w:bottom w:val="single" w:sz="4" w:space="0" w:color="auto"/>
              <w:right w:val="single" w:sz="4" w:space="0" w:color="auto"/>
            </w:tcBorders>
            <w:shd w:val="clear" w:color="auto" w:fill="FFFFFF"/>
            <w:vAlign w:val="center"/>
          </w:tcPr>
          <w:p w14:paraId="0457B6D5" w14:textId="77777777" w:rsidR="0007269F" w:rsidRDefault="0007269F" w:rsidP="00FB27FE">
            <w:pPr>
              <w:pStyle w:val="TAH"/>
              <w:rPr>
                <w:rFonts w:eastAsia="SimSun"/>
              </w:rPr>
            </w:pPr>
          </w:p>
        </w:tc>
        <w:tc>
          <w:tcPr>
            <w:tcW w:w="1351"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0DAA93" w14:textId="77777777" w:rsidR="0007269F" w:rsidRDefault="0007269F" w:rsidP="00FB27FE">
            <w:pPr>
              <w:pStyle w:val="TAH"/>
              <w:rPr>
                <w:rFonts w:eastAsia="SimSun"/>
              </w:rPr>
            </w:pPr>
          </w:p>
        </w:tc>
        <w:tc>
          <w:tcPr>
            <w:tcW w:w="11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558ECA" w14:textId="77777777" w:rsidR="0007269F" w:rsidRDefault="0007269F" w:rsidP="00FB27FE">
            <w:pPr>
              <w:pStyle w:val="TAH"/>
              <w:rPr>
                <w:rFonts w:eastAsia="SimSun"/>
              </w:rPr>
            </w:pPr>
            <w:r>
              <w:rPr>
                <w:rFonts w:eastAsia="SimSun"/>
              </w:rPr>
              <w:t>Fraction of maximum throughput (%)</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539680" w14:textId="77777777" w:rsidR="0007269F" w:rsidRDefault="0007269F" w:rsidP="00FB27FE">
            <w:pPr>
              <w:pStyle w:val="TAH"/>
              <w:rPr>
                <w:rFonts w:eastAsia="SimSun"/>
              </w:rPr>
            </w:pPr>
            <w:r>
              <w:rPr>
                <w:rFonts w:eastAsia="SimSun"/>
              </w:rPr>
              <w:t>SNR (dB)</w:t>
            </w:r>
          </w:p>
        </w:tc>
      </w:tr>
      <w:tr w:rsidR="0007269F" w:rsidRPr="00731ED1" w14:paraId="1F7AF383" w14:textId="77777777" w:rsidTr="00A75E11">
        <w:trPr>
          <w:trHeight w:val="188"/>
          <w:jc w:val="center"/>
        </w:trPr>
        <w:tc>
          <w:tcPr>
            <w:tcW w:w="64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1A5474" w14:textId="77777777" w:rsidR="0007269F" w:rsidRPr="00731ED1" w:rsidRDefault="0007269F" w:rsidP="0007269F">
            <w:pPr>
              <w:pStyle w:val="TAC"/>
              <w:rPr>
                <w:rFonts w:eastAsia="SimSun"/>
                <w:lang w:eastAsia="zh-CN"/>
              </w:rPr>
            </w:pPr>
            <w:r w:rsidRPr="00731ED1">
              <w:rPr>
                <w:rFonts w:eastAsia="SimSun"/>
              </w:rPr>
              <w:t>1-</w:t>
            </w:r>
            <w:r w:rsidRPr="00731ED1">
              <w:rPr>
                <w:rFonts w:eastAsia="SimSun"/>
                <w:lang w:eastAsia="zh-CN"/>
              </w:rPr>
              <w:t>1</w:t>
            </w:r>
          </w:p>
        </w:tc>
        <w:tc>
          <w:tcPr>
            <w:tcW w:w="12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26DA95" w14:textId="77777777" w:rsidR="0007269F" w:rsidRPr="00731ED1" w:rsidRDefault="0007269F" w:rsidP="0007269F">
            <w:pPr>
              <w:pStyle w:val="TAC"/>
              <w:rPr>
                <w:rFonts w:eastAsia="SimSun"/>
              </w:rPr>
            </w:pPr>
            <w:r w:rsidRPr="00731ED1">
              <w:rPr>
                <w:rFonts w:eastAsia="SimSun"/>
              </w:rPr>
              <w:t>R.PDSCH.2-10.5 TDD</w:t>
            </w:r>
          </w:p>
        </w:tc>
        <w:tc>
          <w:tcPr>
            <w:tcW w:w="11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9C43F2" w14:textId="77777777" w:rsidR="0007269F" w:rsidRPr="00731ED1" w:rsidRDefault="0007269F" w:rsidP="0007269F">
            <w:pPr>
              <w:pStyle w:val="TAC"/>
              <w:rPr>
                <w:rFonts w:eastAsia="SimSun"/>
              </w:rPr>
            </w:pPr>
            <w:r w:rsidRPr="00731ED1">
              <w:rPr>
                <w:rFonts w:eastAsia="SimSun"/>
              </w:rPr>
              <w:t>40 / 30</w:t>
            </w:r>
          </w:p>
        </w:tc>
        <w:tc>
          <w:tcPr>
            <w:tcW w:w="97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E76F22" w14:textId="77777777" w:rsidR="0007269F" w:rsidRPr="00731ED1" w:rsidRDefault="0007269F" w:rsidP="0007269F">
            <w:pPr>
              <w:pStyle w:val="TAC"/>
              <w:rPr>
                <w:rFonts w:eastAsia="SimSun"/>
                <w:lang w:eastAsia="zh-CN"/>
              </w:rPr>
            </w:pPr>
            <w:r w:rsidRPr="00731ED1">
              <w:rPr>
                <w:rFonts w:eastAsia="SimSun"/>
              </w:rPr>
              <w:t xml:space="preserve">64QAM, </w:t>
            </w:r>
            <w:r w:rsidRPr="00731ED1">
              <w:rPr>
                <w:rFonts w:eastAsia="SimSun"/>
                <w:lang w:eastAsia="zh-CN"/>
              </w:rPr>
              <w:t>0.43</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02D1A8D" w14:textId="06EDCAC2" w:rsidR="0007269F" w:rsidRPr="00731ED1" w:rsidRDefault="0007269F" w:rsidP="0007269F">
            <w:pPr>
              <w:pStyle w:val="TAC"/>
              <w:rPr>
                <w:rFonts w:eastAsia="SimSun"/>
              </w:rPr>
            </w:pPr>
            <w:r w:rsidRPr="00694D8E">
              <w:rPr>
                <w:rFonts w:eastAsia="SimSun"/>
              </w:rPr>
              <w:t>FR1.30-1</w:t>
            </w:r>
          </w:p>
        </w:tc>
        <w:tc>
          <w:tcPr>
            <w:tcW w:w="95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9F4B7C" w14:textId="29BE2F66" w:rsidR="0007269F" w:rsidRPr="00731ED1" w:rsidRDefault="0007269F" w:rsidP="0007269F">
            <w:pPr>
              <w:pStyle w:val="TAC"/>
              <w:rPr>
                <w:rFonts w:eastAsia="SimSun"/>
              </w:rPr>
            </w:pPr>
            <w:r w:rsidRPr="00731ED1">
              <w:rPr>
                <w:rFonts w:eastAsia="SimSun"/>
              </w:rPr>
              <w:t>HST-DPS</w:t>
            </w:r>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
          <w:p w14:paraId="181FAF9D" w14:textId="77777777" w:rsidR="0007269F" w:rsidRPr="00731ED1" w:rsidRDefault="0007269F" w:rsidP="0007269F">
            <w:pPr>
              <w:pStyle w:val="TAC"/>
              <w:rPr>
                <w:rFonts w:eastAsia="SimSun"/>
              </w:rPr>
            </w:pPr>
            <w:r w:rsidRPr="00731ED1">
              <w:rPr>
                <w:rFonts w:eastAsia="SimSun"/>
                <w:lang w:eastAsia="zh-CN"/>
              </w:rPr>
              <w:t>1</w:t>
            </w:r>
          </w:p>
        </w:tc>
        <w:tc>
          <w:tcPr>
            <w:tcW w:w="13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A0CC2A" w14:textId="77777777" w:rsidR="0007269F" w:rsidRPr="00731ED1" w:rsidRDefault="0007269F" w:rsidP="0007269F">
            <w:pPr>
              <w:pStyle w:val="TAC"/>
              <w:rPr>
                <w:rFonts w:eastAsia="SimSun"/>
              </w:rPr>
            </w:pPr>
            <w:r w:rsidRPr="00731ED1">
              <w:rPr>
                <w:rFonts w:eastAsia="SimSun"/>
              </w:rPr>
              <w:t>2x4</w:t>
            </w:r>
          </w:p>
        </w:tc>
        <w:tc>
          <w:tcPr>
            <w:tcW w:w="11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C52E97" w14:textId="77777777" w:rsidR="0007269F" w:rsidRPr="00731ED1" w:rsidRDefault="0007269F" w:rsidP="0007269F">
            <w:pPr>
              <w:pStyle w:val="TAC"/>
              <w:rPr>
                <w:rFonts w:eastAsia="SimSun"/>
              </w:rPr>
            </w:pPr>
            <w:r w:rsidRPr="00731ED1">
              <w:rPr>
                <w:rFonts w:eastAsia="SimSun"/>
              </w:rPr>
              <w:t>70</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992DB2" w14:textId="7BA97E5C" w:rsidR="0007269F" w:rsidRPr="00731ED1" w:rsidRDefault="0007269F" w:rsidP="0007269F">
            <w:pPr>
              <w:pStyle w:val="TAC"/>
              <w:rPr>
                <w:rFonts w:eastAsia="SimSun"/>
                <w:lang w:eastAsia="zh-CN"/>
              </w:rPr>
            </w:pPr>
            <w:r w:rsidRPr="00731ED1">
              <w:rPr>
                <w:rFonts w:eastAsia="SimSun"/>
                <w:lang w:eastAsia="zh-CN"/>
              </w:rPr>
              <w:t>10.2</w:t>
            </w:r>
          </w:p>
        </w:tc>
      </w:tr>
      <w:tr w:rsidR="0007269F" w14:paraId="404365F5" w14:textId="77777777" w:rsidTr="00A75E11">
        <w:trPr>
          <w:trHeight w:val="188"/>
          <w:jc w:val="center"/>
        </w:trPr>
        <w:tc>
          <w:tcPr>
            <w:tcW w:w="641" w:type="dxa"/>
            <w:tcBorders>
              <w:top w:val="single" w:sz="4" w:space="0" w:color="auto"/>
              <w:left w:val="single" w:sz="4" w:space="0" w:color="auto"/>
              <w:bottom w:val="single" w:sz="4" w:space="0" w:color="auto"/>
              <w:right w:val="single" w:sz="4" w:space="0" w:color="auto"/>
            </w:tcBorders>
            <w:shd w:val="clear" w:color="auto" w:fill="FFFFFF"/>
            <w:vAlign w:val="center"/>
          </w:tcPr>
          <w:p w14:paraId="4ADCA701" w14:textId="77777777" w:rsidR="0007269F" w:rsidRPr="00731ED1" w:rsidRDefault="0007269F" w:rsidP="0007269F">
            <w:pPr>
              <w:pStyle w:val="TAC"/>
              <w:rPr>
                <w:rFonts w:eastAsia="SimSun"/>
              </w:rPr>
            </w:pPr>
            <w:r w:rsidRPr="00731ED1">
              <w:rPr>
                <w:rFonts w:eastAsia="SimSun"/>
              </w:rPr>
              <w:t>1-</w:t>
            </w:r>
            <w:r w:rsidRPr="00731ED1">
              <w:rPr>
                <w:rFonts w:eastAsia="SimSun"/>
                <w:lang w:eastAsia="zh-CN"/>
              </w:rPr>
              <w:t>2</w:t>
            </w:r>
          </w:p>
        </w:tc>
        <w:tc>
          <w:tcPr>
            <w:tcW w:w="1224" w:type="dxa"/>
            <w:tcBorders>
              <w:top w:val="single" w:sz="4" w:space="0" w:color="auto"/>
              <w:left w:val="single" w:sz="4" w:space="0" w:color="auto"/>
              <w:bottom w:val="single" w:sz="4" w:space="0" w:color="auto"/>
              <w:right w:val="single" w:sz="4" w:space="0" w:color="auto"/>
            </w:tcBorders>
            <w:shd w:val="clear" w:color="auto" w:fill="FFFFFF"/>
            <w:vAlign w:val="center"/>
          </w:tcPr>
          <w:p w14:paraId="0DFFB6F8" w14:textId="77777777" w:rsidR="0007269F" w:rsidRPr="00731ED1" w:rsidRDefault="0007269F" w:rsidP="0007269F">
            <w:pPr>
              <w:pStyle w:val="TAC"/>
              <w:rPr>
                <w:rFonts w:eastAsia="SimSun"/>
              </w:rPr>
            </w:pPr>
            <w:r w:rsidRPr="00731ED1">
              <w:rPr>
                <w:rFonts w:eastAsia="SimSun"/>
              </w:rPr>
              <w:t>R.PDSCH.2-10.5 TDD</w:t>
            </w:r>
          </w:p>
        </w:tc>
        <w:tc>
          <w:tcPr>
            <w:tcW w:w="1124" w:type="dxa"/>
            <w:tcBorders>
              <w:top w:val="single" w:sz="4" w:space="0" w:color="auto"/>
              <w:left w:val="single" w:sz="4" w:space="0" w:color="auto"/>
              <w:bottom w:val="single" w:sz="4" w:space="0" w:color="auto"/>
              <w:right w:val="single" w:sz="4" w:space="0" w:color="auto"/>
            </w:tcBorders>
            <w:shd w:val="clear" w:color="auto" w:fill="FFFFFF"/>
            <w:vAlign w:val="center"/>
          </w:tcPr>
          <w:p w14:paraId="261B0743" w14:textId="77777777" w:rsidR="0007269F" w:rsidRPr="00731ED1" w:rsidRDefault="0007269F" w:rsidP="0007269F">
            <w:pPr>
              <w:pStyle w:val="TAC"/>
              <w:rPr>
                <w:rFonts w:eastAsia="SimSun"/>
              </w:rPr>
            </w:pPr>
            <w:r w:rsidRPr="00731ED1">
              <w:rPr>
                <w:rFonts w:eastAsia="SimSun"/>
              </w:rPr>
              <w:t>40 / 30</w:t>
            </w:r>
          </w:p>
        </w:tc>
        <w:tc>
          <w:tcPr>
            <w:tcW w:w="975" w:type="dxa"/>
            <w:tcBorders>
              <w:top w:val="single" w:sz="4" w:space="0" w:color="auto"/>
              <w:left w:val="single" w:sz="4" w:space="0" w:color="auto"/>
              <w:bottom w:val="single" w:sz="4" w:space="0" w:color="auto"/>
              <w:right w:val="single" w:sz="4" w:space="0" w:color="auto"/>
            </w:tcBorders>
            <w:shd w:val="clear" w:color="auto" w:fill="FFFFFF"/>
            <w:vAlign w:val="center"/>
          </w:tcPr>
          <w:p w14:paraId="75F24D88" w14:textId="77777777" w:rsidR="0007269F" w:rsidRPr="00731ED1" w:rsidRDefault="0007269F" w:rsidP="0007269F">
            <w:pPr>
              <w:pStyle w:val="TAC"/>
              <w:rPr>
                <w:rFonts w:eastAsia="SimSun"/>
                <w:lang w:eastAsia="zh-CN"/>
              </w:rPr>
            </w:pPr>
            <w:r w:rsidRPr="00731ED1">
              <w:rPr>
                <w:rFonts w:eastAsia="SimSun"/>
              </w:rPr>
              <w:t xml:space="preserve">64QAM, </w:t>
            </w:r>
            <w:r w:rsidRPr="00731ED1">
              <w:rPr>
                <w:rFonts w:eastAsia="SimSun"/>
                <w:lang w:eastAsia="zh-CN"/>
              </w:rPr>
              <w:t>0.43</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E93F495" w14:textId="6B8831B1" w:rsidR="0007269F" w:rsidRPr="00731ED1" w:rsidRDefault="0007269F" w:rsidP="0007269F">
            <w:pPr>
              <w:pStyle w:val="TAC"/>
              <w:rPr>
                <w:rFonts w:eastAsia="SimSun"/>
              </w:rPr>
            </w:pPr>
            <w:r w:rsidRPr="00694D8E">
              <w:rPr>
                <w:rFonts w:eastAsia="SimSun"/>
              </w:rPr>
              <w:t>FR1.30-1</w:t>
            </w:r>
          </w:p>
        </w:tc>
        <w:tc>
          <w:tcPr>
            <w:tcW w:w="954" w:type="dxa"/>
            <w:tcBorders>
              <w:top w:val="single" w:sz="4" w:space="0" w:color="auto"/>
              <w:left w:val="single" w:sz="4" w:space="0" w:color="auto"/>
              <w:bottom w:val="single" w:sz="4" w:space="0" w:color="auto"/>
              <w:right w:val="single" w:sz="4" w:space="0" w:color="auto"/>
            </w:tcBorders>
            <w:shd w:val="clear" w:color="auto" w:fill="FFFFFF"/>
            <w:vAlign w:val="center"/>
          </w:tcPr>
          <w:p w14:paraId="6B956373" w14:textId="5D603311" w:rsidR="0007269F" w:rsidRPr="00731ED1" w:rsidRDefault="0007269F" w:rsidP="0007269F">
            <w:pPr>
              <w:pStyle w:val="TAC"/>
              <w:rPr>
                <w:rFonts w:eastAsia="SimSun"/>
              </w:rPr>
            </w:pPr>
            <w:r w:rsidRPr="00731ED1">
              <w:rPr>
                <w:rFonts w:eastAsia="SimSun"/>
              </w:rPr>
              <w:t>HST-DPS</w:t>
            </w:r>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
          <w:p w14:paraId="5D151528" w14:textId="77777777" w:rsidR="0007269F" w:rsidRPr="00731ED1" w:rsidRDefault="0007269F" w:rsidP="0007269F">
            <w:pPr>
              <w:pStyle w:val="TAC"/>
              <w:rPr>
                <w:rFonts w:eastAsia="SimSun"/>
              </w:rPr>
            </w:pPr>
            <w:r w:rsidRPr="00731ED1">
              <w:rPr>
                <w:rFonts w:eastAsia="SimSun"/>
                <w:lang w:eastAsia="zh-CN"/>
              </w:rPr>
              <w:t>2</w:t>
            </w:r>
          </w:p>
        </w:tc>
        <w:tc>
          <w:tcPr>
            <w:tcW w:w="1351" w:type="dxa"/>
            <w:tcBorders>
              <w:top w:val="single" w:sz="4" w:space="0" w:color="auto"/>
              <w:left w:val="single" w:sz="4" w:space="0" w:color="auto"/>
              <w:bottom w:val="single" w:sz="4" w:space="0" w:color="auto"/>
              <w:right w:val="single" w:sz="4" w:space="0" w:color="auto"/>
            </w:tcBorders>
            <w:shd w:val="clear" w:color="auto" w:fill="FFFFFF"/>
            <w:vAlign w:val="center"/>
          </w:tcPr>
          <w:p w14:paraId="0CD98C68" w14:textId="77777777" w:rsidR="0007269F" w:rsidRPr="00731ED1" w:rsidRDefault="0007269F" w:rsidP="0007269F">
            <w:pPr>
              <w:pStyle w:val="TAC"/>
              <w:rPr>
                <w:rFonts w:eastAsia="SimSun"/>
              </w:rPr>
            </w:pPr>
            <w:r w:rsidRPr="00731ED1">
              <w:rPr>
                <w:rFonts w:eastAsia="SimSun"/>
              </w:rPr>
              <w:t>2x4</w:t>
            </w:r>
          </w:p>
        </w:tc>
        <w:tc>
          <w:tcPr>
            <w:tcW w:w="1163" w:type="dxa"/>
            <w:tcBorders>
              <w:top w:val="single" w:sz="4" w:space="0" w:color="auto"/>
              <w:left w:val="single" w:sz="4" w:space="0" w:color="auto"/>
              <w:bottom w:val="single" w:sz="4" w:space="0" w:color="auto"/>
              <w:right w:val="single" w:sz="4" w:space="0" w:color="auto"/>
            </w:tcBorders>
            <w:shd w:val="clear" w:color="auto" w:fill="FFFFFF"/>
            <w:vAlign w:val="center"/>
          </w:tcPr>
          <w:p w14:paraId="10EC2257" w14:textId="77777777" w:rsidR="0007269F" w:rsidRPr="00731ED1" w:rsidRDefault="0007269F" w:rsidP="0007269F">
            <w:pPr>
              <w:pStyle w:val="TAC"/>
              <w:rPr>
                <w:rFonts w:eastAsia="SimSun"/>
              </w:rPr>
            </w:pPr>
            <w:r w:rsidRPr="00731ED1">
              <w:rPr>
                <w:rFonts w:eastAsia="SimSun"/>
              </w:rPr>
              <w:t>70</w:t>
            </w:r>
          </w:p>
        </w:tc>
        <w:tc>
          <w:tcPr>
            <w:tcW w:w="592" w:type="dxa"/>
            <w:tcBorders>
              <w:top w:val="single" w:sz="4" w:space="0" w:color="auto"/>
              <w:left w:val="single" w:sz="4" w:space="0" w:color="auto"/>
              <w:bottom w:val="single" w:sz="4" w:space="0" w:color="auto"/>
              <w:right w:val="single" w:sz="4" w:space="0" w:color="auto"/>
            </w:tcBorders>
            <w:shd w:val="clear" w:color="auto" w:fill="FFFFFF"/>
            <w:vAlign w:val="center"/>
          </w:tcPr>
          <w:p w14:paraId="4DEE0BB1" w14:textId="290967DF" w:rsidR="0007269F" w:rsidRPr="00731ED1" w:rsidRDefault="0007269F" w:rsidP="0007269F">
            <w:pPr>
              <w:pStyle w:val="TAC"/>
              <w:rPr>
                <w:rFonts w:eastAsia="SimSun"/>
                <w:lang w:eastAsia="zh-CN"/>
              </w:rPr>
            </w:pPr>
            <w:r w:rsidRPr="00731ED1">
              <w:rPr>
                <w:rFonts w:eastAsia="SimSun"/>
                <w:lang w:eastAsia="zh-CN"/>
              </w:rPr>
              <w:t>10.2</w:t>
            </w:r>
          </w:p>
        </w:tc>
      </w:tr>
    </w:tbl>
    <w:p w14:paraId="1E23FF12" w14:textId="77777777" w:rsidR="00A20ED2" w:rsidRPr="006B5415" w:rsidRDefault="00A20ED2" w:rsidP="00A20ED2">
      <w:pPr>
        <w:rPr>
          <w:rFonts w:eastAsia="SimSun"/>
        </w:rPr>
      </w:pPr>
    </w:p>
    <w:p w14:paraId="3EEE3612" w14:textId="77777777" w:rsidR="00EE6302" w:rsidRPr="00C25669" w:rsidRDefault="00EE6302" w:rsidP="00EE6302">
      <w:pPr>
        <w:pStyle w:val="Heading5"/>
      </w:pPr>
      <w:bookmarkStart w:id="2472" w:name="_Toc67918084"/>
      <w:bookmarkStart w:id="2473" w:name="_Toc76298127"/>
      <w:bookmarkStart w:id="2474" w:name="_Toc76572139"/>
      <w:bookmarkStart w:id="2475" w:name="_Toc76652006"/>
      <w:bookmarkStart w:id="2476" w:name="_Toc76652844"/>
      <w:bookmarkStart w:id="2477" w:name="_Toc83742116"/>
      <w:bookmarkStart w:id="2478" w:name="_Toc91440606"/>
      <w:bookmarkStart w:id="2479" w:name="_Toc98849393"/>
      <w:bookmarkStart w:id="2480" w:name="_Toc106543245"/>
      <w:bookmarkStart w:id="2481" w:name="_Toc106737342"/>
      <w:bookmarkStart w:id="2482" w:name="_Toc107233109"/>
      <w:bookmarkStart w:id="2483" w:name="_Toc107234699"/>
      <w:bookmarkStart w:id="2484" w:name="_Toc107419668"/>
      <w:bookmarkStart w:id="2485" w:name="_Toc107476962"/>
      <w:bookmarkStart w:id="2486" w:name="_Toc114565788"/>
      <w:bookmarkStart w:id="2487" w:name="_Toc123936090"/>
      <w:bookmarkStart w:id="2488" w:name="_Toc124377105"/>
      <w:bookmarkStart w:id="2489" w:name="_Toc61120926"/>
      <w:bookmarkStart w:id="2490" w:name="OLE_LINK37"/>
      <w:bookmarkStart w:id="2491" w:name="OLE_LINK38"/>
      <w:r w:rsidRPr="00C25669">
        <w:t>5.</w:t>
      </w:r>
      <w:r w:rsidRPr="00C25669">
        <w:rPr>
          <w:rFonts w:hint="eastAsia"/>
        </w:rPr>
        <w:t>2</w:t>
      </w:r>
      <w:r w:rsidRPr="00C25669">
        <w:t>.</w:t>
      </w:r>
      <w:r>
        <w:t>3</w:t>
      </w:r>
      <w:r w:rsidRPr="00C25669">
        <w:t>.</w:t>
      </w:r>
      <w:r>
        <w:t>2</w:t>
      </w:r>
      <w:r w:rsidRPr="00C25669">
        <w:t>.</w:t>
      </w:r>
      <w:r>
        <w:rPr>
          <w:lang w:eastAsia="zh-CN"/>
        </w:rPr>
        <w:t>11</w:t>
      </w:r>
      <w:r w:rsidRPr="00C25669">
        <w:rPr>
          <w:rFonts w:hint="eastAsia"/>
          <w:lang w:eastAsia="zh-CN"/>
        </w:rPr>
        <w:tab/>
      </w:r>
      <w:r w:rsidRPr="00C25669">
        <w:t xml:space="preserve">Minimum requirements for PDSCH </w:t>
      </w:r>
      <w:r>
        <w:t>Single-DCI based SDM scheme</w:t>
      </w:r>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p>
    <w:p w14:paraId="539D26A1" w14:textId="77777777" w:rsidR="00EE6302" w:rsidRPr="00C25669" w:rsidRDefault="00EE6302" w:rsidP="00EE6302">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5.2.3.2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 xml:space="preserve">-3, with the addition of </w:t>
      </w:r>
      <w:r>
        <w:rPr>
          <w:rFonts w:ascii="Times-Roman" w:eastAsia="SimSun" w:hAnsi="Times-Roman"/>
        </w:rPr>
        <w:t>test parameters in Table 5.2.3.2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4EDFE360" w14:textId="77777777" w:rsidR="00EE6302" w:rsidRPr="00C25669" w:rsidRDefault="00EE6302" w:rsidP="00EE630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5.2.3.2</w:t>
      </w:r>
      <w:r w:rsidRPr="00C25669">
        <w:rPr>
          <w:rFonts w:ascii="Times-Roman" w:eastAsia="SimSun" w:hAnsi="Times-Roman"/>
        </w:rPr>
        <w:t>.</w:t>
      </w:r>
      <w:r>
        <w:rPr>
          <w:rFonts w:ascii="Times-Roman" w:eastAsia="SimSun" w:hAnsi="Times-Roman"/>
          <w:lang w:eastAsia="zh-CN"/>
        </w:rPr>
        <w:t>11</w:t>
      </w:r>
      <w:r w:rsidRPr="00C25669">
        <w:rPr>
          <w:rFonts w:ascii="Times-Roman" w:eastAsia="SimSun" w:hAnsi="Times-Roman"/>
        </w:rPr>
        <w:t>-1</w:t>
      </w:r>
      <w:r w:rsidRPr="00C25669">
        <w:rPr>
          <w:rFonts w:ascii="Times-Roman" w:eastAsia="SimSun" w:hAnsi="Times-Roman" w:hint="eastAsia"/>
          <w:lang w:eastAsia="zh-CN"/>
        </w:rPr>
        <w:t>.</w:t>
      </w:r>
    </w:p>
    <w:p w14:paraId="7E22C17F" w14:textId="77777777" w:rsidR="00EE6302" w:rsidRPr="00C25669" w:rsidRDefault="00EE6302" w:rsidP="00EE6302">
      <w:pPr>
        <w:pStyle w:val="TH"/>
      </w:pPr>
      <w:r>
        <w:t>Table 5.2.3.2</w:t>
      </w:r>
      <w:r w:rsidRPr="00C25669">
        <w:t>.</w:t>
      </w:r>
      <w:r>
        <w:rPr>
          <w:lang w:eastAsia="zh-CN"/>
        </w:rPr>
        <w:t>11</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EE6302" w:rsidRPr="00C25669" w14:paraId="7BF61B39" w14:textId="77777777" w:rsidTr="00E04E2A">
        <w:tc>
          <w:tcPr>
            <w:tcW w:w="4927" w:type="dxa"/>
            <w:shd w:val="clear" w:color="auto" w:fill="auto"/>
          </w:tcPr>
          <w:p w14:paraId="16662D5C" w14:textId="77777777" w:rsidR="00EE6302" w:rsidRPr="00C25669" w:rsidRDefault="00EE6302" w:rsidP="00E04E2A">
            <w:pPr>
              <w:pStyle w:val="TAH"/>
              <w:rPr>
                <w:rFonts w:eastAsia="SimSun"/>
              </w:rPr>
            </w:pPr>
            <w:r w:rsidRPr="00C25669">
              <w:rPr>
                <w:rFonts w:eastAsia="SimSun"/>
              </w:rPr>
              <w:t>Purpose</w:t>
            </w:r>
          </w:p>
        </w:tc>
        <w:tc>
          <w:tcPr>
            <w:tcW w:w="4928" w:type="dxa"/>
            <w:shd w:val="clear" w:color="auto" w:fill="auto"/>
          </w:tcPr>
          <w:p w14:paraId="68E6DE96" w14:textId="77777777" w:rsidR="00EE6302" w:rsidRPr="00C25669" w:rsidRDefault="00EE6302" w:rsidP="00E04E2A">
            <w:pPr>
              <w:pStyle w:val="TAH"/>
              <w:rPr>
                <w:rFonts w:eastAsia="SimSun"/>
              </w:rPr>
            </w:pPr>
            <w:r w:rsidRPr="00C25669">
              <w:rPr>
                <w:rFonts w:eastAsia="SimSun"/>
              </w:rPr>
              <w:t>Test index</w:t>
            </w:r>
          </w:p>
        </w:tc>
      </w:tr>
      <w:tr w:rsidR="00EE6302" w:rsidRPr="00C25669" w14:paraId="657CF025" w14:textId="77777777" w:rsidTr="00E04E2A">
        <w:tc>
          <w:tcPr>
            <w:tcW w:w="4927" w:type="dxa"/>
            <w:shd w:val="clear" w:color="auto" w:fill="auto"/>
          </w:tcPr>
          <w:p w14:paraId="2B7F47C7" w14:textId="77777777" w:rsidR="00EE6302" w:rsidRPr="00C25669" w:rsidRDefault="00EE6302" w:rsidP="00E04E2A">
            <w:pPr>
              <w:pStyle w:val="TAL"/>
              <w:rPr>
                <w:rFonts w:eastAsia="SimSun"/>
                <w:lang w:eastAsia="zh-CN"/>
              </w:rPr>
            </w:pPr>
            <w:r w:rsidRPr="00C25669">
              <w:rPr>
                <w:rFonts w:eastAsia="SimSun"/>
              </w:rPr>
              <w:t xml:space="preserve">Verify the PDSCH </w:t>
            </w:r>
            <w:r>
              <w:rPr>
                <w:rFonts w:eastAsia="SimSun"/>
              </w:rPr>
              <w:t xml:space="preserve">performance with Single-DCI based SDM scheme </w:t>
            </w:r>
            <w:r w:rsidRPr="00C25669">
              <w:rPr>
                <w:rFonts w:eastAsia="SimSun"/>
              </w:rPr>
              <w:t xml:space="preserve">under </w:t>
            </w:r>
            <w:r w:rsidRPr="00C25669">
              <w:rPr>
                <w:rFonts w:eastAsia="SimSun" w:hint="eastAsia"/>
                <w:lang w:eastAsia="zh-CN"/>
              </w:rPr>
              <w:t>4</w:t>
            </w:r>
            <w:r w:rsidRPr="00C25669">
              <w:rPr>
                <w:rFonts w:eastAsia="SimSun"/>
              </w:rPr>
              <w:t xml:space="preserve"> receive antenna conditions.</w:t>
            </w:r>
          </w:p>
        </w:tc>
        <w:tc>
          <w:tcPr>
            <w:tcW w:w="4928" w:type="dxa"/>
            <w:shd w:val="clear" w:color="auto" w:fill="auto"/>
          </w:tcPr>
          <w:p w14:paraId="4CF170B0" w14:textId="77777777" w:rsidR="00EE6302" w:rsidRPr="00C25669" w:rsidRDefault="00EE6302" w:rsidP="00E04E2A">
            <w:pPr>
              <w:pStyle w:val="TAL"/>
              <w:rPr>
                <w:rFonts w:eastAsia="SimSun"/>
                <w:lang w:eastAsia="zh-CN"/>
              </w:rPr>
            </w:pPr>
            <w:r>
              <w:rPr>
                <w:rFonts w:eastAsia="SimSun"/>
              </w:rPr>
              <w:t>1</w:t>
            </w:r>
            <w:r w:rsidRPr="00C25669">
              <w:rPr>
                <w:rFonts w:eastAsia="SimSun"/>
              </w:rPr>
              <w:t>-</w:t>
            </w:r>
            <w:r>
              <w:rPr>
                <w:rFonts w:eastAsia="SimSun"/>
              </w:rPr>
              <w:t>1,1-2</w:t>
            </w:r>
          </w:p>
        </w:tc>
      </w:tr>
    </w:tbl>
    <w:p w14:paraId="05159DFA" w14:textId="77777777" w:rsidR="00EE6302" w:rsidRPr="00C25669" w:rsidRDefault="00EE6302" w:rsidP="00EE6302">
      <w:pPr>
        <w:rPr>
          <w:rFonts w:ascii="Times-Roman" w:eastAsia="SimSun" w:hAnsi="Times-Roman" w:hint="eastAsia"/>
        </w:rPr>
      </w:pPr>
    </w:p>
    <w:p w14:paraId="295A2DD4" w14:textId="77777777" w:rsidR="00EE6302" w:rsidRPr="00C25669" w:rsidRDefault="00EE6302" w:rsidP="00EE6302">
      <w:pPr>
        <w:pStyle w:val="TH"/>
      </w:pPr>
      <w:r>
        <w:t>Table 5.2.3.2</w:t>
      </w:r>
      <w:r w:rsidRPr="00C25669">
        <w:t>.</w:t>
      </w:r>
      <w:r>
        <w:rPr>
          <w:lang w:eastAsia="zh-CN"/>
        </w:rPr>
        <w:t>11</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E6302" w:rsidRPr="00C25669" w14:paraId="793E59CE" w14:textId="77777777" w:rsidTr="00E04E2A">
        <w:trPr>
          <w:trHeight w:val="75"/>
        </w:trPr>
        <w:tc>
          <w:tcPr>
            <w:tcW w:w="5467" w:type="dxa"/>
            <w:gridSpan w:val="4"/>
            <w:vMerge w:val="restart"/>
            <w:shd w:val="clear" w:color="auto" w:fill="auto"/>
            <w:vAlign w:val="center"/>
          </w:tcPr>
          <w:p w14:paraId="039CE5BA" w14:textId="77777777" w:rsidR="00EE6302" w:rsidRPr="00C25669" w:rsidRDefault="00EE6302" w:rsidP="00E04E2A">
            <w:pPr>
              <w:pStyle w:val="TAH"/>
              <w:rPr>
                <w:rFonts w:eastAsia="SimSun"/>
              </w:rPr>
            </w:pPr>
            <w:r w:rsidRPr="00C25669">
              <w:rPr>
                <w:rFonts w:eastAsia="SimSun"/>
              </w:rPr>
              <w:t>Parameter</w:t>
            </w:r>
          </w:p>
        </w:tc>
        <w:tc>
          <w:tcPr>
            <w:tcW w:w="802" w:type="dxa"/>
            <w:vMerge w:val="restart"/>
            <w:shd w:val="clear" w:color="auto" w:fill="auto"/>
            <w:vAlign w:val="center"/>
          </w:tcPr>
          <w:p w14:paraId="3525BD87" w14:textId="77777777" w:rsidR="00EE6302" w:rsidRPr="00C25669" w:rsidRDefault="00EE6302" w:rsidP="00E04E2A">
            <w:pPr>
              <w:pStyle w:val="TAH"/>
              <w:rPr>
                <w:rFonts w:eastAsia="SimSun"/>
              </w:rPr>
            </w:pPr>
            <w:r w:rsidRPr="00C25669">
              <w:rPr>
                <w:rFonts w:eastAsia="SimSun"/>
              </w:rPr>
              <w:t>Unit</w:t>
            </w:r>
          </w:p>
        </w:tc>
        <w:tc>
          <w:tcPr>
            <w:tcW w:w="3352" w:type="dxa"/>
            <w:gridSpan w:val="2"/>
            <w:shd w:val="clear" w:color="auto" w:fill="auto"/>
          </w:tcPr>
          <w:p w14:paraId="03E4BD49" w14:textId="77777777" w:rsidR="00EE6302" w:rsidRPr="00C25669" w:rsidRDefault="00EE6302" w:rsidP="00E04E2A">
            <w:pPr>
              <w:pStyle w:val="TAH"/>
              <w:rPr>
                <w:rFonts w:eastAsia="SimSun"/>
              </w:rPr>
            </w:pPr>
            <w:r w:rsidRPr="00C25669">
              <w:rPr>
                <w:rFonts w:eastAsia="SimSun"/>
              </w:rPr>
              <w:t>Value</w:t>
            </w:r>
          </w:p>
        </w:tc>
      </w:tr>
      <w:tr w:rsidR="00EE6302" w:rsidRPr="00C25669" w14:paraId="5081825B" w14:textId="77777777" w:rsidTr="00E04E2A">
        <w:trPr>
          <w:trHeight w:val="75"/>
        </w:trPr>
        <w:tc>
          <w:tcPr>
            <w:tcW w:w="5467" w:type="dxa"/>
            <w:gridSpan w:val="4"/>
            <w:vMerge/>
            <w:shd w:val="clear" w:color="auto" w:fill="auto"/>
          </w:tcPr>
          <w:p w14:paraId="68082E31" w14:textId="77777777" w:rsidR="00EE6302" w:rsidRPr="00C25669" w:rsidRDefault="00EE6302" w:rsidP="00E04E2A">
            <w:pPr>
              <w:pStyle w:val="TAH"/>
              <w:rPr>
                <w:rFonts w:eastAsia="SimSun"/>
              </w:rPr>
            </w:pPr>
          </w:p>
        </w:tc>
        <w:tc>
          <w:tcPr>
            <w:tcW w:w="802" w:type="dxa"/>
            <w:vMerge/>
            <w:shd w:val="clear" w:color="auto" w:fill="auto"/>
          </w:tcPr>
          <w:p w14:paraId="1CE0FF78" w14:textId="77777777" w:rsidR="00EE6302" w:rsidRPr="00C25669" w:rsidRDefault="00EE6302" w:rsidP="00E04E2A">
            <w:pPr>
              <w:pStyle w:val="TAH"/>
              <w:rPr>
                <w:rFonts w:eastAsia="SimSun"/>
              </w:rPr>
            </w:pPr>
          </w:p>
        </w:tc>
        <w:tc>
          <w:tcPr>
            <w:tcW w:w="1676" w:type="dxa"/>
            <w:shd w:val="clear" w:color="auto" w:fill="auto"/>
          </w:tcPr>
          <w:p w14:paraId="7EB5671F" w14:textId="77777777" w:rsidR="00EE6302" w:rsidRPr="00C25669" w:rsidRDefault="00EE6302" w:rsidP="00E04E2A">
            <w:pPr>
              <w:pStyle w:val="TAH"/>
              <w:rPr>
                <w:rFonts w:eastAsia="SimSun"/>
              </w:rPr>
            </w:pPr>
            <w:r>
              <w:rPr>
                <w:rFonts w:eastAsia="SimSun"/>
              </w:rPr>
              <w:t>TRxP #1(Note 1)</w:t>
            </w:r>
          </w:p>
        </w:tc>
        <w:tc>
          <w:tcPr>
            <w:tcW w:w="1676" w:type="dxa"/>
            <w:shd w:val="clear" w:color="auto" w:fill="auto"/>
          </w:tcPr>
          <w:p w14:paraId="104209E0" w14:textId="77777777" w:rsidR="00EE6302" w:rsidRPr="00C25669" w:rsidRDefault="00EE6302" w:rsidP="00E04E2A">
            <w:pPr>
              <w:pStyle w:val="TAH"/>
              <w:rPr>
                <w:rFonts w:eastAsia="SimSun"/>
              </w:rPr>
            </w:pPr>
            <w:r>
              <w:rPr>
                <w:rFonts w:eastAsia="SimSun"/>
              </w:rPr>
              <w:t>TRxP #2(Note 1)</w:t>
            </w:r>
          </w:p>
        </w:tc>
      </w:tr>
      <w:tr w:rsidR="00EE6302" w:rsidRPr="00C25669" w14:paraId="79F86EC6" w14:textId="77777777" w:rsidTr="00E04E2A">
        <w:tc>
          <w:tcPr>
            <w:tcW w:w="5467" w:type="dxa"/>
            <w:gridSpan w:val="4"/>
            <w:shd w:val="clear" w:color="auto" w:fill="auto"/>
            <w:vAlign w:val="center"/>
          </w:tcPr>
          <w:p w14:paraId="1372CECE" w14:textId="77777777" w:rsidR="00EE6302" w:rsidRPr="00C25669" w:rsidRDefault="00EE6302" w:rsidP="00E04E2A">
            <w:pPr>
              <w:pStyle w:val="TAL"/>
              <w:rPr>
                <w:rFonts w:eastAsia="SimSun"/>
              </w:rPr>
            </w:pPr>
            <w:r>
              <w:rPr>
                <w:rFonts w:eastAsia="SimSun"/>
              </w:rPr>
              <w:t>Transmit TRxP of SSB</w:t>
            </w:r>
          </w:p>
        </w:tc>
        <w:tc>
          <w:tcPr>
            <w:tcW w:w="802" w:type="dxa"/>
            <w:shd w:val="clear" w:color="auto" w:fill="auto"/>
            <w:vAlign w:val="center"/>
          </w:tcPr>
          <w:p w14:paraId="36745DF9" w14:textId="77777777" w:rsidR="00EE6302" w:rsidRPr="00C25669" w:rsidRDefault="00EE6302" w:rsidP="00E04E2A">
            <w:pPr>
              <w:pStyle w:val="TAC"/>
              <w:rPr>
                <w:rFonts w:eastAsia="SimSun"/>
              </w:rPr>
            </w:pPr>
          </w:p>
        </w:tc>
        <w:tc>
          <w:tcPr>
            <w:tcW w:w="3352" w:type="dxa"/>
            <w:gridSpan w:val="2"/>
            <w:shd w:val="clear" w:color="auto" w:fill="auto"/>
            <w:vAlign w:val="center"/>
          </w:tcPr>
          <w:p w14:paraId="2945E895" w14:textId="77777777" w:rsidR="00EE6302" w:rsidRPr="00C25669" w:rsidRDefault="00EE6302" w:rsidP="00E04E2A">
            <w:pPr>
              <w:pStyle w:val="TAC"/>
              <w:rPr>
                <w:rFonts w:eastAsia="SimSun"/>
              </w:rPr>
            </w:pPr>
            <w:r>
              <w:rPr>
                <w:rFonts w:eastAsia="SimSun"/>
              </w:rPr>
              <w:t>TRxP #1</w:t>
            </w:r>
          </w:p>
        </w:tc>
      </w:tr>
      <w:tr w:rsidR="00EE6302" w:rsidRPr="00C25669" w14:paraId="45D2D50F" w14:textId="77777777" w:rsidTr="00E04E2A">
        <w:tc>
          <w:tcPr>
            <w:tcW w:w="2733" w:type="dxa"/>
            <w:gridSpan w:val="2"/>
            <w:vMerge w:val="restart"/>
            <w:shd w:val="clear" w:color="auto" w:fill="auto"/>
            <w:vAlign w:val="center"/>
          </w:tcPr>
          <w:p w14:paraId="4ABE892E" w14:textId="77777777" w:rsidR="00EE6302" w:rsidRPr="00352C60" w:rsidRDefault="00EE6302" w:rsidP="00E04E2A">
            <w:pPr>
              <w:pStyle w:val="TAL"/>
              <w:rPr>
                <w:rFonts w:eastAsia="SimSun"/>
              </w:rPr>
            </w:pPr>
            <w:r>
              <w:rPr>
                <w:rFonts w:eastAsia="SimSun"/>
              </w:rPr>
              <w:t>PDCCH configuration</w:t>
            </w:r>
          </w:p>
        </w:tc>
        <w:tc>
          <w:tcPr>
            <w:tcW w:w="2734" w:type="dxa"/>
            <w:gridSpan w:val="2"/>
            <w:shd w:val="clear" w:color="auto" w:fill="auto"/>
            <w:vAlign w:val="center"/>
          </w:tcPr>
          <w:p w14:paraId="0AA18F3E" w14:textId="77777777" w:rsidR="00EE6302" w:rsidRDefault="00EE6302" w:rsidP="00E04E2A">
            <w:pPr>
              <w:pStyle w:val="TAL"/>
              <w:rPr>
                <w:rFonts w:eastAsia="SimSun"/>
              </w:rPr>
            </w:pPr>
            <w:r>
              <w:rPr>
                <w:rFonts w:eastAsia="SimSun"/>
              </w:rPr>
              <w:t>TCI state</w:t>
            </w:r>
          </w:p>
        </w:tc>
        <w:tc>
          <w:tcPr>
            <w:tcW w:w="802" w:type="dxa"/>
            <w:shd w:val="clear" w:color="auto" w:fill="auto"/>
            <w:vAlign w:val="center"/>
          </w:tcPr>
          <w:p w14:paraId="7300F5B8" w14:textId="77777777" w:rsidR="00EE6302" w:rsidRPr="00C25669" w:rsidRDefault="00EE6302" w:rsidP="00E04E2A">
            <w:pPr>
              <w:pStyle w:val="TAC"/>
              <w:rPr>
                <w:rFonts w:eastAsia="SimSun"/>
              </w:rPr>
            </w:pPr>
          </w:p>
        </w:tc>
        <w:tc>
          <w:tcPr>
            <w:tcW w:w="3352" w:type="dxa"/>
            <w:gridSpan w:val="2"/>
            <w:shd w:val="clear" w:color="auto" w:fill="auto"/>
            <w:vAlign w:val="center"/>
          </w:tcPr>
          <w:p w14:paraId="06DF7687" w14:textId="77777777" w:rsidR="00EE6302" w:rsidRPr="00C25669" w:rsidRDefault="00EE6302" w:rsidP="00E04E2A">
            <w:pPr>
              <w:pStyle w:val="TAC"/>
              <w:rPr>
                <w:rFonts w:eastAsia="SimSun"/>
              </w:rPr>
            </w:pPr>
            <w:r>
              <w:rPr>
                <w:rFonts w:eastAsia="SimSun"/>
              </w:rPr>
              <w:t>TCI State #1</w:t>
            </w:r>
          </w:p>
        </w:tc>
      </w:tr>
      <w:tr w:rsidR="00EE6302" w:rsidRPr="00C25669" w14:paraId="54A4C378" w14:textId="77777777" w:rsidTr="00E04E2A">
        <w:tc>
          <w:tcPr>
            <w:tcW w:w="2733" w:type="dxa"/>
            <w:gridSpan w:val="2"/>
            <w:vMerge/>
            <w:shd w:val="clear" w:color="auto" w:fill="auto"/>
            <w:vAlign w:val="center"/>
          </w:tcPr>
          <w:p w14:paraId="44448D3F" w14:textId="77777777" w:rsidR="00EE6302" w:rsidRPr="00352C60" w:rsidRDefault="00EE6302" w:rsidP="00E04E2A">
            <w:pPr>
              <w:pStyle w:val="TAL"/>
              <w:rPr>
                <w:rFonts w:eastAsia="SimSun"/>
              </w:rPr>
            </w:pPr>
          </w:p>
        </w:tc>
        <w:tc>
          <w:tcPr>
            <w:tcW w:w="2734" w:type="dxa"/>
            <w:gridSpan w:val="2"/>
            <w:shd w:val="clear" w:color="auto" w:fill="auto"/>
            <w:vAlign w:val="center"/>
          </w:tcPr>
          <w:p w14:paraId="14EB79D7" w14:textId="77777777" w:rsidR="00EE6302" w:rsidRDefault="00EE6302" w:rsidP="00E04E2A">
            <w:pPr>
              <w:pStyle w:val="TAL"/>
              <w:rPr>
                <w:rFonts w:eastAsia="SimSun"/>
              </w:rPr>
            </w:pPr>
            <w:r w:rsidRPr="00352C60">
              <w:rPr>
                <w:rFonts w:eastAsia="SimSun"/>
              </w:rPr>
              <w:t>CORESETPoolIndex</w:t>
            </w:r>
          </w:p>
        </w:tc>
        <w:tc>
          <w:tcPr>
            <w:tcW w:w="802" w:type="dxa"/>
            <w:shd w:val="clear" w:color="auto" w:fill="auto"/>
            <w:vAlign w:val="center"/>
          </w:tcPr>
          <w:p w14:paraId="28ADD951" w14:textId="77777777" w:rsidR="00EE6302" w:rsidRPr="00C25669" w:rsidRDefault="00EE6302" w:rsidP="00E04E2A">
            <w:pPr>
              <w:pStyle w:val="TAC"/>
              <w:rPr>
                <w:rFonts w:eastAsia="SimSun"/>
              </w:rPr>
            </w:pPr>
          </w:p>
        </w:tc>
        <w:tc>
          <w:tcPr>
            <w:tcW w:w="3352" w:type="dxa"/>
            <w:gridSpan w:val="2"/>
            <w:shd w:val="clear" w:color="auto" w:fill="auto"/>
            <w:vAlign w:val="center"/>
          </w:tcPr>
          <w:p w14:paraId="3076B259" w14:textId="77777777" w:rsidR="00EE6302" w:rsidRPr="00C25669" w:rsidRDefault="00EE6302" w:rsidP="00E04E2A">
            <w:pPr>
              <w:pStyle w:val="TAC"/>
              <w:rPr>
                <w:rFonts w:eastAsia="SimSun"/>
              </w:rPr>
            </w:pPr>
            <w:r>
              <w:rPr>
                <w:rFonts w:eastAsia="SimSun"/>
              </w:rPr>
              <w:t>0</w:t>
            </w:r>
          </w:p>
        </w:tc>
      </w:tr>
      <w:tr w:rsidR="00EE6302" w:rsidRPr="00C25669" w14:paraId="1C7CA7BF" w14:textId="77777777" w:rsidTr="00E04E2A">
        <w:tc>
          <w:tcPr>
            <w:tcW w:w="2733" w:type="dxa"/>
            <w:gridSpan w:val="2"/>
            <w:vMerge w:val="restart"/>
            <w:shd w:val="clear" w:color="auto" w:fill="auto"/>
            <w:vAlign w:val="center"/>
          </w:tcPr>
          <w:p w14:paraId="4FEBA2D7" w14:textId="77777777" w:rsidR="00EE6302" w:rsidRPr="00C25669" w:rsidRDefault="00EE6302" w:rsidP="00E04E2A">
            <w:pPr>
              <w:pStyle w:val="TAL"/>
              <w:rPr>
                <w:rFonts w:eastAsia="SimSun"/>
              </w:rPr>
            </w:pPr>
            <w:r>
              <w:rPr>
                <w:rFonts w:eastAsia="SimSun"/>
              </w:rPr>
              <w:t>CSI-RS for tracking</w:t>
            </w:r>
          </w:p>
        </w:tc>
        <w:tc>
          <w:tcPr>
            <w:tcW w:w="2734" w:type="dxa"/>
            <w:gridSpan w:val="2"/>
            <w:shd w:val="clear" w:color="auto" w:fill="auto"/>
            <w:vAlign w:val="center"/>
          </w:tcPr>
          <w:p w14:paraId="1DD3008D" w14:textId="77777777" w:rsidR="00EE6302" w:rsidRPr="00575612" w:rsidRDefault="00EE6302" w:rsidP="00E04E2A">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42C8F105" w14:textId="77777777" w:rsidR="00EE6302" w:rsidRPr="00C25669" w:rsidRDefault="00EE6302" w:rsidP="00E04E2A">
            <w:pPr>
              <w:pStyle w:val="TAC"/>
              <w:rPr>
                <w:rFonts w:eastAsia="SimSun"/>
              </w:rPr>
            </w:pPr>
          </w:p>
        </w:tc>
        <w:tc>
          <w:tcPr>
            <w:tcW w:w="1676" w:type="dxa"/>
            <w:shd w:val="clear" w:color="auto" w:fill="auto"/>
            <w:vAlign w:val="center"/>
          </w:tcPr>
          <w:p w14:paraId="31D337D1" w14:textId="77777777" w:rsidR="00EE6302" w:rsidRPr="00C25669" w:rsidRDefault="00EE6302" w:rsidP="00E04E2A">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0F110F17" w14:textId="77777777" w:rsidR="00EE6302" w:rsidRPr="00C25669" w:rsidRDefault="00EE6302" w:rsidP="00E04E2A">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E6302" w:rsidRPr="00C25669" w14:paraId="569E3C39" w14:textId="77777777" w:rsidTr="00E04E2A">
        <w:tc>
          <w:tcPr>
            <w:tcW w:w="2733" w:type="dxa"/>
            <w:gridSpan w:val="2"/>
            <w:vMerge/>
            <w:shd w:val="clear" w:color="auto" w:fill="auto"/>
            <w:vAlign w:val="center"/>
          </w:tcPr>
          <w:p w14:paraId="753BFB50" w14:textId="77777777" w:rsidR="00EE6302" w:rsidRDefault="00EE6302" w:rsidP="00E04E2A">
            <w:pPr>
              <w:pStyle w:val="TAL"/>
              <w:rPr>
                <w:rFonts w:eastAsia="SimSun"/>
              </w:rPr>
            </w:pPr>
          </w:p>
        </w:tc>
        <w:tc>
          <w:tcPr>
            <w:tcW w:w="2734" w:type="dxa"/>
            <w:gridSpan w:val="2"/>
            <w:shd w:val="clear" w:color="auto" w:fill="auto"/>
            <w:vAlign w:val="center"/>
          </w:tcPr>
          <w:p w14:paraId="19251D5B" w14:textId="77777777" w:rsidR="00EE6302" w:rsidRPr="003D4A7F" w:rsidRDefault="00EE6302" w:rsidP="00E04E2A">
            <w:pPr>
              <w:pStyle w:val="TAL"/>
              <w:rPr>
                <w:rFonts w:eastAsia="SimSun"/>
              </w:rPr>
            </w:pPr>
            <w:r w:rsidRPr="003D4A7F">
              <w:rPr>
                <w:rFonts w:eastAsia="SimSun"/>
              </w:rPr>
              <w:t>First OFDM symbol in the PRB used for CSI-RS</w:t>
            </w:r>
          </w:p>
        </w:tc>
        <w:tc>
          <w:tcPr>
            <w:tcW w:w="802" w:type="dxa"/>
            <w:shd w:val="clear" w:color="auto" w:fill="auto"/>
            <w:vAlign w:val="center"/>
          </w:tcPr>
          <w:p w14:paraId="3FE3F81C" w14:textId="77777777" w:rsidR="00EE6302" w:rsidRPr="00C25669" w:rsidRDefault="00EE6302" w:rsidP="00E04E2A">
            <w:pPr>
              <w:pStyle w:val="TAC"/>
              <w:rPr>
                <w:rFonts w:eastAsia="SimSun"/>
              </w:rPr>
            </w:pPr>
          </w:p>
        </w:tc>
        <w:tc>
          <w:tcPr>
            <w:tcW w:w="1676" w:type="dxa"/>
            <w:shd w:val="clear" w:color="auto" w:fill="auto"/>
            <w:vAlign w:val="center"/>
          </w:tcPr>
          <w:p w14:paraId="27B23206" w14:textId="77777777" w:rsidR="00EE6302" w:rsidRDefault="00EE6302" w:rsidP="00E04E2A">
            <w:pPr>
              <w:pStyle w:val="TAC"/>
              <w:rPr>
                <w:rFonts w:eastAsia="SimSun"/>
              </w:rPr>
            </w:pPr>
            <w:r w:rsidRPr="003D4A7F">
              <w:rPr>
                <w:rFonts w:eastAsia="SimSun"/>
              </w:rPr>
              <w:t xml:space="preserve">l0 = 6 for CSI-RS resources 1 and </w:t>
            </w:r>
            <w:r>
              <w:rPr>
                <w:rFonts w:eastAsia="SimSun"/>
              </w:rPr>
              <w:t>3</w:t>
            </w:r>
          </w:p>
          <w:p w14:paraId="7A35E093" w14:textId="77777777" w:rsidR="00EE6302" w:rsidRPr="003D4A7F" w:rsidRDefault="00EE6302" w:rsidP="00E04E2A">
            <w:pPr>
              <w:pStyle w:val="TAC"/>
              <w:rPr>
                <w:rFonts w:eastAsia="SimSun"/>
              </w:rPr>
            </w:pPr>
            <w:r w:rsidRPr="003D4A7F">
              <w:rPr>
                <w:rFonts w:eastAsia="SimSun"/>
              </w:rPr>
              <w:t>l0 = 10 for CSI-RS resources 2 and 4</w:t>
            </w:r>
          </w:p>
        </w:tc>
        <w:tc>
          <w:tcPr>
            <w:tcW w:w="1676" w:type="dxa"/>
            <w:shd w:val="clear" w:color="auto" w:fill="auto"/>
            <w:vAlign w:val="center"/>
          </w:tcPr>
          <w:p w14:paraId="7FF563C8" w14:textId="77777777" w:rsidR="00EE6302" w:rsidRDefault="00EE6302" w:rsidP="00E04E2A">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0401DD94" w14:textId="77777777" w:rsidR="00EE6302" w:rsidRPr="00C25669" w:rsidRDefault="00EE6302" w:rsidP="00E04E2A">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E6302" w:rsidRPr="00C25669" w14:paraId="6141AD5E" w14:textId="77777777" w:rsidTr="00E04E2A">
        <w:tc>
          <w:tcPr>
            <w:tcW w:w="2733" w:type="dxa"/>
            <w:gridSpan w:val="2"/>
            <w:vMerge/>
            <w:shd w:val="clear" w:color="auto" w:fill="auto"/>
            <w:vAlign w:val="center"/>
          </w:tcPr>
          <w:p w14:paraId="0F793F29" w14:textId="77777777" w:rsidR="00EE6302" w:rsidRDefault="00EE6302" w:rsidP="00E04E2A">
            <w:pPr>
              <w:pStyle w:val="TAL"/>
              <w:rPr>
                <w:rFonts w:eastAsia="SimSun"/>
              </w:rPr>
            </w:pPr>
          </w:p>
        </w:tc>
        <w:tc>
          <w:tcPr>
            <w:tcW w:w="2734" w:type="dxa"/>
            <w:gridSpan w:val="2"/>
            <w:shd w:val="clear" w:color="auto" w:fill="auto"/>
            <w:vAlign w:val="center"/>
          </w:tcPr>
          <w:p w14:paraId="3978C350" w14:textId="77777777" w:rsidR="00EE6302" w:rsidRPr="003D4A7F" w:rsidRDefault="00EE6302" w:rsidP="00E04E2A">
            <w:pPr>
              <w:pStyle w:val="TAL"/>
              <w:rPr>
                <w:rFonts w:eastAsia="SimSun"/>
              </w:rPr>
            </w:pPr>
            <w:r w:rsidRPr="003D4A7F">
              <w:rPr>
                <w:rFonts w:eastAsia="SimSun"/>
              </w:rPr>
              <w:t>Number of CSI-RS ports (X)</w:t>
            </w:r>
          </w:p>
        </w:tc>
        <w:tc>
          <w:tcPr>
            <w:tcW w:w="802" w:type="dxa"/>
            <w:shd w:val="clear" w:color="auto" w:fill="auto"/>
            <w:vAlign w:val="center"/>
          </w:tcPr>
          <w:p w14:paraId="68E9AF79" w14:textId="77777777" w:rsidR="00EE6302" w:rsidRPr="00C25669" w:rsidRDefault="00EE6302" w:rsidP="00E04E2A">
            <w:pPr>
              <w:pStyle w:val="TAC"/>
              <w:rPr>
                <w:rFonts w:eastAsia="SimSun"/>
              </w:rPr>
            </w:pPr>
          </w:p>
        </w:tc>
        <w:tc>
          <w:tcPr>
            <w:tcW w:w="1676" w:type="dxa"/>
            <w:shd w:val="clear" w:color="auto" w:fill="auto"/>
            <w:vAlign w:val="center"/>
          </w:tcPr>
          <w:p w14:paraId="67FDA5DF" w14:textId="77777777" w:rsidR="00EE6302" w:rsidRPr="00C25669" w:rsidRDefault="00EE6302" w:rsidP="00E04E2A">
            <w:pPr>
              <w:pStyle w:val="TAC"/>
              <w:rPr>
                <w:rFonts w:eastAsia="SimSun"/>
              </w:rPr>
            </w:pPr>
            <w:r w:rsidRPr="00575612">
              <w:rPr>
                <w:rFonts w:eastAsia="SimSun"/>
              </w:rPr>
              <w:t>1 for CSI-RS resource 1,2,3,4</w:t>
            </w:r>
          </w:p>
        </w:tc>
        <w:tc>
          <w:tcPr>
            <w:tcW w:w="1676" w:type="dxa"/>
            <w:shd w:val="clear" w:color="auto" w:fill="auto"/>
            <w:vAlign w:val="center"/>
          </w:tcPr>
          <w:p w14:paraId="08D151F4" w14:textId="77777777" w:rsidR="00EE6302" w:rsidRPr="00C25669" w:rsidRDefault="00EE6302" w:rsidP="00E04E2A">
            <w:pPr>
              <w:pStyle w:val="TAC"/>
              <w:rPr>
                <w:rFonts w:eastAsia="SimSun"/>
              </w:rPr>
            </w:pPr>
            <w:r w:rsidRPr="00575612">
              <w:rPr>
                <w:rFonts w:eastAsia="SimSun"/>
              </w:rPr>
              <w:t xml:space="preserve">1 for CSI-RS resource </w:t>
            </w:r>
            <w:r>
              <w:rPr>
                <w:rFonts w:eastAsia="SimSun"/>
              </w:rPr>
              <w:t>5,6,7,8</w:t>
            </w:r>
          </w:p>
        </w:tc>
      </w:tr>
      <w:tr w:rsidR="00EE6302" w:rsidRPr="00C25669" w14:paraId="01A9E476" w14:textId="77777777" w:rsidTr="00E04E2A">
        <w:tc>
          <w:tcPr>
            <w:tcW w:w="2733" w:type="dxa"/>
            <w:gridSpan w:val="2"/>
            <w:vMerge/>
            <w:shd w:val="clear" w:color="auto" w:fill="auto"/>
            <w:vAlign w:val="center"/>
          </w:tcPr>
          <w:p w14:paraId="2FA4E40A" w14:textId="77777777" w:rsidR="00EE6302" w:rsidRDefault="00EE6302" w:rsidP="00E04E2A">
            <w:pPr>
              <w:pStyle w:val="TAL"/>
              <w:rPr>
                <w:rFonts w:eastAsia="SimSun"/>
              </w:rPr>
            </w:pPr>
          </w:p>
        </w:tc>
        <w:tc>
          <w:tcPr>
            <w:tcW w:w="2734" w:type="dxa"/>
            <w:gridSpan w:val="2"/>
            <w:shd w:val="clear" w:color="auto" w:fill="auto"/>
            <w:vAlign w:val="center"/>
          </w:tcPr>
          <w:p w14:paraId="63CD14E5" w14:textId="77777777" w:rsidR="00EE6302" w:rsidRPr="003D4A7F" w:rsidRDefault="00EE6302" w:rsidP="00E04E2A">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4DA7770C" w14:textId="77777777" w:rsidR="00EE6302" w:rsidRPr="00C25669" w:rsidRDefault="00EE6302" w:rsidP="00E04E2A">
            <w:pPr>
              <w:pStyle w:val="TAC"/>
              <w:rPr>
                <w:rFonts w:eastAsia="SimSun"/>
              </w:rPr>
            </w:pPr>
          </w:p>
        </w:tc>
        <w:tc>
          <w:tcPr>
            <w:tcW w:w="3352" w:type="dxa"/>
            <w:gridSpan w:val="2"/>
            <w:shd w:val="clear" w:color="auto" w:fill="auto"/>
            <w:vAlign w:val="center"/>
          </w:tcPr>
          <w:p w14:paraId="2C8EE9BE" w14:textId="77777777" w:rsidR="00EE6302" w:rsidRPr="00575612" w:rsidRDefault="00EE6302" w:rsidP="00E04E2A">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E6302" w:rsidRPr="00C25669" w14:paraId="65D8BB25" w14:textId="77777777" w:rsidTr="00E04E2A">
        <w:tc>
          <w:tcPr>
            <w:tcW w:w="2733" w:type="dxa"/>
            <w:gridSpan w:val="2"/>
            <w:vMerge/>
            <w:shd w:val="clear" w:color="auto" w:fill="auto"/>
            <w:vAlign w:val="center"/>
          </w:tcPr>
          <w:p w14:paraId="6DAE2C73" w14:textId="77777777" w:rsidR="00EE6302" w:rsidRDefault="00EE6302" w:rsidP="00E04E2A">
            <w:pPr>
              <w:pStyle w:val="TAL"/>
              <w:rPr>
                <w:rFonts w:eastAsia="SimSun"/>
              </w:rPr>
            </w:pPr>
          </w:p>
        </w:tc>
        <w:tc>
          <w:tcPr>
            <w:tcW w:w="2734" w:type="dxa"/>
            <w:gridSpan w:val="2"/>
            <w:shd w:val="clear" w:color="auto" w:fill="auto"/>
            <w:vAlign w:val="center"/>
          </w:tcPr>
          <w:p w14:paraId="4DEC30B6" w14:textId="77777777" w:rsidR="00EE6302" w:rsidRPr="003D4A7F" w:rsidRDefault="00EE6302" w:rsidP="00E04E2A">
            <w:pPr>
              <w:pStyle w:val="TAL"/>
              <w:rPr>
                <w:rFonts w:eastAsia="SimSun"/>
              </w:rPr>
            </w:pPr>
            <w:r w:rsidRPr="003D4A7F">
              <w:rPr>
                <w:rFonts w:eastAsia="SimSun"/>
              </w:rPr>
              <w:t>Density</w:t>
            </w:r>
          </w:p>
        </w:tc>
        <w:tc>
          <w:tcPr>
            <w:tcW w:w="802" w:type="dxa"/>
            <w:shd w:val="clear" w:color="auto" w:fill="auto"/>
            <w:vAlign w:val="center"/>
          </w:tcPr>
          <w:p w14:paraId="7915A1F0" w14:textId="77777777" w:rsidR="00EE6302" w:rsidRPr="00C25669" w:rsidRDefault="00EE6302" w:rsidP="00E04E2A">
            <w:pPr>
              <w:pStyle w:val="TAC"/>
              <w:rPr>
                <w:rFonts w:eastAsia="SimSun"/>
              </w:rPr>
            </w:pPr>
          </w:p>
        </w:tc>
        <w:tc>
          <w:tcPr>
            <w:tcW w:w="3352" w:type="dxa"/>
            <w:gridSpan w:val="2"/>
            <w:shd w:val="clear" w:color="auto" w:fill="auto"/>
            <w:vAlign w:val="center"/>
          </w:tcPr>
          <w:p w14:paraId="4DF25CA3" w14:textId="77777777" w:rsidR="00EE6302" w:rsidRPr="00C25669" w:rsidRDefault="00EE6302" w:rsidP="00E04E2A">
            <w:pPr>
              <w:pStyle w:val="TAC"/>
              <w:rPr>
                <w:rFonts w:eastAsia="SimSun"/>
              </w:rPr>
            </w:pPr>
            <w:r w:rsidRPr="00575612">
              <w:rPr>
                <w:rFonts w:eastAsia="SimSun"/>
              </w:rPr>
              <w:t>3</w:t>
            </w:r>
          </w:p>
        </w:tc>
      </w:tr>
      <w:tr w:rsidR="00EE6302" w:rsidRPr="00C25669" w14:paraId="17203ADD" w14:textId="77777777" w:rsidTr="00E04E2A">
        <w:tc>
          <w:tcPr>
            <w:tcW w:w="2733" w:type="dxa"/>
            <w:gridSpan w:val="2"/>
            <w:vMerge/>
            <w:shd w:val="clear" w:color="auto" w:fill="auto"/>
            <w:vAlign w:val="center"/>
          </w:tcPr>
          <w:p w14:paraId="469063CA" w14:textId="77777777" w:rsidR="00EE6302" w:rsidRDefault="00EE6302" w:rsidP="00E04E2A">
            <w:pPr>
              <w:pStyle w:val="TAL"/>
              <w:rPr>
                <w:rFonts w:eastAsia="SimSun"/>
              </w:rPr>
            </w:pPr>
          </w:p>
        </w:tc>
        <w:tc>
          <w:tcPr>
            <w:tcW w:w="2734" w:type="dxa"/>
            <w:gridSpan w:val="2"/>
            <w:shd w:val="clear" w:color="auto" w:fill="auto"/>
            <w:vAlign w:val="center"/>
          </w:tcPr>
          <w:p w14:paraId="2C51250F" w14:textId="77777777" w:rsidR="00EE6302" w:rsidRPr="003D4A7F" w:rsidRDefault="00EE6302" w:rsidP="00E04E2A">
            <w:pPr>
              <w:pStyle w:val="TAL"/>
              <w:rPr>
                <w:rFonts w:eastAsia="SimSun"/>
              </w:rPr>
            </w:pPr>
            <w:r w:rsidRPr="003D4A7F">
              <w:rPr>
                <w:rFonts w:eastAsia="SimSun"/>
              </w:rPr>
              <w:t>CSI-RS periodicity</w:t>
            </w:r>
          </w:p>
        </w:tc>
        <w:tc>
          <w:tcPr>
            <w:tcW w:w="802" w:type="dxa"/>
            <w:shd w:val="clear" w:color="auto" w:fill="auto"/>
            <w:vAlign w:val="center"/>
          </w:tcPr>
          <w:p w14:paraId="400780C6" w14:textId="77777777" w:rsidR="00EE6302" w:rsidRPr="00C25669" w:rsidRDefault="00EE6302" w:rsidP="00E04E2A">
            <w:pPr>
              <w:pStyle w:val="TAC"/>
              <w:rPr>
                <w:rFonts w:eastAsia="SimSun"/>
              </w:rPr>
            </w:pPr>
            <w:r>
              <w:rPr>
                <w:rFonts w:eastAsia="SimSun"/>
              </w:rPr>
              <w:t>Slots</w:t>
            </w:r>
          </w:p>
        </w:tc>
        <w:tc>
          <w:tcPr>
            <w:tcW w:w="3352" w:type="dxa"/>
            <w:gridSpan w:val="2"/>
            <w:shd w:val="clear" w:color="auto" w:fill="auto"/>
            <w:vAlign w:val="center"/>
          </w:tcPr>
          <w:p w14:paraId="7AE3FAFA" w14:textId="77777777" w:rsidR="00EE6302" w:rsidRPr="00C25669" w:rsidRDefault="00EE6302" w:rsidP="00E04E2A">
            <w:pPr>
              <w:pStyle w:val="TAC"/>
              <w:rPr>
                <w:rFonts w:eastAsia="SimSun"/>
              </w:rPr>
            </w:pPr>
            <w:r>
              <w:rPr>
                <w:rFonts w:eastAsia="SimSun"/>
              </w:rPr>
              <w:t>4</w:t>
            </w:r>
            <w:r w:rsidRPr="00575612">
              <w:rPr>
                <w:rFonts w:eastAsia="SimSun"/>
              </w:rPr>
              <w:t>0</w:t>
            </w:r>
          </w:p>
        </w:tc>
      </w:tr>
      <w:tr w:rsidR="00EE6302" w:rsidRPr="00C25669" w14:paraId="6D957340" w14:textId="77777777" w:rsidTr="00E04E2A">
        <w:tc>
          <w:tcPr>
            <w:tcW w:w="2733" w:type="dxa"/>
            <w:gridSpan w:val="2"/>
            <w:vMerge/>
            <w:shd w:val="clear" w:color="auto" w:fill="auto"/>
            <w:vAlign w:val="center"/>
          </w:tcPr>
          <w:p w14:paraId="4A7EF572" w14:textId="77777777" w:rsidR="00EE6302" w:rsidRDefault="00EE6302" w:rsidP="00E04E2A">
            <w:pPr>
              <w:pStyle w:val="TAL"/>
              <w:rPr>
                <w:rFonts w:eastAsia="SimSun"/>
              </w:rPr>
            </w:pPr>
          </w:p>
        </w:tc>
        <w:tc>
          <w:tcPr>
            <w:tcW w:w="2734" w:type="dxa"/>
            <w:gridSpan w:val="2"/>
            <w:shd w:val="clear" w:color="auto" w:fill="auto"/>
            <w:vAlign w:val="center"/>
          </w:tcPr>
          <w:p w14:paraId="039AE2FF" w14:textId="77777777" w:rsidR="00EE6302" w:rsidRPr="003D4A7F" w:rsidRDefault="00EE6302" w:rsidP="00E04E2A">
            <w:pPr>
              <w:pStyle w:val="TAL"/>
              <w:rPr>
                <w:rFonts w:eastAsia="SimSun"/>
              </w:rPr>
            </w:pPr>
            <w:r w:rsidRPr="003D4A7F">
              <w:rPr>
                <w:rFonts w:eastAsia="SimSun"/>
              </w:rPr>
              <w:t>CSI-RS offset</w:t>
            </w:r>
          </w:p>
        </w:tc>
        <w:tc>
          <w:tcPr>
            <w:tcW w:w="802" w:type="dxa"/>
            <w:shd w:val="clear" w:color="auto" w:fill="auto"/>
            <w:vAlign w:val="center"/>
          </w:tcPr>
          <w:p w14:paraId="6802F62C" w14:textId="77777777" w:rsidR="00EE6302" w:rsidRPr="00C25669" w:rsidRDefault="00EE6302" w:rsidP="00E04E2A">
            <w:pPr>
              <w:pStyle w:val="TAC"/>
              <w:rPr>
                <w:rFonts w:eastAsia="SimSun"/>
              </w:rPr>
            </w:pPr>
            <w:r>
              <w:rPr>
                <w:rFonts w:eastAsia="SimSun"/>
              </w:rPr>
              <w:t>Slots</w:t>
            </w:r>
          </w:p>
        </w:tc>
        <w:tc>
          <w:tcPr>
            <w:tcW w:w="1676" w:type="dxa"/>
            <w:shd w:val="clear" w:color="auto" w:fill="auto"/>
            <w:vAlign w:val="center"/>
          </w:tcPr>
          <w:p w14:paraId="54AAF643" w14:textId="77777777" w:rsidR="00EE6302" w:rsidRDefault="00EE6302" w:rsidP="00E04E2A">
            <w:pPr>
              <w:pStyle w:val="TAC"/>
              <w:rPr>
                <w:rFonts w:eastAsia="SimSun"/>
              </w:rPr>
            </w:pPr>
            <w:r>
              <w:rPr>
                <w:rFonts w:eastAsia="SimSun"/>
              </w:rPr>
              <w:t>2</w:t>
            </w:r>
            <w:r w:rsidRPr="003D4A7F">
              <w:rPr>
                <w:rFonts w:eastAsia="SimSun"/>
              </w:rPr>
              <w:t xml:space="preserve">0 for CSI-RS resources </w:t>
            </w:r>
            <w:r>
              <w:rPr>
                <w:rFonts w:eastAsia="SimSun"/>
              </w:rPr>
              <w:t>1 and 2</w:t>
            </w:r>
          </w:p>
          <w:p w14:paraId="3DB640FB" w14:textId="77777777" w:rsidR="00EE6302" w:rsidRPr="003D4A7F" w:rsidRDefault="00EE6302" w:rsidP="00E04E2A">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13E7B274" w14:textId="77777777" w:rsidR="00EE6302" w:rsidRDefault="00EE6302" w:rsidP="00E04E2A">
            <w:pPr>
              <w:pStyle w:val="TAC"/>
              <w:rPr>
                <w:rFonts w:eastAsia="SimSun"/>
              </w:rPr>
            </w:pPr>
            <w:r>
              <w:rPr>
                <w:rFonts w:eastAsia="SimSun"/>
              </w:rPr>
              <w:t>2</w:t>
            </w:r>
            <w:r w:rsidRPr="003D4A7F">
              <w:rPr>
                <w:rFonts w:eastAsia="SimSun"/>
              </w:rPr>
              <w:t xml:space="preserve">0 for CSI-RS resources </w:t>
            </w:r>
            <w:r>
              <w:rPr>
                <w:rFonts w:eastAsia="SimSun"/>
              </w:rPr>
              <w:t>5 and 6</w:t>
            </w:r>
          </w:p>
          <w:p w14:paraId="3AB5DABE" w14:textId="77777777" w:rsidR="00EE6302" w:rsidRPr="00C25669" w:rsidRDefault="00EE6302" w:rsidP="00E04E2A">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EE6302" w:rsidRPr="00C25669" w14:paraId="1702E689" w14:textId="77777777" w:rsidTr="00E04E2A">
        <w:tc>
          <w:tcPr>
            <w:tcW w:w="2733" w:type="dxa"/>
            <w:gridSpan w:val="2"/>
            <w:vMerge/>
            <w:shd w:val="clear" w:color="auto" w:fill="auto"/>
            <w:vAlign w:val="center"/>
          </w:tcPr>
          <w:p w14:paraId="1973625A" w14:textId="77777777" w:rsidR="00EE6302" w:rsidRDefault="00EE6302" w:rsidP="00E04E2A">
            <w:pPr>
              <w:pStyle w:val="TAL"/>
              <w:rPr>
                <w:rFonts w:eastAsia="SimSun"/>
              </w:rPr>
            </w:pPr>
          </w:p>
        </w:tc>
        <w:tc>
          <w:tcPr>
            <w:tcW w:w="2734" w:type="dxa"/>
            <w:gridSpan w:val="2"/>
            <w:shd w:val="clear" w:color="auto" w:fill="auto"/>
            <w:vAlign w:val="center"/>
          </w:tcPr>
          <w:p w14:paraId="7A90D329" w14:textId="77777777" w:rsidR="00EE6302" w:rsidRPr="003D4A7F" w:rsidRDefault="00EE6302" w:rsidP="00E04E2A">
            <w:pPr>
              <w:pStyle w:val="TAL"/>
              <w:rPr>
                <w:rFonts w:eastAsia="SimSun"/>
              </w:rPr>
            </w:pPr>
            <w:r w:rsidRPr="003D4A7F">
              <w:rPr>
                <w:rFonts w:eastAsia="SimSun"/>
              </w:rPr>
              <w:t>QCL info</w:t>
            </w:r>
          </w:p>
        </w:tc>
        <w:tc>
          <w:tcPr>
            <w:tcW w:w="802" w:type="dxa"/>
            <w:shd w:val="clear" w:color="auto" w:fill="auto"/>
            <w:vAlign w:val="center"/>
          </w:tcPr>
          <w:p w14:paraId="2101BC24" w14:textId="77777777" w:rsidR="00EE6302" w:rsidRPr="00C25669" w:rsidRDefault="00EE6302" w:rsidP="00E04E2A">
            <w:pPr>
              <w:pStyle w:val="TAC"/>
              <w:rPr>
                <w:rFonts w:eastAsia="SimSun"/>
              </w:rPr>
            </w:pPr>
          </w:p>
        </w:tc>
        <w:tc>
          <w:tcPr>
            <w:tcW w:w="3352" w:type="dxa"/>
            <w:gridSpan w:val="2"/>
            <w:shd w:val="clear" w:color="auto" w:fill="auto"/>
            <w:vAlign w:val="center"/>
          </w:tcPr>
          <w:p w14:paraId="5A9B6873" w14:textId="77777777" w:rsidR="00EE6302" w:rsidRPr="00C25669" w:rsidRDefault="00EE6302" w:rsidP="00E04E2A">
            <w:pPr>
              <w:pStyle w:val="TAC"/>
              <w:rPr>
                <w:rFonts w:eastAsia="SimSun"/>
              </w:rPr>
            </w:pPr>
            <w:r w:rsidRPr="003D4A7F">
              <w:rPr>
                <w:rFonts w:eastAsia="SimSun"/>
              </w:rPr>
              <w:t>TCI state #0</w:t>
            </w:r>
          </w:p>
        </w:tc>
      </w:tr>
      <w:tr w:rsidR="00EE6302" w:rsidRPr="00C25669" w14:paraId="7859EB99" w14:textId="77777777" w:rsidTr="00E04E2A">
        <w:tc>
          <w:tcPr>
            <w:tcW w:w="5467" w:type="dxa"/>
            <w:gridSpan w:val="4"/>
            <w:shd w:val="clear" w:color="auto" w:fill="auto"/>
            <w:vAlign w:val="center"/>
          </w:tcPr>
          <w:p w14:paraId="6552D8AE" w14:textId="77777777" w:rsidR="00EE6302" w:rsidRPr="00C25669" w:rsidRDefault="00EE6302" w:rsidP="00E04E2A">
            <w:pPr>
              <w:pStyle w:val="TAL"/>
              <w:rPr>
                <w:rFonts w:eastAsia="SimSun"/>
              </w:rPr>
            </w:pPr>
            <w:r w:rsidRPr="00C25669">
              <w:rPr>
                <w:rFonts w:eastAsia="SimSun"/>
              </w:rPr>
              <w:t>Duplex mode</w:t>
            </w:r>
          </w:p>
        </w:tc>
        <w:tc>
          <w:tcPr>
            <w:tcW w:w="802" w:type="dxa"/>
            <w:shd w:val="clear" w:color="auto" w:fill="auto"/>
            <w:vAlign w:val="center"/>
          </w:tcPr>
          <w:p w14:paraId="364F6CEB" w14:textId="77777777" w:rsidR="00EE6302" w:rsidRPr="00C25669" w:rsidRDefault="00EE6302" w:rsidP="00E04E2A">
            <w:pPr>
              <w:pStyle w:val="TAC"/>
              <w:rPr>
                <w:rFonts w:eastAsia="SimSun"/>
              </w:rPr>
            </w:pPr>
          </w:p>
        </w:tc>
        <w:tc>
          <w:tcPr>
            <w:tcW w:w="3352" w:type="dxa"/>
            <w:gridSpan w:val="2"/>
            <w:shd w:val="clear" w:color="auto" w:fill="auto"/>
            <w:vAlign w:val="center"/>
          </w:tcPr>
          <w:p w14:paraId="201247D1" w14:textId="77777777" w:rsidR="00EE6302" w:rsidRPr="00C25669" w:rsidRDefault="00EE6302" w:rsidP="00E04E2A">
            <w:pPr>
              <w:pStyle w:val="TAC"/>
              <w:rPr>
                <w:rFonts w:eastAsia="SimSun"/>
              </w:rPr>
            </w:pPr>
            <w:r>
              <w:rPr>
                <w:rFonts w:eastAsia="SimSun"/>
              </w:rPr>
              <w:t>T</w:t>
            </w:r>
            <w:r w:rsidRPr="00C25669">
              <w:rPr>
                <w:rFonts w:eastAsia="SimSun"/>
              </w:rPr>
              <w:t>DD</w:t>
            </w:r>
          </w:p>
        </w:tc>
      </w:tr>
      <w:tr w:rsidR="00EE6302" w:rsidRPr="00C25669" w14:paraId="4138B0A0" w14:textId="77777777" w:rsidTr="00E04E2A">
        <w:tc>
          <w:tcPr>
            <w:tcW w:w="5467" w:type="dxa"/>
            <w:gridSpan w:val="4"/>
            <w:shd w:val="clear" w:color="auto" w:fill="auto"/>
            <w:vAlign w:val="center"/>
          </w:tcPr>
          <w:p w14:paraId="2CB04225" w14:textId="77777777" w:rsidR="00EE6302" w:rsidRPr="00C25669" w:rsidRDefault="00EE6302" w:rsidP="00E04E2A">
            <w:pPr>
              <w:pStyle w:val="TAL"/>
              <w:rPr>
                <w:rFonts w:eastAsia="SimSun"/>
              </w:rPr>
            </w:pPr>
            <w:r w:rsidRPr="00C25669">
              <w:rPr>
                <w:rFonts w:eastAsia="SimSun"/>
              </w:rPr>
              <w:t>Active DL BWP index</w:t>
            </w:r>
          </w:p>
        </w:tc>
        <w:tc>
          <w:tcPr>
            <w:tcW w:w="802" w:type="dxa"/>
            <w:shd w:val="clear" w:color="auto" w:fill="auto"/>
            <w:vAlign w:val="center"/>
          </w:tcPr>
          <w:p w14:paraId="00E65F22" w14:textId="77777777" w:rsidR="00EE6302" w:rsidRPr="00C25669" w:rsidRDefault="00EE6302" w:rsidP="00E04E2A">
            <w:pPr>
              <w:pStyle w:val="TAC"/>
              <w:rPr>
                <w:rFonts w:eastAsia="SimSun"/>
              </w:rPr>
            </w:pPr>
          </w:p>
        </w:tc>
        <w:tc>
          <w:tcPr>
            <w:tcW w:w="3352" w:type="dxa"/>
            <w:gridSpan w:val="2"/>
            <w:shd w:val="clear" w:color="auto" w:fill="auto"/>
            <w:vAlign w:val="center"/>
          </w:tcPr>
          <w:p w14:paraId="20DC5F17" w14:textId="77777777" w:rsidR="00EE6302" w:rsidRPr="00C25669" w:rsidRDefault="00EE6302" w:rsidP="00E04E2A">
            <w:pPr>
              <w:pStyle w:val="TAC"/>
              <w:rPr>
                <w:rFonts w:eastAsia="SimSun"/>
              </w:rPr>
            </w:pPr>
            <w:r w:rsidRPr="00C25669">
              <w:rPr>
                <w:rFonts w:eastAsia="SimSun"/>
              </w:rPr>
              <w:t>1</w:t>
            </w:r>
          </w:p>
        </w:tc>
      </w:tr>
      <w:tr w:rsidR="00EE6302" w:rsidRPr="00C25669" w14:paraId="51E8D7A8" w14:textId="77777777" w:rsidTr="00E04E2A">
        <w:tc>
          <w:tcPr>
            <w:tcW w:w="1813" w:type="dxa"/>
            <w:vMerge w:val="restart"/>
            <w:shd w:val="clear" w:color="auto" w:fill="auto"/>
            <w:vAlign w:val="center"/>
          </w:tcPr>
          <w:p w14:paraId="36DCC31A" w14:textId="77777777" w:rsidR="00EE6302" w:rsidRPr="00C25669" w:rsidRDefault="00EE6302" w:rsidP="00E04E2A">
            <w:pPr>
              <w:pStyle w:val="TAL"/>
              <w:rPr>
                <w:rFonts w:eastAsia="SimSun"/>
              </w:rPr>
            </w:pPr>
            <w:r w:rsidRPr="00C25669">
              <w:rPr>
                <w:rFonts w:eastAsia="SimSun"/>
              </w:rPr>
              <w:t>PDSCH configuration</w:t>
            </w:r>
          </w:p>
        </w:tc>
        <w:tc>
          <w:tcPr>
            <w:tcW w:w="3654" w:type="dxa"/>
            <w:gridSpan w:val="3"/>
            <w:shd w:val="clear" w:color="auto" w:fill="auto"/>
            <w:vAlign w:val="center"/>
          </w:tcPr>
          <w:p w14:paraId="4E359DDA" w14:textId="77777777" w:rsidR="00EE6302" w:rsidRPr="00C25669" w:rsidRDefault="00EE6302" w:rsidP="00E04E2A">
            <w:pPr>
              <w:pStyle w:val="TAL"/>
              <w:rPr>
                <w:rFonts w:eastAsia="SimSun"/>
              </w:rPr>
            </w:pPr>
            <w:r w:rsidRPr="00C25669">
              <w:rPr>
                <w:rFonts w:eastAsia="SimSun"/>
              </w:rPr>
              <w:t>Mapping type</w:t>
            </w:r>
          </w:p>
        </w:tc>
        <w:tc>
          <w:tcPr>
            <w:tcW w:w="802" w:type="dxa"/>
            <w:shd w:val="clear" w:color="auto" w:fill="auto"/>
            <w:vAlign w:val="center"/>
          </w:tcPr>
          <w:p w14:paraId="79F59320" w14:textId="77777777" w:rsidR="00EE6302" w:rsidRPr="00C25669" w:rsidRDefault="00EE6302" w:rsidP="00E04E2A">
            <w:pPr>
              <w:pStyle w:val="TAC"/>
              <w:rPr>
                <w:rFonts w:eastAsia="SimSun"/>
              </w:rPr>
            </w:pPr>
          </w:p>
        </w:tc>
        <w:tc>
          <w:tcPr>
            <w:tcW w:w="3352" w:type="dxa"/>
            <w:gridSpan w:val="2"/>
            <w:shd w:val="clear" w:color="auto" w:fill="auto"/>
            <w:vAlign w:val="center"/>
          </w:tcPr>
          <w:p w14:paraId="5D1A3825" w14:textId="77777777" w:rsidR="00EE6302" w:rsidRPr="00C25669" w:rsidRDefault="00EE6302" w:rsidP="00E04E2A">
            <w:pPr>
              <w:pStyle w:val="TAC"/>
              <w:rPr>
                <w:rFonts w:eastAsia="SimSun"/>
              </w:rPr>
            </w:pPr>
            <w:r w:rsidRPr="00C25669">
              <w:rPr>
                <w:rFonts w:eastAsia="SimSun"/>
              </w:rPr>
              <w:t>Type A</w:t>
            </w:r>
          </w:p>
        </w:tc>
      </w:tr>
      <w:tr w:rsidR="00EE6302" w:rsidRPr="00C25669" w14:paraId="06A6799F" w14:textId="77777777" w:rsidTr="00E04E2A">
        <w:tc>
          <w:tcPr>
            <w:tcW w:w="1813" w:type="dxa"/>
            <w:vMerge/>
            <w:shd w:val="clear" w:color="auto" w:fill="auto"/>
            <w:vAlign w:val="center"/>
          </w:tcPr>
          <w:p w14:paraId="6CA6174E" w14:textId="77777777" w:rsidR="00EE6302" w:rsidRPr="00C25669" w:rsidRDefault="00EE6302" w:rsidP="00E04E2A">
            <w:pPr>
              <w:pStyle w:val="TAL"/>
              <w:rPr>
                <w:rFonts w:eastAsia="SimSun"/>
              </w:rPr>
            </w:pPr>
          </w:p>
        </w:tc>
        <w:tc>
          <w:tcPr>
            <w:tcW w:w="3654" w:type="dxa"/>
            <w:gridSpan w:val="3"/>
            <w:shd w:val="clear" w:color="auto" w:fill="auto"/>
            <w:vAlign w:val="center"/>
          </w:tcPr>
          <w:p w14:paraId="3AD8EBEB" w14:textId="77777777" w:rsidR="00EE6302" w:rsidRPr="00C25669" w:rsidRDefault="00EE6302" w:rsidP="00E04E2A">
            <w:pPr>
              <w:pStyle w:val="TAL"/>
              <w:rPr>
                <w:rFonts w:eastAsia="SimSun"/>
              </w:rPr>
            </w:pPr>
            <w:r w:rsidRPr="00C25669">
              <w:rPr>
                <w:rFonts w:eastAsia="SimSun"/>
              </w:rPr>
              <w:t>k0</w:t>
            </w:r>
          </w:p>
        </w:tc>
        <w:tc>
          <w:tcPr>
            <w:tcW w:w="802" w:type="dxa"/>
            <w:shd w:val="clear" w:color="auto" w:fill="auto"/>
            <w:vAlign w:val="center"/>
          </w:tcPr>
          <w:p w14:paraId="2EDF7575" w14:textId="77777777" w:rsidR="00EE6302" w:rsidRPr="00C25669" w:rsidRDefault="00EE6302" w:rsidP="00E04E2A">
            <w:pPr>
              <w:pStyle w:val="TAC"/>
              <w:rPr>
                <w:rFonts w:eastAsia="SimSun"/>
              </w:rPr>
            </w:pPr>
          </w:p>
        </w:tc>
        <w:tc>
          <w:tcPr>
            <w:tcW w:w="3352" w:type="dxa"/>
            <w:gridSpan w:val="2"/>
            <w:shd w:val="clear" w:color="auto" w:fill="auto"/>
            <w:vAlign w:val="center"/>
          </w:tcPr>
          <w:p w14:paraId="4DA9D03C" w14:textId="77777777" w:rsidR="00EE6302" w:rsidRPr="00C25669" w:rsidRDefault="00EE6302" w:rsidP="00E04E2A">
            <w:pPr>
              <w:pStyle w:val="TAC"/>
              <w:rPr>
                <w:rFonts w:eastAsia="SimSun"/>
              </w:rPr>
            </w:pPr>
            <w:r w:rsidRPr="00C25669">
              <w:rPr>
                <w:rFonts w:eastAsia="SimSun"/>
              </w:rPr>
              <w:t>0</w:t>
            </w:r>
          </w:p>
        </w:tc>
      </w:tr>
      <w:tr w:rsidR="00EE6302" w:rsidRPr="00C25669" w14:paraId="6D2E5473" w14:textId="77777777" w:rsidTr="00E04E2A">
        <w:tc>
          <w:tcPr>
            <w:tcW w:w="1813" w:type="dxa"/>
            <w:vMerge/>
            <w:shd w:val="clear" w:color="auto" w:fill="auto"/>
            <w:vAlign w:val="center"/>
          </w:tcPr>
          <w:p w14:paraId="3B948AD9" w14:textId="77777777" w:rsidR="00EE6302" w:rsidRPr="00C25669" w:rsidRDefault="00EE6302" w:rsidP="00E04E2A">
            <w:pPr>
              <w:pStyle w:val="TAL"/>
              <w:rPr>
                <w:rFonts w:eastAsia="SimSun"/>
              </w:rPr>
            </w:pPr>
          </w:p>
        </w:tc>
        <w:tc>
          <w:tcPr>
            <w:tcW w:w="3654" w:type="dxa"/>
            <w:gridSpan w:val="3"/>
            <w:shd w:val="clear" w:color="auto" w:fill="auto"/>
            <w:vAlign w:val="center"/>
          </w:tcPr>
          <w:p w14:paraId="4C9F889D" w14:textId="77777777" w:rsidR="00EE6302" w:rsidRPr="00C25669" w:rsidRDefault="00EE6302" w:rsidP="00E04E2A">
            <w:pPr>
              <w:pStyle w:val="TAL"/>
              <w:rPr>
                <w:rFonts w:eastAsia="SimSun"/>
              </w:rPr>
            </w:pPr>
            <w:r w:rsidRPr="00C25669">
              <w:rPr>
                <w:rFonts w:eastAsia="SimSun"/>
              </w:rPr>
              <w:t xml:space="preserve">Starting symbol (S) </w:t>
            </w:r>
          </w:p>
        </w:tc>
        <w:tc>
          <w:tcPr>
            <w:tcW w:w="802" w:type="dxa"/>
            <w:shd w:val="clear" w:color="auto" w:fill="auto"/>
            <w:vAlign w:val="center"/>
          </w:tcPr>
          <w:p w14:paraId="1F48CA73" w14:textId="77777777" w:rsidR="00EE6302" w:rsidRPr="00C25669" w:rsidRDefault="00EE6302" w:rsidP="00E04E2A">
            <w:pPr>
              <w:pStyle w:val="TAC"/>
              <w:rPr>
                <w:rFonts w:eastAsia="SimSun"/>
              </w:rPr>
            </w:pPr>
          </w:p>
        </w:tc>
        <w:tc>
          <w:tcPr>
            <w:tcW w:w="3352" w:type="dxa"/>
            <w:gridSpan w:val="2"/>
            <w:shd w:val="clear" w:color="auto" w:fill="auto"/>
            <w:vAlign w:val="center"/>
          </w:tcPr>
          <w:p w14:paraId="468B6855" w14:textId="77777777" w:rsidR="00EE6302" w:rsidRPr="00C25669" w:rsidRDefault="00EE6302" w:rsidP="00E04E2A">
            <w:pPr>
              <w:pStyle w:val="TAC"/>
              <w:rPr>
                <w:rFonts w:eastAsia="SimSun"/>
              </w:rPr>
            </w:pPr>
            <w:r w:rsidRPr="00C25669">
              <w:rPr>
                <w:rFonts w:eastAsia="SimSun"/>
              </w:rPr>
              <w:t>2</w:t>
            </w:r>
          </w:p>
        </w:tc>
      </w:tr>
      <w:tr w:rsidR="00EE6302" w:rsidRPr="00C25669" w14:paraId="5C7B475E" w14:textId="77777777" w:rsidTr="00E04E2A">
        <w:tc>
          <w:tcPr>
            <w:tcW w:w="1813" w:type="dxa"/>
            <w:vMerge/>
            <w:shd w:val="clear" w:color="auto" w:fill="auto"/>
            <w:vAlign w:val="center"/>
          </w:tcPr>
          <w:p w14:paraId="256ABC3C" w14:textId="77777777" w:rsidR="00EE6302" w:rsidRPr="00C25669" w:rsidRDefault="00EE6302" w:rsidP="00E04E2A">
            <w:pPr>
              <w:pStyle w:val="TAL"/>
              <w:rPr>
                <w:rFonts w:eastAsia="SimSun"/>
              </w:rPr>
            </w:pPr>
          </w:p>
        </w:tc>
        <w:tc>
          <w:tcPr>
            <w:tcW w:w="3654" w:type="dxa"/>
            <w:gridSpan w:val="3"/>
            <w:shd w:val="clear" w:color="auto" w:fill="auto"/>
            <w:vAlign w:val="center"/>
          </w:tcPr>
          <w:p w14:paraId="0AC41866" w14:textId="77777777" w:rsidR="00EE6302" w:rsidRPr="00C25669" w:rsidRDefault="00EE6302" w:rsidP="00E04E2A">
            <w:pPr>
              <w:pStyle w:val="TAL"/>
              <w:rPr>
                <w:rFonts w:eastAsia="SimSun"/>
              </w:rPr>
            </w:pPr>
            <w:r w:rsidRPr="00C25669">
              <w:rPr>
                <w:rFonts w:eastAsia="SimSun"/>
              </w:rPr>
              <w:t>Length (L)</w:t>
            </w:r>
          </w:p>
        </w:tc>
        <w:tc>
          <w:tcPr>
            <w:tcW w:w="802" w:type="dxa"/>
            <w:shd w:val="clear" w:color="auto" w:fill="auto"/>
            <w:vAlign w:val="center"/>
          </w:tcPr>
          <w:p w14:paraId="1FE8C94A" w14:textId="77777777" w:rsidR="00EE6302" w:rsidRPr="00C25669" w:rsidRDefault="00EE6302" w:rsidP="00E04E2A">
            <w:pPr>
              <w:pStyle w:val="TAC"/>
              <w:rPr>
                <w:rFonts w:eastAsia="SimSun"/>
              </w:rPr>
            </w:pPr>
          </w:p>
        </w:tc>
        <w:tc>
          <w:tcPr>
            <w:tcW w:w="3352" w:type="dxa"/>
            <w:gridSpan w:val="2"/>
            <w:shd w:val="clear" w:color="auto" w:fill="auto"/>
            <w:vAlign w:val="center"/>
          </w:tcPr>
          <w:p w14:paraId="407ED341" w14:textId="77777777" w:rsidR="00EE6302" w:rsidRPr="00C25669" w:rsidRDefault="00EE6302" w:rsidP="00E04E2A">
            <w:pPr>
              <w:pStyle w:val="TAC"/>
              <w:rPr>
                <w:rFonts w:eastAsia="SimSun"/>
              </w:rPr>
            </w:pPr>
            <w:r w:rsidRPr="00C25669">
              <w:rPr>
                <w:rFonts w:eastAsia="SimSun"/>
              </w:rPr>
              <w:t>12</w:t>
            </w:r>
          </w:p>
        </w:tc>
      </w:tr>
      <w:tr w:rsidR="00EE6302" w:rsidRPr="00C25669" w14:paraId="0D6C4C60" w14:textId="77777777" w:rsidTr="00E04E2A">
        <w:tc>
          <w:tcPr>
            <w:tcW w:w="1813" w:type="dxa"/>
            <w:vMerge/>
            <w:shd w:val="clear" w:color="auto" w:fill="auto"/>
            <w:vAlign w:val="center"/>
          </w:tcPr>
          <w:p w14:paraId="006DCA6D" w14:textId="77777777" w:rsidR="00EE6302" w:rsidRPr="00C25669" w:rsidRDefault="00EE6302" w:rsidP="00E04E2A">
            <w:pPr>
              <w:pStyle w:val="TAL"/>
              <w:rPr>
                <w:rFonts w:eastAsia="SimSun"/>
              </w:rPr>
            </w:pPr>
          </w:p>
        </w:tc>
        <w:tc>
          <w:tcPr>
            <w:tcW w:w="3654" w:type="dxa"/>
            <w:gridSpan w:val="3"/>
            <w:shd w:val="clear" w:color="auto" w:fill="auto"/>
            <w:vAlign w:val="center"/>
          </w:tcPr>
          <w:p w14:paraId="0EFB72F2" w14:textId="77777777" w:rsidR="00EE6302" w:rsidRPr="00C25669" w:rsidRDefault="00EE6302" w:rsidP="00E04E2A">
            <w:pPr>
              <w:pStyle w:val="TAL"/>
              <w:rPr>
                <w:rFonts w:eastAsia="SimSun"/>
              </w:rPr>
            </w:pPr>
            <w:r w:rsidRPr="00C25669">
              <w:rPr>
                <w:rFonts w:eastAsia="SimSun"/>
              </w:rPr>
              <w:t>PRB bundling type</w:t>
            </w:r>
          </w:p>
        </w:tc>
        <w:tc>
          <w:tcPr>
            <w:tcW w:w="802" w:type="dxa"/>
            <w:shd w:val="clear" w:color="auto" w:fill="auto"/>
            <w:vAlign w:val="center"/>
          </w:tcPr>
          <w:p w14:paraId="5F755BFF" w14:textId="77777777" w:rsidR="00EE6302" w:rsidRPr="00C25669" w:rsidRDefault="00EE6302" w:rsidP="00E04E2A">
            <w:pPr>
              <w:pStyle w:val="TAC"/>
              <w:rPr>
                <w:rFonts w:eastAsia="SimSun"/>
              </w:rPr>
            </w:pPr>
          </w:p>
        </w:tc>
        <w:tc>
          <w:tcPr>
            <w:tcW w:w="3352" w:type="dxa"/>
            <w:gridSpan w:val="2"/>
            <w:shd w:val="clear" w:color="auto" w:fill="auto"/>
            <w:vAlign w:val="center"/>
          </w:tcPr>
          <w:p w14:paraId="34571FD0" w14:textId="77777777" w:rsidR="00EE6302" w:rsidRPr="00C25669" w:rsidRDefault="00EE6302" w:rsidP="00E04E2A">
            <w:pPr>
              <w:pStyle w:val="TAC"/>
              <w:rPr>
                <w:rFonts w:eastAsia="SimSun"/>
              </w:rPr>
            </w:pPr>
            <w:r w:rsidRPr="00C25669">
              <w:rPr>
                <w:rFonts w:eastAsia="SimSun"/>
              </w:rPr>
              <w:t>Static</w:t>
            </w:r>
          </w:p>
        </w:tc>
      </w:tr>
      <w:tr w:rsidR="00EE6302" w:rsidRPr="00C25669" w14:paraId="29F47A67" w14:textId="77777777" w:rsidTr="00E04E2A">
        <w:tc>
          <w:tcPr>
            <w:tcW w:w="1813" w:type="dxa"/>
            <w:vMerge/>
            <w:shd w:val="clear" w:color="auto" w:fill="auto"/>
            <w:vAlign w:val="center"/>
          </w:tcPr>
          <w:p w14:paraId="0EBAC23D" w14:textId="77777777" w:rsidR="00EE6302" w:rsidRPr="00C25669" w:rsidRDefault="00EE6302" w:rsidP="00E04E2A">
            <w:pPr>
              <w:pStyle w:val="TAL"/>
              <w:rPr>
                <w:rFonts w:eastAsia="SimSun"/>
                <w:i/>
              </w:rPr>
            </w:pPr>
          </w:p>
        </w:tc>
        <w:tc>
          <w:tcPr>
            <w:tcW w:w="3654" w:type="dxa"/>
            <w:gridSpan w:val="3"/>
            <w:shd w:val="clear" w:color="auto" w:fill="auto"/>
            <w:vAlign w:val="center"/>
          </w:tcPr>
          <w:p w14:paraId="2DBA5CF4" w14:textId="77777777" w:rsidR="00EE6302" w:rsidRPr="00C25669" w:rsidRDefault="00EE6302" w:rsidP="00E04E2A">
            <w:pPr>
              <w:pStyle w:val="TAL"/>
              <w:rPr>
                <w:rFonts w:eastAsia="SimSun"/>
              </w:rPr>
            </w:pPr>
            <w:r w:rsidRPr="00C25669">
              <w:rPr>
                <w:rFonts w:eastAsia="SimSun"/>
              </w:rPr>
              <w:t>PRB bundling size</w:t>
            </w:r>
          </w:p>
        </w:tc>
        <w:tc>
          <w:tcPr>
            <w:tcW w:w="802" w:type="dxa"/>
            <w:shd w:val="clear" w:color="auto" w:fill="auto"/>
            <w:vAlign w:val="center"/>
          </w:tcPr>
          <w:p w14:paraId="618CB85B" w14:textId="77777777" w:rsidR="00EE6302" w:rsidRPr="00C25669" w:rsidRDefault="00EE6302" w:rsidP="00E04E2A">
            <w:pPr>
              <w:pStyle w:val="TAC"/>
              <w:rPr>
                <w:rFonts w:eastAsia="SimSun"/>
              </w:rPr>
            </w:pPr>
          </w:p>
        </w:tc>
        <w:tc>
          <w:tcPr>
            <w:tcW w:w="3352" w:type="dxa"/>
            <w:gridSpan w:val="2"/>
            <w:shd w:val="clear" w:color="auto" w:fill="auto"/>
            <w:vAlign w:val="center"/>
          </w:tcPr>
          <w:p w14:paraId="6E897258" w14:textId="77777777" w:rsidR="00EE6302" w:rsidRPr="004E679B" w:rsidRDefault="00EE6302" w:rsidP="00E04E2A">
            <w:pPr>
              <w:pStyle w:val="TAC"/>
              <w:rPr>
                <w:rFonts w:eastAsia="SimSun"/>
              </w:rPr>
            </w:pPr>
            <w:r>
              <w:rPr>
                <w:rFonts w:eastAsia="SimSun"/>
              </w:rPr>
              <w:t>2</w:t>
            </w:r>
          </w:p>
        </w:tc>
      </w:tr>
      <w:tr w:rsidR="00EE6302" w:rsidRPr="00C25669" w14:paraId="693106C6" w14:textId="77777777" w:rsidTr="00E04E2A">
        <w:tc>
          <w:tcPr>
            <w:tcW w:w="1813" w:type="dxa"/>
            <w:vMerge/>
            <w:shd w:val="clear" w:color="auto" w:fill="auto"/>
            <w:vAlign w:val="center"/>
          </w:tcPr>
          <w:p w14:paraId="23089291" w14:textId="77777777" w:rsidR="00EE6302" w:rsidRPr="00C25669" w:rsidRDefault="00EE6302" w:rsidP="00E04E2A">
            <w:pPr>
              <w:pStyle w:val="TAL"/>
              <w:rPr>
                <w:rFonts w:eastAsia="SimSun"/>
                <w:i/>
              </w:rPr>
            </w:pPr>
          </w:p>
        </w:tc>
        <w:tc>
          <w:tcPr>
            <w:tcW w:w="3654" w:type="dxa"/>
            <w:gridSpan w:val="3"/>
            <w:shd w:val="clear" w:color="auto" w:fill="auto"/>
            <w:vAlign w:val="center"/>
          </w:tcPr>
          <w:p w14:paraId="1AEB93A7" w14:textId="77777777" w:rsidR="00EE6302" w:rsidRPr="00C25669" w:rsidRDefault="00EE6302" w:rsidP="00E04E2A">
            <w:pPr>
              <w:pStyle w:val="TAL"/>
              <w:rPr>
                <w:rFonts w:eastAsia="SimSun"/>
              </w:rPr>
            </w:pPr>
            <w:r w:rsidRPr="00C25669">
              <w:rPr>
                <w:rFonts w:eastAsia="SimSun"/>
              </w:rPr>
              <w:t>Resource allocation type</w:t>
            </w:r>
          </w:p>
        </w:tc>
        <w:tc>
          <w:tcPr>
            <w:tcW w:w="802" w:type="dxa"/>
            <w:shd w:val="clear" w:color="auto" w:fill="auto"/>
            <w:vAlign w:val="center"/>
          </w:tcPr>
          <w:p w14:paraId="5A8C3260" w14:textId="77777777" w:rsidR="00EE6302" w:rsidRPr="00C25669" w:rsidRDefault="00EE6302" w:rsidP="00E04E2A">
            <w:pPr>
              <w:pStyle w:val="TAC"/>
              <w:rPr>
                <w:rFonts w:eastAsia="SimSun"/>
              </w:rPr>
            </w:pPr>
          </w:p>
        </w:tc>
        <w:tc>
          <w:tcPr>
            <w:tcW w:w="3352" w:type="dxa"/>
            <w:gridSpan w:val="2"/>
            <w:shd w:val="clear" w:color="auto" w:fill="auto"/>
            <w:vAlign w:val="center"/>
          </w:tcPr>
          <w:p w14:paraId="4F757C5E" w14:textId="77777777" w:rsidR="00EE6302" w:rsidRPr="00C25669" w:rsidRDefault="00EE6302" w:rsidP="00E04E2A">
            <w:pPr>
              <w:pStyle w:val="TAC"/>
              <w:rPr>
                <w:rFonts w:eastAsia="SimSun"/>
              </w:rPr>
            </w:pPr>
            <w:r>
              <w:rPr>
                <w:rFonts w:eastAsia="SimSun"/>
              </w:rPr>
              <w:t>Type 1</w:t>
            </w:r>
          </w:p>
        </w:tc>
      </w:tr>
      <w:tr w:rsidR="00EE6302" w:rsidRPr="00C25669" w14:paraId="753EACC0" w14:textId="77777777" w:rsidTr="00E04E2A">
        <w:tc>
          <w:tcPr>
            <w:tcW w:w="1813" w:type="dxa"/>
            <w:vMerge/>
            <w:shd w:val="clear" w:color="auto" w:fill="auto"/>
            <w:vAlign w:val="center"/>
          </w:tcPr>
          <w:p w14:paraId="18DDD7F6" w14:textId="77777777" w:rsidR="00EE6302" w:rsidRPr="00C25669" w:rsidRDefault="00EE6302" w:rsidP="00E04E2A">
            <w:pPr>
              <w:pStyle w:val="TAL"/>
              <w:rPr>
                <w:rFonts w:eastAsia="SimSun"/>
                <w:i/>
              </w:rPr>
            </w:pPr>
          </w:p>
        </w:tc>
        <w:tc>
          <w:tcPr>
            <w:tcW w:w="3654" w:type="dxa"/>
            <w:gridSpan w:val="3"/>
            <w:shd w:val="clear" w:color="auto" w:fill="auto"/>
            <w:vAlign w:val="center"/>
          </w:tcPr>
          <w:p w14:paraId="11B2BFC7" w14:textId="77777777" w:rsidR="00EE6302" w:rsidRPr="00C25669" w:rsidRDefault="00EE6302" w:rsidP="00E04E2A">
            <w:pPr>
              <w:pStyle w:val="TAL"/>
              <w:rPr>
                <w:rFonts w:eastAsia="SimSun"/>
              </w:rPr>
            </w:pPr>
            <w:r w:rsidRPr="00C25669">
              <w:rPr>
                <w:rFonts w:eastAsia="SimSun"/>
              </w:rPr>
              <w:t>RBG size</w:t>
            </w:r>
          </w:p>
        </w:tc>
        <w:tc>
          <w:tcPr>
            <w:tcW w:w="802" w:type="dxa"/>
            <w:shd w:val="clear" w:color="auto" w:fill="auto"/>
            <w:vAlign w:val="center"/>
          </w:tcPr>
          <w:p w14:paraId="1173ECBE" w14:textId="77777777" w:rsidR="00EE6302" w:rsidRPr="00C25669" w:rsidRDefault="00EE6302" w:rsidP="00E04E2A">
            <w:pPr>
              <w:pStyle w:val="TAC"/>
              <w:rPr>
                <w:rFonts w:eastAsia="SimSun"/>
              </w:rPr>
            </w:pPr>
          </w:p>
        </w:tc>
        <w:tc>
          <w:tcPr>
            <w:tcW w:w="3352" w:type="dxa"/>
            <w:gridSpan w:val="2"/>
            <w:shd w:val="clear" w:color="auto" w:fill="auto"/>
            <w:vAlign w:val="center"/>
          </w:tcPr>
          <w:p w14:paraId="274DF863" w14:textId="77777777" w:rsidR="00EE6302" w:rsidRPr="00C25669" w:rsidRDefault="00EE6302" w:rsidP="00E04E2A">
            <w:pPr>
              <w:pStyle w:val="TAC"/>
              <w:rPr>
                <w:rFonts w:eastAsia="SimSun"/>
              </w:rPr>
            </w:pPr>
            <w:r w:rsidRPr="00C25669">
              <w:rPr>
                <w:rFonts w:eastAsia="SimSun"/>
                <w:lang w:eastAsia="zh-CN"/>
              </w:rPr>
              <w:t>C</w:t>
            </w:r>
            <w:r w:rsidRPr="00C25669">
              <w:rPr>
                <w:rFonts w:eastAsia="SimSun" w:hint="eastAsia"/>
                <w:lang w:eastAsia="zh-CN"/>
              </w:rPr>
              <w:t>onfig2</w:t>
            </w:r>
          </w:p>
        </w:tc>
      </w:tr>
      <w:tr w:rsidR="00EE6302" w:rsidRPr="00C25669" w14:paraId="0C09F9E9" w14:textId="77777777" w:rsidTr="00E04E2A">
        <w:tc>
          <w:tcPr>
            <w:tcW w:w="1813" w:type="dxa"/>
            <w:vMerge/>
            <w:shd w:val="clear" w:color="auto" w:fill="auto"/>
            <w:vAlign w:val="center"/>
          </w:tcPr>
          <w:p w14:paraId="00764A33" w14:textId="77777777" w:rsidR="00EE6302" w:rsidRPr="00C25669" w:rsidRDefault="00EE6302" w:rsidP="00E04E2A">
            <w:pPr>
              <w:pStyle w:val="TAL"/>
              <w:rPr>
                <w:rFonts w:eastAsia="SimSun"/>
                <w:i/>
              </w:rPr>
            </w:pPr>
          </w:p>
        </w:tc>
        <w:tc>
          <w:tcPr>
            <w:tcW w:w="3654" w:type="dxa"/>
            <w:gridSpan w:val="3"/>
            <w:shd w:val="clear" w:color="auto" w:fill="auto"/>
            <w:vAlign w:val="center"/>
          </w:tcPr>
          <w:p w14:paraId="55093129" w14:textId="77777777" w:rsidR="00EE6302" w:rsidRPr="00C25669" w:rsidRDefault="00EE6302" w:rsidP="00E04E2A">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5CAFD94C" w14:textId="77777777" w:rsidR="00EE6302" w:rsidRPr="00C25669" w:rsidRDefault="00EE6302" w:rsidP="00E04E2A">
            <w:pPr>
              <w:pStyle w:val="TAC"/>
              <w:rPr>
                <w:rFonts w:eastAsia="SimSun"/>
              </w:rPr>
            </w:pPr>
          </w:p>
        </w:tc>
        <w:tc>
          <w:tcPr>
            <w:tcW w:w="3352" w:type="dxa"/>
            <w:gridSpan w:val="2"/>
            <w:shd w:val="clear" w:color="auto" w:fill="auto"/>
            <w:vAlign w:val="center"/>
          </w:tcPr>
          <w:p w14:paraId="61301106" w14:textId="77777777" w:rsidR="00EE6302" w:rsidRPr="00C25669" w:rsidRDefault="00EE6302" w:rsidP="00E04E2A">
            <w:pPr>
              <w:pStyle w:val="TAC"/>
              <w:rPr>
                <w:rFonts w:eastAsia="SimSun"/>
              </w:rPr>
            </w:pPr>
            <w:r w:rsidRPr="00C25669">
              <w:rPr>
                <w:rFonts w:eastAsia="SimSun"/>
              </w:rPr>
              <w:t>Non-interleaved</w:t>
            </w:r>
          </w:p>
        </w:tc>
      </w:tr>
      <w:tr w:rsidR="00EE6302" w:rsidRPr="00C25669" w14:paraId="3DFD6C6F" w14:textId="77777777" w:rsidTr="00E04E2A">
        <w:tc>
          <w:tcPr>
            <w:tcW w:w="1813" w:type="dxa"/>
            <w:vMerge/>
            <w:shd w:val="clear" w:color="auto" w:fill="auto"/>
            <w:vAlign w:val="center"/>
          </w:tcPr>
          <w:p w14:paraId="75C5143E" w14:textId="77777777" w:rsidR="00EE6302" w:rsidRPr="00C25669" w:rsidRDefault="00EE6302" w:rsidP="00E04E2A">
            <w:pPr>
              <w:pStyle w:val="TAL"/>
              <w:rPr>
                <w:rFonts w:eastAsia="SimSun"/>
              </w:rPr>
            </w:pPr>
          </w:p>
        </w:tc>
        <w:tc>
          <w:tcPr>
            <w:tcW w:w="3654" w:type="dxa"/>
            <w:gridSpan w:val="3"/>
            <w:shd w:val="clear" w:color="auto" w:fill="auto"/>
            <w:vAlign w:val="center"/>
          </w:tcPr>
          <w:p w14:paraId="24A67BFF" w14:textId="77777777" w:rsidR="00EE6302" w:rsidRPr="00C25669" w:rsidRDefault="00EE6302" w:rsidP="00E04E2A">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21EFA7A7" w14:textId="77777777" w:rsidR="00EE6302" w:rsidRPr="00C25669" w:rsidRDefault="00EE6302" w:rsidP="00E04E2A">
            <w:pPr>
              <w:pStyle w:val="TAC"/>
              <w:rPr>
                <w:rFonts w:eastAsia="SimSun"/>
              </w:rPr>
            </w:pPr>
          </w:p>
        </w:tc>
        <w:tc>
          <w:tcPr>
            <w:tcW w:w="3352" w:type="dxa"/>
            <w:gridSpan w:val="2"/>
            <w:shd w:val="clear" w:color="auto" w:fill="auto"/>
            <w:vAlign w:val="center"/>
          </w:tcPr>
          <w:p w14:paraId="01FF661F" w14:textId="77777777" w:rsidR="00EE6302" w:rsidRPr="00C25669" w:rsidRDefault="00EE6302" w:rsidP="00E04E2A">
            <w:pPr>
              <w:pStyle w:val="TAC"/>
              <w:rPr>
                <w:rFonts w:eastAsia="SimSun"/>
              </w:rPr>
            </w:pPr>
            <w:r w:rsidRPr="00C25669">
              <w:rPr>
                <w:rFonts w:eastAsia="SimSun"/>
              </w:rPr>
              <w:t>N/A</w:t>
            </w:r>
          </w:p>
        </w:tc>
      </w:tr>
      <w:tr w:rsidR="00EE6302" w:rsidRPr="00C25669" w14:paraId="1647F2BA" w14:textId="77777777" w:rsidTr="00E04E2A">
        <w:tc>
          <w:tcPr>
            <w:tcW w:w="1813" w:type="dxa"/>
            <w:vMerge w:val="restart"/>
            <w:shd w:val="clear" w:color="auto" w:fill="auto"/>
            <w:vAlign w:val="center"/>
          </w:tcPr>
          <w:p w14:paraId="3E35A882" w14:textId="77777777" w:rsidR="00EE6302" w:rsidRPr="00C25669" w:rsidRDefault="00EE6302" w:rsidP="00E04E2A">
            <w:pPr>
              <w:pStyle w:val="TAL"/>
              <w:rPr>
                <w:rFonts w:eastAsia="SimSun"/>
              </w:rPr>
            </w:pPr>
            <w:r w:rsidRPr="00C25669">
              <w:rPr>
                <w:rFonts w:eastAsia="SimSun"/>
              </w:rPr>
              <w:t>PDSCH DMRS configuration</w:t>
            </w:r>
          </w:p>
        </w:tc>
        <w:tc>
          <w:tcPr>
            <w:tcW w:w="3654" w:type="dxa"/>
            <w:gridSpan w:val="3"/>
            <w:shd w:val="clear" w:color="auto" w:fill="auto"/>
            <w:vAlign w:val="center"/>
          </w:tcPr>
          <w:p w14:paraId="2B8E46F7" w14:textId="77777777" w:rsidR="00EE6302" w:rsidRPr="00C25669" w:rsidRDefault="00EE6302" w:rsidP="00E04E2A">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0C452D01" w14:textId="77777777" w:rsidR="00EE6302" w:rsidRPr="00C25669" w:rsidRDefault="00EE6302" w:rsidP="00E04E2A">
            <w:pPr>
              <w:pStyle w:val="TAC"/>
              <w:rPr>
                <w:rFonts w:eastAsia="SimSun"/>
              </w:rPr>
            </w:pPr>
          </w:p>
        </w:tc>
        <w:tc>
          <w:tcPr>
            <w:tcW w:w="1676" w:type="dxa"/>
            <w:shd w:val="clear" w:color="auto" w:fill="auto"/>
            <w:vAlign w:val="center"/>
          </w:tcPr>
          <w:p w14:paraId="54DC267A" w14:textId="77777777" w:rsidR="00EE6302" w:rsidRPr="00C25669" w:rsidRDefault="00EE6302" w:rsidP="00E04E2A">
            <w:pPr>
              <w:pStyle w:val="TAC"/>
              <w:rPr>
                <w:rFonts w:eastAsia="SimSun"/>
              </w:rPr>
            </w:pPr>
            <w:r>
              <w:rPr>
                <w:rFonts w:eastAsia="SimSun"/>
              </w:rPr>
              <w:t xml:space="preserve">1000 </w:t>
            </w:r>
          </w:p>
        </w:tc>
        <w:tc>
          <w:tcPr>
            <w:tcW w:w="1676" w:type="dxa"/>
            <w:shd w:val="clear" w:color="auto" w:fill="auto"/>
            <w:vAlign w:val="center"/>
          </w:tcPr>
          <w:p w14:paraId="1CBCE91E" w14:textId="77777777" w:rsidR="00EE6302" w:rsidRPr="00C25669" w:rsidRDefault="00EE6302" w:rsidP="00E04E2A">
            <w:pPr>
              <w:pStyle w:val="TAC"/>
              <w:rPr>
                <w:rFonts w:eastAsia="SimSun"/>
              </w:rPr>
            </w:pPr>
            <w:r>
              <w:rPr>
                <w:rFonts w:eastAsia="SimSun"/>
              </w:rPr>
              <w:t>1002</w:t>
            </w:r>
          </w:p>
        </w:tc>
      </w:tr>
      <w:tr w:rsidR="00EE6302" w:rsidRPr="00C25669" w14:paraId="194B0900" w14:textId="77777777" w:rsidTr="00E04E2A">
        <w:tc>
          <w:tcPr>
            <w:tcW w:w="1813" w:type="dxa"/>
            <w:vMerge/>
            <w:shd w:val="clear" w:color="auto" w:fill="auto"/>
            <w:vAlign w:val="center"/>
          </w:tcPr>
          <w:p w14:paraId="61378057" w14:textId="77777777" w:rsidR="00EE6302" w:rsidRPr="00C25669" w:rsidRDefault="00EE6302" w:rsidP="00E04E2A">
            <w:pPr>
              <w:pStyle w:val="TAL"/>
              <w:rPr>
                <w:rFonts w:eastAsia="SimSun"/>
              </w:rPr>
            </w:pPr>
          </w:p>
        </w:tc>
        <w:tc>
          <w:tcPr>
            <w:tcW w:w="3654" w:type="dxa"/>
            <w:gridSpan w:val="3"/>
            <w:shd w:val="clear" w:color="auto" w:fill="auto"/>
            <w:vAlign w:val="center"/>
          </w:tcPr>
          <w:p w14:paraId="29438158" w14:textId="77777777" w:rsidR="00EE6302" w:rsidRDefault="00EE6302" w:rsidP="00E04E2A">
            <w:pPr>
              <w:pStyle w:val="TAL"/>
              <w:rPr>
                <w:rFonts w:eastAsia="SimSun" w:cs="Arial"/>
                <w:szCs w:val="18"/>
              </w:rPr>
            </w:pPr>
            <w:r>
              <w:rPr>
                <w:rFonts w:eastAsia="SimSun" w:cs="Arial"/>
                <w:szCs w:val="18"/>
              </w:rPr>
              <w:t>TCI state</w:t>
            </w:r>
          </w:p>
        </w:tc>
        <w:tc>
          <w:tcPr>
            <w:tcW w:w="802" w:type="dxa"/>
            <w:shd w:val="clear" w:color="auto" w:fill="auto"/>
            <w:vAlign w:val="center"/>
          </w:tcPr>
          <w:p w14:paraId="1DC5CA7D" w14:textId="77777777" w:rsidR="00EE6302" w:rsidRPr="00C25669" w:rsidRDefault="00EE6302" w:rsidP="00E04E2A">
            <w:pPr>
              <w:pStyle w:val="TAC"/>
              <w:rPr>
                <w:rFonts w:eastAsia="SimSun"/>
              </w:rPr>
            </w:pPr>
          </w:p>
        </w:tc>
        <w:tc>
          <w:tcPr>
            <w:tcW w:w="1676" w:type="dxa"/>
            <w:shd w:val="clear" w:color="auto" w:fill="auto"/>
            <w:vAlign w:val="center"/>
          </w:tcPr>
          <w:p w14:paraId="47F5D5C2" w14:textId="77777777" w:rsidR="00EE6302" w:rsidRDefault="00EE6302" w:rsidP="00E04E2A">
            <w:pPr>
              <w:pStyle w:val="TAC"/>
              <w:rPr>
                <w:rFonts w:eastAsia="SimSun"/>
              </w:rPr>
            </w:pPr>
            <w:r>
              <w:rPr>
                <w:rFonts w:eastAsia="SimSun"/>
              </w:rPr>
              <w:t>TCI State #1</w:t>
            </w:r>
          </w:p>
        </w:tc>
        <w:tc>
          <w:tcPr>
            <w:tcW w:w="1676" w:type="dxa"/>
            <w:shd w:val="clear" w:color="auto" w:fill="auto"/>
            <w:vAlign w:val="center"/>
          </w:tcPr>
          <w:p w14:paraId="3D163DBB" w14:textId="77777777" w:rsidR="00EE6302" w:rsidRDefault="00EE6302" w:rsidP="00E04E2A">
            <w:pPr>
              <w:pStyle w:val="TAC"/>
              <w:rPr>
                <w:rFonts w:eastAsia="SimSun"/>
              </w:rPr>
            </w:pPr>
            <w:r>
              <w:rPr>
                <w:rFonts w:eastAsia="SimSun"/>
              </w:rPr>
              <w:t>TCI State #2</w:t>
            </w:r>
          </w:p>
        </w:tc>
      </w:tr>
      <w:tr w:rsidR="00EE6302" w:rsidRPr="00C25669" w14:paraId="780B4507" w14:textId="77777777" w:rsidTr="00E04E2A">
        <w:tc>
          <w:tcPr>
            <w:tcW w:w="1813" w:type="dxa"/>
            <w:vMerge/>
            <w:shd w:val="clear" w:color="auto" w:fill="auto"/>
            <w:vAlign w:val="center"/>
          </w:tcPr>
          <w:p w14:paraId="6EA50536" w14:textId="77777777" w:rsidR="00EE6302" w:rsidRPr="00C25669" w:rsidRDefault="00EE6302" w:rsidP="00E04E2A">
            <w:pPr>
              <w:pStyle w:val="TAL"/>
              <w:rPr>
                <w:rFonts w:eastAsia="SimSun"/>
              </w:rPr>
            </w:pPr>
          </w:p>
        </w:tc>
        <w:tc>
          <w:tcPr>
            <w:tcW w:w="3654" w:type="dxa"/>
            <w:gridSpan w:val="3"/>
            <w:shd w:val="clear" w:color="auto" w:fill="auto"/>
            <w:vAlign w:val="center"/>
          </w:tcPr>
          <w:p w14:paraId="4BC5DC02" w14:textId="77777777" w:rsidR="00EE6302" w:rsidRPr="00C25669" w:rsidRDefault="00EE6302" w:rsidP="00E04E2A">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00960814" w14:textId="77777777" w:rsidR="00EE6302" w:rsidRPr="00C25669" w:rsidRDefault="00EE6302" w:rsidP="00E04E2A">
            <w:pPr>
              <w:pStyle w:val="TAC"/>
              <w:rPr>
                <w:rFonts w:eastAsia="SimSun"/>
              </w:rPr>
            </w:pPr>
          </w:p>
        </w:tc>
        <w:tc>
          <w:tcPr>
            <w:tcW w:w="3352" w:type="dxa"/>
            <w:gridSpan w:val="2"/>
            <w:shd w:val="clear" w:color="auto" w:fill="auto"/>
            <w:vAlign w:val="center"/>
          </w:tcPr>
          <w:p w14:paraId="16C0A875" w14:textId="77777777" w:rsidR="00EE6302" w:rsidRPr="00C25669" w:rsidRDefault="00EE6302" w:rsidP="00E04E2A">
            <w:pPr>
              <w:pStyle w:val="TAC"/>
              <w:rPr>
                <w:rFonts w:eastAsia="SimSun"/>
              </w:rPr>
            </w:pPr>
            <w:r w:rsidRPr="00C25669">
              <w:rPr>
                <w:rFonts w:eastAsia="SimSun"/>
              </w:rPr>
              <w:t>Type 1</w:t>
            </w:r>
          </w:p>
        </w:tc>
      </w:tr>
      <w:tr w:rsidR="00EE6302" w:rsidRPr="00C25669" w14:paraId="65FF2C4E" w14:textId="77777777" w:rsidTr="00E04E2A">
        <w:tc>
          <w:tcPr>
            <w:tcW w:w="1813" w:type="dxa"/>
            <w:vMerge/>
            <w:shd w:val="clear" w:color="auto" w:fill="auto"/>
            <w:vAlign w:val="center"/>
          </w:tcPr>
          <w:p w14:paraId="63640F8B" w14:textId="77777777" w:rsidR="00EE6302" w:rsidRPr="00C25669" w:rsidRDefault="00EE6302" w:rsidP="00E04E2A">
            <w:pPr>
              <w:pStyle w:val="TAL"/>
              <w:rPr>
                <w:rFonts w:eastAsia="SimSun"/>
              </w:rPr>
            </w:pPr>
          </w:p>
        </w:tc>
        <w:tc>
          <w:tcPr>
            <w:tcW w:w="3654" w:type="dxa"/>
            <w:gridSpan w:val="3"/>
            <w:shd w:val="clear" w:color="auto" w:fill="auto"/>
            <w:vAlign w:val="center"/>
          </w:tcPr>
          <w:p w14:paraId="10B5429B" w14:textId="77777777" w:rsidR="00EE6302" w:rsidRPr="00C25669" w:rsidRDefault="00EE6302" w:rsidP="00E04E2A">
            <w:pPr>
              <w:pStyle w:val="TAL"/>
              <w:rPr>
                <w:rFonts w:eastAsia="SimSun"/>
              </w:rPr>
            </w:pPr>
            <w:r w:rsidRPr="00C25669">
              <w:rPr>
                <w:rFonts w:eastAsia="SimSun"/>
              </w:rPr>
              <w:t>Number of additional DMRS</w:t>
            </w:r>
          </w:p>
        </w:tc>
        <w:tc>
          <w:tcPr>
            <w:tcW w:w="802" w:type="dxa"/>
            <w:shd w:val="clear" w:color="auto" w:fill="auto"/>
            <w:vAlign w:val="center"/>
          </w:tcPr>
          <w:p w14:paraId="14C8F87F" w14:textId="77777777" w:rsidR="00EE6302" w:rsidRPr="00C25669" w:rsidRDefault="00EE6302" w:rsidP="00E04E2A">
            <w:pPr>
              <w:pStyle w:val="TAC"/>
              <w:rPr>
                <w:rFonts w:eastAsia="SimSun"/>
              </w:rPr>
            </w:pPr>
          </w:p>
        </w:tc>
        <w:tc>
          <w:tcPr>
            <w:tcW w:w="3352" w:type="dxa"/>
            <w:gridSpan w:val="2"/>
            <w:shd w:val="clear" w:color="auto" w:fill="auto"/>
            <w:vAlign w:val="center"/>
          </w:tcPr>
          <w:p w14:paraId="7CF1DED9" w14:textId="77777777" w:rsidR="00EE6302" w:rsidRPr="00C25669" w:rsidRDefault="00EE6302" w:rsidP="00E04E2A">
            <w:pPr>
              <w:pStyle w:val="TAC"/>
              <w:rPr>
                <w:rFonts w:eastAsia="SimSun"/>
              </w:rPr>
            </w:pPr>
            <w:r>
              <w:rPr>
                <w:rFonts w:eastAsia="SimSun"/>
              </w:rPr>
              <w:t>1</w:t>
            </w:r>
          </w:p>
        </w:tc>
      </w:tr>
      <w:tr w:rsidR="00EE6302" w:rsidRPr="00C25669" w14:paraId="0619D9C0" w14:textId="77777777" w:rsidTr="00E04E2A">
        <w:tc>
          <w:tcPr>
            <w:tcW w:w="1813" w:type="dxa"/>
            <w:vMerge/>
            <w:shd w:val="clear" w:color="auto" w:fill="auto"/>
            <w:vAlign w:val="center"/>
          </w:tcPr>
          <w:p w14:paraId="0953A7BF" w14:textId="77777777" w:rsidR="00EE6302" w:rsidRPr="00C25669" w:rsidRDefault="00EE6302" w:rsidP="00E04E2A">
            <w:pPr>
              <w:pStyle w:val="TAL"/>
              <w:rPr>
                <w:rFonts w:eastAsia="SimSun"/>
              </w:rPr>
            </w:pPr>
          </w:p>
        </w:tc>
        <w:tc>
          <w:tcPr>
            <w:tcW w:w="3654" w:type="dxa"/>
            <w:gridSpan w:val="3"/>
            <w:shd w:val="clear" w:color="auto" w:fill="auto"/>
            <w:vAlign w:val="center"/>
          </w:tcPr>
          <w:p w14:paraId="69570414" w14:textId="77777777" w:rsidR="00EE6302" w:rsidRPr="00C25669" w:rsidRDefault="00EE6302" w:rsidP="00E04E2A">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4A446E39" w14:textId="77777777" w:rsidR="00EE6302" w:rsidRPr="00C25669" w:rsidRDefault="00EE6302" w:rsidP="00E04E2A">
            <w:pPr>
              <w:pStyle w:val="TAC"/>
              <w:rPr>
                <w:rFonts w:eastAsia="SimSun"/>
              </w:rPr>
            </w:pPr>
          </w:p>
        </w:tc>
        <w:tc>
          <w:tcPr>
            <w:tcW w:w="3352" w:type="dxa"/>
            <w:gridSpan w:val="2"/>
            <w:shd w:val="clear" w:color="auto" w:fill="auto"/>
            <w:vAlign w:val="center"/>
          </w:tcPr>
          <w:p w14:paraId="3E455D52" w14:textId="77777777" w:rsidR="00EE6302" w:rsidRPr="00C25669" w:rsidRDefault="00EE6302" w:rsidP="00E04E2A">
            <w:pPr>
              <w:pStyle w:val="TAC"/>
              <w:rPr>
                <w:rFonts w:eastAsia="SimSun"/>
                <w:lang w:eastAsia="zh-CN"/>
              </w:rPr>
            </w:pPr>
            <w:r w:rsidRPr="00C25669">
              <w:rPr>
                <w:rFonts w:eastAsia="SimSun" w:hint="eastAsia"/>
                <w:lang w:eastAsia="zh-CN"/>
              </w:rPr>
              <w:t>1</w:t>
            </w:r>
          </w:p>
        </w:tc>
      </w:tr>
      <w:tr w:rsidR="00EE6302" w:rsidRPr="00C25669" w14:paraId="102DCCCF" w14:textId="77777777" w:rsidTr="00E04E2A">
        <w:tc>
          <w:tcPr>
            <w:tcW w:w="1813" w:type="dxa"/>
            <w:vMerge w:val="restart"/>
            <w:shd w:val="clear" w:color="auto" w:fill="auto"/>
            <w:vAlign w:val="center"/>
          </w:tcPr>
          <w:p w14:paraId="28C34EC1" w14:textId="77777777" w:rsidR="00EE6302" w:rsidRPr="00C25669" w:rsidRDefault="00EE6302" w:rsidP="00E04E2A">
            <w:pPr>
              <w:pStyle w:val="TAL"/>
              <w:rPr>
                <w:rFonts w:eastAsia="SimSun"/>
              </w:rPr>
            </w:pPr>
            <w:r>
              <w:rPr>
                <w:rFonts w:eastAsia="SimSun"/>
              </w:rPr>
              <w:t>TCI State #1</w:t>
            </w:r>
          </w:p>
        </w:tc>
        <w:tc>
          <w:tcPr>
            <w:tcW w:w="1827" w:type="dxa"/>
            <w:gridSpan w:val="2"/>
            <w:vMerge w:val="restart"/>
            <w:shd w:val="clear" w:color="auto" w:fill="auto"/>
            <w:vAlign w:val="center"/>
          </w:tcPr>
          <w:p w14:paraId="67B0F7D6"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0B20AFA7"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7FFF4426" w14:textId="77777777" w:rsidR="00EE6302" w:rsidRPr="00C25669" w:rsidRDefault="00EE6302" w:rsidP="00E04E2A">
            <w:pPr>
              <w:pStyle w:val="TAC"/>
              <w:rPr>
                <w:rFonts w:eastAsia="SimSun"/>
              </w:rPr>
            </w:pPr>
          </w:p>
        </w:tc>
        <w:tc>
          <w:tcPr>
            <w:tcW w:w="1676" w:type="dxa"/>
            <w:shd w:val="clear" w:color="auto" w:fill="auto"/>
            <w:vAlign w:val="center"/>
          </w:tcPr>
          <w:p w14:paraId="7EE665A1" w14:textId="77777777" w:rsidR="00EE6302" w:rsidRPr="00C25669" w:rsidRDefault="00EE6302" w:rsidP="00E04E2A">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67D5CD31"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0F43CDDF" w14:textId="77777777" w:rsidTr="00E04E2A">
        <w:tc>
          <w:tcPr>
            <w:tcW w:w="1813" w:type="dxa"/>
            <w:vMerge/>
            <w:shd w:val="clear" w:color="auto" w:fill="auto"/>
            <w:vAlign w:val="center"/>
          </w:tcPr>
          <w:p w14:paraId="4816EC47"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327339C8" w14:textId="77777777" w:rsidR="00EE6302" w:rsidRPr="00C25669" w:rsidRDefault="00EE6302" w:rsidP="00E04E2A">
            <w:pPr>
              <w:pStyle w:val="TAL"/>
              <w:rPr>
                <w:rFonts w:eastAsia="SimSun"/>
              </w:rPr>
            </w:pPr>
          </w:p>
        </w:tc>
        <w:tc>
          <w:tcPr>
            <w:tcW w:w="1827" w:type="dxa"/>
            <w:shd w:val="clear" w:color="auto" w:fill="auto"/>
            <w:vAlign w:val="center"/>
          </w:tcPr>
          <w:p w14:paraId="097C8D45"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0A443ADB" w14:textId="77777777" w:rsidR="00EE6302" w:rsidRPr="00C25669" w:rsidRDefault="00EE6302" w:rsidP="00E04E2A">
            <w:pPr>
              <w:pStyle w:val="TAC"/>
              <w:rPr>
                <w:rFonts w:eastAsia="SimSun"/>
              </w:rPr>
            </w:pPr>
          </w:p>
        </w:tc>
        <w:tc>
          <w:tcPr>
            <w:tcW w:w="1676" w:type="dxa"/>
            <w:shd w:val="clear" w:color="auto" w:fill="auto"/>
            <w:vAlign w:val="center"/>
          </w:tcPr>
          <w:p w14:paraId="76928C2B" w14:textId="77777777" w:rsidR="00EE6302" w:rsidRPr="00C25669" w:rsidRDefault="00EE6302" w:rsidP="00E04E2A">
            <w:pPr>
              <w:pStyle w:val="TAC"/>
              <w:rPr>
                <w:rFonts w:eastAsia="SimSun"/>
                <w:lang w:eastAsia="zh-CN"/>
              </w:rPr>
            </w:pPr>
            <w:r>
              <w:rPr>
                <w:rFonts w:eastAsia="SimSun"/>
                <w:lang w:eastAsia="zh-CN"/>
              </w:rPr>
              <w:t>Type A</w:t>
            </w:r>
          </w:p>
        </w:tc>
        <w:tc>
          <w:tcPr>
            <w:tcW w:w="1676" w:type="dxa"/>
            <w:shd w:val="clear" w:color="auto" w:fill="auto"/>
            <w:vAlign w:val="center"/>
          </w:tcPr>
          <w:p w14:paraId="6F1838B1"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59280836" w14:textId="77777777" w:rsidTr="00E04E2A">
        <w:tc>
          <w:tcPr>
            <w:tcW w:w="1813" w:type="dxa"/>
            <w:vMerge/>
            <w:shd w:val="clear" w:color="auto" w:fill="auto"/>
            <w:vAlign w:val="center"/>
          </w:tcPr>
          <w:p w14:paraId="373DA952"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5395894D"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2AC138FF" w14:textId="77777777" w:rsidR="00EE6302" w:rsidRPr="00C25669" w:rsidRDefault="00EE6302" w:rsidP="00E04E2A">
            <w:pPr>
              <w:pStyle w:val="TAL"/>
              <w:rPr>
                <w:rFonts w:eastAsia="SimSun"/>
              </w:rPr>
            </w:pPr>
            <w:r>
              <w:rPr>
                <w:rFonts w:eastAsia="SimSun"/>
              </w:rPr>
              <w:t>CSI-RS resource</w:t>
            </w:r>
          </w:p>
        </w:tc>
        <w:tc>
          <w:tcPr>
            <w:tcW w:w="802" w:type="dxa"/>
            <w:shd w:val="clear" w:color="auto" w:fill="auto"/>
            <w:vAlign w:val="center"/>
          </w:tcPr>
          <w:p w14:paraId="51B4694D" w14:textId="77777777" w:rsidR="00EE6302" w:rsidRPr="00C25669" w:rsidRDefault="00EE6302" w:rsidP="00E04E2A">
            <w:pPr>
              <w:pStyle w:val="TAC"/>
              <w:rPr>
                <w:rFonts w:eastAsia="SimSun"/>
              </w:rPr>
            </w:pPr>
          </w:p>
        </w:tc>
        <w:tc>
          <w:tcPr>
            <w:tcW w:w="1676" w:type="dxa"/>
            <w:shd w:val="clear" w:color="auto" w:fill="auto"/>
            <w:vAlign w:val="center"/>
          </w:tcPr>
          <w:p w14:paraId="11388093"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3FA93376"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13139D51" w14:textId="77777777" w:rsidTr="00E04E2A">
        <w:tc>
          <w:tcPr>
            <w:tcW w:w="1813" w:type="dxa"/>
            <w:vMerge/>
            <w:shd w:val="clear" w:color="auto" w:fill="auto"/>
            <w:vAlign w:val="center"/>
          </w:tcPr>
          <w:p w14:paraId="6FCFF15B"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76B25EC" w14:textId="77777777" w:rsidR="00EE6302" w:rsidRPr="00C25669" w:rsidRDefault="00EE6302" w:rsidP="00E04E2A">
            <w:pPr>
              <w:pStyle w:val="TAL"/>
              <w:rPr>
                <w:rFonts w:eastAsia="SimSun"/>
              </w:rPr>
            </w:pPr>
          </w:p>
        </w:tc>
        <w:tc>
          <w:tcPr>
            <w:tcW w:w="1827" w:type="dxa"/>
            <w:shd w:val="clear" w:color="auto" w:fill="auto"/>
            <w:vAlign w:val="center"/>
          </w:tcPr>
          <w:p w14:paraId="049A9DF0" w14:textId="77777777" w:rsidR="00EE6302" w:rsidRPr="00C25669" w:rsidRDefault="00EE6302" w:rsidP="00E04E2A">
            <w:pPr>
              <w:pStyle w:val="TAL"/>
              <w:rPr>
                <w:rFonts w:eastAsia="SimSun"/>
              </w:rPr>
            </w:pPr>
            <w:r>
              <w:rPr>
                <w:rFonts w:eastAsia="SimSun"/>
              </w:rPr>
              <w:t>QCL Type</w:t>
            </w:r>
          </w:p>
        </w:tc>
        <w:tc>
          <w:tcPr>
            <w:tcW w:w="802" w:type="dxa"/>
            <w:shd w:val="clear" w:color="auto" w:fill="auto"/>
            <w:vAlign w:val="center"/>
          </w:tcPr>
          <w:p w14:paraId="3AA9B370" w14:textId="77777777" w:rsidR="00EE6302" w:rsidRPr="00C25669" w:rsidRDefault="00EE6302" w:rsidP="00E04E2A">
            <w:pPr>
              <w:pStyle w:val="TAC"/>
              <w:rPr>
                <w:rFonts w:eastAsia="SimSun"/>
              </w:rPr>
            </w:pPr>
          </w:p>
        </w:tc>
        <w:tc>
          <w:tcPr>
            <w:tcW w:w="1676" w:type="dxa"/>
            <w:shd w:val="clear" w:color="auto" w:fill="auto"/>
            <w:vAlign w:val="center"/>
          </w:tcPr>
          <w:p w14:paraId="1B55B2D2"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41B9E1AE"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45BF25EA" w14:textId="77777777" w:rsidTr="00E04E2A">
        <w:tc>
          <w:tcPr>
            <w:tcW w:w="1813" w:type="dxa"/>
            <w:vMerge w:val="restart"/>
            <w:shd w:val="clear" w:color="auto" w:fill="auto"/>
            <w:vAlign w:val="center"/>
          </w:tcPr>
          <w:p w14:paraId="7286DC61" w14:textId="77777777" w:rsidR="00EE6302" w:rsidRPr="00C25669" w:rsidRDefault="00EE6302" w:rsidP="00E04E2A">
            <w:pPr>
              <w:pStyle w:val="TAL"/>
              <w:rPr>
                <w:rFonts w:eastAsia="SimSun"/>
              </w:rPr>
            </w:pPr>
            <w:r>
              <w:rPr>
                <w:rFonts w:eastAsia="SimSun"/>
              </w:rPr>
              <w:t>TCI State #2</w:t>
            </w:r>
          </w:p>
        </w:tc>
        <w:tc>
          <w:tcPr>
            <w:tcW w:w="1827" w:type="dxa"/>
            <w:gridSpan w:val="2"/>
            <w:vMerge w:val="restart"/>
            <w:shd w:val="clear" w:color="auto" w:fill="auto"/>
            <w:vAlign w:val="center"/>
          </w:tcPr>
          <w:p w14:paraId="3AC158AB" w14:textId="77777777" w:rsidR="00EE6302" w:rsidRPr="00C25669" w:rsidRDefault="00EE6302" w:rsidP="00E04E2A">
            <w:pPr>
              <w:pStyle w:val="TAL"/>
              <w:rPr>
                <w:rFonts w:eastAsia="SimSun"/>
              </w:rPr>
            </w:pPr>
            <w:r>
              <w:rPr>
                <w:rFonts w:eastAsia="SimSun"/>
              </w:rPr>
              <w:t>Type 1 QCL information</w:t>
            </w:r>
          </w:p>
        </w:tc>
        <w:tc>
          <w:tcPr>
            <w:tcW w:w="1827" w:type="dxa"/>
            <w:shd w:val="clear" w:color="auto" w:fill="auto"/>
            <w:vAlign w:val="center"/>
          </w:tcPr>
          <w:p w14:paraId="26737376"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36213974" w14:textId="77777777" w:rsidR="00EE6302" w:rsidRPr="00C25669" w:rsidRDefault="00EE6302" w:rsidP="00E04E2A">
            <w:pPr>
              <w:pStyle w:val="TAC"/>
              <w:rPr>
                <w:rFonts w:eastAsia="SimSun"/>
              </w:rPr>
            </w:pPr>
          </w:p>
        </w:tc>
        <w:tc>
          <w:tcPr>
            <w:tcW w:w="1676" w:type="dxa"/>
            <w:shd w:val="clear" w:color="auto" w:fill="auto"/>
            <w:vAlign w:val="center"/>
          </w:tcPr>
          <w:p w14:paraId="33A5EAD6"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7F2EE975" w14:textId="77777777" w:rsidR="00EE6302" w:rsidRPr="00C25669" w:rsidRDefault="00EE6302" w:rsidP="00E04E2A">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E6302" w:rsidRPr="00C25669" w14:paraId="65F0488E" w14:textId="77777777" w:rsidTr="00E04E2A">
        <w:tc>
          <w:tcPr>
            <w:tcW w:w="1813" w:type="dxa"/>
            <w:vMerge/>
            <w:shd w:val="clear" w:color="auto" w:fill="auto"/>
            <w:vAlign w:val="center"/>
          </w:tcPr>
          <w:p w14:paraId="511E57F3"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420EC3B" w14:textId="77777777" w:rsidR="00EE6302" w:rsidRPr="00C25669" w:rsidRDefault="00EE6302" w:rsidP="00E04E2A">
            <w:pPr>
              <w:pStyle w:val="TAL"/>
              <w:rPr>
                <w:rFonts w:eastAsia="SimSun"/>
              </w:rPr>
            </w:pPr>
          </w:p>
        </w:tc>
        <w:tc>
          <w:tcPr>
            <w:tcW w:w="1827" w:type="dxa"/>
            <w:shd w:val="clear" w:color="auto" w:fill="auto"/>
            <w:vAlign w:val="center"/>
          </w:tcPr>
          <w:p w14:paraId="4E135CF0"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57E1444B" w14:textId="77777777" w:rsidR="00EE6302" w:rsidRPr="00C25669" w:rsidRDefault="00EE6302" w:rsidP="00E04E2A">
            <w:pPr>
              <w:pStyle w:val="TAC"/>
              <w:rPr>
                <w:rFonts w:eastAsia="SimSun"/>
              </w:rPr>
            </w:pPr>
          </w:p>
        </w:tc>
        <w:tc>
          <w:tcPr>
            <w:tcW w:w="1676" w:type="dxa"/>
            <w:shd w:val="clear" w:color="auto" w:fill="auto"/>
            <w:vAlign w:val="center"/>
          </w:tcPr>
          <w:p w14:paraId="7805DAAB"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13A2C1C4" w14:textId="77777777" w:rsidR="00EE6302" w:rsidRPr="00C25669" w:rsidRDefault="00EE6302" w:rsidP="00E04E2A">
            <w:pPr>
              <w:pStyle w:val="TAC"/>
              <w:rPr>
                <w:rFonts w:eastAsia="SimSun"/>
                <w:lang w:eastAsia="zh-CN"/>
              </w:rPr>
            </w:pPr>
            <w:r>
              <w:rPr>
                <w:rFonts w:eastAsia="SimSun"/>
                <w:lang w:eastAsia="zh-CN"/>
              </w:rPr>
              <w:t>Type A</w:t>
            </w:r>
          </w:p>
        </w:tc>
      </w:tr>
      <w:tr w:rsidR="00EE6302" w:rsidRPr="00C25669" w14:paraId="62AF0B26" w14:textId="77777777" w:rsidTr="00E04E2A">
        <w:tc>
          <w:tcPr>
            <w:tcW w:w="1813" w:type="dxa"/>
            <w:vMerge/>
            <w:shd w:val="clear" w:color="auto" w:fill="auto"/>
            <w:vAlign w:val="center"/>
          </w:tcPr>
          <w:p w14:paraId="4E1C4CF2" w14:textId="77777777" w:rsidR="00EE6302" w:rsidRPr="00C25669" w:rsidRDefault="00EE6302" w:rsidP="00E04E2A">
            <w:pPr>
              <w:pStyle w:val="TAL"/>
              <w:rPr>
                <w:rFonts w:eastAsia="SimSun"/>
              </w:rPr>
            </w:pPr>
          </w:p>
        </w:tc>
        <w:tc>
          <w:tcPr>
            <w:tcW w:w="1827" w:type="dxa"/>
            <w:gridSpan w:val="2"/>
            <w:vMerge w:val="restart"/>
            <w:shd w:val="clear" w:color="auto" w:fill="auto"/>
            <w:vAlign w:val="center"/>
          </w:tcPr>
          <w:p w14:paraId="2EC0C631" w14:textId="77777777" w:rsidR="00EE6302" w:rsidRPr="00C25669" w:rsidRDefault="00EE6302" w:rsidP="00E04E2A">
            <w:pPr>
              <w:pStyle w:val="TAL"/>
              <w:rPr>
                <w:rFonts w:eastAsia="SimSun"/>
              </w:rPr>
            </w:pPr>
            <w:r>
              <w:rPr>
                <w:rFonts w:eastAsia="SimSun"/>
              </w:rPr>
              <w:t>Type 2 QCL information</w:t>
            </w:r>
          </w:p>
        </w:tc>
        <w:tc>
          <w:tcPr>
            <w:tcW w:w="1827" w:type="dxa"/>
            <w:shd w:val="clear" w:color="auto" w:fill="auto"/>
            <w:vAlign w:val="center"/>
          </w:tcPr>
          <w:p w14:paraId="34801D51" w14:textId="77777777" w:rsidR="00EE6302" w:rsidRDefault="00EE6302" w:rsidP="00E04E2A">
            <w:pPr>
              <w:pStyle w:val="TAL"/>
              <w:rPr>
                <w:rFonts w:eastAsia="SimSun"/>
              </w:rPr>
            </w:pPr>
            <w:r>
              <w:rPr>
                <w:rFonts w:eastAsia="SimSun"/>
              </w:rPr>
              <w:t>CSI-RS resource</w:t>
            </w:r>
          </w:p>
        </w:tc>
        <w:tc>
          <w:tcPr>
            <w:tcW w:w="802" w:type="dxa"/>
            <w:shd w:val="clear" w:color="auto" w:fill="auto"/>
            <w:vAlign w:val="center"/>
          </w:tcPr>
          <w:p w14:paraId="31F18C43" w14:textId="77777777" w:rsidR="00EE6302" w:rsidRPr="00C25669" w:rsidRDefault="00EE6302" w:rsidP="00E04E2A">
            <w:pPr>
              <w:pStyle w:val="TAC"/>
              <w:rPr>
                <w:rFonts w:eastAsia="SimSun"/>
              </w:rPr>
            </w:pPr>
          </w:p>
        </w:tc>
        <w:tc>
          <w:tcPr>
            <w:tcW w:w="1676" w:type="dxa"/>
            <w:shd w:val="clear" w:color="auto" w:fill="auto"/>
            <w:vAlign w:val="center"/>
          </w:tcPr>
          <w:p w14:paraId="1A9EA608"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53544384"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3CD647D4" w14:textId="77777777" w:rsidTr="00E04E2A">
        <w:tc>
          <w:tcPr>
            <w:tcW w:w="1813" w:type="dxa"/>
            <w:vMerge/>
            <w:shd w:val="clear" w:color="auto" w:fill="auto"/>
            <w:vAlign w:val="center"/>
          </w:tcPr>
          <w:p w14:paraId="704B95BB" w14:textId="77777777" w:rsidR="00EE6302" w:rsidRPr="00C25669" w:rsidRDefault="00EE6302" w:rsidP="00E04E2A">
            <w:pPr>
              <w:pStyle w:val="TAL"/>
              <w:rPr>
                <w:rFonts w:eastAsia="SimSun"/>
              </w:rPr>
            </w:pPr>
          </w:p>
        </w:tc>
        <w:tc>
          <w:tcPr>
            <w:tcW w:w="1827" w:type="dxa"/>
            <w:gridSpan w:val="2"/>
            <w:vMerge/>
            <w:shd w:val="clear" w:color="auto" w:fill="auto"/>
            <w:vAlign w:val="center"/>
          </w:tcPr>
          <w:p w14:paraId="1EBC1A7A" w14:textId="77777777" w:rsidR="00EE6302" w:rsidRPr="00C25669" w:rsidRDefault="00EE6302" w:rsidP="00E04E2A">
            <w:pPr>
              <w:pStyle w:val="TAL"/>
              <w:rPr>
                <w:rFonts w:eastAsia="SimSun"/>
              </w:rPr>
            </w:pPr>
          </w:p>
        </w:tc>
        <w:tc>
          <w:tcPr>
            <w:tcW w:w="1827" w:type="dxa"/>
            <w:shd w:val="clear" w:color="auto" w:fill="auto"/>
            <w:vAlign w:val="center"/>
          </w:tcPr>
          <w:p w14:paraId="31507165" w14:textId="77777777" w:rsidR="00EE6302" w:rsidRDefault="00EE6302" w:rsidP="00E04E2A">
            <w:pPr>
              <w:pStyle w:val="TAL"/>
              <w:rPr>
                <w:rFonts w:eastAsia="SimSun"/>
              </w:rPr>
            </w:pPr>
            <w:r>
              <w:rPr>
                <w:rFonts w:eastAsia="SimSun"/>
              </w:rPr>
              <w:t>QCL Type</w:t>
            </w:r>
          </w:p>
        </w:tc>
        <w:tc>
          <w:tcPr>
            <w:tcW w:w="802" w:type="dxa"/>
            <w:shd w:val="clear" w:color="auto" w:fill="auto"/>
            <w:vAlign w:val="center"/>
          </w:tcPr>
          <w:p w14:paraId="761AF692" w14:textId="77777777" w:rsidR="00EE6302" w:rsidRPr="00C25669" w:rsidRDefault="00EE6302" w:rsidP="00E04E2A">
            <w:pPr>
              <w:pStyle w:val="TAC"/>
              <w:rPr>
                <w:rFonts w:eastAsia="SimSun"/>
              </w:rPr>
            </w:pPr>
          </w:p>
        </w:tc>
        <w:tc>
          <w:tcPr>
            <w:tcW w:w="1676" w:type="dxa"/>
            <w:shd w:val="clear" w:color="auto" w:fill="auto"/>
            <w:vAlign w:val="center"/>
          </w:tcPr>
          <w:p w14:paraId="037238CD" w14:textId="77777777" w:rsidR="00EE6302" w:rsidRPr="00C25669" w:rsidRDefault="00EE6302" w:rsidP="00E04E2A">
            <w:pPr>
              <w:pStyle w:val="TAC"/>
              <w:rPr>
                <w:rFonts w:eastAsia="SimSun"/>
                <w:lang w:eastAsia="zh-CN"/>
              </w:rPr>
            </w:pPr>
            <w:r>
              <w:rPr>
                <w:rFonts w:eastAsia="SimSun"/>
                <w:lang w:eastAsia="zh-CN"/>
              </w:rPr>
              <w:t>N/A</w:t>
            </w:r>
          </w:p>
        </w:tc>
        <w:tc>
          <w:tcPr>
            <w:tcW w:w="1676" w:type="dxa"/>
            <w:shd w:val="clear" w:color="auto" w:fill="auto"/>
            <w:vAlign w:val="center"/>
          </w:tcPr>
          <w:p w14:paraId="4FF9CA64" w14:textId="77777777" w:rsidR="00EE6302" w:rsidRPr="00C25669" w:rsidRDefault="00EE6302" w:rsidP="00E04E2A">
            <w:pPr>
              <w:pStyle w:val="TAC"/>
              <w:rPr>
                <w:rFonts w:eastAsia="SimSun"/>
                <w:lang w:eastAsia="zh-CN"/>
              </w:rPr>
            </w:pPr>
            <w:r>
              <w:rPr>
                <w:rFonts w:eastAsia="SimSun"/>
                <w:lang w:eastAsia="zh-CN"/>
              </w:rPr>
              <w:t>N/A</w:t>
            </w:r>
          </w:p>
        </w:tc>
      </w:tr>
      <w:tr w:rsidR="00EE6302" w:rsidRPr="00C25669" w14:paraId="08014AED" w14:textId="77777777" w:rsidTr="00E04E2A">
        <w:tc>
          <w:tcPr>
            <w:tcW w:w="5467" w:type="dxa"/>
            <w:gridSpan w:val="4"/>
            <w:shd w:val="clear" w:color="auto" w:fill="auto"/>
            <w:vAlign w:val="center"/>
          </w:tcPr>
          <w:p w14:paraId="038E6045" w14:textId="77777777" w:rsidR="00EE6302" w:rsidRDefault="00EE6302" w:rsidP="00E04E2A">
            <w:pPr>
              <w:pStyle w:val="TAL"/>
              <w:rPr>
                <w:rFonts w:eastAsia="SimSun"/>
              </w:rPr>
            </w:pPr>
            <w:r>
              <w:rPr>
                <w:rFonts w:eastAsia="SimSun"/>
              </w:rPr>
              <w:t>Resource allocation</w:t>
            </w:r>
          </w:p>
        </w:tc>
        <w:tc>
          <w:tcPr>
            <w:tcW w:w="802" w:type="dxa"/>
            <w:shd w:val="clear" w:color="auto" w:fill="auto"/>
            <w:vAlign w:val="center"/>
          </w:tcPr>
          <w:p w14:paraId="080FD8CA" w14:textId="77777777" w:rsidR="00EE6302" w:rsidRPr="00C25669" w:rsidRDefault="00EE6302" w:rsidP="00E04E2A">
            <w:pPr>
              <w:pStyle w:val="TAC"/>
              <w:rPr>
                <w:rFonts w:eastAsia="SimSun"/>
              </w:rPr>
            </w:pPr>
          </w:p>
        </w:tc>
        <w:tc>
          <w:tcPr>
            <w:tcW w:w="3352" w:type="dxa"/>
            <w:gridSpan w:val="2"/>
            <w:shd w:val="clear" w:color="auto" w:fill="auto"/>
            <w:vAlign w:val="center"/>
          </w:tcPr>
          <w:p w14:paraId="62FC66D1" w14:textId="77777777" w:rsidR="00EE6302" w:rsidRDefault="00EE6302" w:rsidP="00E04E2A">
            <w:pPr>
              <w:pStyle w:val="TAC"/>
              <w:rPr>
                <w:rFonts w:eastAsia="SimSun"/>
                <w:lang w:eastAsia="zh-CN"/>
              </w:rPr>
            </w:pPr>
            <w:r>
              <w:rPr>
                <w:rFonts w:eastAsia="SimSun" w:hint="eastAsia"/>
                <w:lang w:eastAsia="zh-CN"/>
              </w:rPr>
              <w:t>F</w:t>
            </w:r>
            <w:r>
              <w:rPr>
                <w:rFonts w:eastAsia="SimSun"/>
                <w:lang w:eastAsia="zh-CN"/>
              </w:rPr>
              <w:t>ull-overlappling</w:t>
            </w:r>
          </w:p>
        </w:tc>
      </w:tr>
      <w:tr w:rsidR="00EE6302" w:rsidRPr="00C25669" w14:paraId="779C3908"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A42843" w14:textId="77777777" w:rsidR="00EE6302" w:rsidRPr="00C25669" w:rsidRDefault="00EE6302" w:rsidP="00E04E2A">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8A954BB" w14:textId="77777777" w:rsidR="00EE6302" w:rsidRPr="00C25669" w:rsidRDefault="00EE6302" w:rsidP="00E04E2A">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43ADD" w14:textId="77777777" w:rsidR="00EE6302" w:rsidRDefault="00EE6302" w:rsidP="00E04E2A">
            <w:pPr>
              <w:pStyle w:val="TAC"/>
              <w:rPr>
                <w:rFonts w:eastAsia="SimSun"/>
                <w:lang w:eastAsia="zh-CN"/>
              </w:rPr>
            </w:pPr>
            <w:r>
              <w:rPr>
                <w:rFonts w:eastAsia="SimSun" w:hint="eastAsia"/>
                <w:lang w:eastAsia="zh-CN"/>
              </w:rPr>
              <w:t>-</w:t>
            </w:r>
            <w:r>
              <w:rPr>
                <w:rFonts w:eastAsia="SimSun"/>
                <w:lang w:eastAsia="zh-CN"/>
              </w:rPr>
              <w:t>0.25 for test 1-1</w:t>
            </w:r>
          </w:p>
          <w:p w14:paraId="0FF2FB37" w14:textId="77777777" w:rsidR="00EE6302" w:rsidRPr="00C25669" w:rsidRDefault="00EE6302" w:rsidP="00E04E2A">
            <w:pPr>
              <w:pStyle w:val="TAC"/>
              <w:rPr>
                <w:rFonts w:eastAsia="SimSun"/>
              </w:rPr>
            </w:pPr>
            <w:r>
              <w:rPr>
                <w:rFonts w:eastAsia="SimSun"/>
              </w:rPr>
              <w:t>1 for test 1-2</w:t>
            </w:r>
          </w:p>
        </w:tc>
      </w:tr>
      <w:tr w:rsidR="00EE6302" w:rsidRPr="00C25669" w14:paraId="4EE0470A"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44CFC2" w14:textId="77777777" w:rsidR="00EE6302" w:rsidRPr="00C25669" w:rsidRDefault="00EE6302" w:rsidP="00E04E2A">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E31606" w14:textId="77777777" w:rsidR="00EE6302" w:rsidRPr="00C25669" w:rsidRDefault="00EE6302" w:rsidP="00E04E2A">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D0C823" w14:textId="77777777" w:rsidR="00EE6302" w:rsidRDefault="00EE6302" w:rsidP="00E04E2A">
            <w:pPr>
              <w:pStyle w:val="TAC"/>
              <w:rPr>
                <w:rFonts w:eastAsia="SimSun"/>
              </w:rPr>
            </w:pPr>
            <w:r>
              <w:rPr>
                <w:rFonts w:eastAsia="SimSun"/>
              </w:rPr>
              <w:t>300 for test 1-1</w:t>
            </w:r>
          </w:p>
          <w:p w14:paraId="339AA608" w14:textId="77777777" w:rsidR="00EE6302" w:rsidRPr="00C25669" w:rsidRDefault="00EE6302" w:rsidP="00E04E2A">
            <w:pPr>
              <w:pStyle w:val="TAC"/>
              <w:rPr>
                <w:rFonts w:eastAsia="SimSun"/>
              </w:rPr>
            </w:pPr>
            <w:r>
              <w:rPr>
                <w:rFonts w:eastAsia="SimSun"/>
              </w:rPr>
              <w:t>0 for test 1-2</w:t>
            </w:r>
          </w:p>
        </w:tc>
      </w:tr>
      <w:tr w:rsidR="00EE6302" w:rsidRPr="00C25669" w14:paraId="1A23FB9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D122513" w14:textId="77777777" w:rsidR="00EE6302" w:rsidRPr="00C25669" w:rsidRDefault="00EE6302" w:rsidP="00E04E2A">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0C250699"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7AD402" w14:textId="77777777" w:rsidR="00EE6302" w:rsidRPr="00C25669" w:rsidRDefault="00EE6302" w:rsidP="00E04E2A">
            <w:pPr>
              <w:pStyle w:val="TAC"/>
              <w:rPr>
                <w:rFonts w:eastAsia="SimSun"/>
                <w:lang w:eastAsia="zh-CN"/>
              </w:rPr>
            </w:pPr>
            <w:r>
              <w:rPr>
                <w:rFonts w:eastAsia="SimSun"/>
              </w:rPr>
              <w:t>8</w:t>
            </w:r>
            <w:r w:rsidRPr="00C25669">
              <w:rPr>
                <w:rFonts w:eastAsia="SimSun"/>
              </w:rPr>
              <w:t xml:space="preserve"> </w:t>
            </w:r>
          </w:p>
        </w:tc>
      </w:tr>
      <w:tr w:rsidR="00EE6302" w:rsidRPr="00C25669" w14:paraId="7BB1A97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777F6F" w14:textId="77777777" w:rsidR="00EE6302" w:rsidRPr="00C25669" w:rsidRDefault="00EE6302" w:rsidP="00E04E2A">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060AC47"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BDE972" w14:textId="77777777" w:rsidR="00EE6302" w:rsidRPr="00C25669" w:rsidRDefault="00EE6302" w:rsidP="00E04E2A">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EE6302" w:rsidRPr="00C25669" w14:paraId="11A8FE15"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BECEAF" w14:textId="77777777" w:rsidR="00EE6302" w:rsidRPr="00C25669" w:rsidRDefault="00EE6302" w:rsidP="00E04E2A">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80C000A" w14:textId="77777777" w:rsidR="00EE6302" w:rsidRPr="00C25669" w:rsidRDefault="00EE6302" w:rsidP="00E04E2A">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6A721F" w14:textId="77777777" w:rsidR="00EE6302" w:rsidRPr="00C25669" w:rsidRDefault="00EE6302" w:rsidP="00E04E2A">
            <w:pPr>
              <w:pStyle w:val="TAC"/>
              <w:rPr>
                <w:rFonts w:eastAsia="SimSun"/>
              </w:rPr>
            </w:pPr>
            <w:r>
              <w:rPr>
                <w:rFonts w:eastAsia="SimSun"/>
                <w:lang w:eastAsia="zh-CN"/>
              </w:rPr>
              <w:t>SP Type I, independent precoding generation is applied for both TRxPs, random per slot with PRB bundling granularity.</w:t>
            </w:r>
          </w:p>
        </w:tc>
      </w:tr>
      <w:tr w:rsidR="00EE6302" w:rsidRPr="00C25669" w14:paraId="70F595AC"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B2837E9" w14:textId="77777777" w:rsidR="00EE6302" w:rsidRDefault="00EE6302" w:rsidP="00E04E2A">
            <w:pPr>
              <w:pStyle w:val="TAN"/>
              <w:rPr>
                <w:rFonts w:eastAsia="SimSun"/>
                <w:lang w:eastAsia="zh-CN"/>
              </w:rPr>
            </w:pPr>
            <w:r w:rsidRPr="001B7A02">
              <w:rPr>
                <w:rFonts w:eastAsia="SimSun"/>
                <w:lang w:eastAsia="zh-CN"/>
              </w:rPr>
              <w:t>Note 1:</w:t>
            </w:r>
            <w:r w:rsidRPr="00C25669">
              <w:tab/>
            </w:r>
            <w:r w:rsidRPr="001B7A02">
              <w:rPr>
                <w:rFonts w:eastAsia="SimSun"/>
                <w:lang w:eastAsia="zh-CN"/>
              </w:rPr>
              <w:t xml:space="preserve">PDSCH transmission is done from both </w:t>
            </w:r>
            <w:r>
              <w:rPr>
                <w:rFonts w:eastAsia="SimSun"/>
                <w:lang w:eastAsia="zh-CN"/>
              </w:rPr>
              <w:t>TRxP</w:t>
            </w:r>
            <w:r w:rsidRPr="001B7A02">
              <w:rPr>
                <w:rFonts w:eastAsia="SimSun"/>
                <w:lang w:eastAsia="zh-CN"/>
              </w:rPr>
              <w:t xml:space="preserve">s (PDSCH Layer 0 is transmitted from </w:t>
            </w:r>
            <w:r>
              <w:rPr>
                <w:rFonts w:eastAsia="SimSun"/>
                <w:lang w:eastAsia="zh-CN"/>
              </w:rPr>
              <w:t>TRxP</w:t>
            </w:r>
            <w:r w:rsidRPr="001B7A02">
              <w:rPr>
                <w:rFonts w:eastAsia="SimSun"/>
                <w:lang w:eastAsia="zh-CN"/>
              </w:rPr>
              <w:t xml:space="preserve"> #1 and PDSCH layer 1 is transmitted from </w:t>
            </w:r>
            <w:r>
              <w:rPr>
                <w:rFonts w:eastAsia="SimSun"/>
                <w:lang w:eastAsia="zh-CN"/>
              </w:rPr>
              <w:t>TRxP</w:t>
            </w:r>
            <w:r w:rsidRPr="001B7A02">
              <w:rPr>
                <w:rFonts w:eastAsia="SimSun"/>
                <w:lang w:eastAsia="zh-CN"/>
              </w:rPr>
              <w:t xml:space="preserve"> #2)</w:t>
            </w:r>
          </w:p>
        </w:tc>
      </w:tr>
    </w:tbl>
    <w:p w14:paraId="187BD1E3" w14:textId="77777777" w:rsidR="00EE6302" w:rsidRPr="00A868C0" w:rsidRDefault="00EE6302" w:rsidP="00EE6302">
      <w:pPr>
        <w:rPr>
          <w:noProof/>
        </w:rPr>
      </w:pPr>
    </w:p>
    <w:p w14:paraId="612FA23E" w14:textId="77777777" w:rsidR="00EE6302" w:rsidRPr="00C25669" w:rsidRDefault="00EE6302" w:rsidP="00EE6302">
      <w:pPr>
        <w:pStyle w:val="TH"/>
      </w:pPr>
      <w:r>
        <w:t>Table 5.2.3.2</w:t>
      </w:r>
      <w:r w:rsidRPr="00C25669">
        <w:t>.</w:t>
      </w:r>
      <w:r>
        <w:rPr>
          <w:lang w:eastAsia="zh-CN"/>
        </w:rPr>
        <w:t>11</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99"/>
        <w:gridCol w:w="1123"/>
        <w:gridCol w:w="1033"/>
        <w:gridCol w:w="1069"/>
        <w:gridCol w:w="794"/>
        <w:gridCol w:w="1344"/>
        <w:gridCol w:w="1646"/>
        <w:gridCol w:w="1069"/>
        <w:gridCol w:w="944"/>
      </w:tblGrid>
      <w:tr w:rsidR="00EE6302" w:rsidRPr="00C25669" w14:paraId="5097F564" w14:textId="77777777" w:rsidTr="00E04E2A">
        <w:trPr>
          <w:trHeight w:val="374"/>
          <w:jc w:val="center"/>
        </w:trPr>
        <w:tc>
          <w:tcPr>
            <w:tcW w:w="300" w:type="pct"/>
            <w:vMerge w:val="restart"/>
            <w:shd w:val="clear" w:color="auto" w:fill="FFFFFF"/>
            <w:vAlign w:val="center"/>
          </w:tcPr>
          <w:p w14:paraId="7B7007E0" w14:textId="77777777" w:rsidR="00EE6302" w:rsidRPr="00C25669" w:rsidRDefault="00EE6302" w:rsidP="00E04E2A">
            <w:pPr>
              <w:pStyle w:val="TAH"/>
            </w:pPr>
            <w:r w:rsidRPr="00C25669">
              <w:t>Test num</w:t>
            </w:r>
            <w:r>
              <w:t>.</w:t>
            </w:r>
          </w:p>
        </w:tc>
        <w:tc>
          <w:tcPr>
            <w:tcW w:w="658" w:type="pct"/>
            <w:vMerge w:val="restart"/>
            <w:shd w:val="clear" w:color="auto" w:fill="FFFFFF"/>
            <w:vAlign w:val="center"/>
          </w:tcPr>
          <w:p w14:paraId="13EB1709" w14:textId="77777777" w:rsidR="00EE6302" w:rsidRPr="00C25669" w:rsidRDefault="00EE6302" w:rsidP="00E04E2A">
            <w:pPr>
              <w:pStyle w:val="TAH"/>
            </w:pPr>
            <w:r w:rsidRPr="00C25669">
              <w:t>Reference</w:t>
            </w:r>
            <w:r w:rsidRPr="00C25669">
              <w:rPr>
                <w:rFonts w:hint="eastAsia"/>
              </w:rPr>
              <w:t xml:space="preserve"> </w:t>
            </w:r>
            <w:r w:rsidRPr="00C25669">
              <w:t>channel</w:t>
            </w:r>
          </w:p>
        </w:tc>
        <w:tc>
          <w:tcPr>
            <w:tcW w:w="528" w:type="pct"/>
            <w:vMerge w:val="restart"/>
            <w:shd w:val="clear" w:color="auto" w:fill="FFFFFF"/>
            <w:vAlign w:val="center"/>
          </w:tcPr>
          <w:p w14:paraId="3CDF7515" w14:textId="77777777" w:rsidR="00EE6302" w:rsidRPr="00C25669" w:rsidRDefault="00EE6302" w:rsidP="00E04E2A">
            <w:pPr>
              <w:pStyle w:val="TAH"/>
            </w:pPr>
            <w:r w:rsidRPr="00C25669">
              <w:rPr>
                <w:rFonts w:eastAsia="SimSun"/>
              </w:rPr>
              <w:t>Bandwidth (MHz) / Subcarrier spacing (kHz)</w:t>
            </w:r>
          </w:p>
        </w:tc>
        <w:tc>
          <w:tcPr>
            <w:tcW w:w="546" w:type="pct"/>
            <w:vMerge w:val="restart"/>
            <w:shd w:val="clear" w:color="auto" w:fill="FFFFFF"/>
            <w:vAlign w:val="center"/>
          </w:tcPr>
          <w:p w14:paraId="639B8509" w14:textId="77777777" w:rsidR="00EE6302" w:rsidRPr="00C25669" w:rsidRDefault="00EE6302" w:rsidP="00E04E2A">
            <w:pPr>
              <w:pStyle w:val="TAH"/>
              <w:rPr>
                <w:lang w:eastAsia="zh-CN"/>
              </w:rPr>
            </w:pPr>
            <w:r w:rsidRPr="00C25669">
              <w:t>Modulation format</w:t>
            </w:r>
            <w:r w:rsidRPr="00C25669">
              <w:rPr>
                <w:rFonts w:hint="eastAsia"/>
                <w:lang w:eastAsia="zh-CN"/>
              </w:rPr>
              <w:t xml:space="preserve"> and code rate</w:t>
            </w:r>
          </w:p>
        </w:tc>
        <w:tc>
          <w:tcPr>
            <w:tcW w:w="403" w:type="pct"/>
            <w:vMerge w:val="restart"/>
            <w:shd w:val="clear" w:color="auto" w:fill="FFFFFF"/>
            <w:vAlign w:val="center"/>
          </w:tcPr>
          <w:p w14:paraId="604BA560" w14:textId="77777777" w:rsidR="00EE6302" w:rsidRPr="00C25669" w:rsidRDefault="00EE6302" w:rsidP="00E04E2A">
            <w:pPr>
              <w:pStyle w:val="TAH"/>
            </w:pPr>
            <w:r w:rsidRPr="00C25669">
              <w:t>TDD UL-DL pattern</w:t>
            </w:r>
          </w:p>
        </w:tc>
        <w:tc>
          <w:tcPr>
            <w:tcW w:w="690" w:type="pct"/>
            <w:vMerge w:val="restart"/>
            <w:shd w:val="clear" w:color="auto" w:fill="FFFFFF"/>
            <w:vAlign w:val="center"/>
          </w:tcPr>
          <w:p w14:paraId="51143E6C" w14:textId="77777777" w:rsidR="00EE6302" w:rsidRPr="00C25669" w:rsidRDefault="00EE6302" w:rsidP="00E04E2A">
            <w:pPr>
              <w:pStyle w:val="TAH"/>
            </w:pPr>
            <w:r w:rsidRPr="00C25669">
              <w:t>Propagation condition</w:t>
            </w:r>
            <w:r>
              <w:t>(Note 1)</w:t>
            </w:r>
          </w:p>
        </w:tc>
        <w:tc>
          <w:tcPr>
            <w:tcW w:w="848" w:type="pct"/>
            <w:vMerge w:val="restart"/>
            <w:shd w:val="clear" w:color="auto" w:fill="FFFFFF"/>
            <w:vAlign w:val="center"/>
          </w:tcPr>
          <w:p w14:paraId="10AB9A51" w14:textId="77777777" w:rsidR="00EE6302" w:rsidRPr="00C25669" w:rsidRDefault="00EE6302" w:rsidP="00E04E2A">
            <w:pPr>
              <w:pStyle w:val="TAH"/>
            </w:pPr>
            <w:r w:rsidRPr="00C25669">
              <w:t>Correlation matrix and antenna configuration</w:t>
            </w:r>
            <w:r>
              <w:t>(Note 2)</w:t>
            </w:r>
          </w:p>
        </w:tc>
        <w:tc>
          <w:tcPr>
            <w:tcW w:w="1027" w:type="pct"/>
            <w:gridSpan w:val="2"/>
            <w:shd w:val="clear" w:color="auto" w:fill="FFFFFF"/>
            <w:vAlign w:val="center"/>
          </w:tcPr>
          <w:p w14:paraId="224BCA2D" w14:textId="77777777" w:rsidR="00EE6302" w:rsidRPr="00C25669" w:rsidRDefault="00EE6302" w:rsidP="00E04E2A">
            <w:pPr>
              <w:pStyle w:val="TAH"/>
            </w:pPr>
            <w:r w:rsidRPr="00C25669">
              <w:t>Reference value</w:t>
            </w:r>
          </w:p>
        </w:tc>
      </w:tr>
      <w:tr w:rsidR="00EE6302" w:rsidRPr="00C25669" w14:paraId="76744EF1" w14:textId="77777777" w:rsidTr="00E04E2A">
        <w:trPr>
          <w:trHeight w:val="374"/>
          <w:jc w:val="center"/>
        </w:trPr>
        <w:tc>
          <w:tcPr>
            <w:tcW w:w="300" w:type="pct"/>
            <w:vMerge/>
            <w:shd w:val="clear" w:color="auto" w:fill="FFFFFF"/>
            <w:vAlign w:val="center"/>
          </w:tcPr>
          <w:p w14:paraId="70ADDD62" w14:textId="77777777" w:rsidR="00EE6302" w:rsidRPr="00C25669" w:rsidRDefault="00EE6302" w:rsidP="00E04E2A">
            <w:pPr>
              <w:pStyle w:val="TAH"/>
            </w:pPr>
          </w:p>
        </w:tc>
        <w:tc>
          <w:tcPr>
            <w:tcW w:w="658" w:type="pct"/>
            <w:vMerge/>
            <w:shd w:val="clear" w:color="auto" w:fill="FFFFFF"/>
            <w:vAlign w:val="center"/>
          </w:tcPr>
          <w:p w14:paraId="5912F38F" w14:textId="77777777" w:rsidR="00EE6302" w:rsidRPr="00C25669" w:rsidRDefault="00EE6302" w:rsidP="00E04E2A">
            <w:pPr>
              <w:pStyle w:val="TAH"/>
            </w:pPr>
          </w:p>
        </w:tc>
        <w:tc>
          <w:tcPr>
            <w:tcW w:w="528" w:type="pct"/>
            <w:vMerge/>
            <w:shd w:val="clear" w:color="auto" w:fill="FFFFFF"/>
          </w:tcPr>
          <w:p w14:paraId="471691A3" w14:textId="77777777" w:rsidR="00EE6302" w:rsidRPr="00C25669" w:rsidRDefault="00EE6302" w:rsidP="00E04E2A">
            <w:pPr>
              <w:pStyle w:val="TAH"/>
            </w:pPr>
          </w:p>
        </w:tc>
        <w:tc>
          <w:tcPr>
            <w:tcW w:w="546" w:type="pct"/>
            <w:vMerge/>
            <w:shd w:val="clear" w:color="auto" w:fill="FFFFFF"/>
          </w:tcPr>
          <w:p w14:paraId="47DDE824" w14:textId="77777777" w:rsidR="00EE6302" w:rsidRPr="00C25669" w:rsidRDefault="00EE6302" w:rsidP="00E04E2A">
            <w:pPr>
              <w:pStyle w:val="TAH"/>
            </w:pPr>
          </w:p>
        </w:tc>
        <w:tc>
          <w:tcPr>
            <w:tcW w:w="403" w:type="pct"/>
            <w:vMerge/>
            <w:shd w:val="clear" w:color="auto" w:fill="FFFFFF"/>
          </w:tcPr>
          <w:p w14:paraId="271F8353" w14:textId="77777777" w:rsidR="00EE6302" w:rsidRPr="00C25669" w:rsidRDefault="00EE6302" w:rsidP="00E04E2A">
            <w:pPr>
              <w:pStyle w:val="TAH"/>
            </w:pPr>
          </w:p>
        </w:tc>
        <w:tc>
          <w:tcPr>
            <w:tcW w:w="690" w:type="pct"/>
            <w:vMerge/>
            <w:shd w:val="clear" w:color="auto" w:fill="FFFFFF"/>
            <w:vAlign w:val="center"/>
          </w:tcPr>
          <w:p w14:paraId="7EFDBD3F" w14:textId="77777777" w:rsidR="00EE6302" w:rsidRPr="00C25669" w:rsidRDefault="00EE6302" w:rsidP="00E04E2A">
            <w:pPr>
              <w:pStyle w:val="TAH"/>
            </w:pPr>
          </w:p>
        </w:tc>
        <w:tc>
          <w:tcPr>
            <w:tcW w:w="848" w:type="pct"/>
            <w:vMerge/>
            <w:shd w:val="clear" w:color="auto" w:fill="FFFFFF"/>
            <w:vAlign w:val="center"/>
          </w:tcPr>
          <w:p w14:paraId="67521FA2" w14:textId="77777777" w:rsidR="00EE6302" w:rsidRPr="00C25669" w:rsidRDefault="00EE6302" w:rsidP="00E04E2A">
            <w:pPr>
              <w:pStyle w:val="TAH"/>
            </w:pPr>
          </w:p>
        </w:tc>
        <w:tc>
          <w:tcPr>
            <w:tcW w:w="546" w:type="pct"/>
            <w:shd w:val="clear" w:color="auto" w:fill="FFFFFF"/>
            <w:vAlign w:val="center"/>
          </w:tcPr>
          <w:p w14:paraId="54946C88" w14:textId="77777777" w:rsidR="00EE6302" w:rsidRPr="00C25669" w:rsidRDefault="00EE6302" w:rsidP="00E04E2A">
            <w:pPr>
              <w:pStyle w:val="TAH"/>
            </w:pPr>
            <w:r w:rsidRPr="00C25669">
              <w:rPr>
                <w:rFonts w:eastAsia="SimSun"/>
              </w:rPr>
              <w:t>Fraction of maximum throughput (%)</w:t>
            </w:r>
          </w:p>
        </w:tc>
        <w:tc>
          <w:tcPr>
            <w:tcW w:w="481" w:type="pct"/>
            <w:shd w:val="clear" w:color="auto" w:fill="FFFFFF"/>
            <w:vAlign w:val="center"/>
          </w:tcPr>
          <w:p w14:paraId="5D147FB6" w14:textId="77777777" w:rsidR="00EE6302" w:rsidRPr="00C25669" w:rsidRDefault="00EE6302" w:rsidP="00E04E2A">
            <w:pPr>
              <w:pStyle w:val="TAH"/>
            </w:pPr>
            <w:r w:rsidRPr="00C25669">
              <w:rPr>
                <w:rFonts w:eastAsia="SimSun"/>
              </w:rPr>
              <w:t>SNR (dB)</w:t>
            </w:r>
            <w:r>
              <w:rPr>
                <w:rFonts w:eastAsia="SimSun"/>
              </w:rPr>
              <w:t>(Note 3)</w:t>
            </w:r>
          </w:p>
        </w:tc>
      </w:tr>
      <w:tr w:rsidR="00EE6302" w:rsidRPr="00C25669" w14:paraId="632ABCE7" w14:textId="77777777" w:rsidTr="00E04E2A">
        <w:trPr>
          <w:trHeight w:val="189"/>
          <w:jc w:val="center"/>
        </w:trPr>
        <w:tc>
          <w:tcPr>
            <w:tcW w:w="300" w:type="pct"/>
            <w:shd w:val="clear" w:color="auto" w:fill="FFFFFF"/>
            <w:vAlign w:val="center"/>
          </w:tcPr>
          <w:p w14:paraId="67056DFB" w14:textId="77777777" w:rsidR="00EE6302" w:rsidRPr="00C25669" w:rsidRDefault="00EE6302" w:rsidP="00E04E2A">
            <w:pPr>
              <w:pStyle w:val="TAC"/>
              <w:rPr>
                <w:lang w:eastAsia="zh-CN"/>
              </w:rPr>
            </w:pPr>
            <w:r>
              <w:t>1</w:t>
            </w:r>
            <w:r w:rsidRPr="00C25669">
              <w:t>-</w:t>
            </w:r>
            <w:r w:rsidRPr="00C25669">
              <w:rPr>
                <w:rFonts w:hint="eastAsia"/>
                <w:lang w:eastAsia="zh-CN"/>
              </w:rPr>
              <w:t>1</w:t>
            </w:r>
          </w:p>
        </w:tc>
        <w:tc>
          <w:tcPr>
            <w:tcW w:w="658" w:type="pct"/>
            <w:shd w:val="clear" w:color="auto" w:fill="FFFFFF"/>
            <w:vAlign w:val="center"/>
          </w:tcPr>
          <w:p w14:paraId="56592EE4" w14:textId="77777777" w:rsidR="00EE6302" w:rsidRPr="00C25669" w:rsidRDefault="00EE6302" w:rsidP="00E04E2A">
            <w:pPr>
              <w:pStyle w:val="TAC"/>
            </w:pPr>
            <w:r>
              <w:rPr>
                <w:rFonts w:eastAsia="SimSun"/>
                <w:szCs w:val="24"/>
                <w:lang w:eastAsia="zh-CN"/>
              </w:rPr>
              <w:t>R.PDSCH.2-3.2 TDD</w:t>
            </w:r>
          </w:p>
        </w:tc>
        <w:tc>
          <w:tcPr>
            <w:tcW w:w="528" w:type="pct"/>
            <w:shd w:val="clear" w:color="auto" w:fill="FFFFFF"/>
            <w:vAlign w:val="center"/>
          </w:tcPr>
          <w:p w14:paraId="3668D292" w14:textId="77777777" w:rsidR="00EE6302" w:rsidRPr="00C25669" w:rsidRDefault="00EE6302" w:rsidP="00E04E2A">
            <w:pPr>
              <w:pStyle w:val="TAC"/>
            </w:pPr>
            <w:r w:rsidRPr="00C25669">
              <w:rPr>
                <w:rFonts w:eastAsia="SimSun"/>
              </w:rPr>
              <w:t>40 / 30</w:t>
            </w:r>
          </w:p>
        </w:tc>
        <w:tc>
          <w:tcPr>
            <w:tcW w:w="546" w:type="pct"/>
            <w:shd w:val="clear" w:color="auto" w:fill="FFFFFF"/>
            <w:vAlign w:val="center"/>
          </w:tcPr>
          <w:p w14:paraId="6E62FA89" w14:textId="77777777" w:rsidR="00EE6302" w:rsidRPr="00C25669" w:rsidRDefault="00EE6302" w:rsidP="00E04E2A">
            <w:pPr>
              <w:pStyle w:val="TAC"/>
            </w:pPr>
            <w:r>
              <w:t>64</w:t>
            </w:r>
            <w:r w:rsidRPr="00C25669">
              <w:t>QAM, 0.</w:t>
            </w:r>
            <w:r>
              <w:t>50</w:t>
            </w:r>
          </w:p>
        </w:tc>
        <w:tc>
          <w:tcPr>
            <w:tcW w:w="403" w:type="pct"/>
            <w:shd w:val="clear" w:color="auto" w:fill="FFFFFF"/>
            <w:vAlign w:val="center"/>
          </w:tcPr>
          <w:p w14:paraId="66324F41" w14:textId="77777777" w:rsidR="00EE6302" w:rsidRPr="00C25669" w:rsidRDefault="00EE6302" w:rsidP="00E04E2A">
            <w:pPr>
              <w:pStyle w:val="TAC"/>
            </w:pPr>
            <w:r w:rsidRPr="00C25669">
              <w:t>FR1.30-1</w:t>
            </w:r>
          </w:p>
        </w:tc>
        <w:tc>
          <w:tcPr>
            <w:tcW w:w="690" w:type="pct"/>
            <w:shd w:val="clear" w:color="auto" w:fill="FFFFFF"/>
            <w:vAlign w:val="center"/>
          </w:tcPr>
          <w:p w14:paraId="331769A0" w14:textId="77777777" w:rsidR="00EE6302" w:rsidRPr="00C25669" w:rsidRDefault="00EE6302" w:rsidP="00E04E2A">
            <w:pPr>
              <w:pStyle w:val="TAC"/>
            </w:pPr>
            <w:r>
              <w:t>TDLA30-10</w:t>
            </w:r>
          </w:p>
        </w:tc>
        <w:tc>
          <w:tcPr>
            <w:tcW w:w="848" w:type="pct"/>
            <w:shd w:val="clear" w:color="auto" w:fill="FFFFFF"/>
            <w:vAlign w:val="center"/>
          </w:tcPr>
          <w:p w14:paraId="243BE004" w14:textId="77777777" w:rsidR="00EE6302" w:rsidRPr="00C25669" w:rsidRDefault="00EE6302" w:rsidP="00E04E2A">
            <w:pPr>
              <w:pStyle w:val="TAC"/>
            </w:pPr>
            <w:r>
              <w:t>2x4</w:t>
            </w:r>
            <w:r w:rsidRPr="00FF301E">
              <w:t>, ULA Low</w:t>
            </w:r>
          </w:p>
        </w:tc>
        <w:tc>
          <w:tcPr>
            <w:tcW w:w="546" w:type="pct"/>
            <w:shd w:val="clear" w:color="auto" w:fill="FFFFFF"/>
            <w:vAlign w:val="center"/>
          </w:tcPr>
          <w:p w14:paraId="280DB878" w14:textId="77777777" w:rsidR="00EE6302" w:rsidRPr="00C25669" w:rsidRDefault="00EE6302" w:rsidP="00E04E2A">
            <w:pPr>
              <w:pStyle w:val="TAC"/>
            </w:pPr>
            <w:r w:rsidRPr="00C25669">
              <w:rPr>
                <w:rFonts w:eastAsia="SimSun"/>
              </w:rPr>
              <w:t>70</w:t>
            </w:r>
          </w:p>
        </w:tc>
        <w:tc>
          <w:tcPr>
            <w:tcW w:w="481" w:type="pct"/>
            <w:shd w:val="clear" w:color="auto" w:fill="FFFFFF"/>
            <w:vAlign w:val="center"/>
          </w:tcPr>
          <w:p w14:paraId="316AA438" w14:textId="62028444" w:rsidR="00EE6302" w:rsidRPr="00C25669" w:rsidRDefault="005B796B" w:rsidP="00E04E2A">
            <w:pPr>
              <w:pStyle w:val="TAC"/>
            </w:pPr>
            <w:r>
              <w:rPr>
                <w:rFonts w:eastAsia="SimSun"/>
              </w:rPr>
              <w:t>14.5</w:t>
            </w:r>
          </w:p>
        </w:tc>
      </w:tr>
      <w:tr w:rsidR="00EE6302" w:rsidRPr="00C25669" w14:paraId="54995293" w14:textId="77777777" w:rsidTr="00E04E2A">
        <w:trPr>
          <w:trHeight w:val="189"/>
          <w:jc w:val="center"/>
        </w:trPr>
        <w:tc>
          <w:tcPr>
            <w:tcW w:w="300" w:type="pct"/>
            <w:shd w:val="clear" w:color="auto" w:fill="FFFFFF"/>
            <w:vAlign w:val="center"/>
          </w:tcPr>
          <w:p w14:paraId="799DCB79" w14:textId="77777777" w:rsidR="00EE6302" w:rsidRDefault="00EE6302" w:rsidP="00E04E2A">
            <w:pPr>
              <w:pStyle w:val="TAC"/>
              <w:rPr>
                <w:lang w:eastAsia="zh-CN"/>
              </w:rPr>
            </w:pPr>
            <w:r>
              <w:rPr>
                <w:rFonts w:hint="eastAsia"/>
                <w:lang w:eastAsia="zh-CN"/>
              </w:rPr>
              <w:t>1</w:t>
            </w:r>
            <w:r>
              <w:rPr>
                <w:lang w:eastAsia="zh-CN"/>
              </w:rPr>
              <w:t>-2</w:t>
            </w:r>
          </w:p>
        </w:tc>
        <w:tc>
          <w:tcPr>
            <w:tcW w:w="658" w:type="pct"/>
            <w:shd w:val="clear" w:color="auto" w:fill="FFFFFF"/>
            <w:vAlign w:val="center"/>
          </w:tcPr>
          <w:p w14:paraId="3593CDD4" w14:textId="77777777" w:rsidR="00EE6302" w:rsidRDefault="00EE6302" w:rsidP="00E04E2A">
            <w:pPr>
              <w:pStyle w:val="TAC"/>
              <w:rPr>
                <w:rFonts w:eastAsia="SimSun"/>
                <w:szCs w:val="24"/>
                <w:lang w:eastAsia="zh-CN"/>
              </w:rPr>
            </w:pPr>
            <w:r>
              <w:rPr>
                <w:rFonts w:eastAsia="SimSun"/>
                <w:szCs w:val="24"/>
                <w:lang w:eastAsia="zh-CN"/>
              </w:rPr>
              <w:t>R.PDSCH.2-3.2 TDD</w:t>
            </w:r>
          </w:p>
        </w:tc>
        <w:tc>
          <w:tcPr>
            <w:tcW w:w="528" w:type="pct"/>
            <w:shd w:val="clear" w:color="auto" w:fill="FFFFFF"/>
            <w:vAlign w:val="center"/>
          </w:tcPr>
          <w:p w14:paraId="024C1503" w14:textId="77777777" w:rsidR="00EE6302" w:rsidRPr="00C25669" w:rsidRDefault="00EE6302" w:rsidP="00E04E2A">
            <w:pPr>
              <w:pStyle w:val="TAC"/>
              <w:rPr>
                <w:rFonts w:eastAsia="SimSun"/>
              </w:rPr>
            </w:pPr>
            <w:r w:rsidRPr="00C25669">
              <w:rPr>
                <w:rFonts w:eastAsia="SimSun"/>
              </w:rPr>
              <w:t>40 / 30</w:t>
            </w:r>
          </w:p>
        </w:tc>
        <w:tc>
          <w:tcPr>
            <w:tcW w:w="546" w:type="pct"/>
            <w:shd w:val="clear" w:color="auto" w:fill="FFFFFF"/>
            <w:vAlign w:val="center"/>
          </w:tcPr>
          <w:p w14:paraId="3BCEC325" w14:textId="77777777" w:rsidR="00EE6302" w:rsidRDefault="00EE6302" w:rsidP="00E04E2A">
            <w:pPr>
              <w:pStyle w:val="TAC"/>
            </w:pPr>
            <w:r>
              <w:t>64</w:t>
            </w:r>
            <w:r w:rsidRPr="00C25669">
              <w:t>QAM, 0.</w:t>
            </w:r>
            <w:r>
              <w:t>50</w:t>
            </w:r>
          </w:p>
        </w:tc>
        <w:tc>
          <w:tcPr>
            <w:tcW w:w="403" w:type="pct"/>
            <w:shd w:val="clear" w:color="auto" w:fill="FFFFFF"/>
            <w:vAlign w:val="center"/>
          </w:tcPr>
          <w:p w14:paraId="06213EFC" w14:textId="77777777" w:rsidR="00EE6302" w:rsidRPr="00C25669" w:rsidRDefault="00EE6302" w:rsidP="00E04E2A">
            <w:pPr>
              <w:pStyle w:val="TAC"/>
            </w:pPr>
            <w:r w:rsidRPr="00C25669">
              <w:t>FR1.30-1</w:t>
            </w:r>
          </w:p>
        </w:tc>
        <w:tc>
          <w:tcPr>
            <w:tcW w:w="690" w:type="pct"/>
            <w:shd w:val="clear" w:color="auto" w:fill="FFFFFF"/>
            <w:vAlign w:val="center"/>
          </w:tcPr>
          <w:p w14:paraId="4479FA2D" w14:textId="77777777" w:rsidR="00EE6302" w:rsidRDefault="00EE6302" w:rsidP="00E04E2A">
            <w:pPr>
              <w:pStyle w:val="TAC"/>
            </w:pPr>
            <w:r>
              <w:t>TDLA30-10</w:t>
            </w:r>
          </w:p>
        </w:tc>
        <w:tc>
          <w:tcPr>
            <w:tcW w:w="848" w:type="pct"/>
            <w:shd w:val="clear" w:color="auto" w:fill="FFFFFF"/>
            <w:vAlign w:val="center"/>
          </w:tcPr>
          <w:p w14:paraId="167F65C5" w14:textId="77777777" w:rsidR="00EE6302" w:rsidRDefault="00EE6302" w:rsidP="00E04E2A">
            <w:pPr>
              <w:pStyle w:val="TAC"/>
            </w:pPr>
            <w:r>
              <w:t>2x4</w:t>
            </w:r>
            <w:r w:rsidRPr="00FF301E">
              <w:t>, ULA Low</w:t>
            </w:r>
          </w:p>
        </w:tc>
        <w:tc>
          <w:tcPr>
            <w:tcW w:w="546" w:type="pct"/>
            <w:shd w:val="clear" w:color="auto" w:fill="FFFFFF"/>
            <w:vAlign w:val="center"/>
          </w:tcPr>
          <w:p w14:paraId="306FECBE" w14:textId="77777777" w:rsidR="00EE6302" w:rsidRPr="00C25669" w:rsidRDefault="00EE6302" w:rsidP="00E04E2A">
            <w:pPr>
              <w:pStyle w:val="TAC"/>
              <w:rPr>
                <w:rFonts w:eastAsia="SimSun"/>
              </w:rPr>
            </w:pPr>
            <w:r w:rsidRPr="00C25669">
              <w:rPr>
                <w:rFonts w:eastAsia="SimSun"/>
              </w:rPr>
              <w:t>70</w:t>
            </w:r>
          </w:p>
        </w:tc>
        <w:tc>
          <w:tcPr>
            <w:tcW w:w="481" w:type="pct"/>
            <w:shd w:val="clear" w:color="auto" w:fill="FFFFFF"/>
            <w:vAlign w:val="center"/>
          </w:tcPr>
          <w:p w14:paraId="50D9F503" w14:textId="2C60CA07" w:rsidR="00EE6302" w:rsidRDefault="00186E81" w:rsidP="00E04E2A">
            <w:pPr>
              <w:pStyle w:val="TAC"/>
              <w:rPr>
                <w:rFonts w:eastAsia="SimSun"/>
              </w:rPr>
            </w:pPr>
            <w:r>
              <w:rPr>
                <w:rFonts w:eastAsia="SimSun"/>
              </w:rPr>
              <w:t>13.9</w:t>
            </w:r>
          </w:p>
        </w:tc>
      </w:tr>
      <w:tr w:rsidR="00EE6302" w:rsidRPr="00C25669" w14:paraId="7F8BD907" w14:textId="77777777" w:rsidTr="00E04E2A">
        <w:trPr>
          <w:trHeight w:val="189"/>
          <w:jc w:val="center"/>
        </w:trPr>
        <w:tc>
          <w:tcPr>
            <w:tcW w:w="5000" w:type="pct"/>
            <w:gridSpan w:val="9"/>
            <w:shd w:val="clear" w:color="auto" w:fill="FFFFFF"/>
            <w:vAlign w:val="center"/>
          </w:tcPr>
          <w:p w14:paraId="1901AD1E" w14:textId="77777777" w:rsidR="00EE6302" w:rsidRPr="00F31522" w:rsidRDefault="00EE6302" w:rsidP="00E04E2A">
            <w:pPr>
              <w:pStyle w:val="TAN"/>
              <w:rPr>
                <w:rFonts w:eastAsia="SimSun"/>
                <w:lang w:eastAsia="zh-CN"/>
              </w:rPr>
            </w:pPr>
            <w:r w:rsidRPr="007A3196">
              <w:rPr>
                <w:rFonts w:eastAsia="SimSun"/>
                <w:lang w:eastAsia="zh-CN"/>
              </w:rPr>
              <w:t>Note 1:</w:t>
            </w:r>
            <w:r w:rsidRPr="00C25669">
              <w:tab/>
            </w:r>
            <w:r w:rsidRPr="007A3196">
              <w:rPr>
                <w:rFonts w:eastAsia="SimSun"/>
                <w:lang w:eastAsia="zh-CN"/>
              </w:rPr>
              <w:t xml:space="preserve">The propagation conditions apply to each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 and are statistically independent</w:t>
            </w:r>
          </w:p>
          <w:p w14:paraId="705B17F6" w14:textId="77777777" w:rsidR="00EE6302" w:rsidRPr="00F31522" w:rsidRDefault="00EE6302" w:rsidP="00E04E2A">
            <w:pPr>
              <w:pStyle w:val="TAN"/>
              <w:rPr>
                <w:rFonts w:eastAsia="SimSun"/>
                <w:lang w:eastAsia="zh-CN"/>
              </w:rPr>
            </w:pPr>
            <w:r w:rsidRPr="007A3196">
              <w:rPr>
                <w:rFonts w:eastAsia="SimSun"/>
                <w:lang w:eastAsia="zh-CN"/>
              </w:rPr>
              <w:t>Note 2:</w:t>
            </w:r>
            <w:r w:rsidRPr="00C25669">
              <w:tab/>
            </w:r>
            <w:r w:rsidRPr="007A3196">
              <w:rPr>
                <w:rFonts w:eastAsia="SimSun"/>
                <w:lang w:eastAsia="zh-CN"/>
              </w:rPr>
              <w:t xml:space="preserve">Correlation matrix and antenna configuration parameters apply to each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w:t>
            </w:r>
          </w:p>
          <w:p w14:paraId="71B31DD1" w14:textId="77777777" w:rsidR="00EE6302" w:rsidRDefault="00EE6302" w:rsidP="00E04E2A">
            <w:pPr>
              <w:pStyle w:val="TAN"/>
              <w:rPr>
                <w:rFonts w:eastAsia="SimSun"/>
              </w:rPr>
            </w:pPr>
            <w:r w:rsidRPr="007A3196">
              <w:rPr>
                <w:rFonts w:eastAsia="SimSun"/>
                <w:lang w:eastAsia="zh-CN"/>
              </w:rPr>
              <w:t>Note 3:</w:t>
            </w:r>
            <w:r w:rsidRPr="00C25669">
              <w:tab/>
            </w:r>
            <w:r w:rsidRPr="007A3196">
              <w:rPr>
                <w:rFonts w:eastAsia="SimSun"/>
                <w:lang w:eastAsia="zh-CN"/>
              </w:rPr>
              <w:t xml:space="preserve">SNR corresponds to SNR of </w:t>
            </w:r>
            <w:r>
              <w:rPr>
                <w:rFonts w:eastAsia="SimSun"/>
                <w:lang w:eastAsia="zh-CN"/>
              </w:rPr>
              <w:t>TRxP</w:t>
            </w:r>
            <w:r w:rsidRPr="007A3196">
              <w:rPr>
                <w:rFonts w:eastAsia="SimSun"/>
                <w:lang w:eastAsia="zh-CN"/>
              </w:rPr>
              <w:t xml:space="preserve"> #1 and </w:t>
            </w:r>
            <w:r>
              <w:rPr>
                <w:rFonts w:eastAsia="SimSun"/>
                <w:lang w:eastAsia="zh-CN"/>
              </w:rPr>
              <w:t>TRxP</w:t>
            </w:r>
            <w:r w:rsidRPr="007A3196">
              <w:rPr>
                <w:rFonts w:eastAsia="SimSun"/>
                <w:lang w:eastAsia="zh-CN"/>
              </w:rPr>
              <w:t xml:space="preserve"> #2 as defined in 4.4</w:t>
            </w:r>
            <w:r>
              <w:rPr>
                <w:rFonts w:eastAsia="SimSun"/>
                <w:lang w:eastAsia="zh-CN"/>
              </w:rPr>
              <w:t xml:space="preserve">.2 </w:t>
            </w:r>
            <w:r w:rsidRPr="00E13856">
              <w:rPr>
                <w:rFonts w:eastAsia="SimSun"/>
                <w:lang w:eastAsia="zh-CN"/>
              </w:rPr>
              <w:t>with scaling factor as 1/sqrt(2) for transmitted signal from each TR</w:t>
            </w:r>
            <w:r>
              <w:rPr>
                <w:rFonts w:eastAsia="SimSun"/>
                <w:lang w:eastAsia="zh-CN"/>
              </w:rPr>
              <w:t>x</w:t>
            </w:r>
            <w:r w:rsidRPr="00E13856">
              <w:rPr>
                <w:rFonts w:eastAsia="SimSun"/>
                <w:lang w:eastAsia="zh-CN"/>
              </w:rPr>
              <w:t>P</w:t>
            </w:r>
          </w:p>
        </w:tc>
      </w:tr>
    </w:tbl>
    <w:p w14:paraId="3311D65B" w14:textId="77777777" w:rsidR="00EE6302" w:rsidRDefault="00EE6302" w:rsidP="00EE6302">
      <w:pPr>
        <w:rPr>
          <w:noProof/>
        </w:rPr>
      </w:pPr>
    </w:p>
    <w:p w14:paraId="6E6800DB" w14:textId="77777777" w:rsidR="00EF6462" w:rsidRPr="00C25669" w:rsidRDefault="00EF6462" w:rsidP="00EF6462">
      <w:pPr>
        <w:pStyle w:val="Heading5"/>
      </w:pPr>
      <w:bookmarkStart w:id="2492" w:name="_Toc67918085"/>
      <w:bookmarkStart w:id="2493" w:name="_Toc76298128"/>
      <w:bookmarkStart w:id="2494" w:name="_Toc76572140"/>
      <w:bookmarkStart w:id="2495" w:name="_Toc76652007"/>
      <w:bookmarkStart w:id="2496" w:name="_Toc76652845"/>
      <w:bookmarkStart w:id="2497" w:name="_Toc83742117"/>
      <w:bookmarkStart w:id="2498" w:name="_Toc91440607"/>
      <w:bookmarkStart w:id="2499" w:name="_Toc98849394"/>
      <w:bookmarkStart w:id="2500" w:name="_Toc106543246"/>
      <w:bookmarkStart w:id="2501" w:name="_Toc106737343"/>
      <w:bookmarkStart w:id="2502" w:name="_Toc107233110"/>
      <w:bookmarkStart w:id="2503" w:name="_Toc107234700"/>
      <w:bookmarkStart w:id="2504" w:name="_Toc107419669"/>
      <w:bookmarkStart w:id="2505" w:name="_Toc107476963"/>
      <w:bookmarkStart w:id="2506" w:name="_Toc114565789"/>
      <w:bookmarkStart w:id="2507" w:name="_Toc123936091"/>
      <w:bookmarkStart w:id="2508" w:name="_Toc124377106"/>
      <w:r w:rsidRPr="00C25669">
        <w:t>5.</w:t>
      </w:r>
      <w:r w:rsidRPr="00C25669">
        <w:rPr>
          <w:rFonts w:hint="eastAsia"/>
        </w:rPr>
        <w:t>2</w:t>
      </w:r>
      <w:r w:rsidRPr="00C25669">
        <w:t>.</w:t>
      </w:r>
      <w:r>
        <w:t>3</w:t>
      </w:r>
      <w:r w:rsidRPr="00C25669">
        <w:t>.</w:t>
      </w:r>
      <w:r>
        <w:t>2</w:t>
      </w:r>
      <w:r w:rsidRPr="00C25669">
        <w:t>.</w:t>
      </w:r>
      <w:r>
        <w:rPr>
          <w:lang w:eastAsia="zh-CN"/>
        </w:rPr>
        <w:t>12</w:t>
      </w:r>
      <w:r w:rsidRPr="00C25669">
        <w:rPr>
          <w:rFonts w:hint="eastAsia"/>
          <w:lang w:eastAsia="zh-CN"/>
        </w:rPr>
        <w:tab/>
      </w:r>
      <w:r w:rsidRPr="00C25669">
        <w:t xml:space="preserve">Minimum requirements for PDSCH </w:t>
      </w:r>
      <w:r>
        <w:t>Multi-DCI based transmission scheme</w:t>
      </w:r>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14:paraId="26F5D0CA" w14:textId="77777777" w:rsidR="00EF6462" w:rsidRPr="00C25669" w:rsidRDefault="00EF6462" w:rsidP="00EF6462">
      <w:pPr>
        <w:rPr>
          <w:rFonts w:ascii="Times-Roman" w:eastAsia="SimSun" w:hAnsi="Times-Roman" w:hint="eastAsia"/>
        </w:rPr>
      </w:pPr>
      <w:r w:rsidRPr="00C25669">
        <w:rPr>
          <w:rFonts w:ascii="Times-Roman" w:eastAsia="SimSun" w:hAnsi="Times-Roman"/>
        </w:rPr>
        <w:t>The performance requirement</w:t>
      </w:r>
      <w:r>
        <w:rPr>
          <w:rFonts w:ascii="Times-Roman" w:eastAsia="SimSun" w:hAnsi="Times-Roman"/>
        </w:rPr>
        <w:t>s are specified in Table 5.2.3.2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 xml:space="preserve">-3, with the addition of </w:t>
      </w:r>
      <w:r>
        <w:rPr>
          <w:rFonts w:ascii="Times-Roman" w:eastAsia="SimSun" w:hAnsi="Times-Roman"/>
        </w:rPr>
        <w:t>test parameters in Table 5.2.3.2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3F579958" w14:textId="77777777" w:rsidR="00EF6462" w:rsidRPr="00C25669" w:rsidRDefault="00EF6462" w:rsidP="00EF6462">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Pr>
          <w:rFonts w:ascii="Times-Roman" w:eastAsia="SimSun" w:hAnsi="Times-Roman"/>
        </w:rPr>
        <w:t xml:space="preserve"> are specified in Table 5.2.3.2</w:t>
      </w:r>
      <w:r w:rsidRPr="00C25669">
        <w:rPr>
          <w:rFonts w:ascii="Times-Roman" w:eastAsia="SimSun" w:hAnsi="Times-Roman"/>
        </w:rPr>
        <w:t>.</w:t>
      </w:r>
      <w:r>
        <w:rPr>
          <w:rFonts w:ascii="Times-Roman" w:eastAsia="SimSun" w:hAnsi="Times-Roman"/>
          <w:lang w:eastAsia="zh-CN"/>
        </w:rPr>
        <w:t>12</w:t>
      </w:r>
      <w:r w:rsidRPr="00C25669">
        <w:rPr>
          <w:rFonts w:ascii="Times-Roman" w:eastAsia="SimSun" w:hAnsi="Times-Roman"/>
        </w:rPr>
        <w:t>-1</w:t>
      </w:r>
      <w:r w:rsidRPr="00C25669">
        <w:rPr>
          <w:rFonts w:ascii="Times-Roman" w:eastAsia="SimSun" w:hAnsi="Times-Roman" w:hint="eastAsia"/>
          <w:lang w:eastAsia="zh-CN"/>
        </w:rPr>
        <w:t>.</w:t>
      </w:r>
    </w:p>
    <w:p w14:paraId="1EA29525" w14:textId="77777777" w:rsidR="00EF6462" w:rsidRPr="00C25669" w:rsidRDefault="00EF6462" w:rsidP="00EF6462">
      <w:pPr>
        <w:pStyle w:val="TH"/>
      </w:pPr>
      <w:r>
        <w:t>Table 5.2.3.2</w:t>
      </w:r>
      <w:r w:rsidRPr="00C25669">
        <w:t>.</w:t>
      </w:r>
      <w:r>
        <w:rPr>
          <w:lang w:eastAsia="zh-CN"/>
        </w:rPr>
        <w:t>12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792"/>
      </w:tblGrid>
      <w:tr w:rsidR="00EF6462" w:rsidRPr="00C25669" w14:paraId="6A94A37C" w14:textId="77777777" w:rsidTr="00E04E2A">
        <w:tc>
          <w:tcPr>
            <w:tcW w:w="4927" w:type="dxa"/>
            <w:shd w:val="clear" w:color="auto" w:fill="auto"/>
          </w:tcPr>
          <w:p w14:paraId="5E406D8D" w14:textId="77777777" w:rsidR="00EF6462" w:rsidRPr="00C25669" w:rsidRDefault="00EF6462" w:rsidP="00575C91">
            <w:pPr>
              <w:pStyle w:val="TAH"/>
              <w:rPr>
                <w:rFonts w:eastAsia="SimSun"/>
              </w:rPr>
            </w:pPr>
            <w:r w:rsidRPr="00C25669">
              <w:rPr>
                <w:rFonts w:eastAsia="SimSun"/>
              </w:rPr>
              <w:t>Purpose</w:t>
            </w:r>
          </w:p>
        </w:tc>
        <w:tc>
          <w:tcPr>
            <w:tcW w:w="4928" w:type="dxa"/>
            <w:shd w:val="clear" w:color="auto" w:fill="auto"/>
          </w:tcPr>
          <w:p w14:paraId="68B7B481" w14:textId="77777777" w:rsidR="00EF6462" w:rsidRPr="00C25669" w:rsidRDefault="00EF6462" w:rsidP="00575C91">
            <w:pPr>
              <w:pStyle w:val="TAH"/>
              <w:rPr>
                <w:rFonts w:eastAsia="SimSun"/>
              </w:rPr>
            </w:pPr>
            <w:r w:rsidRPr="00C25669">
              <w:rPr>
                <w:rFonts w:eastAsia="SimSun"/>
              </w:rPr>
              <w:t>Test index</w:t>
            </w:r>
          </w:p>
        </w:tc>
      </w:tr>
      <w:tr w:rsidR="00EF6462" w:rsidRPr="00C25669" w14:paraId="3AD2E689" w14:textId="77777777" w:rsidTr="00E04E2A">
        <w:tc>
          <w:tcPr>
            <w:tcW w:w="4927" w:type="dxa"/>
            <w:shd w:val="clear" w:color="auto" w:fill="auto"/>
          </w:tcPr>
          <w:p w14:paraId="6350B817" w14:textId="02FC44B7" w:rsidR="00EF6462" w:rsidRPr="00C25669" w:rsidRDefault="00EF6462" w:rsidP="00575C91">
            <w:pPr>
              <w:pStyle w:val="TAL"/>
              <w:rPr>
                <w:rFonts w:eastAsia="SimSun"/>
                <w:lang w:eastAsia="zh-CN"/>
              </w:rPr>
            </w:pPr>
            <w:r w:rsidRPr="00C25669">
              <w:rPr>
                <w:rFonts w:eastAsia="SimSun"/>
              </w:rPr>
              <w:t xml:space="preserve">Verify the PDSCH </w:t>
            </w:r>
            <w:r>
              <w:rPr>
                <w:rFonts w:eastAsia="SimSun"/>
              </w:rPr>
              <w:t xml:space="preserve">performance </w:t>
            </w:r>
            <w:r w:rsidRPr="005A65C3">
              <w:rPr>
                <w:rFonts w:eastAsia="SimSun"/>
              </w:rPr>
              <w:t>when UE is configured two different values of CORESETPoolIndex in ControlResourceSet and when UE receives multiple PDCCHs scheduling PDSCHs</w:t>
            </w:r>
          </w:p>
        </w:tc>
        <w:tc>
          <w:tcPr>
            <w:tcW w:w="4928" w:type="dxa"/>
            <w:shd w:val="clear" w:color="auto" w:fill="auto"/>
          </w:tcPr>
          <w:p w14:paraId="2AB347B6" w14:textId="77777777" w:rsidR="00EF6462" w:rsidRPr="00C25669" w:rsidRDefault="00EF6462" w:rsidP="00575C91">
            <w:pPr>
              <w:pStyle w:val="TAL"/>
              <w:rPr>
                <w:rFonts w:eastAsia="SimSun"/>
                <w:lang w:eastAsia="zh-CN"/>
              </w:rPr>
            </w:pPr>
            <w:r>
              <w:rPr>
                <w:rFonts w:eastAsia="SimSun"/>
              </w:rPr>
              <w:t>1</w:t>
            </w:r>
            <w:r w:rsidRPr="00C25669">
              <w:rPr>
                <w:rFonts w:eastAsia="SimSun"/>
              </w:rPr>
              <w:t>-</w:t>
            </w:r>
            <w:r>
              <w:rPr>
                <w:rFonts w:eastAsia="SimSun"/>
              </w:rPr>
              <w:t>1</w:t>
            </w:r>
          </w:p>
        </w:tc>
      </w:tr>
    </w:tbl>
    <w:p w14:paraId="47E2F24E" w14:textId="77777777" w:rsidR="00EF6462" w:rsidRPr="00C25669" w:rsidRDefault="00EF6462" w:rsidP="00EF6462">
      <w:pPr>
        <w:rPr>
          <w:rFonts w:ascii="Times-Roman" w:eastAsia="SimSun" w:hAnsi="Times-Roman" w:hint="eastAsia"/>
        </w:rPr>
      </w:pPr>
    </w:p>
    <w:p w14:paraId="687680B0" w14:textId="77777777" w:rsidR="00EF6462" w:rsidRPr="00C25669" w:rsidRDefault="00EF6462" w:rsidP="00EF6462">
      <w:pPr>
        <w:pStyle w:val="TH"/>
      </w:pPr>
      <w:r>
        <w:t>Table 5.2.3.2</w:t>
      </w:r>
      <w:r w:rsidRPr="00C25669">
        <w:t>.</w:t>
      </w:r>
      <w:r>
        <w:rPr>
          <w:lang w:eastAsia="zh-CN"/>
        </w:rPr>
        <w:t>12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EF6462" w:rsidRPr="00C25669" w14:paraId="38D3C10F" w14:textId="77777777" w:rsidTr="00E04E2A">
        <w:trPr>
          <w:trHeight w:val="75"/>
        </w:trPr>
        <w:tc>
          <w:tcPr>
            <w:tcW w:w="5467" w:type="dxa"/>
            <w:gridSpan w:val="4"/>
            <w:vMerge w:val="restart"/>
            <w:shd w:val="clear" w:color="auto" w:fill="auto"/>
            <w:vAlign w:val="center"/>
          </w:tcPr>
          <w:p w14:paraId="2533BE6D" w14:textId="77777777" w:rsidR="00EF6462" w:rsidRPr="00C25669" w:rsidRDefault="00EF6462" w:rsidP="00575C91">
            <w:pPr>
              <w:pStyle w:val="TAH"/>
              <w:rPr>
                <w:rFonts w:eastAsia="SimSun"/>
              </w:rPr>
            </w:pPr>
            <w:r w:rsidRPr="00C25669">
              <w:rPr>
                <w:rFonts w:eastAsia="SimSun"/>
              </w:rPr>
              <w:t>Parameter</w:t>
            </w:r>
          </w:p>
        </w:tc>
        <w:tc>
          <w:tcPr>
            <w:tcW w:w="802" w:type="dxa"/>
            <w:vMerge w:val="restart"/>
            <w:shd w:val="clear" w:color="auto" w:fill="auto"/>
            <w:vAlign w:val="center"/>
          </w:tcPr>
          <w:p w14:paraId="4D1D10F2" w14:textId="77777777" w:rsidR="00EF6462" w:rsidRPr="00C25669" w:rsidRDefault="00EF6462" w:rsidP="00575C91">
            <w:pPr>
              <w:pStyle w:val="TAH"/>
              <w:rPr>
                <w:rFonts w:eastAsia="SimSun"/>
              </w:rPr>
            </w:pPr>
            <w:r w:rsidRPr="00C25669">
              <w:rPr>
                <w:rFonts w:eastAsia="SimSun"/>
              </w:rPr>
              <w:t>Unit</w:t>
            </w:r>
          </w:p>
        </w:tc>
        <w:tc>
          <w:tcPr>
            <w:tcW w:w="3352" w:type="dxa"/>
            <w:gridSpan w:val="2"/>
            <w:shd w:val="clear" w:color="auto" w:fill="auto"/>
          </w:tcPr>
          <w:p w14:paraId="6F1FFA57" w14:textId="77777777" w:rsidR="00EF6462" w:rsidRPr="00C25669" w:rsidRDefault="00EF6462" w:rsidP="00575C91">
            <w:pPr>
              <w:pStyle w:val="TAH"/>
              <w:rPr>
                <w:rFonts w:eastAsia="SimSun"/>
              </w:rPr>
            </w:pPr>
            <w:r w:rsidRPr="00C25669">
              <w:rPr>
                <w:rFonts w:eastAsia="SimSun"/>
              </w:rPr>
              <w:t>Value</w:t>
            </w:r>
          </w:p>
        </w:tc>
      </w:tr>
      <w:tr w:rsidR="00EF6462" w:rsidRPr="00C25669" w14:paraId="1B42D8C8" w14:textId="77777777" w:rsidTr="00E04E2A">
        <w:trPr>
          <w:trHeight w:val="75"/>
        </w:trPr>
        <w:tc>
          <w:tcPr>
            <w:tcW w:w="5467" w:type="dxa"/>
            <w:gridSpan w:val="4"/>
            <w:vMerge/>
            <w:shd w:val="clear" w:color="auto" w:fill="auto"/>
          </w:tcPr>
          <w:p w14:paraId="2EA23431" w14:textId="77777777" w:rsidR="00EF6462" w:rsidRPr="00C25669" w:rsidRDefault="00EF6462" w:rsidP="00575C91">
            <w:pPr>
              <w:pStyle w:val="TAH"/>
              <w:rPr>
                <w:rFonts w:eastAsia="SimSun"/>
              </w:rPr>
            </w:pPr>
          </w:p>
        </w:tc>
        <w:tc>
          <w:tcPr>
            <w:tcW w:w="802" w:type="dxa"/>
            <w:vMerge/>
            <w:shd w:val="clear" w:color="auto" w:fill="auto"/>
          </w:tcPr>
          <w:p w14:paraId="1FB90A2E" w14:textId="77777777" w:rsidR="00EF6462" w:rsidRPr="00C25669" w:rsidRDefault="00EF6462" w:rsidP="00575C91">
            <w:pPr>
              <w:pStyle w:val="TAH"/>
              <w:rPr>
                <w:rFonts w:eastAsia="SimSun"/>
              </w:rPr>
            </w:pPr>
          </w:p>
        </w:tc>
        <w:tc>
          <w:tcPr>
            <w:tcW w:w="1676" w:type="dxa"/>
            <w:shd w:val="clear" w:color="auto" w:fill="auto"/>
          </w:tcPr>
          <w:p w14:paraId="18C83A0A" w14:textId="22E4E544" w:rsidR="00EF6462" w:rsidRPr="00C25669" w:rsidRDefault="00EF6462" w:rsidP="00575C91">
            <w:pPr>
              <w:pStyle w:val="TAH"/>
              <w:rPr>
                <w:rFonts w:eastAsia="SimSun"/>
              </w:rPr>
            </w:pPr>
            <w:r>
              <w:rPr>
                <w:rFonts w:eastAsia="SimSun"/>
              </w:rPr>
              <w:t>TRxP #1(Note 1)</w:t>
            </w:r>
          </w:p>
        </w:tc>
        <w:tc>
          <w:tcPr>
            <w:tcW w:w="1676" w:type="dxa"/>
            <w:shd w:val="clear" w:color="auto" w:fill="auto"/>
          </w:tcPr>
          <w:p w14:paraId="5467555E" w14:textId="423C31CE" w:rsidR="00EF6462" w:rsidRPr="00C25669" w:rsidRDefault="00EF6462" w:rsidP="00575C91">
            <w:pPr>
              <w:pStyle w:val="TAH"/>
              <w:rPr>
                <w:rFonts w:eastAsia="SimSun"/>
              </w:rPr>
            </w:pPr>
            <w:r>
              <w:rPr>
                <w:rFonts w:eastAsia="SimSun"/>
              </w:rPr>
              <w:t>TRxP #2(Note 1)</w:t>
            </w:r>
          </w:p>
        </w:tc>
      </w:tr>
      <w:tr w:rsidR="00EF6462" w:rsidRPr="00C25669" w14:paraId="4B71167F" w14:textId="77777777" w:rsidTr="00E04E2A">
        <w:tc>
          <w:tcPr>
            <w:tcW w:w="5467" w:type="dxa"/>
            <w:gridSpan w:val="4"/>
            <w:shd w:val="clear" w:color="auto" w:fill="auto"/>
            <w:vAlign w:val="center"/>
          </w:tcPr>
          <w:p w14:paraId="6E833E21" w14:textId="1A4F7CFC" w:rsidR="00EF6462" w:rsidRPr="00C25669" w:rsidRDefault="00EF6462" w:rsidP="00575C91">
            <w:pPr>
              <w:pStyle w:val="TAL"/>
              <w:rPr>
                <w:rFonts w:eastAsia="SimSun"/>
              </w:rPr>
            </w:pPr>
            <w:r>
              <w:rPr>
                <w:rFonts w:eastAsia="SimSun"/>
              </w:rPr>
              <w:t>Transmit TRxP of SSB</w:t>
            </w:r>
          </w:p>
        </w:tc>
        <w:tc>
          <w:tcPr>
            <w:tcW w:w="802" w:type="dxa"/>
            <w:shd w:val="clear" w:color="auto" w:fill="auto"/>
            <w:vAlign w:val="center"/>
          </w:tcPr>
          <w:p w14:paraId="3BF37126" w14:textId="77777777" w:rsidR="00EF6462" w:rsidRPr="00C25669" w:rsidRDefault="00EF6462" w:rsidP="00575C91">
            <w:pPr>
              <w:pStyle w:val="TAC"/>
              <w:rPr>
                <w:rFonts w:eastAsia="SimSun"/>
              </w:rPr>
            </w:pPr>
          </w:p>
        </w:tc>
        <w:tc>
          <w:tcPr>
            <w:tcW w:w="3352" w:type="dxa"/>
            <w:gridSpan w:val="2"/>
            <w:shd w:val="clear" w:color="auto" w:fill="auto"/>
            <w:vAlign w:val="center"/>
          </w:tcPr>
          <w:p w14:paraId="05488DB5" w14:textId="767A9E85" w:rsidR="00EF6462" w:rsidRPr="00C25669" w:rsidRDefault="00EF6462" w:rsidP="00575C91">
            <w:pPr>
              <w:pStyle w:val="TAC"/>
              <w:rPr>
                <w:rFonts w:eastAsia="SimSun"/>
              </w:rPr>
            </w:pPr>
            <w:r>
              <w:rPr>
                <w:rFonts w:eastAsia="SimSun"/>
              </w:rPr>
              <w:t>TRxP #1</w:t>
            </w:r>
          </w:p>
        </w:tc>
      </w:tr>
      <w:tr w:rsidR="00EF6462" w:rsidRPr="00C25669" w14:paraId="208EFF3F" w14:textId="77777777" w:rsidTr="00575C91">
        <w:tc>
          <w:tcPr>
            <w:tcW w:w="2733" w:type="dxa"/>
            <w:gridSpan w:val="2"/>
            <w:vMerge w:val="restart"/>
            <w:shd w:val="clear" w:color="auto" w:fill="auto"/>
            <w:vAlign w:val="center"/>
          </w:tcPr>
          <w:p w14:paraId="4C78D363" w14:textId="77777777" w:rsidR="00EF6462" w:rsidRPr="00352C60" w:rsidRDefault="00EF6462" w:rsidP="00575C91">
            <w:pPr>
              <w:pStyle w:val="TAL"/>
              <w:rPr>
                <w:rFonts w:eastAsia="SimSun"/>
              </w:rPr>
            </w:pPr>
            <w:r>
              <w:rPr>
                <w:rFonts w:eastAsia="SimSun"/>
              </w:rPr>
              <w:t>PDCCH configuration</w:t>
            </w:r>
          </w:p>
        </w:tc>
        <w:tc>
          <w:tcPr>
            <w:tcW w:w="2734" w:type="dxa"/>
            <w:gridSpan w:val="2"/>
            <w:shd w:val="clear" w:color="auto" w:fill="auto"/>
            <w:vAlign w:val="center"/>
          </w:tcPr>
          <w:p w14:paraId="52526138" w14:textId="77777777" w:rsidR="00EF6462" w:rsidRDefault="00EF6462" w:rsidP="00575C91">
            <w:pPr>
              <w:pStyle w:val="TAL"/>
              <w:rPr>
                <w:rFonts w:eastAsia="SimSun"/>
              </w:rPr>
            </w:pPr>
            <w:r>
              <w:rPr>
                <w:rFonts w:eastAsia="SimSun"/>
              </w:rPr>
              <w:t>TCI state</w:t>
            </w:r>
          </w:p>
        </w:tc>
        <w:tc>
          <w:tcPr>
            <w:tcW w:w="802" w:type="dxa"/>
            <w:shd w:val="clear" w:color="auto" w:fill="auto"/>
            <w:vAlign w:val="center"/>
          </w:tcPr>
          <w:p w14:paraId="3D687C88" w14:textId="77777777" w:rsidR="00EF6462" w:rsidRPr="00C25669" w:rsidRDefault="00EF6462" w:rsidP="00575C91">
            <w:pPr>
              <w:pStyle w:val="TAC"/>
              <w:rPr>
                <w:rFonts w:eastAsia="SimSun"/>
              </w:rPr>
            </w:pPr>
          </w:p>
        </w:tc>
        <w:tc>
          <w:tcPr>
            <w:tcW w:w="1676" w:type="dxa"/>
            <w:shd w:val="clear" w:color="auto" w:fill="auto"/>
            <w:vAlign w:val="center"/>
          </w:tcPr>
          <w:p w14:paraId="6C7E496A" w14:textId="452CA888" w:rsidR="00EF6462" w:rsidRPr="00C25669" w:rsidRDefault="00EF6462" w:rsidP="00575C91">
            <w:pPr>
              <w:pStyle w:val="TAC"/>
              <w:rPr>
                <w:rFonts w:eastAsia="SimSun"/>
              </w:rPr>
            </w:pPr>
            <w:r>
              <w:rPr>
                <w:rFonts w:eastAsia="SimSun"/>
              </w:rPr>
              <w:t>TCI State #1</w:t>
            </w:r>
          </w:p>
        </w:tc>
        <w:tc>
          <w:tcPr>
            <w:tcW w:w="1676" w:type="dxa"/>
            <w:shd w:val="clear" w:color="auto" w:fill="auto"/>
            <w:vAlign w:val="center"/>
          </w:tcPr>
          <w:p w14:paraId="43D369CF" w14:textId="07ABDAE9" w:rsidR="00EF6462" w:rsidRPr="00C25669" w:rsidRDefault="00EF6462" w:rsidP="00575C91">
            <w:pPr>
              <w:pStyle w:val="TAC"/>
              <w:rPr>
                <w:rFonts w:eastAsia="SimSun"/>
              </w:rPr>
            </w:pPr>
            <w:r>
              <w:rPr>
                <w:rFonts w:eastAsia="SimSun"/>
              </w:rPr>
              <w:t>TCI State #2</w:t>
            </w:r>
          </w:p>
        </w:tc>
      </w:tr>
      <w:tr w:rsidR="00EF6462" w:rsidRPr="00C25669" w14:paraId="37F55040" w14:textId="77777777" w:rsidTr="00E04E2A">
        <w:tc>
          <w:tcPr>
            <w:tcW w:w="2733" w:type="dxa"/>
            <w:gridSpan w:val="2"/>
            <w:vMerge/>
            <w:shd w:val="clear" w:color="auto" w:fill="auto"/>
            <w:vAlign w:val="center"/>
          </w:tcPr>
          <w:p w14:paraId="28E2CD95" w14:textId="77777777" w:rsidR="00EF6462" w:rsidRPr="00352C60" w:rsidRDefault="00EF6462" w:rsidP="00575C91">
            <w:pPr>
              <w:pStyle w:val="TAL"/>
              <w:rPr>
                <w:rFonts w:eastAsia="SimSun"/>
              </w:rPr>
            </w:pPr>
          </w:p>
        </w:tc>
        <w:tc>
          <w:tcPr>
            <w:tcW w:w="2734" w:type="dxa"/>
            <w:gridSpan w:val="2"/>
            <w:shd w:val="clear" w:color="auto" w:fill="auto"/>
            <w:vAlign w:val="center"/>
          </w:tcPr>
          <w:p w14:paraId="1FF5A1BA" w14:textId="77777777" w:rsidR="00EF6462" w:rsidRDefault="00EF6462" w:rsidP="00575C91">
            <w:pPr>
              <w:pStyle w:val="TAL"/>
              <w:rPr>
                <w:rFonts w:eastAsia="SimSun"/>
              </w:rPr>
            </w:pPr>
            <w:r w:rsidRPr="00352C60">
              <w:rPr>
                <w:rFonts w:eastAsia="SimSun"/>
              </w:rPr>
              <w:t>CORESETPoolIndex</w:t>
            </w:r>
          </w:p>
        </w:tc>
        <w:tc>
          <w:tcPr>
            <w:tcW w:w="802" w:type="dxa"/>
            <w:shd w:val="clear" w:color="auto" w:fill="auto"/>
            <w:vAlign w:val="center"/>
          </w:tcPr>
          <w:p w14:paraId="2D4A12D2" w14:textId="77777777" w:rsidR="00EF6462" w:rsidRPr="00C25669" w:rsidRDefault="00EF6462" w:rsidP="00575C91">
            <w:pPr>
              <w:pStyle w:val="TAC"/>
              <w:rPr>
                <w:rFonts w:eastAsia="SimSun"/>
              </w:rPr>
            </w:pPr>
          </w:p>
        </w:tc>
        <w:tc>
          <w:tcPr>
            <w:tcW w:w="3352" w:type="dxa"/>
            <w:gridSpan w:val="2"/>
            <w:shd w:val="clear" w:color="auto" w:fill="auto"/>
            <w:vAlign w:val="center"/>
          </w:tcPr>
          <w:p w14:paraId="0DC0C940" w14:textId="77777777" w:rsidR="00EF6462" w:rsidRPr="00C25669" w:rsidRDefault="00EF6462" w:rsidP="00575C91">
            <w:pPr>
              <w:pStyle w:val="TAC"/>
              <w:rPr>
                <w:rFonts w:eastAsia="SimSun"/>
              </w:rPr>
            </w:pPr>
            <w:r>
              <w:rPr>
                <w:rFonts w:eastAsia="SimSun"/>
              </w:rPr>
              <w:t>0,1</w:t>
            </w:r>
          </w:p>
        </w:tc>
      </w:tr>
      <w:tr w:rsidR="00EF6462" w:rsidRPr="00C25669" w14:paraId="7834AAC9" w14:textId="77777777" w:rsidTr="00E04E2A">
        <w:tc>
          <w:tcPr>
            <w:tcW w:w="2733" w:type="dxa"/>
            <w:gridSpan w:val="2"/>
            <w:vMerge w:val="restart"/>
            <w:shd w:val="clear" w:color="auto" w:fill="auto"/>
            <w:vAlign w:val="center"/>
          </w:tcPr>
          <w:p w14:paraId="59148356" w14:textId="77777777" w:rsidR="00EF6462" w:rsidRPr="00C25669" w:rsidRDefault="00EF6462" w:rsidP="00575C91">
            <w:pPr>
              <w:pStyle w:val="TAL"/>
              <w:rPr>
                <w:rFonts w:eastAsia="SimSun"/>
              </w:rPr>
            </w:pPr>
            <w:r>
              <w:rPr>
                <w:rFonts w:eastAsia="SimSun"/>
              </w:rPr>
              <w:t>CSI-RS for tracking</w:t>
            </w:r>
          </w:p>
        </w:tc>
        <w:tc>
          <w:tcPr>
            <w:tcW w:w="2734" w:type="dxa"/>
            <w:gridSpan w:val="2"/>
            <w:shd w:val="clear" w:color="auto" w:fill="auto"/>
            <w:vAlign w:val="center"/>
          </w:tcPr>
          <w:p w14:paraId="02FF5D27" w14:textId="77777777" w:rsidR="00EF6462" w:rsidRPr="00575612" w:rsidRDefault="00EF6462" w:rsidP="00575C91">
            <w:pPr>
              <w:pStyle w:val="TAL"/>
              <w:rPr>
                <w:rFonts w:eastAsia="SimSun"/>
              </w:rPr>
            </w:pPr>
            <w:r w:rsidRPr="003D4A7F">
              <w:rPr>
                <w:rFonts w:eastAsia="SimSun"/>
              </w:rPr>
              <w:t>First subcarrier index in the PRB used for CSI-RS</w:t>
            </w:r>
          </w:p>
        </w:tc>
        <w:tc>
          <w:tcPr>
            <w:tcW w:w="802" w:type="dxa"/>
            <w:shd w:val="clear" w:color="auto" w:fill="auto"/>
            <w:vAlign w:val="center"/>
          </w:tcPr>
          <w:p w14:paraId="19A54BA8" w14:textId="77777777" w:rsidR="00EF6462" w:rsidRPr="00C25669" w:rsidRDefault="00EF6462" w:rsidP="00575C91">
            <w:pPr>
              <w:pStyle w:val="TAC"/>
              <w:rPr>
                <w:rFonts w:eastAsia="SimSun"/>
              </w:rPr>
            </w:pPr>
          </w:p>
        </w:tc>
        <w:tc>
          <w:tcPr>
            <w:tcW w:w="1676" w:type="dxa"/>
            <w:shd w:val="clear" w:color="auto" w:fill="auto"/>
            <w:vAlign w:val="center"/>
          </w:tcPr>
          <w:p w14:paraId="75541F22" w14:textId="77777777" w:rsidR="00EF6462" w:rsidRPr="00C25669" w:rsidRDefault="00EF6462" w:rsidP="00575C91">
            <w:pPr>
              <w:pStyle w:val="TAC"/>
              <w:rPr>
                <w:rFonts w:eastAsia="SimSun"/>
              </w:rPr>
            </w:pPr>
            <w:r w:rsidRPr="003D4A7F">
              <w:rPr>
                <w:rFonts w:eastAsia="SimSun"/>
              </w:rPr>
              <w:t>k0=0</w:t>
            </w:r>
            <w:r>
              <w:rPr>
                <w:rFonts w:eastAsia="SimSun"/>
              </w:rPr>
              <w:t xml:space="preserve"> </w:t>
            </w:r>
            <w:r w:rsidRPr="003D4A7F">
              <w:rPr>
                <w:rFonts w:eastAsia="SimSun"/>
              </w:rPr>
              <w:t>for CSI-RS resources</w:t>
            </w:r>
            <w:r>
              <w:rPr>
                <w:rFonts w:eastAsia="SimSun"/>
              </w:rPr>
              <w:t xml:space="preserve"> 1,2,3,4</w:t>
            </w:r>
          </w:p>
        </w:tc>
        <w:tc>
          <w:tcPr>
            <w:tcW w:w="1676" w:type="dxa"/>
            <w:shd w:val="clear" w:color="auto" w:fill="auto"/>
            <w:vAlign w:val="center"/>
          </w:tcPr>
          <w:p w14:paraId="373B478D" w14:textId="66F9E46C" w:rsidR="00EF6462" w:rsidRPr="00C25669" w:rsidRDefault="00EF6462" w:rsidP="00575C91">
            <w:pPr>
              <w:pStyle w:val="TAC"/>
              <w:rPr>
                <w:rFonts w:eastAsia="SimSun"/>
              </w:rPr>
            </w:pPr>
            <w:r w:rsidRPr="003D4A7F">
              <w:rPr>
                <w:rFonts w:eastAsia="SimSun"/>
              </w:rPr>
              <w:t>k0=</w:t>
            </w:r>
            <w:r>
              <w:rPr>
                <w:rFonts w:eastAsia="SimSun"/>
              </w:rPr>
              <w:t>1</w:t>
            </w:r>
            <w:r w:rsidRPr="003D4A7F">
              <w:rPr>
                <w:rFonts w:eastAsia="SimSun"/>
              </w:rPr>
              <w:t xml:space="preserve"> for CSI-RS resources</w:t>
            </w:r>
            <w:r>
              <w:rPr>
                <w:rFonts w:eastAsia="SimSun"/>
              </w:rPr>
              <w:t xml:space="preserve"> 5,6,7,8</w:t>
            </w:r>
          </w:p>
        </w:tc>
      </w:tr>
      <w:tr w:rsidR="00EF6462" w:rsidRPr="00C25669" w14:paraId="393D4520" w14:textId="77777777" w:rsidTr="00E04E2A">
        <w:tc>
          <w:tcPr>
            <w:tcW w:w="2733" w:type="dxa"/>
            <w:gridSpan w:val="2"/>
            <w:vMerge/>
            <w:shd w:val="clear" w:color="auto" w:fill="auto"/>
            <w:vAlign w:val="center"/>
          </w:tcPr>
          <w:p w14:paraId="1788D490" w14:textId="77777777" w:rsidR="00EF6462" w:rsidRDefault="00EF6462" w:rsidP="00575C91">
            <w:pPr>
              <w:pStyle w:val="TAL"/>
              <w:rPr>
                <w:rFonts w:eastAsia="SimSun"/>
              </w:rPr>
            </w:pPr>
          </w:p>
        </w:tc>
        <w:tc>
          <w:tcPr>
            <w:tcW w:w="2734" w:type="dxa"/>
            <w:gridSpan w:val="2"/>
            <w:shd w:val="clear" w:color="auto" w:fill="auto"/>
            <w:vAlign w:val="center"/>
          </w:tcPr>
          <w:p w14:paraId="774F4F62" w14:textId="77777777" w:rsidR="00EF6462" w:rsidRPr="003D4A7F" w:rsidRDefault="00EF6462" w:rsidP="00575C91">
            <w:pPr>
              <w:pStyle w:val="TAL"/>
              <w:rPr>
                <w:rFonts w:eastAsia="SimSun"/>
              </w:rPr>
            </w:pPr>
            <w:r w:rsidRPr="003D4A7F">
              <w:rPr>
                <w:rFonts w:eastAsia="SimSun"/>
              </w:rPr>
              <w:t>First OFDM symbol in the PRB used for CSI-RS</w:t>
            </w:r>
          </w:p>
        </w:tc>
        <w:tc>
          <w:tcPr>
            <w:tcW w:w="802" w:type="dxa"/>
            <w:shd w:val="clear" w:color="auto" w:fill="auto"/>
            <w:vAlign w:val="center"/>
          </w:tcPr>
          <w:p w14:paraId="38A54FD9" w14:textId="77777777" w:rsidR="00EF6462" w:rsidRPr="00C25669" w:rsidRDefault="00EF6462" w:rsidP="00575C91">
            <w:pPr>
              <w:pStyle w:val="TAC"/>
              <w:rPr>
                <w:rFonts w:eastAsia="SimSun"/>
              </w:rPr>
            </w:pPr>
          </w:p>
        </w:tc>
        <w:tc>
          <w:tcPr>
            <w:tcW w:w="1676" w:type="dxa"/>
            <w:shd w:val="clear" w:color="auto" w:fill="auto"/>
            <w:vAlign w:val="center"/>
          </w:tcPr>
          <w:p w14:paraId="38F50B61" w14:textId="77777777" w:rsidR="00EF6462" w:rsidRDefault="00EF6462" w:rsidP="00575C91">
            <w:pPr>
              <w:pStyle w:val="TAC"/>
              <w:rPr>
                <w:rFonts w:eastAsia="SimSun"/>
              </w:rPr>
            </w:pPr>
            <w:r w:rsidRPr="003D4A7F">
              <w:rPr>
                <w:rFonts w:eastAsia="SimSun"/>
              </w:rPr>
              <w:t xml:space="preserve">l0 = 6 for CSI-RS resources 1 and </w:t>
            </w:r>
            <w:r>
              <w:rPr>
                <w:rFonts w:eastAsia="SimSun"/>
              </w:rPr>
              <w:t>3</w:t>
            </w:r>
          </w:p>
          <w:p w14:paraId="2BC25005" w14:textId="77777777" w:rsidR="00EF6462" w:rsidRPr="003D4A7F" w:rsidRDefault="00EF6462" w:rsidP="00575C91">
            <w:pPr>
              <w:pStyle w:val="TAC"/>
              <w:rPr>
                <w:rFonts w:eastAsia="SimSun"/>
              </w:rPr>
            </w:pPr>
            <w:r w:rsidRPr="003D4A7F">
              <w:rPr>
                <w:rFonts w:eastAsia="SimSun"/>
              </w:rPr>
              <w:t>l0 = 10 for CSI-RS resources 2 and 4</w:t>
            </w:r>
          </w:p>
        </w:tc>
        <w:tc>
          <w:tcPr>
            <w:tcW w:w="1676" w:type="dxa"/>
            <w:shd w:val="clear" w:color="auto" w:fill="auto"/>
            <w:vAlign w:val="center"/>
          </w:tcPr>
          <w:p w14:paraId="5884AA1B" w14:textId="3D4AF095" w:rsidR="00EF6462" w:rsidRDefault="00EF6462" w:rsidP="00575C91">
            <w:pPr>
              <w:pStyle w:val="TAC"/>
              <w:rPr>
                <w:rFonts w:eastAsia="SimSun"/>
              </w:rPr>
            </w:pPr>
            <w:r w:rsidRPr="003D4A7F">
              <w:rPr>
                <w:rFonts w:eastAsia="SimSun"/>
              </w:rPr>
              <w:t xml:space="preserve">l0 = 6 for CSI-RS resources </w:t>
            </w:r>
            <w:r>
              <w:rPr>
                <w:rFonts w:eastAsia="SimSun"/>
              </w:rPr>
              <w:t>5</w:t>
            </w:r>
            <w:r w:rsidRPr="003D4A7F">
              <w:rPr>
                <w:rFonts w:eastAsia="SimSun"/>
              </w:rPr>
              <w:t xml:space="preserve"> and </w:t>
            </w:r>
            <w:r>
              <w:rPr>
                <w:rFonts w:eastAsia="SimSun"/>
              </w:rPr>
              <w:t>7</w:t>
            </w:r>
          </w:p>
          <w:p w14:paraId="747EA2ED" w14:textId="34A7AE01" w:rsidR="00EF6462" w:rsidRPr="00C25669" w:rsidRDefault="00EF6462" w:rsidP="00575C91">
            <w:pPr>
              <w:pStyle w:val="TAC"/>
              <w:rPr>
                <w:rFonts w:eastAsia="SimSun"/>
              </w:rPr>
            </w:pPr>
            <w:r w:rsidRPr="003D4A7F">
              <w:rPr>
                <w:rFonts w:eastAsia="SimSun"/>
              </w:rPr>
              <w:t xml:space="preserve">l0 = 10 for CSI-RS resources </w:t>
            </w:r>
            <w:r>
              <w:rPr>
                <w:rFonts w:eastAsia="SimSun"/>
              </w:rPr>
              <w:t>6</w:t>
            </w:r>
            <w:r w:rsidRPr="003D4A7F">
              <w:rPr>
                <w:rFonts w:eastAsia="SimSun"/>
              </w:rPr>
              <w:t xml:space="preserve"> and </w:t>
            </w:r>
            <w:r>
              <w:rPr>
                <w:rFonts w:eastAsia="SimSun"/>
              </w:rPr>
              <w:t>8</w:t>
            </w:r>
          </w:p>
        </w:tc>
      </w:tr>
      <w:tr w:rsidR="00EF6462" w:rsidRPr="00C25669" w14:paraId="3D337D2E" w14:textId="77777777" w:rsidTr="00E04E2A">
        <w:tc>
          <w:tcPr>
            <w:tcW w:w="2733" w:type="dxa"/>
            <w:gridSpan w:val="2"/>
            <w:vMerge/>
            <w:shd w:val="clear" w:color="auto" w:fill="auto"/>
            <w:vAlign w:val="center"/>
          </w:tcPr>
          <w:p w14:paraId="7E91AD2B" w14:textId="77777777" w:rsidR="00EF6462" w:rsidRDefault="00EF6462" w:rsidP="00575C91">
            <w:pPr>
              <w:pStyle w:val="TAL"/>
              <w:rPr>
                <w:rFonts w:eastAsia="SimSun"/>
              </w:rPr>
            </w:pPr>
          </w:p>
        </w:tc>
        <w:tc>
          <w:tcPr>
            <w:tcW w:w="2734" w:type="dxa"/>
            <w:gridSpan w:val="2"/>
            <w:shd w:val="clear" w:color="auto" w:fill="auto"/>
            <w:vAlign w:val="center"/>
          </w:tcPr>
          <w:p w14:paraId="35AD54F1" w14:textId="77777777" w:rsidR="00EF6462" w:rsidRPr="003D4A7F" w:rsidRDefault="00EF6462" w:rsidP="00575C91">
            <w:pPr>
              <w:pStyle w:val="TAL"/>
              <w:rPr>
                <w:rFonts w:eastAsia="SimSun"/>
              </w:rPr>
            </w:pPr>
            <w:r w:rsidRPr="003D4A7F">
              <w:rPr>
                <w:rFonts w:eastAsia="SimSun"/>
              </w:rPr>
              <w:t>Number of CSI-RS ports (X)</w:t>
            </w:r>
          </w:p>
        </w:tc>
        <w:tc>
          <w:tcPr>
            <w:tcW w:w="802" w:type="dxa"/>
            <w:shd w:val="clear" w:color="auto" w:fill="auto"/>
            <w:vAlign w:val="center"/>
          </w:tcPr>
          <w:p w14:paraId="55A06104" w14:textId="77777777" w:rsidR="00EF6462" w:rsidRPr="00C25669" w:rsidRDefault="00EF6462" w:rsidP="00575C91">
            <w:pPr>
              <w:pStyle w:val="TAC"/>
              <w:rPr>
                <w:rFonts w:eastAsia="SimSun"/>
              </w:rPr>
            </w:pPr>
          </w:p>
        </w:tc>
        <w:tc>
          <w:tcPr>
            <w:tcW w:w="1676" w:type="dxa"/>
            <w:shd w:val="clear" w:color="auto" w:fill="auto"/>
            <w:vAlign w:val="center"/>
          </w:tcPr>
          <w:p w14:paraId="04B6AA87" w14:textId="77777777" w:rsidR="00EF6462" w:rsidRPr="00C25669" w:rsidRDefault="00EF6462" w:rsidP="00575C91">
            <w:pPr>
              <w:pStyle w:val="TAC"/>
              <w:rPr>
                <w:rFonts w:eastAsia="SimSun"/>
              </w:rPr>
            </w:pPr>
            <w:r w:rsidRPr="00575612">
              <w:rPr>
                <w:rFonts w:eastAsia="SimSun"/>
              </w:rPr>
              <w:t>1 for CSI-RS resource 1,2,3,4</w:t>
            </w:r>
          </w:p>
        </w:tc>
        <w:tc>
          <w:tcPr>
            <w:tcW w:w="1676" w:type="dxa"/>
            <w:shd w:val="clear" w:color="auto" w:fill="auto"/>
            <w:vAlign w:val="center"/>
          </w:tcPr>
          <w:p w14:paraId="6EB8A8E0" w14:textId="77777777" w:rsidR="00EF6462" w:rsidRPr="00C25669" w:rsidRDefault="00EF6462" w:rsidP="00575C91">
            <w:pPr>
              <w:pStyle w:val="TAC"/>
              <w:rPr>
                <w:rFonts w:eastAsia="SimSun"/>
              </w:rPr>
            </w:pPr>
            <w:r w:rsidRPr="00575612">
              <w:rPr>
                <w:rFonts w:eastAsia="SimSun"/>
              </w:rPr>
              <w:t xml:space="preserve">1 for CSI-RS resource </w:t>
            </w:r>
            <w:r>
              <w:rPr>
                <w:rFonts w:eastAsia="SimSun"/>
              </w:rPr>
              <w:t>5,6,7,8</w:t>
            </w:r>
          </w:p>
        </w:tc>
      </w:tr>
      <w:tr w:rsidR="00EF6462" w:rsidRPr="00C25669" w14:paraId="0EA9996A" w14:textId="77777777" w:rsidTr="00E04E2A">
        <w:tc>
          <w:tcPr>
            <w:tcW w:w="2733" w:type="dxa"/>
            <w:gridSpan w:val="2"/>
            <w:vMerge/>
            <w:shd w:val="clear" w:color="auto" w:fill="auto"/>
            <w:vAlign w:val="center"/>
          </w:tcPr>
          <w:p w14:paraId="7B562573" w14:textId="77777777" w:rsidR="00EF6462" w:rsidRDefault="00EF6462" w:rsidP="00575C91">
            <w:pPr>
              <w:pStyle w:val="TAL"/>
              <w:rPr>
                <w:rFonts w:eastAsia="SimSun"/>
              </w:rPr>
            </w:pPr>
          </w:p>
        </w:tc>
        <w:tc>
          <w:tcPr>
            <w:tcW w:w="2734" w:type="dxa"/>
            <w:gridSpan w:val="2"/>
            <w:shd w:val="clear" w:color="auto" w:fill="auto"/>
            <w:vAlign w:val="center"/>
          </w:tcPr>
          <w:p w14:paraId="32E7A184" w14:textId="77777777" w:rsidR="00EF6462" w:rsidRPr="003D4A7F" w:rsidRDefault="00EF6462" w:rsidP="00575C91">
            <w:pPr>
              <w:pStyle w:val="TAL"/>
              <w:rPr>
                <w:rFonts w:eastAsia="SimSun"/>
              </w:rPr>
            </w:pPr>
            <w:r>
              <w:rPr>
                <w:rFonts w:eastAsia="SimSun" w:hint="eastAsia"/>
                <w:lang w:eastAsia="zh-CN"/>
              </w:rPr>
              <w:t>C</w:t>
            </w:r>
            <w:r>
              <w:rPr>
                <w:rFonts w:eastAsia="SimSun"/>
                <w:lang w:eastAsia="zh-CN"/>
              </w:rPr>
              <w:t>DM Type</w:t>
            </w:r>
          </w:p>
        </w:tc>
        <w:tc>
          <w:tcPr>
            <w:tcW w:w="802" w:type="dxa"/>
            <w:shd w:val="clear" w:color="auto" w:fill="auto"/>
            <w:vAlign w:val="center"/>
          </w:tcPr>
          <w:p w14:paraId="7B2C1ECA" w14:textId="77777777" w:rsidR="00EF6462" w:rsidRPr="00C25669" w:rsidRDefault="00EF6462" w:rsidP="00575C91">
            <w:pPr>
              <w:pStyle w:val="TAC"/>
              <w:rPr>
                <w:rFonts w:eastAsia="SimSun"/>
              </w:rPr>
            </w:pPr>
          </w:p>
        </w:tc>
        <w:tc>
          <w:tcPr>
            <w:tcW w:w="3352" w:type="dxa"/>
            <w:gridSpan w:val="2"/>
            <w:shd w:val="clear" w:color="auto" w:fill="auto"/>
            <w:vAlign w:val="center"/>
          </w:tcPr>
          <w:p w14:paraId="66A6236A" w14:textId="77777777" w:rsidR="00EF6462" w:rsidRPr="00575612" w:rsidRDefault="00EF6462" w:rsidP="00575C91">
            <w:pPr>
              <w:pStyle w:val="TAC"/>
              <w:rPr>
                <w:rFonts w:eastAsia="SimSun"/>
              </w:rPr>
            </w:pPr>
            <w:r>
              <w:rPr>
                <w:rFonts w:eastAsia="SimSun"/>
                <w:lang w:eastAsia="zh-CN"/>
              </w:rPr>
              <w:t>‘</w:t>
            </w:r>
            <w:r>
              <w:rPr>
                <w:rFonts w:eastAsia="SimSun" w:hint="eastAsia"/>
                <w:lang w:eastAsia="zh-CN"/>
              </w:rPr>
              <w:t>N</w:t>
            </w:r>
            <w:r>
              <w:rPr>
                <w:rFonts w:eastAsia="SimSun"/>
                <w:lang w:eastAsia="zh-CN"/>
              </w:rPr>
              <w:t>o CDM’ for CSI-RS resource 1,2,3,4,5,6,7,8</w:t>
            </w:r>
          </w:p>
        </w:tc>
      </w:tr>
      <w:tr w:rsidR="00EF6462" w:rsidRPr="00C25669" w14:paraId="0B5BDEE0" w14:textId="77777777" w:rsidTr="00E04E2A">
        <w:tc>
          <w:tcPr>
            <w:tcW w:w="2733" w:type="dxa"/>
            <w:gridSpan w:val="2"/>
            <w:vMerge/>
            <w:shd w:val="clear" w:color="auto" w:fill="auto"/>
            <w:vAlign w:val="center"/>
          </w:tcPr>
          <w:p w14:paraId="1B6F2D4F" w14:textId="77777777" w:rsidR="00EF6462" w:rsidRDefault="00EF6462" w:rsidP="00575C91">
            <w:pPr>
              <w:pStyle w:val="TAL"/>
              <w:rPr>
                <w:rFonts w:eastAsia="SimSun"/>
              </w:rPr>
            </w:pPr>
          </w:p>
        </w:tc>
        <w:tc>
          <w:tcPr>
            <w:tcW w:w="2734" w:type="dxa"/>
            <w:gridSpan w:val="2"/>
            <w:shd w:val="clear" w:color="auto" w:fill="auto"/>
            <w:vAlign w:val="center"/>
          </w:tcPr>
          <w:p w14:paraId="1329F336" w14:textId="77777777" w:rsidR="00EF6462" w:rsidRPr="003D4A7F" w:rsidRDefault="00EF6462" w:rsidP="00575C91">
            <w:pPr>
              <w:pStyle w:val="TAL"/>
              <w:rPr>
                <w:rFonts w:eastAsia="SimSun"/>
              </w:rPr>
            </w:pPr>
            <w:r w:rsidRPr="003D4A7F">
              <w:rPr>
                <w:rFonts w:eastAsia="SimSun"/>
              </w:rPr>
              <w:t>Density</w:t>
            </w:r>
          </w:p>
        </w:tc>
        <w:tc>
          <w:tcPr>
            <w:tcW w:w="802" w:type="dxa"/>
            <w:shd w:val="clear" w:color="auto" w:fill="auto"/>
            <w:vAlign w:val="center"/>
          </w:tcPr>
          <w:p w14:paraId="4B642B58" w14:textId="77777777" w:rsidR="00EF6462" w:rsidRPr="00C25669" w:rsidRDefault="00EF6462" w:rsidP="00575C91">
            <w:pPr>
              <w:pStyle w:val="TAC"/>
              <w:rPr>
                <w:rFonts w:eastAsia="SimSun"/>
              </w:rPr>
            </w:pPr>
          </w:p>
        </w:tc>
        <w:tc>
          <w:tcPr>
            <w:tcW w:w="3352" w:type="dxa"/>
            <w:gridSpan w:val="2"/>
            <w:shd w:val="clear" w:color="auto" w:fill="auto"/>
            <w:vAlign w:val="center"/>
          </w:tcPr>
          <w:p w14:paraId="5CDFA8CE" w14:textId="77777777" w:rsidR="00EF6462" w:rsidRPr="00C25669" w:rsidRDefault="00EF6462" w:rsidP="00575C91">
            <w:pPr>
              <w:pStyle w:val="TAC"/>
              <w:rPr>
                <w:rFonts w:eastAsia="SimSun"/>
              </w:rPr>
            </w:pPr>
            <w:r w:rsidRPr="00575612">
              <w:rPr>
                <w:rFonts w:eastAsia="SimSun"/>
              </w:rPr>
              <w:t>3</w:t>
            </w:r>
          </w:p>
        </w:tc>
      </w:tr>
      <w:tr w:rsidR="00EF6462" w:rsidRPr="00C25669" w14:paraId="1E5DB476" w14:textId="77777777" w:rsidTr="00E04E2A">
        <w:tc>
          <w:tcPr>
            <w:tcW w:w="2733" w:type="dxa"/>
            <w:gridSpan w:val="2"/>
            <w:vMerge/>
            <w:shd w:val="clear" w:color="auto" w:fill="auto"/>
            <w:vAlign w:val="center"/>
          </w:tcPr>
          <w:p w14:paraId="5E81EA66" w14:textId="77777777" w:rsidR="00EF6462" w:rsidRDefault="00EF6462" w:rsidP="00575C91">
            <w:pPr>
              <w:pStyle w:val="TAL"/>
              <w:rPr>
                <w:rFonts w:eastAsia="SimSun"/>
              </w:rPr>
            </w:pPr>
          </w:p>
        </w:tc>
        <w:tc>
          <w:tcPr>
            <w:tcW w:w="2734" w:type="dxa"/>
            <w:gridSpan w:val="2"/>
            <w:shd w:val="clear" w:color="auto" w:fill="auto"/>
            <w:vAlign w:val="center"/>
          </w:tcPr>
          <w:p w14:paraId="390A3FA5" w14:textId="77777777" w:rsidR="00EF6462" w:rsidRPr="003D4A7F" w:rsidRDefault="00EF6462" w:rsidP="00575C91">
            <w:pPr>
              <w:pStyle w:val="TAL"/>
              <w:rPr>
                <w:rFonts w:eastAsia="SimSun"/>
              </w:rPr>
            </w:pPr>
            <w:r w:rsidRPr="003D4A7F">
              <w:rPr>
                <w:rFonts w:eastAsia="SimSun"/>
              </w:rPr>
              <w:t>CSI-RS periodicity</w:t>
            </w:r>
          </w:p>
        </w:tc>
        <w:tc>
          <w:tcPr>
            <w:tcW w:w="802" w:type="dxa"/>
            <w:shd w:val="clear" w:color="auto" w:fill="auto"/>
            <w:vAlign w:val="center"/>
          </w:tcPr>
          <w:p w14:paraId="593868B1" w14:textId="77777777" w:rsidR="00EF6462" w:rsidRPr="00C25669" w:rsidRDefault="00EF6462" w:rsidP="00575C91">
            <w:pPr>
              <w:pStyle w:val="TAC"/>
              <w:rPr>
                <w:rFonts w:eastAsia="SimSun"/>
              </w:rPr>
            </w:pPr>
            <w:r>
              <w:rPr>
                <w:rFonts w:eastAsia="SimSun"/>
              </w:rPr>
              <w:t>Slots</w:t>
            </w:r>
          </w:p>
        </w:tc>
        <w:tc>
          <w:tcPr>
            <w:tcW w:w="3352" w:type="dxa"/>
            <w:gridSpan w:val="2"/>
            <w:shd w:val="clear" w:color="auto" w:fill="auto"/>
            <w:vAlign w:val="center"/>
          </w:tcPr>
          <w:p w14:paraId="641540A4" w14:textId="77777777" w:rsidR="00EF6462" w:rsidRPr="00C25669" w:rsidRDefault="00EF6462" w:rsidP="00575C91">
            <w:pPr>
              <w:pStyle w:val="TAC"/>
              <w:rPr>
                <w:rFonts w:eastAsia="SimSun"/>
              </w:rPr>
            </w:pPr>
            <w:r>
              <w:rPr>
                <w:rFonts w:eastAsia="SimSun"/>
              </w:rPr>
              <w:t>4</w:t>
            </w:r>
            <w:r w:rsidRPr="00575612">
              <w:rPr>
                <w:rFonts w:eastAsia="SimSun"/>
              </w:rPr>
              <w:t>0</w:t>
            </w:r>
          </w:p>
        </w:tc>
      </w:tr>
      <w:tr w:rsidR="00EF6462" w:rsidRPr="00C25669" w14:paraId="42967DB7" w14:textId="77777777" w:rsidTr="00E04E2A">
        <w:tc>
          <w:tcPr>
            <w:tcW w:w="2733" w:type="dxa"/>
            <w:gridSpan w:val="2"/>
            <w:vMerge/>
            <w:shd w:val="clear" w:color="auto" w:fill="auto"/>
            <w:vAlign w:val="center"/>
          </w:tcPr>
          <w:p w14:paraId="0BE0E764" w14:textId="77777777" w:rsidR="00EF6462" w:rsidRDefault="00EF6462" w:rsidP="00575C91">
            <w:pPr>
              <w:pStyle w:val="TAL"/>
              <w:rPr>
                <w:rFonts w:eastAsia="SimSun"/>
              </w:rPr>
            </w:pPr>
          </w:p>
        </w:tc>
        <w:tc>
          <w:tcPr>
            <w:tcW w:w="2734" w:type="dxa"/>
            <w:gridSpan w:val="2"/>
            <w:shd w:val="clear" w:color="auto" w:fill="auto"/>
            <w:vAlign w:val="center"/>
          </w:tcPr>
          <w:p w14:paraId="4E19969B" w14:textId="77777777" w:rsidR="00EF6462" w:rsidRPr="003D4A7F" w:rsidRDefault="00EF6462" w:rsidP="00575C91">
            <w:pPr>
              <w:pStyle w:val="TAL"/>
              <w:rPr>
                <w:rFonts w:eastAsia="SimSun"/>
              </w:rPr>
            </w:pPr>
            <w:r w:rsidRPr="003D4A7F">
              <w:rPr>
                <w:rFonts w:eastAsia="SimSun"/>
              </w:rPr>
              <w:t>CSI-RS offset</w:t>
            </w:r>
          </w:p>
        </w:tc>
        <w:tc>
          <w:tcPr>
            <w:tcW w:w="802" w:type="dxa"/>
            <w:shd w:val="clear" w:color="auto" w:fill="auto"/>
            <w:vAlign w:val="center"/>
          </w:tcPr>
          <w:p w14:paraId="46B3A9C0" w14:textId="77777777" w:rsidR="00EF6462" w:rsidRPr="00C25669" w:rsidRDefault="00EF6462" w:rsidP="00575C91">
            <w:pPr>
              <w:pStyle w:val="TAC"/>
              <w:rPr>
                <w:rFonts w:eastAsia="SimSun"/>
              </w:rPr>
            </w:pPr>
            <w:r>
              <w:rPr>
                <w:rFonts w:eastAsia="SimSun"/>
              </w:rPr>
              <w:t>Slots</w:t>
            </w:r>
          </w:p>
        </w:tc>
        <w:tc>
          <w:tcPr>
            <w:tcW w:w="1676" w:type="dxa"/>
            <w:shd w:val="clear" w:color="auto" w:fill="auto"/>
            <w:vAlign w:val="center"/>
          </w:tcPr>
          <w:p w14:paraId="758404BC" w14:textId="77777777" w:rsidR="00EF6462" w:rsidRDefault="00EF6462" w:rsidP="00575C91">
            <w:pPr>
              <w:pStyle w:val="TAC"/>
              <w:rPr>
                <w:rFonts w:eastAsia="SimSun"/>
              </w:rPr>
            </w:pPr>
            <w:r>
              <w:rPr>
                <w:rFonts w:eastAsia="SimSun"/>
              </w:rPr>
              <w:t>2</w:t>
            </w:r>
            <w:r w:rsidRPr="003D4A7F">
              <w:rPr>
                <w:rFonts w:eastAsia="SimSun"/>
              </w:rPr>
              <w:t xml:space="preserve">0 for CSI-RS resources </w:t>
            </w:r>
            <w:r>
              <w:rPr>
                <w:rFonts w:eastAsia="SimSun"/>
              </w:rPr>
              <w:t>1 and 2</w:t>
            </w:r>
          </w:p>
          <w:p w14:paraId="64B6A644" w14:textId="77777777" w:rsidR="00EF6462" w:rsidRPr="003D4A7F" w:rsidRDefault="00EF6462" w:rsidP="00575C91">
            <w:pPr>
              <w:pStyle w:val="TAC"/>
              <w:rPr>
                <w:rFonts w:eastAsia="SimSun"/>
              </w:rPr>
            </w:pPr>
            <w:r>
              <w:rPr>
                <w:rFonts w:eastAsia="SimSun"/>
              </w:rPr>
              <w:t>2</w:t>
            </w:r>
            <w:r w:rsidRPr="003D4A7F">
              <w:rPr>
                <w:rFonts w:eastAsia="SimSun"/>
              </w:rPr>
              <w:t>1 for CSI-RS resources 3</w:t>
            </w:r>
            <w:r>
              <w:rPr>
                <w:rFonts w:eastAsia="SimSun"/>
              </w:rPr>
              <w:t xml:space="preserve"> and 4</w:t>
            </w:r>
          </w:p>
        </w:tc>
        <w:tc>
          <w:tcPr>
            <w:tcW w:w="1676" w:type="dxa"/>
            <w:shd w:val="clear" w:color="auto" w:fill="auto"/>
            <w:vAlign w:val="center"/>
          </w:tcPr>
          <w:p w14:paraId="4E157637" w14:textId="5269B4DF" w:rsidR="00EF6462" w:rsidRDefault="00EF6462" w:rsidP="00575C91">
            <w:pPr>
              <w:pStyle w:val="TAC"/>
              <w:rPr>
                <w:rFonts w:eastAsia="SimSun"/>
              </w:rPr>
            </w:pPr>
            <w:r>
              <w:rPr>
                <w:rFonts w:eastAsia="SimSun"/>
              </w:rPr>
              <w:t>2</w:t>
            </w:r>
            <w:r w:rsidRPr="003D4A7F">
              <w:rPr>
                <w:rFonts w:eastAsia="SimSun"/>
              </w:rPr>
              <w:t xml:space="preserve">0 for CSI-RS resources </w:t>
            </w:r>
            <w:r>
              <w:rPr>
                <w:rFonts w:eastAsia="SimSun"/>
              </w:rPr>
              <w:t>5 and 6</w:t>
            </w:r>
          </w:p>
          <w:p w14:paraId="2864EAF5" w14:textId="6577B389" w:rsidR="00EF6462" w:rsidRPr="00C25669" w:rsidRDefault="00EF6462" w:rsidP="00575C91">
            <w:pPr>
              <w:pStyle w:val="TAC"/>
              <w:rPr>
                <w:rFonts w:eastAsia="SimSun"/>
              </w:rPr>
            </w:pPr>
            <w:r>
              <w:rPr>
                <w:rFonts w:eastAsia="SimSun"/>
              </w:rPr>
              <w:t>2</w:t>
            </w:r>
            <w:r w:rsidRPr="003D4A7F">
              <w:rPr>
                <w:rFonts w:eastAsia="SimSun"/>
              </w:rPr>
              <w:t xml:space="preserve">1 for CSI-RS resources </w:t>
            </w:r>
            <w:r>
              <w:rPr>
                <w:rFonts w:eastAsia="SimSun"/>
              </w:rPr>
              <w:t>7 and 8</w:t>
            </w:r>
          </w:p>
        </w:tc>
      </w:tr>
      <w:tr w:rsidR="00EF6462" w:rsidRPr="00C25669" w14:paraId="7CC2D35B" w14:textId="77777777" w:rsidTr="00E04E2A">
        <w:tc>
          <w:tcPr>
            <w:tcW w:w="2733" w:type="dxa"/>
            <w:gridSpan w:val="2"/>
            <w:vMerge/>
            <w:shd w:val="clear" w:color="auto" w:fill="auto"/>
            <w:vAlign w:val="center"/>
          </w:tcPr>
          <w:p w14:paraId="22619E9D" w14:textId="77777777" w:rsidR="00EF6462" w:rsidRDefault="00EF6462" w:rsidP="00575C91">
            <w:pPr>
              <w:pStyle w:val="TAL"/>
              <w:rPr>
                <w:rFonts w:eastAsia="SimSun"/>
              </w:rPr>
            </w:pPr>
          </w:p>
        </w:tc>
        <w:tc>
          <w:tcPr>
            <w:tcW w:w="2734" w:type="dxa"/>
            <w:gridSpan w:val="2"/>
            <w:shd w:val="clear" w:color="auto" w:fill="auto"/>
            <w:vAlign w:val="center"/>
          </w:tcPr>
          <w:p w14:paraId="160EAB4E" w14:textId="77777777" w:rsidR="00EF6462" w:rsidRPr="003D4A7F" w:rsidRDefault="00EF6462" w:rsidP="00575C91">
            <w:pPr>
              <w:pStyle w:val="TAL"/>
              <w:rPr>
                <w:rFonts w:eastAsia="SimSun"/>
              </w:rPr>
            </w:pPr>
            <w:r w:rsidRPr="003D4A7F">
              <w:rPr>
                <w:rFonts w:eastAsia="SimSun"/>
              </w:rPr>
              <w:t>QCL info</w:t>
            </w:r>
          </w:p>
        </w:tc>
        <w:tc>
          <w:tcPr>
            <w:tcW w:w="802" w:type="dxa"/>
            <w:shd w:val="clear" w:color="auto" w:fill="auto"/>
            <w:vAlign w:val="center"/>
          </w:tcPr>
          <w:p w14:paraId="4BCE80A3" w14:textId="77777777" w:rsidR="00EF6462" w:rsidRPr="00C25669" w:rsidRDefault="00EF6462" w:rsidP="00575C91">
            <w:pPr>
              <w:pStyle w:val="TAC"/>
              <w:rPr>
                <w:rFonts w:eastAsia="SimSun"/>
              </w:rPr>
            </w:pPr>
          </w:p>
        </w:tc>
        <w:tc>
          <w:tcPr>
            <w:tcW w:w="3352" w:type="dxa"/>
            <w:gridSpan w:val="2"/>
            <w:shd w:val="clear" w:color="auto" w:fill="auto"/>
            <w:vAlign w:val="center"/>
          </w:tcPr>
          <w:p w14:paraId="4C29DAFC" w14:textId="77777777" w:rsidR="00EF6462" w:rsidRPr="00C25669" w:rsidRDefault="00EF6462" w:rsidP="00575C91">
            <w:pPr>
              <w:pStyle w:val="TAC"/>
              <w:rPr>
                <w:rFonts w:eastAsia="SimSun"/>
              </w:rPr>
            </w:pPr>
            <w:r w:rsidRPr="003D4A7F">
              <w:rPr>
                <w:rFonts w:eastAsia="SimSun"/>
              </w:rPr>
              <w:t>TCI state #0</w:t>
            </w:r>
          </w:p>
        </w:tc>
      </w:tr>
      <w:tr w:rsidR="00EF6462" w:rsidRPr="00C25669" w14:paraId="104373F9" w14:textId="77777777" w:rsidTr="00E04E2A">
        <w:tc>
          <w:tcPr>
            <w:tcW w:w="5467" w:type="dxa"/>
            <w:gridSpan w:val="4"/>
            <w:shd w:val="clear" w:color="auto" w:fill="auto"/>
            <w:vAlign w:val="center"/>
          </w:tcPr>
          <w:p w14:paraId="593333C8" w14:textId="77777777" w:rsidR="00EF6462" w:rsidRPr="00C25669" w:rsidRDefault="00EF6462" w:rsidP="00575C91">
            <w:pPr>
              <w:pStyle w:val="TAL"/>
              <w:rPr>
                <w:rFonts w:eastAsia="SimSun"/>
              </w:rPr>
            </w:pPr>
            <w:r w:rsidRPr="00C25669">
              <w:rPr>
                <w:rFonts w:eastAsia="SimSun"/>
              </w:rPr>
              <w:t>Duplex mode</w:t>
            </w:r>
          </w:p>
        </w:tc>
        <w:tc>
          <w:tcPr>
            <w:tcW w:w="802" w:type="dxa"/>
            <w:shd w:val="clear" w:color="auto" w:fill="auto"/>
            <w:vAlign w:val="center"/>
          </w:tcPr>
          <w:p w14:paraId="1C5664E3" w14:textId="77777777" w:rsidR="00EF6462" w:rsidRPr="00C25669" w:rsidRDefault="00EF6462" w:rsidP="00575C91">
            <w:pPr>
              <w:pStyle w:val="TAC"/>
              <w:rPr>
                <w:rFonts w:eastAsia="SimSun"/>
              </w:rPr>
            </w:pPr>
          </w:p>
        </w:tc>
        <w:tc>
          <w:tcPr>
            <w:tcW w:w="3352" w:type="dxa"/>
            <w:gridSpan w:val="2"/>
            <w:shd w:val="clear" w:color="auto" w:fill="auto"/>
            <w:vAlign w:val="center"/>
          </w:tcPr>
          <w:p w14:paraId="39691B27" w14:textId="77777777" w:rsidR="00EF6462" w:rsidRPr="00C25669" w:rsidRDefault="00EF6462" w:rsidP="00575C91">
            <w:pPr>
              <w:pStyle w:val="TAC"/>
              <w:rPr>
                <w:rFonts w:eastAsia="SimSun"/>
              </w:rPr>
            </w:pPr>
            <w:r>
              <w:rPr>
                <w:rFonts w:eastAsia="SimSun"/>
              </w:rPr>
              <w:t>T</w:t>
            </w:r>
            <w:r w:rsidRPr="00C25669">
              <w:rPr>
                <w:rFonts w:eastAsia="SimSun"/>
              </w:rPr>
              <w:t>DD</w:t>
            </w:r>
          </w:p>
        </w:tc>
      </w:tr>
      <w:tr w:rsidR="00EF6462" w:rsidRPr="00C25669" w14:paraId="60460D20" w14:textId="77777777" w:rsidTr="00E04E2A">
        <w:tc>
          <w:tcPr>
            <w:tcW w:w="5467" w:type="dxa"/>
            <w:gridSpan w:val="4"/>
            <w:shd w:val="clear" w:color="auto" w:fill="auto"/>
            <w:vAlign w:val="center"/>
          </w:tcPr>
          <w:p w14:paraId="06C4D1E8" w14:textId="77777777" w:rsidR="00EF6462" w:rsidRPr="00C25669" w:rsidRDefault="00EF6462" w:rsidP="00575C91">
            <w:pPr>
              <w:pStyle w:val="TAL"/>
              <w:rPr>
                <w:rFonts w:eastAsia="SimSun"/>
              </w:rPr>
            </w:pPr>
            <w:r w:rsidRPr="00C25669">
              <w:rPr>
                <w:rFonts w:eastAsia="SimSun"/>
              </w:rPr>
              <w:t>Active DL BWP index</w:t>
            </w:r>
          </w:p>
        </w:tc>
        <w:tc>
          <w:tcPr>
            <w:tcW w:w="802" w:type="dxa"/>
            <w:shd w:val="clear" w:color="auto" w:fill="auto"/>
            <w:vAlign w:val="center"/>
          </w:tcPr>
          <w:p w14:paraId="47B55878" w14:textId="77777777" w:rsidR="00EF6462" w:rsidRPr="00C25669" w:rsidRDefault="00EF6462" w:rsidP="00575C91">
            <w:pPr>
              <w:pStyle w:val="TAC"/>
              <w:rPr>
                <w:rFonts w:eastAsia="SimSun"/>
              </w:rPr>
            </w:pPr>
          </w:p>
        </w:tc>
        <w:tc>
          <w:tcPr>
            <w:tcW w:w="3352" w:type="dxa"/>
            <w:gridSpan w:val="2"/>
            <w:shd w:val="clear" w:color="auto" w:fill="auto"/>
            <w:vAlign w:val="center"/>
          </w:tcPr>
          <w:p w14:paraId="130FCD5C" w14:textId="77777777" w:rsidR="00EF6462" w:rsidRPr="00C25669" w:rsidRDefault="00EF6462" w:rsidP="00575C91">
            <w:pPr>
              <w:pStyle w:val="TAC"/>
              <w:rPr>
                <w:rFonts w:eastAsia="SimSun"/>
              </w:rPr>
            </w:pPr>
            <w:r w:rsidRPr="00C25669">
              <w:rPr>
                <w:rFonts w:eastAsia="SimSun"/>
              </w:rPr>
              <w:t>1</w:t>
            </w:r>
          </w:p>
        </w:tc>
      </w:tr>
      <w:tr w:rsidR="00EF6462" w:rsidRPr="00C25669" w14:paraId="0124F1D3" w14:textId="77777777" w:rsidTr="00E04E2A">
        <w:tc>
          <w:tcPr>
            <w:tcW w:w="1813" w:type="dxa"/>
            <w:vMerge w:val="restart"/>
            <w:shd w:val="clear" w:color="auto" w:fill="auto"/>
            <w:vAlign w:val="center"/>
          </w:tcPr>
          <w:p w14:paraId="7A726222" w14:textId="77777777" w:rsidR="00EF6462" w:rsidRPr="00C25669" w:rsidRDefault="00EF6462"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112BA692" w14:textId="77777777" w:rsidR="00EF6462" w:rsidRPr="00C25669" w:rsidRDefault="00EF6462" w:rsidP="00575C91">
            <w:pPr>
              <w:pStyle w:val="TAL"/>
              <w:rPr>
                <w:rFonts w:eastAsia="SimSun"/>
              </w:rPr>
            </w:pPr>
            <w:r w:rsidRPr="00C25669">
              <w:rPr>
                <w:rFonts w:eastAsia="SimSun"/>
              </w:rPr>
              <w:t>Mapping type</w:t>
            </w:r>
          </w:p>
        </w:tc>
        <w:tc>
          <w:tcPr>
            <w:tcW w:w="802" w:type="dxa"/>
            <w:shd w:val="clear" w:color="auto" w:fill="auto"/>
            <w:vAlign w:val="center"/>
          </w:tcPr>
          <w:p w14:paraId="52A1D806" w14:textId="77777777" w:rsidR="00EF6462" w:rsidRPr="00C25669" w:rsidRDefault="00EF6462" w:rsidP="00575C91">
            <w:pPr>
              <w:pStyle w:val="TAC"/>
              <w:rPr>
                <w:rFonts w:eastAsia="SimSun"/>
              </w:rPr>
            </w:pPr>
          </w:p>
        </w:tc>
        <w:tc>
          <w:tcPr>
            <w:tcW w:w="3352" w:type="dxa"/>
            <w:gridSpan w:val="2"/>
            <w:shd w:val="clear" w:color="auto" w:fill="auto"/>
            <w:vAlign w:val="center"/>
          </w:tcPr>
          <w:p w14:paraId="25E945BC" w14:textId="77777777" w:rsidR="00EF6462" w:rsidRPr="00C25669" w:rsidRDefault="00EF6462" w:rsidP="00575C91">
            <w:pPr>
              <w:pStyle w:val="TAC"/>
              <w:rPr>
                <w:rFonts w:eastAsia="SimSun"/>
              </w:rPr>
            </w:pPr>
            <w:r w:rsidRPr="00C25669">
              <w:rPr>
                <w:rFonts w:eastAsia="SimSun"/>
              </w:rPr>
              <w:t>Type A</w:t>
            </w:r>
          </w:p>
        </w:tc>
      </w:tr>
      <w:tr w:rsidR="00EF6462" w:rsidRPr="00C25669" w14:paraId="0B524EE6" w14:textId="77777777" w:rsidTr="00E04E2A">
        <w:tc>
          <w:tcPr>
            <w:tcW w:w="1813" w:type="dxa"/>
            <w:vMerge/>
            <w:shd w:val="clear" w:color="auto" w:fill="auto"/>
            <w:vAlign w:val="center"/>
          </w:tcPr>
          <w:p w14:paraId="015DEBCC" w14:textId="77777777" w:rsidR="00EF6462" w:rsidRPr="00C25669" w:rsidRDefault="00EF6462" w:rsidP="00575C91">
            <w:pPr>
              <w:pStyle w:val="TAL"/>
              <w:rPr>
                <w:rFonts w:eastAsia="SimSun"/>
              </w:rPr>
            </w:pPr>
          </w:p>
        </w:tc>
        <w:tc>
          <w:tcPr>
            <w:tcW w:w="3654" w:type="dxa"/>
            <w:gridSpan w:val="3"/>
            <w:shd w:val="clear" w:color="auto" w:fill="auto"/>
            <w:vAlign w:val="center"/>
          </w:tcPr>
          <w:p w14:paraId="0B2B90CF" w14:textId="77777777" w:rsidR="00EF6462" w:rsidRPr="00C25669" w:rsidRDefault="00EF6462" w:rsidP="00575C91">
            <w:pPr>
              <w:pStyle w:val="TAL"/>
              <w:rPr>
                <w:rFonts w:eastAsia="SimSun"/>
              </w:rPr>
            </w:pPr>
            <w:r w:rsidRPr="00C25669">
              <w:rPr>
                <w:rFonts w:eastAsia="SimSun"/>
              </w:rPr>
              <w:t>k0</w:t>
            </w:r>
          </w:p>
        </w:tc>
        <w:tc>
          <w:tcPr>
            <w:tcW w:w="802" w:type="dxa"/>
            <w:shd w:val="clear" w:color="auto" w:fill="auto"/>
            <w:vAlign w:val="center"/>
          </w:tcPr>
          <w:p w14:paraId="215F0DCF" w14:textId="77777777" w:rsidR="00EF6462" w:rsidRPr="00C25669" w:rsidRDefault="00EF6462" w:rsidP="00575C91">
            <w:pPr>
              <w:pStyle w:val="TAC"/>
              <w:rPr>
                <w:rFonts w:eastAsia="SimSun"/>
              </w:rPr>
            </w:pPr>
          </w:p>
        </w:tc>
        <w:tc>
          <w:tcPr>
            <w:tcW w:w="3352" w:type="dxa"/>
            <w:gridSpan w:val="2"/>
            <w:shd w:val="clear" w:color="auto" w:fill="auto"/>
            <w:vAlign w:val="center"/>
          </w:tcPr>
          <w:p w14:paraId="56A176AA" w14:textId="77777777" w:rsidR="00EF6462" w:rsidRPr="00C25669" w:rsidRDefault="00EF6462" w:rsidP="00575C91">
            <w:pPr>
              <w:pStyle w:val="TAC"/>
              <w:rPr>
                <w:rFonts w:eastAsia="SimSun"/>
              </w:rPr>
            </w:pPr>
            <w:r w:rsidRPr="00C25669">
              <w:rPr>
                <w:rFonts w:eastAsia="SimSun"/>
              </w:rPr>
              <w:t>0</w:t>
            </w:r>
          </w:p>
        </w:tc>
      </w:tr>
      <w:tr w:rsidR="00EF6462" w:rsidRPr="00C25669" w14:paraId="580E6C11" w14:textId="77777777" w:rsidTr="00E04E2A">
        <w:tc>
          <w:tcPr>
            <w:tcW w:w="1813" w:type="dxa"/>
            <w:vMerge/>
            <w:shd w:val="clear" w:color="auto" w:fill="auto"/>
            <w:vAlign w:val="center"/>
          </w:tcPr>
          <w:p w14:paraId="6FA979AF" w14:textId="77777777" w:rsidR="00EF6462" w:rsidRPr="00C25669" w:rsidRDefault="00EF6462" w:rsidP="00575C91">
            <w:pPr>
              <w:pStyle w:val="TAL"/>
              <w:rPr>
                <w:rFonts w:eastAsia="SimSun"/>
              </w:rPr>
            </w:pPr>
          </w:p>
        </w:tc>
        <w:tc>
          <w:tcPr>
            <w:tcW w:w="3654" w:type="dxa"/>
            <w:gridSpan w:val="3"/>
            <w:shd w:val="clear" w:color="auto" w:fill="auto"/>
            <w:vAlign w:val="center"/>
          </w:tcPr>
          <w:p w14:paraId="53AE2E40" w14:textId="77777777" w:rsidR="00EF6462" w:rsidRPr="00C25669" w:rsidRDefault="00EF6462"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5C313ADE" w14:textId="77777777" w:rsidR="00EF6462" w:rsidRPr="00C25669" w:rsidRDefault="00EF6462" w:rsidP="00575C91">
            <w:pPr>
              <w:pStyle w:val="TAC"/>
              <w:rPr>
                <w:rFonts w:eastAsia="SimSun"/>
              </w:rPr>
            </w:pPr>
          </w:p>
        </w:tc>
        <w:tc>
          <w:tcPr>
            <w:tcW w:w="3352" w:type="dxa"/>
            <w:gridSpan w:val="2"/>
            <w:shd w:val="clear" w:color="auto" w:fill="auto"/>
            <w:vAlign w:val="center"/>
          </w:tcPr>
          <w:p w14:paraId="67AC4CE2" w14:textId="77777777" w:rsidR="00EF6462" w:rsidRPr="00C25669" w:rsidRDefault="00EF6462" w:rsidP="00575C91">
            <w:pPr>
              <w:pStyle w:val="TAC"/>
              <w:rPr>
                <w:rFonts w:eastAsia="SimSun"/>
              </w:rPr>
            </w:pPr>
            <w:r w:rsidRPr="00C25669">
              <w:rPr>
                <w:rFonts w:eastAsia="SimSun"/>
              </w:rPr>
              <w:t>2</w:t>
            </w:r>
          </w:p>
        </w:tc>
      </w:tr>
      <w:tr w:rsidR="00EF6462" w:rsidRPr="00C25669" w14:paraId="37B2CEFE" w14:textId="77777777" w:rsidTr="00E04E2A">
        <w:tc>
          <w:tcPr>
            <w:tcW w:w="1813" w:type="dxa"/>
            <w:vMerge/>
            <w:shd w:val="clear" w:color="auto" w:fill="auto"/>
            <w:vAlign w:val="center"/>
          </w:tcPr>
          <w:p w14:paraId="3C54AC95" w14:textId="77777777" w:rsidR="00EF6462" w:rsidRPr="00C25669" w:rsidRDefault="00EF6462" w:rsidP="00575C91">
            <w:pPr>
              <w:pStyle w:val="TAL"/>
              <w:rPr>
                <w:rFonts w:eastAsia="SimSun"/>
              </w:rPr>
            </w:pPr>
          </w:p>
        </w:tc>
        <w:tc>
          <w:tcPr>
            <w:tcW w:w="3654" w:type="dxa"/>
            <w:gridSpan w:val="3"/>
            <w:shd w:val="clear" w:color="auto" w:fill="auto"/>
            <w:vAlign w:val="center"/>
          </w:tcPr>
          <w:p w14:paraId="176D92E5" w14:textId="77777777" w:rsidR="00EF6462" w:rsidRPr="00C25669" w:rsidRDefault="00EF6462" w:rsidP="00575C91">
            <w:pPr>
              <w:pStyle w:val="TAL"/>
              <w:rPr>
                <w:rFonts w:eastAsia="SimSun"/>
              </w:rPr>
            </w:pPr>
            <w:r w:rsidRPr="00C25669">
              <w:rPr>
                <w:rFonts w:eastAsia="SimSun"/>
              </w:rPr>
              <w:t>Length (L)</w:t>
            </w:r>
          </w:p>
        </w:tc>
        <w:tc>
          <w:tcPr>
            <w:tcW w:w="802" w:type="dxa"/>
            <w:shd w:val="clear" w:color="auto" w:fill="auto"/>
            <w:vAlign w:val="center"/>
          </w:tcPr>
          <w:p w14:paraId="61A90899" w14:textId="77777777" w:rsidR="00EF6462" w:rsidRPr="00C25669" w:rsidRDefault="00EF6462" w:rsidP="00575C91">
            <w:pPr>
              <w:pStyle w:val="TAC"/>
              <w:rPr>
                <w:rFonts w:eastAsia="SimSun"/>
              </w:rPr>
            </w:pPr>
          </w:p>
        </w:tc>
        <w:tc>
          <w:tcPr>
            <w:tcW w:w="3352" w:type="dxa"/>
            <w:gridSpan w:val="2"/>
            <w:shd w:val="clear" w:color="auto" w:fill="auto"/>
            <w:vAlign w:val="center"/>
          </w:tcPr>
          <w:p w14:paraId="2CBBB245" w14:textId="77777777" w:rsidR="00EF6462" w:rsidRPr="00C25669" w:rsidRDefault="00EF6462" w:rsidP="00575C91">
            <w:pPr>
              <w:pStyle w:val="TAC"/>
              <w:rPr>
                <w:rFonts w:eastAsia="SimSun"/>
              </w:rPr>
            </w:pPr>
            <w:r w:rsidRPr="00C25669">
              <w:rPr>
                <w:rFonts w:eastAsia="SimSun"/>
              </w:rPr>
              <w:t>12</w:t>
            </w:r>
          </w:p>
        </w:tc>
      </w:tr>
      <w:tr w:rsidR="00EF6462" w:rsidRPr="00C25669" w14:paraId="00E24F89" w14:textId="77777777" w:rsidTr="00E04E2A">
        <w:tc>
          <w:tcPr>
            <w:tcW w:w="1813" w:type="dxa"/>
            <w:vMerge/>
            <w:shd w:val="clear" w:color="auto" w:fill="auto"/>
            <w:vAlign w:val="center"/>
          </w:tcPr>
          <w:p w14:paraId="61BBBC84" w14:textId="77777777" w:rsidR="00EF6462" w:rsidRPr="00C25669" w:rsidRDefault="00EF6462" w:rsidP="00575C91">
            <w:pPr>
              <w:pStyle w:val="TAL"/>
              <w:rPr>
                <w:rFonts w:eastAsia="SimSun"/>
              </w:rPr>
            </w:pPr>
          </w:p>
        </w:tc>
        <w:tc>
          <w:tcPr>
            <w:tcW w:w="3654" w:type="dxa"/>
            <w:gridSpan w:val="3"/>
            <w:shd w:val="clear" w:color="auto" w:fill="auto"/>
            <w:vAlign w:val="center"/>
          </w:tcPr>
          <w:p w14:paraId="7A3BF069" w14:textId="77777777" w:rsidR="00EF6462" w:rsidRPr="00C25669" w:rsidRDefault="00EF6462" w:rsidP="00575C91">
            <w:pPr>
              <w:pStyle w:val="TAL"/>
              <w:rPr>
                <w:rFonts w:eastAsia="SimSun"/>
              </w:rPr>
            </w:pPr>
            <w:r w:rsidRPr="00C25669">
              <w:rPr>
                <w:rFonts w:eastAsia="SimSun"/>
              </w:rPr>
              <w:t>PRB bundling type</w:t>
            </w:r>
          </w:p>
        </w:tc>
        <w:tc>
          <w:tcPr>
            <w:tcW w:w="802" w:type="dxa"/>
            <w:shd w:val="clear" w:color="auto" w:fill="auto"/>
            <w:vAlign w:val="center"/>
          </w:tcPr>
          <w:p w14:paraId="6882F1E4" w14:textId="77777777" w:rsidR="00EF6462" w:rsidRPr="00C25669" w:rsidRDefault="00EF6462" w:rsidP="00575C91">
            <w:pPr>
              <w:pStyle w:val="TAC"/>
              <w:rPr>
                <w:rFonts w:eastAsia="SimSun"/>
              </w:rPr>
            </w:pPr>
          </w:p>
        </w:tc>
        <w:tc>
          <w:tcPr>
            <w:tcW w:w="3352" w:type="dxa"/>
            <w:gridSpan w:val="2"/>
            <w:shd w:val="clear" w:color="auto" w:fill="auto"/>
            <w:vAlign w:val="center"/>
          </w:tcPr>
          <w:p w14:paraId="02869A83" w14:textId="77777777" w:rsidR="00EF6462" w:rsidRPr="00C25669" w:rsidRDefault="00EF6462" w:rsidP="00575C91">
            <w:pPr>
              <w:pStyle w:val="TAC"/>
              <w:rPr>
                <w:rFonts w:eastAsia="SimSun"/>
              </w:rPr>
            </w:pPr>
            <w:r w:rsidRPr="00C25669">
              <w:rPr>
                <w:rFonts w:eastAsia="SimSun"/>
              </w:rPr>
              <w:t>Static</w:t>
            </w:r>
          </w:p>
        </w:tc>
      </w:tr>
      <w:tr w:rsidR="00EF6462" w:rsidRPr="00C25669" w14:paraId="62B5CDD9" w14:textId="77777777" w:rsidTr="00E04E2A">
        <w:tc>
          <w:tcPr>
            <w:tcW w:w="1813" w:type="dxa"/>
            <w:vMerge/>
            <w:shd w:val="clear" w:color="auto" w:fill="auto"/>
            <w:vAlign w:val="center"/>
          </w:tcPr>
          <w:p w14:paraId="0511FA3D" w14:textId="77777777" w:rsidR="00EF6462" w:rsidRPr="00C25669" w:rsidRDefault="00EF6462" w:rsidP="00575C91">
            <w:pPr>
              <w:pStyle w:val="TAL"/>
              <w:rPr>
                <w:rFonts w:eastAsia="SimSun"/>
                <w:i/>
              </w:rPr>
            </w:pPr>
          </w:p>
        </w:tc>
        <w:tc>
          <w:tcPr>
            <w:tcW w:w="3654" w:type="dxa"/>
            <w:gridSpan w:val="3"/>
            <w:shd w:val="clear" w:color="auto" w:fill="auto"/>
            <w:vAlign w:val="center"/>
          </w:tcPr>
          <w:p w14:paraId="1DB9BADE" w14:textId="77777777" w:rsidR="00EF6462" w:rsidRPr="00C25669" w:rsidRDefault="00EF6462" w:rsidP="00575C91">
            <w:pPr>
              <w:pStyle w:val="TAL"/>
              <w:rPr>
                <w:rFonts w:eastAsia="SimSun"/>
              </w:rPr>
            </w:pPr>
            <w:r w:rsidRPr="00C25669">
              <w:rPr>
                <w:rFonts w:eastAsia="SimSun"/>
              </w:rPr>
              <w:t>PRB bundling size</w:t>
            </w:r>
          </w:p>
        </w:tc>
        <w:tc>
          <w:tcPr>
            <w:tcW w:w="802" w:type="dxa"/>
            <w:shd w:val="clear" w:color="auto" w:fill="auto"/>
            <w:vAlign w:val="center"/>
          </w:tcPr>
          <w:p w14:paraId="79428CA6" w14:textId="77777777" w:rsidR="00EF6462" w:rsidRPr="00C25669" w:rsidRDefault="00EF6462" w:rsidP="00575C91">
            <w:pPr>
              <w:pStyle w:val="TAC"/>
              <w:rPr>
                <w:rFonts w:eastAsia="SimSun"/>
              </w:rPr>
            </w:pPr>
          </w:p>
        </w:tc>
        <w:tc>
          <w:tcPr>
            <w:tcW w:w="3352" w:type="dxa"/>
            <w:gridSpan w:val="2"/>
            <w:shd w:val="clear" w:color="auto" w:fill="auto"/>
            <w:vAlign w:val="center"/>
          </w:tcPr>
          <w:p w14:paraId="091AC2F4" w14:textId="3C2F7F63" w:rsidR="00EF6462" w:rsidRPr="004E679B" w:rsidRDefault="00EF6462" w:rsidP="00575C91">
            <w:pPr>
              <w:pStyle w:val="TAC"/>
              <w:rPr>
                <w:rFonts w:eastAsia="SimSun"/>
              </w:rPr>
            </w:pPr>
            <w:r>
              <w:rPr>
                <w:rFonts w:eastAsia="SimSun"/>
              </w:rPr>
              <w:t>2</w:t>
            </w:r>
          </w:p>
        </w:tc>
      </w:tr>
      <w:tr w:rsidR="00EF6462" w:rsidRPr="00C25669" w14:paraId="5FC84B05" w14:textId="77777777" w:rsidTr="00E04E2A">
        <w:tc>
          <w:tcPr>
            <w:tcW w:w="1813" w:type="dxa"/>
            <w:vMerge/>
            <w:shd w:val="clear" w:color="auto" w:fill="auto"/>
            <w:vAlign w:val="center"/>
          </w:tcPr>
          <w:p w14:paraId="73A6FB69" w14:textId="77777777" w:rsidR="00EF6462" w:rsidRPr="00C25669" w:rsidRDefault="00EF6462" w:rsidP="00575C91">
            <w:pPr>
              <w:pStyle w:val="TAL"/>
              <w:rPr>
                <w:rFonts w:eastAsia="SimSun"/>
                <w:i/>
              </w:rPr>
            </w:pPr>
          </w:p>
        </w:tc>
        <w:tc>
          <w:tcPr>
            <w:tcW w:w="3654" w:type="dxa"/>
            <w:gridSpan w:val="3"/>
            <w:shd w:val="clear" w:color="auto" w:fill="auto"/>
            <w:vAlign w:val="center"/>
          </w:tcPr>
          <w:p w14:paraId="6807D577" w14:textId="77777777" w:rsidR="00EF6462" w:rsidRPr="00C25669" w:rsidRDefault="00EF6462" w:rsidP="00575C91">
            <w:pPr>
              <w:pStyle w:val="TAL"/>
              <w:rPr>
                <w:rFonts w:eastAsia="SimSun"/>
              </w:rPr>
            </w:pPr>
            <w:r w:rsidRPr="00C25669">
              <w:rPr>
                <w:rFonts w:eastAsia="SimSun"/>
              </w:rPr>
              <w:t>Resource allocation type</w:t>
            </w:r>
          </w:p>
        </w:tc>
        <w:tc>
          <w:tcPr>
            <w:tcW w:w="802" w:type="dxa"/>
            <w:shd w:val="clear" w:color="auto" w:fill="auto"/>
            <w:vAlign w:val="center"/>
          </w:tcPr>
          <w:p w14:paraId="0F952CD8" w14:textId="77777777" w:rsidR="00EF6462" w:rsidRPr="00C25669" w:rsidRDefault="00EF6462" w:rsidP="00575C91">
            <w:pPr>
              <w:pStyle w:val="TAC"/>
              <w:rPr>
                <w:rFonts w:eastAsia="SimSun"/>
              </w:rPr>
            </w:pPr>
          </w:p>
        </w:tc>
        <w:tc>
          <w:tcPr>
            <w:tcW w:w="3352" w:type="dxa"/>
            <w:gridSpan w:val="2"/>
            <w:shd w:val="clear" w:color="auto" w:fill="auto"/>
            <w:vAlign w:val="center"/>
          </w:tcPr>
          <w:p w14:paraId="68E6228C" w14:textId="77777777" w:rsidR="00EF6462" w:rsidRPr="00C25669" w:rsidRDefault="00EF6462" w:rsidP="00575C91">
            <w:pPr>
              <w:pStyle w:val="TAC"/>
              <w:rPr>
                <w:rFonts w:eastAsia="SimSun"/>
              </w:rPr>
            </w:pPr>
            <w:r>
              <w:rPr>
                <w:rFonts w:eastAsia="SimSun"/>
              </w:rPr>
              <w:t>Type 1</w:t>
            </w:r>
          </w:p>
        </w:tc>
      </w:tr>
      <w:tr w:rsidR="00EF6462" w:rsidRPr="00C25669" w14:paraId="23A92F19" w14:textId="77777777" w:rsidTr="00E04E2A">
        <w:tc>
          <w:tcPr>
            <w:tcW w:w="1813" w:type="dxa"/>
            <w:vMerge/>
            <w:shd w:val="clear" w:color="auto" w:fill="auto"/>
            <w:vAlign w:val="center"/>
          </w:tcPr>
          <w:p w14:paraId="21F2E9D1" w14:textId="77777777" w:rsidR="00EF6462" w:rsidRPr="00C25669" w:rsidRDefault="00EF6462" w:rsidP="00575C91">
            <w:pPr>
              <w:pStyle w:val="TAL"/>
              <w:rPr>
                <w:rFonts w:eastAsia="SimSun"/>
                <w:i/>
              </w:rPr>
            </w:pPr>
          </w:p>
        </w:tc>
        <w:tc>
          <w:tcPr>
            <w:tcW w:w="3654" w:type="dxa"/>
            <w:gridSpan w:val="3"/>
            <w:shd w:val="clear" w:color="auto" w:fill="auto"/>
            <w:vAlign w:val="center"/>
          </w:tcPr>
          <w:p w14:paraId="7F00B915" w14:textId="77777777" w:rsidR="00EF6462" w:rsidRPr="00C25669" w:rsidRDefault="00EF6462" w:rsidP="00575C91">
            <w:pPr>
              <w:pStyle w:val="TAL"/>
              <w:rPr>
                <w:rFonts w:eastAsia="SimSun"/>
              </w:rPr>
            </w:pPr>
            <w:r w:rsidRPr="00C25669">
              <w:rPr>
                <w:rFonts w:eastAsia="SimSun"/>
              </w:rPr>
              <w:t>RBG size</w:t>
            </w:r>
          </w:p>
        </w:tc>
        <w:tc>
          <w:tcPr>
            <w:tcW w:w="802" w:type="dxa"/>
            <w:shd w:val="clear" w:color="auto" w:fill="auto"/>
            <w:vAlign w:val="center"/>
          </w:tcPr>
          <w:p w14:paraId="59C969BE" w14:textId="77777777" w:rsidR="00EF6462" w:rsidRPr="00C25669" w:rsidRDefault="00EF6462" w:rsidP="00575C91">
            <w:pPr>
              <w:pStyle w:val="TAC"/>
              <w:rPr>
                <w:rFonts w:eastAsia="SimSun"/>
              </w:rPr>
            </w:pPr>
          </w:p>
        </w:tc>
        <w:tc>
          <w:tcPr>
            <w:tcW w:w="3352" w:type="dxa"/>
            <w:gridSpan w:val="2"/>
            <w:shd w:val="clear" w:color="auto" w:fill="auto"/>
            <w:vAlign w:val="center"/>
          </w:tcPr>
          <w:p w14:paraId="1EEA7578" w14:textId="77777777" w:rsidR="00EF6462" w:rsidRPr="00C25669" w:rsidRDefault="00EF6462"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EF6462" w:rsidRPr="00C25669" w14:paraId="315547E3" w14:textId="77777777" w:rsidTr="00E04E2A">
        <w:tc>
          <w:tcPr>
            <w:tcW w:w="1813" w:type="dxa"/>
            <w:vMerge/>
            <w:shd w:val="clear" w:color="auto" w:fill="auto"/>
            <w:vAlign w:val="center"/>
          </w:tcPr>
          <w:p w14:paraId="2C8095E5" w14:textId="77777777" w:rsidR="00EF6462" w:rsidRPr="00C25669" w:rsidRDefault="00EF6462" w:rsidP="00575C91">
            <w:pPr>
              <w:pStyle w:val="TAL"/>
              <w:rPr>
                <w:rFonts w:eastAsia="SimSun"/>
                <w:i/>
              </w:rPr>
            </w:pPr>
          </w:p>
        </w:tc>
        <w:tc>
          <w:tcPr>
            <w:tcW w:w="3654" w:type="dxa"/>
            <w:gridSpan w:val="3"/>
            <w:shd w:val="clear" w:color="auto" w:fill="auto"/>
            <w:vAlign w:val="center"/>
          </w:tcPr>
          <w:p w14:paraId="5C03346D" w14:textId="77777777" w:rsidR="00EF6462" w:rsidRPr="00C25669" w:rsidRDefault="00EF6462"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01FF2952" w14:textId="77777777" w:rsidR="00EF6462" w:rsidRPr="00C25669" w:rsidRDefault="00EF6462" w:rsidP="00575C91">
            <w:pPr>
              <w:pStyle w:val="TAC"/>
              <w:rPr>
                <w:rFonts w:eastAsia="SimSun"/>
              </w:rPr>
            </w:pPr>
          </w:p>
        </w:tc>
        <w:tc>
          <w:tcPr>
            <w:tcW w:w="3352" w:type="dxa"/>
            <w:gridSpan w:val="2"/>
            <w:shd w:val="clear" w:color="auto" w:fill="auto"/>
            <w:vAlign w:val="center"/>
          </w:tcPr>
          <w:p w14:paraId="34E0DB99" w14:textId="77777777" w:rsidR="00EF6462" w:rsidRPr="00C25669" w:rsidRDefault="00EF6462" w:rsidP="00575C91">
            <w:pPr>
              <w:pStyle w:val="TAC"/>
              <w:rPr>
                <w:rFonts w:eastAsia="SimSun"/>
              </w:rPr>
            </w:pPr>
            <w:r w:rsidRPr="00C25669">
              <w:rPr>
                <w:rFonts w:eastAsia="SimSun"/>
              </w:rPr>
              <w:t>Non-interleaved</w:t>
            </w:r>
          </w:p>
        </w:tc>
      </w:tr>
      <w:tr w:rsidR="00EF6462" w:rsidRPr="00C25669" w14:paraId="739FD96C" w14:textId="77777777" w:rsidTr="00E04E2A">
        <w:tc>
          <w:tcPr>
            <w:tcW w:w="1813" w:type="dxa"/>
            <w:vMerge/>
            <w:shd w:val="clear" w:color="auto" w:fill="auto"/>
            <w:vAlign w:val="center"/>
          </w:tcPr>
          <w:p w14:paraId="2FB3AF00" w14:textId="77777777" w:rsidR="00EF6462" w:rsidRPr="00C25669" w:rsidRDefault="00EF6462" w:rsidP="00575C91">
            <w:pPr>
              <w:pStyle w:val="TAL"/>
              <w:rPr>
                <w:rFonts w:eastAsia="SimSun"/>
              </w:rPr>
            </w:pPr>
          </w:p>
        </w:tc>
        <w:tc>
          <w:tcPr>
            <w:tcW w:w="3654" w:type="dxa"/>
            <w:gridSpan w:val="3"/>
            <w:shd w:val="clear" w:color="auto" w:fill="auto"/>
            <w:vAlign w:val="center"/>
          </w:tcPr>
          <w:p w14:paraId="1B4D5D2E" w14:textId="77777777" w:rsidR="00EF6462" w:rsidRPr="00C25669" w:rsidRDefault="00EF6462"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01FC80CF" w14:textId="77777777" w:rsidR="00EF6462" w:rsidRPr="00C25669" w:rsidRDefault="00EF6462" w:rsidP="00575C91">
            <w:pPr>
              <w:pStyle w:val="TAC"/>
              <w:rPr>
                <w:rFonts w:eastAsia="SimSun"/>
              </w:rPr>
            </w:pPr>
          </w:p>
        </w:tc>
        <w:tc>
          <w:tcPr>
            <w:tcW w:w="3352" w:type="dxa"/>
            <w:gridSpan w:val="2"/>
            <w:shd w:val="clear" w:color="auto" w:fill="auto"/>
            <w:vAlign w:val="center"/>
          </w:tcPr>
          <w:p w14:paraId="4EE64989" w14:textId="77777777" w:rsidR="00EF6462" w:rsidRPr="00C25669" w:rsidRDefault="00EF6462" w:rsidP="00575C91">
            <w:pPr>
              <w:pStyle w:val="TAC"/>
              <w:rPr>
                <w:rFonts w:eastAsia="SimSun"/>
              </w:rPr>
            </w:pPr>
            <w:r w:rsidRPr="00C25669">
              <w:rPr>
                <w:rFonts w:eastAsia="SimSun"/>
              </w:rPr>
              <w:t>N/A</w:t>
            </w:r>
          </w:p>
        </w:tc>
      </w:tr>
      <w:tr w:rsidR="00EF6462" w:rsidRPr="00C25669" w14:paraId="3BDA4618" w14:textId="77777777" w:rsidTr="00E04E2A">
        <w:tc>
          <w:tcPr>
            <w:tcW w:w="1813" w:type="dxa"/>
            <w:vMerge w:val="restart"/>
            <w:shd w:val="clear" w:color="auto" w:fill="auto"/>
            <w:vAlign w:val="center"/>
          </w:tcPr>
          <w:p w14:paraId="5664EE1B" w14:textId="77777777" w:rsidR="00EF6462" w:rsidRPr="00C25669" w:rsidRDefault="00EF6462"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790F74F8" w14:textId="77777777" w:rsidR="00EF6462" w:rsidRPr="00C25669" w:rsidRDefault="00EF6462"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61075543" w14:textId="77777777" w:rsidR="00EF6462" w:rsidRPr="00C25669" w:rsidRDefault="00EF6462" w:rsidP="00575C91">
            <w:pPr>
              <w:pStyle w:val="TAC"/>
              <w:rPr>
                <w:rFonts w:eastAsia="SimSun"/>
              </w:rPr>
            </w:pPr>
          </w:p>
        </w:tc>
        <w:tc>
          <w:tcPr>
            <w:tcW w:w="1676" w:type="dxa"/>
            <w:shd w:val="clear" w:color="auto" w:fill="auto"/>
            <w:vAlign w:val="center"/>
          </w:tcPr>
          <w:p w14:paraId="715EDF40" w14:textId="77777777" w:rsidR="00EF6462" w:rsidRPr="00C25669" w:rsidRDefault="00EF6462" w:rsidP="00575C91">
            <w:pPr>
              <w:pStyle w:val="TAC"/>
              <w:rPr>
                <w:rFonts w:eastAsia="SimSun"/>
              </w:rPr>
            </w:pPr>
            <w:r>
              <w:rPr>
                <w:rFonts w:eastAsia="SimSun"/>
              </w:rPr>
              <w:t xml:space="preserve">{1000,1001} </w:t>
            </w:r>
          </w:p>
        </w:tc>
        <w:tc>
          <w:tcPr>
            <w:tcW w:w="1676" w:type="dxa"/>
            <w:shd w:val="clear" w:color="auto" w:fill="auto"/>
            <w:vAlign w:val="center"/>
          </w:tcPr>
          <w:p w14:paraId="5FA79A60" w14:textId="77777777" w:rsidR="00EF6462" w:rsidRPr="00C25669" w:rsidRDefault="00EF6462" w:rsidP="00575C91">
            <w:pPr>
              <w:pStyle w:val="TAC"/>
              <w:rPr>
                <w:rFonts w:eastAsia="SimSun"/>
              </w:rPr>
            </w:pPr>
            <w:r>
              <w:rPr>
                <w:rFonts w:eastAsia="SimSun"/>
              </w:rPr>
              <w:t>{1002,1003}</w:t>
            </w:r>
          </w:p>
        </w:tc>
      </w:tr>
      <w:tr w:rsidR="00EF6462" w:rsidRPr="00C25669" w14:paraId="6473784E" w14:textId="77777777" w:rsidTr="00E04E2A">
        <w:tc>
          <w:tcPr>
            <w:tcW w:w="1813" w:type="dxa"/>
            <w:vMerge/>
            <w:shd w:val="clear" w:color="auto" w:fill="auto"/>
            <w:vAlign w:val="center"/>
          </w:tcPr>
          <w:p w14:paraId="3FBFCBCE" w14:textId="77777777" w:rsidR="00EF6462" w:rsidRPr="00C25669" w:rsidRDefault="00EF6462" w:rsidP="00575C91">
            <w:pPr>
              <w:pStyle w:val="TAL"/>
              <w:rPr>
                <w:rFonts w:eastAsia="SimSun"/>
              </w:rPr>
            </w:pPr>
          </w:p>
        </w:tc>
        <w:tc>
          <w:tcPr>
            <w:tcW w:w="3654" w:type="dxa"/>
            <w:gridSpan w:val="3"/>
            <w:shd w:val="clear" w:color="auto" w:fill="auto"/>
            <w:vAlign w:val="center"/>
          </w:tcPr>
          <w:p w14:paraId="3BFA6372" w14:textId="77777777" w:rsidR="00EF6462" w:rsidRDefault="00EF6462"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0FC5DC71" w14:textId="77777777" w:rsidR="00EF6462" w:rsidRPr="00C25669" w:rsidRDefault="00EF6462" w:rsidP="00575C91">
            <w:pPr>
              <w:pStyle w:val="TAC"/>
              <w:rPr>
                <w:rFonts w:eastAsia="SimSun"/>
              </w:rPr>
            </w:pPr>
          </w:p>
        </w:tc>
        <w:tc>
          <w:tcPr>
            <w:tcW w:w="1676" w:type="dxa"/>
            <w:shd w:val="clear" w:color="auto" w:fill="auto"/>
            <w:vAlign w:val="center"/>
          </w:tcPr>
          <w:p w14:paraId="34A68E3A" w14:textId="77777777" w:rsidR="00EF6462" w:rsidRDefault="00EF6462" w:rsidP="00575C91">
            <w:pPr>
              <w:pStyle w:val="TAC"/>
              <w:rPr>
                <w:rFonts w:eastAsia="SimSun"/>
              </w:rPr>
            </w:pPr>
            <w:r>
              <w:rPr>
                <w:rFonts w:eastAsia="SimSun"/>
              </w:rPr>
              <w:t>TCI State #1</w:t>
            </w:r>
          </w:p>
        </w:tc>
        <w:tc>
          <w:tcPr>
            <w:tcW w:w="1676" w:type="dxa"/>
            <w:shd w:val="clear" w:color="auto" w:fill="auto"/>
            <w:vAlign w:val="center"/>
          </w:tcPr>
          <w:p w14:paraId="74AB233B" w14:textId="77777777" w:rsidR="00EF6462" w:rsidRDefault="00EF6462" w:rsidP="00575C91">
            <w:pPr>
              <w:pStyle w:val="TAC"/>
              <w:rPr>
                <w:rFonts w:eastAsia="SimSun"/>
              </w:rPr>
            </w:pPr>
            <w:r>
              <w:rPr>
                <w:rFonts w:eastAsia="SimSun"/>
              </w:rPr>
              <w:t>TCI State #2</w:t>
            </w:r>
          </w:p>
        </w:tc>
      </w:tr>
      <w:tr w:rsidR="00EF6462" w:rsidRPr="00C25669" w14:paraId="4E77AB28" w14:textId="77777777" w:rsidTr="00E04E2A">
        <w:tc>
          <w:tcPr>
            <w:tcW w:w="1813" w:type="dxa"/>
            <w:vMerge/>
            <w:shd w:val="clear" w:color="auto" w:fill="auto"/>
            <w:vAlign w:val="center"/>
          </w:tcPr>
          <w:p w14:paraId="3CDB3B80" w14:textId="77777777" w:rsidR="00EF6462" w:rsidRPr="00C25669" w:rsidRDefault="00EF6462" w:rsidP="00575C91">
            <w:pPr>
              <w:pStyle w:val="TAL"/>
              <w:rPr>
                <w:rFonts w:eastAsia="SimSun"/>
              </w:rPr>
            </w:pPr>
          </w:p>
        </w:tc>
        <w:tc>
          <w:tcPr>
            <w:tcW w:w="3654" w:type="dxa"/>
            <w:gridSpan w:val="3"/>
            <w:shd w:val="clear" w:color="auto" w:fill="auto"/>
            <w:vAlign w:val="center"/>
          </w:tcPr>
          <w:p w14:paraId="41867E4F" w14:textId="77777777" w:rsidR="00EF6462" w:rsidRPr="00C25669" w:rsidRDefault="00EF6462"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5FA86A40" w14:textId="77777777" w:rsidR="00EF6462" w:rsidRPr="00C25669" w:rsidRDefault="00EF6462" w:rsidP="00575C91">
            <w:pPr>
              <w:pStyle w:val="TAC"/>
              <w:rPr>
                <w:rFonts w:eastAsia="SimSun"/>
              </w:rPr>
            </w:pPr>
          </w:p>
        </w:tc>
        <w:tc>
          <w:tcPr>
            <w:tcW w:w="3352" w:type="dxa"/>
            <w:gridSpan w:val="2"/>
            <w:shd w:val="clear" w:color="auto" w:fill="auto"/>
            <w:vAlign w:val="center"/>
          </w:tcPr>
          <w:p w14:paraId="5B00F303" w14:textId="77777777" w:rsidR="00EF6462" w:rsidRPr="00C25669" w:rsidRDefault="00EF6462" w:rsidP="00575C91">
            <w:pPr>
              <w:pStyle w:val="TAC"/>
              <w:rPr>
                <w:rFonts w:eastAsia="SimSun"/>
              </w:rPr>
            </w:pPr>
            <w:r w:rsidRPr="00C25669">
              <w:rPr>
                <w:rFonts w:eastAsia="SimSun"/>
              </w:rPr>
              <w:t>Type 1</w:t>
            </w:r>
          </w:p>
        </w:tc>
      </w:tr>
      <w:tr w:rsidR="00EF6462" w:rsidRPr="00C25669" w14:paraId="784BB556" w14:textId="77777777" w:rsidTr="00E04E2A">
        <w:tc>
          <w:tcPr>
            <w:tcW w:w="1813" w:type="dxa"/>
            <w:vMerge/>
            <w:shd w:val="clear" w:color="auto" w:fill="auto"/>
            <w:vAlign w:val="center"/>
          </w:tcPr>
          <w:p w14:paraId="5FEDFB0A" w14:textId="77777777" w:rsidR="00EF6462" w:rsidRPr="00C25669" w:rsidRDefault="00EF6462" w:rsidP="00575C91">
            <w:pPr>
              <w:pStyle w:val="TAL"/>
              <w:rPr>
                <w:rFonts w:eastAsia="SimSun"/>
              </w:rPr>
            </w:pPr>
          </w:p>
        </w:tc>
        <w:tc>
          <w:tcPr>
            <w:tcW w:w="3654" w:type="dxa"/>
            <w:gridSpan w:val="3"/>
            <w:shd w:val="clear" w:color="auto" w:fill="auto"/>
            <w:vAlign w:val="center"/>
          </w:tcPr>
          <w:p w14:paraId="47C4A2D9" w14:textId="77777777" w:rsidR="00EF6462" w:rsidRPr="00C25669" w:rsidRDefault="00EF6462" w:rsidP="00575C91">
            <w:pPr>
              <w:pStyle w:val="TAL"/>
              <w:rPr>
                <w:rFonts w:eastAsia="SimSun"/>
              </w:rPr>
            </w:pPr>
            <w:r w:rsidRPr="00C25669">
              <w:rPr>
                <w:rFonts w:eastAsia="SimSun"/>
              </w:rPr>
              <w:t>Number of additional DMRS</w:t>
            </w:r>
          </w:p>
        </w:tc>
        <w:tc>
          <w:tcPr>
            <w:tcW w:w="802" w:type="dxa"/>
            <w:shd w:val="clear" w:color="auto" w:fill="auto"/>
            <w:vAlign w:val="center"/>
          </w:tcPr>
          <w:p w14:paraId="5DA82E1B" w14:textId="77777777" w:rsidR="00EF6462" w:rsidRPr="00C25669" w:rsidRDefault="00EF6462" w:rsidP="00575C91">
            <w:pPr>
              <w:pStyle w:val="TAC"/>
              <w:rPr>
                <w:rFonts w:eastAsia="SimSun"/>
              </w:rPr>
            </w:pPr>
          </w:p>
        </w:tc>
        <w:tc>
          <w:tcPr>
            <w:tcW w:w="3352" w:type="dxa"/>
            <w:gridSpan w:val="2"/>
            <w:shd w:val="clear" w:color="auto" w:fill="auto"/>
            <w:vAlign w:val="center"/>
          </w:tcPr>
          <w:p w14:paraId="17FDA265" w14:textId="77777777" w:rsidR="00EF6462" w:rsidRPr="00C25669" w:rsidRDefault="00EF6462" w:rsidP="00575C91">
            <w:pPr>
              <w:pStyle w:val="TAC"/>
              <w:rPr>
                <w:rFonts w:eastAsia="SimSun"/>
              </w:rPr>
            </w:pPr>
            <w:r>
              <w:rPr>
                <w:rFonts w:eastAsia="SimSun"/>
              </w:rPr>
              <w:t>1</w:t>
            </w:r>
          </w:p>
        </w:tc>
      </w:tr>
      <w:tr w:rsidR="00EF6462" w:rsidRPr="00C25669" w14:paraId="7FE3F9A2" w14:textId="77777777" w:rsidTr="00E04E2A">
        <w:tc>
          <w:tcPr>
            <w:tcW w:w="1813" w:type="dxa"/>
            <w:vMerge/>
            <w:shd w:val="clear" w:color="auto" w:fill="auto"/>
            <w:vAlign w:val="center"/>
          </w:tcPr>
          <w:p w14:paraId="0B788A5F" w14:textId="77777777" w:rsidR="00EF6462" w:rsidRPr="00C25669" w:rsidRDefault="00EF6462" w:rsidP="00575C91">
            <w:pPr>
              <w:pStyle w:val="TAL"/>
              <w:rPr>
                <w:rFonts w:eastAsia="SimSun"/>
              </w:rPr>
            </w:pPr>
          </w:p>
        </w:tc>
        <w:tc>
          <w:tcPr>
            <w:tcW w:w="3654" w:type="dxa"/>
            <w:gridSpan w:val="3"/>
            <w:shd w:val="clear" w:color="auto" w:fill="auto"/>
            <w:vAlign w:val="center"/>
          </w:tcPr>
          <w:p w14:paraId="2A61282B" w14:textId="77777777" w:rsidR="00EF6462" w:rsidRPr="00C25669" w:rsidRDefault="00EF6462"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6C4EC24D" w14:textId="77777777" w:rsidR="00EF6462" w:rsidRPr="00C25669" w:rsidRDefault="00EF6462" w:rsidP="00575C91">
            <w:pPr>
              <w:pStyle w:val="TAC"/>
              <w:rPr>
                <w:rFonts w:eastAsia="SimSun"/>
              </w:rPr>
            </w:pPr>
          </w:p>
        </w:tc>
        <w:tc>
          <w:tcPr>
            <w:tcW w:w="3352" w:type="dxa"/>
            <w:gridSpan w:val="2"/>
            <w:shd w:val="clear" w:color="auto" w:fill="auto"/>
            <w:vAlign w:val="center"/>
          </w:tcPr>
          <w:p w14:paraId="2480E528" w14:textId="77777777" w:rsidR="00EF6462" w:rsidRPr="00C25669" w:rsidRDefault="00EF6462" w:rsidP="00575C91">
            <w:pPr>
              <w:pStyle w:val="TAC"/>
              <w:rPr>
                <w:rFonts w:eastAsia="SimSun"/>
                <w:lang w:eastAsia="zh-CN"/>
              </w:rPr>
            </w:pPr>
            <w:r w:rsidRPr="00C25669">
              <w:rPr>
                <w:rFonts w:eastAsia="SimSun" w:hint="eastAsia"/>
                <w:lang w:eastAsia="zh-CN"/>
              </w:rPr>
              <w:t>1</w:t>
            </w:r>
          </w:p>
        </w:tc>
      </w:tr>
      <w:tr w:rsidR="00EF6462" w:rsidRPr="00C25669" w14:paraId="7F0C73A4" w14:textId="77777777" w:rsidTr="00E04E2A">
        <w:tc>
          <w:tcPr>
            <w:tcW w:w="1813" w:type="dxa"/>
            <w:vMerge w:val="restart"/>
            <w:shd w:val="clear" w:color="auto" w:fill="auto"/>
            <w:vAlign w:val="center"/>
          </w:tcPr>
          <w:p w14:paraId="67ECAE57" w14:textId="77777777" w:rsidR="00EF6462" w:rsidRPr="00C25669" w:rsidRDefault="00EF6462" w:rsidP="00575C91">
            <w:pPr>
              <w:pStyle w:val="TAL"/>
              <w:rPr>
                <w:rFonts w:eastAsia="SimSun"/>
              </w:rPr>
            </w:pPr>
            <w:r>
              <w:rPr>
                <w:rFonts w:eastAsia="SimSun"/>
              </w:rPr>
              <w:t>TCI State #1</w:t>
            </w:r>
          </w:p>
        </w:tc>
        <w:tc>
          <w:tcPr>
            <w:tcW w:w="1827" w:type="dxa"/>
            <w:gridSpan w:val="2"/>
            <w:vMerge w:val="restart"/>
            <w:shd w:val="clear" w:color="auto" w:fill="auto"/>
            <w:vAlign w:val="center"/>
          </w:tcPr>
          <w:p w14:paraId="7DE92E6C"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75A6D7DF"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1CB482EB" w14:textId="77777777" w:rsidR="00EF6462" w:rsidRPr="00C25669" w:rsidRDefault="00EF6462" w:rsidP="00575C91">
            <w:pPr>
              <w:pStyle w:val="TAC"/>
              <w:rPr>
                <w:rFonts w:eastAsia="SimSun"/>
              </w:rPr>
            </w:pPr>
          </w:p>
        </w:tc>
        <w:tc>
          <w:tcPr>
            <w:tcW w:w="1676" w:type="dxa"/>
            <w:shd w:val="clear" w:color="auto" w:fill="auto"/>
            <w:vAlign w:val="center"/>
          </w:tcPr>
          <w:p w14:paraId="540F436B" w14:textId="77777777" w:rsidR="00EF6462" w:rsidRPr="00C25669" w:rsidRDefault="00EF6462"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689A35BD"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66C50C99" w14:textId="77777777" w:rsidTr="00E04E2A">
        <w:tc>
          <w:tcPr>
            <w:tcW w:w="1813" w:type="dxa"/>
            <w:vMerge/>
            <w:shd w:val="clear" w:color="auto" w:fill="auto"/>
            <w:vAlign w:val="center"/>
          </w:tcPr>
          <w:p w14:paraId="1BBD4E92"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487BF168" w14:textId="77777777" w:rsidR="00EF6462" w:rsidRPr="00C25669" w:rsidRDefault="00EF6462" w:rsidP="00575C91">
            <w:pPr>
              <w:pStyle w:val="TAL"/>
              <w:rPr>
                <w:rFonts w:eastAsia="SimSun"/>
              </w:rPr>
            </w:pPr>
          </w:p>
        </w:tc>
        <w:tc>
          <w:tcPr>
            <w:tcW w:w="1827" w:type="dxa"/>
            <w:shd w:val="clear" w:color="auto" w:fill="auto"/>
            <w:vAlign w:val="center"/>
          </w:tcPr>
          <w:p w14:paraId="55E90FBA"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690D3074" w14:textId="77777777" w:rsidR="00EF6462" w:rsidRPr="00C25669" w:rsidRDefault="00EF6462" w:rsidP="00575C91">
            <w:pPr>
              <w:pStyle w:val="TAC"/>
              <w:rPr>
                <w:rFonts w:eastAsia="SimSun"/>
              </w:rPr>
            </w:pPr>
          </w:p>
        </w:tc>
        <w:tc>
          <w:tcPr>
            <w:tcW w:w="1676" w:type="dxa"/>
            <w:shd w:val="clear" w:color="auto" w:fill="auto"/>
            <w:vAlign w:val="center"/>
          </w:tcPr>
          <w:p w14:paraId="3A08C2D5" w14:textId="77777777" w:rsidR="00EF6462" w:rsidRPr="00C25669" w:rsidRDefault="00EF6462" w:rsidP="00575C91">
            <w:pPr>
              <w:pStyle w:val="TAC"/>
              <w:rPr>
                <w:rFonts w:eastAsia="SimSun"/>
                <w:lang w:eastAsia="zh-CN"/>
              </w:rPr>
            </w:pPr>
            <w:r>
              <w:rPr>
                <w:rFonts w:eastAsia="SimSun"/>
                <w:lang w:eastAsia="zh-CN"/>
              </w:rPr>
              <w:t>Type A</w:t>
            </w:r>
          </w:p>
        </w:tc>
        <w:tc>
          <w:tcPr>
            <w:tcW w:w="1676" w:type="dxa"/>
            <w:shd w:val="clear" w:color="auto" w:fill="auto"/>
            <w:vAlign w:val="center"/>
          </w:tcPr>
          <w:p w14:paraId="7D274668"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1C8873B2" w14:textId="77777777" w:rsidTr="00E04E2A">
        <w:tc>
          <w:tcPr>
            <w:tcW w:w="1813" w:type="dxa"/>
            <w:vMerge/>
            <w:shd w:val="clear" w:color="auto" w:fill="auto"/>
            <w:vAlign w:val="center"/>
          </w:tcPr>
          <w:p w14:paraId="30813D7F"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69210AE6"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33AC0A9F" w14:textId="77777777" w:rsidR="00EF6462" w:rsidRPr="00C25669" w:rsidRDefault="00EF6462" w:rsidP="00575C91">
            <w:pPr>
              <w:pStyle w:val="TAL"/>
              <w:rPr>
                <w:rFonts w:eastAsia="SimSun"/>
              </w:rPr>
            </w:pPr>
            <w:r>
              <w:rPr>
                <w:rFonts w:eastAsia="SimSun"/>
              </w:rPr>
              <w:t>CSI-RS resource</w:t>
            </w:r>
          </w:p>
        </w:tc>
        <w:tc>
          <w:tcPr>
            <w:tcW w:w="802" w:type="dxa"/>
            <w:shd w:val="clear" w:color="auto" w:fill="auto"/>
            <w:vAlign w:val="center"/>
          </w:tcPr>
          <w:p w14:paraId="6A205345" w14:textId="77777777" w:rsidR="00EF6462" w:rsidRPr="00C25669" w:rsidRDefault="00EF6462" w:rsidP="00575C91">
            <w:pPr>
              <w:pStyle w:val="TAC"/>
              <w:rPr>
                <w:rFonts w:eastAsia="SimSun"/>
              </w:rPr>
            </w:pPr>
          </w:p>
        </w:tc>
        <w:tc>
          <w:tcPr>
            <w:tcW w:w="1676" w:type="dxa"/>
            <w:shd w:val="clear" w:color="auto" w:fill="auto"/>
            <w:vAlign w:val="center"/>
          </w:tcPr>
          <w:p w14:paraId="75277247"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0558036F"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6E1CEC30" w14:textId="77777777" w:rsidTr="00E04E2A">
        <w:tc>
          <w:tcPr>
            <w:tcW w:w="1813" w:type="dxa"/>
            <w:vMerge/>
            <w:shd w:val="clear" w:color="auto" w:fill="auto"/>
            <w:vAlign w:val="center"/>
          </w:tcPr>
          <w:p w14:paraId="39CB3A3F"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448660C6" w14:textId="77777777" w:rsidR="00EF6462" w:rsidRPr="00C25669" w:rsidRDefault="00EF6462" w:rsidP="00575C91">
            <w:pPr>
              <w:pStyle w:val="TAL"/>
              <w:rPr>
                <w:rFonts w:eastAsia="SimSun"/>
              </w:rPr>
            </w:pPr>
          </w:p>
        </w:tc>
        <w:tc>
          <w:tcPr>
            <w:tcW w:w="1827" w:type="dxa"/>
            <w:shd w:val="clear" w:color="auto" w:fill="auto"/>
            <w:vAlign w:val="center"/>
          </w:tcPr>
          <w:p w14:paraId="723B5641" w14:textId="77777777" w:rsidR="00EF6462" w:rsidRPr="00C25669" w:rsidRDefault="00EF6462" w:rsidP="00575C91">
            <w:pPr>
              <w:pStyle w:val="TAL"/>
              <w:rPr>
                <w:rFonts w:eastAsia="SimSun"/>
              </w:rPr>
            </w:pPr>
            <w:r>
              <w:rPr>
                <w:rFonts w:eastAsia="SimSun"/>
              </w:rPr>
              <w:t>QCL Type</w:t>
            </w:r>
          </w:p>
        </w:tc>
        <w:tc>
          <w:tcPr>
            <w:tcW w:w="802" w:type="dxa"/>
            <w:shd w:val="clear" w:color="auto" w:fill="auto"/>
            <w:vAlign w:val="center"/>
          </w:tcPr>
          <w:p w14:paraId="69690302" w14:textId="77777777" w:rsidR="00EF6462" w:rsidRPr="00C25669" w:rsidRDefault="00EF6462" w:rsidP="00575C91">
            <w:pPr>
              <w:pStyle w:val="TAC"/>
              <w:rPr>
                <w:rFonts w:eastAsia="SimSun"/>
              </w:rPr>
            </w:pPr>
          </w:p>
        </w:tc>
        <w:tc>
          <w:tcPr>
            <w:tcW w:w="1676" w:type="dxa"/>
            <w:shd w:val="clear" w:color="auto" w:fill="auto"/>
            <w:vAlign w:val="center"/>
          </w:tcPr>
          <w:p w14:paraId="7CA54641"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6B852658"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5B898088" w14:textId="77777777" w:rsidTr="00E04E2A">
        <w:tc>
          <w:tcPr>
            <w:tcW w:w="1813" w:type="dxa"/>
            <w:vMerge w:val="restart"/>
            <w:shd w:val="clear" w:color="auto" w:fill="auto"/>
            <w:vAlign w:val="center"/>
          </w:tcPr>
          <w:p w14:paraId="669DCEC4" w14:textId="77777777" w:rsidR="00EF6462" w:rsidRPr="00C25669" w:rsidRDefault="00EF6462" w:rsidP="00575C91">
            <w:pPr>
              <w:pStyle w:val="TAL"/>
              <w:rPr>
                <w:rFonts w:eastAsia="SimSun"/>
              </w:rPr>
            </w:pPr>
            <w:r>
              <w:rPr>
                <w:rFonts w:eastAsia="SimSun"/>
              </w:rPr>
              <w:t>TCI State #2</w:t>
            </w:r>
          </w:p>
        </w:tc>
        <w:tc>
          <w:tcPr>
            <w:tcW w:w="1827" w:type="dxa"/>
            <w:gridSpan w:val="2"/>
            <w:vMerge w:val="restart"/>
            <w:shd w:val="clear" w:color="auto" w:fill="auto"/>
            <w:vAlign w:val="center"/>
          </w:tcPr>
          <w:p w14:paraId="4F12339B" w14:textId="77777777" w:rsidR="00EF6462" w:rsidRPr="00C25669" w:rsidRDefault="00EF6462" w:rsidP="00575C91">
            <w:pPr>
              <w:pStyle w:val="TAL"/>
              <w:rPr>
                <w:rFonts w:eastAsia="SimSun"/>
              </w:rPr>
            </w:pPr>
            <w:r>
              <w:rPr>
                <w:rFonts w:eastAsia="SimSun"/>
              </w:rPr>
              <w:t>Type 1 QCL information</w:t>
            </w:r>
          </w:p>
        </w:tc>
        <w:tc>
          <w:tcPr>
            <w:tcW w:w="1827" w:type="dxa"/>
            <w:shd w:val="clear" w:color="auto" w:fill="auto"/>
            <w:vAlign w:val="center"/>
          </w:tcPr>
          <w:p w14:paraId="0852AB90"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668C5627" w14:textId="77777777" w:rsidR="00EF6462" w:rsidRPr="00C25669" w:rsidRDefault="00EF6462" w:rsidP="00575C91">
            <w:pPr>
              <w:pStyle w:val="TAC"/>
              <w:rPr>
                <w:rFonts w:eastAsia="SimSun"/>
              </w:rPr>
            </w:pPr>
          </w:p>
        </w:tc>
        <w:tc>
          <w:tcPr>
            <w:tcW w:w="1676" w:type="dxa"/>
            <w:shd w:val="clear" w:color="auto" w:fill="auto"/>
            <w:vAlign w:val="center"/>
          </w:tcPr>
          <w:p w14:paraId="30D201C4"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039A8FC1" w14:textId="77777777" w:rsidR="00EF6462" w:rsidRPr="00C25669" w:rsidRDefault="00EF6462"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EF6462" w:rsidRPr="00C25669" w14:paraId="21340254" w14:textId="77777777" w:rsidTr="00E04E2A">
        <w:tc>
          <w:tcPr>
            <w:tcW w:w="1813" w:type="dxa"/>
            <w:vMerge/>
            <w:shd w:val="clear" w:color="auto" w:fill="auto"/>
            <w:vAlign w:val="center"/>
          </w:tcPr>
          <w:p w14:paraId="4514BBB2"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477170C8" w14:textId="77777777" w:rsidR="00EF6462" w:rsidRPr="00C25669" w:rsidRDefault="00EF6462" w:rsidP="00575C91">
            <w:pPr>
              <w:pStyle w:val="TAL"/>
              <w:rPr>
                <w:rFonts w:eastAsia="SimSun"/>
              </w:rPr>
            </w:pPr>
          </w:p>
        </w:tc>
        <w:tc>
          <w:tcPr>
            <w:tcW w:w="1827" w:type="dxa"/>
            <w:shd w:val="clear" w:color="auto" w:fill="auto"/>
            <w:vAlign w:val="center"/>
          </w:tcPr>
          <w:p w14:paraId="66008FAE"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3E94FD0C" w14:textId="77777777" w:rsidR="00EF6462" w:rsidRPr="00C25669" w:rsidRDefault="00EF6462" w:rsidP="00575C91">
            <w:pPr>
              <w:pStyle w:val="TAC"/>
              <w:rPr>
                <w:rFonts w:eastAsia="SimSun"/>
              </w:rPr>
            </w:pPr>
          </w:p>
        </w:tc>
        <w:tc>
          <w:tcPr>
            <w:tcW w:w="1676" w:type="dxa"/>
            <w:shd w:val="clear" w:color="auto" w:fill="auto"/>
            <w:vAlign w:val="center"/>
          </w:tcPr>
          <w:p w14:paraId="74BC9258"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014723C6" w14:textId="77777777" w:rsidR="00EF6462" w:rsidRPr="00C25669" w:rsidRDefault="00EF6462" w:rsidP="00575C91">
            <w:pPr>
              <w:pStyle w:val="TAC"/>
              <w:rPr>
                <w:rFonts w:eastAsia="SimSun"/>
                <w:lang w:eastAsia="zh-CN"/>
              </w:rPr>
            </w:pPr>
            <w:r>
              <w:rPr>
                <w:rFonts w:eastAsia="SimSun"/>
                <w:lang w:eastAsia="zh-CN"/>
              </w:rPr>
              <w:t>Type A</w:t>
            </w:r>
          </w:p>
        </w:tc>
      </w:tr>
      <w:tr w:rsidR="00EF6462" w:rsidRPr="00C25669" w14:paraId="5A589E5E" w14:textId="77777777" w:rsidTr="00E04E2A">
        <w:tc>
          <w:tcPr>
            <w:tcW w:w="1813" w:type="dxa"/>
            <w:vMerge/>
            <w:shd w:val="clear" w:color="auto" w:fill="auto"/>
            <w:vAlign w:val="center"/>
          </w:tcPr>
          <w:p w14:paraId="634A081D" w14:textId="77777777" w:rsidR="00EF6462" w:rsidRPr="00C25669" w:rsidRDefault="00EF6462" w:rsidP="00575C91">
            <w:pPr>
              <w:pStyle w:val="TAL"/>
              <w:rPr>
                <w:rFonts w:eastAsia="SimSun"/>
              </w:rPr>
            </w:pPr>
          </w:p>
        </w:tc>
        <w:tc>
          <w:tcPr>
            <w:tcW w:w="1827" w:type="dxa"/>
            <w:gridSpan w:val="2"/>
            <w:vMerge w:val="restart"/>
            <w:shd w:val="clear" w:color="auto" w:fill="auto"/>
            <w:vAlign w:val="center"/>
          </w:tcPr>
          <w:p w14:paraId="2A261D56" w14:textId="77777777" w:rsidR="00EF6462" w:rsidRPr="00C25669" w:rsidRDefault="00EF6462" w:rsidP="00575C91">
            <w:pPr>
              <w:pStyle w:val="TAL"/>
              <w:rPr>
                <w:rFonts w:eastAsia="SimSun"/>
              </w:rPr>
            </w:pPr>
            <w:r>
              <w:rPr>
                <w:rFonts w:eastAsia="SimSun"/>
              </w:rPr>
              <w:t>Type 2 QCL information</w:t>
            </w:r>
          </w:p>
        </w:tc>
        <w:tc>
          <w:tcPr>
            <w:tcW w:w="1827" w:type="dxa"/>
            <w:shd w:val="clear" w:color="auto" w:fill="auto"/>
            <w:vAlign w:val="center"/>
          </w:tcPr>
          <w:p w14:paraId="1340317B" w14:textId="77777777" w:rsidR="00EF6462" w:rsidRDefault="00EF6462" w:rsidP="00575C91">
            <w:pPr>
              <w:pStyle w:val="TAL"/>
              <w:rPr>
                <w:rFonts w:eastAsia="SimSun"/>
              </w:rPr>
            </w:pPr>
            <w:r>
              <w:rPr>
                <w:rFonts w:eastAsia="SimSun"/>
              </w:rPr>
              <w:t>CSI-RS resource</w:t>
            </w:r>
          </w:p>
        </w:tc>
        <w:tc>
          <w:tcPr>
            <w:tcW w:w="802" w:type="dxa"/>
            <w:shd w:val="clear" w:color="auto" w:fill="auto"/>
            <w:vAlign w:val="center"/>
          </w:tcPr>
          <w:p w14:paraId="20B6E8DE" w14:textId="77777777" w:rsidR="00EF6462" w:rsidRPr="00C25669" w:rsidRDefault="00EF6462" w:rsidP="00575C91">
            <w:pPr>
              <w:pStyle w:val="TAC"/>
              <w:rPr>
                <w:rFonts w:eastAsia="SimSun"/>
              </w:rPr>
            </w:pPr>
          </w:p>
        </w:tc>
        <w:tc>
          <w:tcPr>
            <w:tcW w:w="1676" w:type="dxa"/>
            <w:shd w:val="clear" w:color="auto" w:fill="auto"/>
            <w:vAlign w:val="center"/>
          </w:tcPr>
          <w:p w14:paraId="2410546F"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2183DA40"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5F2E24AD" w14:textId="77777777" w:rsidTr="00E04E2A">
        <w:tc>
          <w:tcPr>
            <w:tcW w:w="1813" w:type="dxa"/>
            <w:vMerge/>
            <w:shd w:val="clear" w:color="auto" w:fill="auto"/>
            <w:vAlign w:val="center"/>
          </w:tcPr>
          <w:p w14:paraId="14C0632E" w14:textId="77777777" w:rsidR="00EF6462" w:rsidRPr="00C25669" w:rsidRDefault="00EF6462" w:rsidP="00575C91">
            <w:pPr>
              <w:pStyle w:val="TAL"/>
              <w:rPr>
                <w:rFonts w:eastAsia="SimSun"/>
              </w:rPr>
            </w:pPr>
          </w:p>
        </w:tc>
        <w:tc>
          <w:tcPr>
            <w:tcW w:w="1827" w:type="dxa"/>
            <w:gridSpan w:val="2"/>
            <w:vMerge/>
            <w:shd w:val="clear" w:color="auto" w:fill="auto"/>
            <w:vAlign w:val="center"/>
          </w:tcPr>
          <w:p w14:paraId="33A985D2" w14:textId="77777777" w:rsidR="00EF6462" w:rsidRPr="00C25669" w:rsidRDefault="00EF6462" w:rsidP="00575C91">
            <w:pPr>
              <w:pStyle w:val="TAL"/>
              <w:rPr>
                <w:rFonts w:eastAsia="SimSun"/>
              </w:rPr>
            </w:pPr>
          </w:p>
        </w:tc>
        <w:tc>
          <w:tcPr>
            <w:tcW w:w="1827" w:type="dxa"/>
            <w:shd w:val="clear" w:color="auto" w:fill="auto"/>
            <w:vAlign w:val="center"/>
          </w:tcPr>
          <w:p w14:paraId="097FA647" w14:textId="77777777" w:rsidR="00EF6462" w:rsidRDefault="00EF6462" w:rsidP="00575C91">
            <w:pPr>
              <w:pStyle w:val="TAL"/>
              <w:rPr>
                <w:rFonts w:eastAsia="SimSun"/>
              </w:rPr>
            </w:pPr>
            <w:r>
              <w:rPr>
                <w:rFonts w:eastAsia="SimSun"/>
              </w:rPr>
              <w:t>QCL Type</w:t>
            </w:r>
          </w:p>
        </w:tc>
        <w:tc>
          <w:tcPr>
            <w:tcW w:w="802" w:type="dxa"/>
            <w:shd w:val="clear" w:color="auto" w:fill="auto"/>
            <w:vAlign w:val="center"/>
          </w:tcPr>
          <w:p w14:paraId="011AB53C" w14:textId="77777777" w:rsidR="00EF6462" w:rsidRPr="00C25669" w:rsidRDefault="00EF6462" w:rsidP="00575C91">
            <w:pPr>
              <w:pStyle w:val="TAC"/>
              <w:rPr>
                <w:rFonts w:eastAsia="SimSun"/>
              </w:rPr>
            </w:pPr>
          </w:p>
        </w:tc>
        <w:tc>
          <w:tcPr>
            <w:tcW w:w="1676" w:type="dxa"/>
            <w:shd w:val="clear" w:color="auto" w:fill="auto"/>
            <w:vAlign w:val="center"/>
          </w:tcPr>
          <w:p w14:paraId="78A75E30" w14:textId="77777777" w:rsidR="00EF6462" w:rsidRPr="00C25669" w:rsidRDefault="00EF6462" w:rsidP="00575C91">
            <w:pPr>
              <w:pStyle w:val="TAC"/>
              <w:rPr>
                <w:rFonts w:eastAsia="SimSun"/>
                <w:lang w:eastAsia="zh-CN"/>
              </w:rPr>
            </w:pPr>
            <w:r>
              <w:rPr>
                <w:rFonts w:eastAsia="SimSun"/>
                <w:lang w:eastAsia="zh-CN"/>
              </w:rPr>
              <w:t>N/A</w:t>
            </w:r>
          </w:p>
        </w:tc>
        <w:tc>
          <w:tcPr>
            <w:tcW w:w="1676" w:type="dxa"/>
            <w:shd w:val="clear" w:color="auto" w:fill="auto"/>
            <w:vAlign w:val="center"/>
          </w:tcPr>
          <w:p w14:paraId="47D55BC3" w14:textId="77777777" w:rsidR="00EF6462" w:rsidRPr="00C25669" w:rsidRDefault="00EF6462" w:rsidP="00575C91">
            <w:pPr>
              <w:pStyle w:val="TAC"/>
              <w:rPr>
                <w:rFonts w:eastAsia="SimSun"/>
                <w:lang w:eastAsia="zh-CN"/>
              </w:rPr>
            </w:pPr>
            <w:r>
              <w:rPr>
                <w:rFonts w:eastAsia="SimSun"/>
                <w:lang w:eastAsia="zh-CN"/>
              </w:rPr>
              <w:t>N/A</w:t>
            </w:r>
          </w:p>
        </w:tc>
      </w:tr>
      <w:tr w:rsidR="00EF6462" w:rsidRPr="00C25669" w14:paraId="4A6C7683" w14:textId="77777777" w:rsidTr="00E04E2A">
        <w:tc>
          <w:tcPr>
            <w:tcW w:w="5467" w:type="dxa"/>
            <w:gridSpan w:val="4"/>
            <w:shd w:val="clear" w:color="auto" w:fill="auto"/>
            <w:vAlign w:val="center"/>
          </w:tcPr>
          <w:p w14:paraId="0841DCB7" w14:textId="77777777" w:rsidR="00EF6462" w:rsidRDefault="00EF6462" w:rsidP="00575C91">
            <w:pPr>
              <w:pStyle w:val="TAL"/>
              <w:rPr>
                <w:rFonts w:eastAsia="SimSun"/>
              </w:rPr>
            </w:pPr>
            <w:r>
              <w:rPr>
                <w:rFonts w:eastAsia="SimSun"/>
                <w:lang w:eastAsia="zh-CN"/>
              </w:rPr>
              <w:t>Resource allocation</w:t>
            </w:r>
          </w:p>
        </w:tc>
        <w:tc>
          <w:tcPr>
            <w:tcW w:w="802" w:type="dxa"/>
            <w:shd w:val="clear" w:color="auto" w:fill="auto"/>
            <w:vAlign w:val="center"/>
          </w:tcPr>
          <w:p w14:paraId="61BD001E" w14:textId="77777777" w:rsidR="00EF6462" w:rsidRPr="00C25669" w:rsidRDefault="00EF6462" w:rsidP="00575C91">
            <w:pPr>
              <w:pStyle w:val="TAC"/>
              <w:rPr>
                <w:rFonts w:eastAsia="SimSun"/>
              </w:rPr>
            </w:pPr>
          </w:p>
        </w:tc>
        <w:tc>
          <w:tcPr>
            <w:tcW w:w="3352" w:type="dxa"/>
            <w:gridSpan w:val="2"/>
            <w:shd w:val="clear" w:color="auto" w:fill="auto"/>
            <w:vAlign w:val="center"/>
          </w:tcPr>
          <w:p w14:paraId="2ABA5C1C" w14:textId="77777777" w:rsidR="00EF6462" w:rsidRDefault="00EF6462" w:rsidP="00575C91">
            <w:pPr>
              <w:pStyle w:val="TAC"/>
              <w:rPr>
                <w:rFonts w:eastAsia="SimSun"/>
                <w:lang w:eastAsia="zh-CN"/>
              </w:rPr>
            </w:pPr>
            <w:r>
              <w:rPr>
                <w:rFonts w:eastAsia="SimSun"/>
                <w:lang w:eastAsia="zh-CN"/>
              </w:rPr>
              <w:t>Non-overlapping</w:t>
            </w:r>
          </w:p>
        </w:tc>
      </w:tr>
      <w:tr w:rsidR="00EF6462" w:rsidRPr="00C25669" w14:paraId="4C7AAAC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0B5F59" w14:textId="234A9A1F" w:rsidR="00EF6462" w:rsidRPr="00C25669" w:rsidRDefault="00EF6462" w:rsidP="00575C91">
            <w:pPr>
              <w:pStyle w:val="TAL"/>
              <w:rPr>
                <w:rFonts w:eastAsia="SimSun"/>
                <w:lang w:val="en-US"/>
              </w:rPr>
            </w:pPr>
            <w:r w:rsidRPr="00162C62">
              <w:rPr>
                <w:rFonts w:eastAsia="SimSun"/>
                <w:lang w:val="en-US"/>
              </w:rPr>
              <w:t xml:space="preserve">Timing offset of 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555B86A" w14:textId="77777777" w:rsidR="00EF6462" w:rsidRPr="00C25669" w:rsidRDefault="00EF6462"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90A79A" w14:textId="77777777" w:rsidR="00EF6462" w:rsidRPr="00C25669" w:rsidRDefault="00EF6462" w:rsidP="00575C91">
            <w:pPr>
              <w:pStyle w:val="TAC"/>
              <w:rPr>
                <w:rFonts w:eastAsia="SimSun"/>
              </w:rPr>
            </w:pPr>
            <w:r>
              <w:rPr>
                <w:rFonts w:eastAsia="SimSun"/>
              </w:rPr>
              <w:t>-0.25</w:t>
            </w:r>
          </w:p>
        </w:tc>
      </w:tr>
      <w:tr w:rsidR="00EF6462" w:rsidRPr="00C25669" w14:paraId="704DD25A"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F609A8" w14:textId="369F3A3C" w:rsidR="00EF6462" w:rsidRPr="00C25669" w:rsidRDefault="00EF6462"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 xml:space="preserve">the second </w:t>
            </w:r>
            <w:r>
              <w:rPr>
                <w:rFonts w:eastAsia="SimSun"/>
                <w:lang w:val="en-US"/>
              </w:rPr>
              <w:t>TRxP</w:t>
            </w:r>
            <w:r w:rsidRPr="00162C62">
              <w:rPr>
                <w:rFonts w:eastAsia="SimSun"/>
                <w:lang w:val="en-US"/>
              </w:rPr>
              <w:t xml:space="preserve"> from the first </w:t>
            </w:r>
            <w:r>
              <w:rPr>
                <w:rFonts w:eastAsia="SimSun"/>
                <w:lang w:val="en-US"/>
              </w:rPr>
              <w:t>TRxP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1DD2D73" w14:textId="77777777" w:rsidR="00EF6462" w:rsidRPr="00C25669" w:rsidRDefault="00EF6462"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257031" w14:textId="77777777" w:rsidR="00EF6462" w:rsidRPr="00C25669" w:rsidRDefault="00EF6462" w:rsidP="00575C91">
            <w:pPr>
              <w:pStyle w:val="TAC"/>
              <w:rPr>
                <w:rFonts w:eastAsia="SimSun"/>
              </w:rPr>
            </w:pPr>
            <w:r>
              <w:rPr>
                <w:rFonts w:eastAsia="SimSun"/>
              </w:rPr>
              <w:t>300</w:t>
            </w:r>
          </w:p>
        </w:tc>
      </w:tr>
      <w:tr w:rsidR="00EF6462" w:rsidRPr="00C25669" w14:paraId="209695F8"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8BBCA1" w14:textId="77777777" w:rsidR="00EF6462" w:rsidRPr="00C25669" w:rsidRDefault="00EF6462"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FD06918"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5C9A41" w14:textId="77777777" w:rsidR="00EF6462" w:rsidRPr="00C25669" w:rsidRDefault="00EF6462" w:rsidP="00575C91">
            <w:pPr>
              <w:pStyle w:val="TAC"/>
              <w:rPr>
                <w:rFonts w:eastAsia="SimSun"/>
                <w:lang w:eastAsia="zh-CN"/>
              </w:rPr>
            </w:pPr>
            <w:r>
              <w:rPr>
                <w:rFonts w:eastAsia="SimSun"/>
              </w:rPr>
              <w:t>8</w:t>
            </w:r>
            <w:r w:rsidRPr="00C25669">
              <w:rPr>
                <w:rFonts w:eastAsia="SimSun"/>
              </w:rPr>
              <w:t xml:space="preserve"> </w:t>
            </w:r>
          </w:p>
        </w:tc>
      </w:tr>
      <w:tr w:rsidR="00EF6462" w:rsidRPr="00C25669" w14:paraId="67F4B105"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040337" w14:textId="77777777" w:rsidR="00EF6462" w:rsidRPr="00C25669" w:rsidRDefault="00EF6462"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0FC30B1"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E4DCBA" w14:textId="77777777" w:rsidR="00EF6462" w:rsidRPr="00C25669" w:rsidRDefault="00EF6462" w:rsidP="00575C91">
            <w:pPr>
              <w:pStyle w:val="TAC"/>
              <w:rPr>
                <w:rFonts w:eastAsia="SimSun"/>
                <w:lang w:eastAsia="zh-CN"/>
              </w:rPr>
            </w:pPr>
            <w:r w:rsidRPr="00C25669">
              <w:rPr>
                <w:rFonts w:eastAsia="SimSun"/>
              </w:rPr>
              <w:t xml:space="preserve">Specific to each </w:t>
            </w:r>
            <w:r w:rsidRPr="00C25669">
              <w:rPr>
                <w:rFonts w:eastAsia="SimSun" w:hint="eastAsia"/>
                <w:lang w:eastAsia="zh-CN"/>
              </w:rPr>
              <w:t>TDD</w:t>
            </w:r>
            <w:r w:rsidRPr="00C25669">
              <w:rPr>
                <w:rFonts w:eastAsia="SimSun"/>
              </w:rPr>
              <w:t xml:space="preserve"> UL-DL pattern</w:t>
            </w:r>
            <w:r w:rsidRPr="00C25669">
              <w:rPr>
                <w:rFonts w:eastAsia="SimSun" w:hint="eastAsia"/>
                <w:lang w:eastAsia="zh-CN"/>
              </w:rPr>
              <w:t xml:space="preserve"> and as defined in Annex A.1.2</w:t>
            </w:r>
          </w:p>
        </w:tc>
      </w:tr>
      <w:tr w:rsidR="00EF6462" w:rsidRPr="00C25669" w14:paraId="31379F06"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380AEC" w14:textId="77777777" w:rsidR="00EF6462" w:rsidRPr="00C25669" w:rsidRDefault="00EF6462"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E07CE1C" w14:textId="77777777" w:rsidR="00EF6462" w:rsidRPr="00C25669" w:rsidRDefault="00EF6462"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7AE1DD" w14:textId="63233C12" w:rsidR="00EF6462" w:rsidRPr="00C25669" w:rsidRDefault="00EF6462" w:rsidP="00575C91">
            <w:pPr>
              <w:pStyle w:val="TAC"/>
              <w:rPr>
                <w:rFonts w:eastAsia="SimSun"/>
              </w:rPr>
            </w:pPr>
            <w:r>
              <w:rPr>
                <w:rFonts w:eastAsia="SimSun"/>
                <w:lang w:eastAsia="zh-CN"/>
              </w:rPr>
              <w:t>SP Type I, independent precoding generation is applied for both TRxPs, random per slot with PRB bundling granularity</w:t>
            </w:r>
          </w:p>
        </w:tc>
      </w:tr>
      <w:tr w:rsidR="00EF6462" w:rsidRPr="00C25669" w14:paraId="4B065D41"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DDC6473" w14:textId="3D8D9BD8" w:rsidR="00EF6462" w:rsidRDefault="00EF6462" w:rsidP="00575C91">
            <w:pPr>
              <w:pStyle w:val="TAN"/>
              <w:rPr>
                <w:rFonts w:eastAsia="SimSun"/>
                <w:lang w:eastAsia="zh-CN"/>
              </w:rPr>
            </w:pPr>
            <w:r w:rsidRPr="00F847F5">
              <w:rPr>
                <w:rFonts w:eastAsia="SimSun"/>
                <w:lang w:eastAsia="zh-CN"/>
              </w:rPr>
              <w:t>Note 1:</w:t>
            </w:r>
            <w:r w:rsidRPr="00C25669">
              <w:t xml:space="preserve"> </w:t>
            </w:r>
            <w:r w:rsidRPr="00C25669">
              <w:tab/>
            </w:r>
            <w:r w:rsidRPr="00F847F5">
              <w:rPr>
                <w:rFonts w:eastAsia="SimSun"/>
                <w:lang w:eastAsia="zh-CN"/>
              </w:rPr>
              <w:t xml:space="preserve">PDSCH transmission is done from both </w:t>
            </w:r>
            <w:r>
              <w:rPr>
                <w:rFonts w:eastAsia="SimSun"/>
                <w:lang w:eastAsia="zh-CN"/>
              </w:rPr>
              <w:t>TRxP</w:t>
            </w:r>
            <w:r w:rsidRPr="00F847F5">
              <w:rPr>
                <w:rFonts w:eastAsia="SimSun"/>
                <w:lang w:eastAsia="zh-CN"/>
              </w:rPr>
              <w:t xml:space="preserve">s. Transmission from </w:t>
            </w:r>
            <w:r>
              <w:rPr>
                <w:rFonts w:eastAsia="SimSun"/>
                <w:lang w:eastAsia="zh-CN"/>
              </w:rPr>
              <w:t>TRxP</w:t>
            </w:r>
            <w:r w:rsidRPr="00F847F5">
              <w:rPr>
                <w:rFonts w:eastAsia="SimSun"/>
                <w:lang w:eastAsia="zh-CN"/>
              </w:rPr>
              <w:t xml:space="preserve"> #1 uses CORESETPoolIndex 0 and transmission from </w:t>
            </w:r>
            <w:r>
              <w:rPr>
                <w:rFonts w:eastAsia="SimSun"/>
                <w:lang w:eastAsia="zh-CN"/>
              </w:rPr>
              <w:t>TRxP</w:t>
            </w:r>
            <w:r w:rsidRPr="00F847F5">
              <w:rPr>
                <w:rFonts w:eastAsia="SimSun"/>
                <w:lang w:eastAsia="zh-CN"/>
              </w:rPr>
              <w:t xml:space="preserve"> #2 uses CORESETPoolIndex 1</w:t>
            </w:r>
          </w:p>
        </w:tc>
      </w:tr>
    </w:tbl>
    <w:p w14:paraId="4E345969" w14:textId="77777777" w:rsidR="00EF6462" w:rsidRPr="003F37F9" w:rsidRDefault="00EF6462" w:rsidP="00EF6462">
      <w:pPr>
        <w:rPr>
          <w:noProof/>
        </w:rPr>
      </w:pPr>
    </w:p>
    <w:p w14:paraId="4956DFF8" w14:textId="77777777" w:rsidR="00EF6462" w:rsidRPr="00C25669" w:rsidRDefault="00EF6462" w:rsidP="00EF6462">
      <w:pPr>
        <w:pStyle w:val="TH"/>
      </w:pPr>
      <w:r>
        <w:t>Table 5.2.3.2</w:t>
      </w:r>
      <w:r w:rsidRPr="00C25669">
        <w:t>.</w:t>
      </w:r>
      <w:r>
        <w:rPr>
          <w:lang w:eastAsia="zh-CN"/>
        </w:rPr>
        <w:t>12</w:t>
      </w:r>
      <w:r w:rsidRPr="00C25669">
        <w:t>-3</w:t>
      </w:r>
      <w:r>
        <w:t xml:space="preserve">: Minimum performance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703"/>
        <w:gridCol w:w="991"/>
        <w:gridCol w:w="991"/>
        <w:gridCol w:w="993"/>
        <w:gridCol w:w="1133"/>
        <w:gridCol w:w="849"/>
        <w:gridCol w:w="993"/>
        <w:gridCol w:w="1178"/>
        <w:gridCol w:w="949"/>
        <w:gridCol w:w="841"/>
      </w:tblGrid>
      <w:tr w:rsidR="00EF6462" w:rsidRPr="00C25669" w14:paraId="66948E1E" w14:textId="77777777" w:rsidTr="00E04E2A">
        <w:trPr>
          <w:trHeight w:val="374"/>
          <w:jc w:val="center"/>
        </w:trPr>
        <w:tc>
          <w:tcPr>
            <w:tcW w:w="366" w:type="pct"/>
            <w:vMerge w:val="restart"/>
            <w:shd w:val="clear" w:color="auto" w:fill="FFFFFF"/>
            <w:vAlign w:val="center"/>
          </w:tcPr>
          <w:p w14:paraId="24DB0A3B" w14:textId="77777777" w:rsidR="00EF6462" w:rsidRPr="00C25669" w:rsidRDefault="00EF6462" w:rsidP="00EF6462">
            <w:pPr>
              <w:pStyle w:val="TAH"/>
            </w:pPr>
            <w:r w:rsidRPr="00C25669">
              <w:t>Test num</w:t>
            </w:r>
            <w:r>
              <w:t>.</w:t>
            </w:r>
          </w:p>
        </w:tc>
        <w:tc>
          <w:tcPr>
            <w:tcW w:w="1030" w:type="pct"/>
            <w:gridSpan w:val="2"/>
            <w:vMerge w:val="restart"/>
            <w:shd w:val="clear" w:color="auto" w:fill="FFFFFF"/>
            <w:vAlign w:val="center"/>
          </w:tcPr>
          <w:p w14:paraId="02244ACF" w14:textId="77777777" w:rsidR="00EF6462" w:rsidRPr="00C25669" w:rsidRDefault="00EF6462" w:rsidP="00B17620">
            <w:pPr>
              <w:pStyle w:val="TAH"/>
            </w:pPr>
            <w:r w:rsidRPr="00C25669">
              <w:t>Reference</w:t>
            </w:r>
            <w:r w:rsidRPr="00C25669">
              <w:rPr>
                <w:rFonts w:hint="eastAsia"/>
              </w:rPr>
              <w:t xml:space="preserve"> </w:t>
            </w:r>
            <w:r w:rsidRPr="00C25669">
              <w:t>channel</w:t>
            </w:r>
          </w:p>
        </w:tc>
        <w:tc>
          <w:tcPr>
            <w:tcW w:w="516" w:type="pct"/>
            <w:vMerge w:val="restart"/>
            <w:shd w:val="clear" w:color="auto" w:fill="FFFFFF"/>
            <w:vAlign w:val="center"/>
          </w:tcPr>
          <w:p w14:paraId="4556A4B7" w14:textId="77777777" w:rsidR="00EF6462" w:rsidRPr="00C25669" w:rsidRDefault="00EF6462" w:rsidP="00B17620">
            <w:pPr>
              <w:pStyle w:val="TAH"/>
            </w:pPr>
            <w:r w:rsidRPr="00C25669">
              <w:rPr>
                <w:rFonts w:eastAsia="SimSun"/>
              </w:rPr>
              <w:t>Bandwidth (MHz) / Subcarrier spacing (kHz)</w:t>
            </w:r>
          </w:p>
        </w:tc>
        <w:tc>
          <w:tcPr>
            <w:tcW w:w="589" w:type="pct"/>
            <w:vMerge w:val="restart"/>
            <w:shd w:val="clear" w:color="auto" w:fill="FFFFFF"/>
            <w:vAlign w:val="center"/>
          </w:tcPr>
          <w:p w14:paraId="27F9DF32" w14:textId="77777777" w:rsidR="00EF6462" w:rsidRPr="00C25669" w:rsidRDefault="00EF6462" w:rsidP="00926410">
            <w:pPr>
              <w:pStyle w:val="TAH"/>
              <w:rPr>
                <w:lang w:eastAsia="zh-CN"/>
              </w:rPr>
            </w:pPr>
            <w:r w:rsidRPr="00C25669">
              <w:t>Modulation format</w:t>
            </w:r>
            <w:r w:rsidRPr="00C25669">
              <w:rPr>
                <w:rFonts w:hint="eastAsia"/>
                <w:lang w:eastAsia="zh-CN"/>
              </w:rPr>
              <w:t xml:space="preserve"> and code rate</w:t>
            </w:r>
          </w:p>
        </w:tc>
        <w:tc>
          <w:tcPr>
            <w:tcW w:w="441" w:type="pct"/>
            <w:vMerge w:val="restart"/>
            <w:shd w:val="clear" w:color="auto" w:fill="FFFFFF"/>
            <w:vAlign w:val="center"/>
          </w:tcPr>
          <w:p w14:paraId="37F43C0F" w14:textId="77777777" w:rsidR="00EF6462" w:rsidRPr="00C25669" w:rsidRDefault="00EF6462" w:rsidP="00E04E2A">
            <w:pPr>
              <w:pStyle w:val="TAH"/>
            </w:pPr>
            <w:r w:rsidRPr="00C25669">
              <w:t>TDD UL-DL pattern</w:t>
            </w:r>
          </w:p>
        </w:tc>
        <w:tc>
          <w:tcPr>
            <w:tcW w:w="516" w:type="pct"/>
            <w:vMerge w:val="restart"/>
            <w:shd w:val="clear" w:color="auto" w:fill="FFFFFF"/>
            <w:vAlign w:val="center"/>
          </w:tcPr>
          <w:p w14:paraId="2FB0DC73" w14:textId="77777777" w:rsidR="00EF6462" w:rsidRPr="00C25669" w:rsidRDefault="00EF6462" w:rsidP="002F6AAC">
            <w:pPr>
              <w:pStyle w:val="TAH"/>
            </w:pPr>
            <w:r w:rsidRPr="00C25669">
              <w:t>Propagation condition</w:t>
            </w:r>
            <w:r>
              <w:t>(Note 1)</w:t>
            </w:r>
          </w:p>
        </w:tc>
        <w:tc>
          <w:tcPr>
            <w:tcW w:w="612" w:type="pct"/>
            <w:vMerge w:val="restart"/>
            <w:shd w:val="clear" w:color="auto" w:fill="FFFFFF"/>
            <w:vAlign w:val="center"/>
          </w:tcPr>
          <w:p w14:paraId="2F05E8D1" w14:textId="77777777" w:rsidR="00EF6462" w:rsidRPr="00C25669" w:rsidRDefault="00EF6462" w:rsidP="002F6AAC">
            <w:pPr>
              <w:pStyle w:val="TAH"/>
            </w:pPr>
            <w:r w:rsidRPr="00C25669">
              <w:t>Correlation matrix and antenna configuration</w:t>
            </w:r>
            <w:r>
              <w:t>(Note 2)</w:t>
            </w:r>
          </w:p>
        </w:tc>
        <w:tc>
          <w:tcPr>
            <w:tcW w:w="930" w:type="pct"/>
            <w:gridSpan w:val="2"/>
            <w:shd w:val="clear" w:color="auto" w:fill="FFFFFF"/>
            <w:vAlign w:val="center"/>
          </w:tcPr>
          <w:p w14:paraId="10C166E1" w14:textId="77777777" w:rsidR="00EF6462" w:rsidRPr="00C25669" w:rsidRDefault="00EF6462">
            <w:pPr>
              <w:pStyle w:val="TAH"/>
            </w:pPr>
            <w:r w:rsidRPr="00C25669">
              <w:t>Reference value</w:t>
            </w:r>
          </w:p>
        </w:tc>
      </w:tr>
      <w:tr w:rsidR="00EF6462" w:rsidRPr="00C25669" w14:paraId="6136381B" w14:textId="77777777" w:rsidTr="00E04E2A">
        <w:trPr>
          <w:trHeight w:val="374"/>
          <w:jc w:val="center"/>
        </w:trPr>
        <w:tc>
          <w:tcPr>
            <w:tcW w:w="366" w:type="pct"/>
            <w:vMerge/>
            <w:shd w:val="clear" w:color="auto" w:fill="FFFFFF"/>
            <w:vAlign w:val="center"/>
          </w:tcPr>
          <w:p w14:paraId="6C1D0091" w14:textId="77777777" w:rsidR="00EF6462" w:rsidRPr="00C25669" w:rsidRDefault="00EF6462">
            <w:pPr>
              <w:pStyle w:val="TAH"/>
            </w:pPr>
          </w:p>
        </w:tc>
        <w:tc>
          <w:tcPr>
            <w:tcW w:w="1030" w:type="pct"/>
            <w:gridSpan w:val="2"/>
            <w:vMerge/>
            <w:shd w:val="clear" w:color="auto" w:fill="FFFFFF"/>
            <w:vAlign w:val="center"/>
          </w:tcPr>
          <w:p w14:paraId="2FABBB8E" w14:textId="77777777" w:rsidR="00EF6462" w:rsidRPr="00C25669" w:rsidRDefault="00EF6462">
            <w:pPr>
              <w:pStyle w:val="TAH"/>
            </w:pPr>
          </w:p>
        </w:tc>
        <w:tc>
          <w:tcPr>
            <w:tcW w:w="516" w:type="pct"/>
            <w:vMerge/>
            <w:shd w:val="clear" w:color="auto" w:fill="FFFFFF"/>
          </w:tcPr>
          <w:p w14:paraId="6A46FA3E" w14:textId="77777777" w:rsidR="00EF6462" w:rsidRPr="00C25669" w:rsidRDefault="00EF6462">
            <w:pPr>
              <w:pStyle w:val="TAH"/>
            </w:pPr>
          </w:p>
        </w:tc>
        <w:tc>
          <w:tcPr>
            <w:tcW w:w="589" w:type="pct"/>
            <w:vMerge/>
            <w:shd w:val="clear" w:color="auto" w:fill="FFFFFF"/>
          </w:tcPr>
          <w:p w14:paraId="3FFB1D8D" w14:textId="77777777" w:rsidR="00EF6462" w:rsidRPr="00C25669" w:rsidRDefault="00EF6462">
            <w:pPr>
              <w:pStyle w:val="TAH"/>
            </w:pPr>
          </w:p>
        </w:tc>
        <w:tc>
          <w:tcPr>
            <w:tcW w:w="441" w:type="pct"/>
            <w:vMerge/>
            <w:shd w:val="clear" w:color="auto" w:fill="FFFFFF"/>
          </w:tcPr>
          <w:p w14:paraId="1FA97BD2" w14:textId="77777777" w:rsidR="00EF6462" w:rsidRPr="00C25669" w:rsidRDefault="00EF6462">
            <w:pPr>
              <w:pStyle w:val="TAH"/>
            </w:pPr>
          </w:p>
        </w:tc>
        <w:tc>
          <w:tcPr>
            <w:tcW w:w="516" w:type="pct"/>
            <w:vMerge/>
            <w:shd w:val="clear" w:color="auto" w:fill="FFFFFF"/>
            <w:vAlign w:val="center"/>
          </w:tcPr>
          <w:p w14:paraId="43FFF9B6" w14:textId="77777777" w:rsidR="00EF6462" w:rsidRPr="00C25669" w:rsidRDefault="00EF6462">
            <w:pPr>
              <w:pStyle w:val="TAH"/>
            </w:pPr>
          </w:p>
        </w:tc>
        <w:tc>
          <w:tcPr>
            <w:tcW w:w="612" w:type="pct"/>
            <w:vMerge/>
            <w:shd w:val="clear" w:color="auto" w:fill="FFFFFF"/>
            <w:vAlign w:val="center"/>
          </w:tcPr>
          <w:p w14:paraId="4E1B8D76" w14:textId="77777777" w:rsidR="00EF6462" w:rsidRPr="00C25669" w:rsidRDefault="00EF6462">
            <w:pPr>
              <w:pStyle w:val="TAH"/>
            </w:pPr>
          </w:p>
        </w:tc>
        <w:tc>
          <w:tcPr>
            <w:tcW w:w="493" w:type="pct"/>
            <w:shd w:val="clear" w:color="auto" w:fill="FFFFFF"/>
            <w:vAlign w:val="center"/>
          </w:tcPr>
          <w:p w14:paraId="120ED99D" w14:textId="77777777" w:rsidR="00EF6462" w:rsidRPr="00C25669" w:rsidRDefault="00EF6462">
            <w:pPr>
              <w:pStyle w:val="TAH"/>
            </w:pPr>
            <w:r w:rsidRPr="00C25669">
              <w:rPr>
                <w:rFonts w:eastAsia="SimSun"/>
              </w:rPr>
              <w:t>Fraction of maximum throughput (%)</w:t>
            </w:r>
          </w:p>
        </w:tc>
        <w:tc>
          <w:tcPr>
            <w:tcW w:w="437" w:type="pct"/>
            <w:shd w:val="clear" w:color="auto" w:fill="FFFFFF"/>
            <w:vAlign w:val="center"/>
          </w:tcPr>
          <w:p w14:paraId="5EBF052B" w14:textId="77777777" w:rsidR="00EF6462" w:rsidRPr="00C25669" w:rsidRDefault="00EF6462">
            <w:pPr>
              <w:pStyle w:val="TAH"/>
            </w:pPr>
            <w:r w:rsidRPr="00C25669">
              <w:rPr>
                <w:rFonts w:eastAsia="SimSun"/>
              </w:rPr>
              <w:t>SNR (dB)</w:t>
            </w:r>
            <w:r>
              <w:rPr>
                <w:rFonts w:eastAsia="SimSun"/>
              </w:rPr>
              <w:t>(Note 3)</w:t>
            </w:r>
          </w:p>
        </w:tc>
      </w:tr>
      <w:tr w:rsidR="00EF6462" w:rsidRPr="00C25669" w14:paraId="08C69414" w14:textId="77777777" w:rsidTr="00E04E2A">
        <w:trPr>
          <w:trHeight w:val="189"/>
          <w:jc w:val="center"/>
        </w:trPr>
        <w:tc>
          <w:tcPr>
            <w:tcW w:w="366" w:type="pct"/>
            <w:shd w:val="clear" w:color="auto" w:fill="FFFFFF"/>
            <w:vAlign w:val="center"/>
          </w:tcPr>
          <w:p w14:paraId="78135CD1" w14:textId="77777777" w:rsidR="00EF6462" w:rsidRDefault="00EF6462" w:rsidP="00E04E2A">
            <w:pPr>
              <w:pStyle w:val="TAC"/>
            </w:pPr>
          </w:p>
        </w:tc>
        <w:tc>
          <w:tcPr>
            <w:tcW w:w="515" w:type="pct"/>
            <w:shd w:val="clear" w:color="auto" w:fill="FFFFFF"/>
            <w:vAlign w:val="center"/>
          </w:tcPr>
          <w:p w14:paraId="19DCA52E" w14:textId="77777777" w:rsidR="00EF6462" w:rsidRDefault="00EF6462" w:rsidP="00E04E2A">
            <w:pPr>
              <w:pStyle w:val="TAC"/>
              <w:rPr>
                <w:rFonts w:eastAsia="SimSun"/>
                <w:szCs w:val="24"/>
                <w:lang w:eastAsia="zh-CN"/>
              </w:rPr>
            </w:pPr>
            <w:r>
              <w:rPr>
                <w:rFonts w:eastAsia="SimSun" w:hint="eastAsia"/>
                <w:szCs w:val="24"/>
                <w:lang w:eastAsia="zh-CN"/>
              </w:rPr>
              <w:t>T</w:t>
            </w:r>
            <w:r>
              <w:rPr>
                <w:rFonts w:eastAsia="SimSun"/>
                <w:szCs w:val="24"/>
                <w:lang w:eastAsia="zh-CN"/>
              </w:rPr>
              <w:t>RxP #1</w:t>
            </w:r>
          </w:p>
        </w:tc>
        <w:tc>
          <w:tcPr>
            <w:tcW w:w="515" w:type="pct"/>
            <w:shd w:val="clear" w:color="auto" w:fill="FFFFFF"/>
            <w:vAlign w:val="center"/>
          </w:tcPr>
          <w:p w14:paraId="40B994E0" w14:textId="77777777" w:rsidR="00EF6462" w:rsidRDefault="00EF6462" w:rsidP="00E04E2A">
            <w:pPr>
              <w:pStyle w:val="TAC"/>
              <w:rPr>
                <w:rFonts w:eastAsia="SimSun"/>
                <w:szCs w:val="24"/>
                <w:lang w:eastAsia="zh-CN"/>
              </w:rPr>
            </w:pPr>
            <w:r>
              <w:rPr>
                <w:rFonts w:eastAsia="SimSun" w:hint="eastAsia"/>
                <w:szCs w:val="24"/>
                <w:lang w:eastAsia="zh-CN"/>
              </w:rPr>
              <w:t>T</w:t>
            </w:r>
            <w:r>
              <w:rPr>
                <w:rFonts w:eastAsia="SimSun"/>
                <w:szCs w:val="24"/>
                <w:lang w:eastAsia="zh-CN"/>
              </w:rPr>
              <w:t>RxP #2</w:t>
            </w:r>
          </w:p>
        </w:tc>
        <w:tc>
          <w:tcPr>
            <w:tcW w:w="516" w:type="pct"/>
            <w:shd w:val="clear" w:color="auto" w:fill="FFFFFF"/>
            <w:vAlign w:val="center"/>
          </w:tcPr>
          <w:p w14:paraId="2A9133F0" w14:textId="77777777" w:rsidR="00EF6462" w:rsidRPr="00C25669" w:rsidRDefault="00EF6462" w:rsidP="00E04E2A">
            <w:pPr>
              <w:pStyle w:val="TAC"/>
              <w:rPr>
                <w:rFonts w:eastAsia="SimSun"/>
              </w:rPr>
            </w:pPr>
          </w:p>
        </w:tc>
        <w:tc>
          <w:tcPr>
            <w:tcW w:w="589" w:type="pct"/>
            <w:shd w:val="clear" w:color="auto" w:fill="FFFFFF"/>
            <w:vAlign w:val="center"/>
          </w:tcPr>
          <w:p w14:paraId="1F823A82" w14:textId="77777777" w:rsidR="00EF6462" w:rsidRDefault="00EF6462" w:rsidP="00E04E2A">
            <w:pPr>
              <w:pStyle w:val="TAC"/>
            </w:pPr>
          </w:p>
        </w:tc>
        <w:tc>
          <w:tcPr>
            <w:tcW w:w="441" w:type="pct"/>
            <w:shd w:val="clear" w:color="auto" w:fill="FFFFFF"/>
            <w:vAlign w:val="center"/>
          </w:tcPr>
          <w:p w14:paraId="620B492B" w14:textId="77777777" w:rsidR="00EF6462" w:rsidRPr="00C25669" w:rsidRDefault="00EF6462" w:rsidP="00E04E2A">
            <w:pPr>
              <w:pStyle w:val="TAC"/>
            </w:pPr>
          </w:p>
        </w:tc>
        <w:tc>
          <w:tcPr>
            <w:tcW w:w="516" w:type="pct"/>
            <w:shd w:val="clear" w:color="auto" w:fill="FFFFFF"/>
            <w:vAlign w:val="center"/>
          </w:tcPr>
          <w:p w14:paraId="6602DC72" w14:textId="77777777" w:rsidR="00EF6462" w:rsidRDefault="00EF6462" w:rsidP="00E04E2A">
            <w:pPr>
              <w:pStyle w:val="TAC"/>
            </w:pPr>
          </w:p>
        </w:tc>
        <w:tc>
          <w:tcPr>
            <w:tcW w:w="612" w:type="pct"/>
            <w:shd w:val="clear" w:color="auto" w:fill="FFFFFF"/>
            <w:vAlign w:val="center"/>
          </w:tcPr>
          <w:p w14:paraId="16CFFBDA" w14:textId="77777777" w:rsidR="00EF6462" w:rsidRDefault="00EF6462" w:rsidP="00E04E2A">
            <w:pPr>
              <w:pStyle w:val="TAC"/>
            </w:pPr>
          </w:p>
        </w:tc>
        <w:tc>
          <w:tcPr>
            <w:tcW w:w="493" w:type="pct"/>
            <w:shd w:val="clear" w:color="auto" w:fill="FFFFFF"/>
            <w:vAlign w:val="center"/>
          </w:tcPr>
          <w:p w14:paraId="43FD8607" w14:textId="77777777" w:rsidR="00EF6462" w:rsidRPr="00C25669" w:rsidRDefault="00EF6462" w:rsidP="00E04E2A">
            <w:pPr>
              <w:pStyle w:val="TAC"/>
              <w:rPr>
                <w:rFonts w:eastAsia="SimSun"/>
              </w:rPr>
            </w:pPr>
          </w:p>
        </w:tc>
        <w:tc>
          <w:tcPr>
            <w:tcW w:w="437" w:type="pct"/>
            <w:shd w:val="clear" w:color="auto" w:fill="FFFFFF"/>
            <w:vAlign w:val="center"/>
          </w:tcPr>
          <w:p w14:paraId="700B9E58" w14:textId="77777777" w:rsidR="00EF6462" w:rsidRDefault="00EF6462" w:rsidP="00E04E2A">
            <w:pPr>
              <w:pStyle w:val="TAC"/>
              <w:rPr>
                <w:rFonts w:eastAsia="SimSun"/>
              </w:rPr>
            </w:pPr>
          </w:p>
        </w:tc>
      </w:tr>
      <w:tr w:rsidR="00EF6462" w:rsidRPr="00C25669" w14:paraId="51E6C2D0" w14:textId="77777777" w:rsidTr="00E04E2A">
        <w:trPr>
          <w:trHeight w:val="189"/>
          <w:jc w:val="center"/>
        </w:trPr>
        <w:tc>
          <w:tcPr>
            <w:tcW w:w="366" w:type="pct"/>
            <w:shd w:val="clear" w:color="auto" w:fill="FFFFFF"/>
            <w:vAlign w:val="center"/>
          </w:tcPr>
          <w:p w14:paraId="452B6B5A" w14:textId="77777777" w:rsidR="00EF6462" w:rsidRPr="00C25669" w:rsidRDefault="00EF6462" w:rsidP="00E04E2A">
            <w:pPr>
              <w:pStyle w:val="TAC"/>
              <w:rPr>
                <w:lang w:eastAsia="zh-CN"/>
              </w:rPr>
            </w:pPr>
            <w:r>
              <w:t>1</w:t>
            </w:r>
            <w:r w:rsidRPr="00C25669">
              <w:t>-</w:t>
            </w:r>
            <w:r w:rsidRPr="00C25669">
              <w:rPr>
                <w:rFonts w:hint="eastAsia"/>
                <w:lang w:eastAsia="zh-CN"/>
              </w:rPr>
              <w:t>1</w:t>
            </w:r>
          </w:p>
        </w:tc>
        <w:tc>
          <w:tcPr>
            <w:tcW w:w="515" w:type="pct"/>
            <w:shd w:val="clear" w:color="auto" w:fill="FFFFFF"/>
            <w:vAlign w:val="center"/>
          </w:tcPr>
          <w:p w14:paraId="2DC23C5B" w14:textId="77777777" w:rsidR="00EF6462" w:rsidRPr="00C25669" w:rsidRDefault="00EF6462" w:rsidP="00E04E2A">
            <w:pPr>
              <w:pStyle w:val="TAC"/>
            </w:pPr>
            <w:r>
              <w:rPr>
                <w:rFonts w:eastAsia="SimSun"/>
                <w:szCs w:val="24"/>
                <w:lang w:eastAsia="zh-CN"/>
              </w:rPr>
              <w:t>R.PDSCH.2-3.3 TDD</w:t>
            </w:r>
          </w:p>
        </w:tc>
        <w:tc>
          <w:tcPr>
            <w:tcW w:w="515" w:type="pct"/>
            <w:shd w:val="clear" w:color="auto" w:fill="FFFFFF"/>
            <w:vAlign w:val="center"/>
          </w:tcPr>
          <w:p w14:paraId="0F922EAD" w14:textId="77777777" w:rsidR="00EF6462" w:rsidRPr="00C25669" w:rsidRDefault="00EF6462" w:rsidP="00E04E2A">
            <w:pPr>
              <w:pStyle w:val="TAC"/>
            </w:pPr>
            <w:r>
              <w:rPr>
                <w:rFonts w:eastAsia="SimSun"/>
                <w:szCs w:val="24"/>
                <w:lang w:eastAsia="zh-CN"/>
              </w:rPr>
              <w:t>R.PDSCH.2-3.4 TDD</w:t>
            </w:r>
          </w:p>
        </w:tc>
        <w:tc>
          <w:tcPr>
            <w:tcW w:w="516" w:type="pct"/>
            <w:shd w:val="clear" w:color="auto" w:fill="FFFFFF"/>
            <w:vAlign w:val="center"/>
          </w:tcPr>
          <w:p w14:paraId="76155E7D" w14:textId="77777777" w:rsidR="00EF6462" w:rsidRPr="00C25669" w:rsidRDefault="00EF6462" w:rsidP="00E04E2A">
            <w:pPr>
              <w:pStyle w:val="TAC"/>
            </w:pPr>
            <w:r w:rsidRPr="00C25669">
              <w:rPr>
                <w:rFonts w:eastAsia="SimSun"/>
              </w:rPr>
              <w:t>40 / 30</w:t>
            </w:r>
          </w:p>
        </w:tc>
        <w:tc>
          <w:tcPr>
            <w:tcW w:w="589" w:type="pct"/>
            <w:shd w:val="clear" w:color="auto" w:fill="FFFFFF"/>
            <w:vAlign w:val="center"/>
          </w:tcPr>
          <w:p w14:paraId="2CD6D1BB" w14:textId="77777777" w:rsidR="00EF6462" w:rsidRPr="00C25669" w:rsidRDefault="00EF6462" w:rsidP="00E04E2A">
            <w:pPr>
              <w:pStyle w:val="TAC"/>
            </w:pPr>
            <w:r>
              <w:t>64</w:t>
            </w:r>
            <w:r w:rsidRPr="00C25669">
              <w:t>QAM, 0.</w:t>
            </w:r>
            <w:r>
              <w:t>50</w:t>
            </w:r>
          </w:p>
        </w:tc>
        <w:tc>
          <w:tcPr>
            <w:tcW w:w="441" w:type="pct"/>
            <w:shd w:val="clear" w:color="auto" w:fill="FFFFFF"/>
            <w:vAlign w:val="center"/>
          </w:tcPr>
          <w:p w14:paraId="4838B133" w14:textId="77777777" w:rsidR="00EF6462" w:rsidRPr="00C25669" w:rsidRDefault="00EF6462" w:rsidP="00E04E2A">
            <w:pPr>
              <w:pStyle w:val="TAC"/>
            </w:pPr>
            <w:r w:rsidRPr="00C25669">
              <w:t>FR1.30-1</w:t>
            </w:r>
          </w:p>
        </w:tc>
        <w:tc>
          <w:tcPr>
            <w:tcW w:w="516" w:type="pct"/>
            <w:shd w:val="clear" w:color="auto" w:fill="FFFFFF"/>
            <w:vAlign w:val="center"/>
          </w:tcPr>
          <w:p w14:paraId="41F2C932" w14:textId="5EBB592C" w:rsidR="00EF6462" w:rsidRPr="00C25669" w:rsidRDefault="00EF6462" w:rsidP="00E04E2A">
            <w:pPr>
              <w:pStyle w:val="TAC"/>
            </w:pPr>
            <w:r>
              <w:t>TDLA30-10</w:t>
            </w:r>
          </w:p>
        </w:tc>
        <w:tc>
          <w:tcPr>
            <w:tcW w:w="612" w:type="pct"/>
            <w:shd w:val="clear" w:color="auto" w:fill="FFFFFF"/>
            <w:vAlign w:val="center"/>
          </w:tcPr>
          <w:p w14:paraId="1A1D4A93" w14:textId="5458DE46" w:rsidR="00EF6462" w:rsidRPr="00C25669" w:rsidRDefault="00EF6462" w:rsidP="00E04E2A">
            <w:pPr>
              <w:pStyle w:val="TAC"/>
            </w:pPr>
            <w:r>
              <w:t>2x4</w:t>
            </w:r>
            <w:r w:rsidRPr="00FF301E">
              <w:t>, ULA Low</w:t>
            </w:r>
          </w:p>
        </w:tc>
        <w:tc>
          <w:tcPr>
            <w:tcW w:w="493" w:type="pct"/>
            <w:shd w:val="clear" w:color="auto" w:fill="FFFFFF"/>
            <w:vAlign w:val="center"/>
          </w:tcPr>
          <w:p w14:paraId="70C2A0D9" w14:textId="77777777" w:rsidR="00EF6462" w:rsidRPr="00C25669" w:rsidRDefault="00EF6462" w:rsidP="00E04E2A">
            <w:pPr>
              <w:pStyle w:val="TAC"/>
            </w:pPr>
            <w:r w:rsidRPr="00C25669">
              <w:rPr>
                <w:rFonts w:eastAsia="SimSun"/>
              </w:rPr>
              <w:t>70</w:t>
            </w:r>
          </w:p>
        </w:tc>
        <w:tc>
          <w:tcPr>
            <w:tcW w:w="437" w:type="pct"/>
            <w:shd w:val="clear" w:color="auto" w:fill="FFFFFF"/>
            <w:vAlign w:val="center"/>
          </w:tcPr>
          <w:p w14:paraId="75A18E8E" w14:textId="45642498" w:rsidR="00EF6462" w:rsidRPr="00C25669" w:rsidRDefault="00EF6462" w:rsidP="00E04E2A">
            <w:pPr>
              <w:pStyle w:val="TAC"/>
            </w:pPr>
            <w:r>
              <w:rPr>
                <w:rFonts w:eastAsia="SimSun"/>
              </w:rPr>
              <w:t>14.</w:t>
            </w:r>
            <w:r w:rsidR="0058189E">
              <w:rPr>
                <w:rFonts w:eastAsia="SimSun"/>
              </w:rPr>
              <w:t xml:space="preserve"> 6</w:t>
            </w:r>
          </w:p>
        </w:tc>
      </w:tr>
      <w:tr w:rsidR="00EF6462" w:rsidRPr="00C25669" w14:paraId="20691A0E" w14:textId="77777777" w:rsidTr="00575C91">
        <w:trPr>
          <w:trHeight w:val="189"/>
          <w:jc w:val="center"/>
        </w:trPr>
        <w:tc>
          <w:tcPr>
            <w:tcW w:w="5000" w:type="pct"/>
            <w:gridSpan w:val="10"/>
            <w:shd w:val="clear" w:color="auto" w:fill="FFFFFF"/>
            <w:vAlign w:val="center"/>
          </w:tcPr>
          <w:p w14:paraId="1CCC8EB0" w14:textId="5D8B19F7" w:rsidR="00EF6462" w:rsidRPr="005C4190" w:rsidRDefault="00EF6462" w:rsidP="00575C91">
            <w:pPr>
              <w:pStyle w:val="TAN"/>
              <w:rPr>
                <w:rFonts w:eastAsia="SimSun"/>
              </w:rPr>
            </w:pPr>
            <w:r w:rsidRPr="005C4190">
              <w:rPr>
                <w:rFonts w:eastAsia="SimSun"/>
              </w:rPr>
              <w:t>Note 1:</w:t>
            </w:r>
            <w:r w:rsidRPr="00C25669">
              <w:tab/>
            </w:r>
            <w:r w:rsidRPr="005C4190">
              <w:rPr>
                <w:rFonts w:eastAsia="SimSun"/>
              </w:rPr>
              <w:t xml:space="preserve">The propagation conditions </w:t>
            </w:r>
            <w:r>
              <w:rPr>
                <w:rFonts w:eastAsia="SimSun"/>
              </w:rPr>
              <w:t>apply to each of</w:t>
            </w:r>
            <w:r w:rsidRPr="005C4190">
              <w:rPr>
                <w:rFonts w:eastAsia="SimSun"/>
              </w:rPr>
              <w:t xml:space="preserve"> </w:t>
            </w:r>
            <w:r>
              <w:rPr>
                <w:rFonts w:eastAsia="SimSun"/>
              </w:rPr>
              <w:t>TRxP</w:t>
            </w:r>
            <w:r w:rsidRPr="005C4190">
              <w:rPr>
                <w:rFonts w:eastAsia="SimSun"/>
              </w:rPr>
              <w:t xml:space="preserve"> #1 and </w:t>
            </w:r>
            <w:r>
              <w:rPr>
                <w:rFonts w:eastAsia="SimSun"/>
              </w:rPr>
              <w:t>TRxP</w:t>
            </w:r>
            <w:r w:rsidRPr="005C4190">
              <w:rPr>
                <w:rFonts w:eastAsia="SimSun"/>
              </w:rPr>
              <w:t xml:space="preserve"> #2 </w:t>
            </w:r>
            <w:r>
              <w:rPr>
                <w:rFonts w:eastAsia="SimSun"/>
              </w:rPr>
              <w:t>and are statistically independent</w:t>
            </w:r>
          </w:p>
          <w:p w14:paraId="6E8AC9B4" w14:textId="742C7E59" w:rsidR="00EF6462" w:rsidRPr="005C4190" w:rsidRDefault="00EF6462" w:rsidP="00575C91">
            <w:pPr>
              <w:pStyle w:val="TAN"/>
              <w:rPr>
                <w:rFonts w:eastAsia="SimSun"/>
              </w:rPr>
            </w:pPr>
            <w:r w:rsidRPr="005C4190">
              <w:rPr>
                <w:rFonts w:eastAsia="SimSun"/>
              </w:rPr>
              <w:t>Note 2:</w:t>
            </w:r>
            <w:r w:rsidRPr="00C25669">
              <w:tab/>
            </w:r>
            <w:r w:rsidRPr="005C4190">
              <w:rPr>
                <w:rFonts w:eastAsia="SimSun"/>
              </w:rPr>
              <w:t>Correlation matrix and antenna co</w:t>
            </w:r>
            <w:r>
              <w:rPr>
                <w:rFonts w:eastAsia="SimSun"/>
              </w:rPr>
              <w:t>nfiguration parameters apply to each of TRxP #1 and TRxP #2</w:t>
            </w:r>
          </w:p>
          <w:p w14:paraId="5D690170" w14:textId="264BB06D" w:rsidR="00EF6462" w:rsidRDefault="00EF6462" w:rsidP="00575C91">
            <w:pPr>
              <w:pStyle w:val="TAN"/>
              <w:rPr>
                <w:rFonts w:eastAsia="SimSun"/>
              </w:rPr>
            </w:pPr>
            <w:r w:rsidRPr="005C4190">
              <w:rPr>
                <w:rFonts w:eastAsia="SimSun"/>
              </w:rPr>
              <w:t>Note 3:</w:t>
            </w:r>
            <w:r w:rsidRPr="00C25669">
              <w:tab/>
            </w:r>
            <w:r w:rsidRPr="005C4190">
              <w:rPr>
                <w:rFonts w:eastAsia="SimSun"/>
              </w:rPr>
              <w:t xml:space="preserve">SNR corresponds to SNR of </w:t>
            </w:r>
            <w:r>
              <w:rPr>
                <w:rFonts w:eastAsia="SimSun"/>
              </w:rPr>
              <w:t>TRxP</w:t>
            </w:r>
            <w:r w:rsidRPr="005C4190">
              <w:rPr>
                <w:rFonts w:eastAsia="SimSun"/>
              </w:rPr>
              <w:t xml:space="preserve"> #1 and </w:t>
            </w:r>
            <w:r>
              <w:rPr>
                <w:rFonts w:eastAsia="SimSun"/>
              </w:rPr>
              <w:t>TRxP</w:t>
            </w:r>
            <w:r w:rsidRPr="005C4190">
              <w:rPr>
                <w:rFonts w:eastAsia="SimSun"/>
              </w:rPr>
              <w:t xml:space="preserve"> #2 as defined in 4.4.2</w:t>
            </w:r>
          </w:p>
        </w:tc>
      </w:tr>
    </w:tbl>
    <w:p w14:paraId="7B1941EE" w14:textId="77777777" w:rsidR="00EF6462" w:rsidRDefault="00EF6462" w:rsidP="00EF6462">
      <w:pPr>
        <w:rPr>
          <w:noProof/>
        </w:rPr>
      </w:pPr>
    </w:p>
    <w:p w14:paraId="4B8BA0D6" w14:textId="77777777" w:rsidR="0097340D" w:rsidRPr="00C25669" w:rsidRDefault="0097340D" w:rsidP="0097340D">
      <w:pPr>
        <w:pStyle w:val="Heading5"/>
      </w:pPr>
      <w:bookmarkStart w:id="2509" w:name="_Toc67918086"/>
      <w:bookmarkStart w:id="2510" w:name="_Toc76298129"/>
      <w:bookmarkStart w:id="2511" w:name="_Toc76572141"/>
      <w:bookmarkStart w:id="2512" w:name="_Toc76652008"/>
      <w:bookmarkStart w:id="2513" w:name="_Toc76652846"/>
      <w:bookmarkStart w:id="2514" w:name="_Toc83742118"/>
      <w:bookmarkStart w:id="2515" w:name="_Toc91440608"/>
      <w:bookmarkStart w:id="2516" w:name="_Toc98849395"/>
      <w:bookmarkStart w:id="2517" w:name="_Toc106543247"/>
      <w:bookmarkStart w:id="2518" w:name="_Toc106737344"/>
      <w:bookmarkStart w:id="2519" w:name="_Toc107233111"/>
      <w:bookmarkStart w:id="2520" w:name="_Toc107234701"/>
      <w:bookmarkStart w:id="2521" w:name="_Toc107419670"/>
      <w:bookmarkStart w:id="2522" w:name="_Toc107476964"/>
      <w:bookmarkStart w:id="2523" w:name="_Toc114565790"/>
      <w:bookmarkStart w:id="2524" w:name="_Toc123936092"/>
      <w:bookmarkStart w:id="2525" w:name="_Toc124377107"/>
      <w:r>
        <w:t>5.2.3.2.13</w:t>
      </w:r>
      <w:r w:rsidRPr="00C25669">
        <w:rPr>
          <w:rFonts w:hint="eastAsia"/>
          <w:lang w:eastAsia="zh-CN"/>
        </w:rPr>
        <w:tab/>
      </w:r>
      <w:r w:rsidRPr="009F3CBF">
        <w:t xml:space="preserve">Minimum requirements for PDSCH with </w:t>
      </w:r>
      <w:r>
        <w:t>s</w:t>
      </w:r>
      <w:r w:rsidRPr="009F3CBF">
        <w:t>ingle-DCI based FDM</w:t>
      </w:r>
      <w:r>
        <w:t xml:space="preserve"> </w:t>
      </w:r>
      <w:r w:rsidRPr="009F3CBF">
        <w:t>Scheme A</w:t>
      </w:r>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p>
    <w:p w14:paraId="46A61D6A"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6DC34605"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13</w:t>
      </w:r>
      <w:r w:rsidRPr="00C25669">
        <w:rPr>
          <w:rFonts w:ascii="Times-Roman" w:eastAsia="SimSun" w:hAnsi="Times-Roman"/>
        </w:rPr>
        <w:t>-1</w:t>
      </w:r>
      <w:r w:rsidRPr="00C25669">
        <w:rPr>
          <w:rFonts w:ascii="Times-Roman" w:eastAsia="SimSun" w:hAnsi="Times-Roman" w:hint="eastAsia"/>
          <w:lang w:eastAsia="zh-CN"/>
        </w:rPr>
        <w:t>.</w:t>
      </w:r>
    </w:p>
    <w:p w14:paraId="776217D6" w14:textId="77777777" w:rsidR="0097340D" w:rsidRPr="00C25669" w:rsidRDefault="0097340D" w:rsidP="0097340D">
      <w:pPr>
        <w:pStyle w:val="TH"/>
      </w:pPr>
      <w:r w:rsidRPr="00C25669">
        <w:t>Table 5.2.</w:t>
      </w:r>
      <w:r>
        <w:t>3</w:t>
      </w:r>
      <w:r w:rsidRPr="00C25669">
        <w:t>.</w:t>
      </w:r>
      <w:r>
        <w:t>2</w:t>
      </w:r>
      <w:r w:rsidRPr="00C25669">
        <w:t>.</w:t>
      </w:r>
      <w:r>
        <w:rPr>
          <w:lang w:eastAsia="zh-CN"/>
        </w:rPr>
        <w:t>13</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27379771" w14:textId="77777777" w:rsidTr="00E04E2A">
        <w:tc>
          <w:tcPr>
            <w:tcW w:w="5098" w:type="dxa"/>
            <w:shd w:val="clear" w:color="auto" w:fill="auto"/>
          </w:tcPr>
          <w:p w14:paraId="09396DD9"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7B37D01B" w14:textId="77777777" w:rsidR="0097340D" w:rsidRPr="00C25669" w:rsidRDefault="0097340D" w:rsidP="00575C91">
            <w:pPr>
              <w:pStyle w:val="TAH"/>
              <w:rPr>
                <w:rFonts w:eastAsia="SimSun"/>
              </w:rPr>
            </w:pPr>
            <w:r w:rsidRPr="00C25669">
              <w:rPr>
                <w:rFonts w:eastAsia="SimSun"/>
              </w:rPr>
              <w:t>Test index</w:t>
            </w:r>
          </w:p>
        </w:tc>
      </w:tr>
      <w:tr w:rsidR="0097340D" w:rsidRPr="00C25669" w14:paraId="59FC5712" w14:textId="77777777" w:rsidTr="00E04E2A">
        <w:tc>
          <w:tcPr>
            <w:tcW w:w="5098" w:type="dxa"/>
            <w:shd w:val="clear" w:color="auto" w:fill="auto"/>
          </w:tcPr>
          <w:p w14:paraId="1AB998CE" w14:textId="77777777" w:rsidR="0097340D" w:rsidRPr="00C25669" w:rsidRDefault="0097340D" w:rsidP="00575C91">
            <w:pPr>
              <w:pStyle w:val="TAL"/>
              <w:rPr>
                <w:rFonts w:eastAsia="SimSun"/>
              </w:rPr>
            </w:pPr>
            <w:r w:rsidRPr="00FA5CA8">
              <w:rPr>
                <w:rFonts w:eastAsia="SimSun"/>
              </w:rPr>
              <w:t xml:space="preserve">Verify PDSCH performance under </w:t>
            </w:r>
            <w:r>
              <w:rPr>
                <w:rFonts w:eastAsia="SimSun"/>
              </w:rPr>
              <w:t>4</w:t>
            </w:r>
            <w:r w:rsidRPr="00FA5CA8">
              <w:rPr>
                <w:rFonts w:eastAsia="SimSun"/>
              </w:rPr>
              <w:t xml:space="preserve"> receive antenna conditions when UE is configured with “FDMSchemeA” in “RepetitionScheme-r16” defined in clause 5.1 of TS 38.214 [12]</w:t>
            </w:r>
          </w:p>
        </w:tc>
        <w:tc>
          <w:tcPr>
            <w:tcW w:w="4523" w:type="dxa"/>
            <w:shd w:val="clear" w:color="auto" w:fill="auto"/>
          </w:tcPr>
          <w:p w14:paraId="5D27C6A4" w14:textId="77777777" w:rsidR="0097340D" w:rsidRPr="00C25669" w:rsidRDefault="0097340D" w:rsidP="00575C91">
            <w:pPr>
              <w:pStyle w:val="TAL"/>
              <w:rPr>
                <w:rFonts w:eastAsia="SimSun"/>
                <w:lang w:eastAsia="zh-CN"/>
              </w:rPr>
            </w:pPr>
            <w:r w:rsidRPr="00C25669">
              <w:rPr>
                <w:rFonts w:eastAsia="SimSun"/>
              </w:rPr>
              <w:t>1-1</w:t>
            </w:r>
          </w:p>
        </w:tc>
      </w:tr>
    </w:tbl>
    <w:p w14:paraId="40A5310B" w14:textId="77777777" w:rsidR="0097340D" w:rsidRPr="00C25669" w:rsidRDefault="0097340D" w:rsidP="0097340D">
      <w:pPr>
        <w:rPr>
          <w:rFonts w:ascii="Times-Roman" w:eastAsia="SimSun" w:hAnsi="Times-Roman" w:hint="eastAsia"/>
        </w:rPr>
      </w:pPr>
    </w:p>
    <w:p w14:paraId="1C57553B" w14:textId="77777777" w:rsidR="0097340D" w:rsidRDefault="0097340D" w:rsidP="0097340D">
      <w:pPr>
        <w:pStyle w:val="TH"/>
      </w:pPr>
      <w:r w:rsidRPr="00C25669">
        <w:t>Table 5.2.</w:t>
      </w:r>
      <w:r>
        <w:t>3</w:t>
      </w:r>
      <w:r w:rsidRPr="00C25669">
        <w:t>.1.</w:t>
      </w:r>
      <w:r>
        <w:rPr>
          <w:lang w:eastAsia="zh-CN"/>
        </w:rPr>
        <w:t>13</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5FA25CBC" w14:textId="77777777" w:rsidTr="00E04E2A">
        <w:trPr>
          <w:trHeight w:val="75"/>
        </w:trPr>
        <w:tc>
          <w:tcPr>
            <w:tcW w:w="5467" w:type="dxa"/>
            <w:gridSpan w:val="4"/>
            <w:vMerge w:val="restart"/>
            <w:shd w:val="clear" w:color="auto" w:fill="auto"/>
          </w:tcPr>
          <w:p w14:paraId="5D6D70EE"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4A9232A7"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65AE027D" w14:textId="77777777" w:rsidR="0097340D" w:rsidRPr="00C25669" w:rsidRDefault="0097340D" w:rsidP="00575C91">
            <w:pPr>
              <w:pStyle w:val="TAH"/>
              <w:rPr>
                <w:rFonts w:eastAsia="SimSun"/>
              </w:rPr>
            </w:pPr>
            <w:r w:rsidRPr="00C25669">
              <w:rPr>
                <w:rFonts w:eastAsia="SimSun"/>
              </w:rPr>
              <w:t>Value</w:t>
            </w:r>
          </w:p>
        </w:tc>
      </w:tr>
      <w:tr w:rsidR="0097340D" w:rsidRPr="00C25669" w14:paraId="0C7FC84F" w14:textId="77777777" w:rsidTr="00E04E2A">
        <w:trPr>
          <w:trHeight w:val="75"/>
        </w:trPr>
        <w:tc>
          <w:tcPr>
            <w:tcW w:w="5467" w:type="dxa"/>
            <w:gridSpan w:val="4"/>
            <w:vMerge/>
            <w:shd w:val="clear" w:color="auto" w:fill="auto"/>
          </w:tcPr>
          <w:p w14:paraId="72CC84A4" w14:textId="77777777" w:rsidR="0097340D" w:rsidRPr="00C25669" w:rsidRDefault="0097340D" w:rsidP="00575C91">
            <w:pPr>
              <w:pStyle w:val="TAH"/>
              <w:rPr>
                <w:rFonts w:eastAsia="SimSun"/>
              </w:rPr>
            </w:pPr>
          </w:p>
        </w:tc>
        <w:tc>
          <w:tcPr>
            <w:tcW w:w="802" w:type="dxa"/>
            <w:vMerge/>
            <w:shd w:val="clear" w:color="auto" w:fill="auto"/>
          </w:tcPr>
          <w:p w14:paraId="2B097A72" w14:textId="77777777" w:rsidR="0097340D" w:rsidRPr="00C25669" w:rsidRDefault="0097340D" w:rsidP="00575C91">
            <w:pPr>
              <w:pStyle w:val="TAH"/>
              <w:rPr>
                <w:rFonts w:eastAsia="SimSun"/>
              </w:rPr>
            </w:pPr>
          </w:p>
        </w:tc>
        <w:tc>
          <w:tcPr>
            <w:tcW w:w="1676" w:type="dxa"/>
            <w:shd w:val="clear" w:color="auto" w:fill="auto"/>
          </w:tcPr>
          <w:p w14:paraId="25AB2C6D"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32D4103D" w14:textId="77777777" w:rsidR="0097340D" w:rsidRPr="00C25669" w:rsidRDefault="0097340D" w:rsidP="00575C91">
            <w:pPr>
              <w:pStyle w:val="TAH"/>
              <w:rPr>
                <w:rFonts w:eastAsia="SimSun"/>
              </w:rPr>
            </w:pPr>
            <w:r>
              <w:rPr>
                <w:rFonts w:eastAsia="SimSun"/>
              </w:rPr>
              <w:t>TRxP #2 (Note 1)</w:t>
            </w:r>
          </w:p>
        </w:tc>
      </w:tr>
      <w:tr w:rsidR="0097340D" w:rsidRPr="00C25669" w14:paraId="08CD8CA8" w14:textId="77777777" w:rsidTr="00E04E2A">
        <w:tc>
          <w:tcPr>
            <w:tcW w:w="5467" w:type="dxa"/>
            <w:gridSpan w:val="4"/>
            <w:shd w:val="clear" w:color="auto" w:fill="auto"/>
            <w:vAlign w:val="center"/>
          </w:tcPr>
          <w:p w14:paraId="1D343181"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765BDB2E" w14:textId="77777777" w:rsidR="0097340D" w:rsidRPr="00C25669" w:rsidRDefault="0097340D" w:rsidP="00575C91">
            <w:pPr>
              <w:pStyle w:val="TAC"/>
              <w:rPr>
                <w:rFonts w:eastAsia="SimSun"/>
              </w:rPr>
            </w:pPr>
          </w:p>
        </w:tc>
        <w:tc>
          <w:tcPr>
            <w:tcW w:w="3352" w:type="dxa"/>
            <w:gridSpan w:val="2"/>
            <w:shd w:val="clear" w:color="auto" w:fill="auto"/>
            <w:vAlign w:val="center"/>
          </w:tcPr>
          <w:p w14:paraId="3CF47231" w14:textId="77777777" w:rsidR="0097340D" w:rsidRPr="00C25669" w:rsidRDefault="0097340D" w:rsidP="00575C91">
            <w:pPr>
              <w:pStyle w:val="TAC"/>
              <w:rPr>
                <w:rFonts w:eastAsia="SimSun"/>
              </w:rPr>
            </w:pPr>
            <w:r>
              <w:rPr>
                <w:rFonts w:eastAsia="SimSun"/>
              </w:rPr>
              <w:t>TRxP #1</w:t>
            </w:r>
          </w:p>
        </w:tc>
      </w:tr>
      <w:tr w:rsidR="0097340D" w:rsidRPr="00C25669" w14:paraId="5F95368B" w14:textId="77777777" w:rsidTr="00E04E2A">
        <w:tc>
          <w:tcPr>
            <w:tcW w:w="2733" w:type="dxa"/>
            <w:gridSpan w:val="2"/>
            <w:vMerge w:val="restart"/>
            <w:shd w:val="clear" w:color="auto" w:fill="auto"/>
            <w:vAlign w:val="center"/>
          </w:tcPr>
          <w:p w14:paraId="5099CE1D"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37851A82"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0856BD41" w14:textId="77777777" w:rsidR="0097340D" w:rsidRPr="00C25669" w:rsidRDefault="0097340D" w:rsidP="00575C91">
            <w:pPr>
              <w:pStyle w:val="TAC"/>
              <w:rPr>
                <w:rFonts w:eastAsia="SimSun"/>
              </w:rPr>
            </w:pPr>
          </w:p>
        </w:tc>
        <w:tc>
          <w:tcPr>
            <w:tcW w:w="3352" w:type="dxa"/>
            <w:gridSpan w:val="2"/>
            <w:shd w:val="clear" w:color="auto" w:fill="auto"/>
            <w:vAlign w:val="center"/>
          </w:tcPr>
          <w:p w14:paraId="02A719CB" w14:textId="77777777" w:rsidR="0097340D" w:rsidRPr="00C25669" w:rsidRDefault="0097340D" w:rsidP="00575C91">
            <w:pPr>
              <w:pStyle w:val="TAC"/>
              <w:rPr>
                <w:rFonts w:eastAsia="SimSun"/>
              </w:rPr>
            </w:pPr>
            <w:r>
              <w:rPr>
                <w:rFonts w:eastAsia="SimSun"/>
              </w:rPr>
              <w:t>TCI State #1</w:t>
            </w:r>
          </w:p>
        </w:tc>
      </w:tr>
      <w:tr w:rsidR="0097340D" w:rsidRPr="00C25669" w14:paraId="0BC4BBE3" w14:textId="77777777" w:rsidTr="00E04E2A">
        <w:tc>
          <w:tcPr>
            <w:tcW w:w="2733" w:type="dxa"/>
            <w:gridSpan w:val="2"/>
            <w:vMerge/>
            <w:shd w:val="clear" w:color="auto" w:fill="auto"/>
            <w:vAlign w:val="center"/>
          </w:tcPr>
          <w:p w14:paraId="7A5A5C5E" w14:textId="77777777" w:rsidR="0097340D" w:rsidRPr="00352C60" w:rsidRDefault="0097340D" w:rsidP="00575C91">
            <w:pPr>
              <w:pStyle w:val="TAL"/>
              <w:rPr>
                <w:rFonts w:eastAsia="SimSun"/>
              </w:rPr>
            </w:pPr>
          </w:p>
        </w:tc>
        <w:tc>
          <w:tcPr>
            <w:tcW w:w="2734" w:type="dxa"/>
            <w:gridSpan w:val="2"/>
            <w:shd w:val="clear" w:color="auto" w:fill="auto"/>
            <w:vAlign w:val="center"/>
          </w:tcPr>
          <w:p w14:paraId="77968C3D"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658EF75E" w14:textId="77777777" w:rsidR="0097340D" w:rsidRPr="00C25669" w:rsidRDefault="0097340D" w:rsidP="00575C91">
            <w:pPr>
              <w:pStyle w:val="TAC"/>
              <w:rPr>
                <w:rFonts w:eastAsia="SimSun"/>
              </w:rPr>
            </w:pPr>
          </w:p>
        </w:tc>
        <w:tc>
          <w:tcPr>
            <w:tcW w:w="3352" w:type="dxa"/>
            <w:gridSpan w:val="2"/>
            <w:shd w:val="clear" w:color="auto" w:fill="auto"/>
            <w:vAlign w:val="center"/>
          </w:tcPr>
          <w:p w14:paraId="38B4D10D" w14:textId="77777777" w:rsidR="0097340D" w:rsidRPr="00C25669" w:rsidRDefault="0097340D" w:rsidP="00575C91">
            <w:pPr>
              <w:pStyle w:val="TAC"/>
              <w:rPr>
                <w:rFonts w:eastAsia="SimSun"/>
              </w:rPr>
            </w:pPr>
            <w:r>
              <w:rPr>
                <w:rFonts w:eastAsia="SimSun"/>
              </w:rPr>
              <w:t>Not configured</w:t>
            </w:r>
          </w:p>
        </w:tc>
      </w:tr>
      <w:tr w:rsidR="0097340D" w:rsidRPr="00C25669" w14:paraId="2667D5FD" w14:textId="77777777" w:rsidTr="00E04E2A">
        <w:tc>
          <w:tcPr>
            <w:tcW w:w="2733" w:type="dxa"/>
            <w:gridSpan w:val="2"/>
            <w:vMerge w:val="restart"/>
            <w:shd w:val="clear" w:color="auto" w:fill="auto"/>
            <w:vAlign w:val="center"/>
          </w:tcPr>
          <w:p w14:paraId="1568B6FA"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6D40618B"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59EB11B2" w14:textId="77777777" w:rsidR="0097340D" w:rsidRPr="00C25669" w:rsidRDefault="0097340D" w:rsidP="00575C91">
            <w:pPr>
              <w:pStyle w:val="TAC"/>
              <w:rPr>
                <w:rFonts w:eastAsia="SimSun"/>
              </w:rPr>
            </w:pPr>
          </w:p>
        </w:tc>
        <w:tc>
          <w:tcPr>
            <w:tcW w:w="1676" w:type="dxa"/>
            <w:shd w:val="clear" w:color="auto" w:fill="auto"/>
            <w:vAlign w:val="center"/>
          </w:tcPr>
          <w:p w14:paraId="2A12D1C7"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2F06794A" w14:textId="77777777" w:rsidR="0097340D" w:rsidRPr="00C25669" w:rsidRDefault="0097340D" w:rsidP="00575C91">
            <w:pPr>
              <w:pStyle w:val="TAC"/>
              <w:rPr>
                <w:rFonts w:eastAsia="SimSun"/>
              </w:rPr>
            </w:pPr>
            <w:r w:rsidRPr="00FF301E">
              <w:rPr>
                <w:rFonts w:eastAsia="SimSun"/>
              </w:rPr>
              <w:t>k0=</w:t>
            </w:r>
            <w:r>
              <w:rPr>
                <w:rFonts w:eastAsia="SimSun"/>
              </w:rPr>
              <w:t>1</w:t>
            </w:r>
            <w:r w:rsidRPr="00FF301E">
              <w:rPr>
                <w:rFonts w:eastAsia="SimSun"/>
              </w:rPr>
              <w:t xml:space="preserve"> for CSI-RS resources</w:t>
            </w:r>
            <w:r>
              <w:rPr>
                <w:rFonts w:eastAsia="SimSun"/>
              </w:rPr>
              <w:t xml:space="preserve"> 5,6,7,8</w:t>
            </w:r>
          </w:p>
        </w:tc>
      </w:tr>
      <w:tr w:rsidR="0097340D" w:rsidRPr="00C25669" w14:paraId="4FB91722" w14:textId="77777777" w:rsidTr="00E04E2A">
        <w:tc>
          <w:tcPr>
            <w:tcW w:w="2733" w:type="dxa"/>
            <w:gridSpan w:val="2"/>
            <w:vMerge/>
            <w:shd w:val="clear" w:color="auto" w:fill="auto"/>
            <w:vAlign w:val="center"/>
          </w:tcPr>
          <w:p w14:paraId="78891709" w14:textId="77777777" w:rsidR="0097340D" w:rsidRDefault="0097340D" w:rsidP="00575C91">
            <w:pPr>
              <w:pStyle w:val="TAL"/>
              <w:rPr>
                <w:rFonts w:eastAsia="SimSun"/>
              </w:rPr>
            </w:pPr>
          </w:p>
        </w:tc>
        <w:tc>
          <w:tcPr>
            <w:tcW w:w="2734" w:type="dxa"/>
            <w:gridSpan w:val="2"/>
            <w:shd w:val="clear" w:color="auto" w:fill="auto"/>
            <w:vAlign w:val="center"/>
          </w:tcPr>
          <w:p w14:paraId="3E45A317"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108E75B6" w14:textId="77777777" w:rsidR="0097340D" w:rsidRPr="00C25669" w:rsidRDefault="0097340D" w:rsidP="00575C91">
            <w:pPr>
              <w:pStyle w:val="TAC"/>
              <w:rPr>
                <w:rFonts w:eastAsia="SimSun"/>
              </w:rPr>
            </w:pPr>
          </w:p>
        </w:tc>
        <w:tc>
          <w:tcPr>
            <w:tcW w:w="1676" w:type="dxa"/>
            <w:shd w:val="clear" w:color="auto" w:fill="auto"/>
            <w:vAlign w:val="center"/>
          </w:tcPr>
          <w:p w14:paraId="44467E1D"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5F6104D0" w14:textId="77777777" w:rsidR="0097340D" w:rsidRPr="00FF301E"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28027715"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019F1A1A"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5EB7E9EC" w14:textId="77777777" w:rsidTr="00E04E2A">
        <w:tc>
          <w:tcPr>
            <w:tcW w:w="2733" w:type="dxa"/>
            <w:gridSpan w:val="2"/>
            <w:vMerge/>
            <w:shd w:val="clear" w:color="auto" w:fill="auto"/>
            <w:vAlign w:val="center"/>
          </w:tcPr>
          <w:p w14:paraId="0AB95C55" w14:textId="77777777" w:rsidR="0097340D" w:rsidRDefault="0097340D" w:rsidP="00575C91">
            <w:pPr>
              <w:pStyle w:val="TAL"/>
              <w:rPr>
                <w:rFonts w:eastAsia="SimSun"/>
              </w:rPr>
            </w:pPr>
          </w:p>
        </w:tc>
        <w:tc>
          <w:tcPr>
            <w:tcW w:w="2734" w:type="dxa"/>
            <w:gridSpan w:val="2"/>
            <w:shd w:val="clear" w:color="auto" w:fill="auto"/>
            <w:vAlign w:val="center"/>
          </w:tcPr>
          <w:p w14:paraId="0417D3D1"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2125AF7A" w14:textId="77777777" w:rsidR="0097340D" w:rsidRPr="00C25669" w:rsidRDefault="0097340D" w:rsidP="00575C91">
            <w:pPr>
              <w:pStyle w:val="TAC"/>
              <w:rPr>
                <w:rFonts w:eastAsia="SimSun"/>
              </w:rPr>
            </w:pPr>
          </w:p>
        </w:tc>
        <w:tc>
          <w:tcPr>
            <w:tcW w:w="1676" w:type="dxa"/>
            <w:shd w:val="clear" w:color="auto" w:fill="auto"/>
            <w:vAlign w:val="center"/>
          </w:tcPr>
          <w:p w14:paraId="3DC997CA"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79D0EA42"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6683BE48" w14:textId="77777777" w:rsidTr="00E04E2A">
        <w:tc>
          <w:tcPr>
            <w:tcW w:w="2733" w:type="dxa"/>
            <w:gridSpan w:val="2"/>
            <w:vMerge/>
            <w:shd w:val="clear" w:color="auto" w:fill="auto"/>
            <w:vAlign w:val="center"/>
          </w:tcPr>
          <w:p w14:paraId="5095FDFE" w14:textId="77777777" w:rsidR="0097340D" w:rsidRDefault="0097340D" w:rsidP="00575C91">
            <w:pPr>
              <w:pStyle w:val="TAL"/>
              <w:rPr>
                <w:rFonts w:eastAsia="SimSun"/>
              </w:rPr>
            </w:pPr>
          </w:p>
        </w:tc>
        <w:tc>
          <w:tcPr>
            <w:tcW w:w="2734" w:type="dxa"/>
            <w:gridSpan w:val="2"/>
            <w:shd w:val="clear" w:color="auto" w:fill="auto"/>
            <w:vAlign w:val="center"/>
          </w:tcPr>
          <w:p w14:paraId="253DCB66"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4EB0BE87" w14:textId="77777777" w:rsidR="0097340D" w:rsidRPr="00C25669" w:rsidRDefault="0097340D" w:rsidP="00575C91">
            <w:pPr>
              <w:pStyle w:val="TAC"/>
              <w:rPr>
                <w:rFonts w:eastAsia="SimSun"/>
              </w:rPr>
            </w:pPr>
          </w:p>
        </w:tc>
        <w:tc>
          <w:tcPr>
            <w:tcW w:w="3352" w:type="dxa"/>
            <w:gridSpan w:val="2"/>
            <w:shd w:val="clear" w:color="auto" w:fill="auto"/>
            <w:vAlign w:val="center"/>
          </w:tcPr>
          <w:p w14:paraId="6D8A1CE7"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256543BA" w14:textId="77777777" w:rsidTr="00E04E2A">
        <w:tc>
          <w:tcPr>
            <w:tcW w:w="2733" w:type="dxa"/>
            <w:gridSpan w:val="2"/>
            <w:vMerge/>
            <w:shd w:val="clear" w:color="auto" w:fill="auto"/>
            <w:vAlign w:val="center"/>
          </w:tcPr>
          <w:p w14:paraId="6727AD71" w14:textId="77777777" w:rsidR="0097340D" w:rsidRDefault="0097340D" w:rsidP="00575C91">
            <w:pPr>
              <w:pStyle w:val="TAL"/>
              <w:rPr>
                <w:rFonts w:eastAsia="SimSun"/>
              </w:rPr>
            </w:pPr>
          </w:p>
        </w:tc>
        <w:tc>
          <w:tcPr>
            <w:tcW w:w="2734" w:type="dxa"/>
            <w:gridSpan w:val="2"/>
            <w:shd w:val="clear" w:color="auto" w:fill="auto"/>
            <w:vAlign w:val="center"/>
          </w:tcPr>
          <w:p w14:paraId="7835A75B"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3D62500F" w14:textId="77777777" w:rsidR="0097340D" w:rsidRPr="00C25669" w:rsidRDefault="0097340D" w:rsidP="00575C91">
            <w:pPr>
              <w:pStyle w:val="TAC"/>
              <w:rPr>
                <w:rFonts w:eastAsia="SimSun"/>
              </w:rPr>
            </w:pPr>
          </w:p>
        </w:tc>
        <w:tc>
          <w:tcPr>
            <w:tcW w:w="3352" w:type="dxa"/>
            <w:gridSpan w:val="2"/>
            <w:shd w:val="clear" w:color="auto" w:fill="auto"/>
            <w:vAlign w:val="center"/>
          </w:tcPr>
          <w:p w14:paraId="7FA62EFB" w14:textId="77777777" w:rsidR="0097340D" w:rsidRPr="00C25669" w:rsidRDefault="0097340D" w:rsidP="00575C91">
            <w:pPr>
              <w:pStyle w:val="TAC"/>
              <w:rPr>
                <w:rFonts w:eastAsia="SimSun"/>
              </w:rPr>
            </w:pPr>
            <w:r w:rsidRPr="00575612">
              <w:rPr>
                <w:rFonts w:eastAsia="SimSun"/>
              </w:rPr>
              <w:t>3</w:t>
            </w:r>
          </w:p>
        </w:tc>
      </w:tr>
      <w:tr w:rsidR="0097340D" w:rsidRPr="00C25669" w14:paraId="2775EAF3" w14:textId="77777777" w:rsidTr="00E04E2A">
        <w:tc>
          <w:tcPr>
            <w:tcW w:w="2733" w:type="dxa"/>
            <w:gridSpan w:val="2"/>
            <w:vMerge/>
            <w:shd w:val="clear" w:color="auto" w:fill="auto"/>
            <w:vAlign w:val="center"/>
          </w:tcPr>
          <w:p w14:paraId="38E409D1" w14:textId="77777777" w:rsidR="0097340D" w:rsidRDefault="0097340D" w:rsidP="00575C91">
            <w:pPr>
              <w:pStyle w:val="TAL"/>
              <w:rPr>
                <w:rFonts w:eastAsia="SimSun"/>
              </w:rPr>
            </w:pPr>
          </w:p>
        </w:tc>
        <w:tc>
          <w:tcPr>
            <w:tcW w:w="2734" w:type="dxa"/>
            <w:gridSpan w:val="2"/>
            <w:shd w:val="clear" w:color="auto" w:fill="auto"/>
            <w:vAlign w:val="center"/>
          </w:tcPr>
          <w:p w14:paraId="1F596933"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44258DF0"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6FC303CE" w14:textId="77777777" w:rsidR="0097340D" w:rsidRPr="00C25669" w:rsidRDefault="0097340D" w:rsidP="00575C91">
            <w:pPr>
              <w:pStyle w:val="TAC"/>
              <w:rPr>
                <w:rFonts w:eastAsia="SimSun"/>
              </w:rPr>
            </w:pPr>
            <w:r>
              <w:rPr>
                <w:rFonts w:eastAsia="SimSun"/>
              </w:rPr>
              <w:t>4</w:t>
            </w:r>
            <w:r w:rsidRPr="00575612">
              <w:rPr>
                <w:rFonts w:eastAsia="SimSun"/>
              </w:rPr>
              <w:t>0</w:t>
            </w:r>
          </w:p>
        </w:tc>
      </w:tr>
      <w:tr w:rsidR="0097340D" w:rsidRPr="00C25669" w14:paraId="531520BD" w14:textId="77777777" w:rsidTr="00E04E2A">
        <w:tc>
          <w:tcPr>
            <w:tcW w:w="2733" w:type="dxa"/>
            <w:gridSpan w:val="2"/>
            <w:vMerge/>
            <w:shd w:val="clear" w:color="auto" w:fill="auto"/>
            <w:vAlign w:val="center"/>
          </w:tcPr>
          <w:p w14:paraId="71C34284" w14:textId="77777777" w:rsidR="0097340D" w:rsidRDefault="0097340D" w:rsidP="00575C91">
            <w:pPr>
              <w:pStyle w:val="TAL"/>
              <w:rPr>
                <w:rFonts w:eastAsia="SimSun"/>
              </w:rPr>
            </w:pPr>
          </w:p>
        </w:tc>
        <w:tc>
          <w:tcPr>
            <w:tcW w:w="2734" w:type="dxa"/>
            <w:gridSpan w:val="2"/>
            <w:shd w:val="clear" w:color="auto" w:fill="auto"/>
            <w:vAlign w:val="center"/>
          </w:tcPr>
          <w:p w14:paraId="6ADBC4C7"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0C18E5D4"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3235C045"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1 and 2</w:t>
            </w:r>
          </w:p>
          <w:p w14:paraId="531DF121" w14:textId="77777777" w:rsidR="0097340D" w:rsidRPr="00FF301E" w:rsidRDefault="0097340D" w:rsidP="00575C91">
            <w:pPr>
              <w:pStyle w:val="TAC"/>
              <w:rPr>
                <w:rFonts w:eastAsia="SimSun"/>
              </w:rPr>
            </w:pPr>
            <w:r>
              <w:rPr>
                <w:rFonts w:eastAsia="SimSun"/>
              </w:rPr>
              <w:t>2</w:t>
            </w:r>
            <w:r w:rsidRPr="00FF301E">
              <w:rPr>
                <w:rFonts w:eastAsia="SimSun"/>
              </w:rPr>
              <w:t>1 for CSI-RS resources 3</w:t>
            </w:r>
            <w:r>
              <w:rPr>
                <w:rFonts w:eastAsia="SimSun"/>
              </w:rPr>
              <w:t xml:space="preserve"> and 4</w:t>
            </w:r>
          </w:p>
        </w:tc>
        <w:tc>
          <w:tcPr>
            <w:tcW w:w="1676" w:type="dxa"/>
            <w:shd w:val="clear" w:color="auto" w:fill="auto"/>
            <w:vAlign w:val="center"/>
          </w:tcPr>
          <w:p w14:paraId="3EB86591"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5 and 6</w:t>
            </w:r>
          </w:p>
          <w:p w14:paraId="431D38B4" w14:textId="77777777" w:rsidR="0097340D" w:rsidRPr="00C25669" w:rsidRDefault="0097340D" w:rsidP="00575C91">
            <w:pPr>
              <w:pStyle w:val="TAC"/>
              <w:rPr>
                <w:rFonts w:eastAsia="SimSun"/>
              </w:rPr>
            </w:pPr>
            <w:r>
              <w:rPr>
                <w:rFonts w:eastAsia="SimSun"/>
              </w:rPr>
              <w:t>2</w:t>
            </w:r>
            <w:r w:rsidRPr="00FF301E">
              <w:rPr>
                <w:rFonts w:eastAsia="SimSun"/>
              </w:rPr>
              <w:t xml:space="preserve">1 for CSI-RS resources </w:t>
            </w:r>
            <w:r>
              <w:rPr>
                <w:rFonts w:eastAsia="SimSun"/>
              </w:rPr>
              <w:t>7 and 8</w:t>
            </w:r>
          </w:p>
        </w:tc>
      </w:tr>
      <w:tr w:rsidR="0097340D" w:rsidRPr="00C25669" w14:paraId="0728219E" w14:textId="77777777" w:rsidTr="00E04E2A">
        <w:tc>
          <w:tcPr>
            <w:tcW w:w="2733" w:type="dxa"/>
            <w:gridSpan w:val="2"/>
            <w:vMerge/>
            <w:shd w:val="clear" w:color="auto" w:fill="auto"/>
            <w:vAlign w:val="center"/>
          </w:tcPr>
          <w:p w14:paraId="6C95DA35" w14:textId="77777777" w:rsidR="0097340D" w:rsidRDefault="0097340D" w:rsidP="00575C91">
            <w:pPr>
              <w:pStyle w:val="TAL"/>
              <w:rPr>
                <w:rFonts w:eastAsia="SimSun"/>
              </w:rPr>
            </w:pPr>
          </w:p>
        </w:tc>
        <w:tc>
          <w:tcPr>
            <w:tcW w:w="2734" w:type="dxa"/>
            <w:gridSpan w:val="2"/>
            <w:shd w:val="clear" w:color="auto" w:fill="auto"/>
            <w:vAlign w:val="center"/>
          </w:tcPr>
          <w:p w14:paraId="4BE12481"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17424F71" w14:textId="77777777" w:rsidR="0097340D" w:rsidRPr="00C25669" w:rsidRDefault="0097340D" w:rsidP="00575C91">
            <w:pPr>
              <w:pStyle w:val="TAC"/>
              <w:rPr>
                <w:rFonts w:eastAsia="SimSun"/>
              </w:rPr>
            </w:pPr>
          </w:p>
        </w:tc>
        <w:tc>
          <w:tcPr>
            <w:tcW w:w="3352" w:type="dxa"/>
            <w:gridSpan w:val="2"/>
            <w:shd w:val="clear" w:color="auto" w:fill="auto"/>
            <w:vAlign w:val="center"/>
          </w:tcPr>
          <w:p w14:paraId="65EE6F13" w14:textId="77777777" w:rsidR="0097340D" w:rsidRPr="00C25669" w:rsidRDefault="0097340D" w:rsidP="00575C91">
            <w:pPr>
              <w:pStyle w:val="TAC"/>
              <w:rPr>
                <w:rFonts w:eastAsia="SimSun"/>
              </w:rPr>
            </w:pPr>
            <w:r w:rsidRPr="00FF301E">
              <w:rPr>
                <w:rFonts w:eastAsia="SimSun"/>
              </w:rPr>
              <w:t>TCI state #0</w:t>
            </w:r>
          </w:p>
        </w:tc>
      </w:tr>
      <w:tr w:rsidR="0097340D" w:rsidRPr="00C25669" w14:paraId="1AC96616" w14:textId="77777777" w:rsidTr="00E04E2A">
        <w:tc>
          <w:tcPr>
            <w:tcW w:w="5467" w:type="dxa"/>
            <w:gridSpan w:val="4"/>
            <w:shd w:val="clear" w:color="auto" w:fill="auto"/>
            <w:vAlign w:val="center"/>
          </w:tcPr>
          <w:p w14:paraId="299E6B96"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3D923461" w14:textId="77777777" w:rsidR="0097340D" w:rsidRPr="00C25669" w:rsidRDefault="0097340D" w:rsidP="00575C91">
            <w:pPr>
              <w:pStyle w:val="TAC"/>
              <w:rPr>
                <w:rFonts w:eastAsia="SimSun"/>
              </w:rPr>
            </w:pPr>
          </w:p>
        </w:tc>
        <w:tc>
          <w:tcPr>
            <w:tcW w:w="3352" w:type="dxa"/>
            <w:gridSpan w:val="2"/>
            <w:shd w:val="clear" w:color="auto" w:fill="auto"/>
            <w:vAlign w:val="center"/>
          </w:tcPr>
          <w:p w14:paraId="2CF053BE" w14:textId="77777777" w:rsidR="0097340D" w:rsidRPr="00C25669" w:rsidRDefault="0097340D" w:rsidP="00575C91">
            <w:pPr>
              <w:pStyle w:val="TAC"/>
              <w:rPr>
                <w:rFonts w:eastAsia="SimSun"/>
              </w:rPr>
            </w:pPr>
            <w:r>
              <w:rPr>
                <w:rFonts w:eastAsia="SimSun"/>
              </w:rPr>
              <w:t>T</w:t>
            </w:r>
            <w:r w:rsidRPr="00C25669">
              <w:rPr>
                <w:rFonts w:eastAsia="SimSun"/>
              </w:rPr>
              <w:t>DD</w:t>
            </w:r>
          </w:p>
        </w:tc>
      </w:tr>
      <w:tr w:rsidR="0097340D" w:rsidRPr="00C25669" w14:paraId="1B1A9DB6" w14:textId="77777777" w:rsidTr="00E04E2A">
        <w:tc>
          <w:tcPr>
            <w:tcW w:w="5467" w:type="dxa"/>
            <w:gridSpan w:val="4"/>
            <w:shd w:val="clear" w:color="auto" w:fill="auto"/>
            <w:vAlign w:val="center"/>
          </w:tcPr>
          <w:p w14:paraId="3B5E071A"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21433143" w14:textId="77777777" w:rsidR="0097340D" w:rsidRPr="00C25669" w:rsidRDefault="0097340D" w:rsidP="00575C91">
            <w:pPr>
              <w:pStyle w:val="TAC"/>
              <w:rPr>
                <w:rFonts w:eastAsia="SimSun"/>
              </w:rPr>
            </w:pPr>
          </w:p>
        </w:tc>
        <w:tc>
          <w:tcPr>
            <w:tcW w:w="3352" w:type="dxa"/>
            <w:gridSpan w:val="2"/>
            <w:shd w:val="clear" w:color="auto" w:fill="auto"/>
            <w:vAlign w:val="center"/>
          </w:tcPr>
          <w:p w14:paraId="29C58F63" w14:textId="77777777" w:rsidR="0097340D" w:rsidRPr="00C25669" w:rsidRDefault="0097340D" w:rsidP="00575C91">
            <w:pPr>
              <w:pStyle w:val="TAC"/>
              <w:rPr>
                <w:rFonts w:eastAsia="SimSun"/>
              </w:rPr>
            </w:pPr>
            <w:r w:rsidRPr="00C25669">
              <w:rPr>
                <w:rFonts w:eastAsia="SimSun"/>
              </w:rPr>
              <w:t>1</w:t>
            </w:r>
          </w:p>
        </w:tc>
      </w:tr>
      <w:tr w:rsidR="0097340D" w:rsidRPr="00C25669" w14:paraId="3F6E3014" w14:textId="77777777" w:rsidTr="00E04E2A">
        <w:tc>
          <w:tcPr>
            <w:tcW w:w="1813" w:type="dxa"/>
            <w:vMerge w:val="restart"/>
            <w:shd w:val="clear" w:color="auto" w:fill="auto"/>
            <w:vAlign w:val="center"/>
          </w:tcPr>
          <w:p w14:paraId="6721134D"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7AEE560C"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24680BD6" w14:textId="77777777" w:rsidR="0097340D" w:rsidRPr="00C25669" w:rsidRDefault="0097340D" w:rsidP="00575C91">
            <w:pPr>
              <w:pStyle w:val="TAC"/>
              <w:rPr>
                <w:rFonts w:eastAsia="SimSun"/>
              </w:rPr>
            </w:pPr>
          </w:p>
        </w:tc>
        <w:tc>
          <w:tcPr>
            <w:tcW w:w="3352" w:type="dxa"/>
            <w:gridSpan w:val="2"/>
            <w:shd w:val="clear" w:color="auto" w:fill="auto"/>
            <w:vAlign w:val="center"/>
          </w:tcPr>
          <w:p w14:paraId="469AE5C9" w14:textId="77777777" w:rsidR="0097340D" w:rsidRPr="00C25669" w:rsidRDefault="0097340D" w:rsidP="00575C91">
            <w:pPr>
              <w:pStyle w:val="TAC"/>
              <w:rPr>
                <w:rFonts w:eastAsia="SimSun"/>
              </w:rPr>
            </w:pPr>
            <w:r w:rsidRPr="00C25669">
              <w:rPr>
                <w:rFonts w:eastAsia="SimSun"/>
              </w:rPr>
              <w:t>Type A</w:t>
            </w:r>
          </w:p>
        </w:tc>
      </w:tr>
      <w:tr w:rsidR="0097340D" w:rsidRPr="00C25669" w14:paraId="477DC320" w14:textId="77777777" w:rsidTr="00E04E2A">
        <w:tc>
          <w:tcPr>
            <w:tcW w:w="1813" w:type="dxa"/>
            <w:vMerge/>
            <w:shd w:val="clear" w:color="auto" w:fill="auto"/>
            <w:vAlign w:val="center"/>
          </w:tcPr>
          <w:p w14:paraId="013743DD" w14:textId="77777777" w:rsidR="0097340D" w:rsidRPr="00C25669" w:rsidRDefault="0097340D" w:rsidP="00575C91">
            <w:pPr>
              <w:pStyle w:val="TAL"/>
              <w:rPr>
                <w:rFonts w:eastAsia="SimSun"/>
              </w:rPr>
            </w:pPr>
          </w:p>
        </w:tc>
        <w:tc>
          <w:tcPr>
            <w:tcW w:w="3654" w:type="dxa"/>
            <w:gridSpan w:val="3"/>
            <w:shd w:val="clear" w:color="auto" w:fill="auto"/>
            <w:vAlign w:val="center"/>
          </w:tcPr>
          <w:p w14:paraId="40332B89"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0619EDBB" w14:textId="77777777" w:rsidR="0097340D" w:rsidRPr="00C25669" w:rsidRDefault="0097340D" w:rsidP="00575C91">
            <w:pPr>
              <w:pStyle w:val="TAC"/>
              <w:rPr>
                <w:rFonts w:eastAsia="SimSun"/>
              </w:rPr>
            </w:pPr>
          </w:p>
        </w:tc>
        <w:tc>
          <w:tcPr>
            <w:tcW w:w="3352" w:type="dxa"/>
            <w:gridSpan w:val="2"/>
            <w:shd w:val="clear" w:color="auto" w:fill="auto"/>
            <w:vAlign w:val="center"/>
          </w:tcPr>
          <w:p w14:paraId="2BC1DE66" w14:textId="77777777" w:rsidR="0097340D" w:rsidRPr="00C25669" w:rsidRDefault="0097340D" w:rsidP="00575C91">
            <w:pPr>
              <w:pStyle w:val="TAC"/>
              <w:rPr>
                <w:rFonts w:eastAsia="SimSun"/>
              </w:rPr>
            </w:pPr>
            <w:r w:rsidRPr="00C25669">
              <w:rPr>
                <w:rFonts w:eastAsia="SimSun"/>
              </w:rPr>
              <w:t>0</w:t>
            </w:r>
          </w:p>
        </w:tc>
      </w:tr>
      <w:tr w:rsidR="0097340D" w:rsidRPr="00C25669" w14:paraId="563AFD36" w14:textId="77777777" w:rsidTr="00E04E2A">
        <w:tc>
          <w:tcPr>
            <w:tcW w:w="1813" w:type="dxa"/>
            <w:vMerge/>
            <w:shd w:val="clear" w:color="auto" w:fill="auto"/>
            <w:vAlign w:val="center"/>
          </w:tcPr>
          <w:p w14:paraId="3EB374D2" w14:textId="77777777" w:rsidR="0097340D" w:rsidRPr="00C25669" w:rsidRDefault="0097340D" w:rsidP="00575C91">
            <w:pPr>
              <w:pStyle w:val="TAL"/>
              <w:rPr>
                <w:rFonts w:eastAsia="SimSun"/>
              </w:rPr>
            </w:pPr>
          </w:p>
        </w:tc>
        <w:tc>
          <w:tcPr>
            <w:tcW w:w="3654" w:type="dxa"/>
            <w:gridSpan w:val="3"/>
            <w:shd w:val="clear" w:color="auto" w:fill="auto"/>
            <w:vAlign w:val="center"/>
          </w:tcPr>
          <w:p w14:paraId="05958019"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535FF075" w14:textId="77777777" w:rsidR="0097340D" w:rsidRPr="00C25669" w:rsidRDefault="0097340D" w:rsidP="00575C91">
            <w:pPr>
              <w:pStyle w:val="TAC"/>
              <w:rPr>
                <w:rFonts w:eastAsia="SimSun"/>
              </w:rPr>
            </w:pPr>
          </w:p>
        </w:tc>
        <w:tc>
          <w:tcPr>
            <w:tcW w:w="3352" w:type="dxa"/>
            <w:gridSpan w:val="2"/>
            <w:shd w:val="clear" w:color="auto" w:fill="auto"/>
            <w:vAlign w:val="center"/>
          </w:tcPr>
          <w:p w14:paraId="2298AD3F" w14:textId="77777777" w:rsidR="0097340D" w:rsidRPr="00C25669" w:rsidRDefault="0097340D" w:rsidP="00575C91">
            <w:pPr>
              <w:pStyle w:val="TAC"/>
              <w:rPr>
                <w:rFonts w:eastAsia="SimSun"/>
              </w:rPr>
            </w:pPr>
            <w:r w:rsidRPr="00C25669">
              <w:rPr>
                <w:rFonts w:eastAsia="SimSun"/>
              </w:rPr>
              <w:t>2</w:t>
            </w:r>
          </w:p>
        </w:tc>
      </w:tr>
      <w:tr w:rsidR="0097340D" w:rsidRPr="00C25669" w14:paraId="45724A4A" w14:textId="77777777" w:rsidTr="00E04E2A">
        <w:tc>
          <w:tcPr>
            <w:tcW w:w="1813" w:type="dxa"/>
            <w:vMerge/>
            <w:shd w:val="clear" w:color="auto" w:fill="auto"/>
            <w:vAlign w:val="center"/>
          </w:tcPr>
          <w:p w14:paraId="3010EAB8" w14:textId="77777777" w:rsidR="0097340D" w:rsidRPr="00C25669" w:rsidRDefault="0097340D" w:rsidP="00575C91">
            <w:pPr>
              <w:pStyle w:val="TAL"/>
              <w:rPr>
                <w:rFonts w:eastAsia="SimSun"/>
              </w:rPr>
            </w:pPr>
          </w:p>
        </w:tc>
        <w:tc>
          <w:tcPr>
            <w:tcW w:w="3654" w:type="dxa"/>
            <w:gridSpan w:val="3"/>
            <w:shd w:val="clear" w:color="auto" w:fill="auto"/>
            <w:vAlign w:val="center"/>
          </w:tcPr>
          <w:p w14:paraId="1409501D"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44533603" w14:textId="77777777" w:rsidR="0097340D" w:rsidRPr="00C25669" w:rsidRDefault="0097340D" w:rsidP="00575C91">
            <w:pPr>
              <w:pStyle w:val="TAC"/>
              <w:rPr>
                <w:rFonts w:eastAsia="SimSun"/>
              </w:rPr>
            </w:pPr>
          </w:p>
        </w:tc>
        <w:tc>
          <w:tcPr>
            <w:tcW w:w="3352" w:type="dxa"/>
            <w:gridSpan w:val="2"/>
            <w:shd w:val="clear" w:color="auto" w:fill="auto"/>
            <w:vAlign w:val="center"/>
          </w:tcPr>
          <w:p w14:paraId="474BE3E3" w14:textId="77777777" w:rsidR="0097340D" w:rsidRPr="00C25669" w:rsidRDefault="0097340D" w:rsidP="00575C91">
            <w:pPr>
              <w:pStyle w:val="TAC"/>
              <w:rPr>
                <w:rFonts w:eastAsia="SimSun"/>
              </w:rPr>
            </w:pPr>
            <w:r w:rsidRPr="00C25669">
              <w:rPr>
                <w:rFonts w:eastAsia="SimSun"/>
              </w:rPr>
              <w:t>12</w:t>
            </w:r>
          </w:p>
        </w:tc>
      </w:tr>
      <w:tr w:rsidR="0097340D" w:rsidRPr="00C25669" w14:paraId="5525CAF8" w14:textId="77777777" w:rsidTr="00E04E2A">
        <w:tc>
          <w:tcPr>
            <w:tcW w:w="1813" w:type="dxa"/>
            <w:vMerge/>
            <w:shd w:val="clear" w:color="auto" w:fill="auto"/>
            <w:vAlign w:val="center"/>
          </w:tcPr>
          <w:p w14:paraId="4C98D605" w14:textId="77777777" w:rsidR="0097340D" w:rsidRPr="00C25669" w:rsidRDefault="0097340D" w:rsidP="00575C91">
            <w:pPr>
              <w:pStyle w:val="TAL"/>
              <w:rPr>
                <w:rFonts w:eastAsia="SimSun"/>
              </w:rPr>
            </w:pPr>
          </w:p>
        </w:tc>
        <w:tc>
          <w:tcPr>
            <w:tcW w:w="3654" w:type="dxa"/>
            <w:gridSpan w:val="3"/>
            <w:shd w:val="clear" w:color="auto" w:fill="auto"/>
            <w:vAlign w:val="center"/>
          </w:tcPr>
          <w:p w14:paraId="1E574F31"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1685C852" w14:textId="77777777" w:rsidR="0097340D" w:rsidRPr="00C25669" w:rsidRDefault="0097340D" w:rsidP="00575C91">
            <w:pPr>
              <w:pStyle w:val="TAC"/>
              <w:rPr>
                <w:rFonts w:eastAsia="SimSun"/>
              </w:rPr>
            </w:pPr>
          </w:p>
        </w:tc>
        <w:tc>
          <w:tcPr>
            <w:tcW w:w="3352" w:type="dxa"/>
            <w:gridSpan w:val="2"/>
            <w:shd w:val="clear" w:color="auto" w:fill="auto"/>
            <w:vAlign w:val="center"/>
          </w:tcPr>
          <w:p w14:paraId="2562AA23" w14:textId="77777777" w:rsidR="0097340D" w:rsidRPr="00C25669" w:rsidRDefault="0097340D" w:rsidP="00575C91">
            <w:pPr>
              <w:pStyle w:val="TAC"/>
              <w:rPr>
                <w:rFonts w:eastAsia="SimSun"/>
              </w:rPr>
            </w:pPr>
            <w:r w:rsidRPr="00C25669">
              <w:rPr>
                <w:rFonts w:eastAsia="SimSun"/>
              </w:rPr>
              <w:t>Static</w:t>
            </w:r>
          </w:p>
        </w:tc>
      </w:tr>
      <w:tr w:rsidR="0097340D" w:rsidRPr="00C25669" w14:paraId="455535ED" w14:textId="77777777" w:rsidTr="00E04E2A">
        <w:tc>
          <w:tcPr>
            <w:tcW w:w="1813" w:type="dxa"/>
            <w:vMerge/>
            <w:shd w:val="clear" w:color="auto" w:fill="auto"/>
            <w:vAlign w:val="center"/>
          </w:tcPr>
          <w:p w14:paraId="25E86629" w14:textId="77777777" w:rsidR="0097340D" w:rsidRPr="00C25669" w:rsidRDefault="0097340D" w:rsidP="00575C91">
            <w:pPr>
              <w:pStyle w:val="TAL"/>
              <w:rPr>
                <w:rFonts w:eastAsia="SimSun"/>
                <w:i/>
              </w:rPr>
            </w:pPr>
          </w:p>
        </w:tc>
        <w:tc>
          <w:tcPr>
            <w:tcW w:w="3654" w:type="dxa"/>
            <w:gridSpan w:val="3"/>
            <w:shd w:val="clear" w:color="auto" w:fill="auto"/>
            <w:vAlign w:val="center"/>
          </w:tcPr>
          <w:p w14:paraId="5FA3F31B"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2FB24633" w14:textId="77777777" w:rsidR="0097340D" w:rsidRPr="00C25669" w:rsidRDefault="0097340D" w:rsidP="00575C91">
            <w:pPr>
              <w:pStyle w:val="TAC"/>
              <w:rPr>
                <w:rFonts w:eastAsia="SimSun"/>
              </w:rPr>
            </w:pPr>
          </w:p>
        </w:tc>
        <w:tc>
          <w:tcPr>
            <w:tcW w:w="3352" w:type="dxa"/>
            <w:gridSpan w:val="2"/>
            <w:shd w:val="clear" w:color="auto" w:fill="auto"/>
            <w:vAlign w:val="center"/>
          </w:tcPr>
          <w:p w14:paraId="653BE1E0" w14:textId="77777777" w:rsidR="0097340D" w:rsidRPr="004E679B" w:rsidRDefault="0097340D" w:rsidP="00575C91">
            <w:pPr>
              <w:pStyle w:val="TAC"/>
              <w:rPr>
                <w:rFonts w:eastAsia="SimSun"/>
              </w:rPr>
            </w:pPr>
            <w:r>
              <w:rPr>
                <w:rFonts w:eastAsia="SimSun"/>
              </w:rPr>
              <w:t>wideband</w:t>
            </w:r>
            <w:r w:rsidRPr="00C25669">
              <w:rPr>
                <w:rFonts w:eastAsia="SimSun"/>
              </w:rPr>
              <w:t xml:space="preserve"> </w:t>
            </w:r>
          </w:p>
        </w:tc>
      </w:tr>
      <w:tr w:rsidR="0097340D" w:rsidRPr="00C25669" w14:paraId="243667CE" w14:textId="77777777" w:rsidTr="00E04E2A">
        <w:tc>
          <w:tcPr>
            <w:tcW w:w="1813" w:type="dxa"/>
            <w:vMerge/>
            <w:shd w:val="clear" w:color="auto" w:fill="auto"/>
            <w:vAlign w:val="center"/>
          </w:tcPr>
          <w:p w14:paraId="71029FFC" w14:textId="77777777" w:rsidR="0097340D" w:rsidRPr="00C25669" w:rsidRDefault="0097340D" w:rsidP="00575C91">
            <w:pPr>
              <w:pStyle w:val="TAL"/>
              <w:rPr>
                <w:rFonts w:eastAsia="SimSun"/>
                <w:i/>
              </w:rPr>
            </w:pPr>
          </w:p>
        </w:tc>
        <w:tc>
          <w:tcPr>
            <w:tcW w:w="3654" w:type="dxa"/>
            <w:gridSpan w:val="3"/>
            <w:shd w:val="clear" w:color="auto" w:fill="auto"/>
            <w:vAlign w:val="center"/>
          </w:tcPr>
          <w:p w14:paraId="0CC06D0D"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4D2451C8" w14:textId="77777777" w:rsidR="0097340D" w:rsidRPr="00C25669" w:rsidRDefault="0097340D" w:rsidP="00575C91">
            <w:pPr>
              <w:pStyle w:val="TAC"/>
              <w:rPr>
                <w:rFonts w:eastAsia="SimSun"/>
              </w:rPr>
            </w:pPr>
          </w:p>
        </w:tc>
        <w:tc>
          <w:tcPr>
            <w:tcW w:w="3352" w:type="dxa"/>
            <w:gridSpan w:val="2"/>
            <w:shd w:val="clear" w:color="auto" w:fill="auto"/>
            <w:vAlign w:val="center"/>
          </w:tcPr>
          <w:p w14:paraId="05623921" w14:textId="77777777" w:rsidR="0097340D" w:rsidRPr="00C25669" w:rsidRDefault="0097340D" w:rsidP="00575C91">
            <w:pPr>
              <w:pStyle w:val="TAC"/>
              <w:rPr>
                <w:rFonts w:eastAsia="SimSun"/>
              </w:rPr>
            </w:pPr>
            <w:r w:rsidRPr="00C25669">
              <w:rPr>
                <w:rFonts w:eastAsia="SimSun"/>
              </w:rPr>
              <w:t>Type 0</w:t>
            </w:r>
          </w:p>
        </w:tc>
      </w:tr>
      <w:tr w:rsidR="0097340D" w:rsidRPr="00C25669" w14:paraId="59199E98" w14:textId="77777777" w:rsidTr="00E04E2A">
        <w:tc>
          <w:tcPr>
            <w:tcW w:w="1813" w:type="dxa"/>
            <w:vMerge/>
            <w:shd w:val="clear" w:color="auto" w:fill="auto"/>
            <w:vAlign w:val="center"/>
          </w:tcPr>
          <w:p w14:paraId="563901E2" w14:textId="77777777" w:rsidR="0097340D" w:rsidRPr="00C25669" w:rsidRDefault="0097340D" w:rsidP="00575C91">
            <w:pPr>
              <w:pStyle w:val="TAL"/>
              <w:rPr>
                <w:rFonts w:eastAsia="SimSun"/>
                <w:i/>
              </w:rPr>
            </w:pPr>
          </w:p>
        </w:tc>
        <w:tc>
          <w:tcPr>
            <w:tcW w:w="3654" w:type="dxa"/>
            <w:gridSpan w:val="3"/>
            <w:shd w:val="clear" w:color="auto" w:fill="auto"/>
            <w:vAlign w:val="center"/>
          </w:tcPr>
          <w:p w14:paraId="640A0FD8"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710EBC04" w14:textId="77777777" w:rsidR="0097340D" w:rsidRPr="00C25669" w:rsidRDefault="0097340D" w:rsidP="00575C91">
            <w:pPr>
              <w:pStyle w:val="TAC"/>
              <w:rPr>
                <w:rFonts w:eastAsia="SimSun"/>
              </w:rPr>
            </w:pPr>
          </w:p>
        </w:tc>
        <w:tc>
          <w:tcPr>
            <w:tcW w:w="3352" w:type="dxa"/>
            <w:gridSpan w:val="2"/>
            <w:shd w:val="clear" w:color="auto" w:fill="auto"/>
            <w:vAlign w:val="center"/>
          </w:tcPr>
          <w:p w14:paraId="5D4FCA88"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208F97A6" w14:textId="77777777" w:rsidTr="00E04E2A">
        <w:tc>
          <w:tcPr>
            <w:tcW w:w="1813" w:type="dxa"/>
            <w:vMerge/>
            <w:shd w:val="clear" w:color="auto" w:fill="auto"/>
            <w:vAlign w:val="center"/>
          </w:tcPr>
          <w:p w14:paraId="46E6093B" w14:textId="77777777" w:rsidR="0097340D" w:rsidRPr="00C25669" w:rsidRDefault="0097340D" w:rsidP="00575C91">
            <w:pPr>
              <w:pStyle w:val="TAL"/>
              <w:rPr>
                <w:rFonts w:eastAsia="SimSun"/>
                <w:i/>
              </w:rPr>
            </w:pPr>
          </w:p>
        </w:tc>
        <w:tc>
          <w:tcPr>
            <w:tcW w:w="3654" w:type="dxa"/>
            <w:gridSpan w:val="3"/>
            <w:shd w:val="clear" w:color="auto" w:fill="auto"/>
            <w:vAlign w:val="center"/>
          </w:tcPr>
          <w:p w14:paraId="01FCF860"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60D1297B" w14:textId="77777777" w:rsidR="0097340D" w:rsidRPr="00C25669" w:rsidRDefault="0097340D" w:rsidP="00575C91">
            <w:pPr>
              <w:pStyle w:val="TAC"/>
              <w:rPr>
                <w:rFonts w:eastAsia="SimSun"/>
              </w:rPr>
            </w:pPr>
          </w:p>
        </w:tc>
        <w:tc>
          <w:tcPr>
            <w:tcW w:w="3352" w:type="dxa"/>
            <w:gridSpan w:val="2"/>
            <w:shd w:val="clear" w:color="auto" w:fill="auto"/>
            <w:vAlign w:val="center"/>
          </w:tcPr>
          <w:p w14:paraId="53312CC6"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330E1511" w14:textId="77777777" w:rsidTr="00E04E2A">
        <w:tc>
          <w:tcPr>
            <w:tcW w:w="1813" w:type="dxa"/>
            <w:vMerge/>
            <w:shd w:val="clear" w:color="auto" w:fill="auto"/>
            <w:vAlign w:val="center"/>
          </w:tcPr>
          <w:p w14:paraId="3FB98E7A" w14:textId="77777777" w:rsidR="0097340D" w:rsidRPr="00C25669" w:rsidRDefault="0097340D" w:rsidP="00575C91">
            <w:pPr>
              <w:pStyle w:val="TAL"/>
              <w:rPr>
                <w:rFonts w:eastAsia="SimSun"/>
              </w:rPr>
            </w:pPr>
          </w:p>
        </w:tc>
        <w:tc>
          <w:tcPr>
            <w:tcW w:w="3654" w:type="dxa"/>
            <w:gridSpan w:val="3"/>
            <w:shd w:val="clear" w:color="auto" w:fill="auto"/>
            <w:vAlign w:val="center"/>
          </w:tcPr>
          <w:p w14:paraId="4C9BA99F"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0AC727A9" w14:textId="77777777" w:rsidR="0097340D" w:rsidRPr="00C25669" w:rsidRDefault="0097340D" w:rsidP="00575C91">
            <w:pPr>
              <w:pStyle w:val="TAC"/>
              <w:rPr>
                <w:rFonts w:eastAsia="SimSun"/>
              </w:rPr>
            </w:pPr>
          </w:p>
        </w:tc>
        <w:tc>
          <w:tcPr>
            <w:tcW w:w="3352" w:type="dxa"/>
            <w:gridSpan w:val="2"/>
            <w:shd w:val="clear" w:color="auto" w:fill="auto"/>
            <w:vAlign w:val="center"/>
          </w:tcPr>
          <w:p w14:paraId="15492B48" w14:textId="77777777" w:rsidR="0097340D" w:rsidRPr="00C25669" w:rsidRDefault="0097340D" w:rsidP="00575C91">
            <w:pPr>
              <w:pStyle w:val="TAC"/>
              <w:rPr>
                <w:rFonts w:eastAsia="SimSun"/>
              </w:rPr>
            </w:pPr>
            <w:r w:rsidRPr="00C25669">
              <w:rPr>
                <w:rFonts w:eastAsia="SimSun"/>
              </w:rPr>
              <w:t>N/A</w:t>
            </w:r>
          </w:p>
        </w:tc>
      </w:tr>
      <w:tr w:rsidR="0097340D" w:rsidRPr="00C25669" w14:paraId="0871A48B" w14:textId="77777777" w:rsidTr="00E04E2A">
        <w:tc>
          <w:tcPr>
            <w:tcW w:w="1813" w:type="dxa"/>
            <w:vMerge w:val="restart"/>
            <w:shd w:val="clear" w:color="auto" w:fill="auto"/>
            <w:vAlign w:val="center"/>
          </w:tcPr>
          <w:p w14:paraId="3E4AF196"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5C22DB1C"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403CB649" w14:textId="77777777" w:rsidR="0097340D" w:rsidRPr="00C25669" w:rsidRDefault="0097340D" w:rsidP="00575C91">
            <w:pPr>
              <w:pStyle w:val="TAC"/>
              <w:rPr>
                <w:rFonts w:eastAsia="SimSun"/>
              </w:rPr>
            </w:pPr>
          </w:p>
        </w:tc>
        <w:tc>
          <w:tcPr>
            <w:tcW w:w="1676" w:type="dxa"/>
            <w:shd w:val="clear" w:color="auto" w:fill="auto"/>
            <w:vAlign w:val="center"/>
          </w:tcPr>
          <w:p w14:paraId="7429E4AF" w14:textId="77777777" w:rsidR="0097340D" w:rsidRPr="00C25669" w:rsidRDefault="0097340D" w:rsidP="00575C91">
            <w:pPr>
              <w:pStyle w:val="TAC"/>
              <w:rPr>
                <w:rFonts w:eastAsia="SimSun"/>
              </w:rPr>
            </w:pPr>
            <w:r>
              <w:rPr>
                <w:rFonts w:eastAsia="SimSun"/>
              </w:rPr>
              <w:t xml:space="preserve">1000, 1001 </w:t>
            </w:r>
          </w:p>
        </w:tc>
        <w:tc>
          <w:tcPr>
            <w:tcW w:w="1676" w:type="dxa"/>
            <w:shd w:val="clear" w:color="auto" w:fill="auto"/>
            <w:vAlign w:val="center"/>
          </w:tcPr>
          <w:p w14:paraId="0637096F" w14:textId="77777777" w:rsidR="0097340D" w:rsidRPr="00C25669" w:rsidRDefault="0097340D" w:rsidP="00575C91">
            <w:pPr>
              <w:pStyle w:val="TAC"/>
              <w:rPr>
                <w:rFonts w:eastAsia="SimSun"/>
              </w:rPr>
            </w:pPr>
            <w:r>
              <w:rPr>
                <w:rFonts w:eastAsia="SimSun"/>
              </w:rPr>
              <w:t>1000, 1001</w:t>
            </w:r>
          </w:p>
        </w:tc>
      </w:tr>
      <w:tr w:rsidR="0097340D" w:rsidRPr="00C25669" w14:paraId="15BC4A59" w14:textId="77777777" w:rsidTr="00E04E2A">
        <w:tc>
          <w:tcPr>
            <w:tcW w:w="1813" w:type="dxa"/>
            <w:vMerge/>
            <w:shd w:val="clear" w:color="auto" w:fill="auto"/>
            <w:vAlign w:val="center"/>
          </w:tcPr>
          <w:p w14:paraId="0AC22B56" w14:textId="77777777" w:rsidR="0097340D" w:rsidRPr="00C25669" w:rsidRDefault="0097340D" w:rsidP="00575C91">
            <w:pPr>
              <w:pStyle w:val="TAL"/>
              <w:rPr>
                <w:rFonts w:eastAsia="SimSun"/>
              </w:rPr>
            </w:pPr>
          </w:p>
        </w:tc>
        <w:tc>
          <w:tcPr>
            <w:tcW w:w="3654" w:type="dxa"/>
            <w:gridSpan w:val="3"/>
            <w:shd w:val="clear" w:color="auto" w:fill="auto"/>
            <w:vAlign w:val="center"/>
          </w:tcPr>
          <w:p w14:paraId="5605369E"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210D23F7" w14:textId="77777777" w:rsidR="0097340D" w:rsidRPr="00C25669" w:rsidRDefault="0097340D" w:rsidP="00575C91">
            <w:pPr>
              <w:pStyle w:val="TAC"/>
              <w:rPr>
                <w:rFonts w:eastAsia="SimSun"/>
              </w:rPr>
            </w:pPr>
          </w:p>
        </w:tc>
        <w:tc>
          <w:tcPr>
            <w:tcW w:w="1676" w:type="dxa"/>
            <w:shd w:val="clear" w:color="auto" w:fill="auto"/>
            <w:vAlign w:val="center"/>
          </w:tcPr>
          <w:p w14:paraId="10298909"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247ACAA1" w14:textId="77777777" w:rsidR="0097340D" w:rsidRDefault="0097340D" w:rsidP="00575C91">
            <w:pPr>
              <w:pStyle w:val="TAC"/>
              <w:rPr>
                <w:rFonts w:eastAsia="SimSun"/>
              </w:rPr>
            </w:pPr>
            <w:r>
              <w:rPr>
                <w:rFonts w:eastAsia="SimSun"/>
              </w:rPr>
              <w:t>TCI State #2</w:t>
            </w:r>
          </w:p>
        </w:tc>
      </w:tr>
      <w:tr w:rsidR="0097340D" w:rsidRPr="00C25669" w14:paraId="740ACF1D" w14:textId="77777777" w:rsidTr="00E04E2A">
        <w:tc>
          <w:tcPr>
            <w:tcW w:w="1813" w:type="dxa"/>
            <w:vMerge/>
            <w:shd w:val="clear" w:color="auto" w:fill="auto"/>
            <w:vAlign w:val="center"/>
          </w:tcPr>
          <w:p w14:paraId="737CF339" w14:textId="77777777" w:rsidR="0097340D" w:rsidRPr="00C25669" w:rsidRDefault="0097340D" w:rsidP="00575C91">
            <w:pPr>
              <w:pStyle w:val="TAL"/>
              <w:rPr>
                <w:rFonts w:eastAsia="SimSun"/>
              </w:rPr>
            </w:pPr>
          </w:p>
        </w:tc>
        <w:tc>
          <w:tcPr>
            <w:tcW w:w="3654" w:type="dxa"/>
            <w:gridSpan w:val="3"/>
            <w:shd w:val="clear" w:color="auto" w:fill="auto"/>
            <w:vAlign w:val="center"/>
          </w:tcPr>
          <w:p w14:paraId="1B8BC912"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5CAD78A6" w14:textId="77777777" w:rsidR="0097340D" w:rsidRPr="00C25669" w:rsidRDefault="0097340D" w:rsidP="00575C91">
            <w:pPr>
              <w:pStyle w:val="TAC"/>
              <w:rPr>
                <w:rFonts w:eastAsia="SimSun"/>
              </w:rPr>
            </w:pPr>
          </w:p>
        </w:tc>
        <w:tc>
          <w:tcPr>
            <w:tcW w:w="3352" w:type="dxa"/>
            <w:gridSpan w:val="2"/>
            <w:shd w:val="clear" w:color="auto" w:fill="auto"/>
            <w:vAlign w:val="center"/>
          </w:tcPr>
          <w:p w14:paraId="05FA7297" w14:textId="77777777" w:rsidR="0097340D" w:rsidRPr="00C25669" w:rsidRDefault="0097340D" w:rsidP="00575C91">
            <w:pPr>
              <w:pStyle w:val="TAC"/>
              <w:rPr>
                <w:rFonts w:eastAsia="SimSun"/>
              </w:rPr>
            </w:pPr>
            <w:r w:rsidRPr="00C25669">
              <w:rPr>
                <w:rFonts w:eastAsia="SimSun"/>
              </w:rPr>
              <w:t>Type 1</w:t>
            </w:r>
          </w:p>
        </w:tc>
      </w:tr>
      <w:tr w:rsidR="0097340D" w:rsidRPr="00C25669" w14:paraId="01EDC126" w14:textId="77777777" w:rsidTr="00E04E2A">
        <w:tc>
          <w:tcPr>
            <w:tcW w:w="1813" w:type="dxa"/>
            <w:vMerge/>
            <w:shd w:val="clear" w:color="auto" w:fill="auto"/>
            <w:vAlign w:val="center"/>
          </w:tcPr>
          <w:p w14:paraId="5DB87795" w14:textId="77777777" w:rsidR="0097340D" w:rsidRPr="00C25669" w:rsidRDefault="0097340D" w:rsidP="00575C91">
            <w:pPr>
              <w:pStyle w:val="TAL"/>
              <w:rPr>
                <w:rFonts w:eastAsia="SimSun"/>
              </w:rPr>
            </w:pPr>
          </w:p>
        </w:tc>
        <w:tc>
          <w:tcPr>
            <w:tcW w:w="3654" w:type="dxa"/>
            <w:gridSpan w:val="3"/>
            <w:shd w:val="clear" w:color="auto" w:fill="auto"/>
            <w:vAlign w:val="center"/>
          </w:tcPr>
          <w:p w14:paraId="08D06646"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3DF0486C" w14:textId="77777777" w:rsidR="0097340D" w:rsidRPr="00C25669" w:rsidRDefault="0097340D" w:rsidP="00575C91">
            <w:pPr>
              <w:pStyle w:val="TAC"/>
              <w:rPr>
                <w:rFonts w:eastAsia="SimSun"/>
              </w:rPr>
            </w:pPr>
          </w:p>
        </w:tc>
        <w:tc>
          <w:tcPr>
            <w:tcW w:w="3352" w:type="dxa"/>
            <w:gridSpan w:val="2"/>
            <w:shd w:val="clear" w:color="auto" w:fill="auto"/>
            <w:vAlign w:val="center"/>
          </w:tcPr>
          <w:p w14:paraId="46172B87" w14:textId="77777777" w:rsidR="0097340D" w:rsidRPr="00C25669" w:rsidRDefault="0097340D" w:rsidP="00575C91">
            <w:pPr>
              <w:pStyle w:val="TAC"/>
              <w:rPr>
                <w:rFonts w:eastAsia="SimSun"/>
              </w:rPr>
            </w:pPr>
            <w:r>
              <w:rPr>
                <w:rFonts w:eastAsia="SimSun"/>
              </w:rPr>
              <w:t>1</w:t>
            </w:r>
          </w:p>
        </w:tc>
      </w:tr>
      <w:tr w:rsidR="0097340D" w:rsidRPr="00C25669" w14:paraId="2946B41B" w14:textId="77777777" w:rsidTr="00E04E2A">
        <w:tc>
          <w:tcPr>
            <w:tcW w:w="1813" w:type="dxa"/>
            <w:vMerge/>
            <w:shd w:val="clear" w:color="auto" w:fill="auto"/>
            <w:vAlign w:val="center"/>
          </w:tcPr>
          <w:p w14:paraId="19177FE3" w14:textId="77777777" w:rsidR="0097340D" w:rsidRPr="00C25669" w:rsidRDefault="0097340D" w:rsidP="00575C91">
            <w:pPr>
              <w:pStyle w:val="TAL"/>
              <w:rPr>
                <w:rFonts w:eastAsia="SimSun"/>
              </w:rPr>
            </w:pPr>
          </w:p>
        </w:tc>
        <w:tc>
          <w:tcPr>
            <w:tcW w:w="3654" w:type="dxa"/>
            <w:gridSpan w:val="3"/>
            <w:shd w:val="clear" w:color="auto" w:fill="auto"/>
            <w:vAlign w:val="center"/>
          </w:tcPr>
          <w:p w14:paraId="3591D9F8"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3763D9E8" w14:textId="77777777" w:rsidR="0097340D" w:rsidRPr="00C25669" w:rsidRDefault="0097340D" w:rsidP="00575C91">
            <w:pPr>
              <w:pStyle w:val="TAC"/>
              <w:rPr>
                <w:rFonts w:eastAsia="SimSun"/>
              </w:rPr>
            </w:pPr>
          </w:p>
        </w:tc>
        <w:tc>
          <w:tcPr>
            <w:tcW w:w="3352" w:type="dxa"/>
            <w:gridSpan w:val="2"/>
            <w:shd w:val="clear" w:color="auto" w:fill="auto"/>
            <w:vAlign w:val="center"/>
          </w:tcPr>
          <w:p w14:paraId="0CAB78D1"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115B8B8F" w14:textId="77777777" w:rsidTr="00E04E2A">
        <w:tc>
          <w:tcPr>
            <w:tcW w:w="1813" w:type="dxa"/>
            <w:vMerge w:val="restart"/>
            <w:shd w:val="clear" w:color="auto" w:fill="auto"/>
            <w:vAlign w:val="center"/>
          </w:tcPr>
          <w:p w14:paraId="187842E8"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58AB829D"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46BEB40D"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1D0E2999" w14:textId="77777777" w:rsidR="0097340D" w:rsidRPr="00C25669" w:rsidRDefault="0097340D" w:rsidP="00575C91">
            <w:pPr>
              <w:pStyle w:val="TAC"/>
              <w:rPr>
                <w:rFonts w:eastAsia="SimSun"/>
              </w:rPr>
            </w:pPr>
          </w:p>
        </w:tc>
        <w:tc>
          <w:tcPr>
            <w:tcW w:w="1676" w:type="dxa"/>
            <w:shd w:val="clear" w:color="auto" w:fill="auto"/>
            <w:vAlign w:val="center"/>
          </w:tcPr>
          <w:p w14:paraId="435E8203"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1BAE861B"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2CD8D60B" w14:textId="77777777" w:rsidTr="00E04E2A">
        <w:tc>
          <w:tcPr>
            <w:tcW w:w="1813" w:type="dxa"/>
            <w:vMerge/>
            <w:shd w:val="clear" w:color="auto" w:fill="auto"/>
            <w:vAlign w:val="center"/>
          </w:tcPr>
          <w:p w14:paraId="0005A6F3"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3E25C04" w14:textId="77777777" w:rsidR="0097340D" w:rsidRPr="00C25669" w:rsidRDefault="0097340D" w:rsidP="00575C91">
            <w:pPr>
              <w:pStyle w:val="TAL"/>
              <w:rPr>
                <w:rFonts w:eastAsia="SimSun"/>
              </w:rPr>
            </w:pPr>
          </w:p>
        </w:tc>
        <w:tc>
          <w:tcPr>
            <w:tcW w:w="1827" w:type="dxa"/>
            <w:shd w:val="clear" w:color="auto" w:fill="auto"/>
            <w:vAlign w:val="center"/>
          </w:tcPr>
          <w:p w14:paraId="4DF0F7F2"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3064D54F" w14:textId="77777777" w:rsidR="0097340D" w:rsidRPr="00C25669" w:rsidRDefault="0097340D" w:rsidP="00575C91">
            <w:pPr>
              <w:pStyle w:val="TAC"/>
              <w:rPr>
                <w:rFonts w:eastAsia="SimSun"/>
              </w:rPr>
            </w:pPr>
          </w:p>
        </w:tc>
        <w:tc>
          <w:tcPr>
            <w:tcW w:w="1676" w:type="dxa"/>
            <w:shd w:val="clear" w:color="auto" w:fill="auto"/>
            <w:vAlign w:val="center"/>
          </w:tcPr>
          <w:p w14:paraId="2757FBBC"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7561326F"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0446E707" w14:textId="77777777" w:rsidTr="00E04E2A">
        <w:tc>
          <w:tcPr>
            <w:tcW w:w="1813" w:type="dxa"/>
            <w:vMerge/>
            <w:shd w:val="clear" w:color="auto" w:fill="auto"/>
            <w:vAlign w:val="center"/>
          </w:tcPr>
          <w:p w14:paraId="15983871"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0BBA15BB"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7CE04FC4"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4461122E" w14:textId="77777777" w:rsidR="0097340D" w:rsidRPr="00C25669" w:rsidRDefault="0097340D" w:rsidP="00575C91">
            <w:pPr>
              <w:pStyle w:val="TAC"/>
              <w:rPr>
                <w:rFonts w:eastAsia="SimSun"/>
              </w:rPr>
            </w:pPr>
          </w:p>
        </w:tc>
        <w:tc>
          <w:tcPr>
            <w:tcW w:w="1676" w:type="dxa"/>
            <w:shd w:val="clear" w:color="auto" w:fill="auto"/>
            <w:vAlign w:val="center"/>
          </w:tcPr>
          <w:p w14:paraId="5B0351D7"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29678ADC"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D128479" w14:textId="77777777" w:rsidTr="00E04E2A">
        <w:tc>
          <w:tcPr>
            <w:tcW w:w="1813" w:type="dxa"/>
            <w:vMerge/>
            <w:shd w:val="clear" w:color="auto" w:fill="auto"/>
            <w:vAlign w:val="center"/>
          </w:tcPr>
          <w:p w14:paraId="2F19A780"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63B9692" w14:textId="77777777" w:rsidR="0097340D" w:rsidRPr="00C25669" w:rsidRDefault="0097340D" w:rsidP="00575C91">
            <w:pPr>
              <w:pStyle w:val="TAL"/>
              <w:rPr>
                <w:rFonts w:eastAsia="SimSun"/>
              </w:rPr>
            </w:pPr>
          </w:p>
        </w:tc>
        <w:tc>
          <w:tcPr>
            <w:tcW w:w="1827" w:type="dxa"/>
            <w:shd w:val="clear" w:color="auto" w:fill="auto"/>
            <w:vAlign w:val="center"/>
          </w:tcPr>
          <w:p w14:paraId="370C13F0"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6565C12A" w14:textId="77777777" w:rsidR="0097340D" w:rsidRPr="00C25669" w:rsidRDefault="0097340D" w:rsidP="00575C91">
            <w:pPr>
              <w:pStyle w:val="TAC"/>
              <w:rPr>
                <w:rFonts w:eastAsia="SimSun"/>
              </w:rPr>
            </w:pPr>
          </w:p>
        </w:tc>
        <w:tc>
          <w:tcPr>
            <w:tcW w:w="1676" w:type="dxa"/>
            <w:shd w:val="clear" w:color="auto" w:fill="auto"/>
            <w:vAlign w:val="center"/>
          </w:tcPr>
          <w:p w14:paraId="0BB06671"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0956AC0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4ADB566" w14:textId="77777777" w:rsidTr="00E04E2A">
        <w:tc>
          <w:tcPr>
            <w:tcW w:w="1813" w:type="dxa"/>
            <w:vMerge w:val="restart"/>
            <w:shd w:val="clear" w:color="auto" w:fill="auto"/>
            <w:vAlign w:val="center"/>
          </w:tcPr>
          <w:p w14:paraId="2A71006F"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4C2A5A12"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0FCE43C7"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770AD798" w14:textId="77777777" w:rsidR="0097340D" w:rsidRPr="00C25669" w:rsidRDefault="0097340D" w:rsidP="00575C91">
            <w:pPr>
              <w:pStyle w:val="TAC"/>
              <w:rPr>
                <w:rFonts w:eastAsia="SimSun"/>
              </w:rPr>
            </w:pPr>
          </w:p>
        </w:tc>
        <w:tc>
          <w:tcPr>
            <w:tcW w:w="1676" w:type="dxa"/>
            <w:shd w:val="clear" w:color="auto" w:fill="auto"/>
            <w:vAlign w:val="center"/>
          </w:tcPr>
          <w:p w14:paraId="75FDEC29"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2959CA2C"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3A346BEF" w14:textId="77777777" w:rsidTr="00E04E2A">
        <w:tc>
          <w:tcPr>
            <w:tcW w:w="1813" w:type="dxa"/>
            <w:vMerge/>
            <w:shd w:val="clear" w:color="auto" w:fill="auto"/>
            <w:vAlign w:val="center"/>
          </w:tcPr>
          <w:p w14:paraId="47150BD5"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D73B4F0" w14:textId="77777777" w:rsidR="0097340D" w:rsidRPr="00C25669" w:rsidRDefault="0097340D" w:rsidP="00575C91">
            <w:pPr>
              <w:pStyle w:val="TAL"/>
              <w:rPr>
                <w:rFonts w:eastAsia="SimSun"/>
              </w:rPr>
            </w:pPr>
          </w:p>
        </w:tc>
        <w:tc>
          <w:tcPr>
            <w:tcW w:w="1827" w:type="dxa"/>
            <w:shd w:val="clear" w:color="auto" w:fill="auto"/>
            <w:vAlign w:val="center"/>
          </w:tcPr>
          <w:p w14:paraId="2AF10466"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7B429325" w14:textId="77777777" w:rsidR="0097340D" w:rsidRPr="00C25669" w:rsidRDefault="0097340D" w:rsidP="00575C91">
            <w:pPr>
              <w:pStyle w:val="TAC"/>
              <w:rPr>
                <w:rFonts w:eastAsia="SimSun"/>
              </w:rPr>
            </w:pPr>
          </w:p>
        </w:tc>
        <w:tc>
          <w:tcPr>
            <w:tcW w:w="1676" w:type="dxa"/>
            <w:shd w:val="clear" w:color="auto" w:fill="auto"/>
            <w:vAlign w:val="center"/>
          </w:tcPr>
          <w:p w14:paraId="4413E754"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A9E6924"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46713B66" w14:textId="77777777" w:rsidTr="00E04E2A">
        <w:tc>
          <w:tcPr>
            <w:tcW w:w="1813" w:type="dxa"/>
            <w:vMerge/>
            <w:shd w:val="clear" w:color="auto" w:fill="auto"/>
            <w:vAlign w:val="center"/>
          </w:tcPr>
          <w:p w14:paraId="081D9235"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717EC1AF"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26D94CE3"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7967731C" w14:textId="77777777" w:rsidR="0097340D" w:rsidRPr="00C25669" w:rsidRDefault="0097340D" w:rsidP="00575C91">
            <w:pPr>
              <w:pStyle w:val="TAC"/>
              <w:rPr>
                <w:rFonts w:eastAsia="SimSun"/>
              </w:rPr>
            </w:pPr>
          </w:p>
        </w:tc>
        <w:tc>
          <w:tcPr>
            <w:tcW w:w="1676" w:type="dxa"/>
            <w:shd w:val="clear" w:color="auto" w:fill="auto"/>
            <w:vAlign w:val="center"/>
          </w:tcPr>
          <w:p w14:paraId="10B7E06D"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792974C2"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F61F133" w14:textId="77777777" w:rsidTr="00E04E2A">
        <w:tc>
          <w:tcPr>
            <w:tcW w:w="1813" w:type="dxa"/>
            <w:vMerge/>
            <w:shd w:val="clear" w:color="auto" w:fill="auto"/>
            <w:vAlign w:val="center"/>
          </w:tcPr>
          <w:p w14:paraId="01009AE4"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F42C059" w14:textId="77777777" w:rsidR="0097340D" w:rsidRPr="00C25669" w:rsidRDefault="0097340D" w:rsidP="00575C91">
            <w:pPr>
              <w:pStyle w:val="TAL"/>
              <w:rPr>
                <w:rFonts w:eastAsia="SimSun"/>
              </w:rPr>
            </w:pPr>
          </w:p>
        </w:tc>
        <w:tc>
          <w:tcPr>
            <w:tcW w:w="1827" w:type="dxa"/>
            <w:shd w:val="clear" w:color="auto" w:fill="auto"/>
            <w:vAlign w:val="center"/>
          </w:tcPr>
          <w:p w14:paraId="0ED9CD8F"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54AFA0E8" w14:textId="77777777" w:rsidR="0097340D" w:rsidRPr="00C25669" w:rsidRDefault="0097340D" w:rsidP="00575C91">
            <w:pPr>
              <w:pStyle w:val="TAC"/>
              <w:rPr>
                <w:rFonts w:eastAsia="SimSun"/>
              </w:rPr>
            </w:pPr>
          </w:p>
        </w:tc>
        <w:tc>
          <w:tcPr>
            <w:tcW w:w="1676" w:type="dxa"/>
            <w:shd w:val="clear" w:color="auto" w:fill="auto"/>
            <w:vAlign w:val="center"/>
          </w:tcPr>
          <w:p w14:paraId="70BCBE15"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3D50D0A"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60B5E6E"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6F370D"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49FBB93"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EBC5AD" w14:textId="77777777" w:rsidR="0097340D" w:rsidRDefault="0097340D" w:rsidP="00575C91">
            <w:pPr>
              <w:pStyle w:val="TAC"/>
              <w:rPr>
                <w:rFonts w:eastAsia="SimSun"/>
              </w:rPr>
            </w:pPr>
            <w:r>
              <w:rPr>
                <w:rFonts w:eastAsia="SimSun"/>
              </w:rPr>
              <w:t>-0.25</w:t>
            </w:r>
          </w:p>
        </w:tc>
      </w:tr>
      <w:tr w:rsidR="0097340D" w:rsidRPr="00C25669" w14:paraId="026A6C99"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3280F8"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558A9038"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CBA449" w14:textId="77777777" w:rsidR="0097340D" w:rsidRDefault="0097340D" w:rsidP="00575C91">
            <w:pPr>
              <w:pStyle w:val="TAC"/>
              <w:rPr>
                <w:rFonts w:eastAsia="SimSun"/>
              </w:rPr>
            </w:pPr>
            <w:r>
              <w:rPr>
                <w:rFonts w:eastAsia="SimSun"/>
              </w:rPr>
              <w:t>300</w:t>
            </w:r>
          </w:p>
        </w:tc>
      </w:tr>
      <w:tr w:rsidR="0097340D" w:rsidRPr="00C25669" w14:paraId="6D74AC36"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D4E886"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DE92656"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7090EE" w14:textId="77777777" w:rsidR="0097340D" w:rsidRPr="00C25669" w:rsidRDefault="0097340D" w:rsidP="00575C91">
            <w:pPr>
              <w:pStyle w:val="TAC"/>
              <w:rPr>
                <w:rFonts w:eastAsia="SimSun"/>
                <w:lang w:eastAsia="zh-CN"/>
              </w:rPr>
            </w:pPr>
            <w:r>
              <w:rPr>
                <w:rFonts w:eastAsia="SimSun"/>
              </w:rPr>
              <w:t>8</w:t>
            </w:r>
          </w:p>
        </w:tc>
      </w:tr>
      <w:tr w:rsidR="0097340D" w:rsidRPr="00C25669" w14:paraId="0D5F495E"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FF84D6"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897CAE6"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4FCC7E" w14:textId="77777777" w:rsidR="0097340D" w:rsidRPr="0059125C" w:rsidRDefault="0097340D" w:rsidP="00575C91">
            <w:pPr>
              <w:pStyle w:val="TAC"/>
              <w:rPr>
                <w:rFonts w:eastAsia="SimSun"/>
                <w:lang w:eastAsia="zh-CN"/>
              </w:rPr>
            </w:pPr>
            <w:r w:rsidRPr="0059125C">
              <w:rPr>
                <w:rFonts w:eastAsia="SimSun"/>
                <w:lang w:eastAsia="zh-CN"/>
              </w:rPr>
              <w:t>Specific to each TDD UL-DL pattern</w:t>
            </w:r>
          </w:p>
          <w:p w14:paraId="7A64F030" w14:textId="77777777" w:rsidR="0097340D" w:rsidRPr="00C25669" w:rsidRDefault="0097340D" w:rsidP="00575C91">
            <w:pPr>
              <w:pStyle w:val="TAC"/>
              <w:rPr>
                <w:rFonts w:eastAsia="SimSun"/>
                <w:lang w:eastAsia="zh-CN"/>
              </w:rPr>
            </w:pPr>
            <w:r w:rsidRPr="0059125C">
              <w:rPr>
                <w:rFonts w:eastAsia="SimSun"/>
                <w:lang w:eastAsia="zh-CN"/>
              </w:rPr>
              <w:t>and as defined in Annex A.1.2</w:t>
            </w:r>
          </w:p>
        </w:tc>
      </w:tr>
      <w:tr w:rsidR="0097340D" w:rsidRPr="00C25669" w14:paraId="71B7BE3C"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8E4C3B"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D0F25F0"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F2C00" w14:textId="77777777" w:rsidR="0097340D" w:rsidRPr="0059125C"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65CFE232"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109F384" w14:textId="4FEB56F3" w:rsidR="0097340D" w:rsidRPr="007E0126" w:rsidRDefault="0097340D" w:rsidP="00575C91">
            <w:pPr>
              <w:pStyle w:val="TAN"/>
              <w:rPr>
                <w:rFonts w:eastAsia="SimSun"/>
                <w:lang w:eastAsia="zh-CN"/>
              </w:rPr>
            </w:pPr>
            <w:r>
              <w:rPr>
                <w:rFonts w:eastAsia="SimSun"/>
              </w:rPr>
              <w:t>Note 1:</w:t>
            </w:r>
            <w:r w:rsidRPr="00C25669">
              <w:tab/>
            </w:r>
            <w:r>
              <w:rPr>
                <w:rFonts w:eastAsia="SimSun"/>
              </w:rPr>
              <w:t>PDSCH transmission is done from both TRxPs</w:t>
            </w:r>
          </w:p>
        </w:tc>
      </w:tr>
    </w:tbl>
    <w:p w14:paraId="732590CC" w14:textId="77777777" w:rsidR="0097340D" w:rsidRDefault="0097340D" w:rsidP="004C1AA0"/>
    <w:p w14:paraId="0330CCE3" w14:textId="77777777" w:rsidR="0097340D" w:rsidRPr="00FF301E" w:rsidRDefault="0097340D" w:rsidP="0097340D">
      <w:pPr>
        <w:pStyle w:val="TH"/>
      </w:pPr>
      <w:r w:rsidRPr="00C25669">
        <w:t>Table 5.2.</w:t>
      </w:r>
      <w:r>
        <w:t>3</w:t>
      </w:r>
      <w:r w:rsidRPr="00C25669">
        <w:t>.</w:t>
      </w:r>
      <w:r>
        <w:t>2</w:t>
      </w:r>
      <w:r w:rsidRPr="00C25669">
        <w:t>.</w:t>
      </w:r>
      <w:r>
        <w:rPr>
          <w:lang w:eastAsia="zh-CN"/>
        </w:rPr>
        <w:t>13</w:t>
      </w:r>
      <w:r w:rsidRPr="00C25669">
        <w:t xml:space="preserve">-3: Minimum performance for Rank </w:t>
      </w:r>
      <w:r>
        <w:t>2</w:t>
      </w: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329"/>
        <w:gridCol w:w="1136"/>
        <w:gridCol w:w="1176"/>
        <w:gridCol w:w="886"/>
        <w:gridCol w:w="1267"/>
        <w:gridCol w:w="1366"/>
        <w:gridCol w:w="1176"/>
        <w:gridCol w:w="676"/>
      </w:tblGrid>
      <w:tr w:rsidR="0097340D" w:rsidRPr="00C25669" w14:paraId="0CD162D7" w14:textId="77777777" w:rsidTr="00E04E2A">
        <w:trPr>
          <w:trHeight w:val="374"/>
          <w:jc w:val="center"/>
        </w:trPr>
        <w:tc>
          <w:tcPr>
            <w:tcW w:w="334" w:type="pct"/>
            <w:vMerge w:val="restart"/>
            <w:shd w:val="clear" w:color="auto" w:fill="FFFFFF"/>
            <w:vAlign w:val="center"/>
          </w:tcPr>
          <w:p w14:paraId="0230CDCD" w14:textId="77777777" w:rsidR="0097340D" w:rsidRPr="00C25669" w:rsidRDefault="0097340D" w:rsidP="00E04E2A">
            <w:pPr>
              <w:pStyle w:val="TAH"/>
            </w:pPr>
            <w:r w:rsidRPr="00C25669">
              <w:t>Test num.</w:t>
            </w:r>
          </w:p>
        </w:tc>
        <w:tc>
          <w:tcPr>
            <w:tcW w:w="734" w:type="pct"/>
            <w:vMerge w:val="restart"/>
            <w:shd w:val="clear" w:color="auto" w:fill="FFFFFF"/>
            <w:vAlign w:val="center"/>
          </w:tcPr>
          <w:p w14:paraId="2553E0D5" w14:textId="77777777" w:rsidR="0097340D" w:rsidRPr="00C25669" w:rsidRDefault="0097340D" w:rsidP="00E04E2A">
            <w:pPr>
              <w:pStyle w:val="TAH"/>
            </w:pPr>
            <w:r w:rsidRPr="00C25669">
              <w:t>Reference</w:t>
            </w:r>
            <w:r w:rsidRPr="00C25669">
              <w:rPr>
                <w:rFonts w:hint="eastAsia"/>
              </w:rPr>
              <w:t xml:space="preserve"> </w:t>
            </w:r>
            <w:r w:rsidRPr="00C25669">
              <w:t>channel</w:t>
            </w:r>
          </w:p>
        </w:tc>
        <w:tc>
          <w:tcPr>
            <w:tcW w:w="588" w:type="pct"/>
            <w:vMerge w:val="restart"/>
            <w:shd w:val="clear" w:color="auto" w:fill="FFFFFF"/>
            <w:vAlign w:val="center"/>
          </w:tcPr>
          <w:p w14:paraId="1DE50E10" w14:textId="77777777" w:rsidR="0097340D" w:rsidRPr="00C25669" w:rsidRDefault="0097340D" w:rsidP="00E04E2A">
            <w:pPr>
              <w:pStyle w:val="TAH"/>
            </w:pPr>
            <w:r w:rsidRPr="00C25669">
              <w:rPr>
                <w:rFonts w:eastAsia="SimSun"/>
              </w:rPr>
              <w:t>Bandwidth (MHz) / Subcarrier spacing (kHz)</w:t>
            </w:r>
          </w:p>
        </w:tc>
        <w:tc>
          <w:tcPr>
            <w:tcW w:w="609" w:type="pct"/>
            <w:vMerge w:val="restart"/>
            <w:shd w:val="clear" w:color="auto" w:fill="FFFFFF"/>
            <w:vAlign w:val="center"/>
          </w:tcPr>
          <w:p w14:paraId="775940F8" w14:textId="77777777" w:rsidR="0097340D" w:rsidRPr="00C25669" w:rsidRDefault="0097340D" w:rsidP="00E04E2A">
            <w:pPr>
              <w:pStyle w:val="TAH"/>
              <w:rPr>
                <w:lang w:eastAsia="zh-CN"/>
              </w:rPr>
            </w:pPr>
            <w:r w:rsidRPr="00C25669">
              <w:t>Modulation format</w:t>
            </w:r>
            <w:r w:rsidRPr="00C25669">
              <w:rPr>
                <w:rFonts w:hint="eastAsia"/>
                <w:lang w:eastAsia="zh-CN"/>
              </w:rPr>
              <w:t xml:space="preserve"> and code rate</w:t>
            </w:r>
          </w:p>
        </w:tc>
        <w:tc>
          <w:tcPr>
            <w:tcW w:w="505" w:type="pct"/>
            <w:vMerge w:val="restart"/>
            <w:shd w:val="clear" w:color="auto" w:fill="FFFFFF"/>
            <w:vAlign w:val="center"/>
          </w:tcPr>
          <w:p w14:paraId="361E5D09" w14:textId="77777777" w:rsidR="0097340D" w:rsidRPr="00C25669" w:rsidRDefault="0097340D" w:rsidP="00E04E2A">
            <w:pPr>
              <w:pStyle w:val="TAH"/>
            </w:pPr>
            <w:r w:rsidRPr="00C25669">
              <w:t>TDD UL-DL pattern</w:t>
            </w:r>
          </w:p>
        </w:tc>
        <w:tc>
          <w:tcPr>
            <w:tcW w:w="656" w:type="pct"/>
            <w:vMerge w:val="restart"/>
            <w:shd w:val="clear" w:color="auto" w:fill="FFFFFF"/>
            <w:vAlign w:val="center"/>
          </w:tcPr>
          <w:p w14:paraId="45E3EE52" w14:textId="77777777" w:rsidR="0097340D" w:rsidRPr="00C25669" w:rsidRDefault="0097340D" w:rsidP="00E04E2A">
            <w:pPr>
              <w:pStyle w:val="TAH"/>
            </w:pPr>
            <w:r w:rsidRPr="00C25669">
              <w:t>Propagation condition</w:t>
            </w:r>
            <w:r>
              <w:t xml:space="preserve"> </w:t>
            </w:r>
            <w:r>
              <w:rPr>
                <w:lang w:val="ru-RU"/>
              </w:rPr>
              <w:t>(</w:t>
            </w:r>
            <w:r>
              <w:rPr>
                <w:lang w:val="en-US"/>
              </w:rPr>
              <w:t>Note 1</w:t>
            </w:r>
            <w:r>
              <w:rPr>
                <w:lang w:val="ru-RU"/>
              </w:rPr>
              <w:t>)</w:t>
            </w:r>
          </w:p>
        </w:tc>
        <w:tc>
          <w:tcPr>
            <w:tcW w:w="707" w:type="pct"/>
            <w:vMerge w:val="restart"/>
            <w:shd w:val="clear" w:color="auto" w:fill="FFFFFF"/>
            <w:vAlign w:val="center"/>
          </w:tcPr>
          <w:p w14:paraId="543AA7A4" w14:textId="77777777" w:rsidR="0097340D" w:rsidRPr="007A3196" w:rsidRDefault="0097340D" w:rsidP="00E04E2A">
            <w:pPr>
              <w:pStyle w:val="TAH"/>
              <w:rPr>
                <w:lang w:val="en-US"/>
              </w:rPr>
            </w:pPr>
            <w:r w:rsidRPr="00C25669">
              <w:t>Correlation matrix and antenna configuration</w:t>
            </w:r>
            <w:r>
              <w:t xml:space="preserve"> </w:t>
            </w:r>
            <w:r w:rsidRPr="007A3196">
              <w:rPr>
                <w:lang w:val="en-US"/>
              </w:rPr>
              <w:t>(</w:t>
            </w:r>
            <w:r>
              <w:rPr>
                <w:lang w:val="en-US"/>
              </w:rPr>
              <w:t>Note 2</w:t>
            </w:r>
            <w:r w:rsidRPr="007A3196">
              <w:rPr>
                <w:lang w:val="en-US"/>
              </w:rPr>
              <w:t>)</w:t>
            </w:r>
          </w:p>
        </w:tc>
        <w:tc>
          <w:tcPr>
            <w:tcW w:w="867" w:type="pct"/>
            <w:gridSpan w:val="2"/>
            <w:shd w:val="clear" w:color="auto" w:fill="FFFFFF"/>
            <w:vAlign w:val="center"/>
          </w:tcPr>
          <w:p w14:paraId="693E0EF9" w14:textId="77777777" w:rsidR="0097340D" w:rsidRPr="00C25669" w:rsidRDefault="0097340D" w:rsidP="00E04E2A">
            <w:pPr>
              <w:pStyle w:val="TAH"/>
            </w:pPr>
            <w:r w:rsidRPr="00C25669">
              <w:t>Reference value</w:t>
            </w:r>
          </w:p>
        </w:tc>
      </w:tr>
      <w:tr w:rsidR="0097340D" w:rsidRPr="00C25669" w14:paraId="0200D985" w14:textId="77777777" w:rsidTr="00E04E2A">
        <w:trPr>
          <w:trHeight w:val="374"/>
          <w:jc w:val="center"/>
        </w:trPr>
        <w:tc>
          <w:tcPr>
            <w:tcW w:w="334" w:type="pct"/>
            <w:vMerge/>
            <w:shd w:val="clear" w:color="auto" w:fill="FFFFFF"/>
            <w:vAlign w:val="center"/>
          </w:tcPr>
          <w:p w14:paraId="57C999A9" w14:textId="77777777" w:rsidR="0097340D" w:rsidRPr="00C25669" w:rsidRDefault="0097340D" w:rsidP="00E04E2A">
            <w:pPr>
              <w:pStyle w:val="TAH"/>
            </w:pPr>
          </w:p>
        </w:tc>
        <w:tc>
          <w:tcPr>
            <w:tcW w:w="734" w:type="pct"/>
            <w:vMerge/>
            <w:shd w:val="clear" w:color="auto" w:fill="FFFFFF"/>
            <w:vAlign w:val="center"/>
          </w:tcPr>
          <w:p w14:paraId="6C18D424" w14:textId="77777777" w:rsidR="0097340D" w:rsidRPr="00C25669" w:rsidRDefault="0097340D" w:rsidP="00E04E2A">
            <w:pPr>
              <w:pStyle w:val="TAH"/>
            </w:pPr>
          </w:p>
        </w:tc>
        <w:tc>
          <w:tcPr>
            <w:tcW w:w="588" w:type="pct"/>
            <w:vMerge/>
            <w:shd w:val="clear" w:color="auto" w:fill="FFFFFF"/>
          </w:tcPr>
          <w:p w14:paraId="0F8F4A90" w14:textId="77777777" w:rsidR="0097340D" w:rsidRPr="00C25669" w:rsidRDefault="0097340D" w:rsidP="00E04E2A">
            <w:pPr>
              <w:pStyle w:val="TAH"/>
            </w:pPr>
          </w:p>
        </w:tc>
        <w:tc>
          <w:tcPr>
            <w:tcW w:w="609" w:type="pct"/>
            <w:vMerge/>
            <w:shd w:val="clear" w:color="auto" w:fill="FFFFFF"/>
          </w:tcPr>
          <w:p w14:paraId="072C35EE" w14:textId="77777777" w:rsidR="0097340D" w:rsidRPr="00C25669" w:rsidRDefault="0097340D" w:rsidP="00E04E2A">
            <w:pPr>
              <w:pStyle w:val="TAH"/>
            </w:pPr>
          </w:p>
        </w:tc>
        <w:tc>
          <w:tcPr>
            <w:tcW w:w="505" w:type="pct"/>
            <w:vMerge/>
            <w:shd w:val="clear" w:color="auto" w:fill="FFFFFF"/>
          </w:tcPr>
          <w:p w14:paraId="461DA71B" w14:textId="77777777" w:rsidR="0097340D" w:rsidRPr="00C25669" w:rsidRDefault="0097340D" w:rsidP="00E04E2A">
            <w:pPr>
              <w:pStyle w:val="TAH"/>
            </w:pPr>
          </w:p>
        </w:tc>
        <w:tc>
          <w:tcPr>
            <w:tcW w:w="656" w:type="pct"/>
            <w:vMerge/>
            <w:shd w:val="clear" w:color="auto" w:fill="FFFFFF"/>
            <w:vAlign w:val="center"/>
          </w:tcPr>
          <w:p w14:paraId="7AA080C2" w14:textId="77777777" w:rsidR="0097340D" w:rsidRPr="00C25669" w:rsidRDefault="0097340D" w:rsidP="00E04E2A">
            <w:pPr>
              <w:pStyle w:val="TAH"/>
            </w:pPr>
          </w:p>
        </w:tc>
        <w:tc>
          <w:tcPr>
            <w:tcW w:w="707" w:type="pct"/>
            <w:vMerge/>
            <w:shd w:val="clear" w:color="auto" w:fill="FFFFFF"/>
            <w:vAlign w:val="center"/>
          </w:tcPr>
          <w:p w14:paraId="7A789D64" w14:textId="77777777" w:rsidR="0097340D" w:rsidRPr="00C25669" w:rsidRDefault="0097340D" w:rsidP="00E04E2A">
            <w:pPr>
              <w:pStyle w:val="TAH"/>
            </w:pPr>
          </w:p>
        </w:tc>
        <w:tc>
          <w:tcPr>
            <w:tcW w:w="537" w:type="pct"/>
            <w:shd w:val="clear" w:color="auto" w:fill="FFFFFF"/>
            <w:vAlign w:val="center"/>
          </w:tcPr>
          <w:p w14:paraId="003AFC8B" w14:textId="77777777" w:rsidR="0097340D" w:rsidRDefault="0097340D" w:rsidP="00E04E2A">
            <w:pPr>
              <w:pStyle w:val="TAH"/>
            </w:pPr>
            <w:r>
              <w:t>Fraction of</w:t>
            </w:r>
          </w:p>
          <w:p w14:paraId="71F713AB" w14:textId="77777777" w:rsidR="0097340D" w:rsidRDefault="0097340D" w:rsidP="00E04E2A">
            <w:pPr>
              <w:pStyle w:val="TAH"/>
            </w:pPr>
            <w:r>
              <w:t>maximum</w:t>
            </w:r>
          </w:p>
          <w:p w14:paraId="2EBA89A6" w14:textId="77777777" w:rsidR="0097340D" w:rsidRDefault="0097340D" w:rsidP="00E04E2A">
            <w:pPr>
              <w:pStyle w:val="TAH"/>
            </w:pPr>
            <w:r>
              <w:t>throughput</w:t>
            </w:r>
          </w:p>
          <w:p w14:paraId="453F7734" w14:textId="77777777" w:rsidR="0097340D" w:rsidRPr="00C25669" w:rsidRDefault="0097340D" w:rsidP="00E04E2A">
            <w:pPr>
              <w:pStyle w:val="TAH"/>
            </w:pPr>
            <w:r>
              <w:t>(%)</w:t>
            </w:r>
          </w:p>
        </w:tc>
        <w:tc>
          <w:tcPr>
            <w:tcW w:w="329" w:type="pct"/>
            <w:shd w:val="clear" w:color="auto" w:fill="FFFFFF"/>
            <w:vAlign w:val="center"/>
          </w:tcPr>
          <w:p w14:paraId="2ECCCDD3" w14:textId="77777777" w:rsidR="0097340D" w:rsidRPr="00C25669" w:rsidRDefault="0097340D" w:rsidP="00E04E2A">
            <w:pPr>
              <w:pStyle w:val="TAH"/>
            </w:pPr>
            <w:r w:rsidRPr="00C25669">
              <w:t>SNR (dB)</w:t>
            </w:r>
            <w:r>
              <w:t xml:space="preserve"> </w:t>
            </w:r>
            <w:r>
              <w:rPr>
                <w:lang w:val="ru-RU"/>
              </w:rPr>
              <w:t>(</w:t>
            </w:r>
            <w:r>
              <w:rPr>
                <w:lang w:val="en-US"/>
              </w:rPr>
              <w:t>Note 3</w:t>
            </w:r>
            <w:r>
              <w:rPr>
                <w:lang w:val="ru-RU"/>
              </w:rPr>
              <w:t>)</w:t>
            </w:r>
          </w:p>
        </w:tc>
      </w:tr>
      <w:tr w:rsidR="0097340D" w:rsidRPr="00C25669" w14:paraId="1D7A94C2" w14:textId="77777777" w:rsidTr="00E04E2A">
        <w:trPr>
          <w:trHeight w:val="189"/>
          <w:jc w:val="center"/>
        </w:trPr>
        <w:tc>
          <w:tcPr>
            <w:tcW w:w="334" w:type="pct"/>
            <w:shd w:val="clear" w:color="auto" w:fill="FFFFFF"/>
            <w:vAlign w:val="center"/>
          </w:tcPr>
          <w:p w14:paraId="75A569D4" w14:textId="77777777" w:rsidR="0097340D" w:rsidRPr="00C25669" w:rsidRDefault="0097340D" w:rsidP="00E04E2A">
            <w:pPr>
              <w:pStyle w:val="TAC"/>
              <w:rPr>
                <w:lang w:eastAsia="zh-CN"/>
              </w:rPr>
            </w:pPr>
            <w:r>
              <w:t>1</w:t>
            </w:r>
            <w:r w:rsidRPr="00C25669">
              <w:t>-</w:t>
            </w:r>
            <w:r w:rsidRPr="00C25669">
              <w:rPr>
                <w:rFonts w:hint="eastAsia"/>
                <w:lang w:eastAsia="zh-CN"/>
              </w:rPr>
              <w:t>1</w:t>
            </w:r>
          </w:p>
        </w:tc>
        <w:tc>
          <w:tcPr>
            <w:tcW w:w="734" w:type="pct"/>
            <w:shd w:val="clear" w:color="auto" w:fill="FFFFFF"/>
            <w:vAlign w:val="center"/>
          </w:tcPr>
          <w:p w14:paraId="65D9D1CB" w14:textId="77777777" w:rsidR="0097340D" w:rsidRPr="00C25669" w:rsidRDefault="0097340D" w:rsidP="00E04E2A">
            <w:pPr>
              <w:pStyle w:val="TAC"/>
            </w:pPr>
            <w:r w:rsidRPr="00C25669">
              <w:t>R.PDSCH.</w:t>
            </w:r>
            <w:r>
              <w:t>2</w:t>
            </w:r>
            <w:r w:rsidRPr="00C25669">
              <w:t>-</w:t>
            </w:r>
            <w:r>
              <w:t>2</w:t>
            </w:r>
            <w:r w:rsidRPr="00C25669">
              <w:t>.</w:t>
            </w:r>
            <w:r>
              <w:t>5</w:t>
            </w:r>
            <w:r w:rsidRPr="00C25669">
              <w:t xml:space="preserve"> TDD</w:t>
            </w:r>
          </w:p>
        </w:tc>
        <w:tc>
          <w:tcPr>
            <w:tcW w:w="588" w:type="pct"/>
            <w:shd w:val="clear" w:color="auto" w:fill="FFFFFF"/>
            <w:vAlign w:val="center"/>
          </w:tcPr>
          <w:p w14:paraId="7052392D" w14:textId="77777777" w:rsidR="0097340D" w:rsidRPr="00C25669" w:rsidRDefault="0097340D" w:rsidP="00E04E2A">
            <w:pPr>
              <w:pStyle w:val="TAC"/>
            </w:pPr>
            <w:r w:rsidRPr="00C25669">
              <w:rPr>
                <w:rFonts w:eastAsia="SimSun"/>
              </w:rPr>
              <w:t>40 / 30</w:t>
            </w:r>
          </w:p>
        </w:tc>
        <w:tc>
          <w:tcPr>
            <w:tcW w:w="609" w:type="pct"/>
            <w:shd w:val="clear" w:color="auto" w:fill="FFFFFF"/>
            <w:vAlign w:val="center"/>
          </w:tcPr>
          <w:p w14:paraId="1D686AC9" w14:textId="77777777" w:rsidR="0097340D" w:rsidRPr="00C25669" w:rsidRDefault="0097340D" w:rsidP="00E04E2A">
            <w:pPr>
              <w:pStyle w:val="TAC"/>
            </w:pPr>
            <w:r>
              <w:rPr>
                <w:rFonts w:eastAsia="SimSun"/>
              </w:rPr>
              <w:t>16QAM</w:t>
            </w:r>
            <w:r w:rsidRPr="00C25669">
              <w:rPr>
                <w:rFonts w:eastAsia="SimSun"/>
              </w:rPr>
              <w:t>, 0.</w:t>
            </w:r>
            <w:r>
              <w:rPr>
                <w:rFonts w:eastAsia="SimSun"/>
              </w:rPr>
              <w:t>54</w:t>
            </w:r>
          </w:p>
        </w:tc>
        <w:tc>
          <w:tcPr>
            <w:tcW w:w="505" w:type="pct"/>
            <w:shd w:val="clear" w:color="auto" w:fill="FFFFFF"/>
            <w:vAlign w:val="center"/>
          </w:tcPr>
          <w:p w14:paraId="49D5692D" w14:textId="77777777" w:rsidR="0097340D" w:rsidRPr="00C25669" w:rsidRDefault="0097340D" w:rsidP="00E04E2A">
            <w:pPr>
              <w:pStyle w:val="TAC"/>
            </w:pPr>
            <w:r w:rsidRPr="00C25669">
              <w:t>FR1.30-1</w:t>
            </w:r>
          </w:p>
        </w:tc>
        <w:tc>
          <w:tcPr>
            <w:tcW w:w="656" w:type="pct"/>
            <w:shd w:val="clear" w:color="auto" w:fill="FFFFFF"/>
            <w:vAlign w:val="center"/>
          </w:tcPr>
          <w:p w14:paraId="1B30BA1E" w14:textId="77777777" w:rsidR="0097340D" w:rsidRPr="00C25669" w:rsidRDefault="0097340D" w:rsidP="00E04E2A">
            <w:pPr>
              <w:pStyle w:val="TAC"/>
            </w:pPr>
            <w:r w:rsidRPr="00AE2788">
              <w:rPr>
                <w:rFonts w:eastAsia="SimSun"/>
              </w:rPr>
              <w:t>TDLA30-10</w:t>
            </w:r>
            <w:r>
              <w:rPr>
                <w:rFonts w:eastAsia="SimSun"/>
              </w:rPr>
              <w:t xml:space="preserve"> </w:t>
            </w:r>
          </w:p>
        </w:tc>
        <w:tc>
          <w:tcPr>
            <w:tcW w:w="707" w:type="pct"/>
            <w:shd w:val="clear" w:color="auto" w:fill="FFFFFF"/>
            <w:vAlign w:val="center"/>
          </w:tcPr>
          <w:p w14:paraId="3760D16A" w14:textId="77777777" w:rsidR="0097340D" w:rsidRPr="00C25669" w:rsidRDefault="0097340D" w:rsidP="00E04E2A">
            <w:pPr>
              <w:pStyle w:val="TAC"/>
            </w:pPr>
            <w:r w:rsidRPr="00FF301E">
              <w:t>2x</w:t>
            </w:r>
            <w:r>
              <w:t>4</w:t>
            </w:r>
            <w:r w:rsidRPr="00FF301E">
              <w:t xml:space="preserve">, ULA Low </w:t>
            </w:r>
          </w:p>
        </w:tc>
        <w:tc>
          <w:tcPr>
            <w:tcW w:w="537" w:type="pct"/>
            <w:shd w:val="clear" w:color="auto" w:fill="FFFFFF"/>
            <w:vAlign w:val="center"/>
          </w:tcPr>
          <w:p w14:paraId="184E920C" w14:textId="77777777" w:rsidR="0097340D" w:rsidRPr="00C25669" w:rsidRDefault="0097340D" w:rsidP="00E04E2A">
            <w:pPr>
              <w:pStyle w:val="TAC"/>
            </w:pPr>
            <w:r>
              <w:rPr>
                <w:rFonts w:eastAsia="SimSun"/>
              </w:rPr>
              <w:t>70</w:t>
            </w:r>
          </w:p>
        </w:tc>
        <w:tc>
          <w:tcPr>
            <w:tcW w:w="329" w:type="pct"/>
            <w:shd w:val="clear" w:color="auto" w:fill="FFFFFF"/>
            <w:vAlign w:val="center"/>
          </w:tcPr>
          <w:p w14:paraId="1945953A" w14:textId="06320AFD" w:rsidR="0097340D" w:rsidRPr="00C25669" w:rsidRDefault="0097340D" w:rsidP="00E04E2A">
            <w:pPr>
              <w:pStyle w:val="TAC"/>
            </w:pPr>
            <w:r>
              <w:rPr>
                <w:lang w:eastAsia="zh-CN"/>
              </w:rPr>
              <w:t>10.5</w:t>
            </w:r>
          </w:p>
        </w:tc>
      </w:tr>
      <w:tr w:rsidR="0097340D" w:rsidRPr="00C25669" w14:paraId="562188E7" w14:textId="77777777" w:rsidTr="00E04E2A">
        <w:trPr>
          <w:trHeight w:val="189"/>
          <w:jc w:val="center"/>
        </w:trPr>
        <w:tc>
          <w:tcPr>
            <w:tcW w:w="5000" w:type="pct"/>
            <w:gridSpan w:val="9"/>
            <w:shd w:val="clear" w:color="auto" w:fill="FFFFFF"/>
            <w:vAlign w:val="center"/>
          </w:tcPr>
          <w:p w14:paraId="02A9A348" w14:textId="735BBDE1" w:rsidR="0097340D" w:rsidRDefault="0097340D" w:rsidP="00575C91">
            <w:pPr>
              <w:pStyle w:val="TAN"/>
              <w:rPr>
                <w:lang w:eastAsia="zh-CN"/>
              </w:rPr>
            </w:pPr>
            <w:r w:rsidRPr="009B27B0">
              <w:rPr>
                <w:lang w:eastAsia="zh-CN"/>
              </w:rPr>
              <w:t>Note 1:</w:t>
            </w:r>
            <w:r w:rsidRPr="00C25669">
              <w:tab/>
            </w:r>
            <w:r w:rsidRPr="009B27B0">
              <w:rPr>
                <w:lang w:eastAsia="zh-CN"/>
              </w:rPr>
              <w:t>The propagation conditions apply to each of TR</w:t>
            </w:r>
            <w:r>
              <w:rPr>
                <w:lang w:eastAsia="zh-CN"/>
              </w:rPr>
              <w:t>x</w:t>
            </w:r>
            <w:r w:rsidRPr="009B27B0">
              <w:rPr>
                <w:lang w:eastAsia="zh-CN"/>
              </w:rPr>
              <w:t>P #1 and TR</w:t>
            </w:r>
            <w:r>
              <w:rPr>
                <w:lang w:eastAsia="zh-CN"/>
              </w:rPr>
              <w:t>x</w:t>
            </w:r>
            <w:r w:rsidRPr="009B27B0">
              <w:rPr>
                <w:lang w:eastAsia="zh-CN"/>
              </w:rPr>
              <w:t>P #2 and are statistically independent</w:t>
            </w:r>
            <w:r>
              <w:rPr>
                <w:lang w:eastAsia="zh-CN"/>
              </w:rPr>
              <w:t>.</w:t>
            </w:r>
          </w:p>
          <w:p w14:paraId="40E9BB9A" w14:textId="1B08C347" w:rsidR="0097340D" w:rsidRDefault="0097340D" w:rsidP="00575C91">
            <w:pPr>
              <w:pStyle w:val="TAN"/>
              <w:rPr>
                <w:lang w:eastAsia="zh-CN"/>
              </w:rPr>
            </w:pPr>
            <w:r>
              <w:rPr>
                <w:lang w:eastAsia="zh-CN"/>
              </w:rPr>
              <w:t>Note 2:</w:t>
            </w:r>
            <w:r w:rsidRPr="00C25669">
              <w:tab/>
            </w:r>
            <w:r>
              <w:rPr>
                <w:lang w:eastAsia="zh-CN"/>
              </w:rPr>
              <w:t>Correlation matrix and antenna configuration parameters apply to each of TRxP #1 and TRxP #2.</w:t>
            </w:r>
          </w:p>
          <w:p w14:paraId="61CED07F" w14:textId="7DEEF705" w:rsidR="0097340D" w:rsidRDefault="0097340D" w:rsidP="00575C91">
            <w:pPr>
              <w:pStyle w:val="TAN"/>
              <w:rPr>
                <w:lang w:eastAsia="zh-CN"/>
              </w:rPr>
            </w:pPr>
            <w:r>
              <w:rPr>
                <w:lang w:eastAsia="zh-CN"/>
              </w:rPr>
              <w:t>Note 3:</w:t>
            </w:r>
            <w:r w:rsidRPr="00C25669">
              <w:tab/>
            </w:r>
            <w:r>
              <w:rPr>
                <w:lang w:eastAsia="zh-CN"/>
              </w:rPr>
              <w:t>SNR corresponds to SNR of TRxP #1 and TRxP #2 as defined in 4.4.2</w:t>
            </w:r>
          </w:p>
        </w:tc>
      </w:tr>
    </w:tbl>
    <w:p w14:paraId="5F8DEDEB" w14:textId="77777777" w:rsidR="0097340D" w:rsidRDefault="0097340D" w:rsidP="0097340D">
      <w:pPr>
        <w:rPr>
          <w:rFonts w:eastAsia="SimSun"/>
        </w:rPr>
      </w:pPr>
    </w:p>
    <w:p w14:paraId="62ED2EB4" w14:textId="77777777" w:rsidR="0097340D" w:rsidRPr="00C25669" w:rsidRDefault="0097340D" w:rsidP="0097340D">
      <w:pPr>
        <w:pStyle w:val="Heading5"/>
      </w:pPr>
      <w:bookmarkStart w:id="2526" w:name="_Toc67918087"/>
      <w:bookmarkStart w:id="2527" w:name="_Toc76298130"/>
      <w:bookmarkStart w:id="2528" w:name="_Toc76572142"/>
      <w:bookmarkStart w:id="2529" w:name="_Toc76652009"/>
      <w:bookmarkStart w:id="2530" w:name="_Toc76652847"/>
      <w:bookmarkStart w:id="2531" w:name="_Toc83742119"/>
      <w:bookmarkStart w:id="2532" w:name="_Toc91440609"/>
      <w:bookmarkStart w:id="2533" w:name="_Toc98849396"/>
      <w:bookmarkStart w:id="2534" w:name="_Toc106543248"/>
      <w:bookmarkStart w:id="2535" w:name="_Toc106737345"/>
      <w:bookmarkStart w:id="2536" w:name="_Toc107233112"/>
      <w:bookmarkStart w:id="2537" w:name="_Toc107234702"/>
      <w:bookmarkStart w:id="2538" w:name="_Toc107419671"/>
      <w:bookmarkStart w:id="2539" w:name="_Toc107476965"/>
      <w:bookmarkStart w:id="2540" w:name="_Toc114565791"/>
      <w:bookmarkStart w:id="2541" w:name="_Toc123936093"/>
      <w:bookmarkStart w:id="2542" w:name="_Toc124377108"/>
      <w:r w:rsidRPr="00C25669">
        <w:t>5.</w:t>
      </w:r>
      <w:r w:rsidRPr="00C25669">
        <w:rPr>
          <w:rFonts w:hint="eastAsia"/>
        </w:rPr>
        <w:t>2</w:t>
      </w:r>
      <w:r w:rsidRPr="00C25669">
        <w:t>.</w:t>
      </w:r>
      <w:r>
        <w:t>3</w:t>
      </w:r>
      <w:r w:rsidRPr="00C25669">
        <w:t>.</w:t>
      </w:r>
      <w:r>
        <w:t>2</w:t>
      </w:r>
      <w:r w:rsidRPr="00C25669">
        <w:t>.</w:t>
      </w:r>
      <w:r>
        <w:rPr>
          <w:lang w:eastAsia="zh-CN"/>
        </w:rPr>
        <w:t>14</w:t>
      </w:r>
      <w:r w:rsidRPr="00C25669">
        <w:rPr>
          <w:rFonts w:hint="eastAsia"/>
          <w:lang w:eastAsia="zh-CN"/>
        </w:rPr>
        <w:tab/>
      </w:r>
      <w:r w:rsidRPr="009F3CBF">
        <w:t xml:space="preserve">Minimum requirements for PDSCH with </w:t>
      </w:r>
      <w:r>
        <w:t>s</w:t>
      </w:r>
      <w:r w:rsidRPr="009F3CBF">
        <w:t xml:space="preserve">ingle-DCI based </w:t>
      </w:r>
      <w:r>
        <w:t>Inter-slot TDM scheme</w:t>
      </w:r>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p>
    <w:p w14:paraId="4025A388" w14:textId="77777777" w:rsidR="0097340D" w:rsidRPr="00C25669" w:rsidRDefault="0097340D" w:rsidP="0097340D">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 xml:space="preserve">-2 and the downlink physical channel setup according to </w:t>
      </w:r>
      <w:r w:rsidRPr="00C25669">
        <w:rPr>
          <w:rFonts w:ascii="Times-Roman" w:eastAsia="SimSun" w:hAnsi="Times-Roman" w:hint="eastAsia"/>
          <w:lang w:eastAsia="zh-CN"/>
        </w:rPr>
        <w:t>Annex C.3.1</w:t>
      </w:r>
      <w:r w:rsidRPr="00C25669">
        <w:rPr>
          <w:rFonts w:ascii="Times-Roman" w:eastAsia="SimSun" w:hAnsi="Times-Roman"/>
        </w:rPr>
        <w:t>.</w:t>
      </w:r>
    </w:p>
    <w:p w14:paraId="7EFF60B5" w14:textId="77777777" w:rsidR="0097340D" w:rsidRPr="00C25669" w:rsidRDefault="0097340D" w:rsidP="0097340D">
      <w:pPr>
        <w:rPr>
          <w:rFonts w:ascii="Times-Roman" w:eastAsia="SimSun" w:hAnsi="Times-Roman" w:hint="eastAsia"/>
          <w:lang w:eastAsia="zh-CN"/>
        </w:rPr>
      </w:pPr>
      <w:r w:rsidRPr="00C25669">
        <w:rPr>
          <w:rFonts w:ascii="Times-Roman" w:eastAsia="SimSun" w:hAnsi="Times-Roman"/>
        </w:rPr>
        <w:t>The test purpose</w:t>
      </w:r>
      <w:r w:rsidRPr="00C25669">
        <w:rPr>
          <w:rFonts w:ascii="Times-Roman" w:eastAsia="SimSun" w:hAnsi="Times-Roman" w:hint="eastAsia"/>
          <w:lang w:eastAsia="zh-CN"/>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w:t>
      </w:r>
      <w:r>
        <w:rPr>
          <w:rFonts w:ascii="Times-Roman" w:eastAsia="SimSun" w:hAnsi="Times-Roman"/>
        </w:rPr>
        <w:t>2</w:t>
      </w:r>
      <w:r w:rsidRPr="00C25669">
        <w:rPr>
          <w:rFonts w:ascii="Times-Roman" w:eastAsia="SimSun" w:hAnsi="Times-Roman"/>
        </w:rPr>
        <w:t>.</w:t>
      </w:r>
      <w:r>
        <w:rPr>
          <w:rFonts w:ascii="Times-Roman" w:eastAsia="SimSun" w:hAnsi="Times-Roman"/>
          <w:lang w:eastAsia="zh-CN"/>
        </w:rPr>
        <w:t>14</w:t>
      </w:r>
      <w:r w:rsidRPr="00C25669">
        <w:rPr>
          <w:rFonts w:ascii="Times-Roman" w:eastAsia="SimSun" w:hAnsi="Times-Roman"/>
        </w:rPr>
        <w:t>-1</w:t>
      </w:r>
      <w:r w:rsidRPr="00C25669">
        <w:rPr>
          <w:rFonts w:ascii="Times-Roman" w:eastAsia="SimSun" w:hAnsi="Times-Roman" w:hint="eastAsia"/>
          <w:lang w:eastAsia="zh-CN"/>
        </w:rPr>
        <w:t>.</w:t>
      </w:r>
    </w:p>
    <w:p w14:paraId="262E0AD3" w14:textId="77777777" w:rsidR="0097340D" w:rsidRPr="00C25669" w:rsidRDefault="0097340D" w:rsidP="0097340D">
      <w:pPr>
        <w:pStyle w:val="TH"/>
      </w:pPr>
      <w:r w:rsidRPr="00C25669">
        <w:t>Table 5.2.</w:t>
      </w:r>
      <w:r>
        <w:t>3</w:t>
      </w:r>
      <w:r w:rsidRPr="00C25669">
        <w:t>.</w:t>
      </w:r>
      <w:r>
        <w:t>2</w:t>
      </w:r>
      <w:r w:rsidRPr="00C25669">
        <w:t>.</w:t>
      </w:r>
      <w:r>
        <w:rPr>
          <w:lang w:eastAsia="zh-CN"/>
        </w:rPr>
        <w:t>14</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97340D" w:rsidRPr="00C25669" w14:paraId="563310C9" w14:textId="77777777" w:rsidTr="00E04E2A">
        <w:tc>
          <w:tcPr>
            <w:tcW w:w="5098" w:type="dxa"/>
            <w:shd w:val="clear" w:color="auto" w:fill="auto"/>
          </w:tcPr>
          <w:p w14:paraId="4F61F8EC" w14:textId="77777777" w:rsidR="0097340D" w:rsidRPr="00C25669" w:rsidRDefault="0097340D" w:rsidP="00575C91">
            <w:pPr>
              <w:pStyle w:val="TAH"/>
              <w:rPr>
                <w:rFonts w:eastAsia="SimSun"/>
              </w:rPr>
            </w:pPr>
            <w:r w:rsidRPr="00C25669">
              <w:rPr>
                <w:rFonts w:eastAsia="SimSun"/>
              </w:rPr>
              <w:t>Purpose</w:t>
            </w:r>
          </w:p>
        </w:tc>
        <w:tc>
          <w:tcPr>
            <w:tcW w:w="4523" w:type="dxa"/>
            <w:shd w:val="clear" w:color="auto" w:fill="auto"/>
          </w:tcPr>
          <w:p w14:paraId="7C975F61" w14:textId="77777777" w:rsidR="0097340D" w:rsidRPr="00C25669" w:rsidRDefault="0097340D" w:rsidP="00575C91">
            <w:pPr>
              <w:pStyle w:val="TAH"/>
              <w:rPr>
                <w:rFonts w:eastAsia="SimSun"/>
              </w:rPr>
            </w:pPr>
            <w:r w:rsidRPr="00C25669">
              <w:rPr>
                <w:rFonts w:eastAsia="SimSun"/>
              </w:rPr>
              <w:t>Test index</w:t>
            </w:r>
          </w:p>
        </w:tc>
      </w:tr>
      <w:tr w:rsidR="0097340D" w:rsidRPr="00C25669" w14:paraId="21985776" w14:textId="77777777" w:rsidTr="00E04E2A">
        <w:tc>
          <w:tcPr>
            <w:tcW w:w="5098" w:type="dxa"/>
            <w:shd w:val="clear" w:color="auto" w:fill="auto"/>
          </w:tcPr>
          <w:p w14:paraId="0017D54D" w14:textId="77777777" w:rsidR="0097340D" w:rsidRPr="00C25669" w:rsidRDefault="0097340D" w:rsidP="00575C91">
            <w:pPr>
              <w:pStyle w:val="TAL"/>
              <w:rPr>
                <w:rFonts w:eastAsia="SimSun"/>
              </w:rPr>
            </w:pPr>
            <w:r>
              <w:rPr>
                <w:rFonts w:eastAsia="SimSun"/>
              </w:rPr>
              <w:t>V</w:t>
            </w:r>
            <w:r w:rsidRPr="00BE6652">
              <w:rPr>
                <w:rFonts w:eastAsia="SimSun"/>
              </w:rPr>
              <w:t xml:space="preserve">erify </w:t>
            </w:r>
            <w:r>
              <w:rPr>
                <w:rFonts w:eastAsia="SimSun"/>
              </w:rPr>
              <w:t>PDSCH</w:t>
            </w:r>
            <w:r w:rsidRPr="00BE6652">
              <w:rPr>
                <w:rFonts w:eastAsia="SimSun"/>
              </w:rPr>
              <w:t xml:space="preserve"> performance </w:t>
            </w:r>
            <w:r w:rsidRPr="00C25669">
              <w:rPr>
                <w:rFonts w:eastAsia="SimSun"/>
              </w:rPr>
              <w:t xml:space="preserve">under </w:t>
            </w:r>
            <w:r>
              <w:rPr>
                <w:rFonts w:eastAsia="SimSun"/>
              </w:rPr>
              <w:t>4</w:t>
            </w:r>
            <w:r w:rsidRPr="00C25669">
              <w:rPr>
                <w:rFonts w:eastAsia="SimSun"/>
              </w:rPr>
              <w:t xml:space="preserve"> receive antenna conditions </w:t>
            </w:r>
            <w:r>
              <w:rPr>
                <w:rFonts w:eastAsia="SimSun"/>
              </w:rPr>
              <w:t>when</w:t>
            </w:r>
            <w:r w:rsidRPr="00BE6652">
              <w:rPr>
                <w:rFonts w:eastAsia="SimSun"/>
              </w:rPr>
              <w:t xml:space="preserve"> </w:t>
            </w:r>
            <w:r>
              <w:rPr>
                <w:rFonts w:eastAsia="SimSun"/>
              </w:rPr>
              <w:t xml:space="preserve">UE is </w:t>
            </w:r>
            <w:r w:rsidRPr="005C6A13">
              <w:rPr>
                <w:rFonts w:eastAsia="SimSun"/>
              </w:rPr>
              <w:t>configured</w:t>
            </w:r>
            <w:r>
              <w:rPr>
                <w:rFonts w:eastAsia="SimSun"/>
              </w:rPr>
              <w:t xml:space="preserve"> with repetitionNumber-r16 with multiple slot level PDSCH t</w:t>
            </w:r>
            <w:r w:rsidRPr="00093171">
              <w:rPr>
                <w:rFonts w:eastAsia="SimSun"/>
              </w:rPr>
              <w:t xml:space="preserve">ransmission occasions of the same TB </w:t>
            </w:r>
            <w:r>
              <w:rPr>
                <w:rFonts w:eastAsia="SimSun"/>
              </w:rPr>
              <w:t>with two TCI states defined in clause 5.1 of TS 38.214 [12]</w:t>
            </w:r>
          </w:p>
        </w:tc>
        <w:tc>
          <w:tcPr>
            <w:tcW w:w="4523" w:type="dxa"/>
            <w:shd w:val="clear" w:color="auto" w:fill="auto"/>
          </w:tcPr>
          <w:p w14:paraId="2D5E9C21" w14:textId="77777777" w:rsidR="0097340D" w:rsidRPr="00C25669" w:rsidRDefault="0097340D" w:rsidP="00575C91">
            <w:pPr>
              <w:pStyle w:val="TAL"/>
              <w:rPr>
                <w:rFonts w:eastAsia="SimSun"/>
                <w:lang w:eastAsia="zh-CN"/>
              </w:rPr>
            </w:pPr>
            <w:r w:rsidRPr="00C25669">
              <w:rPr>
                <w:rFonts w:eastAsia="SimSun"/>
              </w:rPr>
              <w:t>1-1</w:t>
            </w:r>
          </w:p>
        </w:tc>
      </w:tr>
    </w:tbl>
    <w:p w14:paraId="6C601731" w14:textId="77777777" w:rsidR="0097340D" w:rsidRDefault="0097340D" w:rsidP="0097340D">
      <w:pPr>
        <w:rPr>
          <w:rFonts w:ascii="Times-Roman" w:eastAsia="SimSun" w:hAnsi="Times-Roman" w:hint="eastAsia"/>
        </w:rPr>
      </w:pPr>
    </w:p>
    <w:p w14:paraId="3D669E06" w14:textId="77777777" w:rsidR="0097340D" w:rsidRDefault="0097340D" w:rsidP="0097340D">
      <w:pPr>
        <w:pStyle w:val="TH"/>
      </w:pPr>
      <w:r w:rsidRPr="00C25669">
        <w:t>Table 5.2.</w:t>
      </w:r>
      <w:r>
        <w:t>3</w:t>
      </w:r>
      <w:r w:rsidRPr="00C25669">
        <w:t>.</w:t>
      </w:r>
      <w:r>
        <w:t>2</w:t>
      </w:r>
      <w:r w:rsidRPr="00C25669">
        <w:t>.</w:t>
      </w:r>
      <w:r>
        <w:rPr>
          <w:lang w:eastAsia="zh-CN"/>
        </w:rPr>
        <w:t>14</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920"/>
        <w:gridCol w:w="907"/>
        <w:gridCol w:w="1827"/>
        <w:gridCol w:w="802"/>
        <w:gridCol w:w="1676"/>
        <w:gridCol w:w="1676"/>
      </w:tblGrid>
      <w:tr w:rsidR="0097340D" w:rsidRPr="00C25669" w14:paraId="4F329A66" w14:textId="77777777" w:rsidTr="00E04E2A">
        <w:trPr>
          <w:trHeight w:val="75"/>
        </w:trPr>
        <w:tc>
          <w:tcPr>
            <w:tcW w:w="5467" w:type="dxa"/>
            <w:gridSpan w:val="4"/>
            <w:vMerge w:val="restart"/>
            <w:shd w:val="clear" w:color="auto" w:fill="auto"/>
          </w:tcPr>
          <w:p w14:paraId="24C92353" w14:textId="77777777" w:rsidR="0097340D" w:rsidRPr="00C25669" w:rsidRDefault="0097340D" w:rsidP="00575C91">
            <w:pPr>
              <w:pStyle w:val="TAH"/>
              <w:rPr>
                <w:rFonts w:eastAsia="SimSun"/>
              </w:rPr>
            </w:pPr>
            <w:r w:rsidRPr="00C25669">
              <w:rPr>
                <w:rFonts w:eastAsia="SimSun"/>
              </w:rPr>
              <w:t>Parameter</w:t>
            </w:r>
          </w:p>
        </w:tc>
        <w:tc>
          <w:tcPr>
            <w:tcW w:w="802" w:type="dxa"/>
            <w:vMerge w:val="restart"/>
            <w:shd w:val="clear" w:color="auto" w:fill="auto"/>
          </w:tcPr>
          <w:p w14:paraId="535CE425" w14:textId="77777777" w:rsidR="0097340D" w:rsidRPr="00C25669" w:rsidRDefault="0097340D" w:rsidP="00575C91">
            <w:pPr>
              <w:pStyle w:val="TAH"/>
              <w:rPr>
                <w:rFonts w:eastAsia="SimSun"/>
              </w:rPr>
            </w:pPr>
            <w:r w:rsidRPr="00C25669">
              <w:rPr>
                <w:rFonts w:eastAsia="SimSun"/>
              </w:rPr>
              <w:t>Unit</w:t>
            </w:r>
          </w:p>
        </w:tc>
        <w:tc>
          <w:tcPr>
            <w:tcW w:w="3352" w:type="dxa"/>
            <w:gridSpan w:val="2"/>
            <w:shd w:val="clear" w:color="auto" w:fill="auto"/>
          </w:tcPr>
          <w:p w14:paraId="2DA933BD" w14:textId="77777777" w:rsidR="0097340D" w:rsidRPr="00C25669" w:rsidRDefault="0097340D" w:rsidP="00575C91">
            <w:pPr>
              <w:pStyle w:val="TAH"/>
              <w:rPr>
                <w:rFonts w:eastAsia="SimSun"/>
              </w:rPr>
            </w:pPr>
            <w:r w:rsidRPr="00C25669">
              <w:rPr>
                <w:rFonts w:eastAsia="SimSun"/>
              </w:rPr>
              <w:t>Value</w:t>
            </w:r>
          </w:p>
        </w:tc>
      </w:tr>
      <w:tr w:rsidR="0097340D" w:rsidRPr="00C25669" w14:paraId="2E4C94D9" w14:textId="77777777" w:rsidTr="00E04E2A">
        <w:trPr>
          <w:trHeight w:val="75"/>
        </w:trPr>
        <w:tc>
          <w:tcPr>
            <w:tcW w:w="5467" w:type="dxa"/>
            <w:gridSpan w:val="4"/>
            <w:vMerge/>
            <w:shd w:val="clear" w:color="auto" w:fill="auto"/>
          </w:tcPr>
          <w:p w14:paraId="635A127F" w14:textId="77777777" w:rsidR="0097340D" w:rsidRPr="00C25669" w:rsidRDefault="0097340D" w:rsidP="00575C91">
            <w:pPr>
              <w:pStyle w:val="TAH"/>
              <w:rPr>
                <w:rFonts w:eastAsia="SimSun"/>
              </w:rPr>
            </w:pPr>
          </w:p>
        </w:tc>
        <w:tc>
          <w:tcPr>
            <w:tcW w:w="802" w:type="dxa"/>
            <w:vMerge/>
            <w:shd w:val="clear" w:color="auto" w:fill="auto"/>
          </w:tcPr>
          <w:p w14:paraId="11846B01" w14:textId="77777777" w:rsidR="0097340D" w:rsidRPr="00C25669" w:rsidRDefault="0097340D" w:rsidP="00575C91">
            <w:pPr>
              <w:pStyle w:val="TAH"/>
              <w:rPr>
                <w:rFonts w:eastAsia="SimSun"/>
              </w:rPr>
            </w:pPr>
          </w:p>
        </w:tc>
        <w:tc>
          <w:tcPr>
            <w:tcW w:w="1676" w:type="dxa"/>
            <w:shd w:val="clear" w:color="auto" w:fill="auto"/>
          </w:tcPr>
          <w:p w14:paraId="2009C92D" w14:textId="77777777" w:rsidR="0097340D" w:rsidRPr="00C25669" w:rsidRDefault="0097340D" w:rsidP="00575C91">
            <w:pPr>
              <w:pStyle w:val="TAH"/>
              <w:rPr>
                <w:rFonts w:eastAsia="SimSun"/>
              </w:rPr>
            </w:pPr>
            <w:r>
              <w:rPr>
                <w:rFonts w:eastAsia="SimSun"/>
              </w:rPr>
              <w:t>TRxP #1 (Note 1)</w:t>
            </w:r>
          </w:p>
        </w:tc>
        <w:tc>
          <w:tcPr>
            <w:tcW w:w="1676" w:type="dxa"/>
            <w:shd w:val="clear" w:color="auto" w:fill="auto"/>
          </w:tcPr>
          <w:p w14:paraId="32778596" w14:textId="77777777" w:rsidR="0097340D" w:rsidRPr="00C25669" w:rsidRDefault="0097340D" w:rsidP="00575C91">
            <w:pPr>
              <w:pStyle w:val="TAH"/>
              <w:rPr>
                <w:rFonts w:eastAsia="SimSun"/>
              </w:rPr>
            </w:pPr>
            <w:r>
              <w:rPr>
                <w:rFonts w:eastAsia="SimSun"/>
              </w:rPr>
              <w:t>TRxP #2 (Note 1)</w:t>
            </w:r>
          </w:p>
        </w:tc>
      </w:tr>
      <w:tr w:rsidR="0097340D" w:rsidRPr="00C25669" w14:paraId="5E5366E9" w14:textId="77777777" w:rsidTr="00E04E2A">
        <w:tc>
          <w:tcPr>
            <w:tcW w:w="5467" w:type="dxa"/>
            <w:gridSpan w:val="4"/>
            <w:shd w:val="clear" w:color="auto" w:fill="auto"/>
            <w:vAlign w:val="center"/>
          </w:tcPr>
          <w:p w14:paraId="4AF71C01" w14:textId="77777777" w:rsidR="0097340D" w:rsidRPr="00C25669" w:rsidRDefault="0097340D" w:rsidP="00575C91">
            <w:pPr>
              <w:pStyle w:val="TAL"/>
              <w:rPr>
                <w:rFonts w:eastAsia="SimSun"/>
              </w:rPr>
            </w:pPr>
            <w:r>
              <w:rPr>
                <w:rFonts w:eastAsia="SimSun"/>
              </w:rPr>
              <w:t>Transmit TRxP of SSB</w:t>
            </w:r>
          </w:p>
        </w:tc>
        <w:tc>
          <w:tcPr>
            <w:tcW w:w="802" w:type="dxa"/>
            <w:shd w:val="clear" w:color="auto" w:fill="auto"/>
            <w:vAlign w:val="center"/>
          </w:tcPr>
          <w:p w14:paraId="04FA1DAC" w14:textId="77777777" w:rsidR="0097340D" w:rsidRPr="00C25669" w:rsidRDefault="0097340D" w:rsidP="00575C91">
            <w:pPr>
              <w:pStyle w:val="TAC"/>
              <w:rPr>
                <w:rFonts w:eastAsia="SimSun"/>
              </w:rPr>
            </w:pPr>
          </w:p>
        </w:tc>
        <w:tc>
          <w:tcPr>
            <w:tcW w:w="3352" w:type="dxa"/>
            <w:gridSpan w:val="2"/>
            <w:shd w:val="clear" w:color="auto" w:fill="auto"/>
            <w:vAlign w:val="center"/>
          </w:tcPr>
          <w:p w14:paraId="0A50F1A8" w14:textId="77777777" w:rsidR="0097340D" w:rsidRPr="00C25669" w:rsidRDefault="0097340D" w:rsidP="00575C91">
            <w:pPr>
              <w:pStyle w:val="TAC"/>
              <w:rPr>
                <w:rFonts w:eastAsia="SimSun"/>
              </w:rPr>
            </w:pPr>
            <w:r>
              <w:rPr>
                <w:rFonts w:eastAsia="SimSun"/>
              </w:rPr>
              <w:t>TRxP #1</w:t>
            </w:r>
          </w:p>
        </w:tc>
      </w:tr>
      <w:tr w:rsidR="0097340D" w:rsidRPr="00C25669" w14:paraId="0238CE98" w14:textId="77777777" w:rsidTr="00E04E2A">
        <w:tc>
          <w:tcPr>
            <w:tcW w:w="2733" w:type="dxa"/>
            <w:gridSpan w:val="2"/>
            <w:vMerge w:val="restart"/>
            <w:shd w:val="clear" w:color="auto" w:fill="auto"/>
            <w:vAlign w:val="center"/>
          </w:tcPr>
          <w:p w14:paraId="409FF148" w14:textId="77777777" w:rsidR="0097340D" w:rsidRPr="00352C60" w:rsidRDefault="0097340D" w:rsidP="00575C91">
            <w:pPr>
              <w:pStyle w:val="TAL"/>
              <w:rPr>
                <w:rFonts w:eastAsia="SimSun"/>
              </w:rPr>
            </w:pPr>
            <w:r>
              <w:rPr>
                <w:rFonts w:eastAsia="SimSun"/>
              </w:rPr>
              <w:t>PDCCH configuration</w:t>
            </w:r>
          </w:p>
        </w:tc>
        <w:tc>
          <w:tcPr>
            <w:tcW w:w="2734" w:type="dxa"/>
            <w:gridSpan w:val="2"/>
            <w:shd w:val="clear" w:color="auto" w:fill="auto"/>
            <w:vAlign w:val="center"/>
          </w:tcPr>
          <w:p w14:paraId="52F81B91" w14:textId="77777777" w:rsidR="0097340D" w:rsidRDefault="0097340D" w:rsidP="00575C91">
            <w:pPr>
              <w:pStyle w:val="TAL"/>
              <w:rPr>
                <w:rFonts w:eastAsia="SimSun"/>
              </w:rPr>
            </w:pPr>
            <w:r>
              <w:rPr>
                <w:rFonts w:eastAsia="SimSun"/>
              </w:rPr>
              <w:t>TCI state</w:t>
            </w:r>
          </w:p>
        </w:tc>
        <w:tc>
          <w:tcPr>
            <w:tcW w:w="802" w:type="dxa"/>
            <w:shd w:val="clear" w:color="auto" w:fill="auto"/>
            <w:vAlign w:val="center"/>
          </w:tcPr>
          <w:p w14:paraId="13465D4C" w14:textId="77777777" w:rsidR="0097340D" w:rsidRPr="00C25669" w:rsidRDefault="0097340D" w:rsidP="00575C91">
            <w:pPr>
              <w:pStyle w:val="TAC"/>
              <w:rPr>
                <w:rFonts w:eastAsia="SimSun"/>
              </w:rPr>
            </w:pPr>
          </w:p>
        </w:tc>
        <w:tc>
          <w:tcPr>
            <w:tcW w:w="3352" w:type="dxa"/>
            <w:gridSpan w:val="2"/>
            <w:shd w:val="clear" w:color="auto" w:fill="auto"/>
            <w:vAlign w:val="center"/>
          </w:tcPr>
          <w:p w14:paraId="0D75FB5D" w14:textId="77777777" w:rsidR="0097340D" w:rsidRPr="00C25669" w:rsidRDefault="0097340D" w:rsidP="00575C91">
            <w:pPr>
              <w:pStyle w:val="TAC"/>
              <w:rPr>
                <w:rFonts w:eastAsia="SimSun"/>
              </w:rPr>
            </w:pPr>
            <w:r>
              <w:rPr>
                <w:rFonts w:eastAsia="SimSun"/>
              </w:rPr>
              <w:t>TCI State #1</w:t>
            </w:r>
          </w:p>
        </w:tc>
      </w:tr>
      <w:tr w:rsidR="0097340D" w:rsidRPr="00C25669" w14:paraId="75C7FF0C" w14:textId="77777777" w:rsidTr="00E04E2A">
        <w:tc>
          <w:tcPr>
            <w:tcW w:w="2733" w:type="dxa"/>
            <w:gridSpan w:val="2"/>
            <w:vMerge/>
            <w:shd w:val="clear" w:color="auto" w:fill="auto"/>
            <w:vAlign w:val="center"/>
          </w:tcPr>
          <w:p w14:paraId="585A4C59" w14:textId="77777777" w:rsidR="0097340D" w:rsidRPr="00352C60" w:rsidRDefault="0097340D" w:rsidP="00575C91">
            <w:pPr>
              <w:pStyle w:val="TAL"/>
              <w:rPr>
                <w:rFonts w:eastAsia="SimSun"/>
              </w:rPr>
            </w:pPr>
          </w:p>
        </w:tc>
        <w:tc>
          <w:tcPr>
            <w:tcW w:w="2734" w:type="dxa"/>
            <w:gridSpan w:val="2"/>
            <w:shd w:val="clear" w:color="auto" w:fill="auto"/>
            <w:vAlign w:val="center"/>
          </w:tcPr>
          <w:p w14:paraId="1B2FD5D7" w14:textId="77777777" w:rsidR="0097340D" w:rsidRDefault="0097340D" w:rsidP="00575C91">
            <w:pPr>
              <w:pStyle w:val="TAL"/>
              <w:rPr>
                <w:rFonts w:eastAsia="SimSun"/>
              </w:rPr>
            </w:pPr>
            <w:r w:rsidRPr="00352C60">
              <w:rPr>
                <w:rFonts w:eastAsia="SimSun"/>
              </w:rPr>
              <w:t>CORESETPoolIndex</w:t>
            </w:r>
          </w:p>
        </w:tc>
        <w:tc>
          <w:tcPr>
            <w:tcW w:w="802" w:type="dxa"/>
            <w:shd w:val="clear" w:color="auto" w:fill="auto"/>
            <w:vAlign w:val="center"/>
          </w:tcPr>
          <w:p w14:paraId="152B6BFB" w14:textId="77777777" w:rsidR="0097340D" w:rsidRPr="00C25669" w:rsidRDefault="0097340D" w:rsidP="00575C91">
            <w:pPr>
              <w:pStyle w:val="TAC"/>
              <w:rPr>
                <w:rFonts w:eastAsia="SimSun"/>
              </w:rPr>
            </w:pPr>
          </w:p>
        </w:tc>
        <w:tc>
          <w:tcPr>
            <w:tcW w:w="3352" w:type="dxa"/>
            <w:gridSpan w:val="2"/>
            <w:shd w:val="clear" w:color="auto" w:fill="auto"/>
            <w:vAlign w:val="center"/>
          </w:tcPr>
          <w:p w14:paraId="3DDA2B9D" w14:textId="77777777" w:rsidR="0097340D" w:rsidRPr="00C25669" w:rsidRDefault="0097340D" w:rsidP="00575C91">
            <w:pPr>
              <w:pStyle w:val="TAC"/>
              <w:rPr>
                <w:rFonts w:eastAsia="SimSun"/>
              </w:rPr>
            </w:pPr>
            <w:r>
              <w:rPr>
                <w:rFonts w:eastAsia="SimSun"/>
              </w:rPr>
              <w:t>Not configured</w:t>
            </w:r>
          </w:p>
        </w:tc>
      </w:tr>
      <w:tr w:rsidR="0097340D" w:rsidRPr="00C25669" w14:paraId="5BD01316" w14:textId="77777777" w:rsidTr="00E04E2A">
        <w:tc>
          <w:tcPr>
            <w:tcW w:w="2733" w:type="dxa"/>
            <w:gridSpan w:val="2"/>
            <w:vMerge w:val="restart"/>
            <w:shd w:val="clear" w:color="auto" w:fill="auto"/>
            <w:vAlign w:val="center"/>
          </w:tcPr>
          <w:p w14:paraId="14906779" w14:textId="77777777" w:rsidR="0097340D" w:rsidRPr="00C25669" w:rsidRDefault="0097340D" w:rsidP="00575C91">
            <w:pPr>
              <w:pStyle w:val="TAL"/>
              <w:rPr>
                <w:rFonts w:eastAsia="SimSun"/>
              </w:rPr>
            </w:pPr>
            <w:r>
              <w:rPr>
                <w:rFonts w:eastAsia="SimSun"/>
              </w:rPr>
              <w:t>CSI-RS for tracking</w:t>
            </w:r>
          </w:p>
        </w:tc>
        <w:tc>
          <w:tcPr>
            <w:tcW w:w="2734" w:type="dxa"/>
            <w:gridSpan w:val="2"/>
            <w:shd w:val="clear" w:color="auto" w:fill="auto"/>
            <w:vAlign w:val="center"/>
          </w:tcPr>
          <w:p w14:paraId="02DE4708" w14:textId="77777777" w:rsidR="0097340D" w:rsidRPr="00575612" w:rsidRDefault="0097340D" w:rsidP="00575C91">
            <w:pPr>
              <w:pStyle w:val="TAL"/>
              <w:rPr>
                <w:rFonts w:eastAsia="SimSun"/>
              </w:rPr>
            </w:pPr>
            <w:r w:rsidRPr="00FF301E">
              <w:rPr>
                <w:rFonts w:eastAsia="SimSun"/>
              </w:rPr>
              <w:t>First subcarrier index in the PRB used for CSI-RS</w:t>
            </w:r>
          </w:p>
        </w:tc>
        <w:tc>
          <w:tcPr>
            <w:tcW w:w="802" w:type="dxa"/>
            <w:shd w:val="clear" w:color="auto" w:fill="auto"/>
            <w:vAlign w:val="center"/>
          </w:tcPr>
          <w:p w14:paraId="2457A89E" w14:textId="77777777" w:rsidR="0097340D" w:rsidRPr="00C25669" w:rsidRDefault="0097340D" w:rsidP="00575C91">
            <w:pPr>
              <w:pStyle w:val="TAC"/>
              <w:rPr>
                <w:rFonts w:eastAsia="SimSun"/>
              </w:rPr>
            </w:pPr>
          </w:p>
        </w:tc>
        <w:tc>
          <w:tcPr>
            <w:tcW w:w="1676" w:type="dxa"/>
            <w:shd w:val="clear" w:color="auto" w:fill="auto"/>
            <w:vAlign w:val="center"/>
          </w:tcPr>
          <w:p w14:paraId="51EC7D68" w14:textId="77777777" w:rsidR="0097340D" w:rsidRPr="00C25669" w:rsidRDefault="0097340D" w:rsidP="00575C91">
            <w:pPr>
              <w:pStyle w:val="TAC"/>
              <w:rPr>
                <w:rFonts w:eastAsia="SimSun"/>
              </w:rPr>
            </w:pPr>
            <w:r w:rsidRPr="00FF301E">
              <w:rPr>
                <w:rFonts w:eastAsia="SimSun"/>
              </w:rPr>
              <w:t>k0=0</w:t>
            </w:r>
            <w:r>
              <w:rPr>
                <w:rFonts w:eastAsia="SimSun"/>
              </w:rPr>
              <w:t xml:space="preserve"> </w:t>
            </w:r>
            <w:r w:rsidRPr="00FF301E">
              <w:rPr>
                <w:rFonts w:eastAsia="SimSun"/>
              </w:rPr>
              <w:t>for CSI-RS resources</w:t>
            </w:r>
            <w:r>
              <w:rPr>
                <w:rFonts w:eastAsia="SimSun"/>
              </w:rPr>
              <w:t xml:space="preserve"> 1,2,3,4</w:t>
            </w:r>
          </w:p>
        </w:tc>
        <w:tc>
          <w:tcPr>
            <w:tcW w:w="1676" w:type="dxa"/>
            <w:shd w:val="clear" w:color="auto" w:fill="auto"/>
            <w:vAlign w:val="center"/>
          </w:tcPr>
          <w:p w14:paraId="7893DE9D" w14:textId="77777777" w:rsidR="0097340D" w:rsidRPr="00C25669" w:rsidRDefault="0097340D" w:rsidP="00575C91">
            <w:pPr>
              <w:pStyle w:val="TAC"/>
              <w:rPr>
                <w:rFonts w:eastAsia="SimSun"/>
              </w:rPr>
            </w:pPr>
            <w:r w:rsidRPr="00FF301E">
              <w:rPr>
                <w:rFonts w:eastAsia="SimSun"/>
              </w:rPr>
              <w:t>k0=</w:t>
            </w:r>
            <w:r>
              <w:rPr>
                <w:rFonts w:eastAsia="SimSun"/>
              </w:rPr>
              <w:t>1</w:t>
            </w:r>
            <w:r w:rsidRPr="00FF301E">
              <w:rPr>
                <w:rFonts w:eastAsia="SimSun"/>
              </w:rPr>
              <w:t xml:space="preserve"> for CSI-RS resources</w:t>
            </w:r>
            <w:r>
              <w:rPr>
                <w:rFonts w:eastAsia="SimSun"/>
              </w:rPr>
              <w:t xml:space="preserve"> 5,6,7,8</w:t>
            </w:r>
          </w:p>
        </w:tc>
      </w:tr>
      <w:tr w:rsidR="0097340D" w:rsidRPr="00C25669" w14:paraId="4ED1C231" w14:textId="77777777" w:rsidTr="00E04E2A">
        <w:tc>
          <w:tcPr>
            <w:tcW w:w="2733" w:type="dxa"/>
            <w:gridSpan w:val="2"/>
            <w:vMerge/>
            <w:shd w:val="clear" w:color="auto" w:fill="auto"/>
            <w:vAlign w:val="center"/>
          </w:tcPr>
          <w:p w14:paraId="58791C1E" w14:textId="77777777" w:rsidR="0097340D" w:rsidRDefault="0097340D" w:rsidP="00575C91">
            <w:pPr>
              <w:pStyle w:val="TAL"/>
              <w:rPr>
                <w:rFonts w:eastAsia="SimSun"/>
              </w:rPr>
            </w:pPr>
          </w:p>
        </w:tc>
        <w:tc>
          <w:tcPr>
            <w:tcW w:w="2734" w:type="dxa"/>
            <w:gridSpan w:val="2"/>
            <w:shd w:val="clear" w:color="auto" w:fill="auto"/>
            <w:vAlign w:val="center"/>
          </w:tcPr>
          <w:p w14:paraId="39387EAB" w14:textId="77777777" w:rsidR="0097340D" w:rsidRPr="00FF301E" w:rsidRDefault="0097340D" w:rsidP="00575C91">
            <w:pPr>
              <w:pStyle w:val="TAL"/>
              <w:rPr>
                <w:rFonts w:eastAsia="SimSun"/>
              </w:rPr>
            </w:pPr>
            <w:r w:rsidRPr="00FF301E">
              <w:rPr>
                <w:rFonts w:eastAsia="SimSun"/>
              </w:rPr>
              <w:t>First OFDM symbol in the PRB used for CSI-RS</w:t>
            </w:r>
          </w:p>
        </w:tc>
        <w:tc>
          <w:tcPr>
            <w:tcW w:w="802" w:type="dxa"/>
            <w:shd w:val="clear" w:color="auto" w:fill="auto"/>
            <w:vAlign w:val="center"/>
          </w:tcPr>
          <w:p w14:paraId="476042CF" w14:textId="77777777" w:rsidR="0097340D" w:rsidRPr="00C25669" w:rsidRDefault="0097340D" w:rsidP="00575C91">
            <w:pPr>
              <w:pStyle w:val="TAC"/>
              <w:rPr>
                <w:rFonts w:eastAsia="SimSun"/>
              </w:rPr>
            </w:pPr>
          </w:p>
        </w:tc>
        <w:tc>
          <w:tcPr>
            <w:tcW w:w="1676" w:type="dxa"/>
            <w:shd w:val="clear" w:color="auto" w:fill="auto"/>
            <w:vAlign w:val="center"/>
          </w:tcPr>
          <w:p w14:paraId="52EFCD20" w14:textId="77777777" w:rsidR="0097340D" w:rsidRDefault="0097340D" w:rsidP="00575C91">
            <w:pPr>
              <w:pStyle w:val="TAC"/>
              <w:rPr>
                <w:rFonts w:eastAsia="SimSun"/>
              </w:rPr>
            </w:pPr>
            <w:r w:rsidRPr="00FF301E">
              <w:rPr>
                <w:rFonts w:eastAsia="SimSun"/>
              </w:rPr>
              <w:t xml:space="preserve">l0 = 6 for CSI-RS resources 1 and </w:t>
            </w:r>
            <w:r>
              <w:rPr>
                <w:rFonts w:eastAsia="SimSun"/>
              </w:rPr>
              <w:t>3</w:t>
            </w:r>
          </w:p>
          <w:p w14:paraId="549D1ADE" w14:textId="77777777" w:rsidR="0097340D" w:rsidRPr="00FF301E" w:rsidRDefault="0097340D" w:rsidP="00575C91">
            <w:pPr>
              <w:pStyle w:val="TAC"/>
              <w:rPr>
                <w:rFonts w:eastAsia="SimSun"/>
              </w:rPr>
            </w:pPr>
            <w:r w:rsidRPr="00FF301E">
              <w:rPr>
                <w:rFonts w:eastAsia="SimSun"/>
              </w:rPr>
              <w:t>l0 = 10 for CSI-RS resources 2 and 4</w:t>
            </w:r>
          </w:p>
        </w:tc>
        <w:tc>
          <w:tcPr>
            <w:tcW w:w="1676" w:type="dxa"/>
            <w:shd w:val="clear" w:color="auto" w:fill="auto"/>
            <w:vAlign w:val="center"/>
          </w:tcPr>
          <w:p w14:paraId="2A1C931D" w14:textId="77777777" w:rsidR="0097340D" w:rsidRDefault="0097340D" w:rsidP="00575C91">
            <w:pPr>
              <w:pStyle w:val="TAC"/>
              <w:rPr>
                <w:rFonts w:eastAsia="SimSun"/>
              </w:rPr>
            </w:pPr>
            <w:r w:rsidRPr="00FF301E">
              <w:rPr>
                <w:rFonts w:eastAsia="SimSun"/>
              </w:rPr>
              <w:t xml:space="preserve">l0 = 6 for CSI-RS resources </w:t>
            </w:r>
            <w:r>
              <w:rPr>
                <w:rFonts w:eastAsia="SimSun"/>
              </w:rPr>
              <w:t>5</w:t>
            </w:r>
            <w:r w:rsidRPr="00FF301E">
              <w:rPr>
                <w:rFonts w:eastAsia="SimSun"/>
              </w:rPr>
              <w:t xml:space="preserve"> and </w:t>
            </w:r>
            <w:r>
              <w:rPr>
                <w:rFonts w:eastAsia="SimSun"/>
              </w:rPr>
              <w:t>7</w:t>
            </w:r>
          </w:p>
          <w:p w14:paraId="2544788F" w14:textId="77777777" w:rsidR="0097340D" w:rsidRPr="00C25669" w:rsidRDefault="0097340D" w:rsidP="00575C91">
            <w:pPr>
              <w:pStyle w:val="TAC"/>
              <w:rPr>
                <w:rFonts w:eastAsia="SimSun"/>
              </w:rPr>
            </w:pPr>
            <w:r w:rsidRPr="00FF301E">
              <w:rPr>
                <w:rFonts w:eastAsia="SimSun"/>
              </w:rPr>
              <w:t xml:space="preserve">l0 = 10 for CSI-RS resources </w:t>
            </w:r>
            <w:r>
              <w:rPr>
                <w:rFonts w:eastAsia="SimSun"/>
              </w:rPr>
              <w:t>6</w:t>
            </w:r>
            <w:r w:rsidRPr="00FF301E">
              <w:rPr>
                <w:rFonts w:eastAsia="SimSun"/>
              </w:rPr>
              <w:t xml:space="preserve"> and </w:t>
            </w:r>
            <w:r>
              <w:rPr>
                <w:rFonts w:eastAsia="SimSun"/>
              </w:rPr>
              <w:t>8</w:t>
            </w:r>
          </w:p>
        </w:tc>
      </w:tr>
      <w:tr w:rsidR="0097340D" w:rsidRPr="00C25669" w14:paraId="2559EFDB" w14:textId="77777777" w:rsidTr="00E04E2A">
        <w:tc>
          <w:tcPr>
            <w:tcW w:w="2733" w:type="dxa"/>
            <w:gridSpan w:val="2"/>
            <w:vMerge/>
            <w:shd w:val="clear" w:color="auto" w:fill="auto"/>
            <w:vAlign w:val="center"/>
          </w:tcPr>
          <w:p w14:paraId="6013AD23" w14:textId="77777777" w:rsidR="0097340D" w:rsidRDefault="0097340D" w:rsidP="00575C91">
            <w:pPr>
              <w:pStyle w:val="TAL"/>
              <w:rPr>
                <w:rFonts w:eastAsia="SimSun"/>
              </w:rPr>
            </w:pPr>
          </w:p>
        </w:tc>
        <w:tc>
          <w:tcPr>
            <w:tcW w:w="2734" w:type="dxa"/>
            <w:gridSpan w:val="2"/>
            <w:shd w:val="clear" w:color="auto" w:fill="auto"/>
            <w:vAlign w:val="center"/>
          </w:tcPr>
          <w:p w14:paraId="6DE601A9" w14:textId="77777777" w:rsidR="0097340D" w:rsidRPr="00FF301E" w:rsidRDefault="0097340D" w:rsidP="00575C91">
            <w:pPr>
              <w:pStyle w:val="TAL"/>
              <w:rPr>
                <w:rFonts w:eastAsia="SimSun"/>
              </w:rPr>
            </w:pPr>
            <w:r w:rsidRPr="00FF301E">
              <w:rPr>
                <w:rFonts w:eastAsia="SimSun"/>
              </w:rPr>
              <w:t>Number of CSI-RS ports (X)</w:t>
            </w:r>
          </w:p>
        </w:tc>
        <w:tc>
          <w:tcPr>
            <w:tcW w:w="802" w:type="dxa"/>
            <w:shd w:val="clear" w:color="auto" w:fill="auto"/>
            <w:vAlign w:val="center"/>
          </w:tcPr>
          <w:p w14:paraId="2BDAAA74" w14:textId="77777777" w:rsidR="0097340D" w:rsidRPr="00C25669" w:rsidRDefault="0097340D" w:rsidP="00575C91">
            <w:pPr>
              <w:pStyle w:val="TAC"/>
              <w:rPr>
                <w:rFonts w:eastAsia="SimSun"/>
              </w:rPr>
            </w:pPr>
          </w:p>
        </w:tc>
        <w:tc>
          <w:tcPr>
            <w:tcW w:w="1676" w:type="dxa"/>
            <w:shd w:val="clear" w:color="auto" w:fill="auto"/>
            <w:vAlign w:val="center"/>
          </w:tcPr>
          <w:p w14:paraId="7EC9F9EE" w14:textId="77777777" w:rsidR="0097340D" w:rsidRPr="00C25669" w:rsidRDefault="0097340D" w:rsidP="00575C91">
            <w:pPr>
              <w:pStyle w:val="TAC"/>
              <w:rPr>
                <w:rFonts w:eastAsia="SimSun"/>
              </w:rPr>
            </w:pPr>
            <w:r w:rsidRPr="00575612">
              <w:rPr>
                <w:rFonts w:eastAsia="SimSun"/>
              </w:rPr>
              <w:t>1 for CSI-RS resource 1,2,3,4</w:t>
            </w:r>
          </w:p>
        </w:tc>
        <w:tc>
          <w:tcPr>
            <w:tcW w:w="1676" w:type="dxa"/>
            <w:shd w:val="clear" w:color="auto" w:fill="auto"/>
            <w:vAlign w:val="center"/>
          </w:tcPr>
          <w:p w14:paraId="25861ED7" w14:textId="77777777" w:rsidR="0097340D" w:rsidRPr="00C25669" w:rsidRDefault="0097340D" w:rsidP="00575C91">
            <w:pPr>
              <w:pStyle w:val="TAC"/>
              <w:rPr>
                <w:rFonts w:eastAsia="SimSun"/>
              </w:rPr>
            </w:pPr>
            <w:r w:rsidRPr="00575612">
              <w:rPr>
                <w:rFonts w:eastAsia="SimSun"/>
              </w:rPr>
              <w:t xml:space="preserve">1 for CSI-RS resource </w:t>
            </w:r>
            <w:r>
              <w:rPr>
                <w:rFonts w:eastAsia="SimSun"/>
              </w:rPr>
              <w:t>5,6,7,8</w:t>
            </w:r>
          </w:p>
        </w:tc>
      </w:tr>
      <w:tr w:rsidR="0097340D" w:rsidRPr="00C25669" w14:paraId="7113FE25" w14:textId="77777777" w:rsidTr="00E04E2A">
        <w:tc>
          <w:tcPr>
            <w:tcW w:w="2733" w:type="dxa"/>
            <w:gridSpan w:val="2"/>
            <w:vMerge/>
            <w:shd w:val="clear" w:color="auto" w:fill="auto"/>
            <w:vAlign w:val="center"/>
          </w:tcPr>
          <w:p w14:paraId="06535E8F" w14:textId="77777777" w:rsidR="0097340D" w:rsidRDefault="0097340D" w:rsidP="00575C91">
            <w:pPr>
              <w:pStyle w:val="TAL"/>
              <w:rPr>
                <w:rFonts w:eastAsia="SimSun"/>
              </w:rPr>
            </w:pPr>
          </w:p>
        </w:tc>
        <w:tc>
          <w:tcPr>
            <w:tcW w:w="2734" w:type="dxa"/>
            <w:gridSpan w:val="2"/>
            <w:shd w:val="clear" w:color="auto" w:fill="auto"/>
            <w:vAlign w:val="center"/>
          </w:tcPr>
          <w:p w14:paraId="475F37B1" w14:textId="77777777" w:rsidR="0097340D" w:rsidRPr="00FF301E" w:rsidRDefault="0097340D" w:rsidP="00575C91">
            <w:pPr>
              <w:pStyle w:val="TAL"/>
              <w:rPr>
                <w:rFonts w:eastAsia="SimSun"/>
              </w:rPr>
            </w:pPr>
            <w:r w:rsidRPr="00FF301E">
              <w:rPr>
                <w:rFonts w:eastAsia="SimSun"/>
              </w:rPr>
              <w:t>CDM Type</w:t>
            </w:r>
          </w:p>
        </w:tc>
        <w:tc>
          <w:tcPr>
            <w:tcW w:w="802" w:type="dxa"/>
            <w:shd w:val="clear" w:color="auto" w:fill="auto"/>
            <w:vAlign w:val="center"/>
          </w:tcPr>
          <w:p w14:paraId="2AE84D6E" w14:textId="77777777" w:rsidR="0097340D" w:rsidRPr="00C25669" w:rsidRDefault="0097340D" w:rsidP="00575C91">
            <w:pPr>
              <w:pStyle w:val="TAC"/>
              <w:rPr>
                <w:rFonts w:eastAsia="SimSun"/>
              </w:rPr>
            </w:pPr>
          </w:p>
        </w:tc>
        <w:tc>
          <w:tcPr>
            <w:tcW w:w="3352" w:type="dxa"/>
            <w:gridSpan w:val="2"/>
            <w:shd w:val="clear" w:color="auto" w:fill="auto"/>
            <w:vAlign w:val="center"/>
          </w:tcPr>
          <w:p w14:paraId="2CEF3D6B" w14:textId="77777777" w:rsidR="0097340D" w:rsidRPr="00C25669" w:rsidRDefault="0097340D" w:rsidP="00575C91">
            <w:pPr>
              <w:pStyle w:val="TAC"/>
              <w:rPr>
                <w:rFonts w:eastAsia="SimSun"/>
              </w:rPr>
            </w:pPr>
            <w:r w:rsidRPr="00575612">
              <w:rPr>
                <w:rFonts w:eastAsia="SimSun"/>
              </w:rPr>
              <w:t>'No CDM’ for CSI-RS resource 1,2,3,4</w:t>
            </w:r>
            <w:r>
              <w:rPr>
                <w:rFonts w:eastAsia="SimSun"/>
              </w:rPr>
              <w:t>,5,6,7,8</w:t>
            </w:r>
          </w:p>
        </w:tc>
      </w:tr>
      <w:tr w:rsidR="0097340D" w:rsidRPr="00C25669" w14:paraId="443776A2" w14:textId="77777777" w:rsidTr="00E04E2A">
        <w:tc>
          <w:tcPr>
            <w:tcW w:w="2733" w:type="dxa"/>
            <w:gridSpan w:val="2"/>
            <w:vMerge/>
            <w:shd w:val="clear" w:color="auto" w:fill="auto"/>
            <w:vAlign w:val="center"/>
          </w:tcPr>
          <w:p w14:paraId="2709CE33" w14:textId="77777777" w:rsidR="0097340D" w:rsidRDefault="0097340D" w:rsidP="00575C91">
            <w:pPr>
              <w:pStyle w:val="TAL"/>
              <w:rPr>
                <w:rFonts w:eastAsia="SimSun"/>
              </w:rPr>
            </w:pPr>
          </w:p>
        </w:tc>
        <w:tc>
          <w:tcPr>
            <w:tcW w:w="2734" w:type="dxa"/>
            <w:gridSpan w:val="2"/>
            <w:shd w:val="clear" w:color="auto" w:fill="auto"/>
            <w:vAlign w:val="center"/>
          </w:tcPr>
          <w:p w14:paraId="3E383EA3" w14:textId="77777777" w:rsidR="0097340D" w:rsidRPr="00FF301E" w:rsidRDefault="0097340D" w:rsidP="00575C91">
            <w:pPr>
              <w:pStyle w:val="TAL"/>
              <w:rPr>
                <w:rFonts w:eastAsia="SimSun"/>
              </w:rPr>
            </w:pPr>
            <w:r w:rsidRPr="00FF301E">
              <w:rPr>
                <w:rFonts w:eastAsia="SimSun"/>
              </w:rPr>
              <w:t>Density</w:t>
            </w:r>
          </w:p>
        </w:tc>
        <w:tc>
          <w:tcPr>
            <w:tcW w:w="802" w:type="dxa"/>
            <w:shd w:val="clear" w:color="auto" w:fill="auto"/>
            <w:vAlign w:val="center"/>
          </w:tcPr>
          <w:p w14:paraId="0EC7D154" w14:textId="77777777" w:rsidR="0097340D" w:rsidRPr="00C25669" w:rsidRDefault="0097340D" w:rsidP="00575C91">
            <w:pPr>
              <w:pStyle w:val="TAC"/>
              <w:rPr>
                <w:rFonts w:eastAsia="SimSun"/>
              </w:rPr>
            </w:pPr>
          </w:p>
        </w:tc>
        <w:tc>
          <w:tcPr>
            <w:tcW w:w="3352" w:type="dxa"/>
            <w:gridSpan w:val="2"/>
            <w:shd w:val="clear" w:color="auto" w:fill="auto"/>
            <w:vAlign w:val="center"/>
          </w:tcPr>
          <w:p w14:paraId="22B63C63" w14:textId="77777777" w:rsidR="0097340D" w:rsidRPr="00C25669" w:rsidRDefault="0097340D" w:rsidP="00575C91">
            <w:pPr>
              <w:pStyle w:val="TAC"/>
              <w:rPr>
                <w:rFonts w:eastAsia="SimSun"/>
              </w:rPr>
            </w:pPr>
            <w:r w:rsidRPr="00575612">
              <w:rPr>
                <w:rFonts w:eastAsia="SimSun"/>
              </w:rPr>
              <w:t>3</w:t>
            </w:r>
          </w:p>
        </w:tc>
      </w:tr>
      <w:tr w:rsidR="0097340D" w:rsidRPr="00C25669" w14:paraId="3418D22C" w14:textId="77777777" w:rsidTr="00E04E2A">
        <w:tc>
          <w:tcPr>
            <w:tcW w:w="2733" w:type="dxa"/>
            <w:gridSpan w:val="2"/>
            <w:vMerge/>
            <w:shd w:val="clear" w:color="auto" w:fill="auto"/>
            <w:vAlign w:val="center"/>
          </w:tcPr>
          <w:p w14:paraId="1ECF086F" w14:textId="77777777" w:rsidR="0097340D" w:rsidRDefault="0097340D" w:rsidP="00575C91">
            <w:pPr>
              <w:pStyle w:val="TAL"/>
              <w:rPr>
                <w:rFonts w:eastAsia="SimSun"/>
              </w:rPr>
            </w:pPr>
          </w:p>
        </w:tc>
        <w:tc>
          <w:tcPr>
            <w:tcW w:w="2734" w:type="dxa"/>
            <w:gridSpan w:val="2"/>
            <w:shd w:val="clear" w:color="auto" w:fill="auto"/>
            <w:vAlign w:val="center"/>
          </w:tcPr>
          <w:p w14:paraId="07834D2A" w14:textId="77777777" w:rsidR="0097340D" w:rsidRPr="00FF301E" w:rsidRDefault="0097340D" w:rsidP="00575C91">
            <w:pPr>
              <w:pStyle w:val="TAL"/>
              <w:rPr>
                <w:rFonts w:eastAsia="SimSun"/>
              </w:rPr>
            </w:pPr>
            <w:r w:rsidRPr="00FF301E">
              <w:rPr>
                <w:rFonts w:eastAsia="SimSun"/>
              </w:rPr>
              <w:t>CSI-RS periodicity</w:t>
            </w:r>
          </w:p>
        </w:tc>
        <w:tc>
          <w:tcPr>
            <w:tcW w:w="802" w:type="dxa"/>
            <w:shd w:val="clear" w:color="auto" w:fill="auto"/>
            <w:vAlign w:val="center"/>
          </w:tcPr>
          <w:p w14:paraId="5333F8A2" w14:textId="77777777" w:rsidR="0097340D" w:rsidRPr="00C25669" w:rsidRDefault="0097340D" w:rsidP="00575C91">
            <w:pPr>
              <w:pStyle w:val="TAC"/>
              <w:rPr>
                <w:rFonts w:eastAsia="SimSun"/>
              </w:rPr>
            </w:pPr>
            <w:r>
              <w:rPr>
                <w:rFonts w:eastAsia="SimSun"/>
              </w:rPr>
              <w:t>Slots</w:t>
            </w:r>
          </w:p>
        </w:tc>
        <w:tc>
          <w:tcPr>
            <w:tcW w:w="3352" w:type="dxa"/>
            <w:gridSpan w:val="2"/>
            <w:shd w:val="clear" w:color="auto" w:fill="auto"/>
            <w:vAlign w:val="center"/>
          </w:tcPr>
          <w:p w14:paraId="0BD6376C" w14:textId="77777777" w:rsidR="0097340D" w:rsidRPr="00C25669" w:rsidRDefault="0097340D" w:rsidP="00575C91">
            <w:pPr>
              <w:pStyle w:val="TAC"/>
              <w:rPr>
                <w:rFonts w:eastAsia="SimSun"/>
              </w:rPr>
            </w:pPr>
            <w:r>
              <w:rPr>
                <w:rFonts w:eastAsia="SimSun"/>
              </w:rPr>
              <w:t>4</w:t>
            </w:r>
            <w:r w:rsidRPr="00575612">
              <w:rPr>
                <w:rFonts w:eastAsia="SimSun"/>
              </w:rPr>
              <w:t>0</w:t>
            </w:r>
          </w:p>
        </w:tc>
      </w:tr>
      <w:tr w:rsidR="0097340D" w:rsidRPr="00C25669" w14:paraId="23238706" w14:textId="77777777" w:rsidTr="00E04E2A">
        <w:tc>
          <w:tcPr>
            <w:tcW w:w="2733" w:type="dxa"/>
            <w:gridSpan w:val="2"/>
            <w:vMerge/>
            <w:shd w:val="clear" w:color="auto" w:fill="auto"/>
            <w:vAlign w:val="center"/>
          </w:tcPr>
          <w:p w14:paraId="3743B4B5" w14:textId="77777777" w:rsidR="0097340D" w:rsidRDefault="0097340D" w:rsidP="00575C91">
            <w:pPr>
              <w:pStyle w:val="TAL"/>
              <w:rPr>
                <w:rFonts w:eastAsia="SimSun"/>
              </w:rPr>
            </w:pPr>
          </w:p>
        </w:tc>
        <w:tc>
          <w:tcPr>
            <w:tcW w:w="2734" w:type="dxa"/>
            <w:gridSpan w:val="2"/>
            <w:shd w:val="clear" w:color="auto" w:fill="auto"/>
            <w:vAlign w:val="center"/>
          </w:tcPr>
          <w:p w14:paraId="3B784B9C" w14:textId="77777777" w:rsidR="0097340D" w:rsidRPr="00FF301E" w:rsidRDefault="0097340D" w:rsidP="00575C91">
            <w:pPr>
              <w:pStyle w:val="TAL"/>
              <w:rPr>
                <w:rFonts w:eastAsia="SimSun"/>
              </w:rPr>
            </w:pPr>
            <w:r w:rsidRPr="00FF301E">
              <w:rPr>
                <w:rFonts w:eastAsia="SimSun"/>
              </w:rPr>
              <w:t>CSI-RS offset</w:t>
            </w:r>
          </w:p>
        </w:tc>
        <w:tc>
          <w:tcPr>
            <w:tcW w:w="802" w:type="dxa"/>
            <w:shd w:val="clear" w:color="auto" w:fill="auto"/>
            <w:vAlign w:val="center"/>
          </w:tcPr>
          <w:p w14:paraId="10F980EF" w14:textId="77777777" w:rsidR="0097340D" w:rsidRPr="00C25669" w:rsidRDefault="0097340D" w:rsidP="00575C91">
            <w:pPr>
              <w:pStyle w:val="TAC"/>
              <w:rPr>
                <w:rFonts w:eastAsia="SimSun"/>
              </w:rPr>
            </w:pPr>
            <w:r>
              <w:rPr>
                <w:rFonts w:eastAsia="SimSun"/>
              </w:rPr>
              <w:t>Slots</w:t>
            </w:r>
          </w:p>
        </w:tc>
        <w:tc>
          <w:tcPr>
            <w:tcW w:w="1676" w:type="dxa"/>
            <w:shd w:val="clear" w:color="auto" w:fill="auto"/>
            <w:vAlign w:val="center"/>
          </w:tcPr>
          <w:p w14:paraId="4ED3FB75"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1 and 2</w:t>
            </w:r>
          </w:p>
          <w:p w14:paraId="35629EE8" w14:textId="77777777" w:rsidR="0097340D" w:rsidRPr="00FF301E" w:rsidRDefault="0097340D" w:rsidP="00575C91">
            <w:pPr>
              <w:pStyle w:val="TAC"/>
              <w:rPr>
                <w:rFonts w:eastAsia="SimSun"/>
              </w:rPr>
            </w:pPr>
            <w:r>
              <w:rPr>
                <w:rFonts w:eastAsia="SimSun"/>
              </w:rPr>
              <w:t>2</w:t>
            </w:r>
            <w:r w:rsidRPr="00FF301E">
              <w:rPr>
                <w:rFonts w:eastAsia="SimSun"/>
              </w:rPr>
              <w:t>1 for CSI-RS resources 3</w:t>
            </w:r>
            <w:r>
              <w:rPr>
                <w:rFonts w:eastAsia="SimSun"/>
              </w:rPr>
              <w:t xml:space="preserve"> and 4</w:t>
            </w:r>
          </w:p>
        </w:tc>
        <w:tc>
          <w:tcPr>
            <w:tcW w:w="1676" w:type="dxa"/>
            <w:shd w:val="clear" w:color="auto" w:fill="auto"/>
            <w:vAlign w:val="center"/>
          </w:tcPr>
          <w:p w14:paraId="2376F73C" w14:textId="77777777" w:rsidR="0097340D" w:rsidRDefault="0097340D" w:rsidP="00575C91">
            <w:pPr>
              <w:pStyle w:val="TAC"/>
              <w:rPr>
                <w:rFonts w:eastAsia="SimSun"/>
              </w:rPr>
            </w:pPr>
            <w:r>
              <w:rPr>
                <w:rFonts w:eastAsia="SimSun"/>
              </w:rPr>
              <w:t>2</w:t>
            </w:r>
            <w:r w:rsidRPr="00FF301E">
              <w:rPr>
                <w:rFonts w:eastAsia="SimSun"/>
              </w:rPr>
              <w:t xml:space="preserve">0 for CSI-RS resources </w:t>
            </w:r>
            <w:r>
              <w:rPr>
                <w:rFonts w:eastAsia="SimSun"/>
              </w:rPr>
              <w:t>5 and 6</w:t>
            </w:r>
          </w:p>
          <w:p w14:paraId="25F7812E" w14:textId="77777777" w:rsidR="0097340D" w:rsidRPr="00C25669" w:rsidRDefault="0097340D" w:rsidP="00575C91">
            <w:pPr>
              <w:pStyle w:val="TAC"/>
              <w:rPr>
                <w:rFonts w:eastAsia="SimSun"/>
              </w:rPr>
            </w:pPr>
            <w:r>
              <w:rPr>
                <w:rFonts w:eastAsia="SimSun"/>
              </w:rPr>
              <w:t>2</w:t>
            </w:r>
            <w:r w:rsidRPr="00FF301E">
              <w:rPr>
                <w:rFonts w:eastAsia="SimSun"/>
              </w:rPr>
              <w:t xml:space="preserve">1 for CSI-RS resources </w:t>
            </w:r>
            <w:r>
              <w:rPr>
                <w:rFonts w:eastAsia="SimSun"/>
              </w:rPr>
              <w:t>7 and 8</w:t>
            </w:r>
          </w:p>
        </w:tc>
      </w:tr>
      <w:tr w:rsidR="0097340D" w:rsidRPr="00C25669" w14:paraId="14F6A5EB" w14:textId="77777777" w:rsidTr="00E04E2A">
        <w:tc>
          <w:tcPr>
            <w:tcW w:w="2733" w:type="dxa"/>
            <w:gridSpan w:val="2"/>
            <w:vMerge/>
            <w:shd w:val="clear" w:color="auto" w:fill="auto"/>
            <w:vAlign w:val="center"/>
          </w:tcPr>
          <w:p w14:paraId="24FFA555" w14:textId="77777777" w:rsidR="0097340D" w:rsidRDefault="0097340D" w:rsidP="00575C91">
            <w:pPr>
              <w:pStyle w:val="TAL"/>
              <w:rPr>
                <w:rFonts w:eastAsia="SimSun"/>
              </w:rPr>
            </w:pPr>
          </w:p>
        </w:tc>
        <w:tc>
          <w:tcPr>
            <w:tcW w:w="2734" w:type="dxa"/>
            <w:gridSpan w:val="2"/>
            <w:shd w:val="clear" w:color="auto" w:fill="auto"/>
            <w:vAlign w:val="center"/>
          </w:tcPr>
          <w:p w14:paraId="7E767189" w14:textId="77777777" w:rsidR="0097340D" w:rsidRPr="00FF301E" w:rsidRDefault="0097340D" w:rsidP="00575C91">
            <w:pPr>
              <w:pStyle w:val="TAL"/>
              <w:rPr>
                <w:rFonts w:eastAsia="SimSun"/>
              </w:rPr>
            </w:pPr>
            <w:r w:rsidRPr="00FF301E">
              <w:rPr>
                <w:rFonts w:eastAsia="SimSun"/>
              </w:rPr>
              <w:t>QCL info</w:t>
            </w:r>
          </w:p>
        </w:tc>
        <w:tc>
          <w:tcPr>
            <w:tcW w:w="802" w:type="dxa"/>
            <w:shd w:val="clear" w:color="auto" w:fill="auto"/>
            <w:vAlign w:val="center"/>
          </w:tcPr>
          <w:p w14:paraId="20EE95CC" w14:textId="77777777" w:rsidR="0097340D" w:rsidRPr="00C25669" w:rsidRDefault="0097340D" w:rsidP="00575C91">
            <w:pPr>
              <w:pStyle w:val="TAC"/>
              <w:rPr>
                <w:rFonts w:eastAsia="SimSun"/>
              </w:rPr>
            </w:pPr>
          </w:p>
        </w:tc>
        <w:tc>
          <w:tcPr>
            <w:tcW w:w="3352" w:type="dxa"/>
            <w:gridSpan w:val="2"/>
            <w:shd w:val="clear" w:color="auto" w:fill="auto"/>
            <w:vAlign w:val="center"/>
          </w:tcPr>
          <w:p w14:paraId="7BF584DA" w14:textId="77777777" w:rsidR="0097340D" w:rsidRPr="00C25669" w:rsidRDefault="0097340D" w:rsidP="00575C91">
            <w:pPr>
              <w:pStyle w:val="TAC"/>
              <w:rPr>
                <w:rFonts w:eastAsia="SimSun"/>
              </w:rPr>
            </w:pPr>
            <w:r w:rsidRPr="00FF301E">
              <w:rPr>
                <w:rFonts w:eastAsia="SimSun"/>
              </w:rPr>
              <w:t>TCI state #0</w:t>
            </w:r>
          </w:p>
        </w:tc>
      </w:tr>
      <w:tr w:rsidR="0097340D" w:rsidRPr="00C25669" w14:paraId="6ED04C7A" w14:textId="77777777" w:rsidTr="00E04E2A">
        <w:tc>
          <w:tcPr>
            <w:tcW w:w="5467" w:type="dxa"/>
            <w:gridSpan w:val="4"/>
            <w:shd w:val="clear" w:color="auto" w:fill="auto"/>
            <w:vAlign w:val="center"/>
          </w:tcPr>
          <w:p w14:paraId="5547F2A0" w14:textId="77777777" w:rsidR="0097340D" w:rsidRPr="00C25669" w:rsidRDefault="0097340D" w:rsidP="00575C91">
            <w:pPr>
              <w:pStyle w:val="TAL"/>
              <w:rPr>
                <w:rFonts w:eastAsia="SimSun"/>
              </w:rPr>
            </w:pPr>
            <w:r w:rsidRPr="00C25669">
              <w:rPr>
                <w:rFonts w:eastAsia="SimSun"/>
              </w:rPr>
              <w:t>Duplex mode</w:t>
            </w:r>
          </w:p>
        </w:tc>
        <w:tc>
          <w:tcPr>
            <w:tcW w:w="802" w:type="dxa"/>
            <w:shd w:val="clear" w:color="auto" w:fill="auto"/>
            <w:vAlign w:val="center"/>
          </w:tcPr>
          <w:p w14:paraId="4433BE30" w14:textId="77777777" w:rsidR="0097340D" w:rsidRPr="00C25669" w:rsidRDefault="0097340D" w:rsidP="00575C91">
            <w:pPr>
              <w:pStyle w:val="TAC"/>
              <w:rPr>
                <w:rFonts w:eastAsia="SimSun"/>
              </w:rPr>
            </w:pPr>
          </w:p>
        </w:tc>
        <w:tc>
          <w:tcPr>
            <w:tcW w:w="3352" w:type="dxa"/>
            <w:gridSpan w:val="2"/>
            <w:shd w:val="clear" w:color="auto" w:fill="auto"/>
            <w:vAlign w:val="center"/>
          </w:tcPr>
          <w:p w14:paraId="10141E05" w14:textId="77777777" w:rsidR="0097340D" w:rsidRPr="00C25669" w:rsidRDefault="0097340D" w:rsidP="00575C91">
            <w:pPr>
              <w:pStyle w:val="TAC"/>
              <w:rPr>
                <w:rFonts w:eastAsia="SimSun"/>
              </w:rPr>
            </w:pPr>
            <w:r>
              <w:rPr>
                <w:rFonts w:eastAsia="SimSun"/>
              </w:rPr>
              <w:t>T</w:t>
            </w:r>
            <w:r w:rsidRPr="00C25669">
              <w:rPr>
                <w:rFonts w:eastAsia="SimSun"/>
              </w:rPr>
              <w:t>DD</w:t>
            </w:r>
          </w:p>
        </w:tc>
      </w:tr>
      <w:tr w:rsidR="0097340D" w:rsidRPr="00C25669" w14:paraId="4410EFB9" w14:textId="77777777" w:rsidTr="00E04E2A">
        <w:tc>
          <w:tcPr>
            <w:tcW w:w="5467" w:type="dxa"/>
            <w:gridSpan w:val="4"/>
            <w:shd w:val="clear" w:color="auto" w:fill="auto"/>
            <w:vAlign w:val="center"/>
          </w:tcPr>
          <w:p w14:paraId="4812DA08" w14:textId="77777777" w:rsidR="0097340D" w:rsidRPr="00C25669" w:rsidRDefault="0097340D" w:rsidP="00575C91">
            <w:pPr>
              <w:pStyle w:val="TAL"/>
              <w:rPr>
                <w:rFonts w:eastAsia="SimSun"/>
              </w:rPr>
            </w:pPr>
            <w:r w:rsidRPr="00C25669">
              <w:rPr>
                <w:rFonts w:eastAsia="SimSun"/>
              </w:rPr>
              <w:t>Active DL BWP index</w:t>
            </w:r>
          </w:p>
        </w:tc>
        <w:tc>
          <w:tcPr>
            <w:tcW w:w="802" w:type="dxa"/>
            <w:shd w:val="clear" w:color="auto" w:fill="auto"/>
            <w:vAlign w:val="center"/>
          </w:tcPr>
          <w:p w14:paraId="16434C89" w14:textId="77777777" w:rsidR="0097340D" w:rsidRPr="00C25669" w:rsidRDefault="0097340D" w:rsidP="00575C91">
            <w:pPr>
              <w:pStyle w:val="TAC"/>
              <w:rPr>
                <w:rFonts w:eastAsia="SimSun"/>
              </w:rPr>
            </w:pPr>
          </w:p>
        </w:tc>
        <w:tc>
          <w:tcPr>
            <w:tcW w:w="3352" w:type="dxa"/>
            <w:gridSpan w:val="2"/>
            <w:shd w:val="clear" w:color="auto" w:fill="auto"/>
            <w:vAlign w:val="center"/>
          </w:tcPr>
          <w:p w14:paraId="2EDBDF44" w14:textId="77777777" w:rsidR="0097340D" w:rsidRPr="00C25669" w:rsidRDefault="0097340D" w:rsidP="00575C91">
            <w:pPr>
              <w:pStyle w:val="TAC"/>
              <w:rPr>
                <w:rFonts w:eastAsia="SimSun"/>
              </w:rPr>
            </w:pPr>
            <w:r w:rsidRPr="00C25669">
              <w:rPr>
                <w:rFonts w:eastAsia="SimSun"/>
              </w:rPr>
              <w:t>1</w:t>
            </w:r>
          </w:p>
        </w:tc>
      </w:tr>
      <w:tr w:rsidR="0097340D" w:rsidRPr="00C25669" w14:paraId="57958DEC" w14:textId="77777777" w:rsidTr="00E04E2A">
        <w:tc>
          <w:tcPr>
            <w:tcW w:w="1813" w:type="dxa"/>
            <w:vMerge w:val="restart"/>
            <w:shd w:val="clear" w:color="auto" w:fill="auto"/>
            <w:vAlign w:val="center"/>
          </w:tcPr>
          <w:p w14:paraId="58C952A3" w14:textId="77777777" w:rsidR="0097340D" w:rsidRPr="00C25669" w:rsidRDefault="0097340D" w:rsidP="00575C91">
            <w:pPr>
              <w:pStyle w:val="TAL"/>
              <w:rPr>
                <w:rFonts w:eastAsia="SimSun"/>
              </w:rPr>
            </w:pPr>
            <w:r w:rsidRPr="00C25669">
              <w:rPr>
                <w:rFonts w:eastAsia="SimSun"/>
              </w:rPr>
              <w:t>PDSCH configuration</w:t>
            </w:r>
          </w:p>
        </w:tc>
        <w:tc>
          <w:tcPr>
            <w:tcW w:w="3654" w:type="dxa"/>
            <w:gridSpan w:val="3"/>
            <w:shd w:val="clear" w:color="auto" w:fill="auto"/>
            <w:vAlign w:val="center"/>
          </w:tcPr>
          <w:p w14:paraId="3E742D87" w14:textId="77777777" w:rsidR="0097340D" w:rsidRPr="00C25669" w:rsidRDefault="0097340D" w:rsidP="00575C91">
            <w:pPr>
              <w:pStyle w:val="TAL"/>
              <w:rPr>
                <w:rFonts w:eastAsia="SimSun"/>
              </w:rPr>
            </w:pPr>
            <w:r w:rsidRPr="00C25669">
              <w:rPr>
                <w:rFonts w:eastAsia="SimSun"/>
              </w:rPr>
              <w:t>Mapping type</w:t>
            </w:r>
          </w:p>
        </w:tc>
        <w:tc>
          <w:tcPr>
            <w:tcW w:w="802" w:type="dxa"/>
            <w:shd w:val="clear" w:color="auto" w:fill="auto"/>
            <w:vAlign w:val="center"/>
          </w:tcPr>
          <w:p w14:paraId="0A03669E" w14:textId="77777777" w:rsidR="0097340D" w:rsidRPr="00C25669" w:rsidRDefault="0097340D" w:rsidP="00575C91">
            <w:pPr>
              <w:pStyle w:val="TAC"/>
              <w:rPr>
                <w:rFonts w:eastAsia="SimSun"/>
              </w:rPr>
            </w:pPr>
          </w:p>
        </w:tc>
        <w:tc>
          <w:tcPr>
            <w:tcW w:w="3352" w:type="dxa"/>
            <w:gridSpan w:val="2"/>
            <w:shd w:val="clear" w:color="auto" w:fill="auto"/>
            <w:vAlign w:val="center"/>
          </w:tcPr>
          <w:p w14:paraId="3F847552" w14:textId="77777777" w:rsidR="0097340D" w:rsidRPr="00C25669" w:rsidRDefault="0097340D" w:rsidP="00575C91">
            <w:pPr>
              <w:pStyle w:val="TAC"/>
              <w:rPr>
                <w:rFonts w:eastAsia="SimSun"/>
              </w:rPr>
            </w:pPr>
            <w:r w:rsidRPr="00C25669">
              <w:rPr>
                <w:rFonts w:eastAsia="SimSun"/>
              </w:rPr>
              <w:t>Type A</w:t>
            </w:r>
          </w:p>
        </w:tc>
      </w:tr>
      <w:tr w:rsidR="0097340D" w:rsidRPr="00C25669" w14:paraId="6D306967" w14:textId="77777777" w:rsidTr="00E04E2A">
        <w:tc>
          <w:tcPr>
            <w:tcW w:w="1813" w:type="dxa"/>
            <w:vMerge/>
            <w:shd w:val="clear" w:color="auto" w:fill="auto"/>
            <w:vAlign w:val="center"/>
          </w:tcPr>
          <w:p w14:paraId="1F728D59" w14:textId="77777777" w:rsidR="0097340D" w:rsidRPr="00C25669" w:rsidRDefault="0097340D" w:rsidP="00575C91">
            <w:pPr>
              <w:pStyle w:val="TAL"/>
              <w:rPr>
                <w:rFonts w:eastAsia="SimSun"/>
              </w:rPr>
            </w:pPr>
          </w:p>
        </w:tc>
        <w:tc>
          <w:tcPr>
            <w:tcW w:w="3654" w:type="dxa"/>
            <w:gridSpan w:val="3"/>
            <w:shd w:val="clear" w:color="auto" w:fill="auto"/>
            <w:vAlign w:val="center"/>
          </w:tcPr>
          <w:p w14:paraId="08A5576B" w14:textId="77777777" w:rsidR="0097340D" w:rsidRPr="00C25669" w:rsidRDefault="0097340D" w:rsidP="00575C91">
            <w:pPr>
              <w:pStyle w:val="TAL"/>
              <w:rPr>
                <w:rFonts w:eastAsia="SimSun"/>
              </w:rPr>
            </w:pPr>
            <w:r w:rsidRPr="00C25669">
              <w:rPr>
                <w:rFonts w:eastAsia="SimSun"/>
              </w:rPr>
              <w:t>k0</w:t>
            </w:r>
          </w:p>
        </w:tc>
        <w:tc>
          <w:tcPr>
            <w:tcW w:w="802" w:type="dxa"/>
            <w:shd w:val="clear" w:color="auto" w:fill="auto"/>
            <w:vAlign w:val="center"/>
          </w:tcPr>
          <w:p w14:paraId="4A174D4E" w14:textId="77777777" w:rsidR="0097340D" w:rsidRPr="00C25669" w:rsidRDefault="0097340D" w:rsidP="00575C91">
            <w:pPr>
              <w:pStyle w:val="TAC"/>
              <w:rPr>
                <w:rFonts w:eastAsia="SimSun"/>
              </w:rPr>
            </w:pPr>
          </w:p>
        </w:tc>
        <w:tc>
          <w:tcPr>
            <w:tcW w:w="3352" w:type="dxa"/>
            <w:gridSpan w:val="2"/>
            <w:shd w:val="clear" w:color="auto" w:fill="auto"/>
            <w:vAlign w:val="center"/>
          </w:tcPr>
          <w:p w14:paraId="7AFD9455" w14:textId="77777777" w:rsidR="0097340D" w:rsidRPr="00C25669" w:rsidRDefault="0097340D" w:rsidP="00575C91">
            <w:pPr>
              <w:pStyle w:val="TAC"/>
              <w:rPr>
                <w:rFonts w:eastAsia="SimSun"/>
              </w:rPr>
            </w:pPr>
            <w:r w:rsidRPr="00C25669">
              <w:rPr>
                <w:rFonts w:eastAsia="SimSun"/>
              </w:rPr>
              <w:t>0</w:t>
            </w:r>
          </w:p>
        </w:tc>
      </w:tr>
      <w:tr w:rsidR="0097340D" w:rsidRPr="00C25669" w14:paraId="3D50BC58" w14:textId="77777777" w:rsidTr="00E04E2A">
        <w:tc>
          <w:tcPr>
            <w:tcW w:w="1813" w:type="dxa"/>
            <w:vMerge/>
            <w:shd w:val="clear" w:color="auto" w:fill="auto"/>
            <w:vAlign w:val="center"/>
          </w:tcPr>
          <w:p w14:paraId="75487D3D" w14:textId="77777777" w:rsidR="0097340D" w:rsidRPr="00C25669" w:rsidRDefault="0097340D" w:rsidP="00575C91">
            <w:pPr>
              <w:pStyle w:val="TAL"/>
              <w:rPr>
                <w:rFonts w:eastAsia="SimSun"/>
              </w:rPr>
            </w:pPr>
          </w:p>
        </w:tc>
        <w:tc>
          <w:tcPr>
            <w:tcW w:w="3654" w:type="dxa"/>
            <w:gridSpan w:val="3"/>
            <w:shd w:val="clear" w:color="auto" w:fill="auto"/>
            <w:vAlign w:val="center"/>
          </w:tcPr>
          <w:p w14:paraId="78F991DB" w14:textId="77777777" w:rsidR="0097340D" w:rsidRPr="00C25669" w:rsidRDefault="0097340D" w:rsidP="00575C91">
            <w:pPr>
              <w:pStyle w:val="TAL"/>
              <w:rPr>
                <w:rFonts w:eastAsia="SimSun"/>
              </w:rPr>
            </w:pPr>
            <w:r w:rsidRPr="00C25669">
              <w:rPr>
                <w:rFonts w:eastAsia="SimSun"/>
              </w:rPr>
              <w:t xml:space="preserve">Starting symbol (S) </w:t>
            </w:r>
          </w:p>
        </w:tc>
        <w:tc>
          <w:tcPr>
            <w:tcW w:w="802" w:type="dxa"/>
            <w:shd w:val="clear" w:color="auto" w:fill="auto"/>
            <w:vAlign w:val="center"/>
          </w:tcPr>
          <w:p w14:paraId="195D72C6" w14:textId="77777777" w:rsidR="0097340D" w:rsidRPr="00C25669" w:rsidRDefault="0097340D" w:rsidP="00575C91">
            <w:pPr>
              <w:pStyle w:val="TAC"/>
              <w:rPr>
                <w:rFonts w:eastAsia="SimSun"/>
              </w:rPr>
            </w:pPr>
          </w:p>
        </w:tc>
        <w:tc>
          <w:tcPr>
            <w:tcW w:w="3352" w:type="dxa"/>
            <w:gridSpan w:val="2"/>
            <w:shd w:val="clear" w:color="auto" w:fill="auto"/>
            <w:vAlign w:val="center"/>
          </w:tcPr>
          <w:p w14:paraId="3108E548" w14:textId="77777777" w:rsidR="0097340D" w:rsidRPr="00C25669" w:rsidRDefault="0097340D" w:rsidP="00575C91">
            <w:pPr>
              <w:pStyle w:val="TAC"/>
              <w:rPr>
                <w:rFonts w:eastAsia="SimSun"/>
              </w:rPr>
            </w:pPr>
            <w:r w:rsidRPr="00C25669">
              <w:rPr>
                <w:rFonts w:eastAsia="SimSun"/>
              </w:rPr>
              <w:t>2</w:t>
            </w:r>
          </w:p>
        </w:tc>
      </w:tr>
      <w:tr w:rsidR="0097340D" w:rsidRPr="00C25669" w14:paraId="76826D02" w14:textId="77777777" w:rsidTr="00E04E2A">
        <w:tc>
          <w:tcPr>
            <w:tcW w:w="1813" w:type="dxa"/>
            <w:vMerge/>
            <w:shd w:val="clear" w:color="auto" w:fill="auto"/>
            <w:vAlign w:val="center"/>
          </w:tcPr>
          <w:p w14:paraId="5D5656DB" w14:textId="77777777" w:rsidR="0097340D" w:rsidRPr="00C25669" w:rsidRDefault="0097340D" w:rsidP="00575C91">
            <w:pPr>
              <w:pStyle w:val="TAL"/>
              <w:rPr>
                <w:rFonts w:eastAsia="SimSun"/>
              </w:rPr>
            </w:pPr>
          </w:p>
        </w:tc>
        <w:tc>
          <w:tcPr>
            <w:tcW w:w="3654" w:type="dxa"/>
            <w:gridSpan w:val="3"/>
            <w:shd w:val="clear" w:color="auto" w:fill="auto"/>
            <w:vAlign w:val="center"/>
          </w:tcPr>
          <w:p w14:paraId="544EF60F" w14:textId="77777777" w:rsidR="0097340D" w:rsidRPr="00C25669" w:rsidRDefault="0097340D" w:rsidP="00575C91">
            <w:pPr>
              <w:pStyle w:val="TAL"/>
              <w:rPr>
                <w:rFonts w:eastAsia="SimSun"/>
              </w:rPr>
            </w:pPr>
            <w:r w:rsidRPr="00C25669">
              <w:rPr>
                <w:rFonts w:eastAsia="SimSun"/>
              </w:rPr>
              <w:t>Length (L)</w:t>
            </w:r>
          </w:p>
        </w:tc>
        <w:tc>
          <w:tcPr>
            <w:tcW w:w="802" w:type="dxa"/>
            <w:shd w:val="clear" w:color="auto" w:fill="auto"/>
            <w:vAlign w:val="center"/>
          </w:tcPr>
          <w:p w14:paraId="744289DE" w14:textId="77777777" w:rsidR="0097340D" w:rsidRPr="00C25669" w:rsidRDefault="0097340D" w:rsidP="00575C91">
            <w:pPr>
              <w:pStyle w:val="TAC"/>
              <w:rPr>
                <w:rFonts w:eastAsia="SimSun"/>
              </w:rPr>
            </w:pPr>
          </w:p>
        </w:tc>
        <w:tc>
          <w:tcPr>
            <w:tcW w:w="3352" w:type="dxa"/>
            <w:gridSpan w:val="2"/>
            <w:shd w:val="clear" w:color="auto" w:fill="auto"/>
            <w:vAlign w:val="center"/>
          </w:tcPr>
          <w:p w14:paraId="37B0037C" w14:textId="77777777" w:rsidR="0097340D" w:rsidRPr="00C25669" w:rsidRDefault="0097340D" w:rsidP="00575C91">
            <w:pPr>
              <w:pStyle w:val="TAC"/>
              <w:rPr>
                <w:rFonts w:eastAsia="SimSun"/>
              </w:rPr>
            </w:pPr>
            <w:r w:rsidRPr="00C25669">
              <w:rPr>
                <w:rFonts w:eastAsia="SimSun"/>
              </w:rPr>
              <w:t>12</w:t>
            </w:r>
          </w:p>
        </w:tc>
      </w:tr>
      <w:tr w:rsidR="0097340D" w:rsidRPr="00C25669" w14:paraId="33C877A0" w14:textId="77777777" w:rsidTr="00E04E2A">
        <w:tc>
          <w:tcPr>
            <w:tcW w:w="1813" w:type="dxa"/>
            <w:vMerge/>
            <w:shd w:val="clear" w:color="auto" w:fill="auto"/>
            <w:vAlign w:val="center"/>
          </w:tcPr>
          <w:p w14:paraId="049CD214" w14:textId="77777777" w:rsidR="0097340D" w:rsidRPr="00C25669" w:rsidRDefault="0097340D" w:rsidP="00575C91">
            <w:pPr>
              <w:pStyle w:val="TAL"/>
              <w:rPr>
                <w:rFonts w:eastAsia="SimSun"/>
              </w:rPr>
            </w:pPr>
          </w:p>
        </w:tc>
        <w:tc>
          <w:tcPr>
            <w:tcW w:w="3654" w:type="dxa"/>
            <w:gridSpan w:val="3"/>
            <w:shd w:val="clear" w:color="auto" w:fill="auto"/>
            <w:vAlign w:val="center"/>
          </w:tcPr>
          <w:p w14:paraId="0F33EF8F" w14:textId="77777777" w:rsidR="0097340D" w:rsidRPr="00C25669" w:rsidRDefault="0097340D" w:rsidP="00575C91">
            <w:pPr>
              <w:pStyle w:val="TAL"/>
              <w:rPr>
                <w:rFonts w:eastAsia="SimSun"/>
              </w:rPr>
            </w:pPr>
            <w:r>
              <w:rPr>
                <w:rFonts w:eastAsia="SimSun"/>
              </w:rPr>
              <w:t>Repetition number</w:t>
            </w:r>
            <w:r w:rsidRPr="00C25669" w:rsidDel="006F01E3">
              <w:rPr>
                <w:rFonts w:eastAsia="SimSun"/>
              </w:rPr>
              <w:t xml:space="preserve"> </w:t>
            </w:r>
          </w:p>
        </w:tc>
        <w:tc>
          <w:tcPr>
            <w:tcW w:w="802" w:type="dxa"/>
            <w:shd w:val="clear" w:color="auto" w:fill="auto"/>
            <w:vAlign w:val="center"/>
          </w:tcPr>
          <w:p w14:paraId="5679ED75" w14:textId="77777777" w:rsidR="0097340D" w:rsidRPr="00C25669" w:rsidRDefault="0097340D" w:rsidP="00575C91">
            <w:pPr>
              <w:pStyle w:val="TAC"/>
              <w:rPr>
                <w:rFonts w:eastAsia="SimSun"/>
              </w:rPr>
            </w:pPr>
          </w:p>
        </w:tc>
        <w:tc>
          <w:tcPr>
            <w:tcW w:w="3352" w:type="dxa"/>
            <w:gridSpan w:val="2"/>
            <w:shd w:val="clear" w:color="auto" w:fill="auto"/>
            <w:vAlign w:val="center"/>
          </w:tcPr>
          <w:p w14:paraId="1E97774D" w14:textId="77777777" w:rsidR="0097340D" w:rsidRPr="00C25669" w:rsidRDefault="0097340D" w:rsidP="00575C91">
            <w:pPr>
              <w:pStyle w:val="TAC"/>
              <w:rPr>
                <w:rFonts w:eastAsia="SimSun"/>
              </w:rPr>
            </w:pPr>
            <w:r>
              <w:rPr>
                <w:rFonts w:eastAsia="SimSun"/>
              </w:rPr>
              <w:t>2</w:t>
            </w:r>
          </w:p>
        </w:tc>
      </w:tr>
      <w:tr w:rsidR="0097340D" w:rsidRPr="00C25669" w14:paraId="7B2D0B7F" w14:textId="77777777" w:rsidTr="00E04E2A">
        <w:tc>
          <w:tcPr>
            <w:tcW w:w="1813" w:type="dxa"/>
            <w:vMerge/>
            <w:shd w:val="clear" w:color="auto" w:fill="auto"/>
            <w:vAlign w:val="center"/>
          </w:tcPr>
          <w:p w14:paraId="2CA206E0" w14:textId="77777777" w:rsidR="0097340D" w:rsidRPr="00C25669" w:rsidRDefault="0097340D" w:rsidP="00575C91">
            <w:pPr>
              <w:pStyle w:val="TAL"/>
              <w:rPr>
                <w:rFonts w:eastAsia="SimSun"/>
              </w:rPr>
            </w:pPr>
          </w:p>
        </w:tc>
        <w:tc>
          <w:tcPr>
            <w:tcW w:w="3654" w:type="dxa"/>
            <w:gridSpan w:val="3"/>
            <w:shd w:val="clear" w:color="auto" w:fill="auto"/>
            <w:vAlign w:val="center"/>
          </w:tcPr>
          <w:p w14:paraId="5EEE795E" w14:textId="77777777" w:rsidR="0097340D" w:rsidRPr="00C25669" w:rsidRDefault="0097340D" w:rsidP="00575C91">
            <w:pPr>
              <w:pStyle w:val="TAL"/>
              <w:rPr>
                <w:rFonts w:eastAsia="SimSun"/>
              </w:rPr>
            </w:pPr>
            <w:r w:rsidRPr="00C25669">
              <w:rPr>
                <w:rFonts w:eastAsia="SimSun"/>
              </w:rPr>
              <w:t>PRB bundling type</w:t>
            </w:r>
          </w:p>
        </w:tc>
        <w:tc>
          <w:tcPr>
            <w:tcW w:w="802" w:type="dxa"/>
            <w:shd w:val="clear" w:color="auto" w:fill="auto"/>
            <w:vAlign w:val="center"/>
          </w:tcPr>
          <w:p w14:paraId="7DB2FB9D" w14:textId="77777777" w:rsidR="0097340D" w:rsidRPr="00C25669" w:rsidRDefault="0097340D" w:rsidP="00575C91">
            <w:pPr>
              <w:pStyle w:val="TAC"/>
              <w:rPr>
                <w:rFonts w:eastAsia="SimSun"/>
              </w:rPr>
            </w:pPr>
          </w:p>
        </w:tc>
        <w:tc>
          <w:tcPr>
            <w:tcW w:w="3352" w:type="dxa"/>
            <w:gridSpan w:val="2"/>
            <w:shd w:val="clear" w:color="auto" w:fill="auto"/>
            <w:vAlign w:val="center"/>
          </w:tcPr>
          <w:p w14:paraId="566BA886" w14:textId="77777777" w:rsidR="0097340D" w:rsidRPr="00C25669" w:rsidRDefault="0097340D" w:rsidP="00575C91">
            <w:pPr>
              <w:pStyle w:val="TAC"/>
              <w:rPr>
                <w:rFonts w:eastAsia="SimSun"/>
              </w:rPr>
            </w:pPr>
            <w:r w:rsidRPr="00C25669">
              <w:rPr>
                <w:rFonts w:eastAsia="SimSun"/>
              </w:rPr>
              <w:t>Static</w:t>
            </w:r>
          </w:p>
        </w:tc>
      </w:tr>
      <w:tr w:rsidR="0097340D" w:rsidRPr="00C25669" w14:paraId="74DDA857" w14:textId="77777777" w:rsidTr="00E04E2A">
        <w:tc>
          <w:tcPr>
            <w:tcW w:w="1813" w:type="dxa"/>
            <w:vMerge/>
            <w:shd w:val="clear" w:color="auto" w:fill="auto"/>
            <w:vAlign w:val="center"/>
          </w:tcPr>
          <w:p w14:paraId="0A1EF9C8" w14:textId="77777777" w:rsidR="0097340D" w:rsidRPr="00C25669" w:rsidRDefault="0097340D" w:rsidP="00575C91">
            <w:pPr>
              <w:pStyle w:val="TAL"/>
              <w:rPr>
                <w:rFonts w:eastAsia="SimSun"/>
                <w:i/>
              </w:rPr>
            </w:pPr>
          </w:p>
        </w:tc>
        <w:tc>
          <w:tcPr>
            <w:tcW w:w="3654" w:type="dxa"/>
            <w:gridSpan w:val="3"/>
            <w:shd w:val="clear" w:color="auto" w:fill="auto"/>
            <w:vAlign w:val="center"/>
          </w:tcPr>
          <w:p w14:paraId="61611DD5" w14:textId="77777777" w:rsidR="0097340D" w:rsidRPr="00C25669" w:rsidRDefault="0097340D" w:rsidP="00575C91">
            <w:pPr>
              <w:pStyle w:val="TAL"/>
              <w:rPr>
                <w:rFonts w:eastAsia="SimSun"/>
              </w:rPr>
            </w:pPr>
            <w:r w:rsidRPr="00C25669">
              <w:rPr>
                <w:rFonts w:eastAsia="SimSun"/>
              </w:rPr>
              <w:t>PRB bundling size</w:t>
            </w:r>
          </w:p>
        </w:tc>
        <w:tc>
          <w:tcPr>
            <w:tcW w:w="802" w:type="dxa"/>
            <w:shd w:val="clear" w:color="auto" w:fill="auto"/>
            <w:vAlign w:val="center"/>
          </w:tcPr>
          <w:p w14:paraId="65C26CB6" w14:textId="77777777" w:rsidR="0097340D" w:rsidRPr="00C25669" w:rsidRDefault="0097340D" w:rsidP="00575C91">
            <w:pPr>
              <w:pStyle w:val="TAC"/>
              <w:rPr>
                <w:rFonts w:eastAsia="SimSun"/>
              </w:rPr>
            </w:pPr>
          </w:p>
        </w:tc>
        <w:tc>
          <w:tcPr>
            <w:tcW w:w="3352" w:type="dxa"/>
            <w:gridSpan w:val="2"/>
            <w:shd w:val="clear" w:color="auto" w:fill="auto"/>
            <w:vAlign w:val="center"/>
          </w:tcPr>
          <w:p w14:paraId="6ED17761" w14:textId="77777777" w:rsidR="0097340D" w:rsidRPr="004E679B" w:rsidRDefault="0097340D" w:rsidP="00575C91">
            <w:pPr>
              <w:pStyle w:val="TAC"/>
              <w:rPr>
                <w:rFonts w:eastAsia="SimSun"/>
              </w:rPr>
            </w:pPr>
            <w:r>
              <w:rPr>
                <w:rFonts w:eastAsia="SimSun"/>
              </w:rPr>
              <w:t>2</w:t>
            </w:r>
          </w:p>
        </w:tc>
      </w:tr>
      <w:tr w:rsidR="0097340D" w:rsidRPr="00C25669" w14:paraId="048285CD" w14:textId="77777777" w:rsidTr="00E04E2A">
        <w:tc>
          <w:tcPr>
            <w:tcW w:w="1813" w:type="dxa"/>
            <w:vMerge/>
            <w:shd w:val="clear" w:color="auto" w:fill="auto"/>
            <w:vAlign w:val="center"/>
          </w:tcPr>
          <w:p w14:paraId="76900538" w14:textId="77777777" w:rsidR="0097340D" w:rsidRPr="00C25669" w:rsidRDefault="0097340D" w:rsidP="00575C91">
            <w:pPr>
              <w:pStyle w:val="TAL"/>
              <w:rPr>
                <w:rFonts w:eastAsia="SimSun"/>
                <w:i/>
              </w:rPr>
            </w:pPr>
          </w:p>
        </w:tc>
        <w:tc>
          <w:tcPr>
            <w:tcW w:w="3654" w:type="dxa"/>
            <w:gridSpan w:val="3"/>
            <w:shd w:val="clear" w:color="auto" w:fill="auto"/>
            <w:vAlign w:val="center"/>
          </w:tcPr>
          <w:p w14:paraId="0E2519AD" w14:textId="77777777" w:rsidR="0097340D" w:rsidRPr="00C25669" w:rsidRDefault="0097340D" w:rsidP="00575C91">
            <w:pPr>
              <w:pStyle w:val="TAL"/>
              <w:rPr>
                <w:rFonts w:eastAsia="SimSun"/>
              </w:rPr>
            </w:pPr>
            <w:r w:rsidRPr="00C25669">
              <w:rPr>
                <w:rFonts w:eastAsia="SimSun"/>
              </w:rPr>
              <w:t>Resource allocation type</w:t>
            </w:r>
          </w:p>
        </w:tc>
        <w:tc>
          <w:tcPr>
            <w:tcW w:w="802" w:type="dxa"/>
            <w:shd w:val="clear" w:color="auto" w:fill="auto"/>
            <w:vAlign w:val="center"/>
          </w:tcPr>
          <w:p w14:paraId="4056BDB7" w14:textId="77777777" w:rsidR="0097340D" w:rsidRPr="00C25669" w:rsidRDefault="0097340D" w:rsidP="00575C91">
            <w:pPr>
              <w:pStyle w:val="TAC"/>
              <w:rPr>
                <w:rFonts w:eastAsia="SimSun"/>
              </w:rPr>
            </w:pPr>
          </w:p>
        </w:tc>
        <w:tc>
          <w:tcPr>
            <w:tcW w:w="3352" w:type="dxa"/>
            <w:gridSpan w:val="2"/>
            <w:shd w:val="clear" w:color="auto" w:fill="auto"/>
            <w:vAlign w:val="center"/>
          </w:tcPr>
          <w:p w14:paraId="5AB8F457" w14:textId="77777777" w:rsidR="0097340D" w:rsidRPr="00C25669" w:rsidRDefault="0097340D" w:rsidP="00575C91">
            <w:pPr>
              <w:pStyle w:val="TAC"/>
              <w:rPr>
                <w:rFonts w:eastAsia="SimSun"/>
              </w:rPr>
            </w:pPr>
            <w:r w:rsidRPr="00C25669">
              <w:rPr>
                <w:rFonts w:eastAsia="SimSun"/>
              </w:rPr>
              <w:t>Type 0</w:t>
            </w:r>
          </w:p>
        </w:tc>
      </w:tr>
      <w:tr w:rsidR="0097340D" w:rsidRPr="00C25669" w14:paraId="2E5D519A" w14:textId="77777777" w:rsidTr="00E04E2A">
        <w:tc>
          <w:tcPr>
            <w:tcW w:w="1813" w:type="dxa"/>
            <w:vMerge/>
            <w:shd w:val="clear" w:color="auto" w:fill="auto"/>
            <w:vAlign w:val="center"/>
          </w:tcPr>
          <w:p w14:paraId="1E53B4EF" w14:textId="77777777" w:rsidR="0097340D" w:rsidRPr="00C25669" w:rsidRDefault="0097340D" w:rsidP="00575C91">
            <w:pPr>
              <w:pStyle w:val="TAL"/>
              <w:rPr>
                <w:rFonts w:eastAsia="SimSun"/>
                <w:i/>
              </w:rPr>
            </w:pPr>
          </w:p>
        </w:tc>
        <w:tc>
          <w:tcPr>
            <w:tcW w:w="3654" w:type="dxa"/>
            <w:gridSpan w:val="3"/>
            <w:shd w:val="clear" w:color="auto" w:fill="auto"/>
            <w:vAlign w:val="center"/>
          </w:tcPr>
          <w:p w14:paraId="0C50F5CA" w14:textId="77777777" w:rsidR="0097340D" w:rsidRPr="00C25669" w:rsidRDefault="0097340D" w:rsidP="00575C91">
            <w:pPr>
              <w:pStyle w:val="TAL"/>
              <w:rPr>
                <w:rFonts w:eastAsia="SimSun"/>
              </w:rPr>
            </w:pPr>
            <w:r w:rsidRPr="00C25669">
              <w:rPr>
                <w:rFonts w:eastAsia="SimSun"/>
              </w:rPr>
              <w:t>RBG size</w:t>
            </w:r>
          </w:p>
        </w:tc>
        <w:tc>
          <w:tcPr>
            <w:tcW w:w="802" w:type="dxa"/>
            <w:shd w:val="clear" w:color="auto" w:fill="auto"/>
            <w:vAlign w:val="center"/>
          </w:tcPr>
          <w:p w14:paraId="18F20C5E" w14:textId="77777777" w:rsidR="0097340D" w:rsidRPr="00C25669" w:rsidRDefault="0097340D" w:rsidP="00575C91">
            <w:pPr>
              <w:pStyle w:val="TAC"/>
              <w:rPr>
                <w:rFonts w:eastAsia="SimSun"/>
              </w:rPr>
            </w:pPr>
          </w:p>
        </w:tc>
        <w:tc>
          <w:tcPr>
            <w:tcW w:w="3352" w:type="dxa"/>
            <w:gridSpan w:val="2"/>
            <w:shd w:val="clear" w:color="auto" w:fill="auto"/>
            <w:vAlign w:val="center"/>
          </w:tcPr>
          <w:p w14:paraId="18D13EA7" w14:textId="77777777" w:rsidR="0097340D" w:rsidRPr="00C25669" w:rsidRDefault="0097340D" w:rsidP="00575C91">
            <w:pPr>
              <w:pStyle w:val="TAC"/>
              <w:rPr>
                <w:rFonts w:eastAsia="SimSun"/>
              </w:rPr>
            </w:pPr>
            <w:r w:rsidRPr="00C25669">
              <w:rPr>
                <w:rFonts w:eastAsia="SimSun"/>
                <w:lang w:eastAsia="zh-CN"/>
              </w:rPr>
              <w:t>C</w:t>
            </w:r>
            <w:r w:rsidRPr="00C25669">
              <w:rPr>
                <w:rFonts w:eastAsia="SimSun" w:hint="eastAsia"/>
                <w:lang w:eastAsia="zh-CN"/>
              </w:rPr>
              <w:t>onfig2</w:t>
            </w:r>
          </w:p>
        </w:tc>
      </w:tr>
      <w:tr w:rsidR="0097340D" w:rsidRPr="00C25669" w14:paraId="28046876" w14:textId="77777777" w:rsidTr="00E04E2A">
        <w:tc>
          <w:tcPr>
            <w:tcW w:w="1813" w:type="dxa"/>
            <w:vMerge/>
            <w:shd w:val="clear" w:color="auto" w:fill="auto"/>
            <w:vAlign w:val="center"/>
          </w:tcPr>
          <w:p w14:paraId="4D105EFB" w14:textId="77777777" w:rsidR="0097340D" w:rsidRPr="00C25669" w:rsidRDefault="0097340D" w:rsidP="00575C91">
            <w:pPr>
              <w:pStyle w:val="TAL"/>
              <w:rPr>
                <w:rFonts w:eastAsia="SimSun"/>
                <w:i/>
              </w:rPr>
            </w:pPr>
          </w:p>
        </w:tc>
        <w:tc>
          <w:tcPr>
            <w:tcW w:w="3654" w:type="dxa"/>
            <w:gridSpan w:val="3"/>
            <w:shd w:val="clear" w:color="auto" w:fill="auto"/>
            <w:vAlign w:val="center"/>
          </w:tcPr>
          <w:p w14:paraId="08189B74" w14:textId="77777777" w:rsidR="0097340D" w:rsidRPr="00C25669" w:rsidRDefault="0097340D" w:rsidP="00575C91">
            <w:pPr>
              <w:pStyle w:val="TAL"/>
              <w:rPr>
                <w:rFonts w:eastAsia="SimSun"/>
              </w:rPr>
            </w:pPr>
            <w:r w:rsidRPr="00C25669">
              <w:rPr>
                <w:rFonts w:eastAsia="SimSun"/>
                <w:szCs w:val="22"/>
                <w:lang w:eastAsia="ja-JP"/>
              </w:rPr>
              <w:t>VRB-to-PRB mapping type</w:t>
            </w:r>
          </w:p>
        </w:tc>
        <w:tc>
          <w:tcPr>
            <w:tcW w:w="802" w:type="dxa"/>
            <w:shd w:val="clear" w:color="auto" w:fill="auto"/>
            <w:vAlign w:val="center"/>
          </w:tcPr>
          <w:p w14:paraId="33106392" w14:textId="77777777" w:rsidR="0097340D" w:rsidRPr="00C25669" w:rsidRDefault="0097340D" w:rsidP="00575C91">
            <w:pPr>
              <w:pStyle w:val="TAC"/>
              <w:rPr>
                <w:rFonts w:eastAsia="SimSun"/>
              </w:rPr>
            </w:pPr>
          </w:p>
        </w:tc>
        <w:tc>
          <w:tcPr>
            <w:tcW w:w="3352" w:type="dxa"/>
            <w:gridSpan w:val="2"/>
            <w:shd w:val="clear" w:color="auto" w:fill="auto"/>
            <w:vAlign w:val="center"/>
          </w:tcPr>
          <w:p w14:paraId="16C894E2" w14:textId="77777777" w:rsidR="0097340D" w:rsidRPr="00C25669" w:rsidRDefault="0097340D" w:rsidP="00575C91">
            <w:pPr>
              <w:pStyle w:val="TAC"/>
              <w:rPr>
                <w:rFonts w:eastAsia="SimSun"/>
              </w:rPr>
            </w:pPr>
            <w:r w:rsidRPr="00C25669">
              <w:rPr>
                <w:rFonts w:eastAsia="SimSun"/>
              </w:rPr>
              <w:t>Non-interleaved</w:t>
            </w:r>
          </w:p>
        </w:tc>
      </w:tr>
      <w:tr w:rsidR="0097340D" w:rsidRPr="00C25669" w14:paraId="1B79BB72" w14:textId="77777777" w:rsidTr="00E04E2A">
        <w:tc>
          <w:tcPr>
            <w:tcW w:w="1813" w:type="dxa"/>
            <w:vMerge/>
            <w:shd w:val="clear" w:color="auto" w:fill="auto"/>
            <w:vAlign w:val="center"/>
          </w:tcPr>
          <w:p w14:paraId="4C283FD9" w14:textId="77777777" w:rsidR="0097340D" w:rsidRPr="00C25669" w:rsidRDefault="0097340D" w:rsidP="00575C91">
            <w:pPr>
              <w:pStyle w:val="TAL"/>
              <w:rPr>
                <w:rFonts w:eastAsia="SimSun"/>
              </w:rPr>
            </w:pPr>
          </w:p>
        </w:tc>
        <w:tc>
          <w:tcPr>
            <w:tcW w:w="3654" w:type="dxa"/>
            <w:gridSpan w:val="3"/>
            <w:shd w:val="clear" w:color="auto" w:fill="auto"/>
            <w:vAlign w:val="center"/>
          </w:tcPr>
          <w:p w14:paraId="3F263E86" w14:textId="77777777" w:rsidR="0097340D" w:rsidRPr="00C25669" w:rsidRDefault="0097340D" w:rsidP="00575C91">
            <w:pPr>
              <w:pStyle w:val="TAL"/>
              <w:rPr>
                <w:rFonts w:eastAsia="SimSun"/>
              </w:rPr>
            </w:pPr>
            <w:r w:rsidRPr="00C25669">
              <w:rPr>
                <w:rFonts w:eastAsia="SimSun"/>
                <w:szCs w:val="22"/>
                <w:lang w:eastAsia="ja-JP"/>
              </w:rPr>
              <w:t>VRB-to-PRB mapping interleave</w:t>
            </w:r>
            <w:r w:rsidRPr="00C25669">
              <w:rPr>
                <w:rFonts w:eastAsia="SimSun"/>
                <w:szCs w:val="22"/>
                <w:lang w:val="en-US" w:eastAsia="ja-JP"/>
              </w:rPr>
              <w:t>r</w:t>
            </w:r>
            <w:r w:rsidRPr="00C25669">
              <w:rPr>
                <w:rFonts w:eastAsia="SimSun"/>
                <w:szCs w:val="22"/>
                <w:lang w:eastAsia="ja-JP"/>
              </w:rPr>
              <w:t xml:space="preserve"> bundle size</w:t>
            </w:r>
          </w:p>
        </w:tc>
        <w:tc>
          <w:tcPr>
            <w:tcW w:w="802" w:type="dxa"/>
            <w:shd w:val="clear" w:color="auto" w:fill="auto"/>
            <w:vAlign w:val="center"/>
          </w:tcPr>
          <w:p w14:paraId="39397A97" w14:textId="77777777" w:rsidR="0097340D" w:rsidRPr="00C25669" w:rsidRDefault="0097340D" w:rsidP="00575C91">
            <w:pPr>
              <w:pStyle w:val="TAC"/>
              <w:rPr>
                <w:rFonts w:eastAsia="SimSun"/>
              </w:rPr>
            </w:pPr>
          </w:p>
        </w:tc>
        <w:tc>
          <w:tcPr>
            <w:tcW w:w="3352" w:type="dxa"/>
            <w:gridSpan w:val="2"/>
            <w:shd w:val="clear" w:color="auto" w:fill="auto"/>
            <w:vAlign w:val="center"/>
          </w:tcPr>
          <w:p w14:paraId="6D20B983" w14:textId="77777777" w:rsidR="0097340D" w:rsidRPr="00C25669" w:rsidRDefault="0097340D" w:rsidP="00575C91">
            <w:pPr>
              <w:pStyle w:val="TAC"/>
              <w:rPr>
                <w:rFonts w:eastAsia="SimSun"/>
              </w:rPr>
            </w:pPr>
            <w:r w:rsidRPr="00C25669">
              <w:rPr>
                <w:rFonts w:eastAsia="SimSun"/>
              </w:rPr>
              <w:t>N/A</w:t>
            </w:r>
          </w:p>
        </w:tc>
      </w:tr>
      <w:tr w:rsidR="0097340D" w:rsidRPr="00C25669" w14:paraId="48EB7F95" w14:textId="77777777" w:rsidTr="00E04E2A">
        <w:tc>
          <w:tcPr>
            <w:tcW w:w="1813" w:type="dxa"/>
            <w:vMerge w:val="restart"/>
            <w:shd w:val="clear" w:color="auto" w:fill="auto"/>
            <w:vAlign w:val="center"/>
          </w:tcPr>
          <w:p w14:paraId="2818CAC6" w14:textId="77777777" w:rsidR="0097340D" w:rsidRPr="00C25669" w:rsidRDefault="0097340D" w:rsidP="00575C91">
            <w:pPr>
              <w:pStyle w:val="TAL"/>
              <w:rPr>
                <w:rFonts w:eastAsia="SimSun"/>
              </w:rPr>
            </w:pPr>
            <w:r w:rsidRPr="00C25669">
              <w:rPr>
                <w:rFonts w:eastAsia="SimSun"/>
              </w:rPr>
              <w:t>PDSCH DMRS configuration</w:t>
            </w:r>
          </w:p>
        </w:tc>
        <w:tc>
          <w:tcPr>
            <w:tcW w:w="3654" w:type="dxa"/>
            <w:gridSpan w:val="3"/>
            <w:shd w:val="clear" w:color="auto" w:fill="auto"/>
            <w:vAlign w:val="center"/>
          </w:tcPr>
          <w:p w14:paraId="5A27D6E9" w14:textId="77777777" w:rsidR="0097340D" w:rsidRPr="00C25669" w:rsidRDefault="0097340D" w:rsidP="00575C91">
            <w:pPr>
              <w:pStyle w:val="TAL"/>
              <w:rPr>
                <w:rFonts w:eastAsia="SimSun" w:cs="Arial"/>
                <w:szCs w:val="18"/>
              </w:rPr>
            </w:pPr>
            <w:r>
              <w:rPr>
                <w:rFonts w:eastAsia="SimSun" w:cs="Arial"/>
                <w:szCs w:val="18"/>
              </w:rPr>
              <w:t>Antenna port indexes</w:t>
            </w:r>
          </w:p>
        </w:tc>
        <w:tc>
          <w:tcPr>
            <w:tcW w:w="802" w:type="dxa"/>
            <w:shd w:val="clear" w:color="auto" w:fill="auto"/>
            <w:vAlign w:val="center"/>
          </w:tcPr>
          <w:p w14:paraId="456C7F56" w14:textId="77777777" w:rsidR="0097340D" w:rsidRPr="00C25669" w:rsidRDefault="0097340D" w:rsidP="00575C91">
            <w:pPr>
              <w:pStyle w:val="TAC"/>
              <w:rPr>
                <w:rFonts w:eastAsia="SimSun"/>
              </w:rPr>
            </w:pPr>
          </w:p>
        </w:tc>
        <w:tc>
          <w:tcPr>
            <w:tcW w:w="1676" w:type="dxa"/>
            <w:shd w:val="clear" w:color="auto" w:fill="auto"/>
            <w:vAlign w:val="center"/>
          </w:tcPr>
          <w:p w14:paraId="6E5DE626" w14:textId="77777777" w:rsidR="0097340D" w:rsidRPr="00C25669" w:rsidRDefault="0097340D" w:rsidP="00575C91">
            <w:pPr>
              <w:pStyle w:val="TAC"/>
              <w:rPr>
                <w:rFonts w:eastAsia="SimSun"/>
              </w:rPr>
            </w:pPr>
            <w:r>
              <w:rPr>
                <w:rFonts w:eastAsia="SimSun"/>
              </w:rPr>
              <w:t xml:space="preserve">1000 </w:t>
            </w:r>
          </w:p>
        </w:tc>
        <w:tc>
          <w:tcPr>
            <w:tcW w:w="1676" w:type="dxa"/>
            <w:shd w:val="clear" w:color="auto" w:fill="auto"/>
            <w:vAlign w:val="center"/>
          </w:tcPr>
          <w:p w14:paraId="23532CD4" w14:textId="77777777" w:rsidR="0097340D" w:rsidRPr="00C25669" w:rsidRDefault="0097340D" w:rsidP="00575C91">
            <w:pPr>
              <w:pStyle w:val="TAC"/>
              <w:rPr>
                <w:rFonts w:eastAsia="SimSun"/>
              </w:rPr>
            </w:pPr>
            <w:r>
              <w:rPr>
                <w:rFonts w:eastAsia="SimSun"/>
              </w:rPr>
              <w:t>1000</w:t>
            </w:r>
          </w:p>
        </w:tc>
      </w:tr>
      <w:tr w:rsidR="0097340D" w:rsidRPr="00C25669" w14:paraId="2EECDF69" w14:textId="77777777" w:rsidTr="00E04E2A">
        <w:tc>
          <w:tcPr>
            <w:tcW w:w="1813" w:type="dxa"/>
            <w:vMerge/>
            <w:shd w:val="clear" w:color="auto" w:fill="auto"/>
            <w:vAlign w:val="center"/>
          </w:tcPr>
          <w:p w14:paraId="0D8A444F" w14:textId="77777777" w:rsidR="0097340D" w:rsidRPr="00C25669" w:rsidRDefault="0097340D" w:rsidP="00575C91">
            <w:pPr>
              <w:pStyle w:val="TAL"/>
              <w:rPr>
                <w:rFonts w:eastAsia="SimSun"/>
              </w:rPr>
            </w:pPr>
          </w:p>
        </w:tc>
        <w:tc>
          <w:tcPr>
            <w:tcW w:w="3654" w:type="dxa"/>
            <w:gridSpan w:val="3"/>
            <w:shd w:val="clear" w:color="auto" w:fill="auto"/>
            <w:vAlign w:val="center"/>
          </w:tcPr>
          <w:p w14:paraId="0C6B41A0" w14:textId="77777777" w:rsidR="0097340D" w:rsidRDefault="0097340D" w:rsidP="00575C91">
            <w:pPr>
              <w:pStyle w:val="TAL"/>
              <w:rPr>
                <w:rFonts w:eastAsia="SimSun" w:cs="Arial"/>
                <w:szCs w:val="18"/>
              </w:rPr>
            </w:pPr>
            <w:r>
              <w:rPr>
                <w:rFonts w:eastAsia="SimSun" w:cs="Arial"/>
                <w:szCs w:val="18"/>
              </w:rPr>
              <w:t>TCI state</w:t>
            </w:r>
          </w:p>
        </w:tc>
        <w:tc>
          <w:tcPr>
            <w:tcW w:w="802" w:type="dxa"/>
            <w:shd w:val="clear" w:color="auto" w:fill="auto"/>
            <w:vAlign w:val="center"/>
          </w:tcPr>
          <w:p w14:paraId="09C15013" w14:textId="77777777" w:rsidR="0097340D" w:rsidRPr="00C25669" w:rsidRDefault="0097340D" w:rsidP="00575C91">
            <w:pPr>
              <w:pStyle w:val="TAC"/>
              <w:rPr>
                <w:rFonts w:eastAsia="SimSun"/>
              </w:rPr>
            </w:pPr>
          </w:p>
        </w:tc>
        <w:tc>
          <w:tcPr>
            <w:tcW w:w="1676" w:type="dxa"/>
            <w:shd w:val="clear" w:color="auto" w:fill="auto"/>
            <w:vAlign w:val="center"/>
          </w:tcPr>
          <w:p w14:paraId="58299E2D" w14:textId="77777777" w:rsidR="0097340D" w:rsidRDefault="0097340D" w:rsidP="00575C91">
            <w:pPr>
              <w:pStyle w:val="TAC"/>
              <w:rPr>
                <w:rFonts w:eastAsia="SimSun"/>
              </w:rPr>
            </w:pPr>
            <w:r>
              <w:rPr>
                <w:rFonts w:eastAsia="SimSun"/>
              </w:rPr>
              <w:t>TCI State #1</w:t>
            </w:r>
          </w:p>
        </w:tc>
        <w:tc>
          <w:tcPr>
            <w:tcW w:w="1676" w:type="dxa"/>
            <w:shd w:val="clear" w:color="auto" w:fill="auto"/>
            <w:vAlign w:val="center"/>
          </w:tcPr>
          <w:p w14:paraId="4FA603CE" w14:textId="77777777" w:rsidR="0097340D" w:rsidRDefault="0097340D" w:rsidP="00575C91">
            <w:pPr>
              <w:pStyle w:val="TAC"/>
              <w:rPr>
                <w:rFonts w:eastAsia="SimSun"/>
              </w:rPr>
            </w:pPr>
            <w:r>
              <w:rPr>
                <w:rFonts w:eastAsia="SimSun"/>
              </w:rPr>
              <w:t>TCI State #2</w:t>
            </w:r>
          </w:p>
        </w:tc>
      </w:tr>
      <w:tr w:rsidR="0097340D" w:rsidRPr="00C25669" w14:paraId="2F942685" w14:textId="77777777" w:rsidTr="00E04E2A">
        <w:tc>
          <w:tcPr>
            <w:tcW w:w="1813" w:type="dxa"/>
            <w:vMerge/>
            <w:shd w:val="clear" w:color="auto" w:fill="auto"/>
            <w:vAlign w:val="center"/>
          </w:tcPr>
          <w:p w14:paraId="5043965C" w14:textId="77777777" w:rsidR="0097340D" w:rsidRPr="00C25669" w:rsidRDefault="0097340D" w:rsidP="00575C91">
            <w:pPr>
              <w:pStyle w:val="TAL"/>
              <w:rPr>
                <w:rFonts w:eastAsia="SimSun"/>
              </w:rPr>
            </w:pPr>
          </w:p>
        </w:tc>
        <w:tc>
          <w:tcPr>
            <w:tcW w:w="3654" w:type="dxa"/>
            <w:gridSpan w:val="3"/>
            <w:shd w:val="clear" w:color="auto" w:fill="auto"/>
            <w:vAlign w:val="center"/>
          </w:tcPr>
          <w:p w14:paraId="4BEC31BF" w14:textId="77777777" w:rsidR="0097340D" w:rsidRPr="00C25669" w:rsidRDefault="0097340D" w:rsidP="00575C91">
            <w:pPr>
              <w:pStyle w:val="TAL"/>
              <w:rPr>
                <w:rFonts w:eastAsia="SimSun" w:cs="Arial"/>
                <w:szCs w:val="18"/>
              </w:rPr>
            </w:pPr>
            <w:r w:rsidRPr="00C25669">
              <w:rPr>
                <w:rFonts w:eastAsia="SimSun" w:cs="Arial"/>
                <w:szCs w:val="18"/>
              </w:rPr>
              <w:t>DMRS Type</w:t>
            </w:r>
          </w:p>
        </w:tc>
        <w:tc>
          <w:tcPr>
            <w:tcW w:w="802" w:type="dxa"/>
            <w:shd w:val="clear" w:color="auto" w:fill="auto"/>
            <w:vAlign w:val="center"/>
          </w:tcPr>
          <w:p w14:paraId="3F3D3C8F" w14:textId="77777777" w:rsidR="0097340D" w:rsidRPr="00C25669" w:rsidRDefault="0097340D" w:rsidP="00575C91">
            <w:pPr>
              <w:pStyle w:val="TAC"/>
              <w:rPr>
                <w:rFonts w:eastAsia="SimSun"/>
              </w:rPr>
            </w:pPr>
          </w:p>
        </w:tc>
        <w:tc>
          <w:tcPr>
            <w:tcW w:w="3352" w:type="dxa"/>
            <w:gridSpan w:val="2"/>
            <w:shd w:val="clear" w:color="auto" w:fill="auto"/>
            <w:vAlign w:val="center"/>
          </w:tcPr>
          <w:p w14:paraId="2B49216D" w14:textId="77777777" w:rsidR="0097340D" w:rsidRPr="00C25669" w:rsidRDefault="0097340D" w:rsidP="00575C91">
            <w:pPr>
              <w:pStyle w:val="TAC"/>
              <w:rPr>
                <w:rFonts w:eastAsia="SimSun"/>
              </w:rPr>
            </w:pPr>
            <w:r w:rsidRPr="00C25669">
              <w:rPr>
                <w:rFonts w:eastAsia="SimSun"/>
              </w:rPr>
              <w:t>Type 1</w:t>
            </w:r>
          </w:p>
        </w:tc>
      </w:tr>
      <w:tr w:rsidR="0097340D" w:rsidRPr="00C25669" w14:paraId="06BCB316" w14:textId="77777777" w:rsidTr="00E04E2A">
        <w:tc>
          <w:tcPr>
            <w:tcW w:w="1813" w:type="dxa"/>
            <w:vMerge/>
            <w:shd w:val="clear" w:color="auto" w:fill="auto"/>
            <w:vAlign w:val="center"/>
          </w:tcPr>
          <w:p w14:paraId="61968093" w14:textId="77777777" w:rsidR="0097340D" w:rsidRPr="00C25669" w:rsidRDefault="0097340D" w:rsidP="00575C91">
            <w:pPr>
              <w:pStyle w:val="TAL"/>
              <w:rPr>
                <w:rFonts w:eastAsia="SimSun"/>
              </w:rPr>
            </w:pPr>
          </w:p>
        </w:tc>
        <w:tc>
          <w:tcPr>
            <w:tcW w:w="3654" w:type="dxa"/>
            <w:gridSpan w:val="3"/>
            <w:shd w:val="clear" w:color="auto" w:fill="auto"/>
            <w:vAlign w:val="center"/>
          </w:tcPr>
          <w:p w14:paraId="65CF7372" w14:textId="77777777" w:rsidR="0097340D" w:rsidRPr="00C25669" w:rsidRDefault="0097340D" w:rsidP="00575C91">
            <w:pPr>
              <w:pStyle w:val="TAL"/>
              <w:rPr>
                <w:rFonts w:eastAsia="SimSun"/>
              </w:rPr>
            </w:pPr>
            <w:r w:rsidRPr="00C25669">
              <w:rPr>
                <w:rFonts w:eastAsia="SimSun"/>
              </w:rPr>
              <w:t>Number of additional DMRS</w:t>
            </w:r>
          </w:p>
        </w:tc>
        <w:tc>
          <w:tcPr>
            <w:tcW w:w="802" w:type="dxa"/>
            <w:shd w:val="clear" w:color="auto" w:fill="auto"/>
            <w:vAlign w:val="center"/>
          </w:tcPr>
          <w:p w14:paraId="628CD9C4" w14:textId="77777777" w:rsidR="0097340D" w:rsidRPr="00C25669" w:rsidRDefault="0097340D" w:rsidP="00575C91">
            <w:pPr>
              <w:pStyle w:val="TAC"/>
              <w:rPr>
                <w:rFonts w:eastAsia="SimSun"/>
              </w:rPr>
            </w:pPr>
          </w:p>
        </w:tc>
        <w:tc>
          <w:tcPr>
            <w:tcW w:w="3352" w:type="dxa"/>
            <w:gridSpan w:val="2"/>
            <w:shd w:val="clear" w:color="auto" w:fill="auto"/>
            <w:vAlign w:val="center"/>
          </w:tcPr>
          <w:p w14:paraId="508B2FFC" w14:textId="77777777" w:rsidR="0097340D" w:rsidRPr="00C25669" w:rsidRDefault="0097340D" w:rsidP="00575C91">
            <w:pPr>
              <w:pStyle w:val="TAC"/>
              <w:rPr>
                <w:rFonts w:eastAsia="SimSun"/>
              </w:rPr>
            </w:pPr>
            <w:r>
              <w:rPr>
                <w:rFonts w:eastAsia="SimSun"/>
              </w:rPr>
              <w:t>1</w:t>
            </w:r>
          </w:p>
        </w:tc>
      </w:tr>
      <w:tr w:rsidR="0097340D" w:rsidRPr="00C25669" w14:paraId="603F5D4A" w14:textId="77777777" w:rsidTr="00E04E2A">
        <w:tc>
          <w:tcPr>
            <w:tcW w:w="1813" w:type="dxa"/>
            <w:vMerge/>
            <w:shd w:val="clear" w:color="auto" w:fill="auto"/>
            <w:vAlign w:val="center"/>
          </w:tcPr>
          <w:p w14:paraId="102F12FC" w14:textId="77777777" w:rsidR="0097340D" w:rsidRPr="00C25669" w:rsidRDefault="0097340D" w:rsidP="00575C91">
            <w:pPr>
              <w:pStyle w:val="TAL"/>
              <w:rPr>
                <w:rFonts w:eastAsia="SimSun"/>
              </w:rPr>
            </w:pPr>
          </w:p>
        </w:tc>
        <w:tc>
          <w:tcPr>
            <w:tcW w:w="3654" w:type="dxa"/>
            <w:gridSpan w:val="3"/>
            <w:shd w:val="clear" w:color="auto" w:fill="auto"/>
            <w:vAlign w:val="center"/>
          </w:tcPr>
          <w:p w14:paraId="78F805AA" w14:textId="77777777" w:rsidR="0097340D" w:rsidRPr="00C25669" w:rsidRDefault="0097340D" w:rsidP="00575C91">
            <w:pPr>
              <w:pStyle w:val="TAL"/>
              <w:rPr>
                <w:rFonts w:eastAsia="SimSun"/>
              </w:rPr>
            </w:pPr>
            <w:r w:rsidRPr="00C25669">
              <w:rPr>
                <w:rFonts w:eastAsia="SimSun"/>
              </w:rPr>
              <w:t>Maximum number of OFDM symbols for DL front loaded DMRS</w:t>
            </w:r>
          </w:p>
        </w:tc>
        <w:tc>
          <w:tcPr>
            <w:tcW w:w="802" w:type="dxa"/>
            <w:shd w:val="clear" w:color="auto" w:fill="auto"/>
            <w:vAlign w:val="center"/>
          </w:tcPr>
          <w:p w14:paraId="5DFE4CD5" w14:textId="77777777" w:rsidR="0097340D" w:rsidRPr="00C25669" w:rsidRDefault="0097340D" w:rsidP="00575C91">
            <w:pPr>
              <w:pStyle w:val="TAC"/>
              <w:rPr>
                <w:rFonts w:eastAsia="SimSun"/>
              </w:rPr>
            </w:pPr>
          </w:p>
        </w:tc>
        <w:tc>
          <w:tcPr>
            <w:tcW w:w="3352" w:type="dxa"/>
            <w:gridSpan w:val="2"/>
            <w:shd w:val="clear" w:color="auto" w:fill="auto"/>
            <w:vAlign w:val="center"/>
          </w:tcPr>
          <w:p w14:paraId="7FD66DCD" w14:textId="77777777" w:rsidR="0097340D" w:rsidRPr="00C25669" w:rsidRDefault="0097340D" w:rsidP="00575C91">
            <w:pPr>
              <w:pStyle w:val="TAC"/>
              <w:rPr>
                <w:rFonts w:eastAsia="SimSun"/>
                <w:lang w:eastAsia="zh-CN"/>
              </w:rPr>
            </w:pPr>
            <w:r w:rsidRPr="00C25669">
              <w:rPr>
                <w:rFonts w:eastAsia="SimSun" w:hint="eastAsia"/>
                <w:lang w:eastAsia="zh-CN"/>
              </w:rPr>
              <w:t>1</w:t>
            </w:r>
          </w:p>
        </w:tc>
      </w:tr>
      <w:tr w:rsidR="0097340D" w:rsidRPr="00C25669" w14:paraId="274ED961" w14:textId="77777777" w:rsidTr="00E04E2A">
        <w:tc>
          <w:tcPr>
            <w:tcW w:w="1813" w:type="dxa"/>
            <w:vMerge w:val="restart"/>
            <w:shd w:val="clear" w:color="auto" w:fill="auto"/>
            <w:vAlign w:val="center"/>
          </w:tcPr>
          <w:p w14:paraId="79EAB79F" w14:textId="77777777" w:rsidR="0097340D" w:rsidRPr="00C25669" w:rsidRDefault="0097340D" w:rsidP="00575C91">
            <w:pPr>
              <w:pStyle w:val="TAL"/>
              <w:rPr>
                <w:rFonts w:eastAsia="SimSun"/>
              </w:rPr>
            </w:pPr>
            <w:r>
              <w:rPr>
                <w:rFonts w:eastAsia="SimSun"/>
              </w:rPr>
              <w:t>TCI State #1</w:t>
            </w:r>
          </w:p>
        </w:tc>
        <w:tc>
          <w:tcPr>
            <w:tcW w:w="1827" w:type="dxa"/>
            <w:gridSpan w:val="2"/>
            <w:vMerge w:val="restart"/>
            <w:shd w:val="clear" w:color="auto" w:fill="auto"/>
            <w:vAlign w:val="center"/>
          </w:tcPr>
          <w:p w14:paraId="3C934380"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78915F56"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7C035E46" w14:textId="77777777" w:rsidR="0097340D" w:rsidRPr="00C25669" w:rsidRDefault="0097340D" w:rsidP="00575C91">
            <w:pPr>
              <w:pStyle w:val="TAC"/>
              <w:rPr>
                <w:rFonts w:eastAsia="SimSun"/>
              </w:rPr>
            </w:pPr>
          </w:p>
        </w:tc>
        <w:tc>
          <w:tcPr>
            <w:tcW w:w="1676" w:type="dxa"/>
            <w:shd w:val="clear" w:color="auto" w:fill="auto"/>
            <w:vAlign w:val="center"/>
          </w:tcPr>
          <w:p w14:paraId="2844A356" w14:textId="77777777" w:rsidR="0097340D" w:rsidRPr="00C25669" w:rsidRDefault="0097340D" w:rsidP="00575C91">
            <w:pPr>
              <w:pStyle w:val="TAC"/>
              <w:rPr>
                <w:rFonts w:eastAsia="SimSun"/>
              </w:rPr>
            </w:pPr>
            <w:r w:rsidRPr="001749C3">
              <w:rPr>
                <w:rFonts w:eastAsia="SimSun"/>
              </w:rPr>
              <w:t>CSI-RS resource</w:t>
            </w:r>
            <w:r>
              <w:rPr>
                <w:rFonts w:eastAsia="SimSun"/>
              </w:rPr>
              <w:t xml:space="preserve"> </w:t>
            </w:r>
            <w:r w:rsidRPr="001749C3">
              <w:rPr>
                <w:rFonts w:eastAsia="SimSun"/>
              </w:rPr>
              <w:t>1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c>
          <w:tcPr>
            <w:tcW w:w="1676" w:type="dxa"/>
            <w:shd w:val="clear" w:color="auto" w:fill="auto"/>
            <w:vAlign w:val="center"/>
          </w:tcPr>
          <w:p w14:paraId="6C3AD01D"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EA3EF42" w14:textId="77777777" w:rsidTr="00E04E2A">
        <w:tc>
          <w:tcPr>
            <w:tcW w:w="1813" w:type="dxa"/>
            <w:vMerge/>
            <w:shd w:val="clear" w:color="auto" w:fill="auto"/>
            <w:vAlign w:val="center"/>
          </w:tcPr>
          <w:p w14:paraId="16F626FF"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7C42C66C" w14:textId="77777777" w:rsidR="0097340D" w:rsidRPr="00C25669" w:rsidRDefault="0097340D" w:rsidP="00575C91">
            <w:pPr>
              <w:pStyle w:val="TAL"/>
              <w:rPr>
                <w:rFonts w:eastAsia="SimSun"/>
              </w:rPr>
            </w:pPr>
          </w:p>
        </w:tc>
        <w:tc>
          <w:tcPr>
            <w:tcW w:w="1827" w:type="dxa"/>
            <w:shd w:val="clear" w:color="auto" w:fill="auto"/>
            <w:vAlign w:val="center"/>
          </w:tcPr>
          <w:p w14:paraId="28C30982"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5D5085D5" w14:textId="77777777" w:rsidR="0097340D" w:rsidRPr="00C25669" w:rsidRDefault="0097340D" w:rsidP="00575C91">
            <w:pPr>
              <w:pStyle w:val="TAC"/>
              <w:rPr>
                <w:rFonts w:eastAsia="SimSun"/>
              </w:rPr>
            </w:pPr>
          </w:p>
        </w:tc>
        <w:tc>
          <w:tcPr>
            <w:tcW w:w="1676" w:type="dxa"/>
            <w:shd w:val="clear" w:color="auto" w:fill="auto"/>
            <w:vAlign w:val="center"/>
          </w:tcPr>
          <w:p w14:paraId="752B32C3" w14:textId="77777777" w:rsidR="0097340D" w:rsidRPr="00C25669" w:rsidRDefault="0097340D" w:rsidP="00575C91">
            <w:pPr>
              <w:pStyle w:val="TAC"/>
              <w:rPr>
                <w:rFonts w:eastAsia="SimSun"/>
                <w:lang w:eastAsia="zh-CN"/>
              </w:rPr>
            </w:pPr>
            <w:r>
              <w:rPr>
                <w:rFonts w:eastAsia="SimSun"/>
                <w:lang w:eastAsia="zh-CN"/>
              </w:rPr>
              <w:t>Type A</w:t>
            </w:r>
          </w:p>
        </w:tc>
        <w:tc>
          <w:tcPr>
            <w:tcW w:w="1676" w:type="dxa"/>
            <w:shd w:val="clear" w:color="auto" w:fill="auto"/>
            <w:vAlign w:val="center"/>
          </w:tcPr>
          <w:p w14:paraId="154762BF"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49BCF1E3" w14:textId="77777777" w:rsidTr="00E04E2A">
        <w:tc>
          <w:tcPr>
            <w:tcW w:w="1813" w:type="dxa"/>
            <w:vMerge/>
            <w:shd w:val="clear" w:color="auto" w:fill="auto"/>
            <w:vAlign w:val="center"/>
          </w:tcPr>
          <w:p w14:paraId="221EA7D2"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0D18EC0C"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10244A26" w14:textId="77777777" w:rsidR="0097340D" w:rsidRPr="00C25669" w:rsidRDefault="0097340D" w:rsidP="00575C91">
            <w:pPr>
              <w:pStyle w:val="TAL"/>
              <w:rPr>
                <w:rFonts w:eastAsia="SimSun"/>
              </w:rPr>
            </w:pPr>
            <w:r>
              <w:rPr>
                <w:rFonts w:eastAsia="SimSun"/>
              </w:rPr>
              <w:t>CSI-RS resource</w:t>
            </w:r>
          </w:p>
        </w:tc>
        <w:tc>
          <w:tcPr>
            <w:tcW w:w="802" w:type="dxa"/>
            <w:shd w:val="clear" w:color="auto" w:fill="auto"/>
            <w:vAlign w:val="center"/>
          </w:tcPr>
          <w:p w14:paraId="5B3D59B6" w14:textId="77777777" w:rsidR="0097340D" w:rsidRPr="00C25669" w:rsidRDefault="0097340D" w:rsidP="00575C91">
            <w:pPr>
              <w:pStyle w:val="TAC"/>
              <w:rPr>
                <w:rFonts w:eastAsia="SimSun"/>
              </w:rPr>
            </w:pPr>
          </w:p>
        </w:tc>
        <w:tc>
          <w:tcPr>
            <w:tcW w:w="1676" w:type="dxa"/>
            <w:shd w:val="clear" w:color="auto" w:fill="auto"/>
            <w:vAlign w:val="center"/>
          </w:tcPr>
          <w:p w14:paraId="5BA78703"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4F36D82"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698666E0" w14:textId="77777777" w:rsidTr="00E04E2A">
        <w:tc>
          <w:tcPr>
            <w:tcW w:w="1813" w:type="dxa"/>
            <w:vMerge/>
            <w:shd w:val="clear" w:color="auto" w:fill="auto"/>
            <w:vAlign w:val="center"/>
          </w:tcPr>
          <w:p w14:paraId="70986D40"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22A41DA6" w14:textId="77777777" w:rsidR="0097340D" w:rsidRPr="00C25669" w:rsidRDefault="0097340D" w:rsidP="00575C91">
            <w:pPr>
              <w:pStyle w:val="TAL"/>
              <w:rPr>
                <w:rFonts w:eastAsia="SimSun"/>
              </w:rPr>
            </w:pPr>
          </w:p>
        </w:tc>
        <w:tc>
          <w:tcPr>
            <w:tcW w:w="1827" w:type="dxa"/>
            <w:shd w:val="clear" w:color="auto" w:fill="auto"/>
            <w:vAlign w:val="center"/>
          </w:tcPr>
          <w:p w14:paraId="0D122447" w14:textId="77777777" w:rsidR="0097340D" w:rsidRPr="00C25669" w:rsidRDefault="0097340D" w:rsidP="00575C91">
            <w:pPr>
              <w:pStyle w:val="TAL"/>
              <w:rPr>
                <w:rFonts w:eastAsia="SimSun"/>
              </w:rPr>
            </w:pPr>
            <w:r>
              <w:rPr>
                <w:rFonts w:eastAsia="SimSun"/>
              </w:rPr>
              <w:t>QCL Type</w:t>
            </w:r>
          </w:p>
        </w:tc>
        <w:tc>
          <w:tcPr>
            <w:tcW w:w="802" w:type="dxa"/>
            <w:shd w:val="clear" w:color="auto" w:fill="auto"/>
            <w:vAlign w:val="center"/>
          </w:tcPr>
          <w:p w14:paraId="0C066966" w14:textId="77777777" w:rsidR="0097340D" w:rsidRPr="00C25669" w:rsidRDefault="0097340D" w:rsidP="00575C91">
            <w:pPr>
              <w:pStyle w:val="TAC"/>
              <w:rPr>
                <w:rFonts w:eastAsia="SimSun"/>
              </w:rPr>
            </w:pPr>
          </w:p>
        </w:tc>
        <w:tc>
          <w:tcPr>
            <w:tcW w:w="1676" w:type="dxa"/>
            <w:shd w:val="clear" w:color="auto" w:fill="auto"/>
            <w:vAlign w:val="center"/>
          </w:tcPr>
          <w:p w14:paraId="6D062AF8"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20AB5FC9"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130C17FD" w14:textId="77777777" w:rsidTr="00E04E2A">
        <w:tc>
          <w:tcPr>
            <w:tcW w:w="1813" w:type="dxa"/>
            <w:vMerge w:val="restart"/>
            <w:shd w:val="clear" w:color="auto" w:fill="auto"/>
            <w:vAlign w:val="center"/>
          </w:tcPr>
          <w:p w14:paraId="64259CCE" w14:textId="77777777" w:rsidR="0097340D" w:rsidRPr="00C25669" w:rsidRDefault="0097340D" w:rsidP="00575C91">
            <w:pPr>
              <w:pStyle w:val="TAL"/>
              <w:rPr>
                <w:rFonts w:eastAsia="SimSun"/>
              </w:rPr>
            </w:pPr>
            <w:r>
              <w:rPr>
                <w:rFonts w:eastAsia="SimSun"/>
              </w:rPr>
              <w:t>TCI State #2</w:t>
            </w:r>
          </w:p>
        </w:tc>
        <w:tc>
          <w:tcPr>
            <w:tcW w:w="1827" w:type="dxa"/>
            <w:gridSpan w:val="2"/>
            <w:vMerge w:val="restart"/>
            <w:shd w:val="clear" w:color="auto" w:fill="auto"/>
            <w:vAlign w:val="center"/>
          </w:tcPr>
          <w:p w14:paraId="11FD673A" w14:textId="77777777" w:rsidR="0097340D" w:rsidRPr="00C25669" w:rsidRDefault="0097340D" w:rsidP="00575C91">
            <w:pPr>
              <w:pStyle w:val="TAL"/>
              <w:rPr>
                <w:rFonts w:eastAsia="SimSun"/>
              </w:rPr>
            </w:pPr>
            <w:r>
              <w:rPr>
                <w:rFonts w:eastAsia="SimSun"/>
              </w:rPr>
              <w:t>Type 1 QCL information</w:t>
            </w:r>
          </w:p>
        </w:tc>
        <w:tc>
          <w:tcPr>
            <w:tcW w:w="1827" w:type="dxa"/>
            <w:shd w:val="clear" w:color="auto" w:fill="auto"/>
            <w:vAlign w:val="center"/>
          </w:tcPr>
          <w:p w14:paraId="416DCE1F"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2C8961FD" w14:textId="77777777" w:rsidR="0097340D" w:rsidRPr="00C25669" w:rsidRDefault="0097340D" w:rsidP="00575C91">
            <w:pPr>
              <w:pStyle w:val="TAC"/>
              <w:rPr>
                <w:rFonts w:eastAsia="SimSun"/>
              </w:rPr>
            </w:pPr>
          </w:p>
        </w:tc>
        <w:tc>
          <w:tcPr>
            <w:tcW w:w="1676" w:type="dxa"/>
            <w:shd w:val="clear" w:color="auto" w:fill="auto"/>
            <w:vAlign w:val="center"/>
          </w:tcPr>
          <w:p w14:paraId="2D8101E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931B57B" w14:textId="77777777" w:rsidR="0097340D" w:rsidRPr="00C25669" w:rsidRDefault="0097340D" w:rsidP="00575C91">
            <w:pPr>
              <w:pStyle w:val="TAC"/>
              <w:rPr>
                <w:rFonts w:eastAsia="SimSun"/>
                <w:lang w:eastAsia="zh-CN"/>
              </w:rPr>
            </w:pPr>
            <w:r w:rsidRPr="001749C3">
              <w:rPr>
                <w:rFonts w:eastAsia="SimSun"/>
              </w:rPr>
              <w:t>CSI-RS resource</w:t>
            </w:r>
            <w:r>
              <w:rPr>
                <w:rFonts w:eastAsia="SimSun"/>
              </w:rPr>
              <w:t xml:space="preserve"> 5</w:t>
            </w:r>
            <w:r w:rsidRPr="001749C3">
              <w:rPr>
                <w:rFonts w:eastAsia="SimSun"/>
              </w:rPr>
              <w:t xml:space="preserve"> from 'CSI-RS</w:t>
            </w:r>
            <w:r>
              <w:rPr>
                <w:rFonts w:eastAsia="SimSun"/>
              </w:rPr>
              <w:t xml:space="preserve"> </w:t>
            </w:r>
            <w:r w:rsidRPr="001749C3">
              <w:rPr>
                <w:rFonts w:eastAsia="SimSun"/>
              </w:rPr>
              <w:t>for</w:t>
            </w:r>
            <w:r>
              <w:rPr>
                <w:rFonts w:eastAsia="SimSun"/>
              </w:rPr>
              <w:t xml:space="preserve"> </w:t>
            </w:r>
            <w:r w:rsidRPr="001749C3">
              <w:rPr>
                <w:rFonts w:eastAsia="SimSun"/>
              </w:rPr>
              <w:t>tracking</w:t>
            </w:r>
            <w:r>
              <w:rPr>
                <w:rFonts w:eastAsia="SimSun"/>
              </w:rPr>
              <w:t xml:space="preserve">’ </w:t>
            </w:r>
            <w:r w:rsidRPr="001749C3">
              <w:rPr>
                <w:rFonts w:eastAsia="SimSun"/>
              </w:rPr>
              <w:t>configuration</w:t>
            </w:r>
          </w:p>
        </w:tc>
      </w:tr>
      <w:tr w:rsidR="0097340D" w:rsidRPr="00C25669" w14:paraId="70AEAD8E" w14:textId="77777777" w:rsidTr="00E04E2A">
        <w:tc>
          <w:tcPr>
            <w:tcW w:w="1813" w:type="dxa"/>
            <w:vMerge/>
            <w:shd w:val="clear" w:color="auto" w:fill="auto"/>
            <w:vAlign w:val="center"/>
          </w:tcPr>
          <w:p w14:paraId="5200F264"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095FC9FD" w14:textId="77777777" w:rsidR="0097340D" w:rsidRPr="00C25669" w:rsidRDefault="0097340D" w:rsidP="00575C91">
            <w:pPr>
              <w:pStyle w:val="TAL"/>
              <w:rPr>
                <w:rFonts w:eastAsia="SimSun"/>
              </w:rPr>
            </w:pPr>
          </w:p>
        </w:tc>
        <w:tc>
          <w:tcPr>
            <w:tcW w:w="1827" w:type="dxa"/>
            <w:shd w:val="clear" w:color="auto" w:fill="auto"/>
            <w:vAlign w:val="center"/>
          </w:tcPr>
          <w:p w14:paraId="3AD4925A"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07FF5D51" w14:textId="77777777" w:rsidR="0097340D" w:rsidRPr="00C25669" w:rsidRDefault="0097340D" w:rsidP="00575C91">
            <w:pPr>
              <w:pStyle w:val="TAC"/>
              <w:rPr>
                <w:rFonts w:eastAsia="SimSun"/>
              </w:rPr>
            </w:pPr>
          </w:p>
        </w:tc>
        <w:tc>
          <w:tcPr>
            <w:tcW w:w="1676" w:type="dxa"/>
            <w:shd w:val="clear" w:color="auto" w:fill="auto"/>
            <w:vAlign w:val="center"/>
          </w:tcPr>
          <w:p w14:paraId="6AAB9F0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54FFB424" w14:textId="77777777" w:rsidR="0097340D" w:rsidRPr="00C25669" w:rsidRDefault="0097340D" w:rsidP="00575C91">
            <w:pPr>
              <w:pStyle w:val="TAC"/>
              <w:rPr>
                <w:rFonts w:eastAsia="SimSun"/>
                <w:lang w:eastAsia="zh-CN"/>
              </w:rPr>
            </w:pPr>
            <w:r>
              <w:rPr>
                <w:rFonts w:eastAsia="SimSun"/>
                <w:lang w:eastAsia="zh-CN"/>
              </w:rPr>
              <w:t>Type A</w:t>
            </w:r>
          </w:p>
        </w:tc>
      </w:tr>
      <w:tr w:rsidR="0097340D" w:rsidRPr="00C25669" w14:paraId="3E5CD222" w14:textId="77777777" w:rsidTr="00E04E2A">
        <w:tc>
          <w:tcPr>
            <w:tcW w:w="1813" w:type="dxa"/>
            <w:vMerge/>
            <w:shd w:val="clear" w:color="auto" w:fill="auto"/>
            <w:vAlign w:val="center"/>
          </w:tcPr>
          <w:p w14:paraId="784510AD" w14:textId="77777777" w:rsidR="0097340D" w:rsidRPr="00C25669" w:rsidRDefault="0097340D" w:rsidP="00575C91">
            <w:pPr>
              <w:pStyle w:val="TAL"/>
              <w:rPr>
                <w:rFonts w:eastAsia="SimSun"/>
              </w:rPr>
            </w:pPr>
          </w:p>
        </w:tc>
        <w:tc>
          <w:tcPr>
            <w:tcW w:w="1827" w:type="dxa"/>
            <w:gridSpan w:val="2"/>
            <w:vMerge w:val="restart"/>
            <w:shd w:val="clear" w:color="auto" w:fill="auto"/>
            <w:vAlign w:val="center"/>
          </w:tcPr>
          <w:p w14:paraId="0C9DB2DD" w14:textId="77777777" w:rsidR="0097340D" w:rsidRPr="00C25669" w:rsidRDefault="0097340D" w:rsidP="00575C91">
            <w:pPr>
              <w:pStyle w:val="TAL"/>
              <w:rPr>
                <w:rFonts w:eastAsia="SimSun"/>
              </w:rPr>
            </w:pPr>
            <w:r>
              <w:rPr>
                <w:rFonts w:eastAsia="SimSun"/>
              </w:rPr>
              <w:t>Type 2 QCL information</w:t>
            </w:r>
          </w:p>
        </w:tc>
        <w:tc>
          <w:tcPr>
            <w:tcW w:w="1827" w:type="dxa"/>
            <w:shd w:val="clear" w:color="auto" w:fill="auto"/>
            <w:vAlign w:val="center"/>
          </w:tcPr>
          <w:p w14:paraId="18E37F0F" w14:textId="77777777" w:rsidR="0097340D" w:rsidRDefault="0097340D" w:rsidP="00575C91">
            <w:pPr>
              <w:pStyle w:val="TAL"/>
              <w:rPr>
                <w:rFonts w:eastAsia="SimSun"/>
              </w:rPr>
            </w:pPr>
            <w:r>
              <w:rPr>
                <w:rFonts w:eastAsia="SimSun"/>
              </w:rPr>
              <w:t>CSI-RS resource</w:t>
            </w:r>
          </w:p>
        </w:tc>
        <w:tc>
          <w:tcPr>
            <w:tcW w:w="802" w:type="dxa"/>
            <w:shd w:val="clear" w:color="auto" w:fill="auto"/>
            <w:vAlign w:val="center"/>
          </w:tcPr>
          <w:p w14:paraId="6A8E33D2" w14:textId="77777777" w:rsidR="0097340D" w:rsidRPr="00C25669" w:rsidRDefault="0097340D" w:rsidP="00575C91">
            <w:pPr>
              <w:pStyle w:val="TAC"/>
              <w:rPr>
                <w:rFonts w:eastAsia="SimSun"/>
              </w:rPr>
            </w:pPr>
          </w:p>
        </w:tc>
        <w:tc>
          <w:tcPr>
            <w:tcW w:w="1676" w:type="dxa"/>
            <w:shd w:val="clear" w:color="auto" w:fill="auto"/>
            <w:vAlign w:val="center"/>
          </w:tcPr>
          <w:p w14:paraId="6C66E32B"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4225C755"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7879F97E" w14:textId="77777777" w:rsidTr="00E04E2A">
        <w:tc>
          <w:tcPr>
            <w:tcW w:w="1813" w:type="dxa"/>
            <w:vMerge/>
            <w:shd w:val="clear" w:color="auto" w:fill="auto"/>
            <w:vAlign w:val="center"/>
          </w:tcPr>
          <w:p w14:paraId="09F63C6B" w14:textId="77777777" w:rsidR="0097340D" w:rsidRPr="00C25669" w:rsidRDefault="0097340D" w:rsidP="00575C91">
            <w:pPr>
              <w:pStyle w:val="TAL"/>
              <w:rPr>
                <w:rFonts w:eastAsia="SimSun"/>
              </w:rPr>
            </w:pPr>
          </w:p>
        </w:tc>
        <w:tc>
          <w:tcPr>
            <w:tcW w:w="1827" w:type="dxa"/>
            <w:gridSpan w:val="2"/>
            <w:vMerge/>
            <w:shd w:val="clear" w:color="auto" w:fill="auto"/>
            <w:vAlign w:val="center"/>
          </w:tcPr>
          <w:p w14:paraId="46789516" w14:textId="77777777" w:rsidR="0097340D" w:rsidRPr="00C25669" w:rsidRDefault="0097340D" w:rsidP="00575C91">
            <w:pPr>
              <w:pStyle w:val="TAL"/>
              <w:rPr>
                <w:rFonts w:eastAsia="SimSun"/>
              </w:rPr>
            </w:pPr>
          </w:p>
        </w:tc>
        <w:tc>
          <w:tcPr>
            <w:tcW w:w="1827" w:type="dxa"/>
            <w:shd w:val="clear" w:color="auto" w:fill="auto"/>
            <w:vAlign w:val="center"/>
          </w:tcPr>
          <w:p w14:paraId="1AFC3A05" w14:textId="77777777" w:rsidR="0097340D" w:rsidRDefault="0097340D" w:rsidP="00575C91">
            <w:pPr>
              <w:pStyle w:val="TAL"/>
              <w:rPr>
                <w:rFonts w:eastAsia="SimSun"/>
              </w:rPr>
            </w:pPr>
            <w:r>
              <w:rPr>
                <w:rFonts w:eastAsia="SimSun"/>
              </w:rPr>
              <w:t>QCL Type</w:t>
            </w:r>
          </w:p>
        </w:tc>
        <w:tc>
          <w:tcPr>
            <w:tcW w:w="802" w:type="dxa"/>
            <w:shd w:val="clear" w:color="auto" w:fill="auto"/>
            <w:vAlign w:val="center"/>
          </w:tcPr>
          <w:p w14:paraId="594AA12A" w14:textId="77777777" w:rsidR="0097340D" w:rsidRPr="00C25669" w:rsidRDefault="0097340D" w:rsidP="00575C91">
            <w:pPr>
              <w:pStyle w:val="TAC"/>
              <w:rPr>
                <w:rFonts w:eastAsia="SimSun"/>
              </w:rPr>
            </w:pPr>
          </w:p>
        </w:tc>
        <w:tc>
          <w:tcPr>
            <w:tcW w:w="1676" w:type="dxa"/>
            <w:shd w:val="clear" w:color="auto" w:fill="auto"/>
            <w:vAlign w:val="center"/>
          </w:tcPr>
          <w:p w14:paraId="1F15AFD0" w14:textId="77777777" w:rsidR="0097340D" w:rsidRPr="00C25669" w:rsidRDefault="0097340D" w:rsidP="00575C91">
            <w:pPr>
              <w:pStyle w:val="TAC"/>
              <w:rPr>
                <w:rFonts w:eastAsia="SimSun"/>
                <w:lang w:eastAsia="zh-CN"/>
              </w:rPr>
            </w:pPr>
            <w:r>
              <w:rPr>
                <w:rFonts w:eastAsia="SimSun"/>
                <w:lang w:eastAsia="zh-CN"/>
              </w:rPr>
              <w:t>N/A</w:t>
            </w:r>
          </w:p>
        </w:tc>
        <w:tc>
          <w:tcPr>
            <w:tcW w:w="1676" w:type="dxa"/>
            <w:shd w:val="clear" w:color="auto" w:fill="auto"/>
            <w:vAlign w:val="center"/>
          </w:tcPr>
          <w:p w14:paraId="1E067317" w14:textId="77777777" w:rsidR="0097340D" w:rsidRPr="00C25669" w:rsidRDefault="0097340D" w:rsidP="00575C91">
            <w:pPr>
              <w:pStyle w:val="TAC"/>
              <w:rPr>
                <w:rFonts w:eastAsia="SimSun"/>
                <w:lang w:eastAsia="zh-CN"/>
              </w:rPr>
            </w:pPr>
            <w:r>
              <w:rPr>
                <w:rFonts w:eastAsia="SimSun"/>
                <w:lang w:eastAsia="zh-CN"/>
              </w:rPr>
              <w:t>N/A</w:t>
            </w:r>
          </w:p>
        </w:tc>
      </w:tr>
      <w:tr w:rsidR="0097340D" w:rsidRPr="00C25669" w14:paraId="55BFD2B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654331" w14:textId="77777777" w:rsidR="0097340D" w:rsidRPr="00C25669" w:rsidRDefault="0097340D" w:rsidP="00575C91">
            <w:pPr>
              <w:pStyle w:val="TAL"/>
              <w:rPr>
                <w:rFonts w:eastAsia="SimSun"/>
                <w:lang w:val="en-US"/>
              </w:rPr>
            </w:pPr>
            <w:r w:rsidRPr="00162C62">
              <w:rPr>
                <w:rFonts w:eastAsia="SimSun"/>
                <w:lang w:val="en-US"/>
              </w:rPr>
              <w:t>Timing offset of 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9CFA8B6" w14:textId="77777777" w:rsidR="0097340D" w:rsidRPr="00C25669" w:rsidRDefault="0097340D" w:rsidP="00575C91">
            <w:pPr>
              <w:pStyle w:val="TAC"/>
              <w:rPr>
                <w:rFonts w:eastAsia="SimSun"/>
              </w:rPr>
            </w:pPr>
            <w:r>
              <w:rPr>
                <w:rFonts w:eastAsia="SimSun"/>
                <w:lang w:val="en-US"/>
              </w:rPr>
              <w:t>us</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8815F9" w14:textId="77777777" w:rsidR="0097340D" w:rsidRPr="00C25669" w:rsidRDefault="0097340D" w:rsidP="00575C91">
            <w:pPr>
              <w:pStyle w:val="TAC"/>
              <w:rPr>
                <w:rFonts w:eastAsia="SimSun"/>
              </w:rPr>
            </w:pPr>
            <w:r>
              <w:rPr>
                <w:rFonts w:eastAsia="SimSun"/>
              </w:rPr>
              <w:t>1</w:t>
            </w:r>
          </w:p>
        </w:tc>
      </w:tr>
      <w:tr w:rsidR="0097340D" w:rsidRPr="00C25669" w14:paraId="0C682547"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03877B" w14:textId="77777777" w:rsidR="0097340D" w:rsidRPr="00C25669" w:rsidRDefault="0097340D" w:rsidP="00575C91">
            <w:pPr>
              <w:pStyle w:val="TAL"/>
              <w:rPr>
                <w:rFonts w:eastAsia="SimSun"/>
                <w:lang w:val="en-US"/>
              </w:rPr>
            </w:pPr>
            <w:r w:rsidRPr="00162C62">
              <w:rPr>
                <w:rFonts w:eastAsia="SimSun"/>
                <w:lang w:val="en-US"/>
              </w:rPr>
              <w:t xml:space="preserve">Frequency offset </w:t>
            </w:r>
            <w:r>
              <w:rPr>
                <w:rFonts w:eastAsia="SimSun"/>
                <w:lang w:val="en-US"/>
              </w:rPr>
              <w:t xml:space="preserve">of </w:t>
            </w:r>
            <w:r w:rsidRPr="00162C62">
              <w:rPr>
                <w:rFonts w:eastAsia="SimSun"/>
                <w:lang w:val="en-US"/>
              </w:rPr>
              <w:t>the second TR</w:t>
            </w:r>
            <w:r>
              <w:rPr>
                <w:rFonts w:eastAsia="SimSun"/>
                <w:lang w:val="en-US"/>
              </w:rPr>
              <w:t>x</w:t>
            </w:r>
            <w:r w:rsidRPr="00162C62">
              <w:rPr>
                <w:rFonts w:eastAsia="SimSun"/>
                <w:lang w:val="en-US"/>
              </w:rPr>
              <w:t>P from the first TR</w:t>
            </w:r>
            <w:r>
              <w:rPr>
                <w:rFonts w:eastAsia="SimSun"/>
                <w:lang w:val="en-US"/>
              </w:rPr>
              <w:t>x</w:t>
            </w:r>
            <w:r w:rsidRPr="00162C62">
              <w:rPr>
                <w:rFonts w:eastAsia="SimSun"/>
                <w:lang w:val="en-US"/>
              </w:rPr>
              <w:t>P</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11713AB9" w14:textId="77777777" w:rsidR="0097340D" w:rsidRPr="00C25669" w:rsidRDefault="0097340D" w:rsidP="00575C91">
            <w:pPr>
              <w:pStyle w:val="TAC"/>
              <w:rPr>
                <w:rFonts w:eastAsia="SimSun"/>
              </w:rPr>
            </w:pPr>
            <w:r>
              <w:rPr>
                <w:rFonts w:eastAsia="SimSun"/>
              </w:rPr>
              <w:t>Hz</w:t>
            </w: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E69829" w14:textId="77777777" w:rsidR="0097340D" w:rsidRPr="00C25669" w:rsidRDefault="0097340D" w:rsidP="00575C91">
            <w:pPr>
              <w:pStyle w:val="TAC"/>
              <w:rPr>
                <w:rFonts w:eastAsia="SimSun"/>
              </w:rPr>
            </w:pPr>
            <w:r>
              <w:rPr>
                <w:rFonts w:eastAsia="SimSun"/>
              </w:rPr>
              <w:t>300</w:t>
            </w:r>
          </w:p>
        </w:tc>
      </w:tr>
      <w:tr w:rsidR="0097340D" w:rsidRPr="00C25669" w14:paraId="7C8A9D34"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6ADA1B" w14:textId="77777777" w:rsidR="0097340D" w:rsidRPr="00C25669" w:rsidRDefault="0097340D" w:rsidP="00575C91">
            <w:pPr>
              <w:pStyle w:val="TAL"/>
              <w:rPr>
                <w:rFonts w:eastAsia="SimSun"/>
                <w:lang w:val="en-US"/>
              </w:rPr>
            </w:pPr>
            <w:r w:rsidRPr="00C25669">
              <w:rPr>
                <w:rFonts w:eastAsia="SimSun"/>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83DF1F6"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782E06" w14:textId="77777777" w:rsidR="0097340D" w:rsidRPr="00C25669" w:rsidRDefault="0097340D" w:rsidP="00575C91">
            <w:pPr>
              <w:pStyle w:val="TAC"/>
              <w:rPr>
                <w:rFonts w:eastAsia="SimSun"/>
                <w:lang w:eastAsia="zh-CN"/>
              </w:rPr>
            </w:pPr>
            <w:r w:rsidRPr="00C25669">
              <w:rPr>
                <w:rFonts w:eastAsia="SimSun"/>
              </w:rPr>
              <w:t xml:space="preserve">4 </w:t>
            </w:r>
          </w:p>
        </w:tc>
      </w:tr>
      <w:tr w:rsidR="0097340D" w:rsidRPr="00C25669" w14:paraId="3C5BFC89"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BDCC00" w14:textId="77777777" w:rsidR="0097340D" w:rsidRPr="00C25669" w:rsidRDefault="0097340D" w:rsidP="00575C91">
            <w:pPr>
              <w:pStyle w:val="TAL"/>
              <w:rPr>
                <w:rFonts w:eastAsia="SimSun"/>
                <w:lang w:val="en-US"/>
              </w:rPr>
            </w:pPr>
            <w:r w:rsidRPr="00C25669">
              <w:rPr>
                <w:rFonts w:eastAsia="SimSun"/>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4847FC6F"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ABFF7A" w14:textId="77777777" w:rsidR="0097340D" w:rsidRPr="0059125C" w:rsidRDefault="0097340D" w:rsidP="00575C91">
            <w:pPr>
              <w:pStyle w:val="TAC"/>
              <w:rPr>
                <w:rFonts w:eastAsia="SimSun"/>
                <w:lang w:eastAsia="zh-CN"/>
              </w:rPr>
            </w:pPr>
            <w:r w:rsidRPr="0059125C">
              <w:rPr>
                <w:rFonts w:eastAsia="SimSun"/>
                <w:lang w:eastAsia="zh-CN"/>
              </w:rPr>
              <w:t>Specific to each TDD UL-DL pattern</w:t>
            </w:r>
          </w:p>
          <w:p w14:paraId="3D7493EF" w14:textId="77777777" w:rsidR="0097340D" w:rsidRPr="00C25669" w:rsidRDefault="0097340D" w:rsidP="00575C91">
            <w:pPr>
              <w:pStyle w:val="TAC"/>
              <w:rPr>
                <w:rFonts w:eastAsia="SimSun"/>
                <w:lang w:eastAsia="zh-CN"/>
              </w:rPr>
            </w:pPr>
            <w:r w:rsidRPr="0059125C">
              <w:rPr>
                <w:rFonts w:eastAsia="SimSun"/>
                <w:lang w:eastAsia="zh-CN"/>
              </w:rPr>
              <w:t>and as defined in Annex A.1.2</w:t>
            </w:r>
            <w:r>
              <w:rPr>
                <w:rFonts w:eastAsia="SimSun"/>
                <w:lang w:eastAsia="zh-CN"/>
              </w:rPr>
              <w:t xml:space="preserve"> (Note 2)</w:t>
            </w:r>
          </w:p>
        </w:tc>
      </w:tr>
      <w:tr w:rsidR="0097340D" w:rsidRPr="00C25669" w14:paraId="1FACE26F" w14:textId="77777777" w:rsidTr="00E04E2A">
        <w:tc>
          <w:tcPr>
            <w:tcW w:w="54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F3DCE7" w14:textId="77777777" w:rsidR="0097340D" w:rsidRPr="00C25669" w:rsidRDefault="0097340D" w:rsidP="00575C91">
            <w:pPr>
              <w:pStyle w:val="TAL"/>
              <w:rPr>
                <w:rFonts w:eastAsia="SimSun"/>
              </w:rPr>
            </w:pPr>
            <w:r>
              <w:rPr>
                <w:rFonts w:eastAsia="SimSun"/>
              </w:rPr>
              <w:t>Precoding configuration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96E482F" w14:textId="77777777" w:rsidR="0097340D" w:rsidRPr="00C25669" w:rsidRDefault="0097340D" w:rsidP="00575C91">
            <w:pPr>
              <w:pStyle w:val="TAC"/>
              <w:rPr>
                <w:rFonts w:eastAsia="SimSun"/>
              </w:rPr>
            </w:pPr>
          </w:p>
        </w:tc>
        <w:tc>
          <w:tcPr>
            <w:tcW w:w="33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D40ABD" w14:textId="77777777" w:rsidR="0097340D" w:rsidRPr="0059125C" w:rsidRDefault="0097340D" w:rsidP="00575C91">
            <w:pPr>
              <w:pStyle w:val="TAC"/>
              <w:rPr>
                <w:rFonts w:eastAsia="SimSun"/>
                <w:lang w:eastAsia="zh-CN"/>
              </w:rPr>
            </w:pPr>
            <w:r w:rsidRPr="007E0126">
              <w:rPr>
                <w:rFonts w:eastAsia="SimSun"/>
                <w:lang w:eastAsia="zh-CN"/>
              </w:rPr>
              <w:t>SP Type I, independent precoding generation is applied for both TR</w:t>
            </w:r>
            <w:r>
              <w:rPr>
                <w:rFonts w:eastAsia="SimSun"/>
                <w:lang w:eastAsia="zh-CN"/>
              </w:rPr>
              <w:t>x</w:t>
            </w:r>
            <w:r w:rsidRPr="007E0126">
              <w:rPr>
                <w:rFonts w:eastAsia="SimSun"/>
                <w:lang w:eastAsia="zh-CN"/>
              </w:rPr>
              <w:t>Ps, random per slot with PRB bundling granularity.</w:t>
            </w:r>
          </w:p>
        </w:tc>
      </w:tr>
      <w:tr w:rsidR="0097340D" w:rsidRPr="00C25669" w14:paraId="16AC9A0A" w14:textId="77777777" w:rsidTr="00E04E2A">
        <w:tc>
          <w:tcPr>
            <w:tcW w:w="962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67773C5" w14:textId="55A12602" w:rsidR="0097340D" w:rsidRDefault="0097340D" w:rsidP="00575C91">
            <w:pPr>
              <w:pStyle w:val="TAN"/>
              <w:rPr>
                <w:rFonts w:eastAsia="SimSun"/>
              </w:rPr>
            </w:pPr>
            <w:r>
              <w:rPr>
                <w:rFonts w:eastAsia="SimSun"/>
              </w:rPr>
              <w:t>Note 1:</w:t>
            </w:r>
            <w:r w:rsidRPr="00C25669">
              <w:tab/>
            </w:r>
            <w:r>
              <w:rPr>
                <w:rFonts w:eastAsia="SimSun"/>
              </w:rPr>
              <w:t>PDSCH transmission is done from both TRxPs</w:t>
            </w:r>
          </w:p>
          <w:p w14:paraId="6FA1364A" w14:textId="12F2437B" w:rsidR="0097340D" w:rsidRPr="007E0126" w:rsidRDefault="0097340D" w:rsidP="00575C91">
            <w:pPr>
              <w:pStyle w:val="TAN"/>
              <w:rPr>
                <w:rFonts w:eastAsia="SimSun"/>
                <w:lang w:eastAsia="zh-CN"/>
              </w:rPr>
            </w:pPr>
            <w:r w:rsidRPr="00181791">
              <w:rPr>
                <w:rFonts w:eastAsia="SimSun"/>
                <w:lang w:eastAsia="zh-CN"/>
              </w:rPr>
              <w:t xml:space="preserve">Note </w:t>
            </w:r>
            <w:r>
              <w:rPr>
                <w:rFonts w:eastAsia="SimSun"/>
                <w:lang w:eastAsia="zh-CN"/>
              </w:rPr>
              <w:t>2</w:t>
            </w:r>
            <w:r w:rsidRPr="00181791">
              <w:rPr>
                <w:rFonts w:eastAsia="SimSun"/>
                <w:lang w:eastAsia="zh-CN"/>
              </w:rPr>
              <w:t>:</w:t>
            </w:r>
            <w:r w:rsidRPr="00C25669">
              <w:tab/>
            </w:r>
            <w:r w:rsidRPr="00181791">
              <w:rPr>
                <w:rFonts w:eastAsia="SimSun"/>
                <w:lang w:eastAsia="zh-CN"/>
              </w:rPr>
              <w:t>ACK/NACK feedback is generated for PDSCH on slot i, where mod(i,10) = {2, 4, 6}.</w:t>
            </w:r>
          </w:p>
        </w:tc>
      </w:tr>
    </w:tbl>
    <w:p w14:paraId="769E2D7F" w14:textId="77777777" w:rsidR="0097340D" w:rsidRDefault="0097340D" w:rsidP="0097340D">
      <w:pPr>
        <w:rPr>
          <w:rFonts w:eastAsia="SimSun"/>
        </w:rPr>
      </w:pPr>
    </w:p>
    <w:p w14:paraId="2D44665C" w14:textId="48DC2EAD" w:rsidR="0097340D" w:rsidRPr="00C25669" w:rsidRDefault="0097340D" w:rsidP="0097340D">
      <w:pPr>
        <w:pStyle w:val="TH"/>
      </w:pPr>
      <w:bookmarkStart w:id="2543" w:name="_Hlk54383545"/>
      <w:r w:rsidRPr="00C25669">
        <w:t>Table 5.2.</w:t>
      </w:r>
      <w:r>
        <w:t>3</w:t>
      </w:r>
      <w:r w:rsidRPr="00C25669">
        <w:t>.</w:t>
      </w:r>
      <w:r>
        <w:t>2</w:t>
      </w:r>
      <w:r w:rsidRPr="00C25669">
        <w:t>.</w:t>
      </w:r>
      <w:r>
        <w:rPr>
          <w:lang w:eastAsia="zh-CN"/>
        </w:rPr>
        <w:t>1</w:t>
      </w:r>
      <w:r w:rsidR="00D7378D">
        <w:rPr>
          <w:lang w:eastAsia="zh-CN"/>
        </w:rPr>
        <w:t>4</w:t>
      </w:r>
      <w:r w:rsidRPr="00C25669">
        <w:t xml:space="preserve">-3: Minimum performance for Rank </w:t>
      </w:r>
      <w:r>
        <w:t>1</w:t>
      </w: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85"/>
        <w:gridCol w:w="1136"/>
        <w:gridCol w:w="1176"/>
        <w:gridCol w:w="1020"/>
        <w:gridCol w:w="1267"/>
        <w:gridCol w:w="1366"/>
        <w:gridCol w:w="1082"/>
        <w:gridCol w:w="680"/>
      </w:tblGrid>
      <w:tr w:rsidR="0097340D" w:rsidRPr="00C25669" w14:paraId="048AD39C" w14:textId="77777777" w:rsidTr="00E04E2A">
        <w:trPr>
          <w:trHeight w:val="374"/>
          <w:jc w:val="center"/>
        </w:trPr>
        <w:tc>
          <w:tcPr>
            <w:tcW w:w="334" w:type="pct"/>
            <w:vMerge w:val="restart"/>
            <w:shd w:val="clear" w:color="auto" w:fill="FFFFFF"/>
            <w:vAlign w:val="center"/>
          </w:tcPr>
          <w:bookmarkEnd w:id="2543"/>
          <w:p w14:paraId="3417AFC3" w14:textId="77777777" w:rsidR="0097340D" w:rsidRPr="00C25669" w:rsidRDefault="0097340D" w:rsidP="0097340D">
            <w:pPr>
              <w:pStyle w:val="TAH"/>
            </w:pPr>
            <w:r w:rsidRPr="00C25669">
              <w:t>Test num.</w:t>
            </w:r>
          </w:p>
        </w:tc>
        <w:tc>
          <w:tcPr>
            <w:tcW w:w="666" w:type="pct"/>
            <w:vMerge w:val="restart"/>
            <w:shd w:val="clear" w:color="auto" w:fill="FFFFFF"/>
            <w:vAlign w:val="center"/>
          </w:tcPr>
          <w:p w14:paraId="0BBEAB9A" w14:textId="77777777" w:rsidR="0097340D" w:rsidRPr="00C25669" w:rsidRDefault="0097340D" w:rsidP="0097340D">
            <w:pPr>
              <w:pStyle w:val="TAH"/>
            </w:pPr>
            <w:r w:rsidRPr="00C25669">
              <w:t>Reference</w:t>
            </w:r>
            <w:r w:rsidRPr="00C25669">
              <w:rPr>
                <w:rFonts w:hint="eastAsia"/>
              </w:rPr>
              <w:t xml:space="preserve"> </w:t>
            </w:r>
            <w:r w:rsidRPr="00C25669">
              <w:t>channel</w:t>
            </w:r>
          </w:p>
        </w:tc>
        <w:tc>
          <w:tcPr>
            <w:tcW w:w="588" w:type="pct"/>
            <w:vMerge w:val="restart"/>
            <w:shd w:val="clear" w:color="auto" w:fill="FFFFFF"/>
            <w:vAlign w:val="center"/>
          </w:tcPr>
          <w:p w14:paraId="2CC9EBAB" w14:textId="77777777" w:rsidR="0097340D" w:rsidRPr="00C25669" w:rsidRDefault="0097340D" w:rsidP="001F7570">
            <w:pPr>
              <w:pStyle w:val="TAH"/>
            </w:pPr>
            <w:r w:rsidRPr="00C25669">
              <w:rPr>
                <w:rFonts w:eastAsia="SimSun"/>
              </w:rPr>
              <w:t>Bandwidth (MHz) / Subcarrier spacing (kHz)</w:t>
            </w:r>
          </w:p>
        </w:tc>
        <w:tc>
          <w:tcPr>
            <w:tcW w:w="609" w:type="pct"/>
            <w:vMerge w:val="restart"/>
            <w:shd w:val="clear" w:color="auto" w:fill="FFFFFF"/>
            <w:vAlign w:val="center"/>
          </w:tcPr>
          <w:p w14:paraId="5962C5DA" w14:textId="77777777" w:rsidR="0097340D" w:rsidRPr="00C25669" w:rsidRDefault="0097340D" w:rsidP="001F7570">
            <w:pPr>
              <w:pStyle w:val="TAH"/>
              <w:rPr>
                <w:lang w:eastAsia="zh-CN"/>
              </w:rPr>
            </w:pPr>
            <w:r w:rsidRPr="00C25669">
              <w:t>Modulation format</w:t>
            </w:r>
            <w:r w:rsidRPr="00C25669">
              <w:rPr>
                <w:rFonts w:hint="eastAsia"/>
                <w:lang w:eastAsia="zh-CN"/>
              </w:rPr>
              <w:t xml:space="preserve"> and code rate</w:t>
            </w:r>
          </w:p>
        </w:tc>
        <w:tc>
          <w:tcPr>
            <w:tcW w:w="528" w:type="pct"/>
            <w:vMerge w:val="restart"/>
            <w:shd w:val="clear" w:color="auto" w:fill="FFFFFF"/>
            <w:vAlign w:val="center"/>
          </w:tcPr>
          <w:p w14:paraId="3D4D2805" w14:textId="77777777" w:rsidR="0097340D" w:rsidRPr="00C25669" w:rsidRDefault="0097340D" w:rsidP="007264D7">
            <w:pPr>
              <w:pStyle w:val="TAH"/>
            </w:pPr>
            <w:r w:rsidRPr="00C25669">
              <w:t>TDD UL-DL pattern</w:t>
            </w:r>
          </w:p>
        </w:tc>
        <w:tc>
          <w:tcPr>
            <w:tcW w:w="656" w:type="pct"/>
            <w:vMerge w:val="restart"/>
            <w:shd w:val="clear" w:color="auto" w:fill="FFFFFF"/>
            <w:vAlign w:val="center"/>
          </w:tcPr>
          <w:p w14:paraId="540509E7" w14:textId="77777777" w:rsidR="0097340D" w:rsidRPr="00C25669" w:rsidRDefault="0097340D" w:rsidP="007264D7">
            <w:pPr>
              <w:pStyle w:val="TAH"/>
            </w:pPr>
            <w:r w:rsidRPr="00C25669">
              <w:t>Propagation condition</w:t>
            </w:r>
            <w:r>
              <w:t xml:space="preserve"> (Note 1)</w:t>
            </w:r>
          </w:p>
        </w:tc>
        <w:tc>
          <w:tcPr>
            <w:tcW w:w="707" w:type="pct"/>
            <w:vMerge w:val="restart"/>
            <w:shd w:val="clear" w:color="auto" w:fill="FFFFFF"/>
            <w:vAlign w:val="center"/>
          </w:tcPr>
          <w:p w14:paraId="6059C4B3" w14:textId="77777777" w:rsidR="0097340D" w:rsidRPr="00C25669" w:rsidRDefault="0097340D" w:rsidP="00EE6302">
            <w:pPr>
              <w:pStyle w:val="TAH"/>
            </w:pPr>
            <w:r w:rsidRPr="00C25669">
              <w:t>Correlation matrix and antenna configuration</w:t>
            </w:r>
            <w:r>
              <w:t xml:space="preserve"> (Note 2)</w:t>
            </w:r>
          </w:p>
        </w:tc>
        <w:tc>
          <w:tcPr>
            <w:tcW w:w="912" w:type="pct"/>
            <w:gridSpan w:val="2"/>
            <w:shd w:val="clear" w:color="auto" w:fill="FFFFFF"/>
            <w:vAlign w:val="center"/>
          </w:tcPr>
          <w:p w14:paraId="6EDBE270" w14:textId="77777777" w:rsidR="0097340D" w:rsidRPr="00C25669" w:rsidRDefault="0097340D" w:rsidP="00EF6462">
            <w:pPr>
              <w:pStyle w:val="TAH"/>
            </w:pPr>
            <w:r w:rsidRPr="00C25669">
              <w:t>Reference value</w:t>
            </w:r>
          </w:p>
        </w:tc>
      </w:tr>
      <w:tr w:rsidR="0097340D" w:rsidRPr="00C25669" w14:paraId="115EEED9" w14:textId="77777777" w:rsidTr="00E04E2A">
        <w:trPr>
          <w:trHeight w:val="374"/>
          <w:jc w:val="center"/>
        </w:trPr>
        <w:tc>
          <w:tcPr>
            <w:tcW w:w="334" w:type="pct"/>
            <w:vMerge/>
            <w:shd w:val="clear" w:color="auto" w:fill="FFFFFF"/>
            <w:vAlign w:val="center"/>
          </w:tcPr>
          <w:p w14:paraId="5CE4B0F5" w14:textId="77777777" w:rsidR="0097340D" w:rsidRPr="00C25669" w:rsidRDefault="0097340D">
            <w:pPr>
              <w:pStyle w:val="TAH"/>
            </w:pPr>
          </w:p>
        </w:tc>
        <w:tc>
          <w:tcPr>
            <w:tcW w:w="666" w:type="pct"/>
            <w:vMerge/>
            <w:shd w:val="clear" w:color="auto" w:fill="FFFFFF"/>
            <w:vAlign w:val="center"/>
          </w:tcPr>
          <w:p w14:paraId="4C658410" w14:textId="77777777" w:rsidR="0097340D" w:rsidRPr="00C25669" w:rsidRDefault="0097340D">
            <w:pPr>
              <w:pStyle w:val="TAH"/>
            </w:pPr>
          </w:p>
        </w:tc>
        <w:tc>
          <w:tcPr>
            <w:tcW w:w="588" w:type="pct"/>
            <w:vMerge/>
            <w:shd w:val="clear" w:color="auto" w:fill="FFFFFF"/>
          </w:tcPr>
          <w:p w14:paraId="6D884A94" w14:textId="77777777" w:rsidR="0097340D" w:rsidRPr="00C25669" w:rsidRDefault="0097340D">
            <w:pPr>
              <w:pStyle w:val="TAH"/>
            </w:pPr>
          </w:p>
        </w:tc>
        <w:tc>
          <w:tcPr>
            <w:tcW w:w="609" w:type="pct"/>
            <w:vMerge/>
            <w:shd w:val="clear" w:color="auto" w:fill="FFFFFF"/>
          </w:tcPr>
          <w:p w14:paraId="20A1F7C5" w14:textId="77777777" w:rsidR="0097340D" w:rsidRPr="00C25669" w:rsidRDefault="0097340D">
            <w:pPr>
              <w:pStyle w:val="TAH"/>
            </w:pPr>
          </w:p>
        </w:tc>
        <w:tc>
          <w:tcPr>
            <w:tcW w:w="528" w:type="pct"/>
            <w:vMerge/>
            <w:shd w:val="clear" w:color="auto" w:fill="FFFFFF"/>
          </w:tcPr>
          <w:p w14:paraId="00AAF88B" w14:textId="77777777" w:rsidR="0097340D" w:rsidRPr="00C25669" w:rsidRDefault="0097340D">
            <w:pPr>
              <w:pStyle w:val="TAH"/>
            </w:pPr>
          </w:p>
        </w:tc>
        <w:tc>
          <w:tcPr>
            <w:tcW w:w="656" w:type="pct"/>
            <w:vMerge/>
            <w:shd w:val="clear" w:color="auto" w:fill="FFFFFF"/>
            <w:vAlign w:val="center"/>
          </w:tcPr>
          <w:p w14:paraId="3A0D93E9" w14:textId="77777777" w:rsidR="0097340D" w:rsidRPr="00C25669" w:rsidRDefault="0097340D">
            <w:pPr>
              <w:pStyle w:val="TAH"/>
            </w:pPr>
          </w:p>
        </w:tc>
        <w:tc>
          <w:tcPr>
            <w:tcW w:w="707" w:type="pct"/>
            <w:vMerge/>
            <w:shd w:val="clear" w:color="auto" w:fill="FFFFFF"/>
            <w:vAlign w:val="center"/>
          </w:tcPr>
          <w:p w14:paraId="35F019F4" w14:textId="77777777" w:rsidR="0097340D" w:rsidRPr="00C25669" w:rsidRDefault="0097340D">
            <w:pPr>
              <w:pStyle w:val="TAH"/>
            </w:pPr>
          </w:p>
        </w:tc>
        <w:tc>
          <w:tcPr>
            <w:tcW w:w="560" w:type="pct"/>
            <w:shd w:val="clear" w:color="auto" w:fill="FFFFFF"/>
            <w:vAlign w:val="center"/>
          </w:tcPr>
          <w:p w14:paraId="57206F72" w14:textId="77777777" w:rsidR="0097340D" w:rsidRPr="00C25669" w:rsidRDefault="0097340D">
            <w:pPr>
              <w:pStyle w:val="TAH"/>
            </w:pPr>
            <w:r>
              <w:t>BLER</w:t>
            </w:r>
            <w:r w:rsidRPr="00C25669">
              <w:t xml:space="preserve"> (%)</w:t>
            </w:r>
          </w:p>
        </w:tc>
        <w:tc>
          <w:tcPr>
            <w:tcW w:w="352" w:type="pct"/>
            <w:shd w:val="clear" w:color="auto" w:fill="FFFFFF"/>
            <w:vAlign w:val="center"/>
          </w:tcPr>
          <w:p w14:paraId="12603F09" w14:textId="77777777" w:rsidR="0097340D" w:rsidRPr="00C25669" w:rsidRDefault="0097340D">
            <w:pPr>
              <w:pStyle w:val="TAH"/>
            </w:pPr>
            <w:r w:rsidRPr="00C25669">
              <w:t>SNR (dB)</w:t>
            </w:r>
            <w:r>
              <w:t xml:space="preserve"> (Note 4)</w:t>
            </w:r>
          </w:p>
        </w:tc>
      </w:tr>
      <w:tr w:rsidR="0097340D" w:rsidRPr="00C25669" w14:paraId="48617F49" w14:textId="77777777" w:rsidTr="00E04E2A">
        <w:trPr>
          <w:trHeight w:val="189"/>
          <w:jc w:val="center"/>
        </w:trPr>
        <w:tc>
          <w:tcPr>
            <w:tcW w:w="334" w:type="pct"/>
            <w:shd w:val="clear" w:color="auto" w:fill="FFFFFF"/>
            <w:vAlign w:val="center"/>
          </w:tcPr>
          <w:p w14:paraId="01FDC59D" w14:textId="77777777" w:rsidR="0097340D" w:rsidRPr="00C25669" w:rsidRDefault="0097340D" w:rsidP="00E04E2A">
            <w:pPr>
              <w:pStyle w:val="TAC"/>
              <w:rPr>
                <w:lang w:eastAsia="zh-CN"/>
              </w:rPr>
            </w:pPr>
            <w:r>
              <w:t>1</w:t>
            </w:r>
            <w:r w:rsidRPr="00C25669">
              <w:t>-</w:t>
            </w:r>
            <w:r w:rsidRPr="00C25669">
              <w:rPr>
                <w:rFonts w:hint="eastAsia"/>
                <w:lang w:eastAsia="zh-CN"/>
              </w:rPr>
              <w:t>1</w:t>
            </w:r>
          </w:p>
        </w:tc>
        <w:tc>
          <w:tcPr>
            <w:tcW w:w="666" w:type="pct"/>
            <w:shd w:val="clear" w:color="auto" w:fill="FFFFFF"/>
            <w:vAlign w:val="center"/>
          </w:tcPr>
          <w:p w14:paraId="7F92D626" w14:textId="77777777" w:rsidR="0097340D" w:rsidRPr="00C25669" w:rsidRDefault="0097340D" w:rsidP="00E04E2A">
            <w:pPr>
              <w:pStyle w:val="TAC"/>
            </w:pPr>
            <w:r w:rsidRPr="00C25669">
              <w:t>R.PDSCH.</w:t>
            </w:r>
            <w:r>
              <w:t>2</w:t>
            </w:r>
            <w:r w:rsidRPr="00C25669">
              <w:t>-</w:t>
            </w:r>
            <w:r>
              <w:t>16</w:t>
            </w:r>
            <w:r w:rsidRPr="00C25669">
              <w:t>.</w:t>
            </w:r>
            <w:r>
              <w:t>2</w:t>
            </w:r>
            <w:r w:rsidRPr="00C25669">
              <w:t xml:space="preserve"> TDD</w:t>
            </w:r>
          </w:p>
        </w:tc>
        <w:tc>
          <w:tcPr>
            <w:tcW w:w="588" w:type="pct"/>
            <w:shd w:val="clear" w:color="auto" w:fill="FFFFFF"/>
            <w:vAlign w:val="center"/>
          </w:tcPr>
          <w:p w14:paraId="3F2E5FE6" w14:textId="77777777" w:rsidR="0097340D" w:rsidRPr="00C25669" w:rsidRDefault="0097340D" w:rsidP="00E04E2A">
            <w:pPr>
              <w:pStyle w:val="TAC"/>
            </w:pPr>
            <w:r w:rsidRPr="00C25669">
              <w:rPr>
                <w:rFonts w:eastAsia="SimSun"/>
              </w:rPr>
              <w:t>40 / 30</w:t>
            </w:r>
          </w:p>
        </w:tc>
        <w:tc>
          <w:tcPr>
            <w:tcW w:w="609" w:type="pct"/>
            <w:shd w:val="clear" w:color="auto" w:fill="FFFFFF"/>
            <w:vAlign w:val="center"/>
          </w:tcPr>
          <w:p w14:paraId="7121E147" w14:textId="77777777" w:rsidR="0097340D" w:rsidRPr="00C25669" w:rsidRDefault="0097340D" w:rsidP="00E04E2A">
            <w:pPr>
              <w:pStyle w:val="TAC"/>
            </w:pPr>
            <w:r>
              <w:rPr>
                <w:rFonts w:eastAsia="SimSun"/>
              </w:rPr>
              <w:t>16QAM</w:t>
            </w:r>
            <w:r w:rsidRPr="00C25669">
              <w:rPr>
                <w:rFonts w:eastAsia="SimSun"/>
              </w:rPr>
              <w:t>, 0.</w:t>
            </w:r>
            <w:r>
              <w:rPr>
                <w:rFonts w:eastAsia="SimSun"/>
              </w:rPr>
              <w:t>54</w:t>
            </w:r>
          </w:p>
        </w:tc>
        <w:tc>
          <w:tcPr>
            <w:tcW w:w="528" w:type="pct"/>
            <w:shd w:val="clear" w:color="auto" w:fill="FFFFFF"/>
            <w:vAlign w:val="center"/>
          </w:tcPr>
          <w:p w14:paraId="3BCC621F" w14:textId="77777777" w:rsidR="0097340D" w:rsidRPr="00C25669" w:rsidRDefault="0097340D" w:rsidP="00E04E2A">
            <w:pPr>
              <w:pStyle w:val="TAC"/>
            </w:pPr>
            <w:r w:rsidRPr="00C25669">
              <w:t>FR1.30-1</w:t>
            </w:r>
          </w:p>
        </w:tc>
        <w:tc>
          <w:tcPr>
            <w:tcW w:w="656" w:type="pct"/>
            <w:shd w:val="clear" w:color="auto" w:fill="FFFFFF"/>
            <w:vAlign w:val="center"/>
          </w:tcPr>
          <w:p w14:paraId="2ADD0685" w14:textId="77777777" w:rsidR="0097340D" w:rsidRPr="00C25669" w:rsidRDefault="0097340D" w:rsidP="00E04E2A">
            <w:pPr>
              <w:pStyle w:val="TAC"/>
            </w:pPr>
            <w:r w:rsidRPr="00AE2788">
              <w:rPr>
                <w:rFonts w:eastAsia="SimSun"/>
              </w:rPr>
              <w:t>TDLA30-10</w:t>
            </w:r>
            <w:r>
              <w:rPr>
                <w:rFonts w:eastAsia="SimSun"/>
              </w:rPr>
              <w:t xml:space="preserve"> </w:t>
            </w:r>
          </w:p>
        </w:tc>
        <w:tc>
          <w:tcPr>
            <w:tcW w:w="707" w:type="pct"/>
            <w:shd w:val="clear" w:color="auto" w:fill="FFFFFF"/>
            <w:vAlign w:val="center"/>
          </w:tcPr>
          <w:p w14:paraId="7C4FEC30" w14:textId="77777777" w:rsidR="0097340D" w:rsidRPr="00C25669" w:rsidRDefault="0097340D" w:rsidP="00E04E2A">
            <w:pPr>
              <w:pStyle w:val="TAC"/>
            </w:pPr>
            <w:r w:rsidRPr="00FF301E">
              <w:t>2x</w:t>
            </w:r>
            <w:r>
              <w:t>4</w:t>
            </w:r>
            <w:r w:rsidRPr="00FF301E">
              <w:t xml:space="preserve">, ULA Low </w:t>
            </w:r>
          </w:p>
        </w:tc>
        <w:tc>
          <w:tcPr>
            <w:tcW w:w="560" w:type="pct"/>
            <w:shd w:val="clear" w:color="auto" w:fill="FFFFFF"/>
            <w:vAlign w:val="center"/>
          </w:tcPr>
          <w:p w14:paraId="2124DF68" w14:textId="77777777" w:rsidR="0097340D" w:rsidRPr="00C25669" w:rsidRDefault="0097340D" w:rsidP="00E04E2A">
            <w:pPr>
              <w:pStyle w:val="TAC"/>
            </w:pPr>
            <w:r>
              <w:t>1 (Note 3)</w:t>
            </w:r>
          </w:p>
        </w:tc>
        <w:tc>
          <w:tcPr>
            <w:tcW w:w="352" w:type="pct"/>
            <w:shd w:val="clear" w:color="auto" w:fill="FFFFFF"/>
            <w:vAlign w:val="center"/>
          </w:tcPr>
          <w:p w14:paraId="1E9B56E6" w14:textId="571EF351" w:rsidR="0097340D" w:rsidRPr="00C25669" w:rsidRDefault="0097340D" w:rsidP="00E04E2A">
            <w:pPr>
              <w:pStyle w:val="TAC"/>
            </w:pPr>
            <w:r>
              <w:rPr>
                <w:lang w:eastAsia="zh-CN"/>
              </w:rPr>
              <w:t>-</w:t>
            </w:r>
            <w:r w:rsidR="001310E1">
              <w:rPr>
                <w:lang w:eastAsia="zh-CN"/>
              </w:rPr>
              <w:t>0</w:t>
            </w:r>
            <w:r>
              <w:rPr>
                <w:lang w:eastAsia="zh-CN"/>
              </w:rPr>
              <w:t>.5</w:t>
            </w:r>
          </w:p>
        </w:tc>
      </w:tr>
      <w:tr w:rsidR="0097340D" w:rsidRPr="00C25669" w14:paraId="52BFB09F" w14:textId="77777777" w:rsidTr="00E04E2A">
        <w:trPr>
          <w:trHeight w:val="189"/>
          <w:jc w:val="center"/>
        </w:trPr>
        <w:tc>
          <w:tcPr>
            <w:tcW w:w="5000" w:type="pct"/>
            <w:gridSpan w:val="9"/>
            <w:shd w:val="clear" w:color="auto" w:fill="FFFFFF"/>
            <w:vAlign w:val="center"/>
          </w:tcPr>
          <w:p w14:paraId="5F5CE32B" w14:textId="1EA7863B" w:rsidR="0097340D" w:rsidRDefault="0097340D" w:rsidP="00575C91">
            <w:pPr>
              <w:pStyle w:val="TAN"/>
              <w:rPr>
                <w:lang w:eastAsia="zh-CN"/>
              </w:rPr>
            </w:pPr>
            <w:bookmarkStart w:id="2544" w:name="_Hlk61296019"/>
            <w:r w:rsidRPr="009B27B0">
              <w:rPr>
                <w:lang w:eastAsia="zh-CN"/>
              </w:rPr>
              <w:t>Note 1:</w:t>
            </w:r>
            <w:r w:rsidRPr="00C25669">
              <w:tab/>
            </w:r>
            <w:r w:rsidRPr="009B27B0">
              <w:rPr>
                <w:lang w:eastAsia="zh-CN"/>
              </w:rPr>
              <w:t xml:space="preserve">The propagation conditions apply </w:t>
            </w:r>
            <w:r>
              <w:rPr>
                <w:lang w:eastAsia="zh-CN"/>
              </w:rPr>
              <w:t>to</w:t>
            </w:r>
            <w:r w:rsidRPr="009B27B0">
              <w:rPr>
                <w:lang w:eastAsia="zh-CN"/>
              </w:rPr>
              <w:t xml:space="preserve"> each of TR</w:t>
            </w:r>
            <w:r>
              <w:rPr>
                <w:lang w:eastAsia="zh-CN"/>
              </w:rPr>
              <w:t>x</w:t>
            </w:r>
            <w:r w:rsidRPr="009B27B0">
              <w:rPr>
                <w:lang w:eastAsia="zh-CN"/>
              </w:rPr>
              <w:t>P #1 and TR</w:t>
            </w:r>
            <w:r>
              <w:rPr>
                <w:lang w:eastAsia="zh-CN"/>
              </w:rPr>
              <w:t>x</w:t>
            </w:r>
            <w:r w:rsidRPr="009B27B0">
              <w:rPr>
                <w:lang w:eastAsia="zh-CN"/>
              </w:rPr>
              <w:t>P #2 and are statistically independent</w:t>
            </w:r>
            <w:r>
              <w:rPr>
                <w:lang w:eastAsia="zh-CN"/>
              </w:rPr>
              <w:t>.</w:t>
            </w:r>
          </w:p>
          <w:p w14:paraId="0983C5B0" w14:textId="6BE5FF00" w:rsidR="0097340D" w:rsidRDefault="0097340D" w:rsidP="00575C91">
            <w:pPr>
              <w:pStyle w:val="TAN"/>
              <w:rPr>
                <w:lang w:eastAsia="zh-CN"/>
              </w:rPr>
            </w:pPr>
            <w:r>
              <w:rPr>
                <w:lang w:eastAsia="zh-CN"/>
              </w:rPr>
              <w:t>Note 2:</w:t>
            </w:r>
            <w:r w:rsidRPr="00C25669">
              <w:tab/>
            </w:r>
            <w:r>
              <w:rPr>
                <w:lang w:eastAsia="zh-CN"/>
              </w:rPr>
              <w:t>Correlation matrix and antenna configuration parameters apply to each of TRxP #1 and TRxP #2.</w:t>
            </w:r>
          </w:p>
          <w:bookmarkEnd w:id="2544"/>
          <w:p w14:paraId="1F4394FB" w14:textId="236A3FFC" w:rsidR="0097340D" w:rsidRDefault="0097340D" w:rsidP="00575C91">
            <w:pPr>
              <w:pStyle w:val="TAN"/>
              <w:rPr>
                <w:rFonts w:eastAsia="SimSun"/>
              </w:rPr>
            </w:pPr>
            <w:r w:rsidRPr="00FA5CA8">
              <w:rPr>
                <w:rFonts w:eastAsia="SimSun"/>
              </w:rPr>
              <w:t xml:space="preserve">Note </w:t>
            </w:r>
            <w:r>
              <w:rPr>
                <w:rFonts w:eastAsia="SimSun"/>
              </w:rPr>
              <w:t>3</w:t>
            </w:r>
            <w:r w:rsidRPr="00FA5CA8">
              <w:rPr>
                <w:rFonts w:eastAsia="SimSun"/>
              </w:rPr>
              <w:t>:</w:t>
            </w:r>
            <w:r w:rsidRPr="00C25669">
              <w:tab/>
            </w:r>
            <w:r w:rsidRPr="00FA5CA8">
              <w:rPr>
                <w:rFonts w:eastAsia="SimSun"/>
              </w:rPr>
              <w:t>BLER is defined as residual BLER; i.e. ratio of incorrectly received transport blocks / sent transport blocks, independently of the number HARQ transmission(s) for each transport block.</w:t>
            </w:r>
          </w:p>
          <w:p w14:paraId="7EB722D1" w14:textId="2D544C00" w:rsidR="0097340D" w:rsidRDefault="0097340D" w:rsidP="00575C91">
            <w:pPr>
              <w:pStyle w:val="TAN"/>
              <w:rPr>
                <w:lang w:eastAsia="zh-CN"/>
              </w:rPr>
            </w:pPr>
            <w:r w:rsidRPr="00727571">
              <w:rPr>
                <w:rFonts w:eastAsia="SimSun"/>
              </w:rPr>
              <w:t xml:space="preserve">Note </w:t>
            </w:r>
            <w:r>
              <w:rPr>
                <w:rFonts w:eastAsia="SimSun"/>
              </w:rPr>
              <w:t>4</w:t>
            </w:r>
            <w:r w:rsidRPr="00727571">
              <w:rPr>
                <w:rFonts w:eastAsia="SimSun"/>
              </w:rPr>
              <w:t>:</w:t>
            </w:r>
            <w:r w:rsidRPr="00C25669">
              <w:tab/>
            </w:r>
            <w:r w:rsidRPr="00727571">
              <w:rPr>
                <w:rFonts w:eastAsia="SimSun"/>
              </w:rPr>
              <w:t>SNR corresponds to SNR of TR</w:t>
            </w:r>
            <w:r>
              <w:rPr>
                <w:rFonts w:eastAsia="SimSun"/>
              </w:rPr>
              <w:t>x</w:t>
            </w:r>
            <w:r w:rsidRPr="00727571">
              <w:rPr>
                <w:rFonts w:eastAsia="SimSun"/>
              </w:rPr>
              <w:t>P #1 and TR</w:t>
            </w:r>
            <w:r>
              <w:rPr>
                <w:rFonts w:eastAsia="SimSun"/>
              </w:rPr>
              <w:t>x</w:t>
            </w:r>
            <w:r w:rsidRPr="00727571">
              <w:rPr>
                <w:rFonts w:eastAsia="SimSun"/>
              </w:rPr>
              <w:t>P #2 as defined in 4.4.2</w:t>
            </w:r>
          </w:p>
        </w:tc>
      </w:tr>
    </w:tbl>
    <w:p w14:paraId="1EE7B7FA" w14:textId="77777777" w:rsidR="0097340D" w:rsidRPr="00FF301E" w:rsidRDefault="0097340D" w:rsidP="0097340D">
      <w:pPr>
        <w:rPr>
          <w:rFonts w:eastAsia="SimSun"/>
        </w:rPr>
      </w:pPr>
    </w:p>
    <w:p w14:paraId="70392A44" w14:textId="77777777" w:rsidR="008016EC" w:rsidRPr="00D43F4A" w:rsidRDefault="008016EC" w:rsidP="008016EC">
      <w:pPr>
        <w:keepNext/>
        <w:keepLines/>
        <w:spacing w:before="120"/>
        <w:ind w:left="1701" w:hanging="1701"/>
        <w:outlineLvl w:val="4"/>
        <w:rPr>
          <w:rFonts w:ascii="Arial" w:hAnsi="Arial"/>
          <w:sz w:val="22"/>
        </w:rPr>
      </w:pPr>
      <w:bookmarkStart w:id="2545" w:name="_Toc67918088"/>
      <w:r w:rsidRPr="00D43F4A">
        <w:rPr>
          <w:rFonts w:ascii="Arial" w:hAnsi="Arial"/>
          <w:sz w:val="22"/>
        </w:rPr>
        <w:t>5.</w:t>
      </w:r>
      <w:r w:rsidRPr="00D43F4A">
        <w:rPr>
          <w:rFonts w:ascii="Arial" w:hAnsi="Arial" w:hint="eastAsia"/>
          <w:sz w:val="22"/>
        </w:rPr>
        <w:t>2</w:t>
      </w:r>
      <w:r w:rsidRPr="00D43F4A">
        <w:rPr>
          <w:rFonts w:ascii="Arial" w:hAnsi="Arial"/>
          <w:sz w:val="22"/>
        </w:rPr>
        <w:t>.3.2.</w:t>
      </w:r>
      <w:r w:rsidRPr="00D43F4A">
        <w:rPr>
          <w:rFonts w:ascii="Arial" w:hAnsi="Arial"/>
          <w:sz w:val="22"/>
          <w:lang w:eastAsia="zh-CN"/>
        </w:rPr>
        <w:t>15</w:t>
      </w:r>
      <w:r w:rsidRPr="00D43F4A">
        <w:rPr>
          <w:rFonts w:ascii="Arial" w:hAnsi="Arial" w:hint="eastAsia"/>
          <w:sz w:val="22"/>
          <w:lang w:eastAsia="zh-CN"/>
        </w:rPr>
        <w:tab/>
      </w:r>
      <w:r w:rsidRPr="00D43F4A">
        <w:rPr>
          <w:rFonts w:ascii="Arial" w:hAnsi="Arial"/>
          <w:sz w:val="22"/>
        </w:rPr>
        <w:t>Minimum requirements for PDSCH of PCell on band with shared spectrum access</w:t>
      </w:r>
    </w:p>
    <w:p w14:paraId="5C17681D" w14:textId="77777777" w:rsidR="008016EC" w:rsidRPr="00D43F4A" w:rsidRDefault="008016EC" w:rsidP="008016EC">
      <w:pPr>
        <w:rPr>
          <w:rFonts w:ascii="Times-Roman" w:hAnsi="Times-Roman"/>
          <w:lang w:eastAsia="ko-KR"/>
        </w:rPr>
      </w:pPr>
      <w:r w:rsidRPr="00D43F4A">
        <w:rPr>
          <w:rFonts w:ascii="Times-Roman" w:hAnsi="Times-Roman"/>
          <w:lang w:eastAsia="ko-KR"/>
        </w:rPr>
        <w:t>The performance requirements are specified in Table 5.2.3.2.</w:t>
      </w:r>
      <w:r w:rsidRPr="00D43F4A">
        <w:rPr>
          <w:rFonts w:ascii="Times-Roman" w:hAnsi="Times-Roman"/>
          <w:lang w:eastAsia="zh-CN"/>
        </w:rPr>
        <w:t>15</w:t>
      </w:r>
      <w:r w:rsidRPr="00D43F4A">
        <w:rPr>
          <w:rFonts w:ascii="Times-Roman" w:hAnsi="Times-Roman"/>
          <w:lang w:eastAsia="ko-KR"/>
        </w:rPr>
        <w:t>-3, with the addition of test parameters in Table 5.2.3.2.</w:t>
      </w:r>
      <w:r w:rsidRPr="00D43F4A">
        <w:rPr>
          <w:rFonts w:ascii="Times-Roman" w:hAnsi="Times-Roman"/>
          <w:lang w:eastAsia="zh-CN"/>
        </w:rPr>
        <w:t>15</w:t>
      </w:r>
      <w:r w:rsidRPr="00D43F4A">
        <w:rPr>
          <w:rFonts w:ascii="Times-Roman" w:hAnsi="Times-Roman"/>
          <w:lang w:eastAsia="ko-KR"/>
        </w:rPr>
        <w:t xml:space="preserve">-2 and the downlink physical channel setup according to </w:t>
      </w:r>
      <w:r w:rsidRPr="00D43F4A">
        <w:rPr>
          <w:rFonts w:ascii="Times-Roman" w:hAnsi="Times-Roman" w:hint="eastAsia"/>
          <w:lang w:eastAsia="zh-CN"/>
        </w:rPr>
        <w:t>Annex C.3.1</w:t>
      </w:r>
      <w:r w:rsidRPr="00D43F4A">
        <w:rPr>
          <w:rFonts w:ascii="Times-Roman" w:hAnsi="Times-Roman"/>
          <w:lang w:eastAsia="ko-KR"/>
        </w:rPr>
        <w:t>.</w:t>
      </w:r>
    </w:p>
    <w:p w14:paraId="090212A8" w14:textId="77777777" w:rsidR="008016EC" w:rsidRPr="00D43F4A" w:rsidRDefault="008016EC" w:rsidP="008016EC">
      <w:pPr>
        <w:rPr>
          <w:rFonts w:ascii="Times-Roman" w:hAnsi="Times-Roman"/>
          <w:lang w:eastAsia="zh-CN"/>
        </w:rPr>
      </w:pPr>
      <w:r w:rsidRPr="00D43F4A">
        <w:rPr>
          <w:rFonts w:ascii="Times-Roman" w:hAnsi="Times-Roman"/>
          <w:lang w:eastAsia="ko-KR"/>
        </w:rPr>
        <w:t>The test purpose</w:t>
      </w:r>
      <w:r w:rsidRPr="00D43F4A">
        <w:rPr>
          <w:rFonts w:ascii="Times-Roman" w:hAnsi="Times-Roman" w:hint="eastAsia"/>
          <w:lang w:eastAsia="zh-CN"/>
        </w:rPr>
        <w:t>s</w:t>
      </w:r>
      <w:r w:rsidRPr="00D43F4A">
        <w:rPr>
          <w:rFonts w:ascii="Times-Roman" w:hAnsi="Times-Roman"/>
          <w:lang w:eastAsia="ko-KR"/>
        </w:rPr>
        <w:t xml:space="preserve"> are specified in Table 5.2.3.2.</w:t>
      </w:r>
      <w:r w:rsidRPr="00D43F4A">
        <w:rPr>
          <w:rFonts w:ascii="Times-Roman" w:hAnsi="Times-Roman"/>
          <w:lang w:eastAsia="zh-CN"/>
        </w:rPr>
        <w:t>15</w:t>
      </w:r>
      <w:r w:rsidRPr="00D43F4A">
        <w:rPr>
          <w:rFonts w:ascii="Times-Roman" w:hAnsi="Times-Roman"/>
          <w:lang w:eastAsia="ko-KR"/>
        </w:rPr>
        <w:t>-1</w:t>
      </w:r>
      <w:r w:rsidRPr="00D43F4A">
        <w:rPr>
          <w:rFonts w:ascii="Times-Roman" w:hAnsi="Times-Roman" w:hint="eastAsia"/>
          <w:lang w:eastAsia="zh-CN"/>
        </w:rPr>
        <w:t>.</w:t>
      </w:r>
    </w:p>
    <w:p w14:paraId="2F925CA6" w14:textId="77777777" w:rsidR="008016EC" w:rsidRPr="00D43F4A" w:rsidRDefault="008016EC" w:rsidP="008016EC">
      <w:pPr>
        <w:keepNext/>
        <w:keepLines/>
        <w:overflowPunct w:val="0"/>
        <w:autoSpaceDE w:val="0"/>
        <w:autoSpaceDN w:val="0"/>
        <w:adjustRightInd w:val="0"/>
        <w:spacing w:before="60"/>
        <w:jc w:val="center"/>
        <w:textAlignment w:val="baseline"/>
        <w:rPr>
          <w:rFonts w:ascii="Arial" w:hAnsi="Arial"/>
          <w:b/>
          <w:lang w:eastAsia="ko-KR"/>
        </w:rPr>
      </w:pPr>
      <w:r w:rsidRPr="00D43F4A">
        <w:rPr>
          <w:rFonts w:ascii="Arial" w:hAnsi="Arial"/>
          <w:b/>
          <w:lang w:eastAsia="ko-KR"/>
        </w:rPr>
        <w:t>Table 5.2.3.2.</w:t>
      </w:r>
      <w:r w:rsidRPr="00D43F4A">
        <w:rPr>
          <w:rFonts w:ascii="Arial" w:hAnsi="Arial"/>
          <w:b/>
          <w:lang w:eastAsia="zh-CN"/>
        </w:rPr>
        <w:t>15</w:t>
      </w:r>
      <w:r w:rsidRPr="00D43F4A">
        <w:rPr>
          <w:rFonts w:ascii="Arial" w:hAnsi="Arial"/>
          <w:b/>
          <w:lang w:eastAsia="ko-KR"/>
        </w:rPr>
        <w:t>-1</w:t>
      </w:r>
      <w:r w:rsidRPr="00D43F4A">
        <w:rPr>
          <w:rFonts w:ascii="Arial" w:hAnsi="Arial" w:hint="eastAsia"/>
          <w:b/>
          <w:lang w:eastAsia="zh-CN"/>
        </w:rPr>
        <w:t>:</w:t>
      </w:r>
      <w:r w:rsidRPr="00D43F4A">
        <w:rPr>
          <w:rFonts w:ascii="Arial" w:hAnsi="Arial"/>
          <w:b/>
          <w:lang w:eastAsia="ko-KR"/>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4523"/>
      </w:tblGrid>
      <w:tr w:rsidR="008016EC" w:rsidRPr="00D43F4A" w14:paraId="263EEAA1" w14:textId="77777777" w:rsidTr="00837D92">
        <w:tc>
          <w:tcPr>
            <w:tcW w:w="5098" w:type="dxa"/>
            <w:shd w:val="clear" w:color="auto" w:fill="auto"/>
          </w:tcPr>
          <w:p w14:paraId="1CF906D3"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Purpose</w:t>
            </w:r>
          </w:p>
        </w:tc>
        <w:tc>
          <w:tcPr>
            <w:tcW w:w="4523" w:type="dxa"/>
            <w:shd w:val="clear" w:color="auto" w:fill="auto"/>
          </w:tcPr>
          <w:p w14:paraId="1887A12D"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Test index</w:t>
            </w:r>
          </w:p>
        </w:tc>
      </w:tr>
      <w:tr w:rsidR="008016EC" w:rsidRPr="00D43F4A" w14:paraId="4334325E" w14:textId="77777777" w:rsidTr="00837D92">
        <w:tc>
          <w:tcPr>
            <w:tcW w:w="5098" w:type="dxa"/>
            <w:shd w:val="clear" w:color="auto" w:fill="auto"/>
          </w:tcPr>
          <w:p w14:paraId="56BBED91"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 xml:space="preserve">Verify PDSCH performance </w:t>
            </w:r>
            <w:r w:rsidRPr="00D43F4A">
              <w:rPr>
                <w:rFonts w:ascii="Arial" w:hAnsi="Arial" w:hint="eastAsia"/>
                <w:sz w:val="18"/>
                <w:lang w:eastAsia="ja-JP"/>
              </w:rPr>
              <w:t xml:space="preserve">for </w:t>
            </w:r>
            <w:r w:rsidRPr="00D43F4A">
              <w:rPr>
                <w:rFonts w:ascii="Arial" w:hAnsi="Arial"/>
                <w:sz w:val="18"/>
                <w:lang w:eastAsia="ja-JP"/>
              </w:rPr>
              <w:t xml:space="preserve">UE supporting operations in shared spectrum access </w:t>
            </w:r>
          </w:p>
        </w:tc>
        <w:tc>
          <w:tcPr>
            <w:tcW w:w="4523" w:type="dxa"/>
            <w:shd w:val="clear" w:color="auto" w:fill="auto"/>
          </w:tcPr>
          <w:p w14:paraId="0295ADAB"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zh-CN"/>
              </w:rPr>
            </w:pPr>
            <w:r w:rsidRPr="00D43F4A">
              <w:rPr>
                <w:rFonts w:ascii="Arial" w:hAnsi="Arial"/>
                <w:sz w:val="18"/>
                <w:lang w:eastAsia="ja-JP"/>
              </w:rPr>
              <w:t xml:space="preserve">1-1, 1-2, 1-3, 1-4 </w:t>
            </w:r>
          </w:p>
        </w:tc>
      </w:tr>
    </w:tbl>
    <w:p w14:paraId="447D114C" w14:textId="77777777" w:rsidR="008016EC" w:rsidRPr="00D43F4A" w:rsidRDefault="008016EC" w:rsidP="008016EC">
      <w:pPr>
        <w:jc w:val="both"/>
        <w:rPr>
          <w:rFonts w:eastAsia="Malgun Gothic"/>
          <w:lang w:eastAsia="ko-KR"/>
        </w:rPr>
      </w:pPr>
    </w:p>
    <w:p w14:paraId="0D0D7697" w14:textId="77777777" w:rsidR="008016EC" w:rsidRPr="00D43F4A" w:rsidRDefault="008016EC" w:rsidP="008016EC">
      <w:pPr>
        <w:keepNext/>
        <w:keepLines/>
        <w:overflowPunct w:val="0"/>
        <w:autoSpaceDE w:val="0"/>
        <w:autoSpaceDN w:val="0"/>
        <w:adjustRightInd w:val="0"/>
        <w:spacing w:before="60"/>
        <w:jc w:val="center"/>
        <w:textAlignment w:val="baseline"/>
        <w:rPr>
          <w:rFonts w:ascii="Arial" w:hAnsi="Arial"/>
          <w:b/>
          <w:lang w:eastAsia="ko-KR"/>
        </w:rPr>
      </w:pPr>
      <w:r w:rsidRPr="00D43F4A">
        <w:rPr>
          <w:rFonts w:ascii="Arial" w:hAnsi="Arial"/>
          <w:b/>
          <w:lang w:eastAsia="ko-KR"/>
        </w:rPr>
        <w:t>Table 5.2.3.2.15-2</w:t>
      </w:r>
      <w:r w:rsidRPr="00D43F4A">
        <w:rPr>
          <w:rFonts w:ascii="Arial" w:hAnsi="Arial" w:hint="eastAsia"/>
          <w:b/>
          <w:lang w:eastAsia="zh-CN"/>
        </w:rPr>
        <w:t>:</w:t>
      </w:r>
      <w:r w:rsidRPr="00D43F4A">
        <w:rPr>
          <w:rFonts w:ascii="Arial" w:hAnsi="Arial"/>
          <w:b/>
          <w:lang w:eastAsia="ko-KR"/>
        </w:rP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3604"/>
        <w:gridCol w:w="907"/>
        <w:gridCol w:w="3303"/>
      </w:tblGrid>
      <w:tr w:rsidR="008016EC" w:rsidRPr="00D43F4A" w14:paraId="2FC4C583" w14:textId="77777777" w:rsidTr="00837D92">
        <w:tc>
          <w:tcPr>
            <w:tcW w:w="5415" w:type="dxa"/>
            <w:gridSpan w:val="2"/>
            <w:shd w:val="clear" w:color="auto" w:fill="auto"/>
          </w:tcPr>
          <w:p w14:paraId="588B3A7F"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Parameter</w:t>
            </w:r>
          </w:p>
        </w:tc>
        <w:tc>
          <w:tcPr>
            <w:tcW w:w="907" w:type="dxa"/>
            <w:shd w:val="clear" w:color="auto" w:fill="auto"/>
          </w:tcPr>
          <w:p w14:paraId="70500A74"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Unit</w:t>
            </w:r>
          </w:p>
        </w:tc>
        <w:tc>
          <w:tcPr>
            <w:tcW w:w="3307" w:type="dxa"/>
            <w:shd w:val="clear" w:color="auto" w:fill="auto"/>
          </w:tcPr>
          <w:p w14:paraId="49ADE8B2"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Value</w:t>
            </w:r>
          </w:p>
        </w:tc>
      </w:tr>
      <w:tr w:rsidR="008016EC" w:rsidRPr="00D43F4A" w14:paraId="5C51D8BC" w14:textId="77777777" w:rsidTr="00837D92">
        <w:tc>
          <w:tcPr>
            <w:tcW w:w="5415" w:type="dxa"/>
            <w:gridSpan w:val="2"/>
            <w:shd w:val="clear" w:color="auto" w:fill="auto"/>
          </w:tcPr>
          <w:p w14:paraId="2ADA0C0E" w14:textId="77777777" w:rsidR="008016EC" w:rsidRPr="00D43F4A" w:rsidRDefault="008016EC" w:rsidP="00837D92">
            <w:pPr>
              <w:keepNext/>
              <w:keepLines/>
              <w:spacing w:after="0"/>
              <w:rPr>
                <w:rFonts w:ascii="Arial" w:hAnsi="Arial"/>
                <w:sz w:val="18"/>
              </w:rPr>
            </w:pPr>
            <w:r w:rsidRPr="00D43F4A">
              <w:rPr>
                <w:rFonts w:ascii="Arial" w:hAnsi="Arial"/>
                <w:sz w:val="18"/>
              </w:rPr>
              <w:t>Duplex mode</w:t>
            </w:r>
          </w:p>
        </w:tc>
        <w:tc>
          <w:tcPr>
            <w:tcW w:w="907" w:type="dxa"/>
            <w:shd w:val="clear" w:color="auto" w:fill="auto"/>
          </w:tcPr>
          <w:p w14:paraId="0A0D4A48"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3AE773CA" w14:textId="77777777" w:rsidR="008016EC" w:rsidRPr="00D43F4A" w:rsidRDefault="008016EC" w:rsidP="00837D92">
            <w:pPr>
              <w:keepNext/>
              <w:keepLines/>
              <w:spacing w:after="0"/>
              <w:jc w:val="center"/>
              <w:rPr>
                <w:rFonts w:ascii="Arial" w:hAnsi="Arial"/>
                <w:sz w:val="18"/>
              </w:rPr>
            </w:pPr>
            <w:r w:rsidRPr="00D43F4A">
              <w:rPr>
                <w:rFonts w:ascii="Arial" w:hAnsi="Arial"/>
                <w:sz w:val="18"/>
              </w:rPr>
              <w:t>TDD</w:t>
            </w:r>
          </w:p>
        </w:tc>
      </w:tr>
      <w:tr w:rsidR="008016EC" w:rsidRPr="00D43F4A" w14:paraId="055AC3D1" w14:textId="77777777" w:rsidTr="00837D92">
        <w:tc>
          <w:tcPr>
            <w:tcW w:w="5415" w:type="dxa"/>
            <w:gridSpan w:val="2"/>
            <w:shd w:val="clear" w:color="auto" w:fill="auto"/>
          </w:tcPr>
          <w:p w14:paraId="4AF481A8" w14:textId="77777777" w:rsidR="008016EC" w:rsidRPr="00D43F4A" w:rsidRDefault="008016EC" w:rsidP="00837D92">
            <w:pPr>
              <w:keepNext/>
              <w:keepLines/>
              <w:spacing w:after="0"/>
              <w:rPr>
                <w:rFonts w:ascii="Arial" w:hAnsi="Arial"/>
                <w:sz w:val="18"/>
              </w:rPr>
            </w:pPr>
            <w:r w:rsidRPr="00D43F4A">
              <w:rPr>
                <w:rFonts w:ascii="Arial" w:hAnsi="Arial"/>
                <w:sz w:val="18"/>
              </w:rPr>
              <w:t>Active DL BWP index</w:t>
            </w:r>
          </w:p>
        </w:tc>
        <w:tc>
          <w:tcPr>
            <w:tcW w:w="907" w:type="dxa"/>
            <w:shd w:val="clear" w:color="auto" w:fill="auto"/>
          </w:tcPr>
          <w:p w14:paraId="211EF050"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3AF5DE37"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w:t>
            </w:r>
          </w:p>
        </w:tc>
      </w:tr>
      <w:tr w:rsidR="008016EC" w:rsidRPr="00D43F4A" w14:paraId="674C12A9" w14:textId="77777777" w:rsidTr="00837D92">
        <w:tc>
          <w:tcPr>
            <w:tcW w:w="5415" w:type="dxa"/>
            <w:gridSpan w:val="2"/>
            <w:shd w:val="clear" w:color="auto" w:fill="auto"/>
          </w:tcPr>
          <w:p w14:paraId="0616E89E" w14:textId="77777777" w:rsidR="008016EC" w:rsidRPr="00D43F4A" w:rsidRDefault="008016EC" w:rsidP="00837D92">
            <w:pPr>
              <w:keepNext/>
              <w:keepLines/>
              <w:spacing w:after="0"/>
              <w:rPr>
                <w:rFonts w:ascii="Arial" w:hAnsi="Arial"/>
                <w:sz w:val="18"/>
              </w:rPr>
            </w:pPr>
            <w:r w:rsidRPr="00D43F4A">
              <w:rPr>
                <w:rFonts w:ascii="Arial" w:hAnsi="Arial"/>
                <w:sz w:val="18"/>
              </w:rPr>
              <w:t>DL transmission model</w:t>
            </w:r>
          </w:p>
        </w:tc>
        <w:tc>
          <w:tcPr>
            <w:tcW w:w="907" w:type="dxa"/>
            <w:shd w:val="clear" w:color="auto" w:fill="auto"/>
          </w:tcPr>
          <w:p w14:paraId="37E6B803"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292E10E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As specified in B.5</w:t>
            </w:r>
          </w:p>
        </w:tc>
      </w:tr>
      <w:tr w:rsidR="008016EC" w:rsidRPr="00D43F4A" w14:paraId="169E0424" w14:textId="77777777" w:rsidTr="00837D92">
        <w:trPr>
          <w:trHeight w:val="154"/>
        </w:trPr>
        <w:tc>
          <w:tcPr>
            <w:tcW w:w="1808" w:type="dxa"/>
            <w:vMerge w:val="restart"/>
            <w:shd w:val="clear" w:color="auto" w:fill="auto"/>
          </w:tcPr>
          <w:p w14:paraId="6C74D0EE" w14:textId="77777777" w:rsidR="008016EC" w:rsidRPr="00D43F4A" w:rsidRDefault="008016EC" w:rsidP="00837D92">
            <w:pPr>
              <w:keepNext/>
              <w:keepLines/>
              <w:spacing w:after="0"/>
              <w:rPr>
                <w:rFonts w:ascii="Arial" w:eastAsia="Malgun Gothic" w:hAnsi="Arial"/>
                <w:sz w:val="18"/>
                <w:lang w:val="en-US"/>
              </w:rPr>
            </w:pPr>
            <w:r w:rsidRPr="00D43F4A">
              <w:rPr>
                <w:rFonts w:ascii="Arial" w:eastAsia="Malgun Gothic" w:hAnsi="Arial"/>
                <w:sz w:val="18"/>
                <w:lang w:val="en-US"/>
              </w:rPr>
              <w:t>Downlink Model Parameters</w:t>
            </w:r>
          </w:p>
        </w:tc>
        <w:tc>
          <w:tcPr>
            <w:tcW w:w="3607" w:type="dxa"/>
            <w:shd w:val="clear" w:color="auto" w:fill="auto"/>
          </w:tcPr>
          <w:p w14:paraId="58803E1C" w14:textId="77777777" w:rsidR="008016EC" w:rsidRPr="00D43F4A" w:rsidRDefault="008016EC" w:rsidP="00837D92">
            <w:pPr>
              <w:keepNext/>
              <w:keepLines/>
              <w:spacing w:after="0"/>
              <w:rPr>
                <w:rFonts w:ascii="Arial" w:eastAsia="Malgun Gothic" w:hAnsi="Arial"/>
                <w:sz w:val="18"/>
                <w:lang w:val="en-US" w:eastAsia="zh-CN"/>
              </w:rPr>
            </w:pPr>
            <w:r w:rsidRPr="00D43F4A">
              <w:rPr>
                <w:rFonts w:ascii="Arial" w:hAnsi="Arial"/>
                <w:sz w:val="18"/>
              </w:rPr>
              <w:t>SSB Q factor</w:t>
            </w:r>
          </w:p>
        </w:tc>
        <w:tc>
          <w:tcPr>
            <w:tcW w:w="907" w:type="dxa"/>
            <w:shd w:val="clear" w:color="auto" w:fill="auto"/>
          </w:tcPr>
          <w:p w14:paraId="4ADB978E"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65520531" w14:textId="77777777" w:rsidR="008016EC" w:rsidRPr="00D43F4A" w:rsidRDefault="008016EC" w:rsidP="00837D92">
            <w:pPr>
              <w:keepNext/>
              <w:keepLines/>
              <w:spacing w:after="0"/>
              <w:jc w:val="center"/>
              <w:rPr>
                <w:rFonts w:ascii="Arial" w:eastAsia="Malgun Gothic" w:hAnsi="Arial"/>
                <w:sz w:val="18"/>
                <w:lang w:val="en-US"/>
              </w:rPr>
            </w:pPr>
            <w:r w:rsidRPr="00D43F4A">
              <w:rPr>
                <w:rFonts w:ascii="Arial" w:hAnsi="Arial"/>
                <w:sz w:val="18"/>
              </w:rPr>
              <w:t>8</w:t>
            </w:r>
          </w:p>
        </w:tc>
      </w:tr>
      <w:tr w:rsidR="008016EC" w:rsidRPr="00D43F4A" w14:paraId="6F0A10F6" w14:textId="77777777" w:rsidTr="00837D92">
        <w:trPr>
          <w:trHeight w:val="154"/>
        </w:trPr>
        <w:tc>
          <w:tcPr>
            <w:tcW w:w="1808" w:type="dxa"/>
            <w:vMerge/>
            <w:shd w:val="clear" w:color="auto" w:fill="auto"/>
          </w:tcPr>
          <w:p w14:paraId="47119CAA" w14:textId="77777777" w:rsidR="008016EC" w:rsidRPr="00D43F4A" w:rsidRDefault="008016EC" w:rsidP="00837D92">
            <w:pPr>
              <w:keepNext/>
              <w:keepLines/>
              <w:spacing w:after="0"/>
              <w:rPr>
                <w:rFonts w:ascii="Arial" w:hAnsi="Arial"/>
                <w:sz w:val="18"/>
              </w:rPr>
            </w:pPr>
          </w:p>
        </w:tc>
        <w:tc>
          <w:tcPr>
            <w:tcW w:w="3607" w:type="dxa"/>
            <w:shd w:val="clear" w:color="auto" w:fill="auto"/>
          </w:tcPr>
          <w:p w14:paraId="09B3F975" w14:textId="77777777" w:rsidR="008016EC" w:rsidRPr="00D43F4A" w:rsidRDefault="008016EC" w:rsidP="00837D92">
            <w:pPr>
              <w:keepNext/>
              <w:keepLines/>
              <w:spacing w:after="0"/>
              <w:rPr>
                <w:rFonts w:ascii="Arial" w:hAnsi="Arial"/>
                <w:sz w:val="18"/>
              </w:rPr>
            </w:pPr>
            <w:r w:rsidRPr="00D43F4A">
              <w:rPr>
                <w:rFonts w:ascii="Arial" w:eastAsia="Malgun Gothic" w:hAnsi="Arial"/>
                <w:sz w:val="18"/>
                <w:lang w:val="en-US" w:eastAsia="zh-CN"/>
              </w:rPr>
              <w:t>Downlink transmission duration values</w:t>
            </w:r>
          </w:p>
        </w:tc>
        <w:tc>
          <w:tcPr>
            <w:tcW w:w="907" w:type="dxa"/>
            <w:shd w:val="clear" w:color="auto" w:fill="auto"/>
          </w:tcPr>
          <w:p w14:paraId="5875ACDC" w14:textId="77777777" w:rsidR="008016EC" w:rsidRPr="00D43F4A" w:rsidRDefault="008016EC" w:rsidP="00837D92">
            <w:pPr>
              <w:keepNext/>
              <w:keepLines/>
              <w:spacing w:after="0"/>
              <w:jc w:val="center"/>
              <w:rPr>
                <w:rFonts w:ascii="Arial" w:hAnsi="Arial"/>
                <w:sz w:val="18"/>
              </w:rPr>
            </w:pPr>
            <w:r w:rsidRPr="00D43F4A">
              <w:rPr>
                <w:rFonts w:ascii="Arial" w:hAnsi="Arial"/>
                <w:sz w:val="18"/>
              </w:rPr>
              <w:t>Slots</w:t>
            </w:r>
          </w:p>
        </w:tc>
        <w:tc>
          <w:tcPr>
            <w:tcW w:w="3307" w:type="dxa"/>
            <w:shd w:val="clear" w:color="auto" w:fill="auto"/>
            <w:vAlign w:val="center"/>
          </w:tcPr>
          <w:p w14:paraId="357545F8" w14:textId="77777777" w:rsidR="008016EC" w:rsidRPr="00D43F4A" w:rsidRDefault="008016EC" w:rsidP="00837D92">
            <w:pPr>
              <w:keepNext/>
              <w:keepLines/>
              <w:spacing w:after="0"/>
              <w:jc w:val="center"/>
              <w:rPr>
                <w:rFonts w:ascii="Arial" w:hAnsi="Arial"/>
                <w:sz w:val="18"/>
              </w:rPr>
            </w:pPr>
            <w:r w:rsidRPr="00D43F4A">
              <w:rPr>
                <w:rFonts w:ascii="Arial" w:eastAsia="Malgun Gothic" w:hAnsi="Arial"/>
                <w:sz w:val="18"/>
                <w:lang w:val="en-US"/>
              </w:rPr>
              <w:t>{2,4,6,7}</w:t>
            </w:r>
          </w:p>
        </w:tc>
      </w:tr>
      <w:tr w:rsidR="008016EC" w:rsidRPr="00D43F4A" w14:paraId="6EEC9A30" w14:textId="77777777" w:rsidTr="00837D92">
        <w:trPr>
          <w:trHeight w:val="120"/>
        </w:trPr>
        <w:tc>
          <w:tcPr>
            <w:tcW w:w="1808" w:type="dxa"/>
            <w:vMerge/>
            <w:shd w:val="clear" w:color="auto" w:fill="auto"/>
          </w:tcPr>
          <w:p w14:paraId="70398D59" w14:textId="77777777" w:rsidR="008016EC" w:rsidRPr="00D43F4A" w:rsidRDefault="008016EC" w:rsidP="00837D92">
            <w:pPr>
              <w:keepNext/>
              <w:keepLines/>
              <w:spacing w:after="0"/>
              <w:rPr>
                <w:rFonts w:ascii="Arial" w:eastAsia="Malgun Gothic" w:hAnsi="Arial"/>
                <w:sz w:val="18"/>
                <w:lang w:val="en-US"/>
              </w:rPr>
            </w:pPr>
          </w:p>
        </w:tc>
        <w:tc>
          <w:tcPr>
            <w:tcW w:w="3607" w:type="dxa"/>
            <w:shd w:val="clear" w:color="auto" w:fill="auto"/>
          </w:tcPr>
          <w:p w14:paraId="6AF08365" w14:textId="77777777" w:rsidR="008016EC" w:rsidRPr="00D43F4A" w:rsidRDefault="008016EC" w:rsidP="00837D92">
            <w:pPr>
              <w:keepNext/>
              <w:keepLines/>
              <w:spacing w:after="0"/>
              <w:rPr>
                <w:rFonts w:ascii="Arial" w:hAnsi="Arial"/>
                <w:sz w:val="18"/>
              </w:rPr>
            </w:pPr>
            <w:r w:rsidRPr="00D43F4A">
              <w:rPr>
                <w:rFonts w:ascii="Arial" w:eastAsia="Malgun Gothic" w:hAnsi="Arial"/>
                <w:sz w:val="18"/>
                <w:lang w:val="en-US" w:eastAsia="zh-CN"/>
              </w:rPr>
              <w:t>Occupied OFDM symbols in slot other than the last slot of the downlink duration</w:t>
            </w:r>
          </w:p>
        </w:tc>
        <w:tc>
          <w:tcPr>
            <w:tcW w:w="907" w:type="dxa"/>
            <w:shd w:val="clear" w:color="auto" w:fill="auto"/>
          </w:tcPr>
          <w:p w14:paraId="27EDA178" w14:textId="77777777" w:rsidR="008016EC" w:rsidRPr="00D43F4A" w:rsidRDefault="008016EC" w:rsidP="00837D92">
            <w:pPr>
              <w:keepNext/>
              <w:keepLines/>
              <w:spacing w:after="0"/>
              <w:jc w:val="center"/>
              <w:rPr>
                <w:rFonts w:ascii="Arial" w:hAnsi="Arial"/>
                <w:sz w:val="18"/>
              </w:rPr>
            </w:pPr>
            <w:r w:rsidRPr="00D43F4A">
              <w:rPr>
                <w:rFonts w:ascii="Arial" w:hAnsi="Arial"/>
                <w:sz w:val="18"/>
              </w:rPr>
              <w:t>Symbols</w:t>
            </w:r>
          </w:p>
        </w:tc>
        <w:tc>
          <w:tcPr>
            <w:tcW w:w="3307" w:type="dxa"/>
            <w:shd w:val="clear" w:color="auto" w:fill="auto"/>
            <w:vAlign w:val="center"/>
          </w:tcPr>
          <w:p w14:paraId="62584219" w14:textId="77777777" w:rsidR="008016EC" w:rsidRPr="00D43F4A" w:rsidRDefault="008016EC" w:rsidP="00837D92">
            <w:pPr>
              <w:keepNext/>
              <w:keepLines/>
              <w:spacing w:after="0"/>
              <w:jc w:val="center"/>
              <w:rPr>
                <w:rFonts w:ascii="Arial" w:hAnsi="Arial"/>
                <w:sz w:val="18"/>
              </w:rPr>
            </w:pPr>
            <w:r w:rsidRPr="00D43F4A">
              <w:rPr>
                <w:rFonts w:ascii="Arial" w:eastAsia="Malgun Gothic" w:hAnsi="Arial"/>
                <w:sz w:val="18"/>
                <w:lang w:val="en-US"/>
              </w:rPr>
              <w:t>14</w:t>
            </w:r>
          </w:p>
        </w:tc>
      </w:tr>
      <w:tr w:rsidR="008016EC" w:rsidRPr="00D43F4A" w14:paraId="04B8F39F" w14:textId="77777777" w:rsidTr="00837D92">
        <w:trPr>
          <w:trHeight w:val="120"/>
        </w:trPr>
        <w:tc>
          <w:tcPr>
            <w:tcW w:w="1808" w:type="dxa"/>
            <w:vMerge/>
            <w:shd w:val="clear" w:color="auto" w:fill="auto"/>
          </w:tcPr>
          <w:p w14:paraId="05E40CDE" w14:textId="77777777" w:rsidR="008016EC" w:rsidRPr="00D43F4A" w:rsidRDefault="008016EC" w:rsidP="00837D92">
            <w:pPr>
              <w:keepNext/>
              <w:keepLines/>
              <w:spacing w:after="0"/>
              <w:rPr>
                <w:rFonts w:ascii="Arial" w:eastAsia="Malgun Gothic" w:hAnsi="Arial"/>
                <w:sz w:val="18"/>
                <w:lang w:val="en-US"/>
              </w:rPr>
            </w:pPr>
          </w:p>
        </w:tc>
        <w:tc>
          <w:tcPr>
            <w:tcW w:w="3607" w:type="dxa"/>
            <w:shd w:val="clear" w:color="auto" w:fill="auto"/>
          </w:tcPr>
          <w:p w14:paraId="18CE43A5" w14:textId="77777777" w:rsidR="008016EC" w:rsidRPr="00D43F4A" w:rsidRDefault="008016EC" w:rsidP="00837D92">
            <w:pPr>
              <w:keepNext/>
              <w:keepLines/>
              <w:spacing w:after="0"/>
              <w:rPr>
                <w:rFonts w:ascii="Arial" w:hAnsi="Arial"/>
                <w:sz w:val="18"/>
              </w:rPr>
            </w:pPr>
            <w:r w:rsidRPr="00D43F4A">
              <w:rPr>
                <w:rFonts w:ascii="Arial" w:eastAsia="Malgun Gothic" w:hAnsi="Arial"/>
                <w:sz w:val="18"/>
                <w:lang w:val="en-US" w:eastAsia="zh-CN"/>
              </w:rPr>
              <w:t>Occupied OFDM symbols in the last slot of the downlink duration</w:t>
            </w:r>
          </w:p>
        </w:tc>
        <w:tc>
          <w:tcPr>
            <w:tcW w:w="907" w:type="dxa"/>
            <w:shd w:val="clear" w:color="auto" w:fill="auto"/>
          </w:tcPr>
          <w:p w14:paraId="3C05BDC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Symbols</w:t>
            </w:r>
          </w:p>
        </w:tc>
        <w:tc>
          <w:tcPr>
            <w:tcW w:w="3307" w:type="dxa"/>
            <w:shd w:val="clear" w:color="auto" w:fill="auto"/>
            <w:vAlign w:val="center"/>
          </w:tcPr>
          <w:p w14:paraId="434D3A0E" w14:textId="77777777" w:rsidR="008016EC" w:rsidRPr="00D43F4A" w:rsidRDefault="008016EC" w:rsidP="00837D92">
            <w:pPr>
              <w:keepNext/>
              <w:keepLines/>
              <w:spacing w:after="0"/>
              <w:jc w:val="center"/>
              <w:rPr>
                <w:rFonts w:ascii="Arial" w:hAnsi="Arial"/>
                <w:sz w:val="18"/>
              </w:rPr>
            </w:pPr>
            <w:r w:rsidRPr="00D43F4A">
              <w:rPr>
                <w:rFonts w:ascii="Arial" w:eastAsia="Malgun Gothic" w:hAnsi="Arial"/>
                <w:sz w:val="18"/>
              </w:rPr>
              <w:t>{6,9,12,14}</w:t>
            </w:r>
            <w:r w:rsidRPr="00D43F4A">
              <w:rPr>
                <w:rFonts w:ascii="Arial" w:eastAsia="Malgun Gothic" w:hAnsi="Arial"/>
                <w:sz w:val="18"/>
                <w:vertAlign w:val="superscript"/>
              </w:rPr>
              <w:t xml:space="preserve"> (Note 1)</w:t>
            </w:r>
          </w:p>
        </w:tc>
      </w:tr>
      <w:tr w:rsidR="008016EC" w:rsidRPr="00D43F4A" w14:paraId="4E1610E6" w14:textId="77777777" w:rsidTr="00837D92">
        <w:trPr>
          <w:trHeight w:val="120"/>
        </w:trPr>
        <w:tc>
          <w:tcPr>
            <w:tcW w:w="1808" w:type="dxa"/>
            <w:vMerge/>
            <w:shd w:val="clear" w:color="auto" w:fill="auto"/>
          </w:tcPr>
          <w:p w14:paraId="4666C7A5" w14:textId="77777777" w:rsidR="008016EC" w:rsidRPr="00D43F4A" w:rsidRDefault="008016EC" w:rsidP="00837D92">
            <w:pPr>
              <w:keepNext/>
              <w:keepLines/>
              <w:spacing w:after="0"/>
              <w:rPr>
                <w:rFonts w:ascii="Arial" w:eastAsia="Malgun Gothic" w:hAnsi="Arial"/>
                <w:sz w:val="18"/>
                <w:lang w:val="en-US"/>
              </w:rPr>
            </w:pPr>
          </w:p>
        </w:tc>
        <w:tc>
          <w:tcPr>
            <w:tcW w:w="3607" w:type="dxa"/>
            <w:shd w:val="clear" w:color="auto" w:fill="auto"/>
          </w:tcPr>
          <w:p w14:paraId="7005D736" w14:textId="77777777" w:rsidR="008016EC" w:rsidRPr="00D43F4A" w:rsidRDefault="008016EC" w:rsidP="00837D92">
            <w:pPr>
              <w:keepNext/>
              <w:keepLines/>
              <w:spacing w:after="0"/>
              <w:rPr>
                <w:rFonts w:ascii="Arial" w:eastAsia="Malgun Gothic" w:hAnsi="Arial"/>
                <w:sz w:val="18"/>
                <w:lang w:val="en-US" w:eastAsia="zh-CN"/>
              </w:rPr>
            </w:pPr>
            <w:r w:rsidRPr="00D43F4A">
              <w:rPr>
                <w:rFonts w:ascii="Arial" w:eastAsia="Malgun Gothic" w:hAnsi="Arial"/>
                <w:sz w:val="18"/>
                <w:lang w:val="en-US" w:eastAsia="zh-CN"/>
              </w:rPr>
              <w:t>Downlink period</w:t>
            </w:r>
          </w:p>
        </w:tc>
        <w:tc>
          <w:tcPr>
            <w:tcW w:w="907" w:type="dxa"/>
            <w:shd w:val="clear" w:color="auto" w:fill="auto"/>
          </w:tcPr>
          <w:p w14:paraId="2B1E1D64" w14:textId="77777777" w:rsidR="008016EC" w:rsidRPr="00D43F4A" w:rsidRDefault="008016EC" w:rsidP="00837D92">
            <w:pPr>
              <w:keepNext/>
              <w:keepLines/>
              <w:spacing w:after="0"/>
              <w:jc w:val="center"/>
              <w:rPr>
                <w:rFonts w:ascii="Arial" w:hAnsi="Arial"/>
                <w:sz w:val="18"/>
              </w:rPr>
            </w:pPr>
            <w:r w:rsidRPr="00D43F4A">
              <w:rPr>
                <w:rFonts w:ascii="Arial" w:hAnsi="Arial"/>
                <w:sz w:val="18"/>
              </w:rPr>
              <w:t>ms</w:t>
            </w:r>
          </w:p>
        </w:tc>
        <w:tc>
          <w:tcPr>
            <w:tcW w:w="3307" w:type="dxa"/>
            <w:shd w:val="clear" w:color="auto" w:fill="auto"/>
            <w:vAlign w:val="center"/>
          </w:tcPr>
          <w:p w14:paraId="3D5A5906" w14:textId="77777777" w:rsidR="008016EC" w:rsidRPr="00D43F4A" w:rsidRDefault="008016EC" w:rsidP="00837D92">
            <w:pPr>
              <w:keepNext/>
              <w:keepLines/>
              <w:spacing w:after="0"/>
              <w:jc w:val="center"/>
              <w:rPr>
                <w:rFonts w:ascii="Arial" w:eastAsia="Malgun Gothic" w:hAnsi="Arial"/>
                <w:sz w:val="18"/>
              </w:rPr>
            </w:pPr>
            <w:r w:rsidRPr="00D43F4A">
              <w:rPr>
                <w:rFonts w:ascii="Arial" w:eastAsia="Malgun Gothic" w:hAnsi="Arial"/>
                <w:sz w:val="18"/>
              </w:rPr>
              <w:t>5</w:t>
            </w:r>
          </w:p>
        </w:tc>
      </w:tr>
      <w:tr w:rsidR="008016EC" w:rsidRPr="00D43F4A" w14:paraId="5FAAB6C7" w14:textId="77777777" w:rsidTr="00837D92">
        <w:trPr>
          <w:trHeight w:val="120"/>
        </w:trPr>
        <w:tc>
          <w:tcPr>
            <w:tcW w:w="1808" w:type="dxa"/>
            <w:vMerge/>
            <w:tcBorders>
              <w:bottom w:val="nil"/>
            </w:tcBorders>
            <w:shd w:val="clear" w:color="auto" w:fill="auto"/>
          </w:tcPr>
          <w:p w14:paraId="3F93199A" w14:textId="77777777" w:rsidR="008016EC" w:rsidRPr="00D43F4A" w:rsidRDefault="008016EC" w:rsidP="00837D92">
            <w:pPr>
              <w:keepNext/>
              <w:keepLines/>
              <w:spacing w:after="0"/>
              <w:rPr>
                <w:rFonts w:ascii="Arial" w:eastAsia="Malgun Gothic" w:hAnsi="Arial"/>
                <w:sz w:val="18"/>
                <w:lang w:val="en-US"/>
              </w:rPr>
            </w:pPr>
          </w:p>
        </w:tc>
        <w:tc>
          <w:tcPr>
            <w:tcW w:w="3607" w:type="dxa"/>
            <w:shd w:val="clear" w:color="auto" w:fill="auto"/>
          </w:tcPr>
          <w:p w14:paraId="0949FED1" w14:textId="77777777" w:rsidR="008016EC" w:rsidRPr="00D43F4A" w:rsidRDefault="008016EC" w:rsidP="00837D92">
            <w:pPr>
              <w:keepNext/>
              <w:keepLines/>
              <w:spacing w:after="0"/>
              <w:rPr>
                <w:rFonts w:ascii="Arial" w:eastAsia="Malgun Gothic" w:hAnsi="Arial"/>
                <w:sz w:val="18"/>
                <w:lang w:val="en-US" w:eastAsia="zh-CN"/>
              </w:rPr>
            </w:pPr>
            <w:r w:rsidRPr="00D43F4A">
              <w:rPr>
                <w:rFonts w:ascii="Arial" w:hAnsi="Arial"/>
                <w:sz w:val="18"/>
              </w:rPr>
              <w:t>LBT failure probability</w:t>
            </w:r>
            <w:r>
              <w:rPr>
                <w:rFonts w:ascii="Arial" w:hAnsi="Arial"/>
                <w:sz w:val="18"/>
              </w:rPr>
              <w:t xml:space="preserve"> (</w:t>
            </w:r>
            <w:r w:rsidRPr="00401CAC">
              <w:rPr>
                <w:rFonts w:ascii="Arial" w:hAnsi="Arial"/>
                <w:i/>
                <w:iCs/>
                <w:sz w:val="18"/>
              </w:rPr>
              <w:t>p</w:t>
            </w:r>
            <w:r w:rsidRPr="00401CAC">
              <w:rPr>
                <w:rFonts w:ascii="Arial" w:hAnsi="Arial"/>
                <w:i/>
                <w:iCs/>
                <w:sz w:val="18"/>
                <w:vertAlign w:val="subscript"/>
              </w:rPr>
              <w:t>LBT</w:t>
            </w:r>
            <w:r w:rsidRPr="00EB5E90">
              <w:rPr>
                <w:rFonts w:ascii="Arial" w:hAnsi="Arial"/>
                <w:sz w:val="18"/>
              </w:rPr>
              <w:t>)</w:t>
            </w:r>
          </w:p>
        </w:tc>
        <w:tc>
          <w:tcPr>
            <w:tcW w:w="907" w:type="dxa"/>
            <w:shd w:val="clear" w:color="auto" w:fill="auto"/>
          </w:tcPr>
          <w:p w14:paraId="76C1518B"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7162357B" w14:textId="77777777" w:rsidR="008016EC" w:rsidRPr="00D43F4A" w:rsidRDefault="008016EC" w:rsidP="00837D92">
            <w:pPr>
              <w:keepNext/>
              <w:keepLines/>
              <w:spacing w:after="0"/>
              <w:jc w:val="center"/>
              <w:rPr>
                <w:rFonts w:ascii="Arial" w:eastAsia="Malgun Gothic" w:hAnsi="Arial"/>
                <w:sz w:val="18"/>
              </w:rPr>
            </w:pPr>
            <w:r w:rsidRPr="00D43F4A">
              <w:rPr>
                <w:rFonts w:ascii="Arial" w:hAnsi="Arial"/>
                <w:sz w:val="18"/>
              </w:rPr>
              <w:t>0.25</w:t>
            </w:r>
          </w:p>
        </w:tc>
      </w:tr>
      <w:tr w:rsidR="008016EC" w:rsidRPr="00D43F4A" w14:paraId="023660EC" w14:textId="77777777" w:rsidTr="00837D92">
        <w:tc>
          <w:tcPr>
            <w:tcW w:w="1808" w:type="dxa"/>
            <w:vMerge w:val="restart"/>
            <w:shd w:val="clear" w:color="auto" w:fill="auto"/>
          </w:tcPr>
          <w:p w14:paraId="3332DD51" w14:textId="77777777" w:rsidR="008016EC" w:rsidRPr="00D43F4A" w:rsidRDefault="008016EC" w:rsidP="00837D92">
            <w:pPr>
              <w:keepNext/>
              <w:keepLines/>
              <w:spacing w:after="0"/>
              <w:rPr>
                <w:rFonts w:ascii="Arial" w:hAnsi="Arial"/>
                <w:sz w:val="18"/>
              </w:rPr>
            </w:pPr>
            <w:r w:rsidRPr="00D43F4A">
              <w:rPr>
                <w:rFonts w:ascii="Arial" w:hAnsi="Arial"/>
                <w:sz w:val="18"/>
              </w:rPr>
              <w:t>PDSCH configuration</w:t>
            </w:r>
          </w:p>
        </w:tc>
        <w:tc>
          <w:tcPr>
            <w:tcW w:w="3607" w:type="dxa"/>
            <w:shd w:val="clear" w:color="auto" w:fill="auto"/>
          </w:tcPr>
          <w:p w14:paraId="41612AEB" w14:textId="77777777" w:rsidR="008016EC" w:rsidRPr="00D43F4A" w:rsidRDefault="008016EC" w:rsidP="00837D92">
            <w:pPr>
              <w:keepNext/>
              <w:keepLines/>
              <w:spacing w:after="0"/>
              <w:rPr>
                <w:rFonts w:ascii="Arial" w:hAnsi="Arial"/>
                <w:sz w:val="18"/>
              </w:rPr>
            </w:pPr>
            <w:r w:rsidRPr="00D43F4A">
              <w:rPr>
                <w:rFonts w:ascii="Arial" w:hAnsi="Arial"/>
                <w:sz w:val="18"/>
              </w:rPr>
              <w:t>Mapping type</w:t>
            </w:r>
          </w:p>
        </w:tc>
        <w:tc>
          <w:tcPr>
            <w:tcW w:w="907" w:type="dxa"/>
            <w:shd w:val="clear" w:color="auto" w:fill="auto"/>
          </w:tcPr>
          <w:p w14:paraId="47B83F94"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026BF22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Type A</w:t>
            </w:r>
          </w:p>
        </w:tc>
      </w:tr>
      <w:tr w:rsidR="008016EC" w:rsidRPr="00D43F4A" w14:paraId="60E0BA25" w14:textId="77777777" w:rsidTr="00837D92">
        <w:tc>
          <w:tcPr>
            <w:tcW w:w="1808" w:type="dxa"/>
            <w:vMerge/>
            <w:shd w:val="clear" w:color="auto" w:fill="auto"/>
          </w:tcPr>
          <w:p w14:paraId="7B30F687"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206EA41C"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k0</w:t>
            </w:r>
          </w:p>
        </w:tc>
        <w:tc>
          <w:tcPr>
            <w:tcW w:w="907" w:type="dxa"/>
            <w:shd w:val="clear" w:color="auto" w:fill="auto"/>
          </w:tcPr>
          <w:p w14:paraId="4F9A76F3"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73D22BA1" w14:textId="77777777" w:rsidR="008016EC" w:rsidRPr="00D43F4A" w:rsidRDefault="008016EC" w:rsidP="00837D92">
            <w:pPr>
              <w:keepNext/>
              <w:keepLines/>
              <w:spacing w:after="0"/>
              <w:jc w:val="center"/>
              <w:rPr>
                <w:rFonts w:ascii="Arial" w:hAnsi="Arial"/>
                <w:sz w:val="18"/>
              </w:rPr>
            </w:pPr>
            <w:r w:rsidRPr="00D43F4A">
              <w:rPr>
                <w:rFonts w:ascii="Arial" w:hAnsi="Arial"/>
                <w:sz w:val="18"/>
              </w:rPr>
              <w:t>0</w:t>
            </w:r>
          </w:p>
        </w:tc>
      </w:tr>
      <w:tr w:rsidR="008016EC" w:rsidRPr="00D43F4A" w14:paraId="6E95C807" w14:textId="77777777" w:rsidTr="00837D92">
        <w:tc>
          <w:tcPr>
            <w:tcW w:w="1808" w:type="dxa"/>
            <w:vMerge/>
            <w:shd w:val="clear" w:color="auto" w:fill="auto"/>
          </w:tcPr>
          <w:p w14:paraId="2852049F"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6D87FFCE"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 xml:space="preserve">Starting symbol (S) </w:t>
            </w:r>
          </w:p>
        </w:tc>
        <w:tc>
          <w:tcPr>
            <w:tcW w:w="907" w:type="dxa"/>
            <w:shd w:val="clear" w:color="auto" w:fill="auto"/>
          </w:tcPr>
          <w:p w14:paraId="156D7CF2"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245F142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w:t>
            </w:r>
          </w:p>
        </w:tc>
      </w:tr>
      <w:tr w:rsidR="008016EC" w:rsidRPr="00D43F4A" w14:paraId="17B6881D" w14:textId="77777777" w:rsidTr="00837D92">
        <w:tc>
          <w:tcPr>
            <w:tcW w:w="1808" w:type="dxa"/>
            <w:vMerge/>
            <w:shd w:val="clear" w:color="auto" w:fill="auto"/>
          </w:tcPr>
          <w:p w14:paraId="0327B1E7"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24E09A0D"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PDSCH aggregation factor</w:t>
            </w:r>
          </w:p>
        </w:tc>
        <w:tc>
          <w:tcPr>
            <w:tcW w:w="907" w:type="dxa"/>
            <w:shd w:val="clear" w:color="auto" w:fill="auto"/>
          </w:tcPr>
          <w:p w14:paraId="5782A1DE"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49889485"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w:t>
            </w:r>
          </w:p>
        </w:tc>
      </w:tr>
      <w:tr w:rsidR="008016EC" w:rsidRPr="00D43F4A" w14:paraId="05E6F918" w14:textId="77777777" w:rsidTr="00837D92">
        <w:tc>
          <w:tcPr>
            <w:tcW w:w="1808" w:type="dxa"/>
            <w:vMerge/>
            <w:shd w:val="clear" w:color="auto" w:fill="auto"/>
          </w:tcPr>
          <w:p w14:paraId="50907330"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509FCA2F"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PRB bundling type</w:t>
            </w:r>
          </w:p>
        </w:tc>
        <w:tc>
          <w:tcPr>
            <w:tcW w:w="907" w:type="dxa"/>
            <w:shd w:val="clear" w:color="auto" w:fill="auto"/>
          </w:tcPr>
          <w:p w14:paraId="1D1C4D6F"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61D3656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Static</w:t>
            </w:r>
          </w:p>
        </w:tc>
      </w:tr>
      <w:tr w:rsidR="008016EC" w:rsidRPr="00D43F4A" w14:paraId="6877F8E9" w14:textId="77777777" w:rsidTr="00837D92">
        <w:tc>
          <w:tcPr>
            <w:tcW w:w="1808" w:type="dxa"/>
            <w:vMerge/>
            <w:shd w:val="clear" w:color="auto" w:fill="auto"/>
          </w:tcPr>
          <w:p w14:paraId="08EEAFD1" w14:textId="77777777" w:rsidR="008016EC" w:rsidRPr="00D43F4A" w:rsidRDefault="008016EC" w:rsidP="00837D92">
            <w:pPr>
              <w:keepNext/>
              <w:keepLines/>
              <w:overflowPunct w:val="0"/>
              <w:autoSpaceDE w:val="0"/>
              <w:autoSpaceDN w:val="0"/>
              <w:adjustRightInd w:val="0"/>
              <w:spacing w:after="0"/>
              <w:textAlignment w:val="baseline"/>
              <w:rPr>
                <w:rFonts w:ascii="Arial" w:hAnsi="Arial"/>
                <w:i/>
                <w:sz w:val="18"/>
                <w:lang w:eastAsia="ja-JP"/>
              </w:rPr>
            </w:pPr>
          </w:p>
        </w:tc>
        <w:tc>
          <w:tcPr>
            <w:tcW w:w="3607" w:type="dxa"/>
            <w:shd w:val="clear" w:color="auto" w:fill="auto"/>
          </w:tcPr>
          <w:p w14:paraId="47DB8AD7"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PRB bundling size</w:t>
            </w:r>
          </w:p>
        </w:tc>
        <w:tc>
          <w:tcPr>
            <w:tcW w:w="907" w:type="dxa"/>
            <w:shd w:val="clear" w:color="auto" w:fill="auto"/>
          </w:tcPr>
          <w:p w14:paraId="4C6A307F"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20D3628A"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w:t>
            </w:r>
          </w:p>
        </w:tc>
      </w:tr>
      <w:tr w:rsidR="008016EC" w:rsidRPr="00D43F4A" w14:paraId="22DD0BCC" w14:textId="77777777" w:rsidTr="00837D92">
        <w:tc>
          <w:tcPr>
            <w:tcW w:w="1808" w:type="dxa"/>
            <w:vMerge/>
            <w:shd w:val="clear" w:color="auto" w:fill="auto"/>
          </w:tcPr>
          <w:p w14:paraId="5D94E5FF" w14:textId="77777777" w:rsidR="008016EC" w:rsidRPr="00D43F4A" w:rsidRDefault="008016EC" w:rsidP="00837D92">
            <w:pPr>
              <w:keepNext/>
              <w:keepLines/>
              <w:overflowPunct w:val="0"/>
              <w:autoSpaceDE w:val="0"/>
              <w:autoSpaceDN w:val="0"/>
              <w:adjustRightInd w:val="0"/>
              <w:spacing w:after="0"/>
              <w:textAlignment w:val="baseline"/>
              <w:rPr>
                <w:rFonts w:ascii="Arial" w:hAnsi="Arial"/>
                <w:i/>
                <w:sz w:val="18"/>
                <w:lang w:eastAsia="ja-JP"/>
              </w:rPr>
            </w:pPr>
          </w:p>
        </w:tc>
        <w:tc>
          <w:tcPr>
            <w:tcW w:w="3607" w:type="dxa"/>
            <w:shd w:val="clear" w:color="auto" w:fill="auto"/>
          </w:tcPr>
          <w:p w14:paraId="3448624C"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Resource allocation type</w:t>
            </w:r>
          </w:p>
        </w:tc>
        <w:tc>
          <w:tcPr>
            <w:tcW w:w="907" w:type="dxa"/>
            <w:shd w:val="clear" w:color="auto" w:fill="auto"/>
          </w:tcPr>
          <w:p w14:paraId="57EFBE59"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236633C7" w14:textId="77777777" w:rsidR="008016EC" w:rsidRPr="00D43F4A" w:rsidRDefault="008016EC" w:rsidP="00837D92">
            <w:pPr>
              <w:keepNext/>
              <w:keepLines/>
              <w:spacing w:after="0"/>
              <w:jc w:val="center"/>
              <w:rPr>
                <w:rFonts w:ascii="Arial" w:hAnsi="Arial"/>
                <w:sz w:val="18"/>
              </w:rPr>
            </w:pPr>
            <w:r w:rsidRPr="00D43F4A">
              <w:rPr>
                <w:rFonts w:ascii="Arial" w:hAnsi="Arial"/>
                <w:sz w:val="18"/>
              </w:rPr>
              <w:t>Type 0</w:t>
            </w:r>
          </w:p>
        </w:tc>
      </w:tr>
      <w:tr w:rsidR="008016EC" w:rsidRPr="00D43F4A" w14:paraId="7F160D99" w14:textId="77777777" w:rsidTr="00837D92">
        <w:tc>
          <w:tcPr>
            <w:tcW w:w="1808" w:type="dxa"/>
            <w:vMerge/>
            <w:shd w:val="clear" w:color="auto" w:fill="auto"/>
          </w:tcPr>
          <w:p w14:paraId="151A54EC" w14:textId="77777777" w:rsidR="008016EC" w:rsidRPr="00D43F4A" w:rsidRDefault="008016EC" w:rsidP="00837D92">
            <w:pPr>
              <w:keepNext/>
              <w:keepLines/>
              <w:overflowPunct w:val="0"/>
              <w:autoSpaceDE w:val="0"/>
              <w:autoSpaceDN w:val="0"/>
              <w:adjustRightInd w:val="0"/>
              <w:spacing w:after="0"/>
              <w:textAlignment w:val="baseline"/>
              <w:rPr>
                <w:rFonts w:ascii="Arial" w:hAnsi="Arial"/>
                <w:i/>
                <w:sz w:val="18"/>
                <w:lang w:eastAsia="ja-JP"/>
              </w:rPr>
            </w:pPr>
          </w:p>
        </w:tc>
        <w:tc>
          <w:tcPr>
            <w:tcW w:w="3607" w:type="dxa"/>
            <w:shd w:val="clear" w:color="auto" w:fill="auto"/>
          </w:tcPr>
          <w:p w14:paraId="2E38A3F9"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RBG size</w:t>
            </w:r>
          </w:p>
        </w:tc>
        <w:tc>
          <w:tcPr>
            <w:tcW w:w="907" w:type="dxa"/>
            <w:shd w:val="clear" w:color="auto" w:fill="auto"/>
          </w:tcPr>
          <w:p w14:paraId="4DF750D0"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23E40EBC" w14:textId="77777777" w:rsidR="008016EC" w:rsidRPr="00D43F4A" w:rsidRDefault="008016EC" w:rsidP="00837D92">
            <w:pPr>
              <w:keepNext/>
              <w:keepLines/>
              <w:spacing w:after="0"/>
              <w:jc w:val="center"/>
              <w:rPr>
                <w:rFonts w:ascii="Arial" w:hAnsi="Arial"/>
                <w:sz w:val="18"/>
              </w:rPr>
            </w:pPr>
            <w:r w:rsidRPr="00D43F4A">
              <w:rPr>
                <w:rFonts w:ascii="Arial" w:hAnsi="Arial"/>
                <w:sz w:val="18"/>
                <w:lang w:eastAsia="zh-CN"/>
              </w:rPr>
              <w:t>C</w:t>
            </w:r>
            <w:r w:rsidRPr="00D43F4A">
              <w:rPr>
                <w:rFonts w:ascii="Arial" w:hAnsi="Arial" w:hint="eastAsia"/>
                <w:sz w:val="18"/>
                <w:lang w:eastAsia="zh-CN"/>
              </w:rPr>
              <w:t>onfig2</w:t>
            </w:r>
          </w:p>
        </w:tc>
      </w:tr>
      <w:tr w:rsidR="008016EC" w:rsidRPr="00D43F4A" w14:paraId="66C901A1" w14:textId="77777777" w:rsidTr="00837D92">
        <w:tc>
          <w:tcPr>
            <w:tcW w:w="1808" w:type="dxa"/>
            <w:vMerge/>
            <w:shd w:val="clear" w:color="auto" w:fill="auto"/>
          </w:tcPr>
          <w:p w14:paraId="0C14957B" w14:textId="77777777" w:rsidR="008016EC" w:rsidRPr="00D43F4A" w:rsidRDefault="008016EC" w:rsidP="00837D92">
            <w:pPr>
              <w:keepNext/>
              <w:keepLines/>
              <w:overflowPunct w:val="0"/>
              <w:autoSpaceDE w:val="0"/>
              <w:autoSpaceDN w:val="0"/>
              <w:adjustRightInd w:val="0"/>
              <w:spacing w:after="0"/>
              <w:textAlignment w:val="baseline"/>
              <w:rPr>
                <w:rFonts w:ascii="Arial" w:hAnsi="Arial"/>
                <w:i/>
                <w:sz w:val="18"/>
                <w:lang w:eastAsia="ja-JP"/>
              </w:rPr>
            </w:pPr>
          </w:p>
        </w:tc>
        <w:tc>
          <w:tcPr>
            <w:tcW w:w="3607" w:type="dxa"/>
            <w:shd w:val="clear" w:color="auto" w:fill="auto"/>
          </w:tcPr>
          <w:p w14:paraId="0CB73C92"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szCs w:val="22"/>
                <w:lang w:eastAsia="ja-JP"/>
              </w:rPr>
              <w:t>VRB-to-PRB mapping type</w:t>
            </w:r>
          </w:p>
        </w:tc>
        <w:tc>
          <w:tcPr>
            <w:tcW w:w="907" w:type="dxa"/>
            <w:shd w:val="clear" w:color="auto" w:fill="auto"/>
          </w:tcPr>
          <w:p w14:paraId="6C9B58F2"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1EB026B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Non-interleaved</w:t>
            </w:r>
          </w:p>
        </w:tc>
      </w:tr>
      <w:tr w:rsidR="008016EC" w:rsidRPr="00D43F4A" w14:paraId="46AEDDE8" w14:textId="77777777" w:rsidTr="00837D92">
        <w:tc>
          <w:tcPr>
            <w:tcW w:w="1808" w:type="dxa"/>
            <w:vMerge/>
            <w:tcBorders>
              <w:bottom w:val="single" w:sz="4" w:space="0" w:color="auto"/>
            </w:tcBorders>
            <w:shd w:val="clear" w:color="auto" w:fill="auto"/>
          </w:tcPr>
          <w:p w14:paraId="48507992"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5254A816"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szCs w:val="22"/>
                <w:lang w:eastAsia="ja-JP"/>
              </w:rPr>
              <w:t>VRB-to-PRB mapping interleave</w:t>
            </w:r>
            <w:r w:rsidRPr="00D43F4A">
              <w:rPr>
                <w:rFonts w:ascii="Arial" w:hAnsi="Arial"/>
                <w:sz w:val="18"/>
                <w:szCs w:val="22"/>
                <w:lang w:val="en-US" w:eastAsia="ja-JP"/>
              </w:rPr>
              <w:t>r</w:t>
            </w:r>
            <w:r w:rsidRPr="00D43F4A">
              <w:rPr>
                <w:rFonts w:ascii="Arial" w:hAnsi="Arial"/>
                <w:sz w:val="18"/>
                <w:szCs w:val="22"/>
                <w:lang w:eastAsia="ja-JP"/>
              </w:rPr>
              <w:t xml:space="preserve"> bundle size</w:t>
            </w:r>
          </w:p>
        </w:tc>
        <w:tc>
          <w:tcPr>
            <w:tcW w:w="907" w:type="dxa"/>
            <w:shd w:val="clear" w:color="auto" w:fill="auto"/>
          </w:tcPr>
          <w:p w14:paraId="14C129DD"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516FBCE7" w14:textId="77777777" w:rsidR="008016EC" w:rsidRPr="00D43F4A" w:rsidRDefault="008016EC" w:rsidP="00837D92">
            <w:pPr>
              <w:keepNext/>
              <w:keepLines/>
              <w:spacing w:after="0"/>
              <w:jc w:val="center"/>
              <w:rPr>
                <w:rFonts w:ascii="Arial" w:hAnsi="Arial"/>
                <w:sz w:val="18"/>
              </w:rPr>
            </w:pPr>
            <w:r w:rsidRPr="00D43F4A">
              <w:rPr>
                <w:rFonts w:ascii="Arial" w:hAnsi="Arial"/>
                <w:sz w:val="18"/>
              </w:rPr>
              <w:t>N/A</w:t>
            </w:r>
          </w:p>
        </w:tc>
      </w:tr>
      <w:tr w:rsidR="008016EC" w:rsidRPr="00D43F4A" w14:paraId="282EDDF5" w14:textId="77777777" w:rsidTr="00837D92">
        <w:trPr>
          <w:trHeight w:val="135"/>
        </w:trPr>
        <w:tc>
          <w:tcPr>
            <w:tcW w:w="1808" w:type="dxa"/>
            <w:vMerge w:val="restart"/>
            <w:shd w:val="clear" w:color="auto" w:fill="auto"/>
          </w:tcPr>
          <w:p w14:paraId="3D83EE04"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PDSCH DMRS configuration</w:t>
            </w:r>
          </w:p>
        </w:tc>
        <w:tc>
          <w:tcPr>
            <w:tcW w:w="3607" w:type="dxa"/>
            <w:shd w:val="clear" w:color="auto" w:fill="auto"/>
          </w:tcPr>
          <w:p w14:paraId="094ED60A" w14:textId="77777777" w:rsidR="008016EC" w:rsidRPr="00D43F4A" w:rsidRDefault="008016EC" w:rsidP="00837D92">
            <w:pPr>
              <w:keepNext/>
              <w:keepLines/>
              <w:overflowPunct w:val="0"/>
              <w:autoSpaceDE w:val="0"/>
              <w:autoSpaceDN w:val="0"/>
              <w:adjustRightInd w:val="0"/>
              <w:spacing w:after="0"/>
              <w:textAlignment w:val="baseline"/>
              <w:rPr>
                <w:rFonts w:ascii="Arial" w:hAnsi="Arial" w:cs="Arial"/>
                <w:sz w:val="18"/>
                <w:szCs w:val="18"/>
                <w:lang w:eastAsia="ja-JP"/>
              </w:rPr>
            </w:pPr>
            <w:r w:rsidRPr="00D43F4A">
              <w:rPr>
                <w:rFonts w:ascii="Arial" w:hAnsi="Arial" w:cs="Arial"/>
                <w:sz w:val="18"/>
                <w:szCs w:val="18"/>
                <w:lang w:eastAsia="ja-JP"/>
              </w:rPr>
              <w:t>DMRS Type</w:t>
            </w:r>
          </w:p>
        </w:tc>
        <w:tc>
          <w:tcPr>
            <w:tcW w:w="907" w:type="dxa"/>
            <w:shd w:val="clear" w:color="auto" w:fill="auto"/>
          </w:tcPr>
          <w:p w14:paraId="3075F528"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384AC9DC" w14:textId="77777777" w:rsidR="008016EC" w:rsidRPr="00D43F4A" w:rsidRDefault="008016EC" w:rsidP="00837D92">
            <w:pPr>
              <w:keepNext/>
              <w:keepLines/>
              <w:spacing w:after="0"/>
              <w:jc w:val="center"/>
              <w:rPr>
                <w:rFonts w:ascii="Arial" w:hAnsi="Arial"/>
                <w:sz w:val="18"/>
              </w:rPr>
            </w:pPr>
            <w:r w:rsidRPr="00D43F4A">
              <w:rPr>
                <w:rFonts w:ascii="Arial" w:hAnsi="Arial"/>
                <w:sz w:val="18"/>
              </w:rPr>
              <w:t>Type 1</w:t>
            </w:r>
          </w:p>
        </w:tc>
      </w:tr>
      <w:tr w:rsidR="008016EC" w:rsidRPr="00D43F4A" w14:paraId="1853128E" w14:textId="77777777" w:rsidTr="00837D92">
        <w:tc>
          <w:tcPr>
            <w:tcW w:w="1808" w:type="dxa"/>
            <w:vMerge/>
            <w:shd w:val="clear" w:color="auto" w:fill="auto"/>
          </w:tcPr>
          <w:p w14:paraId="2905BC19"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5C0DD87B"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eastAsia="Malgun Gothic" w:hAnsi="Arial"/>
                <w:sz w:val="18"/>
                <w:lang w:val="en-US" w:eastAsia="zh-CN"/>
              </w:rPr>
              <w:t>dmrs-AdditionalPosition</w:t>
            </w:r>
          </w:p>
        </w:tc>
        <w:tc>
          <w:tcPr>
            <w:tcW w:w="907" w:type="dxa"/>
            <w:shd w:val="clear" w:color="auto" w:fill="auto"/>
          </w:tcPr>
          <w:p w14:paraId="1A36D8E0"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452ADC52" w14:textId="77777777" w:rsidR="008016EC" w:rsidRPr="00D43F4A" w:rsidRDefault="008016EC" w:rsidP="00837D92">
            <w:pPr>
              <w:keepNext/>
              <w:keepLines/>
              <w:spacing w:after="0"/>
              <w:jc w:val="center"/>
              <w:rPr>
                <w:rFonts w:ascii="Arial" w:hAnsi="Arial"/>
                <w:sz w:val="18"/>
              </w:rPr>
            </w:pPr>
            <w:r w:rsidRPr="00D43F4A">
              <w:rPr>
                <w:rFonts w:ascii="Arial" w:hAnsi="Arial"/>
                <w:sz w:val="18"/>
              </w:rPr>
              <w:t>pos1</w:t>
            </w:r>
          </w:p>
        </w:tc>
      </w:tr>
      <w:tr w:rsidR="008016EC" w:rsidRPr="00D43F4A" w14:paraId="69BDDA68" w14:textId="77777777" w:rsidTr="00837D92">
        <w:tc>
          <w:tcPr>
            <w:tcW w:w="1808" w:type="dxa"/>
            <w:vMerge/>
            <w:tcBorders>
              <w:bottom w:val="single" w:sz="4" w:space="0" w:color="auto"/>
            </w:tcBorders>
            <w:shd w:val="clear" w:color="auto" w:fill="auto"/>
          </w:tcPr>
          <w:p w14:paraId="45FB801E"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p>
        </w:tc>
        <w:tc>
          <w:tcPr>
            <w:tcW w:w="3607" w:type="dxa"/>
            <w:shd w:val="clear" w:color="auto" w:fill="auto"/>
          </w:tcPr>
          <w:p w14:paraId="5C6ED105"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eastAsia="ja-JP"/>
              </w:rPr>
            </w:pPr>
            <w:r w:rsidRPr="00D43F4A">
              <w:rPr>
                <w:rFonts w:ascii="Arial" w:hAnsi="Arial"/>
                <w:sz w:val="18"/>
                <w:lang w:eastAsia="ja-JP"/>
              </w:rPr>
              <w:t>Maximum number of OFDM symbols for DL front loaded DMRS</w:t>
            </w:r>
          </w:p>
        </w:tc>
        <w:tc>
          <w:tcPr>
            <w:tcW w:w="907" w:type="dxa"/>
            <w:shd w:val="clear" w:color="auto" w:fill="auto"/>
          </w:tcPr>
          <w:p w14:paraId="225589A8" w14:textId="77777777" w:rsidR="008016EC" w:rsidRPr="00D43F4A" w:rsidRDefault="008016EC" w:rsidP="00837D92">
            <w:pPr>
              <w:keepNext/>
              <w:keepLines/>
              <w:spacing w:after="0"/>
              <w:jc w:val="center"/>
              <w:rPr>
                <w:rFonts w:ascii="Arial" w:hAnsi="Arial"/>
                <w:sz w:val="18"/>
              </w:rPr>
            </w:pPr>
          </w:p>
        </w:tc>
        <w:tc>
          <w:tcPr>
            <w:tcW w:w="3307" w:type="dxa"/>
            <w:shd w:val="clear" w:color="auto" w:fill="auto"/>
            <w:vAlign w:val="center"/>
          </w:tcPr>
          <w:p w14:paraId="468EA788" w14:textId="77777777" w:rsidR="008016EC" w:rsidRPr="00D43F4A" w:rsidRDefault="008016EC" w:rsidP="00837D92">
            <w:pPr>
              <w:keepNext/>
              <w:keepLines/>
              <w:spacing w:after="0"/>
              <w:jc w:val="center"/>
              <w:rPr>
                <w:rFonts w:ascii="Arial" w:hAnsi="Arial"/>
                <w:sz w:val="18"/>
                <w:lang w:eastAsia="zh-CN"/>
              </w:rPr>
            </w:pPr>
            <w:r w:rsidRPr="00D43F4A">
              <w:rPr>
                <w:rFonts w:ascii="Arial" w:hAnsi="Arial" w:hint="eastAsia"/>
                <w:sz w:val="18"/>
                <w:lang w:eastAsia="zh-CN"/>
              </w:rPr>
              <w:t>1</w:t>
            </w:r>
          </w:p>
        </w:tc>
      </w:tr>
      <w:tr w:rsidR="008016EC" w:rsidRPr="00D43F4A" w14:paraId="141BB4D5" w14:textId="77777777" w:rsidTr="00837D92">
        <w:tc>
          <w:tcPr>
            <w:tcW w:w="5415" w:type="dxa"/>
            <w:gridSpan w:val="2"/>
            <w:tcBorders>
              <w:top w:val="single" w:sz="4" w:space="0" w:color="auto"/>
              <w:left w:val="single" w:sz="4" w:space="0" w:color="auto"/>
              <w:bottom w:val="single" w:sz="4" w:space="0" w:color="auto"/>
              <w:right w:val="single" w:sz="4" w:space="0" w:color="auto"/>
            </w:tcBorders>
            <w:shd w:val="clear" w:color="auto" w:fill="auto"/>
          </w:tcPr>
          <w:p w14:paraId="3370A4FE"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val="en-US" w:eastAsia="ja-JP"/>
              </w:rPr>
            </w:pPr>
            <w:r w:rsidRPr="00D43F4A">
              <w:rPr>
                <w:rFonts w:ascii="Arial" w:hAnsi="Arial"/>
                <w:sz w:val="18"/>
                <w:lang w:val="en-US" w:eastAsia="ja-JP"/>
              </w:rPr>
              <w:t>Number of HARQ Processes</w:t>
            </w: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3767C9E" w14:textId="77777777" w:rsidR="008016EC" w:rsidRPr="00D43F4A" w:rsidRDefault="008016EC" w:rsidP="00837D92">
            <w:pPr>
              <w:keepNext/>
              <w:keepLines/>
              <w:spacing w:after="0"/>
              <w:jc w:val="center"/>
              <w:rPr>
                <w:rFonts w:ascii="Arial" w:hAnsi="Arial"/>
                <w:sz w:val="18"/>
              </w:rPr>
            </w:pPr>
          </w:p>
        </w:tc>
        <w:tc>
          <w:tcPr>
            <w:tcW w:w="3307" w:type="dxa"/>
            <w:tcBorders>
              <w:top w:val="single" w:sz="4" w:space="0" w:color="auto"/>
              <w:left w:val="single" w:sz="4" w:space="0" w:color="auto"/>
              <w:bottom w:val="single" w:sz="4" w:space="0" w:color="auto"/>
              <w:right w:val="single" w:sz="4" w:space="0" w:color="auto"/>
            </w:tcBorders>
            <w:shd w:val="clear" w:color="auto" w:fill="auto"/>
            <w:vAlign w:val="center"/>
          </w:tcPr>
          <w:p w14:paraId="739772CA" w14:textId="77777777" w:rsidR="008016EC" w:rsidRPr="00D43F4A" w:rsidRDefault="008016EC" w:rsidP="00837D92">
            <w:pPr>
              <w:keepNext/>
              <w:keepLines/>
              <w:spacing w:after="0"/>
              <w:jc w:val="center"/>
              <w:rPr>
                <w:rFonts w:ascii="Arial" w:hAnsi="Arial"/>
                <w:sz w:val="18"/>
                <w:lang w:eastAsia="zh-CN"/>
              </w:rPr>
            </w:pPr>
            <w:r w:rsidRPr="00D43F4A">
              <w:rPr>
                <w:rFonts w:ascii="Arial" w:hAnsi="Arial"/>
                <w:sz w:val="18"/>
              </w:rPr>
              <w:t>8</w:t>
            </w:r>
          </w:p>
        </w:tc>
      </w:tr>
      <w:tr w:rsidR="008016EC" w:rsidRPr="00D43F4A" w14:paraId="107ACDD8" w14:textId="77777777" w:rsidTr="00837D92">
        <w:tc>
          <w:tcPr>
            <w:tcW w:w="5415" w:type="dxa"/>
            <w:gridSpan w:val="2"/>
            <w:tcBorders>
              <w:top w:val="single" w:sz="4" w:space="0" w:color="auto"/>
              <w:left w:val="single" w:sz="4" w:space="0" w:color="auto"/>
              <w:bottom w:val="single" w:sz="4" w:space="0" w:color="auto"/>
              <w:right w:val="single" w:sz="4" w:space="0" w:color="auto"/>
            </w:tcBorders>
            <w:shd w:val="clear" w:color="auto" w:fill="auto"/>
          </w:tcPr>
          <w:p w14:paraId="05F51631" w14:textId="77777777" w:rsidR="008016EC" w:rsidRPr="00D43F4A" w:rsidRDefault="008016EC" w:rsidP="00837D92">
            <w:pPr>
              <w:keepNext/>
              <w:keepLines/>
              <w:overflowPunct w:val="0"/>
              <w:autoSpaceDE w:val="0"/>
              <w:autoSpaceDN w:val="0"/>
              <w:adjustRightInd w:val="0"/>
              <w:spacing w:after="0"/>
              <w:textAlignment w:val="baseline"/>
              <w:rPr>
                <w:rFonts w:ascii="Arial" w:hAnsi="Arial"/>
                <w:sz w:val="18"/>
                <w:lang w:val="en-US" w:eastAsia="ja-JP"/>
              </w:rPr>
            </w:pPr>
            <w:r w:rsidRPr="00D43F4A">
              <w:rPr>
                <w:rFonts w:ascii="Arial" w:hAnsi="Arial"/>
                <w:sz w:val="18"/>
                <w:lang w:eastAsia="ja-JP"/>
              </w:rPr>
              <w:t>The number of slots between PDSCH and corresponding HARQ-ACK information</w:t>
            </w: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60FBDE" w14:textId="77777777" w:rsidR="008016EC" w:rsidRPr="00D43F4A" w:rsidRDefault="008016EC" w:rsidP="00837D92">
            <w:pPr>
              <w:keepNext/>
              <w:keepLines/>
              <w:spacing w:after="0"/>
              <w:jc w:val="center"/>
              <w:rPr>
                <w:rFonts w:ascii="Arial" w:hAnsi="Arial"/>
                <w:sz w:val="18"/>
              </w:rPr>
            </w:pPr>
          </w:p>
        </w:tc>
        <w:tc>
          <w:tcPr>
            <w:tcW w:w="3307" w:type="dxa"/>
            <w:tcBorders>
              <w:top w:val="single" w:sz="4" w:space="0" w:color="auto"/>
              <w:left w:val="single" w:sz="4" w:space="0" w:color="auto"/>
              <w:bottom w:val="single" w:sz="4" w:space="0" w:color="auto"/>
              <w:right w:val="single" w:sz="4" w:space="0" w:color="auto"/>
            </w:tcBorders>
            <w:shd w:val="clear" w:color="auto" w:fill="auto"/>
            <w:vAlign w:val="center"/>
          </w:tcPr>
          <w:p w14:paraId="71AB319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Specific to each TDD UL-DL pattern</w:t>
            </w:r>
          </w:p>
          <w:p w14:paraId="4F9B3631" w14:textId="77777777" w:rsidR="008016EC" w:rsidRPr="00D43F4A" w:rsidRDefault="008016EC" w:rsidP="00837D92">
            <w:pPr>
              <w:keepNext/>
              <w:keepLines/>
              <w:spacing w:after="0"/>
              <w:jc w:val="center"/>
              <w:rPr>
                <w:rFonts w:ascii="Arial" w:hAnsi="Arial"/>
                <w:sz w:val="18"/>
                <w:lang w:eastAsia="zh-CN"/>
              </w:rPr>
            </w:pPr>
            <w:r w:rsidRPr="00D43F4A">
              <w:rPr>
                <w:rFonts w:ascii="Arial" w:hAnsi="Arial"/>
                <w:sz w:val="18"/>
              </w:rPr>
              <w:t>and as defined in Annex A.1.2</w:t>
            </w:r>
          </w:p>
        </w:tc>
      </w:tr>
      <w:tr w:rsidR="008016EC" w:rsidRPr="00D43F4A" w14:paraId="3A4FBB44" w14:textId="77777777" w:rsidTr="00837D92">
        <w:tc>
          <w:tcPr>
            <w:tcW w:w="9629" w:type="dxa"/>
            <w:gridSpan w:val="4"/>
            <w:tcBorders>
              <w:top w:val="single" w:sz="4" w:space="0" w:color="auto"/>
              <w:left w:val="single" w:sz="4" w:space="0" w:color="auto"/>
              <w:bottom w:val="single" w:sz="4" w:space="0" w:color="auto"/>
              <w:right w:val="single" w:sz="4" w:space="0" w:color="auto"/>
            </w:tcBorders>
            <w:shd w:val="clear" w:color="auto" w:fill="auto"/>
          </w:tcPr>
          <w:p w14:paraId="52379B5A" w14:textId="2C51D09D" w:rsidR="008016EC" w:rsidRPr="00D43F4A" w:rsidRDefault="008016EC" w:rsidP="009A1102">
            <w:pPr>
              <w:pStyle w:val="TAN"/>
              <w:rPr>
                <w:lang w:eastAsia="ja-JP"/>
              </w:rPr>
            </w:pPr>
            <w:r w:rsidRPr="00D43F4A">
              <w:rPr>
                <w:lang w:eastAsia="ja-JP"/>
              </w:rPr>
              <w:t>Note 1:</w:t>
            </w:r>
            <w:r w:rsidR="009A1102" w:rsidRPr="00C25669">
              <w:tab/>
            </w:r>
            <w:r w:rsidRPr="00D43F4A">
              <w:rPr>
                <w:lang w:eastAsia="ja-JP"/>
              </w:rPr>
              <w:t xml:space="preserve">If DL Transmission duration is 2 Slot, the occupied OFDM symbols </w:t>
            </w:r>
            <w:r w:rsidRPr="00D43F4A">
              <w:rPr>
                <w:rFonts w:eastAsia="Malgun Gothic"/>
                <w:lang w:val="en-US" w:eastAsia="zh-CN"/>
              </w:rPr>
              <w:t>in the last slot of the downlink duration</w:t>
            </w:r>
            <w:r w:rsidRPr="00D43F4A">
              <w:rPr>
                <w:lang w:eastAsia="ja-JP"/>
              </w:rPr>
              <w:t xml:space="preserve"> is 14. </w:t>
            </w:r>
          </w:p>
        </w:tc>
      </w:tr>
    </w:tbl>
    <w:p w14:paraId="058E9EBD" w14:textId="77777777" w:rsidR="008016EC" w:rsidRPr="00D43F4A" w:rsidRDefault="008016EC" w:rsidP="008016EC">
      <w:pPr>
        <w:rPr>
          <w:lang w:eastAsia="ko-KR"/>
        </w:rPr>
      </w:pPr>
    </w:p>
    <w:p w14:paraId="4B6C5A14" w14:textId="77777777" w:rsidR="008016EC" w:rsidRPr="00D43F4A" w:rsidRDefault="008016EC" w:rsidP="008016EC">
      <w:pPr>
        <w:keepNext/>
        <w:keepLines/>
        <w:overflowPunct w:val="0"/>
        <w:autoSpaceDE w:val="0"/>
        <w:autoSpaceDN w:val="0"/>
        <w:adjustRightInd w:val="0"/>
        <w:spacing w:before="60"/>
        <w:jc w:val="center"/>
        <w:textAlignment w:val="baseline"/>
        <w:rPr>
          <w:rFonts w:ascii="Arial" w:hAnsi="Arial"/>
          <w:b/>
          <w:lang w:eastAsia="ko-KR"/>
        </w:rPr>
      </w:pPr>
      <w:r w:rsidRPr="00D43F4A">
        <w:rPr>
          <w:rFonts w:ascii="Arial" w:hAnsi="Arial"/>
          <w:b/>
          <w:lang w:eastAsia="ko-KR"/>
        </w:rPr>
        <w:t>Table 5.2.3.2.15-3: Minimum performance for Rank 2</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20"/>
        <w:gridCol w:w="1267"/>
        <w:gridCol w:w="1366"/>
        <w:gridCol w:w="1176"/>
        <w:gridCol w:w="666"/>
      </w:tblGrid>
      <w:tr w:rsidR="008016EC" w:rsidRPr="00D43F4A" w14:paraId="2E65BB66" w14:textId="77777777" w:rsidTr="00485CEA">
        <w:trPr>
          <w:trHeight w:val="350"/>
          <w:jc w:val="center"/>
        </w:trPr>
        <w:tc>
          <w:tcPr>
            <w:tcW w:w="333" w:type="pct"/>
            <w:vMerge w:val="restart"/>
            <w:shd w:val="clear" w:color="auto" w:fill="FFFFFF"/>
            <w:vAlign w:val="center"/>
          </w:tcPr>
          <w:p w14:paraId="16C88B8F"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Test num.</w:t>
            </w:r>
          </w:p>
        </w:tc>
        <w:tc>
          <w:tcPr>
            <w:tcW w:w="638" w:type="pct"/>
            <w:vMerge w:val="restart"/>
            <w:shd w:val="clear" w:color="auto" w:fill="FFFFFF"/>
            <w:vAlign w:val="center"/>
          </w:tcPr>
          <w:p w14:paraId="269E9BB5"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Reference</w:t>
            </w:r>
            <w:r w:rsidRPr="00D43F4A">
              <w:rPr>
                <w:rFonts w:ascii="Arial" w:hAnsi="Arial" w:hint="eastAsia"/>
                <w:b/>
                <w:sz w:val="18"/>
                <w:lang w:eastAsia="ko-KR"/>
              </w:rPr>
              <w:t xml:space="preserve"> </w:t>
            </w:r>
            <w:r w:rsidRPr="00D43F4A">
              <w:rPr>
                <w:rFonts w:ascii="Arial" w:hAnsi="Arial"/>
                <w:b/>
                <w:sz w:val="18"/>
                <w:lang w:eastAsia="ko-KR"/>
              </w:rPr>
              <w:t>channel</w:t>
            </w:r>
          </w:p>
        </w:tc>
        <w:tc>
          <w:tcPr>
            <w:tcW w:w="586" w:type="pct"/>
            <w:vMerge w:val="restart"/>
            <w:shd w:val="clear" w:color="auto" w:fill="FFFFFF"/>
            <w:vAlign w:val="center"/>
          </w:tcPr>
          <w:p w14:paraId="2DC82F6B"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Bandwidth (MHz) / Subcarrier spacing (kHz)</w:t>
            </w:r>
          </w:p>
        </w:tc>
        <w:tc>
          <w:tcPr>
            <w:tcW w:w="606" w:type="pct"/>
            <w:vMerge w:val="restart"/>
            <w:shd w:val="clear" w:color="auto" w:fill="FFFFFF"/>
            <w:vAlign w:val="center"/>
          </w:tcPr>
          <w:p w14:paraId="73CFEC57"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zh-CN"/>
              </w:rPr>
            </w:pPr>
            <w:r w:rsidRPr="00D43F4A">
              <w:rPr>
                <w:rFonts w:ascii="Arial" w:hAnsi="Arial"/>
                <w:b/>
                <w:sz w:val="18"/>
                <w:lang w:eastAsia="ko-KR"/>
              </w:rPr>
              <w:t>Modulation format</w:t>
            </w:r>
            <w:r w:rsidRPr="00D43F4A">
              <w:rPr>
                <w:rFonts w:ascii="Arial" w:hAnsi="Arial" w:hint="eastAsia"/>
                <w:b/>
                <w:sz w:val="18"/>
                <w:lang w:eastAsia="zh-CN"/>
              </w:rPr>
              <w:t xml:space="preserve"> and code rate</w:t>
            </w:r>
          </w:p>
        </w:tc>
        <w:tc>
          <w:tcPr>
            <w:tcW w:w="528" w:type="pct"/>
            <w:vMerge w:val="restart"/>
            <w:shd w:val="clear" w:color="auto" w:fill="FFFFFF"/>
            <w:vAlign w:val="center"/>
          </w:tcPr>
          <w:p w14:paraId="0AAAC8F5"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TDD UL-DL pattern</w:t>
            </w:r>
          </w:p>
        </w:tc>
        <w:tc>
          <w:tcPr>
            <w:tcW w:w="653" w:type="pct"/>
            <w:vMerge w:val="restart"/>
            <w:shd w:val="clear" w:color="auto" w:fill="FFFFFF"/>
            <w:vAlign w:val="center"/>
          </w:tcPr>
          <w:p w14:paraId="54EC2283"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Propagation condition</w:t>
            </w:r>
          </w:p>
        </w:tc>
        <w:tc>
          <w:tcPr>
            <w:tcW w:w="704" w:type="pct"/>
            <w:vMerge w:val="restart"/>
            <w:shd w:val="clear" w:color="auto" w:fill="FFFFFF"/>
            <w:vAlign w:val="center"/>
          </w:tcPr>
          <w:p w14:paraId="01F4EEAF"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Correlation matrix and antenna configuration</w:t>
            </w:r>
          </w:p>
        </w:tc>
        <w:tc>
          <w:tcPr>
            <w:tcW w:w="951" w:type="pct"/>
            <w:gridSpan w:val="2"/>
            <w:shd w:val="clear" w:color="auto" w:fill="FFFFFF"/>
            <w:vAlign w:val="center"/>
          </w:tcPr>
          <w:p w14:paraId="2C75630D"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Reference value</w:t>
            </w:r>
          </w:p>
        </w:tc>
      </w:tr>
      <w:tr w:rsidR="008016EC" w:rsidRPr="00D43F4A" w14:paraId="5A3B812E" w14:textId="77777777" w:rsidTr="00485CEA">
        <w:trPr>
          <w:trHeight w:val="350"/>
          <w:jc w:val="center"/>
        </w:trPr>
        <w:tc>
          <w:tcPr>
            <w:tcW w:w="333" w:type="pct"/>
            <w:vMerge/>
            <w:shd w:val="clear" w:color="auto" w:fill="FFFFFF"/>
            <w:vAlign w:val="center"/>
          </w:tcPr>
          <w:p w14:paraId="0FD30216"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638" w:type="pct"/>
            <w:vMerge/>
            <w:shd w:val="clear" w:color="auto" w:fill="FFFFFF"/>
            <w:vAlign w:val="center"/>
          </w:tcPr>
          <w:p w14:paraId="2D03CB27"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586" w:type="pct"/>
            <w:vMerge/>
            <w:shd w:val="clear" w:color="auto" w:fill="FFFFFF"/>
          </w:tcPr>
          <w:p w14:paraId="059563C0"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606" w:type="pct"/>
            <w:vMerge/>
            <w:shd w:val="clear" w:color="auto" w:fill="FFFFFF"/>
          </w:tcPr>
          <w:p w14:paraId="4F20624A"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528" w:type="pct"/>
            <w:vMerge/>
            <w:shd w:val="clear" w:color="auto" w:fill="FFFFFF"/>
          </w:tcPr>
          <w:p w14:paraId="28678ACC"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653" w:type="pct"/>
            <w:vMerge/>
            <w:shd w:val="clear" w:color="auto" w:fill="FFFFFF"/>
            <w:vAlign w:val="center"/>
          </w:tcPr>
          <w:p w14:paraId="27448CC0"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704" w:type="pct"/>
            <w:vMerge/>
            <w:shd w:val="clear" w:color="auto" w:fill="FFFFFF"/>
            <w:vAlign w:val="center"/>
          </w:tcPr>
          <w:p w14:paraId="0BD87706"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p>
        </w:tc>
        <w:tc>
          <w:tcPr>
            <w:tcW w:w="606" w:type="pct"/>
            <w:shd w:val="clear" w:color="auto" w:fill="FFFFFF"/>
            <w:vAlign w:val="center"/>
          </w:tcPr>
          <w:p w14:paraId="0A5AC96B"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Fraction of maximum throughput (%)</w:t>
            </w:r>
          </w:p>
        </w:tc>
        <w:tc>
          <w:tcPr>
            <w:tcW w:w="345" w:type="pct"/>
            <w:shd w:val="clear" w:color="auto" w:fill="FFFFFF"/>
            <w:vAlign w:val="center"/>
          </w:tcPr>
          <w:p w14:paraId="57EDD61A" w14:textId="77777777" w:rsidR="008016EC" w:rsidRPr="00D43F4A" w:rsidRDefault="008016EC" w:rsidP="00837D92">
            <w:pPr>
              <w:keepNext/>
              <w:keepLines/>
              <w:overflowPunct w:val="0"/>
              <w:autoSpaceDE w:val="0"/>
              <w:autoSpaceDN w:val="0"/>
              <w:adjustRightInd w:val="0"/>
              <w:spacing w:after="0"/>
              <w:jc w:val="center"/>
              <w:textAlignment w:val="baseline"/>
              <w:rPr>
                <w:rFonts w:ascii="Arial" w:hAnsi="Arial"/>
                <w:b/>
                <w:sz w:val="18"/>
                <w:lang w:eastAsia="ko-KR"/>
              </w:rPr>
            </w:pPr>
            <w:r w:rsidRPr="00D43F4A">
              <w:rPr>
                <w:rFonts w:ascii="Arial" w:hAnsi="Arial"/>
                <w:b/>
                <w:sz w:val="18"/>
                <w:lang w:eastAsia="ko-KR"/>
              </w:rPr>
              <w:t>SNR (dB)</w:t>
            </w:r>
          </w:p>
        </w:tc>
      </w:tr>
      <w:tr w:rsidR="008016EC" w:rsidRPr="00D43F4A" w14:paraId="2EBAF069" w14:textId="77777777" w:rsidTr="00485CEA">
        <w:trPr>
          <w:trHeight w:val="178"/>
          <w:jc w:val="center"/>
        </w:trPr>
        <w:tc>
          <w:tcPr>
            <w:tcW w:w="333" w:type="pct"/>
            <w:shd w:val="clear" w:color="auto" w:fill="FFFFFF"/>
            <w:vAlign w:val="center"/>
          </w:tcPr>
          <w:p w14:paraId="37D7A478"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1-1</w:t>
            </w:r>
          </w:p>
        </w:tc>
        <w:tc>
          <w:tcPr>
            <w:tcW w:w="638" w:type="pct"/>
            <w:shd w:val="clear" w:color="auto" w:fill="FFFFFF"/>
            <w:vAlign w:val="center"/>
          </w:tcPr>
          <w:p w14:paraId="66CD5281" w14:textId="1D250E30" w:rsidR="008016EC" w:rsidRPr="00D43F4A" w:rsidRDefault="00B578F2" w:rsidP="00837D92">
            <w:pPr>
              <w:keepNext/>
              <w:keepLines/>
              <w:spacing w:after="0"/>
              <w:jc w:val="center"/>
              <w:rPr>
                <w:rFonts w:ascii="Arial" w:hAnsi="Arial"/>
                <w:sz w:val="18"/>
              </w:rPr>
            </w:pPr>
            <w:bookmarkStart w:id="2546" w:name="OLE_LINK40"/>
            <w:r>
              <w:rPr>
                <w:rFonts w:ascii="Arial" w:hAnsi="Arial"/>
                <w:sz w:val="18"/>
              </w:rPr>
              <w:t>R.PDSCH.2</w:t>
            </w:r>
            <w:r w:rsidRPr="008B3EE3">
              <w:rPr>
                <w:rFonts w:ascii="Arial" w:hAnsi="Arial"/>
                <w:sz w:val="18"/>
              </w:rPr>
              <w:t>-18.1 TDD</w:t>
            </w:r>
            <w:bookmarkEnd w:id="2546"/>
          </w:p>
        </w:tc>
        <w:tc>
          <w:tcPr>
            <w:tcW w:w="586" w:type="pct"/>
            <w:shd w:val="clear" w:color="auto" w:fill="FFFFFF"/>
            <w:vAlign w:val="center"/>
          </w:tcPr>
          <w:p w14:paraId="6DE30091"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20 / 30</w:t>
            </w:r>
          </w:p>
        </w:tc>
        <w:tc>
          <w:tcPr>
            <w:tcW w:w="606" w:type="pct"/>
            <w:shd w:val="clear" w:color="auto" w:fill="FFFFFF"/>
            <w:vAlign w:val="center"/>
          </w:tcPr>
          <w:p w14:paraId="3899B57C"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16QAM, 0.48</w:t>
            </w:r>
          </w:p>
        </w:tc>
        <w:tc>
          <w:tcPr>
            <w:tcW w:w="528" w:type="pct"/>
            <w:shd w:val="clear" w:color="auto" w:fill="FFFFFF"/>
            <w:vAlign w:val="center"/>
          </w:tcPr>
          <w:p w14:paraId="7BD424CB" w14:textId="77777777" w:rsidR="008016EC" w:rsidRPr="00D43F4A" w:rsidRDefault="008016EC" w:rsidP="00837D92">
            <w:pPr>
              <w:keepNext/>
              <w:keepLines/>
              <w:spacing w:after="0"/>
              <w:jc w:val="center"/>
              <w:rPr>
                <w:rFonts w:ascii="Arial" w:hAnsi="Arial"/>
                <w:sz w:val="18"/>
                <w:lang w:eastAsia="zh-CN"/>
              </w:rPr>
            </w:pPr>
            <w:r w:rsidRPr="00D43F4A">
              <w:rPr>
                <w:rFonts w:ascii="Arial" w:hAnsi="Arial"/>
                <w:sz w:val="18"/>
              </w:rPr>
              <w:t>FR1.30-7</w:t>
            </w:r>
          </w:p>
        </w:tc>
        <w:tc>
          <w:tcPr>
            <w:tcW w:w="653" w:type="pct"/>
            <w:shd w:val="clear" w:color="auto" w:fill="FFFFFF"/>
            <w:vAlign w:val="center"/>
          </w:tcPr>
          <w:p w14:paraId="14947C48" w14:textId="77777777" w:rsidR="008016EC" w:rsidRPr="00D43F4A" w:rsidRDefault="008016EC" w:rsidP="00837D92">
            <w:pPr>
              <w:keepNext/>
              <w:keepLines/>
              <w:spacing w:after="0"/>
              <w:jc w:val="center"/>
              <w:rPr>
                <w:rFonts w:ascii="Arial" w:hAnsi="Arial"/>
                <w:sz w:val="18"/>
              </w:rPr>
            </w:pPr>
            <w:r w:rsidRPr="00D43F4A">
              <w:rPr>
                <w:rFonts w:ascii="Arial" w:hAnsi="Arial"/>
                <w:color w:val="000000"/>
                <w:kern w:val="24"/>
                <w:sz w:val="18"/>
              </w:rPr>
              <w:t>TDLA30-10</w:t>
            </w:r>
          </w:p>
        </w:tc>
        <w:tc>
          <w:tcPr>
            <w:tcW w:w="704" w:type="pct"/>
            <w:shd w:val="clear" w:color="auto" w:fill="FFFFFF"/>
            <w:vAlign w:val="center"/>
          </w:tcPr>
          <w:p w14:paraId="1F70857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2x4, ULA Low</w:t>
            </w:r>
          </w:p>
        </w:tc>
        <w:tc>
          <w:tcPr>
            <w:tcW w:w="606" w:type="pct"/>
            <w:shd w:val="clear" w:color="auto" w:fill="FFFFFF"/>
            <w:vAlign w:val="center"/>
          </w:tcPr>
          <w:p w14:paraId="3ABBE4C4" w14:textId="77777777" w:rsidR="008016EC" w:rsidRPr="00D43F4A" w:rsidRDefault="008016EC" w:rsidP="00837D92">
            <w:pPr>
              <w:keepNext/>
              <w:keepLines/>
              <w:spacing w:after="0"/>
              <w:jc w:val="center"/>
              <w:rPr>
                <w:rFonts w:ascii="Arial" w:hAnsi="Arial"/>
                <w:sz w:val="18"/>
              </w:rPr>
            </w:pPr>
            <w:r w:rsidRPr="00D43F4A">
              <w:rPr>
                <w:rFonts w:ascii="Arial" w:hAnsi="Arial"/>
                <w:sz w:val="18"/>
              </w:rPr>
              <w:t>70</w:t>
            </w:r>
          </w:p>
        </w:tc>
        <w:tc>
          <w:tcPr>
            <w:tcW w:w="345" w:type="pct"/>
            <w:shd w:val="clear" w:color="auto" w:fill="FFFFFF"/>
            <w:vAlign w:val="center"/>
          </w:tcPr>
          <w:p w14:paraId="55440D31" w14:textId="319E05EE" w:rsidR="008016EC" w:rsidRPr="00D43F4A" w:rsidRDefault="00124839" w:rsidP="00837D92">
            <w:pPr>
              <w:keepNext/>
              <w:keepLines/>
              <w:spacing w:after="0"/>
              <w:jc w:val="center"/>
              <w:rPr>
                <w:rFonts w:ascii="Arial" w:hAnsi="Arial"/>
                <w:sz w:val="18"/>
                <w:lang w:eastAsia="zh-CN"/>
              </w:rPr>
            </w:pPr>
            <w:r>
              <w:rPr>
                <w:rFonts w:ascii="Arial" w:hAnsi="Arial"/>
                <w:sz w:val="18"/>
              </w:rPr>
              <w:t>8.7</w:t>
            </w:r>
          </w:p>
        </w:tc>
      </w:tr>
      <w:tr w:rsidR="008016EC" w:rsidRPr="00D43F4A" w14:paraId="4029E0A9" w14:textId="77777777" w:rsidTr="00485CEA">
        <w:trPr>
          <w:trHeight w:val="178"/>
          <w:jc w:val="center"/>
        </w:trPr>
        <w:tc>
          <w:tcPr>
            <w:tcW w:w="333" w:type="pct"/>
            <w:shd w:val="clear" w:color="auto" w:fill="FFFFFF"/>
            <w:vAlign w:val="center"/>
          </w:tcPr>
          <w:p w14:paraId="54A5BD4A"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1-2</w:t>
            </w:r>
          </w:p>
        </w:tc>
        <w:tc>
          <w:tcPr>
            <w:tcW w:w="638" w:type="pct"/>
            <w:shd w:val="clear" w:color="auto" w:fill="FFFFFF"/>
            <w:vAlign w:val="center"/>
          </w:tcPr>
          <w:p w14:paraId="755BB538" w14:textId="165641AC" w:rsidR="008016EC" w:rsidRPr="00D43F4A" w:rsidRDefault="008A7CA8" w:rsidP="00837D92">
            <w:pPr>
              <w:keepNext/>
              <w:keepLines/>
              <w:spacing w:after="0"/>
              <w:jc w:val="center"/>
              <w:rPr>
                <w:rFonts w:ascii="Arial" w:hAnsi="Arial"/>
                <w:sz w:val="18"/>
              </w:rPr>
            </w:pPr>
            <w:r>
              <w:rPr>
                <w:rFonts w:ascii="Arial" w:hAnsi="Arial"/>
                <w:sz w:val="18"/>
              </w:rPr>
              <w:t>R.PDSCH.2-18.2</w:t>
            </w:r>
            <w:r w:rsidRPr="00D43F4A">
              <w:rPr>
                <w:rFonts w:ascii="Arial" w:hAnsi="Arial"/>
                <w:sz w:val="18"/>
              </w:rPr>
              <w:t xml:space="preserve"> TDD</w:t>
            </w:r>
          </w:p>
        </w:tc>
        <w:tc>
          <w:tcPr>
            <w:tcW w:w="586" w:type="pct"/>
            <w:shd w:val="clear" w:color="auto" w:fill="FFFFFF"/>
            <w:vAlign w:val="center"/>
          </w:tcPr>
          <w:p w14:paraId="5A44106A" w14:textId="77777777" w:rsidR="008016EC" w:rsidRPr="00D43F4A" w:rsidRDefault="008016EC" w:rsidP="00837D92">
            <w:pPr>
              <w:keepNext/>
              <w:keepLines/>
              <w:spacing w:after="0"/>
              <w:jc w:val="center"/>
              <w:rPr>
                <w:rFonts w:ascii="Arial" w:hAnsi="Arial"/>
                <w:sz w:val="18"/>
              </w:rPr>
            </w:pPr>
            <w:r w:rsidRPr="00D43F4A">
              <w:rPr>
                <w:rFonts w:ascii="Arial" w:hAnsi="Arial"/>
                <w:sz w:val="18"/>
              </w:rPr>
              <w:t>40 / 30</w:t>
            </w:r>
          </w:p>
        </w:tc>
        <w:tc>
          <w:tcPr>
            <w:tcW w:w="606" w:type="pct"/>
            <w:shd w:val="clear" w:color="auto" w:fill="FFFFFF"/>
            <w:vAlign w:val="center"/>
          </w:tcPr>
          <w:p w14:paraId="0036A215"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16QAM, 0.48</w:t>
            </w:r>
          </w:p>
        </w:tc>
        <w:tc>
          <w:tcPr>
            <w:tcW w:w="528" w:type="pct"/>
            <w:shd w:val="clear" w:color="auto" w:fill="FFFFFF"/>
            <w:vAlign w:val="center"/>
          </w:tcPr>
          <w:p w14:paraId="4AF49E8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FR1.30-7</w:t>
            </w:r>
          </w:p>
        </w:tc>
        <w:tc>
          <w:tcPr>
            <w:tcW w:w="653" w:type="pct"/>
            <w:shd w:val="clear" w:color="auto" w:fill="FFFFFF"/>
            <w:vAlign w:val="center"/>
          </w:tcPr>
          <w:p w14:paraId="2571680C" w14:textId="77777777" w:rsidR="008016EC" w:rsidRPr="00D43F4A" w:rsidRDefault="008016EC" w:rsidP="00837D92">
            <w:pPr>
              <w:keepNext/>
              <w:keepLines/>
              <w:spacing w:after="0"/>
              <w:jc w:val="center"/>
              <w:rPr>
                <w:rFonts w:ascii="Arial" w:hAnsi="Arial"/>
                <w:sz w:val="18"/>
              </w:rPr>
            </w:pPr>
            <w:r w:rsidRPr="00D43F4A">
              <w:rPr>
                <w:rFonts w:ascii="Arial" w:hAnsi="Arial"/>
                <w:color w:val="000000"/>
                <w:kern w:val="24"/>
                <w:sz w:val="18"/>
              </w:rPr>
              <w:t>TDLA30-10</w:t>
            </w:r>
          </w:p>
        </w:tc>
        <w:tc>
          <w:tcPr>
            <w:tcW w:w="704" w:type="pct"/>
            <w:shd w:val="clear" w:color="auto" w:fill="FFFFFF"/>
            <w:vAlign w:val="center"/>
          </w:tcPr>
          <w:p w14:paraId="0AB16A88"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2x4, ULA Low</w:t>
            </w:r>
          </w:p>
        </w:tc>
        <w:tc>
          <w:tcPr>
            <w:tcW w:w="606" w:type="pct"/>
            <w:shd w:val="clear" w:color="auto" w:fill="FFFFFF"/>
            <w:vAlign w:val="center"/>
          </w:tcPr>
          <w:p w14:paraId="53509289" w14:textId="77777777" w:rsidR="008016EC" w:rsidRPr="00D43F4A" w:rsidRDefault="008016EC" w:rsidP="00837D92">
            <w:pPr>
              <w:keepNext/>
              <w:keepLines/>
              <w:spacing w:after="0"/>
              <w:jc w:val="center"/>
              <w:rPr>
                <w:rFonts w:ascii="Arial" w:hAnsi="Arial"/>
                <w:sz w:val="18"/>
              </w:rPr>
            </w:pPr>
            <w:r w:rsidRPr="00D43F4A">
              <w:rPr>
                <w:rFonts w:ascii="Arial" w:hAnsi="Arial"/>
                <w:sz w:val="18"/>
              </w:rPr>
              <w:t>70</w:t>
            </w:r>
          </w:p>
        </w:tc>
        <w:tc>
          <w:tcPr>
            <w:tcW w:w="345" w:type="pct"/>
            <w:shd w:val="clear" w:color="auto" w:fill="FFFFFF"/>
            <w:vAlign w:val="center"/>
          </w:tcPr>
          <w:p w14:paraId="55127546" w14:textId="06221E88" w:rsidR="008016EC" w:rsidRPr="00D43F4A" w:rsidRDefault="008A7CA8" w:rsidP="00837D92">
            <w:pPr>
              <w:keepNext/>
              <w:keepLines/>
              <w:spacing w:after="0"/>
              <w:jc w:val="center"/>
              <w:rPr>
                <w:rFonts w:ascii="Arial" w:hAnsi="Arial"/>
                <w:sz w:val="18"/>
                <w:lang w:eastAsia="zh-CN"/>
              </w:rPr>
            </w:pPr>
            <w:r>
              <w:rPr>
                <w:rFonts w:ascii="Arial" w:hAnsi="Arial"/>
                <w:sz w:val="18"/>
              </w:rPr>
              <w:t>8.7</w:t>
            </w:r>
          </w:p>
        </w:tc>
      </w:tr>
      <w:tr w:rsidR="008016EC" w:rsidRPr="00D43F4A" w14:paraId="48856ED3" w14:textId="77777777" w:rsidTr="00485CEA">
        <w:trPr>
          <w:trHeight w:val="178"/>
          <w:jc w:val="center"/>
        </w:trPr>
        <w:tc>
          <w:tcPr>
            <w:tcW w:w="333" w:type="pct"/>
            <w:shd w:val="clear" w:color="auto" w:fill="FFFFFF"/>
            <w:vAlign w:val="center"/>
          </w:tcPr>
          <w:p w14:paraId="219C9242"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w:t>
            </w:r>
            <w:r w:rsidRPr="00D43F4A">
              <w:rPr>
                <w:rFonts w:ascii="Arial" w:hAnsi="Arial" w:hint="eastAsia"/>
                <w:sz w:val="18"/>
              </w:rPr>
              <w:t>3</w:t>
            </w:r>
          </w:p>
        </w:tc>
        <w:tc>
          <w:tcPr>
            <w:tcW w:w="638" w:type="pct"/>
            <w:shd w:val="clear" w:color="auto" w:fill="FFFFFF"/>
            <w:vAlign w:val="center"/>
          </w:tcPr>
          <w:p w14:paraId="0EA39FCF" w14:textId="65F9FFFA" w:rsidR="008016EC" w:rsidRPr="00D43F4A" w:rsidRDefault="0029728F" w:rsidP="00837D92">
            <w:pPr>
              <w:keepNext/>
              <w:keepLines/>
              <w:spacing w:after="0"/>
              <w:jc w:val="center"/>
              <w:rPr>
                <w:rFonts w:ascii="Arial" w:hAnsi="Arial"/>
                <w:sz w:val="18"/>
              </w:rPr>
            </w:pPr>
            <w:r>
              <w:rPr>
                <w:rFonts w:ascii="Arial" w:hAnsi="Arial"/>
                <w:sz w:val="18"/>
              </w:rPr>
              <w:t>R.PDSCH.2</w:t>
            </w:r>
            <w:r w:rsidRPr="00D43F4A">
              <w:rPr>
                <w:rFonts w:ascii="Arial" w:hAnsi="Arial"/>
                <w:sz w:val="18"/>
              </w:rPr>
              <w:t>-18.</w:t>
            </w:r>
            <w:r>
              <w:rPr>
                <w:rFonts w:ascii="Arial" w:hAnsi="Arial"/>
                <w:sz w:val="18"/>
              </w:rPr>
              <w:t>3</w:t>
            </w:r>
            <w:r w:rsidRPr="00D43F4A">
              <w:rPr>
                <w:rFonts w:ascii="Arial" w:hAnsi="Arial"/>
                <w:sz w:val="18"/>
              </w:rPr>
              <w:t xml:space="preserve"> TDD</w:t>
            </w:r>
          </w:p>
        </w:tc>
        <w:tc>
          <w:tcPr>
            <w:tcW w:w="586" w:type="pct"/>
            <w:shd w:val="clear" w:color="auto" w:fill="FFFFFF"/>
            <w:vAlign w:val="center"/>
          </w:tcPr>
          <w:p w14:paraId="363673A9" w14:textId="77777777" w:rsidR="008016EC" w:rsidRPr="00D43F4A" w:rsidRDefault="008016EC" w:rsidP="00837D92">
            <w:pPr>
              <w:keepNext/>
              <w:keepLines/>
              <w:spacing w:after="0"/>
              <w:jc w:val="center"/>
              <w:rPr>
                <w:rFonts w:ascii="Arial" w:hAnsi="Arial"/>
                <w:sz w:val="18"/>
              </w:rPr>
            </w:pPr>
            <w:r w:rsidRPr="00D43F4A">
              <w:rPr>
                <w:rFonts w:ascii="Arial" w:hAnsi="Arial"/>
                <w:sz w:val="18"/>
              </w:rPr>
              <w:t>60 / 30</w:t>
            </w:r>
          </w:p>
        </w:tc>
        <w:tc>
          <w:tcPr>
            <w:tcW w:w="606" w:type="pct"/>
            <w:shd w:val="clear" w:color="auto" w:fill="FFFFFF"/>
            <w:vAlign w:val="center"/>
          </w:tcPr>
          <w:p w14:paraId="61FFDB5B"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16QAM, 0.48</w:t>
            </w:r>
          </w:p>
        </w:tc>
        <w:tc>
          <w:tcPr>
            <w:tcW w:w="528" w:type="pct"/>
            <w:shd w:val="clear" w:color="auto" w:fill="FFFFFF"/>
            <w:vAlign w:val="center"/>
          </w:tcPr>
          <w:p w14:paraId="2F8F1E68" w14:textId="77777777" w:rsidR="008016EC" w:rsidRPr="00D43F4A" w:rsidRDefault="008016EC" w:rsidP="00837D92">
            <w:pPr>
              <w:keepNext/>
              <w:keepLines/>
              <w:spacing w:after="0"/>
              <w:jc w:val="center"/>
              <w:rPr>
                <w:rFonts w:ascii="Arial" w:hAnsi="Arial"/>
                <w:sz w:val="18"/>
              </w:rPr>
            </w:pPr>
            <w:r w:rsidRPr="00D43F4A">
              <w:rPr>
                <w:rFonts w:ascii="Arial" w:hAnsi="Arial"/>
                <w:sz w:val="18"/>
              </w:rPr>
              <w:t>FR1.30-7</w:t>
            </w:r>
          </w:p>
        </w:tc>
        <w:tc>
          <w:tcPr>
            <w:tcW w:w="653" w:type="pct"/>
            <w:shd w:val="clear" w:color="auto" w:fill="FFFFFF"/>
            <w:vAlign w:val="center"/>
          </w:tcPr>
          <w:p w14:paraId="208E4849" w14:textId="77777777" w:rsidR="008016EC" w:rsidRPr="00D43F4A" w:rsidRDefault="008016EC" w:rsidP="00837D92">
            <w:pPr>
              <w:keepNext/>
              <w:keepLines/>
              <w:spacing w:after="0"/>
              <w:jc w:val="center"/>
              <w:rPr>
                <w:rFonts w:ascii="Arial" w:hAnsi="Arial"/>
                <w:sz w:val="18"/>
              </w:rPr>
            </w:pPr>
            <w:r w:rsidRPr="00D43F4A">
              <w:rPr>
                <w:rFonts w:ascii="Arial" w:hAnsi="Arial"/>
                <w:color w:val="000000"/>
                <w:kern w:val="24"/>
                <w:sz w:val="18"/>
              </w:rPr>
              <w:t>TDLA30-10</w:t>
            </w:r>
          </w:p>
        </w:tc>
        <w:tc>
          <w:tcPr>
            <w:tcW w:w="704" w:type="pct"/>
            <w:shd w:val="clear" w:color="auto" w:fill="FFFFFF"/>
            <w:vAlign w:val="center"/>
          </w:tcPr>
          <w:p w14:paraId="0D77DD75"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2x4, ULA Low</w:t>
            </w:r>
          </w:p>
        </w:tc>
        <w:tc>
          <w:tcPr>
            <w:tcW w:w="606" w:type="pct"/>
            <w:shd w:val="clear" w:color="auto" w:fill="FFFFFF"/>
            <w:vAlign w:val="center"/>
          </w:tcPr>
          <w:p w14:paraId="4A77892D" w14:textId="77777777" w:rsidR="008016EC" w:rsidRPr="00D43F4A" w:rsidRDefault="008016EC" w:rsidP="00837D92">
            <w:pPr>
              <w:keepNext/>
              <w:keepLines/>
              <w:spacing w:after="0"/>
              <w:jc w:val="center"/>
              <w:rPr>
                <w:rFonts w:ascii="Arial" w:hAnsi="Arial"/>
                <w:sz w:val="18"/>
              </w:rPr>
            </w:pPr>
            <w:r w:rsidRPr="00D43F4A">
              <w:rPr>
                <w:rFonts w:ascii="Arial" w:hAnsi="Arial"/>
                <w:sz w:val="18"/>
              </w:rPr>
              <w:t>70</w:t>
            </w:r>
          </w:p>
        </w:tc>
        <w:tc>
          <w:tcPr>
            <w:tcW w:w="345" w:type="pct"/>
            <w:shd w:val="clear" w:color="auto" w:fill="FFFFFF"/>
            <w:vAlign w:val="center"/>
          </w:tcPr>
          <w:p w14:paraId="66D65B9C" w14:textId="42DDF8FB" w:rsidR="008016EC" w:rsidRPr="00D43F4A" w:rsidRDefault="00A23DD1" w:rsidP="00837D92">
            <w:pPr>
              <w:keepNext/>
              <w:keepLines/>
              <w:spacing w:after="0"/>
              <w:jc w:val="center"/>
              <w:rPr>
                <w:rFonts w:ascii="Arial" w:hAnsi="Arial"/>
                <w:sz w:val="18"/>
                <w:lang w:eastAsia="zh-CN"/>
              </w:rPr>
            </w:pPr>
            <w:r>
              <w:rPr>
                <w:rFonts w:ascii="Arial" w:hAnsi="Arial"/>
                <w:sz w:val="18"/>
              </w:rPr>
              <w:t>8.9</w:t>
            </w:r>
          </w:p>
        </w:tc>
      </w:tr>
      <w:tr w:rsidR="008016EC" w:rsidRPr="00D43F4A" w14:paraId="300D3FD4" w14:textId="77777777" w:rsidTr="00485CEA">
        <w:trPr>
          <w:trHeight w:val="210"/>
          <w:jc w:val="center"/>
        </w:trPr>
        <w:tc>
          <w:tcPr>
            <w:tcW w:w="333" w:type="pct"/>
            <w:shd w:val="clear" w:color="auto" w:fill="FFFFFF"/>
            <w:vAlign w:val="center"/>
          </w:tcPr>
          <w:p w14:paraId="41F977DC"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1-4</w:t>
            </w:r>
          </w:p>
        </w:tc>
        <w:tc>
          <w:tcPr>
            <w:tcW w:w="638" w:type="pct"/>
            <w:shd w:val="clear" w:color="auto" w:fill="FFFFFF"/>
            <w:vAlign w:val="center"/>
          </w:tcPr>
          <w:p w14:paraId="1A77F948" w14:textId="58A582E2" w:rsidR="008016EC" w:rsidRPr="00D43F4A" w:rsidRDefault="00704D9C" w:rsidP="00837D92">
            <w:pPr>
              <w:keepNext/>
              <w:keepLines/>
              <w:spacing w:after="0"/>
              <w:jc w:val="center"/>
              <w:rPr>
                <w:rFonts w:ascii="Arial" w:hAnsi="Arial"/>
                <w:sz w:val="18"/>
              </w:rPr>
            </w:pPr>
            <w:r w:rsidRPr="00D43F4A">
              <w:rPr>
                <w:rFonts w:ascii="Arial" w:hAnsi="Arial"/>
                <w:sz w:val="18"/>
              </w:rPr>
              <w:t>R.PDSCH.</w:t>
            </w:r>
            <w:r>
              <w:rPr>
                <w:rFonts w:ascii="Arial" w:hAnsi="Arial"/>
                <w:sz w:val="18"/>
              </w:rPr>
              <w:t>2-18.4</w:t>
            </w:r>
            <w:r w:rsidRPr="00D43F4A">
              <w:rPr>
                <w:rFonts w:ascii="Arial" w:hAnsi="Arial"/>
                <w:sz w:val="18"/>
              </w:rPr>
              <w:t xml:space="preserve"> TDD</w:t>
            </w:r>
          </w:p>
        </w:tc>
        <w:tc>
          <w:tcPr>
            <w:tcW w:w="586" w:type="pct"/>
            <w:shd w:val="clear" w:color="auto" w:fill="FFFFFF"/>
            <w:vAlign w:val="center"/>
          </w:tcPr>
          <w:p w14:paraId="07A30824" w14:textId="77777777" w:rsidR="008016EC" w:rsidRPr="00D43F4A" w:rsidRDefault="008016EC" w:rsidP="00837D92">
            <w:pPr>
              <w:keepNext/>
              <w:keepLines/>
              <w:spacing w:after="0"/>
              <w:jc w:val="center"/>
              <w:rPr>
                <w:rFonts w:ascii="Arial" w:hAnsi="Arial"/>
                <w:sz w:val="18"/>
              </w:rPr>
            </w:pPr>
            <w:r w:rsidRPr="00D43F4A">
              <w:rPr>
                <w:rFonts w:ascii="Arial" w:hAnsi="Arial"/>
                <w:sz w:val="18"/>
              </w:rPr>
              <w:t>80 / 30</w:t>
            </w:r>
          </w:p>
        </w:tc>
        <w:tc>
          <w:tcPr>
            <w:tcW w:w="606" w:type="pct"/>
            <w:shd w:val="clear" w:color="auto" w:fill="FFFFFF"/>
            <w:vAlign w:val="center"/>
          </w:tcPr>
          <w:p w14:paraId="147BFD69" w14:textId="77777777" w:rsidR="008016EC" w:rsidRPr="00D43F4A" w:rsidRDefault="008016EC" w:rsidP="00837D92">
            <w:pPr>
              <w:keepNext/>
              <w:keepLines/>
              <w:spacing w:after="0"/>
              <w:jc w:val="center"/>
              <w:rPr>
                <w:rFonts w:ascii="Arial" w:hAnsi="Arial"/>
                <w:sz w:val="18"/>
              </w:rPr>
            </w:pPr>
            <w:r w:rsidRPr="00D43F4A">
              <w:rPr>
                <w:rFonts w:ascii="Arial" w:hAnsi="Arial"/>
                <w:sz w:val="18"/>
              </w:rPr>
              <w:t>16QAM, 0.48</w:t>
            </w:r>
          </w:p>
        </w:tc>
        <w:tc>
          <w:tcPr>
            <w:tcW w:w="528" w:type="pct"/>
            <w:shd w:val="clear" w:color="auto" w:fill="FFFFFF"/>
            <w:vAlign w:val="center"/>
          </w:tcPr>
          <w:p w14:paraId="73B55EB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FR1.30-7</w:t>
            </w:r>
          </w:p>
        </w:tc>
        <w:tc>
          <w:tcPr>
            <w:tcW w:w="653" w:type="pct"/>
            <w:shd w:val="clear" w:color="auto" w:fill="FFFFFF"/>
            <w:vAlign w:val="center"/>
          </w:tcPr>
          <w:p w14:paraId="0FFE72F6" w14:textId="77777777" w:rsidR="008016EC" w:rsidRPr="00D43F4A" w:rsidRDefault="008016EC" w:rsidP="00837D92">
            <w:pPr>
              <w:keepNext/>
              <w:keepLines/>
              <w:spacing w:after="0"/>
              <w:jc w:val="center"/>
              <w:rPr>
                <w:rFonts w:ascii="Arial" w:hAnsi="Arial"/>
                <w:sz w:val="18"/>
              </w:rPr>
            </w:pPr>
            <w:r w:rsidRPr="00D43F4A">
              <w:rPr>
                <w:rFonts w:ascii="Arial" w:hAnsi="Arial"/>
                <w:color w:val="000000"/>
                <w:kern w:val="24"/>
                <w:sz w:val="18"/>
              </w:rPr>
              <w:t>TDLA30-10</w:t>
            </w:r>
          </w:p>
        </w:tc>
        <w:tc>
          <w:tcPr>
            <w:tcW w:w="704" w:type="pct"/>
            <w:shd w:val="clear" w:color="auto" w:fill="FFFFFF"/>
            <w:vAlign w:val="center"/>
          </w:tcPr>
          <w:p w14:paraId="2F8D05EF" w14:textId="77777777" w:rsidR="008016EC" w:rsidRPr="00D43F4A" w:rsidRDefault="008016EC" w:rsidP="00837D92">
            <w:pPr>
              <w:keepNext/>
              <w:keepLines/>
              <w:spacing w:after="0"/>
              <w:jc w:val="center"/>
              <w:rPr>
                <w:rFonts w:ascii="Arial" w:hAnsi="Arial"/>
                <w:sz w:val="18"/>
              </w:rPr>
            </w:pPr>
            <w:r w:rsidRPr="00D43F4A">
              <w:rPr>
                <w:rFonts w:ascii="Arial" w:hAnsi="Arial"/>
                <w:sz w:val="18"/>
              </w:rPr>
              <w:t>2x4, ULA Low</w:t>
            </w:r>
          </w:p>
        </w:tc>
        <w:tc>
          <w:tcPr>
            <w:tcW w:w="606" w:type="pct"/>
            <w:shd w:val="clear" w:color="auto" w:fill="FFFFFF"/>
            <w:vAlign w:val="center"/>
          </w:tcPr>
          <w:p w14:paraId="50296F00" w14:textId="77777777" w:rsidR="008016EC" w:rsidRPr="00D43F4A" w:rsidRDefault="008016EC" w:rsidP="00837D92">
            <w:pPr>
              <w:keepNext/>
              <w:keepLines/>
              <w:spacing w:after="0"/>
              <w:jc w:val="center"/>
              <w:rPr>
                <w:rFonts w:ascii="Arial" w:hAnsi="Arial"/>
                <w:sz w:val="18"/>
              </w:rPr>
            </w:pPr>
            <w:r w:rsidRPr="00D43F4A">
              <w:rPr>
                <w:rFonts w:ascii="Arial" w:hAnsi="Arial"/>
                <w:sz w:val="18"/>
              </w:rPr>
              <w:t>70</w:t>
            </w:r>
          </w:p>
        </w:tc>
        <w:tc>
          <w:tcPr>
            <w:tcW w:w="345" w:type="pct"/>
            <w:shd w:val="clear" w:color="auto" w:fill="FFFFFF"/>
            <w:vAlign w:val="center"/>
          </w:tcPr>
          <w:p w14:paraId="60943049" w14:textId="609AFFCD" w:rsidR="008016EC" w:rsidRPr="00D43F4A" w:rsidRDefault="00485CEA" w:rsidP="00837D92">
            <w:pPr>
              <w:keepNext/>
              <w:keepLines/>
              <w:spacing w:after="0"/>
              <w:jc w:val="center"/>
              <w:rPr>
                <w:rFonts w:ascii="Arial" w:hAnsi="Arial"/>
                <w:sz w:val="18"/>
                <w:lang w:eastAsia="zh-CN"/>
              </w:rPr>
            </w:pPr>
            <w:r>
              <w:rPr>
                <w:rFonts w:ascii="Arial" w:hAnsi="Arial"/>
                <w:sz w:val="18"/>
              </w:rPr>
              <w:t>9.1</w:t>
            </w:r>
          </w:p>
        </w:tc>
      </w:tr>
    </w:tbl>
    <w:p w14:paraId="2A43BFF3" w14:textId="04279CB5" w:rsidR="004D19DA" w:rsidRDefault="004D19DA" w:rsidP="004D19DA">
      <w:bookmarkStart w:id="2547" w:name="_Toc76298131"/>
      <w:bookmarkStart w:id="2548" w:name="_Toc76572143"/>
      <w:bookmarkStart w:id="2549" w:name="_Toc76652010"/>
      <w:bookmarkStart w:id="2550" w:name="_Toc76652848"/>
      <w:bookmarkStart w:id="2551" w:name="_Toc83742120"/>
      <w:bookmarkStart w:id="2552" w:name="_Toc91440610"/>
      <w:bookmarkStart w:id="2553" w:name="_Toc98849397"/>
    </w:p>
    <w:p w14:paraId="4E4426BD" w14:textId="77777777" w:rsidR="004D19DA" w:rsidRPr="00C25669" w:rsidRDefault="004D19DA" w:rsidP="004D19DA">
      <w:pPr>
        <w:pStyle w:val="Heading5"/>
      </w:pPr>
      <w:bookmarkStart w:id="2554" w:name="_Toc106543249"/>
      <w:bookmarkStart w:id="2555" w:name="_Toc106737346"/>
      <w:bookmarkStart w:id="2556" w:name="_Toc107233113"/>
      <w:bookmarkStart w:id="2557" w:name="_Toc107234703"/>
      <w:bookmarkStart w:id="2558" w:name="_Toc107419672"/>
      <w:bookmarkStart w:id="2559" w:name="_Toc107476966"/>
      <w:bookmarkStart w:id="2560" w:name="_Toc114565792"/>
      <w:bookmarkStart w:id="2561" w:name="_Toc123936094"/>
      <w:bookmarkStart w:id="2562" w:name="_Toc124377109"/>
      <w:r w:rsidRPr="00C25669">
        <w:t>5.</w:t>
      </w:r>
      <w:r w:rsidRPr="00C25669">
        <w:rPr>
          <w:rFonts w:hint="eastAsia"/>
        </w:rPr>
        <w:t>2</w:t>
      </w:r>
      <w:r w:rsidRPr="00C25669">
        <w:t>.</w:t>
      </w:r>
      <w:r>
        <w:rPr>
          <w:lang w:eastAsia="zh-CN"/>
        </w:rPr>
        <w:t>3</w:t>
      </w:r>
      <w:r w:rsidRPr="00C25669">
        <w:t>.2.1</w:t>
      </w:r>
      <w:r>
        <w:t>6</w:t>
      </w:r>
      <w:r w:rsidRPr="00C25669">
        <w:rPr>
          <w:rFonts w:hint="eastAsia"/>
          <w:lang w:eastAsia="zh-CN"/>
        </w:rPr>
        <w:tab/>
      </w:r>
      <w:r w:rsidRPr="00C25669">
        <w:t xml:space="preserve">Minimum requirements for PDSCH </w:t>
      </w:r>
      <w:r>
        <w:t>with inter-cell interference</w:t>
      </w:r>
      <w:bookmarkEnd w:id="2554"/>
      <w:bookmarkEnd w:id="2555"/>
      <w:bookmarkEnd w:id="2556"/>
      <w:bookmarkEnd w:id="2557"/>
      <w:bookmarkEnd w:id="2558"/>
      <w:bookmarkEnd w:id="2559"/>
      <w:bookmarkEnd w:id="2560"/>
      <w:bookmarkEnd w:id="2561"/>
      <w:bookmarkEnd w:id="2562"/>
    </w:p>
    <w:p w14:paraId="278F05E4" w14:textId="77777777" w:rsidR="004D19DA" w:rsidRPr="00C25669" w:rsidRDefault="004D19DA" w:rsidP="004D19DA">
      <w:pPr>
        <w:rPr>
          <w:rFonts w:ascii="Times-Roman" w:eastAsia="SimSun" w:hAnsi="Times-Roman" w:hint="eastAsia"/>
        </w:rPr>
      </w:pPr>
      <w:r w:rsidRPr="00C25669">
        <w:rPr>
          <w:rFonts w:ascii="Times-Roman" w:eastAsia="SimSun" w:hAnsi="Times-Roman"/>
        </w:rPr>
        <w:t>The performance requirements are specified in Table 5.2.</w:t>
      </w:r>
      <w:r>
        <w:rPr>
          <w:rFonts w:ascii="Times-Roman" w:eastAsia="SimSun" w:hAnsi="Times-Roman"/>
        </w:rPr>
        <w:t>3</w:t>
      </w:r>
      <w:r w:rsidRPr="00C25669">
        <w:rPr>
          <w:rFonts w:ascii="Times-Roman" w:eastAsia="SimSun" w:hAnsi="Times-Roman"/>
        </w:rPr>
        <w:t>.2.1</w:t>
      </w:r>
      <w:r>
        <w:rPr>
          <w:rFonts w:ascii="Times-Roman" w:eastAsia="SimSun" w:hAnsi="Times-Roman"/>
        </w:rPr>
        <w:t>6</w:t>
      </w:r>
      <w:r w:rsidRPr="00C25669">
        <w:rPr>
          <w:rFonts w:ascii="Times-Roman" w:eastAsia="SimSun" w:hAnsi="Times-Roman"/>
        </w:rPr>
        <w:t>-3, with the addition of test parameters in Table 5.2.</w:t>
      </w:r>
      <w:r>
        <w:rPr>
          <w:rFonts w:ascii="Times-Roman" w:eastAsia="SimSun" w:hAnsi="Times-Roman"/>
        </w:rPr>
        <w:t>3</w:t>
      </w:r>
      <w:r w:rsidRPr="00C25669">
        <w:rPr>
          <w:rFonts w:ascii="Times-Roman" w:eastAsia="SimSun" w:hAnsi="Times-Roman"/>
        </w:rPr>
        <w:t>.2.1</w:t>
      </w:r>
      <w:r>
        <w:rPr>
          <w:rFonts w:ascii="Times-Roman" w:eastAsia="SimSun" w:hAnsi="Times-Roman"/>
        </w:rPr>
        <w:t>6</w:t>
      </w:r>
      <w:r w:rsidRPr="00C25669">
        <w:rPr>
          <w:rFonts w:ascii="Times-Roman" w:eastAsia="SimSun" w:hAnsi="Times-Roman"/>
        </w:rPr>
        <w:t xml:space="preserve">-2 and the downlink physical channel setup according to Annex </w:t>
      </w:r>
      <w:r w:rsidRPr="00C25669">
        <w:rPr>
          <w:rFonts w:ascii="Times-Roman" w:eastAsia="SimSun" w:hAnsi="Times-Roman" w:hint="eastAsia"/>
        </w:rPr>
        <w:t>C.3.1</w:t>
      </w:r>
      <w:r w:rsidRPr="00C25669">
        <w:rPr>
          <w:rFonts w:ascii="Times-Roman" w:eastAsia="SimSun" w:hAnsi="Times-Roman"/>
        </w:rPr>
        <w:t>.</w:t>
      </w:r>
    </w:p>
    <w:p w14:paraId="34E1BE84" w14:textId="77777777" w:rsidR="004D19DA" w:rsidRPr="00C25669" w:rsidRDefault="004D19DA" w:rsidP="004D19DA">
      <w:pPr>
        <w:rPr>
          <w:rFonts w:ascii="Times-Roman" w:eastAsia="SimSun" w:hAnsi="Times-Roman" w:hint="eastAsia"/>
        </w:rPr>
      </w:pPr>
      <w:r w:rsidRPr="00C25669">
        <w:rPr>
          <w:rFonts w:ascii="Times-Roman" w:eastAsia="SimSun" w:hAnsi="Times-Roman"/>
        </w:rPr>
        <w:t>The test purpose</w:t>
      </w:r>
      <w:r w:rsidRPr="00C25669">
        <w:rPr>
          <w:rFonts w:ascii="Times-Roman" w:eastAsia="SimSun" w:hAnsi="Times-Roman" w:hint="eastAsia"/>
        </w:rPr>
        <w:t>s</w:t>
      </w:r>
      <w:r w:rsidRPr="00C25669">
        <w:rPr>
          <w:rFonts w:ascii="Times-Roman" w:eastAsia="SimSun" w:hAnsi="Times-Roman"/>
        </w:rPr>
        <w:t xml:space="preserve"> are specified in Table 5.2.</w:t>
      </w:r>
      <w:r>
        <w:rPr>
          <w:rFonts w:ascii="Times-Roman" w:eastAsia="SimSun" w:hAnsi="Times-Roman"/>
        </w:rPr>
        <w:t>3</w:t>
      </w:r>
      <w:r w:rsidRPr="00C25669">
        <w:rPr>
          <w:rFonts w:ascii="Times-Roman" w:eastAsia="SimSun" w:hAnsi="Times-Roman"/>
        </w:rPr>
        <w:t>.2.1</w:t>
      </w:r>
      <w:r>
        <w:rPr>
          <w:rFonts w:ascii="Times-Roman" w:eastAsia="SimSun" w:hAnsi="Times-Roman"/>
        </w:rPr>
        <w:t>6</w:t>
      </w:r>
      <w:r w:rsidRPr="00C25669">
        <w:rPr>
          <w:rFonts w:ascii="Times-Roman" w:eastAsia="SimSun" w:hAnsi="Times-Roman"/>
        </w:rPr>
        <w:t>-1</w:t>
      </w:r>
      <w:r w:rsidRPr="00C25669">
        <w:rPr>
          <w:rFonts w:ascii="Times-Roman" w:eastAsia="SimSun" w:hAnsi="Times-Roman" w:hint="eastAsia"/>
        </w:rPr>
        <w:t>.</w:t>
      </w:r>
    </w:p>
    <w:p w14:paraId="53569AC1" w14:textId="77777777" w:rsidR="004D19DA" w:rsidRPr="00C25669" w:rsidRDefault="004D19DA" w:rsidP="004D19DA">
      <w:pPr>
        <w:pStyle w:val="TH"/>
      </w:pPr>
      <w:r w:rsidRPr="00C25669">
        <w:t xml:space="preserve">Table </w:t>
      </w:r>
      <w:r w:rsidRPr="009B4D22">
        <w:t>5.2.3.2.16-1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4D19DA" w:rsidRPr="00C25669" w14:paraId="3C679749" w14:textId="77777777" w:rsidTr="00C946D7">
        <w:tc>
          <w:tcPr>
            <w:tcW w:w="4927" w:type="dxa"/>
            <w:shd w:val="clear" w:color="auto" w:fill="auto"/>
          </w:tcPr>
          <w:p w14:paraId="3C7BBEEC" w14:textId="77777777" w:rsidR="004D19DA" w:rsidRPr="00C25669" w:rsidRDefault="004D19DA" w:rsidP="000C20CF">
            <w:pPr>
              <w:pStyle w:val="TAH"/>
              <w:rPr>
                <w:rFonts w:eastAsia="SimSun"/>
              </w:rPr>
            </w:pPr>
            <w:r w:rsidRPr="00C25669">
              <w:rPr>
                <w:rFonts w:eastAsia="SimSun"/>
              </w:rPr>
              <w:t>Purpose</w:t>
            </w:r>
          </w:p>
        </w:tc>
        <w:tc>
          <w:tcPr>
            <w:tcW w:w="4927" w:type="dxa"/>
            <w:shd w:val="clear" w:color="auto" w:fill="auto"/>
          </w:tcPr>
          <w:p w14:paraId="72583148" w14:textId="77777777" w:rsidR="004D19DA" w:rsidRPr="00C25669" w:rsidRDefault="004D19DA" w:rsidP="000C20CF">
            <w:pPr>
              <w:pStyle w:val="TAH"/>
              <w:rPr>
                <w:rFonts w:eastAsia="SimSun"/>
              </w:rPr>
            </w:pPr>
            <w:r w:rsidRPr="00C25669">
              <w:rPr>
                <w:rFonts w:eastAsia="SimSun"/>
              </w:rPr>
              <w:t>Test index</w:t>
            </w:r>
          </w:p>
        </w:tc>
      </w:tr>
      <w:tr w:rsidR="004D19DA" w:rsidRPr="00C25669" w14:paraId="5C879420" w14:textId="77777777" w:rsidTr="00C946D7">
        <w:tc>
          <w:tcPr>
            <w:tcW w:w="4927" w:type="dxa"/>
            <w:shd w:val="clear" w:color="auto" w:fill="auto"/>
          </w:tcPr>
          <w:p w14:paraId="6D23965F" w14:textId="77777777" w:rsidR="004D19DA" w:rsidRPr="00C25669" w:rsidRDefault="004D19DA" w:rsidP="000C20CF">
            <w:pPr>
              <w:pStyle w:val="TAL"/>
              <w:rPr>
                <w:rFonts w:eastAsia="SimSun"/>
              </w:rPr>
            </w:pPr>
            <w:r w:rsidRPr="00C25669">
              <w:rPr>
                <w:rFonts w:eastAsia="SimSun"/>
              </w:rPr>
              <w:t xml:space="preserve">Verify the PDSCH performance </w:t>
            </w:r>
            <w:r>
              <w:rPr>
                <w:rFonts w:eastAsia="SimSun"/>
              </w:rPr>
              <w:t>under</w:t>
            </w:r>
            <w:r w:rsidRPr="00C25669">
              <w:rPr>
                <w:rFonts w:eastAsia="SimSun"/>
              </w:rPr>
              <w:t xml:space="preserve"> </w:t>
            </w:r>
            <w:r>
              <w:rPr>
                <w:rFonts w:eastAsia="SimSun"/>
              </w:rPr>
              <w:t>4</w:t>
            </w:r>
            <w:r w:rsidRPr="00C25669">
              <w:rPr>
                <w:rFonts w:eastAsia="SimSun"/>
              </w:rPr>
              <w:t xml:space="preserve"> receive antenna conditions</w:t>
            </w:r>
            <w:r>
              <w:rPr>
                <w:rFonts w:eastAsia="SimSun"/>
              </w:rPr>
              <w:t>, when the PDSCH transmission from the serving cell is interfer</w:t>
            </w:r>
            <w:r>
              <w:rPr>
                <w:rFonts w:eastAsia="SimSun" w:hint="eastAsia"/>
              </w:rPr>
              <w:t>e</w:t>
            </w:r>
            <w:r>
              <w:rPr>
                <w:rFonts w:eastAsia="SimSun"/>
              </w:rPr>
              <w:t xml:space="preserve">d by 1 or 2 interfering cells. </w:t>
            </w:r>
          </w:p>
        </w:tc>
        <w:tc>
          <w:tcPr>
            <w:tcW w:w="4927" w:type="dxa"/>
            <w:shd w:val="clear" w:color="auto" w:fill="auto"/>
          </w:tcPr>
          <w:p w14:paraId="094CA5F6" w14:textId="77777777" w:rsidR="004D19DA" w:rsidRPr="00C25669" w:rsidRDefault="004D19DA" w:rsidP="000C20CF">
            <w:pPr>
              <w:pStyle w:val="TAL"/>
              <w:rPr>
                <w:rFonts w:eastAsia="SimSun"/>
              </w:rPr>
            </w:pPr>
            <w:r w:rsidRPr="00C25669">
              <w:rPr>
                <w:rFonts w:eastAsia="SimSun"/>
              </w:rPr>
              <w:t>1-1</w:t>
            </w:r>
            <w:r>
              <w:rPr>
                <w:rFonts w:eastAsia="SimSun"/>
              </w:rPr>
              <w:t>, 1-2</w:t>
            </w:r>
          </w:p>
        </w:tc>
      </w:tr>
    </w:tbl>
    <w:p w14:paraId="584A6D95" w14:textId="77777777" w:rsidR="004D19DA" w:rsidRDefault="004D19DA" w:rsidP="004D19DA"/>
    <w:p w14:paraId="4627215C" w14:textId="77777777" w:rsidR="009538C8" w:rsidRPr="00366DA1" w:rsidRDefault="009538C8" w:rsidP="009538C8">
      <w:pPr>
        <w:pStyle w:val="TH"/>
        <w:rPr>
          <w:rFonts w:eastAsia="SimSun"/>
        </w:rPr>
      </w:pPr>
      <w:r w:rsidRPr="00366DA1">
        <w:rPr>
          <w:rFonts w:eastAsia="SimSun"/>
        </w:rPr>
        <w:t>Table 5.2.</w:t>
      </w:r>
      <w:r>
        <w:rPr>
          <w:rFonts w:eastAsia="SimSun"/>
        </w:rPr>
        <w:t>3</w:t>
      </w:r>
      <w:r w:rsidRPr="00366DA1">
        <w:rPr>
          <w:rFonts w:eastAsia="SimSun"/>
        </w:rPr>
        <w:t>.2.1</w:t>
      </w:r>
      <w:r>
        <w:rPr>
          <w:rFonts w:eastAsia="SimSun"/>
        </w:rPr>
        <w:t>6</w:t>
      </w:r>
      <w:r w:rsidRPr="00366DA1">
        <w:rPr>
          <w:rFonts w:eastAsia="SimSun"/>
        </w:rPr>
        <w:t>-2</w:t>
      </w:r>
      <w:r w:rsidRPr="00366DA1">
        <w:rPr>
          <w:rFonts w:eastAsia="SimSun" w:hint="eastAsia"/>
        </w:rPr>
        <w:t>:</w:t>
      </w:r>
      <w:r w:rsidRPr="00366DA1">
        <w:rPr>
          <w:rFonts w:eastAsia="SimSun"/>
        </w:rP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2195"/>
        <w:gridCol w:w="689"/>
        <w:gridCol w:w="2018"/>
        <w:gridCol w:w="1581"/>
        <w:gridCol w:w="1581"/>
      </w:tblGrid>
      <w:tr w:rsidR="009538C8" w:rsidRPr="00366DA1" w14:paraId="536C914C" w14:textId="77777777" w:rsidTr="00BC1330">
        <w:tc>
          <w:tcPr>
            <w:tcW w:w="3752" w:type="dxa"/>
            <w:gridSpan w:val="2"/>
            <w:tcBorders>
              <w:bottom w:val="nil"/>
            </w:tcBorders>
            <w:shd w:val="clear" w:color="auto" w:fill="auto"/>
          </w:tcPr>
          <w:p w14:paraId="6637AAC0" w14:textId="77777777" w:rsidR="009538C8" w:rsidRPr="00366DA1" w:rsidRDefault="009538C8" w:rsidP="00FA064B">
            <w:pPr>
              <w:pStyle w:val="TAH"/>
              <w:rPr>
                <w:rFonts w:eastAsia="SimSun"/>
              </w:rPr>
            </w:pPr>
            <w:r w:rsidRPr="00366DA1">
              <w:rPr>
                <w:rFonts w:eastAsia="SimSun"/>
              </w:rPr>
              <w:t>Parameter</w:t>
            </w:r>
          </w:p>
        </w:tc>
        <w:tc>
          <w:tcPr>
            <w:tcW w:w="689" w:type="dxa"/>
            <w:shd w:val="clear" w:color="auto" w:fill="auto"/>
          </w:tcPr>
          <w:p w14:paraId="009E69E9" w14:textId="77777777" w:rsidR="009538C8" w:rsidRPr="00366DA1" w:rsidRDefault="009538C8" w:rsidP="00FA064B">
            <w:pPr>
              <w:pStyle w:val="TAH"/>
              <w:rPr>
                <w:rFonts w:eastAsia="SimSun"/>
              </w:rPr>
            </w:pPr>
            <w:r w:rsidRPr="00366DA1">
              <w:rPr>
                <w:rFonts w:eastAsia="SimSun"/>
              </w:rPr>
              <w:t>Unit</w:t>
            </w:r>
          </w:p>
        </w:tc>
        <w:tc>
          <w:tcPr>
            <w:tcW w:w="5180" w:type="dxa"/>
            <w:gridSpan w:val="3"/>
            <w:shd w:val="clear" w:color="auto" w:fill="auto"/>
          </w:tcPr>
          <w:p w14:paraId="5851C12C" w14:textId="77777777" w:rsidR="009538C8" w:rsidRPr="00366DA1" w:rsidRDefault="009538C8" w:rsidP="00FA064B">
            <w:pPr>
              <w:pStyle w:val="TAH"/>
              <w:rPr>
                <w:rFonts w:eastAsia="SimSun"/>
              </w:rPr>
            </w:pPr>
            <w:r w:rsidRPr="00366DA1">
              <w:rPr>
                <w:rFonts w:eastAsia="SimSun"/>
              </w:rPr>
              <w:t>Value</w:t>
            </w:r>
          </w:p>
        </w:tc>
      </w:tr>
      <w:tr w:rsidR="009538C8" w:rsidRPr="00366DA1" w14:paraId="7FE22CA1" w14:textId="77777777" w:rsidTr="00BC1330">
        <w:tc>
          <w:tcPr>
            <w:tcW w:w="3752" w:type="dxa"/>
            <w:gridSpan w:val="2"/>
            <w:tcBorders>
              <w:top w:val="nil"/>
              <w:bottom w:val="nil"/>
            </w:tcBorders>
            <w:shd w:val="clear" w:color="auto" w:fill="auto"/>
          </w:tcPr>
          <w:p w14:paraId="070EED86" w14:textId="77777777" w:rsidR="009538C8" w:rsidRPr="00366DA1" w:rsidRDefault="009538C8" w:rsidP="00FA064B">
            <w:pPr>
              <w:pStyle w:val="TAH"/>
              <w:rPr>
                <w:rFonts w:eastAsia="SimSun"/>
              </w:rPr>
            </w:pPr>
          </w:p>
        </w:tc>
        <w:tc>
          <w:tcPr>
            <w:tcW w:w="689" w:type="dxa"/>
            <w:shd w:val="clear" w:color="auto" w:fill="auto"/>
          </w:tcPr>
          <w:p w14:paraId="62BAEA25" w14:textId="77777777" w:rsidR="009538C8" w:rsidRPr="00366DA1" w:rsidRDefault="009538C8" w:rsidP="00FA064B">
            <w:pPr>
              <w:pStyle w:val="TAH"/>
              <w:rPr>
                <w:rFonts w:eastAsia="SimSun"/>
              </w:rPr>
            </w:pPr>
          </w:p>
        </w:tc>
        <w:tc>
          <w:tcPr>
            <w:tcW w:w="2018" w:type="dxa"/>
            <w:shd w:val="clear" w:color="auto" w:fill="auto"/>
          </w:tcPr>
          <w:p w14:paraId="37B57DAF" w14:textId="77777777" w:rsidR="009538C8" w:rsidRPr="00366DA1" w:rsidRDefault="009538C8" w:rsidP="00FA064B">
            <w:pPr>
              <w:pStyle w:val="TAH"/>
              <w:rPr>
                <w:rFonts w:eastAsia="SimSun"/>
              </w:rPr>
            </w:pPr>
            <w:r w:rsidRPr="00366DA1">
              <w:rPr>
                <w:rFonts w:eastAsia="SimSun"/>
              </w:rPr>
              <w:t>Cell 1</w:t>
            </w:r>
          </w:p>
        </w:tc>
        <w:tc>
          <w:tcPr>
            <w:tcW w:w="1581" w:type="dxa"/>
          </w:tcPr>
          <w:p w14:paraId="48A38029" w14:textId="77777777" w:rsidR="009538C8" w:rsidRPr="00366DA1" w:rsidRDefault="009538C8" w:rsidP="00FA064B">
            <w:pPr>
              <w:pStyle w:val="TAH"/>
              <w:rPr>
                <w:rFonts w:eastAsia="SimSun"/>
              </w:rPr>
            </w:pPr>
            <w:r w:rsidRPr="00366DA1">
              <w:rPr>
                <w:rFonts w:eastAsia="SimSun" w:hint="eastAsia"/>
              </w:rPr>
              <w:t>C</w:t>
            </w:r>
            <w:r w:rsidRPr="00366DA1">
              <w:rPr>
                <w:rFonts w:eastAsia="SimSun"/>
              </w:rPr>
              <w:t>ell 2</w:t>
            </w:r>
          </w:p>
        </w:tc>
        <w:tc>
          <w:tcPr>
            <w:tcW w:w="1581" w:type="dxa"/>
          </w:tcPr>
          <w:p w14:paraId="437879B7" w14:textId="77777777" w:rsidR="009538C8" w:rsidRPr="00366DA1" w:rsidRDefault="009538C8" w:rsidP="00FA064B">
            <w:pPr>
              <w:pStyle w:val="TAH"/>
              <w:rPr>
                <w:rFonts w:eastAsia="SimSun"/>
              </w:rPr>
            </w:pPr>
            <w:r w:rsidRPr="00366DA1">
              <w:rPr>
                <w:rFonts w:eastAsia="SimSun" w:hint="eastAsia"/>
              </w:rPr>
              <w:t>C</w:t>
            </w:r>
            <w:r w:rsidRPr="00366DA1">
              <w:rPr>
                <w:rFonts w:eastAsia="SimSun"/>
              </w:rPr>
              <w:t>ell 3</w:t>
            </w:r>
          </w:p>
        </w:tc>
      </w:tr>
      <w:tr w:rsidR="009538C8" w:rsidRPr="00366DA1" w14:paraId="0B997A05" w14:textId="77777777" w:rsidTr="00BC1330">
        <w:tc>
          <w:tcPr>
            <w:tcW w:w="3752" w:type="dxa"/>
            <w:gridSpan w:val="2"/>
            <w:tcBorders>
              <w:top w:val="nil"/>
            </w:tcBorders>
            <w:shd w:val="clear" w:color="auto" w:fill="auto"/>
          </w:tcPr>
          <w:p w14:paraId="22D723D0" w14:textId="77777777" w:rsidR="009538C8" w:rsidRPr="00366DA1" w:rsidRDefault="009538C8" w:rsidP="00FA064B">
            <w:pPr>
              <w:pStyle w:val="TAH"/>
              <w:rPr>
                <w:rFonts w:eastAsia="SimSun"/>
              </w:rPr>
            </w:pPr>
          </w:p>
        </w:tc>
        <w:tc>
          <w:tcPr>
            <w:tcW w:w="689" w:type="dxa"/>
            <w:shd w:val="clear" w:color="auto" w:fill="auto"/>
          </w:tcPr>
          <w:p w14:paraId="328597D6" w14:textId="77777777" w:rsidR="009538C8" w:rsidRPr="00366DA1" w:rsidRDefault="009538C8" w:rsidP="00FA064B">
            <w:pPr>
              <w:pStyle w:val="TAH"/>
              <w:rPr>
                <w:rFonts w:eastAsia="SimSun"/>
              </w:rPr>
            </w:pPr>
          </w:p>
        </w:tc>
        <w:tc>
          <w:tcPr>
            <w:tcW w:w="2018" w:type="dxa"/>
            <w:shd w:val="clear" w:color="auto" w:fill="auto"/>
          </w:tcPr>
          <w:p w14:paraId="4A1ECC33" w14:textId="77777777" w:rsidR="009538C8" w:rsidRPr="00366DA1" w:rsidRDefault="009538C8" w:rsidP="00FA064B">
            <w:pPr>
              <w:pStyle w:val="TAH"/>
              <w:rPr>
                <w:rFonts w:eastAsia="SimSun"/>
              </w:rPr>
            </w:pPr>
            <w:r>
              <w:rPr>
                <w:rFonts w:eastAsia="SimSun" w:hint="eastAsia"/>
              </w:rPr>
              <w:t>E</w:t>
            </w:r>
            <w:r>
              <w:rPr>
                <w:rFonts w:eastAsia="SimSun"/>
              </w:rPr>
              <w:t>nabled</w:t>
            </w:r>
          </w:p>
        </w:tc>
        <w:tc>
          <w:tcPr>
            <w:tcW w:w="1581" w:type="dxa"/>
          </w:tcPr>
          <w:p w14:paraId="1A8CAA1B" w14:textId="77777777" w:rsidR="009538C8" w:rsidRPr="00366DA1" w:rsidRDefault="009538C8" w:rsidP="00FA064B">
            <w:pPr>
              <w:pStyle w:val="TAH"/>
              <w:rPr>
                <w:rFonts w:eastAsia="SimSun"/>
              </w:rPr>
            </w:pPr>
            <w:r>
              <w:rPr>
                <w:rFonts w:eastAsia="SimSun" w:hint="eastAsia"/>
              </w:rPr>
              <w:t>E</w:t>
            </w:r>
            <w:r>
              <w:rPr>
                <w:rFonts w:eastAsia="SimSun"/>
              </w:rPr>
              <w:t>nabled</w:t>
            </w:r>
          </w:p>
        </w:tc>
        <w:tc>
          <w:tcPr>
            <w:tcW w:w="1581" w:type="dxa"/>
          </w:tcPr>
          <w:p w14:paraId="21667EAA" w14:textId="77777777" w:rsidR="009538C8" w:rsidRDefault="009538C8" w:rsidP="00FA064B">
            <w:pPr>
              <w:pStyle w:val="TAH"/>
              <w:rPr>
                <w:rFonts w:eastAsia="SimSun"/>
              </w:rPr>
            </w:pPr>
            <w:r>
              <w:rPr>
                <w:rFonts w:eastAsia="SimSun" w:hint="eastAsia"/>
              </w:rPr>
              <w:t>E</w:t>
            </w:r>
            <w:r>
              <w:rPr>
                <w:rFonts w:eastAsia="SimSun"/>
              </w:rPr>
              <w:t>nabled for test 1-1</w:t>
            </w:r>
          </w:p>
          <w:p w14:paraId="741603B7" w14:textId="77777777" w:rsidR="009538C8" w:rsidRPr="00366DA1" w:rsidRDefault="009538C8" w:rsidP="00FA064B">
            <w:pPr>
              <w:pStyle w:val="TAH"/>
              <w:rPr>
                <w:rFonts w:eastAsia="SimSun"/>
              </w:rPr>
            </w:pPr>
            <w:r>
              <w:rPr>
                <w:rFonts w:eastAsia="SimSun" w:hint="eastAsia"/>
              </w:rPr>
              <w:t>D</w:t>
            </w:r>
            <w:r>
              <w:rPr>
                <w:rFonts w:eastAsia="SimSun"/>
              </w:rPr>
              <w:t>isabled for test 1-2</w:t>
            </w:r>
          </w:p>
        </w:tc>
      </w:tr>
      <w:tr w:rsidR="009538C8" w:rsidRPr="00366DA1" w14:paraId="41905360" w14:textId="77777777" w:rsidTr="00BC1330">
        <w:tc>
          <w:tcPr>
            <w:tcW w:w="3752" w:type="dxa"/>
            <w:gridSpan w:val="2"/>
            <w:shd w:val="clear" w:color="auto" w:fill="auto"/>
          </w:tcPr>
          <w:p w14:paraId="19EAD315" w14:textId="77777777" w:rsidR="009538C8" w:rsidRPr="00366DA1" w:rsidRDefault="009538C8" w:rsidP="00FA064B">
            <w:pPr>
              <w:pStyle w:val="TAL"/>
              <w:rPr>
                <w:rFonts w:eastAsia="SimSun"/>
              </w:rPr>
            </w:pPr>
            <w:r w:rsidRPr="00366DA1">
              <w:rPr>
                <w:rFonts w:eastAsia="SimSun"/>
              </w:rPr>
              <w:t>Duplex mode</w:t>
            </w:r>
          </w:p>
        </w:tc>
        <w:tc>
          <w:tcPr>
            <w:tcW w:w="689" w:type="dxa"/>
            <w:shd w:val="clear" w:color="auto" w:fill="auto"/>
          </w:tcPr>
          <w:p w14:paraId="60B0881F" w14:textId="77777777" w:rsidR="009538C8" w:rsidRPr="00366DA1" w:rsidRDefault="009538C8" w:rsidP="00FA064B">
            <w:pPr>
              <w:keepNext/>
              <w:keepLines/>
              <w:jc w:val="center"/>
              <w:rPr>
                <w:rFonts w:ascii="Arial" w:eastAsia="SimSun" w:hAnsi="Arial"/>
                <w:sz w:val="18"/>
              </w:rPr>
            </w:pPr>
          </w:p>
        </w:tc>
        <w:tc>
          <w:tcPr>
            <w:tcW w:w="5180" w:type="dxa"/>
            <w:gridSpan w:val="3"/>
            <w:shd w:val="clear" w:color="auto" w:fill="auto"/>
          </w:tcPr>
          <w:p w14:paraId="6F62EFA4" w14:textId="77777777" w:rsidR="009538C8" w:rsidRPr="00366DA1" w:rsidRDefault="009538C8" w:rsidP="00FA064B">
            <w:pPr>
              <w:pStyle w:val="TAC"/>
              <w:rPr>
                <w:rFonts w:eastAsia="SimSun"/>
              </w:rPr>
            </w:pPr>
            <w:r w:rsidRPr="00366DA1">
              <w:rPr>
                <w:rFonts w:eastAsia="SimSun"/>
              </w:rPr>
              <w:t>TDD</w:t>
            </w:r>
          </w:p>
        </w:tc>
      </w:tr>
      <w:tr w:rsidR="009538C8" w:rsidRPr="00366DA1" w14:paraId="08D8CB7D" w14:textId="77777777" w:rsidTr="00BC1330">
        <w:tc>
          <w:tcPr>
            <w:tcW w:w="3752" w:type="dxa"/>
            <w:gridSpan w:val="2"/>
            <w:shd w:val="clear" w:color="auto" w:fill="auto"/>
          </w:tcPr>
          <w:p w14:paraId="58DB59D3" w14:textId="77777777" w:rsidR="009538C8" w:rsidRPr="00366DA1" w:rsidRDefault="009538C8" w:rsidP="00FA064B">
            <w:pPr>
              <w:pStyle w:val="TAL"/>
              <w:rPr>
                <w:rFonts w:eastAsia="SimSun"/>
              </w:rPr>
            </w:pPr>
            <w:r>
              <w:rPr>
                <w:rFonts w:eastAsia="SimSun" w:hint="eastAsia"/>
              </w:rPr>
              <w:t>T</w:t>
            </w:r>
            <w:r>
              <w:rPr>
                <w:rFonts w:eastAsia="SimSun"/>
              </w:rPr>
              <w:t>DD UL-DL pattern</w:t>
            </w:r>
          </w:p>
        </w:tc>
        <w:tc>
          <w:tcPr>
            <w:tcW w:w="689" w:type="dxa"/>
            <w:shd w:val="clear" w:color="auto" w:fill="auto"/>
          </w:tcPr>
          <w:p w14:paraId="7211C638" w14:textId="77777777" w:rsidR="009538C8" w:rsidRPr="00366DA1" w:rsidRDefault="009538C8" w:rsidP="00FA064B">
            <w:pPr>
              <w:keepNext/>
              <w:keepLines/>
              <w:jc w:val="center"/>
              <w:rPr>
                <w:rFonts w:ascii="Arial" w:eastAsia="SimSun" w:hAnsi="Arial"/>
                <w:sz w:val="18"/>
              </w:rPr>
            </w:pPr>
          </w:p>
        </w:tc>
        <w:tc>
          <w:tcPr>
            <w:tcW w:w="5180" w:type="dxa"/>
            <w:gridSpan w:val="3"/>
            <w:shd w:val="clear" w:color="auto" w:fill="auto"/>
          </w:tcPr>
          <w:p w14:paraId="2EEE58FE" w14:textId="77777777" w:rsidR="009538C8" w:rsidRPr="00366DA1" w:rsidRDefault="009538C8" w:rsidP="00FA064B">
            <w:pPr>
              <w:pStyle w:val="TAC"/>
              <w:rPr>
                <w:rFonts w:eastAsia="SimSun"/>
              </w:rPr>
            </w:pPr>
            <w:r>
              <w:rPr>
                <w:rFonts w:eastAsia="SimSun" w:hint="eastAsia"/>
              </w:rPr>
              <w:t>F</w:t>
            </w:r>
            <w:r>
              <w:rPr>
                <w:rFonts w:eastAsia="SimSun"/>
              </w:rPr>
              <w:t>R1.30-1</w:t>
            </w:r>
          </w:p>
        </w:tc>
      </w:tr>
      <w:tr w:rsidR="009538C8" w:rsidRPr="00366DA1" w14:paraId="54C08FC3" w14:textId="77777777" w:rsidTr="00BC1330">
        <w:tc>
          <w:tcPr>
            <w:tcW w:w="3752" w:type="dxa"/>
            <w:gridSpan w:val="2"/>
            <w:shd w:val="clear" w:color="auto" w:fill="auto"/>
          </w:tcPr>
          <w:p w14:paraId="00032B45" w14:textId="77777777" w:rsidR="009538C8" w:rsidRPr="00366DA1" w:rsidRDefault="009538C8" w:rsidP="00FA064B">
            <w:pPr>
              <w:pStyle w:val="TAL"/>
              <w:rPr>
                <w:rFonts w:eastAsia="SimSun"/>
              </w:rPr>
            </w:pPr>
            <w:r w:rsidRPr="00366DA1">
              <w:rPr>
                <w:rFonts w:eastAsia="SimSun"/>
              </w:rPr>
              <w:t>Active DL BWP index</w:t>
            </w:r>
          </w:p>
        </w:tc>
        <w:tc>
          <w:tcPr>
            <w:tcW w:w="689" w:type="dxa"/>
            <w:shd w:val="clear" w:color="auto" w:fill="auto"/>
          </w:tcPr>
          <w:p w14:paraId="149F93AB" w14:textId="77777777" w:rsidR="009538C8" w:rsidRPr="00366DA1" w:rsidRDefault="009538C8" w:rsidP="00FA064B">
            <w:pPr>
              <w:keepNext/>
              <w:keepLines/>
              <w:jc w:val="center"/>
              <w:rPr>
                <w:rFonts w:ascii="Arial" w:eastAsia="SimSun" w:hAnsi="Arial"/>
                <w:sz w:val="18"/>
              </w:rPr>
            </w:pPr>
          </w:p>
        </w:tc>
        <w:tc>
          <w:tcPr>
            <w:tcW w:w="5180" w:type="dxa"/>
            <w:gridSpan w:val="3"/>
            <w:shd w:val="clear" w:color="auto" w:fill="auto"/>
          </w:tcPr>
          <w:p w14:paraId="48F0B0EF" w14:textId="77777777" w:rsidR="009538C8" w:rsidRPr="00366DA1" w:rsidRDefault="009538C8" w:rsidP="00FA064B">
            <w:pPr>
              <w:pStyle w:val="TAC"/>
              <w:rPr>
                <w:rFonts w:eastAsia="SimSun"/>
              </w:rPr>
            </w:pPr>
            <w:r w:rsidRPr="00366DA1">
              <w:rPr>
                <w:rFonts w:eastAsia="SimSun"/>
              </w:rPr>
              <w:t>1</w:t>
            </w:r>
          </w:p>
        </w:tc>
      </w:tr>
      <w:tr w:rsidR="009538C8" w:rsidRPr="00366DA1" w14:paraId="2D6C3B20" w14:textId="77777777" w:rsidTr="00BC1330">
        <w:tc>
          <w:tcPr>
            <w:tcW w:w="3752" w:type="dxa"/>
            <w:gridSpan w:val="2"/>
            <w:shd w:val="clear" w:color="auto" w:fill="auto"/>
          </w:tcPr>
          <w:p w14:paraId="7A580035" w14:textId="77777777" w:rsidR="009538C8" w:rsidRPr="00366DA1" w:rsidRDefault="009538C8" w:rsidP="00FA064B">
            <w:pPr>
              <w:pStyle w:val="TAL"/>
              <w:rPr>
                <w:rFonts w:eastAsia="SimSun"/>
              </w:rPr>
            </w:pPr>
            <w:r w:rsidRPr="00366DA1">
              <w:rPr>
                <w:rFonts w:eastAsia="SimSun" w:hint="eastAsia"/>
              </w:rPr>
              <w:t>P</w:t>
            </w:r>
            <w:r w:rsidRPr="00366DA1">
              <w:rPr>
                <w:rFonts w:eastAsia="SimSun"/>
              </w:rPr>
              <w:t>hysical cell ID</w:t>
            </w:r>
          </w:p>
        </w:tc>
        <w:tc>
          <w:tcPr>
            <w:tcW w:w="689" w:type="dxa"/>
            <w:shd w:val="clear" w:color="auto" w:fill="auto"/>
          </w:tcPr>
          <w:p w14:paraId="1D0CDF53" w14:textId="77777777" w:rsidR="009538C8" w:rsidRPr="00366DA1" w:rsidRDefault="009538C8" w:rsidP="00FA064B">
            <w:pPr>
              <w:keepNext/>
              <w:keepLines/>
              <w:jc w:val="center"/>
              <w:rPr>
                <w:rFonts w:ascii="Arial" w:eastAsia="SimSun" w:hAnsi="Arial"/>
                <w:sz w:val="18"/>
              </w:rPr>
            </w:pPr>
          </w:p>
        </w:tc>
        <w:tc>
          <w:tcPr>
            <w:tcW w:w="2018" w:type="dxa"/>
            <w:shd w:val="clear" w:color="auto" w:fill="auto"/>
          </w:tcPr>
          <w:p w14:paraId="11E0468D" w14:textId="77777777" w:rsidR="009538C8" w:rsidRPr="00366DA1" w:rsidRDefault="009538C8" w:rsidP="00FA064B">
            <w:pPr>
              <w:pStyle w:val="TAC"/>
              <w:rPr>
                <w:rFonts w:eastAsia="SimSun"/>
              </w:rPr>
            </w:pPr>
            <w:r w:rsidRPr="00366DA1">
              <w:rPr>
                <w:rFonts w:eastAsia="SimSun" w:hint="eastAsia"/>
              </w:rPr>
              <w:t>0</w:t>
            </w:r>
          </w:p>
        </w:tc>
        <w:tc>
          <w:tcPr>
            <w:tcW w:w="1581" w:type="dxa"/>
          </w:tcPr>
          <w:p w14:paraId="63FF4911" w14:textId="77777777" w:rsidR="009538C8" w:rsidRPr="00366DA1" w:rsidRDefault="009538C8" w:rsidP="00FA064B">
            <w:pPr>
              <w:pStyle w:val="TAC"/>
              <w:rPr>
                <w:rFonts w:eastAsia="SimSun"/>
              </w:rPr>
            </w:pPr>
            <w:r w:rsidRPr="00366DA1">
              <w:rPr>
                <w:rFonts w:eastAsia="SimSun" w:hint="eastAsia"/>
              </w:rPr>
              <w:t>1</w:t>
            </w:r>
          </w:p>
        </w:tc>
        <w:tc>
          <w:tcPr>
            <w:tcW w:w="1581" w:type="dxa"/>
          </w:tcPr>
          <w:p w14:paraId="53A2F3B5" w14:textId="77777777" w:rsidR="009538C8" w:rsidRPr="00366DA1" w:rsidRDefault="009538C8" w:rsidP="00FA064B">
            <w:pPr>
              <w:pStyle w:val="TAC"/>
              <w:rPr>
                <w:rFonts w:eastAsia="SimSun"/>
              </w:rPr>
            </w:pPr>
            <w:r>
              <w:rPr>
                <w:rFonts w:eastAsia="SimSun"/>
              </w:rPr>
              <w:t>2</w:t>
            </w:r>
          </w:p>
        </w:tc>
      </w:tr>
      <w:tr w:rsidR="009538C8" w:rsidRPr="00366DA1" w14:paraId="384AF25C" w14:textId="77777777" w:rsidTr="00BC1330">
        <w:tc>
          <w:tcPr>
            <w:tcW w:w="3752" w:type="dxa"/>
            <w:gridSpan w:val="2"/>
            <w:shd w:val="clear" w:color="auto" w:fill="auto"/>
          </w:tcPr>
          <w:p w14:paraId="2C250255" w14:textId="77777777" w:rsidR="009538C8" w:rsidRPr="00366DA1" w:rsidRDefault="009538C8" w:rsidP="00FA064B">
            <w:pPr>
              <w:pStyle w:val="TAL"/>
              <w:rPr>
                <w:rFonts w:eastAsia="SimSun"/>
              </w:rPr>
            </w:pPr>
            <w:r w:rsidRPr="00366DA1">
              <w:rPr>
                <w:rFonts w:eastAsia="SimSun" w:hint="eastAsia"/>
              </w:rPr>
              <w:t>T</w:t>
            </w:r>
            <w:r w:rsidRPr="00366DA1">
              <w:rPr>
                <w:rFonts w:eastAsia="SimSun"/>
              </w:rPr>
              <w:t>ransmission rank</w:t>
            </w:r>
          </w:p>
        </w:tc>
        <w:tc>
          <w:tcPr>
            <w:tcW w:w="689" w:type="dxa"/>
            <w:shd w:val="clear" w:color="auto" w:fill="auto"/>
          </w:tcPr>
          <w:p w14:paraId="22D74A34" w14:textId="77777777" w:rsidR="009538C8" w:rsidRPr="00366DA1" w:rsidRDefault="009538C8" w:rsidP="00FA064B">
            <w:pPr>
              <w:keepNext/>
              <w:keepLines/>
              <w:jc w:val="center"/>
              <w:rPr>
                <w:rFonts w:ascii="Arial" w:eastAsia="SimSun" w:hAnsi="Arial"/>
                <w:sz w:val="18"/>
              </w:rPr>
            </w:pPr>
          </w:p>
        </w:tc>
        <w:tc>
          <w:tcPr>
            <w:tcW w:w="2018" w:type="dxa"/>
            <w:shd w:val="clear" w:color="auto" w:fill="auto"/>
          </w:tcPr>
          <w:p w14:paraId="38465FC5" w14:textId="77777777" w:rsidR="009538C8" w:rsidRPr="00366DA1" w:rsidRDefault="009538C8" w:rsidP="00FA064B">
            <w:pPr>
              <w:pStyle w:val="TAC"/>
              <w:rPr>
                <w:rFonts w:eastAsia="SimSun"/>
              </w:rPr>
            </w:pPr>
            <w:r w:rsidRPr="00366DA1">
              <w:rPr>
                <w:rFonts w:eastAsia="SimSun" w:hint="eastAsia"/>
              </w:rPr>
              <w:t>1</w:t>
            </w:r>
          </w:p>
        </w:tc>
        <w:tc>
          <w:tcPr>
            <w:tcW w:w="1581" w:type="dxa"/>
          </w:tcPr>
          <w:p w14:paraId="7ED4C8DA" w14:textId="77777777" w:rsidR="009538C8" w:rsidRPr="00366DA1" w:rsidRDefault="009538C8" w:rsidP="00FA064B">
            <w:pPr>
              <w:pStyle w:val="TAC"/>
              <w:rPr>
                <w:rFonts w:eastAsia="SimSun"/>
              </w:rPr>
            </w:pPr>
            <w:r>
              <w:rPr>
                <w:rFonts w:eastAsia="SimSun"/>
              </w:rPr>
              <w:t>R</w:t>
            </w:r>
            <w:r w:rsidRPr="0090445A">
              <w:rPr>
                <w:rFonts w:eastAsia="SimSun"/>
              </w:rPr>
              <w:t>andom rank with 70% and 30% probability for rank 1 and rank 2</w:t>
            </w:r>
          </w:p>
        </w:tc>
        <w:tc>
          <w:tcPr>
            <w:tcW w:w="1581" w:type="dxa"/>
          </w:tcPr>
          <w:p w14:paraId="442A4D8E" w14:textId="77777777" w:rsidR="009538C8" w:rsidRDefault="009538C8" w:rsidP="00FA064B">
            <w:pPr>
              <w:pStyle w:val="TAC"/>
              <w:rPr>
                <w:rFonts w:eastAsia="SimSun"/>
              </w:rPr>
            </w:pPr>
            <w:r>
              <w:rPr>
                <w:rFonts w:eastAsia="SimSun"/>
              </w:rPr>
              <w:t>R</w:t>
            </w:r>
            <w:r w:rsidRPr="0090445A">
              <w:rPr>
                <w:rFonts w:eastAsia="SimSun"/>
              </w:rPr>
              <w:t>andom rank with 70% and 30% probability for rank 1 and rank 2</w:t>
            </w:r>
            <w:r>
              <w:rPr>
                <w:rFonts w:eastAsia="SimSun"/>
              </w:rPr>
              <w:t xml:space="preserve"> for Test 1-1</w:t>
            </w:r>
          </w:p>
          <w:p w14:paraId="25EE0BE4" w14:textId="77777777" w:rsidR="009538C8" w:rsidRPr="00366DA1" w:rsidRDefault="009538C8" w:rsidP="00FA064B">
            <w:pPr>
              <w:pStyle w:val="TAC"/>
              <w:rPr>
                <w:rFonts w:eastAsia="SimSun"/>
              </w:rPr>
            </w:pPr>
            <w:r>
              <w:rPr>
                <w:rFonts w:eastAsia="SimSun" w:hint="eastAsia"/>
              </w:rPr>
              <w:t>N</w:t>
            </w:r>
            <w:r>
              <w:rPr>
                <w:rFonts w:eastAsia="SimSun"/>
              </w:rPr>
              <w:t>/A for Test 1-2</w:t>
            </w:r>
          </w:p>
        </w:tc>
      </w:tr>
      <w:tr w:rsidR="009538C8" w:rsidRPr="00366DA1" w14:paraId="28855A28" w14:textId="77777777" w:rsidTr="00BC1330">
        <w:tc>
          <w:tcPr>
            <w:tcW w:w="3752" w:type="dxa"/>
            <w:gridSpan w:val="2"/>
            <w:shd w:val="clear" w:color="auto" w:fill="auto"/>
          </w:tcPr>
          <w:p w14:paraId="2E4086AB" w14:textId="77777777" w:rsidR="009538C8" w:rsidRPr="00366DA1" w:rsidRDefault="009538C8" w:rsidP="00FA064B">
            <w:pPr>
              <w:pStyle w:val="TAL"/>
              <w:rPr>
                <w:rFonts w:eastAsia="SimSun"/>
              </w:rPr>
            </w:pPr>
            <w:r w:rsidRPr="00366DA1">
              <w:rPr>
                <w:rFonts w:eastAsia="SimSun" w:hint="eastAsia"/>
              </w:rPr>
              <w:t>T</w:t>
            </w:r>
            <w:r w:rsidRPr="00366DA1">
              <w:rPr>
                <w:rFonts w:eastAsia="SimSun"/>
              </w:rPr>
              <w:t>ime offset</w:t>
            </w:r>
            <w:r w:rsidRPr="00366DA1">
              <w:rPr>
                <w:rFonts w:eastAsia="SimSun" w:cs="v5.0.0" w:hint="eastAsia"/>
              </w:rPr>
              <w:t xml:space="preserve"> </w:t>
            </w:r>
            <w:r>
              <w:rPr>
                <w:rFonts w:eastAsia="SimSun" w:cs="v5.0.0"/>
              </w:rPr>
              <w:t>to Cell 1</w:t>
            </w:r>
          </w:p>
        </w:tc>
        <w:tc>
          <w:tcPr>
            <w:tcW w:w="689" w:type="dxa"/>
            <w:shd w:val="clear" w:color="auto" w:fill="auto"/>
          </w:tcPr>
          <w:p w14:paraId="7C7B2064" w14:textId="77777777" w:rsidR="009538C8" w:rsidRPr="00366DA1" w:rsidRDefault="009538C8" w:rsidP="00FA064B">
            <w:pPr>
              <w:keepNext/>
              <w:keepLines/>
              <w:jc w:val="center"/>
              <w:rPr>
                <w:rFonts w:ascii="Arial" w:eastAsia="SimSun" w:hAnsi="Arial"/>
                <w:sz w:val="18"/>
              </w:rPr>
            </w:pPr>
            <w:r w:rsidRPr="00366DA1">
              <w:rPr>
                <w:rFonts w:ascii="Arial" w:eastAsia="SimSun" w:hAnsi="Arial"/>
                <w:sz w:val="18"/>
              </w:rPr>
              <w:t>us</w:t>
            </w:r>
          </w:p>
        </w:tc>
        <w:tc>
          <w:tcPr>
            <w:tcW w:w="2018" w:type="dxa"/>
            <w:shd w:val="clear" w:color="auto" w:fill="auto"/>
          </w:tcPr>
          <w:p w14:paraId="1A96871B" w14:textId="77777777" w:rsidR="009538C8" w:rsidRPr="00366DA1" w:rsidRDefault="009538C8" w:rsidP="00FA064B">
            <w:pPr>
              <w:pStyle w:val="TAC"/>
              <w:rPr>
                <w:rFonts w:eastAsia="SimSun" w:cs="Arial"/>
              </w:rPr>
            </w:pPr>
            <w:r>
              <w:rPr>
                <w:rFonts w:eastAsia="SimSun" w:cs="Arial"/>
              </w:rPr>
              <w:t>N/A</w:t>
            </w:r>
          </w:p>
        </w:tc>
        <w:tc>
          <w:tcPr>
            <w:tcW w:w="1581" w:type="dxa"/>
          </w:tcPr>
          <w:p w14:paraId="1BC9C425" w14:textId="77777777" w:rsidR="009538C8" w:rsidRPr="00366DA1" w:rsidRDefault="009538C8" w:rsidP="00FA064B">
            <w:pPr>
              <w:pStyle w:val="TAC"/>
              <w:rPr>
                <w:rFonts w:eastAsia="SimSun"/>
              </w:rPr>
            </w:pPr>
            <w:r>
              <w:rPr>
                <w:rFonts w:eastAsia="SimSun" w:cs="Arial"/>
              </w:rPr>
              <w:t>1.5</w:t>
            </w:r>
          </w:p>
        </w:tc>
        <w:tc>
          <w:tcPr>
            <w:tcW w:w="1581" w:type="dxa"/>
          </w:tcPr>
          <w:p w14:paraId="26766ECC" w14:textId="77777777" w:rsidR="009538C8" w:rsidRPr="00366DA1" w:rsidRDefault="009538C8" w:rsidP="00FA064B">
            <w:pPr>
              <w:pStyle w:val="TAC"/>
              <w:rPr>
                <w:rFonts w:eastAsia="SimSun"/>
              </w:rPr>
            </w:pPr>
            <w:r>
              <w:rPr>
                <w:rFonts w:eastAsia="SimSun"/>
              </w:rPr>
              <w:t>-0.5</w:t>
            </w:r>
          </w:p>
        </w:tc>
      </w:tr>
      <w:tr w:rsidR="009538C8" w:rsidRPr="00366DA1" w14:paraId="073FF8EB" w14:textId="77777777" w:rsidTr="00BC1330">
        <w:tc>
          <w:tcPr>
            <w:tcW w:w="3752" w:type="dxa"/>
            <w:gridSpan w:val="2"/>
            <w:shd w:val="clear" w:color="auto" w:fill="auto"/>
          </w:tcPr>
          <w:p w14:paraId="1EE08667" w14:textId="77777777" w:rsidR="009538C8" w:rsidRPr="00366DA1" w:rsidRDefault="009538C8" w:rsidP="00FA064B">
            <w:pPr>
              <w:pStyle w:val="TAL"/>
              <w:rPr>
                <w:rFonts w:eastAsia="SimSun"/>
              </w:rPr>
            </w:pPr>
            <w:r w:rsidRPr="00366DA1">
              <w:rPr>
                <w:rFonts w:eastAsia="SimSun" w:cs="v5.0.0" w:hint="eastAsia"/>
              </w:rPr>
              <w:t xml:space="preserve">Frequency shift </w:t>
            </w:r>
            <w:r>
              <w:rPr>
                <w:rFonts w:eastAsia="SimSun" w:cs="v5.0.0"/>
              </w:rPr>
              <w:t>to Cell 1</w:t>
            </w:r>
          </w:p>
        </w:tc>
        <w:tc>
          <w:tcPr>
            <w:tcW w:w="689" w:type="dxa"/>
            <w:shd w:val="clear" w:color="auto" w:fill="auto"/>
          </w:tcPr>
          <w:p w14:paraId="2690D70A" w14:textId="77777777" w:rsidR="009538C8" w:rsidRPr="00366DA1" w:rsidRDefault="009538C8" w:rsidP="00FA064B">
            <w:pPr>
              <w:keepNext/>
              <w:keepLines/>
              <w:jc w:val="center"/>
              <w:rPr>
                <w:rFonts w:ascii="Arial" w:eastAsia="SimSun" w:hAnsi="Arial"/>
                <w:sz w:val="18"/>
              </w:rPr>
            </w:pPr>
            <w:r w:rsidRPr="00366DA1">
              <w:rPr>
                <w:rFonts w:ascii="Arial" w:eastAsia="SimSun" w:hAnsi="Arial" w:hint="eastAsia"/>
                <w:sz w:val="18"/>
              </w:rPr>
              <w:t>H</w:t>
            </w:r>
            <w:r w:rsidRPr="00366DA1">
              <w:rPr>
                <w:rFonts w:ascii="Arial" w:eastAsia="SimSun" w:hAnsi="Arial"/>
                <w:sz w:val="18"/>
              </w:rPr>
              <w:t>z</w:t>
            </w:r>
          </w:p>
        </w:tc>
        <w:tc>
          <w:tcPr>
            <w:tcW w:w="2018" w:type="dxa"/>
            <w:shd w:val="clear" w:color="auto" w:fill="auto"/>
          </w:tcPr>
          <w:p w14:paraId="1D966843" w14:textId="77777777" w:rsidR="009538C8" w:rsidRPr="00366DA1" w:rsidRDefault="009538C8" w:rsidP="00FA064B">
            <w:pPr>
              <w:pStyle w:val="TAC"/>
              <w:rPr>
                <w:rFonts w:eastAsia="SimSun" w:cs="Arial"/>
              </w:rPr>
            </w:pPr>
            <w:r>
              <w:rPr>
                <w:rFonts w:eastAsia="SimSun" w:cs="Arial"/>
              </w:rPr>
              <w:t>N/A</w:t>
            </w:r>
          </w:p>
        </w:tc>
        <w:tc>
          <w:tcPr>
            <w:tcW w:w="1581" w:type="dxa"/>
          </w:tcPr>
          <w:p w14:paraId="2E2A8CB6" w14:textId="77777777" w:rsidR="009538C8" w:rsidRPr="00366DA1" w:rsidRDefault="009538C8" w:rsidP="00FA064B">
            <w:pPr>
              <w:pStyle w:val="TAC"/>
              <w:rPr>
                <w:rFonts w:eastAsia="SimSun"/>
              </w:rPr>
            </w:pPr>
            <w:r w:rsidRPr="00366DA1">
              <w:rPr>
                <w:rFonts w:eastAsia="SimSun" w:cs="Arial" w:hint="eastAsia"/>
              </w:rPr>
              <w:t>300</w:t>
            </w:r>
          </w:p>
        </w:tc>
        <w:tc>
          <w:tcPr>
            <w:tcW w:w="1581" w:type="dxa"/>
          </w:tcPr>
          <w:p w14:paraId="3164E8B3" w14:textId="77777777" w:rsidR="009538C8" w:rsidRPr="00366DA1" w:rsidRDefault="009538C8" w:rsidP="00FA064B">
            <w:pPr>
              <w:pStyle w:val="TAC"/>
              <w:rPr>
                <w:rFonts w:eastAsia="SimSun"/>
              </w:rPr>
            </w:pPr>
            <w:r>
              <w:rPr>
                <w:rFonts w:eastAsia="SimSun"/>
              </w:rPr>
              <w:t>-100</w:t>
            </w:r>
          </w:p>
        </w:tc>
      </w:tr>
      <w:tr w:rsidR="009538C8" w:rsidRPr="00366DA1" w14:paraId="1DDACB7A" w14:textId="77777777" w:rsidTr="00BC1330">
        <w:tc>
          <w:tcPr>
            <w:tcW w:w="3752" w:type="dxa"/>
            <w:gridSpan w:val="2"/>
            <w:shd w:val="clear" w:color="auto" w:fill="auto"/>
          </w:tcPr>
          <w:p w14:paraId="3C3CF356" w14:textId="77777777" w:rsidR="009538C8" w:rsidRPr="00366DA1" w:rsidRDefault="009538C8" w:rsidP="00FA064B">
            <w:pPr>
              <w:pStyle w:val="TAL"/>
              <w:rPr>
                <w:rFonts w:eastAsia="SimSun" w:cs="v5.0.0"/>
              </w:rPr>
            </w:pPr>
            <w:r>
              <w:rPr>
                <w:rFonts w:eastAsia="SimSun" w:cs="v5.0.0" w:hint="eastAsia"/>
              </w:rPr>
              <w:t>I</w:t>
            </w:r>
            <w:r>
              <w:rPr>
                <w:rFonts w:eastAsia="SimSun" w:cs="v5.0.0"/>
              </w:rPr>
              <w:t>nterference Model</w:t>
            </w:r>
          </w:p>
        </w:tc>
        <w:tc>
          <w:tcPr>
            <w:tcW w:w="689" w:type="dxa"/>
            <w:shd w:val="clear" w:color="auto" w:fill="auto"/>
          </w:tcPr>
          <w:p w14:paraId="09500B47" w14:textId="77777777" w:rsidR="009538C8" w:rsidRPr="00366DA1" w:rsidRDefault="009538C8" w:rsidP="00FA064B">
            <w:pPr>
              <w:keepNext/>
              <w:keepLines/>
              <w:jc w:val="center"/>
              <w:rPr>
                <w:rFonts w:ascii="Arial" w:eastAsia="SimSun" w:hAnsi="Arial"/>
                <w:sz w:val="18"/>
              </w:rPr>
            </w:pPr>
          </w:p>
        </w:tc>
        <w:tc>
          <w:tcPr>
            <w:tcW w:w="2018" w:type="dxa"/>
            <w:shd w:val="clear" w:color="auto" w:fill="auto"/>
          </w:tcPr>
          <w:p w14:paraId="5ECD5EE2" w14:textId="77777777" w:rsidR="009538C8" w:rsidRPr="00366DA1" w:rsidRDefault="009538C8" w:rsidP="00FA064B">
            <w:pPr>
              <w:pStyle w:val="TAC"/>
              <w:rPr>
                <w:rFonts w:eastAsia="SimSun" w:cs="Arial"/>
              </w:rPr>
            </w:pPr>
            <w:r>
              <w:rPr>
                <w:rFonts w:eastAsia="SimSun" w:cs="Arial" w:hint="eastAsia"/>
              </w:rPr>
              <w:t>N</w:t>
            </w:r>
            <w:r>
              <w:rPr>
                <w:rFonts w:eastAsia="SimSun" w:cs="Arial"/>
              </w:rPr>
              <w:t>/A</w:t>
            </w:r>
          </w:p>
        </w:tc>
        <w:tc>
          <w:tcPr>
            <w:tcW w:w="3162" w:type="dxa"/>
            <w:gridSpan w:val="2"/>
          </w:tcPr>
          <w:p w14:paraId="07BDF7DF" w14:textId="33069D7E" w:rsidR="009538C8" w:rsidRDefault="009538C8" w:rsidP="00FA064B">
            <w:pPr>
              <w:pStyle w:val="TAC"/>
              <w:rPr>
                <w:rFonts w:eastAsia="SimSun"/>
              </w:rPr>
            </w:pPr>
            <w:r>
              <w:rPr>
                <w:rFonts w:eastAsia="SimSun" w:hint="eastAsia"/>
              </w:rPr>
              <w:t>A</w:t>
            </w:r>
            <w:r>
              <w:rPr>
                <w:rFonts w:eastAsia="SimSun"/>
              </w:rPr>
              <w:t>s specified in B.6.2</w:t>
            </w:r>
          </w:p>
        </w:tc>
      </w:tr>
      <w:tr w:rsidR="009538C8" w:rsidRPr="00366DA1" w14:paraId="51F9F9BA" w14:textId="77777777" w:rsidTr="00BC1330">
        <w:tc>
          <w:tcPr>
            <w:tcW w:w="3752" w:type="dxa"/>
            <w:gridSpan w:val="2"/>
            <w:shd w:val="clear" w:color="auto" w:fill="auto"/>
          </w:tcPr>
          <w:p w14:paraId="6DBCDA43" w14:textId="77777777" w:rsidR="009538C8" w:rsidRPr="00366DA1" w:rsidRDefault="009538C8" w:rsidP="00FA064B">
            <w:pPr>
              <w:pStyle w:val="TAL"/>
              <w:rPr>
                <w:rFonts w:eastAsia="SimSun"/>
              </w:rPr>
            </w:pPr>
            <w:r w:rsidRPr="00366DA1">
              <w:rPr>
                <w:rFonts w:eastAsia="SimSun" w:hint="eastAsia"/>
              </w:rPr>
              <w:t>I</w:t>
            </w:r>
            <w:r w:rsidRPr="00366DA1">
              <w:rPr>
                <w:rFonts w:eastAsia="SimSun"/>
              </w:rPr>
              <w:t>NR</w:t>
            </w:r>
            <w:r>
              <w:rPr>
                <w:rFonts w:eastAsia="SimSun"/>
              </w:rPr>
              <w:t xml:space="preserve"> (Note 2)</w:t>
            </w:r>
          </w:p>
        </w:tc>
        <w:tc>
          <w:tcPr>
            <w:tcW w:w="689" w:type="dxa"/>
            <w:shd w:val="clear" w:color="auto" w:fill="auto"/>
          </w:tcPr>
          <w:p w14:paraId="010E3F78" w14:textId="77777777" w:rsidR="009538C8" w:rsidRPr="00366DA1" w:rsidRDefault="009538C8" w:rsidP="00FA064B">
            <w:pPr>
              <w:keepNext/>
              <w:keepLines/>
              <w:jc w:val="center"/>
              <w:rPr>
                <w:rFonts w:ascii="Arial" w:eastAsia="SimSun" w:hAnsi="Arial"/>
                <w:sz w:val="18"/>
              </w:rPr>
            </w:pPr>
            <w:r>
              <w:rPr>
                <w:rFonts w:ascii="Arial" w:eastAsia="SimSun" w:hAnsi="Arial" w:hint="eastAsia"/>
                <w:sz w:val="18"/>
              </w:rPr>
              <w:t>d</w:t>
            </w:r>
            <w:r>
              <w:rPr>
                <w:rFonts w:ascii="Arial" w:eastAsia="SimSun" w:hAnsi="Arial"/>
                <w:sz w:val="18"/>
              </w:rPr>
              <w:t>B</w:t>
            </w:r>
          </w:p>
        </w:tc>
        <w:tc>
          <w:tcPr>
            <w:tcW w:w="2018" w:type="dxa"/>
            <w:shd w:val="clear" w:color="auto" w:fill="auto"/>
          </w:tcPr>
          <w:p w14:paraId="1AA58D47" w14:textId="77777777" w:rsidR="009538C8" w:rsidRPr="00366DA1" w:rsidRDefault="009538C8" w:rsidP="00FA064B">
            <w:pPr>
              <w:pStyle w:val="TAC"/>
              <w:rPr>
                <w:rFonts w:eastAsia="SimSun"/>
              </w:rPr>
            </w:pPr>
            <w:r w:rsidRPr="00366DA1">
              <w:rPr>
                <w:rFonts w:eastAsia="SimSun" w:hint="eastAsia"/>
              </w:rPr>
              <w:t>N</w:t>
            </w:r>
            <w:r w:rsidRPr="00366DA1">
              <w:rPr>
                <w:rFonts w:eastAsia="SimSun"/>
              </w:rPr>
              <w:t>/A</w:t>
            </w:r>
          </w:p>
        </w:tc>
        <w:tc>
          <w:tcPr>
            <w:tcW w:w="1581" w:type="dxa"/>
          </w:tcPr>
          <w:p w14:paraId="5C29967D" w14:textId="77777777" w:rsidR="009538C8" w:rsidRPr="00366DA1" w:rsidRDefault="009538C8" w:rsidP="00FA064B">
            <w:pPr>
              <w:pStyle w:val="TAC"/>
              <w:rPr>
                <w:rFonts w:eastAsia="SimSun"/>
              </w:rPr>
            </w:pPr>
            <w:r>
              <w:rPr>
                <w:rFonts w:eastAsia="SimSun"/>
              </w:rPr>
              <w:t>7.77</w:t>
            </w:r>
            <w:r w:rsidRPr="00366DA1">
              <w:rPr>
                <w:rFonts w:eastAsia="SimSun"/>
              </w:rPr>
              <w:t xml:space="preserve"> for </w:t>
            </w:r>
            <w:r>
              <w:rPr>
                <w:rFonts w:eastAsia="SimSun"/>
              </w:rPr>
              <w:t>T</w:t>
            </w:r>
            <w:r w:rsidRPr="00366DA1">
              <w:rPr>
                <w:rFonts w:eastAsia="SimSun"/>
              </w:rPr>
              <w:t>est 1-1</w:t>
            </w:r>
          </w:p>
          <w:p w14:paraId="427F1982" w14:textId="77777777" w:rsidR="009538C8" w:rsidRPr="00366DA1" w:rsidRDefault="009538C8" w:rsidP="00FA064B">
            <w:pPr>
              <w:pStyle w:val="TAC"/>
              <w:rPr>
                <w:rFonts w:eastAsia="SimSun"/>
              </w:rPr>
            </w:pPr>
            <w:r>
              <w:rPr>
                <w:rFonts w:eastAsia="SimSun"/>
              </w:rPr>
              <w:t>7.58</w:t>
            </w:r>
            <w:r w:rsidRPr="00366DA1">
              <w:rPr>
                <w:rFonts w:eastAsia="SimSun"/>
              </w:rPr>
              <w:t xml:space="preserve"> for </w:t>
            </w:r>
            <w:r>
              <w:rPr>
                <w:rFonts w:eastAsia="SimSun"/>
              </w:rPr>
              <w:t>T</w:t>
            </w:r>
            <w:r w:rsidRPr="00366DA1">
              <w:rPr>
                <w:rFonts w:eastAsia="SimSun"/>
              </w:rPr>
              <w:t xml:space="preserve">est </w:t>
            </w:r>
            <w:r>
              <w:rPr>
                <w:rFonts w:eastAsia="SimSun"/>
              </w:rPr>
              <w:t>1</w:t>
            </w:r>
            <w:r w:rsidRPr="00366DA1">
              <w:rPr>
                <w:rFonts w:eastAsia="SimSun"/>
              </w:rPr>
              <w:t>-</w:t>
            </w:r>
            <w:r>
              <w:rPr>
                <w:rFonts w:eastAsia="SimSun"/>
              </w:rPr>
              <w:t>2</w:t>
            </w:r>
          </w:p>
        </w:tc>
        <w:tc>
          <w:tcPr>
            <w:tcW w:w="1581" w:type="dxa"/>
          </w:tcPr>
          <w:p w14:paraId="2102552A" w14:textId="77777777" w:rsidR="009538C8" w:rsidRPr="00366DA1" w:rsidRDefault="009538C8" w:rsidP="00FA064B">
            <w:pPr>
              <w:pStyle w:val="TAC"/>
              <w:rPr>
                <w:rFonts w:eastAsia="SimSun"/>
              </w:rPr>
            </w:pPr>
            <w:r>
              <w:rPr>
                <w:rFonts w:eastAsia="SimSun"/>
              </w:rPr>
              <w:t>2.29</w:t>
            </w:r>
            <w:r w:rsidRPr="00366DA1">
              <w:rPr>
                <w:rFonts w:eastAsia="SimSun"/>
              </w:rPr>
              <w:t xml:space="preserve"> for </w:t>
            </w:r>
            <w:r>
              <w:rPr>
                <w:rFonts w:eastAsia="SimSun"/>
              </w:rPr>
              <w:t>T</w:t>
            </w:r>
            <w:r w:rsidRPr="00366DA1">
              <w:rPr>
                <w:rFonts w:eastAsia="SimSun"/>
              </w:rPr>
              <w:t>est 1-1</w:t>
            </w:r>
          </w:p>
          <w:p w14:paraId="7189E3ED" w14:textId="77777777" w:rsidR="009538C8" w:rsidRPr="00366DA1" w:rsidRDefault="009538C8" w:rsidP="00FA064B">
            <w:pPr>
              <w:pStyle w:val="TAC"/>
              <w:rPr>
                <w:rFonts w:eastAsia="SimSun"/>
              </w:rPr>
            </w:pPr>
            <w:r>
              <w:rPr>
                <w:rFonts w:eastAsia="SimSun"/>
              </w:rPr>
              <w:t>N/A</w:t>
            </w:r>
            <w:r w:rsidRPr="00366DA1">
              <w:rPr>
                <w:rFonts w:eastAsia="SimSun"/>
              </w:rPr>
              <w:t xml:space="preserve"> for </w:t>
            </w:r>
            <w:r>
              <w:rPr>
                <w:rFonts w:eastAsia="SimSun"/>
              </w:rPr>
              <w:t>T</w:t>
            </w:r>
            <w:r w:rsidRPr="00366DA1">
              <w:rPr>
                <w:rFonts w:eastAsia="SimSun"/>
              </w:rPr>
              <w:t xml:space="preserve">est </w:t>
            </w:r>
            <w:r>
              <w:rPr>
                <w:rFonts w:eastAsia="SimSun"/>
              </w:rPr>
              <w:t>1</w:t>
            </w:r>
            <w:r w:rsidRPr="00366DA1">
              <w:rPr>
                <w:rFonts w:eastAsia="SimSun"/>
              </w:rPr>
              <w:t>-</w:t>
            </w:r>
            <w:r>
              <w:rPr>
                <w:rFonts w:eastAsia="SimSun"/>
              </w:rPr>
              <w:t>2</w:t>
            </w:r>
          </w:p>
        </w:tc>
      </w:tr>
      <w:tr w:rsidR="009538C8" w:rsidRPr="00366DA1" w14:paraId="434E4732" w14:textId="77777777" w:rsidTr="00BC1330">
        <w:tc>
          <w:tcPr>
            <w:tcW w:w="1557" w:type="dxa"/>
            <w:tcBorders>
              <w:bottom w:val="nil"/>
            </w:tcBorders>
            <w:shd w:val="clear" w:color="auto" w:fill="auto"/>
          </w:tcPr>
          <w:p w14:paraId="7DEE2D82" w14:textId="77777777" w:rsidR="009538C8" w:rsidRPr="00366DA1" w:rsidRDefault="009538C8" w:rsidP="00FA064B">
            <w:pPr>
              <w:pStyle w:val="TAL"/>
              <w:rPr>
                <w:rFonts w:eastAsia="SimSun"/>
              </w:rPr>
            </w:pPr>
            <w:r w:rsidRPr="00366DA1">
              <w:rPr>
                <w:rFonts w:eastAsia="SimSun" w:hint="eastAsia"/>
              </w:rPr>
              <w:t>S</w:t>
            </w:r>
            <w:r w:rsidRPr="00366DA1">
              <w:rPr>
                <w:rFonts w:eastAsia="SimSun"/>
              </w:rPr>
              <w:t>SB configuration</w:t>
            </w:r>
          </w:p>
        </w:tc>
        <w:tc>
          <w:tcPr>
            <w:tcW w:w="2195" w:type="dxa"/>
            <w:shd w:val="clear" w:color="auto" w:fill="auto"/>
          </w:tcPr>
          <w:p w14:paraId="3554C55F" w14:textId="77777777" w:rsidR="009538C8" w:rsidRPr="00366DA1" w:rsidRDefault="009538C8" w:rsidP="00FA064B">
            <w:pPr>
              <w:pStyle w:val="TAL"/>
              <w:rPr>
                <w:rFonts w:eastAsia="SimSun"/>
              </w:rPr>
            </w:pPr>
            <w:r w:rsidRPr="00366DA1">
              <w:rPr>
                <w:rFonts w:eastAsia="SimSun"/>
              </w:rPr>
              <w:t xml:space="preserve">SSB position in </w:t>
            </w:r>
            <w:r w:rsidRPr="00366DA1">
              <w:rPr>
                <w:rFonts w:eastAsia="SimSun"/>
                <w:szCs w:val="22"/>
                <w:lang w:eastAsia="ja-JP"/>
              </w:rPr>
              <w:t>burst</w:t>
            </w:r>
          </w:p>
        </w:tc>
        <w:tc>
          <w:tcPr>
            <w:tcW w:w="689" w:type="dxa"/>
            <w:shd w:val="clear" w:color="auto" w:fill="auto"/>
          </w:tcPr>
          <w:p w14:paraId="10248BC8" w14:textId="77777777" w:rsidR="009538C8" w:rsidRPr="00366DA1" w:rsidRDefault="009538C8" w:rsidP="00FA064B">
            <w:pPr>
              <w:pStyle w:val="TAC"/>
              <w:rPr>
                <w:rFonts w:eastAsia="SimSun"/>
              </w:rPr>
            </w:pPr>
          </w:p>
        </w:tc>
        <w:tc>
          <w:tcPr>
            <w:tcW w:w="2018" w:type="dxa"/>
            <w:shd w:val="clear" w:color="auto" w:fill="auto"/>
          </w:tcPr>
          <w:p w14:paraId="651328F5" w14:textId="77777777" w:rsidR="009538C8" w:rsidRPr="00366DA1" w:rsidRDefault="009538C8" w:rsidP="00FA064B">
            <w:pPr>
              <w:pStyle w:val="TAC"/>
              <w:rPr>
                <w:rFonts w:eastAsia="SimSun"/>
              </w:rPr>
            </w:pPr>
            <w:r w:rsidRPr="00366DA1">
              <w:rPr>
                <w:rFonts w:eastAsia="SimSun"/>
              </w:rPr>
              <w:t>First SSB in Slot #0</w:t>
            </w:r>
          </w:p>
        </w:tc>
        <w:tc>
          <w:tcPr>
            <w:tcW w:w="1581" w:type="dxa"/>
          </w:tcPr>
          <w:p w14:paraId="2B172CC7" w14:textId="77777777" w:rsidR="009538C8" w:rsidRDefault="009538C8" w:rsidP="00FA064B">
            <w:pPr>
              <w:pStyle w:val="TAC"/>
              <w:rPr>
                <w:rFonts w:eastAsia="SimSun"/>
              </w:rPr>
            </w:pPr>
            <w:r w:rsidRPr="00366DA1">
              <w:rPr>
                <w:rFonts w:eastAsia="SimSun"/>
              </w:rPr>
              <w:t>First SSB in Slot #0</w:t>
            </w:r>
            <w:r>
              <w:rPr>
                <w:rFonts w:eastAsia="SimSun"/>
              </w:rPr>
              <w:t xml:space="preserve"> for Test 1-1</w:t>
            </w:r>
          </w:p>
          <w:p w14:paraId="331D85BE" w14:textId="77777777" w:rsidR="009538C8" w:rsidRPr="00366DA1" w:rsidRDefault="009538C8" w:rsidP="00FA064B">
            <w:pPr>
              <w:pStyle w:val="TAC"/>
              <w:rPr>
                <w:rFonts w:eastAsia="SimSun"/>
              </w:rPr>
            </w:pPr>
            <w:r>
              <w:rPr>
                <w:rFonts w:eastAsia="SimSun"/>
              </w:rPr>
              <w:t>Second</w:t>
            </w:r>
            <w:r w:rsidRPr="00366DA1">
              <w:rPr>
                <w:rFonts w:eastAsia="SimSun"/>
              </w:rPr>
              <w:t xml:space="preserve"> SSB in Slot #0</w:t>
            </w:r>
            <w:r>
              <w:rPr>
                <w:rFonts w:eastAsia="SimSun"/>
              </w:rPr>
              <w:t xml:space="preserve"> for Test 1-2</w:t>
            </w:r>
          </w:p>
        </w:tc>
        <w:tc>
          <w:tcPr>
            <w:tcW w:w="1581" w:type="dxa"/>
          </w:tcPr>
          <w:p w14:paraId="0EA08D63" w14:textId="77777777" w:rsidR="009538C8" w:rsidRDefault="009538C8" w:rsidP="00FA064B">
            <w:pPr>
              <w:pStyle w:val="TAC"/>
              <w:rPr>
                <w:rFonts w:eastAsia="SimSun"/>
              </w:rPr>
            </w:pPr>
            <w:r w:rsidRPr="00366DA1">
              <w:rPr>
                <w:rFonts w:eastAsia="SimSun"/>
              </w:rPr>
              <w:t>First SSB in Slot #0</w:t>
            </w:r>
            <w:r>
              <w:rPr>
                <w:rFonts w:eastAsia="SimSun"/>
              </w:rPr>
              <w:t xml:space="preserve"> for Test 1-1</w:t>
            </w:r>
          </w:p>
          <w:p w14:paraId="405CCDC1" w14:textId="77777777" w:rsidR="009538C8" w:rsidRPr="00366DA1" w:rsidRDefault="009538C8" w:rsidP="00FA064B">
            <w:pPr>
              <w:pStyle w:val="TAC"/>
              <w:rPr>
                <w:rFonts w:eastAsia="SimSun"/>
              </w:rPr>
            </w:pPr>
            <w:r>
              <w:rPr>
                <w:rFonts w:eastAsia="SimSun"/>
              </w:rPr>
              <w:t>N/A for Test 1-2</w:t>
            </w:r>
          </w:p>
        </w:tc>
      </w:tr>
      <w:tr w:rsidR="009538C8" w:rsidRPr="00366DA1" w14:paraId="5384F109" w14:textId="77777777" w:rsidTr="00BC1330">
        <w:tc>
          <w:tcPr>
            <w:tcW w:w="1557" w:type="dxa"/>
            <w:tcBorders>
              <w:top w:val="nil"/>
              <w:bottom w:val="single" w:sz="4" w:space="0" w:color="auto"/>
            </w:tcBorders>
            <w:shd w:val="clear" w:color="auto" w:fill="auto"/>
          </w:tcPr>
          <w:p w14:paraId="2D0E1A17" w14:textId="77777777" w:rsidR="009538C8" w:rsidRPr="00366DA1" w:rsidRDefault="009538C8" w:rsidP="00FA064B">
            <w:pPr>
              <w:pStyle w:val="TAL"/>
              <w:rPr>
                <w:rFonts w:eastAsia="SimSun"/>
              </w:rPr>
            </w:pPr>
          </w:p>
        </w:tc>
        <w:tc>
          <w:tcPr>
            <w:tcW w:w="2195" w:type="dxa"/>
            <w:shd w:val="clear" w:color="auto" w:fill="auto"/>
          </w:tcPr>
          <w:p w14:paraId="110B9E6E" w14:textId="77777777" w:rsidR="009538C8" w:rsidRPr="00366DA1" w:rsidRDefault="009538C8" w:rsidP="00FA064B">
            <w:pPr>
              <w:pStyle w:val="TAL"/>
              <w:rPr>
                <w:rFonts w:eastAsia="SimSun"/>
              </w:rPr>
            </w:pPr>
            <w:r w:rsidRPr="00366DA1">
              <w:rPr>
                <w:rFonts w:eastAsia="SimSun"/>
              </w:rPr>
              <w:t>SSB periodicity</w:t>
            </w:r>
          </w:p>
        </w:tc>
        <w:tc>
          <w:tcPr>
            <w:tcW w:w="689" w:type="dxa"/>
            <w:shd w:val="clear" w:color="auto" w:fill="auto"/>
          </w:tcPr>
          <w:p w14:paraId="05C98CAD" w14:textId="77777777" w:rsidR="009538C8" w:rsidRPr="00366DA1" w:rsidRDefault="009538C8" w:rsidP="00FA064B">
            <w:pPr>
              <w:pStyle w:val="TAC"/>
              <w:rPr>
                <w:rFonts w:eastAsia="SimSun"/>
              </w:rPr>
            </w:pPr>
            <w:r w:rsidRPr="00366DA1">
              <w:rPr>
                <w:rFonts w:eastAsia="SimSun" w:hint="eastAsia"/>
              </w:rPr>
              <w:t>m</w:t>
            </w:r>
            <w:r w:rsidRPr="00366DA1">
              <w:rPr>
                <w:rFonts w:eastAsia="SimSun"/>
              </w:rPr>
              <w:t>s</w:t>
            </w:r>
          </w:p>
        </w:tc>
        <w:tc>
          <w:tcPr>
            <w:tcW w:w="2018" w:type="dxa"/>
            <w:shd w:val="clear" w:color="auto" w:fill="auto"/>
          </w:tcPr>
          <w:p w14:paraId="20266A7E"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c>
          <w:tcPr>
            <w:tcW w:w="1581" w:type="dxa"/>
          </w:tcPr>
          <w:p w14:paraId="7CD02C9A"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c>
          <w:tcPr>
            <w:tcW w:w="1581" w:type="dxa"/>
          </w:tcPr>
          <w:p w14:paraId="594BFF10" w14:textId="77777777" w:rsidR="009538C8" w:rsidRPr="00366DA1" w:rsidRDefault="009538C8" w:rsidP="00FA064B">
            <w:pPr>
              <w:pStyle w:val="TAC"/>
              <w:rPr>
                <w:rFonts w:eastAsia="SimSun"/>
              </w:rPr>
            </w:pPr>
            <w:r w:rsidRPr="00366DA1">
              <w:rPr>
                <w:rFonts w:eastAsia="SimSun" w:hint="eastAsia"/>
              </w:rPr>
              <w:t>2</w:t>
            </w:r>
            <w:r w:rsidRPr="00366DA1">
              <w:rPr>
                <w:rFonts w:eastAsia="SimSun"/>
              </w:rPr>
              <w:t>0</w:t>
            </w:r>
          </w:p>
        </w:tc>
      </w:tr>
      <w:tr w:rsidR="009538C8" w:rsidRPr="00366DA1" w14:paraId="3E3159F4" w14:textId="77777777" w:rsidTr="00BC1330">
        <w:tc>
          <w:tcPr>
            <w:tcW w:w="1557" w:type="dxa"/>
            <w:tcBorders>
              <w:top w:val="single" w:sz="4" w:space="0" w:color="auto"/>
              <w:bottom w:val="nil"/>
            </w:tcBorders>
            <w:shd w:val="clear" w:color="auto" w:fill="auto"/>
          </w:tcPr>
          <w:p w14:paraId="5E9590A2" w14:textId="77777777" w:rsidR="009538C8" w:rsidRPr="00366DA1" w:rsidRDefault="009538C8" w:rsidP="00FA064B">
            <w:pPr>
              <w:pStyle w:val="TAL"/>
              <w:rPr>
                <w:rFonts w:eastAsia="SimSun"/>
              </w:rPr>
            </w:pPr>
            <w:r w:rsidRPr="00366DA1">
              <w:rPr>
                <w:rFonts w:eastAsia="SimSun"/>
              </w:rPr>
              <w:t>PDSCH configuration</w:t>
            </w:r>
          </w:p>
        </w:tc>
        <w:tc>
          <w:tcPr>
            <w:tcW w:w="2195" w:type="dxa"/>
            <w:shd w:val="clear" w:color="auto" w:fill="auto"/>
          </w:tcPr>
          <w:p w14:paraId="2ADA8380" w14:textId="77777777" w:rsidR="009538C8" w:rsidRPr="00366DA1" w:rsidRDefault="009538C8" w:rsidP="00FA064B">
            <w:pPr>
              <w:pStyle w:val="TAL"/>
              <w:rPr>
                <w:rFonts w:eastAsia="SimSun"/>
              </w:rPr>
            </w:pPr>
            <w:r w:rsidRPr="00366DA1">
              <w:rPr>
                <w:rFonts w:eastAsia="SimSun"/>
              </w:rPr>
              <w:t>Mapping type</w:t>
            </w:r>
          </w:p>
        </w:tc>
        <w:tc>
          <w:tcPr>
            <w:tcW w:w="689" w:type="dxa"/>
            <w:shd w:val="clear" w:color="auto" w:fill="auto"/>
          </w:tcPr>
          <w:p w14:paraId="1BF38784" w14:textId="77777777" w:rsidR="009538C8" w:rsidRPr="00366DA1" w:rsidRDefault="009538C8" w:rsidP="00FA064B">
            <w:pPr>
              <w:pStyle w:val="TAC"/>
              <w:rPr>
                <w:rFonts w:eastAsia="SimSun"/>
              </w:rPr>
            </w:pPr>
          </w:p>
        </w:tc>
        <w:tc>
          <w:tcPr>
            <w:tcW w:w="5180" w:type="dxa"/>
            <w:gridSpan w:val="3"/>
            <w:shd w:val="clear" w:color="auto" w:fill="auto"/>
          </w:tcPr>
          <w:p w14:paraId="68A28767" w14:textId="77777777" w:rsidR="009538C8" w:rsidRPr="00366DA1" w:rsidRDefault="009538C8" w:rsidP="00FA064B">
            <w:pPr>
              <w:pStyle w:val="TAC"/>
              <w:rPr>
                <w:rFonts w:eastAsia="SimSun"/>
              </w:rPr>
            </w:pPr>
            <w:r w:rsidRPr="00366DA1">
              <w:rPr>
                <w:rFonts w:eastAsia="SimSun"/>
              </w:rPr>
              <w:t>Type A</w:t>
            </w:r>
          </w:p>
        </w:tc>
      </w:tr>
      <w:tr w:rsidR="009538C8" w:rsidRPr="00366DA1" w14:paraId="301F4AFF" w14:textId="77777777" w:rsidTr="00BC1330">
        <w:tc>
          <w:tcPr>
            <w:tcW w:w="1557" w:type="dxa"/>
            <w:tcBorders>
              <w:top w:val="nil"/>
              <w:bottom w:val="nil"/>
            </w:tcBorders>
            <w:shd w:val="clear" w:color="auto" w:fill="auto"/>
          </w:tcPr>
          <w:p w14:paraId="0654AFD3" w14:textId="77777777" w:rsidR="009538C8" w:rsidRPr="00366DA1" w:rsidRDefault="009538C8" w:rsidP="00FA064B">
            <w:pPr>
              <w:pStyle w:val="TAL"/>
              <w:rPr>
                <w:rFonts w:eastAsia="SimSun"/>
              </w:rPr>
            </w:pPr>
          </w:p>
        </w:tc>
        <w:tc>
          <w:tcPr>
            <w:tcW w:w="2195" w:type="dxa"/>
            <w:shd w:val="clear" w:color="auto" w:fill="auto"/>
          </w:tcPr>
          <w:p w14:paraId="79E9DE62" w14:textId="77777777" w:rsidR="009538C8" w:rsidRPr="00366DA1" w:rsidRDefault="009538C8" w:rsidP="00FA064B">
            <w:pPr>
              <w:pStyle w:val="TAL"/>
              <w:rPr>
                <w:rFonts w:eastAsia="SimSun"/>
              </w:rPr>
            </w:pPr>
            <w:r w:rsidRPr="00366DA1">
              <w:rPr>
                <w:rFonts w:eastAsia="SimSun"/>
              </w:rPr>
              <w:t>k0</w:t>
            </w:r>
          </w:p>
        </w:tc>
        <w:tc>
          <w:tcPr>
            <w:tcW w:w="689" w:type="dxa"/>
            <w:shd w:val="clear" w:color="auto" w:fill="auto"/>
          </w:tcPr>
          <w:p w14:paraId="1C05404D" w14:textId="77777777" w:rsidR="009538C8" w:rsidRPr="00366DA1" w:rsidRDefault="009538C8" w:rsidP="00FA064B">
            <w:pPr>
              <w:pStyle w:val="TAC"/>
              <w:rPr>
                <w:rFonts w:eastAsia="SimSun"/>
              </w:rPr>
            </w:pPr>
          </w:p>
        </w:tc>
        <w:tc>
          <w:tcPr>
            <w:tcW w:w="5180" w:type="dxa"/>
            <w:gridSpan w:val="3"/>
            <w:shd w:val="clear" w:color="auto" w:fill="auto"/>
          </w:tcPr>
          <w:p w14:paraId="108096A1" w14:textId="77777777" w:rsidR="009538C8" w:rsidRPr="00366DA1" w:rsidRDefault="009538C8" w:rsidP="00FA064B">
            <w:pPr>
              <w:pStyle w:val="TAC"/>
              <w:rPr>
                <w:rFonts w:eastAsia="SimSun"/>
              </w:rPr>
            </w:pPr>
            <w:r w:rsidRPr="00366DA1">
              <w:rPr>
                <w:rFonts w:eastAsia="SimSun"/>
              </w:rPr>
              <w:t>0</w:t>
            </w:r>
          </w:p>
        </w:tc>
      </w:tr>
      <w:tr w:rsidR="009538C8" w:rsidRPr="00366DA1" w14:paraId="0A47EC61" w14:textId="77777777" w:rsidTr="00BC1330">
        <w:tc>
          <w:tcPr>
            <w:tcW w:w="1557" w:type="dxa"/>
            <w:tcBorders>
              <w:top w:val="nil"/>
              <w:bottom w:val="nil"/>
            </w:tcBorders>
            <w:shd w:val="clear" w:color="auto" w:fill="auto"/>
          </w:tcPr>
          <w:p w14:paraId="3B8CEE6E" w14:textId="77777777" w:rsidR="009538C8" w:rsidRPr="00366DA1" w:rsidRDefault="009538C8" w:rsidP="00FA064B">
            <w:pPr>
              <w:pStyle w:val="TAL"/>
              <w:rPr>
                <w:rFonts w:eastAsia="SimSun"/>
              </w:rPr>
            </w:pPr>
          </w:p>
        </w:tc>
        <w:tc>
          <w:tcPr>
            <w:tcW w:w="2195" w:type="dxa"/>
            <w:shd w:val="clear" w:color="auto" w:fill="auto"/>
          </w:tcPr>
          <w:p w14:paraId="28A3CAFA" w14:textId="77777777" w:rsidR="009538C8" w:rsidRPr="00366DA1" w:rsidRDefault="009538C8" w:rsidP="00FA064B">
            <w:pPr>
              <w:pStyle w:val="TAL"/>
              <w:rPr>
                <w:rFonts w:eastAsia="SimSun"/>
              </w:rPr>
            </w:pPr>
            <w:r w:rsidRPr="00366DA1">
              <w:rPr>
                <w:rFonts w:eastAsia="SimSun"/>
              </w:rPr>
              <w:t xml:space="preserve">Starting symbol (S) </w:t>
            </w:r>
          </w:p>
        </w:tc>
        <w:tc>
          <w:tcPr>
            <w:tcW w:w="689" w:type="dxa"/>
            <w:shd w:val="clear" w:color="auto" w:fill="auto"/>
          </w:tcPr>
          <w:p w14:paraId="2EAEAA92" w14:textId="77777777" w:rsidR="009538C8" w:rsidRPr="00366DA1" w:rsidRDefault="009538C8" w:rsidP="00FA064B">
            <w:pPr>
              <w:pStyle w:val="TAC"/>
              <w:rPr>
                <w:rFonts w:eastAsia="SimSun"/>
              </w:rPr>
            </w:pPr>
          </w:p>
        </w:tc>
        <w:tc>
          <w:tcPr>
            <w:tcW w:w="5180" w:type="dxa"/>
            <w:gridSpan w:val="3"/>
            <w:shd w:val="clear" w:color="auto" w:fill="auto"/>
          </w:tcPr>
          <w:p w14:paraId="7DD25D08" w14:textId="77777777" w:rsidR="009538C8" w:rsidRPr="00366DA1" w:rsidRDefault="009538C8" w:rsidP="00FA064B">
            <w:pPr>
              <w:pStyle w:val="TAC"/>
              <w:rPr>
                <w:rFonts w:eastAsia="SimSun"/>
              </w:rPr>
            </w:pPr>
            <w:r w:rsidRPr="00366DA1">
              <w:rPr>
                <w:rFonts w:eastAsia="SimSun"/>
              </w:rPr>
              <w:t>2</w:t>
            </w:r>
          </w:p>
        </w:tc>
      </w:tr>
      <w:tr w:rsidR="009538C8" w:rsidRPr="00366DA1" w14:paraId="58EADFF1" w14:textId="77777777" w:rsidTr="00BC1330">
        <w:tc>
          <w:tcPr>
            <w:tcW w:w="1557" w:type="dxa"/>
            <w:tcBorders>
              <w:top w:val="nil"/>
              <w:bottom w:val="nil"/>
            </w:tcBorders>
            <w:shd w:val="clear" w:color="auto" w:fill="auto"/>
          </w:tcPr>
          <w:p w14:paraId="0443EB15" w14:textId="77777777" w:rsidR="009538C8" w:rsidRPr="00366DA1" w:rsidRDefault="009538C8" w:rsidP="00FA064B">
            <w:pPr>
              <w:pStyle w:val="TAL"/>
              <w:rPr>
                <w:rFonts w:eastAsia="SimSun"/>
              </w:rPr>
            </w:pPr>
          </w:p>
        </w:tc>
        <w:tc>
          <w:tcPr>
            <w:tcW w:w="2195" w:type="dxa"/>
            <w:shd w:val="clear" w:color="auto" w:fill="auto"/>
          </w:tcPr>
          <w:p w14:paraId="3C9E2DB1" w14:textId="77777777" w:rsidR="009538C8" w:rsidRPr="00366DA1" w:rsidRDefault="009538C8" w:rsidP="00FA064B">
            <w:pPr>
              <w:pStyle w:val="TAL"/>
              <w:rPr>
                <w:rFonts w:eastAsia="SimSun"/>
              </w:rPr>
            </w:pPr>
            <w:r w:rsidRPr="00366DA1">
              <w:rPr>
                <w:rFonts w:eastAsia="SimSun"/>
              </w:rPr>
              <w:t>Length (L)</w:t>
            </w:r>
          </w:p>
        </w:tc>
        <w:tc>
          <w:tcPr>
            <w:tcW w:w="689" w:type="dxa"/>
            <w:shd w:val="clear" w:color="auto" w:fill="auto"/>
          </w:tcPr>
          <w:p w14:paraId="1B4BA776" w14:textId="77777777" w:rsidR="009538C8" w:rsidRPr="00366DA1" w:rsidRDefault="009538C8" w:rsidP="00FA064B">
            <w:pPr>
              <w:pStyle w:val="TAC"/>
              <w:rPr>
                <w:rFonts w:eastAsia="SimSun"/>
              </w:rPr>
            </w:pPr>
          </w:p>
        </w:tc>
        <w:tc>
          <w:tcPr>
            <w:tcW w:w="5180" w:type="dxa"/>
            <w:gridSpan w:val="3"/>
            <w:shd w:val="clear" w:color="auto" w:fill="auto"/>
          </w:tcPr>
          <w:p w14:paraId="40640A45" w14:textId="77777777" w:rsidR="009538C8" w:rsidRPr="00366DA1" w:rsidRDefault="009538C8" w:rsidP="00FA064B">
            <w:pPr>
              <w:pStyle w:val="TAC"/>
              <w:rPr>
                <w:rFonts w:eastAsia="SimSun"/>
              </w:rPr>
            </w:pPr>
            <w:r w:rsidRPr="00366DA1">
              <w:rPr>
                <w:rFonts w:eastAsia="SimSun"/>
              </w:rPr>
              <w:t>12</w:t>
            </w:r>
          </w:p>
        </w:tc>
      </w:tr>
      <w:tr w:rsidR="009538C8" w:rsidRPr="00366DA1" w14:paraId="18D50F96" w14:textId="77777777" w:rsidTr="00BC1330">
        <w:tc>
          <w:tcPr>
            <w:tcW w:w="1557" w:type="dxa"/>
            <w:tcBorders>
              <w:top w:val="nil"/>
              <w:bottom w:val="nil"/>
            </w:tcBorders>
            <w:shd w:val="clear" w:color="auto" w:fill="auto"/>
          </w:tcPr>
          <w:p w14:paraId="459E0973" w14:textId="77777777" w:rsidR="009538C8" w:rsidRPr="00366DA1" w:rsidRDefault="009538C8" w:rsidP="00FA064B">
            <w:pPr>
              <w:pStyle w:val="TAL"/>
              <w:rPr>
                <w:rFonts w:eastAsia="SimSun"/>
              </w:rPr>
            </w:pPr>
          </w:p>
        </w:tc>
        <w:tc>
          <w:tcPr>
            <w:tcW w:w="2195" w:type="dxa"/>
            <w:shd w:val="clear" w:color="auto" w:fill="auto"/>
          </w:tcPr>
          <w:p w14:paraId="5ADD6601" w14:textId="77777777" w:rsidR="009538C8" w:rsidRPr="00366DA1" w:rsidRDefault="009538C8" w:rsidP="00FA064B">
            <w:pPr>
              <w:pStyle w:val="TAL"/>
              <w:rPr>
                <w:rFonts w:eastAsia="SimSun"/>
              </w:rPr>
            </w:pPr>
            <w:r w:rsidRPr="00366DA1">
              <w:rPr>
                <w:rFonts w:eastAsia="SimSun"/>
              </w:rPr>
              <w:t>PDSCH aggregation factor</w:t>
            </w:r>
          </w:p>
        </w:tc>
        <w:tc>
          <w:tcPr>
            <w:tcW w:w="689" w:type="dxa"/>
            <w:shd w:val="clear" w:color="auto" w:fill="auto"/>
          </w:tcPr>
          <w:p w14:paraId="7A9F1D69" w14:textId="77777777" w:rsidR="009538C8" w:rsidRPr="00366DA1" w:rsidRDefault="009538C8" w:rsidP="00FA064B">
            <w:pPr>
              <w:pStyle w:val="TAC"/>
              <w:rPr>
                <w:rFonts w:eastAsia="SimSun"/>
              </w:rPr>
            </w:pPr>
          </w:p>
        </w:tc>
        <w:tc>
          <w:tcPr>
            <w:tcW w:w="5180" w:type="dxa"/>
            <w:gridSpan w:val="3"/>
            <w:shd w:val="clear" w:color="auto" w:fill="auto"/>
          </w:tcPr>
          <w:p w14:paraId="4538384F" w14:textId="77777777" w:rsidR="009538C8" w:rsidRPr="00366DA1" w:rsidRDefault="009538C8" w:rsidP="00FA064B">
            <w:pPr>
              <w:pStyle w:val="TAC"/>
              <w:rPr>
                <w:rFonts w:eastAsia="SimSun"/>
              </w:rPr>
            </w:pPr>
            <w:r w:rsidRPr="00366DA1">
              <w:rPr>
                <w:rFonts w:eastAsia="SimSun"/>
              </w:rPr>
              <w:t>1</w:t>
            </w:r>
          </w:p>
        </w:tc>
      </w:tr>
      <w:tr w:rsidR="009538C8" w:rsidRPr="00366DA1" w14:paraId="3A32C60B" w14:textId="77777777" w:rsidTr="00BC1330">
        <w:tc>
          <w:tcPr>
            <w:tcW w:w="1557" w:type="dxa"/>
            <w:tcBorders>
              <w:top w:val="nil"/>
              <w:bottom w:val="nil"/>
            </w:tcBorders>
            <w:shd w:val="clear" w:color="auto" w:fill="auto"/>
          </w:tcPr>
          <w:p w14:paraId="40C39BA6" w14:textId="77777777" w:rsidR="009538C8" w:rsidRPr="00366DA1" w:rsidRDefault="009538C8" w:rsidP="00FA064B">
            <w:pPr>
              <w:pStyle w:val="TAL"/>
              <w:rPr>
                <w:rFonts w:eastAsia="SimSun"/>
              </w:rPr>
            </w:pPr>
          </w:p>
        </w:tc>
        <w:tc>
          <w:tcPr>
            <w:tcW w:w="2195" w:type="dxa"/>
            <w:shd w:val="clear" w:color="auto" w:fill="auto"/>
          </w:tcPr>
          <w:p w14:paraId="2B3704F3" w14:textId="77777777" w:rsidR="009538C8" w:rsidRPr="00366DA1" w:rsidRDefault="009538C8" w:rsidP="00FA064B">
            <w:pPr>
              <w:pStyle w:val="TAL"/>
              <w:rPr>
                <w:rFonts w:eastAsia="SimSun"/>
              </w:rPr>
            </w:pPr>
            <w:r w:rsidRPr="00366DA1">
              <w:rPr>
                <w:rFonts w:eastAsia="SimSun"/>
              </w:rPr>
              <w:t>PRB bundling type</w:t>
            </w:r>
          </w:p>
        </w:tc>
        <w:tc>
          <w:tcPr>
            <w:tcW w:w="689" w:type="dxa"/>
            <w:shd w:val="clear" w:color="auto" w:fill="auto"/>
          </w:tcPr>
          <w:p w14:paraId="78C5A95A" w14:textId="77777777" w:rsidR="009538C8" w:rsidRPr="00366DA1" w:rsidRDefault="009538C8" w:rsidP="00FA064B">
            <w:pPr>
              <w:pStyle w:val="TAC"/>
              <w:rPr>
                <w:rFonts w:eastAsia="SimSun"/>
              </w:rPr>
            </w:pPr>
          </w:p>
        </w:tc>
        <w:tc>
          <w:tcPr>
            <w:tcW w:w="5180" w:type="dxa"/>
            <w:gridSpan w:val="3"/>
            <w:shd w:val="clear" w:color="auto" w:fill="auto"/>
          </w:tcPr>
          <w:p w14:paraId="51FEE20C" w14:textId="77777777" w:rsidR="009538C8" w:rsidRPr="00366DA1" w:rsidRDefault="009538C8" w:rsidP="00FA064B">
            <w:pPr>
              <w:pStyle w:val="TAC"/>
              <w:rPr>
                <w:rFonts w:eastAsia="SimSun"/>
              </w:rPr>
            </w:pPr>
            <w:r w:rsidRPr="00366DA1">
              <w:rPr>
                <w:rFonts w:eastAsia="SimSun"/>
              </w:rPr>
              <w:t>Static</w:t>
            </w:r>
          </w:p>
        </w:tc>
      </w:tr>
      <w:tr w:rsidR="009538C8" w:rsidRPr="00366DA1" w14:paraId="28557ABD" w14:textId="77777777" w:rsidTr="00BC1330">
        <w:tc>
          <w:tcPr>
            <w:tcW w:w="1557" w:type="dxa"/>
            <w:tcBorders>
              <w:top w:val="nil"/>
              <w:bottom w:val="nil"/>
            </w:tcBorders>
            <w:shd w:val="clear" w:color="auto" w:fill="auto"/>
          </w:tcPr>
          <w:p w14:paraId="48E46C1D" w14:textId="77777777" w:rsidR="009538C8" w:rsidRPr="00366DA1" w:rsidRDefault="009538C8" w:rsidP="00FA064B">
            <w:pPr>
              <w:pStyle w:val="TAL"/>
              <w:rPr>
                <w:rFonts w:eastAsia="SimSun"/>
                <w:i/>
              </w:rPr>
            </w:pPr>
          </w:p>
        </w:tc>
        <w:tc>
          <w:tcPr>
            <w:tcW w:w="2195" w:type="dxa"/>
            <w:shd w:val="clear" w:color="auto" w:fill="auto"/>
          </w:tcPr>
          <w:p w14:paraId="7E145F63" w14:textId="77777777" w:rsidR="009538C8" w:rsidRPr="00366DA1" w:rsidRDefault="009538C8" w:rsidP="00FA064B">
            <w:pPr>
              <w:pStyle w:val="TAL"/>
              <w:rPr>
                <w:rFonts w:eastAsia="SimSun"/>
              </w:rPr>
            </w:pPr>
            <w:r w:rsidRPr="00366DA1">
              <w:rPr>
                <w:rFonts w:eastAsia="SimSun"/>
              </w:rPr>
              <w:t>PRB bundling size</w:t>
            </w:r>
          </w:p>
        </w:tc>
        <w:tc>
          <w:tcPr>
            <w:tcW w:w="689" w:type="dxa"/>
            <w:shd w:val="clear" w:color="auto" w:fill="auto"/>
          </w:tcPr>
          <w:p w14:paraId="6E9C4469" w14:textId="77777777" w:rsidR="009538C8" w:rsidRPr="00366DA1" w:rsidRDefault="009538C8" w:rsidP="00FA064B">
            <w:pPr>
              <w:pStyle w:val="TAC"/>
              <w:rPr>
                <w:rFonts w:eastAsia="SimSun"/>
              </w:rPr>
            </w:pPr>
          </w:p>
        </w:tc>
        <w:tc>
          <w:tcPr>
            <w:tcW w:w="5180" w:type="dxa"/>
            <w:gridSpan w:val="3"/>
            <w:shd w:val="clear" w:color="auto" w:fill="auto"/>
          </w:tcPr>
          <w:p w14:paraId="7BF95C43" w14:textId="77777777" w:rsidR="009538C8" w:rsidRPr="00366DA1" w:rsidRDefault="009538C8" w:rsidP="00FA064B">
            <w:pPr>
              <w:pStyle w:val="TAC"/>
              <w:rPr>
                <w:rFonts w:eastAsia="SimSun"/>
              </w:rPr>
            </w:pPr>
            <w:r w:rsidRPr="00366DA1">
              <w:rPr>
                <w:rFonts w:eastAsia="SimSun"/>
              </w:rPr>
              <w:t xml:space="preserve">2 </w:t>
            </w:r>
          </w:p>
        </w:tc>
      </w:tr>
      <w:tr w:rsidR="009538C8" w:rsidRPr="00366DA1" w14:paraId="0E8F159A" w14:textId="77777777" w:rsidTr="00BC1330">
        <w:tc>
          <w:tcPr>
            <w:tcW w:w="1557" w:type="dxa"/>
            <w:tcBorders>
              <w:top w:val="nil"/>
              <w:bottom w:val="nil"/>
            </w:tcBorders>
            <w:shd w:val="clear" w:color="auto" w:fill="auto"/>
          </w:tcPr>
          <w:p w14:paraId="72527CFF" w14:textId="77777777" w:rsidR="009538C8" w:rsidRPr="00366DA1" w:rsidRDefault="009538C8" w:rsidP="00FA064B">
            <w:pPr>
              <w:pStyle w:val="TAL"/>
              <w:rPr>
                <w:rFonts w:eastAsia="SimSun"/>
                <w:i/>
              </w:rPr>
            </w:pPr>
          </w:p>
        </w:tc>
        <w:tc>
          <w:tcPr>
            <w:tcW w:w="2195" w:type="dxa"/>
            <w:shd w:val="clear" w:color="auto" w:fill="auto"/>
          </w:tcPr>
          <w:p w14:paraId="619248C2" w14:textId="77777777" w:rsidR="009538C8" w:rsidRPr="00366DA1" w:rsidRDefault="009538C8" w:rsidP="00FA064B">
            <w:pPr>
              <w:pStyle w:val="TAL"/>
              <w:rPr>
                <w:rFonts w:eastAsia="SimSun"/>
              </w:rPr>
            </w:pPr>
            <w:r w:rsidRPr="00366DA1">
              <w:rPr>
                <w:rFonts w:eastAsia="SimSun"/>
              </w:rPr>
              <w:t>Resource allocation type</w:t>
            </w:r>
          </w:p>
        </w:tc>
        <w:tc>
          <w:tcPr>
            <w:tcW w:w="689" w:type="dxa"/>
            <w:shd w:val="clear" w:color="auto" w:fill="auto"/>
          </w:tcPr>
          <w:p w14:paraId="43FE19B6" w14:textId="77777777" w:rsidR="009538C8" w:rsidRPr="00366DA1" w:rsidRDefault="009538C8" w:rsidP="00FA064B">
            <w:pPr>
              <w:pStyle w:val="TAC"/>
              <w:rPr>
                <w:rFonts w:eastAsia="SimSun"/>
              </w:rPr>
            </w:pPr>
          </w:p>
        </w:tc>
        <w:tc>
          <w:tcPr>
            <w:tcW w:w="5180" w:type="dxa"/>
            <w:gridSpan w:val="3"/>
            <w:shd w:val="clear" w:color="auto" w:fill="auto"/>
          </w:tcPr>
          <w:p w14:paraId="062D2FCA" w14:textId="77777777" w:rsidR="009538C8" w:rsidRPr="00366DA1" w:rsidRDefault="009538C8" w:rsidP="00FA064B">
            <w:pPr>
              <w:pStyle w:val="TAC"/>
              <w:rPr>
                <w:rFonts w:eastAsia="SimSun"/>
              </w:rPr>
            </w:pPr>
            <w:r w:rsidRPr="00366DA1">
              <w:rPr>
                <w:rFonts w:eastAsia="SimSun"/>
              </w:rPr>
              <w:t>Type 0</w:t>
            </w:r>
          </w:p>
        </w:tc>
      </w:tr>
      <w:tr w:rsidR="009538C8" w:rsidRPr="00366DA1" w14:paraId="13F57984" w14:textId="77777777" w:rsidTr="00BC1330">
        <w:tc>
          <w:tcPr>
            <w:tcW w:w="1557" w:type="dxa"/>
            <w:tcBorders>
              <w:top w:val="nil"/>
              <w:bottom w:val="nil"/>
            </w:tcBorders>
            <w:shd w:val="clear" w:color="auto" w:fill="auto"/>
          </w:tcPr>
          <w:p w14:paraId="223C77C9" w14:textId="77777777" w:rsidR="009538C8" w:rsidRPr="00366DA1" w:rsidRDefault="009538C8" w:rsidP="00FA064B">
            <w:pPr>
              <w:pStyle w:val="TAL"/>
              <w:rPr>
                <w:rFonts w:eastAsia="SimSun"/>
                <w:i/>
              </w:rPr>
            </w:pPr>
          </w:p>
        </w:tc>
        <w:tc>
          <w:tcPr>
            <w:tcW w:w="2195" w:type="dxa"/>
            <w:shd w:val="clear" w:color="auto" w:fill="auto"/>
          </w:tcPr>
          <w:p w14:paraId="04CC0E66" w14:textId="77777777" w:rsidR="009538C8" w:rsidRPr="00366DA1" w:rsidRDefault="009538C8" w:rsidP="00FA064B">
            <w:pPr>
              <w:pStyle w:val="TAL"/>
              <w:rPr>
                <w:rFonts w:eastAsia="SimSun"/>
              </w:rPr>
            </w:pPr>
            <w:r w:rsidRPr="00366DA1">
              <w:rPr>
                <w:rFonts w:eastAsia="SimSun"/>
              </w:rPr>
              <w:t>RBG size</w:t>
            </w:r>
          </w:p>
        </w:tc>
        <w:tc>
          <w:tcPr>
            <w:tcW w:w="689" w:type="dxa"/>
            <w:shd w:val="clear" w:color="auto" w:fill="auto"/>
          </w:tcPr>
          <w:p w14:paraId="23511142" w14:textId="77777777" w:rsidR="009538C8" w:rsidRPr="00366DA1" w:rsidRDefault="009538C8" w:rsidP="00FA064B">
            <w:pPr>
              <w:pStyle w:val="TAC"/>
              <w:rPr>
                <w:rFonts w:eastAsia="SimSun"/>
              </w:rPr>
            </w:pPr>
          </w:p>
        </w:tc>
        <w:tc>
          <w:tcPr>
            <w:tcW w:w="5180" w:type="dxa"/>
            <w:gridSpan w:val="3"/>
            <w:shd w:val="clear" w:color="auto" w:fill="auto"/>
          </w:tcPr>
          <w:p w14:paraId="780FDF46" w14:textId="77777777" w:rsidR="009538C8" w:rsidRPr="00366DA1" w:rsidRDefault="009538C8" w:rsidP="00FA064B">
            <w:pPr>
              <w:pStyle w:val="TAC"/>
              <w:rPr>
                <w:rFonts w:eastAsia="SimSun"/>
              </w:rPr>
            </w:pPr>
            <w:r w:rsidRPr="00366DA1">
              <w:rPr>
                <w:rFonts w:eastAsia="SimSun"/>
              </w:rPr>
              <w:t>C</w:t>
            </w:r>
            <w:r w:rsidRPr="00366DA1">
              <w:rPr>
                <w:rFonts w:eastAsia="SimSun" w:hint="eastAsia"/>
              </w:rPr>
              <w:t>onfig2</w:t>
            </w:r>
          </w:p>
        </w:tc>
      </w:tr>
      <w:tr w:rsidR="009538C8" w:rsidRPr="00366DA1" w14:paraId="54470EBD" w14:textId="77777777" w:rsidTr="00BC1330">
        <w:tc>
          <w:tcPr>
            <w:tcW w:w="1557" w:type="dxa"/>
            <w:tcBorders>
              <w:top w:val="nil"/>
              <w:bottom w:val="nil"/>
            </w:tcBorders>
            <w:shd w:val="clear" w:color="auto" w:fill="auto"/>
          </w:tcPr>
          <w:p w14:paraId="4B4384CF" w14:textId="77777777" w:rsidR="009538C8" w:rsidRPr="00366DA1" w:rsidRDefault="009538C8" w:rsidP="00FA064B">
            <w:pPr>
              <w:pStyle w:val="TAL"/>
              <w:rPr>
                <w:rFonts w:eastAsia="SimSun"/>
                <w:i/>
              </w:rPr>
            </w:pPr>
          </w:p>
        </w:tc>
        <w:tc>
          <w:tcPr>
            <w:tcW w:w="2195" w:type="dxa"/>
            <w:shd w:val="clear" w:color="auto" w:fill="auto"/>
          </w:tcPr>
          <w:p w14:paraId="784ADA74" w14:textId="77777777" w:rsidR="009538C8" w:rsidRPr="00366DA1" w:rsidRDefault="009538C8" w:rsidP="00FA064B">
            <w:pPr>
              <w:pStyle w:val="TAL"/>
              <w:rPr>
                <w:rFonts w:eastAsia="SimSun"/>
              </w:rPr>
            </w:pPr>
            <w:r w:rsidRPr="00366DA1">
              <w:rPr>
                <w:rFonts w:eastAsia="SimSun"/>
                <w:szCs w:val="22"/>
                <w:lang w:eastAsia="ja-JP"/>
              </w:rPr>
              <w:t>VRB-to-PRB mapping type</w:t>
            </w:r>
          </w:p>
        </w:tc>
        <w:tc>
          <w:tcPr>
            <w:tcW w:w="689" w:type="dxa"/>
            <w:shd w:val="clear" w:color="auto" w:fill="auto"/>
          </w:tcPr>
          <w:p w14:paraId="6AAB8B80" w14:textId="77777777" w:rsidR="009538C8" w:rsidRPr="00366DA1" w:rsidRDefault="009538C8" w:rsidP="00FA064B">
            <w:pPr>
              <w:pStyle w:val="TAC"/>
              <w:rPr>
                <w:rFonts w:eastAsia="SimSun"/>
              </w:rPr>
            </w:pPr>
          </w:p>
        </w:tc>
        <w:tc>
          <w:tcPr>
            <w:tcW w:w="5180" w:type="dxa"/>
            <w:gridSpan w:val="3"/>
            <w:shd w:val="clear" w:color="auto" w:fill="auto"/>
          </w:tcPr>
          <w:p w14:paraId="521394FA" w14:textId="77777777" w:rsidR="009538C8" w:rsidRPr="00366DA1" w:rsidRDefault="009538C8" w:rsidP="00FA064B">
            <w:pPr>
              <w:pStyle w:val="TAC"/>
              <w:rPr>
                <w:rFonts w:eastAsia="SimSun"/>
              </w:rPr>
            </w:pPr>
            <w:r w:rsidRPr="00366DA1">
              <w:rPr>
                <w:rFonts w:eastAsia="SimSun"/>
              </w:rPr>
              <w:t>Non-interleaved</w:t>
            </w:r>
          </w:p>
        </w:tc>
      </w:tr>
      <w:tr w:rsidR="009538C8" w:rsidRPr="00366DA1" w14:paraId="32A58BDB" w14:textId="77777777" w:rsidTr="00BC1330">
        <w:tc>
          <w:tcPr>
            <w:tcW w:w="1557" w:type="dxa"/>
            <w:tcBorders>
              <w:top w:val="nil"/>
              <w:bottom w:val="single" w:sz="4" w:space="0" w:color="auto"/>
            </w:tcBorders>
            <w:shd w:val="clear" w:color="auto" w:fill="auto"/>
          </w:tcPr>
          <w:p w14:paraId="450D5348" w14:textId="77777777" w:rsidR="009538C8" w:rsidRPr="00366DA1" w:rsidRDefault="009538C8" w:rsidP="00FA064B">
            <w:pPr>
              <w:pStyle w:val="TAL"/>
              <w:rPr>
                <w:rFonts w:eastAsia="SimSun"/>
              </w:rPr>
            </w:pPr>
          </w:p>
        </w:tc>
        <w:tc>
          <w:tcPr>
            <w:tcW w:w="2195" w:type="dxa"/>
            <w:shd w:val="clear" w:color="auto" w:fill="auto"/>
          </w:tcPr>
          <w:p w14:paraId="2B40DD34" w14:textId="77777777" w:rsidR="009538C8" w:rsidRPr="00366DA1" w:rsidRDefault="009538C8" w:rsidP="00FA064B">
            <w:pPr>
              <w:pStyle w:val="TAL"/>
              <w:rPr>
                <w:rFonts w:eastAsia="SimSun"/>
              </w:rPr>
            </w:pPr>
            <w:r w:rsidRPr="00366DA1">
              <w:rPr>
                <w:rFonts w:eastAsia="SimSun"/>
                <w:szCs w:val="22"/>
                <w:lang w:eastAsia="ja-JP"/>
              </w:rPr>
              <w:t>VRB-to-PRB mapping interleaver bundle size</w:t>
            </w:r>
          </w:p>
        </w:tc>
        <w:tc>
          <w:tcPr>
            <w:tcW w:w="689" w:type="dxa"/>
            <w:shd w:val="clear" w:color="auto" w:fill="auto"/>
          </w:tcPr>
          <w:p w14:paraId="7272EAE1" w14:textId="77777777" w:rsidR="009538C8" w:rsidRPr="00366DA1" w:rsidRDefault="009538C8" w:rsidP="00FA064B">
            <w:pPr>
              <w:pStyle w:val="TAC"/>
              <w:rPr>
                <w:rFonts w:eastAsia="SimSun"/>
              </w:rPr>
            </w:pPr>
          </w:p>
        </w:tc>
        <w:tc>
          <w:tcPr>
            <w:tcW w:w="5180" w:type="dxa"/>
            <w:gridSpan w:val="3"/>
            <w:shd w:val="clear" w:color="auto" w:fill="auto"/>
          </w:tcPr>
          <w:p w14:paraId="3DA9B585" w14:textId="77777777" w:rsidR="009538C8" w:rsidRPr="00366DA1" w:rsidRDefault="009538C8" w:rsidP="00FA064B">
            <w:pPr>
              <w:pStyle w:val="TAC"/>
              <w:rPr>
                <w:rFonts w:eastAsia="SimSun"/>
              </w:rPr>
            </w:pPr>
            <w:r w:rsidRPr="00366DA1">
              <w:rPr>
                <w:rFonts w:eastAsia="SimSun"/>
              </w:rPr>
              <w:t>N/A</w:t>
            </w:r>
          </w:p>
        </w:tc>
      </w:tr>
      <w:tr w:rsidR="009538C8" w:rsidRPr="00366DA1" w14:paraId="60E6B7AB" w14:textId="77777777" w:rsidTr="00BC1330">
        <w:tc>
          <w:tcPr>
            <w:tcW w:w="1557" w:type="dxa"/>
            <w:tcBorders>
              <w:bottom w:val="nil"/>
            </w:tcBorders>
            <w:shd w:val="clear" w:color="auto" w:fill="auto"/>
          </w:tcPr>
          <w:p w14:paraId="13F3108D" w14:textId="77777777" w:rsidR="009538C8" w:rsidRPr="00366DA1" w:rsidRDefault="009538C8" w:rsidP="00FA064B">
            <w:pPr>
              <w:pStyle w:val="TAL"/>
              <w:rPr>
                <w:rFonts w:eastAsia="SimSun"/>
              </w:rPr>
            </w:pPr>
            <w:r w:rsidRPr="00366DA1">
              <w:rPr>
                <w:rFonts w:eastAsia="SimSun"/>
              </w:rPr>
              <w:t>PDSCH DMRS configuration</w:t>
            </w:r>
          </w:p>
        </w:tc>
        <w:tc>
          <w:tcPr>
            <w:tcW w:w="2195" w:type="dxa"/>
            <w:shd w:val="clear" w:color="auto" w:fill="auto"/>
          </w:tcPr>
          <w:p w14:paraId="6ECEA957" w14:textId="77777777" w:rsidR="009538C8" w:rsidRPr="00366DA1" w:rsidRDefault="009538C8" w:rsidP="00FA064B">
            <w:pPr>
              <w:pStyle w:val="TAL"/>
              <w:rPr>
                <w:rFonts w:eastAsia="SimSun" w:cs="Arial"/>
                <w:szCs w:val="18"/>
              </w:rPr>
            </w:pPr>
            <w:r w:rsidRPr="00366DA1">
              <w:rPr>
                <w:rFonts w:eastAsia="SimSun" w:cs="Arial"/>
                <w:szCs w:val="18"/>
              </w:rPr>
              <w:t>DMRS Type</w:t>
            </w:r>
          </w:p>
        </w:tc>
        <w:tc>
          <w:tcPr>
            <w:tcW w:w="689" w:type="dxa"/>
            <w:shd w:val="clear" w:color="auto" w:fill="auto"/>
          </w:tcPr>
          <w:p w14:paraId="094370AF" w14:textId="77777777" w:rsidR="009538C8" w:rsidRPr="00366DA1" w:rsidRDefault="009538C8" w:rsidP="00FA064B">
            <w:pPr>
              <w:pStyle w:val="TAC"/>
              <w:rPr>
                <w:rFonts w:eastAsia="SimSun"/>
              </w:rPr>
            </w:pPr>
          </w:p>
        </w:tc>
        <w:tc>
          <w:tcPr>
            <w:tcW w:w="5180" w:type="dxa"/>
            <w:gridSpan w:val="3"/>
            <w:shd w:val="clear" w:color="auto" w:fill="auto"/>
          </w:tcPr>
          <w:p w14:paraId="7B46A9A2" w14:textId="77777777" w:rsidR="009538C8" w:rsidRPr="00366DA1" w:rsidRDefault="009538C8" w:rsidP="00FA064B">
            <w:pPr>
              <w:pStyle w:val="TAC"/>
              <w:rPr>
                <w:rFonts w:eastAsia="SimSun"/>
              </w:rPr>
            </w:pPr>
            <w:r w:rsidRPr="00366DA1">
              <w:rPr>
                <w:rFonts w:eastAsia="SimSun"/>
              </w:rPr>
              <w:t>Type 1</w:t>
            </w:r>
          </w:p>
        </w:tc>
      </w:tr>
      <w:tr w:rsidR="009538C8" w:rsidRPr="00366DA1" w14:paraId="5BF3B733" w14:textId="77777777" w:rsidTr="00BC1330">
        <w:tc>
          <w:tcPr>
            <w:tcW w:w="1557" w:type="dxa"/>
            <w:tcBorders>
              <w:top w:val="nil"/>
              <w:bottom w:val="nil"/>
            </w:tcBorders>
            <w:shd w:val="clear" w:color="auto" w:fill="auto"/>
          </w:tcPr>
          <w:p w14:paraId="0E20F2DE" w14:textId="77777777" w:rsidR="009538C8" w:rsidRPr="00366DA1" w:rsidRDefault="009538C8" w:rsidP="00FA064B">
            <w:pPr>
              <w:pStyle w:val="TAL"/>
              <w:rPr>
                <w:rFonts w:eastAsia="SimSun"/>
              </w:rPr>
            </w:pPr>
          </w:p>
        </w:tc>
        <w:tc>
          <w:tcPr>
            <w:tcW w:w="2195" w:type="dxa"/>
            <w:shd w:val="clear" w:color="auto" w:fill="auto"/>
          </w:tcPr>
          <w:p w14:paraId="2111D6AA" w14:textId="77777777" w:rsidR="009538C8" w:rsidRPr="00366DA1" w:rsidRDefault="009538C8" w:rsidP="00FA064B">
            <w:pPr>
              <w:pStyle w:val="TAL"/>
              <w:rPr>
                <w:rFonts w:eastAsia="SimSun"/>
              </w:rPr>
            </w:pPr>
            <w:r w:rsidRPr="00366DA1">
              <w:rPr>
                <w:rFonts w:eastAsia="SimSun"/>
              </w:rPr>
              <w:t>Number of additional DMRS</w:t>
            </w:r>
          </w:p>
        </w:tc>
        <w:tc>
          <w:tcPr>
            <w:tcW w:w="689" w:type="dxa"/>
            <w:shd w:val="clear" w:color="auto" w:fill="auto"/>
          </w:tcPr>
          <w:p w14:paraId="4464EB15" w14:textId="77777777" w:rsidR="009538C8" w:rsidRPr="00366DA1" w:rsidRDefault="009538C8" w:rsidP="00FA064B">
            <w:pPr>
              <w:pStyle w:val="TAC"/>
              <w:rPr>
                <w:rFonts w:eastAsia="SimSun"/>
              </w:rPr>
            </w:pPr>
          </w:p>
        </w:tc>
        <w:tc>
          <w:tcPr>
            <w:tcW w:w="5180" w:type="dxa"/>
            <w:gridSpan w:val="3"/>
            <w:shd w:val="clear" w:color="auto" w:fill="auto"/>
          </w:tcPr>
          <w:p w14:paraId="6E9B6EBA" w14:textId="77777777" w:rsidR="009538C8" w:rsidRPr="00366DA1" w:rsidRDefault="009538C8" w:rsidP="00FA064B">
            <w:pPr>
              <w:pStyle w:val="TAC"/>
              <w:rPr>
                <w:rFonts w:eastAsia="SimSun"/>
              </w:rPr>
            </w:pPr>
            <w:r w:rsidRPr="00366DA1">
              <w:rPr>
                <w:rFonts w:eastAsia="SimSun"/>
              </w:rPr>
              <w:t xml:space="preserve">1 </w:t>
            </w:r>
          </w:p>
        </w:tc>
      </w:tr>
      <w:tr w:rsidR="009538C8" w:rsidRPr="00366DA1" w14:paraId="45507ADA" w14:textId="77777777" w:rsidTr="00BC1330">
        <w:tc>
          <w:tcPr>
            <w:tcW w:w="1557" w:type="dxa"/>
            <w:tcBorders>
              <w:top w:val="nil"/>
              <w:bottom w:val="single" w:sz="4" w:space="0" w:color="auto"/>
            </w:tcBorders>
            <w:shd w:val="clear" w:color="auto" w:fill="auto"/>
          </w:tcPr>
          <w:p w14:paraId="2FC81371" w14:textId="77777777" w:rsidR="009538C8" w:rsidRPr="00366DA1" w:rsidRDefault="009538C8" w:rsidP="00FA064B">
            <w:pPr>
              <w:pStyle w:val="TAL"/>
              <w:rPr>
                <w:rFonts w:eastAsia="SimSun"/>
              </w:rPr>
            </w:pPr>
          </w:p>
        </w:tc>
        <w:tc>
          <w:tcPr>
            <w:tcW w:w="2195" w:type="dxa"/>
            <w:shd w:val="clear" w:color="auto" w:fill="auto"/>
          </w:tcPr>
          <w:p w14:paraId="299EAFD1" w14:textId="77777777" w:rsidR="009538C8" w:rsidRPr="00366DA1" w:rsidRDefault="009538C8" w:rsidP="00FA064B">
            <w:pPr>
              <w:pStyle w:val="TAL"/>
              <w:rPr>
                <w:rFonts w:eastAsia="SimSun"/>
              </w:rPr>
            </w:pPr>
            <w:r w:rsidRPr="00366DA1">
              <w:rPr>
                <w:rFonts w:eastAsia="SimSun"/>
              </w:rPr>
              <w:t>Maximum number of OFDM symbols for DL front loaded DMRS</w:t>
            </w:r>
          </w:p>
        </w:tc>
        <w:tc>
          <w:tcPr>
            <w:tcW w:w="689" w:type="dxa"/>
            <w:shd w:val="clear" w:color="auto" w:fill="auto"/>
          </w:tcPr>
          <w:p w14:paraId="47CBAFA1" w14:textId="77777777" w:rsidR="009538C8" w:rsidRPr="00366DA1" w:rsidRDefault="009538C8" w:rsidP="00FA064B">
            <w:pPr>
              <w:pStyle w:val="TAC"/>
              <w:rPr>
                <w:rFonts w:eastAsia="SimSun"/>
              </w:rPr>
            </w:pPr>
          </w:p>
        </w:tc>
        <w:tc>
          <w:tcPr>
            <w:tcW w:w="5180" w:type="dxa"/>
            <w:gridSpan w:val="3"/>
            <w:shd w:val="clear" w:color="auto" w:fill="auto"/>
          </w:tcPr>
          <w:p w14:paraId="6C1D90FF" w14:textId="77777777" w:rsidR="009538C8" w:rsidRPr="00366DA1" w:rsidRDefault="009538C8" w:rsidP="00FA064B">
            <w:pPr>
              <w:pStyle w:val="TAC"/>
              <w:rPr>
                <w:rFonts w:eastAsia="SimSun"/>
              </w:rPr>
            </w:pPr>
            <w:r w:rsidRPr="00366DA1">
              <w:rPr>
                <w:rFonts w:eastAsia="SimSun" w:hint="eastAsia"/>
              </w:rPr>
              <w:t>1</w:t>
            </w:r>
          </w:p>
        </w:tc>
      </w:tr>
      <w:tr w:rsidR="009538C8" w:rsidRPr="00366DA1" w14:paraId="6A789A63" w14:textId="77777777" w:rsidTr="00BC1330">
        <w:tc>
          <w:tcPr>
            <w:tcW w:w="3752" w:type="dxa"/>
            <w:gridSpan w:val="2"/>
            <w:tcBorders>
              <w:top w:val="single" w:sz="4" w:space="0" w:color="auto"/>
              <w:left w:val="single" w:sz="4" w:space="0" w:color="auto"/>
              <w:bottom w:val="single" w:sz="4" w:space="0" w:color="auto"/>
              <w:right w:val="single" w:sz="4" w:space="0" w:color="auto"/>
            </w:tcBorders>
            <w:shd w:val="clear" w:color="auto" w:fill="auto"/>
          </w:tcPr>
          <w:p w14:paraId="3B85CC8C" w14:textId="77777777" w:rsidR="009538C8" w:rsidRPr="00366DA1" w:rsidRDefault="009538C8" w:rsidP="00FA064B">
            <w:pPr>
              <w:pStyle w:val="TAL"/>
              <w:rPr>
                <w:rFonts w:eastAsia="SimSun"/>
              </w:rPr>
            </w:pPr>
            <w:r w:rsidRPr="00366DA1">
              <w:rPr>
                <w:rFonts w:eastAsia="SimSun"/>
              </w:rPr>
              <w:t>Number of HARQ Processes</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1704D80D" w14:textId="77777777" w:rsidR="009538C8" w:rsidRPr="00366DA1" w:rsidRDefault="009538C8" w:rsidP="00FA064B">
            <w:pPr>
              <w:pStyle w:val="TAC"/>
              <w:rPr>
                <w:rFonts w:eastAsia="SimSun"/>
              </w:rPr>
            </w:pPr>
          </w:p>
        </w:tc>
        <w:tc>
          <w:tcPr>
            <w:tcW w:w="5180" w:type="dxa"/>
            <w:gridSpan w:val="3"/>
            <w:tcBorders>
              <w:top w:val="single" w:sz="4" w:space="0" w:color="auto"/>
              <w:left w:val="single" w:sz="4" w:space="0" w:color="auto"/>
              <w:bottom w:val="single" w:sz="4" w:space="0" w:color="auto"/>
              <w:right w:val="single" w:sz="4" w:space="0" w:color="auto"/>
            </w:tcBorders>
            <w:shd w:val="clear" w:color="auto" w:fill="auto"/>
          </w:tcPr>
          <w:p w14:paraId="2FE11F40" w14:textId="77777777" w:rsidR="009538C8" w:rsidRPr="00366DA1" w:rsidRDefault="009538C8" w:rsidP="00FA064B">
            <w:pPr>
              <w:pStyle w:val="TAC"/>
              <w:rPr>
                <w:rFonts w:eastAsia="SimSun"/>
              </w:rPr>
            </w:pPr>
            <w:r w:rsidRPr="00366DA1">
              <w:rPr>
                <w:rFonts w:eastAsia="SimSun"/>
              </w:rPr>
              <w:t>8</w:t>
            </w:r>
          </w:p>
        </w:tc>
      </w:tr>
      <w:tr w:rsidR="009538C8" w:rsidRPr="00366DA1" w14:paraId="723406E8" w14:textId="77777777" w:rsidTr="00BC1330">
        <w:tc>
          <w:tcPr>
            <w:tcW w:w="3752" w:type="dxa"/>
            <w:gridSpan w:val="2"/>
            <w:tcBorders>
              <w:top w:val="single" w:sz="4" w:space="0" w:color="auto"/>
              <w:left w:val="single" w:sz="4" w:space="0" w:color="auto"/>
              <w:bottom w:val="single" w:sz="4" w:space="0" w:color="auto"/>
              <w:right w:val="single" w:sz="4" w:space="0" w:color="auto"/>
            </w:tcBorders>
            <w:shd w:val="clear" w:color="auto" w:fill="auto"/>
          </w:tcPr>
          <w:p w14:paraId="2FC7B463" w14:textId="77777777" w:rsidR="009538C8" w:rsidRPr="00366DA1" w:rsidRDefault="009538C8" w:rsidP="00FA064B">
            <w:pPr>
              <w:pStyle w:val="TAL"/>
              <w:rPr>
                <w:rFonts w:eastAsia="SimSun"/>
              </w:rPr>
            </w:pPr>
            <w:r w:rsidRPr="00366DA1">
              <w:rPr>
                <w:rFonts w:eastAsia="SimSun"/>
              </w:rPr>
              <w:t>The number of slots between PDSCH and corresponding HARQ-ACK information</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1B600D70" w14:textId="77777777" w:rsidR="009538C8" w:rsidRPr="00366DA1" w:rsidRDefault="009538C8" w:rsidP="00FA064B">
            <w:pPr>
              <w:pStyle w:val="TAC"/>
              <w:rPr>
                <w:rFonts w:eastAsia="SimSun"/>
              </w:rPr>
            </w:pPr>
          </w:p>
        </w:tc>
        <w:tc>
          <w:tcPr>
            <w:tcW w:w="5180" w:type="dxa"/>
            <w:gridSpan w:val="3"/>
            <w:tcBorders>
              <w:top w:val="single" w:sz="4" w:space="0" w:color="auto"/>
              <w:left w:val="single" w:sz="4" w:space="0" w:color="auto"/>
              <w:bottom w:val="single" w:sz="4" w:space="0" w:color="auto"/>
              <w:right w:val="single" w:sz="4" w:space="0" w:color="auto"/>
            </w:tcBorders>
            <w:shd w:val="clear" w:color="auto" w:fill="auto"/>
          </w:tcPr>
          <w:p w14:paraId="4EF04280" w14:textId="77777777" w:rsidR="009538C8" w:rsidRPr="00366DA1" w:rsidRDefault="009538C8" w:rsidP="00FA064B">
            <w:pPr>
              <w:pStyle w:val="TAC"/>
              <w:rPr>
                <w:rFonts w:eastAsia="SimSun"/>
              </w:rPr>
            </w:pPr>
            <w:r w:rsidRPr="00366DA1">
              <w:rPr>
                <w:rFonts w:eastAsia="SimSun"/>
              </w:rPr>
              <w:t xml:space="preserve">Specific to each </w:t>
            </w:r>
            <w:r w:rsidRPr="00366DA1">
              <w:rPr>
                <w:rFonts w:eastAsia="SimSun" w:hint="eastAsia"/>
              </w:rPr>
              <w:t>TDD</w:t>
            </w:r>
            <w:r w:rsidRPr="00366DA1">
              <w:rPr>
                <w:rFonts w:eastAsia="SimSun"/>
              </w:rPr>
              <w:t xml:space="preserve"> UL-DL pattern</w:t>
            </w:r>
            <w:r w:rsidRPr="00366DA1">
              <w:rPr>
                <w:rFonts w:eastAsia="SimSun" w:hint="eastAsia"/>
              </w:rPr>
              <w:t xml:space="preserve"> and as defined in Annex A.1.2</w:t>
            </w:r>
          </w:p>
        </w:tc>
      </w:tr>
      <w:tr w:rsidR="009538C8" w:rsidRPr="00366DA1" w14:paraId="7DEC3B89" w14:textId="77777777" w:rsidTr="00BC1330">
        <w:tc>
          <w:tcPr>
            <w:tcW w:w="9621" w:type="dxa"/>
            <w:gridSpan w:val="6"/>
            <w:tcBorders>
              <w:top w:val="single" w:sz="4" w:space="0" w:color="auto"/>
              <w:left w:val="single" w:sz="4" w:space="0" w:color="auto"/>
              <w:bottom w:val="single" w:sz="4" w:space="0" w:color="auto"/>
              <w:right w:val="single" w:sz="4" w:space="0" w:color="auto"/>
            </w:tcBorders>
            <w:shd w:val="clear" w:color="auto" w:fill="auto"/>
          </w:tcPr>
          <w:p w14:paraId="50F9ED63" w14:textId="77777777" w:rsidR="009538C8" w:rsidRDefault="009538C8" w:rsidP="00FA064B">
            <w:pPr>
              <w:pStyle w:val="TAN"/>
              <w:rPr>
                <w:rFonts w:eastAsia="SimSun"/>
              </w:rPr>
            </w:pPr>
            <w:r>
              <w:rPr>
                <w:rFonts w:eastAsia="SimSun" w:hint="eastAsia"/>
              </w:rPr>
              <w:t>N</w:t>
            </w:r>
            <w:r>
              <w:rPr>
                <w:rFonts w:eastAsia="SimSun"/>
              </w:rPr>
              <w:t xml:space="preserve">ote 1: </w:t>
            </w:r>
            <w:r w:rsidRPr="001934FC">
              <w:tab/>
            </w:r>
            <w:r>
              <w:rPr>
                <w:rFonts w:eastAsia="SimSun"/>
              </w:rPr>
              <w:t>Cell 1 is the serving cell, Cell 2 , 3 are interference cells.</w:t>
            </w:r>
          </w:p>
          <w:p w14:paraId="1F14D997" w14:textId="77777777" w:rsidR="009538C8" w:rsidRPr="00437544" w:rsidRDefault="009538C8" w:rsidP="00FA064B">
            <w:pPr>
              <w:pStyle w:val="TAN"/>
              <w:rPr>
                <w:rFonts w:eastAsia="SimSun"/>
              </w:rPr>
            </w:pPr>
            <w:r>
              <w:rPr>
                <w:rFonts w:eastAsia="SimSun" w:hint="eastAsia"/>
              </w:rPr>
              <w:t>N</w:t>
            </w:r>
            <w:r>
              <w:rPr>
                <w:rFonts w:eastAsia="SimSun"/>
              </w:rPr>
              <w:t xml:space="preserve">ote 2: </w:t>
            </w:r>
            <w:r w:rsidRPr="001934FC">
              <w:tab/>
            </w:r>
            <w:r>
              <w:rPr>
                <w:rFonts w:eastAsia="SimSun"/>
              </w:rPr>
              <w:t>INR is defined in Annex B.6.1</w:t>
            </w:r>
          </w:p>
        </w:tc>
      </w:tr>
    </w:tbl>
    <w:p w14:paraId="6AB4F41F" w14:textId="77777777" w:rsidR="009538C8" w:rsidRDefault="009538C8" w:rsidP="009538C8"/>
    <w:p w14:paraId="6D49CE65" w14:textId="77777777" w:rsidR="004D19DA" w:rsidRPr="00366DA1" w:rsidRDefault="004D19DA" w:rsidP="00910258">
      <w:pPr>
        <w:pStyle w:val="TH"/>
        <w:rPr>
          <w:rFonts w:eastAsia="SimSun"/>
        </w:rPr>
      </w:pPr>
      <w:r w:rsidRPr="00366DA1">
        <w:rPr>
          <w:rFonts w:eastAsia="SimSun"/>
        </w:rPr>
        <w:t>T</w:t>
      </w:r>
      <w:r w:rsidRPr="00910258">
        <w:t>able 5.2.3.2.16-3</w:t>
      </w:r>
      <w:r w:rsidRPr="00910258">
        <w:rPr>
          <w:rFonts w:hint="eastAsia"/>
        </w:rPr>
        <w:t>:</w:t>
      </w:r>
      <w:r w:rsidRPr="00910258">
        <w:t xml:space="preserve"> Minimum performance for PDSCH with rank 1 and with inter-cell interference</w:t>
      </w:r>
    </w:p>
    <w:tbl>
      <w:tblPr>
        <w:tblStyle w:val="TableGrid"/>
        <w:tblW w:w="9889" w:type="dxa"/>
        <w:tblLayout w:type="fixed"/>
        <w:tblLook w:val="04A0" w:firstRow="1" w:lastRow="0" w:firstColumn="1" w:lastColumn="0" w:noHBand="0" w:noVBand="1"/>
      </w:tblPr>
      <w:tblGrid>
        <w:gridCol w:w="675"/>
        <w:gridCol w:w="1134"/>
        <w:gridCol w:w="1390"/>
        <w:gridCol w:w="1304"/>
        <w:gridCol w:w="1275"/>
        <w:gridCol w:w="1418"/>
        <w:gridCol w:w="1559"/>
        <w:gridCol w:w="1134"/>
      </w:tblGrid>
      <w:tr w:rsidR="004D19DA" w14:paraId="3DC5A3AB" w14:textId="77777777" w:rsidTr="00C946D7">
        <w:tc>
          <w:tcPr>
            <w:tcW w:w="675" w:type="dxa"/>
            <w:vMerge w:val="restart"/>
          </w:tcPr>
          <w:p w14:paraId="437FDDFF" w14:textId="77777777" w:rsidR="004D19DA" w:rsidRPr="00A8114D" w:rsidRDefault="004D19DA" w:rsidP="00910258">
            <w:pPr>
              <w:pStyle w:val="TAH"/>
            </w:pPr>
            <w:r w:rsidRPr="00A8114D">
              <w:t>Test num</w:t>
            </w:r>
          </w:p>
        </w:tc>
        <w:tc>
          <w:tcPr>
            <w:tcW w:w="1134" w:type="dxa"/>
            <w:vMerge w:val="restart"/>
          </w:tcPr>
          <w:p w14:paraId="1B74494B" w14:textId="77777777" w:rsidR="004D19DA" w:rsidRPr="00A8114D" w:rsidRDefault="004D19DA" w:rsidP="00910258">
            <w:pPr>
              <w:pStyle w:val="TAH"/>
            </w:pPr>
            <w:r w:rsidRPr="00A8114D">
              <w:t>Reference channel</w:t>
            </w:r>
          </w:p>
        </w:tc>
        <w:tc>
          <w:tcPr>
            <w:tcW w:w="1390" w:type="dxa"/>
            <w:vMerge w:val="restart"/>
          </w:tcPr>
          <w:p w14:paraId="572C8AED" w14:textId="77777777" w:rsidR="004D19DA" w:rsidRPr="00A8114D" w:rsidRDefault="004D19DA" w:rsidP="00910258">
            <w:pPr>
              <w:pStyle w:val="TAH"/>
            </w:pPr>
            <w:r w:rsidRPr="00A8114D">
              <w:t>Bandwidth (MHz) / Subcarrier spacing (kHz)</w:t>
            </w:r>
          </w:p>
        </w:tc>
        <w:tc>
          <w:tcPr>
            <w:tcW w:w="1304" w:type="dxa"/>
          </w:tcPr>
          <w:p w14:paraId="62DA8747" w14:textId="77777777" w:rsidR="004D19DA" w:rsidRPr="00A8114D" w:rsidRDefault="004D19DA" w:rsidP="00910258">
            <w:pPr>
              <w:pStyle w:val="TAH"/>
            </w:pPr>
            <w:r w:rsidRPr="00A8114D">
              <w:t>Modulation format and code rate</w:t>
            </w:r>
          </w:p>
        </w:tc>
        <w:tc>
          <w:tcPr>
            <w:tcW w:w="1275" w:type="dxa"/>
            <w:vMerge w:val="restart"/>
          </w:tcPr>
          <w:p w14:paraId="74849F2F" w14:textId="77777777" w:rsidR="004D19DA" w:rsidRPr="00A8114D" w:rsidRDefault="004D19DA" w:rsidP="00910258">
            <w:pPr>
              <w:pStyle w:val="TAH"/>
            </w:pPr>
            <w:r w:rsidRPr="00A8114D">
              <w:t>Propagation condition</w:t>
            </w:r>
          </w:p>
        </w:tc>
        <w:tc>
          <w:tcPr>
            <w:tcW w:w="1418" w:type="dxa"/>
            <w:vMerge w:val="restart"/>
          </w:tcPr>
          <w:p w14:paraId="1EDBB999" w14:textId="77777777" w:rsidR="004D19DA" w:rsidRPr="00A8114D" w:rsidRDefault="004D19DA" w:rsidP="00910258">
            <w:pPr>
              <w:pStyle w:val="TAH"/>
            </w:pPr>
            <w:r w:rsidRPr="00A8114D">
              <w:t>Correlation matrix and antenna configuration</w:t>
            </w:r>
          </w:p>
        </w:tc>
        <w:tc>
          <w:tcPr>
            <w:tcW w:w="2693" w:type="dxa"/>
            <w:gridSpan w:val="2"/>
          </w:tcPr>
          <w:p w14:paraId="6E6BEF3B" w14:textId="77777777" w:rsidR="004D19DA" w:rsidRPr="00A8114D" w:rsidRDefault="004D19DA" w:rsidP="00910258">
            <w:pPr>
              <w:pStyle w:val="TAH"/>
            </w:pPr>
            <w:r w:rsidRPr="00A8114D">
              <w:t>Reference value</w:t>
            </w:r>
          </w:p>
        </w:tc>
      </w:tr>
      <w:tr w:rsidR="004D19DA" w14:paraId="7914F1A5" w14:textId="77777777" w:rsidTr="00C946D7">
        <w:tc>
          <w:tcPr>
            <w:tcW w:w="675" w:type="dxa"/>
            <w:vMerge/>
          </w:tcPr>
          <w:p w14:paraId="6224AD10" w14:textId="77777777" w:rsidR="004D19DA" w:rsidRPr="00A8114D" w:rsidRDefault="004D19DA" w:rsidP="00910258">
            <w:pPr>
              <w:pStyle w:val="TAH"/>
            </w:pPr>
          </w:p>
        </w:tc>
        <w:tc>
          <w:tcPr>
            <w:tcW w:w="1134" w:type="dxa"/>
            <w:vMerge/>
          </w:tcPr>
          <w:p w14:paraId="341025C4" w14:textId="77777777" w:rsidR="004D19DA" w:rsidRPr="00A8114D" w:rsidRDefault="004D19DA" w:rsidP="00910258">
            <w:pPr>
              <w:pStyle w:val="TAH"/>
            </w:pPr>
          </w:p>
        </w:tc>
        <w:tc>
          <w:tcPr>
            <w:tcW w:w="1390" w:type="dxa"/>
            <w:vMerge/>
          </w:tcPr>
          <w:p w14:paraId="6A8599B5" w14:textId="77777777" w:rsidR="004D19DA" w:rsidRPr="00A8114D" w:rsidRDefault="004D19DA" w:rsidP="00910258">
            <w:pPr>
              <w:pStyle w:val="TAH"/>
            </w:pPr>
          </w:p>
        </w:tc>
        <w:tc>
          <w:tcPr>
            <w:tcW w:w="1304" w:type="dxa"/>
          </w:tcPr>
          <w:p w14:paraId="226695DD" w14:textId="77777777" w:rsidR="004D19DA" w:rsidRPr="00A8114D" w:rsidRDefault="004D19DA" w:rsidP="00910258">
            <w:pPr>
              <w:pStyle w:val="TAH"/>
            </w:pPr>
            <w:r w:rsidRPr="00A8114D">
              <w:t>Cell1</w:t>
            </w:r>
          </w:p>
        </w:tc>
        <w:tc>
          <w:tcPr>
            <w:tcW w:w="1275" w:type="dxa"/>
            <w:vMerge/>
          </w:tcPr>
          <w:p w14:paraId="54900258" w14:textId="77777777" w:rsidR="004D19DA" w:rsidRPr="00A8114D" w:rsidRDefault="004D19DA" w:rsidP="00910258">
            <w:pPr>
              <w:pStyle w:val="TAH"/>
            </w:pPr>
          </w:p>
        </w:tc>
        <w:tc>
          <w:tcPr>
            <w:tcW w:w="1418" w:type="dxa"/>
            <w:vMerge/>
          </w:tcPr>
          <w:p w14:paraId="33B6D99D" w14:textId="77777777" w:rsidR="004D19DA" w:rsidRPr="00A8114D" w:rsidRDefault="004D19DA" w:rsidP="00910258">
            <w:pPr>
              <w:pStyle w:val="TAH"/>
            </w:pPr>
          </w:p>
        </w:tc>
        <w:tc>
          <w:tcPr>
            <w:tcW w:w="1559" w:type="dxa"/>
            <w:vAlign w:val="center"/>
          </w:tcPr>
          <w:p w14:paraId="08C7283E" w14:textId="77777777" w:rsidR="004D19DA" w:rsidRPr="00A8114D" w:rsidRDefault="004D19DA" w:rsidP="00910258">
            <w:pPr>
              <w:pStyle w:val="TAH"/>
            </w:pPr>
            <w:r w:rsidRPr="00A8114D">
              <w:t>Fraction of maximum throughput (%)</w:t>
            </w:r>
          </w:p>
        </w:tc>
        <w:tc>
          <w:tcPr>
            <w:tcW w:w="1134" w:type="dxa"/>
            <w:vAlign w:val="center"/>
          </w:tcPr>
          <w:p w14:paraId="5B5F7B95" w14:textId="77777777" w:rsidR="004D19DA" w:rsidRPr="00A8114D" w:rsidRDefault="004D19DA" w:rsidP="00910258">
            <w:pPr>
              <w:pStyle w:val="TAH"/>
            </w:pPr>
            <w:r w:rsidRPr="00A8114D">
              <w:t>SNR (dB)</w:t>
            </w:r>
          </w:p>
        </w:tc>
      </w:tr>
      <w:tr w:rsidR="009538C8" w14:paraId="604146D4" w14:textId="77777777" w:rsidTr="00C946D7">
        <w:tc>
          <w:tcPr>
            <w:tcW w:w="675" w:type="dxa"/>
          </w:tcPr>
          <w:p w14:paraId="33874413" w14:textId="77777777" w:rsidR="009538C8" w:rsidRPr="00A8114D" w:rsidRDefault="009538C8" w:rsidP="009538C8">
            <w:pPr>
              <w:pStyle w:val="TAC"/>
            </w:pPr>
            <w:r w:rsidRPr="00A8114D">
              <w:t>1-1</w:t>
            </w:r>
          </w:p>
        </w:tc>
        <w:tc>
          <w:tcPr>
            <w:tcW w:w="1134" w:type="dxa"/>
          </w:tcPr>
          <w:p w14:paraId="674B4D90" w14:textId="77777777" w:rsidR="009538C8" w:rsidRPr="00A8114D" w:rsidRDefault="009538C8" w:rsidP="009538C8">
            <w:pPr>
              <w:pStyle w:val="TAC"/>
            </w:pPr>
            <w:r w:rsidRPr="00A8114D">
              <w:t>R.PDSCH.2-2.1 TDD</w:t>
            </w:r>
          </w:p>
        </w:tc>
        <w:tc>
          <w:tcPr>
            <w:tcW w:w="1390" w:type="dxa"/>
          </w:tcPr>
          <w:p w14:paraId="4EEB8426" w14:textId="77777777" w:rsidR="009538C8" w:rsidRPr="00A8114D" w:rsidRDefault="009538C8" w:rsidP="009538C8">
            <w:pPr>
              <w:pStyle w:val="TAC"/>
            </w:pPr>
            <w:r w:rsidRPr="00A8114D">
              <w:t>40 / 30</w:t>
            </w:r>
          </w:p>
        </w:tc>
        <w:tc>
          <w:tcPr>
            <w:tcW w:w="1304" w:type="dxa"/>
          </w:tcPr>
          <w:p w14:paraId="3C3982CB" w14:textId="77777777" w:rsidR="009538C8" w:rsidRPr="00A8114D" w:rsidRDefault="009538C8" w:rsidP="009538C8">
            <w:pPr>
              <w:pStyle w:val="TAC"/>
            </w:pPr>
            <w:r w:rsidRPr="00A8114D">
              <w:t>16QAM, 0.48</w:t>
            </w:r>
          </w:p>
        </w:tc>
        <w:tc>
          <w:tcPr>
            <w:tcW w:w="1275" w:type="dxa"/>
          </w:tcPr>
          <w:p w14:paraId="055B692F" w14:textId="77777777" w:rsidR="009538C8" w:rsidRPr="00A8114D" w:rsidRDefault="009538C8" w:rsidP="009538C8">
            <w:pPr>
              <w:pStyle w:val="TAC"/>
            </w:pPr>
            <w:r w:rsidRPr="00A8114D">
              <w:t>TDLC300-100</w:t>
            </w:r>
          </w:p>
        </w:tc>
        <w:tc>
          <w:tcPr>
            <w:tcW w:w="1418" w:type="dxa"/>
          </w:tcPr>
          <w:p w14:paraId="1EDEF5D6" w14:textId="77777777" w:rsidR="009538C8" w:rsidRPr="00A8114D" w:rsidRDefault="009538C8" w:rsidP="009538C8">
            <w:pPr>
              <w:pStyle w:val="TAC"/>
            </w:pPr>
            <w:r w:rsidRPr="00A8114D">
              <w:t>2x</w:t>
            </w:r>
            <w:r>
              <w:t>4</w:t>
            </w:r>
            <w:r w:rsidRPr="00A8114D">
              <w:t>, ULA Low</w:t>
            </w:r>
          </w:p>
        </w:tc>
        <w:tc>
          <w:tcPr>
            <w:tcW w:w="1559" w:type="dxa"/>
          </w:tcPr>
          <w:p w14:paraId="6A89CA56" w14:textId="77777777" w:rsidR="009538C8" w:rsidRPr="00A8114D" w:rsidRDefault="009538C8" w:rsidP="009538C8">
            <w:pPr>
              <w:pStyle w:val="TAC"/>
            </w:pPr>
            <w:r w:rsidRPr="00A8114D">
              <w:t>70</w:t>
            </w:r>
          </w:p>
        </w:tc>
        <w:tc>
          <w:tcPr>
            <w:tcW w:w="1134" w:type="dxa"/>
          </w:tcPr>
          <w:p w14:paraId="43243CE7" w14:textId="13BDAB19" w:rsidR="009538C8" w:rsidRPr="00A8114D" w:rsidRDefault="00AE2649" w:rsidP="009538C8">
            <w:pPr>
              <w:pStyle w:val="TAC"/>
            </w:pPr>
            <w:r>
              <w:t>10.7</w:t>
            </w:r>
          </w:p>
        </w:tc>
      </w:tr>
      <w:tr w:rsidR="009538C8" w14:paraId="194159E6" w14:textId="77777777" w:rsidTr="00C946D7">
        <w:tc>
          <w:tcPr>
            <w:tcW w:w="675" w:type="dxa"/>
          </w:tcPr>
          <w:p w14:paraId="434715D9" w14:textId="77777777" w:rsidR="009538C8" w:rsidRPr="00A8114D" w:rsidRDefault="009538C8" w:rsidP="009538C8">
            <w:pPr>
              <w:pStyle w:val="TAC"/>
            </w:pPr>
            <w:r>
              <w:rPr>
                <w:rFonts w:hint="eastAsia"/>
              </w:rPr>
              <w:t>1</w:t>
            </w:r>
            <w:r>
              <w:t>-2</w:t>
            </w:r>
          </w:p>
        </w:tc>
        <w:tc>
          <w:tcPr>
            <w:tcW w:w="1134" w:type="dxa"/>
          </w:tcPr>
          <w:p w14:paraId="191DEFB7" w14:textId="77777777" w:rsidR="009538C8" w:rsidRPr="00A8114D" w:rsidRDefault="009538C8" w:rsidP="009538C8">
            <w:pPr>
              <w:pStyle w:val="TAC"/>
            </w:pPr>
            <w:r w:rsidRPr="00A8114D">
              <w:t>R.PDSCH.2-2.1 TDD</w:t>
            </w:r>
          </w:p>
        </w:tc>
        <w:tc>
          <w:tcPr>
            <w:tcW w:w="1390" w:type="dxa"/>
          </w:tcPr>
          <w:p w14:paraId="2C81F6B4" w14:textId="77777777" w:rsidR="009538C8" w:rsidRPr="00A8114D" w:rsidRDefault="009538C8" w:rsidP="009538C8">
            <w:pPr>
              <w:pStyle w:val="TAC"/>
            </w:pPr>
            <w:r w:rsidRPr="00A8114D">
              <w:t>40 / 30</w:t>
            </w:r>
          </w:p>
        </w:tc>
        <w:tc>
          <w:tcPr>
            <w:tcW w:w="1304" w:type="dxa"/>
          </w:tcPr>
          <w:p w14:paraId="10E22C36" w14:textId="77777777" w:rsidR="009538C8" w:rsidRPr="00A8114D" w:rsidRDefault="009538C8" w:rsidP="009538C8">
            <w:pPr>
              <w:pStyle w:val="TAC"/>
            </w:pPr>
            <w:r w:rsidRPr="00A8114D">
              <w:t>16QAM, 0.48</w:t>
            </w:r>
          </w:p>
        </w:tc>
        <w:tc>
          <w:tcPr>
            <w:tcW w:w="1275" w:type="dxa"/>
          </w:tcPr>
          <w:p w14:paraId="4FC6DEC5" w14:textId="77777777" w:rsidR="009538C8" w:rsidRPr="00A8114D" w:rsidRDefault="009538C8" w:rsidP="009538C8">
            <w:pPr>
              <w:pStyle w:val="TAC"/>
            </w:pPr>
            <w:r w:rsidRPr="00A8114D">
              <w:t>TDL</w:t>
            </w:r>
            <w:r>
              <w:t>A</w:t>
            </w:r>
            <w:r w:rsidRPr="00A8114D">
              <w:t>30-10</w:t>
            </w:r>
          </w:p>
        </w:tc>
        <w:tc>
          <w:tcPr>
            <w:tcW w:w="1418" w:type="dxa"/>
          </w:tcPr>
          <w:p w14:paraId="1B5D0C87" w14:textId="77777777" w:rsidR="009538C8" w:rsidRPr="00A8114D" w:rsidRDefault="009538C8" w:rsidP="009538C8">
            <w:pPr>
              <w:pStyle w:val="TAC"/>
            </w:pPr>
            <w:r w:rsidRPr="00A8114D">
              <w:t>2x</w:t>
            </w:r>
            <w:r>
              <w:t>4</w:t>
            </w:r>
            <w:r w:rsidRPr="00A8114D">
              <w:t>, ULA Low</w:t>
            </w:r>
          </w:p>
        </w:tc>
        <w:tc>
          <w:tcPr>
            <w:tcW w:w="1559" w:type="dxa"/>
          </w:tcPr>
          <w:p w14:paraId="5BB64C2A" w14:textId="77777777" w:rsidR="009538C8" w:rsidRPr="00A8114D" w:rsidRDefault="009538C8" w:rsidP="009538C8">
            <w:pPr>
              <w:pStyle w:val="TAC"/>
            </w:pPr>
            <w:r w:rsidRPr="00A8114D">
              <w:t>70</w:t>
            </w:r>
          </w:p>
        </w:tc>
        <w:tc>
          <w:tcPr>
            <w:tcW w:w="1134" w:type="dxa"/>
          </w:tcPr>
          <w:p w14:paraId="7B94DF24" w14:textId="43B34C11" w:rsidR="009538C8" w:rsidRPr="00A8114D" w:rsidRDefault="00AE2649" w:rsidP="009538C8">
            <w:pPr>
              <w:pStyle w:val="TAC"/>
            </w:pPr>
            <w:r>
              <w:t>7.6</w:t>
            </w:r>
          </w:p>
        </w:tc>
      </w:tr>
      <w:tr w:rsidR="004D19DA" w14:paraId="364EC81E" w14:textId="77777777" w:rsidTr="00C946D7">
        <w:tc>
          <w:tcPr>
            <w:tcW w:w="9889" w:type="dxa"/>
            <w:gridSpan w:val="8"/>
          </w:tcPr>
          <w:p w14:paraId="4127B083" w14:textId="77777777" w:rsidR="009538C8" w:rsidRDefault="009538C8" w:rsidP="009538C8">
            <w:pPr>
              <w:pStyle w:val="TAN"/>
              <w:rPr>
                <w:rFonts w:eastAsiaTheme="minorEastAsia"/>
              </w:rPr>
            </w:pPr>
            <w:r>
              <w:rPr>
                <w:bCs/>
              </w:rPr>
              <w:t>Note 1:</w:t>
            </w:r>
            <w:r>
              <w:t xml:space="preserve"> </w:t>
            </w:r>
            <w:r w:rsidRPr="001934FC">
              <w:tab/>
            </w:r>
            <w:r>
              <w:t>The propagation conditions for Cell 1, Cell 2 and Cell 3 are statistically independent.</w:t>
            </w:r>
          </w:p>
          <w:p w14:paraId="75180A44" w14:textId="2AAB5900" w:rsidR="004D19DA" w:rsidRPr="00A8114D" w:rsidRDefault="009538C8" w:rsidP="009538C8">
            <w:pPr>
              <w:pStyle w:val="TAN"/>
              <w:rPr>
                <w:bCs/>
              </w:rPr>
            </w:pPr>
            <w:r>
              <w:t xml:space="preserve">Note 2: </w:t>
            </w:r>
            <w:r w:rsidRPr="001934FC">
              <w:tab/>
            </w:r>
            <w:r>
              <w:t>Bandwidth/ Subcarrier spacing, Propagation Condition, Correlation matrix and antenna configuration parameters apply for each of Cell 1, Cell 2 and Cell 3.</w:t>
            </w:r>
          </w:p>
        </w:tc>
      </w:tr>
    </w:tbl>
    <w:p w14:paraId="7EB36D8B" w14:textId="5B10D764" w:rsidR="004D19DA" w:rsidRDefault="004D19DA" w:rsidP="005F45A7"/>
    <w:p w14:paraId="5429C51F" w14:textId="77777777" w:rsidR="0015690D" w:rsidRDefault="0015690D" w:rsidP="0015690D">
      <w:pPr>
        <w:pStyle w:val="Heading5"/>
      </w:pPr>
      <w:bookmarkStart w:id="2563" w:name="_Toc114565793"/>
      <w:bookmarkStart w:id="2564" w:name="_Toc123936095"/>
      <w:bookmarkStart w:id="2565" w:name="_Toc124377110"/>
      <w:r>
        <w:t>5.2.3.2.</w:t>
      </w:r>
      <w:r>
        <w:rPr>
          <w:lang w:eastAsia="zh-CN"/>
        </w:rPr>
        <w:t>17</w:t>
      </w:r>
      <w:r>
        <w:rPr>
          <w:lang w:eastAsia="zh-CN"/>
        </w:rPr>
        <w:tab/>
      </w:r>
      <w:r>
        <w:t>Minimum requirements for PDSCH with intra-cell inter-user interference</w:t>
      </w:r>
      <w:bookmarkEnd w:id="2563"/>
      <w:bookmarkEnd w:id="2564"/>
      <w:bookmarkEnd w:id="2565"/>
    </w:p>
    <w:p w14:paraId="617C07EF" w14:textId="77777777" w:rsidR="0015690D" w:rsidRDefault="0015690D" w:rsidP="0015690D">
      <w:pPr>
        <w:rPr>
          <w:rFonts w:ascii="Times-Roman" w:eastAsia="SimSun" w:hAnsi="Times-Roman" w:hint="eastAsia"/>
        </w:rPr>
      </w:pPr>
      <w:r>
        <w:rPr>
          <w:rFonts w:ascii="Times-Roman" w:eastAsia="SimSun" w:hAnsi="Times-Roman"/>
        </w:rPr>
        <w:t>The performance requirements are specified in Table 5.2.3.2.17-3 and and Table 5.2.3.2.17-4, with the addition of test parameters in Table 5.2.3.2.17-2 and the downlink physical channel setup according to Annex C.3.1.</w:t>
      </w:r>
    </w:p>
    <w:p w14:paraId="6E493536" w14:textId="77777777" w:rsidR="0015690D" w:rsidRDefault="0015690D" w:rsidP="0015690D">
      <w:pPr>
        <w:rPr>
          <w:rFonts w:ascii="Times-Roman" w:eastAsia="SimSun" w:hAnsi="Times-Roman" w:hint="eastAsia"/>
        </w:rPr>
      </w:pPr>
      <w:r>
        <w:rPr>
          <w:rFonts w:ascii="Times-Roman" w:eastAsia="SimSun" w:hAnsi="Times-Roman"/>
        </w:rPr>
        <w:t>The test purposes are specified in Table 5.2.3.2.17-1.</w:t>
      </w:r>
    </w:p>
    <w:p w14:paraId="098B4D36" w14:textId="77777777" w:rsidR="0015690D" w:rsidRDefault="0015690D" w:rsidP="0015690D">
      <w:pPr>
        <w:pStyle w:val="TH"/>
      </w:pPr>
      <w:r>
        <w:t>Table 5.2.3.2.17-1: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15690D" w14:paraId="712B7845" w14:textId="77777777" w:rsidTr="00D4438A">
        <w:tc>
          <w:tcPr>
            <w:tcW w:w="4927" w:type="dxa"/>
            <w:tcBorders>
              <w:top w:val="single" w:sz="4" w:space="0" w:color="auto"/>
              <w:left w:val="single" w:sz="4" w:space="0" w:color="auto"/>
              <w:bottom w:val="single" w:sz="4" w:space="0" w:color="auto"/>
              <w:right w:val="single" w:sz="4" w:space="0" w:color="auto"/>
            </w:tcBorders>
            <w:hideMark/>
          </w:tcPr>
          <w:p w14:paraId="401DB602" w14:textId="77777777" w:rsidR="0015690D" w:rsidRDefault="0015690D" w:rsidP="00D4438A">
            <w:pPr>
              <w:pStyle w:val="TAH"/>
            </w:pPr>
            <w:r>
              <w:t>Purpose</w:t>
            </w:r>
          </w:p>
        </w:tc>
        <w:tc>
          <w:tcPr>
            <w:tcW w:w="4927" w:type="dxa"/>
            <w:tcBorders>
              <w:top w:val="single" w:sz="4" w:space="0" w:color="auto"/>
              <w:left w:val="single" w:sz="4" w:space="0" w:color="auto"/>
              <w:bottom w:val="single" w:sz="4" w:space="0" w:color="auto"/>
              <w:right w:val="single" w:sz="4" w:space="0" w:color="auto"/>
            </w:tcBorders>
            <w:hideMark/>
          </w:tcPr>
          <w:p w14:paraId="4EDC36B4" w14:textId="77777777" w:rsidR="0015690D" w:rsidRDefault="0015690D" w:rsidP="00D4438A">
            <w:pPr>
              <w:pStyle w:val="TAH"/>
            </w:pPr>
            <w:r>
              <w:t>Test index</w:t>
            </w:r>
          </w:p>
        </w:tc>
      </w:tr>
      <w:tr w:rsidR="0015690D" w14:paraId="4A22FCD0" w14:textId="77777777" w:rsidTr="00D4438A">
        <w:tc>
          <w:tcPr>
            <w:tcW w:w="4927" w:type="dxa"/>
            <w:tcBorders>
              <w:top w:val="single" w:sz="4" w:space="0" w:color="auto"/>
              <w:left w:val="single" w:sz="4" w:space="0" w:color="auto"/>
              <w:bottom w:val="single" w:sz="4" w:space="0" w:color="auto"/>
              <w:right w:val="single" w:sz="4" w:space="0" w:color="auto"/>
            </w:tcBorders>
            <w:hideMark/>
          </w:tcPr>
          <w:p w14:paraId="2BB1E9F3" w14:textId="77777777" w:rsidR="0015690D" w:rsidRDefault="0015690D" w:rsidP="00D4438A">
            <w:pPr>
              <w:pStyle w:val="TAL"/>
            </w:pPr>
            <w:r>
              <w:t xml:space="preserve">Verify PDSCH performance under 4 receive antenna conditions, when the PDSCH transmission of target UE is interfered by co-scheduled UE. </w:t>
            </w:r>
          </w:p>
        </w:tc>
        <w:tc>
          <w:tcPr>
            <w:tcW w:w="4927" w:type="dxa"/>
            <w:tcBorders>
              <w:top w:val="single" w:sz="4" w:space="0" w:color="auto"/>
              <w:left w:val="single" w:sz="4" w:space="0" w:color="auto"/>
              <w:bottom w:val="single" w:sz="4" w:space="0" w:color="auto"/>
              <w:right w:val="single" w:sz="4" w:space="0" w:color="auto"/>
            </w:tcBorders>
            <w:hideMark/>
          </w:tcPr>
          <w:p w14:paraId="6368E4EB" w14:textId="77777777" w:rsidR="0015690D" w:rsidRDefault="0015690D" w:rsidP="00D4438A">
            <w:pPr>
              <w:pStyle w:val="TAL"/>
            </w:pPr>
            <w:r>
              <w:t>1-1, 2-1</w:t>
            </w:r>
          </w:p>
        </w:tc>
      </w:tr>
    </w:tbl>
    <w:p w14:paraId="3B49918D" w14:textId="77777777" w:rsidR="0015690D" w:rsidRDefault="0015690D" w:rsidP="0015690D">
      <w:pPr>
        <w:rPr>
          <w:rFonts w:ascii="Times-Roman" w:eastAsia="SimSun" w:hAnsi="Times-Roman" w:hint="eastAsia"/>
        </w:rPr>
      </w:pPr>
    </w:p>
    <w:p w14:paraId="1061ADD6" w14:textId="77777777" w:rsidR="0015690D" w:rsidRDefault="0015690D" w:rsidP="0015690D">
      <w:pPr>
        <w:pStyle w:val="TH"/>
      </w:pPr>
      <w:r>
        <w:t>Table 5.2.3.2.17-2</w:t>
      </w:r>
      <w:r>
        <w:rPr>
          <w:lang w:eastAsia="zh-CN"/>
        </w:rPr>
        <w:t>:</w:t>
      </w:r>
      <w:r>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692"/>
        <w:gridCol w:w="711"/>
        <w:gridCol w:w="2481"/>
        <w:gridCol w:w="2143"/>
      </w:tblGrid>
      <w:tr w:rsidR="0015690D" w14:paraId="50D26B9D" w14:textId="77777777" w:rsidTr="00D4438A">
        <w:tc>
          <w:tcPr>
            <w:tcW w:w="4290" w:type="dxa"/>
            <w:gridSpan w:val="2"/>
            <w:tcBorders>
              <w:top w:val="single" w:sz="4" w:space="0" w:color="auto"/>
              <w:left w:val="single" w:sz="4" w:space="0" w:color="auto"/>
              <w:bottom w:val="single" w:sz="4" w:space="0" w:color="auto"/>
              <w:right w:val="single" w:sz="4" w:space="0" w:color="auto"/>
            </w:tcBorders>
            <w:hideMark/>
          </w:tcPr>
          <w:p w14:paraId="0E569588" w14:textId="77777777" w:rsidR="0015690D" w:rsidRDefault="0015690D" w:rsidP="00D4438A">
            <w:pPr>
              <w:pStyle w:val="TAH"/>
              <w:rPr>
                <w:rFonts w:eastAsia="SimSun"/>
              </w:rPr>
            </w:pPr>
            <w:r>
              <w:rPr>
                <w:rFonts w:eastAsia="SimSun"/>
              </w:rPr>
              <w:t>Parameter</w:t>
            </w:r>
          </w:p>
        </w:tc>
        <w:tc>
          <w:tcPr>
            <w:tcW w:w="711" w:type="dxa"/>
            <w:tcBorders>
              <w:top w:val="single" w:sz="4" w:space="0" w:color="auto"/>
              <w:left w:val="single" w:sz="4" w:space="0" w:color="auto"/>
              <w:bottom w:val="single" w:sz="4" w:space="0" w:color="auto"/>
              <w:right w:val="single" w:sz="4" w:space="0" w:color="auto"/>
            </w:tcBorders>
            <w:hideMark/>
          </w:tcPr>
          <w:p w14:paraId="2AB32B05" w14:textId="77777777" w:rsidR="0015690D" w:rsidRDefault="0015690D" w:rsidP="00D4438A">
            <w:pPr>
              <w:pStyle w:val="TAH"/>
              <w:rPr>
                <w:rFonts w:eastAsia="SimSun"/>
              </w:rPr>
            </w:pPr>
            <w:r>
              <w:rPr>
                <w:rFonts w:eastAsia="SimSun"/>
              </w:rPr>
              <w:t>Unit</w:t>
            </w:r>
          </w:p>
        </w:tc>
        <w:tc>
          <w:tcPr>
            <w:tcW w:w="2483" w:type="dxa"/>
            <w:tcBorders>
              <w:top w:val="single" w:sz="4" w:space="0" w:color="auto"/>
              <w:left w:val="single" w:sz="4" w:space="0" w:color="auto"/>
              <w:bottom w:val="single" w:sz="4" w:space="0" w:color="auto"/>
              <w:right w:val="single" w:sz="4" w:space="0" w:color="auto"/>
            </w:tcBorders>
            <w:hideMark/>
          </w:tcPr>
          <w:p w14:paraId="36862387" w14:textId="77777777" w:rsidR="0015690D" w:rsidRDefault="0015690D" w:rsidP="00D4438A">
            <w:pPr>
              <w:pStyle w:val="TAH"/>
              <w:rPr>
                <w:rFonts w:eastAsia="SimSun"/>
              </w:rPr>
            </w:pPr>
            <w:r>
              <w:rPr>
                <w:rFonts w:eastAsia="SimSun"/>
              </w:rPr>
              <w:t>Target UE</w:t>
            </w:r>
          </w:p>
        </w:tc>
        <w:tc>
          <w:tcPr>
            <w:tcW w:w="2145" w:type="dxa"/>
            <w:tcBorders>
              <w:top w:val="single" w:sz="4" w:space="0" w:color="auto"/>
              <w:left w:val="single" w:sz="4" w:space="0" w:color="auto"/>
              <w:bottom w:val="single" w:sz="4" w:space="0" w:color="auto"/>
              <w:right w:val="single" w:sz="4" w:space="0" w:color="auto"/>
            </w:tcBorders>
            <w:hideMark/>
          </w:tcPr>
          <w:p w14:paraId="530DBB2C" w14:textId="77777777" w:rsidR="0015690D" w:rsidRDefault="0015690D" w:rsidP="00D4438A">
            <w:pPr>
              <w:pStyle w:val="TAH"/>
              <w:rPr>
                <w:rFonts w:eastAsia="SimSun"/>
                <w:lang w:eastAsia="zh-CN"/>
              </w:rPr>
            </w:pPr>
            <w:r>
              <w:rPr>
                <w:rFonts w:eastAsia="SimSun"/>
                <w:lang w:eastAsia="zh-CN"/>
              </w:rPr>
              <w:t>Co-scheduled UE</w:t>
            </w:r>
          </w:p>
        </w:tc>
      </w:tr>
      <w:tr w:rsidR="0015690D" w14:paraId="47636519"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33773DB4" w14:textId="77777777" w:rsidR="0015690D" w:rsidRDefault="0015690D" w:rsidP="00D4438A">
            <w:pPr>
              <w:pStyle w:val="TAL"/>
            </w:pPr>
            <w:r>
              <w:t>Duplex mode</w:t>
            </w:r>
          </w:p>
        </w:tc>
        <w:tc>
          <w:tcPr>
            <w:tcW w:w="711" w:type="dxa"/>
            <w:tcBorders>
              <w:top w:val="single" w:sz="4" w:space="0" w:color="auto"/>
              <w:left w:val="single" w:sz="4" w:space="0" w:color="auto"/>
              <w:bottom w:val="single" w:sz="4" w:space="0" w:color="auto"/>
              <w:right w:val="single" w:sz="4" w:space="0" w:color="auto"/>
            </w:tcBorders>
            <w:vAlign w:val="center"/>
          </w:tcPr>
          <w:p w14:paraId="0086E9CD"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52C414EB" w14:textId="77777777" w:rsidR="0015690D" w:rsidRDefault="0015690D" w:rsidP="00D4438A">
            <w:pPr>
              <w:pStyle w:val="TAC"/>
              <w:rPr>
                <w:rFonts w:eastAsia="SimSun"/>
              </w:rPr>
            </w:pPr>
            <w:r>
              <w:rPr>
                <w:rFonts w:eastAsia="SimSun"/>
              </w:rPr>
              <w:t>TDD</w:t>
            </w:r>
          </w:p>
        </w:tc>
      </w:tr>
      <w:tr w:rsidR="0015690D" w14:paraId="2743E309"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4B2A3A56" w14:textId="77777777" w:rsidR="0015690D" w:rsidRDefault="0015690D" w:rsidP="00D4438A">
            <w:pPr>
              <w:pStyle w:val="TAL"/>
            </w:pPr>
            <w:r>
              <w:t>Active DL BWP index</w:t>
            </w:r>
          </w:p>
        </w:tc>
        <w:tc>
          <w:tcPr>
            <w:tcW w:w="711" w:type="dxa"/>
            <w:tcBorders>
              <w:top w:val="single" w:sz="4" w:space="0" w:color="auto"/>
              <w:left w:val="single" w:sz="4" w:space="0" w:color="auto"/>
              <w:bottom w:val="single" w:sz="4" w:space="0" w:color="auto"/>
              <w:right w:val="single" w:sz="4" w:space="0" w:color="auto"/>
            </w:tcBorders>
            <w:vAlign w:val="center"/>
          </w:tcPr>
          <w:p w14:paraId="2E0CCF4F"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3C79C9EA" w14:textId="77777777" w:rsidR="0015690D" w:rsidRDefault="0015690D" w:rsidP="00D4438A">
            <w:pPr>
              <w:pStyle w:val="TAC"/>
              <w:rPr>
                <w:rFonts w:eastAsia="SimSun"/>
              </w:rPr>
            </w:pPr>
            <w:r>
              <w:rPr>
                <w:rFonts w:eastAsia="SimSun"/>
              </w:rPr>
              <w:t>1</w:t>
            </w:r>
          </w:p>
        </w:tc>
      </w:tr>
      <w:tr w:rsidR="0015690D" w14:paraId="3A207FAE" w14:textId="77777777" w:rsidTr="00D4438A">
        <w:tc>
          <w:tcPr>
            <w:tcW w:w="1595" w:type="dxa"/>
            <w:vMerge w:val="restart"/>
            <w:tcBorders>
              <w:top w:val="single" w:sz="4" w:space="0" w:color="auto"/>
              <w:left w:val="single" w:sz="4" w:space="0" w:color="auto"/>
              <w:bottom w:val="single" w:sz="4" w:space="0" w:color="auto"/>
              <w:right w:val="single" w:sz="4" w:space="0" w:color="auto"/>
            </w:tcBorders>
            <w:vAlign w:val="center"/>
            <w:hideMark/>
          </w:tcPr>
          <w:p w14:paraId="72699F9E" w14:textId="77777777" w:rsidR="0015690D" w:rsidRDefault="0015690D" w:rsidP="00D4438A">
            <w:pPr>
              <w:pStyle w:val="TAL"/>
            </w:pPr>
            <w:r>
              <w:t>PDSCH configuration</w:t>
            </w:r>
          </w:p>
        </w:tc>
        <w:tc>
          <w:tcPr>
            <w:tcW w:w="2695" w:type="dxa"/>
            <w:tcBorders>
              <w:top w:val="single" w:sz="4" w:space="0" w:color="auto"/>
              <w:left w:val="single" w:sz="4" w:space="0" w:color="auto"/>
              <w:bottom w:val="single" w:sz="4" w:space="0" w:color="auto"/>
              <w:right w:val="single" w:sz="4" w:space="0" w:color="auto"/>
            </w:tcBorders>
            <w:vAlign w:val="center"/>
            <w:hideMark/>
          </w:tcPr>
          <w:p w14:paraId="591D57F3" w14:textId="77777777" w:rsidR="0015690D" w:rsidRDefault="0015690D" w:rsidP="00D4438A">
            <w:pPr>
              <w:pStyle w:val="TAL"/>
            </w:pPr>
            <w:r>
              <w:t>Mapping type</w:t>
            </w:r>
          </w:p>
        </w:tc>
        <w:tc>
          <w:tcPr>
            <w:tcW w:w="711" w:type="dxa"/>
            <w:tcBorders>
              <w:top w:val="single" w:sz="4" w:space="0" w:color="auto"/>
              <w:left w:val="single" w:sz="4" w:space="0" w:color="auto"/>
              <w:bottom w:val="single" w:sz="4" w:space="0" w:color="auto"/>
              <w:right w:val="single" w:sz="4" w:space="0" w:color="auto"/>
            </w:tcBorders>
            <w:vAlign w:val="center"/>
          </w:tcPr>
          <w:p w14:paraId="55C3E050"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56815180" w14:textId="77777777" w:rsidR="0015690D" w:rsidRDefault="0015690D" w:rsidP="00D4438A">
            <w:pPr>
              <w:pStyle w:val="TAC"/>
              <w:rPr>
                <w:rFonts w:eastAsia="SimSun"/>
              </w:rPr>
            </w:pPr>
            <w:r>
              <w:rPr>
                <w:rFonts w:eastAsia="SimSun"/>
              </w:rPr>
              <w:t>Type A</w:t>
            </w:r>
          </w:p>
        </w:tc>
      </w:tr>
      <w:tr w:rsidR="0015690D" w14:paraId="62D68BA2"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0BCF0A6F"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0CFFE19" w14:textId="77777777" w:rsidR="0015690D" w:rsidRDefault="0015690D" w:rsidP="00D4438A">
            <w:pPr>
              <w:pStyle w:val="TAL"/>
            </w:pPr>
            <w:r>
              <w:t>k0</w:t>
            </w:r>
          </w:p>
        </w:tc>
        <w:tc>
          <w:tcPr>
            <w:tcW w:w="711" w:type="dxa"/>
            <w:tcBorders>
              <w:top w:val="single" w:sz="4" w:space="0" w:color="auto"/>
              <w:left w:val="single" w:sz="4" w:space="0" w:color="auto"/>
              <w:bottom w:val="single" w:sz="4" w:space="0" w:color="auto"/>
              <w:right w:val="single" w:sz="4" w:space="0" w:color="auto"/>
            </w:tcBorders>
            <w:vAlign w:val="center"/>
          </w:tcPr>
          <w:p w14:paraId="6653BA47"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351E34A6" w14:textId="77777777" w:rsidR="0015690D" w:rsidRDefault="0015690D" w:rsidP="00D4438A">
            <w:pPr>
              <w:pStyle w:val="TAC"/>
              <w:rPr>
                <w:rFonts w:eastAsia="SimSun"/>
              </w:rPr>
            </w:pPr>
            <w:r>
              <w:rPr>
                <w:rFonts w:eastAsia="SimSun"/>
              </w:rPr>
              <w:t>0</w:t>
            </w:r>
          </w:p>
        </w:tc>
      </w:tr>
      <w:tr w:rsidR="0015690D" w14:paraId="01AAFB5F"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5BB7C30E"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3C2DDEF" w14:textId="77777777" w:rsidR="0015690D" w:rsidRDefault="0015690D" w:rsidP="00D4438A">
            <w:pPr>
              <w:pStyle w:val="TAL"/>
            </w:pPr>
            <w:r>
              <w:t xml:space="preserve">Starting symbol (S) </w:t>
            </w:r>
          </w:p>
        </w:tc>
        <w:tc>
          <w:tcPr>
            <w:tcW w:w="711" w:type="dxa"/>
            <w:tcBorders>
              <w:top w:val="single" w:sz="4" w:space="0" w:color="auto"/>
              <w:left w:val="single" w:sz="4" w:space="0" w:color="auto"/>
              <w:bottom w:val="single" w:sz="4" w:space="0" w:color="auto"/>
              <w:right w:val="single" w:sz="4" w:space="0" w:color="auto"/>
            </w:tcBorders>
            <w:vAlign w:val="center"/>
          </w:tcPr>
          <w:p w14:paraId="55C8D83D"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151C81C4" w14:textId="77777777" w:rsidR="0015690D" w:rsidRDefault="0015690D" w:rsidP="00D4438A">
            <w:pPr>
              <w:pStyle w:val="TAC"/>
              <w:rPr>
                <w:rFonts w:eastAsia="SimSun"/>
              </w:rPr>
            </w:pPr>
            <w:r>
              <w:rPr>
                <w:rFonts w:eastAsia="SimSun"/>
              </w:rPr>
              <w:t>2</w:t>
            </w:r>
          </w:p>
        </w:tc>
      </w:tr>
      <w:tr w:rsidR="0015690D" w14:paraId="63A562ED"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177A23B6"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43B8B970" w14:textId="77777777" w:rsidR="0015690D" w:rsidRDefault="0015690D" w:rsidP="00D4438A">
            <w:pPr>
              <w:pStyle w:val="TAL"/>
            </w:pPr>
            <w:r>
              <w:t>Length (L)</w:t>
            </w:r>
          </w:p>
        </w:tc>
        <w:tc>
          <w:tcPr>
            <w:tcW w:w="711" w:type="dxa"/>
            <w:tcBorders>
              <w:top w:val="single" w:sz="4" w:space="0" w:color="auto"/>
              <w:left w:val="single" w:sz="4" w:space="0" w:color="auto"/>
              <w:bottom w:val="single" w:sz="4" w:space="0" w:color="auto"/>
              <w:right w:val="single" w:sz="4" w:space="0" w:color="auto"/>
            </w:tcBorders>
            <w:vAlign w:val="center"/>
          </w:tcPr>
          <w:p w14:paraId="20AED0A3"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6D86B39C" w14:textId="77777777" w:rsidR="0015690D" w:rsidRDefault="0015690D" w:rsidP="00D4438A">
            <w:pPr>
              <w:pStyle w:val="TAC"/>
              <w:rPr>
                <w:rFonts w:eastAsia="SimSun"/>
              </w:rPr>
            </w:pPr>
            <w:r>
              <w:rPr>
                <w:rFonts w:eastAsia="SimSun"/>
              </w:rPr>
              <w:t>12</w:t>
            </w:r>
          </w:p>
        </w:tc>
      </w:tr>
      <w:tr w:rsidR="0015690D" w14:paraId="6C4936EC"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5AD116A8"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25F0ED6" w14:textId="77777777" w:rsidR="0015690D" w:rsidRDefault="0015690D" w:rsidP="00D4438A">
            <w:pPr>
              <w:pStyle w:val="TAL"/>
            </w:pPr>
            <w:r>
              <w:t>PDSCH aggregation factor</w:t>
            </w:r>
          </w:p>
        </w:tc>
        <w:tc>
          <w:tcPr>
            <w:tcW w:w="711" w:type="dxa"/>
            <w:tcBorders>
              <w:top w:val="single" w:sz="4" w:space="0" w:color="auto"/>
              <w:left w:val="single" w:sz="4" w:space="0" w:color="auto"/>
              <w:bottom w:val="single" w:sz="4" w:space="0" w:color="auto"/>
              <w:right w:val="single" w:sz="4" w:space="0" w:color="auto"/>
            </w:tcBorders>
            <w:vAlign w:val="center"/>
          </w:tcPr>
          <w:p w14:paraId="33C8FF7C"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40FE066C" w14:textId="77777777" w:rsidR="0015690D" w:rsidRDefault="0015690D" w:rsidP="00D4438A">
            <w:pPr>
              <w:pStyle w:val="TAC"/>
              <w:rPr>
                <w:rFonts w:eastAsia="SimSun"/>
              </w:rPr>
            </w:pPr>
            <w:r>
              <w:rPr>
                <w:rFonts w:eastAsia="SimSun"/>
              </w:rPr>
              <w:t>1</w:t>
            </w:r>
          </w:p>
        </w:tc>
      </w:tr>
      <w:tr w:rsidR="0015690D" w14:paraId="12B376CA"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4FCCE5D5"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0299FE04" w14:textId="77777777" w:rsidR="0015690D" w:rsidRDefault="0015690D" w:rsidP="00D4438A">
            <w:pPr>
              <w:pStyle w:val="TAL"/>
            </w:pPr>
            <w:r>
              <w:t>PRB bundling type</w:t>
            </w:r>
          </w:p>
        </w:tc>
        <w:tc>
          <w:tcPr>
            <w:tcW w:w="711" w:type="dxa"/>
            <w:tcBorders>
              <w:top w:val="single" w:sz="4" w:space="0" w:color="auto"/>
              <w:left w:val="single" w:sz="4" w:space="0" w:color="auto"/>
              <w:bottom w:val="single" w:sz="4" w:space="0" w:color="auto"/>
              <w:right w:val="single" w:sz="4" w:space="0" w:color="auto"/>
            </w:tcBorders>
            <w:vAlign w:val="center"/>
          </w:tcPr>
          <w:p w14:paraId="68B28690"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23E13B7A" w14:textId="77777777" w:rsidR="0015690D" w:rsidRDefault="0015690D" w:rsidP="00D4438A">
            <w:pPr>
              <w:pStyle w:val="TAC"/>
              <w:rPr>
                <w:rFonts w:eastAsia="SimSun"/>
              </w:rPr>
            </w:pPr>
            <w:r>
              <w:rPr>
                <w:rFonts w:eastAsia="SimSun"/>
              </w:rPr>
              <w:t>Static</w:t>
            </w:r>
          </w:p>
        </w:tc>
      </w:tr>
      <w:tr w:rsidR="0015690D" w14:paraId="127574E6"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09E0D118"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10C2318E" w14:textId="77777777" w:rsidR="0015690D" w:rsidRDefault="0015690D" w:rsidP="00D4438A">
            <w:pPr>
              <w:pStyle w:val="TAL"/>
            </w:pPr>
            <w:r>
              <w:t>PRB bundling size</w:t>
            </w:r>
          </w:p>
        </w:tc>
        <w:tc>
          <w:tcPr>
            <w:tcW w:w="711" w:type="dxa"/>
            <w:tcBorders>
              <w:top w:val="single" w:sz="4" w:space="0" w:color="auto"/>
              <w:left w:val="single" w:sz="4" w:space="0" w:color="auto"/>
              <w:bottom w:val="single" w:sz="4" w:space="0" w:color="auto"/>
              <w:right w:val="single" w:sz="4" w:space="0" w:color="auto"/>
            </w:tcBorders>
            <w:vAlign w:val="center"/>
          </w:tcPr>
          <w:p w14:paraId="04F3D208"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18CD2E49" w14:textId="77777777" w:rsidR="0015690D" w:rsidRDefault="0015690D" w:rsidP="00D4438A">
            <w:pPr>
              <w:pStyle w:val="TAC"/>
              <w:rPr>
                <w:rFonts w:eastAsia="SimSun"/>
              </w:rPr>
            </w:pPr>
            <w:r>
              <w:rPr>
                <w:rFonts w:eastAsia="SimSun"/>
              </w:rPr>
              <w:t>2</w:t>
            </w:r>
          </w:p>
        </w:tc>
      </w:tr>
      <w:tr w:rsidR="0015690D" w14:paraId="13D15D7E"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3F124EE2"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C68F7D6" w14:textId="77777777" w:rsidR="0015690D" w:rsidRDefault="0015690D" w:rsidP="00D4438A">
            <w:pPr>
              <w:pStyle w:val="TAL"/>
            </w:pPr>
            <w:r>
              <w:t>Resource allocation type</w:t>
            </w:r>
          </w:p>
        </w:tc>
        <w:tc>
          <w:tcPr>
            <w:tcW w:w="711" w:type="dxa"/>
            <w:tcBorders>
              <w:top w:val="single" w:sz="4" w:space="0" w:color="auto"/>
              <w:left w:val="single" w:sz="4" w:space="0" w:color="auto"/>
              <w:bottom w:val="single" w:sz="4" w:space="0" w:color="auto"/>
              <w:right w:val="single" w:sz="4" w:space="0" w:color="auto"/>
            </w:tcBorders>
            <w:vAlign w:val="center"/>
          </w:tcPr>
          <w:p w14:paraId="21F8AE60"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5C466659" w14:textId="77777777" w:rsidR="0015690D" w:rsidRDefault="0015690D" w:rsidP="00D4438A">
            <w:pPr>
              <w:pStyle w:val="TAC"/>
              <w:rPr>
                <w:rFonts w:eastAsia="SimSun"/>
              </w:rPr>
            </w:pPr>
            <w:r>
              <w:rPr>
                <w:rFonts w:eastAsia="SimSun"/>
              </w:rPr>
              <w:t>Type 0</w:t>
            </w:r>
          </w:p>
        </w:tc>
      </w:tr>
      <w:tr w:rsidR="0015690D" w14:paraId="049C12A3"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61FC7999"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2DD1BFB8" w14:textId="77777777" w:rsidR="0015690D" w:rsidRDefault="0015690D" w:rsidP="00D4438A">
            <w:pPr>
              <w:pStyle w:val="TAL"/>
            </w:pPr>
            <w:r>
              <w:t>RBG size</w:t>
            </w:r>
          </w:p>
        </w:tc>
        <w:tc>
          <w:tcPr>
            <w:tcW w:w="711" w:type="dxa"/>
            <w:tcBorders>
              <w:top w:val="single" w:sz="4" w:space="0" w:color="auto"/>
              <w:left w:val="single" w:sz="4" w:space="0" w:color="auto"/>
              <w:bottom w:val="single" w:sz="4" w:space="0" w:color="auto"/>
              <w:right w:val="single" w:sz="4" w:space="0" w:color="auto"/>
            </w:tcBorders>
            <w:vAlign w:val="center"/>
          </w:tcPr>
          <w:p w14:paraId="62B4C737"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4C4B6CDC" w14:textId="77777777" w:rsidR="0015690D" w:rsidRDefault="0015690D" w:rsidP="00D4438A">
            <w:pPr>
              <w:pStyle w:val="TAC"/>
              <w:rPr>
                <w:rFonts w:eastAsia="SimSun"/>
                <w:lang w:eastAsia="zh-CN"/>
              </w:rPr>
            </w:pPr>
            <w:r>
              <w:rPr>
                <w:rFonts w:eastAsia="SimSun"/>
                <w:lang w:eastAsia="zh-CN"/>
              </w:rPr>
              <w:t>Config2</w:t>
            </w:r>
          </w:p>
        </w:tc>
      </w:tr>
      <w:tr w:rsidR="0015690D" w14:paraId="57FDB73B"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72839B1A"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DE234DF" w14:textId="77777777" w:rsidR="0015690D" w:rsidRDefault="0015690D" w:rsidP="00D4438A">
            <w:pPr>
              <w:pStyle w:val="TAL"/>
            </w:pPr>
            <w:r>
              <w:rPr>
                <w:szCs w:val="22"/>
                <w:lang w:eastAsia="ja-JP"/>
              </w:rPr>
              <w:t>VRB-to-PRB mapping type</w:t>
            </w:r>
          </w:p>
        </w:tc>
        <w:tc>
          <w:tcPr>
            <w:tcW w:w="711" w:type="dxa"/>
            <w:tcBorders>
              <w:top w:val="single" w:sz="4" w:space="0" w:color="auto"/>
              <w:left w:val="single" w:sz="4" w:space="0" w:color="auto"/>
              <w:bottom w:val="single" w:sz="4" w:space="0" w:color="auto"/>
              <w:right w:val="single" w:sz="4" w:space="0" w:color="auto"/>
            </w:tcBorders>
            <w:vAlign w:val="center"/>
          </w:tcPr>
          <w:p w14:paraId="2A1335BD"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3E016EA0" w14:textId="77777777" w:rsidR="0015690D" w:rsidRDefault="0015690D" w:rsidP="00D4438A">
            <w:pPr>
              <w:pStyle w:val="TAC"/>
              <w:rPr>
                <w:rFonts w:eastAsia="SimSun"/>
              </w:rPr>
            </w:pPr>
            <w:r>
              <w:rPr>
                <w:rFonts w:eastAsia="SimSun"/>
              </w:rPr>
              <w:t>Non-interleaved</w:t>
            </w:r>
          </w:p>
        </w:tc>
      </w:tr>
      <w:tr w:rsidR="0015690D" w14:paraId="7CA5FC0F"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3B6B3ABC"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1BB91225" w14:textId="77777777" w:rsidR="0015690D" w:rsidRDefault="0015690D" w:rsidP="00D4438A">
            <w:pPr>
              <w:pStyle w:val="TAL"/>
            </w:pPr>
            <w:r>
              <w:rPr>
                <w:szCs w:val="22"/>
                <w:lang w:eastAsia="ja-JP"/>
              </w:rPr>
              <w:t>VRB-to-PRB mapping interleave</w:t>
            </w:r>
            <w:r>
              <w:rPr>
                <w:szCs w:val="22"/>
                <w:lang w:val="en-US" w:eastAsia="ja-JP"/>
              </w:rPr>
              <w:t>r</w:t>
            </w:r>
            <w:r>
              <w:rPr>
                <w:szCs w:val="22"/>
                <w:lang w:eastAsia="ja-JP"/>
              </w:rPr>
              <w:t xml:space="preserve"> bundle size</w:t>
            </w:r>
          </w:p>
        </w:tc>
        <w:tc>
          <w:tcPr>
            <w:tcW w:w="711" w:type="dxa"/>
            <w:tcBorders>
              <w:top w:val="single" w:sz="4" w:space="0" w:color="auto"/>
              <w:left w:val="single" w:sz="4" w:space="0" w:color="auto"/>
              <w:bottom w:val="single" w:sz="4" w:space="0" w:color="auto"/>
              <w:right w:val="single" w:sz="4" w:space="0" w:color="auto"/>
            </w:tcBorders>
            <w:vAlign w:val="center"/>
          </w:tcPr>
          <w:p w14:paraId="25F9D2BC"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C164019" w14:textId="77777777" w:rsidR="0015690D" w:rsidRDefault="0015690D" w:rsidP="00D4438A">
            <w:pPr>
              <w:pStyle w:val="TAC"/>
              <w:rPr>
                <w:rFonts w:eastAsia="SimSun"/>
              </w:rPr>
            </w:pPr>
            <w:r>
              <w:rPr>
                <w:rFonts w:eastAsia="SimSun"/>
              </w:rPr>
              <w:t>N/A</w:t>
            </w:r>
          </w:p>
        </w:tc>
      </w:tr>
      <w:tr w:rsidR="0015690D" w14:paraId="113FFAD1" w14:textId="77777777" w:rsidTr="00D4438A">
        <w:tc>
          <w:tcPr>
            <w:tcW w:w="1595" w:type="dxa"/>
            <w:vMerge w:val="restart"/>
            <w:tcBorders>
              <w:top w:val="single" w:sz="4" w:space="0" w:color="auto"/>
              <w:left w:val="single" w:sz="4" w:space="0" w:color="auto"/>
              <w:bottom w:val="single" w:sz="4" w:space="0" w:color="auto"/>
              <w:right w:val="single" w:sz="4" w:space="0" w:color="auto"/>
            </w:tcBorders>
            <w:vAlign w:val="center"/>
            <w:hideMark/>
          </w:tcPr>
          <w:p w14:paraId="06C3CAC2" w14:textId="77777777" w:rsidR="0015690D" w:rsidRDefault="0015690D" w:rsidP="00D4438A">
            <w:pPr>
              <w:pStyle w:val="TAL"/>
            </w:pPr>
            <w:r>
              <w:t>PDSCH DMRS configuration (Note 1)</w:t>
            </w:r>
          </w:p>
        </w:tc>
        <w:tc>
          <w:tcPr>
            <w:tcW w:w="2695" w:type="dxa"/>
            <w:tcBorders>
              <w:top w:val="single" w:sz="4" w:space="0" w:color="auto"/>
              <w:left w:val="single" w:sz="4" w:space="0" w:color="auto"/>
              <w:bottom w:val="single" w:sz="4" w:space="0" w:color="auto"/>
              <w:right w:val="single" w:sz="4" w:space="0" w:color="auto"/>
            </w:tcBorders>
            <w:vAlign w:val="center"/>
            <w:hideMark/>
          </w:tcPr>
          <w:p w14:paraId="204618F8" w14:textId="77777777" w:rsidR="0015690D" w:rsidRDefault="0015690D" w:rsidP="00D4438A">
            <w:pPr>
              <w:pStyle w:val="TAL"/>
              <w:rPr>
                <w:rFonts w:cs="Arial"/>
                <w:szCs w:val="18"/>
              </w:rPr>
            </w:pPr>
            <w:r>
              <w:rPr>
                <w:rFonts w:cs="Arial"/>
                <w:szCs w:val="18"/>
              </w:rPr>
              <w:t>DMRS Type</w:t>
            </w:r>
          </w:p>
        </w:tc>
        <w:tc>
          <w:tcPr>
            <w:tcW w:w="711" w:type="dxa"/>
            <w:tcBorders>
              <w:top w:val="single" w:sz="4" w:space="0" w:color="auto"/>
              <w:left w:val="single" w:sz="4" w:space="0" w:color="auto"/>
              <w:bottom w:val="single" w:sz="4" w:space="0" w:color="auto"/>
              <w:right w:val="single" w:sz="4" w:space="0" w:color="auto"/>
            </w:tcBorders>
            <w:vAlign w:val="center"/>
          </w:tcPr>
          <w:p w14:paraId="3C38A72E"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64725551" w14:textId="77777777" w:rsidR="0015690D" w:rsidRDefault="0015690D" w:rsidP="00D4438A">
            <w:pPr>
              <w:pStyle w:val="TAC"/>
              <w:rPr>
                <w:rFonts w:eastAsia="SimSun"/>
              </w:rPr>
            </w:pPr>
            <w:r>
              <w:rPr>
                <w:rFonts w:eastAsia="SimSun"/>
              </w:rPr>
              <w:t>Type 1</w:t>
            </w:r>
          </w:p>
        </w:tc>
      </w:tr>
      <w:tr w:rsidR="0015690D" w14:paraId="53203D50"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5E85D71A"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4F99DC9B" w14:textId="77777777" w:rsidR="0015690D" w:rsidRDefault="0015690D" w:rsidP="00D4438A">
            <w:pPr>
              <w:pStyle w:val="TAL"/>
            </w:pPr>
            <w:r>
              <w:t>Number of additional DMRS</w:t>
            </w:r>
          </w:p>
        </w:tc>
        <w:tc>
          <w:tcPr>
            <w:tcW w:w="711" w:type="dxa"/>
            <w:tcBorders>
              <w:top w:val="single" w:sz="4" w:space="0" w:color="auto"/>
              <w:left w:val="single" w:sz="4" w:space="0" w:color="auto"/>
              <w:bottom w:val="single" w:sz="4" w:space="0" w:color="auto"/>
              <w:right w:val="single" w:sz="4" w:space="0" w:color="auto"/>
            </w:tcBorders>
            <w:vAlign w:val="center"/>
          </w:tcPr>
          <w:p w14:paraId="5CB1102E"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0FC6A7CE" w14:textId="77777777" w:rsidR="0015690D" w:rsidRDefault="0015690D" w:rsidP="00D4438A">
            <w:pPr>
              <w:pStyle w:val="TAC"/>
              <w:rPr>
                <w:rFonts w:eastAsia="SimSun"/>
              </w:rPr>
            </w:pPr>
            <w:r>
              <w:rPr>
                <w:rFonts w:eastAsia="SimSun"/>
              </w:rPr>
              <w:t>1</w:t>
            </w:r>
          </w:p>
        </w:tc>
      </w:tr>
      <w:tr w:rsidR="0015690D" w14:paraId="7B9B7824"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16DCF7BD"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3618C0B0" w14:textId="77777777" w:rsidR="0015690D" w:rsidRDefault="0015690D" w:rsidP="00D4438A">
            <w:pPr>
              <w:pStyle w:val="TAL"/>
            </w:pPr>
            <w:r>
              <w:t>Maximum number of OFDM symbols for DL front loaded DMRS</w:t>
            </w:r>
          </w:p>
        </w:tc>
        <w:tc>
          <w:tcPr>
            <w:tcW w:w="711" w:type="dxa"/>
            <w:tcBorders>
              <w:top w:val="single" w:sz="4" w:space="0" w:color="auto"/>
              <w:left w:val="single" w:sz="4" w:space="0" w:color="auto"/>
              <w:bottom w:val="single" w:sz="4" w:space="0" w:color="auto"/>
              <w:right w:val="single" w:sz="4" w:space="0" w:color="auto"/>
            </w:tcBorders>
            <w:vAlign w:val="center"/>
          </w:tcPr>
          <w:p w14:paraId="6EA4EE29"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48518D03" w14:textId="77777777" w:rsidR="0015690D" w:rsidRDefault="0015690D" w:rsidP="00D4438A">
            <w:pPr>
              <w:pStyle w:val="TAC"/>
              <w:rPr>
                <w:rFonts w:eastAsia="SimSun"/>
              </w:rPr>
            </w:pPr>
            <w:r>
              <w:rPr>
                <w:rFonts w:eastAsia="SimSun"/>
              </w:rPr>
              <w:t>1</w:t>
            </w:r>
          </w:p>
        </w:tc>
      </w:tr>
      <w:tr w:rsidR="0015690D" w14:paraId="3C4974E4"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165CE4EE"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04C74F03" w14:textId="77777777" w:rsidR="0015690D" w:rsidRDefault="0015690D" w:rsidP="00D4438A">
            <w:pPr>
              <w:pStyle w:val="TAL"/>
            </w:pPr>
            <w:r>
              <w:t>Antenna ports indexes</w:t>
            </w:r>
          </w:p>
        </w:tc>
        <w:tc>
          <w:tcPr>
            <w:tcW w:w="711" w:type="dxa"/>
            <w:tcBorders>
              <w:top w:val="single" w:sz="4" w:space="0" w:color="auto"/>
              <w:left w:val="single" w:sz="4" w:space="0" w:color="auto"/>
              <w:bottom w:val="single" w:sz="4" w:space="0" w:color="auto"/>
              <w:right w:val="single" w:sz="4" w:space="0" w:color="auto"/>
            </w:tcBorders>
            <w:vAlign w:val="center"/>
          </w:tcPr>
          <w:p w14:paraId="6D2EE3AE" w14:textId="77777777" w:rsidR="0015690D" w:rsidRDefault="0015690D" w:rsidP="00D4438A">
            <w:pPr>
              <w:pStyle w:val="TAC"/>
            </w:pPr>
          </w:p>
        </w:tc>
        <w:tc>
          <w:tcPr>
            <w:tcW w:w="2483" w:type="dxa"/>
            <w:tcBorders>
              <w:top w:val="single" w:sz="4" w:space="0" w:color="auto"/>
              <w:left w:val="single" w:sz="4" w:space="0" w:color="auto"/>
              <w:bottom w:val="single" w:sz="4" w:space="0" w:color="auto"/>
              <w:right w:val="single" w:sz="4" w:space="0" w:color="auto"/>
            </w:tcBorders>
            <w:vAlign w:val="center"/>
            <w:hideMark/>
          </w:tcPr>
          <w:p w14:paraId="3AE16FE4" w14:textId="77777777" w:rsidR="0015690D" w:rsidRDefault="0015690D" w:rsidP="00D4438A">
            <w:pPr>
              <w:pStyle w:val="TAC"/>
              <w:rPr>
                <w:rFonts w:eastAsia="SimSun"/>
                <w:lang w:eastAsia="zh-CN"/>
              </w:rPr>
            </w:pPr>
            <w:r>
              <w:rPr>
                <w:rFonts w:eastAsia="SimSun"/>
                <w:lang w:eastAsia="zh-CN"/>
              </w:rPr>
              <w:t>{1000} for test 1-1</w:t>
            </w:r>
          </w:p>
          <w:p w14:paraId="758E4408" w14:textId="77777777" w:rsidR="0015690D" w:rsidRDefault="0015690D" w:rsidP="00D4438A">
            <w:pPr>
              <w:pStyle w:val="TAC"/>
              <w:rPr>
                <w:rFonts w:eastAsia="SimSun"/>
              </w:rPr>
            </w:pPr>
            <w:r>
              <w:rPr>
                <w:rFonts w:eastAsia="SimSun"/>
              </w:rPr>
              <w:t>{1000, 1001} for test 2-1</w:t>
            </w:r>
          </w:p>
        </w:tc>
        <w:tc>
          <w:tcPr>
            <w:tcW w:w="2145" w:type="dxa"/>
            <w:tcBorders>
              <w:top w:val="single" w:sz="4" w:space="0" w:color="auto"/>
              <w:left w:val="single" w:sz="4" w:space="0" w:color="auto"/>
              <w:bottom w:val="single" w:sz="4" w:space="0" w:color="auto"/>
              <w:right w:val="single" w:sz="4" w:space="0" w:color="auto"/>
            </w:tcBorders>
            <w:hideMark/>
          </w:tcPr>
          <w:p w14:paraId="6DD4EEAD" w14:textId="77777777" w:rsidR="0015690D" w:rsidRDefault="0015690D" w:rsidP="00D4438A">
            <w:pPr>
              <w:pStyle w:val="TAC"/>
              <w:rPr>
                <w:rFonts w:eastAsia="SimSun"/>
                <w:lang w:eastAsia="zh-CN"/>
              </w:rPr>
            </w:pPr>
            <w:r>
              <w:rPr>
                <w:rFonts w:eastAsia="SimSun"/>
                <w:lang w:eastAsia="zh-CN"/>
              </w:rPr>
              <w:t>{1001} for test 1-1</w:t>
            </w:r>
          </w:p>
          <w:p w14:paraId="1CD541C9" w14:textId="77777777" w:rsidR="0015690D" w:rsidRDefault="0015690D" w:rsidP="00D4438A">
            <w:pPr>
              <w:pStyle w:val="TAC"/>
              <w:rPr>
                <w:rFonts w:eastAsia="SimSun"/>
              </w:rPr>
            </w:pPr>
            <w:r>
              <w:rPr>
                <w:rFonts w:eastAsia="SimSun"/>
              </w:rPr>
              <w:t>{1002, 1003} for test 2-1</w:t>
            </w:r>
          </w:p>
        </w:tc>
      </w:tr>
      <w:tr w:rsidR="0015690D" w14:paraId="4C978CAF" w14:textId="77777777" w:rsidTr="00D4438A">
        <w:tc>
          <w:tcPr>
            <w:tcW w:w="0" w:type="auto"/>
            <w:vMerge/>
            <w:tcBorders>
              <w:top w:val="single" w:sz="4" w:space="0" w:color="auto"/>
              <w:left w:val="single" w:sz="4" w:space="0" w:color="auto"/>
              <w:bottom w:val="single" w:sz="4" w:space="0" w:color="auto"/>
              <w:right w:val="single" w:sz="4" w:space="0" w:color="auto"/>
            </w:tcBorders>
            <w:vAlign w:val="center"/>
            <w:hideMark/>
          </w:tcPr>
          <w:p w14:paraId="6916237F" w14:textId="77777777" w:rsidR="0015690D" w:rsidRDefault="0015690D" w:rsidP="00D4438A">
            <w:pPr>
              <w:pStyle w:val="TAL"/>
            </w:pPr>
          </w:p>
        </w:tc>
        <w:tc>
          <w:tcPr>
            <w:tcW w:w="2695" w:type="dxa"/>
            <w:tcBorders>
              <w:top w:val="single" w:sz="4" w:space="0" w:color="auto"/>
              <w:left w:val="single" w:sz="4" w:space="0" w:color="auto"/>
              <w:bottom w:val="single" w:sz="4" w:space="0" w:color="auto"/>
              <w:right w:val="single" w:sz="4" w:space="0" w:color="auto"/>
            </w:tcBorders>
            <w:vAlign w:val="center"/>
            <w:hideMark/>
          </w:tcPr>
          <w:p w14:paraId="115CA2B8" w14:textId="77777777" w:rsidR="0015690D" w:rsidRDefault="0015690D" w:rsidP="00D4438A">
            <w:pPr>
              <w:pStyle w:val="TAL"/>
            </w:pPr>
            <w:r>
              <w:t>Number of PDSCH DMRS CDM group(s) without data</w:t>
            </w:r>
          </w:p>
        </w:tc>
        <w:tc>
          <w:tcPr>
            <w:tcW w:w="711" w:type="dxa"/>
            <w:tcBorders>
              <w:top w:val="single" w:sz="4" w:space="0" w:color="auto"/>
              <w:left w:val="single" w:sz="4" w:space="0" w:color="auto"/>
              <w:bottom w:val="single" w:sz="4" w:space="0" w:color="auto"/>
              <w:right w:val="single" w:sz="4" w:space="0" w:color="auto"/>
            </w:tcBorders>
            <w:vAlign w:val="center"/>
          </w:tcPr>
          <w:p w14:paraId="29DB2FAE" w14:textId="77777777" w:rsidR="0015690D" w:rsidRDefault="0015690D" w:rsidP="00D4438A">
            <w:pPr>
              <w:pStyle w:val="TAC"/>
            </w:pPr>
          </w:p>
        </w:tc>
        <w:tc>
          <w:tcPr>
            <w:tcW w:w="2483" w:type="dxa"/>
            <w:tcBorders>
              <w:top w:val="single" w:sz="4" w:space="0" w:color="auto"/>
              <w:left w:val="single" w:sz="4" w:space="0" w:color="auto"/>
              <w:bottom w:val="single" w:sz="4" w:space="0" w:color="auto"/>
              <w:right w:val="single" w:sz="4" w:space="0" w:color="auto"/>
            </w:tcBorders>
            <w:vAlign w:val="center"/>
            <w:hideMark/>
          </w:tcPr>
          <w:p w14:paraId="58C100F3" w14:textId="77777777" w:rsidR="0015690D" w:rsidRDefault="0015690D" w:rsidP="00D4438A">
            <w:pPr>
              <w:pStyle w:val="TAC"/>
              <w:rPr>
                <w:rFonts w:eastAsia="SimSun"/>
                <w:lang w:eastAsia="zh-CN"/>
              </w:rPr>
            </w:pPr>
            <w:r>
              <w:rPr>
                <w:rFonts w:eastAsia="SimSun"/>
                <w:lang w:eastAsia="zh-CN"/>
              </w:rPr>
              <w:t xml:space="preserve">1 </w:t>
            </w:r>
            <w:r>
              <w:rPr>
                <w:rFonts w:eastAsia="SimSun"/>
              </w:rPr>
              <w:t>for test 1-1</w:t>
            </w:r>
          </w:p>
          <w:p w14:paraId="7F4E42D7" w14:textId="77777777" w:rsidR="0015690D" w:rsidRDefault="0015690D" w:rsidP="00D4438A">
            <w:pPr>
              <w:pStyle w:val="TAC"/>
              <w:rPr>
                <w:rFonts w:eastAsia="SimSun"/>
                <w:lang w:eastAsia="zh-CN"/>
              </w:rPr>
            </w:pPr>
            <w:r>
              <w:rPr>
                <w:rFonts w:eastAsia="SimSun"/>
                <w:lang w:eastAsia="zh-CN"/>
              </w:rPr>
              <w:t xml:space="preserve">2 </w:t>
            </w:r>
            <w:r>
              <w:rPr>
                <w:rFonts w:eastAsia="SimSun"/>
              </w:rPr>
              <w:t>for test 2-1</w:t>
            </w:r>
          </w:p>
        </w:tc>
        <w:tc>
          <w:tcPr>
            <w:tcW w:w="2145" w:type="dxa"/>
            <w:tcBorders>
              <w:top w:val="single" w:sz="4" w:space="0" w:color="auto"/>
              <w:left w:val="single" w:sz="4" w:space="0" w:color="auto"/>
              <w:bottom w:val="single" w:sz="4" w:space="0" w:color="auto"/>
              <w:right w:val="single" w:sz="4" w:space="0" w:color="auto"/>
            </w:tcBorders>
            <w:vAlign w:val="center"/>
            <w:hideMark/>
          </w:tcPr>
          <w:p w14:paraId="786726C4" w14:textId="77777777" w:rsidR="0015690D" w:rsidRDefault="0015690D" w:rsidP="00D4438A">
            <w:pPr>
              <w:pStyle w:val="TAC"/>
              <w:rPr>
                <w:rFonts w:eastAsia="SimSun"/>
                <w:lang w:eastAsia="zh-CN"/>
              </w:rPr>
            </w:pPr>
            <w:r>
              <w:rPr>
                <w:rFonts w:eastAsia="SimSun"/>
                <w:lang w:eastAsia="zh-CN"/>
              </w:rPr>
              <w:t xml:space="preserve">1 </w:t>
            </w:r>
            <w:r>
              <w:rPr>
                <w:rFonts w:eastAsia="SimSun"/>
              </w:rPr>
              <w:t>for test 1-1</w:t>
            </w:r>
          </w:p>
          <w:p w14:paraId="2847265D" w14:textId="77777777" w:rsidR="0015690D" w:rsidRDefault="0015690D" w:rsidP="00D4438A">
            <w:pPr>
              <w:pStyle w:val="TAC"/>
              <w:rPr>
                <w:rFonts w:eastAsia="SimSun"/>
                <w:lang w:eastAsia="zh-CN"/>
              </w:rPr>
            </w:pPr>
            <w:r>
              <w:rPr>
                <w:rFonts w:eastAsia="SimSun"/>
                <w:lang w:eastAsia="zh-CN"/>
              </w:rPr>
              <w:t>2</w:t>
            </w:r>
            <w:r>
              <w:rPr>
                <w:rFonts w:eastAsia="SimSun"/>
              </w:rPr>
              <w:t xml:space="preserve"> for test 2-1</w:t>
            </w:r>
          </w:p>
        </w:tc>
      </w:tr>
      <w:tr w:rsidR="0015690D" w14:paraId="69699085"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6CFCF9AD" w14:textId="77777777" w:rsidR="0015690D" w:rsidRDefault="0015690D" w:rsidP="00D4438A">
            <w:pPr>
              <w:pStyle w:val="TAL"/>
              <w:rPr>
                <w:lang w:val="en-US"/>
              </w:rPr>
            </w:pPr>
            <w:r>
              <w:t>PDSCH &amp; PDSCH DMRS Precoding configuration</w:t>
            </w:r>
          </w:p>
        </w:tc>
        <w:tc>
          <w:tcPr>
            <w:tcW w:w="711" w:type="dxa"/>
            <w:tcBorders>
              <w:top w:val="single" w:sz="4" w:space="0" w:color="auto"/>
              <w:left w:val="single" w:sz="4" w:space="0" w:color="auto"/>
              <w:bottom w:val="single" w:sz="4" w:space="0" w:color="auto"/>
              <w:right w:val="single" w:sz="4" w:space="0" w:color="auto"/>
            </w:tcBorders>
            <w:vAlign w:val="center"/>
          </w:tcPr>
          <w:p w14:paraId="40035576" w14:textId="77777777" w:rsidR="0015690D" w:rsidRDefault="0015690D" w:rsidP="00D4438A">
            <w:pPr>
              <w:pStyle w:val="TAC"/>
            </w:pPr>
          </w:p>
        </w:tc>
        <w:tc>
          <w:tcPr>
            <w:tcW w:w="2483" w:type="dxa"/>
            <w:tcBorders>
              <w:top w:val="single" w:sz="4" w:space="0" w:color="auto"/>
              <w:left w:val="single" w:sz="4" w:space="0" w:color="auto"/>
              <w:bottom w:val="single" w:sz="4" w:space="0" w:color="auto"/>
              <w:right w:val="single" w:sz="4" w:space="0" w:color="auto"/>
            </w:tcBorders>
            <w:vAlign w:val="center"/>
            <w:hideMark/>
          </w:tcPr>
          <w:p w14:paraId="57E90278" w14:textId="77777777" w:rsidR="00970214" w:rsidRDefault="00970214" w:rsidP="00970214">
            <w:pPr>
              <w:pStyle w:val="TAC"/>
            </w:pPr>
            <w:r>
              <w:t>Single Panel Type I, Randomized precoder selection for every PRB bundle and updated per slot, with equal probability of each applicable i1/i2 combination or codebook</w:t>
            </w:r>
          </w:p>
          <w:p w14:paraId="5AF27432" w14:textId="5225F2F1" w:rsidR="0015690D" w:rsidRDefault="00970214" w:rsidP="00970214">
            <w:pPr>
              <w:pStyle w:val="TAC"/>
              <w:rPr>
                <w:rFonts w:eastAsia="SimSun"/>
                <w:lang w:eastAsia="zh-CN"/>
              </w:rPr>
            </w:pPr>
            <w:r>
              <w:t>Index, chosen from section 5.2.2.2.1 of TS 38.214 [12].</w:t>
            </w:r>
          </w:p>
        </w:tc>
        <w:tc>
          <w:tcPr>
            <w:tcW w:w="2145" w:type="dxa"/>
            <w:tcBorders>
              <w:top w:val="single" w:sz="4" w:space="0" w:color="auto"/>
              <w:left w:val="single" w:sz="4" w:space="0" w:color="auto"/>
              <w:bottom w:val="single" w:sz="4" w:space="0" w:color="auto"/>
              <w:right w:val="single" w:sz="4" w:space="0" w:color="auto"/>
            </w:tcBorders>
            <w:vAlign w:val="center"/>
            <w:hideMark/>
          </w:tcPr>
          <w:p w14:paraId="325CD0DF" w14:textId="77777777" w:rsidR="00EF4740" w:rsidRDefault="00EF4740" w:rsidP="00EF4740">
            <w:pPr>
              <w:pStyle w:val="TAC"/>
            </w:pPr>
            <w:r>
              <w:t>Single Panel Type I, Randomized precoder selection for every PRB bundle and updated per slot, with equal probability of each applicable i1/i2 combination or codebook</w:t>
            </w:r>
          </w:p>
          <w:p w14:paraId="2DC5CA83" w14:textId="77777777" w:rsidR="00EF4740" w:rsidRDefault="00EF4740" w:rsidP="00EF4740">
            <w:pPr>
              <w:pStyle w:val="TAC"/>
            </w:pPr>
            <w:r>
              <w:t xml:space="preserve">Index, chosen from section 5.2.2.2.1 of TS 38.214 [12]. </w:t>
            </w:r>
          </w:p>
          <w:p w14:paraId="17F6D2B8" w14:textId="77777777" w:rsidR="00EF4740" w:rsidRDefault="00EF4740" w:rsidP="00EF4740">
            <w:pPr>
              <w:pStyle w:val="TAC"/>
            </w:pPr>
            <w:r>
              <w:t>Any column of precoder matrix is not equal to any column of precoder matrix of Target UE for test 1-1</w:t>
            </w:r>
          </w:p>
          <w:p w14:paraId="6BC115AD" w14:textId="261E78AC" w:rsidR="0015690D" w:rsidRDefault="00EF4740" w:rsidP="00D4438A">
            <w:pPr>
              <w:pStyle w:val="TAC"/>
              <w:rPr>
                <w:rFonts w:eastAsia="SimSun"/>
                <w:lang w:eastAsia="zh-CN"/>
              </w:rPr>
            </w:pPr>
            <w:r>
              <w:t>Select the precoder to ensure any column of precoder is orthogonal to any column of precoder for the target PDSCH for test 2-1</w:t>
            </w:r>
          </w:p>
        </w:tc>
      </w:tr>
      <w:tr w:rsidR="0015690D" w14:paraId="02844591"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11DA3621" w14:textId="77777777" w:rsidR="0015690D" w:rsidRDefault="0015690D" w:rsidP="00D4438A">
            <w:pPr>
              <w:pStyle w:val="TAL"/>
              <w:rPr>
                <w:lang w:val="en-US"/>
              </w:rPr>
            </w:pPr>
            <w:r>
              <w:t>MU-MIMO Beamforming Model</w:t>
            </w:r>
          </w:p>
        </w:tc>
        <w:tc>
          <w:tcPr>
            <w:tcW w:w="711" w:type="dxa"/>
            <w:tcBorders>
              <w:top w:val="single" w:sz="4" w:space="0" w:color="auto"/>
              <w:left w:val="single" w:sz="4" w:space="0" w:color="auto"/>
              <w:bottom w:val="single" w:sz="4" w:space="0" w:color="auto"/>
              <w:right w:val="single" w:sz="4" w:space="0" w:color="auto"/>
            </w:tcBorders>
            <w:vAlign w:val="center"/>
          </w:tcPr>
          <w:p w14:paraId="7B5B5478" w14:textId="77777777" w:rsidR="0015690D" w:rsidRDefault="0015690D" w:rsidP="00D4438A">
            <w:pPr>
              <w:pStyle w:val="TAC"/>
            </w:pPr>
          </w:p>
        </w:tc>
        <w:tc>
          <w:tcPr>
            <w:tcW w:w="4628" w:type="dxa"/>
            <w:gridSpan w:val="2"/>
            <w:tcBorders>
              <w:top w:val="single" w:sz="4" w:space="0" w:color="auto"/>
              <w:left w:val="single" w:sz="4" w:space="0" w:color="auto"/>
              <w:bottom w:val="single" w:sz="4" w:space="0" w:color="auto"/>
              <w:right w:val="single" w:sz="4" w:space="0" w:color="auto"/>
            </w:tcBorders>
            <w:vAlign w:val="center"/>
            <w:hideMark/>
          </w:tcPr>
          <w:p w14:paraId="79C4808B" w14:textId="71BAE9E2" w:rsidR="0015690D" w:rsidRDefault="0015690D" w:rsidP="00D4438A">
            <w:pPr>
              <w:pStyle w:val="TAC"/>
              <w:rPr>
                <w:rFonts w:eastAsia="SimSun"/>
                <w:lang w:eastAsia="zh-CN"/>
              </w:rPr>
            </w:pPr>
            <w:r>
              <w:rPr>
                <w:rFonts w:eastAsia="SimSun"/>
                <w:lang w:eastAsia="zh-CN"/>
              </w:rPr>
              <w:t>As specified in B.4.2</w:t>
            </w:r>
          </w:p>
        </w:tc>
      </w:tr>
      <w:tr w:rsidR="0015690D" w14:paraId="091CDB6D"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276D82E6" w14:textId="77777777" w:rsidR="0015690D" w:rsidRDefault="0015690D" w:rsidP="00D4438A">
            <w:pPr>
              <w:pStyle w:val="TAL"/>
              <w:rPr>
                <w:lang w:val="en-US"/>
              </w:rPr>
            </w:pPr>
            <w:r>
              <w:rPr>
                <w:lang w:val="en-US"/>
              </w:rPr>
              <w:t>Number of HARQ Processes</w:t>
            </w:r>
          </w:p>
        </w:tc>
        <w:tc>
          <w:tcPr>
            <w:tcW w:w="711" w:type="dxa"/>
            <w:tcBorders>
              <w:top w:val="single" w:sz="4" w:space="0" w:color="auto"/>
              <w:left w:val="single" w:sz="4" w:space="0" w:color="auto"/>
              <w:bottom w:val="single" w:sz="4" w:space="0" w:color="auto"/>
              <w:right w:val="single" w:sz="4" w:space="0" w:color="auto"/>
            </w:tcBorders>
            <w:vAlign w:val="center"/>
          </w:tcPr>
          <w:p w14:paraId="2F438661" w14:textId="77777777" w:rsidR="0015690D" w:rsidRDefault="0015690D" w:rsidP="00D4438A">
            <w:pPr>
              <w:pStyle w:val="TAC"/>
            </w:pPr>
          </w:p>
        </w:tc>
        <w:tc>
          <w:tcPr>
            <w:tcW w:w="2483" w:type="dxa"/>
            <w:tcBorders>
              <w:top w:val="single" w:sz="4" w:space="0" w:color="auto"/>
              <w:left w:val="single" w:sz="4" w:space="0" w:color="auto"/>
              <w:bottom w:val="single" w:sz="4" w:space="0" w:color="auto"/>
              <w:right w:val="single" w:sz="4" w:space="0" w:color="auto"/>
            </w:tcBorders>
            <w:vAlign w:val="center"/>
            <w:hideMark/>
          </w:tcPr>
          <w:p w14:paraId="4C86F308" w14:textId="77777777" w:rsidR="0015690D" w:rsidRDefault="0015690D" w:rsidP="00D4438A">
            <w:pPr>
              <w:pStyle w:val="TAC"/>
              <w:rPr>
                <w:rFonts w:eastAsia="SimSun"/>
                <w:lang w:eastAsia="zh-CN"/>
              </w:rPr>
            </w:pPr>
            <w:r>
              <w:rPr>
                <w:rFonts w:eastAsia="SimSun"/>
                <w:lang w:eastAsia="zh-CN"/>
              </w:rPr>
              <w:t>8</w:t>
            </w:r>
          </w:p>
        </w:tc>
        <w:tc>
          <w:tcPr>
            <w:tcW w:w="2145" w:type="dxa"/>
            <w:tcBorders>
              <w:top w:val="single" w:sz="4" w:space="0" w:color="auto"/>
              <w:left w:val="single" w:sz="4" w:space="0" w:color="auto"/>
              <w:bottom w:val="single" w:sz="4" w:space="0" w:color="auto"/>
              <w:right w:val="single" w:sz="4" w:space="0" w:color="auto"/>
            </w:tcBorders>
            <w:vAlign w:val="center"/>
            <w:hideMark/>
          </w:tcPr>
          <w:p w14:paraId="702651CB" w14:textId="77777777" w:rsidR="0015690D" w:rsidRDefault="0015690D" w:rsidP="00D4438A">
            <w:pPr>
              <w:pStyle w:val="TAC"/>
              <w:rPr>
                <w:rFonts w:eastAsia="SimSun"/>
                <w:lang w:eastAsia="zh-CN"/>
              </w:rPr>
            </w:pPr>
            <w:r>
              <w:rPr>
                <w:rFonts w:eastAsia="SimSun"/>
                <w:lang w:eastAsia="zh-CN"/>
              </w:rPr>
              <w:t>N/A</w:t>
            </w:r>
          </w:p>
        </w:tc>
      </w:tr>
      <w:tr w:rsidR="0015690D" w14:paraId="79BBE1E1" w14:textId="77777777" w:rsidTr="00D4438A">
        <w:tc>
          <w:tcPr>
            <w:tcW w:w="4290" w:type="dxa"/>
            <w:gridSpan w:val="2"/>
            <w:tcBorders>
              <w:top w:val="single" w:sz="4" w:space="0" w:color="auto"/>
              <w:left w:val="single" w:sz="4" w:space="0" w:color="auto"/>
              <w:bottom w:val="single" w:sz="4" w:space="0" w:color="auto"/>
              <w:right w:val="single" w:sz="4" w:space="0" w:color="auto"/>
            </w:tcBorders>
            <w:vAlign w:val="center"/>
            <w:hideMark/>
          </w:tcPr>
          <w:p w14:paraId="331A8FAF" w14:textId="77777777" w:rsidR="0015690D" w:rsidRDefault="0015690D" w:rsidP="00D4438A">
            <w:pPr>
              <w:pStyle w:val="TAL"/>
              <w:rPr>
                <w:lang w:val="en-US"/>
              </w:rPr>
            </w:pPr>
            <w:r>
              <w:t>The number of slots between PDSCH and corresponding HARQ-ACK information</w:t>
            </w:r>
          </w:p>
        </w:tc>
        <w:tc>
          <w:tcPr>
            <w:tcW w:w="711" w:type="dxa"/>
            <w:tcBorders>
              <w:top w:val="single" w:sz="4" w:space="0" w:color="auto"/>
              <w:left w:val="single" w:sz="4" w:space="0" w:color="auto"/>
              <w:bottom w:val="single" w:sz="4" w:space="0" w:color="auto"/>
              <w:right w:val="single" w:sz="4" w:space="0" w:color="auto"/>
            </w:tcBorders>
            <w:vAlign w:val="center"/>
          </w:tcPr>
          <w:p w14:paraId="1D06F110" w14:textId="77777777" w:rsidR="0015690D" w:rsidRDefault="0015690D" w:rsidP="00D4438A">
            <w:pPr>
              <w:pStyle w:val="TAC"/>
            </w:pPr>
          </w:p>
        </w:tc>
        <w:tc>
          <w:tcPr>
            <w:tcW w:w="2483" w:type="dxa"/>
            <w:tcBorders>
              <w:top w:val="single" w:sz="4" w:space="0" w:color="auto"/>
              <w:left w:val="single" w:sz="4" w:space="0" w:color="auto"/>
              <w:bottom w:val="single" w:sz="4" w:space="0" w:color="auto"/>
              <w:right w:val="single" w:sz="4" w:space="0" w:color="auto"/>
            </w:tcBorders>
            <w:vAlign w:val="center"/>
            <w:hideMark/>
          </w:tcPr>
          <w:p w14:paraId="2E5AA70A" w14:textId="77777777" w:rsidR="0015690D" w:rsidRDefault="0015690D" w:rsidP="00D4438A">
            <w:pPr>
              <w:pStyle w:val="TAC"/>
              <w:rPr>
                <w:rFonts w:eastAsia="SimSun"/>
                <w:lang w:eastAsia="zh-CN"/>
              </w:rPr>
            </w:pPr>
            <w:r>
              <w:rPr>
                <w:rFonts w:eastAsia="SimSun"/>
              </w:rPr>
              <w:t xml:space="preserve">Specific to each </w:t>
            </w:r>
            <w:r>
              <w:rPr>
                <w:rFonts w:eastAsia="SimSun"/>
                <w:lang w:eastAsia="zh-CN"/>
              </w:rPr>
              <w:t xml:space="preserve">TDD </w:t>
            </w:r>
            <w:r>
              <w:rPr>
                <w:rFonts w:eastAsia="SimSun"/>
              </w:rPr>
              <w:t>UL-DL pattern</w:t>
            </w:r>
            <w:r>
              <w:rPr>
                <w:rFonts w:eastAsia="SimSun"/>
                <w:lang w:eastAsia="zh-CN"/>
              </w:rPr>
              <w:t xml:space="preserve"> </w:t>
            </w:r>
            <w:r>
              <w:rPr>
                <w:rFonts w:eastAsia="SimSun"/>
              </w:rPr>
              <w:t>and as defined in Annex A.1.2</w:t>
            </w:r>
          </w:p>
        </w:tc>
        <w:tc>
          <w:tcPr>
            <w:tcW w:w="2145" w:type="dxa"/>
            <w:tcBorders>
              <w:top w:val="single" w:sz="4" w:space="0" w:color="auto"/>
              <w:left w:val="single" w:sz="4" w:space="0" w:color="auto"/>
              <w:bottom w:val="single" w:sz="4" w:space="0" w:color="auto"/>
              <w:right w:val="single" w:sz="4" w:space="0" w:color="auto"/>
            </w:tcBorders>
            <w:vAlign w:val="center"/>
            <w:hideMark/>
          </w:tcPr>
          <w:p w14:paraId="66C6F542" w14:textId="77777777" w:rsidR="0015690D" w:rsidRDefault="0015690D" w:rsidP="00D4438A">
            <w:pPr>
              <w:pStyle w:val="TAC"/>
              <w:rPr>
                <w:rFonts w:eastAsia="SimSun"/>
                <w:lang w:eastAsia="zh-CN"/>
              </w:rPr>
            </w:pPr>
            <w:r>
              <w:rPr>
                <w:rFonts w:eastAsia="SimSun"/>
                <w:lang w:eastAsia="zh-CN"/>
              </w:rPr>
              <w:t>N/A</w:t>
            </w:r>
          </w:p>
        </w:tc>
      </w:tr>
      <w:tr w:rsidR="0015690D" w14:paraId="11C640F4" w14:textId="77777777" w:rsidTr="00D4438A">
        <w:tc>
          <w:tcPr>
            <w:tcW w:w="9629" w:type="dxa"/>
            <w:gridSpan w:val="5"/>
            <w:tcBorders>
              <w:top w:val="single" w:sz="4" w:space="0" w:color="auto"/>
              <w:left w:val="single" w:sz="4" w:space="0" w:color="auto"/>
              <w:bottom w:val="single" w:sz="4" w:space="0" w:color="auto"/>
              <w:right w:val="single" w:sz="4" w:space="0" w:color="auto"/>
            </w:tcBorders>
            <w:vAlign w:val="center"/>
          </w:tcPr>
          <w:p w14:paraId="37D56D13" w14:textId="77777777" w:rsidR="0015690D" w:rsidRDefault="0015690D" w:rsidP="00D4438A">
            <w:pPr>
              <w:pStyle w:val="TAN"/>
              <w:rPr>
                <w:rFonts w:eastAsia="SimSun"/>
                <w:lang w:eastAsia="zh-CN"/>
              </w:rPr>
            </w:pPr>
            <w:r w:rsidRPr="00C25669">
              <w:t>Note 1:</w:t>
            </w:r>
            <w:r w:rsidRPr="00C25669">
              <w:tab/>
            </w:r>
            <w:r>
              <w:t>DMRS scrambling ID is the same for both target and co-shceduled UEs</w:t>
            </w:r>
            <w:r w:rsidRPr="00C25669">
              <w:t>.</w:t>
            </w:r>
          </w:p>
        </w:tc>
      </w:tr>
    </w:tbl>
    <w:p w14:paraId="7DB69C51" w14:textId="77777777" w:rsidR="0015690D" w:rsidRDefault="0015690D" w:rsidP="0015690D">
      <w:pPr>
        <w:rPr>
          <w:rFonts w:eastAsia="SimSun"/>
        </w:rPr>
      </w:pPr>
    </w:p>
    <w:p w14:paraId="6197BACC" w14:textId="77777777" w:rsidR="0015690D" w:rsidRDefault="0015690D" w:rsidP="0015690D">
      <w:pPr>
        <w:pStyle w:val="TH"/>
      </w:pPr>
      <w:r>
        <w:t xml:space="preserve">Table5.2.3.1.17-3: Minimum performance for </w:t>
      </w:r>
      <w:r>
        <w:rPr>
          <w:rFonts w:eastAsia="SimSun"/>
        </w:rPr>
        <w:t>target UE with</w:t>
      </w:r>
      <w:r>
        <w:t xml:space="preserve"> Rank 1</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6"/>
        <w:gridCol w:w="1286"/>
        <w:gridCol w:w="1136"/>
        <w:gridCol w:w="1077"/>
        <w:gridCol w:w="1345"/>
        <w:gridCol w:w="1198"/>
        <w:gridCol w:w="1267"/>
        <w:gridCol w:w="1366"/>
        <w:gridCol w:w="1176"/>
        <w:gridCol w:w="829"/>
      </w:tblGrid>
      <w:tr w:rsidR="0015690D" w14:paraId="1DDE27ED" w14:textId="77777777" w:rsidTr="00D4438A">
        <w:trPr>
          <w:trHeight w:val="355"/>
          <w:jc w:val="center"/>
        </w:trPr>
        <w:tc>
          <w:tcPr>
            <w:tcW w:w="2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E60931" w14:textId="77777777" w:rsidR="0015690D" w:rsidRDefault="0015690D" w:rsidP="00D4438A">
            <w:pPr>
              <w:pStyle w:val="TAH"/>
            </w:pPr>
            <w:r>
              <w:t>Test num.</w:t>
            </w:r>
          </w:p>
        </w:tc>
        <w:tc>
          <w:tcPr>
            <w:tcW w:w="5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7FB518D" w14:textId="77777777" w:rsidR="0015690D" w:rsidRDefault="0015690D" w:rsidP="00D4438A">
            <w:pPr>
              <w:pStyle w:val="TAH"/>
            </w:pPr>
            <w:r>
              <w:t>Reference</w:t>
            </w:r>
            <w:r>
              <w:rPr>
                <w:lang w:eastAsia="zh-CN"/>
              </w:rPr>
              <w:t xml:space="preserve"> </w:t>
            </w:r>
            <w:r>
              <w:t>channel</w:t>
            </w:r>
          </w:p>
        </w:tc>
        <w:tc>
          <w:tcPr>
            <w:tcW w:w="50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F746344" w14:textId="77777777" w:rsidR="0015690D" w:rsidRDefault="0015690D" w:rsidP="00D4438A">
            <w:pPr>
              <w:pStyle w:val="TAH"/>
            </w:pPr>
            <w:r>
              <w:t>Bandwidth (MHz) / Subcarrier spacing (kHz)</w:t>
            </w:r>
          </w:p>
        </w:tc>
        <w:tc>
          <w:tcPr>
            <w:tcW w:w="106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F1107C4" w14:textId="77777777" w:rsidR="0015690D" w:rsidRDefault="0015690D" w:rsidP="00D4438A">
            <w:pPr>
              <w:pStyle w:val="TAH"/>
            </w:pPr>
            <w:r>
              <w:t>Modulation format</w:t>
            </w:r>
            <w:r>
              <w:rPr>
                <w:lang w:eastAsia="zh-CN"/>
              </w:rPr>
              <w:t xml:space="preserve"> and code rate</w:t>
            </w:r>
          </w:p>
        </w:tc>
        <w:tc>
          <w:tcPr>
            <w:tcW w:w="52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B639870" w14:textId="77777777" w:rsidR="0015690D" w:rsidRDefault="0015690D" w:rsidP="00D4438A">
            <w:pPr>
              <w:pStyle w:val="TAH"/>
            </w:pPr>
            <w:r>
              <w:rPr>
                <w:rFonts w:eastAsia="SimSun"/>
              </w:rPr>
              <w:t>TDD UL-DL pattern</w:t>
            </w:r>
          </w:p>
        </w:tc>
        <w:tc>
          <w:tcPr>
            <w:tcW w:w="5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6DBB6EF" w14:textId="77777777" w:rsidR="0015690D" w:rsidRDefault="0015690D" w:rsidP="00D4438A">
            <w:pPr>
              <w:pStyle w:val="TAH"/>
              <w:rPr>
                <w:lang w:eastAsia="zh-CN"/>
              </w:rPr>
            </w:pPr>
            <w:r>
              <w:t>Propagation condition</w:t>
            </w:r>
          </w:p>
        </w:tc>
        <w:tc>
          <w:tcPr>
            <w:tcW w:w="6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05DC25" w14:textId="77777777" w:rsidR="0015690D" w:rsidRDefault="0015690D" w:rsidP="00D4438A">
            <w:pPr>
              <w:pStyle w:val="TAH"/>
            </w:pPr>
            <w:r>
              <w:t>Correlation matrix and antenna configuration</w:t>
            </w:r>
          </w:p>
        </w:tc>
        <w:tc>
          <w:tcPr>
            <w:tcW w:w="88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9DB51CD" w14:textId="77777777" w:rsidR="0015690D" w:rsidRDefault="0015690D" w:rsidP="00D4438A">
            <w:pPr>
              <w:pStyle w:val="TAH"/>
            </w:pPr>
            <w:r>
              <w:t>Reference value</w:t>
            </w:r>
          </w:p>
        </w:tc>
      </w:tr>
      <w:tr w:rsidR="0015690D" w14:paraId="7BAF3210" w14:textId="77777777" w:rsidTr="00D4438A">
        <w:trPr>
          <w:trHeight w:val="355"/>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EAE6BA3"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64436D"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7B8624" w14:textId="77777777" w:rsidR="0015690D" w:rsidRDefault="0015690D" w:rsidP="00D4438A">
            <w:pPr>
              <w:pStyle w:val="TAH"/>
            </w:pP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D5C8E0" w14:textId="77777777" w:rsidR="0015690D" w:rsidRDefault="0015690D" w:rsidP="00D4438A">
            <w:pPr>
              <w:pStyle w:val="TAH"/>
            </w:pPr>
            <w:r>
              <w:rPr>
                <w:rFonts w:cs="Arial"/>
                <w:bCs/>
                <w:szCs w:val="18"/>
              </w:rPr>
              <w:t>Target UE</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882340" w14:textId="77777777" w:rsidR="0015690D" w:rsidRDefault="0015690D" w:rsidP="00D4438A">
            <w:pPr>
              <w:pStyle w:val="TAH"/>
            </w:pPr>
            <w:r>
              <w:rPr>
                <w:rFonts w:cs="Arial"/>
                <w:bCs/>
                <w:szCs w:val="18"/>
              </w:rPr>
              <w:t>Co-scheduled UE</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BD1B0C"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8C3A288" w14:textId="77777777" w:rsidR="0015690D" w:rsidRDefault="0015690D" w:rsidP="00D4438A">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3F08F5" w14:textId="77777777" w:rsidR="0015690D" w:rsidRDefault="0015690D" w:rsidP="00D4438A">
            <w:pPr>
              <w:pStyle w:val="TAH"/>
            </w:pPr>
          </w:p>
        </w:tc>
        <w:tc>
          <w:tcPr>
            <w:tcW w:w="5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4778C5" w14:textId="77777777" w:rsidR="0015690D" w:rsidRDefault="0015690D" w:rsidP="00D4438A">
            <w:pPr>
              <w:pStyle w:val="TAH"/>
            </w:pPr>
            <w:r>
              <w:t>Fraction of</w:t>
            </w:r>
          </w:p>
          <w:p w14:paraId="6DF0E844" w14:textId="77777777" w:rsidR="0015690D" w:rsidRDefault="0015690D" w:rsidP="00D4438A">
            <w:pPr>
              <w:pStyle w:val="TAH"/>
            </w:pPr>
            <w:r>
              <w:t>maximum</w:t>
            </w:r>
          </w:p>
          <w:p w14:paraId="4E0B7C94" w14:textId="77777777" w:rsidR="0015690D" w:rsidRDefault="0015690D" w:rsidP="00D4438A">
            <w:pPr>
              <w:pStyle w:val="TAH"/>
            </w:pPr>
            <w:r>
              <w:t>throughput</w:t>
            </w:r>
          </w:p>
          <w:p w14:paraId="29B7079E" w14:textId="77777777" w:rsidR="0015690D" w:rsidRDefault="0015690D" w:rsidP="00D4438A">
            <w:pPr>
              <w:pStyle w:val="TAH"/>
            </w:pPr>
            <w:r>
              <w:t>(%)</w:t>
            </w:r>
          </w:p>
        </w:tc>
        <w:tc>
          <w:tcPr>
            <w:tcW w:w="3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AC07AC" w14:textId="77777777" w:rsidR="0015690D" w:rsidRDefault="0015690D" w:rsidP="00D4438A">
            <w:pPr>
              <w:pStyle w:val="TAH"/>
            </w:pPr>
            <w:r>
              <w:t>SNR (dB)</w:t>
            </w:r>
          </w:p>
        </w:tc>
      </w:tr>
      <w:tr w:rsidR="0015690D" w14:paraId="0FFE0B21" w14:textId="77777777" w:rsidTr="00D4438A">
        <w:trPr>
          <w:trHeight w:val="180"/>
          <w:jc w:val="center"/>
        </w:trPr>
        <w:tc>
          <w:tcPr>
            <w:tcW w:w="2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209543" w14:textId="77777777" w:rsidR="0015690D" w:rsidRDefault="0015690D" w:rsidP="00D4438A">
            <w:pPr>
              <w:pStyle w:val="TAC"/>
              <w:rPr>
                <w:rFonts w:eastAsia="SimSun"/>
              </w:rPr>
            </w:pPr>
            <w:r>
              <w:rPr>
                <w:rFonts w:eastAsia="SimSun"/>
              </w:rPr>
              <w:t>1-1</w:t>
            </w:r>
          </w:p>
        </w:tc>
        <w:tc>
          <w:tcPr>
            <w:tcW w:w="5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0AF225" w14:textId="2AAB6E1A" w:rsidR="0015690D" w:rsidRDefault="00140642" w:rsidP="00D4438A">
            <w:pPr>
              <w:pStyle w:val="TAC"/>
              <w:rPr>
                <w:rFonts w:eastAsia="SimSun"/>
              </w:rPr>
            </w:pPr>
            <w:r w:rsidRPr="00661924">
              <w:t>R.PDSCH.</w:t>
            </w:r>
            <w:r>
              <w:t>7</w:t>
            </w:r>
            <w:r w:rsidRPr="00661924">
              <w:t>-</w:t>
            </w:r>
            <w:r>
              <w:t>1.</w:t>
            </w:r>
            <w:r w:rsidRPr="00661924">
              <w:t>1 TDD</w:t>
            </w:r>
          </w:p>
        </w:tc>
        <w:tc>
          <w:tcPr>
            <w:tcW w:w="5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F8683B" w14:textId="77777777" w:rsidR="0015690D" w:rsidRDefault="0015690D" w:rsidP="00D4438A">
            <w:pPr>
              <w:pStyle w:val="TAC"/>
              <w:rPr>
                <w:rFonts w:eastAsia="SimSun"/>
              </w:rPr>
            </w:pPr>
            <w:r>
              <w:rPr>
                <w:rFonts w:eastAsia="SimSun"/>
              </w:rPr>
              <w:t>40 / 30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C383C3" w14:textId="77777777" w:rsidR="0015690D" w:rsidRDefault="0015690D" w:rsidP="00D4438A">
            <w:pPr>
              <w:pStyle w:val="TAC"/>
              <w:rPr>
                <w:rFonts w:eastAsia="SimSun"/>
              </w:rPr>
            </w:pPr>
            <w:r>
              <w:rPr>
                <w:rFonts w:eastAsia="SimSun"/>
              </w:rPr>
              <w:t>16QAM, 0.48</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A2B200" w14:textId="77777777" w:rsidR="0015690D" w:rsidRDefault="0015690D" w:rsidP="00D4438A">
            <w:pPr>
              <w:pStyle w:val="TAC"/>
              <w:rPr>
                <w:rFonts w:eastAsia="SimSun"/>
              </w:rPr>
            </w:pPr>
            <w:r>
              <w:rPr>
                <w:rFonts w:cs="Arial"/>
                <w:szCs w:val="18"/>
                <w:lang w:eastAsia="zh-CN"/>
              </w:rPr>
              <w:t>Random 16QAM symbols</w:t>
            </w:r>
          </w:p>
        </w:tc>
        <w:tc>
          <w:tcPr>
            <w:tcW w:w="52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935B87" w14:textId="77777777" w:rsidR="0015690D" w:rsidRDefault="0015690D" w:rsidP="00D4438A">
            <w:pPr>
              <w:pStyle w:val="TAC"/>
              <w:rPr>
                <w:rFonts w:cs="Arial"/>
                <w:bCs/>
                <w:szCs w:val="18"/>
              </w:rPr>
            </w:pPr>
            <w:r>
              <w:rPr>
                <w:rFonts w:eastAsia="SimSun"/>
              </w:rPr>
              <w:t>FR1.30-1</w:t>
            </w:r>
          </w:p>
        </w:tc>
        <w:tc>
          <w:tcPr>
            <w:tcW w:w="5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2B265B" w14:textId="77777777" w:rsidR="0015690D" w:rsidRDefault="0015690D" w:rsidP="00D4438A">
            <w:pPr>
              <w:pStyle w:val="TAC"/>
              <w:rPr>
                <w:rFonts w:eastAsia="SimSun"/>
              </w:rPr>
            </w:pPr>
            <w:r>
              <w:rPr>
                <w:rFonts w:cs="Arial"/>
                <w:bCs/>
                <w:szCs w:val="18"/>
              </w:rPr>
              <w:t>TDLC300-100</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6B4281" w14:textId="77777777" w:rsidR="0015690D" w:rsidRDefault="0015690D" w:rsidP="00D4438A">
            <w:pPr>
              <w:pStyle w:val="TAC"/>
              <w:rPr>
                <w:rFonts w:eastAsia="SimSun"/>
                <w:lang w:val="en-US"/>
              </w:rPr>
            </w:pPr>
            <w:r>
              <w:rPr>
                <w:rFonts w:eastAsia="SimSun"/>
              </w:rPr>
              <w:t xml:space="preserve">2x4, ULA Low </w:t>
            </w:r>
          </w:p>
        </w:tc>
        <w:tc>
          <w:tcPr>
            <w:tcW w:w="5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E339B5" w14:textId="77777777" w:rsidR="0015690D" w:rsidRDefault="0015690D" w:rsidP="00D4438A">
            <w:pPr>
              <w:pStyle w:val="TAC"/>
              <w:rPr>
                <w:rFonts w:eastAsia="SimSun"/>
              </w:rPr>
            </w:pPr>
            <w:r>
              <w:rPr>
                <w:rFonts w:eastAsia="SimSun"/>
              </w:rPr>
              <w:t>70</w:t>
            </w:r>
          </w:p>
        </w:tc>
        <w:tc>
          <w:tcPr>
            <w:tcW w:w="3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29D5DA" w14:textId="0BCA2C10" w:rsidR="0015690D" w:rsidRDefault="0015690D" w:rsidP="00D4438A">
            <w:pPr>
              <w:pStyle w:val="TAC"/>
              <w:rPr>
                <w:rFonts w:eastAsia="SimSun"/>
                <w:lang w:eastAsia="zh-CN"/>
              </w:rPr>
            </w:pPr>
            <w:r>
              <w:rPr>
                <w:rFonts w:eastAsia="SimSun"/>
              </w:rPr>
              <w:t>11.8</w:t>
            </w:r>
          </w:p>
        </w:tc>
      </w:tr>
    </w:tbl>
    <w:p w14:paraId="1FFD9914" w14:textId="77777777" w:rsidR="0015690D" w:rsidRDefault="0015690D" w:rsidP="0015690D"/>
    <w:p w14:paraId="5EE64E8F" w14:textId="77777777" w:rsidR="0015690D" w:rsidRDefault="0015690D" w:rsidP="0015690D">
      <w:pPr>
        <w:pStyle w:val="TH"/>
      </w:pPr>
      <w:r>
        <w:t xml:space="preserve">Table 5.2.3.2.17-4: Minimum performance for </w:t>
      </w:r>
      <w:r>
        <w:rPr>
          <w:rFonts w:eastAsia="SimSun"/>
        </w:rPr>
        <w:t>target UE with</w:t>
      </w:r>
      <w:r>
        <w:t xml:space="preserve"> Rank 2</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46"/>
        <w:gridCol w:w="1286"/>
        <w:gridCol w:w="1136"/>
        <w:gridCol w:w="1077"/>
        <w:gridCol w:w="1345"/>
        <w:gridCol w:w="1198"/>
        <w:gridCol w:w="1267"/>
        <w:gridCol w:w="1366"/>
        <w:gridCol w:w="1176"/>
        <w:gridCol w:w="829"/>
      </w:tblGrid>
      <w:tr w:rsidR="0015690D" w14:paraId="2FF6BB95" w14:textId="77777777" w:rsidTr="00D4438A">
        <w:trPr>
          <w:trHeight w:val="355"/>
          <w:jc w:val="center"/>
        </w:trPr>
        <w:tc>
          <w:tcPr>
            <w:tcW w:w="28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460A9ED" w14:textId="77777777" w:rsidR="0015690D" w:rsidRDefault="0015690D" w:rsidP="00D4438A">
            <w:pPr>
              <w:pStyle w:val="TAH"/>
            </w:pPr>
            <w:r>
              <w:t>Test num.</w:t>
            </w:r>
          </w:p>
        </w:tc>
        <w:tc>
          <w:tcPr>
            <w:tcW w:w="5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B63CB1A" w14:textId="77777777" w:rsidR="0015690D" w:rsidRDefault="0015690D" w:rsidP="00D4438A">
            <w:pPr>
              <w:pStyle w:val="TAH"/>
            </w:pPr>
            <w:r>
              <w:t>Reference</w:t>
            </w:r>
            <w:r>
              <w:rPr>
                <w:lang w:eastAsia="zh-CN"/>
              </w:rPr>
              <w:t xml:space="preserve"> </w:t>
            </w:r>
            <w:r>
              <w:t>channel</w:t>
            </w:r>
          </w:p>
        </w:tc>
        <w:tc>
          <w:tcPr>
            <w:tcW w:w="50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E7394C3" w14:textId="77777777" w:rsidR="0015690D" w:rsidRDefault="0015690D" w:rsidP="00D4438A">
            <w:pPr>
              <w:pStyle w:val="TAH"/>
            </w:pPr>
            <w:r>
              <w:t>Bandwidth (MHz) / Subcarrier spacing (kHz)</w:t>
            </w:r>
          </w:p>
        </w:tc>
        <w:tc>
          <w:tcPr>
            <w:tcW w:w="1069"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31EE165" w14:textId="77777777" w:rsidR="0015690D" w:rsidRDefault="0015690D" w:rsidP="00D4438A">
            <w:pPr>
              <w:pStyle w:val="TAH"/>
            </w:pPr>
            <w:r>
              <w:t>Modulation format</w:t>
            </w:r>
            <w:r>
              <w:rPr>
                <w:lang w:eastAsia="zh-CN"/>
              </w:rPr>
              <w:t xml:space="preserve"> and code rate</w:t>
            </w:r>
          </w:p>
        </w:tc>
        <w:tc>
          <w:tcPr>
            <w:tcW w:w="52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B9B064" w14:textId="77777777" w:rsidR="0015690D" w:rsidRDefault="0015690D" w:rsidP="00D4438A">
            <w:pPr>
              <w:pStyle w:val="TAH"/>
            </w:pPr>
            <w:r>
              <w:rPr>
                <w:rFonts w:eastAsia="SimSun"/>
              </w:rPr>
              <w:t>TDD UL-DL pattern</w:t>
            </w:r>
          </w:p>
        </w:tc>
        <w:tc>
          <w:tcPr>
            <w:tcW w:w="5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8B0B7DA" w14:textId="77777777" w:rsidR="0015690D" w:rsidRDefault="0015690D" w:rsidP="00D4438A">
            <w:pPr>
              <w:pStyle w:val="TAH"/>
              <w:rPr>
                <w:lang w:eastAsia="zh-CN"/>
              </w:rPr>
            </w:pPr>
            <w:r>
              <w:t>Propagation condition</w:t>
            </w:r>
          </w:p>
        </w:tc>
        <w:tc>
          <w:tcPr>
            <w:tcW w:w="6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E8A29FF" w14:textId="77777777" w:rsidR="0015690D" w:rsidRDefault="0015690D" w:rsidP="00D4438A">
            <w:pPr>
              <w:pStyle w:val="TAH"/>
            </w:pPr>
            <w:r>
              <w:t>Correlation matrix and antenna configuration</w:t>
            </w:r>
          </w:p>
        </w:tc>
        <w:tc>
          <w:tcPr>
            <w:tcW w:w="88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579E299" w14:textId="77777777" w:rsidR="0015690D" w:rsidRDefault="0015690D" w:rsidP="00D4438A">
            <w:pPr>
              <w:pStyle w:val="TAH"/>
            </w:pPr>
            <w:r>
              <w:t>Reference value</w:t>
            </w:r>
          </w:p>
        </w:tc>
      </w:tr>
      <w:tr w:rsidR="0015690D" w14:paraId="692E670E" w14:textId="77777777" w:rsidTr="00D4438A">
        <w:trPr>
          <w:trHeight w:val="355"/>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871F38"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C563E4"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095CC51" w14:textId="77777777" w:rsidR="0015690D" w:rsidRDefault="0015690D" w:rsidP="00D4438A">
            <w:pPr>
              <w:pStyle w:val="TAH"/>
            </w:pP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CBF288" w14:textId="77777777" w:rsidR="0015690D" w:rsidRDefault="0015690D" w:rsidP="00D4438A">
            <w:pPr>
              <w:pStyle w:val="TAH"/>
            </w:pPr>
            <w:r>
              <w:rPr>
                <w:rFonts w:cs="Arial"/>
                <w:bCs/>
                <w:szCs w:val="18"/>
              </w:rPr>
              <w:t>Target UE</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23FA3C" w14:textId="77777777" w:rsidR="0015690D" w:rsidRDefault="0015690D" w:rsidP="00D4438A">
            <w:pPr>
              <w:pStyle w:val="TAH"/>
            </w:pPr>
            <w:r>
              <w:rPr>
                <w:rFonts w:cs="Arial"/>
                <w:bCs/>
                <w:szCs w:val="18"/>
              </w:rPr>
              <w:t>Co-scheduled UE</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343C94B" w14:textId="77777777" w:rsidR="0015690D" w:rsidRDefault="0015690D" w:rsidP="00D4438A">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8E1D35" w14:textId="77777777" w:rsidR="0015690D" w:rsidRDefault="0015690D" w:rsidP="00D4438A">
            <w:pPr>
              <w:pStyle w:val="TAH"/>
              <w:rPr>
                <w:lang w:eastAsia="zh-C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0367B9" w14:textId="77777777" w:rsidR="0015690D" w:rsidRDefault="0015690D" w:rsidP="00D4438A">
            <w:pPr>
              <w:pStyle w:val="TAH"/>
            </w:pPr>
          </w:p>
        </w:tc>
        <w:tc>
          <w:tcPr>
            <w:tcW w:w="5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AF0C82" w14:textId="77777777" w:rsidR="0015690D" w:rsidRDefault="0015690D" w:rsidP="00D4438A">
            <w:pPr>
              <w:pStyle w:val="TAH"/>
            </w:pPr>
            <w:r>
              <w:t>Fraction of</w:t>
            </w:r>
          </w:p>
          <w:p w14:paraId="507FAB12" w14:textId="77777777" w:rsidR="0015690D" w:rsidRDefault="0015690D" w:rsidP="00D4438A">
            <w:pPr>
              <w:pStyle w:val="TAH"/>
            </w:pPr>
            <w:r>
              <w:t>maximum</w:t>
            </w:r>
          </w:p>
          <w:p w14:paraId="4CD2B531" w14:textId="77777777" w:rsidR="0015690D" w:rsidRDefault="0015690D" w:rsidP="00D4438A">
            <w:pPr>
              <w:pStyle w:val="TAH"/>
            </w:pPr>
            <w:r>
              <w:t>throughput</w:t>
            </w:r>
          </w:p>
          <w:p w14:paraId="4A7E08F8" w14:textId="77777777" w:rsidR="0015690D" w:rsidRDefault="0015690D" w:rsidP="00D4438A">
            <w:pPr>
              <w:pStyle w:val="TAH"/>
            </w:pPr>
            <w:r>
              <w:t>(%)</w:t>
            </w:r>
          </w:p>
        </w:tc>
        <w:tc>
          <w:tcPr>
            <w:tcW w:w="3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2AE8B6" w14:textId="77777777" w:rsidR="0015690D" w:rsidRDefault="0015690D" w:rsidP="00D4438A">
            <w:pPr>
              <w:pStyle w:val="TAH"/>
            </w:pPr>
            <w:r>
              <w:t>SNR (dB)</w:t>
            </w:r>
          </w:p>
        </w:tc>
      </w:tr>
      <w:tr w:rsidR="0015690D" w14:paraId="38A552D8" w14:textId="77777777" w:rsidTr="00D4438A">
        <w:trPr>
          <w:trHeight w:val="180"/>
          <w:jc w:val="center"/>
        </w:trPr>
        <w:tc>
          <w:tcPr>
            <w:tcW w:w="28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34753B" w14:textId="77777777" w:rsidR="0015690D" w:rsidRDefault="0015690D" w:rsidP="00D4438A">
            <w:pPr>
              <w:pStyle w:val="TAC"/>
            </w:pPr>
            <w:r>
              <w:t>2-1</w:t>
            </w:r>
          </w:p>
        </w:tc>
        <w:tc>
          <w:tcPr>
            <w:tcW w:w="5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82168C" w14:textId="5689D5B1" w:rsidR="0015690D" w:rsidRDefault="0015690D" w:rsidP="00D4438A">
            <w:pPr>
              <w:pStyle w:val="TAC"/>
            </w:pPr>
            <w:r>
              <w:rPr>
                <w:rFonts w:cs="Arial"/>
                <w:szCs w:val="18"/>
              </w:rPr>
              <w:t>R.PDSCH.</w:t>
            </w:r>
            <w:r w:rsidR="00140642">
              <w:rPr>
                <w:rFonts w:cs="Arial"/>
                <w:szCs w:val="18"/>
              </w:rPr>
              <w:t>7</w:t>
            </w:r>
            <w:r>
              <w:rPr>
                <w:rFonts w:cs="Arial"/>
                <w:szCs w:val="18"/>
              </w:rPr>
              <w:t>-1.2 TDD</w:t>
            </w:r>
          </w:p>
        </w:tc>
        <w:tc>
          <w:tcPr>
            <w:tcW w:w="5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A7E8F4" w14:textId="77777777" w:rsidR="0015690D" w:rsidRDefault="0015690D" w:rsidP="00D4438A">
            <w:pPr>
              <w:pStyle w:val="TAC"/>
            </w:pPr>
            <w:r>
              <w:t>40 / 30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A0A84A" w14:textId="77777777" w:rsidR="0015690D" w:rsidRDefault="0015690D" w:rsidP="00D4438A">
            <w:pPr>
              <w:pStyle w:val="TAC"/>
            </w:pPr>
            <w:r>
              <w:t>16QAM, 0.48</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64FBF2" w14:textId="77777777" w:rsidR="0015690D" w:rsidRDefault="0015690D" w:rsidP="00D4438A">
            <w:pPr>
              <w:pStyle w:val="TAC"/>
            </w:pPr>
            <w:r>
              <w:rPr>
                <w:rFonts w:cs="Arial"/>
                <w:szCs w:val="18"/>
                <w:lang w:eastAsia="zh-CN"/>
              </w:rPr>
              <w:t>Random 16QAM symbols</w:t>
            </w:r>
          </w:p>
        </w:tc>
        <w:tc>
          <w:tcPr>
            <w:tcW w:w="52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223D52" w14:textId="77777777" w:rsidR="0015690D" w:rsidRDefault="0015690D" w:rsidP="00D4438A">
            <w:pPr>
              <w:pStyle w:val="TAC"/>
              <w:rPr>
                <w:rFonts w:cs="Arial"/>
                <w:bCs/>
                <w:szCs w:val="18"/>
              </w:rPr>
            </w:pPr>
            <w:r>
              <w:t>FR1.30-1</w:t>
            </w:r>
          </w:p>
        </w:tc>
        <w:tc>
          <w:tcPr>
            <w:tcW w:w="5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97346C" w14:textId="77777777" w:rsidR="0015690D" w:rsidRDefault="0015690D" w:rsidP="00D4438A">
            <w:pPr>
              <w:pStyle w:val="TAC"/>
            </w:pPr>
            <w:r>
              <w:rPr>
                <w:rFonts w:cs="Arial"/>
                <w:bCs/>
                <w:szCs w:val="18"/>
              </w:rPr>
              <w:t>TDLA30-10</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C317EE" w14:textId="77777777" w:rsidR="0015690D" w:rsidRDefault="0015690D" w:rsidP="00D4438A">
            <w:pPr>
              <w:pStyle w:val="TAC"/>
              <w:rPr>
                <w:lang w:val="en-US"/>
              </w:rPr>
            </w:pPr>
            <w:r>
              <w:t xml:space="preserve">4x4, ULA Low </w:t>
            </w:r>
          </w:p>
        </w:tc>
        <w:tc>
          <w:tcPr>
            <w:tcW w:w="5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79F9AC" w14:textId="77777777" w:rsidR="0015690D" w:rsidRDefault="0015690D" w:rsidP="00D4438A">
            <w:pPr>
              <w:pStyle w:val="TAC"/>
            </w:pPr>
            <w:r>
              <w:t>70</w:t>
            </w:r>
          </w:p>
        </w:tc>
        <w:tc>
          <w:tcPr>
            <w:tcW w:w="3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6C3120" w14:textId="7232DB90" w:rsidR="0015690D" w:rsidRDefault="0015690D" w:rsidP="00D4438A">
            <w:pPr>
              <w:pStyle w:val="TAC"/>
              <w:rPr>
                <w:lang w:eastAsia="zh-CN"/>
              </w:rPr>
            </w:pPr>
            <w:r>
              <w:t>15.5</w:t>
            </w:r>
          </w:p>
        </w:tc>
      </w:tr>
    </w:tbl>
    <w:p w14:paraId="3968077B" w14:textId="77777777" w:rsidR="0015690D" w:rsidRDefault="0015690D" w:rsidP="0015690D"/>
    <w:p w14:paraId="66F3B972" w14:textId="77777777" w:rsidR="0015690D" w:rsidRPr="00D43F4A" w:rsidRDefault="0015690D" w:rsidP="0015690D">
      <w:pPr>
        <w:pStyle w:val="Heading5"/>
      </w:pPr>
      <w:bookmarkStart w:id="2566" w:name="_Toc114565794"/>
      <w:bookmarkStart w:id="2567" w:name="_Toc123936096"/>
      <w:bookmarkStart w:id="2568" w:name="_Toc124377111"/>
      <w:r w:rsidRPr="00D43F4A">
        <w:t>5.</w:t>
      </w:r>
      <w:r w:rsidRPr="00D43F4A">
        <w:rPr>
          <w:rFonts w:hint="eastAsia"/>
        </w:rPr>
        <w:t>2</w:t>
      </w:r>
      <w:r w:rsidRPr="00D43F4A">
        <w:t>.</w:t>
      </w:r>
      <w:r>
        <w:t>3</w:t>
      </w:r>
      <w:r w:rsidRPr="00D43F4A">
        <w:t>.</w:t>
      </w:r>
      <w:r>
        <w:t>2</w:t>
      </w:r>
      <w:r w:rsidRPr="00D43F4A">
        <w:t>.</w:t>
      </w:r>
      <w:r>
        <w:rPr>
          <w:lang w:eastAsia="zh-CN"/>
        </w:rPr>
        <w:t>18</w:t>
      </w:r>
      <w:r w:rsidRPr="00D43F4A">
        <w:rPr>
          <w:rFonts w:hint="eastAsia"/>
          <w:lang w:eastAsia="zh-CN"/>
        </w:rPr>
        <w:tab/>
      </w:r>
      <w:r w:rsidRPr="00D43F4A">
        <w:t xml:space="preserve">Minimum requirements for PDSCH </w:t>
      </w:r>
      <w:r>
        <w:t>CRS interference mitigation under NR-LTE coexistence scenario</w:t>
      </w:r>
      <w:bookmarkEnd w:id="2566"/>
      <w:bookmarkEnd w:id="2567"/>
      <w:bookmarkEnd w:id="2568"/>
    </w:p>
    <w:p w14:paraId="2F1E3A5C" w14:textId="77777777" w:rsidR="0015690D" w:rsidRPr="00366DA1" w:rsidRDefault="0015690D" w:rsidP="0015690D">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18</w:t>
      </w:r>
      <w:r w:rsidRPr="00366DA1">
        <w:rPr>
          <w:rFonts w:ascii="Times-Roman" w:eastAsia="SimSun" w:hAnsi="Times-Roman"/>
        </w:rPr>
        <w:t>-</w:t>
      </w:r>
      <w:r>
        <w:rPr>
          <w:rFonts w:ascii="Times-Roman" w:eastAsia="SimSun" w:hAnsi="Times-Roman"/>
        </w:rPr>
        <w:t>4</w:t>
      </w:r>
      <w:r w:rsidRPr="00366DA1">
        <w:rPr>
          <w:rFonts w:ascii="Times-Roman" w:eastAsia="SimSun" w:hAnsi="Times-Roman"/>
        </w:rPr>
        <w:t>, with the addition of test parameters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18</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18</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35B19D23" w14:textId="77777777" w:rsidR="0015690D" w:rsidRPr="00366DA1" w:rsidRDefault="0015690D" w:rsidP="0015690D">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18</w:t>
      </w:r>
      <w:r w:rsidRPr="00366DA1">
        <w:rPr>
          <w:rFonts w:ascii="Times-Roman" w:eastAsia="SimSun" w:hAnsi="Times-Roman"/>
        </w:rPr>
        <w:t>-1</w:t>
      </w:r>
      <w:r w:rsidRPr="00366DA1">
        <w:rPr>
          <w:rFonts w:ascii="Times-Roman" w:eastAsia="SimSun" w:hAnsi="Times-Roman" w:hint="eastAsia"/>
        </w:rPr>
        <w:t>.</w:t>
      </w:r>
    </w:p>
    <w:p w14:paraId="79E606A7" w14:textId="77777777" w:rsidR="0015690D" w:rsidRPr="00366DA1" w:rsidRDefault="0015690D" w:rsidP="0015690D">
      <w:pPr>
        <w:keepNext/>
        <w:keepLines/>
        <w:spacing w:before="60"/>
        <w:jc w:val="center"/>
        <w:rPr>
          <w:rFonts w:ascii="Arial" w:eastAsia="SimSun" w:hAnsi="Arial"/>
          <w:b/>
        </w:rPr>
      </w:pPr>
      <w:r w:rsidRPr="00366DA1">
        <w:rPr>
          <w:rFonts w:ascii="Arial" w:eastAsia="SimSun" w:hAnsi="Arial"/>
          <w:b/>
        </w:rPr>
        <w:t>Table 5.2.</w:t>
      </w:r>
      <w:r>
        <w:rPr>
          <w:rFonts w:ascii="Arial" w:eastAsia="SimSun" w:hAnsi="Arial"/>
          <w:b/>
        </w:rPr>
        <w:t>3</w:t>
      </w:r>
      <w:r w:rsidRPr="00366DA1">
        <w:rPr>
          <w:rFonts w:ascii="Arial" w:eastAsia="SimSun" w:hAnsi="Arial"/>
          <w:b/>
        </w:rPr>
        <w:t>.</w:t>
      </w:r>
      <w:r>
        <w:rPr>
          <w:rFonts w:ascii="Arial" w:eastAsia="SimSun" w:hAnsi="Arial"/>
          <w:b/>
        </w:rPr>
        <w:t>2</w:t>
      </w:r>
      <w:r w:rsidRPr="00366DA1">
        <w:rPr>
          <w:rFonts w:ascii="Arial" w:eastAsia="SimSun" w:hAnsi="Arial"/>
          <w:b/>
        </w:rPr>
        <w:t>.</w:t>
      </w:r>
      <w:r>
        <w:rPr>
          <w:rFonts w:ascii="Arial" w:eastAsia="SimSun" w:hAnsi="Arial"/>
          <w:b/>
        </w:rPr>
        <w:t>18</w:t>
      </w:r>
      <w:r w:rsidRPr="00366DA1">
        <w:rPr>
          <w:rFonts w:ascii="Arial" w:eastAsia="SimSun" w:hAnsi="Arial"/>
          <w:b/>
        </w:rPr>
        <w:t>-1</w:t>
      </w:r>
      <w:r w:rsidRPr="00366DA1">
        <w:rPr>
          <w:rFonts w:ascii="Arial" w:eastAsia="SimSun" w:hAnsi="Arial" w:hint="eastAsia"/>
          <w:b/>
        </w:rPr>
        <w:t>:</w:t>
      </w:r>
      <w:r w:rsidRPr="00366DA1">
        <w:rPr>
          <w:rFonts w:ascii="Arial" w:eastAsia="SimSun"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15690D" w:rsidRPr="00366DA1" w14:paraId="31EB3A74" w14:textId="77777777" w:rsidTr="00D4438A">
        <w:tc>
          <w:tcPr>
            <w:tcW w:w="4927" w:type="dxa"/>
            <w:shd w:val="clear" w:color="auto" w:fill="auto"/>
          </w:tcPr>
          <w:p w14:paraId="089A24B1" w14:textId="77777777" w:rsidR="0015690D" w:rsidRPr="00366DA1" w:rsidRDefault="0015690D" w:rsidP="00D4438A">
            <w:pPr>
              <w:keepNext/>
              <w:keepLines/>
              <w:jc w:val="center"/>
              <w:rPr>
                <w:rFonts w:ascii="Arial" w:eastAsia="SimSun" w:hAnsi="Arial"/>
                <w:b/>
                <w:sz w:val="18"/>
              </w:rPr>
            </w:pPr>
            <w:r w:rsidRPr="00366DA1">
              <w:rPr>
                <w:rFonts w:ascii="Arial" w:eastAsia="SimSun" w:hAnsi="Arial"/>
                <w:b/>
                <w:sz w:val="18"/>
              </w:rPr>
              <w:t>Purpose</w:t>
            </w:r>
          </w:p>
        </w:tc>
        <w:tc>
          <w:tcPr>
            <w:tcW w:w="4927" w:type="dxa"/>
            <w:shd w:val="clear" w:color="auto" w:fill="auto"/>
          </w:tcPr>
          <w:p w14:paraId="1C7E3CB2" w14:textId="77777777" w:rsidR="0015690D" w:rsidRPr="00366DA1" w:rsidRDefault="0015690D" w:rsidP="00D4438A">
            <w:pPr>
              <w:keepNext/>
              <w:keepLines/>
              <w:jc w:val="center"/>
              <w:rPr>
                <w:rFonts w:ascii="Arial" w:eastAsia="SimSun" w:hAnsi="Arial"/>
                <w:b/>
                <w:sz w:val="18"/>
              </w:rPr>
            </w:pPr>
            <w:r w:rsidRPr="00366DA1">
              <w:rPr>
                <w:rFonts w:ascii="Arial" w:eastAsia="SimSun" w:hAnsi="Arial"/>
                <w:b/>
                <w:sz w:val="18"/>
              </w:rPr>
              <w:t>Test index</w:t>
            </w:r>
          </w:p>
        </w:tc>
      </w:tr>
      <w:tr w:rsidR="0015690D" w:rsidRPr="00366DA1" w14:paraId="11DD0F09" w14:textId="77777777" w:rsidTr="00D4438A">
        <w:tc>
          <w:tcPr>
            <w:tcW w:w="4927" w:type="dxa"/>
            <w:shd w:val="clear" w:color="auto" w:fill="auto"/>
          </w:tcPr>
          <w:p w14:paraId="282E3A0D" w14:textId="77777777" w:rsidR="0015690D" w:rsidRPr="00366DA1" w:rsidRDefault="0015690D" w:rsidP="00D4438A">
            <w:pPr>
              <w:keepNext/>
              <w:keepLines/>
              <w:rPr>
                <w:rFonts w:ascii="Arial" w:eastAsia="SimSun" w:hAnsi="Arial"/>
                <w:sz w:val="18"/>
              </w:rPr>
            </w:pPr>
            <w:r w:rsidRPr="00366DA1">
              <w:rPr>
                <w:rFonts w:ascii="Arial" w:eastAsia="SimSun" w:hAnsi="Arial"/>
                <w:sz w:val="18"/>
              </w:rPr>
              <w:t xml:space="preserve">Verify PDSCH </w:t>
            </w:r>
            <w:r w:rsidRPr="00F3630D">
              <w:rPr>
                <w:rFonts w:ascii="Arial" w:eastAsia="SimSun" w:hAnsi="Arial"/>
                <w:sz w:val="18"/>
              </w:rPr>
              <w:t xml:space="preserve">CRS interference mitigation </w:t>
            </w:r>
            <w:r w:rsidRPr="00366DA1">
              <w:rPr>
                <w:rFonts w:ascii="Arial" w:eastAsia="SimSun" w:hAnsi="Arial"/>
                <w:sz w:val="18"/>
              </w:rPr>
              <w:t xml:space="preserve">performance </w:t>
            </w:r>
            <w:r>
              <w:rPr>
                <w:rFonts w:ascii="Arial" w:eastAsia="SimSun" w:hAnsi="Arial"/>
                <w:sz w:val="18"/>
              </w:rPr>
              <w:t>under</w:t>
            </w:r>
            <w:r w:rsidRPr="00366DA1">
              <w:rPr>
                <w:rFonts w:ascii="Arial" w:eastAsia="SimSun" w:hAnsi="Arial"/>
                <w:sz w:val="18"/>
              </w:rPr>
              <w:t xml:space="preserve"> </w:t>
            </w:r>
            <w:r>
              <w:rPr>
                <w:rFonts w:ascii="Arial" w:eastAsia="SimSun" w:hAnsi="Arial"/>
                <w:sz w:val="18"/>
              </w:rPr>
              <w:t>4</w:t>
            </w:r>
            <w:r w:rsidRPr="00366DA1">
              <w:rPr>
                <w:rFonts w:ascii="Arial" w:eastAsia="SimSun" w:hAnsi="Arial"/>
                <w:sz w:val="18"/>
              </w:rPr>
              <w:t xml:space="preserve"> receive antenna conditions</w:t>
            </w:r>
            <w:r w:rsidRPr="00C25669">
              <w:rPr>
                <w:rFonts w:ascii="Arial" w:eastAsia="SimSun" w:hAnsi="Arial"/>
                <w:sz w:val="18"/>
              </w:rPr>
              <w:t xml:space="preserve"> with CRS rate matching configured</w:t>
            </w:r>
            <w:r>
              <w:rPr>
                <w:rFonts w:ascii="Arial" w:eastAsia="SimSun" w:hAnsi="Arial"/>
                <w:sz w:val="18"/>
              </w:rPr>
              <w:t xml:space="preserve"> for the serving cell</w:t>
            </w:r>
            <w:r w:rsidRPr="00366DA1">
              <w:rPr>
                <w:rFonts w:ascii="Arial" w:eastAsia="SimSun" w:hAnsi="Arial"/>
                <w:sz w:val="18"/>
              </w:rPr>
              <w:t xml:space="preserve">. </w:t>
            </w:r>
          </w:p>
        </w:tc>
        <w:tc>
          <w:tcPr>
            <w:tcW w:w="4927" w:type="dxa"/>
            <w:shd w:val="clear" w:color="auto" w:fill="auto"/>
          </w:tcPr>
          <w:p w14:paraId="1075CA42" w14:textId="77777777" w:rsidR="0015690D" w:rsidRPr="00366DA1" w:rsidRDefault="0015690D" w:rsidP="00D4438A">
            <w:pPr>
              <w:keepNext/>
              <w:keepLines/>
              <w:rPr>
                <w:rFonts w:ascii="Arial" w:eastAsia="SimSun" w:hAnsi="Arial"/>
                <w:sz w:val="18"/>
              </w:rPr>
            </w:pPr>
            <w:r w:rsidRPr="00366DA1">
              <w:rPr>
                <w:rFonts w:ascii="Arial" w:eastAsia="SimSun" w:hAnsi="Arial"/>
                <w:sz w:val="18"/>
              </w:rPr>
              <w:t>1-1</w:t>
            </w:r>
          </w:p>
        </w:tc>
      </w:tr>
    </w:tbl>
    <w:p w14:paraId="68968391" w14:textId="77777777" w:rsidR="0015690D" w:rsidRPr="00366DA1" w:rsidRDefault="0015690D" w:rsidP="0015690D">
      <w:pPr>
        <w:rPr>
          <w:rFonts w:ascii="Times-Roman" w:eastAsia="SimSun" w:hAnsi="Times-Roman" w:hint="eastAsia"/>
        </w:rPr>
      </w:pPr>
    </w:p>
    <w:p w14:paraId="71422D76" w14:textId="77777777" w:rsidR="0015690D" w:rsidRDefault="0015690D" w:rsidP="0015690D">
      <w:pPr>
        <w:pStyle w:val="TH"/>
      </w:pPr>
      <w:r w:rsidRPr="00C25669">
        <w:t>Table 5.2.</w:t>
      </w:r>
      <w:r>
        <w:t>3</w:t>
      </w:r>
      <w:r w:rsidRPr="00C25669">
        <w:t>.</w:t>
      </w:r>
      <w:r>
        <w:t>2</w:t>
      </w:r>
      <w:r w:rsidRPr="00C25669">
        <w:t>.</w:t>
      </w:r>
      <w:r>
        <w:t>18</w:t>
      </w:r>
      <w:r w:rsidRPr="00C25669">
        <w:t>-2</w:t>
      </w:r>
      <w:r w:rsidRPr="00C25669">
        <w:rPr>
          <w:rFonts w:hint="eastAsia"/>
          <w:lang w:eastAsia="zh-CN"/>
        </w:rPr>
        <w:t>:</w:t>
      </w:r>
      <w:r w:rsidRPr="00C25669">
        <w:t xml:space="preserve"> Test parameters</w:t>
      </w:r>
      <w:r>
        <w:t xml:space="preserve"> for the serving cell</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tblGrid>
      <w:tr w:rsidR="0015690D" w:rsidRPr="00C25669" w14:paraId="75B1D10E" w14:textId="77777777" w:rsidTr="00D4438A">
        <w:tc>
          <w:tcPr>
            <w:tcW w:w="5468" w:type="dxa"/>
            <w:gridSpan w:val="2"/>
            <w:shd w:val="clear" w:color="auto" w:fill="auto"/>
          </w:tcPr>
          <w:p w14:paraId="12D6F544"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5B8BECAC"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Unit</w:t>
            </w:r>
          </w:p>
        </w:tc>
        <w:tc>
          <w:tcPr>
            <w:tcW w:w="3351" w:type="dxa"/>
            <w:shd w:val="clear" w:color="auto" w:fill="auto"/>
          </w:tcPr>
          <w:p w14:paraId="22035A74"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Value</w:t>
            </w:r>
          </w:p>
        </w:tc>
      </w:tr>
      <w:tr w:rsidR="0015690D" w:rsidRPr="00C25669" w14:paraId="13B2D930" w14:textId="77777777" w:rsidTr="00D4438A">
        <w:tc>
          <w:tcPr>
            <w:tcW w:w="5468" w:type="dxa"/>
            <w:gridSpan w:val="2"/>
            <w:shd w:val="clear" w:color="auto" w:fill="auto"/>
            <w:vAlign w:val="center"/>
          </w:tcPr>
          <w:p w14:paraId="41ADF9C7"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4A540C27"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5630B3D"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T</w:t>
            </w:r>
            <w:r w:rsidRPr="00C25669">
              <w:rPr>
                <w:rFonts w:ascii="Arial" w:eastAsia="SimSun" w:hAnsi="Arial"/>
                <w:sz w:val="18"/>
              </w:rPr>
              <w:t>DD</w:t>
            </w:r>
          </w:p>
        </w:tc>
      </w:tr>
      <w:tr w:rsidR="0015690D" w:rsidRPr="00C25669" w14:paraId="78EDB951" w14:textId="77777777" w:rsidTr="00D4438A">
        <w:tc>
          <w:tcPr>
            <w:tcW w:w="5468" w:type="dxa"/>
            <w:gridSpan w:val="2"/>
            <w:shd w:val="clear" w:color="auto" w:fill="auto"/>
            <w:vAlign w:val="center"/>
          </w:tcPr>
          <w:p w14:paraId="4F42B87D"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4DAC7A23"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6CD66BAD" w14:textId="77777777" w:rsidR="0015690D" w:rsidRPr="00C25669" w:rsidRDefault="0015690D" w:rsidP="00D4438A">
            <w:pPr>
              <w:keepNext/>
              <w:keepLines/>
              <w:spacing w:after="0"/>
              <w:jc w:val="center"/>
              <w:rPr>
                <w:rFonts w:ascii="Arial" w:eastAsia="SimSun" w:hAnsi="Arial"/>
                <w:sz w:val="18"/>
                <w:lang w:eastAsia="zh-CN"/>
              </w:rPr>
            </w:pPr>
            <w:r w:rsidRPr="00C25669">
              <w:rPr>
                <w:rFonts w:ascii="Arial" w:eastAsia="SimSun" w:hAnsi="Arial"/>
                <w:sz w:val="18"/>
              </w:rPr>
              <w:t>1</w:t>
            </w:r>
          </w:p>
        </w:tc>
      </w:tr>
      <w:tr w:rsidR="0015690D" w:rsidRPr="00C25669" w14:paraId="47413A14" w14:textId="77777777" w:rsidTr="00D4438A">
        <w:tc>
          <w:tcPr>
            <w:tcW w:w="1812" w:type="dxa"/>
            <w:tcBorders>
              <w:bottom w:val="nil"/>
            </w:tcBorders>
            <w:shd w:val="clear" w:color="auto" w:fill="auto"/>
            <w:vAlign w:val="center"/>
          </w:tcPr>
          <w:p w14:paraId="52EB40CD"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configuration</w:t>
            </w:r>
          </w:p>
        </w:tc>
        <w:tc>
          <w:tcPr>
            <w:tcW w:w="3656" w:type="dxa"/>
            <w:shd w:val="clear" w:color="auto" w:fill="auto"/>
            <w:vAlign w:val="center"/>
          </w:tcPr>
          <w:p w14:paraId="2621D35D"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7AB656EC"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40318828"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A</w:t>
            </w:r>
          </w:p>
        </w:tc>
      </w:tr>
      <w:tr w:rsidR="0015690D" w:rsidRPr="00C25669" w14:paraId="5E0E5CD0" w14:textId="77777777" w:rsidTr="00D4438A">
        <w:tc>
          <w:tcPr>
            <w:tcW w:w="1812" w:type="dxa"/>
            <w:tcBorders>
              <w:top w:val="nil"/>
              <w:bottom w:val="nil"/>
            </w:tcBorders>
            <w:shd w:val="clear" w:color="auto" w:fill="auto"/>
            <w:vAlign w:val="center"/>
          </w:tcPr>
          <w:p w14:paraId="2C5DD90C"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275C7BA6"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2200646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04196A44"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0</w:t>
            </w:r>
          </w:p>
        </w:tc>
      </w:tr>
      <w:tr w:rsidR="0015690D" w:rsidRPr="00C25669" w14:paraId="4B0FAA49" w14:textId="77777777" w:rsidTr="00D4438A">
        <w:tc>
          <w:tcPr>
            <w:tcW w:w="1812" w:type="dxa"/>
            <w:tcBorders>
              <w:top w:val="nil"/>
              <w:bottom w:val="nil"/>
            </w:tcBorders>
            <w:shd w:val="clear" w:color="auto" w:fill="auto"/>
            <w:vAlign w:val="center"/>
          </w:tcPr>
          <w:p w14:paraId="680B748C"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1A8308A9"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2FF00127"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25691321"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3</w:t>
            </w:r>
          </w:p>
        </w:tc>
      </w:tr>
      <w:tr w:rsidR="0015690D" w:rsidRPr="00C25669" w14:paraId="04C66804" w14:textId="77777777" w:rsidTr="00D4438A">
        <w:tc>
          <w:tcPr>
            <w:tcW w:w="1812" w:type="dxa"/>
            <w:tcBorders>
              <w:top w:val="nil"/>
              <w:bottom w:val="nil"/>
            </w:tcBorders>
            <w:shd w:val="clear" w:color="auto" w:fill="auto"/>
            <w:vAlign w:val="center"/>
          </w:tcPr>
          <w:p w14:paraId="33048F6F"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50FF51CA"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6DF1A29F"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69F8B1B5"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9</w:t>
            </w:r>
          </w:p>
        </w:tc>
      </w:tr>
      <w:tr w:rsidR="0015690D" w:rsidRPr="00C25669" w14:paraId="1A3B8000" w14:textId="77777777" w:rsidTr="00D4438A">
        <w:tc>
          <w:tcPr>
            <w:tcW w:w="1812" w:type="dxa"/>
            <w:tcBorders>
              <w:top w:val="nil"/>
              <w:bottom w:val="nil"/>
            </w:tcBorders>
            <w:shd w:val="clear" w:color="auto" w:fill="auto"/>
            <w:vAlign w:val="center"/>
          </w:tcPr>
          <w:p w14:paraId="4A910D36"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39B4AD74"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636F1700"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37D24F5D"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413A6BB3" w14:textId="77777777" w:rsidTr="00D4438A">
        <w:tc>
          <w:tcPr>
            <w:tcW w:w="1812" w:type="dxa"/>
            <w:tcBorders>
              <w:top w:val="nil"/>
              <w:bottom w:val="nil"/>
            </w:tcBorders>
            <w:shd w:val="clear" w:color="auto" w:fill="auto"/>
            <w:vAlign w:val="center"/>
          </w:tcPr>
          <w:p w14:paraId="77AA31F9"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574C2394"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1EFDC400"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085508AC"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Static</w:t>
            </w:r>
          </w:p>
        </w:tc>
      </w:tr>
      <w:tr w:rsidR="0015690D" w:rsidRPr="00C25669" w14:paraId="5DC1B179" w14:textId="77777777" w:rsidTr="00D4438A">
        <w:tc>
          <w:tcPr>
            <w:tcW w:w="1812" w:type="dxa"/>
            <w:tcBorders>
              <w:top w:val="nil"/>
              <w:bottom w:val="nil"/>
            </w:tcBorders>
            <w:shd w:val="clear" w:color="auto" w:fill="auto"/>
            <w:vAlign w:val="center"/>
          </w:tcPr>
          <w:p w14:paraId="79429B39"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0B49DAD0"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2B5C0FD7"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05D88061"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2</w:t>
            </w:r>
            <w:r w:rsidRPr="00C25669" w:rsidDel="00500C2E">
              <w:rPr>
                <w:rFonts w:ascii="Arial" w:eastAsia="SimSun" w:hAnsi="Arial"/>
                <w:sz w:val="18"/>
              </w:rPr>
              <w:t xml:space="preserve"> </w:t>
            </w:r>
          </w:p>
        </w:tc>
      </w:tr>
      <w:tr w:rsidR="0015690D" w:rsidRPr="00C25669" w14:paraId="3FC4DA75" w14:textId="77777777" w:rsidTr="00D4438A">
        <w:tc>
          <w:tcPr>
            <w:tcW w:w="1812" w:type="dxa"/>
            <w:tcBorders>
              <w:top w:val="nil"/>
              <w:bottom w:val="nil"/>
            </w:tcBorders>
            <w:shd w:val="clear" w:color="auto" w:fill="auto"/>
            <w:vAlign w:val="center"/>
          </w:tcPr>
          <w:p w14:paraId="6AC25D8D"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3D8BC7F5"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3682E4C3"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568ECFC0"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0</w:t>
            </w:r>
          </w:p>
        </w:tc>
      </w:tr>
      <w:tr w:rsidR="0015690D" w:rsidRPr="00C25669" w14:paraId="795A13C1" w14:textId="77777777" w:rsidTr="00D4438A">
        <w:tc>
          <w:tcPr>
            <w:tcW w:w="1812" w:type="dxa"/>
            <w:tcBorders>
              <w:top w:val="nil"/>
              <w:bottom w:val="nil"/>
            </w:tcBorders>
            <w:shd w:val="clear" w:color="auto" w:fill="auto"/>
            <w:vAlign w:val="center"/>
          </w:tcPr>
          <w:p w14:paraId="7DFD8EF2"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0361CEF5"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5A4D35F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5F1D1276"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15690D" w:rsidRPr="00C25669" w14:paraId="7D19DB42" w14:textId="77777777" w:rsidTr="00D4438A">
        <w:tc>
          <w:tcPr>
            <w:tcW w:w="1812" w:type="dxa"/>
            <w:tcBorders>
              <w:top w:val="nil"/>
              <w:bottom w:val="nil"/>
            </w:tcBorders>
            <w:shd w:val="clear" w:color="auto" w:fill="auto"/>
            <w:vAlign w:val="center"/>
          </w:tcPr>
          <w:p w14:paraId="0FB4B99E"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2341A875"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vAlign w:val="center"/>
          </w:tcPr>
          <w:p w14:paraId="28E863FA"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76502EA1"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Non-interleaved</w:t>
            </w:r>
          </w:p>
        </w:tc>
      </w:tr>
      <w:tr w:rsidR="0015690D" w:rsidRPr="00C25669" w14:paraId="48E9F45D" w14:textId="77777777" w:rsidTr="00D4438A">
        <w:tc>
          <w:tcPr>
            <w:tcW w:w="1812" w:type="dxa"/>
            <w:tcBorders>
              <w:top w:val="nil"/>
              <w:bottom w:val="single" w:sz="4" w:space="0" w:color="auto"/>
            </w:tcBorders>
            <w:shd w:val="clear" w:color="auto" w:fill="auto"/>
            <w:vAlign w:val="center"/>
          </w:tcPr>
          <w:p w14:paraId="63FD6E15"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0C750641"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vAlign w:val="center"/>
          </w:tcPr>
          <w:p w14:paraId="007DB14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71078799"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N/A</w:t>
            </w:r>
          </w:p>
        </w:tc>
      </w:tr>
      <w:tr w:rsidR="0015690D" w:rsidRPr="00C25669" w14:paraId="1F7BE64E" w14:textId="77777777" w:rsidTr="00D4438A">
        <w:tc>
          <w:tcPr>
            <w:tcW w:w="1812" w:type="dxa"/>
            <w:tcBorders>
              <w:bottom w:val="nil"/>
            </w:tcBorders>
            <w:shd w:val="clear" w:color="auto" w:fill="auto"/>
            <w:vAlign w:val="center"/>
          </w:tcPr>
          <w:p w14:paraId="52507BDC"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DMRS configuration</w:t>
            </w:r>
          </w:p>
        </w:tc>
        <w:tc>
          <w:tcPr>
            <w:tcW w:w="3656" w:type="dxa"/>
            <w:shd w:val="clear" w:color="auto" w:fill="auto"/>
            <w:vAlign w:val="center"/>
          </w:tcPr>
          <w:p w14:paraId="74AC8C39" w14:textId="77777777" w:rsidR="0015690D" w:rsidRPr="00C25669" w:rsidRDefault="0015690D" w:rsidP="00D4438A">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1A8C56BA"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4E7E654"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1</w:t>
            </w:r>
          </w:p>
        </w:tc>
      </w:tr>
      <w:tr w:rsidR="0015690D" w:rsidRPr="00C25669" w14:paraId="46915E48" w14:textId="77777777" w:rsidTr="00D4438A">
        <w:tc>
          <w:tcPr>
            <w:tcW w:w="1812" w:type="dxa"/>
            <w:tcBorders>
              <w:top w:val="nil"/>
              <w:bottom w:val="nil"/>
            </w:tcBorders>
            <w:shd w:val="clear" w:color="auto" w:fill="auto"/>
            <w:vAlign w:val="center"/>
          </w:tcPr>
          <w:p w14:paraId="6F3F043E"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5F92AA6B"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18A0BA4B"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6917868A"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64946430" w14:textId="77777777" w:rsidTr="00D4438A">
        <w:tc>
          <w:tcPr>
            <w:tcW w:w="1812" w:type="dxa"/>
            <w:tcBorders>
              <w:top w:val="nil"/>
              <w:bottom w:val="single" w:sz="4" w:space="0" w:color="auto"/>
            </w:tcBorders>
            <w:shd w:val="clear" w:color="auto" w:fill="auto"/>
            <w:vAlign w:val="center"/>
          </w:tcPr>
          <w:p w14:paraId="51DADD8D"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54724B8E"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3FC95E8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2B3D2A81"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1FAE09E3" w14:textId="77777777" w:rsidTr="00D4438A">
        <w:tc>
          <w:tcPr>
            <w:tcW w:w="1812" w:type="dxa"/>
            <w:vMerge w:val="restart"/>
            <w:tcBorders>
              <w:top w:val="nil"/>
            </w:tcBorders>
            <w:shd w:val="clear" w:color="auto" w:fill="auto"/>
            <w:vAlign w:val="center"/>
          </w:tcPr>
          <w:p w14:paraId="2BD470A9" w14:textId="77777777" w:rsidR="0015690D" w:rsidRPr="005C4D34" w:rsidRDefault="0015690D" w:rsidP="00D4438A">
            <w:pPr>
              <w:keepNext/>
              <w:keepLines/>
              <w:spacing w:after="0"/>
              <w:rPr>
                <w:rFonts w:ascii="Arial" w:eastAsia="SimSun" w:hAnsi="Arial"/>
                <w:sz w:val="18"/>
              </w:rPr>
            </w:pPr>
            <w:r w:rsidRPr="005C4D34">
              <w:rPr>
                <w:rFonts w:ascii="Arial" w:eastAsia="SimSun" w:hAnsi="Arial"/>
                <w:sz w:val="18"/>
              </w:rPr>
              <w:t>CRS for rate</w:t>
            </w:r>
          </w:p>
          <w:p w14:paraId="0FF2DA77" w14:textId="77777777" w:rsidR="0015690D" w:rsidRPr="005C4D34" w:rsidRDefault="0015690D" w:rsidP="00D4438A">
            <w:pPr>
              <w:keepNext/>
              <w:keepLines/>
              <w:spacing w:after="0"/>
              <w:rPr>
                <w:rFonts w:ascii="Arial" w:eastAsia="SimSun" w:hAnsi="Arial"/>
                <w:sz w:val="18"/>
              </w:rPr>
            </w:pPr>
          </w:p>
          <w:p w14:paraId="72B3BD40" w14:textId="77777777" w:rsidR="0015690D" w:rsidRPr="00C25669" w:rsidRDefault="0015690D" w:rsidP="00D4438A">
            <w:pPr>
              <w:keepNext/>
              <w:keepLines/>
              <w:spacing w:after="0"/>
              <w:rPr>
                <w:rFonts w:ascii="Arial" w:eastAsia="SimSun" w:hAnsi="Arial"/>
                <w:sz w:val="18"/>
              </w:rPr>
            </w:pPr>
            <w:r w:rsidRPr="005C4D34">
              <w:rPr>
                <w:rFonts w:ascii="Arial" w:eastAsia="SimSun" w:hAnsi="Arial"/>
                <w:sz w:val="18"/>
              </w:rPr>
              <w:t>Matchin</w:t>
            </w:r>
            <w:r>
              <w:rPr>
                <w:rFonts w:ascii="Arial" w:eastAsia="SimSun" w:hAnsi="Arial"/>
                <w:sz w:val="18"/>
              </w:rPr>
              <w:t xml:space="preserve"> (Note 1)</w:t>
            </w:r>
          </w:p>
        </w:tc>
        <w:tc>
          <w:tcPr>
            <w:tcW w:w="3656" w:type="dxa"/>
            <w:shd w:val="clear" w:color="auto" w:fill="auto"/>
            <w:vAlign w:val="center"/>
          </w:tcPr>
          <w:p w14:paraId="74703F07" w14:textId="77777777" w:rsidR="0015690D" w:rsidRPr="00985D2F" w:rsidRDefault="0015690D" w:rsidP="00D4438A">
            <w:pPr>
              <w:keepNext/>
              <w:keepLines/>
              <w:spacing w:after="0"/>
              <w:rPr>
                <w:rFonts w:ascii="Arial" w:eastAsia="SimSun" w:hAnsi="Arial"/>
                <w:sz w:val="18"/>
                <w:lang w:val="fr-FR"/>
              </w:rPr>
            </w:pPr>
            <w:r w:rsidRPr="00985D2F">
              <w:rPr>
                <w:rFonts w:ascii="Arial" w:eastAsia="SimSun" w:hAnsi="Arial"/>
                <w:sz w:val="18"/>
                <w:lang w:val="fr-FR"/>
              </w:rPr>
              <w:t>LTE carrier centre subcarrier location</w:t>
            </w:r>
          </w:p>
        </w:tc>
        <w:tc>
          <w:tcPr>
            <w:tcW w:w="802" w:type="dxa"/>
            <w:shd w:val="clear" w:color="auto" w:fill="auto"/>
            <w:vAlign w:val="center"/>
          </w:tcPr>
          <w:p w14:paraId="112ED646" w14:textId="77777777" w:rsidR="0015690D" w:rsidRPr="00985D2F" w:rsidRDefault="0015690D" w:rsidP="00D4438A">
            <w:pPr>
              <w:keepNext/>
              <w:keepLines/>
              <w:spacing w:after="0"/>
              <w:jc w:val="center"/>
              <w:rPr>
                <w:rFonts w:ascii="Arial" w:eastAsia="SimSun" w:hAnsi="Arial"/>
                <w:sz w:val="18"/>
                <w:lang w:val="fr-FR"/>
              </w:rPr>
            </w:pPr>
          </w:p>
        </w:tc>
        <w:tc>
          <w:tcPr>
            <w:tcW w:w="3351" w:type="dxa"/>
            <w:shd w:val="clear" w:color="auto" w:fill="auto"/>
            <w:vAlign w:val="center"/>
          </w:tcPr>
          <w:p w14:paraId="4CDEF01B" w14:textId="77777777" w:rsidR="0015690D" w:rsidRPr="00C25669" w:rsidRDefault="0015690D" w:rsidP="00D4438A">
            <w:pPr>
              <w:keepNext/>
              <w:keepLines/>
              <w:spacing w:after="0"/>
              <w:jc w:val="center"/>
              <w:rPr>
                <w:rFonts w:ascii="Arial" w:eastAsia="SimSun" w:hAnsi="Arial"/>
                <w:sz w:val="18"/>
              </w:rPr>
            </w:pPr>
            <w:r w:rsidRPr="00ED5270">
              <w:rPr>
                <w:rFonts w:ascii="Arial" w:eastAsia="SimSun" w:hAnsi="Arial"/>
                <w:sz w:val="18"/>
              </w:rPr>
              <w:t>Same as NR carrier centre subcarrier location</w:t>
            </w:r>
          </w:p>
        </w:tc>
      </w:tr>
      <w:tr w:rsidR="0015690D" w:rsidRPr="00C25669" w14:paraId="7F8BBF3E" w14:textId="77777777" w:rsidTr="00D4438A">
        <w:tc>
          <w:tcPr>
            <w:tcW w:w="1812" w:type="dxa"/>
            <w:vMerge/>
            <w:shd w:val="clear" w:color="auto" w:fill="auto"/>
            <w:vAlign w:val="center"/>
          </w:tcPr>
          <w:p w14:paraId="72BE0747"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7F2A295F" w14:textId="77777777" w:rsidR="0015690D" w:rsidRPr="00C25669" w:rsidRDefault="0015690D" w:rsidP="00D4438A">
            <w:pPr>
              <w:keepNext/>
              <w:keepLines/>
              <w:spacing w:after="0"/>
              <w:rPr>
                <w:rFonts w:ascii="Arial" w:eastAsia="SimSun" w:hAnsi="Arial"/>
                <w:sz w:val="18"/>
              </w:rPr>
            </w:pPr>
            <w:r>
              <w:rPr>
                <w:rFonts w:ascii="Arial" w:eastAsia="SimSun" w:hAnsi="Arial"/>
                <w:sz w:val="18"/>
              </w:rPr>
              <w:t>LTE carrier BW</w:t>
            </w:r>
          </w:p>
        </w:tc>
        <w:tc>
          <w:tcPr>
            <w:tcW w:w="802" w:type="dxa"/>
            <w:shd w:val="clear" w:color="auto" w:fill="auto"/>
            <w:vAlign w:val="center"/>
          </w:tcPr>
          <w:p w14:paraId="0F822803"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H</w:t>
            </w:r>
            <w:r>
              <w:rPr>
                <w:rFonts w:ascii="Arial" w:eastAsia="SimSun" w:hAnsi="Arial" w:hint="eastAsia"/>
                <w:sz w:val="18"/>
                <w:lang w:eastAsia="zh-CN"/>
              </w:rPr>
              <w:t>z</w:t>
            </w:r>
          </w:p>
        </w:tc>
        <w:tc>
          <w:tcPr>
            <w:tcW w:w="3351" w:type="dxa"/>
            <w:shd w:val="clear" w:color="auto" w:fill="auto"/>
            <w:vAlign w:val="center"/>
          </w:tcPr>
          <w:p w14:paraId="0F45B05E"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20</w:t>
            </w:r>
          </w:p>
        </w:tc>
      </w:tr>
      <w:tr w:rsidR="0015690D" w:rsidRPr="00C25669" w14:paraId="120A3865" w14:textId="77777777" w:rsidTr="00D4438A">
        <w:tc>
          <w:tcPr>
            <w:tcW w:w="1812" w:type="dxa"/>
            <w:vMerge/>
            <w:shd w:val="clear" w:color="auto" w:fill="auto"/>
            <w:vAlign w:val="center"/>
          </w:tcPr>
          <w:p w14:paraId="2F349719"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0F957160" w14:textId="77777777" w:rsidR="0015690D" w:rsidRPr="00C25669" w:rsidRDefault="0015690D" w:rsidP="00D4438A">
            <w:pPr>
              <w:keepNext/>
              <w:keepLines/>
              <w:spacing w:after="0"/>
              <w:rPr>
                <w:rFonts w:ascii="Arial" w:eastAsia="SimSun" w:hAnsi="Arial"/>
                <w:sz w:val="18"/>
              </w:rPr>
            </w:pPr>
            <w:r>
              <w:rPr>
                <w:rFonts w:ascii="Arial" w:eastAsia="SimSun" w:hAnsi="Arial"/>
                <w:sz w:val="18"/>
              </w:rPr>
              <w:t>Number of antenna ports</w:t>
            </w:r>
          </w:p>
        </w:tc>
        <w:tc>
          <w:tcPr>
            <w:tcW w:w="802" w:type="dxa"/>
            <w:shd w:val="clear" w:color="auto" w:fill="auto"/>
            <w:vAlign w:val="center"/>
          </w:tcPr>
          <w:p w14:paraId="732B3AC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5C7BBCE3"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4</w:t>
            </w:r>
          </w:p>
        </w:tc>
      </w:tr>
      <w:tr w:rsidR="0015690D" w:rsidRPr="00C25669" w14:paraId="41F389A0" w14:textId="77777777" w:rsidTr="00D4438A">
        <w:tc>
          <w:tcPr>
            <w:tcW w:w="1812" w:type="dxa"/>
            <w:vMerge/>
            <w:tcBorders>
              <w:bottom w:val="single" w:sz="4" w:space="0" w:color="auto"/>
            </w:tcBorders>
            <w:shd w:val="clear" w:color="auto" w:fill="auto"/>
            <w:vAlign w:val="center"/>
          </w:tcPr>
          <w:p w14:paraId="2D222BB2"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12F31D90" w14:textId="77777777" w:rsidR="0015690D" w:rsidRPr="00C25669" w:rsidRDefault="0015690D" w:rsidP="00D4438A">
            <w:pPr>
              <w:keepNext/>
              <w:keepLines/>
              <w:spacing w:after="0"/>
              <w:rPr>
                <w:rFonts w:ascii="Arial" w:eastAsia="SimSun" w:hAnsi="Arial"/>
                <w:sz w:val="18"/>
              </w:rPr>
            </w:pPr>
            <w:r>
              <w:rPr>
                <w:rFonts w:ascii="Arial" w:eastAsia="SimSun" w:hAnsi="Arial"/>
                <w:sz w:val="18"/>
              </w:rPr>
              <w:t>v-shift</w:t>
            </w:r>
          </w:p>
        </w:tc>
        <w:tc>
          <w:tcPr>
            <w:tcW w:w="802" w:type="dxa"/>
            <w:shd w:val="clear" w:color="auto" w:fill="auto"/>
            <w:vAlign w:val="center"/>
          </w:tcPr>
          <w:p w14:paraId="13C1E53F"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08463C0"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0</w:t>
            </w:r>
          </w:p>
        </w:tc>
      </w:tr>
      <w:tr w:rsidR="0015690D" w:rsidRPr="00C25669" w14:paraId="45777624"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F3A6E7" w14:textId="77777777" w:rsidR="0015690D" w:rsidRPr="00C25669" w:rsidRDefault="0015690D" w:rsidP="00D4438A">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C56B559" w14:textId="77777777" w:rsidR="0015690D" w:rsidRPr="00C25669" w:rsidRDefault="0015690D" w:rsidP="00D4438A">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6577F178"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lang w:eastAsia="zh-CN"/>
              </w:rPr>
              <w:t>8</w:t>
            </w:r>
          </w:p>
        </w:tc>
      </w:tr>
      <w:tr w:rsidR="0015690D" w:rsidRPr="00C25669" w14:paraId="1C03965E"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FC0BFD" w14:textId="77777777" w:rsidR="0015690D" w:rsidRPr="00C25669" w:rsidRDefault="0015690D" w:rsidP="00D4438A">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A649245" w14:textId="77777777" w:rsidR="0015690D" w:rsidRPr="00C25669" w:rsidRDefault="0015690D" w:rsidP="00D4438A">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2F4C4519"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Specific to each TDD UL-DL pattern and as defined in Annex A.1.2</w:t>
            </w:r>
          </w:p>
        </w:tc>
      </w:tr>
      <w:tr w:rsidR="0015690D" w:rsidRPr="00C25669" w14:paraId="7FB62849" w14:textId="77777777" w:rsidTr="00D4438A">
        <w:tc>
          <w:tcPr>
            <w:tcW w:w="962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AC5629" w14:textId="77777777" w:rsidR="0015690D" w:rsidRPr="008238F6" w:rsidRDefault="0015690D" w:rsidP="00D4438A">
            <w:pPr>
              <w:keepNext/>
              <w:keepLines/>
              <w:spacing w:after="0"/>
              <w:rPr>
                <w:rFonts w:ascii="Arial" w:eastAsia="SimSun" w:hAnsi="Arial"/>
                <w:sz w:val="18"/>
              </w:rPr>
            </w:pPr>
            <w:r w:rsidRPr="008238F6">
              <w:rPr>
                <w:rFonts w:ascii="Arial" w:eastAsia="SimSun" w:hAnsi="Arial"/>
                <w:sz w:val="18"/>
              </w:rPr>
              <w:t>Note 1: No MBSFN is configured on LTE carrier.</w:t>
            </w:r>
          </w:p>
          <w:p w14:paraId="7E723DB4" w14:textId="77777777" w:rsidR="0015690D" w:rsidRDefault="0015690D" w:rsidP="00BC1330">
            <w:pPr>
              <w:keepNext/>
              <w:keepLines/>
              <w:spacing w:after="0"/>
              <w:rPr>
                <w:rFonts w:ascii="Arial" w:eastAsia="SimSun" w:hAnsi="Arial"/>
                <w:sz w:val="18"/>
              </w:rPr>
            </w:pPr>
            <w:r w:rsidRPr="008238F6">
              <w:rPr>
                <w:rFonts w:ascii="Arial" w:eastAsia="SimSun" w:hAnsi="Arial"/>
                <w:sz w:val="18"/>
              </w:rPr>
              <w:t>Note 2: Network-based CRS interference mitigation is disabled on LTE carrie</w:t>
            </w:r>
            <w:r>
              <w:rPr>
                <w:rFonts w:ascii="Arial" w:eastAsia="SimSun" w:hAnsi="Arial"/>
                <w:sz w:val="18"/>
              </w:rPr>
              <w:t>r</w:t>
            </w:r>
          </w:p>
        </w:tc>
      </w:tr>
    </w:tbl>
    <w:p w14:paraId="0A346924" w14:textId="77777777" w:rsidR="0015690D" w:rsidRPr="00F3630D" w:rsidRDefault="0015690D" w:rsidP="00FD704B"/>
    <w:p w14:paraId="17B23DDB" w14:textId="77777777" w:rsidR="0015690D" w:rsidRDefault="0015690D" w:rsidP="0015690D">
      <w:pPr>
        <w:pStyle w:val="TH"/>
      </w:pPr>
      <w:r w:rsidRPr="00C25669">
        <w:t>Table 5.2.</w:t>
      </w:r>
      <w:r>
        <w:t>3</w:t>
      </w:r>
      <w:r w:rsidRPr="00C25669">
        <w:t>.</w:t>
      </w:r>
      <w:r>
        <w:t>2</w:t>
      </w:r>
      <w:r w:rsidRPr="00C25669">
        <w:t>.</w:t>
      </w:r>
      <w:r>
        <w:t>18</w:t>
      </w:r>
      <w:r w:rsidRPr="00C25669">
        <w:t>-</w:t>
      </w:r>
      <w:r>
        <w:t>3</w:t>
      </w:r>
      <w:r w:rsidRPr="00C25669">
        <w:rPr>
          <w:rFonts w:hint="eastAsia"/>
          <w:lang w:eastAsia="zh-CN"/>
        </w:rPr>
        <w:t>:</w:t>
      </w:r>
      <w:r w:rsidRPr="00C25669">
        <w:t xml:space="preserve"> Test parameters</w:t>
      </w:r>
      <w:r>
        <w:t xml:space="preserve"> for the LTE interference cells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546"/>
      </w:tblGrid>
      <w:tr w:rsidR="0015690D" w:rsidRPr="00C25669" w14:paraId="38B0452B" w14:textId="77777777" w:rsidTr="00D4438A">
        <w:tc>
          <w:tcPr>
            <w:tcW w:w="3681" w:type="dxa"/>
            <w:gridSpan w:val="2"/>
          </w:tcPr>
          <w:p w14:paraId="2BFBC1BE"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Parameter</w:t>
            </w:r>
          </w:p>
        </w:tc>
        <w:tc>
          <w:tcPr>
            <w:tcW w:w="709" w:type="dxa"/>
            <w:shd w:val="clear" w:color="auto" w:fill="auto"/>
          </w:tcPr>
          <w:p w14:paraId="74445EED"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Unit</w:t>
            </w:r>
          </w:p>
        </w:tc>
        <w:tc>
          <w:tcPr>
            <w:tcW w:w="2693" w:type="dxa"/>
            <w:shd w:val="clear" w:color="auto" w:fill="auto"/>
          </w:tcPr>
          <w:p w14:paraId="7DFAA02E" w14:textId="77777777" w:rsidR="0015690D" w:rsidRPr="00C25669" w:rsidRDefault="0015690D" w:rsidP="00D4438A">
            <w:pPr>
              <w:keepNext/>
              <w:keepLines/>
              <w:spacing w:after="0"/>
              <w:jc w:val="center"/>
              <w:rPr>
                <w:rFonts w:ascii="Arial" w:eastAsia="SimSun" w:hAnsi="Arial"/>
                <w:b/>
                <w:sz w:val="18"/>
              </w:rPr>
            </w:pPr>
            <w:r>
              <w:rPr>
                <w:rFonts w:ascii="Arial" w:eastAsia="SimSun" w:hAnsi="Arial"/>
                <w:b/>
                <w:sz w:val="18"/>
              </w:rPr>
              <w:t>Cell 1</w:t>
            </w:r>
          </w:p>
        </w:tc>
        <w:tc>
          <w:tcPr>
            <w:tcW w:w="2546" w:type="dxa"/>
          </w:tcPr>
          <w:p w14:paraId="12E00F1B" w14:textId="77777777" w:rsidR="0015690D" w:rsidRPr="00C25669" w:rsidRDefault="0015690D" w:rsidP="00D4438A">
            <w:pPr>
              <w:keepNext/>
              <w:keepLines/>
              <w:spacing w:after="0"/>
              <w:jc w:val="center"/>
              <w:rPr>
                <w:rFonts w:ascii="Arial" w:eastAsia="SimSun" w:hAnsi="Arial"/>
                <w:b/>
                <w:sz w:val="18"/>
                <w:lang w:eastAsia="zh-CN"/>
              </w:rPr>
            </w:pPr>
            <w:r>
              <w:rPr>
                <w:rFonts w:ascii="Arial" w:eastAsia="SimSun" w:hAnsi="Arial" w:hint="eastAsia"/>
                <w:b/>
                <w:sz w:val="18"/>
                <w:lang w:eastAsia="zh-CN"/>
              </w:rPr>
              <w:t>C</w:t>
            </w:r>
            <w:r>
              <w:rPr>
                <w:rFonts w:ascii="Arial" w:eastAsia="SimSun" w:hAnsi="Arial"/>
                <w:b/>
                <w:sz w:val="18"/>
                <w:lang w:eastAsia="zh-CN"/>
              </w:rPr>
              <w:t>ell 2</w:t>
            </w:r>
          </w:p>
        </w:tc>
      </w:tr>
      <w:tr w:rsidR="0015690D" w:rsidRPr="0044385C" w14:paraId="38AFFB03" w14:textId="77777777" w:rsidTr="00D4438A">
        <w:tc>
          <w:tcPr>
            <w:tcW w:w="3681" w:type="dxa"/>
            <w:gridSpan w:val="2"/>
          </w:tcPr>
          <w:p w14:paraId="5D5A4B9A" w14:textId="77777777" w:rsidR="0015690D" w:rsidRPr="00353B15" w:rsidRDefault="0015690D" w:rsidP="00D4438A">
            <w:pPr>
              <w:keepNext/>
              <w:keepLines/>
              <w:spacing w:after="0"/>
              <w:rPr>
                <w:rFonts w:cs="Arial"/>
                <w:lang w:eastAsia="zh-CN"/>
              </w:rPr>
            </w:pPr>
            <w:r w:rsidRPr="00C25669">
              <w:rPr>
                <w:rFonts w:ascii="Arial" w:eastAsia="SimSun" w:hAnsi="Arial"/>
                <w:sz w:val="18"/>
              </w:rPr>
              <w:t>Duplex mode</w:t>
            </w:r>
          </w:p>
        </w:tc>
        <w:tc>
          <w:tcPr>
            <w:tcW w:w="709" w:type="dxa"/>
            <w:shd w:val="clear" w:color="auto" w:fill="auto"/>
            <w:vAlign w:val="center"/>
          </w:tcPr>
          <w:p w14:paraId="6C1329A3" w14:textId="77777777" w:rsidR="0015690D" w:rsidRDefault="0015690D" w:rsidP="00D4438A">
            <w:pPr>
              <w:keepNext/>
              <w:keepLines/>
              <w:spacing w:after="0"/>
              <w:jc w:val="center"/>
              <w:rPr>
                <w:rFonts w:ascii="Arial" w:eastAsia="SimSun" w:hAnsi="Arial"/>
                <w:sz w:val="18"/>
                <w:lang w:eastAsia="zh-CN"/>
              </w:rPr>
            </w:pPr>
          </w:p>
        </w:tc>
        <w:tc>
          <w:tcPr>
            <w:tcW w:w="2693" w:type="dxa"/>
            <w:shd w:val="clear" w:color="auto" w:fill="auto"/>
            <w:vAlign w:val="center"/>
          </w:tcPr>
          <w:p w14:paraId="36313220"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w:t>
            </w:r>
            <w:r w:rsidRPr="00C25669">
              <w:rPr>
                <w:rFonts w:ascii="Arial" w:eastAsia="SimSun" w:hAnsi="Arial"/>
                <w:sz w:val="18"/>
              </w:rPr>
              <w:t>DD</w:t>
            </w:r>
          </w:p>
        </w:tc>
        <w:tc>
          <w:tcPr>
            <w:tcW w:w="2546" w:type="dxa"/>
            <w:vAlign w:val="center"/>
          </w:tcPr>
          <w:p w14:paraId="185CBC49"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TDD</w:t>
            </w:r>
          </w:p>
        </w:tc>
      </w:tr>
      <w:tr w:rsidR="0015690D" w:rsidRPr="0044385C" w14:paraId="3BEEDA05" w14:textId="77777777" w:rsidTr="00D4438A">
        <w:tc>
          <w:tcPr>
            <w:tcW w:w="3681" w:type="dxa"/>
            <w:gridSpan w:val="2"/>
          </w:tcPr>
          <w:p w14:paraId="523D684C" w14:textId="77777777" w:rsidR="0015690D" w:rsidRDefault="0015690D" w:rsidP="00D4438A">
            <w:pPr>
              <w:keepNext/>
              <w:keepLines/>
              <w:spacing w:after="0"/>
              <w:rPr>
                <w:rFonts w:cs="Arial"/>
                <w:lang w:eastAsia="zh-CN"/>
              </w:rPr>
            </w:pPr>
            <w:r>
              <w:rPr>
                <w:rFonts w:ascii="Arial" w:eastAsia="SimSun" w:hAnsi="Arial" w:hint="eastAsia"/>
                <w:sz w:val="18"/>
                <w:lang w:eastAsia="zh-CN"/>
              </w:rPr>
              <w:t>T</w:t>
            </w:r>
            <w:r>
              <w:rPr>
                <w:rFonts w:ascii="Arial" w:eastAsia="SimSun" w:hAnsi="Arial"/>
                <w:sz w:val="18"/>
                <w:lang w:eastAsia="zh-CN"/>
              </w:rPr>
              <w:t>DD UL-DL pattern</w:t>
            </w:r>
          </w:p>
        </w:tc>
        <w:tc>
          <w:tcPr>
            <w:tcW w:w="709" w:type="dxa"/>
            <w:shd w:val="clear" w:color="auto" w:fill="auto"/>
            <w:vAlign w:val="center"/>
          </w:tcPr>
          <w:p w14:paraId="18D70D05" w14:textId="77777777" w:rsidR="0015690D" w:rsidRDefault="0015690D" w:rsidP="00D4438A">
            <w:pPr>
              <w:keepNext/>
              <w:keepLines/>
              <w:spacing w:after="0"/>
              <w:jc w:val="center"/>
              <w:rPr>
                <w:rFonts w:ascii="Arial" w:eastAsia="SimSun" w:hAnsi="Arial"/>
                <w:sz w:val="18"/>
                <w:lang w:eastAsia="zh-CN"/>
              </w:rPr>
            </w:pPr>
          </w:p>
        </w:tc>
        <w:tc>
          <w:tcPr>
            <w:tcW w:w="2693" w:type="dxa"/>
            <w:shd w:val="clear" w:color="auto" w:fill="auto"/>
          </w:tcPr>
          <w:p w14:paraId="0D1B3164" w14:textId="77777777" w:rsidR="0015690D" w:rsidRPr="002C5768" w:rsidRDefault="0015690D" w:rsidP="00D4438A">
            <w:pPr>
              <w:pStyle w:val="TAC"/>
              <w:rPr>
                <w:rFonts w:eastAsia="SimSun"/>
                <w:lang w:eastAsia="zh-CN"/>
              </w:rPr>
            </w:pPr>
            <w:r w:rsidRPr="002C5768">
              <w:rPr>
                <w:rFonts w:eastAsia="SimSun"/>
                <w:lang w:eastAsia="zh-CN"/>
              </w:rPr>
              <w:t>DSUDDDSUDD</w:t>
            </w:r>
          </w:p>
          <w:p w14:paraId="6742821F" w14:textId="77777777" w:rsidR="0015690D" w:rsidRPr="0044385C" w:rsidRDefault="0015690D" w:rsidP="00D4438A">
            <w:pPr>
              <w:keepNext/>
              <w:keepLines/>
              <w:spacing w:after="0"/>
              <w:jc w:val="center"/>
              <w:rPr>
                <w:rFonts w:ascii="Arial" w:eastAsia="SimSun" w:hAnsi="Arial"/>
                <w:sz w:val="18"/>
                <w:lang w:eastAsia="zh-CN"/>
              </w:rPr>
            </w:pPr>
            <w:r w:rsidRPr="002C5768">
              <w:rPr>
                <w:rFonts w:ascii="Arial" w:eastAsia="SimSun" w:hAnsi="Arial" w:hint="eastAsia"/>
                <w:sz w:val="18"/>
                <w:lang w:eastAsia="zh-CN"/>
              </w:rPr>
              <w:t>S</w:t>
            </w:r>
            <w:r w:rsidRPr="002C5768">
              <w:rPr>
                <w:rFonts w:ascii="Arial" w:eastAsia="SimSun" w:hAnsi="Arial"/>
                <w:sz w:val="18"/>
                <w:lang w:eastAsia="zh-CN"/>
              </w:rPr>
              <w:t xml:space="preserve"> = 10D + 2G + 2U</w:t>
            </w:r>
          </w:p>
        </w:tc>
        <w:tc>
          <w:tcPr>
            <w:tcW w:w="2546" w:type="dxa"/>
          </w:tcPr>
          <w:p w14:paraId="7D86D352" w14:textId="77777777" w:rsidR="0015690D" w:rsidRPr="002C5768" w:rsidRDefault="0015690D" w:rsidP="00D4438A">
            <w:pPr>
              <w:pStyle w:val="TAC"/>
              <w:rPr>
                <w:rFonts w:eastAsia="SimSun"/>
                <w:lang w:eastAsia="zh-CN"/>
              </w:rPr>
            </w:pPr>
            <w:r w:rsidRPr="002C5768">
              <w:rPr>
                <w:rFonts w:eastAsia="SimSun"/>
                <w:lang w:eastAsia="zh-CN"/>
              </w:rPr>
              <w:t>DSUDDDSUDD</w:t>
            </w:r>
          </w:p>
          <w:p w14:paraId="3865FEDB" w14:textId="77777777" w:rsidR="0015690D" w:rsidRPr="0044385C" w:rsidRDefault="0015690D" w:rsidP="00D4438A">
            <w:pPr>
              <w:keepNext/>
              <w:keepLines/>
              <w:spacing w:after="0"/>
              <w:jc w:val="center"/>
              <w:rPr>
                <w:rFonts w:ascii="Arial" w:eastAsia="SimSun" w:hAnsi="Arial"/>
                <w:sz w:val="18"/>
                <w:lang w:eastAsia="zh-CN"/>
              </w:rPr>
            </w:pPr>
            <w:r w:rsidRPr="002C5768">
              <w:rPr>
                <w:rFonts w:ascii="Arial" w:eastAsia="SimSun" w:hAnsi="Arial" w:hint="eastAsia"/>
                <w:sz w:val="18"/>
                <w:lang w:eastAsia="zh-CN"/>
              </w:rPr>
              <w:t>S</w:t>
            </w:r>
            <w:r w:rsidRPr="002C5768">
              <w:rPr>
                <w:rFonts w:ascii="Arial" w:eastAsia="SimSun" w:hAnsi="Arial"/>
                <w:sz w:val="18"/>
                <w:lang w:eastAsia="zh-CN"/>
              </w:rPr>
              <w:t xml:space="preserve"> = 10D + 2G + 2U</w:t>
            </w:r>
          </w:p>
        </w:tc>
      </w:tr>
      <w:tr w:rsidR="0015690D" w:rsidRPr="00F66125" w14:paraId="0F8ACDA1" w14:textId="77777777" w:rsidTr="00D4438A">
        <w:tc>
          <w:tcPr>
            <w:tcW w:w="3681" w:type="dxa"/>
            <w:gridSpan w:val="2"/>
          </w:tcPr>
          <w:p w14:paraId="552ED013" w14:textId="77777777" w:rsidR="0015690D" w:rsidRPr="00C25669" w:rsidRDefault="0015690D" w:rsidP="00D4438A">
            <w:pPr>
              <w:keepNext/>
              <w:keepLines/>
              <w:spacing w:after="0"/>
              <w:rPr>
                <w:rFonts w:ascii="Arial" w:eastAsia="SimSun" w:hAnsi="Arial"/>
                <w:sz w:val="18"/>
              </w:rPr>
            </w:pPr>
            <w:r w:rsidRPr="002C5768">
              <w:rPr>
                <w:rFonts w:ascii="Arial" w:eastAsia="SimSun" w:hAnsi="Arial"/>
                <w:sz w:val="18"/>
              </w:rPr>
              <w:t>I</w:t>
            </w:r>
            <w:r>
              <w:rPr>
                <w:rFonts w:ascii="Arial" w:eastAsia="SimSun" w:hAnsi="Arial"/>
                <w:sz w:val="18"/>
              </w:rPr>
              <w:t>NR (Note 1)</w:t>
            </w:r>
          </w:p>
        </w:tc>
        <w:tc>
          <w:tcPr>
            <w:tcW w:w="709" w:type="dxa"/>
            <w:shd w:val="clear" w:color="auto" w:fill="auto"/>
            <w:vAlign w:val="center"/>
          </w:tcPr>
          <w:p w14:paraId="7FF15612"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rPr>
              <w:t>d</w:t>
            </w:r>
            <w:r>
              <w:rPr>
                <w:rFonts w:ascii="Arial" w:eastAsia="SimSun" w:hAnsi="Arial"/>
                <w:sz w:val="18"/>
              </w:rPr>
              <w:t>B</w:t>
            </w:r>
          </w:p>
        </w:tc>
        <w:tc>
          <w:tcPr>
            <w:tcW w:w="2693" w:type="dxa"/>
            <w:shd w:val="clear" w:color="auto" w:fill="auto"/>
            <w:vAlign w:val="center"/>
          </w:tcPr>
          <w:p w14:paraId="687FE354"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10.45</w:t>
            </w:r>
          </w:p>
        </w:tc>
        <w:tc>
          <w:tcPr>
            <w:tcW w:w="2546" w:type="dxa"/>
            <w:vAlign w:val="center"/>
          </w:tcPr>
          <w:p w14:paraId="0D40F1D9" w14:textId="77777777" w:rsidR="0015690D" w:rsidRPr="00F66125" w:rsidRDefault="0015690D" w:rsidP="00D4438A">
            <w:pPr>
              <w:keepNext/>
              <w:keepLines/>
              <w:spacing w:after="0"/>
              <w:jc w:val="center"/>
              <w:rPr>
                <w:rFonts w:ascii="Arial" w:eastAsia="SimSun" w:hAnsi="Arial"/>
                <w:sz w:val="18"/>
              </w:rPr>
            </w:pPr>
            <w:r w:rsidRPr="0044385C">
              <w:rPr>
                <w:rFonts w:ascii="Arial" w:eastAsia="SimSun" w:hAnsi="Arial"/>
                <w:sz w:val="18"/>
              </w:rPr>
              <w:t>4.6</w:t>
            </w:r>
          </w:p>
        </w:tc>
      </w:tr>
      <w:tr w:rsidR="0015690D" w:rsidRPr="0044385C" w14:paraId="38C3A5C2" w14:textId="77777777" w:rsidTr="00D4438A">
        <w:tc>
          <w:tcPr>
            <w:tcW w:w="3681" w:type="dxa"/>
            <w:gridSpan w:val="2"/>
          </w:tcPr>
          <w:p w14:paraId="5AFF4B04" w14:textId="77777777" w:rsidR="0015690D" w:rsidRPr="00034E77" w:rsidRDefault="0015690D" w:rsidP="00D4438A">
            <w:pPr>
              <w:keepNext/>
              <w:keepLines/>
              <w:spacing w:after="0"/>
              <w:rPr>
                <w:rFonts w:ascii="Arial" w:eastAsia="SimSun" w:hAnsi="Arial"/>
                <w:sz w:val="18"/>
              </w:rPr>
            </w:pPr>
            <w:r>
              <w:rPr>
                <w:rFonts w:ascii="Arial" w:eastAsia="SimSun" w:hAnsi="Arial"/>
                <w:sz w:val="18"/>
              </w:rPr>
              <w:t xml:space="preserve">LTE </w:t>
            </w:r>
            <w:r w:rsidRPr="0044385C">
              <w:rPr>
                <w:rFonts w:ascii="Arial" w:eastAsia="SimSun" w:hAnsi="Arial"/>
                <w:sz w:val="18"/>
              </w:rPr>
              <w:t>B</w:t>
            </w:r>
            <w:r>
              <w:rPr>
                <w:rFonts w:ascii="Arial" w:eastAsia="SimSun" w:hAnsi="Arial"/>
                <w:sz w:val="18"/>
              </w:rPr>
              <w:t>andwidth</w:t>
            </w:r>
          </w:p>
        </w:tc>
        <w:tc>
          <w:tcPr>
            <w:tcW w:w="709" w:type="dxa"/>
            <w:shd w:val="clear" w:color="auto" w:fill="auto"/>
            <w:vAlign w:val="center"/>
          </w:tcPr>
          <w:p w14:paraId="0EEDB4C5"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MHz</w:t>
            </w:r>
          </w:p>
        </w:tc>
        <w:tc>
          <w:tcPr>
            <w:tcW w:w="2693" w:type="dxa"/>
            <w:shd w:val="clear" w:color="auto" w:fill="auto"/>
            <w:vAlign w:val="center"/>
          </w:tcPr>
          <w:p w14:paraId="503C94A6"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2</w:t>
            </w:r>
            <w:r w:rsidRPr="0044385C">
              <w:rPr>
                <w:rFonts w:ascii="Arial" w:eastAsia="SimSun" w:hAnsi="Arial"/>
                <w:sz w:val="18"/>
              </w:rPr>
              <w:t>0</w:t>
            </w:r>
          </w:p>
        </w:tc>
        <w:tc>
          <w:tcPr>
            <w:tcW w:w="2546" w:type="dxa"/>
            <w:vAlign w:val="center"/>
          </w:tcPr>
          <w:p w14:paraId="3F1F8F27"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2</w:t>
            </w:r>
            <w:r w:rsidRPr="0044385C">
              <w:rPr>
                <w:rFonts w:ascii="Arial" w:eastAsia="SimSun" w:hAnsi="Arial"/>
                <w:sz w:val="18"/>
              </w:rPr>
              <w:t>0</w:t>
            </w:r>
          </w:p>
        </w:tc>
      </w:tr>
      <w:tr w:rsidR="0015690D" w14:paraId="1503CCEC" w14:textId="77777777" w:rsidTr="00D4438A">
        <w:tc>
          <w:tcPr>
            <w:tcW w:w="3681" w:type="dxa"/>
            <w:gridSpan w:val="2"/>
          </w:tcPr>
          <w:p w14:paraId="44BACE1B" w14:textId="77777777" w:rsidR="0015690D" w:rsidRDefault="0015690D" w:rsidP="00D4438A">
            <w:pPr>
              <w:keepNext/>
              <w:keepLines/>
              <w:spacing w:after="0"/>
              <w:rPr>
                <w:rFonts w:ascii="Arial" w:eastAsia="SimSun" w:hAnsi="Arial"/>
                <w:sz w:val="18"/>
              </w:rPr>
            </w:pPr>
            <w:r w:rsidRPr="0044385C">
              <w:rPr>
                <w:rFonts w:ascii="Arial" w:eastAsia="SimSun" w:hAnsi="Arial"/>
                <w:sz w:val="18"/>
              </w:rPr>
              <w:t>Carrier centre subcarrier location</w:t>
            </w:r>
          </w:p>
        </w:tc>
        <w:tc>
          <w:tcPr>
            <w:tcW w:w="709" w:type="dxa"/>
            <w:shd w:val="clear" w:color="auto" w:fill="auto"/>
            <w:vAlign w:val="center"/>
          </w:tcPr>
          <w:p w14:paraId="4D81B85A" w14:textId="77777777" w:rsidR="0015690D" w:rsidRPr="0044385C"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048A26AC"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 xml:space="preserve">Same as the </w:t>
            </w:r>
            <w:r>
              <w:rPr>
                <w:rFonts w:ascii="Arial" w:eastAsia="SimSun" w:hAnsi="Arial"/>
                <w:sz w:val="18"/>
              </w:rPr>
              <w:t xml:space="preserve">NR </w:t>
            </w:r>
            <w:r w:rsidRPr="0044385C">
              <w:rPr>
                <w:rFonts w:ascii="Arial" w:eastAsia="SimSun" w:hAnsi="Arial"/>
                <w:sz w:val="18"/>
              </w:rPr>
              <w:t>serving carrier centre subcarrier location</w:t>
            </w:r>
          </w:p>
        </w:tc>
        <w:tc>
          <w:tcPr>
            <w:tcW w:w="2546" w:type="dxa"/>
            <w:vAlign w:val="center"/>
          </w:tcPr>
          <w:p w14:paraId="42FA3D05"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 xml:space="preserve">Same as the </w:t>
            </w:r>
            <w:r>
              <w:rPr>
                <w:rFonts w:ascii="Arial" w:eastAsia="SimSun" w:hAnsi="Arial"/>
                <w:sz w:val="18"/>
              </w:rPr>
              <w:t xml:space="preserve">NR </w:t>
            </w:r>
            <w:r w:rsidRPr="0044385C">
              <w:rPr>
                <w:rFonts w:ascii="Arial" w:eastAsia="SimSun" w:hAnsi="Arial"/>
                <w:sz w:val="18"/>
              </w:rPr>
              <w:t>serving carrier centre subcarrier location</w:t>
            </w:r>
          </w:p>
        </w:tc>
      </w:tr>
      <w:tr w:rsidR="0015690D" w:rsidRPr="0044385C" w14:paraId="49B458B8" w14:textId="77777777" w:rsidTr="00D4438A">
        <w:tc>
          <w:tcPr>
            <w:tcW w:w="3681" w:type="dxa"/>
            <w:gridSpan w:val="2"/>
          </w:tcPr>
          <w:p w14:paraId="4DD946FC" w14:textId="77777777" w:rsidR="0015690D" w:rsidRPr="00034E77" w:rsidRDefault="0015690D" w:rsidP="00D4438A">
            <w:pPr>
              <w:keepNext/>
              <w:keepLines/>
              <w:spacing w:after="0"/>
              <w:rPr>
                <w:rFonts w:ascii="Arial" w:eastAsia="SimSun" w:hAnsi="Arial"/>
                <w:sz w:val="18"/>
              </w:rPr>
            </w:pPr>
            <w:r w:rsidRPr="0044385C">
              <w:rPr>
                <w:rFonts w:ascii="Arial" w:eastAsia="SimSun" w:hAnsi="Arial"/>
                <w:sz w:val="18"/>
              </w:rPr>
              <w:t>Cyclic Prefix</w:t>
            </w:r>
          </w:p>
        </w:tc>
        <w:tc>
          <w:tcPr>
            <w:tcW w:w="709" w:type="dxa"/>
            <w:shd w:val="clear" w:color="auto" w:fill="auto"/>
            <w:vAlign w:val="center"/>
          </w:tcPr>
          <w:p w14:paraId="238515CE"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43A234A9"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Normal</w:t>
            </w:r>
          </w:p>
        </w:tc>
        <w:tc>
          <w:tcPr>
            <w:tcW w:w="2546" w:type="dxa"/>
            <w:vAlign w:val="center"/>
          </w:tcPr>
          <w:p w14:paraId="40CB1368"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Normal</w:t>
            </w:r>
          </w:p>
        </w:tc>
      </w:tr>
      <w:tr w:rsidR="0015690D" w:rsidRPr="0044385C" w14:paraId="332E3B96" w14:textId="77777777" w:rsidTr="00D4438A">
        <w:tc>
          <w:tcPr>
            <w:tcW w:w="3681" w:type="dxa"/>
            <w:gridSpan w:val="2"/>
          </w:tcPr>
          <w:p w14:paraId="26BC5FD0" w14:textId="77777777" w:rsidR="0015690D" w:rsidRPr="00034E77" w:rsidRDefault="0015690D" w:rsidP="00D4438A">
            <w:pPr>
              <w:keepNext/>
              <w:keepLines/>
              <w:spacing w:after="0"/>
              <w:rPr>
                <w:rFonts w:ascii="Arial" w:eastAsia="SimSun" w:hAnsi="Arial"/>
                <w:sz w:val="18"/>
              </w:rPr>
            </w:pPr>
            <w:r w:rsidRPr="0044385C">
              <w:rPr>
                <w:rFonts w:ascii="Arial" w:eastAsia="SimSun" w:hAnsi="Arial"/>
                <w:sz w:val="18"/>
              </w:rPr>
              <w:t>Physical cell ID</w:t>
            </w:r>
          </w:p>
        </w:tc>
        <w:tc>
          <w:tcPr>
            <w:tcW w:w="709" w:type="dxa"/>
            <w:shd w:val="clear" w:color="auto" w:fill="auto"/>
            <w:vAlign w:val="center"/>
          </w:tcPr>
          <w:p w14:paraId="23B487A7"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5FC4EA62"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w:t>
            </w:r>
          </w:p>
        </w:tc>
        <w:tc>
          <w:tcPr>
            <w:tcW w:w="2546" w:type="dxa"/>
            <w:vAlign w:val="center"/>
          </w:tcPr>
          <w:p w14:paraId="20608DD7"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2</w:t>
            </w:r>
          </w:p>
        </w:tc>
      </w:tr>
      <w:tr w:rsidR="0015690D" w:rsidRPr="002210C9" w14:paraId="005ED9F6" w14:textId="77777777" w:rsidTr="00D4438A">
        <w:tc>
          <w:tcPr>
            <w:tcW w:w="1413" w:type="dxa"/>
            <w:vMerge w:val="restart"/>
          </w:tcPr>
          <w:p w14:paraId="0FB0B21A"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C</w:t>
            </w:r>
            <w:r>
              <w:rPr>
                <w:rFonts w:ascii="Arial" w:eastAsia="SimSun" w:hAnsi="Arial"/>
                <w:sz w:val="18"/>
                <w:lang w:eastAsia="zh-CN"/>
              </w:rPr>
              <w:t xml:space="preserve">RS </w:t>
            </w:r>
            <w:r>
              <w:rPr>
                <w:rFonts w:ascii="Arial" w:eastAsia="SimSun" w:hAnsi="Arial" w:hint="eastAsia"/>
                <w:sz w:val="18"/>
                <w:lang w:eastAsia="zh-CN"/>
              </w:rPr>
              <w:t>patter</w:t>
            </w:r>
            <w:r>
              <w:rPr>
                <w:rFonts w:ascii="Arial" w:eastAsia="SimSun" w:hAnsi="Arial"/>
                <w:sz w:val="18"/>
                <w:lang w:eastAsia="zh-CN"/>
              </w:rPr>
              <w:t>n</w:t>
            </w:r>
          </w:p>
        </w:tc>
        <w:tc>
          <w:tcPr>
            <w:tcW w:w="2268" w:type="dxa"/>
            <w:shd w:val="clear" w:color="auto" w:fill="auto"/>
            <w:vAlign w:val="center"/>
          </w:tcPr>
          <w:p w14:paraId="08AD434D"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N</w:t>
            </w:r>
            <w:r>
              <w:rPr>
                <w:rFonts w:ascii="Arial" w:eastAsia="SimSun" w:hAnsi="Arial"/>
                <w:sz w:val="18"/>
                <w:lang w:eastAsia="zh-CN"/>
              </w:rPr>
              <w:t>umber of antenna ports</w:t>
            </w:r>
          </w:p>
        </w:tc>
        <w:tc>
          <w:tcPr>
            <w:tcW w:w="709" w:type="dxa"/>
            <w:shd w:val="clear" w:color="auto" w:fill="auto"/>
            <w:vAlign w:val="center"/>
          </w:tcPr>
          <w:p w14:paraId="79FB88C2"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41BA65A0" w14:textId="77777777" w:rsidR="0015690D" w:rsidRPr="002210C9" w:rsidRDefault="0015690D" w:rsidP="00D4438A">
            <w:pPr>
              <w:keepNext/>
              <w:keepLines/>
              <w:spacing w:after="0"/>
              <w:jc w:val="center"/>
              <w:rPr>
                <w:rFonts w:ascii="Arial" w:eastAsia="SimSun" w:hAnsi="Arial"/>
                <w:sz w:val="18"/>
              </w:rPr>
            </w:pPr>
            <w:r>
              <w:rPr>
                <w:rFonts w:ascii="Arial" w:eastAsia="SimSun" w:hAnsi="Arial"/>
                <w:sz w:val="18"/>
              </w:rPr>
              <w:t>4</w:t>
            </w:r>
          </w:p>
        </w:tc>
        <w:tc>
          <w:tcPr>
            <w:tcW w:w="2546" w:type="dxa"/>
            <w:vAlign w:val="center"/>
          </w:tcPr>
          <w:p w14:paraId="26D97B60" w14:textId="77777777" w:rsidR="0015690D" w:rsidRPr="002210C9"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4</w:t>
            </w:r>
          </w:p>
        </w:tc>
      </w:tr>
      <w:tr w:rsidR="0015690D" w:rsidRPr="0044385C" w14:paraId="25B5FF85" w14:textId="77777777" w:rsidTr="00D4438A">
        <w:tc>
          <w:tcPr>
            <w:tcW w:w="1413" w:type="dxa"/>
            <w:vMerge/>
          </w:tcPr>
          <w:p w14:paraId="51DC5BCD"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0DBAB27A"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v</w:t>
            </w:r>
            <w:r>
              <w:rPr>
                <w:rFonts w:ascii="Arial" w:eastAsia="SimSun" w:hAnsi="Arial"/>
                <w:sz w:val="18"/>
                <w:lang w:eastAsia="zh-CN"/>
              </w:rPr>
              <w:t>-shift</w:t>
            </w:r>
          </w:p>
        </w:tc>
        <w:tc>
          <w:tcPr>
            <w:tcW w:w="709" w:type="dxa"/>
            <w:shd w:val="clear" w:color="auto" w:fill="auto"/>
            <w:vAlign w:val="center"/>
          </w:tcPr>
          <w:p w14:paraId="4E5D9C81"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7849E4D1"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1</w:t>
            </w:r>
          </w:p>
        </w:tc>
        <w:tc>
          <w:tcPr>
            <w:tcW w:w="2546" w:type="dxa"/>
            <w:vAlign w:val="center"/>
          </w:tcPr>
          <w:p w14:paraId="45DC0B9A"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2</w:t>
            </w:r>
          </w:p>
        </w:tc>
      </w:tr>
      <w:tr w:rsidR="0015690D" w:rsidRPr="0044385C" w14:paraId="0DAB3592" w14:textId="77777777" w:rsidTr="00D4438A">
        <w:tc>
          <w:tcPr>
            <w:tcW w:w="1413" w:type="dxa"/>
            <w:vMerge w:val="restart"/>
          </w:tcPr>
          <w:p w14:paraId="52184C5C" w14:textId="77777777" w:rsidR="0015690D" w:rsidRPr="0044385C" w:rsidRDefault="0015690D" w:rsidP="00D4438A">
            <w:pPr>
              <w:keepNext/>
              <w:keepLines/>
              <w:spacing w:after="0"/>
              <w:rPr>
                <w:rFonts w:ascii="Arial" w:eastAsia="SimSun" w:hAnsi="Arial"/>
                <w:sz w:val="18"/>
              </w:rPr>
            </w:pPr>
            <w:r>
              <w:rPr>
                <w:rFonts w:ascii="Arial" w:eastAsia="SimSun" w:hAnsi="Arial"/>
                <w:sz w:val="18"/>
              </w:rPr>
              <w:t>Downlink power allocation</w:t>
            </w:r>
          </w:p>
        </w:tc>
        <w:tc>
          <w:tcPr>
            <w:tcW w:w="2268" w:type="dxa"/>
            <w:shd w:val="clear" w:color="auto" w:fill="auto"/>
            <w:vAlign w:val="center"/>
          </w:tcPr>
          <w:p w14:paraId="0936445C" w14:textId="77777777" w:rsidR="0015690D" w:rsidRDefault="0015690D" w:rsidP="00D4438A">
            <w:pPr>
              <w:keepNext/>
              <w:keepLines/>
              <w:spacing w:after="0"/>
              <w:rPr>
                <w:rFonts w:ascii="Arial" w:eastAsia="SimSun" w:hAnsi="Arial"/>
                <w:sz w:val="18"/>
                <w:lang w:eastAsia="zh-CN"/>
              </w:rPr>
            </w:pPr>
            <w:r w:rsidRPr="00353B15">
              <w:rPr>
                <w:rFonts w:cs="Arial"/>
                <w:b/>
                <w:position w:val="-10"/>
              </w:rPr>
              <w:object w:dxaOrig="340" w:dyaOrig="340" w14:anchorId="50726622">
                <v:shape id="_x0000_i1039" type="#_x0000_t75" style="width:13pt;height:13pt" o:ole="">
                  <v:imagedata r:id="rId14" o:title=""/>
                </v:shape>
                <o:OLEObject Type="Embed" ProgID="Equation.3" ShapeID="_x0000_i1039" DrawAspect="Content" ObjectID="_1749606801" r:id="rId28"/>
              </w:object>
            </w:r>
          </w:p>
        </w:tc>
        <w:tc>
          <w:tcPr>
            <w:tcW w:w="709" w:type="dxa"/>
            <w:shd w:val="clear" w:color="auto" w:fill="auto"/>
            <w:vAlign w:val="center"/>
          </w:tcPr>
          <w:p w14:paraId="01E93639"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6AD1D00B"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-6</w:t>
            </w:r>
          </w:p>
        </w:tc>
        <w:tc>
          <w:tcPr>
            <w:tcW w:w="2546" w:type="dxa"/>
            <w:vAlign w:val="center"/>
          </w:tcPr>
          <w:p w14:paraId="0E271DB4"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-6</w:t>
            </w:r>
          </w:p>
        </w:tc>
      </w:tr>
      <w:tr w:rsidR="0015690D" w:rsidRPr="0044385C" w14:paraId="189EFA83" w14:textId="77777777" w:rsidTr="00D4438A">
        <w:tc>
          <w:tcPr>
            <w:tcW w:w="1413" w:type="dxa"/>
            <w:vMerge/>
          </w:tcPr>
          <w:p w14:paraId="7C32D7D6"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458F169E" w14:textId="77777777" w:rsidR="0015690D" w:rsidRDefault="0015690D" w:rsidP="00D4438A">
            <w:pPr>
              <w:keepNext/>
              <w:keepLines/>
              <w:spacing w:after="0"/>
              <w:rPr>
                <w:rFonts w:ascii="Arial" w:eastAsia="SimSun" w:hAnsi="Arial"/>
                <w:sz w:val="18"/>
                <w:lang w:eastAsia="zh-CN"/>
              </w:rPr>
            </w:pPr>
            <w:r w:rsidRPr="00353B15">
              <w:rPr>
                <w:rFonts w:cs="Arial"/>
                <w:b/>
                <w:position w:val="-10"/>
              </w:rPr>
              <w:object w:dxaOrig="320" w:dyaOrig="340" w14:anchorId="4FC5195E">
                <v:shape id="_x0000_i1040" type="#_x0000_t75" style="width:14.5pt;height:13pt" o:ole="">
                  <v:imagedata r:id="rId16" o:title=""/>
                </v:shape>
                <o:OLEObject Type="Embed" ProgID="Equation.3" ShapeID="_x0000_i1040" DrawAspect="Content" ObjectID="_1749606802" r:id="rId29"/>
              </w:object>
            </w:r>
          </w:p>
        </w:tc>
        <w:tc>
          <w:tcPr>
            <w:tcW w:w="709" w:type="dxa"/>
            <w:shd w:val="clear" w:color="auto" w:fill="auto"/>
            <w:vAlign w:val="center"/>
          </w:tcPr>
          <w:p w14:paraId="1D637834"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0C071D57"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-6</w:t>
            </w:r>
          </w:p>
        </w:tc>
        <w:tc>
          <w:tcPr>
            <w:tcW w:w="2546" w:type="dxa"/>
            <w:vAlign w:val="center"/>
          </w:tcPr>
          <w:p w14:paraId="07FD39CC"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-6</w:t>
            </w:r>
          </w:p>
        </w:tc>
      </w:tr>
      <w:tr w:rsidR="0015690D" w:rsidRPr="0044385C" w14:paraId="6A130AA1" w14:textId="77777777" w:rsidTr="00D4438A">
        <w:tc>
          <w:tcPr>
            <w:tcW w:w="1413" w:type="dxa"/>
            <w:vMerge/>
          </w:tcPr>
          <w:p w14:paraId="25FD3E4C"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7F4BA0C1" w14:textId="77777777" w:rsidR="0015690D" w:rsidRDefault="0015690D" w:rsidP="00D4438A">
            <w:pPr>
              <w:keepNext/>
              <w:keepLines/>
              <w:spacing w:after="0"/>
              <w:rPr>
                <w:rFonts w:ascii="Arial" w:eastAsia="SimSun" w:hAnsi="Arial"/>
                <w:sz w:val="18"/>
                <w:lang w:eastAsia="zh-CN"/>
              </w:rPr>
            </w:pPr>
            <w:r w:rsidRPr="00353B15">
              <w:rPr>
                <w:rFonts w:cs="Arial"/>
              </w:rPr>
              <w:sym w:font="Symbol" w:char="F073"/>
            </w:r>
          </w:p>
        </w:tc>
        <w:tc>
          <w:tcPr>
            <w:tcW w:w="709" w:type="dxa"/>
            <w:shd w:val="clear" w:color="auto" w:fill="auto"/>
            <w:vAlign w:val="center"/>
          </w:tcPr>
          <w:p w14:paraId="13630055"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581065DD"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0</w:t>
            </w:r>
          </w:p>
        </w:tc>
        <w:tc>
          <w:tcPr>
            <w:tcW w:w="2546" w:type="dxa"/>
            <w:vAlign w:val="center"/>
          </w:tcPr>
          <w:p w14:paraId="0820B6D7"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0</w:t>
            </w:r>
          </w:p>
        </w:tc>
      </w:tr>
      <w:tr w:rsidR="0015690D" w:rsidRPr="0044385C" w14:paraId="48295287" w14:textId="77777777" w:rsidTr="00D4438A">
        <w:tc>
          <w:tcPr>
            <w:tcW w:w="3681" w:type="dxa"/>
            <w:gridSpan w:val="2"/>
          </w:tcPr>
          <w:p w14:paraId="778BA8FD" w14:textId="77777777" w:rsidR="0015690D" w:rsidRPr="0044385C" w:rsidRDefault="0015690D" w:rsidP="00D4438A">
            <w:pPr>
              <w:keepNext/>
              <w:keepLines/>
              <w:spacing w:after="0"/>
              <w:rPr>
                <w:rFonts w:ascii="Arial" w:eastAsia="SimSun" w:hAnsi="Arial"/>
                <w:sz w:val="18"/>
              </w:rPr>
            </w:pPr>
            <w:r w:rsidRPr="00741F4F">
              <w:rPr>
                <w:rFonts w:ascii="Arial" w:eastAsia="SimSun" w:hAnsi="Arial"/>
                <w:sz w:val="18"/>
              </w:rPr>
              <w:t>PDSCH transmission mode</w:t>
            </w:r>
          </w:p>
        </w:tc>
        <w:tc>
          <w:tcPr>
            <w:tcW w:w="709" w:type="dxa"/>
            <w:shd w:val="clear" w:color="auto" w:fill="auto"/>
            <w:vAlign w:val="center"/>
          </w:tcPr>
          <w:p w14:paraId="43DEDE55" w14:textId="77777777" w:rsidR="0015690D" w:rsidRPr="0044385C"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5804366C"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TM</w:t>
            </w:r>
            <w:r w:rsidRPr="00F66125">
              <w:rPr>
                <w:rFonts w:ascii="Arial" w:eastAsia="SimSun" w:hAnsi="Arial"/>
                <w:sz w:val="18"/>
              </w:rPr>
              <w:t>4</w:t>
            </w:r>
          </w:p>
        </w:tc>
        <w:tc>
          <w:tcPr>
            <w:tcW w:w="2546" w:type="dxa"/>
            <w:vAlign w:val="center"/>
          </w:tcPr>
          <w:p w14:paraId="34A8BB61"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TM</w:t>
            </w:r>
            <w:r w:rsidRPr="0044385C">
              <w:rPr>
                <w:rFonts w:ascii="Arial" w:eastAsia="SimSun" w:hAnsi="Arial" w:hint="eastAsia"/>
                <w:sz w:val="18"/>
              </w:rPr>
              <w:t>4</w:t>
            </w:r>
          </w:p>
        </w:tc>
      </w:tr>
      <w:tr w:rsidR="0015690D" w:rsidRPr="0044385C" w14:paraId="02279CDB" w14:textId="77777777" w:rsidTr="00D4438A">
        <w:tc>
          <w:tcPr>
            <w:tcW w:w="3681" w:type="dxa"/>
            <w:gridSpan w:val="2"/>
          </w:tcPr>
          <w:p w14:paraId="744FDA29"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 xml:space="preserve">PDSCH </w:t>
            </w:r>
            <w:r>
              <w:rPr>
                <w:rFonts w:ascii="Arial" w:eastAsia="SimSun" w:hAnsi="Arial"/>
                <w:sz w:val="18"/>
              </w:rPr>
              <w:t>loading level</w:t>
            </w:r>
          </w:p>
        </w:tc>
        <w:tc>
          <w:tcPr>
            <w:tcW w:w="709" w:type="dxa"/>
            <w:shd w:val="clear" w:color="auto" w:fill="auto"/>
            <w:vAlign w:val="center"/>
          </w:tcPr>
          <w:p w14:paraId="36713DEC"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hint="eastAsia"/>
                <w:sz w:val="18"/>
              </w:rPr>
              <w:t>%</w:t>
            </w:r>
          </w:p>
        </w:tc>
        <w:tc>
          <w:tcPr>
            <w:tcW w:w="2693" w:type="dxa"/>
            <w:shd w:val="clear" w:color="auto" w:fill="auto"/>
            <w:vAlign w:val="center"/>
          </w:tcPr>
          <w:p w14:paraId="31615749" w14:textId="77777777" w:rsidR="0015690D" w:rsidRPr="0044385C" w:rsidRDefault="0015690D" w:rsidP="00D4438A">
            <w:pPr>
              <w:keepNext/>
              <w:keepLines/>
              <w:spacing w:after="0"/>
              <w:jc w:val="center"/>
              <w:rPr>
                <w:rFonts w:ascii="Arial" w:eastAsia="SimSun" w:hAnsi="Arial"/>
                <w:sz w:val="18"/>
              </w:rPr>
            </w:pPr>
            <w:r w:rsidRPr="00E35935">
              <w:rPr>
                <w:rFonts w:ascii="Arial" w:eastAsia="SimSun" w:hAnsi="Arial"/>
                <w:sz w:val="18"/>
              </w:rPr>
              <w:t>20% probability of occurrence of LTE data transmission in time domain, and full bandwidth allocation in frequency domain.</w:t>
            </w:r>
          </w:p>
        </w:tc>
        <w:tc>
          <w:tcPr>
            <w:tcW w:w="2546" w:type="dxa"/>
            <w:vAlign w:val="center"/>
          </w:tcPr>
          <w:p w14:paraId="7E5E491B" w14:textId="77777777" w:rsidR="0015690D" w:rsidRPr="0044385C" w:rsidRDefault="0015690D" w:rsidP="00D4438A">
            <w:pPr>
              <w:keepNext/>
              <w:keepLines/>
              <w:spacing w:after="0"/>
              <w:jc w:val="center"/>
              <w:rPr>
                <w:rFonts w:ascii="Arial" w:eastAsia="SimSun" w:hAnsi="Arial"/>
                <w:sz w:val="18"/>
              </w:rPr>
            </w:pPr>
            <w:r w:rsidRPr="00E35935">
              <w:rPr>
                <w:rFonts w:ascii="Arial" w:eastAsia="SimSun" w:hAnsi="Arial"/>
                <w:sz w:val="18"/>
              </w:rPr>
              <w:t>20% probability of occurrence of LTE data transmission in time domain, and full bandwidth allocation in frequency domain.</w:t>
            </w:r>
          </w:p>
        </w:tc>
      </w:tr>
      <w:tr w:rsidR="0015690D" w:rsidRPr="00F66125" w14:paraId="31B487E1" w14:textId="77777777" w:rsidTr="00D4438A">
        <w:trPr>
          <w:trHeight w:val="482"/>
        </w:trPr>
        <w:tc>
          <w:tcPr>
            <w:tcW w:w="3681" w:type="dxa"/>
            <w:gridSpan w:val="2"/>
          </w:tcPr>
          <w:p w14:paraId="44B91D67" w14:textId="77777777" w:rsidR="0015690D" w:rsidRPr="00C25669" w:rsidRDefault="0015690D" w:rsidP="00D4438A">
            <w:pPr>
              <w:keepNext/>
              <w:keepLines/>
              <w:spacing w:after="0"/>
              <w:rPr>
                <w:rFonts w:ascii="Arial" w:eastAsia="SimSun" w:hAnsi="Arial"/>
                <w:sz w:val="18"/>
              </w:rPr>
            </w:pPr>
            <w:r>
              <w:rPr>
                <w:rFonts w:ascii="Arial" w:eastAsia="SimSun" w:hAnsi="Arial"/>
                <w:sz w:val="18"/>
              </w:rPr>
              <w:t>T</w:t>
            </w:r>
            <w:r w:rsidRPr="0044385C">
              <w:rPr>
                <w:rFonts w:ascii="Arial" w:eastAsia="SimSun" w:hAnsi="Arial"/>
                <w:sz w:val="18"/>
              </w:rPr>
              <w:t>ransmission rank</w:t>
            </w:r>
          </w:p>
        </w:tc>
        <w:tc>
          <w:tcPr>
            <w:tcW w:w="709" w:type="dxa"/>
            <w:shd w:val="clear" w:color="auto" w:fill="auto"/>
            <w:vAlign w:val="center"/>
          </w:tcPr>
          <w:p w14:paraId="0CA9D9D5"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w:t>
            </w:r>
          </w:p>
        </w:tc>
        <w:tc>
          <w:tcPr>
            <w:tcW w:w="2693" w:type="dxa"/>
            <w:shd w:val="clear" w:color="auto" w:fill="auto"/>
            <w:vAlign w:val="center"/>
          </w:tcPr>
          <w:p w14:paraId="6B166996" w14:textId="77777777" w:rsidR="0015690D" w:rsidRPr="00F66125" w:rsidRDefault="0015690D" w:rsidP="00D4438A">
            <w:pPr>
              <w:keepNext/>
              <w:keepLines/>
              <w:spacing w:after="0"/>
              <w:jc w:val="center"/>
              <w:rPr>
                <w:rFonts w:ascii="Arial" w:eastAsia="SimSun" w:hAnsi="Arial"/>
                <w:sz w:val="18"/>
              </w:rPr>
            </w:pPr>
            <w:r w:rsidRPr="00E35935">
              <w:rPr>
                <w:rFonts w:ascii="Arial" w:eastAsia="SimSun" w:hAnsi="Arial"/>
                <w:sz w:val="18"/>
              </w:rPr>
              <w:t>80% and 20% probability for rank 1 and rank 2 respectively</w:t>
            </w:r>
          </w:p>
        </w:tc>
        <w:tc>
          <w:tcPr>
            <w:tcW w:w="2546" w:type="dxa"/>
            <w:vAlign w:val="center"/>
          </w:tcPr>
          <w:p w14:paraId="55DD9BF2" w14:textId="77777777" w:rsidR="0015690D" w:rsidRPr="00F66125" w:rsidRDefault="0015690D" w:rsidP="00D4438A">
            <w:pPr>
              <w:keepNext/>
              <w:keepLines/>
              <w:spacing w:after="0"/>
              <w:jc w:val="center"/>
              <w:rPr>
                <w:rFonts w:ascii="Arial" w:eastAsia="SimSun" w:hAnsi="Arial"/>
                <w:sz w:val="18"/>
              </w:rPr>
            </w:pPr>
            <w:r w:rsidRPr="00E35935">
              <w:rPr>
                <w:rFonts w:ascii="Arial" w:eastAsia="SimSun" w:hAnsi="Arial"/>
                <w:sz w:val="18"/>
              </w:rPr>
              <w:t>80% and 20% probability for rank 1 and rank 2 respectively</w:t>
            </w:r>
          </w:p>
        </w:tc>
      </w:tr>
      <w:tr w:rsidR="0015690D" w:rsidRPr="00E35935" w14:paraId="1C5165B5" w14:textId="77777777" w:rsidTr="00D4438A">
        <w:trPr>
          <w:trHeight w:val="482"/>
        </w:trPr>
        <w:tc>
          <w:tcPr>
            <w:tcW w:w="3681" w:type="dxa"/>
            <w:gridSpan w:val="2"/>
          </w:tcPr>
          <w:p w14:paraId="75CD8AF7" w14:textId="77777777" w:rsidR="0015690D" w:rsidRDefault="0015690D" w:rsidP="00D4438A">
            <w:pPr>
              <w:keepNext/>
              <w:keepLines/>
              <w:spacing w:after="0"/>
              <w:rPr>
                <w:rFonts w:ascii="Arial" w:eastAsia="SimSun" w:hAnsi="Arial"/>
                <w:sz w:val="18"/>
              </w:rPr>
            </w:pPr>
            <w:r w:rsidRPr="0044385C">
              <w:rPr>
                <w:rFonts w:ascii="Arial" w:eastAsia="SimSun" w:hAnsi="Arial"/>
                <w:sz w:val="18"/>
              </w:rPr>
              <w:t>Interference model</w:t>
            </w:r>
          </w:p>
        </w:tc>
        <w:tc>
          <w:tcPr>
            <w:tcW w:w="709" w:type="dxa"/>
            <w:shd w:val="clear" w:color="auto" w:fill="auto"/>
            <w:vAlign w:val="center"/>
          </w:tcPr>
          <w:p w14:paraId="695929D4" w14:textId="77777777" w:rsidR="0015690D" w:rsidRPr="0044385C"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1CA68CD9" w14:textId="7659A94F" w:rsidR="0015690D" w:rsidRPr="00E35935" w:rsidRDefault="0015690D" w:rsidP="00D4438A">
            <w:pPr>
              <w:keepNext/>
              <w:keepLines/>
              <w:spacing w:after="0"/>
              <w:jc w:val="center"/>
              <w:rPr>
                <w:rFonts w:ascii="Arial" w:eastAsia="SimSun" w:hAnsi="Arial"/>
                <w:sz w:val="18"/>
              </w:rPr>
            </w:pPr>
            <w:r w:rsidRPr="003827D5">
              <w:rPr>
                <w:rFonts w:ascii="Arial" w:eastAsia="SimSun" w:hAnsi="Arial"/>
                <w:sz w:val="18"/>
              </w:rPr>
              <w:t xml:space="preserve">As specified in clause </w:t>
            </w:r>
            <w:r>
              <w:rPr>
                <w:rFonts w:ascii="Arial" w:eastAsia="SimSun" w:hAnsi="Arial"/>
                <w:sz w:val="18"/>
              </w:rPr>
              <w:t>B.</w:t>
            </w:r>
            <w:r w:rsidR="003B3B0F">
              <w:rPr>
                <w:rFonts w:ascii="Arial" w:eastAsia="SimSun" w:hAnsi="Arial"/>
                <w:sz w:val="18"/>
              </w:rPr>
              <w:t>7</w:t>
            </w:r>
          </w:p>
        </w:tc>
        <w:tc>
          <w:tcPr>
            <w:tcW w:w="2546" w:type="dxa"/>
            <w:vAlign w:val="center"/>
          </w:tcPr>
          <w:p w14:paraId="3C762AB6" w14:textId="68C12F89" w:rsidR="0015690D" w:rsidRPr="00E35935" w:rsidRDefault="0015690D" w:rsidP="00D4438A">
            <w:pPr>
              <w:keepNext/>
              <w:keepLines/>
              <w:spacing w:after="0"/>
              <w:jc w:val="center"/>
              <w:rPr>
                <w:rFonts w:ascii="Arial" w:eastAsia="SimSun" w:hAnsi="Arial"/>
                <w:sz w:val="18"/>
              </w:rPr>
            </w:pPr>
            <w:r w:rsidRPr="003827D5">
              <w:rPr>
                <w:rFonts w:ascii="Arial" w:eastAsia="SimSun" w:hAnsi="Arial"/>
                <w:sz w:val="18"/>
              </w:rPr>
              <w:t xml:space="preserve">As specified in clause </w:t>
            </w:r>
            <w:r>
              <w:rPr>
                <w:rFonts w:ascii="Arial" w:eastAsia="SimSun" w:hAnsi="Arial"/>
                <w:sz w:val="18"/>
              </w:rPr>
              <w:t>B.</w:t>
            </w:r>
            <w:r w:rsidR="003B3B0F">
              <w:rPr>
                <w:rFonts w:ascii="Arial" w:eastAsia="SimSun" w:hAnsi="Arial"/>
                <w:sz w:val="18"/>
              </w:rPr>
              <w:t>7</w:t>
            </w:r>
          </w:p>
        </w:tc>
      </w:tr>
      <w:tr w:rsidR="0015690D" w:rsidRPr="0044385C" w14:paraId="34690C09"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79B77F35"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Time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F9805C6"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us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56223799"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3</w:t>
            </w:r>
          </w:p>
        </w:tc>
        <w:tc>
          <w:tcPr>
            <w:tcW w:w="2546" w:type="dxa"/>
            <w:tcBorders>
              <w:top w:val="single" w:sz="4" w:space="0" w:color="auto"/>
              <w:left w:val="single" w:sz="4" w:space="0" w:color="auto"/>
              <w:bottom w:val="single" w:sz="4" w:space="0" w:color="auto"/>
              <w:right w:val="single" w:sz="4" w:space="0" w:color="auto"/>
            </w:tcBorders>
            <w:vAlign w:val="center"/>
          </w:tcPr>
          <w:p w14:paraId="79BBCB09"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w:t>
            </w:r>
          </w:p>
        </w:tc>
      </w:tr>
      <w:tr w:rsidR="0015690D" w:rsidRPr="0044385C" w14:paraId="002FEDEE"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3CFF812C"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Frequency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10B4EE6"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Hz</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19DEA633"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300</w:t>
            </w:r>
          </w:p>
        </w:tc>
        <w:tc>
          <w:tcPr>
            <w:tcW w:w="2546" w:type="dxa"/>
            <w:tcBorders>
              <w:top w:val="single" w:sz="4" w:space="0" w:color="auto"/>
              <w:left w:val="single" w:sz="4" w:space="0" w:color="auto"/>
              <w:bottom w:val="single" w:sz="4" w:space="0" w:color="auto"/>
              <w:right w:val="single" w:sz="4" w:space="0" w:color="auto"/>
            </w:tcBorders>
            <w:vAlign w:val="center"/>
          </w:tcPr>
          <w:p w14:paraId="0D9AA170"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-100</w:t>
            </w:r>
          </w:p>
        </w:tc>
      </w:tr>
      <w:tr w:rsidR="0015690D" w:rsidRPr="0044385C" w14:paraId="1230BB65"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49C76554" w14:textId="1176D7C1" w:rsidR="0015690D" w:rsidRDefault="0015690D" w:rsidP="00D4438A">
            <w:pPr>
              <w:keepNext/>
              <w:keepLines/>
              <w:spacing w:after="0"/>
              <w:rPr>
                <w:rFonts w:ascii="Arial" w:hAnsi="Arial"/>
                <w:sz w:val="18"/>
                <w:lang w:eastAsia="zh-CN"/>
              </w:rPr>
            </w:pPr>
            <w:r w:rsidRPr="0044385C">
              <w:rPr>
                <w:rFonts w:ascii="Arial" w:eastAsia="SimSun" w:hAnsi="Arial"/>
                <w:sz w:val="18"/>
              </w:rPr>
              <w:t xml:space="preserve">Propagation conditions and MIMO configuration (Note </w:t>
            </w:r>
            <w:r>
              <w:rPr>
                <w:rFonts w:ascii="Arial" w:eastAsia="SimSun" w:hAnsi="Arial"/>
                <w:sz w:val="18"/>
              </w:rPr>
              <w:t>2</w:t>
            </w:r>
            <w:r w:rsidRPr="0044385C">
              <w:rPr>
                <w:rFonts w:ascii="Arial" w:eastAsia="SimSun" w:hAnsi="Arial"/>
                <w:sz w:val="18"/>
              </w:rPr>
              <w: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872542" w14:textId="77777777" w:rsidR="0015690D" w:rsidRPr="00C25669" w:rsidRDefault="0015690D" w:rsidP="00D4438A">
            <w:pPr>
              <w:keepNext/>
              <w:keepLines/>
              <w:spacing w:after="0"/>
              <w:jc w:val="center"/>
              <w:rPr>
                <w:rFonts w:ascii="Arial" w:eastAsia="SimSun" w:hAnsi="Arial"/>
                <w:sz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38ACF964"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TDLA30-10 ULA Low</w:t>
            </w:r>
          </w:p>
        </w:tc>
        <w:tc>
          <w:tcPr>
            <w:tcW w:w="2546" w:type="dxa"/>
            <w:tcBorders>
              <w:top w:val="single" w:sz="4" w:space="0" w:color="auto"/>
              <w:left w:val="single" w:sz="4" w:space="0" w:color="auto"/>
              <w:bottom w:val="single" w:sz="4" w:space="0" w:color="auto"/>
              <w:right w:val="single" w:sz="4" w:space="0" w:color="auto"/>
            </w:tcBorders>
            <w:vAlign w:val="center"/>
          </w:tcPr>
          <w:p w14:paraId="5EE855CE"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TDLA30-10 ULA Low</w:t>
            </w:r>
          </w:p>
        </w:tc>
      </w:tr>
      <w:tr w:rsidR="0015690D" w:rsidRPr="0044385C" w14:paraId="77D34BF3"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7291D952" w14:textId="77777777" w:rsidR="0015690D" w:rsidRPr="0044385C" w:rsidRDefault="0015690D" w:rsidP="00D4438A">
            <w:pPr>
              <w:keepNext/>
              <w:keepLines/>
              <w:spacing w:after="0"/>
              <w:rPr>
                <w:rFonts w:ascii="Arial" w:eastAsia="SimSun" w:hAnsi="Arial"/>
                <w:sz w:val="18"/>
              </w:rPr>
            </w:pPr>
            <w:r>
              <w:rPr>
                <w:rFonts w:ascii="Arial" w:eastAsia="SimSun" w:hAnsi="Arial"/>
                <w:sz w:val="18"/>
              </w:rPr>
              <w:t>Precoding granularity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4B1181"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PRB</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3AEB5F4D"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8</w:t>
            </w:r>
          </w:p>
        </w:tc>
        <w:tc>
          <w:tcPr>
            <w:tcW w:w="2546" w:type="dxa"/>
            <w:tcBorders>
              <w:top w:val="single" w:sz="4" w:space="0" w:color="auto"/>
              <w:left w:val="single" w:sz="4" w:space="0" w:color="auto"/>
              <w:bottom w:val="single" w:sz="4" w:space="0" w:color="auto"/>
              <w:right w:val="single" w:sz="4" w:space="0" w:color="auto"/>
            </w:tcBorders>
            <w:vAlign w:val="center"/>
          </w:tcPr>
          <w:p w14:paraId="72B3D3DA"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8</w:t>
            </w:r>
          </w:p>
        </w:tc>
      </w:tr>
      <w:tr w:rsidR="0015690D" w:rsidRPr="00C25669" w14:paraId="414C0BF8" w14:textId="77777777" w:rsidTr="00D4438A">
        <w:tc>
          <w:tcPr>
            <w:tcW w:w="9629" w:type="dxa"/>
            <w:gridSpan w:val="5"/>
            <w:tcBorders>
              <w:top w:val="single" w:sz="4" w:space="0" w:color="auto"/>
              <w:left w:val="single" w:sz="4" w:space="0" w:color="auto"/>
              <w:bottom w:val="single" w:sz="4" w:space="0" w:color="auto"/>
              <w:right w:val="single" w:sz="4" w:space="0" w:color="auto"/>
            </w:tcBorders>
          </w:tcPr>
          <w:p w14:paraId="0015AFED" w14:textId="77777777" w:rsidR="0015690D" w:rsidRDefault="0015690D" w:rsidP="00D4438A">
            <w:pPr>
              <w:pStyle w:val="TAN"/>
              <w:rPr>
                <w:lang w:eastAsia="zh-CN"/>
              </w:rPr>
            </w:pPr>
            <w:r>
              <w:rPr>
                <w:lang w:eastAsia="zh-CN"/>
              </w:rPr>
              <w:t>Note 1: Defined in B.6.1</w:t>
            </w:r>
          </w:p>
          <w:p w14:paraId="5B0ADA4F" w14:textId="173FC77B" w:rsidR="0015690D" w:rsidRDefault="0015690D" w:rsidP="00D4438A">
            <w:pPr>
              <w:pStyle w:val="TAN"/>
              <w:rPr>
                <w:lang w:eastAsia="zh-CN"/>
              </w:rPr>
            </w:pPr>
            <w:r w:rsidRPr="00C25669">
              <w:rPr>
                <w:lang w:eastAsia="zh-CN"/>
              </w:rPr>
              <w:t xml:space="preserve">Note </w:t>
            </w:r>
            <w:r>
              <w:rPr>
                <w:lang w:eastAsia="zh-CN"/>
              </w:rPr>
              <w:t>2</w:t>
            </w:r>
            <w:r w:rsidRPr="00C25669">
              <w:rPr>
                <w:lang w:eastAsia="zh-CN"/>
              </w:rPr>
              <w:t>:</w:t>
            </w:r>
            <w:r>
              <w:rPr>
                <w:lang w:eastAsia="zh-CN"/>
              </w:rPr>
              <w:t xml:space="preserve"> The channel for the LTE interference cells and the serving cell are independent.</w:t>
            </w:r>
          </w:p>
          <w:p w14:paraId="4A65DFEB" w14:textId="77777777" w:rsidR="0015690D" w:rsidRPr="00C25669" w:rsidRDefault="0015690D" w:rsidP="00D4438A">
            <w:pPr>
              <w:pStyle w:val="TAN"/>
              <w:rPr>
                <w:lang w:eastAsia="zh-CN"/>
              </w:rPr>
            </w:pPr>
          </w:p>
        </w:tc>
      </w:tr>
    </w:tbl>
    <w:p w14:paraId="1D73FB84" w14:textId="77777777" w:rsidR="0015690D" w:rsidRPr="00C25669" w:rsidRDefault="0015690D" w:rsidP="0015690D">
      <w:pPr>
        <w:rPr>
          <w:rFonts w:eastAsia="SimSun"/>
        </w:rPr>
      </w:pPr>
    </w:p>
    <w:p w14:paraId="0584C94E" w14:textId="77777777" w:rsidR="0015690D" w:rsidRPr="00C25669" w:rsidRDefault="0015690D" w:rsidP="0015690D">
      <w:pPr>
        <w:pStyle w:val="TH"/>
      </w:pPr>
      <w:r w:rsidRPr="00C25669">
        <w:t>Table</w:t>
      </w:r>
      <w:r>
        <w:t xml:space="preserve"> </w:t>
      </w:r>
      <w:r w:rsidRPr="00C25669">
        <w:t>5.2.</w:t>
      </w:r>
      <w:r>
        <w:t>3</w:t>
      </w:r>
      <w:r w:rsidRPr="00C25669">
        <w:t>.</w:t>
      </w:r>
      <w:r>
        <w:t>2</w:t>
      </w:r>
      <w:r w:rsidRPr="00C25669">
        <w:t>.</w:t>
      </w:r>
      <w:r>
        <w:t>18</w:t>
      </w:r>
      <w:r w:rsidRPr="00C25669">
        <w:t>-</w:t>
      </w:r>
      <w:r>
        <w:t>4</w:t>
      </w:r>
      <w:r w:rsidRPr="00C25669">
        <w:t xml:space="preserve">: Minimum performance for Rank </w:t>
      </w:r>
      <w: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1020"/>
        <w:gridCol w:w="1267"/>
        <w:gridCol w:w="1366"/>
        <w:gridCol w:w="1176"/>
        <w:gridCol w:w="597"/>
      </w:tblGrid>
      <w:tr w:rsidR="0015690D" w:rsidRPr="00C25669" w14:paraId="3C7EECB1" w14:textId="77777777" w:rsidTr="00D4438A">
        <w:trPr>
          <w:trHeight w:val="355"/>
          <w:jc w:val="center"/>
        </w:trPr>
        <w:tc>
          <w:tcPr>
            <w:tcW w:w="293" w:type="pct"/>
            <w:vMerge w:val="restart"/>
            <w:shd w:val="clear" w:color="auto" w:fill="FFFFFF"/>
            <w:vAlign w:val="center"/>
          </w:tcPr>
          <w:p w14:paraId="522B5A5A" w14:textId="77777777" w:rsidR="0015690D" w:rsidRPr="00C25669" w:rsidRDefault="0015690D" w:rsidP="00D4438A">
            <w:pPr>
              <w:pStyle w:val="TAH"/>
              <w:jc w:val="left"/>
            </w:pPr>
            <w:r w:rsidRPr="00C25669">
              <w:t>Test num.</w:t>
            </w:r>
          </w:p>
        </w:tc>
        <w:tc>
          <w:tcPr>
            <w:tcW w:w="685" w:type="pct"/>
            <w:vMerge w:val="restart"/>
            <w:shd w:val="clear" w:color="auto" w:fill="FFFFFF"/>
            <w:vAlign w:val="center"/>
          </w:tcPr>
          <w:p w14:paraId="6435FE31" w14:textId="77777777" w:rsidR="0015690D" w:rsidRPr="00C25669" w:rsidRDefault="0015690D" w:rsidP="00D4438A">
            <w:pPr>
              <w:pStyle w:val="TAH"/>
            </w:pPr>
            <w:r w:rsidRPr="00C25669">
              <w:t>Reference</w:t>
            </w:r>
            <w:r w:rsidRPr="00C25669">
              <w:rPr>
                <w:rFonts w:hint="eastAsia"/>
                <w:lang w:eastAsia="zh-CN"/>
              </w:rPr>
              <w:t xml:space="preserve"> </w:t>
            </w:r>
            <w:r w:rsidRPr="00C25669">
              <w:t>channel</w:t>
            </w:r>
          </w:p>
        </w:tc>
        <w:tc>
          <w:tcPr>
            <w:tcW w:w="512" w:type="pct"/>
            <w:vMerge w:val="restart"/>
            <w:shd w:val="clear" w:color="auto" w:fill="FFFFFF"/>
            <w:vAlign w:val="center"/>
          </w:tcPr>
          <w:p w14:paraId="0665934B" w14:textId="77777777" w:rsidR="0015690D" w:rsidRPr="00C25669" w:rsidRDefault="0015690D" w:rsidP="00D4438A">
            <w:pPr>
              <w:pStyle w:val="TAH"/>
            </w:pPr>
            <w:r w:rsidRPr="00C25669">
              <w:t>Bandwidth (MHz) / Subcarrier spacing (kHz)</w:t>
            </w:r>
          </w:p>
        </w:tc>
        <w:tc>
          <w:tcPr>
            <w:tcW w:w="531" w:type="pct"/>
            <w:vMerge w:val="restart"/>
            <w:shd w:val="clear" w:color="auto" w:fill="FFFFFF"/>
            <w:vAlign w:val="center"/>
          </w:tcPr>
          <w:p w14:paraId="01D05088" w14:textId="77777777" w:rsidR="0015690D" w:rsidRPr="00C25669" w:rsidRDefault="0015690D" w:rsidP="00D4438A">
            <w:pPr>
              <w:pStyle w:val="TAH"/>
              <w:rPr>
                <w:lang w:eastAsia="zh-CN"/>
              </w:rPr>
            </w:pPr>
            <w:r w:rsidRPr="00C25669">
              <w:t>Modulation format</w:t>
            </w:r>
            <w:r w:rsidRPr="00C25669">
              <w:rPr>
                <w:rFonts w:hint="eastAsia"/>
                <w:lang w:eastAsia="zh-CN"/>
              </w:rPr>
              <w:t xml:space="preserve"> and code rate</w:t>
            </w:r>
          </w:p>
        </w:tc>
        <w:tc>
          <w:tcPr>
            <w:tcW w:w="642" w:type="pct"/>
            <w:vMerge w:val="restart"/>
            <w:shd w:val="clear" w:color="auto" w:fill="FFFFFF"/>
            <w:vAlign w:val="center"/>
          </w:tcPr>
          <w:p w14:paraId="2FAE324C" w14:textId="77777777" w:rsidR="0015690D" w:rsidRPr="00C25669" w:rsidRDefault="0015690D" w:rsidP="00D4438A">
            <w:pPr>
              <w:pStyle w:val="TAH"/>
            </w:pPr>
            <w:r w:rsidRPr="00B00D0B">
              <w:t>TDD UL-DL pattern</w:t>
            </w:r>
          </w:p>
        </w:tc>
        <w:tc>
          <w:tcPr>
            <w:tcW w:w="642" w:type="pct"/>
            <w:vMerge w:val="restart"/>
            <w:shd w:val="clear" w:color="auto" w:fill="FFFFFF"/>
            <w:vAlign w:val="center"/>
          </w:tcPr>
          <w:p w14:paraId="48CC4CA0" w14:textId="77777777" w:rsidR="0015690D" w:rsidRPr="00C25669" w:rsidRDefault="0015690D" w:rsidP="00D4438A">
            <w:pPr>
              <w:pStyle w:val="TAH"/>
              <w:rPr>
                <w:lang w:eastAsia="zh-CN"/>
              </w:rPr>
            </w:pPr>
            <w:r w:rsidRPr="00C25669">
              <w:t>Propagation condition</w:t>
            </w:r>
            <w:r w:rsidRPr="00C25669">
              <w:rPr>
                <w:rFonts w:hint="eastAsia"/>
                <w:lang w:eastAsia="zh-CN"/>
              </w:rPr>
              <w:t xml:space="preserve"> </w:t>
            </w:r>
          </w:p>
        </w:tc>
        <w:tc>
          <w:tcPr>
            <w:tcW w:w="690" w:type="pct"/>
            <w:vMerge w:val="restart"/>
            <w:shd w:val="clear" w:color="auto" w:fill="FFFFFF"/>
            <w:vAlign w:val="center"/>
          </w:tcPr>
          <w:p w14:paraId="60A47DC0" w14:textId="77777777" w:rsidR="0015690D" w:rsidRPr="00C25669" w:rsidRDefault="0015690D" w:rsidP="00D4438A">
            <w:pPr>
              <w:pStyle w:val="TAH"/>
            </w:pPr>
            <w:r w:rsidRPr="00C25669">
              <w:t>Correlation matrix and antenna configuration</w:t>
            </w:r>
          </w:p>
        </w:tc>
        <w:tc>
          <w:tcPr>
            <w:tcW w:w="1005" w:type="pct"/>
            <w:gridSpan w:val="2"/>
            <w:shd w:val="clear" w:color="auto" w:fill="FFFFFF"/>
            <w:vAlign w:val="center"/>
          </w:tcPr>
          <w:p w14:paraId="2179109C" w14:textId="77777777" w:rsidR="0015690D" w:rsidRPr="00C25669" w:rsidRDefault="0015690D" w:rsidP="00D4438A">
            <w:pPr>
              <w:pStyle w:val="TAH"/>
            </w:pPr>
            <w:r w:rsidRPr="00C25669">
              <w:t>Reference value</w:t>
            </w:r>
          </w:p>
        </w:tc>
      </w:tr>
      <w:tr w:rsidR="0015690D" w:rsidRPr="00C25669" w14:paraId="6F190D2D" w14:textId="77777777" w:rsidTr="00D4438A">
        <w:trPr>
          <w:trHeight w:val="355"/>
          <w:jc w:val="center"/>
        </w:trPr>
        <w:tc>
          <w:tcPr>
            <w:tcW w:w="293" w:type="pct"/>
            <w:vMerge/>
            <w:shd w:val="clear" w:color="auto" w:fill="FFFFFF"/>
            <w:vAlign w:val="center"/>
          </w:tcPr>
          <w:p w14:paraId="6C4B08BB" w14:textId="77777777" w:rsidR="0015690D" w:rsidRPr="00C25669" w:rsidRDefault="0015690D" w:rsidP="00D4438A">
            <w:pPr>
              <w:pStyle w:val="TAH"/>
            </w:pPr>
          </w:p>
        </w:tc>
        <w:tc>
          <w:tcPr>
            <w:tcW w:w="685" w:type="pct"/>
            <w:vMerge/>
            <w:shd w:val="clear" w:color="auto" w:fill="FFFFFF"/>
            <w:vAlign w:val="center"/>
          </w:tcPr>
          <w:p w14:paraId="159AE440" w14:textId="77777777" w:rsidR="0015690D" w:rsidRPr="00C25669" w:rsidRDefault="0015690D" w:rsidP="00D4438A">
            <w:pPr>
              <w:pStyle w:val="TAH"/>
            </w:pPr>
          </w:p>
        </w:tc>
        <w:tc>
          <w:tcPr>
            <w:tcW w:w="512" w:type="pct"/>
            <w:vMerge/>
            <w:shd w:val="clear" w:color="auto" w:fill="FFFFFF"/>
          </w:tcPr>
          <w:p w14:paraId="72331788" w14:textId="77777777" w:rsidR="0015690D" w:rsidRPr="00C25669" w:rsidRDefault="0015690D" w:rsidP="00D4438A">
            <w:pPr>
              <w:pStyle w:val="TAH"/>
            </w:pPr>
          </w:p>
        </w:tc>
        <w:tc>
          <w:tcPr>
            <w:tcW w:w="531" w:type="pct"/>
            <w:vMerge/>
            <w:shd w:val="clear" w:color="auto" w:fill="FFFFFF"/>
          </w:tcPr>
          <w:p w14:paraId="2D1AA3A9" w14:textId="77777777" w:rsidR="0015690D" w:rsidRPr="00C25669" w:rsidRDefault="0015690D" w:rsidP="00D4438A">
            <w:pPr>
              <w:pStyle w:val="TAH"/>
            </w:pPr>
          </w:p>
        </w:tc>
        <w:tc>
          <w:tcPr>
            <w:tcW w:w="642" w:type="pct"/>
            <w:vMerge/>
            <w:shd w:val="clear" w:color="auto" w:fill="FFFFFF"/>
            <w:vAlign w:val="center"/>
          </w:tcPr>
          <w:p w14:paraId="7205498E" w14:textId="77777777" w:rsidR="0015690D" w:rsidRPr="00C25669" w:rsidRDefault="0015690D" w:rsidP="00D4438A">
            <w:pPr>
              <w:pStyle w:val="TAH"/>
            </w:pPr>
          </w:p>
        </w:tc>
        <w:tc>
          <w:tcPr>
            <w:tcW w:w="642" w:type="pct"/>
            <w:vMerge/>
            <w:shd w:val="clear" w:color="auto" w:fill="FFFFFF"/>
            <w:vAlign w:val="center"/>
          </w:tcPr>
          <w:p w14:paraId="4FE3D182" w14:textId="77777777" w:rsidR="0015690D" w:rsidRPr="00C25669" w:rsidRDefault="0015690D" w:rsidP="00D4438A">
            <w:pPr>
              <w:pStyle w:val="TAH"/>
            </w:pPr>
          </w:p>
        </w:tc>
        <w:tc>
          <w:tcPr>
            <w:tcW w:w="690" w:type="pct"/>
            <w:vMerge/>
            <w:shd w:val="clear" w:color="auto" w:fill="FFFFFF"/>
            <w:vAlign w:val="center"/>
          </w:tcPr>
          <w:p w14:paraId="71E94B0E" w14:textId="77777777" w:rsidR="0015690D" w:rsidRPr="00C25669" w:rsidRDefault="0015690D" w:rsidP="00D4438A">
            <w:pPr>
              <w:pStyle w:val="TAH"/>
            </w:pPr>
          </w:p>
        </w:tc>
        <w:tc>
          <w:tcPr>
            <w:tcW w:w="651" w:type="pct"/>
            <w:shd w:val="clear" w:color="auto" w:fill="FFFFFF"/>
            <w:vAlign w:val="center"/>
          </w:tcPr>
          <w:p w14:paraId="1DF14855" w14:textId="77777777" w:rsidR="0015690D" w:rsidRDefault="0015690D" w:rsidP="00D4438A">
            <w:pPr>
              <w:pStyle w:val="TAH"/>
            </w:pPr>
            <w:r>
              <w:t>Fraction of</w:t>
            </w:r>
          </w:p>
          <w:p w14:paraId="4C709C40" w14:textId="77777777" w:rsidR="0015690D" w:rsidRDefault="0015690D" w:rsidP="00D4438A">
            <w:pPr>
              <w:pStyle w:val="TAH"/>
            </w:pPr>
            <w:r>
              <w:t>maximum</w:t>
            </w:r>
          </w:p>
          <w:p w14:paraId="17272602" w14:textId="77777777" w:rsidR="0015690D" w:rsidRDefault="0015690D" w:rsidP="00D4438A">
            <w:pPr>
              <w:pStyle w:val="TAH"/>
            </w:pPr>
            <w:r>
              <w:t>throughput</w:t>
            </w:r>
          </w:p>
          <w:p w14:paraId="53E9DDA3" w14:textId="77777777" w:rsidR="0015690D" w:rsidRPr="00C25669" w:rsidRDefault="0015690D" w:rsidP="00D4438A">
            <w:pPr>
              <w:pStyle w:val="TAH"/>
            </w:pPr>
            <w:r>
              <w:t>(%)</w:t>
            </w:r>
          </w:p>
        </w:tc>
        <w:tc>
          <w:tcPr>
            <w:tcW w:w="354" w:type="pct"/>
            <w:shd w:val="clear" w:color="auto" w:fill="FFFFFF"/>
            <w:vAlign w:val="center"/>
          </w:tcPr>
          <w:p w14:paraId="4DE897EC" w14:textId="77777777" w:rsidR="0015690D" w:rsidRPr="00C25669" w:rsidRDefault="0015690D" w:rsidP="00D4438A">
            <w:pPr>
              <w:pStyle w:val="TAH"/>
            </w:pPr>
            <w:r w:rsidRPr="00C25669">
              <w:t>SNR (dB)</w:t>
            </w:r>
          </w:p>
        </w:tc>
      </w:tr>
      <w:tr w:rsidR="0015690D" w:rsidRPr="00C25669" w14:paraId="01211528" w14:textId="77777777" w:rsidTr="00D4438A">
        <w:trPr>
          <w:trHeight w:val="180"/>
          <w:jc w:val="center"/>
        </w:trPr>
        <w:tc>
          <w:tcPr>
            <w:tcW w:w="293" w:type="pct"/>
            <w:shd w:val="clear" w:color="auto" w:fill="FFFFFF"/>
            <w:vAlign w:val="center"/>
          </w:tcPr>
          <w:p w14:paraId="2F1B6C63" w14:textId="77777777" w:rsidR="0015690D" w:rsidRPr="00C25669" w:rsidRDefault="0015690D" w:rsidP="00D4438A">
            <w:pPr>
              <w:pStyle w:val="TAC"/>
              <w:rPr>
                <w:rFonts w:eastAsia="SimSun"/>
              </w:rPr>
            </w:pPr>
            <w:r w:rsidRPr="00C25669">
              <w:rPr>
                <w:rFonts w:eastAsia="SimSun"/>
              </w:rPr>
              <w:t>1-1</w:t>
            </w:r>
          </w:p>
        </w:tc>
        <w:tc>
          <w:tcPr>
            <w:tcW w:w="685" w:type="pct"/>
            <w:shd w:val="clear" w:color="auto" w:fill="FFFFFF"/>
            <w:vAlign w:val="center"/>
          </w:tcPr>
          <w:p w14:paraId="4A19E150" w14:textId="77777777" w:rsidR="0015690D" w:rsidRPr="00C25669" w:rsidRDefault="0015690D" w:rsidP="00D4438A">
            <w:pPr>
              <w:pStyle w:val="TAC"/>
              <w:rPr>
                <w:rFonts w:eastAsia="SimSun"/>
              </w:rPr>
            </w:pPr>
            <w:r w:rsidRPr="00640CC5">
              <w:rPr>
                <w:rFonts w:eastAsia="SimSun"/>
              </w:rPr>
              <w:t>R.PDSCH.1-1.3 TDD</w:t>
            </w:r>
          </w:p>
        </w:tc>
        <w:tc>
          <w:tcPr>
            <w:tcW w:w="512" w:type="pct"/>
            <w:shd w:val="clear" w:color="auto" w:fill="FFFFFF"/>
            <w:vAlign w:val="center"/>
          </w:tcPr>
          <w:p w14:paraId="5DE5A19D" w14:textId="77777777" w:rsidR="0015690D" w:rsidRPr="00C25669" w:rsidRDefault="0015690D" w:rsidP="00D4438A">
            <w:pPr>
              <w:pStyle w:val="TAC"/>
              <w:rPr>
                <w:rFonts w:eastAsia="SimSun"/>
              </w:rPr>
            </w:pPr>
            <w:r>
              <w:rPr>
                <w:rFonts w:eastAsia="SimSun"/>
              </w:rPr>
              <w:t>2</w:t>
            </w:r>
            <w:r w:rsidRPr="00C25669">
              <w:rPr>
                <w:rFonts w:eastAsia="SimSun"/>
              </w:rPr>
              <w:t>0 / 15</w:t>
            </w:r>
          </w:p>
        </w:tc>
        <w:tc>
          <w:tcPr>
            <w:tcW w:w="531" w:type="pct"/>
            <w:shd w:val="clear" w:color="auto" w:fill="FFFFFF"/>
            <w:vAlign w:val="center"/>
          </w:tcPr>
          <w:p w14:paraId="4D75DEEC" w14:textId="77777777" w:rsidR="0015690D" w:rsidRPr="00C25669" w:rsidRDefault="0015690D" w:rsidP="00D4438A">
            <w:pPr>
              <w:pStyle w:val="TAC"/>
              <w:rPr>
                <w:rFonts w:eastAsia="SimSun"/>
              </w:rPr>
            </w:pPr>
            <w:r>
              <w:rPr>
                <w:rFonts w:eastAsia="SimSun"/>
              </w:rPr>
              <w:t>16QAM</w:t>
            </w:r>
            <w:r w:rsidRPr="00C25669">
              <w:rPr>
                <w:rFonts w:eastAsia="SimSun"/>
              </w:rPr>
              <w:t>, 0.</w:t>
            </w:r>
            <w:r>
              <w:rPr>
                <w:rFonts w:eastAsia="SimSun"/>
              </w:rPr>
              <w:t>48</w:t>
            </w:r>
          </w:p>
        </w:tc>
        <w:tc>
          <w:tcPr>
            <w:tcW w:w="642" w:type="pct"/>
            <w:shd w:val="clear" w:color="auto" w:fill="FFFFFF"/>
            <w:vAlign w:val="center"/>
          </w:tcPr>
          <w:p w14:paraId="3DF5EA3D" w14:textId="77777777" w:rsidR="0015690D" w:rsidRPr="00AE2788" w:rsidRDefault="0015690D" w:rsidP="00D4438A">
            <w:pPr>
              <w:pStyle w:val="TAC"/>
              <w:rPr>
                <w:rFonts w:eastAsia="SimSun"/>
              </w:rPr>
            </w:pPr>
            <w:r>
              <w:rPr>
                <w:rFonts w:eastAsia="SimSun" w:hint="eastAsia"/>
                <w:lang w:eastAsia="zh-CN"/>
              </w:rPr>
              <w:t>F</w:t>
            </w:r>
            <w:r>
              <w:rPr>
                <w:rFonts w:eastAsia="SimSun"/>
                <w:lang w:eastAsia="zh-CN"/>
              </w:rPr>
              <w:t>R1.15-1</w:t>
            </w:r>
          </w:p>
        </w:tc>
        <w:tc>
          <w:tcPr>
            <w:tcW w:w="642" w:type="pct"/>
            <w:shd w:val="clear" w:color="auto" w:fill="FFFFFF"/>
            <w:vAlign w:val="center"/>
          </w:tcPr>
          <w:p w14:paraId="1E27EC38" w14:textId="77777777" w:rsidR="0015690D" w:rsidRPr="00C25669" w:rsidRDefault="0015690D" w:rsidP="00D4438A">
            <w:pPr>
              <w:pStyle w:val="TAC"/>
              <w:rPr>
                <w:rFonts w:eastAsia="SimSun"/>
              </w:rPr>
            </w:pPr>
            <w:r w:rsidRPr="00AE2788">
              <w:rPr>
                <w:rFonts w:eastAsia="SimSun"/>
              </w:rPr>
              <w:t>TDLA30-10</w:t>
            </w:r>
            <w:r>
              <w:rPr>
                <w:rFonts w:eastAsia="SimSun"/>
              </w:rPr>
              <w:t xml:space="preserve"> </w:t>
            </w:r>
          </w:p>
        </w:tc>
        <w:tc>
          <w:tcPr>
            <w:tcW w:w="690" w:type="pct"/>
            <w:shd w:val="clear" w:color="auto" w:fill="FFFFFF"/>
            <w:vAlign w:val="center"/>
          </w:tcPr>
          <w:p w14:paraId="7C9DF3CF" w14:textId="77777777" w:rsidR="0015690D" w:rsidRPr="001977C1" w:rsidRDefault="0015690D" w:rsidP="00D4438A">
            <w:pPr>
              <w:pStyle w:val="TAC"/>
              <w:rPr>
                <w:rFonts w:eastAsia="SimSun"/>
                <w:lang w:val="en-US"/>
              </w:rPr>
            </w:pPr>
            <w:r>
              <w:rPr>
                <w:rFonts w:eastAsia="SimSun"/>
              </w:rPr>
              <w:t>4x4</w:t>
            </w:r>
            <w:r w:rsidRPr="00BB5DE3">
              <w:rPr>
                <w:rFonts w:eastAsia="SimSun"/>
              </w:rPr>
              <w:t xml:space="preserve">, ULA Low </w:t>
            </w:r>
          </w:p>
        </w:tc>
        <w:tc>
          <w:tcPr>
            <w:tcW w:w="651" w:type="pct"/>
            <w:shd w:val="clear" w:color="auto" w:fill="FFFFFF"/>
            <w:vAlign w:val="center"/>
          </w:tcPr>
          <w:p w14:paraId="529F59BD" w14:textId="77777777" w:rsidR="0015690D" w:rsidRPr="00C25669" w:rsidRDefault="0015690D" w:rsidP="00D4438A">
            <w:pPr>
              <w:pStyle w:val="TAC"/>
              <w:rPr>
                <w:rFonts w:eastAsia="SimSun"/>
              </w:rPr>
            </w:pPr>
            <w:r>
              <w:rPr>
                <w:rFonts w:eastAsia="SimSun"/>
              </w:rPr>
              <w:t>70</w:t>
            </w:r>
          </w:p>
        </w:tc>
        <w:tc>
          <w:tcPr>
            <w:tcW w:w="354" w:type="pct"/>
            <w:shd w:val="clear" w:color="auto" w:fill="FFFFFF"/>
            <w:vAlign w:val="center"/>
          </w:tcPr>
          <w:p w14:paraId="46428625" w14:textId="32B2C2C3" w:rsidR="0015690D" w:rsidRPr="00C25669" w:rsidRDefault="0015690D" w:rsidP="00D4438A">
            <w:pPr>
              <w:pStyle w:val="TAC"/>
              <w:rPr>
                <w:rFonts w:eastAsia="SimSun"/>
                <w:lang w:eastAsia="zh-CN"/>
              </w:rPr>
            </w:pPr>
            <w:r>
              <w:rPr>
                <w:rFonts w:eastAsia="SimSun"/>
              </w:rPr>
              <w:t>8.8</w:t>
            </w:r>
          </w:p>
        </w:tc>
      </w:tr>
    </w:tbl>
    <w:p w14:paraId="6D355F98" w14:textId="77777777" w:rsidR="0015690D" w:rsidRDefault="0015690D" w:rsidP="0015690D"/>
    <w:p w14:paraId="33A12FAD" w14:textId="77777777" w:rsidR="0015690D" w:rsidRPr="00D43F4A" w:rsidRDefault="0015690D" w:rsidP="0015690D">
      <w:pPr>
        <w:pStyle w:val="Heading5"/>
      </w:pPr>
      <w:bookmarkStart w:id="2569" w:name="_Toc114565795"/>
      <w:bookmarkStart w:id="2570" w:name="_Toc123936097"/>
      <w:bookmarkStart w:id="2571" w:name="_Toc124377112"/>
      <w:r w:rsidRPr="00D43F4A">
        <w:t>5.</w:t>
      </w:r>
      <w:r w:rsidRPr="00D43F4A">
        <w:rPr>
          <w:rFonts w:hint="eastAsia"/>
        </w:rPr>
        <w:t>2</w:t>
      </w:r>
      <w:r w:rsidRPr="00D43F4A">
        <w:t>.</w:t>
      </w:r>
      <w:r>
        <w:t>3</w:t>
      </w:r>
      <w:r w:rsidRPr="00D43F4A">
        <w:t>.</w:t>
      </w:r>
      <w:r>
        <w:t>2</w:t>
      </w:r>
      <w:r w:rsidRPr="00D43F4A">
        <w:t>.</w:t>
      </w:r>
      <w:r>
        <w:rPr>
          <w:lang w:eastAsia="zh-CN"/>
        </w:rPr>
        <w:t>19</w:t>
      </w:r>
      <w:r w:rsidRPr="00D43F4A">
        <w:rPr>
          <w:rFonts w:hint="eastAsia"/>
          <w:lang w:eastAsia="zh-CN"/>
        </w:rPr>
        <w:tab/>
      </w:r>
      <w:r w:rsidRPr="00D43F4A">
        <w:t>Minimum requirements for PDSCH</w:t>
      </w:r>
      <w:r>
        <w:t xml:space="preserve"> with inter cell</w:t>
      </w:r>
      <w:r w:rsidRPr="00D43F4A">
        <w:t xml:space="preserve"> </w:t>
      </w:r>
      <w:r>
        <w:t>CRS interference</w:t>
      </w:r>
      <w:bookmarkEnd w:id="2569"/>
      <w:bookmarkEnd w:id="2570"/>
      <w:bookmarkEnd w:id="2571"/>
    </w:p>
    <w:p w14:paraId="49AEBC9D" w14:textId="0EE6772E" w:rsidR="0015690D" w:rsidRPr="00366DA1" w:rsidRDefault="0015690D" w:rsidP="0015690D">
      <w:pPr>
        <w:rPr>
          <w:rFonts w:ascii="Times-Roman" w:eastAsia="SimSun" w:hAnsi="Times-Roman" w:hint="eastAsia"/>
        </w:rPr>
      </w:pPr>
      <w:r w:rsidRPr="00366DA1">
        <w:rPr>
          <w:rFonts w:ascii="Times-Roman" w:eastAsia="SimSun" w:hAnsi="Times-Roman"/>
        </w:rPr>
        <w:t>The performance requirements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w:t>
      </w:r>
      <w:r w:rsidR="00D962B9">
        <w:rPr>
          <w:rFonts w:ascii="Times-Roman" w:eastAsia="SimSun" w:hAnsi="Times-Roman"/>
        </w:rPr>
        <w:t xml:space="preserve">4 </w:t>
      </w:r>
      <w:r>
        <w:rPr>
          <w:rFonts w:ascii="Times-Roman" w:eastAsia="SimSun" w:hAnsi="Times-Roman"/>
        </w:rPr>
        <w:t xml:space="preserve">and </w:t>
      </w:r>
      <w:r w:rsidRPr="00366DA1">
        <w:rPr>
          <w:rFonts w:ascii="Times-Roman" w:eastAsia="SimSun" w:hAnsi="Times-Roman"/>
        </w:rPr>
        <w:t>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w:t>
      </w:r>
      <w:r>
        <w:rPr>
          <w:rFonts w:ascii="Times-Roman" w:eastAsia="SimSun" w:hAnsi="Times-Roman"/>
        </w:rPr>
        <w:t>6</w:t>
      </w:r>
      <w:r w:rsidRPr="00366DA1">
        <w:rPr>
          <w:rFonts w:ascii="Times-Roman" w:eastAsia="SimSun" w:hAnsi="Times-Roman"/>
        </w:rPr>
        <w:t>, with the addition of test parameters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-2</w:t>
      </w:r>
      <w:r>
        <w:rPr>
          <w:rFonts w:ascii="Times-Roman" w:eastAsia="SimSun" w:hAnsi="Times-Roman"/>
        </w:rPr>
        <w:t xml:space="preserve"> for the serving cell and </w:t>
      </w:r>
      <w:r w:rsidRPr="00366DA1">
        <w:rPr>
          <w:rFonts w:ascii="Times-Roman" w:eastAsia="SimSun" w:hAnsi="Times-Roman"/>
        </w:rPr>
        <w:t>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w:t>
      </w:r>
      <w:r>
        <w:rPr>
          <w:rFonts w:ascii="Times-Roman" w:eastAsia="SimSun" w:hAnsi="Times-Roman"/>
        </w:rPr>
        <w:t>3 for the LTE interference cells</w:t>
      </w:r>
      <w:r w:rsidRPr="00366DA1">
        <w:rPr>
          <w:rFonts w:ascii="Times-Roman" w:eastAsia="SimSun" w:hAnsi="Times-Roman"/>
        </w:rPr>
        <w:t xml:space="preserve"> and the downlink physical channel setup according to Annex </w:t>
      </w:r>
      <w:r w:rsidRPr="00366DA1">
        <w:rPr>
          <w:rFonts w:ascii="Times-Roman" w:eastAsia="SimSun" w:hAnsi="Times-Roman" w:hint="eastAsia"/>
        </w:rPr>
        <w:t>C.3.1</w:t>
      </w:r>
      <w:r w:rsidRPr="00366DA1">
        <w:rPr>
          <w:rFonts w:ascii="Times-Roman" w:eastAsia="SimSun" w:hAnsi="Times-Roman"/>
        </w:rPr>
        <w:t>.</w:t>
      </w:r>
    </w:p>
    <w:p w14:paraId="4F86B8CA" w14:textId="77777777" w:rsidR="0015690D" w:rsidRPr="00366DA1" w:rsidRDefault="0015690D" w:rsidP="0015690D">
      <w:pPr>
        <w:rPr>
          <w:rFonts w:ascii="Times-Roman" w:eastAsia="SimSun" w:hAnsi="Times-Roman" w:hint="eastAsia"/>
        </w:rPr>
      </w:pPr>
      <w:r w:rsidRPr="00366DA1">
        <w:rPr>
          <w:rFonts w:ascii="Times-Roman" w:eastAsia="SimSun" w:hAnsi="Times-Roman"/>
        </w:rPr>
        <w:t>The test purpose</w:t>
      </w:r>
      <w:r w:rsidRPr="00366DA1">
        <w:rPr>
          <w:rFonts w:ascii="Times-Roman" w:eastAsia="SimSun" w:hAnsi="Times-Roman" w:hint="eastAsia"/>
        </w:rPr>
        <w:t>s</w:t>
      </w:r>
      <w:r w:rsidRPr="00366DA1">
        <w:rPr>
          <w:rFonts w:ascii="Times-Roman" w:eastAsia="SimSun" w:hAnsi="Times-Roman"/>
        </w:rPr>
        <w:t xml:space="preserve"> are specified in Table 5.2.</w:t>
      </w:r>
      <w:r>
        <w:rPr>
          <w:rFonts w:ascii="Times-Roman" w:eastAsia="SimSun" w:hAnsi="Times-Roman"/>
        </w:rPr>
        <w:t>3</w:t>
      </w:r>
      <w:r w:rsidRPr="00366DA1">
        <w:rPr>
          <w:rFonts w:ascii="Times-Roman" w:eastAsia="SimSun" w:hAnsi="Times-Roman"/>
        </w:rPr>
        <w:t>.</w:t>
      </w:r>
      <w:r>
        <w:rPr>
          <w:rFonts w:ascii="Times-Roman" w:eastAsia="SimSun" w:hAnsi="Times-Roman"/>
        </w:rPr>
        <w:t>2</w:t>
      </w:r>
      <w:r w:rsidRPr="00366DA1">
        <w:rPr>
          <w:rFonts w:ascii="Times-Roman" w:eastAsia="SimSun" w:hAnsi="Times-Roman"/>
        </w:rPr>
        <w:t>.</w:t>
      </w:r>
      <w:r>
        <w:rPr>
          <w:rFonts w:ascii="Times-Roman" w:eastAsia="SimSun" w:hAnsi="Times-Roman"/>
        </w:rPr>
        <w:t>19</w:t>
      </w:r>
      <w:r w:rsidRPr="00366DA1">
        <w:rPr>
          <w:rFonts w:ascii="Times-Roman" w:eastAsia="SimSun" w:hAnsi="Times-Roman"/>
        </w:rPr>
        <w:t>-1</w:t>
      </w:r>
      <w:r w:rsidRPr="00366DA1">
        <w:rPr>
          <w:rFonts w:ascii="Times-Roman" w:eastAsia="SimSun" w:hAnsi="Times-Roman" w:hint="eastAsia"/>
        </w:rPr>
        <w:t>.</w:t>
      </w:r>
    </w:p>
    <w:p w14:paraId="7E6BEA7B" w14:textId="77777777" w:rsidR="0015690D" w:rsidRPr="00366DA1" w:rsidRDefault="0015690D" w:rsidP="0015690D">
      <w:pPr>
        <w:keepNext/>
        <w:keepLines/>
        <w:spacing w:before="60"/>
        <w:jc w:val="center"/>
        <w:rPr>
          <w:rFonts w:ascii="Arial" w:eastAsia="SimSun" w:hAnsi="Arial"/>
          <w:b/>
        </w:rPr>
      </w:pPr>
      <w:r w:rsidRPr="00366DA1">
        <w:rPr>
          <w:rFonts w:ascii="Arial" w:eastAsia="SimSun" w:hAnsi="Arial"/>
          <w:b/>
        </w:rPr>
        <w:t>Table 5.2.</w:t>
      </w:r>
      <w:r>
        <w:rPr>
          <w:rFonts w:ascii="Arial" w:eastAsia="SimSun" w:hAnsi="Arial"/>
          <w:b/>
        </w:rPr>
        <w:t>3</w:t>
      </w:r>
      <w:r w:rsidRPr="00366DA1">
        <w:rPr>
          <w:rFonts w:ascii="Arial" w:eastAsia="SimSun" w:hAnsi="Arial"/>
          <w:b/>
        </w:rPr>
        <w:t>.</w:t>
      </w:r>
      <w:r>
        <w:rPr>
          <w:rFonts w:ascii="Arial" w:eastAsia="SimSun" w:hAnsi="Arial"/>
          <w:b/>
        </w:rPr>
        <w:t>2</w:t>
      </w:r>
      <w:r w:rsidRPr="00366DA1">
        <w:rPr>
          <w:rFonts w:ascii="Arial" w:eastAsia="SimSun" w:hAnsi="Arial"/>
          <w:b/>
        </w:rPr>
        <w:t>.</w:t>
      </w:r>
      <w:r>
        <w:rPr>
          <w:rFonts w:ascii="Arial" w:eastAsia="SimSun" w:hAnsi="Arial"/>
          <w:b/>
        </w:rPr>
        <w:t>19</w:t>
      </w:r>
      <w:r w:rsidRPr="00366DA1">
        <w:rPr>
          <w:rFonts w:ascii="Arial" w:eastAsia="SimSun" w:hAnsi="Arial"/>
          <w:b/>
        </w:rPr>
        <w:t>-1</w:t>
      </w:r>
      <w:r w:rsidRPr="00366DA1">
        <w:rPr>
          <w:rFonts w:ascii="Arial" w:eastAsia="SimSun" w:hAnsi="Arial" w:hint="eastAsia"/>
          <w:b/>
        </w:rPr>
        <w:t>:</w:t>
      </w:r>
      <w:r w:rsidRPr="00366DA1">
        <w:rPr>
          <w:rFonts w:ascii="Arial" w:eastAsia="SimSun" w:hAnsi="Arial"/>
          <w:b/>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15690D" w:rsidRPr="00366DA1" w14:paraId="66BB553E" w14:textId="77777777" w:rsidTr="00D4438A">
        <w:tc>
          <w:tcPr>
            <w:tcW w:w="4822" w:type="dxa"/>
            <w:shd w:val="clear" w:color="auto" w:fill="auto"/>
          </w:tcPr>
          <w:p w14:paraId="0D0F6D5E" w14:textId="77777777" w:rsidR="0015690D" w:rsidRPr="00366DA1" w:rsidRDefault="0015690D" w:rsidP="00D4438A">
            <w:pPr>
              <w:keepNext/>
              <w:keepLines/>
              <w:jc w:val="center"/>
              <w:rPr>
                <w:rFonts w:ascii="Arial" w:eastAsia="SimSun" w:hAnsi="Arial"/>
                <w:b/>
                <w:sz w:val="18"/>
              </w:rPr>
            </w:pPr>
            <w:r w:rsidRPr="00366DA1">
              <w:rPr>
                <w:rFonts w:ascii="Arial" w:eastAsia="SimSun" w:hAnsi="Arial"/>
                <w:b/>
                <w:sz w:val="18"/>
              </w:rPr>
              <w:t>Purpose</w:t>
            </w:r>
          </w:p>
        </w:tc>
        <w:tc>
          <w:tcPr>
            <w:tcW w:w="4807" w:type="dxa"/>
            <w:shd w:val="clear" w:color="auto" w:fill="auto"/>
          </w:tcPr>
          <w:p w14:paraId="23E36C38" w14:textId="77777777" w:rsidR="0015690D" w:rsidRPr="00366DA1" w:rsidRDefault="0015690D" w:rsidP="00D4438A">
            <w:pPr>
              <w:keepNext/>
              <w:keepLines/>
              <w:jc w:val="center"/>
              <w:rPr>
                <w:rFonts w:ascii="Arial" w:eastAsia="SimSun" w:hAnsi="Arial"/>
                <w:b/>
                <w:sz w:val="18"/>
              </w:rPr>
            </w:pPr>
            <w:r w:rsidRPr="00366DA1">
              <w:rPr>
                <w:rFonts w:ascii="Arial" w:eastAsia="SimSun" w:hAnsi="Arial"/>
                <w:b/>
                <w:sz w:val="18"/>
              </w:rPr>
              <w:t>Test index</w:t>
            </w:r>
          </w:p>
        </w:tc>
      </w:tr>
      <w:tr w:rsidR="0015690D" w:rsidRPr="00366DA1" w14:paraId="6F2D3727" w14:textId="77777777" w:rsidTr="00D4438A">
        <w:tc>
          <w:tcPr>
            <w:tcW w:w="4822" w:type="dxa"/>
            <w:shd w:val="clear" w:color="auto" w:fill="auto"/>
          </w:tcPr>
          <w:p w14:paraId="3BC20E81" w14:textId="77777777" w:rsidR="0015690D" w:rsidRDefault="0015690D" w:rsidP="00D4438A">
            <w:pPr>
              <w:pStyle w:val="TAL"/>
              <w:rPr>
                <w:rFonts w:eastAsia="SimSun"/>
              </w:rPr>
            </w:pPr>
            <w:r>
              <w:rPr>
                <w:rFonts w:eastAsia="SimSun"/>
              </w:rPr>
              <w:t>Verify PDSCH performance under 4 receive antenna conditions when PDSCH is interfered by inter cell CRS signal</w:t>
            </w:r>
          </w:p>
          <w:p w14:paraId="1EB342AE" w14:textId="77777777" w:rsidR="0015690D" w:rsidRPr="00366DA1" w:rsidRDefault="0015690D" w:rsidP="00D4438A">
            <w:pPr>
              <w:keepNext/>
              <w:keepLines/>
              <w:rPr>
                <w:rFonts w:ascii="Arial" w:eastAsia="SimSun" w:hAnsi="Arial"/>
                <w:sz w:val="18"/>
              </w:rPr>
            </w:pPr>
          </w:p>
        </w:tc>
        <w:tc>
          <w:tcPr>
            <w:tcW w:w="4807" w:type="dxa"/>
            <w:shd w:val="clear" w:color="auto" w:fill="auto"/>
          </w:tcPr>
          <w:p w14:paraId="5E11E28E" w14:textId="79DF1870" w:rsidR="0015690D" w:rsidRPr="00366DA1" w:rsidRDefault="0015690D" w:rsidP="00D4438A">
            <w:pPr>
              <w:keepNext/>
              <w:keepLines/>
              <w:rPr>
                <w:rFonts w:ascii="Arial" w:eastAsia="SimSun" w:hAnsi="Arial"/>
                <w:sz w:val="18"/>
              </w:rPr>
            </w:pPr>
            <w:r w:rsidRPr="00366DA1">
              <w:rPr>
                <w:rFonts w:ascii="Arial" w:eastAsia="SimSun" w:hAnsi="Arial"/>
                <w:sz w:val="18"/>
              </w:rPr>
              <w:t>1-1</w:t>
            </w:r>
            <w:r>
              <w:rPr>
                <w:rFonts w:ascii="Arial" w:eastAsia="SimSun" w:hAnsi="Arial"/>
                <w:sz w:val="18"/>
              </w:rPr>
              <w:t>, 1-2, 2-1 and 2-2</w:t>
            </w:r>
          </w:p>
        </w:tc>
      </w:tr>
    </w:tbl>
    <w:p w14:paraId="34A9BDA4" w14:textId="77777777" w:rsidR="0015690D" w:rsidRPr="00366DA1" w:rsidRDefault="0015690D" w:rsidP="0015690D">
      <w:pPr>
        <w:rPr>
          <w:rFonts w:ascii="Times-Roman" w:eastAsia="SimSun" w:hAnsi="Times-Roman" w:hint="eastAsia"/>
        </w:rPr>
      </w:pPr>
    </w:p>
    <w:p w14:paraId="6EDD1AC3" w14:textId="77777777" w:rsidR="0015690D" w:rsidRDefault="0015690D" w:rsidP="0015690D">
      <w:pPr>
        <w:pStyle w:val="TH"/>
      </w:pPr>
      <w:r w:rsidRPr="00C25669">
        <w:t>Table 5.2.</w:t>
      </w:r>
      <w:r>
        <w:t>3</w:t>
      </w:r>
      <w:r w:rsidRPr="00C25669">
        <w:t>.</w:t>
      </w:r>
      <w:r>
        <w:t>2</w:t>
      </w:r>
      <w:r w:rsidRPr="00C25669">
        <w:t>.</w:t>
      </w:r>
      <w:r>
        <w:t>19</w:t>
      </w:r>
      <w:r w:rsidRPr="00C25669">
        <w:t>-2</w:t>
      </w:r>
      <w:r w:rsidRPr="00C25669">
        <w:rPr>
          <w:rFonts w:hint="eastAsia"/>
          <w:lang w:eastAsia="zh-CN"/>
        </w:rPr>
        <w:t>:</w:t>
      </w:r>
      <w:r w:rsidRPr="00C25669">
        <w:t xml:space="preserve"> Test</w:t>
      </w:r>
      <w:r>
        <w:t>s</w:t>
      </w:r>
      <w:r w:rsidRPr="00C25669">
        <w:t xml:space="preserve"> parameter</w:t>
      </w:r>
      <w:r>
        <w:t xml:space="preserve"> for serving cell PDSCH</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6"/>
        <w:gridCol w:w="802"/>
        <w:gridCol w:w="3351"/>
      </w:tblGrid>
      <w:tr w:rsidR="0015690D" w:rsidRPr="00C25669" w14:paraId="22297475" w14:textId="77777777" w:rsidTr="00D4438A">
        <w:tc>
          <w:tcPr>
            <w:tcW w:w="5468" w:type="dxa"/>
            <w:gridSpan w:val="2"/>
            <w:shd w:val="clear" w:color="auto" w:fill="auto"/>
          </w:tcPr>
          <w:p w14:paraId="3358910B"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Parameter</w:t>
            </w:r>
          </w:p>
        </w:tc>
        <w:tc>
          <w:tcPr>
            <w:tcW w:w="802" w:type="dxa"/>
            <w:shd w:val="clear" w:color="auto" w:fill="auto"/>
          </w:tcPr>
          <w:p w14:paraId="67C1238B"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Unit</w:t>
            </w:r>
          </w:p>
        </w:tc>
        <w:tc>
          <w:tcPr>
            <w:tcW w:w="3351" w:type="dxa"/>
            <w:shd w:val="clear" w:color="auto" w:fill="auto"/>
          </w:tcPr>
          <w:p w14:paraId="777D6F73"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Value</w:t>
            </w:r>
          </w:p>
        </w:tc>
      </w:tr>
      <w:tr w:rsidR="0015690D" w:rsidRPr="00C25669" w14:paraId="7A8B8644" w14:textId="77777777" w:rsidTr="00D4438A">
        <w:tc>
          <w:tcPr>
            <w:tcW w:w="5468" w:type="dxa"/>
            <w:gridSpan w:val="2"/>
            <w:shd w:val="clear" w:color="auto" w:fill="auto"/>
            <w:vAlign w:val="center"/>
          </w:tcPr>
          <w:p w14:paraId="2B6572B7"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Duplex mode</w:t>
            </w:r>
          </w:p>
        </w:tc>
        <w:tc>
          <w:tcPr>
            <w:tcW w:w="802" w:type="dxa"/>
            <w:shd w:val="clear" w:color="auto" w:fill="auto"/>
            <w:vAlign w:val="center"/>
          </w:tcPr>
          <w:p w14:paraId="6DEE9186"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7451A09C"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T</w:t>
            </w:r>
            <w:r w:rsidRPr="00C25669">
              <w:rPr>
                <w:rFonts w:ascii="Arial" w:eastAsia="SimSun" w:hAnsi="Arial"/>
                <w:sz w:val="18"/>
              </w:rPr>
              <w:t>DD</w:t>
            </w:r>
          </w:p>
        </w:tc>
      </w:tr>
      <w:tr w:rsidR="0015690D" w:rsidRPr="00C25669" w14:paraId="27E1F23C" w14:textId="77777777" w:rsidTr="00D4438A">
        <w:tc>
          <w:tcPr>
            <w:tcW w:w="5468" w:type="dxa"/>
            <w:gridSpan w:val="2"/>
            <w:shd w:val="clear" w:color="auto" w:fill="auto"/>
            <w:vAlign w:val="center"/>
          </w:tcPr>
          <w:p w14:paraId="55AAD9CF" w14:textId="77777777" w:rsidR="0015690D" w:rsidRPr="00C25669"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T</w:t>
            </w:r>
            <w:r>
              <w:rPr>
                <w:rFonts w:ascii="Arial" w:eastAsia="SimSun" w:hAnsi="Arial"/>
                <w:sz w:val="18"/>
                <w:lang w:eastAsia="zh-CN"/>
              </w:rPr>
              <w:t>DD UL-DL pattern</w:t>
            </w:r>
          </w:p>
        </w:tc>
        <w:tc>
          <w:tcPr>
            <w:tcW w:w="802" w:type="dxa"/>
            <w:shd w:val="clear" w:color="auto" w:fill="auto"/>
            <w:vAlign w:val="center"/>
          </w:tcPr>
          <w:p w14:paraId="1672C4D3"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4BF59856"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F</w:t>
            </w:r>
            <w:r>
              <w:rPr>
                <w:rFonts w:ascii="Arial" w:eastAsia="SimSun" w:hAnsi="Arial"/>
                <w:sz w:val="18"/>
                <w:lang w:eastAsia="zh-CN"/>
              </w:rPr>
              <w:t>R1.15-1</w:t>
            </w:r>
          </w:p>
        </w:tc>
      </w:tr>
      <w:tr w:rsidR="0015690D" w:rsidRPr="00C25669" w14:paraId="42A8DFD2" w14:textId="77777777" w:rsidTr="00D4438A">
        <w:tc>
          <w:tcPr>
            <w:tcW w:w="5468" w:type="dxa"/>
            <w:gridSpan w:val="2"/>
            <w:shd w:val="clear" w:color="auto" w:fill="auto"/>
            <w:vAlign w:val="center"/>
          </w:tcPr>
          <w:p w14:paraId="2216BD38"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Active DL BWP index</w:t>
            </w:r>
          </w:p>
        </w:tc>
        <w:tc>
          <w:tcPr>
            <w:tcW w:w="802" w:type="dxa"/>
            <w:shd w:val="clear" w:color="auto" w:fill="auto"/>
            <w:vAlign w:val="center"/>
          </w:tcPr>
          <w:p w14:paraId="5D65C384"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240A854F" w14:textId="77777777" w:rsidR="0015690D" w:rsidRPr="00C25669" w:rsidRDefault="0015690D" w:rsidP="00D4438A">
            <w:pPr>
              <w:keepNext/>
              <w:keepLines/>
              <w:spacing w:after="0"/>
              <w:jc w:val="center"/>
              <w:rPr>
                <w:rFonts w:ascii="Arial" w:eastAsia="SimSun" w:hAnsi="Arial"/>
                <w:sz w:val="18"/>
                <w:lang w:eastAsia="zh-CN"/>
              </w:rPr>
            </w:pPr>
            <w:r w:rsidRPr="00C25669">
              <w:rPr>
                <w:rFonts w:ascii="Arial" w:eastAsia="SimSun" w:hAnsi="Arial"/>
                <w:sz w:val="18"/>
              </w:rPr>
              <w:t>1</w:t>
            </w:r>
          </w:p>
        </w:tc>
      </w:tr>
      <w:tr w:rsidR="0015690D" w:rsidRPr="00C25669" w14:paraId="0303DD9C" w14:textId="77777777" w:rsidTr="00D4438A">
        <w:tc>
          <w:tcPr>
            <w:tcW w:w="1812" w:type="dxa"/>
            <w:tcBorders>
              <w:bottom w:val="nil"/>
            </w:tcBorders>
            <w:shd w:val="clear" w:color="auto" w:fill="auto"/>
            <w:vAlign w:val="center"/>
          </w:tcPr>
          <w:p w14:paraId="639F5700"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configuration</w:t>
            </w:r>
          </w:p>
        </w:tc>
        <w:tc>
          <w:tcPr>
            <w:tcW w:w="3656" w:type="dxa"/>
            <w:shd w:val="clear" w:color="auto" w:fill="auto"/>
            <w:vAlign w:val="center"/>
          </w:tcPr>
          <w:p w14:paraId="72D9816D"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Mapping type</w:t>
            </w:r>
          </w:p>
        </w:tc>
        <w:tc>
          <w:tcPr>
            <w:tcW w:w="802" w:type="dxa"/>
            <w:shd w:val="clear" w:color="auto" w:fill="auto"/>
            <w:vAlign w:val="center"/>
          </w:tcPr>
          <w:p w14:paraId="1D47180E"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4B728277"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A</w:t>
            </w:r>
          </w:p>
        </w:tc>
      </w:tr>
      <w:tr w:rsidR="0015690D" w:rsidRPr="00C25669" w14:paraId="7CB8B23B" w14:textId="77777777" w:rsidTr="00D4438A">
        <w:tc>
          <w:tcPr>
            <w:tcW w:w="1812" w:type="dxa"/>
            <w:tcBorders>
              <w:top w:val="nil"/>
              <w:bottom w:val="nil"/>
            </w:tcBorders>
            <w:shd w:val="clear" w:color="auto" w:fill="auto"/>
            <w:vAlign w:val="center"/>
          </w:tcPr>
          <w:p w14:paraId="46595CFF"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6D518CBC"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k0</w:t>
            </w:r>
          </w:p>
        </w:tc>
        <w:tc>
          <w:tcPr>
            <w:tcW w:w="802" w:type="dxa"/>
            <w:shd w:val="clear" w:color="auto" w:fill="auto"/>
            <w:vAlign w:val="center"/>
          </w:tcPr>
          <w:p w14:paraId="6C9100EE"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1DD9563"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0</w:t>
            </w:r>
          </w:p>
        </w:tc>
      </w:tr>
      <w:tr w:rsidR="0015690D" w:rsidRPr="00C25669" w14:paraId="6B6E8A4A" w14:textId="77777777" w:rsidTr="00D4438A">
        <w:tc>
          <w:tcPr>
            <w:tcW w:w="1812" w:type="dxa"/>
            <w:tcBorders>
              <w:top w:val="nil"/>
              <w:bottom w:val="nil"/>
            </w:tcBorders>
            <w:shd w:val="clear" w:color="auto" w:fill="auto"/>
            <w:vAlign w:val="center"/>
          </w:tcPr>
          <w:p w14:paraId="549A7546"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4491D160"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 xml:space="preserve">Starting symbol (S) </w:t>
            </w:r>
          </w:p>
        </w:tc>
        <w:tc>
          <w:tcPr>
            <w:tcW w:w="802" w:type="dxa"/>
            <w:shd w:val="clear" w:color="auto" w:fill="auto"/>
            <w:vAlign w:val="center"/>
          </w:tcPr>
          <w:p w14:paraId="291A2CA3"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6C2F3E1B"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lang w:eastAsia="zh-CN"/>
              </w:rPr>
              <w:t>2</w:t>
            </w:r>
          </w:p>
        </w:tc>
      </w:tr>
      <w:tr w:rsidR="0015690D" w:rsidRPr="00C25669" w14:paraId="692A7A6F" w14:textId="77777777" w:rsidTr="00D4438A">
        <w:tc>
          <w:tcPr>
            <w:tcW w:w="1812" w:type="dxa"/>
            <w:tcBorders>
              <w:top w:val="nil"/>
              <w:bottom w:val="nil"/>
            </w:tcBorders>
            <w:shd w:val="clear" w:color="auto" w:fill="auto"/>
            <w:vAlign w:val="center"/>
          </w:tcPr>
          <w:p w14:paraId="0ABC3C16"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7259CD90"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Length (L)</w:t>
            </w:r>
          </w:p>
        </w:tc>
        <w:tc>
          <w:tcPr>
            <w:tcW w:w="802" w:type="dxa"/>
            <w:shd w:val="clear" w:color="auto" w:fill="auto"/>
            <w:vAlign w:val="center"/>
          </w:tcPr>
          <w:p w14:paraId="7A3008A4"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FC87B2F"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lang w:eastAsia="zh-CN"/>
              </w:rPr>
              <w:t>12</w:t>
            </w:r>
          </w:p>
        </w:tc>
      </w:tr>
      <w:tr w:rsidR="0015690D" w:rsidRPr="00C25669" w14:paraId="49A1E073" w14:textId="77777777" w:rsidTr="00D4438A">
        <w:tc>
          <w:tcPr>
            <w:tcW w:w="1812" w:type="dxa"/>
            <w:tcBorders>
              <w:top w:val="nil"/>
              <w:bottom w:val="nil"/>
            </w:tcBorders>
            <w:shd w:val="clear" w:color="auto" w:fill="auto"/>
            <w:vAlign w:val="center"/>
          </w:tcPr>
          <w:p w14:paraId="1DA7F5A7"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4F87CEC6"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aggregation factor</w:t>
            </w:r>
          </w:p>
        </w:tc>
        <w:tc>
          <w:tcPr>
            <w:tcW w:w="802" w:type="dxa"/>
            <w:shd w:val="clear" w:color="auto" w:fill="auto"/>
            <w:vAlign w:val="center"/>
          </w:tcPr>
          <w:p w14:paraId="28146A3B"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323C2D48"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723EDDB9" w14:textId="77777777" w:rsidTr="00D4438A">
        <w:tc>
          <w:tcPr>
            <w:tcW w:w="1812" w:type="dxa"/>
            <w:tcBorders>
              <w:top w:val="nil"/>
              <w:bottom w:val="nil"/>
            </w:tcBorders>
            <w:shd w:val="clear" w:color="auto" w:fill="auto"/>
            <w:vAlign w:val="center"/>
          </w:tcPr>
          <w:p w14:paraId="622C6594"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5C41DBBF"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PRB bundling type</w:t>
            </w:r>
          </w:p>
        </w:tc>
        <w:tc>
          <w:tcPr>
            <w:tcW w:w="802" w:type="dxa"/>
            <w:shd w:val="clear" w:color="auto" w:fill="auto"/>
            <w:vAlign w:val="center"/>
          </w:tcPr>
          <w:p w14:paraId="65980753"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45DEC4C"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Static</w:t>
            </w:r>
          </w:p>
        </w:tc>
      </w:tr>
      <w:tr w:rsidR="0015690D" w:rsidRPr="00C25669" w14:paraId="6A7D1A84" w14:textId="77777777" w:rsidTr="00D4438A">
        <w:tc>
          <w:tcPr>
            <w:tcW w:w="1812" w:type="dxa"/>
            <w:tcBorders>
              <w:top w:val="nil"/>
              <w:bottom w:val="nil"/>
            </w:tcBorders>
            <w:shd w:val="clear" w:color="auto" w:fill="auto"/>
            <w:vAlign w:val="center"/>
          </w:tcPr>
          <w:p w14:paraId="70CCF24C"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017843A0"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PRB bundling size</w:t>
            </w:r>
          </w:p>
        </w:tc>
        <w:tc>
          <w:tcPr>
            <w:tcW w:w="802" w:type="dxa"/>
            <w:shd w:val="clear" w:color="auto" w:fill="auto"/>
            <w:vAlign w:val="center"/>
          </w:tcPr>
          <w:p w14:paraId="7DC707E5"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5786D3ED"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2</w:t>
            </w:r>
            <w:r w:rsidRPr="00C25669" w:rsidDel="00500C2E">
              <w:rPr>
                <w:rFonts w:ascii="Arial" w:eastAsia="SimSun" w:hAnsi="Arial"/>
                <w:sz w:val="18"/>
              </w:rPr>
              <w:t xml:space="preserve"> </w:t>
            </w:r>
          </w:p>
        </w:tc>
      </w:tr>
      <w:tr w:rsidR="0015690D" w:rsidRPr="00C25669" w14:paraId="00E50C40" w14:textId="77777777" w:rsidTr="00D4438A">
        <w:tc>
          <w:tcPr>
            <w:tcW w:w="1812" w:type="dxa"/>
            <w:tcBorders>
              <w:top w:val="nil"/>
              <w:bottom w:val="nil"/>
            </w:tcBorders>
            <w:shd w:val="clear" w:color="auto" w:fill="auto"/>
            <w:vAlign w:val="center"/>
          </w:tcPr>
          <w:p w14:paraId="5C6F179D"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2CE9BDD3"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Resource allocation type</w:t>
            </w:r>
          </w:p>
        </w:tc>
        <w:tc>
          <w:tcPr>
            <w:tcW w:w="802" w:type="dxa"/>
            <w:shd w:val="clear" w:color="auto" w:fill="auto"/>
            <w:vAlign w:val="center"/>
          </w:tcPr>
          <w:p w14:paraId="1E240EB0"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685430E7"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0</w:t>
            </w:r>
          </w:p>
        </w:tc>
      </w:tr>
      <w:tr w:rsidR="0015690D" w:rsidRPr="00C25669" w14:paraId="2439F635" w14:textId="77777777" w:rsidTr="00D4438A">
        <w:tc>
          <w:tcPr>
            <w:tcW w:w="1812" w:type="dxa"/>
            <w:tcBorders>
              <w:top w:val="nil"/>
              <w:bottom w:val="nil"/>
            </w:tcBorders>
            <w:shd w:val="clear" w:color="auto" w:fill="auto"/>
            <w:vAlign w:val="center"/>
          </w:tcPr>
          <w:p w14:paraId="6E13B02A"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045A2EF4"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RBG size</w:t>
            </w:r>
          </w:p>
        </w:tc>
        <w:tc>
          <w:tcPr>
            <w:tcW w:w="802" w:type="dxa"/>
            <w:shd w:val="clear" w:color="auto" w:fill="auto"/>
            <w:vAlign w:val="center"/>
          </w:tcPr>
          <w:p w14:paraId="12C7F0AE"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1B68F2DE"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lang w:eastAsia="zh-CN"/>
              </w:rPr>
              <w:t>C</w:t>
            </w:r>
            <w:r w:rsidRPr="00C25669">
              <w:rPr>
                <w:rFonts w:ascii="Arial" w:eastAsia="SimSun" w:hAnsi="Arial" w:hint="eastAsia"/>
                <w:sz w:val="18"/>
                <w:lang w:eastAsia="zh-CN"/>
              </w:rPr>
              <w:t>onfig2</w:t>
            </w:r>
          </w:p>
        </w:tc>
      </w:tr>
      <w:tr w:rsidR="0015690D" w:rsidRPr="00C25669" w14:paraId="05CFD78F" w14:textId="77777777" w:rsidTr="00D4438A">
        <w:tc>
          <w:tcPr>
            <w:tcW w:w="1812" w:type="dxa"/>
            <w:tcBorders>
              <w:top w:val="nil"/>
              <w:bottom w:val="nil"/>
            </w:tcBorders>
            <w:shd w:val="clear" w:color="auto" w:fill="auto"/>
            <w:vAlign w:val="center"/>
          </w:tcPr>
          <w:p w14:paraId="5EA714A3" w14:textId="77777777" w:rsidR="0015690D" w:rsidRPr="00C25669" w:rsidRDefault="0015690D" w:rsidP="00D4438A">
            <w:pPr>
              <w:keepNext/>
              <w:keepLines/>
              <w:spacing w:after="0"/>
              <w:rPr>
                <w:rFonts w:ascii="Arial" w:eastAsia="SimSun" w:hAnsi="Arial"/>
                <w:i/>
                <w:sz w:val="18"/>
              </w:rPr>
            </w:pPr>
          </w:p>
        </w:tc>
        <w:tc>
          <w:tcPr>
            <w:tcW w:w="3656" w:type="dxa"/>
            <w:shd w:val="clear" w:color="auto" w:fill="auto"/>
            <w:vAlign w:val="center"/>
          </w:tcPr>
          <w:p w14:paraId="4ACF92B2"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szCs w:val="22"/>
                <w:lang w:eastAsia="ja-JP"/>
              </w:rPr>
              <w:t>VRB-to-PRB mapping type</w:t>
            </w:r>
          </w:p>
        </w:tc>
        <w:tc>
          <w:tcPr>
            <w:tcW w:w="802" w:type="dxa"/>
            <w:shd w:val="clear" w:color="auto" w:fill="auto"/>
            <w:vAlign w:val="center"/>
          </w:tcPr>
          <w:p w14:paraId="183B9C92"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41F241B7"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Non-interleaved</w:t>
            </w:r>
          </w:p>
        </w:tc>
      </w:tr>
      <w:tr w:rsidR="0015690D" w:rsidRPr="00C25669" w14:paraId="56C9777A" w14:textId="77777777" w:rsidTr="00D4438A">
        <w:tc>
          <w:tcPr>
            <w:tcW w:w="1812" w:type="dxa"/>
            <w:tcBorders>
              <w:top w:val="nil"/>
              <w:bottom w:val="single" w:sz="4" w:space="0" w:color="auto"/>
            </w:tcBorders>
            <w:shd w:val="clear" w:color="auto" w:fill="auto"/>
            <w:vAlign w:val="center"/>
          </w:tcPr>
          <w:p w14:paraId="118D46C5"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73E0A16B"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szCs w:val="22"/>
                <w:lang w:eastAsia="ja-JP"/>
              </w:rPr>
              <w:t>VRB-to-PRB mapping interleave</w:t>
            </w:r>
            <w:r w:rsidRPr="00C25669">
              <w:rPr>
                <w:rFonts w:ascii="Arial" w:eastAsia="SimSun" w:hAnsi="Arial"/>
                <w:sz w:val="18"/>
                <w:szCs w:val="22"/>
                <w:lang w:val="en-US" w:eastAsia="ja-JP"/>
              </w:rPr>
              <w:t>r</w:t>
            </w:r>
            <w:r w:rsidRPr="00C25669">
              <w:rPr>
                <w:rFonts w:ascii="Arial" w:eastAsia="SimSun" w:hAnsi="Arial"/>
                <w:sz w:val="18"/>
                <w:szCs w:val="22"/>
                <w:lang w:eastAsia="ja-JP"/>
              </w:rPr>
              <w:t xml:space="preserve"> bundle size</w:t>
            </w:r>
          </w:p>
        </w:tc>
        <w:tc>
          <w:tcPr>
            <w:tcW w:w="802" w:type="dxa"/>
            <w:shd w:val="clear" w:color="auto" w:fill="auto"/>
            <w:vAlign w:val="center"/>
          </w:tcPr>
          <w:p w14:paraId="0B9D8C5F"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361ECDC9"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N/A</w:t>
            </w:r>
          </w:p>
        </w:tc>
      </w:tr>
      <w:tr w:rsidR="0015690D" w:rsidRPr="00C25669" w14:paraId="1AF587AA" w14:textId="77777777" w:rsidTr="00D4438A">
        <w:tc>
          <w:tcPr>
            <w:tcW w:w="1812" w:type="dxa"/>
            <w:tcBorders>
              <w:bottom w:val="nil"/>
            </w:tcBorders>
            <w:shd w:val="clear" w:color="auto" w:fill="auto"/>
            <w:vAlign w:val="center"/>
          </w:tcPr>
          <w:p w14:paraId="09F96CE6"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PDSCH DMRS configuration</w:t>
            </w:r>
          </w:p>
        </w:tc>
        <w:tc>
          <w:tcPr>
            <w:tcW w:w="3656" w:type="dxa"/>
            <w:shd w:val="clear" w:color="auto" w:fill="auto"/>
            <w:vAlign w:val="center"/>
          </w:tcPr>
          <w:p w14:paraId="40D36469" w14:textId="77777777" w:rsidR="0015690D" w:rsidRPr="00C25669" w:rsidRDefault="0015690D" w:rsidP="00D4438A">
            <w:pPr>
              <w:keepNext/>
              <w:keepLines/>
              <w:spacing w:after="0"/>
              <w:rPr>
                <w:rFonts w:ascii="Arial" w:eastAsia="SimSun" w:hAnsi="Arial" w:cs="Arial"/>
                <w:sz w:val="18"/>
                <w:szCs w:val="18"/>
              </w:rPr>
            </w:pPr>
            <w:r w:rsidRPr="00C25669">
              <w:rPr>
                <w:rFonts w:ascii="Arial" w:eastAsia="SimSun" w:hAnsi="Arial" w:cs="Arial"/>
                <w:sz w:val="18"/>
                <w:szCs w:val="18"/>
              </w:rPr>
              <w:t>DMRS Type</w:t>
            </w:r>
          </w:p>
        </w:tc>
        <w:tc>
          <w:tcPr>
            <w:tcW w:w="802" w:type="dxa"/>
            <w:shd w:val="clear" w:color="auto" w:fill="auto"/>
            <w:vAlign w:val="center"/>
          </w:tcPr>
          <w:p w14:paraId="08BFD41C"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4238DFFB"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Type 1</w:t>
            </w:r>
          </w:p>
        </w:tc>
      </w:tr>
      <w:tr w:rsidR="0015690D" w:rsidRPr="00C25669" w14:paraId="0701E589" w14:textId="77777777" w:rsidTr="00D4438A">
        <w:tc>
          <w:tcPr>
            <w:tcW w:w="1812" w:type="dxa"/>
            <w:tcBorders>
              <w:top w:val="nil"/>
              <w:bottom w:val="nil"/>
            </w:tcBorders>
            <w:shd w:val="clear" w:color="auto" w:fill="auto"/>
            <w:vAlign w:val="center"/>
          </w:tcPr>
          <w:p w14:paraId="58623250"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4A3111AF"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Number of additional DMRS</w:t>
            </w:r>
          </w:p>
        </w:tc>
        <w:tc>
          <w:tcPr>
            <w:tcW w:w="802" w:type="dxa"/>
            <w:shd w:val="clear" w:color="auto" w:fill="auto"/>
            <w:vAlign w:val="center"/>
          </w:tcPr>
          <w:p w14:paraId="5780529F"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70EE74C0"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66C42458" w14:textId="77777777" w:rsidTr="00D4438A">
        <w:tc>
          <w:tcPr>
            <w:tcW w:w="1812" w:type="dxa"/>
            <w:tcBorders>
              <w:top w:val="nil"/>
              <w:bottom w:val="single" w:sz="4" w:space="0" w:color="auto"/>
            </w:tcBorders>
            <w:shd w:val="clear" w:color="auto" w:fill="auto"/>
            <w:vAlign w:val="center"/>
          </w:tcPr>
          <w:p w14:paraId="6ECF6EF1" w14:textId="77777777" w:rsidR="0015690D" w:rsidRPr="00C25669" w:rsidRDefault="0015690D" w:rsidP="00D4438A">
            <w:pPr>
              <w:keepNext/>
              <w:keepLines/>
              <w:spacing w:after="0"/>
              <w:rPr>
                <w:rFonts w:ascii="Arial" w:eastAsia="SimSun" w:hAnsi="Arial"/>
                <w:sz w:val="18"/>
              </w:rPr>
            </w:pPr>
          </w:p>
        </w:tc>
        <w:tc>
          <w:tcPr>
            <w:tcW w:w="3656" w:type="dxa"/>
            <w:shd w:val="clear" w:color="auto" w:fill="auto"/>
            <w:vAlign w:val="center"/>
          </w:tcPr>
          <w:p w14:paraId="26DFF9E8" w14:textId="77777777" w:rsidR="0015690D" w:rsidRPr="00C25669" w:rsidRDefault="0015690D" w:rsidP="00D4438A">
            <w:pPr>
              <w:keepNext/>
              <w:keepLines/>
              <w:spacing w:after="0"/>
              <w:rPr>
                <w:rFonts w:ascii="Arial" w:eastAsia="SimSun" w:hAnsi="Arial"/>
                <w:sz w:val="18"/>
              </w:rPr>
            </w:pPr>
            <w:r w:rsidRPr="00C25669">
              <w:rPr>
                <w:rFonts w:ascii="Arial" w:eastAsia="SimSun" w:hAnsi="Arial"/>
                <w:sz w:val="18"/>
              </w:rPr>
              <w:t>Maximum number of OFDM symbols for DL front loaded DMRS</w:t>
            </w:r>
          </w:p>
        </w:tc>
        <w:tc>
          <w:tcPr>
            <w:tcW w:w="802" w:type="dxa"/>
            <w:shd w:val="clear" w:color="auto" w:fill="auto"/>
            <w:vAlign w:val="center"/>
          </w:tcPr>
          <w:p w14:paraId="7982F18D" w14:textId="77777777" w:rsidR="0015690D" w:rsidRPr="00C25669" w:rsidRDefault="0015690D" w:rsidP="00D4438A">
            <w:pPr>
              <w:keepNext/>
              <w:keepLines/>
              <w:spacing w:after="0"/>
              <w:jc w:val="center"/>
              <w:rPr>
                <w:rFonts w:ascii="Arial" w:eastAsia="SimSun" w:hAnsi="Arial"/>
                <w:sz w:val="18"/>
              </w:rPr>
            </w:pPr>
          </w:p>
        </w:tc>
        <w:tc>
          <w:tcPr>
            <w:tcW w:w="3351" w:type="dxa"/>
            <w:shd w:val="clear" w:color="auto" w:fill="auto"/>
            <w:vAlign w:val="center"/>
          </w:tcPr>
          <w:p w14:paraId="2F7997DF" w14:textId="77777777" w:rsidR="0015690D" w:rsidRPr="00C25669" w:rsidRDefault="0015690D" w:rsidP="00D4438A">
            <w:pPr>
              <w:keepNext/>
              <w:keepLines/>
              <w:spacing w:after="0"/>
              <w:jc w:val="center"/>
              <w:rPr>
                <w:rFonts w:ascii="Arial" w:eastAsia="SimSun" w:hAnsi="Arial"/>
                <w:sz w:val="18"/>
              </w:rPr>
            </w:pPr>
            <w:r w:rsidRPr="00C25669">
              <w:rPr>
                <w:rFonts w:ascii="Arial" w:eastAsia="SimSun" w:hAnsi="Arial"/>
                <w:sz w:val="18"/>
              </w:rPr>
              <w:t>1</w:t>
            </w:r>
          </w:p>
        </w:tc>
      </w:tr>
      <w:tr w:rsidR="0015690D" w:rsidRPr="00C25669" w14:paraId="55357FD0"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B3381C" w14:textId="77777777" w:rsidR="0015690D" w:rsidRPr="00C25669" w:rsidRDefault="0015690D" w:rsidP="00D4438A">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F7C527B" w14:textId="77777777" w:rsidR="0015690D" w:rsidRPr="00C25669" w:rsidRDefault="0015690D" w:rsidP="00D4438A">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4F74F706"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lang w:eastAsia="zh-CN"/>
              </w:rPr>
              <w:t>8</w:t>
            </w:r>
          </w:p>
        </w:tc>
      </w:tr>
      <w:tr w:rsidR="0015690D" w:rsidRPr="00C25669" w14:paraId="38D2A3E6" w14:textId="77777777" w:rsidTr="00D4438A">
        <w:tc>
          <w:tcPr>
            <w:tcW w:w="54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753837" w14:textId="77777777" w:rsidR="0015690D" w:rsidRPr="00C25669" w:rsidRDefault="0015690D" w:rsidP="00D4438A">
            <w:pPr>
              <w:keepNext/>
              <w:keepLines/>
              <w:spacing w:after="0"/>
              <w:rPr>
                <w:rFonts w:ascii="Arial" w:eastAsia="SimSun" w:hAnsi="Arial"/>
                <w:sz w:val="18"/>
                <w:lang w:val="en-US"/>
              </w:rPr>
            </w:pPr>
            <w:r w:rsidRPr="00C25669">
              <w:rPr>
                <w:rFonts w:ascii="Arial" w:eastAsia="SimSun"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2BFA4DCE" w14:textId="77777777" w:rsidR="0015690D" w:rsidRPr="00C25669" w:rsidRDefault="0015690D" w:rsidP="00D4438A">
            <w:pPr>
              <w:keepNext/>
              <w:keepLines/>
              <w:spacing w:after="0"/>
              <w:jc w:val="center"/>
              <w:rPr>
                <w:rFonts w:ascii="Arial" w:eastAsia="SimSun" w:hAnsi="Arial"/>
                <w:sz w:val="18"/>
              </w:rPr>
            </w:pPr>
          </w:p>
        </w:tc>
        <w:tc>
          <w:tcPr>
            <w:tcW w:w="3351" w:type="dxa"/>
            <w:tcBorders>
              <w:top w:val="single" w:sz="4" w:space="0" w:color="auto"/>
              <w:left w:val="single" w:sz="4" w:space="0" w:color="auto"/>
              <w:bottom w:val="single" w:sz="4" w:space="0" w:color="auto"/>
              <w:right w:val="single" w:sz="4" w:space="0" w:color="auto"/>
            </w:tcBorders>
            <w:shd w:val="clear" w:color="auto" w:fill="auto"/>
            <w:vAlign w:val="center"/>
          </w:tcPr>
          <w:p w14:paraId="3C8797AD" w14:textId="77777777" w:rsidR="0015690D" w:rsidRPr="00C25669" w:rsidRDefault="0015690D" w:rsidP="00D4438A">
            <w:pPr>
              <w:keepNext/>
              <w:keepLines/>
              <w:spacing w:after="0"/>
              <w:jc w:val="center"/>
              <w:rPr>
                <w:rFonts w:ascii="Arial" w:eastAsia="SimSun" w:hAnsi="Arial"/>
                <w:sz w:val="18"/>
              </w:rPr>
            </w:pPr>
            <w:r>
              <w:rPr>
                <w:rFonts w:ascii="Arial" w:eastAsia="SimSun" w:hAnsi="Arial"/>
                <w:sz w:val="18"/>
              </w:rPr>
              <w:t>Specific to each TDD UL-DL pattern and as defined in Annex A.1.2</w:t>
            </w:r>
          </w:p>
        </w:tc>
      </w:tr>
    </w:tbl>
    <w:p w14:paraId="03E67AD6" w14:textId="77777777" w:rsidR="0015690D" w:rsidRPr="00F3630D" w:rsidRDefault="0015690D" w:rsidP="0015690D"/>
    <w:p w14:paraId="3C0313C6" w14:textId="3A76C600" w:rsidR="0015690D" w:rsidRDefault="0015690D" w:rsidP="0015690D">
      <w:pPr>
        <w:pStyle w:val="TH"/>
      </w:pPr>
      <w:r w:rsidRPr="00C25669">
        <w:t>Table 5.2.</w:t>
      </w:r>
      <w:r w:rsidR="00F1483B">
        <w:t>3</w:t>
      </w:r>
      <w:r w:rsidRPr="00C25669">
        <w:t>.</w:t>
      </w:r>
      <w:r>
        <w:rPr>
          <w:rFonts w:hint="eastAsia"/>
          <w:lang w:eastAsia="zh-CN"/>
        </w:rPr>
        <w:t>2</w:t>
      </w:r>
      <w:r w:rsidRPr="00C25669">
        <w:t>.</w:t>
      </w:r>
      <w:r>
        <w:t>19</w:t>
      </w:r>
      <w:r w:rsidRPr="00C25669">
        <w:t>-</w:t>
      </w:r>
      <w:r>
        <w:t>3</w:t>
      </w:r>
      <w:r w:rsidRPr="00C25669">
        <w:rPr>
          <w:rFonts w:hint="eastAsia"/>
          <w:lang w:eastAsia="zh-CN"/>
        </w:rPr>
        <w:t>:</w:t>
      </w:r>
      <w:r w:rsidRPr="00C25669">
        <w:t xml:space="preserve"> Test</w:t>
      </w:r>
      <w:r>
        <w:t>s</w:t>
      </w:r>
      <w:r w:rsidRPr="00C25669">
        <w:t xml:space="preserve"> parameter</w:t>
      </w:r>
      <w:r>
        <w:t xml:space="preserve"> for interference cells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709"/>
        <w:gridCol w:w="2693"/>
        <w:gridCol w:w="2546"/>
      </w:tblGrid>
      <w:tr w:rsidR="0015690D" w:rsidRPr="00C25669" w14:paraId="2EF58E27" w14:textId="77777777" w:rsidTr="00D4438A">
        <w:tc>
          <w:tcPr>
            <w:tcW w:w="3681" w:type="dxa"/>
            <w:gridSpan w:val="2"/>
          </w:tcPr>
          <w:p w14:paraId="5D1A56F7"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Parameter</w:t>
            </w:r>
          </w:p>
        </w:tc>
        <w:tc>
          <w:tcPr>
            <w:tcW w:w="709" w:type="dxa"/>
            <w:shd w:val="clear" w:color="auto" w:fill="auto"/>
          </w:tcPr>
          <w:p w14:paraId="568718DF" w14:textId="77777777" w:rsidR="0015690D" w:rsidRPr="00C25669" w:rsidRDefault="0015690D" w:rsidP="00D4438A">
            <w:pPr>
              <w:keepNext/>
              <w:keepLines/>
              <w:spacing w:after="0"/>
              <w:jc w:val="center"/>
              <w:rPr>
                <w:rFonts w:ascii="Arial" w:eastAsia="SimSun" w:hAnsi="Arial"/>
                <w:b/>
                <w:sz w:val="18"/>
              </w:rPr>
            </w:pPr>
            <w:r w:rsidRPr="00C25669">
              <w:rPr>
                <w:rFonts w:ascii="Arial" w:eastAsia="SimSun" w:hAnsi="Arial"/>
                <w:b/>
                <w:sz w:val="18"/>
              </w:rPr>
              <w:t>Unit</w:t>
            </w:r>
          </w:p>
        </w:tc>
        <w:tc>
          <w:tcPr>
            <w:tcW w:w="2693" w:type="dxa"/>
            <w:shd w:val="clear" w:color="auto" w:fill="auto"/>
          </w:tcPr>
          <w:p w14:paraId="17D2065F" w14:textId="77777777" w:rsidR="0015690D" w:rsidRPr="00C25669" w:rsidRDefault="0015690D" w:rsidP="00D4438A">
            <w:pPr>
              <w:keepNext/>
              <w:keepLines/>
              <w:spacing w:after="0"/>
              <w:jc w:val="center"/>
              <w:rPr>
                <w:rFonts w:ascii="Arial" w:eastAsia="SimSun" w:hAnsi="Arial"/>
                <w:b/>
                <w:sz w:val="18"/>
              </w:rPr>
            </w:pPr>
            <w:r>
              <w:rPr>
                <w:rFonts w:ascii="Arial" w:eastAsia="SimSun" w:hAnsi="Arial"/>
                <w:b/>
                <w:sz w:val="18"/>
              </w:rPr>
              <w:t>Cell 1</w:t>
            </w:r>
          </w:p>
        </w:tc>
        <w:tc>
          <w:tcPr>
            <w:tcW w:w="2546" w:type="dxa"/>
          </w:tcPr>
          <w:p w14:paraId="6F4B1871" w14:textId="77777777" w:rsidR="0015690D" w:rsidRPr="00C25669" w:rsidRDefault="0015690D" w:rsidP="00D4438A">
            <w:pPr>
              <w:keepNext/>
              <w:keepLines/>
              <w:spacing w:after="0"/>
              <w:jc w:val="center"/>
              <w:rPr>
                <w:rFonts w:ascii="Arial" w:eastAsia="SimSun" w:hAnsi="Arial"/>
                <w:b/>
                <w:sz w:val="18"/>
                <w:lang w:eastAsia="zh-CN"/>
              </w:rPr>
            </w:pPr>
            <w:r>
              <w:rPr>
                <w:rFonts w:ascii="Arial" w:eastAsia="SimSun" w:hAnsi="Arial" w:hint="eastAsia"/>
                <w:b/>
                <w:sz w:val="18"/>
                <w:lang w:eastAsia="zh-CN"/>
              </w:rPr>
              <w:t>C</w:t>
            </w:r>
            <w:r>
              <w:rPr>
                <w:rFonts w:ascii="Arial" w:eastAsia="SimSun" w:hAnsi="Arial"/>
                <w:b/>
                <w:sz w:val="18"/>
                <w:lang w:eastAsia="zh-CN"/>
              </w:rPr>
              <w:t>ell 2</w:t>
            </w:r>
          </w:p>
        </w:tc>
      </w:tr>
      <w:tr w:rsidR="0015690D" w:rsidRPr="00C25669" w14:paraId="2EF7FA86" w14:textId="77777777" w:rsidTr="00D4438A">
        <w:tc>
          <w:tcPr>
            <w:tcW w:w="3681" w:type="dxa"/>
            <w:gridSpan w:val="2"/>
          </w:tcPr>
          <w:p w14:paraId="1D5B459D" w14:textId="77777777" w:rsidR="0015690D" w:rsidRPr="00353B15" w:rsidRDefault="0015690D" w:rsidP="00D4438A">
            <w:pPr>
              <w:keepNext/>
              <w:keepLines/>
              <w:spacing w:after="0"/>
              <w:rPr>
                <w:rFonts w:cs="Arial"/>
                <w:lang w:eastAsia="zh-CN"/>
              </w:rPr>
            </w:pPr>
            <w:r w:rsidRPr="00C25669">
              <w:rPr>
                <w:rFonts w:ascii="Arial" w:eastAsia="SimSun" w:hAnsi="Arial"/>
                <w:sz w:val="18"/>
              </w:rPr>
              <w:t>Duplex mode</w:t>
            </w:r>
          </w:p>
        </w:tc>
        <w:tc>
          <w:tcPr>
            <w:tcW w:w="709" w:type="dxa"/>
            <w:shd w:val="clear" w:color="auto" w:fill="auto"/>
            <w:vAlign w:val="center"/>
          </w:tcPr>
          <w:p w14:paraId="518A4A89" w14:textId="77777777" w:rsidR="0015690D" w:rsidRDefault="0015690D" w:rsidP="00D4438A">
            <w:pPr>
              <w:keepNext/>
              <w:keepLines/>
              <w:spacing w:after="0"/>
              <w:jc w:val="center"/>
              <w:rPr>
                <w:rFonts w:ascii="Arial" w:eastAsia="SimSun" w:hAnsi="Arial"/>
                <w:sz w:val="18"/>
                <w:lang w:eastAsia="zh-CN"/>
              </w:rPr>
            </w:pPr>
          </w:p>
        </w:tc>
        <w:tc>
          <w:tcPr>
            <w:tcW w:w="2693" w:type="dxa"/>
            <w:shd w:val="clear" w:color="auto" w:fill="auto"/>
            <w:vAlign w:val="center"/>
          </w:tcPr>
          <w:p w14:paraId="415A53F1"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w:t>
            </w:r>
            <w:r w:rsidRPr="00C25669">
              <w:rPr>
                <w:rFonts w:ascii="Arial" w:eastAsia="SimSun" w:hAnsi="Arial"/>
                <w:sz w:val="18"/>
              </w:rPr>
              <w:t>DD</w:t>
            </w:r>
          </w:p>
        </w:tc>
        <w:tc>
          <w:tcPr>
            <w:tcW w:w="2546" w:type="dxa"/>
            <w:vAlign w:val="center"/>
          </w:tcPr>
          <w:p w14:paraId="41532D27"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T</w:t>
            </w:r>
            <w:r>
              <w:rPr>
                <w:rFonts w:ascii="Arial" w:eastAsia="SimSun" w:hAnsi="Arial"/>
                <w:sz w:val="18"/>
                <w:lang w:eastAsia="zh-CN"/>
              </w:rPr>
              <w:t>DD</w:t>
            </w:r>
          </w:p>
        </w:tc>
      </w:tr>
      <w:tr w:rsidR="0015690D" w:rsidRPr="00C25669" w14:paraId="17D6EEDC" w14:textId="77777777" w:rsidTr="00D4438A">
        <w:tc>
          <w:tcPr>
            <w:tcW w:w="3681" w:type="dxa"/>
            <w:gridSpan w:val="2"/>
          </w:tcPr>
          <w:p w14:paraId="7A52B9D9" w14:textId="77777777" w:rsidR="0015690D" w:rsidRDefault="0015690D" w:rsidP="00D4438A">
            <w:pPr>
              <w:keepNext/>
              <w:keepLines/>
              <w:spacing w:after="0"/>
              <w:rPr>
                <w:rFonts w:cs="Arial"/>
                <w:lang w:eastAsia="zh-CN"/>
              </w:rPr>
            </w:pPr>
            <w:r>
              <w:rPr>
                <w:rFonts w:ascii="Arial" w:eastAsia="SimSun" w:hAnsi="Arial" w:hint="eastAsia"/>
                <w:sz w:val="18"/>
                <w:lang w:eastAsia="zh-CN"/>
              </w:rPr>
              <w:t>T</w:t>
            </w:r>
            <w:r>
              <w:rPr>
                <w:rFonts w:ascii="Arial" w:eastAsia="SimSun" w:hAnsi="Arial"/>
                <w:sz w:val="18"/>
                <w:lang w:eastAsia="zh-CN"/>
              </w:rPr>
              <w:t>DD UL-DL pattern</w:t>
            </w:r>
          </w:p>
        </w:tc>
        <w:tc>
          <w:tcPr>
            <w:tcW w:w="709" w:type="dxa"/>
            <w:shd w:val="clear" w:color="auto" w:fill="auto"/>
            <w:vAlign w:val="center"/>
          </w:tcPr>
          <w:p w14:paraId="52B0AB7F" w14:textId="77777777" w:rsidR="0015690D" w:rsidRDefault="0015690D" w:rsidP="00D4438A">
            <w:pPr>
              <w:keepNext/>
              <w:keepLines/>
              <w:spacing w:after="0"/>
              <w:jc w:val="center"/>
              <w:rPr>
                <w:rFonts w:ascii="Arial" w:eastAsia="SimSun" w:hAnsi="Arial"/>
                <w:sz w:val="18"/>
                <w:lang w:eastAsia="zh-CN"/>
              </w:rPr>
            </w:pPr>
          </w:p>
        </w:tc>
        <w:tc>
          <w:tcPr>
            <w:tcW w:w="2693" w:type="dxa"/>
            <w:shd w:val="clear" w:color="auto" w:fill="auto"/>
          </w:tcPr>
          <w:p w14:paraId="5EB0161B" w14:textId="77777777" w:rsidR="0015690D" w:rsidRPr="002C5768" w:rsidRDefault="0015690D" w:rsidP="00D4438A">
            <w:pPr>
              <w:pStyle w:val="TAC"/>
              <w:rPr>
                <w:rFonts w:eastAsia="SimSun"/>
                <w:lang w:eastAsia="zh-CN"/>
              </w:rPr>
            </w:pPr>
            <w:r w:rsidRPr="002C5768">
              <w:rPr>
                <w:rFonts w:eastAsia="SimSun"/>
                <w:lang w:eastAsia="zh-CN"/>
              </w:rPr>
              <w:t>DSUDDDSUDD</w:t>
            </w:r>
          </w:p>
          <w:p w14:paraId="244CE406" w14:textId="77777777" w:rsidR="0015690D" w:rsidRPr="0044385C" w:rsidRDefault="0015690D" w:rsidP="00D4438A">
            <w:pPr>
              <w:keepNext/>
              <w:keepLines/>
              <w:spacing w:after="0"/>
              <w:jc w:val="center"/>
              <w:rPr>
                <w:rFonts w:ascii="Arial" w:eastAsia="SimSun" w:hAnsi="Arial"/>
                <w:sz w:val="18"/>
                <w:lang w:eastAsia="zh-CN"/>
              </w:rPr>
            </w:pPr>
            <w:r w:rsidRPr="002C5768">
              <w:rPr>
                <w:rFonts w:ascii="Arial" w:eastAsia="SimSun" w:hAnsi="Arial" w:hint="eastAsia"/>
                <w:sz w:val="18"/>
                <w:lang w:eastAsia="zh-CN"/>
              </w:rPr>
              <w:t>S</w:t>
            </w:r>
            <w:r w:rsidRPr="002C5768">
              <w:rPr>
                <w:rFonts w:ascii="Arial" w:eastAsia="SimSun" w:hAnsi="Arial"/>
                <w:sz w:val="18"/>
                <w:lang w:eastAsia="zh-CN"/>
              </w:rPr>
              <w:t xml:space="preserve"> = 10D + 2G + 2U</w:t>
            </w:r>
          </w:p>
        </w:tc>
        <w:tc>
          <w:tcPr>
            <w:tcW w:w="2546" w:type="dxa"/>
          </w:tcPr>
          <w:p w14:paraId="34D48855" w14:textId="77777777" w:rsidR="0015690D" w:rsidRPr="002C5768" w:rsidRDefault="0015690D" w:rsidP="00D4438A">
            <w:pPr>
              <w:pStyle w:val="TAC"/>
              <w:rPr>
                <w:rFonts w:eastAsia="SimSun"/>
                <w:lang w:eastAsia="zh-CN"/>
              </w:rPr>
            </w:pPr>
            <w:r w:rsidRPr="002C5768">
              <w:rPr>
                <w:rFonts w:eastAsia="SimSun"/>
                <w:lang w:eastAsia="zh-CN"/>
              </w:rPr>
              <w:t>DSUDDDSUDD</w:t>
            </w:r>
          </w:p>
          <w:p w14:paraId="587EE9A9" w14:textId="77777777" w:rsidR="0015690D" w:rsidRPr="0044385C" w:rsidRDefault="0015690D" w:rsidP="00D4438A">
            <w:pPr>
              <w:keepNext/>
              <w:keepLines/>
              <w:spacing w:after="0"/>
              <w:jc w:val="center"/>
              <w:rPr>
                <w:rFonts w:ascii="Arial" w:eastAsia="SimSun" w:hAnsi="Arial"/>
                <w:sz w:val="18"/>
                <w:lang w:eastAsia="zh-CN"/>
              </w:rPr>
            </w:pPr>
            <w:r w:rsidRPr="002C5768">
              <w:rPr>
                <w:rFonts w:ascii="Arial" w:eastAsia="SimSun" w:hAnsi="Arial" w:hint="eastAsia"/>
                <w:sz w:val="18"/>
                <w:lang w:eastAsia="zh-CN"/>
              </w:rPr>
              <w:t>S</w:t>
            </w:r>
            <w:r w:rsidRPr="002C5768">
              <w:rPr>
                <w:rFonts w:ascii="Arial" w:eastAsia="SimSun" w:hAnsi="Arial"/>
                <w:sz w:val="18"/>
                <w:lang w:eastAsia="zh-CN"/>
              </w:rPr>
              <w:t xml:space="preserve"> = 10D + 2G + 2U</w:t>
            </w:r>
          </w:p>
        </w:tc>
      </w:tr>
      <w:tr w:rsidR="0015690D" w:rsidRPr="00C25669" w14:paraId="5B007CCF" w14:textId="77777777" w:rsidTr="00D4438A">
        <w:tc>
          <w:tcPr>
            <w:tcW w:w="3681" w:type="dxa"/>
            <w:gridSpan w:val="2"/>
          </w:tcPr>
          <w:p w14:paraId="2B962811" w14:textId="77777777" w:rsidR="0015690D" w:rsidRPr="00C25669" w:rsidRDefault="0015690D" w:rsidP="00D4438A">
            <w:pPr>
              <w:keepNext/>
              <w:keepLines/>
              <w:spacing w:after="0"/>
              <w:rPr>
                <w:rFonts w:ascii="Arial" w:eastAsia="SimSun" w:hAnsi="Arial"/>
                <w:sz w:val="18"/>
              </w:rPr>
            </w:pPr>
            <w:r>
              <w:rPr>
                <w:rFonts w:ascii="Arial" w:eastAsia="SimSun" w:hAnsi="Arial"/>
                <w:sz w:val="18"/>
              </w:rPr>
              <w:t>INR</w:t>
            </w:r>
          </w:p>
        </w:tc>
        <w:tc>
          <w:tcPr>
            <w:tcW w:w="709" w:type="dxa"/>
            <w:shd w:val="clear" w:color="auto" w:fill="auto"/>
            <w:vAlign w:val="center"/>
          </w:tcPr>
          <w:p w14:paraId="3A8BEC38"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rPr>
              <w:t>d</w:t>
            </w:r>
            <w:r>
              <w:rPr>
                <w:rFonts w:ascii="Arial" w:eastAsia="SimSun" w:hAnsi="Arial"/>
                <w:sz w:val="18"/>
              </w:rPr>
              <w:t>B</w:t>
            </w:r>
          </w:p>
        </w:tc>
        <w:tc>
          <w:tcPr>
            <w:tcW w:w="2693" w:type="dxa"/>
            <w:shd w:val="clear" w:color="auto" w:fill="auto"/>
            <w:vAlign w:val="center"/>
          </w:tcPr>
          <w:p w14:paraId="24F1E43B"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10.45</w:t>
            </w:r>
          </w:p>
        </w:tc>
        <w:tc>
          <w:tcPr>
            <w:tcW w:w="2546" w:type="dxa"/>
            <w:vAlign w:val="center"/>
          </w:tcPr>
          <w:p w14:paraId="6ECD74A3" w14:textId="77777777" w:rsidR="0015690D" w:rsidRPr="00F66125" w:rsidRDefault="0015690D" w:rsidP="00D4438A">
            <w:pPr>
              <w:keepNext/>
              <w:keepLines/>
              <w:spacing w:after="0"/>
              <w:jc w:val="center"/>
              <w:rPr>
                <w:rFonts w:ascii="Arial" w:eastAsia="SimSun" w:hAnsi="Arial"/>
                <w:sz w:val="18"/>
              </w:rPr>
            </w:pPr>
            <w:r w:rsidRPr="0044385C">
              <w:rPr>
                <w:rFonts w:ascii="Arial" w:eastAsia="SimSun" w:hAnsi="Arial"/>
                <w:sz w:val="18"/>
              </w:rPr>
              <w:t>4.6</w:t>
            </w:r>
          </w:p>
        </w:tc>
      </w:tr>
      <w:tr w:rsidR="0015690D" w:rsidRPr="00C25669" w14:paraId="438D49CB" w14:textId="77777777" w:rsidTr="00D4438A">
        <w:tc>
          <w:tcPr>
            <w:tcW w:w="3681" w:type="dxa"/>
            <w:gridSpan w:val="2"/>
          </w:tcPr>
          <w:p w14:paraId="3CC10B1C" w14:textId="1D946AB5" w:rsidR="0015690D" w:rsidRPr="00034E77" w:rsidRDefault="0015690D" w:rsidP="00D4438A">
            <w:pPr>
              <w:keepNext/>
              <w:keepLines/>
              <w:spacing w:after="0"/>
              <w:rPr>
                <w:rFonts w:ascii="Arial" w:eastAsia="SimSun" w:hAnsi="Arial"/>
                <w:sz w:val="18"/>
              </w:rPr>
            </w:pPr>
            <w:r>
              <w:rPr>
                <w:rFonts w:ascii="Arial" w:eastAsia="SimSun" w:hAnsi="Arial"/>
                <w:sz w:val="18"/>
              </w:rPr>
              <w:t xml:space="preserve">LTE </w:t>
            </w:r>
            <w:r w:rsidRPr="0044385C">
              <w:rPr>
                <w:rFonts w:ascii="Arial" w:eastAsia="SimSun" w:hAnsi="Arial"/>
                <w:sz w:val="18"/>
              </w:rPr>
              <w:t>B</w:t>
            </w:r>
            <w:r>
              <w:rPr>
                <w:rFonts w:ascii="Arial" w:eastAsia="SimSun" w:hAnsi="Arial"/>
                <w:sz w:val="18"/>
              </w:rPr>
              <w:t>andwidth</w:t>
            </w:r>
            <w:r w:rsidR="0062736A">
              <w:rPr>
                <w:rFonts w:ascii="Arial" w:eastAsia="SimSun" w:hAnsi="Arial"/>
                <w:sz w:val="18"/>
              </w:rPr>
              <w:t xml:space="preserve"> (Note 5)</w:t>
            </w:r>
          </w:p>
        </w:tc>
        <w:tc>
          <w:tcPr>
            <w:tcW w:w="709" w:type="dxa"/>
            <w:shd w:val="clear" w:color="auto" w:fill="auto"/>
            <w:vAlign w:val="center"/>
          </w:tcPr>
          <w:p w14:paraId="54D3F8F4"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MHz</w:t>
            </w:r>
          </w:p>
        </w:tc>
        <w:tc>
          <w:tcPr>
            <w:tcW w:w="2693" w:type="dxa"/>
            <w:shd w:val="clear" w:color="auto" w:fill="auto"/>
            <w:vAlign w:val="center"/>
          </w:tcPr>
          <w:p w14:paraId="630282ED"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2</w:t>
            </w:r>
            <w:r w:rsidRPr="0044385C">
              <w:rPr>
                <w:rFonts w:ascii="Arial" w:eastAsia="SimSun" w:hAnsi="Arial"/>
                <w:sz w:val="18"/>
              </w:rPr>
              <w:t>0</w:t>
            </w:r>
          </w:p>
        </w:tc>
        <w:tc>
          <w:tcPr>
            <w:tcW w:w="2546" w:type="dxa"/>
            <w:vAlign w:val="center"/>
          </w:tcPr>
          <w:p w14:paraId="7265B994"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2</w:t>
            </w:r>
            <w:r w:rsidRPr="0044385C">
              <w:rPr>
                <w:rFonts w:ascii="Arial" w:eastAsia="SimSun" w:hAnsi="Arial"/>
                <w:sz w:val="18"/>
              </w:rPr>
              <w:t>0</w:t>
            </w:r>
          </w:p>
        </w:tc>
      </w:tr>
      <w:tr w:rsidR="0015690D" w:rsidRPr="00C25669" w14:paraId="78E7BB66" w14:textId="77777777" w:rsidTr="00D4438A">
        <w:tc>
          <w:tcPr>
            <w:tcW w:w="3681" w:type="dxa"/>
            <w:gridSpan w:val="2"/>
          </w:tcPr>
          <w:p w14:paraId="1E54C14C" w14:textId="773DD856" w:rsidR="0015690D" w:rsidRPr="00985D2F" w:rsidRDefault="0015690D" w:rsidP="00D4438A">
            <w:pPr>
              <w:keepNext/>
              <w:keepLines/>
              <w:spacing w:after="0"/>
              <w:rPr>
                <w:rFonts w:ascii="Arial" w:eastAsia="SimSun" w:hAnsi="Arial"/>
                <w:sz w:val="18"/>
                <w:lang w:val="fr-FR"/>
              </w:rPr>
            </w:pPr>
            <w:r w:rsidRPr="00985D2F">
              <w:rPr>
                <w:rFonts w:ascii="Arial" w:eastAsia="SimSun" w:hAnsi="Arial"/>
                <w:sz w:val="18"/>
                <w:lang w:val="fr-FR"/>
              </w:rPr>
              <w:t>Carrier centre subcarrier location</w:t>
            </w:r>
            <w:r w:rsidR="000B2FA4" w:rsidRPr="00985D2F">
              <w:rPr>
                <w:rFonts w:ascii="Arial" w:eastAsia="SimSun" w:hAnsi="Arial"/>
                <w:sz w:val="18"/>
                <w:lang w:val="fr-FR"/>
              </w:rPr>
              <w:t xml:space="preserve"> (Note 6)</w:t>
            </w:r>
          </w:p>
        </w:tc>
        <w:tc>
          <w:tcPr>
            <w:tcW w:w="709" w:type="dxa"/>
            <w:shd w:val="clear" w:color="auto" w:fill="auto"/>
            <w:vAlign w:val="center"/>
          </w:tcPr>
          <w:p w14:paraId="34883E34" w14:textId="77777777" w:rsidR="0015690D" w:rsidRPr="00985D2F" w:rsidRDefault="0015690D" w:rsidP="00D4438A">
            <w:pPr>
              <w:keepNext/>
              <w:keepLines/>
              <w:spacing w:after="0"/>
              <w:jc w:val="center"/>
              <w:rPr>
                <w:rFonts w:ascii="Arial" w:eastAsia="SimSun" w:hAnsi="Arial"/>
                <w:sz w:val="18"/>
                <w:lang w:val="fr-FR"/>
              </w:rPr>
            </w:pPr>
          </w:p>
        </w:tc>
        <w:tc>
          <w:tcPr>
            <w:tcW w:w="2693" w:type="dxa"/>
            <w:shd w:val="clear" w:color="auto" w:fill="auto"/>
            <w:vAlign w:val="center"/>
          </w:tcPr>
          <w:p w14:paraId="69C71034"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 xml:space="preserve">Same as the </w:t>
            </w:r>
            <w:r>
              <w:rPr>
                <w:rFonts w:ascii="Arial" w:eastAsia="SimSun" w:hAnsi="Arial"/>
                <w:sz w:val="18"/>
              </w:rPr>
              <w:t xml:space="preserve">NR </w:t>
            </w:r>
            <w:r w:rsidRPr="0044385C">
              <w:rPr>
                <w:rFonts w:ascii="Arial" w:eastAsia="SimSun" w:hAnsi="Arial"/>
                <w:sz w:val="18"/>
              </w:rPr>
              <w:t>serving carrier centre subcarrier location</w:t>
            </w:r>
          </w:p>
        </w:tc>
        <w:tc>
          <w:tcPr>
            <w:tcW w:w="2546" w:type="dxa"/>
            <w:vAlign w:val="center"/>
          </w:tcPr>
          <w:p w14:paraId="14C58764"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 xml:space="preserve">Same as the </w:t>
            </w:r>
            <w:r>
              <w:rPr>
                <w:rFonts w:ascii="Arial" w:eastAsia="SimSun" w:hAnsi="Arial"/>
                <w:sz w:val="18"/>
              </w:rPr>
              <w:t xml:space="preserve">NR </w:t>
            </w:r>
            <w:r w:rsidRPr="0044385C">
              <w:rPr>
                <w:rFonts w:ascii="Arial" w:eastAsia="SimSun" w:hAnsi="Arial"/>
                <w:sz w:val="18"/>
              </w:rPr>
              <w:t>serving carrier centre subcarrier location</w:t>
            </w:r>
          </w:p>
        </w:tc>
      </w:tr>
      <w:tr w:rsidR="0015690D" w:rsidRPr="00C25669" w14:paraId="77284F69" w14:textId="77777777" w:rsidTr="00D4438A">
        <w:tc>
          <w:tcPr>
            <w:tcW w:w="3681" w:type="dxa"/>
            <w:gridSpan w:val="2"/>
          </w:tcPr>
          <w:p w14:paraId="6D0D4179" w14:textId="77777777" w:rsidR="0015690D" w:rsidRPr="00034E77" w:rsidRDefault="0015690D" w:rsidP="00D4438A">
            <w:pPr>
              <w:keepNext/>
              <w:keepLines/>
              <w:spacing w:after="0"/>
              <w:rPr>
                <w:rFonts w:ascii="Arial" w:eastAsia="SimSun" w:hAnsi="Arial"/>
                <w:sz w:val="18"/>
              </w:rPr>
            </w:pPr>
            <w:r w:rsidRPr="0044385C">
              <w:rPr>
                <w:rFonts w:ascii="Arial" w:eastAsia="SimSun" w:hAnsi="Arial"/>
                <w:sz w:val="18"/>
              </w:rPr>
              <w:t>Cyclic Prefix</w:t>
            </w:r>
          </w:p>
        </w:tc>
        <w:tc>
          <w:tcPr>
            <w:tcW w:w="709" w:type="dxa"/>
            <w:shd w:val="clear" w:color="auto" w:fill="auto"/>
            <w:vAlign w:val="center"/>
          </w:tcPr>
          <w:p w14:paraId="30959DE4"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76D7130F"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Normal</w:t>
            </w:r>
          </w:p>
        </w:tc>
        <w:tc>
          <w:tcPr>
            <w:tcW w:w="2546" w:type="dxa"/>
            <w:vAlign w:val="center"/>
          </w:tcPr>
          <w:p w14:paraId="3403217C"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Normal</w:t>
            </w:r>
          </w:p>
        </w:tc>
      </w:tr>
      <w:tr w:rsidR="0015690D" w:rsidRPr="00C25669" w14:paraId="631F99DB" w14:textId="77777777" w:rsidTr="00D4438A">
        <w:tc>
          <w:tcPr>
            <w:tcW w:w="3681" w:type="dxa"/>
            <w:gridSpan w:val="2"/>
          </w:tcPr>
          <w:p w14:paraId="607B6647" w14:textId="77777777" w:rsidR="0015690D" w:rsidRPr="00034E77" w:rsidRDefault="0015690D" w:rsidP="00D4438A">
            <w:pPr>
              <w:keepNext/>
              <w:keepLines/>
              <w:spacing w:after="0"/>
              <w:rPr>
                <w:rFonts w:ascii="Arial" w:eastAsia="SimSun" w:hAnsi="Arial"/>
                <w:sz w:val="18"/>
              </w:rPr>
            </w:pPr>
            <w:r w:rsidRPr="0044385C">
              <w:rPr>
                <w:rFonts w:ascii="Arial" w:eastAsia="SimSun" w:hAnsi="Arial"/>
                <w:sz w:val="18"/>
              </w:rPr>
              <w:t>Physical cell ID</w:t>
            </w:r>
          </w:p>
        </w:tc>
        <w:tc>
          <w:tcPr>
            <w:tcW w:w="709" w:type="dxa"/>
            <w:shd w:val="clear" w:color="auto" w:fill="auto"/>
            <w:vAlign w:val="center"/>
          </w:tcPr>
          <w:p w14:paraId="790FAACD"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691861B9"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w:t>
            </w:r>
          </w:p>
        </w:tc>
        <w:tc>
          <w:tcPr>
            <w:tcW w:w="2546" w:type="dxa"/>
            <w:vAlign w:val="center"/>
          </w:tcPr>
          <w:p w14:paraId="6769DBBC"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2</w:t>
            </w:r>
          </w:p>
        </w:tc>
      </w:tr>
      <w:tr w:rsidR="0015690D" w:rsidRPr="00C25669" w14:paraId="2C5F5265" w14:textId="77777777" w:rsidTr="00D4438A">
        <w:tc>
          <w:tcPr>
            <w:tcW w:w="1413" w:type="dxa"/>
            <w:vMerge w:val="restart"/>
          </w:tcPr>
          <w:p w14:paraId="4E5E493D"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C</w:t>
            </w:r>
            <w:r>
              <w:rPr>
                <w:rFonts w:ascii="Arial" w:eastAsia="SimSun" w:hAnsi="Arial"/>
                <w:sz w:val="18"/>
                <w:lang w:eastAsia="zh-CN"/>
              </w:rPr>
              <w:t xml:space="preserve">RS </w:t>
            </w:r>
            <w:r>
              <w:rPr>
                <w:rFonts w:ascii="Arial" w:eastAsia="SimSun" w:hAnsi="Arial" w:hint="eastAsia"/>
                <w:sz w:val="18"/>
                <w:lang w:eastAsia="zh-CN"/>
              </w:rPr>
              <w:t>patter</w:t>
            </w:r>
            <w:r>
              <w:rPr>
                <w:rFonts w:ascii="Arial" w:eastAsia="SimSun" w:hAnsi="Arial"/>
                <w:sz w:val="18"/>
                <w:lang w:eastAsia="zh-CN"/>
              </w:rPr>
              <w:t>n</w:t>
            </w:r>
          </w:p>
        </w:tc>
        <w:tc>
          <w:tcPr>
            <w:tcW w:w="2268" w:type="dxa"/>
            <w:shd w:val="clear" w:color="auto" w:fill="auto"/>
            <w:vAlign w:val="center"/>
          </w:tcPr>
          <w:p w14:paraId="122C8B78"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N</w:t>
            </w:r>
            <w:r>
              <w:rPr>
                <w:rFonts w:ascii="Arial" w:eastAsia="SimSun" w:hAnsi="Arial"/>
                <w:sz w:val="18"/>
                <w:lang w:eastAsia="zh-CN"/>
              </w:rPr>
              <w:t>umber of antenna ports</w:t>
            </w:r>
          </w:p>
        </w:tc>
        <w:tc>
          <w:tcPr>
            <w:tcW w:w="709" w:type="dxa"/>
            <w:shd w:val="clear" w:color="auto" w:fill="auto"/>
            <w:vAlign w:val="center"/>
          </w:tcPr>
          <w:p w14:paraId="51EF3A0F"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61932584" w14:textId="77777777" w:rsidR="0015690D" w:rsidRPr="002210C9" w:rsidRDefault="0015690D" w:rsidP="00D4438A">
            <w:pPr>
              <w:keepNext/>
              <w:keepLines/>
              <w:spacing w:after="0"/>
              <w:jc w:val="center"/>
              <w:rPr>
                <w:rFonts w:ascii="Arial" w:eastAsia="SimSun" w:hAnsi="Arial"/>
                <w:sz w:val="18"/>
              </w:rPr>
            </w:pPr>
            <w:r>
              <w:rPr>
                <w:rFonts w:ascii="Arial" w:eastAsia="SimSun" w:hAnsi="Arial"/>
                <w:sz w:val="18"/>
              </w:rPr>
              <w:t>4</w:t>
            </w:r>
          </w:p>
        </w:tc>
        <w:tc>
          <w:tcPr>
            <w:tcW w:w="2546" w:type="dxa"/>
            <w:vAlign w:val="center"/>
          </w:tcPr>
          <w:p w14:paraId="65133183" w14:textId="77777777" w:rsidR="0015690D" w:rsidRPr="002210C9"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4</w:t>
            </w:r>
          </w:p>
        </w:tc>
      </w:tr>
      <w:tr w:rsidR="0015690D" w:rsidRPr="00C25669" w14:paraId="152EB96D" w14:textId="77777777" w:rsidTr="00D4438A">
        <w:tc>
          <w:tcPr>
            <w:tcW w:w="1413" w:type="dxa"/>
            <w:vMerge/>
          </w:tcPr>
          <w:p w14:paraId="5FE8C46E"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7FC4A4B2" w14:textId="77777777" w:rsidR="0015690D" w:rsidRPr="0044385C" w:rsidRDefault="0015690D" w:rsidP="00D4438A">
            <w:pPr>
              <w:keepNext/>
              <w:keepLines/>
              <w:spacing w:after="0"/>
              <w:rPr>
                <w:rFonts w:ascii="Arial" w:eastAsia="SimSun" w:hAnsi="Arial"/>
                <w:sz w:val="18"/>
                <w:lang w:eastAsia="zh-CN"/>
              </w:rPr>
            </w:pPr>
            <w:r>
              <w:rPr>
                <w:rFonts w:ascii="Arial" w:eastAsia="SimSun" w:hAnsi="Arial" w:hint="eastAsia"/>
                <w:sz w:val="18"/>
                <w:lang w:eastAsia="zh-CN"/>
              </w:rPr>
              <w:t>v</w:t>
            </w:r>
            <w:r>
              <w:rPr>
                <w:rFonts w:ascii="Arial" w:eastAsia="SimSun" w:hAnsi="Arial"/>
                <w:sz w:val="18"/>
                <w:lang w:eastAsia="zh-CN"/>
              </w:rPr>
              <w:t>-shift</w:t>
            </w:r>
          </w:p>
        </w:tc>
        <w:tc>
          <w:tcPr>
            <w:tcW w:w="709" w:type="dxa"/>
            <w:shd w:val="clear" w:color="auto" w:fill="auto"/>
            <w:vAlign w:val="center"/>
          </w:tcPr>
          <w:p w14:paraId="35EF40B8" w14:textId="77777777" w:rsidR="0015690D"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369296A8"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1</w:t>
            </w:r>
          </w:p>
        </w:tc>
        <w:tc>
          <w:tcPr>
            <w:tcW w:w="2546" w:type="dxa"/>
            <w:vAlign w:val="center"/>
          </w:tcPr>
          <w:p w14:paraId="30AA6D45" w14:textId="77777777" w:rsidR="0015690D" w:rsidRPr="0044385C"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2</w:t>
            </w:r>
          </w:p>
        </w:tc>
      </w:tr>
      <w:tr w:rsidR="0015690D" w:rsidRPr="00C25669" w14:paraId="41241E12" w14:textId="77777777" w:rsidTr="00D4438A">
        <w:tc>
          <w:tcPr>
            <w:tcW w:w="1413" w:type="dxa"/>
            <w:vMerge w:val="restart"/>
          </w:tcPr>
          <w:p w14:paraId="3C8C3768" w14:textId="77777777" w:rsidR="0015690D" w:rsidRPr="0044385C" w:rsidRDefault="0015690D" w:rsidP="00D4438A">
            <w:pPr>
              <w:keepNext/>
              <w:keepLines/>
              <w:spacing w:after="0"/>
              <w:rPr>
                <w:rFonts w:ascii="Arial" w:eastAsia="SimSun" w:hAnsi="Arial"/>
                <w:sz w:val="18"/>
              </w:rPr>
            </w:pPr>
            <w:r w:rsidRPr="00C366FD">
              <w:rPr>
                <w:rFonts w:ascii="Arial" w:eastAsia="SimSun" w:hAnsi="Arial"/>
                <w:sz w:val="18"/>
              </w:rPr>
              <w:t>Downlink power allocation</w:t>
            </w:r>
          </w:p>
        </w:tc>
        <w:tc>
          <w:tcPr>
            <w:tcW w:w="2268" w:type="dxa"/>
            <w:shd w:val="clear" w:color="auto" w:fill="auto"/>
            <w:vAlign w:val="center"/>
          </w:tcPr>
          <w:p w14:paraId="6A365C15" w14:textId="77777777" w:rsidR="0015690D" w:rsidRDefault="0015690D" w:rsidP="00D4438A">
            <w:pPr>
              <w:keepNext/>
              <w:keepLines/>
              <w:spacing w:after="0"/>
              <w:rPr>
                <w:rFonts w:ascii="Arial" w:eastAsia="SimSun" w:hAnsi="Arial"/>
                <w:sz w:val="18"/>
                <w:lang w:eastAsia="zh-CN"/>
              </w:rPr>
            </w:pPr>
            <w:r w:rsidRPr="00353B15">
              <w:rPr>
                <w:rFonts w:cs="Arial"/>
                <w:b/>
                <w:position w:val="-10"/>
              </w:rPr>
              <w:object w:dxaOrig="340" w:dyaOrig="340" w14:anchorId="576B1505">
                <v:shape id="_x0000_i1041" type="#_x0000_t75" style="width:14pt;height:14pt" o:ole="">
                  <v:imagedata r:id="rId14" o:title=""/>
                </v:shape>
                <o:OLEObject Type="Embed" ProgID="Equation.3" ShapeID="_x0000_i1041" DrawAspect="Content" ObjectID="_1749606803" r:id="rId30"/>
              </w:object>
            </w:r>
          </w:p>
        </w:tc>
        <w:tc>
          <w:tcPr>
            <w:tcW w:w="709" w:type="dxa"/>
            <w:shd w:val="clear" w:color="auto" w:fill="auto"/>
            <w:vAlign w:val="center"/>
          </w:tcPr>
          <w:p w14:paraId="42778086"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7D8A67EC"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-6</w:t>
            </w:r>
          </w:p>
        </w:tc>
        <w:tc>
          <w:tcPr>
            <w:tcW w:w="2546" w:type="dxa"/>
            <w:vAlign w:val="center"/>
          </w:tcPr>
          <w:p w14:paraId="41C1C15F"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-6</w:t>
            </w:r>
          </w:p>
        </w:tc>
      </w:tr>
      <w:tr w:rsidR="0015690D" w:rsidRPr="00C25669" w14:paraId="4CD2002B" w14:textId="77777777" w:rsidTr="00D4438A">
        <w:tc>
          <w:tcPr>
            <w:tcW w:w="1413" w:type="dxa"/>
            <w:vMerge/>
          </w:tcPr>
          <w:p w14:paraId="21A27A19"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7132D796" w14:textId="77777777" w:rsidR="0015690D" w:rsidRDefault="0015690D" w:rsidP="00D4438A">
            <w:pPr>
              <w:keepNext/>
              <w:keepLines/>
              <w:spacing w:after="0"/>
              <w:rPr>
                <w:rFonts w:ascii="Arial" w:eastAsia="SimSun" w:hAnsi="Arial"/>
                <w:sz w:val="18"/>
                <w:lang w:eastAsia="zh-CN"/>
              </w:rPr>
            </w:pPr>
            <w:r w:rsidRPr="00353B15">
              <w:rPr>
                <w:rFonts w:cs="Arial"/>
                <w:b/>
                <w:position w:val="-10"/>
              </w:rPr>
              <w:object w:dxaOrig="320" w:dyaOrig="340" w14:anchorId="421253E8">
                <v:shape id="_x0000_i1042" type="#_x0000_t75" style="width:14.5pt;height:14pt" o:ole="">
                  <v:imagedata r:id="rId16" o:title=""/>
                </v:shape>
                <o:OLEObject Type="Embed" ProgID="Equation.3" ShapeID="_x0000_i1042" DrawAspect="Content" ObjectID="_1749606804" r:id="rId31"/>
              </w:object>
            </w:r>
          </w:p>
        </w:tc>
        <w:tc>
          <w:tcPr>
            <w:tcW w:w="709" w:type="dxa"/>
            <w:shd w:val="clear" w:color="auto" w:fill="auto"/>
            <w:vAlign w:val="center"/>
          </w:tcPr>
          <w:p w14:paraId="468592C6"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0D5C8462"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-6</w:t>
            </w:r>
          </w:p>
        </w:tc>
        <w:tc>
          <w:tcPr>
            <w:tcW w:w="2546" w:type="dxa"/>
            <w:vAlign w:val="center"/>
          </w:tcPr>
          <w:p w14:paraId="314F5DE6"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-6</w:t>
            </w:r>
          </w:p>
        </w:tc>
      </w:tr>
      <w:tr w:rsidR="0015690D" w:rsidRPr="00C25669" w14:paraId="4DE6D5EB" w14:textId="77777777" w:rsidTr="00D4438A">
        <w:tc>
          <w:tcPr>
            <w:tcW w:w="1413" w:type="dxa"/>
            <w:vMerge/>
          </w:tcPr>
          <w:p w14:paraId="2F5D53A1" w14:textId="77777777" w:rsidR="0015690D" w:rsidRPr="0044385C" w:rsidRDefault="0015690D" w:rsidP="00D4438A">
            <w:pPr>
              <w:keepNext/>
              <w:keepLines/>
              <w:spacing w:after="0"/>
              <w:rPr>
                <w:rFonts w:ascii="Arial" w:eastAsia="SimSun" w:hAnsi="Arial"/>
                <w:sz w:val="18"/>
              </w:rPr>
            </w:pPr>
          </w:p>
        </w:tc>
        <w:tc>
          <w:tcPr>
            <w:tcW w:w="2268" w:type="dxa"/>
            <w:shd w:val="clear" w:color="auto" w:fill="auto"/>
            <w:vAlign w:val="center"/>
          </w:tcPr>
          <w:p w14:paraId="2A5E1172" w14:textId="77777777" w:rsidR="0015690D" w:rsidRDefault="0015690D" w:rsidP="00D4438A">
            <w:pPr>
              <w:keepNext/>
              <w:keepLines/>
              <w:spacing w:after="0"/>
              <w:rPr>
                <w:rFonts w:ascii="Arial" w:eastAsia="SimSun" w:hAnsi="Arial"/>
                <w:sz w:val="18"/>
                <w:lang w:eastAsia="zh-CN"/>
              </w:rPr>
            </w:pPr>
            <w:r w:rsidRPr="00353B15">
              <w:rPr>
                <w:rFonts w:cs="Arial"/>
              </w:rPr>
              <w:sym w:font="Symbol" w:char="F073"/>
            </w:r>
          </w:p>
        </w:tc>
        <w:tc>
          <w:tcPr>
            <w:tcW w:w="709" w:type="dxa"/>
            <w:shd w:val="clear" w:color="auto" w:fill="auto"/>
            <w:vAlign w:val="center"/>
          </w:tcPr>
          <w:p w14:paraId="75D0009A" w14:textId="77777777" w:rsidR="0015690D" w:rsidRDefault="0015690D" w:rsidP="00D4438A">
            <w:pPr>
              <w:keepNext/>
              <w:keepLines/>
              <w:spacing w:after="0"/>
              <w:jc w:val="center"/>
              <w:rPr>
                <w:rFonts w:ascii="Arial" w:eastAsia="SimSun" w:hAnsi="Arial"/>
                <w:sz w:val="18"/>
              </w:rPr>
            </w:pPr>
            <w:r>
              <w:rPr>
                <w:rFonts w:ascii="Arial" w:eastAsia="SimSun" w:hAnsi="Arial" w:hint="eastAsia"/>
                <w:sz w:val="18"/>
                <w:lang w:eastAsia="zh-CN"/>
              </w:rPr>
              <w:t>d</w:t>
            </w:r>
            <w:r>
              <w:rPr>
                <w:rFonts w:ascii="Arial" w:eastAsia="SimSun" w:hAnsi="Arial"/>
                <w:sz w:val="18"/>
                <w:lang w:eastAsia="zh-CN"/>
              </w:rPr>
              <w:t>B</w:t>
            </w:r>
          </w:p>
        </w:tc>
        <w:tc>
          <w:tcPr>
            <w:tcW w:w="2693" w:type="dxa"/>
            <w:shd w:val="clear" w:color="auto" w:fill="auto"/>
            <w:vAlign w:val="center"/>
          </w:tcPr>
          <w:p w14:paraId="47B40B02"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0</w:t>
            </w:r>
          </w:p>
        </w:tc>
        <w:tc>
          <w:tcPr>
            <w:tcW w:w="2546" w:type="dxa"/>
            <w:vAlign w:val="center"/>
          </w:tcPr>
          <w:p w14:paraId="61171754"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hint="eastAsia"/>
                <w:sz w:val="18"/>
                <w:lang w:eastAsia="zh-CN"/>
              </w:rPr>
              <w:t>0</w:t>
            </w:r>
          </w:p>
        </w:tc>
      </w:tr>
      <w:tr w:rsidR="0015690D" w:rsidRPr="00C25669" w14:paraId="2C89E60F" w14:textId="77777777" w:rsidTr="00D4438A">
        <w:tc>
          <w:tcPr>
            <w:tcW w:w="3681" w:type="dxa"/>
            <w:gridSpan w:val="2"/>
          </w:tcPr>
          <w:p w14:paraId="2BA9817F" w14:textId="77777777" w:rsidR="0015690D" w:rsidRPr="0044385C" w:rsidRDefault="0015690D" w:rsidP="00D4438A">
            <w:pPr>
              <w:keepNext/>
              <w:keepLines/>
              <w:spacing w:after="0"/>
              <w:rPr>
                <w:rFonts w:ascii="Arial" w:eastAsia="SimSun" w:hAnsi="Arial"/>
                <w:sz w:val="18"/>
              </w:rPr>
            </w:pPr>
            <w:r w:rsidRPr="00741F4F">
              <w:rPr>
                <w:rFonts w:ascii="Arial" w:eastAsia="SimSun" w:hAnsi="Arial"/>
                <w:sz w:val="18"/>
              </w:rPr>
              <w:t>PDSCH transmission mode</w:t>
            </w:r>
          </w:p>
        </w:tc>
        <w:tc>
          <w:tcPr>
            <w:tcW w:w="709" w:type="dxa"/>
            <w:shd w:val="clear" w:color="auto" w:fill="auto"/>
            <w:vAlign w:val="center"/>
          </w:tcPr>
          <w:p w14:paraId="20D9B8E9" w14:textId="77777777" w:rsidR="0015690D" w:rsidRPr="0044385C"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5B9778F7"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TM</w:t>
            </w:r>
            <w:r w:rsidRPr="00F66125">
              <w:rPr>
                <w:rFonts w:ascii="Arial" w:eastAsia="SimSun" w:hAnsi="Arial"/>
                <w:sz w:val="18"/>
              </w:rPr>
              <w:t>4</w:t>
            </w:r>
          </w:p>
        </w:tc>
        <w:tc>
          <w:tcPr>
            <w:tcW w:w="2546" w:type="dxa"/>
            <w:vAlign w:val="center"/>
          </w:tcPr>
          <w:p w14:paraId="5D089005"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TM</w:t>
            </w:r>
            <w:r w:rsidRPr="0044385C">
              <w:rPr>
                <w:rFonts w:ascii="Arial" w:eastAsia="SimSun" w:hAnsi="Arial" w:hint="eastAsia"/>
                <w:sz w:val="18"/>
              </w:rPr>
              <w:t>4</w:t>
            </w:r>
          </w:p>
        </w:tc>
      </w:tr>
      <w:tr w:rsidR="0015690D" w:rsidRPr="00C25669" w14:paraId="396AC3E1" w14:textId="77777777" w:rsidTr="00D4438A">
        <w:tc>
          <w:tcPr>
            <w:tcW w:w="3681" w:type="dxa"/>
            <w:gridSpan w:val="2"/>
          </w:tcPr>
          <w:p w14:paraId="414BA9E9"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 xml:space="preserve">PDSCH </w:t>
            </w:r>
            <w:r>
              <w:rPr>
                <w:rFonts w:ascii="Arial" w:eastAsia="SimSun" w:hAnsi="Arial"/>
                <w:sz w:val="18"/>
              </w:rPr>
              <w:t>loading level</w:t>
            </w:r>
          </w:p>
        </w:tc>
        <w:tc>
          <w:tcPr>
            <w:tcW w:w="709" w:type="dxa"/>
            <w:shd w:val="clear" w:color="auto" w:fill="auto"/>
            <w:vAlign w:val="center"/>
          </w:tcPr>
          <w:p w14:paraId="0EC22F08"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hint="eastAsia"/>
                <w:sz w:val="18"/>
              </w:rPr>
              <w:t>%</w:t>
            </w:r>
          </w:p>
        </w:tc>
        <w:tc>
          <w:tcPr>
            <w:tcW w:w="2693" w:type="dxa"/>
            <w:shd w:val="clear" w:color="auto" w:fill="auto"/>
            <w:vAlign w:val="center"/>
          </w:tcPr>
          <w:p w14:paraId="4A930226" w14:textId="77777777" w:rsidR="0015690D" w:rsidRDefault="0015690D" w:rsidP="00D4438A">
            <w:pPr>
              <w:keepNext/>
              <w:keepLines/>
              <w:spacing w:after="0"/>
              <w:jc w:val="center"/>
              <w:rPr>
                <w:rFonts w:ascii="Arial" w:eastAsia="SimSun" w:hAnsi="Arial"/>
                <w:sz w:val="18"/>
              </w:rPr>
            </w:pPr>
            <w:r w:rsidRPr="00E35935">
              <w:rPr>
                <w:rFonts w:ascii="Arial" w:eastAsia="SimSun" w:hAnsi="Arial"/>
                <w:sz w:val="18"/>
              </w:rPr>
              <w:t>20% probability of occurrence of LTE data transmission in time domain, and full bandwidth allocation in frequency domain</w:t>
            </w:r>
            <w:r>
              <w:rPr>
                <w:rFonts w:ascii="Arial" w:eastAsia="SimSun" w:hAnsi="Arial"/>
                <w:sz w:val="18"/>
              </w:rPr>
              <w:t xml:space="preserve"> for test 1-1</w:t>
            </w:r>
            <w:r w:rsidRPr="00E35935">
              <w:rPr>
                <w:rFonts w:ascii="Arial" w:eastAsia="SimSun" w:hAnsi="Arial"/>
                <w:sz w:val="18"/>
              </w:rPr>
              <w:t>.</w:t>
            </w:r>
          </w:p>
          <w:p w14:paraId="04C64725"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10% probability of occurrence of LTE data transmission in time domain, and full bandwidth allocation in frequency domain for test 1-2.</w:t>
            </w:r>
          </w:p>
        </w:tc>
        <w:tc>
          <w:tcPr>
            <w:tcW w:w="2546" w:type="dxa"/>
            <w:vAlign w:val="center"/>
          </w:tcPr>
          <w:p w14:paraId="45A41A07" w14:textId="77777777" w:rsidR="0015690D" w:rsidRDefault="0015690D" w:rsidP="00D4438A">
            <w:pPr>
              <w:keepNext/>
              <w:keepLines/>
              <w:spacing w:after="0"/>
              <w:jc w:val="center"/>
              <w:rPr>
                <w:rFonts w:ascii="Arial" w:eastAsia="SimSun" w:hAnsi="Arial"/>
                <w:sz w:val="18"/>
              </w:rPr>
            </w:pPr>
            <w:r w:rsidRPr="00E35935">
              <w:rPr>
                <w:rFonts w:ascii="Arial" w:eastAsia="SimSun" w:hAnsi="Arial"/>
                <w:sz w:val="18"/>
              </w:rPr>
              <w:t>20% probability of occurrence of LTE data transmission in time domain, and full bandwidth allocation in frequency domain</w:t>
            </w:r>
            <w:r>
              <w:rPr>
                <w:rFonts w:ascii="Arial" w:eastAsia="SimSun" w:hAnsi="Arial"/>
                <w:sz w:val="18"/>
              </w:rPr>
              <w:t xml:space="preserve"> for test 1-1</w:t>
            </w:r>
            <w:r w:rsidRPr="00E35935">
              <w:rPr>
                <w:rFonts w:ascii="Arial" w:eastAsia="SimSun" w:hAnsi="Arial"/>
                <w:sz w:val="18"/>
              </w:rPr>
              <w:t>.</w:t>
            </w:r>
          </w:p>
          <w:p w14:paraId="4387523D"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10% probability of occurrence of LTE data transmission in time domain, and full bandwidth allocation in frequency domain for test 1-2.</w:t>
            </w:r>
          </w:p>
        </w:tc>
      </w:tr>
      <w:tr w:rsidR="0015690D" w:rsidRPr="00C25669" w14:paraId="521EBD26" w14:textId="77777777" w:rsidTr="00D4438A">
        <w:trPr>
          <w:trHeight w:val="391"/>
        </w:trPr>
        <w:tc>
          <w:tcPr>
            <w:tcW w:w="3681" w:type="dxa"/>
            <w:gridSpan w:val="2"/>
          </w:tcPr>
          <w:p w14:paraId="4FE960C9" w14:textId="77777777" w:rsidR="0015690D" w:rsidRPr="00C25669" w:rsidRDefault="0015690D" w:rsidP="00D4438A">
            <w:pPr>
              <w:keepNext/>
              <w:keepLines/>
              <w:spacing w:after="0"/>
              <w:rPr>
                <w:rFonts w:ascii="Arial" w:eastAsia="SimSun" w:hAnsi="Arial"/>
                <w:sz w:val="18"/>
              </w:rPr>
            </w:pPr>
            <w:r>
              <w:rPr>
                <w:rFonts w:ascii="Arial" w:eastAsia="SimSun" w:hAnsi="Arial"/>
                <w:sz w:val="18"/>
              </w:rPr>
              <w:t>T</w:t>
            </w:r>
            <w:r w:rsidRPr="0044385C">
              <w:rPr>
                <w:rFonts w:ascii="Arial" w:eastAsia="SimSun" w:hAnsi="Arial"/>
                <w:sz w:val="18"/>
              </w:rPr>
              <w:t>ransmission rank</w:t>
            </w:r>
          </w:p>
        </w:tc>
        <w:tc>
          <w:tcPr>
            <w:tcW w:w="709" w:type="dxa"/>
            <w:shd w:val="clear" w:color="auto" w:fill="auto"/>
            <w:vAlign w:val="center"/>
          </w:tcPr>
          <w:p w14:paraId="4732D4E3"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w:t>
            </w:r>
          </w:p>
        </w:tc>
        <w:tc>
          <w:tcPr>
            <w:tcW w:w="2693" w:type="dxa"/>
            <w:shd w:val="clear" w:color="auto" w:fill="auto"/>
            <w:vAlign w:val="center"/>
          </w:tcPr>
          <w:p w14:paraId="041DE874" w14:textId="77777777" w:rsidR="0015690D" w:rsidRPr="00F66125" w:rsidRDefault="0015690D" w:rsidP="00D4438A">
            <w:pPr>
              <w:keepNext/>
              <w:keepLines/>
              <w:spacing w:after="0"/>
              <w:jc w:val="center"/>
              <w:rPr>
                <w:rFonts w:ascii="Arial" w:eastAsia="SimSun" w:hAnsi="Arial"/>
                <w:sz w:val="18"/>
              </w:rPr>
            </w:pPr>
            <w:r w:rsidRPr="00E35935">
              <w:rPr>
                <w:rFonts w:ascii="Arial" w:eastAsia="SimSun" w:hAnsi="Arial"/>
                <w:sz w:val="18"/>
              </w:rPr>
              <w:t>80% and 20% probability for rank 1 and rank 2 respectively</w:t>
            </w:r>
          </w:p>
        </w:tc>
        <w:tc>
          <w:tcPr>
            <w:tcW w:w="2546" w:type="dxa"/>
            <w:vAlign w:val="center"/>
          </w:tcPr>
          <w:p w14:paraId="0A6B5168" w14:textId="77777777" w:rsidR="0015690D" w:rsidRPr="00F66125" w:rsidRDefault="0015690D" w:rsidP="00D4438A">
            <w:pPr>
              <w:keepNext/>
              <w:keepLines/>
              <w:spacing w:after="0"/>
              <w:jc w:val="center"/>
              <w:rPr>
                <w:rFonts w:ascii="Arial" w:eastAsia="SimSun" w:hAnsi="Arial"/>
                <w:sz w:val="18"/>
              </w:rPr>
            </w:pPr>
            <w:r w:rsidRPr="00E35935">
              <w:rPr>
                <w:rFonts w:ascii="Arial" w:eastAsia="SimSun" w:hAnsi="Arial"/>
                <w:sz w:val="18"/>
              </w:rPr>
              <w:t>80% and 20% probability for rank 1 and rank 2 respectively</w:t>
            </w:r>
          </w:p>
        </w:tc>
      </w:tr>
      <w:tr w:rsidR="0015690D" w:rsidRPr="00C25669" w14:paraId="1B671ABF" w14:textId="77777777" w:rsidTr="00D4438A">
        <w:trPr>
          <w:trHeight w:val="174"/>
        </w:trPr>
        <w:tc>
          <w:tcPr>
            <w:tcW w:w="3681" w:type="dxa"/>
            <w:gridSpan w:val="2"/>
          </w:tcPr>
          <w:p w14:paraId="004B47C1" w14:textId="77777777" w:rsidR="0015690D" w:rsidRDefault="0015690D" w:rsidP="00D4438A">
            <w:pPr>
              <w:keepNext/>
              <w:keepLines/>
              <w:spacing w:after="0"/>
              <w:rPr>
                <w:rFonts w:ascii="Arial" w:eastAsia="SimSun" w:hAnsi="Arial"/>
                <w:sz w:val="18"/>
              </w:rPr>
            </w:pPr>
            <w:r w:rsidRPr="0044385C">
              <w:rPr>
                <w:rFonts w:ascii="Arial" w:eastAsia="SimSun" w:hAnsi="Arial"/>
                <w:sz w:val="18"/>
              </w:rPr>
              <w:t>Interference model</w:t>
            </w:r>
          </w:p>
        </w:tc>
        <w:tc>
          <w:tcPr>
            <w:tcW w:w="709" w:type="dxa"/>
            <w:shd w:val="clear" w:color="auto" w:fill="auto"/>
            <w:vAlign w:val="center"/>
          </w:tcPr>
          <w:p w14:paraId="630C6EA2" w14:textId="77777777" w:rsidR="0015690D" w:rsidRPr="0044385C" w:rsidRDefault="0015690D" w:rsidP="00D4438A">
            <w:pPr>
              <w:keepNext/>
              <w:keepLines/>
              <w:spacing w:after="0"/>
              <w:jc w:val="center"/>
              <w:rPr>
                <w:rFonts w:ascii="Arial" w:eastAsia="SimSun" w:hAnsi="Arial"/>
                <w:sz w:val="18"/>
              </w:rPr>
            </w:pPr>
          </w:p>
        </w:tc>
        <w:tc>
          <w:tcPr>
            <w:tcW w:w="2693" w:type="dxa"/>
            <w:shd w:val="clear" w:color="auto" w:fill="auto"/>
            <w:vAlign w:val="center"/>
          </w:tcPr>
          <w:p w14:paraId="6EFD2D8B" w14:textId="56499414" w:rsidR="0015690D" w:rsidRPr="00E35935" w:rsidRDefault="0015690D" w:rsidP="00D4438A">
            <w:pPr>
              <w:keepNext/>
              <w:keepLines/>
              <w:spacing w:after="0"/>
              <w:jc w:val="center"/>
              <w:rPr>
                <w:rFonts w:ascii="Arial" w:eastAsia="SimSun" w:hAnsi="Arial"/>
                <w:sz w:val="18"/>
              </w:rPr>
            </w:pPr>
            <w:r w:rsidRPr="003827D5">
              <w:rPr>
                <w:rFonts w:ascii="Arial" w:eastAsia="SimSun" w:hAnsi="Arial"/>
                <w:sz w:val="18"/>
              </w:rPr>
              <w:t xml:space="preserve">As specified in clause </w:t>
            </w:r>
            <w:r>
              <w:rPr>
                <w:rFonts w:ascii="Arial" w:eastAsia="SimSun" w:hAnsi="Arial"/>
                <w:sz w:val="18"/>
              </w:rPr>
              <w:t>B.</w:t>
            </w:r>
            <w:r w:rsidR="00183704">
              <w:rPr>
                <w:rFonts w:ascii="Arial" w:eastAsia="SimSun" w:hAnsi="Arial"/>
                <w:sz w:val="18"/>
              </w:rPr>
              <w:t>7</w:t>
            </w:r>
          </w:p>
        </w:tc>
        <w:tc>
          <w:tcPr>
            <w:tcW w:w="2546" w:type="dxa"/>
            <w:vAlign w:val="center"/>
          </w:tcPr>
          <w:p w14:paraId="01C91CEB" w14:textId="5FC2A006" w:rsidR="0015690D" w:rsidRPr="00E35935" w:rsidRDefault="0015690D" w:rsidP="00D4438A">
            <w:pPr>
              <w:keepNext/>
              <w:keepLines/>
              <w:spacing w:after="0"/>
              <w:jc w:val="center"/>
              <w:rPr>
                <w:rFonts w:ascii="Arial" w:eastAsia="SimSun" w:hAnsi="Arial"/>
                <w:sz w:val="18"/>
              </w:rPr>
            </w:pPr>
            <w:r w:rsidRPr="003827D5">
              <w:rPr>
                <w:rFonts w:ascii="Arial" w:eastAsia="SimSun" w:hAnsi="Arial"/>
                <w:sz w:val="18"/>
              </w:rPr>
              <w:t xml:space="preserve">As specified in clause </w:t>
            </w:r>
            <w:r>
              <w:rPr>
                <w:rFonts w:ascii="Arial" w:eastAsia="SimSun" w:hAnsi="Arial"/>
                <w:sz w:val="18"/>
              </w:rPr>
              <w:t>B.</w:t>
            </w:r>
            <w:r w:rsidR="00183704">
              <w:rPr>
                <w:rFonts w:ascii="Arial" w:eastAsia="SimSun" w:hAnsi="Arial"/>
                <w:sz w:val="18"/>
              </w:rPr>
              <w:t>7</w:t>
            </w:r>
          </w:p>
        </w:tc>
      </w:tr>
      <w:tr w:rsidR="0015690D" w:rsidRPr="00C25669" w14:paraId="28C3607D"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5D79CDC8"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Time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4D84B92"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us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18D7F8AF"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3</w:t>
            </w:r>
            <w:r>
              <w:rPr>
                <w:rFonts w:ascii="Arial" w:eastAsia="SimSun" w:hAnsi="Arial"/>
                <w:sz w:val="18"/>
              </w:rPr>
              <w:t xml:space="preserve"> for test 1-1</w:t>
            </w:r>
          </w:p>
          <w:p w14:paraId="306C007B"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1.5 for test 1-2</w:t>
            </w:r>
          </w:p>
        </w:tc>
        <w:tc>
          <w:tcPr>
            <w:tcW w:w="2546" w:type="dxa"/>
            <w:tcBorders>
              <w:top w:val="single" w:sz="4" w:space="0" w:color="auto"/>
              <w:left w:val="single" w:sz="4" w:space="0" w:color="auto"/>
              <w:bottom w:val="single" w:sz="4" w:space="0" w:color="auto"/>
              <w:right w:val="single" w:sz="4" w:space="0" w:color="auto"/>
            </w:tcBorders>
            <w:vAlign w:val="center"/>
          </w:tcPr>
          <w:p w14:paraId="3A5B3D49" w14:textId="77777777" w:rsidR="0015690D" w:rsidRDefault="0015690D" w:rsidP="00D4438A">
            <w:pPr>
              <w:keepNext/>
              <w:keepLines/>
              <w:spacing w:after="0"/>
              <w:jc w:val="center"/>
              <w:rPr>
                <w:rFonts w:ascii="Arial" w:eastAsia="SimSun" w:hAnsi="Arial"/>
                <w:sz w:val="18"/>
              </w:rPr>
            </w:pPr>
            <w:r w:rsidRPr="0044385C">
              <w:rPr>
                <w:rFonts w:ascii="Arial" w:eastAsia="SimSun" w:hAnsi="Arial"/>
                <w:sz w:val="18"/>
              </w:rPr>
              <w:t>-1</w:t>
            </w:r>
            <w:r>
              <w:rPr>
                <w:rFonts w:ascii="Arial" w:eastAsia="SimSun" w:hAnsi="Arial"/>
                <w:sz w:val="18"/>
              </w:rPr>
              <w:t xml:space="preserve"> for test 1-1</w:t>
            </w:r>
          </w:p>
          <w:p w14:paraId="594AE1C0"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rPr>
              <w:t>-0.5 for test 1-2</w:t>
            </w:r>
          </w:p>
        </w:tc>
      </w:tr>
      <w:tr w:rsidR="0015690D" w:rsidRPr="00C25669" w14:paraId="0C9F3366"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6A5957CD" w14:textId="77777777" w:rsidR="0015690D" w:rsidRPr="0044385C" w:rsidRDefault="0015690D" w:rsidP="00D4438A">
            <w:pPr>
              <w:keepNext/>
              <w:keepLines/>
              <w:spacing w:after="0"/>
              <w:rPr>
                <w:rFonts w:ascii="Arial" w:eastAsia="SimSun" w:hAnsi="Arial"/>
                <w:sz w:val="18"/>
              </w:rPr>
            </w:pPr>
            <w:r w:rsidRPr="0044385C">
              <w:rPr>
                <w:rFonts w:ascii="Arial" w:eastAsia="SimSun" w:hAnsi="Arial"/>
                <w:sz w:val="18"/>
              </w:rPr>
              <w:t>Frequency offset to the serving cell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08A3CC0" w14:textId="77777777" w:rsidR="0015690D" w:rsidRPr="00C25669" w:rsidRDefault="0015690D" w:rsidP="00D4438A">
            <w:pPr>
              <w:keepNext/>
              <w:keepLines/>
              <w:spacing w:after="0"/>
              <w:jc w:val="center"/>
              <w:rPr>
                <w:rFonts w:ascii="Arial" w:eastAsia="SimSun" w:hAnsi="Arial"/>
                <w:sz w:val="18"/>
              </w:rPr>
            </w:pPr>
            <w:r w:rsidRPr="0044385C">
              <w:rPr>
                <w:rFonts w:ascii="Arial" w:eastAsia="SimSun" w:hAnsi="Arial"/>
                <w:sz w:val="18"/>
              </w:rPr>
              <w:t>Hz</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52494D18"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300</w:t>
            </w:r>
          </w:p>
        </w:tc>
        <w:tc>
          <w:tcPr>
            <w:tcW w:w="2546" w:type="dxa"/>
            <w:tcBorders>
              <w:top w:val="single" w:sz="4" w:space="0" w:color="auto"/>
              <w:left w:val="single" w:sz="4" w:space="0" w:color="auto"/>
              <w:bottom w:val="single" w:sz="4" w:space="0" w:color="auto"/>
              <w:right w:val="single" w:sz="4" w:space="0" w:color="auto"/>
            </w:tcBorders>
            <w:vAlign w:val="center"/>
          </w:tcPr>
          <w:p w14:paraId="611F662A"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-100</w:t>
            </w:r>
          </w:p>
        </w:tc>
      </w:tr>
      <w:tr w:rsidR="0015690D" w:rsidRPr="00C25669" w14:paraId="2BDBAAC7"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5283973C" w14:textId="77777777" w:rsidR="0015690D" w:rsidRDefault="0015690D" w:rsidP="00D4438A">
            <w:pPr>
              <w:keepNext/>
              <w:keepLines/>
              <w:spacing w:after="0"/>
              <w:rPr>
                <w:rFonts w:ascii="Arial" w:hAnsi="Arial"/>
                <w:sz w:val="18"/>
                <w:lang w:eastAsia="zh-CN"/>
              </w:rPr>
            </w:pPr>
            <w:r w:rsidRPr="0044385C">
              <w:rPr>
                <w:rFonts w:ascii="Arial" w:eastAsia="SimSun" w:hAnsi="Arial"/>
                <w:sz w:val="18"/>
              </w:rPr>
              <w:t>Propagation conditions and MIMO configuration (Note 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4DC811" w14:textId="77777777" w:rsidR="0015690D" w:rsidRPr="00C25669" w:rsidRDefault="0015690D" w:rsidP="00D4438A">
            <w:pPr>
              <w:keepNext/>
              <w:keepLines/>
              <w:spacing w:after="0"/>
              <w:jc w:val="center"/>
              <w:rPr>
                <w:rFonts w:ascii="Arial" w:eastAsia="SimSun" w:hAnsi="Arial"/>
                <w:sz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C0103E6"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TDLA30-10 ULA Low</w:t>
            </w:r>
          </w:p>
        </w:tc>
        <w:tc>
          <w:tcPr>
            <w:tcW w:w="2546" w:type="dxa"/>
            <w:tcBorders>
              <w:top w:val="single" w:sz="4" w:space="0" w:color="auto"/>
              <w:left w:val="single" w:sz="4" w:space="0" w:color="auto"/>
              <w:bottom w:val="single" w:sz="4" w:space="0" w:color="auto"/>
              <w:right w:val="single" w:sz="4" w:space="0" w:color="auto"/>
            </w:tcBorders>
            <w:vAlign w:val="center"/>
          </w:tcPr>
          <w:p w14:paraId="5DFF7295" w14:textId="77777777" w:rsidR="0015690D" w:rsidRPr="0044385C" w:rsidRDefault="0015690D" w:rsidP="00D4438A">
            <w:pPr>
              <w:keepNext/>
              <w:keepLines/>
              <w:spacing w:after="0"/>
              <w:jc w:val="center"/>
              <w:rPr>
                <w:rFonts w:ascii="Arial" w:eastAsia="SimSun" w:hAnsi="Arial"/>
                <w:sz w:val="18"/>
              </w:rPr>
            </w:pPr>
            <w:r w:rsidRPr="0044385C">
              <w:rPr>
                <w:rFonts w:ascii="Arial" w:eastAsia="SimSun" w:hAnsi="Arial"/>
                <w:sz w:val="18"/>
              </w:rPr>
              <w:t>TDLA30-10 ULA Low</w:t>
            </w:r>
          </w:p>
        </w:tc>
      </w:tr>
      <w:tr w:rsidR="0015690D" w:rsidRPr="00C25669" w14:paraId="7A155F1D" w14:textId="77777777" w:rsidTr="00D4438A">
        <w:tc>
          <w:tcPr>
            <w:tcW w:w="3681" w:type="dxa"/>
            <w:gridSpan w:val="2"/>
            <w:tcBorders>
              <w:top w:val="single" w:sz="4" w:space="0" w:color="auto"/>
              <w:left w:val="single" w:sz="4" w:space="0" w:color="auto"/>
              <w:bottom w:val="single" w:sz="4" w:space="0" w:color="auto"/>
              <w:right w:val="single" w:sz="4" w:space="0" w:color="auto"/>
            </w:tcBorders>
          </w:tcPr>
          <w:p w14:paraId="2533564F" w14:textId="77777777" w:rsidR="0015690D" w:rsidRPr="0044385C" w:rsidRDefault="0015690D" w:rsidP="00D4438A">
            <w:pPr>
              <w:keepNext/>
              <w:keepLines/>
              <w:spacing w:after="0"/>
              <w:rPr>
                <w:rFonts w:ascii="Arial" w:eastAsia="SimSun" w:hAnsi="Arial"/>
                <w:sz w:val="18"/>
              </w:rPr>
            </w:pPr>
            <w:r w:rsidRPr="00E35D69">
              <w:rPr>
                <w:rFonts w:ascii="Arial" w:eastAsia="SimSun" w:hAnsi="Arial"/>
                <w:sz w:val="18"/>
              </w:rPr>
              <w:t>Precoding granularity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82C926" w14:textId="77777777" w:rsidR="0015690D" w:rsidRPr="00C25669" w:rsidRDefault="0015690D" w:rsidP="00D4438A">
            <w:pPr>
              <w:keepNext/>
              <w:keepLines/>
              <w:spacing w:after="0"/>
              <w:jc w:val="center"/>
              <w:rPr>
                <w:rFonts w:ascii="Arial" w:eastAsia="SimSun" w:hAnsi="Arial"/>
                <w:sz w:val="18"/>
              </w:rPr>
            </w:pPr>
            <w:r>
              <w:rPr>
                <w:rFonts w:ascii="Arial" w:eastAsia="SimSun" w:hAnsi="Arial" w:hint="eastAsia"/>
                <w:sz w:val="18"/>
                <w:lang w:eastAsia="zh-CN"/>
              </w:rPr>
              <w:t>P</w:t>
            </w:r>
            <w:r>
              <w:rPr>
                <w:rFonts w:ascii="Arial" w:eastAsia="SimSun" w:hAnsi="Arial"/>
                <w:sz w:val="18"/>
                <w:lang w:eastAsia="zh-CN"/>
              </w:rPr>
              <w:t>RB</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5D6B9656"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lang w:eastAsia="zh-CN"/>
              </w:rPr>
              <w:t>8</w:t>
            </w:r>
          </w:p>
        </w:tc>
        <w:tc>
          <w:tcPr>
            <w:tcW w:w="2546" w:type="dxa"/>
            <w:tcBorders>
              <w:top w:val="single" w:sz="4" w:space="0" w:color="auto"/>
              <w:left w:val="single" w:sz="4" w:space="0" w:color="auto"/>
              <w:bottom w:val="single" w:sz="4" w:space="0" w:color="auto"/>
              <w:right w:val="single" w:sz="4" w:space="0" w:color="auto"/>
            </w:tcBorders>
            <w:vAlign w:val="center"/>
          </w:tcPr>
          <w:p w14:paraId="037351CA" w14:textId="77777777" w:rsidR="0015690D" w:rsidRPr="0044385C" w:rsidRDefault="0015690D" w:rsidP="00D4438A">
            <w:pPr>
              <w:keepNext/>
              <w:keepLines/>
              <w:spacing w:after="0"/>
              <w:jc w:val="center"/>
              <w:rPr>
                <w:rFonts w:ascii="Arial" w:eastAsia="SimSun" w:hAnsi="Arial"/>
                <w:sz w:val="18"/>
              </w:rPr>
            </w:pPr>
            <w:r>
              <w:rPr>
                <w:rFonts w:ascii="Arial" w:eastAsia="SimSun" w:hAnsi="Arial"/>
                <w:sz w:val="18"/>
                <w:lang w:eastAsia="zh-CN"/>
              </w:rPr>
              <w:t>8</w:t>
            </w:r>
          </w:p>
        </w:tc>
      </w:tr>
      <w:tr w:rsidR="0015690D" w:rsidRPr="00C25669" w14:paraId="3D8D6317" w14:textId="77777777" w:rsidTr="00D4438A">
        <w:tc>
          <w:tcPr>
            <w:tcW w:w="9629" w:type="dxa"/>
            <w:gridSpan w:val="5"/>
            <w:tcBorders>
              <w:top w:val="single" w:sz="4" w:space="0" w:color="auto"/>
              <w:left w:val="single" w:sz="4" w:space="0" w:color="auto"/>
              <w:bottom w:val="single" w:sz="4" w:space="0" w:color="auto"/>
              <w:right w:val="single" w:sz="4" w:space="0" w:color="auto"/>
            </w:tcBorders>
          </w:tcPr>
          <w:p w14:paraId="20EEC63C" w14:textId="77777777" w:rsidR="0015690D" w:rsidRDefault="0015690D" w:rsidP="00D4438A">
            <w:pPr>
              <w:pStyle w:val="TAN"/>
              <w:rPr>
                <w:lang w:eastAsia="zh-CN"/>
              </w:rPr>
            </w:pPr>
            <w:r w:rsidRPr="00C25669">
              <w:rPr>
                <w:lang w:eastAsia="zh-CN"/>
              </w:rPr>
              <w:t>Note 1:</w:t>
            </w:r>
            <w:r w:rsidRPr="00C25669">
              <w:rPr>
                <w:rFonts w:hint="eastAsia"/>
                <w:lang w:eastAsia="zh-CN"/>
              </w:rPr>
              <w:tab/>
            </w:r>
            <w:r>
              <w:rPr>
                <w:lang w:eastAsia="zh-CN"/>
              </w:rPr>
              <w:t>The channel for the LTE interference cells and the serving cell are independent.</w:t>
            </w:r>
          </w:p>
          <w:p w14:paraId="0337B874" w14:textId="77777777" w:rsidR="0015690D" w:rsidRDefault="0015690D" w:rsidP="00D4438A">
            <w:pPr>
              <w:pStyle w:val="TAN"/>
              <w:rPr>
                <w:lang w:eastAsia="zh-CN"/>
              </w:rPr>
            </w:pPr>
            <w:r>
              <w:rPr>
                <w:rFonts w:hint="eastAsia"/>
                <w:lang w:eastAsia="zh-CN"/>
              </w:rPr>
              <w:t>N</w:t>
            </w:r>
            <w:r>
              <w:rPr>
                <w:lang w:eastAsia="zh-CN"/>
              </w:rPr>
              <w:t>ote 2:</w:t>
            </w:r>
            <w:r w:rsidRPr="00C25669">
              <w:rPr>
                <w:rFonts w:hint="eastAsia"/>
                <w:lang w:eastAsia="zh-CN"/>
              </w:rPr>
              <w:t xml:space="preserve"> </w:t>
            </w:r>
            <w:r w:rsidRPr="00C25669">
              <w:rPr>
                <w:rFonts w:hint="eastAsia"/>
                <w:lang w:eastAsia="zh-CN"/>
              </w:rPr>
              <w:tab/>
            </w:r>
            <w:r>
              <w:rPr>
                <w:lang w:eastAsia="zh-CN"/>
              </w:rPr>
              <w:t>No MBSFN is configured on LTE carrier.</w:t>
            </w:r>
          </w:p>
          <w:p w14:paraId="0BABE6A7" w14:textId="77777777" w:rsidR="0015690D" w:rsidRDefault="0015690D" w:rsidP="00D4438A">
            <w:pPr>
              <w:pStyle w:val="TAN"/>
              <w:rPr>
                <w:lang w:eastAsia="zh-CN"/>
              </w:rPr>
            </w:pPr>
            <w:r>
              <w:rPr>
                <w:lang w:eastAsia="zh-CN"/>
              </w:rPr>
              <w:t>Note 3:</w:t>
            </w:r>
            <w:r>
              <w:rPr>
                <w:lang w:eastAsia="zh-CN"/>
              </w:rPr>
              <w:tab/>
              <w:t>Network-based CRS interference mitigation is disabled on LTE carrier.</w:t>
            </w:r>
          </w:p>
          <w:p w14:paraId="7B49E596" w14:textId="77777777" w:rsidR="00833F52" w:rsidRDefault="0015690D" w:rsidP="00833F52">
            <w:pPr>
              <w:pStyle w:val="TAN"/>
              <w:rPr>
                <w:lang w:eastAsia="zh-CN"/>
              </w:rPr>
            </w:pPr>
            <w:r>
              <w:rPr>
                <w:rFonts w:hint="eastAsia"/>
                <w:lang w:eastAsia="zh-CN"/>
              </w:rPr>
              <w:t>N</w:t>
            </w:r>
            <w:r>
              <w:rPr>
                <w:lang w:eastAsia="zh-CN"/>
              </w:rPr>
              <w:t>ote 4:</w:t>
            </w:r>
            <w:r w:rsidRPr="00C25669">
              <w:rPr>
                <w:rFonts w:hint="eastAsia"/>
                <w:lang w:eastAsia="zh-CN"/>
              </w:rPr>
              <w:t xml:space="preserve"> </w:t>
            </w:r>
            <w:r w:rsidRPr="00C25669">
              <w:rPr>
                <w:rFonts w:hint="eastAsia"/>
                <w:lang w:eastAsia="zh-CN"/>
              </w:rPr>
              <w:tab/>
            </w:r>
            <w:r>
              <w:rPr>
                <w:lang w:eastAsia="zh-CN"/>
              </w:rPr>
              <w:t>The</w:t>
            </w:r>
            <w:r w:rsidRPr="00805F96">
              <w:rPr>
                <w:lang w:eastAsia="zh-CN"/>
              </w:rPr>
              <w:t xml:space="preserve"> start of transmission of LTE frame is delayed by 2 LTE subframes with respect to the start of transmission of NR frame</w:t>
            </w:r>
          </w:p>
          <w:p w14:paraId="5CF9AB18" w14:textId="77777777" w:rsidR="00833F52" w:rsidRDefault="00833F52" w:rsidP="00833F52">
            <w:pPr>
              <w:pStyle w:val="TAN"/>
              <w:rPr>
                <w:lang w:eastAsia="zh-CN"/>
              </w:rPr>
            </w:pPr>
            <w:r>
              <w:rPr>
                <w:rFonts w:hint="eastAsia"/>
                <w:lang w:eastAsia="zh-CN"/>
              </w:rPr>
              <w:t>N</w:t>
            </w:r>
            <w:r>
              <w:rPr>
                <w:lang w:eastAsia="zh-CN"/>
              </w:rPr>
              <w:t>ote 5:</w:t>
            </w:r>
            <w:r w:rsidRPr="00C25669">
              <w:rPr>
                <w:rFonts w:hint="eastAsia"/>
                <w:lang w:eastAsia="zh-CN"/>
              </w:rPr>
              <w:t xml:space="preserve"> </w:t>
            </w:r>
            <w:r w:rsidRPr="00C25669">
              <w:rPr>
                <w:rFonts w:hint="eastAsia"/>
                <w:lang w:eastAsia="zh-CN"/>
              </w:rPr>
              <w:tab/>
            </w:r>
            <w:r>
              <w:rPr>
                <w:lang w:eastAsia="zh-CN"/>
              </w:rPr>
              <w:t>This parameter is informed to UE via network assistance signalling for Test 1-1 and 1-2 in Table 5.2.3.2.18-4.</w:t>
            </w:r>
          </w:p>
          <w:p w14:paraId="5CBC4419" w14:textId="71259E71" w:rsidR="0015690D" w:rsidRPr="00C25669" w:rsidRDefault="00833F52" w:rsidP="00833F52">
            <w:pPr>
              <w:pStyle w:val="TAN"/>
              <w:rPr>
                <w:lang w:eastAsia="zh-CN"/>
              </w:rPr>
            </w:pPr>
            <w:r>
              <w:rPr>
                <w:rFonts w:hint="eastAsia"/>
                <w:lang w:eastAsia="zh-CN"/>
              </w:rPr>
              <w:t>N</w:t>
            </w:r>
            <w:r>
              <w:rPr>
                <w:lang w:eastAsia="zh-CN"/>
              </w:rPr>
              <w:t xml:space="preserve">ote 6: </w:t>
            </w:r>
            <w:r>
              <w:rPr>
                <w:lang w:eastAsia="zh-CN"/>
              </w:rPr>
              <w:tab/>
              <w:t>S</w:t>
            </w:r>
            <w:r w:rsidRPr="00DD0661">
              <w:rPr>
                <w:lang w:eastAsia="zh-CN"/>
              </w:rPr>
              <w:t>ingle entry is included in</w:t>
            </w:r>
            <w:r>
              <w:rPr>
                <w:lang w:eastAsia="zh-CN"/>
              </w:rPr>
              <w:t xml:space="preserve"> IE</w:t>
            </w:r>
            <w:r w:rsidRPr="00DD0661">
              <w:rPr>
                <w:lang w:eastAsia="zh-CN"/>
              </w:rPr>
              <w:t xml:space="preserve"> </w:t>
            </w:r>
            <w:r w:rsidRPr="00DD0661">
              <w:rPr>
                <w:i/>
                <w:lang w:eastAsia="zh-CN"/>
              </w:rPr>
              <w:t>LTE-NeighCellsCRS-AssistInfoList-r17</w:t>
            </w:r>
            <w:r w:rsidRPr="00DD0661">
              <w:rPr>
                <w:lang w:eastAsia="zh-CN"/>
              </w:rPr>
              <w:t xml:space="preserve"> that applies for both cells</w:t>
            </w:r>
            <w:r>
              <w:rPr>
                <w:lang w:eastAsia="zh-CN"/>
              </w:rPr>
              <w:t xml:space="preserve"> for cases with network signalling </w:t>
            </w:r>
            <w:r>
              <w:rPr>
                <w:rFonts w:hint="eastAsia"/>
                <w:lang w:eastAsia="zh-CN"/>
              </w:rPr>
              <w:t>ass</w:t>
            </w:r>
            <w:r>
              <w:rPr>
                <w:lang w:eastAsia="zh-CN"/>
              </w:rPr>
              <w:t>istance</w:t>
            </w:r>
          </w:p>
        </w:tc>
      </w:tr>
    </w:tbl>
    <w:p w14:paraId="14A6F977" w14:textId="77777777" w:rsidR="00AF750F" w:rsidRDefault="00AF750F" w:rsidP="00AF750F">
      <w:pPr>
        <w:rPr>
          <w:rFonts w:eastAsia="SimSun"/>
        </w:rPr>
      </w:pPr>
    </w:p>
    <w:p w14:paraId="64BCFB75" w14:textId="77777777" w:rsidR="00AF750F" w:rsidRDefault="00AF750F" w:rsidP="00AF750F">
      <w:pPr>
        <w:rPr>
          <w:lang w:eastAsia="zh-CN"/>
        </w:rPr>
      </w:pPr>
      <w:r>
        <w:rPr>
          <w:rFonts w:hint="eastAsia"/>
          <w:lang w:eastAsia="zh-CN"/>
        </w:rPr>
        <w:t>T</w:t>
      </w:r>
      <w:r>
        <w:rPr>
          <w:lang w:eastAsia="zh-CN"/>
        </w:rPr>
        <w:t xml:space="preserve">he requirements for UE </w:t>
      </w:r>
      <w:r w:rsidRPr="00F94642">
        <w:rPr>
          <w:lang w:eastAsia="zh-CN"/>
        </w:rPr>
        <w:t xml:space="preserve">capable of performing CRS-IM with </w:t>
      </w:r>
      <w:r>
        <w:t>the assistance of network signaling on LTE channel bandwidth</w:t>
      </w:r>
      <w:r>
        <w:rPr>
          <w:lang w:eastAsia="zh-CN"/>
        </w:rPr>
        <w:t xml:space="preserve"> are specified in Table 5.2.3.2.19-4:</w:t>
      </w:r>
    </w:p>
    <w:p w14:paraId="41079E4E" w14:textId="77777777" w:rsidR="00AF750F" w:rsidRPr="00C25669" w:rsidRDefault="00AF750F" w:rsidP="00AF750F">
      <w:pPr>
        <w:pStyle w:val="TH"/>
      </w:pPr>
      <w:r w:rsidRPr="00C25669">
        <w:t>Table</w:t>
      </w:r>
      <w:r>
        <w:t xml:space="preserve"> </w:t>
      </w:r>
      <w:r w:rsidRPr="00C25669">
        <w:t>5.2.</w:t>
      </w:r>
      <w:r>
        <w:t>3</w:t>
      </w:r>
      <w:r w:rsidRPr="00C25669">
        <w:t>.</w:t>
      </w:r>
      <w:r>
        <w:t>2</w:t>
      </w:r>
      <w:r w:rsidRPr="00C25669">
        <w:t>.</w:t>
      </w:r>
      <w:r>
        <w:t>19</w:t>
      </w:r>
      <w:r w:rsidRPr="00C25669">
        <w:t>-</w:t>
      </w:r>
      <w:r>
        <w:t>4</w:t>
      </w:r>
      <w:r w:rsidRPr="00C25669">
        <w:t xml:space="preserve"> Minimum performance for Rank </w:t>
      </w:r>
      <w:r>
        <w:t>1</w:t>
      </w:r>
      <w:r w:rsidRPr="0006133F">
        <w:rPr>
          <w:lang w:eastAsia="zh-CN"/>
        </w:rPr>
        <w:t xml:space="preserve"> </w:t>
      </w:r>
      <w:r w:rsidRPr="00F94642">
        <w:rPr>
          <w:lang w:eastAsia="zh-CN"/>
        </w:rPr>
        <w:t xml:space="preserve">with </w:t>
      </w:r>
      <w:r>
        <w:t>the assistance of network signaling on LTE channel bandwidth</w:t>
      </w:r>
    </w:p>
    <w:tbl>
      <w:tblPr>
        <w:tblW w:w="50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707"/>
        <w:gridCol w:w="1134"/>
        <w:gridCol w:w="1140"/>
        <w:gridCol w:w="1274"/>
        <w:gridCol w:w="991"/>
        <w:gridCol w:w="1200"/>
        <w:gridCol w:w="1366"/>
        <w:gridCol w:w="1257"/>
        <w:gridCol w:w="704"/>
      </w:tblGrid>
      <w:tr w:rsidR="00AF750F" w:rsidRPr="00C25669" w14:paraId="01709AC5" w14:textId="77777777" w:rsidTr="00B53892">
        <w:trPr>
          <w:trHeight w:val="355"/>
          <w:jc w:val="center"/>
        </w:trPr>
        <w:tc>
          <w:tcPr>
            <w:tcW w:w="362" w:type="pct"/>
            <w:vMerge w:val="restart"/>
            <w:shd w:val="clear" w:color="auto" w:fill="FFFFFF"/>
            <w:vAlign w:val="center"/>
          </w:tcPr>
          <w:p w14:paraId="5C50F844" w14:textId="77777777" w:rsidR="00AF750F" w:rsidRPr="00C25669" w:rsidRDefault="00AF750F" w:rsidP="00B53892">
            <w:pPr>
              <w:pStyle w:val="TAH"/>
              <w:jc w:val="left"/>
            </w:pPr>
            <w:r w:rsidRPr="00C25669">
              <w:t>Test num.</w:t>
            </w:r>
          </w:p>
        </w:tc>
        <w:tc>
          <w:tcPr>
            <w:tcW w:w="580" w:type="pct"/>
            <w:vMerge w:val="restart"/>
            <w:shd w:val="clear" w:color="auto" w:fill="FFFFFF"/>
            <w:vAlign w:val="center"/>
          </w:tcPr>
          <w:p w14:paraId="2951320E" w14:textId="77777777" w:rsidR="00AF750F" w:rsidRPr="00C25669" w:rsidRDefault="00AF750F" w:rsidP="00B53892">
            <w:pPr>
              <w:pStyle w:val="TAH"/>
            </w:pPr>
            <w:r w:rsidRPr="00C25669">
              <w:t>Reference</w:t>
            </w:r>
            <w:r w:rsidRPr="00C25669">
              <w:rPr>
                <w:rFonts w:hint="eastAsia"/>
                <w:lang w:eastAsia="zh-CN"/>
              </w:rPr>
              <w:t xml:space="preserve"> </w:t>
            </w:r>
            <w:r w:rsidRPr="00C25669">
              <w:t>channel</w:t>
            </w:r>
          </w:p>
        </w:tc>
        <w:tc>
          <w:tcPr>
            <w:tcW w:w="583" w:type="pct"/>
            <w:vMerge w:val="restart"/>
            <w:shd w:val="clear" w:color="auto" w:fill="FFFFFF"/>
            <w:vAlign w:val="center"/>
          </w:tcPr>
          <w:p w14:paraId="2AFA0566" w14:textId="77777777" w:rsidR="00AF750F" w:rsidRPr="00C25669" w:rsidRDefault="00AF750F" w:rsidP="00B53892">
            <w:pPr>
              <w:pStyle w:val="TAH"/>
            </w:pPr>
            <w:r w:rsidRPr="00C25669">
              <w:t>Bandwidth (MHz) / Subcarrier spacing (kHz)</w:t>
            </w:r>
          </w:p>
        </w:tc>
        <w:tc>
          <w:tcPr>
            <w:tcW w:w="652" w:type="pct"/>
            <w:vMerge w:val="restart"/>
            <w:shd w:val="clear" w:color="auto" w:fill="FFFFFF"/>
            <w:vAlign w:val="center"/>
          </w:tcPr>
          <w:p w14:paraId="54ADEA60" w14:textId="77777777" w:rsidR="00AF750F" w:rsidRPr="00C25669" w:rsidRDefault="00AF750F" w:rsidP="00B53892">
            <w:pPr>
              <w:pStyle w:val="TAH"/>
              <w:rPr>
                <w:lang w:eastAsia="zh-CN"/>
              </w:rPr>
            </w:pPr>
            <w:r w:rsidRPr="00C25669">
              <w:t>Modulation format</w:t>
            </w:r>
            <w:r w:rsidRPr="00C25669">
              <w:rPr>
                <w:rFonts w:hint="eastAsia"/>
                <w:lang w:eastAsia="zh-CN"/>
              </w:rPr>
              <w:t xml:space="preserve"> and code rate</w:t>
            </w:r>
          </w:p>
        </w:tc>
        <w:tc>
          <w:tcPr>
            <w:tcW w:w="507" w:type="pct"/>
            <w:vMerge w:val="restart"/>
            <w:shd w:val="clear" w:color="auto" w:fill="FFFFFF"/>
            <w:vAlign w:val="center"/>
          </w:tcPr>
          <w:p w14:paraId="2F055A4A" w14:textId="77777777" w:rsidR="00AF750F" w:rsidRPr="00C25669" w:rsidRDefault="00AF750F" w:rsidP="00B53892">
            <w:pPr>
              <w:pStyle w:val="TAH"/>
            </w:pPr>
            <w:r>
              <w:t>TDD UL-DL pattern</w:t>
            </w:r>
          </w:p>
        </w:tc>
        <w:tc>
          <w:tcPr>
            <w:tcW w:w="614" w:type="pct"/>
            <w:vMerge w:val="restart"/>
            <w:shd w:val="clear" w:color="auto" w:fill="FFFFFF"/>
            <w:vAlign w:val="center"/>
          </w:tcPr>
          <w:p w14:paraId="7B65948F" w14:textId="77777777" w:rsidR="00AF750F" w:rsidRPr="00C25669" w:rsidRDefault="00AF750F" w:rsidP="00B53892">
            <w:pPr>
              <w:pStyle w:val="TAH"/>
              <w:rPr>
                <w:lang w:eastAsia="zh-CN"/>
              </w:rPr>
            </w:pPr>
            <w:r w:rsidRPr="00C25669">
              <w:t>Propagation condition</w:t>
            </w:r>
            <w:r w:rsidRPr="00C25669">
              <w:rPr>
                <w:rFonts w:hint="eastAsia"/>
                <w:lang w:eastAsia="zh-CN"/>
              </w:rPr>
              <w:t xml:space="preserve"> </w:t>
            </w:r>
          </w:p>
        </w:tc>
        <w:tc>
          <w:tcPr>
            <w:tcW w:w="699" w:type="pct"/>
            <w:vMerge w:val="restart"/>
            <w:shd w:val="clear" w:color="auto" w:fill="FFFFFF"/>
            <w:vAlign w:val="center"/>
          </w:tcPr>
          <w:p w14:paraId="03011D53" w14:textId="77777777" w:rsidR="00AF750F" w:rsidRPr="00C25669" w:rsidRDefault="00AF750F" w:rsidP="00B53892">
            <w:pPr>
              <w:pStyle w:val="TAH"/>
            </w:pPr>
            <w:r w:rsidRPr="00C25669">
              <w:t>Correlation matrix and antenna configuration</w:t>
            </w:r>
          </w:p>
        </w:tc>
        <w:tc>
          <w:tcPr>
            <w:tcW w:w="1003" w:type="pct"/>
            <w:gridSpan w:val="2"/>
            <w:shd w:val="clear" w:color="auto" w:fill="FFFFFF"/>
            <w:vAlign w:val="center"/>
          </w:tcPr>
          <w:p w14:paraId="5CCEB7DE" w14:textId="77777777" w:rsidR="00AF750F" w:rsidRPr="00C25669" w:rsidRDefault="00AF750F" w:rsidP="00B53892">
            <w:pPr>
              <w:pStyle w:val="TAH"/>
            </w:pPr>
            <w:r w:rsidRPr="00C25669">
              <w:t>Reference value</w:t>
            </w:r>
          </w:p>
        </w:tc>
      </w:tr>
      <w:tr w:rsidR="00AF750F" w:rsidRPr="00C25669" w14:paraId="0775084B" w14:textId="77777777" w:rsidTr="00B53892">
        <w:trPr>
          <w:trHeight w:val="355"/>
          <w:jc w:val="center"/>
        </w:trPr>
        <w:tc>
          <w:tcPr>
            <w:tcW w:w="362" w:type="pct"/>
            <w:vMerge/>
            <w:shd w:val="clear" w:color="auto" w:fill="FFFFFF"/>
            <w:vAlign w:val="center"/>
          </w:tcPr>
          <w:p w14:paraId="57EE16E3" w14:textId="77777777" w:rsidR="00AF750F" w:rsidRPr="00C25669" w:rsidRDefault="00AF750F" w:rsidP="00B53892">
            <w:pPr>
              <w:pStyle w:val="TAH"/>
            </w:pPr>
          </w:p>
        </w:tc>
        <w:tc>
          <w:tcPr>
            <w:tcW w:w="580" w:type="pct"/>
            <w:vMerge/>
            <w:shd w:val="clear" w:color="auto" w:fill="FFFFFF"/>
            <w:vAlign w:val="center"/>
          </w:tcPr>
          <w:p w14:paraId="63F0D975" w14:textId="77777777" w:rsidR="00AF750F" w:rsidRPr="00C25669" w:rsidRDefault="00AF750F" w:rsidP="00B53892">
            <w:pPr>
              <w:pStyle w:val="TAH"/>
            </w:pPr>
          </w:p>
        </w:tc>
        <w:tc>
          <w:tcPr>
            <w:tcW w:w="583" w:type="pct"/>
            <w:vMerge/>
            <w:shd w:val="clear" w:color="auto" w:fill="FFFFFF"/>
          </w:tcPr>
          <w:p w14:paraId="29D33E63" w14:textId="77777777" w:rsidR="00AF750F" w:rsidRPr="00C25669" w:rsidRDefault="00AF750F" w:rsidP="00B53892">
            <w:pPr>
              <w:pStyle w:val="TAH"/>
            </w:pPr>
          </w:p>
        </w:tc>
        <w:tc>
          <w:tcPr>
            <w:tcW w:w="652" w:type="pct"/>
            <w:vMerge/>
            <w:shd w:val="clear" w:color="auto" w:fill="FFFFFF"/>
          </w:tcPr>
          <w:p w14:paraId="280D307C" w14:textId="77777777" w:rsidR="00AF750F" w:rsidRPr="00C25669" w:rsidRDefault="00AF750F" w:rsidP="00B53892">
            <w:pPr>
              <w:pStyle w:val="TAH"/>
            </w:pPr>
          </w:p>
        </w:tc>
        <w:tc>
          <w:tcPr>
            <w:tcW w:w="507" w:type="pct"/>
            <w:vMerge/>
            <w:shd w:val="clear" w:color="auto" w:fill="FFFFFF"/>
          </w:tcPr>
          <w:p w14:paraId="1D09DAB1" w14:textId="77777777" w:rsidR="00AF750F" w:rsidRPr="00C25669" w:rsidRDefault="00AF750F" w:rsidP="00B53892">
            <w:pPr>
              <w:pStyle w:val="TAH"/>
            </w:pPr>
          </w:p>
        </w:tc>
        <w:tc>
          <w:tcPr>
            <w:tcW w:w="614" w:type="pct"/>
            <w:vMerge/>
            <w:shd w:val="clear" w:color="auto" w:fill="FFFFFF"/>
            <w:vAlign w:val="center"/>
          </w:tcPr>
          <w:p w14:paraId="1E178362" w14:textId="77777777" w:rsidR="00AF750F" w:rsidRPr="00C25669" w:rsidRDefault="00AF750F" w:rsidP="00B53892">
            <w:pPr>
              <w:pStyle w:val="TAH"/>
            </w:pPr>
          </w:p>
        </w:tc>
        <w:tc>
          <w:tcPr>
            <w:tcW w:w="699" w:type="pct"/>
            <w:vMerge/>
            <w:shd w:val="clear" w:color="auto" w:fill="FFFFFF"/>
            <w:vAlign w:val="center"/>
          </w:tcPr>
          <w:p w14:paraId="0717FA3B" w14:textId="77777777" w:rsidR="00AF750F" w:rsidRPr="00C25669" w:rsidRDefault="00AF750F" w:rsidP="00B53892">
            <w:pPr>
              <w:pStyle w:val="TAH"/>
            </w:pPr>
          </w:p>
        </w:tc>
        <w:tc>
          <w:tcPr>
            <w:tcW w:w="643" w:type="pct"/>
            <w:shd w:val="clear" w:color="auto" w:fill="FFFFFF"/>
            <w:vAlign w:val="center"/>
          </w:tcPr>
          <w:p w14:paraId="3DE762AE" w14:textId="77777777" w:rsidR="00AF750F" w:rsidRDefault="00AF750F" w:rsidP="00B53892">
            <w:pPr>
              <w:pStyle w:val="TAH"/>
            </w:pPr>
            <w:r>
              <w:t>Fraction of</w:t>
            </w:r>
          </w:p>
          <w:p w14:paraId="70C17E5B" w14:textId="77777777" w:rsidR="00AF750F" w:rsidRDefault="00AF750F" w:rsidP="00B53892">
            <w:pPr>
              <w:pStyle w:val="TAH"/>
            </w:pPr>
            <w:r>
              <w:t>maximum</w:t>
            </w:r>
          </w:p>
          <w:p w14:paraId="4A195E65" w14:textId="77777777" w:rsidR="00AF750F" w:rsidRDefault="00AF750F" w:rsidP="00B53892">
            <w:pPr>
              <w:pStyle w:val="TAH"/>
            </w:pPr>
            <w:r>
              <w:t>throughput</w:t>
            </w:r>
          </w:p>
          <w:p w14:paraId="4A4733EA" w14:textId="77777777" w:rsidR="00AF750F" w:rsidRPr="00C25669" w:rsidRDefault="00AF750F" w:rsidP="00B53892">
            <w:pPr>
              <w:pStyle w:val="TAH"/>
            </w:pPr>
            <w:r>
              <w:t>(%)</w:t>
            </w:r>
          </w:p>
        </w:tc>
        <w:tc>
          <w:tcPr>
            <w:tcW w:w="360" w:type="pct"/>
            <w:shd w:val="clear" w:color="auto" w:fill="FFFFFF"/>
            <w:vAlign w:val="center"/>
          </w:tcPr>
          <w:p w14:paraId="289F6F14" w14:textId="77777777" w:rsidR="00AF750F" w:rsidRPr="00C25669" w:rsidRDefault="00AF750F" w:rsidP="00B53892">
            <w:pPr>
              <w:pStyle w:val="TAH"/>
            </w:pPr>
            <w:r w:rsidRPr="00C25669">
              <w:t>SNR (dB)</w:t>
            </w:r>
          </w:p>
        </w:tc>
      </w:tr>
      <w:tr w:rsidR="00AF750F" w:rsidRPr="00C25669" w14:paraId="381E14E2" w14:textId="77777777" w:rsidTr="00B53892">
        <w:trPr>
          <w:trHeight w:val="180"/>
          <w:jc w:val="center"/>
        </w:trPr>
        <w:tc>
          <w:tcPr>
            <w:tcW w:w="362" w:type="pct"/>
            <w:shd w:val="clear" w:color="auto" w:fill="FFFFFF"/>
            <w:vAlign w:val="center"/>
          </w:tcPr>
          <w:p w14:paraId="2FCBD74D" w14:textId="77777777" w:rsidR="00AF750F" w:rsidRPr="00C25669" w:rsidRDefault="00AF750F" w:rsidP="00B53892">
            <w:pPr>
              <w:pStyle w:val="TAC"/>
              <w:rPr>
                <w:rFonts w:eastAsia="SimSun"/>
                <w:lang w:eastAsia="zh-CN"/>
              </w:rPr>
            </w:pPr>
            <w:r>
              <w:rPr>
                <w:rFonts w:eastAsia="SimSun" w:hint="eastAsia"/>
                <w:lang w:eastAsia="zh-CN"/>
              </w:rPr>
              <w:t>1</w:t>
            </w:r>
            <w:r>
              <w:rPr>
                <w:rFonts w:eastAsia="SimSun"/>
                <w:lang w:eastAsia="zh-CN"/>
              </w:rPr>
              <w:t>-1</w:t>
            </w:r>
          </w:p>
        </w:tc>
        <w:tc>
          <w:tcPr>
            <w:tcW w:w="580" w:type="pct"/>
            <w:shd w:val="clear" w:color="auto" w:fill="FFFFFF"/>
            <w:vAlign w:val="center"/>
          </w:tcPr>
          <w:p w14:paraId="3A0F6556" w14:textId="77777777" w:rsidR="00AF750F" w:rsidRPr="00C25669" w:rsidRDefault="00AF750F" w:rsidP="00B53892">
            <w:pPr>
              <w:pStyle w:val="TAC"/>
              <w:rPr>
                <w:rFonts w:eastAsia="SimSun"/>
              </w:rPr>
            </w:pPr>
            <w:r w:rsidRPr="00A96802">
              <w:rPr>
                <w:rFonts w:eastAsia="SimSun"/>
              </w:rPr>
              <w:t>R.PDSCH.1-4.1 TDD</w:t>
            </w:r>
          </w:p>
        </w:tc>
        <w:tc>
          <w:tcPr>
            <w:tcW w:w="583" w:type="pct"/>
            <w:shd w:val="clear" w:color="auto" w:fill="FFFFFF"/>
            <w:vAlign w:val="center"/>
          </w:tcPr>
          <w:p w14:paraId="7BAF6F34" w14:textId="77777777" w:rsidR="00AF750F" w:rsidRPr="00C25669" w:rsidRDefault="00AF750F" w:rsidP="00B53892">
            <w:pPr>
              <w:pStyle w:val="TAC"/>
              <w:rPr>
                <w:rFonts w:eastAsia="SimSun"/>
              </w:rPr>
            </w:pPr>
            <w:r>
              <w:rPr>
                <w:rFonts w:eastAsia="SimSun"/>
              </w:rPr>
              <w:t>20</w:t>
            </w:r>
            <w:r w:rsidRPr="00C25669">
              <w:rPr>
                <w:rFonts w:eastAsia="SimSun"/>
              </w:rPr>
              <w:t xml:space="preserve"> / 15</w:t>
            </w:r>
          </w:p>
        </w:tc>
        <w:tc>
          <w:tcPr>
            <w:tcW w:w="652" w:type="pct"/>
            <w:shd w:val="clear" w:color="auto" w:fill="FFFFFF"/>
            <w:vAlign w:val="center"/>
          </w:tcPr>
          <w:p w14:paraId="144A0B5D" w14:textId="77777777" w:rsidR="00AF750F" w:rsidRPr="00C25669" w:rsidRDefault="00AF750F" w:rsidP="00B53892">
            <w:pPr>
              <w:pStyle w:val="TAC"/>
              <w:rPr>
                <w:rFonts w:eastAsia="SimSun"/>
              </w:rPr>
            </w:pPr>
            <w:r>
              <w:rPr>
                <w:rFonts w:eastAsia="SimSun"/>
              </w:rPr>
              <w:t>16QAM</w:t>
            </w:r>
            <w:r w:rsidRPr="00C25669">
              <w:rPr>
                <w:rFonts w:eastAsia="SimSun"/>
              </w:rPr>
              <w:t>, 0.</w:t>
            </w:r>
            <w:r>
              <w:rPr>
                <w:rFonts w:eastAsia="SimSun"/>
              </w:rPr>
              <w:t>48</w:t>
            </w:r>
          </w:p>
        </w:tc>
        <w:tc>
          <w:tcPr>
            <w:tcW w:w="507" w:type="pct"/>
            <w:shd w:val="clear" w:color="auto" w:fill="FFFFFF"/>
            <w:vAlign w:val="center"/>
          </w:tcPr>
          <w:p w14:paraId="77A2B0CB" w14:textId="77777777" w:rsidR="00AF750F" w:rsidRPr="00AE2788" w:rsidRDefault="00AF750F" w:rsidP="00B53892">
            <w:pPr>
              <w:pStyle w:val="TAC"/>
              <w:rPr>
                <w:rFonts w:eastAsia="SimSun"/>
              </w:rPr>
            </w:pPr>
            <w:r>
              <w:rPr>
                <w:rFonts w:eastAsia="SimSun" w:hint="eastAsia"/>
                <w:lang w:eastAsia="zh-CN"/>
              </w:rPr>
              <w:t>F</w:t>
            </w:r>
            <w:r>
              <w:rPr>
                <w:rFonts w:eastAsia="SimSun"/>
                <w:lang w:eastAsia="zh-CN"/>
              </w:rPr>
              <w:t>R1.15-1</w:t>
            </w:r>
          </w:p>
        </w:tc>
        <w:tc>
          <w:tcPr>
            <w:tcW w:w="614" w:type="pct"/>
            <w:shd w:val="clear" w:color="auto" w:fill="FFFFFF"/>
            <w:vAlign w:val="center"/>
          </w:tcPr>
          <w:p w14:paraId="37655CEC" w14:textId="77777777" w:rsidR="00AF750F" w:rsidRPr="00C25669" w:rsidRDefault="00AF750F" w:rsidP="00B53892">
            <w:pPr>
              <w:pStyle w:val="TAC"/>
              <w:rPr>
                <w:rFonts w:eastAsia="SimSun"/>
              </w:rPr>
            </w:pPr>
            <w:r w:rsidRPr="00AE2788">
              <w:rPr>
                <w:rFonts w:eastAsia="SimSun"/>
              </w:rPr>
              <w:t>TDLA30-10</w:t>
            </w:r>
            <w:r>
              <w:rPr>
                <w:rFonts w:eastAsia="SimSun"/>
              </w:rPr>
              <w:t xml:space="preserve"> </w:t>
            </w:r>
          </w:p>
        </w:tc>
        <w:tc>
          <w:tcPr>
            <w:tcW w:w="699" w:type="pct"/>
            <w:shd w:val="clear" w:color="auto" w:fill="FFFFFF"/>
            <w:vAlign w:val="center"/>
          </w:tcPr>
          <w:p w14:paraId="46AAA945" w14:textId="77777777" w:rsidR="00AF750F" w:rsidRPr="001977C1" w:rsidRDefault="00AF750F" w:rsidP="00B53892">
            <w:pPr>
              <w:pStyle w:val="TAC"/>
              <w:rPr>
                <w:rFonts w:eastAsia="SimSun"/>
                <w:lang w:val="en-US"/>
              </w:rPr>
            </w:pPr>
            <w:r w:rsidRPr="00191390">
              <w:rPr>
                <w:rFonts w:eastAsia="SimSun"/>
              </w:rPr>
              <w:t>4</w:t>
            </w:r>
            <w:r>
              <w:rPr>
                <w:rFonts w:eastAsia="SimSun"/>
              </w:rPr>
              <w:t>x4</w:t>
            </w:r>
            <w:r w:rsidRPr="00BB5DE3">
              <w:rPr>
                <w:rFonts w:eastAsia="SimSun"/>
              </w:rPr>
              <w:t xml:space="preserve">, ULA Low </w:t>
            </w:r>
          </w:p>
        </w:tc>
        <w:tc>
          <w:tcPr>
            <w:tcW w:w="643" w:type="pct"/>
            <w:shd w:val="clear" w:color="auto" w:fill="FFFFFF"/>
            <w:vAlign w:val="center"/>
          </w:tcPr>
          <w:p w14:paraId="1C2C863F" w14:textId="77777777" w:rsidR="00AF750F" w:rsidRPr="00C25669" w:rsidRDefault="00AF750F" w:rsidP="00B53892">
            <w:pPr>
              <w:pStyle w:val="TAC"/>
              <w:rPr>
                <w:rFonts w:eastAsia="SimSun"/>
              </w:rPr>
            </w:pPr>
            <w:r>
              <w:rPr>
                <w:rFonts w:eastAsia="SimSun"/>
              </w:rPr>
              <w:t>70</w:t>
            </w:r>
          </w:p>
        </w:tc>
        <w:tc>
          <w:tcPr>
            <w:tcW w:w="360" w:type="pct"/>
            <w:shd w:val="clear" w:color="auto" w:fill="FFFFFF"/>
            <w:vAlign w:val="center"/>
          </w:tcPr>
          <w:p w14:paraId="7326F1FB" w14:textId="77777777" w:rsidR="00AF750F" w:rsidRPr="00C25669" w:rsidRDefault="00AF750F" w:rsidP="00B53892">
            <w:pPr>
              <w:pStyle w:val="TAC"/>
              <w:rPr>
                <w:rFonts w:eastAsia="SimSun"/>
                <w:lang w:eastAsia="zh-CN"/>
              </w:rPr>
            </w:pPr>
            <w:r w:rsidRPr="00BC1330">
              <w:rPr>
                <w:rFonts w:eastAsia="SimSun"/>
              </w:rPr>
              <w:t>8.6</w:t>
            </w:r>
          </w:p>
        </w:tc>
      </w:tr>
      <w:tr w:rsidR="00AF750F" w:rsidRPr="00C25669" w14:paraId="1D360EE6" w14:textId="77777777" w:rsidTr="00B53892">
        <w:trPr>
          <w:trHeight w:val="180"/>
          <w:jc w:val="center"/>
        </w:trPr>
        <w:tc>
          <w:tcPr>
            <w:tcW w:w="362" w:type="pct"/>
            <w:shd w:val="clear" w:color="auto" w:fill="FFFFFF"/>
            <w:vAlign w:val="center"/>
          </w:tcPr>
          <w:p w14:paraId="7513EEC0" w14:textId="77777777" w:rsidR="00AF750F" w:rsidRDefault="00AF750F" w:rsidP="00B53892">
            <w:pPr>
              <w:pStyle w:val="TAC"/>
              <w:rPr>
                <w:rFonts w:eastAsia="SimSun"/>
                <w:lang w:eastAsia="zh-CN"/>
              </w:rPr>
            </w:pPr>
            <w:r>
              <w:rPr>
                <w:rFonts w:eastAsia="SimSun" w:hint="eastAsia"/>
                <w:lang w:eastAsia="zh-CN"/>
              </w:rPr>
              <w:t>1</w:t>
            </w:r>
            <w:r>
              <w:rPr>
                <w:rFonts w:eastAsia="SimSun"/>
                <w:lang w:eastAsia="zh-CN"/>
              </w:rPr>
              <w:t>-2</w:t>
            </w:r>
          </w:p>
        </w:tc>
        <w:tc>
          <w:tcPr>
            <w:tcW w:w="580" w:type="pct"/>
            <w:shd w:val="clear" w:color="auto" w:fill="FFFFFF"/>
            <w:vAlign w:val="center"/>
          </w:tcPr>
          <w:p w14:paraId="18BB34FD" w14:textId="77777777" w:rsidR="00AF750F" w:rsidRPr="00A96802" w:rsidRDefault="00AF750F" w:rsidP="00B53892">
            <w:pPr>
              <w:pStyle w:val="TAC"/>
              <w:rPr>
                <w:rFonts w:eastAsia="SimSun"/>
              </w:rPr>
            </w:pPr>
            <w:r>
              <w:rPr>
                <w:rFonts w:eastAsia="SimSun"/>
                <w:lang w:eastAsia="zh-CN"/>
              </w:rPr>
              <w:t>R.PDSCH.2-25.1 TDD</w:t>
            </w:r>
          </w:p>
        </w:tc>
        <w:tc>
          <w:tcPr>
            <w:tcW w:w="583" w:type="pct"/>
            <w:shd w:val="clear" w:color="auto" w:fill="FFFFFF"/>
            <w:vAlign w:val="center"/>
          </w:tcPr>
          <w:p w14:paraId="60EC7D7D" w14:textId="77777777" w:rsidR="00AF750F" w:rsidRDefault="00AF750F" w:rsidP="00B53892">
            <w:pPr>
              <w:pStyle w:val="TAC"/>
              <w:rPr>
                <w:rFonts w:eastAsia="SimSun"/>
              </w:rPr>
            </w:pPr>
            <w:r>
              <w:t>20 / 30</w:t>
            </w:r>
          </w:p>
        </w:tc>
        <w:tc>
          <w:tcPr>
            <w:tcW w:w="652" w:type="pct"/>
            <w:shd w:val="clear" w:color="auto" w:fill="FFFFFF"/>
            <w:vAlign w:val="center"/>
          </w:tcPr>
          <w:p w14:paraId="6B970B5C" w14:textId="77777777" w:rsidR="00AF750F" w:rsidRDefault="00AF750F" w:rsidP="00B53892">
            <w:pPr>
              <w:pStyle w:val="TAC"/>
              <w:rPr>
                <w:rFonts w:eastAsia="SimSun"/>
              </w:rPr>
            </w:pPr>
            <w:r>
              <w:t>16QAM, 0.48</w:t>
            </w:r>
          </w:p>
        </w:tc>
        <w:tc>
          <w:tcPr>
            <w:tcW w:w="507" w:type="pct"/>
            <w:shd w:val="clear" w:color="auto" w:fill="FFFFFF"/>
            <w:vAlign w:val="center"/>
          </w:tcPr>
          <w:p w14:paraId="1C9BB84B" w14:textId="77777777" w:rsidR="00AF750F" w:rsidRDefault="00AF750F" w:rsidP="00B53892">
            <w:pPr>
              <w:pStyle w:val="TAC"/>
              <w:rPr>
                <w:rFonts w:eastAsia="SimSun"/>
                <w:lang w:eastAsia="zh-CN"/>
              </w:rPr>
            </w:pPr>
            <w:r>
              <w:t>FR1.30-1</w:t>
            </w:r>
          </w:p>
        </w:tc>
        <w:tc>
          <w:tcPr>
            <w:tcW w:w="614" w:type="pct"/>
            <w:shd w:val="clear" w:color="auto" w:fill="FFFFFF"/>
            <w:vAlign w:val="center"/>
          </w:tcPr>
          <w:p w14:paraId="1CF9D011" w14:textId="77777777" w:rsidR="00AF750F" w:rsidRPr="00AE2788" w:rsidRDefault="00AF750F" w:rsidP="00B53892">
            <w:pPr>
              <w:pStyle w:val="TAC"/>
              <w:rPr>
                <w:rFonts w:eastAsia="SimSun"/>
              </w:rPr>
            </w:pPr>
            <w:r>
              <w:t>TDLA30-10</w:t>
            </w:r>
          </w:p>
        </w:tc>
        <w:tc>
          <w:tcPr>
            <w:tcW w:w="699" w:type="pct"/>
            <w:shd w:val="clear" w:color="auto" w:fill="FFFFFF"/>
            <w:vAlign w:val="center"/>
          </w:tcPr>
          <w:p w14:paraId="36AFE635" w14:textId="77777777" w:rsidR="00AF750F" w:rsidRPr="00191390" w:rsidRDefault="00AF750F" w:rsidP="00B53892">
            <w:pPr>
              <w:pStyle w:val="TAC"/>
              <w:rPr>
                <w:rFonts w:eastAsia="SimSun"/>
              </w:rPr>
            </w:pPr>
            <w:r>
              <w:t>4x4, ULA Low</w:t>
            </w:r>
          </w:p>
        </w:tc>
        <w:tc>
          <w:tcPr>
            <w:tcW w:w="643" w:type="pct"/>
            <w:shd w:val="clear" w:color="auto" w:fill="FFFFFF"/>
            <w:vAlign w:val="center"/>
          </w:tcPr>
          <w:p w14:paraId="151F446A" w14:textId="77777777" w:rsidR="00AF750F" w:rsidRDefault="00AF750F" w:rsidP="00B53892">
            <w:pPr>
              <w:pStyle w:val="TAC"/>
              <w:rPr>
                <w:rFonts w:eastAsia="SimSun"/>
              </w:rPr>
            </w:pPr>
            <w:r>
              <w:t>70</w:t>
            </w:r>
          </w:p>
        </w:tc>
        <w:tc>
          <w:tcPr>
            <w:tcW w:w="360" w:type="pct"/>
            <w:shd w:val="clear" w:color="auto" w:fill="FFFFFF"/>
            <w:vAlign w:val="center"/>
          </w:tcPr>
          <w:p w14:paraId="6B906315" w14:textId="77777777" w:rsidR="00AF750F" w:rsidRPr="00D67DE4" w:rsidRDefault="00AF750F" w:rsidP="00B53892">
            <w:pPr>
              <w:pStyle w:val="TAC"/>
              <w:rPr>
                <w:rFonts w:eastAsia="SimSun"/>
                <w:highlight w:val="yellow"/>
              </w:rPr>
            </w:pPr>
            <w:r>
              <w:rPr>
                <w:lang w:eastAsia="zh-CN"/>
              </w:rPr>
              <w:t>8.2</w:t>
            </w:r>
          </w:p>
        </w:tc>
      </w:tr>
    </w:tbl>
    <w:p w14:paraId="741F491C" w14:textId="77777777" w:rsidR="0015690D" w:rsidRDefault="0015690D" w:rsidP="0015690D">
      <w:pPr>
        <w:rPr>
          <w:rFonts w:eastAsia="SimSun"/>
        </w:rPr>
      </w:pPr>
    </w:p>
    <w:p w14:paraId="6F44BC9E" w14:textId="7996C0DE" w:rsidR="0015690D" w:rsidRDefault="0015690D" w:rsidP="0015690D">
      <w:pPr>
        <w:rPr>
          <w:lang w:eastAsia="zh-CN"/>
        </w:rPr>
      </w:pPr>
      <w:r>
        <w:rPr>
          <w:rFonts w:hint="eastAsia"/>
          <w:lang w:eastAsia="zh-CN"/>
        </w:rPr>
        <w:t>T</w:t>
      </w:r>
      <w:r>
        <w:rPr>
          <w:lang w:eastAsia="zh-CN"/>
        </w:rPr>
        <w:t xml:space="preserve">he requirements for UE </w:t>
      </w:r>
      <w:r w:rsidRPr="00F94642">
        <w:rPr>
          <w:lang w:eastAsia="zh-CN"/>
        </w:rPr>
        <w:t>capable of performing CRS-IM wit</w:t>
      </w:r>
      <w:r>
        <w:rPr>
          <w:rFonts w:hint="eastAsia"/>
          <w:lang w:eastAsia="zh-CN"/>
        </w:rPr>
        <w:t>h</w:t>
      </w:r>
      <w:r>
        <w:rPr>
          <w:lang w:eastAsia="zh-CN"/>
        </w:rPr>
        <w:t>out</w:t>
      </w:r>
      <w:r w:rsidRPr="00F94642">
        <w:rPr>
          <w:lang w:eastAsia="zh-CN"/>
        </w:rPr>
        <w:t xml:space="preserve"> </w:t>
      </w:r>
      <w:r>
        <w:t>the assistance of network signaling on LTE channel bandwidth</w:t>
      </w:r>
      <w:r w:rsidRPr="00F94642">
        <w:rPr>
          <w:lang w:eastAsia="zh-CN"/>
        </w:rPr>
        <w:t xml:space="preserve"> </w:t>
      </w:r>
      <w:r>
        <w:rPr>
          <w:lang w:eastAsia="zh-CN"/>
        </w:rPr>
        <w:t>are specified in Table 5.2.3.2.19-</w:t>
      </w:r>
      <w:r w:rsidR="005D0969">
        <w:rPr>
          <w:lang w:eastAsia="zh-CN"/>
        </w:rPr>
        <w:t xml:space="preserve">6 </w:t>
      </w:r>
      <w:r>
        <w:rPr>
          <w:lang w:eastAsia="zh-CN"/>
        </w:rPr>
        <w:t>with following test procedure:</w:t>
      </w:r>
    </w:p>
    <w:p w14:paraId="1A1A95DC" w14:textId="277200CE" w:rsidR="0015690D" w:rsidRDefault="0015690D" w:rsidP="0015690D">
      <w:pPr>
        <w:rPr>
          <w:rFonts w:eastAsia="SimSun"/>
          <w:lang w:eastAsia="zh-CN"/>
        </w:rPr>
      </w:pPr>
      <w:r>
        <w:rPr>
          <w:rFonts w:eastAsia="SimSun"/>
          <w:lang w:eastAsia="zh-CN"/>
        </w:rPr>
        <w:t>The network configures an inter-RAT LTE measurement object of the interfering cells to the tested UE. Inter-RAT measurement is configured at the beginning of the test and applied throughout the test with gap pattern configurations according to Table 5.2.3.2.19-</w:t>
      </w:r>
      <w:r w:rsidR="00D21B46">
        <w:rPr>
          <w:rFonts w:eastAsia="SimSun"/>
          <w:lang w:eastAsia="zh-CN"/>
        </w:rPr>
        <w:t>5</w:t>
      </w:r>
      <w:r>
        <w:rPr>
          <w:rFonts w:eastAsia="SimSun"/>
          <w:lang w:eastAsia="zh-CN"/>
        </w:rPr>
        <w:t xml:space="preserve">. PDSCH is not scheduled and throughput is not counted during 4.64s after the beginning of test.  PDSCH is not scheduled in the measurement gaps. </w:t>
      </w:r>
    </w:p>
    <w:p w14:paraId="08F3E3B4" w14:textId="5B95B7ED" w:rsidR="0015690D" w:rsidRDefault="0015690D" w:rsidP="0015690D">
      <w:pPr>
        <w:pStyle w:val="TH"/>
      </w:pPr>
      <w:r>
        <w:t>Table 5.2.3.2.</w:t>
      </w:r>
      <w:r>
        <w:rPr>
          <w:lang w:eastAsia="zh-CN"/>
        </w:rPr>
        <w:t>19</w:t>
      </w:r>
      <w:r>
        <w:t>-</w:t>
      </w:r>
      <w:r w:rsidR="00D21B46">
        <w:t>5</w:t>
      </w:r>
      <w:r>
        <w:rPr>
          <w:lang w:eastAsia="zh-CN"/>
        </w:rPr>
        <w:t xml:space="preserve">: Measurement </w:t>
      </w:r>
      <w:r>
        <w:t xml:space="preserve">Gap configurations </w:t>
      </w:r>
    </w:p>
    <w:tbl>
      <w:tblPr>
        <w:tblW w:w="7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711"/>
        <w:gridCol w:w="2403"/>
      </w:tblGrid>
      <w:tr w:rsidR="0015690D" w14:paraId="63C0DBBA"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0F732E82" w14:textId="77777777" w:rsidR="0015690D" w:rsidRDefault="0015690D" w:rsidP="00D4438A">
            <w:pPr>
              <w:keepNext/>
              <w:keepLines/>
              <w:spacing w:after="0"/>
              <w:jc w:val="center"/>
              <w:rPr>
                <w:rFonts w:ascii="Arial" w:eastAsia="SimSun" w:hAnsi="Arial"/>
                <w:b/>
                <w:sz w:val="18"/>
              </w:rPr>
            </w:pPr>
            <w:r>
              <w:rPr>
                <w:rFonts w:ascii="Arial" w:eastAsia="SimSun" w:hAnsi="Arial"/>
                <w:b/>
                <w:sz w:val="18"/>
              </w:rPr>
              <w:t>Parameter</w:t>
            </w:r>
          </w:p>
        </w:tc>
        <w:tc>
          <w:tcPr>
            <w:tcW w:w="711" w:type="dxa"/>
            <w:tcBorders>
              <w:top w:val="single" w:sz="4" w:space="0" w:color="auto"/>
              <w:left w:val="single" w:sz="4" w:space="0" w:color="auto"/>
              <w:bottom w:val="single" w:sz="4" w:space="0" w:color="auto"/>
              <w:right w:val="single" w:sz="4" w:space="0" w:color="auto"/>
            </w:tcBorders>
            <w:hideMark/>
          </w:tcPr>
          <w:p w14:paraId="50CBFAF5" w14:textId="77777777" w:rsidR="0015690D" w:rsidRDefault="0015690D" w:rsidP="00D4438A">
            <w:pPr>
              <w:keepNext/>
              <w:keepLines/>
              <w:spacing w:after="0"/>
              <w:jc w:val="center"/>
              <w:rPr>
                <w:rFonts w:ascii="Arial" w:eastAsia="SimSun" w:hAnsi="Arial"/>
                <w:b/>
                <w:sz w:val="18"/>
              </w:rPr>
            </w:pPr>
            <w:r>
              <w:rPr>
                <w:rFonts w:ascii="Arial" w:eastAsia="SimSun" w:hAnsi="Arial"/>
                <w:b/>
                <w:sz w:val="18"/>
              </w:rPr>
              <w:t>Unit</w:t>
            </w:r>
          </w:p>
        </w:tc>
        <w:tc>
          <w:tcPr>
            <w:tcW w:w="2403" w:type="dxa"/>
            <w:tcBorders>
              <w:top w:val="single" w:sz="4" w:space="0" w:color="auto"/>
              <w:left w:val="single" w:sz="4" w:space="0" w:color="auto"/>
              <w:bottom w:val="single" w:sz="4" w:space="0" w:color="auto"/>
              <w:right w:val="single" w:sz="4" w:space="0" w:color="auto"/>
            </w:tcBorders>
            <w:hideMark/>
          </w:tcPr>
          <w:p w14:paraId="3C6758A7" w14:textId="77777777" w:rsidR="0015690D" w:rsidRDefault="0015690D" w:rsidP="00D4438A">
            <w:pPr>
              <w:keepNext/>
              <w:keepLines/>
              <w:spacing w:after="0"/>
              <w:jc w:val="center"/>
              <w:rPr>
                <w:rFonts w:ascii="Arial" w:eastAsia="SimSun" w:hAnsi="Arial"/>
                <w:b/>
                <w:sz w:val="18"/>
              </w:rPr>
            </w:pPr>
            <w:r>
              <w:rPr>
                <w:rFonts w:ascii="Arial" w:eastAsia="SimSun" w:hAnsi="Arial"/>
                <w:b/>
                <w:sz w:val="18"/>
              </w:rPr>
              <w:t>Value</w:t>
            </w:r>
          </w:p>
        </w:tc>
      </w:tr>
      <w:tr w:rsidR="0015690D" w14:paraId="46258BB3"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hideMark/>
          </w:tcPr>
          <w:p w14:paraId="78BA5F56" w14:textId="77777777" w:rsidR="0015690D" w:rsidRDefault="0015690D" w:rsidP="00D4438A">
            <w:pPr>
              <w:keepNext/>
              <w:keepLines/>
              <w:spacing w:after="0"/>
              <w:rPr>
                <w:rFonts w:cs="Arial"/>
              </w:rPr>
            </w:pPr>
            <w:r>
              <w:rPr>
                <w:rFonts w:ascii="Arial" w:eastAsia="SimSun" w:hAnsi="Arial"/>
                <w:sz w:val="18"/>
              </w:rPr>
              <w:t>Measurement Gap Length (mgl)</w:t>
            </w:r>
          </w:p>
        </w:tc>
        <w:tc>
          <w:tcPr>
            <w:tcW w:w="711" w:type="dxa"/>
            <w:tcBorders>
              <w:top w:val="single" w:sz="4" w:space="0" w:color="auto"/>
              <w:left w:val="single" w:sz="4" w:space="0" w:color="auto"/>
              <w:bottom w:val="single" w:sz="4" w:space="0" w:color="auto"/>
              <w:right w:val="single" w:sz="4" w:space="0" w:color="auto"/>
            </w:tcBorders>
            <w:vAlign w:val="center"/>
            <w:hideMark/>
          </w:tcPr>
          <w:p w14:paraId="20E84E3F"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0B0E7EDD"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6</w:t>
            </w:r>
          </w:p>
        </w:tc>
      </w:tr>
      <w:tr w:rsidR="0015690D" w14:paraId="7BCD377C"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296D1A56" w14:textId="77777777" w:rsidR="0015690D" w:rsidRDefault="0015690D" w:rsidP="00D4438A">
            <w:pPr>
              <w:keepNext/>
              <w:keepLines/>
              <w:spacing w:after="0"/>
              <w:rPr>
                <w:rFonts w:ascii="Arial" w:eastAsia="SimSun" w:hAnsi="Arial"/>
                <w:sz w:val="18"/>
                <w:lang w:eastAsia="zh-CN"/>
              </w:rPr>
            </w:pPr>
            <w:r>
              <w:rPr>
                <w:rFonts w:ascii="Arial" w:eastAsia="SimSun" w:hAnsi="Arial"/>
                <w:sz w:val="18"/>
                <w:lang w:eastAsia="zh-CN"/>
              </w:rPr>
              <w:t>Measurement Gap Repetition Period (mgrp)</w:t>
            </w:r>
          </w:p>
        </w:tc>
        <w:tc>
          <w:tcPr>
            <w:tcW w:w="711" w:type="dxa"/>
            <w:tcBorders>
              <w:top w:val="single" w:sz="4" w:space="0" w:color="auto"/>
              <w:left w:val="single" w:sz="4" w:space="0" w:color="auto"/>
              <w:bottom w:val="single" w:sz="4" w:space="0" w:color="auto"/>
              <w:right w:val="single" w:sz="4" w:space="0" w:color="auto"/>
            </w:tcBorders>
            <w:vAlign w:val="center"/>
            <w:hideMark/>
          </w:tcPr>
          <w:p w14:paraId="59981395" w14:textId="77777777" w:rsidR="0015690D" w:rsidRDefault="0015690D" w:rsidP="00D4438A">
            <w:pPr>
              <w:keepNext/>
              <w:keepLines/>
              <w:spacing w:after="0"/>
              <w:jc w:val="center"/>
              <w:rPr>
                <w:rFonts w:ascii="Arial" w:eastAsia="SimSun" w:hAnsi="Arial"/>
                <w:sz w:val="18"/>
              </w:rPr>
            </w:pPr>
            <w:r>
              <w:rPr>
                <w:rFonts w:ascii="Arial" w:eastAsia="SimSun" w:hAnsi="Arial"/>
                <w:sz w:val="18"/>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3A3419C4"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40</w:t>
            </w:r>
          </w:p>
        </w:tc>
      </w:tr>
      <w:tr w:rsidR="0015690D" w14:paraId="3F60A280"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0AD69499" w14:textId="77777777" w:rsidR="0015690D" w:rsidRDefault="0015690D" w:rsidP="00D4438A">
            <w:pPr>
              <w:keepNext/>
              <w:keepLines/>
              <w:spacing w:after="0"/>
              <w:rPr>
                <w:rFonts w:ascii="Arial" w:eastAsia="SimSun" w:hAnsi="Arial"/>
                <w:sz w:val="18"/>
                <w:lang w:eastAsia="zh-CN"/>
              </w:rPr>
            </w:pPr>
            <w:r>
              <w:rPr>
                <w:rFonts w:ascii="Arial" w:eastAsia="SimSun" w:hAnsi="Arial"/>
                <w:sz w:val="18"/>
                <w:lang w:eastAsia="zh-CN"/>
              </w:rPr>
              <w:t>Gap offset (gapoffset)</w:t>
            </w:r>
          </w:p>
        </w:tc>
        <w:tc>
          <w:tcPr>
            <w:tcW w:w="711" w:type="dxa"/>
            <w:tcBorders>
              <w:top w:val="single" w:sz="4" w:space="0" w:color="auto"/>
              <w:left w:val="single" w:sz="4" w:space="0" w:color="auto"/>
              <w:bottom w:val="single" w:sz="4" w:space="0" w:color="auto"/>
              <w:right w:val="single" w:sz="4" w:space="0" w:color="auto"/>
            </w:tcBorders>
            <w:vAlign w:val="center"/>
            <w:hideMark/>
          </w:tcPr>
          <w:p w14:paraId="650F717E"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1C81ECA8" w14:textId="230D22CD"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1</w:t>
            </w:r>
          </w:p>
        </w:tc>
      </w:tr>
      <w:tr w:rsidR="0015690D" w14:paraId="50B29038" w14:textId="77777777" w:rsidTr="00D4438A">
        <w:trPr>
          <w:jc w:val="center"/>
        </w:trPr>
        <w:tc>
          <w:tcPr>
            <w:tcW w:w="4183" w:type="dxa"/>
            <w:tcBorders>
              <w:top w:val="single" w:sz="4" w:space="0" w:color="auto"/>
              <w:left w:val="single" w:sz="4" w:space="0" w:color="auto"/>
              <w:bottom w:val="single" w:sz="4" w:space="0" w:color="auto"/>
              <w:right w:val="single" w:sz="4" w:space="0" w:color="auto"/>
            </w:tcBorders>
            <w:vAlign w:val="center"/>
            <w:hideMark/>
          </w:tcPr>
          <w:p w14:paraId="7946EE8D" w14:textId="77777777" w:rsidR="0015690D" w:rsidRDefault="0015690D" w:rsidP="00D4438A">
            <w:pPr>
              <w:keepNext/>
              <w:keepLines/>
              <w:spacing w:after="0"/>
              <w:rPr>
                <w:rFonts w:ascii="Arial" w:eastAsia="SimSun" w:hAnsi="Arial"/>
                <w:sz w:val="18"/>
              </w:rPr>
            </w:pPr>
            <w:r>
              <w:rPr>
                <w:rFonts w:ascii="Arial" w:eastAsia="SimSun" w:hAnsi="Arial"/>
                <w:sz w:val="18"/>
              </w:rPr>
              <w:t>Measurement gap timeing advance (mgta)</w:t>
            </w:r>
          </w:p>
        </w:tc>
        <w:tc>
          <w:tcPr>
            <w:tcW w:w="711" w:type="dxa"/>
            <w:tcBorders>
              <w:top w:val="single" w:sz="4" w:space="0" w:color="auto"/>
              <w:left w:val="single" w:sz="4" w:space="0" w:color="auto"/>
              <w:bottom w:val="single" w:sz="4" w:space="0" w:color="auto"/>
              <w:right w:val="single" w:sz="4" w:space="0" w:color="auto"/>
            </w:tcBorders>
            <w:vAlign w:val="center"/>
            <w:hideMark/>
          </w:tcPr>
          <w:p w14:paraId="313A8033" w14:textId="77777777" w:rsidR="0015690D" w:rsidRDefault="0015690D" w:rsidP="00D4438A">
            <w:pPr>
              <w:keepNext/>
              <w:keepLines/>
              <w:spacing w:after="0"/>
              <w:jc w:val="center"/>
              <w:rPr>
                <w:rFonts w:ascii="Arial" w:eastAsia="SimSun" w:hAnsi="Arial"/>
                <w:sz w:val="18"/>
                <w:lang w:eastAsia="zh-CN"/>
              </w:rPr>
            </w:pPr>
            <w:r>
              <w:rPr>
                <w:rFonts w:ascii="Arial" w:eastAsia="SimSun" w:hAnsi="Arial"/>
                <w:sz w:val="18"/>
                <w:lang w:eastAsia="zh-CN"/>
              </w:rPr>
              <w:t>ms</w:t>
            </w:r>
          </w:p>
        </w:tc>
        <w:tc>
          <w:tcPr>
            <w:tcW w:w="2403" w:type="dxa"/>
            <w:tcBorders>
              <w:top w:val="single" w:sz="4" w:space="0" w:color="auto"/>
              <w:left w:val="single" w:sz="4" w:space="0" w:color="auto"/>
              <w:bottom w:val="single" w:sz="4" w:space="0" w:color="auto"/>
              <w:right w:val="single" w:sz="4" w:space="0" w:color="auto"/>
            </w:tcBorders>
            <w:vAlign w:val="center"/>
            <w:hideMark/>
          </w:tcPr>
          <w:p w14:paraId="2C54EA70" w14:textId="77777777" w:rsidR="0015690D" w:rsidRDefault="0015690D" w:rsidP="00D4438A">
            <w:pPr>
              <w:keepNext/>
              <w:keepLines/>
              <w:spacing w:after="0"/>
              <w:jc w:val="center"/>
              <w:rPr>
                <w:rFonts w:ascii="Arial" w:eastAsia="SimSun" w:hAnsi="Arial"/>
                <w:sz w:val="18"/>
              </w:rPr>
            </w:pPr>
            <w:r>
              <w:rPr>
                <w:rFonts w:ascii="Arial" w:eastAsia="SimSun" w:hAnsi="Arial"/>
                <w:sz w:val="18"/>
              </w:rPr>
              <w:t>0</w:t>
            </w:r>
          </w:p>
        </w:tc>
      </w:tr>
    </w:tbl>
    <w:p w14:paraId="6D53A3C2" w14:textId="77777777" w:rsidR="0015690D" w:rsidRPr="000D0851" w:rsidRDefault="0015690D" w:rsidP="0015690D">
      <w:pPr>
        <w:rPr>
          <w:lang w:eastAsia="zh-CN"/>
        </w:rPr>
      </w:pPr>
    </w:p>
    <w:p w14:paraId="3CBE4D80" w14:textId="49FCDCF3" w:rsidR="0015690D" w:rsidRPr="00C25669" w:rsidRDefault="0015690D" w:rsidP="0015690D">
      <w:pPr>
        <w:pStyle w:val="TH"/>
      </w:pPr>
      <w:r w:rsidRPr="00C25669">
        <w:t>Table</w:t>
      </w:r>
      <w:r>
        <w:t xml:space="preserve"> </w:t>
      </w:r>
      <w:r w:rsidRPr="00C25669">
        <w:t>5.2.</w:t>
      </w:r>
      <w:r>
        <w:t>3</w:t>
      </w:r>
      <w:r w:rsidRPr="00C25669">
        <w:t>.</w:t>
      </w:r>
      <w:r>
        <w:t>2</w:t>
      </w:r>
      <w:r w:rsidRPr="00C25669">
        <w:t>.</w:t>
      </w:r>
      <w:r>
        <w:t>19</w:t>
      </w:r>
      <w:r w:rsidRPr="00C25669">
        <w:t>-</w:t>
      </w:r>
      <w:r w:rsidR="00715AC8">
        <w:t>6</w:t>
      </w:r>
      <w:r w:rsidRPr="00C25669">
        <w:t xml:space="preserve">: Minimum performance for Rank </w:t>
      </w:r>
      <w:r>
        <w:t>1</w:t>
      </w:r>
      <w:r w:rsidRPr="0006133F">
        <w:rPr>
          <w:lang w:eastAsia="zh-CN"/>
        </w:rPr>
        <w:t xml:space="preserve"> </w:t>
      </w:r>
      <w:r w:rsidRPr="00F94642">
        <w:rPr>
          <w:lang w:eastAsia="zh-CN"/>
        </w:rPr>
        <w:t>wit</w:t>
      </w:r>
      <w:r>
        <w:rPr>
          <w:rFonts w:hint="eastAsia"/>
          <w:lang w:eastAsia="zh-CN"/>
        </w:rPr>
        <w:t>h</w:t>
      </w:r>
      <w:r>
        <w:rPr>
          <w:lang w:eastAsia="zh-CN"/>
        </w:rPr>
        <w:t>out</w:t>
      </w:r>
      <w:r w:rsidRPr="00F94642">
        <w:rPr>
          <w:lang w:eastAsia="zh-CN"/>
        </w:rPr>
        <w:t xml:space="preserve"> </w:t>
      </w:r>
      <w:r>
        <w:t>the assistance of network signaling on LTE channel bandwidth</w:t>
      </w:r>
    </w:p>
    <w:tbl>
      <w:tblPr>
        <w:tblW w:w="49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237"/>
        <w:gridCol w:w="1136"/>
        <w:gridCol w:w="1176"/>
        <w:gridCol w:w="964"/>
        <w:gridCol w:w="1267"/>
        <w:gridCol w:w="1366"/>
        <w:gridCol w:w="1176"/>
        <w:gridCol w:w="597"/>
      </w:tblGrid>
      <w:tr w:rsidR="0015690D" w:rsidRPr="00C25669" w14:paraId="3B0160E2" w14:textId="77777777" w:rsidTr="00D4438A">
        <w:trPr>
          <w:trHeight w:val="355"/>
          <w:jc w:val="center"/>
        </w:trPr>
        <w:tc>
          <w:tcPr>
            <w:tcW w:w="337" w:type="pct"/>
            <w:vMerge w:val="restart"/>
            <w:shd w:val="clear" w:color="auto" w:fill="FFFFFF"/>
            <w:vAlign w:val="center"/>
          </w:tcPr>
          <w:p w14:paraId="6BB0036F" w14:textId="77777777" w:rsidR="0015690D" w:rsidRPr="00C25669" w:rsidRDefault="0015690D" w:rsidP="00D4438A">
            <w:pPr>
              <w:pStyle w:val="TAH"/>
              <w:jc w:val="left"/>
            </w:pPr>
            <w:r w:rsidRPr="00C25669">
              <w:t>Test num.</w:t>
            </w:r>
          </w:p>
        </w:tc>
        <w:tc>
          <w:tcPr>
            <w:tcW w:w="646" w:type="pct"/>
            <w:vMerge w:val="restart"/>
            <w:shd w:val="clear" w:color="auto" w:fill="FFFFFF"/>
            <w:vAlign w:val="center"/>
          </w:tcPr>
          <w:p w14:paraId="5A80B4A8" w14:textId="77777777" w:rsidR="0015690D" w:rsidRPr="00C25669" w:rsidRDefault="0015690D" w:rsidP="00D4438A">
            <w:pPr>
              <w:pStyle w:val="TAH"/>
            </w:pPr>
            <w:r w:rsidRPr="00C25669">
              <w:t>Reference</w:t>
            </w:r>
            <w:r w:rsidRPr="00C25669">
              <w:rPr>
                <w:rFonts w:hint="eastAsia"/>
                <w:lang w:eastAsia="zh-CN"/>
              </w:rPr>
              <w:t xml:space="preserve"> </w:t>
            </w:r>
            <w:r w:rsidRPr="00C25669">
              <w:t>channel</w:t>
            </w:r>
          </w:p>
        </w:tc>
        <w:tc>
          <w:tcPr>
            <w:tcW w:w="593" w:type="pct"/>
            <w:vMerge w:val="restart"/>
            <w:shd w:val="clear" w:color="auto" w:fill="FFFFFF"/>
            <w:vAlign w:val="center"/>
          </w:tcPr>
          <w:p w14:paraId="169F6A46" w14:textId="77777777" w:rsidR="0015690D" w:rsidRPr="00C25669" w:rsidRDefault="0015690D" w:rsidP="00D4438A">
            <w:pPr>
              <w:pStyle w:val="TAH"/>
            </w:pPr>
            <w:r w:rsidRPr="00C25669">
              <w:t>Bandwidth (MHz) / Subcarrier spacing (kHz)</w:t>
            </w:r>
          </w:p>
        </w:tc>
        <w:tc>
          <w:tcPr>
            <w:tcW w:w="614" w:type="pct"/>
            <w:vMerge w:val="restart"/>
            <w:shd w:val="clear" w:color="auto" w:fill="FFFFFF"/>
            <w:vAlign w:val="center"/>
          </w:tcPr>
          <w:p w14:paraId="7CBCBFB7" w14:textId="77777777" w:rsidR="0015690D" w:rsidRPr="00C25669" w:rsidRDefault="0015690D" w:rsidP="00D4438A">
            <w:pPr>
              <w:pStyle w:val="TAH"/>
              <w:rPr>
                <w:lang w:eastAsia="zh-CN"/>
              </w:rPr>
            </w:pPr>
            <w:r w:rsidRPr="00C25669">
              <w:t>Modulation format</w:t>
            </w:r>
            <w:r w:rsidRPr="00C25669">
              <w:rPr>
                <w:rFonts w:hint="eastAsia"/>
                <w:lang w:eastAsia="zh-CN"/>
              </w:rPr>
              <w:t xml:space="preserve"> and code rate</w:t>
            </w:r>
          </w:p>
        </w:tc>
        <w:tc>
          <w:tcPr>
            <w:tcW w:w="508" w:type="pct"/>
            <w:vMerge w:val="restart"/>
            <w:shd w:val="clear" w:color="auto" w:fill="FFFFFF"/>
            <w:vAlign w:val="center"/>
          </w:tcPr>
          <w:p w14:paraId="7013C9D6" w14:textId="77777777" w:rsidR="0015690D" w:rsidRPr="00C25669" w:rsidRDefault="0015690D" w:rsidP="00D4438A">
            <w:pPr>
              <w:pStyle w:val="TAH"/>
            </w:pPr>
            <w:r>
              <w:t>TDD UL-DL pattern</w:t>
            </w:r>
          </w:p>
        </w:tc>
        <w:tc>
          <w:tcPr>
            <w:tcW w:w="662" w:type="pct"/>
            <w:vMerge w:val="restart"/>
            <w:shd w:val="clear" w:color="auto" w:fill="FFFFFF"/>
            <w:vAlign w:val="center"/>
          </w:tcPr>
          <w:p w14:paraId="42330869" w14:textId="77777777" w:rsidR="0015690D" w:rsidRPr="00C25669" w:rsidRDefault="0015690D" w:rsidP="00D4438A">
            <w:pPr>
              <w:pStyle w:val="TAH"/>
              <w:rPr>
                <w:lang w:eastAsia="zh-CN"/>
              </w:rPr>
            </w:pPr>
            <w:r w:rsidRPr="00C25669">
              <w:t>Propagation condition</w:t>
            </w:r>
            <w:r w:rsidRPr="00C25669">
              <w:rPr>
                <w:rFonts w:hint="eastAsia"/>
                <w:lang w:eastAsia="zh-CN"/>
              </w:rPr>
              <w:t xml:space="preserve"> </w:t>
            </w:r>
          </w:p>
        </w:tc>
        <w:tc>
          <w:tcPr>
            <w:tcW w:w="713" w:type="pct"/>
            <w:vMerge w:val="restart"/>
            <w:shd w:val="clear" w:color="auto" w:fill="FFFFFF"/>
            <w:vAlign w:val="center"/>
          </w:tcPr>
          <w:p w14:paraId="3AD66CC0" w14:textId="77777777" w:rsidR="0015690D" w:rsidRPr="00C25669" w:rsidRDefault="0015690D" w:rsidP="00D4438A">
            <w:pPr>
              <w:pStyle w:val="TAH"/>
            </w:pPr>
            <w:r w:rsidRPr="00C25669">
              <w:t>Correlation matrix and antenna configuration</w:t>
            </w:r>
          </w:p>
        </w:tc>
        <w:tc>
          <w:tcPr>
            <w:tcW w:w="926" w:type="pct"/>
            <w:gridSpan w:val="2"/>
            <w:shd w:val="clear" w:color="auto" w:fill="FFFFFF"/>
            <w:vAlign w:val="center"/>
          </w:tcPr>
          <w:p w14:paraId="4F16DBF7" w14:textId="77777777" w:rsidR="0015690D" w:rsidRPr="00C25669" w:rsidRDefault="0015690D" w:rsidP="00D4438A">
            <w:pPr>
              <w:pStyle w:val="TAH"/>
            </w:pPr>
            <w:r w:rsidRPr="00C25669">
              <w:t>Reference value</w:t>
            </w:r>
          </w:p>
        </w:tc>
      </w:tr>
      <w:tr w:rsidR="0015690D" w:rsidRPr="00C25669" w14:paraId="097C5B2E" w14:textId="77777777" w:rsidTr="00D4438A">
        <w:trPr>
          <w:trHeight w:val="355"/>
          <w:jc w:val="center"/>
        </w:trPr>
        <w:tc>
          <w:tcPr>
            <w:tcW w:w="337" w:type="pct"/>
            <w:vMerge/>
            <w:shd w:val="clear" w:color="auto" w:fill="FFFFFF"/>
            <w:vAlign w:val="center"/>
          </w:tcPr>
          <w:p w14:paraId="3EEE82E3" w14:textId="77777777" w:rsidR="0015690D" w:rsidRPr="00C25669" w:rsidRDefault="0015690D" w:rsidP="00D4438A">
            <w:pPr>
              <w:pStyle w:val="TAH"/>
            </w:pPr>
          </w:p>
        </w:tc>
        <w:tc>
          <w:tcPr>
            <w:tcW w:w="646" w:type="pct"/>
            <w:vMerge/>
            <w:shd w:val="clear" w:color="auto" w:fill="FFFFFF"/>
            <w:vAlign w:val="center"/>
          </w:tcPr>
          <w:p w14:paraId="5F200E90" w14:textId="77777777" w:rsidR="0015690D" w:rsidRPr="00C25669" w:rsidRDefault="0015690D" w:rsidP="00D4438A">
            <w:pPr>
              <w:pStyle w:val="TAH"/>
            </w:pPr>
          </w:p>
        </w:tc>
        <w:tc>
          <w:tcPr>
            <w:tcW w:w="593" w:type="pct"/>
            <w:vMerge/>
            <w:shd w:val="clear" w:color="auto" w:fill="FFFFFF"/>
          </w:tcPr>
          <w:p w14:paraId="6BDB8AD1" w14:textId="77777777" w:rsidR="0015690D" w:rsidRPr="00C25669" w:rsidRDefault="0015690D" w:rsidP="00D4438A">
            <w:pPr>
              <w:pStyle w:val="TAH"/>
            </w:pPr>
          </w:p>
        </w:tc>
        <w:tc>
          <w:tcPr>
            <w:tcW w:w="614" w:type="pct"/>
            <w:vMerge/>
            <w:shd w:val="clear" w:color="auto" w:fill="FFFFFF"/>
          </w:tcPr>
          <w:p w14:paraId="60697254" w14:textId="77777777" w:rsidR="0015690D" w:rsidRPr="00C25669" w:rsidRDefault="0015690D" w:rsidP="00D4438A">
            <w:pPr>
              <w:pStyle w:val="TAH"/>
            </w:pPr>
          </w:p>
        </w:tc>
        <w:tc>
          <w:tcPr>
            <w:tcW w:w="508" w:type="pct"/>
            <w:vMerge/>
            <w:shd w:val="clear" w:color="auto" w:fill="FFFFFF"/>
          </w:tcPr>
          <w:p w14:paraId="4853EAD7" w14:textId="77777777" w:rsidR="0015690D" w:rsidRPr="00C25669" w:rsidRDefault="0015690D" w:rsidP="00D4438A">
            <w:pPr>
              <w:pStyle w:val="TAH"/>
            </w:pPr>
          </w:p>
        </w:tc>
        <w:tc>
          <w:tcPr>
            <w:tcW w:w="662" w:type="pct"/>
            <w:vMerge/>
            <w:shd w:val="clear" w:color="auto" w:fill="FFFFFF"/>
            <w:vAlign w:val="center"/>
          </w:tcPr>
          <w:p w14:paraId="56650A47" w14:textId="77777777" w:rsidR="0015690D" w:rsidRPr="00C25669" w:rsidRDefault="0015690D" w:rsidP="00D4438A">
            <w:pPr>
              <w:pStyle w:val="TAH"/>
            </w:pPr>
          </w:p>
        </w:tc>
        <w:tc>
          <w:tcPr>
            <w:tcW w:w="713" w:type="pct"/>
            <w:vMerge/>
            <w:shd w:val="clear" w:color="auto" w:fill="FFFFFF"/>
            <w:vAlign w:val="center"/>
          </w:tcPr>
          <w:p w14:paraId="7D482D44" w14:textId="77777777" w:rsidR="0015690D" w:rsidRPr="00C25669" w:rsidRDefault="0015690D" w:rsidP="00D4438A">
            <w:pPr>
              <w:pStyle w:val="TAH"/>
            </w:pPr>
          </w:p>
        </w:tc>
        <w:tc>
          <w:tcPr>
            <w:tcW w:w="614" w:type="pct"/>
            <w:shd w:val="clear" w:color="auto" w:fill="FFFFFF"/>
            <w:vAlign w:val="center"/>
          </w:tcPr>
          <w:p w14:paraId="54FD83FC" w14:textId="77777777" w:rsidR="0015690D" w:rsidRDefault="0015690D" w:rsidP="00D4438A">
            <w:pPr>
              <w:pStyle w:val="TAH"/>
            </w:pPr>
            <w:r>
              <w:t>Fraction of</w:t>
            </w:r>
          </w:p>
          <w:p w14:paraId="1CBD452C" w14:textId="77777777" w:rsidR="0015690D" w:rsidRDefault="0015690D" w:rsidP="00D4438A">
            <w:pPr>
              <w:pStyle w:val="TAH"/>
            </w:pPr>
            <w:r>
              <w:t>maximum</w:t>
            </w:r>
          </w:p>
          <w:p w14:paraId="24136EAB" w14:textId="77777777" w:rsidR="0015690D" w:rsidRDefault="0015690D" w:rsidP="00D4438A">
            <w:pPr>
              <w:pStyle w:val="TAH"/>
            </w:pPr>
            <w:r>
              <w:t>throughput</w:t>
            </w:r>
          </w:p>
          <w:p w14:paraId="18896D1E" w14:textId="77777777" w:rsidR="0015690D" w:rsidRPr="00C25669" w:rsidRDefault="0015690D" w:rsidP="00D4438A">
            <w:pPr>
              <w:pStyle w:val="TAH"/>
            </w:pPr>
            <w:r>
              <w:t>(%)</w:t>
            </w:r>
          </w:p>
        </w:tc>
        <w:tc>
          <w:tcPr>
            <w:tcW w:w="312" w:type="pct"/>
            <w:shd w:val="clear" w:color="auto" w:fill="FFFFFF"/>
            <w:vAlign w:val="center"/>
          </w:tcPr>
          <w:p w14:paraId="6B2BC6F3" w14:textId="77777777" w:rsidR="0015690D" w:rsidRPr="00C25669" w:rsidRDefault="0015690D" w:rsidP="00D4438A">
            <w:pPr>
              <w:pStyle w:val="TAH"/>
            </w:pPr>
            <w:r w:rsidRPr="00C25669">
              <w:t>SNR (dB)</w:t>
            </w:r>
          </w:p>
        </w:tc>
      </w:tr>
      <w:tr w:rsidR="0015690D" w:rsidRPr="00C25669" w14:paraId="36EA5180" w14:textId="77777777" w:rsidTr="00D4438A">
        <w:trPr>
          <w:trHeight w:val="180"/>
          <w:jc w:val="center"/>
        </w:trPr>
        <w:tc>
          <w:tcPr>
            <w:tcW w:w="337" w:type="pct"/>
            <w:shd w:val="clear" w:color="auto" w:fill="FFFFFF"/>
            <w:vAlign w:val="center"/>
          </w:tcPr>
          <w:p w14:paraId="02C2B3C7" w14:textId="04B54540" w:rsidR="0015690D" w:rsidRPr="00C25669" w:rsidRDefault="00715AC8" w:rsidP="00D4438A">
            <w:pPr>
              <w:pStyle w:val="TAC"/>
              <w:rPr>
                <w:rFonts w:eastAsia="SimSun"/>
              </w:rPr>
            </w:pPr>
            <w:r>
              <w:rPr>
                <w:rFonts w:eastAsia="SimSun"/>
              </w:rPr>
              <w:t>2</w:t>
            </w:r>
            <w:r w:rsidR="0015690D" w:rsidRPr="00C25669">
              <w:rPr>
                <w:rFonts w:eastAsia="SimSun"/>
              </w:rPr>
              <w:t>-1</w:t>
            </w:r>
          </w:p>
        </w:tc>
        <w:tc>
          <w:tcPr>
            <w:tcW w:w="646" w:type="pct"/>
            <w:shd w:val="clear" w:color="auto" w:fill="FFFFFF"/>
            <w:vAlign w:val="center"/>
          </w:tcPr>
          <w:p w14:paraId="02779863" w14:textId="55CD0362" w:rsidR="0015690D" w:rsidRPr="00C25669" w:rsidRDefault="0015690D" w:rsidP="00D4438A">
            <w:pPr>
              <w:pStyle w:val="TAC"/>
              <w:rPr>
                <w:rFonts w:eastAsia="SimSun"/>
              </w:rPr>
            </w:pPr>
            <w:r>
              <w:rPr>
                <w:rFonts w:eastAsia="SimSun"/>
              </w:rPr>
              <w:t>R.PDSCH.1-4.2 TDD</w:t>
            </w:r>
            <w:r w:rsidRPr="00074079" w:rsidDel="00074079">
              <w:rPr>
                <w:rFonts w:eastAsia="SimSun"/>
              </w:rPr>
              <w:t xml:space="preserve"> </w:t>
            </w:r>
          </w:p>
        </w:tc>
        <w:tc>
          <w:tcPr>
            <w:tcW w:w="593" w:type="pct"/>
            <w:shd w:val="clear" w:color="auto" w:fill="FFFFFF"/>
            <w:vAlign w:val="center"/>
          </w:tcPr>
          <w:p w14:paraId="411DBF32" w14:textId="77777777" w:rsidR="0015690D" w:rsidRPr="00C25669" w:rsidRDefault="0015690D" w:rsidP="00D4438A">
            <w:pPr>
              <w:pStyle w:val="TAC"/>
              <w:rPr>
                <w:rFonts w:eastAsia="SimSun"/>
              </w:rPr>
            </w:pPr>
            <w:r>
              <w:rPr>
                <w:rFonts w:eastAsia="SimSun"/>
              </w:rPr>
              <w:t>20</w:t>
            </w:r>
            <w:r w:rsidRPr="00C25669">
              <w:rPr>
                <w:rFonts w:eastAsia="SimSun"/>
              </w:rPr>
              <w:t xml:space="preserve"> / 15</w:t>
            </w:r>
          </w:p>
        </w:tc>
        <w:tc>
          <w:tcPr>
            <w:tcW w:w="614" w:type="pct"/>
            <w:shd w:val="clear" w:color="auto" w:fill="FFFFFF"/>
            <w:vAlign w:val="center"/>
          </w:tcPr>
          <w:p w14:paraId="2D3CB89A" w14:textId="77777777" w:rsidR="0015690D" w:rsidRPr="00C25669" w:rsidRDefault="0015690D" w:rsidP="00D4438A">
            <w:pPr>
              <w:pStyle w:val="TAC"/>
              <w:rPr>
                <w:rFonts w:eastAsia="SimSun"/>
              </w:rPr>
            </w:pPr>
            <w:r>
              <w:rPr>
                <w:rFonts w:eastAsia="SimSun"/>
              </w:rPr>
              <w:t>16QAM</w:t>
            </w:r>
            <w:r w:rsidRPr="00C25669">
              <w:rPr>
                <w:rFonts w:eastAsia="SimSun"/>
              </w:rPr>
              <w:t>, 0.</w:t>
            </w:r>
            <w:r>
              <w:rPr>
                <w:rFonts w:eastAsia="SimSun"/>
              </w:rPr>
              <w:t>48</w:t>
            </w:r>
          </w:p>
        </w:tc>
        <w:tc>
          <w:tcPr>
            <w:tcW w:w="508" w:type="pct"/>
            <w:shd w:val="clear" w:color="auto" w:fill="FFFFFF"/>
            <w:vAlign w:val="center"/>
          </w:tcPr>
          <w:p w14:paraId="0D82BD2C" w14:textId="77777777" w:rsidR="0015690D" w:rsidRPr="00AE2788" w:rsidRDefault="0015690D" w:rsidP="00D4438A">
            <w:pPr>
              <w:pStyle w:val="TAC"/>
              <w:rPr>
                <w:rFonts w:eastAsia="SimSun"/>
              </w:rPr>
            </w:pPr>
            <w:r>
              <w:rPr>
                <w:rFonts w:eastAsia="SimSun" w:hint="eastAsia"/>
                <w:lang w:eastAsia="zh-CN"/>
              </w:rPr>
              <w:t>F</w:t>
            </w:r>
            <w:r>
              <w:rPr>
                <w:rFonts w:eastAsia="SimSun"/>
                <w:lang w:eastAsia="zh-CN"/>
              </w:rPr>
              <w:t>R1.15-1</w:t>
            </w:r>
          </w:p>
        </w:tc>
        <w:tc>
          <w:tcPr>
            <w:tcW w:w="662" w:type="pct"/>
            <w:shd w:val="clear" w:color="auto" w:fill="FFFFFF"/>
            <w:vAlign w:val="center"/>
          </w:tcPr>
          <w:p w14:paraId="6B9FF090" w14:textId="77777777" w:rsidR="0015690D" w:rsidRPr="00C25669" w:rsidRDefault="0015690D" w:rsidP="00D4438A">
            <w:pPr>
              <w:pStyle w:val="TAC"/>
              <w:rPr>
                <w:rFonts w:eastAsia="SimSun"/>
              </w:rPr>
            </w:pPr>
            <w:r w:rsidRPr="00AE2788">
              <w:rPr>
                <w:rFonts w:eastAsia="SimSun"/>
              </w:rPr>
              <w:t>TDLA30-10</w:t>
            </w:r>
            <w:r>
              <w:rPr>
                <w:rFonts w:eastAsia="SimSun"/>
              </w:rPr>
              <w:t xml:space="preserve"> </w:t>
            </w:r>
          </w:p>
        </w:tc>
        <w:tc>
          <w:tcPr>
            <w:tcW w:w="713" w:type="pct"/>
            <w:shd w:val="clear" w:color="auto" w:fill="FFFFFF"/>
            <w:vAlign w:val="center"/>
          </w:tcPr>
          <w:p w14:paraId="71DCAB43" w14:textId="77777777" w:rsidR="0015690D" w:rsidRPr="001977C1" w:rsidRDefault="0015690D" w:rsidP="00D4438A">
            <w:pPr>
              <w:pStyle w:val="TAC"/>
              <w:rPr>
                <w:rFonts w:eastAsia="SimSun"/>
                <w:lang w:val="en-US"/>
              </w:rPr>
            </w:pPr>
            <w:r w:rsidRPr="00191390">
              <w:rPr>
                <w:rFonts w:eastAsia="SimSun"/>
              </w:rPr>
              <w:t>4</w:t>
            </w:r>
            <w:r>
              <w:rPr>
                <w:rFonts w:eastAsia="SimSun"/>
              </w:rPr>
              <w:t>x4</w:t>
            </w:r>
            <w:r w:rsidRPr="00BB5DE3">
              <w:rPr>
                <w:rFonts w:eastAsia="SimSun"/>
              </w:rPr>
              <w:t xml:space="preserve">, ULA Low </w:t>
            </w:r>
          </w:p>
        </w:tc>
        <w:tc>
          <w:tcPr>
            <w:tcW w:w="614" w:type="pct"/>
            <w:shd w:val="clear" w:color="auto" w:fill="FFFFFF"/>
            <w:vAlign w:val="center"/>
          </w:tcPr>
          <w:p w14:paraId="39A3195C" w14:textId="77777777" w:rsidR="0015690D" w:rsidRPr="00C25669" w:rsidRDefault="0015690D" w:rsidP="00D4438A">
            <w:pPr>
              <w:pStyle w:val="TAC"/>
              <w:rPr>
                <w:rFonts w:eastAsia="SimSun"/>
              </w:rPr>
            </w:pPr>
            <w:r>
              <w:rPr>
                <w:rFonts w:eastAsia="SimSun"/>
              </w:rPr>
              <w:t>70</w:t>
            </w:r>
          </w:p>
        </w:tc>
        <w:tc>
          <w:tcPr>
            <w:tcW w:w="312" w:type="pct"/>
            <w:shd w:val="clear" w:color="auto" w:fill="FFFFFF"/>
            <w:vAlign w:val="center"/>
          </w:tcPr>
          <w:p w14:paraId="4110A72D" w14:textId="42901F98" w:rsidR="0015690D" w:rsidRPr="00C25669" w:rsidRDefault="0015690D" w:rsidP="00D4438A">
            <w:pPr>
              <w:pStyle w:val="TAC"/>
              <w:rPr>
                <w:rFonts w:eastAsia="SimSun"/>
                <w:lang w:eastAsia="zh-CN"/>
              </w:rPr>
            </w:pPr>
            <w:r>
              <w:rPr>
                <w:rFonts w:eastAsia="SimSun"/>
              </w:rPr>
              <w:t>8.6</w:t>
            </w:r>
          </w:p>
        </w:tc>
      </w:tr>
      <w:tr w:rsidR="0015690D" w:rsidRPr="00C25669" w14:paraId="34549184" w14:textId="77777777" w:rsidTr="00D4438A">
        <w:trPr>
          <w:trHeight w:val="180"/>
          <w:jc w:val="center"/>
        </w:trPr>
        <w:tc>
          <w:tcPr>
            <w:tcW w:w="337" w:type="pct"/>
            <w:shd w:val="clear" w:color="auto" w:fill="FFFFFF"/>
            <w:vAlign w:val="center"/>
          </w:tcPr>
          <w:p w14:paraId="56456168" w14:textId="2E18F55E" w:rsidR="0015690D" w:rsidRPr="00C25669" w:rsidRDefault="00715AC8" w:rsidP="00D4438A">
            <w:pPr>
              <w:pStyle w:val="TAC"/>
              <w:rPr>
                <w:rFonts w:eastAsia="SimSun"/>
              </w:rPr>
            </w:pPr>
            <w:r>
              <w:t>2</w:t>
            </w:r>
            <w:r w:rsidR="0015690D">
              <w:t>-2</w:t>
            </w:r>
          </w:p>
        </w:tc>
        <w:tc>
          <w:tcPr>
            <w:tcW w:w="646" w:type="pct"/>
            <w:shd w:val="clear" w:color="auto" w:fill="FFFFFF"/>
            <w:vAlign w:val="center"/>
          </w:tcPr>
          <w:p w14:paraId="3EB6BEAE" w14:textId="77777777" w:rsidR="0015690D" w:rsidRPr="00572EEC" w:rsidRDefault="0015690D" w:rsidP="00D4438A">
            <w:pPr>
              <w:pStyle w:val="TAC"/>
              <w:rPr>
                <w:rFonts w:eastAsia="SimSun"/>
              </w:rPr>
            </w:pPr>
            <w:r>
              <w:rPr>
                <w:rFonts w:eastAsia="SimSun"/>
                <w:lang w:eastAsia="zh-CN"/>
              </w:rPr>
              <w:t>R.PDSCH.2-26.1 TDD</w:t>
            </w:r>
          </w:p>
        </w:tc>
        <w:tc>
          <w:tcPr>
            <w:tcW w:w="593" w:type="pct"/>
            <w:shd w:val="clear" w:color="auto" w:fill="FFFFFF"/>
            <w:vAlign w:val="center"/>
          </w:tcPr>
          <w:p w14:paraId="03BDE245" w14:textId="77777777" w:rsidR="0015690D" w:rsidRDefault="0015690D" w:rsidP="00D4438A">
            <w:pPr>
              <w:pStyle w:val="TAC"/>
              <w:rPr>
                <w:rFonts w:eastAsia="SimSun"/>
              </w:rPr>
            </w:pPr>
            <w:r>
              <w:t>20 / 30</w:t>
            </w:r>
          </w:p>
        </w:tc>
        <w:tc>
          <w:tcPr>
            <w:tcW w:w="614" w:type="pct"/>
            <w:shd w:val="clear" w:color="auto" w:fill="FFFFFF"/>
            <w:vAlign w:val="center"/>
          </w:tcPr>
          <w:p w14:paraId="269E285E" w14:textId="77777777" w:rsidR="0015690D" w:rsidRDefault="0015690D" w:rsidP="00D4438A">
            <w:pPr>
              <w:pStyle w:val="TAC"/>
              <w:rPr>
                <w:rFonts w:eastAsia="SimSun"/>
              </w:rPr>
            </w:pPr>
            <w:r>
              <w:t>16QAM, 0.48</w:t>
            </w:r>
          </w:p>
        </w:tc>
        <w:tc>
          <w:tcPr>
            <w:tcW w:w="508" w:type="pct"/>
            <w:shd w:val="clear" w:color="auto" w:fill="FFFFFF"/>
            <w:vAlign w:val="center"/>
          </w:tcPr>
          <w:p w14:paraId="1C7F5393" w14:textId="77777777" w:rsidR="0015690D" w:rsidRDefault="0015690D" w:rsidP="00D4438A">
            <w:pPr>
              <w:pStyle w:val="TAC"/>
              <w:rPr>
                <w:rFonts w:eastAsia="SimSun"/>
                <w:lang w:eastAsia="zh-CN"/>
              </w:rPr>
            </w:pPr>
            <w:r>
              <w:t>FR1.30-1</w:t>
            </w:r>
          </w:p>
        </w:tc>
        <w:tc>
          <w:tcPr>
            <w:tcW w:w="662" w:type="pct"/>
            <w:shd w:val="clear" w:color="auto" w:fill="FFFFFF"/>
            <w:vAlign w:val="center"/>
          </w:tcPr>
          <w:p w14:paraId="5BB5F56F" w14:textId="77777777" w:rsidR="0015690D" w:rsidRPr="00AE2788" w:rsidRDefault="0015690D" w:rsidP="00D4438A">
            <w:pPr>
              <w:pStyle w:val="TAC"/>
              <w:rPr>
                <w:rFonts w:eastAsia="SimSun"/>
              </w:rPr>
            </w:pPr>
            <w:r>
              <w:t>TDLA30-10</w:t>
            </w:r>
          </w:p>
        </w:tc>
        <w:tc>
          <w:tcPr>
            <w:tcW w:w="713" w:type="pct"/>
            <w:shd w:val="clear" w:color="auto" w:fill="FFFFFF"/>
            <w:vAlign w:val="center"/>
          </w:tcPr>
          <w:p w14:paraId="6E9584A7" w14:textId="77777777" w:rsidR="0015690D" w:rsidRPr="00191390" w:rsidRDefault="0015690D" w:rsidP="00D4438A">
            <w:pPr>
              <w:pStyle w:val="TAC"/>
              <w:rPr>
                <w:rFonts w:eastAsia="SimSun"/>
              </w:rPr>
            </w:pPr>
            <w:r>
              <w:t>4x4, ULA Low</w:t>
            </w:r>
          </w:p>
        </w:tc>
        <w:tc>
          <w:tcPr>
            <w:tcW w:w="614" w:type="pct"/>
            <w:shd w:val="clear" w:color="auto" w:fill="FFFFFF"/>
            <w:vAlign w:val="center"/>
          </w:tcPr>
          <w:p w14:paraId="790EF8FE" w14:textId="77777777" w:rsidR="0015690D" w:rsidRDefault="0015690D" w:rsidP="00D4438A">
            <w:pPr>
              <w:pStyle w:val="TAC"/>
              <w:rPr>
                <w:rFonts w:eastAsia="SimSun"/>
              </w:rPr>
            </w:pPr>
            <w:r>
              <w:t>70</w:t>
            </w:r>
          </w:p>
        </w:tc>
        <w:tc>
          <w:tcPr>
            <w:tcW w:w="312" w:type="pct"/>
            <w:shd w:val="clear" w:color="auto" w:fill="FFFFFF"/>
            <w:vAlign w:val="center"/>
          </w:tcPr>
          <w:p w14:paraId="4E733211" w14:textId="5B793C65" w:rsidR="0015690D" w:rsidRPr="00572EEC" w:rsidRDefault="0015690D" w:rsidP="00D4438A">
            <w:pPr>
              <w:pStyle w:val="TAC"/>
              <w:rPr>
                <w:rFonts w:eastAsia="SimSun"/>
              </w:rPr>
            </w:pPr>
            <w:r>
              <w:rPr>
                <w:lang w:eastAsia="zh-CN"/>
              </w:rPr>
              <w:t>8.2</w:t>
            </w:r>
          </w:p>
        </w:tc>
      </w:tr>
    </w:tbl>
    <w:p w14:paraId="2B5F388A" w14:textId="77777777" w:rsidR="0015690D" w:rsidRDefault="0015690D" w:rsidP="00EB52B5"/>
    <w:p w14:paraId="627A2685" w14:textId="77777777" w:rsidR="009041A0" w:rsidRPr="006F13B4" w:rsidRDefault="009041A0" w:rsidP="00EB52B5">
      <w:pPr>
        <w:pStyle w:val="Heading5"/>
      </w:pPr>
      <w:bookmarkStart w:id="2572" w:name="_Toc123936098"/>
      <w:bookmarkStart w:id="2573" w:name="_Toc124377113"/>
      <w:r>
        <w:t>5.2.3.2.20</w:t>
      </w:r>
      <w:r w:rsidRPr="006F13B4">
        <w:tab/>
        <w:t xml:space="preserve">Minimum requirements for </w:t>
      </w:r>
      <w:r>
        <w:t>HST-SFN Scheme A</w:t>
      </w:r>
      <w:bookmarkEnd w:id="2572"/>
      <w:bookmarkEnd w:id="2573"/>
    </w:p>
    <w:p w14:paraId="0324A299" w14:textId="77777777" w:rsidR="009041A0" w:rsidRPr="006F13B4" w:rsidRDefault="009041A0" w:rsidP="009041A0">
      <w:pPr>
        <w:rPr>
          <w:rFonts w:eastAsia="SimSun"/>
        </w:rPr>
      </w:pPr>
      <w:r w:rsidRPr="006F13B4">
        <w:rPr>
          <w:rFonts w:eastAsia="SimSun"/>
        </w:rPr>
        <w:t xml:space="preserve">The performance requirements are specified in </w:t>
      </w:r>
      <w:r w:rsidRPr="006F13B4">
        <w:rPr>
          <w:rFonts w:eastAsia="SimSun"/>
          <w:lang w:eastAsia="zh-CN"/>
        </w:rPr>
        <w:t>T</w:t>
      </w:r>
      <w:r w:rsidRPr="006F13B4">
        <w:rPr>
          <w:rFonts w:eastAsia="SimSun"/>
        </w:rPr>
        <w:t xml:space="preserve">able </w:t>
      </w:r>
      <w:r>
        <w:rPr>
          <w:rFonts w:eastAsia="SimSun"/>
        </w:rPr>
        <w:t>5.2.3.2.20</w:t>
      </w:r>
      <w:r w:rsidRPr="006F13B4">
        <w:rPr>
          <w:rFonts w:eastAsia="SimSun"/>
        </w:rPr>
        <w:t xml:space="preserve">-3, with the addition of test parameters in </w:t>
      </w:r>
      <w:r w:rsidRPr="006F13B4">
        <w:rPr>
          <w:rFonts w:eastAsia="SimSun"/>
          <w:lang w:eastAsia="zh-CN"/>
        </w:rPr>
        <w:t>Table</w:t>
      </w:r>
      <w:r w:rsidRPr="006F13B4">
        <w:rPr>
          <w:rFonts w:eastAsia="SimSun"/>
        </w:rPr>
        <w:t xml:space="preserve"> </w:t>
      </w:r>
      <w:r>
        <w:rPr>
          <w:rFonts w:eastAsia="SimSun"/>
        </w:rPr>
        <w:t>5.2.3.2.20</w:t>
      </w:r>
      <w:r w:rsidRPr="006F13B4">
        <w:rPr>
          <w:rFonts w:eastAsia="SimSun"/>
        </w:rPr>
        <w:t xml:space="preserve">-2 and the downlink physical channel setup according to </w:t>
      </w:r>
      <w:r w:rsidRPr="006F13B4">
        <w:rPr>
          <w:rFonts w:eastAsia="SimSun"/>
          <w:lang w:eastAsia="zh-CN"/>
        </w:rPr>
        <w:t>Annex C.3.1</w:t>
      </w:r>
      <w:r w:rsidRPr="006F13B4">
        <w:rPr>
          <w:rFonts w:eastAsia="SimSun"/>
        </w:rPr>
        <w:t>.</w:t>
      </w:r>
    </w:p>
    <w:p w14:paraId="2F7E78BD" w14:textId="77777777" w:rsidR="009041A0" w:rsidRPr="006F13B4" w:rsidRDefault="009041A0" w:rsidP="009041A0">
      <w:pPr>
        <w:rPr>
          <w:rFonts w:eastAsia="SimSun"/>
          <w:lang w:eastAsia="zh-CN"/>
        </w:rPr>
      </w:pPr>
      <w:r w:rsidRPr="006F13B4">
        <w:rPr>
          <w:rFonts w:eastAsia="SimSun"/>
        </w:rPr>
        <w:t>The test purpose</w:t>
      </w:r>
      <w:r w:rsidRPr="006F13B4">
        <w:rPr>
          <w:rFonts w:eastAsia="SimSun"/>
          <w:lang w:eastAsia="zh-CN"/>
        </w:rPr>
        <w:t>s</w:t>
      </w:r>
      <w:r w:rsidRPr="006F13B4">
        <w:rPr>
          <w:rFonts w:eastAsia="SimSun"/>
        </w:rPr>
        <w:t xml:space="preserve"> are specified in Table </w:t>
      </w:r>
      <w:r>
        <w:rPr>
          <w:rFonts w:eastAsia="SimSun"/>
        </w:rPr>
        <w:t>5.2.3.2.20</w:t>
      </w:r>
      <w:r w:rsidRPr="006F13B4">
        <w:rPr>
          <w:rFonts w:eastAsia="SimSun"/>
        </w:rPr>
        <w:t>-1</w:t>
      </w:r>
      <w:r w:rsidRPr="006F13B4">
        <w:rPr>
          <w:rFonts w:eastAsia="SimSun"/>
          <w:lang w:eastAsia="zh-CN"/>
        </w:rPr>
        <w:t>.</w:t>
      </w:r>
    </w:p>
    <w:p w14:paraId="21EAA422" w14:textId="77777777" w:rsidR="009041A0" w:rsidRPr="006F13B4" w:rsidRDefault="009041A0" w:rsidP="00EB52B5">
      <w:pPr>
        <w:pStyle w:val="TH"/>
      </w:pPr>
      <w:r w:rsidRPr="006F13B4">
        <w:t xml:space="preserve">Table </w:t>
      </w:r>
      <w:r>
        <w:t>5.2.3.2.20</w:t>
      </w:r>
      <w:r w:rsidRPr="006F13B4">
        <w:t>-1</w:t>
      </w:r>
      <w:r w:rsidRPr="006F13B4">
        <w:rPr>
          <w:lang w:eastAsia="zh-CN"/>
        </w:rPr>
        <w:t>:</w:t>
      </w:r>
      <w:r w:rsidRPr="006F13B4">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6F13B4" w14:paraId="0C70B6F1"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41A7830B" w14:textId="77777777" w:rsidR="009041A0" w:rsidRPr="006F13B4" w:rsidRDefault="009041A0" w:rsidP="00EB52B5">
            <w:pPr>
              <w:pStyle w:val="TAH"/>
              <w:rPr>
                <w:rFonts w:eastAsia="SimSun"/>
              </w:rPr>
            </w:pPr>
            <w:r w:rsidRPr="006F13B4">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525B1CE7" w14:textId="77777777" w:rsidR="009041A0" w:rsidRPr="006F13B4" w:rsidRDefault="009041A0" w:rsidP="00EB52B5">
            <w:pPr>
              <w:pStyle w:val="TAH"/>
              <w:rPr>
                <w:rFonts w:eastAsia="SimSun"/>
              </w:rPr>
            </w:pPr>
            <w:r w:rsidRPr="006F13B4">
              <w:rPr>
                <w:rFonts w:eastAsia="SimSun"/>
              </w:rPr>
              <w:t>Test index</w:t>
            </w:r>
          </w:p>
        </w:tc>
      </w:tr>
      <w:tr w:rsidR="009041A0" w:rsidRPr="006F13B4" w14:paraId="7186324B"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5B26FA0A" w14:textId="48820170" w:rsidR="009041A0" w:rsidRPr="006F13B4" w:rsidRDefault="009041A0" w:rsidP="00EB52B5">
            <w:pPr>
              <w:pStyle w:val="TAL"/>
              <w:rPr>
                <w:rFonts w:eastAsia="SimSun"/>
                <w:lang w:eastAsia="zh-CN"/>
              </w:rPr>
            </w:pPr>
            <w:r w:rsidRPr="006F13B4">
              <w:rPr>
                <w:rFonts w:eastAsia="SimSun"/>
              </w:rPr>
              <w:t xml:space="preserve">Verify UE performance in the </w:t>
            </w:r>
            <w:r>
              <w:rPr>
                <w:rFonts w:eastAsia="SimSun"/>
              </w:rPr>
              <w:t>HST-SFN Scheme A</w:t>
            </w:r>
            <w:r w:rsidRPr="006F13B4">
              <w:rPr>
                <w:rFonts w:eastAsia="SimSun"/>
              </w:rPr>
              <w:t xml:space="preserve"> scenario defined in B.3.</w:t>
            </w:r>
            <w:r w:rsidR="00607EBA">
              <w:rPr>
                <w:rFonts w:eastAsia="SimSun"/>
              </w:rPr>
              <w:t>5</w:t>
            </w:r>
          </w:p>
        </w:tc>
        <w:tc>
          <w:tcPr>
            <w:tcW w:w="4807" w:type="dxa"/>
            <w:tcBorders>
              <w:top w:val="single" w:sz="4" w:space="0" w:color="auto"/>
              <w:left w:val="single" w:sz="4" w:space="0" w:color="auto"/>
              <w:bottom w:val="single" w:sz="4" w:space="0" w:color="auto"/>
              <w:right w:val="single" w:sz="4" w:space="0" w:color="auto"/>
            </w:tcBorders>
            <w:hideMark/>
          </w:tcPr>
          <w:p w14:paraId="01533E35" w14:textId="77777777" w:rsidR="009041A0" w:rsidRPr="006F13B4" w:rsidRDefault="009041A0" w:rsidP="00EB52B5">
            <w:pPr>
              <w:pStyle w:val="TAL"/>
              <w:rPr>
                <w:rFonts w:eastAsia="SimSun"/>
                <w:lang w:eastAsia="zh-CN"/>
              </w:rPr>
            </w:pPr>
            <w:r w:rsidRPr="006F13B4">
              <w:rPr>
                <w:rFonts w:eastAsia="SimSun"/>
              </w:rPr>
              <w:t>1-1</w:t>
            </w:r>
          </w:p>
        </w:tc>
      </w:tr>
    </w:tbl>
    <w:p w14:paraId="44446C8B" w14:textId="77777777" w:rsidR="009041A0" w:rsidRDefault="009041A0" w:rsidP="009B7100"/>
    <w:p w14:paraId="1004FB46" w14:textId="77777777" w:rsidR="009041A0" w:rsidRPr="006F13B4" w:rsidRDefault="009041A0" w:rsidP="00EB52B5">
      <w:pPr>
        <w:pStyle w:val="TH"/>
      </w:pPr>
      <w:r w:rsidRPr="006F13B4">
        <w:t xml:space="preserve">Table </w:t>
      </w:r>
      <w:r>
        <w:t>5.2.3.2.20</w:t>
      </w:r>
      <w:r w:rsidRPr="006F13B4">
        <w:t>-2</w:t>
      </w:r>
      <w:r w:rsidRPr="006F13B4">
        <w:rPr>
          <w:lang w:eastAsia="zh-CN"/>
        </w:rPr>
        <w:t>:</w:t>
      </w:r>
      <w:r w:rsidRPr="006F13B4">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531"/>
        <w:gridCol w:w="2278"/>
        <w:gridCol w:w="617"/>
        <w:gridCol w:w="3325"/>
      </w:tblGrid>
      <w:tr w:rsidR="009041A0" w:rsidRPr="006F13B4" w14:paraId="0E5E5A4E"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A2859B0" w14:textId="77777777" w:rsidR="009041A0" w:rsidRPr="006F13B4" w:rsidRDefault="009041A0" w:rsidP="00EB52B5">
            <w:pPr>
              <w:pStyle w:val="TAH"/>
              <w:rPr>
                <w:rFonts w:eastAsia="SimSun"/>
              </w:rPr>
            </w:pPr>
            <w:r w:rsidRPr="006F13B4">
              <w:rPr>
                <w:rFonts w:eastAsia="SimSun"/>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90583AF" w14:textId="77777777" w:rsidR="009041A0" w:rsidRPr="006F13B4" w:rsidRDefault="009041A0" w:rsidP="00EB52B5">
            <w:pPr>
              <w:pStyle w:val="TAH"/>
              <w:rPr>
                <w:rFonts w:eastAsia="SimSun"/>
              </w:rPr>
            </w:pPr>
            <w:r w:rsidRPr="006F13B4">
              <w:rPr>
                <w:rFonts w:eastAsia="SimSun"/>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1399CD1C" w14:textId="77777777" w:rsidR="009041A0" w:rsidRPr="006F13B4" w:rsidRDefault="009041A0" w:rsidP="00EB52B5">
            <w:pPr>
              <w:pStyle w:val="TAH"/>
              <w:rPr>
                <w:rFonts w:eastAsia="SimSun"/>
              </w:rPr>
            </w:pPr>
            <w:r w:rsidRPr="006F13B4">
              <w:rPr>
                <w:rFonts w:eastAsia="SimSun"/>
              </w:rPr>
              <w:t>Value</w:t>
            </w:r>
          </w:p>
        </w:tc>
      </w:tr>
      <w:tr w:rsidR="009041A0" w:rsidRPr="006F13B4" w14:paraId="0AC392D3"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4BB1F7A"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Duplex mode</w:t>
            </w:r>
          </w:p>
        </w:tc>
        <w:tc>
          <w:tcPr>
            <w:tcW w:w="0" w:type="auto"/>
            <w:tcBorders>
              <w:top w:val="single" w:sz="4" w:space="0" w:color="auto"/>
              <w:left w:val="single" w:sz="4" w:space="0" w:color="auto"/>
              <w:bottom w:val="single" w:sz="4" w:space="0" w:color="auto"/>
              <w:right w:val="single" w:sz="4" w:space="0" w:color="auto"/>
            </w:tcBorders>
          </w:tcPr>
          <w:p w14:paraId="29B36D8E"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37E9914" w14:textId="77777777" w:rsidR="009041A0" w:rsidRPr="006F13B4" w:rsidRDefault="009041A0" w:rsidP="00EB52B5">
            <w:pPr>
              <w:pStyle w:val="TAC"/>
              <w:rPr>
                <w:rFonts w:eastAsia="SimSun"/>
              </w:rPr>
            </w:pPr>
            <w:r>
              <w:rPr>
                <w:rFonts w:eastAsia="SimSun"/>
              </w:rPr>
              <w:t>T</w:t>
            </w:r>
            <w:r w:rsidRPr="006F13B4">
              <w:rPr>
                <w:rFonts w:eastAsia="SimSun"/>
              </w:rPr>
              <w:t>DD</w:t>
            </w:r>
          </w:p>
        </w:tc>
      </w:tr>
      <w:tr w:rsidR="009041A0" w:rsidRPr="006F13B4" w14:paraId="13EA4A8D"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BE4541D" w14:textId="77777777" w:rsidR="009041A0" w:rsidRPr="006F13B4" w:rsidRDefault="009041A0" w:rsidP="00294AB6">
            <w:pPr>
              <w:keepNext/>
              <w:keepLines/>
              <w:spacing w:after="0"/>
              <w:rPr>
                <w:rFonts w:ascii="Arial" w:eastAsia="SimSun" w:hAnsi="Arial"/>
                <w:sz w:val="18"/>
              </w:rPr>
            </w:pPr>
            <w:r w:rsidRPr="006F13B4">
              <w:rPr>
                <w:rFonts w:ascii="Arial" w:eastAsia="SimSun" w:hAnsi="Arial"/>
                <w:sz w:val="18"/>
              </w:rPr>
              <w:t>Active DL BWP index</w:t>
            </w:r>
          </w:p>
        </w:tc>
        <w:tc>
          <w:tcPr>
            <w:tcW w:w="0" w:type="auto"/>
            <w:tcBorders>
              <w:top w:val="single" w:sz="4" w:space="0" w:color="auto"/>
              <w:left w:val="single" w:sz="4" w:space="0" w:color="auto"/>
              <w:bottom w:val="single" w:sz="4" w:space="0" w:color="auto"/>
              <w:right w:val="single" w:sz="4" w:space="0" w:color="auto"/>
            </w:tcBorders>
          </w:tcPr>
          <w:p w14:paraId="517B9D7F"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E55FD7D" w14:textId="77777777" w:rsidR="009041A0" w:rsidRPr="006F13B4" w:rsidRDefault="009041A0" w:rsidP="00EB52B5">
            <w:pPr>
              <w:pStyle w:val="TAC"/>
              <w:rPr>
                <w:rFonts w:eastAsia="SimSun"/>
              </w:rPr>
            </w:pPr>
            <w:r w:rsidRPr="006F13B4">
              <w:rPr>
                <w:rFonts w:eastAsia="SimSun"/>
              </w:rPr>
              <w:t>1</w:t>
            </w:r>
          </w:p>
        </w:tc>
      </w:tr>
      <w:tr w:rsidR="009041A0" w:rsidRPr="006F13B4" w14:paraId="6E0980CF" w14:textId="77777777" w:rsidTr="00294AB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E3AC829" w14:textId="77777777" w:rsidR="009041A0" w:rsidRPr="006F13B4" w:rsidRDefault="009041A0" w:rsidP="00EB52B5">
            <w:pPr>
              <w:pStyle w:val="TAL"/>
              <w:rPr>
                <w:rFonts w:eastAsia="SimSun"/>
                <w:lang w:eastAsia="zh-CN"/>
              </w:rPr>
            </w:pPr>
            <w:r w:rsidRPr="006F13B4">
              <w:rPr>
                <w:rFonts w:eastAsia="SimSun" w:hint="eastAsia"/>
                <w:lang w:eastAsia="zh-CN"/>
              </w:rPr>
              <w:t>P</w:t>
            </w:r>
            <w:r w:rsidRPr="006F13B4">
              <w:rPr>
                <w:rFonts w:eastAsia="SimSun"/>
                <w:lang w:eastAsia="zh-CN"/>
              </w:rPr>
              <w:t xml:space="preserve">DCCH </w:t>
            </w:r>
            <w:r w:rsidRPr="006F13B4">
              <w:rPr>
                <w:rFonts w:eastAsia="SimSun"/>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01D8491" w14:textId="77777777" w:rsidR="009041A0" w:rsidRPr="006F13B4" w:rsidRDefault="009041A0" w:rsidP="00EB52B5">
            <w:pPr>
              <w:pStyle w:val="TAL"/>
              <w:rPr>
                <w:rFonts w:eastAsia="SimSun"/>
              </w:rPr>
            </w:pPr>
            <w:r w:rsidRPr="006F13B4">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177386F2"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460CA457" w14:textId="77777777" w:rsidR="009041A0" w:rsidRPr="006F13B4" w:rsidRDefault="009041A0" w:rsidP="00EB52B5">
            <w:pPr>
              <w:pStyle w:val="TAC"/>
              <w:rPr>
                <w:rFonts w:eastAsia="SimSun"/>
                <w:vertAlign w:val="superscript"/>
              </w:rPr>
            </w:pPr>
            <w:r w:rsidRPr="006F13B4">
              <w:rPr>
                <w:rFonts w:eastAsia="SimSun"/>
              </w:rPr>
              <w:t>Note 1</w:t>
            </w:r>
          </w:p>
        </w:tc>
      </w:tr>
      <w:tr w:rsidR="009041A0" w:rsidRPr="006F13B4" w14:paraId="1CD4A6F2"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D9F71EB" w14:textId="77777777" w:rsidR="009041A0" w:rsidRPr="006F13B4" w:rsidRDefault="009041A0" w:rsidP="00EB52B5">
            <w:pPr>
              <w:pStyle w:val="TAL"/>
              <w:rPr>
                <w:rFonts w:eastAsia="SimSun"/>
              </w:rPr>
            </w:pPr>
            <w:r w:rsidRPr="006F13B4">
              <w:rPr>
                <w:rFonts w:eastAsia="SimSun"/>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8E233CA" w14:textId="77777777" w:rsidR="009041A0" w:rsidRPr="006F13B4" w:rsidRDefault="009041A0" w:rsidP="00EB52B5">
            <w:pPr>
              <w:pStyle w:val="TAL"/>
              <w:rPr>
                <w:rFonts w:eastAsia="SimSun"/>
              </w:rPr>
            </w:pPr>
            <w:r w:rsidRPr="006F13B4">
              <w:rPr>
                <w:rFonts w:eastAsia="SimSun"/>
              </w:rPr>
              <w:t>Mapping type</w:t>
            </w:r>
          </w:p>
        </w:tc>
        <w:tc>
          <w:tcPr>
            <w:tcW w:w="0" w:type="auto"/>
            <w:tcBorders>
              <w:top w:val="single" w:sz="4" w:space="0" w:color="auto"/>
              <w:left w:val="single" w:sz="4" w:space="0" w:color="auto"/>
              <w:bottom w:val="single" w:sz="4" w:space="0" w:color="auto"/>
              <w:right w:val="single" w:sz="4" w:space="0" w:color="auto"/>
            </w:tcBorders>
          </w:tcPr>
          <w:p w14:paraId="48E9AA1E"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473023A7" w14:textId="77777777" w:rsidR="009041A0" w:rsidRPr="006F13B4" w:rsidRDefault="009041A0" w:rsidP="00EB52B5">
            <w:pPr>
              <w:pStyle w:val="TAC"/>
              <w:rPr>
                <w:rFonts w:eastAsia="SimSun"/>
              </w:rPr>
            </w:pPr>
            <w:r w:rsidRPr="006F13B4">
              <w:rPr>
                <w:rFonts w:eastAsia="SimSun"/>
              </w:rPr>
              <w:t>Type A</w:t>
            </w:r>
          </w:p>
        </w:tc>
      </w:tr>
      <w:tr w:rsidR="009041A0" w:rsidRPr="006F13B4" w14:paraId="6C15871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5154D4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D41B16C" w14:textId="77777777" w:rsidR="009041A0" w:rsidRPr="006F13B4" w:rsidRDefault="009041A0" w:rsidP="00EB52B5">
            <w:pPr>
              <w:pStyle w:val="TAL"/>
              <w:rPr>
                <w:rFonts w:eastAsia="SimSun"/>
              </w:rPr>
            </w:pPr>
            <w:r w:rsidRPr="006F13B4">
              <w:rPr>
                <w:rFonts w:eastAsia="SimSun"/>
              </w:rPr>
              <w:t>k0</w:t>
            </w:r>
          </w:p>
        </w:tc>
        <w:tc>
          <w:tcPr>
            <w:tcW w:w="0" w:type="auto"/>
            <w:tcBorders>
              <w:top w:val="single" w:sz="4" w:space="0" w:color="auto"/>
              <w:left w:val="single" w:sz="4" w:space="0" w:color="auto"/>
              <w:bottom w:val="single" w:sz="4" w:space="0" w:color="auto"/>
              <w:right w:val="single" w:sz="4" w:space="0" w:color="auto"/>
            </w:tcBorders>
          </w:tcPr>
          <w:p w14:paraId="1C404AE9"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9869BD7" w14:textId="77777777" w:rsidR="009041A0" w:rsidRPr="006F13B4" w:rsidRDefault="009041A0" w:rsidP="00EB52B5">
            <w:pPr>
              <w:pStyle w:val="TAC"/>
              <w:rPr>
                <w:rFonts w:eastAsia="SimSun"/>
              </w:rPr>
            </w:pPr>
            <w:r w:rsidRPr="006F13B4">
              <w:rPr>
                <w:rFonts w:eastAsia="SimSun"/>
              </w:rPr>
              <w:t>0</w:t>
            </w:r>
          </w:p>
        </w:tc>
      </w:tr>
      <w:tr w:rsidR="009041A0" w:rsidRPr="006F13B4" w14:paraId="6D73C4B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0EC13C3"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BBEDF4E" w14:textId="77777777" w:rsidR="009041A0" w:rsidRPr="006F13B4" w:rsidRDefault="009041A0" w:rsidP="00EB52B5">
            <w:pPr>
              <w:pStyle w:val="TAL"/>
              <w:rPr>
                <w:rFonts w:eastAsia="SimSun"/>
              </w:rPr>
            </w:pPr>
            <w:r w:rsidRPr="006F13B4">
              <w:rPr>
                <w:rFonts w:eastAsia="SimSun"/>
              </w:rPr>
              <w:t xml:space="preserve">Starting symbol (S) </w:t>
            </w:r>
          </w:p>
        </w:tc>
        <w:tc>
          <w:tcPr>
            <w:tcW w:w="0" w:type="auto"/>
            <w:tcBorders>
              <w:top w:val="single" w:sz="4" w:space="0" w:color="auto"/>
              <w:left w:val="single" w:sz="4" w:space="0" w:color="auto"/>
              <w:bottom w:val="single" w:sz="4" w:space="0" w:color="auto"/>
              <w:right w:val="single" w:sz="4" w:space="0" w:color="auto"/>
            </w:tcBorders>
          </w:tcPr>
          <w:p w14:paraId="74898767"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B1C72FA" w14:textId="77777777" w:rsidR="009041A0" w:rsidRPr="006F13B4" w:rsidRDefault="009041A0" w:rsidP="00EB52B5">
            <w:pPr>
              <w:pStyle w:val="TAC"/>
              <w:rPr>
                <w:rFonts w:eastAsia="SimSun"/>
              </w:rPr>
            </w:pPr>
            <w:r w:rsidRPr="006F13B4">
              <w:rPr>
                <w:rFonts w:eastAsia="SimSun"/>
              </w:rPr>
              <w:t>2</w:t>
            </w:r>
          </w:p>
        </w:tc>
      </w:tr>
      <w:tr w:rsidR="009041A0" w:rsidRPr="006F13B4" w14:paraId="5BF8F06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D4DE5BD"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0734DEB" w14:textId="77777777" w:rsidR="009041A0" w:rsidRPr="006F13B4" w:rsidRDefault="009041A0" w:rsidP="00EB52B5">
            <w:pPr>
              <w:pStyle w:val="TAL"/>
              <w:rPr>
                <w:rFonts w:eastAsia="SimSun"/>
              </w:rPr>
            </w:pPr>
            <w:r w:rsidRPr="006F13B4">
              <w:rPr>
                <w:rFonts w:eastAsia="SimSun"/>
              </w:rPr>
              <w:t>Length (L)</w:t>
            </w:r>
          </w:p>
        </w:tc>
        <w:tc>
          <w:tcPr>
            <w:tcW w:w="0" w:type="auto"/>
            <w:tcBorders>
              <w:top w:val="single" w:sz="4" w:space="0" w:color="auto"/>
              <w:left w:val="single" w:sz="4" w:space="0" w:color="auto"/>
              <w:bottom w:val="single" w:sz="4" w:space="0" w:color="auto"/>
              <w:right w:val="single" w:sz="4" w:space="0" w:color="auto"/>
            </w:tcBorders>
          </w:tcPr>
          <w:p w14:paraId="6280E412"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5BA6D1F" w14:textId="77777777" w:rsidR="009041A0" w:rsidRPr="006F13B4" w:rsidRDefault="009041A0" w:rsidP="00EB52B5">
            <w:pPr>
              <w:pStyle w:val="TAC"/>
              <w:rPr>
                <w:rFonts w:eastAsia="SimSun"/>
              </w:rPr>
            </w:pPr>
            <w:r w:rsidRPr="006F13B4">
              <w:rPr>
                <w:rFonts w:eastAsia="SimSun"/>
              </w:rPr>
              <w:t>12</w:t>
            </w:r>
          </w:p>
        </w:tc>
      </w:tr>
      <w:tr w:rsidR="009041A0" w:rsidRPr="006F13B4" w14:paraId="76E642B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82AF3A8"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2D2713D" w14:textId="77777777" w:rsidR="009041A0" w:rsidRPr="006F13B4" w:rsidRDefault="009041A0" w:rsidP="00EB52B5">
            <w:pPr>
              <w:pStyle w:val="TAL"/>
              <w:rPr>
                <w:rFonts w:eastAsia="SimSun"/>
              </w:rPr>
            </w:pPr>
            <w:r w:rsidRPr="006F13B4">
              <w:rPr>
                <w:rFonts w:eastAsia="SimSun"/>
              </w:rPr>
              <w:t>PDSCH aggregation factor</w:t>
            </w:r>
          </w:p>
        </w:tc>
        <w:tc>
          <w:tcPr>
            <w:tcW w:w="0" w:type="auto"/>
            <w:tcBorders>
              <w:top w:val="single" w:sz="4" w:space="0" w:color="auto"/>
              <w:left w:val="single" w:sz="4" w:space="0" w:color="auto"/>
              <w:bottom w:val="single" w:sz="4" w:space="0" w:color="auto"/>
              <w:right w:val="single" w:sz="4" w:space="0" w:color="auto"/>
            </w:tcBorders>
          </w:tcPr>
          <w:p w14:paraId="7E4EF8B7"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6A8703A" w14:textId="77777777" w:rsidR="009041A0" w:rsidRPr="006F13B4" w:rsidRDefault="009041A0" w:rsidP="00EB52B5">
            <w:pPr>
              <w:pStyle w:val="TAC"/>
              <w:rPr>
                <w:rFonts w:eastAsia="SimSun"/>
              </w:rPr>
            </w:pPr>
            <w:r w:rsidRPr="006F13B4">
              <w:rPr>
                <w:rFonts w:eastAsia="SimSun"/>
              </w:rPr>
              <w:t>1</w:t>
            </w:r>
          </w:p>
        </w:tc>
      </w:tr>
      <w:tr w:rsidR="009041A0" w:rsidRPr="006F13B4" w14:paraId="158EB327"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A99C0DD"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788D797" w14:textId="77777777" w:rsidR="009041A0" w:rsidRPr="006F13B4" w:rsidRDefault="009041A0" w:rsidP="00EB52B5">
            <w:pPr>
              <w:pStyle w:val="TAL"/>
              <w:rPr>
                <w:rFonts w:eastAsia="SimSun"/>
              </w:rPr>
            </w:pPr>
            <w:r w:rsidRPr="006F13B4">
              <w:rPr>
                <w:rFonts w:eastAsia="SimSun"/>
              </w:rPr>
              <w:t>PRB bundling type</w:t>
            </w:r>
          </w:p>
        </w:tc>
        <w:tc>
          <w:tcPr>
            <w:tcW w:w="0" w:type="auto"/>
            <w:tcBorders>
              <w:top w:val="single" w:sz="4" w:space="0" w:color="auto"/>
              <w:left w:val="single" w:sz="4" w:space="0" w:color="auto"/>
              <w:bottom w:val="single" w:sz="4" w:space="0" w:color="auto"/>
              <w:right w:val="single" w:sz="4" w:space="0" w:color="auto"/>
            </w:tcBorders>
          </w:tcPr>
          <w:p w14:paraId="57C3BF0E"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0B855807" w14:textId="77777777" w:rsidR="009041A0" w:rsidRPr="006F13B4" w:rsidRDefault="009041A0" w:rsidP="00EB52B5">
            <w:pPr>
              <w:pStyle w:val="TAC"/>
              <w:rPr>
                <w:rFonts w:eastAsia="SimSun"/>
              </w:rPr>
            </w:pPr>
            <w:r w:rsidRPr="006F13B4">
              <w:rPr>
                <w:rFonts w:eastAsia="SimSun"/>
              </w:rPr>
              <w:t>Static</w:t>
            </w:r>
          </w:p>
        </w:tc>
      </w:tr>
      <w:tr w:rsidR="009041A0" w:rsidRPr="006F13B4" w14:paraId="180F00B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E7B91E6"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598D6E9" w14:textId="77777777" w:rsidR="009041A0" w:rsidRPr="006F13B4" w:rsidRDefault="009041A0" w:rsidP="00EB52B5">
            <w:pPr>
              <w:pStyle w:val="TAL"/>
              <w:rPr>
                <w:rFonts w:eastAsia="SimSun"/>
              </w:rPr>
            </w:pPr>
            <w:r w:rsidRPr="006F13B4">
              <w:rPr>
                <w:rFonts w:eastAsia="SimSun"/>
              </w:rPr>
              <w:t>PRB bundling size</w:t>
            </w:r>
          </w:p>
        </w:tc>
        <w:tc>
          <w:tcPr>
            <w:tcW w:w="0" w:type="auto"/>
            <w:tcBorders>
              <w:top w:val="single" w:sz="4" w:space="0" w:color="auto"/>
              <w:left w:val="single" w:sz="4" w:space="0" w:color="auto"/>
              <w:bottom w:val="single" w:sz="4" w:space="0" w:color="auto"/>
              <w:right w:val="single" w:sz="4" w:space="0" w:color="auto"/>
            </w:tcBorders>
          </w:tcPr>
          <w:p w14:paraId="53795E84"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22BDECB" w14:textId="77777777" w:rsidR="009041A0" w:rsidRPr="006F13B4" w:rsidRDefault="009041A0" w:rsidP="00EB52B5">
            <w:pPr>
              <w:pStyle w:val="TAC"/>
              <w:rPr>
                <w:rFonts w:eastAsia="SimSun"/>
              </w:rPr>
            </w:pPr>
            <w:r w:rsidRPr="006F13B4">
              <w:rPr>
                <w:rFonts w:eastAsia="SimSun"/>
              </w:rPr>
              <w:t>2</w:t>
            </w:r>
          </w:p>
        </w:tc>
      </w:tr>
      <w:tr w:rsidR="009041A0" w:rsidRPr="006F13B4" w14:paraId="1568C1DC"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29B46C6"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9F6C8AF" w14:textId="77777777" w:rsidR="009041A0" w:rsidRPr="006F13B4" w:rsidRDefault="009041A0" w:rsidP="00EB52B5">
            <w:pPr>
              <w:pStyle w:val="TAL"/>
              <w:rPr>
                <w:rFonts w:eastAsia="SimSun"/>
              </w:rPr>
            </w:pPr>
            <w:r w:rsidRPr="006F13B4">
              <w:rPr>
                <w:rFonts w:eastAsia="SimSun"/>
              </w:rPr>
              <w:t>Resource allocation type</w:t>
            </w:r>
          </w:p>
        </w:tc>
        <w:tc>
          <w:tcPr>
            <w:tcW w:w="0" w:type="auto"/>
            <w:tcBorders>
              <w:top w:val="single" w:sz="4" w:space="0" w:color="auto"/>
              <w:left w:val="single" w:sz="4" w:space="0" w:color="auto"/>
              <w:bottom w:val="single" w:sz="4" w:space="0" w:color="auto"/>
              <w:right w:val="single" w:sz="4" w:space="0" w:color="auto"/>
            </w:tcBorders>
          </w:tcPr>
          <w:p w14:paraId="3B7DC89A"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3858C6B" w14:textId="77777777" w:rsidR="009041A0" w:rsidRPr="006F13B4" w:rsidRDefault="009041A0" w:rsidP="00EB52B5">
            <w:pPr>
              <w:pStyle w:val="TAC"/>
              <w:rPr>
                <w:rFonts w:eastAsia="SimSun"/>
              </w:rPr>
            </w:pPr>
            <w:r w:rsidRPr="006F13B4">
              <w:rPr>
                <w:rFonts w:eastAsia="SimSun"/>
              </w:rPr>
              <w:t>Type 0</w:t>
            </w:r>
          </w:p>
        </w:tc>
      </w:tr>
      <w:tr w:rsidR="009041A0" w:rsidRPr="006F13B4" w14:paraId="40238F75"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EE1D85B"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936072E" w14:textId="77777777" w:rsidR="009041A0" w:rsidRPr="006F13B4" w:rsidRDefault="009041A0" w:rsidP="00EB52B5">
            <w:pPr>
              <w:pStyle w:val="TAL"/>
              <w:rPr>
                <w:rFonts w:eastAsia="SimSun"/>
              </w:rPr>
            </w:pPr>
            <w:r w:rsidRPr="006F13B4">
              <w:rPr>
                <w:rFonts w:eastAsia="SimSun"/>
              </w:rPr>
              <w:t>RBG size</w:t>
            </w:r>
          </w:p>
        </w:tc>
        <w:tc>
          <w:tcPr>
            <w:tcW w:w="0" w:type="auto"/>
            <w:tcBorders>
              <w:top w:val="single" w:sz="4" w:space="0" w:color="auto"/>
              <w:left w:val="single" w:sz="4" w:space="0" w:color="auto"/>
              <w:bottom w:val="single" w:sz="4" w:space="0" w:color="auto"/>
              <w:right w:val="single" w:sz="4" w:space="0" w:color="auto"/>
            </w:tcBorders>
          </w:tcPr>
          <w:p w14:paraId="58BE4DBF"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17B970A8" w14:textId="77777777" w:rsidR="009041A0" w:rsidRPr="006F13B4" w:rsidRDefault="009041A0" w:rsidP="00EB52B5">
            <w:pPr>
              <w:pStyle w:val="TAC"/>
              <w:rPr>
                <w:rFonts w:eastAsia="SimSun"/>
              </w:rPr>
            </w:pPr>
            <w:r w:rsidRPr="006F13B4">
              <w:rPr>
                <w:rFonts w:eastAsia="SimSun"/>
                <w:lang w:eastAsia="zh-CN"/>
              </w:rPr>
              <w:t>Config2</w:t>
            </w:r>
          </w:p>
        </w:tc>
      </w:tr>
      <w:tr w:rsidR="009041A0" w:rsidRPr="006F13B4" w14:paraId="212C8CA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F435EB6"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695327A" w14:textId="77777777" w:rsidR="009041A0" w:rsidRPr="006F13B4" w:rsidRDefault="009041A0" w:rsidP="00EB52B5">
            <w:pPr>
              <w:pStyle w:val="TAL"/>
              <w:rPr>
                <w:rFonts w:eastAsia="SimSun"/>
              </w:rPr>
            </w:pPr>
            <w:r w:rsidRPr="006F13B4">
              <w:rPr>
                <w:rFonts w:eastAsia="SimSun"/>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tcPr>
          <w:p w14:paraId="64BE3B4C"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0F5CFA9" w14:textId="77777777" w:rsidR="009041A0" w:rsidRPr="006F13B4" w:rsidRDefault="009041A0" w:rsidP="00EB52B5">
            <w:pPr>
              <w:pStyle w:val="TAC"/>
              <w:rPr>
                <w:rFonts w:eastAsia="SimSun"/>
              </w:rPr>
            </w:pPr>
            <w:r w:rsidRPr="006F13B4">
              <w:rPr>
                <w:rFonts w:eastAsia="SimSun"/>
              </w:rPr>
              <w:t>Non-interleaved</w:t>
            </w:r>
          </w:p>
        </w:tc>
      </w:tr>
      <w:tr w:rsidR="009041A0" w:rsidRPr="006F13B4" w14:paraId="03C6181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451D42C7"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E97B126" w14:textId="77777777" w:rsidR="009041A0" w:rsidRPr="006F13B4" w:rsidRDefault="009041A0" w:rsidP="00EB52B5">
            <w:pPr>
              <w:pStyle w:val="TAL"/>
              <w:rPr>
                <w:rFonts w:eastAsia="SimSun"/>
              </w:rPr>
            </w:pPr>
            <w:r w:rsidRPr="006F13B4">
              <w:rPr>
                <w:rFonts w:eastAsia="SimSun"/>
                <w:szCs w:val="22"/>
                <w:lang w:eastAsia="ja-JP"/>
              </w:rPr>
              <w:t>VRB-to-PRB mapping interleave</w:t>
            </w:r>
            <w:r w:rsidRPr="006F13B4">
              <w:rPr>
                <w:rFonts w:eastAsia="SimSun"/>
                <w:szCs w:val="22"/>
                <w:lang w:val="en-US" w:eastAsia="ja-JP"/>
              </w:rPr>
              <w:t>r</w:t>
            </w:r>
            <w:r w:rsidRPr="006F13B4">
              <w:rPr>
                <w:rFonts w:eastAsia="SimSun"/>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tcPr>
          <w:p w14:paraId="6C73C503"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059E57F" w14:textId="77777777" w:rsidR="009041A0" w:rsidRPr="006F13B4" w:rsidRDefault="009041A0" w:rsidP="00EB52B5">
            <w:pPr>
              <w:pStyle w:val="TAC"/>
              <w:rPr>
                <w:rFonts w:eastAsia="SimSun"/>
              </w:rPr>
            </w:pPr>
            <w:r w:rsidRPr="006F13B4">
              <w:rPr>
                <w:rFonts w:eastAsia="SimSun"/>
              </w:rPr>
              <w:t>N/A</w:t>
            </w:r>
          </w:p>
        </w:tc>
      </w:tr>
      <w:tr w:rsidR="009041A0" w:rsidRPr="006F13B4" w14:paraId="6CC0E416"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619649B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D9625BA" w14:textId="77777777" w:rsidR="009041A0" w:rsidRPr="006F13B4" w:rsidRDefault="009041A0" w:rsidP="00EB52B5">
            <w:pPr>
              <w:pStyle w:val="TAL"/>
              <w:rPr>
                <w:rFonts w:eastAsia="SimSun"/>
                <w:szCs w:val="22"/>
                <w:lang w:eastAsia="ja-JP"/>
              </w:rPr>
            </w:pPr>
            <w:r w:rsidRPr="006F13B4">
              <w:rPr>
                <w:rFonts w:eastAsia="SimSun"/>
              </w:rPr>
              <w:t>TCI state</w:t>
            </w:r>
          </w:p>
        </w:tc>
        <w:tc>
          <w:tcPr>
            <w:tcW w:w="0" w:type="auto"/>
            <w:tcBorders>
              <w:top w:val="single" w:sz="4" w:space="0" w:color="auto"/>
              <w:left w:val="single" w:sz="4" w:space="0" w:color="auto"/>
              <w:bottom w:val="single" w:sz="4" w:space="0" w:color="auto"/>
              <w:right w:val="single" w:sz="4" w:space="0" w:color="auto"/>
            </w:tcBorders>
          </w:tcPr>
          <w:p w14:paraId="64323845"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75A597E3" w14:textId="77777777" w:rsidR="009041A0" w:rsidRPr="006F13B4" w:rsidRDefault="009041A0" w:rsidP="00EB52B5">
            <w:pPr>
              <w:pStyle w:val="TAC"/>
              <w:rPr>
                <w:rFonts w:eastAsia="SimSun"/>
              </w:rPr>
            </w:pPr>
            <w:r w:rsidRPr="006F13B4">
              <w:rPr>
                <w:rFonts w:eastAsia="SimSun"/>
              </w:rPr>
              <w:t>Note 1</w:t>
            </w:r>
          </w:p>
        </w:tc>
      </w:tr>
      <w:tr w:rsidR="009041A0" w:rsidRPr="006F13B4" w14:paraId="618604BB"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EFB0D50" w14:textId="77777777" w:rsidR="009041A0" w:rsidRPr="006F13B4" w:rsidRDefault="009041A0" w:rsidP="00EB52B5">
            <w:pPr>
              <w:pStyle w:val="TAL"/>
              <w:rPr>
                <w:rFonts w:eastAsia="SimSun"/>
              </w:rPr>
            </w:pPr>
            <w:r w:rsidRPr="006F13B4">
              <w:rPr>
                <w:rFonts w:eastAsia="SimSun"/>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03A9080" w14:textId="77777777" w:rsidR="009041A0" w:rsidRPr="006F13B4" w:rsidRDefault="009041A0" w:rsidP="00EB52B5">
            <w:pPr>
              <w:pStyle w:val="TAL"/>
              <w:rPr>
                <w:rFonts w:eastAsia="SimSun" w:cs="Arial"/>
                <w:szCs w:val="18"/>
              </w:rPr>
            </w:pPr>
            <w:r w:rsidRPr="006F13B4">
              <w:rPr>
                <w:rFonts w:eastAsia="SimSun" w:cs="Arial"/>
                <w:szCs w:val="18"/>
              </w:rPr>
              <w:t>DMRS Type</w:t>
            </w:r>
          </w:p>
        </w:tc>
        <w:tc>
          <w:tcPr>
            <w:tcW w:w="0" w:type="auto"/>
            <w:tcBorders>
              <w:top w:val="single" w:sz="4" w:space="0" w:color="auto"/>
              <w:left w:val="single" w:sz="4" w:space="0" w:color="auto"/>
              <w:bottom w:val="single" w:sz="4" w:space="0" w:color="auto"/>
              <w:right w:val="single" w:sz="4" w:space="0" w:color="auto"/>
            </w:tcBorders>
          </w:tcPr>
          <w:p w14:paraId="21C6618F"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299635F" w14:textId="77777777" w:rsidR="009041A0" w:rsidRPr="006F13B4" w:rsidRDefault="009041A0" w:rsidP="00EB52B5">
            <w:pPr>
              <w:pStyle w:val="TAC"/>
              <w:rPr>
                <w:rFonts w:eastAsia="SimSun"/>
              </w:rPr>
            </w:pPr>
            <w:r w:rsidRPr="006F13B4">
              <w:rPr>
                <w:rFonts w:eastAsia="SimSun"/>
              </w:rPr>
              <w:t>Type 1</w:t>
            </w:r>
          </w:p>
        </w:tc>
      </w:tr>
      <w:tr w:rsidR="009041A0" w:rsidRPr="006F13B4" w14:paraId="5C0D2ED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D70763D"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E74E91D" w14:textId="77777777" w:rsidR="009041A0" w:rsidRPr="006F13B4" w:rsidRDefault="009041A0" w:rsidP="00EB52B5">
            <w:pPr>
              <w:pStyle w:val="TAL"/>
              <w:rPr>
                <w:rFonts w:eastAsia="SimSun"/>
              </w:rPr>
            </w:pPr>
            <w:r w:rsidRPr="006F13B4">
              <w:rPr>
                <w:rFonts w:eastAsia="SimSun"/>
              </w:rPr>
              <w:t>Number of additional DMRS</w:t>
            </w:r>
          </w:p>
        </w:tc>
        <w:tc>
          <w:tcPr>
            <w:tcW w:w="0" w:type="auto"/>
            <w:tcBorders>
              <w:top w:val="single" w:sz="4" w:space="0" w:color="auto"/>
              <w:left w:val="single" w:sz="4" w:space="0" w:color="auto"/>
              <w:bottom w:val="single" w:sz="4" w:space="0" w:color="auto"/>
              <w:right w:val="single" w:sz="4" w:space="0" w:color="auto"/>
            </w:tcBorders>
          </w:tcPr>
          <w:p w14:paraId="361FC731"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7C296B7A" w14:textId="77777777" w:rsidR="009041A0" w:rsidRPr="006F13B4" w:rsidRDefault="009041A0" w:rsidP="00EB52B5">
            <w:pPr>
              <w:pStyle w:val="TAC"/>
              <w:rPr>
                <w:rFonts w:eastAsia="SimSun"/>
              </w:rPr>
            </w:pPr>
            <w:r w:rsidRPr="006F13B4">
              <w:rPr>
                <w:rFonts w:eastAsia="SimSun"/>
              </w:rPr>
              <w:t>2</w:t>
            </w:r>
          </w:p>
        </w:tc>
      </w:tr>
      <w:tr w:rsidR="009041A0" w:rsidRPr="006F13B4" w14:paraId="6123A472"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00CBC4C2" w14:textId="77777777" w:rsidR="009041A0" w:rsidRPr="006F13B4" w:rsidRDefault="009041A0" w:rsidP="00EB52B5">
            <w:pPr>
              <w:pStyle w:val="TAL"/>
              <w:rPr>
                <w:rFonts w:eastAsia="SimSu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447EC3E" w14:textId="77777777" w:rsidR="009041A0" w:rsidRPr="006F13B4" w:rsidRDefault="009041A0" w:rsidP="00EB52B5">
            <w:pPr>
              <w:pStyle w:val="TAL"/>
              <w:rPr>
                <w:rFonts w:eastAsia="SimSun"/>
              </w:rPr>
            </w:pPr>
            <w:r w:rsidRPr="006F13B4">
              <w:rPr>
                <w:rFonts w:eastAsia="SimSun"/>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tcPr>
          <w:p w14:paraId="763ECEFA" w14:textId="77777777" w:rsidR="009041A0" w:rsidRPr="006F13B4" w:rsidRDefault="009041A0" w:rsidP="00EB52B5">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2974AF6" w14:textId="77777777" w:rsidR="009041A0" w:rsidRPr="006F13B4" w:rsidRDefault="009041A0" w:rsidP="00EB52B5">
            <w:pPr>
              <w:pStyle w:val="TAC"/>
              <w:rPr>
                <w:rFonts w:eastAsia="SimSun"/>
                <w:lang w:eastAsia="zh-CN"/>
              </w:rPr>
            </w:pPr>
            <w:r w:rsidRPr="006F13B4">
              <w:rPr>
                <w:rFonts w:eastAsia="SimSun"/>
                <w:lang w:eastAsia="zh-CN"/>
              </w:rPr>
              <w:t>1</w:t>
            </w:r>
          </w:p>
        </w:tc>
      </w:tr>
      <w:tr w:rsidR="00985D2F" w:rsidRPr="006F13B4" w14:paraId="60D26C4B"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F688487" w14:textId="77777777" w:rsidR="00985D2F" w:rsidRPr="006F13B4" w:rsidRDefault="00985D2F" w:rsidP="00985D2F">
            <w:pPr>
              <w:pStyle w:val="TAL"/>
              <w:rPr>
                <w:rFonts w:eastAsia="SimSun"/>
                <w:lang w:eastAsia="zh-CN"/>
              </w:rPr>
            </w:pPr>
            <w:r w:rsidRPr="006F13B4">
              <w:rPr>
                <w:rFonts w:eastAsia="SimSun"/>
                <w:lang w:eastAsia="zh-CN"/>
              </w:rPr>
              <w:t>CSI-RS for tracking</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7B10416" w14:textId="77777777" w:rsidR="00985D2F" w:rsidRPr="006F13B4" w:rsidRDefault="00985D2F" w:rsidP="00985D2F">
            <w:pPr>
              <w:pStyle w:val="TAL"/>
              <w:rPr>
                <w:rFonts w:eastAsia="SimSun"/>
              </w:rPr>
            </w:pPr>
            <w:r w:rsidRPr="006F13B4">
              <w:rPr>
                <w:rFonts w:eastAsia="SimSun"/>
              </w:rPr>
              <w:t>Resource set #1</w:t>
            </w:r>
          </w:p>
        </w:tc>
        <w:tc>
          <w:tcPr>
            <w:tcW w:w="0" w:type="auto"/>
            <w:tcBorders>
              <w:top w:val="single" w:sz="4" w:space="0" w:color="auto"/>
              <w:left w:val="single" w:sz="4" w:space="0" w:color="auto"/>
              <w:bottom w:val="single" w:sz="4" w:space="0" w:color="auto"/>
              <w:right w:val="single" w:sz="4" w:space="0" w:color="auto"/>
            </w:tcBorders>
          </w:tcPr>
          <w:p w14:paraId="3CF6A00D"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5C66E751"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918662F" w14:textId="77777777"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5 for CSI-RS resource 1 and 3</w:t>
            </w:r>
          </w:p>
          <w:p w14:paraId="0779A598" w14:textId="1814F158"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9 for CSI-RS resource 2 and 4</w:t>
            </w:r>
          </w:p>
        </w:tc>
      </w:tr>
      <w:tr w:rsidR="00985D2F" w:rsidRPr="006F13B4" w14:paraId="3C002DDD" w14:textId="77777777" w:rsidTr="00294AB6">
        <w:trPr>
          <w:jc w:val="center"/>
        </w:trPr>
        <w:tc>
          <w:tcPr>
            <w:tcW w:w="0" w:type="auto"/>
            <w:vMerge/>
            <w:tcBorders>
              <w:left w:val="single" w:sz="4" w:space="0" w:color="auto"/>
              <w:right w:val="single" w:sz="4" w:space="0" w:color="auto"/>
            </w:tcBorders>
            <w:shd w:val="clear" w:color="auto" w:fill="auto"/>
            <w:vAlign w:val="center"/>
          </w:tcPr>
          <w:p w14:paraId="03915C4E"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7A8ED4C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484E7B3"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09B993F9"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2F6E780C" w14:textId="786D58E5" w:rsidR="00985D2F" w:rsidRPr="006F13B4" w:rsidRDefault="00985D2F" w:rsidP="00985D2F">
            <w:pPr>
              <w:pStyle w:val="TAC"/>
              <w:rPr>
                <w:rFonts w:eastAsia="SimSun"/>
              </w:rPr>
            </w:pPr>
            <w:r w:rsidRPr="002C7269">
              <w:rPr>
                <w:rFonts w:eastAsia="SimSun"/>
              </w:rPr>
              <w:t>20 for CSI-RS resource 1,2,3,4.</w:t>
            </w:r>
          </w:p>
        </w:tc>
      </w:tr>
      <w:tr w:rsidR="00985D2F" w:rsidRPr="006F13B4" w14:paraId="628239C1"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DEC5864"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1F07DDC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BD2FE79"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387914C4"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181E6E82" w14:textId="6E391B0F" w:rsidR="00985D2F" w:rsidRPr="006F13B4" w:rsidRDefault="00985D2F" w:rsidP="00985D2F">
            <w:pPr>
              <w:pStyle w:val="TAC"/>
              <w:rPr>
                <w:rFonts w:eastAsia="SimSun"/>
              </w:rPr>
            </w:pPr>
            <w:r w:rsidRPr="002C7269">
              <w:rPr>
                <w:rFonts w:eastAsia="SimSun"/>
              </w:rPr>
              <w:t>1 for CSI-RS resource 1 and 2</w:t>
            </w:r>
            <w:r w:rsidRPr="002C7269">
              <w:rPr>
                <w:rFonts w:eastAsia="SimSun"/>
              </w:rPr>
              <w:br/>
              <w:t>2 for CSI-RS resource 3 and 4</w:t>
            </w:r>
          </w:p>
        </w:tc>
      </w:tr>
      <w:tr w:rsidR="00985D2F" w:rsidRPr="006F13B4" w14:paraId="23A5C93B" w14:textId="77777777" w:rsidTr="00294AB6">
        <w:trPr>
          <w:jc w:val="center"/>
        </w:trPr>
        <w:tc>
          <w:tcPr>
            <w:tcW w:w="0" w:type="auto"/>
            <w:vMerge/>
            <w:tcBorders>
              <w:left w:val="single" w:sz="4" w:space="0" w:color="auto"/>
              <w:right w:val="single" w:sz="4" w:space="0" w:color="auto"/>
            </w:tcBorders>
            <w:shd w:val="clear" w:color="auto" w:fill="auto"/>
            <w:vAlign w:val="center"/>
          </w:tcPr>
          <w:p w14:paraId="38EE9AB9"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34B27D7B"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3E849C18"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00651858"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4163905B" w14:textId="0C6187E6" w:rsidR="00985D2F" w:rsidRPr="006F13B4" w:rsidRDefault="00985D2F" w:rsidP="00985D2F">
            <w:pPr>
              <w:pStyle w:val="TAC"/>
              <w:rPr>
                <w:rFonts w:eastAsia="SimSun"/>
              </w:rPr>
            </w:pPr>
            <w:r w:rsidRPr="002C7269">
              <w:rPr>
                <w:rFonts w:eastAsia="SimSun"/>
              </w:rPr>
              <w:t>TCI state #3</w:t>
            </w:r>
          </w:p>
        </w:tc>
      </w:tr>
      <w:tr w:rsidR="00985D2F" w:rsidRPr="006F13B4" w14:paraId="2EA14AE7"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A2599F4"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F8FDDFC" w14:textId="77777777" w:rsidR="00985D2F" w:rsidRPr="006F13B4" w:rsidRDefault="00985D2F" w:rsidP="00985D2F">
            <w:pPr>
              <w:pStyle w:val="TAL"/>
              <w:rPr>
                <w:rFonts w:eastAsia="SimSun"/>
              </w:rPr>
            </w:pPr>
            <w:r w:rsidRPr="006F13B4">
              <w:rPr>
                <w:rFonts w:eastAsia="SimSun"/>
              </w:rPr>
              <w:t>Resource set #2</w:t>
            </w:r>
          </w:p>
        </w:tc>
        <w:tc>
          <w:tcPr>
            <w:tcW w:w="0" w:type="auto"/>
            <w:tcBorders>
              <w:top w:val="single" w:sz="4" w:space="0" w:color="auto"/>
              <w:left w:val="single" w:sz="4" w:space="0" w:color="auto"/>
              <w:bottom w:val="single" w:sz="4" w:space="0" w:color="auto"/>
              <w:right w:val="single" w:sz="4" w:space="0" w:color="auto"/>
            </w:tcBorders>
          </w:tcPr>
          <w:p w14:paraId="4D43FD2A"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44540E66"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D15CAFB" w14:textId="48E5F928"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44FCBB11" w14:textId="3994402F"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10 for CSI-RS resource </w:t>
            </w:r>
            <w:r>
              <w:rPr>
                <w:rFonts w:eastAsia="SimSun"/>
              </w:rPr>
              <w:t>6</w:t>
            </w:r>
            <w:r w:rsidRPr="002C7269">
              <w:rPr>
                <w:rFonts w:eastAsia="SimSun"/>
              </w:rPr>
              <w:t xml:space="preserve"> and 8</w:t>
            </w:r>
          </w:p>
        </w:tc>
      </w:tr>
      <w:tr w:rsidR="00985D2F" w:rsidRPr="006F13B4" w14:paraId="4862E131" w14:textId="77777777" w:rsidTr="00294AB6">
        <w:trPr>
          <w:jc w:val="center"/>
        </w:trPr>
        <w:tc>
          <w:tcPr>
            <w:tcW w:w="0" w:type="auto"/>
            <w:vMerge/>
            <w:tcBorders>
              <w:left w:val="single" w:sz="4" w:space="0" w:color="auto"/>
              <w:right w:val="single" w:sz="4" w:space="0" w:color="auto"/>
            </w:tcBorders>
            <w:shd w:val="clear" w:color="auto" w:fill="auto"/>
            <w:vAlign w:val="center"/>
          </w:tcPr>
          <w:p w14:paraId="7CC33D95"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691E69C6"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ECCB974"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1EF37FE5"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7E7E251E" w14:textId="19BDF452" w:rsidR="00985D2F" w:rsidRPr="006F13B4" w:rsidRDefault="00985D2F" w:rsidP="00985D2F">
            <w:pPr>
              <w:pStyle w:val="TAC"/>
              <w:rPr>
                <w:rFonts w:eastAsia="SimSun"/>
              </w:rPr>
            </w:pPr>
            <w:r w:rsidRPr="002C7269">
              <w:rPr>
                <w:rFonts w:eastAsia="SimSun"/>
              </w:rPr>
              <w:t>20 for CSI-RS resource 5,6,7,8.</w:t>
            </w:r>
          </w:p>
        </w:tc>
      </w:tr>
      <w:tr w:rsidR="00985D2F" w:rsidRPr="006F13B4" w14:paraId="68F23C0C"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465E0DB"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236FF30C"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8CBE3C3"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60ED5F7E"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0D7552B2" w14:textId="2C3A4EC0" w:rsidR="00985D2F" w:rsidRPr="006F13B4" w:rsidRDefault="00985D2F" w:rsidP="00985D2F">
            <w:pPr>
              <w:pStyle w:val="TAC"/>
              <w:rPr>
                <w:rFonts w:eastAsia="SimSun"/>
              </w:rPr>
            </w:pPr>
            <w:r w:rsidRPr="002C7269">
              <w:rPr>
                <w:rFonts w:eastAsia="SimSun"/>
              </w:rPr>
              <w:t>1 for CSI-RS resource 5 and 6</w:t>
            </w:r>
            <w:r w:rsidRPr="002C7269">
              <w:rPr>
                <w:rFonts w:eastAsia="SimSun"/>
              </w:rPr>
              <w:br/>
              <w:t>2 for CSI-RS resource 7 and 8</w:t>
            </w:r>
          </w:p>
        </w:tc>
      </w:tr>
      <w:tr w:rsidR="00985D2F" w:rsidRPr="006F13B4" w14:paraId="2AC9CAAE" w14:textId="77777777" w:rsidTr="00294AB6">
        <w:trPr>
          <w:jc w:val="center"/>
        </w:trPr>
        <w:tc>
          <w:tcPr>
            <w:tcW w:w="0" w:type="auto"/>
            <w:vMerge/>
            <w:tcBorders>
              <w:left w:val="single" w:sz="4" w:space="0" w:color="auto"/>
              <w:right w:val="single" w:sz="4" w:space="0" w:color="auto"/>
            </w:tcBorders>
            <w:shd w:val="clear" w:color="auto" w:fill="auto"/>
            <w:vAlign w:val="center"/>
          </w:tcPr>
          <w:p w14:paraId="2FF679D8"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1DAD1303"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3BF0EC4"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23A64348"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3C6FDEF9" w14:textId="1BE94E2C" w:rsidR="00985D2F" w:rsidRPr="006F13B4" w:rsidRDefault="00985D2F" w:rsidP="00985D2F">
            <w:pPr>
              <w:pStyle w:val="TAC"/>
              <w:rPr>
                <w:rFonts w:eastAsia="SimSun"/>
              </w:rPr>
            </w:pPr>
            <w:r w:rsidRPr="002C7269">
              <w:rPr>
                <w:rFonts w:eastAsia="SimSun"/>
              </w:rPr>
              <w:t>TCI state #4</w:t>
            </w:r>
          </w:p>
        </w:tc>
      </w:tr>
      <w:tr w:rsidR="00985D2F" w:rsidRPr="006F13B4" w14:paraId="369F0AD8"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A712EFC"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3242EC0" w14:textId="77777777" w:rsidR="00985D2F" w:rsidRPr="006F13B4" w:rsidRDefault="00985D2F" w:rsidP="00985D2F">
            <w:pPr>
              <w:pStyle w:val="TAL"/>
              <w:rPr>
                <w:rFonts w:eastAsia="SimSun"/>
              </w:rPr>
            </w:pPr>
            <w:r w:rsidRPr="006F13B4">
              <w:rPr>
                <w:rFonts w:eastAsia="SimSun"/>
              </w:rPr>
              <w:t>Resource set #</w:t>
            </w:r>
            <w:r>
              <w:rPr>
                <w:rFonts w:eastAsia="SimSun"/>
              </w:rPr>
              <w:t>3</w:t>
            </w:r>
          </w:p>
        </w:tc>
        <w:tc>
          <w:tcPr>
            <w:tcW w:w="0" w:type="auto"/>
            <w:tcBorders>
              <w:top w:val="single" w:sz="4" w:space="0" w:color="auto"/>
              <w:left w:val="single" w:sz="4" w:space="0" w:color="auto"/>
              <w:bottom w:val="single" w:sz="4" w:space="0" w:color="auto"/>
              <w:right w:val="single" w:sz="4" w:space="0" w:color="auto"/>
            </w:tcBorders>
          </w:tcPr>
          <w:p w14:paraId="1E222DE1"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2046D813"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9B375C8" w14:textId="076F1DF3"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0EA04C62" w14:textId="4CDCA2B5" w:rsidR="00985D2F" w:rsidRPr="006F13B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8 for CSI-RS resource </w:t>
            </w:r>
            <w:r>
              <w:rPr>
                <w:rFonts w:eastAsia="SimSun"/>
              </w:rPr>
              <w:t>10</w:t>
            </w:r>
            <w:r w:rsidRPr="002C7269">
              <w:rPr>
                <w:rFonts w:eastAsia="SimSun"/>
              </w:rPr>
              <w:t xml:space="preserve"> and 12</w:t>
            </w:r>
          </w:p>
        </w:tc>
      </w:tr>
      <w:tr w:rsidR="00985D2F" w:rsidRPr="006F13B4" w14:paraId="0FFE7358" w14:textId="77777777" w:rsidTr="00294AB6">
        <w:trPr>
          <w:jc w:val="center"/>
        </w:trPr>
        <w:tc>
          <w:tcPr>
            <w:tcW w:w="0" w:type="auto"/>
            <w:vMerge/>
            <w:tcBorders>
              <w:left w:val="single" w:sz="4" w:space="0" w:color="auto"/>
              <w:right w:val="single" w:sz="4" w:space="0" w:color="auto"/>
            </w:tcBorders>
            <w:shd w:val="clear" w:color="auto" w:fill="auto"/>
            <w:vAlign w:val="center"/>
          </w:tcPr>
          <w:p w14:paraId="0E6FBFA3"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70178869"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1D906D3"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0DE7AF09"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0C32B2B5" w14:textId="7629142C" w:rsidR="00985D2F" w:rsidRPr="006F13B4" w:rsidRDefault="00985D2F" w:rsidP="00985D2F">
            <w:pPr>
              <w:pStyle w:val="TAC"/>
              <w:rPr>
                <w:rFonts w:eastAsia="SimSun"/>
              </w:rPr>
            </w:pPr>
            <w:r w:rsidRPr="002C7269">
              <w:rPr>
                <w:rFonts w:eastAsia="SimSun"/>
              </w:rPr>
              <w:t>20 for CSI-RS resource 9,10,11,12.</w:t>
            </w:r>
          </w:p>
        </w:tc>
      </w:tr>
      <w:tr w:rsidR="00985D2F" w:rsidRPr="006F13B4" w14:paraId="2018EAE9"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F9BA32E"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00CFD5A2"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40436AFD"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756C3C28"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544CC470" w14:textId="5C65B62F" w:rsidR="00985D2F" w:rsidRPr="006F13B4" w:rsidRDefault="00985D2F" w:rsidP="00985D2F">
            <w:pPr>
              <w:pStyle w:val="TAC"/>
              <w:rPr>
                <w:rFonts w:eastAsia="SimSun"/>
              </w:rPr>
            </w:pPr>
            <w:r w:rsidRPr="002C7269">
              <w:rPr>
                <w:rFonts w:eastAsia="SimSun"/>
              </w:rPr>
              <w:t>1 for CSI-RS resource 9 and 10</w:t>
            </w:r>
            <w:r w:rsidRPr="002C7269">
              <w:rPr>
                <w:rFonts w:eastAsia="SimSun"/>
              </w:rPr>
              <w:br/>
              <w:t>2 for CSI-RS resource 11 and 12</w:t>
            </w:r>
          </w:p>
        </w:tc>
      </w:tr>
      <w:tr w:rsidR="00985D2F" w:rsidRPr="006F13B4" w14:paraId="4E0925A5"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76F8A789"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3C402A2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49D1B78"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1A337827"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4395346E" w14:textId="566C8F49" w:rsidR="00985D2F" w:rsidRPr="006F13B4" w:rsidRDefault="00985D2F" w:rsidP="00985D2F">
            <w:pPr>
              <w:pStyle w:val="TAC"/>
              <w:rPr>
                <w:rFonts w:eastAsia="SimSun"/>
              </w:rPr>
            </w:pPr>
            <w:r w:rsidRPr="002C7269">
              <w:rPr>
                <w:rFonts w:eastAsia="SimSun"/>
              </w:rPr>
              <w:t>TCI state #5</w:t>
            </w:r>
          </w:p>
        </w:tc>
      </w:tr>
      <w:tr w:rsidR="00985D2F" w:rsidRPr="006F13B4" w14:paraId="586353CA"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FF601EF" w14:textId="77777777" w:rsidR="00985D2F" w:rsidRPr="006F13B4" w:rsidRDefault="00985D2F" w:rsidP="00985D2F">
            <w:pPr>
              <w:pStyle w:val="TAL"/>
              <w:rPr>
                <w:rFonts w:eastAsia="SimSun"/>
                <w:lang w:eastAsia="zh-CN"/>
              </w:rPr>
            </w:pPr>
            <w:r w:rsidRPr="006F13B4">
              <w:rPr>
                <w:rFonts w:eastAsia="SimSun"/>
              </w:rPr>
              <w:t>NZP CSI-RS for CSI acquisition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BB5033E" w14:textId="77777777" w:rsidR="00985D2F" w:rsidRPr="006F13B4" w:rsidRDefault="00985D2F" w:rsidP="00985D2F">
            <w:pPr>
              <w:pStyle w:val="TAL"/>
              <w:rPr>
                <w:rFonts w:eastAsia="SimSun"/>
              </w:rPr>
            </w:pPr>
            <w:r w:rsidRPr="006F13B4">
              <w:rPr>
                <w:rFonts w:eastAsia="SimSun"/>
              </w:rPr>
              <w:t>Resource set #</w:t>
            </w:r>
            <w:r>
              <w:rPr>
                <w:rFonts w:eastAsia="SimSun"/>
              </w:rPr>
              <w:t>4</w:t>
            </w:r>
          </w:p>
        </w:tc>
        <w:tc>
          <w:tcPr>
            <w:tcW w:w="0" w:type="auto"/>
            <w:tcBorders>
              <w:top w:val="single" w:sz="4" w:space="0" w:color="auto"/>
              <w:left w:val="single" w:sz="4" w:space="0" w:color="auto"/>
              <w:bottom w:val="single" w:sz="4" w:space="0" w:color="auto"/>
              <w:right w:val="single" w:sz="4" w:space="0" w:color="auto"/>
            </w:tcBorders>
          </w:tcPr>
          <w:p w14:paraId="5A4A3E0F"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6D3BABCD"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253AB5F6"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12</w:t>
            </w:r>
          </w:p>
        </w:tc>
      </w:tr>
      <w:tr w:rsidR="00985D2F" w:rsidRPr="006F13B4" w14:paraId="28A55A8F" w14:textId="77777777" w:rsidTr="00294AB6">
        <w:trPr>
          <w:jc w:val="center"/>
        </w:trPr>
        <w:tc>
          <w:tcPr>
            <w:tcW w:w="0" w:type="auto"/>
            <w:vMerge/>
            <w:tcBorders>
              <w:left w:val="single" w:sz="4" w:space="0" w:color="auto"/>
              <w:right w:val="single" w:sz="4" w:space="0" w:color="auto"/>
            </w:tcBorders>
            <w:shd w:val="clear" w:color="auto" w:fill="auto"/>
            <w:vAlign w:val="center"/>
          </w:tcPr>
          <w:p w14:paraId="759259C6" w14:textId="77777777" w:rsidR="00985D2F" w:rsidRPr="006F13B4" w:rsidRDefault="00985D2F" w:rsidP="00985D2F">
            <w:pPr>
              <w:pStyle w:val="TAL"/>
              <w:rPr>
                <w:rFonts w:eastAsia="SimSun"/>
              </w:rPr>
            </w:pPr>
          </w:p>
        </w:tc>
        <w:tc>
          <w:tcPr>
            <w:tcW w:w="0" w:type="auto"/>
            <w:vMerge/>
            <w:tcBorders>
              <w:left w:val="single" w:sz="4" w:space="0" w:color="auto"/>
              <w:right w:val="single" w:sz="4" w:space="0" w:color="auto"/>
            </w:tcBorders>
            <w:shd w:val="clear" w:color="auto" w:fill="auto"/>
            <w:vAlign w:val="center"/>
          </w:tcPr>
          <w:p w14:paraId="0A8B08A1"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2D6BA2B"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52B0C781"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62E28F6E" w14:textId="77777777" w:rsidR="00985D2F" w:rsidRPr="006F13B4" w:rsidRDefault="00985D2F" w:rsidP="00985D2F">
            <w:pPr>
              <w:pStyle w:val="TAC"/>
              <w:rPr>
                <w:rFonts w:eastAsia="SimSun"/>
              </w:rPr>
            </w:pPr>
            <w:r>
              <w:rPr>
                <w:rFonts w:eastAsia="SimSun"/>
              </w:rPr>
              <w:t>4</w:t>
            </w:r>
            <w:r w:rsidRPr="006F13B4">
              <w:rPr>
                <w:rFonts w:eastAsia="SimSun"/>
              </w:rPr>
              <w:t>0</w:t>
            </w:r>
          </w:p>
        </w:tc>
      </w:tr>
      <w:tr w:rsidR="00985D2F" w:rsidRPr="006F13B4" w14:paraId="0FD498E0"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A8FF37E"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2F7D16EB"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6CE50FA8"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2A969B84"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6ED8D79D" w14:textId="77777777" w:rsidR="00985D2F" w:rsidRPr="006F13B4" w:rsidRDefault="00985D2F" w:rsidP="00985D2F">
            <w:pPr>
              <w:pStyle w:val="TAC"/>
              <w:rPr>
                <w:rFonts w:eastAsia="SimSun"/>
              </w:rPr>
            </w:pPr>
            <w:r w:rsidRPr="006F13B4">
              <w:rPr>
                <w:rFonts w:eastAsia="SimSun"/>
              </w:rPr>
              <w:t>0</w:t>
            </w:r>
          </w:p>
        </w:tc>
      </w:tr>
      <w:tr w:rsidR="00985D2F" w:rsidRPr="006F13B4" w14:paraId="58C422B6" w14:textId="77777777" w:rsidTr="00294AB6">
        <w:trPr>
          <w:jc w:val="center"/>
        </w:trPr>
        <w:tc>
          <w:tcPr>
            <w:tcW w:w="0" w:type="auto"/>
            <w:vMerge/>
            <w:tcBorders>
              <w:left w:val="single" w:sz="4" w:space="0" w:color="auto"/>
              <w:right w:val="single" w:sz="4" w:space="0" w:color="auto"/>
            </w:tcBorders>
            <w:shd w:val="clear" w:color="auto" w:fill="auto"/>
            <w:vAlign w:val="center"/>
          </w:tcPr>
          <w:p w14:paraId="69F98025"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23B6032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8A4B93B"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0262C4C9"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2223F6EA" w14:textId="77777777" w:rsidR="00985D2F" w:rsidRPr="006F13B4" w:rsidRDefault="00985D2F" w:rsidP="00985D2F">
            <w:pPr>
              <w:pStyle w:val="TAC"/>
              <w:rPr>
                <w:rFonts w:eastAsia="SimSun"/>
              </w:rPr>
            </w:pPr>
            <w:r w:rsidRPr="006F13B4">
              <w:rPr>
                <w:rFonts w:eastAsia="SimSun"/>
              </w:rPr>
              <w:t>TCI state #0</w:t>
            </w:r>
          </w:p>
        </w:tc>
      </w:tr>
      <w:tr w:rsidR="00985D2F" w:rsidRPr="006F13B4" w14:paraId="3497F34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7747755"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A12E234" w14:textId="77777777" w:rsidR="00985D2F" w:rsidRPr="006F13B4" w:rsidRDefault="00985D2F" w:rsidP="00985D2F">
            <w:pPr>
              <w:pStyle w:val="TAL"/>
              <w:rPr>
                <w:rFonts w:eastAsia="SimSun"/>
              </w:rPr>
            </w:pPr>
            <w:r w:rsidRPr="006F13B4">
              <w:rPr>
                <w:rFonts w:eastAsia="SimSun"/>
              </w:rPr>
              <w:t>Resource set #</w:t>
            </w:r>
            <w:r>
              <w:rPr>
                <w:rFonts w:eastAsia="SimSun"/>
              </w:rPr>
              <w:t>5</w:t>
            </w:r>
          </w:p>
        </w:tc>
        <w:tc>
          <w:tcPr>
            <w:tcW w:w="0" w:type="auto"/>
            <w:tcBorders>
              <w:top w:val="single" w:sz="4" w:space="0" w:color="auto"/>
              <w:left w:val="single" w:sz="4" w:space="0" w:color="auto"/>
              <w:bottom w:val="single" w:sz="4" w:space="0" w:color="auto"/>
              <w:right w:val="single" w:sz="4" w:space="0" w:color="auto"/>
            </w:tcBorders>
          </w:tcPr>
          <w:p w14:paraId="517CB523"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383DEE29"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3AE66AB2"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13</w:t>
            </w:r>
          </w:p>
        </w:tc>
      </w:tr>
      <w:tr w:rsidR="00985D2F" w:rsidRPr="006F13B4" w14:paraId="7CA94121" w14:textId="77777777" w:rsidTr="00294AB6">
        <w:trPr>
          <w:jc w:val="center"/>
        </w:trPr>
        <w:tc>
          <w:tcPr>
            <w:tcW w:w="0" w:type="auto"/>
            <w:vMerge/>
            <w:tcBorders>
              <w:left w:val="single" w:sz="4" w:space="0" w:color="auto"/>
              <w:right w:val="single" w:sz="4" w:space="0" w:color="auto"/>
            </w:tcBorders>
            <w:shd w:val="clear" w:color="auto" w:fill="auto"/>
            <w:vAlign w:val="center"/>
          </w:tcPr>
          <w:p w14:paraId="445D9322"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54E2681A"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0CC084BD"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50B11196"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33FC99E9" w14:textId="77777777" w:rsidR="00985D2F" w:rsidRPr="006F13B4" w:rsidRDefault="00985D2F" w:rsidP="00985D2F">
            <w:pPr>
              <w:pStyle w:val="TAC"/>
              <w:rPr>
                <w:rFonts w:eastAsia="SimSun"/>
              </w:rPr>
            </w:pPr>
            <w:r>
              <w:rPr>
                <w:rFonts w:eastAsia="SimSun"/>
              </w:rPr>
              <w:t>4</w:t>
            </w:r>
            <w:r w:rsidRPr="006F13B4">
              <w:rPr>
                <w:rFonts w:eastAsia="SimSun"/>
              </w:rPr>
              <w:t>0</w:t>
            </w:r>
          </w:p>
        </w:tc>
      </w:tr>
      <w:tr w:rsidR="00985D2F" w:rsidRPr="006F13B4" w14:paraId="03C94A66"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43485C1"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6DFBECD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4B9E8FE"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1B2C3FE7"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0B9C3C7D" w14:textId="77777777" w:rsidR="00985D2F" w:rsidRPr="006F13B4" w:rsidRDefault="00985D2F" w:rsidP="00985D2F">
            <w:pPr>
              <w:pStyle w:val="TAC"/>
              <w:rPr>
                <w:rFonts w:eastAsia="SimSun"/>
              </w:rPr>
            </w:pPr>
            <w:r w:rsidRPr="006F13B4">
              <w:rPr>
                <w:rFonts w:eastAsia="SimSun"/>
              </w:rPr>
              <w:t>0</w:t>
            </w:r>
          </w:p>
        </w:tc>
      </w:tr>
      <w:tr w:rsidR="00985D2F" w:rsidRPr="006F13B4" w14:paraId="0C0E5822" w14:textId="77777777" w:rsidTr="00294AB6">
        <w:trPr>
          <w:jc w:val="center"/>
        </w:trPr>
        <w:tc>
          <w:tcPr>
            <w:tcW w:w="0" w:type="auto"/>
            <w:vMerge/>
            <w:tcBorders>
              <w:left w:val="single" w:sz="4" w:space="0" w:color="auto"/>
              <w:right w:val="single" w:sz="4" w:space="0" w:color="auto"/>
            </w:tcBorders>
            <w:shd w:val="clear" w:color="auto" w:fill="auto"/>
            <w:vAlign w:val="center"/>
          </w:tcPr>
          <w:p w14:paraId="5C37ED5D"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6899FF78"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6EA9401"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203CDC68"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59E046F0" w14:textId="77777777" w:rsidR="00985D2F" w:rsidRPr="006F13B4" w:rsidRDefault="00985D2F" w:rsidP="00985D2F">
            <w:pPr>
              <w:pStyle w:val="TAC"/>
              <w:rPr>
                <w:rFonts w:eastAsia="SimSun"/>
              </w:rPr>
            </w:pPr>
            <w:r w:rsidRPr="006F13B4">
              <w:rPr>
                <w:rFonts w:eastAsia="SimSun"/>
              </w:rPr>
              <w:t>TCI state #1</w:t>
            </w:r>
          </w:p>
        </w:tc>
      </w:tr>
      <w:tr w:rsidR="00985D2F" w:rsidRPr="006F13B4" w14:paraId="4F3753B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D57B5E5" w14:textId="77777777" w:rsidR="00985D2F" w:rsidRPr="006F13B4" w:rsidRDefault="00985D2F" w:rsidP="00985D2F">
            <w:pPr>
              <w:pStyle w:val="TAL"/>
              <w:rPr>
                <w:rFonts w:eastAsia="SimSun"/>
                <w:lang w:eastAsia="zh-C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8E9C5BE" w14:textId="77777777" w:rsidR="00985D2F" w:rsidRPr="006F13B4" w:rsidRDefault="00985D2F" w:rsidP="00985D2F">
            <w:pPr>
              <w:pStyle w:val="TAL"/>
              <w:rPr>
                <w:rFonts w:eastAsia="SimSun"/>
              </w:rPr>
            </w:pPr>
            <w:r w:rsidRPr="006F13B4">
              <w:rPr>
                <w:rFonts w:eastAsia="SimSun"/>
              </w:rPr>
              <w:t>Resource set #</w:t>
            </w:r>
            <w:r>
              <w:rPr>
                <w:rFonts w:eastAsia="SimSun"/>
              </w:rPr>
              <w:t>6</w:t>
            </w:r>
          </w:p>
        </w:tc>
        <w:tc>
          <w:tcPr>
            <w:tcW w:w="0" w:type="auto"/>
            <w:tcBorders>
              <w:top w:val="single" w:sz="4" w:space="0" w:color="auto"/>
              <w:left w:val="single" w:sz="4" w:space="0" w:color="auto"/>
              <w:bottom w:val="single" w:sz="4" w:space="0" w:color="auto"/>
              <w:right w:val="single" w:sz="4" w:space="0" w:color="auto"/>
            </w:tcBorders>
          </w:tcPr>
          <w:p w14:paraId="4B53E2AA" w14:textId="77777777" w:rsidR="00985D2F" w:rsidRPr="006F13B4" w:rsidRDefault="00985D2F" w:rsidP="00985D2F">
            <w:pPr>
              <w:pStyle w:val="TAL"/>
              <w:rPr>
                <w:rFonts w:eastAsia="SimSun"/>
              </w:rPr>
            </w:pPr>
            <w:r w:rsidRPr="006F13B4">
              <w:rPr>
                <w:rFonts w:eastAsia="SimSun"/>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hideMark/>
          </w:tcPr>
          <w:p w14:paraId="6C2B6906"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8690024" w14:textId="77777777" w:rsidR="00985D2F" w:rsidRPr="006F13B4" w:rsidRDefault="00985D2F" w:rsidP="00985D2F">
            <w:pPr>
              <w:pStyle w:val="TAC"/>
              <w:rPr>
                <w:rFonts w:eastAsia="SimSun"/>
              </w:rPr>
            </w:pPr>
            <w:r w:rsidRPr="006F13B4">
              <w:rPr>
                <w:rFonts w:eastAsia="SimSun"/>
              </w:rPr>
              <w:t>l</w:t>
            </w:r>
            <w:r w:rsidRPr="006F13B4">
              <w:rPr>
                <w:rFonts w:eastAsia="SimSun"/>
                <w:vertAlign w:val="subscript"/>
              </w:rPr>
              <w:t>0</w:t>
            </w:r>
            <w:r w:rsidRPr="006F13B4">
              <w:rPr>
                <w:rFonts w:eastAsia="SimSun"/>
              </w:rPr>
              <w:t xml:space="preserve"> = </w:t>
            </w:r>
            <w:r>
              <w:rPr>
                <w:rFonts w:eastAsia="SimSun"/>
              </w:rPr>
              <w:t>7</w:t>
            </w:r>
          </w:p>
        </w:tc>
      </w:tr>
      <w:tr w:rsidR="00985D2F" w:rsidRPr="006F13B4" w14:paraId="67F9A801" w14:textId="77777777" w:rsidTr="00294AB6">
        <w:trPr>
          <w:jc w:val="center"/>
        </w:trPr>
        <w:tc>
          <w:tcPr>
            <w:tcW w:w="0" w:type="auto"/>
            <w:vMerge/>
            <w:tcBorders>
              <w:left w:val="single" w:sz="4" w:space="0" w:color="auto"/>
              <w:right w:val="single" w:sz="4" w:space="0" w:color="auto"/>
            </w:tcBorders>
            <w:shd w:val="clear" w:color="auto" w:fill="auto"/>
            <w:vAlign w:val="center"/>
          </w:tcPr>
          <w:p w14:paraId="1894AB18"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tcPr>
          <w:p w14:paraId="1A746FF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7FF9268E" w14:textId="77777777" w:rsidR="00985D2F" w:rsidRPr="006F13B4" w:rsidRDefault="00985D2F" w:rsidP="00985D2F">
            <w:pPr>
              <w:pStyle w:val="TAL"/>
              <w:rPr>
                <w:rFonts w:eastAsia="SimSun"/>
              </w:rPr>
            </w:pPr>
            <w:r w:rsidRPr="006F13B4">
              <w:rPr>
                <w:rFonts w:eastAsia="SimSun"/>
              </w:rPr>
              <w:t>CSI-RS periodicity</w:t>
            </w:r>
          </w:p>
        </w:tc>
        <w:tc>
          <w:tcPr>
            <w:tcW w:w="0" w:type="auto"/>
            <w:tcBorders>
              <w:top w:val="single" w:sz="4" w:space="0" w:color="auto"/>
              <w:left w:val="single" w:sz="4" w:space="0" w:color="auto"/>
              <w:bottom w:val="single" w:sz="4" w:space="0" w:color="auto"/>
              <w:right w:val="single" w:sz="4" w:space="0" w:color="auto"/>
            </w:tcBorders>
          </w:tcPr>
          <w:p w14:paraId="14491A23"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tcPr>
          <w:p w14:paraId="537C70A1" w14:textId="77777777" w:rsidR="00985D2F" w:rsidRPr="006F13B4" w:rsidRDefault="00985D2F" w:rsidP="00985D2F">
            <w:pPr>
              <w:pStyle w:val="TAC"/>
              <w:rPr>
                <w:rFonts w:eastAsia="SimSun"/>
              </w:rPr>
            </w:pPr>
            <w:r>
              <w:rPr>
                <w:rFonts w:eastAsia="SimSun"/>
              </w:rPr>
              <w:t>4</w:t>
            </w:r>
            <w:r w:rsidRPr="006F13B4">
              <w:rPr>
                <w:rFonts w:eastAsia="SimSun"/>
              </w:rPr>
              <w:t>0</w:t>
            </w:r>
          </w:p>
        </w:tc>
      </w:tr>
      <w:tr w:rsidR="00985D2F" w:rsidRPr="006F13B4" w14:paraId="3A524624"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6FAF0E32" w14:textId="77777777" w:rsidR="00985D2F" w:rsidRPr="006F13B4" w:rsidRDefault="00985D2F" w:rsidP="00985D2F">
            <w:pPr>
              <w:pStyle w:val="TAL"/>
              <w:rPr>
                <w:rFonts w:eastAsia="SimSun"/>
                <w:lang w:eastAsia="zh-CN"/>
              </w:rPr>
            </w:pPr>
          </w:p>
        </w:tc>
        <w:tc>
          <w:tcPr>
            <w:tcW w:w="0" w:type="auto"/>
            <w:vMerge/>
            <w:tcBorders>
              <w:left w:val="single" w:sz="4" w:space="0" w:color="auto"/>
              <w:right w:val="single" w:sz="4" w:space="0" w:color="auto"/>
            </w:tcBorders>
            <w:shd w:val="clear" w:color="auto" w:fill="auto"/>
            <w:vAlign w:val="center"/>
            <w:hideMark/>
          </w:tcPr>
          <w:p w14:paraId="29C07A38"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581D791B" w14:textId="77777777" w:rsidR="00985D2F" w:rsidRPr="006F13B4" w:rsidRDefault="00985D2F" w:rsidP="00985D2F">
            <w:pPr>
              <w:pStyle w:val="TAL"/>
              <w:rPr>
                <w:rFonts w:eastAsia="SimSun"/>
              </w:rPr>
            </w:pPr>
            <w:r w:rsidRPr="006F13B4">
              <w:rPr>
                <w:rFonts w:eastAsia="SimSun"/>
              </w:rPr>
              <w:t>CSI-RS offset</w:t>
            </w:r>
          </w:p>
        </w:tc>
        <w:tc>
          <w:tcPr>
            <w:tcW w:w="0" w:type="auto"/>
            <w:tcBorders>
              <w:top w:val="single" w:sz="4" w:space="0" w:color="auto"/>
              <w:left w:val="single" w:sz="4" w:space="0" w:color="auto"/>
              <w:bottom w:val="single" w:sz="4" w:space="0" w:color="auto"/>
              <w:right w:val="single" w:sz="4" w:space="0" w:color="auto"/>
            </w:tcBorders>
            <w:hideMark/>
          </w:tcPr>
          <w:p w14:paraId="7DBBD493" w14:textId="77777777" w:rsidR="00985D2F" w:rsidRPr="006F13B4" w:rsidRDefault="00985D2F" w:rsidP="00985D2F">
            <w:pPr>
              <w:pStyle w:val="TAC"/>
              <w:rPr>
                <w:rFonts w:eastAsia="SimSun"/>
              </w:rPr>
            </w:pPr>
            <w:r w:rsidRPr="006F13B4">
              <w:rPr>
                <w:rFonts w:eastAsia="SimSun"/>
              </w:rPr>
              <w:t>Slots</w:t>
            </w:r>
          </w:p>
        </w:tc>
        <w:tc>
          <w:tcPr>
            <w:tcW w:w="0" w:type="auto"/>
            <w:tcBorders>
              <w:top w:val="single" w:sz="4" w:space="0" w:color="auto"/>
              <w:left w:val="single" w:sz="4" w:space="0" w:color="auto"/>
              <w:bottom w:val="single" w:sz="4" w:space="0" w:color="auto"/>
              <w:right w:val="single" w:sz="4" w:space="0" w:color="auto"/>
            </w:tcBorders>
            <w:hideMark/>
          </w:tcPr>
          <w:p w14:paraId="29D70E74" w14:textId="77777777" w:rsidR="00985D2F" w:rsidRPr="006F13B4" w:rsidRDefault="00985D2F" w:rsidP="00985D2F">
            <w:pPr>
              <w:pStyle w:val="TAC"/>
              <w:rPr>
                <w:rFonts w:eastAsia="SimSun"/>
              </w:rPr>
            </w:pPr>
            <w:r w:rsidRPr="006F13B4">
              <w:rPr>
                <w:rFonts w:eastAsia="SimSun"/>
              </w:rPr>
              <w:t>0</w:t>
            </w:r>
          </w:p>
        </w:tc>
      </w:tr>
      <w:tr w:rsidR="00985D2F" w:rsidRPr="006F13B4" w14:paraId="4D26AAA0"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159B04B" w14:textId="77777777" w:rsidR="00985D2F" w:rsidRPr="006F13B4" w:rsidRDefault="00985D2F" w:rsidP="00985D2F">
            <w:pPr>
              <w:pStyle w:val="TAL"/>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auto"/>
            <w:vAlign w:val="center"/>
          </w:tcPr>
          <w:p w14:paraId="68CCDF39"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tcPr>
          <w:p w14:paraId="169C6D78" w14:textId="77777777" w:rsidR="00985D2F" w:rsidRPr="006F13B4" w:rsidRDefault="00985D2F" w:rsidP="00985D2F">
            <w:pPr>
              <w:pStyle w:val="TAL"/>
              <w:rPr>
                <w:rFonts w:eastAsia="SimSun"/>
              </w:rPr>
            </w:pPr>
            <w:r w:rsidRPr="006F13B4">
              <w:rPr>
                <w:rFonts w:eastAsia="SimSun"/>
              </w:rPr>
              <w:t>QCL info</w:t>
            </w:r>
          </w:p>
        </w:tc>
        <w:tc>
          <w:tcPr>
            <w:tcW w:w="0" w:type="auto"/>
            <w:tcBorders>
              <w:top w:val="single" w:sz="4" w:space="0" w:color="auto"/>
              <w:left w:val="single" w:sz="4" w:space="0" w:color="auto"/>
              <w:bottom w:val="single" w:sz="4" w:space="0" w:color="auto"/>
              <w:right w:val="single" w:sz="4" w:space="0" w:color="auto"/>
            </w:tcBorders>
          </w:tcPr>
          <w:p w14:paraId="0A2058C8"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tcPr>
          <w:p w14:paraId="15FAAF60" w14:textId="77777777" w:rsidR="00985D2F" w:rsidRPr="006F13B4" w:rsidRDefault="00985D2F" w:rsidP="00985D2F">
            <w:pPr>
              <w:pStyle w:val="TAC"/>
              <w:rPr>
                <w:rFonts w:eastAsia="SimSun"/>
              </w:rPr>
            </w:pPr>
            <w:r w:rsidRPr="006F13B4">
              <w:rPr>
                <w:rFonts w:eastAsia="SimSun"/>
              </w:rPr>
              <w:t>TCI state #</w:t>
            </w:r>
            <w:r>
              <w:rPr>
                <w:rFonts w:eastAsia="SimSun"/>
              </w:rPr>
              <w:t>2</w:t>
            </w:r>
          </w:p>
        </w:tc>
      </w:tr>
      <w:tr w:rsidR="00985D2F" w:rsidRPr="006F13B4" w14:paraId="7E5574A8"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F6C912B" w14:textId="77777777" w:rsidR="00985D2F" w:rsidRPr="006F13B4" w:rsidRDefault="00985D2F" w:rsidP="00985D2F">
            <w:pPr>
              <w:pStyle w:val="TAL"/>
              <w:rPr>
                <w:rFonts w:eastAsia="SimSun"/>
              </w:rPr>
            </w:pPr>
            <w:r w:rsidRPr="006F13B4">
              <w:rPr>
                <w:rFonts w:eastAsia="SimSun"/>
              </w:rPr>
              <w:t>TCI state #0</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309FEAD"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C2DCF"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63F6147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27B46BB" w14:textId="77777777" w:rsidR="00985D2F" w:rsidRPr="006F13B4" w:rsidRDefault="00985D2F" w:rsidP="00985D2F">
            <w:pPr>
              <w:pStyle w:val="TAC"/>
              <w:rPr>
                <w:rFonts w:eastAsia="SimSun"/>
              </w:rPr>
            </w:pPr>
            <w:r w:rsidRPr="006F13B4">
              <w:rPr>
                <w:rFonts w:eastAsia="SimSun"/>
              </w:rPr>
              <w:t>CSI-RS resource 1 from 'CSI-RS for tracking Resource set #1' configuration</w:t>
            </w:r>
          </w:p>
        </w:tc>
      </w:tr>
      <w:tr w:rsidR="00985D2F" w:rsidRPr="006F13B4" w14:paraId="7C4241B4"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F6953A2"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6BA386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12BD5A"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6F7224E"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1EBC06E" w14:textId="77777777" w:rsidR="00985D2F" w:rsidRPr="006F13B4" w:rsidRDefault="00985D2F" w:rsidP="00985D2F">
            <w:pPr>
              <w:pStyle w:val="TAC"/>
              <w:rPr>
                <w:rFonts w:eastAsia="SimSun"/>
              </w:rPr>
            </w:pPr>
            <w:r w:rsidRPr="006F13B4">
              <w:rPr>
                <w:rFonts w:eastAsia="SimSun"/>
              </w:rPr>
              <w:t>Type A</w:t>
            </w:r>
          </w:p>
        </w:tc>
      </w:tr>
      <w:tr w:rsidR="00985D2F" w:rsidRPr="006F13B4" w14:paraId="3C088DEC"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14DF9F70"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1F447B4"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36FB12F"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1EED4E63"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0E4FE9D" w14:textId="77777777" w:rsidR="00985D2F" w:rsidRPr="006F13B4" w:rsidRDefault="00985D2F" w:rsidP="00985D2F">
            <w:pPr>
              <w:pStyle w:val="TAC"/>
              <w:rPr>
                <w:rFonts w:eastAsia="SimSun"/>
              </w:rPr>
            </w:pPr>
            <w:r w:rsidRPr="006F13B4">
              <w:rPr>
                <w:rFonts w:eastAsia="SimSun"/>
              </w:rPr>
              <w:t>N/A</w:t>
            </w:r>
          </w:p>
        </w:tc>
      </w:tr>
      <w:tr w:rsidR="00985D2F" w:rsidRPr="006F13B4" w14:paraId="28A360B0"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2F397C1D"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4B5B3528"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5132A75"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4B5085B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B25EA88" w14:textId="77777777" w:rsidR="00985D2F" w:rsidRPr="006F13B4" w:rsidRDefault="00985D2F" w:rsidP="00985D2F">
            <w:pPr>
              <w:pStyle w:val="TAC"/>
              <w:rPr>
                <w:rFonts w:eastAsia="SimSun"/>
              </w:rPr>
            </w:pPr>
            <w:r w:rsidRPr="006F13B4">
              <w:rPr>
                <w:rFonts w:eastAsia="SimSun"/>
              </w:rPr>
              <w:t>N/A</w:t>
            </w:r>
          </w:p>
        </w:tc>
      </w:tr>
      <w:tr w:rsidR="00985D2F" w:rsidRPr="006F13B4" w14:paraId="22DFA659"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EC10E64" w14:textId="77777777" w:rsidR="00985D2F" w:rsidRPr="006F13B4" w:rsidRDefault="00985D2F" w:rsidP="00985D2F">
            <w:pPr>
              <w:pStyle w:val="TAL"/>
              <w:rPr>
                <w:rFonts w:eastAsia="SimSun"/>
              </w:rPr>
            </w:pPr>
            <w:r w:rsidRPr="006F13B4">
              <w:rPr>
                <w:rFonts w:eastAsia="SimSun"/>
              </w:rPr>
              <w:t>TCI state #1</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F51CC9F"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023D5BE"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69CB95B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23C6AF2" w14:textId="77777777" w:rsidR="00985D2F" w:rsidRPr="006F13B4" w:rsidRDefault="00985D2F" w:rsidP="00985D2F">
            <w:pPr>
              <w:pStyle w:val="TAC"/>
              <w:rPr>
                <w:rFonts w:eastAsia="SimSun"/>
              </w:rPr>
            </w:pPr>
            <w:r w:rsidRPr="006F13B4">
              <w:rPr>
                <w:rFonts w:eastAsia="SimSun"/>
              </w:rPr>
              <w:t>CSI-RS resource 5 from 'CSI-RS for tracking Resource set #2' configuration</w:t>
            </w:r>
          </w:p>
        </w:tc>
      </w:tr>
      <w:tr w:rsidR="00985D2F" w:rsidRPr="006F13B4" w14:paraId="6329CFE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78FD7567"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E8DDECA"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3A8B44B"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4A194A9B"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7500056" w14:textId="77777777" w:rsidR="00985D2F" w:rsidRPr="006F13B4" w:rsidRDefault="00985D2F" w:rsidP="00985D2F">
            <w:pPr>
              <w:pStyle w:val="TAC"/>
              <w:rPr>
                <w:rFonts w:eastAsia="SimSun"/>
              </w:rPr>
            </w:pPr>
            <w:r w:rsidRPr="006F13B4">
              <w:rPr>
                <w:rFonts w:eastAsia="SimSun"/>
              </w:rPr>
              <w:t>Type A</w:t>
            </w:r>
          </w:p>
        </w:tc>
      </w:tr>
      <w:tr w:rsidR="00985D2F" w:rsidRPr="006F13B4" w14:paraId="69CEB5CE"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56191FD7"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CE755EC"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7F7E7"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054E4977"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765071D" w14:textId="77777777" w:rsidR="00985D2F" w:rsidRPr="006F13B4" w:rsidRDefault="00985D2F" w:rsidP="00985D2F">
            <w:pPr>
              <w:pStyle w:val="TAC"/>
              <w:rPr>
                <w:rFonts w:eastAsia="SimSun"/>
              </w:rPr>
            </w:pPr>
            <w:r w:rsidRPr="006F13B4">
              <w:rPr>
                <w:rFonts w:eastAsia="SimSun"/>
              </w:rPr>
              <w:t>N/A</w:t>
            </w:r>
          </w:p>
        </w:tc>
      </w:tr>
      <w:tr w:rsidR="00985D2F" w:rsidRPr="006F13B4" w14:paraId="4E91B718"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A218A9C" w14:textId="77777777" w:rsidR="00985D2F" w:rsidRPr="006F13B4" w:rsidRDefault="00985D2F" w:rsidP="00985D2F">
            <w:pPr>
              <w:keepNext/>
              <w:keepLines/>
              <w:spacing w:after="0"/>
              <w:rPr>
                <w:rFonts w:ascii="Arial" w:eastAsia="SimSun" w:hAnsi="Arial"/>
                <w:sz w:val="18"/>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3CF564B" w14:textId="77777777" w:rsidR="00985D2F" w:rsidRPr="006F13B4" w:rsidRDefault="00985D2F" w:rsidP="00985D2F">
            <w:pPr>
              <w:keepNext/>
              <w:keepLines/>
              <w:spacing w:after="0"/>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2E49FF"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6ED991C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BBB6155" w14:textId="77777777" w:rsidR="00985D2F" w:rsidRPr="006F13B4" w:rsidRDefault="00985D2F" w:rsidP="00985D2F">
            <w:pPr>
              <w:pStyle w:val="TAC"/>
              <w:rPr>
                <w:rFonts w:eastAsia="SimSun"/>
              </w:rPr>
            </w:pPr>
            <w:r w:rsidRPr="006F13B4">
              <w:rPr>
                <w:rFonts w:eastAsia="SimSun"/>
              </w:rPr>
              <w:t>N/A</w:t>
            </w:r>
          </w:p>
        </w:tc>
      </w:tr>
      <w:tr w:rsidR="00985D2F" w:rsidRPr="006F13B4" w14:paraId="49B785B7"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729FCEB" w14:textId="77777777" w:rsidR="00985D2F" w:rsidRPr="006F13B4" w:rsidRDefault="00985D2F" w:rsidP="00985D2F">
            <w:pPr>
              <w:pStyle w:val="TAL"/>
              <w:rPr>
                <w:rFonts w:eastAsia="SimSun"/>
              </w:rPr>
            </w:pPr>
            <w:r w:rsidRPr="006F13B4">
              <w:rPr>
                <w:rFonts w:eastAsia="SimSun"/>
              </w:rPr>
              <w:t>TCI state #</w:t>
            </w:r>
            <w:r>
              <w:rPr>
                <w:rFonts w:eastAsia="SimSun"/>
              </w:rPr>
              <w:t>2</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0D89E1C"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670BE"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208FD0F6"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48504017" w14:textId="77777777" w:rsidR="00985D2F" w:rsidRPr="006F13B4" w:rsidRDefault="00985D2F" w:rsidP="00985D2F">
            <w:pPr>
              <w:pStyle w:val="TAC"/>
              <w:rPr>
                <w:rFonts w:eastAsia="SimSun"/>
              </w:rPr>
            </w:pPr>
            <w:r w:rsidRPr="006F13B4">
              <w:rPr>
                <w:rFonts w:eastAsia="SimSun"/>
              </w:rPr>
              <w:t xml:space="preserve">CSI-RS resource </w:t>
            </w:r>
            <w:r>
              <w:rPr>
                <w:rFonts w:eastAsia="SimSun"/>
              </w:rPr>
              <w:t>9</w:t>
            </w:r>
            <w:r w:rsidRPr="006F13B4">
              <w:rPr>
                <w:rFonts w:eastAsia="SimSun"/>
              </w:rPr>
              <w:t xml:space="preserve"> from 'CSI-RS for tracking Resource set #</w:t>
            </w:r>
            <w:r>
              <w:rPr>
                <w:rFonts w:eastAsia="SimSun"/>
              </w:rPr>
              <w:t>3</w:t>
            </w:r>
            <w:r w:rsidRPr="006F13B4">
              <w:rPr>
                <w:rFonts w:eastAsia="SimSun"/>
              </w:rPr>
              <w:t>' configuration</w:t>
            </w:r>
          </w:p>
        </w:tc>
      </w:tr>
      <w:tr w:rsidR="00985D2F" w:rsidRPr="006F13B4" w14:paraId="3C556D2B"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0918710"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9F7328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B5A23FB"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7C234433"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FFC47A5" w14:textId="77777777" w:rsidR="00985D2F" w:rsidRPr="006F13B4" w:rsidRDefault="00985D2F" w:rsidP="00985D2F">
            <w:pPr>
              <w:pStyle w:val="TAC"/>
              <w:rPr>
                <w:rFonts w:eastAsia="SimSun"/>
              </w:rPr>
            </w:pPr>
            <w:r w:rsidRPr="006F13B4">
              <w:rPr>
                <w:rFonts w:eastAsia="SimSun"/>
              </w:rPr>
              <w:t>Type A</w:t>
            </w:r>
          </w:p>
        </w:tc>
      </w:tr>
      <w:tr w:rsidR="00985D2F" w:rsidRPr="006F13B4" w14:paraId="230A2A57" w14:textId="77777777" w:rsidTr="00294AB6">
        <w:trPr>
          <w:trHeight w:val="48"/>
          <w:jc w:val="center"/>
        </w:trPr>
        <w:tc>
          <w:tcPr>
            <w:tcW w:w="0" w:type="auto"/>
            <w:vMerge/>
            <w:tcBorders>
              <w:left w:val="single" w:sz="4" w:space="0" w:color="auto"/>
              <w:right w:val="single" w:sz="4" w:space="0" w:color="auto"/>
            </w:tcBorders>
            <w:shd w:val="clear" w:color="auto" w:fill="auto"/>
            <w:vAlign w:val="center"/>
            <w:hideMark/>
          </w:tcPr>
          <w:p w14:paraId="3449D793"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FDFEAC9"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C3EE655" w14:textId="77777777" w:rsidR="00985D2F" w:rsidRPr="006F13B4" w:rsidRDefault="00985D2F" w:rsidP="00985D2F">
            <w:pPr>
              <w:pStyle w:val="TAL"/>
              <w:rPr>
                <w:rFonts w:eastAsia="SimSun"/>
              </w:rPr>
            </w:pPr>
            <w:r w:rsidRPr="006F13B4">
              <w:rPr>
                <w:rFonts w:eastAsia="SimSun"/>
              </w:rPr>
              <w:t>CSI-RS resource</w:t>
            </w:r>
          </w:p>
        </w:tc>
        <w:tc>
          <w:tcPr>
            <w:tcW w:w="0" w:type="auto"/>
            <w:tcBorders>
              <w:top w:val="single" w:sz="4" w:space="0" w:color="auto"/>
              <w:left w:val="single" w:sz="4" w:space="0" w:color="auto"/>
              <w:bottom w:val="single" w:sz="4" w:space="0" w:color="auto"/>
              <w:right w:val="single" w:sz="4" w:space="0" w:color="auto"/>
            </w:tcBorders>
          </w:tcPr>
          <w:p w14:paraId="3416FF08"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1429990" w14:textId="77777777" w:rsidR="00985D2F" w:rsidRPr="006F13B4" w:rsidRDefault="00985D2F" w:rsidP="00985D2F">
            <w:pPr>
              <w:pStyle w:val="TAC"/>
              <w:rPr>
                <w:rFonts w:eastAsia="SimSun"/>
              </w:rPr>
            </w:pPr>
            <w:r w:rsidRPr="006F13B4">
              <w:rPr>
                <w:rFonts w:eastAsia="SimSun"/>
              </w:rPr>
              <w:t>N/A</w:t>
            </w:r>
          </w:p>
        </w:tc>
      </w:tr>
      <w:tr w:rsidR="00985D2F" w:rsidRPr="006F13B4" w14:paraId="75D11DB8"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8071D5A"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23FDE60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E6F7130"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745630E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99FE2EB" w14:textId="77777777" w:rsidR="00985D2F" w:rsidRPr="006F13B4" w:rsidRDefault="00985D2F" w:rsidP="00985D2F">
            <w:pPr>
              <w:pStyle w:val="TAC"/>
              <w:rPr>
                <w:rFonts w:eastAsia="SimSun"/>
              </w:rPr>
            </w:pPr>
            <w:r w:rsidRPr="006F13B4">
              <w:rPr>
                <w:rFonts w:eastAsia="SimSun"/>
              </w:rPr>
              <w:t>N/A</w:t>
            </w:r>
          </w:p>
        </w:tc>
      </w:tr>
      <w:tr w:rsidR="00985D2F" w:rsidRPr="006F13B4" w14:paraId="216103A9"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726E1F91" w14:textId="77777777" w:rsidR="00985D2F" w:rsidRPr="006F13B4" w:rsidRDefault="00985D2F" w:rsidP="00985D2F">
            <w:pPr>
              <w:pStyle w:val="TAL"/>
              <w:rPr>
                <w:rFonts w:eastAsia="SimSun"/>
              </w:rPr>
            </w:pPr>
            <w:r w:rsidRPr="006F13B4">
              <w:rPr>
                <w:rFonts w:eastAsia="SimSun"/>
              </w:rPr>
              <w:t>TCI state #</w:t>
            </w:r>
            <w:r>
              <w:rPr>
                <w:rFonts w:eastAsia="SimSun"/>
              </w:rPr>
              <w:t>3</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05BDE41B"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60E49EF9"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3DB39504"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D689D23" w14:textId="77777777" w:rsidR="00985D2F" w:rsidRPr="006F13B4" w:rsidRDefault="00985D2F" w:rsidP="00985D2F">
            <w:pPr>
              <w:pStyle w:val="TAC"/>
              <w:rPr>
                <w:rFonts w:eastAsia="SimSun"/>
              </w:rPr>
            </w:pPr>
            <w:r w:rsidRPr="006F13B4">
              <w:rPr>
                <w:rFonts w:eastAsia="SimSun"/>
              </w:rPr>
              <w:t>SSB #0</w:t>
            </w:r>
          </w:p>
        </w:tc>
      </w:tr>
      <w:tr w:rsidR="00985D2F" w:rsidRPr="006F13B4" w14:paraId="1B01317D"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21D629DC"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010B0FE"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B62D279"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69312965"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E0E05CC" w14:textId="77777777" w:rsidR="00985D2F" w:rsidRPr="006F13B4" w:rsidRDefault="00985D2F" w:rsidP="00985D2F">
            <w:pPr>
              <w:pStyle w:val="TAC"/>
              <w:rPr>
                <w:rFonts w:eastAsia="SimSun"/>
              </w:rPr>
            </w:pPr>
            <w:r w:rsidRPr="006F13B4">
              <w:rPr>
                <w:rFonts w:eastAsia="SimSun"/>
              </w:rPr>
              <w:t>Type C</w:t>
            </w:r>
          </w:p>
        </w:tc>
      </w:tr>
      <w:tr w:rsidR="00985D2F" w:rsidRPr="006F13B4" w14:paraId="0F555417"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7D43BBD"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44048565"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E5552"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159C1EA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14FD970" w14:textId="77777777" w:rsidR="00985D2F" w:rsidRPr="006F13B4" w:rsidRDefault="00985D2F" w:rsidP="00985D2F">
            <w:pPr>
              <w:pStyle w:val="TAC"/>
              <w:rPr>
                <w:rFonts w:eastAsia="SimSun"/>
              </w:rPr>
            </w:pPr>
            <w:r w:rsidRPr="006F13B4">
              <w:rPr>
                <w:rFonts w:eastAsia="SimSun"/>
              </w:rPr>
              <w:t>N/A</w:t>
            </w:r>
          </w:p>
        </w:tc>
      </w:tr>
      <w:tr w:rsidR="00985D2F" w:rsidRPr="006F13B4" w14:paraId="60155B5F"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787A4E3"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09CD6A9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7ED955"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5644761"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313223E" w14:textId="77777777" w:rsidR="00985D2F" w:rsidRPr="006F13B4" w:rsidRDefault="00985D2F" w:rsidP="00985D2F">
            <w:pPr>
              <w:pStyle w:val="TAC"/>
              <w:rPr>
                <w:rFonts w:eastAsia="SimSun"/>
              </w:rPr>
            </w:pPr>
            <w:r w:rsidRPr="006F13B4">
              <w:rPr>
                <w:rFonts w:eastAsia="SimSun"/>
              </w:rPr>
              <w:t>N/A</w:t>
            </w:r>
          </w:p>
        </w:tc>
      </w:tr>
      <w:tr w:rsidR="00985D2F" w:rsidRPr="006F13B4" w14:paraId="400E6732"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2E5F23DB" w14:textId="77777777" w:rsidR="00985D2F" w:rsidRPr="006F13B4" w:rsidRDefault="00985D2F" w:rsidP="00985D2F">
            <w:pPr>
              <w:pStyle w:val="TAL"/>
              <w:rPr>
                <w:rFonts w:eastAsia="SimSun"/>
              </w:rPr>
            </w:pPr>
            <w:r w:rsidRPr="006F13B4">
              <w:rPr>
                <w:rFonts w:eastAsia="SimSun"/>
              </w:rPr>
              <w:t>TCI state #</w:t>
            </w:r>
            <w:r>
              <w:rPr>
                <w:rFonts w:eastAsia="SimSun"/>
              </w:rPr>
              <w:t>4</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2EF41F5"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C20CB9"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526F024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7B82FCC" w14:textId="77777777" w:rsidR="00985D2F" w:rsidRPr="006F13B4" w:rsidRDefault="00985D2F" w:rsidP="00985D2F">
            <w:pPr>
              <w:pStyle w:val="TAC"/>
              <w:rPr>
                <w:rFonts w:eastAsia="SimSun"/>
              </w:rPr>
            </w:pPr>
            <w:r w:rsidRPr="006F13B4">
              <w:rPr>
                <w:rFonts w:eastAsia="SimSun"/>
              </w:rPr>
              <w:t>SSB #1</w:t>
            </w:r>
          </w:p>
        </w:tc>
      </w:tr>
      <w:tr w:rsidR="00985D2F" w:rsidRPr="006F13B4" w14:paraId="63EFED0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399CAF3"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E0B8154"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A6D3E11"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BF3081D"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258B16A1" w14:textId="77777777" w:rsidR="00985D2F" w:rsidRPr="006F13B4" w:rsidRDefault="00985D2F" w:rsidP="00985D2F">
            <w:pPr>
              <w:pStyle w:val="TAC"/>
              <w:rPr>
                <w:rFonts w:eastAsia="SimSun"/>
              </w:rPr>
            </w:pPr>
            <w:r w:rsidRPr="006F13B4">
              <w:rPr>
                <w:rFonts w:eastAsia="SimSun"/>
              </w:rPr>
              <w:t>Type C</w:t>
            </w:r>
          </w:p>
        </w:tc>
      </w:tr>
      <w:tr w:rsidR="00985D2F" w:rsidRPr="006F13B4" w14:paraId="426D3133"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066473B8"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6B81556"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7669F"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6FC8CE8E"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5A913E7" w14:textId="77777777" w:rsidR="00985D2F" w:rsidRPr="006F13B4" w:rsidRDefault="00985D2F" w:rsidP="00985D2F">
            <w:pPr>
              <w:pStyle w:val="TAC"/>
              <w:rPr>
                <w:rFonts w:eastAsia="SimSun"/>
              </w:rPr>
            </w:pPr>
            <w:r w:rsidRPr="006F13B4">
              <w:rPr>
                <w:rFonts w:eastAsia="SimSun"/>
              </w:rPr>
              <w:t>N/A</w:t>
            </w:r>
          </w:p>
        </w:tc>
      </w:tr>
      <w:tr w:rsidR="00985D2F" w:rsidRPr="006F13B4" w14:paraId="0A4CDB7D"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720558C7"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22BAFAC"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0FF2A2E"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0802189B"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5376A961" w14:textId="77777777" w:rsidR="00985D2F" w:rsidRPr="006F13B4" w:rsidRDefault="00985D2F" w:rsidP="00985D2F">
            <w:pPr>
              <w:pStyle w:val="TAC"/>
              <w:rPr>
                <w:rFonts w:eastAsia="SimSun"/>
              </w:rPr>
            </w:pPr>
            <w:r w:rsidRPr="006F13B4">
              <w:rPr>
                <w:rFonts w:eastAsia="SimSun"/>
              </w:rPr>
              <w:t>N/A</w:t>
            </w:r>
          </w:p>
        </w:tc>
      </w:tr>
      <w:tr w:rsidR="00985D2F" w:rsidRPr="006F13B4" w14:paraId="78453A33" w14:textId="77777777" w:rsidTr="00294AB6">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418CF771" w14:textId="77777777" w:rsidR="00985D2F" w:rsidRPr="006F13B4" w:rsidRDefault="00985D2F" w:rsidP="00985D2F">
            <w:pPr>
              <w:pStyle w:val="TAL"/>
              <w:rPr>
                <w:rFonts w:eastAsia="SimSun"/>
              </w:rPr>
            </w:pPr>
            <w:r w:rsidRPr="006F13B4">
              <w:rPr>
                <w:rFonts w:eastAsia="SimSun"/>
              </w:rPr>
              <w:t>TCI state #</w:t>
            </w:r>
            <w:r>
              <w:rPr>
                <w:rFonts w:eastAsia="SimSun"/>
              </w:rPr>
              <w:t>5</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7FD8A42" w14:textId="77777777" w:rsidR="00985D2F" w:rsidRPr="006F13B4" w:rsidRDefault="00985D2F" w:rsidP="00985D2F">
            <w:pPr>
              <w:pStyle w:val="TAL"/>
              <w:rPr>
                <w:rFonts w:eastAsia="SimSun"/>
              </w:rPr>
            </w:pPr>
            <w:r w:rsidRPr="006F13B4">
              <w:rPr>
                <w:rFonts w:eastAsia="SimSu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4ADE882"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0EBD9799"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A6D904B" w14:textId="77777777" w:rsidR="00985D2F" w:rsidRPr="006F13B4" w:rsidRDefault="00985D2F" w:rsidP="00985D2F">
            <w:pPr>
              <w:pStyle w:val="TAC"/>
              <w:rPr>
                <w:rFonts w:eastAsia="SimSun"/>
              </w:rPr>
            </w:pPr>
            <w:r w:rsidRPr="006F13B4">
              <w:rPr>
                <w:rFonts w:eastAsia="SimSun"/>
              </w:rPr>
              <w:t>SSB #</w:t>
            </w:r>
            <w:r>
              <w:rPr>
                <w:rFonts w:eastAsia="SimSun"/>
              </w:rPr>
              <w:t>2</w:t>
            </w:r>
          </w:p>
        </w:tc>
      </w:tr>
      <w:tr w:rsidR="00985D2F" w:rsidRPr="006F13B4" w14:paraId="6DDD343E"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12D6B622"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215F6B7"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FA6A572"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2725CD86"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704A4F9D" w14:textId="77777777" w:rsidR="00985D2F" w:rsidRPr="006F13B4" w:rsidRDefault="00985D2F" w:rsidP="00985D2F">
            <w:pPr>
              <w:pStyle w:val="TAC"/>
              <w:rPr>
                <w:rFonts w:eastAsia="SimSun"/>
              </w:rPr>
            </w:pPr>
            <w:r w:rsidRPr="006F13B4">
              <w:rPr>
                <w:rFonts w:eastAsia="SimSun"/>
              </w:rPr>
              <w:t>Type C</w:t>
            </w:r>
          </w:p>
        </w:tc>
      </w:tr>
      <w:tr w:rsidR="00985D2F" w:rsidRPr="006F13B4" w14:paraId="5BFB561F" w14:textId="77777777" w:rsidTr="00294AB6">
        <w:trPr>
          <w:jc w:val="center"/>
        </w:trPr>
        <w:tc>
          <w:tcPr>
            <w:tcW w:w="0" w:type="auto"/>
            <w:vMerge/>
            <w:tcBorders>
              <w:left w:val="single" w:sz="4" w:space="0" w:color="auto"/>
              <w:right w:val="single" w:sz="4" w:space="0" w:color="auto"/>
            </w:tcBorders>
            <w:shd w:val="clear" w:color="auto" w:fill="auto"/>
            <w:vAlign w:val="center"/>
            <w:hideMark/>
          </w:tcPr>
          <w:p w14:paraId="5A2A1240" w14:textId="77777777" w:rsidR="00985D2F" w:rsidRPr="006F13B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1B0B1877" w14:textId="77777777" w:rsidR="00985D2F" w:rsidRPr="006F13B4" w:rsidRDefault="00985D2F" w:rsidP="00985D2F">
            <w:pPr>
              <w:pStyle w:val="TAL"/>
              <w:rPr>
                <w:rFonts w:eastAsia="SimSun"/>
              </w:rPr>
            </w:pPr>
            <w:r w:rsidRPr="006F13B4">
              <w:rPr>
                <w:rFonts w:eastAsia="SimSu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3B64056" w14:textId="77777777" w:rsidR="00985D2F" w:rsidRPr="006F13B4" w:rsidRDefault="00985D2F" w:rsidP="00985D2F">
            <w:pPr>
              <w:pStyle w:val="TAL"/>
              <w:rPr>
                <w:rFonts w:eastAsia="SimSun"/>
              </w:rPr>
            </w:pPr>
            <w:r w:rsidRPr="006F13B4">
              <w:rPr>
                <w:rFonts w:eastAsia="SimSun"/>
              </w:rPr>
              <w:t>SSB index</w:t>
            </w:r>
          </w:p>
        </w:tc>
        <w:tc>
          <w:tcPr>
            <w:tcW w:w="0" w:type="auto"/>
            <w:tcBorders>
              <w:top w:val="single" w:sz="4" w:space="0" w:color="auto"/>
              <w:left w:val="single" w:sz="4" w:space="0" w:color="auto"/>
              <w:bottom w:val="single" w:sz="4" w:space="0" w:color="auto"/>
              <w:right w:val="single" w:sz="4" w:space="0" w:color="auto"/>
            </w:tcBorders>
          </w:tcPr>
          <w:p w14:paraId="51CED212"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65DEA8A" w14:textId="77777777" w:rsidR="00985D2F" w:rsidRPr="006F13B4" w:rsidRDefault="00985D2F" w:rsidP="00985D2F">
            <w:pPr>
              <w:pStyle w:val="TAC"/>
              <w:rPr>
                <w:rFonts w:eastAsia="SimSun"/>
              </w:rPr>
            </w:pPr>
            <w:r w:rsidRPr="006F13B4">
              <w:rPr>
                <w:rFonts w:eastAsia="SimSun"/>
              </w:rPr>
              <w:t>N/A</w:t>
            </w:r>
          </w:p>
        </w:tc>
      </w:tr>
      <w:tr w:rsidR="00985D2F" w:rsidRPr="006F13B4" w14:paraId="6DC366AD" w14:textId="77777777" w:rsidTr="00294AB6">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5423C09F" w14:textId="77777777" w:rsidR="00985D2F" w:rsidRPr="006F13B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AA17A09" w14:textId="77777777" w:rsidR="00985D2F" w:rsidRPr="006F13B4" w:rsidRDefault="00985D2F" w:rsidP="00985D2F">
            <w:pPr>
              <w:pStyle w:val="TAL"/>
              <w:rPr>
                <w:rFonts w:eastAsia="SimSu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FD3A927" w14:textId="77777777" w:rsidR="00985D2F" w:rsidRPr="006F13B4" w:rsidRDefault="00985D2F" w:rsidP="00985D2F">
            <w:pPr>
              <w:pStyle w:val="TAL"/>
              <w:rPr>
                <w:rFonts w:eastAsia="SimSun"/>
              </w:rPr>
            </w:pPr>
            <w:r w:rsidRPr="006F13B4">
              <w:rPr>
                <w:rFonts w:eastAsia="SimSun"/>
              </w:rPr>
              <w:t>QCL Type</w:t>
            </w:r>
          </w:p>
        </w:tc>
        <w:tc>
          <w:tcPr>
            <w:tcW w:w="0" w:type="auto"/>
            <w:tcBorders>
              <w:top w:val="single" w:sz="4" w:space="0" w:color="auto"/>
              <w:left w:val="single" w:sz="4" w:space="0" w:color="auto"/>
              <w:bottom w:val="single" w:sz="4" w:space="0" w:color="auto"/>
              <w:right w:val="single" w:sz="4" w:space="0" w:color="auto"/>
            </w:tcBorders>
          </w:tcPr>
          <w:p w14:paraId="160CF6A4" w14:textId="77777777" w:rsidR="00985D2F" w:rsidRPr="006F13B4" w:rsidRDefault="00985D2F" w:rsidP="00985D2F">
            <w:pPr>
              <w:pStyle w:val="TAC"/>
              <w:rPr>
                <w:rFonts w:eastAsia="SimSun"/>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0A5EB145" w14:textId="77777777" w:rsidR="00985D2F" w:rsidRPr="006F13B4" w:rsidRDefault="00985D2F" w:rsidP="00985D2F">
            <w:pPr>
              <w:pStyle w:val="TAC"/>
              <w:rPr>
                <w:rFonts w:eastAsia="SimSun"/>
              </w:rPr>
            </w:pPr>
            <w:r w:rsidRPr="006F13B4">
              <w:rPr>
                <w:rFonts w:eastAsia="SimSun"/>
              </w:rPr>
              <w:t>N/A</w:t>
            </w:r>
          </w:p>
        </w:tc>
      </w:tr>
      <w:tr w:rsidR="00985D2F" w:rsidRPr="006F13B4" w14:paraId="4ED48496"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C46E70A" w14:textId="77777777" w:rsidR="00985D2F" w:rsidRPr="006F13B4" w:rsidRDefault="00985D2F" w:rsidP="00985D2F">
            <w:pPr>
              <w:pStyle w:val="TAL"/>
              <w:rPr>
                <w:rFonts w:eastAsia="SimSun"/>
                <w:lang w:val="en-US"/>
              </w:rPr>
            </w:pPr>
            <w:r w:rsidRPr="006F13B4">
              <w:rPr>
                <w:rFonts w:eastAsia="SimSun"/>
                <w:lang w:val="en-US"/>
              </w:rPr>
              <w:t>Number of HARQ Processes</w:t>
            </w:r>
          </w:p>
        </w:tc>
        <w:tc>
          <w:tcPr>
            <w:tcW w:w="0" w:type="auto"/>
            <w:tcBorders>
              <w:top w:val="single" w:sz="4" w:space="0" w:color="auto"/>
              <w:left w:val="single" w:sz="4" w:space="0" w:color="auto"/>
              <w:bottom w:val="single" w:sz="4" w:space="0" w:color="auto"/>
              <w:right w:val="single" w:sz="4" w:space="0" w:color="auto"/>
            </w:tcBorders>
          </w:tcPr>
          <w:p w14:paraId="471A75ED"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5D2AD259" w14:textId="77777777" w:rsidR="00985D2F" w:rsidRPr="006F13B4" w:rsidRDefault="00985D2F" w:rsidP="00985D2F">
            <w:pPr>
              <w:pStyle w:val="TAC"/>
              <w:rPr>
                <w:rFonts w:eastAsia="SimSun"/>
                <w:lang w:eastAsia="zh-CN"/>
              </w:rPr>
            </w:pPr>
            <w:r>
              <w:rPr>
                <w:rFonts w:eastAsia="SimSun"/>
              </w:rPr>
              <w:t>8</w:t>
            </w:r>
          </w:p>
        </w:tc>
      </w:tr>
      <w:tr w:rsidR="00985D2F" w:rsidRPr="006F13B4" w14:paraId="0DC8B0FD" w14:textId="77777777" w:rsidTr="00294AB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9EF49AE" w14:textId="77777777" w:rsidR="00985D2F" w:rsidRPr="006F13B4" w:rsidRDefault="00985D2F" w:rsidP="00985D2F">
            <w:pPr>
              <w:pStyle w:val="TAL"/>
              <w:rPr>
                <w:rFonts w:eastAsia="SimSun"/>
                <w:lang w:val="en-US"/>
              </w:rPr>
            </w:pPr>
            <w:r w:rsidRPr="006F13B4">
              <w:rPr>
                <w:rFonts w:eastAsia="SimSun"/>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tcPr>
          <w:p w14:paraId="7BEA7438" w14:textId="77777777" w:rsidR="00985D2F" w:rsidRPr="006F13B4" w:rsidRDefault="00985D2F" w:rsidP="00985D2F">
            <w:pPr>
              <w:pStyle w:val="TAC"/>
              <w:rPr>
                <w:rFonts w:eastAsia="SimSun"/>
              </w:rPr>
            </w:pPr>
          </w:p>
        </w:tc>
        <w:tc>
          <w:tcPr>
            <w:tcW w:w="0" w:type="auto"/>
            <w:tcBorders>
              <w:top w:val="single" w:sz="4" w:space="0" w:color="auto"/>
              <w:left w:val="single" w:sz="4" w:space="0" w:color="auto"/>
              <w:bottom w:val="single" w:sz="4" w:space="0" w:color="auto"/>
              <w:right w:val="single" w:sz="4" w:space="0" w:color="auto"/>
            </w:tcBorders>
            <w:hideMark/>
          </w:tcPr>
          <w:p w14:paraId="6C798AA4" w14:textId="77777777" w:rsidR="00985D2F" w:rsidRPr="006F13B4" w:rsidRDefault="00985D2F" w:rsidP="00985D2F">
            <w:pPr>
              <w:pStyle w:val="TAC"/>
              <w:rPr>
                <w:rFonts w:eastAsia="SimSun"/>
                <w:lang w:eastAsia="zh-CN"/>
              </w:rPr>
            </w:pPr>
            <w:r w:rsidRPr="001933E4">
              <w:rPr>
                <w:rFonts w:eastAsia="SimSun"/>
                <w:lang w:eastAsia="zh-CN"/>
              </w:rPr>
              <w:t>Specific to each TDD UL-DL pattern and as defined in Annex A.1.2</w:t>
            </w:r>
          </w:p>
        </w:tc>
      </w:tr>
      <w:tr w:rsidR="00985D2F" w:rsidRPr="006F13B4" w14:paraId="0EA953E4"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673A93AE" w14:textId="46E0128F" w:rsidR="00985D2F" w:rsidRDefault="00985D2F" w:rsidP="00985D2F">
            <w:pPr>
              <w:pStyle w:val="TAN"/>
              <w:rPr>
                <w:rFonts w:eastAsia="SimSun"/>
                <w:lang w:eastAsia="zh-CN"/>
              </w:rPr>
            </w:pPr>
            <w:r w:rsidRPr="006F13B4">
              <w:rPr>
                <w:rFonts w:eastAsia="SimSun"/>
                <w:lang w:eastAsia="zh-CN"/>
              </w:rPr>
              <w:t xml:space="preserve">Note 1: </w:t>
            </w:r>
            <w:r w:rsidRPr="00EB52B5">
              <w:rPr>
                <w:rFonts w:eastAsia="SimSun"/>
                <w:lang w:eastAsia="zh-CN"/>
              </w:rPr>
              <w:tab/>
            </w:r>
            <w:r w:rsidRPr="006F13B4">
              <w:rPr>
                <w:rFonts w:eastAsia="SimSun"/>
                <w:lang w:eastAsia="zh-CN"/>
              </w:rPr>
              <w:t xml:space="preserve">SSB # (k mod </w:t>
            </w:r>
            <w:r>
              <w:rPr>
                <w:rFonts w:eastAsia="SimSun"/>
                <w:lang w:eastAsia="zh-CN"/>
              </w:rPr>
              <w:t>3</w:t>
            </w:r>
            <w:r w:rsidRPr="006F13B4">
              <w:rPr>
                <w:rFonts w:eastAsia="SimSun"/>
                <w:lang w:eastAsia="zh-CN"/>
              </w:rPr>
              <w:t>) ,</w:t>
            </w:r>
            <w:r w:rsidRPr="006F13B4">
              <w:t xml:space="preserve"> </w:t>
            </w:r>
            <w:r w:rsidRPr="006F13B4">
              <w:rPr>
                <w:rFonts w:eastAsia="SimSun"/>
                <w:lang w:eastAsia="zh-CN"/>
              </w:rPr>
              <w:t xml:space="preserve">CSI-RS (for tracking) resource set # ((k mod </w:t>
            </w:r>
            <w:r>
              <w:rPr>
                <w:rFonts w:eastAsia="SimSun"/>
                <w:lang w:eastAsia="zh-CN"/>
              </w:rPr>
              <w:t>3</w:t>
            </w:r>
            <w:r w:rsidRPr="006F13B4">
              <w:rPr>
                <w:rFonts w:eastAsia="SimSun"/>
                <w:lang w:eastAsia="zh-CN"/>
              </w:rPr>
              <w:t xml:space="preserve">) + 1) and CSI-RS (for CSI acquisition) resource set # ((k mod </w:t>
            </w:r>
            <w:r>
              <w:rPr>
                <w:rFonts w:eastAsia="SimSun"/>
                <w:lang w:eastAsia="zh-CN"/>
              </w:rPr>
              <w:t>3</w:t>
            </w:r>
            <w:r w:rsidRPr="006F13B4">
              <w:rPr>
                <w:rFonts w:eastAsia="SimSun"/>
                <w:lang w:eastAsia="zh-CN"/>
              </w:rPr>
              <w:t xml:space="preserve">) + </w:t>
            </w:r>
            <w:r>
              <w:rPr>
                <w:rFonts w:eastAsia="SimSun"/>
                <w:lang w:eastAsia="zh-CN"/>
              </w:rPr>
              <w:t>4</w:t>
            </w:r>
            <w:r w:rsidRPr="006F13B4">
              <w:rPr>
                <w:rFonts w:eastAsia="SimSun"/>
                <w:lang w:eastAsia="zh-CN"/>
              </w:rPr>
              <w:t>) are transmitted by k</w:t>
            </w:r>
            <w:r w:rsidRPr="006F13B4">
              <w:rPr>
                <w:rFonts w:eastAsia="SimSun"/>
                <w:vertAlign w:val="superscript"/>
                <w:lang w:eastAsia="zh-CN"/>
              </w:rPr>
              <w:t>th</w:t>
            </w:r>
            <w:r w:rsidRPr="006F13B4">
              <w:rPr>
                <w:rFonts w:eastAsia="SimSun"/>
                <w:lang w:eastAsia="zh-CN"/>
              </w:rPr>
              <w:t xml:space="preserve"> RRH.</w:t>
            </w:r>
          </w:p>
          <w:p w14:paraId="4D4055C6" w14:textId="6948218C" w:rsidR="00985D2F" w:rsidRDefault="00985D2F" w:rsidP="00985D2F">
            <w:pPr>
              <w:pStyle w:val="TAN"/>
              <w:rPr>
                <w:rFonts w:eastAsia="SimSun"/>
                <w:lang w:eastAsia="zh-CN"/>
              </w:rPr>
            </w:pPr>
            <w:r w:rsidRPr="00EB52B5">
              <w:rPr>
                <w:rFonts w:eastAsia="SimSun"/>
                <w:lang w:eastAsia="zh-CN"/>
              </w:rPr>
              <w:tab/>
            </w:r>
            <w:r>
              <w:rPr>
                <w:rFonts w:eastAsia="SimSun"/>
                <w:lang w:eastAsia="zh-CN"/>
              </w:rPr>
              <w:t>Codepoint #0 is activated when UE receives PDCCH/PDSCH from RRH#3k and RRH#3k+1 with TCI States TCI state #0, TCI State #1.</w:t>
            </w:r>
          </w:p>
          <w:p w14:paraId="3827656C" w14:textId="45F85B72" w:rsidR="00985D2F" w:rsidRDefault="00985D2F" w:rsidP="00985D2F">
            <w:pPr>
              <w:pStyle w:val="TAN"/>
              <w:rPr>
                <w:rFonts w:eastAsia="SimSun"/>
                <w:lang w:eastAsia="zh-CN"/>
              </w:rPr>
            </w:pPr>
            <w:r w:rsidRPr="00EB52B5">
              <w:rPr>
                <w:rFonts w:eastAsia="SimSun"/>
                <w:lang w:eastAsia="zh-CN"/>
              </w:rPr>
              <w:tab/>
            </w:r>
            <w:r>
              <w:rPr>
                <w:rFonts w:eastAsia="SimSun"/>
                <w:lang w:eastAsia="zh-CN"/>
              </w:rPr>
              <w:t>Codepoint #1 is activated when UE receives PDCCH/PDSCH from RRH#3k+1 and RRH#3k+2 with TCI States TCI state #1, TCI State #2.</w:t>
            </w:r>
          </w:p>
          <w:p w14:paraId="6C3D81CC" w14:textId="13C08F70" w:rsidR="00985D2F" w:rsidRPr="006F13B4" w:rsidRDefault="00985D2F" w:rsidP="00985D2F">
            <w:pPr>
              <w:pStyle w:val="TAN"/>
              <w:rPr>
                <w:rFonts w:eastAsia="SimSun"/>
                <w:lang w:eastAsia="zh-CN"/>
              </w:rPr>
            </w:pPr>
            <w:r w:rsidRPr="00EB52B5">
              <w:rPr>
                <w:rFonts w:eastAsia="SimSun"/>
                <w:lang w:eastAsia="zh-CN"/>
              </w:rPr>
              <w:tab/>
            </w:r>
            <w:r>
              <w:rPr>
                <w:rFonts w:eastAsia="SimSun"/>
                <w:lang w:eastAsia="zh-CN"/>
              </w:rPr>
              <w:t>Codepoint #2 is activated when UE receives PDCCH/PDSCH from RRH#3k+2 and RRH#3k+3 with TCI States TCI state #2, TCI State #0.</w:t>
            </w:r>
          </w:p>
        </w:tc>
      </w:tr>
    </w:tbl>
    <w:p w14:paraId="11041125" w14:textId="77777777" w:rsidR="009041A0" w:rsidRPr="006F13B4" w:rsidRDefault="009041A0" w:rsidP="009041A0">
      <w:pPr>
        <w:rPr>
          <w:rFonts w:eastAsia="SimSun"/>
        </w:rPr>
      </w:pPr>
    </w:p>
    <w:p w14:paraId="0B69C144" w14:textId="77777777" w:rsidR="00985D2F" w:rsidRPr="002C7269" w:rsidRDefault="00985D2F" w:rsidP="00985D2F">
      <w:pPr>
        <w:keepNext/>
        <w:keepLines/>
        <w:spacing w:before="60"/>
        <w:jc w:val="center"/>
        <w:rPr>
          <w:rFonts w:ascii="Arial" w:eastAsia="SimSun" w:hAnsi="Arial"/>
          <w:b/>
        </w:rPr>
      </w:pPr>
      <w:bookmarkStart w:id="2574" w:name="_Toc123936099"/>
      <w:bookmarkStart w:id="2575" w:name="_Toc124377114"/>
      <w:r w:rsidRPr="002C7269">
        <w:rPr>
          <w:rFonts w:ascii="Arial" w:eastAsia="SimSun" w:hAnsi="Arial"/>
          <w:b/>
        </w:rPr>
        <w:t>Table 5.2.3.2.20-3: Minimum performance for HST-SFN Scheme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1"/>
        <w:gridCol w:w="1246"/>
        <w:gridCol w:w="1169"/>
        <w:gridCol w:w="1198"/>
        <w:gridCol w:w="878"/>
        <w:gridCol w:w="1277"/>
        <w:gridCol w:w="1398"/>
        <w:gridCol w:w="1202"/>
        <w:gridCol w:w="602"/>
      </w:tblGrid>
      <w:tr w:rsidR="00985D2F" w:rsidRPr="002C7269" w14:paraId="26BE135B" w14:textId="77777777" w:rsidTr="00AC5D7C">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32811E3" w14:textId="77777777" w:rsidR="00985D2F" w:rsidRPr="002C7269" w:rsidRDefault="00985D2F" w:rsidP="001B7E42">
            <w:pPr>
              <w:pStyle w:val="TAH"/>
              <w:rPr>
                <w:rFonts w:eastAsia="SimSun"/>
              </w:rPr>
            </w:pPr>
            <w:r w:rsidRPr="002C7269">
              <w:rPr>
                <w:rFonts w:eastAsia="SimSun"/>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343168B" w14:textId="77777777" w:rsidR="00985D2F" w:rsidRPr="002C7269" w:rsidRDefault="00985D2F" w:rsidP="001B7E42">
            <w:pPr>
              <w:pStyle w:val="TAH"/>
              <w:rPr>
                <w:rFonts w:eastAsia="SimSun"/>
              </w:rPr>
            </w:pPr>
            <w:r w:rsidRPr="002C7269">
              <w:rPr>
                <w:rFonts w:eastAsia="SimSun"/>
              </w:rPr>
              <w:t>Reference</w:t>
            </w:r>
            <w:r w:rsidRPr="002C7269">
              <w:rPr>
                <w:rFonts w:eastAsia="SimSun"/>
                <w:lang w:eastAsia="zh-CN"/>
              </w:rPr>
              <w:t xml:space="preserve"> </w:t>
            </w:r>
            <w:r w:rsidRPr="002C7269">
              <w:rPr>
                <w:rFonts w:eastAsia="SimSun"/>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FC4ADB0" w14:textId="77777777" w:rsidR="00985D2F" w:rsidRPr="002C7269" w:rsidRDefault="00985D2F" w:rsidP="001B7E42">
            <w:pPr>
              <w:pStyle w:val="TAH"/>
              <w:rPr>
                <w:rFonts w:eastAsia="SimSun"/>
              </w:rPr>
            </w:pPr>
            <w:r w:rsidRPr="002C7269">
              <w:rPr>
                <w:rFonts w:eastAsia="SimSun"/>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747EE96" w14:textId="77777777" w:rsidR="00985D2F" w:rsidRPr="002C7269" w:rsidRDefault="00985D2F" w:rsidP="001B7E42">
            <w:pPr>
              <w:pStyle w:val="TAH"/>
              <w:rPr>
                <w:rFonts w:eastAsia="SimSun"/>
                <w:lang w:eastAsia="zh-CN"/>
              </w:rPr>
            </w:pPr>
            <w:r w:rsidRPr="002C7269">
              <w:rPr>
                <w:rFonts w:eastAsia="SimSun"/>
              </w:rPr>
              <w:t>Modulation format</w:t>
            </w:r>
            <w:r w:rsidRPr="002C7269">
              <w:rPr>
                <w:rFonts w:eastAsia="SimSun"/>
                <w:lang w:eastAsia="zh-CN"/>
              </w:rPr>
              <w:t xml:space="preserve"> </w:t>
            </w:r>
            <w:r w:rsidRPr="002C7269">
              <w:rPr>
                <w:rFonts w:eastAsia="SimSun"/>
              </w:rPr>
              <w:t>and code rate</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7D98CC6D" w14:textId="77777777" w:rsidR="00985D2F" w:rsidRPr="002C7269" w:rsidRDefault="00985D2F" w:rsidP="001B7E42">
            <w:pPr>
              <w:pStyle w:val="TAH"/>
              <w:rPr>
                <w:rFonts w:eastAsia="SimSun"/>
              </w:rPr>
            </w:pPr>
            <w:r w:rsidRPr="00151D19">
              <w:rPr>
                <w:rFonts w:eastAsia="SimSun"/>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9E76CED" w14:textId="77777777" w:rsidR="00985D2F" w:rsidRPr="002C7269" w:rsidRDefault="00985D2F" w:rsidP="001B7E42">
            <w:pPr>
              <w:pStyle w:val="TAH"/>
              <w:rPr>
                <w:rFonts w:eastAsia="SimSun"/>
              </w:rPr>
            </w:pPr>
            <w:r w:rsidRPr="002C7269">
              <w:rPr>
                <w:rFonts w:eastAsia="SimSun"/>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4ABFB3" w14:textId="77777777" w:rsidR="00985D2F" w:rsidRPr="002C7269" w:rsidRDefault="00985D2F" w:rsidP="001B7E42">
            <w:pPr>
              <w:pStyle w:val="TAH"/>
              <w:rPr>
                <w:rFonts w:eastAsia="SimSun"/>
              </w:rPr>
            </w:pPr>
            <w:r w:rsidRPr="002C7269">
              <w:rPr>
                <w:rFonts w:eastAsia="SimSun"/>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4A91CAE" w14:textId="77777777" w:rsidR="00985D2F" w:rsidRPr="002C7269" w:rsidRDefault="00985D2F" w:rsidP="001B7E42">
            <w:pPr>
              <w:pStyle w:val="TAH"/>
              <w:rPr>
                <w:rFonts w:eastAsia="SimSun"/>
              </w:rPr>
            </w:pPr>
            <w:r w:rsidRPr="002C7269">
              <w:rPr>
                <w:rFonts w:eastAsia="SimSun"/>
              </w:rPr>
              <w:t>Reference value</w:t>
            </w:r>
          </w:p>
        </w:tc>
      </w:tr>
      <w:tr w:rsidR="00985D2F" w:rsidRPr="002C7269" w14:paraId="39DC7BB4" w14:textId="77777777" w:rsidTr="00AC5D7C">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F96339" w14:textId="77777777" w:rsidR="00985D2F" w:rsidRPr="002C7269" w:rsidRDefault="00985D2F" w:rsidP="001B7E42">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606164" w14:textId="77777777" w:rsidR="00985D2F" w:rsidRPr="002C7269" w:rsidRDefault="00985D2F" w:rsidP="001B7E42">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2851171" w14:textId="77777777" w:rsidR="00985D2F" w:rsidRPr="002C7269" w:rsidRDefault="00985D2F" w:rsidP="001B7E42">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FB0D45" w14:textId="77777777" w:rsidR="00985D2F" w:rsidRPr="002C7269" w:rsidRDefault="00985D2F" w:rsidP="001B7E42">
            <w:pPr>
              <w:pStyle w:val="TAH"/>
              <w:rPr>
                <w:rFonts w:eastAsia="SimSun"/>
                <w:lang w:eastAsia="zh-CN"/>
              </w:rPr>
            </w:pPr>
          </w:p>
        </w:tc>
        <w:tc>
          <w:tcPr>
            <w:tcW w:w="0" w:type="auto"/>
            <w:vMerge/>
            <w:tcBorders>
              <w:left w:val="single" w:sz="4" w:space="0" w:color="auto"/>
              <w:bottom w:val="single" w:sz="4" w:space="0" w:color="auto"/>
              <w:right w:val="single" w:sz="4" w:space="0" w:color="auto"/>
            </w:tcBorders>
            <w:shd w:val="clear" w:color="auto" w:fill="FFFFFF"/>
            <w:vAlign w:val="center"/>
          </w:tcPr>
          <w:p w14:paraId="2B38D527" w14:textId="77777777" w:rsidR="00985D2F" w:rsidRPr="002C7269" w:rsidRDefault="00985D2F" w:rsidP="001B7E42">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55FEC7" w14:textId="77777777" w:rsidR="00985D2F" w:rsidRPr="002C7269" w:rsidRDefault="00985D2F" w:rsidP="001B7E42">
            <w:pPr>
              <w:pStyle w:val="TAH"/>
              <w:rPr>
                <w:rFonts w:eastAsia="SimSun"/>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41BE852" w14:textId="77777777" w:rsidR="00985D2F" w:rsidRPr="002C7269" w:rsidRDefault="00985D2F" w:rsidP="001B7E42">
            <w:pPr>
              <w:pStyle w:val="TAH"/>
              <w:rPr>
                <w:rFonts w:eastAsia="SimSun"/>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DAC44F7" w14:textId="77777777" w:rsidR="00985D2F" w:rsidRPr="002C7269" w:rsidRDefault="00985D2F" w:rsidP="001B7E42">
            <w:pPr>
              <w:pStyle w:val="TAH"/>
              <w:rPr>
                <w:rFonts w:eastAsia="SimSun"/>
              </w:rPr>
            </w:pPr>
            <w:r w:rsidRPr="002C7269">
              <w:rPr>
                <w:rFonts w:eastAsia="SimSun"/>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4DE93E5" w14:textId="77777777" w:rsidR="00985D2F" w:rsidRPr="002C7269" w:rsidRDefault="00985D2F" w:rsidP="001B7E42">
            <w:pPr>
              <w:pStyle w:val="TAH"/>
              <w:rPr>
                <w:rFonts w:eastAsia="SimSun"/>
              </w:rPr>
            </w:pPr>
            <w:r w:rsidRPr="002C7269">
              <w:rPr>
                <w:rFonts w:eastAsia="SimSun"/>
              </w:rPr>
              <w:t>SNR (dB)</w:t>
            </w:r>
          </w:p>
        </w:tc>
      </w:tr>
      <w:tr w:rsidR="00985D2F" w:rsidRPr="002C7269" w14:paraId="46B8B8AD" w14:textId="77777777" w:rsidTr="00AC5D7C">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A82751E"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w:t>
            </w:r>
            <w:r w:rsidRPr="002C726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9D3D9BC"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R.PDSCH.2-30.1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F54F955"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40 / 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9EE0B44"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 xml:space="preserve">16QAM, </w:t>
            </w:r>
            <w:r w:rsidRPr="002C7269">
              <w:rPr>
                <w:rFonts w:ascii="Arial" w:eastAsia="SimSun" w:hAnsi="Arial"/>
                <w:sz w:val="18"/>
                <w:lang w:eastAsia="zh-CN"/>
              </w:rPr>
              <w:t>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C33244A" w14:textId="77777777" w:rsidR="00985D2F" w:rsidRPr="002C7269" w:rsidRDefault="00985D2F" w:rsidP="00AC5D7C">
            <w:pPr>
              <w:keepNext/>
              <w:keepLines/>
              <w:spacing w:after="0"/>
              <w:jc w:val="center"/>
              <w:rPr>
                <w:rFonts w:ascii="Arial" w:eastAsia="SimSun" w:hAnsi="Arial"/>
                <w:sz w:val="18"/>
              </w:rPr>
            </w:pPr>
            <w:r w:rsidRPr="00151D19">
              <w:rPr>
                <w:rFonts w:ascii="Arial" w:eastAsia="SimSun" w:hAnsi="Arial"/>
                <w:sz w:val="18"/>
              </w:rPr>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1041D01"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HST-SFN Scheme 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D9550E"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2x4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A0BB93"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A48D24E"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lang w:eastAsia="zh-CN"/>
              </w:rPr>
              <w:t>10.3</w:t>
            </w:r>
          </w:p>
        </w:tc>
      </w:tr>
    </w:tbl>
    <w:p w14:paraId="3791A37C" w14:textId="77777777" w:rsidR="00985D2F" w:rsidRPr="002C7269" w:rsidRDefault="00985D2F" w:rsidP="00985D2F">
      <w:pPr>
        <w:rPr>
          <w:rFonts w:eastAsia="SimSun"/>
        </w:rPr>
      </w:pPr>
    </w:p>
    <w:p w14:paraId="7B87AE5D" w14:textId="77777777" w:rsidR="009041A0" w:rsidRPr="00564424" w:rsidRDefault="009041A0" w:rsidP="00EB52B5">
      <w:pPr>
        <w:pStyle w:val="Heading5"/>
      </w:pPr>
      <w:r w:rsidRPr="00564424">
        <w:t>5.2.</w:t>
      </w:r>
      <w:r>
        <w:t>3</w:t>
      </w:r>
      <w:r w:rsidRPr="00564424">
        <w:t>.2</w:t>
      </w:r>
      <w:r>
        <w:t>.21</w:t>
      </w:r>
      <w:r w:rsidRPr="00564424">
        <w:tab/>
        <w:t xml:space="preserve">Minimum requirements for </w:t>
      </w:r>
      <w:r>
        <w:t>HST-SFN Scheme</w:t>
      </w:r>
      <w:r w:rsidRPr="00564424">
        <w:t xml:space="preserve"> B</w:t>
      </w:r>
      <w:bookmarkEnd w:id="2574"/>
      <w:bookmarkEnd w:id="2575"/>
    </w:p>
    <w:p w14:paraId="1F392623" w14:textId="77777777" w:rsidR="009041A0" w:rsidRPr="00564424" w:rsidRDefault="009041A0" w:rsidP="009041A0">
      <w:pPr>
        <w:rPr>
          <w:rFonts w:eastAsia="SimSun"/>
        </w:rPr>
      </w:pPr>
      <w:r w:rsidRPr="00564424">
        <w:rPr>
          <w:rFonts w:eastAsia="SimSun"/>
        </w:rPr>
        <w:t xml:space="preserve">The performance requirements are specified in </w:t>
      </w:r>
      <w:r w:rsidRPr="00564424">
        <w:rPr>
          <w:rFonts w:eastAsia="SimSun"/>
          <w:lang w:eastAsia="zh-CN"/>
        </w:rPr>
        <w:t>T</w:t>
      </w:r>
      <w:r w:rsidRPr="00564424">
        <w:rPr>
          <w:rFonts w:eastAsia="SimSun"/>
        </w:rPr>
        <w:t>able 5.2.</w:t>
      </w:r>
      <w:r>
        <w:rPr>
          <w:rFonts w:eastAsia="SimSun"/>
        </w:rPr>
        <w:t>3</w:t>
      </w:r>
      <w:r w:rsidRPr="00564424">
        <w:rPr>
          <w:rFonts w:eastAsia="SimSun"/>
        </w:rPr>
        <w:t>.2</w:t>
      </w:r>
      <w:r>
        <w:rPr>
          <w:rFonts w:eastAsia="SimSun"/>
        </w:rPr>
        <w:t>.21</w:t>
      </w:r>
      <w:r w:rsidRPr="00564424">
        <w:rPr>
          <w:rFonts w:eastAsia="SimSun"/>
        </w:rPr>
        <w:t xml:space="preserve">-3, with the addition of test parameters in </w:t>
      </w:r>
      <w:r w:rsidRPr="00564424">
        <w:rPr>
          <w:rFonts w:eastAsia="SimSun"/>
          <w:lang w:eastAsia="zh-CN"/>
        </w:rPr>
        <w:t>Table</w:t>
      </w:r>
      <w:r w:rsidRPr="00564424">
        <w:rPr>
          <w:rFonts w:eastAsia="SimSun"/>
        </w:rPr>
        <w:t xml:space="preserve"> 5.2.</w:t>
      </w:r>
      <w:r>
        <w:rPr>
          <w:rFonts w:eastAsia="SimSun"/>
        </w:rPr>
        <w:t>3</w:t>
      </w:r>
      <w:r w:rsidRPr="00564424">
        <w:rPr>
          <w:rFonts w:eastAsia="SimSun"/>
        </w:rPr>
        <w:t>.2</w:t>
      </w:r>
      <w:r>
        <w:rPr>
          <w:rFonts w:eastAsia="SimSun"/>
        </w:rPr>
        <w:t>.21</w:t>
      </w:r>
      <w:r w:rsidRPr="00564424">
        <w:rPr>
          <w:rFonts w:eastAsia="SimSun"/>
        </w:rPr>
        <w:t xml:space="preserve">-2 and the downlink physical channel setup according to </w:t>
      </w:r>
      <w:r w:rsidRPr="00564424">
        <w:rPr>
          <w:rFonts w:eastAsia="SimSun"/>
          <w:lang w:eastAsia="zh-CN"/>
        </w:rPr>
        <w:t>Annex C.3.1</w:t>
      </w:r>
      <w:r w:rsidRPr="00564424">
        <w:rPr>
          <w:rFonts w:eastAsia="SimSun"/>
        </w:rPr>
        <w:t>.</w:t>
      </w:r>
    </w:p>
    <w:p w14:paraId="6E78BE64" w14:textId="77777777" w:rsidR="009041A0" w:rsidRPr="00564424" w:rsidRDefault="009041A0" w:rsidP="009041A0">
      <w:pPr>
        <w:rPr>
          <w:rFonts w:eastAsia="SimSun"/>
          <w:lang w:eastAsia="zh-CN"/>
        </w:rPr>
      </w:pPr>
      <w:r w:rsidRPr="00564424">
        <w:rPr>
          <w:rFonts w:eastAsia="SimSun"/>
        </w:rPr>
        <w:t>The test purpose</w:t>
      </w:r>
      <w:r w:rsidRPr="00564424">
        <w:rPr>
          <w:rFonts w:eastAsia="SimSun"/>
          <w:lang w:eastAsia="zh-CN"/>
        </w:rPr>
        <w:t>s</w:t>
      </w:r>
      <w:r w:rsidRPr="00564424">
        <w:rPr>
          <w:rFonts w:eastAsia="SimSun"/>
        </w:rPr>
        <w:t xml:space="preserve"> are specified in Table 5.2.</w:t>
      </w:r>
      <w:r>
        <w:rPr>
          <w:rFonts w:eastAsia="SimSun"/>
        </w:rPr>
        <w:t>3</w:t>
      </w:r>
      <w:r w:rsidRPr="00564424">
        <w:rPr>
          <w:rFonts w:eastAsia="SimSun"/>
        </w:rPr>
        <w:t>.2</w:t>
      </w:r>
      <w:r>
        <w:rPr>
          <w:rFonts w:eastAsia="SimSun"/>
        </w:rPr>
        <w:t>.21</w:t>
      </w:r>
      <w:r w:rsidRPr="00564424">
        <w:rPr>
          <w:rFonts w:eastAsia="SimSun"/>
        </w:rPr>
        <w:t>-1</w:t>
      </w:r>
      <w:r w:rsidRPr="00564424">
        <w:rPr>
          <w:rFonts w:eastAsia="SimSun"/>
          <w:lang w:eastAsia="zh-CN"/>
        </w:rPr>
        <w:t>.</w:t>
      </w:r>
    </w:p>
    <w:p w14:paraId="292CEC94" w14:textId="77777777" w:rsidR="009041A0" w:rsidRPr="00564424" w:rsidRDefault="009041A0" w:rsidP="00EB52B5">
      <w:pPr>
        <w:pStyle w:val="TH"/>
        <w:rPr>
          <w:rFonts w:eastAsia="SimSun"/>
        </w:rPr>
      </w:pPr>
      <w:r w:rsidRPr="00564424">
        <w:rPr>
          <w:rFonts w:eastAsia="SimSun"/>
        </w:rPr>
        <w:t>Table 5.2.</w:t>
      </w:r>
      <w:r>
        <w:rPr>
          <w:rFonts w:eastAsia="SimSun"/>
        </w:rPr>
        <w:t>3</w:t>
      </w:r>
      <w:r w:rsidRPr="00564424">
        <w:rPr>
          <w:rFonts w:eastAsia="SimSun"/>
        </w:rPr>
        <w:t>.2</w:t>
      </w:r>
      <w:r>
        <w:rPr>
          <w:rFonts w:eastAsia="SimSun"/>
        </w:rPr>
        <w:t>.21</w:t>
      </w:r>
      <w:r w:rsidRPr="00564424">
        <w:rPr>
          <w:rFonts w:eastAsia="SimSun"/>
        </w:rPr>
        <w:t>-1</w:t>
      </w:r>
      <w:r w:rsidRPr="00564424">
        <w:rPr>
          <w:rFonts w:eastAsia="SimSun"/>
          <w:lang w:eastAsia="zh-CN"/>
        </w:rPr>
        <w:t>:</w:t>
      </w:r>
      <w:r w:rsidRPr="00564424">
        <w:rPr>
          <w:rFonts w:eastAsia="SimSun"/>
        </w:rP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041A0" w:rsidRPr="00564424" w14:paraId="5A5590A0"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3B7CB31F" w14:textId="77777777" w:rsidR="009041A0" w:rsidRPr="00564424" w:rsidRDefault="009041A0" w:rsidP="00EB52B5">
            <w:pPr>
              <w:pStyle w:val="TAH"/>
              <w:rPr>
                <w:rFonts w:eastAsia="SimSun"/>
              </w:rPr>
            </w:pPr>
            <w:r w:rsidRPr="00564424">
              <w:rPr>
                <w:rFonts w:eastAsia="SimSun"/>
              </w:rPr>
              <w:t>Purpose</w:t>
            </w:r>
          </w:p>
        </w:tc>
        <w:tc>
          <w:tcPr>
            <w:tcW w:w="4807" w:type="dxa"/>
            <w:tcBorders>
              <w:top w:val="single" w:sz="4" w:space="0" w:color="auto"/>
              <w:left w:val="single" w:sz="4" w:space="0" w:color="auto"/>
              <w:bottom w:val="single" w:sz="4" w:space="0" w:color="auto"/>
              <w:right w:val="single" w:sz="4" w:space="0" w:color="auto"/>
            </w:tcBorders>
            <w:hideMark/>
          </w:tcPr>
          <w:p w14:paraId="39F07F6F" w14:textId="77777777" w:rsidR="009041A0" w:rsidRPr="00564424" w:rsidRDefault="009041A0" w:rsidP="00EB52B5">
            <w:pPr>
              <w:pStyle w:val="TAH"/>
              <w:rPr>
                <w:rFonts w:eastAsia="SimSun"/>
              </w:rPr>
            </w:pPr>
            <w:r w:rsidRPr="00564424">
              <w:rPr>
                <w:rFonts w:eastAsia="SimSun"/>
              </w:rPr>
              <w:t>Test index</w:t>
            </w:r>
          </w:p>
        </w:tc>
      </w:tr>
      <w:tr w:rsidR="009041A0" w:rsidRPr="00564424" w14:paraId="25FB6016" w14:textId="77777777" w:rsidTr="00294AB6">
        <w:tc>
          <w:tcPr>
            <w:tcW w:w="4822" w:type="dxa"/>
            <w:tcBorders>
              <w:top w:val="single" w:sz="4" w:space="0" w:color="auto"/>
              <w:left w:val="single" w:sz="4" w:space="0" w:color="auto"/>
              <w:bottom w:val="single" w:sz="4" w:space="0" w:color="auto"/>
              <w:right w:val="single" w:sz="4" w:space="0" w:color="auto"/>
            </w:tcBorders>
            <w:hideMark/>
          </w:tcPr>
          <w:p w14:paraId="1F9A3905" w14:textId="56CD3E21" w:rsidR="009041A0" w:rsidRPr="00564424" w:rsidRDefault="009041A0" w:rsidP="00EB52B5">
            <w:pPr>
              <w:pStyle w:val="TAL"/>
              <w:rPr>
                <w:rFonts w:eastAsia="SimSun"/>
              </w:rPr>
            </w:pPr>
            <w:r w:rsidRPr="00564424">
              <w:rPr>
                <w:rFonts w:eastAsia="SimSun"/>
              </w:rPr>
              <w:t xml:space="preserve">Verify UE performance in the </w:t>
            </w:r>
            <w:r>
              <w:rPr>
                <w:rFonts w:eastAsia="SimSun"/>
              </w:rPr>
              <w:t>HST-SFN Scheme</w:t>
            </w:r>
            <w:r w:rsidRPr="00564424">
              <w:rPr>
                <w:rFonts w:eastAsia="SimSun"/>
              </w:rPr>
              <w:t xml:space="preserve"> B scenario defined in B.3</w:t>
            </w:r>
            <w:r>
              <w:rPr>
                <w:rFonts w:eastAsia="SimSun"/>
              </w:rPr>
              <w:t>.</w:t>
            </w:r>
            <w:r w:rsidR="00E368C6">
              <w:rPr>
                <w:rFonts w:eastAsia="SimSun"/>
              </w:rPr>
              <w:t>6</w:t>
            </w:r>
          </w:p>
        </w:tc>
        <w:tc>
          <w:tcPr>
            <w:tcW w:w="4807" w:type="dxa"/>
            <w:tcBorders>
              <w:top w:val="single" w:sz="4" w:space="0" w:color="auto"/>
              <w:left w:val="single" w:sz="4" w:space="0" w:color="auto"/>
              <w:bottom w:val="single" w:sz="4" w:space="0" w:color="auto"/>
              <w:right w:val="single" w:sz="4" w:space="0" w:color="auto"/>
            </w:tcBorders>
            <w:hideMark/>
          </w:tcPr>
          <w:p w14:paraId="7A8A480F" w14:textId="77777777" w:rsidR="009041A0" w:rsidRPr="00564424" w:rsidRDefault="009041A0" w:rsidP="00EB52B5">
            <w:pPr>
              <w:pStyle w:val="TAL"/>
              <w:rPr>
                <w:rFonts w:eastAsia="SimSun"/>
              </w:rPr>
            </w:pPr>
            <w:r w:rsidRPr="00564424">
              <w:rPr>
                <w:rFonts w:eastAsia="SimSun"/>
              </w:rPr>
              <w:t>1-1</w:t>
            </w:r>
          </w:p>
        </w:tc>
      </w:tr>
    </w:tbl>
    <w:p w14:paraId="37A1F08D" w14:textId="77777777" w:rsidR="009041A0" w:rsidRPr="00564424" w:rsidRDefault="009041A0" w:rsidP="009041A0">
      <w:pPr>
        <w:keepNext/>
        <w:keepLines/>
        <w:spacing w:after="0"/>
        <w:rPr>
          <w:rFonts w:ascii="Arial" w:eastAsia="SimSun" w:hAnsi="Arial"/>
          <w:sz w:val="18"/>
        </w:rPr>
      </w:pPr>
    </w:p>
    <w:p w14:paraId="5A9632C7" w14:textId="77777777" w:rsidR="009041A0" w:rsidRPr="00564424" w:rsidRDefault="009041A0" w:rsidP="00EB52B5">
      <w:pPr>
        <w:pStyle w:val="TH"/>
        <w:rPr>
          <w:rFonts w:eastAsia="SimSun"/>
        </w:rPr>
      </w:pPr>
      <w:r w:rsidRPr="00564424">
        <w:rPr>
          <w:rFonts w:eastAsia="SimSun"/>
        </w:rPr>
        <w:t>Table 5.2.</w:t>
      </w:r>
      <w:r>
        <w:rPr>
          <w:rFonts w:eastAsia="SimSun"/>
        </w:rPr>
        <w:t>3</w:t>
      </w:r>
      <w:r w:rsidRPr="00564424">
        <w:rPr>
          <w:rFonts w:eastAsia="SimSun"/>
        </w:rPr>
        <w:t>.2</w:t>
      </w:r>
      <w:r>
        <w:rPr>
          <w:rFonts w:eastAsia="SimSun"/>
        </w:rPr>
        <w:t>.21</w:t>
      </w:r>
      <w:r w:rsidRPr="00564424">
        <w:rPr>
          <w:rFonts w:eastAsia="SimSun"/>
        </w:rPr>
        <w:t>-2: Test parameters</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2171"/>
        <w:gridCol w:w="2130"/>
        <w:gridCol w:w="1237"/>
        <w:gridCol w:w="2925"/>
      </w:tblGrid>
      <w:tr w:rsidR="009041A0" w:rsidRPr="00564424" w14:paraId="14F78DC5" w14:textId="77777777" w:rsidTr="00985D2F">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hideMark/>
          </w:tcPr>
          <w:p w14:paraId="4F26E92A" w14:textId="77777777" w:rsidR="009041A0" w:rsidRPr="00564424" w:rsidRDefault="009041A0" w:rsidP="00EB52B5">
            <w:pPr>
              <w:pStyle w:val="TAH"/>
              <w:rPr>
                <w:rFonts w:eastAsia="SimSun"/>
              </w:rPr>
            </w:pPr>
            <w:r w:rsidRPr="00564424">
              <w:rPr>
                <w:rFonts w:eastAsia="SimSun"/>
              </w:rPr>
              <w:t>Parameter</w:t>
            </w:r>
          </w:p>
        </w:tc>
        <w:tc>
          <w:tcPr>
            <w:tcW w:w="1230" w:type="dxa"/>
            <w:tcBorders>
              <w:top w:val="single" w:sz="4" w:space="0" w:color="auto"/>
              <w:left w:val="single" w:sz="4" w:space="0" w:color="auto"/>
              <w:bottom w:val="single" w:sz="4" w:space="0" w:color="auto"/>
              <w:right w:val="single" w:sz="4" w:space="0" w:color="auto"/>
            </w:tcBorders>
            <w:vAlign w:val="center"/>
            <w:hideMark/>
          </w:tcPr>
          <w:p w14:paraId="22CBC72D" w14:textId="77777777" w:rsidR="009041A0" w:rsidRPr="00564424" w:rsidRDefault="009041A0" w:rsidP="00EB52B5">
            <w:pPr>
              <w:pStyle w:val="TAH"/>
              <w:rPr>
                <w:rFonts w:eastAsia="SimSun"/>
              </w:rPr>
            </w:pPr>
            <w:r w:rsidRPr="00564424">
              <w:rPr>
                <w:rFonts w:eastAsia="SimSun"/>
              </w:rPr>
              <w:t>Unit</w:t>
            </w:r>
          </w:p>
        </w:tc>
        <w:tc>
          <w:tcPr>
            <w:tcW w:w="2988" w:type="dxa"/>
            <w:tcBorders>
              <w:top w:val="single" w:sz="4" w:space="0" w:color="auto"/>
              <w:left w:val="single" w:sz="4" w:space="0" w:color="auto"/>
              <w:bottom w:val="single" w:sz="4" w:space="0" w:color="auto"/>
              <w:right w:val="single" w:sz="4" w:space="0" w:color="auto"/>
            </w:tcBorders>
            <w:vAlign w:val="center"/>
            <w:hideMark/>
          </w:tcPr>
          <w:p w14:paraId="7EA4D7CB" w14:textId="77777777" w:rsidR="009041A0" w:rsidRPr="00564424" w:rsidRDefault="009041A0" w:rsidP="00EB52B5">
            <w:pPr>
              <w:pStyle w:val="TAH"/>
              <w:rPr>
                <w:rFonts w:eastAsia="SimSun"/>
              </w:rPr>
            </w:pPr>
            <w:r w:rsidRPr="00564424">
              <w:rPr>
                <w:rFonts w:eastAsia="SimSun"/>
              </w:rPr>
              <w:t>Value</w:t>
            </w:r>
          </w:p>
        </w:tc>
      </w:tr>
      <w:tr w:rsidR="009041A0" w:rsidRPr="00564424" w14:paraId="57602ECF" w14:textId="77777777" w:rsidTr="00985D2F">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hideMark/>
          </w:tcPr>
          <w:p w14:paraId="78067E54" w14:textId="77777777" w:rsidR="009041A0" w:rsidRPr="00564424" w:rsidRDefault="009041A0" w:rsidP="00EB52B5">
            <w:pPr>
              <w:pStyle w:val="TAL"/>
              <w:rPr>
                <w:rFonts w:eastAsia="SimSun"/>
              </w:rPr>
            </w:pPr>
            <w:r w:rsidRPr="00564424">
              <w:rPr>
                <w:rFonts w:eastAsia="SimSun"/>
              </w:rPr>
              <w:t>Duplex mode</w:t>
            </w:r>
          </w:p>
        </w:tc>
        <w:tc>
          <w:tcPr>
            <w:tcW w:w="1230" w:type="dxa"/>
            <w:tcBorders>
              <w:top w:val="single" w:sz="4" w:space="0" w:color="auto"/>
              <w:left w:val="single" w:sz="4" w:space="0" w:color="auto"/>
              <w:bottom w:val="single" w:sz="4" w:space="0" w:color="auto"/>
              <w:right w:val="single" w:sz="4" w:space="0" w:color="auto"/>
            </w:tcBorders>
          </w:tcPr>
          <w:p w14:paraId="2C294C76"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47670CBB" w14:textId="77777777" w:rsidR="009041A0" w:rsidRPr="00564424" w:rsidRDefault="009041A0" w:rsidP="00EB52B5">
            <w:pPr>
              <w:pStyle w:val="TAC"/>
              <w:rPr>
                <w:rFonts w:eastAsia="SimSun"/>
              </w:rPr>
            </w:pPr>
            <w:r w:rsidRPr="00564424">
              <w:rPr>
                <w:rFonts w:eastAsia="SimSun"/>
              </w:rPr>
              <w:t>TDD</w:t>
            </w:r>
          </w:p>
        </w:tc>
      </w:tr>
      <w:tr w:rsidR="009041A0" w:rsidRPr="00564424" w14:paraId="1F003A96" w14:textId="77777777" w:rsidTr="00985D2F">
        <w:trPr>
          <w:jc w:val="center"/>
        </w:trPr>
        <w:tc>
          <w:tcPr>
            <w:tcW w:w="5492" w:type="dxa"/>
            <w:gridSpan w:val="3"/>
            <w:tcBorders>
              <w:top w:val="single" w:sz="4" w:space="0" w:color="auto"/>
              <w:left w:val="single" w:sz="4" w:space="0" w:color="auto"/>
              <w:bottom w:val="single" w:sz="4" w:space="0" w:color="auto"/>
              <w:right w:val="single" w:sz="4" w:space="0" w:color="auto"/>
            </w:tcBorders>
            <w:vAlign w:val="center"/>
            <w:hideMark/>
          </w:tcPr>
          <w:p w14:paraId="1FF0A2FA" w14:textId="77777777" w:rsidR="009041A0" w:rsidRPr="00564424" w:rsidRDefault="009041A0" w:rsidP="00EB52B5">
            <w:pPr>
              <w:pStyle w:val="TAL"/>
              <w:rPr>
                <w:rFonts w:eastAsia="SimSun"/>
              </w:rPr>
            </w:pPr>
            <w:r w:rsidRPr="00564424">
              <w:rPr>
                <w:rFonts w:eastAsia="SimSun"/>
              </w:rPr>
              <w:t>Active DL BWP index</w:t>
            </w:r>
          </w:p>
        </w:tc>
        <w:tc>
          <w:tcPr>
            <w:tcW w:w="1230" w:type="dxa"/>
            <w:tcBorders>
              <w:top w:val="single" w:sz="4" w:space="0" w:color="auto"/>
              <w:left w:val="single" w:sz="4" w:space="0" w:color="auto"/>
              <w:bottom w:val="single" w:sz="4" w:space="0" w:color="auto"/>
              <w:right w:val="single" w:sz="4" w:space="0" w:color="auto"/>
            </w:tcBorders>
          </w:tcPr>
          <w:p w14:paraId="6DA91A3F"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0B60E364" w14:textId="77777777" w:rsidR="009041A0" w:rsidRPr="00564424" w:rsidRDefault="009041A0" w:rsidP="00EB52B5">
            <w:pPr>
              <w:pStyle w:val="TAC"/>
              <w:rPr>
                <w:rFonts w:eastAsia="SimSun"/>
              </w:rPr>
            </w:pPr>
            <w:r w:rsidRPr="00564424">
              <w:rPr>
                <w:rFonts w:eastAsia="SimSun"/>
              </w:rPr>
              <w:t>1</w:t>
            </w:r>
          </w:p>
        </w:tc>
      </w:tr>
      <w:tr w:rsidR="009041A0" w:rsidRPr="00564424" w14:paraId="04782905" w14:textId="77777777" w:rsidTr="00985D2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6D45C5D" w14:textId="77777777" w:rsidR="009041A0" w:rsidRPr="00564424" w:rsidRDefault="009041A0" w:rsidP="00EB52B5">
            <w:pPr>
              <w:pStyle w:val="TAL"/>
              <w:rPr>
                <w:rFonts w:eastAsia="SimSun"/>
                <w:lang w:eastAsia="zh-CN"/>
              </w:rPr>
            </w:pPr>
            <w:r w:rsidRPr="00564424">
              <w:rPr>
                <w:rFonts w:eastAsia="SimSun" w:hint="eastAsia"/>
                <w:lang w:eastAsia="zh-CN"/>
              </w:rPr>
              <w:t>P</w:t>
            </w:r>
            <w:r w:rsidRPr="00564424">
              <w:rPr>
                <w:rFonts w:eastAsia="SimSun"/>
                <w:lang w:eastAsia="zh-CN"/>
              </w:rPr>
              <w:t xml:space="preserve">DCCH </w:t>
            </w:r>
            <w:r w:rsidRPr="00564424">
              <w:rPr>
                <w:rFonts w:eastAsia="SimSun"/>
              </w:rPr>
              <w:t>configuration</w:t>
            </w:r>
          </w:p>
        </w:tc>
        <w:tc>
          <w:tcPr>
            <w:tcW w:w="4245" w:type="dxa"/>
            <w:gridSpan w:val="2"/>
            <w:tcBorders>
              <w:top w:val="single" w:sz="4" w:space="0" w:color="auto"/>
              <w:left w:val="single" w:sz="4" w:space="0" w:color="auto"/>
              <w:bottom w:val="single" w:sz="4" w:space="0" w:color="auto"/>
              <w:right w:val="single" w:sz="4" w:space="0" w:color="auto"/>
            </w:tcBorders>
            <w:vAlign w:val="center"/>
          </w:tcPr>
          <w:p w14:paraId="7BE84DBF" w14:textId="77777777" w:rsidR="009041A0" w:rsidRPr="00564424" w:rsidRDefault="009041A0" w:rsidP="00EB52B5">
            <w:pPr>
              <w:pStyle w:val="TAL"/>
              <w:rPr>
                <w:rFonts w:eastAsia="SimSun"/>
              </w:rPr>
            </w:pPr>
            <w:r w:rsidRPr="00564424">
              <w:rPr>
                <w:rFonts w:eastAsia="SimSun"/>
              </w:rPr>
              <w:t>TCI state</w:t>
            </w:r>
          </w:p>
        </w:tc>
        <w:tc>
          <w:tcPr>
            <w:tcW w:w="1230" w:type="dxa"/>
            <w:tcBorders>
              <w:top w:val="single" w:sz="4" w:space="0" w:color="auto"/>
              <w:left w:val="single" w:sz="4" w:space="0" w:color="auto"/>
              <w:bottom w:val="single" w:sz="4" w:space="0" w:color="auto"/>
              <w:right w:val="single" w:sz="4" w:space="0" w:color="auto"/>
            </w:tcBorders>
          </w:tcPr>
          <w:p w14:paraId="19FBA328"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65AEF84A" w14:textId="77777777" w:rsidR="009041A0" w:rsidRPr="00564424" w:rsidRDefault="009041A0" w:rsidP="00EB52B5">
            <w:pPr>
              <w:pStyle w:val="TAC"/>
              <w:rPr>
                <w:rFonts w:eastAsia="SimSun"/>
                <w:vertAlign w:val="superscript"/>
              </w:rPr>
            </w:pPr>
            <w:r w:rsidRPr="00564424">
              <w:rPr>
                <w:rFonts w:eastAsia="SimSun"/>
              </w:rPr>
              <w:t>Note 1</w:t>
            </w:r>
          </w:p>
        </w:tc>
      </w:tr>
      <w:tr w:rsidR="009041A0" w:rsidRPr="00564424" w14:paraId="71CC88F3"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0CA5B25" w14:textId="77777777" w:rsidR="009041A0" w:rsidRPr="00564424" w:rsidRDefault="009041A0" w:rsidP="00EB52B5">
            <w:pPr>
              <w:pStyle w:val="TAL"/>
              <w:rPr>
                <w:rFonts w:eastAsia="SimSun"/>
              </w:rPr>
            </w:pPr>
            <w:r w:rsidRPr="00564424">
              <w:rPr>
                <w:rFonts w:eastAsia="SimSun"/>
              </w:rPr>
              <w:t>PDSCH configuration</w:t>
            </w: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3E174201" w14:textId="77777777" w:rsidR="009041A0" w:rsidRPr="00564424" w:rsidRDefault="009041A0" w:rsidP="00EB52B5">
            <w:pPr>
              <w:pStyle w:val="TAL"/>
              <w:rPr>
                <w:rFonts w:eastAsia="SimSun"/>
              </w:rPr>
            </w:pPr>
            <w:r w:rsidRPr="00564424">
              <w:rPr>
                <w:rFonts w:eastAsia="SimSun"/>
              </w:rPr>
              <w:t>Mapping type</w:t>
            </w:r>
          </w:p>
        </w:tc>
        <w:tc>
          <w:tcPr>
            <w:tcW w:w="1230" w:type="dxa"/>
            <w:tcBorders>
              <w:top w:val="single" w:sz="4" w:space="0" w:color="auto"/>
              <w:left w:val="single" w:sz="4" w:space="0" w:color="auto"/>
              <w:bottom w:val="single" w:sz="4" w:space="0" w:color="auto"/>
              <w:right w:val="single" w:sz="4" w:space="0" w:color="auto"/>
            </w:tcBorders>
          </w:tcPr>
          <w:p w14:paraId="1D4BF69C"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064074C6" w14:textId="77777777" w:rsidR="009041A0" w:rsidRPr="00564424" w:rsidRDefault="009041A0" w:rsidP="00EB52B5">
            <w:pPr>
              <w:pStyle w:val="TAC"/>
              <w:rPr>
                <w:rFonts w:eastAsia="SimSun"/>
              </w:rPr>
            </w:pPr>
            <w:r w:rsidRPr="00564424">
              <w:rPr>
                <w:rFonts w:eastAsia="SimSun"/>
              </w:rPr>
              <w:t>Type A</w:t>
            </w:r>
          </w:p>
        </w:tc>
      </w:tr>
      <w:tr w:rsidR="009041A0" w:rsidRPr="00564424" w14:paraId="0E715371"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EAEB4E2"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1F5E1D71" w14:textId="77777777" w:rsidR="009041A0" w:rsidRPr="00564424" w:rsidRDefault="009041A0" w:rsidP="00EB52B5">
            <w:pPr>
              <w:pStyle w:val="TAL"/>
              <w:rPr>
                <w:rFonts w:eastAsia="SimSun"/>
              </w:rPr>
            </w:pPr>
            <w:r w:rsidRPr="00564424">
              <w:rPr>
                <w:rFonts w:eastAsia="SimSun"/>
              </w:rPr>
              <w:t>k0</w:t>
            </w:r>
          </w:p>
        </w:tc>
        <w:tc>
          <w:tcPr>
            <w:tcW w:w="1230" w:type="dxa"/>
            <w:tcBorders>
              <w:top w:val="single" w:sz="4" w:space="0" w:color="auto"/>
              <w:left w:val="single" w:sz="4" w:space="0" w:color="auto"/>
              <w:bottom w:val="single" w:sz="4" w:space="0" w:color="auto"/>
              <w:right w:val="single" w:sz="4" w:space="0" w:color="auto"/>
            </w:tcBorders>
          </w:tcPr>
          <w:p w14:paraId="789C3BA2"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1CA8AFEA" w14:textId="77777777" w:rsidR="009041A0" w:rsidRPr="00564424" w:rsidRDefault="009041A0" w:rsidP="00EB52B5">
            <w:pPr>
              <w:pStyle w:val="TAC"/>
              <w:rPr>
                <w:rFonts w:eastAsia="SimSun"/>
              </w:rPr>
            </w:pPr>
            <w:r w:rsidRPr="00564424">
              <w:rPr>
                <w:rFonts w:eastAsia="SimSun"/>
              </w:rPr>
              <w:t>0</w:t>
            </w:r>
          </w:p>
        </w:tc>
      </w:tr>
      <w:tr w:rsidR="009041A0" w:rsidRPr="00564424" w14:paraId="253EE5D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C9AC8B4"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49127323" w14:textId="77777777" w:rsidR="009041A0" w:rsidRPr="00564424" w:rsidRDefault="009041A0" w:rsidP="00EB52B5">
            <w:pPr>
              <w:pStyle w:val="TAL"/>
              <w:rPr>
                <w:rFonts w:eastAsia="SimSun"/>
              </w:rPr>
            </w:pPr>
            <w:r w:rsidRPr="00564424">
              <w:rPr>
                <w:rFonts w:eastAsia="SimSun"/>
              </w:rPr>
              <w:t xml:space="preserve">Starting symbol (S) </w:t>
            </w:r>
          </w:p>
        </w:tc>
        <w:tc>
          <w:tcPr>
            <w:tcW w:w="1230" w:type="dxa"/>
            <w:tcBorders>
              <w:top w:val="single" w:sz="4" w:space="0" w:color="auto"/>
              <w:left w:val="single" w:sz="4" w:space="0" w:color="auto"/>
              <w:bottom w:val="single" w:sz="4" w:space="0" w:color="auto"/>
              <w:right w:val="single" w:sz="4" w:space="0" w:color="auto"/>
            </w:tcBorders>
          </w:tcPr>
          <w:p w14:paraId="63D7E612"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6CA23101" w14:textId="77777777" w:rsidR="009041A0" w:rsidRPr="00564424" w:rsidRDefault="009041A0" w:rsidP="00EB52B5">
            <w:pPr>
              <w:pStyle w:val="TAC"/>
              <w:rPr>
                <w:rFonts w:eastAsia="SimSun"/>
              </w:rPr>
            </w:pPr>
            <w:r w:rsidRPr="00564424">
              <w:rPr>
                <w:rFonts w:eastAsia="SimSun"/>
              </w:rPr>
              <w:t>2</w:t>
            </w:r>
          </w:p>
        </w:tc>
      </w:tr>
      <w:tr w:rsidR="009041A0" w:rsidRPr="00564424" w14:paraId="0C82EE4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904CB03"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47ED24BB" w14:textId="77777777" w:rsidR="009041A0" w:rsidRPr="00564424" w:rsidRDefault="009041A0" w:rsidP="00EB52B5">
            <w:pPr>
              <w:pStyle w:val="TAL"/>
              <w:rPr>
                <w:rFonts w:eastAsia="SimSun"/>
              </w:rPr>
            </w:pPr>
            <w:r w:rsidRPr="00564424">
              <w:rPr>
                <w:rFonts w:eastAsia="SimSun"/>
              </w:rPr>
              <w:t>Length (L)</w:t>
            </w:r>
          </w:p>
        </w:tc>
        <w:tc>
          <w:tcPr>
            <w:tcW w:w="1230" w:type="dxa"/>
            <w:tcBorders>
              <w:top w:val="single" w:sz="4" w:space="0" w:color="auto"/>
              <w:left w:val="single" w:sz="4" w:space="0" w:color="auto"/>
              <w:bottom w:val="single" w:sz="4" w:space="0" w:color="auto"/>
              <w:right w:val="single" w:sz="4" w:space="0" w:color="auto"/>
            </w:tcBorders>
          </w:tcPr>
          <w:p w14:paraId="6FA6F079"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72644A4A" w14:textId="77777777" w:rsidR="009041A0" w:rsidRPr="00564424" w:rsidRDefault="009041A0" w:rsidP="00EB52B5">
            <w:pPr>
              <w:pStyle w:val="TAC"/>
              <w:rPr>
                <w:rFonts w:eastAsia="SimSun"/>
              </w:rPr>
            </w:pPr>
            <w:r w:rsidRPr="00564424">
              <w:rPr>
                <w:rFonts w:eastAsia="SimSun"/>
              </w:rPr>
              <w:t>Specific to each Reference channel</w:t>
            </w:r>
          </w:p>
        </w:tc>
      </w:tr>
      <w:tr w:rsidR="009041A0" w:rsidRPr="00564424" w14:paraId="5197EB36"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15FCA55D"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1860ACC4" w14:textId="77777777" w:rsidR="009041A0" w:rsidRPr="00564424" w:rsidRDefault="009041A0" w:rsidP="00EB52B5">
            <w:pPr>
              <w:pStyle w:val="TAL"/>
              <w:rPr>
                <w:rFonts w:eastAsia="SimSun"/>
              </w:rPr>
            </w:pPr>
            <w:r w:rsidRPr="00564424">
              <w:rPr>
                <w:rFonts w:eastAsia="SimSun"/>
              </w:rPr>
              <w:t>PDSCH aggregation factor</w:t>
            </w:r>
          </w:p>
        </w:tc>
        <w:tc>
          <w:tcPr>
            <w:tcW w:w="1230" w:type="dxa"/>
            <w:tcBorders>
              <w:top w:val="single" w:sz="4" w:space="0" w:color="auto"/>
              <w:left w:val="single" w:sz="4" w:space="0" w:color="auto"/>
              <w:bottom w:val="single" w:sz="4" w:space="0" w:color="auto"/>
              <w:right w:val="single" w:sz="4" w:space="0" w:color="auto"/>
            </w:tcBorders>
          </w:tcPr>
          <w:p w14:paraId="4FD095B9"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100CAEBB" w14:textId="77777777" w:rsidR="009041A0" w:rsidRPr="00564424" w:rsidRDefault="009041A0" w:rsidP="00EB52B5">
            <w:pPr>
              <w:pStyle w:val="TAC"/>
              <w:rPr>
                <w:rFonts w:eastAsia="SimSun"/>
              </w:rPr>
            </w:pPr>
            <w:r w:rsidRPr="00564424">
              <w:rPr>
                <w:rFonts w:eastAsia="SimSun"/>
              </w:rPr>
              <w:t>1</w:t>
            </w:r>
          </w:p>
        </w:tc>
      </w:tr>
      <w:tr w:rsidR="009041A0" w:rsidRPr="00564424" w14:paraId="06D51274"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C27680F"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1ECFE171" w14:textId="77777777" w:rsidR="009041A0" w:rsidRPr="00564424" w:rsidRDefault="009041A0" w:rsidP="00EB52B5">
            <w:pPr>
              <w:pStyle w:val="TAL"/>
              <w:rPr>
                <w:rFonts w:eastAsia="SimSun"/>
              </w:rPr>
            </w:pPr>
            <w:r w:rsidRPr="00564424">
              <w:rPr>
                <w:rFonts w:eastAsia="SimSun"/>
              </w:rPr>
              <w:t>PRB bundling type</w:t>
            </w:r>
          </w:p>
        </w:tc>
        <w:tc>
          <w:tcPr>
            <w:tcW w:w="1230" w:type="dxa"/>
            <w:tcBorders>
              <w:top w:val="single" w:sz="4" w:space="0" w:color="auto"/>
              <w:left w:val="single" w:sz="4" w:space="0" w:color="auto"/>
              <w:bottom w:val="single" w:sz="4" w:space="0" w:color="auto"/>
              <w:right w:val="single" w:sz="4" w:space="0" w:color="auto"/>
            </w:tcBorders>
          </w:tcPr>
          <w:p w14:paraId="2808654C"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6522E5C1" w14:textId="77777777" w:rsidR="009041A0" w:rsidRPr="00564424" w:rsidRDefault="009041A0" w:rsidP="00EB52B5">
            <w:pPr>
              <w:pStyle w:val="TAC"/>
              <w:rPr>
                <w:rFonts w:eastAsia="SimSun"/>
              </w:rPr>
            </w:pPr>
            <w:r w:rsidRPr="00564424">
              <w:rPr>
                <w:rFonts w:eastAsia="SimSun"/>
              </w:rPr>
              <w:t>Static</w:t>
            </w:r>
          </w:p>
        </w:tc>
      </w:tr>
      <w:tr w:rsidR="009041A0" w:rsidRPr="00564424" w14:paraId="2E51AF8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731B0DA"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085A6454" w14:textId="77777777" w:rsidR="009041A0" w:rsidRPr="00564424" w:rsidRDefault="009041A0" w:rsidP="00EB52B5">
            <w:pPr>
              <w:pStyle w:val="TAL"/>
              <w:rPr>
                <w:rFonts w:eastAsia="SimSun"/>
              </w:rPr>
            </w:pPr>
            <w:r w:rsidRPr="00564424">
              <w:rPr>
                <w:rFonts w:eastAsia="SimSun"/>
              </w:rPr>
              <w:t>PRB bundling size</w:t>
            </w:r>
          </w:p>
        </w:tc>
        <w:tc>
          <w:tcPr>
            <w:tcW w:w="1230" w:type="dxa"/>
            <w:tcBorders>
              <w:top w:val="single" w:sz="4" w:space="0" w:color="auto"/>
              <w:left w:val="single" w:sz="4" w:space="0" w:color="auto"/>
              <w:bottom w:val="single" w:sz="4" w:space="0" w:color="auto"/>
              <w:right w:val="single" w:sz="4" w:space="0" w:color="auto"/>
            </w:tcBorders>
          </w:tcPr>
          <w:p w14:paraId="0EC7A8C9"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1CA2D853" w14:textId="77777777" w:rsidR="009041A0" w:rsidRPr="00564424" w:rsidRDefault="009041A0" w:rsidP="00EB52B5">
            <w:pPr>
              <w:pStyle w:val="TAC"/>
              <w:rPr>
                <w:rFonts w:eastAsia="SimSun"/>
              </w:rPr>
            </w:pPr>
            <w:r w:rsidRPr="00564424">
              <w:rPr>
                <w:rFonts w:eastAsia="SimSun"/>
              </w:rPr>
              <w:t>2</w:t>
            </w:r>
          </w:p>
        </w:tc>
      </w:tr>
      <w:tr w:rsidR="009041A0" w:rsidRPr="00564424" w14:paraId="0FE2CA2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EC8DEC3"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4B16A233" w14:textId="77777777" w:rsidR="009041A0" w:rsidRPr="00564424" w:rsidRDefault="009041A0" w:rsidP="00EB52B5">
            <w:pPr>
              <w:pStyle w:val="TAL"/>
              <w:rPr>
                <w:rFonts w:eastAsia="SimSun"/>
              </w:rPr>
            </w:pPr>
            <w:r w:rsidRPr="00564424">
              <w:rPr>
                <w:rFonts w:eastAsia="SimSun"/>
              </w:rPr>
              <w:t>Resource allocation type</w:t>
            </w:r>
          </w:p>
        </w:tc>
        <w:tc>
          <w:tcPr>
            <w:tcW w:w="1230" w:type="dxa"/>
            <w:tcBorders>
              <w:top w:val="single" w:sz="4" w:space="0" w:color="auto"/>
              <w:left w:val="single" w:sz="4" w:space="0" w:color="auto"/>
              <w:bottom w:val="single" w:sz="4" w:space="0" w:color="auto"/>
              <w:right w:val="single" w:sz="4" w:space="0" w:color="auto"/>
            </w:tcBorders>
          </w:tcPr>
          <w:p w14:paraId="3E5963AE"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0651EC4C" w14:textId="77777777" w:rsidR="009041A0" w:rsidRPr="00564424" w:rsidRDefault="009041A0" w:rsidP="00EB52B5">
            <w:pPr>
              <w:pStyle w:val="TAC"/>
              <w:rPr>
                <w:rFonts w:eastAsia="SimSun"/>
              </w:rPr>
            </w:pPr>
            <w:r w:rsidRPr="00564424">
              <w:rPr>
                <w:rFonts w:eastAsia="SimSun"/>
              </w:rPr>
              <w:t>Type 0</w:t>
            </w:r>
          </w:p>
        </w:tc>
      </w:tr>
      <w:tr w:rsidR="009041A0" w:rsidRPr="00564424" w14:paraId="0CCB4E61"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A72B40F"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6D724E28" w14:textId="77777777" w:rsidR="009041A0" w:rsidRPr="00564424" w:rsidRDefault="009041A0" w:rsidP="00EB52B5">
            <w:pPr>
              <w:pStyle w:val="TAL"/>
              <w:rPr>
                <w:rFonts w:eastAsia="SimSun"/>
              </w:rPr>
            </w:pPr>
            <w:r w:rsidRPr="00564424">
              <w:rPr>
                <w:rFonts w:eastAsia="SimSun"/>
              </w:rPr>
              <w:t>RBG size</w:t>
            </w:r>
          </w:p>
        </w:tc>
        <w:tc>
          <w:tcPr>
            <w:tcW w:w="1230" w:type="dxa"/>
            <w:tcBorders>
              <w:top w:val="single" w:sz="4" w:space="0" w:color="auto"/>
              <w:left w:val="single" w:sz="4" w:space="0" w:color="auto"/>
              <w:bottom w:val="single" w:sz="4" w:space="0" w:color="auto"/>
              <w:right w:val="single" w:sz="4" w:space="0" w:color="auto"/>
            </w:tcBorders>
          </w:tcPr>
          <w:p w14:paraId="552D42E6"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446C60D3" w14:textId="77777777" w:rsidR="009041A0" w:rsidRPr="00564424" w:rsidRDefault="009041A0" w:rsidP="00EB52B5">
            <w:pPr>
              <w:pStyle w:val="TAC"/>
              <w:rPr>
                <w:rFonts w:eastAsia="SimSun"/>
              </w:rPr>
            </w:pPr>
            <w:r w:rsidRPr="00564424">
              <w:rPr>
                <w:rFonts w:eastAsia="SimSun"/>
                <w:lang w:eastAsia="zh-CN"/>
              </w:rPr>
              <w:t>Config2</w:t>
            </w:r>
          </w:p>
        </w:tc>
      </w:tr>
      <w:tr w:rsidR="009041A0" w:rsidRPr="00564424" w14:paraId="5CDCF510"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E8A9CE7"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56B23690" w14:textId="77777777" w:rsidR="009041A0" w:rsidRPr="00564424" w:rsidRDefault="009041A0" w:rsidP="00EB52B5">
            <w:pPr>
              <w:pStyle w:val="TAL"/>
              <w:rPr>
                <w:rFonts w:eastAsia="SimSun"/>
              </w:rPr>
            </w:pPr>
            <w:r w:rsidRPr="00564424">
              <w:rPr>
                <w:rFonts w:eastAsia="SimSun"/>
                <w:szCs w:val="22"/>
                <w:lang w:eastAsia="ja-JP"/>
              </w:rPr>
              <w:t>VRB-to-PRB mapping type</w:t>
            </w:r>
          </w:p>
        </w:tc>
        <w:tc>
          <w:tcPr>
            <w:tcW w:w="1230" w:type="dxa"/>
            <w:tcBorders>
              <w:top w:val="single" w:sz="4" w:space="0" w:color="auto"/>
              <w:left w:val="single" w:sz="4" w:space="0" w:color="auto"/>
              <w:bottom w:val="single" w:sz="4" w:space="0" w:color="auto"/>
              <w:right w:val="single" w:sz="4" w:space="0" w:color="auto"/>
            </w:tcBorders>
          </w:tcPr>
          <w:p w14:paraId="0DE41AD7"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02E66C7F" w14:textId="77777777" w:rsidR="009041A0" w:rsidRPr="00564424" w:rsidRDefault="009041A0" w:rsidP="00EB52B5">
            <w:pPr>
              <w:pStyle w:val="TAC"/>
              <w:rPr>
                <w:rFonts w:eastAsia="SimSun"/>
              </w:rPr>
            </w:pPr>
            <w:r w:rsidRPr="00564424">
              <w:rPr>
                <w:rFonts w:eastAsia="SimSun"/>
              </w:rPr>
              <w:t>Non-interleaved</w:t>
            </w:r>
          </w:p>
        </w:tc>
      </w:tr>
      <w:tr w:rsidR="009041A0" w:rsidRPr="00564424" w14:paraId="1C69C8C9"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3B2581C"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0BEAE6DE" w14:textId="77777777" w:rsidR="009041A0" w:rsidRPr="00564424" w:rsidRDefault="009041A0" w:rsidP="00EB52B5">
            <w:pPr>
              <w:pStyle w:val="TAL"/>
              <w:rPr>
                <w:rFonts w:eastAsia="SimSun"/>
              </w:rPr>
            </w:pPr>
            <w:r w:rsidRPr="00564424">
              <w:rPr>
                <w:rFonts w:eastAsia="SimSun"/>
                <w:szCs w:val="22"/>
                <w:lang w:eastAsia="ja-JP"/>
              </w:rPr>
              <w:t>VRB-to-PRB mapping interleave</w:t>
            </w:r>
            <w:r w:rsidRPr="00564424">
              <w:rPr>
                <w:rFonts w:eastAsia="SimSun"/>
                <w:szCs w:val="22"/>
                <w:lang w:val="en-US" w:eastAsia="ja-JP"/>
              </w:rPr>
              <w:t>r</w:t>
            </w:r>
            <w:r w:rsidRPr="00564424">
              <w:rPr>
                <w:rFonts w:eastAsia="SimSun"/>
                <w:szCs w:val="22"/>
                <w:lang w:eastAsia="ja-JP"/>
              </w:rPr>
              <w:t xml:space="preserve"> bundle size</w:t>
            </w:r>
          </w:p>
        </w:tc>
        <w:tc>
          <w:tcPr>
            <w:tcW w:w="1230" w:type="dxa"/>
            <w:tcBorders>
              <w:top w:val="single" w:sz="4" w:space="0" w:color="auto"/>
              <w:left w:val="single" w:sz="4" w:space="0" w:color="auto"/>
              <w:bottom w:val="single" w:sz="4" w:space="0" w:color="auto"/>
              <w:right w:val="single" w:sz="4" w:space="0" w:color="auto"/>
            </w:tcBorders>
          </w:tcPr>
          <w:p w14:paraId="4DA78B12"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2F8F02C3" w14:textId="77777777" w:rsidR="009041A0" w:rsidRPr="00564424" w:rsidRDefault="009041A0" w:rsidP="00EB52B5">
            <w:pPr>
              <w:pStyle w:val="TAC"/>
              <w:rPr>
                <w:rFonts w:eastAsia="SimSun"/>
              </w:rPr>
            </w:pPr>
            <w:r w:rsidRPr="00564424">
              <w:rPr>
                <w:rFonts w:eastAsia="SimSun"/>
              </w:rPr>
              <w:t>N/A</w:t>
            </w:r>
          </w:p>
        </w:tc>
      </w:tr>
      <w:tr w:rsidR="009041A0" w:rsidRPr="00564424" w14:paraId="751CA2F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2148879C"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tcPr>
          <w:p w14:paraId="7687352C" w14:textId="77777777" w:rsidR="009041A0" w:rsidRPr="00564424" w:rsidRDefault="009041A0" w:rsidP="00EB52B5">
            <w:pPr>
              <w:pStyle w:val="TAL"/>
              <w:rPr>
                <w:rFonts w:eastAsia="SimSun"/>
                <w:szCs w:val="22"/>
                <w:lang w:eastAsia="ja-JP"/>
              </w:rPr>
            </w:pPr>
            <w:r w:rsidRPr="00564424">
              <w:rPr>
                <w:rFonts w:eastAsia="SimSun"/>
              </w:rPr>
              <w:t>TCI state</w:t>
            </w:r>
          </w:p>
        </w:tc>
        <w:tc>
          <w:tcPr>
            <w:tcW w:w="1230" w:type="dxa"/>
            <w:tcBorders>
              <w:top w:val="single" w:sz="4" w:space="0" w:color="auto"/>
              <w:left w:val="single" w:sz="4" w:space="0" w:color="auto"/>
              <w:bottom w:val="single" w:sz="4" w:space="0" w:color="auto"/>
              <w:right w:val="single" w:sz="4" w:space="0" w:color="auto"/>
            </w:tcBorders>
          </w:tcPr>
          <w:p w14:paraId="3C0FE075"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4822AB91" w14:textId="77777777" w:rsidR="009041A0" w:rsidRPr="00564424" w:rsidRDefault="009041A0" w:rsidP="00EB52B5">
            <w:pPr>
              <w:pStyle w:val="TAC"/>
              <w:rPr>
                <w:rFonts w:eastAsia="SimSun"/>
              </w:rPr>
            </w:pPr>
            <w:r w:rsidRPr="00564424">
              <w:rPr>
                <w:rFonts w:eastAsia="SimSun"/>
              </w:rPr>
              <w:t>Note 1</w:t>
            </w:r>
          </w:p>
        </w:tc>
      </w:tr>
      <w:tr w:rsidR="009041A0" w:rsidRPr="00564424" w14:paraId="677FA416"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66A45D34" w14:textId="77777777" w:rsidR="009041A0" w:rsidRPr="00564424" w:rsidRDefault="009041A0" w:rsidP="00EB52B5">
            <w:pPr>
              <w:pStyle w:val="TAL"/>
              <w:rPr>
                <w:rFonts w:eastAsia="SimSun"/>
              </w:rPr>
            </w:pPr>
            <w:r w:rsidRPr="00564424">
              <w:rPr>
                <w:rFonts w:eastAsia="SimSun"/>
              </w:rPr>
              <w:t>PDSCH DMRS configuration</w:t>
            </w: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4A9889C1" w14:textId="77777777" w:rsidR="009041A0" w:rsidRPr="00564424" w:rsidRDefault="009041A0" w:rsidP="00EB52B5">
            <w:pPr>
              <w:pStyle w:val="TAL"/>
              <w:rPr>
                <w:rFonts w:eastAsia="SimSun" w:cs="Arial"/>
                <w:szCs w:val="18"/>
              </w:rPr>
            </w:pPr>
            <w:r w:rsidRPr="00564424">
              <w:rPr>
                <w:rFonts w:eastAsia="SimSun" w:cs="Arial"/>
                <w:szCs w:val="18"/>
              </w:rPr>
              <w:t>DMRS Type</w:t>
            </w:r>
          </w:p>
        </w:tc>
        <w:tc>
          <w:tcPr>
            <w:tcW w:w="1230" w:type="dxa"/>
            <w:tcBorders>
              <w:top w:val="single" w:sz="4" w:space="0" w:color="auto"/>
              <w:left w:val="single" w:sz="4" w:space="0" w:color="auto"/>
              <w:bottom w:val="single" w:sz="4" w:space="0" w:color="auto"/>
              <w:right w:val="single" w:sz="4" w:space="0" w:color="auto"/>
            </w:tcBorders>
          </w:tcPr>
          <w:p w14:paraId="58E9803D"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10E976CF" w14:textId="77777777" w:rsidR="009041A0" w:rsidRPr="00564424" w:rsidRDefault="009041A0" w:rsidP="00EB52B5">
            <w:pPr>
              <w:pStyle w:val="TAC"/>
              <w:rPr>
                <w:rFonts w:eastAsia="SimSun"/>
              </w:rPr>
            </w:pPr>
            <w:r w:rsidRPr="00564424">
              <w:rPr>
                <w:rFonts w:eastAsia="SimSun"/>
              </w:rPr>
              <w:t>Type 1</w:t>
            </w:r>
          </w:p>
        </w:tc>
      </w:tr>
      <w:tr w:rsidR="009041A0" w:rsidRPr="00564424" w14:paraId="5738476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6C6C55F"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328E9E23" w14:textId="77777777" w:rsidR="009041A0" w:rsidRPr="00564424" w:rsidRDefault="009041A0" w:rsidP="00EB52B5">
            <w:pPr>
              <w:pStyle w:val="TAL"/>
              <w:rPr>
                <w:rFonts w:eastAsia="SimSun"/>
              </w:rPr>
            </w:pPr>
            <w:r w:rsidRPr="00564424">
              <w:rPr>
                <w:rFonts w:eastAsia="SimSun"/>
              </w:rPr>
              <w:t>Number of additional DMRS</w:t>
            </w:r>
          </w:p>
        </w:tc>
        <w:tc>
          <w:tcPr>
            <w:tcW w:w="1230" w:type="dxa"/>
            <w:tcBorders>
              <w:top w:val="single" w:sz="4" w:space="0" w:color="auto"/>
              <w:left w:val="single" w:sz="4" w:space="0" w:color="auto"/>
              <w:bottom w:val="single" w:sz="4" w:space="0" w:color="auto"/>
              <w:right w:val="single" w:sz="4" w:space="0" w:color="auto"/>
            </w:tcBorders>
          </w:tcPr>
          <w:p w14:paraId="24556947"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7BB483FC" w14:textId="77777777" w:rsidR="009041A0" w:rsidRPr="00564424" w:rsidRDefault="009041A0" w:rsidP="00EB52B5">
            <w:pPr>
              <w:pStyle w:val="TAC"/>
              <w:rPr>
                <w:rFonts w:eastAsia="SimSun"/>
              </w:rPr>
            </w:pPr>
            <w:r w:rsidRPr="00564424">
              <w:rPr>
                <w:rFonts w:eastAsia="SimSun"/>
              </w:rPr>
              <w:t>2</w:t>
            </w:r>
          </w:p>
        </w:tc>
      </w:tr>
      <w:tr w:rsidR="009041A0" w:rsidRPr="00564424" w14:paraId="7D3E6269"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2518AADD" w14:textId="77777777" w:rsidR="009041A0" w:rsidRPr="00564424" w:rsidRDefault="009041A0" w:rsidP="00EB52B5">
            <w:pPr>
              <w:pStyle w:val="TAL"/>
              <w:rPr>
                <w:rFonts w:eastAsia="SimSun"/>
              </w:rPr>
            </w:pPr>
          </w:p>
        </w:tc>
        <w:tc>
          <w:tcPr>
            <w:tcW w:w="4245" w:type="dxa"/>
            <w:gridSpan w:val="2"/>
            <w:tcBorders>
              <w:top w:val="single" w:sz="4" w:space="0" w:color="auto"/>
              <w:left w:val="single" w:sz="4" w:space="0" w:color="auto"/>
              <w:bottom w:val="single" w:sz="4" w:space="0" w:color="auto"/>
              <w:right w:val="single" w:sz="4" w:space="0" w:color="auto"/>
            </w:tcBorders>
            <w:vAlign w:val="center"/>
            <w:hideMark/>
          </w:tcPr>
          <w:p w14:paraId="3E5FB5B4" w14:textId="77777777" w:rsidR="009041A0" w:rsidRPr="00564424" w:rsidRDefault="009041A0" w:rsidP="00EB52B5">
            <w:pPr>
              <w:pStyle w:val="TAL"/>
              <w:rPr>
                <w:rFonts w:eastAsia="SimSun"/>
              </w:rPr>
            </w:pPr>
            <w:r w:rsidRPr="00564424">
              <w:rPr>
                <w:rFonts w:eastAsia="SimSun"/>
              </w:rPr>
              <w:t>Maximum number of OFDM symbols for DL front loaded DMRS</w:t>
            </w:r>
          </w:p>
        </w:tc>
        <w:tc>
          <w:tcPr>
            <w:tcW w:w="1230" w:type="dxa"/>
            <w:tcBorders>
              <w:top w:val="single" w:sz="4" w:space="0" w:color="auto"/>
              <w:left w:val="single" w:sz="4" w:space="0" w:color="auto"/>
              <w:bottom w:val="single" w:sz="4" w:space="0" w:color="auto"/>
              <w:right w:val="single" w:sz="4" w:space="0" w:color="auto"/>
            </w:tcBorders>
          </w:tcPr>
          <w:p w14:paraId="78CA96ED"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0F0CE874" w14:textId="77777777" w:rsidR="009041A0" w:rsidRPr="00564424" w:rsidRDefault="009041A0" w:rsidP="00EB52B5">
            <w:pPr>
              <w:pStyle w:val="TAC"/>
              <w:rPr>
                <w:rFonts w:eastAsia="SimSun"/>
                <w:lang w:eastAsia="zh-CN"/>
              </w:rPr>
            </w:pPr>
            <w:r w:rsidRPr="00564424">
              <w:rPr>
                <w:rFonts w:eastAsia="SimSun"/>
                <w:lang w:eastAsia="zh-CN"/>
              </w:rPr>
              <w:t>1</w:t>
            </w:r>
          </w:p>
        </w:tc>
      </w:tr>
      <w:tr w:rsidR="009041A0" w:rsidRPr="00564424" w14:paraId="50A95E55"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5D523FCB" w14:textId="77777777" w:rsidR="009041A0" w:rsidRPr="00564424" w:rsidRDefault="009041A0" w:rsidP="00EB52B5">
            <w:pPr>
              <w:pStyle w:val="TAL"/>
              <w:rPr>
                <w:rFonts w:eastAsia="SimSun"/>
                <w:lang w:eastAsia="zh-CN"/>
              </w:rPr>
            </w:pPr>
            <w:r w:rsidRPr="00564424">
              <w:rPr>
                <w:rFonts w:eastAsia="SimSun"/>
                <w:lang w:eastAsia="zh-CN"/>
              </w:rPr>
              <w:t>CSI-RS for tracking</w:t>
            </w:r>
          </w:p>
        </w:tc>
        <w:tc>
          <w:tcPr>
            <w:tcW w:w="2150" w:type="dxa"/>
            <w:vMerge w:val="restart"/>
            <w:tcBorders>
              <w:top w:val="single" w:sz="4" w:space="0" w:color="auto"/>
              <w:left w:val="single" w:sz="4" w:space="0" w:color="auto"/>
              <w:right w:val="single" w:sz="4" w:space="0" w:color="auto"/>
            </w:tcBorders>
            <w:shd w:val="clear" w:color="auto" w:fill="auto"/>
            <w:vAlign w:val="center"/>
            <w:hideMark/>
          </w:tcPr>
          <w:p w14:paraId="37662D15" w14:textId="77777777" w:rsidR="009041A0" w:rsidRPr="00564424" w:rsidRDefault="009041A0" w:rsidP="00EB52B5">
            <w:pPr>
              <w:pStyle w:val="TAL"/>
              <w:rPr>
                <w:rFonts w:eastAsia="SimSun"/>
              </w:rPr>
            </w:pPr>
            <w:r w:rsidRPr="00564424">
              <w:rPr>
                <w:rFonts w:eastAsia="SimSun"/>
              </w:rPr>
              <w:t>Resource set #1</w:t>
            </w:r>
          </w:p>
        </w:tc>
        <w:tc>
          <w:tcPr>
            <w:tcW w:w="2095" w:type="dxa"/>
            <w:tcBorders>
              <w:top w:val="single" w:sz="4" w:space="0" w:color="auto"/>
              <w:left w:val="single" w:sz="4" w:space="0" w:color="auto"/>
              <w:bottom w:val="single" w:sz="4" w:space="0" w:color="auto"/>
              <w:right w:val="single" w:sz="4" w:space="0" w:color="auto"/>
            </w:tcBorders>
          </w:tcPr>
          <w:p w14:paraId="65DC4C67" w14:textId="77777777" w:rsidR="009041A0" w:rsidRPr="00564424" w:rsidRDefault="009041A0" w:rsidP="00EB52B5">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hideMark/>
          </w:tcPr>
          <w:p w14:paraId="4F6BFA16"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7C6602B1" w14:textId="77777777" w:rsidR="009041A0" w:rsidRPr="00564424" w:rsidRDefault="009041A0" w:rsidP="00EB52B5">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5 for CSI-RS resource 1 and 3</w:t>
            </w:r>
          </w:p>
          <w:p w14:paraId="7082454C" w14:textId="77777777" w:rsidR="009041A0" w:rsidRPr="00564424" w:rsidRDefault="009041A0" w:rsidP="00EB52B5">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9 for CSI-RS resource 2 and 4</w:t>
            </w:r>
          </w:p>
        </w:tc>
      </w:tr>
      <w:tr w:rsidR="009041A0" w:rsidRPr="00564424" w14:paraId="376D8521" w14:textId="77777777" w:rsidTr="00985D2F">
        <w:trPr>
          <w:jc w:val="center"/>
        </w:trPr>
        <w:tc>
          <w:tcPr>
            <w:tcW w:w="0" w:type="auto"/>
            <w:vMerge/>
            <w:tcBorders>
              <w:left w:val="single" w:sz="4" w:space="0" w:color="auto"/>
              <w:right w:val="single" w:sz="4" w:space="0" w:color="auto"/>
            </w:tcBorders>
            <w:shd w:val="clear" w:color="auto" w:fill="auto"/>
            <w:vAlign w:val="center"/>
          </w:tcPr>
          <w:p w14:paraId="0C94C81C" w14:textId="77777777" w:rsidR="009041A0" w:rsidRPr="00564424" w:rsidRDefault="009041A0" w:rsidP="00EB52B5">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42CD9CDC" w14:textId="77777777" w:rsidR="009041A0" w:rsidRPr="00564424" w:rsidRDefault="009041A0" w:rsidP="00EB52B5">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650770B9" w14:textId="77777777" w:rsidR="009041A0" w:rsidRPr="00564424" w:rsidRDefault="009041A0" w:rsidP="00EB52B5">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697C4A03" w14:textId="77777777" w:rsidR="009041A0" w:rsidRPr="00564424" w:rsidRDefault="009041A0" w:rsidP="00EB52B5">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60304901" w14:textId="77777777" w:rsidR="009041A0" w:rsidRPr="00564424" w:rsidRDefault="009041A0" w:rsidP="00EB52B5">
            <w:pPr>
              <w:pStyle w:val="TAC"/>
              <w:rPr>
                <w:rFonts w:eastAsia="SimSun"/>
              </w:rPr>
            </w:pPr>
            <w:r w:rsidRPr="00564424">
              <w:rPr>
                <w:rFonts w:eastAsia="SimSun"/>
              </w:rPr>
              <w:t>20 for CSI-RS resource 1,2,3,4.</w:t>
            </w:r>
          </w:p>
        </w:tc>
      </w:tr>
      <w:tr w:rsidR="009041A0" w:rsidRPr="00564424" w14:paraId="3AAE8A2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F990DB0" w14:textId="77777777" w:rsidR="009041A0" w:rsidRPr="00564424" w:rsidRDefault="009041A0" w:rsidP="00EB52B5">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hideMark/>
          </w:tcPr>
          <w:p w14:paraId="2DAF1CD0" w14:textId="77777777" w:rsidR="009041A0" w:rsidRPr="00564424" w:rsidRDefault="009041A0" w:rsidP="00EB52B5">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31F1256A" w14:textId="77777777" w:rsidR="009041A0" w:rsidRPr="00564424" w:rsidRDefault="009041A0" w:rsidP="00EB52B5">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hideMark/>
          </w:tcPr>
          <w:p w14:paraId="0B3522C9" w14:textId="77777777" w:rsidR="009041A0" w:rsidRPr="00564424" w:rsidRDefault="009041A0" w:rsidP="00EB52B5">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hideMark/>
          </w:tcPr>
          <w:p w14:paraId="1084333E" w14:textId="77777777" w:rsidR="009041A0" w:rsidRPr="00564424" w:rsidRDefault="009041A0" w:rsidP="00EB52B5">
            <w:pPr>
              <w:pStyle w:val="TAC"/>
              <w:rPr>
                <w:rFonts w:eastAsia="SimSun"/>
              </w:rPr>
            </w:pPr>
            <w:r w:rsidRPr="00564424">
              <w:rPr>
                <w:rFonts w:eastAsia="SimSun"/>
              </w:rPr>
              <w:t>1 for CSI-RS resource 1 and 2</w:t>
            </w:r>
            <w:r w:rsidRPr="00564424">
              <w:rPr>
                <w:rFonts w:eastAsia="SimSun"/>
              </w:rPr>
              <w:br/>
              <w:t>2 for CSI-RS resource 3 and 4</w:t>
            </w:r>
          </w:p>
        </w:tc>
      </w:tr>
      <w:tr w:rsidR="009041A0" w:rsidRPr="00564424" w14:paraId="7885CFE6" w14:textId="77777777" w:rsidTr="00985D2F">
        <w:trPr>
          <w:jc w:val="center"/>
        </w:trPr>
        <w:tc>
          <w:tcPr>
            <w:tcW w:w="0" w:type="auto"/>
            <w:vMerge/>
            <w:tcBorders>
              <w:left w:val="single" w:sz="4" w:space="0" w:color="auto"/>
              <w:right w:val="single" w:sz="4" w:space="0" w:color="auto"/>
            </w:tcBorders>
            <w:shd w:val="clear" w:color="auto" w:fill="auto"/>
            <w:vAlign w:val="center"/>
          </w:tcPr>
          <w:p w14:paraId="54F779BF" w14:textId="77777777" w:rsidR="009041A0" w:rsidRPr="00564424" w:rsidRDefault="009041A0" w:rsidP="00EB52B5">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35068455" w14:textId="77777777" w:rsidR="009041A0" w:rsidRPr="00564424" w:rsidRDefault="009041A0" w:rsidP="00EB52B5">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560F7297" w14:textId="77777777" w:rsidR="009041A0" w:rsidRPr="00564424" w:rsidRDefault="009041A0" w:rsidP="00EB52B5">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29ABF029"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44291E8D" w14:textId="77777777" w:rsidR="009041A0" w:rsidRPr="00564424" w:rsidRDefault="009041A0" w:rsidP="00EB52B5">
            <w:pPr>
              <w:pStyle w:val="TAC"/>
              <w:rPr>
                <w:rFonts w:eastAsia="SimSun"/>
              </w:rPr>
            </w:pPr>
            <w:r w:rsidRPr="00564424">
              <w:rPr>
                <w:rFonts w:eastAsia="SimSun"/>
              </w:rPr>
              <w:t>TCI state #3</w:t>
            </w:r>
          </w:p>
        </w:tc>
      </w:tr>
      <w:tr w:rsidR="009041A0" w:rsidRPr="00564424" w14:paraId="5223F6CE" w14:textId="77777777" w:rsidTr="00985D2F">
        <w:trPr>
          <w:jc w:val="center"/>
        </w:trPr>
        <w:tc>
          <w:tcPr>
            <w:tcW w:w="0" w:type="auto"/>
            <w:vMerge/>
            <w:tcBorders>
              <w:left w:val="single" w:sz="4" w:space="0" w:color="auto"/>
              <w:right w:val="single" w:sz="4" w:space="0" w:color="auto"/>
            </w:tcBorders>
            <w:shd w:val="clear" w:color="auto" w:fill="auto"/>
            <w:vAlign w:val="center"/>
          </w:tcPr>
          <w:p w14:paraId="4085B21A" w14:textId="77777777" w:rsidR="009041A0" w:rsidRPr="00564424" w:rsidRDefault="009041A0" w:rsidP="00EB52B5">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640E598C" w14:textId="77777777" w:rsidR="009041A0" w:rsidRPr="00564424" w:rsidRDefault="009041A0" w:rsidP="00EB52B5">
            <w:pPr>
              <w:pStyle w:val="TAL"/>
              <w:rPr>
                <w:rFonts w:eastAsia="SimSun"/>
              </w:rPr>
            </w:pPr>
          </w:p>
        </w:tc>
        <w:tc>
          <w:tcPr>
            <w:tcW w:w="2095" w:type="dxa"/>
            <w:vMerge w:val="restart"/>
            <w:tcBorders>
              <w:top w:val="single" w:sz="4" w:space="0" w:color="auto"/>
              <w:left w:val="single" w:sz="4" w:space="0" w:color="auto"/>
              <w:right w:val="single" w:sz="4" w:space="0" w:color="auto"/>
            </w:tcBorders>
            <w:vAlign w:val="center"/>
          </w:tcPr>
          <w:p w14:paraId="158E425A" w14:textId="77777777" w:rsidR="009041A0" w:rsidRPr="00564424" w:rsidRDefault="009041A0" w:rsidP="00EB52B5">
            <w:pPr>
              <w:pStyle w:val="TAL"/>
              <w:rPr>
                <w:rFonts w:eastAsia="SimSun"/>
              </w:rPr>
            </w:pPr>
            <w:r w:rsidRPr="00564424">
              <w:rPr>
                <w:rFonts w:eastAsia="SimSun"/>
              </w:rPr>
              <w:t>Frequency Occupation</w:t>
            </w:r>
          </w:p>
        </w:tc>
        <w:tc>
          <w:tcPr>
            <w:tcW w:w="1230" w:type="dxa"/>
            <w:vMerge w:val="restart"/>
            <w:tcBorders>
              <w:top w:val="single" w:sz="4" w:space="0" w:color="auto"/>
              <w:left w:val="single" w:sz="4" w:space="0" w:color="auto"/>
              <w:right w:val="single" w:sz="4" w:space="0" w:color="auto"/>
            </w:tcBorders>
          </w:tcPr>
          <w:p w14:paraId="0D943F28"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0B478773" w14:textId="77777777" w:rsidR="009041A0" w:rsidRPr="00564424" w:rsidRDefault="009041A0" w:rsidP="00EB52B5">
            <w:pPr>
              <w:pStyle w:val="TAC"/>
              <w:rPr>
                <w:rFonts w:eastAsia="SimSun" w:cs="Arial"/>
                <w:szCs w:val="18"/>
              </w:rPr>
            </w:pPr>
            <w:r w:rsidRPr="00564424">
              <w:rPr>
                <w:rFonts w:eastAsia="SimSun" w:cs="Arial"/>
                <w:szCs w:val="18"/>
                <w:lang w:eastAsia="zh-CN"/>
              </w:rPr>
              <w:t>Start PRB 0</w:t>
            </w:r>
          </w:p>
        </w:tc>
      </w:tr>
      <w:tr w:rsidR="009041A0" w:rsidRPr="00564424" w14:paraId="1EB5C17E" w14:textId="77777777" w:rsidTr="00985D2F">
        <w:trPr>
          <w:jc w:val="center"/>
        </w:trPr>
        <w:tc>
          <w:tcPr>
            <w:tcW w:w="0" w:type="auto"/>
            <w:vMerge/>
            <w:tcBorders>
              <w:left w:val="single" w:sz="4" w:space="0" w:color="auto"/>
              <w:right w:val="single" w:sz="4" w:space="0" w:color="auto"/>
            </w:tcBorders>
            <w:shd w:val="clear" w:color="auto" w:fill="auto"/>
            <w:vAlign w:val="center"/>
          </w:tcPr>
          <w:p w14:paraId="48C0273C" w14:textId="77777777" w:rsidR="009041A0" w:rsidRPr="00564424" w:rsidRDefault="009041A0" w:rsidP="00EB52B5">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0EADFFF1" w14:textId="77777777" w:rsidR="009041A0" w:rsidRPr="00564424" w:rsidRDefault="009041A0" w:rsidP="00EB52B5">
            <w:pPr>
              <w:pStyle w:val="TAL"/>
              <w:rPr>
                <w:rFonts w:eastAsia="SimSun"/>
              </w:rPr>
            </w:pPr>
          </w:p>
        </w:tc>
        <w:tc>
          <w:tcPr>
            <w:tcW w:w="2095" w:type="dxa"/>
            <w:vMerge/>
            <w:tcBorders>
              <w:left w:val="single" w:sz="4" w:space="0" w:color="auto"/>
              <w:bottom w:val="single" w:sz="4" w:space="0" w:color="auto"/>
              <w:right w:val="single" w:sz="4" w:space="0" w:color="auto"/>
            </w:tcBorders>
            <w:vAlign w:val="center"/>
          </w:tcPr>
          <w:p w14:paraId="44407D8B" w14:textId="77777777" w:rsidR="009041A0" w:rsidRPr="00564424" w:rsidRDefault="009041A0" w:rsidP="00EB52B5">
            <w:pPr>
              <w:pStyle w:val="TAL"/>
              <w:rPr>
                <w:rFonts w:eastAsia="SimSun"/>
              </w:rPr>
            </w:pPr>
          </w:p>
        </w:tc>
        <w:tc>
          <w:tcPr>
            <w:tcW w:w="1230" w:type="dxa"/>
            <w:vMerge/>
            <w:tcBorders>
              <w:left w:val="single" w:sz="4" w:space="0" w:color="auto"/>
              <w:bottom w:val="single" w:sz="4" w:space="0" w:color="auto"/>
              <w:right w:val="single" w:sz="4" w:space="0" w:color="auto"/>
            </w:tcBorders>
          </w:tcPr>
          <w:p w14:paraId="791D11CA" w14:textId="77777777" w:rsidR="009041A0" w:rsidRPr="00564424" w:rsidRDefault="009041A0" w:rsidP="00EB52B5">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6B40597B" w14:textId="77777777" w:rsidR="009041A0" w:rsidRPr="00564424" w:rsidRDefault="009041A0" w:rsidP="00EB52B5">
            <w:pPr>
              <w:pStyle w:val="TAC"/>
              <w:rPr>
                <w:rFonts w:eastAsia="SimSun" w:cs="Arial"/>
                <w:szCs w:val="18"/>
              </w:rPr>
            </w:pPr>
            <w:r w:rsidRPr="00564424">
              <w:rPr>
                <w:rFonts w:eastAsia="SimSun" w:cs="Arial"/>
                <w:szCs w:val="18"/>
                <w:lang w:eastAsia="zh-CN"/>
              </w:rPr>
              <w:t>Number of PRB = 52</w:t>
            </w:r>
          </w:p>
        </w:tc>
      </w:tr>
      <w:tr w:rsidR="00985D2F" w:rsidRPr="00564424" w14:paraId="5F37BED8"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DCCB15A" w14:textId="77777777" w:rsidR="00985D2F" w:rsidRPr="00564424" w:rsidRDefault="00985D2F" w:rsidP="00985D2F">
            <w:pPr>
              <w:pStyle w:val="TAL"/>
              <w:rPr>
                <w:rFonts w:eastAsia="SimSun"/>
                <w:lang w:eastAsia="zh-CN"/>
              </w:rPr>
            </w:pPr>
          </w:p>
        </w:tc>
        <w:tc>
          <w:tcPr>
            <w:tcW w:w="2150" w:type="dxa"/>
            <w:vMerge w:val="restart"/>
            <w:tcBorders>
              <w:top w:val="single" w:sz="4" w:space="0" w:color="auto"/>
              <w:left w:val="single" w:sz="4" w:space="0" w:color="auto"/>
              <w:right w:val="single" w:sz="4" w:space="0" w:color="auto"/>
            </w:tcBorders>
            <w:shd w:val="clear" w:color="auto" w:fill="auto"/>
            <w:vAlign w:val="center"/>
            <w:hideMark/>
          </w:tcPr>
          <w:p w14:paraId="70BC9479" w14:textId="77777777" w:rsidR="00985D2F" w:rsidRPr="00564424" w:rsidRDefault="00985D2F" w:rsidP="00985D2F">
            <w:pPr>
              <w:pStyle w:val="TAL"/>
              <w:rPr>
                <w:rFonts w:eastAsia="SimSun"/>
              </w:rPr>
            </w:pPr>
            <w:r w:rsidRPr="00564424">
              <w:rPr>
                <w:rFonts w:eastAsia="SimSun"/>
              </w:rPr>
              <w:t>Resource set #2</w:t>
            </w:r>
          </w:p>
        </w:tc>
        <w:tc>
          <w:tcPr>
            <w:tcW w:w="2095" w:type="dxa"/>
            <w:tcBorders>
              <w:top w:val="single" w:sz="4" w:space="0" w:color="auto"/>
              <w:left w:val="single" w:sz="4" w:space="0" w:color="auto"/>
              <w:bottom w:val="single" w:sz="4" w:space="0" w:color="auto"/>
              <w:right w:val="single" w:sz="4" w:space="0" w:color="auto"/>
            </w:tcBorders>
          </w:tcPr>
          <w:p w14:paraId="0D98CA70"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hideMark/>
          </w:tcPr>
          <w:p w14:paraId="399AF47E"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63D4FDCF" w14:textId="475AD2C5"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6 for CSI-RS resource 5 and </w:t>
            </w:r>
            <w:r>
              <w:rPr>
                <w:rFonts w:ascii="Arial" w:eastAsia="SimSun" w:hAnsi="Arial"/>
                <w:sz w:val="18"/>
              </w:rPr>
              <w:t>7</w:t>
            </w:r>
          </w:p>
          <w:p w14:paraId="57BF4144" w14:textId="0254A151" w:rsidR="00985D2F" w:rsidRPr="0056442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10 for CSI-RS resource </w:t>
            </w:r>
            <w:r>
              <w:rPr>
                <w:rFonts w:eastAsia="SimSun"/>
              </w:rPr>
              <w:t>6</w:t>
            </w:r>
            <w:r w:rsidRPr="002C7269">
              <w:rPr>
                <w:rFonts w:eastAsia="SimSun"/>
              </w:rPr>
              <w:t xml:space="preserve"> and 8</w:t>
            </w:r>
          </w:p>
        </w:tc>
      </w:tr>
      <w:tr w:rsidR="00985D2F" w:rsidRPr="00564424" w14:paraId="05CFC4DC" w14:textId="77777777" w:rsidTr="00985D2F">
        <w:trPr>
          <w:jc w:val="center"/>
        </w:trPr>
        <w:tc>
          <w:tcPr>
            <w:tcW w:w="0" w:type="auto"/>
            <w:vMerge/>
            <w:tcBorders>
              <w:left w:val="single" w:sz="4" w:space="0" w:color="auto"/>
              <w:right w:val="single" w:sz="4" w:space="0" w:color="auto"/>
            </w:tcBorders>
            <w:shd w:val="clear" w:color="auto" w:fill="auto"/>
            <w:vAlign w:val="center"/>
          </w:tcPr>
          <w:p w14:paraId="78A148F2"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5E785C01"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4A6E8860" w14:textId="77777777" w:rsidR="00985D2F" w:rsidRPr="00564424" w:rsidRDefault="00985D2F" w:rsidP="00985D2F">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0D72A7F0"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02A16C98" w14:textId="03BD5A6D" w:rsidR="00985D2F" w:rsidRPr="00564424" w:rsidRDefault="00985D2F" w:rsidP="00985D2F">
            <w:pPr>
              <w:pStyle w:val="TAC"/>
              <w:rPr>
                <w:rFonts w:eastAsia="SimSun"/>
              </w:rPr>
            </w:pPr>
            <w:r>
              <w:rPr>
                <w:rFonts w:eastAsia="SimSun"/>
              </w:rPr>
              <w:t>20</w:t>
            </w:r>
            <w:r w:rsidRPr="002C7269">
              <w:rPr>
                <w:rFonts w:eastAsia="SimSun"/>
              </w:rPr>
              <w:t xml:space="preserve"> for CSI-RS resource 5,6,7,8.</w:t>
            </w:r>
          </w:p>
        </w:tc>
      </w:tr>
      <w:tr w:rsidR="00985D2F" w:rsidRPr="00564424" w14:paraId="2A39B10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EBFE3E6"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hideMark/>
          </w:tcPr>
          <w:p w14:paraId="7296ACF5"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19762FBA" w14:textId="77777777" w:rsidR="00985D2F" w:rsidRPr="00564424" w:rsidRDefault="00985D2F" w:rsidP="00985D2F">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hideMark/>
          </w:tcPr>
          <w:p w14:paraId="6611A00D"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hideMark/>
          </w:tcPr>
          <w:p w14:paraId="4D35F660" w14:textId="0FA8AA89" w:rsidR="00985D2F" w:rsidRPr="00564424" w:rsidRDefault="00985D2F" w:rsidP="00985D2F">
            <w:pPr>
              <w:pStyle w:val="TAC"/>
              <w:rPr>
                <w:rFonts w:eastAsia="SimSun"/>
              </w:rPr>
            </w:pPr>
            <w:r w:rsidRPr="002C7269">
              <w:rPr>
                <w:rFonts w:eastAsia="SimSun"/>
              </w:rPr>
              <w:t>1 for CSI-RS resource 5 and 6</w:t>
            </w:r>
            <w:r w:rsidRPr="002C7269">
              <w:rPr>
                <w:rFonts w:eastAsia="SimSun"/>
              </w:rPr>
              <w:br/>
              <w:t>2 for CSI-RS resource 7 and 8</w:t>
            </w:r>
          </w:p>
        </w:tc>
      </w:tr>
      <w:tr w:rsidR="00985D2F" w:rsidRPr="00564424" w14:paraId="52D37E94" w14:textId="77777777" w:rsidTr="00985D2F">
        <w:trPr>
          <w:jc w:val="center"/>
        </w:trPr>
        <w:tc>
          <w:tcPr>
            <w:tcW w:w="0" w:type="auto"/>
            <w:vMerge/>
            <w:tcBorders>
              <w:left w:val="single" w:sz="4" w:space="0" w:color="auto"/>
              <w:right w:val="single" w:sz="4" w:space="0" w:color="auto"/>
            </w:tcBorders>
            <w:shd w:val="clear" w:color="auto" w:fill="auto"/>
            <w:vAlign w:val="center"/>
          </w:tcPr>
          <w:p w14:paraId="0249C99E"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63C864F9"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19D6959B" w14:textId="77777777" w:rsidR="00985D2F" w:rsidRPr="00564424" w:rsidRDefault="00985D2F" w:rsidP="00985D2F">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58360A10"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2C2CEED7" w14:textId="0CFC7E80" w:rsidR="00985D2F" w:rsidRPr="00564424" w:rsidRDefault="00985D2F" w:rsidP="00985D2F">
            <w:pPr>
              <w:pStyle w:val="TAC"/>
              <w:rPr>
                <w:rFonts w:eastAsia="SimSun"/>
              </w:rPr>
            </w:pPr>
            <w:r w:rsidRPr="002C7269">
              <w:rPr>
                <w:rFonts w:eastAsia="SimSun"/>
              </w:rPr>
              <w:t>TCI state #4</w:t>
            </w:r>
          </w:p>
        </w:tc>
      </w:tr>
      <w:tr w:rsidR="00985D2F" w:rsidRPr="00564424" w14:paraId="008DDB51" w14:textId="77777777" w:rsidTr="00985D2F">
        <w:trPr>
          <w:jc w:val="center"/>
        </w:trPr>
        <w:tc>
          <w:tcPr>
            <w:tcW w:w="0" w:type="auto"/>
            <w:vMerge/>
            <w:tcBorders>
              <w:left w:val="single" w:sz="4" w:space="0" w:color="auto"/>
              <w:right w:val="single" w:sz="4" w:space="0" w:color="auto"/>
            </w:tcBorders>
            <w:shd w:val="clear" w:color="auto" w:fill="auto"/>
            <w:vAlign w:val="center"/>
          </w:tcPr>
          <w:p w14:paraId="16ABD0C1"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58743F8C" w14:textId="77777777" w:rsidR="00985D2F" w:rsidRPr="00564424" w:rsidRDefault="00985D2F" w:rsidP="00985D2F">
            <w:pPr>
              <w:pStyle w:val="TAL"/>
              <w:rPr>
                <w:rFonts w:eastAsia="SimSun"/>
              </w:rPr>
            </w:pPr>
          </w:p>
        </w:tc>
        <w:tc>
          <w:tcPr>
            <w:tcW w:w="2095" w:type="dxa"/>
            <w:vMerge w:val="restart"/>
            <w:tcBorders>
              <w:top w:val="single" w:sz="4" w:space="0" w:color="auto"/>
              <w:left w:val="single" w:sz="4" w:space="0" w:color="auto"/>
              <w:right w:val="single" w:sz="4" w:space="0" w:color="auto"/>
            </w:tcBorders>
            <w:vAlign w:val="center"/>
          </w:tcPr>
          <w:p w14:paraId="7EB6C9FA" w14:textId="77777777" w:rsidR="00985D2F" w:rsidRPr="00564424" w:rsidRDefault="00985D2F" w:rsidP="00985D2F">
            <w:pPr>
              <w:pStyle w:val="TAL"/>
              <w:rPr>
                <w:rFonts w:eastAsia="SimSun"/>
              </w:rPr>
            </w:pPr>
            <w:r w:rsidRPr="00564424">
              <w:rPr>
                <w:rFonts w:eastAsia="SimSun"/>
              </w:rPr>
              <w:t>Frequency Occupation</w:t>
            </w:r>
          </w:p>
        </w:tc>
        <w:tc>
          <w:tcPr>
            <w:tcW w:w="1230" w:type="dxa"/>
            <w:vMerge w:val="restart"/>
            <w:tcBorders>
              <w:top w:val="single" w:sz="4" w:space="0" w:color="auto"/>
              <w:left w:val="single" w:sz="4" w:space="0" w:color="auto"/>
              <w:right w:val="single" w:sz="4" w:space="0" w:color="auto"/>
            </w:tcBorders>
          </w:tcPr>
          <w:p w14:paraId="456F8025"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6193DCE3" w14:textId="4F3E0A4F" w:rsidR="00985D2F" w:rsidRPr="00564424" w:rsidRDefault="00985D2F" w:rsidP="00985D2F">
            <w:pPr>
              <w:pStyle w:val="TAC"/>
              <w:rPr>
                <w:rFonts w:eastAsia="SimSun"/>
              </w:rPr>
            </w:pPr>
            <w:r w:rsidRPr="002C7269">
              <w:rPr>
                <w:rFonts w:eastAsia="SimSun" w:cs="Arial"/>
                <w:szCs w:val="18"/>
                <w:lang w:eastAsia="zh-CN"/>
              </w:rPr>
              <w:t>Start PRB 0</w:t>
            </w:r>
          </w:p>
        </w:tc>
      </w:tr>
      <w:tr w:rsidR="00985D2F" w:rsidRPr="00564424" w14:paraId="4C965BD1" w14:textId="77777777" w:rsidTr="00985D2F">
        <w:trPr>
          <w:jc w:val="center"/>
        </w:trPr>
        <w:tc>
          <w:tcPr>
            <w:tcW w:w="0" w:type="auto"/>
            <w:vMerge/>
            <w:tcBorders>
              <w:left w:val="single" w:sz="4" w:space="0" w:color="auto"/>
              <w:right w:val="single" w:sz="4" w:space="0" w:color="auto"/>
            </w:tcBorders>
            <w:shd w:val="clear" w:color="auto" w:fill="auto"/>
            <w:vAlign w:val="center"/>
          </w:tcPr>
          <w:p w14:paraId="5D2366A6" w14:textId="77777777" w:rsidR="00985D2F" w:rsidRPr="00564424" w:rsidRDefault="00985D2F" w:rsidP="00985D2F">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3225DF4D" w14:textId="77777777" w:rsidR="00985D2F" w:rsidRPr="00564424" w:rsidRDefault="00985D2F" w:rsidP="00985D2F">
            <w:pPr>
              <w:pStyle w:val="TAL"/>
              <w:rPr>
                <w:rFonts w:eastAsia="SimSun"/>
              </w:rPr>
            </w:pPr>
          </w:p>
        </w:tc>
        <w:tc>
          <w:tcPr>
            <w:tcW w:w="2095" w:type="dxa"/>
            <w:vMerge/>
            <w:tcBorders>
              <w:left w:val="single" w:sz="4" w:space="0" w:color="auto"/>
              <w:bottom w:val="single" w:sz="4" w:space="0" w:color="auto"/>
              <w:right w:val="single" w:sz="4" w:space="0" w:color="auto"/>
            </w:tcBorders>
            <w:vAlign w:val="center"/>
          </w:tcPr>
          <w:p w14:paraId="71F4489D" w14:textId="77777777" w:rsidR="00985D2F" w:rsidRPr="00564424" w:rsidRDefault="00985D2F" w:rsidP="00985D2F">
            <w:pPr>
              <w:pStyle w:val="TAL"/>
              <w:rPr>
                <w:rFonts w:eastAsia="SimSun"/>
              </w:rPr>
            </w:pPr>
          </w:p>
        </w:tc>
        <w:tc>
          <w:tcPr>
            <w:tcW w:w="1230" w:type="dxa"/>
            <w:vMerge/>
            <w:tcBorders>
              <w:left w:val="single" w:sz="4" w:space="0" w:color="auto"/>
              <w:bottom w:val="single" w:sz="4" w:space="0" w:color="auto"/>
              <w:right w:val="single" w:sz="4" w:space="0" w:color="auto"/>
            </w:tcBorders>
          </w:tcPr>
          <w:p w14:paraId="43929F5A"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6AF82452" w14:textId="1A6511E2" w:rsidR="00985D2F" w:rsidRPr="00564424" w:rsidRDefault="00985D2F" w:rsidP="00985D2F">
            <w:pPr>
              <w:pStyle w:val="TAC"/>
              <w:rPr>
                <w:rFonts w:eastAsia="SimSun"/>
              </w:rPr>
            </w:pPr>
            <w:r w:rsidRPr="002C7269">
              <w:rPr>
                <w:rFonts w:eastAsia="SimSun" w:cs="Arial"/>
                <w:szCs w:val="18"/>
                <w:lang w:eastAsia="zh-CN"/>
              </w:rPr>
              <w:t>Number of PRB = 52</w:t>
            </w:r>
          </w:p>
        </w:tc>
      </w:tr>
      <w:tr w:rsidR="00985D2F" w:rsidRPr="00564424" w14:paraId="2BAD0EBA" w14:textId="77777777" w:rsidTr="00985D2F">
        <w:trPr>
          <w:jc w:val="center"/>
        </w:trPr>
        <w:tc>
          <w:tcPr>
            <w:tcW w:w="0" w:type="auto"/>
            <w:vMerge/>
            <w:tcBorders>
              <w:left w:val="single" w:sz="4" w:space="0" w:color="auto"/>
              <w:right w:val="single" w:sz="4" w:space="0" w:color="auto"/>
            </w:tcBorders>
            <w:shd w:val="clear" w:color="auto" w:fill="auto"/>
            <w:vAlign w:val="center"/>
          </w:tcPr>
          <w:p w14:paraId="3F4D4ED9" w14:textId="77777777" w:rsidR="00985D2F" w:rsidRPr="00564424" w:rsidRDefault="00985D2F" w:rsidP="00985D2F">
            <w:pPr>
              <w:pStyle w:val="TAL"/>
              <w:rPr>
                <w:rFonts w:eastAsia="SimSun"/>
                <w:lang w:eastAsia="zh-CN"/>
              </w:rPr>
            </w:pPr>
          </w:p>
        </w:tc>
        <w:tc>
          <w:tcPr>
            <w:tcW w:w="2150" w:type="dxa"/>
            <w:vMerge w:val="restart"/>
            <w:tcBorders>
              <w:left w:val="single" w:sz="4" w:space="0" w:color="auto"/>
              <w:right w:val="single" w:sz="4" w:space="0" w:color="auto"/>
            </w:tcBorders>
            <w:shd w:val="clear" w:color="auto" w:fill="auto"/>
            <w:vAlign w:val="center"/>
          </w:tcPr>
          <w:p w14:paraId="13D6A038" w14:textId="77777777" w:rsidR="00985D2F" w:rsidRPr="00564424" w:rsidRDefault="00985D2F" w:rsidP="00985D2F">
            <w:pPr>
              <w:pStyle w:val="TAL"/>
              <w:rPr>
                <w:rFonts w:eastAsia="SimSun"/>
              </w:rPr>
            </w:pPr>
            <w:r w:rsidRPr="00564424">
              <w:rPr>
                <w:rFonts w:eastAsia="SimSun"/>
              </w:rPr>
              <w:t>Resource set #3</w:t>
            </w:r>
          </w:p>
        </w:tc>
        <w:tc>
          <w:tcPr>
            <w:tcW w:w="2095" w:type="dxa"/>
            <w:tcBorders>
              <w:top w:val="single" w:sz="4" w:space="0" w:color="auto"/>
              <w:left w:val="single" w:sz="4" w:space="0" w:color="auto"/>
              <w:bottom w:val="single" w:sz="4" w:space="0" w:color="auto"/>
              <w:right w:val="single" w:sz="4" w:space="0" w:color="auto"/>
            </w:tcBorders>
          </w:tcPr>
          <w:p w14:paraId="2BCD3F77"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tcPr>
          <w:p w14:paraId="7C0877C4"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6B249DCE" w14:textId="1242AB58" w:rsidR="00985D2F" w:rsidRPr="002C7269" w:rsidRDefault="00985D2F" w:rsidP="00985D2F">
            <w:pPr>
              <w:keepNext/>
              <w:keepLines/>
              <w:spacing w:after="0"/>
              <w:jc w:val="center"/>
              <w:rPr>
                <w:rFonts w:ascii="Arial" w:eastAsia="SimSun" w:hAnsi="Arial"/>
                <w:sz w:val="18"/>
              </w:rPr>
            </w:pPr>
            <w:r w:rsidRPr="002C7269">
              <w:rPr>
                <w:rFonts w:ascii="Arial" w:eastAsia="SimSun" w:hAnsi="Arial"/>
                <w:sz w:val="18"/>
              </w:rPr>
              <w:t>l</w:t>
            </w:r>
            <w:r w:rsidRPr="002C7269">
              <w:rPr>
                <w:rFonts w:ascii="Arial" w:eastAsia="SimSun" w:hAnsi="Arial"/>
                <w:sz w:val="18"/>
                <w:vertAlign w:val="subscript"/>
              </w:rPr>
              <w:t>0</w:t>
            </w:r>
            <w:r w:rsidRPr="002C7269">
              <w:rPr>
                <w:rFonts w:ascii="Arial" w:eastAsia="SimSun" w:hAnsi="Arial"/>
                <w:sz w:val="18"/>
              </w:rPr>
              <w:t xml:space="preserve"> = 4 for CSI-RS resource 9 and </w:t>
            </w:r>
            <w:r>
              <w:rPr>
                <w:rFonts w:ascii="Arial" w:eastAsia="SimSun" w:hAnsi="Arial"/>
                <w:sz w:val="18"/>
              </w:rPr>
              <w:t>11</w:t>
            </w:r>
          </w:p>
          <w:p w14:paraId="2F495776" w14:textId="22B40BBA" w:rsidR="00985D2F" w:rsidRPr="00564424" w:rsidRDefault="00985D2F" w:rsidP="00985D2F">
            <w:pPr>
              <w:pStyle w:val="TAC"/>
              <w:rPr>
                <w:rFonts w:eastAsia="SimSun"/>
              </w:rPr>
            </w:pPr>
            <w:r w:rsidRPr="002C7269">
              <w:rPr>
                <w:rFonts w:eastAsia="SimSun"/>
              </w:rPr>
              <w:t>l</w:t>
            </w:r>
            <w:r w:rsidRPr="002C7269">
              <w:rPr>
                <w:rFonts w:eastAsia="SimSun"/>
                <w:vertAlign w:val="subscript"/>
              </w:rPr>
              <w:t>0</w:t>
            </w:r>
            <w:r w:rsidRPr="002C7269">
              <w:rPr>
                <w:rFonts w:eastAsia="SimSun"/>
              </w:rPr>
              <w:t xml:space="preserve"> = 8 for CSI-RS resource </w:t>
            </w:r>
            <w:r>
              <w:rPr>
                <w:rFonts w:eastAsia="SimSun"/>
              </w:rPr>
              <w:t>10</w:t>
            </w:r>
            <w:r w:rsidRPr="002C7269">
              <w:rPr>
                <w:rFonts w:eastAsia="SimSun"/>
              </w:rPr>
              <w:t xml:space="preserve"> and 12</w:t>
            </w:r>
          </w:p>
        </w:tc>
      </w:tr>
      <w:tr w:rsidR="00985D2F" w:rsidRPr="00564424" w14:paraId="471569D3" w14:textId="77777777" w:rsidTr="00985D2F">
        <w:trPr>
          <w:jc w:val="center"/>
        </w:trPr>
        <w:tc>
          <w:tcPr>
            <w:tcW w:w="0" w:type="auto"/>
            <w:vMerge/>
            <w:tcBorders>
              <w:left w:val="single" w:sz="4" w:space="0" w:color="auto"/>
              <w:right w:val="single" w:sz="4" w:space="0" w:color="auto"/>
            </w:tcBorders>
            <w:shd w:val="clear" w:color="auto" w:fill="auto"/>
            <w:vAlign w:val="center"/>
          </w:tcPr>
          <w:p w14:paraId="291ACCA4"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0429659B"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432B9D5C" w14:textId="77777777" w:rsidR="00985D2F" w:rsidRPr="00564424" w:rsidRDefault="00985D2F" w:rsidP="00985D2F">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7B40B925"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7D0BC1C4" w14:textId="7032B513" w:rsidR="00985D2F" w:rsidRPr="00564424" w:rsidRDefault="00985D2F" w:rsidP="00985D2F">
            <w:pPr>
              <w:pStyle w:val="TAC"/>
              <w:rPr>
                <w:rFonts w:eastAsia="SimSun"/>
              </w:rPr>
            </w:pPr>
            <w:r>
              <w:rPr>
                <w:rFonts w:eastAsia="SimSun"/>
              </w:rPr>
              <w:t>20</w:t>
            </w:r>
            <w:r w:rsidRPr="002C7269">
              <w:rPr>
                <w:rFonts w:eastAsia="SimSun"/>
              </w:rPr>
              <w:t xml:space="preserve"> for CSI-RS resource 9,10,11,12.</w:t>
            </w:r>
          </w:p>
        </w:tc>
      </w:tr>
      <w:tr w:rsidR="00985D2F" w:rsidRPr="00564424" w14:paraId="2054CB01" w14:textId="77777777" w:rsidTr="00985D2F">
        <w:trPr>
          <w:jc w:val="center"/>
        </w:trPr>
        <w:tc>
          <w:tcPr>
            <w:tcW w:w="0" w:type="auto"/>
            <w:vMerge/>
            <w:tcBorders>
              <w:left w:val="single" w:sz="4" w:space="0" w:color="auto"/>
              <w:right w:val="single" w:sz="4" w:space="0" w:color="auto"/>
            </w:tcBorders>
            <w:shd w:val="clear" w:color="auto" w:fill="auto"/>
            <w:vAlign w:val="center"/>
          </w:tcPr>
          <w:p w14:paraId="1B89939A"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07F04D85"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28DAA13D" w14:textId="77777777" w:rsidR="00985D2F" w:rsidRPr="00564424" w:rsidRDefault="00985D2F" w:rsidP="00985D2F">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tcPr>
          <w:p w14:paraId="6668644B"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4DDC87DB" w14:textId="622397B3" w:rsidR="00985D2F" w:rsidRPr="00564424" w:rsidRDefault="00985D2F" w:rsidP="00985D2F">
            <w:pPr>
              <w:pStyle w:val="TAC"/>
              <w:rPr>
                <w:rFonts w:eastAsia="SimSun"/>
              </w:rPr>
            </w:pPr>
            <w:r w:rsidRPr="002C7269">
              <w:rPr>
                <w:rFonts w:eastAsia="SimSun"/>
              </w:rPr>
              <w:t>1 for CSI-RS resource 9 and 10</w:t>
            </w:r>
            <w:r w:rsidRPr="002C7269">
              <w:rPr>
                <w:rFonts w:eastAsia="SimSun"/>
              </w:rPr>
              <w:br/>
              <w:t>2 for CSI-RS resource 11 and 12</w:t>
            </w:r>
          </w:p>
        </w:tc>
      </w:tr>
      <w:tr w:rsidR="00985D2F" w:rsidRPr="00564424" w14:paraId="6A9422AE" w14:textId="77777777" w:rsidTr="00985D2F">
        <w:trPr>
          <w:jc w:val="center"/>
        </w:trPr>
        <w:tc>
          <w:tcPr>
            <w:tcW w:w="0" w:type="auto"/>
            <w:vMerge/>
            <w:tcBorders>
              <w:left w:val="single" w:sz="4" w:space="0" w:color="auto"/>
              <w:right w:val="single" w:sz="4" w:space="0" w:color="auto"/>
            </w:tcBorders>
            <w:shd w:val="clear" w:color="auto" w:fill="auto"/>
            <w:vAlign w:val="center"/>
          </w:tcPr>
          <w:p w14:paraId="6FFCB529"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4CBED0E4"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4F60A35A" w14:textId="77777777" w:rsidR="00985D2F" w:rsidRPr="00564424" w:rsidRDefault="00985D2F" w:rsidP="00985D2F">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49679C72"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26E998B5" w14:textId="5E1B2CD0" w:rsidR="00985D2F" w:rsidRPr="00564424" w:rsidRDefault="00985D2F" w:rsidP="00985D2F">
            <w:pPr>
              <w:pStyle w:val="TAC"/>
              <w:rPr>
                <w:rFonts w:eastAsia="SimSun"/>
              </w:rPr>
            </w:pPr>
            <w:r w:rsidRPr="002C7269">
              <w:rPr>
                <w:rFonts w:eastAsia="SimSun"/>
              </w:rPr>
              <w:t>TCI state #5</w:t>
            </w:r>
          </w:p>
        </w:tc>
      </w:tr>
      <w:tr w:rsidR="00985D2F" w:rsidRPr="00564424" w14:paraId="336E015A" w14:textId="77777777" w:rsidTr="00985D2F">
        <w:trPr>
          <w:jc w:val="center"/>
        </w:trPr>
        <w:tc>
          <w:tcPr>
            <w:tcW w:w="0" w:type="auto"/>
            <w:vMerge/>
            <w:tcBorders>
              <w:left w:val="single" w:sz="4" w:space="0" w:color="auto"/>
              <w:right w:val="single" w:sz="4" w:space="0" w:color="auto"/>
            </w:tcBorders>
            <w:shd w:val="clear" w:color="auto" w:fill="auto"/>
            <w:vAlign w:val="center"/>
          </w:tcPr>
          <w:p w14:paraId="50035FA0"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2C7864FA" w14:textId="77777777" w:rsidR="00985D2F" w:rsidRPr="00564424" w:rsidRDefault="00985D2F" w:rsidP="00985D2F">
            <w:pPr>
              <w:pStyle w:val="TAL"/>
              <w:rPr>
                <w:rFonts w:eastAsia="SimSun"/>
              </w:rPr>
            </w:pPr>
          </w:p>
        </w:tc>
        <w:tc>
          <w:tcPr>
            <w:tcW w:w="2095" w:type="dxa"/>
            <w:vMerge w:val="restart"/>
            <w:tcBorders>
              <w:top w:val="single" w:sz="4" w:space="0" w:color="auto"/>
              <w:left w:val="single" w:sz="4" w:space="0" w:color="auto"/>
              <w:right w:val="single" w:sz="4" w:space="0" w:color="auto"/>
            </w:tcBorders>
            <w:vAlign w:val="center"/>
          </w:tcPr>
          <w:p w14:paraId="21C69B38" w14:textId="77777777" w:rsidR="00985D2F" w:rsidRPr="00564424" w:rsidRDefault="00985D2F" w:rsidP="00985D2F">
            <w:pPr>
              <w:pStyle w:val="TAL"/>
              <w:rPr>
                <w:rFonts w:eastAsia="SimSun"/>
              </w:rPr>
            </w:pPr>
            <w:r w:rsidRPr="00564424">
              <w:rPr>
                <w:rFonts w:eastAsia="SimSun"/>
              </w:rPr>
              <w:t>Frequency Occupation</w:t>
            </w:r>
          </w:p>
        </w:tc>
        <w:tc>
          <w:tcPr>
            <w:tcW w:w="1230" w:type="dxa"/>
            <w:vMerge w:val="restart"/>
            <w:tcBorders>
              <w:top w:val="single" w:sz="4" w:space="0" w:color="auto"/>
              <w:left w:val="single" w:sz="4" w:space="0" w:color="auto"/>
              <w:right w:val="single" w:sz="4" w:space="0" w:color="auto"/>
            </w:tcBorders>
          </w:tcPr>
          <w:p w14:paraId="5B3D895C"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62CB7C57" w14:textId="4BD18542" w:rsidR="00985D2F" w:rsidRPr="00564424" w:rsidRDefault="00985D2F" w:rsidP="00985D2F">
            <w:pPr>
              <w:pStyle w:val="TAC"/>
              <w:rPr>
                <w:rFonts w:eastAsia="SimSun"/>
              </w:rPr>
            </w:pPr>
            <w:r w:rsidRPr="002C7269">
              <w:rPr>
                <w:rFonts w:eastAsia="SimSun" w:cs="Arial"/>
                <w:szCs w:val="18"/>
                <w:lang w:eastAsia="zh-CN"/>
              </w:rPr>
              <w:t>Start PRB 0</w:t>
            </w:r>
          </w:p>
        </w:tc>
      </w:tr>
      <w:tr w:rsidR="00985D2F" w:rsidRPr="00564424" w14:paraId="2AB57AC2"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E36BB2E" w14:textId="77777777" w:rsidR="00985D2F" w:rsidRPr="00564424" w:rsidRDefault="00985D2F" w:rsidP="00985D2F">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34B79340" w14:textId="77777777" w:rsidR="00985D2F" w:rsidRPr="00564424" w:rsidRDefault="00985D2F" w:rsidP="00985D2F">
            <w:pPr>
              <w:pStyle w:val="TAL"/>
              <w:rPr>
                <w:rFonts w:eastAsia="SimSun"/>
              </w:rPr>
            </w:pPr>
          </w:p>
        </w:tc>
        <w:tc>
          <w:tcPr>
            <w:tcW w:w="2095" w:type="dxa"/>
            <w:vMerge/>
            <w:tcBorders>
              <w:left w:val="single" w:sz="4" w:space="0" w:color="auto"/>
              <w:bottom w:val="single" w:sz="4" w:space="0" w:color="auto"/>
              <w:right w:val="single" w:sz="4" w:space="0" w:color="auto"/>
            </w:tcBorders>
            <w:vAlign w:val="center"/>
          </w:tcPr>
          <w:p w14:paraId="0198D94B" w14:textId="77777777" w:rsidR="00985D2F" w:rsidRPr="00564424" w:rsidRDefault="00985D2F" w:rsidP="00985D2F">
            <w:pPr>
              <w:pStyle w:val="TAL"/>
              <w:rPr>
                <w:rFonts w:eastAsia="SimSun"/>
              </w:rPr>
            </w:pPr>
          </w:p>
        </w:tc>
        <w:tc>
          <w:tcPr>
            <w:tcW w:w="1230" w:type="dxa"/>
            <w:vMerge/>
            <w:tcBorders>
              <w:left w:val="single" w:sz="4" w:space="0" w:color="auto"/>
              <w:bottom w:val="single" w:sz="4" w:space="0" w:color="auto"/>
              <w:right w:val="single" w:sz="4" w:space="0" w:color="auto"/>
            </w:tcBorders>
          </w:tcPr>
          <w:p w14:paraId="5FD4B9F5"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vAlign w:val="center"/>
          </w:tcPr>
          <w:p w14:paraId="7EEED02E" w14:textId="4645E18B" w:rsidR="00985D2F" w:rsidRPr="00564424" w:rsidRDefault="00985D2F" w:rsidP="00985D2F">
            <w:pPr>
              <w:pStyle w:val="TAC"/>
              <w:rPr>
                <w:rFonts w:eastAsia="SimSun"/>
              </w:rPr>
            </w:pPr>
            <w:r w:rsidRPr="002C7269">
              <w:rPr>
                <w:rFonts w:eastAsia="SimSun" w:cs="Arial"/>
                <w:szCs w:val="18"/>
                <w:lang w:eastAsia="zh-CN"/>
              </w:rPr>
              <w:t>Number of PRB = 52</w:t>
            </w:r>
          </w:p>
        </w:tc>
      </w:tr>
      <w:tr w:rsidR="00985D2F" w:rsidRPr="00564424" w14:paraId="44D4620D"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F333CAC" w14:textId="77777777" w:rsidR="00985D2F" w:rsidRPr="00564424" w:rsidRDefault="00985D2F" w:rsidP="00985D2F">
            <w:pPr>
              <w:pStyle w:val="TAL"/>
              <w:rPr>
                <w:rFonts w:eastAsia="SimSun"/>
                <w:lang w:eastAsia="zh-CN"/>
              </w:rPr>
            </w:pPr>
            <w:r w:rsidRPr="00564424">
              <w:rPr>
                <w:rFonts w:eastAsia="SimSun"/>
              </w:rPr>
              <w:t>NZP CSI-RS for CSI acquisition</w:t>
            </w:r>
          </w:p>
        </w:tc>
        <w:tc>
          <w:tcPr>
            <w:tcW w:w="2150" w:type="dxa"/>
            <w:vMerge w:val="restart"/>
            <w:tcBorders>
              <w:top w:val="single" w:sz="4" w:space="0" w:color="auto"/>
              <w:left w:val="single" w:sz="4" w:space="0" w:color="auto"/>
              <w:right w:val="single" w:sz="4" w:space="0" w:color="auto"/>
            </w:tcBorders>
            <w:shd w:val="clear" w:color="auto" w:fill="auto"/>
            <w:vAlign w:val="center"/>
            <w:hideMark/>
          </w:tcPr>
          <w:p w14:paraId="3BAB3DF2" w14:textId="77777777" w:rsidR="00985D2F" w:rsidRPr="00564424" w:rsidRDefault="00985D2F" w:rsidP="00985D2F">
            <w:pPr>
              <w:pStyle w:val="TAL"/>
              <w:rPr>
                <w:rFonts w:eastAsia="SimSun"/>
              </w:rPr>
            </w:pPr>
            <w:r w:rsidRPr="00564424">
              <w:rPr>
                <w:rFonts w:eastAsia="SimSun"/>
              </w:rPr>
              <w:t>Resource set #4</w:t>
            </w:r>
          </w:p>
        </w:tc>
        <w:tc>
          <w:tcPr>
            <w:tcW w:w="2095" w:type="dxa"/>
            <w:tcBorders>
              <w:top w:val="single" w:sz="4" w:space="0" w:color="auto"/>
              <w:left w:val="single" w:sz="4" w:space="0" w:color="auto"/>
              <w:bottom w:val="single" w:sz="4" w:space="0" w:color="auto"/>
              <w:right w:val="single" w:sz="4" w:space="0" w:color="auto"/>
            </w:tcBorders>
          </w:tcPr>
          <w:p w14:paraId="33742DE1"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hideMark/>
          </w:tcPr>
          <w:p w14:paraId="0B10D6BA"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200A43B6"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12</w:t>
            </w:r>
          </w:p>
        </w:tc>
      </w:tr>
      <w:tr w:rsidR="00985D2F" w:rsidRPr="00564424" w14:paraId="6AE54B13" w14:textId="77777777" w:rsidTr="00985D2F">
        <w:trPr>
          <w:jc w:val="center"/>
        </w:trPr>
        <w:tc>
          <w:tcPr>
            <w:tcW w:w="0" w:type="auto"/>
            <w:vMerge/>
            <w:tcBorders>
              <w:left w:val="single" w:sz="4" w:space="0" w:color="auto"/>
              <w:right w:val="single" w:sz="4" w:space="0" w:color="auto"/>
            </w:tcBorders>
            <w:shd w:val="clear" w:color="auto" w:fill="auto"/>
            <w:vAlign w:val="center"/>
          </w:tcPr>
          <w:p w14:paraId="22C26AC3" w14:textId="77777777" w:rsidR="00985D2F" w:rsidRPr="00564424" w:rsidRDefault="00985D2F" w:rsidP="00985D2F">
            <w:pPr>
              <w:pStyle w:val="TAL"/>
              <w:rPr>
                <w:rFonts w:eastAsia="SimSun"/>
              </w:rPr>
            </w:pPr>
          </w:p>
        </w:tc>
        <w:tc>
          <w:tcPr>
            <w:tcW w:w="2150" w:type="dxa"/>
            <w:vMerge/>
            <w:tcBorders>
              <w:left w:val="single" w:sz="4" w:space="0" w:color="auto"/>
              <w:right w:val="single" w:sz="4" w:space="0" w:color="auto"/>
            </w:tcBorders>
            <w:shd w:val="clear" w:color="auto" w:fill="auto"/>
            <w:vAlign w:val="center"/>
          </w:tcPr>
          <w:p w14:paraId="17866CBF"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1B068DD1" w14:textId="77777777" w:rsidR="00985D2F" w:rsidRPr="00564424" w:rsidRDefault="00985D2F" w:rsidP="00985D2F">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657B47C4"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457D16ED" w14:textId="77777777" w:rsidR="00985D2F" w:rsidRPr="00564424" w:rsidRDefault="00985D2F" w:rsidP="00985D2F">
            <w:pPr>
              <w:pStyle w:val="TAC"/>
              <w:rPr>
                <w:rFonts w:eastAsia="SimSun"/>
              </w:rPr>
            </w:pPr>
            <w:r w:rsidRPr="00564424">
              <w:rPr>
                <w:rFonts w:eastAsia="SimSun"/>
              </w:rPr>
              <w:t>40</w:t>
            </w:r>
          </w:p>
        </w:tc>
      </w:tr>
      <w:tr w:rsidR="00985D2F" w:rsidRPr="00564424" w14:paraId="4592B16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797E14F4"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hideMark/>
          </w:tcPr>
          <w:p w14:paraId="74F6DAFC"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3D3BE99C" w14:textId="77777777" w:rsidR="00985D2F" w:rsidRPr="00564424" w:rsidRDefault="00985D2F" w:rsidP="00985D2F">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hideMark/>
          </w:tcPr>
          <w:p w14:paraId="3E7DED73"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hideMark/>
          </w:tcPr>
          <w:p w14:paraId="000B1E36" w14:textId="77777777" w:rsidR="00985D2F" w:rsidRPr="00564424" w:rsidRDefault="00985D2F" w:rsidP="00985D2F">
            <w:pPr>
              <w:pStyle w:val="TAC"/>
              <w:rPr>
                <w:rFonts w:eastAsia="SimSun"/>
              </w:rPr>
            </w:pPr>
            <w:r w:rsidRPr="00564424">
              <w:rPr>
                <w:rFonts w:eastAsia="SimSun"/>
              </w:rPr>
              <w:t>0</w:t>
            </w:r>
          </w:p>
        </w:tc>
      </w:tr>
      <w:tr w:rsidR="00985D2F" w:rsidRPr="00564424" w14:paraId="6B30D13C" w14:textId="77777777" w:rsidTr="00985D2F">
        <w:trPr>
          <w:jc w:val="center"/>
        </w:trPr>
        <w:tc>
          <w:tcPr>
            <w:tcW w:w="0" w:type="auto"/>
            <w:vMerge/>
            <w:tcBorders>
              <w:left w:val="single" w:sz="4" w:space="0" w:color="auto"/>
              <w:right w:val="single" w:sz="4" w:space="0" w:color="auto"/>
            </w:tcBorders>
            <w:shd w:val="clear" w:color="auto" w:fill="auto"/>
            <w:vAlign w:val="center"/>
          </w:tcPr>
          <w:p w14:paraId="27AC36E0" w14:textId="77777777" w:rsidR="00985D2F" w:rsidRPr="00564424" w:rsidRDefault="00985D2F" w:rsidP="00985D2F">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14C205EC"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7269DA57" w14:textId="77777777" w:rsidR="00985D2F" w:rsidRPr="00564424" w:rsidRDefault="00985D2F" w:rsidP="00985D2F">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61EA30DE"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706198D3" w14:textId="77777777" w:rsidR="00985D2F" w:rsidRPr="00564424" w:rsidRDefault="00985D2F" w:rsidP="00985D2F">
            <w:pPr>
              <w:pStyle w:val="TAC"/>
              <w:rPr>
                <w:rFonts w:eastAsia="SimSun"/>
              </w:rPr>
            </w:pPr>
            <w:r w:rsidRPr="00564424">
              <w:rPr>
                <w:rFonts w:eastAsia="SimSun"/>
              </w:rPr>
              <w:t>TCI state #0</w:t>
            </w:r>
          </w:p>
        </w:tc>
      </w:tr>
      <w:tr w:rsidR="00985D2F" w:rsidRPr="00564424" w14:paraId="6D805F49"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AD7CAEE" w14:textId="77777777" w:rsidR="00985D2F" w:rsidRPr="00564424" w:rsidRDefault="00985D2F" w:rsidP="00985D2F">
            <w:pPr>
              <w:pStyle w:val="TAL"/>
              <w:rPr>
                <w:rFonts w:eastAsia="SimSun"/>
                <w:lang w:eastAsia="zh-CN"/>
              </w:rPr>
            </w:pPr>
          </w:p>
        </w:tc>
        <w:tc>
          <w:tcPr>
            <w:tcW w:w="2150" w:type="dxa"/>
            <w:vMerge w:val="restart"/>
            <w:tcBorders>
              <w:top w:val="single" w:sz="4" w:space="0" w:color="auto"/>
              <w:left w:val="single" w:sz="4" w:space="0" w:color="auto"/>
              <w:right w:val="single" w:sz="4" w:space="0" w:color="auto"/>
            </w:tcBorders>
            <w:shd w:val="clear" w:color="auto" w:fill="auto"/>
            <w:vAlign w:val="center"/>
            <w:hideMark/>
          </w:tcPr>
          <w:p w14:paraId="5390E819" w14:textId="77777777" w:rsidR="00985D2F" w:rsidRPr="00564424" w:rsidRDefault="00985D2F" w:rsidP="00985D2F">
            <w:pPr>
              <w:pStyle w:val="TAL"/>
              <w:rPr>
                <w:rFonts w:eastAsia="SimSun"/>
              </w:rPr>
            </w:pPr>
            <w:r w:rsidRPr="00564424">
              <w:rPr>
                <w:rFonts w:eastAsia="SimSun"/>
              </w:rPr>
              <w:t>Resource set #5</w:t>
            </w:r>
          </w:p>
        </w:tc>
        <w:tc>
          <w:tcPr>
            <w:tcW w:w="2095" w:type="dxa"/>
            <w:tcBorders>
              <w:top w:val="single" w:sz="4" w:space="0" w:color="auto"/>
              <w:left w:val="single" w:sz="4" w:space="0" w:color="auto"/>
              <w:bottom w:val="single" w:sz="4" w:space="0" w:color="auto"/>
              <w:right w:val="single" w:sz="4" w:space="0" w:color="auto"/>
            </w:tcBorders>
          </w:tcPr>
          <w:p w14:paraId="7924E68A"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hideMark/>
          </w:tcPr>
          <w:p w14:paraId="17AD25B6"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hideMark/>
          </w:tcPr>
          <w:p w14:paraId="688C680B"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13</w:t>
            </w:r>
          </w:p>
        </w:tc>
      </w:tr>
      <w:tr w:rsidR="00985D2F" w:rsidRPr="00564424" w14:paraId="7837C3CD" w14:textId="77777777" w:rsidTr="00985D2F">
        <w:trPr>
          <w:jc w:val="center"/>
        </w:trPr>
        <w:tc>
          <w:tcPr>
            <w:tcW w:w="0" w:type="auto"/>
            <w:vMerge/>
            <w:tcBorders>
              <w:left w:val="single" w:sz="4" w:space="0" w:color="auto"/>
              <w:right w:val="single" w:sz="4" w:space="0" w:color="auto"/>
            </w:tcBorders>
            <w:shd w:val="clear" w:color="auto" w:fill="auto"/>
            <w:vAlign w:val="center"/>
          </w:tcPr>
          <w:p w14:paraId="70D465EF"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1F5769C1"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7780C230" w14:textId="77777777" w:rsidR="00985D2F" w:rsidRPr="00564424" w:rsidRDefault="00985D2F" w:rsidP="00985D2F">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21A6AAAB"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11EE2616" w14:textId="77777777" w:rsidR="00985D2F" w:rsidRPr="00564424" w:rsidRDefault="00985D2F" w:rsidP="00985D2F">
            <w:pPr>
              <w:pStyle w:val="TAC"/>
              <w:rPr>
                <w:rFonts w:eastAsia="SimSun"/>
              </w:rPr>
            </w:pPr>
            <w:r w:rsidRPr="00564424">
              <w:rPr>
                <w:rFonts w:eastAsia="SimSun"/>
              </w:rPr>
              <w:t>40</w:t>
            </w:r>
          </w:p>
        </w:tc>
      </w:tr>
      <w:tr w:rsidR="00985D2F" w:rsidRPr="00564424" w14:paraId="20BB9C8F"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0E5F76F4"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hideMark/>
          </w:tcPr>
          <w:p w14:paraId="7F631C45"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184074A9" w14:textId="77777777" w:rsidR="00985D2F" w:rsidRPr="00564424" w:rsidRDefault="00985D2F" w:rsidP="00985D2F">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hideMark/>
          </w:tcPr>
          <w:p w14:paraId="7BC838F4"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hideMark/>
          </w:tcPr>
          <w:p w14:paraId="4B3DE65F" w14:textId="77777777" w:rsidR="00985D2F" w:rsidRPr="00564424" w:rsidRDefault="00985D2F" w:rsidP="00985D2F">
            <w:pPr>
              <w:pStyle w:val="TAC"/>
              <w:rPr>
                <w:rFonts w:eastAsia="SimSun"/>
              </w:rPr>
            </w:pPr>
            <w:r w:rsidRPr="00564424">
              <w:rPr>
                <w:rFonts w:eastAsia="SimSun"/>
              </w:rPr>
              <w:t>0</w:t>
            </w:r>
          </w:p>
        </w:tc>
      </w:tr>
      <w:tr w:rsidR="00985D2F" w:rsidRPr="00564424" w14:paraId="6E0324F8" w14:textId="77777777" w:rsidTr="00985D2F">
        <w:trPr>
          <w:jc w:val="center"/>
        </w:trPr>
        <w:tc>
          <w:tcPr>
            <w:tcW w:w="0" w:type="auto"/>
            <w:vMerge/>
            <w:tcBorders>
              <w:left w:val="single" w:sz="4" w:space="0" w:color="auto"/>
              <w:right w:val="single" w:sz="4" w:space="0" w:color="auto"/>
            </w:tcBorders>
            <w:shd w:val="clear" w:color="auto" w:fill="auto"/>
            <w:vAlign w:val="center"/>
          </w:tcPr>
          <w:p w14:paraId="5871EFD1" w14:textId="77777777" w:rsidR="00985D2F" w:rsidRPr="00564424" w:rsidRDefault="00985D2F" w:rsidP="00985D2F">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260A04E9"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696B2C45" w14:textId="77777777" w:rsidR="00985D2F" w:rsidRPr="00564424" w:rsidRDefault="00985D2F" w:rsidP="00985D2F">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4F8E33CC"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1D66060F" w14:textId="77777777" w:rsidR="00985D2F" w:rsidRPr="00564424" w:rsidRDefault="00985D2F" w:rsidP="00985D2F">
            <w:pPr>
              <w:pStyle w:val="TAC"/>
              <w:rPr>
                <w:rFonts w:eastAsia="SimSun"/>
              </w:rPr>
            </w:pPr>
            <w:r w:rsidRPr="00564424">
              <w:rPr>
                <w:rFonts w:eastAsia="SimSun"/>
              </w:rPr>
              <w:t>TCI state #1</w:t>
            </w:r>
          </w:p>
        </w:tc>
      </w:tr>
      <w:tr w:rsidR="00985D2F" w:rsidRPr="00564424" w14:paraId="3EF02B83" w14:textId="77777777" w:rsidTr="00985D2F">
        <w:trPr>
          <w:jc w:val="center"/>
        </w:trPr>
        <w:tc>
          <w:tcPr>
            <w:tcW w:w="0" w:type="auto"/>
            <w:vMerge/>
            <w:tcBorders>
              <w:left w:val="single" w:sz="4" w:space="0" w:color="auto"/>
              <w:right w:val="single" w:sz="4" w:space="0" w:color="auto"/>
            </w:tcBorders>
            <w:shd w:val="clear" w:color="auto" w:fill="auto"/>
            <w:vAlign w:val="center"/>
          </w:tcPr>
          <w:p w14:paraId="09AE2ECA" w14:textId="77777777" w:rsidR="00985D2F" w:rsidRPr="00564424" w:rsidRDefault="00985D2F" w:rsidP="00985D2F">
            <w:pPr>
              <w:pStyle w:val="TAL"/>
              <w:rPr>
                <w:rFonts w:eastAsia="SimSun"/>
                <w:lang w:eastAsia="zh-CN"/>
              </w:rPr>
            </w:pPr>
          </w:p>
        </w:tc>
        <w:tc>
          <w:tcPr>
            <w:tcW w:w="2150" w:type="dxa"/>
            <w:vMerge w:val="restart"/>
            <w:tcBorders>
              <w:left w:val="single" w:sz="4" w:space="0" w:color="auto"/>
              <w:right w:val="single" w:sz="4" w:space="0" w:color="auto"/>
            </w:tcBorders>
            <w:shd w:val="clear" w:color="auto" w:fill="auto"/>
            <w:vAlign w:val="center"/>
          </w:tcPr>
          <w:p w14:paraId="7A45B60C" w14:textId="77777777" w:rsidR="00985D2F" w:rsidRPr="00564424" w:rsidRDefault="00985D2F" w:rsidP="00985D2F">
            <w:pPr>
              <w:pStyle w:val="TAL"/>
              <w:rPr>
                <w:rFonts w:eastAsia="SimSun"/>
              </w:rPr>
            </w:pPr>
            <w:r w:rsidRPr="00564424">
              <w:rPr>
                <w:rFonts w:eastAsia="SimSun"/>
              </w:rPr>
              <w:t>Resource set #6</w:t>
            </w:r>
          </w:p>
        </w:tc>
        <w:tc>
          <w:tcPr>
            <w:tcW w:w="2095" w:type="dxa"/>
            <w:tcBorders>
              <w:top w:val="single" w:sz="4" w:space="0" w:color="auto"/>
              <w:left w:val="single" w:sz="4" w:space="0" w:color="auto"/>
              <w:bottom w:val="single" w:sz="4" w:space="0" w:color="auto"/>
              <w:right w:val="single" w:sz="4" w:space="0" w:color="auto"/>
            </w:tcBorders>
          </w:tcPr>
          <w:p w14:paraId="5F65F32D" w14:textId="77777777" w:rsidR="00985D2F" w:rsidRPr="00564424" w:rsidRDefault="00985D2F" w:rsidP="00985D2F">
            <w:pPr>
              <w:pStyle w:val="TAL"/>
              <w:rPr>
                <w:rFonts w:eastAsia="SimSun"/>
              </w:rPr>
            </w:pPr>
            <w:r w:rsidRPr="00564424">
              <w:rPr>
                <w:rFonts w:eastAsia="SimSun"/>
              </w:rPr>
              <w:t xml:space="preserve">First OFDM symbol in the PRB used for CSI-RS </w:t>
            </w:r>
          </w:p>
        </w:tc>
        <w:tc>
          <w:tcPr>
            <w:tcW w:w="1230" w:type="dxa"/>
            <w:tcBorders>
              <w:top w:val="single" w:sz="4" w:space="0" w:color="auto"/>
              <w:left w:val="single" w:sz="4" w:space="0" w:color="auto"/>
              <w:bottom w:val="single" w:sz="4" w:space="0" w:color="auto"/>
              <w:right w:val="single" w:sz="4" w:space="0" w:color="auto"/>
            </w:tcBorders>
          </w:tcPr>
          <w:p w14:paraId="652EF943"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561D591A" w14:textId="77777777" w:rsidR="00985D2F" w:rsidRPr="00564424" w:rsidRDefault="00985D2F" w:rsidP="00985D2F">
            <w:pPr>
              <w:pStyle w:val="TAC"/>
              <w:rPr>
                <w:rFonts w:eastAsia="SimSun"/>
              </w:rPr>
            </w:pPr>
            <w:r w:rsidRPr="00564424">
              <w:rPr>
                <w:rFonts w:eastAsia="SimSun"/>
              </w:rPr>
              <w:t>l</w:t>
            </w:r>
            <w:r w:rsidRPr="00564424">
              <w:rPr>
                <w:rFonts w:eastAsia="SimSun"/>
                <w:vertAlign w:val="subscript"/>
              </w:rPr>
              <w:t>0</w:t>
            </w:r>
            <w:r w:rsidRPr="00564424">
              <w:rPr>
                <w:rFonts w:eastAsia="SimSun"/>
              </w:rPr>
              <w:t xml:space="preserve"> = 7</w:t>
            </w:r>
          </w:p>
        </w:tc>
      </w:tr>
      <w:tr w:rsidR="00985D2F" w:rsidRPr="00564424" w14:paraId="22CE0342" w14:textId="77777777" w:rsidTr="00985D2F">
        <w:trPr>
          <w:jc w:val="center"/>
        </w:trPr>
        <w:tc>
          <w:tcPr>
            <w:tcW w:w="0" w:type="auto"/>
            <w:vMerge/>
            <w:tcBorders>
              <w:left w:val="single" w:sz="4" w:space="0" w:color="auto"/>
              <w:right w:val="single" w:sz="4" w:space="0" w:color="auto"/>
            </w:tcBorders>
            <w:shd w:val="clear" w:color="auto" w:fill="auto"/>
            <w:vAlign w:val="center"/>
          </w:tcPr>
          <w:p w14:paraId="1EC21E1A"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1809994C"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434AC7E2" w14:textId="77777777" w:rsidR="00985D2F" w:rsidRPr="00564424" w:rsidRDefault="00985D2F" w:rsidP="00985D2F">
            <w:pPr>
              <w:pStyle w:val="TAL"/>
              <w:rPr>
                <w:rFonts w:eastAsia="SimSun"/>
              </w:rPr>
            </w:pPr>
            <w:r w:rsidRPr="00564424">
              <w:rPr>
                <w:rFonts w:eastAsia="SimSun"/>
              </w:rPr>
              <w:t>CSI-RS periodicity</w:t>
            </w:r>
          </w:p>
        </w:tc>
        <w:tc>
          <w:tcPr>
            <w:tcW w:w="1230" w:type="dxa"/>
            <w:tcBorders>
              <w:top w:val="single" w:sz="4" w:space="0" w:color="auto"/>
              <w:left w:val="single" w:sz="4" w:space="0" w:color="auto"/>
              <w:bottom w:val="single" w:sz="4" w:space="0" w:color="auto"/>
              <w:right w:val="single" w:sz="4" w:space="0" w:color="auto"/>
            </w:tcBorders>
          </w:tcPr>
          <w:p w14:paraId="26E309B0"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6EF75D95" w14:textId="77777777" w:rsidR="00985D2F" w:rsidRPr="00564424" w:rsidRDefault="00985D2F" w:rsidP="00985D2F">
            <w:pPr>
              <w:pStyle w:val="TAC"/>
              <w:rPr>
                <w:rFonts w:eastAsia="SimSun"/>
              </w:rPr>
            </w:pPr>
            <w:r w:rsidRPr="00564424">
              <w:rPr>
                <w:rFonts w:eastAsia="SimSun"/>
              </w:rPr>
              <w:t>40</w:t>
            </w:r>
          </w:p>
        </w:tc>
      </w:tr>
      <w:tr w:rsidR="00985D2F" w:rsidRPr="00564424" w14:paraId="69696C97" w14:textId="77777777" w:rsidTr="00985D2F">
        <w:trPr>
          <w:jc w:val="center"/>
        </w:trPr>
        <w:tc>
          <w:tcPr>
            <w:tcW w:w="0" w:type="auto"/>
            <w:vMerge/>
            <w:tcBorders>
              <w:left w:val="single" w:sz="4" w:space="0" w:color="auto"/>
              <w:right w:val="single" w:sz="4" w:space="0" w:color="auto"/>
            </w:tcBorders>
            <w:shd w:val="clear" w:color="auto" w:fill="auto"/>
            <w:vAlign w:val="center"/>
          </w:tcPr>
          <w:p w14:paraId="545FC4A1" w14:textId="77777777" w:rsidR="00985D2F" w:rsidRPr="00564424" w:rsidRDefault="00985D2F" w:rsidP="00985D2F">
            <w:pPr>
              <w:pStyle w:val="TAL"/>
              <w:rPr>
                <w:rFonts w:eastAsia="SimSun"/>
                <w:lang w:eastAsia="zh-CN"/>
              </w:rPr>
            </w:pPr>
          </w:p>
        </w:tc>
        <w:tc>
          <w:tcPr>
            <w:tcW w:w="2150" w:type="dxa"/>
            <w:vMerge/>
            <w:tcBorders>
              <w:left w:val="single" w:sz="4" w:space="0" w:color="auto"/>
              <w:right w:val="single" w:sz="4" w:space="0" w:color="auto"/>
            </w:tcBorders>
            <w:shd w:val="clear" w:color="auto" w:fill="auto"/>
            <w:vAlign w:val="center"/>
          </w:tcPr>
          <w:p w14:paraId="79074387"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26B69997" w14:textId="77777777" w:rsidR="00985D2F" w:rsidRPr="00564424" w:rsidRDefault="00985D2F" w:rsidP="00985D2F">
            <w:pPr>
              <w:pStyle w:val="TAL"/>
              <w:rPr>
                <w:rFonts w:eastAsia="SimSun"/>
              </w:rPr>
            </w:pPr>
            <w:r w:rsidRPr="00564424">
              <w:rPr>
                <w:rFonts w:eastAsia="SimSun"/>
              </w:rPr>
              <w:t>CSI-RS offset</w:t>
            </w:r>
          </w:p>
        </w:tc>
        <w:tc>
          <w:tcPr>
            <w:tcW w:w="1230" w:type="dxa"/>
            <w:tcBorders>
              <w:top w:val="single" w:sz="4" w:space="0" w:color="auto"/>
              <w:left w:val="single" w:sz="4" w:space="0" w:color="auto"/>
              <w:bottom w:val="single" w:sz="4" w:space="0" w:color="auto"/>
              <w:right w:val="single" w:sz="4" w:space="0" w:color="auto"/>
            </w:tcBorders>
          </w:tcPr>
          <w:p w14:paraId="462EFFF6" w14:textId="77777777" w:rsidR="00985D2F" w:rsidRPr="00564424" w:rsidRDefault="00985D2F" w:rsidP="00985D2F">
            <w:pPr>
              <w:pStyle w:val="TAC"/>
              <w:rPr>
                <w:rFonts w:eastAsia="SimSun"/>
              </w:rPr>
            </w:pPr>
            <w:r w:rsidRPr="00564424">
              <w:rPr>
                <w:rFonts w:eastAsia="SimSun"/>
              </w:rPr>
              <w:t>Slots</w:t>
            </w:r>
          </w:p>
        </w:tc>
        <w:tc>
          <w:tcPr>
            <w:tcW w:w="2988" w:type="dxa"/>
            <w:tcBorders>
              <w:top w:val="single" w:sz="4" w:space="0" w:color="auto"/>
              <w:left w:val="single" w:sz="4" w:space="0" w:color="auto"/>
              <w:bottom w:val="single" w:sz="4" w:space="0" w:color="auto"/>
              <w:right w:val="single" w:sz="4" w:space="0" w:color="auto"/>
            </w:tcBorders>
          </w:tcPr>
          <w:p w14:paraId="141E4C7F" w14:textId="77777777" w:rsidR="00985D2F" w:rsidRPr="00564424" w:rsidRDefault="00985D2F" w:rsidP="00985D2F">
            <w:pPr>
              <w:pStyle w:val="TAC"/>
              <w:rPr>
                <w:rFonts w:eastAsia="SimSun"/>
              </w:rPr>
            </w:pPr>
            <w:r w:rsidRPr="00564424">
              <w:rPr>
                <w:rFonts w:eastAsia="SimSun"/>
              </w:rPr>
              <w:t>0</w:t>
            </w:r>
          </w:p>
        </w:tc>
      </w:tr>
      <w:tr w:rsidR="00985D2F" w:rsidRPr="00564424" w14:paraId="4D8F51D3"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0C77CF80" w14:textId="77777777" w:rsidR="00985D2F" w:rsidRPr="00564424" w:rsidRDefault="00985D2F" w:rsidP="00985D2F">
            <w:pPr>
              <w:pStyle w:val="TAL"/>
              <w:rPr>
                <w:rFonts w:eastAsia="SimSun"/>
                <w:lang w:eastAsia="zh-CN"/>
              </w:rPr>
            </w:pPr>
          </w:p>
        </w:tc>
        <w:tc>
          <w:tcPr>
            <w:tcW w:w="2150" w:type="dxa"/>
            <w:vMerge/>
            <w:tcBorders>
              <w:left w:val="single" w:sz="4" w:space="0" w:color="auto"/>
              <w:bottom w:val="single" w:sz="4" w:space="0" w:color="auto"/>
              <w:right w:val="single" w:sz="4" w:space="0" w:color="auto"/>
            </w:tcBorders>
            <w:shd w:val="clear" w:color="auto" w:fill="auto"/>
            <w:vAlign w:val="center"/>
          </w:tcPr>
          <w:p w14:paraId="6B601187"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5F8D5271" w14:textId="77777777" w:rsidR="00985D2F" w:rsidRPr="00564424" w:rsidRDefault="00985D2F" w:rsidP="00985D2F">
            <w:pPr>
              <w:pStyle w:val="TAL"/>
              <w:rPr>
                <w:rFonts w:eastAsia="SimSun"/>
              </w:rPr>
            </w:pPr>
            <w:r w:rsidRPr="00564424">
              <w:rPr>
                <w:rFonts w:eastAsia="SimSun"/>
              </w:rPr>
              <w:t>QCL info</w:t>
            </w:r>
          </w:p>
        </w:tc>
        <w:tc>
          <w:tcPr>
            <w:tcW w:w="1230" w:type="dxa"/>
            <w:tcBorders>
              <w:top w:val="single" w:sz="4" w:space="0" w:color="auto"/>
              <w:left w:val="single" w:sz="4" w:space="0" w:color="auto"/>
              <w:bottom w:val="single" w:sz="4" w:space="0" w:color="auto"/>
              <w:right w:val="single" w:sz="4" w:space="0" w:color="auto"/>
            </w:tcBorders>
          </w:tcPr>
          <w:p w14:paraId="4BA09031" w14:textId="77777777" w:rsidR="00985D2F" w:rsidRPr="00564424" w:rsidRDefault="00985D2F" w:rsidP="00985D2F">
            <w:pPr>
              <w:pStyle w:val="TAC"/>
              <w:rPr>
                <w:rFonts w:eastAsia="SimSun"/>
              </w:rPr>
            </w:pPr>
          </w:p>
        </w:tc>
        <w:tc>
          <w:tcPr>
            <w:tcW w:w="2988" w:type="dxa"/>
            <w:tcBorders>
              <w:top w:val="single" w:sz="4" w:space="0" w:color="auto"/>
              <w:left w:val="single" w:sz="4" w:space="0" w:color="auto"/>
              <w:bottom w:val="single" w:sz="4" w:space="0" w:color="auto"/>
              <w:right w:val="single" w:sz="4" w:space="0" w:color="auto"/>
            </w:tcBorders>
          </w:tcPr>
          <w:p w14:paraId="69C88B27" w14:textId="77777777" w:rsidR="00985D2F" w:rsidRPr="00564424" w:rsidRDefault="00985D2F" w:rsidP="00985D2F">
            <w:pPr>
              <w:pStyle w:val="TAC"/>
              <w:rPr>
                <w:rFonts w:eastAsia="SimSun"/>
              </w:rPr>
            </w:pPr>
            <w:r w:rsidRPr="00564424">
              <w:rPr>
                <w:rFonts w:eastAsia="SimSun"/>
              </w:rPr>
              <w:t>TCI state #2</w:t>
            </w:r>
          </w:p>
        </w:tc>
      </w:tr>
      <w:tr w:rsidR="00985D2F" w:rsidRPr="00564424" w14:paraId="3A2B3518"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0E42F2C2" w14:textId="77777777" w:rsidR="00985D2F" w:rsidRPr="00564424" w:rsidRDefault="00985D2F" w:rsidP="00985D2F">
            <w:pPr>
              <w:pStyle w:val="TAL"/>
              <w:rPr>
                <w:rFonts w:eastAsia="SimSun"/>
              </w:rPr>
            </w:pPr>
            <w:r w:rsidRPr="00564424">
              <w:rPr>
                <w:rFonts w:eastAsia="SimSun"/>
              </w:rPr>
              <w:t>TCI state #0</w:t>
            </w:r>
          </w:p>
        </w:tc>
        <w:tc>
          <w:tcPr>
            <w:tcW w:w="2150" w:type="dxa"/>
            <w:tcBorders>
              <w:top w:val="single" w:sz="4" w:space="0" w:color="auto"/>
              <w:left w:val="single" w:sz="4" w:space="0" w:color="auto"/>
              <w:right w:val="single" w:sz="4" w:space="0" w:color="auto"/>
            </w:tcBorders>
            <w:shd w:val="clear" w:color="auto" w:fill="auto"/>
            <w:vAlign w:val="center"/>
            <w:hideMark/>
          </w:tcPr>
          <w:p w14:paraId="3967AD8E"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5979F973"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37639AF4"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033C44E2" w14:textId="77777777" w:rsidR="00985D2F" w:rsidRPr="00564424" w:rsidRDefault="00985D2F" w:rsidP="00985D2F">
            <w:pPr>
              <w:pStyle w:val="TAC"/>
              <w:rPr>
                <w:rFonts w:eastAsia="SimSun"/>
              </w:rPr>
            </w:pPr>
            <w:r w:rsidRPr="00564424">
              <w:rPr>
                <w:rFonts w:eastAsia="SimSun"/>
              </w:rPr>
              <w:t>CSI-RS resource 1 from 'CSI-RS for tracking Resource set #1' configuration</w:t>
            </w:r>
          </w:p>
        </w:tc>
      </w:tr>
      <w:tr w:rsidR="00985D2F" w:rsidRPr="00564424" w14:paraId="33CCA20B"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26A0ACE5" w14:textId="77777777" w:rsidR="00985D2F" w:rsidRPr="00564424" w:rsidRDefault="00985D2F" w:rsidP="00985D2F">
            <w:pPr>
              <w:pStyle w:val="TAL"/>
              <w:rPr>
                <w:rFonts w:eastAsia="SimSun"/>
              </w:rPr>
            </w:pPr>
          </w:p>
        </w:tc>
        <w:tc>
          <w:tcPr>
            <w:tcW w:w="0" w:type="auto"/>
            <w:tcBorders>
              <w:left w:val="single" w:sz="4" w:space="0" w:color="auto"/>
              <w:bottom w:val="single" w:sz="4" w:space="0" w:color="auto"/>
              <w:right w:val="single" w:sz="4" w:space="0" w:color="auto"/>
            </w:tcBorders>
            <w:shd w:val="clear" w:color="auto" w:fill="auto"/>
            <w:vAlign w:val="center"/>
            <w:hideMark/>
          </w:tcPr>
          <w:p w14:paraId="7D158921"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3E3AC32E"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6F5E8FDA"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19C19DBA" w14:textId="77777777" w:rsidR="00985D2F" w:rsidRPr="00564424" w:rsidRDefault="00985D2F" w:rsidP="00985D2F">
            <w:pPr>
              <w:pStyle w:val="TAC"/>
              <w:rPr>
                <w:rFonts w:eastAsia="SimSun"/>
              </w:rPr>
            </w:pPr>
            <w:r w:rsidRPr="00564424">
              <w:rPr>
                <w:rFonts w:eastAsia="SimSun"/>
              </w:rPr>
              <w:t>Type A</w:t>
            </w:r>
          </w:p>
        </w:tc>
      </w:tr>
      <w:tr w:rsidR="00985D2F" w:rsidRPr="00564424" w14:paraId="125011ED"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4C713FAF" w14:textId="77777777" w:rsidR="00985D2F" w:rsidRPr="0056442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FA5058D"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8D2B80E"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76EBD603"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507E24A1" w14:textId="77777777" w:rsidR="00985D2F" w:rsidRPr="00564424" w:rsidRDefault="00985D2F" w:rsidP="00985D2F">
            <w:pPr>
              <w:pStyle w:val="TAC"/>
              <w:rPr>
                <w:rFonts w:eastAsia="SimSun"/>
              </w:rPr>
            </w:pPr>
            <w:r w:rsidRPr="00564424">
              <w:rPr>
                <w:rFonts w:eastAsia="SimSun"/>
              </w:rPr>
              <w:t>N/A</w:t>
            </w:r>
          </w:p>
        </w:tc>
      </w:tr>
      <w:tr w:rsidR="00985D2F" w:rsidRPr="00564424" w14:paraId="76D0B5DC"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24CC77FB"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323AB94"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1A7A2CFA"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5C1C2EFD"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40437448" w14:textId="77777777" w:rsidR="00985D2F" w:rsidRPr="00564424" w:rsidRDefault="00985D2F" w:rsidP="00985D2F">
            <w:pPr>
              <w:pStyle w:val="TAC"/>
              <w:rPr>
                <w:rFonts w:eastAsia="SimSun"/>
              </w:rPr>
            </w:pPr>
            <w:r w:rsidRPr="00564424">
              <w:rPr>
                <w:rFonts w:eastAsia="SimSun"/>
              </w:rPr>
              <w:t>N/A</w:t>
            </w:r>
          </w:p>
        </w:tc>
      </w:tr>
      <w:tr w:rsidR="00985D2F" w:rsidRPr="00564424" w14:paraId="2A95FAA4"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FDDB29B" w14:textId="77777777" w:rsidR="00985D2F" w:rsidRPr="00564424" w:rsidRDefault="00985D2F" w:rsidP="00985D2F">
            <w:pPr>
              <w:pStyle w:val="TAL"/>
              <w:rPr>
                <w:rFonts w:eastAsia="SimSun"/>
              </w:rPr>
            </w:pPr>
            <w:r w:rsidRPr="00564424">
              <w:rPr>
                <w:rFonts w:eastAsia="SimSun"/>
              </w:rPr>
              <w:t>TCI state #1</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3719BD8D"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71898A82"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44939796"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6D2B20CB" w14:textId="77777777" w:rsidR="00985D2F" w:rsidRPr="00564424" w:rsidRDefault="00985D2F" w:rsidP="00985D2F">
            <w:pPr>
              <w:pStyle w:val="TAC"/>
              <w:rPr>
                <w:rFonts w:eastAsia="SimSun"/>
              </w:rPr>
            </w:pPr>
            <w:r w:rsidRPr="00564424">
              <w:rPr>
                <w:rFonts w:eastAsia="SimSun"/>
              </w:rPr>
              <w:t>CSI-RS resource 5 from 'CSI-RS for tracking Resource set #2' configuration</w:t>
            </w:r>
          </w:p>
        </w:tc>
      </w:tr>
      <w:tr w:rsidR="00985D2F" w:rsidRPr="00564424" w14:paraId="07B53F4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56BD38D3"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3439C8ED"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7DDF082"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08607EDA"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78EF1994" w14:textId="77777777" w:rsidR="00985D2F" w:rsidRPr="00564424" w:rsidRDefault="00985D2F" w:rsidP="00985D2F">
            <w:pPr>
              <w:pStyle w:val="TAC"/>
              <w:rPr>
                <w:rFonts w:eastAsia="SimSun"/>
              </w:rPr>
            </w:pPr>
            <w:r w:rsidRPr="00564424">
              <w:rPr>
                <w:rFonts w:eastAsia="SimSun"/>
              </w:rPr>
              <w:t>Type A</w:t>
            </w:r>
          </w:p>
        </w:tc>
      </w:tr>
      <w:tr w:rsidR="00985D2F" w:rsidRPr="00564424" w14:paraId="1F9BD0B6" w14:textId="77777777" w:rsidTr="00985D2F">
        <w:trPr>
          <w:trHeight w:val="48"/>
          <w:jc w:val="center"/>
        </w:trPr>
        <w:tc>
          <w:tcPr>
            <w:tcW w:w="0" w:type="auto"/>
            <w:vMerge/>
            <w:tcBorders>
              <w:left w:val="single" w:sz="4" w:space="0" w:color="auto"/>
              <w:right w:val="single" w:sz="4" w:space="0" w:color="auto"/>
            </w:tcBorders>
            <w:shd w:val="clear" w:color="auto" w:fill="auto"/>
            <w:vAlign w:val="center"/>
            <w:hideMark/>
          </w:tcPr>
          <w:p w14:paraId="4F4A1C40" w14:textId="77777777" w:rsidR="00985D2F" w:rsidRPr="0056442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92AB4B0"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662C44B"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36112A7E"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4B97F4EC" w14:textId="77777777" w:rsidR="00985D2F" w:rsidRPr="00564424" w:rsidRDefault="00985D2F" w:rsidP="00985D2F">
            <w:pPr>
              <w:pStyle w:val="TAC"/>
              <w:rPr>
                <w:rFonts w:eastAsia="SimSun"/>
              </w:rPr>
            </w:pPr>
            <w:r w:rsidRPr="00564424">
              <w:rPr>
                <w:rFonts w:eastAsia="SimSun"/>
              </w:rPr>
              <w:t>N/A</w:t>
            </w:r>
          </w:p>
        </w:tc>
      </w:tr>
      <w:tr w:rsidR="00985D2F" w:rsidRPr="00564424" w14:paraId="53577D18"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37A29AD4"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41A8025"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37B2F012"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66B0BA47"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24E72A89" w14:textId="77777777" w:rsidR="00985D2F" w:rsidRPr="00564424" w:rsidRDefault="00985D2F" w:rsidP="00985D2F">
            <w:pPr>
              <w:pStyle w:val="TAC"/>
              <w:rPr>
                <w:rFonts w:eastAsia="SimSun"/>
              </w:rPr>
            </w:pPr>
            <w:r w:rsidRPr="00564424">
              <w:rPr>
                <w:rFonts w:eastAsia="SimSun"/>
              </w:rPr>
              <w:t>N/A</w:t>
            </w:r>
          </w:p>
        </w:tc>
      </w:tr>
      <w:tr w:rsidR="00985D2F" w:rsidRPr="00564424" w14:paraId="34B5D2F6"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5E66EBD1" w14:textId="77777777" w:rsidR="00985D2F" w:rsidRPr="00564424" w:rsidRDefault="00985D2F" w:rsidP="00985D2F">
            <w:pPr>
              <w:pStyle w:val="TAL"/>
              <w:rPr>
                <w:rFonts w:eastAsia="SimSun"/>
              </w:rPr>
            </w:pPr>
            <w:r w:rsidRPr="00564424">
              <w:rPr>
                <w:rFonts w:eastAsia="SimSun"/>
              </w:rPr>
              <w:t>TCI state #2</w:t>
            </w:r>
          </w:p>
        </w:tc>
        <w:tc>
          <w:tcPr>
            <w:tcW w:w="0" w:type="auto"/>
            <w:vMerge w:val="restart"/>
            <w:tcBorders>
              <w:left w:val="single" w:sz="4" w:space="0" w:color="auto"/>
              <w:right w:val="single" w:sz="4" w:space="0" w:color="auto"/>
            </w:tcBorders>
            <w:shd w:val="clear" w:color="auto" w:fill="auto"/>
            <w:vAlign w:val="center"/>
          </w:tcPr>
          <w:p w14:paraId="2D71928F"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tcPr>
          <w:p w14:paraId="7910456C"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00443966"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545AA697" w14:textId="77777777" w:rsidR="00985D2F" w:rsidRPr="00564424" w:rsidRDefault="00985D2F" w:rsidP="00985D2F">
            <w:pPr>
              <w:pStyle w:val="TAC"/>
              <w:rPr>
                <w:rFonts w:eastAsia="SimSun"/>
              </w:rPr>
            </w:pPr>
            <w:r w:rsidRPr="00564424">
              <w:rPr>
                <w:rFonts w:eastAsia="SimSun"/>
              </w:rPr>
              <w:t>CSI-RS resource 9 from 'CSI-RS for tracking Resource set #</w:t>
            </w:r>
            <w:r>
              <w:rPr>
                <w:rFonts w:eastAsia="SimSun"/>
              </w:rPr>
              <w:t>3</w:t>
            </w:r>
            <w:r w:rsidRPr="00564424">
              <w:rPr>
                <w:rFonts w:eastAsia="SimSun"/>
              </w:rPr>
              <w:t>' configuration</w:t>
            </w:r>
          </w:p>
        </w:tc>
      </w:tr>
      <w:tr w:rsidR="00985D2F" w:rsidRPr="00564424" w14:paraId="4BEB44E6" w14:textId="77777777" w:rsidTr="00985D2F">
        <w:trPr>
          <w:jc w:val="center"/>
        </w:trPr>
        <w:tc>
          <w:tcPr>
            <w:tcW w:w="0" w:type="auto"/>
            <w:vMerge/>
            <w:tcBorders>
              <w:left w:val="single" w:sz="4" w:space="0" w:color="auto"/>
              <w:right w:val="single" w:sz="4" w:space="0" w:color="auto"/>
            </w:tcBorders>
            <w:shd w:val="clear" w:color="auto" w:fill="auto"/>
            <w:vAlign w:val="center"/>
          </w:tcPr>
          <w:p w14:paraId="3E6B0301"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tcPr>
          <w:p w14:paraId="2A5F1CD3"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1DE18DDE"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710C2E80"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7B60CED2" w14:textId="77777777" w:rsidR="00985D2F" w:rsidRPr="00564424" w:rsidRDefault="00985D2F" w:rsidP="00985D2F">
            <w:pPr>
              <w:pStyle w:val="TAC"/>
              <w:rPr>
                <w:rFonts w:eastAsia="SimSun"/>
              </w:rPr>
            </w:pPr>
            <w:r w:rsidRPr="00564424">
              <w:rPr>
                <w:rFonts w:eastAsia="SimSun"/>
              </w:rPr>
              <w:t>Type A</w:t>
            </w:r>
          </w:p>
        </w:tc>
      </w:tr>
      <w:tr w:rsidR="00985D2F" w:rsidRPr="00564424" w14:paraId="331041B0" w14:textId="77777777" w:rsidTr="00985D2F">
        <w:trPr>
          <w:jc w:val="center"/>
        </w:trPr>
        <w:tc>
          <w:tcPr>
            <w:tcW w:w="0" w:type="auto"/>
            <w:vMerge/>
            <w:tcBorders>
              <w:left w:val="single" w:sz="4" w:space="0" w:color="auto"/>
              <w:right w:val="single" w:sz="4" w:space="0" w:color="auto"/>
            </w:tcBorders>
            <w:shd w:val="clear" w:color="auto" w:fill="auto"/>
            <w:vAlign w:val="center"/>
          </w:tcPr>
          <w:p w14:paraId="1BBF1A14" w14:textId="77777777" w:rsidR="00985D2F" w:rsidRPr="00564424" w:rsidRDefault="00985D2F" w:rsidP="00985D2F">
            <w:pPr>
              <w:pStyle w:val="TAL"/>
              <w:rPr>
                <w:rFonts w:eastAsia="SimSun"/>
              </w:rPr>
            </w:pPr>
          </w:p>
        </w:tc>
        <w:tc>
          <w:tcPr>
            <w:tcW w:w="0" w:type="auto"/>
            <w:vMerge w:val="restart"/>
            <w:tcBorders>
              <w:left w:val="single" w:sz="4" w:space="0" w:color="auto"/>
              <w:right w:val="single" w:sz="4" w:space="0" w:color="auto"/>
            </w:tcBorders>
            <w:shd w:val="clear" w:color="auto" w:fill="auto"/>
            <w:vAlign w:val="center"/>
          </w:tcPr>
          <w:p w14:paraId="0D5821AC"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tcPr>
          <w:p w14:paraId="09108400" w14:textId="77777777" w:rsidR="00985D2F" w:rsidRPr="00564424" w:rsidRDefault="00985D2F" w:rsidP="00985D2F">
            <w:pPr>
              <w:pStyle w:val="TAL"/>
              <w:rPr>
                <w:rFonts w:eastAsia="SimSun"/>
              </w:rPr>
            </w:pPr>
            <w:r w:rsidRPr="00564424">
              <w:rPr>
                <w:rFonts w:eastAsia="SimSun"/>
              </w:rPr>
              <w:t>CSI-RS resource</w:t>
            </w:r>
          </w:p>
        </w:tc>
        <w:tc>
          <w:tcPr>
            <w:tcW w:w="1230" w:type="dxa"/>
            <w:tcBorders>
              <w:top w:val="single" w:sz="4" w:space="0" w:color="auto"/>
              <w:left w:val="single" w:sz="4" w:space="0" w:color="auto"/>
              <w:bottom w:val="single" w:sz="4" w:space="0" w:color="auto"/>
              <w:right w:val="single" w:sz="4" w:space="0" w:color="auto"/>
            </w:tcBorders>
          </w:tcPr>
          <w:p w14:paraId="59A4B689"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1EFB8B00" w14:textId="77777777" w:rsidR="00985D2F" w:rsidRPr="00564424" w:rsidRDefault="00985D2F" w:rsidP="00985D2F">
            <w:pPr>
              <w:pStyle w:val="TAC"/>
              <w:rPr>
                <w:rFonts w:eastAsia="SimSun"/>
              </w:rPr>
            </w:pPr>
            <w:r w:rsidRPr="00564424">
              <w:rPr>
                <w:rFonts w:eastAsia="SimSun"/>
              </w:rPr>
              <w:t>N/A</w:t>
            </w:r>
          </w:p>
        </w:tc>
      </w:tr>
      <w:tr w:rsidR="00985D2F" w:rsidRPr="00564424" w14:paraId="5C473541"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11B4C9BE"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tcPr>
          <w:p w14:paraId="5FAC3877"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6CFF2124"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12A76235"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3A6F561C" w14:textId="77777777" w:rsidR="00985D2F" w:rsidRPr="00564424" w:rsidRDefault="00985D2F" w:rsidP="00985D2F">
            <w:pPr>
              <w:pStyle w:val="TAC"/>
              <w:rPr>
                <w:rFonts w:eastAsia="SimSun"/>
              </w:rPr>
            </w:pPr>
            <w:r w:rsidRPr="00564424">
              <w:rPr>
                <w:rFonts w:eastAsia="SimSun"/>
              </w:rPr>
              <w:t>N/A</w:t>
            </w:r>
          </w:p>
        </w:tc>
      </w:tr>
      <w:tr w:rsidR="00985D2F" w:rsidRPr="00564424" w14:paraId="4506C7C2"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32D2EA96" w14:textId="77777777" w:rsidR="00985D2F" w:rsidRPr="00564424" w:rsidRDefault="00985D2F" w:rsidP="00985D2F">
            <w:pPr>
              <w:pStyle w:val="TAL"/>
              <w:rPr>
                <w:rFonts w:eastAsia="SimSun"/>
              </w:rPr>
            </w:pPr>
            <w:r w:rsidRPr="00564424">
              <w:rPr>
                <w:rFonts w:eastAsia="SimSun"/>
              </w:rPr>
              <w:t>TCI state #3</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607E4C84"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684A3D7E"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0325E6F0"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601948B2" w14:textId="77777777" w:rsidR="00985D2F" w:rsidRPr="00564424" w:rsidRDefault="00985D2F" w:rsidP="00985D2F">
            <w:pPr>
              <w:pStyle w:val="TAC"/>
              <w:rPr>
                <w:rFonts w:eastAsia="SimSun"/>
              </w:rPr>
            </w:pPr>
            <w:r w:rsidRPr="00564424">
              <w:rPr>
                <w:rFonts w:eastAsia="SimSun"/>
              </w:rPr>
              <w:t>SSB #0</w:t>
            </w:r>
          </w:p>
        </w:tc>
      </w:tr>
      <w:tr w:rsidR="00985D2F" w:rsidRPr="00564424" w14:paraId="253B132D"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02A27F5"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C4BAA9C"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5DDCFCE2"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01DE5E9F"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4AE0982F" w14:textId="77777777" w:rsidR="00985D2F" w:rsidRPr="00564424" w:rsidRDefault="00985D2F" w:rsidP="00985D2F">
            <w:pPr>
              <w:pStyle w:val="TAC"/>
              <w:rPr>
                <w:rFonts w:eastAsia="SimSun"/>
              </w:rPr>
            </w:pPr>
            <w:r w:rsidRPr="00564424">
              <w:rPr>
                <w:rFonts w:eastAsia="SimSun"/>
              </w:rPr>
              <w:t>Type C</w:t>
            </w:r>
          </w:p>
        </w:tc>
      </w:tr>
      <w:tr w:rsidR="00985D2F" w:rsidRPr="00564424" w14:paraId="25C1A34C"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665B767E" w14:textId="77777777" w:rsidR="00985D2F" w:rsidRPr="0056442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5DDDB51C"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1D79DE3F"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674FE004"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7E51DE14" w14:textId="77777777" w:rsidR="00985D2F" w:rsidRPr="00564424" w:rsidRDefault="00985D2F" w:rsidP="00985D2F">
            <w:pPr>
              <w:pStyle w:val="TAC"/>
              <w:rPr>
                <w:rFonts w:eastAsia="SimSun"/>
              </w:rPr>
            </w:pPr>
            <w:r w:rsidRPr="00564424">
              <w:rPr>
                <w:rFonts w:eastAsia="SimSun"/>
              </w:rPr>
              <w:t>N/A</w:t>
            </w:r>
          </w:p>
        </w:tc>
      </w:tr>
      <w:tr w:rsidR="00985D2F" w:rsidRPr="00564424" w14:paraId="68F8724C"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10A2622B"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409CD101"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5B0AF4D8"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4E5FE85F"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50625F8D" w14:textId="77777777" w:rsidR="00985D2F" w:rsidRPr="00564424" w:rsidRDefault="00985D2F" w:rsidP="00985D2F">
            <w:pPr>
              <w:pStyle w:val="TAC"/>
              <w:rPr>
                <w:rFonts w:eastAsia="SimSun"/>
              </w:rPr>
            </w:pPr>
            <w:r w:rsidRPr="00564424">
              <w:rPr>
                <w:rFonts w:eastAsia="SimSun"/>
              </w:rPr>
              <w:t>N/A</w:t>
            </w:r>
          </w:p>
        </w:tc>
      </w:tr>
      <w:tr w:rsidR="00985D2F" w:rsidRPr="00564424" w14:paraId="0360E974" w14:textId="77777777" w:rsidTr="00985D2F">
        <w:trPr>
          <w:jc w:val="center"/>
        </w:trPr>
        <w:tc>
          <w:tcPr>
            <w:tcW w:w="0" w:type="auto"/>
            <w:vMerge w:val="restart"/>
            <w:tcBorders>
              <w:top w:val="single" w:sz="4" w:space="0" w:color="auto"/>
              <w:left w:val="single" w:sz="4" w:space="0" w:color="auto"/>
              <w:right w:val="single" w:sz="4" w:space="0" w:color="auto"/>
            </w:tcBorders>
            <w:shd w:val="clear" w:color="auto" w:fill="auto"/>
            <w:vAlign w:val="center"/>
            <w:hideMark/>
          </w:tcPr>
          <w:p w14:paraId="1E45B1CA" w14:textId="77777777" w:rsidR="00985D2F" w:rsidRPr="00564424" w:rsidRDefault="00985D2F" w:rsidP="00985D2F">
            <w:pPr>
              <w:pStyle w:val="TAL"/>
              <w:rPr>
                <w:rFonts w:eastAsia="SimSun"/>
              </w:rPr>
            </w:pPr>
            <w:r w:rsidRPr="00564424">
              <w:rPr>
                <w:rFonts w:eastAsia="SimSun"/>
              </w:rPr>
              <w:t>TCI state #4</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72C26699"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6E70215"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074794E8"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60284160" w14:textId="77777777" w:rsidR="00985D2F" w:rsidRPr="00564424" w:rsidRDefault="00985D2F" w:rsidP="00985D2F">
            <w:pPr>
              <w:pStyle w:val="TAC"/>
              <w:rPr>
                <w:rFonts w:eastAsia="SimSun"/>
              </w:rPr>
            </w:pPr>
            <w:r w:rsidRPr="00564424">
              <w:rPr>
                <w:rFonts w:eastAsia="SimSun"/>
              </w:rPr>
              <w:t>SSB #1</w:t>
            </w:r>
          </w:p>
        </w:tc>
      </w:tr>
      <w:tr w:rsidR="00985D2F" w:rsidRPr="00564424" w14:paraId="74D26F55"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37E8B7FF"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75E77598"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B973EC1"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044F59BE"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73328984" w14:textId="77777777" w:rsidR="00985D2F" w:rsidRPr="00564424" w:rsidRDefault="00985D2F" w:rsidP="00985D2F">
            <w:pPr>
              <w:pStyle w:val="TAC"/>
              <w:rPr>
                <w:rFonts w:eastAsia="SimSun"/>
              </w:rPr>
            </w:pPr>
            <w:r w:rsidRPr="00564424">
              <w:rPr>
                <w:rFonts w:eastAsia="SimSun"/>
              </w:rPr>
              <w:t>Type C</w:t>
            </w:r>
          </w:p>
        </w:tc>
      </w:tr>
      <w:tr w:rsidR="00985D2F" w:rsidRPr="00564424" w14:paraId="519FADF4" w14:textId="77777777" w:rsidTr="00985D2F">
        <w:trPr>
          <w:jc w:val="center"/>
        </w:trPr>
        <w:tc>
          <w:tcPr>
            <w:tcW w:w="0" w:type="auto"/>
            <w:vMerge/>
            <w:tcBorders>
              <w:left w:val="single" w:sz="4" w:space="0" w:color="auto"/>
              <w:right w:val="single" w:sz="4" w:space="0" w:color="auto"/>
            </w:tcBorders>
            <w:shd w:val="clear" w:color="auto" w:fill="auto"/>
            <w:vAlign w:val="center"/>
            <w:hideMark/>
          </w:tcPr>
          <w:p w14:paraId="4805FCC0" w14:textId="77777777" w:rsidR="00985D2F" w:rsidRPr="00564424" w:rsidRDefault="00985D2F" w:rsidP="00985D2F">
            <w:pPr>
              <w:pStyle w:val="TAL"/>
              <w:rPr>
                <w:rFonts w:eastAsia="SimSun"/>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14:paraId="28BE28BE"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hideMark/>
          </w:tcPr>
          <w:p w14:paraId="222DD672"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53888996"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381325D8" w14:textId="77777777" w:rsidR="00985D2F" w:rsidRPr="00564424" w:rsidRDefault="00985D2F" w:rsidP="00985D2F">
            <w:pPr>
              <w:pStyle w:val="TAC"/>
              <w:rPr>
                <w:rFonts w:eastAsia="SimSun"/>
              </w:rPr>
            </w:pPr>
            <w:r w:rsidRPr="00564424">
              <w:rPr>
                <w:rFonts w:eastAsia="SimSun"/>
              </w:rPr>
              <w:t>N/A</w:t>
            </w:r>
          </w:p>
        </w:tc>
      </w:tr>
      <w:tr w:rsidR="00985D2F" w:rsidRPr="00564424" w14:paraId="1A589ABE"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hideMark/>
          </w:tcPr>
          <w:p w14:paraId="75E1455A"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hideMark/>
          </w:tcPr>
          <w:p w14:paraId="5E2E741F"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3729AECA"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552359F1"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hideMark/>
          </w:tcPr>
          <w:p w14:paraId="483E553B" w14:textId="77777777" w:rsidR="00985D2F" w:rsidRPr="00564424" w:rsidRDefault="00985D2F" w:rsidP="00985D2F">
            <w:pPr>
              <w:pStyle w:val="TAC"/>
              <w:rPr>
                <w:rFonts w:eastAsia="SimSun"/>
              </w:rPr>
            </w:pPr>
            <w:r w:rsidRPr="00564424">
              <w:rPr>
                <w:rFonts w:eastAsia="SimSun"/>
              </w:rPr>
              <w:t>N/A</w:t>
            </w:r>
          </w:p>
        </w:tc>
      </w:tr>
      <w:tr w:rsidR="00985D2F" w:rsidRPr="00564424" w14:paraId="4FD90289" w14:textId="77777777" w:rsidTr="00985D2F">
        <w:trPr>
          <w:jc w:val="center"/>
        </w:trPr>
        <w:tc>
          <w:tcPr>
            <w:tcW w:w="0" w:type="auto"/>
            <w:vMerge w:val="restart"/>
            <w:tcBorders>
              <w:left w:val="single" w:sz="4" w:space="0" w:color="auto"/>
              <w:right w:val="single" w:sz="4" w:space="0" w:color="auto"/>
            </w:tcBorders>
            <w:shd w:val="clear" w:color="auto" w:fill="auto"/>
            <w:vAlign w:val="center"/>
          </w:tcPr>
          <w:p w14:paraId="54352A7D" w14:textId="77777777" w:rsidR="00985D2F" w:rsidRPr="00564424" w:rsidRDefault="00985D2F" w:rsidP="00985D2F">
            <w:pPr>
              <w:pStyle w:val="TAL"/>
              <w:rPr>
                <w:rFonts w:eastAsia="SimSun"/>
                <w:lang w:eastAsia="zh-CN"/>
              </w:rPr>
            </w:pPr>
            <w:r w:rsidRPr="00564424">
              <w:rPr>
                <w:rFonts w:eastAsia="SimSun" w:hint="eastAsia"/>
                <w:lang w:eastAsia="zh-CN"/>
              </w:rPr>
              <w:t>T</w:t>
            </w:r>
            <w:r w:rsidRPr="00564424">
              <w:rPr>
                <w:rFonts w:eastAsia="SimSun"/>
                <w:lang w:eastAsia="zh-CN"/>
              </w:rPr>
              <w:t>CI state #5</w:t>
            </w:r>
          </w:p>
        </w:tc>
        <w:tc>
          <w:tcPr>
            <w:tcW w:w="0" w:type="auto"/>
            <w:vMerge w:val="restart"/>
            <w:tcBorders>
              <w:left w:val="single" w:sz="4" w:space="0" w:color="auto"/>
              <w:right w:val="single" w:sz="4" w:space="0" w:color="auto"/>
            </w:tcBorders>
            <w:shd w:val="clear" w:color="auto" w:fill="auto"/>
            <w:vAlign w:val="center"/>
          </w:tcPr>
          <w:p w14:paraId="16ABD17C" w14:textId="77777777" w:rsidR="00985D2F" w:rsidRPr="00564424" w:rsidRDefault="00985D2F" w:rsidP="00985D2F">
            <w:pPr>
              <w:pStyle w:val="TAL"/>
              <w:rPr>
                <w:rFonts w:eastAsia="SimSun"/>
              </w:rPr>
            </w:pPr>
            <w:r w:rsidRPr="00564424">
              <w:rPr>
                <w:rFonts w:eastAsia="SimSun"/>
              </w:rPr>
              <w:t xml:space="preserve">Type 1 QCL information </w:t>
            </w:r>
          </w:p>
        </w:tc>
        <w:tc>
          <w:tcPr>
            <w:tcW w:w="2095" w:type="dxa"/>
            <w:tcBorders>
              <w:top w:val="single" w:sz="4" w:space="0" w:color="auto"/>
              <w:left w:val="single" w:sz="4" w:space="0" w:color="auto"/>
              <w:bottom w:val="single" w:sz="4" w:space="0" w:color="auto"/>
              <w:right w:val="single" w:sz="4" w:space="0" w:color="auto"/>
            </w:tcBorders>
            <w:vAlign w:val="center"/>
          </w:tcPr>
          <w:p w14:paraId="58902DE1"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2E3CF48B"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737E503C" w14:textId="77777777" w:rsidR="00985D2F" w:rsidRPr="00564424" w:rsidRDefault="00985D2F" w:rsidP="00985D2F">
            <w:pPr>
              <w:pStyle w:val="TAC"/>
              <w:rPr>
                <w:rFonts w:eastAsia="SimSun"/>
              </w:rPr>
            </w:pPr>
            <w:r w:rsidRPr="00564424">
              <w:rPr>
                <w:rFonts w:eastAsia="SimSun"/>
              </w:rPr>
              <w:t>SSB #2</w:t>
            </w:r>
          </w:p>
        </w:tc>
      </w:tr>
      <w:tr w:rsidR="00985D2F" w:rsidRPr="00564424" w14:paraId="1ACB1481" w14:textId="77777777" w:rsidTr="00985D2F">
        <w:trPr>
          <w:jc w:val="center"/>
        </w:trPr>
        <w:tc>
          <w:tcPr>
            <w:tcW w:w="0" w:type="auto"/>
            <w:vMerge/>
            <w:tcBorders>
              <w:left w:val="single" w:sz="4" w:space="0" w:color="auto"/>
              <w:right w:val="single" w:sz="4" w:space="0" w:color="auto"/>
            </w:tcBorders>
            <w:shd w:val="clear" w:color="auto" w:fill="auto"/>
            <w:vAlign w:val="center"/>
          </w:tcPr>
          <w:p w14:paraId="53431B9C"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tcPr>
          <w:p w14:paraId="50870158"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664B665B"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75A2A5A5"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7BB99D0E" w14:textId="77777777" w:rsidR="00985D2F" w:rsidRPr="00564424" w:rsidRDefault="00985D2F" w:rsidP="00985D2F">
            <w:pPr>
              <w:pStyle w:val="TAC"/>
              <w:rPr>
                <w:rFonts w:eastAsia="SimSun"/>
              </w:rPr>
            </w:pPr>
            <w:r w:rsidRPr="00564424">
              <w:rPr>
                <w:rFonts w:eastAsia="SimSun"/>
              </w:rPr>
              <w:t>Type C</w:t>
            </w:r>
          </w:p>
        </w:tc>
      </w:tr>
      <w:tr w:rsidR="00985D2F" w:rsidRPr="00564424" w14:paraId="760C485C" w14:textId="77777777" w:rsidTr="00985D2F">
        <w:trPr>
          <w:jc w:val="center"/>
        </w:trPr>
        <w:tc>
          <w:tcPr>
            <w:tcW w:w="0" w:type="auto"/>
            <w:vMerge/>
            <w:tcBorders>
              <w:left w:val="single" w:sz="4" w:space="0" w:color="auto"/>
              <w:right w:val="single" w:sz="4" w:space="0" w:color="auto"/>
            </w:tcBorders>
            <w:shd w:val="clear" w:color="auto" w:fill="auto"/>
            <w:vAlign w:val="center"/>
          </w:tcPr>
          <w:p w14:paraId="7BDE5A6C" w14:textId="77777777" w:rsidR="00985D2F" w:rsidRPr="00564424" w:rsidRDefault="00985D2F" w:rsidP="00985D2F">
            <w:pPr>
              <w:pStyle w:val="TAL"/>
              <w:rPr>
                <w:rFonts w:eastAsia="SimSun"/>
              </w:rPr>
            </w:pPr>
          </w:p>
        </w:tc>
        <w:tc>
          <w:tcPr>
            <w:tcW w:w="0" w:type="auto"/>
            <w:vMerge w:val="restart"/>
            <w:tcBorders>
              <w:left w:val="single" w:sz="4" w:space="0" w:color="auto"/>
              <w:right w:val="single" w:sz="4" w:space="0" w:color="auto"/>
            </w:tcBorders>
            <w:shd w:val="clear" w:color="auto" w:fill="auto"/>
            <w:vAlign w:val="center"/>
          </w:tcPr>
          <w:p w14:paraId="1C3FDEF7" w14:textId="77777777" w:rsidR="00985D2F" w:rsidRPr="00564424" w:rsidRDefault="00985D2F" w:rsidP="00985D2F">
            <w:pPr>
              <w:pStyle w:val="TAL"/>
              <w:rPr>
                <w:rFonts w:eastAsia="SimSun"/>
              </w:rPr>
            </w:pPr>
            <w:r w:rsidRPr="00564424">
              <w:rPr>
                <w:rFonts w:eastAsia="SimSun"/>
              </w:rPr>
              <w:t>Type 2 QCL information</w:t>
            </w:r>
          </w:p>
        </w:tc>
        <w:tc>
          <w:tcPr>
            <w:tcW w:w="2095" w:type="dxa"/>
            <w:tcBorders>
              <w:top w:val="single" w:sz="4" w:space="0" w:color="auto"/>
              <w:left w:val="single" w:sz="4" w:space="0" w:color="auto"/>
              <w:bottom w:val="single" w:sz="4" w:space="0" w:color="auto"/>
              <w:right w:val="single" w:sz="4" w:space="0" w:color="auto"/>
            </w:tcBorders>
            <w:vAlign w:val="center"/>
          </w:tcPr>
          <w:p w14:paraId="59597BC7" w14:textId="77777777" w:rsidR="00985D2F" w:rsidRPr="00564424" w:rsidRDefault="00985D2F" w:rsidP="00985D2F">
            <w:pPr>
              <w:pStyle w:val="TAL"/>
              <w:rPr>
                <w:rFonts w:eastAsia="SimSun"/>
              </w:rPr>
            </w:pPr>
            <w:r w:rsidRPr="00564424">
              <w:rPr>
                <w:rFonts w:eastAsia="SimSun"/>
              </w:rPr>
              <w:t>SSB index</w:t>
            </w:r>
          </w:p>
        </w:tc>
        <w:tc>
          <w:tcPr>
            <w:tcW w:w="1230" w:type="dxa"/>
            <w:tcBorders>
              <w:top w:val="single" w:sz="4" w:space="0" w:color="auto"/>
              <w:left w:val="single" w:sz="4" w:space="0" w:color="auto"/>
              <w:bottom w:val="single" w:sz="4" w:space="0" w:color="auto"/>
              <w:right w:val="single" w:sz="4" w:space="0" w:color="auto"/>
            </w:tcBorders>
          </w:tcPr>
          <w:p w14:paraId="58EE5729"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4A929FE1" w14:textId="77777777" w:rsidR="00985D2F" w:rsidRPr="00564424" w:rsidRDefault="00985D2F" w:rsidP="00985D2F">
            <w:pPr>
              <w:pStyle w:val="TAC"/>
              <w:rPr>
                <w:rFonts w:eastAsia="SimSun"/>
              </w:rPr>
            </w:pPr>
            <w:r w:rsidRPr="00564424">
              <w:rPr>
                <w:rFonts w:eastAsia="SimSun"/>
              </w:rPr>
              <w:t>N/A</w:t>
            </w:r>
          </w:p>
        </w:tc>
      </w:tr>
      <w:tr w:rsidR="00985D2F" w:rsidRPr="00564424" w14:paraId="410E08E4" w14:textId="77777777" w:rsidTr="00985D2F">
        <w:trPr>
          <w:jc w:val="center"/>
        </w:trPr>
        <w:tc>
          <w:tcPr>
            <w:tcW w:w="0" w:type="auto"/>
            <w:vMerge/>
            <w:tcBorders>
              <w:left w:val="single" w:sz="4" w:space="0" w:color="auto"/>
              <w:bottom w:val="single" w:sz="4" w:space="0" w:color="auto"/>
              <w:right w:val="single" w:sz="4" w:space="0" w:color="auto"/>
            </w:tcBorders>
            <w:shd w:val="clear" w:color="auto" w:fill="auto"/>
            <w:vAlign w:val="center"/>
          </w:tcPr>
          <w:p w14:paraId="5040F884" w14:textId="77777777" w:rsidR="00985D2F" w:rsidRPr="00564424" w:rsidRDefault="00985D2F" w:rsidP="00985D2F">
            <w:pPr>
              <w:pStyle w:val="TAL"/>
              <w:rPr>
                <w:rFonts w:eastAsia="SimSun"/>
              </w:rPr>
            </w:pPr>
          </w:p>
        </w:tc>
        <w:tc>
          <w:tcPr>
            <w:tcW w:w="0" w:type="auto"/>
            <w:vMerge/>
            <w:tcBorders>
              <w:left w:val="single" w:sz="4" w:space="0" w:color="auto"/>
              <w:bottom w:val="single" w:sz="4" w:space="0" w:color="auto"/>
              <w:right w:val="single" w:sz="4" w:space="0" w:color="auto"/>
            </w:tcBorders>
            <w:shd w:val="clear" w:color="auto" w:fill="auto"/>
            <w:vAlign w:val="center"/>
          </w:tcPr>
          <w:p w14:paraId="678ACCF9" w14:textId="77777777" w:rsidR="00985D2F" w:rsidRPr="00564424" w:rsidRDefault="00985D2F" w:rsidP="00985D2F">
            <w:pPr>
              <w:pStyle w:val="TAL"/>
              <w:rPr>
                <w:rFonts w:eastAsia="SimSun"/>
              </w:rPr>
            </w:pPr>
          </w:p>
        </w:tc>
        <w:tc>
          <w:tcPr>
            <w:tcW w:w="2095" w:type="dxa"/>
            <w:tcBorders>
              <w:top w:val="single" w:sz="4" w:space="0" w:color="auto"/>
              <w:left w:val="single" w:sz="4" w:space="0" w:color="auto"/>
              <w:bottom w:val="single" w:sz="4" w:space="0" w:color="auto"/>
              <w:right w:val="single" w:sz="4" w:space="0" w:color="auto"/>
            </w:tcBorders>
            <w:vAlign w:val="center"/>
          </w:tcPr>
          <w:p w14:paraId="52E6514F" w14:textId="77777777" w:rsidR="00985D2F" w:rsidRPr="00564424" w:rsidRDefault="00985D2F" w:rsidP="00985D2F">
            <w:pPr>
              <w:pStyle w:val="TAL"/>
              <w:rPr>
                <w:rFonts w:eastAsia="SimSun"/>
              </w:rPr>
            </w:pPr>
            <w:r w:rsidRPr="00564424">
              <w:rPr>
                <w:rFonts w:eastAsia="SimSun"/>
              </w:rPr>
              <w:t>QCL Type</w:t>
            </w:r>
          </w:p>
        </w:tc>
        <w:tc>
          <w:tcPr>
            <w:tcW w:w="1230" w:type="dxa"/>
            <w:tcBorders>
              <w:top w:val="single" w:sz="4" w:space="0" w:color="auto"/>
              <w:left w:val="single" w:sz="4" w:space="0" w:color="auto"/>
              <w:bottom w:val="single" w:sz="4" w:space="0" w:color="auto"/>
              <w:right w:val="single" w:sz="4" w:space="0" w:color="auto"/>
            </w:tcBorders>
          </w:tcPr>
          <w:p w14:paraId="68CA3045" w14:textId="77777777" w:rsidR="00985D2F" w:rsidRPr="00564424" w:rsidRDefault="00985D2F" w:rsidP="00985D2F">
            <w:pPr>
              <w:pStyle w:val="TAC"/>
              <w:rPr>
                <w:rFonts w:eastAsia="SimSun"/>
                <w:lang w:eastAsia="zh-CN"/>
              </w:rPr>
            </w:pPr>
          </w:p>
        </w:tc>
        <w:tc>
          <w:tcPr>
            <w:tcW w:w="2988" w:type="dxa"/>
            <w:tcBorders>
              <w:top w:val="single" w:sz="4" w:space="0" w:color="auto"/>
              <w:left w:val="single" w:sz="4" w:space="0" w:color="auto"/>
              <w:bottom w:val="single" w:sz="4" w:space="0" w:color="auto"/>
              <w:right w:val="single" w:sz="4" w:space="0" w:color="auto"/>
            </w:tcBorders>
          </w:tcPr>
          <w:p w14:paraId="2FAAA879" w14:textId="77777777" w:rsidR="00985D2F" w:rsidRPr="00564424" w:rsidRDefault="00985D2F" w:rsidP="00985D2F">
            <w:pPr>
              <w:pStyle w:val="TAC"/>
              <w:rPr>
                <w:rFonts w:eastAsia="SimSun"/>
              </w:rPr>
            </w:pPr>
            <w:r w:rsidRPr="00564424">
              <w:rPr>
                <w:rFonts w:eastAsia="SimSun"/>
              </w:rPr>
              <w:t>N/A</w:t>
            </w:r>
          </w:p>
        </w:tc>
      </w:tr>
      <w:tr w:rsidR="00985D2F" w:rsidRPr="00564424" w14:paraId="2285B157" w14:textId="77777777" w:rsidTr="00985D2F">
        <w:trPr>
          <w:jc w:val="center"/>
        </w:trPr>
        <w:tc>
          <w:tcPr>
            <w:tcW w:w="3397" w:type="dxa"/>
            <w:gridSpan w:val="2"/>
            <w:tcBorders>
              <w:top w:val="single" w:sz="4" w:space="0" w:color="auto"/>
              <w:left w:val="single" w:sz="4" w:space="0" w:color="auto"/>
              <w:bottom w:val="single" w:sz="4" w:space="0" w:color="auto"/>
              <w:right w:val="single" w:sz="4" w:space="0" w:color="auto"/>
            </w:tcBorders>
            <w:vAlign w:val="center"/>
            <w:hideMark/>
          </w:tcPr>
          <w:p w14:paraId="5277F1FC" w14:textId="77777777" w:rsidR="00985D2F" w:rsidRPr="00564424" w:rsidRDefault="00985D2F" w:rsidP="00985D2F">
            <w:pPr>
              <w:pStyle w:val="TAL"/>
              <w:rPr>
                <w:rFonts w:eastAsia="SimSun"/>
                <w:lang w:val="en-US"/>
              </w:rPr>
            </w:pPr>
            <w:r w:rsidRPr="00564424">
              <w:rPr>
                <w:rFonts w:eastAsia="SimSun"/>
                <w:lang w:val="en-US"/>
              </w:rPr>
              <w:t>Number of HARQ Processes</w:t>
            </w:r>
          </w:p>
        </w:tc>
        <w:tc>
          <w:tcPr>
            <w:tcW w:w="2095" w:type="dxa"/>
            <w:tcBorders>
              <w:top w:val="single" w:sz="4" w:space="0" w:color="auto"/>
              <w:left w:val="single" w:sz="4" w:space="0" w:color="auto"/>
              <w:bottom w:val="single" w:sz="4" w:space="0" w:color="auto"/>
              <w:right w:val="single" w:sz="4" w:space="0" w:color="auto"/>
            </w:tcBorders>
          </w:tcPr>
          <w:p w14:paraId="5E8B449C" w14:textId="77777777" w:rsidR="00985D2F" w:rsidRPr="00564424" w:rsidRDefault="00985D2F" w:rsidP="00985D2F">
            <w:pPr>
              <w:pStyle w:val="TAL"/>
              <w:rPr>
                <w:rFonts w:eastAsia="SimSun"/>
              </w:rPr>
            </w:pPr>
          </w:p>
        </w:tc>
        <w:tc>
          <w:tcPr>
            <w:tcW w:w="4218" w:type="dxa"/>
            <w:gridSpan w:val="2"/>
            <w:tcBorders>
              <w:top w:val="single" w:sz="4" w:space="0" w:color="auto"/>
              <w:left w:val="single" w:sz="4" w:space="0" w:color="auto"/>
              <w:bottom w:val="single" w:sz="4" w:space="0" w:color="auto"/>
              <w:right w:val="single" w:sz="4" w:space="0" w:color="auto"/>
            </w:tcBorders>
            <w:hideMark/>
          </w:tcPr>
          <w:p w14:paraId="1FD3FC60" w14:textId="77777777" w:rsidR="00985D2F" w:rsidRPr="00564424" w:rsidRDefault="00985D2F" w:rsidP="00985D2F">
            <w:pPr>
              <w:pStyle w:val="TAC"/>
              <w:rPr>
                <w:rFonts w:eastAsia="SimSun"/>
                <w:lang w:eastAsia="zh-CN"/>
              </w:rPr>
            </w:pPr>
            <w:r w:rsidRPr="00564424">
              <w:rPr>
                <w:rFonts w:eastAsia="SimSun" w:hint="eastAsia"/>
                <w:lang w:eastAsia="zh-CN"/>
              </w:rPr>
              <w:t>8</w:t>
            </w:r>
          </w:p>
        </w:tc>
      </w:tr>
      <w:tr w:rsidR="00985D2F" w:rsidRPr="00564424" w14:paraId="29AB31D9" w14:textId="77777777" w:rsidTr="00985D2F">
        <w:trPr>
          <w:jc w:val="center"/>
        </w:trPr>
        <w:tc>
          <w:tcPr>
            <w:tcW w:w="3397" w:type="dxa"/>
            <w:gridSpan w:val="2"/>
            <w:tcBorders>
              <w:top w:val="single" w:sz="4" w:space="0" w:color="auto"/>
              <w:left w:val="single" w:sz="4" w:space="0" w:color="auto"/>
              <w:bottom w:val="single" w:sz="4" w:space="0" w:color="auto"/>
              <w:right w:val="single" w:sz="4" w:space="0" w:color="auto"/>
            </w:tcBorders>
            <w:vAlign w:val="center"/>
            <w:hideMark/>
          </w:tcPr>
          <w:p w14:paraId="7DF10E80" w14:textId="77777777" w:rsidR="00985D2F" w:rsidRPr="00564424" w:rsidRDefault="00985D2F" w:rsidP="00985D2F">
            <w:pPr>
              <w:pStyle w:val="TAL"/>
              <w:rPr>
                <w:rFonts w:eastAsia="SimSun"/>
                <w:lang w:val="en-US"/>
              </w:rPr>
            </w:pPr>
            <w:r w:rsidRPr="00564424">
              <w:rPr>
                <w:rFonts w:eastAsia="SimSun"/>
              </w:rPr>
              <w:t>The number of slots between PDSCH and corresponding HARQ-ACK information</w:t>
            </w:r>
          </w:p>
        </w:tc>
        <w:tc>
          <w:tcPr>
            <w:tcW w:w="2095" w:type="dxa"/>
            <w:tcBorders>
              <w:top w:val="single" w:sz="4" w:space="0" w:color="auto"/>
              <w:left w:val="single" w:sz="4" w:space="0" w:color="auto"/>
              <w:bottom w:val="single" w:sz="4" w:space="0" w:color="auto"/>
              <w:right w:val="single" w:sz="4" w:space="0" w:color="auto"/>
            </w:tcBorders>
          </w:tcPr>
          <w:p w14:paraId="23C631AC" w14:textId="77777777" w:rsidR="00985D2F" w:rsidRPr="00564424" w:rsidRDefault="00985D2F" w:rsidP="00985D2F">
            <w:pPr>
              <w:pStyle w:val="TAL"/>
              <w:rPr>
                <w:rFonts w:eastAsia="SimSun"/>
              </w:rPr>
            </w:pPr>
          </w:p>
        </w:tc>
        <w:tc>
          <w:tcPr>
            <w:tcW w:w="4218" w:type="dxa"/>
            <w:gridSpan w:val="2"/>
            <w:tcBorders>
              <w:top w:val="single" w:sz="4" w:space="0" w:color="auto"/>
              <w:left w:val="single" w:sz="4" w:space="0" w:color="auto"/>
              <w:bottom w:val="single" w:sz="4" w:space="0" w:color="auto"/>
              <w:right w:val="single" w:sz="4" w:space="0" w:color="auto"/>
            </w:tcBorders>
            <w:hideMark/>
          </w:tcPr>
          <w:p w14:paraId="056C5FFD" w14:textId="77777777" w:rsidR="00985D2F" w:rsidRPr="00564424" w:rsidRDefault="00985D2F" w:rsidP="00985D2F">
            <w:pPr>
              <w:pStyle w:val="TAC"/>
              <w:rPr>
                <w:rFonts w:eastAsia="SimSun"/>
                <w:lang w:eastAsia="zh-CN"/>
              </w:rPr>
            </w:pPr>
            <w:r w:rsidRPr="00564424">
              <w:rPr>
                <w:rFonts w:eastAsia="SimSun"/>
                <w:lang w:eastAsia="zh-CN"/>
              </w:rPr>
              <w:t>Specific to each TDD UL-DL pattern and as defined in Annex A.1.2</w:t>
            </w:r>
          </w:p>
        </w:tc>
      </w:tr>
      <w:tr w:rsidR="00985D2F" w:rsidRPr="00564424" w14:paraId="052B85E8" w14:textId="77777777" w:rsidTr="00294AB6">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27A40981" w14:textId="017DA12E" w:rsidR="00985D2F" w:rsidRPr="00505045" w:rsidRDefault="00985D2F" w:rsidP="00985D2F">
            <w:pPr>
              <w:pStyle w:val="TAN"/>
              <w:rPr>
                <w:rFonts w:eastAsia="SimSun"/>
                <w:lang w:eastAsia="zh-CN"/>
              </w:rPr>
            </w:pPr>
            <w:r w:rsidRPr="00505045">
              <w:rPr>
                <w:rFonts w:eastAsia="SimSun"/>
                <w:lang w:eastAsia="zh-CN"/>
              </w:rPr>
              <w:t>Note 1:</w:t>
            </w:r>
            <w:r w:rsidRPr="001934FC">
              <w:tab/>
            </w:r>
            <w:r w:rsidRPr="00505045">
              <w:rPr>
                <w:rFonts w:eastAsia="SimSun"/>
                <w:lang w:eastAsia="zh-CN"/>
              </w:rPr>
              <w:t xml:space="preserve">SSB # (k mod </w:t>
            </w:r>
            <w:r>
              <w:rPr>
                <w:rFonts w:eastAsia="SimSun"/>
                <w:lang w:eastAsia="zh-CN"/>
              </w:rPr>
              <w:t>3)</w:t>
            </w:r>
            <w:r w:rsidRPr="00505045">
              <w:rPr>
                <w:rFonts w:eastAsia="SimSun"/>
                <w:lang w:eastAsia="zh-CN"/>
              </w:rPr>
              <w:t>,</w:t>
            </w:r>
            <w:r w:rsidRPr="00505045">
              <w:rPr>
                <w:rFonts w:eastAsia="SimSun"/>
              </w:rPr>
              <w:t xml:space="preserve"> </w:t>
            </w:r>
            <w:r w:rsidRPr="00505045">
              <w:rPr>
                <w:rFonts w:eastAsia="SimSun"/>
                <w:lang w:eastAsia="zh-CN"/>
              </w:rPr>
              <w:t xml:space="preserve">CSI-RS (for tracking) resource set # ((k mod </w:t>
            </w:r>
            <w:r>
              <w:rPr>
                <w:rFonts w:eastAsia="SimSun"/>
                <w:lang w:eastAsia="zh-CN"/>
              </w:rPr>
              <w:t>3</w:t>
            </w:r>
            <w:r w:rsidRPr="00505045">
              <w:rPr>
                <w:rFonts w:eastAsia="SimSun"/>
                <w:lang w:eastAsia="zh-CN"/>
              </w:rPr>
              <w:t xml:space="preserve">) + 1) and CSI-RS (for CSI acquisition) resource set # ((k mod </w:t>
            </w:r>
            <w:r>
              <w:rPr>
                <w:rFonts w:eastAsia="SimSun"/>
                <w:lang w:eastAsia="zh-CN"/>
              </w:rPr>
              <w:t>3</w:t>
            </w:r>
            <w:r w:rsidRPr="00505045">
              <w:rPr>
                <w:rFonts w:eastAsia="SimSun"/>
                <w:lang w:eastAsia="zh-CN"/>
              </w:rPr>
              <w:t xml:space="preserve">) + </w:t>
            </w:r>
            <w:r>
              <w:rPr>
                <w:rFonts w:eastAsia="SimSun"/>
                <w:lang w:eastAsia="zh-CN"/>
              </w:rPr>
              <w:t>4</w:t>
            </w:r>
            <w:r w:rsidRPr="00505045">
              <w:rPr>
                <w:rFonts w:eastAsia="SimSun"/>
                <w:lang w:eastAsia="zh-CN"/>
              </w:rPr>
              <w:t>) are transmitted by k</w:t>
            </w:r>
            <w:r w:rsidRPr="00505045">
              <w:rPr>
                <w:rFonts w:eastAsia="SimSun"/>
                <w:vertAlign w:val="superscript"/>
                <w:lang w:eastAsia="zh-CN"/>
              </w:rPr>
              <w:t>th</w:t>
            </w:r>
            <w:r w:rsidRPr="00505045">
              <w:rPr>
                <w:rFonts w:eastAsia="SimSun"/>
                <w:lang w:eastAsia="zh-CN"/>
              </w:rPr>
              <w:t xml:space="preserve"> RRH.</w:t>
            </w:r>
          </w:p>
          <w:p w14:paraId="5B0D7221" w14:textId="6871F5CF" w:rsidR="00985D2F" w:rsidRPr="00E66D92" w:rsidRDefault="00985D2F" w:rsidP="00985D2F">
            <w:pPr>
              <w:pStyle w:val="TAN"/>
              <w:rPr>
                <w:rFonts w:eastAsia="SimSun"/>
                <w:lang w:eastAsia="zh-CN"/>
              </w:rPr>
            </w:pPr>
            <w:r w:rsidRPr="00EB52B5">
              <w:rPr>
                <w:rFonts w:eastAsia="SimSun"/>
                <w:lang w:eastAsia="zh-CN"/>
              </w:rPr>
              <w:tab/>
            </w:r>
            <w:r w:rsidRPr="004B7617">
              <w:rPr>
                <w:rFonts w:eastAsia="SimSun"/>
                <w:lang w:eastAsia="zh-CN"/>
              </w:rPr>
              <w:t xml:space="preserve">Codepoint#0 </w:t>
            </w:r>
            <w:r w:rsidRPr="00582BF9">
              <w:rPr>
                <w:rFonts w:eastAsia="SimSun"/>
                <w:lang w:eastAsia="zh-CN"/>
              </w:rPr>
              <w:t>{TCI state #0, TCI State #1}</w:t>
            </w:r>
            <w:r w:rsidRPr="00E66D92">
              <w:rPr>
                <w:rFonts w:eastAsia="SimSun"/>
                <w:lang w:eastAsia="zh-CN"/>
              </w:rPr>
              <w:t xml:space="preserve"> is activated when UE receives PDCCH/PDSCH from RRH#3k and RRH#3k+</w:t>
            </w:r>
            <w:r>
              <w:rPr>
                <w:rFonts w:eastAsia="SimSun"/>
                <w:lang w:eastAsia="zh-CN"/>
              </w:rPr>
              <w:t>1</w:t>
            </w:r>
            <w:r w:rsidRPr="00E66D92">
              <w:rPr>
                <w:rFonts w:eastAsia="SimSun"/>
                <w:lang w:eastAsia="zh-CN"/>
              </w:rPr>
              <w:t>.</w:t>
            </w:r>
          </w:p>
          <w:p w14:paraId="2DE034C8" w14:textId="07BD621B" w:rsidR="00985D2F" w:rsidRPr="00E66D92" w:rsidRDefault="00985D2F" w:rsidP="00985D2F">
            <w:pPr>
              <w:pStyle w:val="TAN"/>
              <w:rPr>
                <w:rFonts w:eastAsia="SimSun"/>
                <w:lang w:eastAsia="zh-CN"/>
              </w:rPr>
            </w:pPr>
            <w:r w:rsidRPr="00EB52B5">
              <w:rPr>
                <w:rFonts w:eastAsia="SimSun"/>
                <w:lang w:eastAsia="zh-CN"/>
              </w:rPr>
              <w:tab/>
            </w:r>
            <w:r w:rsidRPr="004B7617">
              <w:rPr>
                <w:rFonts w:eastAsia="SimSun"/>
                <w:lang w:eastAsia="zh-CN"/>
              </w:rPr>
              <w:t>Codepoint#</w:t>
            </w:r>
            <w:r>
              <w:rPr>
                <w:rFonts w:eastAsia="SimSun"/>
                <w:lang w:eastAsia="zh-CN"/>
              </w:rPr>
              <w:t>1</w:t>
            </w:r>
            <w:r w:rsidRPr="004B7617">
              <w:rPr>
                <w:rFonts w:eastAsia="SimSun"/>
                <w:lang w:eastAsia="zh-CN"/>
              </w:rPr>
              <w:t xml:space="preserve"> </w:t>
            </w:r>
            <w:r w:rsidRPr="00582BF9">
              <w:rPr>
                <w:rFonts w:eastAsia="SimSun"/>
                <w:lang w:eastAsia="zh-CN"/>
              </w:rPr>
              <w:t>{TCI state #1, TCI State #2}</w:t>
            </w:r>
            <w:r>
              <w:rPr>
                <w:rFonts w:eastAsia="SimSun"/>
                <w:lang w:eastAsia="zh-CN"/>
              </w:rPr>
              <w:t xml:space="preserve"> is </w:t>
            </w:r>
            <w:r w:rsidRPr="00E66D92">
              <w:rPr>
                <w:rFonts w:eastAsia="SimSun"/>
                <w:lang w:eastAsia="zh-CN"/>
              </w:rPr>
              <w:t>activated when UE receives PDCCH/PDSCH from RRH#3k+1 and RRH#3k+2.</w:t>
            </w:r>
          </w:p>
          <w:p w14:paraId="0D559980" w14:textId="17ECE60F" w:rsidR="00985D2F" w:rsidRDefault="00985D2F" w:rsidP="00985D2F">
            <w:pPr>
              <w:pStyle w:val="TAN"/>
              <w:rPr>
                <w:rFonts w:eastAsia="SimSun"/>
                <w:lang w:eastAsia="zh-CN"/>
              </w:rPr>
            </w:pPr>
            <w:r w:rsidRPr="00EB52B5">
              <w:rPr>
                <w:rFonts w:eastAsia="SimSun"/>
                <w:lang w:eastAsia="zh-CN"/>
              </w:rPr>
              <w:tab/>
            </w:r>
            <w:r w:rsidRPr="004B7617">
              <w:rPr>
                <w:rFonts w:eastAsia="SimSun"/>
                <w:lang w:eastAsia="zh-CN"/>
              </w:rPr>
              <w:t>Codepoint#</w:t>
            </w:r>
            <w:r>
              <w:rPr>
                <w:rFonts w:eastAsia="SimSun"/>
                <w:lang w:eastAsia="zh-CN"/>
              </w:rPr>
              <w:t>2</w:t>
            </w:r>
            <w:r w:rsidRPr="004B7617">
              <w:rPr>
                <w:rFonts w:eastAsia="SimSun"/>
                <w:lang w:eastAsia="zh-CN"/>
              </w:rPr>
              <w:t xml:space="preserve"> </w:t>
            </w:r>
            <w:r w:rsidRPr="00582BF9">
              <w:rPr>
                <w:rFonts w:eastAsia="SimSun"/>
                <w:lang w:eastAsia="zh-CN"/>
              </w:rPr>
              <w:t>{TCI state #2, TCI State #0}</w:t>
            </w:r>
            <w:r w:rsidRPr="00E66D92">
              <w:rPr>
                <w:rFonts w:eastAsia="SimSun"/>
                <w:lang w:eastAsia="zh-CN"/>
              </w:rPr>
              <w:t xml:space="preserve"> is activated when UE receives PDCCH/PDSCH from RRH#3k+2 and RRH#3k+3.</w:t>
            </w:r>
          </w:p>
          <w:p w14:paraId="27EE89DC" w14:textId="020EFEDE" w:rsidR="00985D2F" w:rsidRPr="00564424" w:rsidRDefault="00985D2F" w:rsidP="00985D2F">
            <w:pPr>
              <w:pStyle w:val="TAN"/>
              <w:rPr>
                <w:rFonts w:eastAsia="SimSun"/>
                <w:lang w:eastAsia="zh-CN"/>
              </w:rPr>
            </w:pPr>
            <w:r w:rsidRPr="00EB52B5">
              <w:rPr>
                <w:rFonts w:eastAsia="SimSun"/>
                <w:lang w:eastAsia="zh-CN"/>
              </w:rPr>
              <w:tab/>
            </w:r>
            <w:r w:rsidRPr="00582BF9">
              <w:rPr>
                <w:rFonts w:eastAsia="SimSun"/>
                <w:lang w:eastAsia="zh-CN"/>
              </w:rPr>
              <w:t xml:space="preserve">The second indicated TCI state </w:t>
            </w:r>
            <w:r w:rsidRPr="004B7617">
              <w:rPr>
                <w:rFonts w:eastAsia="SimSun"/>
                <w:lang w:eastAsia="zh-CN"/>
              </w:rPr>
              <w:t xml:space="preserve">in each codepoint </w:t>
            </w:r>
            <w:r w:rsidRPr="00582BF9">
              <w:rPr>
                <w:rFonts w:eastAsia="SimSun"/>
                <w:lang w:eastAsia="zh-CN"/>
              </w:rPr>
              <w:t xml:space="preserve">is not used for </w:t>
            </w:r>
            <w:r w:rsidRPr="00032104">
              <w:rPr>
                <w:rFonts w:eastAsia="SimSun"/>
                <w:lang w:eastAsia="zh-CN"/>
              </w:rPr>
              <w:t>quasi co-location parameters {Doppler shift, Doppler spread}</w:t>
            </w:r>
            <w:r w:rsidRPr="00582BF9">
              <w:rPr>
                <w:rFonts w:eastAsia="SimSun"/>
                <w:lang w:eastAsia="zh-CN"/>
              </w:rPr>
              <w:t>.</w:t>
            </w:r>
          </w:p>
        </w:tc>
      </w:tr>
    </w:tbl>
    <w:p w14:paraId="71BCC59B" w14:textId="77777777" w:rsidR="009041A0" w:rsidRPr="00564424" w:rsidRDefault="009041A0" w:rsidP="009041A0">
      <w:pPr>
        <w:rPr>
          <w:rFonts w:eastAsia="SimSun"/>
          <w:lang w:eastAsia="zh-CN"/>
        </w:rPr>
      </w:pPr>
    </w:p>
    <w:p w14:paraId="7CDD1065" w14:textId="77777777" w:rsidR="00985D2F" w:rsidRPr="002C7269" w:rsidRDefault="00985D2F" w:rsidP="00985D2F">
      <w:pPr>
        <w:keepNext/>
        <w:keepLines/>
        <w:spacing w:before="60"/>
        <w:jc w:val="center"/>
        <w:rPr>
          <w:rFonts w:ascii="Arial" w:eastAsia="SimSun" w:hAnsi="Arial"/>
          <w:b/>
        </w:rPr>
      </w:pPr>
      <w:r w:rsidRPr="002C7269">
        <w:rPr>
          <w:rFonts w:ascii="Arial" w:eastAsia="SimSun" w:hAnsi="Arial"/>
          <w:b/>
        </w:rPr>
        <w:t>Table 5.2.3.2.21-3: Minimum performance for HST-SFN Scheme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51"/>
        <w:gridCol w:w="1246"/>
        <w:gridCol w:w="1169"/>
        <w:gridCol w:w="1198"/>
        <w:gridCol w:w="878"/>
        <w:gridCol w:w="1277"/>
        <w:gridCol w:w="1398"/>
        <w:gridCol w:w="1202"/>
        <w:gridCol w:w="602"/>
      </w:tblGrid>
      <w:tr w:rsidR="00985D2F" w:rsidRPr="002C7269" w14:paraId="1ED45F29" w14:textId="77777777" w:rsidTr="00AC5D7C">
        <w:trPr>
          <w:trHeight w:val="371"/>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7CAFA03"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Test num.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0E620BA"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w:t>
            </w:r>
            <w:r w:rsidRPr="002C7269">
              <w:rPr>
                <w:rFonts w:ascii="Arial" w:eastAsia="SimSun" w:hAnsi="Arial"/>
                <w:b/>
                <w:sz w:val="18"/>
                <w:lang w:eastAsia="zh-CN"/>
              </w:rPr>
              <w:t xml:space="preserve"> </w:t>
            </w:r>
            <w:r w:rsidRPr="002C7269">
              <w:rPr>
                <w:rFonts w:ascii="Arial" w:eastAsia="SimSun" w:hAnsi="Arial"/>
                <w:b/>
                <w:sz w:val="18"/>
              </w:rPr>
              <w:t>channel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825F08"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Bandwidth (MHz) / Subcarrier spacing (kHz)</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F84791E" w14:textId="77777777" w:rsidR="00985D2F" w:rsidRPr="002C7269" w:rsidRDefault="00985D2F" w:rsidP="00AC5D7C">
            <w:pPr>
              <w:keepNext/>
              <w:keepLines/>
              <w:spacing w:after="0"/>
              <w:jc w:val="center"/>
              <w:rPr>
                <w:rFonts w:ascii="Arial" w:eastAsia="SimSun" w:hAnsi="Arial"/>
                <w:b/>
                <w:sz w:val="18"/>
                <w:lang w:eastAsia="zh-CN"/>
              </w:rPr>
            </w:pPr>
            <w:r w:rsidRPr="002C7269">
              <w:rPr>
                <w:rFonts w:ascii="Arial" w:eastAsia="SimSun" w:hAnsi="Arial"/>
                <w:b/>
                <w:sz w:val="18"/>
              </w:rPr>
              <w:t>Modulation format</w:t>
            </w:r>
            <w:r w:rsidRPr="002C7269">
              <w:rPr>
                <w:rFonts w:ascii="Arial" w:eastAsia="SimSun" w:hAnsi="Arial"/>
                <w:b/>
                <w:sz w:val="18"/>
                <w:lang w:eastAsia="zh-CN"/>
              </w:rPr>
              <w:t xml:space="preserve"> </w:t>
            </w:r>
            <w:r w:rsidRPr="002C7269">
              <w:rPr>
                <w:rFonts w:ascii="Arial" w:eastAsia="SimSun" w:hAnsi="Arial"/>
                <w:b/>
                <w:sz w:val="18"/>
              </w:rPr>
              <w:t>and code rate</w:t>
            </w:r>
          </w:p>
        </w:tc>
        <w:tc>
          <w:tcPr>
            <w:tcW w:w="0" w:type="auto"/>
            <w:vMerge w:val="restart"/>
            <w:tcBorders>
              <w:top w:val="single" w:sz="4" w:space="0" w:color="auto"/>
              <w:left w:val="single" w:sz="4" w:space="0" w:color="auto"/>
              <w:right w:val="single" w:sz="4" w:space="0" w:color="auto"/>
            </w:tcBorders>
            <w:shd w:val="clear" w:color="auto" w:fill="FFFFFF"/>
            <w:vAlign w:val="center"/>
          </w:tcPr>
          <w:p w14:paraId="28274B1E" w14:textId="77777777" w:rsidR="00985D2F" w:rsidRPr="002C7269" w:rsidRDefault="00985D2F" w:rsidP="00AC5D7C">
            <w:pPr>
              <w:keepNext/>
              <w:keepLines/>
              <w:spacing w:after="0"/>
              <w:jc w:val="center"/>
              <w:rPr>
                <w:rFonts w:ascii="Arial" w:eastAsia="SimSun" w:hAnsi="Arial"/>
                <w:b/>
                <w:sz w:val="18"/>
              </w:rPr>
            </w:pPr>
            <w:r w:rsidRPr="007E4A3F">
              <w:rPr>
                <w:rFonts w:ascii="Arial" w:eastAsia="SimSun" w:hAnsi="Arial"/>
                <w:b/>
                <w:sz w:val="18"/>
              </w:rPr>
              <w:t>TDD UL-DL pattern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67981DD"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Propagation condition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77A517"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Correlation matrix and antenna configuration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F05713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Reference value</w:t>
            </w:r>
          </w:p>
        </w:tc>
      </w:tr>
      <w:tr w:rsidR="00985D2F" w:rsidRPr="002C7269" w14:paraId="5B938CC4" w14:textId="77777777" w:rsidTr="00AC5D7C">
        <w:trPr>
          <w:trHeight w:val="37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453731F"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0745431"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CE8CCE"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FC8CBB" w14:textId="77777777" w:rsidR="00985D2F" w:rsidRPr="002C7269" w:rsidRDefault="00985D2F" w:rsidP="00AC5D7C">
            <w:pPr>
              <w:keepNext/>
              <w:keepLines/>
              <w:spacing w:after="0"/>
              <w:jc w:val="center"/>
              <w:rPr>
                <w:rFonts w:ascii="Arial" w:eastAsia="SimSun" w:hAnsi="Arial"/>
                <w:b/>
                <w:sz w:val="18"/>
                <w:lang w:eastAsia="zh-CN"/>
              </w:rPr>
            </w:pPr>
          </w:p>
        </w:tc>
        <w:tc>
          <w:tcPr>
            <w:tcW w:w="0" w:type="auto"/>
            <w:vMerge/>
            <w:tcBorders>
              <w:left w:val="single" w:sz="4" w:space="0" w:color="auto"/>
              <w:bottom w:val="single" w:sz="4" w:space="0" w:color="auto"/>
              <w:right w:val="single" w:sz="4" w:space="0" w:color="auto"/>
            </w:tcBorders>
            <w:shd w:val="clear" w:color="auto" w:fill="FFFFFF"/>
            <w:vAlign w:val="center"/>
          </w:tcPr>
          <w:p w14:paraId="3AAFD03B"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D4294D" w14:textId="77777777" w:rsidR="00985D2F" w:rsidRPr="002C7269" w:rsidRDefault="00985D2F" w:rsidP="00AC5D7C">
            <w:pPr>
              <w:keepNext/>
              <w:keepLines/>
              <w:spacing w:after="0"/>
              <w:jc w:val="center"/>
              <w:rPr>
                <w:rFonts w:ascii="Arial" w:eastAsia="SimSun"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741157D" w14:textId="77777777" w:rsidR="00985D2F" w:rsidRPr="002C7269" w:rsidRDefault="00985D2F" w:rsidP="00AC5D7C">
            <w:pPr>
              <w:keepNext/>
              <w:keepLines/>
              <w:spacing w:after="0"/>
              <w:jc w:val="center"/>
              <w:rPr>
                <w:rFonts w:ascii="Arial" w:eastAsia="SimSun" w:hAnsi="Arial"/>
                <w:b/>
                <w:sz w:val="18"/>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6E21DD2"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Fraction of maximum throughput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9EF115" w14:textId="77777777" w:rsidR="00985D2F" w:rsidRPr="002C7269" w:rsidRDefault="00985D2F" w:rsidP="00AC5D7C">
            <w:pPr>
              <w:keepNext/>
              <w:keepLines/>
              <w:spacing w:after="0"/>
              <w:jc w:val="center"/>
              <w:rPr>
                <w:rFonts w:ascii="Arial" w:eastAsia="SimSun" w:hAnsi="Arial"/>
                <w:b/>
                <w:sz w:val="18"/>
              </w:rPr>
            </w:pPr>
            <w:r w:rsidRPr="002C7269">
              <w:rPr>
                <w:rFonts w:ascii="Arial" w:eastAsia="SimSun" w:hAnsi="Arial"/>
                <w:b/>
                <w:sz w:val="18"/>
              </w:rPr>
              <w:t>SNR (dB)</w:t>
            </w:r>
          </w:p>
        </w:tc>
      </w:tr>
      <w:tr w:rsidR="00985D2F" w:rsidRPr="002C7269" w14:paraId="468B3414" w14:textId="77777777" w:rsidTr="00AC5D7C">
        <w:trPr>
          <w:trHeight w:val="188"/>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68C28C0"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w:t>
            </w:r>
            <w:r w:rsidRPr="002C7269">
              <w:rPr>
                <w:rFonts w:ascii="Arial" w:eastAsia="SimSun" w:hAnsi="Arial"/>
                <w:sz w:val="18"/>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A0416A9"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R.PDSCH.2-30.1 TDD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9E5FAC1"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40/30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D1A224"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rPr>
              <w:t>16QAM, 0.48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3462BBA" w14:textId="77777777" w:rsidR="00985D2F" w:rsidRPr="002C7269" w:rsidRDefault="00985D2F" w:rsidP="00AC5D7C">
            <w:pPr>
              <w:keepNext/>
              <w:keepLines/>
              <w:spacing w:after="0"/>
              <w:jc w:val="center"/>
              <w:rPr>
                <w:rFonts w:ascii="Arial" w:eastAsia="SimSun" w:hAnsi="Arial"/>
                <w:sz w:val="18"/>
              </w:rPr>
            </w:pPr>
            <w:r w:rsidRPr="007E4A3F">
              <w:rPr>
                <w:rFonts w:ascii="Arial" w:eastAsia="SimSun" w:hAnsi="Arial"/>
                <w:sz w:val="18"/>
              </w:rPr>
              <w:t>FR1.30-1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6084096"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HST-SFN-SchemeB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5A26EF2"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2x4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386F316" w14:textId="77777777" w:rsidR="00985D2F" w:rsidRPr="002C7269" w:rsidRDefault="00985D2F" w:rsidP="00AC5D7C">
            <w:pPr>
              <w:keepNext/>
              <w:keepLines/>
              <w:spacing w:after="0"/>
              <w:jc w:val="center"/>
              <w:rPr>
                <w:rFonts w:ascii="Arial" w:eastAsia="SimSun" w:hAnsi="Arial"/>
                <w:sz w:val="18"/>
              </w:rPr>
            </w:pPr>
            <w:r w:rsidRPr="002C7269">
              <w:rPr>
                <w:rFonts w:ascii="Arial" w:eastAsia="SimSun" w:hAnsi="Arial"/>
                <w:sz w:val="18"/>
              </w:rPr>
              <w:t>70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B285D2C" w14:textId="77777777" w:rsidR="00985D2F" w:rsidRPr="002C7269" w:rsidRDefault="00985D2F" w:rsidP="00AC5D7C">
            <w:pPr>
              <w:keepNext/>
              <w:keepLines/>
              <w:spacing w:after="0"/>
              <w:jc w:val="center"/>
              <w:rPr>
                <w:rFonts w:ascii="Arial" w:eastAsia="SimSun" w:hAnsi="Arial"/>
                <w:sz w:val="18"/>
                <w:lang w:eastAsia="zh-CN"/>
              </w:rPr>
            </w:pPr>
            <w:r w:rsidRPr="002C7269">
              <w:rPr>
                <w:rFonts w:ascii="Arial" w:eastAsia="SimSun" w:hAnsi="Arial"/>
                <w:sz w:val="18"/>
                <w:lang w:eastAsia="zh-CN"/>
              </w:rPr>
              <w:t>9.3</w:t>
            </w:r>
          </w:p>
        </w:tc>
      </w:tr>
    </w:tbl>
    <w:p w14:paraId="6559CDF6" w14:textId="77777777" w:rsidR="00985D2F" w:rsidRPr="002C7269" w:rsidRDefault="00985D2F" w:rsidP="00985D2F">
      <w:pPr>
        <w:rPr>
          <w:rFonts w:eastAsia="SimSun"/>
        </w:rPr>
      </w:pPr>
    </w:p>
    <w:p w14:paraId="302402B4" w14:textId="77777777" w:rsidR="0015690D" w:rsidRDefault="0015690D" w:rsidP="005F45A7"/>
    <w:p w14:paraId="41EB6CD4" w14:textId="27E228CB" w:rsidR="00CB4A1C" w:rsidRDefault="00CB4A1C" w:rsidP="00CB4A1C">
      <w:pPr>
        <w:pStyle w:val="Heading2"/>
        <w:rPr>
          <w:lang w:eastAsia="zh-CN"/>
        </w:rPr>
      </w:pPr>
      <w:bookmarkStart w:id="2576" w:name="_Toc106543250"/>
      <w:bookmarkStart w:id="2577" w:name="_Toc106737347"/>
      <w:bookmarkStart w:id="2578" w:name="_Toc107233114"/>
      <w:bookmarkStart w:id="2579" w:name="_Toc107234704"/>
      <w:bookmarkStart w:id="2580" w:name="_Toc107419673"/>
      <w:bookmarkStart w:id="2581" w:name="_Toc107476967"/>
      <w:bookmarkStart w:id="2582" w:name="_Toc114565796"/>
      <w:bookmarkStart w:id="2583" w:name="_Toc123936100"/>
      <w:bookmarkStart w:id="2584" w:name="_Toc124377115"/>
      <w:r w:rsidRPr="00AC3283">
        <w:t>5.</w:t>
      </w:r>
      <w:r w:rsidRPr="00AC3283">
        <w:rPr>
          <w:rFonts w:hint="eastAsia"/>
        </w:rPr>
        <w:t>2</w:t>
      </w:r>
      <w:r>
        <w:t>A</w:t>
      </w:r>
      <w:r w:rsidRPr="00AC3283">
        <w:rPr>
          <w:rFonts w:hint="eastAsia"/>
          <w:lang w:eastAsia="zh-CN"/>
        </w:rPr>
        <w:tab/>
      </w:r>
      <w:r>
        <w:rPr>
          <w:lang w:eastAsia="zh-CN"/>
        </w:rPr>
        <w:t xml:space="preserve">PDSCH demodulation requirements </w:t>
      </w:r>
      <w:r w:rsidRPr="00EB369C">
        <w:rPr>
          <w:lang w:eastAsia="zh-CN"/>
        </w:rPr>
        <w:t>for CA</w:t>
      </w:r>
      <w:bookmarkEnd w:id="2489"/>
      <w:bookmarkEnd w:id="2545"/>
      <w:bookmarkEnd w:id="2547"/>
      <w:bookmarkEnd w:id="2548"/>
      <w:bookmarkEnd w:id="2549"/>
      <w:bookmarkEnd w:id="2550"/>
      <w:bookmarkEnd w:id="2551"/>
      <w:bookmarkEnd w:id="2552"/>
      <w:bookmarkEnd w:id="2553"/>
      <w:bookmarkEnd w:id="2576"/>
      <w:bookmarkEnd w:id="2577"/>
      <w:bookmarkEnd w:id="2578"/>
      <w:bookmarkEnd w:id="2579"/>
      <w:bookmarkEnd w:id="2580"/>
      <w:bookmarkEnd w:id="2581"/>
      <w:bookmarkEnd w:id="2582"/>
      <w:bookmarkEnd w:id="2583"/>
      <w:bookmarkEnd w:id="2584"/>
    </w:p>
    <w:p w14:paraId="7FBAD5C2" w14:textId="77777777" w:rsidR="00CB4A1C" w:rsidRDefault="00CB4A1C" w:rsidP="00CB4A1C">
      <w:pPr>
        <w:rPr>
          <w:rFonts w:eastAsia="SimSun"/>
        </w:rPr>
      </w:pPr>
      <w:r w:rsidRPr="00353659">
        <w:rPr>
          <w:rFonts w:eastAsia="SimSun"/>
        </w:rPr>
        <w:t xml:space="preserve">The parameters specified in </w:t>
      </w:r>
      <w:r w:rsidRPr="00353659">
        <w:rPr>
          <w:rFonts w:eastAsia="SimSun"/>
          <w:lang w:eastAsia="zh-CN"/>
        </w:rPr>
        <w:t>T</w:t>
      </w:r>
      <w:r w:rsidRPr="00353659">
        <w:rPr>
          <w:rFonts w:eastAsia="SimSun"/>
        </w:rPr>
        <w:t>able 5.2-1 for PDSCH single carrier tests are reused for PDSCH CA test</w:t>
      </w:r>
      <w:r>
        <w:rPr>
          <w:rFonts w:eastAsia="SimSun"/>
        </w:rPr>
        <w:t>s</w:t>
      </w:r>
      <w:r w:rsidRPr="00353659">
        <w:rPr>
          <w:rFonts w:eastAsia="SimSun"/>
        </w:rPr>
        <w:t xml:space="preserve"> unless otherwise</w:t>
      </w:r>
      <w:r w:rsidRPr="00AC3283">
        <w:rPr>
          <w:rFonts w:eastAsia="SimSun"/>
        </w:rPr>
        <w:t xml:space="preserve"> stated.</w:t>
      </w:r>
    </w:p>
    <w:bookmarkEnd w:id="2490"/>
    <w:bookmarkEnd w:id="2491"/>
    <w:p w14:paraId="3DA75E06" w14:textId="77777777" w:rsidR="00CB4A1C" w:rsidRPr="00AC3283" w:rsidRDefault="00CB4A1C" w:rsidP="00CB4A1C">
      <w:pPr>
        <w:pStyle w:val="TH"/>
      </w:pPr>
      <w:r>
        <w:t>Table 5.2A</w:t>
      </w:r>
      <w:r w:rsidRPr="00AC3283">
        <w:t>-</w:t>
      </w:r>
      <w:r>
        <w:rPr>
          <w:rFonts w:hint="eastAsia"/>
          <w:lang w:eastAsia="zh-CN"/>
        </w:rPr>
        <w:t>1</w:t>
      </w:r>
      <w:r w:rsidRPr="00AC3283">
        <w:rPr>
          <w:rFonts w:hint="eastAsia"/>
          <w:lang w:eastAsia="zh-CN"/>
        </w:rPr>
        <w:t>:</w:t>
      </w:r>
      <w:r w:rsidRPr="00AC3283">
        <w:t xml:space="preserve"> </w:t>
      </w:r>
      <w:r>
        <w:t>Common t</w:t>
      </w:r>
      <w:r w:rsidRPr="00AC3283">
        <w:t>est parameters</w:t>
      </w:r>
      <w:r>
        <w:t xml:space="preserve"> for 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3"/>
        <w:gridCol w:w="803"/>
        <w:gridCol w:w="3352"/>
      </w:tblGrid>
      <w:tr w:rsidR="00CB4A1C" w:rsidRPr="00AC3283" w14:paraId="7D5A4084" w14:textId="77777777" w:rsidTr="00146CB6">
        <w:tc>
          <w:tcPr>
            <w:tcW w:w="5466" w:type="dxa"/>
            <w:gridSpan w:val="2"/>
            <w:shd w:val="clear" w:color="auto" w:fill="auto"/>
          </w:tcPr>
          <w:p w14:paraId="58CEF168" w14:textId="77777777" w:rsidR="00CB4A1C" w:rsidRPr="00AC3283" w:rsidRDefault="00CB4A1C" w:rsidP="00FB27FE">
            <w:pPr>
              <w:pStyle w:val="TAH"/>
              <w:rPr>
                <w:rFonts w:eastAsia="SimSun"/>
              </w:rPr>
            </w:pPr>
            <w:r w:rsidRPr="00AC3283">
              <w:rPr>
                <w:rFonts w:eastAsia="SimSun"/>
              </w:rPr>
              <w:t>Parameter</w:t>
            </w:r>
          </w:p>
        </w:tc>
        <w:tc>
          <w:tcPr>
            <w:tcW w:w="803" w:type="dxa"/>
            <w:shd w:val="clear" w:color="auto" w:fill="auto"/>
          </w:tcPr>
          <w:p w14:paraId="16100BD5" w14:textId="77777777" w:rsidR="00CB4A1C" w:rsidRPr="00AC3283" w:rsidRDefault="00CB4A1C" w:rsidP="00FB27FE">
            <w:pPr>
              <w:pStyle w:val="TAH"/>
              <w:rPr>
                <w:rFonts w:eastAsia="SimSun"/>
              </w:rPr>
            </w:pPr>
            <w:r w:rsidRPr="00AC3283">
              <w:rPr>
                <w:rFonts w:eastAsia="SimSun"/>
              </w:rPr>
              <w:t>Unit</w:t>
            </w:r>
          </w:p>
        </w:tc>
        <w:tc>
          <w:tcPr>
            <w:tcW w:w="3352" w:type="dxa"/>
            <w:shd w:val="clear" w:color="auto" w:fill="auto"/>
          </w:tcPr>
          <w:p w14:paraId="00A2B72F" w14:textId="77777777" w:rsidR="00CB4A1C" w:rsidRPr="00AC3283" w:rsidRDefault="00CB4A1C" w:rsidP="00FB27FE">
            <w:pPr>
              <w:pStyle w:val="TAH"/>
              <w:rPr>
                <w:rFonts w:eastAsia="SimSun"/>
              </w:rPr>
            </w:pPr>
            <w:r w:rsidRPr="00AC3283">
              <w:rPr>
                <w:rFonts w:eastAsia="SimSun"/>
              </w:rPr>
              <w:t>Value</w:t>
            </w:r>
          </w:p>
        </w:tc>
      </w:tr>
      <w:tr w:rsidR="00CB4A1C" w:rsidRPr="00AC3283" w14:paraId="2155602F" w14:textId="77777777" w:rsidTr="00146CB6">
        <w:tc>
          <w:tcPr>
            <w:tcW w:w="5466" w:type="dxa"/>
            <w:gridSpan w:val="2"/>
            <w:shd w:val="clear" w:color="auto" w:fill="auto"/>
            <w:vAlign w:val="center"/>
          </w:tcPr>
          <w:p w14:paraId="0A69FBDF" w14:textId="77777777" w:rsidR="00CB4A1C" w:rsidRPr="00AC3283" w:rsidRDefault="00CB4A1C" w:rsidP="00FB27FE">
            <w:pPr>
              <w:pStyle w:val="TAL"/>
              <w:rPr>
                <w:rFonts w:eastAsia="SimSun"/>
              </w:rPr>
            </w:pPr>
            <w:r w:rsidRPr="00AC3283">
              <w:rPr>
                <w:rFonts w:eastAsia="SimSun"/>
              </w:rPr>
              <w:t>Duplex mode</w:t>
            </w:r>
          </w:p>
        </w:tc>
        <w:tc>
          <w:tcPr>
            <w:tcW w:w="803" w:type="dxa"/>
            <w:shd w:val="clear" w:color="auto" w:fill="auto"/>
            <w:vAlign w:val="center"/>
          </w:tcPr>
          <w:p w14:paraId="1EF05907" w14:textId="77777777" w:rsidR="00CB4A1C" w:rsidRPr="00AC3283" w:rsidRDefault="00CB4A1C" w:rsidP="00FB27FE">
            <w:pPr>
              <w:pStyle w:val="TAC"/>
              <w:rPr>
                <w:rFonts w:eastAsia="SimSun"/>
              </w:rPr>
            </w:pPr>
          </w:p>
        </w:tc>
        <w:tc>
          <w:tcPr>
            <w:tcW w:w="3352" w:type="dxa"/>
            <w:shd w:val="clear" w:color="auto" w:fill="auto"/>
            <w:vAlign w:val="center"/>
          </w:tcPr>
          <w:p w14:paraId="0594322B" w14:textId="77777777" w:rsidR="00CB4A1C" w:rsidRPr="00AC3283" w:rsidRDefault="00CB4A1C" w:rsidP="00FB27FE">
            <w:pPr>
              <w:pStyle w:val="TAC"/>
              <w:rPr>
                <w:rFonts w:eastAsia="SimSun"/>
              </w:rPr>
            </w:pPr>
            <w:r>
              <w:rPr>
                <w:rFonts w:eastAsia="SimSun"/>
              </w:rPr>
              <w:t>F</w:t>
            </w:r>
            <w:r w:rsidRPr="00AC3283">
              <w:rPr>
                <w:rFonts w:eastAsia="SimSun"/>
              </w:rPr>
              <w:t>DD</w:t>
            </w:r>
            <w:r>
              <w:rPr>
                <w:rFonts w:eastAsia="SimSun"/>
              </w:rPr>
              <w:t xml:space="preserve"> and TDD</w:t>
            </w:r>
          </w:p>
        </w:tc>
      </w:tr>
      <w:tr w:rsidR="00CB4A1C" w:rsidRPr="00AC3283" w14:paraId="58ACC13D" w14:textId="77777777" w:rsidTr="00146CB6">
        <w:tc>
          <w:tcPr>
            <w:tcW w:w="5466" w:type="dxa"/>
            <w:gridSpan w:val="2"/>
            <w:shd w:val="clear" w:color="auto" w:fill="auto"/>
            <w:vAlign w:val="center"/>
          </w:tcPr>
          <w:p w14:paraId="6357A644" w14:textId="77777777" w:rsidR="00CB4A1C" w:rsidRPr="00AC3283" w:rsidRDefault="00CB4A1C" w:rsidP="00FB27FE">
            <w:pPr>
              <w:pStyle w:val="TAL"/>
              <w:rPr>
                <w:rFonts w:eastAsia="SimSun"/>
              </w:rPr>
            </w:pPr>
            <w:r w:rsidRPr="00AC3283">
              <w:rPr>
                <w:rFonts w:eastAsia="SimSun"/>
              </w:rPr>
              <w:t>Active DL BWP index</w:t>
            </w:r>
          </w:p>
        </w:tc>
        <w:tc>
          <w:tcPr>
            <w:tcW w:w="803" w:type="dxa"/>
            <w:shd w:val="clear" w:color="auto" w:fill="auto"/>
            <w:vAlign w:val="center"/>
          </w:tcPr>
          <w:p w14:paraId="34926B93" w14:textId="77777777" w:rsidR="00CB4A1C" w:rsidRPr="00AC3283" w:rsidRDefault="00CB4A1C" w:rsidP="00FB27FE">
            <w:pPr>
              <w:pStyle w:val="TAC"/>
              <w:rPr>
                <w:rFonts w:eastAsia="SimSun"/>
              </w:rPr>
            </w:pPr>
          </w:p>
        </w:tc>
        <w:tc>
          <w:tcPr>
            <w:tcW w:w="3352" w:type="dxa"/>
            <w:shd w:val="clear" w:color="auto" w:fill="auto"/>
            <w:vAlign w:val="center"/>
          </w:tcPr>
          <w:p w14:paraId="7035BD51" w14:textId="77777777" w:rsidR="00CB4A1C" w:rsidRPr="00AC3283" w:rsidRDefault="00CB4A1C" w:rsidP="00FB27FE">
            <w:pPr>
              <w:pStyle w:val="TAC"/>
              <w:rPr>
                <w:rFonts w:eastAsia="SimSun"/>
              </w:rPr>
            </w:pPr>
            <w:r w:rsidRPr="00AC3283">
              <w:rPr>
                <w:rFonts w:eastAsia="SimSun"/>
              </w:rPr>
              <w:t>1</w:t>
            </w:r>
          </w:p>
        </w:tc>
      </w:tr>
      <w:tr w:rsidR="00CB4A1C" w:rsidRPr="00AC3283" w14:paraId="387F936D" w14:textId="77777777" w:rsidTr="00146CB6">
        <w:tc>
          <w:tcPr>
            <w:tcW w:w="1813" w:type="dxa"/>
            <w:vMerge w:val="restart"/>
            <w:shd w:val="clear" w:color="auto" w:fill="auto"/>
            <w:vAlign w:val="center"/>
          </w:tcPr>
          <w:p w14:paraId="767E21E4" w14:textId="77777777" w:rsidR="00CB4A1C" w:rsidRPr="00AC3283" w:rsidRDefault="00CB4A1C" w:rsidP="00FB27FE">
            <w:pPr>
              <w:pStyle w:val="TAL"/>
              <w:rPr>
                <w:rFonts w:eastAsia="SimSun"/>
              </w:rPr>
            </w:pPr>
            <w:r w:rsidRPr="00AC3283">
              <w:rPr>
                <w:rFonts w:eastAsia="SimSun"/>
              </w:rPr>
              <w:t>PDSCH configuration</w:t>
            </w:r>
          </w:p>
        </w:tc>
        <w:tc>
          <w:tcPr>
            <w:tcW w:w="3653" w:type="dxa"/>
            <w:shd w:val="clear" w:color="auto" w:fill="auto"/>
            <w:vAlign w:val="center"/>
          </w:tcPr>
          <w:p w14:paraId="5FE714C6" w14:textId="77777777" w:rsidR="00CB4A1C" w:rsidRPr="00AC3283" w:rsidRDefault="00CB4A1C" w:rsidP="00FB27FE">
            <w:pPr>
              <w:pStyle w:val="TAL"/>
              <w:rPr>
                <w:rFonts w:eastAsia="SimSun"/>
              </w:rPr>
            </w:pPr>
            <w:r w:rsidRPr="00AC3283">
              <w:rPr>
                <w:rFonts w:eastAsia="SimSun"/>
              </w:rPr>
              <w:t>Mapping type</w:t>
            </w:r>
          </w:p>
        </w:tc>
        <w:tc>
          <w:tcPr>
            <w:tcW w:w="803" w:type="dxa"/>
            <w:shd w:val="clear" w:color="auto" w:fill="auto"/>
            <w:vAlign w:val="center"/>
          </w:tcPr>
          <w:p w14:paraId="3F14CDF7" w14:textId="77777777" w:rsidR="00CB4A1C" w:rsidRPr="00AC3283" w:rsidRDefault="00CB4A1C" w:rsidP="00FB27FE">
            <w:pPr>
              <w:pStyle w:val="TAC"/>
              <w:rPr>
                <w:rFonts w:eastAsia="SimSun"/>
              </w:rPr>
            </w:pPr>
          </w:p>
        </w:tc>
        <w:tc>
          <w:tcPr>
            <w:tcW w:w="3352" w:type="dxa"/>
            <w:shd w:val="clear" w:color="auto" w:fill="auto"/>
            <w:vAlign w:val="center"/>
          </w:tcPr>
          <w:p w14:paraId="1C2E5500" w14:textId="77777777" w:rsidR="00CB4A1C" w:rsidRPr="00AC3283" w:rsidRDefault="00CB4A1C" w:rsidP="00FB27FE">
            <w:pPr>
              <w:pStyle w:val="TAC"/>
              <w:rPr>
                <w:rFonts w:eastAsia="SimSun"/>
              </w:rPr>
            </w:pPr>
            <w:r w:rsidRPr="00AC3283">
              <w:rPr>
                <w:rFonts w:eastAsia="SimSun"/>
              </w:rPr>
              <w:t>Type A</w:t>
            </w:r>
          </w:p>
        </w:tc>
      </w:tr>
      <w:tr w:rsidR="00CB4A1C" w:rsidRPr="00AC3283" w14:paraId="4BD65942" w14:textId="77777777" w:rsidTr="00146CB6">
        <w:tc>
          <w:tcPr>
            <w:tcW w:w="1813" w:type="dxa"/>
            <w:vMerge/>
            <w:shd w:val="clear" w:color="auto" w:fill="auto"/>
            <w:vAlign w:val="center"/>
          </w:tcPr>
          <w:p w14:paraId="11479FCE" w14:textId="77777777" w:rsidR="00CB4A1C" w:rsidRPr="00AC3283" w:rsidRDefault="00CB4A1C" w:rsidP="00FB27FE">
            <w:pPr>
              <w:pStyle w:val="TAL"/>
              <w:rPr>
                <w:rFonts w:eastAsia="SimSun"/>
              </w:rPr>
            </w:pPr>
          </w:p>
        </w:tc>
        <w:tc>
          <w:tcPr>
            <w:tcW w:w="3653" w:type="dxa"/>
            <w:shd w:val="clear" w:color="auto" w:fill="auto"/>
            <w:vAlign w:val="center"/>
          </w:tcPr>
          <w:p w14:paraId="03CA6833" w14:textId="77777777" w:rsidR="00CB4A1C" w:rsidRPr="00AC3283" w:rsidRDefault="00CB4A1C" w:rsidP="00FB27FE">
            <w:pPr>
              <w:pStyle w:val="TAL"/>
              <w:rPr>
                <w:rFonts w:eastAsia="SimSun"/>
              </w:rPr>
            </w:pPr>
            <w:r w:rsidRPr="00AC3283">
              <w:rPr>
                <w:rFonts w:eastAsia="SimSun"/>
              </w:rPr>
              <w:t>k0</w:t>
            </w:r>
          </w:p>
        </w:tc>
        <w:tc>
          <w:tcPr>
            <w:tcW w:w="803" w:type="dxa"/>
            <w:shd w:val="clear" w:color="auto" w:fill="auto"/>
            <w:vAlign w:val="center"/>
          </w:tcPr>
          <w:p w14:paraId="070C0F26" w14:textId="77777777" w:rsidR="00CB4A1C" w:rsidRPr="00AC3283" w:rsidRDefault="00CB4A1C" w:rsidP="00FB27FE">
            <w:pPr>
              <w:pStyle w:val="TAC"/>
              <w:rPr>
                <w:rFonts w:eastAsia="SimSun"/>
              </w:rPr>
            </w:pPr>
          </w:p>
        </w:tc>
        <w:tc>
          <w:tcPr>
            <w:tcW w:w="3352" w:type="dxa"/>
            <w:shd w:val="clear" w:color="auto" w:fill="auto"/>
            <w:vAlign w:val="center"/>
          </w:tcPr>
          <w:p w14:paraId="74ADD521" w14:textId="77777777" w:rsidR="00CB4A1C" w:rsidRPr="00AC3283" w:rsidRDefault="00CB4A1C" w:rsidP="00FB27FE">
            <w:pPr>
              <w:pStyle w:val="TAC"/>
              <w:rPr>
                <w:rFonts w:eastAsia="SimSun"/>
              </w:rPr>
            </w:pPr>
            <w:r w:rsidRPr="00AC3283">
              <w:rPr>
                <w:rFonts w:eastAsia="SimSun"/>
              </w:rPr>
              <w:t>0</w:t>
            </w:r>
          </w:p>
        </w:tc>
      </w:tr>
      <w:tr w:rsidR="00CB4A1C" w:rsidRPr="00AC3283" w14:paraId="3914F492" w14:textId="77777777" w:rsidTr="00146CB6">
        <w:tc>
          <w:tcPr>
            <w:tcW w:w="1813" w:type="dxa"/>
            <w:vMerge/>
            <w:shd w:val="clear" w:color="auto" w:fill="auto"/>
            <w:vAlign w:val="center"/>
          </w:tcPr>
          <w:p w14:paraId="792B25FE" w14:textId="77777777" w:rsidR="00CB4A1C" w:rsidRPr="00AC3283" w:rsidRDefault="00CB4A1C" w:rsidP="00FB27FE">
            <w:pPr>
              <w:pStyle w:val="TAL"/>
              <w:rPr>
                <w:rFonts w:eastAsia="SimSun"/>
              </w:rPr>
            </w:pPr>
          </w:p>
        </w:tc>
        <w:tc>
          <w:tcPr>
            <w:tcW w:w="3653" w:type="dxa"/>
            <w:shd w:val="clear" w:color="auto" w:fill="auto"/>
            <w:vAlign w:val="center"/>
          </w:tcPr>
          <w:p w14:paraId="075D8C7E" w14:textId="77777777" w:rsidR="00CB4A1C" w:rsidRPr="00AC3283" w:rsidRDefault="00CB4A1C" w:rsidP="00FB27FE">
            <w:pPr>
              <w:pStyle w:val="TAL"/>
              <w:rPr>
                <w:rFonts w:eastAsia="SimSun"/>
              </w:rPr>
            </w:pPr>
            <w:r w:rsidRPr="00AC3283">
              <w:rPr>
                <w:rFonts w:eastAsia="SimSun"/>
              </w:rPr>
              <w:t xml:space="preserve">Starting symbol (S) </w:t>
            </w:r>
          </w:p>
        </w:tc>
        <w:tc>
          <w:tcPr>
            <w:tcW w:w="803" w:type="dxa"/>
            <w:shd w:val="clear" w:color="auto" w:fill="auto"/>
            <w:vAlign w:val="center"/>
          </w:tcPr>
          <w:p w14:paraId="2AE38422" w14:textId="77777777" w:rsidR="00CB4A1C" w:rsidRPr="00AC3283" w:rsidRDefault="00CB4A1C" w:rsidP="00FB27FE">
            <w:pPr>
              <w:pStyle w:val="TAC"/>
              <w:rPr>
                <w:rFonts w:eastAsia="SimSun"/>
              </w:rPr>
            </w:pPr>
          </w:p>
        </w:tc>
        <w:tc>
          <w:tcPr>
            <w:tcW w:w="3352" w:type="dxa"/>
            <w:shd w:val="clear" w:color="auto" w:fill="auto"/>
            <w:vAlign w:val="center"/>
          </w:tcPr>
          <w:p w14:paraId="7550D554" w14:textId="77777777" w:rsidR="00CB4A1C" w:rsidRPr="00AC3283" w:rsidRDefault="00CB4A1C" w:rsidP="00FB27FE">
            <w:pPr>
              <w:pStyle w:val="TAC"/>
              <w:rPr>
                <w:rFonts w:eastAsia="SimSun"/>
              </w:rPr>
            </w:pPr>
            <w:r w:rsidRPr="00AC3283">
              <w:rPr>
                <w:rFonts w:eastAsia="SimSun"/>
              </w:rPr>
              <w:t>2</w:t>
            </w:r>
          </w:p>
        </w:tc>
      </w:tr>
      <w:tr w:rsidR="00CB4A1C" w:rsidRPr="00AC3283" w14:paraId="589D2784" w14:textId="77777777" w:rsidTr="00146CB6">
        <w:tc>
          <w:tcPr>
            <w:tcW w:w="1813" w:type="dxa"/>
            <w:vMerge/>
            <w:shd w:val="clear" w:color="auto" w:fill="auto"/>
            <w:vAlign w:val="center"/>
          </w:tcPr>
          <w:p w14:paraId="73F76505" w14:textId="77777777" w:rsidR="00CB4A1C" w:rsidRPr="00AC3283" w:rsidRDefault="00CB4A1C" w:rsidP="00FB27FE">
            <w:pPr>
              <w:pStyle w:val="TAL"/>
              <w:rPr>
                <w:rFonts w:eastAsia="SimSun"/>
              </w:rPr>
            </w:pPr>
          </w:p>
        </w:tc>
        <w:tc>
          <w:tcPr>
            <w:tcW w:w="3653" w:type="dxa"/>
            <w:shd w:val="clear" w:color="auto" w:fill="auto"/>
            <w:vAlign w:val="center"/>
          </w:tcPr>
          <w:p w14:paraId="74EB64CD" w14:textId="77777777" w:rsidR="00CB4A1C" w:rsidRPr="00AC3283" w:rsidRDefault="00CB4A1C" w:rsidP="00FB27FE">
            <w:pPr>
              <w:pStyle w:val="TAL"/>
              <w:rPr>
                <w:rFonts w:eastAsia="SimSun"/>
              </w:rPr>
            </w:pPr>
            <w:r w:rsidRPr="00AC3283">
              <w:rPr>
                <w:rFonts w:eastAsia="SimSun"/>
              </w:rPr>
              <w:t>Length (L)</w:t>
            </w:r>
          </w:p>
        </w:tc>
        <w:tc>
          <w:tcPr>
            <w:tcW w:w="803" w:type="dxa"/>
            <w:shd w:val="clear" w:color="auto" w:fill="auto"/>
            <w:vAlign w:val="center"/>
          </w:tcPr>
          <w:p w14:paraId="05871392" w14:textId="77777777" w:rsidR="00CB4A1C" w:rsidRPr="00AC3283" w:rsidRDefault="00CB4A1C" w:rsidP="00FB27FE">
            <w:pPr>
              <w:pStyle w:val="TAC"/>
              <w:rPr>
                <w:rFonts w:eastAsia="SimSun"/>
              </w:rPr>
            </w:pPr>
          </w:p>
        </w:tc>
        <w:tc>
          <w:tcPr>
            <w:tcW w:w="3352" w:type="dxa"/>
            <w:shd w:val="clear" w:color="auto" w:fill="auto"/>
            <w:vAlign w:val="center"/>
          </w:tcPr>
          <w:p w14:paraId="2A068EB3" w14:textId="77777777" w:rsidR="00CB4A1C" w:rsidRPr="00AC3283" w:rsidRDefault="00CB4A1C" w:rsidP="00FB27FE">
            <w:pPr>
              <w:pStyle w:val="TAC"/>
              <w:rPr>
                <w:rFonts w:eastAsia="SimSun"/>
                <w:lang w:eastAsia="zh-CN"/>
              </w:rPr>
            </w:pPr>
            <w:r>
              <w:rPr>
                <w:rFonts w:eastAsia="SimSun"/>
              </w:rPr>
              <w:t>FDD: 12</w:t>
            </w:r>
            <w:r>
              <w:rPr>
                <w:rFonts w:eastAsia="SimSun" w:hint="eastAsia"/>
                <w:lang w:eastAsia="zh-CN"/>
              </w:rPr>
              <w:t>T</w:t>
            </w:r>
            <w:r>
              <w:rPr>
                <w:rFonts w:eastAsia="SimSun"/>
                <w:lang w:eastAsia="zh-CN"/>
              </w:rPr>
              <w:t>DD: Specific to each Reference channel</w:t>
            </w:r>
          </w:p>
        </w:tc>
      </w:tr>
      <w:tr w:rsidR="00CB4A1C" w:rsidRPr="00AC3283" w14:paraId="7B2496AD" w14:textId="77777777" w:rsidTr="00146CB6">
        <w:tc>
          <w:tcPr>
            <w:tcW w:w="1813" w:type="dxa"/>
            <w:vMerge/>
            <w:shd w:val="clear" w:color="auto" w:fill="auto"/>
            <w:vAlign w:val="center"/>
          </w:tcPr>
          <w:p w14:paraId="2001DF87" w14:textId="77777777" w:rsidR="00CB4A1C" w:rsidRPr="00AC3283" w:rsidRDefault="00CB4A1C" w:rsidP="00FB27FE">
            <w:pPr>
              <w:pStyle w:val="TAL"/>
              <w:rPr>
                <w:rFonts w:eastAsia="SimSun"/>
              </w:rPr>
            </w:pPr>
          </w:p>
        </w:tc>
        <w:tc>
          <w:tcPr>
            <w:tcW w:w="3653" w:type="dxa"/>
            <w:shd w:val="clear" w:color="auto" w:fill="auto"/>
            <w:vAlign w:val="center"/>
          </w:tcPr>
          <w:p w14:paraId="02E8F917" w14:textId="77777777" w:rsidR="00CB4A1C" w:rsidRPr="00AC3283" w:rsidRDefault="00CB4A1C" w:rsidP="00FB27FE">
            <w:pPr>
              <w:pStyle w:val="TAL"/>
              <w:rPr>
                <w:rFonts w:eastAsia="SimSun"/>
              </w:rPr>
            </w:pPr>
            <w:r w:rsidRPr="00AC3283">
              <w:rPr>
                <w:rFonts w:eastAsia="SimSun"/>
              </w:rPr>
              <w:t>PDSCH aggregation factor</w:t>
            </w:r>
          </w:p>
        </w:tc>
        <w:tc>
          <w:tcPr>
            <w:tcW w:w="803" w:type="dxa"/>
            <w:shd w:val="clear" w:color="auto" w:fill="auto"/>
            <w:vAlign w:val="center"/>
          </w:tcPr>
          <w:p w14:paraId="3EA89FED" w14:textId="77777777" w:rsidR="00CB4A1C" w:rsidRPr="00AC3283" w:rsidRDefault="00CB4A1C" w:rsidP="00FB27FE">
            <w:pPr>
              <w:pStyle w:val="TAC"/>
              <w:rPr>
                <w:rFonts w:eastAsia="SimSun"/>
              </w:rPr>
            </w:pPr>
          </w:p>
        </w:tc>
        <w:tc>
          <w:tcPr>
            <w:tcW w:w="3352" w:type="dxa"/>
            <w:shd w:val="clear" w:color="auto" w:fill="auto"/>
            <w:vAlign w:val="center"/>
          </w:tcPr>
          <w:p w14:paraId="660C2642" w14:textId="77777777" w:rsidR="00CB4A1C" w:rsidRPr="00AC3283" w:rsidRDefault="00CB4A1C" w:rsidP="00FB27FE">
            <w:pPr>
              <w:pStyle w:val="TAC"/>
              <w:rPr>
                <w:rFonts w:eastAsia="SimSun"/>
              </w:rPr>
            </w:pPr>
            <w:r w:rsidRPr="00AC3283">
              <w:rPr>
                <w:rFonts w:eastAsia="SimSun"/>
              </w:rPr>
              <w:t>1</w:t>
            </w:r>
          </w:p>
        </w:tc>
      </w:tr>
      <w:tr w:rsidR="00CB4A1C" w:rsidRPr="00AC3283" w14:paraId="53251721" w14:textId="77777777" w:rsidTr="00146CB6">
        <w:tc>
          <w:tcPr>
            <w:tcW w:w="1813" w:type="dxa"/>
            <w:vMerge/>
            <w:shd w:val="clear" w:color="auto" w:fill="auto"/>
            <w:vAlign w:val="center"/>
          </w:tcPr>
          <w:p w14:paraId="45B56FD8" w14:textId="77777777" w:rsidR="00CB4A1C" w:rsidRPr="00AC3283" w:rsidRDefault="00CB4A1C" w:rsidP="00FB27FE">
            <w:pPr>
              <w:pStyle w:val="TAL"/>
              <w:rPr>
                <w:rFonts w:eastAsia="SimSun"/>
              </w:rPr>
            </w:pPr>
          </w:p>
        </w:tc>
        <w:tc>
          <w:tcPr>
            <w:tcW w:w="3653" w:type="dxa"/>
            <w:shd w:val="clear" w:color="auto" w:fill="auto"/>
            <w:vAlign w:val="center"/>
          </w:tcPr>
          <w:p w14:paraId="5C909B31" w14:textId="77777777" w:rsidR="00CB4A1C" w:rsidRPr="00AC3283" w:rsidRDefault="00CB4A1C" w:rsidP="00FB27FE">
            <w:pPr>
              <w:pStyle w:val="TAL"/>
              <w:rPr>
                <w:rFonts w:eastAsia="SimSun"/>
              </w:rPr>
            </w:pPr>
            <w:r w:rsidRPr="00AC3283">
              <w:rPr>
                <w:rFonts w:eastAsia="SimSun"/>
              </w:rPr>
              <w:t>PRB bundling type</w:t>
            </w:r>
          </w:p>
        </w:tc>
        <w:tc>
          <w:tcPr>
            <w:tcW w:w="803" w:type="dxa"/>
            <w:shd w:val="clear" w:color="auto" w:fill="auto"/>
            <w:vAlign w:val="center"/>
          </w:tcPr>
          <w:p w14:paraId="329E8BF5" w14:textId="77777777" w:rsidR="00CB4A1C" w:rsidRPr="00AC3283" w:rsidRDefault="00CB4A1C" w:rsidP="00FB27FE">
            <w:pPr>
              <w:pStyle w:val="TAC"/>
              <w:rPr>
                <w:rFonts w:eastAsia="SimSun"/>
              </w:rPr>
            </w:pPr>
          </w:p>
        </w:tc>
        <w:tc>
          <w:tcPr>
            <w:tcW w:w="3352" w:type="dxa"/>
            <w:shd w:val="clear" w:color="auto" w:fill="auto"/>
            <w:vAlign w:val="center"/>
          </w:tcPr>
          <w:p w14:paraId="076BF1BA" w14:textId="77777777" w:rsidR="00CB4A1C" w:rsidRPr="00AC3283" w:rsidRDefault="00CB4A1C" w:rsidP="00FB27FE">
            <w:pPr>
              <w:pStyle w:val="TAC"/>
              <w:rPr>
                <w:rFonts w:eastAsia="SimSun"/>
              </w:rPr>
            </w:pPr>
            <w:r w:rsidRPr="00AC3283">
              <w:rPr>
                <w:rFonts w:eastAsia="SimSun"/>
              </w:rPr>
              <w:t>Static</w:t>
            </w:r>
          </w:p>
        </w:tc>
      </w:tr>
      <w:tr w:rsidR="00CB4A1C" w:rsidRPr="00AC3283" w14:paraId="46E2563F" w14:textId="77777777" w:rsidTr="00146CB6">
        <w:tc>
          <w:tcPr>
            <w:tcW w:w="1813" w:type="dxa"/>
            <w:vMerge/>
            <w:shd w:val="clear" w:color="auto" w:fill="auto"/>
            <w:vAlign w:val="center"/>
          </w:tcPr>
          <w:p w14:paraId="50F52D6C" w14:textId="77777777" w:rsidR="00CB4A1C" w:rsidRPr="00AC3283" w:rsidRDefault="00CB4A1C" w:rsidP="00FB27FE">
            <w:pPr>
              <w:pStyle w:val="TAL"/>
              <w:rPr>
                <w:rFonts w:eastAsia="SimSun"/>
                <w:i/>
              </w:rPr>
            </w:pPr>
          </w:p>
        </w:tc>
        <w:tc>
          <w:tcPr>
            <w:tcW w:w="3653" w:type="dxa"/>
            <w:shd w:val="clear" w:color="auto" w:fill="auto"/>
            <w:vAlign w:val="center"/>
          </w:tcPr>
          <w:p w14:paraId="68DC594E" w14:textId="77777777" w:rsidR="00CB4A1C" w:rsidRPr="00AC3283" w:rsidRDefault="00CB4A1C" w:rsidP="00FB27FE">
            <w:pPr>
              <w:pStyle w:val="TAL"/>
              <w:rPr>
                <w:rFonts w:eastAsia="SimSun"/>
              </w:rPr>
            </w:pPr>
            <w:r w:rsidRPr="00AC3283">
              <w:rPr>
                <w:rFonts w:eastAsia="SimSun"/>
              </w:rPr>
              <w:t>PRB bundling size</w:t>
            </w:r>
          </w:p>
        </w:tc>
        <w:tc>
          <w:tcPr>
            <w:tcW w:w="803" w:type="dxa"/>
            <w:shd w:val="clear" w:color="auto" w:fill="auto"/>
            <w:vAlign w:val="center"/>
          </w:tcPr>
          <w:p w14:paraId="685AF3B4" w14:textId="77777777" w:rsidR="00CB4A1C" w:rsidRPr="00AC3283" w:rsidRDefault="00CB4A1C" w:rsidP="00FB27FE">
            <w:pPr>
              <w:pStyle w:val="TAC"/>
              <w:rPr>
                <w:rFonts w:eastAsia="SimSun"/>
              </w:rPr>
            </w:pPr>
          </w:p>
        </w:tc>
        <w:tc>
          <w:tcPr>
            <w:tcW w:w="3352" w:type="dxa"/>
            <w:shd w:val="clear" w:color="auto" w:fill="auto"/>
            <w:vAlign w:val="center"/>
          </w:tcPr>
          <w:p w14:paraId="04442F97" w14:textId="77777777" w:rsidR="00CB4A1C" w:rsidRPr="00AC3283" w:rsidRDefault="00CB4A1C" w:rsidP="00FB27FE">
            <w:pPr>
              <w:pStyle w:val="TAC"/>
              <w:rPr>
                <w:rFonts w:eastAsia="SimSun"/>
              </w:rPr>
            </w:pPr>
            <w:r w:rsidRPr="00AC3283">
              <w:rPr>
                <w:rFonts w:eastAsia="SimSun"/>
              </w:rPr>
              <w:t>2</w:t>
            </w:r>
          </w:p>
        </w:tc>
      </w:tr>
      <w:tr w:rsidR="00CB4A1C" w:rsidRPr="00AC3283" w14:paraId="04D0DDEC" w14:textId="77777777" w:rsidTr="00146CB6">
        <w:tc>
          <w:tcPr>
            <w:tcW w:w="1813" w:type="dxa"/>
            <w:vMerge/>
            <w:shd w:val="clear" w:color="auto" w:fill="auto"/>
            <w:vAlign w:val="center"/>
          </w:tcPr>
          <w:p w14:paraId="74139709" w14:textId="77777777" w:rsidR="00CB4A1C" w:rsidRPr="00AC3283" w:rsidRDefault="00CB4A1C" w:rsidP="00FB27FE">
            <w:pPr>
              <w:pStyle w:val="TAL"/>
              <w:rPr>
                <w:rFonts w:eastAsia="SimSun"/>
                <w:i/>
              </w:rPr>
            </w:pPr>
          </w:p>
        </w:tc>
        <w:tc>
          <w:tcPr>
            <w:tcW w:w="3653" w:type="dxa"/>
            <w:shd w:val="clear" w:color="auto" w:fill="auto"/>
            <w:vAlign w:val="center"/>
          </w:tcPr>
          <w:p w14:paraId="2E96208B" w14:textId="77777777" w:rsidR="00CB4A1C" w:rsidRPr="00AC3283" w:rsidRDefault="00CB4A1C" w:rsidP="00FB27FE">
            <w:pPr>
              <w:pStyle w:val="TAL"/>
              <w:rPr>
                <w:rFonts w:eastAsia="SimSun"/>
              </w:rPr>
            </w:pPr>
            <w:r w:rsidRPr="00AC3283">
              <w:rPr>
                <w:rFonts w:eastAsia="SimSun"/>
              </w:rPr>
              <w:t>Resource allocation type</w:t>
            </w:r>
          </w:p>
        </w:tc>
        <w:tc>
          <w:tcPr>
            <w:tcW w:w="803" w:type="dxa"/>
            <w:shd w:val="clear" w:color="auto" w:fill="auto"/>
            <w:vAlign w:val="center"/>
          </w:tcPr>
          <w:p w14:paraId="506B3A1B" w14:textId="77777777" w:rsidR="00CB4A1C" w:rsidRPr="00AC3283" w:rsidRDefault="00CB4A1C" w:rsidP="00FB27FE">
            <w:pPr>
              <w:pStyle w:val="TAC"/>
              <w:rPr>
                <w:rFonts w:eastAsia="SimSun"/>
              </w:rPr>
            </w:pPr>
          </w:p>
        </w:tc>
        <w:tc>
          <w:tcPr>
            <w:tcW w:w="3352" w:type="dxa"/>
            <w:shd w:val="clear" w:color="auto" w:fill="auto"/>
            <w:vAlign w:val="center"/>
          </w:tcPr>
          <w:p w14:paraId="3CA0EDD5" w14:textId="77777777" w:rsidR="00CB4A1C" w:rsidRPr="00AC3283" w:rsidRDefault="00CB4A1C" w:rsidP="00FB27FE">
            <w:pPr>
              <w:pStyle w:val="TAC"/>
              <w:rPr>
                <w:rFonts w:eastAsia="SimSun"/>
              </w:rPr>
            </w:pPr>
            <w:r w:rsidRPr="00AC3283">
              <w:rPr>
                <w:rFonts w:eastAsia="SimSun"/>
              </w:rPr>
              <w:t>Type 0</w:t>
            </w:r>
          </w:p>
        </w:tc>
      </w:tr>
      <w:tr w:rsidR="00CB4A1C" w:rsidRPr="00AC3283" w14:paraId="5661C339" w14:textId="77777777" w:rsidTr="00146CB6">
        <w:tc>
          <w:tcPr>
            <w:tcW w:w="1813" w:type="dxa"/>
            <w:vMerge/>
            <w:shd w:val="clear" w:color="auto" w:fill="auto"/>
            <w:vAlign w:val="center"/>
          </w:tcPr>
          <w:p w14:paraId="5BDE5C88" w14:textId="77777777" w:rsidR="00CB4A1C" w:rsidRPr="00AC3283" w:rsidRDefault="00CB4A1C" w:rsidP="00FB27FE">
            <w:pPr>
              <w:pStyle w:val="TAL"/>
              <w:rPr>
                <w:rFonts w:eastAsia="SimSun"/>
                <w:i/>
              </w:rPr>
            </w:pPr>
          </w:p>
        </w:tc>
        <w:tc>
          <w:tcPr>
            <w:tcW w:w="3653" w:type="dxa"/>
            <w:shd w:val="clear" w:color="auto" w:fill="auto"/>
            <w:vAlign w:val="center"/>
          </w:tcPr>
          <w:p w14:paraId="7C90B747" w14:textId="77777777" w:rsidR="00CB4A1C" w:rsidRPr="00AC3283" w:rsidRDefault="00CB4A1C" w:rsidP="00FB27FE">
            <w:pPr>
              <w:pStyle w:val="TAL"/>
              <w:rPr>
                <w:rFonts w:eastAsia="SimSun"/>
              </w:rPr>
            </w:pPr>
            <w:r w:rsidRPr="00AC3283">
              <w:rPr>
                <w:rFonts w:eastAsia="SimSun"/>
              </w:rPr>
              <w:t>RBG size</w:t>
            </w:r>
          </w:p>
        </w:tc>
        <w:tc>
          <w:tcPr>
            <w:tcW w:w="803" w:type="dxa"/>
            <w:shd w:val="clear" w:color="auto" w:fill="auto"/>
            <w:vAlign w:val="center"/>
          </w:tcPr>
          <w:p w14:paraId="56D411E2" w14:textId="77777777" w:rsidR="00CB4A1C" w:rsidRPr="00AC3283" w:rsidRDefault="00CB4A1C" w:rsidP="00FB27FE">
            <w:pPr>
              <w:pStyle w:val="TAC"/>
              <w:rPr>
                <w:rFonts w:eastAsia="SimSun"/>
              </w:rPr>
            </w:pPr>
          </w:p>
        </w:tc>
        <w:tc>
          <w:tcPr>
            <w:tcW w:w="3352" w:type="dxa"/>
            <w:shd w:val="clear" w:color="auto" w:fill="auto"/>
            <w:vAlign w:val="center"/>
          </w:tcPr>
          <w:p w14:paraId="20BEE4F1" w14:textId="77777777" w:rsidR="00CB4A1C" w:rsidRPr="00AC3283" w:rsidRDefault="00CB4A1C" w:rsidP="00FB27FE">
            <w:pPr>
              <w:pStyle w:val="TAC"/>
              <w:rPr>
                <w:rFonts w:eastAsia="SimSun"/>
              </w:rPr>
            </w:pPr>
            <w:r w:rsidRPr="00AC3283">
              <w:rPr>
                <w:rFonts w:eastAsia="SimSun"/>
                <w:lang w:eastAsia="zh-CN"/>
              </w:rPr>
              <w:t>C</w:t>
            </w:r>
            <w:r w:rsidRPr="00AC3283">
              <w:rPr>
                <w:rFonts w:eastAsia="SimSun" w:hint="eastAsia"/>
                <w:lang w:eastAsia="zh-CN"/>
              </w:rPr>
              <w:t>onfig2</w:t>
            </w:r>
          </w:p>
        </w:tc>
      </w:tr>
      <w:tr w:rsidR="00CB4A1C" w:rsidRPr="00AC3283" w14:paraId="75B033C7" w14:textId="77777777" w:rsidTr="00146CB6">
        <w:tc>
          <w:tcPr>
            <w:tcW w:w="1813" w:type="dxa"/>
            <w:vMerge/>
            <w:shd w:val="clear" w:color="auto" w:fill="auto"/>
            <w:vAlign w:val="center"/>
          </w:tcPr>
          <w:p w14:paraId="7F8B3B18" w14:textId="77777777" w:rsidR="00CB4A1C" w:rsidRPr="00AC3283" w:rsidRDefault="00CB4A1C" w:rsidP="00FB27FE">
            <w:pPr>
              <w:pStyle w:val="TAL"/>
              <w:rPr>
                <w:rFonts w:eastAsia="SimSun"/>
                <w:i/>
              </w:rPr>
            </w:pPr>
          </w:p>
        </w:tc>
        <w:tc>
          <w:tcPr>
            <w:tcW w:w="3653" w:type="dxa"/>
            <w:shd w:val="clear" w:color="auto" w:fill="auto"/>
            <w:vAlign w:val="center"/>
          </w:tcPr>
          <w:p w14:paraId="1B66FC4F" w14:textId="77777777" w:rsidR="00CB4A1C" w:rsidRPr="00AC3283" w:rsidRDefault="00CB4A1C" w:rsidP="00FB27FE">
            <w:pPr>
              <w:pStyle w:val="TAL"/>
              <w:rPr>
                <w:rFonts w:eastAsia="SimSun"/>
              </w:rPr>
            </w:pPr>
            <w:r w:rsidRPr="00AC3283">
              <w:rPr>
                <w:rFonts w:eastAsia="SimSun"/>
                <w:szCs w:val="22"/>
                <w:lang w:eastAsia="ja-JP"/>
              </w:rPr>
              <w:t>VRB-to-PRB mapping type</w:t>
            </w:r>
          </w:p>
        </w:tc>
        <w:tc>
          <w:tcPr>
            <w:tcW w:w="803" w:type="dxa"/>
            <w:shd w:val="clear" w:color="auto" w:fill="auto"/>
            <w:vAlign w:val="center"/>
          </w:tcPr>
          <w:p w14:paraId="58EA2E73" w14:textId="77777777" w:rsidR="00CB4A1C" w:rsidRPr="00AC3283" w:rsidRDefault="00CB4A1C" w:rsidP="00FB27FE">
            <w:pPr>
              <w:pStyle w:val="TAC"/>
              <w:rPr>
                <w:rFonts w:eastAsia="SimSun"/>
              </w:rPr>
            </w:pPr>
          </w:p>
        </w:tc>
        <w:tc>
          <w:tcPr>
            <w:tcW w:w="3352" w:type="dxa"/>
            <w:shd w:val="clear" w:color="auto" w:fill="auto"/>
            <w:vAlign w:val="center"/>
          </w:tcPr>
          <w:p w14:paraId="2B04E41F" w14:textId="77777777" w:rsidR="00CB4A1C" w:rsidRPr="00AC3283" w:rsidRDefault="00CB4A1C" w:rsidP="00FB27FE">
            <w:pPr>
              <w:pStyle w:val="TAC"/>
              <w:rPr>
                <w:rFonts w:eastAsia="SimSun"/>
              </w:rPr>
            </w:pPr>
            <w:r w:rsidRPr="00AC3283">
              <w:rPr>
                <w:rFonts w:eastAsia="SimSun"/>
              </w:rPr>
              <w:t>Non-interleaved</w:t>
            </w:r>
          </w:p>
        </w:tc>
      </w:tr>
      <w:tr w:rsidR="00CB4A1C" w:rsidRPr="00AC3283" w14:paraId="2D52BD2F" w14:textId="77777777" w:rsidTr="00146CB6">
        <w:tc>
          <w:tcPr>
            <w:tcW w:w="1813" w:type="dxa"/>
            <w:vMerge/>
            <w:shd w:val="clear" w:color="auto" w:fill="auto"/>
            <w:vAlign w:val="center"/>
          </w:tcPr>
          <w:p w14:paraId="03BF542E" w14:textId="77777777" w:rsidR="00CB4A1C" w:rsidRPr="00AC3283" w:rsidRDefault="00CB4A1C" w:rsidP="00FB27FE">
            <w:pPr>
              <w:pStyle w:val="TAL"/>
              <w:rPr>
                <w:rFonts w:eastAsia="SimSun"/>
              </w:rPr>
            </w:pPr>
          </w:p>
        </w:tc>
        <w:tc>
          <w:tcPr>
            <w:tcW w:w="3653" w:type="dxa"/>
            <w:shd w:val="clear" w:color="auto" w:fill="auto"/>
            <w:vAlign w:val="center"/>
          </w:tcPr>
          <w:p w14:paraId="5E0D17FD" w14:textId="77777777" w:rsidR="00CB4A1C" w:rsidRPr="00AC3283" w:rsidRDefault="00CB4A1C" w:rsidP="00FB27FE">
            <w:pPr>
              <w:pStyle w:val="TAL"/>
              <w:rPr>
                <w:rFonts w:eastAsia="SimSun"/>
              </w:rPr>
            </w:pPr>
            <w:r w:rsidRPr="00AC3283">
              <w:rPr>
                <w:rFonts w:eastAsia="SimSun"/>
                <w:szCs w:val="22"/>
                <w:lang w:eastAsia="ja-JP"/>
              </w:rPr>
              <w:t>VRB-to-PRB mapping interleave</w:t>
            </w:r>
            <w:r w:rsidRPr="00AC3283">
              <w:rPr>
                <w:rFonts w:eastAsia="SimSun"/>
                <w:szCs w:val="22"/>
                <w:lang w:val="en-US" w:eastAsia="ja-JP"/>
              </w:rPr>
              <w:t>r</w:t>
            </w:r>
            <w:r w:rsidRPr="00AC3283">
              <w:rPr>
                <w:rFonts w:eastAsia="SimSun"/>
                <w:szCs w:val="22"/>
                <w:lang w:eastAsia="ja-JP"/>
              </w:rPr>
              <w:t xml:space="preserve"> bundle size</w:t>
            </w:r>
          </w:p>
        </w:tc>
        <w:tc>
          <w:tcPr>
            <w:tcW w:w="803" w:type="dxa"/>
            <w:shd w:val="clear" w:color="auto" w:fill="auto"/>
            <w:vAlign w:val="center"/>
          </w:tcPr>
          <w:p w14:paraId="375E365A" w14:textId="77777777" w:rsidR="00CB4A1C" w:rsidRPr="00AC3283" w:rsidRDefault="00CB4A1C" w:rsidP="00FB27FE">
            <w:pPr>
              <w:pStyle w:val="TAC"/>
              <w:rPr>
                <w:rFonts w:eastAsia="SimSun"/>
              </w:rPr>
            </w:pPr>
          </w:p>
        </w:tc>
        <w:tc>
          <w:tcPr>
            <w:tcW w:w="3352" w:type="dxa"/>
            <w:shd w:val="clear" w:color="auto" w:fill="auto"/>
            <w:vAlign w:val="center"/>
          </w:tcPr>
          <w:p w14:paraId="3457F4AF" w14:textId="77777777" w:rsidR="00CB4A1C" w:rsidRPr="00AC3283" w:rsidRDefault="00CB4A1C" w:rsidP="00FB27FE">
            <w:pPr>
              <w:pStyle w:val="TAC"/>
              <w:rPr>
                <w:rFonts w:eastAsia="SimSun"/>
              </w:rPr>
            </w:pPr>
            <w:r w:rsidRPr="00AC3283">
              <w:rPr>
                <w:rFonts w:eastAsia="SimSun"/>
              </w:rPr>
              <w:t>N/A</w:t>
            </w:r>
          </w:p>
        </w:tc>
      </w:tr>
      <w:tr w:rsidR="00CB4A1C" w:rsidRPr="00AC3283" w14:paraId="6C6FB9EE" w14:textId="77777777" w:rsidTr="00146CB6">
        <w:tc>
          <w:tcPr>
            <w:tcW w:w="1813" w:type="dxa"/>
            <w:vMerge w:val="restart"/>
            <w:shd w:val="clear" w:color="auto" w:fill="auto"/>
            <w:vAlign w:val="center"/>
          </w:tcPr>
          <w:p w14:paraId="5A308538" w14:textId="77777777" w:rsidR="00CB4A1C" w:rsidRPr="00AC3283" w:rsidRDefault="00CB4A1C" w:rsidP="00FB27FE">
            <w:pPr>
              <w:pStyle w:val="TAL"/>
              <w:rPr>
                <w:rFonts w:eastAsia="SimSun"/>
              </w:rPr>
            </w:pPr>
            <w:r w:rsidRPr="00AC3283">
              <w:rPr>
                <w:rFonts w:eastAsia="SimSun"/>
              </w:rPr>
              <w:t>PDSCH DMRS configuration</w:t>
            </w:r>
          </w:p>
        </w:tc>
        <w:tc>
          <w:tcPr>
            <w:tcW w:w="3653" w:type="dxa"/>
            <w:shd w:val="clear" w:color="auto" w:fill="auto"/>
            <w:vAlign w:val="center"/>
          </w:tcPr>
          <w:p w14:paraId="1273AAAF" w14:textId="77777777" w:rsidR="00CB4A1C" w:rsidRPr="00AC3283" w:rsidRDefault="00CB4A1C" w:rsidP="00FB27FE">
            <w:pPr>
              <w:pStyle w:val="TAL"/>
              <w:rPr>
                <w:rFonts w:eastAsia="SimSun" w:cs="Arial"/>
                <w:szCs w:val="18"/>
              </w:rPr>
            </w:pPr>
            <w:r w:rsidRPr="00AC3283">
              <w:rPr>
                <w:rFonts w:eastAsia="SimSun" w:cs="Arial"/>
                <w:szCs w:val="18"/>
              </w:rPr>
              <w:t>DMRS Type</w:t>
            </w:r>
          </w:p>
        </w:tc>
        <w:tc>
          <w:tcPr>
            <w:tcW w:w="803" w:type="dxa"/>
            <w:shd w:val="clear" w:color="auto" w:fill="auto"/>
            <w:vAlign w:val="center"/>
          </w:tcPr>
          <w:p w14:paraId="7A67C048" w14:textId="77777777" w:rsidR="00CB4A1C" w:rsidRPr="00AC3283" w:rsidRDefault="00CB4A1C" w:rsidP="00FB27FE">
            <w:pPr>
              <w:pStyle w:val="TAC"/>
              <w:rPr>
                <w:rFonts w:eastAsia="SimSun"/>
              </w:rPr>
            </w:pPr>
          </w:p>
        </w:tc>
        <w:tc>
          <w:tcPr>
            <w:tcW w:w="3352" w:type="dxa"/>
            <w:shd w:val="clear" w:color="auto" w:fill="auto"/>
            <w:vAlign w:val="center"/>
          </w:tcPr>
          <w:p w14:paraId="794879A5" w14:textId="77777777" w:rsidR="00CB4A1C" w:rsidRPr="00AC3283" w:rsidRDefault="00CB4A1C" w:rsidP="00FB27FE">
            <w:pPr>
              <w:pStyle w:val="TAC"/>
              <w:rPr>
                <w:rFonts w:eastAsia="SimSun"/>
              </w:rPr>
            </w:pPr>
            <w:r w:rsidRPr="00AC3283">
              <w:rPr>
                <w:rFonts w:eastAsia="SimSun"/>
              </w:rPr>
              <w:t>Type 1</w:t>
            </w:r>
          </w:p>
        </w:tc>
      </w:tr>
      <w:tr w:rsidR="00CB4A1C" w:rsidRPr="00AC3283" w14:paraId="78F9105B" w14:textId="77777777" w:rsidTr="00146CB6">
        <w:tc>
          <w:tcPr>
            <w:tcW w:w="1813" w:type="dxa"/>
            <w:vMerge/>
            <w:shd w:val="clear" w:color="auto" w:fill="auto"/>
            <w:vAlign w:val="center"/>
          </w:tcPr>
          <w:p w14:paraId="153CDD91" w14:textId="77777777" w:rsidR="00CB4A1C" w:rsidRPr="00AC3283" w:rsidRDefault="00CB4A1C" w:rsidP="00FB27FE">
            <w:pPr>
              <w:pStyle w:val="TAL"/>
              <w:rPr>
                <w:rFonts w:eastAsia="SimSun"/>
              </w:rPr>
            </w:pPr>
          </w:p>
        </w:tc>
        <w:tc>
          <w:tcPr>
            <w:tcW w:w="3653" w:type="dxa"/>
            <w:shd w:val="clear" w:color="auto" w:fill="auto"/>
            <w:vAlign w:val="center"/>
          </w:tcPr>
          <w:p w14:paraId="5B0CD220" w14:textId="77777777" w:rsidR="00CB4A1C" w:rsidRPr="00AC3283" w:rsidRDefault="00CB4A1C" w:rsidP="00FB27FE">
            <w:pPr>
              <w:pStyle w:val="TAL"/>
              <w:rPr>
                <w:rFonts w:eastAsia="SimSun"/>
              </w:rPr>
            </w:pPr>
            <w:r w:rsidRPr="00AC3283">
              <w:rPr>
                <w:rFonts w:eastAsia="SimSun"/>
              </w:rPr>
              <w:t>Number of additional DMRS</w:t>
            </w:r>
          </w:p>
        </w:tc>
        <w:tc>
          <w:tcPr>
            <w:tcW w:w="803" w:type="dxa"/>
            <w:shd w:val="clear" w:color="auto" w:fill="auto"/>
            <w:vAlign w:val="center"/>
          </w:tcPr>
          <w:p w14:paraId="15E5F649" w14:textId="77777777" w:rsidR="00CB4A1C" w:rsidRPr="00AC3283" w:rsidRDefault="00CB4A1C" w:rsidP="00FB27FE">
            <w:pPr>
              <w:pStyle w:val="TAC"/>
              <w:rPr>
                <w:rFonts w:eastAsia="SimSun"/>
              </w:rPr>
            </w:pPr>
          </w:p>
        </w:tc>
        <w:tc>
          <w:tcPr>
            <w:tcW w:w="3352" w:type="dxa"/>
            <w:shd w:val="clear" w:color="auto" w:fill="auto"/>
            <w:vAlign w:val="center"/>
          </w:tcPr>
          <w:p w14:paraId="32260E23" w14:textId="77777777" w:rsidR="00CB4A1C" w:rsidRPr="00AC3283" w:rsidRDefault="00CB4A1C" w:rsidP="00FB27FE">
            <w:pPr>
              <w:pStyle w:val="TAC"/>
              <w:rPr>
                <w:rFonts w:eastAsia="SimSun"/>
                <w:lang w:eastAsia="zh-CN"/>
              </w:rPr>
            </w:pPr>
            <w:r w:rsidRPr="00AC3283">
              <w:rPr>
                <w:rFonts w:eastAsia="SimSun"/>
              </w:rPr>
              <w:t>1</w:t>
            </w:r>
          </w:p>
        </w:tc>
      </w:tr>
      <w:tr w:rsidR="00CB4A1C" w:rsidRPr="00AC3283" w14:paraId="17115360" w14:textId="77777777" w:rsidTr="00146CB6">
        <w:tc>
          <w:tcPr>
            <w:tcW w:w="1813" w:type="dxa"/>
            <w:vMerge/>
            <w:shd w:val="clear" w:color="auto" w:fill="auto"/>
            <w:vAlign w:val="center"/>
          </w:tcPr>
          <w:p w14:paraId="05F56361" w14:textId="77777777" w:rsidR="00CB4A1C" w:rsidRPr="00AC3283" w:rsidRDefault="00CB4A1C" w:rsidP="00FB27FE">
            <w:pPr>
              <w:pStyle w:val="TAL"/>
              <w:rPr>
                <w:rFonts w:eastAsia="SimSun"/>
              </w:rPr>
            </w:pPr>
          </w:p>
        </w:tc>
        <w:tc>
          <w:tcPr>
            <w:tcW w:w="3653" w:type="dxa"/>
            <w:shd w:val="clear" w:color="auto" w:fill="auto"/>
            <w:vAlign w:val="center"/>
          </w:tcPr>
          <w:p w14:paraId="31F23E81" w14:textId="77777777" w:rsidR="00CB4A1C" w:rsidRPr="00AC3283" w:rsidRDefault="00CB4A1C" w:rsidP="00FB27FE">
            <w:pPr>
              <w:pStyle w:val="TAL"/>
              <w:rPr>
                <w:rFonts w:eastAsia="SimSun"/>
              </w:rPr>
            </w:pPr>
            <w:r w:rsidRPr="00AC3283">
              <w:rPr>
                <w:rFonts w:eastAsia="SimSun"/>
              </w:rPr>
              <w:t>Maximum number of OFDM symbols for DL front loaded DMRS</w:t>
            </w:r>
          </w:p>
        </w:tc>
        <w:tc>
          <w:tcPr>
            <w:tcW w:w="803" w:type="dxa"/>
            <w:shd w:val="clear" w:color="auto" w:fill="auto"/>
            <w:vAlign w:val="center"/>
          </w:tcPr>
          <w:p w14:paraId="3554B288" w14:textId="77777777" w:rsidR="00CB4A1C" w:rsidRPr="00AC3283" w:rsidRDefault="00CB4A1C" w:rsidP="00FB27FE">
            <w:pPr>
              <w:pStyle w:val="TAC"/>
              <w:rPr>
                <w:rFonts w:eastAsia="SimSun"/>
              </w:rPr>
            </w:pPr>
          </w:p>
        </w:tc>
        <w:tc>
          <w:tcPr>
            <w:tcW w:w="3352" w:type="dxa"/>
            <w:shd w:val="clear" w:color="auto" w:fill="auto"/>
            <w:vAlign w:val="center"/>
          </w:tcPr>
          <w:p w14:paraId="0D51D2D1" w14:textId="77777777" w:rsidR="00CB4A1C" w:rsidRPr="00AC3283" w:rsidRDefault="00CB4A1C" w:rsidP="00FB27FE">
            <w:pPr>
              <w:pStyle w:val="TAC"/>
              <w:rPr>
                <w:rFonts w:eastAsia="SimSun"/>
              </w:rPr>
            </w:pPr>
            <w:r w:rsidRPr="00AC3283">
              <w:rPr>
                <w:rFonts w:eastAsia="SimSun"/>
              </w:rPr>
              <w:t>1</w:t>
            </w:r>
          </w:p>
        </w:tc>
      </w:tr>
      <w:tr w:rsidR="00CB4A1C" w:rsidRPr="00AC3283" w14:paraId="14152959" w14:textId="77777777" w:rsidTr="00146CB6">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B84D3D" w14:textId="77777777" w:rsidR="00CB4A1C" w:rsidRPr="00AC3283" w:rsidRDefault="00CB4A1C" w:rsidP="00FB27FE">
            <w:pPr>
              <w:pStyle w:val="TAL"/>
              <w:rPr>
                <w:rFonts w:eastAsia="SimSun"/>
                <w:lang w:val="en-US"/>
              </w:rPr>
            </w:pPr>
            <w:r w:rsidRPr="00FC0F53">
              <w:rPr>
                <w:rFonts w:eastAsia="SimSun"/>
                <w:lang w:val="en-US"/>
              </w:rPr>
              <w:t>Number of HARQ Processes</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4F77DBF3" w14:textId="77777777" w:rsidR="00CB4A1C" w:rsidRPr="00AC3283" w:rsidRDefault="00CB4A1C"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443DDB5C" w14:textId="77777777" w:rsidR="00CB4A1C" w:rsidRPr="00AC3283" w:rsidRDefault="00CB4A1C" w:rsidP="00FB27FE">
            <w:pPr>
              <w:pStyle w:val="TAC"/>
              <w:rPr>
                <w:rFonts w:eastAsia="SimSun"/>
                <w:lang w:eastAsia="zh-CN"/>
              </w:rPr>
            </w:pPr>
            <w:r>
              <w:rPr>
                <w:rFonts w:eastAsia="SimSun"/>
              </w:rPr>
              <w:t>As defined in Table 5.2A-2</w:t>
            </w:r>
          </w:p>
        </w:tc>
      </w:tr>
      <w:tr w:rsidR="00CB4A1C" w:rsidRPr="00AC3283" w14:paraId="0AE5972B" w14:textId="77777777" w:rsidTr="00146CB6">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FF568" w14:textId="77777777" w:rsidR="00CB4A1C" w:rsidRPr="00AC3283" w:rsidRDefault="00CB4A1C" w:rsidP="00FB27FE">
            <w:pPr>
              <w:pStyle w:val="TAL"/>
              <w:rPr>
                <w:rFonts w:eastAsia="SimSun"/>
                <w:lang w:val="en-US"/>
              </w:rPr>
            </w:pPr>
            <w:r>
              <w:rPr>
                <w:rFonts w:eastAsia="SimSun" w:hint="eastAsia"/>
                <w:lang w:val="en-US" w:eastAsia="zh-CN"/>
              </w:rPr>
              <w:t xml:space="preserve">TDD UL-DL </w:t>
            </w:r>
            <w:r>
              <w:rPr>
                <w:rFonts w:eastAsia="SimSun"/>
                <w:lang w:val="en-US" w:eastAsia="zh-CN"/>
              </w:rPr>
              <w:t>pattern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4CD6417D" w14:textId="77777777" w:rsidR="00CB4A1C" w:rsidRPr="00AC3283" w:rsidRDefault="00CB4A1C"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529B46C7" w14:textId="77777777" w:rsidR="00CB4A1C" w:rsidRDefault="00CB4A1C" w:rsidP="00FB27FE">
            <w:pPr>
              <w:pStyle w:val="TAC"/>
              <w:rPr>
                <w:rFonts w:eastAsia="SimSun"/>
                <w:lang w:eastAsia="zh-CN"/>
              </w:rPr>
            </w:pPr>
            <w:r>
              <w:rPr>
                <w:rFonts w:eastAsia="SimSun"/>
                <w:lang w:eastAsia="zh-CN"/>
              </w:rPr>
              <w:t>15kHz SCS: FR1.15-1</w:t>
            </w:r>
          </w:p>
          <w:p w14:paraId="29F72F7D" w14:textId="77777777" w:rsidR="00CB4A1C" w:rsidRDefault="00CB4A1C" w:rsidP="00FB27FE">
            <w:pPr>
              <w:pStyle w:val="TAC"/>
              <w:rPr>
                <w:rFonts w:eastAsia="SimSun"/>
              </w:rPr>
            </w:pPr>
            <w:r>
              <w:rPr>
                <w:rFonts w:eastAsia="SimSun"/>
              </w:rPr>
              <w:t>30kHz SCS:</w:t>
            </w:r>
            <w:r w:rsidRPr="000A56BE">
              <w:rPr>
                <w:rFonts w:eastAsia="SimSun"/>
              </w:rPr>
              <w:t xml:space="preserve"> FR1.30-1</w:t>
            </w:r>
          </w:p>
        </w:tc>
      </w:tr>
      <w:tr w:rsidR="00CB4A1C" w:rsidRPr="00AC3283" w14:paraId="2D449AD2" w14:textId="77777777" w:rsidTr="00146CB6">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E50E69" w14:textId="77777777" w:rsidR="00CB4A1C" w:rsidRPr="00AC3283" w:rsidRDefault="00CB4A1C" w:rsidP="00FB27FE">
            <w:pPr>
              <w:pStyle w:val="TAL"/>
              <w:rPr>
                <w:rFonts w:eastAsia="SimSun"/>
                <w:lang w:val="en-US"/>
              </w:rPr>
            </w:pPr>
            <w:bookmarkStart w:id="2585" w:name="OLE_LINK12"/>
            <w:r w:rsidRPr="00AC3283">
              <w:rPr>
                <w:rFonts w:eastAsia="SimSun"/>
              </w:rPr>
              <w:t>The number of slots between PDSCH and corresponding HARQ-ACK information</w:t>
            </w:r>
            <w:bookmarkEnd w:id="2585"/>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0266980F" w14:textId="77777777" w:rsidR="00CB4A1C" w:rsidRPr="00AC3283" w:rsidRDefault="00CB4A1C"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34E4169F" w14:textId="77777777" w:rsidR="00CB4A1C" w:rsidRPr="00AC3283" w:rsidRDefault="00CB4A1C" w:rsidP="00FB27FE">
            <w:pPr>
              <w:pStyle w:val="TAC"/>
              <w:rPr>
                <w:rFonts w:eastAsia="SimSun"/>
                <w:lang w:eastAsia="zh-CN"/>
              </w:rPr>
            </w:pPr>
            <w:r>
              <w:rPr>
                <w:rFonts w:eastAsia="SimSun"/>
                <w:lang w:eastAsia="zh-CN"/>
              </w:rPr>
              <w:t>As defined in Table 5.2A-3</w:t>
            </w:r>
          </w:p>
        </w:tc>
      </w:tr>
      <w:tr w:rsidR="00CB4A1C" w:rsidRPr="00AC3283" w14:paraId="42BC3850" w14:textId="77777777" w:rsidTr="00146CB6">
        <w:tc>
          <w:tcPr>
            <w:tcW w:w="54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7A5D1" w14:textId="77777777" w:rsidR="00CB4A1C" w:rsidRPr="00AC3283" w:rsidRDefault="00CB4A1C" w:rsidP="00FB27FE">
            <w:pPr>
              <w:pStyle w:val="TAL"/>
              <w:rPr>
                <w:rFonts w:eastAsia="SimSun"/>
                <w:lang w:eastAsia="zh-CN"/>
              </w:rPr>
            </w:pPr>
            <w:r>
              <w:rPr>
                <w:rFonts w:eastAsia="SimSun"/>
                <w:lang w:eastAsia="zh-CN"/>
              </w:rPr>
              <w:t>PUCCH format for HARQ-ACK feedback</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27103F6" w14:textId="77777777" w:rsidR="00CB4A1C" w:rsidRPr="00AC3283" w:rsidRDefault="00CB4A1C" w:rsidP="00FB27FE">
            <w:pPr>
              <w:pStyle w:val="TAC"/>
              <w:rPr>
                <w:rFonts w:eastAsia="SimSun"/>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7EE2C326" w14:textId="163DD76F" w:rsidR="0007269F" w:rsidRPr="006411A5" w:rsidRDefault="0007269F" w:rsidP="0007269F">
            <w:pPr>
              <w:keepNext/>
              <w:keepLines/>
              <w:spacing w:after="0"/>
              <w:jc w:val="center"/>
              <w:rPr>
                <w:rFonts w:ascii="Arial" w:eastAsia="SimSun" w:hAnsi="Arial"/>
                <w:sz w:val="18"/>
                <w:lang w:eastAsia="zh-CN"/>
              </w:rPr>
            </w:pPr>
            <w:r w:rsidRPr="00676226">
              <w:rPr>
                <w:rFonts w:ascii="Arial" w:eastAsia="SimSun" w:hAnsi="Arial"/>
                <w:sz w:val="18"/>
                <w:lang w:eastAsia="zh-CN"/>
              </w:rPr>
              <w:t>PUCCH format 1 for cases where the number of ACK/NACK to be transmitted on single PUCCH is 2 or less</w:t>
            </w:r>
            <w:r>
              <w:rPr>
                <w:rFonts w:ascii="Arial" w:eastAsia="SimSun" w:hAnsi="Arial"/>
                <w:sz w:val="18"/>
                <w:lang w:eastAsia="zh-CN"/>
              </w:rPr>
              <w:t>.</w:t>
            </w:r>
          </w:p>
          <w:p w14:paraId="5811ECF4" w14:textId="586C469D" w:rsidR="00CB4A1C" w:rsidRDefault="0007269F" w:rsidP="0007269F">
            <w:pPr>
              <w:pStyle w:val="TAC"/>
              <w:rPr>
                <w:rFonts w:eastAsia="SimSun"/>
                <w:lang w:eastAsia="zh-CN"/>
              </w:rPr>
            </w:pPr>
            <w:r w:rsidRPr="00676226">
              <w:rPr>
                <w:rFonts w:eastAsia="SimSun"/>
                <w:lang w:eastAsia="zh-CN"/>
              </w:rPr>
              <w:t>PUCCH format 3 for cases where the number of ACK/NACK to be transmitted on single PUCCH is more than 2</w:t>
            </w:r>
            <w:r>
              <w:rPr>
                <w:rFonts w:eastAsia="SimSun"/>
                <w:lang w:eastAsia="zh-CN"/>
              </w:rPr>
              <w:t>.</w:t>
            </w:r>
          </w:p>
        </w:tc>
      </w:tr>
    </w:tbl>
    <w:p w14:paraId="49C92F93" w14:textId="77777777" w:rsidR="00CB4A1C" w:rsidRDefault="00CB4A1C" w:rsidP="00CB4A1C">
      <w:pPr>
        <w:rPr>
          <w:lang w:eastAsia="zh-CN"/>
        </w:rPr>
      </w:pPr>
    </w:p>
    <w:p w14:paraId="4633046D" w14:textId="77777777" w:rsidR="00CB4A1C" w:rsidRPr="00AC3283" w:rsidRDefault="00CB4A1C" w:rsidP="00CB4A1C">
      <w:pPr>
        <w:pStyle w:val="TH"/>
      </w:pPr>
      <w:r>
        <w:t>Table 5.2A</w:t>
      </w:r>
      <w:r w:rsidRPr="00AC3283">
        <w:t>-</w:t>
      </w:r>
      <w:r>
        <w:rPr>
          <w:lang w:eastAsia="zh-CN"/>
        </w:rPr>
        <w:t>2</w:t>
      </w:r>
      <w:r w:rsidRPr="00AC3283">
        <w:rPr>
          <w:rFonts w:hint="eastAsia"/>
          <w:lang w:eastAsia="zh-CN"/>
        </w:rPr>
        <w:t>:</w:t>
      </w:r>
      <w:r w:rsidRPr="00AC3283">
        <w:t xml:space="preserve"> Test parameters</w:t>
      </w:r>
      <w:r>
        <w:t xml:space="preserve"> for number of HARQ processes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351"/>
        <w:gridCol w:w="2554"/>
        <w:gridCol w:w="2409"/>
      </w:tblGrid>
      <w:tr w:rsidR="00CB4A1C" w:rsidRPr="00C8546A" w14:paraId="7EA85F04" w14:textId="77777777" w:rsidTr="00FB27FE">
        <w:trPr>
          <w:trHeight w:val="156"/>
          <w:jc w:val="center"/>
        </w:trPr>
        <w:tc>
          <w:tcPr>
            <w:tcW w:w="3029" w:type="dxa"/>
            <w:gridSpan w:val="2"/>
            <w:shd w:val="clear" w:color="auto" w:fill="auto"/>
            <w:vAlign w:val="center"/>
          </w:tcPr>
          <w:p w14:paraId="2E3DA443" w14:textId="77777777" w:rsidR="00CB4A1C" w:rsidRPr="00C8546A" w:rsidRDefault="00CB4A1C" w:rsidP="00FB27FE">
            <w:pPr>
              <w:pStyle w:val="TAH"/>
              <w:rPr>
                <w:rFonts w:eastAsia="SimSun"/>
              </w:rPr>
            </w:pPr>
            <w:r w:rsidRPr="00C8546A">
              <w:rPr>
                <w:rFonts w:eastAsia="SimSun"/>
              </w:rPr>
              <w:t>HARQ process number</w:t>
            </w:r>
          </w:p>
        </w:tc>
        <w:tc>
          <w:tcPr>
            <w:tcW w:w="2554" w:type="dxa"/>
            <w:shd w:val="clear" w:color="auto" w:fill="auto"/>
            <w:vAlign w:val="center"/>
          </w:tcPr>
          <w:p w14:paraId="0DD36FF1" w14:textId="77777777" w:rsidR="00CB4A1C" w:rsidRPr="00C8546A" w:rsidRDefault="00CB4A1C" w:rsidP="00FB27FE">
            <w:pPr>
              <w:pStyle w:val="TAH"/>
              <w:rPr>
                <w:rFonts w:eastAsia="SimSun"/>
              </w:rPr>
            </w:pPr>
            <w:r w:rsidRPr="00C8546A">
              <w:rPr>
                <w:rFonts w:eastAsia="SimSun"/>
              </w:rPr>
              <w:t>CCs with the same duplex mode &amp; SCS with Pcell</w:t>
            </w:r>
          </w:p>
        </w:tc>
        <w:tc>
          <w:tcPr>
            <w:tcW w:w="2409" w:type="dxa"/>
            <w:shd w:val="clear" w:color="auto" w:fill="auto"/>
            <w:vAlign w:val="center"/>
          </w:tcPr>
          <w:p w14:paraId="037A1C9D" w14:textId="77777777" w:rsidR="00CB4A1C" w:rsidRPr="00C8546A" w:rsidRDefault="00CB4A1C" w:rsidP="00FB27FE">
            <w:pPr>
              <w:pStyle w:val="TAH"/>
              <w:rPr>
                <w:rFonts w:eastAsia="SimSun"/>
              </w:rPr>
            </w:pPr>
            <w:r w:rsidRPr="00C8546A">
              <w:rPr>
                <w:rFonts w:eastAsia="SimSun"/>
              </w:rPr>
              <w:t>CCs with different duplex mode / SCS with Pcell</w:t>
            </w:r>
          </w:p>
        </w:tc>
      </w:tr>
      <w:tr w:rsidR="00CB4A1C" w:rsidRPr="00C8546A" w14:paraId="793B8E0A" w14:textId="77777777" w:rsidTr="00FB27FE">
        <w:trPr>
          <w:jc w:val="center"/>
        </w:trPr>
        <w:tc>
          <w:tcPr>
            <w:tcW w:w="1678" w:type="dxa"/>
            <w:vMerge w:val="restart"/>
            <w:shd w:val="clear" w:color="auto" w:fill="auto"/>
            <w:vAlign w:val="center"/>
          </w:tcPr>
          <w:p w14:paraId="1C520E32"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t>TDD 30 kHz CA</w:t>
            </w:r>
          </w:p>
        </w:tc>
        <w:tc>
          <w:tcPr>
            <w:tcW w:w="1351" w:type="dxa"/>
            <w:shd w:val="clear" w:color="auto" w:fill="auto"/>
            <w:vAlign w:val="center"/>
          </w:tcPr>
          <w:p w14:paraId="12F763D1" w14:textId="77777777" w:rsidR="00CB4A1C" w:rsidRPr="00C8546A" w:rsidRDefault="00CB4A1C" w:rsidP="00FB27FE">
            <w:pPr>
              <w:pStyle w:val="TAL"/>
              <w:rPr>
                <w:rFonts w:eastAsia="SimSun"/>
              </w:rPr>
            </w:pPr>
            <w:r w:rsidRPr="00C8546A">
              <w:rPr>
                <w:rFonts w:eastAsia="SimSun"/>
              </w:rPr>
              <w:t>FDD PCell</w:t>
            </w:r>
          </w:p>
        </w:tc>
        <w:tc>
          <w:tcPr>
            <w:tcW w:w="2554" w:type="dxa"/>
            <w:shd w:val="clear" w:color="auto" w:fill="auto"/>
            <w:vAlign w:val="center"/>
          </w:tcPr>
          <w:p w14:paraId="37BCFFA0" w14:textId="77777777" w:rsidR="00CB4A1C" w:rsidRPr="00C8546A" w:rsidRDefault="00CB4A1C" w:rsidP="00FB27FE">
            <w:pPr>
              <w:pStyle w:val="TAC"/>
              <w:rPr>
                <w:rFonts w:eastAsia="SimSun"/>
              </w:rPr>
            </w:pPr>
            <w:r w:rsidRPr="00C8546A">
              <w:rPr>
                <w:rFonts w:eastAsia="SimSun"/>
              </w:rPr>
              <w:t>4</w:t>
            </w:r>
          </w:p>
        </w:tc>
        <w:tc>
          <w:tcPr>
            <w:tcW w:w="2409" w:type="dxa"/>
            <w:shd w:val="clear" w:color="auto" w:fill="auto"/>
            <w:vAlign w:val="center"/>
          </w:tcPr>
          <w:p w14:paraId="68A76787" w14:textId="77777777" w:rsidR="00CB4A1C" w:rsidRPr="00C8546A" w:rsidRDefault="00CB4A1C" w:rsidP="00FB27FE">
            <w:pPr>
              <w:pStyle w:val="TAC"/>
              <w:rPr>
                <w:rFonts w:eastAsia="SimSun"/>
              </w:rPr>
            </w:pPr>
            <w:r w:rsidRPr="00C8546A">
              <w:rPr>
                <w:rFonts w:eastAsia="SimSun"/>
              </w:rPr>
              <w:t>8</w:t>
            </w:r>
          </w:p>
        </w:tc>
      </w:tr>
      <w:tr w:rsidR="00CB4A1C" w:rsidRPr="00C8546A" w14:paraId="7E0970A3" w14:textId="77777777" w:rsidTr="00FB27FE">
        <w:trPr>
          <w:jc w:val="center"/>
        </w:trPr>
        <w:tc>
          <w:tcPr>
            <w:tcW w:w="1678" w:type="dxa"/>
            <w:vMerge/>
            <w:shd w:val="clear" w:color="auto" w:fill="auto"/>
            <w:vAlign w:val="center"/>
          </w:tcPr>
          <w:p w14:paraId="7CC51A54" w14:textId="77777777" w:rsidR="00CB4A1C" w:rsidRPr="0002198F" w:rsidRDefault="00CB4A1C" w:rsidP="00FB27FE">
            <w:pPr>
              <w:pStyle w:val="TAL"/>
              <w:rPr>
                <w:rFonts w:eastAsiaTheme="minorEastAsia"/>
              </w:rPr>
            </w:pPr>
          </w:p>
        </w:tc>
        <w:tc>
          <w:tcPr>
            <w:tcW w:w="1351" w:type="dxa"/>
            <w:shd w:val="clear" w:color="auto" w:fill="auto"/>
            <w:vAlign w:val="center"/>
          </w:tcPr>
          <w:p w14:paraId="308FFCBB" w14:textId="77777777" w:rsidR="00CB4A1C" w:rsidRPr="0002198F" w:rsidRDefault="00CB4A1C" w:rsidP="00FB27FE">
            <w:pPr>
              <w:pStyle w:val="TAL"/>
              <w:rPr>
                <w:rFonts w:eastAsiaTheme="minorEastAsia"/>
              </w:rPr>
            </w:pPr>
            <w:r w:rsidRPr="0002198F">
              <w:rPr>
                <w:rFonts w:eastAsia="SimSun"/>
              </w:rPr>
              <w:t>TDD PCell</w:t>
            </w:r>
          </w:p>
        </w:tc>
        <w:tc>
          <w:tcPr>
            <w:tcW w:w="2554" w:type="dxa"/>
            <w:shd w:val="clear" w:color="auto" w:fill="auto"/>
            <w:vAlign w:val="center"/>
          </w:tcPr>
          <w:p w14:paraId="1EDF6149" w14:textId="550EC6BB" w:rsidR="00CB4A1C" w:rsidRPr="0002198F" w:rsidRDefault="00334C55" w:rsidP="00FB27FE">
            <w:pPr>
              <w:pStyle w:val="TAC"/>
              <w:rPr>
                <w:rFonts w:eastAsiaTheme="minorEastAsia"/>
              </w:rPr>
            </w:pPr>
            <w:r>
              <w:rPr>
                <w:rFonts w:eastAsia="SimSun"/>
              </w:rPr>
              <w:t>10</w:t>
            </w:r>
          </w:p>
        </w:tc>
        <w:tc>
          <w:tcPr>
            <w:tcW w:w="2409" w:type="dxa"/>
            <w:shd w:val="clear" w:color="auto" w:fill="auto"/>
            <w:vAlign w:val="center"/>
          </w:tcPr>
          <w:p w14:paraId="7AA3EEB4" w14:textId="77777777" w:rsidR="00CB4A1C" w:rsidRPr="0002198F" w:rsidRDefault="00CB4A1C" w:rsidP="00FB27FE">
            <w:pPr>
              <w:pStyle w:val="TAC"/>
              <w:rPr>
                <w:rFonts w:eastAsiaTheme="minorEastAsia"/>
              </w:rPr>
            </w:pPr>
            <w:r w:rsidRPr="0002198F">
              <w:rPr>
                <w:rFonts w:eastAsia="SimSun"/>
              </w:rPr>
              <w:t>8</w:t>
            </w:r>
          </w:p>
        </w:tc>
      </w:tr>
      <w:tr w:rsidR="00CB4A1C" w:rsidRPr="00C8546A" w14:paraId="6AE0B4FC" w14:textId="77777777" w:rsidTr="00FB27FE">
        <w:trPr>
          <w:trHeight w:val="88"/>
          <w:jc w:val="center"/>
        </w:trPr>
        <w:tc>
          <w:tcPr>
            <w:tcW w:w="1678" w:type="dxa"/>
            <w:vMerge w:val="restart"/>
            <w:shd w:val="clear" w:color="auto" w:fill="auto"/>
            <w:vAlign w:val="center"/>
          </w:tcPr>
          <w:p w14:paraId="4B332A28"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t>TDD 15 kHz CA</w:t>
            </w:r>
          </w:p>
        </w:tc>
        <w:tc>
          <w:tcPr>
            <w:tcW w:w="1351" w:type="dxa"/>
            <w:shd w:val="clear" w:color="auto" w:fill="auto"/>
            <w:vAlign w:val="center"/>
          </w:tcPr>
          <w:p w14:paraId="04E50DA3" w14:textId="77777777" w:rsidR="00CB4A1C" w:rsidRPr="00C8546A" w:rsidRDefault="00CB4A1C" w:rsidP="00FB27FE">
            <w:pPr>
              <w:pStyle w:val="TAL"/>
              <w:rPr>
                <w:rFonts w:eastAsia="SimSun"/>
              </w:rPr>
            </w:pPr>
            <w:r w:rsidRPr="00C8546A">
              <w:rPr>
                <w:rFonts w:eastAsia="SimSun"/>
              </w:rPr>
              <w:t>FDD PCell</w:t>
            </w:r>
          </w:p>
        </w:tc>
        <w:tc>
          <w:tcPr>
            <w:tcW w:w="2554" w:type="dxa"/>
            <w:shd w:val="clear" w:color="auto" w:fill="auto"/>
            <w:vAlign w:val="center"/>
          </w:tcPr>
          <w:p w14:paraId="6248D62B" w14:textId="77777777" w:rsidR="00CB4A1C" w:rsidRPr="00C8546A" w:rsidRDefault="00CB4A1C" w:rsidP="00FB27FE">
            <w:pPr>
              <w:pStyle w:val="TAC"/>
              <w:rPr>
                <w:rFonts w:eastAsia="SimSun"/>
              </w:rPr>
            </w:pPr>
            <w:r w:rsidRPr="00C8546A">
              <w:rPr>
                <w:rFonts w:eastAsia="SimSun"/>
              </w:rPr>
              <w:t>4</w:t>
            </w:r>
          </w:p>
        </w:tc>
        <w:tc>
          <w:tcPr>
            <w:tcW w:w="2409" w:type="dxa"/>
            <w:shd w:val="clear" w:color="auto" w:fill="auto"/>
            <w:vAlign w:val="center"/>
          </w:tcPr>
          <w:p w14:paraId="1F4D130E" w14:textId="77777777" w:rsidR="00CB4A1C" w:rsidRPr="00C8546A" w:rsidRDefault="00CB4A1C" w:rsidP="00FB27FE">
            <w:pPr>
              <w:pStyle w:val="TAC"/>
              <w:rPr>
                <w:rFonts w:eastAsia="SimSun"/>
              </w:rPr>
            </w:pPr>
            <w:r w:rsidRPr="00C8546A">
              <w:rPr>
                <w:rFonts w:eastAsia="SimSun"/>
              </w:rPr>
              <w:t>4</w:t>
            </w:r>
          </w:p>
        </w:tc>
      </w:tr>
      <w:tr w:rsidR="00CB4A1C" w:rsidRPr="00C8546A" w14:paraId="520338D1" w14:textId="77777777" w:rsidTr="00FB27FE">
        <w:trPr>
          <w:trHeight w:val="88"/>
          <w:jc w:val="center"/>
        </w:trPr>
        <w:tc>
          <w:tcPr>
            <w:tcW w:w="1678" w:type="dxa"/>
            <w:vMerge/>
            <w:shd w:val="clear" w:color="auto" w:fill="auto"/>
            <w:vAlign w:val="center"/>
          </w:tcPr>
          <w:p w14:paraId="498C0A87" w14:textId="77777777" w:rsidR="00CB4A1C" w:rsidRPr="0002198F" w:rsidRDefault="00CB4A1C" w:rsidP="00FB27FE">
            <w:pPr>
              <w:pStyle w:val="TAL"/>
              <w:rPr>
                <w:rFonts w:eastAsiaTheme="minorEastAsia"/>
              </w:rPr>
            </w:pPr>
          </w:p>
        </w:tc>
        <w:tc>
          <w:tcPr>
            <w:tcW w:w="1351" w:type="dxa"/>
            <w:shd w:val="clear" w:color="auto" w:fill="auto"/>
            <w:vAlign w:val="center"/>
          </w:tcPr>
          <w:p w14:paraId="1C7CB4F0" w14:textId="77777777" w:rsidR="00CB4A1C" w:rsidRPr="0002198F" w:rsidRDefault="00CB4A1C" w:rsidP="00FB27FE">
            <w:pPr>
              <w:pStyle w:val="TAL"/>
              <w:rPr>
                <w:rFonts w:eastAsiaTheme="minorEastAsia"/>
              </w:rPr>
            </w:pPr>
            <w:r w:rsidRPr="0002198F">
              <w:rPr>
                <w:rFonts w:eastAsia="SimSun"/>
              </w:rPr>
              <w:t>TDD PCell</w:t>
            </w:r>
          </w:p>
        </w:tc>
        <w:tc>
          <w:tcPr>
            <w:tcW w:w="2554" w:type="dxa"/>
            <w:shd w:val="clear" w:color="auto" w:fill="auto"/>
            <w:vAlign w:val="center"/>
          </w:tcPr>
          <w:p w14:paraId="77361122" w14:textId="77777777" w:rsidR="00CB4A1C" w:rsidRPr="0002198F" w:rsidRDefault="00CB4A1C" w:rsidP="00FB27FE">
            <w:pPr>
              <w:pStyle w:val="TAC"/>
              <w:rPr>
                <w:rFonts w:eastAsiaTheme="minorEastAsia"/>
              </w:rPr>
            </w:pPr>
            <w:r w:rsidRPr="0002198F">
              <w:rPr>
                <w:rFonts w:eastAsia="SimSun"/>
              </w:rPr>
              <w:t>8</w:t>
            </w:r>
          </w:p>
        </w:tc>
        <w:tc>
          <w:tcPr>
            <w:tcW w:w="2409" w:type="dxa"/>
            <w:shd w:val="clear" w:color="auto" w:fill="auto"/>
            <w:vAlign w:val="center"/>
          </w:tcPr>
          <w:p w14:paraId="703C3D29" w14:textId="77777777" w:rsidR="00CB4A1C" w:rsidRPr="0002198F" w:rsidRDefault="00CB4A1C" w:rsidP="00FB27FE">
            <w:pPr>
              <w:pStyle w:val="TAC"/>
              <w:rPr>
                <w:rFonts w:eastAsiaTheme="minorEastAsia"/>
              </w:rPr>
            </w:pPr>
            <w:r w:rsidRPr="0002198F">
              <w:rPr>
                <w:rFonts w:eastAsia="SimSun"/>
              </w:rPr>
              <w:t>8</w:t>
            </w:r>
          </w:p>
        </w:tc>
      </w:tr>
      <w:tr w:rsidR="00CB4A1C" w:rsidRPr="00C8546A" w14:paraId="5AF23C16" w14:textId="77777777" w:rsidTr="00FB27FE">
        <w:trPr>
          <w:trHeight w:val="88"/>
          <w:jc w:val="center"/>
        </w:trPr>
        <w:tc>
          <w:tcPr>
            <w:tcW w:w="1678" w:type="dxa"/>
            <w:vMerge w:val="restart"/>
            <w:shd w:val="clear" w:color="auto" w:fill="auto"/>
            <w:vAlign w:val="center"/>
          </w:tcPr>
          <w:p w14:paraId="60A78B8E" w14:textId="77777777" w:rsidR="00CB4A1C" w:rsidRPr="00C8546A" w:rsidRDefault="00CB4A1C" w:rsidP="00FB27FE">
            <w:pPr>
              <w:pStyle w:val="TAL"/>
              <w:rPr>
                <w:rFonts w:eastAsia="SimSun"/>
              </w:rPr>
            </w:pPr>
            <w:r w:rsidRPr="00C8546A">
              <w:rPr>
                <w:rFonts w:eastAsia="SimSun"/>
              </w:rPr>
              <w:t xml:space="preserve">TDD 15 kHz + </w:t>
            </w:r>
            <w:r w:rsidRPr="00C8546A">
              <w:rPr>
                <w:rFonts w:eastAsia="SimSun"/>
              </w:rPr>
              <w:br/>
              <w:t>TDD 30 kHz CA</w:t>
            </w:r>
          </w:p>
        </w:tc>
        <w:tc>
          <w:tcPr>
            <w:tcW w:w="1351" w:type="dxa"/>
            <w:shd w:val="clear" w:color="auto" w:fill="auto"/>
            <w:vAlign w:val="center"/>
          </w:tcPr>
          <w:p w14:paraId="16A1BA6E" w14:textId="77777777" w:rsidR="00CB4A1C" w:rsidRPr="00C8546A" w:rsidRDefault="00CB4A1C" w:rsidP="00FB27FE">
            <w:pPr>
              <w:pStyle w:val="TAL"/>
              <w:rPr>
                <w:rFonts w:eastAsia="SimSun"/>
              </w:rPr>
            </w:pPr>
            <w:r w:rsidRPr="00C8546A">
              <w:rPr>
                <w:rFonts w:eastAsia="SimSun"/>
              </w:rPr>
              <w:t>15kHz PCell</w:t>
            </w:r>
          </w:p>
        </w:tc>
        <w:tc>
          <w:tcPr>
            <w:tcW w:w="2554" w:type="dxa"/>
            <w:shd w:val="clear" w:color="auto" w:fill="auto"/>
            <w:vAlign w:val="center"/>
          </w:tcPr>
          <w:p w14:paraId="5579BA64" w14:textId="77777777" w:rsidR="00CB4A1C" w:rsidRPr="00C8546A" w:rsidRDefault="00CB4A1C" w:rsidP="00FB27FE">
            <w:pPr>
              <w:pStyle w:val="TAC"/>
              <w:rPr>
                <w:rFonts w:eastAsia="SimSun"/>
              </w:rPr>
            </w:pPr>
            <w:r w:rsidRPr="00C8546A">
              <w:rPr>
                <w:rFonts w:eastAsia="SimSun"/>
              </w:rPr>
              <w:t>8</w:t>
            </w:r>
          </w:p>
        </w:tc>
        <w:tc>
          <w:tcPr>
            <w:tcW w:w="2409" w:type="dxa"/>
            <w:shd w:val="clear" w:color="auto" w:fill="auto"/>
            <w:vAlign w:val="center"/>
          </w:tcPr>
          <w:p w14:paraId="39F08384" w14:textId="77777777" w:rsidR="00CB4A1C" w:rsidRPr="00C8546A" w:rsidRDefault="00CB4A1C" w:rsidP="00FB27FE">
            <w:pPr>
              <w:pStyle w:val="TAC"/>
              <w:rPr>
                <w:rFonts w:eastAsia="SimSun"/>
              </w:rPr>
            </w:pPr>
            <w:r w:rsidRPr="00C8546A">
              <w:rPr>
                <w:rFonts w:eastAsia="SimSun"/>
              </w:rPr>
              <w:t>12</w:t>
            </w:r>
          </w:p>
        </w:tc>
      </w:tr>
      <w:tr w:rsidR="00CB4A1C" w:rsidRPr="00C8546A" w14:paraId="07DD1CD3" w14:textId="77777777" w:rsidTr="00FB27FE">
        <w:trPr>
          <w:trHeight w:val="87"/>
          <w:jc w:val="center"/>
        </w:trPr>
        <w:tc>
          <w:tcPr>
            <w:tcW w:w="1678" w:type="dxa"/>
            <w:vMerge/>
            <w:shd w:val="clear" w:color="auto" w:fill="auto"/>
            <w:vAlign w:val="center"/>
          </w:tcPr>
          <w:p w14:paraId="19F80FBB" w14:textId="77777777" w:rsidR="00CB4A1C" w:rsidRPr="0002198F" w:rsidRDefault="00CB4A1C" w:rsidP="00FB27FE">
            <w:pPr>
              <w:pStyle w:val="TAL"/>
              <w:rPr>
                <w:rFonts w:eastAsiaTheme="minorEastAsia"/>
              </w:rPr>
            </w:pPr>
          </w:p>
        </w:tc>
        <w:tc>
          <w:tcPr>
            <w:tcW w:w="1351" w:type="dxa"/>
            <w:shd w:val="clear" w:color="auto" w:fill="auto"/>
            <w:vAlign w:val="center"/>
          </w:tcPr>
          <w:p w14:paraId="5C803673" w14:textId="77777777" w:rsidR="00CB4A1C" w:rsidRPr="0002198F" w:rsidRDefault="00CB4A1C" w:rsidP="00FB27FE">
            <w:pPr>
              <w:pStyle w:val="TAL"/>
              <w:rPr>
                <w:rFonts w:eastAsiaTheme="minorEastAsia"/>
              </w:rPr>
            </w:pPr>
            <w:r w:rsidRPr="0002198F">
              <w:rPr>
                <w:rFonts w:eastAsia="SimSun"/>
              </w:rPr>
              <w:t>30kHz PCell</w:t>
            </w:r>
          </w:p>
        </w:tc>
        <w:tc>
          <w:tcPr>
            <w:tcW w:w="2554" w:type="dxa"/>
            <w:shd w:val="clear" w:color="auto" w:fill="auto"/>
            <w:vAlign w:val="center"/>
          </w:tcPr>
          <w:p w14:paraId="3DB5B87D" w14:textId="77777777" w:rsidR="00CB4A1C" w:rsidRPr="0002198F" w:rsidRDefault="00CB4A1C" w:rsidP="00FB27FE">
            <w:pPr>
              <w:pStyle w:val="TAC"/>
              <w:rPr>
                <w:rFonts w:eastAsiaTheme="minorEastAsia"/>
              </w:rPr>
            </w:pPr>
            <w:r w:rsidRPr="0002198F">
              <w:rPr>
                <w:rFonts w:eastAsia="SimSun"/>
              </w:rPr>
              <w:t>8</w:t>
            </w:r>
          </w:p>
        </w:tc>
        <w:tc>
          <w:tcPr>
            <w:tcW w:w="2409" w:type="dxa"/>
            <w:shd w:val="clear" w:color="auto" w:fill="auto"/>
            <w:vAlign w:val="center"/>
          </w:tcPr>
          <w:p w14:paraId="7F735DA9" w14:textId="77777777" w:rsidR="00CB4A1C" w:rsidRPr="0002198F" w:rsidRDefault="00CB4A1C" w:rsidP="00FB27FE">
            <w:pPr>
              <w:pStyle w:val="TAC"/>
              <w:rPr>
                <w:rFonts w:eastAsia="SimSun"/>
              </w:rPr>
            </w:pPr>
            <w:r>
              <w:rPr>
                <w:rFonts w:eastAsia="SimSun"/>
              </w:rPr>
              <w:t>8</w:t>
            </w:r>
          </w:p>
        </w:tc>
      </w:tr>
      <w:tr w:rsidR="00CB4A1C" w:rsidRPr="00C8546A" w14:paraId="3582421C" w14:textId="77777777" w:rsidTr="00FB27FE">
        <w:trPr>
          <w:trHeight w:val="87"/>
          <w:jc w:val="center"/>
        </w:trPr>
        <w:tc>
          <w:tcPr>
            <w:tcW w:w="1678" w:type="dxa"/>
            <w:shd w:val="clear" w:color="auto" w:fill="auto"/>
            <w:vAlign w:val="center"/>
          </w:tcPr>
          <w:p w14:paraId="48A78B04"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r>
            <w:r>
              <w:rPr>
                <w:rFonts w:eastAsia="SimSun"/>
              </w:rPr>
              <w:t>FDD 15</w:t>
            </w:r>
            <w:r w:rsidRPr="00C8546A">
              <w:rPr>
                <w:rFonts w:eastAsia="SimSun"/>
              </w:rPr>
              <w:t xml:space="preserve"> kHz CA</w:t>
            </w:r>
          </w:p>
        </w:tc>
        <w:tc>
          <w:tcPr>
            <w:tcW w:w="1351" w:type="dxa"/>
            <w:shd w:val="clear" w:color="auto" w:fill="auto"/>
            <w:vAlign w:val="center"/>
          </w:tcPr>
          <w:p w14:paraId="5E8CF36A" w14:textId="77777777" w:rsidR="00CB4A1C" w:rsidRPr="00C8546A" w:rsidRDefault="00CB4A1C" w:rsidP="00FB27FE">
            <w:pPr>
              <w:pStyle w:val="TAL"/>
              <w:rPr>
                <w:rFonts w:eastAsia="SimSun"/>
                <w:lang w:eastAsia="zh-CN"/>
              </w:rPr>
            </w:pPr>
            <w:r>
              <w:rPr>
                <w:rFonts w:eastAsia="SimSun"/>
                <w:lang w:eastAsia="zh-CN"/>
              </w:rPr>
              <w:t>FDD PCell</w:t>
            </w:r>
          </w:p>
        </w:tc>
        <w:tc>
          <w:tcPr>
            <w:tcW w:w="2554" w:type="dxa"/>
            <w:shd w:val="clear" w:color="auto" w:fill="auto"/>
            <w:vAlign w:val="center"/>
          </w:tcPr>
          <w:p w14:paraId="606316FA" w14:textId="77777777" w:rsidR="00CB4A1C" w:rsidRPr="00C8546A" w:rsidRDefault="00CB4A1C" w:rsidP="00FB27FE">
            <w:pPr>
              <w:pStyle w:val="TAC"/>
              <w:rPr>
                <w:rFonts w:eastAsia="SimSun"/>
                <w:lang w:eastAsia="zh-CN"/>
              </w:rPr>
            </w:pPr>
            <w:r>
              <w:rPr>
                <w:rFonts w:eastAsia="SimSun" w:hint="eastAsia"/>
                <w:lang w:eastAsia="zh-CN"/>
              </w:rPr>
              <w:t>4</w:t>
            </w:r>
          </w:p>
        </w:tc>
        <w:tc>
          <w:tcPr>
            <w:tcW w:w="2409" w:type="dxa"/>
            <w:shd w:val="clear" w:color="auto" w:fill="auto"/>
            <w:vAlign w:val="center"/>
          </w:tcPr>
          <w:p w14:paraId="54755D1F" w14:textId="77777777" w:rsidR="00CB4A1C" w:rsidRPr="00C8546A" w:rsidRDefault="00CB4A1C" w:rsidP="00FB27FE">
            <w:pPr>
              <w:pStyle w:val="TAC"/>
              <w:rPr>
                <w:rFonts w:eastAsia="SimSun"/>
                <w:lang w:eastAsia="zh-CN"/>
              </w:rPr>
            </w:pPr>
            <w:r>
              <w:rPr>
                <w:rFonts w:eastAsia="SimSun" w:hint="eastAsia"/>
                <w:lang w:eastAsia="zh-CN"/>
              </w:rPr>
              <w:t>N</w:t>
            </w:r>
            <w:r>
              <w:rPr>
                <w:rFonts w:eastAsia="SimSun"/>
                <w:lang w:eastAsia="zh-CN"/>
              </w:rPr>
              <w:t>/A</w:t>
            </w:r>
          </w:p>
        </w:tc>
      </w:tr>
      <w:tr w:rsidR="00CB4A1C" w:rsidRPr="00C8546A" w14:paraId="0FA2E490" w14:textId="77777777" w:rsidTr="00FB27FE">
        <w:trPr>
          <w:trHeight w:val="87"/>
          <w:jc w:val="center"/>
        </w:trPr>
        <w:tc>
          <w:tcPr>
            <w:tcW w:w="1678" w:type="dxa"/>
            <w:shd w:val="clear" w:color="auto" w:fill="auto"/>
            <w:vAlign w:val="center"/>
          </w:tcPr>
          <w:p w14:paraId="612EE976" w14:textId="77777777" w:rsidR="00CB4A1C" w:rsidRPr="00C8546A" w:rsidRDefault="00CB4A1C" w:rsidP="00FB27FE">
            <w:pPr>
              <w:pStyle w:val="TAL"/>
              <w:rPr>
                <w:rFonts w:eastAsia="SimSun"/>
              </w:rPr>
            </w:pPr>
            <w:r>
              <w:rPr>
                <w:rFonts w:eastAsia="SimSun"/>
              </w:rPr>
              <w:t>TDD 30</w:t>
            </w:r>
            <w:r w:rsidRPr="00C8546A">
              <w:rPr>
                <w:rFonts w:eastAsia="SimSun"/>
              </w:rPr>
              <w:t xml:space="preserve"> kHz + </w:t>
            </w:r>
            <w:r w:rsidRPr="00C8546A">
              <w:rPr>
                <w:rFonts w:eastAsia="SimSun"/>
              </w:rPr>
              <w:br/>
              <w:t>TDD 30 kHz CA</w:t>
            </w:r>
          </w:p>
        </w:tc>
        <w:tc>
          <w:tcPr>
            <w:tcW w:w="1351" w:type="dxa"/>
            <w:shd w:val="clear" w:color="auto" w:fill="auto"/>
            <w:vAlign w:val="center"/>
          </w:tcPr>
          <w:p w14:paraId="5FBF4409" w14:textId="77777777" w:rsidR="00CB4A1C" w:rsidRPr="00C8546A" w:rsidRDefault="00CB4A1C" w:rsidP="00FB27FE">
            <w:pPr>
              <w:pStyle w:val="TAL"/>
              <w:rPr>
                <w:rFonts w:eastAsia="SimSun"/>
                <w:lang w:eastAsia="zh-CN"/>
              </w:rPr>
            </w:pPr>
            <w:r>
              <w:rPr>
                <w:rFonts w:eastAsia="SimSun" w:hint="eastAsia"/>
                <w:lang w:eastAsia="zh-CN"/>
              </w:rPr>
              <w:t>T</w:t>
            </w:r>
            <w:r>
              <w:rPr>
                <w:rFonts w:eastAsia="SimSun"/>
                <w:lang w:eastAsia="zh-CN"/>
              </w:rPr>
              <w:t>DD PCell</w:t>
            </w:r>
          </w:p>
        </w:tc>
        <w:tc>
          <w:tcPr>
            <w:tcW w:w="2554" w:type="dxa"/>
            <w:shd w:val="clear" w:color="auto" w:fill="auto"/>
            <w:vAlign w:val="center"/>
          </w:tcPr>
          <w:p w14:paraId="47A1E3E3" w14:textId="77777777" w:rsidR="00CB4A1C" w:rsidRPr="00C8546A" w:rsidRDefault="00CB4A1C" w:rsidP="00FB27FE">
            <w:pPr>
              <w:pStyle w:val="TAC"/>
              <w:rPr>
                <w:rFonts w:eastAsia="SimSun"/>
                <w:lang w:eastAsia="zh-CN"/>
              </w:rPr>
            </w:pPr>
            <w:r>
              <w:rPr>
                <w:rFonts w:eastAsia="SimSun" w:hint="eastAsia"/>
                <w:lang w:eastAsia="zh-CN"/>
              </w:rPr>
              <w:t>8</w:t>
            </w:r>
          </w:p>
        </w:tc>
        <w:tc>
          <w:tcPr>
            <w:tcW w:w="2409" w:type="dxa"/>
            <w:shd w:val="clear" w:color="auto" w:fill="auto"/>
            <w:vAlign w:val="center"/>
          </w:tcPr>
          <w:p w14:paraId="28B05468" w14:textId="77777777" w:rsidR="00CB4A1C" w:rsidRPr="00C8546A" w:rsidRDefault="00CB4A1C" w:rsidP="00FB27FE">
            <w:pPr>
              <w:pStyle w:val="TAC"/>
              <w:rPr>
                <w:rFonts w:eastAsia="SimSun"/>
              </w:rPr>
            </w:pPr>
            <w:r>
              <w:rPr>
                <w:rFonts w:eastAsia="SimSun" w:hint="eastAsia"/>
                <w:lang w:eastAsia="zh-CN"/>
              </w:rPr>
              <w:t>N</w:t>
            </w:r>
            <w:r>
              <w:rPr>
                <w:rFonts w:eastAsia="SimSun"/>
                <w:lang w:eastAsia="zh-CN"/>
              </w:rPr>
              <w:t>/A</w:t>
            </w:r>
          </w:p>
        </w:tc>
      </w:tr>
    </w:tbl>
    <w:p w14:paraId="7727266D" w14:textId="77777777" w:rsidR="00CB4A1C" w:rsidRDefault="00CB4A1C" w:rsidP="00CB4A1C">
      <w:pPr>
        <w:rPr>
          <w:rFonts w:eastAsia="SimSun"/>
        </w:rPr>
      </w:pPr>
    </w:p>
    <w:p w14:paraId="33FA13B1" w14:textId="77777777" w:rsidR="00CB4A1C" w:rsidRPr="00AC3283" w:rsidRDefault="00CB4A1C" w:rsidP="00CB4A1C">
      <w:pPr>
        <w:pStyle w:val="TH"/>
      </w:pPr>
      <w:r>
        <w:t>Table 5.2A</w:t>
      </w:r>
      <w:r w:rsidRPr="00AC3283">
        <w:t>-</w:t>
      </w:r>
      <w:r>
        <w:rPr>
          <w:lang w:eastAsia="zh-CN"/>
        </w:rPr>
        <w:t>3</w:t>
      </w:r>
      <w:r w:rsidRPr="00AC3283">
        <w:rPr>
          <w:rFonts w:hint="eastAsia"/>
          <w:lang w:eastAsia="zh-CN"/>
        </w:rPr>
        <w:t>:</w:t>
      </w:r>
      <w:r w:rsidRPr="00AC3283">
        <w:t xml:space="preserve"> Test parameters</w:t>
      </w:r>
      <w:r>
        <w:t xml:space="preserve"> for K1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351"/>
        <w:gridCol w:w="2554"/>
        <w:gridCol w:w="2409"/>
      </w:tblGrid>
      <w:tr w:rsidR="00CB4A1C" w:rsidRPr="00C8546A" w14:paraId="3AFE23CD" w14:textId="77777777" w:rsidTr="00FB27FE">
        <w:trPr>
          <w:trHeight w:val="156"/>
          <w:jc w:val="center"/>
        </w:trPr>
        <w:tc>
          <w:tcPr>
            <w:tcW w:w="3029" w:type="dxa"/>
            <w:gridSpan w:val="2"/>
            <w:shd w:val="clear" w:color="auto" w:fill="auto"/>
            <w:vAlign w:val="center"/>
          </w:tcPr>
          <w:p w14:paraId="1BD23CF4" w14:textId="77777777" w:rsidR="00CB4A1C" w:rsidRPr="00C8546A" w:rsidRDefault="00CB4A1C" w:rsidP="00CB4A1C">
            <w:pPr>
              <w:pStyle w:val="TAH"/>
            </w:pPr>
            <w:r w:rsidRPr="00AC3283">
              <w:t>The number of slots between PDSCH and corresponding HARQ-ACK information</w:t>
            </w:r>
          </w:p>
        </w:tc>
        <w:tc>
          <w:tcPr>
            <w:tcW w:w="2554" w:type="dxa"/>
            <w:shd w:val="clear" w:color="auto" w:fill="auto"/>
            <w:vAlign w:val="center"/>
          </w:tcPr>
          <w:p w14:paraId="6B791356" w14:textId="77777777" w:rsidR="00CB4A1C" w:rsidRPr="00C8546A" w:rsidRDefault="00CB4A1C" w:rsidP="00CB4A1C">
            <w:pPr>
              <w:pStyle w:val="TAH"/>
            </w:pPr>
            <w:r w:rsidRPr="00C8546A">
              <w:t xml:space="preserve">CCs with the same duplex mode </w:t>
            </w:r>
            <w:r>
              <w:t>and</w:t>
            </w:r>
            <w:r w:rsidRPr="00C8546A">
              <w:t xml:space="preserve"> SCS with Pcell</w:t>
            </w:r>
          </w:p>
        </w:tc>
        <w:tc>
          <w:tcPr>
            <w:tcW w:w="2409" w:type="dxa"/>
            <w:shd w:val="clear" w:color="auto" w:fill="auto"/>
            <w:vAlign w:val="center"/>
          </w:tcPr>
          <w:p w14:paraId="1EE7BB03" w14:textId="77777777" w:rsidR="00CB4A1C" w:rsidRPr="00CB4A1C" w:rsidRDefault="00CB4A1C" w:rsidP="00CB4A1C">
            <w:pPr>
              <w:pStyle w:val="TAH"/>
            </w:pPr>
            <w:r w:rsidRPr="00CB4A1C">
              <w:t xml:space="preserve">CCs with different duplex mode </w:t>
            </w:r>
            <w:r w:rsidRPr="00CB4A1C">
              <w:rPr>
                <w:rFonts w:hint="eastAsia"/>
                <w:lang w:eastAsia="zh-CN"/>
              </w:rPr>
              <w:t>and</w:t>
            </w:r>
            <w:r w:rsidRPr="00CB4A1C">
              <w:t>/</w:t>
            </w:r>
            <w:r w:rsidRPr="00CB4A1C">
              <w:rPr>
                <w:rFonts w:hint="eastAsia"/>
                <w:lang w:eastAsia="zh-CN"/>
              </w:rPr>
              <w:t>or</w:t>
            </w:r>
            <w:r w:rsidRPr="00CB4A1C">
              <w:t xml:space="preserve"> SCS with Pcell</w:t>
            </w:r>
          </w:p>
        </w:tc>
      </w:tr>
      <w:tr w:rsidR="00CB4A1C" w:rsidRPr="00C8546A" w14:paraId="47E02777" w14:textId="77777777" w:rsidTr="00FB27FE">
        <w:trPr>
          <w:jc w:val="center"/>
        </w:trPr>
        <w:tc>
          <w:tcPr>
            <w:tcW w:w="1678" w:type="dxa"/>
            <w:vMerge w:val="restart"/>
            <w:shd w:val="clear" w:color="auto" w:fill="auto"/>
            <w:vAlign w:val="center"/>
          </w:tcPr>
          <w:p w14:paraId="42B054C7"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t>TDD 30 kHz CA</w:t>
            </w:r>
          </w:p>
        </w:tc>
        <w:tc>
          <w:tcPr>
            <w:tcW w:w="1351" w:type="dxa"/>
            <w:shd w:val="clear" w:color="auto" w:fill="auto"/>
            <w:vAlign w:val="center"/>
          </w:tcPr>
          <w:p w14:paraId="01B11FF4" w14:textId="77777777" w:rsidR="00CB4A1C" w:rsidRPr="00C8546A" w:rsidRDefault="00CB4A1C" w:rsidP="00FB27FE">
            <w:pPr>
              <w:pStyle w:val="TAL"/>
              <w:rPr>
                <w:rFonts w:eastAsia="SimSun"/>
              </w:rPr>
            </w:pPr>
            <w:r w:rsidRPr="00C8546A">
              <w:rPr>
                <w:rFonts w:eastAsia="SimSun"/>
              </w:rPr>
              <w:t>FDD PCell</w:t>
            </w:r>
          </w:p>
        </w:tc>
        <w:tc>
          <w:tcPr>
            <w:tcW w:w="2554" w:type="dxa"/>
            <w:shd w:val="clear" w:color="auto" w:fill="auto"/>
            <w:vAlign w:val="center"/>
          </w:tcPr>
          <w:p w14:paraId="032375F6" w14:textId="77777777" w:rsidR="00CB4A1C" w:rsidRPr="00C8546A" w:rsidRDefault="00CB4A1C" w:rsidP="00FB27FE">
            <w:pPr>
              <w:pStyle w:val="TAC"/>
              <w:rPr>
                <w:rFonts w:eastAsia="SimSun"/>
              </w:rPr>
            </w:pPr>
            <w:r w:rsidRPr="00B403CA">
              <w:rPr>
                <w:rFonts w:eastAsia="SimSun"/>
              </w:rPr>
              <w:t>{2}</w:t>
            </w:r>
          </w:p>
        </w:tc>
        <w:tc>
          <w:tcPr>
            <w:tcW w:w="2409" w:type="dxa"/>
            <w:shd w:val="clear" w:color="auto" w:fill="auto"/>
            <w:vAlign w:val="center"/>
          </w:tcPr>
          <w:p w14:paraId="02711931" w14:textId="77777777" w:rsidR="00CB4A1C" w:rsidRPr="00CB4A1C" w:rsidRDefault="00CB4A1C" w:rsidP="00FB27FE">
            <w:pPr>
              <w:pStyle w:val="TAC"/>
              <w:rPr>
                <w:rFonts w:eastAsia="SimSun"/>
              </w:rPr>
            </w:pPr>
            <w:r w:rsidRPr="00CB4A1C">
              <w:rPr>
                <w:rFonts w:eastAsia="SimSun"/>
              </w:rPr>
              <w:t>{2}</w:t>
            </w:r>
          </w:p>
        </w:tc>
      </w:tr>
      <w:tr w:rsidR="00CB4A1C" w:rsidRPr="00C8546A" w14:paraId="51FBE29F" w14:textId="77777777" w:rsidTr="00FB27FE">
        <w:trPr>
          <w:jc w:val="center"/>
        </w:trPr>
        <w:tc>
          <w:tcPr>
            <w:tcW w:w="1678" w:type="dxa"/>
            <w:vMerge/>
            <w:shd w:val="clear" w:color="auto" w:fill="auto"/>
            <w:vAlign w:val="center"/>
          </w:tcPr>
          <w:p w14:paraId="7D56DB0E" w14:textId="77777777" w:rsidR="00CB4A1C" w:rsidRPr="006624F7" w:rsidRDefault="00CB4A1C" w:rsidP="00FB27FE">
            <w:pPr>
              <w:pStyle w:val="TAL"/>
            </w:pPr>
          </w:p>
        </w:tc>
        <w:tc>
          <w:tcPr>
            <w:tcW w:w="1351" w:type="dxa"/>
            <w:shd w:val="clear" w:color="auto" w:fill="auto"/>
            <w:vAlign w:val="center"/>
          </w:tcPr>
          <w:p w14:paraId="081EB57B" w14:textId="77777777" w:rsidR="00CB4A1C" w:rsidRPr="006624F7" w:rsidRDefault="00CB4A1C" w:rsidP="00FB27FE">
            <w:pPr>
              <w:pStyle w:val="TAL"/>
            </w:pPr>
            <w:r w:rsidRPr="006624F7">
              <w:rPr>
                <w:rFonts w:eastAsia="SimSun"/>
              </w:rPr>
              <w:t>TDD PCell</w:t>
            </w:r>
          </w:p>
        </w:tc>
        <w:tc>
          <w:tcPr>
            <w:tcW w:w="2554" w:type="dxa"/>
            <w:shd w:val="clear" w:color="auto" w:fill="auto"/>
            <w:vAlign w:val="center"/>
          </w:tcPr>
          <w:p w14:paraId="1D24D9DF" w14:textId="32EADE2F" w:rsidR="00CB4A1C" w:rsidRPr="00B403CA" w:rsidRDefault="00CB4A1C" w:rsidP="00FB27FE">
            <w:pPr>
              <w:pStyle w:val="TAC"/>
              <w:rPr>
                <w:rFonts w:eastAsia="SimSun"/>
              </w:rPr>
            </w:pPr>
            <w:r w:rsidRPr="00B403CA">
              <w:rPr>
                <w:rFonts w:eastAsia="SimSun"/>
              </w:rPr>
              <w:t>{8,7,6,5,5,4,3,</w:t>
            </w:r>
            <w:r w:rsidR="00334C55">
              <w:rPr>
                <w:rFonts w:eastAsia="SimSun"/>
              </w:rPr>
              <w:t>11</w:t>
            </w:r>
            <w:r w:rsidRPr="00B403CA">
              <w:rPr>
                <w:rFonts w:eastAsia="SimSun"/>
              </w:rPr>
              <w:t>}</w:t>
            </w:r>
          </w:p>
        </w:tc>
        <w:tc>
          <w:tcPr>
            <w:tcW w:w="2409" w:type="dxa"/>
            <w:shd w:val="clear" w:color="auto" w:fill="auto"/>
            <w:vAlign w:val="center"/>
          </w:tcPr>
          <w:p w14:paraId="29C6FD9B" w14:textId="77777777" w:rsidR="00CB4A1C" w:rsidRPr="00CB4A1C" w:rsidRDefault="00CB4A1C" w:rsidP="00FB27FE">
            <w:pPr>
              <w:pStyle w:val="TAC"/>
              <w:rPr>
                <w:rFonts w:eastAsia="SimSun"/>
              </w:rPr>
            </w:pPr>
            <w:r w:rsidRPr="00CB4A1C">
              <w:rPr>
                <w:rFonts w:eastAsia="SimSun"/>
              </w:rPr>
              <w:t>{7,5,4,11,9}</w:t>
            </w:r>
          </w:p>
        </w:tc>
      </w:tr>
      <w:tr w:rsidR="00CB4A1C" w:rsidRPr="00C8546A" w14:paraId="69F8B44D" w14:textId="77777777" w:rsidTr="00FB27FE">
        <w:trPr>
          <w:trHeight w:val="88"/>
          <w:jc w:val="center"/>
        </w:trPr>
        <w:tc>
          <w:tcPr>
            <w:tcW w:w="1678" w:type="dxa"/>
            <w:vMerge w:val="restart"/>
            <w:shd w:val="clear" w:color="auto" w:fill="auto"/>
            <w:vAlign w:val="center"/>
          </w:tcPr>
          <w:p w14:paraId="4731DA42"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t>TDD 15 kHz CA</w:t>
            </w:r>
          </w:p>
        </w:tc>
        <w:tc>
          <w:tcPr>
            <w:tcW w:w="1351" w:type="dxa"/>
            <w:shd w:val="clear" w:color="auto" w:fill="auto"/>
            <w:vAlign w:val="center"/>
          </w:tcPr>
          <w:p w14:paraId="5E8EF06A" w14:textId="77777777" w:rsidR="00CB4A1C" w:rsidRPr="00C8546A" w:rsidRDefault="00CB4A1C" w:rsidP="00FB27FE">
            <w:pPr>
              <w:pStyle w:val="TAL"/>
              <w:rPr>
                <w:rFonts w:eastAsia="SimSun"/>
              </w:rPr>
            </w:pPr>
            <w:r w:rsidRPr="00C8546A">
              <w:rPr>
                <w:rFonts w:eastAsia="SimSun"/>
              </w:rPr>
              <w:t>FDD PCell</w:t>
            </w:r>
          </w:p>
        </w:tc>
        <w:tc>
          <w:tcPr>
            <w:tcW w:w="2554" w:type="dxa"/>
            <w:shd w:val="clear" w:color="auto" w:fill="auto"/>
            <w:vAlign w:val="center"/>
          </w:tcPr>
          <w:p w14:paraId="2CA9F591" w14:textId="77777777" w:rsidR="00CB4A1C" w:rsidRPr="00C8546A" w:rsidRDefault="00CB4A1C" w:rsidP="00FB27FE">
            <w:pPr>
              <w:pStyle w:val="TAC"/>
              <w:rPr>
                <w:rFonts w:eastAsia="SimSun"/>
              </w:rPr>
            </w:pPr>
            <w:r w:rsidRPr="00B403CA">
              <w:rPr>
                <w:rFonts w:eastAsia="SimSun"/>
              </w:rPr>
              <w:t>{2}</w:t>
            </w:r>
          </w:p>
        </w:tc>
        <w:tc>
          <w:tcPr>
            <w:tcW w:w="2409" w:type="dxa"/>
            <w:shd w:val="clear" w:color="auto" w:fill="auto"/>
            <w:vAlign w:val="center"/>
          </w:tcPr>
          <w:p w14:paraId="0F3E741A" w14:textId="77777777" w:rsidR="00CB4A1C" w:rsidRPr="00CB4A1C" w:rsidRDefault="00CB4A1C" w:rsidP="00FB27FE">
            <w:pPr>
              <w:pStyle w:val="TAC"/>
              <w:rPr>
                <w:rFonts w:eastAsia="SimSun"/>
              </w:rPr>
            </w:pPr>
            <w:r w:rsidRPr="00CB4A1C">
              <w:rPr>
                <w:rFonts w:eastAsia="SimSun"/>
              </w:rPr>
              <w:t>{2}</w:t>
            </w:r>
          </w:p>
        </w:tc>
      </w:tr>
      <w:tr w:rsidR="00CB4A1C" w:rsidRPr="00C8546A" w14:paraId="71D81D3F" w14:textId="77777777" w:rsidTr="00FB27FE">
        <w:trPr>
          <w:trHeight w:val="88"/>
          <w:jc w:val="center"/>
        </w:trPr>
        <w:tc>
          <w:tcPr>
            <w:tcW w:w="1678" w:type="dxa"/>
            <w:vMerge/>
            <w:shd w:val="clear" w:color="auto" w:fill="auto"/>
            <w:vAlign w:val="center"/>
          </w:tcPr>
          <w:p w14:paraId="0529EA48" w14:textId="77777777" w:rsidR="00CB4A1C" w:rsidRPr="006624F7" w:rsidRDefault="00CB4A1C" w:rsidP="00FB27FE">
            <w:pPr>
              <w:pStyle w:val="TAL"/>
            </w:pPr>
          </w:p>
        </w:tc>
        <w:tc>
          <w:tcPr>
            <w:tcW w:w="1351" w:type="dxa"/>
            <w:shd w:val="clear" w:color="auto" w:fill="auto"/>
            <w:vAlign w:val="center"/>
          </w:tcPr>
          <w:p w14:paraId="340D8CBF" w14:textId="77777777" w:rsidR="00CB4A1C" w:rsidRPr="006624F7" w:rsidRDefault="00CB4A1C" w:rsidP="00FB27FE">
            <w:pPr>
              <w:pStyle w:val="TAL"/>
            </w:pPr>
            <w:r w:rsidRPr="006624F7">
              <w:rPr>
                <w:rFonts w:eastAsia="SimSun"/>
              </w:rPr>
              <w:t>TDD PCell</w:t>
            </w:r>
          </w:p>
        </w:tc>
        <w:tc>
          <w:tcPr>
            <w:tcW w:w="2554" w:type="dxa"/>
            <w:shd w:val="clear" w:color="auto" w:fill="auto"/>
            <w:vAlign w:val="center"/>
          </w:tcPr>
          <w:p w14:paraId="06DD44E5" w14:textId="77777777" w:rsidR="00CB4A1C" w:rsidRPr="00B403CA" w:rsidRDefault="00CB4A1C" w:rsidP="00FB27FE">
            <w:pPr>
              <w:pStyle w:val="TAC"/>
              <w:rPr>
                <w:rFonts w:eastAsia="SimSun"/>
              </w:rPr>
            </w:pPr>
            <w:r w:rsidRPr="00B403CA">
              <w:rPr>
                <w:rFonts w:eastAsia="SimSun"/>
              </w:rPr>
              <w:t>{4,3,2,6}</w:t>
            </w:r>
          </w:p>
        </w:tc>
        <w:tc>
          <w:tcPr>
            <w:tcW w:w="2409" w:type="dxa"/>
            <w:shd w:val="clear" w:color="auto" w:fill="auto"/>
            <w:vAlign w:val="center"/>
          </w:tcPr>
          <w:p w14:paraId="71A8BFEF" w14:textId="77777777" w:rsidR="00CB4A1C" w:rsidRPr="00CB4A1C" w:rsidRDefault="00CB4A1C" w:rsidP="00FB27FE">
            <w:pPr>
              <w:pStyle w:val="TAC"/>
              <w:rPr>
                <w:rFonts w:eastAsia="SimSun"/>
              </w:rPr>
            </w:pPr>
            <w:r w:rsidRPr="00CB4A1C">
              <w:rPr>
                <w:rFonts w:eastAsia="SimSun"/>
              </w:rPr>
              <w:t>{4,3,2,6,5}</w:t>
            </w:r>
          </w:p>
        </w:tc>
      </w:tr>
      <w:tr w:rsidR="00CB4A1C" w:rsidRPr="00C8546A" w14:paraId="3CF8F780" w14:textId="77777777" w:rsidTr="00FB27FE">
        <w:trPr>
          <w:trHeight w:val="88"/>
          <w:jc w:val="center"/>
        </w:trPr>
        <w:tc>
          <w:tcPr>
            <w:tcW w:w="1678" w:type="dxa"/>
            <w:vMerge w:val="restart"/>
            <w:shd w:val="clear" w:color="auto" w:fill="auto"/>
            <w:vAlign w:val="center"/>
          </w:tcPr>
          <w:p w14:paraId="0AE6E99C" w14:textId="77777777" w:rsidR="00CB4A1C" w:rsidRPr="00C8546A" w:rsidRDefault="00CB4A1C" w:rsidP="00FB27FE">
            <w:pPr>
              <w:pStyle w:val="TAL"/>
              <w:rPr>
                <w:rFonts w:eastAsia="SimSun"/>
              </w:rPr>
            </w:pPr>
            <w:r w:rsidRPr="00C8546A">
              <w:rPr>
                <w:rFonts w:eastAsia="SimSun"/>
              </w:rPr>
              <w:t xml:space="preserve">TDD 15 kHz + </w:t>
            </w:r>
            <w:r w:rsidRPr="00C8546A">
              <w:rPr>
                <w:rFonts w:eastAsia="SimSun"/>
              </w:rPr>
              <w:br/>
              <w:t>TDD 30 kHz CA</w:t>
            </w:r>
          </w:p>
        </w:tc>
        <w:tc>
          <w:tcPr>
            <w:tcW w:w="1351" w:type="dxa"/>
            <w:shd w:val="clear" w:color="auto" w:fill="auto"/>
            <w:vAlign w:val="center"/>
          </w:tcPr>
          <w:p w14:paraId="579CB28E" w14:textId="77777777" w:rsidR="00CB4A1C" w:rsidRPr="00C8546A" w:rsidRDefault="00CB4A1C" w:rsidP="00FB27FE">
            <w:pPr>
              <w:pStyle w:val="TAL"/>
              <w:rPr>
                <w:rFonts w:eastAsia="SimSun"/>
              </w:rPr>
            </w:pPr>
            <w:r w:rsidRPr="00C8546A">
              <w:rPr>
                <w:rFonts w:eastAsia="SimSun"/>
              </w:rPr>
              <w:t>15kHz PCell</w:t>
            </w:r>
          </w:p>
        </w:tc>
        <w:tc>
          <w:tcPr>
            <w:tcW w:w="2554" w:type="dxa"/>
            <w:shd w:val="clear" w:color="auto" w:fill="auto"/>
            <w:vAlign w:val="center"/>
          </w:tcPr>
          <w:p w14:paraId="317AC3DC" w14:textId="77777777" w:rsidR="00CB4A1C" w:rsidRPr="00C8546A" w:rsidRDefault="00CB4A1C" w:rsidP="00FB27FE">
            <w:pPr>
              <w:pStyle w:val="TAC"/>
              <w:rPr>
                <w:rFonts w:eastAsia="SimSun"/>
              </w:rPr>
            </w:pPr>
            <w:r w:rsidRPr="00B403CA">
              <w:rPr>
                <w:rFonts w:eastAsia="SimSun"/>
              </w:rPr>
              <w:t>{4,3,2,6}</w:t>
            </w:r>
          </w:p>
        </w:tc>
        <w:tc>
          <w:tcPr>
            <w:tcW w:w="2409" w:type="dxa"/>
            <w:shd w:val="clear" w:color="auto" w:fill="auto"/>
            <w:vAlign w:val="center"/>
          </w:tcPr>
          <w:p w14:paraId="4DB89355" w14:textId="77777777" w:rsidR="00CB4A1C" w:rsidRPr="00CB4A1C" w:rsidRDefault="00CB4A1C" w:rsidP="00FB27FE">
            <w:pPr>
              <w:pStyle w:val="TAC"/>
              <w:rPr>
                <w:rFonts w:eastAsia="SimSun"/>
              </w:rPr>
            </w:pPr>
            <w:r w:rsidRPr="00CB4A1C">
              <w:rPr>
                <w:rFonts w:eastAsia="SimSun"/>
              </w:rPr>
              <w:t>{4,4,3,3,2,2,6,6}</w:t>
            </w:r>
          </w:p>
        </w:tc>
      </w:tr>
      <w:tr w:rsidR="00CB4A1C" w:rsidRPr="00C8546A" w14:paraId="5C1A471D" w14:textId="77777777" w:rsidTr="00FB27FE">
        <w:trPr>
          <w:trHeight w:val="87"/>
          <w:jc w:val="center"/>
        </w:trPr>
        <w:tc>
          <w:tcPr>
            <w:tcW w:w="1678" w:type="dxa"/>
            <w:vMerge/>
            <w:shd w:val="clear" w:color="auto" w:fill="auto"/>
            <w:vAlign w:val="center"/>
          </w:tcPr>
          <w:p w14:paraId="363BB840" w14:textId="77777777" w:rsidR="00CB4A1C" w:rsidRPr="006624F7" w:rsidRDefault="00CB4A1C" w:rsidP="00FB27FE">
            <w:pPr>
              <w:pStyle w:val="TAL"/>
            </w:pPr>
          </w:p>
        </w:tc>
        <w:tc>
          <w:tcPr>
            <w:tcW w:w="1351" w:type="dxa"/>
            <w:shd w:val="clear" w:color="auto" w:fill="auto"/>
            <w:vAlign w:val="center"/>
          </w:tcPr>
          <w:p w14:paraId="2C18456B" w14:textId="77777777" w:rsidR="00CB4A1C" w:rsidRPr="006624F7" w:rsidRDefault="00CB4A1C" w:rsidP="00FB27FE">
            <w:pPr>
              <w:pStyle w:val="TAL"/>
            </w:pPr>
            <w:r w:rsidRPr="006624F7">
              <w:rPr>
                <w:rFonts w:eastAsia="SimSun"/>
              </w:rPr>
              <w:t>30kHz PCell</w:t>
            </w:r>
          </w:p>
        </w:tc>
        <w:tc>
          <w:tcPr>
            <w:tcW w:w="2554" w:type="dxa"/>
            <w:shd w:val="clear" w:color="auto" w:fill="auto"/>
            <w:vAlign w:val="center"/>
          </w:tcPr>
          <w:p w14:paraId="3A2BEF5D" w14:textId="77777777" w:rsidR="00CB4A1C" w:rsidRPr="00B403CA" w:rsidRDefault="00CB4A1C" w:rsidP="00FB27FE">
            <w:pPr>
              <w:pStyle w:val="TAC"/>
              <w:rPr>
                <w:rFonts w:eastAsia="SimSun"/>
              </w:rPr>
            </w:pPr>
            <w:r w:rsidRPr="00B403CA">
              <w:rPr>
                <w:rFonts w:eastAsia="SimSun"/>
              </w:rPr>
              <w:t>{8,7,6,5,5,4,3,2}</w:t>
            </w:r>
          </w:p>
        </w:tc>
        <w:tc>
          <w:tcPr>
            <w:tcW w:w="2409" w:type="dxa"/>
            <w:shd w:val="clear" w:color="auto" w:fill="auto"/>
            <w:vAlign w:val="center"/>
          </w:tcPr>
          <w:p w14:paraId="428AA64A" w14:textId="77777777" w:rsidR="00CB4A1C" w:rsidRPr="00CB4A1C" w:rsidRDefault="00CB4A1C" w:rsidP="00FB27FE">
            <w:pPr>
              <w:pStyle w:val="TAC"/>
              <w:rPr>
                <w:rFonts w:eastAsia="SimSun"/>
              </w:rPr>
            </w:pPr>
            <w:r w:rsidRPr="00CB4A1C">
              <w:rPr>
                <w:rFonts w:eastAsia="SimSun"/>
              </w:rPr>
              <w:t>{7,5,4,11}</w:t>
            </w:r>
          </w:p>
        </w:tc>
      </w:tr>
      <w:tr w:rsidR="00CB4A1C" w:rsidRPr="00C8546A" w14:paraId="1D7991B0" w14:textId="77777777" w:rsidTr="00FB27FE">
        <w:trPr>
          <w:trHeight w:val="87"/>
          <w:jc w:val="center"/>
        </w:trPr>
        <w:tc>
          <w:tcPr>
            <w:tcW w:w="1678" w:type="dxa"/>
            <w:shd w:val="clear" w:color="auto" w:fill="auto"/>
            <w:vAlign w:val="center"/>
          </w:tcPr>
          <w:p w14:paraId="77270264" w14:textId="77777777" w:rsidR="00CB4A1C" w:rsidRPr="00C8546A" w:rsidRDefault="00CB4A1C" w:rsidP="00FB27FE">
            <w:pPr>
              <w:pStyle w:val="TAL"/>
              <w:rPr>
                <w:rFonts w:eastAsia="SimSun"/>
              </w:rPr>
            </w:pPr>
            <w:r w:rsidRPr="00C8546A">
              <w:rPr>
                <w:rFonts w:eastAsia="SimSun"/>
              </w:rPr>
              <w:t xml:space="preserve">FDD 15 kHz + </w:t>
            </w:r>
            <w:r w:rsidRPr="00C8546A">
              <w:rPr>
                <w:rFonts w:eastAsia="SimSun"/>
              </w:rPr>
              <w:br/>
            </w:r>
            <w:r>
              <w:rPr>
                <w:rFonts w:eastAsia="SimSun"/>
              </w:rPr>
              <w:t>FDD 15</w:t>
            </w:r>
            <w:r w:rsidRPr="00C8546A">
              <w:rPr>
                <w:rFonts w:eastAsia="SimSun"/>
              </w:rPr>
              <w:t xml:space="preserve"> kHz CA</w:t>
            </w:r>
          </w:p>
        </w:tc>
        <w:tc>
          <w:tcPr>
            <w:tcW w:w="1351" w:type="dxa"/>
            <w:shd w:val="clear" w:color="auto" w:fill="auto"/>
            <w:vAlign w:val="center"/>
          </w:tcPr>
          <w:p w14:paraId="2E93B4E2" w14:textId="77777777" w:rsidR="00CB4A1C" w:rsidRPr="00C8546A" w:rsidRDefault="00CB4A1C" w:rsidP="00FB27FE">
            <w:pPr>
              <w:pStyle w:val="TAL"/>
              <w:rPr>
                <w:rFonts w:eastAsia="SimSun"/>
                <w:lang w:eastAsia="zh-CN"/>
              </w:rPr>
            </w:pPr>
            <w:r>
              <w:rPr>
                <w:rFonts w:eastAsia="SimSun"/>
                <w:lang w:eastAsia="zh-CN"/>
              </w:rPr>
              <w:t>FDD PCell</w:t>
            </w:r>
          </w:p>
        </w:tc>
        <w:tc>
          <w:tcPr>
            <w:tcW w:w="2554" w:type="dxa"/>
            <w:shd w:val="clear" w:color="auto" w:fill="auto"/>
            <w:vAlign w:val="center"/>
          </w:tcPr>
          <w:p w14:paraId="738F13FF" w14:textId="77777777" w:rsidR="00CB4A1C" w:rsidRPr="00C8546A" w:rsidRDefault="00CB4A1C" w:rsidP="00FB27FE">
            <w:pPr>
              <w:pStyle w:val="TAC"/>
              <w:rPr>
                <w:rFonts w:eastAsia="SimSun"/>
                <w:lang w:eastAsia="zh-CN"/>
              </w:rPr>
            </w:pPr>
            <w:r>
              <w:rPr>
                <w:rFonts w:eastAsia="SimSun" w:hint="eastAsia"/>
                <w:lang w:eastAsia="zh-CN"/>
              </w:rPr>
              <w:t>{</w:t>
            </w:r>
            <w:r>
              <w:rPr>
                <w:rFonts w:eastAsia="SimSun"/>
                <w:lang w:eastAsia="zh-CN"/>
              </w:rPr>
              <w:t>2}</w:t>
            </w:r>
          </w:p>
        </w:tc>
        <w:tc>
          <w:tcPr>
            <w:tcW w:w="2409" w:type="dxa"/>
            <w:shd w:val="clear" w:color="auto" w:fill="auto"/>
            <w:vAlign w:val="center"/>
          </w:tcPr>
          <w:p w14:paraId="52FF0BEE" w14:textId="77777777" w:rsidR="00CB4A1C" w:rsidRPr="00CB4A1C" w:rsidRDefault="00CB4A1C" w:rsidP="00FB27FE">
            <w:pPr>
              <w:pStyle w:val="TAC"/>
              <w:rPr>
                <w:rFonts w:eastAsia="SimSun"/>
                <w:lang w:eastAsia="zh-CN"/>
              </w:rPr>
            </w:pPr>
            <w:r w:rsidRPr="00CB4A1C">
              <w:rPr>
                <w:rFonts w:eastAsia="SimSun"/>
                <w:lang w:eastAsia="zh-CN"/>
              </w:rPr>
              <w:t>N/A</w:t>
            </w:r>
          </w:p>
        </w:tc>
      </w:tr>
      <w:tr w:rsidR="00CB4A1C" w:rsidRPr="00C8546A" w14:paraId="7B4F3D53" w14:textId="77777777" w:rsidTr="00FB27FE">
        <w:trPr>
          <w:trHeight w:val="87"/>
          <w:jc w:val="center"/>
        </w:trPr>
        <w:tc>
          <w:tcPr>
            <w:tcW w:w="1678" w:type="dxa"/>
            <w:shd w:val="clear" w:color="auto" w:fill="auto"/>
            <w:vAlign w:val="center"/>
          </w:tcPr>
          <w:p w14:paraId="5BD6D9D0" w14:textId="77777777" w:rsidR="00CB4A1C" w:rsidRPr="00C8546A" w:rsidRDefault="00CB4A1C" w:rsidP="00FB27FE">
            <w:pPr>
              <w:pStyle w:val="TAL"/>
              <w:rPr>
                <w:rFonts w:eastAsia="SimSun"/>
              </w:rPr>
            </w:pPr>
            <w:r>
              <w:rPr>
                <w:rFonts w:eastAsia="SimSun"/>
              </w:rPr>
              <w:t>TDD 30</w:t>
            </w:r>
            <w:r w:rsidRPr="00C8546A">
              <w:rPr>
                <w:rFonts w:eastAsia="SimSun"/>
              </w:rPr>
              <w:t xml:space="preserve"> kHz + </w:t>
            </w:r>
            <w:r w:rsidRPr="00C8546A">
              <w:rPr>
                <w:rFonts w:eastAsia="SimSun"/>
              </w:rPr>
              <w:br/>
              <w:t>TDD 30 kHz CA</w:t>
            </w:r>
          </w:p>
        </w:tc>
        <w:tc>
          <w:tcPr>
            <w:tcW w:w="1351" w:type="dxa"/>
            <w:shd w:val="clear" w:color="auto" w:fill="auto"/>
            <w:vAlign w:val="center"/>
          </w:tcPr>
          <w:p w14:paraId="5C6EE856" w14:textId="77777777" w:rsidR="00CB4A1C" w:rsidRPr="00C8546A" w:rsidRDefault="00CB4A1C" w:rsidP="00FB27FE">
            <w:pPr>
              <w:pStyle w:val="TAL"/>
              <w:rPr>
                <w:rFonts w:eastAsia="SimSun"/>
                <w:lang w:eastAsia="zh-CN"/>
              </w:rPr>
            </w:pPr>
            <w:r>
              <w:rPr>
                <w:rFonts w:eastAsia="SimSun" w:hint="eastAsia"/>
                <w:lang w:eastAsia="zh-CN"/>
              </w:rPr>
              <w:t>T</w:t>
            </w:r>
            <w:r>
              <w:rPr>
                <w:rFonts w:eastAsia="SimSun"/>
                <w:lang w:eastAsia="zh-CN"/>
              </w:rPr>
              <w:t>DD PCell</w:t>
            </w:r>
          </w:p>
        </w:tc>
        <w:tc>
          <w:tcPr>
            <w:tcW w:w="2554" w:type="dxa"/>
            <w:shd w:val="clear" w:color="auto" w:fill="auto"/>
            <w:vAlign w:val="center"/>
          </w:tcPr>
          <w:p w14:paraId="25D41B0A" w14:textId="77777777" w:rsidR="00CB4A1C" w:rsidRPr="00C8546A" w:rsidRDefault="00CB4A1C" w:rsidP="00FB27FE">
            <w:pPr>
              <w:pStyle w:val="TAC"/>
              <w:rPr>
                <w:rFonts w:eastAsia="SimSun"/>
                <w:lang w:eastAsia="zh-CN"/>
              </w:rPr>
            </w:pPr>
            <w:r>
              <w:rPr>
                <w:rFonts w:eastAsia="SimSun" w:hint="eastAsia"/>
                <w:lang w:eastAsia="zh-CN"/>
              </w:rPr>
              <w:t>{</w:t>
            </w:r>
            <w:r>
              <w:rPr>
                <w:rFonts w:eastAsia="SimSun"/>
                <w:lang w:eastAsia="zh-CN"/>
              </w:rPr>
              <w:t>8,7,6,5,5,4,3,2}</w:t>
            </w:r>
          </w:p>
        </w:tc>
        <w:tc>
          <w:tcPr>
            <w:tcW w:w="2409" w:type="dxa"/>
            <w:shd w:val="clear" w:color="auto" w:fill="auto"/>
            <w:vAlign w:val="center"/>
          </w:tcPr>
          <w:p w14:paraId="551E0268" w14:textId="77777777" w:rsidR="00CB4A1C" w:rsidRPr="00CB4A1C" w:rsidRDefault="00CB4A1C" w:rsidP="00FB27FE">
            <w:pPr>
              <w:pStyle w:val="TAC"/>
              <w:rPr>
                <w:rFonts w:eastAsia="SimSun"/>
                <w:lang w:eastAsia="zh-CN"/>
              </w:rPr>
            </w:pPr>
            <w:r w:rsidRPr="00CB4A1C">
              <w:rPr>
                <w:rFonts w:eastAsia="SimSun" w:hint="eastAsia"/>
                <w:lang w:eastAsia="zh-CN"/>
              </w:rPr>
              <w:t>N</w:t>
            </w:r>
            <w:r w:rsidRPr="00CB4A1C">
              <w:rPr>
                <w:rFonts w:eastAsia="SimSun"/>
                <w:lang w:eastAsia="zh-CN"/>
              </w:rPr>
              <w:t>/A</w:t>
            </w:r>
          </w:p>
        </w:tc>
      </w:tr>
    </w:tbl>
    <w:p w14:paraId="29F0886C" w14:textId="77777777" w:rsidR="00CB4A1C" w:rsidRPr="00BE621D" w:rsidRDefault="00CB4A1C" w:rsidP="00CB4A1C">
      <w:pPr>
        <w:rPr>
          <w:rFonts w:eastAsia="SimSun"/>
        </w:rPr>
      </w:pPr>
    </w:p>
    <w:p w14:paraId="0BAE6709" w14:textId="77777777" w:rsidR="00CB4A1C" w:rsidRPr="00AC3283" w:rsidRDefault="00CB4A1C" w:rsidP="00CB4A1C">
      <w:pPr>
        <w:pStyle w:val="Heading3"/>
        <w:rPr>
          <w:lang w:eastAsia="zh-CN"/>
        </w:rPr>
      </w:pPr>
      <w:bookmarkStart w:id="2586" w:name="_Toc13090673"/>
      <w:bookmarkStart w:id="2587" w:name="_Toc61120927"/>
      <w:bookmarkStart w:id="2588" w:name="_Toc67918089"/>
      <w:bookmarkStart w:id="2589" w:name="_Toc76298132"/>
      <w:bookmarkStart w:id="2590" w:name="_Toc76572144"/>
      <w:bookmarkStart w:id="2591" w:name="_Toc76652011"/>
      <w:bookmarkStart w:id="2592" w:name="_Toc76652849"/>
      <w:bookmarkStart w:id="2593" w:name="_Toc83742121"/>
      <w:bookmarkStart w:id="2594" w:name="_Toc91440611"/>
      <w:bookmarkStart w:id="2595" w:name="_Toc98849398"/>
      <w:bookmarkStart w:id="2596" w:name="_Toc106543251"/>
      <w:bookmarkStart w:id="2597" w:name="_Toc106737348"/>
      <w:bookmarkStart w:id="2598" w:name="_Toc107233115"/>
      <w:bookmarkStart w:id="2599" w:name="_Toc107234705"/>
      <w:bookmarkStart w:id="2600" w:name="_Toc107419674"/>
      <w:bookmarkStart w:id="2601" w:name="_Toc107476968"/>
      <w:bookmarkStart w:id="2602" w:name="_Toc114565797"/>
      <w:bookmarkStart w:id="2603" w:name="_Toc123936101"/>
      <w:bookmarkStart w:id="2604" w:name="_Toc124377116"/>
      <w:bookmarkStart w:id="2605" w:name="OLE_LINK32"/>
      <w:r w:rsidRPr="00AC3283">
        <w:t>5.</w:t>
      </w:r>
      <w:r w:rsidRPr="00AC3283">
        <w:rPr>
          <w:rFonts w:hint="eastAsia"/>
          <w:lang w:eastAsia="zh-CN"/>
        </w:rPr>
        <w:t>2</w:t>
      </w:r>
      <w:r>
        <w:rPr>
          <w:lang w:eastAsia="zh-CN"/>
        </w:rPr>
        <w:t>A</w:t>
      </w:r>
      <w:r w:rsidRPr="00AC3283">
        <w:t>.1</w:t>
      </w:r>
      <w:r w:rsidRPr="00AC3283">
        <w:rPr>
          <w:rFonts w:hint="eastAsia"/>
          <w:lang w:eastAsia="zh-CN"/>
        </w:rPr>
        <w:tab/>
      </w:r>
      <w:r w:rsidRPr="00AC3283">
        <w:rPr>
          <w:rFonts w:hint="eastAsia"/>
        </w:rPr>
        <w:t>1</w:t>
      </w:r>
      <w:r w:rsidRPr="00AC3283">
        <w:t>RX requirements</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p>
    <w:bookmarkEnd w:id="2605"/>
    <w:p w14:paraId="3CB388E8" w14:textId="77777777" w:rsidR="00CB4A1C" w:rsidRPr="00AC3283" w:rsidRDefault="00CB4A1C" w:rsidP="00CB4A1C">
      <w:pPr>
        <w:rPr>
          <w:rFonts w:eastAsia="SimSun"/>
          <w:lang w:eastAsia="zh-CN"/>
        </w:rPr>
      </w:pPr>
      <w:r w:rsidRPr="00AC3283">
        <w:rPr>
          <w:rFonts w:eastAsia="SimSun" w:hint="eastAsia"/>
          <w:lang w:eastAsia="zh-CN"/>
        </w:rPr>
        <w:t>(Void)</w:t>
      </w:r>
    </w:p>
    <w:p w14:paraId="6B3C742A" w14:textId="77777777" w:rsidR="00CB4A1C" w:rsidRPr="00361C0C" w:rsidRDefault="00CB4A1C" w:rsidP="00CB4A1C">
      <w:pPr>
        <w:rPr>
          <w:noProof/>
        </w:rPr>
      </w:pPr>
      <w:bookmarkStart w:id="2606" w:name="_Toc13090684"/>
    </w:p>
    <w:p w14:paraId="79C7C1D5" w14:textId="77777777" w:rsidR="00FB27FE" w:rsidRDefault="00FB27FE" w:rsidP="00FB27FE">
      <w:pPr>
        <w:pStyle w:val="Heading3"/>
      </w:pPr>
      <w:bookmarkStart w:id="2607" w:name="_Toc61120929"/>
      <w:bookmarkStart w:id="2608" w:name="_Toc67918091"/>
      <w:bookmarkStart w:id="2609" w:name="_Toc76298133"/>
      <w:bookmarkStart w:id="2610" w:name="_Toc76572145"/>
      <w:bookmarkStart w:id="2611" w:name="_Toc76652012"/>
      <w:bookmarkStart w:id="2612" w:name="_Toc76652850"/>
      <w:bookmarkStart w:id="2613" w:name="_Toc83742122"/>
      <w:bookmarkStart w:id="2614" w:name="_Toc91440612"/>
      <w:bookmarkStart w:id="2615" w:name="_Toc98849399"/>
      <w:bookmarkStart w:id="2616" w:name="_Toc106543252"/>
      <w:bookmarkStart w:id="2617" w:name="_Toc106737349"/>
      <w:bookmarkStart w:id="2618" w:name="_Toc107233116"/>
      <w:bookmarkStart w:id="2619" w:name="_Toc107234706"/>
      <w:bookmarkStart w:id="2620" w:name="_Toc107419675"/>
      <w:bookmarkStart w:id="2621" w:name="_Toc107476969"/>
      <w:bookmarkStart w:id="2622" w:name="_Toc114565798"/>
      <w:bookmarkStart w:id="2623" w:name="_Toc123936102"/>
      <w:bookmarkStart w:id="2624" w:name="_Toc124377117"/>
      <w:r w:rsidRPr="00AC3283">
        <w:t>5.</w:t>
      </w:r>
      <w:r w:rsidRPr="00AC3283">
        <w:rPr>
          <w:rFonts w:hint="eastAsia"/>
        </w:rPr>
        <w:t>2</w:t>
      </w:r>
      <w:r>
        <w:t>A</w:t>
      </w:r>
      <w:r w:rsidRPr="00AC3283">
        <w:t>.</w:t>
      </w:r>
      <w:r w:rsidRPr="00AC3283">
        <w:rPr>
          <w:rFonts w:hint="eastAsia"/>
          <w:lang w:eastAsia="zh-CN"/>
        </w:rPr>
        <w:t>2</w:t>
      </w:r>
      <w:r w:rsidRPr="00AC3283">
        <w:rPr>
          <w:rFonts w:hint="eastAsia"/>
          <w:lang w:eastAsia="zh-CN"/>
        </w:rPr>
        <w:tab/>
      </w:r>
      <w:r w:rsidRPr="00AC3283">
        <w:rPr>
          <w:rFonts w:hint="eastAsia"/>
        </w:rPr>
        <w:t>2</w:t>
      </w:r>
      <w:r w:rsidRPr="00AC3283">
        <w:t>RX requirements</w:t>
      </w:r>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p>
    <w:p w14:paraId="7F6410E5" w14:textId="77777777" w:rsidR="00FB27FE" w:rsidRPr="00C718C6" w:rsidRDefault="00FB27FE" w:rsidP="00FB27FE">
      <w:pPr>
        <w:pStyle w:val="Heading4"/>
      </w:pPr>
      <w:bookmarkStart w:id="2625" w:name="_Toc61120930"/>
      <w:bookmarkStart w:id="2626" w:name="_Toc67918092"/>
      <w:bookmarkStart w:id="2627" w:name="_Toc76298134"/>
      <w:bookmarkStart w:id="2628" w:name="_Toc76572146"/>
      <w:bookmarkStart w:id="2629" w:name="_Toc76652013"/>
      <w:bookmarkStart w:id="2630" w:name="_Toc76652851"/>
      <w:bookmarkStart w:id="2631" w:name="_Toc83742123"/>
      <w:bookmarkStart w:id="2632" w:name="_Toc91440613"/>
      <w:bookmarkStart w:id="2633" w:name="_Toc98849400"/>
      <w:bookmarkStart w:id="2634" w:name="_Toc106543253"/>
      <w:bookmarkStart w:id="2635" w:name="_Toc106737350"/>
      <w:bookmarkStart w:id="2636" w:name="_Toc107233117"/>
      <w:bookmarkStart w:id="2637" w:name="_Toc107234707"/>
      <w:bookmarkStart w:id="2638" w:name="_Toc107419676"/>
      <w:bookmarkStart w:id="2639" w:name="_Toc107476970"/>
      <w:bookmarkStart w:id="2640" w:name="_Toc114565799"/>
      <w:bookmarkStart w:id="2641" w:name="_Toc123936103"/>
      <w:bookmarkStart w:id="2642" w:name="_Toc124377118"/>
      <w:r w:rsidRPr="00AC3283">
        <w:t>5.</w:t>
      </w:r>
      <w:r w:rsidRPr="00AC3283">
        <w:rPr>
          <w:rFonts w:hint="eastAsia"/>
        </w:rPr>
        <w:t>2</w:t>
      </w:r>
      <w:r>
        <w:t>A</w:t>
      </w:r>
      <w:r w:rsidRPr="00AC3283">
        <w:t>.</w:t>
      </w:r>
      <w:r>
        <w:rPr>
          <w:rFonts w:hint="eastAsia"/>
          <w:lang w:eastAsia="zh-CN"/>
        </w:rPr>
        <w:t>2</w:t>
      </w:r>
      <w:r w:rsidRPr="00AC3283">
        <w:t>.</w:t>
      </w:r>
      <w:r>
        <w:t>1</w:t>
      </w:r>
      <w:r w:rsidRPr="00AC3283">
        <w:rPr>
          <w:rFonts w:hint="eastAsia"/>
        </w:rPr>
        <w:tab/>
      </w:r>
      <w:r w:rsidRPr="00AC3283">
        <w:t>Minimum requirements</w:t>
      </w:r>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p>
    <w:p w14:paraId="3CE91F99" w14:textId="3554444C" w:rsidR="00FB27FE" w:rsidRPr="00C8546A" w:rsidRDefault="00FB27FE" w:rsidP="00FB27FE">
      <w:pPr>
        <w:rPr>
          <w:lang w:eastAsia="zh-CN"/>
        </w:rPr>
      </w:pPr>
      <w:r>
        <w:rPr>
          <w:rFonts w:hint="eastAsia"/>
          <w:lang w:eastAsia="zh-CN"/>
        </w:rPr>
        <w:t xml:space="preserve">For CA with different numbers of DL </w:t>
      </w:r>
      <w:r w:rsidRPr="001934FC">
        <w:rPr>
          <w:snapToGrid w:val="0"/>
          <w:lang w:eastAsia="zh-CN"/>
        </w:rPr>
        <w:t xml:space="preserve">component </w:t>
      </w:r>
      <w:r>
        <w:rPr>
          <w:snapToGrid w:val="0"/>
          <w:lang w:eastAsia="zh-CN"/>
        </w:rPr>
        <w:t>carrier</w:t>
      </w:r>
      <w:r>
        <w:rPr>
          <w:rFonts w:hint="eastAsia"/>
          <w:lang w:eastAsia="zh-CN"/>
        </w:rPr>
        <w:t xml:space="preserve">s, the </w:t>
      </w:r>
      <w:r w:rsidRPr="001934FC">
        <w:rPr>
          <w:rFonts w:hint="eastAsia"/>
        </w:rPr>
        <w:t>requirements</w:t>
      </w:r>
      <w:r>
        <w:rPr>
          <w:rFonts w:hint="eastAsia"/>
          <w:lang w:eastAsia="zh-CN"/>
        </w:rPr>
        <w:t xml:space="preserve"> are defined in </w:t>
      </w:r>
      <w:r>
        <w:t>Table 5</w:t>
      </w:r>
      <w:r w:rsidRPr="001934FC">
        <w:t>.2</w:t>
      </w:r>
      <w:r>
        <w:t>A</w:t>
      </w:r>
      <w:r w:rsidRPr="001934FC">
        <w:t>.</w:t>
      </w:r>
      <w:r>
        <w:rPr>
          <w:rFonts w:hint="eastAsia"/>
          <w:lang w:eastAsia="zh-CN"/>
        </w:rPr>
        <w:t>2</w:t>
      </w:r>
      <w:r w:rsidRPr="001934FC">
        <w:t>.1-</w:t>
      </w:r>
      <w:r>
        <w:rPr>
          <w:rFonts w:hint="eastAsia"/>
          <w:lang w:eastAsia="zh-CN"/>
        </w:rPr>
        <w:t>4 based on t</w:t>
      </w:r>
      <w:r w:rsidRPr="001934FC">
        <w:t xml:space="preserve">he </w:t>
      </w:r>
      <w:r w:rsidRPr="000976E5">
        <w:t>single carrier</w:t>
      </w:r>
      <w:r>
        <w:t xml:space="preserve"> </w:t>
      </w:r>
      <w:r w:rsidRPr="001934FC">
        <w:t xml:space="preserve">requirements </w:t>
      </w:r>
      <w:r>
        <w:t xml:space="preserve">for different SCSs and different bandwidth </w:t>
      </w:r>
      <w:r w:rsidRPr="001934FC">
        <w:t xml:space="preserve">specified in Table </w:t>
      </w:r>
      <w:r>
        <w:t>5.2A.</w:t>
      </w:r>
      <w:r>
        <w:rPr>
          <w:rFonts w:hint="eastAsia"/>
          <w:lang w:eastAsia="zh-CN"/>
        </w:rPr>
        <w:t>2</w:t>
      </w:r>
      <w:r>
        <w:t>.1-</w:t>
      </w:r>
      <w:r>
        <w:rPr>
          <w:rFonts w:hint="eastAsia"/>
          <w:lang w:eastAsia="zh-CN"/>
        </w:rPr>
        <w:t>1</w:t>
      </w:r>
      <w:r>
        <w:t xml:space="preserve"> ~</w:t>
      </w:r>
      <w:r>
        <w:rPr>
          <w:rFonts w:hint="eastAsia"/>
          <w:lang w:eastAsia="zh-CN"/>
        </w:rPr>
        <w:t xml:space="preserve"> </w:t>
      </w:r>
      <w:r w:rsidRPr="001934FC">
        <w:t xml:space="preserve">Table </w:t>
      </w:r>
      <w:r>
        <w:t>5.2A.</w:t>
      </w:r>
      <w:r>
        <w:rPr>
          <w:rFonts w:hint="eastAsia"/>
          <w:lang w:eastAsia="zh-CN"/>
        </w:rPr>
        <w:t>2</w:t>
      </w:r>
      <w:r>
        <w:t>.1</w:t>
      </w:r>
      <w:r w:rsidRPr="002149B2">
        <w:t>-</w:t>
      </w:r>
      <w:r>
        <w:rPr>
          <w:rFonts w:hint="eastAsia"/>
          <w:lang w:eastAsia="zh-CN"/>
        </w:rPr>
        <w:t>3,</w:t>
      </w:r>
      <w:r w:rsidRPr="001934FC">
        <w:t xml:space="preserve"> with the parameters in Table </w:t>
      </w:r>
      <w:r>
        <w:t>5.2A</w:t>
      </w:r>
      <w:r>
        <w:rPr>
          <w:rFonts w:hint="eastAsia"/>
          <w:lang w:eastAsia="zh-CN"/>
        </w:rPr>
        <w:t>-1</w:t>
      </w:r>
      <w:r w:rsidRPr="001934FC">
        <w:t xml:space="preserve"> </w:t>
      </w:r>
      <w:r>
        <w:rPr>
          <w:lang w:eastAsia="zh-CN"/>
        </w:rPr>
        <w:t>~ Table 5.2A</w:t>
      </w:r>
      <w:r>
        <w:rPr>
          <w:rFonts w:hint="eastAsia"/>
          <w:lang w:eastAsia="zh-CN"/>
        </w:rPr>
        <w:t>-</w:t>
      </w:r>
      <w:r>
        <w:rPr>
          <w:lang w:eastAsia="zh-CN"/>
        </w:rPr>
        <w:t>3</w:t>
      </w:r>
      <w:r w:rsidRPr="001934FC">
        <w:t xml:space="preserve"> and the downlink physical channe</w:t>
      </w:r>
      <w:r>
        <w:t>l setup according to Annex C.3.1</w:t>
      </w:r>
      <w:r w:rsidRPr="001934FC">
        <w:t>.</w:t>
      </w:r>
      <w:r>
        <w:t xml:space="preserve"> The performance requirements </w:t>
      </w:r>
      <w:r>
        <w:rPr>
          <w:rFonts w:hint="eastAsia"/>
          <w:lang w:eastAsia="zh-CN"/>
        </w:rPr>
        <w:t>specified in this sub-</w:t>
      </w:r>
      <w:r w:rsidR="00D40DBF">
        <w:rPr>
          <w:rFonts w:hint="eastAsia"/>
          <w:lang w:eastAsia="zh-CN"/>
        </w:rPr>
        <w:t>c</w:t>
      </w:r>
      <w:r w:rsidR="00D40DBF">
        <w:rPr>
          <w:lang w:eastAsia="zh-CN"/>
        </w:rPr>
        <w:t>lause</w:t>
      </w:r>
      <w:r>
        <w:rPr>
          <w:rFonts w:hint="eastAsia"/>
          <w:lang w:eastAsia="zh-CN"/>
        </w:rPr>
        <w:t xml:space="preserve"> </w:t>
      </w:r>
      <w:r>
        <w:t xml:space="preserve">do not apply for </w:t>
      </w:r>
      <w:r>
        <w:rPr>
          <w:rFonts w:hint="eastAsia"/>
          <w:lang w:eastAsia="zh-CN"/>
        </w:rPr>
        <w:t xml:space="preserve">UE </w:t>
      </w:r>
      <w:r>
        <w:t>single carrier test.</w:t>
      </w:r>
    </w:p>
    <w:p w14:paraId="566DF48A" w14:textId="77777777" w:rsidR="00FB27FE" w:rsidRPr="001934FC" w:rsidRDefault="00FB27FE" w:rsidP="00FB27FE">
      <w:pPr>
        <w:pStyle w:val="TH"/>
      </w:pPr>
      <w:r w:rsidRPr="001934FC">
        <w:t xml:space="preserve">Table </w:t>
      </w:r>
      <w:r>
        <w:t>5.2A.</w:t>
      </w:r>
      <w:r>
        <w:rPr>
          <w:rFonts w:hint="eastAsia"/>
          <w:lang w:eastAsia="zh-CN"/>
        </w:rPr>
        <w:t>2</w:t>
      </w:r>
      <w:r>
        <w:t>.1</w:t>
      </w:r>
      <w:r w:rsidRPr="00AC3283">
        <w:t>-</w:t>
      </w:r>
      <w:r>
        <w:rPr>
          <w:rFonts w:hint="eastAsia"/>
          <w:lang w:eastAsia="zh-CN"/>
        </w:rPr>
        <w:t>1</w:t>
      </w:r>
      <w:r w:rsidRPr="001934FC">
        <w:t xml:space="preserve">: </w:t>
      </w:r>
      <w:r>
        <w:t>S</w:t>
      </w:r>
      <w:r w:rsidRPr="001934FC">
        <w:t xml:space="preserve">ingle carrier </w:t>
      </w:r>
      <w:r>
        <w:t xml:space="preserve">performance for FDD 15 kHz SCS </w:t>
      </w:r>
      <w:r w:rsidRPr="001934FC">
        <w:t xml:space="preserve">for </w:t>
      </w:r>
      <w:r w:rsidRPr="005C059B">
        <w:t>CA configurations</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7"/>
        <w:gridCol w:w="1423"/>
        <w:gridCol w:w="1349"/>
        <w:gridCol w:w="1531"/>
        <w:gridCol w:w="1368"/>
        <w:gridCol w:w="1546"/>
        <w:gridCol w:w="652"/>
        <w:gridCol w:w="9"/>
      </w:tblGrid>
      <w:tr w:rsidR="00FB27FE" w:rsidRPr="00AC3283" w14:paraId="4A4D1EB8" w14:textId="77777777" w:rsidTr="005A7B29">
        <w:trPr>
          <w:gridAfter w:val="1"/>
          <w:wAfter w:w="6" w:type="pct"/>
          <w:trHeight w:val="397"/>
          <w:jc w:val="center"/>
        </w:trPr>
        <w:tc>
          <w:tcPr>
            <w:tcW w:w="744" w:type="pct"/>
            <w:vMerge w:val="restart"/>
            <w:shd w:val="clear" w:color="auto" w:fill="FFFFFF"/>
            <w:vAlign w:val="center"/>
          </w:tcPr>
          <w:p w14:paraId="534B48AB" w14:textId="77777777" w:rsidR="00FB27FE" w:rsidRPr="00AC3283" w:rsidRDefault="00FB27FE" w:rsidP="00D63311">
            <w:pPr>
              <w:pStyle w:val="TAH"/>
              <w:rPr>
                <w:rFonts w:cs="Arial"/>
              </w:rPr>
            </w:pPr>
            <w:r w:rsidRPr="00AC3283">
              <w:t xml:space="preserve">Bandwidth (MHz) </w:t>
            </w:r>
          </w:p>
        </w:tc>
        <w:tc>
          <w:tcPr>
            <w:tcW w:w="768" w:type="pct"/>
            <w:vMerge w:val="restart"/>
            <w:shd w:val="clear" w:color="auto" w:fill="FFFFFF"/>
            <w:vAlign w:val="center"/>
          </w:tcPr>
          <w:p w14:paraId="0A2FAF9A" w14:textId="77777777" w:rsidR="00FB27FE" w:rsidRPr="00AC3283" w:rsidRDefault="00FB27FE" w:rsidP="00D63311">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29" w:type="pct"/>
            <w:vMerge w:val="restart"/>
            <w:shd w:val="clear" w:color="auto" w:fill="FFFFFF"/>
            <w:vAlign w:val="center"/>
          </w:tcPr>
          <w:p w14:paraId="62705480" w14:textId="77777777" w:rsidR="00FB27FE" w:rsidRPr="00AC3283" w:rsidRDefault="00FB27FE" w:rsidP="00D63311">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27" w:type="pct"/>
            <w:vMerge w:val="restart"/>
            <w:shd w:val="clear" w:color="auto" w:fill="FFFFFF"/>
            <w:vAlign w:val="center"/>
          </w:tcPr>
          <w:p w14:paraId="0A669D20" w14:textId="77777777" w:rsidR="00FB27FE" w:rsidRPr="00AC3283" w:rsidRDefault="00FB27FE" w:rsidP="00D63311">
            <w:pPr>
              <w:pStyle w:val="TAH"/>
              <w:rPr>
                <w:rFonts w:cs="Arial"/>
              </w:rPr>
            </w:pPr>
            <w:r w:rsidRPr="00AC3283">
              <w:rPr>
                <w:rFonts w:cs="Arial"/>
              </w:rPr>
              <w:t>Propagation condition</w:t>
            </w:r>
          </w:p>
        </w:tc>
        <w:tc>
          <w:tcPr>
            <w:tcW w:w="739" w:type="pct"/>
            <w:vMerge w:val="restart"/>
            <w:shd w:val="clear" w:color="auto" w:fill="FFFFFF"/>
            <w:vAlign w:val="center"/>
          </w:tcPr>
          <w:p w14:paraId="1DA69A50" w14:textId="77777777" w:rsidR="00FB27FE" w:rsidRPr="00AC3283" w:rsidRDefault="00FB27FE" w:rsidP="00D63311">
            <w:pPr>
              <w:pStyle w:val="TAH"/>
              <w:rPr>
                <w:rFonts w:cs="Arial"/>
              </w:rPr>
            </w:pPr>
            <w:r w:rsidRPr="00AC3283">
              <w:rPr>
                <w:rFonts w:cs="Arial"/>
              </w:rPr>
              <w:t>Correlation matrix and antenna configuration</w:t>
            </w:r>
          </w:p>
        </w:tc>
        <w:tc>
          <w:tcPr>
            <w:tcW w:w="1186" w:type="pct"/>
            <w:gridSpan w:val="2"/>
            <w:shd w:val="clear" w:color="auto" w:fill="FFFFFF"/>
            <w:vAlign w:val="center"/>
          </w:tcPr>
          <w:p w14:paraId="1B7A9FB2" w14:textId="77777777" w:rsidR="00FB27FE" w:rsidRPr="00AC3283" w:rsidRDefault="00FB27FE" w:rsidP="00D63311">
            <w:pPr>
              <w:pStyle w:val="TAH"/>
              <w:rPr>
                <w:rFonts w:cs="Arial"/>
              </w:rPr>
            </w:pPr>
            <w:r w:rsidRPr="00AC3283">
              <w:rPr>
                <w:rFonts w:cs="Arial"/>
              </w:rPr>
              <w:t>Reference value</w:t>
            </w:r>
          </w:p>
        </w:tc>
      </w:tr>
      <w:tr w:rsidR="00FB27FE" w:rsidRPr="00AC3283" w14:paraId="344F47FE" w14:textId="77777777" w:rsidTr="005A7B29">
        <w:trPr>
          <w:gridAfter w:val="1"/>
          <w:wAfter w:w="6" w:type="pct"/>
          <w:trHeight w:val="397"/>
          <w:jc w:val="center"/>
        </w:trPr>
        <w:tc>
          <w:tcPr>
            <w:tcW w:w="744" w:type="pct"/>
            <w:vMerge/>
            <w:shd w:val="clear" w:color="auto" w:fill="FFFFFF"/>
            <w:vAlign w:val="center"/>
          </w:tcPr>
          <w:p w14:paraId="0BA05562" w14:textId="77777777" w:rsidR="00FB27FE" w:rsidRPr="00AC3283" w:rsidRDefault="00FB27FE" w:rsidP="00D63311">
            <w:pPr>
              <w:pStyle w:val="TAH"/>
              <w:rPr>
                <w:rFonts w:cs="Arial"/>
              </w:rPr>
            </w:pPr>
          </w:p>
        </w:tc>
        <w:tc>
          <w:tcPr>
            <w:tcW w:w="768" w:type="pct"/>
            <w:vMerge/>
            <w:shd w:val="clear" w:color="auto" w:fill="FFFFFF"/>
            <w:vAlign w:val="center"/>
          </w:tcPr>
          <w:p w14:paraId="20F85098" w14:textId="77777777" w:rsidR="00FB27FE" w:rsidRPr="00AC3283" w:rsidRDefault="00FB27FE" w:rsidP="00D63311">
            <w:pPr>
              <w:pStyle w:val="TAH"/>
              <w:rPr>
                <w:rFonts w:cs="Arial"/>
              </w:rPr>
            </w:pPr>
          </w:p>
        </w:tc>
        <w:tc>
          <w:tcPr>
            <w:tcW w:w="729" w:type="pct"/>
            <w:vMerge/>
            <w:shd w:val="clear" w:color="auto" w:fill="FFFFFF"/>
          </w:tcPr>
          <w:p w14:paraId="71388F56" w14:textId="77777777" w:rsidR="00FB27FE" w:rsidRPr="00AC3283" w:rsidRDefault="00FB27FE" w:rsidP="00D63311">
            <w:pPr>
              <w:pStyle w:val="TAH"/>
              <w:rPr>
                <w:rFonts w:cs="Arial"/>
              </w:rPr>
            </w:pPr>
          </w:p>
        </w:tc>
        <w:tc>
          <w:tcPr>
            <w:tcW w:w="827" w:type="pct"/>
            <w:vMerge/>
            <w:shd w:val="clear" w:color="auto" w:fill="FFFFFF"/>
            <w:vAlign w:val="center"/>
          </w:tcPr>
          <w:p w14:paraId="21DFD852" w14:textId="77777777" w:rsidR="00FB27FE" w:rsidRPr="00AC3283" w:rsidRDefault="00FB27FE" w:rsidP="00D63311">
            <w:pPr>
              <w:pStyle w:val="TAH"/>
              <w:rPr>
                <w:rFonts w:cs="Arial"/>
              </w:rPr>
            </w:pPr>
          </w:p>
        </w:tc>
        <w:tc>
          <w:tcPr>
            <w:tcW w:w="739" w:type="pct"/>
            <w:vMerge/>
            <w:shd w:val="clear" w:color="auto" w:fill="FFFFFF"/>
            <w:vAlign w:val="center"/>
          </w:tcPr>
          <w:p w14:paraId="237A81DB" w14:textId="77777777" w:rsidR="00FB27FE" w:rsidRPr="00AC3283" w:rsidRDefault="00FB27FE" w:rsidP="00D63311">
            <w:pPr>
              <w:pStyle w:val="TAH"/>
              <w:rPr>
                <w:rFonts w:cs="Arial"/>
              </w:rPr>
            </w:pPr>
          </w:p>
        </w:tc>
        <w:tc>
          <w:tcPr>
            <w:tcW w:w="835" w:type="pct"/>
            <w:shd w:val="clear" w:color="auto" w:fill="FFFFFF"/>
            <w:vAlign w:val="center"/>
          </w:tcPr>
          <w:p w14:paraId="2DD46DA6" w14:textId="77777777" w:rsidR="00FB27FE" w:rsidRPr="00AC3283" w:rsidRDefault="00FB27FE" w:rsidP="00D63311">
            <w:pPr>
              <w:pStyle w:val="TAH"/>
              <w:rPr>
                <w:rFonts w:cs="Arial"/>
              </w:rPr>
            </w:pPr>
            <w:r w:rsidRPr="00AC3283">
              <w:rPr>
                <w:rFonts w:cs="Arial"/>
              </w:rPr>
              <w:t>Fraction of maximum throughput (%)</w:t>
            </w:r>
          </w:p>
        </w:tc>
        <w:tc>
          <w:tcPr>
            <w:tcW w:w="352" w:type="pct"/>
            <w:shd w:val="clear" w:color="auto" w:fill="FFFFFF"/>
            <w:vAlign w:val="center"/>
          </w:tcPr>
          <w:p w14:paraId="497F50E5" w14:textId="77777777" w:rsidR="00FB27FE" w:rsidRPr="00AC3283" w:rsidRDefault="00FB27FE" w:rsidP="00D63311">
            <w:pPr>
              <w:pStyle w:val="TAH"/>
              <w:rPr>
                <w:rFonts w:cs="Arial"/>
              </w:rPr>
            </w:pPr>
            <w:r w:rsidRPr="00AC3283">
              <w:rPr>
                <w:rFonts w:cs="Arial"/>
              </w:rPr>
              <w:t>SNR (dB)</w:t>
            </w:r>
          </w:p>
        </w:tc>
      </w:tr>
      <w:tr w:rsidR="00FB27FE" w:rsidRPr="00AC3283" w14:paraId="223CEF7B" w14:textId="77777777" w:rsidTr="005A7B29">
        <w:trPr>
          <w:gridAfter w:val="1"/>
          <w:wAfter w:w="6" w:type="pct"/>
          <w:trHeight w:val="200"/>
          <w:jc w:val="center"/>
        </w:trPr>
        <w:tc>
          <w:tcPr>
            <w:tcW w:w="744" w:type="pct"/>
            <w:shd w:val="clear" w:color="auto" w:fill="FFFFFF"/>
            <w:vAlign w:val="center"/>
          </w:tcPr>
          <w:p w14:paraId="6089BD34" w14:textId="77777777" w:rsidR="00FB27FE" w:rsidRPr="00AC3283" w:rsidRDefault="00FB27FE" w:rsidP="00D63311">
            <w:pPr>
              <w:pStyle w:val="TAC"/>
              <w:rPr>
                <w:rFonts w:cs="Arial"/>
              </w:rPr>
            </w:pPr>
            <w:r>
              <w:t>5</w:t>
            </w:r>
          </w:p>
        </w:tc>
        <w:tc>
          <w:tcPr>
            <w:tcW w:w="768" w:type="pct"/>
            <w:shd w:val="clear" w:color="auto" w:fill="FFFFFF"/>
            <w:vAlign w:val="center"/>
          </w:tcPr>
          <w:p w14:paraId="1F2C5D3E" w14:textId="77777777" w:rsidR="00FB27FE" w:rsidRPr="00AC3283" w:rsidRDefault="00FB27FE" w:rsidP="00D63311">
            <w:pPr>
              <w:pStyle w:val="TAC"/>
              <w:rPr>
                <w:rFonts w:cs="Arial"/>
              </w:rPr>
            </w:pPr>
            <w:r w:rsidRPr="00AC3283">
              <w:rPr>
                <w:rFonts w:eastAsia="SimSun"/>
                <w:szCs w:val="18"/>
              </w:rPr>
              <w:t>R.PDSCH.1-</w:t>
            </w:r>
            <w:r>
              <w:rPr>
                <w:rFonts w:eastAsia="SimSun"/>
                <w:szCs w:val="18"/>
              </w:rPr>
              <w:t>9</w:t>
            </w:r>
            <w:r w:rsidRPr="00AC3283">
              <w:rPr>
                <w:rFonts w:eastAsia="SimSun"/>
                <w:szCs w:val="18"/>
              </w:rPr>
              <w:t>.</w:t>
            </w:r>
            <w:r w:rsidRPr="00AC3283">
              <w:rPr>
                <w:rFonts w:eastAsia="SimSun" w:hint="eastAsia"/>
                <w:szCs w:val="18"/>
              </w:rPr>
              <w:t>1</w:t>
            </w:r>
            <w:r w:rsidRPr="00AC3283">
              <w:rPr>
                <w:rFonts w:eastAsia="SimSun"/>
                <w:szCs w:val="18"/>
              </w:rPr>
              <w:t xml:space="preserve"> FDD</w:t>
            </w:r>
          </w:p>
        </w:tc>
        <w:tc>
          <w:tcPr>
            <w:tcW w:w="729" w:type="pct"/>
            <w:shd w:val="clear" w:color="auto" w:fill="FFFFFF"/>
            <w:vAlign w:val="center"/>
          </w:tcPr>
          <w:p w14:paraId="0401D5D7" w14:textId="77777777" w:rsidR="00FB27FE" w:rsidRPr="00AC3283" w:rsidRDefault="00FB27FE" w:rsidP="00D63311">
            <w:pPr>
              <w:pStyle w:val="TAC"/>
              <w:rPr>
                <w:rFonts w:cs="Arial"/>
              </w:rPr>
            </w:pPr>
            <w:r>
              <w:t>16QAM</w:t>
            </w:r>
            <w:r w:rsidRPr="00AC3283">
              <w:t>, 0.</w:t>
            </w:r>
            <w:r>
              <w:t>48</w:t>
            </w:r>
          </w:p>
        </w:tc>
        <w:tc>
          <w:tcPr>
            <w:tcW w:w="827" w:type="pct"/>
            <w:shd w:val="clear" w:color="auto" w:fill="FFFFFF"/>
            <w:vAlign w:val="center"/>
          </w:tcPr>
          <w:p w14:paraId="55754310" w14:textId="77777777" w:rsidR="00FB27FE" w:rsidRPr="00AC3283" w:rsidRDefault="00FB27FE" w:rsidP="00D63311">
            <w:pPr>
              <w:pStyle w:val="TAC"/>
              <w:rPr>
                <w:rFonts w:cs="Arial"/>
              </w:rPr>
            </w:pPr>
            <w:r w:rsidRPr="00AC3283">
              <w:rPr>
                <w:rFonts w:eastAsia="SimSun" w:cs="Arial"/>
              </w:rPr>
              <w:t>TDL</w:t>
            </w:r>
            <w:r>
              <w:rPr>
                <w:rFonts w:eastAsia="SimSun" w:cs="Arial"/>
              </w:rPr>
              <w:t>A</w:t>
            </w:r>
            <w:r w:rsidRPr="00AC3283">
              <w:rPr>
                <w:rFonts w:eastAsia="SimSun" w:cs="Arial"/>
              </w:rPr>
              <w:t>30-10</w:t>
            </w:r>
          </w:p>
        </w:tc>
        <w:tc>
          <w:tcPr>
            <w:tcW w:w="739" w:type="pct"/>
            <w:shd w:val="clear" w:color="auto" w:fill="FFFFFF"/>
            <w:vAlign w:val="center"/>
          </w:tcPr>
          <w:p w14:paraId="0E9AB23A" w14:textId="77777777" w:rsidR="00FB27FE" w:rsidRPr="00AC3283" w:rsidRDefault="00FB27FE" w:rsidP="00D63311">
            <w:pPr>
              <w:pStyle w:val="TAC"/>
              <w:rPr>
                <w:rFonts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5FB426BF" w14:textId="77777777" w:rsidR="00FB27FE" w:rsidRPr="00AC3283" w:rsidRDefault="00FB27FE" w:rsidP="00D63311">
            <w:pPr>
              <w:pStyle w:val="TAC"/>
              <w:rPr>
                <w:rFonts w:cs="Arial"/>
              </w:rPr>
            </w:pPr>
            <w:r w:rsidRPr="00AC3283">
              <w:rPr>
                <w:rFonts w:eastAsia="SimSun" w:cs="Arial"/>
              </w:rPr>
              <w:t>70</w:t>
            </w:r>
          </w:p>
        </w:tc>
        <w:tc>
          <w:tcPr>
            <w:tcW w:w="352" w:type="pct"/>
            <w:shd w:val="clear" w:color="auto" w:fill="FFFFFF"/>
            <w:vAlign w:val="center"/>
          </w:tcPr>
          <w:p w14:paraId="1D3F58C3" w14:textId="523FF239" w:rsidR="00FB27FE" w:rsidRPr="00AC3283" w:rsidRDefault="00FB27FE" w:rsidP="00D63311">
            <w:pPr>
              <w:pStyle w:val="TAC"/>
              <w:rPr>
                <w:rFonts w:cs="Arial"/>
                <w:lang w:eastAsia="zh-CN"/>
              </w:rPr>
            </w:pPr>
            <w:r>
              <w:rPr>
                <w:rFonts w:eastAsia="SimSun" w:cs="Arial" w:hint="eastAsia"/>
                <w:lang w:eastAsia="zh-CN"/>
              </w:rPr>
              <w:t>13.6</w:t>
            </w:r>
          </w:p>
        </w:tc>
      </w:tr>
      <w:tr w:rsidR="00FB27FE" w14:paraId="3435733E" w14:textId="77777777" w:rsidTr="005A7B29">
        <w:trPr>
          <w:gridAfter w:val="1"/>
          <w:wAfter w:w="6" w:type="pct"/>
          <w:trHeight w:val="200"/>
          <w:jc w:val="center"/>
        </w:trPr>
        <w:tc>
          <w:tcPr>
            <w:tcW w:w="744" w:type="pct"/>
            <w:shd w:val="clear" w:color="auto" w:fill="FFFFFF"/>
            <w:vAlign w:val="center"/>
          </w:tcPr>
          <w:p w14:paraId="16BC15D5" w14:textId="77777777" w:rsidR="00FB27FE" w:rsidRDefault="00FB27FE" w:rsidP="00D63311">
            <w:pPr>
              <w:pStyle w:val="TAC"/>
              <w:rPr>
                <w:lang w:eastAsia="zh-CN"/>
              </w:rPr>
            </w:pPr>
            <w:r>
              <w:rPr>
                <w:rFonts w:hint="eastAsia"/>
                <w:lang w:eastAsia="zh-CN"/>
              </w:rPr>
              <w:t>10</w:t>
            </w:r>
          </w:p>
        </w:tc>
        <w:tc>
          <w:tcPr>
            <w:tcW w:w="768" w:type="pct"/>
            <w:shd w:val="clear" w:color="auto" w:fill="FFFFFF"/>
            <w:vAlign w:val="center"/>
          </w:tcPr>
          <w:p w14:paraId="489E3F2E" w14:textId="77777777" w:rsidR="00FB27FE" w:rsidRDefault="00FB27FE" w:rsidP="00D63311">
            <w:pPr>
              <w:pStyle w:val="TAC"/>
              <w:rPr>
                <w:rFonts w:eastAsia="SimSun" w:cs="Arial"/>
                <w:lang w:eastAsia="zh-CN"/>
              </w:rPr>
            </w:pPr>
            <w:r w:rsidRPr="0037783B">
              <w:rPr>
                <w:rFonts w:eastAsia="SimSun"/>
              </w:rPr>
              <w:t>R.PDSCH.1-2.2 FDD</w:t>
            </w:r>
          </w:p>
        </w:tc>
        <w:tc>
          <w:tcPr>
            <w:tcW w:w="729" w:type="pct"/>
            <w:shd w:val="clear" w:color="auto" w:fill="FFFFFF"/>
          </w:tcPr>
          <w:p w14:paraId="79EAA764" w14:textId="77777777" w:rsidR="00FB27FE" w:rsidRPr="00AC3283" w:rsidRDefault="00FB27FE" w:rsidP="00D63311">
            <w:pPr>
              <w:pStyle w:val="TAC"/>
            </w:pPr>
            <w:r w:rsidRPr="0071479F">
              <w:t>16QAM, 0.48</w:t>
            </w:r>
          </w:p>
        </w:tc>
        <w:tc>
          <w:tcPr>
            <w:tcW w:w="827" w:type="pct"/>
            <w:shd w:val="clear" w:color="auto" w:fill="FFFFFF"/>
          </w:tcPr>
          <w:p w14:paraId="3A24A5CF"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2AF9C10E"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4A6FFB2B"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45038C98" w14:textId="7654A7DC" w:rsidR="00FB27FE" w:rsidRDefault="00FB27FE" w:rsidP="00D63311">
            <w:pPr>
              <w:pStyle w:val="TAC"/>
              <w:rPr>
                <w:rFonts w:eastAsia="SimSun" w:cs="Arial"/>
                <w:lang w:eastAsia="zh-CN"/>
              </w:rPr>
            </w:pPr>
            <w:r>
              <w:rPr>
                <w:rFonts w:eastAsia="SimSun" w:cs="Arial" w:hint="eastAsia"/>
                <w:lang w:eastAsia="zh-CN"/>
              </w:rPr>
              <w:t>13.6</w:t>
            </w:r>
          </w:p>
        </w:tc>
      </w:tr>
      <w:tr w:rsidR="00FB27FE" w14:paraId="18CFB578" w14:textId="77777777" w:rsidTr="005A7B29">
        <w:trPr>
          <w:gridAfter w:val="1"/>
          <w:wAfter w:w="6" w:type="pct"/>
          <w:trHeight w:val="200"/>
          <w:jc w:val="center"/>
        </w:trPr>
        <w:tc>
          <w:tcPr>
            <w:tcW w:w="744" w:type="pct"/>
            <w:shd w:val="clear" w:color="auto" w:fill="FFFFFF"/>
            <w:vAlign w:val="center"/>
          </w:tcPr>
          <w:p w14:paraId="0192EB11" w14:textId="77777777" w:rsidR="00FB27FE" w:rsidRDefault="00FB27FE" w:rsidP="00D63311">
            <w:pPr>
              <w:pStyle w:val="TAC"/>
              <w:rPr>
                <w:lang w:eastAsia="zh-CN"/>
              </w:rPr>
            </w:pPr>
            <w:r>
              <w:rPr>
                <w:rFonts w:hint="eastAsia"/>
                <w:lang w:eastAsia="zh-CN"/>
              </w:rPr>
              <w:t>15</w:t>
            </w:r>
          </w:p>
        </w:tc>
        <w:tc>
          <w:tcPr>
            <w:tcW w:w="768" w:type="pct"/>
            <w:shd w:val="clear" w:color="auto" w:fill="FFFFFF"/>
            <w:vAlign w:val="center"/>
          </w:tcPr>
          <w:p w14:paraId="7C50A0F9" w14:textId="77777777" w:rsidR="00FB27FE" w:rsidRDefault="00FB27FE" w:rsidP="00D63311">
            <w:pPr>
              <w:pStyle w:val="TAC"/>
              <w:rPr>
                <w:rFonts w:eastAsia="SimSun" w:cs="Arial"/>
                <w:lang w:eastAsia="zh-CN"/>
              </w:rPr>
            </w:pPr>
            <w:r w:rsidRPr="00AC3283">
              <w:rPr>
                <w:rFonts w:eastAsia="SimSun"/>
                <w:szCs w:val="18"/>
              </w:rPr>
              <w:t>R.PDSCH.1-</w:t>
            </w:r>
            <w:r>
              <w:rPr>
                <w:rFonts w:eastAsia="SimSun"/>
                <w:szCs w:val="18"/>
              </w:rPr>
              <w:t>9</w:t>
            </w:r>
            <w:r w:rsidRPr="00AC3283">
              <w:rPr>
                <w:rFonts w:eastAsia="SimSun"/>
                <w:szCs w:val="18"/>
              </w:rPr>
              <w:t>.</w:t>
            </w:r>
            <w:r>
              <w:rPr>
                <w:rFonts w:eastAsia="SimSun"/>
                <w:szCs w:val="18"/>
              </w:rPr>
              <w:t>2</w:t>
            </w:r>
            <w:r w:rsidRPr="00AC3283">
              <w:rPr>
                <w:rFonts w:eastAsia="SimSun"/>
                <w:szCs w:val="18"/>
              </w:rPr>
              <w:t xml:space="preserve"> FDD</w:t>
            </w:r>
          </w:p>
        </w:tc>
        <w:tc>
          <w:tcPr>
            <w:tcW w:w="729" w:type="pct"/>
            <w:shd w:val="clear" w:color="auto" w:fill="FFFFFF"/>
          </w:tcPr>
          <w:p w14:paraId="3C3C5A55" w14:textId="77777777" w:rsidR="00FB27FE" w:rsidRPr="00AC3283" w:rsidRDefault="00FB27FE" w:rsidP="00D63311">
            <w:pPr>
              <w:pStyle w:val="TAC"/>
            </w:pPr>
            <w:r w:rsidRPr="0071479F">
              <w:t>16QAM, 0.48</w:t>
            </w:r>
          </w:p>
        </w:tc>
        <w:tc>
          <w:tcPr>
            <w:tcW w:w="827" w:type="pct"/>
            <w:shd w:val="clear" w:color="auto" w:fill="FFFFFF"/>
          </w:tcPr>
          <w:p w14:paraId="72624737"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3F530F1A"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707737AD"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289FE2E2" w14:textId="4A464330" w:rsidR="00FB27FE" w:rsidRDefault="00FB27FE" w:rsidP="00D63311">
            <w:pPr>
              <w:pStyle w:val="TAC"/>
              <w:rPr>
                <w:rFonts w:eastAsia="SimSun" w:cs="Arial"/>
                <w:lang w:eastAsia="zh-CN"/>
              </w:rPr>
            </w:pPr>
            <w:r>
              <w:rPr>
                <w:rFonts w:eastAsia="SimSun" w:cs="Arial" w:hint="eastAsia"/>
                <w:lang w:eastAsia="zh-CN"/>
              </w:rPr>
              <w:t>13.6</w:t>
            </w:r>
          </w:p>
        </w:tc>
      </w:tr>
      <w:tr w:rsidR="00FB27FE" w:rsidRPr="00AC3283" w14:paraId="1A71B69E" w14:textId="77777777" w:rsidTr="005A7B29">
        <w:trPr>
          <w:gridAfter w:val="1"/>
          <w:wAfter w:w="6" w:type="pct"/>
          <w:trHeight w:val="200"/>
          <w:jc w:val="center"/>
        </w:trPr>
        <w:tc>
          <w:tcPr>
            <w:tcW w:w="744" w:type="pct"/>
            <w:shd w:val="clear" w:color="auto" w:fill="FFFFFF"/>
            <w:vAlign w:val="center"/>
          </w:tcPr>
          <w:p w14:paraId="73718D5D" w14:textId="77777777" w:rsidR="00FB27FE" w:rsidRDefault="00FB27FE" w:rsidP="00D63311">
            <w:pPr>
              <w:pStyle w:val="TAC"/>
              <w:rPr>
                <w:lang w:eastAsia="zh-CN"/>
              </w:rPr>
            </w:pPr>
            <w:r>
              <w:rPr>
                <w:rFonts w:hint="eastAsia"/>
                <w:lang w:eastAsia="zh-CN"/>
              </w:rPr>
              <w:t>20</w:t>
            </w:r>
          </w:p>
        </w:tc>
        <w:tc>
          <w:tcPr>
            <w:tcW w:w="768" w:type="pct"/>
            <w:shd w:val="clear" w:color="auto" w:fill="FFFFFF"/>
            <w:vAlign w:val="center"/>
          </w:tcPr>
          <w:p w14:paraId="664921A4"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9</w:t>
            </w:r>
            <w:r w:rsidRPr="00AC3283">
              <w:rPr>
                <w:rFonts w:eastAsia="SimSun"/>
                <w:szCs w:val="18"/>
              </w:rPr>
              <w:t>.</w:t>
            </w:r>
            <w:r>
              <w:rPr>
                <w:rFonts w:eastAsia="SimSun"/>
                <w:szCs w:val="18"/>
              </w:rPr>
              <w:t>3</w:t>
            </w:r>
            <w:r w:rsidRPr="00AC3283">
              <w:rPr>
                <w:rFonts w:eastAsia="SimSun"/>
                <w:szCs w:val="18"/>
              </w:rPr>
              <w:t xml:space="preserve"> FDD</w:t>
            </w:r>
          </w:p>
        </w:tc>
        <w:tc>
          <w:tcPr>
            <w:tcW w:w="729" w:type="pct"/>
            <w:shd w:val="clear" w:color="auto" w:fill="FFFFFF"/>
          </w:tcPr>
          <w:p w14:paraId="1E9C9055" w14:textId="77777777" w:rsidR="00FB27FE" w:rsidRPr="00AC3283" w:rsidRDefault="00FB27FE" w:rsidP="00D63311">
            <w:pPr>
              <w:pStyle w:val="TAC"/>
            </w:pPr>
            <w:r w:rsidRPr="0071479F">
              <w:t>16QAM, 0.48</w:t>
            </w:r>
          </w:p>
        </w:tc>
        <w:tc>
          <w:tcPr>
            <w:tcW w:w="827" w:type="pct"/>
            <w:shd w:val="clear" w:color="auto" w:fill="FFFFFF"/>
          </w:tcPr>
          <w:p w14:paraId="7759DB1A"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4D376690"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61666E5D"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31A4CDA3" w14:textId="18F66BB8" w:rsidR="00FB27FE" w:rsidRPr="00AC3283" w:rsidRDefault="00FB27FE" w:rsidP="00D63311">
            <w:pPr>
              <w:pStyle w:val="TAC"/>
              <w:rPr>
                <w:rFonts w:eastAsia="SimSun" w:cs="Arial"/>
                <w:lang w:eastAsia="zh-CN"/>
              </w:rPr>
            </w:pPr>
            <w:r>
              <w:rPr>
                <w:rFonts w:eastAsia="SimSun" w:cs="Arial" w:hint="eastAsia"/>
                <w:lang w:eastAsia="zh-CN"/>
              </w:rPr>
              <w:t>13.8</w:t>
            </w:r>
          </w:p>
        </w:tc>
      </w:tr>
      <w:tr w:rsidR="00FB27FE" w:rsidRPr="00AC3283" w14:paraId="02C542B5" w14:textId="77777777" w:rsidTr="005A7B29">
        <w:trPr>
          <w:gridAfter w:val="1"/>
          <w:wAfter w:w="6" w:type="pct"/>
          <w:trHeight w:val="200"/>
          <w:jc w:val="center"/>
        </w:trPr>
        <w:tc>
          <w:tcPr>
            <w:tcW w:w="744" w:type="pct"/>
            <w:shd w:val="clear" w:color="auto" w:fill="FFFFFF"/>
            <w:vAlign w:val="center"/>
          </w:tcPr>
          <w:p w14:paraId="17777B0E" w14:textId="77777777" w:rsidR="00FB27FE" w:rsidRDefault="00FB27FE" w:rsidP="00D63311">
            <w:pPr>
              <w:pStyle w:val="TAC"/>
              <w:rPr>
                <w:lang w:eastAsia="zh-CN"/>
              </w:rPr>
            </w:pPr>
            <w:r>
              <w:rPr>
                <w:rFonts w:hint="eastAsia"/>
                <w:lang w:eastAsia="zh-CN"/>
              </w:rPr>
              <w:t>25</w:t>
            </w:r>
          </w:p>
        </w:tc>
        <w:tc>
          <w:tcPr>
            <w:tcW w:w="768" w:type="pct"/>
            <w:shd w:val="clear" w:color="auto" w:fill="FFFFFF"/>
            <w:vAlign w:val="center"/>
          </w:tcPr>
          <w:p w14:paraId="5DB88FA4"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9</w:t>
            </w:r>
            <w:r w:rsidRPr="00AC3283">
              <w:rPr>
                <w:rFonts w:eastAsia="SimSun"/>
                <w:szCs w:val="18"/>
              </w:rPr>
              <w:t>.</w:t>
            </w:r>
            <w:r>
              <w:rPr>
                <w:rFonts w:eastAsia="SimSun"/>
                <w:szCs w:val="18"/>
              </w:rPr>
              <w:t>4</w:t>
            </w:r>
            <w:r w:rsidRPr="00AC3283">
              <w:rPr>
                <w:rFonts w:eastAsia="SimSun"/>
                <w:szCs w:val="18"/>
              </w:rPr>
              <w:t xml:space="preserve"> FDD</w:t>
            </w:r>
          </w:p>
        </w:tc>
        <w:tc>
          <w:tcPr>
            <w:tcW w:w="729" w:type="pct"/>
            <w:shd w:val="clear" w:color="auto" w:fill="FFFFFF"/>
          </w:tcPr>
          <w:p w14:paraId="0C6B7254" w14:textId="77777777" w:rsidR="00FB27FE" w:rsidRPr="00AC3283" w:rsidRDefault="00FB27FE" w:rsidP="00D63311">
            <w:pPr>
              <w:pStyle w:val="TAC"/>
            </w:pPr>
            <w:r w:rsidRPr="0071479F">
              <w:t>16QAM, 0.48</w:t>
            </w:r>
          </w:p>
        </w:tc>
        <w:tc>
          <w:tcPr>
            <w:tcW w:w="827" w:type="pct"/>
            <w:shd w:val="clear" w:color="auto" w:fill="FFFFFF"/>
          </w:tcPr>
          <w:p w14:paraId="110DBBA3"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56E41BC1"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08099628"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72D2243E" w14:textId="4DDCB4DE" w:rsidR="00FB27FE" w:rsidRPr="00AC3283" w:rsidRDefault="00FB27FE" w:rsidP="00D63311">
            <w:pPr>
              <w:pStyle w:val="TAC"/>
              <w:rPr>
                <w:rFonts w:eastAsia="SimSun" w:cs="Arial"/>
                <w:lang w:eastAsia="zh-CN"/>
              </w:rPr>
            </w:pPr>
            <w:r>
              <w:rPr>
                <w:rFonts w:eastAsia="SimSun" w:cs="Arial" w:hint="eastAsia"/>
                <w:lang w:eastAsia="zh-CN"/>
              </w:rPr>
              <w:t>14.0</w:t>
            </w:r>
          </w:p>
        </w:tc>
      </w:tr>
      <w:tr w:rsidR="00FB27FE" w:rsidRPr="00AC3283" w14:paraId="3F5036E5" w14:textId="77777777" w:rsidTr="005A7B29">
        <w:trPr>
          <w:gridAfter w:val="1"/>
          <w:wAfter w:w="6" w:type="pct"/>
          <w:trHeight w:val="200"/>
          <w:jc w:val="center"/>
        </w:trPr>
        <w:tc>
          <w:tcPr>
            <w:tcW w:w="744" w:type="pct"/>
            <w:shd w:val="clear" w:color="auto" w:fill="FFFFFF"/>
            <w:vAlign w:val="center"/>
          </w:tcPr>
          <w:p w14:paraId="649CC7AF" w14:textId="77777777" w:rsidR="00FB27FE" w:rsidRDefault="00FB27FE" w:rsidP="00D63311">
            <w:pPr>
              <w:pStyle w:val="TAC"/>
              <w:rPr>
                <w:lang w:eastAsia="zh-CN"/>
              </w:rPr>
            </w:pPr>
            <w:r>
              <w:rPr>
                <w:rFonts w:hint="eastAsia"/>
                <w:lang w:eastAsia="zh-CN"/>
              </w:rPr>
              <w:t>30</w:t>
            </w:r>
          </w:p>
        </w:tc>
        <w:tc>
          <w:tcPr>
            <w:tcW w:w="768" w:type="pct"/>
            <w:shd w:val="clear" w:color="auto" w:fill="FFFFFF"/>
            <w:vAlign w:val="center"/>
          </w:tcPr>
          <w:p w14:paraId="6DA56BAD"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9</w:t>
            </w:r>
            <w:r w:rsidRPr="00AC3283">
              <w:rPr>
                <w:rFonts w:eastAsia="SimSun"/>
                <w:szCs w:val="18"/>
              </w:rPr>
              <w:t>.</w:t>
            </w:r>
            <w:r>
              <w:rPr>
                <w:rFonts w:eastAsia="SimSun"/>
                <w:szCs w:val="18"/>
              </w:rPr>
              <w:t>5</w:t>
            </w:r>
            <w:r w:rsidRPr="00AC3283">
              <w:rPr>
                <w:rFonts w:eastAsia="SimSun"/>
                <w:szCs w:val="18"/>
              </w:rPr>
              <w:t xml:space="preserve"> FDD</w:t>
            </w:r>
          </w:p>
        </w:tc>
        <w:tc>
          <w:tcPr>
            <w:tcW w:w="729" w:type="pct"/>
            <w:shd w:val="clear" w:color="auto" w:fill="FFFFFF"/>
          </w:tcPr>
          <w:p w14:paraId="7E20BA4A" w14:textId="77777777" w:rsidR="00FB27FE" w:rsidRPr="00AC3283" w:rsidRDefault="00FB27FE" w:rsidP="00D63311">
            <w:pPr>
              <w:pStyle w:val="TAC"/>
            </w:pPr>
            <w:r w:rsidRPr="0071479F">
              <w:t>16QAM, 0.48</w:t>
            </w:r>
          </w:p>
        </w:tc>
        <w:tc>
          <w:tcPr>
            <w:tcW w:w="827" w:type="pct"/>
            <w:shd w:val="clear" w:color="auto" w:fill="FFFFFF"/>
          </w:tcPr>
          <w:p w14:paraId="48979F32"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7BC313CF"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05DBD374"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5D4BC84E" w14:textId="3256A906" w:rsidR="00FB27FE" w:rsidRPr="00AC3283" w:rsidRDefault="00FB27FE" w:rsidP="00D63311">
            <w:pPr>
              <w:pStyle w:val="TAC"/>
              <w:rPr>
                <w:rFonts w:eastAsia="SimSun" w:cs="Arial"/>
                <w:lang w:eastAsia="zh-CN"/>
              </w:rPr>
            </w:pPr>
            <w:r>
              <w:rPr>
                <w:rFonts w:eastAsia="SimSun" w:cs="Arial" w:hint="eastAsia"/>
                <w:lang w:eastAsia="zh-CN"/>
              </w:rPr>
              <w:t>13.8</w:t>
            </w:r>
          </w:p>
        </w:tc>
      </w:tr>
      <w:tr w:rsidR="00AE591E" w:rsidRPr="00D43E00" w14:paraId="67524166" w14:textId="77777777" w:rsidTr="005A7B29">
        <w:trPr>
          <w:trHeight w:val="200"/>
          <w:jc w:val="center"/>
        </w:trPr>
        <w:tc>
          <w:tcPr>
            <w:tcW w:w="744" w:type="pct"/>
            <w:tcBorders>
              <w:top w:val="single" w:sz="4" w:space="0" w:color="auto"/>
              <w:left w:val="single" w:sz="4" w:space="0" w:color="auto"/>
              <w:bottom w:val="single" w:sz="4" w:space="0" w:color="auto"/>
              <w:right w:val="single" w:sz="4" w:space="0" w:color="auto"/>
            </w:tcBorders>
            <w:shd w:val="clear" w:color="auto" w:fill="FFFFFF"/>
            <w:vAlign w:val="center"/>
          </w:tcPr>
          <w:p w14:paraId="5E9E1E50" w14:textId="77777777" w:rsidR="00AE591E" w:rsidRDefault="00AE591E" w:rsidP="00837D92">
            <w:pPr>
              <w:pStyle w:val="TAC"/>
              <w:rPr>
                <w:lang w:eastAsia="zh-CN"/>
              </w:rPr>
            </w:pPr>
            <w:r>
              <w:rPr>
                <w:rFonts w:hint="eastAsia"/>
                <w:lang w:eastAsia="zh-CN"/>
              </w:rPr>
              <w:t>3</w:t>
            </w:r>
            <w:r>
              <w:rPr>
                <w:lang w:eastAsia="zh-CN"/>
              </w:rPr>
              <w:t>5</w:t>
            </w:r>
          </w:p>
        </w:tc>
        <w:tc>
          <w:tcPr>
            <w:tcW w:w="768" w:type="pct"/>
            <w:tcBorders>
              <w:top w:val="single" w:sz="4" w:space="0" w:color="auto"/>
              <w:left w:val="single" w:sz="4" w:space="0" w:color="auto"/>
              <w:bottom w:val="single" w:sz="4" w:space="0" w:color="auto"/>
              <w:right w:val="single" w:sz="4" w:space="0" w:color="auto"/>
            </w:tcBorders>
            <w:shd w:val="clear" w:color="auto" w:fill="FFFFFF"/>
            <w:vAlign w:val="center"/>
          </w:tcPr>
          <w:p w14:paraId="72FDBC86" w14:textId="77777777" w:rsidR="00AE591E" w:rsidRDefault="00AE591E" w:rsidP="00837D92">
            <w:pPr>
              <w:pStyle w:val="TAC"/>
              <w:rPr>
                <w:szCs w:val="18"/>
              </w:rPr>
            </w:pPr>
            <w:r>
              <w:rPr>
                <w:szCs w:val="18"/>
              </w:rPr>
              <w:t>R.PDSCH.1-10.3 FDD</w:t>
            </w:r>
          </w:p>
        </w:tc>
        <w:tc>
          <w:tcPr>
            <w:tcW w:w="727" w:type="pct"/>
            <w:tcBorders>
              <w:top w:val="single" w:sz="4" w:space="0" w:color="auto"/>
              <w:left w:val="single" w:sz="4" w:space="0" w:color="auto"/>
              <w:bottom w:val="single" w:sz="4" w:space="0" w:color="auto"/>
              <w:right w:val="single" w:sz="4" w:space="0" w:color="auto"/>
            </w:tcBorders>
            <w:shd w:val="clear" w:color="auto" w:fill="FFFFFF"/>
            <w:vAlign w:val="center"/>
          </w:tcPr>
          <w:p w14:paraId="0B365C3D" w14:textId="77777777" w:rsidR="00AE591E" w:rsidRDefault="00AE591E" w:rsidP="00837D92">
            <w:pPr>
              <w:pStyle w:val="TAC"/>
            </w:pPr>
            <w:r>
              <w:t>16QAM, 0.48</w:t>
            </w:r>
          </w:p>
        </w:tc>
        <w:tc>
          <w:tcPr>
            <w:tcW w:w="827" w:type="pct"/>
            <w:tcBorders>
              <w:top w:val="single" w:sz="4" w:space="0" w:color="auto"/>
              <w:left w:val="single" w:sz="4" w:space="0" w:color="auto"/>
              <w:bottom w:val="single" w:sz="4" w:space="0" w:color="auto"/>
              <w:right w:val="single" w:sz="4" w:space="0" w:color="auto"/>
            </w:tcBorders>
            <w:shd w:val="clear" w:color="auto" w:fill="FFFFFF"/>
            <w:vAlign w:val="center"/>
          </w:tcPr>
          <w:p w14:paraId="3F7D57DE" w14:textId="77777777" w:rsidR="00AE591E" w:rsidRDefault="00AE591E" w:rsidP="00837D92">
            <w:pPr>
              <w:pStyle w:val="TAC"/>
              <w:rPr>
                <w:rFonts w:cs="Arial"/>
              </w:rPr>
            </w:pPr>
            <w:r>
              <w:rPr>
                <w:rFonts w:cs="Arial"/>
              </w:rPr>
              <w:t>TDLA30-10</w:t>
            </w:r>
          </w:p>
        </w:tc>
        <w:tc>
          <w:tcPr>
            <w:tcW w:w="739" w:type="pct"/>
            <w:tcBorders>
              <w:top w:val="single" w:sz="4" w:space="0" w:color="auto"/>
              <w:left w:val="single" w:sz="4" w:space="0" w:color="auto"/>
              <w:bottom w:val="single" w:sz="4" w:space="0" w:color="auto"/>
              <w:right w:val="single" w:sz="4" w:space="0" w:color="auto"/>
            </w:tcBorders>
            <w:shd w:val="clear" w:color="auto" w:fill="FFFFFF"/>
            <w:vAlign w:val="center"/>
          </w:tcPr>
          <w:p w14:paraId="46A0B2F8" w14:textId="77777777" w:rsidR="00AE591E" w:rsidRDefault="00AE591E" w:rsidP="00837D92">
            <w:pPr>
              <w:pStyle w:val="TAC"/>
              <w:rPr>
                <w:rFonts w:cs="Arial"/>
              </w:rPr>
            </w:pPr>
            <w:r>
              <w:rPr>
                <w:rFonts w:cs="Arial"/>
              </w:rPr>
              <w:t>2x</w:t>
            </w:r>
            <w:r>
              <w:rPr>
                <w:rFonts w:cs="Arial"/>
                <w:lang w:eastAsia="zh-CN"/>
              </w:rPr>
              <w:t>2</w:t>
            </w:r>
            <w:r>
              <w:rPr>
                <w:rFonts w:cs="Arial"/>
              </w:rPr>
              <w:t>, ULA Low</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tcPr>
          <w:p w14:paraId="1DFEAD56" w14:textId="77777777" w:rsidR="00AE591E" w:rsidRDefault="00AE591E" w:rsidP="00837D92">
            <w:pPr>
              <w:pStyle w:val="TAC"/>
              <w:rPr>
                <w:rFonts w:cs="Arial"/>
              </w:rPr>
            </w:pPr>
            <w:r>
              <w:rPr>
                <w:rFonts w:cs="Arial"/>
              </w:rPr>
              <w:t>70</w:t>
            </w:r>
          </w:p>
        </w:tc>
        <w:tc>
          <w:tcPr>
            <w:tcW w:w="36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E4C7C88" w14:textId="5E0132D1" w:rsidR="00AE591E" w:rsidRPr="00D43E00" w:rsidRDefault="00AE591E" w:rsidP="00837D92">
            <w:pPr>
              <w:pStyle w:val="TAC"/>
              <w:rPr>
                <w:rFonts w:cs="Arial"/>
                <w:lang w:eastAsia="zh-CN"/>
              </w:rPr>
            </w:pPr>
            <w:r w:rsidRPr="00D43E00">
              <w:rPr>
                <w:rFonts w:cs="Arial"/>
                <w:lang w:eastAsia="zh-CN"/>
              </w:rPr>
              <w:t>13.9</w:t>
            </w:r>
          </w:p>
        </w:tc>
      </w:tr>
      <w:tr w:rsidR="00FB27FE" w:rsidRPr="00AC3283" w14:paraId="35672143" w14:textId="77777777" w:rsidTr="005A7B29">
        <w:trPr>
          <w:gridAfter w:val="1"/>
          <w:wAfter w:w="6" w:type="pct"/>
          <w:trHeight w:val="200"/>
          <w:jc w:val="center"/>
        </w:trPr>
        <w:tc>
          <w:tcPr>
            <w:tcW w:w="744" w:type="pct"/>
            <w:shd w:val="clear" w:color="auto" w:fill="FFFFFF"/>
            <w:vAlign w:val="center"/>
          </w:tcPr>
          <w:p w14:paraId="0356D1E0" w14:textId="77777777" w:rsidR="00FB27FE" w:rsidRDefault="00FB27FE" w:rsidP="00D63311">
            <w:pPr>
              <w:pStyle w:val="TAC"/>
            </w:pPr>
            <w:r>
              <w:t>40</w:t>
            </w:r>
          </w:p>
        </w:tc>
        <w:tc>
          <w:tcPr>
            <w:tcW w:w="768" w:type="pct"/>
            <w:shd w:val="clear" w:color="auto" w:fill="FFFFFF"/>
            <w:vAlign w:val="center"/>
          </w:tcPr>
          <w:p w14:paraId="34BE3A52"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10</w:t>
            </w:r>
            <w:r w:rsidRPr="00AC3283">
              <w:rPr>
                <w:rFonts w:eastAsia="SimSun"/>
                <w:szCs w:val="18"/>
              </w:rPr>
              <w:t>.</w:t>
            </w:r>
            <w:r w:rsidRPr="00AC3283">
              <w:rPr>
                <w:rFonts w:eastAsia="SimSun" w:hint="eastAsia"/>
                <w:szCs w:val="18"/>
              </w:rPr>
              <w:t>1</w:t>
            </w:r>
            <w:r w:rsidRPr="00AC3283">
              <w:rPr>
                <w:rFonts w:eastAsia="SimSun"/>
                <w:szCs w:val="18"/>
              </w:rPr>
              <w:t xml:space="preserve"> FDD</w:t>
            </w:r>
          </w:p>
        </w:tc>
        <w:tc>
          <w:tcPr>
            <w:tcW w:w="729" w:type="pct"/>
            <w:shd w:val="clear" w:color="auto" w:fill="FFFFFF"/>
          </w:tcPr>
          <w:p w14:paraId="00D01B42" w14:textId="77777777" w:rsidR="00FB27FE" w:rsidRPr="00AC3283" w:rsidRDefault="00FB27FE" w:rsidP="00D63311">
            <w:pPr>
              <w:pStyle w:val="TAC"/>
            </w:pPr>
            <w:r w:rsidRPr="0071479F">
              <w:t>16QAM, 0.48</w:t>
            </w:r>
          </w:p>
        </w:tc>
        <w:tc>
          <w:tcPr>
            <w:tcW w:w="827" w:type="pct"/>
            <w:shd w:val="clear" w:color="auto" w:fill="FFFFFF"/>
          </w:tcPr>
          <w:p w14:paraId="4AB260AF"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3833EBC6"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3AE8D3D6"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11138878" w14:textId="0F0EBD01" w:rsidR="00FB27FE" w:rsidRPr="00AC3283" w:rsidRDefault="00FB27FE" w:rsidP="00D63311">
            <w:pPr>
              <w:pStyle w:val="TAC"/>
              <w:rPr>
                <w:rFonts w:eastAsia="SimSun" w:cs="Arial"/>
                <w:lang w:eastAsia="zh-CN"/>
              </w:rPr>
            </w:pPr>
            <w:r>
              <w:rPr>
                <w:rFonts w:eastAsia="SimSun" w:cs="Arial" w:hint="eastAsia"/>
                <w:lang w:eastAsia="zh-CN"/>
              </w:rPr>
              <w:t>14.0</w:t>
            </w:r>
          </w:p>
        </w:tc>
      </w:tr>
      <w:tr w:rsidR="005A7B29" w:rsidRPr="00D43E00" w14:paraId="3D622249" w14:textId="77777777" w:rsidTr="005A7B29">
        <w:trPr>
          <w:trHeight w:val="200"/>
          <w:jc w:val="center"/>
        </w:trPr>
        <w:tc>
          <w:tcPr>
            <w:tcW w:w="744" w:type="pct"/>
            <w:tcBorders>
              <w:top w:val="single" w:sz="4" w:space="0" w:color="auto"/>
              <w:left w:val="single" w:sz="4" w:space="0" w:color="auto"/>
              <w:bottom w:val="single" w:sz="4" w:space="0" w:color="auto"/>
              <w:right w:val="single" w:sz="4" w:space="0" w:color="auto"/>
            </w:tcBorders>
            <w:shd w:val="clear" w:color="auto" w:fill="FFFFFF"/>
            <w:vAlign w:val="center"/>
          </w:tcPr>
          <w:p w14:paraId="1A6AC032" w14:textId="77777777" w:rsidR="005A7B29" w:rsidRDefault="005A7B29" w:rsidP="00837D92">
            <w:pPr>
              <w:pStyle w:val="TAC"/>
              <w:rPr>
                <w:lang w:eastAsia="zh-CN"/>
              </w:rPr>
            </w:pPr>
            <w:r>
              <w:rPr>
                <w:lang w:eastAsia="zh-CN"/>
              </w:rPr>
              <w:t>45</w:t>
            </w:r>
          </w:p>
        </w:tc>
        <w:tc>
          <w:tcPr>
            <w:tcW w:w="769" w:type="pct"/>
            <w:tcBorders>
              <w:top w:val="single" w:sz="4" w:space="0" w:color="auto"/>
              <w:left w:val="single" w:sz="4" w:space="0" w:color="auto"/>
              <w:bottom w:val="single" w:sz="4" w:space="0" w:color="auto"/>
              <w:right w:val="single" w:sz="4" w:space="0" w:color="auto"/>
            </w:tcBorders>
            <w:shd w:val="clear" w:color="auto" w:fill="FFFFFF"/>
            <w:vAlign w:val="center"/>
          </w:tcPr>
          <w:p w14:paraId="0C5C111D" w14:textId="77777777" w:rsidR="005A7B29" w:rsidRDefault="005A7B29" w:rsidP="00837D92">
            <w:pPr>
              <w:pStyle w:val="TAC"/>
              <w:rPr>
                <w:szCs w:val="18"/>
              </w:rPr>
            </w:pPr>
            <w:r>
              <w:rPr>
                <w:szCs w:val="18"/>
              </w:rPr>
              <w:t>R.PDSCH.1-10.4 FDD</w:t>
            </w:r>
          </w:p>
        </w:tc>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14:paraId="43093BEF" w14:textId="77777777" w:rsidR="005A7B29" w:rsidRDefault="005A7B29" w:rsidP="00837D92">
            <w:pPr>
              <w:pStyle w:val="TAC"/>
            </w:pPr>
            <w:r>
              <w:t>16QAM, 0.48</w:t>
            </w:r>
          </w:p>
        </w:tc>
        <w:tc>
          <w:tcPr>
            <w:tcW w:w="827" w:type="pct"/>
            <w:tcBorders>
              <w:top w:val="single" w:sz="4" w:space="0" w:color="auto"/>
              <w:left w:val="single" w:sz="4" w:space="0" w:color="auto"/>
              <w:bottom w:val="single" w:sz="4" w:space="0" w:color="auto"/>
              <w:right w:val="single" w:sz="4" w:space="0" w:color="auto"/>
            </w:tcBorders>
            <w:shd w:val="clear" w:color="auto" w:fill="FFFFFF"/>
            <w:vAlign w:val="center"/>
          </w:tcPr>
          <w:p w14:paraId="544D14B8" w14:textId="77777777" w:rsidR="005A7B29" w:rsidRDefault="005A7B29" w:rsidP="00837D92">
            <w:pPr>
              <w:pStyle w:val="TAC"/>
              <w:rPr>
                <w:rFonts w:cs="Arial"/>
              </w:rPr>
            </w:pPr>
            <w:r>
              <w:rPr>
                <w:rFonts w:cs="Arial"/>
              </w:rPr>
              <w:t>TDLA30-10</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2C20A8F7" w14:textId="77777777" w:rsidR="005A7B29" w:rsidRDefault="005A7B29" w:rsidP="00837D92">
            <w:pPr>
              <w:pStyle w:val="TAC"/>
              <w:rPr>
                <w:rFonts w:cs="Arial"/>
              </w:rPr>
            </w:pPr>
            <w:r>
              <w:rPr>
                <w:rFonts w:cs="Arial"/>
              </w:rPr>
              <w:t>2x</w:t>
            </w:r>
            <w:r>
              <w:rPr>
                <w:rFonts w:cs="Arial"/>
                <w:lang w:eastAsia="zh-CN"/>
              </w:rPr>
              <w:t>2</w:t>
            </w:r>
            <w:r>
              <w:rPr>
                <w:rFonts w:cs="Arial"/>
              </w:rPr>
              <w:t>, ULA Low</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tcPr>
          <w:p w14:paraId="7BFEE890" w14:textId="77777777" w:rsidR="005A7B29" w:rsidRDefault="005A7B29" w:rsidP="00837D92">
            <w:pPr>
              <w:pStyle w:val="TAC"/>
              <w:rPr>
                <w:rFonts w:cs="Arial"/>
              </w:rPr>
            </w:pPr>
            <w:r>
              <w:rPr>
                <w:rFonts w:cs="Arial"/>
              </w:rPr>
              <w:t>70</w:t>
            </w:r>
          </w:p>
        </w:tc>
        <w:tc>
          <w:tcPr>
            <w:tcW w:w="36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2CDE89" w14:textId="0B3226AF" w:rsidR="005A7B29" w:rsidRPr="00D43E00" w:rsidRDefault="005A7B29" w:rsidP="00837D92">
            <w:pPr>
              <w:pStyle w:val="TAC"/>
              <w:rPr>
                <w:rFonts w:cs="Arial"/>
                <w:lang w:eastAsia="zh-CN"/>
              </w:rPr>
            </w:pPr>
            <w:r w:rsidRPr="00D43E00">
              <w:rPr>
                <w:rFonts w:cs="Arial"/>
                <w:lang w:eastAsia="zh-CN"/>
              </w:rPr>
              <w:t>14.5</w:t>
            </w:r>
          </w:p>
        </w:tc>
      </w:tr>
      <w:tr w:rsidR="00FB27FE" w:rsidRPr="00AC3283" w14:paraId="23F38B40" w14:textId="77777777" w:rsidTr="005A7B29">
        <w:trPr>
          <w:gridAfter w:val="1"/>
          <w:wAfter w:w="6" w:type="pct"/>
          <w:trHeight w:val="200"/>
          <w:jc w:val="center"/>
        </w:trPr>
        <w:tc>
          <w:tcPr>
            <w:tcW w:w="744" w:type="pct"/>
            <w:shd w:val="clear" w:color="auto" w:fill="FFFFFF"/>
            <w:vAlign w:val="center"/>
          </w:tcPr>
          <w:p w14:paraId="5073CD9F" w14:textId="77777777" w:rsidR="00FB27FE" w:rsidRDefault="00FB27FE" w:rsidP="00D63311">
            <w:pPr>
              <w:pStyle w:val="TAC"/>
              <w:rPr>
                <w:lang w:eastAsia="zh-CN"/>
              </w:rPr>
            </w:pPr>
            <w:r>
              <w:rPr>
                <w:rFonts w:hint="eastAsia"/>
                <w:lang w:eastAsia="zh-CN"/>
              </w:rPr>
              <w:t>50</w:t>
            </w:r>
          </w:p>
        </w:tc>
        <w:tc>
          <w:tcPr>
            <w:tcW w:w="768" w:type="pct"/>
            <w:shd w:val="clear" w:color="auto" w:fill="FFFFFF"/>
            <w:vAlign w:val="center"/>
          </w:tcPr>
          <w:p w14:paraId="05A43524"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10</w:t>
            </w:r>
            <w:r w:rsidRPr="00AC3283">
              <w:rPr>
                <w:rFonts w:eastAsia="SimSun"/>
                <w:szCs w:val="18"/>
              </w:rPr>
              <w:t>.</w:t>
            </w:r>
            <w:r>
              <w:rPr>
                <w:rFonts w:eastAsia="SimSun"/>
                <w:szCs w:val="18"/>
              </w:rPr>
              <w:t>2</w:t>
            </w:r>
            <w:r w:rsidRPr="00AC3283">
              <w:rPr>
                <w:rFonts w:eastAsia="SimSun"/>
                <w:szCs w:val="18"/>
              </w:rPr>
              <w:t xml:space="preserve"> FDD</w:t>
            </w:r>
          </w:p>
        </w:tc>
        <w:tc>
          <w:tcPr>
            <w:tcW w:w="729" w:type="pct"/>
            <w:shd w:val="clear" w:color="auto" w:fill="FFFFFF"/>
          </w:tcPr>
          <w:p w14:paraId="07975A88" w14:textId="77777777" w:rsidR="00FB27FE" w:rsidRPr="00AC3283" w:rsidRDefault="00FB27FE" w:rsidP="00D63311">
            <w:pPr>
              <w:pStyle w:val="TAC"/>
            </w:pPr>
            <w:r w:rsidRPr="0071479F">
              <w:t>16QAM, 0.48</w:t>
            </w:r>
          </w:p>
        </w:tc>
        <w:tc>
          <w:tcPr>
            <w:tcW w:w="827" w:type="pct"/>
            <w:shd w:val="clear" w:color="auto" w:fill="FFFFFF"/>
          </w:tcPr>
          <w:p w14:paraId="5478CC93" w14:textId="77777777" w:rsidR="00FB27FE" w:rsidRPr="00AC3283" w:rsidRDefault="00FB27FE" w:rsidP="00D63311">
            <w:pPr>
              <w:pStyle w:val="TAC"/>
              <w:rPr>
                <w:rFonts w:eastAsia="SimSun" w:cs="Arial"/>
              </w:rPr>
            </w:pPr>
            <w:r w:rsidRPr="00D63CBF">
              <w:rPr>
                <w:rFonts w:eastAsia="SimSun" w:cs="Arial"/>
              </w:rPr>
              <w:t>TDLA30-10</w:t>
            </w:r>
          </w:p>
        </w:tc>
        <w:tc>
          <w:tcPr>
            <w:tcW w:w="739" w:type="pct"/>
            <w:shd w:val="clear" w:color="auto" w:fill="FFFFFF"/>
            <w:vAlign w:val="center"/>
          </w:tcPr>
          <w:p w14:paraId="394D13F2" w14:textId="77777777" w:rsidR="00FB27FE" w:rsidRPr="00AC3283" w:rsidRDefault="00FB27FE" w:rsidP="00D63311">
            <w:pPr>
              <w:pStyle w:val="TAC"/>
              <w:rPr>
                <w:rFonts w:eastAsia="SimSun" w:cs="Arial"/>
              </w:rPr>
            </w:pPr>
            <w:r>
              <w:rPr>
                <w:rFonts w:eastAsia="SimSun" w:cs="Arial"/>
              </w:rPr>
              <w:t>2x</w:t>
            </w:r>
            <w:r>
              <w:rPr>
                <w:rFonts w:eastAsia="SimSun" w:cs="Arial" w:hint="eastAsia"/>
                <w:lang w:eastAsia="zh-CN"/>
              </w:rPr>
              <w:t>2</w:t>
            </w:r>
            <w:r w:rsidRPr="00AC3283">
              <w:rPr>
                <w:rFonts w:eastAsia="SimSun" w:cs="Arial"/>
              </w:rPr>
              <w:t>, ULA Low</w:t>
            </w:r>
          </w:p>
        </w:tc>
        <w:tc>
          <w:tcPr>
            <w:tcW w:w="835" w:type="pct"/>
            <w:shd w:val="clear" w:color="auto" w:fill="FFFFFF"/>
            <w:vAlign w:val="center"/>
          </w:tcPr>
          <w:p w14:paraId="5D02FE02"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56D77D6C" w14:textId="0E37A322" w:rsidR="00FB27FE" w:rsidRPr="00AC3283" w:rsidRDefault="00FB27FE" w:rsidP="00D63311">
            <w:pPr>
              <w:pStyle w:val="TAC"/>
              <w:rPr>
                <w:rFonts w:eastAsia="SimSun" w:cs="Arial"/>
                <w:lang w:eastAsia="zh-CN"/>
              </w:rPr>
            </w:pPr>
            <w:r>
              <w:rPr>
                <w:rFonts w:eastAsia="SimSun" w:cs="Arial" w:hint="eastAsia"/>
                <w:lang w:eastAsia="zh-CN"/>
              </w:rPr>
              <w:t>14.4</w:t>
            </w:r>
          </w:p>
        </w:tc>
      </w:tr>
    </w:tbl>
    <w:p w14:paraId="5131E91F" w14:textId="77777777" w:rsidR="00FB27FE" w:rsidRDefault="00FB27FE" w:rsidP="00FB27FE">
      <w:pPr>
        <w:rPr>
          <w:lang w:eastAsia="zh-CN"/>
        </w:rPr>
      </w:pPr>
    </w:p>
    <w:p w14:paraId="02C9200F" w14:textId="77777777" w:rsidR="00FB27FE" w:rsidRPr="001934FC" w:rsidRDefault="00FB27FE" w:rsidP="00FB27FE">
      <w:pPr>
        <w:pStyle w:val="TH"/>
      </w:pPr>
      <w:r w:rsidRPr="001934FC">
        <w:t xml:space="preserve">Table </w:t>
      </w:r>
      <w:r>
        <w:t>5.2A.</w:t>
      </w:r>
      <w:r>
        <w:rPr>
          <w:rFonts w:hint="eastAsia"/>
          <w:lang w:eastAsia="zh-CN"/>
        </w:rPr>
        <w:t>2</w:t>
      </w:r>
      <w:r>
        <w:t>.1</w:t>
      </w:r>
      <w:r w:rsidRPr="00AC3283">
        <w:t>-</w:t>
      </w:r>
      <w:r>
        <w:rPr>
          <w:rFonts w:hint="eastAsia"/>
          <w:lang w:eastAsia="zh-CN"/>
        </w:rPr>
        <w:t>2</w:t>
      </w:r>
      <w:r w:rsidRPr="001934FC">
        <w:t xml:space="preserve"> </w:t>
      </w:r>
      <w:r>
        <w:t>S</w:t>
      </w:r>
      <w:r w:rsidRPr="001934FC">
        <w:t xml:space="preserve">ingle carrier </w:t>
      </w:r>
      <w:r>
        <w:t xml:space="preserve">performance for TDD 15 kHz SCS </w:t>
      </w:r>
      <w:r w:rsidRPr="001934FC">
        <w:t>for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82"/>
        <w:gridCol w:w="1426"/>
        <w:gridCol w:w="1349"/>
        <w:gridCol w:w="1530"/>
        <w:gridCol w:w="1366"/>
        <w:gridCol w:w="1545"/>
        <w:gridCol w:w="650"/>
      </w:tblGrid>
      <w:tr w:rsidR="00FB27FE" w:rsidRPr="00AC3283" w14:paraId="7B2AD5D7" w14:textId="77777777" w:rsidTr="00D63311">
        <w:trPr>
          <w:trHeight w:val="397"/>
          <w:jc w:val="center"/>
        </w:trPr>
        <w:tc>
          <w:tcPr>
            <w:tcW w:w="748" w:type="pct"/>
            <w:vMerge w:val="restart"/>
            <w:shd w:val="clear" w:color="auto" w:fill="FFFFFF"/>
            <w:vAlign w:val="center"/>
          </w:tcPr>
          <w:p w14:paraId="78DF9219" w14:textId="77777777" w:rsidR="00FB27FE" w:rsidRPr="00AC3283" w:rsidRDefault="00FB27FE" w:rsidP="00D63311">
            <w:pPr>
              <w:pStyle w:val="TAH"/>
              <w:rPr>
                <w:rFonts w:cs="Arial"/>
              </w:rPr>
            </w:pPr>
            <w:r w:rsidRPr="00AC3283">
              <w:t xml:space="preserve">Bandwidth (MHz) </w:t>
            </w:r>
          </w:p>
        </w:tc>
        <w:tc>
          <w:tcPr>
            <w:tcW w:w="772" w:type="pct"/>
            <w:vMerge w:val="restart"/>
            <w:shd w:val="clear" w:color="auto" w:fill="FFFFFF"/>
            <w:vAlign w:val="center"/>
          </w:tcPr>
          <w:p w14:paraId="33F4C132" w14:textId="77777777" w:rsidR="00FB27FE" w:rsidRPr="00AC3283" w:rsidRDefault="00FB27FE" w:rsidP="00D63311">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30" w:type="pct"/>
            <w:vMerge w:val="restart"/>
            <w:shd w:val="clear" w:color="auto" w:fill="FFFFFF"/>
            <w:vAlign w:val="center"/>
          </w:tcPr>
          <w:p w14:paraId="4FA46C29" w14:textId="77777777" w:rsidR="00FB27FE" w:rsidRPr="00AC3283" w:rsidRDefault="00FB27FE" w:rsidP="00D63311">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28" w:type="pct"/>
            <w:vMerge w:val="restart"/>
            <w:shd w:val="clear" w:color="auto" w:fill="FFFFFF"/>
            <w:vAlign w:val="center"/>
          </w:tcPr>
          <w:p w14:paraId="71D6484B" w14:textId="77777777" w:rsidR="00FB27FE" w:rsidRPr="00AC3283" w:rsidRDefault="00FB27FE" w:rsidP="00D63311">
            <w:pPr>
              <w:pStyle w:val="TAH"/>
              <w:rPr>
                <w:rFonts w:cs="Arial"/>
              </w:rPr>
            </w:pPr>
            <w:r w:rsidRPr="00AC3283">
              <w:rPr>
                <w:rFonts w:cs="Arial"/>
              </w:rPr>
              <w:t>Propagation condition</w:t>
            </w:r>
          </w:p>
        </w:tc>
        <w:tc>
          <w:tcPr>
            <w:tcW w:w="733" w:type="pct"/>
            <w:vMerge w:val="restart"/>
            <w:shd w:val="clear" w:color="auto" w:fill="FFFFFF"/>
            <w:vAlign w:val="center"/>
          </w:tcPr>
          <w:p w14:paraId="44A05890" w14:textId="77777777" w:rsidR="00FB27FE" w:rsidRPr="00AC3283" w:rsidRDefault="00FB27FE" w:rsidP="00D63311">
            <w:pPr>
              <w:pStyle w:val="TAH"/>
              <w:rPr>
                <w:rFonts w:cs="Arial"/>
              </w:rPr>
            </w:pPr>
            <w:r w:rsidRPr="00AC3283">
              <w:rPr>
                <w:rFonts w:cs="Arial"/>
              </w:rPr>
              <w:t>Correlation matrix and antenna configuration</w:t>
            </w:r>
          </w:p>
        </w:tc>
        <w:tc>
          <w:tcPr>
            <w:tcW w:w="1188" w:type="pct"/>
            <w:gridSpan w:val="2"/>
            <w:shd w:val="clear" w:color="auto" w:fill="FFFFFF"/>
            <w:vAlign w:val="center"/>
          </w:tcPr>
          <w:p w14:paraId="567254C4" w14:textId="77777777" w:rsidR="00FB27FE" w:rsidRPr="00AC3283" w:rsidRDefault="00FB27FE" w:rsidP="00D63311">
            <w:pPr>
              <w:pStyle w:val="TAH"/>
              <w:rPr>
                <w:rFonts w:cs="Arial"/>
              </w:rPr>
            </w:pPr>
            <w:r w:rsidRPr="00AC3283">
              <w:rPr>
                <w:rFonts w:cs="Arial"/>
              </w:rPr>
              <w:t>Reference value</w:t>
            </w:r>
          </w:p>
        </w:tc>
      </w:tr>
      <w:tr w:rsidR="00FB27FE" w:rsidRPr="00AC3283" w14:paraId="7C71CF93" w14:textId="77777777" w:rsidTr="00D63311">
        <w:trPr>
          <w:trHeight w:val="397"/>
          <w:jc w:val="center"/>
        </w:trPr>
        <w:tc>
          <w:tcPr>
            <w:tcW w:w="748" w:type="pct"/>
            <w:vMerge/>
            <w:shd w:val="clear" w:color="auto" w:fill="FFFFFF"/>
            <w:vAlign w:val="center"/>
          </w:tcPr>
          <w:p w14:paraId="355A95DD" w14:textId="77777777" w:rsidR="00FB27FE" w:rsidRPr="00AC3283" w:rsidRDefault="00FB27FE" w:rsidP="00D63311">
            <w:pPr>
              <w:pStyle w:val="TAH"/>
              <w:rPr>
                <w:rFonts w:cs="Arial"/>
              </w:rPr>
            </w:pPr>
          </w:p>
        </w:tc>
        <w:tc>
          <w:tcPr>
            <w:tcW w:w="772" w:type="pct"/>
            <w:vMerge/>
            <w:shd w:val="clear" w:color="auto" w:fill="FFFFFF"/>
            <w:vAlign w:val="center"/>
          </w:tcPr>
          <w:p w14:paraId="6F340364" w14:textId="77777777" w:rsidR="00FB27FE" w:rsidRPr="00AC3283" w:rsidRDefault="00FB27FE" w:rsidP="00D63311">
            <w:pPr>
              <w:pStyle w:val="TAH"/>
              <w:rPr>
                <w:rFonts w:cs="Arial"/>
              </w:rPr>
            </w:pPr>
          </w:p>
        </w:tc>
        <w:tc>
          <w:tcPr>
            <w:tcW w:w="730" w:type="pct"/>
            <w:vMerge/>
            <w:shd w:val="clear" w:color="auto" w:fill="FFFFFF"/>
          </w:tcPr>
          <w:p w14:paraId="397317CD" w14:textId="77777777" w:rsidR="00FB27FE" w:rsidRPr="00AC3283" w:rsidRDefault="00FB27FE" w:rsidP="00D63311">
            <w:pPr>
              <w:pStyle w:val="TAH"/>
              <w:rPr>
                <w:rFonts w:cs="Arial"/>
              </w:rPr>
            </w:pPr>
          </w:p>
        </w:tc>
        <w:tc>
          <w:tcPr>
            <w:tcW w:w="828" w:type="pct"/>
            <w:vMerge/>
            <w:shd w:val="clear" w:color="auto" w:fill="FFFFFF"/>
            <w:vAlign w:val="center"/>
          </w:tcPr>
          <w:p w14:paraId="0F64F2B6" w14:textId="77777777" w:rsidR="00FB27FE" w:rsidRPr="00AC3283" w:rsidRDefault="00FB27FE" w:rsidP="00D63311">
            <w:pPr>
              <w:pStyle w:val="TAH"/>
              <w:rPr>
                <w:rFonts w:cs="Arial"/>
              </w:rPr>
            </w:pPr>
          </w:p>
        </w:tc>
        <w:tc>
          <w:tcPr>
            <w:tcW w:w="733" w:type="pct"/>
            <w:vMerge/>
            <w:shd w:val="clear" w:color="auto" w:fill="FFFFFF"/>
            <w:vAlign w:val="center"/>
          </w:tcPr>
          <w:p w14:paraId="2EBFDE6D" w14:textId="77777777" w:rsidR="00FB27FE" w:rsidRPr="00AC3283" w:rsidRDefault="00FB27FE" w:rsidP="00D63311">
            <w:pPr>
              <w:pStyle w:val="TAH"/>
              <w:rPr>
                <w:rFonts w:cs="Arial"/>
              </w:rPr>
            </w:pPr>
          </w:p>
        </w:tc>
        <w:tc>
          <w:tcPr>
            <w:tcW w:w="836" w:type="pct"/>
            <w:shd w:val="clear" w:color="auto" w:fill="FFFFFF"/>
            <w:vAlign w:val="center"/>
          </w:tcPr>
          <w:p w14:paraId="11C4B8D1" w14:textId="77777777" w:rsidR="00FB27FE" w:rsidRPr="00AC3283" w:rsidRDefault="00FB27FE" w:rsidP="00D63311">
            <w:pPr>
              <w:pStyle w:val="TAH"/>
              <w:rPr>
                <w:rFonts w:cs="Arial"/>
              </w:rPr>
            </w:pPr>
            <w:r w:rsidRPr="00AC3283">
              <w:rPr>
                <w:rFonts w:cs="Arial"/>
              </w:rPr>
              <w:t>Fraction of maximum throughput (%)</w:t>
            </w:r>
          </w:p>
        </w:tc>
        <w:tc>
          <w:tcPr>
            <w:tcW w:w="352" w:type="pct"/>
            <w:shd w:val="clear" w:color="auto" w:fill="FFFFFF"/>
            <w:vAlign w:val="center"/>
          </w:tcPr>
          <w:p w14:paraId="42F2ECC3" w14:textId="77777777" w:rsidR="00FB27FE" w:rsidRPr="00AC3283" w:rsidRDefault="00FB27FE" w:rsidP="00D63311">
            <w:pPr>
              <w:pStyle w:val="TAH"/>
              <w:rPr>
                <w:rFonts w:cs="Arial"/>
              </w:rPr>
            </w:pPr>
            <w:r w:rsidRPr="00AC3283">
              <w:rPr>
                <w:rFonts w:cs="Arial"/>
              </w:rPr>
              <w:t>SNR (dB)</w:t>
            </w:r>
          </w:p>
        </w:tc>
      </w:tr>
      <w:tr w:rsidR="00FB27FE" w:rsidRPr="00AC3283" w14:paraId="3F02D5BD" w14:textId="77777777" w:rsidTr="00D63311">
        <w:trPr>
          <w:trHeight w:val="200"/>
          <w:jc w:val="center"/>
        </w:trPr>
        <w:tc>
          <w:tcPr>
            <w:tcW w:w="748" w:type="pct"/>
            <w:shd w:val="clear" w:color="auto" w:fill="FFFFFF"/>
            <w:vAlign w:val="center"/>
          </w:tcPr>
          <w:p w14:paraId="35353955" w14:textId="77777777" w:rsidR="00FB27FE" w:rsidRPr="00AC3283" w:rsidRDefault="00FB27FE" w:rsidP="00D63311">
            <w:pPr>
              <w:pStyle w:val="TAC"/>
              <w:rPr>
                <w:rFonts w:cs="Arial"/>
              </w:rPr>
            </w:pPr>
            <w:r>
              <w:t>5</w:t>
            </w:r>
          </w:p>
        </w:tc>
        <w:tc>
          <w:tcPr>
            <w:tcW w:w="772" w:type="pct"/>
            <w:shd w:val="clear" w:color="auto" w:fill="FFFFFF"/>
            <w:vAlign w:val="center"/>
          </w:tcPr>
          <w:p w14:paraId="55E54054" w14:textId="77777777" w:rsidR="00FB27FE" w:rsidRPr="00AC3283" w:rsidRDefault="00FB27FE" w:rsidP="00D63311">
            <w:pPr>
              <w:pStyle w:val="TAC"/>
              <w:rPr>
                <w:rFonts w:cs="Arial"/>
              </w:rPr>
            </w:pPr>
            <w:r w:rsidRPr="00AC3283">
              <w:rPr>
                <w:rFonts w:eastAsia="SimSun"/>
                <w:szCs w:val="18"/>
              </w:rPr>
              <w:t>R.PDSCH.1-</w:t>
            </w:r>
            <w:r>
              <w:rPr>
                <w:rFonts w:eastAsia="SimSun"/>
                <w:szCs w:val="18"/>
              </w:rPr>
              <w:t>2</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56E1B72C" w14:textId="77777777" w:rsidR="00FB27FE" w:rsidRPr="00AC3283" w:rsidRDefault="00FB27FE" w:rsidP="00D63311">
            <w:pPr>
              <w:pStyle w:val="TAC"/>
              <w:rPr>
                <w:rFonts w:cs="Arial"/>
              </w:rPr>
            </w:pPr>
            <w:r w:rsidRPr="00E9491F">
              <w:t>16QAM, 0.48</w:t>
            </w:r>
          </w:p>
        </w:tc>
        <w:tc>
          <w:tcPr>
            <w:tcW w:w="828" w:type="pct"/>
            <w:shd w:val="clear" w:color="auto" w:fill="FFFFFF"/>
          </w:tcPr>
          <w:p w14:paraId="2C3CF8F7" w14:textId="77777777" w:rsidR="00FB27FE" w:rsidRPr="00AC3283" w:rsidRDefault="00FB27FE" w:rsidP="00D63311">
            <w:pPr>
              <w:pStyle w:val="TAC"/>
              <w:rPr>
                <w:rFonts w:cs="Arial"/>
              </w:rPr>
            </w:pPr>
            <w:r w:rsidRPr="007A1C07">
              <w:rPr>
                <w:rFonts w:eastAsia="SimSun" w:cs="Arial"/>
              </w:rPr>
              <w:t>TDLA30-10</w:t>
            </w:r>
          </w:p>
        </w:tc>
        <w:tc>
          <w:tcPr>
            <w:tcW w:w="733" w:type="pct"/>
            <w:shd w:val="clear" w:color="auto" w:fill="FFFFFF"/>
            <w:vAlign w:val="center"/>
          </w:tcPr>
          <w:p w14:paraId="3A27D760" w14:textId="77777777" w:rsidR="00FB27FE" w:rsidRPr="00AC3283" w:rsidRDefault="00FB27FE" w:rsidP="00D63311">
            <w:pPr>
              <w:pStyle w:val="TAC"/>
              <w:rPr>
                <w:rFonts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257E47D5" w14:textId="77777777" w:rsidR="00FB27FE" w:rsidRPr="00AC3283" w:rsidRDefault="00FB27FE" w:rsidP="00D63311">
            <w:pPr>
              <w:pStyle w:val="TAC"/>
              <w:rPr>
                <w:rFonts w:cs="Arial"/>
              </w:rPr>
            </w:pPr>
            <w:r w:rsidRPr="00AC3283">
              <w:rPr>
                <w:rFonts w:eastAsia="SimSun" w:cs="Arial"/>
              </w:rPr>
              <w:t>70</w:t>
            </w:r>
          </w:p>
        </w:tc>
        <w:tc>
          <w:tcPr>
            <w:tcW w:w="352" w:type="pct"/>
            <w:shd w:val="clear" w:color="auto" w:fill="FFFFFF"/>
            <w:vAlign w:val="center"/>
          </w:tcPr>
          <w:p w14:paraId="78967491" w14:textId="716352CF" w:rsidR="00FB27FE" w:rsidRPr="00AC3283" w:rsidRDefault="00FB27FE" w:rsidP="00D63311">
            <w:pPr>
              <w:pStyle w:val="TAC"/>
              <w:rPr>
                <w:rFonts w:cs="Arial"/>
                <w:lang w:eastAsia="zh-CN"/>
              </w:rPr>
            </w:pPr>
            <w:r>
              <w:rPr>
                <w:rFonts w:cs="Arial" w:hint="eastAsia"/>
                <w:lang w:eastAsia="zh-CN"/>
              </w:rPr>
              <w:t>13.6</w:t>
            </w:r>
          </w:p>
        </w:tc>
      </w:tr>
      <w:tr w:rsidR="00FB27FE" w:rsidRPr="00AC3283" w14:paraId="53333B47" w14:textId="77777777" w:rsidTr="00D63311">
        <w:trPr>
          <w:trHeight w:val="200"/>
          <w:jc w:val="center"/>
        </w:trPr>
        <w:tc>
          <w:tcPr>
            <w:tcW w:w="748" w:type="pct"/>
            <w:shd w:val="clear" w:color="auto" w:fill="FFFFFF"/>
            <w:vAlign w:val="center"/>
          </w:tcPr>
          <w:p w14:paraId="6ACE7F43" w14:textId="77777777" w:rsidR="00FB27FE" w:rsidRDefault="00FB27FE" w:rsidP="00D63311">
            <w:pPr>
              <w:pStyle w:val="TAC"/>
              <w:rPr>
                <w:lang w:eastAsia="zh-CN"/>
              </w:rPr>
            </w:pPr>
            <w:r>
              <w:rPr>
                <w:rFonts w:hint="eastAsia"/>
                <w:lang w:eastAsia="zh-CN"/>
              </w:rPr>
              <w:t>10</w:t>
            </w:r>
          </w:p>
        </w:tc>
        <w:tc>
          <w:tcPr>
            <w:tcW w:w="772" w:type="pct"/>
            <w:shd w:val="clear" w:color="auto" w:fill="FFFFFF"/>
            <w:vAlign w:val="center"/>
          </w:tcPr>
          <w:p w14:paraId="0EF511BF" w14:textId="77777777" w:rsidR="00FB27FE" w:rsidRDefault="00FB27FE" w:rsidP="00D63311">
            <w:pPr>
              <w:pStyle w:val="TAC"/>
              <w:rPr>
                <w:rFonts w:eastAsia="SimSun" w:cs="Arial"/>
                <w:lang w:eastAsia="zh-CN"/>
              </w:rPr>
            </w:pPr>
            <w:r w:rsidRPr="00AC3283">
              <w:rPr>
                <w:rFonts w:eastAsia="SimSun"/>
                <w:szCs w:val="18"/>
              </w:rPr>
              <w:t>R.PDSCH.1-</w:t>
            </w:r>
            <w:r>
              <w:rPr>
                <w:rFonts w:eastAsia="SimSun"/>
                <w:szCs w:val="18"/>
              </w:rPr>
              <w:t>2</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6AB68F25" w14:textId="77777777" w:rsidR="00FB27FE" w:rsidRPr="00AC3283" w:rsidRDefault="00FB27FE" w:rsidP="00D63311">
            <w:pPr>
              <w:pStyle w:val="TAC"/>
            </w:pPr>
            <w:r w:rsidRPr="00E9491F">
              <w:t>16QAM, 0.48</w:t>
            </w:r>
          </w:p>
        </w:tc>
        <w:tc>
          <w:tcPr>
            <w:tcW w:w="828" w:type="pct"/>
            <w:shd w:val="clear" w:color="auto" w:fill="FFFFFF"/>
          </w:tcPr>
          <w:p w14:paraId="789E7892"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72847C16"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5F994C5B"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17131C59" w14:textId="0C5D4895" w:rsidR="00FB27FE" w:rsidRDefault="00FB27FE" w:rsidP="00D63311">
            <w:pPr>
              <w:pStyle w:val="TAC"/>
              <w:rPr>
                <w:rFonts w:eastAsia="SimSun" w:cs="Arial"/>
                <w:lang w:eastAsia="zh-CN"/>
              </w:rPr>
            </w:pPr>
            <w:r>
              <w:rPr>
                <w:rFonts w:eastAsia="SimSun" w:cs="Arial" w:hint="eastAsia"/>
                <w:lang w:eastAsia="zh-CN"/>
              </w:rPr>
              <w:t>13.8</w:t>
            </w:r>
          </w:p>
        </w:tc>
      </w:tr>
      <w:tr w:rsidR="00FB27FE" w:rsidRPr="00AC3283" w14:paraId="467FF125" w14:textId="77777777" w:rsidTr="00D63311">
        <w:trPr>
          <w:trHeight w:val="200"/>
          <w:jc w:val="center"/>
        </w:trPr>
        <w:tc>
          <w:tcPr>
            <w:tcW w:w="748" w:type="pct"/>
            <w:shd w:val="clear" w:color="auto" w:fill="FFFFFF"/>
            <w:vAlign w:val="center"/>
          </w:tcPr>
          <w:p w14:paraId="6F75EE6D" w14:textId="77777777" w:rsidR="00FB27FE" w:rsidRDefault="00FB27FE" w:rsidP="00D63311">
            <w:pPr>
              <w:pStyle w:val="TAC"/>
              <w:rPr>
                <w:lang w:eastAsia="zh-CN"/>
              </w:rPr>
            </w:pPr>
            <w:r>
              <w:rPr>
                <w:rFonts w:hint="eastAsia"/>
                <w:lang w:eastAsia="zh-CN"/>
              </w:rPr>
              <w:t>15</w:t>
            </w:r>
          </w:p>
        </w:tc>
        <w:tc>
          <w:tcPr>
            <w:tcW w:w="772" w:type="pct"/>
            <w:shd w:val="clear" w:color="auto" w:fill="FFFFFF"/>
            <w:vAlign w:val="center"/>
          </w:tcPr>
          <w:p w14:paraId="1A48D16C" w14:textId="77777777" w:rsidR="00FB27FE" w:rsidRDefault="00FB27FE" w:rsidP="00D63311">
            <w:pPr>
              <w:pStyle w:val="TAC"/>
              <w:rPr>
                <w:rFonts w:eastAsia="SimSun" w:cs="Arial"/>
                <w:lang w:eastAsia="zh-CN"/>
              </w:rPr>
            </w:pPr>
            <w:r w:rsidRPr="00AC3283">
              <w:rPr>
                <w:rFonts w:eastAsia="SimSun"/>
                <w:szCs w:val="18"/>
              </w:rPr>
              <w:t>R.PDSCH.1-</w:t>
            </w:r>
            <w:r>
              <w:rPr>
                <w:rFonts w:eastAsia="SimSun"/>
                <w:szCs w:val="18"/>
              </w:rPr>
              <w:t>2</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7696DF98" w14:textId="77777777" w:rsidR="00FB27FE" w:rsidRPr="00AC3283" w:rsidRDefault="00FB27FE" w:rsidP="00D63311">
            <w:pPr>
              <w:pStyle w:val="TAC"/>
            </w:pPr>
            <w:r w:rsidRPr="00E9491F">
              <w:t>16QAM, 0.48</w:t>
            </w:r>
          </w:p>
        </w:tc>
        <w:tc>
          <w:tcPr>
            <w:tcW w:w="828" w:type="pct"/>
            <w:shd w:val="clear" w:color="auto" w:fill="FFFFFF"/>
          </w:tcPr>
          <w:p w14:paraId="150CAF60"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22B0B1BF"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6F9FA4E1"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5A854A4A" w14:textId="77C2A2A8" w:rsidR="00FB27FE" w:rsidRDefault="00FB27FE" w:rsidP="00D63311">
            <w:pPr>
              <w:pStyle w:val="TAC"/>
              <w:rPr>
                <w:rFonts w:eastAsia="SimSun" w:cs="Arial"/>
                <w:lang w:eastAsia="zh-CN"/>
              </w:rPr>
            </w:pPr>
            <w:r>
              <w:rPr>
                <w:rFonts w:eastAsia="SimSun" w:cs="Arial" w:hint="eastAsia"/>
                <w:lang w:eastAsia="zh-CN"/>
              </w:rPr>
              <w:t>13.8</w:t>
            </w:r>
          </w:p>
        </w:tc>
      </w:tr>
      <w:tr w:rsidR="00FB27FE" w:rsidRPr="00AC3283" w14:paraId="6ADFD4B1" w14:textId="77777777" w:rsidTr="00D63311">
        <w:trPr>
          <w:trHeight w:val="200"/>
          <w:jc w:val="center"/>
        </w:trPr>
        <w:tc>
          <w:tcPr>
            <w:tcW w:w="748" w:type="pct"/>
            <w:shd w:val="clear" w:color="auto" w:fill="FFFFFF"/>
            <w:vAlign w:val="center"/>
          </w:tcPr>
          <w:p w14:paraId="3552E060" w14:textId="77777777" w:rsidR="00FB27FE" w:rsidRDefault="00FB27FE" w:rsidP="00D63311">
            <w:pPr>
              <w:pStyle w:val="TAC"/>
              <w:rPr>
                <w:lang w:eastAsia="zh-CN"/>
              </w:rPr>
            </w:pPr>
            <w:r>
              <w:rPr>
                <w:rFonts w:hint="eastAsia"/>
                <w:lang w:eastAsia="zh-CN"/>
              </w:rPr>
              <w:t>20</w:t>
            </w:r>
          </w:p>
        </w:tc>
        <w:tc>
          <w:tcPr>
            <w:tcW w:w="772" w:type="pct"/>
            <w:shd w:val="clear" w:color="auto" w:fill="FFFFFF"/>
            <w:vAlign w:val="center"/>
          </w:tcPr>
          <w:p w14:paraId="477684BD"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2</w:t>
            </w:r>
            <w:r w:rsidRPr="00AC3283">
              <w:rPr>
                <w:rFonts w:eastAsia="SimSun"/>
                <w:szCs w:val="18"/>
              </w:rPr>
              <w:t>.</w:t>
            </w:r>
            <w:r>
              <w:rPr>
                <w:rFonts w:eastAsia="SimSun"/>
                <w:szCs w:val="18"/>
              </w:rPr>
              <w:t>4</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28CF138A" w14:textId="77777777" w:rsidR="00FB27FE" w:rsidRPr="00AC3283" w:rsidRDefault="00FB27FE" w:rsidP="00D63311">
            <w:pPr>
              <w:pStyle w:val="TAC"/>
            </w:pPr>
            <w:r w:rsidRPr="00E9491F">
              <w:t>16QAM, 0.48</w:t>
            </w:r>
          </w:p>
        </w:tc>
        <w:tc>
          <w:tcPr>
            <w:tcW w:w="828" w:type="pct"/>
            <w:shd w:val="clear" w:color="auto" w:fill="FFFFFF"/>
          </w:tcPr>
          <w:p w14:paraId="2B2D568C"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055E024B"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028AAB07"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1CCFCC5D" w14:textId="36F9BDFB" w:rsidR="00FB27FE" w:rsidRPr="00AC3283" w:rsidRDefault="00FB27FE" w:rsidP="00D63311">
            <w:pPr>
              <w:pStyle w:val="TAC"/>
              <w:rPr>
                <w:rFonts w:eastAsia="SimSun" w:cs="Arial"/>
                <w:lang w:eastAsia="zh-CN"/>
              </w:rPr>
            </w:pPr>
            <w:r>
              <w:rPr>
                <w:rFonts w:eastAsia="SimSun" w:cs="Arial" w:hint="eastAsia"/>
                <w:lang w:eastAsia="zh-CN"/>
              </w:rPr>
              <w:t>13.9</w:t>
            </w:r>
          </w:p>
        </w:tc>
      </w:tr>
      <w:tr w:rsidR="00FB27FE" w:rsidRPr="00AC3283" w14:paraId="46D917A8" w14:textId="77777777" w:rsidTr="00D63311">
        <w:trPr>
          <w:trHeight w:val="200"/>
          <w:jc w:val="center"/>
        </w:trPr>
        <w:tc>
          <w:tcPr>
            <w:tcW w:w="748" w:type="pct"/>
            <w:shd w:val="clear" w:color="auto" w:fill="FFFFFF"/>
            <w:vAlign w:val="center"/>
          </w:tcPr>
          <w:p w14:paraId="27EF7107" w14:textId="77777777" w:rsidR="00FB27FE" w:rsidRDefault="00FB27FE" w:rsidP="00D63311">
            <w:pPr>
              <w:pStyle w:val="TAC"/>
              <w:rPr>
                <w:lang w:eastAsia="zh-CN"/>
              </w:rPr>
            </w:pPr>
            <w:r>
              <w:rPr>
                <w:rFonts w:hint="eastAsia"/>
                <w:lang w:eastAsia="zh-CN"/>
              </w:rPr>
              <w:t>25</w:t>
            </w:r>
          </w:p>
        </w:tc>
        <w:tc>
          <w:tcPr>
            <w:tcW w:w="772" w:type="pct"/>
            <w:shd w:val="clear" w:color="auto" w:fill="FFFFFF"/>
            <w:vAlign w:val="center"/>
          </w:tcPr>
          <w:p w14:paraId="27CFF495"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2</w:t>
            </w:r>
            <w:r w:rsidRPr="00AC3283">
              <w:rPr>
                <w:rFonts w:eastAsia="SimSun"/>
                <w:szCs w:val="18"/>
              </w:rPr>
              <w:t>.</w:t>
            </w:r>
            <w:r>
              <w:rPr>
                <w:rFonts w:eastAsia="SimSun"/>
                <w:szCs w:val="18"/>
              </w:rPr>
              <w:t>5</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6FE6C634" w14:textId="77777777" w:rsidR="00FB27FE" w:rsidRPr="00AC3283" w:rsidRDefault="00FB27FE" w:rsidP="00D63311">
            <w:pPr>
              <w:pStyle w:val="TAC"/>
            </w:pPr>
            <w:r w:rsidRPr="00E9491F">
              <w:t>16QAM, 0.48</w:t>
            </w:r>
          </w:p>
        </w:tc>
        <w:tc>
          <w:tcPr>
            <w:tcW w:w="828" w:type="pct"/>
            <w:shd w:val="clear" w:color="auto" w:fill="FFFFFF"/>
          </w:tcPr>
          <w:p w14:paraId="034E9D13"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79EC8FD5"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0356C57D"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32E2EE34" w14:textId="0563DD93" w:rsidR="00FB27FE" w:rsidRPr="00AC3283" w:rsidRDefault="00FB27FE" w:rsidP="00D63311">
            <w:pPr>
              <w:pStyle w:val="TAC"/>
              <w:rPr>
                <w:rFonts w:eastAsia="SimSun" w:cs="Arial"/>
                <w:lang w:eastAsia="zh-CN"/>
              </w:rPr>
            </w:pPr>
            <w:r>
              <w:rPr>
                <w:rFonts w:eastAsia="SimSun" w:cs="Arial" w:hint="eastAsia"/>
                <w:lang w:eastAsia="zh-CN"/>
              </w:rPr>
              <w:t>14.0</w:t>
            </w:r>
          </w:p>
        </w:tc>
      </w:tr>
      <w:tr w:rsidR="00FB27FE" w:rsidRPr="00AC3283" w14:paraId="228DD815" w14:textId="77777777" w:rsidTr="00D63311">
        <w:trPr>
          <w:trHeight w:val="200"/>
          <w:jc w:val="center"/>
        </w:trPr>
        <w:tc>
          <w:tcPr>
            <w:tcW w:w="748" w:type="pct"/>
            <w:shd w:val="clear" w:color="auto" w:fill="FFFFFF"/>
            <w:vAlign w:val="center"/>
          </w:tcPr>
          <w:p w14:paraId="116D6EE9" w14:textId="77777777" w:rsidR="00FB27FE" w:rsidRDefault="00FB27FE" w:rsidP="00D63311">
            <w:pPr>
              <w:pStyle w:val="TAC"/>
              <w:rPr>
                <w:lang w:eastAsia="zh-CN"/>
              </w:rPr>
            </w:pPr>
            <w:r>
              <w:rPr>
                <w:rFonts w:hint="eastAsia"/>
                <w:lang w:eastAsia="zh-CN"/>
              </w:rPr>
              <w:t>30</w:t>
            </w:r>
          </w:p>
        </w:tc>
        <w:tc>
          <w:tcPr>
            <w:tcW w:w="772" w:type="pct"/>
            <w:shd w:val="clear" w:color="auto" w:fill="FFFFFF"/>
            <w:vAlign w:val="center"/>
          </w:tcPr>
          <w:p w14:paraId="2E44A32F"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1A3500F1" w14:textId="77777777" w:rsidR="00FB27FE" w:rsidRPr="00AC3283" w:rsidRDefault="00FB27FE" w:rsidP="00D63311">
            <w:pPr>
              <w:pStyle w:val="TAC"/>
            </w:pPr>
            <w:r w:rsidRPr="00E9491F">
              <w:t>16QAM, 0.48</w:t>
            </w:r>
          </w:p>
        </w:tc>
        <w:tc>
          <w:tcPr>
            <w:tcW w:w="828" w:type="pct"/>
            <w:shd w:val="clear" w:color="auto" w:fill="FFFFFF"/>
          </w:tcPr>
          <w:p w14:paraId="7E71E03C"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71B450F5"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2D92CE40"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73FF41D7" w14:textId="74983BD3" w:rsidR="00FB27FE" w:rsidRPr="00AC3283" w:rsidRDefault="00FB27FE" w:rsidP="00D63311">
            <w:pPr>
              <w:pStyle w:val="TAC"/>
              <w:rPr>
                <w:rFonts w:eastAsia="SimSun" w:cs="Arial"/>
                <w:lang w:eastAsia="zh-CN"/>
              </w:rPr>
            </w:pPr>
            <w:r>
              <w:rPr>
                <w:rFonts w:eastAsia="SimSun" w:cs="Arial" w:hint="eastAsia"/>
                <w:lang w:eastAsia="zh-CN"/>
              </w:rPr>
              <w:t>13.9</w:t>
            </w:r>
          </w:p>
        </w:tc>
      </w:tr>
      <w:tr w:rsidR="00FB27FE" w:rsidRPr="00AC3283" w14:paraId="141CC9A1" w14:textId="77777777" w:rsidTr="00D63311">
        <w:trPr>
          <w:trHeight w:val="200"/>
          <w:jc w:val="center"/>
        </w:trPr>
        <w:tc>
          <w:tcPr>
            <w:tcW w:w="748" w:type="pct"/>
            <w:shd w:val="clear" w:color="auto" w:fill="FFFFFF"/>
            <w:vAlign w:val="center"/>
          </w:tcPr>
          <w:p w14:paraId="36A76496" w14:textId="77777777" w:rsidR="00FB27FE" w:rsidRDefault="00FB27FE" w:rsidP="00D63311">
            <w:pPr>
              <w:pStyle w:val="TAC"/>
            </w:pPr>
            <w:r>
              <w:t>40</w:t>
            </w:r>
          </w:p>
        </w:tc>
        <w:tc>
          <w:tcPr>
            <w:tcW w:w="772" w:type="pct"/>
            <w:shd w:val="clear" w:color="auto" w:fill="FFFFFF"/>
            <w:vAlign w:val="center"/>
          </w:tcPr>
          <w:p w14:paraId="4ECAA8DB"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4FBCB5A5" w14:textId="77777777" w:rsidR="00FB27FE" w:rsidRPr="00AC3283" w:rsidRDefault="00FB27FE" w:rsidP="00D63311">
            <w:pPr>
              <w:pStyle w:val="TAC"/>
            </w:pPr>
            <w:r w:rsidRPr="00E9491F">
              <w:t>16QAM, 0.48</w:t>
            </w:r>
          </w:p>
        </w:tc>
        <w:tc>
          <w:tcPr>
            <w:tcW w:w="828" w:type="pct"/>
            <w:shd w:val="clear" w:color="auto" w:fill="FFFFFF"/>
          </w:tcPr>
          <w:p w14:paraId="15915DDA"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04CA1EAF"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5907D2AD"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1C2A0C0B" w14:textId="0C8DAC16" w:rsidR="00FB27FE" w:rsidRPr="00AC3283" w:rsidRDefault="00FB27FE" w:rsidP="00D63311">
            <w:pPr>
              <w:pStyle w:val="TAC"/>
              <w:rPr>
                <w:rFonts w:eastAsia="SimSun" w:cs="Arial"/>
                <w:lang w:eastAsia="zh-CN"/>
              </w:rPr>
            </w:pPr>
            <w:r>
              <w:rPr>
                <w:rFonts w:eastAsia="SimSun" w:cs="Arial" w:hint="eastAsia"/>
                <w:lang w:eastAsia="zh-CN"/>
              </w:rPr>
              <w:t>14.2</w:t>
            </w:r>
          </w:p>
        </w:tc>
      </w:tr>
      <w:tr w:rsidR="00FB27FE" w:rsidRPr="00AC3283" w14:paraId="2B864CA9" w14:textId="77777777" w:rsidTr="00D63311">
        <w:trPr>
          <w:trHeight w:val="200"/>
          <w:jc w:val="center"/>
        </w:trPr>
        <w:tc>
          <w:tcPr>
            <w:tcW w:w="748" w:type="pct"/>
            <w:shd w:val="clear" w:color="auto" w:fill="FFFFFF"/>
            <w:vAlign w:val="center"/>
          </w:tcPr>
          <w:p w14:paraId="2F6FF1D7" w14:textId="77777777" w:rsidR="00FB27FE" w:rsidRDefault="00FB27FE" w:rsidP="00D63311">
            <w:pPr>
              <w:pStyle w:val="TAC"/>
              <w:rPr>
                <w:lang w:eastAsia="zh-CN"/>
              </w:rPr>
            </w:pPr>
            <w:r>
              <w:rPr>
                <w:rFonts w:hint="eastAsia"/>
                <w:lang w:eastAsia="zh-CN"/>
              </w:rPr>
              <w:t>50</w:t>
            </w:r>
          </w:p>
        </w:tc>
        <w:tc>
          <w:tcPr>
            <w:tcW w:w="772" w:type="pct"/>
            <w:shd w:val="clear" w:color="auto" w:fill="FFFFFF"/>
            <w:vAlign w:val="center"/>
          </w:tcPr>
          <w:p w14:paraId="749DA277" w14:textId="77777777" w:rsidR="00FB27FE" w:rsidRPr="00AC3283" w:rsidRDefault="00FB27FE" w:rsidP="00D63311">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0" w:type="pct"/>
            <w:shd w:val="clear" w:color="auto" w:fill="FFFFFF"/>
          </w:tcPr>
          <w:p w14:paraId="5E6E9582" w14:textId="77777777" w:rsidR="00FB27FE" w:rsidRPr="00AC3283" w:rsidRDefault="00FB27FE" w:rsidP="00D63311">
            <w:pPr>
              <w:pStyle w:val="TAC"/>
            </w:pPr>
            <w:r w:rsidRPr="00E9491F">
              <w:t>16QAM, 0.48</w:t>
            </w:r>
          </w:p>
        </w:tc>
        <w:tc>
          <w:tcPr>
            <w:tcW w:w="828" w:type="pct"/>
            <w:shd w:val="clear" w:color="auto" w:fill="FFFFFF"/>
          </w:tcPr>
          <w:p w14:paraId="536A73D1"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35E9FFBA"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6D046480"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5C906BD9" w14:textId="1895CA09" w:rsidR="00FB27FE" w:rsidRPr="00AC3283" w:rsidRDefault="00FB27FE" w:rsidP="00D63311">
            <w:pPr>
              <w:pStyle w:val="TAC"/>
              <w:rPr>
                <w:rFonts w:eastAsia="SimSun" w:cs="Arial"/>
                <w:lang w:eastAsia="zh-CN"/>
              </w:rPr>
            </w:pPr>
            <w:r>
              <w:rPr>
                <w:rFonts w:eastAsia="SimSun" w:cs="Arial" w:hint="eastAsia"/>
                <w:lang w:eastAsia="zh-CN"/>
              </w:rPr>
              <w:t>14.5</w:t>
            </w:r>
          </w:p>
        </w:tc>
      </w:tr>
    </w:tbl>
    <w:p w14:paraId="5A37A74A" w14:textId="77777777" w:rsidR="00FB27FE" w:rsidRPr="00C44E8F" w:rsidRDefault="00FB27FE" w:rsidP="00FB27FE">
      <w:pPr>
        <w:rPr>
          <w:rFonts w:eastAsia="SimSun"/>
        </w:rPr>
      </w:pPr>
    </w:p>
    <w:p w14:paraId="2419AF0E" w14:textId="77777777" w:rsidR="00FB27FE" w:rsidRPr="001934FC" w:rsidRDefault="00FB27FE" w:rsidP="00FB27FE">
      <w:pPr>
        <w:pStyle w:val="TH"/>
      </w:pPr>
      <w:r w:rsidRPr="001934FC">
        <w:t xml:space="preserve">Table </w:t>
      </w:r>
      <w:r>
        <w:t>5.2A.</w:t>
      </w:r>
      <w:r>
        <w:rPr>
          <w:rFonts w:hint="eastAsia"/>
          <w:lang w:eastAsia="zh-CN"/>
        </w:rPr>
        <w:t>2</w:t>
      </w:r>
      <w:r>
        <w:t>.1</w:t>
      </w:r>
      <w:r w:rsidRPr="00AC3283">
        <w:t>-</w:t>
      </w:r>
      <w:r>
        <w:rPr>
          <w:rFonts w:hint="eastAsia"/>
          <w:lang w:eastAsia="zh-CN"/>
        </w:rPr>
        <w:t>3</w:t>
      </w:r>
      <w:r w:rsidRPr="001934FC">
        <w:t xml:space="preserve"> </w:t>
      </w:r>
      <w:r>
        <w:t>S</w:t>
      </w:r>
      <w:r w:rsidRPr="001934FC">
        <w:t xml:space="preserve">ingle carrier </w:t>
      </w:r>
      <w:r>
        <w:t>performance for TDD 30 kHz SCS for</w:t>
      </w:r>
      <w:r w:rsidRPr="001934FC">
        <w:t xml:space="preserve">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80"/>
        <w:gridCol w:w="1426"/>
        <w:gridCol w:w="1351"/>
        <w:gridCol w:w="1530"/>
        <w:gridCol w:w="1366"/>
        <w:gridCol w:w="1545"/>
        <w:gridCol w:w="650"/>
      </w:tblGrid>
      <w:tr w:rsidR="00FB27FE" w:rsidRPr="00AC3283" w14:paraId="5A6450BE" w14:textId="77777777" w:rsidTr="00D63311">
        <w:trPr>
          <w:trHeight w:val="397"/>
          <w:jc w:val="center"/>
        </w:trPr>
        <w:tc>
          <w:tcPr>
            <w:tcW w:w="747" w:type="pct"/>
            <w:vMerge w:val="restart"/>
            <w:shd w:val="clear" w:color="auto" w:fill="FFFFFF"/>
            <w:vAlign w:val="center"/>
          </w:tcPr>
          <w:p w14:paraId="085D7884" w14:textId="77777777" w:rsidR="00FB27FE" w:rsidRPr="00AC3283" w:rsidRDefault="00FB27FE" w:rsidP="00D63311">
            <w:pPr>
              <w:pStyle w:val="TAH"/>
              <w:rPr>
                <w:rFonts w:cs="Arial"/>
              </w:rPr>
            </w:pPr>
            <w:r w:rsidRPr="00AC3283">
              <w:t xml:space="preserve">Bandwidth (MHz) </w:t>
            </w:r>
          </w:p>
        </w:tc>
        <w:tc>
          <w:tcPr>
            <w:tcW w:w="772" w:type="pct"/>
            <w:vMerge w:val="restart"/>
            <w:shd w:val="clear" w:color="auto" w:fill="FFFFFF"/>
            <w:vAlign w:val="center"/>
          </w:tcPr>
          <w:p w14:paraId="04E51DEC" w14:textId="77777777" w:rsidR="00FB27FE" w:rsidRPr="00AC3283" w:rsidRDefault="00FB27FE" w:rsidP="00D63311">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31" w:type="pct"/>
            <w:vMerge w:val="restart"/>
            <w:shd w:val="clear" w:color="auto" w:fill="FFFFFF"/>
            <w:vAlign w:val="center"/>
          </w:tcPr>
          <w:p w14:paraId="64B9A286" w14:textId="77777777" w:rsidR="00FB27FE" w:rsidRPr="00AC3283" w:rsidRDefault="00FB27FE" w:rsidP="00D63311">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28" w:type="pct"/>
            <w:vMerge w:val="restart"/>
            <w:shd w:val="clear" w:color="auto" w:fill="FFFFFF"/>
            <w:vAlign w:val="center"/>
          </w:tcPr>
          <w:p w14:paraId="409CECEF" w14:textId="77777777" w:rsidR="00FB27FE" w:rsidRPr="00AC3283" w:rsidRDefault="00FB27FE" w:rsidP="00D63311">
            <w:pPr>
              <w:pStyle w:val="TAH"/>
              <w:rPr>
                <w:rFonts w:cs="Arial"/>
              </w:rPr>
            </w:pPr>
            <w:r w:rsidRPr="00AC3283">
              <w:rPr>
                <w:rFonts w:cs="Arial"/>
              </w:rPr>
              <w:t>Propagation condition</w:t>
            </w:r>
          </w:p>
        </w:tc>
        <w:tc>
          <w:tcPr>
            <w:tcW w:w="733" w:type="pct"/>
            <w:vMerge w:val="restart"/>
            <w:shd w:val="clear" w:color="auto" w:fill="FFFFFF"/>
            <w:vAlign w:val="center"/>
          </w:tcPr>
          <w:p w14:paraId="5F3A6922" w14:textId="77777777" w:rsidR="00FB27FE" w:rsidRPr="00AC3283" w:rsidRDefault="00FB27FE" w:rsidP="00D63311">
            <w:pPr>
              <w:pStyle w:val="TAH"/>
              <w:rPr>
                <w:rFonts w:cs="Arial"/>
              </w:rPr>
            </w:pPr>
            <w:r w:rsidRPr="00AC3283">
              <w:rPr>
                <w:rFonts w:cs="Arial"/>
              </w:rPr>
              <w:t>Correlation matrix and antenna configuration</w:t>
            </w:r>
          </w:p>
        </w:tc>
        <w:tc>
          <w:tcPr>
            <w:tcW w:w="1188" w:type="pct"/>
            <w:gridSpan w:val="2"/>
            <w:shd w:val="clear" w:color="auto" w:fill="FFFFFF"/>
            <w:vAlign w:val="center"/>
          </w:tcPr>
          <w:p w14:paraId="5EE03529" w14:textId="77777777" w:rsidR="00FB27FE" w:rsidRPr="00AC3283" w:rsidRDefault="00FB27FE" w:rsidP="00D63311">
            <w:pPr>
              <w:pStyle w:val="TAH"/>
              <w:rPr>
                <w:rFonts w:cs="Arial"/>
              </w:rPr>
            </w:pPr>
            <w:r w:rsidRPr="00AC3283">
              <w:rPr>
                <w:rFonts w:cs="Arial"/>
              </w:rPr>
              <w:t>Reference value</w:t>
            </w:r>
          </w:p>
        </w:tc>
      </w:tr>
      <w:tr w:rsidR="00FB27FE" w:rsidRPr="00AC3283" w14:paraId="63993DC4" w14:textId="77777777" w:rsidTr="00D63311">
        <w:trPr>
          <w:trHeight w:val="397"/>
          <w:jc w:val="center"/>
        </w:trPr>
        <w:tc>
          <w:tcPr>
            <w:tcW w:w="747" w:type="pct"/>
            <w:vMerge/>
            <w:shd w:val="clear" w:color="auto" w:fill="FFFFFF"/>
            <w:vAlign w:val="center"/>
          </w:tcPr>
          <w:p w14:paraId="557A639C" w14:textId="77777777" w:rsidR="00FB27FE" w:rsidRPr="00AC3283" w:rsidRDefault="00FB27FE" w:rsidP="00D63311">
            <w:pPr>
              <w:pStyle w:val="TAH"/>
              <w:rPr>
                <w:rFonts w:cs="Arial"/>
              </w:rPr>
            </w:pPr>
          </w:p>
        </w:tc>
        <w:tc>
          <w:tcPr>
            <w:tcW w:w="772" w:type="pct"/>
            <w:vMerge/>
            <w:shd w:val="clear" w:color="auto" w:fill="FFFFFF"/>
            <w:vAlign w:val="center"/>
          </w:tcPr>
          <w:p w14:paraId="534C48AA" w14:textId="77777777" w:rsidR="00FB27FE" w:rsidRPr="00AC3283" w:rsidRDefault="00FB27FE" w:rsidP="00D63311">
            <w:pPr>
              <w:pStyle w:val="TAH"/>
              <w:rPr>
                <w:rFonts w:cs="Arial"/>
              </w:rPr>
            </w:pPr>
          </w:p>
        </w:tc>
        <w:tc>
          <w:tcPr>
            <w:tcW w:w="731" w:type="pct"/>
            <w:vMerge/>
            <w:shd w:val="clear" w:color="auto" w:fill="FFFFFF"/>
          </w:tcPr>
          <w:p w14:paraId="308C784D" w14:textId="77777777" w:rsidR="00FB27FE" w:rsidRPr="00AC3283" w:rsidRDefault="00FB27FE" w:rsidP="00D63311">
            <w:pPr>
              <w:pStyle w:val="TAH"/>
              <w:rPr>
                <w:rFonts w:cs="Arial"/>
              </w:rPr>
            </w:pPr>
          </w:p>
        </w:tc>
        <w:tc>
          <w:tcPr>
            <w:tcW w:w="828" w:type="pct"/>
            <w:vMerge/>
            <w:shd w:val="clear" w:color="auto" w:fill="FFFFFF"/>
            <w:vAlign w:val="center"/>
          </w:tcPr>
          <w:p w14:paraId="17EFF3F2" w14:textId="77777777" w:rsidR="00FB27FE" w:rsidRPr="00AC3283" w:rsidRDefault="00FB27FE" w:rsidP="00D63311">
            <w:pPr>
              <w:pStyle w:val="TAH"/>
              <w:rPr>
                <w:rFonts w:cs="Arial"/>
              </w:rPr>
            </w:pPr>
          </w:p>
        </w:tc>
        <w:tc>
          <w:tcPr>
            <w:tcW w:w="733" w:type="pct"/>
            <w:vMerge/>
            <w:shd w:val="clear" w:color="auto" w:fill="FFFFFF"/>
            <w:vAlign w:val="center"/>
          </w:tcPr>
          <w:p w14:paraId="6B6E59D0" w14:textId="77777777" w:rsidR="00FB27FE" w:rsidRPr="00AC3283" w:rsidRDefault="00FB27FE" w:rsidP="00D63311">
            <w:pPr>
              <w:pStyle w:val="TAH"/>
              <w:rPr>
                <w:rFonts w:cs="Arial"/>
              </w:rPr>
            </w:pPr>
          </w:p>
        </w:tc>
        <w:tc>
          <w:tcPr>
            <w:tcW w:w="836" w:type="pct"/>
            <w:shd w:val="clear" w:color="auto" w:fill="FFFFFF"/>
            <w:vAlign w:val="center"/>
          </w:tcPr>
          <w:p w14:paraId="037864AC" w14:textId="77777777" w:rsidR="00FB27FE" w:rsidRPr="00AC3283" w:rsidRDefault="00FB27FE" w:rsidP="00D63311">
            <w:pPr>
              <w:pStyle w:val="TAH"/>
              <w:rPr>
                <w:rFonts w:cs="Arial"/>
              </w:rPr>
            </w:pPr>
            <w:r w:rsidRPr="00AC3283">
              <w:rPr>
                <w:rFonts w:cs="Arial"/>
              </w:rPr>
              <w:t>Fraction of maximum throughput (%)</w:t>
            </w:r>
          </w:p>
        </w:tc>
        <w:tc>
          <w:tcPr>
            <w:tcW w:w="352" w:type="pct"/>
            <w:shd w:val="clear" w:color="auto" w:fill="FFFFFF"/>
            <w:vAlign w:val="center"/>
          </w:tcPr>
          <w:p w14:paraId="3CBAC15F" w14:textId="77777777" w:rsidR="00FB27FE" w:rsidRPr="00AC3283" w:rsidRDefault="00FB27FE" w:rsidP="00D63311">
            <w:pPr>
              <w:pStyle w:val="TAH"/>
              <w:rPr>
                <w:rFonts w:cs="Arial"/>
              </w:rPr>
            </w:pPr>
            <w:r w:rsidRPr="00AC3283">
              <w:rPr>
                <w:rFonts w:cs="Arial"/>
              </w:rPr>
              <w:t>SNR (dB)</w:t>
            </w:r>
          </w:p>
        </w:tc>
      </w:tr>
      <w:tr w:rsidR="00FB27FE" w:rsidRPr="00AC3283" w14:paraId="4F72C5EC" w14:textId="77777777" w:rsidTr="00D63311">
        <w:trPr>
          <w:trHeight w:val="200"/>
          <w:jc w:val="center"/>
        </w:trPr>
        <w:tc>
          <w:tcPr>
            <w:tcW w:w="747" w:type="pct"/>
            <w:shd w:val="clear" w:color="auto" w:fill="FFFFFF"/>
            <w:vAlign w:val="center"/>
          </w:tcPr>
          <w:p w14:paraId="08E36365" w14:textId="77777777" w:rsidR="00FB27FE" w:rsidRPr="00AC3283" w:rsidRDefault="00FB27FE" w:rsidP="00D63311">
            <w:pPr>
              <w:pStyle w:val="TAC"/>
              <w:rPr>
                <w:rFonts w:cs="Arial"/>
              </w:rPr>
            </w:pPr>
            <w:r>
              <w:t>5</w:t>
            </w:r>
          </w:p>
        </w:tc>
        <w:tc>
          <w:tcPr>
            <w:tcW w:w="772" w:type="pct"/>
            <w:shd w:val="clear" w:color="auto" w:fill="FFFFFF"/>
            <w:vAlign w:val="center"/>
          </w:tcPr>
          <w:p w14:paraId="1668CF58" w14:textId="77777777" w:rsidR="00FB27FE" w:rsidRPr="00AC3283" w:rsidRDefault="00FB27FE" w:rsidP="00D63311">
            <w:pPr>
              <w:pStyle w:val="TAC"/>
              <w:rPr>
                <w:rFonts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13</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4DE7188B" w14:textId="77777777" w:rsidR="00FB27FE" w:rsidRPr="00AC3283" w:rsidRDefault="00FB27FE" w:rsidP="00D63311">
            <w:pPr>
              <w:pStyle w:val="TAC"/>
              <w:rPr>
                <w:rFonts w:cs="Arial"/>
              </w:rPr>
            </w:pPr>
            <w:r w:rsidRPr="00E9491F">
              <w:t>16QAM, 0.48</w:t>
            </w:r>
          </w:p>
        </w:tc>
        <w:tc>
          <w:tcPr>
            <w:tcW w:w="828" w:type="pct"/>
            <w:shd w:val="clear" w:color="auto" w:fill="FFFFFF"/>
          </w:tcPr>
          <w:p w14:paraId="35A56177" w14:textId="77777777" w:rsidR="00FB27FE" w:rsidRPr="00AC3283" w:rsidRDefault="00FB27FE" w:rsidP="00D63311">
            <w:pPr>
              <w:pStyle w:val="TAC"/>
              <w:rPr>
                <w:rFonts w:cs="Arial"/>
              </w:rPr>
            </w:pPr>
            <w:r w:rsidRPr="007A1C07">
              <w:rPr>
                <w:rFonts w:eastAsia="SimSun" w:cs="Arial"/>
              </w:rPr>
              <w:t>TDLA30-10</w:t>
            </w:r>
          </w:p>
        </w:tc>
        <w:tc>
          <w:tcPr>
            <w:tcW w:w="733" w:type="pct"/>
            <w:shd w:val="clear" w:color="auto" w:fill="FFFFFF"/>
            <w:vAlign w:val="center"/>
          </w:tcPr>
          <w:p w14:paraId="2498EB52" w14:textId="77777777" w:rsidR="00FB27FE" w:rsidRPr="00AC3283" w:rsidRDefault="00FB27FE" w:rsidP="00D63311">
            <w:pPr>
              <w:pStyle w:val="TAC"/>
              <w:rPr>
                <w:rFonts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19888182" w14:textId="77777777" w:rsidR="00FB27FE" w:rsidRPr="00AC3283" w:rsidRDefault="00FB27FE" w:rsidP="00D63311">
            <w:pPr>
              <w:pStyle w:val="TAC"/>
              <w:rPr>
                <w:rFonts w:cs="Arial"/>
              </w:rPr>
            </w:pPr>
            <w:r w:rsidRPr="00AC3283">
              <w:rPr>
                <w:rFonts w:eastAsia="SimSun" w:cs="Arial"/>
              </w:rPr>
              <w:t>70</w:t>
            </w:r>
          </w:p>
        </w:tc>
        <w:tc>
          <w:tcPr>
            <w:tcW w:w="352" w:type="pct"/>
            <w:shd w:val="clear" w:color="auto" w:fill="FFFFFF"/>
            <w:vAlign w:val="center"/>
          </w:tcPr>
          <w:p w14:paraId="24DD0E1A" w14:textId="1DE09189" w:rsidR="00FB27FE" w:rsidRPr="00AC3283" w:rsidRDefault="00FB27FE" w:rsidP="00D63311">
            <w:pPr>
              <w:pStyle w:val="TAC"/>
              <w:rPr>
                <w:rFonts w:cs="Arial"/>
                <w:lang w:eastAsia="zh-CN"/>
              </w:rPr>
            </w:pPr>
            <w:r>
              <w:rPr>
                <w:rFonts w:cs="Arial" w:hint="eastAsia"/>
                <w:lang w:eastAsia="zh-CN"/>
              </w:rPr>
              <w:t>13.6</w:t>
            </w:r>
          </w:p>
        </w:tc>
      </w:tr>
      <w:tr w:rsidR="00FB27FE" w:rsidRPr="00AC3283" w14:paraId="3A56323D" w14:textId="77777777" w:rsidTr="00D63311">
        <w:trPr>
          <w:trHeight w:val="200"/>
          <w:jc w:val="center"/>
        </w:trPr>
        <w:tc>
          <w:tcPr>
            <w:tcW w:w="747" w:type="pct"/>
            <w:shd w:val="clear" w:color="auto" w:fill="FFFFFF"/>
            <w:vAlign w:val="center"/>
          </w:tcPr>
          <w:p w14:paraId="011FDDB5" w14:textId="77777777" w:rsidR="00FB27FE" w:rsidRDefault="00FB27FE" w:rsidP="00D63311">
            <w:pPr>
              <w:pStyle w:val="TAC"/>
              <w:rPr>
                <w:lang w:eastAsia="zh-CN"/>
              </w:rPr>
            </w:pPr>
            <w:r>
              <w:rPr>
                <w:rFonts w:hint="eastAsia"/>
                <w:lang w:eastAsia="zh-CN"/>
              </w:rPr>
              <w:t>10</w:t>
            </w:r>
          </w:p>
        </w:tc>
        <w:tc>
          <w:tcPr>
            <w:tcW w:w="772" w:type="pct"/>
            <w:shd w:val="clear" w:color="auto" w:fill="FFFFFF"/>
            <w:vAlign w:val="center"/>
          </w:tcPr>
          <w:p w14:paraId="3E891C9B" w14:textId="77777777" w:rsidR="00FB27FE" w:rsidRDefault="00FB27FE" w:rsidP="00D63311">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13</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2D1B3476" w14:textId="77777777" w:rsidR="00FB27FE" w:rsidRPr="00AC3283" w:rsidRDefault="00FB27FE" w:rsidP="00D63311">
            <w:pPr>
              <w:pStyle w:val="TAC"/>
            </w:pPr>
            <w:r w:rsidRPr="00E9491F">
              <w:t>16QAM, 0.48</w:t>
            </w:r>
          </w:p>
        </w:tc>
        <w:tc>
          <w:tcPr>
            <w:tcW w:w="828" w:type="pct"/>
            <w:shd w:val="clear" w:color="auto" w:fill="FFFFFF"/>
          </w:tcPr>
          <w:p w14:paraId="07B8631F"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47BF3DFB"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0EB995FC"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00BBA92F" w14:textId="58403CE8" w:rsidR="00FB27FE" w:rsidRDefault="00FB27FE" w:rsidP="00D63311">
            <w:pPr>
              <w:pStyle w:val="TAC"/>
              <w:rPr>
                <w:rFonts w:eastAsia="SimSun" w:cs="Arial"/>
                <w:lang w:eastAsia="zh-CN"/>
              </w:rPr>
            </w:pPr>
            <w:r>
              <w:rPr>
                <w:rFonts w:eastAsia="SimSun" w:cs="Arial" w:hint="eastAsia"/>
                <w:lang w:eastAsia="zh-CN"/>
              </w:rPr>
              <w:t>13.6</w:t>
            </w:r>
          </w:p>
        </w:tc>
      </w:tr>
      <w:tr w:rsidR="00FB27FE" w:rsidRPr="00AC3283" w14:paraId="78659758" w14:textId="77777777" w:rsidTr="00D63311">
        <w:trPr>
          <w:trHeight w:val="200"/>
          <w:jc w:val="center"/>
        </w:trPr>
        <w:tc>
          <w:tcPr>
            <w:tcW w:w="747" w:type="pct"/>
            <w:shd w:val="clear" w:color="auto" w:fill="FFFFFF"/>
            <w:vAlign w:val="center"/>
          </w:tcPr>
          <w:p w14:paraId="17D2108D" w14:textId="77777777" w:rsidR="00FB27FE" w:rsidRDefault="00FB27FE" w:rsidP="00D63311">
            <w:pPr>
              <w:pStyle w:val="TAC"/>
              <w:rPr>
                <w:lang w:eastAsia="zh-CN"/>
              </w:rPr>
            </w:pPr>
            <w:r>
              <w:rPr>
                <w:rFonts w:hint="eastAsia"/>
                <w:lang w:eastAsia="zh-CN"/>
              </w:rPr>
              <w:t>15</w:t>
            </w:r>
          </w:p>
        </w:tc>
        <w:tc>
          <w:tcPr>
            <w:tcW w:w="772" w:type="pct"/>
            <w:shd w:val="clear" w:color="auto" w:fill="FFFFFF"/>
            <w:vAlign w:val="center"/>
          </w:tcPr>
          <w:p w14:paraId="70D1AD9D" w14:textId="77777777" w:rsidR="00FB27FE" w:rsidRDefault="00FB27FE" w:rsidP="00D63311">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13</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36FE494F" w14:textId="77777777" w:rsidR="00FB27FE" w:rsidRPr="00AC3283" w:rsidRDefault="00FB27FE" w:rsidP="00D63311">
            <w:pPr>
              <w:pStyle w:val="TAC"/>
            </w:pPr>
            <w:r w:rsidRPr="00E9491F">
              <w:t>16QAM, 0.48</w:t>
            </w:r>
          </w:p>
        </w:tc>
        <w:tc>
          <w:tcPr>
            <w:tcW w:w="828" w:type="pct"/>
            <w:shd w:val="clear" w:color="auto" w:fill="FFFFFF"/>
          </w:tcPr>
          <w:p w14:paraId="544F3D7B"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7EF67318"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4FAA50A3"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53E44CDD" w14:textId="07F19469" w:rsidR="00FB27FE" w:rsidRDefault="00FB27FE" w:rsidP="00D63311">
            <w:pPr>
              <w:pStyle w:val="TAC"/>
              <w:rPr>
                <w:rFonts w:eastAsia="SimSun" w:cs="Arial"/>
                <w:lang w:eastAsia="zh-CN"/>
              </w:rPr>
            </w:pPr>
            <w:r>
              <w:rPr>
                <w:rFonts w:eastAsia="SimSun" w:cs="Arial" w:hint="eastAsia"/>
                <w:lang w:eastAsia="zh-CN"/>
              </w:rPr>
              <w:t>13.6</w:t>
            </w:r>
          </w:p>
        </w:tc>
      </w:tr>
      <w:tr w:rsidR="00FB27FE" w:rsidRPr="00AC3283" w14:paraId="151D88EB" w14:textId="77777777" w:rsidTr="00D63311">
        <w:trPr>
          <w:trHeight w:val="200"/>
          <w:jc w:val="center"/>
        </w:trPr>
        <w:tc>
          <w:tcPr>
            <w:tcW w:w="747" w:type="pct"/>
            <w:shd w:val="clear" w:color="auto" w:fill="FFFFFF"/>
            <w:vAlign w:val="center"/>
          </w:tcPr>
          <w:p w14:paraId="6C6BFBBC" w14:textId="77777777" w:rsidR="00FB27FE" w:rsidRDefault="00FB27FE" w:rsidP="00D63311">
            <w:pPr>
              <w:pStyle w:val="TAC"/>
              <w:rPr>
                <w:lang w:eastAsia="zh-CN"/>
              </w:rPr>
            </w:pPr>
            <w:r>
              <w:rPr>
                <w:rFonts w:hint="eastAsia"/>
                <w:lang w:eastAsia="zh-CN"/>
              </w:rPr>
              <w:t>20</w:t>
            </w:r>
          </w:p>
        </w:tc>
        <w:tc>
          <w:tcPr>
            <w:tcW w:w="772" w:type="pct"/>
            <w:shd w:val="clear" w:color="auto" w:fill="FFFFFF"/>
            <w:vAlign w:val="center"/>
          </w:tcPr>
          <w:p w14:paraId="05A54360" w14:textId="77777777" w:rsidR="00FB27FE" w:rsidRPr="00AC3283" w:rsidRDefault="00FB27FE" w:rsidP="00D63311">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13</w:t>
            </w:r>
            <w:r w:rsidRPr="00AC3283">
              <w:rPr>
                <w:rFonts w:eastAsia="SimSun"/>
                <w:szCs w:val="18"/>
              </w:rPr>
              <w:t>.</w:t>
            </w:r>
            <w:r>
              <w:rPr>
                <w:rFonts w:eastAsia="SimSun"/>
                <w:szCs w:val="18"/>
              </w:rPr>
              <w:t>4</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301678E4" w14:textId="77777777" w:rsidR="00FB27FE" w:rsidRPr="00AC3283" w:rsidRDefault="00FB27FE" w:rsidP="00D63311">
            <w:pPr>
              <w:pStyle w:val="TAC"/>
            </w:pPr>
            <w:r w:rsidRPr="00E9491F">
              <w:t>16QAM, 0.48</w:t>
            </w:r>
          </w:p>
        </w:tc>
        <w:tc>
          <w:tcPr>
            <w:tcW w:w="828" w:type="pct"/>
            <w:shd w:val="clear" w:color="auto" w:fill="FFFFFF"/>
          </w:tcPr>
          <w:p w14:paraId="69289373"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54AD8DB3"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2121ED96"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2DA45A00" w14:textId="31347D4E" w:rsidR="00FB27FE" w:rsidRPr="00AC3283" w:rsidRDefault="00FB27FE" w:rsidP="00D63311">
            <w:pPr>
              <w:pStyle w:val="TAC"/>
              <w:rPr>
                <w:rFonts w:eastAsia="SimSun" w:cs="Arial"/>
                <w:lang w:eastAsia="zh-CN"/>
              </w:rPr>
            </w:pPr>
            <w:r>
              <w:rPr>
                <w:rFonts w:eastAsia="SimSun" w:cs="Arial" w:hint="eastAsia"/>
                <w:lang w:eastAsia="zh-CN"/>
              </w:rPr>
              <w:t>13.7</w:t>
            </w:r>
          </w:p>
        </w:tc>
      </w:tr>
      <w:tr w:rsidR="00FB27FE" w:rsidRPr="00AC3283" w14:paraId="1AD5F3E5" w14:textId="77777777" w:rsidTr="00D63311">
        <w:trPr>
          <w:trHeight w:val="200"/>
          <w:jc w:val="center"/>
        </w:trPr>
        <w:tc>
          <w:tcPr>
            <w:tcW w:w="747" w:type="pct"/>
            <w:shd w:val="clear" w:color="auto" w:fill="FFFFFF"/>
            <w:vAlign w:val="center"/>
          </w:tcPr>
          <w:p w14:paraId="291A6DD3" w14:textId="77777777" w:rsidR="00FB27FE" w:rsidRDefault="00FB27FE" w:rsidP="00D63311">
            <w:pPr>
              <w:pStyle w:val="TAC"/>
              <w:rPr>
                <w:lang w:eastAsia="zh-CN"/>
              </w:rPr>
            </w:pPr>
            <w:r>
              <w:rPr>
                <w:rFonts w:hint="eastAsia"/>
                <w:lang w:eastAsia="zh-CN"/>
              </w:rPr>
              <w:t>25</w:t>
            </w:r>
          </w:p>
        </w:tc>
        <w:tc>
          <w:tcPr>
            <w:tcW w:w="772" w:type="pct"/>
            <w:shd w:val="clear" w:color="auto" w:fill="FFFFFF"/>
          </w:tcPr>
          <w:p w14:paraId="75F3F1F2" w14:textId="77777777" w:rsidR="00FB27FE" w:rsidRPr="00AC3283" w:rsidRDefault="00FB27FE" w:rsidP="00D63311">
            <w:pPr>
              <w:pStyle w:val="TAC"/>
              <w:rPr>
                <w:rFonts w:eastAsia="SimSun" w:cs="Arial"/>
              </w:rPr>
            </w:pPr>
            <w:r w:rsidRPr="00010243">
              <w:rPr>
                <w:rFonts w:eastAsia="SimSun"/>
                <w:szCs w:val="18"/>
              </w:rPr>
              <w:t>R.PDSCH.2-13.5 TDD</w:t>
            </w:r>
          </w:p>
        </w:tc>
        <w:tc>
          <w:tcPr>
            <w:tcW w:w="731" w:type="pct"/>
            <w:shd w:val="clear" w:color="auto" w:fill="FFFFFF"/>
          </w:tcPr>
          <w:p w14:paraId="2A95B6E5" w14:textId="77777777" w:rsidR="00FB27FE" w:rsidRPr="00AC3283" w:rsidRDefault="00FB27FE" w:rsidP="00D63311">
            <w:pPr>
              <w:pStyle w:val="TAC"/>
            </w:pPr>
            <w:r w:rsidRPr="00E9491F">
              <w:t>16QAM, 0.48</w:t>
            </w:r>
          </w:p>
        </w:tc>
        <w:tc>
          <w:tcPr>
            <w:tcW w:w="828" w:type="pct"/>
            <w:shd w:val="clear" w:color="auto" w:fill="FFFFFF"/>
          </w:tcPr>
          <w:p w14:paraId="4C962AE9"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37F8FD91"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6624841B"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21ECF73F" w14:textId="39A31D6E" w:rsidR="00FB27FE" w:rsidRPr="00AC3283" w:rsidRDefault="00FB27FE" w:rsidP="00D63311">
            <w:pPr>
              <w:pStyle w:val="TAC"/>
              <w:rPr>
                <w:rFonts w:eastAsia="SimSun" w:cs="Arial"/>
                <w:lang w:eastAsia="zh-CN"/>
              </w:rPr>
            </w:pPr>
            <w:r>
              <w:rPr>
                <w:rFonts w:eastAsia="SimSun" w:cs="Arial" w:hint="eastAsia"/>
                <w:lang w:eastAsia="zh-CN"/>
              </w:rPr>
              <w:t>13.7</w:t>
            </w:r>
          </w:p>
        </w:tc>
      </w:tr>
      <w:tr w:rsidR="00FB27FE" w:rsidRPr="00AC3283" w14:paraId="461D2342" w14:textId="77777777" w:rsidTr="00D63311">
        <w:trPr>
          <w:trHeight w:val="200"/>
          <w:jc w:val="center"/>
        </w:trPr>
        <w:tc>
          <w:tcPr>
            <w:tcW w:w="747" w:type="pct"/>
            <w:shd w:val="clear" w:color="auto" w:fill="FFFFFF"/>
            <w:vAlign w:val="center"/>
          </w:tcPr>
          <w:p w14:paraId="1CFA6106" w14:textId="77777777" w:rsidR="00FB27FE" w:rsidRDefault="00FB27FE" w:rsidP="00D63311">
            <w:pPr>
              <w:pStyle w:val="TAC"/>
              <w:rPr>
                <w:lang w:eastAsia="zh-CN"/>
              </w:rPr>
            </w:pPr>
            <w:r>
              <w:rPr>
                <w:rFonts w:hint="eastAsia"/>
                <w:lang w:eastAsia="zh-CN"/>
              </w:rPr>
              <w:t>30</w:t>
            </w:r>
          </w:p>
        </w:tc>
        <w:tc>
          <w:tcPr>
            <w:tcW w:w="772" w:type="pct"/>
            <w:shd w:val="clear" w:color="auto" w:fill="FFFFFF"/>
          </w:tcPr>
          <w:p w14:paraId="4C68EBEF" w14:textId="77777777" w:rsidR="00FB27FE" w:rsidRPr="00AC3283" w:rsidRDefault="00FB27FE" w:rsidP="00D63311">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703017F9" w14:textId="77777777" w:rsidR="00FB27FE" w:rsidRPr="00AC3283" w:rsidRDefault="00FB27FE" w:rsidP="00D63311">
            <w:pPr>
              <w:pStyle w:val="TAC"/>
            </w:pPr>
            <w:r w:rsidRPr="00E9491F">
              <w:t>16QAM, 0.48</w:t>
            </w:r>
          </w:p>
        </w:tc>
        <w:tc>
          <w:tcPr>
            <w:tcW w:w="828" w:type="pct"/>
            <w:shd w:val="clear" w:color="auto" w:fill="FFFFFF"/>
          </w:tcPr>
          <w:p w14:paraId="001497BC"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310DA68B"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73BAF285"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65F6BF7E" w14:textId="1F4E1742" w:rsidR="00FB27FE" w:rsidRPr="00AC3283" w:rsidRDefault="00FB27FE" w:rsidP="00D63311">
            <w:pPr>
              <w:pStyle w:val="TAC"/>
              <w:rPr>
                <w:rFonts w:eastAsia="SimSun" w:cs="Arial"/>
                <w:lang w:eastAsia="zh-CN"/>
              </w:rPr>
            </w:pPr>
            <w:r>
              <w:rPr>
                <w:rFonts w:eastAsia="SimSun" w:cs="Arial" w:hint="eastAsia"/>
                <w:lang w:eastAsia="zh-CN"/>
              </w:rPr>
              <w:t>13.7</w:t>
            </w:r>
          </w:p>
        </w:tc>
      </w:tr>
      <w:tr w:rsidR="00FB27FE" w:rsidRPr="00AC3283" w14:paraId="3385D35E" w14:textId="77777777" w:rsidTr="00D63311">
        <w:trPr>
          <w:trHeight w:val="200"/>
          <w:jc w:val="center"/>
        </w:trPr>
        <w:tc>
          <w:tcPr>
            <w:tcW w:w="747" w:type="pct"/>
            <w:shd w:val="clear" w:color="auto" w:fill="FFFFFF"/>
            <w:vAlign w:val="center"/>
          </w:tcPr>
          <w:p w14:paraId="66DE76B0" w14:textId="77777777" w:rsidR="00FB27FE" w:rsidRDefault="00FB27FE" w:rsidP="00D63311">
            <w:pPr>
              <w:pStyle w:val="TAC"/>
            </w:pPr>
            <w:r>
              <w:t>40</w:t>
            </w:r>
          </w:p>
        </w:tc>
        <w:tc>
          <w:tcPr>
            <w:tcW w:w="772" w:type="pct"/>
            <w:shd w:val="clear" w:color="auto" w:fill="FFFFFF"/>
            <w:vAlign w:val="center"/>
          </w:tcPr>
          <w:p w14:paraId="7F7C245C" w14:textId="77777777" w:rsidR="00FB27FE" w:rsidRPr="00AC3283" w:rsidRDefault="00FB27FE" w:rsidP="00D63311">
            <w:pPr>
              <w:pStyle w:val="TAC"/>
              <w:rPr>
                <w:rFonts w:eastAsia="SimSun" w:cs="Arial"/>
              </w:rPr>
            </w:pPr>
            <w:r w:rsidRPr="00C25669">
              <w:rPr>
                <w:rFonts w:eastAsia="SimSun" w:cs="Arial"/>
                <w:szCs w:val="18"/>
              </w:rPr>
              <w:t>R.PDSCH.2-2.2 TDD</w:t>
            </w:r>
          </w:p>
        </w:tc>
        <w:tc>
          <w:tcPr>
            <w:tcW w:w="731" w:type="pct"/>
            <w:shd w:val="clear" w:color="auto" w:fill="FFFFFF"/>
          </w:tcPr>
          <w:p w14:paraId="588BE93D" w14:textId="77777777" w:rsidR="00FB27FE" w:rsidRPr="00AC3283" w:rsidRDefault="00FB27FE" w:rsidP="00D63311">
            <w:pPr>
              <w:pStyle w:val="TAC"/>
            </w:pPr>
            <w:r w:rsidRPr="00E9491F">
              <w:t>16QAM, 0.48</w:t>
            </w:r>
          </w:p>
        </w:tc>
        <w:tc>
          <w:tcPr>
            <w:tcW w:w="828" w:type="pct"/>
            <w:shd w:val="clear" w:color="auto" w:fill="FFFFFF"/>
          </w:tcPr>
          <w:p w14:paraId="0A7FA0E8"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5D4C8C4B"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5CAEF2EF"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3EAAA4EC" w14:textId="362F8274" w:rsidR="00FB27FE" w:rsidRPr="00AC3283" w:rsidRDefault="00FB27FE" w:rsidP="00D63311">
            <w:pPr>
              <w:pStyle w:val="TAC"/>
              <w:rPr>
                <w:rFonts w:eastAsia="SimSun" w:cs="Arial"/>
                <w:lang w:eastAsia="zh-CN"/>
              </w:rPr>
            </w:pPr>
            <w:r>
              <w:rPr>
                <w:rFonts w:eastAsia="SimSun" w:cs="Arial" w:hint="eastAsia"/>
                <w:lang w:eastAsia="zh-CN"/>
              </w:rPr>
              <w:t>13.9</w:t>
            </w:r>
          </w:p>
        </w:tc>
      </w:tr>
      <w:tr w:rsidR="00FB27FE" w:rsidRPr="00AC3283" w14:paraId="31CF0EB8" w14:textId="77777777" w:rsidTr="00D63311">
        <w:trPr>
          <w:trHeight w:val="200"/>
          <w:jc w:val="center"/>
        </w:trPr>
        <w:tc>
          <w:tcPr>
            <w:tcW w:w="747" w:type="pct"/>
            <w:shd w:val="clear" w:color="auto" w:fill="FFFFFF"/>
            <w:vAlign w:val="center"/>
          </w:tcPr>
          <w:p w14:paraId="300A8AA0" w14:textId="77777777" w:rsidR="00FB27FE" w:rsidRDefault="00FB27FE" w:rsidP="00D63311">
            <w:pPr>
              <w:pStyle w:val="TAC"/>
              <w:rPr>
                <w:lang w:eastAsia="zh-CN"/>
              </w:rPr>
            </w:pPr>
            <w:r>
              <w:rPr>
                <w:rFonts w:hint="eastAsia"/>
                <w:lang w:eastAsia="zh-CN"/>
              </w:rPr>
              <w:t>50</w:t>
            </w:r>
          </w:p>
        </w:tc>
        <w:tc>
          <w:tcPr>
            <w:tcW w:w="772" w:type="pct"/>
            <w:shd w:val="clear" w:color="auto" w:fill="FFFFFF"/>
            <w:vAlign w:val="center"/>
          </w:tcPr>
          <w:p w14:paraId="1F74EEEC" w14:textId="77777777" w:rsidR="00FB27FE" w:rsidRPr="00AC3283" w:rsidRDefault="00FB27FE" w:rsidP="00D63311">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63FEA28F" w14:textId="77777777" w:rsidR="00FB27FE" w:rsidRPr="00AC3283" w:rsidRDefault="00FB27FE" w:rsidP="00D63311">
            <w:pPr>
              <w:pStyle w:val="TAC"/>
            </w:pPr>
            <w:r w:rsidRPr="00E9491F">
              <w:t>16QAM, 0.48</w:t>
            </w:r>
          </w:p>
        </w:tc>
        <w:tc>
          <w:tcPr>
            <w:tcW w:w="828" w:type="pct"/>
            <w:shd w:val="clear" w:color="auto" w:fill="FFFFFF"/>
          </w:tcPr>
          <w:p w14:paraId="3AAF2516"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6C2E8E5D"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511869AA"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309A7D8B" w14:textId="0C6264F0" w:rsidR="00FB27FE" w:rsidRPr="00AC3283" w:rsidRDefault="00FB27FE" w:rsidP="00D63311">
            <w:pPr>
              <w:pStyle w:val="TAC"/>
              <w:rPr>
                <w:rFonts w:eastAsia="SimSun" w:cs="Arial"/>
                <w:lang w:eastAsia="zh-CN"/>
              </w:rPr>
            </w:pPr>
            <w:r>
              <w:rPr>
                <w:rFonts w:eastAsia="SimSun" w:cs="Arial" w:hint="eastAsia"/>
                <w:lang w:eastAsia="zh-CN"/>
              </w:rPr>
              <w:t>14.1</w:t>
            </w:r>
          </w:p>
        </w:tc>
      </w:tr>
      <w:tr w:rsidR="00FB27FE" w:rsidRPr="00AC3283" w14:paraId="22F04C93" w14:textId="77777777" w:rsidTr="00D63311">
        <w:trPr>
          <w:trHeight w:val="200"/>
          <w:jc w:val="center"/>
        </w:trPr>
        <w:tc>
          <w:tcPr>
            <w:tcW w:w="747" w:type="pct"/>
            <w:shd w:val="clear" w:color="auto" w:fill="FFFFFF"/>
            <w:vAlign w:val="center"/>
          </w:tcPr>
          <w:p w14:paraId="6F747EC9" w14:textId="77777777" w:rsidR="00FB27FE" w:rsidRDefault="00FB27FE" w:rsidP="00D63311">
            <w:pPr>
              <w:pStyle w:val="TAC"/>
              <w:rPr>
                <w:lang w:eastAsia="zh-CN"/>
              </w:rPr>
            </w:pPr>
            <w:r>
              <w:rPr>
                <w:rFonts w:hint="eastAsia"/>
                <w:lang w:eastAsia="zh-CN"/>
              </w:rPr>
              <w:t>60</w:t>
            </w:r>
          </w:p>
        </w:tc>
        <w:tc>
          <w:tcPr>
            <w:tcW w:w="772" w:type="pct"/>
            <w:shd w:val="clear" w:color="auto" w:fill="FFFFFF"/>
            <w:vAlign w:val="center"/>
          </w:tcPr>
          <w:p w14:paraId="6330CBF8" w14:textId="77777777" w:rsidR="00FB27FE" w:rsidRPr="00AC3283" w:rsidRDefault="00FB27FE" w:rsidP="00D63311">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620DD91C" w14:textId="77777777" w:rsidR="00FB27FE" w:rsidRPr="00AC3283" w:rsidRDefault="00FB27FE" w:rsidP="00D63311">
            <w:pPr>
              <w:pStyle w:val="TAC"/>
            </w:pPr>
            <w:r w:rsidRPr="00E9491F">
              <w:t>16QAM, 0.48</w:t>
            </w:r>
          </w:p>
        </w:tc>
        <w:tc>
          <w:tcPr>
            <w:tcW w:w="828" w:type="pct"/>
            <w:shd w:val="clear" w:color="auto" w:fill="FFFFFF"/>
          </w:tcPr>
          <w:p w14:paraId="484EF637"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18487D2A"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2FF67E4A"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1E57A20B" w14:textId="31019074" w:rsidR="00FB27FE" w:rsidRPr="00AC3283" w:rsidRDefault="00FB27FE" w:rsidP="00D63311">
            <w:pPr>
              <w:pStyle w:val="TAC"/>
              <w:rPr>
                <w:rFonts w:eastAsia="SimSun" w:cs="Arial"/>
                <w:lang w:eastAsia="zh-CN"/>
              </w:rPr>
            </w:pPr>
            <w:r>
              <w:rPr>
                <w:rFonts w:eastAsia="SimSun" w:cs="Arial" w:hint="eastAsia"/>
                <w:lang w:eastAsia="zh-CN"/>
              </w:rPr>
              <w:t>14.0</w:t>
            </w:r>
          </w:p>
        </w:tc>
      </w:tr>
      <w:tr w:rsidR="00FB27FE" w:rsidRPr="00AC3283" w14:paraId="6E715BAF" w14:textId="77777777" w:rsidTr="00D63311">
        <w:trPr>
          <w:trHeight w:val="200"/>
          <w:jc w:val="center"/>
        </w:trPr>
        <w:tc>
          <w:tcPr>
            <w:tcW w:w="747" w:type="pct"/>
            <w:shd w:val="clear" w:color="auto" w:fill="FFFFFF"/>
            <w:vAlign w:val="center"/>
          </w:tcPr>
          <w:p w14:paraId="77B66F4D" w14:textId="77777777" w:rsidR="00FB27FE" w:rsidRDefault="00FB27FE" w:rsidP="00D63311">
            <w:pPr>
              <w:pStyle w:val="TAC"/>
              <w:rPr>
                <w:lang w:eastAsia="zh-CN"/>
              </w:rPr>
            </w:pPr>
            <w:r>
              <w:rPr>
                <w:rFonts w:hint="eastAsia"/>
                <w:lang w:eastAsia="zh-CN"/>
              </w:rPr>
              <w:t>80</w:t>
            </w:r>
          </w:p>
        </w:tc>
        <w:tc>
          <w:tcPr>
            <w:tcW w:w="772" w:type="pct"/>
            <w:shd w:val="clear" w:color="auto" w:fill="FFFFFF"/>
            <w:vAlign w:val="center"/>
          </w:tcPr>
          <w:p w14:paraId="2CD8DD40" w14:textId="77777777" w:rsidR="00FB27FE" w:rsidRPr="00AC3283" w:rsidRDefault="00FB27FE" w:rsidP="00D63311">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szCs w:val="18"/>
              </w:rPr>
              <w:t>4</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16ACB8E5" w14:textId="77777777" w:rsidR="00FB27FE" w:rsidRPr="00AC3283" w:rsidRDefault="00FB27FE" w:rsidP="00D63311">
            <w:pPr>
              <w:pStyle w:val="TAC"/>
            </w:pPr>
            <w:r w:rsidRPr="00E9491F">
              <w:t>16QAM, 0.48</w:t>
            </w:r>
          </w:p>
        </w:tc>
        <w:tc>
          <w:tcPr>
            <w:tcW w:w="828" w:type="pct"/>
            <w:shd w:val="clear" w:color="auto" w:fill="FFFFFF"/>
          </w:tcPr>
          <w:p w14:paraId="7B3DD818"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0E9805AF"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791ED2E0"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2E8CE671" w14:textId="0126E8A1" w:rsidR="00FB27FE" w:rsidRPr="00AC3283" w:rsidRDefault="00FB27FE" w:rsidP="00D63311">
            <w:pPr>
              <w:pStyle w:val="TAC"/>
              <w:rPr>
                <w:rFonts w:eastAsia="SimSun" w:cs="Arial"/>
                <w:lang w:eastAsia="zh-CN"/>
              </w:rPr>
            </w:pPr>
            <w:r>
              <w:rPr>
                <w:rFonts w:eastAsia="SimSun" w:cs="Arial" w:hint="eastAsia"/>
                <w:lang w:eastAsia="zh-CN"/>
              </w:rPr>
              <w:t>14.5</w:t>
            </w:r>
          </w:p>
        </w:tc>
      </w:tr>
      <w:tr w:rsidR="00FB27FE" w:rsidRPr="00AC3283" w14:paraId="634C9D0E" w14:textId="77777777" w:rsidTr="00D63311">
        <w:trPr>
          <w:trHeight w:val="200"/>
          <w:jc w:val="center"/>
        </w:trPr>
        <w:tc>
          <w:tcPr>
            <w:tcW w:w="747" w:type="pct"/>
            <w:shd w:val="clear" w:color="auto" w:fill="FFFFFF"/>
            <w:vAlign w:val="center"/>
          </w:tcPr>
          <w:p w14:paraId="0DD7323A" w14:textId="77777777" w:rsidR="00FB27FE" w:rsidRDefault="00FB27FE" w:rsidP="00D63311">
            <w:pPr>
              <w:pStyle w:val="TAC"/>
              <w:rPr>
                <w:lang w:eastAsia="zh-CN"/>
              </w:rPr>
            </w:pPr>
            <w:r>
              <w:rPr>
                <w:rFonts w:hint="eastAsia"/>
                <w:lang w:eastAsia="zh-CN"/>
              </w:rPr>
              <w:t>90</w:t>
            </w:r>
          </w:p>
        </w:tc>
        <w:tc>
          <w:tcPr>
            <w:tcW w:w="772" w:type="pct"/>
            <w:shd w:val="clear" w:color="auto" w:fill="FFFFFF"/>
            <w:vAlign w:val="center"/>
          </w:tcPr>
          <w:p w14:paraId="13AE930B" w14:textId="77777777" w:rsidR="00FB27FE" w:rsidRDefault="00FB27FE" w:rsidP="00D63311">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szCs w:val="18"/>
              </w:rPr>
              <w:t>5</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2B4BDAC6" w14:textId="77777777" w:rsidR="00FB27FE" w:rsidRPr="00AC3283" w:rsidRDefault="00FB27FE" w:rsidP="00D63311">
            <w:pPr>
              <w:pStyle w:val="TAC"/>
            </w:pPr>
            <w:r w:rsidRPr="00E9491F">
              <w:t>16QAM, 0.48</w:t>
            </w:r>
          </w:p>
        </w:tc>
        <w:tc>
          <w:tcPr>
            <w:tcW w:w="828" w:type="pct"/>
            <w:shd w:val="clear" w:color="auto" w:fill="FFFFFF"/>
          </w:tcPr>
          <w:p w14:paraId="1814A63D"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6B3A3080"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32637D23"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2DC46B14" w14:textId="29033588" w:rsidR="00FB27FE" w:rsidRDefault="00FB27FE" w:rsidP="00D63311">
            <w:pPr>
              <w:pStyle w:val="TAC"/>
              <w:rPr>
                <w:rFonts w:eastAsia="SimSun" w:cs="Arial"/>
                <w:lang w:eastAsia="zh-CN"/>
              </w:rPr>
            </w:pPr>
            <w:r>
              <w:rPr>
                <w:rFonts w:eastAsia="SimSun" w:cs="Arial" w:hint="eastAsia"/>
                <w:lang w:eastAsia="zh-CN"/>
              </w:rPr>
              <w:t>14.3</w:t>
            </w:r>
          </w:p>
        </w:tc>
      </w:tr>
      <w:tr w:rsidR="00FB27FE" w:rsidRPr="00AC3283" w14:paraId="08044864" w14:textId="77777777" w:rsidTr="00D63311">
        <w:trPr>
          <w:trHeight w:val="200"/>
          <w:jc w:val="center"/>
        </w:trPr>
        <w:tc>
          <w:tcPr>
            <w:tcW w:w="747" w:type="pct"/>
            <w:shd w:val="clear" w:color="auto" w:fill="FFFFFF"/>
            <w:vAlign w:val="center"/>
          </w:tcPr>
          <w:p w14:paraId="0D32042C" w14:textId="77777777" w:rsidR="00FB27FE" w:rsidRDefault="00FB27FE" w:rsidP="00D63311">
            <w:pPr>
              <w:pStyle w:val="TAC"/>
              <w:rPr>
                <w:lang w:eastAsia="zh-CN"/>
              </w:rPr>
            </w:pPr>
            <w:r>
              <w:rPr>
                <w:rFonts w:hint="eastAsia"/>
                <w:lang w:eastAsia="zh-CN"/>
              </w:rPr>
              <w:t>100</w:t>
            </w:r>
          </w:p>
        </w:tc>
        <w:tc>
          <w:tcPr>
            <w:tcW w:w="772" w:type="pct"/>
            <w:shd w:val="clear" w:color="auto" w:fill="FFFFFF"/>
            <w:vAlign w:val="center"/>
          </w:tcPr>
          <w:p w14:paraId="52D6B68B" w14:textId="77777777" w:rsidR="00FB27FE" w:rsidRPr="00AC3283" w:rsidRDefault="00FB27FE" w:rsidP="00D63311">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15</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1" w:type="pct"/>
            <w:shd w:val="clear" w:color="auto" w:fill="FFFFFF"/>
          </w:tcPr>
          <w:p w14:paraId="1225D2EF" w14:textId="77777777" w:rsidR="00FB27FE" w:rsidRPr="00AC3283" w:rsidRDefault="00FB27FE" w:rsidP="00D63311">
            <w:pPr>
              <w:pStyle w:val="TAC"/>
            </w:pPr>
            <w:r w:rsidRPr="00E9491F">
              <w:t>16QAM, 0.48</w:t>
            </w:r>
          </w:p>
        </w:tc>
        <w:tc>
          <w:tcPr>
            <w:tcW w:w="828" w:type="pct"/>
            <w:shd w:val="clear" w:color="auto" w:fill="FFFFFF"/>
          </w:tcPr>
          <w:p w14:paraId="5019C588" w14:textId="77777777" w:rsidR="00FB27FE" w:rsidRPr="00AC3283" w:rsidRDefault="00FB27FE" w:rsidP="00D63311">
            <w:pPr>
              <w:pStyle w:val="TAC"/>
              <w:rPr>
                <w:rFonts w:eastAsia="SimSun" w:cs="Arial"/>
              </w:rPr>
            </w:pPr>
            <w:r w:rsidRPr="007A1C07">
              <w:rPr>
                <w:rFonts w:eastAsia="SimSun" w:cs="Arial"/>
              </w:rPr>
              <w:t>TDLA30-10</w:t>
            </w:r>
          </w:p>
        </w:tc>
        <w:tc>
          <w:tcPr>
            <w:tcW w:w="733" w:type="pct"/>
            <w:shd w:val="clear" w:color="auto" w:fill="FFFFFF"/>
            <w:vAlign w:val="center"/>
          </w:tcPr>
          <w:p w14:paraId="07BBE0C8" w14:textId="77777777" w:rsidR="00FB27FE" w:rsidRPr="00AC3283" w:rsidRDefault="00FB27FE" w:rsidP="00D63311">
            <w:pPr>
              <w:pStyle w:val="TAC"/>
              <w:rPr>
                <w:rFonts w:eastAsia="SimSun" w:cs="Arial"/>
              </w:rPr>
            </w:pPr>
            <w:r w:rsidRPr="00AC3283">
              <w:rPr>
                <w:rFonts w:eastAsia="SimSun" w:cs="Arial"/>
              </w:rPr>
              <w:t>2x</w:t>
            </w:r>
            <w:r>
              <w:rPr>
                <w:rFonts w:eastAsia="SimSun" w:cs="Arial" w:hint="eastAsia"/>
                <w:lang w:eastAsia="zh-CN"/>
              </w:rPr>
              <w:t>2</w:t>
            </w:r>
            <w:r w:rsidRPr="00AC3283">
              <w:rPr>
                <w:rFonts w:eastAsia="SimSun" w:cs="Arial"/>
              </w:rPr>
              <w:t>, ULA Low</w:t>
            </w:r>
          </w:p>
        </w:tc>
        <w:tc>
          <w:tcPr>
            <w:tcW w:w="836" w:type="pct"/>
            <w:shd w:val="clear" w:color="auto" w:fill="FFFFFF"/>
            <w:vAlign w:val="center"/>
          </w:tcPr>
          <w:p w14:paraId="4DAAFB1F" w14:textId="77777777" w:rsidR="00FB27FE" w:rsidRPr="00AC3283" w:rsidRDefault="00FB27FE" w:rsidP="00D63311">
            <w:pPr>
              <w:pStyle w:val="TAC"/>
              <w:rPr>
                <w:rFonts w:eastAsia="SimSun" w:cs="Arial"/>
              </w:rPr>
            </w:pPr>
            <w:r w:rsidRPr="00AC3283">
              <w:rPr>
                <w:rFonts w:eastAsia="SimSun" w:cs="Arial"/>
              </w:rPr>
              <w:t>70</w:t>
            </w:r>
          </w:p>
        </w:tc>
        <w:tc>
          <w:tcPr>
            <w:tcW w:w="352" w:type="pct"/>
            <w:shd w:val="clear" w:color="auto" w:fill="FFFFFF"/>
            <w:vAlign w:val="center"/>
          </w:tcPr>
          <w:p w14:paraId="3370C362" w14:textId="012E92F6" w:rsidR="00FB27FE" w:rsidRPr="00AC3283" w:rsidRDefault="00FB27FE" w:rsidP="00D63311">
            <w:pPr>
              <w:pStyle w:val="TAC"/>
              <w:rPr>
                <w:rFonts w:eastAsia="SimSun" w:cs="Arial"/>
                <w:lang w:eastAsia="zh-CN"/>
              </w:rPr>
            </w:pPr>
            <w:r>
              <w:rPr>
                <w:rFonts w:eastAsia="SimSun" w:cs="Arial" w:hint="eastAsia"/>
                <w:lang w:eastAsia="zh-CN"/>
              </w:rPr>
              <w:t>14.7</w:t>
            </w:r>
          </w:p>
        </w:tc>
      </w:tr>
    </w:tbl>
    <w:p w14:paraId="2759EA3D" w14:textId="77777777" w:rsidR="00FB27FE" w:rsidRDefault="00FB27FE" w:rsidP="00FB27FE">
      <w:pPr>
        <w:rPr>
          <w:noProof/>
        </w:rPr>
      </w:pPr>
    </w:p>
    <w:p w14:paraId="3F7BEBB2" w14:textId="77777777" w:rsidR="00FB27FE" w:rsidRDefault="00FB27FE" w:rsidP="00FB27FE">
      <w:pPr>
        <w:pStyle w:val="TH"/>
        <w:rPr>
          <w:lang w:eastAsia="zh-CN"/>
        </w:rPr>
      </w:pPr>
      <w:bookmarkStart w:id="2643" w:name="OLE_LINK24"/>
      <w:bookmarkStart w:id="2644" w:name="OLE_LINK25"/>
      <w:r>
        <w:t>Table 5</w:t>
      </w:r>
      <w:r w:rsidRPr="001934FC">
        <w:t>.2</w:t>
      </w:r>
      <w:r>
        <w:t>A</w:t>
      </w:r>
      <w:r w:rsidRPr="001934FC">
        <w:t>.</w:t>
      </w:r>
      <w:r>
        <w:rPr>
          <w:rFonts w:hint="eastAsia"/>
          <w:lang w:eastAsia="zh-CN"/>
        </w:rPr>
        <w:t>2</w:t>
      </w:r>
      <w:r w:rsidRPr="001934FC">
        <w:t>.1-</w:t>
      </w:r>
      <w:r>
        <w:rPr>
          <w:rFonts w:hint="eastAsia"/>
          <w:lang w:eastAsia="zh-CN"/>
        </w:rPr>
        <w:t>4</w:t>
      </w:r>
      <w:r w:rsidRPr="001934FC">
        <w:t xml:space="preserve">: Minimum performance </w:t>
      </w:r>
      <w:r w:rsidRPr="001934FC">
        <w:rPr>
          <w:lang w:eastAsia="zh-CN"/>
        </w:rPr>
        <w:t>for multiple CA configurations</w:t>
      </w:r>
    </w:p>
    <w:tbl>
      <w:tblPr>
        <w:tblStyle w:val="TableGrid"/>
        <w:tblW w:w="0" w:type="auto"/>
        <w:tblLook w:val="04A0" w:firstRow="1" w:lastRow="0" w:firstColumn="1" w:lastColumn="0" w:noHBand="0" w:noVBand="1"/>
      </w:tblPr>
      <w:tblGrid>
        <w:gridCol w:w="1413"/>
        <w:gridCol w:w="3115"/>
        <w:gridCol w:w="5093"/>
      </w:tblGrid>
      <w:tr w:rsidR="00FB27FE" w:rsidRPr="00225D12" w14:paraId="544C51C6" w14:textId="77777777" w:rsidTr="001A2725">
        <w:trPr>
          <w:trHeight w:val="226"/>
        </w:trPr>
        <w:tc>
          <w:tcPr>
            <w:tcW w:w="1413" w:type="dxa"/>
          </w:tcPr>
          <w:p w14:paraId="100DD4B9" w14:textId="77777777" w:rsidR="00FB27FE" w:rsidRPr="002931E7" w:rsidRDefault="00FB27FE" w:rsidP="00D63311">
            <w:pPr>
              <w:pStyle w:val="TAH"/>
              <w:rPr>
                <w:lang w:eastAsia="zh-CN"/>
              </w:rPr>
            </w:pPr>
            <w:r w:rsidRPr="002931E7">
              <w:rPr>
                <w:rFonts w:hint="eastAsia"/>
                <w:lang w:eastAsia="zh-CN"/>
              </w:rPr>
              <w:t>T</w:t>
            </w:r>
            <w:r w:rsidRPr="002931E7">
              <w:rPr>
                <w:lang w:eastAsia="zh-CN"/>
              </w:rPr>
              <w:t>est number</w:t>
            </w:r>
          </w:p>
        </w:tc>
        <w:tc>
          <w:tcPr>
            <w:tcW w:w="3115" w:type="dxa"/>
          </w:tcPr>
          <w:p w14:paraId="7DA67480" w14:textId="77777777" w:rsidR="00FB27FE" w:rsidRPr="002931E7" w:rsidRDefault="00FB27FE" w:rsidP="00D63311">
            <w:pPr>
              <w:pStyle w:val="TAH"/>
              <w:rPr>
                <w:lang w:eastAsia="zh-CN"/>
              </w:rPr>
            </w:pPr>
            <w:r w:rsidRPr="002931E7">
              <w:rPr>
                <w:rFonts w:hint="eastAsia"/>
                <w:lang w:eastAsia="zh-CN"/>
              </w:rPr>
              <w:t>C</w:t>
            </w:r>
            <w:r w:rsidRPr="002931E7">
              <w:rPr>
                <w:lang w:eastAsia="zh-CN"/>
              </w:rPr>
              <w:t xml:space="preserve">A </w:t>
            </w:r>
            <w:r>
              <w:rPr>
                <w:lang w:eastAsia="zh-CN"/>
              </w:rPr>
              <w:t>duplex mode</w:t>
            </w:r>
          </w:p>
        </w:tc>
        <w:tc>
          <w:tcPr>
            <w:tcW w:w="5093" w:type="dxa"/>
          </w:tcPr>
          <w:p w14:paraId="75D054A6" w14:textId="77777777" w:rsidR="00FB27FE" w:rsidRPr="002931E7" w:rsidRDefault="00FB27FE" w:rsidP="00D63311">
            <w:pPr>
              <w:pStyle w:val="TAH"/>
              <w:rPr>
                <w:lang w:eastAsia="zh-CN"/>
              </w:rPr>
            </w:pPr>
            <w:r w:rsidRPr="002931E7">
              <w:rPr>
                <w:rFonts w:hint="eastAsia"/>
                <w:lang w:eastAsia="zh-CN"/>
              </w:rPr>
              <w:t>M</w:t>
            </w:r>
            <w:r w:rsidRPr="002931E7">
              <w:rPr>
                <w:lang w:eastAsia="zh-CN"/>
              </w:rPr>
              <w:t>inimum performance requirements</w:t>
            </w:r>
          </w:p>
        </w:tc>
      </w:tr>
      <w:tr w:rsidR="00FB27FE" w:rsidRPr="00225D12" w14:paraId="3A9CA8C9" w14:textId="77777777" w:rsidTr="001A2725">
        <w:tc>
          <w:tcPr>
            <w:tcW w:w="1413" w:type="dxa"/>
          </w:tcPr>
          <w:p w14:paraId="0EEA014F" w14:textId="77777777" w:rsidR="00FB27FE" w:rsidRPr="00225D12" w:rsidRDefault="00FB27FE" w:rsidP="00D63311">
            <w:pPr>
              <w:pStyle w:val="TAC"/>
              <w:rPr>
                <w:lang w:eastAsia="zh-CN"/>
              </w:rPr>
            </w:pPr>
            <w:r>
              <w:rPr>
                <w:rFonts w:hint="eastAsia"/>
                <w:lang w:eastAsia="zh-CN"/>
              </w:rPr>
              <w:t>1</w:t>
            </w:r>
          </w:p>
        </w:tc>
        <w:tc>
          <w:tcPr>
            <w:tcW w:w="3115" w:type="dxa"/>
          </w:tcPr>
          <w:p w14:paraId="4240E826" w14:textId="77777777" w:rsidR="00FB27FE" w:rsidRPr="00225D12" w:rsidRDefault="00FB27FE" w:rsidP="00D63311">
            <w:pPr>
              <w:pStyle w:val="TAC"/>
              <w:rPr>
                <w:lang w:eastAsia="zh-CN"/>
              </w:rPr>
            </w:pPr>
            <w:r w:rsidRPr="00225D12">
              <w:rPr>
                <w:lang w:eastAsia="zh-CN"/>
              </w:rPr>
              <w:t>FDD 15 k</w:t>
            </w:r>
            <w:r>
              <w:rPr>
                <w:lang w:eastAsia="zh-CN"/>
              </w:rPr>
              <w:t>Hz + FDD 15</w:t>
            </w:r>
            <w:r w:rsidRPr="00225D12">
              <w:rPr>
                <w:lang w:eastAsia="zh-CN"/>
              </w:rPr>
              <w:t xml:space="preserve"> kHz</w:t>
            </w:r>
          </w:p>
        </w:tc>
        <w:tc>
          <w:tcPr>
            <w:tcW w:w="5093" w:type="dxa"/>
          </w:tcPr>
          <w:p w14:paraId="4F16D956" w14:textId="77777777" w:rsidR="00FB27FE" w:rsidRPr="00225D12" w:rsidRDefault="00FB27FE" w:rsidP="00D63311">
            <w:pPr>
              <w:pStyle w:val="TAC"/>
              <w:rPr>
                <w:lang w:eastAsia="zh-CN"/>
              </w:rPr>
            </w:pPr>
            <w:r w:rsidRPr="00225D12">
              <w:rPr>
                <w:lang w:eastAsia="zh-CN"/>
              </w:rPr>
              <w:t>As defined in Table 5.2A.</w:t>
            </w:r>
            <w:r>
              <w:rPr>
                <w:rFonts w:hint="eastAsia"/>
                <w:lang w:eastAsia="zh-CN"/>
              </w:rPr>
              <w:t>2</w:t>
            </w:r>
            <w:r w:rsidRPr="00225D12">
              <w:rPr>
                <w:lang w:eastAsia="zh-CN"/>
              </w:rPr>
              <w:t>.1-</w:t>
            </w:r>
            <w:r>
              <w:rPr>
                <w:rFonts w:hint="eastAsia"/>
                <w:lang w:eastAsia="zh-CN"/>
              </w:rPr>
              <w:t>1</w:t>
            </w:r>
          </w:p>
        </w:tc>
      </w:tr>
      <w:tr w:rsidR="00FB27FE" w:rsidRPr="00225D12" w14:paraId="166CEDA7" w14:textId="77777777" w:rsidTr="001A2725">
        <w:tc>
          <w:tcPr>
            <w:tcW w:w="1413" w:type="dxa"/>
          </w:tcPr>
          <w:p w14:paraId="2703FA1E" w14:textId="77777777" w:rsidR="00FB27FE" w:rsidRPr="00225D12" w:rsidRDefault="00FB27FE" w:rsidP="00D63311">
            <w:pPr>
              <w:pStyle w:val="TAC"/>
              <w:rPr>
                <w:lang w:eastAsia="zh-CN"/>
              </w:rPr>
            </w:pPr>
            <w:r>
              <w:rPr>
                <w:rFonts w:hint="eastAsia"/>
                <w:lang w:eastAsia="zh-CN"/>
              </w:rPr>
              <w:t>2</w:t>
            </w:r>
          </w:p>
        </w:tc>
        <w:tc>
          <w:tcPr>
            <w:tcW w:w="3115" w:type="dxa"/>
          </w:tcPr>
          <w:p w14:paraId="5E9F153B" w14:textId="77777777" w:rsidR="00FB27FE" w:rsidRPr="00225D12" w:rsidRDefault="00FB27FE" w:rsidP="00D63311">
            <w:pPr>
              <w:pStyle w:val="TAC"/>
              <w:rPr>
                <w:lang w:eastAsia="zh-CN"/>
              </w:rPr>
            </w:pPr>
            <w:r>
              <w:rPr>
                <w:lang w:eastAsia="zh-CN"/>
              </w:rPr>
              <w:t>TDD 30</w:t>
            </w:r>
            <w:r w:rsidRPr="00225D12">
              <w:rPr>
                <w:lang w:eastAsia="zh-CN"/>
              </w:rPr>
              <w:t xml:space="preserve"> kHz + TDD </w:t>
            </w:r>
            <w:r>
              <w:rPr>
                <w:lang w:eastAsia="zh-CN"/>
              </w:rPr>
              <w:t>30</w:t>
            </w:r>
            <w:r w:rsidRPr="00225D12">
              <w:rPr>
                <w:lang w:eastAsia="zh-CN"/>
              </w:rPr>
              <w:t xml:space="preserve"> kHz</w:t>
            </w:r>
          </w:p>
        </w:tc>
        <w:tc>
          <w:tcPr>
            <w:tcW w:w="5093" w:type="dxa"/>
          </w:tcPr>
          <w:p w14:paraId="17FE6B74" w14:textId="77777777" w:rsidR="00FB27FE" w:rsidRPr="00225D12" w:rsidRDefault="00FB27FE" w:rsidP="00D63311">
            <w:pPr>
              <w:pStyle w:val="TAC"/>
              <w:rPr>
                <w:lang w:eastAsia="zh-CN"/>
              </w:rPr>
            </w:pPr>
            <w:r w:rsidRPr="00225D12">
              <w:rPr>
                <w:lang w:eastAsia="zh-CN"/>
              </w:rPr>
              <w:t>As defined in Table 5.2A.</w:t>
            </w:r>
            <w:r>
              <w:rPr>
                <w:rFonts w:hint="eastAsia"/>
                <w:lang w:eastAsia="zh-CN"/>
              </w:rPr>
              <w:t>2</w:t>
            </w:r>
            <w:r w:rsidRPr="00225D12">
              <w:rPr>
                <w:lang w:eastAsia="zh-CN"/>
              </w:rPr>
              <w:t>.1-</w:t>
            </w:r>
            <w:r>
              <w:rPr>
                <w:rFonts w:hint="eastAsia"/>
                <w:lang w:eastAsia="zh-CN"/>
              </w:rPr>
              <w:t>3</w:t>
            </w:r>
          </w:p>
        </w:tc>
      </w:tr>
      <w:tr w:rsidR="00FB27FE" w:rsidRPr="00225D12" w14:paraId="10055860" w14:textId="77777777" w:rsidTr="001A2725">
        <w:tc>
          <w:tcPr>
            <w:tcW w:w="1413" w:type="dxa"/>
          </w:tcPr>
          <w:p w14:paraId="6BE5CF18" w14:textId="77777777" w:rsidR="00FB27FE" w:rsidRPr="00225D12" w:rsidRDefault="00FB27FE" w:rsidP="00D63311">
            <w:pPr>
              <w:pStyle w:val="TAC"/>
              <w:rPr>
                <w:lang w:eastAsia="zh-CN"/>
              </w:rPr>
            </w:pPr>
            <w:r>
              <w:rPr>
                <w:lang w:eastAsia="zh-CN"/>
              </w:rPr>
              <w:t>3</w:t>
            </w:r>
          </w:p>
        </w:tc>
        <w:tc>
          <w:tcPr>
            <w:tcW w:w="3115" w:type="dxa"/>
          </w:tcPr>
          <w:p w14:paraId="6A46CB18" w14:textId="77777777" w:rsidR="00FB27FE" w:rsidRPr="00225D12" w:rsidRDefault="00FB27FE" w:rsidP="00D63311">
            <w:pPr>
              <w:pStyle w:val="TAC"/>
              <w:rPr>
                <w:lang w:eastAsia="zh-CN"/>
              </w:rPr>
            </w:pPr>
            <w:r w:rsidRPr="00225D12">
              <w:rPr>
                <w:lang w:eastAsia="zh-CN"/>
              </w:rPr>
              <w:t>FDD 15 kHz + TDD 30 kHz</w:t>
            </w:r>
          </w:p>
        </w:tc>
        <w:tc>
          <w:tcPr>
            <w:tcW w:w="5093" w:type="dxa"/>
          </w:tcPr>
          <w:p w14:paraId="38EA4FD4" w14:textId="77777777" w:rsidR="00FB27FE" w:rsidRPr="00225D12" w:rsidRDefault="00FB27FE" w:rsidP="00D63311">
            <w:pPr>
              <w:pStyle w:val="TAC"/>
              <w:rPr>
                <w:lang w:eastAsia="zh-CN"/>
              </w:rPr>
            </w:pPr>
            <w:r>
              <w:rPr>
                <w:lang w:eastAsia="zh-CN"/>
              </w:rPr>
              <w:t>As defined in Table 5.2A.</w:t>
            </w:r>
            <w:r>
              <w:rPr>
                <w:rFonts w:hint="eastAsia"/>
                <w:lang w:eastAsia="zh-CN"/>
              </w:rPr>
              <w:t>2</w:t>
            </w:r>
            <w:r>
              <w:rPr>
                <w:lang w:eastAsia="zh-CN"/>
              </w:rPr>
              <w:t>.1-</w:t>
            </w:r>
            <w:r>
              <w:rPr>
                <w:rFonts w:hint="eastAsia"/>
                <w:lang w:eastAsia="zh-CN"/>
              </w:rPr>
              <w:t>1</w:t>
            </w:r>
            <w:r>
              <w:rPr>
                <w:lang w:eastAsia="zh-CN"/>
              </w:rPr>
              <w:t xml:space="preserve"> and Table 5.2A.</w:t>
            </w:r>
            <w:r>
              <w:rPr>
                <w:rFonts w:hint="eastAsia"/>
                <w:lang w:eastAsia="zh-CN"/>
              </w:rPr>
              <w:t>2</w:t>
            </w:r>
            <w:r>
              <w:rPr>
                <w:lang w:eastAsia="zh-CN"/>
              </w:rPr>
              <w:t>.1-</w:t>
            </w:r>
            <w:r>
              <w:rPr>
                <w:rFonts w:hint="eastAsia"/>
                <w:lang w:eastAsia="zh-CN"/>
              </w:rPr>
              <w:t>3</w:t>
            </w:r>
            <w:r w:rsidRPr="00225D12">
              <w:rPr>
                <w:lang w:eastAsia="zh-CN"/>
              </w:rPr>
              <w:t xml:space="preserve"> per CC</w:t>
            </w:r>
          </w:p>
        </w:tc>
      </w:tr>
      <w:tr w:rsidR="00FB27FE" w:rsidRPr="00225D12" w14:paraId="4A247098" w14:textId="77777777" w:rsidTr="001A2725">
        <w:tc>
          <w:tcPr>
            <w:tcW w:w="1413" w:type="dxa"/>
          </w:tcPr>
          <w:p w14:paraId="381C24FB" w14:textId="77777777" w:rsidR="00FB27FE" w:rsidRPr="00225D12" w:rsidRDefault="00FB27FE" w:rsidP="00D63311">
            <w:pPr>
              <w:pStyle w:val="TAC"/>
              <w:rPr>
                <w:lang w:eastAsia="zh-CN"/>
              </w:rPr>
            </w:pPr>
            <w:r>
              <w:rPr>
                <w:lang w:eastAsia="zh-CN"/>
              </w:rPr>
              <w:t>4</w:t>
            </w:r>
          </w:p>
        </w:tc>
        <w:tc>
          <w:tcPr>
            <w:tcW w:w="3115" w:type="dxa"/>
          </w:tcPr>
          <w:p w14:paraId="2AC37D50" w14:textId="77777777" w:rsidR="00FB27FE" w:rsidRPr="00225D12" w:rsidRDefault="00FB27FE" w:rsidP="00D63311">
            <w:pPr>
              <w:pStyle w:val="TAC"/>
              <w:rPr>
                <w:lang w:eastAsia="zh-CN"/>
              </w:rPr>
            </w:pPr>
            <w:r w:rsidRPr="00225D12">
              <w:rPr>
                <w:lang w:eastAsia="zh-CN"/>
              </w:rPr>
              <w:t>FDD 15 kHz + TDD 15 kHz</w:t>
            </w:r>
          </w:p>
        </w:tc>
        <w:tc>
          <w:tcPr>
            <w:tcW w:w="5093" w:type="dxa"/>
          </w:tcPr>
          <w:p w14:paraId="28AB2E85" w14:textId="77777777" w:rsidR="00FB27FE" w:rsidRPr="00225D12" w:rsidRDefault="00FB27FE" w:rsidP="00D63311">
            <w:pPr>
              <w:pStyle w:val="TAC"/>
              <w:rPr>
                <w:lang w:eastAsia="zh-CN"/>
              </w:rPr>
            </w:pPr>
            <w:r>
              <w:rPr>
                <w:lang w:eastAsia="zh-CN"/>
              </w:rPr>
              <w:t>As defined in Table 5.2A.</w:t>
            </w:r>
            <w:r>
              <w:rPr>
                <w:rFonts w:hint="eastAsia"/>
                <w:lang w:eastAsia="zh-CN"/>
              </w:rPr>
              <w:t>2</w:t>
            </w:r>
            <w:r>
              <w:rPr>
                <w:lang w:eastAsia="zh-CN"/>
              </w:rPr>
              <w:t>.1-</w:t>
            </w:r>
            <w:r>
              <w:rPr>
                <w:rFonts w:hint="eastAsia"/>
                <w:lang w:eastAsia="zh-CN"/>
              </w:rPr>
              <w:t>1</w:t>
            </w:r>
            <w:r>
              <w:rPr>
                <w:lang w:eastAsia="zh-CN"/>
              </w:rPr>
              <w:t xml:space="preserve"> and Table 5.2A.</w:t>
            </w:r>
            <w:r>
              <w:rPr>
                <w:rFonts w:hint="eastAsia"/>
                <w:lang w:eastAsia="zh-CN"/>
              </w:rPr>
              <w:t>2</w:t>
            </w:r>
            <w:r>
              <w:rPr>
                <w:lang w:eastAsia="zh-CN"/>
              </w:rPr>
              <w:t>.1-</w:t>
            </w:r>
            <w:r>
              <w:rPr>
                <w:rFonts w:hint="eastAsia"/>
                <w:lang w:eastAsia="zh-CN"/>
              </w:rPr>
              <w:t>2</w:t>
            </w:r>
            <w:r w:rsidRPr="00225D12">
              <w:rPr>
                <w:lang w:eastAsia="zh-CN"/>
              </w:rPr>
              <w:t xml:space="preserve"> per CC</w:t>
            </w:r>
          </w:p>
        </w:tc>
      </w:tr>
      <w:tr w:rsidR="00FB27FE" w:rsidRPr="00225D12" w14:paraId="40291FA4" w14:textId="77777777" w:rsidTr="001A2725">
        <w:tc>
          <w:tcPr>
            <w:tcW w:w="1413" w:type="dxa"/>
          </w:tcPr>
          <w:p w14:paraId="73004D9C" w14:textId="77777777" w:rsidR="00FB27FE" w:rsidRPr="00225D12" w:rsidRDefault="00FB27FE" w:rsidP="00D63311">
            <w:pPr>
              <w:pStyle w:val="TAC"/>
              <w:rPr>
                <w:lang w:eastAsia="zh-CN"/>
              </w:rPr>
            </w:pPr>
            <w:r>
              <w:rPr>
                <w:lang w:eastAsia="zh-CN"/>
              </w:rPr>
              <w:t>5</w:t>
            </w:r>
          </w:p>
        </w:tc>
        <w:tc>
          <w:tcPr>
            <w:tcW w:w="3115" w:type="dxa"/>
          </w:tcPr>
          <w:p w14:paraId="6DAE4411" w14:textId="77777777" w:rsidR="00FB27FE" w:rsidRPr="00225D12" w:rsidRDefault="00FB27FE" w:rsidP="00D63311">
            <w:pPr>
              <w:pStyle w:val="TAC"/>
              <w:rPr>
                <w:lang w:eastAsia="zh-CN"/>
              </w:rPr>
            </w:pPr>
            <w:r w:rsidRPr="00225D12">
              <w:rPr>
                <w:lang w:eastAsia="zh-CN"/>
              </w:rPr>
              <w:t>TDD 15 kHz + TDD 30 kHz</w:t>
            </w:r>
          </w:p>
        </w:tc>
        <w:tc>
          <w:tcPr>
            <w:tcW w:w="5093" w:type="dxa"/>
          </w:tcPr>
          <w:p w14:paraId="51763DAE" w14:textId="77777777" w:rsidR="00FB27FE" w:rsidRPr="00225D12" w:rsidRDefault="00FB27FE" w:rsidP="00D63311">
            <w:pPr>
              <w:pStyle w:val="TAC"/>
              <w:rPr>
                <w:lang w:eastAsia="zh-CN"/>
              </w:rPr>
            </w:pPr>
            <w:r>
              <w:rPr>
                <w:lang w:eastAsia="zh-CN"/>
              </w:rPr>
              <w:t>As defined in Table 5.2A</w:t>
            </w:r>
            <w:r>
              <w:rPr>
                <w:rFonts w:hint="eastAsia"/>
                <w:lang w:eastAsia="zh-CN"/>
              </w:rPr>
              <w:t>.2</w:t>
            </w:r>
            <w:r>
              <w:rPr>
                <w:lang w:eastAsia="zh-CN"/>
              </w:rPr>
              <w:t>.1-</w:t>
            </w:r>
            <w:r>
              <w:rPr>
                <w:rFonts w:hint="eastAsia"/>
                <w:lang w:eastAsia="zh-CN"/>
              </w:rPr>
              <w:t>2</w:t>
            </w:r>
            <w:r>
              <w:rPr>
                <w:lang w:eastAsia="zh-CN"/>
              </w:rPr>
              <w:t xml:space="preserve"> and Table 5.2A.</w:t>
            </w:r>
            <w:r>
              <w:rPr>
                <w:rFonts w:hint="eastAsia"/>
                <w:lang w:eastAsia="zh-CN"/>
              </w:rPr>
              <w:t>2</w:t>
            </w:r>
            <w:r>
              <w:rPr>
                <w:lang w:eastAsia="zh-CN"/>
              </w:rPr>
              <w:t>.1-</w:t>
            </w:r>
            <w:r>
              <w:rPr>
                <w:rFonts w:hint="eastAsia"/>
                <w:lang w:eastAsia="zh-CN"/>
              </w:rPr>
              <w:t>3</w:t>
            </w:r>
            <w:r w:rsidRPr="00225D12">
              <w:rPr>
                <w:lang w:eastAsia="zh-CN"/>
              </w:rPr>
              <w:t xml:space="preserve"> per CC</w:t>
            </w:r>
          </w:p>
        </w:tc>
      </w:tr>
      <w:tr w:rsidR="001A2725" w:rsidRPr="00225D12" w14:paraId="63466815" w14:textId="77777777" w:rsidTr="001A2725">
        <w:tc>
          <w:tcPr>
            <w:tcW w:w="9621" w:type="dxa"/>
            <w:gridSpan w:val="3"/>
          </w:tcPr>
          <w:p w14:paraId="04AFB1D8" w14:textId="51F79978" w:rsidR="001A2725" w:rsidRPr="00225D12" w:rsidRDefault="001A2725" w:rsidP="001A2725">
            <w:pPr>
              <w:pStyle w:val="TAN"/>
              <w:rPr>
                <w:lang w:eastAsia="zh-CN"/>
              </w:rPr>
            </w:pPr>
            <w:r w:rsidRPr="001934FC">
              <w:t>Note 1:</w:t>
            </w:r>
            <w:r w:rsidRPr="001934FC">
              <w:tab/>
              <w:t xml:space="preserve">The applicability of requirements for different CA </w:t>
            </w:r>
            <w:r>
              <w:t>duplex</w:t>
            </w:r>
            <w:r>
              <w:rPr>
                <w:rFonts w:hint="eastAsia"/>
                <w:lang w:eastAsia="zh-CN"/>
              </w:rPr>
              <w:t xml:space="preserve"> modes</w:t>
            </w:r>
            <w:r>
              <w:t xml:space="preserve">, </w:t>
            </w:r>
            <w:r>
              <w:rPr>
                <w:rFonts w:hint="eastAsia"/>
                <w:lang w:eastAsia="zh-CN"/>
              </w:rPr>
              <w:t xml:space="preserve">SCSs, </w:t>
            </w:r>
            <w:r>
              <w:t>CA configuration</w:t>
            </w:r>
            <w:r>
              <w:rPr>
                <w:rFonts w:hint="eastAsia"/>
                <w:lang w:eastAsia="zh-CN"/>
              </w:rPr>
              <w:t>s</w:t>
            </w:r>
            <w:r w:rsidRPr="001934FC">
              <w:t xml:space="preserve"> and bandwidth combin</w:t>
            </w:r>
            <w:r>
              <w:t xml:space="preserve">ation sets is defined in </w:t>
            </w:r>
            <w:r w:rsidRPr="006E5F4C">
              <w:t>5.1.1.</w:t>
            </w:r>
            <w:r>
              <w:t>7</w:t>
            </w:r>
            <w:r w:rsidRPr="006E5F4C">
              <w:rPr>
                <w:lang w:eastAsia="zh-CN"/>
              </w:rPr>
              <w:t>.</w:t>
            </w:r>
          </w:p>
        </w:tc>
      </w:tr>
      <w:bookmarkEnd w:id="2643"/>
      <w:bookmarkEnd w:id="2644"/>
    </w:tbl>
    <w:p w14:paraId="1F13EBCF" w14:textId="77777777" w:rsidR="00FB27FE" w:rsidRPr="00FB6796" w:rsidRDefault="00FB27FE" w:rsidP="00FB27FE">
      <w:pPr>
        <w:rPr>
          <w:noProof/>
        </w:rPr>
      </w:pPr>
    </w:p>
    <w:p w14:paraId="2EC73674" w14:textId="77777777" w:rsidR="00115290" w:rsidRPr="00C718C6" w:rsidRDefault="00115290" w:rsidP="00115290">
      <w:pPr>
        <w:pStyle w:val="Heading4"/>
      </w:pPr>
      <w:bookmarkStart w:id="2645" w:name="_Toc67918093"/>
      <w:bookmarkStart w:id="2646" w:name="_Toc76298135"/>
      <w:bookmarkStart w:id="2647" w:name="_Toc76572147"/>
      <w:bookmarkStart w:id="2648" w:name="_Toc76652014"/>
      <w:bookmarkStart w:id="2649" w:name="_Toc76652852"/>
      <w:bookmarkStart w:id="2650" w:name="_Toc83742124"/>
      <w:bookmarkStart w:id="2651" w:name="_Toc91440614"/>
      <w:bookmarkStart w:id="2652" w:name="_Toc98849401"/>
      <w:bookmarkStart w:id="2653" w:name="_Toc106543254"/>
      <w:bookmarkStart w:id="2654" w:name="_Toc106737351"/>
      <w:bookmarkStart w:id="2655" w:name="_Toc107233118"/>
      <w:bookmarkStart w:id="2656" w:name="_Toc107234708"/>
      <w:bookmarkStart w:id="2657" w:name="_Toc107419677"/>
      <w:bookmarkStart w:id="2658" w:name="_Toc107476971"/>
      <w:bookmarkStart w:id="2659" w:name="_Toc114565800"/>
      <w:bookmarkStart w:id="2660" w:name="_Toc123936104"/>
      <w:bookmarkStart w:id="2661" w:name="_Toc124377119"/>
      <w:r w:rsidRPr="00AC3283">
        <w:t>5.</w:t>
      </w:r>
      <w:r w:rsidRPr="00AC3283">
        <w:rPr>
          <w:rFonts w:hint="eastAsia"/>
        </w:rPr>
        <w:t>2</w:t>
      </w:r>
      <w:r>
        <w:t>A</w:t>
      </w:r>
      <w:r w:rsidRPr="00AC3283">
        <w:t>.</w:t>
      </w:r>
      <w:r>
        <w:t>2</w:t>
      </w:r>
      <w:r w:rsidRPr="00AC3283">
        <w:t>.</w:t>
      </w:r>
      <w:r>
        <w:t>2</w:t>
      </w:r>
      <w:r w:rsidRPr="00AC3283">
        <w:rPr>
          <w:rFonts w:hint="eastAsia"/>
        </w:rPr>
        <w:tab/>
      </w:r>
      <w:r>
        <w:t>Minimum requirements for carrier aggregation with power imbalance</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p>
    <w:p w14:paraId="2B80C527" w14:textId="77777777" w:rsidR="00115290" w:rsidRPr="00C25669" w:rsidRDefault="00115290" w:rsidP="00115290">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able 5.2</w:t>
      </w:r>
      <w:r>
        <w:rPr>
          <w:rFonts w:eastAsia="SimSun"/>
        </w:rPr>
        <w:t>A</w:t>
      </w:r>
      <w:r w:rsidRPr="00C25669">
        <w:rPr>
          <w:rFonts w:eastAsia="SimSun"/>
        </w:rPr>
        <w:t>.2.</w:t>
      </w:r>
      <w:r>
        <w:rPr>
          <w:rFonts w:eastAsia="SimSun"/>
        </w:rPr>
        <w:t>2</w:t>
      </w:r>
      <w:r w:rsidRPr="00C25669">
        <w:rPr>
          <w:rFonts w:eastAsia="SimSun"/>
        </w:rPr>
        <w:t>-</w:t>
      </w:r>
      <w:r>
        <w:rPr>
          <w:rFonts w:eastAsia="SimSun"/>
        </w:rPr>
        <w:t>3</w:t>
      </w:r>
      <w:r w:rsidRPr="00C25669">
        <w:rPr>
          <w:rFonts w:eastAsia="SimSun"/>
        </w:rPr>
        <w:t xml:space="preserve"> and </w:t>
      </w:r>
      <w:r w:rsidRPr="00C25669">
        <w:rPr>
          <w:rFonts w:eastAsia="SimSun" w:hint="eastAsia"/>
          <w:lang w:eastAsia="zh-CN"/>
        </w:rPr>
        <w:t>T</w:t>
      </w:r>
      <w:r w:rsidRPr="00C25669">
        <w:rPr>
          <w:rFonts w:eastAsia="SimSun"/>
        </w:rPr>
        <w:t>able 5.2</w:t>
      </w:r>
      <w:r>
        <w:rPr>
          <w:rFonts w:eastAsia="SimSun"/>
        </w:rPr>
        <w:t>A</w:t>
      </w:r>
      <w:r w:rsidRPr="00C25669">
        <w:rPr>
          <w:rFonts w:eastAsia="SimSun"/>
        </w:rPr>
        <w:t>.2.</w:t>
      </w:r>
      <w:r>
        <w:rPr>
          <w:rFonts w:eastAsia="SimSun"/>
        </w:rPr>
        <w:t>2</w:t>
      </w:r>
      <w:r w:rsidRPr="00C25669">
        <w:rPr>
          <w:rFonts w:eastAsia="SimSun"/>
        </w:rPr>
        <w:t>-</w:t>
      </w:r>
      <w:r>
        <w:rPr>
          <w:rFonts w:eastAsia="SimSun"/>
        </w:rPr>
        <w:t>4</w:t>
      </w:r>
      <w:r w:rsidRPr="00C25669">
        <w:rPr>
          <w:rFonts w:eastAsia="SimSun"/>
        </w:rPr>
        <w:t xml:space="preserve">, with the addition of test parameters in </w:t>
      </w:r>
      <w:r w:rsidRPr="00C25669">
        <w:rPr>
          <w:rFonts w:eastAsia="SimSun" w:hint="eastAsia"/>
          <w:lang w:eastAsia="zh-CN"/>
        </w:rPr>
        <w:t>Table</w:t>
      </w:r>
      <w:r w:rsidRPr="00C25669">
        <w:rPr>
          <w:rFonts w:eastAsia="SimSun"/>
        </w:rPr>
        <w:t xml:space="preserve"> 5.2</w:t>
      </w:r>
      <w:r>
        <w:rPr>
          <w:rFonts w:eastAsia="SimSun"/>
        </w:rPr>
        <w:t>A</w:t>
      </w:r>
      <w:r w:rsidRPr="00C25669">
        <w:rPr>
          <w:rFonts w:eastAsia="SimSun"/>
        </w:rPr>
        <w:t>.2.</w:t>
      </w:r>
      <w:r>
        <w:rPr>
          <w:rFonts w:eastAsia="SimSun"/>
        </w:rPr>
        <w:t>2</w:t>
      </w:r>
      <w:r w:rsidRPr="00C25669">
        <w:rPr>
          <w:rFonts w:eastAsia="SimSun"/>
        </w:rPr>
        <w:t>-</w:t>
      </w:r>
      <w:r>
        <w:rPr>
          <w:rFonts w:eastAsia="SimSun"/>
        </w:rPr>
        <w:t>2</w:t>
      </w:r>
      <w:r w:rsidRPr="00C25669">
        <w:rPr>
          <w:rFonts w:eastAsia="SimSun"/>
        </w:rPr>
        <w:t xml:space="preserve"> and the downlink physical channel setup according to </w:t>
      </w:r>
      <w:r w:rsidRPr="00C25669">
        <w:rPr>
          <w:rFonts w:eastAsia="SimSun" w:hint="eastAsia"/>
          <w:lang w:eastAsia="zh-CN"/>
        </w:rPr>
        <w:t>Annex C.3.1</w:t>
      </w:r>
      <w:r w:rsidRPr="00C25669">
        <w:rPr>
          <w:rFonts w:eastAsia="SimSun"/>
        </w:rPr>
        <w:t>.</w:t>
      </w:r>
    </w:p>
    <w:p w14:paraId="061827D0" w14:textId="77777777" w:rsidR="00115290" w:rsidRPr="00C25669" w:rsidRDefault="00115290" w:rsidP="00115290">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w:t>
      </w:r>
      <w:r>
        <w:rPr>
          <w:rFonts w:eastAsia="SimSun"/>
        </w:rPr>
        <w:t>A</w:t>
      </w:r>
      <w:r w:rsidRPr="00C25669">
        <w:rPr>
          <w:rFonts w:eastAsia="SimSun"/>
        </w:rPr>
        <w:t>.2.</w:t>
      </w:r>
      <w:r>
        <w:rPr>
          <w:rFonts w:eastAsia="SimSun"/>
        </w:rPr>
        <w:t>2</w:t>
      </w:r>
      <w:r w:rsidRPr="00C25669">
        <w:rPr>
          <w:rFonts w:eastAsia="SimSun"/>
        </w:rPr>
        <w:t>-1</w:t>
      </w:r>
      <w:r w:rsidRPr="00C25669">
        <w:rPr>
          <w:rFonts w:eastAsia="SimSun" w:hint="eastAsia"/>
          <w:lang w:eastAsia="zh-CN"/>
        </w:rPr>
        <w:t>.</w:t>
      </w:r>
    </w:p>
    <w:p w14:paraId="67BC0457" w14:textId="77777777" w:rsidR="00115290" w:rsidRPr="00C25669" w:rsidRDefault="00115290" w:rsidP="00115290">
      <w:pPr>
        <w:pStyle w:val="TH"/>
      </w:pPr>
      <w:r w:rsidRPr="00C25669">
        <w:t>Table 5.2</w:t>
      </w:r>
      <w:r>
        <w:t>A</w:t>
      </w:r>
      <w:r w:rsidRPr="00C25669">
        <w:t>.2.</w:t>
      </w:r>
      <w:r>
        <w:t>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115290" w:rsidRPr="00C25669" w14:paraId="08476E64" w14:textId="77777777" w:rsidTr="00DC2A18">
        <w:tc>
          <w:tcPr>
            <w:tcW w:w="4822" w:type="dxa"/>
            <w:shd w:val="clear" w:color="auto" w:fill="auto"/>
          </w:tcPr>
          <w:p w14:paraId="32FF7D22" w14:textId="77777777" w:rsidR="00115290" w:rsidRPr="00C25669" w:rsidRDefault="00115290" w:rsidP="00DC2A18">
            <w:pPr>
              <w:pStyle w:val="TAH"/>
              <w:rPr>
                <w:rFonts w:eastAsia="SimSun"/>
              </w:rPr>
            </w:pPr>
            <w:r w:rsidRPr="00C25669">
              <w:rPr>
                <w:rFonts w:eastAsia="SimSun"/>
              </w:rPr>
              <w:t>Purpose</w:t>
            </w:r>
          </w:p>
        </w:tc>
        <w:tc>
          <w:tcPr>
            <w:tcW w:w="4807" w:type="dxa"/>
            <w:shd w:val="clear" w:color="auto" w:fill="auto"/>
          </w:tcPr>
          <w:p w14:paraId="0E70610A" w14:textId="77777777" w:rsidR="00115290" w:rsidRPr="00C25669" w:rsidRDefault="00115290" w:rsidP="00DC2A18">
            <w:pPr>
              <w:pStyle w:val="TAH"/>
              <w:rPr>
                <w:rFonts w:eastAsia="SimSun"/>
              </w:rPr>
            </w:pPr>
            <w:r w:rsidRPr="00C25669">
              <w:rPr>
                <w:rFonts w:eastAsia="SimSun"/>
              </w:rPr>
              <w:t>Test index</w:t>
            </w:r>
          </w:p>
        </w:tc>
      </w:tr>
      <w:tr w:rsidR="00115290" w:rsidRPr="00C25669" w14:paraId="3A61177C" w14:textId="77777777" w:rsidTr="00DC2A18">
        <w:tc>
          <w:tcPr>
            <w:tcW w:w="4822" w:type="dxa"/>
            <w:shd w:val="clear" w:color="auto" w:fill="auto"/>
          </w:tcPr>
          <w:p w14:paraId="376296D2" w14:textId="77777777" w:rsidR="00115290" w:rsidRPr="00C25669" w:rsidRDefault="00115290" w:rsidP="00DC2A18">
            <w:pPr>
              <w:pStyle w:val="TAL"/>
              <w:rPr>
                <w:rFonts w:eastAsia="SimSun"/>
                <w:lang w:eastAsia="zh-CN"/>
              </w:rPr>
            </w:pPr>
            <w:r>
              <w:rPr>
                <w:rFonts w:eastAsia="SimSun"/>
              </w:rPr>
              <w:t xml:space="preserve">Verify </w:t>
            </w:r>
            <w:r w:rsidRPr="00F811D5">
              <w:rPr>
                <w:rFonts w:eastAsia="SimSun"/>
              </w:rPr>
              <w:t>the ability of an intra</w:t>
            </w:r>
            <w:r>
              <w:rPr>
                <w:rFonts w:eastAsia="SimSun"/>
              </w:rPr>
              <w:t>-</w:t>
            </w:r>
            <w:r w:rsidRPr="00F811D5">
              <w:rPr>
                <w:rFonts w:eastAsia="SimSun"/>
              </w:rPr>
              <w:t xml:space="preserve">band adjacent carrier aggregation UE to demodulate the signal transmitted by the PCell </w:t>
            </w:r>
            <w:r w:rsidRPr="00F811D5">
              <w:rPr>
                <w:rFonts w:eastAsia="SimSun" w:hint="eastAsia"/>
              </w:rPr>
              <w:t xml:space="preserve">or SCell </w:t>
            </w:r>
            <w:r w:rsidRPr="00F811D5">
              <w:rPr>
                <w:rFonts w:eastAsia="SimSun"/>
              </w:rPr>
              <w:t xml:space="preserve">in the presence of a stronger SCell </w:t>
            </w:r>
            <w:r w:rsidRPr="00F811D5">
              <w:rPr>
                <w:rFonts w:eastAsia="SimSun" w:hint="eastAsia"/>
              </w:rPr>
              <w:t xml:space="preserve">or PCell </w:t>
            </w:r>
            <w:r w:rsidRPr="00F811D5">
              <w:rPr>
                <w:rFonts w:eastAsia="SimSun"/>
              </w:rPr>
              <w:t xml:space="preserve">signal on an adjacent frequency. Throughput is measured on the PCell </w:t>
            </w:r>
            <w:r w:rsidRPr="00F811D5">
              <w:rPr>
                <w:rFonts w:eastAsia="SimSun" w:hint="eastAsia"/>
              </w:rPr>
              <w:t xml:space="preserve">or SCell </w:t>
            </w:r>
            <w:r w:rsidRPr="00F811D5">
              <w:rPr>
                <w:rFonts w:eastAsia="SimSun"/>
              </w:rPr>
              <w:t>only</w:t>
            </w:r>
          </w:p>
        </w:tc>
        <w:tc>
          <w:tcPr>
            <w:tcW w:w="4807" w:type="dxa"/>
            <w:shd w:val="clear" w:color="auto" w:fill="auto"/>
          </w:tcPr>
          <w:p w14:paraId="5C40BB5F" w14:textId="77777777" w:rsidR="00115290" w:rsidRPr="00C25669" w:rsidRDefault="00115290" w:rsidP="00DC2A18">
            <w:pPr>
              <w:pStyle w:val="TAL"/>
              <w:rPr>
                <w:rFonts w:eastAsia="SimSun"/>
                <w:lang w:eastAsia="zh-CN"/>
              </w:rPr>
            </w:pPr>
          </w:p>
        </w:tc>
      </w:tr>
    </w:tbl>
    <w:p w14:paraId="39CEC012" w14:textId="77777777" w:rsidR="00115290" w:rsidRPr="00C25669" w:rsidRDefault="00115290" w:rsidP="00115290">
      <w:pPr>
        <w:rPr>
          <w:rFonts w:eastAsia="SimSun"/>
        </w:rPr>
      </w:pPr>
    </w:p>
    <w:p w14:paraId="4BAB4C14" w14:textId="77777777" w:rsidR="00115290" w:rsidRPr="00C25669" w:rsidRDefault="00115290" w:rsidP="00115290">
      <w:pPr>
        <w:pStyle w:val="TH"/>
      </w:pPr>
      <w:r w:rsidRPr="00C25669">
        <w:t>Table 5.2</w:t>
      </w:r>
      <w:r>
        <w:t>A.2.2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3"/>
        <w:gridCol w:w="803"/>
        <w:gridCol w:w="3352"/>
      </w:tblGrid>
      <w:tr w:rsidR="00115290" w:rsidRPr="00AC3283" w14:paraId="0D05536B" w14:textId="77777777" w:rsidTr="00DC2A18">
        <w:tc>
          <w:tcPr>
            <w:tcW w:w="5471" w:type="dxa"/>
            <w:gridSpan w:val="2"/>
            <w:shd w:val="clear" w:color="auto" w:fill="auto"/>
          </w:tcPr>
          <w:p w14:paraId="0592776E" w14:textId="77777777" w:rsidR="00115290" w:rsidRPr="00AC3283" w:rsidRDefault="00115290" w:rsidP="00DC2A18">
            <w:pPr>
              <w:pStyle w:val="TAH"/>
              <w:rPr>
                <w:rFonts w:eastAsia="SimSun"/>
              </w:rPr>
            </w:pPr>
            <w:r w:rsidRPr="00AC3283">
              <w:rPr>
                <w:rFonts w:eastAsia="SimSun"/>
              </w:rPr>
              <w:t>Parameter</w:t>
            </w:r>
          </w:p>
        </w:tc>
        <w:tc>
          <w:tcPr>
            <w:tcW w:w="803" w:type="dxa"/>
            <w:shd w:val="clear" w:color="auto" w:fill="auto"/>
          </w:tcPr>
          <w:p w14:paraId="5EFC7A78" w14:textId="77777777" w:rsidR="00115290" w:rsidRPr="00AC3283" w:rsidRDefault="00115290" w:rsidP="00DC2A18">
            <w:pPr>
              <w:pStyle w:val="TAH"/>
              <w:rPr>
                <w:rFonts w:eastAsia="SimSun"/>
              </w:rPr>
            </w:pPr>
            <w:r w:rsidRPr="00AC3283">
              <w:rPr>
                <w:rFonts w:eastAsia="SimSun"/>
              </w:rPr>
              <w:t>Unit</w:t>
            </w:r>
          </w:p>
        </w:tc>
        <w:tc>
          <w:tcPr>
            <w:tcW w:w="3355" w:type="dxa"/>
            <w:shd w:val="clear" w:color="auto" w:fill="auto"/>
          </w:tcPr>
          <w:p w14:paraId="16F340B0" w14:textId="77777777" w:rsidR="00115290" w:rsidRPr="00AC3283" w:rsidRDefault="00115290" w:rsidP="00DC2A18">
            <w:pPr>
              <w:pStyle w:val="TAH"/>
              <w:rPr>
                <w:rFonts w:eastAsia="SimSun"/>
              </w:rPr>
            </w:pPr>
            <w:r w:rsidRPr="00AC3283">
              <w:rPr>
                <w:rFonts w:eastAsia="SimSun"/>
              </w:rPr>
              <w:t>Value</w:t>
            </w:r>
          </w:p>
        </w:tc>
      </w:tr>
      <w:tr w:rsidR="00115290" w:rsidRPr="00AC3283" w14:paraId="787D0E3C" w14:textId="77777777" w:rsidTr="00DC2A18">
        <w:tc>
          <w:tcPr>
            <w:tcW w:w="5471" w:type="dxa"/>
            <w:gridSpan w:val="2"/>
            <w:shd w:val="clear" w:color="auto" w:fill="auto"/>
            <w:vAlign w:val="center"/>
          </w:tcPr>
          <w:p w14:paraId="205DDB2F" w14:textId="77777777" w:rsidR="00115290" w:rsidRPr="00AC3283" w:rsidRDefault="00115290" w:rsidP="00DC2A18">
            <w:pPr>
              <w:pStyle w:val="TAL"/>
              <w:rPr>
                <w:rFonts w:eastAsia="SimSun"/>
              </w:rPr>
            </w:pPr>
            <w:r w:rsidRPr="00AC3283">
              <w:rPr>
                <w:rFonts w:eastAsia="SimSun"/>
              </w:rPr>
              <w:t>Duplex mode</w:t>
            </w:r>
          </w:p>
        </w:tc>
        <w:tc>
          <w:tcPr>
            <w:tcW w:w="803" w:type="dxa"/>
            <w:shd w:val="clear" w:color="auto" w:fill="auto"/>
            <w:vAlign w:val="center"/>
          </w:tcPr>
          <w:p w14:paraId="4BAE4D1A" w14:textId="77777777" w:rsidR="00115290" w:rsidRPr="00AC3283" w:rsidRDefault="00115290" w:rsidP="00DC2A18">
            <w:pPr>
              <w:pStyle w:val="TAC"/>
              <w:rPr>
                <w:rFonts w:eastAsia="SimSun"/>
              </w:rPr>
            </w:pPr>
          </w:p>
        </w:tc>
        <w:tc>
          <w:tcPr>
            <w:tcW w:w="3355" w:type="dxa"/>
            <w:shd w:val="clear" w:color="auto" w:fill="auto"/>
            <w:vAlign w:val="center"/>
          </w:tcPr>
          <w:p w14:paraId="78D0ACAB" w14:textId="77777777" w:rsidR="00115290" w:rsidRPr="00AC3283" w:rsidRDefault="00115290" w:rsidP="00DC2A18">
            <w:pPr>
              <w:pStyle w:val="TAC"/>
              <w:rPr>
                <w:rFonts w:eastAsia="SimSun"/>
              </w:rPr>
            </w:pPr>
            <w:r>
              <w:rPr>
                <w:rFonts w:eastAsia="SimSun"/>
              </w:rPr>
              <w:t>F</w:t>
            </w:r>
            <w:r w:rsidRPr="00AC3283">
              <w:rPr>
                <w:rFonts w:eastAsia="SimSun"/>
              </w:rPr>
              <w:t>DD</w:t>
            </w:r>
            <w:r>
              <w:rPr>
                <w:rFonts w:eastAsia="SimSun"/>
              </w:rPr>
              <w:t xml:space="preserve"> and TDD</w:t>
            </w:r>
          </w:p>
        </w:tc>
      </w:tr>
      <w:tr w:rsidR="00115290" w:rsidRPr="00AC3283" w14:paraId="6435440D" w14:textId="77777777" w:rsidTr="00DC2A18">
        <w:tc>
          <w:tcPr>
            <w:tcW w:w="5471" w:type="dxa"/>
            <w:gridSpan w:val="2"/>
            <w:shd w:val="clear" w:color="auto" w:fill="auto"/>
            <w:vAlign w:val="center"/>
          </w:tcPr>
          <w:p w14:paraId="70980636" w14:textId="77777777" w:rsidR="00115290" w:rsidRPr="00AC3283" w:rsidRDefault="00115290" w:rsidP="00DC2A18">
            <w:pPr>
              <w:pStyle w:val="TAL"/>
              <w:rPr>
                <w:rFonts w:eastAsia="SimSun"/>
              </w:rPr>
            </w:pPr>
            <w:r w:rsidRPr="00AC3283">
              <w:rPr>
                <w:rFonts w:eastAsia="SimSun"/>
              </w:rPr>
              <w:t>Active DL BWP index</w:t>
            </w:r>
          </w:p>
        </w:tc>
        <w:tc>
          <w:tcPr>
            <w:tcW w:w="803" w:type="dxa"/>
            <w:shd w:val="clear" w:color="auto" w:fill="auto"/>
            <w:vAlign w:val="center"/>
          </w:tcPr>
          <w:p w14:paraId="13332D8C" w14:textId="77777777" w:rsidR="00115290" w:rsidRPr="00AC3283" w:rsidRDefault="00115290" w:rsidP="00DC2A18">
            <w:pPr>
              <w:pStyle w:val="TAC"/>
              <w:rPr>
                <w:rFonts w:eastAsia="SimSun"/>
              </w:rPr>
            </w:pPr>
          </w:p>
        </w:tc>
        <w:tc>
          <w:tcPr>
            <w:tcW w:w="3355" w:type="dxa"/>
            <w:shd w:val="clear" w:color="auto" w:fill="auto"/>
            <w:vAlign w:val="center"/>
          </w:tcPr>
          <w:p w14:paraId="2D6704F0" w14:textId="77777777" w:rsidR="00115290" w:rsidRPr="00AC3283" w:rsidRDefault="00115290" w:rsidP="00DC2A18">
            <w:pPr>
              <w:pStyle w:val="TAC"/>
              <w:rPr>
                <w:rFonts w:eastAsia="SimSun"/>
              </w:rPr>
            </w:pPr>
            <w:r w:rsidRPr="00AC3283">
              <w:rPr>
                <w:rFonts w:eastAsia="SimSun"/>
              </w:rPr>
              <w:t>1</w:t>
            </w:r>
          </w:p>
        </w:tc>
      </w:tr>
      <w:tr w:rsidR="00115290" w:rsidRPr="00AC3283" w14:paraId="45EE9ADA" w14:textId="77777777" w:rsidTr="00DC2A18">
        <w:tc>
          <w:tcPr>
            <w:tcW w:w="5471" w:type="dxa"/>
            <w:gridSpan w:val="2"/>
            <w:shd w:val="clear" w:color="auto" w:fill="auto"/>
            <w:vAlign w:val="center"/>
          </w:tcPr>
          <w:p w14:paraId="6A8090E5" w14:textId="77777777" w:rsidR="00115290" w:rsidRPr="00AC3283" w:rsidRDefault="00115290" w:rsidP="00DC2A18">
            <w:pPr>
              <w:pStyle w:val="TAL"/>
              <w:rPr>
                <w:rFonts w:eastAsia="SimSun"/>
                <w:lang w:eastAsia="zh-CN"/>
              </w:rPr>
            </w:pPr>
            <w:r>
              <w:rPr>
                <w:rFonts w:eastAsia="SimSun" w:hint="eastAsia"/>
                <w:lang w:eastAsia="zh-CN"/>
              </w:rPr>
              <w:t>P</w:t>
            </w:r>
            <w:r>
              <w:rPr>
                <w:rFonts w:eastAsia="SimSun"/>
                <w:lang w:eastAsia="zh-CN"/>
              </w:rPr>
              <w:t>ropagation condition</w:t>
            </w:r>
          </w:p>
        </w:tc>
        <w:tc>
          <w:tcPr>
            <w:tcW w:w="803" w:type="dxa"/>
            <w:shd w:val="clear" w:color="auto" w:fill="auto"/>
            <w:vAlign w:val="center"/>
          </w:tcPr>
          <w:p w14:paraId="614389CA" w14:textId="77777777" w:rsidR="00115290" w:rsidRPr="00AC3283" w:rsidRDefault="00115290" w:rsidP="00DC2A18">
            <w:pPr>
              <w:pStyle w:val="TAC"/>
              <w:rPr>
                <w:rFonts w:eastAsia="SimSun"/>
              </w:rPr>
            </w:pPr>
          </w:p>
        </w:tc>
        <w:tc>
          <w:tcPr>
            <w:tcW w:w="3355" w:type="dxa"/>
            <w:shd w:val="clear" w:color="auto" w:fill="auto"/>
            <w:vAlign w:val="center"/>
          </w:tcPr>
          <w:p w14:paraId="7709FA19" w14:textId="77777777" w:rsidR="00115290" w:rsidRPr="00D407C7" w:rsidRDefault="00115290" w:rsidP="00DC2A18">
            <w:pPr>
              <w:pStyle w:val="TAC"/>
              <w:rPr>
                <w:rFonts w:eastAsia="SimSun"/>
                <w:lang w:eastAsia="zh-CN"/>
              </w:rPr>
            </w:pPr>
            <w:r w:rsidRPr="00D407C7">
              <w:rPr>
                <w:rFonts w:eastAsia="SimSun"/>
                <w:lang w:eastAsia="zh-CN"/>
              </w:rPr>
              <w:t>Static propagation condition</w:t>
            </w:r>
          </w:p>
          <w:p w14:paraId="54CC8A9D" w14:textId="77777777" w:rsidR="00115290" w:rsidRPr="00AC3283" w:rsidRDefault="00115290" w:rsidP="00DC2A18">
            <w:pPr>
              <w:pStyle w:val="TAC"/>
              <w:rPr>
                <w:rFonts w:eastAsia="SimSun"/>
                <w:lang w:eastAsia="zh-CN"/>
              </w:rPr>
            </w:pPr>
            <w:r w:rsidRPr="00D407C7">
              <w:rPr>
                <w:rFonts w:eastAsia="SimSun"/>
                <w:lang w:eastAsia="zh-CN"/>
              </w:rPr>
              <w:t>No external noise sources are applied</w:t>
            </w:r>
          </w:p>
        </w:tc>
      </w:tr>
      <w:tr w:rsidR="00115290" w:rsidRPr="00AC3283" w14:paraId="43C55D86" w14:textId="77777777" w:rsidTr="00DC2A18">
        <w:tc>
          <w:tcPr>
            <w:tcW w:w="5471" w:type="dxa"/>
            <w:gridSpan w:val="2"/>
            <w:shd w:val="clear" w:color="auto" w:fill="auto"/>
            <w:vAlign w:val="center"/>
          </w:tcPr>
          <w:p w14:paraId="6DB773A9" w14:textId="77777777" w:rsidR="00115290" w:rsidRDefault="00115290" w:rsidP="00DC2A18">
            <w:pPr>
              <w:pStyle w:val="TAL"/>
              <w:rPr>
                <w:rFonts w:eastAsia="SimSun"/>
                <w:lang w:eastAsia="zh-CN"/>
              </w:rPr>
            </w:pPr>
            <w:r>
              <w:rPr>
                <w:rFonts w:eastAsia="SimSun" w:hint="eastAsia"/>
                <w:lang w:eastAsia="zh-CN"/>
              </w:rPr>
              <w:t>A</w:t>
            </w:r>
            <w:r>
              <w:rPr>
                <w:rFonts w:eastAsia="SimSun"/>
                <w:lang w:eastAsia="zh-CN"/>
              </w:rPr>
              <w:t>ntenna configuration</w:t>
            </w:r>
          </w:p>
        </w:tc>
        <w:tc>
          <w:tcPr>
            <w:tcW w:w="803" w:type="dxa"/>
            <w:shd w:val="clear" w:color="auto" w:fill="auto"/>
            <w:vAlign w:val="center"/>
          </w:tcPr>
          <w:p w14:paraId="31DD0BC3" w14:textId="77777777" w:rsidR="00115290" w:rsidRPr="00AC3283" w:rsidRDefault="00115290" w:rsidP="00DC2A18">
            <w:pPr>
              <w:pStyle w:val="TAC"/>
              <w:rPr>
                <w:rFonts w:eastAsia="SimSun"/>
              </w:rPr>
            </w:pPr>
          </w:p>
        </w:tc>
        <w:tc>
          <w:tcPr>
            <w:tcW w:w="3355" w:type="dxa"/>
            <w:shd w:val="clear" w:color="auto" w:fill="auto"/>
            <w:vAlign w:val="center"/>
          </w:tcPr>
          <w:p w14:paraId="08190AF0" w14:textId="77777777" w:rsidR="00115290" w:rsidRDefault="00115290" w:rsidP="00DC2A18">
            <w:pPr>
              <w:pStyle w:val="TAC"/>
              <w:rPr>
                <w:rFonts w:eastAsia="SimSun"/>
                <w:lang w:eastAsia="zh-CN"/>
              </w:rPr>
            </w:pPr>
            <w:r>
              <w:rPr>
                <w:rFonts w:eastAsia="SimSun" w:hint="eastAsia"/>
                <w:lang w:eastAsia="zh-CN"/>
              </w:rPr>
              <w:t>1</w:t>
            </w:r>
            <w:r>
              <w:rPr>
                <w:rFonts w:eastAsia="SimSun"/>
                <w:lang w:eastAsia="zh-CN"/>
              </w:rPr>
              <w:t>x2</w:t>
            </w:r>
          </w:p>
        </w:tc>
      </w:tr>
      <w:tr w:rsidR="00115290" w:rsidRPr="00AC3283" w14:paraId="66BD9456" w14:textId="77777777" w:rsidTr="00DC2A18">
        <w:tc>
          <w:tcPr>
            <w:tcW w:w="1814" w:type="dxa"/>
            <w:vMerge w:val="restart"/>
            <w:shd w:val="clear" w:color="auto" w:fill="auto"/>
            <w:vAlign w:val="center"/>
          </w:tcPr>
          <w:p w14:paraId="05A1AA56" w14:textId="77777777" w:rsidR="00115290" w:rsidRPr="00AC3283" w:rsidRDefault="00115290" w:rsidP="00DC2A18">
            <w:pPr>
              <w:pStyle w:val="TAL"/>
              <w:rPr>
                <w:rFonts w:eastAsia="SimSun"/>
                <w:lang w:eastAsia="zh-CN"/>
              </w:rPr>
            </w:pPr>
            <w:r>
              <w:rPr>
                <w:rFonts w:eastAsia="SimSun" w:hint="eastAsia"/>
                <w:lang w:eastAsia="zh-CN"/>
              </w:rPr>
              <w:t>P</w:t>
            </w:r>
            <w:r>
              <w:rPr>
                <w:rFonts w:eastAsia="SimSun"/>
                <w:lang w:eastAsia="zh-CN"/>
              </w:rPr>
              <w:t>DSCH configuration</w:t>
            </w:r>
          </w:p>
        </w:tc>
        <w:tc>
          <w:tcPr>
            <w:tcW w:w="3657" w:type="dxa"/>
            <w:shd w:val="clear" w:color="auto" w:fill="auto"/>
            <w:vAlign w:val="center"/>
          </w:tcPr>
          <w:p w14:paraId="261051C0" w14:textId="77777777" w:rsidR="00115290" w:rsidRPr="00AC3283" w:rsidRDefault="00115290" w:rsidP="00DC2A18">
            <w:pPr>
              <w:pStyle w:val="TAL"/>
              <w:rPr>
                <w:rFonts w:eastAsia="SimSun"/>
              </w:rPr>
            </w:pPr>
            <w:r w:rsidRPr="00AC3283">
              <w:rPr>
                <w:rFonts w:eastAsia="SimSun"/>
              </w:rPr>
              <w:t>Length (L)</w:t>
            </w:r>
          </w:p>
        </w:tc>
        <w:tc>
          <w:tcPr>
            <w:tcW w:w="803" w:type="dxa"/>
            <w:shd w:val="clear" w:color="auto" w:fill="auto"/>
            <w:vAlign w:val="center"/>
          </w:tcPr>
          <w:p w14:paraId="5B1D088B" w14:textId="77777777" w:rsidR="00115290" w:rsidRPr="00AC3283" w:rsidRDefault="00115290" w:rsidP="00DC2A18">
            <w:pPr>
              <w:pStyle w:val="TAC"/>
              <w:rPr>
                <w:rFonts w:eastAsia="SimSun"/>
              </w:rPr>
            </w:pPr>
          </w:p>
        </w:tc>
        <w:tc>
          <w:tcPr>
            <w:tcW w:w="3355" w:type="dxa"/>
            <w:shd w:val="clear" w:color="auto" w:fill="auto"/>
            <w:vAlign w:val="center"/>
          </w:tcPr>
          <w:p w14:paraId="03DD9584" w14:textId="77777777" w:rsidR="00115290" w:rsidRPr="00AC3283" w:rsidRDefault="00115290" w:rsidP="00DC2A18">
            <w:pPr>
              <w:pStyle w:val="TAC"/>
              <w:rPr>
                <w:rFonts w:eastAsia="SimSun"/>
                <w:lang w:eastAsia="zh-CN"/>
              </w:rPr>
            </w:pPr>
            <w:r>
              <w:rPr>
                <w:rFonts w:eastAsia="SimSun"/>
              </w:rPr>
              <w:t>FDD: 12</w:t>
            </w:r>
            <w:r>
              <w:rPr>
                <w:rFonts w:eastAsia="SimSun" w:hint="eastAsia"/>
                <w:lang w:eastAsia="zh-CN"/>
              </w:rPr>
              <w:t>T</w:t>
            </w:r>
            <w:r>
              <w:rPr>
                <w:rFonts w:eastAsia="SimSun"/>
                <w:lang w:eastAsia="zh-CN"/>
              </w:rPr>
              <w:t>DD: 12 for DL slot, 4 for special slot</w:t>
            </w:r>
          </w:p>
        </w:tc>
      </w:tr>
      <w:tr w:rsidR="00115290" w:rsidRPr="00AC3283" w14:paraId="6F6654F1" w14:textId="77777777" w:rsidTr="00DC2A18">
        <w:tc>
          <w:tcPr>
            <w:tcW w:w="1814" w:type="dxa"/>
            <w:vMerge/>
            <w:shd w:val="clear" w:color="auto" w:fill="auto"/>
            <w:vAlign w:val="center"/>
          </w:tcPr>
          <w:p w14:paraId="11F0879A" w14:textId="77777777" w:rsidR="00115290" w:rsidRPr="00AC3283" w:rsidRDefault="00115290" w:rsidP="00DC2A18">
            <w:pPr>
              <w:pStyle w:val="TAL"/>
              <w:rPr>
                <w:rFonts w:eastAsia="SimSun"/>
                <w:i/>
              </w:rPr>
            </w:pPr>
          </w:p>
        </w:tc>
        <w:tc>
          <w:tcPr>
            <w:tcW w:w="3657" w:type="dxa"/>
            <w:shd w:val="clear" w:color="auto" w:fill="auto"/>
            <w:vAlign w:val="center"/>
          </w:tcPr>
          <w:p w14:paraId="538EE90C" w14:textId="77777777" w:rsidR="00115290" w:rsidRPr="00AC3283" w:rsidRDefault="00115290" w:rsidP="00DC2A18">
            <w:pPr>
              <w:pStyle w:val="TAL"/>
              <w:rPr>
                <w:rFonts w:eastAsia="SimSun"/>
              </w:rPr>
            </w:pPr>
            <w:r w:rsidRPr="00AC3283">
              <w:rPr>
                <w:rFonts w:eastAsia="SimSun"/>
              </w:rPr>
              <w:t>PRB bundling size</w:t>
            </w:r>
          </w:p>
        </w:tc>
        <w:tc>
          <w:tcPr>
            <w:tcW w:w="803" w:type="dxa"/>
            <w:shd w:val="clear" w:color="auto" w:fill="auto"/>
            <w:vAlign w:val="center"/>
          </w:tcPr>
          <w:p w14:paraId="2C8F63DA" w14:textId="77777777" w:rsidR="00115290" w:rsidRPr="00AC3283" w:rsidRDefault="00115290" w:rsidP="00DC2A18">
            <w:pPr>
              <w:pStyle w:val="TAC"/>
              <w:rPr>
                <w:rFonts w:eastAsia="SimSun"/>
              </w:rPr>
            </w:pPr>
          </w:p>
        </w:tc>
        <w:tc>
          <w:tcPr>
            <w:tcW w:w="3355" w:type="dxa"/>
            <w:shd w:val="clear" w:color="auto" w:fill="auto"/>
            <w:vAlign w:val="center"/>
          </w:tcPr>
          <w:p w14:paraId="13F66AA7" w14:textId="77777777" w:rsidR="00115290" w:rsidRPr="00AC3283" w:rsidRDefault="00115290" w:rsidP="00DC2A18">
            <w:pPr>
              <w:pStyle w:val="TAC"/>
              <w:rPr>
                <w:rFonts w:eastAsia="SimSun"/>
              </w:rPr>
            </w:pPr>
            <w:r>
              <w:rPr>
                <w:rFonts w:eastAsia="SimSun"/>
              </w:rPr>
              <w:t>WB</w:t>
            </w:r>
          </w:p>
        </w:tc>
      </w:tr>
      <w:tr w:rsidR="00115290" w:rsidRPr="00AC3283" w14:paraId="445B2CEF" w14:textId="77777777" w:rsidTr="00DC2A18">
        <w:tc>
          <w:tcPr>
            <w:tcW w:w="5471" w:type="dxa"/>
            <w:gridSpan w:val="2"/>
            <w:shd w:val="clear" w:color="auto" w:fill="auto"/>
            <w:vAlign w:val="center"/>
          </w:tcPr>
          <w:p w14:paraId="43D59E4E" w14:textId="77777777" w:rsidR="00115290" w:rsidRPr="00AC3283" w:rsidRDefault="00115290" w:rsidP="00DC2A18">
            <w:pPr>
              <w:pStyle w:val="TAL"/>
              <w:rPr>
                <w:rFonts w:eastAsia="SimSun"/>
                <w:lang w:eastAsia="zh-CN"/>
              </w:rPr>
            </w:pPr>
            <w:r>
              <w:rPr>
                <w:rFonts w:eastAsia="SimSun" w:hint="eastAsia"/>
                <w:lang w:eastAsia="zh-CN"/>
              </w:rPr>
              <w:t>Mod</w:t>
            </w:r>
            <w:r>
              <w:rPr>
                <w:rFonts w:eastAsia="SimSun"/>
                <w:lang w:eastAsia="zh-CN"/>
              </w:rPr>
              <w:t>ulation and code rate</w:t>
            </w:r>
          </w:p>
        </w:tc>
        <w:tc>
          <w:tcPr>
            <w:tcW w:w="803" w:type="dxa"/>
            <w:shd w:val="clear" w:color="auto" w:fill="auto"/>
            <w:vAlign w:val="center"/>
          </w:tcPr>
          <w:p w14:paraId="752700CE" w14:textId="77777777" w:rsidR="00115290" w:rsidRPr="00AC3283" w:rsidRDefault="00115290" w:rsidP="00DC2A18">
            <w:pPr>
              <w:pStyle w:val="TAC"/>
              <w:rPr>
                <w:rFonts w:eastAsia="SimSun"/>
              </w:rPr>
            </w:pPr>
          </w:p>
        </w:tc>
        <w:tc>
          <w:tcPr>
            <w:tcW w:w="3355" w:type="dxa"/>
            <w:shd w:val="clear" w:color="auto" w:fill="auto"/>
            <w:vAlign w:val="center"/>
          </w:tcPr>
          <w:p w14:paraId="7456E34E" w14:textId="77777777" w:rsidR="00115290" w:rsidRDefault="00115290" w:rsidP="00DC2A18">
            <w:pPr>
              <w:pStyle w:val="TAC"/>
              <w:rPr>
                <w:rFonts w:eastAsia="SimSun"/>
                <w:lang w:eastAsia="zh-CN"/>
              </w:rPr>
            </w:pPr>
            <w:r>
              <w:rPr>
                <w:rFonts w:eastAsia="SimSun" w:hint="eastAsia"/>
                <w:lang w:eastAsia="zh-CN"/>
              </w:rPr>
              <w:t>6</w:t>
            </w:r>
            <w:r>
              <w:rPr>
                <w:rFonts w:eastAsia="SimSun"/>
                <w:lang w:eastAsia="zh-CN"/>
              </w:rPr>
              <w:t xml:space="preserve">4QAM, </w:t>
            </w:r>
            <w:r w:rsidRPr="00BA710E">
              <w:rPr>
                <w:rFonts w:eastAsia="SimSun"/>
                <w:lang w:eastAsia="zh-CN"/>
              </w:rPr>
              <w:t>MCS 26</w:t>
            </w:r>
          </w:p>
        </w:tc>
      </w:tr>
      <w:tr w:rsidR="00115290" w:rsidRPr="00AC3283" w14:paraId="4085642D"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D7A191" w14:textId="77777777" w:rsidR="00115290" w:rsidRPr="00AC3283" w:rsidRDefault="00115290" w:rsidP="00DC2A18">
            <w:pPr>
              <w:pStyle w:val="TAL"/>
              <w:rPr>
                <w:rFonts w:eastAsia="SimSun"/>
                <w:lang w:val="en-US"/>
              </w:rPr>
            </w:pPr>
            <w:r w:rsidRPr="00FC0F53">
              <w:rPr>
                <w:rFonts w:eastAsia="SimSun"/>
                <w:lang w:val="en-US"/>
              </w:rPr>
              <w:t>Number of HARQ Processes</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035E223A"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4D53C9EF" w14:textId="77777777" w:rsidR="00115290" w:rsidRDefault="00115290" w:rsidP="00DC2A18">
            <w:pPr>
              <w:pStyle w:val="TAC"/>
              <w:rPr>
                <w:rFonts w:eastAsia="SimSun"/>
                <w:lang w:eastAsia="zh-CN"/>
              </w:rPr>
            </w:pPr>
            <w:r>
              <w:rPr>
                <w:rFonts w:eastAsia="SimSun" w:hint="eastAsia"/>
                <w:lang w:eastAsia="zh-CN"/>
              </w:rPr>
              <w:t>F</w:t>
            </w:r>
            <w:r>
              <w:rPr>
                <w:rFonts w:eastAsia="SimSun"/>
                <w:lang w:eastAsia="zh-CN"/>
              </w:rPr>
              <w:t>DD: 4</w:t>
            </w:r>
          </w:p>
          <w:p w14:paraId="2276BEE0" w14:textId="77777777" w:rsidR="00115290" w:rsidRPr="00AC3283" w:rsidRDefault="00115290" w:rsidP="00DC2A18">
            <w:pPr>
              <w:pStyle w:val="TAC"/>
              <w:rPr>
                <w:rFonts w:eastAsia="SimSun"/>
                <w:lang w:eastAsia="zh-CN"/>
              </w:rPr>
            </w:pPr>
            <w:r>
              <w:rPr>
                <w:rFonts w:eastAsia="SimSun"/>
                <w:lang w:eastAsia="zh-CN"/>
              </w:rPr>
              <w:t>TDD</w:t>
            </w:r>
            <w:r>
              <w:rPr>
                <w:rFonts w:eastAsia="SimSun" w:hint="eastAsia"/>
                <w:lang w:eastAsia="zh-CN"/>
              </w:rPr>
              <w:t>:</w:t>
            </w:r>
            <w:r>
              <w:rPr>
                <w:rFonts w:eastAsia="SimSun"/>
                <w:lang w:eastAsia="zh-CN"/>
              </w:rPr>
              <w:t xml:space="preserve"> </w:t>
            </w:r>
            <w:r>
              <w:rPr>
                <w:rFonts w:eastAsia="SimSun" w:hint="eastAsia"/>
                <w:lang w:eastAsia="zh-CN"/>
              </w:rPr>
              <w:t>8</w:t>
            </w:r>
          </w:p>
        </w:tc>
      </w:tr>
      <w:tr w:rsidR="00115290" w:rsidRPr="00AC3283" w14:paraId="66E07B65"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60F327" w14:textId="77777777" w:rsidR="00115290" w:rsidRPr="00FC0F53" w:rsidRDefault="00115290" w:rsidP="00DC2A18">
            <w:pPr>
              <w:pStyle w:val="TAL"/>
              <w:rPr>
                <w:rFonts w:eastAsia="SimSun"/>
                <w:lang w:val="en-US" w:eastAsia="zh-CN"/>
              </w:rPr>
            </w:pPr>
            <w:r>
              <w:rPr>
                <w:rFonts w:eastAsia="SimSun"/>
                <w:lang w:val="en-US" w:eastAsia="zh-CN"/>
              </w:rPr>
              <w:t>Maximum number of HARQ transmission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1A5D1316"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7FB1E664" w14:textId="77777777" w:rsidR="00115290" w:rsidRDefault="00115290" w:rsidP="00DC2A18">
            <w:pPr>
              <w:pStyle w:val="TAC"/>
              <w:rPr>
                <w:rFonts w:eastAsia="SimSun"/>
                <w:lang w:eastAsia="zh-CN"/>
              </w:rPr>
            </w:pPr>
            <w:r>
              <w:rPr>
                <w:rFonts w:eastAsia="SimSun" w:hint="eastAsia"/>
                <w:lang w:eastAsia="zh-CN"/>
              </w:rPr>
              <w:t>1</w:t>
            </w:r>
          </w:p>
        </w:tc>
      </w:tr>
      <w:tr w:rsidR="00115290" w:rsidRPr="00AC3283" w14:paraId="12C47F66"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EAAF47" w14:textId="77777777" w:rsidR="00115290" w:rsidRDefault="00115290" w:rsidP="00DC2A18">
            <w:pPr>
              <w:pStyle w:val="TAL"/>
              <w:rPr>
                <w:rFonts w:eastAsia="SimSun"/>
                <w:lang w:val="en-US" w:eastAsia="zh-CN"/>
              </w:rPr>
            </w:pPr>
            <w:r>
              <w:rPr>
                <w:rFonts w:eastAsia="SimSun" w:hint="eastAsia"/>
                <w:lang w:val="en-US" w:eastAsia="zh-CN"/>
              </w:rPr>
              <w:t>R</w:t>
            </w:r>
            <w:r>
              <w:rPr>
                <w:rFonts w:eastAsia="SimSun"/>
                <w:lang w:val="en-US" w:eastAsia="zh-CN"/>
              </w:rPr>
              <w:t>edundancy version coding sequence</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2530B9C"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26F15131" w14:textId="77777777" w:rsidR="00115290" w:rsidRDefault="00115290" w:rsidP="00DC2A18">
            <w:pPr>
              <w:pStyle w:val="TAC"/>
              <w:rPr>
                <w:rFonts w:eastAsia="SimSun"/>
                <w:lang w:eastAsia="zh-CN"/>
              </w:rPr>
            </w:pPr>
            <w:r>
              <w:rPr>
                <w:rFonts w:eastAsia="SimSun" w:hint="eastAsia"/>
                <w:lang w:eastAsia="zh-CN"/>
              </w:rPr>
              <w:t>{</w:t>
            </w:r>
            <w:r>
              <w:rPr>
                <w:rFonts w:eastAsia="SimSun"/>
                <w:lang w:eastAsia="zh-CN"/>
              </w:rPr>
              <w:t>0}</w:t>
            </w:r>
          </w:p>
        </w:tc>
      </w:tr>
      <w:tr w:rsidR="00115290" w:rsidRPr="00AC3283" w14:paraId="492EFDB8"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212F" w14:textId="77777777" w:rsidR="00115290" w:rsidRPr="00AC3283" w:rsidRDefault="00115290" w:rsidP="00DC2A18">
            <w:pPr>
              <w:pStyle w:val="TAL"/>
              <w:rPr>
                <w:rFonts w:eastAsia="SimSun"/>
                <w:lang w:val="en-US"/>
              </w:rPr>
            </w:pPr>
            <w:r>
              <w:rPr>
                <w:rFonts w:eastAsia="SimSun" w:hint="eastAsia"/>
                <w:lang w:val="en-US" w:eastAsia="zh-CN"/>
              </w:rPr>
              <w:t xml:space="preserve">TDD UL-DL </w:t>
            </w:r>
            <w:r>
              <w:rPr>
                <w:rFonts w:eastAsia="SimSun"/>
                <w:lang w:val="en-US" w:eastAsia="zh-CN"/>
              </w:rPr>
              <w:t>pattern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2AFDB33C"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61D1D03F" w14:textId="77777777" w:rsidR="00115290" w:rsidRDefault="00115290" w:rsidP="00DC2A18">
            <w:pPr>
              <w:pStyle w:val="TAC"/>
              <w:rPr>
                <w:rFonts w:eastAsia="SimSun"/>
              </w:rPr>
            </w:pPr>
            <w:r>
              <w:rPr>
                <w:rFonts w:eastAsia="SimSun"/>
              </w:rPr>
              <w:t>30kHz SCS:</w:t>
            </w:r>
            <w:r w:rsidRPr="000A56BE">
              <w:rPr>
                <w:rFonts w:eastAsia="SimSun"/>
              </w:rPr>
              <w:t xml:space="preserve"> FR1.30-1</w:t>
            </w:r>
          </w:p>
        </w:tc>
      </w:tr>
      <w:tr w:rsidR="00115290" w:rsidRPr="00AC3283" w14:paraId="753E97DE"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C846D9" w14:textId="77777777" w:rsidR="00115290" w:rsidRPr="00AC3283" w:rsidRDefault="00115290" w:rsidP="00DC2A18">
            <w:pPr>
              <w:pStyle w:val="TAL"/>
              <w:rPr>
                <w:rFonts w:eastAsia="SimSun"/>
                <w:lang w:val="en-US"/>
              </w:rPr>
            </w:pPr>
            <w:r w:rsidRPr="00AC3283">
              <w:rPr>
                <w:rFonts w:eastAsia="SimSun"/>
              </w:rPr>
              <w:t>The number of slots between PDSCH and corresponding HARQ-ACK information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052C5DA"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627D1FEC" w14:textId="77777777" w:rsidR="00115290" w:rsidRPr="00AC3283" w:rsidRDefault="00115290" w:rsidP="00DC2A18">
            <w:pPr>
              <w:pStyle w:val="TAC"/>
              <w:rPr>
                <w:rFonts w:eastAsia="SimSun"/>
                <w:lang w:eastAsia="zh-CN"/>
              </w:rPr>
            </w:pPr>
            <w:r>
              <w:rPr>
                <w:rFonts w:eastAsia="SimSun"/>
                <w:lang w:eastAsia="zh-CN"/>
              </w:rPr>
              <w:t xml:space="preserve">As defined in </w:t>
            </w:r>
            <w:r w:rsidRPr="00E91A31">
              <w:rPr>
                <w:rFonts w:eastAsia="SimSun"/>
                <w:lang w:eastAsia="zh-CN"/>
              </w:rPr>
              <w:t>Table A.1.2-2</w:t>
            </w:r>
            <w:r>
              <w:rPr>
                <w:rFonts w:eastAsia="SimSun"/>
                <w:lang w:eastAsia="zh-CN"/>
              </w:rPr>
              <w:t xml:space="preserve"> for </w:t>
            </w:r>
            <w:r w:rsidRPr="00E91A31">
              <w:rPr>
                <w:rFonts w:eastAsia="SimSun"/>
                <w:lang w:eastAsia="zh-CN"/>
              </w:rPr>
              <w:t>FR1.30-1</w:t>
            </w:r>
          </w:p>
        </w:tc>
      </w:tr>
      <w:tr w:rsidR="00115290" w:rsidRPr="00AC3283" w14:paraId="6D79C0BF"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551881" w14:textId="77777777" w:rsidR="00115290" w:rsidRPr="00AC3283" w:rsidRDefault="00115290" w:rsidP="00DC2A18">
            <w:pPr>
              <w:pStyle w:val="TAL"/>
              <w:rPr>
                <w:rFonts w:eastAsia="SimSun"/>
                <w:lang w:eastAsia="zh-CN"/>
              </w:rPr>
            </w:pPr>
            <w:r>
              <w:rPr>
                <w:rFonts w:eastAsia="SimSun"/>
                <w:lang w:eastAsia="zh-CN"/>
              </w:rPr>
              <w:t>PUCCH format for HARQ-ACK feedback</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449A0C9E"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64E2D7B2" w14:textId="77777777" w:rsidR="00115290" w:rsidRDefault="00115290" w:rsidP="00DC2A18">
            <w:pPr>
              <w:pStyle w:val="TAC"/>
              <w:rPr>
                <w:rFonts w:eastAsia="SimSun"/>
                <w:lang w:eastAsia="zh-CN"/>
              </w:rPr>
            </w:pPr>
            <w:r>
              <w:rPr>
                <w:rFonts w:eastAsia="SimSun" w:hint="eastAsia"/>
                <w:lang w:eastAsia="zh-CN"/>
              </w:rPr>
              <w:t>P</w:t>
            </w:r>
            <w:r>
              <w:rPr>
                <w:rFonts w:eastAsia="SimSun"/>
                <w:lang w:eastAsia="zh-CN"/>
              </w:rPr>
              <w:t>UCCH format 1</w:t>
            </w:r>
          </w:p>
        </w:tc>
      </w:tr>
      <w:tr w:rsidR="00115290" w:rsidRPr="00AC3283" w14:paraId="33842AA6"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E44D9A" w14:textId="77777777" w:rsidR="00115290" w:rsidRDefault="00115290" w:rsidP="00DC2A18">
            <w:pPr>
              <w:pStyle w:val="TAL"/>
              <w:rPr>
                <w:rFonts w:eastAsia="SimSun"/>
                <w:lang w:eastAsia="zh-CN"/>
              </w:rPr>
            </w:pPr>
            <w:r w:rsidRPr="00C25669">
              <w:rPr>
                <w:rFonts w:eastAsia="SimSun" w:cs="Arial"/>
                <w:szCs w:val="18"/>
              </w:rPr>
              <w:t>Overhead</w:t>
            </w:r>
            <w:r w:rsidRPr="00C25669">
              <w:rPr>
                <w:rFonts w:eastAsia="SimSun" w:cs="Arial"/>
                <w:szCs w:val="18"/>
                <w:lang w:val="en-US"/>
              </w:rPr>
              <w:t xml:space="preserve"> for TBS determination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3B8214A4"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085EAF9F" w14:textId="77777777" w:rsidR="00115290" w:rsidRPr="00794630" w:rsidRDefault="00115290" w:rsidP="00DC2A18">
            <w:pPr>
              <w:pStyle w:val="TAC"/>
              <w:rPr>
                <w:rFonts w:eastAsia="SimSun"/>
                <w:highlight w:val="yellow"/>
                <w:lang w:eastAsia="zh-CN"/>
              </w:rPr>
            </w:pPr>
            <w:r w:rsidRPr="00794630">
              <w:rPr>
                <w:rFonts w:eastAsia="SimSun" w:hint="eastAsia"/>
                <w:lang w:eastAsia="zh-CN"/>
              </w:rPr>
              <w:t>0</w:t>
            </w:r>
          </w:p>
        </w:tc>
      </w:tr>
      <w:tr w:rsidR="00115290" w:rsidRPr="00AC3283" w14:paraId="1F748350"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64EB82" w14:textId="77777777" w:rsidR="00115290" w:rsidRPr="00C25669" w:rsidRDefault="00115290" w:rsidP="00DC2A18">
            <w:pPr>
              <w:pStyle w:val="TAL"/>
              <w:rPr>
                <w:rFonts w:eastAsia="SimSun" w:cs="Arial"/>
                <w:szCs w:val="18"/>
                <w:lang w:eastAsia="zh-CN"/>
              </w:rPr>
            </w:pPr>
            <w:r>
              <w:rPr>
                <w:rFonts w:eastAsia="SimSun" w:cs="Arial" w:hint="eastAsia"/>
                <w:szCs w:val="18"/>
                <w:lang w:eastAsia="zh-CN"/>
              </w:rPr>
              <w:t>S</w:t>
            </w:r>
            <w:r>
              <w:rPr>
                <w:rFonts w:eastAsia="SimSun" w:cs="Arial"/>
                <w:szCs w:val="18"/>
                <w:lang w:eastAsia="zh-CN"/>
              </w:rPr>
              <w:t>SB transmission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AABC5D2"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5AD10332" w14:textId="77777777" w:rsidR="00115290" w:rsidRPr="00794630" w:rsidRDefault="00115290" w:rsidP="00DC2A18">
            <w:pPr>
              <w:pStyle w:val="TAC"/>
              <w:rPr>
                <w:rFonts w:eastAsia="SimSun"/>
                <w:lang w:eastAsia="zh-CN"/>
              </w:rPr>
            </w:pPr>
            <w:r>
              <w:rPr>
                <w:rFonts w:eastAsia="SimSun"/>
                <w:lang w:eastAsia="zh-CN"/>
              </w:rPr>
              <w:t>Slot#0 with periodicity 20ms</w:t>
            </w:r>
          </w:p>
        </w:tc>
      </w:tr>
      <w:tr w:rsidR="00115290" w:rsidRPr="00AC3283" w14:paraId="23F05284" w14:textId="77777777" w:rsidTr="00DC2A18">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DE47FD" w14:textId="77777777" w:rsidR="00115290" w:rsidRPr="00AF2870" w:rsidRDefault="00115290" w:rsidP="00DC2A18">
            <w:pPr>
              <w:pStyle w:val="TAL"/>
              <w:rPr>
                <w:rFonts w:eastAsia="SimSun" w:cs="Arial"/>
                <w:szCs w:val="18"/>
                <w:lang w:eastAsia="zh-CN"/>
              </w:rPr>
            </w:pPr>
            <w:r w:rsidRPr="00AF2870">
              <w:rPr>
                <w:rFonts w:eastAsia="SimSun" w:cs="Arial"/>
                <w:szCs w:val="18"/>
                <w:lang w:eastAsia="zh-CN"/>
              </w:rPr>
              <w:t>RB assignment</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117C8A08" w14:textId="77777777" w:rsidR="00115290" w:rsidRPr="00AC3283" w:rsidRDefault="00115290" w:rsidP="00DC2A18">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71C81591" w14:textId="77777777" w:rsidR="00115290" w:rsidRDefault="00115290" w:rsidP="00DC2A18">
            <w:pPr>
              <w:pStyle w:val="TAC"/>
              <w:rPr>
                <w:rFonts w:eastAsia="SimSun"/>
                <w:lang w:eastAsia="zh-CN"/>
              </w:rPr>
            </w:pPr>
            <w:r w:rsidRPr="005402DD">
              <w:rPr>
                <w:rFonts w:eastAsia="SimSun"/>
                <w:lang w:eastAsia="zh-CN"/>
              </w:rPr>
              <w:t>Full applicable test bandwidth</w:t>
            </w:r>
            <w:r>
              <w:rPr>
                <w:rFonts w:eastAsia="SimSun"/>
                <w:lang w:eastAsia="zh-CN"/>
              </w:rPr>
              <w:t xml:space="preserve"> as defined in Table </w:t>
            </w:r>
            <w:r w:rsidRPr="005402DD">
              <w:rPr>
                <w:rFonts w:eastAsia="SimSun"/>
                <w:lang w:eastAsia="zh-CN"/>
              </w:rPr>
              <w:t>5.3.5-1 of TS 38.101-1 [6]</w:t>
            </w:r>
          </w:p>
        </w:tc>
      </w:tr>
    </w:tbl>
    <w:p w14:paraId="559A48BA" w14:textId="77777777" w:rsidR="00115290" w:rsidRDefault="00115290" w:rsidP="00115290">
      <w:pPr>
        <w:rPr>
          <w:lang w:eastAsia="zh-CN"/>
        </w:rPr>
      </w:pPr>
    </w:p>
    <w:p w14:paraId="1AE4D8F2" w14:textId="77777777" w:rsidR="00115290" w:rsidRPr="00C25669" w:rsidRDefault="00115290" w:rsidP="00115290">
      <w:pPr>
        <w:pStyle w:val="TH"/>
      </w:pPr>
      <w:r w:rsidRPr="00C25669">
        <w:t>Table 5.2</w:t>
      </w:r>
      <w:r>
        <w:t>A</w:t>
      </w:r>
      <w:r w:rsidRPr="00C25669">
        <w:t>.2</w:t>
      </w:r>
      <w:r>
        <w:t>.2-3: Minimum performance for FDD CA with 15 kHz SCS</w:t>
      </w:r>
    </w:p>
    <w:tbl>
      <w:tblPr>
        <w:tblW w:w="8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765"/>
        <w:gridCol w:w="851"/>
        <w:gridCol w:w="1119"/>
        <w:gridCol w:w="1049"/>
        <w:gridCol w:w="946"/>
        <w:gridCol w:w="946"/>
        <w:gridCol w:w="946"/>
        <w:gridCol w:w="947"/>
      </w:tblGrid>
      <w:tr w:rsidR="00115290" w:rsidRPr="00353B15" w14:paraId="41E041C4" w14:textId="77777777" w:rsidTr="00DC2A18">
        <w:trPr>
          <w:trHeight w:val="128"/>
          <w:jc w:val="center"/>
        </w:trPr>
        <w:tc>
          <w:tcPr>
            <w:tcW w:w="804" w:type="dxa"/>
            <w:vMerge w:val="restart"/>
          </w:tcPr>
          <w:p w14:paraId="5863796E" w14:textId="77777777" w:rsidR="00115290" w:rsidRPr="00353B15" w:rsidRDefault="00115290" w:rsidP="00DC2A18">
            <w:pPr>
              <w:pStyle w:val="TAH"/>
            </w:pPr>
            <w:r w:rsidRPr="00353B15">
              <w:t>Test Number</w:t>
            </w:r>
          </w:p>
        </w:tc>
        <w:tc>
          <w:tcPr>
            <w:tcW w:w="1616" w:type="dxa"/>
            <w:gridSpan w:val="2"/>
          </w:tcPr>
          <w:p w14:paraId="7B364FAB" w14:textId="77777777" w:rsidR="00115290" w:rsidRPr="00353B15" w:rsidRDefault="00115290" w:rsidP="00DC2A18">
            <w:pPr>
              <w:pStyle w:val="TAH"/>
              <w:rPr>
                <w:lang w:eastAsia="zh-CN"/>
              </w:rPr>
            </w:pPr>
            <w:r w:rsidRPr="00353B15">
              <w:rPr>
                <w:rFonts w:hint="eastAsia"/>
                <w:lang w:eastAsia="zh-CN"/>
              </w:rPr>
              <w:t>Bandwidth (MHz)</w:t>
            </w:r>
          </w:p>
        </w:tc>
        <w:tc>
          <w:tcPr>
            <w:tcW w:w="2168" w:type="dxa"/>
            <w:gridSpan w:val="2"/>
          </w:tcPr>
          <w:p w14:paraId="6D9B43BC" w14:textId="77777777" w:rsidR="00115290" w:rsidRPr="00353B15" w:rsidRDefault="00115290" w:rsidP="00DC2A18">
            <w:pPr>
              <w:pStyle w:val="TAH"/>
              <w:rPr>
                <w:lang w:eastAsia="zh-CN"/>
              </w:rPr>
            </w:pPr>
            <w:r w:rsidRPr="00353B15">
              <w:rPr>
                <w:rFonts w:hint="eastAsia"/>
                <w:lang w:eastAsia="zh-CN"/>
              </w:rPr>
              <w:t>Reference channel</w:t>
            </w:r>
          </w:p>
        </w:tc>
        <w:tc>
          <w:tcPr>
            <w:tcW w:w="1892" w:type="dxa"/>
            <w:gridSpan w:val="2"/>
          </w:tcPr>
          <w:p w14:paraId="788283CC" w14:textId="77777777" w:rsidR="00115290" w:rsidRPr="00930B37" w:rsidRDefault="00115290" w:rsidP="00DC2A18">
            <w:pPr>
              <w:pStyle w:val="TAH"/>
              <w:rPr>
                <w:lang w:eastAsia="zh-CN"/>
              </w:rPr>
            </w:pPr>
            <w:r w:rsidRPr="00930B37">
              <w:rPr>
                <w:rFonts w:hint="eastAsia"/>
                <w:lang w:eastAsia="zh-CN"/>
              </w:rPr>
              <w:t>P</w:t>
            </w:r>
            <w:r w:rsidRPr="00930B37">
              <w:rPr>
                <w:lang w:eastAsia="zh-CN"/>
              </w:rPr>
              <w:t>o</w:t>
            </w:r>
            <w:r w:rsidRPr="00930B37">
              <w:rPr>
                <w:rFonts w:hint="eastAsia"/>
                <w:lang w:eastAsia="zh-CN"/>
              </w:rPr>
              <w:t>wer at antenna port (dBm</w:t>
            </w:r>
            <w:r w:rsidRPr="00930B37">
              <w:rPr>
                <w:lang w:eastAsia="zh-CN"/>
              </w:rPr>
              <w:t>/Hz)</w:t>
            </w:r>
          </w:p>
        </w:tc>
        <w:tc>
          <w:tcPr>
            <w:tcW w:w="1893" w:type="dxa"/>
            <w:gridSpan w:val="2"/>
          </w:tcPr>
          <w:p w14:paraId="420716BB" w14:textId="77777777" w:rsidR="00115290" w:rsidRPr="00353B15" w:rsidRDefault="00115290" w:rsidP="00DC2A18">
            <w:pPr>
              <w:pStyle w:val="TAH"/>
            </w:pPr>
            <w:r w:rsidRPr="00353B15">
              <w:t>Reference value</w:t>
            </w:r>
          </w:p>
          <w:p w14:paraId="24FFD3E2" w14:textId="77777777" w:rsidR="00115290" w:rsidRPr="00353B15" w:rsidRDefault="00115290" w:rsidP="00DC2A18">
            <w:pPr>
              <w:pStyle w:val="TAH"/>
            </w:pPr>
            <w:r w:rsidRPr="00353B15">
              <w:t>Fraction of Maximum</w:t>
            </w:r>
          </w:p>
          <w:p w14:paraId="057057AD" w14:textId="77777777" w:rsidR="00115290" w:rsidRPr="00353B15" w:rsidRDefault="00115290" w:rsidP="00DC2A18">
            <w:pPr>
              <w:pStyle w:val="TAH"/>
            </w:pPr>
            <w:r w:rsidRPr="00353B15">
              <w:t>Throughput (%)</w:t>
            </w:r>
          </w:p>
        </w:tc>
      </w:tr>
      <w:tr w:rsidR="00115290" w:rsidRPr="00353B15" w14:paraId="73734F68" w14:textId="77777777" w:rsidTr="00DC2A18">
        <w:trPr>
          <w:trHeight w:val="591"/>
          <w:jc w:val="center"/>
        </w:trPr>
        <w:tc>
          <w:tcPr>
            <w:tcW w:w="804" w:type="dxa"/>
            <w:vMerge/>
            <w:tcBorders>
              <w:bottom w:val="single" w:sz="4" w:space="0" w:color="auto"/>
            </w:tcBorders>
          </w:tcPr>
          <w:p w14:paraId="5347E5B4" w14:textId="77777777" w:rsidR="00115290" w:rsidRPr="00353B15" w:rsidRDefault="00115290" w:rsidP="00DC2A18">
            <w:pPr>
              <w:pStyle w:val="TAH"/>
              <w:rPr>
                <w:rFonts w:eastAsia="??"/>
                <w:sz w:val="15"/>
              </w:rPr>
            </w:pPr>
          </w:p>
        </w:tc>
        <w:tc>
          <w:tcPr>
            <w:tcW w:w="765" w:type="dxa"/>
            <w:tcBorders>
              <w:bottom w:val="single" w:sz="4" w:space="0" w:color="auto"/>
            </w:tcBorders>
          </w:tcPr>
          <w:p w14:paraId="0843FAA4" w14:textId="77777777" w:rsidR="00115290" w:rsidRPr="00353B15" w:rsidRDefault="00115290" w:rsidP="00DC2A18">
            <w:pPr>
              <w:pStyle w:val="TAH"/>
            </w:pPr>
            <w:r w:rsidRPr="00353B15">
              <w:rPr>
                <w:rFonts w:hint="eastAsia"/>
              </w:rPr>
              <w:t>PCell</w:t>
            </w:r>
          </w:p>
        </w:tc>
        <w:tc>
          <w:tcPr>
            <w:tcW w:w="851" w:type="dxa"/>
            <w:tcBorders>
              <w:bottom w:val="single" w:sz="4" w:space="0" w:color="auto"/>
            </w:tcBorders>
          </w:tcPr>
          <w:p w14:paraId="32F32DA9" w14:textId="77777777" w:rsidR="00115290" w:rsidRPr="00353B15" w:rsidRDefault="00115290" w:rsidP="00DC2A18">
            <w:pPr>
              <w:pStyle w:val="TAH"/>
            </w:pPr>
            <w:r w:rsidRPr="00353B15">
              <w:rPr>
                <w:rFonts w:hint="eastAsia"/>
              </w:rPr>
              <w:t>SCell</w:t>
            </w:r>
          </w:p>
        </w:tc>
        <w:tc>
          <w:tcPr>
            <w:tcW w:w="1119" w:type="dxa"/>
            <w:tcBorders>
              <w:bottom w:val="single" w:sz="4" w:space="0" w:color="auto"/>
            </w:tcBorders>
          </w:tcPr>
          <w:p w14:paraId="362B7C32" w14:textId="77777777" w:rsidR="00115290" w:rsidRPr="00353B15" w:rsidRDefault="00115290" w:rsidP="00DC2A18">
            <w:pPr>
              <w:pStyle w:val="TAH"/>
            </w:pPr>
            <w:r w:rsidRPr="00353B15">
              <w:rPr>
                <w:rFonts w:hint="eastAsia"/>
              </w:rPr>
              <w:t>PCell</w:t>
            </w:r>
          </w:p>
        </w:tc>
        <w:tc>
          <w:tcPr>
            <w:tcW w:w="1049" w:type="dxa"/>
            <w:tcBorders>
              <w:bottom w:val="single" w:sz="4" w:space="0" w:color="auto"/>
            </w:tcBorders>
          </w:tcPr>
          <w:p w14:paraId="3D484ECD" w14:textId="77777777" w:rsidR="00115290" w:rsidRPr="00353B15" w:rsidRDefault="00115290" w:rsidP="00DC2A18">
            <w:pPr>
              <w:pStyle w:val="TAH"/>
            </w:pPr>
            <w:r w:rsidRPr="00353B15">
              <w:rPr>
                <w:rFonts w:hint="eastAsia"/>
              </w:rPr>
              <w:t>SCell</w:t>
            </w:r>
          </w:p>
        </w:tc>
        <w:tc>
          <w:tcPr>
            <w:tcW w:w="946" w:type="dxa"/>
            <w:tcBorders>
              <w:bottom w:val="single" w:sz="4" w:space="0" w:color="auto"/>
            </w:tcBorders>
          </w:tcPr>
          <w:p w14:paraId="1A03D0A3" w14:textId="77777777" w:rsidR="00115290" w:rsidRPr="004C63BF" w:rsidRDefault="00115290" w:rsidP="00DC2A18">
            <w:pPr>
              <w:pStyle w:val="TAH"/>
              <w:rPr>
                <w:lang w:eastAsia="zh-CN"/>
              </w:rPr>
            </w:pPr>
            <w:r w:rsidRPr="00930B37">
              <w:rPr>
                <w:position w:val="-14"/>
              </w:rPr>
              <w:object w:dxaOrig="780" w:dyaOrig="420" w14:anchorId="1482C53C">
                <v:shape id="_x0000_i1043" type="#_x0000_t75" style="width:32.5pt;height:16.5pt" o:ole="">
                  <v:imagedata r:id="rId32" o:title=""/>
                </v:shape>
                <o:OLEObject Type="Embed" ProgID="Equation.3" ShapeID="_x0000_i1043" DrawAspect="Content" ObjectID="_1749606805" r:id="rId33"/>
              </w:object>
            </w:r>
            <w:r w:rsidRPr="004C63BF">
              <w:rPr>
                <w:lang w:eastAsia="zh-CN"/>
              </w:rPr>
              <w:t xml:space="preserve"> for </w:t>
            </w:r>
            <w:r w:rsidRPr="004C63BF">
              <w:rPr>
                <w:rFonts w:hint="eastAsia"/>
              </w:rPr>
              <w:t>PCell</w:t>
            </w:r>
          </w:p>
        </w:tc>
        <w:tc>
          <w:tcPr>
            <w:tcW w:w="946" w:type="dxa"/>
            <w:tcBorders>
              <w:bottom w:val="single" w:sz="4" w:space="0" w:color="auto"/>
            </w:tcBorders>
          </w:tcPr>
          <w:p w14:paraId="1F67BF9B" w14:textId="77777777" w:rsidR="00115290" w:rsidRPr="00930B37" w:rsidRDefault="00115290" w:rsidP="00DC2A18">
            <w:pPr>
              <w:pStyle w:val="TAH"/>
            </w:pPr>
            <w:r w:rsidRPr="00930B37">
              <w:rPr>
                <w:position w:val="-14"/>
              </w:rPr>
              <w:object w:dxaOrig="760" w:dyaOrig="420" w14:anchorId="77D5480A">
                <v:shape id="_x0000_i1044" type="#_x0000_t75" style="width:32.5pt;height:16.5pt" o:ole="">
                  <v:imagedata r:id="rId34" o:title=""/>
                </v:shape>
                <o:OLEObject Type="Embed" ProgID="Equation.3" ShapeID="_x0000_i1044" DrawAspect="Content" ObjectID="_1749606806" r:id="rId35"/>
              </w:object>
            </w:r>
            <w:r w:rsidRPr="00930B37">
              <w:rPr>
                <w:lang w:eastAsia="zh-CN"/>
              </w:rPr>
              <w:t xml:space="preserve"> for</w:t>
            </w:r>
            <w:r w:rsidRPr="00930B37">
              <w:t xml:space="preserve"> Scell</w:t>
            </w:r>
          </w:p>
        </w:tc>
        <w:tc>
          <w:tcPr>
            <w:tcW w:w="946" w:type="dxa"/>
            <w:tcBorders>
              <w:bottom w:val="single" w:sz="4" w:space="0" w:color="auto"/>
            </w:tcBorders>
          </w:tcPr>
          <w:p w14:paraId="6A2E4E3C" w14:textId="77777777" w:rsidR="00115290" w:rsidRPr="00353B15" w:rsidRDefault="00115290" w:rsidP="00DC2A18">
            <w:pPr>
              <w:pStyle w:val="TAH"/>
              <w:rPr>
                <w:rFonts w:eastAsia="??"/>
              </w:rPr>
            </w:pPr>
            <w:r w:rsidRPr="00353B15">
              <w:rPr>
                <w:rFonts w:hint="eastAsia"/>
              </w:rPr>
              <w:t>PCell</w:t>
            </w:r>
          </w:p>
        </w:tc>
        <w:tc>
          <w:tcPr>
            <w:tcW w:w="947" w:type="dxa"/>
            <w:tcBorders>
              <w:bottom w:val="single" w:sz="4" w:space="0" w:color="auto"/>
            </w:tcBorders>
          </w:tcPr>
          <w:p w14:paraId="0D7C4518" w14:textId="77777777" w:rsidR="00115290" w:rsidRPr="00353B15" w:rsidRDefault="00115290" w:rsidP="00DC2A18">
            <w:pPr>
              <w:pStyle w:val="TAH"/>
              <w:rPr>
                <w:rFonts w:eastAsia="??"/>
              </w:rPr>
            </w:pPr>
            <w:r w:rsidRPr="00353B15">
              <w:rPr>
                <w:rFonts w:hint="eastAsia"/>
              </w:rPr>
              <w:t>SCell</w:t>
            </w:r>
          </w:p>
        </w:tc>
      </w:tr>
      <w:tr w:rsidR="00115290" w:rsidRPr="00353B15" w14:paraId="5E2ED77B" w14:textId="77777777" w:rsidTr="00DC2A18">
        <w:trPr>
          <w:trHeight w:val="92"/>
          <w:jc w:val="center"/>
        </w:trPr>
        <w:tc>
          <w:tcPr>
            <w:tcW w:w="804" w:type="dxa"/>
          </w:tcPr>
          <w:p w14:paraId="29BA30A2" w14:textId="77777777" w:rsidR="00115290" w:rsidRPr="00353B15" w:rsidRDefault="00115290" w:rsidP="00DC2A18">
            <w:pPr>
              <w:pStyle w:val="TAC"/>
            </w:pPr>
            <w:r w:rsidRPr="00353B15">
              <w:t>1</w:t>
            </w:r>
          </w:p>
        </w:tc>
        <w:tc>
          <w:tcPr>
            <w:tcW w:w="1616" w:type="dxa"/>
            <w:gridSpan w:val="2"/>
          </w:tcPr>
          <w:p w14:paraId="66E88766" w14:textId="77777777" w:rsidR="00115290" w:rsidRPr="00930B37" w:rsidRDefault="00115290" w:rsidP="00DC2A18">
            <w:pPr>
              <w:pStyle w:val="TAC"/>
              <w:rPr>
                <w:lang w:eastAsia="zh-CN"/>
              </w:rPr>
            </w:pPr>
            <w:r w:rsidRPr="00930B37">
              <w:rPr>
                <w:lang w:eastAsia="zh-CN"/>
              </w:rPr>
              <w:t xml:space="preserve">Selected Channel bandwidth as per section 5.1.1.6 </w:t>
            </w:r>
          </w:p>
        </w:tc>
        <w:tc>
          <w:tcPr>
            <w:tcW w:w="1119" w:type="dxa"/>
          </w:tcPr>
          <w:p w14:paraId="019F3803" w14:textId="77777777" w:rsidR="00115290" w:rsidRPr="00930B37" w:rsidRDefault="00115290" w:rsidP="00DC2A18">
            <w:pPr>
              <w:pStyle w:val="TAC"/>
              <w:rPr>
                <w:lang w:eastAsia="zh-CN"/>
              </w:rPr>
            </w:pPr>
            <w:r w:rsidRPr="00930B37">
              <w:rPr>
                <w:lang w:eastAsia="zh-CN"/>
              </w:rPr>
              <w:t xml:space="preserve">Derived as per section </w:t>
            </w:r>
            <w:r w:rsidRPr="00930B37">
              <w:rPr>
                <w:color w:val="000000"/>
              </w:rPr>
              <w:t>5.1.3.2 of TS 38.214 [12]</w:t>
            </w:r>
          </w:p>
        </w:tc>
        <w:tc>
          <w:tcPr>
            <w:tcW w:w="1049" w:type="dxa"/>
          </w:tcPr>
          <w:p w14:paraId="54348A67" w14:textId="77777777" w:rsidR="00115290" w:rsidRPr="00930B37" w:rsidRDefault="00115290" w:rsidP="00DC2A18">
            <w:pPr>
              <w:pStyle w:val="TAC"/>
              <w:rPr>
                <w:lang w:eastAsia="zh-CN"/>
              </w:rPr>
            </w:pPr>
            <w:r w:rsidRPr="00930B37">
              <w:rPr>
                <w:lang w:eastAsia="zh-CN"/>
              </w:rPr>
              <w:t>NA</w:t>
            </w:r>
          </w:p>
        </w:tc>
        <w:tc>
          <w:tcPr>
            <w:tcW w:w="946" w:type="dxa"/>
          </w:tcPr>
          <w:p w14:paraId="7EAE7DE9" w14:textId="77777777" w:rsidR="00115290" w:rsidRPr="00930B37" w:rsidRDefault="00115290" w:rsidP="00DC2A18">
            <w:pPr>
              <w:pStyle w:val="TAC"/>
              <w:rPr>
                <w:lang w:eastAsia="zh-CN"/>
              </w:rPr>
            </w:pPr>
            <w:r w:rsidRPr="00930B37">
              <w:rPr>
                <w:lang w:eastAsia="zh-CN"/>
              </w:rPr>
              <w:t>-112</w:t>
            </w:r>
          </w:p>
        </w:tc>
        <w:tc>
          <w:tcPr>
            <w:tcW w:w="946" w:type="dxa"/>
          </w:tcPr>
          <w:p w14:paraId="07215FEA" w14:textId="77777777" w:rsidR="00115290" w:rsidRPr="00930B37" w:rsidRDefault="00115290" w:rsidP="00DC2A18">
            <w:pPr>
              <w:pStyle w:val="TAC"/>
              <w:rPr>
                <w:lang w:eastAsia="zh-CN"/>
              </w:rPr>
            </w:pPr>
            <w:r w:rsidRPr="00930B37">
              <w:rPr>
                <w:lang w:eastAsia="zh-CN"/>
              </w:rPr>
              <w:t>-106</w:t>
            </w:r>
          </w:p>
        </w:tc>
        <w:tc>
          <w:tcPr>
            <w:tcW w:w="946" w:type="dxa"/>
          </w:tcPr>
          <w:p w14:paraId="266948AF" w14:textId="77777777" w:rsidR="00115290" w:rsidRPr="00353B15" w:rsidRDefault="00115290" w:rsidP="00DC2A18">
            <w:pPr>
              <w:pStyle w:val="TAC"/>
            </w:pPr>
            <w:r w:rsidRPr="00353B15">
              <w:t>85</w:t>
            </w:r>
          </w:p>
        </w:tc>
        <w:tc>
          <w:tcPr>
            <w:tcW w:w="947" w:type="dxa"/>
          </w:tcPr>
          <w:p w14:paraId="30162FA7" w14:textId="77777777" w:rsidR="00115290" w:rsidRPr="00353B15" w:rsidRDefault="00115290" w:rsidP="00DC2A18">
            <w:pPr>
              <w:pStyle w:val="TAC"/>
            </w:pPr>
            <w:r w:rsidRPr="00353B15">
              <w:t>NA</w:t>
            </w:r>
          </w:p>
        </w:tc>
      </w:tr>
    </w:tbl>
    <w:p w14:paraId="460D8444" w14:textId="77777777" w:rsidR="00115290" w:rsidRDefault="00115290" w:rsidP="00115290">
      <w:pPr>
        <w:rPr>
          <w:noProof/>
        </w:rPr>
      </w:pPr>
    </w:p>
    <w:p w14:paraId="0F9804D7" w14:textId="77777777" w:rsidR="00115290" w:rsidRPr="00C25669" w:rsidRDefault="00115290" w:rsidP="00115290">
      <w:pPr>
        <w:pStyle w:val="TH"/>
      </w:pPr>
      <w:r w:rsidRPr="00C25669">
        <w:t>Table 5.2</w:t>
      </w:r>
      <w:r>
        <w:t>A</w:t>
      </w:r>
      <w:r w:rsidRPr="00C25669">
        <w:t>.2</w:t>
      </w:r>
      <w:r>
        <w:t>.2-4: Minimum performance for TDD CA with 30 kHz SCS</w:t>
      </w:r>
    </w:p>
    <w:tbl>
      <w:tblPr>
        <w:tblW w:w="8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765"/>
        <w:gridCol w:w="851"/>
        <w:gridCol w:w="1119"/>
        <w:gridCol w:w="1049"/>
        <w:gridCol w:w="946"/>
        <w:gridCol w:w="946"/>
        <w:gridCol w:w="946"/>
        <w:gridCol w:w="947"/>
      </w:tblGrid>
      <w:tr w:rsidR="00115290" w:rsidRPr="00353B15" w14:paraId="4D3868BB" w14:textId="77777777" w:rsidTr="00DC2A18">
        <w:trPr>
          <w:trHeight w:val="128"/>
          <w:jc w:val="center"/>
        </w:trPr>
        <w:tc>
          <w:tcPr>
            <w:tcW w:w="804" w:type="dxa"/>
            <w:vMerge w:val="restart"/>
          </w:tcPr>
          <w:p w14:paraId="55FE614E" w14:textId="77777777" w:rsidR="00115290" w:rsidRPr="00353B15" w:rsidRDefault="00115290" w:rsidP="00DC2A18">
            <w:pPr>
              <w:pStyle w:val="TAH"/>
            </w:pPr>
            <w:r w:rsidRPr="00353B15">
              <w:t>Test Number</w:t>
            </w:r>
          </w:p>
        </w:tc>
        <w:tc>
          <w:tcPr>
            <w:tcW w:w="1616" w:type="dxa"/>
            <w:gridSpan w:val="2"/>
          </w:tcPr>
          <w:p w14:paraId="1AE7C5D4" w14:textId="77777777" w:rsidR="00115290" w:rsidRPr="00353B15" w:rsidRDefault="00115290" w:rsidP="00DC2A18">
            <w:pPr>
              <w:pStyle w:val="TAH"/>
              <w:rPr>
                <w:lang w:eastAsia="zh-CN"/>
              </w:rPr>
            </w:pPr>
            <w:r w:rsidRPr="00353B15">
              <w:rPr>
                <w:rFonts w:hint="eastAsia"/>
                <w:lang w:eastAsia="zh-CN"/>
              </w:rPr>
              <w:t>Bandwidth (MHz)</w:t>
            </w:r>
          </w:p>
        </w:tc>
        <w:tc>
          <w:tcPr>
            <w:tcW w:w="2168" w:type="dxa"/>
            <w:gridSpan w:val="2"/>
          </w:tcPr>
          <w:p w14:paraId="489D1D59" w14:textId="77777777" w:rsidR="00115290" w:rsidRPr="00353B15" w:rsidRDefault="00115290" w:rsidP="00DC2A18">
            <w:pPr>
              <w:pStyle w:val="TAH"/>
              <w:rPr>
                <w:lang w:eastAsia="zh-CN"/>
              </w:rPr>
            </w:pPr>
            <w:r w:rsidRPr="00353B15">
              <w:rPr>
                <w:rFonts w:hint="eastAsia"/>
                <w:lang w:eastAsia="zh-CN"/>
              </w:rPr>
              <w:t>Reference channel</w:t>
            </w:r>
          </w:p>
        </w:tc>
        <w:tc>
          <w:tcPr>
            <w:tcW w:w="1892" w:type="dxa"/>
            <w:gridSpan w:val="2"/>
          </w:tcPr>
          <w:p w14:paraId="4E7BB62C" w14:textId="77777777" w:rsidR="00115290" w:rsidRPr="00930B37" w:rsidRDefault="00115290" w:rsidP="00DC2A18">
            <w:pPr>
              <w:pStyle w:val="TAH"/>
              <w:rPr>
                <w:lang w:eastAsia="zh-CN"/>
              </w:rPr>
            </w:pPr>
            <w:r w:rsidRPr="00930B37">
              <w:rPr>
                <w:rFonts w:hint="eastAsia"/>
                <w:lang w:eastAsia="zh-CN"/>
              </w:rPr>
              <w:t>P</w:t>
            </w:r>
            <w:r w:rsidRPr="00930B37">
              <w:rPr>
                <w:lang w:eastAsia="zh-CN"/>
              </w:rPr>
              <w:t>o</w:t>
            </w:r>
            <w:r w:rsidRPr="00930B37">
              <w:rPr>
                <w:rFonts w:hint="eastAsia"/>
                <w:lang w:eastAsia="zh-CN"/>
              </w:rPr>
              <w:t>wer at antenna port (dBm/</w:t>
            </w:r>
            <w:r w:rsidRPr="00930B37">
              <w:rPr>
                <w:lang w:eastAsia="zh-CN"/>
              </w:rPr>
              <w:t>Hz)</w:t>
            </w:r>
          </w:p>
        </w:tc>
        <w:tc>
          <w:tcPr>
            <w:tcW w:w="1893" w:type="dxa"/>
            <w:gridSpan w:val="2"/>
          </w:tcPr>
          <w:p w14:paraId="7B08A3D3" w14:textId="77777777" w:rsidR="00115290" w:rsidRPr="00353B15" w:rsidRDefault="00115290" w:rsidP="00DC2A18">
            <w:pPr>
              <w:pStyle w:val="TAH"/>
            </w:pPr>
            <w:r w:rsidRPr="00353B15">
              <w:t>Reference value</w:t>
            </w:r>
          </w:p>
          <w:p w14:paraId="1581E0CC" w14:textId="77777777" w:rsidR="00115290" w:rsidRPr="00353B15" w:rsidRDefault="00115290" w:rsidP="00DC2A18">
            <w:pPr>
              <w:pStyle w:val="TAH"/>
            </w:pPr>
            <w:r w:rsidRPr="00353B15">
              <w:t>Fraction of Maximum</w:t>
            </w:r>
          </w:p>
          <w:p w14:paraId="3299B16D" w14:textId="77777777" w:rsidR="00115290" w:rsidRPr="00353B15" w:rsidRDefault="00115290" w:rsidP="00DC2A18">
            <w:pPr>
              <w:pStyle w:val="TAH"/>
            </w:pPr>
            <w:r w:rsidRPr="00353B15">
              <w:t>Throughput (%)</w:t>
            </w:r>
          </w:p>
        </w:tc>
      </w:tr>
      <w:tr w:rsidR="00115290" w:rsidRPr="00353B15" w14:paraId="5A44D4A3" w14:textId="77777777" w:rsidTr="00DC2A18">
        <w:trPr>
          <w:trHeight w:val="591"/>
          <w:jc w:val="center"/>
        </w:trPr>
        <w:tc>
          <w:tcPr>
            <w:tcW w:w="804" w:type="dxa"/>
            <w:vMerge/>
            <w:tcBorders>
              <w:bottom w:val="single" w:sz="4" w:space="0" w:color="auto"/>
            </w:tcBorders>
          </w:tcPr>
          <w:p w14:paraId="0816A860" w14:textId="77777777" w:rsidR="00115290" w:rsidRPr="00353B15" w:rsidRDefault="00115290" w:rsidP="00DC2A18">
            <w:pPr>
              <w:pStyle w:val="TAH"/>
              <w:rPr>
                <w:rFonts w:eastAsia="??"/>
                <w:sz w:val="15"/>
              </w:rPr>
            </w:pPr>
          </w:p>
        </w:tc>
        <w:tc>
          <w:tcPr>
            <w:tcW w:w="765" w:type="dxa"/>
            <w:tcBorders>
              <w:bottom w:val="single" w:sz="4" w:space="0" w:color="auto"/>
            </w:tcBorders>
          </w:tcPr>
          <w:p w14:paraId="68462791" w14:textId="77777777" w:rsidR="00115290" w:rsidRPr="00353B15" w:rsidRDefault="00115290" w:rsidP="00DC2A18">
            <w:pPr>
              <w:pStyle w:val="TAH"/>
            </w:pPr>
            <w:r w:rsidRPr="00353B15">
              <w:rPr>
                <w:rFonts w:hint="eastAsia"/>
              </w:rPr>
              <w:t>PCell</w:t>
            </w:r>
          </w:p>
        </w:tc>
        <w:tc>
          <w:tcPr>
            <w:tcW w:w="851" w:type="dxa"/>
            <w:tcBorders>
              <w:bottom w:val="single" w:sz="4" w:space="0" w:color="auto"/>
            </w:tcBorders>
          </w:tcPr>
          <w:p w14:paraId="6668C475" w14:textId="77777777" w:rsidR="00115290" w:rsidRPr="00353B15" w:rsidRDefault="00115290" w:rsidP="00DC2A18">
            <w:pPr>
              <w:pStyle w:val="TAH"/>
            </w:pPr>
            <w:r w:rsidRPr="00353B15">
              <w:rPr>
                <w:rFonts w:hint="eastAsia"/>
              </w:rPr>
              <w:t>SCell</w:t>
            </w:r>
          </w:p>
        </w:tc>
        <w:tc>
          <w:tcPr>
            <w:tcW w:w="1119" w:type="dxa"/>
            <w:tcBorders>
              <w:bottom w:val="single" w:sz="4" w:space="0" w:color="auto"/>
            </w:tcBorders>
          </w:tcPr>
          <w:p w14:paraId="5C45B417" w14:textId="77777777" w:rsidR="00115290" w:rsidRPr="00353B15" w:rsidRDefault="00115290" w:rsidP="00DC2A18">
            <w:pPr>
              <w:pStyle w:val="TAH"/>
            </w:pPr>
            <w:r w:rsidRPr="00353B15">
              <w:rPr>
                <w:rFonts w:hint="eastAsia"/>
              </w:rPr>
              <w:t>PCell</w:t>
            </w:r>
          </w:p>
        </w:tc>
        <w:tc>
          <w:tcPr>
            <w:tcW w:w="1049" w:type="dxa"/>
            <w:tcBorders>
              <w:bottom w:val="single" w:sz="4" w:space="0" w:color="auto"/>
            </w:tcBorders>
          </w:tcPr>
          <w:p w14:paraId="791AAC4C" w14:textId="77777777" w:rsidR="00115290" w:rsidRPr="00353B15" w:rsidRDefault="00115290" w:rsidP="00DC2A18">
            <w:pPr>
              <w:pStyle w:val="TAH"/>
            </w:pPr>
            <w:r w:rsidRPr="00353B15">
              <w:rPr>
                <w:rFonts w:hint="eastAsia"/>
              </w:rPr>
              <w:t>SCell</w:t>
            </w:r>
          </w:p>
        </w:tc>
        <w:tc>
          <w:tcPr>
            <w:tcW w:w="946" w:type="dxa"/>
            <w:tcBorders>
              <w:bottom w:val="single" w:sz="4" w:space="0" w:color="auto"/>
            </w:tcBorders>
          </w:tcPr>
          <w:p w14:paraId="0F50C690" w14:textId="77777777" w:rsidR="00115290" w:rsidRPr="00353B15" w:rsidRDefault="00115290" w:rsidP="00DC2A18">
            <w:pPr>
              <w:pStyle w:val="TAH"/>
              <w:rPr>
                <w:lang w:eastAsia="zh-CN"/>
              </w:rPr>
            </w:pPr>
            <w:r w:rsidRPr="00353B15">
              <w:rPr>
                <w:position w:val="-14"/>
              </w:rPr>
              <w:object w:dxaOrig="780" w:dyaOrig="420" w14:anchorId="4C399F25">
                <v:shape id="_x0000_i1045" type="#_x0000_t75" style="width:32.5pt;height:16.5pt" o:ole="">
                  <v:imagedata r:id="rId32" o:title=""/>
                </v:shape>
                <o:OLEObject Type="Embed" ProgID="Equation.3" ShapeID="_x0000_i1045" DrawAspect="Content" ObjectID="_1749606807" r:id="rId36"/>
              </w:object>
            </w:r>
            <w:r w:rsidRPr="00353B15">
              <w:rPr>
                <w:rFonts w:hint="eastAsia"/>
                <w:lang w:eastAsia="zh-CN"/>
              </w:rPr>
              <w:t xml:space="preserve"> for </w:t>
            </w:r>
            <w:r w:rsidRPr="00353B15">
              <w:rPr>
                <w:rFonts w:hint="eastAsia"/>
              </w:rPr>
              <w:t>PCell</w:t>
            </w:r>
          </w:p>
        </w:tc>
        <w:tc>
          <w:tcPr>
            <w:tcW w:w="946" w:type="dxa"/>
            <w:tcBorders>
              <w:bottom w:val="single" w:sz="4" w:space="0" w:color="auto"/>
            </w:tcBorders>
          </w:tcPr>
          <w:p w14:paraId="28DE4BF8" w14:textId="77777777" w:rsidR="00115290" w:rsidRPr="00930B37" w:rsidRDefault="00115290" w:rsidP="00DC2A18">
            <w:pPr>
              <w:pStyle w:val="TAH"/>
            </w:pPr>
            <w:r w:rsidRPr="00930B37">
              <w:rPr>
                <w:position w:val="-14"/>
              </w:rPr>
              <w:object w:dxaOrig="760" w:dyaOrig="420" w14:anchorId="599B1D7D">
                <v:shape id="_x0000_i1046" type="#_x0000_t75" style="width:32.5pt;height:16.5pt" o:ole="">
                  <v:imagedata r:id="rId34" o:title=""/>
                </v:shape>
                <o:OLEObject Type="Embed" ProgID="Equation.3" ShapeID="_x0000_i1046" DrawAspect="Content" ObjectID="_1749606808" r:id="rId37"/>
              </w:object>
            </w:r>
            <w:r w:rsidRPr="00930B37">
              <w:rPr>
                <w:rFonts w:hint="eastAsia"/>
                <w:lang w:eastAsia="zh-CN"/>
              </w:rPr>
              <w:t xml:space="preserve"> for</w:t>
            </w:r>
            <w:r w:rsidRPr="00930B37">
              <w:rPr>
                <w:rFonts w:hint="eastAsia"/>
              </w:rPr>
              <w:t xml:space="preserve"> S</w:t>
            </w:r>
            <w:r w:rsidRPr="00930B37">
              <w:t>cell</w:t>
            </w:r>
          </w:p>
        </w:tc>
        <w:tc>
          <w:tcPr>
            <w:tcW w:w="946" w:type="dxa"/>
            <w:tcBorders>
              <w:bottom w:val="single" w:sz="4" w:space="0" w:color="auto"/>
            </w:tcBorders>
          </w:tcPr>
          <w:p w14:paraId="731531C5" w14:textId="77777777" w:rsidR="00115290" w:rsidRPr="00353B15" w:rsidRDefault="00115290" w:rsidP="00DC2A18">
            <w:pPr>
              <w:pStyle w:val="TAH"/>
              <w:rPr>
                <w:rFonts w:eastAsia="??"/>
              </w:rPr>
            </w:pPr>
            <w:r w:rsidRPr="00353B15">
              <w:rPr>
                <w:rFonts w:hint="eastAsia"/>
              </w:rPr>
              <w:t>PCell</w:t>
            </w:r>
          </w:p>
        </w:tc>
        <w:tc>
          <w:tcPr>
            <w:tcW w:w="947" w:type="dxa"/>
            <w:tcBorders>
              <w:bottom w:val="single" w:sz="4" w:space="0" w:color="auto"/>
            </w:tcBorders>
          </w:tcPr>
          <w:p w14:paraId="0F235A1D" w14:textId="77777777" w:rsidR="00115290" w:rsidRPr="00353B15" w:rsidRDefault="00115290" w:rsidP="00DC2A18">
            <w:pPr>
              <w:pStyle w:val="TAH"/>
              <w:rPr>
                <w:rFonts w:eastAsia="??"/>
              </w:rPr>
            </w:pPr>
            <w:r w:rsidRPr="00353B15">
              <w:rPr>
                <w:rFonts w:hint="eastAsia"/>
              </w:rPr>
              <w:t>SCell</w:t>
            </w:r>
          </w:p>
        </w:tc>
      </w:tr>
      <w:tr w:rsidR="00115290" w:rsidRPr="00353B15" w14:paraId="3DCDF33C" w14:textId="77777777" w:rsidTr="00DC2A18">
        <w:trPr>
          <w:trHeight w:val="92"/>
          <w:jc w:val="center"/>
        </w:trPr>
        <w:tc>
          <w:tcPr>
            <w:tcW w:w="804" w:type="dxa"/>
          </w:tcPr>
          <w:p w14:paraId="1D9E63B5" w14:textId="77777777" w:rsidR="00115290" w:rsidRPr="00353B15" w:rsidRDefault="00115290" w:rsidP="00DC2A18">
            <w:pPr>
              <w:pStyle w:val="TAC"/>
            </w:pPr>
            <w:r w:rsidRPr="00353B15">
              <w:t>1</w:t>
            </w:r>
          </w:p>
        </w:tc>
        <w:tc>
          <w:tcPr>
            <w:tcW w:w="1616" w:type="dxa"/>
            <w:gridSpan w:val="2"/>
          </w:tcPr>
          <w:p w14:paraId="6063DF35" w14:textId="77777777" w:rsidR="00115290" w:rsidRPr="00930B37" w:rsidRDefault="00115290" w:rsidP="00DC2A18">
            <w:pPr>
              <w:pStyle w:val="TAC"/>
              <w:rPr>
                <w:lang w:eastAsia="zh-CN"/>
              </w:rPr>
            </w:pPr>
            <w:r w:rsidRPr="00930B37">
              <w:rPr>
                <w:lang w:eastAsia="zh-CN"/>
              </w:rPr>
              <w:t>Selected Channel bandwidth as per section 5.1.1.6</w:t>
            </w:r>
          </w:p>
        </w:tc>
        <w:tc>
          <w:tcPr>
            <w:tcW w:w="1119" w:type="dxa"/>
          </w:tcPr>
          <w:p w14:paraId="7276E6E4" w14:textId="77777777" w:rsidR="00115290" w:rsidRPr="00930B37" w:rsidRDefault="00115290" w:rsidP="00DC2A18">
            <w:pPr>
              <w:pStyle w:val="TAC"/>
              <w:rPr>
                <w:lang w:eastAsia="zh-CN"/>
              </w:rPr>
            </w:pPr>
            <w:r w:rsidRPr="00930B37">
              <w:rPr>
                <w:lang w:eastAsia="zh-CN"/>
              </w:rPr>
              <w:t xml:space="preserve">Derived as per section </w:t>
            </w:r>
            <w:r w:rsidRPr="00930B37">
              <w:rPr>
                <w:color w:val="000000"/>
              </w:rPr>
              <w:t>5.1.3.2 of TS 38.214 [12]</w:t>
            </w:r>
          </w:p>
        </w:tc>
        <w:tc>
          <w:tcPr>
            <w:tcW w:w="1049" w:type="dxa"/>
          </w:tcPr>
          <w:p w14:paraId="5684B595" w14:textId="77777777" w:rsidR="00115290" w:rsidRPr="00930B37" w:rsidRDefault="00115290" w:rsidP="00DC2A18">
            <w:pPr>
              <w:pStyle w:val="TAC"/>
              <w:rPr>
                <w:lang w:eastAsia="zh-CN"/>
              </w:rPr>
            </w:pPr>
            <w:r w:rsidRPr="00930B37">
              <w:rPr>
                <w:lang w:eastAsia="zh-CN"/>
              </w:rPr>
              <w:t>NA</w:t>
            </w:r>
          </w:p>
        </w:tc>
        <w:tc>
          <w:tcPr>
            <w:tcW w:w="946" w:type="dxa"/>
          </w:tcPr>
          <w:p w14:paraId="3C36FF9A" w14:textId="77777777" w:rsidR="00115290" w:rsidRPr="00930B37" w:rsidRDefault="00115290" w:rsidP="00DC2A18">
            <w:pPr>
              <w:pStyle w:val="TAC"/>
              <w:rPr>
                <w:lang w:eastAsia="zh-CN"/>
              </w:rPr>
            </w:pPr>
            <w:r w:rsidRPr="00930B37">
              <w:rPr>
                <w:lang w:eastAsia="zh-CN"/>
              </w:rPr>
              <w:t>-112</w:t>
            </w:r>
          </w:p>
        </w:tc>
        <w:tc>
          <w:tcPr>
            <w:tcW w:w="946" w:type="dxa"/>
          </w:tcPr>
          <w:p w14:paraId="24F8950F" w14:textId="77777777" w:rsidR="00115290" w:rsidRPr="00930B37" w:rsidRDefault="00115290" w:rsidP="00DC2A18">
            <w:pPr>
              <w:pStyle w:val="TAC"/>
              <w:rPr>
                <w:lang w:eastAsia="zh-CN"/>
              </w:rPr>
            </w:pPr>
            <w:r w:rsidRPr="00930B37">
              <w:rPr>
                <w:lang w:eastAsia="zh-CN"/>
              </w:rPr>
              <w:t>-106</w:t>
            </w:r>
          </w:p>
        </w:tc>
        <w:tc>
          <w:tcPr>
            <w:tcW w:w="946" w:type="dxa"/>
          </w:tcPr>
          <w:p w14:paraId="6F7B1951" w14:textId="77777777" w:rsidR="00115290" w:rsidRPr="00353B15" w:rsidRDefault="00115290" w:rsidP="00DC2A18">
            <w:pPr>
              <w:pStyle w:val="TAC"/>
            </w:pPr>
            <w:r w:rsidRPr="00353B15">
              <w:t>85</w:t>
            </w:r>
          </w:p>
        </w:tc>
        <w:tc>
          <w:tcPr>
            <w:tcW w:w="947" w:type="dxa"/>
          </w:tcPr>
          <w:p w14:paraId="60873375" w14:textId="77777777" w:rsidR="00115290" w:rsidRPr="00353B15" w:rsidRDefault="00115290" w:rsidP="00DC2A18">
            <w:pPr>
              <w:pStyle w:val="TAC"/>
            </w:pPr>
            <w:r w:rsidRPr="00353B15">
              <w:t>NA</w:t>
            </w:r>
          </w:p>
        </w:tc>
      </w:tr>
    </w:tbl>
    <w:p w14:paraId="4F51376A" w14:textId="77777777" w:rsidR="00FB27FE" w:rsidRDefault="00FB27FE" w:rsidP="008864C4">
      <w:pPr>
        <w:rPr>
          <w:noProof/>
        </w:rPr>
      </w:pPr>
    </w:p>
    <w:p w14:paraId="553C2F0A" w14:textId="77777777" w:rsidR="00982C3F" w:rsidRPr="00D43F4A" w:rsidRDefault="00982C3F" w:rsidP="00D408A4">
      <w:pPr>
        <w:pStyle w:val="Heading4"/>
      </w:pPr>
      <w:bookmarkStart w:id="2662" w:name="_Toc98849402"/>
      <w:bookmarkStart w:id="2663" w:name="_Toc106543255"/>
      <w:bookmarkStart w:id="2664" w:name="_Toc106737352"/>
      <w:bookmarkStart w:id="2665" w:name="_Toc107233119"/>
      <w:bookmarkStart w:id="2666" w:name="_Toc107234709"/>
      <w:bookmarkStart w:id="2667" w:name="_Toc107419678"/>
      <w:bookmarkStart w:id="2668" w:name="_Toc107476972"/>
      <w:bookmarkStart w:id="2669" w:name="_Toc114565801"/>
      <w:bookmarkStart w:id="2670" w:name="_Toc123936105"/>
      <w:bookmarkStart w:id="2671" w:name="_Toc124377120"/>
      <w:bookmarkStart w:id="2672" w:name="_Toc61120931"/>
      <w:bookmarkStart w:id="2673" w:name="_Toc67918094"/>
      <w:r w:rsidRPr="00D43F4A">
        <w:t>5.</w:t>
      </w:r>
      <w:r w:rsidRPr="00D43F4A">
        <w:rPr>
          <w:rFonts w:hint="eastAsia"/>
        </w:rPr>
        <w:t>2</w:t>
      </w:r>
      <w:r w:rsidRPr="00D43F4A">
        <w:t>A.</w:t>
      </w:r>
      <w:r w:rsidRPr="00D43F4A">
        <w:rPr>
          <w:rFonts w:hint="eastAsia"/>
          <w:lang w:eastAsia="zh-CN"/>
        </w:rPr>
        <w:t>2</w:t>
      </w:r>
      <w:r w:rsidRPr="00D43F4A">
        <w:t>.3</w:t>
      </w:r>
      <w:r w:rsidRPr="00D43F4A">
        <w:rPr>
          <w:rFonts w:hint="eastAsia"/>
          <w:lang w:eastAsia="zh-CN"/>
        </w:rPr>
        <w:tab/>
      </w:r>
      <w:r w:rsidRPr="00D43F4A">
        <w:t>Minimum requirements for PDSCH of SCell on band with shared spectrum access</w:t>
      </w:r>
      <w:bookmarkEnd w:id="2662"/>
      <w:bookmarkEnd w:id="2663"/>
      <w:bookmarkEnd w:id="2664"/>
      <w:bookmarkEnd w:id="2665"/>
      <w:bookmarkEnd w:id="2666"/>
      <w:bookmarkEnd w:id="2667"/>
      <w:bookmarkEnd w:id="2668"/>
      <w:bookmarkEnd w:id="2669"/>
      <w:bookmarkEnd w:id="2670"/>
      <w:bookmarkEnd w:id="2671"/>
    </w:p>
    <w:p w14:paraId="00E563A2" w14:textId="77777777" w:rsidR="00982C3F" w:rsidRPr="00D43F4A" w:rsidRDefault="00982C3F" w:rsidP="00982C3F">
      <w:pPr>
        <w:rPr>
          <w:rFonts w:ascii="Times-Roman" w:hAnsi="Times-Roman"/>
        </w:rPr>
      </w:pPr>
      <w:r w:rsidRPr="00D43F4A">
        <w:rPr>
          <w:rFonts w:ascii="Times-Roman" w:hAnsi="Times-Roman"/>
        </w:rPr>
        <w:t xml:space="preserve">The performance requirements for SCell on band with shared spectrum access are specified in Table 5.2.2.2.15-3, with the additional test parameters for SCell in Table 5.2.2.2.15-2, the test parameters for PCell in Table 5.2A.2.3-2 and the downlink physical channel setup according to Annex </w:t>
      </w:r>
      <w:r w:rsidRPr="00D43F4A">
        <w:rPr>
          <w:rFonts w:ascii="Times-Roman" w:hAnsi="Times-Roman" w:hint="eastAsia"/>
          <w:lang w:eastAsia="zh-CN"/>
        </w:rPr>
        <w:t>C.3.1</w:t>
      </w:r>
      <w:r w:rsidRPr="00D43F4A">
        <w:rPr>
          <w:rFonts w:ascii="Times-Roman" w:hAnsi="Times-Roman"/>
        </w:rPr>
        <w:t>.</w:t>
      </w:r>
    </w:p>
    <w:p w14:paraId="7B2BFEE3" w14:textId="77777777" w:rsidR="00982C3F" w:rsidRPr="00D43F4A" w:rsidRDefault="00982C3F" w:rsidP="00982C3F">
      <w:pPr>
        <w:rPr>
          <w:rFonts w:ascii="Times-Roman" w:hAnsi="Times-Roman"/>
          <w:lang w:eastAsia="zh-CN"/>
        </w:rPr>
      </w:pPr>
      <w:r w:rsidRPr="00D43F4A">
        <w:rPr>
          <w:rFonts w:ascii="Times-Roman" w:hAnsi="Times-Roman"/>
        </w:rPr>
        <w:t>The test purpose</w:t>
      </w:r>
      <w:r w:rsidRPr="00D43F4A">
        <w:rPr>
          <w:rFonts w:ascii="Times-Roman" w:hAnsi="Times-Roman" w:hint="eastAsia"/>
          <w:lang w:eastAsia="zh-CN"/>
        </w:rPr>
        <w:t>s</w:t>
      </w:r>
      <w:r w:rsidRPr="00D43F4A">
        <w:rPr>
          <w:rFonts w:ascii="Times-Roman" w:hAnsi="Times-Roman"/>
        </w:rPr>
        <w:t xml:space="preserve"> are specified in Table 5.2A.2.3-1</w:t>
      </w:r>
      <w:r w:rsidRPr="00D43F4A">
        <w:rPr>
          <w:rFonts w:ascii="Times-Roman" w:hAnsi="Times-Roman" w:hint="eastAsia"/>
          <w:lang w:eastAsia="zh-CN"/>
        </w:rPr>
        <w:t>.</w:t>
      </w:r>
      <w:r w:rsidRPr="00D43F4A">
        <w:rPr>
          <w:rFonts w:ascii="Times-Roman" w:hAnsi="Times-Roman"/>
          <w:lang w:eastAsia="zh-CN"/>
        </w:rPr>
        <w:t xml:space="preserve"> During the test, only the PDSCH performance of the SCell should be verified.</w:t>
      </w:r>
    </w:p>
    <w:p w14:paraId="61DE3DC7" w14:textId="77777777" w:rsidR="00982C3F" w:rsidRPr="00D43F4A" w:rsidRDefault="00982C3F" w:rsidP="005F45A7">
      <w:pPr>
        <w:pStyle w:val="TH"/>
      </w:pPr>
      <w:r w:rsidRPr="00D43F4A">
        <w:t>Table 5.2A.2.3-1</w:t>
      </w:r>
      <w:r w:rsidRPr="00D43F4A">
        <w:rPr>
          <w:rFonts w:hint="eastAsia"/>
          <w:lang w:eastAsia="zh-CN"/>
        </w:rPr>
        <w:t>:</w:t>
      </w:r>
      <w:r w:rsidRPr="00D43F4A">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982C3F" w:rsidRPr="00D43F4A" w14:paraId="0627831F" w14:textId="77777777" w:rsidTr="00837D92">
        <w:tc>
          <w:tcPr>
            <w:tcW w:w="4822" w:type="dxa"/>
            <w:shd w:val="clear" w:color="auto" w:fill="auto"/>
          </w:tcPr>
          <w:p w14:paraId="25F4F5A7" w14:textId="77777777" w:rsidR="00982C3F" w:rsidRPr="00D43F4A" w:rsidRDefault="00982C3F" w:rsidP="005F45A7">
            <w:pPr>
              <w:pStyle w:val="TAH"/>
            </w:pPr>
            <w:r w:rsidRPr="00D43F4A">
              <w:t>Purpose</w:t>
            </w:r>
          </w:p>
        </w:tc>
        <w:tc>
          <w:tcPr>
            <w:tcW w:w="4807" w:type="dxa"/>
            <w:shd w:val="clear" w:color="auto" w:fill="auto"/>
          </w:tcPr>
          <w:p w14:paraId="4180D2E5" w14:textId="77777777" w:rsidR="00982C3F" w:rsidRPr="00D43F4A" w:rsidRDefault="00982C3F" w:rsidP="005F45A7">
            <w:pPr>
              <w:pStyle w:val="TAH"/>
            </w:pPr>
            <w:r w:rsidRPr="00D43F4A">
              <w:t>Test index</w:t>
            </w:r>
          </w:p>
        </w:tc>
      </w:tr>
      <w:tr w:rsidR="00982C3F" w:rsidRPr="00D43F4A" w14:paraId="0A03AAE1" w14:textId="77777777" w:rsidTr="00837D92">
        <w:tc>
          <w:tcPr>
            <w:tcW w:w="4822" w:type="dxa"/>
            <w:shd w:val="clear" w:color="auto" w:fill="auto"/>
          </w:tcPr>
          <w:p w14:paraId="34DDED44" w14:textId="77777777" w:rsidR="00982C3F" w:rsidRPr="00D43F4A" w:rsidRDefault="00982C3F" w:rsidP="005F45A7">
            <w:pPr>
              <w:pStyle w:val="TAL"/>
              <w:rPr>
                <w:lang w:eastAsia="zh-CN"/>
              </w:rPr>
            </w:pPr>
            <w:r w:rsidRPr="00D43F4A">
              <w:t xml:space="preserve">Verify the PDSCH performance of SCell for UE supporting operations in shared spectrum access </w:t>
            </w:r>
          </w:p>
        </w:tc>
        <w:tc>
          <w:tcPr>
            <w:tcW w:w="4807" w:type="dxa"/>
            <w:shd w:val="clear" w:color="auto" w:fill="auto"/>
          </w:tcPr>
          <w:p w14:paraId="40E41B9A" w14:textId="77777777" w:rsidR="00982C3F" w:rsidRPr="00D43F4A" w:rsidRDefault="00982C3F" w:rsidP="005F45A7">
            <w:pPr>
              <w:pStyle w:val="TAL"/>
              <w:rPr>
                <w:lang w:eastAsia="zh-CN"/>
              </w:rPr>
            </w:pPr>
            <w:r w:rsidRPr="00D43F4A">
              <w:t>1-1, 1-2, 1-3, 1-4</w:t>
            </w:r>
          </w:p>
        </w:tc>
      </w:tr>
    </w:tbl>
    <w:p w14:paraId="49BF3B9A" w14:textId="77777777" w:rsidR="00982C3F" w:rsidRPr="00D43F4A" w:rsidRDefault="00982C3F" w:rsidP="00982C3F">
      <w:pPr>
        <w:rPr>
          <w:rFonts w:ascii="Times-Roman" w:hAnsi="Times-Roman"/>
        </w:rPr>
      </w:pPr>
    </w:p>
    <w:p w14:paraId="485E4FD2" w14:textId="77777777" w:rsidR="00982C3F" w:rsidRPr="00D43F4A" w:rsidRDefault="00982C3F" w:rsidP="005F45A7">
      <w:pPr>
        <w:pStyle w:val="TH"/>
      </w:pPr>
      <w:r w:rsidRPr="00D43F4A">
        <w:t>Table 5.2A.2.3-2</w:t>
      </w:r>
      <w:r w:rsidRPr="00D43F4A">
        <w:rPr>
          <w:rFonts w:hint="eastAsia"/>
          <w:lang w:eastAsia="zh-CN"/>
        </w:rPr>
        <w:t>:</w:t>
      </w:r>
      <w:r w:rsidRPr="00D43F4A">
        <w:t xml:space="preserve"> Test parameters for PCell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982C3F" w:rsidRPr="00D43F4A" w14:paraId="07A1630A" w14:textId="77777777" w:rsidTr="00837D92">
        <w:tc>
          <w:tcPr>
            <w:tcW w:w="5467" w:type="dxa"/>
            <w:gridSpan w:val="2"/>
            <w:shd w:val="clear" w:color="auto" w:fill="auto"/>
          </w:tcPr>
          <w:p w14:paraId="65291310" w14:textId="77777777" w:rsidR="00982C3F" w:rsidRPr="00D43F4A" w:rsidRDefault="00982C3F" w:rsidP="005F45A7">
            <w:pPr>
              <w:pStyle w:val="TAH"/>
            </w:pPr>
            <w:r w:rsidRPr="00D43F4A">
              <w:t>Parameter</w:t>
            </w:r>
          </w:p>
        </w:tc>
        <w:tc>
          <w:tcPr>
            <w:tcW w:w="802" w:type="dxa"/>
            <w:shd w:val="clear" w:color="auto" w:fill="auto"/>
          </w:tcPr>
          <w:p w14:paraId="73CD3C9A" w14:textId="77777777" w:rsidR="00982C3F" w:rsidRPr="00D43F4A" w:rsidRDefault="00982C3F" w:rsidP="005F45A7">
            <w:pPr>
              <w:pStyle w:val="TAH"/>
            </w:pPr>
            <w:r w:rsidRPr="00D43F4A">
              <w:t>Unit</w:t>
            </w:r>
          </w:p>
        </w:tc>
        <w:tc>
          <w:tcPr>
            <w:tcW w:w="3352" w:type="dxa"/>
            <w:shd w:val="clear" w:color="auto" w:fill="auto"/>
          </w:tcPr>
          <w:p w14:paraId="239AE073" w14:textId="77777777" w:rsidR="00982C3F" w:rsidRPr="00D43F4A" w:rsidRDefault="00982C3F" w:rsidP="005F45A7">
            <w:pPr>
              <w:pStyle w:val="TAH"/>
            </w:pPr>
            <w:r w:rsidRPr="00D43F4A">
              <w:t>Value</w:t>
            </w:r>
          </w:p>
        </w:tc>
      </w:tr>
      <w:tr w:rsidR="00982C3F" w:rsidRPr="00D43F4A" w14:paraId="3867432E" w14:textId="77777777" w:rsidTr="00837D92">
        <w:tc>
          <w:tcPr>
            <w:tcW w:w="5467" w:type="dxa"/>
            <w:gridSpan w:val="2"/>
            <w:shd w:val="clear" w:color="auto" w:fill="auto"/>
          </w:tcPr>
          <w:p w14:paraId="55612024" w14:textId="77777777" w:rsidR="00982C3F" w:rsidRPr="00D43F4A" w:rsidRDefault="00982C3F" w:rsidP="00837D92">
            <w:pPr>
              <w:keepNext/>
              <w:keepLines/>
              <w:spacing w:after="0"/>
              <w:rPr>
                <w:rFonts w:ascii="Arial" w:hAnsi="Arial"/>
                <w:sz w:val="18"/>
              </w:rPr>
            </w:pPr>
            <w:r w:rsidRPr="00D43F4A">
              <w:rPr>
                <w:rFonts w:ascii="Arial" w:hAnsi="Arial"/>
                <w:sz w:val="18"/>
              </w:rPr>
              <w:t>Duplex mode</w:t>
            </w:r>
          </w:p>
        </w:tc>
        <w:tc>
          <w:tcPr>
            <w:tcW w:w="802" w:type="dxa"/>
            <w:shd w:val="clear" w:color="auto" w:fill="auto"/>
          </w:tcPr>
          <w:p w14:paraId="0A1AF70C"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47844566" w14:textId="77777777" w:rsidR="00982C3F" w:rsidRPr="00D43F4A" w:rsidRDefault="00982C3F" w:rsidP="00837D92">
            <w:pPr>
              <w:keepNext/>
              <w:keepLines/>
              <w:spacing w:after="0"/>
              <w:jc w:val="center"/>
              <w:rPr>
                <w:rFonts w:ascii="Arial" w:hAnsi="Arial"/>
                <w:sz w:val="18"/>
              </w:rPr>
            </w:pPr>
            <w:r w:rsidRPr="00D43F4A">
              <w:rPr>
                <w:rFonts w:ascii="Arial" w:hAnsi="Arial"/>
                <w:sz w:val="18"/>
              </w:rPr>
              <w:t>TDD</w:t>
            </w:r>
          </w:p>
        </w:tc>
      </w:tr>
      <w:tr w:rsidR="00982C3F" w:rsidRPr="00D43F4A" w14:paraId="61C54ECD" w14:textId="77777777" w:rsidTr="00837D92">
        <w:tc>
          <w:tcPr>
            <w:tcW w:w="5467" w:type="dxa"/>
            <w:gridSpan w:val="2"/>
            <w:shd w:val="clear" w:color="auto" w:fill="auto"/>
          </w:tcPr>
          <w:p w14:paraId="6C890F7A" w14:textId="77777777" w:rsidR="00982C3F" w:rsidRPr="00D43F4A" w:rsidRDefault="00982C3F" w:rsidP="00837D92">
            <w:pPr>
              <w:keepNext/>
              <w:keepLines/>
              <w:spacing w:after="0"/>
              <w:rPr>
                <w:rFonts w:ascii="Arial" w:hAnsi="Arial"/>
                <w:sz w:val="18"/>
              </w:rPr>
            </w:pPr>
            <w:r w:rsidRPr="00D43F4A">
              <w:rPr>
                <w:rFonts w:ascii="Arial" w:hAnsi="Arial"/>
                <w:sz w:val="18"/>
              </w:rPr>
              <w:t>Bandwidth</w:t>
            </w:r>
          </w:p>
        </w:tc>
        <w:tc>
          <w:tcPr>
            <w:tcW w:w="802" w:type="dxa"/>
            <w:shd w:val="clear" w:color="auto" w:fill="auto"/>
          </w:tcPr>
          <w:p w14:paraId="6123BE5E" w14:textId="77777777" w:rsidR="00982C3F" w:rsidRPr="00D43F4A" w:rsidRDefault="00982C3F" w:rsidP="00837D92">
            <w:pPr>
              <w:keepNext/>
              <w:keepLines/>
              <w:spacing w:after="0"/>
              <w:jc w:val="center"/>
              <w:rPr>
                <w:rFonts w:ascii="Arial" w:hAnsi="Arial"/>
                <w:sz w:val="18"/>
              </w:rPr>
            </w:pPr>
            <w:r w:rsidRPr="00D43F4A">
              <w:rPr>
                <w:rFonts w:ascii="Arial" w:hAnsi="Arial"/>
                <w:sz w:val="18"/>
              </w:rPr>
              <w:t>MHz</w:t>
            </w:r>
          </w:p>
        </w:tc>
        <w:tc>
          <w:tcPr>
            <w:tcW w:w="3352" w:type="dxa"/>
            <w:shd w:val="clear" w:color="auto" w:fill="auto"/>
          </w:tcPr>
          <w:p w14:paraId="334B1083" w14:textId="77777777" w:rsidR="00982C3F" w:rsidRPr="00D43F4A" w:rsidRDefault="00982C3F" w:rsidP="00837D92">
            <w:pPr>
              <w:keepNext/>
              <w:keepLines/>
              <w:spacing w:after="0"/>
              <w:jc w:val="center"/>
              <w:rPr>
                <w:rFonts w:ascii="Arial" w:hAnsi="Arial"/>
                <w:sz w:val="18"/>
              </w:rPr>
            </w:pPr>
            <w:r w:rsidRPr="00D43F4A">
              <w:rPr>
                <w:rFonts w:ascii="Arial" w:hAnsi="Arial"/>
                <w:sz w:val="18"/>
              </w:rPr>
              <w:t>20</w:t>
            </w:r>
          </w:p>
        </w:tc>
      </w:tr>
      <w:tr w:rsidR="00982C3F" w:rsidRPr="00D43F4A" w14:paraId="72C6011B" w14:textId="77777777" w:rsidTr="00837D92">
        <w:tc>
          <w:tcPr>
            <w:tcW w:w="5467" w:type="dxa"/>
            <w:gridSpan w:val="2"/>
            <w:shd w:val="clear" w:color="auto" w:fill="auto"/>
          </w:tcPr>
          <w:p w14:paraId="696CE6D0" w14:textId="77777777" w:rsidR="00982C3F" w:rsidRPr="00D43F4A" w:rsidRDefault="00982C3F" w:rsidP="00837D92">
            <w:pPr>
              <w:keepNext/>
              <w:keepLines/>
              <w:spacing w:after="0"/>
              <w:rPr>
                <w:rFonts w:ascii="Arial" w:hAnsi="Arial"/>
                <w:sz w:val="18"/>
              </w:rPr>
            </w:pPr>
            <w:r w:rsidRPr="00D43F4A">
              <w:rPr>
                <w:rFonts w:ascii="Arial" w:hAnsi="Arial"/>
                <w:sz w:val="18"/>
              </w:rPr>
              <w:t>Subcarrier spacing</w:t>
            </w:r>
          </w:p>
        </w:tc>
        <w:tc>
          <w:tcPr>
            <w:tcW w:w="802" w:type="dxa"/>
            <w:shd w:val="clear" w:color="auto" w:fill="auto"/>
          </w:tcPr>
          <w:p w14:paraId="11DF9953" w14:textId="77777777" w:rsidR="00982C3F" w:rsidRPr="00D43F4A" w:rsidRDefault="00982C3F" w:rsidP="00837D92">
            <w:pPr>
              <w:keepNext/>
              <w:keepLines/>
              <w:spacing w:after="0"/>
              <w:jc w:val="center"/>
              <w:rPr>
                <w:rFonts w:ascii="Arial" w:hAnsi="Arial"/>
                <w:sz w:val="18"/>
              </w:rPr>
            </w:pPr>
            <w:r w:rsidRPr="00D43F4A">
              <w:rPr>
                <w:rFonts w:ascii="Arial" w:hAnsi="Arial"/>
                <w:sz w:val="18"/>
              </w:rPr>
              <w:t>kHz</w:t>
            </w:r>
          </w:p>
        </w:tc>
        <w:tc>
          <w:tcPr>
            <w:tcW w:w="3352" w:type="dxa"/>
            <w:shd w:val="clear" w:color="auto" w:fill="auto"/>
          </w:tcPr>
          <w:p w14:paraId="4A09BDDF" w14:textId="77777777" w:rsidR="00982C3F" w:rsidRPr="00D43F4A" w:rsidRDefault="00982C3F" w:rsidP="00837D92">
            <w:pPr>
              <w:keepNext/>
              <w:keepLines/>
              <w:spacing w:after="0"/>
              <w:jc w:val="center"/>
              <w:rPr>
                <w:rFonts w:ascii="Arial" w:hAnsi="Arial"/>
                <w:sz w:val="18"/>
              </w:rPr>
            </w:pPr>
            <w:r w:rsidRPr="00D43F4A">
              <w:rPr>
                <w:rFonts w:ascii="Arial" w:hAnsi="Arial"/>
                <w:sz w:val="18"/>
              </w:rPr>
              <w:t>30</w:t>
            </w:r>
          </w:p>
        </w:tc>
      </w:tr>
      <w:tr w:rsidR="00982C3F" w:rsidRPr="00D43F4A" w14:paraId="249CD367" w14:textId="77777777" w:rsidTr="00837D92">
        <w:tc>
          <w:tcPr>
            <w:tcW w:w="5467" w:type="dxa"/>
            <w:gridSpan w:val="2"/>
            <w:shd w:val="clear" w:color="auto" w:fill="auto"/>
          </w:tcPr>
          <w:p w14:paraId="312554A2" w14:textId="77777777" w:rsidR="00982C3F" w:rsidRPr="00D43F4A" w:rsidRDefault="00982C3F" w:rsidP="00837D92">
            <w:pPr>
              <w:keepNext/>
              <w:keepLines/>
              <w:spacing w:after="0"/>
              <w:rPr>
                <w:rFonts w:ascii="Arial" w:hAnsi="Arial"/>
                <w:sz w:val="18"/>
              </w:rPr>
            </w:pPr>
            <w:r w:rsidRPr="00D43F4A">
              <w:rPr>
                <w:rFonts w:ascii="Arial" w:hAnsi="Arial"/>
                <w:sz w:val="18"/>
              </w:rPr>
              <w:t>Active DL BWP index</w:t>
            </w:r>
          </w:p>
        </w:tc>
        <w:tc>
          <w:tcPr>
            <w:tcW w:w="802" w:type="dxa"/>
            <w:shd w:val="clear" w:color="auto" w:fill="auto"/>
          </w:tcPr>
          <w:p w14:paraId="002C8D04"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482A94D7" w14:textId="77777777" w:rsidR="00982C3F" w:rsidRPr="00D43F4A" w:rsidRDefault="00982C3F" w:rsidP="00837D92">
            <w:pPr>
              <w:keepNext/>
              <w:keepLines/>
              <w:spacing w:after="0"/>
              <w:jc w:val="center"/>
              <w:rPr>
                <w:rFonts w:ascii="Arial" w:hAnsi="Arial"/>
                <w:sz w:val="18"/>
                <w:lang w:eastAsia="zh-CN"/>
              </w:rPr>
            </w:pPr>
            <w:r w:rsidRPr="00D43F4A">
              <w:rPr>
                <w:rFonts w:ascii="Arial" w:hAnsi="Arial"/>
                <w:sz w:val="18"/>
              </w:rPr>
              <w:t>1</w:t>
            </w:r>
          </w:p>
        </w:tc>
      </w:tr>
      <w:tr w:rsidR="006F3E5A" w:rsidRPr="00D43F4A" w14:paraId="2FF829A8" w14:textId="77777777" w:rsidTr="00837D92">
        <w:tc>
          <w:tcPr>
            <w:tcW w:w="5467" w:type="dxa"/>
            <w:gridSpan w:val="2"/>
            <w:shd w:val="clear" w:color="auto" w:fill="auto"/>
          </w:tcPr>
          <w:p w14:paraId="74D9B91C" w14:textId="61BF55F2" w:rsidR="006F3E5A" w:rsidRPr="00D43F4A" w:rsidRDefault="006F3E5A" w:rsidP="006F3E5A">
            <w:pPr>
              <w:keepNext/>
              <w:keepLines/>
              <w:spacing w:after="0"/>
              <w:rPr>
                <w:rFonts w:ascii="Arial" w:hAnsi="Arial"/>
                <w:sz w:val="18"/>
              </w:rPr>
            </w:pPr>
            <w:r>
              <w:rPr>
                <w:rFonts w:ascii="Arial" w:hAnsi="Arial" w:hint="eastAsia"/>
                <w:sz w:val="18"/>
                <w:lang w:eastAsia="zh-CN"/>
              </w:rPr>
              <w:t>T</w:t>
            </w:r>
            <w:r>
              <w:rPr>
                <w:rFonts w:ascii="Arial" w:hAnsi="Arial"/>
                <w:sz w:val="18"/>
                <w:lang w:eastAsia="zh-CN"/>
              </w:rPr>
              <w:t xml:space="preserve">DD pattern </w:t>
            </w:r>
          </w:p>
        </w:tc>
        <w:tc>
          <w:tcPr>
            <w:tcW w:w="802" w:type="dxa"/>
            <w:shd w:val="clear" w:color="auto" w:fill="auto"/>
          </w:tcPr>
          <w:p w14:paraId="5F9F5936" w14:textId="77777777" w:rsidR="006F3E5A" w:rsidRPr="00D43F4A" w:rsidRDefault="006F3E5A" w:rsidP="006F3E5A">
            <w:pPr>
              <w:keepNext/>
              <w:keepLines/>
              <w:spacing w:after="0"/>
              <w:jc w:val="center"/>
              <w:rPr>
                <w:rFonts w:ascii="Arial" w:hAnsi="Arial"/>
                <w:sz w:val="18"/>
              </w:rPr>
            </w:pPr>
          </w:p>
        </w:tc>
        <w:tc>
          <w:tcPr>
            <w:tcW w:w="3352" w:type="dxa"/>
            <w:shd w:val="clear" w:color="auto" w:fill="auto"/>
          </w:tcPr>
          <w:p w14:paraId="7F2E5823" w14:textId="045115FC" w:rsidR="006F3E5A" w:rsidRPr="00D43F4A" w:rsidRDefault="006F3E5A" w:rsidP="006F3E5A">
            <w:pPr>
              <w:keepNext/>
              <w:keepLines/>
              <w:spacing w:after="0"/>
              <w:jc w:val="center"/>
              <w:rPr>
                <w:rFonts w:ascii="Arial" w:hAnsi="Arial"/>
                <w:sz w:val="18"/>
              </w:rPr>
            </w:pPr>
            <w:r>
              <w:rPr>
                <w:rFonts w:ascii="Arial" w:hAnsi="Arial" w:hint="eastAsia"/>
                <w:sz w:val="18"/>
                <w:lang w:eastAsia="zh-CN"/>
              </w:rPr>
              <w:t>F</w:t>
            </w:r>
            <w:r>
              <w:rPr>
                <w:rFonts w:ascii="Arial" w:hAnsi="Arial"/>
                <w:sz w:val="18"/>
                <w:lang w:eastAsia="zh-CN"/>
              </w:rPr>
              <w:t>R1.30-1</w:t>
            </w:r>
          </w:p>
        </w:tc>
      </w:tr>
      <w:tr w:rsidR="00982C3F" w:rsidRPr="00D43F4A" w14:paraId="27346213" w14:textId="77777777" w:rsidTr="00837D92">
        <w:tc>
          <w:tcPr>
            <w:tcW w:w="1812" w:type="dxa"/>
            <w:tcBorders>
              <w:bottom w:val="nil"/>
            </w:tcBorders>
            <w:shd w:val="clear" w:color="auto" w:fill="auto"/>
          </w:tcPr>
          <w:p w14:paraId="2F66C95F" w14:textId="77777777" w:rsidR="00982C3F" w:rsidRPr="00D43F4A" w:rsidRDefault="00982C3F" w:rsidP="00837D92">
            <w:pPr>
              <w:keepNext/>
              <w:keepLines/>
              <w:spacing w:after="0"/>
              <w:rPr>
                <w:rFonts w:ascii="Arial" w:hAnsi="Arial"/>
                <w:sz w:val="18"/>
              </w:rPr>
            </w:pPr>
            <w:r w:rsidRPr="00D43F4A">
              <w:rPr>
                <w:rFonts w:ascii="Arial" w:hAnsi="Arial"/>
                <w:sz w:val="18"/>
              </w:rPr>
              <w:t>PDSCH configuration</w:t>
            </w:r>
          </w:p>
        </w:tc>
        <w:tc>
          <w:tcPr>
            <w:tcW w:w="3655" w:type="dxa"/>
            <w:shd w:val="clear" w:color="auto" w:fill="auto"/>
          </w:tcPr>
          <w:p w14:paraId="154808C5" w14:textId="77777777" w:rsidR="00982C3F" w:rsidRPr="00D43F4A" w:rsidRDefault="00982C3F" w:rsidP="00837D92">
            <w:pPr>
              <w:keepNext/>
              <w:keepLines/>
              <w:spacing w:after="0"/>
              <w:rPr>
                <w:rFonts w:ascii="Arial" w:hAnsi="Arial"/>
                <w:sz w:val="18"/>
              </w:rPr>
            </w:pPr>
            <w:r w:rsidRPr="00D43F4A">
              <w:rPr>
                <w:rFonts w:ascii="Arial" w:hAnsi="Arial"/>
                <w:sz w:val="18"/>
              </w:rPr>
              <w:t>Mapping type</w:t>
            </w:r>
          </w:p>
        </w:tc>
        <w:tc>
          <w:tcPr>
            <w:tcW w:w="802" w:type="dxa"/>
            <w:shd w:val="clear" w:color="auto" w:fill="auto"/>
          </w:tcPr>
          <w:p w14:paraId="07853D72"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1D92E3A8" w14:textId="77777777" w:rsidR="00982C3F" w:rsidRPr="00D43F4A" w:rsidRDefault="00982C3F" w:rsidP="00837D92">
            <w:pPr>
              <w:keepNext/>
              <w:keepLines/>
              <w:spacing w:after="0"/>
              <w:jc w:val="center"/>
              <w:rPr>
                <w:rFonts w:ascii="Arial" w:hAnsi="Arial"/>
                <w:sz w:val="18"/>
              </w:rPr>
            </w:pPr>
            <w:r w:rsidRPr="00D43F4A">
              <w:rPr>
                <w:rFonts w:ascii="Arial" w:hAnsi="Arial"/>
                <w:sz w:val="18"/>
              </w:rPr>
              <w:t>Type A</w:t>
            </w:r>
          </w:p>
        </w:tc>
      </w:tr>
      <w:tr w:rsidR="00982C3F" w:rsidRPr="00D43F4A" w14:paraId="75C34A29" w14:textId="77777777" w:rsidTr="00837D92">
        <w:tc>
          <w:tcPr>
            <w:tcW w:w="1812" w:type="dxa"/>
            <w:tcBorders>
              <w:top w:val="nil"/>
              <w:bottom w:val="nil"/>
            </w:tcBorders>
            <w:shd w:val="clear" w:color="auto" w:fill="auto"/>
          </w:tcPr>
          <w:p w14:paraId="1FA335AA"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534E8E87" w14:textId="77777777" w:rsidR="00982C3F" w:rsidRPr="00D43F4A" w:rsidRDefault="00982C3F" w:rsidP="00837D92">
            <w:pPr>
              <w:keepNext/>
              <w:keepLines/>
              <w:spacing w:after="0"/>
              <w:rPr>
                <w:rFonts w:ascii="Arial" w:hAnsi="Arial"/>
                <w:sz w:val="18"/>
              </w:rPr>
            </w:pPr>
            <w:r w:rsidRPr="00D43F4A">
              <w:rPr>
                <w:rFonts w:ascii="Arial" w:hAnsi="Arial"/>
                <w:sz w:val="18"/>
              </w:rPr>
              <w:t>k0</w:t>
            </w:r>
          </w:p>
        </w:tc>
        <w:tc>
          <w:tcPr>
            <w:tcW w:w="802" w:type="dxa"/>
            <w:shd w:val="clear" w:color="auto" w:fill="auto"/>
          </w:tcPr>
          <w:p w14:paraId="07BEADBC"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391BACDC" w14:textId="77777777" w:rsidR="00982C3F" w:rsidRPr="00D43F4A" w:rsidRDefault="00982C3F" w:rsidP="00837D92">
            <w:pPr>
              <w:keepNext/>
              <w:keepLines/>
              <w:spacing w:after="0"/>
              <w:jc w:val="center"/>
              <w:rPr>
                <w:rFonts w:ascii="Arial" w:hAnsi="Arial"/>
                <w:sz w:val="18"/>
              </w:rPr>
            </w:pPr>
            <w:r w:rsidRPr="00D43F4A">
              <w:rPr>
                <w:rFonts w:ascii="Arial" w:hAnsi="Arial"/>
                <w:sz w:val="18"/>
              </w:rPr>
              <w:t>0</w:t>
            </w:r>
          </w:p>
        </w:tc>
      </w:tr>
      <w:tr w:rsidR="00982C3F" w:rsidRPr="00D43F4A" w14:paraId="213C3B6E" w14:textId="77777777" w:rsidTr="00837D92">
        <w:tc>
          <w:tcPr>
            <w:tcW w:w="1812" w:type="dxa"/>
            <w:tcBorders>
              <w:top w:val="nil"/>
              <w:bottom w:val="nil"/>
            </w:tcBorders>
            <w:shd w:val="clear" w:color="auto" w:fill="auto"/>
          </w:tcPr>
          <w:p w14:paraId="600109B8"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22DEB761" w14:textId="77777777" w:rsidR="00982C3F" w:rsidRPr="00D43F4A" w:rsidRDefault="00982C3F" w:rsidP="00837D92">
            <w:pPr>
              <w:keepNext/>
              <w:keepLines/>
              <w:spacing w:after="0"/>
              <w:rPr>
                <w:rFonts w:ascii="Arial" w:hAnsi="Arial"/>
                <w:sz w:val="18"/>
              </w:rPr>
            </w:pPr>
            <w:r w:rsidRPr="00D43F4A">
              <w:rPr>
                <w:rFonts w:ascii="Arial" w:hAnsi="Arial"/>
                <w:sz w:val="18"/>
              </w:rPr>
              <w:t xml:space="preserve">Starting symbol (S) </w:t>
            </w:r>
          </w:p>
        </w:tc>
        <w:tc>
          <w:tcPr>
            <w:tcW w:w="802" w:type="dxa"/>
            <w:shd w:val="clear" w:color="auto" w:fill="auto"/>
          </w:tcPr>
          <w:p w14:paraId="552DCE6B"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5954B1F7" w14:textId="77777777" w:rsidR="00982C3F" w:rsidRPr="00D43F4A" w:rsidRDefault="00982C3F" w:rsidP="00837D92">
            <w:pPr>
              <w:keepNext/>
              <w:keepLines/>
              <w:spacing w:after="0"/>
              <w:jc w:val="center"/>
              <w:rPr>
                <w:rFonts w:ascii="Arial" w:hAnsi="Arial"/>
                <w:sz w:val="18"/>
              </w:rPr>
            </w:pPr>
            <w:r w:rsidRPr="00D43F4A">
              <w:rPr>
                <w:rFonts w:ascii="Arial" w:hAnsi="Arial"/>
                <w:sz w:val="18"/>
              </w:rPr>
              <w:t>2</w:t>
            </w:r>
          </w:p>
        </w:tc>
      </w:tr>
      <w:tr w:rsidR="00982C3F" w:rsidRPr="00D43F4A" w14:paraId="746F641D" w14:textId="77777777" w:rsidTr="00837D92">
        <w:tc>
          <w:tcPr>
            <w:tcW w:w="1812" w:type="dxa"/>
            <w:tcBorders>
              <w:top w:val="nil"/>
              <w:bottom w:val="nil"/>
            </w:tcBorders>
            <w:shd w:val="clear" w:color="auto" w:fill="auto"/>
          </w:tcPr>
          <w:p w14:paraId="1EC0B79D"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6250D4E7" w14:textId="77777777" w:rsidR="00982C3F" w:rsidRPr="00D43F4A" w:rsidRDefault="00982C3F" w:rsidP="00837D92">
            <w:pPr>
              <w:keepNext/>
              <w:keepLines/>
              <w:spacing w:after="0"/>
              <w:rPr>
                <w:rFonts w:ascii="Arial" w:hAnsi="Arial"/>
                <w:sz w:val="18"/>
              </w:rPr>
            </w:pPr>
            <w:r w:rsidRPr="00D43F4A">
              <w:rPr>
                <w:rFonts w:ascii="Arial" w:hAnsi="Arial"/>
                <w:sz w:val="18"/>
              </w:rPr>
              <w:t>Length (L)</w:t>
            </w:r>
          </w:p>
        </w:tc>
        <w:tc>
          <w:tcPr>
            <w:tcW w:w="802" w:type="dxa"/>
            <w:shd w:val="clear" w:color="auto" w:fill="auto"/>
          </w:tcPr>
          <w:p w14:paraId="52049E13"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163117EC" w14:textId="02293529" w:rsidR="00982C3F" w:rsidRPr="00D43F4A" w:rsidRDefault="000922EB" w:rsidP="00837D92">
            <w:pPr>
              <w:keepNext/>
              <w:keepLines/>
              <w:spacing w:after="0"/>
              <w:jc w:val="center"/>
              <w:rPr>
                <w:rFonts w:ascii="Arial" w:hAnsi="Arial"/>
                <w:sz w:val="18"/>
              </w:rPr>
            </w:pPr>
            <w:r>
              <w:rPr>
                <w:rFonts w:ascii="Arial" w:hAnsi="Arial"/>
                <w:sz w:val="18"/>
              </w:rPr>
              <w:t>12</w:t>
            </w:r>
          </w:p>
        </w:tc>
      </w:tr>
      <w:tr w:rsidR="00982C3F" w:rsidRPr="00D43F4A" w14:paraId="28699B8D" w14:textId="77777777" w:rsidTr="00837D92">
        <w:tc>
          <w:tcPr>
            <w:tcW w:w="1812" w:type="dxa"/>
            <w:tcBorders>
              <w:top w:val="nil"/>
              <w:bottom w:val="nil"/>
            </w:tcBorders>
            <w:shd w:val="clear" w:color="auto" w:fill="auto"/>
          </w:tcPr>
          <w:p w14:paraId="7060B341"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48C9B53B" w14:textId="77777777" w:rsidR="00982C3F" w:rsidRPr="00D43F4A" w:rsidRDefault="00982C3F" w:rsidP="00837D92">
            <w:pPr>
              <w:keepNext/>
              <w:keepLines/>
              <w:spacing w:after="0"/>
              <w:rPr>
                <w:rFonts w:ascii="Arial" w:hAnsi="Arial"/>
                <w:sz w:val="18"/>
              </w:rPr>
            </w:pPr>
            <w:r w:rsidRPr="00D43F4A">
              <w:rPr>
                <w:rFonts w:ascii="Arial" w:hAnsi="Arial"/>
                <w:sz w:val="18"/>
              </w:rPr>
              <w:t>PDSCH aggregation factor</w:t>
            </w:r>
          </w:p>
        </w:tc>
        <w:tc>
          <w:tcPr>
            <w:tcW w:w="802" w:type="dxa"/>
            <w:shd w:val="clear" w:color="auto" w:fill="auto"/>
          </w:tcPr>
          <w:p w14:paraId="7D3A7292"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464A3896" w14:textId="77777777" w:rsidR="00982C3F" w:rsidRPr="00D43F4A" w:rsidRDefault="00982C3F" w:rsidP="00837D92">
            <w:pPr>
              <w:keepNext/>
              <w:keepLines/>
              <w:spacing w:after="0"/>
              <w:jc w:val="center"/>
              <w:rPr>
                <w:rFonts w:ascii="Arial" w:hAnsi="Arial"/>
                <w:sz w:val="18"/>
              </w:rPr>
            </w:pPr>
            <w:r w:rsidRPr="00D43F4A">
              <w:rPr>
                <w:rFonts w:ascii="Arial" w:hAnsi="Arial"/>
                <w:sz w:val="18"/>
              </w:rPr>
              <w:t>1</w:t>
            </w:r>
          </w:p>
        </w:tc>
      </w:tr>
      <w:tr w:rsidR="00982C3F" w:rsidRPr="00D43F4A" w14:paraId="2D50CA8C" w14:textId="77777777" w:rsidTr="00837D92">
        <w:tc>
          <w:tcPr>
            <w:tcW w:w="1812" w:type="dxa"/>
            <w:tcBorders>
              <w:top w:val="nil"/>
              <w:bottom w:val="nil"/>
            </w:tcBorders>
            <w:shd w:val="clear" w:color="auto" w:fill="auto"/>
          </w:tcPr>
          <w:p w14:paraId="76812784"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53D5F51A" w14:textId="77777777" w:rsidR="00982C3F" w:rsidRPr="00D43F4A" w:rsidRDefault="00982C3F" w:rsidP="00837D92">
            <w:pPr>
              <w:keepNext/>
              <w:keepLines/>
              <w:spacing w:after="0"/>
              <w:rPr>
                <w:rFonts w:ascii="Arial" w:hAnsi="Arial"/>
                <w:sz w:val="18"/>
              </w:rPr>
            </w:pPr>
            <w:r w:rsidRPr="00D43F4A">
              <w:rPr>
                <w:rFonts w:ascii="Arial" w:hAnsi="Arial"/>
                <w:sz w:val="18"/>
              </w:rPr>
              <w:t>PRB bundling type</w:t>
            </w:r>
          </w:p>
        </w:tc>
        <w:tc>
          <w:tcPr>
            <w:tcW w:w="802" w:type="dxa"/>
            <w:shd w:val="clear" w:color="auto" w:fill="auto"/>
          </w:tcPr>
          <w:p w14:paraId="5228D3EA"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0356A050" w14:textId="77777777" w:rsidR="00982C3F" w:rsidRPr="00D43F4A" w:rsidRDefault="00982C3F" w:rsidP="00837D92">
            <w:pPr>
              <w:keepNext/>
              <w:keepLines/>
              <w:spacing w:after="0"/>
              <w:jc w:val="center"/>
              <w:rPr>
                <w:rFonts w:ascii="Arial" w:hAnsi="Arial"/>
                <w:sz w:val="18"/>
              </w:rPr>
            </w:pPr>
            <w:r w:rsidRPr="00D43F4A">
              <w:rPr>
                <w:rFonts w:ascii="Arial" w:hAnsi="Arial"/>
                <w:sz w:val="18"/>
              </w:rPr>
              <w:t>Static</w:t>
            </w:r>
          </w:p>
        </w:tc>
      </w:tr>
      <w:tr w:rsidR="00982C3F" w:rsidRPr="00D43F4A" w14:paraId="5229743F" w14:textId="77777777" w:rsidTr="00837D92">
        <w:tc>
          <w:tcPr>
            <w:tcW w:w="1812" w:type="dxa"/>
            <w:tcBorders>
              <w:top w:val="nil"/>
              <w:bottom w:val="nil"/>
            </w:tcBorders>
            <w:shd w:val="clear" w:color="auto" w:fill="auto"/>
          </w:tcPr>
          <w:p w14:paraId="0F771A27" w14:textId="77777777" w:rsidR="00982C3F" w:rsidRPr="00D43F4A" w:rsidRDefault="00982C3F" w:rsidP="00837D92">
            <w:pPr>
              <w:keepNext/>
              <w:keepLines/>
              <w:spacing w:after="0"/>
              <w:rPr>
                <w:rFonts w:ascii="Arial" w:hAnsi="Arial"/>
                <w:i/>
                <w:sz w:val="18"/>
              </w:rPr>
            </w:pPr>
          </w:p>
        </w:tc>
        <w:tc>
          <w:tcPr>
            <w:tcW w:w="3655" w:type="dxa"/>
            <w:shd w:val="clear" w:color="auto" w:fill="auto"/>
          </w:tcPr>
          <w:p w14:paraId="673313F8" w14:textId="77777777" w:rsidR="00982C3F" w:rsidRPr="00D43F4A" w:rsidRDefault="00982C3F" w:rsidP="00837D92">
            <w:pPr>
              <w:keepNext/>
              <w:keepLines/>
              <w:spacing w:after="0"/>
              <w:rPr>
                <w:rFonts w:ascii="Arial" w:hAnsi="Arial"/>
                <w:sz w:val="18"/>
              </w:rPr>
            </w:pPr>
            <w:r w:rsidRPr="00D43F4A">
              <w:rPr>
                <w:rFonts w:ascii="Arial" w:hAnsi="Arial"/>
                <w:sz w:val="18"/>
              </w:rPr>
              <w:t>PRB bundling size</w:t>
            </w:r>
          </w:p>
        </w:tc>
        <w:tc>
          <w:tcPr>
            <w:tcW w:w="802" w:type="dxa"/>
            <w:shd w:val="clear" w:color="auto" w:fill="auto"/>
          </w:tcPr>
          <w:p w14:paraId="2D920E13"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5732C7D7" w14:textId="77777777" w:rsidR="00982C3F" w:rsidRPr="00D43F4A" w:rsidRDefault="00982C3F" w:rsidP="00837D92">
            <w:pPr>
              <w:keepNext/>
              <w:keepLines/>
              <w:spacing w:after="0"/>
              <w:jc w:val="center"/>
              <w:rPr>
                <w:rFonts w:ascii="Arial" w:hAnsi="Arial"/>
                <w:sz w:val="18"/>
              </w:rPr>
            </w:pPr>
            <w:r w:rsidRPr="00D43F4A">
              <w:rPr>
                <w:rFonts w:ascii="Arial" w:hAnsi="Arial" w:hint="eastAsia"/>
                <w:sz w:val="18"/>
                <w:lang w:eastAsia="zh-CN"/>
              </w:rPr>
              <w:t xml:space="preserve">2 </w:t>
            </w:r>
          </w:p>
        </w:tc>
      </w:tr>
      <w:tr w:rsidR="00982C3F" w:rsidRPr="00D43F4A" w14:paraId="60A2E0D1" w14:textId="77777777" w:rsidTr="00837D92">
        <w:tc>
          <w:tcPr>
            <w:tcW w:w="1812" w:type="dxa"/>
            <w:tcBorders>
              <w:top w:val="nil"/>
              <w:bottom w:val="nil"/>
            </w:tcBorders>
            <w:shd w:val="clear" w:color="auto" w:fill="auto"/>
          </w:tcPr>
          <w:p w14:paraId="1B5D795E" w14:textId="77777777" w:rsidR="00982C3F" w:rsidRPr="00D43F4A" w:rsidRDefault="00982C3F" w:rsidP="00837D92">
            <w:pPr>
              <w:keepNext/>
              <w:keepLines/>
              <w:spacing w:after="0"/>
              <w:rPr>
                <w:rFonts w:ascii="Arial" w:hAnsi="Arial"/>
                <w:i/>
                <w:sz w:val="18"/>
              </w:rPr>
            </w:pPr>
          </w:p>
        </w:tc>
        <w:tc>
          <w:tcPr>
            <w:tcW w:w="3655" w:type="dxa"/>
            <w:shd w:val="clear" w:color="auto" w:fill="auto"/>
          </w:tcPr>
          <w:p w14:paraId="6C05D4E0" w14:textId="77777777" w:rsidR="00982C3F" w:rsidRPr="00D43F4A" w:rsidRDefault="00982C3F" w:rsidP="00837D92">
            <w:pPr>
              <w:keepNext/>
              <w:keepLines/>
              <w:spacing w:after="0"/>
              <w:rPr>
                <w:rFonts w:ascii="Arial" w:hAnsi="Arial"/>
                <w:sz w:val="18"/>
              </w:rPr>
            </w:pPr>
            <w:r w:rsidRPr="00D43F4A">
              <w:rPr>
                <w:rFonts w:ascii="Arial" w:hAnsi="Arial"/>
                <w:sz w:val="18"/>
              </w:rPr>
              <w:t>Resource allocation type</w:t>
            </w:r>
          </w:p>
        </w:tc>
        <w:tc>
          <w:tcPr>
            <w:tcW w:w="802" w:type="dxa"/>
            <w:shd w:val="clear" w:color="auto" w:fill="auto"/>
          </w:tcPr>
          <w:p w14:paraId="36C48B63"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2D24321A" w14:textId="77777777" w:rsidR="00982C3F" w:rsidRPr="00D43F4A" w:rsidRDefault="00982C3F" w:rsidP="00837D92">
            <w:pPr>
              <w:keepNext/>
              <w:keepLines/>
              <w:spacing w:after="0"/>
              <w:jc w:val="center"/>
              <w:rPr>
                <w:rFonts w:ascii="Arial" w:hAnsi="Arial"/>
                <w:sz w:val="18"/>
              </w:rPr>
            </w:pPr>
            <w:r w:rsidRPr="00D43F4A">
              <w:rPr>
                <w:rFonts w:ascii="Arial" w:hAnsi="Arial"/>
                <w:sz w:val="18"/>
              </w:rPr>
              <w:t>Type 0</w:t>
            </w:r>
          </w:p>
        </w:tc>
      </w:tr>
      <w:tr w:rsidR="00982C3F" w:rsidRPr="00D43F4A" w14:paraId="1AFA0129" w14:textId="77777777" w:rsidTr="00837D92">
        <w:tc>
          <w:tcPr>
            <w:tcW w:w="1812" w:type="dxa"/>
            <w:tcBorders>
              <w:top w:val="nil"/>
              <w:bottom w:val="nil"/>
            </w:tcBorders>
            <w:shd w:val="clear" w:color="auto" w:fill="auto"/>
          </w:tcPr>
          <w:p w14:paraId="639795CE" w14:textId="77777777" w:rsidR="00982C3F" w:rsidRPr="00D43F4A" w:rsidRDefault="00982C3F" w:rsidP="00837D92">
            <w:pPr>
              <w:keepNext/>
              <w:keepLines/>
              <w:spacing w:after="0"/>
              <w:rPr>
                <w:rFonts w:ascii="Arial" w:hAnsi="Arial"/>
                <w:i/>
                <w:sz w:val="18"/>
              </w:rPr>
            </w:pPr>
          </w:p>
        </w:tc>
        <w:tc>
          <w:tcPr>
            <w:tcW w:w="3655" w:type="dxa"/>
            <w:shd w:val="clear" w:color="auto" w:fill="auto"/>
          </w:tcPr>
          <w:p w14:paraId="495ADE8C" w14:textId="77777777" w:rsidR="00982C3F" w:rsidRPr="00D43F4A" w:rsidRDefault="00982C3F" w:rsidP="00837D92">
            <w:pPr>
              <w:keepNext/>
              <w:keepLines/>
              <w:spacing w:after="0"/>
              <w:rPr>
                <w:rFonts w:ascii="Arial" w:hAnsi="Arial"/>
                <w:sz w:val="18"/>
              </w:rPr>
            </w:pPr>
            <w:r w:rsidRPr="00D43F4A">
              <w:rPr>
                <w:rFonts w:ascii="Arial" w:hAnsi="Arial"/>
                <w:sz w:val="18"/>
              </w:rPr>
              <w:t>RBG size</w:t>
            </w:r>
          </w:p>
        </w:tc>
        <w:tc>
          <w:tcPr>
            <w:tcW w:w="802" w:type="dxa"/>
            <w:shd w:val="clear" w:color="auto" w:fill="auto"/>
          </w:tcPr>
          <w:p w14:paraId="3E186B1D"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49D21199" w14:textId="77777777" w:rsidR="00982C3F" w:rsidRPr="00D43F4A" w:rsidRDefault="00982C3F" w:rsidP="00837D92">
            <w:pPr>
              <w:keepNext/>
              <w:keepLines/>
              <w:spacing w:after="0"/>
              <w:jc w:val="center"/>
              <w:rPr>
                <w:rFonts w:ascii="Arial" w:hAnsi="Arial"/>
                <w:sz w:val="18"/>
              </w:rPr>
            </w:pPr>
            <w:r w:rsidRPr="00D43F4A">
              <w:rPr>
                <w:rFonts w:ascii="Arial" w:hAnsi="Arial"/>
                <w:sz w:val="18"/>
                <w:lang w:eastAsia="zh-CN"/>
              </w:rPr>
              <w:t>C</w:t>
            </w:r>
            <w:r w:rsidRPr="00D43F4A">
              <w:rPr>
                <w:rFonts w:ascii="Arial" w:hAnsi="Arial" w:hint="eastAsia"/>
                <w:sz w:val="18"/>
                <w:lang w:eastAsia="zh-CN"/>
              </w:rPr>
              <w:t>onfig2</w:t>
            </w:r>
          </w:p>
        </w:tc>
      </w:tr>
      <w:tr w:rsidR="00982C3F" w:rsidRPr="00D43F4A" w14:paraId="0792FB16" w14:textId="77777777" w:rsidTr="00837D92">
        <w:tc>
          <w:tcPr>
            <w:tcW w:w="1812" w:type="dxa"/>
            <w:tcBorders>
              <w:top w:val="nil"/>
              <w:bottom w:val="nil"/>
            </w:tcBorders>
            <w:shd w:val="clear" w:color="auto" w:fill="auto"/>
          </w:tcPr>
          <w:p w14:paraId="040B4EED" w14:textId="77777777" w:rsidR="00982C3F" w:rsidRPr="00D43F4A" w:rsidRDefault="00982C3F" w:rsidP="00837D92">
            <w:pPr>
              <w:keepNext/>
              <w:keepLines/>
              <w:spacing w:after="0"/>
              <w:rPr>
                <w:rFonts w:ascii="Arial" w:hAnsi="Arial"/>
                <w:i/>
                <w:sz w:val="18"/>
              </w:rPr>
            </w:pPr>
          </w:p>
        </w:tc>
        <w:tc>
          <w:tcPr>
            <w:tcW w:w="3655" w:type="dxa"/>
            <w:shd w:val="clear" w:color="auto" w:fill="auto"/>
          </w:tcPr>
          <w:p w14:paraId="40DF8315" w14:textId="77777777" w:rsidR="00982C3F" w:rsidRPr="00D43F4A" w:rsidRDefault="00982C3F" w:rsidP="00837D92">
            <w:pPr>
              <w:keepNext/>
              <w:keepLines/>
              <w:spacing w:after="0"/>
              <w:rPr>
                <w:rFonts w:ascii="Arial" w:hAnsi="Arial"/>
                <w:sz w:val="18"/>
              </w:rPr>
            </w:pPr>
            <w:r w:rsidRPr="00D43F4A">
              <w:rPr>
                <w:rFonts w:ascii="Arial" w:hAnsi="Arial"/>
                <w:sz w:val="18"/>
                <w:szCs w:val="22"/>
                <w:lang w:eastAsia="ja-JP"/>
              </w:rPr>
              <w:t>VRB-to-PRB mapping type</w:t>
            </w:r>
          </w:p>
        </w:tc>
        <w:tc>
          <w:tcPr>
            <w:tcW w:w="802" w:type="dxa"/>
            <w:shd w:val="clear" w:color="auto" w:fill="auto"/>
          </w:tcPr>
          <w:p w14:paraId="59B4A42E"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020B539A" w14:textId="77777777" w:rsidR="00982C3F" w:rsidRPr="00D43F4A" w:rsidRDefault="00982C3F" w:rsidP="00837D92">
            <w:pPr>
              <w:keepNext/>
              <w:keepLines/>
              <w:spacing w:after="0"/>
              <w:jc w:val="center"/>
              <w:rPr>
                <w:rFonts w:ascii="Arial" w:hAnsi="Arial"/>
                <w:sz w:val="18"/>
              </w:rPr>
            </w:pPr>
            <w:r w:rsidRPr="00D43F4A">
              <w:rPr>
                <w:rFonts w:ascii="Arial" w:hAnsi="Arial"/>
                <w:sz w:val="18"/>
              </w:rPr>
              <w:t>Non-interleaved</w:t>
            </w:r>
          </w:p>
        </w:tc>
      </w:tr>
      <w:tr w:rsidR="00982C3F" w:rsidRPr="00D43F4A" w14:paraId="3E479BA3" w14:textId="77777777" w:rsidTr="00837D92">
        <w:tc>
          <w:tcPr>
            <w:tcW w:w="1812" w:type="dxa"/>
            <w:tcBorders>
              <w:top w:val="nil"/>
              <w:bottom w:val="single" w:sz="4" w:space="0" w:color="auto"/>
            </w:tcBorders>
            <w:shd w:val="clear" w:color="auto" w:fill="auto"/>
          </w:tcPr>
          <w:p w14:paraId="2CB7410E"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0D477A31" w14:textId="77777777" w:rsidR="00982C3F" w:rsidRPr="00D43F4A" w:rsidRDefault="00982C3F" w:rsidP="00837D92">
            <w:pPr>
              <w:keepNext/>
              <w:keepLines/>
              <w:spacing w:after="0"/>
              <w:rPr>
                <w:rFonts w:ascii="Arial" w:hAnsi="Arial"/>
                <w:sz w:val="18"/>
              </w:rPr>
            </w:pPr>
            <w:r w:rsidRPr="00D43F4A">
              <w:rPr>
                <w:rFonts w:ascii="Arial" w:hAnsi="Arial"/>
                <w:sz w:val="18"/>
                <w:szCs w:val="22"/>
                <w:lang w:eastAsia="ja-JP"/>
              </w:rPr>
              <w:t>VRB-to-PRB mapping interleave</w:t>
            </w:r>
            <w:r w:rsidRPr="00D43F4A">
              <w:rPr>
                <w:rFonts w:ascii="Arial" w:hAnsi="Arial"/>
                <w:sz w:val="18"/>
                <w:szCs w:val="22"/>
                <w:lang w:val="en-US" w:eastAsia="ja-JP"/>
              </w:rPr>
              <w:t>r</w:t>
            </w:r>
            <w:r w:rsidRPr="00D43F4A">
              <w:rPr>
                <w:rFonts w:ascii="Arial" w:hAnsi="Arial"/>
                <w:sz w:val="18"/>
                <w:szCs w:val="22"/>
                <w:lang w:eastAsia="ja-JP"/>
              </w:rPr>
              <w:t xml:space="preserve"> bundle size</w:t>
            </w:r>
          </w:p>
        </w:tc>
        <w:tc>
          <w:tcPr>
            <w:tcW w:w="802" w:type="dxa"/>
            <w:shd w:val="clear" w:color="auto" w:fill="auto"/>
          </w:tcPr>
          <w:p w14:paraId="0A27524E"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218D216A" w14:textId="77777777" w:rsidR="00982C3F" w:rsidRPr="00D43F4A" w:rsidRDefault="00982C3F" w:rsidP="00837D92">
            <w:pPr>
              <w:keepNext/>
              <w:keepLines/>
              <w:spacing w:after="0"/>
              <w:jc w:val="center"/>
              <w:rPr>
                <w:rFonts w:ascii="Arial" w:hAnsi="Arial"/>
                <w:sz w:val="18"/>
              </w:rPr>
            </w:pPr>
            <w:r w:rsidRPr="00D43F4A">
              <w:rPr>
                <w:rFonts w:ascii="Arial" w:hAnsi="Arial"/>
                <w:sz w:val="18"/>
              </w:rPr>
              <w:t>N/A</w:t>
            </w:r>
          </w:p>
        </w:tc>
      </w:tr>
      <w:tr w:rsidR="00982C3F" w:rsidRPr="00D43F4A" w14:paraId="61551FE4" w14:textId="77777777" w:rsidTr="00837D92">
        <w:tc>
          <w:tcPr>
            <w:tcW w:w="1812" w:type="dxa"/>
            <w:tcBorders>
              <w:bottom w:val="nil"/>
            </w:tcBorders>
            <w:shd w:val="clear" w:color="auto" w:fill="auto"/>
          </w:tcPr>
          <w:p w14:paraId="5C2AA048" w14:textId="77777777" w:rsidR="00982C3F" w:rsidRPr="00D43F4A" w:rsidRDefault="00982C3F" w:rsidP="00837D92">
            <w:pPr>
              <w:keepNext/>
              <w:keepLines/>
              <w:spacing w:after="0"/>
              <w:rPr>
                <w:rFonts w:ascii="Arial" w:hAnsi="Arial"/>
                <w:sz w:val="18"/>
              </w:rPr>
            </w:pPr>
            <w:r w:rsidRPr="00D43F4A">
              <w:rPr>
                <w:rFonts w:ascii="Arial" w:hAnsi="Arial"/>
                <w:sz w:val="18"/>
              </w:rPr>
              <w:t>PDSCH DMRS configuration</w:t>
            </w:r>
          </w:p>
        </w:tc>
        <w:tc>
          <w:tcPr>
            <w:tcW w:w="3655" w:type="dxa"/>
            <w:shd w:val="clear" w:color="auto" w:fill="auto"/>
          </w:tcPr>
          <w:p w14:paraId="6A53C711" w14:textId="77777777" w:rsidR="00982C3F" w:rsidRPr="00D43F4A" w:rsidRDefault="00982C3F" w:rsidP="00837D92">
            <w:pPr>
              <w:keepNext/>
              <w:keepLines/>
              <w:spacing w:after="0"/>
              <w:rPr>
                <w:rFonts w:ascii="Arial" w:hAnsi="Arial" w:cs="Arial"/>
                <w:sz w:val="18"/>
                <w:szCs w:val="18"/>
              </w:rPr>
            </w:pPr>
            <w:r w:rsidRPr="00D43F4A">
              <w:rPr>
                <w:rFonts w:ascii="Arial" w:hAnsi="Arial" w:cs="Arial"/>
                <w:sz w:val="18"/>
                <w:szCs w:val="18"/>
              </w:rPr>
              <w:t>DMRS Type</w:t>
            </w:r>
          </w:p>
        </w:tc>
        <w:tc>
          <w:tcPr>
            <w:tcW w:w="802" w:type="dxa"/>
            <w:shd w:val="clear" w:color="auto" w:fill="auto"/>
          </w:tcPr>
          <w:p w14:paraId="2B08BA02"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08D4A89C" w14:textId="77777777" w:rsidR="00982C3F" w:rsidRPr="00D43F4A" w:rsidRDefault="00982C3F" w:rsidP="00837D92">
            <w:pPr>
              <w:keepNext/>
              <w:keepLines/>
              <w:spacing w:after="0"/>
              <w:jc w:val="center"/>
              <w:rPr>
                <w:rFonts w:ascii="Arial" w:hAnsi="Arial"/>
                <w:sz w:val="18"/>
              </w:rPr>
            </w:pPr>
            <w:r w:rsidRPr="00D43F4A">
              <w:rPr>
                <w:rFonts w:ascii="Arial" w:hAnsi="Arial"/>
                <w:sz w:val="18"/>
              </w:rPr>
              <w:t>Type 1</w:t>
            </w:r>
          </w:p>
        </w:tc>
      </w:tr>
      <w:tr w:rsidR="00982C3F" w:rsidRPr="00D43F4A" w14:paraId="659FFD81" w14:textId="77777777" w:rsidTr="00837D92">
        <w:tc>
          <w:tcPr>
            <w:tcW w:w="1812" w:type="dxa"/>
            <w:tcBorders>
              <w:top w:val="nil"/>
              <w:bottom w:val="nil"/>
            </w:tcBorders>
            <w:shd w:val="clear" w:color="auto" w:fill="auto"/>
          </w:tcPr>
          <w:p w14:paraId="19B56903"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5F8A633E" w14:textId="77777777" w:rsidR="00982C3F" w:rsidRPr="00D43F4A" w:rsidRDefault="00982C3F" w:rsidP="00837D92">
            <w:pPr>
              <w:keepNext/>
              <w:keepLines/>
              <w:spacing w:after="0"/>
              <w:rPr>
                <w:rFonts w:ascii="Arial" w:hAnsi="Arial"/>
                <w:sz w:val="18"/>
              </w:rPr>
            </w:pPr>
            <w:r w:rsidRPr="00D43F4A">
              <w:rPr>
                <w:rFonts w:ascii="Arial" w:hAnsi="Arial"/>
                <w:sz w:val="18"/>
              </w:rPr>
              <w:t>Dmrs-AdditionalPosition</w:t>
            </w:r>
          </w:p>
        </w:tc>
        <w:tc>
          <w:tcPr>
            <w:tcW w:w="802" w:type="dxa"/>
            <w:shd w:val="clear" w:color="auto" w:fill="auto"/>
          </w:tcPr>
          <w:p w14:paraId="5B0E227B"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484DA42C" w14:textId="77777777" w:rsidR="00982C3F" w:rsidRPr="00D43F4A" w:rsidRDefault="00982C3F" w:rsidP="00837D92">
            <w:pPr>
              <w:keepNext/>
              <w:keepLines/>
              <w:spacing w:after="0"/>
              <w:jc w:val="center"/>
              <w:rPr>
                <w:rFonts w:ascii="Arial" w:hAnsi="Arial"/>
                <w:sz w:val="18"/>
              </w:rPr>
            </w:pPr>
            <w:r w:rsidRPr="00D43F4A">
              <w:rPr>
                <w:rFonts w:ascii="Arial" w:hAnsi="Arial"/>
                <w:sz w:val="18"/>
              </w:rPr>
              <w:t>pos1</w:t>
            </w:r>
          </w:p>
        </w:tc>
      </w:tr>
      <w:tr w:rsidR="00982C3F" w:rsidRPr="00D43F4A" w14:paraId="1ADE2A9A" w14:textId="77777777" w:rsidTr="00837D92">
        <w:tc>
          <w:tcPr>
            <w:tcW w:w="1812" w:type="dxa"/>
            <w:tcBorders>
              <w:top w:val="nil"/>
              <w:bottom w:val="single" w:sz="4" w:space="0" w:color="auto"/>
            </w:tcBorders>
            <w:shd w:val="clear" w:color="auto" w:fill="auto"/>
          </w:tcPr>
          <w:p w14:paraId="45CD2FAE" w14:textId="77777777" w:rsidR="00982C3F" w:rsidRPr="00D43F4A" w:rsidRDefault="00982C3F" w:rsidP="00837D92">
            <w:pPr>
              <w:keepNext/>
              <w:keepLines/>
              <w:spacing w:after="0"/>
              <w:rPr>
                <w:rFonts w:ascii="Arial" w:hAnsi="Arial"/>
                <w:sz w:val="18"/>
              </w:rPr>
            </w:pPr>
          </w:p>
        </w:tc>
        <w:tc>
          <w:tcPr>
            <w:tcW w:w="3655" w:type="dxa"/>
            <w:shd w:val="clear" w:color="auto" w:fill="auto"/>
          </w:tcPr>
          <w:p w14:paraId="6BAAFCAD" w14:textId="77777777" w:rsidR="00982C3F" w:rsidRPr="00D43F4A" w:rsidRDefault="00982C3F" w:rsidP="00837D92">
            <w:pPr>
              <w:keepNext/>
              <w:keepLines/>
              <w:spacing w:after="0"/>
              <w:rPr>
                <w:rFonts w:ascii="Arial" w:hAnsi="Arial"/>
                <w:sz w:val="18"/>
              </w:rPr>
            </w:pPr>
            <w:r w:rsidRPr="00D43F4A">
              <w:rPr>
                <w:rFonts w:ascii="Arial" w:hAnsi="Arial"/>
                <w:sz w:val="18"/>
              </w:rPr>
              <w:t>Maximum number of OFDM symbols for DL front loaded DMRS</w:t>
            </w:r>
          </w:p>
        </w:tc>
        <w:tc>
          <w:tcPr>
            <w:tcW w:w="802" w:type="dxa"/>
            <w:shd w:val="clear" w:color="auto" w:fill="auto"/>
          </w:tcPr>
          <w:p w14:paraId="19AC6A38" w14:textId="77777777" w:rsidR="00982C3F" w:rsidRPr="00D43F4A" w:rsidRDefault="00982C3F" w:rsidP="00837D92">
            <w:pPr>
              <w:keepNext/>
              <w:keepLines/>
              <w:spacing w:after="0"/>
              <w:jc w:val="center"/>
              <w:rPr>
                <w:rFonts w:ascii="Arial" w:hAnsi="Arial"/>
                <w:sz w:val="18"/>
              </w:rPr>
            </w:pPr>
          </w:p>
        </w:tc>
        <w:tc>
          <w:tcPr>
            <w:tcW w:w="3352" w:type="dxa"/>
            <w:shd w:val="clear" w:color="auto" w:fill="auto"/>
          </w:tcPr>
          <w:p w14:paraId="06739314" w14:textId="77777777" w:rsidR="00982C3F" w:rsidRPr="00D43F4A" w:rsidRDefault="00982C3F" w:rsidP="00837D92">
            <w:pPr>
              <w:keepNext/>
              <w:keepLines/>
              <w:spacing w:after="0"/>
              <w:jc w:val="center"/>
              <w:rPr>
                <w:rFonts w:ascii="Arial" w:hAnsi="Arial"/>
                <w:sz w:val="18"/>
              </w:rPr>
            </w:pPr>
            <w:r w:rsidRPr="00D43F4A">
              <w:rPr>
                <w:rFonts w:ascii="Arial" w:hAnsi="Arial"/>
                <w:sz w:val="18"/>
              </w:rPr>
              <w:t>1</w:t>
            </w:r>
          </w:p>
        </w:tc>
      </w:tr>
      <w:tr w:rsidR="00982C3F" w:rsidRPr="00D43F4A" w14:paraId="72206B92" w14:textId="77777777" w:rsidTr="00837D92">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32FFC527" w14:textId="77777777" w:rsidR="00982C3F" w:rsidRPr="00D43F4A" w:rsidRDefault="00982C3F" w:rsidP="00837D92">
            <w:pPr>
              <w:keepNext/>
              <w:keepLines/>
              <w:spacing w:after="0"/>
              <w:rPr>
                <w:rFonts w:ascii="Arial" w:hAnsi="Arial"/>
                <w:sz w:val="18"/>
                <w:lang w:val="en-US"/>
              </w:rPr>
            </w:pPr>
            <w:r w:rsidRPr="00D43F4A">
              <w:rPr>
                <w:rFonts w:ascii="Arial"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93B4868" w14:textId="77777777" w:rsidR="00982C3F" w:rsidRPr="00D43F4A" w:rsidRDefault="00982C3F" w:rsidP="00837D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2556C17" w14:textId="77777777" w:rsidR="00982C3F" w:rsidRPr="00D43F4A" w:rsidRDefault="00982C3F" w:rsidP="00837D92">
            <w:pPr>
              <w:keepNext/>
              <w:keepLines/>
              <w:spacing w:after="0"/>
              <w:jc w:val="center"/>
              <w:rPr>
                <w:rFonts w:ascii="Arial" w:hAnsi="Arial"/>
                <w:sz w:val="18"/>
              </w:rPr>
            </w:pPr>
            <w:r w:rsidRPr="00D43F4A">
              <w:rPr>
                <w:rFonts w:ascii="Arial" w:hAnsi="Arial"/>
                <w:sz w:val="18"/>
              </w:rPr>
              <w:t xml:space="preserve">8 </w:t>
            </w:r>
          </w:p>
        </w:tc>
      </w:tr>
      <w:tr w:rsidR="00982C3F" w:rsidRPr="00D43F4A" w14:paraId="4EEE3E90" w14:textId="77777777" w:rsidTr="00837D92">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BA93D" w14:textId="77777777" w:rsidR="00982C3F" w:rsidRPr="00D43F4A" w:rsidRDefault="00982C3F" w:rsidP="00837D92">
            <w:pPr>
              <w:keepNext/>
              <w:keepLines/>
              <w:spacing w:after="0"/>
              <w:rPr>
                <w:rFonts w:ascii="Arial" w:hAnsi="Arial"/>
                <w:sz w:val="18"/>
                <w:lang w:val="en-US"/>
              </w:rPr>
            </w:pPr>
            <w:r w:rsidRPr="00D43F4A">
              <w:rPr>
                <w:rFonts w:ascii="Arial"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02863E7" w14:textId="77777777" w:rsidR="00982C3F" w:rsidRPr="00D43F4A" w:rsidRDefault="00982C3F" w:rsidP="00837D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88D471F" w14:textId="77777777" w:rsidR="00982C3F" w:rsidRPr="00D43F4A" w:rsidRDefault="00982C3F" w:rsidP="00837D92">
            <w:pPr>
              <w:keepNext/>
              <w:keepLines/>
              <w:spacing w:after="0"/>
              <w:jc w:val="center"/>
              <w:rPr>
                <w:rFonts w:ascii="Arial" w:hAnsi="Arial"/>
                <w:sz w:val="18"/>
                <w:lang w:eastAsia="zh-CN"/>
              </w:rPr>
            </w:pPr>
            <w:r w:rsidRPr="00D43F4A">
              <w:rPr>
                <w:rFonts w:ascii="Arial" w:hAnsi="Arial"/>
                <w:sz w:val="18"/>
              </w:rPr>
              <w:t xml:space="preserve">Specific to each </w:t>
            </w:r>
            <w:r w:rsidRPr="00D43F4A">
              <w:rPr>
                <w:rFonts w:ascii="Arial" w:hAnsi="Arial" w:hint="eastAsia"/>
                <w:sz w:val="18"/>
                <w:lang w:eastAsia="zh-CN"/>
              </w:rPr>
              <w:t>TDD</w:t>
            </w:r>
            <w:r w:rsidRPr="00D43F4A">
              <w:rPr>
                <w:rFonts w:ascii="Arial" w:hAnsi="Arial"/>
                <w:sz w:val="18"/>
              </w:rPr>
              <w:t xml:space="preserve"> UL-DL pattern</w:t>
            </w:r>
            <w:r w:rsidRPr="00D43F4A">
              <w:rPr>
                <w:rFonts w:ascii="Arial" w:hAnsi="Arial" w:hint="eastAsia"/>
                <w:sz w:val="18"/>
                <w:lang w:eastAsia="zh-CN"/>
              </w:rPr>
              <w:t xml:space="preserve"> and as defined in Annex A.1.2</w:t>
            </w:r>
          </w:p>
        </w:tc>
      </w:tr>
    </w:tbl>
    <w:p w14:paraId="24E2FB6C" w14:textId="2E052DAA" w:rsidR="00982C3F" w:rsidRDefault="00982C3F" w:rsidP="009A1102">
      <w:pPr>
        <w:rPr>
          <w:noProof/>
        </w:rPr>
      </w:pPr>
    </w:p>
    <w:p w14:paraId="2C6C536C" w14:textId="77777777" w:rsidR="00451577" w:rsidRPr="00451577" w:rsidRDefault="00451577" w:rsidP="00451577">
      <w:pPr>
        <w:keepNext/>
        <w:keepLines/>
        <w:spacing w:before="120"/>
        <w:ind w:left="1418" w:hanging="1418"/>
        <w:outlineLvl w:val="3"/>
        <w:rPr>
          <w:rFonts w:ascii="Arial" w:eastAsia="Malgun Gothic" w:hAnsi="Arial"/>
          <w:sz w:val="24"/>
        </w:rPr>
      </w:pPr>
      <w:r w:rsidRPr="00451577">
        <w:rPr>
          <w:rFonts w:ascii="Arial" w:eastAsia="Malgun Gothic" w:hAnsi="Arial"/>
          <w:sz w:val="24"/>
        </w:rPr>
        <w:t>5.</w:t>
      </w:r>
      <w:r w:rsidRPr="00451577">
        <w:rPr>
          <w:rFonts w:ascii="Arial" w:eastAsia="Malgun Gothic" w:hAnsi="Arial" w:hint="eastAsia"/>
          <w:sz w:val="24"/>
        </w:rPr>
        <w:t>2</w:t>
      </w:r>
      <w:r w:rsidRPr="00451577">
        <w:rPr>
          <w:rFonts w:ascii="Arial" w:eastAsia="Malgun Gothic" w:hAnsi="Arial"/>
          <w:sz w:val="24"/>
        </w:rPr>
        <w:t>A.</w:t>
      </w:r>
      <w:r w:rsidRPr="00451577">
        <w:rPr>
          <w:rFonts w:ascii="Arial" w:eastAsia="Malgun Gothic" w:hAnsi="Arial" w:hint="eastAsia"/>
          <w:sz w:val="24"/>
          <w:lang w:eastAsia="zh-CN"/>
        </w:rPr>
        <w:t>2</w:t>
      </w:r>
      <w:r w:rsidRPr="00451577">
        <w:rPr>
          <w:rFonts w:ascii="Arial" w:eastAsia="Malgun Gothic" w:hAnsi="Arial"/>
          <w:sz w:val="24"/>
        </w:rPr>
        <w:t>.4</w:t>
      </w:r>
      <w:r w:rsidRPr="00451577">
        <w:rPr>
          <w:rFonts w:ascii="Arial" w:eastAsia="Malgun Gothic" w:hAnsi="Arial" w:hint="eastAsia"/>
          <w:sz w:val="24"/>
        </w:rPr>
        <w:tab/>
      </w:r>
      <w:r w:rsidRPr="00451577">
        <w:rPr>
          <w:rFonts w:ascii="Arial" w:eastAsia="Malgun Gothic" w:hAnsi="Arial"/>
          <w:sz w:val="24"/>
        </w:rPr>
        <w:t>Minimum requirements for HST-SFN CA</w:t>
      </w:r>
    </w:p>
    <w:p w14:paraId="52C91134" w14:textId="77777777" w:rsidR="00451577" w:rsidRPr="00451577" w:rsidRDefault="00451577" w:rsidP="00451577">
      <w:pPr>
        <w:rPr>
          <w:rFonts w:eastAsia="Malgun Gothic"/>
          <w:lang w:eastAsia="zh-CN"/>
        </w:rPr>
      </w:pPr>
      <w:r w:rsidRPr="00451577">
        <w:rPr>
          <w:rFonts w:eastAsia="Malgun Gothic" w:hint="eastAsia"/>
          <w:lang w:eastAsia="zh-CN"/>
        </w:rPr>
        <w:t xml:space="preserve">For </w:t>
      </w:r>
      <w:r w:rsidRPr="00451577">
        <w:rPr>
          <w:rFonts w:eastAsia="Malgun Gothic"/>
          <w:lang w:eastAsia="zh-CN"/>
        </w:rPr>
        <w:t xml:space="preserve">HST-SFN </w:t>
      </w:r>
      <w:r w:rsidRPr="00451577">
        <w:rPr>
          <w:rFonts w:eastAsia="Malgun Gothic" w:hint="eastAsia"/>
          <w:lang w:eastAsia="zh-CN"/>
        </w:rPr>
        <w:t xml:space="preserve">CA with different numbers of DL </w:t>
      </w:r>
      <w:r w:rsidRPr="00451577">
        <w:rPr>
          <w:rFonts w:eastAsia="Malgun Gothic"/>
          <w:snapToGrid w:val="0"/>
          <w:lang w:eastAsia="zh-CN"/>
        </w:rPr>
        <w:t>component carrier</w:t>
      </w:r>
      <w:r w:rsidRPr="00451577">
        <w:rPr>
          <w:rFonts w:eastAsia="Malgun Gothic" w:hint="eastAsia"/>
          <w:lang w:eastAsia="zh-CN"/>
        </w:rPr>
        <w:t xml:space="preserve">s, the </w:t>
      </w:r>
      <w:r w:rsidRPr="00451577">
        <w:rPr>
          <w:rFonts w:eastAsia="Malgun Gothic" w:hint="eastAsia"/>
        </w:rPr>
        <w:t>requirements</w:t>
      </w:r>
      <w:r w:rsidRPr="00451577">
        <w:rPr>
          <w:rFonts w:eastAsia="Malgun Gothic" w:hint="eastAsia"/>
          <w:lang w:eastAsia="zh-CN"/>
        </w:rPr>
        <w:t xml:space="preserve"> are defined in </w:t>
      </w:r>
      <w:r w:rsidRPr="00451577">
        <w:rPr>
          <w:rFonts w:eastAsia="Malgun Gothic"/>
        </w:rPr>
        <w:t>Table 5.2A.</w:t>
      </w:r>
      <w:r w:rsidRPr="00451577">
        <w:rPr>
          <w:rFonts w:eastAsia="Malgun Gothic" w:hint="eastAsia"/>
          <w:lang w:eastAsia="zh-CN"/>
        </w:rPr>
        <w:t>2</w:t>
      </w:r>
      <w:r w:rsidRPr="00451577">
        <w:rPr>
          <w:rFonts w:eastAsia="Malgun Gothic"/>
        </w:rPr>
        <w:t>.4-</w:t>
      </w:r>
      <w:r w:rsidRPr="00451577">
        <w:rPr>
          <w:rFonts w:eastAsia="Malgun Gothic"/>
          <w:lang w:eastAsia="zh-CN"/>
        </w:rPr>
        <w:t>5</w:t>
      </w:r>
      <w:r w:rsidRPr="00451577">
        <w:rPr>
          <w:rFonts w:eastAsia="Malgun Gothic" w:hint="eastAsia"/>
          <w:lang w:eastAsia="zh-CN"/>
        </w:rPr>
        <w:t xml:space="preserve"> based on t</w:t>
      </w:r>
      <w:r w:rsidRPr="00451577">
        <w:rPr>
          <w:rFonts w:eastAsia="Malgun Gothic"/>
        </w:rPr>
        <w:t>he single carrier requirements for different SCSs and different bandwidth specified in Table 5.2A.</w:t>
      </w:r>
      <w:r w:rsidRPr="00451577">
        <w:rPr>
          <w:rFonts w:eastAsia="Malgun Gothic" w:hint="eastAsia"/>
          <w:lang w:eastAsia="zh-CN"/>
        </w:rPr>
        <w:t>2</w:t>
      </w:r>
      <w:r w:rsidRPr="00451577">
        <w:rPr>
          <w:rFonts w:eastAsia="Malgun Gothic"/>
        </w:rPr>
        <w:t>.4-</w:t>
      </w:r>
      <w:r w:rsidRPr="00451577">
        <w:rPr>
          <w:rFonts w:eastAsia="Malgun Gothic"/>
          <w:lang w:eastAsia="zh-CN"/>
        </w:rPr>
        <w:t>3</w:t>
      </w:r>
      <w:r w:rsidRPr="00451577">
        <w:rPr>
          <w:rFonts w:eastAsia="Malgun Gothic"/>
        </w:rPr>
        <w:t xml:space="preserve"> and</w:t>
      </w:r>
      <w:r w:rsidRPr="00451577">
        <w:rPr>
          <w:rFonts w:eastAsia="Malgun Gothic" w:hint="eastAsia"/>
          <w:lang w:eastAsia="zh-CN"/>
        </w:rPr>
        <w:t xml:space="preserve"> </w:t>
      </w:r>
      <w:r w:rsidRPr="00451577">
        <w:rPr>
          <w:rFonts w:eastAsia="Malgun Gothic"/>
        </w:rPr>
        <w:t>Table 5.2A.</w:t>
      </w:r>
      <w:r w:rsidRPr="00451577">
        <w:rPr>
          <w:rFonts w:eastAsia="Malgun Gothic" w:hint="eastAsia"/>
          <w:lang w:eastAsia="zh-CN"/>
        </w:rPr>
        <w:t>2</w:t>
      </w:r>
      <w:r w:rsidRPr="00451577">
        <w:rPr>
          <w:rFonts w:eastAsia="Malgun Gothic"/>
        </w:rPr>
        <w:t>.4-</w:t>
      </w:r>
      <w:r w:rsidRPr="00451577">
        <w:rPr>
          <w:rFonts w:eastAsia="Malgun Gothic"/>
          <w:lang w:eastAsia="zh-CN"/>
        </w:rPr>
        <w:t>4</w:t>
      </w:r>
      <w:r w:rsidRPr="00451577">
        <w:rPr>
          <w:rFonts w:eastAsia="Malgun Gothic"/>
        </w:rPr>
        <w:t>. Test parameters are specified in Table 5.2A.2.4</w:t>
      </w:r>
      <w:r w:rsidRPr="00451577">
        <w:rPr>
          <w:rFonts w:eastAsia="Malgun Gothic" w:hint="eastAsia"/>
          <w:lang w:eastAsia="zh-CN"/>
        </w:rPr>
        <w:t>-</w:t>
      </w:r>
      <w:r w:rsidRPr="00451577">
        <w:rPr>
          <w:rFonts w:eastAsia="Malgun Gothic"/>
          <w:lang w:eastAsia="zh-CN"/>
        </w:rPr>
        <w:t>2</w:t>
      </w:r>
      <w:r w:rsidRPr="00451577">
        <w:rPr>
          <w:rFonts w:eastAsia="Malgun Gothic"/>
        </w:rPr>
        <w:t xml:space="preserve">, </w:t>
      </w:r>
      <w:r w:rsidRPr="00451577">
        <w:rPr>
          <w:rFonts w:eastAsia="Malgun Gothic"/>
          <w:lang w:eastAsia="zh-CN"/>
        </w:rPr>
        <w:t>Table 5.2A</w:t>
      </w:r>
      <w:r w:rsidRPr="00451577">
        <w:rPr>
          <w:rFonts w:eastAsia="Malgun Gothic" w:hint="eastAsia"/>
          <w:lang w:eastAsia="zh-CN"/>
        </w:rPr>
        <w:t>-</w:t>
      </w:r>
      <w:r w:rsidRPr="00451577">
        <w:rPr>
          <w:rFonts w:eastAsia="Malgun Gothic"/>
          <w:lang w:eastAsia="zh-CN"/>
        </w:rPr>
        <w:t>2,</w:t>
      </w:r>
      <w:r w:rsidRPr="00451577">
        <w:rPr>
          <w:rFonts w:eastAsia="Malgun Gothic"/>
        </w:rPr>
        <w:t xml:space="preserve"> and </w:t>
      </w:r>
      <w:r w:rsidRPr="00451577">
        <w:rPr>
          <w:rFonts w:eastAsia="Malgun Gothic"/>
          <w:lang w:eastAsia="zh-CN"/>
        </w:rPr>
        <w:t>Table 5.2A</w:t>
      </w:r>
      <w:r w:rsidRPr="00451577">
        <w:rPr>
          <w:rFonts w:eastAsia="Malgun Gothic" w:hint="eastAsia"/>
          <w:lang w:eastAsia="zh-CN"/>
        </w:rPr>
        <w:t>-</w:t>
      </w:r>
      <w:r w:rsidRPr="00451577">
        <w:rPr>
          <w:rFonts w:eastAsia="Malgun Gothic"/>
          <w:lang w:eastAsia="zh-CN"/>
        </w:rPr>
        <w:t xml:space="preserve">3 </w:t>
      </w:r>
      <w:r w:rsidRPr="00451577">
        <w:rPr>
          <w:rFonts w:eastAsia="Malgun Gothic"/>
        </w:rPr>
        <w:t xml:space="preserve">with downlink physical channel setup according to Annex C.3.1. The performance requirements </w:t>
      </w:r>
      <w:r w:rsidRPr="00451577">
        <w:rPr>
          <w:rFonts w:eastAsia="Malgun Gothic" w:hint="eastAsia"/>
          <w:lang w:eastAsia="zh-CN"/>
        </w:rPr>
        <w:t>specified in this sub-c</w:t>
      </w:r>
      <w:r w:rsidRPr="00451577">
        <w:rPr>
          <w:rFonts w:eastAsia="Malgun Gothic"/>
          <w:lang w:eastAsia="zh-CN"/>
        </w:rPr>
        <w:t>lause</w:t>
      </w:r>
      <w:r w:rsidRPr="00451577">
        <w:rPr>
          <w:rFonts w:eastAsia="Malgun Gothic" w:hint="eastAsia"/>
          <w:lang w:eastAsia="zh-CN"/>
        </w:rPr>
        <w:t xml:space="preserve"> </w:t>
      </w:r>
      <w:r w:rsidRPr="00451577">
        <w:rPr>
          <w:rFonts w:eastAsia="Malgun Gothic"/>
        </w:rPr>
        <w:t xml:space="preserve">do not apply for </w:t>
      </w:r>
      <w:r w:rsidRPr="00451577">
        <w:rPr>
          <w:rFonts w:eastAsia="Malgun Gothic" w:hint="eastAsia"/>
          <w:lang w:eastAsia="zh-CN"/>
        </w:rPr>
        <w:t xml:space="preserve">UE </w:t>
      </w:r>
      <w:r w:rsidRPr="00451577">
        <w:rPr>
          <w:rFonts w:eastAsia="Malgun Gothic"/>
        </w:rPr>
        <w:t>single carrier test.</w:t>
      </w:r>
    </w:p>
    <w:p w14:paraId="06A5CFDC" w14:textId="77777777" w:rsidR="00451577" w:rsidRPr="00451577" w:rsidRDefault="00451577" w:rsidP="00451577">
      <w:pPr>
        <w:rPr>
          <w:rFonts w:ascii="Times-Roman" w:eastAsia="SimSun" w:hAnsi="Times-Roman" w:hint="eastAsia"/>
          <w:lang w:eastAsia="zh-CN"/>
        </w:rPr>
      </w:pPr>
      <w:r w:rsidRPr="00451577">
        <w:rPr>
          <w:rFonts w:ascii="Times-Roman" w:eastAsia="SimSun" w:hAnsi="Times-Roman"/>
        </w:rPr>
        <w:t>The test purpose is specified in Table 5.2A.2.</w:t>
      </w:r>
      <w:r w:rsidRPr="00451577">
        <w:rPr>
          <w:rFonts w:eastAsia="Malgun Gothic"/>
        </w:rPr>
        <w:t>4</w:t>
      </w:r>
      <w:r w:rsidRPr="00451577">
        <w:rPr>
          <w:rFonts w:ascii="Times-Roman" w:eastAsia="SimSun" w:hAnsi="Times-Roman"/>
        </w:rPr>
        <w:t>-1</w:t>
      </w:r>
      <w:r w:rsidRPr="00451577">
        <w:rPr>
          <w:rFonts w:ascii="Times-Roman" w:eastAsia="SimSun" w:hAnsi="Times-Roman" w:hint="eastAsia"/>
          <w:lang w:eastAsia="zh-CN"/>
        </w:rPr>
        <w:t>.</w:t>
      </w:r>
    </w:p>
    <w:p w14:paraId="2223E7D7" w14:textId="77777777" w:rsidR="00451577" w:rsidRPr="00451577" w:rsidRDefault="00451577" w:rsidP="00451577">
      <w:pPr>
        <w:pStyle w:val="TH"/>
        <w:rPr>
          <w:rFonts w:eastAsia="Malgun Gothic"/>
        </w:rPr>
      </w:pPr>
      <w:r w:rsidRPr="00451577">
        <w:rPr>
          <w:rFonts w:eastAsia="Malgun Gothic"/>
        </w:rPr>
        <w:t>Table 5.2A.2.4-1</w:t>
      </w:r>
      <w:r w:rsidRPr="00451577">
        <w:rPr>
          <w:rFonts w:eastAsia="Malgun Gothic" w:hint="eastAsia"/>
          <w:lang w:eastAsia="zh-CN"/>
        </w:rPr>
        <w:t>:</w:t>
      </w:r>
      <w:r w:rsidRPr="00451577">
        <w:rPr>
          <w:rFonts w:eastAsia="Malgun Gothic"/>
        </w:rPr>
        <w:t xml:space="preserve"> Test purpose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43"/>
      </w:tblGrid>
      <w:tr w:rsidR="00451577" w:rsidRPr="00451577" w14:paraId="3C41BD24" w14:textId="77777777" w:rsidTr="007907A7">
        <w:tc>
          <w:tcPr>
            <w:tcW w:w="4927" w:type="dxa"/>
            <w:shd w:val="clear" w:color="auto" w:fill="auto"/>
          </w:tcPr>
          <w:p w14:paraId="5681F06E" w14:textId="77777777" w:rsidR="00451577" w:rsidRPr="00451577" w:rsidRDefault="00451577" w:rsidP="00451577">
            <w:pPr>
              <w:keepNext/>
              <w:keepLines/>
              <w:spacing w:after="0"/>
              <w:jc w:val="center"/>
              <w:rPr>
                <w:rFonts w:ascii="Arial" w:eastAsia="SimSun" w:hAnsi="Arial"/>
                <w:b/>
                <w:sz w:val="18"/>
              </w:rPr>
            </w:pPr>
            <w:r w:rsidRPr="00451577">
              <w:rPr>
                <w:rFonts w:ascii="Arial" w:eastAsia="SimSun" w:hAnsi="Arial"/>
                <w:b/>
                <w:sz w:val="18"/>
              </w:rPr>
              <w:t>Purpose</w:t>
            </w:r>
          </w:p>
        </w:tc>
        <w:tc>
          <w:tcPr>
            <w:tcW w:w="4928" w:type="dxa"/>
            <w:shd w:val="clear" w:color="auto" w:fill="auto"/>
          </w:tcPr>
          <w:p w14:paraId="51F1972F" w14:textId="77777777" w:rsidR="00451577" w:rsidRPr="00451577" w:rsidRDefault="00451577" w:rsidP="00451577">
            <w:pPr>
              <w:keepNext/>
              <w:keepLines/>
              <w:spacing w:after="0"/>
              <w:jc w:val="center"/>
              <w:rPr>
                <w:rFonts w:ascii="Arial" w:eastAsia="SimSun" w:hAnsi="Arial"/>
                <w:b/>
                <w:sz w:val="18"/>
              </w:rPr>
            </w:pPr>
            <w:r w:rsidRPr="00451577">
              <w:rPr>
                <w:rFonts w:ascii="Arial" w:eastAsia="SimSun" w:hAnsi="Arial"/>
                <w:b/>
                <w:sz w:val="18"/>
              </w:rPr>
              <w:t>Test index</w:t>
            </w:r>
          </w:p>
        </w:tc>
      </w:tr>
      <w:tr w:rsidR="00451577" w:rsidRPr="00451577" w14:paraId="0D3B33AC" w14:textId="77777777" w:rsidTr="007907A7">
        <w:tc>
          <w:tcPr>
            <w:tcW w:w="4927" w:type="dxa"/>
            <w:shd w:val="clear" w:color="auto" w:fill="auto"/>
          </w:tcPr>
          <w:p w14:paraId="4101EA77"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Verify PDSCH performance under 2 receive antenna conditions in the HST-SFN scenario defined in B.3.2 with CA</w:t>
            </w:r>
          </w:p>
        </w:tc>
        <w:tc>
          <w:tcPr>
            <w:tcW w:w="4928" w:type="dxa"/>
            <w:shd w:val="clear" w:color="auto" w:fill="auto"/>
          </w:tcPr>
          <w:p w14:paraId="018CAFA6" w14:textId="77777777" w:rsidR="00451577" w:rsidRPr="00451577" w:rsidRDefault="00451577" w:rsidP="00451577">
            <w:pPr>
              <w:keepNext/>
              <w:keepLines/>
              <w:spacing w:after="0"/>
              <w:rPr>
                <w:rFonts w:ascii="Arial" w:eastAsia="SimSun" w:hAnsi="Arial"/>
                <w:sz w:val="18"/>
                <w:lang w:eastAsia="zh-CN"/>
              </w:rPr>
            </w:pPr>
            <w:r w:rsidRPr="00451577">
              <w:rPr>
                <w:rFonts w:ascii="Arial" w:eastAsia="SimSun" w:hAnsi="Arial"/>
                <w:sz w:val="18"/>
                <w:lang w:eastAsia="zh-CN"/>
              </w:rPr>
              <w:t>1,2,3</w:t>
            </w:r>
          </w:p>
        </w:tc>
      </w:tr>
    </w:tbl>
    <w:p w14:paraId="333A0216" w14:textId="77777777" w:rsidR="00451577" w:rsidRPr="00451577" w:rsidRDefault="00451577" w:rsidP="00451577">
      <w:pPr>
        <w:rPr>
          <w:rFonts w:ascii="Times-Roman" w:eastAsia="SimSun" w:hAnsi="Times-Roman" w:hint="eastAsia"/>
        </w:rPr>
      </w:pPr>
    </w:p>
    <w:p w14:paraId="536ED89A" w14:textId="77777777" w:rsidR="00451577" w:rsidRPr="00451577" w:rsidRDefault="00451577" w:rsidP="00451577">
      <w:pPr>
        <w:pStyle w:val="TH"/>
        <w:rPr>
          <w:rFonts w:eastAsia="Malgun Gothic"/>
        </w:rPr>
      </w:pPr>
      <w:r w:rsidRPr="00451577">
        <w:rPr>
          <w:rFonts w:eastAsia="Malgun Gothic"/>
        </w:rPr>
        <w:t>Table 5.2A.2.4-2</w:t>
      </w:r>
      <w:r w:rsidRPr="00451577">
        <w:rPr>
          <w:rFonts w:eastAsia="Malgun Gothic" w:hint="eastAsia"/>
          <w:lang w:eastAsia="zh-CN"/>
        </w:rPr>
        <w:t>:</w:t>
      </w:r>
      <w:r w:rsidRPr="00451577">
        <w:rPr>
          <w:rFonts w:eastAsia="Malgun Gothic"/>
        </w:rPr>
        <w:t xml:space="preserve"> Test parameters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3603"/>
        <w:gridCol w:w="798"/>
        <w:gridCol w:w="3306"/>
      </w:tblGrid>
      <w:tr w:rsidR="00451577" w:rsidRPr="00451577" w14:paraId="00435A8B" w14:textId="77777777" w:rsidTr="007907A7">
        <w:tc>
          <w:tcPr>
            <w:tcW w:w="5467" w:type="dxa"/>
            <w:gridSpan w:val="2"/>
            <w:shd w:val="clear" w:color="auto" w:fill="auto"/>
          </w:tcPr>
          <w:p w14:paraId="5E785C87" w14:textId="77777777" w:rsidR="00451577" w:rsidRPr="00451577" w:rsidRDefault="00451577" w:rsidP="00451577">
            <w:pPr>
              <w:keepNext/>
              <w:keepLines/>
              <w:spacing w:after="0"/>
              <w:jc w:val="center"/>
              <w:rPr>
                <w:rFonts w:ascii="Arial" w:eastAsia="SimSun" w:hAnsi="Arial"/>
                <w:b/>
                <w:sz w:val="18"/>
              </w:rPr>
            </w:pPr>
            <w:r w:rsidRPr="00451577">
              <w:rPr>
                <w:rFonts w:ascii="Arial" w:eastAsia="SimSun" w:hAnsi="Arial"/>
                <w:b/>
                <w:sz w:val="18"/>
              </w:rPr>
              <w:t>Parameter</w:t>
            </w:r>
          </w:p>
        </w:tc>
        <w:tc>
          <w:tcPr>
            <w:tcW w:w="802" w:type="dxa"/>
            <w:shd w:val="clear" w:color="auto" w:fill="auto"/>
          </w:tcPr>
          <w:p w14:paraId="4A82A1A0" w14:textId="77777777" w:rsidR="00451577" w:rsidRPr="00451577" w:rsidRDefault="00451577" w:rsidP="00451577">
            <w:pPr>
              <w:keepNext/>
              <w:keepLines/>
              <w:spacing w:after="0"/>
              <w:jc w:val="center"/>
              <w:rPr>
                <w:rFonts w:ascii="Arial" w:eastAsia="SimSun" w:hAnsi="Arial"/>
                <w:b/>
                <w:sz w:val="18"/>
              </w:rPr>
            </w:pPr>
            <w:r w:rsidRPr="00451577">
              <w:rPr>
                <w:rFonts w:ascii="Arial" w:eastAsia="SimSun" w:hAnsi="Arial"/>
                <w:b/>
                <w:sz w:val="18"/>
              </w:rPr>
              <w:t>Unit</w:t>
            </w:r>
          </w:p>
        </w:tc>
        <w:tc>
          <w:tcPr>
            <w:tcW w:w="3352" w:type="dxa"/>
            <w:shd w:val="clear" w:color="auto" w:fill="auto"/>
          </w:tcPr>
          <w:p w14:paraId="107F5743" w14:textId="77777777" w:rsidR="00451577" w:rsidRPr="00451577" w:rsidRDefault="00451577" w:rsidP="00451577">
            <w:pPr>
              <w:keepNext/>
              <w:keepLines/>
              <w:spacing w:after="0"/>
              <w:jc w:val="center"/>
              <w:rPr>
                <w:rFonts w:ascii="Arial" w:eastAsia="SimSun" w:hAnsi="Arial"/>
                <w:b/>
                <w:sz w:val="18"/>
              </w:rPr>
            </w:pPr>
            <w:r w:rsidRPr="00451577">
              <w:rPr>
                <w:rFonts w:ascii="Arial" w:eastAsia="SimSun" w:hAnsi="Arial"/>
                <w:b/>
                <w:sz w:val="18"/>
              </w:rPr>
              <w:t>Value</w:t>
            </w:r>
          </w:p>
        </w:tc>
      </w:tr>
      <w:tr w:rsidR="00451577" w:rsidRPr="00451577" w14:paraId="254728FC" w14:textId="77777777" w:rsidTr="007907A7">
        <w:tc>
          <w:tcPr>
            <w:tcW w:w="5467" w:type="dxa"/>
            <w:gridSpan w:val="2"/>
            <w:shd w:val="clear" w:color="auto" w:fill="auto"/>
          </w:tcPr>
          <w:p w14:paraId="32F538A0"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Duplex mode</w:t>
            </w:r>
          </w:p>
        </w:tc>
        <w:tc>
          <w:tcPr>
            <w:tcW w:w="802" w:type="dxa"/>
            <w:shd w:val="clear" w:color="auto" w:fill="auto"/>
            <w:vAlign w:val="center"/>
          </w:tcPr>
          <w:p w14:paraId="048A1976"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40FF82BB"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FDD and TDD</w:t>
            </w:r>
          </w:p>
        </w:tc>
      </w:tr>
      <w:tr w:rsidR="00451577" w:rsidRPr="00451577" w14:paraId="1809CB41" w14:textId="77777777" w:rsidTr="007907A7">
        <w:tc>
          <w:tcPr>
            <w:tcW w:w="5467" w:type="dxa"/>
            <w:gridSpan w:val="2"/>
            <w:shd w:val="clear" w:color="auto" w:fill="auto"/>
          </w:tcPr>
          <w:p w14:paraId="35FC1859"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Active DL BWP index</w:t>
            </w:r>
          </w:p>
        </w:tc>
        <w:tc>
          <w:tcPr>
            <w:tcW w:w="802" w:type="dxa"/>
            <w:shd w:val="clear" w:color="auto" w:fill="auto"/>
          </w:tcPr>
          <w:p w14:paraId="233EEF24"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406905A1"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1</w:t>
            </w:r>
          </w:p>
        </w:tc>
      </w:tr>
      <w:tr w:rsidR="00451577" w:rsidRPr="00451577" w14:paraId="0E709F04" w14:textId="77777777" w:rsidTr="007907A7">
        <w:tc>
          <w:tcPr>
            <w:tcW w:w="1813" w:type="dxa"/>
            <w:tcBorders>
              <w:bottom w:val="nil"/>
            </w:tcBorders>
            <w:shd w:val="clear" w:color="auto" w:fill="auto"/>
          </w:tcPr>
          <w:p w14:paraId="4AC74751"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PDSCH configuration</w:t>
            </w:r>
          </w:p>
        </w:tc>
        <w:tc>
          <w:tcPr>
            <w:tcW w:w="3654" w:type="dxa"/>
            <w:shd w:val="clear" w:color="auto" w:fill="auto"/>
          </w:tcPr>
          <w:p w14:paraId="5A07CBEF"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Mapping type</w:t>
            </w:r>
          </w:p>
        </w:tc>
        <w:tc>
          <w:tcPr>
            <w:tcW w:w="802" w:type="dxa"/>
            <w:shd w:val="clear" w:color="auto" w:fill="auto"/>
          </w:tcPr>
          <w:p w14:paraId="78278409"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1F0142E9"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Type A</w:t>
            </w:r>
          </w:p>
        </w:tc>
      </w:tr>
      <w:tr w:rsidR="00451577" w:rsidRPr="00451577" w14:paraId="34219919" w14:textId="77777777" w:rsidTr="007907A7">
        <w:tc>
          <w:tcPr>
            <w:tcW w:w="1813" w:type="dxa"/>
            <w:tcBorders>
              <w:top w:val="nil"/>
              <w:bottom w:val="nil"/>
            </w:tcBorders>
            <w:shd w:val="clear" w:color="auto" w:fill="auto"/>
          </w:tcPr>
          <w:p w14:paraId="1191230A"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07F9EE29"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k0</w:t>
            </w:r>
          </w:p>
        </w:tc>
        <w:tc>
          <w:tcPr>
            <w:tcW w:w="802" w:type="dxa"/>
            <w:shd w:val="clear" w:color="auto" w:fill="auto"/>
          </w:tcPr>
          <w:p w14:paraId="1A323EDD"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14A25EF5"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0</w:t>
            </w:r>
          </w:p>
        </w:tc>
      </w:tr>
      <w:tr w:rsidR="00451577" w:rsidRPr="00451577" w14:paraId="3B13191E" w14:textId="77777777" w:rsidTr="007907A7">
        <w:tc>
          <w:tcPr>
            <w:tcW w:w="1813" w:type="dxa"/>
            <w:tcBorders>
              <w:top w:val="nil"/>
              <w:bottom w:val="nil"/>
            </w:tcBorders>
            <w:shd w:val="clear" w:color="auto" w:fill="auto"/>
          </w:tcPr>
          <w:p w14:paraId="07FB217D"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48405DE0"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 xml:space="preserve">Starting symbol (S) </w:t>
            </w:r>
          </w:p>
        </w:tc>
        <w:tc>
          <w:tcPr>
            <w:tcW w:w="802" w:type="dxa"/>
            <w:shd w:val="clear" w:color="auto" w:fill="auto"/>
          </w:tcPr>
          <w:p w14:paraId="685E2D52"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7FFD7F8C"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2</w:t>
            </w:r>
          </w:p>
        </w:tc>
      </w:tr>
      <w:tr w:rsidR="00451577" w:rsidRPr="00451577" w14:paraId="7346215C" w14:textId="77777777" w:rsidTr="007907A7">
        <w:tc>
          <w:tcPr>
            <w:tcW w:w="1813" w:type="dxa"/>
            <w:tcBorders>
              <w:top w:val="nil"/>
              <w:bottom w:val="nil"/>
            </w:tcBorders>
            <w:shd w:val="clear" w:color="auto" w:fill="auto"/>
          </w:tcPr>
          <w:p w14:paraId="66B76618"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24D48A86"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Length (L)</w:t>
            </w:r>
          </w:p>
        </w:tc>
        <w:tc>
          <w:tcPr>
            <w:tcW w:w="802" w:type="dxa"/>
            <w:shd w:val="clear" w:color="auto" w:fill="auto"/>
          </w:tcPr>
          <w:p w14:paraId="08D30E6D"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23DD139D"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12</w:t>
            </w:r>
          </w:p>
        </w:tc>
      </w:tr>
      <w:tr w:rsidR="00451577" w:rsidRPr="00451577" w14:paraId="0F22A979" w14:textId="77777777" w:rsidTr="007907A7">
        <w:tc>
          <w:tcPr>
            <w:tcW w:w="1813" w:type="dxa"/>
            <w:tcBorders>
              <w:top w:val="nil"/>
              <w:bottom w:val="nil"/>
            </w:tcBorders>
            <w:shd w:val="clear" w:color="auto" w:fill="auto"/>
          </w:tcPr>
          <w:p w14:paraId="647AB085"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51D2BFF2"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PDSCH aggregation factor</w:t>
            </w:r>
          </w:p>
        </w:tc>
        <w:tc>
          <w:tcPr>
            <w:tcW w:w="802" w:type="dxa"/>
            <w:shd w:val="clear" w:color="auto" w:fill="auto"/>
          </w:tcPr>
          <w:p w14:paraId="1D1A9AC1"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20AFB0E9"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1</w:t>
            </w:r>
          </w:p>
        </w:tc>
      </w:tr>
      <w:tr w:rsidR="00451577" w:rsidRPr="00451577" w14:paraId="7297B08D" w14:textId="77777777" w:rsidTr="007907A7">
        <w:tc>
          <w:tcPr>
            <w:tcW w:w="1813" w:type="dxa"/>
            <w:tcBorders>
              <w:top w:val="nil"/>
              <w:bottom w:val="nil"/>
            </w:tcBorders>
            <w:shd w:val="clear" w:color="auto" w:fill="auto"/>
          </w:tcPr>
          <w:p w14:paraId="3FCC3DBB"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1969004F"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PRB bundling type</w:t>
            </w:r>
          </w:p>
        </w:tc>
        <w:tc>
          <w:tcPr>
            <w:tcW w:w="802" w:type="dxa"/>
            <w:shd w:val="clear" w:color="auto" w:fill="auto"/>
          </w:tcPr>
          <w:p w14:paraId="6C3D9437"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116BE0B1"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Static</w:t>
            </w:r>
          </w:p>
        </w:tc>
      </w:tr>
      <w:tr w:rsidR="00451577" w:rsidRPr="00451577" w14:paraId="54ED8A33" w14:textId="77777777" w:rsidTr="007907A7">
        <w:tc>
          <w:tcPr>
            <w:tcW w:w="1813" w:type="dxa"/>
            <w:tcBorders>
              <w:top w:val="nil"/>
              <w:bottom w:val="nil"/>
            </w:tcBorders>
            <w:shd w:val="clear" w:color="auto" w:fill="auto"/>
          </w:tcPr>
          <w:p w14:paraId="405D11A6" w14:textId="77777777" w:rsidR="00451577" w:rsidRPr="00451577" w:rsidRDefault="00451577" w:rsidP="00451577">
            <w:pPr>
              <w:keepNext/>
              <w:keepLines/>
              <w:spacing w:after="0"/>
              <w:rPr>
                <w:rFonts w:ascii="Arial" w:eastAsia="SimSun" w:hAnsi="Arial"/>
                <w:i/>
                <w:sz w:val="18"/>
                <w:lang w:eastAsia="x-none"/>
              </w:rPr>
            </w:pPr>
          </w:p>
        </w:tc>
        <w:tc>
          <w:tcPr>
            <w:tcW w:w="3654" w:type="dxa"/>
            <w:shd w:val="clear" w:color="auto" w:fill="auto"/>
          </w:tcPr>
          <w:p w14:paraId="4D7AF408"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PRB bundling size</w:t>
            </w:r>
          </w:p>
        </w:tc>
        <w:tc>
          <w:tcPr>
            <w:tcW w:w="802" w:type="dxa"/>
            <w:shd w:val="clear" w:color="auto" w:fill="auto"/>
          </w:tcPr>
          <w:p w14:paraId="00F0B1E0"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2CE47F1F"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2</w:t>
            </w:r>
          </w:p>
        </w:tc>
      </w:tr>
      <w:tr w:rsidR="00451577" w:rsidRPr="00451577" w14:paraId="4BBC16B3" w14:textId="77777777" w:rsidTr="007907A7">
        <w:tc>
          <w:tcPr>
            <w:tcW w:w="1813" w:type="dxa"/>
            <w:tcBorders>
              <w:top w:val="nil"/>
              <w:bottom w:val="nil"/>
            </w:tcBorders>
            <w:shd w:val="clear" w:color="auto" w:fill="auto"/>
          </w:tcPr>
          <w:p w14:paraId="37DBA5E0" w14:textId="77777777" w:rsidR="00451577" w:rsidRPr="00451577" w:rsidRDefault="00451577" w:rsidP="00451577">
            <w:pPr>
              <w:keepNext/>
              <w:keepLines/>
              <w:spacing w:after="0"/>
              <w:rPr>
                <w:rFonts w:ascii="Arial" w:eastAsia="SimSun" w:hAnsi="Arial"/>
                <w:i/>
                <w:sz w:val="18"/>
                <w:lang w:eastAsia="x-none"/>
              </w:rPr>
            </w:pPr>
          </w:p>
        </w:tc>
        <w:tc>
          <w:tcPr>
            <w:tcW w:w="3654" w:type="dxa"/>
            <w:shd w:val="clear" w:color="auto" w:fill="auto"/>
          </w:tcPr>
          <w:p w14:paraId="00774E5B"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Resource allocation type</w:t>
            </w:r>
          </w:p>
        </w:tc>
        <w:tc>
          <w:tcPr>
            <w:tcW w:w="802" w:type="dxa"/>
            <w:shd w:val="clear" w:color="auto" w:fill="auto"/>
          </w:tcPr>
          <w:p w14:paraId="7C05B393"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01C7094A"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Type 0</w:t>
            </w:r>
          </w:p>
        </w:tc>
      </w:tr>
      <w:tr w:rsidR="00451577" w:rsidRPr="00451577" w14:paraId="0DEF8843" w14:textId="77777777" w:rsidTr="007907A7">
        <w:tc>
          <w:tcPr>
            <w:tcW w:w="1813" w:type="dxa"/>
            <w:tcBorders>
              <w:top w:val="nil"/>
              <w:bottom w:val="nil"/>
            </w:tcBorders>
            <w:shd w:val="clear" w:color="auto" w:fill="auto"/>
          </w:tcPr>
          <w:p w14:paraId="09BFC16D" w14:textId="77777777" w:rsidR="00451577" w:rsidRPr="00451577" w:rsidRDefault="00451577" w:rsidP="00451577">
            <w:pPr>
              <w:keepNext/>
              <w:keepLines/>
              <w:spacing w:after="0"/>
              <w:rPr>
                <w:rFonts w:ascii="Arial" w:eastAsia="SimSun" w:hAnsi="Arial"/>
                <w:i/>
                <w:sz w:val="18"/>
                <w:lang w:eastAsia="x-none"/>
              </w:rPr>
            </w:pPr>
          </w:p>
        </w:tc>
        <w:tc>
          <w:tcPr>
            <w:tcW w:w="3654" w:type="dxa"/>
            <w:shd w:val="clear" w:color="auto" w:fill="auto"/>
          </w:tcPr>
          <w:p w14:paraId="1C6C2866"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RBG size</w:t>
            </w:r>
          </w:p>
        </w:tc>
        <w:tc>
          <w:tcPr>
            <w:tcW w:w="802" w:type="dxa"/>
            <w:shd w:val="clear" w:color="auto" w:fill="auto"/>
          </w:tcPr>
          <w:p w14:paraId="7C569490"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208E4B68"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lang w:eastAsia="zh-CN"/>
              </w:rPr>
              <w:t>C</w:t>
            </w:r>
            <w:r w:rsidRPr="00451577">
              <w:rPr>
                <w:rFonts w:ascii="Arial" w:eastAsia="SimSun" w:hAnsi="Arial" w:hint="eastAsia"/>
                <w:sz w:val="18"/>
                <w:lang w:eastAsia="zh-CN"/>
              </w:rPr>
              <w:t>onfig2</w:t>
            </w:r>
          </w:p>
        </w:tc>
      </w:tr>
      <w:tr w:rsidR="00451577" w:rsidRPr="00451577" w14:paraId="0B09921C" w14:textId="77777777" w:rsidTr="007907A7">
        <w:tc>
          <w:tcPr>
            <w:tcW w:w="1813" w:type="dxa"/>
            <w:tcBorders>
              <w:top w:val="nil"/>
              <w:bottom w:val="nil"/>
            </w:tcBorders>
            <w:shd w:val="clear" w:color="auto" w:fill="auto"/>
          </w:tcPr>
          <w:p w14:paraId="394B1DA6" w14:textId="77777777" w:rsidR="00451577" w:rsidRPr="00451577" w:rsidRDefault="00451577" w:rsidP="00451577">
            <w:pPr>
              <w:keepNext/>
              <w:keepLines/>
              <w:spacing w:after="0"/>
              <w:rPr>
                <w:rFonts w:ascii="Arial" w:eastAsia="SimSun" w:hAnsi="Arial"/>
                <w:i/>
                <w:sz w:val="18"/>
                <w:lang w:eastAsia="x-none"/>
              </w:rPr>
            </w:pPr>
          </w:p>
        </w:tc>
        <w:tc>
          <w:tcPr>
            <w:tcW w:w="3654" w:type="dxa"/>
            <w:shd w:val="clear" w:color="auto" w:fill="auto"/>
          </w:tcPr>
          <w:p w14:paraId="11BD42B3"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szCs w:val="22"/>
                <w:lang w:eastAsia="ja-JP"/>
              </w:rPr>
              <w:t>VRB-to-PRB mapping type</w:t>
            </w:r>
          </w:p>
        </w:tc>
        <w:tc>
          <w:tcPr>
            <w:tcW w:w="802" w:type="dxa"/>
            <w:shd w:val="clear" w:color="auto" w:fill="auto"/>
          </w:tcPr>
          <w:p w14:paraId="24B474E4"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39F51A95"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Non-interleaved</w:t>
            </w:r>
          </w:p>
        </w:tc>
      </w:tr>
      <w:tr w:rsidR="00451577" w:rsidRPr="00451577" w14:paraId="0768D3E9" w14:textId="77777777" w:rsidTr="007907A7">
        <w:tc>
          <w:tcPr>
            <w:tcW w:w="1813" w:type="dxa"/>
            <w:tcBorders>
              <w:top w:val="nil"/>
              <w:bottom w:val="single" w:sz="4" w:space="0" w:color="auto"/>
            </w:tcBorders>
            <w:shd w:val="clear" w:color="auto" w:fill="auto"/>
          </w:tcPr>
          <w:p w14:paraId="0936F6B2"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1CA2B8D3"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szCs w:val="22"/>
                <w:lang w:eastAsia="ja-JP"/>
              </w:rPr>
              <w:t>VRB-to-PRB mapping interleave</w:t>
            </w:r>
            <w:r w:rsidRPr="00451577">
              <w:rPr>
                <w:rFonts w:ascii="Arial" w:eastAsia="SimSun" w:hAnsi="Arial"/>
                <w:sz w:val="18"/>
                <w:szCs w:val="22"/>
                <w:lang w:val="en-US" w:eastAsia="ja-JP"/>
              </w:rPr>
              <w:t>r</w:t>
            </w:r>
            <w:r w:rsidRPr="00451577">
              <w:rPr>
                <w:rFonts w:ascii="Arial" w:eastAsia="SimSun" w:hAnsi="Arial"/>
                <w:sz w:val="18"/>
                <w:szCs w:val="22"/>
                <w:lang w:eastAsia="ja-JP"/>
              </w:rPr>
              <w:t xml:space="preserve"> bundle size</w:t>
            </w:r>
          </w:p>
        </w:tc>
        <w:tc>
          <w:tcPr>
            <w:tcW w:w="802" w:type="dxa"/>
            <w:shd w:val="clear" w:color="auto" w:fill="auto"/>
          </w:tcPr>
          <w:p w14:paraId="299925EF"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73510CE6"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N/A</w:t>
            </w:r>
          </w:p>
        </w:tc>
      </w:tr>
      <w:tr w:rsidR="00451577" w:rsidRPr="00451577" w14:paraId="7C33D4EF" w14:textId="77777777" w:rsidTr="007907A7">
        <w:tc>
          <w:tcPr>
            <w:tcW w:w="1813" w:type="dxa"/>
            <w:tcBorders>
              <w:bottom w:val="nil"/>
            </w:tcBorders>
            <w:shd w:val="clear" w:color="auto" w:fill="auto"/>
          </w:tcPr>
          <w:p w14:paraId="5B964AF7"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PDSCH DMRS configuration</w:t>
            </w:r>
          </w:p>
        </w:tc>
        <w:tc>
          <w:tcPr>
            <w:tcW w:w="3654" w:type="dxa"/>
            <w:shd w:val="clear" w:color="auto" w:fill="auto"/>
          </w:tcPr>
          <w:p w14:paraId="2FC6BDD9" w14:textId="77777777" w:rsidR="00451577" w:rsidRPr="00451577" w:rsidRDefault="00451577" w:rsidP="00451577">
            <w:pPr>
              <w:keepNext/>
              <w:keepLines/>
              <w:spacing w:after="0"/>
              <w:rPr>
                <w:rFonts w:ascii="Arial" w:eastAsia="SimSun" w:hAnsi="Arial" w:cs="Arial"/>
                <w:sz w:val="18"/>
                <w:szCs w:val="18"/>
                <w:lang w:eastAsia="x-none"/>
              </w:rPr>
            </w:pPr>
            <w:r w:rsidRPr="00451577">
              <w:rPr>
                <w:rFonts w:ascii="Arial" w:eastAsia="SimSun" w:hAnsi="Arial" w:cs="Arial"/>
                <w:sz w:val="18"/>
                <w:szCs w:val="18"/>
                <w:lang w:eastAsia="x-none"/>
              </w:rPr>
              <w:t>DMRS Type</w:t>
            </w:r>
          </w:p>
        </w:tc>
        <w:tc>
          <w:tcPr>
            <w:tcW w:w="802" w:type="dxa"/>
            <w:shd w:val="clear" w:color="auto" w:fill="auto"/>
          </w:tcPr>
          <w:p w14:paraId="766DF8AF"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73EA3D05"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Type 1</w:t>
            </w:r>
          </w:p>
        </w:tc>
      </w:tr>
      <w:tr w:rsidR="00451577" w:rsidRPr="00451577" w14:paraId="4C15E12B" w14:textId="77777777" w:rsidTr="007907A7">
        <w:tc>
          <w:tcPr>
            <w:tcW w:w="1813" w:type="dxa"/>
            <w:tcBorders>
              <w:top w:val="nil"/>
              <w:bottom w:val="nil"/>
            </w:tcBorders>
            <w:shd w:val="clear" w:color="auto" w:fill="auto"/>
          </w:tcPr>
          <w:p w14:paraId="6B7CD938"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2FA6380C"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Number of additional DMRS</w:t>
            </w:r>
          </w:p>
        </w:tc>
        <w:tc>
          <w:tcPr>
            <w:tcW w:w="802" w:type="dxa"/>
            <w:shd w:val="clear" w:color="auto" w:fill="auto"/>
          </w:tcPr>
          <w:p w14:paraId="16C10432"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05CAB1DB"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2</w:t>
            </w:r>
          </w:p>
        </w:tc>
      </w:tr>
      <w:tr w:rsidR="00451577" w:rsidRPr="00451577" w14:paraId="6DE33854" w14:textId="77777777" w:rsidTr="007907A7">
        <w:tc>
          <w:tcPr>
            <w:tcW w:w="1813" w:type="dxa"/>
            <w:tcBorders>
              <w:top w:val="nil"/>
              <w:bottom w:val="single" w:sz="4" w:space="0" w:color="auto"/>
            </w:tcBorders>
            <w:shd w:val="clear" w:color="auto" w:fill="auto"/>
          </w:tcPr>
          <w:p w14:paraId="7E6C1AD0"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144DA8DB"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Maximum number of OFDM symbols for DL front loaded DMRS</w:t>
            </w:r>
          </w:p>
        </w:tc>
        <w:tc>
          <w:tcPr>
            <w:tcW w:w="802" w:type="dxa"/>
            <w:shd w:val="clear" w:color="auto" w:fill="auto"/>
          </w:tcPr>
          <w:p w14:paraId="0253A6D0" w14:textId="77777777" w:rsidR="00451577" w:rsidRPr="00451577" w:rsidRDefault="00451577" w:rsidP="00451577">
            <w:pPr>
              <w:keepNext/>
              <w:keepLines/>
              <w:spacing w:after="0"/>
              <w:jc w:val="center"/>
              <w:rPr>
                <w:rFonts w:ascii="Arial" w:eastAsia="SimSun" w:hAnsi="Arial"/>
                <w:sz w:val="18"/>
              </w:rPr>
            </w:pPr>
          </w:p>
        </w:tc>
        <w:tc>
          <w:tcPr>
            <w:tcW w:w="3352" w:type="dxa"/>
            <w:shd w:val="clear" w:color="auto" w:fill="auto"/>
            <w:vAlign w:val="center"/>
          </w:tcPr>
          <w:p w14:paraId="5E333774" w14:textId="77777777" w:rsidR="00451577" w:rsidRPr="00451577" w:rsidRDefault="00451577" w:rsidP="00451577">
            <w:pPr>
              <w:keepNext/>
              <w:keepLines/>
              <w:spacing w:after="0"/>
              <w:jc w:val="center"/>
              <w:rPr>
                <w:rFonts w:ascii="Arial" w:eastAsia="SimSun" w:hAnsi="Arial"/>
                <w:sz w:val="18"/>
                <w:lang w:eastAsia="zh-CN"/>
              </w:rPr>
            </w:pPr>
            <w:r w:rsidRPr="00451577">
              <w:rPr>
                <w:rFonts w:ascii="Arial" w:eastAsia="SimSun" w:hAnsi="Arial" w:hint="eastAsia"/>
                <w:sz w:val="18"/>
                <w:lang w:eastAsia="zh-CN"/>
              </w:rPr>
              <w:t>1</w:t>
            </w:r>
          </w:p>
        </w:tc>
      </w:tr>
      <w:tr w:rsidR="00451577" w:rsidRPr="00451577" w14:paraId="18CEED30" w14:textId="77777777" w:rsidTr="007907A7">
        <w:tc>
          <w:tcPr>
            <w:tcW w:w="1813" w:type="dxa"/>
            <w:tcBorders>
              <w:bottom w:val="nil"/>
            </w:tcBorders>
            <w:shd w:val="clear" w:color="auto" w:fill="auto"/>
          </w:tcPr>
          <w:p w14:paraId="40F4E188" w14:textId="77777777" w:rsidR="00451577" w:rsidRPr="00451577" w:rsidRDefault="00451577" w:rsidP="00451577">
            <w:pPr>
              <w:keepNext/>
              <w:keepLines/>
              <w:spacing w:after="0"/>
              <w:rPr>
                <w:rFonts w:ascii="Arial" w:eastAsia="SimSun" w:hAnsi="Arial"/>
                <w:sz w:val="18"/>
                <w:lang w:eastAsia="zh-CN"/>
              </w:rPr>
            </w:pPr>
            <w:r w:rsidRPr="00451577">
              <w:rPr>
                <w:rFonts w:ascii="Arial" w:eastAsia="SimSun" w:hAnsi="Arial" w:hint="eastAsia"/>
                <w:sz w:val="18"/>
                <w:lang w:eastAsia="zh-CN"/>
              </w:rPr>
              <w:t>CSI-RS for tracking</w:t>
            </w:r>
          </w:p>
        </w:tc>
        <w:tc>
          <w:tcPr>
            <w:tcW w:w="3654" w:type="dxa"/>
            <w:shd w:val="clear" w:color="auto" w:fill="auto"/>
          </w:tcPr>
          <w:p w14:paraId="0D7CF15B"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CSI-RS periodicity</w:t>
            </w:r>
          </w:p>
        </w:tc>
        <w:tc>
          <w:tcPr>
            <w:tcW w:w="802" w:type="dxa"/>
            <w:shd w:val="clear" w:color="auto" w:fill="auto"/>
          </w:tcPr>
          <w:p w14:paraId="0D43E676"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Slots</w:t>
            </w:r>
          </w:p>
        </w:tc>
        <w:tc>
          <w:tcPr>
            <w:tcW w:w="3352" w:type="dxa"/>
            <w:shd w:val="clear" w:color="auto" w:fill="auto"/>
            <w:vAlign w:val="center"/>
          </w:tcPr>
          <w:p w14:paraId="00ECEB67"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FDD: 10 for CSI-RS resource 1,2,3,4.</w:t>
            </w:r>
          </w:p>
          <w:p w14:paraId="1C0F7A2E" w14:textId="77777777" w:rsidR="00451577" w:rsidRPr="00451577" w:rsidDel="007B13C5" w:rsidRDefault="00451577" w:rsidP="00451577">
            <w:pPr>
              <w:keepNext/>
              <w:keepLines/>
              <w:spacing w:after="0"/>
              <w:jc w:val="center"/>
              <w:rPr>
                <w:rFonts w:ascii="Arial" w:eastAsia="SimSun" w:hAnsi="Arial"/>
                <w:sz w:val="18"/>
              </w:rPr>
            </w:pPr>
            <w:r w:rsidRPr="00451577">
              <w:rPr>
                <w:rFonts w:ascii="Arial" w:eastAsia="SimSun" w:hAnsi="Arial"/>
                <w:sz w:val="18"/>
              </w:rPr>
              <w:t>TDD: 20 for CSI-RS resource 1,2,3,4.</w:t>
            </w:r>
          </w:p>
        </w:tc>
      </w:tr>
      <w:tr w:rsidR="00451577" w:rsidRPr="00451577" w14:paraId="261A8F87" w14:textId="77777777" w:rsidTr="007907A7">
        <w:tc>
          <w:tcPr>
            <w:tcW w:w="1813" w:type="dxa"/>
            <w:tcBorders>
              <w:top w:val="nil"/>
            </w:tcBorders>
            <w:shd w:val="clear" w:color="auto" w:fill="auto"/>
          </w:tcPr>
          <w:p w14:paraId="556E0B70" w14:textId="77777777" w:rsidR="00451577" w:rsidRPr="00451577" w:rsidRDefault="00451577" w:rsidP="00451577">
            <w:pPr>
              <w:keepNext/>
              <w:keepLines/>
              <w:spacing w:after="0"/>
              <w:rPr>
                <w:rFonts w:ascii="Arial" w:eastAsia="SimSun" w:hAnsi="Arial"/>
                <w:sz w:val="18"/>
                <w:lang w:eastAsia="x-none"/>
              </w:rPr>
            </w:pPr>
          </w:p>
        </w:tc>
        <w:tc>
          <w:tcPr>
            <w:tcW w:w="3654" w:type="dxa"/>
            <w:shd w:val="clear" w:color="auto" w:fill="auto"/>
          </w:tcPr>
          <w:p w14:paraId="79B9A455"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CSI-RS offset</w:t>
            </w:r>
          </w:p>
        </w:tc>
        <w:tc>
          <w:tcPr>
            <w:tcW w:w="802" w:type="dxa"/>
            <w:shd w:val="clear" w:color="auto" w:fill="auto"/>
          </w:tcPr>
          <w:p w14:paraId="61E254E7"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Slots</w:t>
            </w:r>
          </w:p>
        </w:tc>
        <w:tc>
          <w:tcPr>
            <w:tcW w:w="3352" w:type="dxa"/>
            <w:shd w:val="clear" w:color="auto" w:fill="auto"/>
            <w:vAlign w:val="center"/>
          </w:tcPr>
          <w:p w14:paraId="42DFFDDB" w14:textId="77777777" w:rsidR="00451577" w:rsidRPr="00451577" w:rsidDel="007B13C5" w:rsidRDefault="00451577" w:rsidP="00451577">
            <w:pPr>
              <w:keepNext/>
              <w:keepLines/>
              <w:spacing w:after="0"/>
              <w:jc w:val="center"/>
              <w:rPr>
                <w:rFonts w:ascii="Arial" w:eastAsia="SimSun" w:hAnsi="Arial"/>
                <w:sz w:val="18"/>
              </w:rPr>
            </w:pPr>
            <w:r w:rsidRPr="00451577">
              <w:rPr>
                <w:rFonts w:ascii="Arial" w:eastAsia="SimSun" w:hAnsi="Arial"/>
                <w:sz w:val="18"/>
              </w:rPr>
              <w:t>1 for CSI-RS resource 1 and 2</w:t>
            </w:r>
            <w:r w:rsidRPr="00451577">
              <w:rPr>
                <w:rFonts w:ascii="Arial" w:eastAsia="SimSun" w:hAnsi="Arial"/>
                <w:sz w:val="18"/>
              </w:rPr>
              <w:br/>
              <w:t>2 for CSI-RS resource 3 and 4.</w:t>
            </w:r>
          </w:p>
        </w:tc>
      </w:tr>
      <w:tr w:rsidR="00451577" w:rsidRPr="00451577" w14:paraId="0EA5D0FD"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64010721" w14:textId="77777777" w:rsidR="00451577" w:rsidRPr="00451577" w:rsidRDefault="00451577" w:rsidP="00451577">
            <w:pPr>
              <w:keepNext/>
              <w:keepLines/>
              <w:spacing w:after="0"/>
              <w:rPr>
                <w:rFonts w:ascii="Arial" w:eastAsia="SimSun" w:hAnsi="Arial"/>
                <w:sz w:val="18"/>
                <w:lang w:val="en-US" w:eastAsia="x-none"/>
              </w:rPr>
            </w:pPr>
            <w:r w:rsidRPr="00451577">
              <w:rPr>
                <w:rFonts w:ascii="Arial" w:eastAsia="SimSun" w:hAnsi="Arial"/>
                <w:sz w:val="18"/>
                <w:lang w:val="en-US" w:eastAsia="x-none"/>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67B7C12" w14:textId="77777777" w:rsidR="00451577" w:rsidRPr="00451577" w:rsidRDefault="00451577" w:rsidP="00451577">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1A53746A" w14:textId="77777777" w:rsidR="00451577" w:rsidRPr="00451577" w:rsidRDefault="00451577" w:rsidP="00451577">
            <w:pPr>
              <w:keepNext/>
              <w:keepLines/>
              <w:spacing w:after="0"/>
              <w:jc w:val="center"/>
              <w:rPr>
                <w:rFonts w:ascii="Arial" w:eastAsia="SimSun" w:hAnsi="Arial"/>
                <w:sz w:val="18"/>
                <w:lang w:eastAsia="zh-CN"/>
              </w:rPr>
            </w:pPr>
            <w:r w:rsidRPr="00451577">
              <w:rPr>
                <w:rFonts w:ascii="Arial" w:eastAsia="SimSun" w:hAnsi="Arial"/>
                <w:sz w:val="18"/>
              </w:rPr>
              <w:t>As defined in Table 5.2A-2</w:t>
            </w:r>
          </w:p>
        </w:tc>
      </w:tr>
      <w:tr w:rsidR="00451577" w:rsidRPr="00451577" w14:paraId="59486F94"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0A4F4285" w14:textId="77777777" w:rsidR="00451577" w:rsidRPr="00451577" w:rsidRDefault="00451577" w:rsidP="00451577">
            <w:pPr>
              <w:keepNext/>
              <w:keepLines/>
              <w:spacing w:after="0"/>
              <w:rPr>
                <w:rFonts w:ascii="Arial" w:eastAsia="SimSun" w:hAnsi="Arial"/>
                <w:sz w:val="18"/>
                <w:lang w:val="en-US" w:eastAsia="x-none"/>
              </w:rPr>
            </w:pPr>
            <w:r w:rsidRPr="00451577">
              <w:rPr>
                <w:rFonts w:ascii="Arial" w:eastAsia="SimSun" w:hAnsi="Arial"/>
                <w:sz w:val="18"/>
                <w:lang w:val="en-US" w:eastAsia="x-none"/>
              </w:rPr>
              <w:t>TDD UL-DL pattern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DB79C2B" w14:textId="77777777" w:rsidR="00451577" w:rsidRPr="00451577" w:rsidRDefault="00451577" w:rsidP="00451577">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27EEEBC6"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15 kHz SCS: FR1.15-1</w:t>
            </w:r>
          </w:p>
          <w:p w14:paraId="13D7CFB8"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30 kHz SCS: FR1.30-1</w:t>
            </w:r>
          </w:p>
        </w:tc>
      </w:tr>
      <w:tr w:rsidR="00451577" w:rsidRPr="00451577" w14:paraId="52E1FAAC"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4AED6146" w14:textId="77777777" w:rsidR="00451577" w:rsidRPr="00451577" w:rsidRDefault="00451577" w:rsidP="00451577">
            <w:pPr>
              <w:keepNext/>
              <w:keepLines/>
              <w:spacing w:after="0"/>
              <w:rPr>
                <w:rFonts w:ascii="Arial" w:eastAsia="SimSun" w:hAnsi="Arial"/>
                <w:sz w:val="18"/>
                <w:lang w:val="en-US" w:eastAsia="x-none"/>
              </w:rPr>
            </w:pPr>
            <w:r w:rsidRPr="00451577">
              <w:rPr>
                <w:rFonts w:ascii="Arial" w:eastAsia="SimSun" w:hAnsi="Arial"/>
                <w:sz w:val="18"/>
                <w:lang w:eastAsia="x-none"/>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FB99279" w14:textId="77777777" w:rsidR="00451577" w:rsidRPr="00451577" w:rsidRDefault="00451577" w:rsidP="00451577">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5D34EFD7" w14:textId="77777777" w:rsidR="00451577" w:rsidRPr="00451577" w:rsidRDefault="00451577" w:rsidP="00451577">
            <w:pPr>
              <w:keepNext/>
              <w:keepLines/>
              <w:spacing w:after="0"/>
              <w:jc w:val="center"/>
              <w:rPr>
                <w:rFonts w:ascii="Arial" w:eastAsia="SimSun" w:hAnsi="Arial"/>
                <w:sz w:val="18"/>
                <w:lang w:eastAsia="zh-CN"/>
              </w:rPr>
            </w:pPr>
            <w:r w:rsidRPr="00451577">
              <w:rPr>
                <w:rFonts w:ascii="Arial" w:eastAsia="SimSun" w:hAnsi="Arial"/>
                <w:sz w:val="18"/>
              </w:rPr>
              <w:t>As defined in Table 5.2A-3</w:t>
            </w:r>
          </w:p>
        </w:tc>
      </w:tr>
      <w:tr w:rsidR="00451577" w:rsidRPr="00451577" w14:paraId="77518F46"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425A8415"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Number of PUCCH ResourceGroups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589ED2D" w14:textId="77777777" w:rsidR="00451577" w:rsidRPr="00451577" w:rsidRDefault="00451577" w:rsidP="00451577">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375C9F21"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1</w:t>
            </w:r>
          </w:p>
        </w:tc>
      </w:tr>
      <w:tr w:rsidR="00451577" w:rsidRPr="00451577" w14:paraId="533E70B5"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0EF26BEA" w14:textId="77777777" w:rsidR="00451577" w:rsidRPr="00451577" w:rsidRDefault="00451577" w:rsidP="00451577">
            <w:pPr>
              <w:keepNext/>
              <w:keepLines/>
              <w:spacing w:after="0"/>
              <w:rPr>
                <w:rFonts w:ascii="Arial" w:eastAsia="SimSun" w:hAnsi="Arial"/>
                <w:sz w:val="18"/>
                <w:lang w:eastAsia="x-none"/>
              </w:rPr>
            </w:pPr>
            <w:r w:rsidRPr="00451577">
              <w:rPr>
                <w:rFonts w:ascii="Arial" w:eastAsia="SimSun" w:hAnsi="Arial"/>
                <w:sz w:val="18"/>
                <w:lang w:eastAsia="x-none"/>
              </w:rPr>
              <w:t>PUCCH format for HARQ-ACK feedback</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0522B0AD" w14:textId="77777777" w:rsidR="00451577" w:rsidRPr="00451577" w:rsidRDefault="00451577" w:rsidP="00451577">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1EE086F6"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PUCCH format 1 for cases with no more than 2 DL CCs</w:t>
            </w:r>
          </w:p>
          <w:p w14:paraId="26A641FE" w14:textId="77777777" w:rsidR="00451577" w:rsidRPr="00451577" w:rsidRDefault="00451577" w:rsidP="00451577">
            <w:pPr>
              <w:keepNext/>
              <w:keepLines/>
              <w:spacing w:after="0"/>
              <w:jc w:val="center"/>
              <w:rPr>
                <w:rFonts w:ascii="Arial" w:eastAsia="SimSun" w:hAnsi="Arial"/>
                <w:sz w:val="18"/>
              </w:rPr>
            </w:pPr>
            <w:r w:rsidRPr="00451577">
              <w:rPr>
                <w:rFonts w:ascii="Arial" w:eastAsia="SimSun" w:hAnsi="Arial"/>
                <w:sz w:val="18"/>
              </w:rPr>
              <w:t>PUCCH format 3 for cases with more than 2 DL CCs</w:t>
            </w:r>
          </w:p>
        </w:tc>
      </w:tr>
    </w:tbl>
    <w:p w14:paraId="1D76BBE1" w14:textId="77777777" w:rsidR="00451577" w:rsidRPr="00451577" w:rsidRDefault="00451577" w:rsidP="00451577">
      <w:pPr>
        <w:rPr>
          <w:rFonts w:eastAsia="Malgun Gothic"/>
        </w:rPr>
      </w:pPr>
    </w:p>
    <w:p w14:paraId="6F125E55" w14:textId="77777777" w:rsidR="00451577" w:rsidRPr="00451577" w:rsidRDefault="00451577" w:rsidP="00451577">
      <w:pPr>
        <w:pStyle w:val="TH"/>
        <w:rPr>
          <w:rFonts w:eastAsia="Malgun Gothic"/>
        </w:rPr>
      </w:pPr>
      <w:r w:rsidRPr="00451577">
        <w:rPr>
          <w:rFonts w:eastAsia="Malgun Gothic"/>
        </w:rPr>
        <w:t>Table 5.2A.2.4-3: Single carrier performance for FDD 15 kHz SCS for CA configurations</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5"/>
        <w:gridCol w:w="1422"/>
        <w:gridCol w:w="1349"/>
        <w:gridCol w:w="1529"/>
        <w:gridCol w:w="1366"/>
        <w:gridCol w:w="1546"/>
        <w:gridCol w:w="668"/>
      </w:tblGrid>
      <w:tr w:rsidR="00451577" w:rsidRPr="00451577" w14:paraId="61D3607C" w14:textId="77777777" w:rsidTr="00861D19">
        <w:trPr>
          <w:trHeight w:val="397"/>
          <w:jc w:val="center"/>
        </w:trPr>
        <w:tc>
          <w:tcPr>
            <w:tcW w:w="743" w:type="pct"/>
            <w:vMerge w:val="restart"/>
            <w:shd w:val="clear" w:color="auto" w:fill="FFFFFF"/>
            <w:vAlign w:val="center"/>
          </w:tcPr>
          <w:p w14:paraId="2EB9DA8A"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768" w:type="pct"/>
            <w:vMerge w:val="restart"/>
            <w:shd w:val="clear" w:color="auto" w:fill="FFFFFF"/>
            <w:vAlign w:val="center"/>
          </w:tcPr>
          <w:p w14:paraId="2B01BD1F"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729" w:type="pct"/>
            <w:vMerge w:val="restart"/>
            <w:shd w:val="clear" w:color="auto" w:fill="FFFFFF"/>
            <w:vAlign w:val="center"/>
          </w:tcPr>
          <w:p w14:paraId="7CC111B2"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826" w:type="pct"/>
            <w:vMerge w:val="restart"/>
            <w:shd w:val="clear" w:color="auto" w:fill="FFFFFF"/>
            <w:vAlign w:val="center"/>
          </w:tcPr>
          <w:p w14:paraId="15D0C5CA"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738" w:type="pct"/>
            <w:vMerge w:val="restart"/>
            <w:shd w:val="clear" w:color="auto" w:fill="FFFFFF"/>
            <w:vAlign w:val="center"/>
          </w:tcPr>
          <w:p w14:paraId="05408E0F"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196" w:type="pct"/>
            <w:gridSpan w:val="2"/>
            <w:shd w:val="clear" w:color="auto" w:fill="FFFFFF"/>
            <w:vAlign w:val="center"/>
          </w:tcPr>
          <w:p w14:paraId="1896875B"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78D32269" w14:textId="77777777" w:rsidTr="00861D19">
        <w:trPr>
          <w:trHeight w:val="397"/>
          <w:jc w:val="center"/>
        </w:trPr>
        <w:tc>
          <w:tcPr>
            <w:tcW w:w="743" w:type="pct"/>
            <w:vMerge/>
            <w:shd w:val="clear" w:color="auto" w:fill="FFFFFF"/>
            <w:vAlign w:val="center"/>
          </w:tcPr>
          <w:p w14:paraId="05295841" w14:textId="77777777" w:rsidR="00451577" w:rsidRPr="00451577" w:rsidRDefault="00451577" w:rsidP="00451577">
            <w:pPr>
              <w:keepNext/>
              <w:keepLines/>
              <w:spacing w:after="0"/>
              <w:jc w:val="center"/>
              <w:rPr>
                <w:rFonts w:ascii="Arial" w:eastAsia="Malgun Gothic" w:hAnsi="Arial" w:cs="Arial"/>
                <w:b/>
                <w:sz w:val="18"/>
              </w:rPr>
            </w:pPr>
          </w:p>
        </w:tc>
        <w:tc>
          <w:tcPr>
            <w:tcW w:w="768" w:type="pct"/>
            <w:vMerge/>
            <w:shd w:val="clear" w:color="auto" w:fill="FFFFFF"/>
            <w:vAlign w:val="center"/>
          </w:tcPr>
          <w:p w14:paraId="1E2B7BF9" w14:textId="77777777" w:rsidR="00451577" w:rsidRPr="00451577" w:rsidRDefault="00451577" w:rsidP="00451577">
            <w:pPr>
              <w:keepNext/>
              <w:keepLines/>
              <w:spacing w:after="0"/>
              <w:jc w:val="center"/>
              <w:rPr>
                <w:rFonts w:ascii="Arial" w:eastAsia="Malgun Gothic" w:hAnsi="Arial" w:cs="Arial"/>
                <w:b/>
                <w:sz w:val="18"/>
              </w:rPr>
            </w:pPr>
          </w:p>
        </w:tc>
        <w:tc>
          <w:tcPr>
            <w:tcW w:w="729" w:type="pct"/>
            <w:vMerge/>
            <w:shd w:val="clear" w:color="auto" w:fill="FFFFFF"/>
          </w:tcPr>
          <w:p w14:paraId="053FC871" w14:textId="77777777" w:rsidR="00451577" w:rsidRPr="00451577" w:rsidRDefault="00451577" w:rsidP="00451577">
            <w:pPr>
              <w:keepNext/>
              <w:keepLines/>
              <w:spacing w:after="0"/>
              <w:jc w:val="center"/>
              <w:rPr>
                <w:rFonts w:ascii="Arial" w:eastAsia="Malgun Gothic" w:hAnsi="Arial" w:cs="Arial"/>
                <w:b/>
                <w:sz w:val="18"/>
              </w:rPr>
            </w:pPr>
          </w:p>
        </w:tc>
        <w:tc>
          <w:tcPr>
            <w:tcW w:w="826" w:type="pct"/>
            <w:vMerge/>
            <w:shd w:val="clear" w:color="auto" w:fill="FFFFFF"/>
            <w:vAlign w:val="center"/>
          </w:tcPr>
          <w:p w14:paraId="7AF94760" w14:textId="77777777" w:rsidR="00451577" w:rsidRPr="00451577" w:rsidRDefault="00451577" w:rsidP="00451577">
            <w:pPr>
              <w:keepNext/>
              <w:keepLines/>
              <w:spacing w:after="0"/>
              <w:jc w:val="center"/>
              <w:rPr>
                <w:rFonts w:ascii="Arial" w:eastAsia="Malgun Gothic" w:hAnsi="Arial" w:cs="Arial"/>
                <w:b/>
                <w:sz w:val="18"/>
              </w:rPr>
            </w:pPr>
          </w:p>
        </w:tc>
        <w:tc>
          <w:tcPr>
            <w:tcW w:w="738" w:type="pct"/>
            <w:vMerge/>
            <w:shd w:val="clear" w:color="auto" w:fill="FFFFFF"/>
            <w:vAlign w:val="center"/>
          </w:tcPr>
          <w:p w14:paraId="48343425" w14:textId="77777777" w:rsidR="00451577" w:rsidRPr="00451577" w:rsidRDefault="00451577" w:rsidP="00451577">
            <w:pPr>
              <w:keepNext/>
              <w:keepLines/>
              <w:spacing w:after="0"/>
              <w:jc w:val="center"/>
              <w:rPr>
                <w:rFonts w:ascii="Arial" w:eastAsia="Malgun Gothic" w:hAnsi="Arial" w:cs="Arial"/>
                <w:b/>
                <w:sz w:val="18"/>
              </w:rPr>
            </w:pPr>
          </w:p>
        </w:tc>
        <w:tc>
          <w:tcPr>
            <w:tcW w:w="835" w:type="pct"/>
            <w:shd w:val="clear" w:color="auto" w:fill="FFFFFF"/>
            <w:vAlign w:val="center"/>
          </w:tcPr>
          <w:p w14:paraId="15C15C77"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60" w:type="pct"/>
            <w:shd w:val="clear" w:color="auto" w:fill="FFFFFF"/>
            <w:vAlign w:val="center"/>
          </w:tcPr>
          <w:p w14:paraId="3604FFB9"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861D19" w:rsidRPr="00451577" w14:paraId="72DF0324" w14:textId="77777777" w:rsidTr="00861D19">
        <w:trPr>
          <w:trHeight w:val="200"/>
          <w:jc w:val="center"/>
        </w:trPr>
        <w:tc>
          <w:tcPr>
            <w:tcW w:w="743" w:type="pct"/>
            <w:shd w:val="clear" w:color="auto" w:fill="FFFFFF"/>
            <w:vAlign w:val="center"/>
          </w:tcPr>
          <w:p w14:paraId="56DC1DEA"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5</w:t>
            </w:r>
          </w:p>
        </w:tc>
        <w:tc>
          <w:tcPr>
            <w:tcW w:w="768" w:type="pct"/>
            <w:shd w:val="clear" w:color="auto" w:fill="FFFFFF"/>
            <w:vAlign w:val="center"/>
          </w:tcPr>
          <w:p w14:paraId="557478F1"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sz w:val="18"/>
                <w:szCs w:val="18"/>
              </w:rPr>
              <w:t>R.PDSCH.1-13.1 FDD</w:t>
            </w:r>
          </w:p>
        </w:tc>
        <w:tc>
          <w:tcPr>
            <w:tcW w:w="729" w:type="pct"/>
            <w:shd w:val="clear" w:color="auto" w:fill="FFFFFF"/>
            <w:vAlign w:val="center"/>
          </w:tcPr>
          <w:p w14:paraId="705094B5"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16QAM, 0.48</w:t>
            </w:r>
          </w:p>
        </w:tc>
        <w:tc>
          <w:tcPr>
            <w:tcW w:w="826" w:type="pct"/>
            <w:shd w:val="clear" w:color="auto" w:fill="FFFFFF"/>
            <w:vAlign w:val="center"/>
          </w:tcPr>
          <w:p w14:paraId="5E65D7D1"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HST-SFN</w:t>
            </w:r>
          </w:p>
        </w:tc>
        <w:tc>
          <w:tcPr>
            <w:tcW w:w="738" w:type="pct"/>
            <w:shd w:val="clear" w:color="auto" w:fill="FFFFFF"/>
            <w:vAlign w:val="center"/>
          </w:tcPr>
          <w:p w14:paraId="041554B5"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415F46D2"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70</w:t>
            </w:r>
          </w:p>
        </w:tc>
        <w:tc>
          <w:tcPr>
            <w:tcW w:w="360" w:type="pct"/>
            <w:shd w:val="clear" w:color="auto" w:fill="FFFFFF"/>
            <w:vAlign w:val="center"/>
          </w:tcPr>
          <w:p w14:paraId="7F2CC06D" w14:textId="7E298FED" w:rsidR="00861D19" w:rsidRPr="00451577" w:rsidRDefault="00861D19" w:rsidP="00861D19">
            <w:pPr>
              <w:pStyle w:val="TAC"/>
              <w:rPr>
                <w:rFonts w:eastAsia="Malgun Gothic"/>
                <w:lang w:eastAsia="zh-CN"/>
              </w:rPr>
            </w:pPr>
            <w:r w:rsidRPr="00D72139">
              <w:rPr>
                <w:rFonts w:eastAsia="SimSun"/>
                <w:lang w:eastAsia="zh-CN"/>
              </w:rPr>
              <w:t>12.9</w:t>
            </w:r>
          </w:p>
        </w:tc>
      </w:tr>
      <w:tr w:rsidR="00861D19" w:rsidRPr="00451577" w14:paraId="75404B98" w14:textId="77777777" w:rsidTr="00861D19">
        <w:trPr>
          <w:trHeight w:val="200"/>
          <w:jc w:val="center"/>
        </w:trPr>
        <w:tc>
          <w:tcPr>
            <w:tcW w:w="743" w:type="pct"/>
            <w:shd w:val="clear" w:color="auto" w:fill="FFFFFF"/>
            <w:vAlign w:val="center"/>
          </w:tcPr>
          <w:p w14:paraId="70886B7E"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768" w:type="pct"/>
            <w:shd w:val="clear" w:color="auto" w:fill="FFFFFF"/>
            <w:vAlign w:val="center"/>
          </w:tcPr>
          <w:p w14:paraId="3C90C4DF" w14:textId="77777777" w:rsidR="00861D19" w:rsidRPr="00451577" w:rsidRDefault="00861D19" w:rsidP="00861D19">
            <w:pPr>
              <w:keepNext/>
              <w:keepLines/>
              <w:spacing w:after="0"/>
              <w:jc w:val="center"/>
              <w:rPr>
                <w:rFonts w:ascii="Arial" w:eastAsia="SimSun" w:hAnsi="Arial"/>
                <w:sz w:val="18"/>
                <w:szCs w:val="18"/>
              </w:rPr>
            </w:pPr>
            <w:r w:rsidRPr="00451577">
              <w:rPr>
                <w:rFonts w:ascii="Arial" w:eastAsia="SimSun" w:hAnsi="Arial"/>
                <w:sz w:val="18"/>
                <w:szCs w:val="18"/>
              </w:rPr>
              <w:t>R.PDSCH.1-8.3 FDD</w:t>
            </w:r>
          </w:p>
        </w:tc>
        <w:tc>
          <w:tcPr>
            <w:tcW w:w="729" w:type="pct"/>
            <w:shd w:val="clear" w:color="auto" w:fill="FFFFFF"/>
            <w:vAlign w:val="center"/>
          </w:tcPr>
          <w:p w14:paraId="18DD81D8"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04CB055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7B9904E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385E8031"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1C68A2F5" w14:textId="1B9E42A3" w:rsidR="00861D19" w:rsidRPr="00451577" w:rsidRDefault="00861D19" w:rsidP="00861D19">
            <w:pPr>
              <w:pStyle w:val="TAC"/>
              <w:rPr>
                <w:rFonts w:eastAsia="SimSun"/>
                <w:lang w:eastAsia="zh-CN"/>
              </w:rPr>
            </w:pPr>
            <w:r w:rsidRPr="00D72139">
              <w:rPr>
                <w:rFonts w:eastAsia="SimSun"/>
                <w:lang w:eastAsia="zh-CN"/>
              </w:rPr>
              <w:t>13.1</w:t>
            </w:r>
          </w:p>
        </w:tc>
      </w:tr>
      <w:tr w:rsidR="00861D19" w:rsidRPr="00451577" w14:paraId="7B1B7882" w14:textId="77777777" w:rsidTr="00861D19">
        <w:trPr>
          <w:trHeight w:val="200"/>
          <w:jc w:val="center"/>
        </w:trPr>
        <w:tc>
          <w:tcPr>
            <w:tcW w:w="743" w:type="pct"/>
            <w:shd w:val="clear" w:color="auto" w:fill="FFFFFF"/>
            <w:vAlign w:val="center"/>
          </w:tcPr>
          <w:p w14:paraId="3EA10812"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768" w:type="pct"/>
            <w:shd w:val="clear" w:color="auto" w:fill="FFFFFF"/>
            <w:vAlign w:val="center"/>
          </w:tcPr>
          <w:p w14:paraId="42BF6C23"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R.PDSCH.1-13.2 FDD</w:t>
            </w:r>
          </w:p>
        </w:tc>
        <w:tc>
          <w:tcPr>
            <w:tcW w:w="729" w:type="pct"/>
            <w:shd w:val="clear" w:color="auto" w:fill="FFFFFF"/>
            <w:vAlign w:val="center"/>
          </w:tcPr>
          <w:p w14:paraId="44A44D23"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6E300A0F"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43FED331"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21F8CE74"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6114EED6" w14:textId="3DEFAF04" w:rsidR="00861D19" w:rsidRPr="00451577" w:rsidRDefault="00861D19" w:rsidP="00861D19">
            <w:pPr>
              <w:pStyle w:val="TAC"/>
              <w:rPr>
                <w:rFonts w:eastAsia="SimSun"/>
                <w:lang w:eastAsia="zh-CN"/>
              </w:rPr>
            </w:pPr>
            <w:r w:rsidRPr="00D72139">
              <w:rPr>
                <w:rFonts w:eastAsia="SimSun"/>
                <w:lang w:eastAsia="zh-CN"/>
              </w:rPr>
              <w:t>13.4</w:t>
            </w:r>
          </w:p>
        </w:tc>
      </w:tr>
      <w:tr w:rsidR="00861D19" w:rsidRPr="00451577" w14:paraId="0EBCD98C" w14:textId="77777777" w:rsidTr="00861D19">
        <w:trPr>
          <w:trHeight w:val="200"/>
          <w:jc w:val="center"/>
        </w:trPr>
        <w:tc>
          <w:tcPr>
            <w:tcW w:w="743" w:type="pct"/>
            <w:shd w:val="clear" w:color="auto" w:fill="FFFFFF"/>
            <w:vAlign w:val="center"/>
          </w:tcPr>
          <w:p w14:paraId="67EAFB3A"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768" w:type="pct"/>
            <w:shd w:val="clear" w:color="auto" w:fill="FFFFFF"/>
            <w:vAlign w:val="center"/>
          </w:tcPr>
          <w:p w14:paraId="3CB4BE68"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R.PDSCH.1-13.3 FDD</w:t>
            </w:r>
          </w:p>
        </w:tc>
        <w:tc>
          <w:tcPr>
            <w:tcW w:w="729" w:type="pct"/>
            <w:shd w:val="clear" w:color="auto" w:fill="FFFFFF"/>
            <w:vAlign w:val="center"/>
          </w:tcPr>
          <w:p w14:paraId="7CF9698E"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07535B42"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23E0B16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7E022EED"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34CF45FD" w14:textId="1575D127" w:rsidR="00861D19" w:rsidRPr="00451577" w:rsidRDefault="00861D19" w:rsidP="00861D19">
            <w:pPr>
              <w:pStyle w:val="TAC"/>
              <w:rPr>
                <w:rFonts w:eastAsia="SimSun"/>
                <w:lang w:eastAsia="zh-CN"/>
              </w:rPr>
            </w:pPr>
            <w:r w:rsidRPr="00D72139">
              <w:rPr>
                <w:rFonts w:eastAsia="SimSun"/>
                <w:lang w:eastAsia="zh-CN"/>
              </w:rPr>
              <w:t>13.9</w:t>
            </w:r>
          </w:p>
        </w:tc>
      </w:tr>
      <w:tr w:rsidR="00861D19" w:rsidRPr="00451577" w14:paraId="1CAE4725" w14:textId="77777777" w:rsidTr="00861D19">
        <w:trPr>
          <w:trHeight w:val="200"/>
          <w:jc w:val="center"/>
        </w:trPr>
        <w:tc>
          <w:tcPr>
            <w:tcW w:w="743" w:type="pct"/>
            <w:shd w:val="clear" w:color="auto" w:fill="FFFFFF"/>
            <w:vAlign w:val="center"/>
          </w:tcPr>
          <w:p w14:paraId="7DF29324"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768" w:type="pct"/>
            <w:shd w:val="clear" w:color="auto" w:fill="FFFFFF"/>
            <w:vAlign w:val="center"/>
          </w:tcPr>
          <w:p w14:paraId="5E03D0A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R.PDSCH.1-13.4 FDD</w:t>
            </w:r>
          </w:p>
        </w:tc>
        <w:tc>
          <w:tcPr>
            <w:tcW w:w="729" w:type="pct"/>
            <w:shd w:val="clear" w:color="auto" w:fill="FFFFFF"/>
            <w:vAlign w:val="center"/>
          </w:tcPr>
          <w:p w14:paraId="53677067"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424FF6EF"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10C10EA9"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595C291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3FA0F39B" w14:textId="768B7584" w:rsidR="00861D19" w:rsidRPr="00451577" w:rsidRDefault="00861D19" w:rsidP="00861D19">
            <w:pPr>
              <w:pStyle w:val="TAC"/>
              <w:rPr>
                <w:rFonts w:eastAsia="SimSun"/>
                <w:lang w:eastAsia="zh-CN"/>
              </w:rPr>
            </w:pPr>
            <w:r w:rsidRPr="00D72139">
              <w:rPr>
                <w:rFonts w:eastAsia="SimSun"/>
                <w:lang w:eastAsia="zh-CN"/>
              </w:rPr>
              <w:t>14.0</w:t>
            </w:r>
          </w:p>
        </w:tc>
      </w:tr>
      <w:tr w:rsidR="00861D19" w:rsidRPr="00451577" w14:paraId="75EC7B4D" w14:textId="77777777" w:rsidTr="00861D19">
        <w:trPr>
          <w:trHeight w:val="200"/>
          <w:jc w:val="center"/>
        </w:trPr>
        <w:tc>
          <w:tcPr>
            <w:tcW w:w="743" w:type="pct"/>
            <w:shd w:val="clear" w:color="auto" w:fill="FFFFFF"/>
            <w:vAlign w:val="center"/>
          </w:tcPr>
          <w:p w14:paraId="64EC1501"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768" w:type="pct"/>
            <w:shd w:val="clear" w:color="auto" w:fill="FFFFFF"/>
            <w:vAlign w:val="center"/>
          </w:tcPr>
          <w:p w14:paraId="4FEEBAE7"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R.PDSCH.1-13.5 FDD</w:t>
            </w:r>
          </w:p>
        </w:tc>
        <w:tc>
          <w:tcPr>
            <w:tcW w:w="729" w:type="pct"/>
            <w:shd w:val="clear" w:color="auto" w:fill="FFFFFF"/>
            <w:vAlign w:val="center"/>
          </w:tcPr>
          <w:p w14:paraId="14850D35"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4F58633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0CE2772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670265B7"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6205070D" w14:textId="2366A514" w:rsidR="00861D19" w:rsidRPr="00451577" w:rsidRDefault="00861D19" w:rsidP="00861D19">
            <w:pPr>
              <w:pStyle w:val="TAC"/>
              <w:rPr>
                <w:rFonts w:eastAsia="SimSun"/>
                <w:lang w:eastAsia="zh-CN"/>
              </w:rPr>
            </w:pPr>
            <w:r w:rsidRPr="00D72139">
              <w:rPr>
                <w:rFonts w:eastAsia="SimSun"/>
                <w:lang w:eastAsia="zh-CN"/>
              </w:rPr>
              <w:t>13.9</w:t>
            </w:r>
          </w:p>
        </w:tc>
      </w:tr>
      <w:tr w:rsidR="00861D19" w:rsidRPr="00451577" w14:paraId="42CC43B5" w14:textId="77777777" w:rsidTr="00861D19">
        <w:trPr>
          <w:trHeight w:val="200"/>
          <w:jc w:val="center"/>
        </w:trPr>
        <w:tc>
          <w:tcPr>
            <w:tcW w:w="743" w:type="pct"/>
            <w:shd w:val="clear" w:color="auto" w:fill="FFFFFF"/>
            <w:vAlign w:val="center"/>
          </w:tcPr>
          <w:p w14:paraId="0C43234D"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35</w:t>
            </w:r>
          </w:p>
        </w:tc>
        <w:tc>
          <w:tcPr>
            <w:tcW w:w="768" w:type="pct"/>
            <w:shd w:val="clear" w:color="auto" w:fill="FFFFFF"/>
            <w:vAlign w:val="center"/>
          </w:tcPr>
          <w:p w14:paraId="06ADEADD" w14:textId="77777777" w:rsidR="00861D19" w:rsidRPr="00451577" w:rsidRDefault="00861D19" w:rsidP="00861D19">
            <w:pPr>
              <w:keepNext/>
              <w:keepLines/>
              <w:spacing w:after="0"/>
              <w:jc w:val="center"/>
              <w:rPr>
                <w:rFonts w:ascii="Arial" w:eastAsia="SimSun" w:hAnsi="Arial"/>
                <w:sz w:val="18"/>
                <w:szCs w:val="18"/>
              </w:rPr>
            </w:pPr>
            <w:r w:rsidRPr="00451577">
              <w:rPr>
                <w:rFonts w:ascii="Arial" w:eastAsia="SimSun" w:hAnsi="Arial"/>
                <w:sz w:val="18"/>
                <w:szCs w:val="18"/>
              </w:rPr>
              <w:t>R.PDSCH.1-14.3 FDD</w:t>
            </w:r>
          </w:p>
        </w:tc>
        <w:tc>
          <w:tcPr>
            <w:tcW w:w="729" w:type="pct"/>
            <w:shd w:val="clear" w:color="auto" w:fill="FFFFFF"/>
            <w:vAlign w:val="center"/>
          </w:tcPr>
          <w:p w14:paraId="5917C20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7F7A7029"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172DBFE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5127765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71F44371" w14:textId="33D7A35E" w:rsidR="00861D19" w:rsidRPr="00451577" w:rsidRDefault="00861D19" w:rsidP="00861D19">
            <w:pPr>
              <w:pStyle w:val="TAC"/>
              <w:rPr>
                <w:rFonts w:eastAsia="SimSun"/>
                <w:lang w:eastAsia="zh-CN"/>
              </w:rPr>
            </w:pPr>
            <w:r>
              <w:rPr>
                <w:rFonts w:eastAsia="SimSun"/>
                <w:lang w:eastAsia="zh-CN"/>
              </w:rPr>
              <w:t>13.8</w:t>
            </w:r>
          </w:p>
        </w:tc>
      </w:tr>
      <w:tr w:rsidR="00861D19" w:rsidRPr="00451577" w14:paraId="14625CFE" w14:textId="77777777" w:rsidTr="00861D19">
        <w:trPr>
          <w:trHeight w:val="200"/>
          <w:jc w:val="center"/>
        </w:trPr>
        <w:tc>
          <w:tcPr>
            <w:tcW w:w="743" w:type="pct"/>
            <w:shd w:val="clear" w:color="auto" w:fill="FFFFFF"/>
            <w:vAlign w:val="center"/>
          </w:tcPr>
          <w:p w14:paraId="314E41C2"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40</w:t>
            </w:r>
          </w:p>
        </w:tc>
        <w:tc>
          <w:tcPr>
            <w:tcW w:w="768" w:type="pct"/>
            <w:shd w:val="clear" w:color="auto" w:fill="FFFFFF"/>
            <w:vAlign w:val="center"/>
          </w:tcPr>
          <w:p w14:paraId="223D828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R.PDSCH.1-14.1 FDD</w:t>
            </w:r>
          </w:p>
        </w:tc>
        <w:tc>
          <w:tcPr>
            <w:tcW w:w="729" w:type="pct"/>
            <w:shd w:val="clear" w:color="auto" w:fill="FFFFFF"/>
            <w:vAlign w:val="center"/>
          </w:tcPr>
          <w:p w14:paraId="2CC425DE"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7BED866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624AAFB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66447252"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6AE2A860" w14:textId="72A32257" w:rsidR="00861D19" w:rsidRPr="00451577" w:rsidRDefault="00861D19" w:rsidP="00861D19">
            <w:pPr>
              <w:pStyle w:val="TAC"/>
              <w:rPr>
                <w:rFonts w:eastAsia="SimSun"/>
                <w:lang w:eastAsia="zh-CN"/>
              </w:rPr>
            </w:pPr>
            <w:r>
              <w:rPr>
                <w:rFonts w:eastAsia="SimSun"/>
                <w:lang w:eastAsia="zh-CN"/>
              </w:rPr>
              <w:t>14.0</w:t>
            </w:r>
          </w:p>
        </w:tc>
      </w:tr>
      <w:tr w:rsidR="00861D19" w:rsidRPr="00451577" w14:paraId="5713E6EF" w14:textId="77777777" w:rsidTr="00861D19">
        <w:trPr>
          <w:trHeight w:val="200"/>
          <w:jc w:val="center"/>
        </w:trPr>
        <w:tc>
          <w:tcPr>
            <w:tcW w:w="743" w:type="pct"/>
            <w:shd w:val="clear" w:color="auto" w:fill="FFFFFF"/>
            <w:vAlign w:val="center"/>
          </w:tcPr>
          <w:p w14:paraId="1C964854"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45</w:t>
            </w:r>
          </w:p>
        </w:tc>
        <w:tc>
          <w:tcPr>
            <w:tcW w:w="768" w:type="pct"/>
            <w:shd w:val="clear" w:color="auto" w:fill="FFFFFF"/>
            <w:vAlign w:val="center"/>
          </w:tcPr>
          <w:p w14:paraId="4C618001" w14:textId="77777777" w:rsidR="00861D19" w:rsidRPr="00451577" w:rsidRDefault="00861D19" w:rsidP="00861D19">
            <w:pPr>
              <w:keepNext/>
              <w:keepLines/>
              <w:spacing w:after="0"/>
              <w:jc w:val="center"/>
              <w:rPr>
                <w:rFonts w:ascii="Arial" w:eastAsia="SimSun" w:hAnsi="Arial"/>
                <w:sz w:val="18"/>
                <w:szCs w:val="18"/>
              </w:rPr>
            </w:pPr>
            <w:r w:rsidRPr="00451577">
              <w:rPr>
                <w:rFonts w:ascii="Arial" w:eastAsia="SimSun" w:hAnsi="Arial"/>
                <w:sz w:val="18"/>
                <w:szCs w:val="18"/>
              </w:rPr>
              <w:t>R.PDSCH.1-14.4 FDD</w:t>
            </w:r>
          </w:p>
        </w:tc>
        <w:tc>
          <w:tcPr>
            <w:tcW w:w="729" w:type="pct"/>
            <w:shd w:val="clear" w:color="auto" w:fill="FFFFFF"/>
            <w:vAlign w:val="center"/>
          </w:tcPr>
          <w:p w14:paraId="537876C3"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4F70ECD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3A3B7B7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16FCE312"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7E9FE4A7" w14:textId="77695199" w:rsidR="00861D19" w:rsidRPr="00451577" w:rsidRDefault="00861D19" w:rsidP="00861D19">
            <w:pPr>
              <w:pStyle w:val="TAC"/>
              <w:rPr>
                <w:rFonts w:eastAsia="SimSun"/>
                <w:lang w:eastAsia="zh-CN"/>
              </w:rPr>
            </w:pPr>
            <w:r>
              <w:rPr>
                <w:rFonts w:eastAsia="SimSun"/>
                <w:lang w:eastAsia="zh-CN"/>
              </w:rPr>
              <w:t>13.9</w:t>
            </w:r>
          </w:p>
        </w:tc>
      </w:tr>
      <w:tr w:rsidR="00861D19" w:rsidRPr="00451577" w14:paraId="5D2CD7DC" w14:textId="77777777" w:rsidTr="00861D19">
        <w:trPr>
          <w:trHeight w:val="200"/>
          <w:jc w:val="center"/>
        </w:trPr>
        <w:tc>
          <w:tcPr>
            <w:tcW w:w="743" w:type="pct"/>
            <w:shd w:val="clear" w:color="auto" w:fill="FFFFFF"/>
            <w:vAlign w:val="center"/>
          </w:tcPr>
          <w:p w14:paraId="318F39DD"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768" w:type="pct"/>
            <w:shd w:val="clear" w:color="auto" w:fill="FFFFFF"/>
            <w:vAlign w:val="center"/>
          </w:tcPr>
          <w:p w14:paraId="5EABA15C"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R.PDSCH.1-14.2 FDD</w:t>
            </w:r>
          </w:p>
        </w:tc>
        <w:tc>
          <w:tcPr>
            <w:tcW w:w="729" w:type="pct"/>
            <w:shd w:val="clear" w:color="auto" w:fill="FFFFFF"/>
            <w:vAlign w:val="center"/>
          </w:tcPr>
          <w:p w14:paraId="795A2A99"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6" w:type="pct"/>
            <w:shd w:val="clear" w:color="auto" w:fill="FFFFFF"/>
            <w:vAlign w:val="center"/>
          </w:tcPr>
          <w:p w14:paraId="13212A2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8" w:type="pct"/>
            <w:shd w:val="clear" w:color="auto" w:fill="FFFFFF"/>
            <w:vAlign w:val="center"/>
          </w:tcPr>
          <w:p w14:paraId="7A5B6D6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5" w:type="pct"/>
            <w:shd w:val="clear" w:color="auto" w:fill="FFFFFF"/>
            <w:vAlign w:val="center"/>
          </w:tcPr>
          <w:p w14:paraId="208070E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0" w:type="pct"/>
            <w:shd w:val="clear" w:color="auto" w:fill="FFFFFF"/>
            <w:vAlign w:val="center"/>
          </w:tcPr>
          <w:p w14:paraId="7A77B377" w14:textId="3BDE3A0C" w:rsidR="00861D19" w:rsidRPr="00451577" w:rsidRDefault="00861D19" w:rsidP="00861D19">
            <w:pPr>
              <w:pStyle w:val="TAC"/>
              <w:rPr>
                <w:rFonts w:eastAsia="SimSun"/>
                <w:lang w:eastAsia="zh-CN"/>
              </w:rPr>
            </w:pPr>
            <w:r w:rsidRPr="00D72139">
              <w:rPr>
                <w:rFonts w:eastAsia="SimSun"/>
                <w:lang w:eastAsia="zh-CN"/>
              </w:rPr>
              <w:t>14.0</w:t>
            </w:r>
          </w:p>
        </w:tc>
      </w:tr>
    </w:tbl>
    <w:p w14:paraId="1C62080A" w14:textId="77777777" w:rsidR="00451577" w:rsidRPr="00451577" w:rsidRDefault="00451577" w:rsidP="00451577">
      <w:pPr>
        <w:rPr>
          <w:rFonts w:eastAsia="SimSun"/>
        </w:rPr>
      </w:pPr>
    </w:p>
    <w:p w14:paraId="77DB176F" w14:textId="77777777" w:rsidR="00451577" w:rsidRPr="00451577" w:rsidRDefault="00451577" w:rsidP="00451577">
      <w:pPr>
        <w:pStyle w:val="TH"/>
        <w:rPr>
          <w:rFonts w:eastAsia="Malgun Gothic"/>
        </w:rPr>
      </w:pPr>
      <w:r w:rsidRPr="00451577">
        <w:rPr>
          <w:rFonts w:eastAsia="Malgun Gothic"/>
        </w:rPr>
        <w:t>Table 5.2A.</w:t>
      </w:r>
      <w:r w:rsidRPr="00451577">
        <w:rPr>
          <w:rFonts w:eastAsia="Malgun Gothic" w:hint="eastAsia"/>
          <w:lang w:eastAsia="zh-CN"/>
        </w:rPr>
        <w:t>2</w:t>
      </w:r>
      <w:r w:rsidRPr="00451577">
        <w:rPr>
          <w:rFonts w:eastAsia="Malgun Gothic"/>
        </w:rPr>
        <w:t>.4-</w:t>
      </w:r>
      <w:r w:rsidRPr="00451577">
        <w:rPr>
          <w:rFonts w:eastAsia="Malgun Gothic"/>
          <w:lang w:eastAsia="zh-CN"/>
        </w:rPr>
        <w:t>4</w:t>
      </w:r>
      <w:r w:rsidRPr="00451577">
        <w:rPr>
          <w:rFonts w:eastAsia="Malgun Gothic"/>
        </w:rPr>
        <w:t xml:space="preserve"> Single carrier performance for TDD 30 kHz SCS for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5"/>
        <w:gridCol w:w="1422"/>
        <w:gridCol w:w="1347"/>
        <w:gridCol w:w="1526"/>
        <w:gridCol w:w="1367"/>
        <w:gridCol w:w="1543"/>
        <w:gridCol w:w="668"/>
      </w:tblGrid>
      <w:tr w:rsidR="00451577" w:rsidRPr="00451577" w14:paraId="40AD3474" w14:textId="77777777" w:rsidTr="00861D19">
        <w:trPr>
          <w:trHeight w:val="397"/>
          <w:jc w:val="center"/>
        </w:trPr>
        <w:tc>
          <w:tcPr>
            <w:tcW w:w="744" w:type="pct"/>
            <w:vMerge w:val="restart"/>
            <w:shd w:val="clear" w:color="auto" w:fill="FFFFFF"/>
            <w:vAlign w:val="center"/>
          </w:tcPr>
          <w:p w14:paraId="2B1EF92F"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769" w:type="pct"/>
            <w:vMerge w:val="restart"/>
            <w:shd w:val="clear" w:color="auto" w:fill="FFFFFF"/>
            <w:vAlign w:val="center"/>
          </w:tcPr>
          <w:p w14:paraId="5E4A3D4A"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728" w:type="pct"/>
            <w:vMerge w:val="restart"/>
            <w:shd w:val="clear" w:color="auto" w:fill="FFFFFF"/>
            <w:vAlign w:val="center"/>
          </w:tcPr>
          <w:p w14:paraId="611E2915"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825" w:type="pct"/>
            <w:vMerge w:val="restart"/>
            <w:shd w:val="clear" w:color="auto" w:fill="FFFFFF"/>
            <w:vAlign w:val="center"/>
          </w:tcPr>
          <w:p w14:paraId="5D1AE55E"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739" w:type="pct"/>
            <w:vMerge w:val="restart"/>
            <w:shd w:val="clear" w:color="auto" w:fill="FFFFFF"/>
            <w:vAlign w:val="center"/>
          </w:tcPr>
          <w:p w14:paraId="6BDE1FB6"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194" w:type="pct"/>
            <w:gridSpan w:val="2"/>
            <w:shd w:val="clear" w:color="auto" w:fill="FFFFFF"/>
            <w:vAlign w:val="center"/>
          </w:tcPr>
          <w:p w14:paraId="43737DC8"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633AF64C" w14:textId="77777777" w:rsidTr="00861D19">
        <w:trPr>
          <w:trHeight w:val="397"/>
          <w:jc w:val="center"/>
        </w:trPr>
        <w:tc>
          <w:tcPr>
            <w:tcW w:w="744" w:type="pct"/>
            <w:vMerge/>
            <w:shd w:val="clear" w:color="auto" w:fill="FFFFFF"/>
            <w:vAlign w:val="center"/>
          </w:tcPr>
          <w:p w14:paraId="4FC214F7" w14:textId="77777777" w:rsidR="00451577" w:rsidRPr="00451577" w:rsidRDefault="00451577" w:rsidP="00451577">
            <w:pPr>
              <w:keepNext/>
              <w:keepLines/>
              <w:spacing w:after="0"/>
              <w:jc w:val="center"/>
              <w:rPr>
                <w:rFonts w:ascii="Arial" w:eastAsia="Malgun Gothic" w:hAnsi="Arial" w:cs="Arial"/>
                <w:b/>
                <w:sz w:val="18"/>
              </w:rPr>
            </w:pPr>
          </w:p>
        </w:tc>
        <w:tc>
          <w:tcPr>
            <w:tcW w:w="769" w:type="pct"/>
            <w:vMerge/>
            <w:shd w:val="clear" w:color="auto" w:fill="FFFFFF"/>
            <w:vAlign w:val="center"/>
          </w:tcPr>
          <w:p w14:paraId="63AB24DD" w14:textId="77777777" w:rsidR="00451577" w:rsidRPr="00451577" w:rsidRDefault="00451577" w:rsidP="00451577">
            <w:pPr>
              <w:keepNext/>
              <w:keepLines/>
              <w:spacing w:after="0"/>
              <w:jc w:val="center"/>
              <w:rPr>
                <w:rFonts w:ascii="Arial" w:eastAsia="Malgun Gothic" w:hAnsi="Arial" w:cs="Arial"/>
                <w:b/>
                <w:sz w:val="18"/>
              </w:rPr>
            </w:pPr>
          </w:p>
        </w:tc>
        <w:tc>
          <w:tcPr>
            <w:tcW w:w="728" w:type="pct"/>
            <w:vMerge/>
            <w:shd w:val="clear" w:color="auto" w:fill="FFFFFF"/>
          </w:tcPr>
          <w:p w14:paraId="37B22A05" w14:textId="77777777" w:rsidR="00451577" w:rsidRPr="00451577" w:rsidRDefault="00451577" w:rsidP="00451577">
            <w:pPr>
              <w:keepNext/>
              <w:keepLines/>
              <w:spacing w:after="0"/>
              <w:jc w:val="center"/>
              <w:rPr>
                <w:rFonts w:ascii="Arial" w:eastAsia="Malgun Gothic" w:hAnsi="Arial" w:cs="Arial"/>
                <w:b/>
                <w:sz w:val="18"/>
              </w:rPr>
            </w:pPr>
          </w:p>
        </w:tc>
        <w:tc>
          <w:tcPr>
            <w:tcW w:w="825" w:type="pct"/>
            <w:vMerge/>
            <w:shd w:val="clear" w:color="auto" w:fill="FFFFFF"/>
            <w:vAlign w:val="center"/>
          </w:tcPr>
          <w:p w14:paraId="4902E5B2" w14:textId="77777777" w:rsidR="00451577" w:rsidRPr="00451577" w:rsidRDefault="00451577" w:rsidP="00451577">
            <w:pPr>
              <w:keepNext/>
              <w:keepLines/>
              <w:spacing w:after="0"/>
              <w:jc w:val="center"/>
              <w:rPr>
                <w:rFonts w:ascii="Arial" w:eastAsia="Malgun Gothic" w:hAnsi="Arial" w:cs="Arial"/>
                <w:b/>
                <w:sz w:val="18"/>
              </w:rPr>
            </w:pPr>
          </w:p>
        </w:tc>
        <w:tc>
          <w:tcPr>
            <w:tcW w:w="739" w:type="pct"/>
            <w:vMerge/>
            <w:shd w:val="clear" w:color="auto" w:fill="FFFFFF"/>
            <w:vAlign w:val="center"/>
          </w:tcPr>
          <w:p w14:paraId="0F32BC60" w14:textId="77777777" w:rsidR="00451577" w:rsidRPr="00451577" w:rsidRDefault="00451577" w:rsidP="00451577">
            <w:pPr>
              <w:keepNext/>
              <w:keepLines/>
              <w:spacing w:after="0"/>
              <w:jc w:val="center"/>
              <w:rPr>
                <w:rFonts w:ascii="Arial" w:eastAsia="Malgun Gothic" w:hAnsi="Arial" w:cs="Arial"/>
                <w:b/>
                <w:sz w:val="18"/>
              </w:rPr>
            </w:pPr>
          </w:p>
        </w:tc>
        <w:tc>
          <w:tcPr>
            <w:tcW w:w="834" w:type="pct"/>
            <w:shd w:val="clear" w:color="auto" w:fill="FFFFFF"/>
            <w:vAlign w:val="center"/>
          </w:tcPr>
          <w:p w14:paraId="28717921"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61" w:type="pct"/>
            <w:shd w:val="clear" w:color="auto" w:fill="FFFFFF"/>
            <w:vAlign w:val="center"/>
          </w:tcPr>
          <w:p w14:paraId="2440C10E"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861D19" w:rsidRPr="00451577" w14:paraId="5BE9C19E" w14:textId="77777777" w:rsidTr="00861D19">
        <w:trPr>
          <w:trHeight w:val="200"/>
          <w:jc w:val="center"/>
        </w:trPr>
        <w:tc>
          <w:tcPr>
            <w:tcW w:w="744" w:type="pct"/>
            <w:shd w:val="clear" w:color="auto" w:fill="FFFFFF"/>
            <w:vAlign w:val="center"/>
          </w:tcPr>
          <w:p w14:paraId="6807B4FF"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5</w:t>
            </w:r>
          </w:p>
        </w:tc>
        <w:tc>
          <w:tcPr>
            <w:tcW w:w="769" w:type="pct"/>
            <w:shd w:val="clear" w:color="auto" w:fill="FFFFFF"/>
            <w:vAlign w:val="center"/>
          </w:tcPr>
          <w:p w14:paraId="0AB7905A"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sz w:val="18"/>
                <w:szCs w:val="18"/>
              </w:rPr>
              <w:t>R.PDSCH.2-19.1 TDD</w:t>
            </w:r>
          </w:p>
        </w:tc>
        <w:tc>
          <w:tcPr>
            <w:tcW w:w="728" w:type="pct"/>
            <w:shd w:val="clear" w:color="auto" w:fill="FFFFFF"/>
            <w:vAlign w:val="center"/>
          </w:tcPr>
          <w:p w14:paraId="3F298DE2"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16QAM, 0.48</w:t>
            </w:r>
          </w:p>
        </w:tc>
        <w:tc>
          <w:tcPr>
            <w:tcW w:w="825" w:type="pct"/>
            <w:shd w:val="clear" w:color="auto" w:fill="FFFFFF"/>
            <w:vAlign w:val="center"/>
          </w:tcPr>
          <w:p w14:paraId="3834F1FE"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HST-SFN</w:t>
            </w:r>
          </w:p>
        </w:tc>
        <w:tc>
          <w:tcPr>
            <w:tcW w:w="739" w:type="pct"/>
            <w:shd w:val="clear" w:color="auto" w:fill="FFFFFF"/>
            <w:vAlign w:val="center"/>
          </w:tcPr>
          <w:p w14:paraId="62345D69"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4" w:type="pct"/>
            <w:shd w:val="clear" w:color="auto" w:fill="FFFFFF"/>
            <w:vAlign w:val="center"/>
          </w:tcPr>
          <w:p w14:paraId="0DF07192"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SimSun" w:hAnsi="Arial" w:cs="Arial"/>
                <w:sz w:val="18"/>
              </w:rPr>
              <w:t>70</w:t>
            </w:r>
          </w:p>
        </w:tc>
        <w:tc>
          <w:tcPr>
            <w:tcW w:w="361" w:type="pct"/>
            <w:shd w:val="clear" w:color="auto" w:fill="FFFFFF"/>
            <w:vAlign w:val="center"/>
          </w:tcPr>
          <w:p w14:paraId="5C419B25" w14:textId="71810EEA" w:rsidR="00861D19" w:rsidRPr="00451577" w:rsidRDefault="00861D19" w:rsidP="00861D19">
            <w:pPr>
              <w:pStyle w:val="TAC"/>
              <w:rPr>
                <w:rFonts w:eastAsia="Malgun Gothic"/>
                <w:lang w:eastAsia="zh-CN"/>
              </w:rPr>
            </w:pPr>
            <w:r w:rsidRPr="00D72139">
              <w:rPr>
                <w:rFonts w:eastAsia="Malgun Gothic"/>
                <w:lang w:eastAsia="zh-CN"/>
              </w:rPr>
              <w:t>13.4</w:t>
            </w:r>
          </w:p>
        </w:tc>
      </w:tr>
      <w:tr w:rsidR="00861D19" w:rsidRPr="00451577" w14:paraId="450DFDEC" w14:textId="77777777" w:rsidTr="00861D19">
        <w:trPr>
          <w:trHeight w:val="200"/>
          <w:jc w:val="center"/>
        </w:trPr>
        <w:tc>
          <w:tcPr>
            <w:tcW w:w="744" w:type="pct"/>
            <w:shd w:val="clear" w:color="auto" w:fill="FFFFFF"/>
            <w:vAlign w:val="center"/>
          </w:tcPr>
          <w:p w14:paraId="31B5A8CF"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769" w:type="pct"/>
            <w:shd w:val="clear" w:color="auto" w:fill="FFFFFF"/>
            <w:vAlign w:val="center"/>
          </w:tcPr>
          <w:p w14:paraId="2119E1F2"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R.PDSCH.2-19.2 TDD</w:t>
            </w:r>
          </w:p>
        </w:tc>
        <w:tc>
          <w:tcPr>
            <w:tcW w:w="728" w:type="pct"/>
            <w:shd w:val="clear" w:color="auto" w:fill="FFFFFF"/>
            <w:vAlign w:val="center"/>
          </w:tcPr>
          <w:p w14:paraId="78FDC518"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3A7F3529"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3D27411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4" w:type="pct"/>
            <w:shd w:val="clear" w:color="auto" w:fill="FFFFFF"/>
            <w:vAlign w:val="center"/>
          </w:tcPr>
          <w:p w14:paraId="25F89EA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4DEAD584" w14:textId="76AF694B" w:rsidR="00861D19" w:rsidRPr="00451577" w:rsidRDefault="00861D19" w:rsidP="00861D19">
            <w:pPr>
              <w:pStyle w:val="TAC"/>
              <w:rPr>
                <w:rFonts w:eastAsia="SimSun"/>
                <w:lang w:eastAsia="zh-CN"/>
              </w:rPr>
            </w:pPr>
            <w:r w:rsidRPr="00D72139">
              <w:rPr>
                <w:rFonts w:eastAsia="Malgun Gothic"/>
                <w:lang w:eastAsia="zh-CN"/>
              </w:rPr>
              <w:t>13.7</w:t>
            </w:r>
          </w:p>
        </w:tc>
      </w:tr>
      <w:tr w:rsidR="00861D19" w:rsidRPr="00451577" w14:paraId="12D34C9B" w14:textId="77777777" w:rsidTr="00861D19">
        <w:trPr>
          <w:trHeight w:val="200"/>
          <w:jc w:val="center"/>
        </w:trPr>
        <w:tc>
          <w:tcPr>
            <w:tcW w:w="744" w:type="pct"/>
            <w:shd w:val="clear" w:color="auto" w:fill="FFFFFF"/>
            <w:vAlign w:val="center"/>
          </w:tcPr>
          <w:p w14:paraId="44D31FD3"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769" w:type="pct"/>
            <w:shd w:val="clear" w:color="auto" w:fill="FFFFFF"/>
            <w:vAlign w:val="center"/>
          </w:tcPr>
          <w:p w14:paraId="7278BA5D"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R.PDSCH.2-19.3 TDD</w:t>
            </w:r>
          </w:p>
        </w:tc>
        <w:tc>
          <w:tcPr>
            <w:tcW w:w="728" w:type="pct"/>
            <w:shd w:val="clear" w:color="auto" w:fill="FFFFFF"/>
            <w:vAlign w:val="center"/>
          </w:tcPr>
          <w:p w14:paraId="1C928463"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3BED9485"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246781E4"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w:t>
            </w:r>
            <w:r w:rsidRPr="00451577">
              <w:rPr>
                <w:rFonts w:ascii="Arial" w:eastAsia="SimSun" w:hAnsi="Arial" w:cs="Arial" w:hint="eastAsia"/>
                <w:sz w:val="18"/>
                <w:lang w:eastAsia="zh-CN"/>
              </w:rPr>
              <w:t>2</w:t>
            </w:r>
          </w:p>
        </w:tc>
        <w:tc>
          <w:tcPr>
            <w:tcW w:w="834" w:type="pct"/>
            <w:shd w:val="clear" w:color="auto" w:fill="FFFFFF"/>
            <w:vAlign w:val="center"/>
          </w:tcPr>
          <w:p w14:paraId="31EEDDEC"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33C47543" w14:textId="1269B0D7" w:rsidR="00861D19" w:rsidRPr="00451577" w:rsidRDefault="00861D19" w:rsidP="00861D19">
            <w:pPr>
              <w:pStyle w:val="TAC"/>
              <w:rPr>
                <w:rFonts w:eastAsia="SimSun"/>
                <w:lang w:eastAsia="zh-CN"/>
              </w:rPr>
            </w:pPr>
            <w:r w:rsidRPr="00D72139">
              <w:rPr>
                <w:rFonts w:eastAsia="Malgun Gothic"/>
                <w:lang w:eastAsia="zh-CN"/>
              </w:rPr>
              <w:t>13.8</w:t>
            </w:r>
          </w:p>
        </w:tc>
      </w:tr>
      <w:tr w:rsidR="00861D19" w:rsidRPr="00451577" w14:paraId="2A53C8AB" w14:textId="77777777" w:rsidTr="00861D19">
        <w:trPr>
          <w:trHeight w:val="200"/>
          <w:jc w:val="center"/>
        </w:trPr>
        <w:tc>
          <w:tcPr>
            <w:tcW w:w="744" w:type="pct"/>
            <w:shd w:val="clear" w:color="auto" w:fill="FFFFFF"/>
            <w:vAlign w:val="center"/>
          </w:tcPr>
          <w:p w14:paraId="4F2E91CD"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769" w:type="pct"/>
            <w:shd w:val="clear" w:color="auto" w:fill="FFFFFF"/>
            <w:vAlign w:val="center"/>
          </w:tcPr>
          <w:p w14:paraId="489C47D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R.PDSCH.2-19.4 TDD</w:t>
            </w:r>
          </w:p>
        </w:tc>
        <w:tc>
          <w:tcPr>
            <w:tcW w:w="728" w:type="pct"/>
            <w:shd w:val="clear" w:color="auto" w:fill="FFFFFF"/>
            <w:vAlign w:val="center"/>
          </w:tcPr>
          <w:p w14:paraId="2E7D62FE"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1B4B7A39"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399CAF47"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4AFD171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6A6B1D66" w14:textId="70B4DB23" w:rsidR="00861D19" w:rsidRPr="00451577" w:rsidRDefault="00861D19" w:rsidP="00861D19">
            <w:pPr>
              <w:pStyle w:val="TAC"/>
              <w:rPr>
                <w:rFonts w:eastAsia="SimSun"/>
                <w:lang w:eastAsia="zh-CN"/>
              </w:rPr>
            </w:pPr>
            <w:r w:rsidRPr="00D72139">
              <w:rPr>
                <w:rFonts w:eastAsia="Malgun Gothic"/>
                <w:lang w:eastAsia="zh-CN"/>
              </w:rPr>
              <w:t>13.8</w:t>
            </w:r>
          </w:p>
        </w:tc>
      </w:tr>
      <w:tr w:rsidR="00861D19" w:rsidRPr="00451577" w14:paraId="7DAFEF95" w14:textId="77777777" w:rsidTr="00861D19">
        <w:trPr>
          <w:trHeight w:val="200"/>
          <w:jc w:val="center"/>
        </w:trPr>
        <w:tc>
          <w:tcPr>
            <w:tcW w:w="744" w:type="pct"/>
            <w:shd w:val="clear" w:color="auto" w:fill="FFFFFF"/>
            <w:vAlign w:val="center"/>
          </w:tcPr>
          <w:p w14:paraId="6B461033"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769" w:type="pct"/>
            <w:shd w:val="clear" w:color="auto" w:fill="FFFFFF"/>
            <w:vAlign w:val="center"/>
          </w:tcPr>
          <w:p w14:paraId="79E86AB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R.PDSCH.2-19.5 TDD</w:t>
            </w:r>
          </w:p>
        </w:tc>
        <w:tc>
          <w:tcPr>
            <w:tcW w:w="728" w:type="pct"/>
            <w:shd w:val="clear" w:color="auto" w:fill="FFFFFF"/>
            <w:vAlign w:val="center"/>
          </w:tcPr>
          <w:p w14:paraId="6451CD02"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3132B54C"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0161E9D9"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2454D704"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65C97C3C" w14:textId="0A697386" w:rsidR="00861D19" w:rsidRPr="00451577" w:rsidRDefault="00861D19" w:rsidP="00861D19">
            <w:pPr>
              <w:pStyle w:val="TAC"/>
              <w:rPr>
                <w:rFonts w:eastAsia="SimSun"/>
                <w:lang w:eastAsia="zh-CN"/>
              </w:rPr>
            </w:pPr>
            <w:r w:rsidRPr="00D72139">
              <w:rPr>
                <w:rFonts w:eastAsia="Malgun Gothic"/>
                <w:lang w:eastAsia="zh-CN"/>
              </w:rPr>
              <w:t>14.1</w:t>
            </w:r>
          </w:p>
        </w:tc>
      </w:tr>
      <w:tr w:rsidR="00861D19" w:rsidRPr="00451577" w14:paraId="4761333F" w14:textId="77777777" w:rsidTr="00861D19">
        <w:trPr>
          <w:trHeight w:val="200"/>
          <w:jc w:val="center"/>
        </w:trPr>
        <w:tc>
          <w:tcPr>
            <w:tcW w:w="744" w:type="pct"/>
            <w:shd w:val="clear" w:color="auto" w:fill="FFFFFF"/>
            <w:vAlign w:val="center"/>
          </w:tcPr>
          <w:p w14:paraId="6187314C"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769" w:type="pct"/>
            <w:shd w:val="clear" w:color="auto" w:fill="FFFFFF"/>
            <w:vAlign w:val="center"/>
          </w:tcPr>
          <w:p w14:paraId="1A7B085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R.PDSCH.2-20.1 TDD</w:t>
            </w:r>
          </w:p>
        </w:tc>
        <w:tc>
          <w:tcPr>
            <w:tcW w:w="728" w:type="pct"/>
            <w:shd w:val="clear" w:color="auto" w:fill="FFFFFF"/>
            <w:vAlign w:val="center"/>
          </w:tcPr>
          <w:p w14:paraId="7CFC3311"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7240133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1F2E823F"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56476D32"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0D350DDB" w14:textId="288B95A0" w:rsidR="00861D19" w:rsidRPr="00451577" w:rsidRDefault="00861D19" w:rsidP="00861D19">
            <w:pPr>
              <w:pStyle w:val="TAC"/>
              <w:rPr>
                <w:rFonts w:eastAsia="SimSun"/>
                <w:lang w:eastAsia="zh-CN"/>
              </w:rPr>
            </w:pPr>
            <w:r w:rsidRPr="00D72139">
              <w:rPr>
                <w:rFonts w:eastAsia="Malgun Gothic"/>
                <w:lang w:eastAsia="zh-CN"/>
              </w:rPr>
              <w:t>14.4</w:t>
            </w:r>
          </w:p>
        </w:tc>
      </w:tr>
      <w:tr w:rsidR="00861D19" w:rsidRPr="00451577" w14:paraId="1AD0601B" w14:textId="77777777" w:rsidTr="00861D19">
        <w:trPr>
          <w:trHeight w:val="200"/>
          <w:jc w:val="center"/>
        </w:trPr>
        <w:tc>
          <w:tcPr>
            <w:tcW w:w="744" w:type="pct"/>
            <w:shd w:val="clear" w:color="auto" w:fill="FFFFFF"/>
            <w:vAlign w:val="center"/>
          </w:tcPr>
          <w:p w14:paraId="76F7C39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40</w:t>
            </w:r>
          </w:p>
        </w:tc>
        <w:tc>
          <w:tcPr>
            <w:tcW w:w="769" w:type="pct"/>
            <w:shd w:val="clear" w:color="auto" w:fill="FFFFFF"/>
            <w:vAlign w:val="center"/>
          </w:tcPr>
          <w:p w14:paraId="1A1656B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R.PDSCH.2-10.4 TDD</w:t>
            </w:r>
          </w:p>
        </w:tc>
        <w:tc>
          <w:tcPr>
            <w:tcW w:w="728" w:type="pct"/>
            <w:shd w:val="clear" w:color="auto" w:fill="FFFFFF"/>
            <w:vAlign w:val="center"/>
          </w:tcPr>
          <w:p w14:paraId="66085CA7"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69D74DC7"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03CFC6B4"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5506A116"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7A5E9D95" w14:textId="7AD12CAB" w:rsidR="00861D19" w:rsidRPr="00451577" w:rsidRDefault="00861D19" w:rsidP="00861D19">
            <w:pPr>
              <w:pStyle w:val="TAC"/>
              <w:rPr>
                <w:rFonts w:eastAsia="SimSun"/>
                <w:lang w:eastAsia="zh-CN"/>
              </w:rPr>
            </w:pPr>
            <w:r w:rsidRPr="00D72139">
              <w:rPr>
                <w:rFonts w:eastAsia="Malgun Gothic"/>
                <w:lang w:eastAsia="zh-CN"/>
              </w:rPr>
              <w:t>14.6</w:t>
            </w:r>
          </w:p>
        </w:tc>
      </w:tr>
      <w:tr w:rsidR="00861D19" w:rsidRPr="00451577" w14:paraId="63703CC5" w14:textId="77777777" w:rsidTr="00861D19">
        <w:trPr>
          <w:trHeight w:val="200"/>
          <w:jc w:val="center"/>
        </w:trPr>
        <w:tc>
          <w:tcPr>
            <w:tcW w:w="744" w:type="pct"/>
            <w:shd w:val="clear" w:color="auto" w:fill="FFFFFF"/>
            <w:vAlign w:val="center"/>
          </w:tcPr>
          <w:p w14:paraId="4703B2C4"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769" w:type="pct"/>
            <w:shd w:val="clear" w:color="auto" w:fill="FFFFFF"/>
            <w:vAlign w:val="center"/>
          </w:tcPr>
          <w:p w14:paraId="73EDE39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R.PDSCH.2-20.2 TDD</w:t>
            </w:r>
          </w:p>
        </w:tc>
        <w:tc>
          <w:tcPr>
            <w:tcW w:w="728" w:type="pct"/>
            <w:shd w:val="clear" w:color="auto" w:fill="FFFFFF"/>
            <w:vAlign w:val="center"/>
          </w:tcPr>
          <w:p w14:paraId="08400DC4"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1C5CD4D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305D541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07706528"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7DE55EBC" w14:textId="63904E36" w:rsidR="00861D19" w:rsidRPr="00451577" w:rsidRDefault="00861D19" w:rsidP="00861D19">
            <w:pPr>
              <w:pStyle w:val="TAC"/>
              <w:rPr>
                <w:rFonts w:eastAsia="SimSun"/>
                <w:lang w:eastAsia="zh-CN"/>
              </w:rPr>
            </w:pPr>
            <w:r w:rsidRPr="00D72139">
              <w:rPr>
                <w:rFonts w:eastAsia="Malgun Gothic"/>
                <w:lang w:eastAsia="zh-CN"/>
              </w:rPr>
              <w:t>14.7</w:t>
            </w:r>
          </w:p>
        </w:tc>
      </w:tr>
      <w:tr w:rsidR="00861D19" w:rsidRPr="00451577" w14:paraId="2441B9B8" w14:textId="77777777" w:rsidTr="00861D19">
        <w:trPr>
          <w:trHeight w:val="200"/>
          <w:jc w:val="center"/>
        </w:trPr>
        <w:tc>
          <w:tcPr>
            <w:tcW w:w="744" w:type="pct"/>
            <w:shd w:val="clear" w:color="auto" w:fill="FFFFFF"/>
            <w:vAlign w:val="center"/>
          </w:tcPr>
          <w:p w14:paraId="63D82FC0"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60</w:t>
            </w:r>
          </w:p>
        </w:tc>
        <w:tc>
          <w:tcPr>
            <w:tcW w:w="769" w:type="pct"/>
            <w:shd w:val="clear" w:color="auto" w:fill="FFFFFF"/>
            <w:vAlign w:val="center"/>
          </w:tcPr>
          <w:p w14:paraId="77ACBEF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sz w:val="18"/>
                <w:szCs w:val="18"/>
              </w:rPr>
              <w:t>R.PDSCH.2-20.3 TDD</w:t>
            </w:r>
          </w:p>
        </w:tc>
        <w:tc>
          <w:tcPr>
            <w:tcW w:w="728" w:type="pct"/>
            <w:shd w:val="clear" w:color="auto" w:fill="FFFFFF"/>
            <w:vAlign w:val="center"/>
          </w:tcPr>
          <w:p w14:paraId="3926673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11518078"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7EBA41DF"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4A7E16C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623B9EA3" w14:textId="772C309C" w:rsidR="00861D19" w:rsidRPr="00451577" w:rsidRDefault="00861D19" w:rsidP="00861D19">
            <w:pPr>
              <w:pStyle w:val="TAC"/>
              <w:rPr>
                <w:rFonts w:eastAsia="SimSun"/>
                <w:lang w:eastAsia="zh-CN"/>
              </w:rPr>
            </w:pPr>
            <w:r w:rsidRPr="00D72139">
              <w:rPr>
                <w:rFonts w:eastAsia="Malgun Gothic"/>
                <w:lang w:eastAsia="zh-CN"/>
              </w:rPr>
              <w:t>14.4</w:t>
            </w:r>
          </w:p>
        </w:tc>
      </w:tr>
      <w:tr w:rsidR="00861D19" w:rsidRPr="00451577" w14:paraId="1D2EF56F" w14:textId="77777777" w:rsidTr="00861D19">
        <w:trPr>
          <w:trHeight w:val="200"/>
          <w:jc w:val="center"/>
        </w:trPr>
        <w:tc>
          <w:tcPr>
            <w:tcW w:w="744" w:type="pct"/>
            <w:shd w:val="clear" w:color="auto" w:fill="FFFFFF"/>
            <w:vAlign w:val="center"/>
          </w:tcPr>
          <w:p w14:paraId="087E8DE8"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80</w:t>
            </w:r>
          </w:p>
        </w:tc>
        <w:tc>
          <w:tcPr>
            <w:tcW w:w="769" w:type="pct"/>
            <w:shd w:val="clear" w:color="auto" w:fill="FFFFFF"/>
            <w:vAlign w:val="center"/>
          </w:tcPr>
          <w:p w14:paraId="7A16AA63"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R.PDSCH.2-20.4 TDD</w:t>
            </w:r>
          </w:p>
        </w:tc>
        <w:tc>
          <w:tcPr>
            <w:tcW w:w="728" w:type="pct"/>
            <w:shd w:val="clear" w:color="auto" w:fill="FFFFFF"/>
            <w:vAlign w:val="center"/>
          </w:tcPr>
          <w:p w14:paraId="52937F24"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7F81668F"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22487E07"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5217929B"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6D6029C2" w14:textId="5E3FD920" w:rsidR="00861D19" w:rsidRPr="00451577" w:rsidRDefault="00861D19" w:rsidP="00861D19">
            <w:pPr>
              <w:pStyle w:val="TAC"/>
              <w:rPr>
                <w:rFonts w:eastAsia="SimSun"/>
                <w:lang w:eastAsia="zh-CN"/>
              </w:rPr>
            </w:pPr>
            <w:r w:rsidRPr="00D72139">
              <w:rPr>
                <w:rFonts w:eastAsia="Malgun Gothic"/>
                <w:lang w:eastAsia="zh-CN"/>
              </w:rPr>
              <w:t>14.9</w:t>
            </w:r>
          </w:p>
        </w:tc>
      </w:tr>
      <w:tr w:rsidR="00861D19" w:rsidRPr="00451577" w14:paraId="0DD877FE" w14:textId="77777777" w:rsidTr="00861D19">
        <w:trPr>
          <w:trHeight w:val="200"/>
          <w:jc w:val="center"/>
        </w:trPr>
        <w:tc>
          <w:tcPr>
            <w:tcW w:w="744" w:type="pct"/>
            <w:shd w:val="clear" w:color="auto" w:fill="FFFFFF"/>
            <w:vAlign w:val="center"/>
          </w:tcPr>
          <w:p w14:paraId="2D8A63D7"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90</w:t>
            </w:r>
          </w:p>
        </w:tc>
        <w:tc>
          <w:tcPr>
            <w:tcW w:w="769" w:type="pct"/>
            <w:shd w:val="clear" w:color="auto" w:fill="FFFFFF"/>
            <w:vAlign w:val="center"/>
          </w:tcPr>
          <w:p w14:paraId="3124F1A5"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R.PDSCH.2-20.5 TDD</w:t>
            </w:r>
          </w:p>
        </w:tc>
        <w:tc>
          <w:tcPr>
            <w:tcW w:w="728" w:type="pct"/>
            <w:shd w:val="clear" w:color="auto" w:fill="FFFFFF"/>
            <w:vAlign w:val="center"/>
          </w:tcPr>
          <w:p w14:paraId="715705CE"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328698E3"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70A4096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600A164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7E048111" w14:textId="19957652" w:rsidR="00861D19" w:rsidRPr="00451577" w:rsidRDefault="00861D19" w:rsidP="00861D19">
            <w:pPr>
              <w:pStyle w:val="TAC"/>
              <w:rPr>
                <w:rFonts w:eastAsia="SimSun"/>
                <w:lang w:eastAsia="zh-CN"/>
              </w:rPr>
            </w:pPr>
            <w:r w:rsidRPr="00D72139">
              <w:rPr>
                <w:rFonts w:eastAsia="Malgun Gothic"/>
                <w:lang w:eastAsia="zh-CN"/>
              </w:rPr>
              <w:t>15.4</w:t>
            </w:r>
          </w:p>
        </w:tc>
      </w:tr>
      <w:tr w:rsidR="00861D19" w:rsidRPr="00451577" w14:paraId="4C976E6C" w14:textId="77777777" w:rsidTr="00861D19">
        <w:trPr>
          <w:trHeight w:val="200"/>
          <w:jc w:val="center"/>
        </w:trPr>
        <w:tc>
          <w:tcPr>
            <w:tcW w:w="744" w:type="pct"/>
            <w:shd w:val="clear" w:color="auto" w:fill="FFFFFF"/>
            <w:vAlign w:val="center"/>
          </w:tcPr>
          <w:p w14:paraId="448006D7"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100</w:t>
            </w:r>
          </w:p>
        </w:tc>
        <w:tc>
          <w:tcPr>
            <w:tcW w:w="769" w:type="pct"/>
            <w:shd w:val="clear" w:color="auto" w:fill="FFFFFF"/>
            <w:vAlign w:val="center"/>
          </w:tcPr>
          <w:p w14:paraId="7E934F73" w14:textId="77777777" w:rsidR="00861D19" w:rsidRPr="00451577" w:rsidRDefault="00861D19" w:rsidP="00861D19">
            <w:pPr>
              <w:keepNext/>
              <w:keepLines/>
              <w:spacing w:after="0"/>
              <w:jc w:val="center"/>
              <w:rPr>
                <w:rFonts w:ascii="Arial" w:eastAsia="SimSun" w:hAnsi="Arial" w:cs="Arial"/>
                <w:sz w:val="18"/>
                <w:lang w:eastAsia="zh-CN"/>
              </w:rPr>
            </w:pPr>
            <w:r w:rsidRPr="00451577">
              <w:rPr>
                <w:rFonts w:ascii="Arial" w:eastAsia="SimSun" w:hAnsi="Arial"/>
                <w:sz w:val="18"/>
                <w:szCs w:val="18"/>
              </w:rPr>
              <w:t>R.PDSCH.2-21.1 TDD</w:t>
            </w:r>
          </w:p>
        </w:tc>
        <w:tc>
          <w:tcPr>
            <w:tcW w:w="728" w:type="pct"/>
            <w:shd w:val="clear" w:color="auto" w:fill="FFFFFF"/>
            <w:vAlign w:val="center"/>
          </w:tcPr>
          <w:p w14:paraId="745BFDD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16QAM, 0.48</w:t>
            </w:r>
          </w:p>
        </w:tc>
        <w:tc>
          <w:tcPr>
            <w:tcW w:w="825" w:type="pct"/>
            <w:shd w:val="clear" w:color="auto" w:fill="FFFFFF"/>
            <w:vAlign w:val="center"/>
          </w:tcPr>
          <w:p w14:paraId="08250B54"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HST-SFN</w:t>
            </w:r>
          </w:p>
        </w:tc>
        <w:tc>
          <w:tcPr>
            <w:tcW w:w="739" w:type="pct"/>
            <w:shd w:val="clear" w:color="auto" w:fill="FFFFFF"/>
            <w:vAlign w:val="center"/>
          </w:tcPr>
          <w:p w14:paraId="10304540"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2x2</w:t>
            </w:r>
          </w:p>
        </w:tc>
        <w:tc>
          <w:tcPr>
            <w:tcW w:w="834" w:type="pct"/>
            <w:shd w:val="clear" w:color="auto" w:fill="FFFFFF"/>
            <w:vAlign w:val="center"/>
          </w:tcPr>
          <w:p w14:paraId="26DD506A" w14:textId="77777777" w:rsidR="00861D19" w:rsidRPr="00451577" w:rsidRDefault="00861D19" w:rsidP="00861D19">
            <w:pPr>
              <w:keepNext/>
              <w:keepLines/>
              <w:spacing w:after="0"/>
              <w:jc w:val="center"/>
              <w:rPr>
                <w:rFonts w:ascii="Arial" w:eastAsia="SimSun" w:hAnsi="Arial" w:cs="Arial"/>
                <w:sz w:val="18"/>
              </w:rPr>
            </w:pPr>
            <w:r w:rsidRPr="00451577">
              <w:rPr>
                <w:rFonts w:ascii="Arial" w:eastAsia="SimSun" w:hAnsi="Arial" w:cs="Arial"/>
                <w:sz w:val="18"/>
              </w:rPr>
              <w:t>70</w:t>
            </w:r>
          </w:p>
        </w:tc>
        <w:tc>
          <w:tcPr>
            <w:tcW w:w="361" w:type="pct"/>
            <w:shd w:val="clear" w:color="auto" w:fill="FFFFFF"/>
            <w:vAlign w:val="center"/>
          </w:tcPr>
          <w:p w14:paraId="1362B3C6" w14:textId="2044DBFB" w:rsidR="00861D19" w:rsidRPr="00451577" w:rsidRDefault="00861D19" w:rsidP="00861D19">
            <w:pPr>
              <w:pStyle w:val="TAC"/>
              <w:rPr>
                <w:rFonts w:eastAsia="SimSun"/>
                <w:lang w:eastAsia="zh-CN"/>
              </w:rPr>
            </w:pPr>
            <w:r w:rsidRPr="00D72139">
              <w:rPr>
                <w:rFonts w:eastAsia="Malgun Gothic"/>
                <w:lang w:eastAsia="zh-CN"/>
              </w:rPr>
              <w:t>14.8</w:t>
            </w:r>
          </w:p>
        </w:tc>
      </w:tr>
    </w:tbl>
    <w:p w14:paraId="6874079D" w14:textId="77777777" w:rsidR="00451577" w:rsidRPr="00451577" w:rsidRDefault="00451577" w:rsidP="00451577">
      <w:pPr>
        <w:rPr>
          <w:rFonts w:eastAsia="Malgun Gothic"/>
          <w:noProof/>
        </w:rPr>
      </w:pPr>
    </w:p>
    <w:p w14:paraId="4654FED5" w14:textId="77777777" w:rsidR="00451577" w:rsidRPr="00451577" w:rsidRDefault="00451577" w:rsidP="00451577">
      <w:pPr>
        <w:pStyle w:val="TH"/>
        <w:rPr>
          <w:rFonts w:eastAsia="Malgun Gothic"/>
          <w:lang w:eastAsia="zh-CN"/>
        </w:rPr>
      </w:pPr>
      <w:r w:rsidRPr="00451577">
        <w:rPr>
          <w:rFonts w:eastAsia="Malgun Gothic"/>
        </w:rPr>
        <w:t>Table 5.2A.</w:t>
      </w:r>
      <w:r w:rsidRPr="00451577">
        <w:rPr>
          <w:rFonts w:eastAsia="Malgun Gothic" w:hint="eastAsia"/>
          <w:lang w:eastAsia="zh-CN"/>
        </w:rPr>
        <w:t>2</w:t>
      </w:r>
      <w:r w:rsidRPr="00451577">
        <w:rPr>
          <w:rFonts w:eastAsia="Malgun Gothic"/>
        </w:rPr>
        <w:t>.4-</w:t>
      </w:r>
      <w:r w:rsidRPr="00451577">
        <w:rPr>
          <w:rFonts w:eastAsia="Malgun Gothic"/>
          <w:lang w:eastAsia="zh-CN"/>
        </w:rPr>
        <w:t>5</w:t>
      </w:r>
      <w:r w:rsidRPr="00451577">
        <w:rPr>
          <w:rFonts w:eastAsia="Malgun Gothic"/>
        </w:rPr>
        <w:t xml:space="preserve">: Minimum performance </w:t>
      </w:r>
      <w:r w:rsidRPr="00451577">
        <w:rPr>
          <w:rFonts w:eastAsia="Malgun Gothic"/>
          <w:lang w:eastAsia="zh-CN"/>
        </w:rPr>
        <w:t>for multiple CA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5"/>
        <w:gridCol w:w="5093"/>
      </w:tblGrid>
      <w:tr w:rsidR="00451577" w:rsidRPr="00451577" w14:paraId="2F84D8EE" w14:textId="77777777" w:rsidTr="007907A7">
        <w:trPr>
          <w:trHeight w:val="226"/>
        </w:trPr>
        <w:tc>
          <w:tcPr>
            <w:tcW w:w="1413" w:type="dxa"/>
            <w:shd w:val="clear" w:color="auto" w:fill="auto"/>
          </w:tcPr>
          <w:p w14:paraId="45C10154"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T</w:t>
            </w:r>
            <w:r w:rsidRPr="00451577">
              <w:rPr>
                <w:rFonts w:ascii="Arial" w:eastAsia="Malgun Gothic" w:hAnsi="Arial"/>
                <w:b/>
                <w:sz w:val="18"/>
                <w:lang w:eastAsia="zh-CN"/>
              </w:rPr>
              <w:t>est number</w:t>
            </w:r>
          </w:p>
        </w:tc>
        <w:tc>
          <w:tcPr>
            <w:tcW w:w="3118" w:type="dxa"/>
            <w:shd w:val="clear" w:color="auto" w:fill="auto"/>
          </w:tcPr>
          <w:p w14:paraId="185CC617"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C</w:t>
            </w:r>
            <w:r w:rsidRPr="00451577">
              <w:rPr>
                <w:rFonts w:ascii="Arial" w:eastAsia="Malgun Gothic" w:hAnsi="Arial"/>
                <w:b/>
                <w:sz w:val="18"/>
                <w:lang w:eastAsia="zh-CN"/>
              </w:rPr>
              <w:t>A duplex mode</w:t>
            </w:r>
          </w:p>
        </w:tc>
        <w:tc>
          <w:tcPr>
            <w:tcW w:w="5098" w:type="dxa"/>
            <w:shd w:val="clear" w:color="auto" w:fill="auto"/>
          </w:tcPr>
          <w:p w14:paraId="3A281A47"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M</w:t>
            </w:r>
            <w:r w:rsidRPr="00451577">
              <w:rPr>
                <w:rFonts w:ascii="Arial" w:eastAsia="Malgun Gothic" w:hAnsi="Arial"/>
                <w:b/>
                <w:sz w:val="18"/>
                <w:lang w:eastAsia="zh-CN"/>
              </w:rPr>
              <w:t>inimum performance requirements</w:t>
            </w:r>
          </w:p>
        </w:tc>
      </w:tr>
      <w:tr w:rsidR="00451577" w:rsidRPr="00451577" w14:paraId="05273727" w14:textId="77777777" w:rsidTr="007907A7">
        <w:tc>
          <w:tcPr>
            <w:tcW w:w="1413" w:type="dxa"/>
            <w:shd w:val="clear" w:color="auto" w:fill="auto"/>
          </w:tcPr>
          <w:p w14:paraId="1682F2B6"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w:t>
            </w:r>
          </w:p>
        </w:tc>
        <w:tc>
          <w:tcPr>
            <w:tcW w:w="3118" w:type="dxa"/>
            <w:shd w:val="clear" w:color="auto" w:fill="auto"/>
          </w:tcPr>
          <w:p w14:paraId="38A5F833"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FDD 15 kHz</w:t>
            </w:r>
          </w:p>
        </w:tc>
        <w:tc>
          <w:tcPr>
            <w:tcW w:w="5098" w:type="dxa"/>
            <w:shd w:val="clear" w:color="auto" w:fill="auto"/>
          </w:tcPr>
          <w:p w14:paraId="522F8C53"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w:t>
            </w:r>
            <w:r w:rsidRPr="00451577">
              <w:rPr>
                <w:rFonts w:ascii="Arial" w:eastAsia="Malgun Gothic" w:hAnsi="Arial"/>
                <w:sz w:val="18"/>
              </w:rPr>
              <w:t>4</w:t>
            </w:r>
            <w:r w:rsidRPr="00451577">
              <w:rPr>
                <w:rFonts w:ascii="Arial" w:eastAsia="Malgun Gothic" w:hAnsi="Arial"/>
                <w:sz w:val="18"/>
                <w:lang w:eastAsia="zh-CN"/>
              </w:rPr>
              <w:t>-3</w:t>
            </w:r>
          </w:p>
        </w:tc>
      </w:tr>
      <w:tr w:rsidR="00451577" w:rsidRPr="00451577" w14:paraId="12342C91" w14:textId="77777777" w:rsidTr="007907A7">
        <w:tc>
          <w:tcPr>
            <w:tcW w:w="1413" w:type="dxa"/>
            <w:shd w:val="clear" w:color="auto" w:fill="auto"/>
          </w:tcPr>
          <w:p w14:paraId="4C7B9554"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w:t>
            </w:r>
          </w:p>
        </w:tc>
        <w:tc>
          <w:tcPr>
            <w:tcW w:w="3118" w:type="dxa"/>
            <w:shd w:val="clear" w:color="auto" w:fill="auto"/>
          </w:tcPr>
          <w:p w14:paraId="3C1CA044"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TDD 30 kHz + TDD 30 kHz</w:t>
            </w:r>
          </w:p>
        </w:tc>
        <w:tc>
          <w:tcPr>
            <w:tcW w:w="5098" w:type="dxa"/>
            <w:shd w:val="clear" w:color="auto" w:fill="auto"/>
          </w:tcPr>
          <w:p w14:paraId="313D27FF"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w:t>
            </w:r>
            <w:r w:rsidRPr="00451577">
              <w:rPr>
                <w:rFonts w:ascii="Arial" w:eastAsia="Malgun Gothic" w:hAnsi="Arial"/>
                <w:sz w:val="18"/>
              </w:rPr>
              <w:t>4</w:t>
            </w:r>
            <w:r w:rsidRPr="00451577">
              <w:rPr>
                <w:rFonts w:ascii="Arial" w:eastAsia="Malgun Gothic" w:hAnsi="Arial"/>
                <w:sz w:val="18"/>
                <w:lang w:eastAsia="zh-CN"/>
              </w:rPr>
              <w:t>-4</w:t>
            </w:r>
          </w:p>
        </w:tc>
      </w:tr>
      <w:tr w:rsidR="00451577" w:rsidRPr="00451577" w14:paraId="7625489C" w14:textId="77777777" w:rsidTr="007907A7">
        <w:tc>
          <w:tcPr>
            <w:tcW w:w="1413" w:type="dxa"/>
            <w:shd w:val="clear" w:color="auto" w:fill="auto"/>
          </w:tcPr>
          <w:p w14:paraId="769E82BA"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3</w:t>
            </w:r>
          </w:p>
        </w:tc>
        <w:tc>
          <w:tcPr>
            <w:tcW w:w="3118" w:type="dxa"/>
            <w:shd w:val="clear" w:color="auto" w:fill="auto"/>
          </w:tcPr>
          <w:p w14:paraId="3A0A016C"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TDD 30 kHz</w:t>
            </w:r>
          </w:p>
        </w:tc>
        <w:tc>
          <w:tcPr>
            <w:tcW w:w="5098" w:type="dxa"/>
            <w:shd w:val="clear" w:color="auto" w:fill="auto"/>
          </w:tcPr>
          <w:p w14:paraId="2CE55CC9"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 xml:space="preserve">As defined in Table </w:t>
            </w:r>
            <w:r w:rsidRPr="00451577">
              <w:rPr>
                <w:rFonts w:ascii="Arial" w:eastAsia="Malgun Gothic" w:hAnsi="Arial"/>
                <w:sz w:val="18"/>
              </w:rPr>
              <w:t>5.2A.2.4-3</w:t>
            </w:r>
            <w:r w:rsidRPr="00451577">
              <w:rPr>
                <w:rFonts w:ascii="Arial" w:eastAsia="Malgun Gothic" w:hAnsi="Arial"/>
                <w:sz w:val="18"/>
                <w:lang w:eastAsia="zh-CN"/>
              </w:rPr>
              <w:t xml:space="preserve"> and Table </w:t>
            </w:r>
            <w:r w:rsidRPr="00451577">
              <w:rPr>
                <w:rFonts w:ascii="Arial" w:eastAsia="Malgun Gothic" w:hAnsi="Arial"/>
                <w:sz w:val="18"/>
              </w:rPr>
              <w:t>5.2A.2.4-4</w:t>
            </w:r>
            <w:r w:rsidRPr="00451577">
              <w:rPr>
                <w:rFonts w:ascii="Arial" w:eastAsia="Malgun Gothic" w:hAnsi="Arial"/>
                <w:sz w:val="18"/>
                <w:lang w:eastAsia="zh-CN"/>
              </w:rPr>
              <w:t xml:space="preserve"> per CC</w:t>
            </w:r>
          </w:p>
        </w:tc>
      </w:tr>
      <w:tr w:rsidR="00451577" w:rsidRPr="00451577" w14:paraId="5B1938E7" w14:textId="77777777" w:rsidTr="007907A7">
        <w:tc>
          <w:tcPr>
            <w:tcW w:w="9629" w:type="dxa"/>
            <w:gridSpan w:val="3"/>
            <w:shd w:val="clear" w:color="auto" w:fill="auto"/>
          </w:tcPr>
          <w:p w14:paraId="0F5F6E5A" w14:textId="77777777" w:rsidR="00451577" w:rsidRPr="00451577" w:rsidRDefault="00451577" w:rsidP="00451577">
            <w:pPr>
              <w:keepNext/>
              <w:keepLines/>
              <w:spacing w:after="0"/>
              <w:ind w:left="851" w:hanging="851"/>
              <w:rPr>
                <w:rFonts w:ascii="Arial" w:eastAsia="CG Times (WN)" w:hAnsi="Arial"/>
                <w:sz w:val="18"/>
                <w:lang w:eastAsia="zh-CN"/>
              </w:rPr>
            </w:pPr>
            <w:r w:rsidRPr="00451577">
              <w:rPr>
                <w:rFonts w:ascii="Arial" w:eastAsia="CG Times (WN)" w:hAnsi="Arial"/>
                <w:sz w:val="18"/>
                <w:lang w:eastAsia="x-none"/>
              </w:rPr>
              <w:t xml:space="preserve">Note 1: </w:t>
            </w:r>
            <w:r w:rsidRPr="00451577">
              <w:rPr>
                <w:rFonts w:ascii="Arial" w:eastAsia="CG Times (WN)" w:hAnsi="Arial"/>
                <w:sz w:val="18"/>
                <w:lang w:eastAsia="x-none"/>
              </w:rPr>
              <w:tab/>
              <w:t>The applicability of requirements for different CA duplex</w:t>
            </w:r>
            <w:r w:rsidRPr="00451577">
              <w:rPr>
                <w:rFonts w:ascii="Arial" w:eastAsia="CG Times (WN)" w:hAnsi="Arial" w:hint="eastAsia"/>
                <w:sz w:val="18"/>
                <w:lang w:eastAsia="zh-CN"/>
              </w:rPr>
              <w:t xml:space="preserve"> modes</w:t>
            </w:r>
            <w:r w:rsidRPr="00451577">
              <w:rPr>
                <w:rFonts w:ascii="Arial" w:eastAsia="CG Times (WN)" w:hAnsi="Arial"/>
                <w:sz w:val="18"/>
                <w:lang w:eastAsia="x-none"/>
              </w:rPr>
              <w:t xml:space="preserve">, </w:t>
            </w:r>
            <w:r w:rsidRPr="00451577">
              <w:rPr>
                <w:rFonts w:ascii="Arial" w:eastAsia="CG Times (WN)" w:hAnsi="Arial" w:hint="eastAsia"/>
                <w:sz w:val="18"/>
                <w:lang w:eastAsia="zh-CN"/>
              </w:rPr>
              <w:t xml:space="preserve">SCSs, </w:t>
            </w:r>
            <w:r w:rsidRPr="00451577">
              <w:rPr>
                <w:rFonts w:ascii="Arial" w:eastAsia="CG Times (WN)" w:hAnsi="Arial"/>
                <w:sz w:val="18"/>
                <w:lang w:eastAsia="x-none"/>
              </w:rPr>
              <w:t>CA configuration</w:t>
            </w:r>
            <w:r w:rsidRPr="00451577">
              <w:rPr>
                <w:rFonts w:ascii="Arial" w:eastAsia="CG Times (WN)" w:hAnsi="Arial" w:hint="eastAsia"/>
                <w:sz w:val="18"/>
                <w:lang w:eastAsia="zh-CN"/>
              </w:rPr>
              <w:t>s</w:t>
            </w:r>
            <w:r w:rsidRPr="00451577">
              <w:rPr>
                <w:rFonts w:ascii="Arial" w:eastAsia="CG Times (WN)" w:hAnsi="Arial"/>
                <w:sz w:val="18"/>
                <w:lang w:eastAsia="x-none"/>
              </w:rPr>
              <w:t xml:space="preserve"> and bandwidth combination sets is defined in 5.1.1.7.4</w:t>
            </w:r>
            <w:r w:rsidRPr="00451577">
              <w:rPr>
                <w:rFonts w:ascii="Arial" w:eastAsia="CG Times (WN)" w:hAnsi="Arial"/>
                <w:sz w:val="18"/>
                <w:lang w:eastAsia="zh-CN"/>
              </w:rPr>
              <w:t>.</w:t>
            </w:r>
          </w:p>
        </w:tc>
      </w:tr>
    </w:tbl>
    <w:p w14:paraId="71A8D752" w14:textId="77777777" w:rsidR="00451577" w:rsidRPr="00451577" w:rsidRDefault="00451577" w:rsidP="00451577">
      <w:pPr>
        <w:rPr>
          <w:rFonts w:eastAsia="Malgun Gothic"/>
        </w:rPr>
      </w:pPr>
    </w:p>
    <w:p w14:paraId="2C2B01B6" w14:textId="77777777" w:rsidR="00451577" w:rsidRPr="00451577" w:rsidRDefault="00451577" w:rsidP="00451577">
      <w:pPr>
        <w:keepNext/>
        <w:keepLines/>
        <w:spacing w:before="120"/>
        <w:ind w:left="1418" w:hanging="1418"/>
        <w:outlineLvl w:val="3"/>
        <w:rPr>
          <w:rFonts w:ascii="Arial" w:eastAsia="SimSun" w:hAnsi="Arial"/>
          <w:sz w:val="24"/>
        </w:rPr>
      </w:pPr>
      <w:r w:rsidRPr="00451577">
        <w:rPr>
          <w:rFonts w:ascii="Arial" w:eastAsia="SimSun" w:hAnsi="Arial"/>
          <w:sz w:val="24"/>
        </w:rPr>
        <w:t>5.2A.2.5</w:t>
      </w:r>
      <w:r w:rsidRPr="00451577">
        <w:rPr>
          <w:rFonts w:ascii="Arial" w:eastAsia="SimSun" w:hAnsi="Arial" w:hint="eastAsia"/>
          <w:sz w:val="24"/>
        </w:rPr>
        <w:tab/>
      </w:r>
      <w:r w:rsidRPr="00451577">
        <w:rPr>
          <w:rFonts w:ascii="Arial" w:eastAsia="SimSun" w:hAnsi="Arial"/>
          <w:sz w:val="24"/>
        </w:rPr>
        <w:t>Minimum requirements for PDSCH HST-DPS CA</w:t>
      </w:r>
    </w:p>
    <w:p w14:paraId="08ED7BD6" w14:textId="77777777" w:rsidR="00451577" w:rsidRPr="00451577" w:rsidRDefault="00451577" w:rsidP="00451577">
      <w:pPr>
        <w:rPr>
          <w:rFonts w:eastAsia="SimSun"/>
        </w:rPr>
      </w:pPr>
      <w:r w:rsidRPr="00451577">
        <w:rPr>
          <w:rFonts w:eastAsia="SimSun" w:hint="eastAsia"/>
          <w:lang w:eastAsia="zh-CN"/>
        </w:rPr>
        <w:t xml:space="preserve">For </w:t>
      </w:r>
      <w:r w:rsidRPr="00451577">
        <w:rPr>
          <w:rFonts w:eastAsia="SimSun"/>
          <w:lang w:eastAsia="zh-CN"/>
        </w:rPr>
        <w:t xml:space="preserve">HST-DPS </w:t>
      </w:r>
      <w:r w:rsidRPr="00451577">
        <w:rPr>
          <w:rFonts w:eastAsia="SimSun" w:hint="eastAsia"/>
          <w:lang w:eastAsia="zh-CN"/>
        </w:rPr>
        <w:t xml:space="preserve">CA with different numbers of DL </w:t>
      </w:r>
      <w:r w:rsidRPr="00451577">
        <w:rPr>
          <w:rFonts w:eastAsia="SimSun"/>
          <w:snapToGrid w:val="0"/>
          <w:lang w:eastAsia="zh-CN"/>
        </w:rPr>
        <w:t>component carrier</w:t>
      </w:r>
      <w:r w:rsidRPr="00451577">
        <w:rPr>
          <w:rFonts w:eastAsia="SimSun" w:hint="eastAsia"/>
          <w:lang w:eastAsia="zh-CN"/>
        </w:rPr>
        <w:t xml:space="preserve">s, the </w:t>
      </w:r>
      <w:r w:rsidRPr="00451577">
        <w:rPr>
          <w:rFonts w:eastAsia="SimSun" w:hint="eastAsia"/>
        </w:rPr>
        <w:t>requirements</w:t>
      </w:r>
      <w:r w:rsidRPr="00451577">
        <w:rPr>
          <w:rFonts w:eastAsia="SimSun" w:hint="eastAsia"/>
          <w:lang w:eastAsia="zh-CN"/>
        </w:rPr>
        <w:t xml:space="preserve"> are defined in </w:t>
      </w:r>
      <w:r w:rsidRPr="00451577">
        <w:rPr>
          <w:rFonts w:eastAsia="SimSun"/>
        </w:rPr>
        <w:t>Table 5.2A.2.5-</w:t>
      </w:r>
      <w:r w:rsidRPr="00451577">
        <w:rPr>
          <w:rFonts w:eastAsia="SimSun"/>
          <w:lang w:eastAsia="zh-CN"/>
        </w:rPr>
        <w:t>7</w:t>
      </w:r>
      <w:r w:rsidRPr="00451577">
        <w:rPr>
          <w:rFonts w:eastAsia="SimSun" w:hint="eastAsia"/>
          <w:lang w:eastAsia="zh-CN"/>
        </w:rPr>
        <w:t xml:space="preserve"> </w:t>
      </w:r>
      <w:r w:rsidRPr="00451577">
        <w:rPr>
          <w:rFonts w:eastAsia="SimSun"/>
          <w:lang w:eastAsia="zh-CN"/>
        </w:rPr>
        <w:t>and Table 5.2A.2.</w:t>
      </w:r>
      <w:r w:rsidRPr="00451577">
        <w:rPr>
          <w:rFonts w:eastAsia="SimSun"/>
        </w:rPr>
        <w:t>5</w:t>
      </w:r>
      <w:r w:rsidRPr="00451577">
        <w:rPr>
          <w:rFonts w:eastAsia="SimSun"/>
          <w:lang w:eastAsia="zh-CN"/>
        </w:rPr>
        <w:t xml:space="preserve">-8 </w:t>
      </w:r>
      <w:r w:rsidRPr="00451577">
        <w:rPr>
          <w:rFonts w:eastAsia="SimSun" w:hint="eastAsia"/>
          <w:lang w:eastAsia="zh-CN"/>
        </w:rPr>
        <w:t>based on t</w:t>
      </w:r>
      <w:r w:rsidRPr="00451577">
        <w:rPr>
          <w:rFonts w:eastAsia="SimSun"/>
        </w:rPr>
        <w:t>he single carrier requirements for different SCSs and different bandwidth specified in Table 5.2A.2.5-</w:t>
      </w:r>
      <w:r w:rsidRPr="00451577">
        <w:rPr>
          <w:rFonts w:eastAsia="SimSun"/>
          <w:lang w:eastAsia="zh-CN"/>
        </w:rPr>
        <w:t>3</w:t>
      </w:r>
      <w:r w:rsidRPr="00451577">
        <w:rPr>
          <w:rFonts w:eastAsia="SimSun"/>
        </w:rPr>
        <w:t xml:space="preserve"> ~ Table 5.2A.</w:t>
      </w:r>
      <w:r w:rsidRPr="00451577">
        <w:rPr>
          <w:rFonts w:eastAsia="SimSun" w:hint="eastAsia"/>
          <w:lang w:eastAsia="zh-CN"/>
        </w:rPr>
        <w:t>2</w:t>
      </w:r>
      <w:r w:rsidRPr="00451577">
        <w:rPr>
          <w:rFonts w:eastAsia="SimSun"/>
        </w:rPr>
        <w:t>.5-</w:t>
      </w:r>
      <w:r w:rsidRPr="00451577">
        <w:rPr>
          <w:rFonts w:eastAsia="SimSun"/>
          <w:lang w:eastAsia="zh-CN"/>
        </w:rPr>
        <w:t>6</w:t>
      </w:r>
      <w:r w:rsidRPr="00451577">
        <w:rPr>
          <w:rFonts w:eastAsia="SimSun" w:hint="eastAsia"/>
          <w:lang w:eastAsia="zh-CN"/>
        </w:rPr>
        <w:t>,</w:t>
      </w:r>
      <w:r w:rsidRPr="00451577">
        <w:rPr>
          <w:rFonts w:eastAsia="SimSun"/>
        </w:rPr>
        <w:t xml:space="preserve"> with the parameters in Table 5.2A.2.5</w:t>
      </w:r>
      <w:r w:rsidRPr="00451577">
        <w:rPr>
          <w:rFonts w:eastAsia="SimSun" w:hint="eastAsia"/>
          <w:lang w:eastAsia="zh-CN"/>
        </w:rPr>
        <w:t>-</w:t>
      </w:r>
      <w:r w:rsidRPr="00451577">
        <w:rPr>
          <w:rFonts w:eastAsia="SimSun"/>
          <w:lang w:eastAsia="zh-CN"/>
        </w:rPr>
        <w:t>2</w:t>
      </w:r>
      <w:r w:rsidRPr="00451577">
        <w:rPr>
          <w:rFonts w:eastAsia="SimSun"/>
        </w:rPr>
        <w:t xml:space="preserve">, Table 5.2A-2 and </w:t>
      </w:r>
      <w:r w:rsidRPr="00451577">
        <w:rPr>
          <w:rFonts w:eastAsia="SimSun"/>
          <w:lang w:eastAsia="zh-CN"/>
        </w:rPr>
        <w:t>Table 5.2A</w:t>
      </w:r>
      <w:r w:rsidRPr="00451577">
        <w:rPr>
          <w:rFonts w:eastAsia="SimSun" w:hint="eastAsia"/>
          <w:lang w:eastAsia="zh-CN"/>
        </w:rPr>
        <w:t>-</w:t>
      </w:r>
      <w:r w:rsidRPr="00451577">
        <w:rPr>
          <w:rFonts w:eastAsia="SimSun"/>
          <w:lang w:eastAsia="zh-CN"/>
        </w:rPr>
        <w:t>3</w:t>
      </w:r>
      <w:r w:rsidRPr="00451577">
        <w:rPr>
          <w:rFonts w:eastAsia="SimSun"/>
        </w:rPr>
        <w:t xml:space="preserve"> and the downlink physical channel setup according to Annex C.3.1. The performance requirements </w:t>
      </w:r>
      <w:r w:rsidRPr="00451577">
        <w:rPr>
          <w:rFonts w:eastAsia="SimSun" w:hint="eastAsia"/>
          <w:lang w:eastAsia="zh-CN"/>
        </w:rPr>
        <w:t>specified in this sub-c</w:t>
      </w:r>
      <w:r w:rsidRPr="00451577">
        <w:rPr>
          <w:rFonts w:eastAsia="SimSun"/>
          <w:lang w:eastAsia="zh-CN"/>
        </w:rPr>
        <w:t>lause</w:t>
      </w:r>
      <w:r w:rsidRPr="00451577">
        <w:rPr>
          <w:rFonts w:eastAsia="SimSun" w:hint="eastAsia"/>
          <w:lang w:eastAsia="zh-CN"/>
        </w:rPr>
        <w:t xml:space="preserve"> </w:t>
      </w:r>
      <w:r w:rsidRPr="00451577">
        <w:rPr>
          <w:rFonts w:eastAsia="SimSun"/>
        </w:rPr>
        <w:t xml:space="preserve">do not apply for </w:t>
      </w:r>
      <w:r w:rsidRPr="00451577">
        <w:rPr>
          <w:rFonts w:eastAsia="SimSun" w:hint="eastAsia"/>
          <w:lang w:eastAsia="zh-CN"/>
        </w:rPr>
        <w:t xml:space="preserve">UE </w:t>
      </w:r>
      <w:r w:rsidRPr="00451577">
        <w:rPr>
          <w:rFonts w:eastAsia="SimSun"/>
        </w:rPr>
        <w:t>single carrier test.</w:t>
      </w:r>
    </w:p>
    <w:p w14:paraId="19B4769E" w14:textId="77777777" w:rsidR="00451577" w:rsidRPr="00451577" w:rsidRDefault="00451577" w:rsidP="00451577">
      <w:pPr>
        <w:rPr>
          <w:rFonts w:eastAsia="SimSun"/>
          <w:lang w:eastAsia="zh-CN"/>
        </w:rPr>
      </w:pPr>
      <w:r w:rsidRPr="00451577">
        <w:rPr>
          <w:rFonts w:eastAsia="SimSun"/>
          <w:lang w:eastAsia="zh-CN"/>
        </w:rPr>
        <w:t>The test purpose is specified in Table 5.2A.2.</w:t>
      </w:r>
      <w:r w:rsidRPr="00451577">
        <w:rPr>
          <w:rFonts w:eastAsia="SimSun"/>
        </w:rPr>
        <w:t>5</w:t>
      </w:r>
      <w:r w:rsidRPr="00451577">
        <w:rPr>
          <w:rFonts w:eastAsia="SimSun"/>
          <w:lang w:eastAsia="zh-CN"/>
        </w:rPr>
        <w:t>-1.</w:t>
      </w:r>
    </w:p>
    <w:p w14:paraId="3B3755E1" w14:textId="77777777" w:rsidR="00451577" w:rsidRPr="00451577" w:rsidRDefault="00451577" w:rsidP="00451577">
      <w:pPr>
        <w:pStyle w:val="TH"/>
        <w:rPr>
          <w:rFonts w:eastAsia="DengXian"/>
          <w:lang w:eastAsia="en-GB"/>
        </w:rPr>
      </w:pPr>
      <w:r w:rsidRPr="00451577">
        <w:rPr>
          <w:rFonts w:eastAsia="DengXian"/>
          <w:lang w:eastAsia="en-GB"/>
        </w:rPr>
        <w:t>Table 5.2A.2.5-1</w:t>
      </w:r>
      <w:r w:rsidRPr="00451577">
        <w:rPr>
          <w:rFonts w:eastAsia="DengXian" w:hint="eastAsia"/>
          <w:lang w:eastAsia="zh-CN"/>
        </w:rPr>
        <w:t>:</w:t>
      </w:r>
      <w:r w:rsidRPr="00451577">
        <w:rPr>
          <w:rFonts w:eastAsia="DengXian"/>
          <w:lang w:eastAsia="en-GB"/>
        </w:rPr>
        <w:t xml:space="preserve"> Test purpose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6"/>
        <w:gridCol w:w="4742"/>
      </w:tblGrid>
      <w:tr w:rsidR="00451577" w:rsidRPr="00451577" w14:paraId="6E84A439" w14:textId="77777777" w:rsidTr="007907A7">
        <w:tc>
          <w:tcPr>
            <w:tcW w:w="4822" w:type="dxa"/>
            <w:shd w:val="clear" w:color="auto" w:fill="auto"/>
            <w:vAlign w:val="center"/>
          </w:tcPr>
          <w:p w14:paraId="54E66158" w14:textId="77777777" w:rsidR="00451577" w:rsidRPr="00451577" w:rsidRDefault="00451577" w:rsidP="00451577">
            <w:pPr>
              <w:keepNext/>
              <w:keepLines/>
              <w:spacing w:after="0"/>
              <w:jc w:val="center"/>
              <w:rPr>
                <w:rFonts w:ascii="Arial" w:eastAsia="Malgun Gothic" w:hAnsi="Arial"/>
                <w:b/>
                <w:sz w:val="18"/>
                <w:lang w:eastAsia="en-GB"/>
              </w:rPr>
            </w:pPr>
            <w:r w:rsidRPr="00451577">
              <w:rPr>
                <w:rFonts w:ascii="Arial" w:eastAsia="Malgun Gothic" w:hAnsi="Arial"/>
                <w:b/>
                <w:sz w:val="18"/>
                <w:lang w:eastAsia="en-GB"/>
              </w:rPr>
              <w:t>Purpose</w:t>
            </w:r>
          </w:p>
        </w:tc>
        <w:tc>
          <w:tcPr>
            <w:tcW w:w="4807" w:type="dxa"/>
            <w:shd w:val="clear" w:color="auto" w:fill="auto"/>
            <w:vAlign w:val="center"/>
          </w:tcPr>
          <w:p w14:paraId="2531472F" w14:textId="77777777" w:rsidR="00451577" w:rsidRPr="00451577" w:rsidRDefault="00451577" w:rsidP="00451577">
            <w:pPr>
              <w:keepNext/>
              <w:keepLines/>
              <w:spacing w:after="0"/>
              <w:jc w:val="center"/>
              <w:rPr>
                <w:rFonts w:ascii="Arial" w:eastAsia="Malgun Gothic" w:hAnsi="Arial"/>
                <w:b/>
                <w:sz w:val="18"/>
                <w:lang w:eastAsia="en-GB"/>
              </w:rPr>
            </w:pPr>
            <w:r w:rsidRPr="00451577">
              <w:rPr>
                <w:rFonts w:ascii="Arial" w:eastAsia="Malgun Gothic" w:hAnsi="Arial"/>
                <w:b/>
                <w:sz w:val="18"/>
                <w:lang w:eastAsia="en-GB"/>
              </w:rPr>
              <w:t>Test index</w:t>
            </w:r>
          </w:p>
        </w:tc>
      </w:tr>
      <w:tr w:rsidR="00451577" w:rsidRPr="00451577" w14:paraId="1B965B5C" w14:textId="77777777" w:rsidTr="007907A7">
        <w:tc>
          <w:tcPr>
            <w:tcW w:w="4822" w:type="dxa"/>
            <w:shd w:val="clear" w:color="auto" w:fill="auto"/>
            <w:vAlign w:val="center"/>
          </w:tcPr>
          <w:p w14:paraId="719D09DA" w14:textId="77777777" w:rsidR="00451577" w:rsidRPr="00451577" w:rsidRDefault="00451577" w:rsidP="00451577">
            <w:pPr>
              <w:keepNext/>
              <w:keepLines/>
              <w:spacing w:after="0"/>
              <w:rPr>
                <w:rFonts w:ascii="Arial" w:eastAsia="CG Times (WN)" w:hAnsi="Arial"/>
                <w:sz w:val="18"/>
                <w:lang w:eastAsia="en-GB"/>
              </w:rPr>
            </w:pPr>
            <w:r w:rsidRPr="00451577">
              <w:rPr>
                <w:rFonts w:ascii="Arial" w:eastAsia="CG Times (WN)" w:hAnsi="Arial"/>
                <w:sz w:val="18"/>
                <w:lang w:eastAsia="en-GB"/>
              </w:rPr>
              <w:t>Verify UE performance in the HST-DPS scenario defined in B.3.3 with CA</w:t>
            </w:r>
            <w:r w:rsidRPr="00451577">
              <w:rPr>
                <w:rFonts w:ascii="Arial" w:eastAsia="CG Times (WN)" w:hAnsi="Arial"/>
                <w:sz w:val="18"/>
                <w:lang w:eastAsia="x-none"/>
              </w:rPr>
              <w:t xml:space="preserve"> </w:t>
            </w:r>
            <w:r w:rsidRPr="00451577">
              <w:rPr>
                <w:rFonts w:ascii="Arial" w:eastAsia="CG Times (WN)" w:hAnsi="Arial"/>
                <w:sz w:val="18"/>
                <w:lang w:eastAsia="en-GB"/>
              </w:rPr>
              <w:t>with 1 active PDSCH TCI states</w:t>
            </w:r>
          </w:p>
        </w:tc>
        <w:tc>
          <w:tcPr>
            <w:tcW w:w="4807" w:type="dxa"/>
            <w:shd w:val="clear" w:color="auto" w:fill="auto"/>
            <w:vAlign w:val="center"/>
          </w:tcPr>
          <w:p w14:paraId="308FE6CF" w14:textId="77777777" w:rsidR="00451577" w:rsidRPr="00451577" w:rsidRDefault="00451577" w:rsidP="00451577">
            <w:pPr>
              <w:keepNext/>
              <w:keepLines/>
              <w:overflowPunct w:val="0"/>
              <w:autoSpaceDE w:val="0"/>
              <w:autoSpaceDN w:val="0"/>
              <w:adjustRightInd w:val="0"/>
              <w:spacing w:after="0"/>
              <w:textAlignment w:val="baseline"/>
              <w:rPr>
                <w:rFonts w:ascii="Arial" w:eastAsia="SimSun" w:hAnsi="Arial"/>
                <w:sz w:val="18"/>
                <w:lang w:eastAsia="zh-CN"/>
              </w:rPr>
            </w:pPr>
            <w:r w:rsidRPr="00451577">
              <w:rPr>
                <w:rFonts w:ascii="Arial" w:eastAsia="SimSun" w:hAnsi="Arial"/>
                <w:sz w:val="18"/>
                <w:lang w:eastAsia="zh-CN"/>
              </w:rPr>
              <w:t>1-1, 1-2, 1-3</w:t>
            </w:r>
          </w:p>
        </w:tc>
      </w:tr>
      <w:tr w:rsidR="00451577" w:rsidRPr="00451577" w14:paraId="32313D05" w14:textId="77777777" w:rsidTr="007907A7">
        <w:tc>
          <w:tcPr>
            <w:tcW w:w="4822" w:type="dxa"/>
            <w:shd w:val="clear" w:color="auto" w:fill="auto"/>
            <w:vAlign w:val="center"/>
          </w:tcPr>
          <w:p w14:paraId="723B88D3" w14:textId="77777777" w:rsidR="00451577" w:rsidRPr="00451577" w:rsidRDefault="00451577" w:rsidP="00451577">
            <w:pPr>
              <w:keepNext/>
              <w:keepLines/>
              <w:spacing w:after="0"/>
              <w:rPr>
                <w:rFonts w:ascii="Arial" w:eastAsia="CG Times (WN)" w:hAnsi="Arial"/>
                <w:sz w:val="18"/>
                <w:lang w:eastAsia="en-GB"/>
              </w:rPr>
            </w:pPr>
            <w:r w:rsidRPr="00451577">
              <w:rPr>
                <w:rFonts w:ascii="Arial" w:eastAsia="CG Times (WN)" w:hAnsi="Arial"/>
                <w:sz w:val="18"/>
                <w:lang w:eastAsia="en-GB"/>
              </w:rPr>
              <w:t>Verify UE performance in the HST-DPS scenario defined in B.3.3 with CA</w:t>
            </w:r>
            <w:r w:rsidRPr="00451577">
              <w:rPr>
                <w:rFonts w:ascii="Arial" w:eastAsia="CG Times (WN)" w:hAnsi="Arial"/>
                <w:sz w:val="18"/>
                <w:lang w:eastAsia="x-none"/>
              </w:rPr>
              <w:t xml:space="preserve"> </w:t>
            </w:r>
            <w:r w:rsidRPr="00451577">
              <w:rPr>
                <w:rFonts w:ascii="Arial" w:eastAsia="CG Times (WN)" w:hAnsi="Arial"/>
                <w:sz w:val="18"/>
                <w:lang w:eastAsia="en-GB"/>
              </w:rPr>
              <w:t>with 2 active PDSCH TCI states</w:t>
            </w:r>
          </w:p>
        </w:tc>
        <w:tc>
          <w:tcPr>
            <w:tcW w:w="4807" w:type="dxa"/>
            <w:shd w:val="clear" w:color="auto" w:fill="auto"/>
            <w:vAlign w:val="center"/>
          </w:tcPr>
          <w:p w14:paraId="70FCED87" w14:textId="77777777" w:rsidR="00451577" w:rsidRPr="00451577" w:rsidRDefault="00451577" w:rsidP="00451577">
            <w:pPr>
              <w:keepNext/>
              <w:keepLines/>
              <w:overflowPunct w:val="0"/>
              <w:autoSpaceDE w:val="0"/>
              <w:autoSpaceDN w:val="0"/>
              <w:adjustRightInd w:val="0"/>
              <w:spacing w:after="0"/>
              <w:textAlignment w:val="baseline"/>
              <w:rPr>
                <w:rFonts w:ascii="Arial" w:eastAsia="SimSun" w:hAnsi="Arial"/>
                <w:sz w:val="18"/>
                <w:lang w:eastAsia="zh-CN"/>
              </w:rPr>
            </w:pPr>
            <w:r w:rsidRPr="00451577">
              <w:rPr>
                <w:rFonts w:ascii="Arial" w:eastAsia="SimSun" w:hAnsi="Arial"/>
                <w:sz w:val="18"/>
                <w:lang w:eastAsia="zh-CN"/>
              </w:rPr>
              <w:t>2-1, 2-2, 2-3</w:t>
            </w:r>
          </w:p>
        </w:tc>
      </w:tr>
    </w:tbl>
    <w:p w14:paraId="25FEAEBA" w14:textId="77777777" w:rsidR="00451577" w:rsidRPr="00451577" w:rsidRDefault="00451577" w:rsidP="00451577">
      <w:pPr>
        <w:rPr>
          <w:rFonts w:eastAsia="SimSun"/>
          <w:lang w:eastAsia="zh-CN"/>
        </w:rPr>
      </w:pPr>
    </w:p>
    <w:p w14:paraId="3681DB1B" w14:textId="77777777" w:rsidR="00451577" w:rsidRPr="00451577" w:rsidRDefault="00451577" w:rsidP="00451577">
      <w:pPr>
        <w:pStyle w:val="TH"/>
        <w:rPr>
          <w:rFonts w:eastAsia="Malgun Gothic"/>
          <w:lang w:eastAsia="zh-CN"/>
        </w:rPr>
      </w:pPr>
      <w:r w:rsidRPr="00451577">
        <w:rPr>
          <w:rFonts w:eastAsia="Malgun Gothic"/>
          <w:lang w:eastAsia="zh-CN"/>
        </w:rPr>
        <w:t>Table 5.2A.2.5-2: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621"/>
        <w:gridCol w:w="2260"/>
        <w:gridCol w:w="718"/>
        <w:gridCol w:w="3082"/>
      </w:tblGrid>
      <w:tr w:rsidR="00451577" w:rsidRPr="00451577" w14:paraId="5D18057F"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EBF63DD" w14:textId="77777777" w:rsidR="00451577" w:rsidRPr="00451577" w:rsidRDefault="00451577" w:rsidP="00451577">
            <w:pPr>
              <w:keepNext/>
              <w:keepLines/>
              <w:spacing w:after="0"/>
              <w:jc w:val="center"/>
              <w:rPr>
                <w:rFonts w:ascii="Arial" w:eastAsia="Malgun Gothic" w:hAnsi="Arial"/>
                <w:b/>
                <w:sz w:val="18"/>
              </w:rPr>
            </w:pPr>
            <w:r w:rsidRPr="00451577">
              <w:rPr>
                <w:rFonts w:ascii="Arial" w:eastAsia="Malgun Gothic" w:hAnsi="Arial"/>
                <w:b/>
                <w:sz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F66F2F1" w14:textId="77777777" w:rsidR="00451577" w:rsidRPr="00451577" w:rsidRDefault="00451577" w:rsidP="00451577">
            <w:pPr>
              <w:keepNext/>
              <w:keepLines/>
              <w:spacing w:after="0"/>
              <w:jc w:val="center"/>
              <w:rPr>
                <w:rFonts w:ascii="Arial" w:eastAsia="Malgun Gothic" w:hAnsi="Arial"/>
                <w:b/>
                <w:sz w:val="18"/>
              </w:rPr>
            </w:pPr>
            <w:r w:rsidRPr="00451577">
              <w:rPr>
                <w:rFonts w:ascii="Arial" w:eastAsia="Malgun Gothic" w:hAnsi="Arial"/>
                <w:b/>
                <w:sz w:val="18"/>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8309B4" w14:textId="77777777" w:rsidR="00451577" w:rsidRPr="00451577" w:rsidRDefault="00451577" w:rsidP="00451577">
            <w:pPr>
              <w:keepNext/>
              <w:keepLines/>
              <w:spacing w:after="0"/>
              <w:jc w:val="center"/>
              <w:rPr>
                <w:rFonts w:ascii="Arial" w:eastAsia="Malgun Gothic" w:hAnsi="Arial"/>
                <w:b/>
                <w:sz w:val="18"/>
              </w:rPr>
            </w:pPr>
            <w:r w:rsidRPr="00451577">
              <w:rPr>
                <w:rFonts w:ascii="Arial" w:eastAsia="Malgun Gothic" w:hAnsi="Arial"/>
                <w:b/>
                <w:sz w:val="18"/>
              </w:rPr>
              <w:t>Value</w:t>
            </w:r>
          </w:p>
        </w:tc>
      </w:tr>
      <w:tr w:rsidR="00451577" w:rsidRPr="00451577" w14:paraId="0690617E"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97C16F"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41E4B988"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EAE7A22"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FDD and TDD</w:t>
            </w:r>
          </w:p>
        </w:tc>
      </w:tr>
      <w:tr w:rsidR="00451577" w:rsidRPr="00451577" w14:paraId="64730320"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BF8CB0E"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Active DL BWP index</w:t>
            </w:r>
          </w:p>
        </w:tc>
        <w:tc>
          <w:tcPr>
            <w:tcW w:w="0" w:type="auto"/>
            <w:tcBorders>
              <w:top w:val="single" w:sz="4" w:space="0" w:color="auto"/>
              <w:left w:val="single" w:sz="4" w:space="0" w:color="auto"/>
              <w:bottom w:val="single" w:sz="4" w:space="0" w:color="auto"/>
              <w:right w:val="single" w:sz="4" w:space="0" w:color="auto"/>
            </w:tcBorders>
            <w:vAlign w:val="center"/>
          </w:tcPr>
          <w:p w14:paraId="4292BF56"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2C32BC6"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1</w:t>
            </w:r>
          </w:p>
        </w:tc>
      </w:tr>
      <w:tr w:rsidR="00451577" w:rsidRPr="00451577" w14:paraId="72805264" w14:textId="77777777" w:rsidTr="007907A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B4BC54F" w14:textId="77777777" w:rsidR="00451577" w:rsidRPr="00451577" w:rsidRDefault="00451577" w:rsidP="00451577">
            <w:pPr>
              <w:keepNext/>
              <w:keepLines/>
              <w:spacing w:after="0"/>
              <w:rPr>
                <w:rFonts w:ascii="Arial" w:eastAsia="CG Times (WN)" w:hAnsi="Arial"/>
                <w:sz w:val="18"/>
                <w:lang w:eastAsia="zh-CN"/>
              </w:rPr>
            </w:pPr>
            <w:r w:rsidRPr="00451577">
              <w:rPr>
                <w:rFonts w:ascii="Arial" w:eastAsia="CG Times (WN)" w:hAnsi="Arial" w:hint="eastAsia"/>
                <w:sz w:val="18"/>
                <w:lang w:eastAsia="zh-CN"/>
              </w:rPr>
              <w:t>P</w:t>
            </w:r>
            <w:r w:rsidRPr="00451577">
              <w:rPr>
                <w:rFonts w:ascii="Arial" w:eastAsia="CG Times (WN)" w:hAnsi="Arial"/>
                <w:sz w:val="18"/>
                <w:lang w:eastAsia="zh-CN"/>
              </w:rPr>
              <w:t xml:space="preserve">DCCH </w:t>
            </w:r>
            <w:r w:rsidRPr="00451577">
              <w:rPr>
                <w:rFonts w:ascii="Arial" w:eastAsia="CG Times (WN)" w:hAnsi="Arial"/>
                <w:sz w:val="18"/>
                <w:lang w:eastAsia="x-none"/>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4DD23A5"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02AD3069"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926D9DA" w14:textId="77777777" w:rsidR="00451577" w:rsidRPr="00451577" w:rsidRDefault="00451577" w:rsidP="00451577">
            <w:pPr>
              <w:keepNext/>
              <w:keepLines/>
              <w:spacing w:after="0"/>
              <w:jc w:val="center"/>
              <w:rPr>
                <w:rFonts w:ascii="Arial" w:eastAsia="Malgun Gothic" w:hAnsi="Arial"/>
                <w:sz w:val="18"/>
                <w:vertAlign w:val="superscript"/>
              </w:rPr>
            </w:pPr>
            <w:r w:rsidRPr="00451577">
              <w:rPr>
                <w:rFonts w:ascii="Arial" w:eastAsia="Malgun Gothic" w:hAnsi="Arial"/>
                <w:sz w:val="18"/>
              </w:rPr>
              <w:t>Note 1</w:t>
            </w:r>
          </w:p>
        </w:tc>
      </w:tr>
      <w:tr w:rsidR="00451577" w:rsidRPr="00451577" w14:paraId="38E1991B"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3FE5C123" w14:textId="77777777" w:rsidR="00451577" w:rsidRPr="00451577" w:rsidRDefault="00451577" w:rsidP="005F45A7">
            <w:pPr>
              <w:pStyle w:val="TAL"/>
              <w:rPr>
                <w:rFonts w:eastAsia="CG Times (WN)"/>
              </w:rPr>
            </w:pPr>
            <w:r w:rsidRPr="00451577">
              <w:rPr>
                <w:rFonts w:eastAsia="CG Times (WN)"/>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C2F2A76"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687CED65"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AC37B3"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Type A</w:t>
            </w:r>
          </w:p>
        </w:tc>
      </w:tr>
      <w:tr w:rsidR="00451577" w:rsidRPr="00451577" w14:paraId="7DBDE91B" w14:textId="77777777" w:rsidTr="007907A7">
        <w:trPr>
          <w:jc w:val="center"/>
        </w:trPr>
        <w:tc>
          <w:tcPr>
            <w:tcW w:w="0" w:type="auto"/>
            <w:vMerge/>
            <w:tcBorders>
              <w:left w:val="single" w:sz="4" w:space="0" w:color="auto"/>
              <w:right w:val="single" w:sz="4" w:space="0" w:color="auto"/>
            </w:tcBorders>
            <w:vAlign w:val="center"/>
            <w:hideMark/>
          </w:tcPr>
          <w:p w14:paraId="41BB7ACC"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062C3B8"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k0</w:t>
            </w:r>
          </w:p>
        </w:tc>
        <w:tc>
          <w:tcPr>
            <w:tcW w:w="0" w:type="auto"/>
            <w:tcBorders>
              <w:top w:val="single" w:sz="4" w:space="0" w:color="auto"/>
              <w:left w:val="single" w:sz="4" w:space="0" w:color="auto"/>
              <w:bottom w:val="single" w:sz="4" w:space="0" w:color="auto"/>
              <w:right w:val="single" w:sz="4" w:space="0" w:color="auto"/>
            </w:tcBorders>
            <w:vAlign w:val="center"/>
          </w:tcPr>
          <w:p w14:paraId="77FB3AFD"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C12F13F"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0</w:t>
            </w:r>
          </w:p>
        </w:tc>
      </w:tr>
      <w:tr w:rsidR="00451577" w:rsidRPr="00451577" w14:paraId="1FD577F5" w14:textId="77777777" w:rsidTr="007907A7">
        <w:trPr>
          <w:jc w:val="center"/>
        </w:trPr>
        <w:tc>
          <w:tcPr>
            <w:tcW w:w="0" w:type="auto"/>
            <w:vMerge/>
            <w:tcBorders>
              <w:left w:val="single" w:sz="4" w:space="0" w:color="auto"/>
              <w:right w:val="single" w:sz="4" w:space="0" w:color="auto"/>
            </w:tcBorders>
            <w:vAlign w:val="center"/>
            <w:hideMark/>
          </w:tcPr>
          <w:p w14:paraId="79A4AE4F"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DC0167E"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 xml:space="preserve">Starting symbol (S) </w:t>
            </w:r>
          </w:p>
        </w:tc>
        <w:tc>
          <w:tcPr>
            <w:tcW w:w="0" w:type="auto"/>
            <w:tcBorders>
              <w:top w:val="single" w:sz="4" w:space="0" w:color="auto"/>
              <w:left w:val="single" w:sz="4" w:space="0" w:color="auto"/>
              <w:bottom w:val="single" w:sz="4" w:space="0" w:color="auto"/>
              <w:right w:val="single" w:sz="4" w:space="0" w:color="auto"/>
            </w:tcBorders>
            <w:vAlign w:val="center"/>
          </w:tcPr>
          <w:p w14:paraId="0D2BBB1D"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B60B1E"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2</w:t>
            </w:r>
          </w:p>
        </w:tc>
      </w:tr>
      <w:tr w:rsidR="00451577" w:rsidRPr="00451577" w14:paraId="0CFDEC1F" w14:textId="77777777" w:rsidTr="007907A7">
        <w:trPr>
          <w:jc w:val="center"/>
        </w:trPr>
        <w:tc>
          <w:tcPr>
            <w:tcW w:w="0" w:type="auto"/>
            <w:vMerge/>
            <w:tcBorders>
              <w:left w:val="single" w:sz="4" w:space="0" w:color="auto"/>
              <w:right w:val="single" w:sz="4" w:space="0" w:color="auto"/>
            </w:tcBorders>
            <w:vAlign w:val="center"/>
            <w:hideMark/>
          </w:tcPr>
          <w:p w14:paraId="5B67C7B8"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765D641"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Length (L)</w:t>
            </w:r>
          </w:p>
        </w:tc>
        <w:tc>
          <w:tcPr>
            <w:tcW w:w="0" w:type="auto"/>
            <w:tcBorders>
              <w:top w:val="single" w:sz="4" w:space="0" w:color="auto"/>
              <w:left w:val="single" w:sz="4" w:space="0" w:color="auto"/>
              <w:bottom w:val="single" w:sz="4" w:space="0" w:color="auto"/>
              <w:right w:val="single" w:sz="4" w:space="0" w:color="auto"/>
            </w:tcBorders>
            <w:vAlign w:val="center"/>
          </w:tcPr>
          <w:p w14:paraId="58D9517B"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417BBAB"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FDD: 12</w:t>
            </w:r>
          </w:p>
          <w:p w14:paraId="3D875CBF"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TDD: Specific to each Reference channel</w:t>
            </w:r>
          </w:p>
        </w:tc>
      </w:tr>
      <w:tr w:rsidR="00451577" w:rsidRPr="00451577" w14:paraId="64EBCF17" w14:textId="77777777" w:rsidTr="007907A7">
        <w:trPr>
          <w:jc w:val="center"/>
        </w:trPr>
        <w:tc>
          <w:tcPr>
            <w:tcW w:w="0" w:type="auto"/>
            <w:vMerge/>
            <w:tcBorders>
              <w:left w:val="single" w:sz="4" w:space="0" w:color="auto"/>
              <w:right w:val="single" w:sz="4" w:space="0" w:color="auto"/>
            </w:tcBorders>
            <w:vAlign w:val="center"/>
            <w:hideMark/>
          </w:tcPr>
          <w:p w14:paraId="045827D9"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4FD675B"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PDSCH aggregation factor</w:t>
            </w:r>
          </w:p>
        </w:tc>
        <w:tc>
          <w:tcPr>
            <w:tcW w:w="0" w:type="auto"/>
            <w:tcBorders>
              <w:top w:val="single" w:sz="4" w:space="0" w:color="auto"/>
              <w:left w:val="single" w:sz="4" w:space="0" w:color="auto"/>
              <w:bottom w:val="single" w:sz="4" w:space="0" w:color="auto"/>
              <w:right w:val="single" w:sz="4" w:space="0" w:color="auto"/>
            </w:tcBorders>
            <w:vAlign w:val="center"/>
          </w:tcPr>
          <w:p w14:paraId="4872D863"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8E42EFE"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1</w:t>
            </w:r>
          </w:p>
        </w:tc>
      </w:tr>
      <w:tr w:rsidR="00451577" w:rsidRPr="00451577" w14:paraId="658208ED" w14:textId="77777777" w:rsidTr="007907A7">
        <w:trPr>
          <w:jc w:val="center"/>
        </w:trPr>
        <w:tc>
          <w:tcPr>
            <w:tcW w:w="0" w:type="auto"/>
            <w:vMerge/>
            <w:tcBorders>
              <w:left w:val="single" w:sz="4" w:space="0" w:color="auto"/>
              <w:right w:val="single" w:sz="4" w:space="0" w:color="auto"/>
            </w:tcBorders>
            <w:vAlign w:val="center"/>
            <w:hideMark/>
          </w:tcPr>
          <w:p w14:paraId="45749945"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528C5D5"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283A4716"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EC5CE23"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Static</w:t>
            </w:r>
          </w:p>
        </w:tc>
      </w:tr>
      <w:tr w:rsidR="00451577" w:rsidRPr="00451577" w14:paraId="00F61589" w14:textId="77777777" w:rsidTr="007907A7">
        <w:trPr>
          <w:jc w:val="center"/>
        </w:trPr>
        <w:tc>
          <w:tcPr>
            <w:tcW w:w="0" w:type="auto"/>
            <w:vMerge/>
            <w:tcBorders>
              <w:left w:val="single" w:sz="4" w:space="0" w:color="auto"/>
              <w:right w:val="single" w:sz="4" w:space="0" w:color="auto"/>
            </w:tcBorders>
            <w:vAlign w:val="center"/>
            <w:hideMark/>
          </w:tcPr>
          <w:p w14:paraId="489D61BC"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8BB49E1"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240E1BC0"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C4B5483"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2</w:t>
            </w:r>
          </w:p>
        </w:tc>
      </w:tr>
      <w:tr w:rsidR="00451577" w:rsidRPr="00451577" w14:paraId="37A50DE8" w14:textId="77777777" w:rsidTr="007907A7">
        <w:trPr>
          <w:jc w:val="center"/>
        </w:trPr>
        <w:tc>
          <w:tcPr>
            <w:tcW w:w="0" w:type="auto"/>
            <w:vMerge/>
            <w:tcBorders>
              <w:left w:val="single" w:sz="4" w:space="0" w:color="auto"/>
              <w:right w:val="single" w:sz="4" w:space="0" w:color="auto"/>
            </w:tcBorders>
            <w:vAlign w:val="center"/>
            <w:hideMark/>
          </w:tcPr>
          <w:p w14:paraId="7BA4EA7A"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0C455FE"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Resource allocation type</w:t>
            </w:r>
          </w:p>
        </w:tc>
        <w:tc>
          <w:tcPr>
            <w:tcW w:w="0" w:type="auto"/>
            <w:tcBorders>
              <w:top w:val="single" w:sz="4" w:space="0" w:color="auto"/>
              <w:left w:val="single" w:sz="4" w:space="0" w:color="auto"/>
              <w:bottom w:val="single" w:sz="4" w:space="0" w:color="auto"/>
              <w:right w:val="single" w:sz="4" w:space="0" w:color="auto"/>
            </w:tcBorders>
            <w:vAlign w:val="center"/>
          </w:tcPr>
          <w:p w14:paraId="0723A01B"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CC1F370"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Type 0</w:t>
            </w:r>
          </w:p>
        </w:tc>
      </w:tr>
      <w:tr w:rsidR="00451577" w:rsidRPr="00451577" w14:paraId="552A711D" w14:textId="77777777" w:rsidTr="007907A7">
        <w:trPr>
          <w:jc w:val="center"/>
        </w:trPr>
        <w:tc>
          <w:tcPr>
            <w:tcW w:w="0" w:type="auto"/>
            <w:vMerge/>
            <w:tcBorders>
              <w:left w:val="single" w:sz="4" w:space="0" w:color="auto"/>
              <w:right w:val="single" w:sz="4" w:space="0" w:color="auto"/>
            </w:tcBorders>
            <w:vAlign w:val="center"/>
            <w:hideMark/>
          </w:tcPr>
          <w:p w14:paraId="5213430A"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7FFB498"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RBG size</w:t>
            </w:r>
          </w:p>
        </w:tc>
        <w:tc>
          <w:tcPr>
            <w:tcW w:w="0" w:type="auto"/>
            <w:tcBorders>
              <w:top w:val="single" w:sz="4" w:space="0" w:color="auto"/>
              <w:left w:val="single" w:sz="4" w:space="0" w:color="auto"/>
              <w:bottom w:val="single" w:sz="4" w:space="0" w:color="auto"/>
              <w:right w:val="single" w:sz="4" w:space="0" w:color="auto"/>
            </w:tcBorders>
            <w:vAlign w:val="center"/>
          </w:tcPr>
          <w:p w14:paraId="37BFFC84"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4730DD"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lang w:eastAsia="zh-CN"/>
              </w:rPr>
              <w:t>Config2</w:t>
            </w:r>
          </w:p>
        </w:tc>
      </w:tr>
      <w:tr w:rsidR="00451577" w:rsidRPr="00451577" w14:paraId="2FC5377B" w14:textId="77777777" w:rsidTr="007907A7">
        <w:trPr>
          <w:jc w:val="center"/>
        </w:trPr>
        <w:tc>
          <w:tcPr>
            <w:tcW w:w="0" w:type="auto"/>
            <w:vMerge/>
            <w:tcBorders>
              <w:left w:val="single" w:sz="4" w:space="0" w:color="auto"/>
              <w:right w:val="single" w:sz="4" w:space="0" w:color="auto"/>
            </w:tcBorders>
            <w:vAlign w:val="center"/>
            <w:hideMark/>
          </w:tcPr>
          <w:p w14:paraId="584255C7"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3E190E2"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szCs w:val="22"/>
                <w:lang w:eastAsia="ja-JP"/>
              </w:rPr>
              <w:t>VRB-to-PRB mapping type</w:t>
            </w:r>
          </w:p>
        </w:tc>
        <w:tc>
          <w:tcPr>
            <w:tcW w:w="0" w:type="auto"/>
            <w:tcBorders>
              <w:top w:val="single" w:sz="4" w:space="0" w:color="auto"/>
              <w:left w:val="single" w:sz="4" w:space="0" w:color="auto"/>
              <w:bottom w:val="single" w:sz="4" w:space="0" w:color="auto"/>
              <w:right w:val="single" w:sz="4" w:space="0" w:color="auto"/>
            </w:tcBorders>
            <w:vAlign w:val="center"/>
          </w:tcPr>
          <w:p w14:paraId="7F7FDC8E"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73D251A"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Non-interleaved</w:t>
            </w:r>
          </w:p>
        </w:tc>
      </w:tr>
      <w:tr w:rsidR="00451577" w:rsidRPr="00451577" w14:paraId="67565B9A" w14:textId="77777777" w:rsidTr="007907A7">
        <w:trPr>
          <w:jc w:val="center"/>
        </w:trPr>
        <w:tc>
          <w:tcPr>
            <w:tcW w:w="0" w:type="auto"/>
            <w:vMerge/>
            <w:tcBorders>
              <w:left w:val="single" w:sz="4" w:space="0" w:color="auto"/>
              <w:right w:val="single" w:sz="4" w:space="0" w:color="auto"/>
            </w:tcBorders>
            <w:vAlign w:val="center"/>
            <w:hideMark/>
          </w:tcPr>
          <w:p w14:paraId="3BEE25C7"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A2C10B2"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szCs w:val="22"/>
                <w:lang w:eastAsia="ja-JP"/>
              </w:rPr>
              <w:t>VRB-to-PRB mapping interleave</w:t>
            </w:r>
            <w:r w:rsidRPr="00451577">
              <w:rPr>
                <w:rFonts w:ascii="Arial" w:eastAsia="CG Times (WN)" w:hAnsi="Arial"/>
                <w:sz w:val="18"/>
                <w:szCs w:val="22"/>
                <w:lang w:val="en-US" w:eastAsia="ja-JP"/>
              </w:rPr>
              <w:t>r</w:t>
            </w:r>
            <w:r w:rsidRPr="00451577">
              <w:rPr>
                <w:rFonts w:ascii="Arial" w:eastAsia="CG Times (WN)" w:hAnsi="Arial"/>
                <w:sz w:val="18"/>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vAlign w:val="center"/>
          </w:tcPr>
          <w:p w14:paraId="4789487E"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8AEDCB7"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N/A</w:t>
            </w:r>
          </w:p>
        </w:tc>
      </w:tr>
      <w:tr w:rsidR="00451577" w:rsidRPr="00451577" w14:paraId="18C1470A" w14:textId="77777777" w:rsidTr="007907A7">
        <w:trPr>
          <w:jc w:val="center"/>
        </w:trPr>
        <w:tc>
          <w:tcPr>
            <w:tcW w:w="0" w:type="auto"/>
            <w:vMerge/>
            <w:tcBorders>
              <w:left w:val="single" w:sz="4" w:space="0" w:color="auto"/>
              <w:bottom w:val="single" w:sz="4" w:space="0" w:color="auto"/>
              <w:right w:val="single" w:sz="4" w:space="0" w:color="auto"/>
            </w:tcBorders>
            <w:vAlign w:val="center"/>
          </w:tcPr>
          <w:p w14:paraId="77051E59" w14:textId="77777777" w:rsidR="00451577" w:rsidRPr="00451577" w:rsidRDefault="00451577" w:rsidP="005F45A7">
            <w:pPr>
              <w:pStyle w:val="TAL"/>
              <w:rPr>
                <w:rFonts w:eastAsia="CG Times (WN)"/>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A6A42C2" w14:textId="77777777" w:rsidR="00451577" w:rsidRPr="00451577" w:rsidRDefault="00451577" w:rsidP="00451577">
            <w:pPr>
              <w:keepNext/>
              <w:keepLines/>
              <w:spacing w:after="0"/>
              <w:rPr>
                <w:rFonts w:ascii="Arial" w:eastAsia="CG Times (WN)" w:hAnsi="Arial"/>
                <w:sz w:val="18"/>
                <w:szCs w:val="22"/>
                <w:lang w:eastAsia="ja-JP"/>
              </w:rPr>
            </w:pPr>
            <w:r w:rsidRPr="00451577">
              <w:rPr>
                <w:rFonts w:ascii="Arial" w:eastAsia="CG Times (WN)" w:hAnsi="Arial"/>
                <w:sz w:val="18"/>
                <w:lang w:eastAsia="x-none"/>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798FBADB"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A004E1C"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Note 1</w:t>
            </w:r>
          </w:p>
        </w:tc>
      </w:tr>
      <w:tr w:rsidR="00451577" w:rsidRPr="00451577" w14:paraId="5D99CF76"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9CF0D52" w14:textId="77777777" w:rsidR="00451577" w:rsidRPr="00451577" w:rsidRDefault="00451577" w:rsidP="005F45A7">
            <w:pPr>
              <w:pStyle w:val="TAL"/>
              <w:rPr>
                <w:rFonts w:eastAsia="CG Times (WN)"/>
              </w:rPr>
            </w:pPr>
            <w:r w:rsidRPr="00451577">
              <w:rPr>
                <w:rFonts w:eastAsia="CG Times (WN)"/>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73ECF98" w14:textId="77777777" w:rsidR="00451577" w:rsidRPr="00451577" w:rsidRDefault="00451577" w:rsidP="00451577">
            <w:pPr>
              <w:keepNext/>
              <w:keepLines/>
              <w:spacing w:after="0"/>
              <w:rPr>
                <w:rFonts w:ascii="Arial" w:eastAsia="CG Times (WN)" w:hAnsi="Arial" w:cs="Arial"/>
                <w:sz w:val="18"/>
                <w:szCs w:val="18"/>
                <w:lang w:eastAsia="x-none"/>
              </w:rPr>
            </w:pPr>
            <w:r w:rsidRPr="00451577">
              <w:rPr>
                <w:rFonts w:ascii="Arial" w:eastAsia="CG Times (WN)" w:hAnsi="Arial" w:cs="Arial"/>
                <w:sz w:val="18"/>
                <w:szCs w:val="18"/>
                <w:lang w:eastAsia="x-none"/>
              </w:rPr>
              <w:t>DMRS Type</w:t>
            </w:r>
          </w:p>
        </w:tc>
        <w:tc>
          <w:tcPr>
            <w:tcW w:w="0" w:type="auto"/>
            <w:tcBorders>
              <w:top w:val="single" w:sz="4" w:space="0" w:color="auto"/>
              <w:left w:val="single" w:sz="4" w:space="0" w:color="auto"/>
              <w:bottom w:val="single" w:sz="4" w:space="0" w:color="auto"/>
              <w:right w:val="single" w:sz="4" w:space="0" w:color="auto"/>
            </w:tcBorders>
            <w:vAlign w:val="center"/>
          </w:tcPr>
          <w:p w14:paraId="2FAEB4AA"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C55AB4F"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Type 1</w:t>
            </w:r>
          </w:p>
        </w:tc>
      </w:tr>
      <w:tr w:rsidR="00451577" w:rsidRPr="00451577" w14:paraId="4A930CBA"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B8D2EE" w14:textId="77777777" w:rsidR="00451577" w:rsidRPr="00451577" w:rsidRDefault="00451577" w:rsidP="00451577">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D80F855"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57C3C917"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066D12"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2</w:t>
            </w:r>
          </w:p>
        </w:tc>
      </w:tr>
      <w:tr w:rsidR="00451577" w:rsidRPr="00451577" w14:paraId="748ACF95"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5C1676" w14:textId="77777777" w:rsidR="00451577" w:rsidRPr="00451577" w:rsidRDefault="00451577" w:rsidP="00451577">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5D66D02"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5E20ABC8"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6B117E"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1</w:t>
            </w:r>
          </w:p>
        </w:tc>
      </w:tr>
      <w:tr w:rsidR="00451577" w:rsidRPr="00451577" w14:paraId="4C2A18F8"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0C4A8BE8" w14:textId="77777777" w:rsidR="00451577" w:rsidRPr="00451577" w:rsidRDefault="00451577" w:rsidP="005F45A7">
            <w:pPr>
              <w:pStyle w:val="TAL"/>
              <w:rPr>
                <w:rFonts w:eastAsia="CG Times (WN)"/>
              </w:rPr>
            </w:pPr>
            <w:r w:rsidRPr="00451577">
              <w:rPr>
                <w:rFonts w:eastAsia="CG Times (WN)"/>
              </w:rPr>
              <w:t>CSI-RS for tracking</w:t>
            </w:r>
          </w:p>
        </w:tc>
        <w:tc>
          <w:tcPr>
            <w:tcW w:w="0" w:type="auto"/>
            <w:vMerge w:val="restart"/>
            <w:tcBorders>
              <w:top w:val="single" w:sz="4" w:space="0" w:color="auto"/>
              <w:left w:val="single" w:sz="4" w:space="0" w:color="auto"/>
              <w:right w:val="single" w:sz="4" w:space="0" w:color="auto"/>
            </w:tcBorders>
            <w:vAlign w:val="center"/>
            <w:hideMark/>
          </w:tcPr>
          <w:p w14:paraId="22E5F1AA" w14:textId="77777777" w:rsidR="00451577" w:rsidRPr="00451577" w:rsidRDefault="00451577" w:rsidP="005F45A7">
            <w:pPr>
              <w:pStyle w:val="TAL"/>
              <w:rPr>
                <w:rFonts w:eastAsia="CG Times (WN)"/>
              </w:rPr>
            </w:pPr>
            <w:r w:rsidRPr="00451577">
              <w:rPr>
                <w:rFonts w:eastAsia="CG Times (WN)"/>
              </w:rPr>
              <w:t>Resource set #1</w:t>
            </w:r>
          </w:p>
        </w:tc>
        <w:tc>
          <w:tcPr>
            <w:tcW w:w="0" w:type="auto"/>
            <w:tcBorders>
              <w:top w:val="single" w:sz="4" w:space="0" w:color="auto"/>
              <w:left w:val="single" w:sz="4" w:space="0" w:color="auto"/>
              <w:bottom w:val="single" w:sz="4" w:space="0" w:color="auto"/>
              <w:right w:val="single" w:sz="4" w:space="0" w:color="auto"/>
            </w:tcBorders>
            <w:vAlign w:val="center"/>
          </w:tcPr>
          <w:p w14:paraId="6A74CAF1"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1D9A64A2"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7134F9A"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 xml:space="preserve"> l</w:t>
            </w:r>
            <w:r w:rsidRPr="00451577">
              <w:rPr>
                <w:rFonts w:ascii="Arial" w:eastAsia="Malgun Gothic" w:hAnsi="Arial"/>
                <w:sz w:val="18"/>
                <w:vertAlign w:val="subscript"/>
              </w:rPr>
              <w:t>0</w:t>
            </w:r>
            <w:r w:rsidRPr="00451577">
              <w:rPr>
                <w:rFonts w:ascii="Arial" w:eastAsia="Malgun Gothic" w:hAnsi="Arial"/>
                <w:sz w:val="18"/>
              </w:rPr>
              <w:t xml:space="preserve"> = 5 for CSI-RS resource 1 and 3</w:t>
            </w:r>
          </w:p>
          <w:p w14:paraId="4AE19BFD"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l</w:t>
            </w:r>
            <w:r w:rsidRPr="00451577">
              <w:rPr>
                <w:rFonts w:ascii="Arial" w:eastAsia="Malgun Gothic" w:hAnsi="Arial"/>
                <w:sz w:val="18"/>
                <w:vertAlign w:val="subscript"/>
              </w:rPr>
              <w:t>0</w:t>
            </w:r>
            <w:r w:rsidRPr="00451577">
              <w:rPr>
                <w:rFonts w:ascii="Arial" w:eastAsia="Malgun Gothic" w:hAnsi="Arial"/>
                <w:sz w:val="18"/>
              </w:rPr>
              <w:t xml:space="preserve"> = 9 for CSI-RS resource 2 and 4</w:t>
            </w:r>
          </w:p>
        </w:tc>
      </w:tr>
      <w:tr w:rsidR="00451577" w:rsidRPr="00451577" w14:paraId="0B4207C7" w14:textId="77777777" w:rsidTr="007907A7">
        <w:trPr>
          <w:jc w:val="center"/>
        </w:trPr>
        <w:tc>
          <w:tcPr>
            <w:tcW w:w="0" w:type="auto"/>
            <w:vMerge/>
            <w:tcBorders>
              <w:left w:val="single" w:sz="4" w:space="0" w:color="auto"/>
              <w:right w:val="single" w:sz="4" w:space="0" w:color="auto"/>
            </w:tcBorders>
            <w:vAlign w:val="center"/>
          </w:tcPr>
          <w:p w14:paraId="060CB6B1" w14:textId="77777777" w:rsidR="00451577" w:rsidRPr="00451577" w:rsidRDefault="00451577" w:rsidP="005F45A7">
            <w:pPr>
              <w:pStyle w:val="TAL"/>
              <w:rPr>
                <w:rFonts w:eastAsia="CG Times (WN)"/>
              </w:rPr>
            </w:pPr>
          </w:p>
        </w:tc>
        <w:tc>
          <w:tcPr>
            <w:tcW w:w="0" w:type="auto"/>
            <w:vMerge/>
            <w:tcBorders>
              <w:left w:val="single" w:sz="4" w:space="0" w:color="auto"/>
              <w:right w:val="single" w:sz="4" w:space="0" w:color="auto"/>
            </w:tcBorders>
            <w:vAlign w:val="center"/>
          </w:tcPr>
          <w:p w14:paraId="30C95A8D" w14:textId="77777777" w:rsidR="00451577" w:rsidRPr="00451577" w:rsidRDefault="00451577" w:rsidP="005F45A7">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37A39A2E"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1A5EB114"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3DBC01FD"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15kHz SCS: 10 for CSI-RS resource 1,2,3,4.</w:t>
            </w:r>
          </w:p>
          <w:p w14:paraId="70A529D0"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30k</w:t>
            </w:r>
            <w:r w:rsidRPr="00451577">
              <w:rPr>
                <w:rFonts w:ascii="Arial" w:eastAsia="Malgun Gothic" w:hAnsi="Arial"/>
                <w:sz w:val="18"/>
                <w:lang w:eastAsia="zh-CN"/>
              </w:rPr>
              <w:t>Hz SCS</w:t>
            </w:r>
            <w:r w:rsidRPr="00451577">
              <w:rPr>
                <w:rFonts w:ascii="Arial" w:eastAsia="Malgun Gothic" w:hAnsi="Arial"/>
                <w:sz w:val="18"/>
              </w:rPr>
              <w:t>: 20 for CSI-RS resource 1,2,3,4</w:t>
            </w:r>
          </w:p>
        </w:tc>
      </w:tr>
      <w:tr w:rsidR="00451577" w:rsidRPr="00451577" w14:paraId="75FEBC29" w14:textId="77777777" w:rsidTr="007907A7">
        <w:trPr>
          <w:jc w:val="center"/>
        </w:trPr>
        <w:tc>
          <w:tcPr>
            <w:tcW w:w="0" w:type="auto"/>
            <w:vMerge/>
            <w:tcBorders>
              <w:left w:val="single" w:sz="4" w:space="0" w:color="auto"/>
              <w:right w:val="single" w:sz="4" w:space="0" w:color="auto"/>
            </w:tcBorders>
            <w:vAlign w:val="center"/>
            <w:hideMark/>
          </w:tcPr>
          <w:p w14:paraId="7F311077" w14:textId="77777777" w:rsidR="00451577" w:rsidRPr="00451577" w:rsidRDefault="00451577" w:rsidP="005F45A7">
            <w:pPr>
              <w:pStyle w:val="TAL"/>
              <w:rPr>
                <w:rFonts w:eastAsia="CG Times (WN)"/>
              </w:rPr>
            </w:pPr>
          </w:p>
        </w:tc>
        <w:tc>
          <w:tcPr>
            <w:tcW w:w="0" w:type="auto"/>
            <w:vMerge/>
            <w:tcBorders>
              <w:left w:val="single" w:sz="4" w:space="0" w:color="auto"/>
              <w:right w:val="single" w:sz="4" w:space="0" w:color="auto"/>
            </w:tcBorders>
            <w:vAlign w:val="center"/>
            <w:hideMark/>
          </w:tcPr>
          <w:p w14:paraId="1851A7C2" w14:textId="77777777" w:rsidR="00451577" w:rsidRPr="00451577" w:rsidRDefault="00451577" w:rsidP="005F45A7">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0F9D8124"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FF661"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4BB8D5"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1 for CSI-RS resource 1 and 2</w:t>
            </w:r>
            <w:r w:rsidRPr="00451577">
              <w:rPr>
                <w:rFonts w:ascii="Arial" w:eastAsia="Malgun Gothic" w:hAnsi="Arial"/>
                <w:sz w:val="18"/>
              </w:rPr>
              <w:br/>
              <w:t>2 for CSI-RS resource 3 and 4</w:t>
            </w:r>
          </w:p>
        </w:tc>
      </w:tr>
      <w:tr w:rsidR="00451577" w:rsidRPr="00451577" w14:paraId="76A0B9DF" w14:textId="77777777" w:rsidTr="007907A7">
        <w:trPr>
          <w:jc w:val="center"/>
        </w:trPr>
        <w:tc>
          <w:tcPr>
            <w:tcW w:w="0" w:type="auto"/>
            <w:vMerge/>
            <w:tcBorders>
              <w:left w:val="single" w:sz="4" w:space="0" w:color="auto"/>
              <w:right w:val="single" w:sz="4" w:space="0" w:color="auto"/>
            </w:tcBorders>
            <w:vAlign w:val="center"/>
          </w:tcPr>
          <w:p w14:paraId="4885699B" w14:textId="77777777" w:rsidR="00451577" w:rsidRPr="00451577" w:rsidRDefault="00451577" w:rsidP="005F45A7">
            <w:pPr>
              <w:pStyle w:val="TAL"/>
              <w:rPr>
                <w:rFonts w:eastAsia="CG Times (WN)"/>
              </w:rPr>
            </w:pPr>
          </w:p>
        </w:tc>
        <w:tc>
          <w:tcPr>
            <w:tcW w:w="0" w:type="auto"/>
            <w:vMerge/>
            <w:tcBorders>
              <w:left w:val="single" w:sz="4" w:space="0" w:color="auto"/>
              <w:right w:val="single" w:sz="4" w:space="0" w:color="auto"/>
            </w:tcBorders>
            <w:vAlign w:val="center"/>
          </w:tcPr>
          <w:p w14:paraId="41312AC3" w14:textId="77777777" w:rsidR="00451577" w:rsidRPr="00451577" w:rsidRDefault="00451577" w:rsidP="005F45A7">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1642514F"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09360EB5"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9DEE268"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TCI state #2</w:t>
            </w:r>
          </w:p>
        </w:tc>
      </w:tr>
      <w:tr w:rsidR="00451577" w:rsidRPr="00451577" w14:paraId="7CFD8DFC" w14:textId="77777777" w:rsidTr="007907A7">
        <w:trPr>
          <w:trHeight w:val="631"/>
          <w:jc w:val="center"/>
        </w:trPr>
        <w:tc>
          <w:tcPr>
            <w:tcW w:w="0" w:type="auto"/>
            <w:vMerge/>
            <w:tcBorders>
              <w:left w:val="single" w:sz="4" w:space="0" w:color="auto"/>
              <w:right w:val="single" w:sz="4" w:space="0" w:color="auto"/>
            </w:tcBorders>
            <w:vAlign w:val="center"/>
          </w:tcPr>
          <w:p w14:paraId="0F07973A" w14:textId="77777777" w:rsidR="00451577" w:rsidRPr="00451577" w:rsidRDefault="00451577" w:rsidP="005F45A7">
            <w:pPr>
              <w:pStyle w:val="TAL"/>
              <w:rPr>
                <w:rFonts w:eastAsia="CG Times (WN)"/>
              </w:rPr>
            </w:pPr>
          </w:p>
        </w:tc>
        <w:tc>
          <w:tcPr>
            <w:tcW w:w="0" w:type="auto"/>
            <w:vMerge/>
            <w:tcBorders>
              <w:left w:val="single" w:sz="4" w:space="0" w:color="auto"/>
              <w:right w:val="single" w:sz="4" w:space="0" w:color="auto"/>
            </w:tcBorders>
            <w:vAlign w:val="center"/>
          </w:tcPr>
          <w:p w14:paraId="31413F3F" w14:textId="77777777" w:rsidR="00451577" w:rsidRPr="00451577" w:rsidRDefault="00451577" w:rsidP="005F45A7">
            <w:pPr>
              <w:pStyle w:val="TAL"/>
              <w:rPr>
                <w:rFonts w:eastAsia="CG Times (WN)"/>
              </w:rPr>
            </w:pPr>
          </w:p>
        </w:tc>
        <w:tc>
          <w:tcPr>
            <w:tcW w:w="0" w:type="auto"/>
            <w:tcBorders>
              <w:top w:val="single" w:sz="4" w:space="0" w:color="auto"/>
              <w:left w:val="single" w:sz="4" w:space="0" w:color="auto"/>
              <w:right w:val="single" w:sz="4" w:space="0" w:color="auto"/>
            </w:tcBorders>
            <w:vAlign w:val="center"/>
          </w:tcPr>
          <w:p w14:paraId="2F24300D" w14:textId="77777777" w:rsidR="00451577" w:rsidRPr="00451577" w:rsidRDefault="00451577" w:rsidP="00451577">
            <w:pPr>
              <w:keepNext/>
              <w:keepLines/>
              <w:spacing w:after="0"/>
              <w:rPr>
                <w:rFonts w:ascii="Arial" w:eastAsia="CG Times (WN)" w:hAnsi="Arial"/>
                <w:sz w:val="18"/>
                <w:lang w:eastAsia="x-none"/>
              </w:rPr>
            </w:pPr>
            <w:r w:rsidRPr="00451577">
              <w:rPr>
                <w:rFonts w:ascii="Arial" w:eastAsia="CG Times (WN)" w:hAnsi="Arial"/>
                <w:sz w:val="18"/>
                <w:lang w:eastAsia="x-none"/>
              </w:rPr>
              <w:t>Frequency Occupation</w:t>
            </w:r>
          </w:p>
        </w:tc>
        <w:tc>
          <w:tcPr>
            <w:tcW w:w="0" w:type="auto"/>
            <w:tcBorders>
              <w:top w:val="single" w:sz="4" w:space="0" w:color="auto"/>
              <w:left w:val="single" w:sz="4" w:space="0" w:color="auto"/>
              <w:right w:val="single" w:sz="4" w:space="0" w:color="auto"/>
            </w:tcBorders>
            <w:vAlign w:val="center"/>
          </w:tcPr>
          <w:p w14:paraId="1A54263C" w14:textId="77777777" w:rsidR="00451577" w:rsidRPr="00451577" w:rsidRDefault="00451577" w:rsidP="00451577">
            <w:pPr>
              <w:keepNext/>
              <w:keepLines/>
              <w:spacing w:after="0"/>
              <w:jc w:val="center"/>
              <w:rPr>
                <w:rFonts w:ascii="Arial" w:eastAsia="Malgun Gothic" w:hAnsi="Arial"/>
                <w:sz w:val="18"/>
              </w:rPr>
            </w:pPr>
          </w:p>
        </w:tc>
        <w:tc>
          <w:tcPr>
            <w:tcW w:w="0" w:type="auto"/>
            <w:tcBorders>
              <w:top w:val="single" w:sz="4" w:space="0" w:color="auto"/>
              <w:left w:val="single" w:sz="4" w:space="0" w:color="auto"/>
              <w:right w:val="single" w:sz="4" w:space="0" w:color="auto"/>
            </w:tcBorders>
            <w:vAlign w:val="center"/>
          </w:tcPr>
          <w:p w14:paraId="294B9886"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Start PRB 0</w:t>
            </w:r>
          </w:p>
          <w:p w14:paraId="54272685" w14:textId="77777777" w:rsidR="00451577" w:rsidRPr="00451577" w:rsidRDefault="00451577" w:rsidP="00451577">
            <w:pPr>
              <w:keepNext/>
              <w:keepLines/>
              <w:spacing w:after="0"/>
              <w:jc w:val="center"/>
              <w:rPr>
                <w:rFonts w:ascii="Arial" w:eastAsia="Malgun Gothic" w:hAnsi="Arial"/>
                <w:sz w:val="18"/>
              </w:rPr>
            </w:pPr>
            <w:r w:rsidRPr="00451577">
              <w:rPr>
                <w:rFonts w:ascii="Arial" w:eastAsia="Malgun Gothic" w:hAnsi="Arial"/>
                <w:sz w:val="18"/>
              </w:rPr>
              <w:t>Number of PRB = min(52, ceil(BWP size/4)*4)</w:t>
            </w:r>
          </w:p>
        </w:tc>
      </w:tr>
      <w:tr w:rsidR="0001613E" w:rsidRPr="00451577" w14:paraId="2ACD78FA" w14:textId="77777777" w:rsidTr="007907A7">
        <w:trPr>
          <w:jc w:val="center"/>
        </w:trPr>
        <w:tc>
          <w:tcPr>
            <w:tcW w:w="0" w:type="auto"/>
            <w:vMerge/>
            <w:tcBorders>
              <w:left w:val="single" w:sz="4" w:space="0" w:color="auto"/>
              <w:right w:val="single" w:sz="4" w:space="0" w:color="auto"/>
            </w:tcBorders>
            <w:vAlign w:val="center"/>
            <w:hideMark/>
          </w:tcPr>
          <w:p w14:paraId="263CFC4D" w14:textId="77777777" w:rsidR="0001613E" w:rsidRPr="00451577" w:rsidRDefault="0001613E" w:rsidP="0001613E">
            <w:pPr>
              <w:pStyle w:val="TAL"/>
              <w:rPr>
                <w:rFonts w:eastAsia="CG Times (WN)"/>
              </w:rPr>
            </w:pPr>
          </w:p>
        </w:tc>
        <w:tc>
          <w:tcPr>
            <w:tcW w:w="0" w:type="auto"/>
            <w:vMerge w:val="restart"/>
            <w:tcBorders>
              <w:top w:val="single" w:sz="4" w:space="0" w:color="auto"/>
              <w:left w:val="single" w:sz="4" w:space="0" w:color="auto"/>
              <w:right w:val="single" w:sz="4" w:space="0" w:color="auto"/>
            </w:tcBorders>
            <w:vAlign w:val="center"/>
            <w:hideMark/>
          </w:tcPr>
          <w:p w14:paraId="0CA7E447" w14:textId="77777777" w:rsidR="0001613E" w:rsidRPr="00451577" w:rsidRDefault="0001613E" w:rsidP="0001613E">
            <w:pPr>
              <w:pStyle w:val="TAL"/>
              <w:rPr>
                <w:rFonts w:eastAsia="CG Times (WN)"/>
              </w:rPr>
            </w:pPr>
            <w:r w:rsidRPr="00451577">
              <w:rPr>
                <w:rFonts w:eastAsia="CG Times (WN)"/>
              </w:rPr>
              <w:t>Resource set #2</w:t>
            </w:r>
          </w:p>
        </w:tc>
        <w:tc>
          <w:tcPr>
            <w:tcW w:w="0" w:type="auto"/>
            <w:tcBorders>
              <w:top w:val="single" w:sz="4" w:space="0" w:color="auto"/>
              <w:left w:val="single" w:sz="4" w:space="0" w:color="auto"/>
              <w:bottom w:val="single" w:sz="4" w:space="0" w:color="auto"/>
              <w:right w:val="single" w:sz="4" w:space="0" w:color="auto"/>
            </w:tcBorders>
            <w:vAlign w:val="center"/>
          </w:tcPr>
          <w:p w14:paraId="1FED2427"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6790B406"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9C3301" w14:textId="64597B92" w:rsidR="0001613E" w:rsidRPr="002C7269" w:rsidRDefault="0001613E" w:rsidP="0001613E">
            <w:pPr>
              <w:keepNext/>
              <w:keepLines/>
              <w:spacing w:after="0"/>
              <w:jc w:val="center"/>
              <w:rPr>
                <w:rFonts w:ascii="Arial" w:eastAsia="Malgun Gothic" w:hAnsi="Arial"/>
                <w:sz w:val="18"/>
              </w:rPr>
            </w:pPr>
            <w:r w:rsidRPr="002C7269">
              <w:rPr>
                <w:rFonts w:ascii="Arial" w:eastAsia="Malgun Gothic" w:hAnsi="Arial"/>
                <w:sz w:val="18"/>
              </w:rPr>
              <w:t xml:space="preserve"> l</w:t>
            </w:r>
            <w:r w:rsidRPr="002C7269">
              <w:rPr>
                <w:rFonts w:ascii="Arial" w:eastAsia="Malgun Gothic" w:hAnsi="Arial"/>
                <w:sz w:val="18"/>
                <w:vertAlign w:val="subscript"/>
              </w:rPr>
              <w:t>0</w:t>
            </w:r>
            <w:r w:rsidRPr="002C7269">
              <w:rPr>
                <w:rFonts w:ascii="Arial" w:eastAsia="Malgun Gothic" w:hAnsi="Arial"/>
                <w:sz w:val="18"/>
              </w:rPr>
              <w:t xml:space="preserve"> = 6 for CSI-RS resource 5 and </w:t>
            </w:r>
            <w:r>
              <w:rPr>
                <w:rFonts w:ascii="Arial" w:eastAsia="Malgun Gothic" w:hAnsi="Arial"/>
                <w:sz w:val="18"/>
              </w:rPr>
              <w:t>7</w:t>
            </w:r>
          </w:p>
          <w:p w14:paraId="6C2A38AF" w14:textId="57E67438" w:rsidR="0001613E" w:rsidRPr="00451577" w:rsidRDefault="0001613E" w:rsidP="0001613E">
            <w:pPr>
              <w:keepNext/>
              <w:keepLines/>
              <w:spacing w:after="0"/>
              <w:jc w:val="center"/>
              <w:rPr>
                <w:rFonts w:ascii="Arial" w:eastAsia="Malgun Gothic" w:hAnsi="Arial"/>
                <w:sz w:val="18"/>
              </w:rPr>
            </w:pPr>
            <w:r w:rsidRPr="002C7269">
              <w:rPr>
                <w:rFonts w:ascii="Arial" w:eastAsia="Malgun Gothic" w:hAnsi="Arial"/>
                <w:sz w:val="18"/>
              </w:rPr>
              <w:t>l</w:t>
            </w:r>
            <w:r w:rsidRPr="002C7269">
              <w:rPr>
                <w:rFonts w:ascii="Arial" w:eastAsia="Malgun Gothic" w:hAnsi="Arial"/>
                <w:sz w:val="18"/>
                <w:vertAlign w:val="subscript"/>
              </w:rPr>
              <w:t>0</w:t>
            </w:r>
            <w:r w:rsidRPr="002C7269">
              <w:rPr>
                <w:rFonts w:ascii="Arial" w:eastAsia="Malgun Gothic" w:hAnsi="Arial"/>
                <w:sz w:val="18"/>
              </w:rPr>
              <w:t xml:space="preserve"> = 10 for CSI-RS resource </w:t>
            </w:r>
            <w:r>
              <w:rPr>
                <w:rFonts w:ascii="Arial" w:eastAsia="Malgun Gothic" w:hAnsi="Arial"/>
                <w:sz w:val="18"/>
              </w:rPr>
              <w:t>6</w:t>
            </w:r>
            <w:r w:rsidRPr="002C7269">
              <w:rPr>
                <w:rFonts w:ascii="Arial" w:eastAsia="Malgun Gothic" w:hAnsi="Arial"/>
                <w:sz w:val="18"/>
              </w:rPr>
              <w:t xml:space="preserve"> and 8</w:t>
            </w:r>
          </w:p>
        </w:tc>
      </w:tr>
      <w:tr w:rsidR="0001613E" w:rsidRPr="00451577" w14:paraId="0207D622" w14:textId="77777777" w:rsidTr="007907A7">
        <w:trPr>
          <w:jc w:val="center"/>
        </w:trPr>
        <w:tc>
          <w:tcPr>
            <w:tcW w:w="0" w:type="auto"/>
            <w:vMerge/>
            <w:tcBorders>
              <w:left w:val="single" w:sz="4" w:space="0" w:color="auto"/>
              <w:right w:val="single" w:sz="4" w:space="0" w:color="auto"/>
            </w:tcBorders>
            <w:vAlign w:val="center"/>
          </w:tcPr>
          <w:p w14:paraId="27A6DBC6" w14:textId="77777777" w:rsidR="0001613E" w:rsidRPr="00451577" w:rsidRDefault="0001613E" w:rsidP="0001613E">
            <w:pPr>
              <w:pStyle w:val="TAL"/>
              <w:rPr>
                <w:rFonts w:eastAsia="CG Times (WN)"/>
              </w:rPr>
            </w:pPr>
          </w:p>
        </w:tc>
        <w:tc>
          <w:tcPr>
            <w:tcW w:w="0" w:type="auto"/>
            <w:vMerge/>
            <w:tcBorders>
              <w:left w:val="single" w:sz="4" w:space="0" w:color="auto"/>
              <w:right w:val="single" w:sz="4" w:space="0" w:color="auto"/>
            </w:tcBorders>
            <w:vAlign w:val="center"/>
          </w:tcPr>
          <w:p w14:paraId="474A034F"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7D6DD95E"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7A38EC06"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74C38C33"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15kHz SCS: 10 for CSI-RS resource 5,6,7,8.</w:t>
            </w:r>
          </w:p>
          <w:p w14:paraId="0CE681A2"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30kHz SCS: 20 for CSI-RS resource 5,6,7,8.</w:t>
            </w:r>
          </w:p>
        </w:tc>
      </w:tr>
      <w:tr w:rsidR="0001613E" w:rsidRPr="00451577" w14:paraId="5285826F" w14:textId="77777777" w:rsidTr="007907A7">
        <w:trPr>
          <w:jc w:val="center"/>
        </w:trPr>
        <w:tc>
          <w:tcPr>
            <w:tcW w:w="0" w:type="auto"/>
            <w:vMerge/>
            <w:tcBorders>
              <w:left w:val="single" w:sz="4" w:space="0" w:color="auto"/>
              <w:right w:val="single" w:sz="4" w:space="0" w:color="auto"/>
            </w:tcBorders>
            <w:vAlign w:val="center"/>
            <w:hideMark/>
          </w:tcPr>
          <w:p w14:paraId="01AE8543" w14:textId="77777777" w:rsidR="0001613E" w:rsidRPr="00451577" w:rsidRDefault="0001613E" w:rsidP="0001613E">
            <w:pPr>
              <w:pStyle w:val="TAL"/>
              <w:rPr>
                <w:rFonts w:eastAsia="CG Times (WN)"/>
              </w:rPr>
            </w:pPr>
          </w:p>
        </w:tc>
        <w:tc>
          <w:tcPr>
            <w:tcW w:w="0" w:type="auto"/>
            <w:vMerge/>
            <w:tcBorders>
              <w:left w:val="single" w:sz="4" w:space="0" w:color="auto"/>
              <w:right w:val="single" w:sz="4" w:space="0" w:color="auto"/>
            </w:tcBorders>
            <w:vAlign w:val="center"/>
            <w:hideMark/>
          </w:tcPr>
          <w:p w14:paraId="1F3B0395"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360523F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7E42BAA9"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FFDB1B"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1 for CSI-RS resource 5 and 6</w:t>
            </w:r>
            <w:r w:rsidRPr="00451577">
              <w:rPr>
                <w:rFonts w:ascii="Arial" w:eastAsia="Malgun Gothic" w:hAnsi="Arial"/>
                <w:sz w:val="18"/>
              </w:rPr>
              <w:br/>
              <w:t>2 for CSI-RS resource 7 and 8</w:t>
            </w:r>
          </w:p>
        </w:tc>
      </w:tr>
      <w:tr w:rsidR="0001613E" w:rsidRPr="00451577" w14:paraId="02CA746B" w14:textId="77777777" w:rsidTr="007907A7">
        <w:trPr>
          <w:jc w:val="center"/>
        </w:trPr>
        <w:tc>
          <w:tcPr>
            <w:tcW w:w="0" w:type="auto"/>
            <w:vMerge/>
            <w:tcBorders>
              <w:left w:val="single" w:sz="4" w:space="0" w:color="auto"/>
              <w:right w:val="single" w:sz="4" w:space="0" w:color="auto"/>
            </w:tcBorders>
            <w:vAlign w:val="center"/>
          </w:tcPr>
          <w:p w14:paraId="66E9BE2E" w14:textId="77777777" w:rsidR="0001613E" w:rsidRPr="00451577" w:rsidRDefault="0001613E" w:rsidP="0001613E">
            <w:pPr>
              <w:pStyle w:val="TAL"/>
              <w:rPr>
                <w:rFonts w:eastAsia="CG Times (WN)"/>
              </w:rPr>
            </w:pPr>
          </w:p>
        </w:tc>
        <w:tc>
          <w:tcPr>
            <w:tcW w:w="0" w:type="auto"/>
            <w:vMerge/>
            <w:tcBorders>
              <w:left w:val="single" w:sz="4" w:space="0" w:color="auto"/>
              <w:right w:val="single" w:sz="4" w:space="0" w:color="auto"/>
            </w:tcBorders>
            <w:vAlign w:val="center"/>
          </w:tcPr>
          <w:p w14:paraId="3031CD18"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0195D828"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6C92201D"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CE6F179"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TCI state #3</w:t>
            </w:r>
          </w:p>
        </w:tc>
      </w:tr>
      <w:tr w:rsidR="0001613E" w:rsidRPr="00451577" w14:paraId="4A947F4D" w14:textId="77777777" w:rsidTr="007907A7">
        <w:trPr>
          <w:trHeight w:val="424"/>
          <w:jc w:val="center"/>
        </w:trPr>
        <w:tc>
          <w:tcPr>
            <w:tcW w:w="0" w:type="auto"/>
            <w:vMerge/>
            <w:tcBorders>
              <w:left w:val="single" w:sz="4" w:space="0" w:color="auto"/>
              <w:right w:val="single" w:sz="4" w:space="0" w:color="auto"/>
            </w:tcBorders>
            <w:vAlign w:val="center"/>
          </w:tcPr>
          <w:p w14:paraId="2BE0EEF6" w14:textId="77777777" w:rsidR="0001613E" w:rsidRPr="00451577" w:rsidRDefault="0001613E" w:rsidP="0001613E">
            <w:pPr>
              <w:pStyle w:val="TAL"/>
              <w:rPr>
                <w:rFonts w:eastAsia="CG Times (WN)"/>
              </w:rPr>
            </w:pPr>
          </w:p>
        </w:tc>
        <w:tc>
          <w:tcPr>
            <w:tcW w:w="0" w:type="auto"/>
            <w:vMerge/>
            <w:tcBorders>
              <w:left w:val="single" w:sz="4" w:space="0" w:color="auto"/>
              <w:right w:val="single" w:sz="4" w:space="0" w:color="auto"/>
            </w:tcBorders>
            <w:vAlign w:val="center"/>
          </w:tcPr>
          <w:p w14:paraId="6F3C0EC9"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right w:val="single" w:sz="4" w:space="0" w:color="auto"/>
            </w:tcBorders>
            <w:vAlign w:val="center"/>
          </w:tcPr>
          <w:p w14:paraId="6E10276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Frequency Occupation</w:t>
            </w:r>
          </w:p>
        </w:tc>
        <w:tc>
          <w:tcPr>
            <w:tcW w:w="0" w:type="auto"/>
            <w:tcBorders>
              <w:top w:val="single" w:sz="4" w:space="0" w:color="auto"/>
              <w:left w:val="single" w:sz="4" w:space="0" w:color="auto"/>
              <w:right w:val="single" w:sz="4" w:space="0" w:color="auto"/>
            </w:tcBorders>
            <w:vAlign w:val="center"/>
          </w:tcPr>
          <w:p w14:paraId="7CC5B53F"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right w:val="single" w:sz="4" w:space="0" w:color="auto"/>
            </w:tcBorders>
            <w:vAlign w:val="center"/>
          </w:tcPr>
          <w:p w14:paraId="47C72FB1"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Start PRB 0</w:t>
            </w:r>
          </w:p>
          <w:p w14:paraId="3F7D723E"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Number of PRB = min(52, ceil(BWP size/4)*4)</w:t>
            </w:r>
          </w:p>
        </w:tc>
      </w:tr>
      <w:tr w:rsidR="0001613E" w:rsidRPr="00451577" w14:paraId="170C6007"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3DE49174" w14:textId="77777777" w:rsidR="0001613E" w:rsidRPr="00451577" w:rsidRDefault="0001613E" w:rsidP="0001613E">
            <w:pPr>
              <w:pStyle w:val="TAL"/>
              <w:rPr>
                <w:rFonts w:eastAsia="CG Times (WN)"/>
                <w:lang w:eastAsia="zh-CN"/>
              </w:rPr>
            </w:pPr>
            <w:r w:rsidRPr="00451577">
              <w:rPr>
                <w:rFonts w:eastAsia="CG Times (WN)"/>
              </w:rPr>
              <w:t>NZP CSI-RS for CSI acquisition</w:t>
            </w:r>
          </w:p>
        </w:tc>
        <w:tc>
          <w:tcPr>
            <w:tcW w:w="0" w:type="auto"/>
            <w:vMerge w:val="restart"/>
            <w:tcBorders>
              <w:top w:val="single" w:sz="4" w:space="0" w:color="auto"/>
              <w:left w:val="single" w:sz="4" w:space="0" w:color="auto"/>
              <w:right w:val="single" w:sz="4" w:space="0" w:color="auto"/>
            </w:tcBorders>
            <w:vAlign w:val="center"/>
            <w:hideMark/>
          </w:tcPr>
          <w:p w14:paraId="04ACD8E0" w14:textId="77777777" w:rsidR="0001613E" w:rsidRPr="00451577" w:rsidRDefault="0001613E" w:rsidP="0001613E">
            <w:pPr>
              <w:pStyle w:val="TAL"/>
              <w:rPr>
                <w:rFonts w:eastAsia="CG Times (WN)"/>
              </w:rPr>
            </w:pPr>
            <w:r w:rsidRPr="00451577">
              <w:rPr>
                <w:rFonts w:eastAsia="CG Times (WN)"/>
              </w:rPr>
              <w:t>Resource set #3</w:t>
            </w:r>
          </w:p>
        </w:tc>
        <w:tc>
          <w:tcPr>
            <w:tcW w:w="0" w:type="auto"/>
            <w:tcBorders>
              <w:top w:val="single" w:sz="4" w:space="0" w:color="auto"/>
              <w:left w:val="single" w:sz="4" w:space="0" w:color="auto"/>
              <w:bottom w:val="single" w:sz="4" w:space="0" w:color="auto"/>
              <w:right w:val="single" w:sz="4" w:space="0" w:color="auto"/>
            </w:tcBorders>
            <w:vAlign w:val="center"/>
          </w:tcPr>
          <w:p w14:paraId="7608B2A8"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46BADA75"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95B8510"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l</w:t>
            </w:r>
            <w:r w:rsidRPr="00451577">
              <w:rPr>
                <w:rFonts w:ascii="Arial" w:eastAsia="Malgun Gothic" w:hAnsi="Arial"/>
                <w:sz w:val="18"/>
                <w:vertAlign w:val="subscript"/>
              </w:rPr>
              <w:t>0</w:t>
            </w:r>
            <w:r w:rsidRPr="00451577">
              <w:rPr>
                <w:rFonts w:ascii="Arial" w:eastAsia="Malgun Gothic" w:hAnsi="Arial"/>
                <w:sz w:val="18"/>
              </w:rPr>
              <w:t xml:space="preserve"> = 12</w:t>
            </w:r>
          </w:p>
        </w:tc>
      </w:tr>
      <w:tr w:rsidR="0001613E" w:rsidRPr="00451577" w14:paraId="665E3102" w14:textId="77777777" w:rsidTr="007907A7">
        <w:trPr>
          <w:jc w:val="center"/>
        </w:trPr>
        <w:tc>
          <w:tcPr>
            <w:tcW w:w="0" w:type="auto"/>
            <w:vMerge/>
            <w:tcBorders>
              <w:top w:val="single" w:sz="4" w:space="0" w:color="auto"/>
              <w:left w:val="single" w:sz="4" w:space="0" w:color="auto"/>
              <w:right w:val="single" w:sz="4" w:space="0" w:color="auto"/>
            </w:tcBorders>
            <w:vAlign w:val="center"/>
          </w:tcPr>
          <w:p w14:paraId="50CC9C46"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right w:val="single" w:sz="4" w:space="0" w:color="auto"/>
            </w:tcBorders>
            <w:vAlign w:val="center"/>
          </w:tcPr>
          <w:p w14:paraId="5493F7F4"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4B9C3344"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4267998F"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1B7AE555"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15kHz SCS:20</w:t>
            </w:r>
          </w:p>
          <w:p w14:paraId="54BCB450"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30kHz SCS: 40</w:t>
            </w:r>
          </w:p>
        </w:tc>
      </w:tr>
      <w:tr w:rsidR="0001613E" w:rsidRPr="00451577" w14:paraId="7232646A" w14:textId="77777777" w:rsidTr="007907A7">
        <w:trPr>
          <w:jc w:val="center"/>
        </w:trPr>
        <w:tc>
          <w:tcPr>
            <w:tcW w:w="0" w:type="auto"/>
            <w:vMerge/>
            <w:tcBorders>
              <w:left w:val="single" w:sz="4" w:space="0" w:color="auto"/>
              <w:right w:val="single" w:sz="4" w:space="0" w:color="auto"/>
            </w:tcBorders>
            <w:vAlign w:val="center"/>
            <w:hideMark/>
          </w:tcPr>
          <w:p w14:paraId="468B12A9" w14:textId="77777777" w:rsidR="0001613E" w:rsidRPr="00451577" w:rsidRDefault="0001613E" w:rsidP="0001613E">
            <w:pPr>
              <w:pStyle w:val="TAL"/>
              <w:rPr>
                <w:rFonts w:eastAsia="CG Times (WN)"/>
                <w:lang w:eastAsia="zh-CN"/>
              </w:rPr>
            </w:pPr>
          </w:p>
        </w:tc>
        <w:tc>
          <w:tcPr>
            <w:tcW w:w="0" w:type="auto"/>
            <w:vMerge/>
            <w:tcBorders>
              <w:left w:val="single" w:sz="4" w:space="0" w:color="auto"/>
              <w:right w:val="single" w:sz="4" w:space="0" w:color="auto"/>
            </w:tcBorders>
            <w:vAlign w:val="center"/>
            <w:hideMark/>
          </w:tcPr>
          <w:p w14:paraId="6057BDAD"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21147F59"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664995"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21A136"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0</w:t>
            </w:r>
          </w:p>
        </w:tc>
      </w:tr>
      <w:tr w:rsidR="0001613E" w:rsidRPr="00451577" w14:paraId="7E6B4CF8" w14:textId="77777777" w:rsidTr="007907A7">
        <w:trPr>
          <w:jc w:val="center"/>
        </w:trPr>
        <w:tc>
          <w:tcPr>
            <w:tcW w:w="0" w:type="auto"/>
            <w:vMerge/>
            <w:tcBorders>
              <w:left w:val="single" w:sz="4" w:space="0" w:color="auto"/>
              <w:right w:val="single" w:sz="4" w:space="0" w:color="auto"/>
            </w:tcBorders>
            <w:vAlign w:val="center"/>
          </w:tcPr>
          <w:p w14:paraId="12432182" w14:textId="77777777" w:rsidR="0001613E" w:rsidRPr="00451577" w:rsidRDefault="0001613E" w:rsidP="0001613E">
            <w:pPr>
              <w:pStyle w:val="TAL"/>
              <w:rPr>
                <w:rFonts w:eastAsia="CG Times (WN)"/>
                <w:lang w:eastAsia="zh-CN"/>
              </w:rPr>
            </w:pPr>
          </w:p>
        </w:tc>
        <w:tc>
          <w:tcPr>
            <w:tcW w:w="0" w:type="auto"/>
            <w:vMerge/>
            <w:tcBorders>
              <w:left w:val="single" w:sz="4" w:space="0" w:color="auto"/>
              <w:bottom w:val="single" w:sz="4" w:space="0" w:color="auto"/>
              <w:right w:val="single" w:sz="4" w:space="0" w:color="auto"/>
            </w:tcBorders>
            <w:vAlign w:val="center"/>
          </w:tcPr>
          <w:p w14:paraId="34693A64"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43F1D0B7"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2EE0D3C6"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2291DDD"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TCI state #0</w:t>
            </w:r>
          </w:p>
        </w:tc>
      </w:tr>
      <w:tr w:rsidR="0001613E" w:rsidRPr="00451577" w14:paraId="4F41A6CC" w14:textId="77777777" w:rsidTr="007907A7">
        <w:trPr>
          <w:jc w:val="center"/>
        </w:trPr>
        <w:tc>
          <w:tcPr>
            <w:tcW w:w="0" w:type="auto"/>
            <w:vMerge/>
            <w:tcBorders>
              <w:left w:val="single" w:sz="4" w:space="0" w:color="auto"/>
              <w:right w:val="single" w:sz="4" w:space="0" w:color="auto"/>
            </w:tcBorders>
            <w:vAlign w:val="center"/>
            <w:hideMark/>
          </w:tcPr>
          <w:p w14:paraId="7574D44F" w14:textId="77777777" w:rsidR="0001613E" w:rsidRPr="00451577" w:rsidRDefault="0001613E" w:rsidP="0001613E">
            <w:pPr>
              <w:pStyle w:val="TAL"/>
              <w:rPr>
                <w:rFonts w:eastAsia="CG Times (WN)"/>
                <w:lang w:eastAsia="zh-CN"/>
              </w:rPr>
            </w:pPr>
          </w:p>
        </w:tc>
        <w:tc>
          <w:tcPr>
            <w:tcW w:w="0" w:type="auto"/>
            <w:vMerge w:val="restart"/>
            <w:tcBorders>
              <w:top w:val="single" w:sz="4" w:space="0" w:color="auto"/>
              <w:left w:val="single" w:sz="4" w:space="0" w:color="auto"/>
              <w:right w:val="single" w:sz="4" w:space="0" w:color="auto"/>
            </w:tcBorders>
            <w:vAlign w:val="center"/>
            <w:hideMark/>
          </w:tcPr>
          <w:p w14:paraId="1E01C22D" w14:textId="77777777" w:rsidR="0001613E" w:rsidRPr="00451577" w:rsidRDefault="0001613E" w:rsidP="0001613E">
            <w:pPr>
              <w:pStyle w:val="TAL"/>
              <w:rPr>
                <w:rFonts w:eastAsia="CG Times (WN)"/>
              </w:rPr>
            </w:pPr>
            <w:r w:rsidRPr="00451577">
              <w:rPr>
                <w:rFonts w:eastAsia="CG Times (WN)"/>
              </w:rPr>
              <w:t>Resource set #4</w:t>
            </w:r>
          </w:p>
        </w:tc>
        <w:tc>
          <w:tcPr>
            <w:tcW w:w="0" w:type="auto"/>
            <w:tcBorders>
              <w:top w:val="single" w:sz="4" w:space="0" w:color="auto"/>
              <w:left w:val="single" w:sz="4" w:space="0" w:color="auto"/>
              <w:bottom w:val="single" w:sz="4" w:space="0" w:color="auto"/>
              <w:right w:val="single" w:sz="4" w:space="0" w:color="auto"/>
            </w:tcBorders>
            <w:vAlign w:val="center"/>
          </w:tcPr>
          <w:p w14:paraId="44830C58"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7D5732"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D870117"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l</w:t>
            </w:r>
            <w:r w:rsidRPr="00451577">
              <w:rPr>
                <w:rFonts w:ascii="Arial" w:eastAsia="Malgun Gothic" w:hAnsi="Arial"/>
                <w:sz w:val="18"/>
                <w:vertAlign w:val="subscript"/>
              </w:rPr>
              <w:t>0</w:t>
            </w:r>
            <w:r w:rsidRPr="00451577">
              <w:rPr>
                <w:rFonts w:ascii="Arial" w:eastAsia="Malgun Gothic" w:hAnsi="Arial"/>
                <w:sz w:val="18"/>
              </w:rPr>
              <w:t xml:space="preserve"> = 13</w:t>
            </w:r>
          </w:p>
        </w:tc>
      </w:tr>
      <w:tr w:rsidR="0001613E" w:rsidRPr="00451577" w14:paraId="5693DEF8" w14:textId="77777777" w:rsidTr="007907A7">
        <w:trPr>
          <w:jc w:val="center"/>
        </w:trPr>
        <w:tc>
          <w:tcPr>
            <w:tcW w:w="0" w:type="auto"/>
            <w:vMerge/>
            <w:tcBorders>
              <w:left w:val="single" w:sz="4" w:space="0" w:color="auto"/>
              <w:right w:val="single" w:sz="4" w:space="0" w:color="auto"/>
            </w:tcBorders>
            <w:vAlign w:val="center"/>
          </w:tcPr>
          <w:p w14:paraId="24A8B8FA" w14:textId="77777777" w:rsidR="0001613E" w:rsidRPr="00451577" w:rsidRDefault="0001613E" w:rsidP="0001613E">
            <w:pPr>
              <w:pStyle w:val="TAL"/>
              <w:rPr>
                <w:rFonts w:eastAsia="CG Times (WN)"/>
                <w:lang w:eastAsia="zh-CN"/>
              </w:rPr>
            </w:pPr>
          </w:p>
        </w:tc>
        <w:tc>
          <w:tcPr>
            <w:tcW w:w="0" w:type="auto"/>
            <w:vMerge/>
            <w:tcBorders>
              <w:top w:val="single" w:sz="4" w:space="0" w:color="auto"/>
              <w:left w:val="single" w:sz="4" w:space="0" w:color="auto"/>
              <w:right w:val="single" w:sz="4" w:space="0" w:color="auto"/>
            </w:tcBorders>
            <w:vAlign w:val="center"/>
          </w:tcPr>
          <w:p w14:paraId="77CD12A1"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11509317"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5B27A2B5"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1A99F34A"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15kHz SCS:20</w:t>
            </w:r>
          </w:p>
          <w:p w14:paraId="1F172930"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30kHz SCS: 40</w:t>
            </w:r>
          </w:p>
        </w:tc>
      </w:tr>
      <w:tr w:rsidR="0001613E" w:rsidRPr="00451577" w14:paraId="6B1CA7CD" w14:textId="77777777" w:rsidTr="007907A7">
        <w:trPr>
          <w:jc w:val="center"/>
        </w:trPr>
        <w:tc>
          <w:tcPr>
            <w:tcW w:w="0" w:type="auto"/>
            <w:vMerge/>
            <w:tcBorders>
              <w:left w:val="single" w:sz="4" w:space="0" w:color="auto"/>
              <w:right w:val="single" w:sz="4" w:space="0" w:color="auto"/>
            </w:tcBorders>
            <w:vAlign w:val="center"/>
            <w:hideMark/>
          </w:tcPr>
          <w:p w14:paraId="01DDA358" w14:textId="77777777" w:rsidR="0001613E" w:rsidRPr="00451577" w:rsidRDefault="0001613E" w:rsidP="0001613E">
            <w:pPr>
              <w:pStyle w:val="TAL"/>
              <w:rPr>
                <w:rFonts w:eastAsia="CG Times (WN)"/>
                <w:lang w:eastAsia="zh-CN"/>
              </w:rPr>
            </w:pPr>
          </w:p>
        </w:tc>
        <w:tc>
          <w:tcPr>
            <w:tcW w:w="0" w:type="auto"/>
            <w:vMerge/>
            <w:tcBorders>
              <w:left w:val="single" w:sz="4" w:space="0" w:color="auto"/>
              <w:right w:val="single" w:sz="4" w:space="0" w:color="auto"/>
            </w:tcBorders>
            <w:vAlign w:val="center"/>
            <w:hideMark/>
          </w:tcPr>
          <w:p w14:paraId="2ED012E1"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7F710626"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E05CA6E"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3A3B8"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0</w:t>
            </w:r>
          </w:p>
        </w:tc>
      </w:tr>
      <w:tr w:rsidR="0001613E" w:rsidRPr="00451577" w14:paraId="5C9E5433" w14:textId="77777777" w:rsidTr="007907A7">
        <w:trPr>
          <w:jc w:val="center"/>
        </w:trPr>
        <w:tc>
          <w:tcPr>
            <w:tcW w:w="0" w:type="auto"/>
            <w:vMerge/>
            <w:tcBorders>
              <w:left w:val="single" w:sz="4" w:space="0" w:color="auto"/>
              <w:bottom w:val="single" w:sz="4" w:space="0" w:color="auto"/>
              <w:right w:val="single" w:sz="4" w:space="0" w:color="auto"/>
            </w:tcBorders>
            <w:vAlign w:val="center"/>
          </w:tcPr>
          <w:p w14:paraId="455E5B22" w14:textId="77777777" w:rsidR="0001613E" w:rsidRPr="00451577" w:rsidRDefault="0001613E" w:rsidP="0001613E">
            <w:pPr>
              <w:pStyle w:val="TAL"/>
              <w:rPr>
                <w:rFonts w:eastAsia="CG Times (WN)"/>
                <w:lang w:eastAsia="zh-CN"/>
              </w:rPr>
            </w:pPr>
          </w:p>
        </w:tc>
        <w:tc>
          <w:tcPr>
            <w:tcW w:w="0" w:type="auto"/>
            <w:vMerge/>
            <w:tcBorders>
              <w:left w:val="single" w:sz="4" w:space="0" w:color="auto"/>
              <w:bottom w:val="single" w:sz="4" w:space="0" w:color="auto"/>
              <w:right w:val="single" w:sz="4" w:space="0" w:color="auto"/>
            </w:tcBorders>
            <w:vAlign w:val="center"/>
          </w:tcPr>
          <w:p w14:paraId="4FDB0456"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tcPr>
          <w:p w14:paraId="2042410B"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28C608C2"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04AB213"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TCI state #1</w:t>
            </w:r>
          </w:p>
        </w:tc>
      </w:tr>
      <w:tr w:rsidR="0001613E" w:rsidRPr="00451577" w14:paraId="2A1CE532"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1110570" w14:textId="77777777" w:rsidR="0001613E" w:rsidRPr="00451577" w:rsidRDefault="0001613E" w:rsidP="0001613E">
            <w:pPr>
              <w:pStyle w:val="TAL"/>
              <w:rPr>
                <w:rFonts w:eastAsia="CG Times (WN)"/>
              </w:rPr>
            </w:pPr>
            <w:r w:rsidRPr="00451577">
              <w:rPr>
                <w:rFonts w:eastAsia="CG Times (WN)"/>
              </w:rPr>
              <w:t>TCI state #0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50A7C85" w14:textId="77777777" w:rsidR="0001613E" w:rsidRPr="00451577" w:rsidRDefault="0001613E" w:rsidP="0001613E">
            <w:pPr>
              <w:pStyle w:val="TAL"/>
              <w:rPr>
                <w:rFonts w:eastAsia="CG Times (WN)"/>
              </w:rPr>
            </w:pPr>
            <w:r w:rsidRPr="00451577">
              <w:rPr>
                <w:rFonts w:eastAsia="CG Times (W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3E57C432"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480E8FC0"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1AD8D91"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CSI-RS resource 1 from 'CSI-RS for tracking Resource set #1' configuration</w:t>
            </w:r>
          </w:p>
        </w:tc>
      </w:tr>
      <w:tr w:rsidR="0001613E" w:rsidRPr="00451577" w14:paraId="5B35CDDA"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9169D6"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95F2D6"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D91C925"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1CDE5C45"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9869604"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Type A</w:t>
            </w:r>
          </w:p>
        </w:tc>
      </w:tr>
      <w:tr w:rsidR="0001613E" w:rsidRPr="00451577" w14:paraId="1EC47F84" w14:textId="77777777" w:rsidTr="007907A7">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6F917" w14:textId="77777777" w:rsidR="0001613E" w:rsidRPr="00451577" w:rsidRDefault="0001613E" w:rsidP="0001613E">
            <w:pPr>
              <w:pStyle w:val="TAL"/>
              <w:rPr>
                <w:rFonts w:eastAsia="CG Times (W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42EB97B" w14:textId="77777777" w:rsidR="0001613E" w:rsidRPr="00451577" w:rsidRDefault="0001613E" w:rsidP="0001613E">
            <w:pPr>
              <w:pStyle w:val="TAL"/>
              <w:rPr>
                <w:rFonts w:eastAsia="CG Times (WN)"/>
              </w:rPr>
            </w:pPr>
            <w:r w:rsidRPr="00451577">
              <w:rPr>
                <w:rFonts w:eastAsia="CG Times (W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F8E5A29"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63258C64"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87CCB1"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29D2CF32"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5C9CED"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FD3638"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715E195"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6D7BBF6F"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6BE8E7"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3FB20202"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7636C83" w14:textId="77777777" w:rsidR="0001613E" w:rsidRPr="00451577" w:rsidRDefault="0001613E" w:rsidP="0001613E">
            <w:pPr>
              <w:pStyle w:val="TAL"/>
              <w:rPr>
                <w:rFonts w:eastAsia="CG Times (WN)"/>
              </w:rPr>
            </w:pPr>
            <w:r w:rsidRPr="00451577">
              <w:rPr>
                <w:rFonts w:eastAsia="CG Times (WN)"/>
              </w:rPr>
              <w:t>TCI state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C468BAB" w14:textId="77777777" w:rsidR="0001613E" w:rsidRPr="00451577" w:rsidRDefault="0001613E" w:rsidP="0001613E">
            <w:pPr>
              <w:pStyle w:val="TAL"/>
              <w:rPr>
                <w:rFonts w:eastAsia="CG Times (WN)"/>
              </w:rPr>
            </w:pPr>
            <w:r w:rsidRPr="00451577">
              <w:rPr>
                <w:rFonts w:eastAsia="CG Times (W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9691429"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6F373817"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6FCA56"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CSI-RS resource 5 from 'CSI-RS for tracking Resource set #2' configuration</w:t>
            </w:r>
          </w:p>
        </w:tc>
      </w:tr>
      <w:tr w:rsidR="0001613E" w:rsidRPr="00451577" w14:paraId="73EEE55D"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03EC7B"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93F7C9"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795B056"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249AB6AD"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E5EBFBF"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Type A</w:t>
            </w:r>
          </w:p>
        </w:tc>
      </w:tr>
      <w:tr w:rsidR="0001613E" w:rsidRPr="00451577" w14:paraId="5B1B3CC1" w14:textId="77777777" w:rsidTr="007907A7">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E21EF7" w14:textId="77777777" w:rsidR="0001613E" w:rsidRPr="00451577" w:rsidRDefault="0001613E" w:rsidP="0001613E">
            <w:pPr>
              <w:pStyle w:val="TAL"/>
              <w:rPr>
                <w:rFonts w:eastAsia="CG Times (W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3CABF13" w14:textId="77777777" w:rsidR="0001613E" w:rsidRPr="00451577" w:rsidRDefault="0001613E" w:rsidP="0001613E">
            <w:pPr>
              <w:pStyle w:val="TAL"/>
              <w:rPr>
                <w:rFonts w:eastAsia="CG Times (WN)"/>
              </w:rPr>
            </w:pPr>
            <w:r w:rsidRPr="00451577">
              <w:rPr>
                <w:rFonts w:eastAsia="CG Times (W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111179"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1DD81312"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560514A"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5F183B59"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F68CC8"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3B83D"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3FBEF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0B8F1761"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B809672"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05507083"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FA9BE6B" w14:textId="77777777" w:rsidR="0001613E" w:rsidRPr="00451577" w:rsidRDefault="0001613E" w:rsidP="0001613E">
            <w:pPr>
              <w:pStyle w:val="TAL"/>
              <w:rPr>
                <w:rFonts w:eastAsia="CG Times (WN)"/>
              </w:rPr>
            </w:pPr>
            <w:r w:rsidRPr="00451577">
              <w:rPr>
                <w:rFonts w:eastAsia="CG Times (WN)"/>
              </w:rPr>
              <w:t>TCI state #2</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DFAD6BA" w14:textId="77777777" w:rsidR="0001613E" w:rsidRPr="00451577" w:rsidRDefault="0001613E" w:rsidP="0001613E">
            <w:pPr>
              <w:pStyle w:val="TAL"/>
              <w:rPr>
                <w:rFonts w:eastAsia="CG Times (WN)"/>
              </w:rPr>
            </w:pPr>
            <w:r w:rsidRPr="00451577">
              <w:rPr>
                <w:rFonts w:eastAsia="CG Times (W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0C7ED4"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396A5C2A"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05E863C"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SSB #0</w:t>
            </w:r>
          </w:p>
        </w:tc>
      </w:tr>
      <w:tr w:rsidR="0001613E" w:rsidRPr="00451577" w14:paraId="5D643546"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F8F45A"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32BB0"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06FD6A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D8B9F96"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076172F"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Type C</w:t>
            </w:r>
          </w:p>
        </w:tc>
      </w:tr>
      <w:tr w:rsidR="0001613E" w:rsidRPr="00451577" w14:paraId="259AD02B"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C980B" w14:textId="77777777" w:rsidR="0001613E" w:rsidRPr="00451577" w:rsidRDefault="0001613E" w:rsidP="0001613E">
            <w:pPr>
              <w:pStyle w:val="TAL"/>
              <w:rPr>
                <w:rFonts w:eastAsia="CG Times (W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341C120" w14:textId="77777777" w:rsidR="0001613E" w:rsidRPr="00451577" w:rsidRDefault="0001613E" w:rsidP="0001613E">
            <w:pPr>
              <w:pStyle w:val="TAL"/>
              <w:rPr>
                <w:rFonts w:eastAsia="CG Times (WN)"/>
              </w:rPr>
            </w:pPr>
            <w:r w:rsidRPr="00451577">
              <w:rPr>
                <w:rFonts w:eastAsia="CG Times (W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C9ACE61"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69EC2C56"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46DDBED"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7206F05E"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30B685"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6EF4C"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A70E6D"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4DE140F1"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585331E"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797813FD"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F404AA0" w14:textId="77777777" w:rsidR="0001613E" w:rsidRPr="00451577" w:rsidRDefault="0001613E" w:rsidP="0001613E">
            <w:pPr>
              <w:pStyle w:val="TAL"/>
              <w:rPr>
                <w:rFonts w:eastAsia="CG Times (WN)"/>
              </w:rPr>
            </w:pPr>
            <w:r w:rsidRPr="00451577">
              <w:rPr>
                <w:rFonts w:eastAsia="CG Times (WN)"/>
              </w:rPr>
              <w:t>TCI state #3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07B94FF" w14:textId="77777777" w:rsidR="0001613E" w:rsidRPr="00451577" w:rsidRDefault="0001613E" w:rsidP="0001613E">
            <w:pPr>
              <w:pStyle w:val="TAL"/>
              <w:rPr>
                <w:rFonts w:eastAsia="CG Times (WN)"/>
              </w:rPr>
            </w:pPr>
            <w:r w:rsidRPr="00451577">
              <w:rPr>
                <w:rFonts w:eastAsia="CG Times (WN)"/>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100FCF4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4990C6EA"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22BE835"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SSB #1</w:t>
            </w:r>
          </w:p>
        </w:tc>
      </w:tr>
      <w:tr w:rsidR="0001613E" w:rsidRPr="00451577" w14:paraId="75C3162E"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A3CFD8" w14:textId="77777777" w:rsidR="0001613E" w:rsidRPr="00451577" w:rsidRDefault="0001613E" w:rsidP="0001613E">
            <w:pPr>
              <w:pStyle w:val="TAL"/>
              <w:rPr>
                <w:rFonts w:eastAsia="CG Times (W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9398E" w14:textId="77777777" w:rsidR="0001613E" w:rsidRPr="00451577" w:rsidRDefault="0001613E" w:rsidP="0001613E">
            <w:pPr>
              <w:pStyle w:val="TAL"/>
              <w:rPr>
                <w:rFonts w:eastAsia="CG Times (W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8D1DD3F"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7621797F"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D3F0581"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Type C</w:t>
            </w:r>
          </w:p>
        </w:tc>
      </w:tr>
      <w:tr w:rsidR="0001613E" w:rsidRPr="00451577" w14:paraId="6F7F694E"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36C757" w14:textId="77777777" w:rsidR="0001613E" w:rsidRPr="00451577" w:rsidRDefault="0001613E" w:rsidP="0001613E">
            <w:pPr>
              <w:pStyle w:val="TAL"/>
              <w:rPr>
                <w:rFonts w:eastAsia="CG Times (W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88A2C59" w14:textId="77777777" w:rsidR="0001613E" w:rsidRPr="00451577" w:rsidRDefault="0001613E" w:rsidP="0001613E">
            <w:pPr>
              <w:pStyle w:val="TAL"/>
              <w:rPr>
                <w:rFonts w:eastAsia="CG Times (WN)"/>
              </w:rPr>
            </w:pPr>
            <w:r w:rsidRPr="00451577">
              <w:rPr>
                <w:rFonts w:eastAsia="CG Times (WN)"/>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D420B4"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1FF79972"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8C66E39"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612955B6"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7C50F" w14:textId="77777777" w:rsidR="0001613E" w:rsidRPr="00451577"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F7D56" w14:textId="77777777" w:rsidR="0001613E" w:rsidRPr="00451577"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D87F827"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2447B494" w14:textId="77777777" w:rsidR="0001613E" w:rsidRPr="00451577"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E76562"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N/A</w:t>
            </w:r>
          </w:p>
        </w:tc>
      </w:tr>
      <w:tr w:rsidR="0001613E" w:rsidRPr="00451577" w14:paraId="181F0679"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CA23BA" w14:textId="77777777" w:rsidR="0001613E" w:rsidRPr="00451577" w:rsidRDefault="0001613E" w:rsidP="0001613E">
            <w:pPr>
              <w:keepNext/>
              <w:keepLines/>
              <w:spacing w:after="0"/>
              <w:rPr>
                <w:rFonts w:ascii="Arial" w:eastAsia="CG Times (WN)" w:hAnsi="Arial"/>
                <w:sz w:val="18"/>
                <w:lang w:val="en-US" w:eastAsia="x-none"/>
              </w:rPr>
            </w:pPr>
            <w:r w:rsidRPr="00451577">
              <w:rPr>
                <w:rFonts w:ascii="Arial" w:eastAsia="CG Times (WN)" w:hAnsi="Arial"/>
                <w:sz w:val="18"/>
                <w:lang w:val="en-US" w:eastAsia="x-none"/>
              </w:rPr>
              <w:t>Number of HARQ Processes</w:t>
            </w:r>
          </w:p>
        </w:tc>
        <w:tc>
          <w:tcPr>
            <w:tcW w:w="0" w:type="auto"/>
            <w:tcBorders>
              <w:top w:val="single" w:sz="4" w:space="0" w:color="auto"/>
              <w:left w:val="single" w:sz="4" w:space="0" w:color="auto"/>
              <w:bottom w:val="single" w:sz="4" w:space="0" w:color="auto"/>
              <w:right w:val="single" w:sz="4" w:space="0" w:color="auto"/>
            </w:tcBorders>
            <w:vAlign w:val="center"/>
          </w:tcPr>
          <w:p w14:paraId="2AC94CAC"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78F1B82" w14:textId="77777777" w:rsidR="0001613E" w:rsidRPr="00451577" w:rsidRDefault="0001613E" w:rsidP="0001613E">
            <w:pPr>
              <w:keepNext/>
              <w:keepLines/>
              <w:spacing w:after="0"/>
              <w:jc w:val="center"/>
              <w:rPr>
                <w:rFonts w:ascii="Arial" w:eastAsia="Malgun Gothic" w:hAnsi="Arial"/>
                <w:sz w:val="18"/>
                <w:lang w:eastAsia="zh-CN"/>
              </w:rPr>
            </w:pPr>
            <w:r w:rsidRPr="00451577">
              <w:rPr>
                <w:rFonts w:ascii="Arial" w:eastAsia="Malgun Gothic" w:hAnsi="Arial"/>
                <w:sz w:val="18"/>
              </w:rPr>
              <w:t>As defined in Table 5.2A-2</w:t>
            </w:r>
          </w:p>
        </w:tc>
      </w:tr>
      <w:tr w:rsidR="0001613E" w:rsidRPr="00451577" w14:paraId="0BFE6C7C"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794804EE" w14:textId="77777777" w:rsidR="0001613E" w:rsidRPr="00451577" w:rsidRDefault="0001613E" w:rsidP="0001613E">
            <w:pPr>
              <w:keepNext/>
              <w:keepLines/>
              <w:spacing w:after="0"/>
              <w:rPr>
                <w:rFonts w:ascii="Arial" w:eastAsia="CG Times (WN)" w:hAnsi="Arial"/>
                <w:sz w:val="18"/>
                <w:lang w:val="en-US" w:eastAsia="x-none"/>
              </w:rPr>
            </w:pPr>
            <w:r w:rsidRPr="00451577">
              <w:rPr>
                <w:rFonts w:ascii="Arial" w:eastAsia="CG Times (WN)" w:hAnsi="Arial"/>
                <w:sz w:val="18"/>
                <w:lang w:val="en-US" w:eastAsia="x-none"/>
              </w:rPr>
              <w:t>TDD UL-DL pattern</w:t>
            </w:r>
          </w:p>
        </w:tc>
        <w:tc>
          <w:tcPr>
            <w:tcW w:w="0" w:type="auto"/>
            <w:tcBorders>
              <w:top w:val="single" w:sz="4" w:space="0" w:color="auto"/>
              <w:left w:val="single" w:sz="4" w:space="0" w:color="auto"/>
              <w:bottom w:val="single" w:sz="4" w:space="0" w:color="auto"/>
              <w:right w:val="single" w:sz="4" w:space="0" w:color="auto"/>
            </w:tcBorders>
            <w:vAlign w:val="center"/>
          </w:tcPr>
          <w:p w14:paraId="5AF20869"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23977FE"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15kHz SCS: FR1.15-1</w:t>
            </w:r>
          </w:p>
          <w:p w14:paraId="41BD0891" w14:textId="77777777" w:rsidR="0001613E" w:rsidRPr="00451577" w:rsidRDefault="0001613E" w:rsidP="0001613E">
            <w:pPr>
              <w:keepNext/>
              <w:keepLines/>
              <w:spacing w:after="0"/>
              <w:jc w:val="center"/>
              <w:rPr>
                <w:rFonts w:ascii="Arial" w:eastAsia="Malgun Gothic" w:hAnsi="Arial"/>
                <w:sz w:val="18"/>
              </w:rPr>
            </w:pPr>
            <w:r w:rsidRPr="00451577">
              <w:rPr>
                <w:rFonts w:ascii="Arial" w:eastAsia="Malgun Gothic" w:hAnsi="Arial"/>
                <w:sz w:val="18"/>
              </w:rPr>
              <w:t>30kHz SCS: FR1.30-1</w:t>
            </w:r>
          </w:p>
        </w:tc>
      </w:tr>
      <w:tr w:rsidR="0001613E" w:rsidRPr="00451577" w14:paraId="773D09A5"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4814D" w14:textId="77777777" w:rsidR="0001613E" w:rsidRPr="00451577" w:rsidRDefault="0001613E" w:rsidP="0001613E">
            <w:pPr>
              <w:keepNext/>
              <w:keepLines/>
              <w:spacing w:after="0"/>
              <w:rPr>
                <w:rFonts w:ascii="Arial" w:eastAsia="CG Times (WN)" w:hAnsi="Arial"/>
                <w:sz w:val="18"/>
                <w:lang w:val="en-US" w:eastAsia="x-none"/>
              </w:rPr>
            </w:pPr>
            <w:r w:rsidRPr="00451577">
              <w:rPr>
                <w:rFonts w:ascii="Arial" w:eastAsia="CG Times (WN)" w:hAnsi="Arial"/>
                <w:sz w:val="18"/>
                <w:lang w:eastAsia="x-none"/>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vAlign w:val="center"/>
          </w:tcPr>
          <w:p w14:paraId="6E313FE9"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26DBEC9" w14:textId="77777777" w:rsidR="0001613E" w:rsidRPr="00451577" w:rsidRDefault="0001613E" w:rsidP="0001613E">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5.2A-3</w:t>
            </w:r>
          </w:p>
        </w:tc>
      </w:tr>
      <w:tr w:rsidR="0001613E" w:rsidRPr="00451577" w14:paraId="1939A37C"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7BA7FD0B"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hint="eastAsia"/>
                <w:sz w:val="18"/>
                <w:lang w:eastAsia="zh-CN"/>
              </w:rPr>
              <w:t>N</w:t>
            </w:r>
            <w:r w:rsidRPr="00451577">
              <w:rPr>
                <w:rFonts w:ascii="Arial" w:eastAsia="CG Times (WN)" w:hAnsi="Arial"/>
                <w:sz w:val="18"/>
                <w:lang w:eastAsia="zh-CN"/>
              </w:rPr>
              <w:t>umber of PUCCH ResourceGroups</w:t>
            </w:r>
          </w:p>
        </w:tc>
        <w:tc>
          <w:tcPr>
            <w:tcW w:w="0" w:type="auto"/>
            <w:tcBorders>
              <w:top w:val="single" w:sz="4" w:space="0" w:color="auto"/>
              <w:left w:val="single" w:sz="4" w:space="0" w:color="auto"/>
              <w:bottom w:val="single" w:sz="4" w:space="0" w:color="auto"/>
              <w:right w:val="single" w:sz="4" w:space="0" w:color="auto"/>
            </w:tcBorders>
            <w:vAlign w:val="center"/>
          </w:tcPr>
          <w:p w14:paraId="76A383CE"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A047CEE" w14:textId="77777777" w:rsidR="0001613E" w:rsidRPr="00451577" w:rsidRDefault="0001613E" w:rsidP="0001613E">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w:t>
            </w:r>
          </w:p>
        </w:tc>
      </w:tr>
      <w:tr w:rsidR="0001613E" w:rsidRPr="00451577" w14:paraId="0BD8D7B6"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53418A9C" w14:textId="77777777" w:rsidR="0001613E" w:rsidRPr="00451577" w:rsidRDefault="0001613E" w:rsidP="0001613E">
            <w:pPr>
              <w:keepNext/>
              <w:keepLines/>
              <w:spacing w:after="0"/>
              <w:rPr>
                <w:rFonts w:ascii="Arial" w:eastAsia="CG Times (WN)" w:hAnsi="Arial"/>
                <w:sz w:val="18"/>
                <w:lang w:eastAsia="x-none"/>
              </w:rPr>
            </w:pPr>
            <w:r w:rsidRPr="00451577">
              <w:rPr>
                <w:rFonts w:ascii="Arial" w:eastAsia="CG Times (WN)" w:hAnsi="Arial"/>
                <w:sz w:val="18"/>
                <w:lang w:eastAsia="zh-CN"/>
              </w:rPr>
              <w:t>PUCCH format for HARQ-ACK feedback</w:t>
            </w:r>
          </w:p>
        </w:tc>
        <w:tc>
          <w:tcPr>
            <w:tcW w:w="0" w:type="auto"/>
            <w:tcBorders>
              <w:top w:val="single" w:sz="4" w:space="0" w:color="auto"/>
              <w:left w:val="single" w:sz="4" w:space="0" w:color="auto"/>
              <w:bottom w:val="single" w:sz="4" w:space="0" w:color="auto"/>
              <w:right w:val="single" w:sz="4" w:space="0" w:color="auto"/>
            </w:tcBorders>
            <w:vAlign w:val="center"/>
          </w:tcPr>
          <w:p w14:paraId="146F7637" w14:textId="77777777" w:rsidR="0001613E" w:rsidRPr="00451577"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316D2E8" w14:textId="77777777" w:rsidR="0001613E" w:rsidRPr="00451577" w:rsidRDefault="0001613E" w:rsidP="0001613E">
            <w:pPr>
              <w:keepNext/>
              <w:keepLines/>
              <w:spacing w:after="0"/>
              <w:jc w:val="center"/>
              <w:rPr>
                <w:rFonts w:ascii="Arial" w:eastAsia="Malgun Gothic" w:hAnsi="Arial"/>
                <w:sz w:val="18"/>
                <w:lang w:eastAsia="zh-CN"/>
              </w:rPr>
            </w:pPr>
            <w:r w:rsidRPr="00451577">
              <w:rPr>
                <w:rFonts w:ascii="Arial" w:eastAsia="Malgun Gothic" w:hAnsi="Arial"/>
                <w:sz w:val="18"/>
                <w:lang w:eastAsia="zh-CN"/>
              </w:rPr>
              <w:t>PUCCH format 1 for cases with no more chan 2 DL CCs</w:t>
            </w:r>
          </w:p>
          <w:p w14:paraId="6DA5C739" w14:textId="77777777" w:rsidR="0001613E" w:rsidRPr="00451577" w:rsidRDefault="0001613E" w:rsidP="0001613E">
            <w:pPr>
              <w:keepNext/>
              <w:keepLines/>
              <w:spacing w:after="0"/>
              <w:jc w:val="center"/>
              <w:rPr>
                <w:rFonts w:ascii="Arial" w:eastAsia="Malgun Gothic" w:hAnsi="Arial"/>
                <w:sz w:val="18"/>
                <w:lang w:eastAsia="zh-CN"/>
              </w:rPr>
            </w:pPr>
            <w:r w:rsidRPr="00451577">
              <w:rPr>
                <w:rFonts w:ascii="Arial" w:eastAsia="Malgun Gothic" w:hAnsi="Arial"/>
                <w:sz w:val="18"/>
                <w:lang w:eastAsia="zh-CN"/>
              </w:rPr>
              <w:t>PUCCH format 3 for cases with more than 2 DL CCs</w:t>
            </w:r>
          </w:p>
        </w:tc>
      </w:tr>
      <w:tr w:rsidR="0001613E" w:rsidRPr="00451577" w14:paraId="117DA923" w14:textId="77777777" w:rsidTr="007907A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18D81A4A" w14:textId="77777777" w:rsidR="0001613E" w:rsidRPr="00451577" w:rsidRDefault="0001613E" w:rsidP="0001613E">
            <w:pPr>
              <w:pStyle w:val="TAN"/>
              <w:rPr>
                <w:rFonts w:eastAsia="CG Times (WN)"/>
              </w:rPr>
            </w:pPr>
            <w:r w:rsidRPr="00451577">
              <w:rPr>
                <w:rFonts w:eastAsia="CG Times (WN)"/>
              </w:rPr>
              <w:t>Note 1:</w:t>
            </w:r>
            <w:r w:rsidRPr="00451577">
              <w:rPr>
                <w:rFonts w:eastAsia="DengXian"/>
              </w:rPr>
              <w:tab/>
            </w:r>
            <w:r w:rsidRPr="00451577">
              <w:rPr>
                <w:rFonts w:eastAsia="CG Times (WN)"/>
              </w:rPr>
              <w:t>SSB # (k mod 2), CSI-RS (for tracking) resource set # ((k mod 2) + 1) and CSI-RS (for CSI acquisition) resource set # ((k mod 2) + 3) are transmitted by k</w:t>
            </w:r>
            <w:r w:rsidRPr="00451577">
              <w:rPr>
                <w:rFonts w:eastAsia="CG Times (WN)"/>
                <w:vertAlign w:val="superscript"/>
              </w:rPr>
              <w:t>th</w:t>
            </w:r>
            <w:r w:rsidRPr="00451577">
              <w:rPr>
                <w:rFonts w:eastAsia="CG Times (WN)"/>
              </w:rPr>
              <w:t xml:space="preserve"> RRH.</w:t>
            </w:r>
          </w:p>
          <w:p w14:paraId="35755310" w14:textId="77777777" w:rsidR="0001613E" w:rsidRPr="00451577" w:rsidRDefault="0001613E" w:rsidP="0001613E">
            <w:pPr>
              <w:pStyle w:val="TAN"/>
              <w:rPr>
                <w:rFonts w:eastAsia="CG Times (WN)"/>
              </w:rPr>
            </w:pPr>
            <w:r w:rsidRPr="00451577">
              <w:rPr>
                <w:rFonts w:eastAsia="CG Times (WN)"/>
              </w:rPr>
              <w:t>For Test 1-1, TCI state switching command scheduled by MAC CE with MCS 4 is transmitted in slot #i that satisfy</w:t>
            </w:r>
            <m:oMath>
              <m:r>
                <m:rPr>
                  <m:sty m:val="p"/>
                </m:rPr>
                <w:rPr>
                  <w:rFonts w:ascii="Cambria Math" w:eastAsia="CG Times (WN)" w:hAnsi="Cambria Math"/>
                </w:rPr>
                <m:t xml:space="preserve"> mod</m:t>
              </m:r>
              <m:d>
                <m:dPr>
                  <m:ctrlPr>
                    <w:rPr>
                      <w:rFonts w:ascii="Cambria Math" w:eastAsia="CG Times (WN)" w:hAnsi="Cambria Math"/>
                      <w:szCs w:val="18"/>
                    </w:rPr>
                  </m:ctrlPr>
                </m:dPr>
                <m:e>
                  <m:r>
                    <m:rPr>
                      <m:sty m:val="p"/>
                    </m:rPr>
                    <w:rPr>
                      <w:rFonts w:ascii="Cambria Math" w:eastAsia="CG Times (WN)" w:hAnsi="Cambria Math"/>
                    </w:rPr>
                    <m:t>i,2n</m:t>
                  </m:r>
                </m:e>
              </m:d>
              <m:r>
                <m:rPr>
                  <m:sty m:val="p"/>
                </m:rPr>
                <w:rPr>
                  <w:rFonts w:ascii="Cambria Math" w:eastAsia="CG Times (WN)" w:hAnsi="Cambria Math"/>
                </w:rPr>
                <m:t>=n</m:t>
              </m:r>
            </m:oMath>
            <w:r w:rsidRPr="00451577">
              <w:rPr>
                <w:rFonts w:eastAsia="CG Times (WN)"/>
              </w:rPr>
              <w:t>. PDCCH and PDSCH associated with TCI # (k mod 2) is transmitted by k</w:t>
            </w:r>
            <w:r w:rsidRPr="00451577">
              <w:rPr>
                <w:rFonts w:eastAsia="CG Times (WN)"/>
                <w:vertAlign w:val="superscript"/>
              </w:rPr>
              <w:t>th</w:t>
            </w:r>
            <w:r w:rsidRPr="00451577">
              <w:rPr>
                <w:rFonts w:eastAsia="CG Times (WN)"/>
              </w:rPr>
              <w:t xml:space="preserve"> RRH from slot#</w:t>
            </w:r>
          </w:p>
          <w:p w14:paraId="71005FE8" w14:textId="77777777" w:rsidR="0001613E" w:rsidRPr="00451577" w:rsidRDefault="0001613E" w:rsidP="0001613E">
            <w:pPr>
              <w:pStyle w:val="TAN"/>
              <w:rPr>
                <w:rFonts w:eastAsia="CG Times (WN)"/>
              </w:rPr>
            </w:pPr>
            <m:oMathPara>
              <m:oMath>
                <m:r>
                  <m:rPr>
                    <m:sty m:val="p"/>
                  </m:rPr>
                  <w:rPr>
                    <w:rFonts w:ascii="Cambria Math" w:eastAsia="CG Times (WN)" w:hAnsi="Cambria Math"/>
                    <w:szCs w:val="18"/>
                  </w:rPr>
                  <m:t>max⁡</m:t>
                </m:r>
                <m:r>
                  <w:rPr>
                    <w:rFonts w:ascii="Cambria Math" w:eastAsia="CG Times (WN)" w:hAnsi="Cambria Math"/>
                    <w:szCs w:val="18"/>
                  </w:rPr>
                  <m:t>[</m:t>
                </m:r>
                <m:d>
                  <m:dPr>
                    <m:ctrlPr>
                      <w:rPr>
                        <w:rFonts w:ascii="Cambria Math" w:eastAsia="CG Times (WN)" w:hAnsi="Cambria Math"/>
                        <w:szCs w:val="18"/>
                      </w:rPr>
                    </m:ctrlPr>
                  </m:dPr>
                  <m:e>
                    <m:r>
                      <m:rPr>
                        <m:sty m:val="p"/>
                      </m:rPr>
                      <w:rPr>
                        <w:rFonts w:ascii="Cambria Math" w:eastAsia="CG Times (WN)" w:hAnsi="Cambria Math"/>
                      </w:rPr>
                      <m:t>2k-1</m:t>
                    </m:r>
                  </m:e>
                </m:d>
                <m:r>
                  <m:rPr>
                    <m:sty m:val="p"/>
                  </m:rPr>
                  <w:rPr>
                    <w:rFonts w:ascii="Cambria Math" w:eastAsia="CG Times (WN)" w:hAnsi="Cambria Math"/>
                  </w:rPr>
                  <m:t>n+1+</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HARQ</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MAC proc</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firstTRS</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TRS proc</m:t>
                    </m:r>
                  </m:sub>
                </m:sSub>
                <m:r>
                  <w:rPr>
                    <w:rFonts w:ascii="Cambria Math" w:eastAsia="CG Times (WN)" w:hAnsi="Cambria Math"/>
                    <w:szCs w:val="18"/>
                  </w:rPr>
                  <m:t>, 0]</m:t>
                </m:r>
              </m:oMath>
            </m:oMathPara>
          </w:p>
          <w:p w14:paraId="366C31FB" w14:textId="77777777" w:rsidR="0001613E" w:rsidRPr="00451577" w:rsidRDefault="0001613E" w:rsidP="0001613E">
            <w:pPr>
              <w:pStyle w:val="TAN"/>
              <w:rPr>
                <w:rFonts w:eastAsia="CG Times (WN)"/>
              </w:rPr>
            </w:pPr>
            <w:r w:rsidRPr="00451577">
              <w:rPr>
                <w:rFonts w:eastAsia="CG Times (WN)"/>
              </w:rPr>
              <w:t>to slot#</w:t>
            </w:r>
          </w:p>
          <w:p w14:paraId="6FC636D5" w14:textId="77777777" w:rsidR="0001613E" w:rsidRPr="00451577" w:rsidRDefault="00000000" w:rsidP="0001613E">
            <w:pPr>
              <w:pStyle w:val="TAN"/>
              <w:rPr>
                <w:rFonts w:eastAsia="CG Times (WN)"/>
                <w:szCs w:val="18"/>
              </w:rPr>
            </w:pPr>
            <m:oMath>
              <m:d>
                <m:dPr>
                  <m:ctrlPr>
                    <w:rPr>
                      <w:rFonts w:ascii="Cambria Math" w:eastAsia="CG Times (WN)" w:hAnsi="Cambria Math"/>
                      <w:szCs w:val="18"/>
                    </w:rPr>
                  </m:ctrlPr>
                </m:dPr>
                <m:e>
                  <m:r>
                    <m:rPr>
                      <m:sty m:val="p"/>
                    </m:rPr>
                    <w:rPr>
                      <w:rFonts w:ascii="Cambria Math" w:eastAsia="CG Times (WN)" w:hAnsi="Cambria Math"/>
                    </w:rPr>
                    <m:t>2k+1</m:t>
                  </m:r>
                </m:e>
              </m:d>
              <m:r>
                <m:rPr>
                  <m:sty m:val="p"/>
                </m:rPr>
                <w:rPr>
                  <w:rFonts w:ascii="Cambria Math" w:eastAsia="CG Times (WN)" w:hAnsi="Cambria Math"/>
                </w:rPr>
                <m:t>n+</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HARQ</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MAC proc</m:t>
                  </m:r>
                </m:sub>
              </m:sSub>
            </m:oMath>
            <w:r w:rsidR="0001613E" w:rsidRPr="00451577">
              <w:rPr>
                <w:rFonts w:eastAsia="CG Times (WN)" w:hint="eastAsia"/>
                <w:szCs w:val="18"/>
              </w:rPr>
              <w:t>,</w:t>
            </w:r>
          </w:p>
          <w:p w14:paraId="2232829D" w14:textId="66D4D165" w:rsidR="0001613E" w:rsidRDefault="0001613E" w:rsidP="0001613E">
            <w:pPr>
              <w:pStyle w:val="TAN"/>
              <w:rPr>
                <w:rFonts w:eastAsia="CG Times (WN)"/>
                <w:szCs w:val="18"/>
              </w:rPr>
            </w:pPr>
            <w:r w:rsidRPr="00451577">
              <w:rPr>
                <w:rFonts w:eastAsia="CG Times (WN)"/>
                <w:szCs w:val="18"/>
              </w:rPr>
              <w:t>PDCCH and PDSCH are DTXed in other slots in which throughput statistics are not considered.</w:t>
            </w:r>
          </w:p>
          <w:p w14:paraId="0D71ED48" w14:textId="77777777" w:rsidR="0001613E" w:rsidRPr="00451577" w:rsidRDefault="0001613E" w:rsidP="0001613E">
            <w:pPr>
              <w:pStyle w:val="TAN"/>
              <w:rPr>
                <w:rFonts w:eastAsia="CG Times (WN)"/>
                <w:szCs w:val="18"/>
              </w:rPr>
            </w:pPr>
          </w:p>
          <w:p w14:paraId="06C996FB" w14:textId="77777777" w:rsidR="0001613E" w:rsidRPr="00451577" w:rsidRDefault="0001613E" w:rsidP="0001613E">
            <w:pPr>
              <w:pStyle w:val="TAN"/>
              <w:rPr>
                <w:rFonts w:eastAsia="CG Times (WN)"/>
              </w:rPr>
            </w:pPr>
            <w:r w:rsidRPr="00451577">
              <w:rPr>
                <w:rFonts w:eastAsia="CG Times (WN)"/>
              </w:rPr>
              <w:t>For Test 1-2, TCI state switching command scheduled by MAC CE with MCS 4 is transmitted in slot #i that satisfy</w:t>
            </w:r>
            <m:oMath>
              <m:r>
                <m:rPr>
                  <m:sty m:val="p"/>
                </m:rPr>
                <w:rPr>
                  <w:rFonts w:ascii="Cambria Math" w:eastAsia="CG Times (WN)" w:hAnsi="Cambria Math"/>
                </w:rPr>
                <m:t xml:space="preserve"> mod</m:t>
              </m:r>
              <m:d>
                <m:dPr>
                  <m:ctrlPr>
                    <w:rPr>
                      <w:rFonts w:ascii="Cambria Math" w:eastAsia="CG Times (WN)" w:hAnsi="Cambria Math"/>
                      <w:szCs w:val="18"/>
                    </w:rPr>
                  </m:ctrlPr>
                </m:dPr>
                <m:e>
                  <m:r>
                    <m:rPr>
                      <m:sty m:val="p"/>
                    </m:rPr>
                    <w:rPr>
                      <w:rFonts w:ascii="Cambria Math" w:eastAsia="CG Times (WN)" w:hAnsi="Cambria Math"/>
                    </w:rPr>
                    <m:t>i,2n</m:t>
                  </m:r>
                </m:e>
              </m:d>
              <m:r>
                <m:rPr>
                  <m:sty m:val="p"/>
                </m:rPr>
                <w:rPr>
                  <w:rFonts w:ascii="Cambria Math" w:eastAsia="CG Times (WN)" w:hAnsi="Cambria Math"/>
                </w:rPr>
                <m:t>=n</m:t>
              </m:r>
            </m:oMath>
            <w:r w:rsidRPr="00451577">
              <w:rPr>
                <w:rFonts w:eastAsia="CG Times (WN)"/>
              </w:rPr>
              <w:t>. PDCCH and PDSCH associated with TCI # (k mod 2) is transmitted by k</w:t>
            </w:r>
            <w:r w:rsidRPr="00451577">
              <w:rPr>
                <w:rFonts w:eastAsia="CG Times (WN)"/>
                <w:vertAlign w:val="superscript"/>
              </w:rPr>
              <w:t>th</w:t>
            </w:r>
            <w:r w:rsidRPr="00451577">
              <w:rPr>
                <w:rFonts w:eastAsia="CG Times (WN)"/>
              </w:rPr>
              <w:t xml:space="preserve"> RRH from slot#</w:t>
            </w:r>
          </w:p>
          <w:p w14:paraId="7EB1DBC5" w14:textId="77777777" w:rsidR="0001613E" w:rsidRPr="00451577" w:rsidRDefault="0001613E" w:rsidP="0001613E">
            <w:pPr>
              <w:pStyle w:val="TAN"/>
              <w:rPr>
                <w:rFonts w:eastAsia="CG Times (WN)"/>
              </w:rPr>
            </w:pPr>
            <m:oMathPara>
              <m:oMath>
                <m:r>
                  <m:rPr>
                    <m:sty m:val="p"/>
                  </m:rPr>
                  <w:rPr>
                    <w:rFonts w:ascii="Cambria Math" w:eastAsia="CG Times (WN)" w:hAnsi="Cambria Math"/>
                    <w:szCs w:val="18"/>
                  </w:rPr>
                  <m:t>max⁡</m:t>
                </m:r>
                <m:r>
                  <w:rPr>
                    <w:rFonts w:ascii="Cambria Math" w:eastAsia="CG Times (WN)" w:hAnsi="Cambria Math"/>
                    <w:szCs w:val="18"/>
                  </w:rPr>
                  <m:t>[</m:t>
                </m:r>
                <m:d>
                  <m:dPr>
                    <m:ctrlPr>
                      <w:rPr>
                        <w:rFonts w:ascii="Cambria Math" w:eastAsia="CG Times (WN)" w:hAnsi="Cambria Math"/>
                        <w:szCs w:val="18"/>
                      </w:rPr>
                    </m:ctrlPr>
                  </m:dPr>
                  <m:e>
                    <m:r>
                      <m:rPr>
                        <m:sty m:val="p"/>
                      </m:rPr>
                      <w:rPr>
                        <w:rFonts w:ascii="Cambria Math" w:eastAsia="CG Times (WN)" w:hAnsi="Cambria Math"/>
                      </w:rPr>
                      <m:t>2k-1</m:t>
                    </m:r>
                  </m:e>
                </m:d>
                <m:r>
                  <m:rPr>
                    <m:sty m:val="p"/>
                  </m:rPr>
                  <w:rPr>
                    <w:rFonts w:ascii="Cambria Math" w:eastAsia="CG Times (WN)" w:hAnsi="Cambria Math"/>
                  </w:rPr>
                  <m:t>n+1+</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HARQ</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MAC proc</m:t>
                    </m:r>
                  </m:sub>
                </m:sSub>
                <m:r>
                  <w:rPr>
                    <w:rFonts w:ascii="Cambria Math" w:eastAsia="CG Times (WN)" w:hAnsi="Cambria Math"/>
                    <w:szCs w:val="18"/>
                  </w:rPr>
                  <m:t>, 0]</m:t>
                </m:r>
              </m:oMath>
            </m:oMathPara>
          </w:p>
          <w:p w14:paraId="08490470" w14:textId="77777777" w:rsidR="0001613E" w:rsidRPr="00451577" w:rsidRDefault="0001613E" w:rsidP="0001613E">
            <w:pPr>
              <w:pStyle w:val="TAN"/>
              <w:rPr>
                <w:rFonts w:eastAsia="CG Times (WN)"/>
              </w:rPr>
            </w:pPr>
            <w:r w:rsidRPr="00451577">
              <w:rPr>
                <w:rFonts w:eastAsia="CG Times (WN)"/>
              </w:rPr>
              <w:t>to slot#</w:t>
            </w:r>
          </w:p>
          <w:p w14:paraId="743BF781" w14:textId="77777777" w:rsidR="0001613E" w:rsidRPr="00451577" w:rsidRDefault="00000000" w:rsidP="0001613E">
            <w:pPr>
              <w:pStyle w:val="TAN"/>
              <w:rPr>
                <w:rFonts w:eastAsia="CG Times (WN)"/>
              </w:rPr>
            </w:pPr>
            <m:oMathPara>
              <m:oMath>
                <m:d>
                  <m:dPr>
                    <m:ctrlPr>
                      <w:rPr>
                        <w:rFonts w:ascii="Cambria Math" w:eastAsia="CG Times (WN)" w:hAnsi="Cambria Math"/>
                        <w:szCs w:val="18"/>
                      </w:rPr>
                    </m:ctrlPr>
                  </m:dPr>
                  <m:e>
                    <m:r>
                      <m:rPr>
                        <m:sty m:val="p"/>
                      </m:rPr>
                      <w:rPr>
                        <w:rFonts w:ascii="Cambria Math" w:eastAsia="CG Times (WN)" w:hAnsi="Cambria Math"/>
                      </w:rPr>
                      <m:t>2k+1</m:t>
                    </m:r>
                  </m:e>
                </m:d>
                <m:r>
                  <m:rPr>
                    <m:sty m:val="p"/>
                  </m:rPr>
                  <w:rPr>
                    <w:rFonts w:ascii="Cambria Math" w:eastAsia="CG Times (WN)" w:hAnsi="Cambria Math"/>
                  </w:rPr>
                  <m:t>n+</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HARQ</m:t>
                    </m:r>
                  </m:sub>
                </m:sSub>
                <m:r>
                  <m:rPr>
                    <m:sty m:val="p"/>
                  </m:rPr>
                  <w:rPr>
                    <w:rFonts w:ascii="Cambria Math" w:eastAsia="CG Times (WN)" w:hAnsi="Cambria Math"/>
                  </w:rPr>
                  <m:t>+</m:t>
                </m:r>
                <m:sSub>
                  <m:sSubPr>
                    <m:ctrlPr>
                      <w:rPr>
                        <w:rFonts w:ascii="Cambria Math" w:eastAsia="CG Times (WN)" w:hAnsi="Cambria Math"/>
                        <w:szCs w:val="18"/>
                      </w:rPr>
                    </m:ctrlPr>
                  </m:sSubPr>
                  <m:e>
                    <m:r>
                      <m:rPr>
                        <m:sty m:val="p"/>
                      </m:rPr>
                      <w:rPr>
                        <w:rFonts w:ascii="Cambria Math" w:eastAsia="CG Times (WN)" w:hAnsi="Cambria Math"/>
                      </w:rPr>
                      <m:t>T</m:t>
                    </m:r>
                  </m:e>
                  <m:sub>
                    <m:r>
                      <m:rPr>
                        <m:sty m:val="p"/>
                      </m:rPr>
                      <w:rPr>
                        <w:rFonts w:ascii="Cambria Math" w:eastAsia="CG Times (WN)" w:hAnsi="Cambria Math"/>
                      </w:rPr>
                      <m:t>MAC proc</m:t>
                    </m:r>
                  </m:sub>
                </m:sSub>
              </m:oMath>
            </m:oMathPara>
          </w:p>
          <w:p w14:paraId="3B930042" w14:textId="77777777" w:rsidR="0001613E" w:rsidRPr="00451577" w:rsidRDefault="0001613E" w:rsidP="0001613E">
            <w:pPr>
              <w:pStyle w:val="TAN"/>
              <w:rPr>
                <w:rFonts w:eastAsia="CG Times (WN)"/>
              </w:rPr>
            </w:pPr>
            <w:r w:rsidRPr="00451577">
              <w:rPr>
                <w:rFonts w:eastAsia="CG Times (WN)"/>
              </w:rPr>
              <w:t xml:space="preserve">Where k=0, 1, 2… is the RRH number, n = 2520 is half of the number of slots between two RRH, </w:t>
            </w:r>
            <m:oMath>
              <m:sSub>
                <m:sSubPr>
                  <m:ctrlPr>
                    <w:rPr>
                      <w:rFonts w:ascii="Cambria Math" w:eastAsia="CG Times (WN)" w:hAnsi="Cambria Math" w:cs="SimSun"/>
                      <w:szCs w:val="18"/>
                    </w:rPr>
                  </m:ctrlPr>
                </m:sSubPr>
                <m:e>
                  <m:r>
                    <m:rPr>
                      <m:sty m:val="p"/>
                    </m:rPr>
                    <w:rPr>
                      <w:rFonts w:ascii="Cambria Math" w:eastAsia="CG Times (WN)" w:hAnsi="Cambria Math"/>
                    </w:rPr>
                    <m:t>T</m:t>
                  </m:r>
                </m:e>
                <m:sub>
                  <m:r>
                    <m:rPr>
                      <m:sty m:val="p"/>
                    </m:rPr>
                    <w:rPr>
                      <w:rFonts w:ascii="Cambria Math" w:eastAsia="CG Times (WN)" w:hAnsi="Cambria Math"/>
                    </w:rPr>
                    <m:t>HARQ</m:t>
                  </m:r>
                </m:sub>
              </m:sSub>
            </m:oMath>
            <w:r w:rsidRPr="00451577">
              <w:rPr>
                <w:rFonts w:eastAsia="CG Times (WN)" w:hint="eastAsia"/>
                <w:szCs w:val="18"/>
              </w:rPr>
              <w:t xml:space="preserve"> </w:t>
            </w:r>
            <w:r w:rsidRPr="00451577">
              <w:rPr>
                <w:rFonts w:eastAsia="CG Times (WN)"/>
                <w:szCs w:val="18"/>
              </w:rPr>
              <w:t>= 2</w:t>
            </w:r>
            <w:r w:rsidRPr="00451577">
              <w:rPr>
                <w:rFonts w:eastAsia="CG Times (WN)"/>
              </w:rPr>
              <w:t xml:space="preserve"> is the number of slots between PDSCH and corresponding HARQ-ACK information, </w:t>
            </w:r>
            <m:oMath>
              <m:sSub>
                <m:sSubPr>
                  <m:ctrlPr>
                    <w:rPr>
                      <w:rFonts w:ascii="Cambria Math" w:eastAsia="CG Times (WN)" w:hAnsi="Cambria Math" w:cs="SimSun"/>
                      <w:szCs w:val="18"/>
                    </w:rPr>
                  </m:ctrlPr>
                </m:sSubPr>
                <m:e>
                  <m:r>
                    <m:rPr>
                      <m:sty m:val="p"/>
                    </m:rPr>
                    <w:rPr>
                      <w:rFonts w:ascii="Cambria Math" w:eastAsia="CG Times (WN)" w:hAnsi="Cambria Math"/>
                    </w:rPr>
                    <m:t>T</m:t>
                  </m:r>
                </m:e>
                <m:sub>
                  <m:r>
                    <m:rPr>
                      <m:sty m:val="p"/>
                    </m:rPr>
                    <w:rPr>
                      <w:rFonts w:ascii="Cambria Math" w:eastAsia="CG Times (WN)" w:hAnsi="Cambria Math"/>
                    </w:rPr>
                    <m:t>MAC proc</m:t>
                  </m:r>
                </m:sub>
              </m:sSub>
            </m:oMath>
            <w:r w:rsidRPr="00451577">
              <w:rPr>
                <w:rFonts w:eastAsia="CG Times (WN)"/>
              </w:rPr>
              <w:t xml:space="preserve">  = 3 is the number of slots for MAC CE processing, </w:t>
            </w:r>
            <m:oMath>
              <m:sSub>
                <m:sSubPr>
                  <m:ctrlPr>
                    <w:rPr>
                      <w:rFonts w:ascii="Cambria Math" w:eastAsia="CG Times (WN)" w:hAnsi="Cambria Math" w:cs="SimSun"/>
                      <w:szCs w:val="18"/>
                    </w:rPr>
                  </m:ctrlPr>
                </m:sSubPr>
                <m:e>
                  <m:r>
                    <m:rPr>
                      <m:sty m:val="p"/>
                    </m:rPr>
                    <w:rPr>
                      <w:rFonts w:ascii="Cambria Math" w:eastAsia="CG Times (WN)" w:hAnsi="Cambria Math"/>
                    </w:rPr>
                    <m:t>T</m:t>
                  </m:r>
                </m:e>
                <m:sub>
                  <m:r>
                    <m:rPr>
                      <m:sty m:val="p"/>
                    </m:rPr>
                    <w:rPr>
                      <w:rFonts w:ascii="Cambria Math" w:eastAsia="CG Times (WN)" w:hAnsi="Cambria Math"/>
                    </w:rPr>
                    <m:t>firstTRS</m:t>
                  </m:r>
                </m:sub>
              </m:sSub>
            </m:oMath>
            <w:r w:rsidRPr="00451577">
              <w:rPr>
                <w:rFonts w:eastAsia="CG Times (WN)"/>
              </w:rPr>
              <w:t xml:space="preserve"> = 6 is the number of slots to first TRS transmission occasion after MAC CE command is decoded by the UE, </w:t>
            </w:r>
            <m:oMath>
              <m:sSub>
                <m:sSubPr>
                  <m:ctrlPr>
                    <w:rPr>
                      <w:rFonts w:ascii="Cambria Math" w:eastAsia="CG Times (WN)" w:hAnsi="Cambria Math" w:cs="SimSun"/>
                      <w:szCs w:val="18"/>
                    </w:rPr>
                  </m:ctrlPr>
                </m:sSubPr>
                <m:e>
                  <m:r>
                    <m:rPr>
                      <m:sty m:val="p"/>
                    </m:rPr>
                    <w:rPr>
                      <w:rFonts w:ascii="Cambria Math" w:eastAsia="CG Times (WN)" w:hAnsi="Cambria Math"/>
                    </w:rPr>
                    <m:t>T</m:t>
                  </m:r>
                </m:e>
                <m:sub>
                  <m:r>
                    <m:rPr>
                      <m:sty m:val="p"/>
                    </m:rPr>
                    <w:rPr>
                      <w:rFonts w:ascii="Cambria Math" w:eastAsia="CG Times (WN)" w:hAnsi="Cambria Math"/>
                    </w:rPr>
                    <m:t>TRS proc</m:t>
                  </m:r>
                </m:sub>
              </m:sSub>
            </m:oMath>
            <w:r w:rsidRPr="00451577">
              <w:rPr>
                <w:rFonts w:eastAsia="CG Times (WN)"/>
              </w:rPr>
              <w:t xml:space="preserve"> = 2 is the number of slots for TRS processing.</w:t>
            </w:r>
          </w:p>
        </w:tc>
      </w:tr>
    </w:tbl>
    <w:p w14:paraId="1CCE704B" w14:textId="77777777" w:rsidR="00451577" w:rsidRPr="00451577" w:rsidRDefault="00451577" w:rsidP="00451577">
      <w:pPr>
        <w:rPr>
          <w:rFonts w:eastAsia="SimSun"/>
          <w:lang w:eastAsia="zh-CN"/>
        </w:rPr>
      </w:pPr>
    </w:p>
    <w:p w14:paraId="36B6B926" w14:textId="77777777" w:rsidR="00451577" w:rsidRPr="00451577" w:rsidRDefault="00451577" w:rsidP="00451577">
      <w:pPr>
        <w:pStyle w:val="TH"/>
        <w:rPr>
          <w:rFonts w:eastAsia="SimSun"/>
        </w:rPr>
      </w:pPr>
      <w:r w:rsidRPr="00451577">
        <w:rPr>
          <w:rFonts w:eastAsia="SimSun"/>
        </w:rPr>
        <w:t>Table 5.2A.2.5-</w:t>
      </w:r>
      <w:r w:rsidRPr="00451577">
        <w:rPr>
          <w:rFonts w:eastAsia="SimSun"/>
          <w:lang w:eastAsia="zh-CN"/>
        </w:rPr>
        <w:t>3</w:t>
      </w:r>
      <w:r w:rsidRPr="00451577">
        <w:rPr>
          <w:rFonts w:eastAsia="SimSun"/>
        </w:rPr>
        <w:t>: Single carrier performance for FDD 15 kHz SCS for HST-DPS CA configurations with 1</w:t>
      </w:r>
      <w:r w:rsidRPr="00451577">
        <w:rPr>
          <w:rFonts w:eastAsia="Malgun Gothic"/>
        </w:rPr>
        <w:t xml:space="preserve"> </w:t>
      </w:r>
      <w:r w:rsidRPr="00451577">
        <w:rPr>
          <w:rFonts w:eastAsia="SimSun"/>
        </w:rPr>
        <w:t>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05"/>
        <w:gridCol w:w="1287"/>
        <w:gridCol w:w="1183"/>
        <w:gridCol w:w="1349"/>
        <w:gridCol w:w="1201"/>
        <w:gridCol w:w="1366"/>
        <w:gridCol w:w="1364"/>
        <w:gridCol w:w="666"/>
      </w:tblGrid>
      <w:tr w:rsidR="00451577" w:rsidRPr="00451577" w14:paraId="42DDFF64" w14:textId="77777777" w:rsidTr="00861D19">
        <w:trPr>
          <w:trHeight w:val="397"/>
          <w:jc w:val="center"/>
        </w:trPr>
        <w:tc>
          <w:tcPr>
            <w:tcW w:w="626" w:type="pct"/>
            <w:vMerge w:val="restart"/>
            <w:shd w:val="clear" w:color="auto" w:fill="FFFFFF"/>
            <w:vAlign w:val="center"/>
          </w:tcPr>
          <w:p w14:paraId="1AE9C0B9"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669" w:type="pct"/>
            <w:vMerge w:val="restart"/>
            <w:shd w:val="clear" w:color="auto" w:fill="FFFFFF"/>
            <w:vAlign w:val="center"/>
          </w:tcPr>
          <w:p w14:paraId="14932B7D"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615" w:type="pct"/>
            <w:vMerge w:val="restart"/>
            <w:shd w:val="clear" w:color="auto" w:fill="FFFFFF"/>
            <w:vAlign w:val="center"/>
          </w:tcPr>
          <w:p w14:paraId="6CF80950"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701" w:type="pct"/>
            <w:vMerge w:val="restart"/>
            <w:shd w:val="clear" w:color="auto" w:fill="FFFFFF"/>
            <w:vAlign w:val="center"/>
          </w:tcPr>
          <w:p w14:paraId="028A3708"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624" w:type="pct"/>
            <w:vMerge w:val="restart"/>
            <w:shd w:val="clear" w:color="auto" w:fill="FFFFFF"/>
            <w:vAlign w:val="center"/>
          </w:tcPr>
          <w:p w14:paraId="0B6DCFDA"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Number of active PDSCH TCI states</w:t>
            </w:r>
          </w:p>
        </w:tc>
        <w:tc>
          <w:tcPr>
            <w:tcW w:w="710" w:type="pct"/>
            <w:vMerge w:val="restart"/>
            <w:shd w:val="clear" w:color="auto" w:fill="FFFFFF"/>
            <w:vAlign w:val="center"/>
          </w:tcPr>
          <w:p w14:paraId="0ECB9C8B"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055" w:type="pct"/>
            <w:gridSpan w:val="2"/>
            <w:shd w:val="clear" w:color="auto" w:fill="FFFFFF"/>
            <w:vAlign w:val="center"/>
          </w:tcPr>
          <w:p w14:paraId="34412966"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2863D5FF" w14:textId="77777777" w:rsidTr="00861D19">
        <w:trPr>
          <w:trHeight w:val="397"/>
          <w:jc w:val="center"/>
        </w:trPr>
        <w:tc>
          <w:tcPr>
            <w:tcW w:w="626" w:type="pct"/>
            <w:vMerge/>
            <w:shd w:val="clear" w:color="auto" w:fill="FFFFFF"/>
            <w:vAlign w:val="center"/>
          </w:tcPr>
          <w:p w14:paraId="599B6C8A" w14:textId="77777777" w:rsidR="00451577" w:rsidRPr="00451577" w:rsidRDefault="00451577" w:rsidP="00451577">
            <w:pPr>
              <w:keepNext/>
              <w:keepLines/>
              <w:spacing w:after="0"/>
              <w:jc w:val="center"/>
              <w:rPr>
                <w:rFonts w:ascii="Arial" w:eastAsia="Malgun Gothic" w:hAnsi="Arial" w:cs="Arial"/>
                <w:b/>
                <w:sz w:val="18"/>
              </w:rPr>
            </w:pPr>
          </w:p>
        </w:tc>
        <w:tc>
          <w:tcPr>
            <w:tcW w:w="669" w:type="pct"/>
            <w:vMerge/>
            <w:shd w:val="clear" w:color="auto" w:fill="FFFFFF"/>
            <w:vAlign w:val="center"/>
          </w:tcPr>
          <w:p w14:paraId="3A9FDE1F" w14:textId="77777777" w:rsidR="00451577" w:rsidRPr="00451577" w:rsidRDefault="00451577" w:rsidP="00451577">
            <w:pPr>
              <w:keepNext/>
              <w:keepLines/>
              <w:spacing w:after="0"/>
              <w:jc w:val="center"/>
              <w:rPr>
                <w:rFonts w:ascii="Arial" w:eastAsia="Malgun Gothic" w:hAnsi="Arial" w:cs="Arial"/>
                <w:b/>
                <w:sz w:val="18"/>
              </w:rPr>
            </w:pPr>
          </w:p>
        </w:tc>
        <w:tc>
          <w:tcPr>
            <w:tcW w:w="615" w:type="pct"/>
            <w:vMerge/>
            <w:shd w:val="clear" w:color="auto" w:fill="FFFFFF"/>
            <w:vAlign w:val="center"/>
          </w:tcPr>
          <w:p w14:paraId="22192BFF" w14:textId="77777777" w:rsidR="00451577" w:rsidRPr="00451577" w:rsidRDefault="00451577" w:rsidP="00451577">
            <w:pPr>
              <w:keepNext/>
              <w:keepLines/>
              <w:spacing w:after="0"/>
              <w:jc w:val="center"/>
              <w:rPr>
                <w:rFonts w:ascii="Arial" w:eastAsia="Malgun Gothic" w:hAnsi="Arial" w:cs="Arial"/>
                <w:b/>
                <w:sz w:val="18"/>
              </w:rPr>
            </w:pPr>
          </w:p>
        </w:tc>
        <w:tc>
          <w:tcPr>
            <w:tcW w:w="701" w:type="pct"/>
            <w:vMerge/>
            <w:shd w:val="clear" w:color="auto" w:fill="FFFFFF"/>
            <w:vAlign w:val="center"/>
          </w:tcPr>
          <w:p w14:paraId="3AB99C38" w14:textId="77777777" w:rsidR="00451577" w:rsidRPr="00451577" w:rsidRDefault="00451577" w:rsidP="00451577">
            <w:pPr>
              <w:keepNext/>
              <w:keepLines/>
              <w:spacing w:after="0"/>
              <w:jc w:val="center"/>
              <w:rPr>
                <w:rFonts w:ascii="Arial" w:eastAsia="Malgun Gothic" w:hAnsi="Arial" w:cs="Arial"/>
                <w:b/>
                <w:sz w:val="18"/>
              </w:rPr>
            </w:pPr>
          </w:p>
        </w:tc>
        <w:tc>
          <w:tcPr>
            <w:tcW w:w="624" w:type="pct"/>
            <w:vMerge/>
            <w:shd w:val="clear" w:color="auto" w:fill="FFFFFF"/>
            <w:vAlign w:val="center"/>
          </w:tcPr>
          <w:p w14:paraId="7DAAEE3A" w14:textId="77777777" w:rsidR="00451577" w:rsidRPr="00451577" w:rsidRDefault="00451577" w:rsidP="00451577">
            <w:pPr>
              <w:keepNext/>
              <w:keepLines/>
              <w:spacing w:after="0"/>
              <w:jc w:val="center"/>
              <w:rPr>
                <w:rFonts w:ascii="Arial" w:eastAsia="Malgun Gothic" w:hAnsi="Arial" w:cs="Arial"/>
                <w:b/>
                <w:sz w:val="18"/>
              </w:rPr>
            </w:pPr>
          </w:p>
        </w:tc>
        <w:tc>
          <w:tcPr>
            <w:tcW w:w="710" w:type="pct"/>
            <w:vMerge/>
            <w:shd w:val="clear" w:color="auto" w:fill="FFFFFF"/>
            <w:vAlign w:val="center"/>
          </w:tcPr>
          <w:p w14:paraId="218217C4" w14:textId="77777777" w:rsidR="00451577" w:rsidRPr="00451577" w:rsidRDefault="00451577" w:rsidP="00451577">
            <w:pPr>
              <w:keepNext/>
              <w:keepLines/>
              <w:spacing w:after="0"/>
              <w:jc w:val="center"/>
              <w:rPr>
                <w:rFonts w:ascii="Arial" w:eastAsia="Malgun Gothic" w:hAnsi="Arial" w:cs="Arial"/>
                <w:b/>
                <w:sz w:val="18"/>
              </w:rPr>
            </w:pPr>
          </w:p>
        </w:tc>
        <w:tc>
          <w:tcPr>
            <w:tcW w:w="709" w:type="pct"/>
            <w:shd w:val="clear" w:color="auto" w:fill="FFFFFF"/>
            <w:vAlign w:val="center"/>
          </w:tcPr>
          <w:p w14:paraId="16D674E0"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46" w:type="pct"/>
            <w:shd w:val="clear" w:color="auto" w:fill="FFFFFF"/>
            <w:vAlign w:val="center"/>
          </w:tcPr>
          <w:p w14:paraId="3C4E7178"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1E7BB8" w:rsidRPr="00451577" w14:paraId="39D435F5" w14:textId="77777777" w:rsidTr="00861D19">
        <w:trPr>
          <w:trHeight w:val="200"/>
          <w:jc w:val="center"/>
        </w:trPr>
        <w:tc>
          <w:tcPr>
            <w:tcW w:w="626" w:type="pct"/>
            <w:shd w:val="clear" w:color="auto" w:fill="FFFFFF"/>
            <w:vAlign w:val="center"/>
          </w:tcPr>
          <w:p w14:paraId="1915637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5</w:t>
            </w:r>
          </w:p>
        </w:tc>
        <w:tc>
          <w:tcPr>
            <w:tcW w:w="669" w:type="pct"/>
            <w:shd w:val="clear" w:color="auto" w:fill="FFFFFF"/>
            <w:vAlign w:val="center"/>
          </w:tcPr>
          <w:p w14:paraId="64959F2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R.PDSCH.1-15.1</w:t>
            </w:r>
          </w:p>
        </w:tc>
        <w:tc>
          <w:tcPr>
            <w:tcW w:w="615" w:type="pct"/>
            <w:shd w:val="clear" w:color="auto" w:fill="FFFFFF"/>
            <w:vAlign w:val="center"/>
          </w:tcPr>
          <w:p w14:paraId="5B085E1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6B0F2D1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4040B74C"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w:t>
            </w:r>
          </w:p>
        </w:tc>
        <w:tc>
          <w:tcPr>
            <w:tcW w:w="710" w:type="pct"/>
            <w:shd w:val="clear" w:color="auto" w:fill="FFFFFF"/>
            <w:vAlign w:val="center"/>
          </w:tcPr>
          <w:p w14:paraId="0DC4BB7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F57E04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7943D1CA" w14:textId="0652609C"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13.2</w:t>
            </w:r>
          </w:p>
        </w:tc>
      </w:tr>
      <w:tr w:rsidR="001E7BB8" w:rsidRPr="00451577" w14:paraId="7005B61B" w14:textId="77777777" w:rsidTr="00861D19">
        <w:trPr>
          <w:trHeight w:val="200"/>
          <w:jc w:val="center"/>
        </w:trPr>
        <w:tc>
          <w:tcPr>
            <w:tcW w:w="626" w:type="pct"/>
            <w:shd w:val="clear" w:color="auto" w:fill="FFFFFF"/>
            <w:vAlign w:val="center"/>
          </w:tcPr>
          <w:p w14:paraId="1D26D059"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669" w:type="pct"/>
            <w:shd w:val="clear" w:color="auto" w:fill="FFFFFF"/>
            <w:vAlign w:val="center"/>
          </w:tcPr>
          <w:p w14:paraId="75139FB9"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R.PDSCH.1-8.4 FDD</w:t>
            </w:r>
          </w:p>
        </w:tc>
        <w:tc>
          <w:tcPr>
            <w:tcW w:w="615" w:type="pct"/>
            <w:shd w:val="clear" w:color="auto" w:fill="FFFFFF"/>
            <w:vAlign w:val="center"/>
          </w:tcPr>
          <w:p w14:paraId="0CE381A8"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0EF1D0D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6DE59488"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1B8009B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1A02538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664B40E6" w14:textId="37C1DDDA"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2AC331C2" w14:textId="77777777" w:rsidTr="00861D19">
        <w:trPr>
          <w:trHeight w:val="200"/>
          <w:jc w:val="center"/>
        </w:trPr>
        <w:tc>
          <w:tcPr>
            <w:tcW w:w="626" w:type="pct"/>
            <w:shd w:val="clear" w:color="auto" w:fill="FFFFFF"/>
            <w:vAlign w:val="center"/>
          </w:tcPr>
          <w:p w14:paraId="262821FF"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669" w:type="pct"/>
            <w:shd w:val="clear" w:color="auto" w:fill="FFFFFF"/>
            <w:vAlign w:val="center"/>
          </w:tcPr>
          <w:p w14:paraId="6CACF499"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R.PDSCH.1-15.2</w:t>
            </w:r>
          </w:p>
        </w:tc>
        <w:tc>
          <w:tcPr>
            <w:tcW w:w="615" w:type="pct"/>
            <w:shd w:val="clear" w:color="auto" w:fill="FFFFFF"/>
            <w:vAlign w:val="center"/>
          </w:tcPr>
          <w:p w14:paraId="42307DE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595BE01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34B18B68"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1A3DEA9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545CE26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0A66F49F" w14:textId="043F7D4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478E69CE" w14:textId="77777777" w:rsidTr="00861D19">
        <w:trPr>
          <w:trHeight w:val="200"/>
          <w:jc w:val="center"/>
        </w:trPr>
        <w:tc>
          <w:tcPr>
            <w:tcW w:w="626" w:type="pct"/>
            <w:shd w:val="clear" w:color="auto" w:fill="FFFFFF"/>
            <w:vAlign w:val="center"/>
          </w:tcPr>
          <w:p w14:paraId="1D58A995"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669" w:type="pct"/>
            <w:shd w:val="clear" w:color="auto" w:fill="FFFFFF"/>
            <w:vAlign w:val="center"/>
          </w:tcPr>
          <w:p w14:paraId="6D6E854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R.PDSCH.1-15.3</w:t>
            </w:r>
          </w:p>
        </w:tc>
        <w:tc>
          <w:tcPr>
            <w:tcW w:w="615" w:type="pct"/>
            <w:shd w:val="clear" w:color="auto" w:fill="FFFFFF"/>
            <w:vAlign w:val="center"/>
          </w:tcPr>
          <w:p w14:paraId="43FAFD6F"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0ED957A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43056535"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4108888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7F6AA0E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38AC5D92" w14:textId="5352AD5F"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2AA35C19" w14:textId="77777777" w:rsidTr="00861D19">
        <w:trPr>
          <w:trHeight w:val="200"/>
          <w:jc w:val="center"/>
        </w:trPr>
        <w:tc>
          <w:tcPr>
            <w:tcW w:w="626" w:type="pct"/>
            <w:shd w:val="clear" w:color="auto" w:fill="FFFFFF"/>
            <w:vAlign w:val="center"/>
          </w:tcPr>
          <w:p w14:paraId="3D7DCD6A"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669" w:type="pct"/>
            <w:shd w:val="clear" w:color="auto" w:fill="FFFFFF"/>
            <w:vAlign w:val="center"/>
          </w:tcPr>
          <w:p w14:paraId="1E3E439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R.PDSCH.1-15.4</w:t>
            </w:r>
          </w:p>
        </w:tc>
        <w:tc>
          <w:tcPr>
            <w:tcW w:w="615" w:type="pct"/>
            <w:shd w:val="clear" w:color="auto" w:fill="FFFFFF"/>
            <w:vAlign w:val="center"/>
          </w:tcPr>
          <w:p w14:paraId="55B3906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64B8BBF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1E1054D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7394837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23845CA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27E22B49" w14:textId="005412D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43730673" w14:textId="77777777" w:rsidTr="00861D19">
        <w:trPr>
          <w:trHeight w:val="200"/>
          <w:jc w:val="center"/>
        </w:trPr>
        <w:tc>
          <w:tcPr>
            <w:tcW w:w="626" w:type="pct"/>
            <w:shd w:val="clear" w:color="auto" w:fill="FFFFFF"/>
            <w:vAlign w:val="center"/>
          </w:tcPr>
          <w:p w14:paraId="5810F6FC"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669" w:type="pct"/>
            <w:shd w:val="clear" w:color="auto" w:fill="FFFFFF"/>
            <w:vAlign w:val="center"/>
          </w:tcPr>
          <w:p w14:paraId="1DDFFB7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R.PDSCH.1-15.5</w:t>
            </w:r>
          </w:p>
        </w:tc>
        <w:tc>
          <w:tcPr>
            <w:tcW w:w="615" w:type="pct"/>
            <w:shd w:val="clear" w:color="auto" w:fill="FFFFFF"/>
            <w:vAlign w:val="center"/>
          </w:tcPr>
          <w:p w14:paraId="34BEB682"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136C6E7F"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41D7CCBD"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0ED636E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B04A69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0C76C512" w14:textId="5834ECFC"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861D19" w:rsidRPr="00451577" w14:paraId="7EF5DB8F" w14:textId="77777777" w:rsidTr="00861D19">
        <w:trPr>
          <w:trHeight w:val="200"/>
          <w:jc w:val="center"/>
        </w:trPr>
        <w:tc>
          <w:tcPr>
            <w:tcW w:w="626" w:type="pct"/>
            <w:shd w:val="clear" w:color="auto" w:fill="FFFFFF"/>
            <w:vAlign w:val="center"/>
          </w:tcPr>
          <w:p w14:paraId="2ECB4B7C"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w:t>
            </w:r>
            <w:r w:rsidRPr="00451577">
              <w:rPr>
                <w:rFonts w:ascii="Arial" w:eastAsia="Malgun Gothic" w:hAnsi="Arial"/>
                <w:sz w:val="18"/>
                <w:lang w:eastAsia="zh-CN"/>
              </w:rPr>
              <w:t>5</w:t>
            </w:r>
          </w:p>
        </w:tc>
        <w:tc>
          <w:tcPr>
            <w:tcW w:w="669" w:type="pct"/>
            <w:shd w:val="clear" w:color="auto" w:fill="FFFFFF"/>
            <w:vAlign w:val="center"/>
          </w:tcPr>
          <w:p w14:paraId="481BA87E" w14:textId="09A0F34E" w:rsidR="00861D19" w:rsidRPr="00451577" w:rsidRDefault="00861D19" w:rsidP="00861D19">
            <w:pPr>
              <w:pStyle w:val="TAC"/>
              <w:rPr>
                <w:rFonts w:eastAsia="Malgun Gothic"/>
              </w:rPr>
            </w:pPr>
            <w:r w:rsidRPr="00D72139">
              <w:rPr>
                <w:rFonts w:eastAsia="Malgun Gothic"/>
              </w:rPr>
              <w:t>R.PDSCH.1-16.3</w:t>
            </w:r>
          </w:p>
        </w:tc>
        <w:tc>
          <w:tcPr>
            <w:tcW w:w="615" w:type="pct"/>
            <w:shd w:val="clear" w:color="auto" w:fill="FFFFFF"/>
            <w:vAlign w:val="center"/>
          </w:tcPr>
          <w:p w14:paraId="681BB872"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64QAM, 0.43</w:t>
            </w:r>
          </w:p>
        </w:tc>
        <w:tc>
          <w:tcPr>
            <w:tcW w:w="701" w:type="pct"/>
            <w:shd w:val="clear" w:color="auto" w:fill="FFFFFF"/>
            <w:vAlign w:val="center"/>
          </w:tcPr>
          <w:p w14:paraId="0A7FE2FB"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HST-DPS</w:t>
            </w:r>
          </w:p>
        </w:tc>
        <w:tc>
          <w:tcPr>
            <w:tcW w:w="624" w:type="pct"/>
            <w:shd w:val="clear" w:color="auto" w:fill="FFFFFF"/>
            <w:vAlign w:val="center"/>
          </w:tcPr>
          <w:p w14:paraId="67336A6F"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1</w:t>
            </w:r>
          </w:p>
        </w:tc>
        <w:tc>
          <w:tcPr>
            <w:tcW w:w="710" w:type="pct"/>
            <w:shd w:val="clear" w:color="auto" w:fill="FFFFFF"/>
            <w:vAlign w:val="center"/>
          </w:tcPr>
          <w:p w14:paraId="3A870774"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2x2</w:t>
            </w:r>
          </w:p>
        </w:tc>
        <w:tc>
          <w:tcPr>
            <w:tcW w:w="709" w:type="pct"/>
            <w:shd w:val="clear" w:color="auto" w:fill="FFFFFF"/>
            <w:vAlign w:val="center"/>
          </w:tcPr>
          <w:p w14:paraId="6935D2E4"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50E8684B" w14:textId="4E6C9E31"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13.</w:t>
            </w:r>
            <w:r>
              <w:rPr>
                <w:rFonts w:ascii="Arial" w:eastAsia="Malgun Gothic" w:hAnsi="Arial"/>
                <w:sz w:val="18"/>
                <w:lang w:eastAsia="zh-CN"/>
              </w:rPr>
              <w:t>4</w:t>
            </w:r>
          </w:p>
        </w:tc>
      </w:tr>
      <w:tr w:rsidR="00861D19" w:rsidRPr="00451577" w14:paraId="2AC87500" w14:textId="77777777" w:rsidTr="00861D19">
        <w:trPr>
          <w:trHeight w:val="200"/>
          <w:jc w:val="center"/>
        </w:trPr>
        <w:tc>
          <w:tcPr>
            <w:tcW w:w="626" w:type="pct"/>
            <w:shd w:val="clear" w:color="auto" w:fill="FFFFFF"/>
            <w:vAlign w:val="center"/>
          </w:tcPr>
          <w:p w14:paraId="38F506BE"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40</w:t>
            </w:r>
          </w:p>
        </w:tc>
        <w:tc>
          <w:tcPr>
            <w:tcW w:w="669" w:type="pct"/>
            <w:shd w:val="clear" w:color="auto" w:fill="FFFFFF"/>
            <w:vAlign w:val="center"/>
          </w:tcPr>
          <w:p w14:paraId="2B10825D" w14:textId="5C3D6D47" w:rsidR="00861D19" w:rsidRPr="00451577" w:rsidRDefault="00861D19" w:rsidP="00861D19">
            <w:pPr>
              <w:pStyle w:val="TAC"/>
              <w:rPr>
                <w:rFonts w:eastAsia="Malgun Gothic"/>
              </w:rPr>
            </w:pPr>
            <w:r w:rsidRPr="00D72139">
              <w:rPr>
                <w:rFonts w:eastAsia="Malgun Gothic"/>
              </w:rPr>
              <w:t>R.PDSCH.1-16.1</w:t>
            </w:r>
          </w:p>
        </w:tc>
        <w:tc>
          <w:tcPr>
            <w:tcW w:w="615" w:type="pct"/>
            <w:shd w:val="clear" w:color="auto" w:fill="FFFFFF"/>
            <w:vAlign w:val="center"/>
          </w:tcPr>
          <w:p w14:paraId="3365ED5F"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68502934"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6649ABF8"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33574181"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3578C7BB"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759330EA" w14:textId="16AC6062" w:rsidR="00861D19" w:rsidRPr="00451577" w:rsidRDefault="00861D19" w:rsidP="00861D19">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861D19" w:rsidRPr="00451577" w14:paraId="459C4A8D" w14:textId="77777777" w:rsidTr="00861D19">
        <w:trPr>
          <w:trHeight w:val="200"/>
          <w:jc w:val="center"/>
        </w:trPr>
        <w:tc>
          <w:tcPr>
            <w:tcW w:w="626" w:type="pct"/>
            <w:shd w:val="clear" w:color="auto" w:fill="FFFFFF"/>
            <w:vAlign w:val="center"/>
          </w:tcPr>
          <w:p w14:paraId="673D3B5E"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4</w:t>
            </w:r>
            <w:r w:rsidRPr="00451577">
              <w:rPr>
                <w:rFonts w:ascii="Arial" w:eastAsia="Malgun Gothic" w:hAnsi="Arial"/>
                <w:sz w:val="18"/>
                <w:lang w:eastAsia="zh-CN"/>
              </w:rPr>
              <w:t>5</w:t>
            </w:r>
          </w:p>
        </w:tc>
        <w:tc>
          <w:tcPr>
            <w:tcW w:w="669" w:type="pct"/>
            <w:shd w:val="clear" w:color="auto" w:fill="FFFFFF"/>
            <w:vAlign w:val="center"/>
          </w:tcPr>
          <w:p w14:paraId="331B7218" w14:textId="426B74A1" w:rsidR="00861D19" w:rsidRPr="00451577" w:rsidRDefault="00861D19" w:rsidP="00861D19">
            <w:pPr>
              <w:pStyle w:val="TAC"/>
              <w:rPr>
                <w:rFonts w:eastAsia="Malgun Gothic"/>
              </w:rPr>
            </w:pPr>
            <w:r w:rsidRPr="00D72139">
              <w:rPr>
                <w:rFonts w:eastAsia="Malgun Gothic"/>
              </w:rPr>
              <w:t>R.PDSCH.1-16.4</w:t>
            </w:r>
          </w:p>
        </w:tc>
        <w:tc>
          <w:tcPr>
            <w:tcW w:w="615" w:type="pct"/>
            <w:shd w:val="clear" w:color="auto" w:fill="FFFFFF"/>
            <w:vAlign w:val="center"/>
          </w:tcPr>
          <w:p w14:paraId="3EF4E09B"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64QAM, 0.43</w:t>
            </w:r>
          </w:p>
        </w:tc>
        <w:tc>
          <w:tcPr>
            <w:tcW w:w="701" w:type="pct"/>
            <w:shd w:val="clear" w:color="auto" w:fill="FFFFFF"/>
            <w:vAlign w:val="center"/>
          </w:tcPr>
          <w:p w14:paraId="535964A3"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HST-DPS</w:t>
            </w:r>
          </w:p>
        </w:tc>
        <w:tc>
          <w:tcPr>
            <w:tcW w:w="624" w:type="pct"/>
            <w:shd w:val="clear" w:color="auto" w:fill="FFFFFF"/>
            <w:vAlign w:val="center"/>
          </w:tcPr>
          <w:p w14:paraId="2776A240"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1</w:t>
            </w:r>
          </w:p>
        </w:tc>
        <w:tc>
          <w:tcPr>
            <w:tcW w:w="710" w:type="pct"/>
            <w:shd w:val="clear" w:color="auto" w:fill="FFFFFF"/>
            <w:vAlign w:val="center"/>
          </w:tcPr>
          <w:p w14:paraId="0D3B2D59"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2x2</w:t>
            </w:r>
          </w:p>
        </w:tc>
        <w:tc>
          <w:tcPr>
            <w:tcW w:w="709" w:type="pct"/>
            <w:shd w:val="clear" w:color="auto" w:fill="FFFFFF"/>
            <w:vAlign w:val="center"/>
          </w:tcPr>
          <w:p w14:paraId="3247565F"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75C94656" w14:textId="7E3F404A"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13.</w:t>
            </w:r>
            <w:r>
              <w:rPr>
                <w:rFonts w:ascii="Arial" w:eastAsia="Malgun Gothic" w:hAnsi="Arial"/>
                <w:sz w:val="18"/>
              </w:rPr>
              <w:t>4</w:t>
            </w:r>
          </w:p>
        </w:tc>
      </w:tr>
      <w:tr w:rsidR="00861D19" w:rsidRPr="00451577" w14:paraId="28933367" w14:textId="77777777" w:rsidTr="00861D19">
        <w:trPr>
          <w:trHeight w:val="200"/>
          <w:jc w:val="center"/>
        </w:trPr>
        <w:tc>
          <w:tcPr>
            <w:tcW w:w="626" w:type="pct"/>
            <w:shd w:val="clear" w:color="auto" w:fill="FFFFFF"/>
            <w:vAlign w:val="center"/>
          </w:tcPr>
          <w:p w14:paraId="17E4E010"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669" w:type="pct"/>
            <w:shd w:val="clear" w:color="auto" w:fill="FFFFFF"/>
            <w:vAlign w:val="center"/>
          </w:tcPr>
          <w:p w14:paraId="42747B50" w14:textId="026573EC" w:rsidR="00861D19" w:rsidRPr="00451577" w:rsidRDefault="00861D19" w:rsidP="00861D19">
            <w:pPr>
              <w:pStyle w:val="TAC"/>
              <w:rPr>
                <w:rFonts w:eastAsia="Malgun Gothic"/>
              </w:rPr>
            </w:pPr>
            <w:r w:rsidRPr="00D72139">
              <w:rPr>
                <w:rFonts w:eastAsia="Malgun Gothic"/>
              </w:rPr>
              <w:t>R.PDSCH.1-16.2</w:t>
            </w:r>
          </w:p>
        </w:tc>
        <w:tc>
          <w:tcPr>
            <w:tcW w:w="615" w:type="pct"/>
            <w:shd w:val="clear" w:color="auto" w:fill="FFFFFF"/>
            <w:vAlign w:val="center"/>
          </w:tcPr>
          <w:p w14:paraId="09AB7A11"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12769507"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6A3FDF85"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2F6ED113"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957A4FC"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426144A5" w14:textId="1A31C126" w:rsidR="00861D19" w:rsidRPr="00451577" w:rsidRDefault="00861D19" w:rsidP="00861D19">
            <w:pPr>
              <w:keepNext/>
              <w:keepLines/>
              <w:spacing w:after="0"/>
              <w:jc w:val="center"/>
              <w:rPr>
                <w:rFonts w:ascii="Arial" w:eastAsia="Malgun Gothic" w:hAnsi="Arial" w:cs="Arial"/>
                <w:sz w:val="18"/>
                <w:lang w:eastAsia="zh-CN"/>
              </w:rPr>
            </w:pPr>
            <w:r w:rsidRPr="00451577">
              <w:rPr>
                <w:rFonts w:ascii="Arial" w:eastAsia="Malgun Gothic" w:hAnsi="Arial"/>
                <w:sz w:val="18"/>
              </w:rPr>
              <w:t>13.7</w:t>
            </w:r>
          </w:p>
        </w:tc>
      </w:tr>
    </w:tbl>
    <w:p w14:paraId="3227B882" w14:textId="77777777" w:rsidR="00451577" w:rsidRPr="00451577" w:rsidRDefault="00451577" w:rsidP="00451577">
      <w:pPr>
        <w:rPr>
          <w:rFonts w:eastAsia="SimSun"/>
          <w:lang w:eastAsia="zh-CN"/>
        </w:rPr>
      </w:pPr>
    </w:p>
    <w:p w14:paraId="38DE0EA5" w14:textId="77777777" w:rsidR="00451577" w:rsidRPr="00451577" w:rsidRDefault="00451577" w:rsidP="005E5E8B">
      <w:pPr>
        <w:pStyle w:val="TH"/>
        <w:rPr>
          <w:rFonts w:eastAsia="SimSun"/>
        </w:rPr>
      </w:pPr>
      <w:r w:rsidRPr="00451577">
        <w:t>Table 5.2A.2.5-</w:t>
      </w:r>
      <w:r w:rsidRPr="00451577">
        <w:rPr>
          <w:lang w:eastAsia="zh-CN"/>
        </w:rPr>
        <w:t>4</w:t>
      </w:r>
      <w:r w:rsidRPr="00451577">
        <w:t>: Single carrier performance for FDD 15 kHz SCS for HST-DPS CA configurations with</w:t>
      </w:r>
      <w:r w:rsidRPr="00451577">
        <w:rPr>
          <w:rFonts w:eastAsia="SimSun"/>
        </w:rPr>
        <w:t xml:space="preserve"> 2</w:t>
      </w:r>
      <w:r w:rsidRPr="00451577">
        <w:rPr>
          <w:rFonts w:eastAsia="Malgun Gothic"/>
        </w:rPr>
        <w:t xml:space="preserve"> </w:t>
      </w:r>
      <w:r w:rsidRPr="00451577">
        <w:rPr>
          <w:rFonts w:eastAsia="SimSun"/>
        </w:rPr>
        <w:t>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05"/>
        <w:gridCol w:w="1287"/>
        <w:gridCol w:w="1183"/>
        <w:gridCol w:w="1349"/>
        <w:gridCol w:w="1201"/>
        <w:gridCol w:w="1366"/>
        <w:gridCol w:w="1364"/>
        <w:gridCol w:w="666"/>
      </w:tblGrid>
      <w:tr w:rsidR="00451577" w:rsidRPr="00451577" w14:paraId="3E600233" w14:textId="77777777" w:rsidTr="00861D19">
        <w:trPr>
          <w:trHeight w:val="397"/>
          <w:jc w:val="center"/>
        </w:trPr>
        <w:tc>
          <w:tcPr>
            <w:tcW w:w="626" w:type="pct"/>
            <w:vMerge w:val="restart"/>
            <w:shd w:val="clear" w:color="auto" w:fill="FFFFFF"/>
            <w:vAlign w:val="center"/>
          </w:tcPr>
          <w:p w14:paraId="39E4AB5B"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669" w:type="pct"/>
            <w:vMerge w:val="restart"/>
            <w:shd w:val="clear" w:color="auto" w:fill="FFFFFF"/>
            <w:vAlign w:val="center"/>
          </w:tcPr>
          <w:p w14:paraId="148E8C9D"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615" w:type="pct"/>
            <w:vMerge w:val="restart"/>
            <w:shd w:val="clear" w:color="auto" w:fill="FFFFFF"/>
            <w:vAlign w:val="center"/>
          </w:tcPr>
          <w:p w14:paraId="3BB5329C"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701" w:type="pct"/>
            <w:vMerge w:val="restart"/>
            <w:shd w:val="clear" w:color="auto" w:fill="FFFFFF"/>
            <w:vAlign w:val="center"/>
          </w:tcPr>
          <w:p w14:paraId="316360C4"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624" w:type="pct"/>
            <w:vMerge w:val="restart"/>
            <w:shd w:val="clear" w:color="auto" w:fill="FFFFFF"/>
            <w:vAlign w:val="center"/>
          </w:tcPr>
          <w:p w14:paraId="4C840DBA"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Number of active PDSCH TCI states</w:t>
            </w:r>
          </w:p>
        </w:tc>
        <w:tc>
          <w:tcPr>
            <w:tcW w:w="710" w:type="pct"/>
            <w:vMerge w:val="restart"/>
            <w:shd w:val="clear" w:color="auto" w:fill="FFFFFF"/>
            <w:vAlign w:val="center"/>
          </w:tcPr>
          <w:p w14:paraId="010F8033"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055" w:type="pct"/>
            <w:gridSpan w:val="2"/>
            <w:shd w:val="clear" w:color="auto" w:fill="FFFFFF"/>
            <w:vAlign w:val="center"/>
          </w:tcPr>
          <w:p w14:paraId="4AB5E005"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06D560FA" w14:textId="77777777" w:rsidTr="00861D19">
        <w:trPr>
          <w:trHeight w:val="397"/>
          <w:jc w:val="center"/>
        </w:trPr>
        <w:tc>
          <w:tcPr>
            <w:tcW w:w="626" w:type="pct"/>
            <w:vMerge/>
            <w:shd w:val="clear" w:color="auto" w:fill="FFFFFF"/>
            <w:vAlign w:val="center"/>
          </w:tcPr>
          <w:p w14:paraId="0441306E" w14:textId="77777777" w:rsidR="00451577" w:rsidRPr="00451577" w:rsidRDefault="00451577" w:rsidP="00451577">
            <w:pPr>
              <w:keepNext/>
              <w:keepLines/>
              <w:spacing w:after="0"/>
              <w:jc w:val="center"/>
              <w:rPr>
                <w:rFonts w:ascii="Arial" w:eastAsia="Malgun Gothic" w:hAnsi="Arial" w:cs="Arial"/>
                <w:b/>
                <w:sz w:val="18"/>
              </w:rPr>
            </w:pPr>
          </w:p>
        </w:tc>
        <w:tc>
          <w:tcPr>
            <w:tcW w:w="669" w:type="pct"/>
            <w:vMerge/>
            <w:shd w:val="clear" w:color="auto" w:fill="FFFFFF"/>
            <w:vAlign w:val="center"/>
          </w:tcPr>
          <w:p w14:paraId="53EB8D87" w14:textId="77777777" w:rsidR="00451577" w:rsidRPr="00451577" w:rsidRDefault="00451577" w:rsidP="00451577">
            <w:pPr>
              <w:keepNext/>
              <w:keepLines/>
              <w:spacing w:after="0"/>
              <w:jc w:val="center"/>
              <w:rPr>
                <w:rFonts w:ascii="Arial" w:eastAsia="Malgun Gothic" w:hAnsi="Arial" w:cs="Arial"/>
                <w:b/>
                <w:sz w:val="18"/>
              </w:rPr>
            </w:pPr>
          </w:p>
        </w:tc>
        <w:tc>
          <w:tcPr>
            <w:tcW w:w="615" w:type="pct"/>
            <w:vMerge/>
            <w:shd w:val="clear" w:color="auto" w:fill="FFFFFF"/>
            <w:vAlign w:val="center"/>
          </w:tcPr>
          <w:p w14:paraId="0EA15C46" w14:textId="77777777" w:rsidR="00451577" w:rsidRPr="00451577" w:rsidRDefault="00451577" w:rsidP="00451577">
            <w:pPr>
              <w:keepNext/>
              <w:keepLines/>
              <w:spacing w:after="0"/>
              <w:jc w:val="center"/>
              <w:rPr>
                <w:rFonts w:ascii="Arial" w:eastAsia="Malgun Gothic" w:hAnsi="Arial" w:cs="Arial"/>
                <w:b/>
                <w:sz w:val="18"/>
              </w:rPr>
            </w:pPr>
          </w:p>
        </w:tc>
        <w:tc>
          <w:tcPr>
            <w:tcW w:w="701" w:type="pct"/>
            <w:vMerge/>
            <w:shd w:val="clear" w:color="auto" w:fill="FFFFFF"/>
            <w:vAlign w:val="center"/>
          </w:tcPr>
          <w:p w14:paraId="5F5D8FF1" w14:textId="77777777" w:rsidR="00451577" w:rsidRPr="00451577" w:rsidRDefault="00451577" w:rsidP="00451577">
            <w:pPr>
              <w:keepNext/>
              <w:keepLines/>
              <w:spacing w:after="0"/>
              <w:jc w:val="center"/>
              <w:rPr>
                <w:rFonts w:ascii="Arial" w:eastAsia="Malgun Gothic" w:hAnsi="Arial" w:cs="Arial"/>
                <w:b/>
                <w:sz w:val="18"/>
              </w:rPr>
            </w:pPr>
          </w:p>
        </w:tc>
        <w:tc>
          <w:tcPr>
            <w:tcW w:w="624" w:type="pct"/>
            <w:vMerge/>
            <w:shd w:val="clear" w:color="auto" w:fill="FFFFFF"/>
            <w:vAlign w:val="center"/>
          </w:tcPr>
          <w:p w14:paraId="2367F854" w14:textId="77777777" w:rsidR="00451577" w:rsidRPr="00451577" w:rsidRDefault="00451577" w:rsidP="00451577">
            <w:pPr>
              <w:keepNext/>
              <w:keepLines/>
              <w:spacing w:after="0"/>
              <w:jc w:val="center"/>
              <w:rPr>
                <w:rFonts w:ascii="Arial" w:eastAsia="Malgun Gothic" w:hAnsi="Arial" w:cs="Arial"/>
                <w:b/>
                <w:sz w:val="18"/>
              </w:rPr>
            </w:pPr>
          </w:p>
        </w:tc>
        <w:tc>
          <w:tcPr>
            <w:tcW w:w="710" w:type="pct"/>
            <w:vMerge/>
            <w:shd w:val="clear" w:color="auto" w:fill="FFFFFF"/>
            <w:vAlign w:val="center"/>
          </w:tcPr>
          <w:p w14:paraId="66AE77F1" w14:textId="77777777" w:rsidR="00451577" w:rsidRPr="00451577" w:rsidRDefault="00451577" w:rsidP="00451577">
            <w:pPr>
              <w:keepNext/>
              <w:keepLines/>
              <w:spacing w:after="0"/>
              <w:jc w:val="center"/>
              <w:rPr>
                <w:rFonts w:ascii="Arial" w:eastAsia="Malgun Gothic" w:hAnsi="Arial" w:cs="Arial"/>
                <w:b/>
                <w:sz w:val="18"/>
              </w:rPr>
            </w:pPr>
          </w:p>
        </w:tc>
        <w:tc>
          <w:tcPr>
            <w:tcW w:w="709" w:type="pct"/>
            <w:shd w:val="clear" w:color="auto" w:fill="FFFFFF"/>
            <w:vAlign w:val="center"/>
          </w:tcPr>
          <w:p w14:paraId="4E3C590D"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46" w:type="pct"/>
            <w:shd w:val="clear" w:color="auto" w:fill="FFFFFF"/>
            <w:vAlign w:val="center"/>
          </w:tcPr>
          <w:p w14:paraId="7C313544"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1E7BB8" w:rsidRPr="00451577" w14:paraId="650EA449" w14:textId="77777777" w:rsidTr="00861D19">
        <w:trPr>
          <w:trHeight w:val="200"/>
          <w:jc w:val="center"/>
        </w:trPr>
        <w:tc>
          <w:tcPr>
            <w:tcW w:w="626" w:type="pct"/>
            <w:shd w:val="clear" w:color="auto" w:fill="FFFFFF"/>
            <w:vAlign w:val="center"/>
          </w:tcPr>
          <w:p w14:paraId="42F6004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5</w:t>
            </w:r>
          </w:p>
        </w:tc>
        <w:tc>
          <w:tcPr>
            <w:tcW w:w="669" w:type="pct"/>
            <w:shd w:val="clear" w:color="auto" w:fill="FFFFFF"/>
            <w:vAlign w:val="center"/>
          </w:tcPr>
          <w:p w14:paraId="7274A89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R.PDSCH.1-15.1</w:t>
            </w:r>
          </w:p>
        </w:tc>
        <w:tc>
          <w:tcPr>
            <w:tcW w:w="615" w:type="pct"/>
            <w:shd w:val="clear" w:color="auto" w:fill="FFFFFF"/>
            <w:vAlign w:val="center"/>
          </w:tcPr>
          <w:p w14:paraId="0075513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2FB8D3F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60A96F2B"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p>
        </w:tc>
        <w:tc>
          <w:tcPr>
            <w:tcW w:w="710" w:type="pct"/>
            <w:shd w:val="clear" w:color="auto" w:fill="FFFFFF"/>
            <w:vAlign w:val="center"/>
          </w:tcPr>
          <w:p w14:paraId="5F1ABD4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1FDCC15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72F2BB76" w14:textId="7B4E47EA"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13.2</w:t>
            </w:r>
          </w:p>
        </w:tc>
      </w:tr>
      <w:tr w:rsidR="001E7BB8" w:rsidRPr="00451577" w14:paraId="486B111C" w14:textId="77777777" w:rsidTr="00861D19">
        <w:trPr>
          <w:trHeight w:val="200"/>
          <w:jc w:val="center"/>
        </w:trPr>
        <w:tc>
          <w:tcPr>
            <w:tcW w:w="626" w:type="pct"/>
            <w:shd w:val="clear" w:color="auto" w:fill="FFFFFF"/>
            <w:vAlign w:val="center"/>
          </w:tcPr>
          <w:p w14:paraId="7DC17FA0"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669" w:type="pct"/>
            <w:shd w:val="clear" w:color="auto" w:fill="FFFFFF"/>
            <w:vAlign w:val="center"/>
          </w:tcPr>
          <w:p w14:paraId="034A07AD"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R.PDSCH.1-8.4 FDD</w:t>
            </w:r>
          </w:p>
        </w:tc>
        <w:tc>
          <w:tcPr>
            <w:tcW w:w="615" w:type="pct"/>
            <w:shd w:val="clear" w:color="auto" w:fill="FFFFFF"/>
            <w:vAlign w:val="center"/>
          </w:tcPr>
          <w:p w14:paraId="4A1536B6"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2AE0CD2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0D2BCE6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649B035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29DBEEF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756BECDF" w14:textId="311A5611"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2F0D8249" w14:textId="77777777" w:rsidTr="00861D19">
        <w:trPr>
          <w:trHeight w:val="200"/>
          <w:jc w:val="center"/>
        </w:trPr>
        <w:tc>
          <w:tcPr>
            <w:tcW w:w="626" w:type="pct"/>
            <w:shd w:val="clear" w:color="auto" w:fill="FFFFFF"/>
            <w:vAlign w:val="center"/>
          </w:tcPr>
          <w:p w14:paraId="4E7C40CE"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669" w:type="pct"/>
            <w:shd w:val="clear" w:color="auto" w:fill="FFFFFF"/>
            <w:vAlign w:val="center"/>
          </w:tcPr>
          <w:p w14:paraId="0FCEEC51"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R.PDSCH.1-15.2</w:t>
            </w:r>
          </w:p>
        </w:tc>
        <w:tc>
          <w:tcPr>
            <w:tcW w:w="615" w:type="pct"/>
            <w:shd w:val="clear" w:color="auto" w:fill="FFFFFF"/>
            <w:vAlign w:val="center"/>
          </w:tcPr>
          <w:p w14:paraId="104C8BDD"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639E45BF"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49E68D86"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2CD01F0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744199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1A9707A8" w14:textId="61E69FC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6699D3AD" w14:textId="77777777" w:rsidTr="00861D19">
        <w:trPr>
          <w:trHeight w:val="200"/>
          <w:jc w:val="center"/>
        </w:trPr>
        <w:tc>
          <w:tcPr>
            <w:tcW w:w="626" w:type="pct"/>
            <w:shd w:val="clear" w:color="auto" w:fill="FFFFFF"/>
            <w:vAlign w:val="center"/>
          </w:tcPr>
          <w:p w14:paraId="344C0496"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669" w:type="pct"/>
            <w:shd w:val="clear" w:color="auto" w:fill="FFFFFF"/>
            <w:vAlign w:val="center"/>
          </w:tcPr>
          <w:p w14:paraId="6358AEB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R.PDSCH.1-15.3</w:t>
            </w:r>
          </w:p>
        </w:tc>
        <w:tc>
          <w:tcPr>
            <w:tcW w:w="615" w:type="pct"/>
            <w:shd w:val="clear" w:color="auto" w:fill="FFFFFF"/>
            <w:vAlign w:val="center"/>
          </w:tcPr>
          <w:p w14:paraId="5C3322C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30CA2202"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558767E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46AA56E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0FD475B2"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64B3F3B8" w14:textId="0915FEAB"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4F8A5854" w14:textId="77777777" w:rsidTr="00861D19">
        <w:trPr>
          <w:trHeight w:val="200"/>
          <w:jc w:val="center"/>
        </w:trPr>
        <w:tc>
          <w:tcPr>
            <w:tcW w:w="626" w:type="pct"/>
            <w:shd w:val="clear" w:color="auto" w:fill="FFFFFF"/>
            <w:vAlign w:val="center"/>
          </w:tcPr>
          <w:p w14:paraId="365A7B06"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669" w:type="pct"/>
            <w:shd w:val="clear" w:color="auto" w:fill="FFFFFF"/>
            <w:vAlign w:val="center"/>
          </w:tcPr>
          <w:p w14:paraId="482E739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R.PDSCH.1-15.4</w:t>
            </w:r>
          </w:p>
        </w:tc>
        <w:tc>
          <w:tcPr>
            <w:tcW w:w="615" w:type="pct"/>
            <w:shd w:val="clear" w:color="auto" w:fill="FFFFFF"/>
            <w:vAlign w:val="center"/>
          </w:tcPr>
          <w:p w14:paraId="39153C9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7EC2A42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0C1F6B12"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2C5B465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4A739C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5E61230B" w14:textId="09B36E2E"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1C0C7696" w14:textId="77777777" w:rsidTr="00861D19">
        <w:trPr>
          <w:trHeight w:val="200"/>
          <w:jc w:val="center"/>
        </w:trPr>
        <w:tc>
          <w:tcPr>
            <w:tcW w:w="626" w:type="pct"/>
            <w:shd w:val="clear" w:color="auto" w:fill="FFFFFF"/>
            <w:vAlign w:val="center"/>
          </w:tcPr>
          <w:p w14:paraId="096B679C"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669" w:type="pct"/>
            <w:shd w:val="clear" w:color="auto" w:fill="FFFFFF"/>
            <w:vAlign w:val="center"/>
          </w:tcPr>
          <w:p w14:paraId="78727E0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R.PDSCH.1-15.5</w:t>
            </w:r>
          </w:p>
        </w:tc>
        <w:tc>
          <w:tcPr>
            <w:tcW w:w="615" w:type="pct"/>
            <w:shd w:val="clear" w:color="auto" w:fill="FFFFFF"/>
            <w:vAlign w:val="center"/>
          </w:tcPr>
          <w:p w14:paraId="5B59886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14D33B6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069B942D"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1990321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4BDDF7C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1D77E803" w14:textId="01807D1F"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861D19" w:rsidRPr="00451577" w14:paraId="03AEC3A9" w14:textId="77777777" w:rsidTr="00861D19">
        <w:trPr>
          <w:trHeight w:val="200"/>
          <w:jc w:val="center"/>
        </w:trPr>
        <w:tc>
          <w:tcPr>
            <w:tcW w:w="626" w:type="pct"/>
            <w:shd w:val="clear" w:color="auto" w:fill="FFFFFF"/>
            <w:vAlign w:val="center"/>
          </w:tcPr>
          <w:p w14:paraId="252E1483"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35</w:t>
            </w:r>
          </w:p>
        </w:tc>
        <w:tc>
          <w:tcPr>
            <w:tcW w:w="669" w:type="pct"/>
            <w:shd w:val="clear" w:color="auto" w:fill="FFFFFF"/>
            <w:vAlign w:val="center"/>
          </w:tcPr>
          <w:p w14:paraId="73D5AC05" w14:textId="7CAEC249" w:rsidR="00861D19" w:rsidRPr="00451577" w:rsidRDefault="00861D19" w:rsidP="00861D19">
            <w:pPr>
              <w:pStyle w:val="TAC"/>
              <w:rPr>
                <w:rFonts w:eastAsia="Malgun Gothic"/>
              </w:rPr>
            </w:pPr>
            <w:r w:rsidRPr="00D72139">
              <w:rPr>
                <w:rFonts w:eastAsia="Malgun Gothic"/>
              </w:rPr>
              <w:t>R.PDSCH.1-16.3</w:t>
            </w:r>
          </w:p>
        </w:tc>
        <w:tc>
          <w:tcPr>
            <w:tcW w:w="615" w:type="pct"/>
            <w:shd w:val="clear" w:color="auto" w:fill="FFFFFF"/>
            <w:vAlign w:val="center"/>
          </w:tcPr>
          <w:p w14:paraId="6735322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64QAM, 0.43</w:t>
            </w:r>
          </w:p>
        </w:tc>
        <w:tc>
          <w:tcPr>
            <w:tcW w:w="701" w:type="pct"/>
            <w:shd w:val="clear" w:color="auto" w:fill="FFFFFF"/>
            <w:vAlign w:val="center"/>
          </w:tcPr>
          <w:p w14:paraId="7ED0EEA1"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HST-DPS</w:t>
            </w:r>
          </w:p>
        </w:tc>
        <w:tc>
          <w:tcPr>
            <w:tcW w:w="624" w:type="pct"/>
            <w:shd w:val="clear" w:color="auto" w:fill="FFFFFF"/>
            <w:vAlign w:val="center"/>
          </w:tcPr>
          <w:p w14:paraId="305FA41B"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p>
        </w:tc>
        <w:tc>
          <w:tcPr>
            <w:tcW w:w="710" w:type="pct"/>
            <w:shd w:val="clear" w:color="auto" w:fill="FFFFFF"/>
            <w:vAlign w:val="center"/>
          </w:tcPr>
          <w:p w14:paraId="60275EF9"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2x2</w:t>
            </w:r>
          </w:p>
        </w:tc>
        <w:tc>
          <w:tcPr>
            <w:tcW w:w="709" w:type="pct"/>
            <w:shd w:val="clear" w:color="auto" w:fill="FFFFFF"/>
            <w:vAlign w:val="center"/>
          </w:tcPr>
          <w:p w14:paraId="61735504"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20915D23" w14:textId="71F9AAE8"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13.</w:t>
            </w:r>
            <w:r>
              <w:rPr>
                <w:rFonts w:ascii="Arial" w:eastAsia="Malgun Gothic" w:hAnsi="Arial"/>
                <w:sz w:val="18"/>
              </w:rPr>
              <w:t>4</w:t>
            </w:r>
          </w:p>
        </w:tc>
      </w:tr>
      <w:tr w:rsidR="00861D19" w:rsidRPr="00451577" w14:paraId="69C16586" w14:textId="77777777" w:rsidTr="00861D19">
        <w:trPr>
          <w:trHeight w:val="200"/>
          <w:jc w:val="center"/>
        </w:trPr>
        <w:tc>
          <w:tcPr>
            <w:tcW w:w="626" w:type="pct"/>
            <w:shd w:val="clear" w:color="auto" w:fill="FFFFFF"/>
            <w:vAlign w:val="center"/>
          </w:tcPr>
          <w:p w14:paraId="6294E9DB"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40</w:t>
            </w:r>
          </w:p>
        </w:tc>
        <w:tc>
          <w:tcPr>
            <w:tcW w:w="669" w:type="pct"/>
            <w:shd w:val="clear" w:color="auto" w:fill="FFFFFF"/>
            <w:vAlign w:val="center"/>
          </w:tcPr>
          <w:p w14:paraId="05DC70FF" w14:textId="21AF8BEE" w:rsidR="00861D19" w:rsidRPr="00451577" w:rsidRDefault="00861D19" w:rsidP="00861D19">
            <w:pPr>
              <w:pStyle w:val="TAC"/>
              <w:rPr>
                <w:rFonts w:eastAsia="Malgun Gothic"/>
              </w:rPr>
            </w:pPr>
            <w:r w:rsidRPr="00D72139">
              <w:rPr>
                <w:rFonts w:eastAsia="Malgun Gothic"/>
              </w:rPr>
              <w:t>R.PDSCH.1-16.1</w:t>
            </w:r>
          </w:p>
        </w:tc>
        <w:tc>
          <w:tcPr>
            <w:tcW w:w="615" w:type="pct"/>
            <w:shd w:val="clear" w:color="auto" w:fill="FFFFFF"/>
            <w:vAlign w:val="center"/>
          </w:tcPr>
          <w:p w14:paraId="74E79278"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72EAE965"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3908C5CC"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2098F190"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2677DB9C"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5F30AF49" w14:textId="388FEF6B" w:rsidR="00861D19" w:rsidRPr="00451577" w:rsidRDefault="00861D19" w:rsidP="00861D19">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861D19" w:rsidRPr="00451577" w14:paraId="69819A6A" w14:textId="77777777" w:rsidTr="00861D19">
        <w:trPr>
          <w:trHeight w:val="200"/>
          <w:jc w:val="center"/>
        </w:trPr>
        <w:tc>
          <w:tcPr>
            <w:tcW w:w="626" w:type="pct"/>
            <w:shd w:val="clear" w:color="auto" w:fill="FFFFFF"/>
            <w:vAlign w:val="center"/>
          </w:tcPr>
          <w:p w14:paraId="3B60B5FF"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4</w:t>
            </w:r>
            <w:r w:rsidRPr="00451577">
              <w:rPr>
                <w:rFonts w:ascii="Arial" w:eastAsia="Malgun Gothic" w:hAnsi="Arial"/>
                <w:sz w:val="18"/>
                <w:lang w:eastAsia="zh-CN"/>
              </w:rPr>
              <w:t>5</w:t>
            </w:r>
          </w:p>
        </w:tc>
        <w:tc>
          <w:tcPr>
            <w:tcW w:w="669" w:type="pct"/>
            <w:shd w:val="clear" w:color="auto" w:fill="FFFFFF"/>
            <w:vAlign w:val="center"/>
          </w:tcPr>
          <w:p w14:paraId="0832DC32" w14:textId="298645F9" w:rsidR="00861D19" w:rsidRPr="00451577" w:rsidRDefault="00861D19" w:rsidP="00861D19">
            <w:pPr>
              <w:pStyle w:val="TAC"/>
              <w:rPr>
                <w:rFonts w:eastAsia="Malgun Gothic"/>
              </w:rPr>
            </w:pPr>
            <w:r w:rsidRPr="00D72139">
              <w:rPr>
                <w:rFonts w:eastAsia="Malgun Gothic"/>
              </w:rPr>
              <w:t>R.PDSCH.1-16.4</w:t>
            </w:r>
          </w:p>
        </w:tc>
        <w:tc>
          <w:tcPr>
            <w:tcW w:w="615" w:type="pct"/>
            <w:shd w:val="clear" w:color="auto" w:fill="FFFFFF"/>
            <w:vAlign w:val="center"/>
          </w:tcPr>
          <w:p w14:paraId="2236148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64QAM, 0.43</w:t>
            </w:r>
          </w:p>
        </w:tc>
        <w:tc>
          <w:tcPr>
            <w:tcW w:w="701" w:type="pct"/>
            <w:shd w:val="clear" w:color="auto" w:fill="FFFFFF"/>
            <w:vAlign w:val="center"/>
          </w:tcPr>
          <w:p w14:paraId="0FBD3E08"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HST-DPS</w:t>
            </w:r>
          </w:p>
        </w:tc>
        <w:tc>
          <w:tcPr>
            <w:tcW w:w="624" w:type="pct"/>
            <w:shd w:val="clear" w:color="auto" w:fill="FFFFFF"/>
            <w:vAlign w:val="center"/>
          </w:tcPr>
          <w:p w14:paraId="6A016FFA"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p>
        </w:tc>
        <w:tc>
          <w:tcPr>
            <w:tcW w:w="710" w:type="pct"/>
            <w:shd w:val="clear" w:color="auto" w:fill="FFFFFF"/>
            <w:vAlign w:val="center"/>
          </w:tcPr>
          <w:p w14:paraId="5431B711"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2x2</w:t>
            </w:r>
          </w:p>
        </w:tc>
        <w:tc>
          <w:tcPr>
            <w:tcW w:w="709" w:type="pct"/>
            <w:shd w:val="clear" w:color="auto" w:fill="FFFFFF"/>
            <w:vAlign w:val="center"/>
          </w:tcPr>
          <w:p w14:paraId="1248DA93"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0FF5F340" w14:textId="709E7C0F"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13.</w:t>
            </w:r>
            <w:r>
              <w:rPr>
                <w:rFonts w:ascii="Arial" w:eastAsia="Malgun Gothic" w:hAnsi="Arial"/>
                <w:sz w:val="18"/>
              </w:rPr>
              <w:t>4</w:t>
            </w:r>
          </w:p>
        </w:tc>
      </w:tr>
      <w:tr w:rsidR="00861D19" w:rsidRPr="00451577" w14:paraId="5FA34AE2" w14:textId="77777777" w:rsidTr="00861D19">
        <w:trPr>
          <w:trHeight w:val="200"/>
          <w:jc w:val="center"/>
        </w:trPr>
        <w:tc>
          <w:tcPr>
            <w:tcW w:w="626" w:type="pct"/>
            <w:shd w:val="clear" w:color="auto" w:fill="FFFFFF"/>
            <w:vAlign w:val="center"/>
          </w:tcPr>
          <w:p w14:paraId="2C0DCF3E" w14:textId="77777777" w:rsidR="00861D19" w:rsidRPr="00451577" w:rsidRDefault="00861D19" w:rsidP="00861D19">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669" w:type="pct"/>
            <w:shd w:val="clear" w:color="auto" w:fill="FFFFFF"/>
            <w:vAlign w:val="center"/>
          </w:tcPr>
          <w:p w14:paraId="28D4453B" w14:textId="2F118115" w:rsidR="00861D19" w:rsidRPr="00451577" w:rsidRDefault="00861D19" w:rsidP="00861D19">
            <w:pPr>
              <w:pStyle w:val="TAC"/>
              <w:rPr>
                <w:rFonts w:eastAsia="Malgun Gothic"/>
              </w:rPr>
            </w:pPr>
            <w:r w:rsidRPr="00D72139">
              <w:rPr>
                <w:rFonts w:eastAsia="Malgun Gothic"/>
              </w:rPr>
              <w:t>R.PDSCH.1-16.2</w:t>
            </w:r>
          </w:p>
        </w:tc>
        <w:tc>
          <w:tcPr>
            <w:tcW w:w="615" w:type="pct"/>
            <w:shd w:val="clear" w:color="auto" w:fill="FFFFFF"/>
            <w:vAlign w:val="center"/>
          </w:tcPr>
          <w:p w14:paraId="7270BBC0"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1" w:type="pct"/>
            <w:shd w:val="clear" w:color="auto" w:fill="FFFFFF"/>
            <w:vAlign w:val="center"/>
          </w:tcPr>
          <w:p w14:paraId="69DFB45A"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4" w:type="pct"/>
            <w:shd w:val="clear" w:color="auto" w:fill="FFFFFF"/>
            <w:vAlign w:val="center"/>
          </w:tcPr>
          <w:p w14:paraId="4616C76C" w14:textId="77777777" w:rsidR="00861D19" w:rsidRPr="00451577" w:rsidRDefault="00861D19" w:rsidP="00861D19">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72ED5532"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09" w:type="pct"/>
            <w:shd w:val="clear" w:color="auto" w:fill="FFFFFF"/>
            <w:vAlign w:val="center"/>
          </w:tcPr>
          <w:p w14:paraId="15EA4CA3" w14:textId="77777777" w:rsidR="00861D19" w:rsidRPr="00451577" w:rsidRDefault="00861D19" w:rsidP="00861D19">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6" w:type="pct"/>
            <w:shd w:val="clear" w:color="auto" w:fill="FFFFFF"/>
            <w:vAlign w:val="center"/>
          </w:tcPr>
          <w:p w14:paraId="588ACB3A" w14:textId="22D1B0C4" w:rsidR="00861D19" w:rsidRPr="00451577" w:rsidRDefault="00861D19" w:rsidP="00861D19">
            <w:pPr>
              <w:keepNext/>
              <w:keepLines/>
              <w:spacing w:after="0"/>
              <w:jc w:val="center"/>
              <w:rPr>
                <w:rFonts w:ascii="Arial" w:eastAsia="Malgun Gothic" w:hAnsi="Arial" w:cs="Arial"/>
                <w:sz w:val="18"/>
                <w:lang w:eastAsia="zh-CN"/>
              </w:rPr>
            </w:pPr>
            <w:r w:rsidRPr="00451577">
              <w:rPr>
                <w:rFonts w:ascii="Arial" w:eastAsia="Malgun Gothic" w:hAnsi="Arial"/>
                <w:sz w:val="18"/>
              </w:rPr>
              <w:t>13.7</w:t>
            </w:r>
          </w:p>
        </w:tc>
      </w:tr>
    </w:tbl>
    <w:p w14:paraId="4604FA65" w14:textId="77777777" w:rsidR="00451577" w:rsidRPr="00451577" w:rsidRDefault="00451577" w:rsidP="00451577">
      <w:pPr>
        <w:rPr>
          <w:rFonts w:eastAsia="SimSun"/>
          <w:lang w:eastAsia="zh-CN"/>
        </w:rPr>
      </w:pPr>
    </w:p>
    <w:p w14:paraId="4806C7C9" w14:textId="77777777" w:rsidR="00451577" w:rsidRPr="00451577" w:rsidRDefault="00451577" w:rsidP="005E5E8B">
      <w:pPr>
        <w:pStyle w:val="TH"/>
        <w:rPr>
          <w:rFonts w:eastAsia="SimSun"/>
        </w:rPr>
      </w:pPr>
      <w:r w:rsidRPr="00451577">
        <w:t>Table 5.2A.2.5-</w:t>
      </w:r>
      <w:r w:rsidRPr="00451577">
        <w:rPr>
          <w:lang w:eastAsia="zh-CN"/>
        </w:rPr>
        <w:t>5</w:t>
      </w:r>
      <w:r w:rsidRPr="00451577">
        <w:t xml:space="preserve"> Single carrier performance for TDD 30 kHz SCS for HST-DPS CA configurations with</w:t>
      </w:r>
      <w:r w:rsidRPr="00451577">
        <w:rPr>
          <w:rFonts w:eastAsia="SimSun"/>
        </w:rPr>
        <w:t xml:space="preserve"> 1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13"/>
        <w:gridCol w:w="1257"/>
        <w:gridCol w:w="1189"/>
        <w:gridCol w:w="1357"/>
        <w:gridCol w:w="1205"/>
        <w:gridCol w:w="1366"/>
        <w:gridCol w:w="1366"/>
        <w:gridCol w:w="668"/>
      </w:tblGrid>
      <w:tr w:rsidR="00451577" w:rsidRPr="00451577" w14:paraId="4C716C2C" w14:textId="77777777" w:rsidTr="001E7BB8">
        <w:trPr>
          <w:trHeight w:val="397"/>
          <w:jc w:val="center"/>
        </w:trPr>
        <w:tc>
          <w:tcPr>
            <w:tcW w:w="630" w:type="pct"/>
            <w:vMerge w:val="restart"/>
            <w:shd w:val="clear" w:color="auto" w:fill="FFFFFF"/>
            <w:vAlign w:val="center"/>
          </w:tcPr>
          <w:p w14:paraId="472B54B8"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653" w:type="pct"/>
            <w:vMerge w:val="restart"/>
            <w:shd w:val="clear" w:color="auto" w:fill="FFFFFF"/>
            <w:vAlign w:val="center"/>
          </w:tcPr>
          <w:p w14:paraId="645DE37E"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618" w:type="pct"/>
            <w:vMerge w:val="restart"/>
            <w:shd w:val="clear" w:color="auto" w:fill="FFFFFF"/>
            <w:vAlign w:val="center"/>
          </w:tcPr>
          <w:p w14:paraId="00ED5203"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705" w:type="pct"/>
            <w:vMerge w:val="restart"/>
            <w:shd w:val="clear" w:color="auto" w:fill="FFFFFF"/>
            <w:vAlign w:val="center"/>
          </w:tcPr>
          <w:p w14:paraId="2B6FEC85"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626" w:type="pct"/>
            <w:vMerge w:val="restart"/>
            <w:shd w:val="clear" w:color="auto" w:fill="FFFFFF"/>
            <w:vAlign w:val="center"/>
          </w:tcPr>
          <w:p w14:paraId="7FD18354"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Number of active PDSCH TCI states</w:t>
            </w:r>
          </w:p>
        </w:tc>
        <w:tc>
          <w:tcPr>
            <w:tcW w:w="710" w:type="pct"/>
            <w:vMerge w:val="restart"/>
            <w:shd w:val="clear" w:color="auto" w:fill="FFFFFF"/>
            <w:vAlign w:val="center"/>
          </w:tcPr>
          <w:p w14:paraId="23A83121"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057" w:type="pct"/>
            <w:gridSpan w:val="2"/>
            <w:shd w:val="clear" w:color="auto" w:fill="FFFFFF"/>
            <w:vAlign w:val="center"/>
          </w:tcPr>
          <w:p w14:paraId="067187BF"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38BD40AB" w14:textId="77777777" w:rsidTr="001E7BB8">
        <w:trPr>
          <w:trHeight w:val="397"/>
          <w:jc w:val="center"/>
        </w:trPr>
        <w:tc>
          <w:tcPr>
            <w:tcW w:w="630" w:type="pct"/>
            <w:vMerge/>
            <w:shd w:val="clear" w:color="auto" w:fill="FFFFFF"/>
            <w:vAlign w:val="center"/>
          </w:tcPr>
          <w:p w14:paraId="364FC042" w14:textId="77777777" w:rsidR="00451577" w:rsidRPr="00451577" w:rsidRDefault="00451577" w:rsidP="00451577">
            <w:pPr>
              <w:keepNext/>
              <w:keepLines/>
              <w:spacing w:after="0"/>
              <w:jc w:val="center"/>
              <w:rPr>
                <w:rFonts w:ascii="Arial" w:eastAsia="Malgun Gothic" w:hAnsi="Arial" w:cs="Arial"/>
                <w:b/>
                <w:sz w:val="18"/>
              </w:rPr>
            </w:pPr>
          </w:p>
        </w:tc>
        <w:tc>
          <w:tcPr>
            <w:tcW w:w="653" w:type="pct"/>
            <w:vMerge/>
            <w:shd w:val="clear" w:color="auto" w:fill="FFFFFF"/>
            <w:vAlign w:val="center"/>
          </w:tcPr>
          <w:p w14:paraId="2C8F6983" w14:textId="77777777" w:rsidR="00451577" w:rsidRPr="00451577" w:rsidRDefault="00451577" w:rsidP="00451577">
            <w:pPr>
              <w:keepNext/>
              <w:keepLines/>
              <w:spacing w:after="0"/>
              <w:jc w:val="center"/>
              <w:rPr>
                <w:rFonts w:ascii="Arial" w:eastAsia="Malgun Gothic" w:hAnsi="Arial" w:cs="Arial"/>
                <w:b/>
                <w:sz w:val="18"/>
              </w:rPr>
            </w:pPr>
          </w:p>
        </w:tc>
        <w:tc>
          <w:tcPr>
            <w:tcW w:w="618" w:type="pct"/>
            <w:vMerge/>
            <w:shd w:val="clear" w:color="auto" w:fill="FFFFFF"/>
            <w:vAlign w:val="center"/>
          </w:tcPr>
          <w:p w14:paraId="14CF8FA6" w14:textId="77777777" w:rsidR="00451577" w:rsidRPr="00451577" w:rsidRDefault="00451577" w:rsidP="00451577">
            <w:pPr>
              <w:keepNext/>
              <w:keepLines/>
              <w:spacing w:after="0"/>
              <w:jc w:val="center"/>
              <w:rPr>
                <w:rFonts w:ascii="Arial" w:eastAsia="Malgun Gothic" w:hAnsi="Arial" w:cs="Arial"/>
                <w:b/>
                <w:sz w:val="18"/>
              </w:rPr>
            </w:pPr>
          </w:p>
        </w:tc>
        <w:tc>
          <w:tcPr>
            <w:tcW w:w="705" w:type="pct"/>
            <w:vMerge/>
            <w:shd w:val="clear" w:color="auto" w:fill="FFFFFF"/>
            <w:vAlign w:val="center"/>
          </w:tcPr>
          <w:p w14:paraId="79C68A99" w14:textId="77777777" w:rsidR="00451577" w:rsidRPr="00451577" w:rsidRDefault="00451577" w:rsidP="00451577">
            <w:pPr>
              <w:keepNext/>
              <w:keepLines/>
              <w:spacing w:after="0"/>
              <w:jc w:val="center"/>
              <w:rPr>
                <w:rFonts w:ascii="Arial" w:eastAsia="Malgun Gothic" w:hAnsi="Arial" w:cs="Arial"/>
                <w:b/>
                <w:sz w:val="18"/>
              </w:rPr>
            </w:pPr>
          </w:p>
        </w:tc>
        <w:tc>
          <w:tcPr>
            <w:tcW w:w="626" w:type="pct"/>
            <w:vMerge/>
            <w:shd w:val="clear" w:color="auto" w:fill="FFFFFF"/>
            <w:vAlign w:val="center"/>
          </w:tcPr>
          <w:p w14:paraId="50C011BB" w14:textId="77777777" w:rsidR="00451577" w:rsidRPr="00451577" w:rsidRDefault="00451577" w:rsidP="00451577">
            <w:pPr>
              <w:keepNext/>
              <w:keepLines/>
              <w:spacing w:after="0"/>
              <w:jc w:val="center"/>
              <w:rPr>
                <w:rFonts w:ascii="Arial" w:eastAsia="Malgun Gothic" w:hAnsi="Arial" w:cs="Arial"/>
                <w:b/>
                <w:sz w:val="18"/>
              </w:rPr>
            </w:pPr>
          </w:p>
        </w:tc>
        <w:tc>
          <w:tcPr>
            <w:tcW w:w="710" w:type="pct"/>
            <w:vMerge/>
            <w:shd w:val="clear" w:color="auto" w:fill="FFFFFF"/>
            <w:vAlign w:val="center"/>
          </w:tcPr>
          <w:p w14:paraId="73752067" w14:textId="77777777" w:rsidR="00451577" w:rsidRPr="00451577" w:rsidRDefault="00451577" w:rsidP="00451577">
            <w:pPr>
              <w:keepNext/>
              <w:keepLines/>
              <w:spacing w:after="0"/>
              <w:jc w:val="center"/>
              <w:rPr>
                <w:rFonts w:ascii="Arial" w:eastAsia="Malgun Gothic" w:hAnsi="Arial" w:cs="Arial"/>
                <w:b/>
                <w:sz w:val="18"/>
              </w:rPr>
            </w:pPr>
          </w:p>
        </w:tc>
        <w:tc>
          <w:tcPr>
            <w:tcW w:w="710" w:type="pct"/>
            <w:shd w:val="clear" w:color="auto" w:fill="FFFFFF"/>
            <w:vAlign w:val="center"/>
          </w:tcPr>
          <w:p w14:paraId="6F68F7B7"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47" w:type="pct"/>
            <w:shd w:val="clear" w:color="auto" w:fill="FFFFFF"/>
            <w:vAlign w:val="center"/>
          </w:tcPr>
          <w:p w14:paraId="28F421B1"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1E7BB8" w:rsidRPr="00451577" w14:paraId="5A5B359E" w14:textId="77777777" w:rsidTr="001E7BB8">
        <w:trPr>
          <w:trHeight w:val="200"/>
          <w:jc w:val="center"/>
        </w:trPr>
        <w:tc>
          <w:tcPr>
            <w:tcW w:w="630" w:type="pct"/>
            <w:shd w:val="clear" w:color="auto" w:fill="FFFFFF"/>
            <w:vAlign w:val="center"/>
          </w:tcPr>
          <w:p w14:paraId="4F66B0E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5</w:t>
            </w:r>
          </w:p>
        </w:tc>
        <w:tc>
          <w:tcPr>
            <w:tcW w:w="653" w:type="pct"/>
            <w:shd w:val="clear" w:color="auto" w:fill="FFFFFF"/>
            <w:vAlign w:val="center"/>
          </w:tcPr>
          <w:p w14:paraId="319D13B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R.PDSCH.2-22.1</w:t>
            </w:r>
          </w:p>
        </w:tc>
        <w:tc>
          <w:tcPr>
            <w:tcW w:w="618" w:type="pct"/>
            <w:shd w:val="clear" w:color="auto" w:fill="FFFFFF"/>
            <w:vAlign w:val="center"/>
          </w:tcPr>
          <w:p w14:paraId="7209204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632724D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6FBE4EF5"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w:t>
            </w:r>
          </w:p>
        </w:tc>
        <w:tc>
          <w:tcPr>
            <w:tcW w:w="710" w:type="pct"/>
            <w:shd w:val="clear" w:color="auto" w:fill="FFFFFF"/>
            <w:vAlign w:val="center"/>
          </w:tcPr>
          <w:p w14:paraId="72E805EF"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A38A89F"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7AA9ACE8" w14:textId="2EF93003"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10AEEC32" w14:textId="77777777" w:rsidTr="001E7BB8">
        <w:trPr>
          <w:trHeight w:val="200"/>
          <w:jc w:val="center"/>
        </w:trPr>
        <w:tc>
          <w:tcPr>
            <w:tcW w:w="630" w:type="pct"/>
            <w:shd w:val="clear" w:color="auto" w:fill="FFFFFF"/>
            <w:vAlign w:val="center"/>
          </w:tcPr>
          <w:p w14:paraId="7824D99E"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653" w:type="pct"/>
            <w:shd w:val="clear" w:color="auto" w:fill="FFFFFF"/>
            <w:vAlign w:val="center"/>
          </w:tcPr>
          <w:p w14:paraId="38BD7FD4"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R.PDSCH.2-22.2</w:t>
            </w:r>
          </w:p>
        </w:tc>
        <w:tc>
          <w:tcPr>
            <w:tcW w:w="618" w:type="pct"/>
            <w:shd w:val="clear" w:color="auto" w:fill="FFFFFF"/>
            <w:vAlign w:val="center"/>
          </w:tcPr>
          <w:p w14:paraId="58DDC48D"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4ECA3B9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3F5C54E3"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5431642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05DCF8C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0940A963" w14:textId="104A4052"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39FAA355" w14:textId="77777777" w:rsidTr="001E7BB8">
        <w:trPr>
          <w:trHeight w:val="200"/>
          <w:jc w:val="center"/>
        </w:trPr>
        <w:tc>
          <w:tcPr>
            <w:tcW w:w="630" w:type="pct"/>
            <w:shd w:val="clear" w:color="auto" w:fill="FFFFFF"/>
            <w:vAlign w:val="center"/>
          </w:tcPr>
          <w:p w14:paraId="21A7FA9B"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653" w:type="pct"/>
            <w:shd w:val="clear" w:color="auto" w:fill="FFFFFF"/>
            <w:vAlign w:val="center"/>
          </w:tcPr>
          <w:p w14:paraId="4445C7E0"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R.PDSCH.2-22.3</w:t>
            </w:r>
          </w:p>
        </w:tc>
        <w:tc>
          <w:tcPr>
            <w:tcW w:w="618" w:type="pct"/>
            <w:shd w:val="clear" w:color="auto" w:fill="FFFFFF"/>
            <w:vAlign w:val="center"/>
          </w:tcPr>
          <w:p w14:paraId="4411C5B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78DB32E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0C3BD86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6EEA9CA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398857F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3EA423B5" w14:textId="04B54656"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13.2</w:t>
            </w:r>
          </w:p>
        </w:tc>
      </w:tr>
      <w:tr w:rsidR="001E7BB8" w:rsidRPr="00451577" w14:paraId="6BF06EBF" w14:textId="77777777" w:rsidTr="001E7BB8">
        <w:trPr>
          <w:trHeight w:val="200"/>
          <w:jc w:val="center"/>
        </w:trPr>
        <w:tc>
          <w:tcPr>
            <w:tcW w:w="630" w:type="pct"/>
            <w:shd w:val="clear" w:color="auto" w:fill="FFFFFF"/>
            <w:vAlign w:val="center"/>
          </w:tcPr>
          <w:p w14:paraId="5F58BFC8"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653" w:type="pct"/>
            <w:shd w:val="clear" w:color="auto" w:fill="FFFFFF"/>
            <w:vAlign w:val="center"/>
          </w:tcPr>
          <w:p w14:paraId="6AC2359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R.PDSCH.2-22.4</w:t>
            </w:r>
          </w:p>
        </w:tc>
        <w:tc>
          <w:tcPr>
            <w:tcW w:w="618" w:type="pct"/>
            <w:shd w:val="clear" w:color="auto" w:fill="FFFFFF"/>
            <w:vAlign w:val="center"/>
          </w:tcPr>
          <w:p w14:paraId="378DFAA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CD6BA7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34BCCF4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4A68EBC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3629027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5E5131CD" w14:textId="7F91C5D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75712798" w14:textId="77777777" w:rsidTr="001E7BB8">
        <w:trPr>
          <w:trHeight w:val="200"/>
          <w:jc w:val="center"/>
        </w:trPr>
        <w:tc>
          <w:tcPr>
            <w:tcW w:w="630" w:type="pct"/>
            <w:shd w:val="clear" w:color="auto" w:fill="FFFFFF"/>
            <w:vAlign w:val="center"/>
          </w:tcPr>
          <w:p w14:paraId="01D57719"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653" w:type="pct"/>
            <w:shd w:val="clear" w:color="auto" w:fill="FFFFFF"/>
            <w:vAlign w:val="center"/>
          </w:tcPr>
          <w:p w14:paraId="7546A829"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R.PDSCH.2-22.5</w:t>
            </w:r>
          </w:p>
        </w:tc>
        <w:tc>
          <w:tcPr>
            <w:tcW w:w="618" w:type="pct"/>
            <w:shd w:val="clear" w:color="auto" w:fill="FFFFFF"/>
            <w:vAlign w:val="center"/>
          </w:tcPr>
          <w:p w14:paraId="32AE21F0"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D58B41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2F0220F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7FB75D32"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387F539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07B63DE5" w14:textId="6888CE7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7C34C3FD" w14:textId="77777777" w:rsidTr="001E7BB8">
        <w:trPr>
          <w:trHeight w:val="200"/>
          <w:jc w:val="center"/>
        </w:trPr>
        <w:tc>
          <w:tcPr>
            <w:tcW w:w="630" w:type="pct"/>
            <w:shd w:val="clear" w:color="auto" w:fill="FFFFFF"/>
            <w:vAlign w:val="center"/>
          </w:tcPr>
          <w:p w14:paraId="1108F546"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653" w:type="pct"/>
            <w:shd w:val="clear" w:color="auto" w:fill="FFFFFF"/>
            <w:vAlign w:val="center"/>
          </w:tcPr>
          <w:p w14:paraId="1FB62612"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R.PDSCH.2-23.1</w:t>
            </w:r>
          </w:p>
        </w:tc>
        <w:tc>
          <w:tcPr>
            <w:tcW w:w="618" w:type="pct"/>
            <w:shd w:val="clear" w:color="auto" w:fill="FFFFFF"/>
            <w:vAlign w:val="center"/>
          </w:tcPr>
          <w:p w14:paraId="29DF3763"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735CA94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44D7F518"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2BE278F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2A46FD5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0070A348" w14:textId="3FC75BC4"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09F36E9A" w14:textId="77777777" w:rsidTr="001E7BB8">
        <w:trPr>
          <w:trHeight w:val="200"/>
          <w:jc w:val="center"/>
        </w:trPr>
        <w:tc>
          <w:tcPr>
            <w:tcW w:w="630" w:type="pct"/>
            <w:shd w:val="clear" w:color="auto" w:fill="FFFFFF"/>
            <w:vAlign w:val="center"/>
          </w:tcPr>
          <w:p w14:paraId="0F4FC204"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40</w:t>
            </w:r>
          </w:p>
        </w:tc>
        <w:tc>
          <w:tcPr>
            <w:tcW w:w="653" w:type="pct"/>
            <w:shd w:val="clear" w:color="auto" w:fill="FFFFFF"/>
            <w:vAlign w:val="center"/>
          </w:tcPr>
          <w:p w14:paraId="01D2D14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R.PDSCH.2-10.5 TDD</w:t>
            </w:r>
          </w:p>
        </w:tc>
        <w:tc>
          <w:tcPr>
            <w:tcW w:w="618" w:type="pct"/>
            <w:shd w:val="clear" w:color="auto" w:fill="FFFFFF"/>
            <w:vAlign w:val="center"/>
          </w:tcPr>
          <w:p w14:paraId="0FB3184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64B788A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7002613B"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26590A39"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0E9F4D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6A63990D" w14:textId="65907428"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587D3273" w14:textId="77777777" w:rsidTr="001E7BB8">
        <w:trPr>
          <w:trHeight w:val="200"/>
          <w:jc w:val="center"/>
        </w:trPr>
        <w:tc>
          <w:tcPr>
            <w:tcW w:w="630" w:type="pct"/>
            <w:shd w:val="clear" w:color="auto" w:fill="FFFFFF"/>
            <w:vAlign w:val="center"/>
          </w:tcPr>
          <w:p w14:paraId="5AE6CC7B"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653" w:type="pct"/>
            <w:shd w:val="clear" w:color="auto" w:fill="FFFFFF"/>
            <w:vAlign w:val="center"/>
          </w:tcPr>
          <w:p w14:paraId="633F6FE9"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R.PDSCH.2-23.2</w:t>
            </w:r>
          </w:p>
        </w:tc>
        <w:tc>
          <w:tcPr>
            <w:tcW w:w="618" w:type="pct"/>
            <w:shd w:val="clear" w:color="auto" w:fill="FFFFFF"/>
            <w:vAlign w:val="center"/>
          </w:tcPr>
          <w:p w14:paraId="13B526B2"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279A477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64B4810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7BC72A2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22AA26D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74A0D0F5" w14:textId="2F881DDD"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r w:rsidR="001E7BB8" w:rsidRPr="00451577" w14:paraId="6D7E1D76" w14:textId="77777777" w:rsidTr="001E7BB8">
        <w:trPr>
          <w:trHeight w:val="200"/>
          <w:jc w:val="center"/>
        </w:trPr>
        <w:tc>
          <w:tcPr>
            <w:tcW w:w="630" w:type="pct"/>
            <w:shd w:val="clear" w:color="auto" w:fill="FFFFFF"/>
            <w:vAlign w:val="center"/>
          </w:tcPr>
          <w:p w14:paraId="560551E6"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60</w:t>
            </w:r>
          </w:p>
        </w:tc>
        <w:tc>
          <w:tcPr>
            <w:tcW w:w="653" w:type="pct"/>
            <w:shd w:val="clear" w:color="auto" w:fill="FFFFFF"/>
            <w:vAlign w:val="center"/>
          </w:tcPr>
          <w:p w14:paraId="2523C28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R.PDSCH.2-23.3</w:t>
            </w:r>
          </w:p>
        </w:tc>
        <w:tc>
          <w:tcPr>
            <w:tcW w:w="618" w:type="pct"/>
            <w:shd w:val="clear" w:color="auto" w:fill="FFFFFF"/>
            <w:vAlign w:val="center"/>
          </w:tcPr>
          <w:p w14:paraId="67EA1340"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19F15B2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5B4316B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37CBA77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1AE3C45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2EF0F89B" w14:textId="3CC8DDBC"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r w:rsidR="001E7BB8" w:rsidRPr="00451577" w14:paraId="28E93FE6" w14:textId="77777777" w:rsidTr="001E7BB8">
        <w:trPr>
          <w:trHeight w:val="200"/>
          <w:jc w:val="center"/>
        </w:trPr>
        <w:tc>
          <w:tcPr>
            <w:tcW w:w="630" w:type="pct"/>
            <w:shd w:val="clear" w:color="auto" w:fill="FFFFFF"/>
            <w:vAlign w:val="center"/>
          </w:tcPr>
          <w:p w14:paraId="1A3D18D4"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80</w:t>
            </w:r>
          </w:p>
        </w:tc>
        <w:tc>
          <w:tcPr>
            <w:tcW w:w="653" w:type="pct"/>
            <w:shd w:val="clear" w:color="auto" w:fill="FFFFFF"/>
            <w:vAlign w:val="center"/>
          </w:tcPr>
          <w:p w14:paraId="34EE324A"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R.PDSCH.2-23.4</w:t>
            </w:r>
          </w:p>
        </w:tc>
        <w:tc>
          <w:tcPr>
            <w:tcW w:w="618" w:type="pct"/>
            <w:shd w:val="clear" w:color="auto" w:fill="FFFFFF"/>
            <w:vAlign w:val="center"/>
          </w:tcPr>
          <w:p w14:paraId="310C2058"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3941932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23B822E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6A20C86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06B5A769"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01E42843" w14:textId="7468E9AA"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022CC991" w14:textId="77777777" w:rsidTr="001E7BB8">
        <w:trPr>
          <w:trHeight w:val="200"/>
          <w:jc w:val="center"/>
        </w:trPr>
        <w:tc>
          <w:tcPr>
            <w:tcW w:w="630" w:type="pct"/>
            <w:shd w:val="clear" w:color="auto" w:fill="FFFFFF"/>
            <w:vAlign w:val="center"/>
          </w:tcPr>
          <w:p w14:paraId="17451ED2"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90</w:t>
            </w:r>
          </w:p>
        </w:tc>
        <w:tc>
          <w:tcPr>
            <w:tcW w:w="653" w:type="pct"/>
            <w:shd w:val="clear" w:color="auto" w:fill="FFFFFF"/>
            <w:vAlign w:val="center"/>
          </w:tcPr>
          <w:p w14:paraId="51BC149C"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R.PDSCH.2-23.5</w:t>
            </w:r>
          </w:p>
        </w:tc>
        <w:tc>
          <w:tcPr>
            <w:tcW w:w="618" w:type="pct"/>
            <w:shd w:val="clear" w:color="auto" w:fill="FFFFFF"/>
            <w:vAlign w:val="center"/>
          </w:tcPr>
          <w:p w14:paraId="376F98F6"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4F4BEB9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2E9A9C23"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7C64A3B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3BEA45E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25888A42" w14:textId="5E496EE1"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1BFFFAD7" w14:textId="77777777" w:rsidTr="001E7BB8">
        <w:trPr>
          <w:trHeight w:val="200"/>
          <w:jc w:val="center"/>
        </w:trPr>
        <w:tc>
          <w:tcPr>
            <w:tcW w:w="630" w:type="pct"/>
            <w:shd w:val="clear" w:color="auto" w:fill="FFFFFF"/>
            <w:vAlign w:val="center"/>
          </w:tcPr>
          <w:p w14:paraId="0B3D6D03"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100</w:t>
            </w:r>
          </w:p>
        </w:tc>
        <w:tc>
          <w:tcPr>
            <w:tcW w:w="653" w:type="pct"/>
            <w:shd w:val="clear" w:color="auto" w:fill="FFFFFF"/>
            <w:vAlign w:val="center"/>
          </w:tcPr>
          <w:p w14:paraId="4E8BBB72"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R.PDSCH.2-24.1</w:t>
            </w:r>
          </w:p>
        </w:tc>
        <w:tc>
          <w:tcPr>
            <w:tcW w:w="618" w:type="pct"/>
            <w:shd w:val="clear" w:color="auto" w:fill="FFFFFF"/>
            <w:vAlign w:val="center"/>
          </w:tcPr>
          <w:p w14:paraId="61A2ED74"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427C5F0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3856218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hint="eastAsia"/>
                <w:sz w:val="18"/>
                <w:lang w:eastAsia="zh-CN"/>
              </w:rPr>
              <w:t>1</w:t>
            </w:r>
          </w:p>
        </w:tc>
        <w:tc>
          <w:tcPr>
            <w:tcW w:w="710" w:type="pct"/>
            <w:shd w:val="clear" w:color="auto" w:fill="FFFFFF"/>
            <w:vAlign w:val="center"/>
          </w:tcPr>
          <w:p w14:paraId="5B51024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DD1F7A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0B176811" w14:textId="34378D06"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bl>
    <w:p w14:paraId="4646D974" w14:textId="77777777" w:rsidR="00451577" w:rsidRPr="00451577" w:rsidRDefault="00451577" w:rsidP="00451577">
      <w:pPr>
        <w:rPr>
          <w:rFonts w:eastAsia="SimSun"/>
          <w:noProof/>
        </w:rPr>
      </w:pPr>
    </w:p>
    <w:p w14:paraId="27111EB2" w14:textId="77777777" w:rsidR="00451577" w:rsidRPr="00451577" w:rsidRDefault="00451577" w:rsidP="00451577">
      <w:pPr>
        <w:pStyle w:val="TH"/>
        <w:rPr>
          <w:rFonts w:eastAsia="SimSun"/>
        </w:rPr>
      </w:pPr>
      <w:r w:rsidRPr="00451577">
        <w:rPr>
          <w:rFonts w:eastAsia="SimSun"/>
        </w:rPr>
        <w:t>Table 5.2A.2.5-</w:t>
      </w:r>
      <w:r w:rsidRPr="00451577">
        <w:rPr>
          <w:rFonts w:eastAsia="SimSun"/>
          <w:lang w:eastAsia="zh-CN"/>
        </w:rPr>
        <w:t>6</w:t>
      </w:r>
      <w:r w:rsidRPr="00451577">
        <w:rPr>
          <w:rFonts w:eastAsia="SimSun"/>
        </w:rPr>
        <w:t xml:space="preserve"> Single carrier performance for TDD 30 kHz SCS for HST-DPS CA configurations with 2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13"/>
        <w:gridCol w:w="1257"/>
        <w:gridCol w:w="1189"/>
        <w:gridCol w:w="1357"/>
        <w:gridCol w:w="1205"/>
        <w:gridCol w:w="1366"/>
        <w:gridCol w:w="1366"/>
        <w:gridCol w:w="668"/>
      </w:tblGrid>
      <w:tr w:rsidR="00451577" w:rsidRPr="00451577" w14:paraId="1785BBCD" w14:textId="77777777" w:rsidTr="001E7BB8">
        <w:trPr>
          <w:trHeight w:val="397"/>
          <w:jc w:val="center"/>
        </w:trPr>
        <w:tc>
          <w:tcPr>
            <w:tcW w:w="630" w:type="pct"/>
            <w:vMerge w:val="restart"/>
            <w:shd w:val="clear" w:color="auto" w:fill="FFFFFF"/>
            <w:vAlign w:val="center"/>
          </w:tcPr>
          <w:p w14:paraId="56D34730"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b/>
                <w:sz w:val="18"/>
              </w:rPr>
              <w:t xml:space="preserve">Bandwidth (MHz) </w:t>
            </w:r>
          </w:p>
        </w:tc>
        <w:tc>
          <w:tcPr>
            <w:tcW w:w="653" w:type="pct"/>
            <w:vMerge w:val="restart"/>
            <w:shd w:val="clear" w:color="auto" w:fill="FFFFFF"/>
            <w:vAlign w:val="center"/>
          </w:tcPr>
          <w:p w14:paraId="025EE2F2"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w:t>
            </w:r>
            <w:r w:rsidRPr="00451577">
              <w:rPr>
                <w:rFonts w:ascii="Arial" w:eastAsia="Malgun Gothic" w:hAnsi="Arial" w:cs="Arial" w:hint="eastAsia"/>
                <w:b/>
                <w:sz w:val="18"/>
                <w:lang w:eastAsia="zh-CN"/>
              </w:rPr>
              <w:t xml:space="preserve"> </w:t>
            </w:r>
            <w:r w:rsidRPr="00451577">
              <w:rPr>
                <w:rFonts w:ascii="Arial" w:eastAsia="Malgun Gothic" w:hAnsi="Arial" w:cs="Arial"/>
                <w:b/>
                <w:sz w:val="18"/>
              </w:rPr>
              <w:t>channel</w:t>
            </w:r>
          </w:p>
        </w:tc>
        <w:tc>
          <w:tcPr>
            <w:tcW w:w="618" w:type="pct"/>
            <w:vMerge w:val="restart"/>
            <w:shd w:val="clear" w:color="auto" w:fill="FFFFFF"/>
            <w:vAlign w:val="center"/>
          </w:tcPr>
          <w:p w14:paraId="0D34FD9D" w14:textId="77777777" w:rsidR="00451577" w:rsidRPr="00451577" w:rsidRDefault="00451577" w:rsidP="00451577">
            <w:pPr>
              <w:keepNext/>
              <w:keepLines/>
              <w:spacing w:after="0"/>
              <w:jc w:val="center"/>
              <w:rPr>
                <w:rFonts w:ascii="Arial" w:eastAsia="Malgun Gothic" w:hAnsi="Arial" w:cs="Arial"/>
                <w:b/>
                <w:sz w:val="18"/>
                <w:lang w:eastAsia="zh-CN"/>
              </w:rPr>
            </w:pPr>
            <w:r w:rsidRPr="00451577">
              <w:rPr>
                <w:rFonts w:ascii="Arial" w:eastAsia="Malgun Gothic" w:hAnsi="Arial" w:cs="Arial"/>
                <w:b/>
                <w:sz w:val="18"/>
              </w:rPr>
              <w:t>Modulation format</w:t>
            </w:r>
            <w:r w:rsidRPr="00451577">
              <w:rPr>
                <w:rFonts w:ascii="Arial" w:eastAsia="Malgun Gothic" w:hAnsi="Arial" w:cs="Arial" w:hint="eastAsia"/>
                <w:b/>
                <w:sz w:val="18"/>
                <w:lang w:eastAsia="zh-CN"/>
              </w:rPr>
              <w:t xml:space="preserve"> and code rate</w:t>
            </w:r>
          </w:p>
        </w:tc>
        <w:tc>
          <w:tcPr>
            <w:tcW w:w="705" w:type="pct"/>
            <w:vMerge w:val="restart"/>
            <w:shd w:val="clear" w:color="auto" w:fill="FFFFFF"/>
            <w:vAlign w:val="center"/>
          </w:tcPr>
          <w:p w14:paraId="44F21D25"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Propagation condition</w:t>
            </w:r>
          </w:p>
        </w:tc>
        <w:tc>
          <w:tcPr>
            <w:tcW w:w="626" w:type="pct"/>
            <w:vMerge w:val="restart"/>
            <w:shd w:val="clear" w:color="auto" w:fill="FFFFFF"/>
            <w:vAlign w:val="center"/>
          </w:tcPr>
          <w:p w14:paraId="1754EC40"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Number of active PDSCH TCI states</w:t>
            </w:r>
          </w:p>
        </w:tc>
        <w:tc>
          <w:tcPr>
            <w:tcW w:w="710" w:type="pct"/>
            <w:vMerge w:val="restart"/>
            <w:shd w:val="clear" w:color="auto" w:fill="FFFFFF"/>
            <w:vAlign w:val="center"/>
          </w:tcPr>
          <w:p w14:paraId="2FF8194F"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Correlation matrix and antenna configuration</w:t>
            </w:r>
          </w:p>
        </w:tc>
        <w:tc>
          <w:tcPr>
            <w:tcW w:w="1057" w:type="pct"/>
            <w:gridSpan w:val="2"/>
            <w:shd w:val="clear" w:color="auto" w:fill="FFFFFF"/>
            <w:vAlign w:val="center"/>
          </w:tcPr>
          <w:p w14:paraId="5BEFBF2B"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Reference value</w:t>
            </w:r>
          </w:p>
        </w:tc>
      </w:tr>
      <w:tr w:rsidR="00451577" w:rsidRPr="00451577" w14:paraId="03080A7C" w14:textId="77777777" w:rsidTr="001E7BB8">
        <w:trPr>
          <w:trHeight w:val="397"/>
          <w:jc w:val="center"/>
        </w:trPr>
        <w:tc>
          <w:tcPr>
            <w:tcW w:w="630" w:type="pct"/>
            <w:vMerge/>
            <w:shd w:val="clear" w:color="auto" w:fill="FFFFFF"/>
            <w:vAlign w:val="center"/>
          </w:tcPr>
          <w:p w14:paraId="00825F86" w14:textId="77777777" w:rsidR="00451577" w:rsidRPr="00451577" w:rsidRDefault="00451577" w:rsidP="00451577">
            <w:pPr>
              <w:keepNext/>
              <w:keepLines/>
              <w:spacing w:after="0"/>
              <w:jc w:val="center"/>
              <w:rPr>
                <w:rFonts w:ascii="Arial" w:eastAsia="Malgun Gothic" w:hAnsi="Arial" w:cs="Arial"/>
                <w:b/>
                <w:sz w:val="18"/>
              </w:rPr>
            </w:pPr>
          </w:p>
        </w:tc>
        <w:tc>
          <w:tcPr>
            <w:tcW w:w="653" w:type="pct"/>
            <w:vMerge/>
            <w:shd w:val="clear" w:color="auto" w:fill="FFFFFF"/>
            <w:vAlign w:val="center"/>
          </w:tcPr>
          <w:p w14:paraId="24974610" w14:textId="77777777" w:rsidR="00451577" w:rsidRPr="00451577" w:rsidRDefault="00451577" w:rsidP="00451577">
            <w:pPr>
              <w:keepNext/>
              <w:keepLines/>
              <w:spacing w:after="0"/>
              <w:jc w:val="center"/>
              <w:rPr>
                <w:rFonts w:ascii="Arial" w:eastAsia="Malgun Gothic" w:hAnsi="Arial" w:cs="Arial"/>
                <w:b/>
                <w:sz w:val="18"/>
              </w:rPr>
            </w:pPr>
          </w:p>
        </w:tc>
        <w:tc>
          <w:tcPr>
            <w:tcW w:w="618" w:type="pct"/>
            <w:vMerge/>
            <w:shd w:val="clear" w:color="auto" w:fill="FFFFFF"/>
            <w:vAlign w:val="center"/>
          </w:tcPr>
          <w:p w14:paraId="5A6797FF" w14:textId="77777777" w:rsidR="00451577" w:rsidRPr="00451577" w:rsidRDefault="00451577" w:rsidP="00451577">
            <w:pPr>
              <w:keepNext/>
              <w:keepLines/>
              <w:spacing w:after="0"/>
              <w:jc w:val="center"/>
              <w:rPr>
                <w:rFonts w:ascii="Arial" w:eastAsia="Malgun Gothic" w:hAnsi="Arial" w:cs="Arial"/>
                <w:b/>
                <w:sz w:val="18"/>
              </w:rPr>
            </w:pPr>
          </w:p>
        </w:tc>
        <w:tc>
          <w:tcPr>
            <w:tcW w:w="705" w:type="pct"/>
            <w:vMerge/>
            <w:shd w:val="clear" w:color="auto" w:fill="FFFFFF"/>
            <w:vAlign w:val="center"/>
          </w:tcPr>
          <w:p w14:paraId="533F0237" w14:textId="77777777" w:rsidR="00451577" w:rsidRPr="00451577" w:rsidRDefault="00451577" w:rsidP="00451577">
            <w:pPr>
              <w:keepNext/>
              <w:keepLines/>
              <w:spacing w:after="0"/>
              <w:jc w:val="center"/>
              <w:rPr>
                <w:rFonts w:ascii="Arial" w:eastAsia="Malgun Gothic" w:hAnsi="Arial" w:cs="Arial"/>
                <w:b/>
                <w:sz w:val="18"/>
              </w:rPr>
            </w:pPr>
          </w:p>
        </w:tc>
        <w:tc>
          <w:tcPr>
            <w:tcW w:w="626" w:type="pct"/>
            <w:vMerge/>
            <w:shd w:val="clear" w:color="auto" w:fill="FFFFFF"/>
            <w:vAlign w:val="center"/>
          </w:tcPr>
          <w:p w14:paraId="3344E1C8" w14:textId="77777777" w:rsidR="00451577" w:rsidRPr="00451577" w:rsidRDefault="00451577" w:rsidP="00451577">
            <w:pPr>
              <w:keepNext/>
              <w:keepLines/>
              <w:spacing w:after="0"/>
              <w:jc w:val="center"/>
              <w:rPr>
                <w:rFonts w:ascii="Arial" w:eastAsia="Malgun Gothic" w:hAnsi="Arial" w:cs="Arial"/>
                <w:b/>
                <w:sz w:val="18"/>
              </w:rPr>
            </w:pPr>
          </w:p>
        </w:tc>
        <w:tc>
          <w:tcPr>
            <w:tcW w:w="710" w:type="pct"/>
            <w:vMerge/>
            <w:shd w:val="clear" w:color="auto" w:fill="FFFFFF"/>
            <w:vAlign w:val="center"/>
          </w:tcPr>
          <w:p w14:paraId="74967B69" w14:textId="77777777" w:rsidR="00451577" w:rsidRPr="00451577" w:rsidRDefault="00451577" w:rsidP="00451577">
            <w:pPr>
              <w:keepNext/>
              <w:keepLines/>
              <w:spacing w:after="0"/>
              <w:jc w:val="center"/>
              <w:rPr>
                <w:rFonts w:ascii="Arial" w:eastAsia="Malgun Gothic" w:hAnsi="Arial" w:cs="Arial"/>
                <w:b/>
                <w:sz w:val="18"/>
              </w:rPr>
            </w:pPr>
          </w:p>
        </w:tc>
        <w:tc>
          <w:tcPr>
            <w:tcW w:w="710" w:type="pct"/>
            <w:shd w:val="clear" w:color="auto" w:fill="FFFFFF"/>
            <w:vAlign w:val="center"/>
          </w:tcPr>
          <w:p w14:paraId="4C096F78"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Fraction of maximum throughput (%)</w:t>
            </w:r>
          </w:p>
        </w:tc>
        <w:tc>
          <w:tcPr>
            <w:tcW w:w="347" w:type="pct"/>
            <w:shd w:val="clear" w:color="auto" w:fill="FFFFFF"/>
            <w:vAlign w:val="center"/>
          </w:tcPr>
          <w:p w14:paraId="2106200B" w14:textId="77777777" w:rsidR="00451577" w:rsidRPr="00451577" w:rsidRDefault="00451577" w:rsidP="00451577">
            <w:pPr>
              <w:keepNext/>
              <w:keepLines/>
              <w:spacing w:after="0"/>
              <w:jc w:val="center"/>
              <w:rPr>
                <w:rFonts w:ascii="Arial" w:eastAsia="Malgun Gothic" w:hAnsi="Arial" w:cs="Arial"/>
                <w:b/>
                <w:sz w:val="18"/>
              </w:rPr>
            </w:pPr>
            <w:r w:rsidRPr="00451577">
              <w:rPr>
                <w:rFonts w:ascii="Arial" w:eastAsia="Malgun Gothic" w:hAnsi="Arial" w:cs="Arial"/>
                <w:b/>
                <w:sz w:val="18"/>
              </w:rPr>
              <w:t>SNR (dB)</w:t>
            </w:r>
          </w:p>
        </w:tc>
      </w:tr>
      <w:tr w:rsidR="001E7BB8" w:rsidRPr="00451577" w14:paraId="0EDEBC19" w14:textId="77777777" w:rsidTr="001E7BB8">
        <w:trPr>
          <w:trHeight w:val="200"/>
          <w:jc w:val="center"/>
        </w:trPr>
        <w:tc>
          <w:tcPr>
            <w:tcW w:w="630" w:type="pct"/>
            <w:shd w:val="clear" w:color="auto" w:fill="FFFFFF"/>
            <w:vAlign w:val="center"/>
          </w:tcPr>
          <w:p w14:paraId="6686EB4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5</w:t>
            </w:r>
          </w:p>
        </w:tc>
        <w:tc>
          <w:tcPr>
            <w:tcW w:w="653" w:type="pct"/>
            <w:shd w:val="clear" w:color="auto" w:fill="FFFFFF"/>
            <w:vAlign w:val="center"/>
          </w:tcPr>
          <w:p w14:paraId="60FCA70F"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R.PDSCH.2-22.1</w:t>
            </w:r>
          </w:p>
        </w:tc>
        <w:tc>
          <w:tcPr>
            <w:tcW w:w="618" w:type="pct"/>
            <w:shd w:val="clear" w:color="auto" w:fill="FFFFFF"/>
            <w:vAlign w:val="center"/>
          </w:tcPr>
          <w:p w14:paraId="57A1D7F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76E81A8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414F1638"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p>
        </w:tc>
        <w:tc>
          <w:tcPr>
            <w:tcW w:w="710" w:type="pct"/>
            <w:shd w:val="clear" w:color="auto" w:fill="FFFFFF"/>
            <w:vAlign w:val="center"/>
          </w:tcPr>
          <w:p w14:paraId="1214466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2EDC9729"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5F9FC1E8" w14:textId="300C3D70"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274550C7" w14:textId="77777777" w:rsidTr="001E7BB8">
        <w:trPr>
          <w:trHeight w:val="200"/>
          <w:jc w:val="center"/>
        </w:trPr>
        <w:tc>
          <w:tcPr>
            <w:tcW w:w="630" w:type="pct"/>
            <w:shd w:val="clear" w:color="auto" w:fill="FFFFFF"/>
            <w:vAlign w:val="center"/>
          </w:tcPr>
          <w:p w14:paraId="11E2C441"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w:t>
            </w:r>
          </w:p>
        </w:tc>
        <w:tc>
          <w:tcPr>
            <w:tcW w:w="653" w:type="pct"/>
            <w:shd w:val="clear" w:color="auto" w:fill="FFFFFF"/>
            <w:vAlign w:val="center"/>
          </w:tcPr>
          <w:p w14:paraId="438FBBCB"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R.PDSCH.2-22.2</w:t>
            </w:r>
          </w:p>
        </w:tc>
        <w:tc>
          <w:tcPr>
            <w:tcW w:w="618" w:type="pct"/>
            <w:shd w:val="clear" w:color="auto" w:fill="FFFFFF"/>
            <w:vAlign w:val="center"/>
          </w:tcPr>
          <w:p w14:paraId="7C242DD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12FF7BC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6E3D5A7C"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42C5404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243FE01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41850609" w14:textId="1D87EEE5"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517BC585" w14:textId="77777777" w:rsidTr="001E7BB8">
        <w:trPr>
          <w:trHeight w:val="200"/>
          <w:jc w:val="center"/>
        </w:trPr>
        <w:tc>
          <w:tcPr>
            <w:tcW w:w="630" w:type="pct"/>
            <w:shd w:val="clear" w:color="auto" w:fill="FFFFFF"/>
            <w:vAlign w:val="center"/>
          </w:tcPr>
          <w:p w14:paraId="29389D0A"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15</w:t>
            </w:r>
          </w:p>
        </w:tc>
        <w:tc>
          <w:tcPr>
            <w:tcW w:w="653" w:type="pct"/>
            <w:shd w:val="clear" w:color="auto" w:fill="FFFFFF"/>
            <w:vAlign w:val="center"/>
          </w:tcPr>
          <w:p w14:paraId="7BED4BB1"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R.PDSCH.2-22.3</w:t>
            </w:r>
          </w:p>
        </w:tc>
        <w:tc>
          <w:tcPr>
            <w:tcW w:w="618" w:type="pct"/>
            <w:shd w:val="clear" w:color="auto" w:fill="FFFFFF"/>
            <w:vAlign w:val="center"/>
          </w:tcPr>
          <w:p w14:paraId="597DB4F1"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4693744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21E03211"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30ED761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20D827E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1F7E75D9" w14:textId="13737616"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13.2</w:t>
            </w:r>
          </w:p>
        </w:tc>
      </w:tr>
      <w:tr w:rsidR="001E7BB8" w:rsidRPr="00451577" w14:paraId="4B26E9BE" w14:textId="77777777" w:rsidTr="001E7BB8">
        <w:trPr>
          <w:trHeight w:val="200"/>
          <w:jc w:val="center"/>
        </w:trPr>
        <w:tc>
          <w:tcPr>
            <w:tcW w:w="630" w:type="pct"/>
            <w:shd w:val="clear" w:color="auto" w:fill="FFFFFF"/>
            <w:vAlign w:val="center"/>
          </w:tcPr>
          <w:p w14:paraId="1455684B"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20</w:t>
            </w:r>
          </w:p>
        </w:tc>
        <w:tc>
          <w:tcPr>
            <w:tcW w:w="653" w:type="pct"/>
            <w:shd w:val="clear" w:color="auto" w:fill="FFFFFF"/>
            <w:vAlign w:val="center"/>
          </w:tcPr>
          <w:p w14:paraId="2B8ECB1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R.PDSCH.2-22.4</w:t>
            </w:r>
          </w:p>
        </w:tc>
        <w:tc>
          <w:tcPr>
            <w:tcW w:w="618" w:type="pct"/>
            <w:shd w:val="clear" w:color="auto" w:fill="FFFFFF"/>
            <w:vAlign w:val="center"/>
          </w:tcPr>
          <w:p w14:paraId="2011A332"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FAE825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44CB20E4"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3FB9AA2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50C0DC5A"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11D24828" w14:textId="6103856F"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2D6BB37D" w14:textId="77777777" w:rsidTr="001E7BB8">
        <w:trPr>
          <w:trHeight w:val="200"/>
          <w:jc w:val="center"/>
        </w:trPr>
        <w:tc>
          <w:tcPr>
            <w:tcW w:w="630" w:type="pct"/>
            <w:shd w:val="clear" w:color="auto" w:fill="FFFFFF"/>
            <w:vAlign w:val="center"/>
          </w:tcPr>
          <w:p w14:paraId="2EE1F53E"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25</w:t>
            </w:r>
          </w:p>
        </w:tc>
        <w:tc>
          <w:tcPr>
            <w:tcW w:w="653" w:type="pct"/>
            <w:shd w:val="clear" w:color="auto" w:fill="FFFFFF"/>
            <w:vAlign w:val="center"/>
          </w:tcPr>
          <w:p w14:paraId="2D8A0F7C"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R.PDSCH.2-22.5</w:t>
            </w:r>
          </w:p>
        </w:tc>
        <w:tc>
          <w:tcPr>
            <w:tcW w:w="618" w:type="pct"/>
            <w:shd w:val="clear" w:color="auto" w:fill="FFFFFF"/>
            <w:vAlign w:val="center"/>
          </w:tcPr>
          <w:p w14:paraId="2480D83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7DF3C3D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0BAC2336"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65CF92E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6742876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7E521139" w14:textId="58F9C9D4"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20940D0D" w14:textId="77777777" w:rsidTr="001E7BB8">
        <w:trPr>
          <w:trHeight w:val="200"/>
          <w:jc w:val="center"/>
        </w:trPr>
        <w:tc>
          <w:tcPr>
            <w:tcW w:w="630" w:type="pct"/>
            <w:shd w:val="clear" w:color="auto" w:fill="FFFFFF"/>
            <w:vAlign w:val="center"/>
          </w:tcPr>
          <w:p w14:paraId="17D19EF3"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30</w:t>
            </w:r>
          </w:p>
        </w:tc>
        <w:tc>
          <w:tcPr>
            <w:tcW w:w="653" w:type="pct"/>
            <w:shd w:val="clear" w:color="auto" w:fill="FFFFFF"/>
            <w:vAlign w:val="center"/>
          </w:tcPr>
          <w:p w14:paraId="5FCB904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R.PDSCH.2-23.1</w:t>
            </w:r>
          </w:p>
        </w:tc>
        <w:tc>
          <w:tcPr>
            <w:tcW w:w="618" w:type="pct"/>
            <w:shd w:val="clear" w:color="auto" w:fill="FFFFFF"/>
            <w:vAlign w:val="center"/>
          </w:tcPr>
          <w:p w14:paraId="1F6A5F31"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4ED2902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7EF0E83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7B0A04E2"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A6A5035"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6B93CFB4" w14:textId="5868E290"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73E662CC" w14:textId="77777777" w:rsidTr="001E7BB8">
        <w:trPr>
          <w:trHeight w:val="200"/>
          <w:jc w:val="center"/>
        </w:trPr>
        <w:tc>
          <w:tcPr>
            <w:tcW w:w="630" w:type="pct"/>
            <w:shd w:val="clear" w:color="auto" w:fill="FFFFFF"/>
            <w:vAlign w:val="center"/>
          </w:tcPr>
          <w:p w14:paraId="6AC56B7C"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40</w:t>
            </w:r>
          </w:p>
        </w:tc>
        <w:tc>
          <w:tcPr>
            <w:tcW w:w="653" w:type="pct"/>
            <w:shd w:val="clear" w:color="auto" w:fill="FFFFFF"/>
            <w:vAlign w:val="center"/>
          </w:tcPr>
          <w:p w14:paraId="32B963F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R.PDSCH.2-10.5 TDD</w:t>
            </w:r>
          </w:p>
        </w:tc>
        <w:tc>
          <w:tcPr>
            <w:tcW w:w="618" w:type="pct"/>
            <w:shd w:val="clear" w:color="auto" w:fill="FFFFFF"/>
            <w:vAlign w:val="center"/>
          </w:tcPr>
          <w:p w14:paraId="0D3DC924"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165A109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183B58A2"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37C4084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767E8C4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6FD906CA" w14:textId="0C01F2FD"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13.3</w:t>
            </w:r>
          </w:p>
        </w:tc>
      </w:tr>
      <w:tr w:rsidR="001E7BB8" w:rsidRPr="00451577" w14:paraId="31F53463" w14:textId="77777777" w:rsidTr="001E7BB8">
        <w:trPr>
          <w:trHeight w:val="200"/>
          <w:jc w:val="center"/>
        </w:trPr>
        <w:tc>
          <w:tcPr>
            <w:tcW w:w="630" w:type="pct"/>
            <w:shd w:val="clear" w:color="auto" w:fill="FFFFFF"/>
            <w:vAlign w:val="center"/>
          </w:tcPr>
          <w:p w14:paraId="68693035"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50</w:t>
            </w:r>
          </w:p>
        </w:tc>
        <w:tc>
          <w:tcPr>
            <w:tcW w:w="653" w:type="pct"/>
            <w:shd w:val="clear" w:color="auto" w:fill="FFFFFF"/>
            <w:vAlign w:val="center"/>
          </w:tcPr>
          <w:p w14:paraId="266B441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R.PDSCH.2-23.2</w:t>
            </w:r>
          </w:p>
        </w:tc>
        <w:tc>
          <w:tcPr>
            <w:tcW w:w="618" w:type="pct"/>
            <w:shd w:val="clear" w:color="auto" w:fill="FFFFFF"/>
            <w:vAlign w:val="center"/>
          </w:tcPr>
          <w:p w14:paraId="7C1FC9DE"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6A904D9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3CFDBB7A"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6D0E0970"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E8D10E3"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14CDB068" w14:textId="6E6D4B0F"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r w:rsidR="001E7BB8" w:rsidRPr="00451577" w14:paraId="2B618F01" w14:textId="77777777" w:rsidTr="001E7BB8">
        <w:trPr>
          <w:trHeight w:val="200"/>
          <w:jc w:val="center"/>
        </w:trPr>
        <w:tc>
          <w:tcPr>
            <w:tcW w:w="630" w:type="pct"/>
            <w:shd w:val="clear" w:color="auto" w:fill="FFFFFF"/>
            <w:vAlign w:val="center"/>
          </w:tcPr>
          <w:p w14:paraId="26E7930E"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60</w:t>
            </w:r>
          </w:p>
        </w:tc>
        <w:tc>
          <w:tcPr>
            <w:tcW w:w="653" w:type="pct"/>
            <w:shd w:val="clear" w:color="auto" w:fill="FFFFFF"/>
            <w:vAlign w:val="center"/>
          </w:tcPr>
          <w:p w14:paraId="1D0158C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R.PDSCH.2-23.3</w:t>
            </w:r>
          </w:p>
        </w:tc>
        <w:tc>
          <w:tcPr>
            <w:tcW w:w="618" w:type="pct"/>
            <w:shd w:val="clear" w:color="auto" w:fill="FFFFFF"/>
            <w:vAlign w:val="center"/>
          </w:tcPr>
          <w:p w14:paraId="57B88CB5"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DFAEC98"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7E53722F"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625075A6"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43BE55D1"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77EF1E12" w14:textId="0CE516A9"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r w:rsidR="001E7BB8" w:rsidRPr="00451577" w14:paraId="2C21782F" w14:textId="77777777" w:rsidTr="001E7BB8">
        <w:trPr>
          <w:trHeight w:val="200"/>
          <w:jc w:val="center"/>
        </w:trPr>
        <w:tc>
          <w:tcPr>
            <w:tcW w:w="630" w:type="pct"/>
            <w:shd w:val="clear" w:color="auto" w:fill="FFFFFF"/>
            <w:vAlign w:val="center"/>
          </w:tcPr>
          <w:p w14:paraId="58B7D395"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80</w:t>
            </w:r>
          </w:p>
        </w:tc>
        <w:tc>
          <w:tcPr>
            <w:tcW w:w="653" w:type="pct"/>
            <w:shd w:val="clear" w:color="auto" w:fill="FFFFFF"/>
            <w:vAlign w:val="center"/>
          </w:tcPr>
          <w:p w14:paraId="1F3CDA24"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R.PDSCH.2-23.4</w:t>
            </w:r>
          </w:p>
        </w:tc>
        <w:tc>
          <w:tcPr>
            <w:tcW w:w="618" w:type="pct"/>
            <w:shd w:val="clear" w:color="auto" w:fill="FFFFFF"/>
            <w:vAlign w:val="center"/>
          </w:tcPr>
          <w:p w14:paraId="7C8956D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3BD5660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04B8C297"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3F0DC15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0DC01AED"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1DD5BF88" w14:textId="466C42CA"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13.4</w:t>
            </w:r>
          </w:p>
        </w:tc>
      </w:tr>
      <w:tr w:rsidR="001E7BB8" w:rsidRPr="00451577" w14:paraId="0B493FEF" w14:textId="77777777" w:rsidTr="001E7BB8">
        <w:trPr>
          <w:trHeight w:val="200"/>
          <w:jc w:val="center"/>
        </w:trPr>
        <w:tc>
          <w:tcPr>
            <w:tcW w:w="630" w:type="pct"/>
            <w:shd w:val="clear" w:color="auto" w:fill="FFFFFF"/>
            <w:vAlign w:val="center"/>
          </w:tcPr>
          <w:p w14:paraId="1B0C6A42"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90</w:t>
            </w:r>
          </w:p>
        </w:tc>
        <w:tc>
          <w:tcPr>
            <w:tcW w:w="653" w:type="pct"/>
            <w:shd w:val="clear" w:color="auto" w:fill="FFFFFF"/>
            <w:vAlign w:val="center"/>
          </w:tcPr>
          <w:p w14:paraId="46552EE2"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R.PDSCH.2-23.5</w:t>
            </w:r>
          </w:p>
        </w:tc>
        <w:tc>
          <w:tcPr>
            <w:tcW w:w="618" w:type="pct"/>
            <w:shd w:val="clear" w:color="auto" w:fill="FFFFFF"/>
            <w:vAlign w:val="center"/>
          </w:tcPr>
          <w:p w14:paraId="4CF463D3"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6A679A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4B96F4DB"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793C5DE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1BEC74A4"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594370BF" w14:textId="563BAF91"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13.6</w:t>
            </w:r>
          </w:p>
        </w:tc>
      </w:tr>
      <w:tr w:rsidR="001E7BB8" w:rsidRPr="00451577" w14:paraId="2D76EA0C" w14:textId="77777777" w:rsidTr="001E7BB8">
        <w:trPr>
          <w:trHeight w:val="200"/>
          <w:jc w:val="center"/>
        </w:trPr>
        <w:tc>
          <w:tcPr>
            <w:tcW w:w="630" w:type="pct"/>
            <w:shd w:val="clear" w:color="auto" w:fill="FFFFFF"/>
            <w:vAlign w:val="center"/>
          </w:tcPr>
          <w:p w14:paraId="1426608F" w14:textId="77777777" w:rsidR="001E7BB8" w:rsidRPr="00451577" w:rsidRDefault="001E7BB8" w:rsidP="001E7BB8">
            <w:pPr>
              <w:keepNext/>
              <w:keepLines/>
              <w:spacing w:after="0"/>
              <w:jc w:val="center"/>
              <w:rPr>
                <w:rFonts w:ascii="Arial" w:eastAsia="Malgun Gothic" w:hAnsi="Arial"/>
                <w:sz w:val="18"/>
                <w:lang w:eastAsia="zh-CN"/>
              </w:rPr>
            </w:pPr>
            <w:r w:rsidRPr="00451577">
              <w:rPr>
                <w:rFonts w:ascii="Arial" w:eastAsia="Malgun Gothic" w:hAnsi="Arial" w:hint="eastAsia"/>
                <w:sz w:val="18"/>
                <w:lang w:eastAsia="zh-CN"/>
              </w:rPr>
              <w:t>100</w:t>
            </w:r>
          </w:p>
        </w:tc>
        <w:tc>
          <w:tcPr>
            <w:tcW w:w="653" w:type="pct"/>
            <w:shd w:val="clear" w:color="auto" w:fill="FFFFFF"/>
            <w:vAlign w:val="center"/>
          </w:tcPr>
          <w:p w14:paraId="1F531249" w14:textId="77777777"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cs="Arial"/>
                <w:sz w:val="18"/>
                <w:lang w:eastAsia="zh-CN"/>
              </w:rPr>
              <w:t>R.PDSCH.2-24.1</w:t>
            </w:r>
          </w:p>
        </w:tc>
        <w:tc>
          <w:tcPr>
            <w:tcW w:w="618" w:type="pct"/>
            <w:shd w:val="clear" w:color="auto" w:fill="FFFFFF"/>
            <w:vAlign w:val="center"/>
          </w:tcPr>
          <w:p w14:paraId="50F1472C"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rPr>
              <w:t xml:space="preserve">64QAM, </w:t>
            </w:r>
            <w:r w:rsidRPr="00451577">
              <w:rPr>
                <w:rFonts w:ascii="Arial" w:eastAsia="Malgun Gothic" w:hAnsi="Arial"/>
                <w:sz w:val="18"/>
                <w:lang w:eastAsia="zh-CN"/>
              </w:rPr>
              <w:t>0.43</w:t>
            </w:r>
          </w:p>
        </w:tc>
        <w:tc>
          <w:tcPr>
            <w:tcW w:w="705" w:type="pct"/>
            <w:shd w:val="clear" w:color="auto" w:fill="FFFFFF"/>
            <w:vAlign w:val="center"/>
          </w:tcPr>
          <w:p w14:paraId="534435DB"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HST-DPS</w:t>
            </w:r>
          </w:p>
        </w:tc>
        <w:tc>
          <w:tcPr>
            <w:tcW w:w="626" w:type="pct"/>
            <w:shd w:val="clear" w:color="auto" w:fill="FFFFFF"/>
            <w:vAlign w:val="center"/>
          </w:tcPr>
          <w:p w14:paraId="7AD2E859" w14:textId="77777777" w:rsidR="001E7BB8" w:rsidRPr="00451577" w:rsidRDefault="001E7BB8" w:rsidP="001E7BB8">
            <w:pPr>
              <w:keepNext/>
              <w:keepLines/>
              <w:spacing w:after="0"/>
              <w:jc w:val="center"/>
              <w:rPr>
                <w:rFonts w:ascii="Arial" w:eastAsia="Malgun Gothic" w:hAnsi="Arial"/>
                <w:sz w:val="18"/>
              </w:rPr>
            </w:pPr>
            <w:r w:rsidRPr="00451577">
              <w:rPr>
                <w:rFonts w:ascii="Arial" w:eastAsia="Malgun Gothic" w:hAnsi="Arial"/>
                <w:sz w:val="18"/>
                <w:lang w:eastAsia="zh-CN"/>
              </w:rPr>
              <w:t>2</w:t>
            </w:r>
          </w:p>
        </w:tc>
        <w:tc>
          <w:tcPr>
            <w:tcW w:w="710" w:type="pct"/>
            <w:shd w:val="clear" w:color="auto" w:fill="FFFFFF"/>
            <w:vAlign w:val="center"/>
          </w:tcPr>
          <w:p w14:paraId="08289DB7"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sz w:val="18"/>
              </w:rPr>
              <w:t>2x2</w:t>
            </w:r>
          </w:p>
        </w:tc>
        <w:tc>
          <w:tcPr>
            <w:tcW w:w="710" w:type="pct"/>
            <w:shd w:val="clear" w:color="auto" w:fill="FFFFFF"/>
            <w:vAlign w:val="center"/>
          </w:tcPr>
          <w:p w14:paraId="193720DE" w14:textId="77777777" w:rsidR="001E7BB8" w:rsidRPr="00451577" w:rsidRDefault="001E7BB8" w:rsidP="001E7BB8">
            <w:pPr>
              <w:keepNext/>
              <w:keepLines/>
              <w:spacing w:after="0"/>
              <w:jc w:val="center"/>
              <w:rPr>
                <w:rFonts w:ascii="Arial" w:eastAsia="Malgun Gothic" w:hAnsi="Arial" w:cs="Arial"/>
                <w:sz w:val="18"/>
              </w:rPr>
            </w:pPr>
            <w:r w:rsidRPr="00451577">
              <w:rPr>
                <w:rFonts w:ascii="Arial" w:eastAsia="Malgun Gothic" w:hAnsi="Arial" w:cs="Arial"/>
                <w:sz w:val="18"/>
              </w:rPr>
              <w:t>70</w:t>
            </w:r>
          </w:p>
        </w:tc>
        <w:tc>
          <w:tcPr>
            <w:tcW w:w="347" w:type="pct"/>
            <w:shd w:val="clear" w:color="auto" w:fill="FFFFFF"/>
            <w:vAlign w:val="center"/>
          </w:tcPr>
          <w:p w14:paraId="72F49EA4" w14:textId="7180A48D" w:rsidR="001E7BB8" w:rsidRPr="00451577" w:rsidRDefault="001E7BB8" w:rsidP="001E7BB8">
            <w:pPr>
              <w:keepNext/>
              <w:keepLines/>
              <w:spacing w:after="0"/>
              <w:jc w:val="center"/>
              <w:rPr>
                <w:rFonts w:ascii="Arial" w:eastAsia="Malgun Gothic" w:hAnsi="Arial" w:cs="Arial"/>
                <w:sz w:val="18"/>
                <w:lang w:eastAsia="zh-CN"/>
              </w:rPr>
            </w:pPr>
            <w:r w:rsidRPr="00451577">
              <w:rPr>
                <w:rFonts w:ascii="Arial" w:eastAsia="Malgun Gothic" w:hAnsi="Arial"/>
                <w:sz w:val="18"/>
              </w:rPr>
              <w:t>13.5</w:t>
            </w:r>
          </w:p>
        </w:tc>
      </w:tr>
    </w:tbl>
    <w:p w14:paraId="2D1F55BD" w14:textId="77777777" w:rsidR="00451577" w:rsidRPr="00451577" w:rsidRDefault="00451577" w:rsidP="00451577">
      <w:pPr>
        <w:rPr>
          <w:rFonts w:eastAsia="SimSun"/>
          <w:noProof/>
        </w:rPr>
      </w:pPr>
    </w:p>
    <w:p w14:paraId="2628FBD1" w14:textId="77777777" w:rsidR="00451577" w:rsidRPr="00451577" w:rsidRDefault="00451577" w:rsidP="00451577">
      <w:pPr>
        <w:pStyle w:val="TH"/>
        <w:rPr>
          <w:rFonts w:eastAsia="SimSun"/>
          <w:lang w:eastAsia="zh-CN"/>
        </w:rPr>
      </w:pPr>
      <w:r w:rsidRPr="00451577">
        <w:rPr>
          <w:rFonts w:eastAsia="SimSun"/>
        </w:rPr>
        <w:t>Table 5.2A.2.5-</w:t>
      </w:r>
      <w:r w:rsidRPr="00451577">
        <w:rPr>
          <w:rFonts w:eastAsia="SimSun"/>
          <w:lang w:eastAsia="zh-CN"/>
        </w:rPr>
        <w:t>7</w:t>
      </w:r>
      <w:r w:rsidRPr="00451577">
        <w:rPr>
          <w:rFonts w:eastAsia="SimSun"/>
        </w:rPr>
        <w:t xml:space="preserve">: Minimum performance </w:t>
      </w:r>
      <w:r w:rsidRPr="00451577">
        <w:rPr>
          <w:rFonts w:eastAsia="SimSun"/>
          <w:lang w:eastAsia="zh-CN"/>
        </w:rPr>
        <w:t>for HST-DPS CA configurations with 1 active PDSCH TCI states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075"/>
        <w:gridCol w:w="5029"/>
      </w:tblGrid>
      <w:tr w:rsidR="00451577" w:rsidRPr="00451577" w14:paraId="2000491E" w14:textId="77777777" w:rsidTr="007907A7">
        <w:trPr>
          <w:trHeight w:val="226"/>
        </w:trPr>
        <w:tc>
          <w:tcPr>
            <w:tcW w:w="1413" w:type="dxa"/>
          </w:tcPr>
          <w:p w14:paraId="0D5157B2"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T</w:t>
            </w:r>
            <w:r w:rsidRPr="00451577">
              <w:rPr>
                <w:rFonts w:ascii="Arial" w:eastAsia="Malgun Gothic" w:hAnsi="Arial"/>
                <w:b/>
                <w:sz w:val="18"/>
                <w:lang w:eastAsia="zh-CN"/>
              </w:rPr>
              <w:t>est number</w:t>
            </w:r>
          </w:p>
        </w:tc>
        <w:tc>
          <w:tcPr>
            <w:tcW w:w="3118" w:type="dxa"/>
          </w:tcPr>
          <w:p w14:paraId="049E082E"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C</w:t>
            </w:r>
            <w:r w:rsidRPr="00451577">
              <w:rPr>
                <w:rFonts w:ascii="Arial" w:eastAsia="Malgun Gothic" w:hAnsi="Arial"/>
                <w:b/>
                <w:sz w:val="18"/>
                <w:lang w:eastAsia="zh-CN"/>
              </w:rPr>
              <w:t>A duplex mode</w:t>
            </w:r>
          </w:p>
        </w:tc>
        <w:tc>
          <w:tcPr>
            <w:tcW w:w="5098" w:type="dxa"/>
          </w:tcPr>
          <w:p w14:paraId="3DAC8F3F"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M</w:t>
            </w:r>
            <w:r w:rsidRPr="00451577">
              <w:rPr>
                <w:rFonts w:ascii="Arial" w:eastAsia="Malgun Gothic" w:hAnsi="Arial"/>
                <w:b/>
                <w:sz w:val="18"/>
                <w:lang w:eastAsia="zh-CN"/>
              </w:rPr>
              <w:t>inimum performance requirements</w:t>
            </w:r>
          </w:p>
        </w:tc>
      </w:tr>
      <w:tr w:rsidR="00451577" w:rsidRPr="00451577" w14:paraId="4D1C69A3" w14:textId="77777777" w:rsidTr="007907A7">
        <w:tc>
          <w:tcPr>
            <w:tcW w:w="1413" w:type="dxa"/>
          </w:tcPr>
          <w:p w14:paraId="4601C696"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1-</w:t>
            </w:r>
            <w:r w:rsidRPr="00451577">
              <w:rPr>
                <w:rFonts w:ascii="Arial" w:eastAsia="Malgun Gothic" w:hAnsi="Arial" w:hint="eastAsia"/>
                <w:sz w:val="18"/>
                <w:lang w:eastAsia="zh-CN"/>
              </w:rPr>
              <w:t>1</w:t>
            </w:r>
          </w:p>
        </w:tc>
        <w:tc>
          <w:tcPr>
            <w:tcW w:w="3118" w:type="dxa"/>
          </w:tcPr>
          <w:p w14:paraId="4D2C354B"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FDD 15 kHz</w:t>
            </w:r>
          </w:p>
        </w:tc>
        <w:tc>
          <w:tcPr>
            <w:tcW w:w="5098" w:type="dxa"/>
          </w:tcPr>
          <w:p w14:paraId="34055F0E"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5.2A.2.5-3</w:t>
            </w:r>
          </w:p>
        </w:tc>
      </w:tr>
      <w:tr w:rsidR="00451577" w:rsidRPr="00451577" w14:paraId="3518F7AC" w14:textId="77777777" w:rsidTr="007907A7">
        <w:tc>
          <w:tcPr>
            <w:tcW w:w="1413" w:type="dxa"/>
          </w:tcPr>
          <w:p w14:paraId="560D6BFA"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1-</w:t>
            </w:r>
            <w:r w:rsidRPr="00451577">
              <w:rPr>
                <w:rFonts w:ascii="Arial" w:eastAsia="Malgun Gothic" w:hAnsi="Arial" w:hint="eastAsia"/>
                <w:sz w:val="18"/>
                <w:lang w:eastAsia="zh-CN"/>
              </w:rPr>
              <w:t>2</w:t>
            </w:r>
          </w:p>
        </w:tc>
        <w:tc>
          <w:tcPr>
            <w:tcW w:w="3118" w:type="dxa"/>
          </w:tcPr>
          <w:p w14:paraId="5BF446E3"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TDD 30 kHz + TDD 30 kHz</w:t>
            </w:r>
          </w:p>
        </w:tc>
        <w:tc>
          <w:tcPr>
            <w:tcW w:w="5098" w:type="dxa"/>
          </w:tcPr>
          <w:p w14:paraId="45504FFA"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5.2A.2.5-5</w:t>
            </w:r>
          </w:p>
        </w:tc>
      </w:tr>
      <w:tr w:rsidR="00451577" w:rsidRPr="00451577" w14:paraId="0752AFA3" w14:textId="77777777" w:rsidTr="007907A7">
        <w:tc>
          <w:tcPr>
            <w:tcW w:w="1413" w:type="dxa"/>
          </w:tcPr>
          <w:p w14:paraId="19E250C3"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1-3</w:t>
            </w:r>
          </w:p>
        </w:tc>
        <w:tc>
          <w:tcPr>
            <w:tcW w:w="3118" w:type="dxa"/>
          </w:tcPr>
          <w:p w14:paraId="1A410310"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TDD 30 kHz</w:t>
            </w:r>
          </w:p>
        </w:tc>
        <w:tc>
          <w:tcPr>
            <w:tcW w:w="5098" w:type="dxa"/>
          </w:tcPr>
          <w:p w14:paraId="4B1F3575"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5.2A.2.5-3 and Table 5.2A.2.5-5 per CC</w:t>
            </w:r>
          </w:p>
        </w:tc>
      </w:tr>
      <w:tr w:rsidR="00451577" w:rsidRPr="00451577" w14:paraId="54129B09" w14:textId="77777777" w:rsidTr="007907A7">
        <w:tc>
          <w:tcPr>
            <w:tcW w:w="9629" w:type="dxa"/>
            <w:gridSpan w:val="3"/>
          </w:tcPr>
          <w:p w14:paraId="0A28A36F" w14:textId="77777777" w:rsidR="00451577" w:rsidRPr="00451577" w:rsidRDefault="00451577" w:rsidP="00451577">
            <w:pPr>
              <w:keepNext/>
              <w:keepLines/>
              <w:spacing w:after="0"/>
              <w:ind w:left="851" w:hanging="851"/>
              <w:rPr>
                <w:rFonts w:ascii="Arial" w:eastAsia="CG Times (WN)" w:hAnsi="Arial"/>
                <w:sz w:val="18"/>
                <w:lang w:eastAsia="zh-CN"/>
              </w:rPr>
            </w:pPr>
            <w:r w:rsidRPr="00451577">
              <w:rPr>
                <w:rFonts w:ascii="Arial" w:eastAsia="CG Times (WN)" w:hAnsi="Arial"/>
                <w:sz w:val="18"/>
                <w:lang w:eastAsia="x-none"/>
              </w:rPr>
              <w:t xml:space="preserve">Note 1: </w:t>
            </w:r>
            <w:r w:rsidRPr="00451577">
              <w:rPr>
                <w:rFonts w:ascii="Arial" w:eastAsia="CG Times (WN)" w:hAnsi="Arial"/>
                <w:sz w:val="18"/>
                <w:lang w:eastAsia="x-none"/>
              </w:rPr>
              <w:tab/>
              <w:t>The applicability of requirements for different CA duplex</w:t>
            </w:r>
            <w:r w:rsidRPr="00451577">
              <w:rPr>
                <w:rFonts w:ascii="Arial" w:eastAsia="CG Times (WN)" w:hAnsi="Arial" w:hint="eastAsia"/>
                <w:sz w:val="18"/>
                <w:lang w:eastAsia="zh-CN"/>
              </w:rPr>
              <w:t xml:space="preserve"> modes</w:t>
            </w:r>
            <w:r w:rsidRPr="00451577">
              <w:rPr>
                <w:rFonts w:ascii="Arial" w:eastAsia="CG Times (WN)" w:hAnsi="Arial"/>
                <w:sz w:val="18"/>
                <w:lang w:eastAsia="x-none"/>
              </w:rPr>
              <w:t xml:space="preserve">, </w:t>
            </w:r>
            <w:r w:rsidRPr="00451577">
              <w:rPr>
                <w:rFonts w:ascii="Arial" w:eastAsia="CG Times (WN)" w:hAnsi="Arial" w:hint="eastAsia"/>
                <w:sz w:val="18"/>
                <w:lang w:eastAsia="zh-CN"/>
              </w:rPr>
              <w:t xml:space="preserve">SCSs, </w:t>
            </w:r>
            <w:r w:rsidRPr="00451577">
              <w:rPr>
                <w:rFonts w:ascii="Arial" w:eastAsia="CG Times (WN)" w:hAnsi="Arial"/>
                <w:sz w:val="18"/>
                <w:lang w:eastAsia="x-none"/>
              </w:rPr>
              <w:t>CA configuration</w:t>
            </w:r>
            <w:r w:rsidRPr="00451577">
              <w:rPr>
                <w:rFonts w:ascii="Arial" w:eastAsia="CG Times (WN)" w:hAnsi="Arial" w:hint="eastAsia"/>
                <w:sz w:val="18"/>
                <w:lang w:eastAsia="zh-CN"/>
              </w:rPr>
              <w:t>s</w:t>
            </w:r>
            <w:r w:rsidRPr="00451577">
              <w:rPr>
                <w:rFonts w:ascii="Arial" w:eastAsia="CG Times (WN)" w:hAnsi="Arial"/>
                <w:sz w:val="18"/>
                <w:lang w:eastAsia="x-none"/>
              </w:rPr>
              <w:t xml:space="preserve"> and bandwidth combination sets is defined in 5.1.1.7.4</w:t>
            </w:r>
            <w:r w:rsidRPr="00451577">
              <w:rPr>
                <w:rFonts w:ascii="Arial" w:eastAsia="CG Times (WN)" w:hAnsi="Arial"/>
                <w:sz w:val="18"/>
                <w:lang w:eastAsia="zh-CN"/>
              </w:rPr>
              <w:t>.</w:t>
            </w:r>
          </w:p>
        </w:tc>
      </w:tr>
    </w:tbl>
    <w:p w14:paraId="68D28D92" w14:textId="77777777" w:rsidR="00451577" w:rsidRPr="00451577" w:rsidRDefault="00451577" w:rsidP="00451577">
      <w:pPr>
        <w:rPr>
          <w:rFonts w:eastAsia="Malgun Gothic"/>
          <w:lang w:val="nb-NO" w:eastAsia="en-GB"/>
        </w:rPr>
      </w:pPr>
    </w:p>
    <w:p w14:paraId="708E0A0E" w14:textId="19DE6921" w:rsidR="00451577" w:rsidRPr="00451577" w:rsidRDefault="00451577" w:rsidP="005E5E8B">
      <w:pPr>
        <w:pStyle w:val="TH"/>
        <w:rPr>
          <w:rFonts w:eastAsia="SimSun"/>
          <w:lang w:eastAsia="zh-CN"/>
        </w:rPr>
      </w:pPr>
      <w:r w:rsidRPr="00451577">
        <w:t>Table 5.2A.2</w:t>
      </w:r>
      <w:r w:rsidR="00C52601">
        <w:t>.</w:t>
      </w:r>
      <w:r w:rsidRPr="00451577">
        <w:t>5-</w:t>
      </w:r>
      <w:r w:rsidRPr="00451577">
        <w:rPr>
          <w:lang w:eastAsia="zh-CN"/>
        </w:rPr>
        <w:t>8</w:t>
      </w:r>
      <w:r w:rsidRPr="00451577">
        <w:t xml:space="preserve">: Minimum performance </w:t>
      </w:r>
      <w:r w:rsidRPr="00451577">
        <w:rPr>
          <w:lang w:eastAsia="zh-CN"/>
        </w:rPr>
        <w:t>for HST-DPS CA configurations with 2 active PDSCH TCI</w:t>
      </w:r>
      <w:r w:rsidRPr="00451577">
        <w:rPr>
          <w:rFonts w:eastAsia="SimSun"/>
          <w:lang w:eastAsia="zh-CN"/>
        </w:rPr>
        <w:t xml:space="preserve"> states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075"/>
        <w:gridCol w:w="5029"/>
      </w:tblGrid>
      <w:tr w:rsidR="00451577" w:rsidRPr="00451577" w14:paraId="2C7DC965" w14:textId="77777777" w:rsidTr="007907A7">
        <w:trPr>
          <w:trHeight w:val="226"/>
        </w:trPr>
        <w:tc>
          <w:tcPr>
            <w:tcW w:w="1413" w:type="dxa"/>
          </w:tcPr>
          <w:p w14:paraId="1424AA22"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T</w:t>
            </w:r>
            <w:r w:rsidRPr="00451577">
              <w:rPr>
                <w:rFonts w:ascii="Arial" w:eastAsia="Malgun Gothic" w:hAnsi="Arial"/>
                <w:b/>
                <w:sz w:val="18"/>
                <w:lang w:eastAsia="zh-CN"/>
              </w:rPr>
              <w:t>est number</w:t>
            </w:r>
          </w:p>
        </w:tc>
        <w:tc>
          <w:tcPr>
            <w:tcW w:w="3118" w:type="dxa"/>
          </w:tcPr>
          <w:p w14:paraId="5D9F9552"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C</w:t>
            </w:r>
            <w:r w:rsidRPr="00451577">
              <w:rPr>
                <w:rFonts w:ascii="Arial" w:eastAsia="Malgun Gothic" w:hAnsi="Arial"/>
                <w:b/>
                <w:sz w:val="18"/>
                <w:lang w:eastAsia="zh-CN"/>
              </w:rPr>
              <w:t>A duplex mode</w:t>
            </w:r>
          </w:p>
        </w:tc>
        <w:tc>
          <w:tcPr>
            <w:tcW w:w="5098" w:type="dxa"/>
          </w:tcPr>
          <w:p w14:paraId="4E3042C1" w14:textId="77777777" w:rsidR="00451577" w:rsidRPr="00451577" w:rsidRDefault="00451577" w:rsidP="00451577">
            <w:pPr>
              <w:keepNext/>
              <w:keepLines/>
              <w:spacing w:after="0"/>
              <w:jc w:val="center"/>
              <w:rPr>
                <w:rFonts w:ascii="Arial" w:eastAsia="Malgun Gothic" w:hAnsi="Arial"/>
                <w:b/>
                <w:sz w:val="18"/>
                <w:lang w:eastAsia="zh-CN"/>
              </w:rPr>
            </w:pPr>
            <w:r w:rsidRPr="00451577">
              <w:rPr>
                <w:rFonts w:ascii="Arial" w:eastAsia="Malgun Gothic" w:hAnsi="Arial" w:hint="eastAsia"/>
                <w:b/>
                <w:sz w:val="18"/>
                <w:lang w:eastAsia="zh-CN"/>
              </w:rPr>
              <w:t>M</w:t>
            </w:r>
            <w:r w:rsidRPr="00451577">
              <w:rPr>
                <w:rFonts w:ascii="Arial" w:eastAsia="Malgun Gothic" w:hAnsi="Arial"/>
                <w:b/>
                <w:sz w:val="18"/>
                <w:lang w:eastAsia="zh-CN"/>
              </w:rPr>
              <w:t>inimum performance requirements</w:t>
            </w:r>
          </w:p>
        </w:tc>
      </w:tr>
      <w:tr w:rsidR="00451577" w:rsidRPr="00451577" w14:paraId="26E61144" w14:textId="77777777" w:rsidTr="007907A7">
        <w:tc>
          <w:tcPr>
            <w:tcW w:w="1413" w:type="dxa"/>
          </w:tcPr>
          <w:p w14:paraId="70A3F504"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r w:rsidRPr="00451577">
              <w:rPr>
                <w:rFonts w:ascii="Arial" w:eastAsia="Malgun Gothic" w:hAnsi="Arial" w:hint="eastAsia"/>
                <w:sz w:val="18"/>
                <w:lang w:eastAsia="zh-CN"/>
              </w:rPr>
              <w:t>1</w:t>
            </w:r>
          </w:p>
        </w:tc>
        <w:tc>
          <w:tcPr>
            <w:tcW w:w="3118" w:type="dxa"/>
          </w:tcPr>
          <w:p w14:paraId="5CFB85AD"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FDD 15 kHz</w:t>
            </w:r>
          </w:p>
        </w:tc>
        <w:tc>
          <w:tcPr>
            <w:tcW w:w="5098" w:type="dxa"/>
          </w:tcPr>
          <w:p w14:paraId="384414FD"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5.2A.2.5-4</w:t>
            </w:r>
          </w:p>
        </w:tc>
      </w:tr>
      <w:tr w:rsidR="00451577" w:rsidRPr="00451577" w14:paraId="1109BA63" w14:textId="77777777" w:rsidTr="007907A7">
        <w:tc>
          <w:tcPr>
            <w:tcW w:w="1413" w:type="dxa"/>
          </w:tcPr>
          <w:p w14:paraId="633131FF"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2-</w:t>
            </w:r>
            <w:r w:rsidRPr="00451577">
              <w:rPr>
                <w:rFonts w:ascii="Arial" w:eastAsia="Malgun Gothic" w:hAnsi="Arial" w:hint="eastAsia"/>
                <w:sz w:val="18"/>
                <w:lang w:eastAsia="zh-CN"/>
              </w:rPr>
              <w:t>2</w:t>
            </w:r>
          </w:p>
        </w:tc>
        <w:tc>
          <w:tcPr>
            <w:tcW w:w="3118" w:type="dxa"/>
          </w:tcPr>
          <w:p w14:paraId="7157EABC"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TDD 30 kHz + TDD 30 kHz</w:t>
            </w:r>
          </w:p>
        </w:tc>
        <w:tc>
          <w:tcPr>
            <w:tcW w:w="5098" w:type="dxa"/>
          </w:tcPr>
          <w:p w14:paraId="54D52C1A"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5.2A.2.5-6</w:t>
            </w:r>
          </w:p>
        </w:tc>
      </w:tr>
      <w:tr w:rsidR="00451577" w:rsidRPr="00451577" w14:paraId="09B67BDF" w14:textId="77777777" w:rsidTr="007907A7">
        <w:tc>
          <w:tcPr>
            <w:tcW w:w="1413" w:type="dxa"/>
          </w:tcPr>
          <w:p w14:paraId="3D4032BE"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2-3</w:t>
            </w:r>
          </w:p>
        </w:tc>
        <w:tc>
          <w:tcPr>
            <w:tcW w:w="3118" w:type="dxa"/>
          </w:tcPr>
          <w:p w14:paraId="62E78780"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FDD 15 kHz + TDD 30 kHz</w:t>
            </w:r>
          </w:p>
        </w:tc>
        <w:tc>
          <w:tcPr>
            <w:tcW w:w="5098" w:type="dxa"/>
          </w:tcPr>
          <w:p w14:paraId="67462997" w14:textId="77777777" w:rsidR="00451577" w:rsidRPr="00451577" w:rsidRDefault="00451577" w:rsidP="00451577">
            <w:pPr>
              <w:keepNext/>
              <w:keepLines/>
              <w:spacing w:after="0"/>
              <w:jc w:val="center"/>
              <w:rPr>
                <w:rFonts w:ascii="Arial" w:eastAsia="Malgun Gothic" w:hAnsi="Arial"/>
                <w:sz w:val="18"/>
                <w:lang w:eastAsia="zh-CN"/>
              </w:rPr>
            </w:pPr>
            <w:r w:rsidRPr="00451577">
              <w:rPr>
                <w:rFonts w:ascii="Arial" w:eastAsia="Malgun Gothic" w:hAnsi="Arial"/>
                <w:sz w:val="18"/>
                <w:lang w:eastAsia="zh-CN"/>
              </w:rPr>
              <w:t>As defined in Table 5.2A.2.5-4 and Table 5.2A.2.5-6 per CC</w:t>
            </w:r>
          </w:p>
        </w:tc>
      </w:tr>
      <w:tr w:rsidR="00451577" w:rsidRPr="00451577" w14:paraId="71E5A085" w14:textId="77777777" w:rsidTr="007907A7">
        <w:tc>
          <w:tcPr>
            <w:tcW w:w="9629" w:type="dxa"/>
            <w:gridSpan w:val="3"/>
          </w:tcPr>
          <w:p w14:paraId="38BAD0B6" w14:textId="77777777" w:rsidR="00451577" w:rsidRPr="00451577" w:rsidRDefault="00451577" w:rsidP="00451577">
            <w:pPr>
              <w:keepNext/>
              <w:keepLines/>
              <w:spacing w:after="0"/>
              <w:ind w:left="851" w:hanging="851"/>
              <w:rPr>
                <w:rFonts w:ascii="Arial" w:eastAsia="CG Times (WN)" w:hAnsi="Arial"/>
                <w:sz w:val="18"/>
                <w:lang w:eastAsia="zh-CN"/>
              </w:rPr>
            </w:pPr>
            <w:r w:rsidRPr="00451577">
              <w:rPr>
                <w:rFonts w:ascii="Arial" w:eastAsia="CG Times (WN)" w:hAnsi="Arial"/>
                <w:sz w:val="18"/>
                <w:lang w:eastAsia="x-none"/>
              </w:rPr>
              <w:t xml:space="preserve">Note 1: </w:t>
            </w:r>
            <w:r w:rsidRPr="00451577">
              <w:rPr>
                <w:rFonts w:ascii="Arial" w:eastAsia="CG Times (WN)" w:hAnsi="Arial"/>
                <w:sz w:val="18"/>
                <w:lang w:eastAsia="x-none"/>
              </w:rPr>
              <w:tab/>
              <w:t>The applicability of requirements for different CA duplex</w:t>
            </w:r>
            <w:r w:rsidRPr="00451577">
              <w:rPr>
                <w:rFonts w:ascii="Arial" w:eastAsia="CG Times (WN)" w:hAnsi="Arial" w:hint="eastAsia"/>
                <w:sz w:val="18"/>
                <w:lang w:eastAsia="zh-CN"/>
              </w:rPr>
              <w:t xml:space="preserve"> modes</w:t>
            </w:r>
            <w:r w:rsidRPr="00451577">
              <w:rPr>
                <w:rFonts w:ascii="Arial" w:eastAsia="CG Times (WN)" w:hAnsi="Arial"/>
                <w:sz w:val="18"/>
                <w:lang w:eastAsia="x-none"/>
              </w:rPr>
              <w:t xml:space="preserve">, </w:t>
            </w:r>
            <w:r w:rsidRPr="00451577">
              <w:rPr>
                <w:rFonts w:ascii="Arial" w:eastAsia="CG Times (WN)" w:hAnsi="Arial" w:hint="eastAsia"/>
                <w:sz w:val="18"/>
                <w:lang w:eastAsia="zh-CN"/>
              </w:rPr>
              <w:t xml:space="preserve">SCSs, </w:t>
            </w:r>
            <w:r w:rsidRPr="00451577">
              <w:rPr>
                <w:rFonts w:ascii="Arial" w:eastAsia="CG Times (WN)" w:hAnsi="Arial"/>
                <w:sz w:val="18"/>
                <w:lang w:eastAsia="x-none"/>
              </w:rPr>
              <w:t>CA configuration</w:t>
            </w:r>
            <w:r w:rsidRPr="00451577">
              <w:rPr>
                <w:rFonts w:ascii="Arial" w:eastAsia="CG Times (WN)" w:hAnsi="Arial" w:hint="eastAsia"/>
                <w:sz w:val="18"/>
                <w:lang w:eastAsia="zh-CN"/>
              </w:rPr>
              <w:t>s</w:t>
            </w:r>
            <w:r w:rsidRPr="00451577">
              <w:rPr>
                <w:rFonts w:ascii="Arial" w:eastAsia="CG Times (WN)" w:hAnsi="Arial"/>
                <w:sz w:val="18"/>
                <w:lang w:eastAsia="x-none"/>
              </w:rPr>
              <w:t xml:space="preserve"> and bandwidth combination sets is defined in 5.1.1.7.4</w:t>
            </w:r>
            <w:r w:rsidRPr="00451577">
              <w:rPr>
                <w:rFonts w:ascii="Arial" w:eastAsia="CG Times (WN)" w:hAnsi="Arial"/>
                <w:sz w:val="18"/>
                <w:lang w:eastAsia="zh-CN"/>
              </w:rPr>
              <w:t>.</w:t>
            </w:r>
          </w:p>
        </w:tc>
      </w:tr>
    </w:tbl>
    <w:p w14:paraId="114BF652" w14:textId="77777777" w:rsidR="00451577" w:rsidRPr="00451577" w:rsidRDefault="00451577" w:rsidP="00451577">
      <w:pPr>
        <w:rPr>
          <w:rFonts w:eastAsia="Malgun Gothic"/>
        </w:rPr>
      </w:pPr>
    </w:p>
    <w:p w14:paraId="2F9B8221" w14:textId="77777777" w:rsidR="00CB4A1C" w:rsidRPr="00AC3283" w:rsidRDefault="00CB4A1C" w:rsidP="00CB4A1C">
      <w:pPr>
        <w:pStyle w:val="Heading3"/>
        <w:rPr>
          <w:lang w:eastAsia="zh-CN"/>
        </w:rPr>
      </w:pPr>
      <w:bookmarkStart w:id="2674" w:name="_Toc76298136"/>
      <w:bookmarkStart w:id="2675" w:name="_Toc76572148"/>
      <w:bookmarkStart w:id="2676" w:name="_Toc76652015"/>
      <w:bookmarkStart w:id="2677" w:name="_Toc76652853"/>
      <w:bookmarkStart w:id="2678" w:name="_Toc83742125"/>
      <w:bookmarkStart w:id="2679" w:name="_Toc91440615"/>
      <w:bookmarkStart w:id="2680" w:name="_Toc98849403"/>
      <w:bookmarkStart w:id="2681" w:name="_Toc106543256"/>
      <w:bookmarkStart w:id="2682" w:name="_Toc106737353"/>
      <w:bookmarkStart w:id="2683" w:name="_Toc107233120"/>
      <w:bookmarkStart w:id="2684" w:name="_Toc107234710"/>
      <w:bookmarkStart w:id="2685" w:name="_Toc107419679"/>
      <w:bookmarkStart w:id="2686" w:name="_Toc107476973"/>
      <w:bookmarkStart w:id="2687" w:name="_Toc114565802"/>
      <w:bookmarkStart w:id="2688" w:name="_Toc123936106"/>
      <w:bookmarkStart w:id="2689" w:name="_Toc124377121"/>
      <w:r w:rsidRPr="00AC3283">
        <w:t>5.</w:t>
      </w:r>
      <w:r w:rsidRPr="00AC3283">
        <w:rPr>
          <w:rFonts w:hint="eastAsia"/>
        </w:rPr>
        <w:t>2</w:t>
      </w:r>
      <w:r>
        <w:t>A</w:t>
      </w:r>
      <w:r w:rsidRPr="00AC3283">
        <w:t>.</w:t>
      </w:r>
      <w:r w:rsidRPr="00AC3283">
        <w:rPr>
          <w:rFonts w:hint="eastAsia"/>
          <w:lang w:eastAsia="zh-CN"/>
        </w:rPr>
        <w:t>3</w:t>
      </w:r>
      <w:r w:rsidRPr="00AC3283">
        <w:rPr>
          <w:rFonts w:hint="eastAsia"/>
          <w:lang w:eastAsia="zh-CN"/>
        </w:rPr>
        <w:tab/>
      </w:r>
      <w:r w:rsidRPr="00AC3283">
        <w:rPr>
          <w:rFonts w:hint="eastAsia"/>
        </w:rPr>
        <w:t>4</w:t>
      </w:r>
      <w:r w:rsidRPr="00AC3283">
        <w:t>RX requirements</w:t>
      </w:r>
      <w:bookmarkEnd w:id="2606"/>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p>
    <w:p w14:paraId="7BDC04ED" w14:textId="77777777" w:rsidR="00CB4A1C" w:rsidRPr="00C718C6" w:rsidRDefault="00CB4A1C" w:rsidP="00CB4A1C">
      <w:pPr>
        <w:pStyle w:val="Heading4"/>
      </w:pPr>
      <w:bookmarkStart w:id="2690" w:name="_Toc61120932"/>
      <w:bookmarkStart w:id="2691" w:name="_Toc67918095"/>
      <w:bookmarkStart w:id="2692" w:name="_Toc76298137"/>
      <w:bookmarkStart w:id="2693" w:name="_Toc76572149"/>
      <w:bookmarkStart w:id="2694" w:name="_Toc76652016"/>
      <w:bookmarkStart w:id="2695" w:name="_Toc76652854"/>
      <w:bookmarkStart w:id="2696" w:name="_Toc83742126"/>
      <w:bookmarkStart w:id="2697" w:name="_Toc91440616"/>
      <w:bookmarkStart w:id="2698" w:name="_Toc98849404"/>
      <w:bookmarkStart w:id="2699" w:name="_Toc106543257"/>
      <w:bookmarkStart w:id="2700" w:name="_Toc106737354"/>
      <w:bookmarkStart w:id="2701" w:name="_Toc107233121"/>
      <w:bookmarkStart w:id="2702" w:name="_Toc107234711"/>
      <w:bookmarkStart w:id="2703" w:name="_Toc107419680"/>
      <w:bookmarkStart w:id="2704" w:name="_Toc107476974"/>
      <w:bookmarkStart w:id="2705" w:name="_Toc114565803"/>
      <w:bookmarkStart w:id="2706" w:name="_Toc123936107"/>
      <w:bookmarkStart w:id="2707" w:name="_Toc124377122"/>
      <w:bookmarkStart w:id="2708" w:name="OLE_LINK33"/>
      <w:r w:rsidRPr="00AC3283">
        <w:t>5.</w:t>
      </w:r>
      <w:r w:rsidRPr="00AC3283">
        <w:rPr>
          <w:rFonts w:hint="eastAsia"/>
        </w:rPr>
        <w:t>2</w:t>
      </w:r>
      <w:r>
        <w:t>A</w:t>
      </w:r>
      <w:r w:rsidRPr="00AC3283">
        <w:t>.</w:t>
      </w:r>
      <w:r>
        <w:t>3</w:t>
      </w:r>
      <w:r w:rsidRPr="00AC3283">
        <w:t>.</w:t>
      </w:r>
      <w:r>
        <w:t>1</w:t>
      </w:r>
      <w:r w:rsidRPr="00AC3283">
        <w:rPr>
          <w:rFonts w:hint="eastAsia"/>
        </w:rPr>
        <w:tab/>
      </w:r>
      <w:r w:rsidRPr="00AC3283">
        <w:t>Minimum requirements</w:t>
      </w:r>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p>
    <w:bookmarkEnd w:id="2708"/>
    <w:p w14:paraId="42B5E93D" w14:textId="1E02BF40" w:rsidR="00CB4A1C" w:rsidRPr="008F2CBD" w:rsidRDefault="00CB4A1C" w:rsidP="00CB4A1C">
      <w:pPr>
        <w:rPr>
          <w:lang w:eastAsia="zh-CN"/>
        </w:rPr>
      </w:pPr>
      <w:r>
        <w:rPr>
          <w:rFonts w:hint="eastAsia"/>
          <w:lang w:eastAsia="zh-CN"/>
        </w:rPr>
        <w:t xml:space="preserve">For CA with different numbers of DL </w:t>
      </w:r>
      <w:r w:rsidRPr="001934FC">
        <w:rPr>
          <w:snapToGrid w:val="0"/>
          <w:lang w:eastAsia="zh-CN"/>
        </w:rPr>
        <w:t xml:space="preserve">component </w:t>
      </w:r>
      <w:r>
        <w:rPr>
          <w:snapToGrid w:val="0"/>
          <w:lang w:eastAsia="zh-CN"/>
        </w:rPr>
        <w:t>carrier</w:t>
      </w:r>
      <w:r>
        <w:rPr>
          <w:rFonts w:hint="eastAsia"/>
          <w:lang w:eastAsia="zh-CN"/>
        </w:rPr>
        <w:t xml:space="preserve">s, the </w:t>
      </w:r>
      <w:r w:rsidRPr="001934FC">
        <w:rPr>
          <w:rFonts w:hint="eastAsia"/>
        </w:rPr>
        <w:t>requirements</w:t>
      </w:r>
      <w:r>
        <w:rPr>
          <w:rFonts w:hint="eastAsia"/>
          <w:lang w:eastAsia="zh-CN"/>
        </w:rPr>
        <w:t xml:space="preserve"> are defined in </w:t>
      </w:r>
      <w:r>
        <w:t>Table 5</w:t>
      </w:r>
      <w:r w:rsidRPr="001934FC">
        <w:t>.2</w:t>
      </w:r>
      <w:r>
        <w:t>A</w:t>
      </w:r>
      <w:r w:rsidRPr="001934FC">
        <w:t>.</w:t>
      </w:r>
      <w:r w:rsidRPr="001934FC">
        <w:rPr>
          <w:lang w:eastAsia="zh-CN"/>
        </w:rPr>
        <w:t>3</w:t>
      </w:r>
      <w:r w:rsidRPr="001934FC">
        <w:t>.1-</w:t>
      </w:r>
      <w:r>
        <w:t>4</w:t>
      </w:r>
      <w:r>
        <w:rPr>
          <w:rFonts w:hint="eastAsia"/>
          <w:lang w:eastAsia="zh-CN"/>
        </w:rPr>
        <w:t xml:space="preserve"> based on t</w:t>
      </w:r>
      <w:r w:rsidRPr="001934FC">
        <w:t xml:space="preserve">he </w:t>
      </w:r>
      <w:r w:rsidRPr="000976E5">
        <w:t>single carrier</w:t>
      </w:r>
      <w:r>
        <w:t xml:space="preserve"> </w:t>
      </w:r>
      <w:r w:rsidRPr="001934FC">
        <w:t xml:space="preserve">requirements </w:t>
      </w:r>
      <w:r>
        <w:t xml:space="preserve">for different SCSs and different bandwidth </w:t>
      </w:r>
      <w:r w:rsidRPr="001934FC">
        <w:t xml:space="preserve">specified in Table </w:t>
      </w:r>
      <w:r>
        <w:t>5.2A.3.1-1 ~</w:t>
      </w:r>
      <w:r>
        <w:rPr>
          <w:rFonts w:hint="eastAsia"/>
          <w:lang w:eastAsia="zh-CN"/>
        </w:rPr>
        <w:t xml:space="preserve"> </w:t>
      </w:r>
      <w:r w:rsidRPr="001934FC">
        <w:t xml:space="preserve">Table </w:t>
      </w:r>
      <w:r>
        <w:t>5.2A.3.1</w:t>
      </w:r>
      <w:r w:rsidRPr="002149B2">
        <w:t>-</w:t>
      </w:r>
      <w:r>
        <w:rPr>
          <w:lang w:eastAsia="zh-CN"/>
        </w:rPr>
        <w:t>3</w:t>
      </w:r>
      <w:r>
        <w:rPr>
          <w:rFonts w:hint="eastAsia"/>
          <w:lang w:eastAsia="zh-CN"/>
        </w:rPr>
        <w:t>,</w:t>
      </w:r>
      <w:r w:rsidRPr="001934FC">
        <w:t xml:space="preserve"> with the parameters in Table </w:t>
      </w:r>
      <w:r>
        <w:t>5.2A</w:t>
      </w:r>
      <w:r w:rsidRPr="00AC3283">
        <w:t>-</w:t>
      </w:r>
      <w:r>
        <w:rPr>
          <w:rFonts w:hint="eastAsia"/>
          <w:lang w:eastAsia="zh-CN"/>
        </w:rPr>
        <w:t>1</w:t>
      </w:r>
      <w:r>
        <w:rPr>
          <w:lang w:eastAsia="zh-CN"/>
        </w:rPr>
        <w:t xml:space="preserve"> ~ Table 5.2A-3</w:t>
      </w:r>
      <w:r w:rsidRPr="001934FC">
        <w:t xml:space="preserve"> and the downlink physical channe</w:t>
      </w:r>
      <w:r>
        <w:t>l setup according to Annex C.3.1</w:t>
      </w:r>
      <w:r w:rsidRPr="001934FC">
        <w:t>.</w:t>
      </w:r>
      <w:r>
        <w:t xml:space="preserve"> The performance requirements </w:t>
      </w:r>
      <w:r>
        <w:rPr>
          <w:rFonts w:hint="eastAsia"/>
          <w:lang w:eastAsia="zh-CN"/>
        </w:rPr>
        <w:t>specified in this sub-</w:t>
      </w:r>
      <w:r w:rsidR="00391B0C">
        <w:rPr>
          <w:lang w:eastAsia="zh-CN"/>
        </w:rPr>
        <w:t>clause</w:t>
      </w:r>
      <w:r>
        <w:rPr>
          <w:rFonts w:hint="eastAsia"/>
          <w:lang w:eastAsia="zh-CN"/>
        </w:rPr>
        <w:t xml:space="preserve"> </w:t>
      </w:r>
      <w:r>
        <w:t xml:space="preserve">do not apply for </w:t>
      </w:r>
      <w:r>
        <w:rPr>
          <w:rFonts w:hint="eastAsia"/>
          <w:lang w:eastAsia="zh-CN"/>
        </w:rPr>
        <w:t xml:space="preserve">UE </w:t>
      </w:r>
      <w:r>
        <w:t>single carrier test.</w:t>
      </w:r>
    </w:p>
    <w:p w14:paraId="57C1ADCA" w14:textId="77777777" w:rsidR="00CB4A1C" w:rsidRPr="001934FC" w:rsidRDefault="00CB4A1C" w:rsidP="00CB4A1C">
      <w:pPr>
        <w:pStyle w:val="TH"/>
      </w:pPr>
      <w:r w:rsidRPr="001934FC">
        <w:t xml:space="preserve">Table </w:t>
      </w:r>
      <w:r>
        <w:t>5.2A.3.1</w:t>
      </w:r>
      <w:r w:rsidRPr="00AC3283">
        <w:t>-</w:t>
      </w:r>
      <w:r>
        <w:t>1</w:t>
      </w:r>
      <w:r w:rsidRPr="001934FC">
        <w:t xml:space="preserve">: </w:t>
      </w:r>
      <w:r>
        <w:t>S</w:t>
      </w:r>
      <w:r w:rsidRPr="001934FC">
        <w:t xml:space="preserve">ingle carrier </w:t>
      </w:r>
      <w:r>
        <w:t xml:space="preserve">performance for FDD 15 kHz SCS </w:t>
      </w:r>
      <w:r w:rsidRPr="001934FC">
        <w:t xml:space="preserve">for </w:t>
      </w:r>
      <w:r w:rsidRPr="005C059B">
        <w:t>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90"/>
        <w:gridCol w:w="1437"/>
        <w:gridCol w:w="1361"/>
        <w:gridCol w:w="1541"/>
        <w:gridCol w:w="1366"/>
        <w:gridCol w:w="1556"/>
        <w:gridCol w:w="597"/>
      </w:tblGrid>
      <w:tr w:rsidR="001A2725" w:rsidRPr="00AC3283" w14:paraId="048FC220" w14:textId="77777777" w:rsidTr="001A7D2F">
        <w:trPr>
          <w:trHeight w:val="397"/>
          <w:jc w:val="center"/>
        </w:trPr>
        <w:tc>
          <w:tcPr>
            <w:tcW w:w="752" w:type="pct"/>
            <w:vMerge w:val="restart"/>
            <w:shd w:val="clear" w:color="auto" w:fill="FFFFFF"/>
            <w:vAlign w:val="center"/>
          </w:tcPr>
          <w:p w14:paraId="6012617A" w14:textId="77777777" w:rsidR="001A2725" w:rsidRPr="00AC3283" w:rsidRDefault="001A2725" w:rsidP="001A7D2F">
            <w:pPr>
              <w:pStyle w:val="TAH"/>
              <w:rPr>
                <w:rFonts w:cs="Arial"/>
              </w:rPr>
            </w:pPr>
            <w:bookmarkStart w:id="2709" w:name="_Toc61120933"/>
            <w:bookmarkStart w:id="2710" w:name="_Toc67918096"/>
            <w:bookmarkStart w:id="2711" w:name="_Toc76298138"/>
            <w:bookmarkStart w:id="2712" w:name="_Toc76572150"/>
            <w:bookmarkStart w:id="2713" w:name="_Toc76652017"/>
            <w:bookmarkStart w:id="2714" w:name="_Toc76652855"/>
            <w:bookmarkStart w:id="2715" w:name="_Toc83742127"/>
            <w:bookmarkStart w:id="2716" w:name="_Toc91440617"/>
            <w:bookmarkStart w:id="2717" w:name="_Toc98849405"/>
            <w:r w:rsidRPr="00AC3283">
              <w:t xml:space="preserve">Bandwidth (MHz) </w:t>
            </w:r>
          </w:p>
        </w:tc>
        <w:tc>
          <w:tcPr>
            <w:tcW w:w="777" w:type="pct"/>
            <w:vMerge w:val="restart"/>
            <w:shd w:val="clear" w:color="auto" w:fill="FFFFFF"/>
            <w:vAlign w:val="center"/>
          </w:tcPr>
          <w:p w14:paraId="3C3266F4" w14:textId="77777777" w:rsidR="001A2725" w:rsidRPr="00AC3283" w:rsidRDefault="001A2725" w:rsidP="001A7D2F">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36" w:type="pct"/>
            <w:vMerge w:val="restart"/>
            <w:shd w:val="clear" w:color="auto" w:fill="FFFFFF"/>
            <w:vAlign w:val="center"/>
          </w:tcPr>
          <w:p w14:paraId="74A46C1D" w14:textId="77777777" w:rsidR="001A2725" w:rsidRPr="00AC3283" w:rsidRDefault="001A2725" w:rsidP="001A7D2F">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33" w:type="pct"/>
            <w:vMerge w:val="restart"/>
            <w:shd w:val="clear" w:color="auto" w:fill="FFFFFF"/>
            <w:vAlign w:val="center"/>
          </w:tcPr>
          <w:p w14:paraId="62D48DB1" w14:textId="77777777" w:rsidR="001A2725" w:rsidRPr="00AC3283" w:rsidRDefault="001A2725" w:rsidP="001A7D2F">
            <w:pPr>
              <w:pStyle w:val="TAH"/>
              <w:rPr>
                <w:rFonts w:cs="Arial"/>
              </w:rPr>
            </w:pPr>
            <w:r w:rsidRPr="00AC3283">
              <w:rPr>
                <w:rFonts w:cs="Arial"/>
              </w:rPr>
              <w:t>Propagation condition</w:t>
            </w:r>
          </w:p>
        </w:tc>
        <w:tc>
          <w:tcPr>
            <w:tcW w:w="738" w:type="pct"/>
            <w:vMerge w:val="restart"/>
            <w:shd w:val="clear" w:color="auto" w:fill="FFFFFF"/>
            <w:vAlign w:val="center"/>
          </w:tcPr>
          <w:p w14:paraId="0F4CB491" w14:textId="77777777" w:rsidR="001A2725" w:rsidRPr="00AC3283" w:rsidRDefault="001A2725" w:rsidP="001A7D2F">
            <w:pPr>
              <w:pStyle w:val="TAH"/>
              <w:rPr>
                <w:rFonts w:cs="Arial"/>
              </w:rPr>
            </w:pPr>
            <w:r w:rsidRPr="00AC3283">
              <w:rPr>
                <w:rFonts w:cs="Arial"/>
              </w:rPr>
              <w:t>Correlation matrix and antenna configuration</w:t>
            </w:r>
          </w:p>
        </w:tc>
        <w:tc>
          <w:tcPr>
            <w:tcW w:w="1164" w:type="pct"/>
            <w:gridSpan w:val="2"/>
            <w:shd w:val="clear" w:color="auto" w:fill="FFFFFF"/>
            <w:vAlign w:val="center"/>
          </w:tcPr>
          <w:p w14:paraId="0CB7DC6C" w14:textId="77777777" w:rsidR="001A2725" w:rsidRPr="00AC3283" w:rsidRDefault="001A2725" w:rsidP="001A7D2F">
            <w:pPr>
              <w:pStyle w:val="TAH"/>
              <w:rPr>
                <w:rFonts w:cs="Arial"/>
              </w:rPr>
            </w:pPr>
            <w:r w:rsidRPr="00AC3283">
              <w:rPr>
                <w:rFonts w:cs="Arial"/>
              </w:rPr>
              <w:t>Reference value</w:t>
            </w:r>
          </w:p>
        </w:tc>
      </w:tr>
      <w:tr w:rsidR="001A2725" w:rsidRPr="00AC3283" w14:paraId="0D3486DA" w14:textId="77777777" w:rsidTr="001A7D2F">
        <w:trPr>
          <w:trHeight w:val="397"/>
          <w:jc w:val="center"/>
        </w:trPr>
        <w:tc>
          <w:tcPr>
            <w:tcW w:w="752" w:type="pct"/>
            <w:vMerge/>
            <w:shd w:val="clear" w:color="auto" w:fill="FFFFFF"/>
            <w:vAlign w:val="center"/>
          </w:tcPr>
          <w:p w14:paraId="1A170385" w14:textId="77777777" w:rsidR="001A2725" w:rsidRPr="00AC3283" w:rsidRDefault="001A2725" w:rsidP="001A7D2F">
            <w:pPr>
              <w:pStyle w:val="TAH"/>
              <w:rPr>
                <w:rFonts w:cs="Arial"/>
              </w:rPr>
            </w:pPr>
          </w:p>
        </w:tc>
        <w:tc>
          <w:tcPr>
            <w:tcW w:w="777" w:type="pct"/>
            <w:vMerge/>
            <w:shd w:val="clear" w:color="auto" w:fill="FFFFFF"/>
            <w:vAlign w:val="center"/>
          </w:tcPr>
          <w:p w14:paraId="7FEEBA23" w14:textId="77777777" w:rsidR="001A2725" w:rsidRPr="00AC3283" w:rsidRDefault="001A2725" w:rsidP="001A7D2F">
            <w:pPr>
              <w:pStyle w:val="TAH"/>
              <w:rPr>
                <w:rFonts w:cs="Arial"/>
              </w:rPr>
            </w:pPr>
          </w:p>
        </w:tc>
        <w:tc>
          <w:tcPr>
            <w:tcW w:w="736" w:type="pct"/>
            <w:vMerge/>
            <w:shd w:val="clear" w:color="auto" w:fill="FFFFFF"/>
          </w:tcPr>
          <w:p w14:paraId="0467D318" w14:textId="77777777" w:rsidR="001A2725" w:rsidRPr="00AC3283" w:rsidRDefault="001A2725" w:rsidP="001A7D2F">
            <w:pPr>
              <w:pStyle w:val="TAH"/>
              <w:rPr>
                <w:rFonts w:cs="Arial"/>
              </w:rPr>
            </w:pPr>
          </w:p>
        </w:tc>
        <w:tc>
          <w:tcPr>
            <w:tcW w:w="833" w:type="pct"/>
            <w:vMerge/>
            <w:shd w:val="clear" w:color="auto" w:fill="FFFFFF"/>
            <w:vAlign w:val="center"/>
          </w:tcPr>
          <w:p w14:paraId="1E19F54B" w14:textId="77777777" w:rsidR="001A2725" w:rsidRPr="00AC3283" w:rsidRDefault="001A2725" w:rsidP="001A7D2F">
            <w:pPr>
              <w:pStyle w:val="TAH"/>
              <w:rPr>
                <w:rFonts w:cs="Arial"/>
              </w:rPr>
            </w:pPr>
          </w:p>
        </w:tc>
        <w:tc>
          <w:tcPr>
            <w:tcW w:w="738" w:type="pct"/>
            <w:vMerge/>
            <w:shd w:val="clear" w:color="auto" w:fill="FFFFFF"/>
            <w:vAlign w:val="center"/>
          </w:tcPr>
          <w:p w14:paraId="64E41336" w14:textId="77777777" w:rsidR="001A2725" w:rsidRPr="00AC3283" w:rsidRDefault="001A2725" w:rsidP="001A7D2F">
            <w:pPr>
              <w:pStyle w:val="TAH"/>
              <w:rPr>
                <w:rFonts w:cs="Arial"/>
              </w:rPr>
            </w:pPr>
          </w:p>
        </w:tc>
        <w:tc>
          <w:tcPr>
            <w:tcW w:w="841" w:type="pct"/>
            <w:shd w:val="clear" w:color="auto" w:fill="FFFFFF"/>
            <w:vAlign w:val="center"/>
          </w:tcPr>
          <w:p w14:paraId="1CC1FE13" w14:textId="77777777" w:rsidR="001A2725" w:rsidRPr="00AC3283" w:rsidRDefault="001A2725" w:rsidP="001A7D2F">
            <w:pPr>
              <w:pStyle w:val="TAH"/>
              <w:rPr>
                <w:rFonts w:cs="Arial"/>
              </w:rPr>
            </w:pPr>
            <w:r w:rsidRPr="00AC3283">
              <w:rPr>
                <w:rFonts w:cs="Arial"/>
              </w:rPr>
              <w:t>Fraction of maximum throughput (%)</w:t>
            </w:r>
          </w:p>
        </w:tc>
        <w:tc>
          <w:tcPr>
            <w:tcW w:w="323" w:type="pct"/>
            <w:shd w:val="clear" w:color="auto" w:fill="FFFFFF"/>
            <w:vAlign w:val="center"/>
          </w:tcPr>
          <w:p w14:paraId="593CD141" w14:textId="77777777" w:rsidR="001A2725" w:rsidRPr="00AC3283" w:rsidRDefault="001A2725" w:rsidP="001A7D2F">
            <w:pPr>
              <w:pStyle w:val="TAH"/>
              <w:rPr>
                <w:rFonts w:cs="Arial"/>
              </w:rPr>
            </w:pPr>
            <w:r w:rsidRPr="00AC3283">
              <w:rPr>
                <w:rFonts w:cs="Arial"/>
              </w:rPr>
              <w:t>SNR (dB)</w:t>
            </w:r>
          </w:p>
        </w:tc>
      </w:tr>
      <w:tr w:rsidR="001A2725" w:rsidRPr="00AC3283" w14:paraId="2FC4AAE9" w14:textId="77777777" w:rsidTr="001A7D2F">
        <w:trPr>
          <w:trHeight w:val="200"/>
          <w:jc w:val="center"/>
        </w:trPr>
        <w:tc>
          <w:tcPr>
            <w:tcW w:w="752" w:type="pct"/>
            <w:shd w:val="clear" w:color="auto" w:fill="FFFFFF"/>
            <w:vAlign w:val="center"/>
          </w:tcPr>
          <w:p w14:paraId="332623AD" w14:textId="77777777" w:rsidR="001A2725" w:rsidRPr="00AC3283" w:rsidRDefault="001A2725" w:rsidP="001A7D2F">
            <w:pPr>
              <w:pStyle w:val="TAC"/>
              <w:rPr>
                <w:rFonts w:cs="Arial"/>
              </w:rPr>
            </w:pPr>
            <w:r>
              <w:t>5</w:t>
            </w:r>
          </w:p>
        </w:tc>
        <w:tc>
          <w:tcPr>
            <w:tcW w:w="777" w:type="pct"/>
            <w:shd w:val="clear" w:color="auto" w:fill="FFFFFF"/>
            <w:vAlign w:val="center"/>
          </w:tcPr>
          <w:p w14:paraId="59336C74" w14:textId="77777777" w:rsidR="001A2725" w:rsidRPr="00AC3283" w:rsidRDefault="001A2725" w:rsidP="001A7D2F">
            <w:pPr>
              <w:pStyle w:val="TAC"/>
              <w:rPr>
                <w:rFonts w:cs="Arial"/>
              </w:rPr>
            </w:pPr>
            <w:r w:rsidRPr="00CE0E5E">
              <w:rPr>
                <w:rFonts w:eastAsia="SimSun" w:cs="Arial"/>
                <w:lang w:eastAsia="zh-CN"/>
              </w:rPr>
              <w:t>R.PDSCH.1-9.1 FDD</w:t>
            </w:r>
          </w:p>
        </w:tc>
        <w:tc>
          <w:tcPr>
            <w:tcW w:w="736" w:type="pct"/>
            <w:shd w:val="clear" w:color="auto" w:fill="FFFFFF"/>
            <w:vAlign w:val="center"/>
          </w:tcPr>
          <w:p w14:paraId="24D4785B" w14:textId="77777777" w:rsidR="001A2725" w:rsidRPr="00AC3283" w:rsidRDefault="001A2725" w:rsidP="001A7D2F">
            <w:pPr>
              <w:pStyle w:val="TAC"/>
              <w:rPr>
                <w:rFonts w:cs="Arial"/>
              </w:rPr>
            </w:pPr>
            <w:r>
              <w:t>16QAM</w:t>
            </w:r>
            <w:r w:rsidRPr="00AC3283">
              <w:t>, 0.</w:t>
            </w:r>
            <w:r>
              <w:t>48</w:t>
            </w:r>
          </w:p>
        </w:tc>
        <w:tc>
          <w:tcPr>
            <w:tcW w:w="833" w:type="pct"/>
            <w:shd w:val="clear" w:color="auto" w:fill="FFFFFF"/>
            <w:vAlign w:val="center"/>
          </w:tcPr>
          <w:p w14:paraId="061A0936" w14:textId="77777777" w:rsidR="001A2725" w:rsidRPr="00AC3283" w:rsidRDefault="001A2725" w:rsidP="001A7D2F">
            <w:pPr>
              <w:pStyle w:val="TAC"/>
              <w:rPr>
                <w:rFonts w:cs="Arial"/>
              </w:rPr>
            </w:pPr>
            <w:r w:rsidRPr="00AC3283">
              <w:rPr>
                <w:rFonts w:eastAsia="SimSun" w:cs="Arial"/>
              </w:rPr>
              <w:t>TDL</w:t>
            </w:r>
            <w:r>
              <w:rPr>
                <w:rFonts w:eastAsia="SimSun" w:cs="Arial"/>
              </w:rPr>
              <w:t>A</w:t>
            </w:r>
            <w:r w:rsidRPr="00AC3283">
              <w:rPr>
                <w:rFonts w:eastAsia="SimSun" w:cs="Arial"/>
              </w:rPr>
              <w:t>30-10</w:t>
            </w:r>
          </w:p>
        </w:tc>
        <w:tc>
          <w:tcPr>
            <w:tcW w:w="738" w:type="pct"/>
            <w:shd w:val="clear" w:color="auto" w:fill="FFFFFF"/>
            <w:vAlign w:val="center"/>
          </w:tcPr>
          <w:p w14:paraId="2FE02167" w14:textId="77777777" w:rsidR="001A2725" w:rsidRPr="00AC3283" w:rsidRDefault="001A2725" w:rsidP="001A7D2F">
            <w:pPr>
              <w:pStyle w:val="TAC"/>
              <w:rPr>
                <w:rFonts w:cs="Arial"/>
              </w:rPr>
            </w:pPr>
            <w:r>
              <w:rPr>
                <w:rFonts w:eastAsia="SimSun" w:cs="Arial"/>
              </w:rPr>
              <w:t>2x4</w:t>
            </w:r>
            <w:r w:rsidRPr="00AC3283">
              <w:rPr>
                <w:rFonts w:eastAsia="SimSun" w:cs="Arial"/>
              </w:rPr>
              <w:t>, ULA Low</w:t>
            </w:r>
          </w:p>
        </w:tc>
        <w:tc>
          <w:tcPr>
            <w:tcW w:w="841" w:type="pct"/>
            <w:shd w:val="clear" w:color="auto" w:fill="FFFFFF"/>
            <w:vAlign w:val="center"/>
          </w:tcPr>
          <w:p w14:paraId="446E3C84" w14:textId="77777777" w:rsidR="001A2725" w:rsidRPr="00AC3283" w:rsidRDefault="001A2725" w:rsidP="001A7D2F">
            <w:pPr>
              <w:pStyle w:val="TAC"/>
              <w:rPr>
                <w:rFonts w:cs="Arial"/>
              </w:rPr>
            </w:pPr>
            <w:r w:rsidRPr="00AC3283">
              <w:rPr>
                <w:rFonts w:eastAsia="SimSun" w:cs="Arial"/>
              </w:rPr>
              <w:t>70</w:t>
            </w:r>
          </w:p>
        </w:tc>
        <w:tc>
          <w:tcPr>
            <w:tcW w:w="323" w:type="pct"/>
            <w:shd w:val="clear" w:color="auto" w:fill="FFFFFF"/>
            <w:vAlign w:val="center"/>
          </w:tcPr>
          <w:p w14:paraId="54147476" w14:textId="797C56AB" w:rsidR="001A2725" w:rsidRPr="00AC3283" w:rsidRDefault="001A2725" w:rsidP="001A7D2F">
            <w:pPr>
              <w:pStyle w:val="TAC"/>
              <w:rPr>
                <w:rFonts w:cs="Arial"/>
                <w:lang w:eastAsia="zh-CN"/>
              </w:rPr>
            </w:pPr>
            <w:r>
              <w:rPr>
                <w:rFonts w:eastAsia="SimSun" w:cs="Arial"/>
                <w:lang w:eastAsia="zh-CN"/>
              </w:rPr>
              <w:t>8.5</w:t>
            </w:r>
          </w:p>
        </w:tc>
      </w:tr>
      <w:tr w:rsidR="001A2725" w14:paraId="1AF7DF50" w14:textId="77777777" w:rsidTr="001A7D2F">
        <w:trPr>
          <w:trHeight w:val="200"/>
          <w:jc w:val="center"/>
        </w:trPr>
        <w:tc>
          <w:tcPr>
            <w:tcW w:w="752" w:type="pct"/>
            <w:shd w:val="clear" w:color="auto" w:fill="FFFFFF"/>
            <w:vAlign w:val="center"/>
          </w:tcPr>
          <w:p w14:paraId="26DD7088" w14:textId="77777777" w:rsidR="001A2725" w:rsidRDefault="001A2725" w:rsidP="001A7D2F">
            <w:pPr>
              <w:pStyle w:val="TAC"/>
              <w:rPr>
                <w:lang w:eastAsia="zh-CN"/>
              </w:rPr>
            </w:pPr>
            <w:r>
              <w:rPr>
                <w:rFonts w:hint="eastAsia"/>
                <w:lang w:eastAsia="zh-CN"/>
              </w:rPr>
              <w:t>10</w:t>
            </w:r>
          </w:p>
        </w:tc>
        <w:tc>
          <w:tcPr>
            <w:tcW w:w="777" w:type="pct"/>
            <w:shd w:val="clear" w:color="auto" w:fill="FFFFFF"/>
            <w:vAlign w:val="center"/>
          </w:tcPr>
          <w:p w14:paraId="1832DA9D" w14:textId="77777777" w:rsidR="001A2725" w:rsidRDefault="001A2725" w:rsidP="001A7D2F">
            <w:pPr>
              <w:pStyle w:val="TAC"/>
              <w:rPr>
                <w:rFonts w:eastAsia="SimSun" w:cs="Arial"/>
                <w:lang w:eastAsia="zh-CN"/>
              </w:rPr>
            </w:pPr>
            <w:bookmarkStart w:id="2718" w:name="OLE_LINK5"/>
            <w:r w:rsidRPr="00A06CF3">
              <w:rPr>
                <w:rFonts w:eastAsia="SimSun" w:cs="Arial"/>
                <w:lang w:eastAsia="zh-CN"/>
              </w:rPr>
              <w:t>R.PDSCH.1-2.2 FDD</w:t>
            </w:r>
            <w:bookmarkEnd w:id="2718"/>
          </w:p>
        </w:tc>
        <w:tc>
          <w:tcPr>
            <w:tcW w:w="736" w:type="pct"/>
            <w:shd w:val="clear" w:color="auto" w:fill="FFFFFF"/>
          </w:tcPr>
          <w:p w14:paraId="71F97E44" w14:textId="77777777" w:rsidR="001A2725" w:rsidRPr="00AC3283" w:rsidRDefault="001A2725" w:rsidP="001A7D2F">
            <w:pPr>
              <w:pStyle w:val="TAC"/>
            </w:pPr>
            <w:r w:rsidRPr="0071479F">
              <w:t>16QAM, 0.48</w:t>
            </w:r>
          </w:p>
        </w:tc>
        <w:tc>
          <w:tcPr>
            <w:tcW w:w="833" w:type="pct"/>
            <w:shd w:val="clear" w:color="auto" w:fill="FFFFFF"/>
          </w:tcPr>
          <w:p w14:paraId="0B6DF09D"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13B47EE5"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0E74D217"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2AC66FE" w14:textId="0D0A3BCD" w:rsidR="001A2725" w:rsidRDefault="001A2725" w:rsidP="001A7D2F">
            <w:pPr>
              <w:pStyle w:val="TAC"/>
              <w:rPr>
                <w:rFonts w:eastAsia="SimSun" w:cs="Arial"/>
                <w:lang w:eastAsia="zh-CN"/>
              </w:rPr>
            </w:pPr>
            <w:r>
              <w:rPr>
                <w:rFonts w:eastAsia="SimSun" w:cs="Arial"/>
                <w:lang w:eastAsia="zh-CN"/>
              </w:rPr>
              <w:t>8.5</w:t>
            </w:r>
          </w:p>
        </w:tc>
      </w:tr>
      <w:tr w:rsidR="001A2725" w14:paraId="624E2794" w14:textId="77777777" w:rsidTr="001A7D2F">
        <w:trPr>
          <w:trHeight w:val="200"/>
          <w:jc w:val="center"/>
        </w:trPr>
        <w:tc>
          <w:tcPr>
            <w:tcW w:w="752" w:type="pct"/>
            <w:shd w:val="clear" w:color="auto" w:fill="FFFFFF"/>
            <w:vAlign w:val="center"/>
          </w:tcPr>
          <w:p w14:paraId="323ECD04" w14:textId="77777777" w:rsidR="001A2725" w:rsidRDefault="001A2725" w:rsidP="001A7D2F">
            <w:pPr>
              <w:pStyle w:val="TAC"/>
              <w:rPr>
                <w:lang w:eastAsia="zh-CN"/>
              </w:rPr>
            </w:pPr>
            <w:r>
              <w:rPr>
                <w:rFonts w:hint="eastAsia"/>
                <w:lang w:eastAsia="zh-CN"/>
              </w:rPr>
              <w:t>15</w:t>
            </w:r>
          </w:p>
        </w:tc>
        <w:tc>
          <w:tcPr>
            <w:tcW w:w="777" w:type="pct"/>
            <w:shd w:val="clear" w:color="auto" w:fill="FFFFFF"/>
            <w:vAlign w:val="center"/>
          </w:tcPr>
          <w:p w14:paraId="2E4BDAD6" w14:textId="77777777" w:rsidR="001A2725" w:rsidRDefault="001A2725" w:rsidP="001A7D2F">
            <w:pPr>
              <w:pStyle w:val="TAC"/>
              <w:rPr>
                <w:rFonts w:eastAsia="SimSun" w:cs="Arial"/>
                <w:lang w:eastAsia="zh-CN"/>
              </w:rPr>
            </w:pPr>
            <w:r>
              <w:rPr>
                <w:rFonts w:eastAsia="SimSun" w:cs="Arial"/>
                <w:lang w:eastAsia="zh-CN"/>
              </w:rPr>
              <w:t>R.PDSCH.1-9.2</w:t>
            </w:r>
            <w:r w:rsidRPr="00CE0E5E">
              <w:rPr>
                <w:rFonts w:eastAsia="SimSun" w:cs="Arial"/>
                <w:lang w:eastAsia="zh-CN"/>
              </w:rPr>
              <w:t xml:space="preserve"> FDD</w:t>
            </w:r>
          </w:p>
        </w:tc>
        <w:tc>
          <w:tcPr>
            <w:tcW w:w="736" w:type="pct"/>
            <w:shd w:val="clear" w:color="auto" w:fill="FFFFFF"/>
          </w:tcPr>
          <w:p w14:paraId="2F17090D" w14:textId="77777777" w:rsidR="001A2725" w:rsidRPr="00AC3283" w:rsidRDefault="001A2725" w:rsidP="001A7D2F">
            <w:pPr>
              <w:pStyle w:val="TAC"/>
            </w:pPr>
            <w:r w:rsidRPr="0071479F">
              <w:t>16QAM, 0.48</w:t>
            </w:r>
          </w:p>
        </w:tc>
        <w:tc>
          <w:tcPr>
            <w:tcW w:w="833" w:type="pct"/>
            <w:shd w:val="clear" w:color="auto" w:fill="FFFFFF"/>
          </w:tcPr>
          <w:p w14:paraId="21C3123D"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539F71D2"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26DE5FF4"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C13E53D" w14:textId="3B6D8E14" w:rsidR="001A2725" w:rsidRDefault="001A2725" w:rsidP="001A7D2F">
            <w:pPr>
              <w:pStyle w:val="TAC"/>
              <w:rPr>
                <w:rFonts w:eastAsia="SimSun" w:cs="Arial"/>
                <w:lang w:eastAsia="zh-CN"/>
              </w:rPr>
            </w:pPr>
            <w:r>
              <w:rPr>
                <w:rFonts w:eastAsia="SimSun" w:cs="Arial"/>
                <w:lang w:eastAsia="zh-CN"/>
              </w:rPr>
              <w:t>8.6</w:t>
            </w:r>
          </w:p>
        </w:tc>
      </w:tr>
      <w:tr w:rsidR="001A2725" w:rsidRPr="00AC3283" w14:paraId="34BDFB41" w14:textId="77777777" w:rsidTr="001A7D2F">
        <w:trPr>
          <w:trHeight w:val="200"/>
          <w:jc w:val="center"/>
        </w:trPr>
        <w:tc>
          <w:tcPr>
            <w:tcW w:w="752" w:type="pct"/>
            <w:shd w:val="clear" w:color="auto" w:fill="FFFFFF"/>
            <w:vAlign w:val="center"/>
          </w:tcPr>
          <w:p w14:paraId="6B515179" w14:textId="77777777" w:rsidR="001A2725" w:rsidRDefault="001A2725" w:rsidP="001A7D2F">
            <w:pPr>
              <w:pStyle w:val="TAC"/>
              <w:rPr>
                <w:lang w:eastAsia="zh-CN"/>
              </w:rPr>
            </w:pPr>
            <w:r>
              <w:rPr>
                <w:rFonts w:hint="eastAsia"/>
                <w:lang w:eastAsia="zh-CN"/>
              </w:rPr>
              <w:t>20</w:t>
            </w:r>
          </w:p>
        </w:tc>
        <w:tc>
          <w:tcPr>
            <w:tcW w:w="777" w:type="pct"/>
            <w:shd w:val="clear" w:color="auto" w:fill="FFFFFF"/>
            <w:vAlign w:val="center"/>
          </w:tcPr>
          <w:p w14:paraId="29AF80B3" w14:textId="77777777" w:rsidR="001A2725" w:rsidRPr="00AC3283" w:rsidRDefault="001A2725" w:rsidP="001A7D2F">
            <w:pPr>
              <w:pStyle w:val="TAC"/>
              <w:rPr>
                <w:rFonts w:eastAsia="SimSun" w:cs="Arial"/>
              </w:rPr>
            </w:pPr>
            <w:r>
              <w:rPr>
                <w:rFonts w:eastAsia="SimSun" w:cs="Arial"/>
                <w:lang w:eastAsia="zh-CN"/>
              </w:rPr>
              <w:t>R.PDSCH.1-9.3</w:t>
            </w:r>
            <w:r w:rsidRPr="00CE0E5E">
              <w:rPr>
                <w:rFonts w:eastAsia="SimSun" w:cs="Arial"/>
                <w:lang w:eastAsia="zh-CN"/>
              </w:rPr>
              <w:t xml:space="preserve"> FDD</w:t>
            </w:r>
          </w:p>
        </w:tc>
        <w:tc>
          <w:tcPr>
            <w:tcW w:w="736" w:type="pct"/>
            <w:shd w:val="clear" w:color="auto" w:fill="FFFFFF"/>
          </w:tcPr>
          <w:p w14:paraId="4CE922AD" w14:textId="77777777" w:rsidR="001A2725" w:rsidRPr="00AC3283" w:rsidRDefault="001A2725" w:rsidP="001A7D2F">
            <w:pPr>
              <w:pStyle w:val="TAC"/>
            </w:pPr>
            <w:r w:rsidRPr="0071479F">
              <w:t>16QAM, 0.48</w:t>
            </w:r>
          </w:p>
        </w:tc>
        <w:tc>
          <w:tcPr>
            <w:tcW w:w="833" w:type="pct"/>
            <w:shd w:val="clear" w:color="auto" w:fill="FFFFFF"/>
          </w:tcPr>
          <w:p w14:paraId="26E423E9"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19426C0D"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2437F05D"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110CD7C3" w14:textId="47700A25" w:rsidR="001A2725" w:rsidRPr="00AC3283" w:rsidRDefault="001A2725" w:rsidP="001A7D2F">
            <w:pPr>
              <w:pStyle w:val="TAC"/>
              <w:rPr>
                <w:rFonts w:eastAsia="SimSun" w:cs="Arial"/>
                <w:lang w:eastAsia="zh-CN"/>
              </w:rPr>
            </w:pPr>
            <w:r>
              <w:rPr>
                <w:rFonts w:eastAsia="SimSun" w:cs="Arial"/>
                <w:lang w:eastAsia="zh-CN"/>
              </w:rPr>
              <w:t>8.6</w:t>
            </w:r>
          </w:p>
        </w:tc>
      </w:tr>
      <w:tr w:rsidR="001A2725" w:rsidRPr="00AC3283" w14:paraId="777630EA" w14:textId="77777777" w:rsidTr="001A7D2F">
        <w:trPr>
          <w:trHeight w:val="200"/>
          <w:jc w:val="center"/>
        </w:trPr>
        <w:tc>
          <w:tcPr>
            <w:tcW w:w="752" w:type="pct"/>
            <w:shd w:val="clear" w:color="auto" w:fill="FFFFFF"/>
            <w:vAlign w:val="center"/>
          </w:tcPr>
          <w:p w14:paraId="775CB4EB" w14:textId="77777777" w:rsidR="001A2725" w:rsidRDefault="001A2725" w:rsidP="001A7D2F">
            <w:pPr>
              <w:pStyle w:val="TAC"/>
              <w:rPr>
                <w:lang w:eastAsia="zh-CN"/>
              </w:rPr>
            </w:pPr>
            <w:r>
              <w:rPr>
                <w:rFonts w:hint="eastAsia"/>
                <w:lang w:eastAsia="zh-CN"/>
              </w:rPr>
              <w:t>25</w:t>
            </w:r>
          </w:p>
        </w:tc>
        <w:tc>
          <w:tcPr>
            <w:tcW w:w="777" w:type="pct"/>
            <w:shd w:val="clear" w:color="auto" w:fill="FFFFFF"/>
            <w:vAlign w:val="center"/>
          </w:tcPr>
          <w:p w14:paraId="3A958013" w14:textId="77777777" w:rsidR="001A2725" w:rsidRPr="00AC3283" w:rsidRDefault="001A2725" w:rsidP="001A7D2F">
            <w:pPr>
              <w:pStyle w:val="TAC"/>
              <w:rPr>
                <w:rFonts w:eastAsia="SimSun" w:cs="Arial"/>
              </w:rPr>
            </w:pPr>
            <w:r>
              <w:rPr>
                <w:rFonts w:eastAsia="SimSun" w:cs="Arial"/>
                <w:lang w:eastAsia="zh-CN"/>
              </w:rPr>
              <w:t>R.PDSCH.1-9.4</w:t>
            </w:r>
            <w:r w:rsidRPr="00CE0E5E">
              <w:rPr>
                <w:rFonts w:eastAsia="SimSun" w:cs="Arial"/>
                <w:lang w:eastAsia="zh-CN"/>
              </w:rPr>
              <w:t xml:space="preserve"> FDD</w:t>
            </w:r>
          </w:p>
        </w:tc>
        <w:tc>
          <w:tcPr>
            <w:tcW w:w="736" w:type="pct"/>
            <w:shd w:val="clear" w:color="auto" w:fill="FFFFFF"/>
          </w:tcPr>
          <w:p w14:paraId="145F378A" w14:textId="77777777" w:rsidR="001A2725" w:rsidRPr="00AC3283" w:rsidRDefault="001A2725" w:rsidP="001A7D2F">
            <w:pPr>
              <w:pStyle w:val="TAC"/>
            </w:pPr>
            <w:r w:rsidRPr="0071479F">
              <w:t>16QAM, 0.48</w:t>
            </w:r>
          </w:p>
        </w:tc>
        <w:tc>
          <w:tcPr>
            <w:tcW w:w="833" w:type="pct"/>
            <w:shd w:val="clear" w:color="auto" w:fill="FFFFFF"/>
          </w:tcPr>
          <w:p w14:paraId="23E26C6C"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4066230E"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295BB64A"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E6D056E" w14:textId="6E8BB8EE" w:rsidR="001A2725" w:rsidRPr="00AC3283" w:rsidRDefault="001A2725" w:rsidP="001A7D2F">
            <w:pPr>
              <w:pStyle w:val="TAC"/>
              <w:rPr>
                <w:rFonts w:eastAsia="SimSun" w:cs="Arial"/>
                <w:lang w:eastAsia="zh-CN"/>
              </w:rPr>
            </w:pPr>
            <w:r>
              <w:rPr>
                <w:rFonts w:eastAsia="SimSun" w:cs="Arial"/>
                <w:lang w:eastAsia="zh-CN"/>
              </w:rPr>
              <w:t>8.7</w:t>
            </w:r>
          </w:p>
        </w:tc>
      </w:tr>
      <w:tr w:rsidR="001A2725" w:rsidRPr="00AC3283" w14:paraId="646D1236" w14:textId="77777777" w:rsidTr="001A7D2F">
        <w:trPr>
          <w:trHeight w:val="200"/>
          <w:jc w:val="center"/>
        </w:trPr>
        <w:tc>
          <w:tcPr>
            <w:tcW w:w="752" w:type="pct"/>
            <w:shd w:val="clear" w:color="auto" w:fill="FFFFFF"/>
            <w:vAlign w:val="center"/>
          </w:tcPr>
          <w:p w14:paraId="0C3F66B0" w14:textId="77777777" w:rsidR="001A2725" w:rsidRDefault="001A2725" w:rsidP="001A7D2F">
            <w:pPr>
              <w:pStyle w:val="TAC"/>
              <w:rPr>
                <w:lang w:eastAsia="zh-CN"/>
              </w:rPr>
            </w:pPr>
            <w:r>
              <w:rPr>
                <w:rFonts w:hint="eastAsia"/>
                <w:lang w:eastAsia="zh-CN"/>
              </w:rPr>
              <w:t>30</w:t>
            </w:r>
          </w:p>
        </w:tc>
        <w:tc>
          <w:tcPr>
            <w:tcW w:w="777" w:type="pct"/>
            <w:shd w:val="clear" w:color="auto" w:fill="FFFFFF"/>
            <w:vAlign w:val="center"/>
          </w:tcPr>
          <w:p w14:paraId="77533424" w14:textId="77777777" w:rsidR="001A2725" w:rsidRPr="00AC3283" w:rsidRDefault="001A2725" w:rsidP="001A7D2F">
            <w:pPr>
              <w:pStyle w:val="TAC"/>
              <w:rPr>
                <w:rFonts w:eastAsia="SimSun" w:cs="Arial"/>
              </w:rPr>
            </w:pPr>
            <w:r>
              <w:rPr>
                <w:rFonts w:eastAsia="SimSun" w:cs="Arial"/>
                <w:lang w:eastAsia="zh-CN"/>
              </w:rPr>
              <w:t>R.PDSCH.1-9.5</w:t>
            </w:r>
            <w:r w:rsidRPr="00CE0E5E">
              <w:rPr>
                <w:rFonts w:eastAsia="SimSun" w:cs="Arial"/>
                <w:lang w:eastAsia="zh-CN"/>
              </w:rPr>
              <w:t xml:space="preserve"> FDD</w:t>
            </w:r>
          </w:p>
        </w:tc>
        <w:tc>
          <w:tcPr>
            <w:tcW w:w="736" w:type="pct"/>
            <w:shd w:val="clear" w:color="auto" w:fill="FFFFFF"/>
          </w:tcPr>
          <w:p w14:paraId="4E0450D9" w14:textId="77777777" w:rsidR="001A2725" w:rsidRPr="00AC3283" w:rsidRDefault="001A2725" w:rsidP="001A7D2F">
            <w:pPr>
              <w:pStyle w:val="TAC"/>
            </w:pPr>
            <w:r w:rsidRPr="0071479F">
              <w:t>16QAM, 0.48</w:t>
            </w:r>
          </w:p>
        </w:tc>
        <w:tc>
          <w:tcPr>
            <w:tcW w:w="833" w:type="pct"/>
            <w:shd w:val="clear" w:color="auto" w:fill="FFFFFF"/>
          </w:tcPr>
          <w:p w14:paraId="169E73C5"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57CC055C"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48F68E7C"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5C512C0" w14:textId="6FC3C3B1" w:rsidR="001A2725" w:rsidRPr="00AC3283" w:rsidRDefault="001A2725" w:rsidP="001A7D2F">
            <w:pPr>
              <w:pStyle w:val="TAC"/>
              <w:rPr>
                <w:rFonts w:eastAsia="SimSun" w:cs="Arial"/>
                <w:lang w:eastAsia="zh-CN"/>
              </w:rPr>
            </w:pPr>
            <w:r>
              <w:rPr>
                <w:rFonts w:eastAsia="SimSun" w:cs="Arial"/>
                <w:lang w:eastAsia="zh-CN"/>
              </w:rPr>
              <w:t>8.6</w:t>
            </w:r>
          </w:p>
        </w:tc>
      </w:tr>
      <w:tr w:rsidR="001A2725" w:rsidRPr="00AC3283" w14:paraId="425C93AB" w14:textId="77777777" w:rsidTr="001A7D2F">
        <w:trPr>
          <w:trHeight w:val="200"/>
          <w:jc w:val="center"/>
        </w:trPr>
        <w:tc>
          <w:tcPr>
            <w:tcW w:w="752" w:type="pct"/>
            <w:shd w:val="clear" w:color="auto" w:fill="FFFFFF"/>
            <w:vAlign w:val="center"/>
          </w:tcPr>
          <w:p w14:paraId="47607FE0" w14:textId="77777777" w:rsidR="001A2725" w:rsidRDefault="001A2725" w:rsidP="001A7D2F">
            <w:pPr>
              <w:pStyle w:val="TAC"/>
            </w:pPr>
            <w:r>
              <w:t>40</w:t>
            </w:r>
          </w:p>
        </w:tc>
        <w:tc>
          <w:tcPr>
            <w:tcW w:w="777" w:type="pct"/>
            <w:shd w:val="clear" w:color="auto" w:fill="FFFFFF"/>
            <w:vAlign w:val="center"/>
          </w:tcPr>
          <w:p w14:paraId="5C16A18B" w14:textId="77777777" w:rsidR="001A2725" w:rsidRPr="00AC3283" w:rsidRDefault="001A2725" w:rsidP="001A7D2F">
            <w:pPr>
              <w:pStyle w:val="TAC"/>
              <w:rPr>
                <w:rFonts w:eastAsia="SimSun" w:cs="Arial"/>
              </w:rPr>
            </w:pPr>
            <w:r>
              <w:rPr>
                <w:rFonts w:eastAsia="SimSun" w:cs="Arial"/>
              </w:rPr>
              <w:t>R.PDSCH.1-10.</w:t>
            </w:r>
            <w:r>
              <w:rPr>
                <w:rFonts w:eastAsia="SimSun" w:cs="Arial" w:hint="eastAsia"/>
                <w:lang w:eastAsia="zh-CN"/>
              </w:rPr>
              <w:t>1</w:t>
            </w:r>
            <w:r w:rsidRPr="00CE0E5E">
              <w:rPr>
                <w:rFonts w:eastAsia="SimSun" w:cs="Arial"/>
              </w:rPr>
              <w:t xml:space="preserve"> FDD</w:t>
            </w:r>
          </w:p>
        </w:tc>
        <w:tc>
          <w:tcPr>
            <w:tcW w:w="736" w:type="pct"/>
            <w:shd w:val="clear" w:color="auto" w:fill="FFFFFF"/>
          </w:tcPr>
          <w:p w14:paraId="6B404449" w14:textId="77777777" w:rsidR="001A2725" w:rsidRPr="00AC3283" w:rsidRDefault="001A2725" w:rsidP="001A7D2F">
            <w:pPr>
              <w:pStyle w:val="TAC"/>
            </w:pPr>
            <w:r w:rsidRPr="0071479F">
              <w:t>16QAM, 0.48</w:t>
            </w:r>
          </w:p>
        </w:tc>
        <w:tc>
          <w:tcPr>
            <w:tcW w:w="833" w:type="pct"/>
            <w:shd w:val="clear" w:color="auto" w:fill="FFFFFF"/>
          </w:tcPr>
          <w:p w14:paraId="1B8888DA"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5FF6CF10"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1A7277AD"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465D9AD" w14:textId="191F7131" w:rsidR="001A2725" w:rsidRPr="00AC3283" w:rsidRDefault="001A2725" w:rsidP="001A7D2F">
            <w:pPr>
              <w:pStyle w:val="TAC"/>
              <w:rPr>
                <w:rFonts w:eastAsia="SimSun" w:cs="Arial"/>
                <w:lang w:eastAsia="zh-CN"/>
              </w:rPr>
            </w:pPr>
            <w:r>
              <w:rPr>
                <w:rFonts w:eastAsia="SimSun" w:cs="Arial"/>
                <w:lang w:eastAsia="zh-CN"/>
              </w:rPr>
              <w:t>8.7</w:t>
            </w:r>
          </w:p>
        </w:tc>
      </w:tr>
      <w:tr w:rsidR="001A2725" w:rsidRPr="00AC3283" w14:paraId="1FCDA78F" w14:textId="77777777" w:rsidTr="001A7D2F">
        <w:trPr>
          <w:trHeight w:val="200"/>
          <w:jc w:val="center"/>
        </w:trPr>
        <w:tc>
          <w:tcPr>
            <w:tcW w:w="752" w:type="pct"/>
            <w:shd w:val="clear" w:color="auto" w:fill="FFFFFF"/>
            <w:vAlign w:val="center"/>
          </w:tcPr>
          <w:p w14:paraId="7499EE72" w14:textId="77777777" w:rsidR="001A2725" w:rsidRDefault="001A2725" w:rsidP="001A7D2F">
            <w:pPr>
              <w:pStyle w:val="TAC"/>
              <w:rPr>
                <w:lang w:eastAsia="zh-CN"/>
              </w:rPr>
            </w:pPr>
            <w:r>
              <w:rPr>
                <w:rFonts w:hint="eastAsia"/>
                <w:lang w:eastAsia="zh-CN"/>
              </w:rPr>
              <w:t>50</w:t>
            </w:r>
          </w:p>
        </w:tc>
        <w:tc>
          <w:tcPr>
            <w:tcW w:w="777" w:type="pct"/>
            <w:shd w:val="clear" w:color="auto" w:fill="FFFFFF"/>
            <w:vAlign w:val="center"/>
          </w:tcPr>
          <w:p w14:paraId="505D77C2" w14:textId="77777777" w:rsidR="001A2725" w:rsidRPr="00AC3283" w:rsidRDefault="001A2725" w:rsidP="001A7D2F">
            <w:pPr>
              <w:pStyle w:val="TAC"/>
              <w:rPr>
                <w:rFonts w:eastAsia="SimSun" w:cs="Arial"/>
              </w:rPr>
            </w:pPr>
            <w:r>
              <w:rPr>
                <w:rFonts w:eastAsia="SimSun" w:cs="Arial"/>
              </w:rPr>
              <w:t>R.PDSCH.1-10.</w:t>
            </w:r>
            <w:r>
              <w:rPr>
                <w:rFonts w:eastAsia="SimSun" w:cs="Arial"/>
                <w:lang w:eastAsia="zh-CN"/>
              </w:rPr>
              <w:t>2</w:t>
            </w:r>
            <w:r w:rsidRPr="00CE0E5E">
              <w:rPr>
                <w:rFonts w:eastAsia="SimSun" w:cs="Arial"/>
              </w:rPr>
              <w:t xml:space="preserve"> FDD</w:t>
            </w:r>
          </w:p>
        </w:tc>
        <w:tc>
          <w:tcPr>
            <w:tcW w:w="736" w:type="pct"/>
            <w:shd w:val="clear" w:color="auto" w:fill="FFFFFF"/>
          </w:tcPr>
          <w:p w14:paraId="2CC8407E" w14:textId="77777777" w:rsidR="001A2725" w:rsidRPr="00AC3283" w:rsidRDefault="001A2725" w:rsidP="001A7D2F">
            <w:pPr>
              <w:pStyle w:val="TAC"/>
            </w:pPr>
            <w:r w:rsidRPr="0071479F">
              <w:t>16QAM, 0.48</w:t>
            </w:r>
          </w:p>
        </w:tc>
        <w:tc>
          <w:tcPr>
            <w:tcW w:w="833" w:type="pct"/>
            <w:shd w:val="clear" w:color="auto" w:fill="FFFFFF"/>
          </w:tcPr>
          <w:p w14:paraId="195EF4A6" w14:textId="77777777" w:rsidR="001A2725" w:rsidRPr="00AC3283" w:rsidRDefault="001A2725" w:rsidP="001A7D2F">
            <w:pPr>
              <w:pStyle w:val="TAC"/>
              <w:rPr>
                <w:rFonts w:eastAsia="SimSun" w:cs="Arial"/>
              </w:rPr>
            </w:pPr>
            <w:r w:rsidRPr="00D63CBF">
              <w:rPr>
                <w:rFonts w:eastAsia="SimSun" w:cs="Arial"/>
              </w:rPr>
              <w:t>TDLA30-10</w:t>
            </w:r>
          </w:p>
        </w:tc>
        <w:tc>
          <w:tcPr>
            <w:tcW w:w="738" w:type="pct"/>
            <w:shd w:val="clear" w:color="auto" w:fill="FFFFFF"/>
            <w:vAlign w:val="center"/>
          </w:tcPr>
          <w:p w14:paraId="6ADC33BB" w14:textId="77777777" w:rsidR="001A2725" w:rsidRPr="00AC3283" w:rsidRDefault="001A2725" w:rsidP="001A7D2F">
            <w:pPr>
              <w:pStyle w:val="TAC"/>
              <w:rPr>
                <w:rFonts w:eastAsia="SimSun" w:cs="Arial"/>
              </w:rPr>
            </w:pPr>
            <w:r>
              <w:rPr>
                <w:rFonts w:eastAsia="SimSun" w:cs="Arial"/>
              </w:rPr>
              <w:t>2x4</w:t>
            </w:r>
            <w:r w:rsidRPr="00AC3283">
              <w:rPr>
                <w:rFonts w:eastAsia="SimSun" w:cs="Arial"/>
              </w:rPr>
              <w:t>, ULA Low</w:t>
            </w:r>
          </w:p>
        </w:tc>
        <w:tc>
          <w:tcPr>
            <w:tcW w:w="841" w:type="pct"/>
            <w:shd w:val="clear" w:color="auto" w:fill="FFFFFF"/>
            <w:vAlign w:val="center"/>
          </w:tcPr>
          <w:p w14:paraId="1CB98C50"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1548AAD0" w14:textId="2C03F79C" w:rsidR="001A2725" w:rsidRPr="00AC3283" w:rsidRDefault="001A2725" w:rsidP="001A7D2F">
            <w:pPr>
              <w:pStyle w:val="TAC"/>
              <w:rPr>
                <w:rFonts w:eastAsia="SimSun" w:cs="Arial"/>
                <w:lang w:eastAsia="zh-CN"/>
              </w:rPr>
            </w:pPr>
            <w:r>
              <w:rPr>
                <w:rFonts w:eastAsia="SimSun" w:cs="Arial"/>
                <w:lang w:eastAsia="zh-CN"/>
              </w:rPr>
              <w:t>8.9</w:t>
            </w:r>
          </w:p>
        </w:tc>
      </w:tr>
    </w:tbl>
    <w:p w14:paraId="2FA1E30E" w14:textId="77777777" w:rsidR="001A2725" w:rsidRDefault="001A2725" w:rsidP="001A2725">
      <w:pPr>
        <w:rPr>
          <w:lang w:eastAsia="zh-CN"/>
        </w:rPr>
      </w:pPr>
    </w:p>
    <w:p w14:paraId="70905C36" w14:textId="77777777" w:rsidR="001A2725" w:rsidRPr="001934FC" w:rsidRDefault="001A2725" w:rsidP="001A2725">
      <w:pPr>
        <w:pStyle w:val="TH"/>
      </w:pPr>
      <w:r w:rsidRPr="001934FC">
        <w:t xml:space="preserve">Table </w:t>
      </w:r>
      <w:r>
        <w:t>5.2A.3.1</w:t>
      </w:r>
      <w:r w:rsidRPr="00AC3283">
        <w:t>-</w:t>
      </w:r>
      <w:r>
        <w:rPr>
          <w:lang w:eastAsia="zh-CN"/>
        </w:rPr>
        <w:t>2:</w:t>
      </w:r>
      <w:r w:rsidRPr="001934FC">
        <w:t xml:space="preserve"> </w:t>
      </w:r>
      <w:r>
        <w:t>S</w:t>
      </w:r>
      <w:r w:rsidRPr="001934FC">
        <w:t xml:space="preserve">ingle carrier </w:t>
      </w:r>
      <w:r>
        <w:t xml:space="preserve">performance for TDD 15 kHz SCS </w:t>
      </w:r>
      <w:r w:rsidRPr="001934FC">
        <w:t>for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92"/>
        <w:gridCol w:w="1436"/>
        <w:gridCol w:w="1360"/>
        <w:gridCol w:w="1541"/>
        <w:gridCol w:w="1366"/>
        <w:gridCol w:w="1556"/>
        <w:gridCol w:w="597"/>
      </w:tblGrid>
      <w:tr w:rsidR="001A2725" w:rsidRPr="00AC3283" w14:paraId="38CB7E32" w14:textId="77777777" w:rsidTr="001A7D2F">
        <w:trPr>
          <w:trHeight w:val="397"/>
          <w:jc w:val="center"/>
        </w:trPr>
        <w:tc>
          <w:tcPr>
            <w:tcW w:w="753" w:type="pct"/>
            <w:vMerge w:val="restart"/>
            <w:shd w:val="clear" w:color="auto" w:fill="FFFFFF"/>
            <w:vAlign w:val="center"/>
          </w:tcPr>
          <w:p w14:paraId="6D2E726F" w14:textId="77777777" w:rsidR="001A2725" w:rsidRPr="00AC3283" w:rsidRDefault="001A2725" w:rsidP="001A7D2F">
            <w:pPr>
              <w:pStyle w:val="TAH"/>
              <w:rPr>
                <w:rFonts w:cs="Arial"/>
              </w:rPr>
            </w:pPr>
            <w:r w:rsidRPr="00AC3283">
              <w:t xml:space="preserve">Bandwidth (MHz) </w:t>
            </w:r>
          </w:p>
        </w:tc>
        <w:tc>
          <w:tcPr>
            <w:tcW w:w="777" w:type="pct"/>
            <w:vMerge w:val="restart"/>
            <w:shd w:val="clear" w:color="auto" w:fill="FFFFFF"/>
            <w:vAlign w:val="center"/>
          </w:tcPr>
          <w:p w14:paraId="29E8FF0B" w14:textId="77777777" w:rsidR="001A2725" w:rsidRPr="00AC3283" w:rsidRDefault="001A2725" w:rsidP="001A7D2F">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36" w:type="pct"/>
            <w:vMerge w:val="restart"/>
            <w:shd w:val="clear" w:color="auto" w:fill="FFFFFF"/>
            <w:vAlign w:val="center"/>
          </w:tcPr>
          <w:p w14:paraId="6A8D0011" w14:textId="77777777" w:rsidR="001A2725" w:rsidRPr="00AC3283" w:rsidRDefault="001A2725" w:rsidP="001A7D2F">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33" w:type="pct"/>
            <w:vMerge w:val="restart"/>
            <w:shd w:val="clear" w:color="auto" w:fill="FFFFFF"/>
            <w:vAlign w:val="center"/>
          </w:tcPr>
          <w:p w14:paraId="3E48796C" w14:textId="77777777" w:rsidR="001A2725" w:rsidRPr="00AC3283" w:rsidRDefault="001A2725" w:rsidP="001A7D2F">
            <w:pPr>
              <w:pStyle w:val="TAH"/>
              <w:rPr>
                <w:rFonts w:cs="Arial"/>
              </w:rPr>
            </w:pPr>
            <w:r w:rsidRPr="00AC3283">
              <w:rPr>
                <w:rFonts w:cs="Arial"/>
              </w:rPr>
              <w:t>Propagation condition</w:t>
            </w:r>
          </w:p>
        </w:tc>
        <w:tc>
          <w:tcPr>
            <w:tcW w:w="738" w:type="pct"/>
            <w:vMerge w:val="restart"/>
            <w:shd w:val="clear" w:color="auto" w:fill="FFFFFF"/>
            <w:vAlign w:val="center"/>
          </w:tcPr>
          <w:p w14:paraId="7D66F7A0" w14:textId="77777777" w:rsidR="001A2725" w:rsidRPr="00AC3283" w:rsidRDefault="001A2725" w:rsidP="001A7D2F">
            <w:pPr>
              <w:pStyle w:val="TAH"/>
              <w:rPr>
                <w:rFonts w:cs="Arial"/>
              </w:rPr>
            </w:pPr>
            <w:r w:rsidRPr="00AC3283">
              <w:rPr>
                <w:rFonts w:cs="Arial"/>
              </w:rPr>
              <w:t>Correlation matrix and antenna configuration</w:t>
            </w:r>
          </w:p>
        </w:tc>
        <w:tc>
          <w:tcPr>
            <w:tcW w:w="1164" w:type="pct"/>
            <w:gridSpan w:val="2"/>
            <w:shd w:val="clear" w:color="auto" w:fill="FFFFFF"/>
            <w:vAlign w:val="center"/>
          </w:tcPr>
          <w:p w14:paraId="7236BBB2" w14:textId="77777777" w:rsidR="001A2725" w:rsidRPr="00AC3283" w:rsidRDefault="001A2725" w:rsidP="001A7D2F">
            <w:pPr>
              <w:pStyle w:val="TAH"/>
              <w:rPr>
                <w:rFonts w:cs="Arial"/>
              </w:rPr>
            </w:pPr>
            <w:r w:rsidRPr="00AC3283">
              <w:rPr>
                <w:rFonts w:cs="Arial"/>
              </w:rPr>
              <w:t>Reference value</w:t>
            </w:r>
          </w:p>
        </w:tc>
      </w:tr>
      <w:tr w:rsidR="001A2725" w:rsidRPr="00AC3283" w14:paraId="2FF1D5EA" w14:textId="77777777" w:rsidTr="001A7D2F">
        <w:trPr>
          <w:trHeight w:val="397"/>
          <w:jc w:val="center"/>
        </w:trPr>
        <w:tc>
          <w:tcPr>
            <w:tcW w:w="753" w:type="pct"/>
            <w:vMerge/>
            <w:shd w:val="clear" w:color="auto" w:fill="FFFFFF"/>
            <w:vAlign w:val="center"/>
          </w:tcPr>
          <w:p w14:paraId="71B5189B" w14:textId="77777777" w:rsidR="001A2725" w:rsidRPr="00AC3283" w:rsidRDefault="001A2725" w:rsidP="001A7D2F">
            <w:pPr>
              <w:pStyle w:val="TAH"/>
              <w:rPr>
                <w:rFonts w:cs="Arial"/>
              </w:rPr>
            </w:pPr>
          </w:p>
        </w:tc>
        <w:tc>
          <w:tcPr>
            <w:tcW w:w="777" w:type="pct"/>
            <w:vMerge/>
            <w:shd w:val="clear" w:color="auto" w:fill="FFFFFF"/>
            <w:vAlign w:val="center"/>
          </w:tcPr>
          <w:p w14:paraId="4B7DE759" w14:textId="77777777" w:rsidR="001A2725" w:rsidRPr="00AC3283" w:rsidRDefault="001A2725" w:rsidP="001A7D2F">
            <w:pPr>
              <w:pStyle w:val="TAH"/>
              <w:rPr>
                <w:rFonts w:cs="Arial"/>
              </w:rPr>
            </w:pPr>
          </w:p>
        </w:tc>
        <w:tc>
          <w:tcPr>
            <w:tcW w:w="736" w:type="pct"/>
            <w:vMerge/>
            <w:shd w:val="clear" w:color="auto" w:fill="FFFFFF"/>
          </w:tcPr>
          <w:p w14:paraId="382110AF" w14:textId="77777777" w:rsidR="001A2725" w:rsidRPr="00AC3283" w:rsidRDefault="001A2725" w:rsidP="001A7D2F">
            <w:pPr>
              <w:pStyle w:val="TAH"/>
              <w:rPr>
                <w:rFonts w:cs="Arial"/>
              </w:rPr>
            </w:pPr>
          </w:p>
        </w:tc>
        <w:tc>
          <w:tcPr>
            <w:tcW w:w="833" w:type="pct"/>
            <w:vMerge/>
            <w:shd w:val="clear" w:color="auto" w:fill="FFFFFF"/>
            <w:vAlign w:val="center"/>
          </w:tcPr>
          <w:p w14:paraId="6789CAC2" w14:textId="77777777" w:rsidR="001A2725" w:rsidRPr="00AC3283" w:rsidRDefault="001A2725" w:rsidP="001A7D2F">
            <w:pPr>
              <w:pStyle w:val="TAH"/>
              <w:rPr>
                <w:rFonts w:cs="Arial"/>
              </w:rPr>
            </w:pPr>
          </w:p>
        </w:tc>
        <w:tc>
          <w:tcPr>
            <w:tcW w:w="738" w:type="pct"/>
            <w:vMerge/>
            <w:shd w:val="clear" w:color="auto" w:fill="FFFFFF"/>
            <w:vAlign w:val="center"/>
          </w:tcPr>
          <w:p w14:paraId="2C3475BB" w14:textId="77777777" w:rsidR="001A2725" w:rsidRPr="00AC3283" w:rsidRDefault="001A2725" w:rsidP="001A7D2F">
            <w:pPr>
              <w:pStyle w:val="TAH"/>
              <w:rPr>
                <w:rFonts w:cs="Arial"/>
              </w:rPr>
            </w:pPr>
          </w:p>
        </w:tc>
        <w:tc>
          <w:tcPr>
            <w:tcW w:w="841" w:type="pct"/>
            <w:shd w:val="clear" w:color="auto" w:fill="FFFFFF"/>
            <w:vAlign w:val="center"/>
          </w:tcPr>
          <w:p w14:paraId="73954712" w14:textId="77777777" w:rsidR="001A2725" w:rsidRPr="00AC3283" w:rsidRDefault="001A2725" w:rsidP="001A7D2F">
            <w:pPr>
              <w:pStyle w:val="TAH"/>
              <w:rPr>
                <w:rFonts w:cs="Arial"/>
              </w:rPr>
            </w:pPr>
            <w:r w:rsidRPr="00AC3283">
              <w:rPr>
                <w:rFonts w:cs="Arial"/>
              </w:rPr>
              <w:t>Fraction of maximum throughput (%)</w:t>
            </w:r>
          </w:p>
        </w:tc>
        <w:tc>
          <w:tcPr>
            <w:tcW w:w="323" w:type="pct"/>
            <w:shd w:val="clear" w:color="auto" w:fill="FFFFFF"/>
            <w:vAlign w:val="center"/>
          </w:tcPr>
          <w:p w14:paraId="40D469F6" w14:textId="77777777" w:rsidR="001A2725" w:rsidRPr="00AC3283" w:rsidRDefault="001A2725" w:rsidP="001A7D2F">
            <w:pPr>
              <w:pStyle w:val="TAH"/>
              <w:rPr>
                <w:rFonts w:cs="Arial"/>
              </w:rPr>
            </w:pPr>
            <w:r w:rsidRPr="00AC3283">
              <w:rPr>
                <w:rFonts w:cs="Arial"/>
              </w:rPr>
              <w:t>SNR (dB)</w:t>
            </w:r>
          </w:p>
        </w:tc>
      </w:tr>
      <w:tr w:rsidR="001A2725" w:rsidRPr="00AC3283" w14:paraId="6C0411CB" w14:textId="77777777" w:rsidTr="001A7D2F">
        <w:trPr>
          <w:trHeight w:val="200"/>
          <w:jc w:val="center"/>
        </w:trPr>
        <w:tc>
          <w:tcPr>
            <w:tcW w:w="753" w:type="pct"/>
            <w:shd w:val="clear" w:color="auto" w:fill="FFFFFF"/>
            <w:vAlign w:val="center"/>
          </w:tcPr>
          <w:p w14:paraId="6BA839C9" w14:textId="77777777" w:rsidR="001A2725" w:rsidRPr="00AC3283" w:rsidRDefault="001A2725" w:rsidP="001A7D2F">
            <w:pPr>
              <w:pStyle w:val="TAC"/>
              <w:rPr>
                <w:rFonts w:cs="Arial"/>
              </w:rPr>
            </w:pPr>
            <w:r>
              <w:t>5</w:t>
            </w:r>
          </w:p>
        </w:tc>
        <w:tc>
          <w:tcPr>
            <w:tcW w:w="777" w:type="pct"/>
            <w:shd w:val="clear" w:color="auto" w:fill="FFFFFF"/>
            <w:vAlign w:val="center"/>
          </w:tcPr>
          <w:p w14:paraId="2FBDD4AC" w14:textId="77777777" w:rsidR="001A2725" w:rsidRPr="00AC3283" w:rsidRDefault="001A2725" w:rsidP="001A7D2F">
            <w:pPr>
              <w:pStyle w:val="TAC"/>
              <w:rPr>
                <w:rFonts w:cs="Arial"/>
              </w:rPr>
            </w:pPr>
            <w:r w:rsidRPr="00AC3283">
              <w:rPr>
                <w:rFonts w:eastAsia="SimSun"/>
                <w:szCs w:val="18"/>
              </w:rPr>
              <w:t>R.PDSCH.1-</w:t>
            </w:r>
            <w:r>
              <w:rPr>
                <w:rFonts w:eastAsia="SimSun"/>
                <w:szCs w:val="18"/>
              </w:rPr>
              <w:t>2</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20949FAE" w14:textId="77777777" w:rsidR="001A2725" w:rsidRPr="00AC3283" w:rsidRDefault="001A2725" w:rsidP="001A7D2F">
            <w:pPr>
              <w:pStyle w:val="TAC"/>
              <w:rPr>
                <w:rFonts w:cs="Arial"/>
              </w:rPr>
            </w:pPr>
            <w:r w:rsidRPr="00E9491F">
              <w:t>16QAM, 0.48</w:t>
            </w:r>
          </w:p>
        </w:tc>
        <w:tc>
          <w:tcPr>
            <w:tcW w:w="833" w:type="pct"/>
            <w:shd w:val="clear" w:color="auto" w:fill="FFFFFF"/>
          </w:tcPr>
          <w:p w14:paraId="00BE9DD9" w14:textId="77777777" w:rsidR="001A2725" w:rsidRPr="00AC3283" w:rsidRDefault="001A2725" w:rsidP="001A7D2F">
            <w:pPr>
              <w:pStyle w:val="TAC"/>
              <w:rPr>
                <w:rFonts w:cs="Arial"/>
              </w:rPr>
            </w:pPr>
            <w:r w:rsidRPr="007A1C07">
              <w:rPr>
                <w:rFonts w:eastAsia="SimSun" w:cs="Arial"/>
              </w:rPr>
              <w:t>TDLA30-10</w:t>
            </w:r>
          </w:p>
        </w:tc>
        <w:tc>
          <w:tcPr>
            <w:tcW w:w="738" w:type="pct"/>
            <w:shd w:val="clear" w:color="auto" w:fill="FFFFFF"/>
            <w:vAlign w:val="center"/>
          </w:tcPr>
          <w:p w14:paraId="2BBA33D2" w14:textId="77777777" w:rsidR="001A2725" w:rsidRPr="00AC3283" w:rsidRDefault="001A2725" w:rsidP="001A7D2F">
            <w:pPr>
              <w:pStyle w:val="TAC"/>
              <w:rPr>
                <w:rFonts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2162DCA7" w14:textId="77777777" w:rsidR="001A2725" w:rsidRPr="00AC3283" w:rsidRDefault="001A2725" w:rsidP="001A7D2F">
            <w:pPr>
              <w:pStyle w:val="TAC"/>
              <w:rPr>
                <w:rFonts w:cs="Arial"/>
              </w:rPr>
            </w:pPr>
            <w:r w:rsidRPr="00AC3283">
              <w:rPr>
                <w:rFonts w:eastAsia="SimSun" w:cs="Arial"/>
              </w:rPr>
              <w:t>70</w:t>
            </w:r>
          </w:p>
        </w:tc>
        <w:tc>
          <w:tcPr>
            <w:tcW w:w="323" w:type="pct"/>
            <w:shd w:val="clear" w:color="auto" w:fill="FFFFFF"/>
            <w:vAlign w:val="center"/>
          </w:tcPr>
          <w:p w14:paraId="68B7BE15" w14:textId="1C691F42" w:rsidR="001A2725" w:rsidRPr="00AC3283" w:rsidRDefault="001A2725" w:rsidP="001A7D2F">
            <w:pPr>
              <w:pStyle w:val="TAC"/>
              <w:rPr>
                <w:rFonts w:cs="Arial"/>
                <w:lang w:eastAsia="zh-CN"/>
              </w:rPr>
            </w:pPr>
            <w:r>
              <w:rPr>
                <w:rFonts w:cs="Arial"/>
                <w:lang w:eastAsia="zh-CN"/>
              </w:rPr>
              <w:t>8.5</w:t>
            </w:r>
          </w:p>
        </w:tc>
      </w:tr>
      <w:tr w:rsidR="001A2725" w:rsidRPr="00AC3283" w14:paraId="3A778B15" w14:textId="77777777" w:rsidTr="001A7D2F">
        <w:trPr>
          <w:trHeight w:val="200"/>
          <w:jc w:val="center"/>
        </w:trPr>
        <w:tc>
          <w:tcPr>
            <w:tcW w:w="753" w:type="pct"/>
            <w:shd w:val="clear" w:color="auto" w:fill="FFFFFF"/>
            <w:vAlign w:val="center"/>
          </w:tcPr>
          <w:p w14:paraId="732B78F4" w14:textId="77777777" w:rsidR="001A2725" w:rsidRDefault="001A2725" w:rsidP="001A7D2F">
            <w:pPr>
              <w:pStyle w:val="TAC"/>
              <w:rPr>
                <w:lang w:eastAsia="zh-CN"/>
              </w:rPr>
            </w:pPr>
            <w:r>
              <w:rPr>
                <w:rFonts w:hint="eastAsia"/>
                <w:lang w:eastAsia="zh-CN"/>
              </w:rPr>
              <w:t>10</w:t>
            </w:r>
          </w:p>
        </w:tc>
        <w:tc>
          <w:tcPr>
            <w:tcW w:w="777" w:type="pct"/>
            <w:shd w:val="clear" w:color="auto" w:fill="FFFFFF"/>
            <w:vAlign w:val="center"/>
          </w:tcPr>
          <w:p w14:paraId="65CC0B2B" w14:textId="77777777" w:rsidR="001A2725" w:rsidRDefault="001A2725" w:rsidP="001A7D2F">
            <w:pPr>
              <w:pStyle w:val="TAC"/>
              <w:rPr>
                <w:rFonts w:eastAsia="SimSun" w:cs="Arial"/>
                <w:lang w:eastAsia="zh-CN"/>
              </w:rPr>
            </w:pPr>
            <w:r w:rsidRPr="00AC3283">
              <w:rPr>
                <w:rFonts w:eastAsia="SimSun"/>
                <w:szCs w:val="18"/>
              </w:rPr>
              <w:t>R.PDSCH.1-</w:t>
            </w:r>
            <w:r>
              <w:rPr>
                <w:rFonts w:eastAsia="SimSun"/>
                <w:szCs w:val="18"/>
              </w:rPr>
              <w:t>2</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5FD56B6D" w14:textId="77777777" w:rsidR="001A2725" w:rsidRPr="00AC3283" w:rsidRDefault="001A2725" w:rsidP="001A7D2F">
            <w:pPr>
              <w:pStyle w:val="TAC"/>
            </w:pPr>
            <w:r w:rsidRPr="00E9491F">
              <w:t>16QAM, 0.48</w:t>
            </w:r>
          </w:p>
        </w:tc>
        <w:tc>
          <w:tcPr>
            <w:tcW w:w="833" w:type="pct"/>
            <w:shd w:val="clear" w:color="auto" w:fill="FFFFFF"/>
          </w:tcPr>
          <w:p w14:paraId="198729A3"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71552169"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69EFB91F"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2C9DBD65" w14:textId="58D8BDEC" w:rsidR="001A2725" w:rsidRDefault="001A2725" w:rsidP="001A7D2F">
            <w:pPr>
              <w:pStyle w:val="TAC"/>
              <w:rPr>
                <w:rFonts w:eastAsia="SimSun" w:cs="Arial"/>
                <w:lang w:eastAsia="zh-CN"/>
              </w:rPr>
            </w:pPr>
            <w:r>
              <w:rPr>
                <w:rFonts w:eastAsia="SimSun" w:cs="Arial"/>
                <w:lang w:eastAsia="zh-CN"/>
              </w:rPr>
              <w:t>8.6</w:t>
            </w:r>
          </w:p>
        </w:tc>
      </w:tr>
      <w:tr w:rsidR="001A2725" w:rsidRPr="00AC3283" w14:paraId="1323C053" w14:textId="77777777" w:rsidTr="001A7D2F">
        <w:trPr>
          <w:trHeight w:val="200"/>
          <w:jc w:val="center"/>
        </w:trPr>
        <w:tc>
          <w:tcPr>
            <w:tcW w:w="753" w:type="pct"/>
            <w:shd w:val="clear" w:color="auto" w:fill="FFFFFF"/>
            <w:vAlign w:val="center"/>
          </w:tcPr>
          <w:p w14:paraId="171F71BC" w14:textId="77777777" w:rsidR="001A2725" w:rsidRDefault="001A2725" w:rsidP="001A7D2F">
            <w:pPr>
              <w:pStyle w:val="TAC"/>
              <w:rPr>
                <w:lang w:eastAsia="zh-CN"/>
              </w:rPr>
            </w:pPr>
            <w:r>
              <w:rPr>
                <w:rFonts w:hint="eastAsia"/>
                <w:lang w:eastAsia="zh-CN"/>
              </w:rPr>
              <w:t>15</w:t>
            </w:r>
          </w:p>
        </w:tc>
        <w:tc>
          <w:tcPr>
            <w:tcW w:w="777" w:type="pct"/>
            <w:shd w:val="clear" w:color="auto" w:fill="FFFFFF"/>
            <w:vAlign w:val="center"/>
          </w:tcPr>
          <w:p w14:paraId="2C5AE941" w14:textId="77777777" w:rsidR="001A2725" w:rsidRDefault="001A2725" w:rsidP="001A7D2F">
            <w:pPr>
              <w:pStyle w:val="TAC"/>
              <w:rPr>
                <w:rFonts w:eastAsia="SimSun" w:cs="Arial"/>
                <w:lang w:eastAsia="zh-CN"/>
              </w:rPr>
            </w:pPr>
            <w:r w:rsidRPr="00AC3283">
              <w:rPr>
                <w:rFonts w:eastAsia="SimSun"/>
                <w:szCs w:val="18"/>
              </w:rPr>
              <w:t>R.PDSCH.1-</w:t>
            </w:r>
            <w:r>
              <w:rPr>
                <w:rFonts w:eastAsia="SimSun"/>
                <w:szCs w:val="18"/>
              </w:rPr>
              <w:t>2</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36B31FAE" w14:textId="77777777" w:rsidR="001A2725" w:rsidRPr="00AC3283" w:rsidRDefault="001A2725" w:rsidP="001A7D2F">
            <w:pPr>
              <w:pStyle w:val="TAC"/>
            </w:pPr>
            <w:r w:rsidRPr="00E9491F">
              <w:t>16QAM, 0.48</w:t>
            </w:r>
          </w:p>
        </w:tc>
        <w:tc>
          <w:tcPr>
            <w:tcW w:w="833" w:type="pct"/>
            <w:shd w:val="clear" w:color="auto" w:fill="FFFFFF"/>
          </w:tcPr>
          <w:p w14:paraId="10D3317A"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111DD1F1"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400BBC01"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1D3847B6" w14:textId="6F073C3B" w:rsidR="001A2725" w:rsidRDefault="001A2725" w:rsidP="001A7D2F">
            <w:pPr>
              <w:pStyle w:val="TAC"/>
              <w:rPr>
                <w:rFonts w:eastAsia="SimSun" w:cs="Arial"/>
                <w:lang w:eastAsia="zh-CN"/>
              </w:rPr>
            </w:pPr>
            <w:r>
              <w:rPr>
                <w:rFonts w:eastAsia="SimSun" w:cs="Arial"/>
                <w:lang w:eastAsia="zh-CN"/>
              </w:rPr>
              <w:t>8.7</w:t>
            </w:r>
          </w:p>
        </w:tc>
      </w:tr>
      <w:tr w:rsidR="001A2725" w:rsidRPr="00AC3283" w14:paraId="79927D9D" w14:textId="77777777" w:rsidTr="001A7D2F">
        <w:trPr>
          <w:trHeight w:val="200"/>
          <w:jc w:val="center"/>
        </w:trPr>
        <w:tc>
          <w:tcPr>
            <w:tcW w:w="753" w:type="pct"/>
            <w:shd w:val="clear" w:color="auto" w:fill="FFFFFF"/>
            <w:vAlign w:val="center"/>
          </w:tcPr>
          <w:p w14:paraId="5D95F443" w14:textId="77777777" w:rsidR="001A2725" w:rsidRDefault="001A2725" w:rsidP="001A7D2F">
            <w:pPr>
              <w:pStyle w:val="TAC"/>
              <w:rPr>
                <w:lang w:eastAsia="zh-CN"/>
              </w:rPr>
            </w:pPr>
            <w:r>
              <w:rPr>
                <w:rFonts w:hint="eastAsia"/>
                <w:lang w:eastAsia="zh-CN"/>
              </w:rPr>
              <w:t>20</w:t>
            </w:r>
          </w:p>
        </w:tc>
        <w:tc>
          <w:tcPr>
            <w:tcW w:w="777" w:type="pct"/>
            <w:shd w:val="clear" w:color="auto" w:fill="FFFFFF"/>
            <w:vAlign w:val="center"/>
          </w:tcPr>
          <w:p w14:paraId="5CC88C73" w14:textId="77777777" w:rsidR="001A2725" w:rsidRPr="00AC3283" w:rsidRDefault="001A2725" w:rsidP="001A7D2F">
            <w:pPr>
              <w:pStyle w:val="TAC"/>
              <w:rPr>
                <w:rFonts w:eastAsia="SimSun" w:cs="Arial"/>
              </w:rPr>
            </w:pPr>
            <w:r w:rsidRPr="00AC3283">
              <w:rPr>
                <w:rFonts w:eastAsia="SimSun"/>
                <w:szCs w:val="18"/>
              </w:rPr>
              <w:t>R.PDSCH.1-</w:t>
            </w:r>
            <w:r>
              <w:rPr>
                <w:rFonts w:eastAsia="SimSun"/>
                <w:szCs w:val="18"/>
              </w:rPr>
              <w:t>2</w:t>
            </w:r>
            <w:r w:rsidRPr="00AC3283">
              <w:rPr>
                <w:rFonts w:eastAsia="SimSun"/>
                <w:szCs w:val="18"/>
              </w:rPr>
              <w:t>.</w:t>
            </w:r>
            <w:r>
              <w:rPr>
                <w:rFonts w:eastAsia="SimSun"/>
                <w:szCs w:val="18"/>
              </w:rPr>
              <w:t>4</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14C0F704" w14:textId="77777777" w:rsidR="001A2725" w:rsidRPr="00AC3283" w:rsidRDefault="001A2725" w:rsidP="001A7D2F">
            <w:pPr>
              <w:pStyle w:val="TAC"/>
            </w:pPr>
            <w:r w:rsidRPr="00E9491F">
              <w:t>16QAM, 0.48</w:t>
            </w:r>
          </w:p>
        </w:tc>
        <w:tc>
          <w:tcPr>
            <w:tcW w:w="833" w:type="pct"/>
            <w:shd w:val="clear" w:color="auto" w:fill="FFFFFF"/>
          </w:tcPr>
          <w:p w14:paraId="49D102C2"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7263B00E"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7565F248"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630CB542" w14:textId="782953AF" w:rsidR="001A2725" w:rsidRPr="00AC3283" w:rsidRDefault="001A2725" w:rsidP="001A7D2F">
            <w:pPr>
              <w:pStyle w:val="TAC"/>
              <w:rPr>
                <w:rFonts w:eastAsia="SimSun" w:cs="Arial"/>
                <w:lang w:eastAsia="zh-CN"/>
              </w:rPr>
            </w:pPr>
            <w:r>
              <w:rPr>
                <w:rFonts w:eastAsia="SimSun" w:cs="Arial"/>
                <w:lang w:eastAsia="zh-CN"/>
              </w:rPr>
              <w:t>8.6</w:t>
            </w:r>
          </w:p>
        </w:tc>
      </w:tr>
      <w:tr w:rsidR="001A2725" w:rsidRPr="00AC3283" w14:paraId="54310169" w14:textId="77777777" w:rsidTr="001A7D2F">
        <w:trPr>
          <w:trHeight w:val="200"/>
          <w:jc w:val="center"/>
        </w:trPr>
        <w:tc>
          <w:tcPr>
            <w:tcW w:w="753" w:type="pct"/>
            <w:shd w:val="clear" w:color="auto" w:fill="FFFFFF"/>
            <w:vAlign w:val="center"/>
          </w:tcPr>
          <w:p w14:paraId="03E9EBAC" w14:textId="77777777" w:rsidR="001A2725" w:rsidRDefault="001A2725" w:rsidP="001A7D2F">
            <w:pPr>
              <w:pStyle w:val="TAC"/>
              <w:rPr>
                <w:lang w:eastAsia="zh-CN"/>
              </w:rPr>
            </w:pPr>
            <w:r>
              <w:rPr>
                <w:rFonts w:hint="eastAsia"/>
                <w:lang w:eastAsia="zh-CN"/>
              </w:rPr>
              <w:t>25</w:t>
            </w:r>
          </w:p>
        </w:tc>
        <w:tc>
          <w:tcPr>
            <w:tcW w:w="777" w:type="pct"/>
            <w:shd w:val="clear" w:color="auto" w:fill="FFFFFF"/>
            <w:vAlign w:val="center"/>
          </w:tcPr>
          <w:p w14:paraId="4002CDDF" w14:textId="77777777" w:rsidR="001A2725" w:rsidRPr="00AC3283" w:rsidRDefault="001A2725" w:rsidP="001A7D2F">
            <w:pPr>
              <w:pStyle w:val="TAC"/>
              <w:rPr>
                <w:rFonts w:eastAsia="SimSun" w:cs="Arial"/>
              </w:rPr>
            </w:pPr>
            <w:r w:rsidRPr="00AC3283">
              <w:rPr>
                <w:rFonts w:eastAsia="SimSun"/>
                <w:szCs w:val="18"/>
              </w:rPr>
              <w:t>R.PDSCH.1-</w:t>
            </w:r>
            <w:r>
              <w:rPr>
                <w:rFonts w:eastAsia="SimSun"/>
                <w:szCs w:val="18"/>
              </w:rPr>
              <w:t>2</w:t>
            </w:r>
            <w:r w:rsidRPr="00AC3283">
              <w:rPr>
                <w:rFonts w:eastAsia="SimSun"/>
                <w:szCs w:val="18"/>
              </w:rPr>
              <w:t>.</w:t>
            </w:r>
            <w:r>
              <w:rPr>
                <w:rFonts w:eastAsia="SimSun"/>
                <w:szCs w:val="18"/>
              </w:rPr>
              <w:t>5</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46A0BA2E" w14:textId="77777777" w:rsidR="001A2725" w:rsidRPr="00AC3283" w:rsidRDefault="001A2725" w:rsidP="001A7D2F">
            <w:pPr>
              <w:pStyle w:val="TAC"/>
            </w:pPr>
            <w:r w:rsidRPr="00E9491F">
              <w:t>16QAM, 0.48</w:t>
            </w:r>
          </w:p>
        </w:tc>
        <w:tc>
          <w:tcPr>
            <w:tcW w:w="833" w:type="pct"/>
            <w:shd w:val="clear" w:color="auto" w:fill="FFFFFF"/>
          </w:tcPr>
          <w:p w14:paraId="1F134C35"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425F4A65"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5CB5E6EC"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4968CA98" w14:textId="13881962" w:rsidR="001A2725" w:rsidRPr="00AC3283" w:rsidRDefault="001A2725" w:rsidP="001A7D2F">
            <w:pPr>
              <w:pStyle w:val="TAC"/>
              <w:rPr>
                <w:rFonts w:eastAsia="SimSun" w:cs="Arial"/>
                <w:lang w:eastAsia="zh-CN"/>
              </w:rPr>
            </w:pPr>
            <w:r>
              <w:rPr>
                <w:rFonts w:eastAsia="SimSun" w:cs="Arial"/>
                <w:lang w:eastAsia="zh-CN"/>
              </w:rPr>
              <w:t>8.8</w:t>
            </w:r>
          </w:p>
        </w:tc>
      </w:tr>
      <w:tr w:rsidR="001A2725" w:rsidRPr="00AC3283" w14:paraId="4D13DC36" w14:textId="77777777" w:rsidTr="001A7D2F">
        <w:trPr>
          <w:trHeight w:val="200"/>
          <w:jc w:val="center"/>
        </w:trPr>
        <w:tc>
          <w:tcPr>
            <w:tcW w:w="753" w:type="pct"/>
            <w:shd w:val="clear" w:color="auto" w:fill="FFFFFF"/>
            <w:vAlign w:val="center"/>
          </w:tcPr>
          <w:p w14:paraId="770FEAF7" w14:textId="77777777" w:rsidR="001A2725" w:rsidRDefault="001A2725" w:rsidP="001A7D2F">
            <w:pPr>
              <w:pStyle w:val="TAC"/>
              <w:rPr>
                <w:lang w:eastAsia="zh-CN"/>
              </w:rPr>
            </w:pPr>
            <w:r>
              <w:rPr>
                <w:rFonts w:hint="eastAsia"/>
                <w:lang w:eastAsia="zh-CN"/>
              </w:rPr>
              <w:t>30</w:t>
            </w:r>
          </w:p>
        </w:tc>
        <w:tc>
          <w:tcPr>
            <w:tcW w:w="777" w:type="pct"/>
            <w:shd w:val="clear" w:color="auto" w:fill="FFFFFF"/>
            <w:vAlign w:val="center"/>
          </w:tcPr>
          <w:p w14:paraId="38B5ED0F" w14:textId="77777777" w:rsidR="001A2725" w:rsidRPr="00AC3283" w:rsidRDefault="001A2725" w:rsidP="001A7D2F">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sidRPr="00AC3283">
              <w:rPr>
                <w:rFonts w:eastAsia="SimSun" w:hint="eastAsia"/>
                <w:szCs w:val="18"/>
              </w:rPr>
              <w:t>1</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36541E82" w14:textId="77777777" w:rsidR="001A2725" w:rsidRPr="00AC3283" w:rsidRDefault="001A2725" w:rsidP="001A7D2F">
            <w:pPr>
              <w:pStyle w:val="TAC"/>
            </w:pPr>
            <w:r w:rsidRPr="00E9491F">
              <w:t>16QAM, 0.48</w:t>
            </w:r>
          </w:p>
        </w:tc>
        <w:tc>
          <w:tcPr>
            <w:tcW w:w="833" w:type="pct"/>
            <w:shd w:val="clear" w:color="auto" w:fill="FFFFFF"/>
          </w:tcPr>
          <w:p w14:paraId="542334B2"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65A977D7"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31675184"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63AF09B2" w14:textId="7E866C18" w:rsidR="001A2725" w:rsidRPr="00AC3283" w:rsidRDefault="001A2725" w:rsidP="001A7D2F">
            <w:pPr>
              <w:pStyle w:val="TAC"/>
              <w:rPr>
                <w:rFonts w:eastAsia="SimSun" w:cs="Arial"/>
                <w:lang w:eastAsia="zh-CN"/>
              </w:rPr>
            </w:pPr>
            <w:r>
              <w:rPr>
                <w:rFonts w:eastAsia="SimSun" w:cs="Arial"/>
                <w:lang w:eastAsia="zh-CN"/>
              </w:rPr>
              <w:t>8.6</w:t>
            </w:r>
          </w:p>
        </w:tc>
      </w:tr>
      <w:tr w:rsidR="001A2725" w:rsidRPr="00AC3283" w14:paraId="399065E0" w14:textId="77777777" w:rsidTr="001A7D2F">
        <w:trPr>
          <w:trHeight w:val="200"/>
          <w:jc w:val="center"/>
        </w:trPr>
        <w:tc>
          <w:tcPr>
            <w:tcW w:w="753" w:type="pct"/>
            <w:shd w:val="clear" w:color="auto" w:fill="FFFFFF"/>
            <w:vAlign w:val="center"/>
          </w:tcPr>
          <w:p w14:paraId="0DF3E8B3" w14:textId="77777777" w:rsidR="001A2725" w:rsidRDefault="001A2725" w:rsidP="001A7D2F">
            <w:pPr>
              <w:pStyle w:val="TAC"/>
            </w:pPr>
            <w:r>
              <w:t>40</w:t>
            </w:r>
          </w:p>
        </w:tc>
        <w:tc>
          <w:tcPr>
            <w:tcW w:w="777" w:type="pct"/>
            <w:shd w:val="clear" w:color="auto" w:fill="FFFFFF"/>
            <w:vAlign w:val="center"/>
          </w:tcPr>
          <w:p w14:paraId="6132CFC6" w14:textId="77777777" w:rsidR="001A2725" w:rsidRPr="00AC3283" w:rsidRDefault="001A2725" w:rsidP="001A7D2F">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Pr>
                <w:rFonts w:eastAsia="SimSun"/>
                <w:szCs w:val="18"/>
              </w:rPr>
              <w:t>2</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7559DA55" w14:textId="77777777" w:rsidR="001A2725" w:rsidRPr="00AC3283" w:rsidRDefault="001A2725" w:rsidP="001A7D2F">
            <w:pPr>
              <w:pStyle w:val="TAC"/>
            </w:pPr>
            <w:r w:rsidRPr="00E9491F">
              <w:t>16QAM, 0.48</w:t>
            </w:r>
          </w:p>
        </w:tc>
        <w:tc>
          <w:tcPr>
            <w:tcW w:w="833" w:type="pct"/>
            <w:shd w:val="clear" w:color="auto" w:fill="FFFFFF"/>
          </w:tcPr>
          <w:p w14:paraId="1319F54E"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65E45FB7"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0538DA08"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7111239E" w14:textId="103F1136" w:rsidR="001A2725" w:rsidRPr="00AC3283" w:rsidRDefault="001A2725" w:rsidP="001A7D2F">
            <w:pPr>
              <w:pStyle w:val="TAC"/>
              <w:rPr>
                <w:rFonts w:eastAsia="SimSun" w:cs="Arial"/>
                <w:lang w:eastAsia="zh-CN"/>
              </w:rPr>
            </w:pPr>
            <w:r>
              <w:rPr>
                <w:rFonts w:eastAsia="SimSun" w:cs="Arial"/>
                <w:lang w:eastAsia="zh-CN"/>
              </w:rPr>
              <w:t>8.8</w:t>
            </w:r>
          </w:p>
        </w:tc>
      </w:tr>
      <w:tr w:rsidR="001A2725" w:rsidRPr="00AC3283" w14:paraId="33842B8B" w14:textId="77777777" w:rsidTr="001A7D2F">
        <w:trPr>
          <w:trHeight w:val="200"/>
          <w:jc w:val="center"/>
        </w:trPr>
        <w:tc>
          <w:tcPr>
            <w:tcW w:w="753" w:type="pct"/>
            <w:shd w:val="clear" w:color="auto" w:fill="FFFFFF"/>
            <w:vAlign w:val="center"/>
          </w:tcPr>
          <w:p w14:paraId="73A1176A" w14:textId="77777777" w:rsidR="001A2725" w:rsidRDefault="001A2725" w:rsidP="001A7D2F">
            <w:pPr>
              <w:pStyle w:val="TAC"/>
              <w:rPr>
                <w:lang w:eastAsia="zh-CN"/>
              </w:rPr>
            </w:pPr>
            <w:r>
              <w:rPr>
                <w:rFonts w:hint="eastAsia"/>
                <w:lang w:eastAsia="zh-CN"/>
              </w:rPr>
              <w:t>50</w:t>
            </w:r>
          </w:p>
        </w:tc>
        <w:tc>
          <w:tcPr>
            <w:tcW w:w="777" w:type="pct"/>
            <w:shd w:val="clear" w:color="auto" w:fill="FFFFFF"/>
            <w:vAlign w:val="center"/>
          </w:tcPr>
          <w:p w14:paraId="060C43EF" w14:textId="77777777" w:rsidR="001A2725" w:rsidRPr="00AC3283" w:rsidRDefault="001A2725" w:rsidP="001A7D2F">
            <w:pPr>
              <w:pStyle w:val="TAC"/>
              <w:rPr>
                <w:rFonts w:eastAsia="SimSun" w:cs="Arial"/>
              </w:rPr>
            </w:pPr>
            <w:r w:rsidRPr="00AC3283">
              <w:rPr>
                <w:rFonts w:eastAsia="SimSun"/>
                <w:szCs w:val="18"/>
              </w:rPr>
              <w:t>R.PDSCH.1-</w:t>
            </w:r>
            <w:r>
              <w:rPr>
                <w:rFonts w:eastAsia="SimSun"/>
                <w:szCs w:val="18"/>
              </w:rPr>
              <w:t>3</w:t>
            </w:r>
            <w:r w:rsidRPr="00AC3283">
              <w:rPr>
                <w:rFonts w:eastAsia="SimSun"/>
                <w:szCs w:val="18"/>
              </w:rPr>
              <w:t>.</w:t>
            </w:r>
            <w:r>
              <w:rPr>
                <w:rFonts w:eastAsia="SimSun"/>
                <w:szCs w:val="18"/>
              </w:rPr>
              <w:t>3</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1F96D635" w14:textId="77777777" w:rsidR="001A2725" w:rsidRPr="00AC3283" w:rsidRDefault="001A2725" w:rsidP="001A7D2F">
            <w:pPr>
              <w:pStyle w:val="TAC"/>
            </w:pPr>
            <w:r w:rsidRPr="00E9491F">
              <w:t>16QAM, 0.48</w:t>
            </w:r>
          </w:p>
        </w:tc>
        <w:tc>
          <w:tcPr>
            <w:tcW w:w="833" w:type="pct"/>
            <w:shd w:val="clear" w:color="auto" w:fill="FFFFFF"/>
          </w:tcPr>
          <w:p w14:paraId="78A4736F"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57ED74C4"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4BA55E64"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2222FE58" w14:textId="08C017A9" w:rsidR="001A2725" w:rsidRPr="00AC3283" w:rsidRDefault="001A2725" w:rsidP="001A7D2F">
            <w:pPr>
              <w:pStyle w:val="TAC"/>
              <w:rPr>
                <w:rFonts w:eastAsia="SimSun" w:cs="Arial"/>
                <w:lang w:eastAsia="zh-CN"/>
              </w:rPr>
            </w:pPr>
            <w:r>
              <w:rPr>
                <w:rFonts w:eastAsia="SimSun" w:cs="Arial"/>
                <w:lang w:eastAsia="zh-CN"/>
              </w:rPr>
              <w:t>9.0</w:t>
            </w:r>
          </w:p>
        </w:tc>
      </w:tr>
    </w:tbl>
    <w:p w14:paraId="70874876" w14:textId="77777777" w:rsidR="001A2725" w:rsidRPr="00C44E8F" w:rsidRDefault="001A2725" w:rsidP="001A2725">
      <w:pPr>
        <w:rPr>
          <w:rFonts w:eastAsia="SimSun"/>
        </w:rPr>
      </w:pPr>
    </w:p>
    <w:p w14:paraId="10F3D653" w14:textId="77777777" w:rsidR="001A2725" w:rsidRPr="001934FC" w:rsidRDefault="001A2725" w:rsidP="001A2725">
      <w:pPr>
        <w:pStyle w:val="TH"/>
      </w:pPr>
      <w:r w:rsidRPr="001934FC">
        <w:t xml:space="preserve">Table </w:t>
      </w:r>
      <w:r>
        <w:t>5.2A.3.1</w:t>
      </w:r>
      <w:r w:rsidRPr="00AC3283">
        <w:t>-</w:t>
      </w:r>
      <w:r>
        <w:rPr>
          <w:lang w:eastAsia="zh-CN"/>
        </w:rPr>
        <w:t>3:</w:t>
      </w:r>
      <w:r w:rsidRPr="001934FC">
        <w:t xml:space="preserve"> </w:t>
      </w:r>
      <w:r>
        <w:t>S</w:t>
      </w:r>
      <w:r w:rsidRPr="001934FC">
        <w:t xml:space="preserve">ingle carrier </w:t>
      </w:r>
      <w:r>
        <w:t>performance for TDD 30 kHz SCS for</w:t>
      </w:r>
      <w:r w:rsidRPr="001934FC">
        <w:t xml:space="preserve">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90"/>
        <w:gridCol w:w="1437"/>
        <w:gridCol w:w="1361"/>
        <w:gridCol w:w="1541"/>
        <w:gridCol w:w="1366"/>
        <w:gridCol w:w="1556"/>
        <w:gridCol w:w="597"/>
      </w:tblGrid>
      <w:tr w:rsidR="001A2725" w:rsidRPr="00AC3283" w14:paraId="74CA3EAC" w14:textId="77777777" w:rsidTr="001A7D2F">
        <w:trPr>
          <w:trHeight w:val="397"/>
          <w:jc w:val="center"/>
        </w:trPr>
        <w:tc>
          <w:tcPr>
            <w:tcW w:w="752" w:type="pct"/>
            <w:vMerge w:val="restart"/>
            <w:shd w:val="clear" w:color="auto" w:fill="FFFFFF"/>
            <w:vAlign w:val="center"/>
          </w:tcPr>
          <w:p w14:paraId="7571E093" w14:textId="77777777" w:rsidR="001A2725" w:rsidRPr="00AC3283" w:rsidRDefault="001A2725" w:rsidP="001A7D2F">
            <w:pPr>
              <w:pStyle w:val="TAH"/>
              <w:rPr>
                <w:rFonts w:cs="Arial"/>
              </w:rPr>
            </w:pPr>
            <w:r w:rsidRPr="00AC3283">
              <w:t xml:space="preserve">Bandwidth (MHz) </w:t>
            </w:r>
          </w:p>
        </w:tc>
        <w:tc>
          <w:tcPr>
            <w:tcW w:w="777" w:type="pct"/>
            <w:vMerge w:val="restart"/>
            <w:shd w:val="clear" w:color="auto" w:fill="FFFFFF"/>
            <w:vAlign w:val="center"/>
          </w:tcPr>
          <w:p w14:paraId="2CC170F9" w14:textId="77777777" w:rsidR="001A2725" w:rsidRPr="00AC3283" w:rsidRDefault="001A2725" w:rsidP="001A7D2F">
            <w:pPr>
              <w:pStyle w:val="TAH"/>
              <w:rPr>
                <w:rFonts w:cs="Arial"/>
              </w:rPr>
            </w:pPr>
            <w:r w:rsidRPr="00AC3283">
              <w:rPr>
                <w:rFonts w:cs="Arial"/>
              </w:rPr>
              <w:t>Reference</w:t>
            </w:r>
            <w:r w:rsidRPr="00AC3283">
              <w:rPr>
                <w:rFonts w:cs="Arial" w:hint="eastAsia"/>
                <w:lang w:eastAsia="zh-CN"/>
              </w:rPr>
              <w:t xml:space="preserve"> </w:t>
            </w:r>
            <w:r w:rsidRPr="00AC3283">
              <w:rPr>
                <w:rFonts w:cs="Arial"/>
              </w:rPr>
              <w:t>channel</w:t>
            </w:r>
          </w:p>
        </w:tc>
        <w:tc>
          <w:tcPr>
            <w:tcW w:w="736" w:type="pct"/>
            <w:vMerge w:val="restart"/>
            <w:shd w:val="clear" w:color="auto" w:fill="FFFFFF"/>
            <w:vAlign w:val="center"/>
          </w:tcPr>
          <w:p w14:paraId="1417C6D1" w14:textId="77777777" w:rsidR="001A2725" w:rsidRPr="00AC3283" w:rsidRDefault="001A2725" w:rsidP="001A7D2F">
            <w:pPr>
              <w:pStyle w:val="TAH"/>
              <w:rPr>
                <w:rFonts w:cs="Arial"/>
                <w:lang w:eastAsia="zh-CN"/>
              </w:rPr>
            </w:pPr>
            <w:r w:rsidRPr="00AC3283">
              <w:rPr>
                <w:rFonts w:cs="Arial"/>
              </w:rPr>
              <w:t>Modulation format</w:t>
            </w:r>
            <w:r w:rsidRPr="00AC3283">
              <w:rPr>
                <w:rFonts w:cs="Arial" w:hint="eastAsia"/>
                <w:lang w:eastAsia="zh-CN"/>
              </w:rPr>
              <w:t xml:space="preserve"> and code rate</w:t>
            </w:r>
          </w:p>
        </w:tc>
        <w:tc>
          <w:tcPr>
            <w:tcW w:w="833" w:type="pct"/>
            <w:vMerge w:val="restart"/>
            <w:shd w:val="clear" w:color="auto" w:fill="FFFFFF"/>
            <w:vAlign w:val="center"/>
          </w:tcPr>
          <w:p w14:paraId="6F3308E7" w14:textId="77777777" w:rsidR="001A2725" w:rsidRPr="00AC3283" w:rsidRDefault="001A2725" w:rsidP="001A7D2F">
            <w:pPr>
              <w:pStyle w:val="TAH"/>
              <w:rPr>
                <w:rFonts w:cs="Arial"/>
              </w:rPr>
            </w:pPr>
            <w:r w:rsidRPr="00AC3283">
              <w:rPr>
                <w:rFonts w:cs="Arial"/>
              </w:rPr>
              <w:t>Propagation condition</w:t>
            </w:r>
          </w:p>
        </w:tc>
        <w:tc>
          <w:tcPr>
            <w:tcW w:w="738" w:type="pct"/>
            <w:vMerge w:val="restart"/>
            <w:shd w:val="clear" w:color="auto" w:fill="FFFFFF"/>
            <w:vAlign w:val="center"/>
          </w:tcPr>
          <w:p w14:paraId="13E982FA" w14:textId="77777777" w:rsidR="001A2725" w:rsidRPr="00AC3283" w:rsidRDefault="001A2725" w:rsidP="001A7D2F">
            <w:pPr>
              <w:pStyle w:val="TAH"/>
              <w:rPr>
                <w:rFonts w:cs="Arial"/>
              </w:rPr>
            </w:pPr>
            <w:r w:rsidRPr="00AC3283">
              <w:rPr>
                <w:rFonts w:cs="Arial"/>
              </w:rPr>
              <w:t>Correlation matrix and antenna configuration</w:t>
            </w:r>
          </w:p>
        </w:tc>
        <w:tc>
          <w:tcPr>
            <w:tcW w:w="1164" w:type="pct"/>
            <w:gridSpan w:val="2"/>
            <w:shd w:val="clear" w:color="auto" w:fill="FFFFFF"/>
            <w:vAlign w:val="center"/>
          </w:tcPr>
          <w:p w14:paraId="00526A72" w14:textId="77777777" w:rsidR="001A2725" w:rsidRPr="00AC3283" w:rsidRDefault="001A2725" w:rsidP="001A7D2F">
            <w:pPr>
              <w:pStyle w:val="TAH"/>
              <w:rPr>
                <w:rFonts w:cs="Arial"/>
              </w:rPr>
            </w:pPr>
            <w:r w:rsidRPr="00AC3283">
              <w:rPr>
                <w:rFonts w:cs="Arial"/>
              </w:rPr>
              <w:t>Reference value</w:t>
            </w:r>
          </w:p>
        </w:tc>
      </w:tr>
      <w:tr w:rsidR="001A2725" w:rsidRPr="00AC3283" w14:paraId="7C0B3368" w14:textId="77777777" w:rsidTr="001A7D2F">
        <w:trPr>
          <w:trHeight w:val="397"/>
          <w:jc w:val="center"/>
        </w:trPr>
        <w:tc>
          <w:tcPr>
            <w:tcW w:w="752" w:type="pct"/>
            <w:vMerge/>
            <w:shd w:val="clear" w:color="auto" w:fill="FFFFFF"/>
            <w:vAlign w:val="center"/>
          </w:tcPr>
          <w:p w14:paraId="0DD35396" w14:textId="77777777" w:rsidR="001A2725" w:rsidRPr="00AC3283" w:rsidRDefault="001A2725" w:rsidP="001A7D2F">
            <w:pPr>
              <w:pStyle w:val="TAH"/>
              <w:rPr>
                <w:rFonts w:cs="Arial"/>
              </w:rPr>
            </w:pPr>
          </w:p>
        </w:tc>
        <w:tc>
          <w:tcPr>
            <w:tcW w:w="777" w:type="pct"/>
            <w:vMerge/>
            <w:shd w:val="clear" w:color="auto" w:fill="FFFFFF"/>
            <w:vAlign w:val="center"/>
          </w:tcPr>
          <w:p w14:paraId="7F3A502B" w14:textId="77777777" w:rsidR="001A2725" w:rsidRPr="00AC3283" w:rsidRDefault="001A2725" w:rsidP="001A7D2F">
            <w:pPr>
              <w:pStyle w:val="TAH"/>
              <w:rPr>
                <w:rFonts w:cs="Arial"/>
              </w:rPr>
            </w:pPr>
          </w:p>
        </w:tc>
        <w:tc>
          <w:tcPr>
            <w:tcW w:w="736" w:type="pct"/>
            <w:vMerge/>
            <w:shd w:val="clear" w:color="auto" w:fill="FFFFFF"/>
          </w:tcPr>
          <w:p w14:paraId="7B22880A" w14:textId="77777777" w:rsidR="001A2725" w:rsidRPr="00AC3283" w:rsidRDefault="001A2725" w:rsidP="001A7D2F">
            <w:pPr>
              <w:pStyle w:val="TAH"/>
              <w:rPr>
                <w:rFonts w:cs="Arial"/>
              </w:rPr>
            </w:pPr>
          </w:p>
        </w:tc>
        <w:tc>
          <w:tcPr>
            <w:tcW w:w="833" w:type="pct"/>
            <w:vMerge/>
            <w:shd w:val="clear" w:color="auto" w:fill="FFFFFF"/>
            <w:vAlign w:val="center"/>
          </w:tcPr>
          <w:p w14:paraId="76C9E2BD" w14:textId="77777777" w:rsidR="001A2725" w:rsidRPr="00AC3283" w:rsidRDefault="001A2725" w:rsidP="001A7D2F">
            <w:pPr>
              <w:pStyle w:val="TAH"/>
              <w:rPr>
                <w:rFonts w:cs="Arial"/>
              </w:rPr>
            </w:pPr>
          </w:p>
        </w:tc>
        <w:tc>
          <w:tcPr>
            <w:tcW w:w="738" w:type="pct"/>
            <w:vMerge/>
            <w:shd w:val="clear" w:color="auto" w:fill="FFFFFF"/>
            <w:vAlign w:val="center"/>
          </w:tcPr>
          <w:p w14:paraId="3A0C5749" w14:textId="77777777" w:rsidR="001A2725" w:rsidRPr="00AC3283" w:rsidRDefault="001A2725" w:rsidP="001A7D2F">
            <w:pPr>
              <w:pStyle w:val="TAH"/>
              <w:rPr>
                <w:rFonts w:cs="Arial"/>
              </w:rPr>
            </w:pPr>
          </w:p>
        </w:tc>
        <w:tc>
          <w:tcPr>
            <w:tcW w:w="841" w:type="pct"/>
            <w:shd w:val="clear" w:color="auto" w:fill="FFFFFF"/>
            <w:vAlign w:val="center"/>
          </w:tcPr>
          <w:p w14:paraId="067D5148" w14:textId="77777777" w:rsidR="001A2725" w:rsidRPr="00AC3283" w:rsidRDefault="001A2725" w:rsidP="001A7D2F">
            <w:pPr>
              <w:pStyle w:val="TAH"/>
              <w:rPr>
                <w:rFonts w:cs="Arial"/>
              </w:rPr>
            </w:pPr>
            <w:r w:rsidRPr="00AC3283">
              <w:rPr>
                <w:rFonts w:cs="Arial"/>
              </w:rPr>
              <w:t>Fraction of maximum throughput (%)</w:t>
            </w:r>
          </w:p>
        </w:tc>
        <w:tc>
          <w:tcPr>
            <w:tcW w:w="323" w:type="pct"/>
            <w:shd w:val="clear" w:color="auto" w:fill="FFFFFF"/>
            <w:vAlign w:val="center"/>
          </w:tcPr>
          <w:p w14:paraId="10A3EEC2" w14:textId="77777777" w:rsidR="001A2725" w:rsidRPr="00AC3283" w:rsidRDefault="001A2725" w:rsidP="001A7D2F">
            <w:pPr>
              <w:pStyle w:val="TAH"/>
              <w:rPr>
                <w:rFonts w:cs="Arial"/>
              </w:rPr>
            </w:pPr>
            <w:r w:rsidRPr="00AC3283">
              <w:rPr>
                <w:rFonts w:cs="Arial"/>
              </w:rPr>
              <w:t>SNR (dB)</w:t>
            </w:r>
          </w:p>
        </w:tc>
      </w:tr>
      <w:tr w:rsidR="001A2725" w:rsidRPr="00AC3283" w14:paraId="79735420" w14:textId="77777777" w:rsidTr="001A7D2F">
        <w:trPr>
          <w:trHeight w:val="200"/>
          <w:jc w:val="center"/>
        </w:trPr>
        <w:tc>
          <w:tcPr>
            <w:tcW w:w="752" w:type="pct"/>
            <w:shd w:val="clear" w:color="auto" w:fill="FFFFFF"/>
            <w:vAlign w:val="center"/>
          </w:tcPr>
          <w:p w14:paraId="54C0200E" w14:textId="77777777" w:rsidR="001A2725" w:rsidRPr="00AC3283" w:rsidRDefault="001A2725" w:rsidP="001A7D2F">
            <w:pPr>
              <w:pStyle w:val="TAC"/>
              <w:rPr>
                <w:rFonts w:cs="Arial"/>
              </w:rPr>
            </w:pPr>
            <w:r>
              <w:t>5</w:t>
            </w:r>
          </w:p>
        </w:tc>
        <w:tc>
          <w:tcPr>
            <w:tcW w:w="777" w:type="pct"/>
            <w:shd w:val="clear" w:color="auto" w:fill="FFFFFF"/>
            <w:vAlign w:val="center"/>
          </w:tcPr>
          <w:p w14:paraId="699A9BEA" w14:textId="77777777" w:rsidR="001A2725" w:rsidRPr="00AC3283" w:rsidRDefault="001A2725" w:rsidP="001A7D2F">
            <w:pPr>
              <w:pStyle w:val="TAC"/>
              <w:rPr>
                <w:rFonts w:cs="Arial"/>
              </w:rPr>
            </w:pPr>
            <w:r w:rsidRPr="00C60584">
              <w:rPr>
                <w:rFonts w:eastAsia="SimSun" w:cs="Arial"/>
                <w:lang w:eastAsia="zh-CN"/>
              </w:rPr>
              <w:t>R.PDSCH.2-13.1 TDD</w:t>
            </w:r>
          </w:p>
        </w:tc>
        <w:tc>
          <w:tcPr>
            <w:tcW w:w="736" w:type="pct"/>
            <w:shd w:val="clear" w:color="auto" w:fill="FFFFFF"/>
          </w:tcPr>
          <w:p w14:paraId="6B5C5040" w14:textId="77777777" w:rsidR="001A2725" w:rsidRPr="00AC3283" w:rsidRDefault="001A2725" w:rsidP="001A7D2F">
            <w:pPr>
              <w:pStyle w:val="TAC"/>
              <w:rPr>
                <w:rFonts w:cs="Arial"/>
              </w:rPr>
            </w:pPr>
            <w:r w:rsidRPr="00E9491F">
              <w:t>16QAM, 0.48</w:t>
            </w:r>
          </w:p>
        </w:tc>
        <w:tc>
          <w:tcPr>
            <w:tcW w:w="833" w:type="pct"/>
            <w:shd w:val="clear" w:color="auto" w:fill="FFFFFF"/>
          </w:tcPr>
          <w:p w14:paraId="4F7F84D6" w14:textId="77777777" w:rsidR="001A2725" w:rsidRPr="00AC3283" w:rsidRDefault="001A2725" w:rsidP="001A7D2F">
            <w:pPr>
              <w:pStyle w:val="TAC"/>
              <w:rPr>
                <w:rFonts w:cs="Arial"/>
              </w:rPr>
            </w:pPr>
            <w:r w:rsidRPr="007A1C07">
              <w:rPr>
                <w:rFonts w:eastAsia="SimSun" w:cs="Arial"/>
              </w:rPr>
              <w:t>TDLA30-10</w:t>
            </w:r>
          </w:p>
        </w:tc>
        <w:tc>
          <w:tcPr>
            <w:tcW w:w="738" w:type="pct"/>
            <w:shd w:val="clear" w:color="auto" w:fill="FFFFFF"/>
            <w:vAlign w:val="center"/>
          </w:tcPr>
          <w:p w14:paraId="6A17DAA2" w14:textId="77777777" w:rsidR="001A2725" w:rsidRPr="00AC3283" w:rsidRDefault="001A2725" w:rsidP="001A7D2F">
            <w:pPr>
              <w:pStyle w:val="TAC"/>
              <w:rPr>
                <w:rFonts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302B7156" w14:textId="77777777" w:rsidR="001A2725" w:rsidRPr="00AC3283" w:rsidRDefault="001A2725" w:rsidP="001A7D2F">
            <w:pPr>
              <w:pStyle w:val="TAC"/>
              <w:rPr>
                <w:rFonts w:cs="Arial"/>
              </w:rPr>
            </w:pPr>
            <w:r w:rsidRPr="00AC3283">
              <w:rPr>
                <w:rFonts w:eastAsia="SimSun" w:cs="Arial"/>
              </w:rPr>
              <w:t>70</w:t>
            </w:r>
          </w:p>
        </w:tc>
        <w:tc>
          <w:tcPr>
            <w:tcW w:w="323" w:type="pct"/>
            <w:shd w:val="clear" w:color="auto" w:fill="FFFFFF"/>
            <w:vAlign w:val="center"/>
          </w:tcPr>
          <w:p w14:paraId="0DA7CD15" w14:textId="7619D4E5" w:rsidR="001A2725" w:rsidRPr="00AC3283" w:rsidRDefault="001A2725" w:rsidP="001A7D2F">
            <w:pPr>
              <w:pStyle w:val="TAC"/>
              <w:rPr>
                <w:rFonts w:cs="Arial"/>
                <w:lang w:eastAsia="zh-CN"/>
              </w:rPr>
            </w:pPr>
            <w:r>
              <w:rPr>
                <w:rFonts w:cs="Arial"/>
                <w:lang w:eastAsia="zh-CN"/>
              </w:rPr>
              <w:t>8.5</w:t>
            </w:r>
          </w:p>
        </w:tc>
      </w:tr>
      <w:tr w:rsidR="001A2725" w:rsidRPr="00AC3283" w14:paraId="7A1C2C19" w14:textId="77777777" w:rsidTr="001A7D2F">
        <w:trPr>
          <w:trHeight w:val="200"/>
          <w:jc w:val="center"/>
        </w:trPr>
        <w:tc>
          <w:tcPr>
            <w:tcW w:w="752" w:type="pct"/>
            <w:shd w:val="clear" w:color="auto" w:fill="FFFFFF"/>
            <w:vAlign w:val="center"/>
          </w:tcPr>
          <w:p w14:paraId="586F43FD" w14:textId="77777777" w:rsidR="001A2725" w:rsidRDefault="001A2725" w:rsidP="001A7D2F">
            <w:pPr>
              <w:pStyle w:val="TAC"/>
              <w:rPr>
                <w:lang w:eastAsia="zh-CN"/>
              </w:rPr>
            </w:pPr>
            <w:r>
              <w:rPr>
                <w:rFonts w:hint="eastAsia"/>
                <w:lang w:eastAsia="zh-CN"/>
              </w:rPr>
              <w:t>10</w:t>
            </w:r>
          </w:p>
        </w:tc>
        <w:tc>
          <w:tcPr>
            <w:tcW w:w="777" w:type="pct"/>
            <w:shd w:val="clear" w:color="auto" w:fill="FFFFFF"/>
            <w:vAlign w:val="center"/>
          </w:tcPr>
          <w:p w14:paraId="3F901E32" w14:textId="77777777" w:rsidR="001A2725" w:rsidRDefault="001A2725" w:rsidP="001A7D2F">
            <w:pPr>
              <w:pStyle w:val="TAC"/>
              <w:rPr>
                <w:rFonts w:eastAsia="SimSun" w:cs="Arial"/>
                <w:lang w:eastAsia="zh-CN"/>
              </w:rPr>
            </w:pPr>
            <w:r w:rsidRPr="00C60584">
              <w:rPr>
                <w:rFonts w:eastAsia="SimSun" w:cs="Arial"/>
                <w:lang w:eastAsia="zh-CN"/>
              </w:rPr>
              <w:t>R.PDSCH.2-13.</w:t>
            </w:r>
            <w:r>
              <w:rPr>
                <w:rFonts w:eastAsia="SimSun" w:cs="Arial"/>
                <w:lang w:eastAsia="zh-CN"/>
              </w:rPr>
              <w:t>2</w:t>
            </w:r>
            <w:r w:rsidRPr="00C60584">
              <w:rPr>
                <w:rFonts w:eastAsia="SimSun" w:cs="Arial"/>
                <w:lang w:eastAsia="zh-CN"/>
              </w:rPr>
              <w:t xml:space="preserve"> TDD</w:t>
            </w:r>
          </w:p>
        </w:tc>
        <w:tc>
          <w:tcPr>
            <w:tcW w:w="736" w:type="pct"/>
            <w:shd w:val="clear" w:color="auto" w:fill="FFFFFF"/>
          </w:tcPr>
          <w:p w14:paraId="16E3437A" w14:textId="77777777" w:rsidR="001A2725" w:rsidRPr="00AC3283" w:rsidRDefault="001A2725" w:rsidP="001A7D2F">
            <w:pPr>
              <w:pStyle w:val="TAC"/>
            </w:pPr>
            <w:r w:rsidRPr="00E9491F">
              <w:t>16QAM, 0.48</w:t>
            </w:r>
          </w:p>
        </w:tc>
        <w:tc>
          <w:tcPr>
            <w:tcW w:w="833" w:type="pct"/>
            <w:shd w:val="clear" w:color="auto" w:fill="FFFFFF"/>
          </w:tcPr>
          <w:p w14:paraId="27A05499"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4CDA2AAD"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68A4186B"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7A49BE73" w14:textId="7931F49B" w:rsidR="001A2725" w:rsidRDefault="001A2725" w:rsidP="001A7D2F">
            <w:pPr>
              <w:pStyle w:val="TAC"/>
              <w:rPr>
                <w:rFonts w:eastAsia="SimSun" w:cs="Arial"/>
                <w:lang w:eastAsia="zh-CN"/>
              </w:rPr>
            </w:pPr>
            <w:r>
              <w:rPr>
                <w:rFonts w:cs="Arial"/>
                <w:lang w:eastAsia="zh-CN"/>
              </w:rPr>
              <w:t>8.5</w:t>
            </w:r>
          </w:p>
        </w:tc>
      </w:tr>
      <w:tr w:rsidR="001A2725" w:rsidRPr="00AC3283" w14:paraId="702F0A20" w14:textId="77777777" w:rsidTr="001A7D2F">
        <w:trPr>
          <w:trHeight w:val="200"/>
          <w:jc w:val="center"/>
        </w:trPr>
        <w:tc>
          <w:tcPr>
            <w:tcW w:w="752" w:type="pct"/>
            <w:shd w:val="clear" w:color="auto" w:fill="FFFFFF"/>
            <w:vAlign w:val="center"/>
          </w:tcPr>
          <w:p w14:paraId="25D4B1B2" w14:textId="77777777" w:rsidR="001A2725" w:rsidRDefault="001A2725" w:rsidP="001A7D2F">
            <w:pPr>
              <w:pStyle w:val="TAC"/>
              <w:rPr>
                <w:lang w:eastAsia="zh-CN"/>
              </w:rPr>
            </w:pPr>
            <w:r>
              <w:rPr>
                <w:rFonts w:hint="eastAsia"/>
                <w:lang w:eastAsia="zh-CN"/>
              </w:rPr>
              <w:t>15</w:t>
            </w:r>
          </w:p>
        </w:tc>
        <w:tc>
          <w:tcPr>
            <w:tcW w:w="777" w:type="pct"/>
            <w:shd w:val="clear" w:color="auto" w:fill="FFFFFF"/>
            <w:vAlign w:val="center"/>
          </w:tcPr>
          <w:p w14:paraId="6BB1C1D1" w14:textId="77777777" w:rsidR="001A2725" w:rsidRDefault="001A2725" w:rsidP="001A7D2F">
            <w:pPr>
              <w:pStyle w:val="TAC"/>
              <w:rPr>
                <w:rFonts w:eastAsia="SimSun" w:cs="Arial"/>
                <w:lang w:eastAsia="zh-CN"/>
              </w:rPr>
            </w:pPr>
            <w:r w:rsidRPr="00C60584">
              <w:rPr>
                <w:rFonts w:eastAsia="SimSun" w:cs="Arial"/>
                <w:lang w:eastAsia="zh-CN"/>
              </w:rPr>
              <w:t>R.PDSCH.2-13.</w:t>
            </w:r>
            <w:r>
              <w:rPr>
                <w:rFonts w:eastAsia="SimSun" w:cs="Arial"/>
                <w:lang w:eastAsia="zh-CN"/>
              </w:rPr>
              <w:t>3</w:t>
            </w:r>
            <w:r w:rsidRPr="00C60584">
              <w:rPr>
                <w:rFonts w:eastAsia="SimSun" w:cs="Arial"/>
                <w:lang w:eastAsia="zh-CN"/>
              </w:rPr>
              <w:t xml:space="preserve"> TDD</w:t>
            </w:r>
          </w:p>
        </w:tc>
        <w:tc>
          <w:tcPr>
            <w:tcW w:w="736" w:type="pct"/>
            <w:shd w:val="clear" w:color="auto" w:fill="FFFFFF"/>
          </w:tcPr>
          <w:p w14:paraId="1D656C0F" w14:textId="77777777" w:rsidR="001A2725" w:rsidRPr="00AC3283" w:rsidRDefault="001A2725" w:rsidP="001A7D2F">
            <w:pPr>
              <w:pStyle w:val="TAC"/>
            </w:pPr>
            <w:r w:rsidRPr="00E9491F">
              <w:t>16QAM, 0.48</w:t>
            </w:r>
          </w:p>
        </w:tc>
        <w:tc>
          <w:tcPr>
            <w:tcW w:w="833" w:type="pct"/>
            <w:shd w:val="clear" w:color="auto" w:fill="FFFFFF"/>
          </w:tcPr>
          <w:p w14:paraId="56EF3C1C"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32E1F502"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21812AB7"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735071EA" w14:textId="6AF4D3EC" w:rsidR="001A2725" w:rsidRDefault="001A2725" w:rsidP="001A7D2F">
            <w:pPr>
              <w:pStyle w:val="TAC"/>
              <w:rPr>
                <w:rFonts w:eastAsia="SimSun" w:cs="Arial"/>
                <w:lang w:eastAsia="zh-CN"/>
              </w:rPr>
            </w:pPr>
            <w:r>
              <w:rPr>
                <w:rFonts w:cs="Arial"/>
                <w:lang w:eastAsia="zh-CN"/>
              </w:rPr>
              <w:t>8.5</w:t>
            </w:r>
          </w:p>
        </w:tc>
      </w:tr>
      <w:tr w:rsidR="001A2725" w:rsidRPr="00AC3283" w14:paraId="0CD42FA6" w14:textId="77777777" w:rsidTr="001A7D2F">
        <w:trPr>
          <w:trHeight w:val="200"/>
          <w:jc w:val="center"/>
        </w:trPr>
        <w:tc>
          <w:tcPr>
            <w:tcW w:w="752" w:type="pct"/>
            <w:shd w:val="clear" w:color="auto" w:fill="FFFFFF"/>
            <w:vAlign w:val="center"/>
          </w:tcPr>
          <w:p w14:paraId="57A47206" w14:textId="77777777" w:rsidR="001A2725" w:rsidRDefault="001A2725" w:rsidP="001A7D2F">
            <w:pPr>
              <w:pStyle w:val="TAC"/>
              <w:rPr>
                <w:lang w:eastAsia="zh-CN"/>
              </w:rPr>
            </w:pPr>
            <w:r>
              <w:rPr>
                <w:rFonts w:hint="eastAsia"/>
                <w:lang w:eastAsia="zh-CN"/>
              </w:rPr>
              <w:t>20</w:t>
            </w:r>
          </w:p>
        </w:tc>
        <w:tc>
          <w:tcPr>
            <w:tcW w:w="777" w:type="pct"/>
            <w:shd w:val="clear" w:color="auto" w:fill="FFFFFF"/>
            <w:vAlign w:val="center"/>
          </w:tcPr>
          <w:p w14:paraId="5AB72885" w14:textId="77777777" w:rsidR="001A2725" w:rsidRPr="00AC3283" w:rsidRDefault="001A2725" w:rsidP="001A7D2F">
            <w:pPr>
              <w:pStyle w:val="TAC"/>
              <w:rPr>
                <w:rFonts w:eastAsia="SimSun" w:cs="Arial"/>
              </w:rPr>
            </w:pPr>
            <w:r w:rsidRPr="00C60584">
              <w:rPr>
                <w:rFonts w:eastAsia="SimSun" w:cs="Arial"/>
                <w:lang w:eastAsia="zh-CN"/>
              </w:rPr>
              <w:t>R.PDSCH.2-13.</w:t>
            </w:r>
            <w:r>
              <w:rPr>
                <w:rFonts w:eastAsia="SimSun" w:cs="Arial"/>
                <w:lang w:eastAsia="zh-CN"/>
              </w:rPr>
              <w:t>4</w:t>
            </w:r>
            <w:r w:rsidRPr="00C60584">
              <w:rPr>
                <w:rFonts w:eastAsia="SimSun" w:cs="Arial"/>
                <w:lang w:eastAsia="zh-CN"/>
              </w:rPr>
              <w:t xml:space="preserve"> TDD</w:t>
            </w:r>
          </w:p>
        </w:tc>
        <w:tc>
          <w:tcPr>
            <w:tcW w:w="736" w:type="pct"/>
            <w:shd w:val="clear" w:color="auto" w:fill="FFFFFF"/>
          </w:tcPr>
          <w:p w14:paraId="3F9A5613" w14:textId="77777777" w:rsidR="001A2725" w:rsidRPr="00AC3283" w:rsidRDefault="001A2725" w:rsidP="001A7D2F">
            <w:pPr>
              <w:pStyle w:val="TAC"/>
            </w:pPr>
            <w:r w:rsidRPr="00E9491F">
              <w:t>16QAM, 0.48</w:t>
            </w:r>
          </w:p>
        </w:tc>
        <w:tc>
          <w:tcPr>
            <w:tcW w:w="833" w:type="pct"/>
            <w:shd w:val="clear" w:color="auto" w:fill="FFFFFF"/>
          </w:tcPr>
          <w:p w14:paraId="1EE4F5FD"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50BDB1A4"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1854CC67"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08324D82" w14:textId="4CF68686" w:rsidR="001A2725" w:rsidRPr="00AC3283" w:rsidRDefault="001A2725" w:rsidP="001A7D2F">
            <w:pPr>
              <w:pStyle w:val="TAC"/>
              <w:rPr>
                <w:rFonts w:eastAsia="SimSun" w:cs="Arial"/>
                <w:lang w:eastAsia="zh-CN"/>
              </w:rPr>
            </w:pPr>
            <w:r>
              <w:rPr>
                <w:rFonts w:cs="Arial"/>
                <w:lang w:eastAsia="zh-CN"/>
              </w:rPr>
              <w:t>8.6</w:t>
            </w:r>
          </w:p>
        </w:tc>
      </w:tr>
      <w:tr w:rsidR="001A2725" w:rsidRPr="00AC3283" w14:paraId="3102C333" w14:textId="77777777" w:rsidTr="001A7D2F">
        <w:trPr>
          <w:trHeight w:val="200"/>
          <w:jc w:val="center"/>
        </w:trPr>
        <w:tc>
          <w:tcPr>
            <w:tcW w:w="752" w:type="pct"/>
            <w:shd w:val="clear" w:color="auto" w:fill="FFFFFF"/>
            <w:vAlign w:val="center"/>
          </w:tcPr>
          <w:p w14:paraId="4334A85B" w14:textId="77777777" w:rsidR="001A2725" w:rsidRDefault="001A2725" w:rsidP="001A7D2F">
            <w:pPr>
              <w:pStyle w:val="TAC"/>
              <w:rPr>
                <w:lang w:eastAsia="zh-CN"/>
              </w:rPr>
            </w:pPr>
            <w:r>
              <w:rPr>
                <w:rFonts w:hint="eastAsia"/>
                <w:lang w:eastAsia="zh-CN"/>
              </w:rPr>
              <w:t>25</w:t>
            </w:r>
          </w:p>
        </w:tc>
        <w:tc>
          <w:tcPr>
            <w:tcW w:w="777" w:type="pct"/>
            <w:shd w:val="clear" w:color="auto" w:fill="FFFFFF"/>
            <w:vAlign w:val="center"/>
          </w:tcPr>
          <w:p w14:paraId="562B759C" w14:textId="77777777" w:rsidR="001A2725" w:rsidRPr="00AC3283" w:rsidRDefault="001A2725" w:rsidP="001A7D2F">
            <w:pPr>
              <w:pStyle w:val="TAC"/>
              <w:rPr>
                <w:rFonts w:eastAsia="SimSun" w:cs="Arial"/>
              </w:rPr>
            </w:pPr>
            <w:r w:rsidRPr="00C60584">
              <w:rPr>
                <w:rFonts w:eastAsia="SimSun" w:cs="Arial"/>
                <w:lang w:eastAsia="zh-CN"/>
              </w:rPr>
              <w:t>R.PDSCH.2-13.</w:t>
            </w:r>
            <w:r>
              <w:rPr>
                <w:rFonts w:eastAsia="SimSun" w:cs="Arial"/>
                <w:lang w:eastAsia="zh-CN"/>
              </w:rPr>
              <w:t>5</w:t>
            </w:r>
            <w:r w:rsidRPr="00C60584">
              <w:rPr>
                <w:rFonts w:eastAsia="SimSun" w:cs="Arial"/>
                <w:lang w:eastAsia="zh-CN"/>
              </w:rPr>
              <w:t xml:space="preserve"> TDD</w:t>
            </w:r>
          </w:p>
        </w:tc>
        <w:tc>
          <w:tcPr>
            <w:tcW w:w="736" w:type="pct"/>
            <w:shd w:val="clear" w:color="auto" w:fill="FFFFFF"/>
          </w:tcPr>
          <w:p w14:paraId="5C4BD79C" w14:textId="77777777" w:rsidR="001A2725" w:rsidRPr="00AC3283" w:rsidRDefault="001A2725" w:rsidP="001A7D2F">
            <w:pPr>
              <w:pStyle w:val="TAC"/>
            </w:pPr>
            <w:r w:rsidRPr="00E9491F">
              <w:t>16QAM, 0.48</w:t>
            </w:r>
          </w:p>
        </w:tc>
        <w:tc>
          <w:tcPr>
            <w:tcW w:w="833" w:type="pct"/>
            <w:shd w:val="clear" w:color="auto" w:fill="FFFFFF"/>
          </w:tcPr>
          <w:p w14:paraId="649B51C3"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359C9ABB"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53E8B932"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22159506" w14:textId="40F416FB" w:rsidR="001A2725" w:rsidRPr="00AC3283" w:rsidRDefault="001A2725" w:rsidP="001A7D2F">
            <w:pPr>
              <w:pStyle w:val="TAC"/>
              <w:rPr>
                <w:rFonts w:eastAsia="SimSun" w:cs="Arial"/>
                <w:lang w:eastAsia="zh-CN"/>
              </w:rPr>
            </w:pPr>
            <w:r>
              <w:rPr>
                <w:rFonts w:cs="Arial"/>
                <w:lang w:eastAsia="zh-CN"/>
              </w:rPr>
              <w:t>8.6</w:t>
            </w:r>
          </w:p>
        </w:tc>
      </w:tr>
      <w:tr w:rsidR="001A2725" w:rsidRPr="00AC3283" w14:paraId="314802C6" w14:textId="77777777" w:rsidTr="001A7D2F">
        <w:trPr>
          <w:trHeight w:val="200"/>
          <w:jc w:val="center"/>
        </w:trPr>
        <w:tc>
          <w:tcPr>
            <w:tcW w:w="752" w:type="pct"/>
            <w:shd w:val="clear" w:color="auto" w:fill="FFFFFF"/>
            <w:vAlign w:val="center"/>
          </w:tcPr>
          <w:p w14:paraId="520741F6" w14:textId="77777777" w:rsidR="001A2725" w:rsidRDefault="001A2725" w:rsidP="001A7D2F">
            <w:pPr>
              <w:pStyle w:val="TAC"/>
              <w:rPr>
                <w:lang w:eastAsia="zh-CN"/>
              </w:rPr>
            </w:pPr>
            <w:r>
              <w:rPr>
                <w:rFonts w:hint="eastAsia"/>
                <w:lang w:eastAsia="zh-CN"/>
              </w:rPr>
              <w:t>30</w:t>
            </w:r>
          </w:p>
        </w:tc>
        <w:tc>
          <w:tcPr>
            <w:tcW w:w="777" w:type="pct"/>
            <w:shd w:val="clear" w:color="auto" w:fill="FFFFFF"/>
            <w:vAlign w:val="center"/>
          </w:tcPr>
          <w:p w14:paraId="7B7A4A50" w14:textId="77777777" w:rsidR="001A2725" w:rsidRPr="00AC3283" w:rsidRDefault="001A2725" w:rsidP="001A7D2F">
            <w:pPr>
              <w:pStyle w:val="TAC"/>
              <w:rPr>
                <w:rFonts w:eastAsia="SimSun" w:cs="Arial"/>
              </w:rPr>
            </w:pPr>
            <w:r w:rsidRPr="00C60584">
              <w:rPr>
                <w:rFonts w:eastAsia="SimSun" w:cs="Arial"/>
                <w:lang w:eastAsia="zh-CN"/>
              </w:rPr>
              <w:t>R.PDSCH.2-14.1 TDD</w:t>
            </w:r>
          </w:p>
        </w:tc>
        <w:tc>
          <w:tcPr>
            <w:tcW w:w="736" w:type="pct"/>
            <w:shd w:val="clear" w:color="auto" w:fill="FFFFFF"/>
          </w:tcPr>
          <w:p w14:paraId="1D81D800" w14:textId="77777777" w:rsidR="001A2725" w:rsidRPr="00AC3283" w:rsidRDefault="001A2725" w:rsidP="001A7D2F">
            <w:pPr>
              <w:pStyle w:val="TAC"/>
            </w:pPr>
            <w:r w:rsidRPr="00E9491F">
              <w:t>16QAM, 0.48</w:t>
            </w:r>
          </w:p>
        </w:tc>
        <w:tc>
          <w:tcPr>
            <w:tcW w:w="833" w:type="pct"/>
            <w:shd w:val="clear" w:color="auto" w:fill="FFFFFF"/>
          </w:tcPr>
          <w:p w14:paraId="19483212"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01B5AD9E"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31D2280B"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6656F6D4" w14:textId="189F90F7" w:rsidR="001A2725" w:rsidRPr="00AC3283" w:rsidRDefault="001A2725" w:rsidP="001A7D2F">
            <w:pPr>
              <w:pStyle w:val="TAC"/>
              <w:rPr>
                <w:rFonts w:eastAsia="SimSun" w:cs="Arial"/>
                <w:lang w:eastAsia="zh-CN"/>
              </w:rPr>
            </w:pPr>
            <w:r>
              <w:rPr>
                <w:rFonts w:cs="Arial"/>
                <w:lang w:eastAsia="zh-CN"/>
              </w:rPr>
              <w:t>8.6</w:t>
            </w:r>
          </w:p>
        </w:tc>
      </w:tr>
      <w:tr w:rsidR="001A2725" w:rsidRPr="00AC3283" w14:paraId="09BDE614" w14:textId="77777777" w:rsidTr="001A7D2F">
        <w:trPr>
          <w:trHeight w:val="200"/>
          <w:jc w:val="center"/>
        </w:trPr>
        <w:tc>
          <w:tcPr>
            <w:tcW w:w="752" w:type="pct"/>
            <w:shd w:val="clear" w:color="auto" w:fill="FFFFFF"/>
            <w:vAlign w:val="center"/>
          </w:tcPr>
          <w:p w14:paraId="329F4504" w14:textId="77777777" w:rsidR="001A2725" w:rsidRPr="00675C37" w:rsidRDefault="001A2725" w:rsidP="001A7D2F">
            <w:pPr>
              <w:pStyle w:val="TAC"/>
              <w:rPr>
                <w:highlight w:val="yellow"/>
              </w:rPr>
            </w:pPr>
            <w:r w:rsidRPr="00675C37">
              <w:t>40</w:t>
            </w:r>
          </w:p>
        </w:tc>
        <w:tc>
          <w:tcPr>
            <w:tcW w:w="777" w:type="pct"/>
            <w:shd w:val="clear" w:color="auto" w:fill="FFFFFF"/>
            <w:vAlign w:val="center"/>
          </w:tcPr>
          <w:p w14:paraId="23277130" w14:textId="77777777" w:rsidR="001A2725" w:rsidRPr="00675C37" w:rsidRDefault="001A2725" w:rsidP="001A7D2F">
            <w:pPr>
              <w:pStyle w:val="TAC"/>
              <w:rPr>
                <w:rFonts w:eastAsia="SimSun" w:cs="Arial"/>
                <w:highlight w:val="yellow"/>
              </w:rPr>
            </w:pPr>
            <w:r w:rsidRPr="00C25669">
              <w:rPr>
                <w:rFonts w:eastAsia="SimSun" w:cs="Arial"/>
                <w:szCs w:val="18"/>
              </w:rPr>
              <w:t>R.PDSCH.2-2.2 TDD</w:t>
            </w:r>
          </w:p>
        </w:tc>
        <w:tc>
          <w:tcPr>
            <w:tcW w:w="736" w:type="pct"/>
            <w:shd w:val="clear" w:color="auto" w:fill="FFFFFF"/>
          </w:tcPr>
          <w:p w14:paraId="3B2E03E6" w14:textId="77777777" w:rsidR="001A2725" w:rsidRPr="00AC3283" w:rsidRDefault="001A2725" w:rsidP="001A7D2F">
            <w:pPr>
              <w:pStyle w:val="TAC"/>
            </w:pPr>
            <w:r w:rsidRPr="00E9491F">
              <w:t>16QAM, 0.48</w:t>
            </w:r>
          </w:p>
        </w:tc>
        <w:tc>
          <w:tcPr>
            <w:tcW w:w="833" w:type="pct"/>
            <w:shd w:val="clear" w:color="auto" w:fill="FFFFFF"/>
          </w:tcPr>
          <w:p w14:paraId="6F5850A4"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2A1A855C"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567AF5E9"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4638BD2B" w14:textId="726A30F4" w:rsidR="001A2725" w:rsidRPr="00AC3283" w:rsidRDefault="001A2725" w:rsidP="001A7D2F">
            <w:pPr>
              <w:pStyle w:val="TAC"/>
              <w:rPr>
                <w:rFonts w:eastAsia="SimSun" w:cs="Arial"/>
                <w:lang w:eastAsia="zh-CN"/>
              </w:rPr>
            </w:pPr>
            <w:r>
              <w:rPr>
                <w:rFonts w:cs="Arial"/>
                <w:lang w:eastAsia="zh-CN"/>
              </w:rPr>
              <w:t>8.7</w:t>
            </w:r>
          </w:p>
        </w:tc>
      </w:tr>
      <w:tr w:rsidR="001A2725" w:rsidRPr="00AC3283" w14:paraId="596B09A7" w14:textId="77777777" w:rsidTr="001A7D2F">
        <w:trPr>
          <w:trHeight w:val="200"/>
          <w:jc w:val="center"/>
        </w:trPr>
        <w:tc>
          <w:tcPr>
            <w:tcW w:w="752" w:type="pct"/>
            <w:shd w:val="clear" w:color="auto" w:fill="FFFFFF"/>
            <w:vAlign w:val="center"/>
          </w:tcPr>
          <w:p w14:paraId="55303D5E" w14:textId="77777777" w:rsidR="001A2725" w:rsidRDefault="001A2725" w:rsidP="001A7D2F">
            <w:pPr>
              <w:pStyle w:val="TAC"/>
              <w:rPr>
                <w:lang w:eastAsia="zh-CN"/>
              </w:rPr>
            </w:pPr>
            <w:r>
              <w:rPr>
                <w:rFonts w:hint="eastAsia"/>
                <w:lang w:eastAsia="zh-CN"/>
              </w:rPr>
              <w:t>50</w:t>
            </w:r>
          </w:p>
        </w:tc>
        <w:tc>
          <w:tcPr>
            <w:tcW w:w="777" w:type="pct"/>
            <w:shd w:val="clear" w:color="auto" w:fill="FFFFFF"/>
            <w:vAlign w:val="center"/>
          </w:tcPr>
          <w:p w14:paraId="36AF3084" w14:textId="77777777" w:rsidR="001A2725" w:rsidRPr="00AC3283" w:rsidRDefault="001A2725" w:rsidP="001A7D2F">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hint="eastAsia"/>
                <w:szCs w:val="18"/>
                <w:lang w:eastAsia="zh-CN"/>
              </w:rPr>
              <w:t>2</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79E50AF8" w14:textId="77777777" w:rsidR="001A2725" w:rsidRPr="00AC3283" w:rsidRDefault="001A2725" w:rsidP="001A7D2F">
            <w:pPr>
              <w:pStyle w:val="TAC"/>
            </w:pPr>
            <w:r w:rsidRPr="00E9491F">
              <w:t>16QAM, 0.48</w:t>
            </w:r>
          </w:p>
        </w:tc>
        <w:tc>
          <w:tcPr>
            <w:tcW w:w="833" w:type="pct"/>
            <w:shd w:val="clear" w:color="auto" w:fill="FFFFFF"/>
          </w:tcPr>
          <w:p w14:paraId="62E2D62F"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333FC049"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2FC089FC"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087A5DBE" w14:textId="61F0F521" w:rsidR="001A2725" w:rsidRPr="00AC3283" w:rsidRDefault="001A2725" w:rsidP="001A7D2F">
            <w:pPr>
              <w:pStyle w:val="TAC"/>
              <w:rPr>
                <w:rFonts w:eastAsia="SimSun" w:cs="Arial"/>
                <w:lang w:eastAsia="zh-CN"/>
              </w:rPr>
            </w:pPr>
            <w:r>
              <w:rPr>
                <w:rFonts w:cs="Arial"/>
                <w:lang w:eastAsia="zh-CN"/>
              </w:rPr>
              <w:t>8.9</w:t>
            </w:r>
          </w:p>
        </w:tc>
      </w:tr>
      <w:tr w:rsidR="001A2725" w:rsidRPr="00AC3283" w14:paraId="73FB877F" w14:textId="77777777" w:rsidTr="001A7D2F">
        <w:trPr>
          <w:trHeight w:val="200"/>
          <w:jc w:val="center"/>
        </w:trPr>
        <w:tc>
          <w:tcPr>
            <w:tcW w:w="752" w:type="pct"/>
            <w:shd w:val="clear" w:color="auto" w:fill="FFFFFF"/>
            <w:vAlign w:val="center"/>
          </w:tcPr>
          <w:p w14:paraId="7A5E3E61" w14:textId="77777777" w:rsidR="001A2725" w:rsidRDefault="001A2725" w:rsidP="001A7D2F">
            <w:pPr>
              <w:pStyle w:val="TAC"/>
              <w:rPr>
                <w:lang w:eastAsia="zh-CN"/>
              </w:rPr>
            </w:pPr>
            <w:r>
              <w:rPr>
                <w:rFonts w:hint="eastAsia"/>
                <w:lang w:eastAsia="zh-CN"/>
              </w:rPr>
              <w:t>60</w:t>
            </w:r>
          </w:p>
        </w:tc>
        <w:tc>
          <w:tcPr>
            <w:tcW w:w="777" w:type="pct"/>
            <w:shd w:val="clear" w:color="auto" w:fill="FFFFFF"/>
            <w:vAlign w:val="center"/>
          </w:tcPr>
          <w:p w14:paraId="0C8C12F7" w14:textId="77777777" w:rsidR="001A2725" w:rsidRPr="00AC3283" w:rsidRDefault="001A2725" w:rsidP="001A7D2F">
            <w:pPr>
              <w:pStyle w:val="TAC"/>
              <w:rPr>
                <w:rFonts w:eastAsia="SimSun" w:cs="Arial"/>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hint="eastAsia"/>
                <w:szCs w:val="18"/>
                <w:lang w:eastAsia="zh-CN"/>
              </w:rPr>
              <w:t>3</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74C04DCB" w14:textId="77777777" w:rsidR="001A2725" w:rsidRPr="00AC3283" w:rsidRDefault="001A2725" w:rsidP="001A7D2F">
            <w:pPr>
              <w:pStyle w:val="TAC"/>
            </w:pPr>
            <w:r w:rsidRPr="00E9491F">
              <w:t>16QAM, 0.48</w:t>
            </w:r>
          </w:p>
        </w:tc>
        <w:tc>
          <w:tcPr>
            <w:tcW w:w="833" w:type="pct"/>
            <w:shd w:val="clear" w:color="auto" w:fill="FFFFFF"/>
          </w:tcPr>
          <w:p w14:paraId="10754A34"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7EAC5E44"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35A94B71"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3AC007E4" w14:textId="2C4C61E0" w:rsidR="001A2725" w:rsidRPr="00AC3283" w:rsidRDefault="001A2725" w:rsidP="001A7D2F">
            <w:pPr>
              <w:pStyle w:val="TAC"/>
              <w:rPr>
                <w:rFonts w:eastAsia="SimSun" w:cs="Arial"/>
                <w:lang w:eastAsia="zh-CN"/>
              </w:rPr>
            </w:pPr>
            <w:r>
              <w:rPr>
                <w:rFonts w:cs="Arial"/>
                <w:lang w:eastAsia="zh-CN"/>
              </w:rPr>
              <w:t>8.8</w:t>
            </w:r>
          </w:p>
        </w:tc>
      </w:tr>
      <w:tr w:rsidR="001A2725" w:rsidRPr="00AC3283" w14:paraId="3FFF22F1" w14:textId="77777777" w:rsidTr="001A7D2F">
        <w:trPr>
          <w:trHeight w:val="200"/>
          <w:jc w:val="center"/>
        </w:trPr>
        <w:tc>
          <w:tcPr>
            <w:tcW w:w="752" w:type="pct"/>
            <w:shd w:val="clear" w:color="auto" w:fill="FFFFFF"/>
            <w:vAlign w:val="center"/>
          </w:tcPr>
          <w:p w14:paraId="138A12E4" w14:textId="77777777" w:rsidR="001A2725" w:rsidRDefault="001A2725" w:rsidP="001A7D2F">
            <w:pPr>
              <w:pStyle w:val="TAC"/>
              <w:rPr>
                <w:lang w:eastAsia="zh-CN"/>
              </w:rPr>
            </w:pPr>
            <w:r>
              <w:rPr>
                <w:rFonts w:hint="eastAsia"/>
                <w:lang w:eastAsia="zh-CN"/>
              </w:rPr>
              <w:t>80</w:t>
            </w:r>
          </w:p>
        </w:tc>
        <w:tc>
          <w:tcPr>
            <w:tcW w:w="777" w:type="pct"/>
            <w:shd w:val="clear" w:color="auto" w:fill="FFFFFF"/>
            <w:vAlign w:val="center"/>
          </w:tcPr>
          <w:p w14:paraId="33038321" w14:textId="77777777" w:rsidR="001A2725" w:rsidRPr="00AC3283" w:rsidRDefault="001A2725" w:rsidP="001A7D2F">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hint="eastAsia"/>
                <w:szCs w:val="18"/>
                <w:lang w:eastAsia="zh-CN"/>
              </w:rPr>
              <w:t>4</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28CA5BB6" w14:textId="77777777" w:rsidR="001A2725" w:rsidRPr="00AC3283" w:rsidRDefault="001A2725" w:rsidP="001A7D2F">
            <w:pPr>
              <w:pStyle w:val="TAC"/>
            </w:pPr>
            <w:r w:rsidRPr="00E9491F">
              <w:t>16QAM, 0.48</w:t>
            </w:r>
          </w:p>
        </w:tc>
        <w:tc>
          <w:tcPr>
            <w:tcW w:w="833" w:type="pct"/>
            <w:shd w:val="clear" w:color="auto" w:fill="FFFFFF"/>
          </w:tcPr>
          <w:p w14:paraId="762D1CF8"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3BBD5DB7"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6AC106A0"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0A281D77" w14:textId="698B9619" w:rsidR="001A2725" w:rsidRPr="00AC3283" w:rsidRDefault="001A2725" w:rsidP="001A7D2F">
            <w:pPr>
              <w:pStyle w:val="TAC"/>
              <w:rPr>
                <w:rFonts w:eastAsia="SimSun" w:cs="Arial"/>
                <w:lang w:eastAsia="zh-CN"/>
              </w:rPr>
            </w:pPr>
            <w:r>
              <w:rPr>
                <w:rFonts w:cs="Arial"/>
                <w:lang w:eastAsia="zh-CN"/>
              </w:rPr>
              <w:t>9.1</w:t>
            </w:r>
          </w:p>
        </w:tc>
      </w:tr>
      <w:tr w:rsidR="001A2725" w:rsidRPr="00AC3283" w14:paraId="5ACBF4A0" w14:textId="77777777" w:rsidTr="001A7D2F">
        <w:trPr>
          <w:trHeight w:val="200"/>
          <w:jc w:val="center"/>
        </w:trPr>
        <w:tc>
          <w:tcPr>
            <w:tcW w:w="752" w:type="pct"/>
            <w:shd w:val="clear" w:color="auto" w:fill="FFFFFF"/>
            <w:vAlign w:val="center"/>
          </w:tcPr>
          <w:p w14:paraId="39EC40AE" w14:textId="77777777" w:rsidR="001A2725" w:rsidRDefault="001A2725" w:rsidP="001A7D2F">
            <w:pPr>
              <w:pStyle w:val="TAC"/>
              <w:rPr>
                <w:lang w:eastAsia="zh-CN"/>
              </w:rPr>
            </w:pPr>
            <w:r>
              <w:rPr>
                <w:rFonts w:hint="eastAsia"/>
                <w:lang w:eastAsia="zh-CN"/>
              </w:rPr>
              <w:t>90</w:t>
            </w:r>
          </w:p>
        </w:tc>
        <w:tc>
          <w:tcPr>
            <w:tcW w:w="777" w:type="pct"/>
            <w:shd w:val="clear" w:color="auto" w:fill="FFFFFF"/>
            <w:vAlign w:val="center"/>
          </w:tcPr>
          <w:p w14:paraId="377A37D7" w14:textId="77777777" w:rsidR="001A2725" w:rsidRDefault="001A2725" w:rsidP="001A7D2F">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14</w:t>
            </w:r>
            <w:r w:rsidRPr="00AC3283">
              <w:rPr>
                <w:rFonts w:eastAsia="SimSun"/>
                <w:szCs w:val="18"/>
              </w:rPr>
              <w:t>.</w:t>
            </w:r>
            <w:r>
              <w:rPr>
                <w:rFonts w:eastAsia="SimSun" w:hint="eastAsia"/>
                <w:szCs w:val="18"/>
                <w:lang w:eastAsia="zh-CN"/>
              </w:rPr>
              <w:t>5</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66BD0AC5" w14:textId="77777777" w:rsidR="001A2725" w:rsidRPr="00AC3283" w:rsidRDefault="001A2725" w:rsidP="001A7D2F">
            <w:pPr>
              <w:pStyle w:val="TAC"/>
            </w:pPr>
            <w:r w:rsidRPr="00E9491F">
              <w:t>16QAM, 0.48</w:t>
            </w:r>
          </w:p>
        </w:tc>
        <w:tc>
          <w:tcPr>
            <w:tcW w:w="833" w:type="pct"/>
            <w:shd w:val="clear" w:color="auto" w:fill="FFFFFF"/>
          </w:tcPr>
          <w:p w14:paraId="7D531555"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7766620D"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2DCC7673"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17E8D8A5" w14:textId="41233F1C" w:rsidR="001A2725" w:rsidRDefault="001A2725" w:rsidP="001A7D2F">
            <w:pPr>
              <w:pStyle w:val="TAC"/>
              <w:rPr>
                <w:rFonts w:eastAsia="SimSun" w:cs="Arial"/>
                <w:lang w:eastAsia="zh-CN"/>
              </w:rPr>
            </w:pPr>
            <w:r>
              <w:rPr>
                <w:rFonts w:cs="Arial"/>
                <w:lang w:eastAsia="zh-CN"/>
              </w:rPr>
              <w:t>9.0</w:t>
            </w:r>
          </w:p>
        </w:tc>
      </w:tr>
      <w:tr w:rsidR="001A2725" w:rsidRPr="00AC3283" w14:paraId="08FBF792" w14:textId="77777777" w:rsidTr="001A7D2F">
        <w:trPr>
          <w:trHeight w:val="200"/>
          <w:jc w:val="center"/>
        </w:trPr>
        <w:tc>
          <w:tcPr>
            <w:tcW w:w="752" w:type="pct"/>
            <w:shd w:val="clear" w:color="auto" w:fill="FFFFFF"/>
            <w:vAlign w:val="center"/>
          </w:tcPr>
          <w:p w14:paraId="5D74914A" w14:textId="77777777" w:rsidR="001A2725" w:rsidRDefault="001A2725" w:rsidP="001A7D2F">
            <w:pPr>
              <w:pStyle w:val="TAC"/>
              <w:rPr>
                <w:lang w:eastAsia="zh-CN"/>
              </w:rPr>
            </w:pPr>
            <w:r>
              <w:rPr>
                <w:rFonts w:hint="eastAsia"/>
                <w:lang w:eastAsia="zh-CN"/>
              </w:rPr>
              <w:t>100</w:t>
            </w:r>
          </w:p>
        </w:tc>
        <w:tc>
          <w:tcPr>
            <w:tcW w:w="777" w:type="pct"/>
            <w:shd w:val="clear" w:color="auto" w:fill="FFFFFF"/>
            <w:vAlign w:val="center"/>
          </w:tcPr>
          <w:p w14:paraId="5BF6A4B0" w14:textId="77777777" w:rsidR="001A2725" w:rsidRPr="00AC3283" w:rsidRDefault="001A2725" w:rsidP="001A7D2F">
            <w:pPr>
              <w:pStyle w:val="TAC"/>
              <w:rPr>
                <w:rFonts w:eastAsia="SimSun" w:cs="Arial"/>
                <w:lang w:eastAsia="zh-CN"/>
              </w:rPr>
            </w:pPr>
            <w:r w:rsidRPr="00AC3283">
              <w:rPr>
                <w:rFonts w:eastAsia="SimSun"/>
                <w:szCs w:val="18"/>
              </w:rPr>
              <w:t>R.PDSCH.</w:t>
            </w:r>
            <w:r>
              <w:rPr>
                <w:rFonts w:eastAsia="SimSun"/>
                <w:szCs w:val="18"/>
              </w:rPr>
              <w:t>2</w:t>
            </w:r>
            <w:r w:rsidRPr="00AC3283">
              <w:rPr>
                <w:rFonts w:eastAsia="SimSun"/>
                <w:szCs w:val="18"/>
              </w:rPr>
              <w:t>-</w:t>
            </w:r>
            <w:r>
              <w:rPr>
                <w:rFonts w:eastAsia="SimSun"/>
                <w:szCs w:val="18"/>
              </w:rPr>
              <w:t>15</w:t>
            </w:r>
            <w:r w:rsidRPr="00AC3283">
              <w:rPr>
                <w:rFonts w:eastAsia="SimSun"/>
                <w:szCs w:val="18"/>
              </w:rPr>
              <w:t>.</w:t>
            </w:r>
            <w:r>
              <w:rPr>
                <w:rFonts w:eastAsia="SimSun" w:hint="eastAsia"/>
                <w:szCs w:val="18"/>
                <w:lang w:eastAsia="zh-CN"/>
              </w:rPr>
              <w:t>1</w:t>
            </w:r>
            <w:r w:rsidRPr="00AC3283">
              <w:rPr>
                <w:rFonts w:eastAsia="SimSun"/>
                <w:szCs w:val="18"/>
              </w:rPr>
              <w:t xml:space="preserve"> </w:t>
            </w:r>
            <w:r>
              <w:rPr>
                <w:rFonts w:eastAsia="SimSun"/>
                <w:szCs w:val="18"/>
              </w:rPr>
              <w:t>T</w:t>
            </w:r>
            <w:r w:rsidRPr="00AC3283">
              <w:rPr>
                <w:rFonts w:eastAsia="SimSun"/>
                <w:szCs w:val="18"/>
              </w:rPr>
              <w:t>DD</w:t>
            </w:r>
          </w:p>
        </w:tc>
        <w:tc>
          <w:tcPr>
            <w:tcW w:w="736" w:type="pct"/>
            <w:shd w:val="clear" w:color="auto" w:fill="FFFFFF"/>
          </w:tcPr>
          <w:p w14:paraId="2018E7DB" w14:textId="77777777" w:rsidR="001A2725" w:rsidRPr="00AC3283" w:rsidRDefault="001A2725" w:rsidP="001A7D2F">
            <w:pPr>
              <w:pStyle w:val="TAC"/>
            </w:pPr>
            <w:r w:rsidRPr="00E9491F">
              <w:t>16QAM, 0.48</w:t>
            </w:r>
          </w:p>
        </w:tc>
        <w:tc>
          <w:tcPr>
            <w:tcW w:w="833" w:type="pct"/>
            <w:shd w:val="clear" w:color="auto" w:fill="FFFFFF"/>
          </w:tcPr>
          <w:p w14:paraId="76836FF5" w14:textId="77777777" w:rsidR="001A2725" w:rsidRPr="00AC3283" w:rsidRDefault="001A2725" w:rsidP="001A7D2F">
            <w:pPr>
              <w:pStyle w:val="TAC"/>
              <w:rPr>
                <w:rFonts w:eastAsia="SimSun" w:cs="Arial"/>
              </w:rPr>
            </w:pPr>
            <w:r w:rsidRPr="007A1C07">
              <w:rPr>
                <w:rFonts w:eastAsia="SimSun" w:cs="Arial"/>
              </w:rPr>
              <w:t>TDLA30-10</w:t>
            </w:r>
          </w:p>
        </w:tc>
        <w:tc>
          <w:tcPr>
            <w:tcW w:w="738" w:type="pct"/>
            <w:shd w:val="clear" w:color="auto" w:fill="FFFFFF"/>
            <w:vAlign w:val="center"/>
          </w:tcPr>
          <w:p w14:paraId="2B6AFB13" w14:textId="77777777" w:rsidR="001A2725" w:rsidRPr="00AC3283" w:rsidRDefault="001A2725" w:rsidP="001A7D2F">
            <w:pPr>
              <w:pStyle w:val="TAC"/>
              <w:rPr>
                <w:rFonts w:eastAsia="SimSun" w:cs="Arial"/>
              </w:rPr>
            </w:pPr>
            <w:r w:rsidRPr="00AC3283">
              <w:rPr>
                <w:rFonts w:eastAsia="SimSun" w:cs="Arial"/>
              </w:rPr>
              <w:t>2x</w:t>
            </w:r>
            <w:r w:rsidRPr="00AC3283">
              <w:rPr>
                <w:rFonts w:eastAsia="SimSun" w:cs="Arial" w:hint="eastAsia"/>
                <w:lang w:eastAsia="zh-CN"/>
              </w:rPr>
              <w:t>4</w:t>
            </w:r>
            <w:r w:rsidRPr="00AC3283">
              <w:rPr>
                <w:rFonts w:eastAsia="SimSun" w:cs="Arial"/>
              </w:rPr>
              <w:t>, ULA Low</w:t>
            </w:r>
          </w:p>
        </w:tc>
        <w:tc>
          <w:tcPr>
            <w:tcW w:w="841" w:type="pct"/>
            <w:shd w:val="clear" w:color="auto" w:fill="FFFFFF"/>
            <w:vAlign w:val="center"/>
          </w:tcPr>
          <w:p w14:paraId="422EBF20" w14:textId="77777777" w:rsidR="001A2725" w:rsidRPr="00AC3283" w:rsidRDefault="001A2725" w:rsidP="001A7D2F">
            <w:pPr>
              <w:pStyle w:val="TAC"/>
              <w:rPr>
                <w:rFonts w:eastAsia="SimSun" w:cs="Arial"/>
              </w:rPr>
            </w:pPr>
            <w:r w:rsidRPr="00AC3283">
              <w:rPr>
                <w:rFonts w:eastAsia="SimSun" w:cs="Arial"/>
              </w:rPr>
              <w:t>70</w:t>
            </w:r>
          </w:p>
        </w:tc>
        <w:tc>
          <w:tcPr>
            <w:tcW w:w="323" w:type="pct"/>
            <w:shd w:val="clear" w:color="auto" w:fill="FFFFFF"/>
            <w:vAlign w:val="center"/>
          </w:tcPr>
          <w:p w14:paraId="16670372" w14:textId="208436CD" w:rsidR="001A2725" w:rsidRPr="00AC3283" w:rsidRDefault="001A2725" w:rsidP="001A7D2F">
            <w:pPr>
              <w:pStyle w:val="TAC"/>
              <w:rPr>
                <w:rFonts w:eastAsia="SimSun" w:cs="Arial"/>
                <w:lang w:eastAsia="zh-CN"/>
              </w:rPr>
            </w:pPr>
            <w:r>
              <w:rPr>
                <w:rFonts w:cs="Arial"/>
                <w:lang w:eastAsia="zh-CN"/>
              </w:rPr>
              <w:t>9.3</w:t>
            </w:r>
          </w:p>
        </w:tc>
      </w:tr>
    </w:tbl>
    <w:p w14:paraId="455556A2" w14:textId="77777777" w:rsidR="001A2725" w:rsidRDefault="001A2725" w:rsidP="001A2725">
      <w:pPr>
        <w:rPr>
          <w:noProof/>
        </w:rPr>
      </w:pPr>
    </w:p>
    <w:p w14:paraId="75E96056" w14:textId="77777777" w:rsidR="001A2725" w:rsidRDefault="001A2725" w:rsidP="001A2725">
      <w:pPr>
        <w:pStyle w:val="TH"/>
        <w:rPr>
          <w:lang w:eastAsia="zh-CN"/>
        </w:rPr>
      </w:pPr>
      <w:r>
        <w:t>Table 5</w:t>
      </w:r>
      <w:r w:rsidRPr="001934FC">
        <w:t>.2</w:t>
      </w:r>
      <w:r>
        <w:t>A</w:t>
      </w:r>
      <w:r w:rsidRPr="001934FC">
        <w:t>.</w:t>
      </w:r>
      <w:r w:rsidRPr="001934FC">
        <w:rPr>
          <w:lang w:eastAsia="zh-CN"/>
        </w:rPr>
        <w:t>3</w:t>
      </w:r>
      <w:r w:rsidRPr="001934FC">
        <w:t>.1-</w:t>
      </w:r>
      <w:r>
        <w:t>4</w:t>
      </w:r>
      <w:r w:rsidRPr="001934FC">
        <w:t xml:space="preserve">: Minimum performance </w:t>
      </w:r>
      <w:r w:rsidRPr="001934FC">
        <w:rPr>
          <w:lang w:eastAsia="zh-CN"/>
        </w:rPr>
        <w:t>for multiple CA configurations</w:t>
      </w:r>
    </w:p>
    <w:tbl>
      <w:tblPr>
        <w:tblStyle w:val="TableGrid"/>
        <w:tblW w:w="0" w:type="auto"/>
        <w:tblLook w:val="04A0" w:firstRow="1" w:lastRow="0" w:firstColumn="1" w:lastColumn="0" w:noHBand="0" w:noVBand="1"/>
      </w:tblPr>
      <w:tblGrid>
        <w:gridCol w:w="1413"/>
        <w:gridCol w:w="3115"/>
        <w:gridCol w:w="5093"/>
      </w:tblGrid>
      <w:tr w:rsidR="001A2725" w:rsidRPr="00225D12" w14:paraId="21665652" w14:textId="77777777" w:rsidTr="001A7D2F">
        <w:trPr>
          <w:trHeight w:val="226"/>
        </w:trPr>
        <w:tc>
          <w:tcPr>
            <w:tcW w:w="1413" w:type="dxa"/>
          </w:tcPr>
          <w:p w14:paraId="1521BB21" w14:textId="77777777" w:rsidR="001A2725" w:rsidRPr="002931E7" w:rsidRDefault="001A2725" w:rsidP="001A7D2F">
            <w:pPr>
              <w:pStyle w:val="TAH"/>
              <w:rPr>
                <w:lang w:eastAsia="zh-CN"/>
              </w:rPr>
            </w:pPr>
            <w:r w:rsidRPr="002931E7">
              <w:rPr>
                <w:rFonts w:hint="eastAsia"/>
                <w:lang w:eastAsia="zh-CN"/>
              </w:rPr>
              <w:t>T</w:t>
            </w:r>
            <w:r w:rsidRPr="002931E7">
              <w:rPr>
                <w:lang w:eastAsia="zh-CN"/>
              </w:rPr>
              <w:t>est number</w:t>
            </w:r>
          </w:p>
        </w:tc>
        <w:tc>
          <w:tcPr>
            <w:tcW w:w="3118" w:type="dxa"/>
          </w:tcPr>
          <w:p w14:paraId="4A14AC71" w14:textId="77777777" w:rsidR="001A2725" w:rsidRPr="002931E7" w:rsidRDefault="001A2725" w:rsidP="001A7D2F">
            <w:pPr>
              <w:pStyle w:val="TAH"/>
              <w:rPr>
                <w:lang w:eastAsia="zh-CN"/>
              </w:rPr>
            </w:pPr>
            <w:r w:rsidRPr="002931E7">
              <w:rPr>
                <w:rFonts w:hint="eastAsia"/>
                <w:lang w:eastAsia="zh-CN"/>
              </w:rPr>
              <w:t>C</w:t>
            </w:r>
            <w:r w:rsidRPr="002931E7">
              <w:rPr>
                <w:lang w:eastAsia="zh-CN"/>
              </w:rPr>
              <w:t xml:space="preserve">A </w:t>
            </w:r>
            <w:r>
              <w:rPr>
                <w:lang w:eastAsia="zh-CN"/>
              </w:rPr>
              <w:t>duplex mode</w:t>
            </w:r>
          </w:p>
        </w:tc>
        <w:tc>
          <w:tcPr>
            <w:tcW w:w="5098" w:type="dxa"/>
          </w:tcPr>
          <w:p w14:paraId="16284185" w14:textId="77777777" w:rsidR="001A2725" w:rsidRPr="002931E7" w:rsidRDefault="001A2725" w:rsidP="001A7D2F">
            <w:pPr>
              <w:pStyle w:val="TAH"/>
              <w:rPr>
                <w:lang w:eastAsia="zh-CN"/>
              </w:rPr>
            </w:pPr>
            <w:r w:rsidRPr="002931E7">
              <w:rPr>
                <w:rFonts w:hint="eastAsia"/>
                <w:lang w:eastAsia="zh-CN"/>
              </w:rPr>
              <w:t>M</w:t>
            </w:r>
            <w:r w:rsidRPr="002931E7">
              <w:rPr>
                <w:lang w:eastAsia="zh-CN"/>
              </w:rPr>
              <w:t>inimum performance requirements</w:t>
            </w:r>
          </w:p>
        </w:tc>
      </w:tr>
      <w:tr w:rsidR="001A2725" w:rsidRPr="00225D12" w14:paraId="703C4929" w14:textId="77777777" w:rsidTr="001A7D2F">
        <w:tc>
          <w:tcPr>
            <w:tcW w:w="1413" w:type="dxa"/>
          </w:tcPr>
          <w:p w14:paraId="6E0A5ACF" w14:textId="77777777" w:rsidR="001A2725" w:rsidRPr="00225D12" w:rsidRDefault="001A2725" w:rsidP="001A7D2F">
            <w:pPr>
              <w:pStyle w:val="TAC"/>
              <w:rPr>
                <w:lang w:eastAsia="zh-CN"/>
              </w:rPr>
            </w:pPr>
            <w:r>
              <w:rPr>
                <w:rFonts w:hint="eastAsia"/>
                <w:lang w:eastAsia="zh-CN"/>
              </w:rPr>
              <w:t>1</w:t>
            </w:r>
          </w:p>
        </w:tc>
        <w:tc>
          <w:tcPr>
            <w:tcW w:w="3118" w:type="dxa"/>
          </w:tcPr>
          <w:p w14:paraId="1E4A9AEE" w14:textId="77777777" w:rsidR="001A2725" w:rsidRPr="00225D12" w:rsidRDefault="001A2725" w:rsidP="001A7D2F">
            <w:pPr>
              <w:pStyle w:val="TAC"/>
              <w:rPr>
                <w:lang w:eastAsia="zh-CN"/>
              </w:rPr>
            </w:pPr>
            <w:r w:rsidRPr="00225D12">
              <w:rPr>
                <w:lang w:eastAsia="zh-CN"/>
              </w:rPr>
              <w:t>FDD 15 k</w:t>
            </w:r>
            <w:r>
              <w:rPr>
                <w:lang w:eastAsia="zh-CN"/>
              </w:rPr>
              <w:t>Hz + FDD 15</w:t>
            </w:r>
            <w:r w:rsidRPr="00225D12">
              <w:rPr>
                <w:lang w:eastAsia="zh-CN"/>
              </w:rPr>
              <w:t xml:space="preserve"> kHz</w:t>
            </w:r>
          </w:p>
        </w:tc>
        <w:tc>
          <w:tcPr>
            <w:tcW w:w="5098" w:type="dxa"/>
          </w:tcPr>
          <w:p w14:paraId="2F266D4F" w14:textId="77777777" w:rsidR="001A2725" w:rsidRPr="00225D12" w:rsidRDefault="001A2725" w:rsidP="001A7D2F">
            <w:pPr>
              <w:pStyle w:val="TAC"/>
              <w:rPr>
                <w:lang w:eastAsia="zh-CN"/>
              </w:rPr>
            </w:pPr>
            <w:r w:rsidRPr="00225D12">
              <w:rPr>
                <w:lang w:eastAsia="zh-CN"/>
              </w:rPr>
              <w:t>As defined in Table 5.2A.3.1-</w:t>
            </w:r>
            <w:r>
              <w:rPr>
                <w:lang w:eastAsia="zh-CN"/>
              </w:rPr>
              <w:t>1</w:t>
            </w:r>
          </w:p>
        </w:tc>
      </w:tr>
      <w:tr w:rsidR="001A2725" w:rsidRPr="00225D12" w14:paraId="36851369" w14:textId="77777777" w:rsidTr="001A7D2F">
        <w:tc>
          <w:tcPr>
            <w:tcW w:w="1413" w:type="dxa"/>
          </w:tcPr>
          <w:p w14:paraId="53CFA573" w14:textId="77777777" w:rsidR="001A2725" w:rsidRPr="00225D12" w:rsidRDefault="001A2725" w:rsidP="001A7D2F">
            <w:pPr>
              <w:pStyle w:val="TAC"/>
              <w:rPr>
                <w:lang w:eastAsia="zh-CN"/>
              </w:rPr>
            </w:pPr>
            <w:r>
              <w:rPr>
                <w:rFonts w:hint="eastAsia"/>
                <w:lang w:eastAsia="zh-CN"/>
              </w:rPr>
              <w:t>2</w:t>
            </w:r>
          </w:p>
        </w:tc>
        <w:tc>
          <w:tcPr>
            <w:tcW w:w="3118" w:type="dxa"/>
          </w:tcPr>
          <w:p w14:paraId="600B1AD8" w14:textId="77777777" w:rsidR="001A2725" w:rsidRPr="00225D12" w:rsidRDefault="001A2725" w:rsidP="001A7D2F">
            <w:pPr>
              <w:pStyle w:val="TAC"/>
              <w:rPr>
                <w:lang w:eastAsia="zh-CN"/>
              </w:rPr>
            </w:pPr>
            <w:r>
              <w:rPr>
                <w:lang w:eastAsia="zh-CN"/>
              </w:rPr>
              <w:t>TDD 30</w:t>
            </w:r>
            <w:r w:rsidRPr="00225D12">
              <w:rPr>
                <w:lang w:eastAsia="zh-CN"/>
              </w:rPr>
              <w:t xml:space="preserve"> kHz + TDD </w:t>
            </w:r>
            <w:r>
              <w:rPr>
                <w:lang w:eastAsia="zh-CN"/>
              </w:rPr>
              <w:t>30</w:t>
            </w:r>
            <w:r w:rsidRPr="00225D12">
              <w:rPr>
                <w:lang w:eastAsia="zh-CN"/>
              </w:rPr>
              <w:t xml:space="preserve"> kHz</w:t>
            </w:r>
          </w:p>
        </w:tc>
        <w:tc>
          <w:tcPr>
            <w:tcW w:w="5098" w:type="dxa"/>
          </w:tcPr>
          <w:p w14:paraId="2511CA27" w14:textId="77777777" w:rsidR="001A2725" w:rsidRPr="00225D12" w:rsidRDefault="001A2725" w:rsidP="001A7D2F">
            <w:pPr>
              <w:pStyle w:val="TAC"/>
              <w:rPr>
                <w:lang w:eastAsia="zh-CN"/>
              </w:rPr>
            </w:pPr>
            <w:r w:rsidRPr="00225D12">
              <w:rPr>
                <w:lang w:eastAsia="zh-CN"/>
              </w:rPr>
              <w:t>As defined in Table 5.2A.3.1-</w:t>
            </w:r>
            <w:r>
              <w:rPr>
                <w:lang w:eastAsia="zh-CN"/>
              </w:rPr>
              <w:t>3</w:t>
            </w:r>
          </w:p>
        </w:tc>
      </w:tr>
      <w:tr w:rsidR="001A2725" w:rsidRPr="00225D12" w14:paraId="2A3FB761" w14:textId="77777777" w:rsidTr="001A7D2F">
        <w:tc>
          <w:tcPr>
            <w:tcW w:w="1413" w:type="dxa"/>
          </w:tcPr>
          <w:p w14:paraId="2A46636F" w14:textId="77777777" w:rsidR="001A2725" w:rsidRPr="00225D12" w:rsidRDefault="001A2725" w:rsidP="001A7D2F">
            <w:pPr>
              <w:pStyle w:val="TAC"/>
              <w:rPr>
                <w:lang w:eastAsia="zh-CN"/>
              </w:rPr>
            </w:pPr>
            <w:r>
              <w:rPr>
                <w:lang w:eastAsia="zh-CN"/>
              </w:rPr>
              <w:t>3</w:t>
            </w:r>
          </w:p>
        </w:tc>
        <w:tc>
          <w:tcPr>
            <w:tcW w:w="3118" w:type="dxa"/>
          </w:tcPr>
          <w:p w14:paraId="69616D51" w14:textId="77777777" w:rsidR="001A2725" w:rsidRPr="00225D12" w:rsidRDefault="001A2725" w:rsidP="001A7D2F">
            <w:pPr>
              <w:pStyle w:val="TAC"/>
              <w:rPr>
                <w:lang w:eastAsia="zh-CN"/>
              </w:rPr>
            </w:pPr>
            <w:r w:rsidRPr="00225D12">
              <w:rPr>
                <w:lang w:eastAsia="zh-CN"/>
              </w:rPr>
              <w:t>FDD 15 kHz + TDD 30 kHz</w:t>
            </w:r>
          </w:p>
        </w:tc>
        <w:tc>
          <w:tcPr>
            <w:tcW w:w="5098" w:type="dxa"/>
          </w:tcPr>
          <w:p w14:paraId="59ABAE04" w14:textId="77777777" w:rsidR="001A2725" w:rsidRPr="00225D12" w:rsidRDefault="001A2725" w:rsidP="001A7D2F">
            <w:pPr>
              <w:pStyle w:val="TAC"/>
              <w:rPr>
                <w:lang w:eastAsia="zh-CN"/>
              </w:rPr>
            </w:pPr>
            <w:r>
              <w:rPr>
                <w:lang w:eastAsia="zh-CN"/>
              </w:rPr>
              <w:t>As defined in Table 5.2A.3.1-1 and Table 5.2A.3.1-3</w:t>
            </w:r>
            <w:r w:rsidRPr="00225D12">
              <w:rPr>
                <w:lang w:eastAsia="zh-CN"/>
              </w:rPr>
              <w:t xml:space="preserve"> per CC</w:t>
            </w:r>
          </w:p>
        </w:tc>
      </w:tr>
      <w:tr w:rsidR="001A2725" w:rsidRPr="00225D12" w14:paraId="7068DB4C" w14:textId="77777777" w:rsidTr="001A7D2F">
        <w:tc>
          <w:tcPr>
            <w:tcW w:w="1413" w:type="dxa"/>
          </w:tcPr>
          <w:p w14:paraId="696ADB9A" w14:textId="77777777" w:rsidR="001A2725" w:rsidRPr="00225D12" w:rsidRDefault="001A2725" w:rsidP="001A7D2F">
            <w:pPr>
              <w:pStyle w:val="TAC"/>
              <w:rPr>
                <w:lang w:eastAsia="zh-CN"/>
              </w:rPr>
            </w:pPr>
            <w:r>
              <w:rPr>
                <w:lang w:eastAsia="zh-CN"/>
              </w:rPr>
              <w:t>4</w:t>
            </w:r>
          </w:p>
        </w:tc>
        <w:tc>
          <w:tcPr>
            <w:tcW w:w="3118" w:type="dxa"/>
          </w:tcPr>
          <w:p w14:paraId="43779B35" w14:textId="77777777" w:rsidR="001A2725" w:rsidRPr="00225D12" w:rsidRDefault="001A2725" w:rsidP="001A7D2F">
            <w:pPr>
              <w:pStyle w:val="TAC"/>
              <w:rPr>
                <w:lang w:eastAsia="zh-CN"/>
              </w:rPr>
            </w:pPr>
            <w:r w:rsidRPr="00225D12">
              <w:rPr>
                <w:lang w:eastAsia="zh-CN"/>
              </w:rPr>
              <w:t>FDD 15 kHz + TDD 15 kHz</w:t>
            </w:r>
          </w:p>
        </w:tc>
        <w:tc>
          <w:tcPr>
            <w:tcW w:w="5098" w:type="dxa"/>
          </w:tcPr>
          <w:p w14:paraId="5E8A082F" w14:textId="77777777" w:rsidR="001A2725" w:rsidRPr="00225D12" w:rsidRDefault="001A2725" w:rsidP="001A7D2F">
            <w:pPr>
              <w:pStyle w:val="TAC"/>
              <w:rPr>
                <w:lang w:eastAsia="zh-CN"/>
              </w:rPr>
            </w:pPr>
            <w:r>
              <w:rPr>
                <w:lang w:eastAsia="zh-CN"/>
              </w:rPr>
              <w:t>As defined in Table 5.2A.3.1-1 and Table 5.2A.3.1-2</w:t>
            </w:r>
            <w:r w:rsidRPr="00225D12">
              <w:rPr>
                <w:lang w:eastAsia="zh-CN"/>
              </w:rPr>
              <w:t xml:space="preserve"> per CC</w:t>
            </w:r>
          </w:p>
        </w:tc>
      </w:tr>
      <w:tr w:rsidR="001A2725" w:rsidRPr="00225D12" w14:paraId="67C4315E" w14:textId="77777777" w:rsidTr="001A7D2F">
        <w:tc>
          <w:tcPr>
            <w:tcW w:w="1413" w:type="dxa"/>
          </w:tcPr>
          <w:p w14:paraId="01B1E5DA" w14:textId="77777777" w:rsidR="001A2725" w:rsidRPr="00225D12" w:rsidRDefault="001A2725" w:rsidP="001A7D2F">
            <w:pPr>
              <w:pStyle w:val="TAC"/>
              <w:rPr>
                <w:lang w:eastAsia="zh-CN"/>
              </w:rPr>
            </w:pPr>
            <w:r>
              <w:rPr>
                <w:lang w:eastAsia="zh-CN"/>
              </w:rPr>
              <w:t>5</w:t>
            </w:r>
          </w:p>
        </w:tc>
        <w:tc>
          <w:tcPr>
            <w:tcW w:w="3118" w:type="dxa"/>
          </w:tcPr>
          <w:p w14:paraId="20CB9DC3" w14:textId="77777777" w:rsidR="001A2725" w:rsidRPr="00225D12" w:rsidRDefault="001A2725" w:rsidP="001A7D2F">
            <w:pPr>
              <w:pStyle w:val="TAC"/>
              <w:rPr>
                <w:lang w:eastAsia="zh-CN"/>
              </w:rPr>
            </w:pPr>
            <w:r w:rsidRPr="00225D12">
              <w:rPr>
                <w:lang w:eastAsia="zh-CN"/>
              </w:rPr>
              <w:t>TDD 15 kHz + TDD 30 kHz</w:t>
            </w:r>
          </w:p>
        </w:tc>
        <w:tc>
          <w:tcPr>
            <w:tcW w:w="5098" w:type="dxa"/>
          </w:tcPr>
          <w:p w14:paraId="3E6FF2D9" w14:textId="77777777" w:rsidR="001A2725" w:rsidRPr="00225D12" w:rsidRDefault="001A2725" w:rsidP="001A7D2F">
            <w:pPr>
              <w:pStyle w:val="TAC"/>
              <w:rPr>
                <w:lang w:eastAsia="zh-CN"/>
              </w:rPr>
            </w:pPr>
            <w:r>
              <w:rPr>
                <w:lang w:eastAsia="zh-CN"/>
              </w:rPr>
              <w:t>As defined in Table 5.2A.3.1-2 and Table 5.2A.3.1-3</w:t>
            </w:r>
            <w:r w:rsidRPr="00225D12">
              <w:rPr>
                <w:lang w:eastAsia="zh-CN"/>
              </w:rPr>
              <w:t xml:space="preserve"> per CC</w:t>
            </w:r>
          </w:p>
        </w:tc>
      </w:tr>
      <w:tr w:rsidR="001A2725" w:rsidRPr="00225D12" w14:paraId="5561F3EC" w14:textId="77777777" w:rsidTr="001A7D2F">
        <w:tc>
          <w:tcPr>
            <w:tcW w:w="9629" w:type="dxa"/>
            <w:gridSpan w:val="3"/>
          </w:tcPr>
          <w:p w14:paraId="6CA6C860" w14:textId="0B37277A" w:rsidR="001A2725" w:rsidRPr="00225D12" w:rsidRDefault="001A2725" w:rsidP="001A7D2F">
            <w:pPr>
              <w:pStyle w:val="TAN"/>
              <w:rPr>
                <w:lang w:eastAsia="zh-CN"/>
              </w:rPr>
            </w:pPr>
            <w:r w:rsidRPr="001934FC">
              <w:t>Note 1:</w:t>
            </w:r>
            <w:r w:rsidRPr="001934FC">
              <w:tab/>
              <w:t xml:space="preserve">The applicability of requirements for different CA </w:t>
            </w:r>
            <w:r>
              <w:t>duplex</w:t>
            </w:r>
            <w:r>
              <w:rPr>
                <w:rFonts w:hint="eastAsia"/>
                <w:lang w:eastAsia="zh-CN"/>
              </w:rPr>
              <w:t xml:space="preserve"> </w:t>
            </w:r>
            <w:r>
              <w:rPr>
                <w:lang w:eastAsia="zh-CN"/>
              </w:rPr>
              <w:t>modes</w:t>
            </w:r>
            <w:r>
              <w:t>, SCSs,</w:t>
            </w:r>
            <w:r>
              <w:rPr>
                <w:rFonts w:hint="eastAsia"/>
                <w:lang w:eastAsia="zh-CN"/>
              </w:rPr>
              <w:t xml:space="preserve"> </w:t>
            </w:r>
            <w:r>
              <w:t>CA configurations</w:t>
            </w:r>
            <w:r w:rsidRPr="001934FC">
              <w:t xml:space="preserve"> and bandwidth combin</w:t>
            </w:r>
            <w:r>
              <w:t xml:space="preserve">ation sets is defined in </w:t>
            </w:r>
            <w:r w:rsidRPr="00541196">
              <w:t>5.1.1.</w:t>
            </w:r>
            <w:r>
              <w:t>7</w:t>
            </w:r>
            <w:r w:rsidRPr="00541196">
              <w:rPr>
                <w:lang w:eastAsia="zh-CN"/>
              </w:rPr>
              <w:t>.</w:t>
            </w:r>
          </w:p>
        </w:tc>
      </w:tr>
    </w:tbl>
    <w:p w14:paraId="29D7980D" w14:textId="77777777" w:rsidR="001A2725" w:rsidRDefault="001A2725" w:rsidP="001A2725">
      <w:pPr>
        <w:rPr>
          <w:noProof/>
          <w:lang w:eastAsia="zh-CN"/>
        </w:rPr>
      </w:pPr>
    </w:p>
    <w:p w14:paraId="4A1A34B5" w14:textId="77777777" w:rsidR="008864C4" w:rsidRDefault="008864C4" w:rsidP="008864C4">
      <w:pPr>
        <w:pStyle w:val="Heading4"/>
      </w:pPr>
      <w:bookmarkStart w:id="2719" w:name="_Toc106543258"/>
      <w:bookmarkStart w:id="2720" w:name="_Toc106737355"/>
      <w:bookmarkStart w:id="2721" w:name="_Toc107233122"/>
      <w:bookmarkStart w:id="2722" w:name="_Toc107234712"/>
      <w:bookmarkStart w:id="2723" w:name="_Toc107419681"/>
      <w:bookmarkStart w:id="2724" w:name="_Toc107476975"/>
      <w:bookmarkStart w:id="2725" w:name="_Toc114565804"/>
      <w:bookmarkStart w:id="2726" w:name="_Toc123936108"/>
      <w:bookmarkStart w:id="2727" w:name="_Toc124377123"/>
      <w:r w:rsidRPr="00AC3283">
        <w:t>5.</w:t>
      </w:r>
      <w:r w:rsidRPr="00AC3283">
        <w:rPr>
          <w:rFonts w:hint="eastAsia"/>
        </w:rPr>
        <w:t>2</w:t>
      </w:r>
      <w:r>
        <w:t>A</w:t>
      </w:r>
      <w:r w:rsidRPr="00AC3283">
        <w:t>.</w:t>
      </w:r>
      <w:r>
        <w:t>3</w:t>
      </w:r>
      <w:r w:rsidRPr="00AC3283">
        <w:t>.</w:t>
      </w:r>
      <w:r>
        <w:t>2</w:t>
      </w:r>
      <w:r w:rsidRPr="00AC3283">
        <w:rPr>
          <w:rFonts w:hint="eastAsia"/>
        </w:rPr>
        <w:tab/>
      </w:r>
      <w:r w:rsidRPr="00AC3283">
        <w:t>Minimum requirements</w:t>
      </w:r>
      <w:r>
        <w:t xml:space="preserve"> for carrier aggregation with power imbalance</w:t>
      </w:r>
      <w:bookmarkEnd w:id="2709"/>
      <w:bookmarkEnd w:id="2710"/>
      <w:bookmarkEnd w:id="2711"/>
      <w:bookmarkEnd w:id="2712"/>
      <w:bookmarkEnd w:id="2713"/>
      <w:bookmarkEnd w:id="2714"/>
      <w:bookmarkEnd w:id="2715"/>
      <w:bookmarkEnd w:id="2716"/>
      <w:bookmarkEnd w:id="2717"/>
      <w:bookmarkEnd w:id="2719"/>
      <w:bookmarkEnd w:id="2720"/>
      <w:bookmarkEnd w:id="2721"/>
      <w:bookmarkEnd w:id="2722"/>
      <w:bookmarkEnd w:id="2723"/>
      <w:bookmarkEnd w:id="2724"/>
      <w:bookmarkEnd w:id="2725"/>
      <w:bookmarkEnd w:id="2726"/>
      <w:bookmarkEnd w:id="2727"/>
    </w:p>
    <w:p w14:paraId="6A64CD68" w14:textId="77777777" w:rsidR="008864C4" w:rsidRPr="00C25669" w:rsidRDefault="008864C4" w:rsidP="008864C4">
      <w:pPr>
        <w:rPr>
          <w:rFonts w:eastAsia="SimSun"/>
        </w:rPr>
      </w:pPr>
      <w:r w:rsidRPr="00C25669">
        <w:rPr>
          <w:rFonts w:eastAsia="SimSun"/>
        </w:rPr>
        <w:t xml:space="preserve">The performance requirements are specified in </w:t>
      </w:r>
      <w:r w:rsidRPr="00C25669">
        <w:rPr>
          <w:rFonts w:eastAsia="SimSun" w:hint="eastAsia"/>
          <w:lang w:eastAsia="zh-CN"/>
        </w:rPr>
        <w:t>T</w:t>
      </w:r>
      <w:r w:rsidRPr="00C25669">
        <w:rPr>
          <w:rFonts w:eastAsia="SimSun"/>
        </w:rPr>
        <w:t>able 5.2</w:t>
      </w:r>
      <w:r>
        <w:rPr>
          <w:rFonts w:eastAsia="SimSun"/>
        </w:rPr>
        <w:t>A</w:t>
      </w:r>
      <w:r w:rsidRPr="00C25669">
        <w:rPr>
          <w:rFonts w:eastAsia="SimSun"/>
        </w:rPr>
        <w:t>.</w:t>
      </w:r>
      <w:r>
        <w:rPr>
          <w:rFonts w:eastAsia="SimSun"/>
        </w:rPr>
        <w:t>3</w:t>
      </w:r>
      <w:r w:rsidRPr="00C25669">
        <w:rPr>
          <w:rFonts w:eastAsia="SimSun"/>
        </w:rPr>
        <w:t>.</w:t>
      </w:r>
      <w:r>
        <w:rPr>
          <w:rFonts w:eastAsia="SimSun"/>
        </w:rPr>
        <w:t>2</w:t>
      </w:r>
      <w:r w:rsidRPr="00C25669">
        <w:rPr>
          <w:rFonts w:eastAsia="SimSun"/>
        </w:rPr>
        <w:t>-</w:t>
      </w:r>
      <w:r>
        <w:rPr>
          <w:rFonts w:eastAsia="SimSun"/>
        </w:rPr>
        <w:t>3</w:t>
      </w:r>
      <w:r w:rsidRPr="00C25669">
        <w:rPr>
          <w:rFonts w:eastAsia="SimSun"/>
        </w:rPr>
        <w:t xml:space="preserve"> and </w:t>
      </w:r>
      <w:r w:rsidRPr="00C25669">
        <w:rPr>
          <w:rFonts w:eastAsia="SimSun" w:hint="eastAsia"/>
          <w:lang w:eastAsia="zh-CN"/>
        </w:rPr>
        <w:t>T</w:t>
      </w:r>
      <w:r w:rsidRPr="00C25669">
        <w:rPr>
          <w:rFonts w:eastAsia="SimSun"/>
        </w:rPr>
        <w:t>able 5.2</w:t>
      </w:r>
      <w:r>
        <w:rPr>
          <w:rFonts w:eastAsia="SimSun"/>
        </w:rPr>
        <w:t>A</w:t>
      </w:r>
      <w:r w:rsidRPr="00C25669">
        <w:rPr>
          <w:rFonts w:eastAsia="SimSun"/>
        </w:rPr>
        <w:t>.</w:t>
      </w:r>
      <w:r>
        <w:rPr>
          <w:rFonts w:eastAsia="SimSun"/>
        </w:rPr>
        <w:t>3</w:t>
      </w:r>
      <w:r w:rsidRPr="00C25669">
        <w:rPr>
          <w:rFonts w:eastAsia="SimSun"/>
        </w:rPr>
        <w:t>.</w:t>
      </w:r>
      <w:r>
        <w:rPr>
          <w:rFonts w:eastAsia="SimSun"/>
        </w:rPr>
        <w:t>2</w:t>
      </w:r>
      <w:r w:rsidRPr="00C25669">
        <w:rPr>
          <w:rFonts w:eastAsia="SimSun"/>
        </w:rPr>
        <w:t>-</w:t>
      </w:r>
      <w:r>
        <w:rPr>
          <w:rFonts w:eastAsia="SimSun"/>
        </w:rPr>
        <w:t>4</w:t>
      </w:r>
      <w:r w:rsidRPr="00C25669">
        <w:rPr>
          <w:rFonts w:eastAsia="SimSun"/>
        </w:rPr>
        <w:t xml:space="preserve">, with the addition of test parameters in </w:t>
      </w:r>
      <w:r w:rsidRPr="00C25669">
        <w:rPr>
          <w:rFonts w:eastAsia="SimSun" w:hint="eastAsia"/>
          <w:lang w:eastAsia="zh-CN"/>
        </w:rPr>
        <w:t>Table</w:t>
      </w:r>
      <w:r w:rsidRPr="00C25669">
        <w:rPr>
          <w:rFonts w:eastAsia="SimSun"/>
        </w:rPr>
        <w:t xml:space="preserve"> 5.2</w:t>
      </w:r>
      <w:r>
        <w:rPr>
          <w:rFonts w:eastAsia="SimSun"/>
        </w:rPr>
        <w:t>A.3</w:t>
      </w:r>
      <w:r w:rsidRPr="00C25669">
        <w:rPr>
          <w:rFonts w:eastAsia="SimSun"/>
        </w:rPr>
        <w:t>.</w:t>
      </w:r>
      <w:r>
        <w:rPr>
          <w:rFonts w:eastAsia="SimSun"/>
        </w:rPr>
        <w:t>2</w:t>
      </w:r>
      <w:r w:rsidRPr="00C25669">
        <w:rPr>
          <w:rFonts w:eastAsia="SimSun"/>
        </w:rPr>
        <w:t>-</w:t>
      </w:r>
      <w:r>
        <w:rPr>
          <w:rFonts w:eastAsia="SimSun"/>
        </w:rPr>
        <w:t>2</w:t>
      </w:r>
      <w:r w:rsidRPr="00C25669">
        <w:rPr>
          <w:rFonts w:eastAsia="SimSun"/>
        </w:rPr>
        <w:t xml:space="preserve"> and the downlink physical channel setup according to </w:t>
      </w:r>
      <w:r w:rsidRPr="00C25669">
        <w:rPr>
          <w:rFonts w:eastAsia="SimSun" w:hint="eastAsia"/>
          <w:lang w:eastAsia="zh-CN"/>
        </w:rPr>
        <w:t>Annex C.3.1</w:t>
      </w:r>
      <w:r w:rsidRPr="00C25669">
        <w:rPr>
          <w:rFonts w:eastAsia="SimSun"/>
        </w:rPr>
        <w:t>.</w:t>
      </w:r>
    </w:p>
    <w:p w14:paraId="3828FDD3" w14:textId="77777777" w:rsidR="008864C4" w:rsidRPr="00C25669" w:rsidRDefault="008864C4" w:rsidP="008864C4">
      <w:pPr>
        <w:rPr>
          <w:rFonts w:eastAsia="SimSun"/>
          <w:lang w:eastAsia="zh-CN"/>
        </w:rPr>
      </w:pPr>
      <w:r w:rsidRPr="00C25669">
        <w:rPr>
          <w:rFonts w:eastAsia="SimSun"/>
        </w:rPr>
        <w:t>The test purpose</w:t>
      </w:r>
      <w:r w:rsidRPr="00C25669">
        <w:rPr>
          <w:rFonts w:eastAsia="SimSun" w:hint="eastAsia"/>
          <w:lang w:eastAsia="zh-CN"/>
        </w:rPr>
        <w:t>s</w:t>
      </w:r>
      <w:r w:rsidRPr="00C25669">
        <w:rPr>
          <w:rFonts w:eastAsia="SimSun"/>
        </w:rPr>
        <w:t xml:space="preserve"> are specified in Table 5.2</w:t>
      </w:r>
      <w:r>
        <w:rPr>
          <w:rFonts w:eastAsia="SimSun"/>
        </w:rPr>
        <w:t>A.3</w:t>
      </w:r>
      <w:r w:rsidRPr="00C25669">
        <w:rPr>
          <w:rFonts w:eastAsia="SimSun"/>
        </w:rPr>
        <w:t>.</w:t>
      </w:r>
      <w:r>
        <w:rPr>
          <w:rFonts w:eastAsia="SimSun"/>
        </w:rPr>
        <w:t>2</w:t>
      </w:r>
      <w:r w:rsidRPr="00C25669">
        <w:rPr>
          <w:rFonts w:eastAsia="SimSun"/>
        </w:rPr>
        <w:t>-1</w:t>
      </w:r>
      <w:r w:rsidRPr="00C25669">
        <w:rPr>
          <w:rFonts w:eastAsia="SimSun" w:hint="eastAsia"/>
          <w:lang w:eastAsia="zh-CN"/>
        </w:rPr>
        <w:t>.</w:t>
      </w:r>
    </w:p>
    <w:p w14:paraId="179E68D6" w14:textId="77777777" w:rsidR="008864C4" w:rsidRPr="00C25669" w:rsidRDefault="008864C4" w:rsidP="008864C4">
      <w:pPr>
        <w:pStyle w:val="TH"/>
      </w:pPr>
      <w:r w:rsidRPr="00C25669">
        <w:t>Table 5.2</w:t>
      </w:r>
      <w:r>
        <w:t>A.3</w:t>
      </w:r>
      <w:r w:rsidRPr="00C25669">
        <w:t>.</w:t>
      </w:r>
      <w:r>
        <w:t>2</w:t>
      </w:r>
      <w:r w:rsidRPr="00C25669">
        <w:t>-1</w:t>
      </w:r>
      <w:r w:rsidRPr="00C25669">
        <w:rPr>
          <w:rFonts w:hint="eastAsia"/>
          <w:lang w:eastAsia="zh-CN"/>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8864C4" w:rsidRPr="00C25669" w14:paraId="0E8046EF" w14:textId="77777777" w:rsidTr="005F1464">
        <w:tc>
          <w:tcPr>
            <w:tcW w:w="4822" w:type="dxa"/>
            <w:shd w:val="clear" w:color="auto" w:fill="auto"/>
          </w:tcPr>
          <w:p w14:paraId="3328A3C6" w14:textId="77777777" w:rsidR="008864C4" w:rsidRPr="00C25669" w:rsidRDefault="008864C4" w:rsidP="00FB27FE">
            <w:pPr>
              <w:pStyle w:val="TAH"/>
              <w:rPr>
                <w:rFonts w:eastAsia="SimSun"/>
              </w:rPr>
            </w:pPr>
            <w:r w:rsidRPr="00C25669">
              <w:rPr>
                <w:rFonts w:eastAsia="SimSun"/>
              </w:rPr>
              <w:t>Purpose</w:t>
            </w:r>
          </w:p>
        </w:tc>
        <w:tc>
          <w:tcPr>
            <w:tcW w:w="4807" w:type="dxa"/>
            <w:shd w:val="clear" w:color="auto" w:fill="auto"/>
          </w:tcPr>
          <w:p w14:paraId="391FA817" w14:textId="77777777" w:rsidR="008864C4" w:rsidRPr="00C25669" w:rsidRDefault="008864C4" w:rsidP="00FB27FE">
            <w:pPr>
              <w:pStyle w:val="TAH"/>
              <w:rPr>
                <w:rFonts w:eastAsia="SimSun"/>
              </w:rPr>
            </w:pPr>
            <w:r w:rsidRPr="00C25669">
              <w:rPr>
                <w:rFonts w:eastAsia="SimSun"/>
              </w:rPr>
              <w:t>Test index</w:t>
            </w:r>
          </w:p>
        </w:tc>
      </w:tr>
      <w:tr w:rsidR="008864C4" w:rsidRPr="00C25669" w14:paraId="55E87CB0" w14:textId="77777777" w:rsidTr="005F1464">
        <w:tc>
          <w:tcPr>
            <w:tcW w:w="4822" w:type="dxa"/>
            <w:shd w:val="clear" w:color="auto" w:fill="auto"/>
          </w:tcPr>
          <w:p w14:paraId="6A2E0AB9" w14:textId="49037B23" w:rsidR="008864C4" w:rsidRPr="00C25669" w:rsidRDefault="008864C4" w:rsidP="00FB27FE">
            <w:pPr>
              <w:pStyle w:val="TAL"/>
              <w:rPr>
                <w:rFonts w:eastAsia="SimSun"/>
                <w:lang w:eastAsia="zh-CN"/>
              </w:rPr>
            </w:pPr>
            <w:r>
              <w:rPr>
                <w:rFonts w:eastAsia="SimSun"/>
              </w:rPr>
              <w:t xml:space="preserve">Verify </w:t>
            </w:r>
            <w:r w:rsidRPr="00F811D5">
              <w:rPr>
                <w:rFonts w:eastAsia="SimSun"/>
              </w:rPr>
              <w:t>the ability of an intra</w:t>
            </w:r>
            <w:r w:rsidR="00115290">
              <w:rPr>
                <w:rFonts w:eastAsia="SimSun"/>
              </w:rPr>
              <w:t>-</w:t>
            </w:r>
            <w:r w:rsidRPr="00F811D5">
              <w:rPr>
                <w:rFonts w:eastAsia="SimSun"/>
              </w:rPr>
              <w:t xml:space="preserve">band adjacent carrier aggregation UE to demodulate the signal transmitted by the PCell </w:t>
            </w:r>
            <w:r w:rsidRPr="00F811D5">
              <w:rPr>
                <w:rFonts w:eastAsia="SimSun" w:hint="eastAsia"/>
              </w:rPr>
              <w:t xml:space="preserve">or SCell </w:t>
            </w:r>
            <w:r w:rsidRPr="00F811D5">
              <w:rPr>
                <w:rFonts w:eastAsia="SimSun"/>
              </w:rPr>
              <w:t xml:space="preserve">in the presence of a stronger SCell </w:t>
            </w:r>
            <w:r w:rsidRPr="00F811D5">
              <w:rPr>
                <w:rFonts w:eastAsia="SimSun" w:hint="eastAsia"/>
              </w:rPr>
              <w:t xml:space="preserve">or PCell </w:t>
            </w:r>
            <w:r w:rsidRPr="00F811D5">
              <w:rPr>
                <w:rFonts w:eastAsia="SimSun"/>
              </w:rPr>
              <w:t xml:space="preserve">signal on an adjacent frequency. Throughput is measured on the PCell </w:t>
            </w:r>
            <w:r w:rsidRPr="00F811D5">
              <w:rPr>
                <w:rFonts w:eastAsia="SimSun" w:hint="eastAsia"/>
              </w:rPr>
              <w:t xml:space="preserve">or SCell </w:t>
            </w:r>
            <w:r w:rsidRPr="00F811D5">
              <w:rPr>
                <w:rFonts w:eastAsia="SimSun"/>
              </w:rPr>
              <w:t>only</w:t>
            </w:r>
          </w:p>
        </w:tc>
        <w:tc>
          <w:tcPr>
            <w:tcW w:w="4807" w:type="dxa"/>
            <w:shd w:val="clear" w:color="auto" w:fill="auto"/>
          </w:tcPr>
          <w:p w14:paraId="035E5B7D" w14:textId="77777777" w:rsidR="008864C4" w:rsidRPr="00C25669" w:rsidRDefault="008864C4" w:rsidP="005F1464">
            <w:pPr>
              <w:keepNext/>
              <w:keepLines/>
              <w:spacing w:after="0"/>
              <w:rPr>
                <w:rFonts w:ascii="Arial" w:eastAsia="SimSun" w:hAnsi="Arial"/>
                <w:sz w:val="18"/>
                <w:lang w:eastAsia="zh-CN"/>
              </w:rPr>
            </w:pPr>
          </w:p>
        </w:tc>
      </w:tr>
    </w:tbl>
    <w:p w14:paraId="53044134" w14:textId="77777777" w:rsidR="008864C4" w:rsidRPr="00C25669" w:rsidRDefault="008864C4" w:rsidP="008864C4">
      <w:pPr>
        <w:rPr>
          <w:rFonts w:eastAsia="SimSun"/>
        </w:rPr>
      </w:pPr>
    </w:p>
    <w:p w14:paraId="65465CDA" w14:textId="77777777" w:rsidR="008864C4" w:rsidRPr="00C25669" w:rsidRDefault="008864C4" w:rsidP="008864C4">
      <w:pPr>
        <w:pStyle w:val="TH"/>
      </w:pPr>
      <w:r w:rsidRPr="00C25669">
        <w:t>Table 5.2</w:t>
      </w:r>
      <w:r>
        <w:t>A.3.2</w:t>
      </w:r>
      <w:r w:rsidRPr="00C25669">
        <w:t>-2</w:t>
      </w:r>
      <w:r w:rsidRPr="00C25669">
        <w:rPr>
          <w:rFonts w:hint="eastAsia"/>
          <w:lang w:eastAsia="zh-CN"/>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3"/>
        <w:gridCol w:w="803"/>
        <w:gridCol w:w="3352"/>
      </w:tblGrid>
      <w:tr w:rsidR="008864C4" w:rsidRPr="00AC3283" w14:paraId="0F72C0F2" w14:textId="77777777" w:rsidTr="005F1464">
        <w:tc>
          <w:tcPr>
            <w:tcW w:w="5471" w:type="dxa"/>
            <w:gridSpan w:val="2"/>
            <w:shd w:val="clear" w:color="auto" w:fill="auto"/>
          </w:tcPr>
          <w:p w14:paraId="576505CA" w14:textId="77777777" w:rsidR="008864C4" w:rsidRPr="00AC3283" w:rsidRDefault="008864C4" w:rsidP="00FB27FE">
            <w:pPr>
              <w:pStyle w:val="TAH"/>
              <w:rPr>
                <w:rFonts w:eastAsia="SimSun"/>
              </w:rPr>
            </w:pPr>
            <w:r w:rsidRPr="00AC3283">
              <w:rPr>
                <w:rFonts w:eastAsia="SimSun"/>
              </w:rPr>
              <w:t>Parameter</w:t>
            </w:r>
          </w:p>
        </w:tc>
        <w:tc>
          <w:tcPr>
            <w:tcW w:w="803" w:type="dxa"/>
            <w:shd w:val="clear" w:color="auto" w:fill="auto"/>
          </w:tcPr>
          <w:p w14:paraId="599BF41E" w14:textId="77777777" w:rsidR="008864C4" w:rsidRPr="00AC3283" w:rsidRDefault="008864C4" w:rsidP="00FB27FE">
            <w:pPr>
              <w:pStyle w:val="TAH"/>
              <w:rPr>
                <w:rFonts w:eastAsia="SimSun"/>
              </w:rPr>
            </w:pPr>
            <w:r w:rsidRPr="00AC3283">
              <w:rPr>
                <w:rFonts w:eastAsia="SimSun"/>
              </w:rPr>
              <w:t>Unit</w:t>
            </w:r>
          </w:p>
        </w:tc>
        <w:tc>
          <w:tcPr>
            <w:tcW w:w="3355" w:type="dxa"/>
            <w:shd w:val="clear" w:color="auto" w:fill="auto"/>
          </w:tcPr>
          <w:p w14:paraId="4EF105A7" w14:textId="77777777" w:rsidR="008864C4" w:rsidRPr="00AC3283" w:rsidRDefault="008864C4" w:rsidP="00FB27FE">
            <w:pPr>
              <w:pStyle w:val="TAH"/>
              <w:rPr>
                <w:rFonts w:eastAsia="SimSun"/>
              </w:rPr>
            </w:pPr>
            <w:r w:rsidRPr="00AC3283">
              <w:rPr>
                <w:rFonts w:eastAsia="SimSun"/>
              </w:rPr>
              <w:t>Value</w:t>
            </w:r>
          </w:p>
        </w:tc>
      </w:tr>
      <w:tr w:rsidR="008864C4" w:rsidRPr="00AC3283" w14:paraId="590FD5D8" w14:textId="77777777" w:rsidTr="005F1464">
        <w:tc>
          <w:tcPr>
            <w:tcW w:w="5471" w:type="dxa"/>
            <w:gridSpan w:val="2"/>
            <w:shd w:val="clear" w:color="auto" w:fill="auto"/>
            <w:vAlign w:val="center"/>
          </w:tcPr>
          <w:p w14:paraId="4060BF42" w14:textId="77777777" w:rsidR="008864C4" w:rsidRPr="00AC3283" w:rsidRDefault="008864C4" w:rsidP="00FB27FE">
            <w:pPr>
              <w:pStyle w:val="TAL"/>
              <w:rPr>
                <w:rFonts w:eastAsia="SimSun"/>
              </w:rPr>
            </w:pPr>
            <w:r w:rsidRPr="00AC3283">
              <w:rPr>
                <w:rFonts w:eastAsia="SimSun"/>
              </w:rPr>
              <w:t>Duplex mode</w:t>
            </w:r>
          </w:p>
        </w:tc>
        <w:tc>
          <w:tcPr>
            <w:tcW w:w="803" w:type="dxa"/>
            <w:shd w:val="clear" w:color="auto" w:fill="auto"/>
            <w:vAlign w:val="center"/>
          </w:tcPr>
          <w:p w14:paraId="5A961B6B" w14:textId="77777777" w:rsidR="008864C4" w:rsidRPr="00AC3283" w:rsidRDefault="008864C4" w:rsidP="00FB27FE">
            <w:pPr>
              <w:pStyle w:val="TAC"/>
              <w:rPr>
                <w:rFonts w:eastAsia="SimSun"/>
              </w:rPr>
            </w:pPr>
          </w:p>
        </w:tc>
        <w:tc>
          <w:tcPr>
            <w:tcW w:w="3355" w:type="dxa"/>
            <w:shd w:val="clear" w:color="auto" w:fill="auto"/>
            <w:vAlign w:val="center"/>
          </w:tcPr>
          <w:p w14:paraId="4BA6CCE9" w14:textId="77777777" w:rsidR="008864C4" w:rsidRPr="00AC3283" w:rsidRDefault="008864C4" w:rsidP="00FB27FE">
            <w:pPr>
              <w:pStyle w:val="TAC"/>
              <w:rPr>
                <w:rFonts w:eastAsia="SimSun"/>
              </w:rPr>
            </w:pPr>
            <w:r>
              <w:rPr>
                <w:rFonts w:eastAsia="SimSun"/>
              </w:rPr>
              <w:t>F</w:t>
            </w:r>
            <w:r w:rsidRPr="00AC3283">
              <w:rPr>
                <w:rFonts w:eastAsia="SimSun"/>
              </w:rPr>
              <w:t>DD</w:t>
            </w:r>
            <w:r>
              <w:rPr>
                <w:rFonts w:eastAsia="SimSun"/>
              </w:rPr>
              <w:t xml:space="preserve"> and TDD</w:t>
            </w:r>
          </w:p>
        </w:tc>
      </w:tr>
      <w:tr w:rsidR="008864C4" w:rsidRPr="00AC3283" w14:paraId="79E50188" w14:textId="77777777" w:rsidTr="005F1464">
        <w:tc>
          <w:tcPr>
            <w:tcW w:w="5471" w:type="dxa"/>
            <w:gridSpan w:val="2"/>
            <w:shd w:val="clear" w:color="auto" w:fill="auto"/>
            <w:vAlign w:val="center"/>
          </w:tcPr>
          <w:p w14:paraId="4F8B9915" w14:textId="77777777" w:rsidR="008864C4" w:rsidRPr="00AC3283" w:rsidRDefault="008864C4" w:rsidP="00FB27FE">
            <w:pPr>
              <w:pStyle w:val="TAL"/>
              <w:rPr>
                <w:rFonts w:eastAsia="SimSun"/>
              </w:rPr>
            </w:pPr>
            <w:r w:rsidRPr="00AC3283">
              <w:rPr>
                <w:rFonts w:eastAsia="SimSun"/>
              </w:rPr>
              <w:t>Active DL BWP index</w:t>
            </w:r>
          </w:p>
        </w:tc>
        <w:tc>
          <w:tcPr>
            <w:tcW w:w="803" w:type="dxa"/>
            <w:shd w:val="clear" w:color="auto" w:fill="auto"/>
            <w:vAlign w:val="center"/>
          </w:tcPr>
          <w:p w14:paraId="397C9DC2" w14:textId="77777777" w:rsidR="008864C4" w:rsidRPr="00AC3283" w:rsidRDefault="008864C4" w:rsidP="00FB27FE">
            <w:pPr>
              <w:pStyle w:val="TAC"/>
              <w:rPr>
                <w:rFonts w:eastAsia="SimSun"/>
              </w:rPr>
            </w:pPr>
          </w:p>
        </w:tc>
        <w:tc>
          <w:tcPr>
            <w:tcW w:w="3355" w:type="dxa"/>
            <w:shd w:val="clear" w:color="auto" w:fill="auto"/>
            <w:vAlign w:val="center"/>
          </w:tcPr>
          <w:p w14:paraId="7CBD013A" w14:textId="77777777" w:rsidR="008864C4" w:rsidRPr="00AC3283" w:rsidRDefault="008864C4" w:rsidP="00FB27FE">
            <w:pPr>
              <w:pStyle w:val="TAC"/>
              <w:rPr>
                <w:rFonts w:eastAsia="SimSun"/>
              </w:rPr>
            </w:pPr>
            <w:r w:rsidRPr="00AC3283">
              <w:rPr>
                <w:rFonts w:eastAsia="SimSun"/>
              </w:rPr>
              <w:t>1</w:t>
            </w:r>
          </w:p>
        </w:tc>
      </w:tr>
      <w:tr w:rsidR="008864C4" w:rsidRPr="00AC3283" w14:paraId="5C7E4D5C" w14:textId="77777777" w:rsidTr="005F1464">
        <w:tc>
          <w:tcPr>
            <w:tcW w:w="5471" w:type="dxa"/>
            <w:gridSpan w:val="2"/>
            <w:shd w:val="clear" w:color="auto" w:fill="auto"/>
            <w:vAlign w:val="center"/>
          </w:tcPr>
          <w:p w14:paraId="6178BB29" w14:textId="77777777" w:rsidR="008864C4" w:rsidRPr="00AC3283" w:rsidRDefault="008864C4" w:rsidP="00FB27FE">
            <w:pPr>
              <w:pStyle w:val="TAL"/>
              <w:rPr>
                <w:rFonts w:eastAsia="SimSun"/>
              </w:rPr>
            </w:pPr>
            <w:r>
              <w:rPr>
                <w:rFonts w:eastAsia="SimSun" w:hint="eastAsia"/>
                <w:lang w:eastAsia="zh-CN"/>
              </w:rPr>
              <w:t>P</w:t>
            </w:r>
            <w:r>
              <w:rPr>
                <w:rFonts w:eastAsia="SimSun"/>
                <w:lang w:eastAsia="zh-CN"/>
              </w:rPr>
              <w:t>ropagation condition</w:t>
            </w:r>
          </w:p>
        </w:tc>
        <w:tc>
          <w:tcPr>
            <w:tcW w:w="803" w:type="dxa"/>
            <w:shd w:val="clear" w:color="auto" w:fill="auto"/>
            <w:vAlign w:val="center"/>
          </w:tcPr>
          <w:p w14:paraId="6FB0FE5D" w14:textId="77777777" w:rsidR="008864C4" w:rsidRPr="00AC3283" w:rsidRDefault="008864C4" w:rsidP="00FB27FE">
            <w:pPr>
              <w:pStyle w:val="TAC"/>
              <w:rPr>
                <w:rFonts w:eastAsia="SimSun"/>
              </w:rPr>
            </w:pPr>
          </w:p>
        </w:tc>
        <w:tc>
          <w:tcPr>
            <w:tcW w:w="3355" w:type="dxa"/>
            <w:shd w:val="clear" w:color="auto" w:fill="auto"/>
            <w:vAlign w:val="center"/>
          </w:tcPr>
          <w:p w14:paraId="741B3A41" w14:textId="77777777" w:rsidR="008864C4" w:rsidRPr="00D407C7" w:rsidRDefault="008864C4" w:rsidP="00FB27FE">
            <w:pPr>
              <w:pStyle w:val="TAC"/>
              <w:rPr>
                <w:rFonts w:eastAsia="SimSun"/>
              </w:rPr>
            </w:pPr>
            <w:bookmarkStart w:id="2728" w:name="OLE_LINK52"/>
            <w:r w:rsidRPr="00D407C7">
              <w:rPr>
                <w:rFonts w:eastAsia="SimSun"/>
              </w:rPr>
              <w:t>Static propagation condition</w:t>
            </w:r>
          </w:p>
          <w:p w14:paraId="5396D536" w14:textId="77777777" w:rsidR="008864C4" w:rsidRPr="00AC3283" w:rsidRDefault="008864C4" w:rsidP="00FB27FE">
            <w:pPr>
              <w:pStyle w:val="TAC"/>
              <w:rPr>
                <w:rFonts w:eastAsia="SimSun"/>
              </w:rPr>
            </w:pPr>
            <w:r w:rsidRPr="00D407C7">
              <w:rPr>
                <w:rFonts w:eastAsia="SimSun"/>
              </w:rPr>
              <w:t>No external noise sources are applied</w:t>
            </w:r>
            <w:bookmarkEnd w:id="2728"/>
          </w:p>
        </w:tc>
      </w:tr>
      <w:tr w:rsidR="008864C4" w:rsidRPr="00AC3283" w14:paraId="350C5DFF" w14:textId="77777777" w:rsidTr="005F1464">
        <w:tc>
          <w:tcPr>
            <w:tcW w:w="5471" w:type="dxa"/>
            <w:gridSpan w:val="2"/>
            <w:shd w:val="clear" w:color="auto" w:fill="auto"/>
            <w:vAlign w:val="center"/>
          </w:tcPr>
          <w:p w14:paraId="746AACF8" w14:textId="77777777" w:rsidR="008864C4" w:rsidRPr="00AC3283" w:rsidRDefault="008864C4" w:rsidP="00FB27FE">
            <w:pPr>
              <w:pStyle w:val="TAL"/>
              <w:rPr>
                <w:rFonts w:eastAsia="SimSun"/>
              </w:rPr>
            </w:pPr>
            <w:r>
              <w:rPr>
                <w:rFonts w:eastAsia="SimSun" w:hint="eastAsia"/>
                <w:lang w:eastAsia="zh-CN"/>
              </w:rPr>
              <w:t>A</w:t>
            </w:r>
            <w:r>
              <w:rPr>
                <w:rFonts w:eastAsia="SimSun"/>
                <w:lang w:eastAsia="zh-CN"/>
              </w:rPr>
              <w:t>ntenna configuration</w:t>
            </w:r>
          </w:p>
        </w:tc>
        <w:tc>
          <w:tcPr>
            <w:tcW w:w="803" w:type="dxa"/>
            <w:shd w:val="clear" w:color="auto" w:fill="auto"/>
            <w:vAlign w:val="center"/>
          </w:tcPr>
          <w:p w14:paraId="3B7A8B2C" w14:textId="77777777" w:rsidR="008864C4" w:rsidRPr="00AC3283" w:rsidRDefault="008864C4" w:rsidP="00FB27FE">
            <w:pPr>
              <w:pStyle w:val="TAC"/>
              <w:rPr>
                <w:rFonts w:eastAsia="SimSun"/>
              </w:rPr>
            </w:pPr>
          </w:p>
        </w:tc>
        <w:tc>
          <w:tcPr>
            <w:tcW w:w="3355" w:type="dxa"/>
            <w:shd w:val="clear" w:color="auto" w:fill="auto"/>
            <w:vAlign w:val="center"/>
          </w:tcPr>
          <w:p w14:paraId="6739F22C" w14:textId="77777777" w:rsidR="008864C4" w:rsidRPr="00AC3283" w:rsidRDefault="008864C4" w:rsidP="00FB27FE">
            <w:pPr>
              <w:pStyle w:val="TAC"/>
              <w:rPr>
                <w:rFonts w:eastAsia="SimSun"/>
              </w:rPr>
            </w:pPr>
            <w:r>
              <w:rPr>
                <w:rFonts w:eastAsia="SimSun" w:hint="eastAsia"/>
                <w:lang w:eastAsia="zh-CN"/>
              </w:rPr>
              <w:t>1</w:t>
            </w:r>
            <w:r>
              <w:rPr>
                <w:rFonts w:eastAsia="SimSun"/>
                <w:lang w:eastAsia="zh-CN"/>
              </w:rPr>
              <w:t>x4</w:t>
            </w:r>
          </w:p>
        </w:tc>
      </w:tr>
      <w:tr w:rsidR="008864C4" w:rsidRPr="00AC3283" w14:paraId="3D3B7FA2" w14:textId="77777777" w:rsidTr="005F1464">
        <w:tc>
          <w:tcPr>
            <w:tcW w:w="1814" w:type="dxa"/>
            <w:vMerge w:val="restart"/>
            <w:shd w:val="clear" w:color="auto" w:fill="auto"/>
            <w:vAlign w:val="center"/>
          </w:tcPr>
          <w:p w14:paraId="367EDB93" w14:textId="77777777" w:rsidR="008864C4" w:rsidRPr="00AC3283" w:rsidRDefault="008864C4" w:rsidP="00FB27FE">
            <w:pPr>
              <w:pStyle w:val="TAL"/>
              <w:rPr>
                <w:rFonts w:eastAsia="SimSun"/>
                <w:lang w:eastAsia="zh-CN"/>
              </w:rPr>
            </w:pPr>
            <w:r>
              <w:rPr>
                <w:rFonts w:eastAsia="SimSun" w:hint="eastAsia"/>
                <w:lang w:eastAsia="zh-CN"/>
              </w:rPr>
              <w:t>P</w:t>
            </w:r>
            <w:r>
              <w:rPr>
                <w:rFonts w:eastAsia="SimSun"/>
                <w:lang w:eastAsia="zh-CN"/>
              </w:rPr>
              <w:t>DSCH configuration</w:t>
            </w:r>
          </w:p>
        </w:tc>
        <w:tc>
          <w:tcPr>
            <w:tcW w:w="3657" w:type="dxa"/>
            <w:shd w:val="clear" w:color="auto" w:fill="auto"/>
            <w:vAlign w:val="center"/>
          </w:tcPr>
          <w:p w14:paraId="3BBA6B5F" w14:textId="77777777" w:rsidR="008864C4" w:rsidRPr="00AC3283" w:rsidRDefault="008864C4" w:rsidP="00FB27FE">
            <w:pPr>
              <w:pStyle w:val="TAL"/>
              <w:rPr>
                <w:rFonts w:eastAsia="SimSun"/>
              </w:rPr>
            </w:pPr>
            <w:r w:rsidRPr="00AC3283">
              <w:rPr>
                <w:rFonts w:eastAsia="SimSun"/>
              </w:rPr>
              <w:t>Length (L)</w:t>
            </w:r>
          </w:p>
        </w:tc>
        <w:tc>
          <w:tcPr>
            <w:tcW w:w="803" w:type="dxa"/>
            <w:shd w:val="clear" w:color="auto" w:fill="auto"/>
            <w:vAlign w:val="center"/>
          </w:tcPr>
          <w:p w14:paraId="79B5F499" w14:textId="77777777" w:rsidR="008864C4" w:rsidRPr="00AC3283" w:rsidRDefault="008864C4" w:rsidP="00FB27FE">
            <w:pPr>
              <w:pStyle w:val="TAC"/>
              <w:rPr>
                <w:rFonts w:eastAsia="SimSun"/>
              </w:rPr>
            </w:pPr>
          </w:p>
        </w:tc>
        <w:tc>
          <w:tcPr>
            <w:tcW w:w="3355" w:type="dxa"/>
            <w:shd w:val="clear" w:color="auto" w:fill="auto"/>
            <w:vAlign w:val="center"/>
          </w:tcPr>
          <w:p w14:paraId="547590A9" w14:textId="77777777" w:rsidR="008864C4" w:rsidRPr="00AC3283" w:rsidRDefault="008864C4" w:rsidP="00FB27FE">
            <w:pPr>
              <w:pStyle w:val="TAC"/>
              <w:rPr>
                <w:rFonts w:eastAsia="SimSun"/>
                <w:lang w:eastAsia="zh-CN"/>
              </w:rPr>
            </w:pPr>
            <w:r>
              <w:rPr>
                <w:rFonts w:eastAsia="SimSun"/>
              </w:rPr>
              <w:t>FDD: 12</w:t>
            </w:r>
            <w:r>
              <w:rPr>
                <w:rFonts w:eastAsia="SimSun" w:hint="eastAsia"/>
                <w:lang w:eastAsia="zh-CN"/>
              </w:rPr>
              <w:t>T</w:t>
            </w:r>
            <w:r>
              <w:rPr>
                <w:rFonts w:eastAsia="SimSun"/>
                <w:lang w:eastAsia="zh-CN"/>
              </w:rPr>
              <w:t>DD: 12 for DL slot, 4 for special slot</w:t>
            </w:r>
          </w:p>
        </w:tc>
      </w:tr>
      <w:tr w:rsidR="008864C4" w:rsidRPr="00AC3283" w14:paraId="24F752A2" w14:textId="77777777" w:rsidTr="005F1464">
        <w:tc>
          <w:tcPr>
            <w:tcW w:w="1814" w:type="dxa"/>
            <w:vMerge/>
            <w:shd w:val="clear" w:color="auto" w:fill="auto"/>
            <w:vAlign w:val="center"/>
          </w:tcPr>
          <w:p w14:paraId="2E9C3455" w14:textId="77777777" w:rsidR="008864C4" w:rsidRPr="00AC3283" w:rsidRDefault="008864C4" w:rsidP="00FB27FE">
            <w:pPr>
              <w:pStyle w:val="TAL"/>
              <w:rPr>
                <w:rFonts w:eastAsia="SimSun"/>
                <w:i/>
              </w:rPr>
            </w:pPr>
          </w:p>
        </w:tc>
        <w:tc>
          <w:tcPr>
            <w:tcW w:w="3657" w:type="dxa"/>
            <w:shd w:val="clear" w:color="auto" w:fill="auto"/>
            <w:vAlign w:val="center"/>
          </w:tcPr>
          <w:p w14:paraId="3990697C" w14:textId="77777777" w:rsidR="008864C4" w:rsidRPr="00AC3283" w:rsidRDefault="008864C4" w:rsidP="00FB27FE">
            <w:pPr>
              <w:pStyle w:val="TAL"/>
              <w:rPr>
                <w:rFonts w:eastAsia="SimSun"/>
              </w:rPr>
            </w:pPr>
            <w:r w:rsidRPr="00AC3283">
              <w:rPr>
                <w:rFonts w:eastAsia="SimSun"/>
              </w:rPr>
              <w:t>PRB bundling size</w:t>
            </w:r>
          </w:p>
        </w:tc>
        <w:tc>
          <w:tcPr>
            <w:tcW w:w="803" w:type="dxa"/>
            <w:shd w:val="clear" w:color="auto" w:fill="auto"/>
            <w:vAlign w:val="center"/>
          </w:tcPr>
          <w:p w14:paraId="742B9442" w14:textId="77777777" w:rsidR="008864C4" w:rsidRPr="00AC3283" w:rsidRDefault="008864C4" w:rsidP="00FB27FE">
            <w:pPr>
              <w:pStyle w:val="TAC"/>
              <w:rPr>
                <w:rFonts w:eastAsia="SimSun"/>
              </w:rPr>
            </w:pPr>
          </w:p>
        </w:tc>
        <w:tc>
          <w:tcPr>
            <w:tcW w:w="3355" w:type="dxa"/>
            <w:shd w:val="clear" w:color="auto" w:fill="auto"/>
            <w:vAlign w:val="center"/>
          </w:tcPr>
          <w:p w14:paraId="46E39C7D" w14:textId="77777777" w:rsidR="008864C4" w:rsidRPr="00AC3283" w:rsidRDefault="008864C4" w:rsidP="00FB27FE">
            <w:pPr>
              <w:pStyle w:val="TAC"/>
              <w:rPr>
                <w:rFonts w:eastAsia="SimSun"/>
              </w:rPr>
            </w:pPr>
            <w:r>
              <w:rPr>
                <w:rFonts w:eastAsia="SimSun"/>
              </w:rPr>
              <w:t>WB</w:t>
            </w:r>
          </w:p>
        </w:tc>
      </w:tr>
      <w:tr w:rsidR="008864C4" w:rsidRPr="00AC3283" w14:paraId="1334818F" w14:textId="77777777" w:rsidTr="005F1464">
        <w:tc>
          <w:tcPr>
            <w:tcW w:w="5471" w:type="dxa"/>
            <w:gridSpan w:val="2"/>
            <w:shd w:val="clear" w:color="auto" w:fill="auto"/>
            <w:vAlign w:val="center"/>
          </w:tcPr>
          <w:p w14:paraId="3F29E7EB" w14:textId="77777777" w:rsidR="008864C4" w:rsidRPr="00AC3283" w:rsidRDefault="008864C4" w:rsidP="00FB27FE">
            <w:pPr>
              <w:pStyle w:val="TAL"/>
              <w:rPr>
                <w:rFonts w:eastAsia="SimSun"/>
                <w:lang w:eastAsia="zh-CN"/>
              </w:rPr>
            </w:pPr>
            <w:r>
              <w:rPr>
                <w:rFonts w:eastAsia="SimSun" w:hint="eastAsia"/>
                <w:lang w:eastAsia="zh-CN"/>
              </w:rPr>
              <w:t>Mod</w:t>
            </w:r>
            <w:r>
              <w:rPr>
                <w:rFonts w:eastAsia="SimSun"/>
                <w:lang w:eastAsia="zh-CN"/>
              </w:rPr>
              <w:t>ulation and code rate</w:t>
            </w:r>
          </w:p>
        </w:tc>
        <w:tc>
          <w:tcPr>
            <w:tcW w:w="803" w:type="dxa"/>
            <w:shd w:val="clear" w:color="auto" w:fill="auto"/>
            <w:vAlign w:val="center"/>
          </w:tcPr>
          <w:p w14:paraId="45B2FEC2" w14:textId="77777777" w:rsidR="008864C4" w:rsidRPr="00AC3283" w:rsidRDefault="008864C4" w:rsidP="00FB27FE">
            <w:pPr>
              <w:pStyle w:val="TAC"/>
              <w:rPr>
                <w:rFonts w:eastAsia="SimSun"/>
              </w:rPr>
            </w:pPr>
          </w:p>
        </w:tc>
        <w:tc>
          <w:tcPr>
            <w:tcW w:w="3355" w:type="dxa"/>
            <w:shd w:val="clear" w:color="auto" w:fill="auto"/>
            <w:vAlign w:val="center"/>
          </w:tcPr>
          <w:p w14:paraId="7EE430E3" w14:textId="77777777" w:rsidR="008864C4" w:rsidRDefault="008864C4" w:rsidP="00FB27FE">
            <w:pPr>
              <w:pStyle w:val="TAC"/>
              <w:rPr>
                <w:rFonts w:eastAsia="SimSun"/>
                <w:lang w:eastAsia="zh-CN"/>
              </w:rPr>
            </w:pPr>
            <w:r>
              <w:rPr>
                <w:rFonts w:eastAsia="SimSun" w:hint="eastAsia"/>
                <w:lang w:eastAsia="zh-CN"/>
              </w:rPr>
              <w:t>6</w:t>
            </w:r>
            <w:r>
              <w:rPr>
                <w:rFonts w:eastAsia="SimSun"/>
                <w:lang w:eastAsia="zh-CN"/>
              </w:rPr>
              <w:t xml:space="preserve">4QAM, </w:t>
            </w:r>
            <w:r w:rsidRPr="00BA710E">
              <w:rPr>
                <w:rFonts w:eastAsia="SimSun"/>
                <w:lang w:eastAsia="zh-CN"/>
              </w:rPr>
              <w:t>MCS 27</w:t>
            </w:r>
          </w:p>
        </w:tc>
      </w:tr>
      <w:tr w:rsidR="008864C4" w:rsidRPr="00AC3283" w14:paraId="0D295698"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5AFF9F" w14:textId="77777777" w:rsidR="008864C4" w:rsidRPr="00AC3283" w:rsidRDefault="008864C4" w:rsidP="00FB27FE">
            <w:pPr>
              <w:pStyle w:val="TAL"/>
              <w:rPr>
                <w:rFonts w:eastAsia="SimSun"/>
                <w:lang w:val="en-US"/>
              </w:rPr>
            </w:pPr>
            <w:r w:rsidRPr="00FC0F53">
              <w:rPr>
                <w:rFonts w:eastAsia="SimSun"/>
                <w:lang w:val="en-US"/>
              </w:rPr>
              <w:t>Number of HARQ Processes</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1E0D6B34"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03D667B6" w14:textId="77777777" w:rsidR="008864C4" w:rsidRDefault="008864C4" w:rsidP="00FB27FE">
            <w:pPr>
              <w:pStyle w:val="TAC"/>
              <w:rPr>
                <w:rFonts w:eastAsia="SimSun"/>
                <w:lang w:eastAsia="zh-CN"/>
              </w:rPr>
            </w:pPr>
            <w:r>
              <w:rPr>
                <w:rFonts w:eastAsia="SimSun" w:hint="eastAsia"/>
                <w:lang w:eastAsia="zh-CN"/>
              </w:rPr>
              <w:t>F</w:t>
            </w:r>
            <w:r>
              <w:rPr>
                <w:rFonts w:eastAsia="SimSun"/>
                <w:lang w:eastAsia="zh-CN"/>
              </w:rPr>
              <w:t>DD: 4</w:t>
            </w:r>
          </w:p>
          <w:p w14:paraId="53555EF9" w14:textId="77777777" w:rsidR="008864C4" w:rsidRPr="00AC3283" w:rsidRDefault="008864C4" w:rsidP="00FB27FE">
            <w:pPr>
              <w:pStyle w:val="TAC"/>
              <w:rPr>
                <w:rFonts w:eastAsia="SimSun"/>
                <w:lang w:eastAsia="zh-CN"/>
              </w:rPr>
            </w:pPr>
            <w:r>
              <w:rPr>
                <w:rFonts w:eastAsia="SimSun"/>
                <w:lang w:eastAsia="zh-CN"/>
              </w:rPr>
              <w:t>TDD</w:t>
            </w:r>
            <w:r>
              <w:rPr>
                <w:rFonts w:eastAsia="SimSun" w:hint="eastAsia"/>
                <w:lang w:eastAsia="zh-CN"/>
              </w:rPr>
              <w:t>:</w:t>
            </w:r>
            <w:r>
              <w:rPr>
                <w:rFonts w:eastAsia="SimSun"/>
                <w:lang w:eastAsia="zh-CN"/>
              </w:rPr>
              <w:t xml:space="preserve"> </w:t>
            </w:r>
            <w:r>
              <w:rPr>
                <w:rFonts w:eastAsia="SimSun" w:hint="eastAsia"/>
                <w:lang w:eastAsia="zh-CN"/>
              </w:rPr>
              <w:t>8</w:t>
            </w:r>
          </w:p>
        </w:tc>
      </w:tr>
      <w:tr w:rsidR="008864C4" w:rsidRPr="00AC3283" w14:paraId="7AA41BBD"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EBBA6C" w14:textId="77777777" w:rsidR="008864C4" w:rsidRPr="00FC0F53" w:rsidRDefault="008864C4" w:rsidP="00FB27FE">
            <w:pPr>
              <w:pStyle w:val="TAL"/>
              <w:rPr>
                <w:rFonts w:eastAsia="SimSun"/>
                <w:lang w:val="en-US" w:eastAsia="zh-CN"/>
              </w:rPr>
            </w:pPr>
            <w:r>
              <w:rPr>
                <w:rFonts w:eastAsia="SimSun"/>
                <w:lang w:val="en-US" w:eastAsia="zh-CN"/>
              </w:rPr>
              <w:t>Maximum number of HARQ transmission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3F5B735D"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32657E1E" w14:textId="77777777" w:rsidR="008864C4" w:rsidRDefault="008864C4" w:rsidP="00FB27FE">
            <w:pPr>
              <w:pStyle w:val="TAC"/>
              <w:rPr>
                <w:rFonts w:eastAsia="SimSun"/>
                <w:lang w:eastAsia="zh-CN"/>
              </w:rPr>
            </w:pPr>
            <w:r>
              <w:rPr>
                <w:rFonts w:eastAsia="SimSun" w:hint="eastAsia"/>
                <w:lang w:eastAsia="zh-CN"/>
              </w:rPr>
              <w:t>1</w:t>
            </w:r>
          </w:p>
        </w:tc>
      </w:tr>
      <w:tr w:rsidR="008864C4" w:rsidRPr="00AC3283" w14:paraId="0A3A9F06"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F82" w14:textId="72C88D0E" w:rsidR="008864C4" w:rsidRDefault="008864C4" w:rsidP="00FB27FE">
            <w:pPr>
              <w:pStyle w:val="TAL"/>
              <w:rPr>
                <w:rFonts w:eastAsia="SimSun"/>
                <w:lang w:val="en-US" w:eastAsia="zh-CN"/>
              </w:rPr>
            </w:pPr>
            <w:r>
              <w:rPr>
                <w:rFonts w:eastAsia="SimSun" w:hint="eastAsia"/>
                <w:lang w:val="en-US" w:eastAsia="zh-CN"/>
              </w:rPr>
              <w:t>R</w:t>
            </w:r>
            <w:r>
              <w:rPr>
                <w:rFonts w:eastAsia="SimSun"/>
                <w:lang w:val="en-US" w:eastAsia="zh-CN"/>
              </w:rPr>
              <w:t xml:space="preserve">edundancy version </w:t>
            </w:r>
            <w:r w:rsidR="00115290">
              <w:rPr>
                <w:rFonts w:eastAsia="SimSun"/>
                <w:lang w:val="en-US" w:eastAsia="zh-CN"/>
              </w:rPr>
              <w:t xml:space="preserve">coding </w:t>
            </w:r>
            <w:r>
              <w:rPr>
                <w:rFonts w:eastAsia="SimSun"/>
                <w:lang w:val="en-US" w:eastAsia="zh-CN"/>
              </w:rPr>
              <w:t>sequence</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3064ACCB"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2145B4ED" w14:textId="77777777" w:rsidR="008864C4" w:rsidRDefault="008864C4" w:rsidP="00FB27FE">
            <w:pPr>
              <w:pStyle w:val="TAC"/>
              <w:rPr>
                <w:rFonts w:eastAsia="SimSun"/>
                <w:lang w:eastAsia="zh-CN"/>
              </w:rPr>
            </w:pPr>
            <w:r>
              <w:rPr>
                <w:rFonts w:eastAsia="SimSun" w:hint="eastAsia"/>
                <w:lang w:eastAsia="zh-CN"/>
              </w:rPr>
              <w:t>{</w:t>
            </w:r>
            <w:r>
              <w:rPr>
                <w:rFonts w:eastAsia="SimSun"/>
                <w:lang w:eastAsia="zh-CN"/>
              </w:rPr>
              <w:t>0}</w:t>
            </w:r>
          </w:p>
        </w:tc>
      </w:tr>
      <w:tr w:rsidR="008864C4" w:rsidRPr="00AC3283" w14:paraId="438C29AF"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F36221" w14:textId="77777777" w:rsidR="008864C4" w:rsidRPr="00AC3283" w:rsidRDefault="008864C4" w:rsidP="00FB27FE">
            <w:pPr>
              <w:pStyle w:val="TAL"/>
              <w:rPr>
                <w:rFonts w:eastAsia="SimSun"/>
                <w:lang w:val="en-US"/>
              </w:rPr>
            </w:pPr>
            <w:r>
              <w:rPr>
                <w:rFonts w:eastAsia="SimSun" w:hint="eastAsia"/>
                <w:lang w:val="en-US" w:eastAsia="zh-CN"/>
              </w:rPr>
              <w:t xml:space="preserve">TDD UL-DL </w:t>
            </w:r>
            <w:r>
              <w:rPr>
                <w:rFonts w:eastAsia="SimSun"/>
                <w:lang w:val="en-US" w:eastAsia="zh-CN"/>
              </w:rPr>
              <w:t>pattern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5084143"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08BC86CD" w14:textId="77777777" w:rsidR="008864C4" w:rsidRDefault="008864C4" w:rsidP="00FB27FE">
            <w:pPr>
              <w:pStyle w:val="TAC"/>
              <w:rPr>
                <w:rFonts w:eastAsia="SimSun"/>
              </w:rPr>
            </w:pPr>
            <w:r>
              <w:rPr>
                <w:rFonts w:eastAsia="SimSun"/>
              </w:rPr>
              <w:t>30kHz SCS:</w:t>
            </w:r>
            <w:r w:rsidRPr="000A56BE">
              <w:rPr>
                <w:rFonts w:eastAsia="SimSun"/>
              </w:rPr>
              <w:t xml:space="preserve"> FR1.30-1</w:t>
            </w:r>
          </w:p>
        </w:tc>
      </w:tr>
      <w:tr w:rsidR="008864C4" w:rsidRPr="00AC3283" w14:paraId="13F9CE73"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27F5CA" w14:textId="77777777" w:rsidR="008864C4" w:rsidRPr="00AC3283" w:rsidRDefault="008864C4" w:rsidP="00FB27FE">
            <w:pPr>
              <w:pStyle w:val="TAL"/>
              <w:rPr>
                <w:rFonts w:eastAsia="SimSun"/>
                <w:lang w:val="en-US"/>
              </w:rPr>
            </w:pPr>
            <w:r w:rsidRPr="00AC3283">
              <w:rPr>
                <w:rFonts w:eastAsia="SimSun"/>
              </w:rPr>
              <w:t>The number of slots between PDSCH and corresponding HARQ-ACK information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5F0D30B4"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18126001" w14:textId="77777777" w:rsidR="008864C4" w:rsidRPr="00AC3283" w:rsidRDefault="008864C4" w:rsidP="00FB27FE">
            <w:pPr>
              <w:pStyle w:val="TAC"/>
              <w:rPr>
                <w:rFonts w:eastAsia="SimSun"/>
                <w:lang w:eastAsia="zh-CN"/>
              </w:rPr>
            </w:pPr>
            <w:r>
              <w:rPr>
                <w:rFonts w:eastAsia="SimSun"/>
                <w:lang w:eastAsia="zh-CN"/>
              </w:rPr>
              <w:t xml:space="preserve">As defined in </w:t>
            </w:r>
            <w:r w:rsidRPr="00E91A31">
              <w:rPr>
                <w:rFonts w:eastAsia="SimSun"/>
                <w:lang w:eastAsia="zh-CN"/>
              </w:rPr>
              <w:t>Table A.1.2-2</w:t>
            </w:r>
            <w:r>
              <w:rPr>
                <w:rFonts w:eastAsia="SimSun"/>
                <w:lang w:eastAsia="zh-CN"/>
              </w:rPr>
              <w:t xml:space="preserve"> for </w:t>
            </w:r>
            <w:r w:rsidRPr="00E91A31">
              <w:rPr>
                <w:rFonts w:eastAsia="SimSun"/>
                <w:lang w:eastAsia="zh-CN"/>
              </w:rPr>
              <w:t>FR1.30-1</w:t>
            </w:r>
          </w:p>
        </w:tc>
      </w:tr>
      <w:tr w:rsidR="008864C4" w:rsidRPr="00AC3283" w14:paraId="5621E2B3"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71BB36" w14:textId="77777777" w:rsidR="008864C4" w:rsidRPr="00AC3283" w:rsidRDefault="008864C4" w:rsidP="00FB27FE">
            <w:pPr>
              <w:pStyle w:val="TAL"/>
              <w:rPr>
                <w:rFonts w:eastAsia="SimSun"/>
                <w:lang w:eastAsia="zh-CN"/>
              </w:rPr>
            </w:pPr>
            <w:r>
              <w:rPr>
                <w:rFonts w:eastAsia="SimSun"/>
                <w:lang w:eastAsia="zh-CN"/>
              </w:rPr>
              <w:t>PUCCH format for HARQ-ACK feedback</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3327F19E"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1E6CFC90" w14:textId="77777777" w:rsidR="008864C4" w:rsidRDefault="008864C4" w:rsidP="00FB27FE">
            <w:pPr>
              <w:pStyle w:val="TAC"/>
              <w:rPr>
                <w:rFonts w:eastAsia="SimSun"/>
                <w:lang w:eastAsia="zh-CN"/>
              </w:rPr>
            </w:pPr>
            <w:r>
              <w:rPr>
                <w:rFonts w:eastAsia="SimSun" w:hint="eastAsia"/>
                <w:lang w:eastAsia="zh-CN"/>
              </w:rPr>
              <w:t>P</w:t>
            </w:r>
            <w:r>
              <w:rPr>
                <w:rFonts w:eastAsia="SimSun"/>
                <w:lang w:eastAsia="zh-CN"/>
              </w:rPr>
              <w:t>UCCH format 1</w:t>
            </w:r>
          </w:p>
        </w:tc>
      </w:tr>
      <w:tr w:rsidR="008864C4" w:rsidRPr="00AC3283" w14:paraId="036FE70C"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02C451" w14:textId="77777777" w:rsidR="008864C4" w:rsidRDefault="008864C4" w:rsidP="00FB27FE">
            <w:pPr>
              <w:pStyle w:val="TAL"/>
              <w:rPr>
                <w:rFonts w:eastAsia="SimSun"/>
                <w:lang w:eastAsia="zh-CN"/>
              </w:rPr>
            </w:pPr>
            <w:r w:rsidRPr="00C25669">
              <w:rPr>
                <w:rFonts w:eastAsia="SimSun" w:cs="Arial"/>
                <w:szCs w:val="18"/>
              </w:rPr>
              <w:t>Overhead</w:t>
            </w:r>
            <w:r w:rsidRPr="00C25669">
              <w:rPr>
                <w:rFonts w:eastAsia="SimSun" w:cs="Arial"/>
                <w:szCs w:val="18"/>
                <w:lang w:val="en-US"/>
              </w:rPr>
              <w:t xml:space="preserve"> for TBS determination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1E3248B8"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0A1C86E6" w14:textId="77777777" w:rsidR="008864C4" w:rsidRPr="00794630" w:rsidRDefault="008864C4" w:rsidP="00FB27FE">
            <w:pPr>
              <w:pStyle w:val="TAC"/>
              <w:rPr>
                <w:rFonts w:eastAsia="SimSun"/>
                <w:highlight w:val="yellow"/>
                <w:lang w:eastAsia="zh-CN"/>
              </w:rPr>
            </w:pPr>
            <w:r w:rsidRPr="00794630">
              <w:rPr>
                <w:rFonts w:eastAsia="SimSun" w:hint="eastAsia"/>
                <w:lang w:eastAsia="zh-CN"/>
              </w:rPr>
              <w:t>0</w:t>
            </w:r>
          </w:p>
        </w:tc>
      </w:tr>
      <w:tr w:rsidR="008864C4" w:rsidRPr="00AC3283" w14:paraId="2B74083C"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FF6164" w14:textId="77777777" w:rsidR="008864C4" w:rsidRPr="00C25669" w:rsidRDefault="008864C4" w:rsidP="00FB27FE">
            <w:pPr>
              <w:pStyle w:val="TAL"/>
              <w:rPr>
                <w:rFonts w:eastAsia="SimSun" w:cs="Arial"/>
                <w:szCs w:val="18"/>
                <w:lang w:eastAsia="zh-CN"/>
              </w:rPr>
            </w:pPr>
            <w:r>
              <w:rPr>
                <w:rFonts w:eastAsia="SimSun" w:cs="Arial" w:hint="eastAsia"/>
                <w:szCs w:val="18"/>
                <w:lang w:eastAsia="zh-CN"/>
              </w:rPr>
              <w:t>S</w:t>
            </w:r>
            <w:r>
              <w:rPr>
                <w:rFonts w:eastAsia="SimSun" w:cs="Arial"/>
                <w:szCs w:val="18"/>
                <w:lang w:eastAsia="zh-CN"/>
              </w:rPr>
              <w:t>SB transmission</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3E4835B6"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73414EAC" w14:textId="77777777" w:rsidR="008864C4" w:rsidRPr="00794630" w:rsidRDefault="008864C4" w:rsidP="00FB27FE">
            <w:pPr>
              <w:pStyle w:val="TAC"/>
              <w:rPr>
                <w:rFonts w:eastAsia="SimSun"/>
                <w:lang w:eastAsia="zh-CN"/>
              </w:rPr>
            </w:pPr>
            <w:r>
              <w:rPr>
                <w:rFonts w:eastAsia="SimSun"/>
                <w:lang w:eastAsia="zh-CN"/>
              </w:rPr>
              <w:t>Slot#0 with periodicity 20ms</w:t>
            </w:r>
          </w:p>
        </w:tc>
      </w:tr>
      <w:tr w:rsidR="008864C4" w:rsidRPr="00AC3283" w14:paraId="34BD7F22" w14:textId="77777777" w:rsidTr="005F1464">
        <w:tc>
          <w:tcPr>
            <w:tcW w:w="54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CA111" w14:textId="77777777" w:rsidR="008864C4" w:rsidRDefault="008864C4" w:rsidP="00FB27FE">
            <w:pPr>
              <w:pStyle w:val="TAL"/>
              <w:rPr>
                <w:rFonts w:eastAsia="SimSun" w:cs="Arial"/>
                <w:szCs w:val="18"/>
                <w:lang w:eastAsia="zh-CN"/>
              </w:rPr>
            </w:pPr>
            <w:r w:rsidRPr="00AF2870">
              <w:rPr>
                <w:rFonts w:eastAsia="SimSun" w:cs="Arial"/>
                <w:szCs w:val="18"/>
                <w:lang w:eastAsia="zh-CN"/>
              </w:rPr>
              <w:t>RB assignment</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6B6BD6A6" w14:textId="77777777" w:rsidR="008864C4" w:rsidRPr="00AC3283" w:rsidRDefault="008864C4" w:rsidP="00FB27FE">
            <w:pPr>
              <w:pStyle w:val="TAC"/>
              <w:rPr>
                <w:rFonts w:eastAsia="SimSun"/>
              </w:rPr>
            </w:pPr>
          </w:p>
        </w:tc>
        <w:tc>
          <w:tcPr>
            <w:tcW w:w="3355" w:type="dxa"/>
            <w:tcBorders>
              <w:top w:val="single" w:sz="4" w:space="0" w:color="auto"/>
              <w:left w:val="single" w:sz="4" w:space="0" w:color="auto"/>
              <w:bottom w:val="single" w:sz="4" w:space="0" w:color="auto"/>
              <w:right w:val="single" w:sz="4" w:space="0" w:color="auto"/>
            </w:tcBorders>
            <w:shd w:val="clear" w:color="auto" w:fill="auto"/>
            <w:vAlign w:val="center"/>
          </w:tcPr>
          <w:p w14:paraId="23169777" w14:textId="77777777" w:rsidR="008864C4" w:rsidRDefault="008864C4" w:rsidP="00FB27FE">
            <w:pPr>
              <w:pStyle w:val="TAC"/>
              <w:rPr>
                <w:rFonts w:eastAsia="SimSun"/>
                <w:lang w:eastAsia="zh-CN"/>
              </w:rPr>
            </w:pPr>
            <w:r w:rsidRPr="005402DD">
              <w:rPr>
                <w:rFonts w:eastAsia="SimSun"/>
                <w:lang w:eastAsia="zh-CN"/>
              </w:rPr>
              <w:t>Full applicable test bandwidth</w:t>
            </w:r>
            <w:r>
              <w:rPr>
                <w:rFonts w:eastAsia="SimSun"/>
                <w:lang w:eastAsia="zh-CN"/>
              </w:rPr>
              <w:t xml:space="preserve"> as defined in Table </w:t>
            </w:r>
            <w:r w:rsidRPr="005402DD">
              <w:rPr>
                <w:rFonts w:eastAsia="SimSun"/>
                <w:lang w:eastAsia="zh-CN"/>
              </w:rPr>
              <w:t>5.3.5-1 of TS 38.101-1 [6]</w:t>
            </w:r>
          </w:p>
        </w:tc>
      </w:tr>
    </w:tbl>
    <w:p w14:paraId="64C2F917" w14:textId="77777777" w:rsidR="008864C4" w:rsidRDefault="008864C4" w:rsidP="008864C4">
      <w:pPr>
        <w:rPr>
          <w:lang w:eastAsia="zh-CN"/>
        </w:rPr>
      </w:pPr>
    </w:p>
    <w:p w14:paraId="26DADAF9" w14:textId="4CA601F7" w:rsidR="008864C4" w:rsidRPr="00C25669" w:rsidRDefault="008864C4" w:rsidP="008864C4">
      <w:pPr>
        <w:pStyle w:val="TH"/>
      </w:pPr>
      <w:r w:rsidRPr="00C25669">
        <w:t>Table 5.2</w:t>
      </w:r>
      <w:r>
        <w:t>A.3.2-3: Minimum performance for FDD CA with 15</w:t>
      </w:r>
      <w:r w:rsidR="00115290">
        <w:t xml:space="preserve"> </w:t>
      </w:r>
      <w:r>
        <w:t>kHz SCS</w:t>
      </w:r>
    </w:p>
    <w:tbl>
      <w:tblPr>
        <w:tblW w:w="8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765"/>
        <w:gridCol w:w="851"/>
        <w:gridCol w:w="1119"/>
        <w:gridCol w:w="1049"/>
        <w:gridCol w:w="946"/>
        <w:gridCol w:w="946"/>
        <w:gridCol w:w="946"/>
        <w:gridCol w:w="947"/>
      </w:tblGrid>
      <w:tr w:rsidR="008864C4" w:rsidRPr="00930B37" w14:paraId="24483BC2" w14:textId="77777777" w:rsidTr="005F1464">
        <w:trPr>
          <w:trHeight w:val="128"/>
          <w:jc w:val="center"/>
        </w:trPr>
        <w:tc>
          <w:tcPr>
            <w:tcW w:w="804" w:type="dxa"/>
            <w:vMerge w:val="restart"/>
          </w:tcPr>
          <w:p w14:paraId="350F4059" w14:textId="77777777" w:rsidR="008864C4" w:rsidRPr="00353B15" w:rsidRDefault="008864C4" w:rsidP="008864C4">
            <w:pPr>
              <w:pStyle w:val="TAH"/>
            </w:pPr>
            <w:r w:rsidRPr="00353B15">
              <w:t>Test Number</w:t>
            </w:r>
          </w:p>
        </w:tc>
        <w:tc>
          <w:tcPr>
            <w:tcW w:w="1616" w:type="dxa"/>
            <w:gridSpan w:val="2"/>
          </w:tcPr>
          <w:p w14:paraId="25247186" w14:textId="77777777" w:rsidR="008864C4" w:rsidRPr="00353B15" w:rsidRDefault="008864C4" w:rsidP="008864C4">
            <w:pPr>
              <w:pStyle w:val="TAH"/>
              <w:rPr>
                <w:lang w:eastAsia="zh-CN"/>
              </w:rPr>
            </w:pPr>
            <w:r w:rsidRPr="00353B15">
              <w:rPr>
                <w:rFonts w:hint="eastAsia"/>
                <w:lang w:eastAsia="zh-CN"/>
              </w:rPr>
              <w:t>Bandwidth (MHz)</w:t>
            </w:r>
          </w:p>
        </w:tc>
        <w:tc>
          <w:tcPr>
            <w:tcW w:w="2168" w:type="dxa"/>
            <w:gridSpan w:val="2"/>
          </w:tcPr>
          <w:p w14:paraId="0223D755" w14:textId="77777777" w:rsidR="008864C4" w:rsidRPr="00353B15" w:rsidRDefault="008864C4" w:rsidP="0048381C">
            <w:pPr>
              <w:pStyle w:val="TAH"/>
              <w:rPr>
                <w:lang w:eastAsia="zh-CN"/>
              </w:rPr>
            </w:pPr>
            <w:r w:rsidRPr="00353B15">
              <w:rPr>
                <w:rFonts w:hint="eastAsia"/>
                <w:lang w:eastAsia="zh-CN"/>
              </w:rPr>
              <w:t>Reference channel</w:t>
            </w:r>
          </w:p>
        </w:tc>
        <w:tc>
          <w:tcPr>
            <w:tcW w:w="1892" w:type="dxa"/>
            <w:gridSpan w:val="2"/>
          </w:tcPr>
          <w:p w14:paraId="34088D74" w14:textId="77777777" w:rsidR="008864C4" w:rsidRPr="00930B37" w:rsidRDefault="008864C4" w:rsidP="00F266F9">
            <w:pPr>
              <w:pStyle w:val="TAH"/>
              <w:rPr>
                <w:lang w:eastAsia="zh-CN"/>
              </w:rPr>
            </w:pPr>
            <w:r w:rsidRPr="00930B37">
              <w:rPr>
                <w:rFonts w:hint="eastAsia"/>
                <w:lang w:eastAsia="zh-CN"/>
              </w:rPr>
              <w:t>P</w:t>
            </w:r>
            <w:r w:rsidRPr="00930B37">
              <w:rPr>
                <w:lang w:eastAsia="zh-CN"/>
              </w:rPr>
              <w:t>o</w:t>
            </w:r>
            <w:r w:rsidRPr="00930B37">
              <w:rPr>
                <w:rFonts w:hint="eastAsia"/>
                <w:lang w:eastAsia="zh-CN"/>
              </w:rPr>
              <w:t>wer at antenna port (dBm/</w:t>
            </w:r>
            <w:r w:rsidRPr="00930B37">
              <w:rPr>
                <w:lang w:eastAsia="zh-CN"/>
              </w:rPr>
              <w:t>Hz)</w:t>
            </w:r>
          </w:p>
        </w:tc>
        <w:tc>
          <w:tcPr>
            <w:tcW w:w="1893" w:type="dxa"/>
            <w:gridSpan w:val="2"/>
          </w:tcPr>
          <w:p w14:paraId="4727701D" w14:textId="77777777" w:rsidR="008864C4" w:rsidRPr="00930B37" w:rsidRDefault="008864C4" w:rsidP="00F266F9">
            <w:pPr>
              <w:pStyle w:val="TAH"/>
            </w:pPr>
            <w:r w:rsidRPr="00930B37">
              <w:t>Reference value</w:t>
            </w:r>
          </w:p>
          <w:p w14:paraId="4F04D244" w14:textId="77777777" w:rsidR="008864C4" w:rsidRPr="00930B37" w:rsidRDefault="008864C4" w:rsidP="002A19AB">
            <w:pPr>
              <w:pStyle w:val="TAH"/>
            </w:pPr>
            <w:r w:rsidRPr="00930B37">
              <w:t>Fraction of Maximum</w:t>
            </w:r>
          </w:p>
          <w:p w14:paraId="07034A5B" w14:textId="77777777" w:rsidR="008864C4" w:rsidRPr="00930B37" w:rsidRDefault="008864C4">
            <w:pPr>
              <w:pStyle w:val="TAH"/>
            </w:pPr>
            <w:r w:rsidRPr="00930B37">
              <w:t>Throughput (%)</w:t>
            </w:r>
          </w:p>
        </w:tc>
      </w:tr>
      <w:tr w:rsidR="008864C4" w:rsidRPr="00930B37" w14:paraId="0D386B9E" w14:textId="77777777" w:rsidTr="005F1464">
        <w:trPr>
          <w:trHeight w:val="591"/>
          <w:jc w:val="center"/>
        </w:trPr>
        <w:tc>
          <w:tcPr>
            <w:tcW w:w="804" w:type="dxa"/>
            <w:vMerge/>
            <w:tcBorders>
              <w:bottom w:val="single" w:sz="4" w:space="0" w:color="auto"/>
            </w:tcBorders>
          </w:tcPr>
          <w:p w14:paraId="02294BE2" w14:textId="77777777" w:rsidR="008864C4" w:rsidRPr="00353B15" w:rsidRDefault="008864C4">
            <w:pPr>
              <w:pStyle w:val="TAH"/>
              <w:rPr>
                <w:rFonts w:eastAsia="??"/>
                <w:sz w:val="15"/>
              </w:rPr>
            </w:pPr>
          </w:p>
        </w:tc>
        <w:tc>
          <w:tcPr>
            <w:tcW w:w="765" w:type="dxa"/>
            <w:tcBorders>
              <w:bottom w:val="single" w:sz="4" w:space="0" w:color="auto"/>
            </w:tcBorders>
          </w:tcPr>
          <w:p w14:paraId="0550DEBE" w14:textId="77777777" w:rsidR="008864C4" w:rsidRPr="00353B15" w:rsidRDefault="008864C4">
            <w:pPr>
              <w:pStyle w:val="TAH"/>
            </w:pPr>
            <w:r w:rsidRPr="00353B15">
              <w:rPr>
                <w:rFonts w:hint="eastAsia"/>
              </w:rPr>
              <w:t>PCell</w:t>
            </w:r>
          </w:p>
        </w:tc>
        <w:tc>
          <w:tcPr>
            <w:tcW w:w="851" w:type="dxa"/>
            <w:tcBorders>
              <w:bottom w:val="single" w:sz="4" w:space="0" w:color="auto"/>
            </w:tcBorders>
          </w:tcPr>
          <w:p w14:paraId="0A7DD700" w14:textId="77777777" w:rsidR="008864C4" w:rsidRPr="00353B15" w:rsidRDefault="008864C4">
            <w:pPr>
              <w:pStyle w:val="TAH"/>
            </w:pPr>
            <w:r w:rsidRPr="00353B15">
              <w:rPr>
                <w:rFonts w:hint="eastAsia"/>
              </w:rPr>
              <w:t>SCell</w:t>
            </w:r>
          </w:p>
        </w:tc>
        <w:tc>
          <w:tcPr>
            <w:tcW w:w="1119" w:type="dxa"/>
            <w:tcBorders>
              <w:bottom w:val="single" w:sz="4" w:space="0" w:color="auto"/>
            </w:tcBorders>
          </w:tcPr>
          <w:p w14:paraId="18ADD969" w14:textId="77777777" w:rsidR="008864C4" w:rsidRPr="00353B15" w:rsidRDefault="008864C4">
            <w:pPr>
              <w:pStyle w:val="TAH"/>
            </w:pPr>
            <w:r w:rsidRPr="00353B15">
              <w:rPr>
                <w:rFonts w:hint="eastAsia"/>
              </w:rPr>
              <w:t>PCell</w:t>
            </w:r>
          </w:p>
        </w:tc>
        <w:tc>
          <w:tcPr>
            <w:tcW w:w="1049" w:type="dxa"/>
            <w:tcBorders>
              <w:bottom w:val="single" w:sz="4" w:space="0" w:color="auto"/>
            </w:tcBorders>
          </w:tcPr>
          <w:p w14:paraId="607A4120" w14:textId="77777777" w:rsidR="008864C4" w:rsidRPr="00353B15" w:rsidRDefault="008864C4">
            <w:pPr>
              <w:pStyle w:val="TAH"/>
            </w:pPr>
            <w:r w:rsidRPr="00353B15">
              <w:rPr>
                <w:rFonts w:hint="eastAsia"/>
              </w:rPr>
              <w:t>SCell</w:t>
            </w:r>
          </w:p>
        </w:tc>
        <w:tc>
          <w:tcPr>
            <w:tcW w:w="946" w:type="dxa"/>
            <w:tcBorders>
              <w:bottom w:val="single" w:sz="4" w:space="0" w:color="auto"/>
            </w:tcBorders>
          </w:tcPr>
          <w:p w14:paraId="4D215379" w14:textId="77777777" w:rsidR="008864C4" w:rsidRPr="00930B37" w:rsidRDefault="008864C4">
            <w:pPr>
              <w:pStyle w:val="TAH"/>
              <w:rPr>
                <w:lang w:eastAsia="zh-CN"/>
              </w:rPr>
            </w:pPr>
            <w:r w:rsidRPr="00930B37">
              <w:rPr>
                <w:position w:val="-14"/>
              </w:rPr>
              <w:object w:dxaOrig="780" w:dyaOrig="420" w14:anchorId="71653E89">
                <v:shape id="_x0000_i1047" type="#_x0000_t75" style="width:32.5pt;height:16.5pt" o:ole="">
                  <v:imagedata r:id="rId32" o:title=""/>
                </v:shape>
                <o:OLEObject Type="Embed" ProgID="Equation.3" ShapeID="_x0000_i1047" DrawAspect="Content" ObjectID="_1749606809" r:id="rId38"/>
              </w:object>
            </w:r>
            <w:r w:rsidRPr="00930B37">
              <w:rPr>
                <w:lang w:eastAsia="zh-CN"/>
              </w:rPr>
              <w:t xml:space="preserve"> for </w:t>
            </w:r>
            <w:r w:rsidRPr="00F954CF">
              <w:rPr>
                <w:rFonts w:hint="eastAsia"/>
              </w:rPr>
              <w:t>PCell</w:t>
            </w:r>
          </w:p>
        </w:tc>
        <w:tc>
          <w:tcPr>
            <w:tcW w:w="946" w:type="dxa"/>
            <w:tcBorders>
              <w:bottom w:val="single" w:sz="4" w:space="0" w:color="auto"/>
            </w:tcBorders>
          </w:tcPr>
          <w:p w14:paraId="128C238C" w14:textId="77777777" w:rsidR="008864C4" w:rsidRPr="00930B37" w:rsidRDefault="008864C4">
            <w:pPr>
              <w:pStyle w:val="TAH"/>
            </w:pPr>
            <w:r w:rsidRPr="00E6425D">
              <w:rPr>
                <w:position w:val="-14"/>
              </w:rPr>
              <w:object w:dxaOrig="760" w:dyaOrig="420" w14:anchorId="541CF1A6">
                <v:shape id="_x0000_i1048" type="#_x0000_t75" style="width:32.5pt;height:16.5pt" o:ole="">
                  <v:imagedata r:id="rId34" o:title=""/>
                </v:shape>
                <o:OLEObject Type="Embed" ProgID="Equation.3" ShapeID="_x0000_i1048" DrawAspect="Content" ObjectID="_1749606810" r:id="rId39"/>
              </w:object>
            </w:r>
            <w:r w:rsidRPr="00930B37">
              <w:rPr>
                <w:lang w:eastAsia="zh-CN"/>
              </w:rPr>
              <w:t xml:space="preserve"> for</w:t>
            </w:r>
            <w:r w:rsidRPr="00930B37">
              <w:t xml:space="preserve"> Scell</w:t>
            </w:r>
          </w:p>
        </w:tc>
        <w:tc>
          <w:tcPr>
            <w:tcW w:w="946" w:type="dxa"/>
            <w:tcBorders>
              <w:bottom w:val="single" w:sz="4" w:space="0" w:color="auto"/>
            </w:tcBorders>
          </w:tcPr>
          <w:p w14:paraId="253C7C7D" w14:textId="77777777" w:rsidR="008864C4" w:rsidRPr="00930B37" w:rsidRDefault="008864C4">
            <w:pPr>
              <w:pStyle w:val="TAH"/>
              <w:rPr>
                <w:rFonts w:eastAsia="??"/>
              </w:rPr>
            </w:pPr>
            <w:r w:rsidRPr="00930B37">
              <w:t>PCell</w:t>
            </w:r>
          </w:p>
        </w:tc>
        <w:tc>
          <w:tcPr>
            <w:tcW w:w="947" w:type="dxa"/>
            <w:tcBorders>
              <w:bottom w:val="single" w:sz="4" w:space="0" w:color="auto"/>
            </w:tcBorders>
          </w:tcPr>
          <w:p w14:paraId="1C809DF4" w14:textId="77777777" w:rsidR="008864C4" w:rsidRPr="00930B37" w:rsidRDefault="008864C4">
            <w:pPr>
              <w:pStyle w:val="TAH"/>
              <w:rPr>
                <w:rFonts w:eastAsia="??"/>
              </w:rPr>
            </w:pPr>
            <w:r w:rsidRPr="00930B37">
              <w:t>SCell</w:t>
            </w:r>
          </w:p>
        </w:tc>
      </w:tr>
      <w:tr w:rsidR="008864C4" w:rsidRPr="00930B37" w14:paraId="67A1E1D1" w14:textId="77777777" w:rsidTr="005F1464">
        <w:trPr>
          <w:trHeight w:val="92"/>
          <w:jc w:val="center"/>
        </w:trPr>
        <w:tc>
          <w:tcPr>
            <w:tcW w:w="804" w:type="dxa"/>
          </w:tcPr>
          <w:p w14:paraId="488534EF" w14:textId="77777777" w:rsidR="008864C4" w:rsidRPr="00353B15" w:rsidRDefault="008864C4" w:rsidP="008864C4">
            <w:pPr>
              <w:pStyle w:val="TAC"/>
            </w:pPr>
            <w:r w:rsidRPr="00353B15">
              <w:t>1</w:t>
            </w:r>
          </w:p>
        </w:tc>
        <w:tc>
          <w:tcPr>
            <w:tcW w:w="1616" w:type="dxa"/>
            <w:gridSpan w:val="2"/>
          </w:tcPr>
          <w:p w14:paraId="394C98EE" w14:textId="77777777" w:rsidR="008864C4" w:rsidRPr="00353B15" w:rsidRDefault="008864C4" w:rsidP="008864C4">
            <w:pPr>
              <w:pStyle w:val="TAC"/>
              <w:rPr>
                <w:lang w:eastAsia="zh-CN"/>
              </w:rPr>
            </w:pPr>
            <w:r w:rsidRPr="00930B37">
              <w:rPr>
                <w:lang w:eastAsia="zh-CN"/>
              </w:rPr>
              <w:t>Selected Channel bandwidth as per section 5.1.1.6</w:t>
            </w:r>
          </w:p>
        </w:tc>
        <w:tc>
          <w:tcPr>
            <w:tcW w:w="1119" w:type="dxa"/>
          </w:tcPr>
          <w:p w14:paraId="4A93AFB6" w14:textId="77777777" w:rsidR="008864C4" w:rsidRPr="00C60640" w:rsidRDefault="008864C4" w:rsidP="0048381C">
            <w:pPr>
              <w:pStyle w:val="TAC"/>
              <w:rPr>
                <w:lang w:eastAsia="zh-CN"/>
              </w:rPr>
            </w:pPr>
            <w:r>
              <w:rPr>
                <w:lang w:eastAsia="zh-CN"/>
              </w:rPr>
              <w:t xml:space="preserve">Derived as per section </w:t>
            </w:r>
            <w:r w:rsidRPr="0048482F">
              <w:rPr>
                <w:color w:val="000000"/>
              </w:rPr>
              <w:t>5.1.3.2</w:t>
            </w:r>
            <w:r>
              <w:rPr>
                <w:color w:val="000000"/>
              </w:rPr>
              <w:t xml:space="preserve"> of TS 38.214 [12]</w:t>
            </w:r>
          </w:p>
        </w:tc>
        <w:tc>
          <w:tcPr>
            <w:tcW w:w="1049" w:type="dxa"/>
          </w:tcPr>
          <w:p w14:paraId="1EC8BD60" w14:textId="77777777" w:rsidR="008864C4" w:rsidRPr="00353B15" w:rsidRDefault="008864C4" w:rsidP="00F266F9">
            <w:pPr>
              <w:pStyle w:val="TAC"/>
              <w:rPr>
                <w:lang w:eastAsia="zh-CN"/>
              </w:rPr>
            </w:pPr>
            <w:r w:rsidRPr="00353B15">
              <w:rPr>
                <w:lang w:eastAsia="zh-CN"/>
              </w:rPr>
              <w:t>NA</w:t>
            </w:r>
          </w:p>
        </w:tc>
        <w:tc>
          <w:tcPr>
            <w:tcW w:w="946" w:type="dxa"/>
          </w:tcPr>
          <w:p w14:paraId="1615C0B4" w14:textId="77777777" w:rsidR="008864C4" w:rsidRPr="00930B37" w:rsidRDefault="008864C4" w:rsidP="00F266F9">
            <w:pPr>
              <w:pStyle w:val="TAC"/>
              <w:rPr>
                <w:lang w:eastAsia="zh-CN"/>
              </w:rPr>
            </w:pPr>
            <w:r w:rsidRPr="00930B37">
              <w:rPr>
                <w:lang w:eastAsia="zh-CN"/>
              </w:rPr>
              <w:t>-112</w:t>
            </w:r>
          </w:p>
        </w:tc>
        <w:tc>
          <w:tcPr>
            <w:tcW w:w="946" w:type="dxa"/>
          </w:tcPr>
          <w:p w14:paraId="5B8E6F0A" w14:textId="77777777" w:rsidR="008864C4" w:rsidRPr="00930B37" w:rsidRDefault="008864C4" w:rsidP="002A19AB">
            <w:pPr>
              <w:pStyle w:val="TAC"/>
              <w:rPr>
                <w:lang w:eastAsia="zh-CN"/>
              </w:rPr>
            </w:pPr>
            <w:r w:rsidRPr="00930B37">
              <w:rPr>
                <w:lang w:eastAsia="zh-CN"/>
              </w:rPr>
              <w:t>-106</w:t>
            </w:r>
          </w:p>
        </w:tc>
        <w:tc>
          <w:tcPr>
            <w:tcW w:w="946" w:type="dxa"/>
          </w:tcPr>
          <w:p w14:paraId="0246AE93" w14:textId="77777777" w:rsidR="008864C4" w:rsidRPr="00930B37" w:rsidRDefault="008864C4">
            <w:pPr>
              <w:pStyle w:val="TAC"/>
            </w:pPr>
            <w:r w:rsidRPr="00930B37">
              <w:t>85</w:t>
            </w:r>
          </w:p>
        </w:tc>
        <w:tc>
          <w:tcPr>
            <w:tcW w:w="947" w:type="dxa"/>
          </w:tcPr>
          <w:p w14:paraId="6CA3EC01" w14:textId="77777777" w:rsidR="008864C4" w:rsidRPr="00930B37" w:rsidRDefault="008864C4">
            <w:pPr>
              <w:pStyle w:val="TAC"/>
            </w:pPr>
            <w:r w:rsidRPr="00930B37">
              <w:t>NA</w:t>
            </w:r>
          </w:p>
        </w:tc>
      </w:tr>
    </w:tbl>
    <w:p w14:paraId="4860FEA5" w14:textId="77777777" w:rsidR="008864C4" w:rsidRDefault="008864C4" w:rsidP="008864C4">
      <w:pPr>
        <w:rPr>
          <w:noProof/>
        </w:rPr>
      </w:pPr>
    </w:p>
    <w:p w14:paraId="4C15D31D" w14:textId="2C346C04" w:rsidR="008864C4" w:rsidRPr="00C25669" w:rsidRDefault="008864C4" w:rsidP="008864C4">
      <w:pPr>
        <w:pStyle w:val="TH"/>
      </w:pPr>
      <w:r w:rsidRPr="00C25669">
        <w:t>Table 5.2</w:t>
      </w:r>
      <w:r>
        <w:t>A.3.2-4: Minimum performance for TDD CA with 30</w:t>
      </w:r>
      <w:r w:rsidR="00115290">
        <w:t xml:space="preserve"> </w:t>
      </w:r>
      <w:r>
        <w:t>kHz SCS</w:t>
      </w:r>
    </w:p>
    <w:tbl>
      <w:tblPr>
        <w:tblW w:w="8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765"/>
        <w:gridCol w:w="851"/>
        <w:gridCol w:w="1119"/>
        <w:gridCol w:w="1049"/>
        <w:gridCol w:w="946"/>
        <w:gridCol w:w="946"/>
        <w:gridCol w:w="946"/>
        <w:gridCol w:w="947"/>
      </w:tblGrid>
      <w:tr w:rsidR="008864C4" w:rsidRPr="00353B15" w14:paraId="2DC59733" w14:textId="77777777" w:rsidTr="005F1464">
        <w:trPr>
          <w:trHeight w:val="128"/>
          <w:jc w:val="center"/>
        </w:trPr>
        <w:tc>
          <w:tcPr>
            <w:tcW w:w="804" w:type="dxa"/>
            <w:vMerge w:val="restart"/>
          </w:tcPr>
          <w:p w14:paraId="7C50CAD6" w14:textId="77777777" w:rsidR="008864C4" w:rsidRPr="00353B15" w:rsidRDefault="008864C4" w:rsidP="008864C4">
            <w:pPr>
              <w:pStyle w:val="TAH"/>
            </w:pPr>
            <w:r w:rsidRPr="00353B15">
              <w:t>Test Number</w:t>
            </w:r>
          </w:p>
        </w:tc>
        <w:tc>
          <w:tcPr>
            <w:tcW w:w="1616" w:type="dxa"/>
            <w:gridSpan w:val="2"/>
          </w:tcPr>
          <w:p w14:paraId="428262A3" w14:textId="77777777" w:rsidR="008864C4" w:rsidRPr="00353B15" w:rsidRDefault="008864C4" w:rsidP="008864C4">
            <w:pPr>
              <w:pStyle w:val="TAH"/>
              <w:rPr>
                <w:lang w:eastAsia="zh-CN"/>
              </w:rPr>
            </w:pPr>
            <w:r w:rsidRPr="00353B15">
              <w:rPr>
                <w:rFonts w:hint="eastAsia"/>
                <w:lang w:eastAsia="zh-CN"/>
              </w:rPr>
              <w:t>Bandwidth (MHz)</w:t>
            </w:r>
          </w:p>
        </w:tc>
        <w:tc>
          <w:tcPr>
            <w:tcW w:w="2168" w:type="dxa"/>
            <w:gridSpan w:val="2"/>
          </w:tcPr>
          <w:p w14:paraId="1F0EDA76" w14:textId="77777777" w:rsidR="008864C4" w:rsidRPr="00353B15" w:rsidRDefault="008864C4" w:rsidP="0048381C">
            <w:pPr>
              <w:pStyle w:val="TAH"/>
              <w:rPr>
                <w:lang w:eastAsia="zh-CN"/>
              </w:rPr>
            </w:pPr>
            <w:r w:rsidRPr="00353B15">
              <w:rPr>
                <w:rFonts w:hint="eastAsia"/>
                <w:lang w:eastAsia="zh-CN"/>
              </w:rPr>
              <w:t>Reference channel</w:t>
            </w:r>
          </w:p>
        </w:tc>
        <w:tc>
          <w:tcPr>
            <w:tcW w:w="1892" w:type="dxa"/>
            <w:gridSpan w:val="2"/>
          </w:tcPr>
          <w:p w14:paraId="17DFB324" w14:textId="77777777" w:rsidR="008864C4" w:rsidRPr="00F954CF" w:rsidRDefault="008864C4" w:rsidP="00F266F9">
            <w:pPr>
              <w:pStyle w:val="TAH"/>
              <w:rPr>
                <w:lang w:eastAsia="zh-CN"/>
              </w:rPr>
            </w:pPr>
            <w:r w:rsidRPr="00F954CF">
              <w:rPr>
                <w:rFonts w:hint="eastAsia"/>
                <w:lang w:eastAsia="zh-CN"/>
              </w:rPr>
              <w:t>P</w:t>
            </w:r>
            <w:r w:rsidRPr="00F954CF">
              <w:rPr>
                <w:lang w:eastAsia="zh-CN"/>
              </w:rPr>
              <w:t>o</w:t>
            </w:r>
            <w:r w:rsidRPr="00F954CF">
              <w:rPr>
                <w:rFonts w:hint="eastAsia"/>
                <w:lang w:eastAsia="zh-CN"/>
              </w:rPr>
              <w:t>wer at antenna port (dBm/</w:t>
            </w:r>
            <w:r w:rsidRPr="00F954CF">
              <w:rPr>
                <w:lang w:eastAsia="zh-CN"/>
              </w:rPr>
              <w:t>Hz)</w:t>
            </w:r>
          </w:p>
        </w:tc>
        <w:tc>
          <w:tcPr>
            <w:tcW w:w="1893" w:type="dxa"/>
            <w:gridSpan w:val="2"/>
          </w:tcPr>
          <w:p w14:paraId="7BE8307C" w14:textId="77777777" w:rsidR="008864C4" w:rsidRPr="00353B15" w:rsidRDefault="008864C4" w:rsidP="00F266F9">
            <w:pPr>
              <w:pStyle w:val="TAH"/>
            </w:pPr>
            <w:r w:rsidRPr="00353B15">
              <w:t>Reference value</w:t>
            </w:r>
          </w:p>
          <w:p w14:paraId="1598FF08" w14:textId="77777777" w:rsidR="008864C4" w:rsidRPr="00353B15" w:rsidRDefault="008864C4" w:rsidP="002A19AB">
            <w:pPr>
              <w:pStyle w:val="TAH"/>
            </w:pPr>
            <w:r w:rsidRPr="00353B15">
              <w:t>Fraction of Maximum</w:t>
            </w:r>
          </w:p>
          <w:p w14:paraId="297CA4A8" w14:textId="77777777" w:rsidR="008864C4" w:rsidRPr="00353B15" w:rsidRDefault="008864C4">
            <w:pPr>
              <w:pStyle w:val="TAH"/>
            </w:pPr>
            <w:r w:rsidRPr="00353B15">
              <w:t>Throughput (%)</w:t>
            </w:r>
          </w:p>
        </w:tc>
      </w:tr>
      <w:tr w:rsidR="008864C4" w:rsidRPr="00353B15" w14:paraId="199BE2E5" w14:textId="77777777" w:rsidTr="005F1464">
        <w:trPr>
          <w:trHeight w:val="591"/>
          <w:jc w:val="center"/>
        </w:trPr>
        <w:tc>
          <w:tcPr>
            <w:tcW w:w="804" w:type="dxa"/>
            <w:vMerge/>
            <w:tcBorders>
              <w:bottom w:val="single" w:sz="4" w:space="0" w:color="auto"/>
            </w:tcBorders>
          </w:tcPr>
          <w:p w14:paraId="10465506" w14:textId="77777777" w:rsidR="008864C4" w:rsidRPr="00353B15" w:rsidRDefault="008864C4">
            <w:pPr>
              <w:pStyle w:val="TAH"/>
              <w:rPr>
                <w:rFonts w:eastAsia="??"/>
                <w:sz w:val="15"/>
              </w:rPr>
            </w:pPr>
          </w:p>
        </w:tc>
        <w:tc>
          <w:tcPr>
            <w:tcW w:w="765" w:type="dxa"/>
            <w:tcBorders>
              <w:bottom w:val="single" w:sz="4" w:space="0" w:color="auto"/>
            </w:tcBorders>
          </w:tcPr>
          <w:p w14:paraId="75388451" w14:textId="77777777" w:rsidR="008864C4" w:rsidRPr="00353B15" w:rsidRDefault="008864C4">
            <w:pPr>
              <w:pStyle w:val="TAH"/>
            </w:pPr>
            <w:r w:rsidRPr="00353B15">
              <w:rPr>
                <w:rFonts w:hint="eastAsia"/>
              </w:rPr>
              <w:t>PCell</w:t>
            </w:r>
          </w:p>
        </w:tc>
        <w:tc>
          <w:tcPr>
            <w:tcW w:w="851" w:type="dxa"/>
            <w:tcBorders>
              <w:bottom w:val="single" w:sz="4" w:space="0" w:color="auto"/>
            </w:tcBorders>
          </w:tcPr>
          <w:p w14:paraId="14392006" w14:textId="77777777" w:rsidR="008864C4" w:rsidRPr="00353B15" w:rsidRDefault="008864C4">
            <w:pPr>
              <w:pStyle w:val="TAH"/>
            </w:pPr>
            <w:r w:rsidRPr="00353B15">
              <w:rPr>
                <w:rFonts w:hint="eastAsia"/>
              </w:rPr>
              <w:t>SCell</w:t>
            </w:r>
          </w:p>
        </w:tc>
        <w:tc>
          <w:tcPr>
            <w:tcW w:w="1119" w:type="dxa"/>
            <w:tcBorders>
              <w:bottom w:val="single" w:sz="4" w:space="0" w:color="auto"/>
            </w:tcBorders>
          </w:tcPr>
          <w:p w14:paraId="6E8E3EBF" w14:textId="77777777" w:rsidR="008864C4" w:rsidRPr="00353B15" w:rsidRDefault="008864C4">
            <w:pPr>
              <w:pStyle w:val="TAH"/>
            </w:pPr>
            <w:r w:rsidRPr="00353B15">
              <w:rPr>
                <w:rFonts w:hint="eastAsia"/>
              </w:rPr>
              <w:t>PCell</w:t>
            </w:r>
          </w:p>
        </w:tc>
        <w:tc>
          <w:tcPr>
            <w:tcW w:w="1049" w:type="dxa"/>
            <w:tcBorders>
              <w:bottom w:val="single" w:sz="4" w:space="0" w:color="auto"/>
            </w:tcBorders>
          </w:tcPr>
          <w:p w14:paraId="620A2AE8" w14:textId="77777777" w:rsidR="008864C4" w:rsidRPr="00353B15" w:rsidRDefault="008864C4">
            <w:pPr>
              <w:pStyle w:val="TAH"/>
            </w:pPr>
            <w:r w:rsidRPr="00353B15">
              <w:rPr>
                <w:rFonts w:hint="eastAsia"/>
              </w:rPr>
              <w:t>SCell</w:t>
            </w:r>
          </w:p>
        </w:tc>
        <w:tc>
          <w:tcPr>
            <w:tcW w:w="946" w:type="dxa"/>
            <w:tcBorders>
              <w:bottom w:val="single" w:sz="4" w:space="0" w:color="auto"/>
            </w:tcBorders>
          </w:tcPr>
          <w:p w14:paraId="3B1CFA7F" w14:textId="77777777" w:rsidR="008864C4" w:rsidRPr="00353B15" w:rsidRDefault="008864C4">
            <w:pPr>
              <w:pStyle w:val="TAH"/>
              <w:rPr>
                <w:lang w:eastAsia="zh-CN"/>
              </w:rPr>
            </w:pPr>
            <w:r w:rsidRPr="00353B15">
              <w:rPr>
                <w:position w:val="-14"/>
              </w:rPr>
              <w:object w:dxaOrig="780" w:dyaOrig="420" w14:anchorId="756F4C16">
                <v:shape id="_x0000_i1049" type="#_x0000_t75" style="width:32.5pt;height:16.5pt" o:ole="">
                  <v:imagedata r:id="rId32" o:title=""/>
                </v:shape>
                <o:OLEObject Type="Embed" ProgID="Equation.3" ShapeID="_x0000_i1049" DrawAspect="Content" ObjectID="_1749606811" r:id="rId40"/>
              </w:object>
            </w:r>
            <w:r w:rsidRPr="00353B15">
              <w:rPr>
                <w:rFonts w:hint="eastAsia"/>
                <w:lang w:eastAsia="zh-CN"/>
              </w:rPr>
              <w:t xml:space="preserve"> for </w:t>
            </w:r>
            <w:r w:rsidRPr="00353B15">
              <w:rPr>
                <w:rFonts w:hint="eastAsia"/>
              </w:rPr>
              <w:t>PCell</w:t>
            </w:r>
          </w:p>
        </w:tc>
        <w:tc>
          <w:tcPr>
            <w:tcW w:w="946" w:type="dxa"/>
            <w:tcBorders>
              <w:bottom w:val="single" w:sz="4" w:space="0" w:color="auto"/>
            </w:tcBorders>
          </w:tcPr>
          <w:p w14:paraId="61C2A969" w14:textId="77777777" w:rsidR="008864C4" w:rsidRPr="00F954CF" w:rsidRDefault="008864C4">
            <w:pPr>
              <w:pStyle w:val="TAH"/>
            </w:pPr>
            <w:r w:rsidRPr="00F954CF">
              <w:rPr>
                <w:position w:val="-14"/>
              </w:rPr>
              <w:object w:dxaOrig="760" w:dyaOrig="420" w14:anchorId="49C6DF94">
                <v:shape id="_x0000_i1050" type="#_x0000_t75" style="width:32.5pt;height:16.5pt" o:ole="">
                  <v:imagedata r:id="rId34" o:title=""/>
                </v:shape>
                <o:OLEObject Type="Embed" ProgID="Equation.3" ShapeID="_x0000_i1050" DrawAspect="Content" ObjectID="_1749606812" r:id="rId41"/>
              </w:object>
            </w:r>
            <w:r w:rsidRPr="00F954CF">
              <w:rPr>
                <w:rFonts w:hint="eastAsia"/>
                <w:lang w:eastAsia="zh-CN"/>
              </w:rPr>
              <w:t xml:space="preserve"> for</w:t>
            </w:r>
            <w:r w:rsidRPr="00F954CF">
              <w:t xml:space="preserve"> Scell</w:t>
            </w:r>
          </w:p>
        </w:tc>
        <w:tc>
          <w:tcPr>
            <w:tcW w:w="946" w:type="dxa"/>
            <w:tcBorders>
              <w:bottom w:val="single" w:sz="4" w:space="0" w:color="auto"/>
            </w:tcBorders>
          </w:tcPr>
          <w:p w14:paraId="03EA01BB" w14:textId="77777777" w:rsidR="008864C4" w:rsidRPr="00353B15" w:rsidRDefault="008864C4">
            <w:pPr>
              <w:pStyle w:val="TAH"/>
              <w:rPr>
                <w:rFonts w:eastAsia="??"/>
              </w:rPr>
            </w:pPr>
            <w:r w:rsidRPr="00353B15">
              <w:rPr>
                <w:rFonts w:hint="eastAsia"/>
              </w:rPr>
              <w:t>PCell</w:t>
            </w:r>
          </w:p>
        </w:tc>
        <w:tc>
          <w:tcPr>
            <w:tcW w:w="947" w:type="dxa"/>
            <w:tcBorders>
              <w:bottom w:val="single" w:sz="4" w:space="0" w:color="auto"/>
            </w:tcBorders>
          </w:tcPr>
          <w:p w14:paraId="43511B94" w14:textId="77777777" w:rsidR="008864C4" w:rsidRPr="00353B15" w:rsidRDefault="008864C4">
            <w:pPr>
              <w:pStyle w:val="TAH"/>
              <w:rPr>
                <w:rFonts w:eastAsia="??"/>
              </w:rPr>
            </w:pPr>
            <w:r w:rsidRPr="00353B15">
              <w:rPr>
                <w:rFonts w:hint="eastAsia"/>
              </w:rPr>
              <w:t>SCell</w:t>
            </w:r>
          </w:p>
        </w:tc>
      </w:tr>
      <w:tr w:rsidR="008864C4" w:rsidRPr="00353B15" w14:paraId="5F5A2453" w14:textId="77777777" w:rsidTr="005F1464">
        <w:trPr>
          <w:trHeight w:val="92"/>
          <w:jc w:val="center"/>
        </w:trPr>
        <w:tc>
          <w:tcPr>
            <w:tcW w:w="804" w:type="dxa"/>
          </w:tcPr>
          <w:p w14:paraId="0C5C34C6" w14:textId="77777777" w:rsidR="008864C4" w:rsidRPr="00353B15" w:rsidRDefault="008864C4" w:rsidP="005F1464">
            <w:pPr>
              <w:pStyle w:val="TAC"/>
              <w:rPr>
                <w:rFonts w:cs="Arial"/>
              </w:rPr>
            </w:pPr>
            <w:bookmarkStart w:id="2729" w:name="_Hlk55378721"/>
            <w:r w:rsidRPr="00353B15">
              <w:rPr>
                <w:rFonts w:cs="Arial"/>
              </w:rPr>
              <w:t>1</w:t>
            </w:r>
          </w:p>
        </w:tc>
        <w:tc>
          <w:tcPr>
            <w:tcW w:w="1616" w:type="dxa"/>
            <w:gridSpan w:val="2"/>
          </w:tcPr>
          <w:p w14:paraId="486151A4" w14:textId="77777777" w:rsidR="008864C4" w:rsidRPr="00F954CF" w:rsidRDefault="008864C4" w:rsidP="005F1464">
            <w:pPr>
              <w:pStyle w:val="TAC"/>
              <w:rPr>
                <w:rFonts w:cs="Arial"/>
                <w:lang w:eastAsia="zh-CN"/>
              </w:rPr>
            </w:pPr>
            <w:r w:rsidRPr="00F954CF">
              <w:rPr>
                <w:rFonts w:cs="Arial"/>
                <w:lang w:eastAsia="zh-CN"/>
              </w:rPr>
              <w:t>Selected Channel bandwidth as per section 5.1.1.6</w:t>
            </w:r>
          </w:p>
        </w:tc>
        <w:tc>
          <w:tcPr>
            <w:tcW w:w="1119" w:type="dxa"/>
          </w:tcPr>
          <w:p w14:paraId="5885E5E1" w14:textId="77777777" w:rsidR="008864C4" w:rsidRPr="00F954CF" w:rsidRDefault="008864C4" w:rsidP="005F1464">
            <w:pPr>
              <w:pStyle w:val="TAC"/>
              <w:rPr>
                <w:rFonts w:cs="Arial"/>
                <w:lang w:eastAsia="zh-CN"/>
              </w:rPr>
            </w:pPr>
            <w:r w:rsidRPr="00F954CF">
              <w:rPr>
                <w:rFonts w:cs="Arial"/>
                <w:lang w:eastAsia="zh-CN"/>
              </w:rPr>
              <w:t xml:space="preserve">Derived as per section </w:t>
            </w:r>
            <w:r w:rsidRPr="00F954CF">
              <w:rPr>
                <w:color w:val="000000"/>
              </w:rPr>
              <w:t>5.1.3.2 of TS 38.214 [12]</w:t>
            </w:r>
          </w:p>
        </w:tc>
        <w:tc>
          <w:tcPr>
            <w:tcW w:w="1049" w:type="dxa"/>
          </w:tcPr>
          <w:p w14:paraId="23D0D8C2" w14:textId="77777777" w:rsidR="008864C4" w:rsidRPr="00F954CF" w:rsidRDefault="008864C4" w:rsidP="005F1464">
            <w:pPr>
              <w:pStyle w:val="TAC"/>
              <w:rPr>
                <w:rFonts w:cs="Arial"/>
                <w:lang w:eastAsia="zh-CN"/>
              </w:rPr>
            </w:pPr>
            <w:r w:rsidRPr="00F954CF">
              <w:rPr>
                <w:rFonts w:cs="Arial"/>
                <w:lang w:eastAsia="zh-CN"/>
              </w:rPr>
              <w:t>NA</w:t>
            </w:r>
          </w:p>
        </w:tc>
        <w:tc>
          <w:tcPr>
            <w:tcW w:w="946" w:type="dxa"/>
          </w:tcPr>
          <w:p w14:paraId="1E185329" w14:textId="77777777" w:rsidR="008864C4" w:rsidRPr="00F954CF" w:rsidRDefault="008864C4" w:rsidP="005F1464">
            <w:pPr>
              <w:pStyle w:val="TAC"/>
              <w:rPr>
                <w:rFonts w:cs="Arial"/>
                <w:lang w:eastAsia="zh-CN"/>
              </w:rPr>
            </w:pPr>
            <w:r w:rsidRPr="00F954CF">
              <w:rPr>
                <w:rFonts w:cs="Arial"/>
                <w:lang w:eastAsia="zh-CN"/>
              </w:rPr>
              <w:t>-112</w:t>
            </w:r>
          </w:p>
        </w:tc>
        <w:tc>
          <w:tcPr>
            <w:tcW w:w="946" w:type="dxa"/>
          </w:tcPr>
          <w:p w14:paraId="263B06B7" w14:textId="77777777" w:rsidR="008864C4" w:rsidRPr="00F954CF" w:rsidRDefault="008864C4" w:rsidP="005F1464">
            <w:pPr>
              <w:pStyle w:val="TAC"/>
              <w:rPr>
                <w:rFonts w:cs="Arial"/>
                <w:lang w:eastAsia="zh-CN"/>
              </w:rPr>
            </w:pPr>
            <w:r w:rsidRPr="00F954CF">
              <w:rPr>
                <w:rFonts w:cs="Arial"/>
                <w:lang w:eastAsia="zh-CN"/>
              </w:rPr>
              <w:t>-106</w:t>
            </w:r>
          </w:p>
        </w:tc>
        <w:tc>
          <w:tcPr>
            <w:tcW w:w="946" w:type="dxa"/>
          </w:tcPr>
          <w:p w14:paraId="417D6483" w14:textId="77777777" w:rsidR="008864C4" w:rsidRPr="00353B15" w:rsidRDefault="008864C4" w:rsidP="005F1464">
            <w:pPr>
              <w:pStyle w:val="TAC"/>
              <w:rPr>
                <w:rFonts w:cs="Arial"/>
              </w:rPr>
            </w:pPr>
            <w:r w:rsidRPr="00353B15">
              <w:rPr>
                <w:rFonts w:cs="Arial"/>
              </w:rPr>
              <w:t>85</w:t>
            </w:r>
          </w:p>
        </w:tc>
        <w:tc>
          <w:tcPr>
            <w:tcW w:w="947" w:type="dxa"/>
          </w:tcPr>
          <w:p w14:paraId="0285BAC1" w14:textId="77777777" w:rsidR="008864C4" w:rsidRPr="00353B15" w:rsidRDefault="008864C4" w:rsidP="005F1464">
            <w:pPr>
              <w:pStyle w:val="TAC"/>
              <w:rPr>
                <w:rFonts w:cs="Arial"/>
              </w:rPr>
            </w:pPr>
            <w:r w:rsidRPr="00353B15">
              <w:rPr>
                <w:rFonts w:cs="Arial"/>
              </w:rPr>
              <w:t>NA</w:t>
            </w:r>
          </w:p>
        </w:tc>
      </w:tr>
      <w:bookmarkEnd w:id="2729"/>
    </w:tbl>
    <w:p w14:paraId="2030766C" w14:textId="77777777" w:rsidR="008864C4" w:rsidRDefault="008864C4" w:rsidP="008864C4"/>
    <w:p w14:paraId="3A68FDEE" w14:textId="77777777" w:rsidR="00302A76" w:rsidRPr="00D43F4A" w:rsidRDefault="00302A76" w:rsidP="00401CAC">
      <w:pPr>
        <w:pStyle w:val="Heading4"/>
      </w:pPr>
      <w:bookmarkStart w:id="2730" w:name="_Toc76298139"/>
      <w:bookmarkStart w:id="2731" w:name="_Toc76572151"/>
      <w:bookmarkStart w:id="2732" w:name="_Toc76652018"/>
      <w:bookmarkStart w:id="2733" w:name="_Toc76652856"/>
      <w:bookmarkStart w:id="2734" w:name="_Toc83742128"/>
      <w:bookmarkStart w:id="2735" w:name="_Toc91440618"/>
      <w:bookmarkStart w:id="2736" w:name="_Toc98849406"/>
      <w:bookmarkStart w:id="2737" w:name="_Toc106543259"/>
      <w:bookmarkStart w:id="2738" w:name="_Toc106737356"/>
      <w:bookmarkStart w:id="2739" w:name="_Toc107233123"/>
      <w:bookmarkStart w:id="2740" w:name="_Toc107234713"/>
      <w:bookmarkStart w:id="2741" w:name="_Toc107419682"/>
      <w:bookmarkStart w:id="2742" w:name="_Toc107476976"/>
      <w:bookmarkStart w:id="2743" w:name="_Toc114565805"/>
      <w:bookmarkStart w:id="2744" w:name="_Toc123936109"/>
      <w:bookmarkStart w:id="2745" w:name="_Toc124377124"/>
      <w:bookmarkStart w:id="2746" w:name="_Toc61120934"/>
      <w:bookmarkStart w:id="2747" w:name="_Toc67918097"/>
      <w:r w:rsidRPr="00D43F4A">
        <w:t>5.</w:t>
      </w:r>
      <w:r w:rsidRPr="00D43F4A">
        <w:rPr>
          <w:rFonts w:hint="eastAsia"/>
        </w:rPr>
        <w:t>2</w:t>
      </w:r>
      <w:r w:rsidRPr="00D43F4A">
        <w:t>A.3.3</w:t>
      </w:r>
      <w:r w:rsidRPr="00D43F4A">
        <w:rPr>
          <w:rFonts w:hint="eastAsia"/>
          <w:lang w:eastAsia="zh-CN"/>
        </w:rPr>
        <w:tab/>
      </w:r>
      <w:r w:rsidRPr="00D43F4A">
        <w:t>Minimum requirements for PDSCH of SCell on band with shared spectrum access</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p>
    <w:p w14:paraId="68E274A4" w14:textId="77777777" w:rsidR="00302A76" w:rsidRPr="00D43F4A" w:rsidRDefault="00302A76" w:rsidP="00302A76">
      <w:pPr>
        <w:rPr>
          <w:rFonts w:ascii="Times-Roman" w:hAnsi="Times-Roman"/>
        </w:rPr>
      </w:pPr>
      <w:r w:rsidRPr="00D43F4A">
        <w:rPr>
          <w:rFonts w:ascii="Times-Roman" w:hAnsi="Times-Roman"/>
        </w:rPr>
        <w:t xml:space="preserve">The performance requirements for SCell on band with shared spectrum access are specified in Table 5.2.3.2.15-3, with the additional test parameters for SCell in Table 5.2.3.2.15-2, the test parameters for PCell in Table 5.2A.3.3-2 and the downlink physical channel setup according to Annex </w:t>
      </w:r>
      <w:r w:rsidRPr="00D43F4A">
        <w:rPr>
          <w:rFonts w:ascii="Times-Roman" w:hAnsi="Times-Roman" w:hint="eastAsia"/>
          <w:lang w:eastAsia="zh-CN"/>
        </w:rPr>
        <w:t>C.3.1</w:t>
      </w:r>
      <w:r w:rsidRPr="00D43F4A">
        <w:rPr>
          <w:rFonts w:ascii="Times-Roman" w:hAnsi="Times-Roman"/>
        </w:rPr>
        <w:t>.</w:t>
      </w:r>
    </w:p>
    <w:p w14:paraId="52A1A7F8" w14:textId="77777777" w:rsidR="00302A76" w:rsidRPr="00D43F4A" w:rsidRDefault="00302A76" w:rsidP="00302A76">
      <w:pPr>
        <w:rPr>
          <w:rFonts w:ascii="Times-Roman" w:hAnsi="Times-Roman"/>
          <w:lang w:eastAsia="zh-CN"/>
        </w:rPr>
      </w:pPr>
      <w:r w:rsidRPr="00D43F4A">
        <w:rPr>
          <w:rFonts w:ascii="Times-Roman" w:hAnsi="Times-Roman"/>
        </w:rPr>
        <w:t>The test purpose</w:t>
      </w:r>
      <w:r w:rsidRPr="00D43F4A">
        <w:rPr>
          <w:rFonts w:ascii="Times-Roman" w:hAnsi="Times-Roman" w:hint="eastAsia"/>
          <w:lang w:eastAsia="zh-CN"/>
        </w:rPr>
        <w:t>s</w:t>
      </w:r>
      <w:r w:rsidRPr="00D43F4A">
        <w:rPr>
          <w:rFonts w:ascii="Times-Roman" w:hAnsi="Times-Roman"/>
        </w:rPr>
        <w:t xml:space="preserve"> are specified in Table 5.2A.3.3-1</w:t>
      </w:r>
      <w:r w:rsidRPr="00D43F4A">
        <w:rPr>
          <w:rFonts w:ascii="Times-Roman" w:hAnsi="Times-Roman" w:hint="eastAsia"/>
          <w:lang w:eastAsia="zh-CN"/>
        </w:rPr>
        <w:t>.</w:t>
      </w:r>
      <w:r w:rsidRPr="00D43F4A">
        <w:rPr>
          <w:rFonts w:ascii="Times-Roman" w:hAnsi="Times-Roman"/>
          <w:lang w:eastAsia="zh-CN"/>
        </w:rPr>
        <w:t xml:space="preserve"> During the test, only the PDSCH performance of the SCell should be verified.</w:t>
      </w:r>
    </w:p>
    <w:p w14:paraId="1EB5C09E" w14:textId="77777777" w:rsidR="00302A76" w:rsidRPr="00D43F4A" w:rsidRDefault="00302A76" w:rsidP="005E5E8B">
      <w:pPr>
        <w:pStyle w:val="TH"/>
      </w:pPr>
      <w:r w:rsidRPr="00D43F4A">
        <w:t>Table 5.2A.3.3-1</w:t>
      </w:r>
      <w:r w:rsidRPr="00D43F4A">
        <w:rPr>
          <w:rFonts w:hint="eastAsia"/>
          <w:lang w:eastAsia="zh-CN"/>
        </w:rPr>
        <w:t>:</w:t>
      </w:r>
      <w:r w:rsidRPr="00D43F4A">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302A76" w:rsidRPr="00D43F4A" w14:paraId="4DBB4E1F" w14:textId="77777777" w:rsidTr="00837D92">
        <w:tc>
          <w:tcPr>
            <w:tcW w:w="4822" w:type="dxa"/>
            <w:shd w:val="clear" w:color="auto" w:fill="auto"/>
          </w:tcPr>
          <w:p w14:paraId="3DAB39FA" w14:textId="77777777" w:rsidR="00302A76" w:rsidRPr="00D43F4A" w:rsidRDefault="00302A76" w:rsidP="00837D92">
            <w:pPr>
              <w:keepNext/>
              <w:keepLines/>
              <w:spacing w:after="0"/>
              <w:jc w:val="center"/>
              <w:rPr>
                <w:rFonts w:ascii="Arial" w:hAnsi="Arial"/>
                <w:b/>
                <w:sz w:val="18"/>
              </w:rPr>
            </w:pPr>
            <w:r w:rsidRPr="00D43F4A">
              <w:rPr>
                <w:rFonts w:ascii="Arial" w:hAnsi="Arial"/>
                <w:b/>
                <w:sz w:val="18"/>
              </w:rPr>
              <w:t>Purpose</w:t>
            </w:r>
          </w:p>
        </w:tc>
        <w:tc>
          <w:tcPr>
            <w:tcW w:w="4807" w:type="dxa"/>
            <w:shd w:val="clear" w:color="auto" w:fill="auto"/>
          </w:tcPr>
          <w:p w14:paraId="6CDBF7B8" w14:textId="77777777" w:rsidR="00302A76" w:rsidRPr="00D43F4A" w:rsidRDefault="00302A76" w:rsidP="00837D92">
            <w:pPr>
              <w:keepNext/>
              <w:keepLines/>
              <w:spacing w:after="0"/>
              <w:jc w:val="center"/>
              <w:rPr>
                <w:rFonts w:ascii="Arial" w:hAnsi="Arial"/>
                <w:b/>
                <w:sz w:val="18"/>
              </w:rPr>
            </w:pPr>
            <w:r w:rsidRPr="00D43F4A">
              <w:rPr>
                <w:rFonts w:ascii="Arial" w:hAnsi="Arial"/>
                <w:b/>
                <w:sz w:val="18"/>
              </w:rPr>
              <w:t>Test index</w:t>
            </w:r>
          </w:p>
        </w:tc>
      </w:tr>
      <w:tr w:rsidR="00302A76" w:rsidRPr="00D43F4A" w14:paraId="16FF720A" w14:textId="77777777" w:rsidTr="00837D92">
        <w:tc>
          <w:tcPr>
            <w:tcW w:w="4822" w:type="dxa"/>
            <w:shd w:val="clear" w:color="auto" w:fill="auto"/>
          </w:tcPr>
          <w:p w14:paraId="25B0D3E7" w14:textId="77777777" w:rsidR="00302A76" w:rsidRPr="00D43F4A" w:rsidRDefault="00302A76" w:rsidP="00837D92">
            <w:pPr>
              <w:keepNext/>
              <w:keepLines/>
              <w:spacing w:after="0"/>
              <w:rPr>
                <w:rFonts w:ascii="Arial" w:hAnsi="Arial"/>
                <w:sz w:val="18"/>
                <w:lang w:eastAsia="zh-CN"/>
              </w:rPr>
            </w:pPr>
            <w:r w:rsidRPr="00D43F4A">
              <w:rPr>
                <w:rFonts w:ascii="Arial" w:hAnsi="Arial"/>
                <w:sz w:val="18"/>
              </w:rPr>
              <w:t xml:space="preserve">Verify the PDSCH performance of SCell for UE supporting operations in shared spectrum access </w:t>
            </w:r>
          </w:p>
        </w:tc>
        <w:tc>
          <w:tcPr>
            <w:tcW w:w="4807" w:type="dxa"/>
            <w:shd w:val="clear" w:color="auto" w:fill="auto"/>
          </w:tcPr>
          <w:p w14:paraId="0BBE1A31" w14:textId="77777777" w:rsidR="00302A76" w:rsidRPr="00D43F4A" w:rsidRDefault="00302A76" w:rsidP="00837D92">
            <w:pPr>
              <w:keepNext/>
              <w:keepLines/>
              <w:spacing w:after="0"/>
              <w:rPr>
                <w:rFonts w:ascii="Arial" w:hAnsi="Arial"/>
                <w:sz w:val="18"/>
                <w:lang w:eastAsia="zh-CN"/>
              </w:rPr>
            </w:pPr>
            <w:r w:rsidRPr="00D43F4A">
              <w:rPr>
                <w:rFonts w:ascii="Arial" w:hAnsi="Arial"/>
                <w:sz w:val="18"/>
              </w:rPr>
              <w:t>1-1, 1-2, 1-3, 1-4</w:t>
            </w:r>
          </w:p>
        </w:tc>
      </w:tr>
    </w:tbl>
    <w:p w14:paraId="60C6B1DD" w14:textId="77777777" w:rsidR="00302A76" w:rsidRPr="00D43F4A" w:rsidRDefault="00302A76" w:rsidP="00302A76">
      <w:pPr>
        <w:rPr>
          <w:rFonts w:ascii="Times-Roman" w:hAnsi="Times-Roman"/>
        </w:rPr>
      </w:pPr>
    </w:p>
    <w:p w14:paraId="41A24905" w14:textId="77777777" w:rsidR="00302A76" w:rsidRPr="00D43F4A" w:rsidRDefault="00302A76" w:rsidP="005E5E8B">
      <w:pPr>
        <w:pStyle w:val="TH"/>
      </w:pPr>
      <w:r w:rsidRPr="00D43F4A">
        <w:t>Table 5.2A.3.3-2</w:t>
      </w:r>
      <w:r w:rsidRPr="00D43F4A">
        <w:rPr>
          <w:rFonts w:hint="eastAsia"/>
          <w:lang w:eastAsia="zh-CN"/>
        </w:rPr>
        <w:t>:</w:t>
      </w:r>
      <w:r w:rsidRPr="00D43F4A">
        <w:t xml:space="preserve"> Test parameters for PCell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3655"/>
        <w:gridCol w:w="802"/>
        <w:gridCol w:w="3352"/>
      </w:tblGrid>
      <w:tr w:rsidR="00302A76" w:rsidRPr="00D43F4A" w14:paraId="0C4A5D04" w14:textId="77777777" w:rsidTr="00837D92">
        <w:tc>
          <w:tcPr>
            <w:tcW w:w="5467" w:type="dxa"/>
            <w:gridSpan w:val="2"/>
            <w:shd w:val="clear" w:color="auto" w:fill="auto"/>
          </w:tcPr>
          <w:p w14:paraId="09D82793" w14:textId="77777777" w:rsidR="00302A76" w:rsidRPr="00D43F4A" w:rsidRDefault="00302A76" w:rsidP="00837D92">
            <w:pPr>
              <w:keepNext/>
              <w:keepLines/>
              <w:spacing w:after="0"/>
              <w:jc w:val="center"/>
              <w:rPr>
                <w:rFonts w:ascii="Arial" w:hAnsi="Arial"/>
                <w:b/>
                <w:sz w:val="18"/>
              </w:rPr>
            </w:pPr>
            <w:r w:rsidRPr="00D43F4A">
              <w:rPr>
                <w:rFonts w:ascii="Arial" w:hAnsi="Arial"/>
                <w:b/>
                <w:sz w:val="18"/>
              </w:rPr>
              <w:t>Parameter</w:t>
            </w:r>
          </w:p>
        </w:tc>
        <w:tc>
          <w:tcPr>
            <w:tcW w:w="802" w:type="dxa"/>
            <w:shd w:val="clear" w:color="auto" w:fill="auto"/>
          </w:tcPr>
          <w:p w14:paraId="4472F550" w14:textId="77777777" w:rsidR="00302A76" w:rsidRPr="00D43F4A" w:rsidRDefault="00302A76" w:rsidP="00837D92">
            <w:pPr>
              <w:keepNext/>
              <w:keepLines/>
              <w:spacing w:after="0"/>
              <w:jc w:val="center"/>
              <w:rPr>
                <w:rFonts w:ascii="Arial" w:hAnsi="Arial"/>
                <w:b/>
                <w:sz w:val="18"/>
              </w:rPr>
            </w:pPr>
            <w:r w:rsidRPr="00D43F4A">
              <w:rPr>
                <w:rFonts w:ascii="Arial" w:hAnsi="Arial"/>
                <w:b/>
                <w:sz w:val="18"/>
              </w:rPr>
              <w:t>Unit</w:t>
            </w:r>
          </w:p>
        </w:tc>
        <w:tc>
          <w:tcPr>
            <w:tcW w:w="3352" w:type="dxa"/>
            <w:shd w:val="clear" w:color="auto" w:fill="auto"/>
          </w:tcPr>
          <w:p w14:paraId="0939DFC6" w14:textId="77777777" w:rsidR="00302A76" w:rsidRPr="00D43F4A" w:rsidRDefault="00302A76" w:rsidP="00837D92">
            <w:pPr>
              <w:keepNext/>
              <w:keepLines/>
              <w:spacing w:after="0"/>
              <w:jc w:val="center"/>
              <w:rPr>
                <w:rFonts w:ascii="Arial" w:hAnsi="Arial"/>
                <w:b/>
                <w:sz w:val="18"/>
              </w:rPr>
            </w:pPr>
            <w:r w:rsidRPr="00D43F4A">
              <w:rPr>
                <w:rFonts w:ascii="Arial" w:hAnsi="Arial"/>
                <w:b/>
                <w:sz w:val="18"/>
              </w:rPr>
              <w:t>Value</w:t>
            </w:r>
          </w:p>
        </w:tc>
      </w:tr>
      <w:tr w:rsidR="00302A76" w:rsidRPr="00D43F4A" w14:paraId="7A69EB08" w14:textId="77777777" w:rsidTr="00837D92">
        <w:tc>
          <w:tcPr>
            <w:tcW w:w="5467" w:type="dxa"/>
            <w:gridSpan w:val="2"/>
            <w:shd w:val="clear" w:color="auto" w:fill="auto"/>
          </w:tcPr>
          <w:p w14:paraId="1BDF0AC4" w14:textId="77777777" w:rsidR="00302A76" w:rsidRPr="00D43F4A" w:rsidRDefault="00302A76" w:rsidP="00837D92">
            <w:pPr>
              <w:keepNext/>
              <w:keepLines/>
              <w:spacing w:after="0"/>
              <w:rPr>
                <w:rFonts w:ascii="Arial" w:hAnsi="Arial"/>
                <w:sz w:val="18"/>
              </w:rPr>
            </w:pPr>
            <w:r w:rsidRPr="00D43F4A">
              <w:rPr>
                <w:rFonts w:ascii="Arial" w:hAnsi="Arial"/>
                <w:sz w:val="18"/>
              </w:rPr>
              <w:t>Duplex mode</w:t>
            </w:r>
          </w:p>
        </w:tc>
        <w:tc>
          <w:tcPr>
            <w:tcW w:w="802" w:type="dxa"/>
            <w:shd w:val="clear" w:color="auto" w:fill="auto"/>
          </w:tcPr>
          <w:p w14:paraId="56ACD067"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3EC3D908" w14:textId="77777777" w:rsidR="00302A76" w:rsidRPr="00D43F4A" w:rsidRDefault="00302A76" w:rsidP="00837D92">
            <w:pPr>
              <w:keepNext/>
              <w:keepLines/>
              <w:spacing w:after="0"/>
              <w:jc w:val="center"/>
              <w:rPr>
                <w:rFonts w:ascii="Arial" w:hAnsi="Arial"/>
                <w:sz w:val="18"/>
              </w:rPr>
            </w:pPr>
            <w:r w:rsidRPr="00D43F4A">
              <w:rPr>
                <w:rFonts w:ascii="Arial" w:hAnsi="Arial"/>
                <w:sz w:val="18"/>
              </w:rPr>
              <w:t>TDD</w:t>
            </w:r>
          </w:p>
        </w:tc>
      </w:tr>
      <w:tr w:rsidR="00302A76" w:rsidRPr="00D43F4A" w14:paraId="3C6E9A2B" w14:textId="77777777" w:rsidTr="00837D92">
        <w:tc>
          <w:tcPr>
            <w:tcW w:w="5467" w:type="dxa"/>
            <w:gridSpan w:val="2"/>
            <w:shd w:val="clear" w:color="auto" w:fill="auto"/>
          </w:tcPr>
          <w:p w14:paraId="4C6A9E06" w14:textId="77777777" w:rsidR="00302A76" w:rsidRPr="00D43F4A" w:rsidRDefault="00302A76" w:rsidP="00837D92">
            <w:pPr>
              <w:keepNext/>
              <w:keepLines/>
              <w:spacing w:after="0"/>
              <w:rPr>
                <w:rFonts w:ascii="Arial" w:hAnsi="Arial"/>
                <w:sz w:val="18"/>
              </w:rPr>
            </w:pPr>
            <w:r w:rsidRPr="00D43F4A">
              <w:rPr>
                <w:rFonts w:ascii="Arial" w:hAnsi="Arial"/>
                <w:sz w:val="18"/>
              </w:rPr>
              <w:t>Bandwidth</w:t>
            </w:r>
          </w:p>
        </w:tc>
        <w:tc>
          <w:tcPr>
            <w:tcW w:w="802" w:type="dxa"/>
            <w:shd w:val="clear" w:color="auto" w:fill="auto"/>
          </w:tcPr>
          <w:p w14:paraId="313D196F" w14:textId="77777777" w:rsidR="00302A76" w:rsidRPr="00D43F4A" w:rsidRDefault="00302A76" w:rsidP="00837D92">
            <w:pPr>
              <w:keepNext/>
              <w:keepLines/>
              <w:spacing w:after="0"/>
              <w:jc w:val="center"/>
              <w:rPr>
                <w:rFonts w:ascii="Arial" w:hAnsi="Arial"/>
                <w:sz w:val="18"/>
              </w:rPr>
            </w:pPr>
            <w:r w:rsidRPr="00D43F4A">
              <w:rPr>
                <w:rFonts w:ascii="Arial" w:hAnsi="Arial"/>
                <w:sz w:val="18"/>
              </w:rPr>
              <w:t>MHz</w:t>
            </w:r>
          </w:p>
        </w:tc>
        <w:tc>
          <w:tcPr>
            <w:tcW w:w="3352" w:type="dxa"/>
            <w:shd w:val="clear" w:color="auto" w:fill="auto"/>
          </w:tcPr>
          <w:p w14:paraId="10057538" w14:textId="77777777" w:rsidR="00302A76" w:rsidRPr="00D43F4A" w:rsidRDefault="00302A76" w:rsidP="00837D92">
            <w:pPr>
              <w:keepNext/>
              <w:keepLines/>
              <w:spacing w:after="0"/>
              <w:jc w:val="center"/>
              <w:rPr>
                <w:rFonts w:ascii="Arial" w:hAnsi="Arial"/>
                <w:sz w:val="18"/>
              </w:rPr>
            </w:pPr>
            <w:r w:rsidRPr="00D43F4A">
              <w:rPr>
                <w:rFonts w:ascii="Arial" w:hAnsi="Arial"/>
                <w:sz w:val="18"/>
              </w:rPr>
              <w:t>20</w:t>
            </w:r>
          </w:p>
        </w:tc>
      </w:tr>
      <w:tr w:rsidR="00302A76" w:rsidRPr="00D43F4A" w14:paraId="20AD94A8" w14:textId="77777777" w:rsidTr="00837D92">
        <w:tc>
          <w:tcPr>
            <w:tcW w:w="5467" w:type="dxa"/>
            <w:gridSpan w:val="2"/>
            <w:shd w:val="clear" w:color="auto" w:fill="auto"/>
          </w:tcPr>
          <w:p w14:paraId="7A1D3FA1" w14:textId="77777777" w:rsidR="00302A76" w:rsidRPr="00D43F4A" w:rsidRDefault="00302A76" w:rsidP="00837D92">
            <w:pPr>
              <w:keepNext/>
              <w:keepLines/>
              <w:spacing w:after="0"/>
              <w:rPr>
                <w:rFonts w:ascii="Arial" w:hAnsi="Arial"/>
                <w:sz w:val="18"/>
              </w:rPr>
            </w:pPr>
            <w:r w:rsidRPr="00D43F4A">
              <w:rPr>
                <w:rFonts w:ascii="Arial" w:hAnsi="Arial"/>
                <w:sz w:val="18"/>
              </w:rPr>
              <w:t>Subcarrier spacing</w:t>
            </w:r>
          </w:p>
        </w:tc>
        <w:tc>
          <w:tcPr>
            <w:tcW w:w="802" w:type="dxa"/>
            <w:shd w:val="clear" w:color="auto" w:fill="auto"/>
          </w:tcPr>
          <w:p w14:paraId="4F1F05CA" w14:textId="77777777" w:rsidR="00302A76" w:rsidRPr="00D43F4A" w:rsidRDefault="00302A76" w:rsidP="00837D92">
            <w:pPr>
              <w:keepNext/>
              <w:keepLines/>
              <w:spacing w:after="0"/>
              <w:jc w:val="center"/>
              <w:rPr>
                <w:rFonts w:ascii="Arial" w:hAnsi="Arial"/>
                <w:sz w:val="18"/>
              </w:rPr>
            </w:pPr>
            <w:r w:rsidRPr="00D43F4A">
              <w:rPr>
                <w:rFonts w:ascii="Arial" w:hAnsi="Arial"/>
                <w:sz w:val="18"/>
              </w:rPr>
              <w:t>kHz</w:t>
            </w:r>
          </w:p>
        </w:tc>
        <w:tc>
          <w:tcPr>
            <w:tcW w:w="3352" w:type="dxa"/>
            <w:shd w:val="clear" w:color="auto" w:fill="auto"/>
          </w:tcPr>
          <w:p w14:paraId="742DEB6C" w14:textId="77777777" w:rsidR="00302A76" w:rsidRPr="00D43F4A" w:rsidRDefault="00302A76" w:rsidP="00837D92">
            <w:pPr>
              <w:keepNext/>
              <w:keepLines/>
              <w:spacing w:after="0"/>
              <w:jc w:val="center"/>
              <w:rPr>
                <w:rFonts w:ascii="Arial" w:hAnsi="Arial"/>
                <w:sz w:val="18"/>
              </w:rPr>
            </w:pPr>
            <w:r w:rsidRPr="00D43F4A">
              <w:rPr>
                <w:rFonts w:ascii="Arial" w:hAnsi="Arial"/>
                <w:sz w:val="18"/>
              </w:rPr>
              <w:t>30</w:t>
            </w:r>
          </w:p>
        </w:tc>
      </w:tr>
      <w:tr w:rsidR="00302A76" w:rsidRPr="00D43F4A" w14:paraId="55131C2B" w14:textId="77777777" w:rsidTr="00837D92">
        <w:tc>
          <w:tcPr>
            <w:tcW w:w="5467" w:type="dxa"/>
            <w:gridSpan w:val="2"/>
            <w:shd w:val="clear" w:color="auto" w:fill="auto"/>
          </w:tcPr>
          <w:p w14:paraId="3E2CC5C7" w14:textId="77777777" w:rsidR="00302A76" w:rsidRPr="00D43F4A" w:rsidRDefault="00302A76" w:rsidP="00837D92">
            <w:pPr>
              <w:keepNext/>
              <w:keepLines/>
              <w:spacing w:after="0"/>
              <w:rPr>
                <w:rFonts w:ascii="Arial" w:hAnsi="Arial"/>
                <w:sz w:val="18"/>
              </w:rPr>
            </w:pPr>
            <w:r w:rsidRPr="00D43F4A">
              <w:rPr>
                <w:rFonts w:ascii="Arial" w:hAnsi="Arial"/>
                <w:sz w:val="18"/>
              </w:rPr>
              <w:t>Active DL BWP index</w:t>
            </w:r>
          </w:p>
        </w:tc>
        <w:tc>
          <w:tcPr>
            <w:tcW w:w="802" w:type="dxa"/>
            <w:shd w:val="clear" w:color="auto" w:fill="auto"/>
          </w:tcPr>
          <w:p w14:paraId="56AC277A"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25735867" w14:textId="77777777" w:rsidR="00302A76" w:rsidRPr="00D43F4A" w:rsidRDefault="00302A76" w:rsidP="00837D92">
            <w:pPr>
              <w:keepNext/>
              <w:keepLines/>
              <w:spacing w:after="0"/>
              <w:jc w:val="center"/>
              <w:rPr>
                <w:rFonts w:ascii="Arial" w:hAnsi="Arial"/>
                <w:sz w:val="18"/>
                <w:lang w:eastAsia="zh-CN"/>
              </w:rPr>
            </w:pPr>
            <w:r w:rsidRPr="00D43F4A">
              <w:rPr>
                <w:rFonts w:ascii="Arial" w:hAnsi="Arial"/>
                <w:sz w:val="18"/>
              </w:rPr>
              <w:t>1</w:t>
            </w:r>
          </w:p>
        </w:tc>
      </w:tr>
      <w:tr w:rsidR="00D326C4" w:rsidRPr="00D43F4A" w14:paraId="40F62F38" w14:textId="77777777" w:rsidTr="00837D92">
        <w:tc>
          <w:tcPr>
            <w:tcW w:w="5467" w:type="dxa"/>
            <w:gridSpan w:val="2"/>
            <w:shd w:val="clear" w:color="auto" w:fill="auto"/>
          </w:tcPr>
          <w:p w14:paraId="6393D9E7" w14:textId="19F3A500" w:rsidR="00D326C4" w:rsidRPr="00D43F4A" w:rsidRDefault="00D326C4" w:rsidP="00D326C4">
            <w:pPr>
              <w:keepNext/>
              <w:keepLines/>
              <w:spacing w:after="0"/>
              <w:rPr>
                <w:rFonts w:ascii="Arial" w:hAnsi="Arial"/>
                <w:sz w:val="18"/>
              </w:rPr>
            </w:pPr>
            <w:r>
              <w:rPr>
                <w:rFonts w:ascii="Arial" w:hAnsi="Arial" w:hint="eastAsia"/>
                <w:sz w:val="18"/>
                <w:lang w:eastAsia="zh-CN"/>
              </w:rPr>
              <w:t>T</w:t>
            </w:r>
            <w:r>
              <w:rPr>
                <w:rFonts w:ascii="Arial" w:hAnsi="Arial"/>
                <w:sz w:val="18"/>
                <w:lang w:eastAsia="zh-CN"/>
              </w:rPr>
              <w:t xml:space="preserve">DD pattern </w:t>
            </w:r>
          </w:p>
        </w:tc>
        <w:tc>
          <w:tcPr>
            <w:tcW w:w="802" w:type="dxa"/>
            <w:shd w:val="clear" w:color="auto" w:fill="auto"/>
          </w:tcPr>
          <w:p w14:paraId="3A1B5BD1" w14:textId="77777777" w:rsidR="00D326C4" w:rsidRPr="00D43F4A" w:rsidRDefault="00D326C4" w:rsidP="00D326C4">
            <w:pPr>
              <w:keepNext/>
              <w:keepLines/>
              <w:spacing w:after="0"/>
              <w:jc w:val="center"/>
              <w:rPr>
                <w:rFonts w:ascii="Arial" w:hAnsi="Arial"/>
                <w:sz w:val="18"/>
              </w:rPr>
            </w:pPr>
          </w:p>
        </w:tc>
        <w:tc>
          <w:tcPr>
            <w:tcW w:w="3352" w:type="dxa"/>
            <w:shd w:val="clear" w:color="auto" w:fill="auto"/>
          </w:tcPr>
          <w:p w14:paraId="469E4627" w14:textId="330DAE5E" w:rsidR="00D326C4" w:rsidRPr="00D43F4A" w:rsidRDefault="00D326C4" w:rsidP="00D326C4">
            <w:pPr>
              <w:keepNext/>
              <w:keepLines/>
              <w:spacing w:after="0"/>
              <w:jc w:val="center"/>
              <w:rPr>
                <w:rFonts w:ascii="Arial" w:hAnsi="Arial"/>
                <w:sz w:val="18"/>
              </w:rPr>
            </w:pPr>
            <w:r>
              <w:rPr>
                <w:rFonts w:ascii="Arial" w:hAnsi="Arial" w:hint="eastAsia"/>
                <w:sz w:val="18"/>
                <w:lang w:eastAsia="zh-CN"/>
              </w:rPr>
              <w:t>F</w:t>
            </w:r>
            <w:r>
              <w:rPr>
                <w:rFonts w:ascii="Arial" w:hAnsi="Arial"/>
                <w:sz w:val="18"/>
                <w:lang w:eastAsia="zh-CN"/>
              </w:rPr>
              <w:t>R1.30-1</w:t>
            </w:r>
          </w:p>
        </w:tc>
      </w:tr>
      <w:tr w:rsidR="00302A76" w:rsidRPr="00D43F4A" w14:paraId="633C786B" w14:textId="77777777" w:rsidTr="00837D92">
        <w:tc>
          <w:tcPr>
            <w:tcW w:w="1812" w:type="dxa"/>
            <w:tcBorders>
              <w:bottom w:val="nil"/>
            </w:tcBorders>
            <w:shd w:val="clear" w:color="auto" w:fill="auto"/>
          </w:tcPr>
          <w:p w14:paraId="592C72AA" w14:textId="77777777" w:rsidR="00302A76" w:rsidRPr="00D43F4A" w:rsidRDefault="00302A76" w:rsidP="00837D92">
            <w:pPr>
              <w:keepNext/>
              <w:keepLines/>
              <w:spacing w:after="0"/>
              <w:rPr>
                <w:rFonts w:ascii="Arial" w:hAnsi="Arial"/>
                <w:sz w:val="18"/>
              </w:rPr>
            </w:pPr>
            <w:r w:rsidRPr="00D43F4A">
              <w:rPr>
                <w:rFonts w:ascii="Arial" w:hAnsi="Arial"/>
                <w:sz w:val="18"/>
              </w:rPr>
              <w:t>PDSCH configuration</w:t>
            </w:r>
          </w:p>
        </w:tc>
        <w:tc>
          <w:tcPr>
            <w:tcW w:w="3655" w:type="dxa"/>
            <w:shd w:val="clear" w:color="auto" w:fill="auto"/>
          </w:tcPr>
          <w:p w14:paraId="1937C3D2" w14:textId="77777777" w:rsidR="00302A76" w:rsidRPr="00D43F4A" w:rsidRDefault="00302A76" w:rsidP="00837D92">
            <w:pPr>
              <w:keepNext/>
              <w:keepLines/>
              <w:spacing w:after="0"/>
              <w:rPr>
                <w:rFonts w:ascii="Arial" w:hAnsi="Arial"/>
                <w:sz w:val="18"/>
              </w:rPr>
            </w:pPr>
            <w:r w:rsidRPr="00D43F4A">
              <w:rPr>
                <w:rFonts w:ascii="Arial" w:hAnsi="Arial"/>
                <w:sz w:val="18"/>
              </w:rPr>
              <w:t>Mapping type</w:t>
            </w:r>
          </w:p>
        </w:tc>
        <w:tc>
          <w:tcPr>
            <w:tcW w:w="802" w:type="dxa"/>
            <w:shd w:val="clear" w:color="auto" w:fill="auto"/>
          </w:tcPr>
          <w:p w14:paraId="0B5FFD86"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7C8DB3ED" w14:textId="77777777" w:rsidR="00302A76" w:rsidRPr="00D43F4A" w:rsidRDefault="00302A76" w:rsidP="00837D92">
            <w:pPr>
              <w:keepNext/>
              <w:keepLines/>
              <w:spacing w:after="0"/>
              <w:jc w:val="center"/>
              <w:rPr>
                <w:rFonts w:ascii="Arial" w:hAnsi="Arial"/>
                <w:sz w:val="18"/>
              </w:rPr>
            </w:pPr>
            <w:r w:rsidRPr="00D43F4A">
              <w:rPr>
                <w:rFonts w:ascii="Arial" w:hAnsi="Arial"/>
                <w:sz w:val="18"/>
              </w:rPr>
              <w:t>Type A</w:t>
            </w:r>
          </w:p>
        </w:tc>
      </w:tr>
      <w:tr w:rsidR="00302A76" w:rsidRPr="00D43F4A" w14:paraId="3002723D" w14:textId="77777777" w:rsidTr="00837D92">
        <w:tc>
          <w:tcPr>
            <w:tcW w:w="1812" w:type="dxa"/>
            <w:tcBorders>
              <w:top w:val="nil"/>
              <w:bottom w:val="nil"/>
            </w:tcBorders>
            <w:shd w:val="clear" w:color="auto" w:fill="auto"/>
          </w:tcPr>
          <w:p w14:paraId="21E47B50"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555B68C1" w14:textId="77777777" w:rsidR="00302A76" w:rsidRPr="00D43F4A" w:rsidRDefault="00302A76" w:rsidP="00837D92">
            <w:pPr>
              <w:keepNext/>
              <w:keepLines/>
              <w:spacing w:after="0"/>
              <w:rPr>
                <w:rFonts w:ascii="Arial" w:hAnsi="Arial"/>
                <w:sz w:val="18"/>
              </w:rPr>
            </w:pPr>
            <w:r w:rsidRPr="00D43F4A">
              <w:rPr>
                <w:rFonts w:ascii="Arial" w:hAnsi="Arial"/>
                <w:sz w:val="18"/>
              </w:rPr>
              <w:t>k0</w:t>
            </w:r>
          </w:p>
        </w:tc>
        <w:tc>
          <w:tcPr>
            <w:tcW w:w="802" w:type="dxa"/>
            <w:shd w:val="clear" w:color="auto" w:fill="auto"/>
          </w:tcPr>
          <w:p w14:paraId="2ECE92E6"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45E652C7" w14:textId="77777777" w:rsidR="00302A76" w:rsidRPr="00D43F4A" w:rsidRDefault="00302A76" w:rsidP="00837D92">
            <w:pPr>
              <w:keepNext/>
              <w:keepLines/>
              <w:spacing w:after="0"/>
              <w:jc w:val="center"/>
              <w:rPr>
                <w:rFonts w:ascii="Arial" w:hAnsi="Arial"/>
                <w:sz w:val="18"/>
              </w:rPr>
            </w:pPr>
            <w:r w:rsidRPr="00D43F4A">
              <w:rPr>
                <w:rFonts w:ascii="Arial" w:hAnsi="Arial"/>
                <w:sz w:val="18"/>
              </w:rPr>
              <w:t>0</w:t>
            </w:r>
          </w:p>
        </w:tc>
      </w:tr>
      <w:tr w:rsidR="00302A76" w:rsidRPr="00D43F4A" w14:paraId="56BAB36C" w14:textId="77777777" w:rsidTr="00837D92">
        <w:tc>
          <w:tcPr>
            <w:tcW w:w="1812" w:type="dxa"/>
            <w:tcBorders>
              <w:top w:val="nil"/>
              <w:bottom w:val="nil"/>
            </w:tcBorders>
            <w:shd w:val="clear" w:color="auto" w:fill="auto"/>
          </w:tcPr>
          <w:p w14:paraId="68E54EBF"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400AE541" w14:textId="77777777" w:rsidR="00302A76" w:rsidRPr="00D43F4A" w:rsidRDefault="00302A76" w:rsidP="00837D92">
            <w:pPr>
              <w:keepNext/>
              <w:keepLines/>
              <w:spacing w:after="0"/>
              <w:rPr>
                <w:rFonts w:ascii="Arial" w:hAnsi="Arial"/>
                <w:sz w:val="18"/>
              </w:rPr>
            </w:pPr>
            <w:r w:rsidRPr="00D43F4A">
              <w:rPr>
                <w:rFonts w:ascii="Arial" w:hAnsi="Arial"/>
                <w:sz w:val="18"/>
              </w:rPr>
              <w:t xml:space="preserve">Starting symbol (S) </w:t>
            </w:r>
          </w:p>
        </w:tc>
        <w:tc>
          <w:tcPr>
            <w:tcW w:w="802" w:type="dxa"/>
            <w:shd w:val="clear" w:color="auto" w:fill="auto"/>
          </w:tcPr>
          <w:p w14:paraId="7D09CFB8"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7C72AF44" w14:textId="77777777" w:rsidR="00302A76" w:rsidRPr="00D43F4A" w:rsidRDefault="00302A76" w:rsidP="00837D92">
            <w:pPr>
              <w:keepNext/>
              <w:keepLines/>
              <w:spacing w:after="0"/>
              <w:jc w:val="center"/>
              <w:rPr>
                <w:rFonts w:ascii="Arial" w:hAnsi="Arial"/>
                <w:sz w:val="18"/>
              </w:rPr>
            </w:pPr>
            <w:r w:rsidRPr="00D43F4A">
              <w:rPr>
                <w:rFonts w:ascii="Arial" w:hAnsi="Arial"/>
                <w:sz w:val="18"/>
              </w:rPr>
              <w:t>2</w:t>
            </w:r>
          </w:p>
        </w:tc>
      </w:tr>
      <w:tr w:rsidR="00302A76" w:rsidRPr="00D43F4A" w14:paraId="2E910ABD" w14:textId="77777777" w:rsidTr="00837D92">
        <w:tc>
          <w:tcPr>
            <w:tcW w:w="1812" w:type="dxa"/>
            <w:tcBorders>
              <w:top w:val="nil"/>
              <w:bottom w:val="nil"/>
            </w:tcBorders>
            <w:shd w:val="clear" w:color="auto" w:fill="auto"/>
          </w:tcPr>
          <w:p w14:paraId="5382097B"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3EB285F5" w14:textId="77777777" w:rsidR="00302A76" w:rsidRPr="00D43F4A" w:rsidRDefault="00302A76" w:rsidP="00837D92">
            <w:pPr>
              <w:keepNext/>
              <w:keepLines/>
              <w:spacing w:after="0"/>
              <w:rPr>
                <w:rFonts w:ascii="Arial" w:hAnsi="Arial"/>
                <w:sz w:val="18"/>
              </w:rPr>
            </w:pPr>
            <w:r w:rsidRPr="00D43F4A">
              <w:rPr>
                <w:rFonts w:ascii="Arial" w:hAnsi="Arial"/>
                <w:sz w:val="18"/>
              </w:rPr>
              <w:t>Length (L)</w:t>
            </w:r>
          </w:p>
        </w:tc>
        <w:tc>
          <w:tcPr>
            <w:tcW w:w="802" w:type="dxa"/>
            <w:shd w:val="clear" w:color="auto" w:fill="auto"/>
          </w:tcPr>
          <w:p w14:paraId="61C9CC69"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15B3D221" w14:textId="76AEBE5E" w:rsidR="00302A76" w:rsidRPr="00D43F4A" w:rsidRDefault="009E4D54" w:rsidP="00837D92">
            <w:pPr>
              <w:keepNext/>
              <w:keepLines/>
              <w:spacing w:after="0"/>
              <w:jc w:val="center"/>
              <w:rPr>
                <w:rFonts w:ascii="Arial" w:hAnsi="Arial"/>
                <w:sz w:val="18"/>
              </w:rPr>
            </w:pPr>
            <w:r>
              <w:rPr>
                <w:rFonts w:ascii="Arial" w:hAnsi="Arial"/>
                <w:sz w:val="18"/>
              </w:rPr>
              <w:t>12</w:t>
            </w:r>
          </w:p>
        </w:tc>
      </w:tr>
      <w:tr w:rsidR="00302A76" w:rsidRPr="00D43F4A" w14:paraId="54AE2C1E" w14:textId="77777777" w:rsidTr="00837D92">
        <w:tc>
          <w:tcPr>
            <w:tcW w:w="1812" w:type="dxa"/>
            <w:tcBorders>
              <w:top w:val="nil"/>
              <w:bottom w:val="nil"/>
            </w:tcBorders>
            <w:shd w:val="clear" w:color="auto" w:fill="auto"/>
          </w:tcPr>
          <w:p w14:paraId="0D55CAD5"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2F52FC83" w14:textId="77777777" w:rsidR="00302A76" w:rsidRPr="00D43F4A" w:rsidRDefault="00302A76" w:rsidP="00837D92">
            <w:pPr>
              <w:keepNext/>
              <w:keepLines/>
              <w:spacing w:after="0"/>
              <w:rPr>
                <w:rFonts w:ascii="Arial" w:hAnsi="Arial"/>
                <w:sz w:val="18"/>
              </w:rPr>
            </w:pPr>
            <w:r w:rsidRPr="00D43F4A">
              <w:rPr>
                <w:rFonts w:ascii="Arial" w:hAnsi="Arial"/>
                <w:sz w:val="18"/>
              </w:rPr>
              <w:t>PDSCH aggregation factor</w:t>
            </w:r>
          </w:p>
        </w:tc>
        <w:tc>
          <w:tcPr>
            <w:tcW w:w="802" w:type="dxa"/>
            <w:shd w:val="clear" w:color="auto" w:fill="auto"/>
          </w:tcPr>
          <w:p w14:paraId="1DADEABC"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3412EA2A" w14:textId="77777777" w:rsidR="00302A76" w:rsidRPr="00D43F4A" w:rsidRDefault="00302A76" w:rsidP="00837D92">
            <w:pPr>
              <w:keepNext/>
              <w:keepLines/>
              <w:spacing w:after="0"/>
              <w:jc w:val="center"/>
              <w:rPr>
                <w:rFonts w:ascii="Arial" w:hAnsi="Arial"/>
                <w:sz w:val="18"/>
              </w:rPr>
            </w:pPr>
            <w:r w:rsidRPr="00D43F4A">
              <w:rPr>
                <w:rFonts w:ascii="Arial" w:hAnsi="Arial"/>
                <w:sz w:val="18"/>
              </w:rPr>
              <w:t>1</w:t>
            </w:r>
          </w:p>
        </w:tc>
      </w:tr>
      <w:tr w:rsidR="00302A76" w:rsidRPr="00D43F4A" w14:paraId="060E05E2" w14:textId="77777777" w:rsidTr="00837D92">
        <w:tc>
          <w:tcPr>
            <w:tcW w:w="1812" w:type="dxa"/>
            <w:tcBorders>
              <w:top w:val="nil"/>
              <w:bottom w:val="nil"/>
            </w:tcBorders>
            <w:shd w:val="clear" w:color="auto" w:fill="auto"/>
          </w:tcPr>
          <w:p w14:paraId="38DF5317"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6A836B2D" w14:textId="77777777" w:rsidR="00302A76" w:rsidRPr="00D43F4A" w:rsidRDefault="00302A76" w:rsidP="00837D92">
            <w:pPr>
              <w:keepNext/>
              <w:keepLines/>
              <w:spacing w:after="0"/>
              <w:rPr>
                <w:rFonts w:ascii="Arial" w:hAnsi="Arial"/>
                <w:sz w:val="18"/>
              </w:rPr>
            </w:pPr>
            <w:r w:rsidRPr="00D43F4A">
              <w:rPr>
                <w:rFonts w:ascii="Arial" w:hAnsi="Arial"/>
                <w:sz w:val="18"/>
              </w:rPr>
              <w:t>PRB bundling type</w:t>
            </w:r>
          </w:p>
        </w:tc>
        <w:tc>
          <w:tcPr>
            <w:tcW w:w="802" w:type="dxa"/>
            <w:shd w:val="clear" w:color="auto" w:fill="auto"/>
          </w:tcPr>
          <w:p w14:paraId="4EB384AC"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57F5A6D4" w14:textId="77777777" w:rsidR="00302A76" w:rsidRPr="00D43F4A" w:rsidRDefault="00302A76" w:rsidP="00837D92">
            <w:pPr>
              <w:keepNext/>
              <w:keepLines/>
              <w:spacing w:after="0"/>
              <w:jc w:val="center"/>
              <w:rPr>
                <w:rFonts w:ascii="Arial" w:hAnsi="Arial"/>
                <w:sz w:val="18"/>
              </w:rPr>
            </w:pPr>
            <w:r w:rsidRPr="00D43F4A">
              <w:rPr>
                <w:rFonts w:ascii="Arial" w:hAnsi="Arial"/>
                <w:sz w:val="18"/>
              </w:rPr>
              <w:t>Static</w:t>
            </w:r>
          </w:p>
        </w:tc>
      </w:tr>
      <w:tr w:rsidR="00302A76" w:rsidRPr="00D43F4A" w14:paraId="3F765A81" w14:textId="77777777" w:rsidTr="00837D92">
        <w:tc>
          <w:tcPr>
            <w:tcW w:w="1812" w:type="dxa"/>
            <w:tcBorders>
              <w:top w:val="nil"/>
              <w:bottom w:val="nil"/>
            </w:tcBorders>
            <w:shd w:val="clear" w:color="auto" w:fill="auto"/>
          </w:tcPr>
          <w:p w14:paraId="63047409" w14:textId="77777777" w:rsidR="00302A76" w:rsidRPr="00D43F4A" w:rsidRDefault="00302A76" w:rsidP="00837D92">
            <w:pPr>
              <w:keepNext/>
              <w:keepLines/>
              <w:spacing w:after="0"/>
              <w:rPr>
                <w:rFonts w:ascii="Arial" w:hAnsi="Arial"/>
                <w:i/>
                <w:sz w:val="18"/>
              </w:rPr>
            </w:pPr>
          </w:p>
        </w:tc>
        <w:tc>
          <w:tcPr>
            <w:tcW w:w="3655" w:type="dxa"/>
            <w:shd w:val="clear" w:color="auto" w:fill="auto"/>
          </w:tcPr>
          <w:p w14:paraId="3CE45B4E" w14:textId="77777777" w:rsidR="00302A76" w:rsidRPr="00D43F4A" w:rsidRDefault="00302A76" w:rsidP="00837D92">
            <w:pPr>
              <w:keepNext/>
              <w:keepLines/>
              <w:spacing w:after="0"/>
              <w:rPr>
                <w:rFonts w:ascii="Arial" w:hAnsi="Arial"/>
                <w:sz w:val="18"/>
              </w:rPr>
            </w:pPr>
            <w:r w:rsidRPr="00D43F4A">
              <w:rPr>
                <w:rFonts w:ascii="Arial" w:hAnsi="Arial"/>
                <w:sz w:val="18"/>
              </w:rPr>
              <w:t>PRB bundling size</w:t>
            </w:r>
          </w:p>
        </w:tc>
        <w:tc>
          <w:tcPr>
            <w:tcW w:w="802" w:type="dxa"/>
            <w:shd w:val="clear" w:color="auto" w:fill="auto"/>
          </w:tcPr>
          <w:p w14:paraId="1F8F979B"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62B7C7BC" w14:textId="77777777" w:rsidR="00302A76" w:rsidRPr="00D43F4A" w:rsidRDefault="00302A76" w:rsidP="00837D92">
            <w:pPr>
              <w:keepNext/>
              <w:keepLines/>
              <w:spacing w:after="0"/>
              <w:jc w:val="center"/>
              <w:rPr>
                <w:rFonts w:ascii="Arial" w:hAnsi="Arial"/>
                <w:sz w:val="18"/>
              </w:rPr>
            </w:pPr>
            <w:r w:rsidRPr="00D43F4A">
              <w:rPr>
                <w:rFonts w:ascii="Arial" w:hAnsi="Arial" w:hint="eastAsia"/>
                <w:sz w:val="18"/>
                <w:lang w:eastAsia="zh-CN"/>
              </w:rPr>
              <w:t xml:space="preserve">2 </w:t>
            </w:r>
          </w:p>
        </w:tc>
      </w:tr>
      <w:tr w:rsidR="00302A76" w:rsidRPr="00D43F4A" w14:paraId="643371B6" w14:textId="77777777" w:rsidTr="00837D92">
        <w:tc>
          <w:tcPr>
            <w:tcW w:w="1812" w:type="dxa"/>
            <w:tcBorders>
              <w:top w:val="nil"/>
              <w:bottom w:val="nil"/>
            </w:tcBorders>
            <w:shd w:val="clear" w:color="auto" w:fill="auto"/>
          </w:tcPr>
          <w:p w14:paraId="3A7ACD39" w14:textId="77777777" w:rsidR="00302A76" w:rsidRPr="00D43F4A" w:rsidRDefault="00302A76" w:rsidP="00837D92">
            <w:pPr>
              <w:keepNext/>
              <w:keepLines/>
              <w:spacing w:after="0"/>
              <w:rPr>
                <w:rFonts w:ascii="Arial" w:hAnsi="Arial"/>
                <w:i/>
                <w:sz w:val="18"/>
              </w:rPr>
            </w:pPr>
          </w:p>
        </w:tc>
        <w:tc>
          <w:tcPr>
            <w:tcW w:w="3655" w:type="dxa"/>
            <w:shd w:val="clear" w:color="auto" w:fill="auto"/>
          </w:tcPr>
          <w:p w14:paraId="141FCCB1" w14:textId="77777777" w:rsidR="00302A76" w:rsidRPr="00D43F4A" w:rsidRDefault="00302A76" w:rsidP="00837D92">
            <w:pPr>
              <w:keepNext/>
              <w:keepLines/>
              <w:spacing w:after="0"/>
              <w:rPr>
                <w:rFonts w:ascii="Arial" w:hAnsi="Arial"/>
                <w:sz w:val="18"/>
              </w:rPr>
            </w:pPr>
            <w:r w:rsidRPr="00D43F4A">
              <w:rPr>
                <w:rFonts w:ascii="Arial" w:hAnsi="Arial"/>
                <w:sz w:val="18"/>
              </w:rPr>
              <w:t>Resource allocation type</w:t>
            </w:r>
          </w:p>
        </w:tc>
        <w:tc>
          <w:tcPr>
            <w:tcW w:w="802" w:type="dxa"/>
            <w:shd w:val="clear" w:color="auto" w:fill="auto"/>
          </w:tcPr>
          <w:p w14:paraId="22FC52A2"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44FACA66" w14:textId="77777777" w:rsidR="00302A76" w:rsidRPr="00D43F4A" w:rsidRDefault="00302A76" w:rsidP="00837D92">
            <w:pPr>
              <w:keepNext/>
              <w:keepLines/>
              <w:spacing w:after="0"/>
              <w:jc w:val="center"/>
              <w:rPr>
                <w:rFonts w:ascii="Arial" w:hAnsi="Arial"/>
                <w:sz w:val="18"/>
              </w:rPr>
            </w:pPr>
            <w:r w:rsidRPr="00D43F4A">
              <w:rPr>
                <w:rFonts w:ascii="Arial" w:hAnsi="Arial"/>
                <w:sz w:val="18"/>
              </w:rPr>
              <w:t>Type 0</w:t>
            </w:r>
          </w:p>
        </w:tc>
      </w:tr>
      <w:tr w:rsidR="00302A76" w:rsidRPr="00D43F4A" w14:paraId="090940F7" w14:textId="77777777" w:rsidTr="00837D92">
        <w:tc>
          <w:tcPr>
            <w:tcW w:w="1812" w:type="dxa"/>
            <w:tcBorders>
              <w:top w:val="nil"/>
              <w:bottom w:val="nil"/>
            </w:tcBorders>
            <w:shd w:val="clear" w:color="auto" w:fill="auto"/>
          </w:tcPr>
          <w:p w14:paraId="249E37F9" w14:textId="77777777" w:rsidR="00302A76" w:rsidRPr="00D43F4A" w:rsidRDefault="00302A76" w:rsidP="00837D92">
            <w:pPr>
              <w:keepNext/>
              <w:keepLines/>
              <w:spacing w:after="0"/>
              <w:rPr>
                <w:rFonts w:ascii="Arial" w:hAnsi="Arial"/>
                <w:i/>
                <w:sz w:val="18"/>
              </w:rPr>
            </w:pPr>
          </w:p>
        </w:tc>
        <w:tc>
          <w:tcPr>
            <w:tcW w:w="3655" w:type="dxa"/>
            <w:shd w:val="clear" w:color="auto" w:fill="auto"/>
          </w:tcPr>
          <w:p w14:paraId="64D611AA" w14:textId="77777777" w:rsidR="00302A76" w:rsidRPr="00D43F4A" w:rsidRDefault="00302A76" w:rsidP="00837D92">
            <w:pPr>
              <w:keepNext/>
              <w:keepLines/>
              <w:spacing w:after="0"/>
              <w:rPr>
                <w:rFonts w:ascii="Arial" w:hAnsi="Arial"/>
                <w:sz w:val="18"/>
              </w:rPr>
            </w:pPr>
            <w:r w:rsidRPr="00D43F4A">
              <w:rPr>
                <w:rFonts w:ascii="Arial" w:hAnsi="Arial"/>
                <w:sz w:val="18"/>
              </w:rPr>
              <w:t>RBG size</w:t>
            </w:r>
          </w:p>
        </w:tc>
        <w:tc>
          <w:tcPr>
            <w:tcW w:w="802" w:type="dxa"/>
            <w:shd w:val="clear" w:color="auto" w:fill="auto"/>
          </w:tcPr>
          <w:p w14:paraId="0370882B"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0F249232" w14:textId="77777777" w:rsidR="00302A76" w:rsidRPr="00D43F4A" w:rsidRDefault="00302A76" w:rsidP="00837D92">
            <w:pPr>
              <w:keepNext/>
              <w:keepLines/>
              <w:spacing w:after="0"/>
              <w:jc w:val="center"/>
              <w:rPr>
                <w:rFonts w:ascii="Arial" w:hAnsi="Arial"/>
                <w:sz w:val="18"/>
              </w:rPr>
            </w:pPr>
            <w:r w:rsidRPr="00D43F4A">
              <w:rPr>
                <w:rFonts w:ascii="Arial" w:hAnsi="Arial"/>
                <w:sz w:val="18"/>
                <w:lang w:eastAsia="zh-CN"/>
              </w:rPr>
              <w:t>C</w:t>
            </w:r>
            <w:r w:rsidRPr="00D43F4A">
              <w:rPr>
                <w:rFonts w:ascii="Arial" w:hAnsi="Arial" w:hint="eastAsia"/>
                <w:sz w:val="18"/>
                <w:lang w:eastAsia="zh-CN"/>
              </w:rPr>
              <w:t>onfig2</w:t>
            </w:r>
          </w:p>
        </w:tc>
      </w:tr>
      <w:tr w:rsidR="00302A76" w:rsidRPr="00D43F4A" w14:paraId="44892A57" w14:textId="77777777" w:rsidTr="00837D92">
        <w:tc>
          <w:tcPr>
            <w:tcW w:w="1812" w:type="dxa"/>
            <w:tcBorders>
              <w:top w:val="nil"/>
              <w:bottom w:val="nil"/>
            </w:tcBorders>
            <w:shd w:val="clear" w:color="auto" w:fill="auto"/>
          </w:tcPr>
          <w:p w14:paraId="430DEB11" w14:textId="77777777" w:rsidR="00302A76" w:rsidRPr="00D43F4A" w:rsidRDefault="00302A76" w:rsidP="00837D92">
            <w:pPr>
              <w:keepNext/>
              <w:keepLines/>
              <w:spacing w:after="0"/>
              <w:rPr>
                <w:rFonts w:ascii="Arial" w:hAnsi="Arial"/>
                <w:i/>
                <w:sz w:val="18"/>
              </w:rPr>
            </w:pPr>
          </w:p>
        </w:tc>
        <w:tc>
          <w:tcPr>
            <w:tcW w:w="3655" w:type="dxa"/>
            <w:shd w:val="clear" w:color="auto" w:fill="auto"/>
          </w:tcPr>
          <w:p w14:paraId="07FFD2E1" w14:textId="77777777" w:rsidR="00302A76" w:rsidRPr="00D43F4A" w:rsidRDefault="00302A76" w:rsidP="00837D92">
            <w:pPr>
              <w:keepNext/>
              <w:keepLines/>
              <w:spacing w:after="0"/>
              <w:rPr>
                <w:rFonts w:ascii="Arial" w:hAnsi="Arial"/>
                <w:sz w:val="18"/>
              </w:rPr>
            </w:pPr>
            <w:r w:rsidRPr="00D43F4A">
              <w:rPr>
                <w:rFonts w:ascii="Arial" w:hAnsi="Arial"/>
                <w:sz w:val="18"/>
                <w:szCs w:val="22"/>
                <w:lang w:eastAsia="ja-JP"/>
              </w:rPr>
              <w:t>VRB-to-PRB mapping type</w:t>
            </w:r>
          </w:p>
        </w:tc>
        <w:tc>
          <w:tcPr>
            <w:tcW w:w="802" w:type="dxa"/>
            <w:shd w:val="clear" w:color="auto" w:fill="auto"/>
          </w:tcPr>
          <w:p w14:paraId="7C49C432"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34F8B6CA" w14:textId="77777777" w:rsidR="00302A76" w:rsidRPr="00D43F4A" w:rsidRDefault="00302A76" w:rsidP="00837D92">
            <w:pPr>
              <w:keepNext/>
              <w:keepLines/>
              <w:spacing w:after="0"/>
              <w:jc w:val="center"/>
              <w:rPr>
                <w:rFonts w:ascii="Arial" w:hAnsi="Arial"/>
                <w:sz w:val="18"/>
              </w:rPr>
            </w:pPr>
            <w:r w:rsidRPr="00D43F4A">
              <w:rPr>
                <w:rFonts w:ascii="Arial" w:hAnsi="Arial"/>
                <w:sz w:val="18"/>
              </w:rPr>
              <w:t>Non-interleaved</w:t>
            </w:r>
          </w:p>
        </w:tc>
      </w:tr>
      <w:tr w:rsidR="00302A76" w:rsidRPr="00D43F4A" w14:paraId="6A73A259" w14:textId="77777777" w:rsidTr="00837D92">
        <w:tc>
          <w:tcPr>
            <w:tcW w:w="1812" w:type="dxa"/>
            <w:tcBorders>
              <w:top w:val="nil"/>
              <w:bottom w:val="single" w:sz="4" w:space="0" w:color="auto"/>
            </w:tcBorders>
            <w:shd w:val="clear" w:color="auto" w:fill="auto"/>
          </w:tcPr>
          <w:p w14:paraId="5D2A25F8"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34FF772E" w14:textId="77777777" w:rsidR="00302A76" w:rsidRPr="00D43F4A" w:rsidRDefault="00302A76" w:rsidP="00837D92">
            <w:pPr>
              <w:keepNext/>
              <w:keepLines/>
              <w:spacing w:after="0"/>
              <w:rPr>
                <w:rFonts w:ascii="Arial" w:hAnsi="Arial"/>
                <w:sz w:val="18"/>
              </w:rPr>
            </w:pPr>
            <w:r w:rsidRPr="00D43F4A">
              <w:rPr>
                <w:rFonts w:ascii="Arial" w:hAnsi="Arial"/>
                <w:sz w:val="18"/>
                <w:szCs w:val="22"/>
                <w:lang w:eastAsia="ja-JP"/>
              </w:rPr>
              <w:t>VRB-to-PRB mapping interleave</w:t>
            </w:r>
            <w:r w:rsidRPr="00D43F4A">
              <w:rPr>
                <w:rFonts w:ascii="Arial" w:hAnsi="Arial"/>
                <w:sz w:val="18"/>
                <w:szCs w:val="22"/>
                <w:lang w:val="en-US" w:eastAsia="ja-JP"/>
              </w:rPr>
              <w:t>r</w:t>
            </w:r>
            <w:r w:rsidRPr="00D43F4A">
              <w:rPr>
                <w:rFonts w:ascii="Arial" w:hAnsi="Arial"/>
                <w:sz w:val="18"/>
                <w:szCs w:val="22"/>
                <w:lang w:eastAsia="ja-JP"/>
              </w:rPr>
              <w:t xml:space="preserve"> bundle size</w:t>
            </w:r>
          </w:p>
        </w:tc>
        <w:tc>
          <w:tcPr>
            <w:tcW w:w="802" w:type="dxa"/>
            <w:shd w:val="clear" w:color="auto" w:fill="auto"/>
          </w:tcPr>
          <w:p w14:paraId="478C029E"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614D383F" w14:textId="77777777" w:rsidR="00302A76" w:rsidRPr="00D43F4A" w:rsidRDefault="00302A76" w:rsidP="00837D92">
            <w:pPr>
              <w:keepNext/>
              <w:keepLines/>
              <w:spacing w:after="0"/>
              <w:jc w:val="center"/>
              <w:rPr>
                <w:rFonts w:ascii="Arial" w:hAnsi="Arial"/>
                <w:sz w:val="18"/>
              </w:rPr>
            </w:pPr>
            <w:r w:rsidRPr="00D43F4A">
              <w:rPr>
                <w:rFonts w:ascii="Arial" w:hAnsi="Arial"/>
                <w:sz w:val="18"/>
              </w:rPr>
              <w:t>N/A</w:t>
            </w:r>
          </w:p>
        </w:tc>
      </w:tr>
      <w:tr w:rsidR="00302A76" w:rsidRPr="00D43F4A" w14:paraId="4056E4AB" w14:textId="77777777" w:rsidTr="00837D92">
        <w:tc>
          <w:tcPr>
            <w:tcW w:w="1812" w:type="dxa"/>
            <w:tcBorders>
              <w:bottom w:val="nil"/>
            </w:tcBorders>
            <w:shd w:val="clear" w:color="auto" w:fill="auto"/>
          </w:tcPr>
          <w:p w14:paraId="71282BE3" w14:textId="77777777" w:rsidR="00302A76" w:rsidRPr="00D43F4A" w:rsidRDefault="00302A76" w:rsidP="00837D92">
            <w:pPr>
              <w:keepNext/>
              <w:keepLines/>
              <w:spacing w:after="0"/>
              <w:rPr>
                <w:rFonts w:ascii="Arial" w:hAnsi="Arial"/>
                <w:sz w:val="18"/>
              </w:rPr>
            </w:pPr>
            <w:r w:rsidRPr="00D43F4A">
              <w:rPr>
                <w:rFonts w:ascii="Arial" w:hAnsi="Arial"/>
                <w:sz w:val="18"/>
              </w:rPr>
              <w:t>PDSCH DMRS configuration</w:t>
            </w:r>
          </w:p>
        </w:tc>
        <w:tc>
          <w:tcPr>
            <w:tcW w:w="3655" w:type="dxa"/>
            <w:shd w:val="clear" w:color="auto" w:fill="auto"/>
          </w:tcPr>
          <w:p w14:paraId="2D289176" w14:textId="77777777" w:rsidR="00302A76" w:rsidRPr="00D43F4A" w:rsidRDefault="00302A76" w:rsidP="00837D92">
            <w:pPr>
              <w:keepNext/>
              <w:keepLines/>
              <w:spacing w:after="0"/>
              <w:rPr>
                <w:rFonts w:ascii="Arial" w:hAnsi="Arial" w:cs="Arial"/>
                <w:sz w:val="18"/>
                <w:szCs w:val="18"/>
              </w:rPr>
            </w:pPr>
            <w:r w:rsidRPr="00D43F4A">
              <w:rPr>
                <w:rFonts w:ascii="Arial" w:hAnsi="Arial" w:cs="Arial"/>
                <w:sz w:val="18"/>
                <w:szCs w:val="18"/>
              </w:rPr>
              <w:t>DMRS Type</w:t>
            </w:r>
          </w:p>
        </w:tc>
        <w:tc>
          <w:tcPr>
            <w:tcW w:w="802" w:type="dxa"/>
            <w:shd w:val="clear" w:color="auto" w:fill="auto"/>
          </w:tcPr>
          <w:p w14:paraId="08612839"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1250C9B5" w14:textId="77777777" w:rsidR="00302A76" w:rsidRPr="00D43F4A" w:rsidRDefault="00302A76" w:rsidP="00837D92">
            <w:pPr>
              <w:keepNext/>
              <w:keepLines/>
              <w:spacing w:after="0"/>
              <w:jc w:val="center"/>
              <w:rPr>
                <w:rFonts w:ascii="Arial" w:hAnsi="Arial"/>
                <w:sz w:val="18"/>
              </w:rPr>
            </w:pPr>
            <w:r w:rsidRPr="00D43F4A">
              <w:rPr>
                <w:rFonts w:ascii="Arial" w:hAnsi="Arial"/>
                <w:sz w:val="18"/>
              </w:rPr>
              <w:t>Type 1</w:t>
            </w:r>
          </w:p>
        </w:tc>
      </w:tr>
      <w:tr w:rsidR="00302A76" w:rsidRPr="00D43F4A" w14:paraId="19FC99D7" w14:textId="77777777" w:rsidTr="00837D92">
        <w:tc>
          <w:tcPr>
            <w:tcW w:w="1812" w:type="dxa"/>
            <w:tcBorders>
              <w:top w:val="nil"/>
              <w:bottom w:val="nil"/>
            </w:tcBorders>
            <w:shd w:val="clear" w:color="auto" w:fill="auto"/>
          </w:tcPr>
          <w:p w14:paraId="608F4BA3"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74558C0C" w14:textId="77777777" w:rsidR="00302A76" w:rsidRPr="00D43F4A" w:rsidRDefault="00302A76" w:rsidP="00837D92">
            <w:pPr>
              <w:keepNext/>
              <w:keepLines/>
              <w:spacing w:after="0"/>
              <w:rPr>
                <w:rFonts w:ascii="Arial" w:hAnsi="Arial"/>
                <w:sz w:val="18"/>
              </w:rPr>
            </w:pPr>
            <w:r w:rsidRPr="00D43F4A">
              <w:rPr>
                <w:rFonts w:ascii="Arial" w:hAnsi="Arial"/>
                <w:sz w:val="18"/>
              </w:rPr>
              <w:t>Dmrs-AdditionalPosition</w:t>
            </w:r>
          </w:p>
        </w:tc>
        <w:tc>
          <w:tcPr>
            <w:tcW w:w="802" w:type="dxa"/>
            <w:shd w:val="clear" w:color="auto" w:fill="auto"/>
          </w:tcPr>
          <w:p w14:paraId="10EA8E6A"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11663B46" w14:textId="77777777" w:rsidR="00302A76" w:rsidRPr="00D43F4A" w:rsidRDefault="00302A76" w:rsidP="00837D92">
            <w:pPr>
              <w:keepNext/>
              <w:keepLines/>
              <w:spacing w:after="0"/>
              <w:jc w:val="center"/>
              <w:rPr>
                <w:rFonts w:ascii="Arial" w:hAnsi="Arial"/>
                <w:sz w:val="18"/>
              </w:rPr>
            </w:pPr>
            <w:r w:rsidRPr="00D43F4A">
              <w:rPr>
                <w:rFonts w:ascii="Arial" w:hAnsi="Arial"/>
                <w:sz w:val="18"/>
              </w:rPr>
              <w:t>pos1</w:t>
            </w:r>
          </w:p>
        </w:tc>
      </w:tr>
      <w:tr w:rsidR="00302A76" w:rsidRPr="00D43F4A" w14:paraId="20FF335E" w14:textId="77777777" w:rsidTr="00837D92">
        <w:tc>
          <w:tcPr>
            <w:tcW w:w="1812" w:type="dxa"/>
            <w:tcBorders>
              <w:top w:val="nil"/>
              <w:bottom w:val="single" w:sz="4" w:space="0" w:color="auto"/>
            </w:tcBorders>
            <w:shd w:val="clear" w:color="auto" w:fill="auto"/>
          </w:tcPr>
          <w:p w14:paraId="0AA6836F" w14:textId="77777777" w:rsidR="00302A76" w:rsidRPr="00D43F4A" w:rsidRDefault="00302A76" w:rsidP="00837D92">
            <w:pPr>
              <w:keepNext/>
              <w:keepLines/>
              <w:spacing w:after="0"/>
              <w:rPr>
                <w:rFonts w:ascii="Arial" w:hAnsi="Arial"/>
                <w:sz w:val="18"/>
              </w:rPr>
            </w:pPr>
          </w:p>
        </w:tc>
        <w:tc>
          <w:tcPr>
            <w:tcW w:w="3655" w:type="dxa"/>
            <w:shd w:val="clear" w:color="auto" w:fill="auto"/>
          </w:tcPr>
          <w:p w14:paraId="310CE0E3" w14:textId="77777777" w:rsidR="00302A76" w:rsidRPr="00D43F4A" w:rsidRDefault="00302A76" w:rsidP="00837D92">
            <w:pPr>
              <w:keepNext/>
              <w:keepLines/>
              <w:spacing w:after="0"/>
              <w:rPr>
                <w:rFonts w:ascii="Arial" w:hAnsi="Arial"/>
                <w:sz w:val="18"/>
              </w:rPr>
            </w:pPr>
            <w:r w:rsidRPr="00D43F4A">
              <w:rPr>
                <w:rFonts w:ascii="Arial" w:hAnsi="Arial"/>
                <w:sz w:val="18"/>
              </w:rPr>
              <w:t>Maximum number of OFDM symbols for DL front loaded DMRS</w:t>
            </w:r>
          </w:p>
        </w:tc>
        <w:tc>
          <w:tcPr>
            <w:tcW w:w="802" w:type="dxa"/>
            <w:shd w:val="clear" w:color="auto" w:fill="auto"/>
          </w:tcPr>
          <w:p w14:paraId="561C3AB5" w14:textId="77777777" w:rsidR="00302A76" w:rsidRPr="00D43F4A" w:rsidRDefault="00302A76" w:rsidP="00837D92">
            <w:pPr>
              <w:keepNext/>
              <w:keepLines/>
              <w:spacing w:after="0"/>
              <w:jc w:val="center"/>
              <w:rPr>
                <w:rFonts w:ascii="Arial" w:hAnsi="Arial"/>
                <w:sz w:val="18"/>
              </w:rPr>
            </w:pPr>
          </w:p>
        </w:tc>
        <w:tc>
          <w:tcPr>
            <w:tcW w:w="3352" w:type="dxa"/>
            <w:shd w:val="clear" w:color="auto" w:fill="auto"/>
          </w:tcPr>
          <w:p w14:paraId="14050E38" w14:textId="77777777" w:rsidR="00302A76" w:rsidRPr="00D43F4A" w:rsidRDefault="00302A76" w:rsidP="00837D92">
            <w:pPr>
              <w:keepNext/>
              <w:keepLines/>
              <w:spacing w:after="0"/>
              <w:jc w:val="center"/>
              <w:rPr>
                <w:rFonts w:ascii="Arial" w:hAnsi="Arial"/>
                <w:sz w:val="18"/>
              </w:rPr>
            </w:pPr>
            <w:r w:rsidRPr="00D43F4A">
              <w:rPr>
                <w:rFonts w:ascii="Arial" w:hAnsi="Arial"/>
                <w:sz w:val="18"/>
              </w:rPr>
              <w:t>1</w:t>
            </w:r>
          </w:p>
        </w:tc>
      </w:tr>
      <w:tr w:rsidR="00302A76" w:rsidRPr="00D43F4A" w14:paraId="3B2C0B03" w14:textId="77777777" w:rsidTr="00837D92">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0F9832A3" w14:textId="77777777" w:rsidR="00302A76" w:rsidRPr="00D43F4A" w:rsidRDefault="00302A76" w:rsidP="00837D92">
            <w:pPr>
              <w:keepNext/>
              <w:keepLines/>
              <w:spacing w:after="0"/>
              <w:rPr>
                <w:rFonts w:ascii="Arial" w:hAnsi="Arial"/>
                <w:sz w:val="18"/>
                <w:lang w:val="en-US"/>
              </w:rPr>
            </w:pPr>
            <w:r w:rsidRPr="00D43F4A">
              <w:rPr>
                <w:rFonts w:ascii="Arial"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CDB5B06" w14:textId="77777777" w:rsidR="00302A76" w:rsidRPr="00D43F4A" w:rsidRDefault="00302A76" w:rsidP="00837D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63FDDC7" w14:textId="77777777" w:rsidR="00302A76" w:rsidRPr="00D43F4A" w:rsidRDefault="00302A76" w:rsidP="00837D92">
            <w:pPr>
              <w:keepNext/>
              <w:keepLines/>
              <w:spacing w:after="0"/>
              <w:jc w:val="center"/>
              <w:rPr>
                <w:rFonts w:ascii="Arial" w:hAnsi="Arial"/>
                <w:sz w:val="18"/>
              </w:rPr>
            </w:pPr>
            <w:r w:rsidRPr="00D43F4A">
              <w:rPr>
                <w:rFonts w:ascii="Arial" w:hAnsi="Arial"/>
                <w:sz w:val="18"/>
              </w:rPr>
              <w:t xml:space="preserve">8 </w:t>
            </w:r>
          </w:p>
        </w:tc>
      </w:tr>
      <w:tr w:rsidR="00302A76" w:rsidRPr="00D43F4A" w14:paraId="138DC535" w14:textId="77777777" w:rsidTr="00837D92">
        <w:tc>
          <w:tcPr>
            <w:tcW w:w="54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F4543" w14:textId="77777777" w:rsidR="00302A76" w:rsidRPr="00D43F4A" w:rsidRDefault="00302A76" w:rsidP="00837D92">
            <w:pPr>
              <w:keepNext/>
              <w:keepLines/>
              <w:spacing w:after="0"/>
              <w:rPr>
                <w:rFonts w:ascii="Arial" w:hAnsi="Arial"/>
                <w:sz w:val="18"/>
                <w:lang w:val="en-US"/>
              </w:rPr>
            </w:pPr>
            <w:r w:rsidRPr="00D43F4A">
              <w:rPr>
                <w:rFonts w:ascii="Arial" w:hAnsi="Arial"/>
                <w:sz w:val="18"/>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1600E6A5" w14:textId="77777777" w:rsidR="00302A76" w:rsidRPr="00D43F4A" w:rsidRDefault="00302A76" w:rsidP="00837D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3B9D1079" w14:textId="77777777" w:rsidR="00302A76" w:rsidRPr="00D43F4A" w:rsidRDefault="00302A76" w:rsidP="00837D92">
            <w:pPr>
              <w:keepNext/>
              <w:keepLines/>
              <w:spacing w:after="0"/>
              <w:jc w:val="center"/>
              <w:rPr>
                <w:rFonts w:ascii="Arial" w:hAnsi="Arial"/>
                <w:sz w:val="18"/>
                <w:lang w:eastAsia="zh-CN"/>
              </w:rPr>
            </w:pPr>
            <w:r w:rsidRPr="00D43F4A">
              <w:rPr>
                <w:rFonts w:ascii="Arial" w:hAnsi="Arial"/>
                <w:sz w:val="18"/>
              </w:rPr>
              <w:t xml:space="preserve">Specific to each </w:t>
            </w:r>
            <w:r w:rsidRPr="00D43F4A">
              <w:rPr>
                <w:rFonts w:ascii="Arial" w:hAnsi="Arial" w:hint="eastAsia"/>
                <w:sz w:val="18"/>
                <w:lang w:eastAsia="zh-CN"/>
              </w:rPr>
              <w:t>TDD</w:t>
            </w:r>
            <w:r w:rsidRPr="00D43F4A">
              <w:rPr>
                <w:rFonts w:ascii="Arial" w:hAnsi="Arial"/>
                <w:sz w:val="18"/>
              </w:rPr>
              <w:t xml:space="preserve"> UL-DL pattern</w:t>
            </w:r>
            <w:r w:rsidRPr="00D43F4A">
              <w:rPr>
                <w:rFonts w:ascii="Arial" w:hAnsi="Arial" w:hint="eastAsia"/>
                <w:sz w:val="18"/>
                <w:lang w:eastAsia="zh-CN"/>
              </w:rPr>
              <w:t xml:space="preserve"> and as defined in Annex A.1.2</w:t>
            </w:r>
          </w:p>
        </w:tc>
      </w:tr>
    </w:tbl>
    <w:p w14:paraId="40D32E2A" w14:textId="4E70290D" w:rsidR="00302A76" w:rsidRDefault="00302A76" w:rsidP="00302A76"/>
    <w:p w14:paraId="1C7515A6" w14:textId="77777777" w:rsidR="00106B21" w:rsidRPr="00106B21" w:rsidRDefault="00106B21" w:rsidP="00106B21">
      <w:pPr>
        <w:pStyle w:val="Heading4"/>
        <w:rPr>
          <w:rFonts w:eastAsia="Malgun Gothic"/>
        </w:rPr>
      </w:pPr>
      <w:bookmarkStart w:id="2748" w:name="_Toc98849407"/>
      <w:bookmarkStart w:id="2749" w:name="_Toc106543260"/>
      <w:bookmarkStart w:id="2750" w:name="_Toc106737357"/>
      <w:bookmarkStart w:id="2751" w:name="_Toc107233124"/>
      <w:bookmarkStart w:id="2752" w:name="_Toc107234714"/>
      <w:bookmarkStart w:id="2753" w:name="_Toc107419683"/>
      <w:bookmarkStart w:id="2754" w:name="_Toc107476977"/>
      <w:bookmarkStart w:id="2755" w:name="_Toc114565806"/>
      <w:bookmarkStart w:id="2756" w:name="_Toc123936110"/>
      <w:bookmarkStart w:id="2757" w:name="_Toc124377125"/>
      <w:r w:rsidRPr="00106B21">
        <w:rPr>
          <w:rFonts w:eastAsia="Malgun Gothic"/>
        </w:rPr>
        <w:t>5.</w:t>
      </w:r>
      <w:r w:rsidRPr="00106B21">
        <w:rPr>
          <w:rFonts w:eastAsia="Malgun Gothic" w:hint="eastAsia"/>
        </w:rPr>
        <w:t>2</w:t>
      </w:r>
      <w:r w:rsidRPr="00106B21">
        <w:rPr>
          <w:rFonts w:eastAsia="Malgun Gothic"/>
        </w:rPr>
        <w:t>A.3.4</w:t>
      </w:r>
      <w:r w:rsidRPr="00106B21">
        <w:rPr>
          <w:rFonts w:eastAsia="Malgun Gothic" w:hint="eastAsia"/>
        </w:rPr>
        <w:tab/>
      </w:r>
      <w:r w:rsidRPr="00106B21">
        <w:rPr>
          <w:rFonts w:eastAsia="Malgun Gothic"/>
        </w:rPr>
        <w:t>Minimum requirements for HST-SFN CA</w:t>
      </w:r>
      <w:bookmarkEnd w:id="2748"/>
      <w:bookmarkEnd w:id="2749"/>
      <w:bookmarkEnd w:id="2750"/>
      <w:bookmarkEnd w:id="2751"/>
      <w:bookmarkEnd w:id="2752"/>
      <w:bookmarkEnd w:id="2753"/>
      <w:bookmarkEnd w:id="2754"/>
      <w:bookmarkEnd w:id="2755"/>
      <w:bookmarkEnd w:id="2756"/>
      <w:bookmarkEnd w:id="2757"/>
    </w:p>
    <w:p w14:paraId="52CC468A" w14:textId="77777777" w:rsidR="00106B21" w:rsidRPr="00106B21" w:rsidRDefault="00106B21" w:rsidP="00106B21">
      <w:pPr>
        <w:rPr>
          <w:rFonts w:eastAsia="Malgun Gothic"/>
        </w:rPr>
      </w:pPr>
      <w:r w:rsidRPr="00106B21">
        <w:rPr>
          <w:rFonts w:eastAsia="Malgun Gothic" w:hint="eastAsia"/>
          <w:lang w:eastAsia="zh-CN"/>
        </w:rPr>
        <w:t xml:space="preserve">For </w:t>
      </w:r>
      <w:r w:rsidRPr="00106B21">
        <w:rPr>
          <w:rFonts w:eastAsia="Malgun Gothic"/>
          <w:lang w:eastAsia="zh-CN"/>
        </w:rPr>
        <w:t xml:space="preserve">HST-SFN </w:t>
      </w:r>
      <w:r w:rsidRPr="00106B21">
        <w:rPr>
          <w:rFonts w:eastAsia="Malgun Gothic" w:hint="eastAsia"/>
          <w:lang w:eastAsia="zh-CN"/>
        </w:rPr>
        <w:t xml:space="preserve">CA with different numbers of DL </w:t>
      </w:r>
      <w:r w:rsidRPr="00106B21">
        <w:rPr>
          <w:rFonts w:eastAsia="Malgun Gothic"/>
          <w:snapToGrid w:val="0"/>
          <w:lang w:eastAsia="zh-CN"/>
        </w:rPr>
        <w:t>component carrier</w:t>
      </w:r>
      <w:r w:rsidRPr="00106B21">
        <w:rPr>
          <w:rFonts w:eastAsia="Malgun Gothic" w:hint="eastAsia"/>
          <w:lang w:eastAsia="zh-CN"/>
        </w:rPr>
        <w:t xml:space="preserve">s, the </w:t>
      </w:r>
      <w:r w:rsidRPr="00106B21">
        <w:rPr>
          <w:rFonts w:eastAsia="Malgun Gothic" w:hint="eastAsia"/>
        </w:rPr>
        <w:t>requirements</w:t>
      </w:r>
      <w:r w:rsidRPr="00106B21">
        <w:rPr>
          <w:rFonts w:eastAsia="Malgun Gothic" w:hint="eastAsia"/>
          <w:lang w:eastAsia="zh-CN"/>
        </w:rPr>
        <w:t xml:space="preserve"> are defined in </w:t>
      </w:r>
      <w:r w:rsidRPr="00106B21">
        <w:rPr>
          <w:rFonts w:eastAsia="Malgun Gothic"/>
        </w:rPr>
        <w:t>Table 5.2A.</w:t>
      </w:r>
      <w:r w:rsidRPr="00106B21">
        <w:rPr>
          <w:rFonts w:eastAsia="Malgun Gothic"/>
          <w:lang w:eastAsia="zh-CN"/>
        </w:rPr>
        <w:t>3</w:t>
      </w:r>
      <w:r w:rsidRPr="00106B21">
        <w:rPr>
          <w:rFonts w:eastAsia="Malgun Gothic"/>
        </w:rPr>
        <w:t>.4-5</w:t>
      </w:r>
      <w:r w:rsidRPr="00106B21">
        <w:rPr>
          <w:rFonts w:eastAsia="Malgun Gothic" w:hint="eastAsia"/>
          <w:lang w:eastAsia="zh-CN"/>
        </w:rPr>
        <w:t xml:space="preserve"> based on t</w:t>
      </w:r>
      <w:r w:rsidRPr="00106B21">
        <w:rPr>
          <w:rFonts w:eastAsia="Malgun Gothic"/>
        </w:rPr>
        <w:t>he single carrier requirements for different SCSs and different bandwidth specified in Table 5.2A.3.4-3 ~</w:t>
      </w:r>
      <w:r w:rsidRPr="00106B21">
        <w:rPr>
          <w:rFonts w:eastAsia="Malgun Gothic" w:hint="eastAsia"/>
          <w:lang w:eastAsia="zh-CN"/>
        </w:rPr>
        <w:t xml:space="preserve"> </w:t>
      </w:r>
      <w:r w:rsidRPr="00106B21">
        <w:rPr>
          <w:rFonts w:eastAsia="Malgun Gothic"/>
        </w:rPr>
        <w:t>Table 5.2A.3.4-</w:t>
      </w:r>
      <w:r w:rsidRPr="00106B21">
        <w:rPr>
          <w:rFonts w:eastAsia="Malgun Gothic"/>
          <w:lang w:eastAsia="zh-CN"/>
        </w:rPr>
        <w:t>4</w:t>
      </w:r>
      <w:r w:rsidRPr="00106B21">
        <w:rPr>
          <w:rFonts w:eastAsia="Malgun Gothic" w:hint="eastAsia"/>
          <w:lang w:eastAsia="zh-CN"/>
        </w:rPr>
        <w:t>,</w:t>
      </w:r>
      <w:r w:rsidRPr="00106B21">
        <w:rPr>
          <w:rFonts w:eastAsia="Malgun Gothic"/>
        </w:rPr>
        <w:t xml:space="preserve"> with the parameters in Table 5.2A.3.4-</w:t>
      </w:r>
      <w:r w:rsidRPr="00106B21">
        <w:rPr>
          <w:rFonts w:eastAsia="Malgun Gothic"/>
          <w:lang w:eastAsia="zh-CN"/>
        </w:rPr>
        <w:t xml:space="preserve">2, Table 5.2A-2, Table 5.2A-3, </w:t>
      </w:r>
      <w:r w:rsidRPr="00106B21">
        <w:rPr>
          <w:rFonts w:eastAsia="Malgun Gothic"/>
        </w:rPr>
        <w:t xml:space="preserve">and the downlink physical channel setup according to Annex C.3.1. The performance requirements </w:t>
      </w:r>
      <w:r w:rsidRPr="00106B21">
        <w:rPr>
          <w:rFonts w:eastAsia="Malgun Gothic" w:hint="eastAsia"/>
          <w:lang w:eastAsia="zh-CN"/>
        </w:rPr>
        <w:t>specified in this sub-</w:t>
      </w:r>
      <w:r w:rsidRPr="00106B21">
        <w:rPr>
          <w:rFonts w:eastAsia="Malgun Gothic"/>
          <w:lang w:eastAsia="zh-CN"/>
        </w:rPr>
        <w:t>clause</w:t>
      </w:r>
      <w:r w:rsidRPr="00106B21">
        <w:rPr>
          <w:rFonts w:eastAsia="Malgun Gothic" w:hint="eastAsia"/>
          <w:lang w:eastAsia="zh-CN"/>
        </w:rPr>
        <w:t xml:space="preserve"> </w:t>
      </w:r>
      <w:r w:rsidRPr="00106B21">
        <w:rPr>
          <w:rFonts w:eastAsia="Malgun Gothic"/>
        </w:rPr>
        <w:t xml:space="preserve">do not apply for </w:t>
      </w:r>
      <w:r w:rsidRPr="00106B21">
        <w:rPr>
          <w:rFonts w:eastAsia="Malgun Gothic" w:hint="eastAsia"/>
          <w:lang w:eastAsia="zh-CN"/>
        </w:rPr>
        <w:t xml:space="preserve">UE </w:t>
      </w:r>
      <w:r w:rsidRPr="00106B21">
        <w:rPr>
          <w:rFonts w:eastAsia="Malgun Gothic"/>
        </w:rPr>
        <w:t>single carrier test.</w:t>
      </w:r>
    </w:p>
    <w:p w14:paraId="01BAEFAF" w14:textId="77777777" w:rsidR="00106B21" w:rsidRPr="00106B21" w:rsidRDefault="00106B21" w:rsidP="00106B21">
      <w:pPr>
        <w:rPr>
          <w:rFonts w:ascii="Times-Roman" w:eastAsia="SimSun" w:hAnsi="Times-Roman" w:hint="eastAsia"/>
          <w:lang w:eastAsia="zh-CN"/>
        </w:rPr>
      </w:pPr>
      <w:r w:rsidRPr="00106B21">
        <w:rPr>
          <w:rFonts w:ascii="Times-Roman" w:eastAsia="SimSun" w:hAnsi="Times-Roman"/>
        </w:rPr>
        <w:t>The test purpose is specified in Table 5.2A.3.</w:t>
      </w:r>
      <w:r w:rsidRPr="00106B21">
        <w:rPr>
          <w:rFonts w:eastAsia="Malgun Gothic"/>
        </w:rPr>
        <w:t>4</w:t>
      </w:r>
      <w:r w:rsidRPr="00106B21">
        <w:rPr>
          <w:rFonts w:ascii="Times-Roman" w:eastAsia="SimSun" w:hAnsi="Times-Roman"/>
        </w:rPr>
        <w:t>-1</w:t>
      </w:r>
      <w:r w:rsidRPr="00106B21">
        <w:rPr>
          <w:rFonts w:ascii="Times-Roman" w:eastAsia="SimSun" w:hAnsi="Times-Roman" w:hint="eastAsia"/>
          <w:lang w:eastAsia="zh-CN"/>
        </w:rPr>
        <w:t>.</w:t>
      </w:r>
    </w:p>
    <w:p w14:paraId="7B89ADFD" w14:textId="77777777" w:rsidR="00106B21" w:rsidRPr="00106B21" w:rsidRDefault="00106B21" w:rsidP="00106B21">
      <w:pPr>
        <w:pStyle w:val="TH"/>
        <w:rPr>
          <w:rFonts w:eastAsia="Malgun Gothic"/>
        </w:rPr>
      </w:pPr>
      <w:r w:rsidRPr="00106B21">
        <w:rPr>
          <w:rFonts w:eastAsia="Malgun Gothic"/>
        </w:rPr>
        <w:t>Table 5.2A.3.4-1</w:t>
      </w:r>
      <w:r w:rsidRPr="00106B21">
        <w:rPr>
          <w:rFonts w:eastAsia="Malgun Gothic" w:hint="eastAsia"/>
          <w:lang w:eastAsia="zh-CN"/>
        </w:rPr>
        <w:t>:</w:t>
      </w:r>
      <w:r w:rsidRPr="00106B21">
        <w:rPr>
          <w:rFonts w:eastAsia="Malgun Gothic"/>
        </w:rPr>
        <w:t xml:space="preserve"> Test purpose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43"/>
      </w:tblGrid>
      <w:tr w:rsidR="00106B21" w:rsidRPr="00106B21" w14:paraId="2D3A1B5C" w14:textId="77777777" w:rsidTr="007907A7">
        <w:tc>
          <w:tcPr>
            <w:tcW w:w="4927" w:type="dxa"/>
            <w:shd w:val="clear" w:color="auto" w:fill="auto"/>
          </w:tcPr>
          <w:p w14:paraId="6BE4C390" w14:textId="77777777" w:rsidR="00106B21" w:rsidRPr="00106B21" w:rsidRDefault="00106B21" w:rsidP="00106B21">
            <w:pPr>
              <w:keepNext/>
              <w:keepLines/>
              <w:spacing w:after="0"/>
              <w:jc w:val="center"/>
              <w:rPr>
                <w:rFonts w:ascii="Arial" w:eastAsia="SimSun" w:hAnsi="Arial"/>
                <w:b/>
                <w:sz w:val="18"/>
              </w:rPr>
            </w:pPr>
            <w:r w:rsidRPr="00106B21">
              <w:rPr>
                <w:rFonts w:ascii="Arial" w:eastAsia="SimSun" w:hAnsi="Arial"/>
                <w:b/>
                <w:sz w:val="18"/>
              </w:rPr>
              <w:t>Purpose</w:t>
            </w:r>
          </w:p>
        </w:tc>
        <w:tc>
          <w:tcPr>
            <w:tcW w:w="4928" w:type="dxa"/>
            <w:shd w:val="clear" w:color="auto" w:fill="auto"/>
          </w:tcPr>
          <w:p w14:paraId="422F576F" w14:textId="77777777" w:rsidR="00106B21" w:rsidRPr="00106B21" w:rsidRDefault="00106B21" w:rsidP="00106B21">
            <w:pPr>
              <w:keepNext/>
              <w:keepLines/>
              <w:spacing w:after="0"/>
              <w:jc w:val="center"/>
              <w:rPr>
                <w:rFonts w:ascii="Arial" w:eastAsia="SimSun" w:hAnsi="Arial"/>
                <w:b/>
                <w:sz w:val="18"/>
              </w:rPr>
            </w:pPr>
            <w:r w:rsidRPr="00106B21">
              <w:rPr>
                <w:rFonts w:ascii="Arial" w:eastAsia="SimSun" w:hAnsi="Arial"/>
                <w:b/>
                <w:sz w:val="18"/>
              </w:rPr>
              <w:t>Test index</w:t>
            </w:r>
          </w:p>
        </w:tc>
      </w:tr>
      <w:tr w:rsidR="00106B21" w:rsidRPr="00106B21" w14:paraId="62B80AC6" w14:textId="77777777" w:rsidTr="007907A7">
        <w:tc>
          <w:tcPr>
            <w:tcW w:w="4927" w:type="dxa"/>
            <w:shd w:val="clear" w:color="auto" w:fill="auto"/>
          </w:tcPr>
          <w:p w14:paraId="293870B0"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Verify PDSCH performance under 4 receive antenna conditions in the HST-SFN scenario defined in B.3.2 with CA</w:t>
            </w:r>
          </w:p>
        </w:tc>
        <w:tc>
          <w:tcPr>
            <w:tcW w:w="4928" w:type="dxa"/>
            <w:shd w:val="clear" w:color="auto" w:fill="auto"/>
          </w:tcPr>
          <w:p w14:paraId="7547E8B9" w14:textId="77777777" w:rsidR="00106B21" w:rsidRPr="00106B21" w:rsidRDefault="00106B21" w:rsidP="00106B21">
            <w:pPr>
              <w:keepNext/>
              <w:keepLines/>
              <w:spacing w:after="0"/>
              <w:rPr>
                <w:rFonts w:ascii="Arial" w:eastAsia="SimSun" w:hAnsi="Arial"/>
                <w:sz w:val="18"/>
                <w:lang w:eastAsia="zh-CN"/>
              </w:rPr>
            </w:pPr>
            <w:r w:rsidRPr="00106B21">
              <w:rPr>
                <w:rFonts w:ascii="Arial" w:eastAsia="SimSun" w:hAnsi="Arial"/>
                <w:sz w:val="18"/>
                <w:lang w:eastAsia="zh-CN"/>
              </w:rPr>
              <w:t>1, 2, 3</w:t>
            </w:r>
          </w:p>
        </w:tc>
      </w:tr>
    </w:tbl>
    <w:p w14:paraId="49823AA6" w14:textId="77777777" w:rsidR="00106B21" w:rsidRPr="00106B21" w:rsidRDefault="00106B21" w:rsidP="00106B21">
      <w:pPr>
        <w:rPr>
          <w:rFonts w:ascii="Times-Roman" w:eastAsia="SimSun" w:hAnsi="Times-Roman" w:hint="eastAsia"/>
        </w:rPr>
      </w:pPr>
    </w:p>
    <w:p w14:paraId="2410E1A6" w14:textId="77777777" w:rsidR="00106B21" w:rsidRPr="00106B21" w:rsidRDefault="00106B21" w:rsidP="00106B21">
      <w:pPr>
        <w:pStyle w:val="TH"/>
        <w:rPr>
          <w:rFonts w:eastAsia="Malgun Gothic"/>
        </w:rPr>
      </w:pPr>
      <w:r w:rsidRPr="00106B21">
        <w:rPr>
          <w:rFonts w:eastAsia="Malgun Gothic"/>
        </w:rPr>
        <w:t>Table 5.2A.3.4-2</w:t>
      </w:r>
      <w:r w:rsidRPr="00106B21">
        <w:rPr>
          <w:rFonts w:eastAsia="Malgun Gothic" w:hint="eastAsia"/>
          <w:lang w:eastAsia="zh-CN"/>
        </w:rPr>
        <w:t>:</w:t>
      </w:r>
      <w:r w:rsidRPr="00106B21">
        <w:rPr>
          <w:rFonts w:eastAsia="Malgun Gothic"/>
        </w:rPr>
        <w:t xml:space="preserve"> Test parameters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3603"/>
        <w:gridCol w:w="798"/>
        <w:gridCol w:w="3306"/>
      </w:tblGrid>
      <w:tr w:rsidR="00106B21" w:rsidRPr="00106B21" w14:paraId="519F4ECE" w14:textId="77777777" w:rsidTr="007907A7">
        <w:tc>
          <w:tcPr>
            <w:tcW w:w="5467" w:type="dxa"/>
            <w:gridSpan w:val="2"/>
            <w:shd w:val="clear" w:color="auto" w:fill="auto"/>
          </w:tcPr>
          <w:p w14:paraId="36AD73FF" w14:textId="77777777" w:rsidR="00106B21" w:rsidRPr="00106B21" w:rsidRDefault="00106B21" w:rsidP="00106B21">
            <w:pPr>
              <w:keepNext/>
              <w:keepLines/>
              <w:spacing w:after="0"/>
              <w:jc w:val="center"/>
              <w:rPr>
                <w:rFonts w:ascii="Arial" w:eastAsia="SimSun" w:hAnsi="Arial"/>
                <w:b/>
                <w:sz w:val="18"/>
              </w:rPr>
            </w:pPr>
            <w:r w:rsidRPr="00106B21">
              <w:rPr>
                <w:rFonts w:ascii="Arial" w:eastAsia="SimSun" w:hAnsi="Arial"/>
                <w:b/>
                <w:sz w:val="18"/>
              </w:rPr>
              <w:t>Parameter</w:t>
            </w:r>
          </w:p>
        </w:tc>
        <w:tc>
          <w:tcPr>
            <w:tcW w:w="802" w:type="dxa"/>
            <w:shd w:val="clear" w:color="auto" w:fill="auto"/>
          </w:tcPr>
          <w:p w14:paraId="3747DD8C" w14:textId="77777777" w:rsidR="00106B21" w:rsidRPr="00106B21" w:rsidRDefault="00106B21" w:rsidP="00106B21">
            <w:pPr>
              <w:keepNext/>
              <w:keepLines/>
              <w:spacing w:after="0"/>
              <w:jc w:val="center"/>
              <w:rPr>
                <w:rFonts w:ascii="Arial" w:eastAsia="SimSun" w:hAnsi="Arial"/>
                <w:b/>
                <w:sz w:val="18"/>
              </w:rPr>
            </w:pPr>
            <w:r w:rsidRPr="00106B21">
              <w:rPr>
                <w:rFonts w:ascii="Arial" w:eastAsia="SimSun" w:hAnsi="Arial"/>
                <w:b/>
                <w:sz w:val="18"/>
              </w:rPr>
              <w:t>Unit</w:t>
            </w:r>
          </w:p>
        </w:tc>
        <w:tc>
          <w:tcPr>
            <w:tcW w:w="3352" w:type="dxa"/>
            <w:shd w:val="clear" w:color="auto" w:fill="auto"/>
          </w:tcPr>
          <w:p w14:paraId="5B0B0A84" w14:textId="77777777" w:rsidR="00106B21" w:rsidRPr="00106B21" w:rsidRDefault="00106B21" w:rsidP="00106B21">
            <w:pPr>
              <w:keepNext/>
              <w:keepLines/>
              <w:spacing w:after="0"/>
              <w:jc w:val="center"/>
              <w:rPr>
                <w:rFonts w:ascii="Arial" w:eastAsia="SimSun" w:hAnsi="Arial"/>
                <w:b/>
                <w:sz w:val="18"/>
              </w:rPr>
            </w:pPr>
            <w:r w:rsidRPr="00106B21">
              <w:rPr>
                <w:rFonts w:ascii="Arial" w:eastAsia="SimSun" w:hAnsi="Arial"/>
                <w:b/>
                <w:sz w:val="18"/>
              </w:rPr>
              <w:t>Value</w:t>
            </w:r>
          </w:p>
        </w:tc>
      </w:tr>
      <w:tr w:rsidR="00106B21" w:rsidRPr="00106B21" w14:paraId="0CDCFFAD" w14:textId="77777777" w:rsidTr="007907A7">
        <w:tc>
          <w:tcPr>
            <w:tcW w:w="5467" w:type="dxa"/>
            <w:gridSpan w:val="2"/>
            <w:shd w:val="clear" w:color="auto" w:fill="auto"/>
          </w:tcPr>
          <w:p w14:paraId="679F2168"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Duplex mode</w:t>
            </w:r>
          </w:p>
        </w:tc>
        <w:tc>
          <w:tcPr>
            <w:tcW w:w="802" w:type="dxa"/>
            <w:shd w:val="clear" w:color="auto" w:fill="auto"/>
            <w:vAlign w:val="center"/>
          </w:tcPr>
          <w:p w14:paraId="5ED17430"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vAlign w:val="center"/>
          </w:tcPr>
          <w:p w14:paraId="24633460"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FDD and TDD</w:t>
            </w:r>
          </w:p>
        </w:tc>
      </w:tr>
      <w:tr w:rsidR="00106B21" w:rsidRPr="00106B21" w14:paraId="4852A35F" w14:textId="77777777" w:rsidTr="007907A7">
        <w:tc>
          <w:tcPr>
            <w:tcW w:w="5467" w:type="dxa"/>
            <w:gridSpan w:val="2"/>
            <w:shd w:val="clear" w:color="auto" w:fill="auto"/>
          </w:tcPr>
          <w:p w14:paraId="15493730"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Active DL BWP index</w:t>
            </w:r>
          </w:p>
        </w:tc>
        <w:tc>
          <w:tcPr>
            <w:tcW w:w="802" w:type="dxa"/>
            <w:shd w:val="clear" w:color="auto" w:fill="auto"/>
          </w:tcPr>
          <w:p w14:paraId="34D6EDC7"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346CADC1"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1</w:t>
            </w:r>
          </w:p>
        </w:tc>
      </w:tr>
      <w:tr w:rsidR="00106B21" w:rsidRPr="00106B21" w14:paraId="2BFDB861" w14:textId="77777777" w:rsidTr="007907A7">
        <w:tc>
          <w:tcPr>
            <w:tcW w:w="1813" w:type="dxa"/>
            <w:tcBorders>
              <w:bottom w:val="nil"/>
            </w:tcBorders>
            <w:shd w:val="clear" w:color="auto" w:fill="auto"/>
          </w:tcPr>
          <w:p w14:paraId="255260AF"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PDSCH configuration</w:t>
            </w:r>
          </w:p>
        </w:tc>
        <w:tc>
          <w:tcPr>
            <w:tcW w:w="3654" w:type="dxa"/>
            <w:shd w:val="clear" w:color="auto" w:fill="auto"/>
          </w:tcPr>
          <w:p w14:paraId="6453E600"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Mapping type</w:t>
            </w:r>
          </w:p>
        </w:tc>
        <w:tc>
          <w:tcPr>
            <w:tcW w:w="802" w:type="dxa"/>
            <w:shd w:val="clear" w:color="auto" w:fill="auto"/>
          </w:tcPr>
          <w:p w14:paraId="01AB7255"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294DE2AC"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Type A</w:t>
            </w:r>
          </w:p>
        </w:tc>
      </w:tr>
      <w:tr w:rsidR="00106B21" w:rsidRPr="00106B21" w14:paraId="3BFFE28F" w14:textId="77777777" w:rsidTr="007907A7">
        <w:tc>
          <w:tcPr>
            <w:tcW w:w="1813" w:type="dxa"/>
            <w:tcBorders>
              <w:top w:val="nil"/>
              <w:bottom w:val="nil"/>
            </w:tcBorders>
            <w:shd w:val="clear" w:color="auto" w:fill="auto"/>
          </w:tcPr>
          <w:p w14:paraId="3F972E31"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25D3D62F"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k0</w:t>
            </w:r>
          </w:p>
        </w:tc>
        <w:tc>
          <w:tcPr>
            <w:tcW w:w="802" w:type="dxa"/>
            <w:shd w:val="clear" w:color="auto" w:fill="auto"/>
          </w:tcPr>
          <w:p w14:paraId="4ACC8E62"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247F201E"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0</w:t>
            </w:r>
          </w:p>
        </w:tc>
      </w:tr>
      <w:tr w:rsidR="00106B21" w:rsidRPr="00106B21" w14:paraId="3B38ABAC" w14:textId="77777777" w:rsidTr="007907A7">
        <w:tc>
          <w:tcPr>
            <w:tcW w:w="1813" w:type="dxa"/>
            <w:tcBorders>
              <w:top w:val="nil"/>
              <w:bottom w:val="nil"/>
            </w:tcBorders>
            <w:shd w:val="clear" w:color="auto" w:fill="auto"/>
          </w:tcPr>
          <w:p w14:paraId="62A3629C"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310AF2A2"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 xml:space="preserve">Starting symbol (S) </w:t>
            </w:r>
          </w:p>
        </w:tc>
        <w:tc>
          <w:tcPr>
            <w:tcW w:w="802" w:type="dxa"/>
            <w:shd w:val="clear" w:color="auto" w:fill="auto"/>
          </w:tcPr>
          <w:p w14:paraId="0C0B0347"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1D8966C7"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2</w:t>
            </w:r>
          </w:p>
        </w:tc>
      </w:tr>
      <w:tr w:rsidR="00106B21" w:rsidRPr="00106B21" w14:paraId="6994CD89" w14:textId="77777777" w:rsidTr="007907A7">
        <w:tc>
          <w:tcPr>
            <w:tcW w:w="1813" w:type="dxa"/>
            <w:tcBorders>
              <w:top w:val="nil"/>
              <w:bottom w:val="nil"/>
            </w:tcBorders>
            <w:shd w:val="clear" w:color="auto" w:fill="auto"/>
          </w:tcPr>
          <w:p w14:paraId="081EB4FD"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1D11F6AC"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Length (L)</w:t>
            </w:r>
          </w:p>
        </w:tc>
        <w:tc>
          <w:tcPr>
            <w:tcW w:w="802" w:type="dxa"/>
            <w:shd w:val="clear" w:color="auto" w:fill="auto"/>
          </w:tcPr>
          <w:p w14:paraId="5530F721"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5285943D"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12</w:t>
            </w:r>
          </w:p>
        </w:tc>
      </w:tr>
      <w:tr w:rsidR="00106B21" w:rsidRPr="00106B21" w14:paraId="440FCEAC" w14:textId="77777777" w:rsidTr="007907A7">
        <w:tc>
          <w:tcPr>
            <w:tcW w:w="1813" w:type="dxa"/>
            <w:tcBorders>
              <w:top w:val="nil"/>
              <w:bottom w:val="nil"/>
            </w:tcBorders>
            <w:shd w:val="clear" w:color="auto" w:fill="auto"/>
          </w:tcPr>
          <w:p w14:paraId="0C9DF7C2"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2336920A"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PDSCH aggregation factor</w:t>
            </w:r>
          </w:p>
        </w:tc>
        <w:tc>
          <w:tcPr>
            <w:tcW w:w="802" w:type="dxa"/>
            <w:shd w:val="clear" w:color="auto" w:fill="auto"/>
          </w:tcPr>
          <w:p w14:paraId="7F8D44D3"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69963F85"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1</w:t>
            </w:r>
          </w:p>
        </w:tc>
      </w:tr>
      <w:tr w:rsidR="00106B21" w:rsidRPr="00106B21" w14:paraId="6C16B64D" w14:textId="77777777" w:rsidTr="007907A7">
        <w:tc>
          <w:tcPr>
            <w:tcW w:w="1813" w:type="dxa"/>
            <w:tcBorders>
              <w:top w:val="nil"/>
              <w:bottom w:val="nil"/>
            </w:tcBorders>
            <w:shd w:val="clear" w:color="auto" w:fill="auto"/>
          </w:tcPr>
          <w:p w14:paraId="2D7871E7"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00B68775"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PRB bundling type</w:t>
            </w:r>
          </w:p>
        </w:tc>
        <w:tc>
          <w:tcPr>
            <w:tcW w:w="802" w:type="dxa"/>
            <w:shd w:val="clear" w:color="auto" w:fill="auto"/>
          </w:tcPr>
          <w:p w14:paraId="7577537D"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7DCAE741"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Static</w:t>
            </w:r>
          </w:p>
        </w:tc>
      </w:tr>
      <w:tr w:rsidR="00106B21" w:rsidRPr="00106B21" w14:paraId="5331F8B0" w14:textId="77777777" w:rsidTr="007907A7">
        <w:tc>
          <w:tcPr>
            <w:tcW w:w="1813" w:type="dxa"/>
            <w:tcBorders>
              <w:top w:val="nil"/>
              <w:bottom w:val="nil"/>
            </w:tcBorders>
            <w:shd w:val="clear" w:color="auto" w:fill="auto"/>
          </w:tcPr>
          <w:p w14:paraId="3E5C9465" w14:textId="77777777" w:rsidR="00106B21" w:rsidRPr="00106B21" w:rsidRDefault="00106B21" w:rsidP="00106B21">
            <w:pPr>
              <w:keepNext/>
              <w:keepLines/>
              <w:spacing w:after="0"/>
              <w:rPr>
                <w:rFonts w:ascii="Arial" w:eastAsia="SimSun" w:hAnsi="Arial"/>
                <w:i/>
                <w:sz w:val="18"/>
                <w:lang w:eastAsia="x-none"/>
              </w:rPr>
            </w:pPr>
          </w:p>
        </w:tc>
        <w:tc>
          <w:tcPr>
            <w:tcW w:w="3654" w:type="dxa"/>
            <w:shd w:val="clear" w:color="auto" w:fill="auto"/>
          </w:tcPr>
          <w:p w14:paraId="00B5BA3E"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PRB bundling size</w:t>
            </w:r>
          </w:p>
        </w:tc>
        <w:tc>
          <w:tcPr>
            <w:tcW w:w="802" w:type="dxa"/>
            <w:shd w:val="clear" w:color="auto" w:fill="auto"/>
          </w:tcPr>
          <w:p w14:paraId="56B67DF1"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320A60D7"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2</w:t>
            </w:r>
          </w:p>
        </w:tc>
      </w:tr>
      <w:tr w:rsidR="00106B21" w:rsidRPr="00106B21" w14:paraId="68B62F9F" w14:textId="77777777" w:rsidTr="007907A7">
        <w:tc>
          <w:tcPr>
            <w:tcW w:w="1813" w:type="dxa"/>
            <w:tcBorders>
              <w:top w:val="nil"/>
              <w:bottom w:val="nil"/>
            </w:tcBorders>
            <w:shd w:val="clear" w:color="auto" w:fill="auto"/>
          </w:tcPr>
          <w:p w14:paraId="3F1E56F2" w14:textId="77777777" w:rsidR="00106B21" w:rsidRPr="00106B21" w:rsidRDefault="00106B21" w:rsidP="00106B21">
            <w:pPr>
              <w:keepNext/>
              <w:keepLines/>
              <w:spacing w:after="0"/>
              <w:rPr>
                <w:rFonts w:ascii="Arial" w:eastAsia="SimSun" w:hAnsi="Arial"/>
                <w:i/>
                <w:sz w:val="18"/>
                <w:lang w:eastAsia="x-none"/>
              </w:rPr>
            </w:pPr>
          </w:p>
        </w:tc>
        <w:tc>
          <w:tcPr>
            <w:tcW w:w="3654" w:type="dxa"/>
            <w:shd w:val="clear" w:color="auto" w:fill="auto"/>
          </w:tcPr>
          <w:p w14:paraId="09FA680C"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Resource allocation type</w:t>
            </w:r>
          </w:p>
        </w:tc>
        <w:tc>
          <w:tcPr>
            <w:tcW w:w="802" w:type="dxa"/>
            <w:shd w:val="clear" w:color="auto" w:fill="auto"/>
          </w:tcPr>
          <w:p w14:paraId="66763793"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603EEA7A"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Type 0</w:t>
            </w:r>
          </w:p>
        </w:tc>
      </w:tr>
      <w:tr w:rsidR="00106B21" w:rsidRPr="00106B21" w14:paraId="528587A5" w14:textId="77777777" w:rsidTr="007907A7">
        <w:tc>
          <w:tcPr>
            <w:tcW w:w="1813" w:type="dxa"/>
            <w:tcBorders>
              <w:top w:val="nil"/>
              <w:bottom w:val="nil"/>
            </w:tcBorders>
            <w:shd w:val="clear" w:color="auto" w:fill="auto"/>
          </w:tcPr>
          <w:p w14:paraId="304DD6C8" w14:textId="77777777" w:rsidR="00106B21" w:rsidRPr="00106B21" w:rsidRDefault="00106B21" w:rsidP="00106B21">
            <w:pPr>
              <w:keepNext/>
              <w:keepLines/>
              <w:spacing w:after="0"/>
              <w:rPr>
                <w:rFonts w:ascii="Arial" w:eastAsia="SimSun" w:hAnsi="Arial"/>
                <w:i/>
                <w:sz w:val="18"/>
                <w:lang w:eastAsia="x-none"/>
              </w:rPr>
            </w:pPr>
          </w:p>
        </w:tc>
        <w:tc>
          <w:tcPr>
            <w:tcW w:w="3654" w:type="dxa"/>
            <w:shd w:val="clear" w:color="auto" w:fill="auto"/>
          </w:tcPr>
          <w:p w14:paraId="35357F56"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RBG size</w:t>
            </w:r>
          </w:p>
        </w:tc>
        <w:tc>
          <w:tcPr>
            <w:tcW w:w="802" w:type="dxa"/>
            <w:shd w:val="clear" w:color="auto" w:fill="auto"/>
          </w:tcPr>
          <w:p w14:paraId="6062E76C"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4D550AA0"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lang w:eastAsia="zh-CN"/>
              </w:rPr>
              <w:t>C</w:t>
            </w:r>
            <w:r w:rsidRPr="00106B21">
              <w:rPr>
                <w:rFonts w:ascii="Arial" w:eastAsia="SimSun" w:hAnsi="Arial" w:hint="eastAsia"/>
                <w:sz w:val="18"/>
                <w:lang w:eastAsia="zh-CN"/>
              </w:rPr>
              <w:t>onfig2</w:t>
            </w:r>
          </w:p>
        </w:tc>
      </w:tr>
      <w:tr w:rsidR="00106B21" w:rsidRPr="00106B21" w14:paraId="68B33C97" w14:textId="77777777" w:rsidTr="007907A7">
        <w:tc>
          <w:tcPr>
            <w:tcW w:w="1813" w:type="dxa"/>
            <w:tcBorders>
              <w:top w:val="nil"/>
              <w:bottom w:val="nil"/>
            </w:tcBorders>
            <w:shd w:val="clear" w:color="auto" w:fill="auto"/>
          </w:tcPr>
          <w:p w14:paraId="67B1B7E1" w14:textId="77777777" w:rsidR="00106B21" w:rsidRPr="00106B21" w:rsidRDefault="00106B21" w:rsidP="00106B21">
            <w:pPr>
              <w:keepNext/>
              <w:keepLines/>
              <w:spacing w:after="0"/>
              <w:rPr>
                <w:rFonts w:ascii="Arial" w:eastAsia="SimSun" w:hAnsi="Arial"/>
                <w:i/>
                <w:sz w:val="18"/>
                <w:lang w:eastAsia="x-none"/>
              </w:rPr>
            </w:pPr>
          </w:p>
        </w:tc>
        <w:tc>
          <w:tcPr>
            <w:tcW w:w="3654" w:type="dxa"/>
            <w:shd w:val="clear" w:color="auto" w:fill="auto"/>
          </w:tcPr>
          <w:p w14:paraId="27E82501"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szCs w:val="22"/>
                <w:lang w:eastAsia="ja-JP"/>
              </w:rPr>
              <w:t>VRB-to-PRB mapping type</w:t>
            </w:r>
          </w:p>
        </w:tc>
        <w:tc>
          <w:tcPr>
            <w:tcW w:w="802" w:type="dxa"/>
            <w:shd w:val="clear" w:color="auto" w:fill="auto"/>
          </w:tcPr>
          <w:p w14:paraId="0FE07148"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3066896F"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Non-interleaved</w:t>
            </w:r>
          </w:p>
        </w:tc>
      </w:tr>
      <w:tr w:rsidR="00106B21" w:rsidRPr="00106B21" w14:paraId="23582F99" w14:textId="77777777" w:rsidTr="007907A7">
        <w:tc>
          <w:tcPr>
            <w:tcW w:w="1813" w:type="dxa"/>
            <w:tcBorders>
              <w:top w:val="nil"/>
              <w:bottom w:val="single" w:sz="4" w:space="0" w:color="auto"/>
            </w:tcBorders>
            <w:shd w:val="clear" w:color="auto" w:fill="auto"/>
          </w:tcPr>
          <w:p w14:paraId="3F2861D2"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0B3D7D86"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szCs w:val="22"/>
                <w:lang w:eastAsia="ja-JP"/>
              </w:rPr>
              <w:t>VRB-to-PRB mapping interleave</w:t>
            </w:r>
            <w:r w:rsidRPr="00106B21">
              <w:rPr>
                <w:rFonts w:ascii="Arial" w:eastAsia="SimSun" w:hAnsi="Arial"/>
                <w:sz w:val="18"/>
                <w:szCs w:val="22"/>
                <w:lang w:val="en-US" w:eastAsia="ja-JP"/>
              </w:rPr>
              <w:t>r</w:t>
            </w:r>
            <w:r w:rsidRPr="00106B21">
              <w:rPr>
                <w:rFonts w:ascii="Arial" w:eastAsia="SimSun" w:hAnsi="Arial"/>
                <w:sz w:val="18"/>
                <w:szCs w:val="22"/>
                <w:lang w:eastAsia="ja-JP"/>
              </w:rPr>
              <w:t xml:space="preserve"> bundle size</w:t>
            </w:r>
          </w:p>
        </w:tc>
        <w:tc>
          <w:tcPr>
            <w:tcW w:w="802" w:type="dxa"/>
            <w:shd w:val="clear" w:color="auto" w:fill="auto"/>
          </w:tcPr>
          <w:p w14:paraId="5105350D"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4FD1167A"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N/A</w:t>
            </w:r>
          </w:p>
        </w:tc>
      </w:tr>
      <w:tr w:rsidR="00106B21" w:rsidRPr="00106B21" w14:paraId="54B7ADC3" w14:textId="77777777" w:rsidTr="007907A7">
        <w:tc>
          <w:tcPr>
            <w:tcW w:w="1813" w:type="dxa"/>
            <w:tcBorders>
              <w:bottom w:val="nil"/>
            </w:tcBorders>
            <w:shd w:val="clear" w:color="auto" w:fill="auto"/>
          </w:tcPr>
          <w:p w14:paraId="0926BBEE"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PDSCH DMRS configuration</w:t>
            </w:r>
          </w:p>
        </w:tc>
        <w:tc>
          <w:tcPr>
            <w:tcW w:w="3654" w:type="dxa"/>
            <w:shd w:val="clear" w:color="auto" w:fill="auto"/>
          </w:tcPr>
          <w:p w14:paraId="2E04478B" w14:textId="77777777" w:rsidR="00106B21" w:rsidRPr="00106B21" w:rsidRDefault="00106B21" w:rsidP="00106B21">
            <w:pPr>
              <w:keepNext/>
              <w:keepLines/>
              <w:spacing w:after="0"/>
              <w:rPr>
                <w:rFonts w:ascii="Arial" w:eastAsia="SimSun" w:hAnsi="Arial" w:cs="Arial"/>
                <w:sz w:val="18"/>
                <w:szCs w:val="18"/>
                <w:lang w:eastAsia="x-none"/>
              </w:rPr>
            </w:pPr>
            <w:r w:rsidRPr="00106B21">
              <w:rPr>
                <w:rFonts w:ascii="Arial" w:eastAsia="SimSun" w:hAnsi="Arial" w:cs="Arial"/>
                <w:sz w:val="18"/>
                <w:szCs w:val="18"/>
                <w:lang w:eastAsia="x-none"/>
              </w:rPr>
              <w:t>DMRS Type</w:t>
            </w:r>
          </w:p>
        </w:tc>
        <w:tc>
          <w:tcPr>
            <w:tcW w:w="802" w:type="dxa"/>
            <w:shd w:val="clear" w:color="auto" w:fill="auto"/>
          </w:tcPr>
          <w:p w14:paraId="75396E2B"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37445D2F"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Type 1</w:t>
            </w:r>
          </w:p>
        </w:tc>
      </w:tr>
      <w:tr w:rsidR="00106B21" w:rsidRPr="00106B21" w14:paraId="3D650891" w14:textId="77777777" w:rsidTr="007907A7">
        <w:tc>
          <w:tcPr>
            <w:tcW w:w="1813" w:type="dxa"/>
            <w:tcBorders>
              <w:top w:val="nil"/>
              <w:bottom w:val="nil"/>
            </w:tcBorders>
            <w:shd w:val="clear" w:color="auto" w:fill="auto"/>
          </w:tcPr>
          <w:p w14:paraId="2591FBF1"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6C7B07D1"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Number of additional DMRS</w:t>
            </w:r>
          </w:p>
        </w:tc>
        <w:tc>
          <w:tcPr>
            <w:tcW w:w="802" w:type="dxa"/>
            <w:shd w:val="clear" w:color="auto" w:fill="auto"/>
          </w:tcPr>
          <w:p w14:paraId="46E7D0C4"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4640C226"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2</w:t>
            </w:r>
          </w:p>
        </w:tc>
      </w:tr>
      <w:tr w:rsidR="00106B21" w:rsidRPr="00106B21" w14:paraId="26C18C1D" w14:textId="77777777" w:rsidTr="007907A7">
        <w:tc>
          <w:tcPr>
            <w:tcW w:w="1813" w:type="dxa"/>
            <w:tcBorders>
              <w:top w:val="nil"/>
              <w:bottom w:val="single" w:sz="4" w:space="0" w:color="auto"/>
            </w:tcBorders>
            <w:shd w:val="clear" w:color="auto" w:fill="auto"/>
          </w:tcPr>
          <w:p w14:paraId="68067791"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5B25EE29"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Maximum number of OFDM symbols for DL front loaded DMRS</w:t>
            </w:r>
          </w:p>
        </w:tc>
        <w:tc>
          <w:tcPr>
            <w:tcW w:w="802" w:type="dxa"/>
            <w:shd w:val="clear" w:color="auto" w:fill="auto"/>
          </w:tcPr>
          <w:p w14:paraId="592E77BB" w14:textId="77777777" w:rsidR="00106B21" w:rsidRPr="00106B21" w:rsidRDefault="00106B21" w:rsidP="00106B21">
            <w:pPr>
              <w:keepNext/>
              <w:keepLines/>
              <w:spacing w:after="0"/>
              <w:jc w:val="center"/>
              <w:rPr>
                <w:rFonts w:ascii="Arial" w:eastAsia="SimSun" w:hAnsi="Arial"/>
                <w:sz w:val="18"/>
              </w:rPr>
            </w:pPr>
          </w:p>
        </w:tc>
        <w:tc>
          <w:tcPr>
            <w:tcW w:w="3352" w:type="dxa"/>
            <w:shd w:val="clear" w:color="auto" w:fill="auto"/>
          </w:tcPr>
          <w:p w14:paraId="66B41CCB" w14:textId="77777777" w:rsidR="00106B21" w:rsidRPr="00106B21" w:rsidRDefault="00106B21" w:rsidP="00106B21">
            <w:pPr>
              <w:keepNext/>
              <w:keepLines/>
              <w:spacing w:after="0"/>
              <w:jc w:val="center"/>
              <w:rPr>
                <w:rFonts w:ascii="Arial" w:eastAsia="SimSun" w:hAnsi="Arial"/>
                <w:sz w:val="18"/>
                <w:lang w:eastAsia="zh-CN"/>
              </w:rPr>
            </w:pPr>
            <w:r w:rsidRPr="00106B21">
              <w:rPr>
                <w:rFonts w:ascii="Arial" w:eastAsia="SimSun" w:hAnsi="Arial" w:hint="eastAsia"/>
                <w:sz w:val="18"/>
                <w:lang w:eastAsia="zh-CN"/>
              </w:rPr>
              <w:t>1</w:t>
            </w:r>
          </w:p>
        </w:tc>
      </w:tr>
      <w:tr w:rsidR="00106B21" w:rsidRPr="00106B21" w14:paraId="5EA39671" w14:textId="77777777" w:rsidTr="007907A7">
        <w:tc>
          <w:tcPr>
            <w:tcW w:w="1813" w:type="dxa"/>
            <w:tcBorders>
              <w:bottom w:val="nil"/>
            </w:tcBorders>
            <w:shd w:val="clear" w:color="auto" w:fill="auto"/>
          </w:tcPr>
          <w:p w14:paraId="6A28EB61" w14:textId="77777777" w:rsidR="00106B21" w:rsidRPr="00106B21" w:rsidRDefault="00106B21" w:rsidP="00106B21">
            <w:pPr>
              <w:keepNext/>
              <w:keepLines/>
              <w:spacing w:after="0"/>
              <w:rPr>
                <w:rFonts w:ascii="Arial" w:eastAsia="SimSun" w:hAnsi="Arial"/>
                <w:sz w:val="18"/>
                <w:lang w:eastAsia="zh-CN"/>
              </w:rPr>
            </w:pPr>
            <w:r w:rsidRPr="00106B21">
              <w:rPr>
                <w:rFonts w:ascii="Arial" w:eastAsia="SimSun" w:hAnsi="Arial" w:hint="eastAsia"/>
                <w:sz w:val="18"/>
                <w:lang w:eastAsia="zh-CN"/>
              </w:rPr>
              <w:t>CSI-RS for tracking</w:t>
            </w:r>
          </w:p>
        </w:tc>
        <w:tc>
          <w:tcPr>
            <w:tcW w:w="3654" w:type="dxa"/>
            <w:shd w:val="clear" w:color="auto" w:fill="auto"/>
          </w:tcPr>
          <w:p w14:paraId="3EDAE6F1"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CSI-RS periodicity</w:t>
            </w:r>
          </w:p>
        </w:tc>
        <w:tc>
          <w:tcPr>
            <w:tcW w:w="802" w:type="dxa"/>
            <w:shd w:val="clear" w:color="auto" w:fill="auto"/>
          </w:tcPr>
          <w:p w14:paraId="6EDA8B4E"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Slots</w:t>
            </w:r>
          </w:p>
        </w:tc>
        <w:tc>
          <w:tcPr>
            <w:tcW w:w="3352" w:type="dxa"/>
            <w:shd w:val="clear" w:color="auto" w:fill="auto"/>
          </w:tcPr>
          <w:p w14:paraId="511F34C8"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FDD: 10 for CSI-RS resource 1,2,3,4.</w:t>
            </w:r>
          </w:p>
          <w:p w14:paraId="3538C9D4" w14:textId="77777777" w:rsidR="00106B21" w:rsidRPr="00106B21" w:rsidDel="007B13C5" w:rsidRDefault="00106B21" w:rsidP="00106B21">
            <w:pPr>
              <w:keepNext/>
              <w:keepLines/>
              <w:spacing w:after="0"/>
              <w:jc w:val="center"/>
              <w:rPr>
                <w:rFonts w:ascii="Arial" w:eastAsia="SimSun" w:hAnsi="Arial"/>
                <w:sz w:val="18"/>
              </w:rPr>
            </w:pPr>
            <w:r w:rsidRPr="00106B21">
              <w:rPr>
                <w:rFonts w:ascii="Arial" w:eastAsia="SimSun" w:hAnsi="Arial"/>
                <w:sz w:val="18"/>
              </w:rPr>
              <w:t>TDD: 20 for CSI-RS resource 1,2,3,4.</w:t>
            </w:r>
          </w:p>
        </w:tc>
      </w:tr>
      <w:tr w:rsidR="00106B21" w:rsidRPr="00106B21" w14:paraId="0188B281" w14:textId="77777777" w:rsidTr="007907A7">
        <w:tc>
          <w:tcPr>
            <w:tcW w:w="1813" w:type="dxa"/>
            <w:tcBorders>
              <w:top w:val="nil"/>
            </w:tcBorders>
            <w:shd w:val="clear" w:color="auto" w:fill="auto"/>
          </w:tcPr>
          <w:p w14:paraId="44CF5161" w14:textId="77777777" w:rsidR="00106B21" w:rsidRPr="00106B21" w:rsidRDefault="00106B21" w:rsidP="00106B21">
            <w:pPr>
              <w:keepNext/>
              <w:keepLines/>
              <w:spacing w:after="0"/>
              <w:rPr>
                <w:rFonts w:ascii="Arial" w:eastAsia="SimSun" w:hAnsi="Arial"/>
                <w:sz w:val="18"/>
                <w:lang w:eastAsia="x-none"/>
              </w:rPr>
            </w:pPr>
          </w:p>
        </w:tc>
        <w:tc>
          <w:tcPr>
            <w:tcW w:w="3654" w:type="dxa"/>
            <w:shd w:val="clear" w:color="auto" w:fill="auto"/>
          </w:tcPr>
          <w:p w14:paraId="6071D865"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CSI-RS offset</w:t>
            </w:r>
          </w:p>
        </w:tc>
        <w:tc>
          <w:tcPr>
            <w:tcW w:w="802" w:type="dxa"/>
            <w:shd w:val="clear" w:color="auto" w:fill="auto"/>
          </w:tcPr>
          <w:p w14:paraId="0A877296"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Slots</w:t>
            </w:r>
          </w:p>
        </w:tc>
        <w:tc>
          <w:tcPr>
            <w:tcW w:w="3352" w:type="dxa"/>
            <w:shd w:val="clear" w:color="auto" w:fill="auto"/>
          </w:tcPr>
          <w:p w14:paraId="09439A72" w14:textId="77777777" w:rsidR="00106B21" w:rsidRPr="00106B21" w:rsidDel="007B13C5" w:rsidRDefault="00106B21" w:rsidP="00106B21">
            <w:pPr>
              <w:keepNext/>
              <w:keepLines/>
              <w:spacing w:after="0"/>
              <w:jc w:val="center"/>
              <w:rPr>
                <w:rFonts w:ascii="Arial" w:eastAsia="SimSun" w:hAnsi="Arial"/>
                <w:sz w:val="18"/>
              </w:rPr>
            </w:pPr>
            <w:r w:rsidRPr="00106B21">
              <w:rPr>
                <w:rFonts w:ascii="Arial" w:eastAsia="SimSun" w:hAnsi="Arial"/>
                <w:sz w:val="18"/>
              </w:rPr>
              <w:t>1 for CSI-RS resource 1 and 2</w:t>
            </w:r>
            <w:r w:rsidRPr="00106B21">
              <w:rPr>
                <w:rFonts w:ascii="Arial" w:eastAsia="SimSun" w:hAnsi="Arial"/>
                <w:sz w:val="18"/>
              </w:rPr>
              <w:br/>
              <w:t>2 for CSI-RS resource 3 and 4.</w:t>
            </w:r>
          </w:p>
        </w:tc>
      </w:tr>
      <w:tr w:rsidR="00106B21" w:rsidRPr="00106B21" w14:paraId="2E05F178"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4349CFB" w14:textId="77777777" w:rsidR="00106B21" w:rsidRPr="00106B21" w:rsidRDefault="00106B21" w:rsidP="00106B21">
            <w:pPr>
              <w:keepNext/>
              <w:keepLines/>
              <w:spacing w:after="0"/>
              <w:rPr>
                <w:rFonts w:ascii="Arial" w:eastAsia="SimSun" w:hAnsi="Arial"/>
                <w:sz w:val="18"/>
                <w:lang w:val="en-US" w:eastAsia="x-none"/>
              </w:rPr>
            </w:pPr>
            <w:r w:rsidRPr="00106B21">
              <w:rPr>
                <w:rFonts w:ascii="Arial" w:eastAsia="SimSun" w:hAnsi="Arial"/>
                <w:sz w:val="18"/>
                <w:lang w:val="en-US" w:eastAsia="x-none"/>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1774A23" w14:textId="77777777" w:rsidR="00106B21" w:rsidRPr="00106B21" w:rsidRDefault="00106B21" w:rsidP="00106B21">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863F6F4" w14:textId="77777777" w:rsidR="00106B21" w:rsidRPr="00106B21" w:rsidRDefault="00106B21" w:rsidP="00106B21">
            <w:pPr>
              <w:keepNext/>
              <w:keepLines/>
              <w:spacing w:after="0"/>
              <w:jc w:val="center"/>
              <w:rPr>
                <w:rFonts w:ascii="Arial" w:eastAsia="SimSun" w:hAnsi="Arial"/>
                <w:sz w:val="18"/>
                <w:lang w:eastAsia="zh-CN"/>
              </w:rPr>
            </w:pPr>
            <w:r w:rsidRPr="00106B21">
              <w:rPr>
                <w:rFonts w:ascii="Arial" w:eastAsia="SimSun" w:hAnsi="Arial"/>
                <w:sz w:val="18"/>
              </w:rPr>
              <w:t>As defined in Table 5.2A-2</w:t>
            </w:r>
          </w:p>
        </w:tc>
      </w:tr>
      <w:tr w:rsidR="00106B21" w:rsidRPr="00106B21" w14:paraId="764D876F"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350D41C4" w14:textId="77777777" w:rsidR="00106B21" w:rsidRPr="00106B21" w:rsidRDefault="00106B21" w:rsidP="00106B21">
            <w:pPr>
              <w:keepNext/>
              <w:keepLines/>
              <w:spacing w:after="0"/>
              <w:rPr>
                <w:rFonts w:ascii="Arial" w:eastAsia="SimSun" w:hAnsi="Arial"/>
                <w:sz w:val="18"/>
                <w:lang w:val="en-US" w:eastAsia="x-none"/>
              </w:rPr>
            </w:pPr>
            <w:r w:rsidRPr="00106B21">
              <w:rPr>
                <w:rFonts w:ascii="Arial" w:eastAsia="SimSun" w:hAnsi="Arial"/>
                <w:sz w:val="18"/>
                <w:lang w:val="en-US" w:eastAsia="x-none"/>
              </w:rPr>
              <w:t>TDD UL-DL pattern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58A0C662" w14:textId="77777777" w:rsidR="00106B21" w:rsidRPr="00106B21" w:rsidRDefault="00106B21" w:rsidP="00106B21">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AE770B3"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15 kHz SCS: FR1.15-1</w:t>
            </w:r>
          </w:p>
          <w:p w14:paraId="0BDB475E"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30 kHz SCS: FR1.30-1</w:t>
            </w:r>
          </w:p>
        </w:tc>
      </w:tr>
      <w:tr w:rsidR="00106B21" w:rsidRPr="00106B21" w14:paraId="1E6FC82A"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1751A690" w14:textId="77777777" w:rsidR="00106B21" w:rsidRPr="00106B21" w:rsidRDefault="00106B21" w:rsidP="00106B21">
            <w:pPr>
              <w:keepNext/>
              <w:keepLines/>
              <w:spacing w:after="0"/>
              <w:rPr>
                <w:rFonts w:ascii="Arial" w:eastAsia="SimSun" w:hAnsi="Arial"/>
                <w:sz w:val="18"/>
                <w:lang w:val="en-US" w:eastAsia="x-none"/>
              </w:rPr>
            </w:pPr>
            <w:r w:rsidRPr="00106B21">
              <w:rPr>
                <w:rFonts w:ascii="Arial" w:eastAsia="SimSun" w:hAnsi="Arial"/>
                <w:sz w:val="18"/>
                <w:lang w:eastAsia="x-none"/>
              </w:rPr>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326F91E5" w14:textId="77777777" w:rsidR="00106B21" w:rsidRPr="00106B21" w:rsidRDefault="00106B21" w:rsidP="00106B21">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D3CBEC7" w14:textId="77777777" w:rsidR="00106B21" w:rsidRPr="00106B21" w:rsidRDefault="00106B21" w:rsidP="00106B21">
            <w:pPr>
              <w:keepNext/>
              <w:keepLines/>
              <w:spacing w:after="0"/>
              <w:jc w:val="center"/>
              <w:rPr>
                <w:rFonts w:ascii="Arial" w:eastAsia="SimSun" w:hAnsi="Arial"/>
                <w:sz w:val="18"/>
                <w:lang w:eastAsia="zh-CN"/>
              </w:rPr>
            </w:pPr>
            <w:r w:rsidRPr="00106B21">
              <w:rPr>
                <w:rFonts w:ascii="Arial" w:eastAsia="SimSun" w:hAnsi="Arial"/>
                <w:sz w:val="18"/>
              </w:rPr>
              <w:t>As defined in Table 5.2A-3</w:t>
            </w:r>
          </w:p>
        </w:tc>
      </w:tr>
      <w:tr w:rsidR="00106B21" w:rsidRPr="00106B21" w14:paraId="0F741125"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415EAE14"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Number of PUCCH ResourceGroups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848FF4B" w14:textId="77777777" w:rsidR="00106B21" w:rsidRPr="00106B21" w:rsidRDefault="00106B21" w:rsidP="00106B21">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5376CBC4"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1</w:t>
            </w:r>
          </w:p>
        </w:tc>
      </w:tr>
      <w:tr w:rsidR="00106B21" w:rsidRPr="00106B21" w14:paraId="762C38D8" w14:textId="77777777" w:rsidTr="007907A7">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2C28457" w14:textId="77777777" w:rsidR="00106B21" w:rsidRPr="00106B21" w:rsidRDefault="00106B21" w:rsidP="00106B21">
            <w:pPr>
              <w:keepNext/>
              <w:keepLines/>
              <w:spacing w:after="0"/>
              <w:rPr>
                <w:rFonts w:ascii="Arial" w:eastAsia="SimSun" w:hAnsi="Arial"/>
                <w:sz w:val="18"/>
                <w:lang w:eastAsia="x-none"/>
              </w:rPr>
            </w:pPr>
            <w:r w:rsidRPr="00106B21">
              <w:rPr>
                <w:rFonts w:ascii="Arial" w:eastAsia="SimSun" w:hAnsi="Arial"/>
                <w:sz w:val="18"/>
                <w:lang w:eastAsia="x-none"/>
              </w:rPr>
              <w:t>PUCCH format for HARQ-ACK feedback</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B5BFDE2" w14:textId="77777777" w:rsidR="00106B21" w:rsidRPr="00106B21" w:rsidRDefault="00106B21" w:rsidP="00106B21">
            <w:pPr>
              <w:keepNext/>
              <w:keepLines/>
              <w:spacing w:after="0"/>
              <w:jc w:val="center"/>
              <w:rPr>
                <w:rFonts w:ascii="Arial" w:eastAsia="SimSun"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03279FBF"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PUCCH format 1 for cases with no more than 2 DL CCs</w:t>
            </w:r>
          </w:p>
          <w:p w14:paraId="2228114B"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PUCCH format 3 for cases with more than 2 DL CCs</w:t>
            </w:r>
          </w:p>
        </w:tc>
      </w:tr>
    </w:tbl>
    <w:p w14:paraId="198DBC12" w14:textId="77777777" w:rsidR="00106B21" w:rsidRPr="00106B21" w:rsidRDefault="00106B21" w:rsidP="00106B21">
      <w:pPr>
        <w:rPr>
          <w:rFonts w:eastAsia="Malgun Gothic"/>
        </w:rPr>
      </w:pPr>
    </w:p>
    <w:p w14:paraId="301A9DEC" w14:textId="77777777" w:rsidR="00106B21" w:rsidRPr="00106B21" w:rsidRDefault="00106B21" w:rsidP="00106B21">
      <w:pPr>
        <w:pStyle w:val="TH"/>
        <w:rPr>
          <w:rFonts w:eastAsia="Malgun Gothic"/>
        </w:rPr>
      </w:pPr>
      <w:r w:rsidRPr="00106B21">
        <w:rPr>
          <w:rFonts w:eastAsia="Malgun Gothic"/>
        </w:rPr>
        <w:t>Table 5.2A.3.4-3: Single carrier performance for FDD 15 kHz SCS for CA configurations</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8"/>
        <w:gridCol w:w="1424"/>
        <w:gridCol w:w="1349"/>
        <w:gridCol w:w="1528"/>
        <w:gridCol w:w="1366"/>
        <w:gridCol w:w="1544"/>
        <w:gridCol w:w="666"/>
      </w:tblGrid>
      <w:tr w:rsidR="00106B21" w:rsidRPr="00106B21" w14:paraId="17828F00" w14:textId="77777777" w:rsidTr="00E51546">
        <w:trPr>
          <w:trHeight w:val="397"/>
          <w:jc w:val="center"/>
        </w:trPr>
        <w:tc>
          <w:tcPr>
            <w:tcW w:w="744" w:type="pct"/>
            <w:vMerge w:val="restart"/>
            <w:shd w:val="clear" w:color="auto" w:fill="FFFFFF"/>
            <w:vAlign w:val="center"/>
          </w:tcPr>
          <w:p w14:paraId="0829259A"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b/>
                <w:sz w:val="18"/>
              </w:rPr>
              <w:t xml:space="preserve">Bandwidth (MHz) </w:t>
            </w:r>
          </w:p>
        </w:tc>
        <w:tc>
          <w:tcPr>
            <w:tcW w:w="769" w:type="pct"/>
            <w:vMerge w:val="restart"/>
            <w:shd w:val="clear" w:color="auto" w:fill="FFFFFF"/>
            <w:vAlign w:val="center"/>
          </w:tcPr>
          <w:p w14:paraId="2D9447A2"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Reference</w:t>
            </w:r>
            <w:r w:rsidRPr="00106B21">
              <w:rPr>
                <w:rFonts w:ascii="Arial" w:eastAsia="Malgun Gothic" w:hAnsi="Arial" w:cs="Arial" w:hint="eastAsia"/>
                <w:b/>
                <w:sz w:val="18"/>
                <w:lang w:eastAsia="zh-CN"/>
              </w:rPr>
              <w:t xml:space="preserve"> </w:t>
            </w:r>
            <w:r w:rsidRPr="00106B21">
              <w:rPr>
                <w:rFonts w:ascii="Arial" w:eastAsia="Malgun Gothic" w:hAnsi="Arial" w:cs="Arial"/>
                <w:b/>
                <w:sz w:val="18"/>
              </w:rPr>
              <w:t>channel</w:t>
            </w:r>
          </w:p>
        </w:tc>
        <w:tc>
          <w:tcPr>
            <w:tcW w:w="728" w:type="pct"/>
            <w:vMerge w:val="restart"/>
            <w:shd w:val="clear" w:color="auto" w:fill="FFFFFF"/>
            <w:vAlign w:val="center"/>
          </w:tcPr>
          <w:p w14:paraId="2C8CDEA8" w14:textId="77777777" w:rsidR="00106B21" w:rsidRPr="00106B21" w:rsidRDefault="00106B21" w:rsidP="00106B21">
            <w:pPr>
              <w:keepNext/>
              <w:keepLines/>
              <w:spacing w:after="0"/>
              <w:jc w:val="center"/>
              <w:rPr>
                <w:rFonts w:ascii="Arial" w:eastAsia="Malgun Gothic" w:hAnsi="Arial" w:cs="Arial"/>
                <w:b/>
                <w:sz w:val="18"/>
                <w:lang w:eastAsia="zh-CN"/>
              </w:rPr>
            </w:pPr>
            <w:r w:rsidRPr="00106B21">
              <w:rPr>
                <w:rFonts w:ascii="Arial" w:eastAsia="Malgun Gothic" w:hAnsi="Arial" w:cs="Arial"/>
                <w:b/>
                <w:sz w:val="18"/>
              </w:rPr>
              <w:t>Modulation format</w:t>
            </w:r>
            <w:r w:rsidRPr="00106B21">
              <w:rPr>
                <w:rFonts w:ascii="Arial" w:eastAsia="Malgun Gothic" w:hAnsi="Arial" w:cs="Arial" w:hint="eastAsia"/>
                <w:b/>
                <w:sz w:val="18"/>
                <w:lang w:eastAsia="zh-CN"/>
              </w:rPr>
              <w:t xml:space="preserve"> and code rate</w:t>
            </w:r>
          </w:p>
        </w:tc>
        <w:tc>
          <w:tcPr>
            <w:tcW w:w="825" w:type="pct"/>
            <w:vMerge w:val="restart"/>
            <w:shd w:val="clear" w:color="auto" w:fill="FFFFFF"/>
            <w:vAlign w:val="center"/>
          </w:tcPr>
          <w:p w14:paraId="33468D7A"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Propagation condition</w:t>
            </w:r>
          </w:p>
        </w:tc>
        <w:tc>
          <w:tcPr>
            <w:tcW w:w="738" w:type="pct"/>
            <w:vMerge w:val="restart"/>
            <w:shd w:val="clear" w:color="auto" w:fill="FFFFFF"/>
            <w:vAlign w:val="center"/>
          </w:tcPr>
          <w:p w14:paraId="34AE4EDF"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Correlation matrix and antenna configuration</w:t>
            </w:r>
          </w:p>
        </w:tc>
        <w:tc>
          <w:tcPr>
            <w:tcW w:w="1194" w:type="pct"/>
            <w:gridSpan w:val="2"/>
            <w:shd w:val="clear" w:color="auto" w:fill="FFFFFF"/>
            <w:vAlign w:val="center"/>
          </w:tcPr>
          <w:p w14:paraId="1E149AC7"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Reference value</w:t>
            </w:r>
          </w:p>
        </w:tc>
      </w:tr>
      <w:tr w:rsidR="00106B21" w:rsidRPr="00106B21" w14:paraId="4B2194A5" w14:textId="77777777" w:rsidTr="00E51546">
        <w:trPr>
          <w:trHeight w:val="397"/>
          <w:jc w:val="center"/>
        </w:trPr>
        <w:tc>
          <w:tcPr>
            <w:tcW w:w="744" w:type="pct"/>
            <w:vMerge/>
            <w:shd w:val="clear" w:color="auto" w:fill="FFFFFF"/>
            <w:vAlign w:val="center"/>
          </w:tcPr>
          <w:p w14:paraId="06B4AA27" w14:textId="77777777" w:rsidR="00106B21" w:rsidRPr="00106B21" w:rsidRDefault="00106B21" w:rsidP="00106B21">
            <w:pPr>
              <w:keepNext/>
              <w:keepLines/>
              <w:spacing w:after="0"/>
              <w:jc w:val="center"/>
              <w:rPr>
                <w:rFonts w:ascii="Arial" w:eastAsia="Malgun Gothic" w:hAnsi="Arial" w:cs="Arial"/>
                <w:b/>
                <w:sz w:val="18"/>
              </w:rPr>
            </w:pPr>
          </w:p>
        </w:tc>
        <w:tc>
          <w:tcPr>
            <w:tcW w:w="769" w:type="pct"/>
            <w:vMerge/>
            <w:shd w:val="clear" w:color="auto" w:fill="FFFFFF"/>
            <w:vAlign w:val="center"/>
          </w:tcPr>
          <w:p w14:paraId="5BF041A7" w14:textId="77777777" w:rsidR="00106B21" w:rsidRPr="00106B21" w:rsidRDefault="00106B21" w:rsidP="00106B21">
            <w:pPr>
              <w:keepNext/>
              <w:keepLines/>
              <w:spacing w:after="0"/>
              <w:jc w:val="center"/>
              <w:rPr>
                <w:rFonts w:ascii="Arial" w:eastAsia="Malgun Gothic" w:hAnsi="Arial" w:cs="Arial"/>
                <w:b/>
                <w:sz w:val="18"/>
              </w:rPr>
            </w:pPr>
          </w:p>
        </w:tc>
        <w:tc>
          <w:tcPr>
            <w:tcW w:w="728" w:type="pct"/>
            <w:vMerge/>
            <w:shd w:val="clear" w:color="auto" w:fill="FFFFFF"/>
          </w:tcPr>
          <w:p w14:paraId="2B13994F" w14:textId="77777777" w:rsidR="00106B21" w:rsidRPr="00106B21" w:rsidRDefault="00106B21" w:rsidP="00106B21">
            <w:pPr>
              <w:keepNext/>
              <w:keepLines/>
              <w:spacing w:after="0"/>
              <w:jc w:val="center"/>
              <w:rPr>
                <w:rFonts w:ascii="Arial" w:eastAsia="Malgun Gothic" w:hAnsi="Arial" w:cs="Arial"/>
                <w:b/>
                <w:sz w:val="18"/>
              </w:rPr>
            </w:pPr>
          </w:p>
        </w:tc>
        <w:tc>
          <w:tcPr>
            <w:tcW w:w="825" w:type="pct"/>
            <w:vMerge/>
            <w:shd w:val="clear" w:color="auto" w:fill="FFFFFF"/>
            <w:vAlign w:val="center"/>
          </w:tcPr>
          <w:p w14:paraId="29ED25EC" w14:textId="77777777" w:rsidR="00106B21" w:rsidRPr="00106B21" w:rsidRDefault="00106B21" w:rsidP="00106B21">
            <w:pPr>
              <w:keepNext/>
              <w:keepLines/>
              <w:spacing w:after="0"/>
              <w:jc w:val="center"/>
              <w:rPr>
                <w:rFonts w:ascii="Arial" w:eastAsia="Malgun Gothic" w:hAnsi="Arial" w:cs="Arial"/>
                <w:b/>
                <w:sz w:val="18"/>
              </w:rPr>
            </w:pPr>
          </w:p>
        </w:tc>
        <w:tc>
          <w:tcPr>
            <w:tcW w:w="738" w:type="pct"/>
            <w:vMerge/>
            <w:shd w:val="clear" w:color="auto" w:fill="FFFFFF"/>
            <w:vAlign w:val="center"/>
          </w:tcPr>
          <w:p w14:paraId="09D48762" w14:textId="77777777" w:rsidR="00106B21" w:rsidRPr="00106B21" w:rsidRDefault="00106B21" w:rsidP="00106B21">
            <w:pPr>
              <w:keepNext/>
              <w:keepLines/>
              <w:spacing w:after="0"/>
              <w:jc w:val="center"/>
              <w:rPr>
                <w:rFonts w:ascii="Arial" w:eastAsia="Malgun Gothic" w:hAnsi="Arial" w:cs="Arial"/>
                <w:b/>
                <w:sz w:val="18"/>
              </w:rPr>
            </w:pPr>
          </w:p>
        </w:tc>
        <w:tc>
          <w:tcPr>
            <w:tcW w:w="834" w:type="pct"/>
            <w:shd w:val="clear" w:color="auto" w:fill="FFFFFF"/>
            <w:vAlign w:val="center"/>
          </w:tcPr>
          <w:p w14:paraId="395A7A5E"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Fraction of maximum throughput (%)</w:t>
            </w:r>
          </w:p>
        </w:tc>
        <w:tc>
          <w:tcPr>
            <w:tcW w:w="360" w:type="pct"/>
            <w:shd w:val="clear" w:color="auto" w:fill="FFFFFF"/>
            <w:vAlign w:val="center"/>
          </w:tcPr>
          <w:p w14:paraId="5F1531BA"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SNR (dB)</w:t>
            </w:r>
          </w:p>
        </w:tc>
      </w:tr>
      <w:tr w:rsidR="00E51546" w:rsidRPr="00106B21" w14:paraId="7DFC720B" w14:textId="77777777" w:rsidTr="00E51546">
        <w:trPr>
          <w:trHeight w:val="200"/>
          <w:jc w:val="center"/>
        </w:trPr>
        <w:tc>
          <w:tcPr>
            <w:tcW w:w="744" w:type="pct"/>
            <w:shd w:val="clear" w:color="auto" w:fill="FFFFFF"/>
            <w:vAlign w:val="center"/>
          </w:tcPr>
          <w:p w14:paraId="6250633E"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Malgun Gothic" w:hAnsi="Arial"/>
                <w:sz w:val="18"/>
              </w:rPr>
              <w:t>5</w:t>
            </w:r>
          </w:p>
        </w:tc>
        <w:tc>
          <w:tcPr>
            <w:tcW w:w="769" w:type="pct"/>
            <w:shd w:val="clear" w:color="auto" w:fill="FFFFFF"/>
            <w:vAlign w:val="center"/>
          </w:tcPr>
          <w:p w14:paraId="40FC318B" w14:textId="77777777" w:rsidR="00E51546" w:rsidRPr="00106B21" w:rsidRDefault="00E51546" w:rsidP="00E51546">
            <w:pPr>
              <w:keepNext/>
              <w:keepLines/>
              <w:spacing w:after="0"/>
              <w:jc w:val="center"/>
              <w:rPr>
                <w:rFonts w:ascii="Arial" w:eastAsia="Malgun Gothic" w:hAnsi="Arial" w:cs="Arial"/>
                <w:sz w:val="18"/>
                <w:highlight w:val="yellow"/>
              </w:rPr>
            </w:pPr>
            <w:r w:rsidRPr="00106B21">
              <w:rPr>
                <w:rFonts w:ascii="Arial" w:eastAsia="SimSun" w:hAnsi="Arial" w:cs="Arial"/>
                <w:sz w:val="18"/>
                <w:lang w:eastAsia="zh-CN"/>
              </w:rPr>
              <w:t>R.PDSCH.1-13.1 FDD</w:t>
            </w:r>
          </w:p>
        </w:tc>
        <w:tc>
          <w:tcPr>
            <w:tcW w:w="728" w:type="pct"/>
            <w:shd w:val="clear" w:color="auto" w:fill="FFFFFF"/>
            <w:vAlign w:val="center"/>
          </w:tcPr>
          <w:p w14:paraId="26056A2E" w14:textId="77777777" w:rsidR="00E51546" w:rsidRPr="00106B21" w:rsidRDefault="00E51546" w:rsidP="00E51546">
            <w:pPr>
              <w:keepNext/>
              <w:keepLines/>
              <w:spacing w:after="0"/>
              <w:jc w:val="center"/>
              <w:rPr>
                <w:rFonts w:ascii="Arial" w:eastAsia="Malgun Gothic" w:hAnsi="Arial" w:cs="Arial"/>
                <w:sz w:val="18"/>
                <w:highlight w:val="yellow"/>
              </w:rPr>
            </w:pPr>
            <w:r w:rsidRPr="00106B21">
              <w:rPr>
                <w:rFonts w:ascii="Arial" w:eastAsia="Malgun Gothic" w:hAnsi="Arial"/>
                <w:sz w:val="18"/>
              </w:rPr>
              <w:t>16QAM, 0.48</w:t>
            </w:r>
          </w:p>
        </w:tc>
        <w:tc>
          <w:tcPr>
            <w:tcW w:w="825" w:type="pct"/>
            <w:shd w:val="clear" w:color="auto" w:fill="FFFFFF"/>
            <w:vAlign w:val="center"/>
          </w:tcPr>
          <w:p w14:paraId="38C72188"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HST-SFN</w:t>
            </w:r>
          </w:p>
        </w:tc>
        <w:tc>
          <w:tcPr>
            <w:tcW w:w="738" w:type="pct"/>
            <w:shd w:val="clear" w:color="auto" w:fill="FFFFFF"/>
            <w:vAlign w:val="center"/>
          </w:tcPr>
          <w:p w14:paraId="4A5E286F"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2x4</w:t>
            </w:r>
          </w:p>
        </w:tc>
        <w:tc>
          <w:tcPr>
            <w:tcW w:w="834" w:type="pct"/>
            <w:shd w:val="clear" w:color="auto" w:fill="FFFFFF"/>
            <w:vAlign w:val="center"/>
          </w:tcPr>
          <w:p w14:paraId="194215D9"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70</w:t>
            </w:r>
          </w:p>
        </w:tc>
        <w:tc>
          <w:tcPr>
            <w:tcW w:w="360" w:type="pct"/>
            <w:shd w:val="clear" w:color="auto" w:fill="FFFFFF"/>
            <w:vAlign w:val="center"/>
          </w:tcPr>
          <w:p w14:paraId="174CF269" w14:textId="76BDD389" w:rsidR="00E51546" w:rsidRPr="00106B21" w:rsidRDefault="00E51546" w:rsidP="00E51546">
            <w:pPr>
              <w:keepNext/>
              <w:keepLines/>
              <w:spacing w:after="0"/>
              <w:jc w:val="center"/>
              <w:rPr>
                <w:rFonts w:ascii="Arial" w:eastAsia="Malgun Gothic" w:hAnsi="Arial" w:cs="Arial"/>
                <w:sz w:val="18"/>
                <w:lang w:eastAsia="zh-CN"/>
              </w:rPr>
            </w:pPr>
            <w:r w:rsidRPr="00106B21">
              <w:rPr>
                <w:rFonts w:ascii="Arial" w:eastAsia="SimSun" w:hAnsi="Arial" w:cs="Arial"/>
                <w:sz w:val="18"/>
                <w:lang w:eastAsia="zh-CN"/>
              </w:rPr>
              <w:t>10.5</w:t>
            </w:r>
          </w:p>
        </w:tc>
      </w:tr>
      <w:tr w:rsidR="00E51546" w:rsidRPr="00106B21" w14:paraId="157EEA75" w14:textId="77777777" w:rsidTr="00E51546">
        <w:trPr>
          <w:trHeight w:val="200"/>
          <w:jc w:val="center"/>
        </w:trPr>
        <w:tc>
          <w:tcPr>
            <w:tcW w:w="744" w:type="pct"/>
            <w:shd w:val="clear" w:color="auto" w:fill="FFFFFF"/>
            <w:vAlign w:val="center"/>
          </w:tcPr>
          <w:p w14:paraId="58B01046"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10</w:t>
            </w:r>
          </w:p>
        </w:tc>
        <w:tc>
          <w:tcPr>
            <w:tcW w:w="769" w:type="pct"/>
            <w:shd w:val="clear" w:color="auto" w:fill="FFFFFF"/>
            <w:vAlign w:val="center"/>
          </w:tcPr>
          <w:p w14:paraId="756D2611"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R.PDSCH.1-8.3 FDD</w:t>
            </w:r>
          </w:p>
        </w:tc>
        <w:tc>
          <w:tcPr>
            <w:tcW w:w="728" w:type="pct"/>
            <w:shd w:val="clear" w:color="auto" w:fill="FFFFFF"/>
          </w:tcPr>
          <w:p w14:paraId="775A55CE"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5F9AB4F2"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4D1CA485"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5EE05EC7"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60A0D7AD" w14:textId="3D8694D8"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10.7</w:t>
            </w:r>
          </w:p>
        </w:tc>
      </w:tr>
      <w:tr w:rsidR="00E51546" w:rsidRPr="00106B21" w14:paraId="69E83A75" w14:textId="77777777" w:rsidTr="00E51546">
        <w:trPr>
          <w:trHeight w:val="200"/>
          <w:jc w:val="center"/>
        </w:trPr>
        <w:tc>
          <w:tcPr>
            <w:tcW w:w="744" w:type="pct"/>
            <w:shd w:val="clear" w:color="auto" w:fill="FFFFFF"/>
            <w:vAlign w:val="center"/>
          </w:tcPr>
          <w:p w14:paraId="40F53F7A"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15</w:t>
            </w:r>
          </w:p>
        </w:tc>
        <w:tc>
          <w:tcPr>
            <w:tcW w:w="769" w:type="pct"/>
            <w:shd w:val="clear" w:color="auto" w:fill="FFFFFF"/>
            <w:vAlign w:val="center"/>
          </w:tcPr>
          <w:p w14:paraId="1B911545"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R.PDSCH.1-13.2 FDD</w:t>
            </w:r>
          </w:p>
        </w:tc>
        <w:tc>
          <w:tcPr>
            <w:tcW w:w="728" w:type="pct"/>
            <w:shd w:val="clear" w:color="auto" w:fill="FFFFFF"/>
          </w:tcPr>
          <w:p w14:paraId="27E9CBC3"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4F3ACD8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1DECB900"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1D81E482"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1B2808D9" w14:textId="43321D7F"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11.1</w:t>
            </w:r>
          </w:p>
        </w:tc>
      </w:tr>
      <w:tr w:rsidR="00E51546" w:rsidRPr="00106B21" w14:paraId="6766058C" w14:textId="77777777" w:rsidTr="00E51546">
        <w:trPr>
          <w:trHeight w:val="200"/>
          <w:jc w:val="center"/>
        </w:trPr>
        <w:tc>
          <w:tcPr>
            <w:tcW w:w="744" w:type="pct"/>
            <w:shd w:val="clear" w:color="auto" w:fill="FFFFFF"/>
            <w:vAlign w:val="center"/>
          </w:tcPr>
          <w:p w14:paraId="0D177B3D"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20</w:t>
            </w:r>
          </w:p>
        </w:tc>
        <w:tc>
          <w:tcPr>
            <w:tcW w:w="769" w:type="pct"/>
            <w:shd w:val="clear" w:color="auto" w:fill="FFFFFF"/>
            <w:vAlign w:val="center"/>
          </w:tcPr>
          <w:p w14:paraId="58DF99B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R.PDSCH.1-13.3 FDD</w:t>
            </w:r>
          </w:p>
        </w:tc>
        <w:tc>
          <w:tcPr>
            <w:tcW w:w="728" w:type="pct"/>
            <w:shd w:val="clear" w:color="auto" w:fill="FFFFFF"/>
          </w:tcPr>
          <w:p w14:paraId="1519EBE9"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1E7C13FA"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1917187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261355D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4ED1F30C" w14:textId="16C940AB"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11.5</w:t>
            </w:r>
          </w:p>
        </w:tc>
      </w:tr>
      <w:tr w:rsidR="00E51546" w:rsidRPr="00106B21" w14:paraId="75391FAE" w14:textId="77777777" w:rsidTr="00E51546">
        <w:trPr>
          <w:trHeight w:val="200"/>
          <w:jc w:val="center"/>
        </w:trPr>
        <w:tc>
          <w:tcPr>
            <w:tcW w:w="744" w:type="pct"/>
            <w:shd w:val="clear" w:color="auto" w:fill="FFFFFF"/>
            <w:vAlign w:val="center"/>
          </w:tcPr>
          <w:p w14:paraId="4FEFC52B"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25</w:t>
            </w:r>
          </w:p>
        </w:tc>
        <w:tc>
          <w:tcPr>
            <w:tcW w:w="769" w:type="pct"/>
            <w:shd w:val="clear" w:color="auto" w:fill="FFFFFF"/>
            <w:vAlign w:val="center"/>
          </w:tcPr>
          <w:p w14:paraId="3C6BDF62"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R.PDSCH.1-13.4 FDD</w:t>
            </w:r>
          </w:p>
        </w:tc>
        <w:tc>
          <w:tcPr>
            <w:tcW w:w="728" w:type="pct"/>
            <w:shd w:val="clear" w:color="auto" w:fill="FFFFFF"/>
          </w:tcPr>
          <w:p w14:paraId="11658780"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7F0BE54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0666F1D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36579480"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58E8C778" w14:textId="5FA831A2"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11.6</w:t>
            </w:r>
          </w:p>
        </w:tc>
      </w:tr>
      <w:tr w:rsidR="00E51546" w:rsidRPr="00106B21" w14:paraId="1E4BD842" w14:textId="77777777" w:rsidTr="00E51546">
        <w:trPr>
          <w:trHeight w:val="200"/>
          <w:jc w:val="center"/>
        </w:trPr>
        <w:tc>
          <w:tcPr>
            <w:tcW w:w="744" w:type="pct"/>
            <w:shd w:val="clear" w:color="auto" w:fill="FFFFFF"/>
            <w:vAlign w:val="center"/>
          </w:tcPr>
          <w:p w14:paraId="2B81554A"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30</w:t>
            </w:r>
          </w:p>
        </w:tc>
        <w:tc>
          <w:tcPr>
            <w:tcW w:w="769" w:type="pct"/>
            <w:shd w:val="clear" w:color="auto" w:fill="FFFFFF"/>
            <w:vAlign w:val="center"/>
          </w:tcPr>
          <w:p w14:paraId="1BB1D41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R.PDSCH.1-13.5 FDD</w:t>
            </w:r>
          </w:p>
        </w:tc>
        <w:tc>
          <w:tcPr>
            <w:tcW w:w="728" w:type="pct"/>
            <w:shd w:val="clear" w:color="auto" w:fill="FFFFFF"/>
          </w:tcPr>
          <w:p w14:paraId="102373BE"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3B1C08A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3D83E2B4"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079CE18B"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28855648" w14:textId="532913BE"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11.8</w:t>
            </w:r>
          </w:p>
        </w:tc>
      </w:tr>
      <w:tr w:rsidR="00E51546" w:rsidRPr="00106B21" w14:paraId="15ED5C15" w14:textId="77777777" w:rsidTr="00E51546">
        <w:trPr>
          <w:trHeight w:val="200"/>
          <w:jc w:val="center"/>
        </w:trPr>
        <w:tc>
          <w:tcPr>
            <w:tcW w:w="744" w:type="pct"/>
            <w:shd w:val="clear" w:color="auto" w:fill="FFFFFF"/>
            <w:vAlign w:val="center"/>
          </w:tcPr>
          <w:p w14:paraId="5EB4161F" w14:textId="77777777" w:rsidR="00E51546" w:rsidRPr="00106B21" w:rsidRDefault="00E51546" w:rsidP="00E51546">
            <w:pPr>
              <w:keepNext/>
              <w:keepLines/>
              <w:spacing w:after="0"/>
              <w:jc w:val="center"/>
              <w:rPr>
                <w:rFonts w:ascii="Arial" w:eastAsia="DengXian" w:hAnsi="Arial"/>
                <w:sz w:val="18"/>
                <w:lang w:eastAsia="zh-CN"/>
              </w:rPr>
            </w:pPr>
            <w:r w:rsidRPr="00106B21">
              <w:rPr>
                <w:rFonts w:ascii="Arial" w:eastAsia="DengXian" w:hAnsi="Arial" w:hint="eastAsia"/>
                <w:sz w:val="18"/>
                <w:lang w:eastAsia="zh-CN"/>
              </w:rPr>
              <w:t>3</w:t>
            </w:r>
            <w:r w:rsidRPr="00106B21">
              <w:rPr>
                <w:rFonts w:ascii="Arial" w:eastAsia="DengXian" w:hAnsi="Arial"/>
                <w:sz w:val="18"/>
                <w:lang w:eastAsia="zh-CN"/>
              </w:rPr>
              <w:t>5</w:t>
            </w:r>
          </w:p>
        </w:tc>
        <w:tc>
          <w:tcPr>
            <w:tcW w:w="769" w:type="pct"/>
            <w:shd w:val="clear" w:color="auto" w:fill="FFFFFF"/>
            <w:vAlign w:val="center"/>
          </w:tcPr>
          <w:p w14:paraId="3DC17B4E"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R.PDSCH.1-14.3 FDD</w:t>
            </w:r>
          </w:p>
        </w:tc>
        <w:tc>
          <w:tcPr>
            <w:tcW w:w="728" w:type="pct"/>
            <w:shd w:val="clear" w:color="auto" w:fill="FFFFFF"/>
          </w:tcPr>
          <w:p w14:paraId="42A42339"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2DE80AEA"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39F7783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65CCB611"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hint="eastAsia"/>
                <w:sz w:val="18"/>
                <w:lang w:eastAsia="zh-CN"/>
              </w:rPr>
              <w:t>7</w:t>
            </w:r>
            <w:r w:rsidRPr="00106B21">
              <w:rPr>
                <w:rFonts w:ascii="Arial" w:eastAsia="SimSun" w:hAnsi="Arial" w:cs="Arial"/>
                <w:sz w:val="18"/>
                <w:lang w:eastAsia="zh-CN"/>
              </w:rPr>
              <w:t>0</w:t>
            </w:r>
          </w:p>
        </w:tc>
        <w:tc>
          <w:tcPr>
            <w:tcW w:w="360" w:type="pct"/>
            <w:shd w:val="clear" w:color="auto" w:fill="FFFFFF"/>
            <w:vAlign w:val="center"/>
          </w:tcPr>
          <w:p w14:paraId="79719851" w14:textId="6AB9F5E1" w:rsidR="00E51546" w:rsidRPr="00106B21" w:rsidRDefault="00E51546" w:rsidP="00E51546">
            <w:pPr>
              <w:keepNext/>
              <w:keepLines/>
              <w:spacing w:after="0"/>
              <w:jc w:val="center"/>
              <w:rPr>
                <w:rFonts w:ascii="Arial" w:eastAsia="SimSun" w:hAnsi="Arial" w:cs="Arial"/>
                <w:sz w:val="18"/>
                <w:lang w:eastAsia="zh-CN"/>
              </w:rPr>
            </w:pPr>
            <w:r>
              <w:rPr>
                <w:rFonts w:ascii="Arial" w:eastAsia="SimSun" w:hAnsi="Arial" w:cs="Arial"/>
                <w:sz w:val="18"/>
                <w:lang w:eastAsia="zh-CN"/>
              </w:rPr>
              <w:t>11.7</w:t>
            </w:r>
          </w:p>
        </w:tc>
      </w:tr>
      <w:tr w:rsidR="00E51546" w:rsidRPr="00106B21" w14:paraId="34D74C64" w14:textId="77777777" w:rsidTr="00E51546">
        <w:trPr>
          <w:trHeight w:val="200"/>
          <w:jc w:val="center"/>
        </w:trPr>
        <w:tc>
          <w:tcPr>
            <w:tcW w:w="744" w:type="pct"/>
            <w:shd w:val="clear" w:color="auto" w:fill="FFFFFF"/>
            <w:vAlign w:val="center"/>
          </w:tcPr>
          <w:p w14:paraId="4DF24075"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40</w:t>
            </w:r>
          </w:p>
        </w:tc>
        <w:tc>
          <w:tcPr>
            <w:tcW w:w="769" w:type="pct"/>
            <w:shd w:val="clear" w:color="auto" w:fill="FFFFFF"/>
            <w:vAlign w:val="center"/>
          </w:tcPr>
          <w:p w14:paraId="619FB67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R.PDSCH.1-14.1 FDD</w:t>
            </w:r>
          </w:p>
        </w:tc>
        <w:tc>
          <w:tcPr>
            <w:tcW w:w="728" w:type="pct"/>
            <w:shd w:val="clear" w:color="auto" w:fill="FFFFFF"/>
          </w:tcPr>
          <w:p w14:paraId="472918DA"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0EAB408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5AD86DDD"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3BFB8ECD"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3CA22E4E" w14:textId="4A8F0EB9"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11.9</w:t>
            </w:r>
          </w:p>
        </w:tc>
      </w:tr>
      <w:tr w:rsidR="00E51546" w:rsidRPr="00106B21" w14:paraId="7BA1DF1F" w14:textId="77777777" w:rsidTr="00E51546">
        <w:trPr>
          <w:trHeight w:val="200"/>
          <w:jc w:val="center"/>
        </w:trPr>
        <w:tc>
          <w:tcPr>
            <w:tcW w:w="744" w:type="pct"/>
            <w:shd w:val="clear" w:color="auto" w:fill="FFFFFF"/>
            <w:vAlign w:val="center"/>
          </w:tcPr>
          <w:p w14:paraId="429A5AF1" w14:textId="77777777" w:rsidR="00E51546" w:rsidRPr="00106B21" w:rsidRDefault="00E51546" w:rsidP="00E51546">
            <w:pPr>
              <w:keepNext/>
              <w:keepLines/>
              <w:spacing w:after="0"/>
              <w:jc w:val="center"/>
              <w:rPr>
                <w:rFonts w:ascii="Arial" w:eastAsia="DengXian" w:hAnsi="Arial"/>
                <w:sz w:val="18"/>
                <w:lang w:eastAsia="zh-CN"/>
              </w:rPr>
            </w:pPr>
            <w:r w:rsidRPr="00106B21">
              <w:rPr>
                <w:rFonts w:ascii="Arial" w:eastAsia="DengXian" w:hAnsi="Arial" w:hint="eastAsia"/>
                <w:sz w:val="18"/>
                <w:lang w:eastAsia="zh-CN"/>
              </w:rPr>
              <w:t>4</w:t>
            </w:r>
            <w:r w:rsidRPr="00106B21">
              <w:rPr>
                <w:rFonts w:ascii="Arial" w:eastAsia="DengXian" w:hAnsi="Arial"/>
                <w:sz w:val="18"/>
                <w:lang w:eastAsia="zh-CN"/>
              </w:rPr>
              <w:t>5</w:t>
            </w:r>
          </w:p>
        </w:tc>
        <w:tc>
          <w:tcPr>
            <w:tcW w:w="769" w:type="pct"/>
            <w:shd w:val="clear" w:color="auto" w:fill="FFFFFF"/>
            <w:vAlign w:val="center"/>
          </w:tcPr>
          <w:p w14:paraId="369F9563"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R.PDSCH.1-14.4 FDD</w:t>
            </w:r>
          </w:p>
        </w:tc>
        <w:tc>
          <w:tcPr>
            <w:tcW w:w="728" w:type="pct"/>
            <w:shd w:val="clear" w:color="auto" w:fill="FFFFFF"/>
          </w:tcPr>
          <w:p w14:paraId="2332B588"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6B6AEF94"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0076046B"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4A9435E4"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hint="eastAsia"/>
                <w:sz w:val="18"/>
                <w:lang w:eastAsia="zh-CN"/>
              </w:rPr>
              <w:t>7</w:t>
            </w:r>
            <w:r w:rsidRPr="00106B21">
              <w:rPr>
                <w:rFonts w:ascii="Arial" w:eastAsia="SimSun" w:hAnsi="Arial" w:cs="Arial"/>
                <w:sz w:val="18"/>
                <w:lang w:eastAsia="zh-CN"/>
              </w:rPr>
              <w:t>0</w:t>
            </w:r>
          </w:p>
        </w:tc>
        <w:tc>
          <w:tcPr>
            <w:tcW w:w="360" w:type="pct"/>
            <w:shd w:val="clear" w:color="auto" w:fill="FFFFFF"/>
            <w:vAlign w:val="center"/>
          </w:tcPr>
          <w:p w14:paraId="32E44E70" w14:textId="1987F48D" w:rsidR="00E51546" w:rsidRPr="00106B21" w:rsidRDefault="00E51546" w:rsidP="00E51546">
            <w:pPr>
              <w:keepNext/>
              <w:keepLines/>
              <w:spacing w:after="0"/>
              <w:jc w:val="center"/>
              <w:rPr>
                <w:rFonts w:ascii="Arial" w:eastAsia="SimSun" w:hAnsi="Arial" w:cs="Arial"/>
                <w:sz w:val="18"/>
                <w:lang w:eastAsia="zh-CN"/>
              </w:rPr>
            </w:pPr>
            <w:r>
              <w:rPr>
                <w:rFonts w:ascii="Arial" w:eastAsia="SimSun" w:hAnsi="Arial" w:cs="Arial"/>
                <w:sz w:val="18"/>
                <w:lang w:eastAsia="zh-CN"/>
              </w:rPr>
              <w:t>11.7</w:t>
            </w:r>
          </w:p>
        </w:tc>
      </w:tr>
      <w:tr w:rsidR="00E51546" w:rsidRPr="00106B21" w14:paraId="50996C04" w14:textId="77777777" w:rsidTr="00E51546">
        <w:trPr>
          <w:trHeight w:val="200"/>
          <w:jc w:val="center"/>
        </w:trPr>
        <w:tc>
          <w:tcPr>
            <w:tcW w:w="744" w:type="pct"/>
            <w:shd w:val="clear" w:color="auto" w:fill="FFFFFF"/>
            <w:vAlign w:val="center"/>
          </w:tcPr>
          <w:p w14:paraId="0BF9B08F"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50</w:t>
            </w:r>
          </w:p>
        </w:tc>
        <w:tc>
          <w:tcPr>
            <w:tcW w:w="769" w:type="pct"/>
            <w:shd w:val="clear" w:color="auto" w:fill="FFFFFF"/>
            <w:vAlign w:val="center"/>
          </w:tcPr>
          <w:p w14:paraId="04F72104"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R.PDSCH.1-14.2 FDD</w:t>
            </w:r>
          </w:p>
        </w:tc>
        <w:tc>
          <w:tcPr>
            <w:tcW w:w="728" w:type="pct"/>
            <w:shd w:val="clear" w:color="auto" w:fill="FFFFFF"/>
          </w:tcPr>
          <w:p w14:paraId="17BA395F"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5" w:type="pct"/>
            <w:shd w:val="clear" w:color="auto" w:fill="FFFFFF"/>
          </w:tcPr>
          <w:p w14:paraId="5E37BDB6"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8" w:type="pct"/>
            <w:shd w:val="clear" w:color="auto" w:fill="FFFFFF"/>
            <w:vAlign w:val="center"/>
          </w:tcPr>
          <w:p w14:paraId="1B75E4E8"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2x4</w:t>
            </w:r>
          </w:p>
        </w:tc>
        <w:tc>
          <w:tcPr>
            <w:tcW w:w="834" w:type="pct"/>
            <w:shd w:val="clear" w:color="auto" w:fill="FFFFFF"/>
            <w:vAlign w:val="center"/>
          </w:tcPr>
          <w:p w14:paraId="14DB607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3F0F7F74" w14:textId="7292BF48"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11.9</w:t>
            </w:r>
          </w:p>
        </w:tc>
      </w:tr>
    </w:tbl>
    <w:p w14:paraId="28D1BE5B" w14:textId="77777777" w:rsidR="00106B21" w:rsidRPr="00106B21" w:rsidRDefault="00106B21" w:rsidP="00106B21">
      <w:pPr>
        <w:rPr>
          <w:rFonts w:eastAsia="SimSun"/>
        </w:rPr>
      </w:pPr>
    </w:p>
    <w:p w14:paraId="118067ED" w14:textId="77777777" w:rsidR="00106B21" w:rsidRPr="00106B21" w:rsidRDefault="00106B21" w:rsidP="00106B21">
      <w:pPr>
        <w:pStyle w:val="TH"/>
        <w:rPr>
          <w:rFonts w:eastAsia="Malgun Gothic"/>
        </w:rPr>
      </w:pPr>
      <w:r w:rsidRPr="00106B21">
        <w:rPr>
          <w:rFonts w:eastAsia="Malgun Gothic"/>
        </w:rPr>
        <w:t>Table 5.2A.3.4-</w:t>
      </w:r>
      <w:r w:rsidRPr="00106B21">
        <w:rPr>
          <w:rFonts w:eastAsia="Malgun Gothic"/>
          <w:lang w:eastAsia="zh-CN"/>
        </w:rPr>
        <w:t>4:</w:t>
      </w:r>
      <w:r w:rsidRPr="00106B21">
        <w:rPr>
          <w:rFonts w:eastAsia="Malgun Gothic"/>
        </w:rPr>
        <w:t xml:space="preserve"> Single carrier performance for TDD 30 kHz SCS for CA configurations</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75"/>
        <w:gridCol w:w="1422"/>
        <w:gridCol w:w="1347"/>
        <w:gridCol w:w="1528"/>
        <w:gridCol w:w="1367"/>
        <w:gridCol w:w="1543"/>
        <w:gridCol w:w="666"/>
      </w:tblGrid>
      <w:tr w:rsidR="00106B21" w:rsidRPr="00106B21" w14:paraId="2CD4B808" w14:textId="77777777" w:rsidTr="00861D19">
        <w:trPr>
          <w:trHeight w:val="397"/>
          <w:jc w:val="center"/>
        </w:trPr>
        <w:tc>
          <w:tcPr>
            <w:tcW w:w="743" w:type="pct"/>
            <w:vMerge w:val="restart"/>
            <w:shd w:val="clear" w:color="auto" w:fill="FFFFFF"/>
            <w:vAlign w:val="center"/>
          </w:tcPr>
          <w:p w14:paraId="061FB1CA"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b/>
                <w:sz w:val="18"/>
              </w:rPr>
              <w:t xml:space="preserve">Bandwidth (MHz) </w:t>
            </w:r>
          </w:p>
        </w:tc>
        <w:tc>
          <w:tcPr>
            <w:tcW w:w="769" w:type="pct"/>
            <w:vMerge w:val="restart"/>
            <w:shd w:val="clear" w:color="auto" w:fill="FFFFFF"/>
            <w:vAlign w:val="center"/>
          </w:tcPr>
          <w:p w14:paraId="08F438D3"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Reference</w:t>
            </w:r>
            <w:r w:rsidRPr="00106B21">
              <w:rPr>
                <w:rFonts w:ascii="Arial" w:eastAsia="Malgun Gothic" w:hAnsi="Arial" w:cs="Arial" w:hint="eastAsia"/>
                <w:b/>
                <w:sz w:val="18"/>
                <w:lang w:eastAsia="zh-CN"/>
              </w:rPr>
              <w:t xml:space="preserve"> </w:t>
            </w:r>
            <w:r w:rsidRPr="00106B21">
              <w:rPr>
                <w:rFonts w:ascii="Arial" w:eastAsia="Malgun Gothic" w:hAnsi="Arial" w:cs="Arial"/>
                <w:b/>
                <w:sz w:val="18"/>
              </w:rPr>
              <w:t>channel</w:t>
            </w:r>
          </w:p>
        </w:tc>
        <w:tc>
          <w:tcPr>
            <w:tcW w:w="728" w:type="pct"/>
            <w:vMerge w:val="restart"/>
            <w:shd w:val="clear" w:color="auto" w:fill="FFFFFF"/>
            <w:vAlign w:val="center"/>
          </w:tcPr>
          <w:p w14:paraId="1C34B119" w14:textId="77777777" w:rsidR="00106B21" w:rsidRPr="00106B21" w:rsidRDefault="00106B21" w:rsidP="00106B21">
            <w:pPr>
              <w:keepNext/>
              <w:keepLines/>
              <w:spacing w:after="0"/>
              <w:jc w:val="center"/>
              <w:rPr>
                <w:rFonts w:ascii="Arial" w:eastAsia="Malgun Gothic" w:hAnsi="Arial" w:cs="Arial"/>
                <w:b/>
                <w:sz w:val="18"/>
                <w:lang w:eastAsia="zh-CN"/>
              </w:rPr>
            </w:pPr>
            <w:r w:rsidRPr="00106B21">
              <w:rPr>
                <w:rFonts w:ascii="Arial" w:eastAsia="Malgun Gothic" w:hAnsi="Arial" w:cs="Arial"/>
                <w:b/>
                <w:sz w:val="18"/>
              </w:rPr>
              <w:t>Modulation format</w:t>
            </w:r>
            <w:r w:rsidRPr="00106B21">
              <w:rPr>
                <w:rFonts w:ascii="Arial" w:eastAsia="Malgun Gothic" w:hAnsi="Arial" w:cs="Arial" w:hint="eastAsia"/>
                <w:b/>
                <w:sz w:val="18"/>
                <w:lang w:eastAsia="zh-CN"/>
              </w:rPr>
              <w:t xml:space="preserve"> and code rate</w:t>
            </w:r>
          </w:p>
        </w:tc>
        <w:tc>
          <w:tcPr>
            <w:tcW w:w="826" w:type="pct"/>
            <w:vMerge w:val="restart"/>
            <w:shd w:val="clear" w:color="auto" w:fill="FFFFFF"/>
            <w:vAlign w:val="center"/>
          </w:tcPr>
          <w:p w14:paraId="2C7AD9A2"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Propagation condition</w:t>
            </w:r>
          </w:p>
        </w:tc>
        <w:tc>
          <w:tcPr>
            <w:tcW w:w="739" w:type="pct"/>
            <w:vMerge w:val="restart"/>
            <w:shd w:val="clear" w:color="auto" w:fill="FFFFFF"/>
            <w:vAlign w:val="center"/>
          </w:tcPr>
          <w:p w14:paraId="7FFBF59D"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Correlation matrix and antenna configuration</w:t>
            </w:r>
          </w:p>
        </w:tc>
        <w:tc>
          <w:tcPr>
            <w:tcW w:w="1194" w:type="pct"/>
            <w:gridSpan w:val="2"/>
            <w:shd w:val="clear" w:color="auto" w:fill="FFFFFF"/>
            <w:vAlign w:val="center"/>
          </w:tcPr>
          <w:p w14:paraId="000A791B"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Reference value</w:t>
            </w:r>
          </w:p>
        </w:tc>
      </w:tr>
      <w:tr w:rsidR="00106B21" w:rsidRPr="00106B21" w14:paraId="279A7F52" w14:textId="77777777" w:rsidTr="00861D19">
        <w:trPr>
          <w:trHeight w:val="397"/>
          <w:jc w:val="center"/>
        </w:trPr>
        <w:tc>
          <w:tcPr>
            <w:tcW w:w="743" w:type="pct"/>
            <w:vMerge/>
            <w:shd w:val="clear" w:color="auto" w:fill="FFFFFF"/>
            <w:vAlign w:val="center"/>
          </w:tcPr>
          <w:p w14:paraId="77A4DFB9" w14:textId="77777777" w:rsidR="00106B21" w:rsidRPr="00106B21" w:rsidRDefault="00106B21" w:rsidP="00106B21">
            <w:pPr>
              <w:keepNext/>
              <w:keepLines/>
              <w:spacing w:after="0"/>
              <w:jc w:val="center"/>
              <w:rPr>
                <w:rFonts w:ascii="Arial" w:eastAsia="Malgun Gothic" w:hAnsi="Arial" w:cs="Arial"/>
                <w:b/>
                <w:sz w:val="18"/>
              </w:rPr>
            </w:pPr>
          </w:p>
        </w:tc>
        <w:tc>
          <w:tcPr>
            <w:tcW w:w="769" w:type="pct"/>
            <w:vMerge/>
            <w:shd w:val="clear" w:color="auto" w:fill="FFFFFF"/>
            <w:vAlign w:val="center"/>
          </w:tcPr>
          <w:p w14:paraId="0B27BB5D" w14:textId="77777777" w:rsidR="00106B21" w:rsidRPr="00106B21" w:rsidRDefault="00106B21" w:rsidP="00106B21">
            <w:pPr>
              <w:keepNext/>
              <w:keepLines/>
              <w:spacing w:after="0"/>
              <w:jc w:val="center"/>
              <w:rPr>
                <w:rFonts w:ascii="Arial" w:eastAsia="Malgun Gothic" w:hAnsi="Arial" w:cs="Arial"/>
                <w:b/>
                <w:sz w:val="18"/>
              </w:rPr>
            </w:pPr>
          </w:p>
        </w:tc>
        <w:tc>
          <w:tcPr>
            <w:tcW w:w="728" w:type="pct"/>
            <w:vMerge/>
            <w:shd w:val="clear" w:color="auto" w:fill="FFFFFF"/>
          </w:tcPr>
          <w:p w14:paraId="0E4B9BB5" w14:textId="77777777" w:rsidR="00106B21" w:rsidRPr="00106B21" w:rsidRDefault="00106B21" w:rsidP="00106B21">
            <w:pPr>
              <w:keepNext/>
              <w:keepLines/>
              <w:spacing w:after="0"/>
              <w:jc w:val="center"/>
              <w:rPr>
                <w:rFonts w:ascii="Arial" w:eastAsia="Malgun Gothic" w:hAnsi="Arial" w:cs="Arial"/>
                <w:b/>
                <w:sz w:val="18"/>
              </w:rPr>
            </w:pPr>
          </w:p>
        </w:tc>
        <w:tc>
          <w:tcPr>
            <w:tcW w:w="826" w:type="pct"/>
            <w:vMerge/>
            <w:shd w:val="clear" w:color="auto" w:fill="FFFFFF"/>
            <w:vAlign w:val="center"/>
          </w:tcPr>
          <w:p w14:paraId="05A115B8" w14:textId="77777777" w:rsidR="00106B21" w:rsidRPr="00106B21" w:rsidRDefault="00106B21" w:rsidP="00106B21">
            <w:pPr>
              <w:keepNext/>
              <w:keepLines/>
              <w:spacing w:after="0"/>
              <w:jc w:val="center"/>
              <w:rPr>
                <w:rFonts w:ascii="Arial" w:eastAsia="Malgun Gothic" w:hAnsi="Arial" w:cs="Arial"/>
                <w:b/>
                <w:sz w:val="18"/>
              </w:rPr>
            </w:pPr>
          </w:p>
        </w:tc>
        <w:tc>
          <w:tcPr>
            <w:tcW w:w="739" w:type="pct"/>
            <w:vMerge/>
            <w:shd w:val="clear" w:color="auto" w:fill="FFFFFF"/>
            <w:vAlign w:val="center"/>
          </w:tcPr>
          <w:p w14:paraId="0FCAF8B5" w14:textId="77777777" w:rsidR="00106B21" w:rsidRPr="00106B21" w:rsidRDefault="00106B21" w:rsidP="00106B21">
            <w:pPr>
              <w:keepNext/>
              <w:keepLines/>
              <w:spacing w:after="0"/>
              <w:jc w:val="center"/>
              <w:rPr>
                <w:rFonts w:ascii="Arial" w:eastAsia="Malgun Gothic" w:hAnsi="Arial" w:cs="Arial"/>
                <w:b/>
                <w:sz w:val="18"/>
              </w:rPr>
            </w:pPr>
          </w:p>
        </w:tc>
        <w:tc>
          <w:tcPr>
            <w:tcW w:w="834" w:type="pct"/>
            <w:shd w:val="clear" w:color="auto" w:fill="FFFFFF"/>
            <w:vAlign w:val="center"/>
          </w:tcPr>
          <w:p w14:paraId="78B3E874"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Fraction of maximum throughput (%)</w:t>
            </w:r>
          </w:p>
        </w:tc>
        <w:tc>
          <w:tcPr>
            <w:tcW w:w="360" w:type="pct"/>
            <w:shd w:val="clear" w:color="auto" w:fill="FFFFFF"/>
            <w:vAlign w:val="center"/>
          </w:tcPr>
          <w:p w14:paraId="28E9ACE4" w14:textId="77777777" w:rsidR="00106B21" w:rsidRPr="00106B21" w:rsidRDefault="00106B21" w:rsidP="00106B21">
            <w:pPr>
              <w:keepNext/>
              <w:keepLines/>
              <w:spacing w:after="0"/>
              <w:jc w:val="center"/>
              <w:rPr>
                <w:rFonts w:ascii="Arial" w:eastAsia="Malgun Gothic" w:hAnsi="Arial" w:cs="Arial"/>
                <w:b/>
                <w:sz w:val="18"/>
              </w:rPr>
            </w:pPr>
            <w:r w:rsidRPr="00106B21">
              <w:rPr>
                <w:rFonts w:ascii="Arial" w:eastAsia="Malgun Gothic" w:hAnsi="Arial" w:cs="Arial"/>
                <w:b/>
                <w:sz w:val="18"/>
              </w:rPr>
              <w:t>SNR (dB)</w:t>
            </w:r>
          </w:p>
        </w:tc>
      </w:tr>
      <w:tr w:rsidR="00E51546" w:rsidRPr="00106B21" w14:paraId="35171284" w14:textId="77777777" w:rsidTr="00861D19">
        <w:trPr>
          <w:trHeight w:val="200"/>
          <w:jc w:val="center"/>
        </w:trPr>
        <w:tc>
          <w:tcPr>
            <w:tcW w:w="743" w:type="pct"/>
            <w:shd w:val="clear" w:color="auto" w:fill="FFFFFF"/>
            <w:vAlign w:val="center"/>
          </w:tcPr>
          <w:p w14:paraId="6D13341E"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Malgun Gothic" w:hAnsi="Arial"/>
                <w:sz w:val="18"/>
              </w:rPr>
              <w:t>5</w:t>
            </w:r>
          </w:p>
        </w:tc>
        <w:tc>
          <w:tcPr>
            <w:tcW w:w="769" w:type="pct"/>
            <w:shd w:val="clear" w:color="auto" w:fill="FFFFFF"/>
            <w:vAlign w:val="center"/>
          </w:tcPr>
          <w:p w14:paraId="14C3601B"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lang w:eastAsia="zh-CN"/>
              </w:rPr>
              <w:t>R.PDSCH.2-19.1 TDD</w:t>
            </w:r>
          </w:p>
        </w:tc>
        <w:tc>
          <w:tcPr>
            <w:tcW w:w="728" w:type="pct"/>
            <w:shd w:val="clear" w:color="auto" w:fill="FFFFFF"/>
          </w:tcPr>
          <w:p w14:paraId="264AB35E"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Malgun Gothic" w:hAnsi="Arial"/>
                <w:sz w:val="18"/>
              </w:rPr>
              <w:t>16QAM, 0.48</w:t>
            </w:r>
          </w:p>
        </w:tc>
        <w:tc>
          <w:tcPr>
            <w:tcW w:w="826" w:type="pct"/>
            <w:shd w:val="clear" w:color="auto" w:fill="FFFFFF"/>
          </w:tcPr>
          <w:p w14:paraId="1ACFE289"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HST-SFN</w:t>
            </w:r>
          </w:p>
        </w:tc>
        <w:tc>
          <w:tcPr>
            <w:tcW w:w="739" w:type="pct"/>
            <w:shd w:val="clear" w:color="auto" w:fill="FFFFFF"/>
            <w:vAlign w:val="center"/>
          </w:tcPr>
          <w:p w14:paraId="34325CE4"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0B22565F" w14:textId="77777777" w:rsidR="00E51546" w:rsidRPr="00106B21" w:rsidRDefault="00E51546" w:rsidP="00E51546">
            <w:pPr>
              <w:keepNext/>
              <w:keepLines/>
              <w:spacing w:after="0"/>
              <w:jc w:val="center"/>
              <w:rPr>
                <w:rFonts w:ascii="Arial" w:eastAsia="Malgun Gothic" w:hAnsi="Arial" w:cs="Arial"/>
                <w:sz w:val="18"/>
              </w:rPr>
            </w:pPr>
            <w:r w:rsidRPr="00106B21">
              <w:rPr>
                <w:rFonts w:ascii="Arial" w:eastAsia="SimSun" w:hAnsi="Arial" w:cs="Arial"/>
                <w:sz w:val="18"/>
              </w:rPr>
              <w:t>70</w:t>
            </w:r>
          </w:p>
        </w:tc>
        <w:tc>
          <w:tcPr>
            <w:tcW w:w="360" w:type="pct"/>
            <w:shd w:val="clear" w:color="auto" w:fill="FFFFFF"/>
            <w:vAlign w:val="center"/>
          </w:tcPr>
          <w:p w14:paraId="3F582F30" w14:textId="48BF2B1E" w:rsidR="00E51546" w:rsidRPr="00106B21" w:rsidRDefault="00E51546" w:rsidP="00E51546">
            <w:pPr>
              <w:keepNext/>
              <w:keepLines/>
              <w:spacing w:after="0"/>
              <w:jc w:val="center"/>
              <w:rPr>
                <w:rFonts w:ascii="Arial" w:eastAsia="Malgun Gothic" w:hAnsi="Arial" w:cs="Arial"/>
                <w:sz w:val="18"/>
                <w:lang w:eastAsia="zh-CN"/>
              </w:rPr>
            </w:pPr>
            <w:r w:rsidRPr="00106B21">
              <w:rPr>
                <w:rFonts w:ascii="Arial" w:eastAsia="Malgun Gothic" w:hAnsi="Arial" w:cs="Arial"/>
                <w:sz w:val="18"/>
                <w:lang w:eastAsia="zh-CN"/>
              </w:rPr>
              <w:t>12.0</w:t>
            </w:r>
          </w:p>
        </w:tc>
      </w:tr>
      <w:tr w:rsidR="00E51546" w:rsidRPr="00106B21" w14:paraId="0877A031" w14:textId="77777777" w:rsidTr="00861D19">
        <w:trPr>
          <w:trHeight w:val="200"/>
          <w:jc w:val="center"/>
        </w:trPr>
        <w:tc>
          <w:tcPr>
            <w:tcW w:w="743" w:type="pct"/>
            <w:shd w:val="clear" w:color="auto" w:fill="FFFFFF"/>
            <w:vAlign w:val="center"/>
          </w:tcPr>
          <w:p w14:paraId="512E0FC5"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10</w:t>
            </w:r>
          </w:p>
        </w:tc>
        <w:tc>
          <w:tcPr>
            <w:tcW w:w="769" w:type="pct"/>
            <w:shd w:val="clear" w:color="auto" w:fill="FFFFFF"/>
            <w:vAlign w:val="center"/>
          </w:tcPr>
          <w:p w14:paraId="6F1FCCC9"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R.PDSCH.2-19.2 TDD</w:t>
            </w:r>
          </w:p>
        </w:tc>
        <w:tc>
          <w:tcPr>
            <w:tcW w:w="728" w:type="pct"/>
            <w:shd w:val="clear" w:color="auto" w:fill="FFFFFF"/>
          </w:tcPr>
          <w:p w14:paraId="32001B27"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491E82C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328CF84C"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651E3ED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545CD581" w14:textId="575B6D7C"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11.8</w:t>
            </w:r>
          </w:p>
        </w:tc>
      </w:tr>
      <w:tr w:rsidR="00861D19" w:rsidRPr="00106B21" w14:paraId="1C4BC30F" w14:textId="77777777" w:rsidTr="00861D19">
        <w:trPr>
          <w:trHeight w:val="200"/>
          <w:jc w:val="center"/>
        </w:trPr>
        <w:tc>
          <w:tcPr>
            <w:tcW w:w="743" w:type="pct"/>
            <w:shd w:val="clear" w:color="auto" w:fill="FFFFFF"/>
            <w:vAlign w:val="center"/>
          </w:tcPr>
          <w:p w14:paraId="7049219C" w14:textId="77777777" w:rsidR="00861D19" w:rsidRPr="00106B21" w:rsidRDefault="00861D19" w:rsidP="00861D19">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15</w:t>
            </w:r>
          </w:p>
        </w:tc>
        <w:tc>
          <w:tcPr>
            <w:tcW w:w="769" w:type="pct"/>
            <w:shd w:val="clear" w:color="auto" w:fill="FFFFFF"/>
            <w:vAlign w:val="center"/>
          </w:tcPr>
          <w:p w14:paraId="409B4526" w14:textId="77777777" w:rsidR="00861D19" w:rsidRPr="00106B21" w:rsidRDefault="00861D19" w:rsidP="00861D19">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R.PDSCH.2-19.3 TDD</w:t>
            </w:r>
          </w:p>
        </w:tc>
        <w:tc>
          <w:tcPr>
            <w:tcW w:w="728" w:type="pct"/>
            <w:shd w:val="clear" w:color="auto" w:fill="FFFFFF"/>
          </w:tcPr>
          <w:p w14:paraId="1FB896CD" w14:textId="77777777" w:rsidR="00861D19" w:rsidRPr="00106B21" w:rsidRDefault="00861D19" w:rsidP="00861D19">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077E01B4" w14:textId="77777777" w:rsidR="00861D19" w:rsidRPr="00106B21" w:rsidRDefault="00861D19" w:rsidP="00861D19">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081417F5" w14:textId="77777777" w:rsidR="00861D19" w:rsidRPr="00106B21" w:rsidRDefault="00861D19" w:rsidP="00861D19">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05E7C303" w14:textId="5CD4F109" w:rsidR="00861D19" w:rsidRPr="00106B21" w:rsidRDefault="00861D19" w:rsidP="00861D19">
            <w:pPr>
              <w:keepNext/>
              <w:keepLines/>
              <w:spacing w:after="0"/>
              <w:jc w:val="center"/>
              <w:rPr>
                <w:rFonts w:ascii="Arial" w:eastAsia="SimSun" w:hAnsi="Arial" w:cs="Arial"/>
                <w:sz w:val="18"/>
              </w:rPr>
            </w:pPr>
            <w:r w:rsidRPr="005A61BE">
              <w:rPr>
                <w:rFonts w:ascii="Arial" w:eastAsia="SimSun" w:hAnsi="Arial" w:cs="Arial"/>
                <w:sz w:val="18"/>
              </w:rPr>
              <w:t>70</w:t>
            </w:r>
          </w:p>
        </w:tc>
        <w:tc>
          <w:tcPr>
            <w:tcW w:w="360" w:type="pct"/>
            <w:shd w:val="clear" w:color="auto" w:fill="FFFFFF"/>
            <w:vAlign w:val="center"/>
          </w:tcPr>
          <w:p w14:paraId="2730F5A0" w14:textId="1F372319" w:rsidR="00861D19" w:rsidRPr="00106B21" w:rsidRDefault="00861D19" w:rsidP="00861D19">
            <w:pPr>
              <w:keepNext/>
              <w:keepLines/>
              <w:spacing w:after="0"/>
              <w:jc w:val="center"/>
              <w:rPr>
                <w:rFonts w:ascii="Arial" w:eastAsia="SimSun" w:hAnsi="Arial" w:cs="Arial"/>
                <w:sz w:val="18"/>
                <w:lang w:eastAsia="zh-CN"/>
              </w:rPr>
            </w:pPr>
            <w:r>
              <w:rPr>
                <w:rFonts w:ascii="Arial" w:eastAsia="Malgun Gothic" w:hAnsi="Arial" w:cs="Arial"/>
                <w:sz w:val="18"/>
                <w:lang w:eastAsia="zh-CN"/>
              </w:rPr>
              <w:t>12.1</w:t>
            </w:r>
          </w:p>
        </w:tc>
      </w:tr>
      <w:tr w:rsidR="00E51546" w:rsidRPr="00106B21" w14:paraId="69909215" w14:textId="77777777" w:rsidTr="00861D19">
        <w:trPr>
          <w:trHeight w:val="200"/>
          <w:jc w:val="center"/>
        </w:trPr>
        <w:tc>
          <w:tcPr>
            <w:tcW w:w="743" w:type="pct"/>
            <w:shd w:val="clear" w:color="auto" w:fill="FFFFFF"/>
            <w:vAlign w:val="center"/>
          </w:tcPr>
          <w:p w14:paraId="2186D850"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20</w:t>
            </w:r>
          </w:p>
        </w:tc>
        <w:tc>
          <w:tcPr>
            <w:tcW w:w="769" w:type="pct"/>
            <w:shd w:val="clear" w:color="auto" w:fill="FFFFFF"/>
            <w:vAlign w:val="center"/>
          </w:tcPr>
          <w:p w14:paraId="4D2541F0"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R.PDSCH.2-19.4 TDD</w:t>
            </w:r>
          </w:p>
        </w:tc>
        <w:tc>
          <w:tcPr>
            <w:tcW w:w="728" w:type="pct"/>
            <w:shd w:val="clear" w:color="auto" w:fill="FFFFFF"/>
          </w:tcPr>
          <w:p w14:paraId="295F7BF7"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4F237C29"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1F5F0B09"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1C371F74"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09BE6E0D" w14:textId="0F089902"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11.8</w:t>
            </w:r>
          </w:p>
        </w:tc>
      </w:tr>
      <w:tr w:rsidR="00E51546" w:rsidRPr="00106B21" w14:paraId="7785D9CA" w14:textId="77777777" w:rsidTr="00861D19">
        <w:trPr>
          <w:trHeight w:val="200"/>
          <w:jc w:val="center"/>
        </w:trPr>
        <w:tc>
          <w:tcPr>
            <w:tcW w:w="743" w:type="pct"/>
            <w:shd w:val="clear" w:color="auto" w:fill="FFFFFF"/>
            <w:vAlign w:val="center"/>
          </w:tcPr>
          <w:p w14:paraId="6A4113A8"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25</w:t>
            </w:r>
          </w:p>
        </w:tc>
        <w:tc>
          <w:tcPr>
            <w:tcW w:w="769" w:type="pct"/>
            <w:shd w:val="clear" w:color="auto" w:fill="FFFFFF"/>
            <w:vAlign w:val="center"/>
          </w:tcPr>
          <w:p w14:paraId="5D9C00AD"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R.PDSCH.2-19.5 TDD</w:t>
            </w:r>
          </w:p>
        </w:tc>
        <w:tc>
          <w:tcPr>
            <w:tcW w:w="728" w:type="pct"/>
            <w:shd w:val="clear" w:color="auto" w:fill="FFFFFF"/>
          </w:tcPr>
          <w:p w14:paraId="44D2D539"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674AC685"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3AAEBBDA"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5C69645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523C89F8" w14:textId="2DAD5918"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11.9</w:t>
            </w:r>
          </w:p>
        </w:tc>
      </w:tr>
      <w:tr w:rsidR="00E51546" w:rsidRPr="00106B21" w14:paraId="38CB3223" w14:textId="77777777" w:rsidTr="00861D19">
        <w:trPr>
          <w:trHeight w:val="200"/>
          <w:jc w:val="center"/>
        </w:trPr>
        <w:tc>
          <w:tcPr>
            <w:tcW w:w="743" w:type="pct"/>
            <w:shd w:val="clear" w:color="auto" w:fill="FFFFFF"/>
            <w:vAlign w:val="center"/>
          </w:tcPr>
          <w:p w14:paraId="65010D65"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30</w:t>
            </w:r>
          </w:p>
        </w:tc>
        <w:tc>
          <w:tcPr>
            <w:tcW w:w="769" w:type="pct"/>
            <w:shd w:val="clear" w:color="auto" w:fill="FFFFFF"/>
            <w:vAlign w:val="center"/>
          </w:tcPr>
          <w:p w14:paraId="746BD4FF"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R.PDSCH.2-20.1 TDD</w:t>
            </w:r>
          </w:p>
        </w:tc>
        <w:tc>
          <w:tcPr>
            <w:tcW w:w="728" w:type="pct"/>
            <w:shd w:val="clear" w:color="auto" w:fill="FFFFFF"/>
          </w:tcPr>
          <w:p w14:paraId="67D73DC2"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476936E2"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2A6B5C29"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73BB657C"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77314905" w14:textId="1E171ECC"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12.2</w:t>
            </w:r>
          </w:p>
        </w:tc>
      </w:tr>
      <w:tr w:rsidR="00E51546" w:rsidRPr="00106B21" w14:paraId="1177DC71" w14:textId="77777777" w:rsidTr="00861D19">
        <w:trPr>
          <w:trHeight w:val="200"/>
          <w:jc w:val="center"/>
        </w:trPr>
        <w:tc>
          <w:tcPr>
            <w:tcW w:w="743" w:type="pct"/>
            <w:shd w:val="clear" w:color="auto" w:fill="FFFFFF"/>
            <w:vAlign w:val="center"/>
          </w:tcPr>
          <w:p w14:paraId="664F4327" w14:textId="77777777" w:rsidR="00E51546" w:rsidRPr="00106B21" w:rsidRDefault="00E51546" w:rsidP="00E51546">
            <w:pPr>
              <w:keepNext/>
              <w:keepLines/>
              <w:spacing w:after="0"/>
              <w:jc w:val="center"/>
              <w:rPr>
                <w:rFonts w:ascii="Arial" w:eastAsia="Malgun Gothic" w:hAnsi="Arial"/>
                <w:sz w:val="18"/>
                <w:highlight w:val="yellow"/>
              </w:rPr>
            </w:pPr>
            <w:r w:rsidRPr="00106B21">
              <w:rPr>
                <w:rFonts w:ascii="Arial" w:eastAsia="Malgun Gothic" w:hAnsi="Arial"/>
                <w:sz w:val="18"/>
              </w:rPr>
              <w:t>40</w:t>
            </w:r>
          </w:p>
        </w:tc>
        <w:tc>
          <w:tcPr>
            <w:tcW w:w="769" w:type="pct"/>
            <w:shd w:val="clear" w:color="auto" w:fill="FFFFFF"/>
            <w:vAlign w:val="center"/>
          </w:tcPr>
          <w:p w14:paraId="09D0123A" w14:textId="77777777" w:rsidR="00E51546" w:rsidRPr="00106B21" w:rsidRDefault="00E51546" w:rsidP="00E51546">
            <w:pPr>
              <w:keepNext/>
              <w:keepLines/>
              <w:spacing w:after="0"/>
              <w:jc w:val="center"/>
              <w:rPr>
                <w:rFonts w:ascii="Arial" w:eastAsia="SimSun" w:hAnsi="Arial" w:cs="Arial"/>
                <w:sz w:val="18"/>
                <w:highlight w:val="yellow"/>
              </w:rPr>
            </w:pPr>
            <w:r w:rsidRPr="00106B21">
              <w:rPr>
                <w:rFonts w:ascii="Arial" w:eastAsia="SimSun" w:hAnsi="Arial" w:cs="Arial"/>
                <w:sz w:val="18"/>
                <w:lang w:eastAsia="zh-CN"/>
              </w:rPr>
              <w:t>R.PDSCH.2-10.4 TDD</w:t>
            </w:r>
          </w:p>
        </w:tc>
        <w:tc>
          <w:tcPr>
            <w:tcW w:w="728" w:type="pct"/>
            <w:shd w:val="clear" w:color="auto" w:fill="FFFFFF"/>
          </w:tcPr>
          <w:p w14:paraId="0E57F37F"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5F24F9FE"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28978195"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5752F1B7"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240FE95A" w14:textId="7DB5B980"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12.4</w:t>
            </w:r>
          </w:p>
        </w:tc>
      </w:tr>
      <w:tr w:rsidR="00E51546" w:rsidRPr="00106B21" w14:paraId="200A7161" w14:textId="77777777" w:rsidTr="00861D19">
        <w:trPr>
          <w:trHeight w:val="200"/>
          <w:jc w:val="center"/>
        </w:trPr>
        <w:tc>
          <w:tcPr>
            <w:tcW w:w="743" w:type="pct"/>
            <w:shd w:val="clear" w:color="auto" w:fill="FFFFFF"/>
            <w:vAlign w:val="center"/>
          </w:tcPr>
          <w:p w14:paraId="3E509E1D"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50</w:t>
            </w:r>
          </w:p>
        </w:tc>
        <w:tc>
          <w:tcPr>
            <w:tcW w:w="769" w:type="pct"/>
            <w:shd w:val="clear" w:color="auto" w:fill="FFFFFF"/>
            <w:vAlign w:val="center"/>
          </w:tcPr>
          <w:p w14:paraId="35CE87D1"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R.PDSCH.2-20.2 TDD</w:t>
            </w:r>
          </w:p>
        </w:tc>
        <w:tc>
          <w:tcPr>
            <w:tcW w:w="728" w:type="pct"/>
            <w:shd w:val="clear" w:color="auto" w:fill="FFFFFF"/>
          </w:tcPr>
          <w:p w14:paraId="4F3D2921"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785FA669"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087FF8AB"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3073689A"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5680A36D" w14:textId="1F745336"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12.6</w:t>
            </w:r>
          </w:p>
        </w:tc>
      </w:tr>
      <w:tr w:rsidR="00E51546" w:rsidRPr="00106B21" w14:paraId="6CEEBF58" w14:textId="77777777" w:rsidTr="00861D19">
        <w:trPr>
          <w:trHeight w:val="200"/>
          <w:jc w:val="center"/>
        </w:trPr>
        <w:tc>
          <w:tcPr>
            <w:tcW w:w="743" w:type="pct"/>
            <w:shd w:val="clear" w:color="auto" w:fill="FFFFFF"/>
            <w:vAlign w:val="center"/>
          </w:tcPr>
          <w:p w14:paraId="4BAC557A"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60</w:t>
            </w:r>
          </w:p>
        </w:tc>
        <w:tc>
          <w:tcPr>
            <w:tcW w:w="769" w:type="pct"/>
            <w:shd w:val="clear" w:color="auto" w:fill="FFFFFF"/>
            <w:vAlign w:val="center"/>
          </w:tcPr>
          <w:p w14:paraId="2D580EDA"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lang w:eastAsia="zh-CN"/>
              </w:rPr>
              <w:t>R.PDSCH.2-20.3 TDD</w:t>
            </w:r>
          </w:p>
        </w:tc>
        <w:tc>
          <w:tcPr>
            <w:tcW w:w="728" w:type="pct"/>
            <w:shd w:val="clear" w:color="auto" w:fill="FFFFFF"/>
          </w:tcPr>
          <w:p w14:paraId="263E7965"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45C3D402"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04A93309"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6A179FBB"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2757C35E" w14:textId="0A5EDD3F"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12.5</w:t>
            </w:r>
          </w:p>
        </w:tc>
      </w:tr>
      <w:tr w:rsidR="00E51546" w:rsidRPr="00106B21" w14:paraId="040CD22A" w14:textId="77777777" w:rsidTr="00861D19">
        <w:trPr>
          <w:trHeight w:val="200"/>
          <w:jc w:val="center"/>
        </w:trPr>
        <w:tc>
          <w:tcPr>
            <w:tcW w:w="743" w:type="pct"/>
            <w:shd w:val="clear" w:color="auto" w:fill="FFFFFF"/>
            <w:vAlign w:val="center"/>
          </w:tcPr>
          <w:p w14:paraId="1E2F76C7"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80</w:t>
            </w:r>
          </w:p>
        </w:tc>
        <w:tc>
          <w:tcPr>
            <w:tcW w:w="769" w:type="pct"/>
            <w:shd w:val="clear" w:color="auto" w:fill="FFFFFF"/>
            <w:vAlign w:val="center"/>
          </w:tcPr>
          <w:p w14:paraId="1DEC61AC"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R.PDSCH.2-20.4 TDD</w:t>
            </w:r>
          </w:p>
        </w:tc>
        <w:tc>
          <w:tcPr>
            <w:tcW w:w="728" w:type="pct"/>
            <w:shd w:val="clear" w:color="auto" w:fill="FFFFFF"/>
          </w:tcPr>
          <w:p w14:paraId="106BD1DD"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135EBE9D"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34C350C5"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43FE7733"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142FAD02" w14:textId="4AC0CA5D"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12.7</w:t>
            </w:r>
          </w:p>
        </w:tc>
      </w:tr>
      <w:tr w:rsidR="00E51546" w:rsidRPr="00106B21" w14:paraId="76C12009" w14:textId="77777777" w:rsidTr="00861D19">
        <w:trPr>
          <w:trHeight w:val="200"/>
          <w:jc w:val="center"/>
        </w:trPr>
        <w:tc>
          <w:tcPr>
            <w:tcW w:w="743" w:type="pct"/>
            <w:shd w:val="clear" w:color="auto" w:fill="FFFFFF"/>
            <w:vAlign w:val="center"/>
          </w:tcPr>
          <w:p w14:paraId="7AE73DB7"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90</w:t>
            </w:r>
          </w:p>
        </w:tc>
        <w:tc>
          <w:tcPr>
            <w:tcW w:w="769" w:type="pct"/>
            <w:shd w:val="clear" w:color="auto" w:fill="FFFFFF"/>
            <w:vAlign w:val="center"/>
          </w:tcPr>
          <w:p w14:paraId="143798FC"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R.PDSCH.2-20.5 TDD</w:t>
            </w:r>
          </w:p>
        </w:tc>
        <w:tc>
          <w:tcPr>
            <w:tcW w:w="728" w:type="pct"/>
            <w:shd w:val="clear" w:color="auto" w:fill="FFFFFF"/>
          </w:tcPr>
          <w:p w14:paraId="33F4A6A2"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4BA95956"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3AD512D5"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1B404003"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0AE46346" w14:textId="2B615D59"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12.7</w:t>
            </w:r>
          </w:p>
        </w:tc>
      </w:tr>
      <w:tr w:rsidR="00E51546" w:rsidRPr="00106B21" w14:paraId="0F1F7862" w14:textId="77777777" w:rsidTr="00861D19">
        <w:trPr>
          <w:trHeight w:val="200"/>
          <w:jc w:val="center"/>
        </w:trPr>
        <w:tc>
          <w:tcPr>
            <w:tcW w:w="743" w:type="pct"/>
            <w:shd w:val="clear" w:color="auto" w:fill="FFFFFF"/>
            <w:vAlign w:val="center"/>
          </w:tcPr>
          <w:p w14:paraId="69F6EE88" w14:textId="77777777" w:rsidR="00E51546" w:rsidRPr="00106B21" w:rsidRDefault="00E51546" w:rsidP="00E51546">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100</w:t>
            </w:r>
          </w:p>
        </w:tc>
        <w:tc>
          <w:tcPr>
            <w:tcW w:w="769" w:type="pct"/>
            <w:shd w:val="clear" w:color="auto" w:fill="FFFFFF"/>
            <w:vAlign w:val="center"/>
          </w:tcPr>
          <w:p w14:paraId="4129BB96" w14:textId="77777777"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SimSun" w:hAnsi="Arial" w:cs="Arial"/>
                <w:sz w:val="18"/>
                <w:lang w:eastAsia="zh-CN"/>
              </w:rPr>
              <w:t>R.PDSCH.2-21.1 TDD</w:t>
            </w:r>
          </w:p>
        </w:tc>
        <w:tc>
          <w:tcPr>
            <w:tcW w:w="728" w:type="pct"/>
            <w:shd w:val="clear" w:color="auto" w:fill="FFFFFF"/>
          </w:tcPr>
          <w:p w14:paraId="790E3DB5" w14:textId="77777777" w:rsidR="00E51546" w:rsidRPr="00106B21" w:rsidRDefault="00E51546" w:rsidP="00E51546">
            <w:pPr>
              <w:keepNext/>
              <w:keepLines/>
              <w:spacing w:after="0"/>
              <w:jc w:val="center"/>
              <w:rPr>
                <w:rFonts w:ascii="Arial" w:eastAsia="Malgun Gothic" w:hAnsi="Arial"/>
                <w:sz w:val="18"/>
              </w:rPr>
            </w:pPr>
            <w:r w:rsidRPr="00106B21">
              <w:rPr>
                <w:rFonts w:ascii="Arial" w:eastAsia="Malgun Gothic" w:hAnsi="Arial"/>
                <w:sz w:val="18"/>
              </w:rPr>
              <w:t>16QAM, 0.48</w:t>
            </w:r>
          </w:p>
        </w:tc>
        <w:tc>
          <w:tcPr>
            <w:tcW w:w="826" w:type="pct"/>
            <w:shd w:val="clear" w:color="auto" w:fill="FFFFFF"/>
          </w:tcPr>
          <w:p w14:paraId="32624F40"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HST-SFN</w:t>
            </w:r>
          </w:p>
        </w:tc>
        <w:tc>
          <w:tcPr>
            <w:tcW w:w="739" w:type="pct"/>
            <w:shd w:val="clear" w:color="auto" w:fill="FFFFFF"/>
            <w:vAlign w:val="center"/>
          </w:tcPr>
          <w:p w14:paraId="008725E4"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2x</w:t>
            </w:r>
            <w:r w:rsidRPr="00106B21">
              <w:rPr>
                <w:rFonts w:ascii="Arial" w:eastAsia="SimSun" w:hAnsi="Arial" w:cs="Arial" w:hint="eastAsia"/>
                <w:sz w:val="18"/>
                <w:lang w:eastAsia="zh-CN"/>
              </w:rPr>
              <w:t>4</w:t>
            </w:r>
          </w:p>
        </w:tc>
        <w:tc>
          <w:tcPr>
            <w:tcW w:w="834" w:type="pct"/>
            <w:shd w:val="clear" w:color="auto" w:fill="FFFFFF"/>
            <w:vAlign w:val="center"/>
          </w:tcPr>
          <w:p w14:paraId="5BC554EC" w14:textId="77777777" w:rsidR="00E51546" w:rsidRPr="00106B21" w:rsidRDefault="00E51546" w:rsidP="00E51546">
            <w:pPr>
              <w:keepNext/>
              <w:keepLines/>
              <w:spacing w:after="0"/>
              <w:jc w:val="center"/>
              <w:rPr>
                <w:rFonts w:ascii="Arial" w:eastAsia="SimSun" w:hAnsi="Arial" w:cs="Arial"/>
                <w:sz w:val="18"/>
              </w:rPr>
            </w:pPr>
            <w:r w:rsidRPr="00106B21">
              <w:rPr>
                <w:rFonts w:ascii="Arial" w:eastAsia="SimSun" w:hAnsi="Arial" w:cs="Arial"/>
                <w:sz w:val="18"/>
              </w:rPr>
              <w:t>70</w:t>
            </w:r>
          </w:p>
        </w:tc>
        <w:tc>
          <w:tcPr>
            <w:tcW w:w="360" w:type="pct"/>
            <w:shd w:val="clear" w:color="auto" w:fill="FFFFFF"/>
            <w:vAlign w:val="center"/>
          </w:tcPr>
          <w:p w14:paraId="3C57CB4F" w14:textId="29C3AAD1" w:rsidR="00E51546" w:rsidRPr="00106B21" w:rsidRDefault="00E51546" w:rsidP="00E51546">
            <w:pPr>
              <w:keepNext/>
              <w:keepLines/>
              <w:spacing w:after="0"/>
              <w:jc w:val="center"/>
              <w:rPr>
                <w:rFonts w:ascii="Arial" w:eastAsia="SimSun" w:hAnsi="Arial" w:cs="Arial"/>
                <w:sz w:val="18"/>
                <w:lang w:eastAsia="zh-CN"/>
              </w:rPr>
            </w:pPr>
            <w:r w:rsidRPr="00106B21">
              <w:rPr>
                <w:rFonts w:ascii="Arial" w:eastAsia="Malgun Gothic" w:hAnsi="Arial" w:cs="Arial"/>
                <w:sz w:val="18"/>
                <w:lang w:eastAsia="zh-CN"/>
              </w:rPr>
              <w:t>12.7</w:t>
            </w:r>
          </w:p>
        </w:tc>
      </w:tr>
    </w:tbl>
    <w:p w14:paraId="455A038B" w14:textId="77777777" w:rsidR="00106B21" w:rsidRPr="00106B21" w:rsidRDefault="00106B21" w:rsidP="00106B21">
      <w:pPr>
        <w:rPr>
          <w:rFonts w:eastAsia="Malgun Gothic"/>
          <w:noProof/>
        </w:rPr>
      </w:pPr>
    </w:p>
    <w:p w14:paraId="2946D153" w14:textId="77777777" w:rsidR="00106B21" w:rsidRPr="00106B21" w:rsidRDefault="00106B21" w:rsidP="00106B21">
      <w:pPr>
        <w:pStyle w:val="TH"/>
        <w:rPr>
          <w:rFonts w:eastAsia="Malgun Gothic"/>
          <w:lang w:eastAsia="zh-CN"/>
        </w:rPr>
      </w:pPr>
      <w:r w:rsidRPr="00106B21">
        <w:rPr>
          <w:rFonts w:eastAsia="Malgun Gothic"/>
        </w:rPr>
        <w:t>Table 5.2A.</w:t>
      </w:r>
      <w:r w:rsidRPr="00106B21">
        <w:rPr>
          <w:rFonts w:eastAsia="Malgun Gothic"/>
          <w:lang w:eastAsia="zh-CN"/>
        </w:rPr>
        <w:t>3</w:t>
      </w:r>
      <w:r w:rsidRPr="00106B21">
        <w:rPr>
          <w:rFonts w:eastAsia="Malgun Gothic"/>
        </w:rPr>
        <w:t xml:space="preserve">.4-5: Minimum performance </w:t>
      </w:r>
      <w:r w:rsidRPr="00106B21">
        <w:rPr>
          <w:rFonts w:eastAsia="Malgun Gothic"/>
          <w:lang w:eastAsia="zh-CN"/>
        </w:rPr>
        <w:t>for multiple CA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115"/>
        <w:gridCol w:w="5093"/>
      </w:tblGrid>
      <w:tr w:rsidR="00106B21" w:rsidRPr="00106B21" w14:paraId="56C79EF2" w14:textId="77777777" w:rsidTr="007907A7">
        <w:trPr>
          <w:trHeight w:val="226"/>
        </w:trPr>
        <w:tc>
          <w:tcPr>
            <w:tcW w:w="1413" w:type="dxa"/>
            <w:shd w:val="clear" w:color="auto" w:fill="auto"/>
          </w:tcPr>
          <w:p w14:paraId="1CD93139"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T</w:t>
            </w:r>
            <w:r w:rsidRPr="00106B21">
              <w:rPr>
                <w:rFonts w:ascii="Arial" w:eastAsia="Malgun Gothic" w:hAnsi="Arial"/>
                <w:b/>
                <w:sz w:val="18"/>
                <w:lang w:eastAsia="zh-CN"/>
              </w:rPr>
              <w:t>est number</w:t>
            </w:r>
          </w:p>
        </w:tc>
        <w:tc>
          <w:tcPr>
            <w:tcW w:w="3118" w:type="dxa"/>
            <w:shd w:val="clear" w:color="auto" w:fill="auto"/>
          </w:tcPr>
          <w:p w14:paraId="534229E7"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C</w:t>
            </w:r>
            <w:r w:rsidRPr="00106B21">
              <w:rPr>
                <w:rFonts w:ascii="Arial" w:eastAsia="Malgun Gothic" w:hAnsi="Arial"/>
                <w:b/>
                <w:sz w:val="18"/>
                <w:lang w:eastAsia="zh-CN"/>
              </w:rPr>
              <w:t>A duplex mode</w:t>
            </w:r>
          </w:p>
        </w:tc>
        <w:tc>
          <w:tcPr>
            <w:tcW w:w="5098" w:type="dxa"/>
            <w:shd w:val="clear" w:color="auto" w:fill="auto"/>
          </w:tcPr>
          <w:p w14:paraId="2C4E66B9"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M</w:t>
            </w:r>
            <w:r w:rsidRPr="00106B21">
              <w:rPr>
                <w:rFonts w:ascii="Arial" w:eastAsia="Malgun Gothic" w:hAnsi="Arial"/>
                <w:b/>
                <w:sz w:val="18"/>
                <w:lang w:eastAsia="zh-CN"/>
              </w:rPr>
              <w:t>inimum performance requirements</w:t>
            </w:r>
          </w:p>
        </w:tc>
      </w:tr>
      <w:tr w:rsidR="00106B21" w:rsidRPr="00106B21" w14:paraId="59030F29" w14:textId="77777777" w:rsidTr="007907A7">
        <w:tc>
          <w:tcPr>
            <w:tcW w:w="1413" w:type="dxa"/>
            <w:shd w:val="clear" w:color="auto" w:fill="auto"/>
          </w:tcPr>
          <w:p w14:paraId="43299EA7"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w:t>
            </w:r>
          </w:p>
        </w:tc>
        <w:tc>
          <w:tcPr>
            <w:tcW w:w="3118" w:type="dxa"/>
            <w:shd w:val="clear" w:color="auto" w:fill="auto"/>
          </w:tcPr>
          <w:p w14:paraId="2EB8465C"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FDD 15 kHz</w:t>
            </w:r>
          </w:p>
        </w:tc>
        <w:tc>
          <w:tcPr>
            <w:tcW w:w="5098" w:type="dxa"/>
            <w:shd w:val="clear" w:color="auto" w:fill="auto"/>
          </w:tcPr>
          <w:p w14:paraId="6E6FFB28"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5.2A.3.4-3</w:t>
            </w:r>
          </w:p>
        </w:tc>
      </w:tr>
      <w:tr w:rsidR="00106B21" w:rsidRPr="00106B21" w14:paraId="3BC85AD6" w14:textId="77777777" w:rsidTr="007907A7">
        <w:tc>
          <w:tcPr>
            <w:tcW w:w="1413" w:type="dxa"/>
            <w:shd w:val="clear" w:color="auto" w:fill="auto"/>
          </w:tcPr>
          <w:p w14:paraId="65698BCE"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w:t>
            </w:r>
          </w:p>
        </w:tc>
        <w:tc>
          <w:tcPr>
            <w:tcW w:w="3118" w:type="dxa"/>
            <w:shd w:val="clear" w:color="auto" w:fill="auto"/>
          </w:tcPr>
          <w:p w14:paraId="1D255DF7"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TDD 30 kHz + TDD 30 kHz</w:t>
            </w:r>
          </w:p>
        </w:tc>
        <w:tc>
          <w:tcPr>
            <w:tcW w:w="5098" w:type="dxa"/>
            <w:shd w:val="clear" w:color="auto" w:fill="auto"/>
          </w:tcPr>
          <w:p w14:paraId="3D92976F"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5.2A.3.4-4</w:t>
            </w:r>
          </w:p>
        </w:tc>
      </w:tr>
      <w:tr w:rsidR="00106B21" w:rsidRPr="00106B21" w14:paraId="38FE9712" w14:textId="77777777" w:rsidTr="007907A7">
        <w:tc>
          <w:tcPr>
            <w:tcW w:w="1413" w:type="dxa"/>
            <w:shd w:val="clear" w:color="auto" w:fill="auto"/>
          </w:tcPr>
          <w:p w14:paraId="10519199"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3</w:t>
            </w:r>
          </w:p>
        </w:tc>
        <w:tc>
          <w:tcPr>
            <w:tcW w:w="3118" w:type="dxa"/>
            <w:shd w:val="clear" w:color="auto" w:fill="auto"/>
          </w:tcPr>
          <w:p w14:paraId="244B437F"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TDD 30 kHz</w:t>
            </w:r>
          </w:p>
        </w:tc>
        <w:tc>
          <w:tcPr>
            <w:tcW w:w="5098" w:type="dxa"/>
            <w:shd w:val="clear" w:color="auto" w:fill="auto"/>
          </w:tcPr>
          <w:p w14:paraId="7669195A"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5.2A.3.X1-3 and Table 5.2A.3.4-4 per CC</w:t>
            </w:r>
          </w:p>
        </w:tc>
      </w:tr>
      <w:tr w:rsidR="00106B21" w:rsidRPr="00106B21" w14:paraId="190072EB" w14:textId="77777777" w:rsidTr="007907A7">
        <w:tc>
          <w:tcPr>
            <w:tcW w:w="9629" w:type="dxa"/>
            <w:gridSpan w:val="3"/>
            <w:shd w:val="clear" w:color="auto" w:fill="auto"/>
          </w:tcPr>
          <w:p w14:paraId="19F64D4E" w14:textId="77777777" w:rsidR="00106B21" w:rsidRPr="00106B21" w:rsidRDefault="00106B21" w:rsidP="00106B21">
            <w:pPr>
              <w:keepNext/>
              <w:keepLines/>
              <w:spacing w:after="0"/>
              <w:ind w:left="851" w:hanging="851"/>
              <w:rPr>
                <w:rFonts w:ascii="Arial" w:eastAsia="CG Times (WN)" w:hAnsi="Arial"/>
                <w:sz w:val="18"/>
                <w:lang w:eastAsia="zh-CN"/>
              </w:rPr>
            </w:pPr>
            <w:r w:rsidRPr="00106B21">
              <w:rPr>
                <w:rFonts w:ascii="Arial" w:eastAsia="CG Times (WN)" w:hAnsi="Arial"/>
                <w:sz w:val="18"/>
                <w:lang w:eastAsia="x-none"/>
              </w:rPr>
              <w:t>Note 1:</w:t>
            </w:r>
            <w:r w:rsidRPr="00106B21">
              <w:rPr>
                <w:rFonts w:ascii="Arial" w:eastAsia="CG Times (WN)" w:hAnsi="Arial"/>
                <w:sz w:val="18"/>
                <w:lang w:eastAsia="x-none"/>
              </w:rPr>
              <w:tab/>
              <w:t>The applicability of requirements for different CA duplex</w:t>
            </w:r>
            <w:r w:rsidRPr="00106B21">
              <w:rPr>
                <w:rFonts w:ascii="Arial" w:eastAsia="CG Times (WN)" w:hAnsi="Arial" w:hint="eastAsia"/>
                <w:sz w:val="18"/>
                <w:lang w:eastAsia="zh-CN"/>
              </w:rPr>
              <w:t xml:space="preserve"> </w:t>
            </w:r>
            <w:r w:rsidRPr="00106B21">
              <w:rPr>
                <w:rFonts w:ascii="Arial" w:eastAsia="CG Times (WN)" w:hAnsi="Arial"/>
                <w:sz w:val="18"/>
                <w:lang w:eastAsia="zh-CN"/>
              </w:rPr>
              <w:t>modes</w:t>
            </w:r>
            <w:r w:rsidRPr="00106B21">
              <w:rPr>
                <w:rFonts w:ascii="Arial" w:eastAsia="CG Times (WN)" w:hAnsi="Arial"/>
                <w:sz w:val="18"/>
                <w:lang w:eastAsia="x-none"/>
              </w:rPr>
              <w:t>, SCSs,</w:t>
            </w:r>
            <w:r w:rsidRPr="00106B21">
              <w:rPr>
                <w:rFonts w:ascii="Arial" w:eastAsia="CG Times (WN)" w:hAnsi="Arial" w:hint="eastAsia"/>
                <w:sz w:val="18"/>
                <w:lang w:eastAsia="zh-CN"/>
              </w:rPr>
              <w:t xml:space="preserve"> </w:t>
            </w:r>
            <w:r w:rsidRPr="00106B21">
              <w:rPr>
                <w:rFonts w:ascii="Arial" w:eastAsia="CG Times (WN)" w:hAnsi="Arial"/>
                <w:sz w:val="18"/>
                <w:lang w:eastAsia="x-none"/>
              </w:rPr>
              <w:t>CA configurations and bandwidth combination sets is defined in Section 5.1.1.7.4</w:t>
            </w:r>
            <w:r w:rsidRPr="00106B21">
              <w:rPr>
                <w:rFonts w:ascii="Arial" w:eastAsia="CG Times (WN)" w:hAnsi="Arial"/>
                <w:sz w:val="18"/>
                <w:lang w:eastAsia="zh-CN"/>
              </w:rPr>
              <w:t>.</w:t>
            </w:r>
          </w:p>
        </w:tc>
      </w:tr>
    </w:tbl>
    <w:p w14:paraId="41456315" w14:textId="77777777" w:rsidR="00106B21" w:rsidRPr="00106B21" w:rsidRDefault="00106B21" w:rsidP="00106B21">
      <w:pPr>
        <w:rPr>
          <w:rFonts w:eastAsia="Malgun Gothic"/>
          <w:b/>
          <w:bCs/>
        </w:rPr>
      </w:pPr>
    </w:p>
    <w:p w14:paraId="544FF25D" w14:textId="77777777" w:rsidR="00106B21" w:rsidRPr="00106B21" w:rsidRDefault="00106B21" w:rsidP="00106B21">
      <w:pPr>
        <w:pStyle w:val="Heading4"/>
        <w:rPr>
          <w:rFonts w:eastAsia="SimSun"/>
        </w:rPr>
      </w:pPr>
      <w:bookmarkStart w:id="2758" w:name="_Toc98849408"/>
      <w:bookmarkStart w:id="2759" w:name="_Toc106543261"/>
      <w:bookmarkStart w:id="2760" w:name="_Toc106737358"/>
      <w:bookmarkStart w:id="2761" w:name="_Toc107233125"/>
      <w:bookmarkStart w:id="2762" w:name="_Toc107234715"/>
      <w:bookmarkStart w:id="2763" w:name="_Toc107419684"/>
      <w:bookmarkStart w:id="2764" w:name="_Toc107476978"/>
      <w:bookmarkStart w:id="2765" w:name="_Toc114565807"/>
      <w:bookmarkStart w:id="2766" w:name="_Toc123936111"/>
      <w:bookmarkStart w:id="2767" w:name="_Toc124377126"/>
      <w:r w:rsidRPr="00106B21">
        <w:rPr>
          <w:rFonts w:eastAsia="SimSun"/>
        </w:rPr>
        <w:t>5.2A.3.5</w:t>
      </w:r>
      <w:r w:rsidRPr="00106B21">
        <w:rPr>
          <w:rFonts w:eastAsia="SimSun" w:hint="eastAsia"/>
        </w:rPr>
        <w:tab/>
      </w:r>
      <w:r w:rsidRPr="00106B21">
        <w:rPr>
          <w:rFonts w:eastAsia="SimSun"/>
        </w:rPr>
        <w:t>Minimum requirements for PDSCH HST-DPS CA</w:t>
      </w:r>
      <w:bookmarkEnd w:id="2758"/>
      <w:bookmarkEnd w:id="2759"/>
      <w:bookmarkEnd w:id="2760"/>
      <w:bookmarkEnd w:id="2761"/>
      <w:bookmarkEnd w:id="2762"/>
      <w:bookmarkEnd w:id="2763"/>
      <w:bookmarkEnd w:id="2764"/>
      <w:bookmarkEnd w:id="2765"/>
      <w:bookmarkEnd w:id="2766"/>
      <w:bookmarkEnd w:id="2767"/>
    </w:p>
    <w:p w14:paraId="1A11BAF8" w14:textId="77777777" w:rsidR="00106B21" w:rsidRPr="00106B21" w:rsidRDefault="00106B21" w:rsidP="00106B21">
      <w:pPr>
        <w:rPr>
          <w:rFonts w:eastAsia="SimSun"/>
        </w:rPr>
      </w:pPr>
      <w:r w:rsidRPr="00106B21">
        <w:rPr>
          <w:rFonts w:eastAsia="SimSun" w:hint="eastAsia"/>
          <w:lang w:eastAsia="zh-CN"/>
        </w:rPr>
        <w:t xml:space="preserve">For </w:t>
      </w:r>
      <w:r w:rsidRPr="00106B21">
        <w:rPr>
          <w:rFonts w:eastAsia="SimSun"/>
          <w:lang w:eastAsia="zh-CN"/>
        </w:rPr>
        <w:t xml:space="preserve">HST-DPS </w:t>
      </w:r>
      <w:r w:rsidRPr="00106B21">
        <w:rPr>
          <w:rFonts w:eastAsia="SimSun" w:hint="eastAsia"/>
          <w:lang w:eastAsia="zh-CN"/>
        </w:rPr>
        <w:t xml:space="preserve">CA with different numbers of DL </w:t>
      </w:r>
      <w:r w:rsidRPr="00106B21">
        <w:rPr>
          <w:rFonts w:eastAsia="SimSun"/>
          <w:snapToGrid w:val="0"/>
          <w:lang w:eastAsia="zh-CN"/>
        </w:rPr>
        <w:t>component carrier</w:t>
      </w:r>
      <w:r w:rsidRPr="00106B21">
        <w:rPr>
          <w:rFonts w:eastAsia="SimSun" w:hint="eastAsia"/>
          <w:lang w:eastAsia="zh-CN"/>
        </w:rPr>
        <w:t xml:space="preserve">s, the </w:t>
      </w:r>
      <w:r w:rsidRPr="00106B21">
        <w:rPr>
          <w:rFonts w:eastAsia="SimSun" w:hint="eastAsia"/>
        </w:rPr>
        <w:t>requirements</w:t>
      </w:r>
      <w:r w:rsidRPr="00106B21">
        <w:rPr>
          <w:rFonts w:eastAsia="SimSun" w:hint="eastAsia"/>
          <w:lang w:eastAsia="zh-CN"/>
        </w:rPr>
        <w:t xml:space="preserve"> are defined in </w:t>
      </w:r>
      <w:r w:rsidRPr="00106B21">
        <w:rPr>
          <w:rFonts w:eastAsia="SimSun"/>
        </w:rPr>
        <w:t>Table 5.2A.3.5-</w:t>
      </w:r>
      <w:r w:rsidRPr="00106B21">
        <w:rPr>
          <w:rFonts w:eastAsia="SimSun"/>
          <w:lang w:eastAsia="zh-CN"/>
        </w:rPr>
        <w:t xml:space="preserve">7 and </w:t>
      </w:r>
      <w:r w:rsidRPr="00106B21">
        <w:rPr>
          <w:rFonts w:eastAsia="SimSun"/>
        </w:rPr>
        <w:t>Table 5.2A.3.5-</w:t>
      </w:r>
      <w:r w:rsidRPr="00106B21">
        <w:rPr>
          <w:rFonts w:eastAsia="SimSun"/>
          <w:lang w:eastAsia="zh-CN"/>
        </w:rPr>
        <w:t>8</w:t>
      </w:r>
      <w:r w:rsidRPr="00106B21">
        <w:rPr>
          <w:rFonts w:eastAsia="SimSun" w:hint="eastAsia"/>
          <w:lang w:eastAsia="zh-CN"/>
        </w:rPr>
        <w:t xml:space="preserve"> based on t</w:t>
      </w:r>
      <w:r w:rsidRPr="00106B21">
        <w:rPr>
          <w:rFonts w:eastAsia="SimSun"/>
        </w:rPr>
        <w:t>he single carrier requirements for different SCSs and different bandwidth specified in Table 5.2A.3.5-</w:t>
      </w:r>
      <w:r w:rsidRPr="00106B21">
        <w:rPr>
          <w:rFonts w:eastAsia="SimSun"/>
          <w:lang w:eastAsia="zh-CN"/>
        </w:rPr>
        <w:t>3</w:t>
      </w:r>
      <w:r w:rsidRPr="00106B21">
        <w:rPr>
          <w:rFonts w:eastAsia="SimSun"/>
        </w:rPr>
        <w:t xml:space="preserve"> - Table 5.2A.3.5-</w:t>
      </w:r>
      <w:r w:rsidRPr="00106B21">
        <w:rPr>
          <w:rFonts w:eastAsia="SimSun"/>
          <w:lang w:eastAsia="zh-CN"/>
        </w:rPr>
        <w:t>6</w:t>
      </w:r>
      <w:r w:rsidRPr="00106B21">
        <w:rPr>
          <w:rFonts w:eastAsia="SimSun" w:hint="eastAsia"/>
          <w:lang w:eastAsia="zh-CN"/>
        </w:rPr>
        <w:t>,</w:t>
      </w:r>
      <w:r w:rsidRPr="00106B21">
        <w:rPr>
          <w:rFonts w:eastAsia="SimSun"/>
        </w:rPr>
        <w:t xml:space="preserve"> with the parameters in Table 5.2A.3.5</w:t>
      </w:r>
      <w:r w:rsidRPr="00106B21">
        <w:rPr>
          <w:rFonts w:eastAsia="SimSun" w:hint="eastAsia"/>
          <w:lang w:eastAsia="zh-CN"/>
        </w:rPr>
        <w:t>-</w:t>
      </w:r>
      <w:r w:rsidRPr="00106B21">
        <w:rPr>
          <w:rFonts w:eastAsia="SimSun"/>
          <w:lang w:eastAsia="zh-CN"/>
        </w:rPr>
        <w:t>2</w:t>
      </w:r>
      <w:r w:rsidRPr="00106B21">
        <w:rPr>
          <w:rFonts w:eastAsia="SimSun"/>
        </w:rPr>
        <w:t xml:space="preserve">, Table 5.2A-2 and </w:t>
      </w:r>
      <w:r w:rsidRPr="00106B21">
        <w:rPr>
          <w:rFonts w:eastAsia="SimSun"/>
          <w:lang w:eastAsia="zh-CN"/>
        </w:rPr>
        <w:t>Table 5.2A</w:t>
      </w:r>
      <w:r w:rsidRPr="00106B21">
        <w:rPr>
          <w:rFonts w:eastAsia="SimSun" w:hint="eastAsia"/>
          <w:lang w:eastAsia="zh-CN"/>
        </w:rPr>
        <w:t>-</w:t>
      </w:r>
      <w:r w:rsidRPr="00106B21">
        <w:rPr>
          <w:rFonts w:eastAsia="SimSun"/>
          <w:lang w:eastAsia="zh-CN"/>
        </w:rPr>
        <w:t>3</w:t>
      </w:r>
      <w:r w:rsidRPr="00106B21">
        <w:rPr>
          <w:rFonts w:eastAsia="SimSun"/>
        </w:rPr>
        <w:t xml:space="preserve"> and the downlink physical channel setup according to Annex C.3.1. The performance requirements </w:t>
      </w:r>
      <w:r w:rsidRPr="00106B21">
        <w:rPr>
          <w:rFonts w:eastAsia="SimSun" w:hint="eastAsia"/>
          <w:lang w:eastAsia="zh-CN"/>
        </w:rPr>
        <w:t>specified in this sub-c</w:t>
      </w:r>
      <w:r w:rsidRPr="00106B21">
        <w:rPr>
          <w:rFonts w:eastAsia="SimSun"/>
          <w:lang w:eastAsia="zh-CN"/>
        </w:rPr>
        <w:t>lause</w:t>
      </w:r>
      <w:r w:rsidRPr="00106B21">
        <w:rPr>
          <w:rFonts w:eastAsia="SimSun" w:hint="eastAsia"/>
          <w:lang w:eastAsia="zh-CN"/>
        </w:rPr>
        <w:t xml:space="preserve"> </w:t>
      </w:r>
      <w:r w:rsidRPr="00106B21">
        <w:rPr>
          <w:rFonts w:eastAsia="SimSun"/>
        </w:rPr>
        <w:t xml:space="preserve">do not apply for </w:t>
      </w:r>
      <w:r w:rsidRPr="00106B21">
        <w:rPr>
          <w:rFonts w:eastAsia="SimSun" w:hint="eastAsia"/>
          <w:lang w:eastAsia="zh-CN"/>
        </w:rPr>
        <w:t xml:space="preserve">UE </w:t>
      </w:r>
      <w:r w:rsidRPr="00106B21">
        <w:rPr>
          <w:rFonts w:eastAsia="SimSun"/>
        </w:rPr>
        <w:t>single carrier test.</w:t>
      </w:r>
    </w:p>
    <w:p w14:paraId="353E8620" w14:textId="77777777" w:rsidR="00106B21" w:rsidRPr="00106B21" w:rsidRDefault="00106B21" w:rsidP="00106B21">
      <w:pPr>
        <w:rPr>
          <w:rFonts w:eastAsia="SimSun"/>
          <w:lang w:eastAsia="zh-CN"/>
        </w:rPr>
      </w:pPr>
      <w:r w:rsidRPr="00106B21">
        <w:rPr>
          <w:rFonts w:eastAsia="SimSun"/>
          <w:lang w:eastAsia="zh-CN"/>
        </w:rPr>
        <w:t>The test purpose is specified in Table 5.2A.3.</w:t>
      </w:r>
      <w:r w:rsidRPr="00106B21">
        <w:rPr>
          <w:rFonts w:eastAsia="SimSun"/>
        </w:rPr>
        <w:t>5</w:t>
      </w:r>
      <w:r w:rsidRPr="00106B21">
        <w:rPr>
          <w:rFonts w:eastAsia="SimSun"/>
          <w:lang w:eastAsia="zh-CN"/>
        </w:rPr>
        <w:t>-1.</w:t>
      </w:r>
    </w:p>
    <w:p w14:paraId="3AAC3EC9" w14:textId="77777777" w:rsidR="00106B21" w:rsidRPr="00106B21" w:rsidRDefault="00106B21" w:rsidP="00106B21">
      <w:pPr>
        <w:rPr>
          <w:rFonts w:eastAsia="Malgun Gothic"/>
          <w:lang w:eastAsia="zh-CN"/>
        </w:rPr>
      </w:pPr>
    </w:p>
    <w:p w14:paraId="7CF17198" w14:textId="77777777" w:rsidR="00106B21" w:rsidRPr="00106B21" w:rsidRDefault="00106B21" w:rsidP="00106B21">
      <w:pPr>
        <w:pStyle w:val="TH"/>
        <w:rPr>
          <w:rFonts w:eastAsia="SimSun"/>
          <w:lang w:eastAsia="zh-CN"/>
        </w:rPr>
      </w:pPr>
      <w:r w:rsidRPr="00106B21">
        <w:rPr>
          <w:rFonts w:eastAsia="Malgun Gothic"/>
          <w:lang w:eastAsia="en-GB"/>
        </w:rPr>
        <w:t>Table 5.2A.3.5-1</w:t>
      </w:r>
      <w:r w:rsidRPr="00106B21">
        <w:rPr>
          <w:rFonts w:eastAsia="Malgun Gothic" w:hint="eastAsia"/>
          <w:lang w:eastAsia="zh-CN"/>
        </w:rPr>
        <w:t>:</w:t>
      </w:r>
      <w:r w:rsidRPr="00106B21">
        <w:rPr>
          <w:rFonts w:eastAsia="Malgun Gothic"/>
          <w:lang w:eastAsia="en-GB"/>
        </w:rPr>
        <w:t xml:space="preserve"> Test purpose</w:t>
      </w:r>
    </w:p>
    <w:tbl>
      <w:tblPr>
        <w:tblpPr w:leftFromText="180" w:rightFromText="180" w:vertAnchor="text" w:horzAnchor="margin"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03"/>
      </w:tblGrid>
      <w:tr w:rsidR="00106B21" w:rsidRPr="00106B21" w14:paraId="099401E2" w14:textId="77777777" w:rsidTr="007907A7">
        <w:tc>
          <w:tcPr>
            <w:tcW w:w="4822" w:type="dxa"/>
            <w:shd w:val="clear" w:color="auto" w:fill="auto"/>
            <w:vAlign w:val="center"/>
          </w:tcPr>
          <w:p w14:paraId="559FC67C" w14:textId="77777777" w:rsidR="00106B21" w:rsidRPr="00106B21" w:rsidRDefault="00106B21" w:rsidP="00106B21">
            <w:pPr>
              <w:keepNext/>
              <w:keepLines/>
              <w:spacing w:after="0"/>
              <w:jc w:val="center"/>
              <w:rPr>
                <w:rFonts w:ascii="Arial" w:eastAsia="Malgun Gothic" w:hAnsi="Arial"/>
                <w:b/>
                <w:sz w:val="18"/>
                <w:lang w:eastAsia="en-GB"/>
              </w:rPr>
            </w:pPr>
            <w:r w:rsidRPr="00106B21">
              <w:rPr>
                <w:rFonts w:ascii="Arial" w:eastAsia="Malgun Gothic" w:hAnsi="Arial"/>
                <w:b/>
                <w:sz w:val="18"/>
                <w:lang w:eastAsia="en-GB"/>
              </w:rPr>
              <w:t>Purpose</w:t>
            </w:r>
          </w:p>
        </w:tc>
        <w:tc>
          <w:tcPr>
            <w:tcW w:w="4807" w:type="dxa"/>
            <w:shd w:val="clear" w:color="auto" w:fill="auto"/>
            <w:vAlign w:val="center"/>
          </w:tcPr>
          <w:p w14:paraId="6D8E5D09" w14:textId="77777777" w:rsidR="00106B21" w:rsidRPr="00106B21" w:rsidRDefault="00106B21" w:rsidP="00106B21">
            <w:pPr>
              <w:keepNext/>
              <w:keepLines/>
              <w:spacing w:after="0"/>
              <w:jc w:val="center"/>
              <w:rPr>
                <w:rFonts w:ascii="Arial" w:eastAsia="Malgun Gothic" w:hAnsi="Arial"/>
                <w:b/>
                <w:sz w:val="18"/>
                <w:lang w:eastAsia="en-GB"/>
              </w:rPr>
            </w:pPr>
            <w:r w:rsidRPr="00106B21">
              <w:rPr>
                <w:rFonts w:ascii="Arial" w:eastAsia="Malgun Gothic" w:hAnsi="Arial"/>
                <w:b/>
                <w:sz w:val="18"/>
                <w:lang w:eastAsia="en-GB"/>
              </w:rPr>
              <w:t>Test index</w:t>
            </w:r>
          </w:p>
        </w:tc>
      </w:tr>
      <w:tr w:rsidR="00106B21" w:rsidRPr="00106B21" w14:paraId="3C0F27C3" w14:textId="77777777" w:rsidTr="007907A7">
        <w:tc>
          <w:tcPr>
            <w:tcW w:w="4822" w:type="dxa"/>
            <w:shd w:val="clear" w:color="auto" w:fill="auto"/>
            <w:vAlign w:val="center"/>
          </w:tcPr>
          <w:p w14:paraId="0E18E5E4"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Verify PDSCH performance of UE under 4 receive antenna conditions in the HST-DPS scenario defined in B.3.3 with CA with 1 active TCI state</w:t>
            </w:r>
          </w:p>
        </w:tc>
        <w:tc>
          <w:tcPr>
            <w:tcW w:w="4807" w:type="dxa"/>
            <w:shd w:val="clear" w:color="auto" w:fill="auto"/>
            <w:vAlign w:val="center"/>
          </w:tcPr>
          <w:p w14:paraId="6C380470" w14:textId="77777777" w:rsidR="00106B21" w:rsidRPr="00106B21" w:rsidRDefault="00106B21" w:rsidP="00106B21">
            <w:pPr>
              <w:keepNext/>
              <w:keepLines/>
              <w:spacing w:after="0"/>
              <w:rPr>
                <w:rFonts w:ascii="Arial" w:eastAsia="SimSun" w:hAnsi="Arial"/>
                <w:sz w:val="18"/>
                <w:lang w:eastAsia="zh-CN"/>
              </w:rPr>
            </w:pPr>
            <w:r w:rsidRPr="00106B21">
              <w:rPr>
                <w:rFonts w:ascii="Arial" w:eastAsia="SimSun" w:hAnsi="Arial"/>
                <w:sz w:val="18"/>
                <w:lang w:eastAsia="zh-CN"/>
              </w:rPr>
              <w:t>1-1, 1-2, 1-3</w:t>
            </w:r>
          </w:p>
        </w:tc>
      </w:tr>
      <w:tr w:rsidR="00106B21" w:rsidRPr="00106B21" w14:paraId="162D9CC4" w14:textId="77777777" w:rsidTr="007907A7">
        <w:tc>
          <w:tcPr>
            <w:tcW w:w="4822" w:type="dxa"/>
            <w:shd w:val="clear" w:color="auto" w:fill="auto"/>
            <w:vAlign w:val="center"/>
          </w:tcPr>
          <w:p w14:paraId="2C752D0C"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Verify PDSCH performance of UE under 4 receive antenna conditions in the HST-DPS scenario defined in B.3.3 with CA with 2 active TCI states</w:t>
            </w:r>
          </w:p>
        </w:tc>
        <w:tc>
          <w:tcPr>
            <w:tcW w:w="4807" w:type="dxa"/>
            <w:shd w:val="clear" w:color="auto" w:fill="auto"/>
            <w:vAlign w:val="center"/>
          </w:tcPr>
          <w:p w14:paraId="264DEA98" w14:textId="77777777" w:rsidR="00106B21" w:rsidRPr="00106B21" w:rsidRDefault="00106B21" w:rsidP="00106B21">
            <w:pPr>
              <w:keepNext/>
              <w:keepLines/>
              <w:spacing w:after="0"/>
              <w:rPr>
                <w:rFonts w:ascii="Arial" w:eastAsia="SimSun" w:hAnsi="Arial"/>
                <w:sz w:val="18"/>
                <w:lang w:eastAsia="zh-CN"/>
              </w:rPr>
            </w:pPr>
            <w:r w:rsidRPr="00106B21">
              <w:rPr>
                <w:rFonts w:ascii="Arial" w:eastAsia="SimSun" w:hAnsi="Arial"/>
                <w:sz w:val="18"/>
                <w:lang w:eastAsia="zh-CN"/>
              </w:rPr>
              <w:t>2-1, 2-2, 2-3</w:t>
            </w:r>
          </w:p>
        </w:tc>
      </w:tr>
    </w:tbl>
    <w:p w14:paraId="3521E7D6" w14:textId="77777777" w:rsidR="00106B21" w:rsidRPr="00106B21" w:rsidRDefault="00106B21" w:rsidP="00106B21">
      <w:pPr>
        <w:rPr>
          <w:rFonts w:eastAsia="Malgun Gothic"/>
          <w:lang w:eastAsia="zh-CN"/>
        </w:rPr>
      </w:pPr>
    </w:p>
    <w:p w14:paraId="70C7D1EF" w14:textId="77777777" w:rsidR="00106B21" w:rsidRPr="00106B21" w:rsidRDefault="00106B21" w:rsidP="00106B21">
      <w:pPr>
        <w:pStyle w:val="TH"/>
        <w:rPr>
          <w:rFonts w:eastAsia="Malgun Gothic"/>
          <w:lang w:eastAsia="zh-CN"/>
        </w:rPr>
      </w:pPr>
      <w:r w:rsidRPr="00106B21">
        <w:rPr>
          <w:rFonts w:eastAsia="Malgun Gothic"/>
          <w:lang w:eastAsia="zh-CN"/>
        </w:rPr>
        <w:t>Table 5.2A.3.5-2: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621"/>
        <w:gridCol w:w="2260"/>
        <w:gridCol w:w="718"/>
        <w:gridCol w:w="3082"/>
      </w:tblGrid>
      <w:tr w:rsidR="00106B21" w:rsidRPr="00106B21" w14:paraId="14FC4878"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CCDABD2" w14:textId="77777777" w:rsidR="00106B21" w:rsidRPr="00106B21" w:rsidRDefault="00106B21" w:rsidP="00106B21">
            <w:pPr>
              <w:keepNext/>
              <w:keepLines/>
              <w:spacing w:after="0"/>
              <w:jc w:val="center"/>
              <w:rPr>
                <w:rFonts w:ascii="Arial" w:eastAsia="Malgun Gothic" w:hAnsi="Arial"/>
                <w:b/>
                <w:sz w:val="18"/>
              </w:rPr>
            </w:pPr>
            <w:r w:rsidRPr="00106B21">
              <w:rPr>
                <w:rFonts w:ascii="Arial" w:eastAsia="Malgun Gothic" w:hAnsi="Arial"/>
                <w:b/>
                <w:sz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4563A4" w14:textId="77777777" w:rsidR="00106B21" w:rsidRPr="00106B21" w:rsidRDefault="00106B21" w:rsidP="00106B21">
            <w:pPr>
              <w:keepNext/>
              <w:keepLines/>
              <w:spacing w:after="0"/>
              <w:jc w:val="center"/>
              <w:rPr>
                <w:rFonts w:ascii="Arial" w:eastAsia="Malgun Gothic" w:hAnsi="Arial"/>
                <w:b/>
                <w:sz w:val="18"/>
              </w:rPr>
            </w:pPr>
            <w:r w:rsidRPr="00106B21">
              <w:rPr>
                <w:rFonts w:ascii="Arial" w:eastAsia="Malgun Gothic" w:hAnsi="Arial"/>
                <w:b/>
                <w:sz w:val="18"/>
              </w:rPr>
              <w:t>Unit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C67F1" w14:textId="77777777" w:rsidR="00106B21" w:rsidRPr="00106B21" w:rsidRDefault="00106B21" w:rsidP="00106B21">
            <w:pPr>
              <w:keepNext/>
              <w:keepLines/>
              <w:spacing w:after="0"/>
              <w:jc w:val="center"/>
              <w:rPr>
                <w:rFonts w:ascii="Arial" w:eastAsia="Malgun Gothic" w:hAnsi="Arial"/>
                <w:b/>
                <w:sz w:val="18"/>
              </w:rPr>
            </w:pPr>
            <w:r w:rsidRPr="00106B21">
              <w:rPr>
                <w:rFonts w:ascii="Arial" w:eastAsia="Malgun Gothic" w:hAnsi="Arial"/>
                <w:b/>
                <w:sz w:val="18"/>
              </w:rPr>
              <w:t>Value</w:t>
            </w:r>
          </w:p>
        </w:tc>
      </w:tr>
      <w:tr w:rsidR="00106B21" w:rsidRPr="00106B21" w14:paraId="3713C8D1"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2D74D4C0"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Duplex mode</w:t>
            </w:r>
          </w:p>
        </w:tc>
        <w:tc>
          <w:tcPr>
            <w:tcW w:w="0" w:type="auto"/>
            <w:tcBorders>
              <w:top w:val="single" w:sz="4" w:space="0" w:color="auto"/>
              <w:left w:val="single" w:sz="4" w:space="0" w:color="auto"/>
              <w:bottom w:val="single" w:sz="4" w:space="0" w:color="auto"/>
              <w:right w:val="single" w:sz="4" w:space="0" w:color="auto"/>
            </w:tcBorders>
            <w:vAlign w:val="center"/>
          </w:tcPr>
          <w:p w14:paraId="76128338"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40E165"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FDD and TDD</w:t>
            </w:r>
          </w:p>
        </w:tc>
      </w:tr>
      <w:tr w:rsidR="00106B21" w:rsidRPr="00106B21" w14:paraId="04401E02"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D0BCDB3"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Active DL BWP index</w:t>
            </w:r>
          </w:p>
        </w:tc>
        <w:tc>
          <w:tcPr>
            <w:tcW w:w="0" w:type="auto"/>
            <w:tcBorders>
              <w:top w:val="single" w:sz="4" w:space="0" w:color="auto"/>
              <w:left w:val="single" w:sz="4" w:space="0" w:color="auto"/>
              <w:bottom w:val="single" w:sz="4" w:space="0" w:color="auto"/>
              <w:right w:val="single" w:sz="4" w:space="0" w:color="auto"/>
            </w:tcBorders>
            <w:vAlign w:val="center"/>
          </w:tcPr>
          <w:p w14:paraId="18DF025A"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6A049F"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1</w:t>
            </w:r>
          </w:p>
        </w:tc>
      </w:tr>
      <w:tr w:rsidR="00106B21" w:rsidRPr="00106B21" w14:paraId="42E79D11" w14:textId="77777777" w:rsidTr="007907A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ACBE8D4" w14:textId="77777777" w:rsidR="00106B21" w:rsidRPr="00106B21" w:rsidRDefault="00106B21" w:rsidP="00106B21">
            <w:pPr>
              <w:keepNext/>
              <w:keepLines/>
              <w:spacing w:after="0"/>
              <w:rPr>
                <w:rFonts w:ascii="Arial" w:eastAsia="CG Times (WN)" w:hAnsi="Arial"/>
                <w:sz w:val="18"/>
                <w:lang w:eastAsia="zh-CN"/>
              </w:rPr>
            </w:pPr>
            <w:r w:rsidRPr="00106B21">
              <w:rPr>
                <w:rFonts w:ascii="Arial" w:eastAsia="CG Times (WN)" w:hAnsi="Arial" w:hint="eastAsia"/>
                <w:sz w:val="18"/>
                <w:lang w:eastAsia="zh-CN"/>
              </w:rPr>
              <w:t>P</w:t>
            </w:r>
            <w:r w:rsidRPr="00106B21">
              <w:rPr>
                <w:rFonts w:ascii="Arial" w:eastAsia="CG Times (WN)" w:hAnsi="Arial"/>
                <w:sz w:val="18"/>
                <w:lang w:eastAsia="zh-CN"/>
              </w:rPr>
              <w:t xml:space="preserve">DCCH </w:t>
            </w:r>
            <w:r w:rsidRPr="00106B21">
              <w:rPr>
                <w:rFonts w:ascii="Arial" w:eastAsia="CG Times (WN)" w:hAnsi="Arial"/>
                <w:sz w:val="18"/>
                <w:lang w:eastAsia="x-none"/>
              </w:rPr>
              <w:t>configuration</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6BAFC609"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514D29E0"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84C51B7" w14:textId="77777777" w:rsidR="00106B21" w:rsidRPr="00106B21" w:rsidRDefault="00106B21" w:rsidP="00106B21">
            <w:pPr>
              <w:keepNext/>
              <w:keepLines/>
              <w:spacing w:after="0"/>
              <w:jc w:val="center"/>
              <w:rPr>
                <w:rFonts w:ascii="Arial" w:eastAsia="Malgun Gothic" w:hAnsi="Arial"/>
                <w:sz w:val="18"/>
                <w:vertAlign w:val="superscript"/>
              </w:rPr>
            </w:pPr>
            <w:r w:rsidRPr="00106B21">
              <w:rPr>
                <w:rFonts w:ascii="Arial" w:eastAsia="Malgun Gothic" w:hAnsi="Arial"/>
                <w:sz w:val="18"/>
              </w:rPr>
              <w:t>Note 1</w:t>
            </w:r>
          </w:p>
        </w:tc>
      </w:tr>
      <w:tr w:rsidR="00106B21" w:rsidRPr="00106B21" w14:paraId="2AA590DB"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4A8168DF"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PDSCH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1A108BA"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Mapping type</w:t>
            </w:r>
          </w:p>
        </w:tc>
        <w:tc>
          <w:tcPr>
            <w:tcW w:w="0" w:type="auto"/>
            <w:tcBorders>
              <w:top w:val="single" w:sz="4" w:space="0" w:color="auto"/>
              <w:left w:val="single" w:sz="4" w:space="0" w:color="auto"/>
              <w:bottom w:val="single" w:sz="4" w:space="0" w:color="auto"/>
              <w:right w:val="single" w:sz="4" w:space="0" w:color="auto"/>
            </w:tcBorders>
            <w:vAlign w:val="center"/>
          </w:tcPr>
          <w:p w14:paraId="79D8BFFA"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B49D60E"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Type A</w:t>
            </w:r>
          </w:p>
        </w:tc>
      </w:tr>
      <w:tr w:rsidR="00106B21" w:rsidRPr="00106B21" w14:paraId="69CCF075" w14:textId="77777777" w:rsidTr="007907A7">
        <w:trPr>
          <w:jc w:val="center"/>
        </w:trPr>
        <w:tc>
          <w:tcPr>
            <w:tcW w:w="0" w:type="auto"/>
            <w:vMerge/>
            <w:tcBorders>
              <w:left w:val="single" w:sz="4" w:space="0" w:color="auto"/>
              <w:right w:val="single" w:sz="4" w:space="0" w:color="auto"/>
            </w:tcBorders>
            <w:vAlign w:val="center"/>
            <w:hideMark/>
          </w:tcPr>
          <w:p w14:paraId="2CB2FD1F"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9A566C0"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k0</w:t>
            </w:r>
          </w:p>
        </w:tc>
        <w:tc>
          <w:tcPr>
            <w:tcW w:w="0" w:type="auto"/>
            <w:tcBorders>
              <w:top w:val="single" w:sz="4" w:space="0" w:color="auto"/>
              <w:left w:val="single" w:sz="4" w:space="0" w:color="auto"/>
              <w:bottom w:val="single" w:sz="4" w:space="0" w:color="auto"/>
              <w:right w:val="single" w:sz="4" w:space="0" w:color="auto"/>
            </w:tcBorders>
            <w:vAlign w:val="center"/>
          </w:tcPr>
          <w:p w14:paraId="0963C173"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010941"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0</w:t>
            </w:r>
          </w:p>
        </w:tc>
      </w:tr>
      <w:tr w:rsidR="00106B21" w:rsidRPr="00106B21" w14:paraId="0F69046B" w14:textId="77777777" w:rsidTr="007907A7">
        <w:trPr>
          <w:jc w:val="center"/>
        </w:trPr>
        <w:tc>
          <w:tcPr>
            <w:tcW w:w="0" w:type="auto"/>
            <w:vMerge/>
            <w:tcBorders>
              <w:left w:val="single" w:sz="4" w:space="0" w:color="auto"/>
              <w:right w:val="single" w:sz="4" w:space="0" w:color="auto"/>
            </w:tcBorders>
            <w:vAlign w:val="center"/>
            <w:hideMark/>
          </w:tcPr>
          <w:p w14:paraId="76319D48"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86BB8C2"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 xml:space="preserve">Starting symbol (S) </w:t>
            </w:r>
          </w:p>
        </w:tc>
        <w:tc>
          <w:tcPr>
            <w:tcW w:w="0" w:type="auto"/>
            <w:tcBorders>
              <w:top w:val="single" w:sz="4" w:space="0" w:color="auto"/>
              <w:left w:val="single" w:sz="4" w:space="0" w:color="auto"/>
              <w:bottom w:val="single" w:sz="4" w:space="0" w:color="auto"/>
              <w:right w:val="single" w:sz="4" w:space="0" w:color="auto"/>
            </w:tcBorders>
            <w:vAlign w:val="center"/>
          </w:tcPr>
          <w:p w14:paraId="079BD002"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8794EB"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2</w:t>
            </w:r>
          </w:p>
        </w:tc>
      </w:tr>
      <w:tr w:rsidR="00106B21" w:rsidRPr="00106B21" w14:paraId="54D0DEBC" w14:textId="77777777" w:rsidTr="007907A7">
        <w:trPr>
          <w:jc w:val="center"/>
        </w:trPr>
        <w:tc>
          <w:tcPr>
            <w:tcW w:w="0" w:type="auto"/>
            <w:vMerge/>
            <w:tcBorders>
              <w:left w:val="single" w:sz="4" w:space="0" w:color="auto"/>
              <w:right w:val="single" w:sz="4" w:space="0" w:color="auto"/>
            </w:tcBorders>
            <w:vAlign w:val="center"/>
            <w:hideMark/>
          </w:tcPr>
          <w:p w14:paraId="4ADB38E3"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7224942"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Length (L)</w:t>
            </w:r>
          </w:p>
        </w:tc>
        <w:tc>
          <w:tcPr>
            <w:tcW w:w="0" w:type="auto"/>
            <w:tcBorders>
              <w:top w:val="single" w:sz="4" w:space="0" w:color="auto"/>
              <w:left w:val="single" w:sz="4" w:space="0" w:color="auto"/>
              <w:bottom w:val="single" w:sz="4" w:space="0" w:color="auto"/>
              <w:right w:val="single" w:sz="4" w:space="0" w:color="auto"/>
            </w:tcBorders>
            <w:vAlign w:val="center"/>
          </w:tcPr>
          <w:p w14:paraId="59615F49"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7916C75"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FDD: 12</w:t>
            </w:r>
          </w:p>
          <w:p w14:paraId="70FA7E6C"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TDD: Specific to each Reference channel</w:t>
            </w:r>
          </w:p>
        </w:tc>
      </w:tr>
      <w:tr w:rsidR="00106B21" w:rsidRPr="00106B21" w14:paraId="44B3F0B1" w14:textId="77777777" w:rsidTr="007907A7">
        <w:trPr>
          <w:jc w:val="center"/>
        </w:trPr>
        <w:tc>
          <w:tcPr>
            <w:tcW w:w="0" w:type="auto"/>
            <w:vMerge/>
            <w:tcBorders>
              <w:left w:val="single" w:sz="4" w:space="0" w:color="auto"/>
              <w:right w:val="single" w:sz="4" w:space="0" w:color="auto"/>
            </w:tcBorders>
            <w:vAlign w:val="center"/>
            <w:hideMark/>
          </w:tcPr>
          <w:p w14:paraId="6BFDA28B"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C519CF0"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PDSCH aggregation factor</w:t>
            </w:r>
          </w:p>
        </w:tc>
        <w:tc>
          <w:tcPr>
            <w:tcW w:w="0" w:type="auto"/>
            <w:tcBorders>
              <w:top w:val="single" w:sz="4" w:space="0" w:color="auto"/>
              <w:left w:val="single" w:sz="4" w:space="0" w:color="auto"/>
              <w:bottom w:val="single" w:sz="4" w:space="0" w:color="auto"/>
              <w:right w:val="single" w:sz="4" w:space="0" w:color="auto"/>
            </w:tcBorders>
            <w:vAlign w:val="center"/>
          </w:tcPr>
          <w:p w14:paraId="61FE997F"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539624"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1</w:t>
            </w:r>
          </w:p>
        </w:tc>
      </w:tr>
      <w:tr w:rsidR="00106B21" w:rsidRPr="00106B21" w14:paraId="0280B5A8" w14:textId="77777777" w:rsidTr="007907A7">
        <w:trPr>
          <w:jc w:val="center"/>
        </w:trPr>
        <w:tc>
          <w:tcPr>
            <w:tcW w:w="0" w:type="auto"/>
            <w:vMerge/>
            <w:tcBorders>
              <w:left w:val="single" w:sz="4" w:space="0" w:color="auto"/>
              <w:right w:val="single" w:sz="4" w:space="0" w:color="auto"/>
            </w:tcBorders>
            <w:vAlign w:val="center"/>
            <w:hideMark/>
          </w:tcPr>
          <w:p w14:paraId="46259BD4"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BD7F294"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PRB bundling type</w:t>
            </w:r>
          </w:p>
        </w:tc>
        <w:tc>
          <w:tcPr>
            <w:tcW w:w="0" w:type="auto"/>
            <w:tcBorders>
              <w:top w:val="single" w:sz="4" w:space="0" w:color="auto"/>
              <w:left w:val="single" w:sz="4" w:space="0" w:color="auto"/>
              <w:bottom w:val="single" w:sz="4" w:space="0" w:color="auto"/>
              <w:right w:val="single" w:sz="4" w:space="0" w:color="auto"/>
            </w:tcBorders>
            <w:vAlign w:val="center"/>
          </w:tcPr>
          <w:p w14:paraId="1681D416"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B20BF0"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Static</w:t>
            </w:r>
          </w:p>
        </w:tc>
      </w:tr>
      <w:tr w:rsidR="00106B21" w:rsidRPr="00106B21" w14:paraId="24F8ACDB" w14:textId="77777777" w:rsidTr="007907A7">
        <w:trPr>
          <w:jc w:val="center"/>
        </w:trPr>
        <w:tc>
          <w:tcPr>
            <w:tcW w:w="0" w:type="auto"/>
            <w:vMerge/>
            <w:tcBorders>
              <w:left w:val="single" w:sz="4" w:space="0" w:color="auto"/>
              <w:right w:val="single" w:sz="4" w:space="0" w:color="auto"/>
            </w:tcBorders>
            <w:vAlign w:val="center"/>
            <w:hideMark/>
          </w:tcPr>
          <w:p w14:paraId="1EC59BBD"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DF473DC"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PRB bundling size</w:t>
            </w:r>
          </w:p>
        </w:tc>
        <w:tc>
          <w:tcPr>
            <w:tcW w:w="0" w:type="auto"/>
            <w:tcBorders>
              <w:top w:val="single" w:sz="4" w:space="0" w:color="auto"/>
              <w:left w:val="single" w:sz="4" w:space="0" w:color="auto"/>
              <w:bottom w:val="single" w:sz="4" w:space="0" w:color="auto"/>
              <w:right w:val="single" w:sz="4" w:space="0" w:color="auto"/>
            </w:tcBorders>
            <w:vAlign w:val="center"/>
          </w:tcPr>
          <w:p w14:paraId="460D935E"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DB4BD4"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2</w:t>
            </w:r>
          </w:p>
        </w:tc>
      </w:tr>
      <w:tr w:rsidR="00106B21" w:rsidRPr="00106B21" w14:paraId="398FA9D4" w14:textId="77777777" w:rsidTr="007907A7">
        <w:trPr>
          <w:jc w:val="center"/>
        </w:trPr>
        <w:tc>
          <w:tcPr>
            <w:tcW w:w="0" w:type="auto"/>
            <w:vMerge/>
            <w:tcBorders>
              <w:left w:val="single" w:sz="4" w:space="0" w:color="auto"/>
              <w:right w:val="single" w:sz="4" w:space="0" w:color="auto"/>
            </w:tcBorders>
            <w:vAlign w:val="center"/>
            <w:hideMark/>
          </w:tcPr>
          <w:p w14:paraId="730C00CF"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E87E855"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Resource allocation type</w:t>
            </w:r>
          </w:p>
        </w:tc>
        <w:tc>
          <w:tcPr>
            <w:tcW w:w="0" w:type="auto"/>
            <w:tcBorders>
              <w:top w:val="single" w:sz="4" w:space="0" w:color="auto"/>
              <w:left w:val="single" w:sz="4" w:space="0" w:color="auto"/>
              <w:bottom w:val="single" w:sz="4" w:space="0" w:color="auto"/>
              <w:right w:val="single" w:sz="4" w:space="0" w:color="auto"/>
            </w:tcBorders>
            <w:vAlign w:val="center"/>
          </w:tcPr>
          <w:p w14:paraId="2EE8C458"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C1380A"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Type 0</w:t>
            </w:r>
          </w:p>
        </w:tc>
      </w:tr>
      <w:tr w:rsidR="00106B21" w:rsidRPr="00106B21" w14:paraId="2E3D354F" w14:textId="77777777" w:rsidTr="007907A7">
        <w:trPr>
          <w:jc w:val="center"/>
        </w:trPr>
        <w:tc>
          <w:tcPr>
            <w:tcW w:w="0" w:type="auto"/>
            <w:vMerge/>
            <w:tcBorders>
              <w:left w:val="single" w:sz="4" w:space="0" w:color="auto"/>
              <w:right w:val="single" w:sz="4" w:space="0" w:color="auto"/>
            </w:tcBorders>
            <w:vAlign w:val="center"/>
            <w:hideMark/>
          </w:tcPr>
          <w:p w14:paraId="57730DD2"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3E60907"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RBG size</w:t>
            </w:r>
          </w:p>
        </w:tc>
        <w:tc>
          <w:tcPr>
            <w:tcW w:w="0" w:type="auto"/>
            <w:tcBorders>
              <w:top w:val="single" w:sz="4" w:space="0" w:color="auto"/>
              <w:left w:val="single" w:sz="4" w:space="0" w:color="auto"/>
              <w:bottom w:val="single" w:sz="4" w:space="0" w:color="auto"/>
              <w:right w:val="single" w:sz="4" w:space="0" w:color="auto"/>
            </w:tcBorders>
            <w:vAlign w:val="center"/>
          </w:tcPr>
          <w:p w14:paraId="5AF54648"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E961200"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lang w:eastAsia="zh-CN"/>
              </w:rPr>
              <w:t>Config2</w:t>
            </w:r>
          </w:p>
        </w:tc>
      </w:tr>
      <w:tr w:rsidR="00106B21" w:rsidRPr="00106B21" w14:paraId="1494FA27" w14:textId="77777777" w:rsidTr="007907A7">
        <w:trPr>
          <w:jc w:val="center"/>
        </w:trPr>
        <w:tc>
          <w:tcPr>
            <w:tcW w:w="0" w:type="auto"/>
            <w:vMerge/>
            <w:tcBorders>
              <w:left w:val="single" w:sz="4" w:space="0" w:color="auto"/>
              <w:right w:val="single" w:sz="4" w:space="0" w:color="auto"/>
            </w:tcBorders>
            <w:vAlign w:val="center"/>
            <w:hideMark/>
          </w:tcPr>
          <w:p w14:paraId="7D32F116"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657CD95"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szCs w:val="22"/>
                <w:lang w:eastAsia="ja-JP"/>
              </w:rPr>
              <w:t>VRB-to-PRB maping type</w:t>
            </w:r>
          </w:p>
        </w:tc>
        <w:tc>
          <w:tcPr>
            <w:tcW w:w="0" w:type="auto"/>
            <w:tcBorders>
              <w:top w:val="single" w:sz="4" w:space="0" w:color="auto"/>
              <w:left w:val="single" w:sz="4" w:space="0" w:color="auto"/>
              <w:bottom w:val="single" w:sz="4" w:space="0" w:color="auto"/>
              <w:right w:val="single" w:sz="4" w:space="0" w:color="auto"/>
            </w:tcBorders>
            <w:vAlign w:val="center"/>
          </w:tcPr>
          <w:p w14:paraId="117698E2"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D3E215"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Non-interleaved</w:t>
            </w:r>
          </w:p>
        </w:tc>
      </w:tr>
      <w:tr w:rsidR="00106B21" w:rsidRPr="00106B21" w14:paraId="7AAF6A47" w14:textId="77777777" w:rsidTr="007907A7">
        <w:trPr>
          <w:jc w:val="center"/>
        </w:trPr>
        <w:tc>
          <w:tcPr>
            <w:tcW w:w="0" w:type="auto"/>
            <w:vMerge/>
            <w:tcBorders>
              <w:left w:val="single" w:sz="4" w:space="0" w:color="auto"/>
              <w:right w:val="single" w:sz="4" w:space="0" w:color="auto"/>
            </w:tcBorders>
            <w:vAlign w:val="center"/>
            <w:hideMark/>
          </w:tcPr>
          <w:p w14:paraId="324D5853"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C423DCB"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szCs w:val="22"/>
                <w:lang w:eastAsia="ja-JP"/>
              </w:rPr>
              <w:t>VRB-to-PRB mapping interleave</w:t>
            </w:r>
            <w:r w:rsidRPr="00106B21">
              <w:rPr>
                <w:rFonts w:ascii="Arial" w:eastAsia="CG Times (WN)" w:hAnsi="Arial"/>
                <w:sz w:val="18"/>
                <w:szCs w:val="22"/>
                <w:lang w:val="en-US" w:eastAsia="ja-JP"/>
              </w:rPr>
              <w:t>r</w:t>
            </w:r>
            <w:r w:rsidRPr="00106B21">
              <w:rPr>
                <w:rFonts w:ascii="Arial" w:eastAsia="CG Times (WN)" w:hAnsi="Arial"/>
                <w:sz w:val="18"/>
                <w:szCs w:val="22"/>
                <w:lang w:eastAsia="ja-JP"/>
              </w:rPr>
              <w:t xml:space="preserve"> bundle size</w:t>
            </w:r>
          </w:p>
        </w:tc>
        <w:tc>
          <w:tcPr>
            <w:tcW w:w="0" w:type="auto"/>
            <w:tcBorders>
              <w:top w:val="single" w:sz="4" w:space="0" w:color="auto"/>
              <w:left w:val="single" w:sz="4" w:space="0" w:color="auto"/>
              <w:bottom w:val="single" w:sz="4" w:space="0" w:color="auto"/>
              <w:right w:val="single" w:sz="4" w:space="0" w:color="auto"/>
            </w:tcBorders>
            <w:vAlign w:val="center"/>
          </w:tcPr>
          <w:p w14:paraId="7449862F"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3ADB96D"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N/A</w:t>
            </w:r>
          </w:p>
        </w:tc>
      </w:tr>
      <w:tr w:rsidR="00106B21" w:rsidRPr="00106B21" w14:paraId="02C69366" w14:textId="77777777" w:rsidTr="007907A7">
        <w:trPr>
          <w:jc w:val="center"/>
        </w:trPr>
        <w:tc>
          <w:tcPr>
            <w:tcW w:w="0" w:type="auto"/>
            <w:vMerge/>
            <w:tcBorders>
              <w:left w:val="single" w:sz="4" w:space="0" w:color="auto"/>
              <w:bottom w:val="single" w:sz="4" w:space="0" w:color="auto"/>
              <w:right w:val="single" w:sz="4" w:space="0" w:color="auto"/>
            </w:tcBorders>
            <w:vAlign w:val="center"/>
          </w:tcPr>
          <w:p w14:paraId="368D2446"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FB55C48" w14:textId="77777777" w:rsidR="00106B21" w:rsidRPr="00106B21" w:rsidRDefault="00106B21" w:rsidP="00106B21">
            <w:pPr>
              <w:keepNext/>
              <w:keepLines/>
              <w:spacing w:after="0"/>
              <w:rPr>
                <w:rFonts w:ascii="Arial" w:eastAsia="CG Times (WN)" w:hAnsi="Arial"/>
                <w:sz w:val="18"/>
                <w:szCs w:val="22"/>
                <w:lang w:eastAsia="ja-JP"/>
              </w:rPr>
            </w:pPr>
            <w:r w:rsidRPr="00106B21">
              <w:rPr>
                <w:rFonts w:ascii="Arial" w:eastAsia="CG Times (WN)" w:hAnsi="Arial"/>
                <w:sz w:val="18"/>
                <w:lang w:eastAsia="x-none"/>
              </w:rPr>
              <w:t>TCI state</w:t>
            </w:r>
          </w:p>
        </w:tc>
        <w:tc>
          <w:tcPr>
            <w:tcW w:w="0" w:type="auto"/>
            <w:tcBorders>
              <w:top w:val="single" w:sz="4" w:space="0" w:color="auto"/>
              <w:left w:val="single" w:sz="4" w:space="0" w:color="auto"/>
              <w:bottom w:val="single" w:sz="4" w:space="0" w:color="auto"/>
              <w:right w:val="single" w:sz="4" w:space="0" w:color="auto"/>
            </w:tcBorders>
            <w:vAlign w:val="center"/>
          </w:tcPr>
          <w:p w14:paraId="4BA2219A"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5EFFCEB"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Note 1</w:t>
            </w:r>
          </w:p>
        </w:tc>
      </w:tr>
      <w:tr w:rsidR="00106B21" w:rsidRPr="00106B21" w14:paraId="0D7FE7C4"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711633C"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PDSCH DMRS configuration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18AA9A" w14:textId="77777777" w:rsidR="00106B21" w:rsidRPr="00106B21" w:rsidRDefault="00106B21" w:rsidP="00106B21">
            <w:pPr>
              <w:keepNext/>
              <w:keepLines/>
              <w:spacing w:after="0"/>
              <w:rPr>
                <w:rFonts w:ascii="Arial" w:eastAsia="CG Times (WN)" w:hAnsi="Arial" w:cs="Arial"/>
                <w:sz w:val="18"/>
                <w:szCs w:val="18"/>
                <w:lang w:eastAsia="x-none"/>
              </w:rPr>
            </w:pPr>
            <w:r w:rsidRPr="00106B21">
              <w:rPr>
                <w:rFonts w:ascii="Arial" w:eastAsia="CG Times (WN)" w:hAnsi="Arial" w:cs="Arial"/>
                <w:sz w:val="18"/>
                <w:szCs w:val="18"/>
                <w:lang w:eastAsia="x-none"/>
              </w:rPr>
              <w:t>DMRS Type</w:t>
            </w:r>
          </w:p>
        </w:tc>
        <w:tc>
          <w:tcPr>
            <w:tcW w:w="0" w:type="auto"/>
            <w:tcBorders>
              <w:top w:val="single" w:sz="4" w:space="0" w:color="auto"/>
              <w:left w:val="single" w:sz="4" w:space="0" w:color="auto"/>
              <w:bottom w:val="single" w:sz="4" w:space="0" w:color="auto"/>
              <w:right w:val="single" w:sz="4" w:space="0" w:color="auto"/>
            </w:tcBorders>
            <w:vAlign w:val="center"/>
          </w:tcPr>
          <w:p w14:paraId="7A558A18"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9FA4BE"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Type 1</w:t>
            </w:r>
          </w:p>
        </w:tc>
      </w:tr>
      <w:tr w:rsidR="00106B21" w:rsidRPr="00106B21" w14:paraId="2496885F"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EAFC67"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7E1F016"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Number of additional DMRS</w:t>
            </w:r>
          </w:p>
        </w:tc>
        <w:tc>
          <w:tcPr>
            <w:tcW w:w="0" w:type="auto"/>
            <w:tcBorders>
              <w:top w:val="single" w:sz="4" w:space="0" w:color="auto"/>
              <w:left w:val="single" w:sz="4" w:space="0" w:color="auto"/>
              <w:bottom w:val="single" w:sz="4" w:space="0" w:color="auto"/>
              <w:right w:val="single" w:sz="4" w:space="0" w:color="auto"/>
            </w:tcBorders>
            <w:vAlign w:val="center"/>
          </w:tcPr>
          <w:p w14:paraId="51C4286D"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4FAC6B"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2</w:t>
            </w:r>
          </w:p>
        </w:tc>
      </w:tr>
      <w:tr w:rsidR="00106B21" w:rsidRPr="00106B21" w14:paraId="048D72DA"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FA75F6" w14:textId="77777777" w:rsidR="00106B21" w:rsidRPr="00106B21" w:rsidRDefault="00106B21" w:rsidP="00106B21">
            <w:pPr>
              <w:keepNext/>
              <w:keepLines/>
              <w:spacing w:after="0"/>
              <w:rPr>
                <w:rFonts w:ascii="Arial" w:eastAsia="CG Times (WN)" w:hAnsi="Arial"/>
                <w:sz w:val="18"/>
                <w:lang w:eastAsia="x-none"/>
              </w:rPr>
            </w:pP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4C8C22DA"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Maximum number of OFDM symbols for DL front loaded DMRS</w:t>
            </w:r>
          </w:p>
        </w:tc>
        <w:tc>
          <w:tcPr>
            <w:tcW w:w="0" w:type="auto"/>
            <w:tcBorders>
              <w:top w:val="single" w:sz="4" w:space="0" w:color="auto"/>
              <w:left w:val="single" w:sz="4" w:space="0" w:color="auto"/>
              <w:bottom w:val="single" w:sz="4" w:space="0" w:color="auto"/>
              <w:right w:val="single" w:sz="4" w:space="0" w:color="auto"/>
            </w:tcBorders>
            <w:vAlign w:val="center"/>
          </w:tcPr>
          <w:p w14:paraId="3721DFC9"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92ECA6"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1</w:t>
            </w:r>
          </w:p>
        </w:tc>
      </w:tr>
      <w:tr w:rsidR="00106B21" w:rsidRPr="00106B21" w14:paraId="6817DA95"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417BC0CE"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CSI-RS for tracking</w:t>
            </w:r>
          </w:p>
        </w:tc>
        <w:tc>
          <w:tcPr>
            <w:tcW w:w="0" w:type="auto"/>
            <w:vMerge w:val="restart"/>
            <w:tcBorders>
              <w:top w:val="single" w:sz="4" w:space="0" w:color="auto"/>
              <w:left w:val="single" w:sz="4" w:space="0" w:color="auto"/>
              <w:right w:val="single" w:sz="4" w:space="0" w:color="auto"/>
            </w:tcBorders>
            <w:vAlign w:val="center"/>
            <w:hideMark/>
          </w:tcPr>
          <w:p w14:paraId="43A06DBC"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Resource set #1</w:t>
            </w:r>
          </w:p>
        </w:tc>
        <w:tc>
          <w:tcPr>
            <w:tcW w:w="0" w:type="auto"/>
            <w:tcBorders>
              <w:top w:val="single" w:sz="4" w:space="0" w:color="auto"/>
              <w:left w:val="single" w:sz="4" w:space="0" w:color="auto"/>
              <w:bottom w:val="single" w:sz="4" w:space="0" w:color="auto"/>
              <w:right w:val="single" w:sz="4" w:space="0" w:color="auto"/>
            </w:tcBorders>
            <w:vAlign w:val="center"/>
          </w:tcPr>
          <w:p w14:paraId="7C9EA966"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D5A1AB" w14:textId="77777777" w:rsidR="00106B21" w:rsidRPr="00106B21" w:rsidRDefault="00106B21" w:rsidP="00106B21">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7A80173"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 xml:space="preserve"> l</w:t>
            </w:r>
            <w:r w:rsidRPr="00106B21">
              <w:rPr>
                <w:rFonts w:ascii="Arial" w:eastAsia="Malgun Gothic" w:hAnsi="Arial"/>
                <w:sz w:val="18"/>
                <w:vertAlign w:val="subscript"/>
              </w:rPr>
              <w:t>0</w:t>
            </w:r>
            <w:r w:rsidRPr="00106B21">
              <w:rPr>
                <w:rFonts w:ascii="Arial" w:eastAsia="Malgun Gothic" w:hAnsi="Arial"/>
                <w:sz w:val="18"/>
              </w:rPr>
              <w:t xml:space="preserve"> = 5 for CSI-RS resource 1 and 3</w:t>
            </w:r>
          </w:p>
          <w:p w14:paraId="434C7B02"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l</w:t>
            </w:r>
            <w:r w:rsidRPr="00106B21">
              <w:rPr>
                <w:rFonts w:ascii="Arial" w:eastAsia="Malgun Gothic" w:hAnsi="Arial"/>
                <w:sz w:val="18"/>
                <w:vertAlign w:val="subscript"/>
              </w:rPr>
              <w:t>0</w:t>
            </w:r>
            <w:r w:rsidRPr="00106B21">
              <w:rPr>
                <w:rFonts w:ascii="Arial" w:eastAsia="Malgun Gothic" w:hAnsi="Arial"/>
                <w:sz w:val="18"/>
              </w:rPr>
              <w:t xml:space="preserve"> = 9 for CSI-RS resource 2 and 4</w:t>
            </w:r>
          </w:p>
        </w:tc>
      </w:tr>
      <w:tr w:rsidR="00106B21" w:rsidRPr="00106B21" w14:paraId="6566BEA6" w14:textId="77777777" w:rsidTr="007907A7">
        <w:trPr>
          <w:jc w:val="center"/>
        </w:trPr>
        <w:tc>
          <w:tcPr>
            <w:tcW w:w="0" w:type="auto"/>
            <w:vMerge/>
            <w:tcBorders>
              <w:left w:val="single" w:sz="4" w:space="0" w:color="auto"/>
              <w:right w:val="single" w:sz="4" w:space="0" w:color="auto"/>
            </w:tcBorders>
            <w:vAlign w:val="center"/>
          </w:tcPr>
          <w:p w14:paraId="762984AE" w14:textId="77777777" w:rsidR="00106B21" w:rsidRPr="00106B21" w:rsidRDefault="00106B21" w:rsidP="00106B21">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tcPr>
          <w:p w14:paraId="31D3FF66" w14:textId="77777777" w:rsidR="00106B21" w:rsidRPr="00106B21" w:rsidRDefault="00106B21" w:rsidP="00106B21">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2CF9AD05"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016F5ECE"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2894AAFA"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15kHz SCS: 10 for CSI-RS resource 1,2,3,4.</w:t>
            </w:r>
          </w:p>
          <w:p w14:paraId="6A6FFDC1"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30k</w:t>
            </w:r>
            <w:r w:rsidRPr="00106B21">
              <w:rPr>
                <w:rFonts w:ascii="Arial" w:eastAsia="Malgun Gothic" w:hAnsi="Arial"/>
                <w:sz w:val="18"/>
                <w:lang w:eastAsia="zh-CN"/>
              </w:rPr>
              <w:t>Hz SCS</w:t>
            </w:r>
            <w:r w:rsidRPr="00106B21">
              <w:rPr>
                <w:rFonts w:ascii="Arial" w:eastAsia="Malgun Gothic" w:hAnsi="Arial"/>
                <w:sz w:val="18"/>
              </w:rPr>
              <w:t>: 20 for CSI-RS resource 1,2,3,4</w:t>
            </w:r>
          </w:p>
        </w:tc>
      </w:tr>
      <w:tr w:rsidR="00106B21" w:rsidRPr="00106B21" w14:paraId="3372BFE3" w14:textId="77777777" w:rsidTr="007907A7">
        <w:trPr>
          <w:jc w:val="center"/>
        </w:trPr>
        <w:tc>
          <w:tcPr>
            <w:tcW w:w="0" w:type="auto"/>
            <w:vMerge/>
            <w:tcBorders>
              <w:left w:val="single" w:sz="4" w:space="0" w:color="auto"/>
              <w:right w:val="single" w:sz="4" w:space="0" w:color="auto"/>
            </w:tcBorders>
            <w:vAlign w:val="center"/>
            <w:hideMark/>
          </w:tcPr>
          <w:p w14:paraId="31ACCD42" w14:textId="77777777" w:rsidR="00106B21" w:rsidRPr="00106B21" w:rsidRDefault="00106B21" w:rsidP="00106B21">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hideMark/>
          </w:tcPr>
          <w:p w14:paraId="4D4B267B" w14:textId="77777777" w:rsidR="00106B21" w:rsidRPr="00106B21" w:rsidRDefault="00106B21" w:rsidP="00106B21">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57101DCA"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53B7CF"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BF497B" w14:textId="77777777" w:rsidR="00106B21" w:rsidRPr="00106B21" w:rsidRDefault="00106B21" w:rsidP="00106B21">
            <w:pPr>
              <w:keepNext/>
              <w:keepLines/>
              <w:spacing w:after="0"/>
              <w:jc w:val="center"/>
              <w:rPr>
                <w:rFonts w:ascii="Arial" w:eastAsia="Malgun Gothic" w:hAnsi="Arial"/>
                <w:sz w:val="18"/>
              </w:rPr>
            </w:pPr>
            <w:r w:rsidRPr="00106B21">
              <w:rPr>
                <w:rFonts w:ascii="Arial" w:eastAsia="Malgun Gothic" w:hAnsi="Arial"/>
                <w:sz w:val="18"/>
              </w:rPr>
              <w:t>1 for CSI-RS resource 1 and 2</w:t>
            </w:r>
            <w:r w:rsidRPr="00106B21">
              <w:rPr>
                <w:rFonts w:ascii="Arial" w:eastAsia="Malgun Gothic" w:hAnsi="Arial"/>
                <w:sz w:val="18"/>
              </w:rPr>
              <w:br/>
              <w:t>2 for CSI-RS resource 3 and 4</w:t>
            </w:r>
          </w:p>
        </w:tc>
      </w:tr>
      <w:tr w:rsidR="00106B21" w:rsidRPr="00106B21" w14:paraId="06E35E39" w14:textId="77777777" w:rsidTr="007907A7">
        <w:trPr>
          <w:jc w:val="center"/>
        </w:trPr>
        <w:tc>
          <w:tcPr>
            <w:tcW w:w="0" w:type="auto"/>
            <w:vMerge/>
            <w:tcBorders>
              <w:left w:val="single" w:sz="4" w:space="0" w:color="auto"/>
              <w:right w:val="single" w:sz="4" w:space="0" w:color="auto"/>
            </w:tcBorders>
            <w:vAlign w:val="center"/>
          </w:tcPr>
          <w:p w14:paraId="543836E3" w14:textId="77777777" w:rsidR="00106B21" w:rsidRPr="00106B21" w:rsidRDefault="00106B21" w:rsidP="00106B21">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tcPr>
          <w:p w14:paraId="0B9E90FD" w14:textId="77777777" w:rsidR="00106B21" w:rsidRPr="00106B21" w:rsidRDefault="00106B21" w:rsidP="00106B21">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5D2CEA50"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1F25E5F1" w14:textId="77777777" w:rsidR="00106B21" w:rsidRPr="00106B21" w:rsidRDefault="00106B21" w:rsidP="00106B21">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BF31117" w14:textId="77777777" w:rsidR="00106B21" w:rsidRPr="00106B21" w:rsidRDefault="00106B21" w:rsidP="00106B21">
            <w:pPr>
              <w:keepNext/>
              <w:keepLines/>
              <w:spacing w:after="0"/>
              <w:jc w:val="center"/>
              <w:rPr>
                <w:rFonts w:ascii="Arial" w:eastAsia="SimSun" w:hAnsi="Arial"/>
                <w:sz w:val="18"/>
              </w:rPr>
            </w:pPr>
            <w:r w:rsidRPr="00106B21">
              <w:rPr>
                <w:rFonts w:ascii="Arial" w:eastAsia="SimSun" w:hAnsi="Arial"/>
                <w:sz w:val="18"/>
              </w:rPr>
              <w:t>TCI state #2</w:t>
            </w:r>
          </w:p>
        </w:tc>
      </w:tr>
      <w:tr w:rsidR="00106B21" w:rsidRPr="00106B21" w14:paraId="68655C9F" w14:textId="77777777" w:rsidTr="007907A7">
        <w:trPr>
          <w:trHeight w:val="631"/>
          <w:jc w:val="center"/>
        </w:trPr>
        <w:tc>
          <w:tcPr>
            <w:tcW w:w="0" w:type="auto"/>
            <w:vMerge/>
            <w:tcBorders>
              <w:left w:val="single" w:sz="4" w:space="0" w:color="auto"/>
              <w:right w:val="single" w:sz="4" w:space="0" w:color="auto"/>
            </w:tcBorders>
            <w:vAlign w:val="center"/>
          </w:tcPr>
          <w:p w14:paraId="5BA27364" w14:textId="77777777" w:rsidR="00106B21" w:rsidRPr="00106B21" w:rsidRDefault="00106B21" w:rsidP="00106B21">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tcPr>
          <w:p w14:paraId="0231B67F" w14:textId="77777777" w:rsidR="00106B21" w:rsidRPr="00106B21" w:rsidRDefault="00106B21" w:rsidP="00106B21">
            <w:pPr>
              <w:keepNext/>
              <w:keepLines/>
              <w:spacing w:after="0"/>
              <w:rPr>
                <w:rFonts w:ascii="Arial" w:eastAsia="CG Times (WN)" w:hAnsi="Arial"/>
                <w:sz w:val="18"/>
                <w:lang w:eastAsia="x-none"/>
              </w:rPr>
            </w:pPr>
          </w:p>
        </w:tc>
        <w:tc>
          <w:tcPr>
            <w:tcW w:w="0" w:type="auto"/>
            <w:tcBorders>
              <w:top w:val="single" w:sz="4" w:space="0" w:color="auto"/>
              <w:left w:val="single" w:sz="4" w:space="0" w:color="auto"/>
              <w:right w:val="single" w:sz="4" w:space="0" w:color="auto"/>
            </w:tcBorders>
            <w:vAlign w:val="center"/>
          </w:tcPr>
          <w:p w14:paraId="4832E095" w14:textId="77777777" w:rsidR="00106B21" w:rsidRPr="00106B21" w:rsidRDefault="00106B21" w:rsidP="00106B21">
            <w:pPr>
              <w:keepNext/>
              <w:keepLines/>
              <w:spacing w:after="0"/>
              <w:rPr>
                <w:rFonts w:ascii="Arial" w:eastAsia="CG Times (WN)" w:hAnsi="Arial"/>
                <w:sz w:val="18"/>
                <w:lang w:eastAsia="x-none"/>
              </w:rPr>
            </w:pPr>
            <w:r w:rsidRPr="00106B21">
              <w:rPr>
                <w:rFonts w:ascii="Arial" w:eastAsia="CG Times (WN)" w:hAnsi="Arial"/>
                <w:sz w:val="18"/>
                <w:lang w:eastAsia="x-none"/>
              </w:rPr>
              <w:t>Frequency Occupation</w:t>
            </w:r>
          </w:p>
        </w:tc>
        <w:tc>
          <w:tcPr>
            <w:tcW w:w="0" w:type="auto"/>
            <w:tcBorders>
              <w:top w:val="single" w:sz="4" w:space="0" w:color="auto"/>
              <w:left w:val="single" w:sz="4" w:space="0" w:color="auto"/>
              <w:right w:val="single" w:sz="4" w:space="0" w:color="auto"/>
            </w:tcBorders>
            <w:vAlign w:val="center"/>
          </w:tcPr>
          <w:p w14:paraId="62DE81AE" w14:textId="77777777" w:rsidR="00106B21" w:rsidRPr="00106B21" w:rsidRDefault="00106B21" w:rsidP="00106B21">
            <w:pPr>
              <w:keepNext/>
              <w:keepLines/>
              <w:spacing w:after="0"/>
              <w:jc w:val="center"/>
              <w:rPr>
                <w:rFonts w:ascii="Arial" w:eastAsia="SimSun" w:hAnsi="Arial"/>
                <w:sz w:val="18"/>
              </w:rPr>
            </w:pPr>
          </w:p>
        </w:tc>
        <w:tc>
          <w:tcPr>
            <w:tcW w:w="0" w:type="auto"/>
            <w:tcBorders>
              <w:top w:val="single" w:sz="4" w:space="0" w:color="auto"/>
              <w:left w:val="single" w:sz="4" w:space="0" w:color="auto"/>
              <w:right w:val="single" w:sz="4" w:space="0" w:color="auto"/>
            </w:tcBorders>
            <w:vAlign w:val="center"/>
          </w:tcPr>
          <w:p w14:paraId="0D21E0FB" w14:textId="77777777" w:rsidR="00106B21" w:rsidRPr="00106B21" w:rsidRDefault="00106B21" w:rsidP="00106B21">
            <w:pPr>
              <w:keepNext/>
              <w:keepLines/>
              <w:spacing w:after="0"/>
              <w:jc w:val="center"/>
              <w:rPr>
                <w:rFonts w:ascii="Arial" w:eastAsia="SimSun" w:hAnsi="Arial"/>
                <w:sz w:val="18"/>
              </w:rPr>
            </w:pPr>
            <w:r w:rsidRPr="00106B21">
              <w:rPr>
                <w:rFonts w:ascii="Arial" w:eastAsia="Malgun Gothic" w:hAnsi="Arial"/>
                <w:sz w:val="18"/>
              </w:rPr>
              <w:t>Start PRB 0</w:t>
            </w:r>
          </w:p>
          <w:p w14:paraId="67C0BED2" w14:textId="77777777" w:rsidR="00106B21" w:rsidRPr="00106B21" w:rsidRDefault="00106B21" w:rsidP="00106B21">
            <w:pPr>
              <w:keepNext/>
              <w:keepLines/>
              <w:spacing w:after="0"/>
              <w:jc w:val="center"/>
              <w:rPr>
                <w:rFonts w:ascii="Arial" w:eastAsia="SimSun" w:hAnsi="Arial"/>
                <w:sz w:val="18"/>
              </w:rPr>
            </w:pPr>
            <w:r w:rsidRPr="00106B21">
              <w:rPr>
                <w:rFonts w:ascii="Arial" w:eastAsia="Malgun Gothic" w:hAnsi="Arial"/>
                <w:sz w:val="18"/>
              </w:rPr>
              <w:t>Number of PRB = min(52, ceil(BWP size/4)*4)</w:t>
            </w:r>
          </w:p>
        </w:tc>
      </w:tr>
      <w:tr w:rsidR="0001613E" w:rsidRPr="00106B21" w14:paraId="251196CC" w14:textId="77777777" w:rsidTr="007907A7">
        <w:trPr>
          <w:jc w:val="center"/>
        </w:trPr>
        <w:tc>
          <w:tcPr>
            <w:tcW w:w="0" w:type="auto"/>
            <w:vMerge/>
            <w:tcBorders>
              <w:left w:val="single" w:sz="4" w:space="0" w:color="auto"/>
              <w:right w:val="single" w:sz="4" w:space="0" w:color="auto"/>
            </w:tcBorders>
            <w:vAlign w:val="center"/>
            <w:hideMark/>
          </w:tcPr>
          <w:p w14:paraId="139F33E7" w14:textId="77777777" w:rsidR="0001613E" w:rsidRPr="00106B21" w:rsidRDefault="0001613E" w:rsidP="0001613E">
            <w:pPr>
              <w:keepNext/>
              <w:keepLines/>
              <w:spacing w:after="0"/>
              <w:rPr>
                <w:rFonts w:ascii="Arial" w:eastAsia="CG Times (WN)" w:hAnsi="Arial"/>
                <w:sz w:val="18"/>
                <w:lang w:eastAsia="x-none"/>
              </w:rPr>
            </w:pPr>
          </w:p>
        </w:tc>
        <w:tc>
          <w:tcPr>
            <w:tcW w:w="0" w:type="auto"/>
            <w:vMerge w:val="restart"/>
            <w:tcBorders>
              <w:top w:val="single" w:sz="4" w:space="0" w:color="auto"/>
              <w:left w:val="single" w:sz="4" w:space="0" w:color="auto"/>
              <w:right w:val="single" w:sz="4" w:space="0" w:color="auto"/>
            </w:tcBorders>
            <w:vAlign w:val="center"/>
            <w:hideMark/>
          </w:tcPr>
          <w:p w14:paraId="5D96ED39"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Resource set #2</w:t>
            </w:r>
          </w:p>
        </w:tc>
        <w:tc>
          <w:tcPr>
            <w:tcW w:w="0" w:type="auto"/>
            <w:tcBorders>
              <w:top w:val="single" w:sz="4" w:space="0" w:color="auto"/>
              <w:left w:val="single" w:sz="4" w:space="0" w:color="auto"/>
              <w:bottom w:val="single" w:sz="4" w:space="0" w:color="auto"/>
              <w:right w:val="single" w:sz="4" w:space="0" w:color="auto"/>
            </w:tcBorders>
            <w:vAlign w:val="center"/>
          </w:tcPr>
          <w:p w14:paraId="0217886A"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902C7" w14:textId="77777777" w:rsidR="0001613E" w:rsidRPr="00106B21" w:rsidRDefault="0001613E" w:rsidP="0001613E">
            <w:pPr>
              <w:keepNext/>
              <w:keepLines/>
              <w:spacing w:after="0"/>
              <w:jc w:val="center"/>
              <w:rPr>
                <w:rFonts w:ascii="Arial" w:eastAsia="SimSun"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AA861C3" w14:textId="3F055C90" w:rsidR="0001613E" w:rsidRPr="001747B3" w:rsidRDefault="0001613E" w:rsidP="0001613E">
            <w:pPr>
              <w:keepNext/>
              <w:keepLines/>
              <w:spacing w:after="0"/>
              <w:jc w:val="center"/>
              <w:rPr>
                <w:rFonts w:ascii="Arial" w:eastAsia="SimSun" w:hAnsi="Arial"/>
                <w:sz w:val="18"/>
              </w:rPr>
            </w:pPr>
            <w:r w:rsidRPr="001747B3">
              <w:rPr>
                <w:rFonts w:ascii="Arial" w:eastAsia="SimSun" w:hAnsi="Arial"/>
                <w:sz w:val="18"/>
              </w:rPr>
              <w:t xml:space="preserve"> l</w:t>
            </w:r>
            <w:r w:rsidRPr="001747B3">
              <w:rPr>
                <w:rFonts w:ascii="Arial" w:eastAsia="SimSun" w:hAnsi="Arial"/>
                <w:sz w:val="18"/>
                <w:vertAlign w:val="subscript"/>
              </w:rPr>
              <w:t>0</w:t>
            </w:r>
            <w:r w:rsidRPr="001747B3">
              <w:rPr>
                <w:rFonts w:ascii="Arial" w:eastAsia="SimSun" w:hAnsi="Arial"/>
                <w:sz w:val="18"/>
              </w:rPr>
              <w:t xml:space="preserve"> = 6 for CSI-RS resource 5 and </w:t>
            </w:r>
            <w:r>
              <w:rPr>
                <w:rFonts w:ascii="Arial" w:eastAsia="SimSun" w:hAnsi="Arial"/>
                <w:sz w:val="18"/>
              </w:rPr>
              <w:t>7</w:t>
            </w:r>
          </w:p>
          <w:p w14:paraId="235593BE" w14:textId="4BBCE072" w:rsidR="0001613E" w:rsidRPr="00106B21" w:rsidRDefault="0001613E" w:rsidP="0001613E">
            <w:pPr>
              <w:keepNext/>
              <w:keepLines/>
              <w:spacing w:after="0"/>
              <w:jc w:val="center"/>
              <w:rPr>
                <w:rFonts w:ascii="Arial" w:eastAsia="SimSun" w:hAnsi="Arial"/>
                <w:sz w:val="18"/>
              </w:rPr>
            </w:pPr>
            <w:r w:rsidRPr="001747B3">
              <w:rPr>
                <w:rFonts w:ascii="Arial" w:eastAsia="SimSun" w:hAnsi="Arial"/>
                <w:sz w:val="18"/>
              </w:rPr>
              <w:t>l</w:t>
            </w:r>
            <w:r w:rsidRPr="001747B3">
              <w:rPr>
                <w:rFonts w:ascii="Arial" w:eastAsia="SimSun" w:hAnsi="Arial"/>
                <w:sz w:val="18"/>
                <w:vertAlign w:val="subscript"/>
              </w:rPr>
              <w:t>0</w:t>
            </w:r>
            <w:r w:rsidRPr="001747B3">
              <w:rPr>
                <w:rFonts w:ascii="Arial" w:eastAsia="SimSun" w:hAnsi="Arial"/>
                <w:sz w:val="18"/>
              </w:rPr>
              <w:t xml:space="preserve"> = 10 for CSI-RS resource </w:t>
            </w:r>
            <w:r>
              <w:rPr>
                <w:rFonts w:ascii="Arial" w:eastAsia="SimSun" w:hAnsi="Arial"/>
                <w:sz w:val="18"/>
              </w:rPr>
              <w:t>6</w:t>
            </w:r>
            <w:r w:rsidRPr="001747B3">
              <w:rPr>
                <w:rFonts w:ascii="Arial" w:eastAsia="SimSun" w:hAnsi="Arial"/>
                <w:sz w:val="18"/>
              </w:rPr>
              <w:t xml:space="preserve"> and 8</w:t>
            </w:r>
          </w:p>
        </w:tc>
      </w:tr>
      <w:tr w:rsidR="0001613E" w:rsidRPr="00106B21" w14:paraId="65DDE969" w14:textId="77777777" w:rsidTr="007907A7">
        <w:trPr>
          <w:jc w:val="center"/>
        </w:trPr>
        <w:tc>
          <w:tcPr>
            <w:tcW w:w="0" w:type="auto"/>
            <w:vMerge/>
            <w:tcBorders>
              <w:left w:val="single" w:sz="4" w:space="0" w:color="auto"/>
              <w:right w:val="single" w:sz="4" w:space="0" w:color="auto"/>
            </w:tcBorders>
            <w:vAlign w:val="center"/>
          </w:tcPr>
          <w:p w14:paraId="2ED2E17C"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tcPr>
          <w:p w14:paraId="6B210F90"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6E5EE605"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49AB3E6F" w14:textId="77777777" w:rsidR="0001613E" w:rsidRPr="00106B21" w:rsidRDefault="0001613E" w:rsidP="0001613E">
            <w:pPr>
              <w:keepNext/>
              <w:keepLines/>
              <w:spacing w:after="0"/>
              <w:jc w:val="center"/>
              <w:rPr>
                <w:rFonts w:ascii="Arial" w:eastAsia="SimSun" w:hAnsi="Arial"/>
                <w:sz w:val="18"/>
              </w:rPr>
            </w:pPr>
            <w:r w:rsidRPr="00106B21">
              <w:rPr>
                <w:rFonts w:ascii="Arial" w:eastAsia="SimSun"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49870276" w14:textId="77777777" w:rsidR="0001613E" w:rsidRPr="00106B21" w:rsidRDefault="0001613E" w:rsidP="0001613E">
            <w:pPr>
              <w:keepNext/>
              <w:keepLines/>
              <w:spacing w:after="0"/>
              <w:jc w:val="center"/>
              <w:rPr>
                <w:rFonts w:ascii="Arial" w:eastAsia="SimSun" w:hAnsi="Arial"/>
                <w:sz w:val="18"/>
              </w:rPr>
            </w:pPr>
            <w:r w:rsidRPr="00106B21">
              <w:rPr>
                <w:rFonts w:ascii="Arial" w:eastAsia="SimSun" w:hAnsi="Arial"/>
                <w:sz w:val="18"/>
              </w:rPr>
              <w:t>15kHz SCS: 10 for CSI-RS resource 5,6,7,8.</w:t>
            </w:r>
          </w:p>
          <w:p w14:paraId="5B765669" w14:textId="77777777" w:rsidR="0001613E" w:rsidRPr="00106B21" w:rsidRDefault="0001613E" w:rsidP="0001613E">
            <w:pPr>
              <w:keepNext/>
              <w:keepLines/>
              <w:spacing w:after="0"/>
              <w:jc w:val="center"/>
              <w:rPr>
                <w:rFonts w:ascii="Arial" w:eastAsia="SimSun" w:hAnsi="Arial"/>
                <w:sz w:val="18"/>
              </w:rPr>
            </w:pPr>
            <w:r w:rsidRPr="00106B21">
              <w:rPr>
                <w:rFonts w:ascii="Arial" w:eastAsia="SimSun" w:hAnsi="Arial"/>
                <w:sz w:val="18"/>
              </w:rPr>
              <w:t>30kHz SCS: 20 for CSI-RS resource 5,6,7,8.</w:t>
            </w:r>
          </w:p>
        </w:tc>
      </w:tr>
      <w:tr w:rsidR="0001613E" w:rsidRPr="00106B21" w14:paraId="4DD42807" w14:textId="77777777" w:rsidTr="007907A7">
        <w:trPr>
          <w:jc w:val="center"/>
        </w:trPr>
        <w:tc>
          <w:tcPr>
            <w:tcW w:w="0" w:type="auto"/>
            <w:vMerge/>
            <w:tcBorders>
              <w:left w:val="single" w:sz="4" w:space="0" w:color="auto"/>
              <w:right w:val="single" w:sz="4" w:space="0" w:color="auto"/>
            </w:tcBorders>
            <w:vAlign w:val="center"/>
            <w:hideMark/>
          </w:tcPr>
          <w:p w14:paraId="0D50573C"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hideMark/>
          </w:tcPr>
          <w:p w14:paraId="5E2F5676"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5914D983"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FE95EF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6ED048C"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1 for CSI-RS resource 5 and 6</w:t>
            </w:r>
            <w:r w:rsidRPr="00106B21">
              <w:rPr>
                <w:rFonts w:ascii="Arial" w:eastAsia="Malgun Gothic" w:hAnsi="Arial"/>
                <w:sz w:val="18"/>
              </w:rPr>
              <w:br/>
              <w:t>2 for CSI-RS resource 7 and 8</w:t>
            </w:r>
          </w:p>
        </w:tc>
      </w:tr>
      <w:tr w:rsidR="0001613E" w:rsidRPr="00106B21" w14:paraId="0A474E64" w14:textId="77777777" w:rsidTr="007907A7">
        <w:trPr>
          <w:jc w:val="center"/>
        </w:trPr>
        <w:tc>
          <w:tcPr>
            <w:tcW w:w="0" w:type="auto"/>
            <w:vMerge/>
            <w:tcBorders>
              <w:left w:val="single" w:sz="4" w:space="0" w:color="auto"/>
              <w:right w:val="single" w:sz="4" w:space="0" w:color="auto"/>
            </w:tcBorders>
            <w:vAlign w:val="center"/>
          </w:tcPr>
          <w:p w14:paraId="5F108515"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left w:val="single" w:sz="4" w:space="0" w:color="auto"/>
              <w:right w:val="single" w:sz="4" w:space="0" w:color="auto"/>
            </w:tcBorders>
            <w:vAlign w:val="center"/>
          </w:tcPr>
          <w:p w14:paraId="17CE7017"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65AEE6B0"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01D4E0F5"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EC6C382"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TCI state #3</w:t>
            </w:r>
          </w:p>
        </w:tc>
      </w:tr>
      <w:tr w:rsidR="0001613E" w:rsidRPr="00106B21" w14:paraId="5E5BD6F0" w14:textId="77777777" w:rsidTr="007907A7">
        <w:trPr>
          <w:trHeight w:val="424"/>
          <w:jc w:val="center"/>
        </w:trPr>
        <w:tc>
          <w:tcPr>
            <w:tcW w:w="0" w:type="auto"/>
            <w:vMerge/>
            <w:tcBorders>
              <w:left w:val="single" w:sz="4" w:space="0" w:color="auto"/>
              <w:right w:val="single" w:sz="4" w:space="0" w:color="auto"/>
            </w:tcBorders>
            <w:vAlign w:val="center"/>
          </w:tcPr>
          <w:p w14:paraId="6C96F59E" w14:textId="77777777" w:rsidR="0001613E" w:rsidRPr="00106B21" w:rsidRDefault="0001613E" w:rsidP="0001613E">
            <w:pPr>
              <w:keepNext/>
              <w:keepLines/>
              <w:spacing w:after="0"/>
              <w:rPr>
                <w:rFonts w:ascii="Arial" w:eastAsia="SimSun" w:hAnsi="Arial"/>
                <w:sz w:val="18"/>
                <w:lang w:eastAsia="zh-CN"/>
              </w:rPr>
            </w:pPr>
          </w:p>
        </w:tc>
        <w:tc>
          <w:tcPr>
            <w:tcW w:w="0" w:type="auto"/>
            <w:vMerge/>
            <w:tcBorders>
              <w:left w:val="single" w:sz="4" w:space="0" w:color="auto"/>
              <w:right w:val="single" w:sz="4" w:space="0" w:color="auto"/>
            </w:tcBorders>
            <w:vAlign w:val="center"/>
          </w:tcPr>
          <w:p w14:paraId="76599D70"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right w:val="single" w:sz="4" w:space="0" w:color="auto"/>
            </w:tcBorders>
            <w:vAlign w:val="center"/>
          </w:tcPr>
          <w:p w14:paraId="66F9D961" w14:textId="77777777" w:rsidR="0001613E" w:rsidRPr="00106B21" w:rsidRDefault="0001613E" w:rsidP="0001613E">
            <w:pPr>
              <w:keepNext/>
              <w:keepLines/>
              <w:spacing w:after="0"/>
              <w:rPr>
                <w:rFonts w:ascii="Arial" w:eastAsia="SimSun" w:hAnsi="Arial"/>
                <w:sz w:val="18"/>
                <w:lang w:eastAsia="x-none"/>
              </w:rPr>
            </w:pPr>
            <w:r w:rsidRPr="00106B21">
              <w:rPr>
                <w:rFonts w:ascii="Arial" w:eastAsia="SimSun" w:hAnsi="Arial"/>
                <w:sz w:val="18"/>
                <w:lang w:eastAsia="x-none"/>
              </w:rPr>
              <w:t>Frequency Occupation</w:t>
            </w:r>
          </w:p>
        </w:tc>
        <w:tc>
          <w:tcPr>
            <w:tcW w:w="0" w:type="auto"/>
            <w:tcBorders>
              <w:top w:val="single" w:sz="4" w:space="0" w:color="auto"/>
              <w:left w:val="single" w:sz="4" w:space="0" w:color="auto"/>
              <w:right w:val="single" w:sz="4" w:space="0" w:color="auto"/>
            </w:tcBorders>
            <w:vAlign w:val="center"/>
          </w:tcPr>
          <w:p w14:paraId="1A155CA5"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right w:val="single" w:sz="4" w:space="0" w:color="auto"/>
            </w:tcBorders>
            <w:vAlign w:val="center"/>
          </w:tcPr>
          <w:p w14:paraId="408FE9D4"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Start PRB 0</w:t>
            </w:r>
          </w:p>
          <w:p w14:paraId="6C0A333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Number of PRB = min(52, ceil(BWP size/4)*4)</w:t>
            </w:r>
          </w:p>
        </w:tc>
      </w:tr>
      <w:tr w:rsidR="0001613E" w:rsidRPr="00106B21" w14:paraId="4AA05E71" w14:textId="77777777" w:rsidTr="007907A7">
        <w:trPr>
          <w:jc w:val="center"/>
        </w:trPr>
        <w:tc>
          <w:tcPr>
            <w:tcW w:w="0" w:type="auto"/>
            <w:vMerge w:val="restart"/>
            <w:tcBorders>
              <w:top w:val="single" w:sz="4" w:space="0" w:color="auto"/>
              <w:left w:val="single" w:sz="4" w:space="0" w:color="auto"/>
              <w:right w:val="single" w:sz="4" w:space="0" w:color="auto"/>
            </w:tcBorders>
            <w:vAlign w:val="center"/>
            <w:hideMark/>
          </w:tcPr>
          <w:p w14:paraId="0451AF1A" w14:textId="77777777" w:rsidR="0001613E" w:rsidRPr="00106B21" w:rsidRDefault="0001613E" w:rsidP="0001613E">
            <w:pPr>
              <w:keepNext/>
              <w:keepLines/>
              <w:spacing w:after="0"/>
              <w:rPr>
                <w:rFonts w:ascii="Arial" w:eastAsia="CG Times (WN)" w:hAnsi="Arial"/>
                <w:sz w:val="18"/>
                <w:lang w:eastAsia="zh-CN"/>
              </w:rPr>
            </w:pPr>
            <w:r w:rsidRPr="00106B21">
              <w:rPr>
                <w:rFonts w:ascii="Arial" w:eastAsia="CG Times (WN)" w:hAnsi="Arial"/>
                <w:sz w:val="18"/>
                <w:lang w:eastAsia="x-none"/>
              </w:rPr>
              <w:t>NZP CSI-RS for CSI acquisition</w:t>
            </w:r>
          </w:p>
        </w:tc>
        <w:tc>
          <w:tcPr>
            <w:tcW w:w="0" w:type="auto"/>
            <w:vMerge w:val="restart"/>
            <w:tcBorders>
              <w:top w:val="single" w:sz="4" w:space="0" w:color="auto"/>
              <w:left w:val="single" w:sz="4" w:space="0" w:color="auto"/>
              <w:right w:val="single" w:sz="4" w:space="0" w:color="auto"/>
            </w:tcBorders>
            <w:vAlign w:val="center"/>
            <w:hideMark/>
          </w:tcPr>
          <w:p w14:paraId="4CB719D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Resource set #3</w:t>
            </w:r>
          </w:p>
        </w:tc>
        <w:tc>
          <w:tcPr>
            <w:tcW w:w="0" w:type="auto"/>
            <w:tcBorders>
              <w:top w:val="single" w:sz="4" w:space="0" w:color="auto"/>
              <w:left w:val="single" w:sz="4" w:space="0" w:color="auto"/>
              <w:bottom w:val="single" w:sz="4" w:space="0" w:color="auto"/>
              <w:right w:val="single" w:sz="4" w:space="0" w:color="auto"/>
            </w:tcBorders>
            <w:vAlign w:val="center"/>
          </w:tcPr>
          <w:p w14:paraId="27680D93"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5DDD9585"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8BDF65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l</w:t>
            </w:r>
            <w:r w:rsidRPr="00106B21">
              <w:rPr>
                <w:rFonts w:ascii="Arial" w:eastAsia="Malgun Gothic" w:hAnsi="Arial"/>
                <w:sz w:val="18"/>
                <w:vertAlign w:val="subscript"/>
              </w:rPr>
              <w:t>0</w:t>
            </w:r>
            <w:r w:rsidRPr="00106B21">
              <w:rPr>
                <w:rFonts w:ascii="Arial" w:eastAsia="Malgun Gothic" w:hAnsi="Arial"/>
                <w:sz w:val="18"/>
              </w:rPr>
              <w:t xml:space="preserve"> = 12</w:t>
            </w:r>
          </w:p>
        </w:tc>
      </w:tr>
      <w:tr w:rsidR="0001613E" w:rsidRPr="00106B21" w14:paraId="490F6C45" w14:textId="77777777" w:rsidTr="007907A7">
        <w:trPr>
          <w:jc w:val="center"/>
        </w:trPr>
        <w:tc>
          <w:tcPr>
            <w:tcW w:w="0" w:type="auto"/>
            <w:vMerge/>
            <w:tcBorders>
              <w:top w:val="single" w:sz="4" w:space="0" w:color="auto"/>
              <w:left w:val="single" w:sz="4" w:space="0" w:color="auto"/>
              <w:right w:val="single" w:sz="4" w:space="0" w:color="auto"/>
            </w:tcBorders>
            <w:vAlign w:val="center"/>
          </w:tcPr>
          <w:p w14:paraId="0553F20A"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right w:val="single" w:sz="4" w:space="0" w:color="auto"/>
            </w:tcBorders>
            <w:vAlign w:val="center"/>
          </w:tcPr>
          <w:p w14:paraId="00792D13"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43C2D14C"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23E42E93"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03DB73CE"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15kHz SCS:20</w:t>
            </w:r>
          </w:p>
          <w:p w14:paraId="14F6545F"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30kHz SCS: 40</w:t>
            </w:r>
          </w:p>
        </w:tc>
      </w:tr>
      <w:tr w:rsidR="0001613E" w:rsidRPr="00106B21" w14:paraId="3C48FC31" w14:textId="77777777" w:rsidTr="007907A7">
        <w:trPr>
          <w:jc w:val="center"/>
        </w:trPr>
        <w:tc>
          <w:tcPr>
            <w:tcW w:w="0" w:type="auto"/>
            <w:vMerge/>
            <w:tcBorders>
              <w:left w:val="single" w:sz="4" w:space="0" w:color="auto"/>
              <w:right w:val="single" w:sz="4" w:space="0" w:color="auto"/>
            </w:tcBorders>
            <w:vAlign w:val="center"/>
            <w:hideMark/>
          </w:tcPr>
          <w:p w14:paraId="6FB96FE6" w14:textId="77777777" w:rsidR="0001613E" w:rsidRPr="00106B21" w:rsidRDefault="0001613E" w:rsidP="0001613E">
            <w:pPr>
              <w:keepNext/>
              <w:keepLines/>
              <w:spacing w:after="0"/>
              <w:rPr>
                <w:rFonts w:ascii="Arial" w:eastAsia="CG Times (WN)" w:hAnsi="Arial"/>
                <w:sz w:val="18"/>
                <w:lang w:eastAsia="zh-CN"/>
              </w:rPr>
            </w:pPr>
          </w:p>
        </w:tc>
        <w:tc>
          <w:tcPr>
            <w:tcW w:w="0" w:type="auto"/>
            <w:vMerge/>
            <w:tcBorders>
              <w:left w:val="single" w:sz="4" w:space="0" w:color="auto"/>
              <w:right w:val="single" w:sz="4" w:space="0" w:color="auto"/>
            </w:tcBorders>
            <w:vAlign w:val="center"/>
            <w:hideMark/>
          </w:tcPr>
          <w:p w14:paraId="3806CCC8"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77EAE2CE"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90BE3FD"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8360ACC"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0</w:t>
            </w:r>
          </w:p>
        </w:tc>
      </w:tr>
      <w:tr w:rsidR="0001613E" w:rsidRPr="00106B21" w14:paraId="5B59B01C" w14:textId="77777777" w:rsidTr="007907A7">
        <w:trPr>
          <w:jc w:val="center"/>
        </w:trPr>
        <w:tc>
          <w:tcPr>
            <w:tcW w:w="0" w:type="auto"/>
            <w:vMerge/>
            <w:tcBorders>
              <w:left w:val="single" w:sz="4" w:space="0" w:color="auto"/>
              <w:right w:val="single" w:sz="4" w:space="0" w:color="auto"/>
            </w:tcBorders>
            <w:vAlign w:val="center"/>
          </w:tcPr>
          <w:p w14:paraId="56FFB399" w14:textId="77777777" w:rsidR="0001613E" w:rsidRPr="00106B21" w:rsidRDefault="0001613E" w:rsidP="0001613E">
            <w:pPr>
              <w:keepNext/>
              <w:keepLines/>
              <w:spacing w:after="0"/>
              <w:rPr>
                <w:rFonts w:ascii="Arial" w:eastAsia="CG Times (WN)" w:hAnsi="Arial"/>
                <w:sz w:val="18"/>
                <w:lang w:eastAsia="zh-CN"/>
              </w:rPr>
            </w:pPr>
          </w:p>
        </w:tc>
        <w:tc>
          <w:tcPr>
            <w:tcW w:w="0" w:type="auto"/>
            <w:vMerge/>
            <w:tcBorders>
              <w:left w:val="single" w:sz="4" w:space="0" w:color="auto"/>
              <w:bottom w:val="single" w:sz="4" w:space="0" w:color="auto"/>
              <w:right w:val="single" w:sz="4" w:space="0" w:color="auto"/>
            </w:tcBorders>
            <w:vAlign w:val="center"/>
          </w:tcPr>
          <w:p w14:paraId="2A99DF95"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6C23194A"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198E14A3"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ABA624A"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TCI state #0</w:t>
            </w:r>
          </w:p>
        </w:tc>
      </w:tr>
      <w:tr w:rsidR="0001613E" w:rsidRPr="00106B21" w14:paraId="50A3F733" w14:textId="77777777" w:rsidTr="007907A7">
        <w:trPr>
          <w:jc w:val="center"/>
        </w:trPr>
        <w:tc>
          <w:tcPr>
            <w:tcW w:w="0" w:type="auto"/>
            <w:vMerge/>
            <w:tcBorders>
              <w:left w:val="single" w:sz="4" w:space="0" w:color="auto"/>
              <w:right w:val="single" w:sz="4" w:space="0" w:color="auto"/>
            </w:tcBorders>
            <w:vAlign w:val="center"/>
            <w:hideMark/>
          </w:tcPr>
          <w:p w14:paraId="1AC60C7F" w14:textId="77777777" w:rsidR="0001613E" w:rsidRPr="00106B21" w:rsidRDefault="0001613E" w:rsidP="0001613E">
            <w:pPr>
              <w:keepNext/>
              <w:keepLines/>
              <w:spacing w:after="0"/>
              <w:rPr>
                <w:rFonts w:ascii="Arial" w:eastAsia="CG Times (WN)" w:hAnsi="Arial"/>
                <w:sz w:val="18"/>
                <w:lang w:eastAsia="zh-CN"/>
              </w:rPr>
            </w:pPr>
          </w:p>
        </w:tc>
        <w:tc>
          <w:tcPr>
            <w:tcW w:w="0" w:type="auto"/>
            <w:vMerge w:val="restart"/>
            <w:tcBorders>
              <w:top w:val="single" w:sz="4" w:space="0" w:color="auto"/>
              <w:left w:val="single" w:sz="4" w:space="0" w:color="auto"/>
              <w:right w:val="single" w:sz="4" w:space="0" w:color="auto"/>
            </w:tcBorders>
            <w:vAlign w:val="center"/>
            <w:hideMark/>
          </w:tcPr>
          <w:p w14:paraId="3ADA3450"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Resource set #4</w:t>
            </w:r>
          </w:p>
        </w:tc>
        <w:tc>
          <w:tcPr>
            <w:tcW w:w="0" w:type="auto"/>
            <w:tcBorders>
              <w:top w:val="single" w:sz="4" w:space="0" w:color="auto"/>
              <w:left w:val="single" w:sz="4" w:space="0" w:color="auto"/>
              <w:bottom w:val="single" w:sz="4" w:space="0" w:color="auto"/>
              <w:right w:val="single" w:sz="4" w:space="0" w:color="auto"/>
            </w:tcBorders>
            <w:vAlign w:val="center"/>
          </w:tcPr>
          <w:p w14:paraId="6015A22C"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First OFDM symbol in the PRB used for CSI-RS </w:t>
            </w:r>
          </w:p>
        </w:tc>
        <w:tc>
          <w:tcPr>
            <w:tcW w:w="0" w:type="auto"/>
            <w:tcBorders>
              <w:top w:val="single" w:sz="4" w:space="0" w:color="auto"/>
              <w:left w:val="single" w:sz="4" w:space="0" w:color="auto"/>
              <w:bottom w:val="single" w:sz="4" w:space="0" w:color="auto"/>
              <w:right w:val="single" w:sz="4" w:space="0" w:color="auto"/>
            </w:tcBorders>
            <w:vAlign w:val="center"/>
            <w:hideMark/>
          </w:tcPr>
          <w:p w14:paraId="38FB6C45"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0755754"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l</w:t>
            </w:r>
            <w:r w:rsidRPr="00106B21">
              <w:rPr>
                <w:rFonts w:ascii="Arial" w:eastAsia="Malgun Gothic" w:hAnsi="Arial"/>
                <w:sz w:val="18"/>
                <w:vertAlign w:val="subscript"/>
              </w:rPr>
              <w:t>0</w:t>
            </w:r>
            <w:r w:rsidRPr="00106B21">
              <w:rPr>
                <w:rFonts w:ascii="Arial" w:eastAsia="Malgun Gothic" w:hAnsi="Arial"/>
                <w:sz w:val="18"/>
              </w:rPr>
              <w:t xml:space="preserve"> = 13</w:t>
            </w:r>
          </w:p>
        </w:tc>
      </w:tr>
      <w:tr w:rsidR="0001613E" w:rsidRPr="00106B21" w14:paraId="77ED7C8E" w14:textId="77777777" w:rsidTr="007907A7">
        <w:trPr>
          <w:jc w:val="center"/>
        </w:trPr>
        <w:tc>
          <w:tcPr>
            <w:tcW w:w="0" w:type="auto"/>
            <w:vMerge/>
            <w:tcBorders>
              <w:left w:val="single" w:sz="4" w:space="0" w:color="auto"/>
              <w:right w:val="single" w:sz="4" w:space="0" w:color="auto"/>
            </w:tcBorders>
            <w:vAlign w:val="center"/>
          </w:tcPr>
          <w:p w14:paraId="3D4F3685" w14:textId="77777777" w:rsidR="0001613E" w:rsidRPr="00106B21" w:rsidRDefault="0001613E" w:rsidP="0001613E">
            <w:pPr>
              <w:keepNext/>
              <w:keepLines/>
              <w:spacing w:after="0"/>
              <w:rPr>
                <w:rFonts w:ascii="Arial" w:eastAsia="CG Times (WN)" w:hAnsi="Arial"/>
                <w:sz w:val="18"/>
                <w:lang w:eastAsia="zh-CN"/>
              </w:rPr>
            </w:pPr>
          </w:p>
        </w:tc>
        <w:tc>
          <w:tcPr>
            <w:tcW w:w="0" w:type="auto"/>
            <w:vMerge/>
            <w:tcBorders>
              <w:top w:val="single" w:sz="4" w:space="0" w:color="auto"/>
              <w:left w:val="single" w:sz="4" w:space="0" w:color="auto"/>
              <w:right w:val="single" w:sz="4" w:space="0" w:color="auto"/>
            </w:tcBorders>
            <w:vAlign w:val="center"/>
          </w:tcPr>
          <w:p w14:paraId="22EB61BD"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3B1145D5"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periodicity</w:t>
            </w:r>
          </w:p>
        </w:tc>
        <w:tc>
          <w:tcPr>
            <w:tcW w:w="0" w:type="auto"/>
            <w:tcBorders>
              <w:top w:val="single" w:sz="4" w:space="0" w:color="auto"/>
              <w:left w:val="single" w:sz="4" w:space="0" w:color="auto"/>
              <w:bottom w:val="single" w:sz="4" w:space="0" w:color="auto"/>
              <w:right w:val="single" w:sz="4" w:space="0" w:color="auto"/>
            </w:tcBorders>
            <w:vAlign w:val="center"/>
          </w:tcPr>
          <w:p w14:paraId="20B0E2BC"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tcPr>
          <w:p w14:paraId="3CF6FE6B"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15kHz SCS:20</w:t>
            </w:r>
          </w:p>
          <w:p w14:paraId="6A8B2A95"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30kHz SCS: 40</w:t>
            </w:r>
          </w:p>
        </w:tc>
      </w:tr>
      <w:tr w:rsidR="0001613E" w:rsidRPr="00106B21" w14:paraId="6F00905B" w14:textId="77777777" w:rsidTr="007907A7">
        <w:trPr>
          <w:jc w:val="center"/>
        </w:trPr>
        <w:tc>
          <w:tcPr>
            <w:tcW w:w="0" w:type="auto"/>
            <w:vMerge/>
            <w:tcBorders>
              <w:left w:val="single" w:sz="4" w:space="0" w:color="auto"/>
              <w:right w:val="single" w:sz="4" w:space="0" w:color="auto"/>
            </w:tcBorders>
            <w:vAlign w:val="center"/>
            <w:hideMark/>
          </w:tcPr>
          <w:p w14:paraId="6CD03909" w14:textId="77777777" w:rsidR="0001613E" w:rsidRPr="00106B21" w:rsidRDefault="0001613E" w:rsidP="0001613E">
            <w:pPr>
              <w:keepNext/>
              <w:keepLines/>
              <w:spacing w:after="0"/>
              <w:rPr>
                <w:rFonts w:ascii="Arial" w:eastAsia="CG Times (WN)" w:hAnsi="Arial"/>
                <w:sz w:val="18"/>
                <w:lang w:eastAsia="zh-CN"/>
              </w:rPr>
            </w:pPr>
          </w:p>
        </w:tc>
        <w:tc>
          <w:tcPr>
            <w:tcW w:w="0" w:type="auto"/>
            <w:vMerge/>
            <w:tcBorders>
              <w:left w:val="single" w:sz="4" w:space="0" w:color="auto"/>
              <w:right w:val="single" w:sz="4" w:space="0" w:color="auto"/>
            </w:tcBorders>
            <w:vAlign w:val="center"/>
            <w:hideMark/>
          </w:tcPr>
          <w:p w14:paraId="0B290C61"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40CC8D53"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5689D0"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Slots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1B02D"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0</w:t>
            </w:r>
          </w:p>
        </w:tc>
      </w:tr>
      <w:tr w:rsidR="0001613E" w:rsidRPr="00106B21" w14:paraId="3A3110C9" w14:textId="77777777" w:rsidTr="007907A7">
        <w:trPr>
          <w:jc w:val="center"/>
        </w:trPr>
        <w:tc>
          <w:tcPr>
            <w:tcW w:w="0" w:type="auto"/>
            <w:vMerge/>
            <w:tcBorders>
              <w:left w:val="single" w:sz="4" w:space="0" w:color="auto"/>
              <w:bottom w:val="single" w:sz="4" w:space="0" w:color="auto"/>
              <w:right w:val="single" w:sz="4" w:space="0" w:color="auto"/>
            </w:tcBorders>
            <w:vAlign w:val="center"/>
          </w:tcPr>
          <w:p w14:paraId="03AED405" w14:textId="77777777" w:rsidR="0001613E" w:rsidRPr="00106B21" w:rsidRDefault="0001613E" w:rsidP="0001613E">
            <w:pPr>
              <w:keepNext/>
              <w:keepLines/>
              <w:spacing w:after="0"/>
              <w:rPr>
                <w:rFonts w:ascii="Arial" w:eastAsia="CG Times (WN)" w:hAnsi="Arial"/>
                <w:sz w:val="18"/>
                <w:lang w:eastAsia="zh-CN"/>
              </w:rPr>
            </w:pPr>
          </w:p>
        </w:tc>
        <w:tc>
          <w:tcPr>
            <w:tcW w:w="0" w:type="auto"/>
            <w:vMerge/>
            <w:tcBorders>
              <w:left w:val="single" w:sz="4" w:space="0" w:color="auto"/>
              <w:bottom w:val="single" w:sz="4" w:space="0" w:color="auto"/>
              <w:right w:val="single" w:sz="4" w:space="0" w:color="auto"/>
            </w:tcBorders>
            <w:vAlign w:val="center"/>
          </w:tcPr>
          <w:p w14:paraId="65087917"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tcPr>
          <w:p w14:paraId="111A46D1"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info</w:t>
            </w:r>
          </w:p>
        </w:tc>
        <w:tc>
          <w:tcPr>
            <w:tcW w:w="0" w:type="auto"/>
            <w:tcBorders>
              <w:top w:val="single" w:sz="4" w:space="0" w:color="auto"/>
              <w:left w:val="single" w:sz="4" w:space="0" w:color="auto"/>
              <w:bottom w:val="single" w:sz="4" w:space="0" w:color="auto"/>
              <w:right w:val="single" w:sz="4" w:space="0" w:color="auto"/>
            </w:tcBorders>
            <w:vAlign w:val="center"/>
          </w:tcPr>
          <w:p w14:paraId="381B8323"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282ACEF"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TCI state #1</w:t>
            </w:r>
          </w:p>
        </w:tc>
      </w:tr>
      <w:tr w:rsidR="0001613E" w:rsidRPr="00106B21" w14:paraId="74B3A1B0"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75DBF32"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TCI state #0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27CA247"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A51B6"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73CD9DBD"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2947C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CSI-RS resource 1 from 'CSI-RS for tracking Resource set #1' configuration</w:t>
            </w:r>
          </w:p>
        </w:tc>
      </w:tr>
      <w:tr w:rsidR="0001613E" w:rsidRPr="00106B21" w14:paraId="021E30E9"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4EDB91"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A229E"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1ED22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271ECD3"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7974AD1"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Type A</w:t>
            </w:r>
          </w:p>
        </w:tc>
      </w:tr>
      <w:tr w:rsidR="0001613E" w:rsidRPr="00106B21" w14:paraId="1450B6F3" w14:textId="77777777" w:rsidTr="007907A7">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470D38" w14:textId="77777777" w:rsidR="0001613E" w:rsidRPr="00106B21" w:rsidRDefault="0001613E" w:rsidP="0001613E">
            <w:pPr>
              <w:keepNext/>
              <w:keepLines/>
              <w:spacing w:after="0"/>
              <w:rPr>
                <w:rFonts w:ascii="Arial" w:eastAsia="CG Times (WN)" w:hAnsi="Arial"/>
                <w:sz w:val="18"/>
                <w:lang w:eastAsia="x-none"/>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FD30E7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EDFA687"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15047013"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4C3316"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22C10DA4"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874797"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2585B"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944F22"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27ACAE69"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ABAAB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34D082F6"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3351A47"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TCI state #1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73DFD7F"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032B398"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6420D2D7"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A456F6D"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CSI-RS resource 5 from 'CSI-RS for tracking Resource set #2' configuration</w:t>
            </w:r>
          </w:p>
        </w:tc>
      </w:tr>
      <w:tr w:rsidR="0001613E" w:rsidRPr="00106B21" w14:paraId="1FEC0644"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3CF374"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548C0C"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8D7936"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76FBFB8"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1ACB09"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Type A</w:t>
            </w:r>
          </w:p>
        </w:tc>
      </w:tr>
      <w:tr w:rsidR="0001613E" w:rsidRPr="00106B21" w14:paraId="6BEE5687" w14:textId="77777777" w:rsidTr="007907A7">
        <w:trPr>
          <w:trHeight w:val="4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B92B0E" w14:textId="77777777" w:rsidR="0001613E" w:rsidRPr="00106B21" w:rsidRDefault="0001613E" w:rsidP="0001613E">
            <w:pPr>
              <w:keepNext/>
              <w:keepLines/>
              <w:spacing w:after="0"/>
              <w:rPr>
                <w:rFonts w:ascii="Arial" w:eastAsia="CG Times (WN)" w:hAnsi="Arial"/>
                <w:sz w:val="18"/>
                <w:lang w:eastAsia="x-none"/>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6B59573"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31CB2"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CSI-RS resource</w:t>
            </w:r>
          </w:p>
        </w:tc>
        <w:tc>
          <w:tcPr>
            <w:tcW w:w="0" w:type="auto"/>
            <w:tcBorders>
              <w:top w:val="single" w:sz="4" w:space="0" w:color="auto"/>
              <w:left w:val="single" w:sz="4" w:space="0" w:color="auto"/>
              <w:bottom w:val="single" w:sz="4" w:space="0" w:color="auto"/>
              <w:right w:val="single" w:sz="4" w:space="0" w:color="auto"/>
            </w:tcBorders>
            <w:vAlign w:val="center"/>
          </w:tcPr>
          <w:p w14:paraId="06E089D2"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13F6C2"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7032D083"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7A622B"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4DF77"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ECDBBE3"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5ADBD45"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542D6B0"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774A487B"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87622BB"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TCI state #2</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71F4491"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25961FFB"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0B55A798"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00B29AA"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SSB #0</w:t>
            </w:r>
          </w:p>
        </w:tc>
      </w:tr>
      <w:tr w:rsidR="0001613E" w:rsidRPr="00106B21" w14:paraId="330E6A69"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CB7BE9"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D82C5"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26E936A"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071A06CE"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C83B048"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Type C</w:t>
            </w:r>
          </w:p>
        </w:tc>
      </w:tr>
      <w:tr w:rsidR="0001613E" w:rsidRPr="00106B21" w14:paraId="456F60B7"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51716" w14:textId="77777777" w:rsidR="0001613E" w:rsidRPr="00106B21" w:rsidRDefault="0001613E" w:rsidP="0001613E">
            <w:pPr>
              <w:keepNext/>
              <w:keepLines/>
              <w:spacing w:after="0"/>
              <w:rPr>
                <w:rFonts w:ascii="Arial" w:eastAsia="CG Times (WN)" w:hAnsi="Arial"/>
                <w:sz w:val="18"/>
                <w:lang w:eastAsia="x-none"/>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32371C6"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0770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3573D118"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7294601"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23ABEF86"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E29D7"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F80362"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A69E1E"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3D0CC4BB"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DE41FFD"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63BDE0FC" w14:textId="77777777" w:rsidTr="007907A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610AD84"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TCI state #3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8DD5F85"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 xml:space="preserve">Type 1 QCL information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A63E7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27B84510"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33E2FD5"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SSB #1</w:t>
            </w:r>
          </w:p>
        </w:tc>
      </w:tr>
      <w:tr w:rsidR="0001613E" w:rsidRPr="00106B21" w14:paraId="5E9E77C9"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CFEE3"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B0E0D"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1D6DC6A"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5AD2CA96"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3B2D4E6"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Type C</w:t>
            </w:r>
          </w:p>
        </w:tc>
      </w:tr>
      <w:tr w:rsidR="0001613E" w:rsidRPr="00106B21" w14:paraId="396ECAE7"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663A02" w14:textId="77777777" w:rsidR="0001613E" w:rsidRPr="00106B21" w:rsidRDefault="0001613E" w:rsidP="0001613E">
            <w:pPr>
              <w:keepNext/>
              <w:keepLines/>
              <w:spacing w:after="0"/>
              <w:rPr>
                <w:rFonts w:ascii="Arial" w:eastAsia="CG Times (WN)" w:hAnsi="Arial"/>
                <w:sz w:val="18"/>
                <w:lang w:eastAsia="x-none"/>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CCC05FD"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Type 2 QCL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E9BA4"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SSB index</w:t>
            </w:r>
          </w:p>
        </w:tc>
        <w:tc>
          <w:tcPr>
            <w:tcW w:w="0" w:type="auto"/>
            <w:tcBorders>
              <w:top w:val="single" w:sz="4" w:space="0" w:color="auto"/>
              <w:left w:val="single" w:sz="4" w:space="0" w:color="auto"/>
              <w:bottom w:val="single" w:sz="4" w:space="0" w:color="auto"/>
              <w:right w:val="single" w:sz="4" w:space="0" w:color="auto"/>
            </w:tcBorders>
            <w:vAlign w:val="center"/>
          </w:tcPr>
          <w:p w14:paraId="4D75DDFC"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DD1EC9B"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14D89118" w14:textId="77777777" w:rsidTr="007907A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6ADC87" w14:textId="77777777" w:rsidR="0001613E" w:rsidRPr="00106B21" w:rsidRDefault="0001613E" w:rsidP="0001613E">
            <w:pPr>
              <w:keepNext/>
              <w:keepLines/>
              <w:spacing w:after="0"/>
              <w:rPr>
                <w:rFonts w:ascii="Arial" w:eastAsia="CG Times (WN)" w:hAnsi="Arial"/>
                <w:sz w:val="18"/>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9B145E" w14:textId="77777777" w:rsidR="0001613E" w:rsidRPr="00106B21" w:rsidRDefault="0001613E" w:rsidP="0001613E">
            <w:pPr>
              <w:keepNext/>
              <w:keepLines/>
              <w:spacing w:after="0"/>
              <w:rPr>
                <w:rFonts w:ascii="Arial" w:eastAsia="CG Times (WN)" w:hAnsi="Arial"/>
                <w:sz w:val="18"/>
                <w:lang w:eastAsia="x-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8690E25"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x-none"/>
              </w:rPr>
              <w:t>QCL Type</w:t>
            </w:r>
          </w:p>
        </w:tc>
        <w:tc>
          <w:tcPr>
            <w:tcW w:w="0" w:type="auto"/>
            <w:tcBorders>
              <w:top w:val="single" w:sz="4" w:space="0" w:color="auto"/>
              <w:left w:val="single" w:sz="4" w:space="0" w:color="auto"/>
              <w:bottom w:val="single" w:sz="4" w:space="0" w:color="auto"/>
              <w:right w:val="single" w:sz="4" w:space="0" w:color="auto"/>
            </w:tcBorders>
            <w:vAlign w:val="center"/>
          </w:tcPr>
          <w:p w14:paraId="7150A3E4" w14:textId="77777777" w:rsidR="0001613E" w:rsidRPr="00106B21" w:rsidRDefault="0001613E" w:rsidP="0001613E">
            <w:pPr>
              <w:keepNext/>
              <w:keepLines/>
              <w:spacing w:after="0"/>
              <w:jc w:val="center"/>
              <w:rPr>
                <w:rFonts w:ascii="Arial" w:eastAsia="Malgun Gothic"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DAC44CF"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N/A</w:t>
            </w:r>
          </w:p>
        </w:tc>
      </w:tr>
      <w:tr w:rsidR="0001613E" w:rsidRPr="00106B21" w14:paraId="72378044"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342FBAB" w14:textId="77777777" w:rsidR="0001613E" w:rsidRPr="00106B21" w:rsidRDefault="0001613E" w:rsidP="0001613E">
            <w:pPr>
              <w:keepNext/>
              <w:keepLines/>
              <w:spacing w:after="0"/>
              <w:rPr>
                <w:rFonts w:ascii="Arial" w:eastAsia="CG Times (WN)" w:hAnsi="Arial"/>
                <w:sz w:val="18"/>
                <w:lang w:val="en-US" w:eastAsia="x-none"/>
              </w:rPr>
            </w:pPr>
            <w:r w:rsidRPr="00106B21">
              <w:rPr>
                <w:rFonts w:ascii="Arial" w:eastAsia="CG Times (WN)" w:hAnsi="Arial"/>
                <w:sz w:val="18"/>
                <w:lang w:val="en-US" w:eastAsia="x-none"/>
              </w:rPr>
              <w:t>Number of HARQ Processes</w:t>
            </w:r>
          </w:p>
        </w:tc>
        <w:tc>
          <w:tcPr>
            <w:tcW w:w="0" w:type="auto"/>
            <w:tcBorders>
              <w:top w:val="single" w:sz="4" w:space="0" w:color="auto"/>
              <w:left w:val="single" w:sz="4" w:space="0" w:color="auto"/>
              <w:bottom w:val="single" w:sz="4" w:space="0" w:color="auto"/>
              <w:right w:val="single" w:sz="4" w:space="0" w:color="auto"/>
            </w:tcBorders>
            <w:vAlign w:val="center"/>
          </w:tcPr>
          <w:p w14:paraId="4BBDA091"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4C5C586" w14:textId="77777777" w:rsidR="0001613E" w:rsidRPr="00106B21" w:rsidRDefault="0001613E" w:rsidP="0001613E">
            <w:pPr>
              <w:keepNext/>
              <w:keepLines/>
              <w:spacing w:after="0"/>
              <w:jc w:val="center"/>
              <w:rPr>
                <w:rFonts w:ascii="Arial" w:eastAsia="Malgun Gothic" w:hAnsi="Arial"/>
                <w:sz w:val="18"/>
                <w:lang w:eastAsia="zh-CN"/>
              </w:rPr>
            </w:pPr>
            <w:r w:rsidRPr="00106B21">
              <w:rPr>
                <w:rFonts w:ascii="Arial" w:eastAsia="Malgun Gothic" w:hAnsi="Arial"/>
                <w:sz w:val="18"/>
              </w:rPr>
              <w:t>As defined in Table 5.2A-2</w:t>
            </w:r>
          </w:p>
        </w:tc>
      </w:tr>
      <w:tr w:rsidR="0001613E" w:rsidRPr="00106B21" w14:paraId="21C74C33"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5640A1B2" w14:textId="77777777" w:rsidR="0001613E" w:rsidRPr="00106B21" w:rsidRDefault="0001613E" w:rsidP="0001613E">
            <w:pPr>
              <w:keepNext/>
              <w:keepLines/>
              <w:spacing w:after="0"/>
              <w:rPr>
                <w:rFonts w:ascii="Arial" w:eastAsia="CG Times (WN)" w:hAnsi="Arial"/>
                <w:sz w:val="18"/>
                <w:lang w:val="en-US" w:eastAsia="x-none"/>
              </w:rPr>
            </w:pPr>
            <w:r w:rsidRPr="00106B21">
              <w:rPr>
                <w:rFonts w:ascii="Arial" w:eastAsia="CG Times (WN)" w:hAnsi="Arial"/>
                <w:sz w:val="18"/>
                <w:lang w:val="en-US" w:eastAsia="x-none"/>
              </w:rPr>
              <w:t>TDD UL-DL pattern</w:t>
            </w:r>
          </w:p>
        </w:tc>
        <w:tc>
          <w:tcPr>
            <w:tcW w:w="0" w:type="auto"/>
            <w:tcBorders>
              <w:top w:val="single" w:sz="4" w:space="0" w:color="auto"/>
              <w:left w:val="single" w:sz="4" w:space="0" w:color="auto"/>
              <w:bottom w:val="single" w:sz="4" w:space="0" w:color="auto"/>
              <w:right w:val="single" w:sz="4" w:space="0" w:color="auto"/>
            </w:tcBorders>
            <w:vAlign w:val="center"/>
          </w:tcPr>
          <w:p w14:paraId="08880036"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47CC339"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15kHz SCS: FR1.15-1</w:t>
            </w:r>
          </w:p>
          <w:p w14:paraId="215A56F9" w14:textId="77777777" w:rsidR="0001613E" w:rsidRPr="00106B21" w:rsidRDefault="0001613E" w:rsidP="0001613E">
            <w:pPr>
              <w:keepNext/>
              <w:keepLines/>
              <w:spacing w:after="0"/>
              <w:jc w:val="center"/>
              <w:rPr>
                <w:rFonts w:ascii="Arial" w:eastAsia="Malgun Gothic" w:hAnsi="Arial"/>
                <w:sz w:val="18"/>
              </w:rPr>
            </w:pPr>
            <w:r w:rsidRPr="00106B21">
              <w:rPr>
                <w:rFonts w:ascii="Arial" w:eastAsia="Malgun Gothic" w:hAnsi="Arial"/>
                <w:sz w:val="18"/>
              </w:rPr>
              <w:t>30kHz SCS: FR1.30-1</w:t>
            </w:r>
          </w:p>
        </w:tc>
      </w:tr>
      <w:tr w:rsidR="0001613E" w:rsidRPr="00106B21" w14:paraId="09014D1E"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5C30DC7" w14:textId="77777777" w:rsidR="0001613E" w:rsidRPr="00106B21" w:rsidRDefault="0001613E" w:rsidP="0001613E">
            <w:pPr>
              <w:keepNext/>
              <w:keepLines/>
              <w:spacing w:after="0"/>
              <w:rPr>
                <w:rFonts w:ascii="Arial" w:eastAsia="CG Times (WN)" w:hAnsi="Arial"/>
                <w:sz w:val="18"/>
                <w:lang w:val="en-US" w:eastAsia="x-none"/>
              </w:rPr>
            </w:pPr>
            <w:r w:rsidRPr="00106B21">
              <w:rPr>
                <w:rFonts w:ascii="Arial" w:eastAsia="CG Times (WN)" w:hAnsi="Arial"/>
                <w:sz w:val="18"/>
                <w:lang w:eastAsia="x-none"/>
              </w:rPr>
              <w:t>The number of slots between PDSCH and corresponding HARQ-ACK information</w:t>
            </w:r>
          </w:p>
        </w:tc>
        <w:tc>
          <w:tcPr>
            <w:tcW w:w="0" w:type="auto"/>
            <w:tcBorders>
              <w:top w:val="single" w:sz="4" w:space="0" w:color="auto"/>
              <w:left w:val="single" w:sz="4" w:space="0" w:color="auto"/>
              <w:bottom w:val="single" w:sz="4" w:space="0" w:color="auto"/>
              <w:right w:val="single" w:sz="4" w:space="0" w:color="auto"/>
            </w:tcBorders>
            <w:vAlign w:val="center"/>
          </w:tcPr>
          <w:p w14:paraId="56F46F8C"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A682932" w14:textId="77777777" w:rsidR="0001613E" w:rsidRPr="00106B21" w:rsidRDefault="0001613E" w:rsidP="0001613E">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w:t>
            </w:r>
          </w:p>
        </w:tc>
      </w:tr>
      <w:tr w:rsidR="0001613E" w:rsidRPr="00106B21" w14:paraId="4A300454"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11F82562"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hint="eastAsia"/>
                <w:sz w:val="18"/>
                <w:lang w:eastAsia="zh-CN"/>
              </w:rPr>
              <w:t>N</w:t>
            </w:r>
            <w:r w:rsidRPr="00106B21">
              <w:rPr>
                <w:rFonts w:ascii="Arial" w:eastAsia="CG Times (WN)" w:hAnsi="Arial"/>
                <w:sz w:val="18"/>
                <w:lang w:eastAsia="zh-CN"/>
              </w:rPr>
              <w:t>umber of PUCCH ResourceGroups</w:t>
            </w:r>
          </w:p>
        </w:tc>
        <w:tc>
          <w:tcPr>
            <w:tcW w:w="0" w:type="auto"/>
            <w:tcBorders>
              <w:top w:val="single" w:sz="4" w:space="0" w:color="auto"/>
              <w:left w:val="single" w:sz="4" w:space="0" w:color="auto"/>
              <w:bottom w:val="single" w:sz="4" w:space="0" w:color="auto"/>
              <w:right w:val="single" w:sz="4" w:space="0" w:color="auto"/>
            </w:tcBorders>
            <w:vAlign w:val="center"/>
          </w:tcPr>
          <w:p w14:paraId="77BEDDE4"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05363FE" w14:textId="77777777" w:rsidR="0001613E" w:rsidRPr="00106B21" w:rsidRDefault="0001613E" w:rsidP="0001613E">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1</w:t>
            </w:r>
          </w:p>
        </w:tc>
      </w:tr>
      <w:tr w:rsidR="0001613E" w:rsidRPr="00106B21" w14:paraId="06165641" w14:textId="77777777" w:rsidTr="007907A7">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tcPr>
          <w:p w14:paraId="2F22EA80" w14:textId="77777777" w:rsidR="0001613E" w:rsidRPr="00106B21" w:rsidRDefault="0001613E" w:rsidP="0001613E">
            <w:pPr>
              <w:keepNext/>
              <w:keepLines/>
              <w:spacing w:after="0"/>
              <w:rPr>
                <w:rFonts w:ascii="Arial" w:eastAsia="CG Times (WN)" w:hAnsi="Arial"/>
                <w:sz w:val="18"/>
                <w:lang w:eastAsia="x-none"/>
              </w:rPr>
            </w:pPr>
            <w:r w:rsidRPr="00106B21">
              <w:rPr>
                <w:rFonts w:ascii="Arial" w:eastAsia="CG Times (WN)" w:hAnsi="Arial"/>
                <w:sz w:val="18"/>
                <w:lang w:eastAsia="zh-CN"/>
              </w:rPr>
              <w:t>PUCCH format for HARQ-ACK feedback</w:t>
            </w:r>
          </w:p>
        </w:tc>
        <w:tc>
          <w:tcPr>
            <w:tcW w:w="0" w:type="auto"/>
            <w:tcBorders>
              <w:top w:val="single" w:sz="4" w:space="0" w:color="auto"/>
              <w:left w:val="single" w:sz="4" w:space="0" w:color="auto"/>
              <w:bottom w:val="single" w:sz="4" w:space="0" w:color="auto"/>
              <w:right w:val="single" w:sz="4" w:space="0" w:color="auto"/>
            </w:tcBorders>
            <w:vAlign w:val="center"/>
          </w:tcPr>
          <w:p w14:paraId="698AFE20" w14:textId="77777777" w:rsidR="0001613E" w:rsidRPr="00106B21" w:rsidRDefault="0001613E" w:rsidP="0001613E">
            <w:pPr>
              <w:keepNext/>
              <w:keepLines/>
              <w:spacing w:after="0"/>
              <w:jc w:val="center"/>
              <w:rPr>
                <w:rFonts w:ascii="Arial" w:eastAsia="Malgun Gothic"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443F25C" w14:textId="77777777" w:rsidR="0001613E" w:rsidRPr="00106B21" w:rsidRDefault="0001613E" w:rsidP="0001613E">
            <w:pPr>
              <w:keepNext/>
              <w:keepLines/>
              <w:spacing w:after="0"/>
              <w:jc w:val="center"/>
              <w:rPr>
                <w:rFonts w:ascii="Arial" w:eastAsia="Malgun Gothic" w:hAnsi="Arial"/>
                <w:sz w:val="18"/>
                <w:lang w:eastAsia="zh-CN"/>
              </w:rPr>
            </w:pPr>
            <w:r w:rsidRPr="00106B21">
              <w:rPr>
                <w:rFonts w:ascii="Arial" w:eastAsia="Malgun Gothic" w:hAnsi="Arial"/>
                <w:sz w:val="18"/>
                <w:lang w:eastAsia="zh-CN"/>
              </w:rPr>
              <w:t>PUCCH format 1 for cases with no more chan 2 DL CCs</w:t>
            </w:r>
          </w:p>
          <w:p w14:paraId="0DB57A02" w14:textId="77777777" w:rsidR="0001613E" w:rsidRPr="00106B21" w:rsidRDefault="0001613E" w:rsidP="0001613E">
            <w:pPr>
              <w:keepNext/>
              <w:keepLines/>
              <w:spacing w:after="0"/>
              <w:jc w:val="center"/>
              <w:rPr>
                <w:rFonts w:ascii="Arial" w:eastAsia="Malgun Gothic" w:hAnsi="Arial"/>
                <w:sz w:val="18"/>
                <w:lang w:eastAsia="zh-CN"/>
              </w:rPr>
            </w:pPr>
            <w:r w:rsidRPr="00106B21">
              <w:rPr>
                <w:rFonts w:ascii="Arial" w:eastAsia="Malgun Gothic" w:hAnsi="Arial"/>
                <w:sz w:val="18"/>
                <w:lang w:eastAsia="zh-CN"/>
              </w:rPr>
              <w:t>PUCCH format 3 for cases with more than 2 DL CCs</w:t>
            </w:r>
          </w:p>
        </w:tc>
      </w:tr>
      <w:tr w:rsidR="0001613E" w:rsidRPr="00106B21" w14:paraId="78950D19" w14:textId="77777777" w:rsidTr="007907A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tcPr>
          <w:p w14:paraId="21F79F95"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Note 1:</w:t>
            </w:r>
            <w:r w:rsidRPr="00106B21">
              <w:rPr>
                <w:rFonts w:ascii="Arial" w:eastAsia="CG Times (WN)" w:hAnsi="Arial"/>
                <w:sz w:val="18"/>
                <w:lang w:eastAsia="x-none"/>
              </w:rPr>
              <w:tab/>
              <w:t>SSB # (k mod 2), CSI-RS (for tracking) resource set # ((k mod 2) + 1) and CSI-RS (for CSI acquisition) resource set # ((k mod 2) + 3) are transmitted by k</w:t>
            </w:r>
            <w:r w:rsidRPr="00106B21">
              <w:rPr>
                <w:rFonts w:ascii="Arial" w:eastAsia="CG Times (WN)" w:hAnsi="Arial"/>
                <w:sz w:val="18"/>
                <w:vertAlign w:val="superscript"/>
                <w:lang w:eastAsia="x-none"/>
              </w:rPr>
              <w:t>th</w:t>
            </w:r>
            <w:r w:rsidRPr="00106B21">
              <w:rPr>
                <w:rFonts w:ascii="Arial" w:eastAsia="CG Times (WN)" w:hAnsi="Arial"/>
                <w:sz w:val="18"/>
                <w:lang w:eastAsia="x-none"/>
              </w:rPr>
              <w:t xml:space="preserve"> RRH.</w:t>
            </w:r>
          </w:p>
          <w:p w14:paraId="33B1D1CD"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For Test 1-1, TCI state switching command scheduled by MAC CE with MCS 4 is transmitted in slot #i that satisfy</w:t>
            </w:r>
            <m:oMath>
              <m:r>
                <m:rPr>
                  <m:sty m:val="p"/>
                </m:rPr>
                <w:rPr>
                  <w:rFonts w:ascii="Cambria Math" w:eastAsia="CG Times (WN)" w:hAnsi="Cambria Math"/>
                  <w:sz w:val="18"/>
                  <w:lang w:eastAsia="x-none"/>
                </w:rPr>
                <m:t xml:space="preserve"> mod</m:t>
              </m:r>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i,2n</m:t>
                  </m:r>
                </m:e>
              </m:d>
              <m:r>
                <m:rPr>
                  <m:sty m:val="p"/>
                </m:rPr>
                <w:rPr>
                  <w:rFonts w:ascii="Cambria Math" w:eastAsia="CG Times (WN)" w:hAnsi="Cambria Math"/>
                  <w:sz w:val="18"/>
                  <w:lang w:eastAsia="x-none"/>
                </w:rPr>
                <m:t>=n</m:t>
              </m:r>
            </m:oMath>
            <w:r w:rsidRPr="00106B21">
              <w:rPr>
                <w:rFonts w:ascii="Arial" w:eastAsia="CG Times (WN)" w:hAnsi="Arial"/>
                <w:sz w:val="18"/>
                <w:lang w:eastAsia="x-none"/>
              </w:rPr>
              <w:t>. PDCCH and PDSCH associated with TCI # (k mod 2) is transmitted by k</w:t>
            </w:r>
            <w:r w:rsidRPr="00106B21">
              <w:rPr>
                <w:rFonts w:ascii="Arial" w:eastAsia="CG Times (WN)" w:hAnsi="Arial"/>
                <w:sz w:val="18"/>
                <w:vertAlign w:val="superscript"/>
                <w:lang w:eastAsia="x-none"/>
              </w:rPr>
              <w:t>th</w:t>
            </w:r>
            <w:r w:rsidRPr="00106B21">
              <w:rPr>
                <w:rFonts w:ascii="Arial" w:eastAsia="CG Times (WN)" w:hAnsi="Arial"/>
                <w:sz w:val="18"/>
                <w:lang w:eastAsia="x-none"/>
              </w:rPr>
              <w:t xml:space="preserve"> RRH from slot#</w:t>
            </w:r>
          </w:p>
          <w:p w14:paraId="47CA6191" w14:textId="77777777" w:rsidR="0001613E" w:rsidRPr="00106B21" w:rsidRDefault="0001613E" w:rsidP="0001613E">
            <w:pPr>
              <w:keepNext/>
              <w:keepLines/>
              <w:spacing w:after="0"/>
              <w:ind w:left="851" w:hanging="851"/>
              <w:rPr>
                <w:rFonts w:ascii="Arial" w:eastAsia="CG Times (WN)" w:hAnsi="Arial"/>
                <w:sz w:val="18"/>
                <w:lang w:eastAsia="x-none"/>
              </w:rPr>
            </w:pPr>
            <m:oMathPara>
              <m:oMath>
                <m:r>
                  <m:rPr>
                    <m:sty m:val="p"/>
                  </m:rPr>
                  <w:rPr>
                    <w:rFonts w:ascii="Cambria Math" w:eastAsia="CG Times (WN)" w:hAnsi="Cambria Math"/>
                    <w:sz w:val="18"/>
                    <w:szCs w:val="18"/>
                    <w:lang w:eastAsia="x-none"/>
                  </w:rPr>
                  <m:t>max⁡</m:t>
                </m:r>
                <m:r>
                  <w:rPr>
                    <w:rFonts w:ascii="Cambria Math" w:eastAsia="CG Times (WN)" w:hAnsi="Cambria Math"/>
                    <w:sz w:val="18"/>
                    <w:szCs w:val="18"/>
                    <w:lang w:eastAsia="x-none"/>
                  </w:rPr>
                  <m:t>[</m:t>
                </m:r>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2k-1</m:t>
                    </m:r>
                  </m:e>
                </m:d>
                <m:r>
                  <m:rPr>
                    <m:sty m:val="p"/>
                  </m:rPr>
                  <w:rPr>
                    <w:rFonts w:ascii="Cambria Math" w:eastAsia="CG Times (WN)" w:hAnsi="Cambria Math"/>
                    <w:sz w:val="18"/>
                    <w:lang w:eastAsia="x-none"/>
                  </w:rPr>
                  <m:t>n+1+</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HARQ</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MAC proc</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firstTRS</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TRS proc</m:t>
                    </m:r>
                  </m:sub>
                </m:sSub>
                <m:r>
                  <w:rPr>
                    <w:rFonts w:ascii="Cambria Math" w:eastAsia="CG Times (WN)" w:hAnsi="Cambria Math"/>
                    <w:sz w:val="18"/>
                    <w:szCs w:val="18"/>
                    <w:lang w:eastAsia="x-none"/>
                  </w:rPr>
                  <m:t>, 0]</m:t>
                </m:r>
              </m:oMath>
            </m:oMathPara>
          </w:p>
          <w:p w14:paraId="3A0DC514"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to slot#</w:t>
            </w:r>
          </w:p>
          <w:p w14:paraId="3D4E5C18" w14:textId="77777777" w:rsidR="0001613E" w:rsidRPr="00106B21" w:rsidRDefault="00000000" w:rsidP="0001613E">
            <w:pPr>
              <w:keepNext/>
              <w:keepLines/>
              <w:spacing w:after="0"/>
              <w:ind w:left="851" w:hanging="851"/>
              <w:rPr>
                <w:rFonts w:ascii="Arial" w:eastAsia="CG Times (WN)" w:hAnsi="Arial"/>
                <w:sz w:val="18"/>
                <w:szCs w:val="18"/>
                <w:lang w:eastAsia="x-none"/>
              </w:rPr>
            </w:pPr>
            <m:oMath>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2k+1</m:t>
                  </m:r>
                </m:e>
              </m:d>
              <m:r>
                <m:rPr>
                  <m:sty m:val="p"/>
                </m:rPr>
                <w:rPr>
                  <w:rFonts w:ascii="Cambria Math" w:eastAsia="CG Times (WN)" w:hAnsi="Cambria Math"/>
                  <w:sz w:val="18"/>
                  <w:lang w:eastAsia="x-none"/>
                </w:rPr>
                <m:t>n+</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HARQ</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MAC proc</m:t>
                  </m:r>
                </m:sub>
              </m:sSub>
            </m:oMath>
            <w:r w:rsidR="0001613E" w:rsidRPr="00106B21">
              <w:rPr>
                <w:rFonts w:ascii="Arial" w:eastAsia="CG Times (WN)" w:hAnsi="Arial" w:hint="eastAsia"/>
                <w:sz w:val="18"/>
                <w:szCs w:val="18"/>
                <w:lang w:eastAsia="x-none"/>
              </w:rPr>
              <w:t>,</w:t>
            </w:r>
          </w:p>
          <w:p w14:paraId="022FD7AB" w14:textId="7BEC0CD6" w:rsidR="0001613E" w:rsidRDefault="0001613E" w:rsidP="0001613E">
            <w:pPr>
              <w:keepNext/>
              <w:keepLines/>
              <w:spacing w:after="0"/>
              <w:ind w:left="851" w:hanging="851"/>
              <w:rPr>
                <w:rFonts w:ascii="Arial" w:eastAsia="CG Times (WN)" w:hAnsi="Arial"/>
                <w:sz w:val="18"/>
                <w:szCs w:val="18"/>
                <w:lang w:eastAsia="x-none"/>
              </w:rPr>
            </w:pPr>
            <w:r w:rsidRPr="00106B21">
              <w:rPr>
                <w:rFonts w:ascii="Arial" w:eastAsia="CG Times (WN)" w:hAnsi="Arial"/>
                <w:sz w:val="18"/>
                <w:szCs w:val="18"/>
                <w:lang w:eastAsia="x-none"/>
              </w:rPr>
              <w:t>PDCCH and PDSCH are DTXed in other slots in which throughput statistics are not considered.</w:t>
            </w:r>
          </w:p>
          <w:p w14:paraId="29B56EB2" w14:textId="77777777" w:rsidR="0001613E" w:rsidRPr="00106B21" w:rsidRDefault="0001613E" w:rsidP="0001613E">
            <w:pPr>
              <w:keepNext/>
              <w:keepLines/>
              <w:spacing w:after="0"/>
              <w:ind w:left="851" w:hanging="851"/>
              <w:rPr>
                <w:rFonts w:ascii="Arial" w:eastAsia="CG Times (WN)" w:hAnsi="Arial"/>
                <w:sz w:val="18"/>
                <w:szCs w:val="18"/>
                <w:lang w:eastAsia="x-none"/>
              </w:rPr>
            </w:pPr>
          </w:p>
          <w:p w14:paraId="00717186"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For Test 1-2, TCI state switching command scheduled by MAC CE with MCS 4 is transmitted in slot #i that satisfy</w:t>
            </w:r>
            <m:oMath>
              <m:r>
                <m:rPr>
                  <m:sty m:val="p"/>
                </m:rPr>
                <w:rPr>
                  <w:rFonts w:ascii="Cambria Math" w:eastAsia="CG Times (WN)" w:hAnsi="Cambria Math"/>
                  <w:sz w:val="18"/>
                  <w:lang w:eastAsia="x-none"/>
                </w:rPr>
                <m:t xml:space="preserve"> mod</m:t>
              </m:r>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i,2n</m:t>
                  </m:r>
                </m:e>
              </m:d>
              <m:r>
                <m:rPr>
                  <m:sty m:val="p"/>
                </m:rPr>
                <w:rPr>
                  <w:rFonts w:ascii="Cambria Math" w:eastAsia="CG Times (WN)" w:hAnsi="Cambria Math"/>
                  <w:sz w:val="18"/>
                  <w:lang w:eastAsia="x-none"/>
                </w:rPr>
                <m:t>=n</m:t>
              </m:r>
            </m:oMath>
            <w:r w:rsidRPr="00106B21">
              <w:rPr>
                <w:rFonts w:ascii="Arial" w:eastAsia="CG Times (WN)" w:hAnsi="Arial"/>
                <w:sz w:val="18"/>
                <w:lang w:eastAsia="x-none"/>
              </w:rPr>
              <w:t>. PDCCH and PDSCH associated with TCI # (k mod 2) is transmitted by k</w:t>
            </w:r>
            <w:r w:rsidRPr="00106B21">
              <w:rPr>
                <w:rFonts w:ascii="Arial" w:eastAsia="CG Times (WN)" w:hAnsi="Arial"/>
                <w:sz w:val="18"/>
                <w:vertAlign w:val="superscript"/>
                <w:lang w:eastAsia="x-none"/>
              </w:rPr>
              <w:t>th</w:t>
            </w:r>
            <w:r w:rsidRPr="00106B21">
              <w:rPr>
                <w:rFonts w:ascii="Arial" w:eastAsia="CG Times (WN)" w:hAnsi="Arial"/>
                <w:sz w:val="18"/>
                <w:lang w:eastAsia="x-none"/>
              </w:rPr>
              <w:t xml:space="preserve"> RRH from slot#</w:t>
            </w:r>
          </w:p>
          <w:p w14:paraId="1B1CD037" w14:textId="77777777" w:rsidR="0001613E" w:rsidRPr="00106B21" w:rsidRDefault="0001613E" w:rsidP="0001613E">
            <w:pPr>
              <w:keepNext/>
              <w:keepLines/>
              <w:spacing w:after="0"/>
              <w:ind w:left="851" w:hanging="851"/>
              <w:rPr>
                <w:rFonts w:ascii="Arial" w:eastAsia="CG Times (WN)" w:hAnsi="Arial"/>
                <w:sz w:val="18"/>
                <w:lang w:eastAsia="x-none"/>
              </w:rPr>
            </w:pPr>
            <m:oMathPara>
              <m:oMath>
                <m:r>
                  <m:rPr>
                    <m:sty m:val="p"/>
                  </m:rPr>
                  <w:rPr>
                    <w:rFonts w:ascii="Cambria Math" w:eastAsia="CG Times (WN)" w:hAnsi="Cambria Math"/>
                    <w:sz w:val="18"/>
                    <w:szCs w:val="18"/>
                    <w:lang w:eastAsia="x-none"/>
                  </w:rPr>
                  <m:t>max⁡</m:t>
                </m:r>
                <m:r>
                  <w:rPr>
                    <w:rFonts w:ascii="Cambria Math" w:eastAsia="CG Times (WN)" w:hAnsi="Cambria Math"/>
                    <w:sz w:val="18"/>
                    <w:szCs w:val="18"/>
                    <w:lang w:eastAsia="x-none"/>
                  </w:rPr>
                  <m:t>[</m:t>
                </m:r>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2k-1</m:t>
                    </m:r>
                  </m:e>
                </m:d>
                <m:r>
                  <m:rPr>
                    <m:sty m:val="p"/>
                  </m:rPr>
                  <w:rPr>
                    <w:rFonts w:ascii="Cambria Math" w:eastAsia="CG Times (WN)" w:hAnsi="Cambria Math"/>
                    <w:sz w:val="18"/>
                    <w:lang w:eastAsia="x-none"/>
                  </w:rPr>
                  <m:t>n+1+</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HARQ</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MAC proc</m:t>
                    </m:r>
                  </m:sub>
                </m:sSub>
                <m:r>
                  <w:rPr>
                    <w:rFonts w:ascii="Cambria Math" w:eastAsia="CG Times (WN)" w:hAnsi="Cambria Math"/>
                    <w:sz w:val="18"/>
                    <w:szCs w:val="18"/>
                    <w:lang w:eastAsia="x-none"/>
                  </w:rPr>
                  <m:t>, 0]</m:t>
                </m:r>
              </m:oMath>
            </m:oMathPara>
          </w:p>
          <w:p w14:paraId="3B6C90BD"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to slot#</w:t>
            </w:r>
          </w:p>
          <w:p w14:paraId="4EF96349" w14:textId="77777777" w:rsidR="0001613E" w:rsidRPr="00106B21" w:rsidRDefault="00000000" w:rsidP="0001613E">
            <w:pPr>
              <w:keepNext/>
              <w:keepLines/>
              <w:spacing w:after="0"/>
              <w:ind w:left="851" w:hanging="851"/>
              <w:rPr>
                <w:rFonts w:ascii="Arial" w:eastAsia="CG Times (WN)" w:hAnsi="Arial"/>
                <w:sz w:val="18"/>
                <w:lang w:eastAsia="x-none"/>
              </w:rPr>
            </w:pPr>
            <m:oMathPara>
              <m:oMath>
                <m:d>
                  <m:dPr>
                    <m:ctrlPr>
                      <w:rPr>
                        <w:rFonts w:ascii="Cambria Math" w:eastAsia="CG Times (WN)" w:hAnsi="Cambria Math"/>
                        <w:sz w:val="18"/>
                        <w:szCs w:val="18"/>
                        <w:lang w:eastAsia="x-none"/>
                      </w:rPr>
                    </m:ctrlPr>
                  </m:dPr>
                  <m:e>
                    <m:r>
                      <m:rPr>
                        <m:sty m:val="p"/>
                      </m:rPr>
                      <w:rPr>
                        <w:rFonts w:ascii="Cambria Math" w:eastAsia="CG Times (WN)" w:hAnsi="Cambria Math"/>
                        <w:sz w:val="18"/>
                        <w:lang w:eastAsia="x-none"/>
                      </w:rPr>
                      <m:t>2k+1</m:t>
                    </m:r>
                  </m:e>
                </m:d>
                <m:r>
                  <m:rPr>
                    <m:sty m:val="p"/>
                  </m:rPr>
                  <w:rPr>
                    <w:rFonts w:ascii="Cambria Math" w:eastAsia="CG Times (WN)" w:hAnsi="Cambria Math"/>
                    <w:sz w:val="18"/>
                    <w:lang w:eastAsia="x-none"/>
                  </w:rPr>
                  <m:t>n+</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HARQ</m:t>
                    </m:r>
                  </m:sub>
                </m:sSub>
                <m:r>
                  <m:rPr>
                    <m:sty m:val="p"/>
                  </m:rPr>
                  <w:rPr>
                    <w:rFonts w:ascii="Cambria Math" w:eastAsia="CG Times (WN)" w:hAnsi="Cambria Math"/>
                    <w:sz w:val="18"/>
                    <w:lang w:eastAsia="x-none"/>
                  </w:rPr>
                  <m:t>+</m:t>
                </m:r>
                <m:sSub>
                  <m:sSubPr>
                    <m:ctrlPr>
                      <w:rPr>
                        <w:rFonts w:ascii="Cambria Math" w:eastAsia="CG Times (WN)" w:hAnsi="Cambria Math"/>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MAC proc</m:t>
                    </m:r>
                  </m:sub>
                </m:sSub>
              </m:oMath>
            </m:oMathPara>
          </w:p>
          <w:p w14:paraId="5062C7BA" w14:textId="77777777" w:rsidR="0001613E" w:rsidRPr="00106B21" w:rsidRDefault="0001613E" w:rsidP="0001613E">
            <w:pPr>
              <w:keepNext/>
              <w:keepLines/>
              <w:spacing w:after="0"/>
              <w:ind w:left="851" w:hanging="851"/>
              <w:rPr>
                <w:rFonts w:ascii="Arial" w:eastAsia="CG Times (WN)" w:hAnsi="Arial"/>
                <w:sz w:val="18"/>
                <w:lang w:eastAsia="x-none"/>
              </w:rPr>
            </w:pPr>
            <w:r w:rsidRPr="00106B21">
              <w:rPr>
                <w:rFonts w:ascii="Arial" w:eastAsia="CG Times (WN)" w:hAnsi="Arial"/>
                <w:sz w:val="18"/>
                <w:lang w:eastAsia="x-none"/>
              </w:rPr>
              <w:t xml:space="preserve">Where k=0, 1, 2… is the RRH number, n = 2520 is half of the number of slots between two RRH, </w:t>
            </w:r>
            <m:oMath>
              <m:sSub>
                <m:sSubPr>
                  <m:ctrlPr>
                    <w:rPr>
                      <w:rFonts w:ascii="Cambria Math" w:eastAsia="CG Times (WN)" w:hAnsi="Cambria Math" w:cs="SimSun"/>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HARQ</m:t>
                  </m:r>
                </m:sub>
              </m:sSub>
            </m:oMath>
            <w:r w:rsidRPr="00106B21">
              <w:rPr>
                <w:rFonts w:ascii="Arial" w:eastAsia="CG Times (WN)" w:hAnsi="Arial" w:hint="eastAsia"/>
                <w:sz w:val="18"/>
                <w:szCs w:val="18"/>
                <w:lang w:eastAsia="x-none"/>
              </w:rPr>
              <w:t xml:space="preserve"> </w:t>
            </w:r>
            <w:r w:rsidRPr="00106B21">
              <w:rPr>
                <w:rFonts w:ascii="Arial" w:eastAsia="CG Times (WN)" w:hAnsi="Arial"/>
                <w:sz w:val="18"/>
                <w:szCs w:val="18"/>
                <w:lang w:eastAsia="x-none"/>
              </w:rPr>
              <w:t>= 2</w:t>
            </w:r>
            <w:r w:rsidRPr="00106B21">
              <w:rPr>
                <w:rFonts w:ascii="Arial" w:eastAsia="CG Times (WN)" w:hAnsi="Arial"/>
                <w:sz w:val="18"/>
                <w:lang w:eastAsia="x-none"/>
              </w:rPr>
              <w:t xml:space="preserve"> is the number of slots between PDSCH and corresponding HARQ-ACK information, </w:t>
            </w:r>
            <m:oMath>
              <m:sSub>
                <m:sSubPr>
                  <m:ctrlPr>
                    <w:rPr>
                      <w:rFonts w:ascii="Cambria Math" w:eastAsia="CG Times (WN)" w:hAnsi="Cambria Math" w:cs="SimSun"/>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MAC proc</m:t>
                  </m:r>
                </m:sub>
              </m:sSub>
            </m:oMath>
            <w:r w:rsidRPr="00106B21">
              <w:rPr>
                <w:rFonts w:ascii="Arial" w:eastAsia="CG Times (WN)" w:hAnsi="Arial"/>
                <w:sz w:val="18"/>
                <w:lang w:eastAsia="x-none"/>
              </w:rPr>
              <w:t xml:space="preserve">  = 3 is the number of slots for MAC CE processing, </w:t>
            </w:r>
            <m:oMath>
              <m:sSub>
                <m:sSubPr>
                  <m:ctrlPr>
                    <w:rPr>
                      <w:rFonts w:ascii="Cambria Math" w:eastAsia="CG Times (WN)" w:hAnsi="Cambria Math" w:cs="SimSun"/>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firstTRS</m:t>
                  </m:r>
                </m:sub>
              </m:sSub>
            </m:oMath>
            <w:r w:rsidRPr="00106B21">
              <w:rPr>
                <w:rFonts w:ascii="Arial" w:eastAsia="CG Times (WN)" w:hAnsi="Arial"/>
                <w:sz w:val="18"/>
                <w:lang w:eastAsia="x-none"/>
              </w:rPr>
              <w:t xml:space="preserve"> = 6 is the number of slots to first TRS transmission occasion after MAC CE command is decoded by the UE, </w:t>
            </w:r>
            <m:oMath>
              <m:sSub>
                <m:sSubPr>
                  <m:ctrlPr>
                    <w:rPr>
                      <w:rFonts w:ascii="Cambria Math" w:eastAsia="CG Times (WN)" w:hAnsi="Cambria Math" w:cs="SimSun"/>
                      <w:sz w:val="18"/>
                      <w:szCs w:val="18"/>
                      <w:lang w:eastAsia="x-none"/>
                    </w:rPr>
                  </m:ctrlPr>
                </m:sSubPr>
                <m:e>
                  <m:r>
                    <m:rPr>
                      <m:sty m:val="p"/>
                    </m:rPr>
                    <w:rPr>
                      <w:rFonts w:ascii="Cambria Math" w:eastAsia="CG Times (WN)" w:hAnsi="Cambria Math"/>
                      <w:sz w:val="18"/>
                      <w:lang w:eastAsia="x-none"/>
                    </w:rPr>
                    <m:t>T</m:t>
                  </m:r>
                </m:e>
                <m:sub>
                  <m:r>
                    <m:rPr>
                      <m:sty m:val="p"/>
                    </m:rPr>
                    <w:rPr>
                      <w:rFonts w:ascii="Cambria Math" w:eastAsia="CG Times (WN)" w:hAnsi="Cambria Math"/>
                      <w:sz w:val="18"/>
                      <w:lang w:eastAsia="x-none"/>
                    </w:rPr>
                    <m:t>TRS proc</m:t>
                  </m:r>
                </m:sub>
              </m:sSub>
            </m:oMath>
            <w:r w:rsidRPr="00106B21">
              <w:rPr>
                <w:rFonts w:ascii="Arial" w:eastAsia="CG Times (WN)" w:hAnsi="Arial"/>
                <w:sz w:val="18"/>
                <w:lang w:eastAsia="x-none"/>
              </w:rPr>
              <w:t xml:space="preserve"> = 2 is the number of slots for TRS processing.</w:t>
            </w:r>
          </w:p>
        </w:tc>
      </w:tr>
    </w:tbl>
    <w:p w14:paraId="29AD70EA" w14:textId="77777777" w:rsidR="00106B21" w:rsidRPr="00106B21" w:rsidRDefault="00106B21" w:rsidP="00106B21">
      <w:pPr>
        <w:rPr>
          <w:rFonts w:eastAsia="SimSun"/>
          <w:lang w:eastAsia="zh-CN"/>
        </w:rPr>
      </w:pPr>
    </w:p>
    <w:p w14:paraId="7DD19200" w14:textId="77777777" w:rsidR="00106B21" w:rsidRPr="00106B21" w:rsidRDefault="00106B21" w:rsidP="00106B21">
      <w:pPr>
        <w:pStyle w:val="TH"/>
        <w:rPr>
          <w:rFonts w:eastAsia="Malgun Gothic"/>
        </w:rPr>
      </w:pPr>
      <w:r w:rsidRPr="00106B21">
        <w:rPr>
          <w:rFonts w:eastAsia="Malgun Gothic"/>
        </w:rPr>
        <w:t>Table 5.2A.3.5-</w:t>
      </w:r>
      <w:r w:rsidRPr="00106B21">
        <w:rPr>
          <w:rFonts w:eastAsia="Malgun Gothic"/>
          <w:lang w:eastAsia="zh-CN"/>
        </w:rPr>
        <w:t>3</w:t>
      </w:r>
      <w:r w:rsidRPr="00106B21">
        <w:rPr>
          <w:rFonts w:eastAsia="Malgun Gothic"/>
        </w:rPr>
        <w:t>: Single carrier performance for FDD 15 kHz SCS for HST-DPS CA configurations with 1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10"/>
        <w:gridCol w:w="1257"/>
        <w:gridCol w:w="1189"/>
        <w:gridCol w:w="1355"/>
        <w:gridCol w:w="1206"/>
        <w:gridCol w:w="1366"/>
        <w:gridCol w:w="1370"/>
        <w:gridCol w:w="668"/>
      </w:tblGrid>
      <w:tr w:rsidR="00106B21" w:rsidRPr="00106B21" w14:paraId="138995AA" w14:textId="77777777" w:rsidTr="00E51546">
        <w:trPr>
          <w:trHeight w:val="397"/>
          <w:jc w:val="center"/>
        </w:trPr>
        <w:tc>
          <w:tcPr>
            <w:tcW w:w="629" w:type="pct"/>
            <w:vMerge w:val="restart"/>
            <w:shd w:val="clear" w:color="auto" w:fill="FFFFFF"/>
            <w:vAlign w:val="center"/>
          </w:tcPr>
          <w:p w14:paraId="6BDB17C3" w14:textId="77777777" w:rsidR="00106B21" w:rsidRPr="00106B21" w:rsidRDefault="00106B21" w:rsidP="005E5E8B">
            <w:pPr>
              <w:pStyle w:val="TAH"/>
              <w:rPr>
                <w:rFonts w:eastAsia="Malgun Gothic" w:cs="Arial"/>
              </w:rPr>
            </w:pPr>
            <w:r w:rsidRPr="00106B21">
              <w:rPr>
                <w:rFonts w:eastAsia="Malgun Gothic"/>
              </w:rPr>
              <w:t xml:space="preserve">Bandwidth (MHz) </w:t>
            </w:r>
          </w:p>
        </w:tc>
        <w:tc>
          <w:tcPr>
            <w:tcW w:w="653" w:type="pct"/>
            <w:vMerge w:val="restart"/>
            <w:shd w:val="clear" w:color="auto" w:fill="FFFFFF"/>
            <w:vAlign w:val="center"/>
          </w:tcPr>
          <w:p w14:paraId="4F2B8727" w14:textId="77777777" w:rsidR="00106B21" w:rsidRPr="00106B21" w:rsidRDefault="00106B21" w:rsidP="005E5E8B">
            <w:pPr>
              <w:pStyle w:val="TAH"/>
              <w:rPr>
                <w:rFonts w:eastAsia="Malgun Gothic" w:cs="Arial"/>
              </w:rPr>
            </w:pPr>
            <w:r w:rsidRPr="00106B21">
              <w:rPr>
                <w:rFonts w:eastAsia="Malgun Gothic" w:cs="Arial"/>
              </w:rPr>
              <w:t>Reference</w:t>
            </w:r>
            <w:r w:rsidRPr="00106B21">
              <w:rPr>
                <w:rFonts w:eastAsia="Malgun Gothic" w:cs="Arial" w:hint="eastAsia"/>
                <w:lang w:eastAsia="zh-CN"/>
              </w:rPr>
              <w:t xml:space="preserve"> </w:t>
            </w:r>
            <w:r w:rsidRPr="00106B21">
              <w:rPr>
                <w:rFonts w:eastAsia="Malgun Gothic" w:cs="Arial"/>
              </w:rPr>
              <w:t>channel</w:t>
            </w:r>
          </w:p>
        </w:tc>
        <w:tc>
          <w:tcPr>
            <w:tcW w:w="618" w:type="pct"/>
            <w:vMerge w:val="restart"/>
            <w:shd w:val="clear" w:color="auto" w:fill="FFFFFF"/>
            <w:vAlign w:val="center"/>
          </w:tcPr>
          <w:p w14:paraId="53ECD1FC" w14:textId="77777777" w:rsidR="00106B21" w:rsidRPr="00106B21" w:rsidRDefault="00106B21" w:rsidP="005E5E8B">
            <w:pPr>
              <w:pStyle w:val="TAH"/>
              <w:rPr>
                <w:rFonts w:eastAsia="Malgun Gothic" w:cs="Arial"/>
                <w:lang w:eastAsia="zh-CN"/>
              </w:rPr>
            </w:pPr>
            <w:r w:rsidRPr="00106B21">
              <w:rPr>
                <w:rFonts w:eastAsia="Malgun Gothic" w:cs="Arial"/>
              </w:rPr>
              <w:t>Modulation format</w:t>
            </w:r>
            <w:r w:rsidRPr="00106B21">
              <w:rPr>
                <w:rFonts w:eastAsia="Malgun Gothic" w:cs="Arial" w:hint="eastAsia"/>
                <w:lang w:eastAsia="zh-CN"/>
              </w:rPr>
              <w:t xml:space="preserve"> and code rate</w:t>
            </w:r>
          </w:p>
        </w:tc>
        <w:tc>
          <w:tcPr>
            <w:tcW w:w="704" w:type="pct"/>
            <w:vMerge w:val="restart"/>
            <w:shd w:val="clear" w:color="auto" w:fill="FFFFFF"/>
            <w:vAlign w:val="center"/>
          </w:tcPr>
          <w:p w14:paraId="3F40A330" w14:textId="77777777" w:rsidR="00106B21" w:rsidRPr="00106B21" w:rsidRDefault="00106B21" w:rsidP="005E5E8B">
            <w:pPr>
              <w:pStyle w:val="TAH"/>
              <w:rPr>
                <w:rFonts w:eastAsia="Malgun Gothic" w:cs="Arial"/>
              </w:rPr>
            </w:pPr>
            <w:r w:rsidRPr="00106B21">
              <w:rPr>
                <w:rFonts w:eastAsia="Malgun Gothic" w:cs="Arial"/>
              </w:rPr>
              <w:t>Propagation condition</w:t>
            </w:r>
          </w:p>
        </w:tc>
        <w:tc>
          <w:tcPr>
            <w:tcW w:w="627" w:type="pct"/>
            <w:vMerge w:val="restart"/>
            <w:shd w:val="clear" w:color="auto" w:fill="FFFFFF"/>
            <w:vAlign w:val="center"/>
          </w:tcPr>
          <w:p w14:paraId="2DC13ED5" w14:textId="77777777" w:rsidR="00106B21" w:rsidRPr="00106B21" w:rsidRDefault="00106B21" w:rsidP="005E5E8B">
            <w:pPr>
              <w:pStyle w:val="TAH"/>
              <w:rPr>
                <w:rFonts w:eastAsia="Malgun Gothic" w:cs="Arial"/>
              </w:rPr>
            </w:pPr>
            <w:r w:rsidRPr="00106B21">
              <w:rPr>
                <w:rFonts w:eastAsia="Malgun Gothic" w:cs="Arial"/>
              </w:rPr>
              <w:t>Number of active PDSCH TCI states</w:t>
            </w:r>
          </w:p>
        </w:tc>
        <w:tc>
          <w:tcPr>
            <w:tcW w:w="710" w:type="pct"/>
            <w:vMerge w:val="restart"/>
            <w:shd w:val="clear" w:color="auto" w:fill="FFFFFF"/>
            <w:vAlign w:val="center"/>
          </w:tcPr>
          <w:p w14:paraId="69943569" w14:textId="77777777" w:rsidR="00106B21" w:rsidRPr="00106B21" w:rsidRDefault="00106B21" w:rsidP="005E5E8B">
            <w:pPr>
              <w:pStyle w:val="TAH"/>
              <w:rPr>
                <w:rFonts w:eastAsia="Malgun Gothic" w:cs="Arial"/>
              </w:rPr>
            </w:pPr>
            <w:r w:rsidRPr="00106B21">
              <w:rPr>
                <w:rFonts w:eastAsia="Malgun Gothic" w:cs="Arial"/>
              </w:rPr>
              <w:t>Correlation matrix and antenna configuration</w:t>
            </w:r>
          </w:p>
        </w:tc>
        <w:tc>
          <w:tcPr>
            <w:tcW w:w="1059" w:type="pct"/>
            <w:gridSpan w:val="2"/>
            <w:shd w:val="clear" w:color="auto" w:fill="FFFFFF"/>
            <w:vAlign w:val="center"/>
          </w:tcPr>
          <w:p w14:paraId="75D1FAA5" w14:textId="77777777" w:rsidR="00106B21" w:rsidRPr="00106B21" w:rsidRDefault="00106B21" w:rsidP="005E5E8B">
            <w:pPr>
              <w:pStyle w:val="TAH"/>
              <w:rPr>
                <w:rFonts w:eastAsia="Malgun Gothic" w:cs="Arial"/>
              </w:rPr>
            </w:pPr>
            <w:r w:rsidRPr="00106B21">
              <w:rPr>
                <w:rFonts w:eastAsia="Malgun Gothic" w:cs="Arial"/>
              </w:rPr>
              <w:t>Reference value</w:t>
            </w:r>
          </w:p>
        </w:tc>
      </w:tr>
      <w:tr w:rsidR="00106B21" w:rsidRPr="00106B21" w14:paraId="3C98F6B7" w14:textId="77777777" w:rsidTr="00E51546">
        <w:trPr>
          <w:trHeight w:val="397"/>
          <w:jc w:val="center"/>
        </w:trPr>
        <w:tc>
          <w:tcPr>
            <w:tcW w:w="629" w:type="pct"/>
            <w:vMerge/>
            <w:shd w:val="clear" w:color="auto" w:fill="FFFFFF"/>
            <w:vAlign w:val="center"/>
          </w:tcPr>
          <w:p w14:paraId="203F48D7" w14:textId="77777777" w:rsidR="00106B21" w:rsidRPr="00106B21" w:rsidRDefault="00106B21" w:rsidP="005E5E8B">
            <w:pPr>
              <w:pStyle w:val="TAH"/>
              <w:rPr>
                <w:rFonts w:eastAsia="Malgun Gothic" w:cs="Arial"/>
              </w:rPr>
            </w:pPr>
          </w:p>
        </w:tc>
        <w:tc>
          <w:tcPr>
            <w:tcW w:w="653" w:type="pct"/>
            <w:vMerge/>
            <w:shd w:val="clear" w:color="auto" w:fill="FFFFFF"/>
            <w:vAlign w:val="center"/>
          </w:tcPr>
          <w:p w14:paraId="36DA2EC8" w14:textId="77777777" w:rsidR="00106B21" w:rsidRPr="00106B21" w:rsidRDefault="00106B21" w:rsidP="005E5E8B">
            <w:pPr>
              <w:pStyle w:val="TAH"/>
              <w:rPr>
                <w:rFonts w:eastAsia="Malgun Gothic" w:cs="Arial"/>
              </w:rPr>
            </w:pPr>
          </w:p>
        </w:tc>
        <w:tc>
          <w:tcPr>
            <w:tcW w:w="618" w:type="pct"/>
            <w:vMerge/>
            <w:shd w:val="clear" w:color="auto" w:fill="FFFFFF"/>
            <w:vAlign w:val="center"/>
          </w:tcPr>
          <w:p w14:paraId="6B417DDA" w14:textId="77777777" w:rsidR="00106B21" w:rsidRPr="00106B21" w:rsidRDefault="00106B21" w:rsidP="005E5E8B">
            <w:pPr>
              <w:pStyle w:val="TAH"/>
              <w:rPr>
                <w:rFonts w:eastAsia="Malgun Gothic" w:cs="Arial"/>
              </w:rPr>
            </w:pPr>
          </w:p>
        </w:tc>
        <w:tc>
          <w:tcPr>
            <w:tcW w:w="704" w:type="pct"/>
            <w:vMerge/>
            <w:shd w:val="clear" w:color="auto" w:fill="FFFFFF"/>
            <w:vAlign w:val="center"/>
          </w:tcPr>
          <w:p w14:paraId="4A86142C" w14:textId="77777777" w:rsidR="00106B21" w:rsidRPr="00106B21" w:rsidRDefault="00106B21" w:rsidP="005E5E8B">
            <w:pPr>
              <w:pStyle w:val="TAH"/>
              <w:rPr>
                <w:rFonts w:eastAsia="Malgun Gothic" w:cs="Arial"/>
              </w:rPr>
            </w:pPr>
          </w:p>
        </w:tc>
        <w:tc>
          <w:tcPr>
            <w:tcW w:w="627" w:type="pct"/>
            <w:vMerge/>
            <w:shd w:val="clear" w:color="auto" w:fill="FFFFFF"/>
            <w:vAlign w:val="center"/>
          </w:tcPr>
          <w:p w14:paraId="14C0BF1E" w14:textId="77777777" w:rsidR="00106B21" w:rsidRPr="00106B21" w:rsidRDefault="00106B21" w:rsidP="005E5E8B">
            <w:pPr>
              <w:pStyle w:val="TAH"/>
              <w:rPr>
                <w:rFonts w:eastAsia="Malgun Gothic" w:cs="Arial"/>
              </w:rPr>
            </w:pPr>
          </w:p>
        </w:tc>
        <w:tc>
          <w:tcPr>
            <w:tcW w:w="710" w:type="pct"/>
            <w:vMerge/>
            <w:shd w:val="clear" w:color="auto" w:fill="FFFFFF"/>
            <w:vAlign w:val="center"/>
          </w:tcPr>
          <w:p w14:paraId="4170A14A" w14:textId="77777777" w:rsidR="00106B21" w:rsidRPr="00106B21" w:rsidRDefault="00106B21" w:rsidP="005E5E8B">
            <w:pPr>
              <w:pStyle w:val="TAH"/>
              <w:rPr>
                <w:rFonts w:eastAsia="Malgun Gothic" w:cs="Arial"/>
              </w:rPr>
            </w:pPr>
          </w:p>
        </w:tc>
        <w:tc>
          <w:tcPr>
            <w:tcW w:w="712" w:type="pct"/>
            <w:shd w:val="clear" w:color="auto" w:fill="FFFFFF"/>
            <w:vAlign w:val="center"/>
          </w:tcPr>
          <w:p w14:paraId="18E860FD" w14:textId="77777777" w:rsidR="00106B21" w:rsidRPr="00106B21" w:rsidRDefault="00106B21" w:rsidP="005E5E8B">
            <w:pPr>
              <w:pStyle w:val="TAH"/>
              <w:rPr>
                <w:rFonts w:eastAsia="Malgun Gothic" w:cs="Arial"/>
              </w:rPr>
            </w:pPr>
            <w:r w:rsidRPr="00106B21">
              <w:rPr>
                <w:rFonts w:eastAsia="Malgun Gothic" w:cs="Arial"/>
              </w:rPr>
              <w:t>Fraction of maximum throughput (%)</w:t>
            </w:r>
          </w:p>
        </w:tc>
        <w:tc>
          <w:tcPr>
            <w:tcW w:w="347" w:type="pct"/>
            <w:shd w:val="clear" w:color="auto" w:fill="FFFFFF"/>
            <w:vAlign w:val="center"/>
          </w:tcPr>
          <w:p w14:paraId="25DD79DE" w14:textId="77777777" w:rsidR="00106B21" w:rsidRPr="00106B21" w:rsidRDefault="00106B21" w:rsidP="005E5E8B">
            <w:pPr>
              <w:pStyle w:val="TAH"/>
              <w:rPr>
                <w:rFonts w:eastAsia="Malgun Gothic" w:cs="Arial"/>
              </w:rPr>
            </w:pPr>
            <w:r w:rsidRPr="00106B21">
              <w:rPr>
                <w:rFonts w:eastAsia="Malgun Gothic" w:cs="Arial"/>
              </w:rPr>
              <w:t>SNR (dB)</w:t>
            </w:r>
          </w:p>
        </w:tc>
      </w:tr>
      <w:tr w:rsidR="00E51546" w:rsidRPr="00106B21" w14:paraId="27DB5A28" w14:textId="77777777" w:rsidTr="00E51546">
        <w:trPr>
          <w:trHeight w:val="200"/>
          <w:jc w:val="center"/>
        </w:trPr>
        <w:tc>
          <w:tcPr>
            <w:tcW w:w="629" w:type="pct"/>
            <w:shd w:val="clear" w:color="auto" w:fill="FFFFFF"/>
            <w:vAlign w:val="center"/>
          </w:tcPr>
          <w:p w14:paraId="533DA5BE" w14:textId="77777777" w:rsidR="00E51546" w:rsidRPr="00106B21" w:rsidRDefault="00E51546" w:rsidP="005E5E8B">
            <w:pPr>
              <w:pStyle w:val="TAC"/>
              <w:rPr>
                <w:rFonts w:eastAsia="Malgun Gothic" w:cs="Arial"/>
              </w:rPr>
            </w:pPr>
            <w:r w:rsidRPr="00106B21">
              <w:rPr>
                <w:rFonts w:eastAsia="Malgun Gothic"/>
              </w:rPr>
              <w:t>5</w:t>
            </w:r>
          </w:p>
        </w:tc>
        <w:tc>
          <w:tcPr>
            <w:tcW w:w="653" w:type="pct"/>
            <w:shd w:val="clear" w:color="auto" w:fill="FFFFFF"/>
            <w:vAlign w:val="center"/>
          </w:tcPr>
          <w:p w14:paraId="7F0C4D00" w14:textId="77777777" w:rsidR="00E51546" w:rsidRPr="00106B21" w:rsidRDefault="00E51546" w:rsidP="005E5E8B">
            <w:pPr>
              <w:pStyle w:val="TAC"/>
              <w:rPr>
                <w:rFonts w:eastAsia="Malgun Gothic" w:cs="Arial"/>
              </w:rPr>
            </w:pPr>
            <w:r w:rsidRPr="00106B21">
              <w:rPr>
                <w:rFonts w:eastAsia="Malgun Gothic" w:cs="Arial"/>
              </w:rPr>
              <w:t>R.PDSCH.1-15.1</w:t>
            </w:r>
          </w:p>
        </w:tc>
        <w:tc>
          <w:tcPr>
            <w:tcW w:w="618" w:type="pct"/>
            <w:shd w:val="clear" w:color="auto" w:fill="FFFFFF"/>
            <w:vAlign w:val="center"/>
          </w:tcPr>
          <w:p w14:paraId="15F2F72F" w14:textId="77777777" w:rsidR="00E51546" w:rsidRPr="00106B21" w:rsidRDefault="00E51546" w:rsidP="005E5E8B">
            <w:pPr>
              <w:pStyle w:val="TAC"/>
              <w:rPr>
                <w:rFonts w:eastAsia="Malgun Gothic" w:cs="Arial"/>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2501750E"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43F46FA7" w14:textId="77777777" w:rsidR="00E51546" w:rsidRPr="00106B21" w:rsidRDefault="00E51546" w:rsidP="005E5E8B">
            <w:pPr>
              <w:pStyle w:val="TAC"/>
              <w:rPr>
                <w:rFonts w:eastAsia="Malgun Gothic"/>
                <w:lang w:eastAsia="zh-CN"/>
              </w:rPr>
            </w:pPr>
            <w:r w:rsidRPr="00106B21">
              <w:rPr>
                <w:rFonts w:eastAsia="Malgun Gothic" w:hint="eastAsia"/>
                <w:lang w:eastAsia="zh-CN"/>
              </w:rPr>
              <w:t>1</w:t>
            </w:r>
          </w:p>
        </w:tc>
        <w:tc>
          <w:tcPr>
            <w:tcW w:w="710" w:type="pct"/>
            <w:shd w:val="clear" w:color="auto" w:fill="FFFFFF"/>
            <w:vAlign w:val="center"/>
          </w:tcPr>
          <w:p w14:paraId="136C4425"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3B7EF730"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10DDCBAD" w14:textId="527CCAB3" w:rsidR="00E51546" w:rsidRPr="00106B21" w:rsidRDefault="00E51546" w:rsidP="005E5E8B">
            <w:pPr>
              <w:pStyle w:val="TAC"/>
              <w:rPr>
                <w:rFonts w:eastAsia="Malgun Gothic" w:cs="Arial"/>
                <w:szCs w:val="18"/>
                <w:lang w:eastAsia="zh-CN"/>
              </w:rPr>
            </w:pPr>
            <w:r>
              <w:rPr>
                <w:rFonts w:eastAsia="Malgun Gothic" w:cs="Arial"/>
                <w:color w:val="000000"/>
                <w:szCs w:val="18"/>
              </w:rPr>
              <w:t>10.5</w:t>
            </w:r>
          </w:p>
        </w:tc>
      </w:tr>
      <w:tr w:rsidR="00E51546" w:rsidRPr="00106B21" w14:paraId="01377669" w14:textId="77777777" w:rsidTr="00E51546">
        <w:trPr>
          <w:trHeight w:val="200"/>
          <w:jc w:val="center"/>
        </w:trPr>
        <w:tc>
          <w:tcPr>
            <w:tcW w:w="629" w:type="pct"/>
            <w:shd w:val="clear" w:color="auto" w:fill="FFFFFF"/>
            <w:vAlign w:val="center"/>
          </w:tcPr>
          <w:p w14:paraId="251E6DC0" w14:textId="77777777" w:rsidR="00E51546" w:rsidRPr="00106B21" w:rsidRDefault="00E51546" w:rsidP="005E5E8B">
            <w:pPr>
              <w:pStyle w:val="TAC"/>
              <w:rPr>
                <w:rFonts w:eastAsia="Malgun Gothic"/>
                <w:lang w:eastAsia="zh-CN"/>
              </w:rPr>
            </w:pPr>
            <w:r w:rsidRPr="00106B21">
              <w:rPr>
                <w:rFonts w:eastAsia="Malgun Gothic" w:hint="eastAsia"/>
                <w:lang w:eastAsia="zh-CN"/>
              </w:rPr>
              <w:t>10</w:t>
            </w:r>
          </w:p>
        </w:tc>
        <w:tc>
          <w:tcPr>
            <w:tcW w:w="653" w:type="pct"/>
            <w:shd w:val="clear" w:color="auto" w:fill="FFFFFF"/>
            <w:vAlign w:val="center"/>
          </w:tcPr>
          <w:p w14:paraId="1B652197"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R.PDSCH.1-8.4 FDD</w:t>
            </w:r>
          </w:p>
        </w:tc>
        <w:tc>
          <w:tcPr>
            <w:tcW w:w="618" w:type="pct"/>
            <w:shd w:val="clear" w:color="auto" w:fill="FFFFFF"/>
            <w:vAlign w:val="center"/>
          </w:tcPr>
          <w:p w14:paraId="11C6523C"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004D7A01"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374E204D"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4B39FCB2"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0AA00EE9"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968B6BE" w14:textId="18790667" w:rsidR="00E51546" w:rsidRPr="00106B21" w:rsidRDefault="00E51546" w:rsidP="005E5E8B">
            <w:pPr>
              <w:pStyle w:val="TAC"/>
              <w:rPr>
                <w:rFonts w:eastAsia="Malgun Gothic" w:cs="Arial"/>
                <w:szCs w:val="18"/>
                <w:lang w:eastAsia="zh-CN"/>
              </w:rPr>
            </w:pPr>
            <w:r>
              <w:rPr>
                <w:rFonts w:eastAsia="Malgun Gothic" w:cs="Arial"/>
                <w:color w:val="000000"/>
                <w:szCs w:val="18"/>
              </w:rPr>
              <w:t>10.8</w:t>
            </w:r>
          </w:p>
        </w:tc>
      </w:tr>
      <w:tr w:rsidR="00E51546" w:rsidRPr="00106B21" w14:paraId="46E6C9A6" w14:textId="77777777" w:rsidTr="00E51546">
        <w:trPr>
          <w:trHeight w:val="200"/>
          <w:jc w:val="center"/>
        </w:trPr>
        <w:tc>
          <w:tcPr>
            <w:tcW w:w="629" w:type="pct"/>
            <w:shd w:val="clear" w:color="auto" w:fill="FFFFFF"/>
            <w:vAlign w:val="center"/>
          </w:tcPr>
          <w:p w14:paraId="47C65663" w14:textId="77777777" w:rsidR="00E51546" w:rsidRPr="00106B21" w:rsidRDefault="00E51546" w:rsidP="005E5E8B">
            <w:pPr>
              <w:pStyle w:val="TAC"/>
              <w:rPr>
                <w:rFonts w:eastAsia="Malgun Gothic"/>
                <w:lang w:eastAsia="zh-CN"/>
              </w:rPr>
            </w:pPr>
            <w:r w:rsidRPr="00106B21">
              <w:rPr>
                <w:rFonts w:eastAsia="Malgun Gothic" w:hint="eastAsia"/>
                <w:lang w:eastAsia="zh-CN"/>
              </w:rPr>
              <w:t>15</w:t>
            </w:r>
          </w:p>
        </w:tc>
        <w:tc>
          <w:tcPr>
            <w:tcW w:w="653" w:type="pct"/>
            <w:shd w:val="clear" w:color="auto" w:fill="FFFFFF"/>
            <w:vAlign w:val="center"/>
          </w:tcPr>
          <w:p w14:paraId="1EECEF4E"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R.PDSCH.1-15.2</w:t>
            </w:r>
          </w:p>
        </w:tc>
        <w:tc>
          <w:tcPr>
            <w:tcW w:w="618" w:type="pct"/>
            <w:shd w:val="clear" w:color="auto" w:fill="FFFFFF"/>
            <w:vAlign w:val="center"/>
          </w:tcPr>
          <w:p w14:paraId="02A55264"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1B566BA5"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5D6C5DF4"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215D2F49"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0EEBCE9A"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07619D93" w14:textId="75F75AEE" w:rsidR="00E51546" w:rsidRPr="00106B21" w:rsidRDefault="00E51546" w:rsidP="005E5E8B">
            <w:pPr>
              <w:pStyle w:val="TAC"/>
              <w:rPr>
                <w:rFonts w:eastAsia="Malgun Gothic" w:cs="Arial"/>
                <w:szCs w:val="18"/>
                <w:lang w:eastAsia="zh-CN"/>
              </w:rPr>
            </w:pPr>
            <w:r>
              <w:rPr>
                <w:rFonts w:eastAsia="Malgun Gothic" w:cs="Arial"/>
                <w:color w:val="000000"/>
                <w:szCs w:val="18"/>
              </w:rPr>
              <w:t>10.7</w:t>
            </w:r>
          </w:p>
        </w:tc>
      </w:tr>
      <w:tr w:rsidR="00E51546" w:rsidRPr="00106B21" w14:paraId="06A11226" w14:textId="77777777" w:rsidTr="00E51546">
        <w:trPr>
          <w:trHeight w:val="200"/>
          <w:jc w:val="center"/>
        </w:trPr>
        <w:tc>
          <w:tcPr>
            <w:tcW w:w="629" w:type="pct"/>
            <w:shd w:val="clear" w:color="auto" w:fill="FFFFFF"/>
            <w:vAlign w:val="center"/>
          </w:tcPr>
          <w:p w14:paraId="1ED2B674" w14:textId="77777777" w:rsidR="00E51546" w:rsidRPr="00106B21" w:rsidRDefault="00E51546" w:rsidP="005E5E8B">
            <w:pPr>
              <w:pStyle w:val="TAC"/>
              <w:rPr>
                <w:rFonts w:eastAsia="Malgun Gothic"/>
                <w:lang w:eastAsia="zh-CN"/>
              </w:rPr>
            </w:pPr>
            <w:r w:rsidRPr="00106B21">
              <w:rPr>
                <w:rFonts w:eastAsia="Malgun Gothic" w:hint="eastAsia"/>
                <w:lang w:eastAsia="zh-CN"/>
              </w:rPr>
              <w:t>20</w:t>
            </w:r>
          </w:p>
        </w:tc>
        <w:tc>
          <w:tcPr>
            <w:tcW w:w="653" w:type="pct"/>
            <w:shd w:val="clear" w:color="auto" w:fill="FFFFFF"/>
            <w:vAlign w:val="center"/>
          </w:tcPr>
          <w:p w14:paraId="14AE4F1E" w14:textId="77777777" w:rsidR="00E51546" w:rsidRPr="00106B21" w:rsidRDefault="00E51546" w:rsidP="005E5E8B">
            <w:pPr>
              <w:pStyle w:val="TAC"/>
              <w:rPr>
                <w:rFonts w:eastAsia="Malgun Gothic" w:cs="Arial"/>
              </w:rPr>
            </w:pPr>
            <w:r w:rsidRPr="00106B21">
              <w:rPr>
                <w:rFonts w:eastAsia="Malgun Gothic" w:cs="Arial"/>
              </w:rPr>
              <w:t>R.PDSCH.1-15.3</w:t>
            </w:r>
          </w:p>
        </w:tc>
        <w:tc>
          <w:tcPr>
            <w:tcW w:w="618" w:type="pct"/>
            <w:shd w:val="clear" w:color="auto" w:fill="FFFFFF"/>
            <w:vAlign w:val="center"/>
          </w:tcPr>
          <w:p w14:paraId="7E1DF69B"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5E8A87CD"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0388A81B"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2CA5C51D"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6E87B0F0"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69BEB5C" w14:textId="2D686189" w:rsidR="00E51546" w:rsidRPr="00106B21" w:rsidRDefault="00E51546" w:rsidP="005E5E8B">
            <w:pPr>
              <w:pStyle w:val="TAC"/>
              <w:rPr>
                <w:rFonts w:eastAsia="Malgun Gothic" w:cs="Arial"/>
                <w:szCs w:val="18"/>
                <w:lang w:eastAsia="zh-CN"/>
              </w:rPr>
            </w:pPr>
            <w:r>
              <w:rPr>
                <w:rFonts w:eastAsia="Malgun Gothic" w:cs="Arial"/>
                <w:color w:val="000000"/>
                <w:szCs w:val="18"/>
              </w:rPr>
              <w:t>10.5</w:t>
            </w:r>
          </w:p>
        </w:tc>
      </w:tr>
      <w:tr w:rsidR="00E51546" w:rsidRPr="00106B21" w14:paraId="0687CA8E" w14:textId="77777777" w:rsidTr="00E51546">
        <w:trPr>
          <w:trHeight w:val="200"/>
          <w:jc w:val="center"/>
        </w:trPr>
        <w:tc>
          <w:tcPr>
            <w:tcW w:w="629" w:type="pct"/>
            <w:shd w:val="clear" w:color="auto" w:fill="FFFFFF"/>
            <w:vAlign w:val="center"/>
          </w:tcPr>
          <w:p w14:paraId="6C41FA98" w14:textId="77777777" w:rsidR="00E51546" w:rsidRPr="00106B21" w:rsidRDefault="00E51546" w:rsidP="005E5E8B">
            <w:pPr>
              <w:pStyle w:val="TAC"/>
              <w:rPr>
                <w:rFonts w:eastAsia="Malgun Gothic"/>
                <w:lang w:eastAsia="zh-CN"/>
              </w:rPr>
            </w:pPr>
            <w:r w:rsidRPr="00106B21">
              <w:rPr>
                <w:rFonts w:eastAsia="Malgun Gothic" w:hint="eastAsia"/>
                <w:lang w:eastAsia="zh-CN"/>
              </w:rPr>
              <w:t>25</w:t>
            </w:r>
          </w:p>
        </w:tc>
        <w:tc>
          <w:tcPr>
            <w:tcW w:w="653" w:type="pct"/>
            <w:shd w:val="clear" w:color="auto" w:fill="FFFFFF"/>
            <w:vAlign w:val="center"/>
          </w:tcPr>
          <w:p w14:paraId="3A377B4D" w14:textId="77777777" w:rsidR="00E51546" w:rsidRPr="00106B21" w:rsidRDefault="00E51546" w:rsidP="005E5E8B">
            <w:pPr>
              <w:pStyle w:val="TAC"/>
              <w:rPr>
                <w:rFonts w:eastAsia="Malgun Gothic" w:cs="Arial"/>
              </w:rPr>
            </w:pPr>
            <w:r w:rsidRPr="00106B21">
              <w:rPr>
                <w:rFonts w:eastAsia="Malgun Gothic" w:cs="Arial"/>
              </w:rPr>
              <w:t>R.PDSCH.1-15.4</w:t>
            </w:r>
          </w:p>
        </w:tc>
        <w:tc>
          <w:tcPr>
            <w:tcW w:w="618" w:type="pct"/>
            <w:shd w:val="clear" w:color="auto" w:fill="FFFFFF"/>
            <w:vAlign w:val="center"/>
          </w:tcPr>
          <w:p w14:paraId="7D8209F7"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00C55680"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2D941317"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24AD21BD"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20F42079"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508E84C1" w14:textId="18728F07" w:rsidR="00E51546" w:rsidRPr="00106B21" w:rsidRDefault="00E51546" w:rsidP="005E5E8B">
            <w:pPr>
              <w:pStyle w:val="TAC"/>
              <w:rPr>
                <w:rFonts w:eastAsia="Malgun Gothic" w:cs="Arial"/>
                <w:szCs w:val="18"/>
                <w:lang w:eastAsia="zh-CN"/>
              </w:rPr>
            </w:pPr>
            <w:r>
              <w:rPr>
                <w:rFonts w:eastAsia="Malgun Gothic" w:cs="Arial"/>
                <w:color w:val="000000"/>
                <w:szCs w:val="18"/>
              </w:rPr>
              <w:t>10.8</w:t>
            </w:r>
          </w:p>
        </w:tc>
      </w:tr>
      <w:tr w:rsidR="00E51546" w:rsidRPr="00106B21" w14:paraId="1024DF06" w14:textId="77777777" w:rsidTr="00E51546">
        <w:trPr>
          <w:trHeight w:val="200"/>
          <w:jc w:val="center"/>
        </w:trPr>
        <w:tc>
          <w:tcPr>
            <w:tcW w:w="629" w:type="pct"/>
            <w:shd w:val="clear" w:color="auto" w:fill="FFFFFF"/>
            <w:vAlign w:val="center"/>
          </w:tcPr>
          <w:p w14:paraId="22724AB5" w14:textId="77777777" w:rsidR="00E51546" w:rsidRPr="00106B21" w:rsidRDefault="00E51546" w:rsidP="005E5E8B">
            <w:pPr>
              <w:pStyle w:val="TAC"/>
              <w:rPr>
                <w:rFonts w:eastAsia="Malgun Gothic"/>
                <w:lang w:eastAsia="zh-CN"/>
              </w:rPr>
            </w:pPr>
            <w:r w:rsidRPr="00106B21">
              <w:rPr>
                <w:rFonts w:eastAsia="Malgun Gothic" w:hint="eastAsia"/>
                <w:lang w:eastAsia="zh-CN"/>
              </w:rPr>
              <w:t>30</w:t>
            </w:r>
          </w:p>
        </w:tc>
        <w:tc>
          <w:tcPr>
            <w:tcW w:w="653" w:type="pct"/>
            <w:shd w:val="clear" w:color="auto" w:fill="FFFFFF"/>
            <w:vAlign w:val="center"/>
          </w:tcPr>
          <w:p w14:paraId="15A8C02C" w14:textId="77777777" w:rsidR="00E51546" w:rsidRPr="00106B21" w:rsidRDefault="00E51546" w:rsidP="005E5E8B">
            <w:pPr>
              <w:pStyle w:val="TAC"/>
              <w:rPr>
                <w:rFonts w:eastAsia="Malgun Gothic" w:cs="Arial"/>
              </w:rPr>
            </w:pPr>
            <w:r w:rsidRPr="00106B21">
              <w:rPr>
                <w:rFonts w:eastAsia="Malgun Gothic" w:cs="Arial"/>
              </w:rPr>
              <w:t>R.PDSCH.1-15.5</w:t>
            </w:r>
          </w:p>
        </w:tc>
        <w:tc>
          <w:tcPr>
            <w:tcW w:w="618" w:type="pct"/>
            <w:shd w:val="clear" w:color="auto" w:fill="FFFFFF"/>
            <w:vAlign w:val="center"/>
          </w:tcPr>
          <w:p w14:paraId="05E1173A"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2744CB3D"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15359B5C"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4495D4BD"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430F38F7"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A09418F" w14:textId="7DE5B33D" w:rsidR="00E51546" w:rsidRPr="00106B21" w:rsidRDefault="00E51546" w:rsidP="005E5E8B">
            <w:pPr>
              <w:pStyle w:val="TAC"/>
              <w:rPr>
                <w:rFonts w:eastAsia="Malgun Gothic" w:cs="Arial"/>
                <w:szCs w:val="18"/>
                <w:lang w:eastAsia="zh-CN"/>
              </w:rPr>
            </w:pPr>
            <w:r>
              <w:rPr>
                <w:rFonts w:eastAsia="Malgun Gothic" w:cs="Arial"/>
                <w:color w:val="000000"/>
                <w:szCs w:val="18"/>
              </w:rPr>
              <w:t>10.9</w:t>
            </w:r>
          </w:p>
        </w:tc>
      </w:tr>
      <w:tr w:rsidR="00E51546" w:rsidRPr="00106B21" w14:paraId="150B7AB4" w14:textId="77777777" w:rsidTr="00E51546">
        <w:trPr>
          <w:trHeight w:val="200"/>
          <w:jc w:val="center"/>
        </w:trPr>
        <w:tc>
          <w:tcPr>
            <w:tcW w:w="629" w:type="pct"/>
            <w:shd w:val="clear" w:color="auto" w:fill="FFFFFF"/>
            <w:vAlign w:val="center"/>
          </w:tcPr>
          <w:p w14:paraId="718C9503" w14:textId="77777777" w:rsidR="00E51546" w:rsidRPr="00106B21" w:rsidRDefault="00E51546" w:rsidP="005E5E8B">
            <w:pPr>
              <w:pStyle w:val="TAC"/>
              <w:rPr>
                <w:rFonts w:eastAsia="Malgun Gothic"/>
              </w:rPr>
            </w:pPr>
            <w:r w:rsidRPr="00106B21">
              <w:rPr>
                <w:rFonts w:eastAsia="Malgun Gothic"/>
              </w:rPr>
              <w:t>35</w:t>
            </w:r>
          </w:p>
        </w:tc>
        <w:tc>
          <w:tcPr>
            <w:tcW w:w="653" w:type="pct"/>
            <w:shd w:val="clear" w:color="auto" w:fill="FFFFFF"/>
            <w:vAlign w:val="center"/>
          </w:tcPr>
          <w:p w14:paraId="393D77E5" w14:textId="77777777" w:rsidR="00E51546" w:rsidRPr="00106B21" w:rsidRDefault="00E51546" w:rsidP="005E5E8B">
            <w:pPr>
              <w:pStyle w:val="TAC"/>
              <w:rPr>
                <w:rFonts w:eastAsia="Malgun Gothic" w:cs="Arial"/>
              </w:rPr>
            </w:pPr>
            <w:r w:rsidRPr="00106B21">
              <w:rPr>
                <w:rFonts w:eastAsia="Malgun Gothic" w:cs="Arial"/>
              </w:rPr>
              <w:t>R.PDSCH.1-16.3</w:t>
            </w:r>
          </w:p>
        </w:tc>
        <w:tc>
          <w:tcPr>
            <w:tcW w:w="618" w:type="pct"/>
            <w:shd w:val="clear" w:color="auto" w:fill="FFFFFF"/>
            <w:vAlign w:val="center"/>
          </w:tcPr>
          <w:p w14:paraId="062D63F0"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165F9634" w14:textId="77777777" w:rsidR="00E51546" w:rsidRPr="00106B21" w:rsidRDefault="00E51546" w:rsidP="005E5E8B">
            <w:pPr>
              <w:pStyle w:val="TAC"/>
              <w:rPr>
                <w:rFonts w:eastAsia="Malgun Gothic"/>
              </w:rPr>
            </w:pPr>
            <w:r w:rsidRPr="00106B21">
              <w:rPr>
                <w:rFonts w:eastAsia="Malgun Gothic"/>
              </w:rPr>
              <w:t>HST-DPS</w:t>
            </w:r>
          </w:p>
        </w:tc>
        <w:tc>
          <w:tcPr>
            <w:tcW w:w="627" w:type="pct"/>
            <w:shd w:val="clear" w:color="auto" w:fill="FFFFFF"/>
            <w:vAlign w:val="center"/>
          </w:tcPr>
          <w:p w14:paraId="6C11FC37" w14:textId="77777777" w:rsidR="00E51546" w:rsidRPr="00106B21" w:rsidRDefault="00E51546" w:rsidP="005E5E8B">
            <w:pPr>
              <w:pStyle w:val="TAC"/>
              <w:rPr>
                <w:rFonts w:eastAsia="Malgun Gothic"/>
                <w:lang w:eastAsia="zh-CN"/>
              </w:rPr>
            </w:pPr>
            <w:r w:rsidRPr="00106B21">
              <w:rPr>
                <w:rFonts w:eastAsia="Malgun Gothic" w:hint="eastAsia"/>
                <w:lang w:eastAsia="zh-CN"/>
              </w:rPr>
              <w:t>1</w:t>
            </w:r>
          </w:p>
        </w:tc>
        <w:tc>
          <w:tcPr>
            <w:tcW w:w="710" w:type="pct"/>
            <w:shd w:val="clear" w:color="auto" w:fill="FFFFFF"/>
            <w:vAlign w:val="center"/>
          </w:tcPr>
          <w:p w14:paraId="0905B415" w14:textId="77777777" w:rsidR="00E51546" w:rsidRPr="00106B21" w:rsidRDefault="00E51546" w:rsidP="005E5E8B">
            <w:pPr>
              <w:pStyle w:val="TAC"/>
              <w:rPr>
                <w:rFonts w:eastAsia="Malgun Gothic"/>
              </w:rPr>
            </w:pPr>
            <w:r w:rsidRPr="00106B21">
              <w:rPr>
                <w:rFonts w:eastAsia="Malgun Gothic"/>
              </w:rPr>
              <w:t>2x4</w:t>
            </w:r>
          </w:p>
        </w:tc>
        <w:tc>
          <w:tcPr>
            <w:tcW w:w="712" w:type="pct"/>
            <w:shd w:val="clear" w:color="auto" w:fill="FFFFFF"/>
            <w:vAlign w:val="center"/>
          </w:tcPr>
          <w:p w14:paraId="3ADA44E6"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291F907" w14:textId="701A3819" w:rsidR="00E51546" w:rsidRPr="00106B21" w:rsidRDefault="00E51546" w:rsidP="005E5E8B">
            <w:pPr>
              <w:pStyle w:val="TAC"/>
              <w:rPr>
                <w:rFonts w:eastAsia="Malgun Gothic" w:cs="Arial"/>
                <w:color w:val="000000"/>
                <w:szCs w:val="18"/>
              </w:rPr>
            </w:pPr>
            <w:r>
              <w:rPr>
                <w:rFonts w:eastAsia="Malgun Gothic" w:cs="Arial"/>
                <w:color w:val="000000"/>
                <w:szCs w:val="18"/>
              </w:rPr>
              <w:t>10.6</w:t>
            </w:r>
          </w:p>
        </w:tc>
      </w:tr>
      <w:tr w:rsidR="00E51546" w:rsidRPr="00106B21" w14:paraId="45ABE7B0" w14:textId="77777777" w:rsidTr="00E51546">
        <w:trPr>
          <w:trHeight w:val="200"/>
          <w:jc w:val="center"/>
        </w:trPr>
        <w:tc>
          <w:tcPr>
            <w:tcW w:w="629" w:type="pct"/>
            <w:shd w:val="clear" w:color="auto" w:fill="FFFFFF"/>
            <w:vAlign w:val="center"/>
          </w:tcPr>
          <w:p w14:paraId="746F1A36" w14:textId="77777777" w:rsidR="00E51546" w:rsidRPr="00106B21" w:rsidRDefault="00E51546" w:rsidP="005E5E8B">
            <w:pPr>
              <w:pStyle w:val="TAC"/>
              <w:rPr>
                <w:rFonts w:eastAsia="Malgun Gothic"/>
              </w:rPr>
            </w:pPr>
            <w:r w:rsidRPr="00106B21">
              <w:rPr>
                <w:rFonts w:eastAsia="Malgun Gothic"/>
              </w:rPr>
              <w:t>40</w:t>
            </w:r>
          </w:p>
        </w:tc>
        <w:tc>
          <w:tcPr>
            <w:tcW w:w="653" w:type="pct"/>
            <w:shd w:val="clear" w:color="auto" w:fill="FFFFFF"/>
            <w:vAlign w:val="center"/>
          </w:tcPr>
          <w:p w14:paraId="654D8D1D" w14:textId="77777777" w:rsidR="00E51546" w:rsidRPr="00106B21" w:rsidRDefault="00E51546" w:rsidP="005E5E8B">
            <w:pPr>
              <w:pStyle w:val="TAC"/>
              <w:rPr>
                <w:rFonts w:eastAsia="Malgun Gothic" w:cs="Arial"/>
              </w:rPr>
            </w:pPr>
            <w:r w:rsidRPr="00106B21">
              <w:rPr>
                <w:rFonts w:eastAsia="Malgun Gothic" w:cs="Arial"/>
              </w:rPr>
              <w:t>R.PDSCH.1-16.1</w:t>
            </w:r>
          </w:p>
        </w:tc>
        <w:tc>
          <w:tcPr>
            <w:tcW w:w="618" w:type="pct"/>
            <w:shd w:val="clear" w:color="auto" w:fill="FFFFFF"/>
            <w:vAlign w:val="center"/>
          </w:tcPr>
          <w:p w14:paraId="6B2B8958"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0040DFD2"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53D72FAA"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014C6554"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6AD7FDD6"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B31EF07" w14:textId="38E70A8C" w:rsidR="00E51546" w:rsidRPr="00106B21" w:rsidRDefault="00E51546" w:rsidP="005E5E8B">
            <w:pPr>
              <w:pStyle w:val="TAC"/>
              <w:rPr>
                <w:rFonts w:eastAsia="Malgun Gothic" w:cs="Arial"/>
                <w:szCs w:val="18"/>
                <w:lang w:eastAsia="zh-CN"/>
              </w:rPr>
            </w:pPr>
            <w:r>
              <w:rPr>
                <w:rFonts w:eastAsia="Malgun Gothic" w:cs="Arial"/>
                <w:color w:val="000000"/>
                <w:szCs w:val="18"/>
              </w:rPr>
              <w:t>10.7</w:t>
            </w:r>
          </w:p>
        </w:tc>
      </w:tr>
      <w:tr w:rsidR="00E51546" w:rsidRPr="00106B21" w14:paraId="24B88D21" w14:textId="77777777" w:rsidTr="00E51546">
        <w:trPr>
          <w:trHeight w:val="200"/>
          <w:jc w:val="center"/>
        </w:trPr>
        <w:tc>
          <w:tcPr>
            <w:tcW w:w="629" w:type="pct"/>
            <w:shd w:val="clear" w:color="auto" w:fill="FFFFFF"/>
            <w:vAlign w:val="center"/>
          </w:tcPr>
          <w:p w14:paraId="6EE4266C" w14:textId="77777777" w:rsidR="00E51546" w:rsidRPr="00106B21" w:rsidRDefault="00E51546" w:rsidP="005E5E8B">
            <w:pPr>
              <w:pStyle w:val="TAC"/>
              <w:rPr>
                <w:rFonts w:eastAsia="Malgun Gothic"/>
              </w:rPr>
            </w:pPr>
            <w:r w:rsidRPr="00106B21">
              <w:rPr>
                <w:rFonts w:eastAsia="Malgun Gothic"/>
              </w:rPr>
              <w:t>45</w:t>
            </w:r>
          </w:p>
        </w:tc>
        <w:tc>
          <w:tcPr>
            <w:tcW w:w="653" w:type="pct"/>
            <w:shd w:val="clear" w:color="auto" w:fill="FFFFFF"/>
            <w:vAlign w:val="center"/>
          </w:tcPr>
          <w:p w14:paraId="41A2F51F" w14:textId="77777777" w:rsidR="00E51546" w:rsidRPr="00106B21" w:rsidRDefault="00E51546" w:rsidP="005E5E8B">
            <w:pPr>
              <w:pStyle w:val="TAC"/>
              <w:rPr>
                <w:rFonts w:eastAsia="Malgun Gothic" w:cs="Arial"/>
              </w:rPr>
            </w:pPr>
            <w:r w:rsidRPr="00106B21">
              <w:rPr>
                <w:rFonts w:eastAsia="Malgun Gothic" w:cs="Arial"/>
              </w:rPr>
              <w:t>R.PDSCH.1-16.4</w:t>
            </w:r>
          </w:p>
        </w:tc>
        <w:tc>
          <w:tcPr>
            <w:tcW w:w="618" w:type="pct"/>
            <w:shd w:val="clear" w:color="auto" w:fill="FFFFFF"/>
            <w:vAlign w:val="center"/>
          </w:tcPr>
          <w:p w14:paraId="23A271B7"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29F14FF3" w14:textId="77777777" w:rsidR="00E51546" w:rsidRPr="00106B21" w:rsidRDefault="00E51546" w:rsidP="005E5E8B">
            <w:pPr>
              <w:pStyle w:val="TAC"/>
              <w:rPr>
                <w:rFonts w:eastAsia="Malgun Gothic"/>
              </w:rPr>
            </w:pPr>
            <w:r w:rsidRPr="00106B21">
              <w:rPr>
                <w:rFonts w:eastAsia="Malgun Gothic"/>
              </w:rPr>
              <w:t>HST-DPS</w:t>
            </w:r>
          </w:p>
        </w:tc>
        <w:tc>
          <w:tcPr>
            <w:tcW w:w="627" w:type="pct"/>
            <w:shd w:val="clear" w:color="auto" w:fill="FFFFFF"/>
            <w:vAlign w:val="center"/>
          </w:tcPr>
          <w:p w14:paraId="2994E848" w14:textId="77777777" w:rsidR="00E51546" w:rsidRPr="00106B21" w:rsidRDefault="00E51546" w:rsidP="005E5E8B">
            <w:pPr>
              <w:pStyle w:val="TAC"/>
              <w:rPr>
                <w:rFonts w:eastAsia="Malgun Gothic"/>
                <w:lang w:eastAsia="zh-CN"/>
              </w:rPr>
            </w:pPr>
            <w:r w:rsidRPr="00106B21">
              <w:rPr>
                <w:rFonts w:eastAsia="Malgun Gothic" w:hint="eastAsia"/>
                <w:lang w:eastAsia="zh-CN"/>
              </w:rPr>
              <w:t>1</w:t>
            </w:r>
          </w:p>
        </w:tc>
        <w:tc>
          <w:tcPr>
            <w:tcW w:w="710" w:type="pct"/>
            <w:shd w:val="clear" w:color="auto" w:fill="FFFFFF"/>
            <w:vAlign w:val="center"/>
          </w:tcPr>
          <w:p w14:paraId="509FE52D" w14:textId="77777777" w:rsidR="00E51546" w:rsidRPr="00106B21" w:rsidRDefault="00E51546" w:rsidP="005E5E8B">
            <w:pPr>
              <w:pStyle w:val="TAC"/>
              <w:rPr>
                <w:rFonts w:eastAsia="Malgun Gothic"/>
              </w:rPr>
            </w:pPr>
            <w:r w:rsidRPr="00106B21">
              <w:rPr>
                <w:rFonts w:eastAsia="Malgun Gothic"/>
              </w:rPr>
              <w:t>2x4</w:t>
            </w:r>
          </w:p>
        </w:tc>
        <w:tc>
          <w:tcPr>
            <w:tcW w:w="712" w:type="pct"/>
            <w:shd w:val="clear" w:color="auto" w:fill="FFFFFF"/>
            <w:vAlign w:val="center"/>
          </w:tcPr>
          <w:p w14:paraId="2127D314"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0FD9770B" w14:textId="128C7341" w:rsidR="00E51546" w:rsidRPr="00106B21" w:rsidRDefault="00E51546" w:rsidP="005E5E8B">
            <w:pPr>
              <w:pStyle w:val="TAC"/>
              <w:rPr>
                <w:rFonts w:eastAsia="Malgun Gothic" w:cs="Arial"/>
                <w:color w:val="000000"/>
                <w:szCs w:val="18"/>
              </w:rPr>
            </w:pPr>
            <w:r>
              <w:rPr>
                <w:rFonts w:eastAsia="Malgun Gothic" w:cs="Arial"/>
                <w:color w:val="000000"/>
                <w:szCs w:val="18"/>
              </w:rPr>
              <w:t>10.6</w:t>
            </w:r>
          </w:p>
        </w:tc>
      </w:tr>
      <w:tr w:rsidR="00E51546" w:rsidRPr="00106B21" w14:paraId="2735652B" w14:textId="77777777" w:rsidTr="00E51546">
        <w:trPr>
          <w:trHeight w:val="200"/>
          <w:jc w:val="center"/>
        </w:trPr>
        <w:tc>
          <w:tcPr>
            <w:tcW w:w="629" w:type="pct"/>
            <w:shd w:val="clear" w:color="auto" w:fill="FFFFFF"/>
            <w:vAlign w:val="center"/>
          </w:tcPr>
          <w:p w14:paraId="570B044D" w14:textId="77777777" w:rsidR="00E51546" w:rsidRPr="00106B21" w:rsidRDefault="00E51546" w:rsidP="005E5E8B">
            <w:pPr>
              <w:pStyle w:val="TAC"/>
              <w:rPr>
                <w:rFonts w:eastAsia="Malgun Gothic"/>
                <w:lang w:eastAsia="zh-CN"/>
              </w:rPr>
            </w:pPr>
            <w:r w:rsidRPr="00106B21">
              <w:rPr>
                <w:rFonts w:eastAsia="Malgun Gothic" w:hint="eastAsia"/>
                <w:lang w:eastAsia="zh-CN"/>
              </w:rPr>
              <w:t>50</w:t>
            </w:r>
          </w:p>
        </w:tc>
        <w:tc>
          <w:tcPr>
            <w:tcW w:w="653" w:type="pct"/>
            <w:shd w:val="clear" w:color="auto" w:fill="FFFFFF"/>
            <w:vAlign w:val="center"/>
          </w:tcPr>
          <w:p w14:paraId="5CB0EB97" w14:textId="77777777" w:rsidR="00E51546" w:rsidRPr="00106B21" w:rsidRDefault="00E51546" w:rsidP="005E5E8B">
            <w:pPr>
              <w:pStyle w:val="TAC"/>
              <w:rPr>
                <w:rFonts w:eastAsia="Malgun Gothic" w:cs="Arial"/>
              </w:rPr>
            </w:pPr>
            <w:r w:rsidRPr="00106B21">
              <w:rPr>
                <w:rFonts w:eastAsia="Malgun Gothic" w:cs="Arial"/>
              </w:rPr>
              <w:t>R.PDSCH.1-16.2</w:t>
            </w:r>
          </w:p>
        </w:tc>
        <w:tc>
          <w:tcPr>
            <w:tcW w:w="618" w:type="pct"/>
            <w:shd w:val="clear" w:color="auto" w:fill="FFFFFF"/>
            <w:vAlign w:val="center"/>
          </w:tcPr>
          <w:p w14:paraId="0A4AF619"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4" w:type="pct"/>
            <w:shd w:val="clear" w:color="auto" w:fill="FFFFFF"/>
            <w:vAlign w:val="center"/>
          </w:tcPr>
          <w:p w14:paraId="78CFC251" w14:textId="77777777" w:rsidR="00E51546" w:rsidRPr="00106B21" w:rsidRDefault="00E51546" w:rsidP="005E5E8B">
            <w:pPr>
              <w:pStyle w:val="TAC"/>
              <w:rPr>
                <w:rFonts w:eastAsia="Malgun Gothic" w:cs="Arial"/>
              </w:rPr>
            </w:pPr>
            <w:r w:rsidRPr="00106B21">
              <w:rPr>
                <w:rFonts w:eastAsia="Malgun Gothic"/>
              </w:rPr>
              <w:t>HST-DPS</w:t>
            </w:r>
          </w:p>
        </w:tc>
        <w:tc>
          <w:tcPr>
            <w:tcW w:w="627" w:type="pct"/>
            <w:shd w:val="clear" w:color="auto" w:fill="FFFFFF"/>
            <w:vAlign w:val="center"/>
          </w:tcPr>
          <w:p w14:paraId="555EA831"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2B6748ED" w14:textId="77777777" w:rsidR="00E51546" w:rsidRPr="00106B21" w:rsidRDefault="00E51546" w:rsidP="005E5E8B">
            <w:pPr>
              <w:pStyle w:val="TAC"/>
              <w:rPr>
                <w:rFonts w:eastAsia="Malgun Gothic" w:cs="Arial"/>
              </w:rPr>
            </w:pPr>
            <w:r w:rsidRPr="00106B21">
              <w:rPr>
                <w:rFonts w:eastAsia="Malgun Gothic"/>
              </w:rPr>
              <w:t>2x4</w:t>
            </w:r>
          </w:p>
        </w:tc>
        <w:tc>
          <w:tcPr>
            <w:tcW w:w="712" w:type="pct"/>
            <w:shd w:val="clear" w:color="auto" w:fill="FFFFFF"/>
            <w:vAlign w:val="center"/>
          </w:tcPr>
          <w:p w14:paraId="34657FDE"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4E74456" w14:textId="312E48A6" w:rsidR="00E51546" w:rsidRPr="00106B21" w:rsidRDefault="00E51546" w:rsidP="005E5E8B">
            <w:pPr>
              <w:pStyle w:val="TAC"/>
              <w:rPr>
                <w:rFonts w:eastAsia="Malgun Gothic" w:cs="Arial"/>
                <w:szCs w:val="18"/>
                <w:lang w:eastAsia="zh-CN"/>
              </w:rPr>
            </w:pPr>
            <w:r>
              <w:rPr>
                <w:rFonts w:eastAsia="Malgun Gothic" w:cs="Arial"/>
                <w:color w:val="000000"/>
                <w:szCs w:val="18"/>
              </w:rPr>
              <w:t>11.0</w:t>
            </w:r>
          </w:p>
        </w:tc>
      </w:tr>
    </w:tbl>
    <w:p w14:paraId="4676F8DD" w14:textId="77777777" w:rsidR="00106B21" w:rsidRPr="00106B21" w:rsidRDefault="00106B21" w:rsidP="00106B21">
      <w:pPr>
        <w:rPr>
          <w:rFonts w:eastAsia="SimSun"/>
          <w:lang w:eastAsia="zh-CN"/>
        </w:rPr>
      </w:pPr>
    </w:p>
    <w:p w14:paraId="5D3612BF" w14:textId="77777777" w:rsidR="00106B21" w:rsidRPr="00106B21" w:rsidRDefault="00106B21" w:rsidP="00106B21">
      <w:pPr>
        <w:pStyle w:val="TH"/>
        <w:rPr>
          <w:rFonts w:eastAsia="Malgun Gothic"/>
        </w:rPr>
      </w:pPr>
      <w:r w:rsidRPr="00106B21">
        <w:rPr>
          <w:rFonts w:eastAsia="Malgun Gothic"/>
        </w:rPr>
        <w:t>Table 5.2A.3.5-</w:t>
      </w:r>
      <w:r w:rsidRPr="00106B21">
        <w:rPr>
          <w:rFonts w:eastAsia="Malgun Gothic"/>
          <w:lang w:eastAsia="zh-CN"/>
        </w:rPr>
        <w:t>4</w:t>
      </w:r>
      <w:r w:rsidRPr="00106B21">
        <w:rPr>
          <w:rFonts w:eastAsia="Malgun Gothic"/>
        </w:rPr>
        <w:t>: Single carrier performance for FDD 15 kHz SCS for HST-DPS CA configurations with 2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85"/>
        <w:gridCol w:w="1237"/>
        <w:gridCol w:w="12"/>
        <w:gridCol w:w="1166"/>
        <w:gridCol w:w="1326"/>
        <w:gridCol w:w="1185"/>
        <w:gridCol w:w="1366"/>
        <w:gridCol w:w="1447"/>
        <w:gridCol w:w="697"/>
      </w:tblGrid>
      <w:tr w:rsidR="00106B21" w:rsidRPr="00106B21" w14:paraId="68BFBD5D" w14:textId="77777777" w:rsidTr="00861D19">
        <w:trPr>
          <w:trHeight w:val="397"/>
          <w:jc w:val="center"/>
        </w:trPr>
        <w:tc>
          <w:tcPr>
            <w:tcW w:w="616" w:type="pct"/>
            <w:vMerge w:val="restart"/>
            <w:shd w:val="clear" w:color="auto" w:fill="FFFFFF"/>
            <w:vAlign w:val="center"/>
          </w:tcPr>
          <w:p w14:paraId="7E7A08C4" w14:textId="77777777" w:rsidR="00106B21" w:rsidRPr="00106B21" w:rsidRDefault="00106B21" w:rsidP="005E5E8B">
            <w:pPr>
              <w:pStyle w:val="TAH"/>
              <w:rPr>
                <w:rFonts w:eastAsia="Malgun Gothic" w:cs="Arial"/>
              </w:rPr>
            </w:pPr>
            <w:r w:rsidRPr="00106B21">
              <w:rPr>
                <w:rFonts w:eastAsia="Malgun Gothic"/>
              </w:rPr>
              <w:t xml:space="preserve">Bandwidth (MHz) </w:t>
            </w:r>
          </w:p>
        </w:tc>
        <w:tc>
          <w:tcPr>
            <w:tcW w:w="643" w:type="pct"/>
            <w:vMerge w:val="restart"/>
            <w:shd w:val="clear" w:color="auto" w:fill="FFFFFF"/>
            <w:vAlign w:val="center"/>
          </w:tcPr>
          <w:p w14:paraId="2AAF502C" w14:textId="77777777" w:rsidR="00106B21" w:rsidRPr="00106B21" w:rsidRDefault="00106B21" w:rsidP="005E5E8B">
            <w:pPr>
              <w:pStyle w:val="TAH"/>
              <w:rPr>
                <w:rFonts w:eastAsia="Malgun Gothic" w:cs="Arial"/>
              </w:rPr>
            </w:pPr>
            <w:r w:rsidRPr="00106B21">
              <w:rPr>
                <w:rFonts w:eastAsia="Malgun Gothic" w:cs="Arial"/>
              </w:rPr>
              <w:t>Reference</w:t>
            </w:r>
            <w:r w:rsidRPr="00106B21">
              <w:rPr>
                <w:rFonts w:eastAsia="Malgun Gothic" w:cs="Arial" w:hint="eastAsia"/>
                <w:lang w:eastAsia="zh-CN"/>
              </w:rPr>
              <w:t xml:space="preserve"> </w:t>
            </w:r>
            <w:r w:rsidRPr="00106B21">
              <w:rPr>
                <w:rFonts w:eastAsia="Malgun Gothic" w:cs="Arial"/>
              </w:rPr>
              <w:t>channel</w:t>
            </w:r>
          </w:p>
        </w:tc>
        <w:tc>
          <w:tcPr>
            <w:tcW w:w="612" w:type="pct"/>
            <w:gridSpan w:val="2"/>
            <w:vMerge w:val="restart"/>
            <w:shd w:val="clear" w:color="auto" w:fill="FFFFFF"/>
            <w:vAlign w:val="center"/>
          </w:tcPr>
          <w:p w14:paraId="22A38353" w14:textId="77777777" w:rsidR="00106B21" w:rsidRPr="00106B21" w:rsidRDefault="00106B21" w:rsidP="005E5E8B">
            <w:pPr>
              <w:pStyle w:val="TAH"/>
              <w:rPr>
                <w:rFonts w:eastAsia="Malgun Gothic" w:cs="Arial"/>
                <w:lang w:eastAsia="zh-CN"/>
              </w:rPr>
            </w:pPr>
            <w:r w:rsidRPr="00106B21">
              <w:rPr>
                <w:rFonts w:eastAsia="Malgun Gothic" w:cs="Arial"/>
              </w:rPr>
              <w:t>Modulation format</w:t>
            </w:r>
            <w:r w:rsidRPr="00106B21">
              <w:rPr>
                <w:rFonts w:eastAsia="Malgun Gothic" w:cs="Arial" w:hint="eastAsia"/>
                <w:lang w:eastAsia="zh-CN"/>
              </w:rPr>
              <w:t xml:space="preserve"> and code rate</w:t>
            </w:r>
          </w:p>
        </w:tc>
        <w:tc>
          <w:tcPr>
            <w:tcW w:w="689" w:type="pct"/>
            <w:vMerge w:val="restart"/>
            <w:shd w:val="clear" w:color="auto" w:fill="FFFFFF"/>
            <w:vAlign w:val="center"/>
          </w:tcPr>
          <w:p w14:paraId="75F1CABC" w14:textId="77777777" w:rsidR="00106B21" w:rsidRPr="00106B21" w:rsidRDefault="00106B21" w:rsidP="005E5E8B">
            <w:pPr>
              <w:pStyle w:val="TAH"/>
              <w:rPr>
                <w:rFonts w:eastAsia="Malgun Gothic" w:cs="Arial"/>
              </w:rPr>
            </w:pPr>
            <w:r w:rsidRPr="00106B21">
              <w:rPr>
                <w:rFonts w:eastAsia="Malgun Gothic" w:cs="Arial"/>
              </w:rPr>
              <w:t>Propagation condition</w:t>
            </w:r>
          </w:p>
        </w:tc>
        <w:tc>
          <w:tcPr>
            <w:tcW w:w="616" w:type="pct"/>
            <w:vMerge w:val="restart"/>
            <w:shd w:val="clear" w:color="auto" w:fill="FFFFFF"/>
            <w:vAlign w:val="center"/>
          </w:tcPr>
          <w:p w14:paraId="57FB885B" w14:textId="77777777" w:rsidR="00106B21" w:rsidRPr="00106B21" w:rsidRDefault="00106B21" w:rsidP="005E5E8B">
            <w:pPr>
              <w:pStyle w:val="TAH"/>
              <w:rPr>
                <w:rFonts w:eastAsia="Malgun Gothic" w:cs="Arial"/>
              </w:rPr>
            </w:pPr>
            <w:r w:rsidRPr="00106B21">
              <w:rPr>
                <w:rFonts w:eastAsia="Malgun Gothic" w:cs="Arial"/>
              </w:rPr>
              <w:t>Number of active PDSCH TCI states</w:t>
            </w:r>
          </w:p>
        </w:tc>
        <w:tc>
          <w:tcPr>
            <w:tcW w:w="710" w:type="pct"/>
            <w:vMerge w:val="restart"/>
            <w:shd w:val="clear" w:color="auto" w:fill="FFFFFF"/>
            <w:vAlign w:val="center"/>
          </w:tcPr>
          <w:p w14:paraId="67AAE0D9" w14:textId="77777777" w:rsidR="00106B21" w:rsidRPr="00106B21" w:rsidRDefault="00106B21" w:rsidP="005E5E8B">
            <w:pPr>
              <w:pStyle w:val="TAH"/>
              <w:rPr>
                <w:rFonts w:eastAsia="Malgun Gothic" w:cs="Arial"/>
              </w:rPr>
            </w:pPr>
            <w:r w:rsidRPr="00106B21">
              <w:rPr>
                <w:rFonts w:eastAsia="Malgun Gothic" w:cs="Arial"/>
              </w:rPr>
              <w:t>Correlation matrix and antenna configuration</w:t>
            </w:r>
          </w:p>
        </w:tc>
        <w:tc>
          <w:tcPr>
            <w:tcW w:w="1114" w:type="pct"/>
            <w:gridSpan w:val="2"/>
            <w:shd w:val="clear" w:color="auto" w:fill="FFFFFF"/>
            <w:vAlign w:val="center"/>
          </w:tcPr>
          <w:p w14:paraId="2180E436" w14:textId="77777777" w:rsidR="00106B21" w:rsidRPr="00106B21" w:rsidRDefault="00106B21" w:rsidP="005E5E8B">
            <w:pPr>
              <w:pStyle w:val="TAH"/>
              <w:rPr>
                <w:rFonts w:eastAsia="Malgun Gothic" w:cs="Arial"/>
              </w:rPr>
            </w:pPr>
            <w:r w:rsidRPr="00106B21">
              <w:rPr>
                <w:rFonts w:eastAsia="Malgun Gothic" w:cs="Arial"/>
              </w:rPr>
              <w:t>Reference value</w:t>
            </w:r>
          </w:p>
        </w:tc>
      </w:tr>
      <w:tr w:rsidR="00106B21" w:rsidRPr="00106B21" w14:paraId="310BF389" w14:textId="77777777" w:rsidTr="00861D19">
        <w:trPr>
          <w:trHeight w:val="397"/>
          <w:jc w:val="center"/>
        </w:trPr>
        <w:tc>
          <w:tcPr>
            <w:tcW w:w="616" w:type="pct"/>
            <w:vMerge/>
            <w:shd w:val="clear" w:color="auto" w:fill="FFFFFF"/>
            <w:vAlign w:val="center"/>
          </w:tcPr>
          <w:p w14:paraId="1ED07925" w14:textId="77777777" w:rsidR="00106B21" w:rsidRPr="00106B21" w:rsidRDefault="00106B21" w:rsidP="005E5E8B">
            <w:pPr>
              <w:pStyle w:val="TAH"/>
              <w:rPr>
                <w:rFonts w:eastAsia="Malgun Gothic" w:cs="Arial"/>
              </w:rPr>
            </w:pPr>
          </w:p>
        </w:tc>
        <w:tc>
          <w:tcPr>
            <w:tcW w:w="643" w:type="pct"/>
            <w:vMerge/>
            <w:shd w:val="clear" w:color="auto" w:fill="FFFFFF"/>
            <w:vAlign w:val="center"/>
          </w:tcPr>
          <w:p w14:paraId="3EC44A8C" w14:textId="77777777" w:rsidR="00106B21" w:rsidRPr="00106B21" w:rsidRDefault="00106B21" w:rsidP="005E5E8B">
            <w:pPr>
              <w:pStyle w:val="TAH"/>
              <w:rPr>
                <w:rFonts w:eastAsia="Malgun Gothic" w:cs="Arial"/>
              </w:rPr>
            </w:pPr>
          </w:p>
        </w:tc>
        <w:tc>
          <w:tcPr>
            <w:tcW w:w="612" w:type="pct"/>
            <w:gridSpan w:val="2"/>
            <w:vMerge/>
            <w:shd w:val="clear" w:color="auto" w:fill="FFFFFF"/>
            <w:vAlign w:val="center"/>
          </w:tcPr>
          <w:p w14:paraId="0B6CA8FD" w14:textId="77777777" w:rsidR="00106B21" w:rsidRPr="00106B21" w:rsidRDefault="00106B21" w:rsidP="005E5E8B">
            <w:pPr>
              <w:pStyle w:val="TAH"/>
              <w:rPr>
                <w:rFonts w:eastAsia="Malgun Gothic" w:cs="Arial"/>
              </w:rPr>
            </w:pPr>
          </w:p>
        </w:tc>
        <w:tc>
          <w:tcPr>
            <w:tcW w:w="689" w:type="pct"/>
            <w:vMerge/>
            <w:shd w:val="clear" w:color="auto" w:fill="FFFFFF"/>
            <w:vAlign w:val="center"/>
          </w:tcPr>
          <w:p w14:paraId="629BBA5D" w14:textId="77777777" w:rsidR="00106B21" w:rsidRPr="00106B21" w:rsidRDefault="00106B21" w:rsidP="005E5E8B">
            <w:pPr>
              <w:pStyle w:val="TAH"/>
              <w:rPr>
                <w:rFonts w:eastAsia="Malgun Gothic" w:cs="Arial"/>
              </w:rPr>
            </w:pPr>
          </w:p>
        </w:tc>
        <w:tc>
          <w:tcPr>
            <w:tcW w:w="616" w:type="pct"/>
            <w:vMerge/>
            <w:shd w:val="clear" w:color="auto" w:fill="FFFFFF"/>
            <w:vAlign w:val="center"/>
          </w:tcPr>
          <w:p w14:paraId="0B49746E" w14:textId="77777777" w:rsidR="00106B21" w:rsidRPr="00106B21" w:rsidRDefault="00106B21" w:rsidP="005E5E8B">
            <w:pPr>
              <w:pStyle w:val="TAH"/>
              <w:rPr>
                <w:rFonts w:eastAsia="Malgun Gothic" w:cs="Arial"/>
              </w:rPr>
            </w:pPr>
          </w:p>
        </w:tc>
        <w:tc>
          <w:tcPr>
            <w:tcW w:w="710" w:type="pct"/>
            <w:vMerge/>
            <w:shd w:val="clear" w:color="auto" w:fill="FFFFFF"/>
            <w:vAlign w:val="center"/>
          </w:tcPr>
          <w:p w14:paraId="1C044FFE" w14:textId="77777777" w:rsidR="00106B21" w:rsidRPr="00106B21" w:rsidRDefault="00106B21" w:rsidP="005E5E8B">
            <w:pPr>
              <w:pStyle w:val="TAH"/>
              <w:rPr>
                <w:rFonts w:eastAsia="Malgun Gothic" w:cs="Arial"/>
              </w:rPr>
            </w:pPr>
          </w:p>
        </w:tc>
        <w:tc>
          <w:tcPr>
            <w:tcW w:w="752" w:type="pct"/>
            <w:shd w:val="clear" w:color="auto" w:fill="FFFFFF"/>
            <w:vAlign w:val="center"/>
          </w:tcPr>
          <w:p w14:paraId="6C7D874E" w14:textId="77777777" w:rsidR="00106B21" w:rsidRPr="00106B21" w:rsidRDefault="00106B21" w:rsidP="005E5E8B">
            <w:pPr>
              <w:pStyle w:val="TAH"/>
              <w:rPr>
                <w:rFonts w:eastAsia="Malgun Gothic" w:cs="Arial"/>
              </w:rPr>
            </w:pPr>
            <w:r w:rsidRPr="00106B21">
              <w:rPr>
                <w:rFonts w:eastAsia="Malgun Gothic" w:cs="Arial"/>
              </w:rPr>
              <w:t>Fraction of maximum throughput (%)</w:t>
            </w:r>
          </w:p>
        </w:tc>
        <w:tc>
          <w:tcPr>
            <w:tcW w:w="362" w:type="pct"/>
            <w:shd w:val="clear" w:color="auto" w:fill="FFFFFF"/>
            <w:vAlign w:val="center"/>
          </w:tcPr>
          <w:p w14:paraId="26BCB8D8" w14:textId="77777777" w:rsidR="00106B21" w:rsidRPr="00106B21" w:rsidRDefault="00106B21" w:rsidP="005E5E8B">
            <w:pPr>
              <w:pStyle w:val="TAH"/>
              <w:rPr>
                <w:rFonts w:eastAsia="Malgun Gothic" w:cs="Arial"/>
              </w:rPr>
            </w:pPr>
            <w:r w:rsidRPr="00106B21">
              <w:rPr>
                <w:rFonts w:eastAsia="Malgun Gothic" w:cs="Arial"/>
              </w:rPr>
              <w:t>SNR (dB)</w:t>
            </w:r>
          </w:p>
        </w:tc>
      </w:tr>
      <w:tr w:rsidR="00E51546" w:rsidRPr="00106B21" w14:paraId="0D445411" w14:textId="77777777" w:rsidTr="00861D19">
        <w:trPr>
          <w:trHeight w:val="200"/>
          <w:jc w:val="center"/>
        </w:trPr>
        <w:tc>
          <w:tcPr>
            <w:tcW w:w="616" w:type="pct"/>
            <w:shd w:val="clear" w:color="auto" w:fill="FFFFFF"/>
            <w:vAlign w:val="center"/>
          </w:tcPr>
          <w:p w14:paraId="328AAA09" w14:textId="77777777" w:rsidR="00E51546" w:rsidRPr="00106B21" w:rsidRDefault="00E51546" w:rsidP="005E5E8B">
            <w:pPr>
              <w:pStyle w:val="TAC"/>
              <w:rPr>
                <w:rFonts w:eastAsia="Malgun Gothic" w:cs="Arial"/>
              </w:rPr>
            </w:pPr>
            <w:r w:rsidRPr="00106B21">
              <w:rPr>
                <w:rFonts w:eastAsia="Malgun Gothic"/>
              </w:rPr>
              <w:t>5</w:t>
            </w:r>
          </w:p>
        </w:tc>
        <w:tc>
          <w:tcPr>
            <w:tcW w:w="643" w:type="pct"/>
            <w:shd w:val="clear" w:color="auto" w:fill="FFFFFF"/>
            <w:vAlign w:val="center"/>
          </w:tcPr>
          <w:p w14:paraId="0CA9D7E4" w14:textId="77777777" w:rsidR="00E51546" w:rsidRPr="00106B21" w:rsidRDefault="00E51546" w:rsidP="005E5E8B">
            <w:pPr>
              <w:pStyle w:val="TAC"/>
              <w:rPr>
                <w:rFonts w:eastAsia="Malgun Gothic" w:cs="Arial"/>
              </w:rPr>
            </w:pPr>
            <w:r w:rsidRPr="00106B21">
              <w:rPr>
                <w:rFonts w:eastAsia="Malgun Gothic" w:cs="Arial"/>
              </w:rPr>
              <w:t>R.PDSCH.1-15.1</w:t>
            </w:r>
          </w:p>
        </w:tc>
        <w:tc>
          <w:tcPr>
            <w:tcW w:w="612" w:type="pct"/>
            <w:gridSpan w:val="2"/>
            <w:shd w:val="clear" w:color="auto" w:fill="FFFFFF"/>
            <w:vAlign w:val="center"/>
          </w:tcPr>
          <w:p w14:paraId="6ACBF747" w14:textId="77777777" w:rsidR="00E51546" w:rsidRPr="00106B21" w:rsidRDefault="00E51546" w:rsidP="005E5E8B">
            <w:pPr>
              <w:pStyle w:val="TAC"/>
              <w:rPr>
                <w:rFonts w:eastAsia="Malgun Gothic" w:cs="Arial"/>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2DDA5A80"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2CCEB625" w14:textId="77777777" w:rsidR="00E51546" w:rsidRPr="00106B21" w:rsidRDefault="00E51546" w:rsidP="005E5E8B">
            <w:pPr>
              <w:pStyle w:val="TAC"/>
              <w:rPr>
                <w:rFonts w:eastAsia="Malgun Gothic"/>
                <w:lang w:eastAsia="zh-CN"/>
              </w:rPr>
            </w:pPr>
            <w:r w:rsidRPr="00106B21">
              <w:rPr>
                <w:rFonts w:eastAsia="Malgun Gothic"/>
                <w:lang w:eastAsia="zh-CN"/>
              </w:rPr>
              <w:t>2</w:t>
            </w:r>
          </w:p>
        </w:tc>
        <w:tc>
          <w:tcPr>
            <w:tcW w:w="710" w:type="pct"/>
            <w:shd w:val="clear" w:color="auto" w:fill="FFFFFF"/>
            <w:vAlign w:val="center"/>
          </w:tcPr>
          <w:p w14:paraId="112E7486"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3E38EC4E"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28CE4BF2" w14:textId="57A5DF72" w:rsidR="00E51546" w:rsidRPr="00106B21" w:rsidRDefault="00E51546" w:rsidP="005E5E8B">
            <w:pPr>
              <w:pStyle w:val="TAC"/>
              <w:rPr>
                <w:rFonts w:eastAsia="Malgun Gothic" w:cs="Arial"/>
                <w:lang w:eastAsia="zh-CN"/>
              </w:rPr>
            </w:pPr>
            <w:r>
              <w:rPr>
                <w:rFonts w:eastAsia="Malgun Gothic" w:cs="Arial"/>
                <w:color w:val="000000"/>
                <w:szCs w:val="18"/>
              </w:rPr>
              <w:t>10.5</w:t>
            </w:r>
          </w:p>
        </w:tc>
      </w:tr>
      <w:tr w:rsidR="00E51546" w:rsidRPr="00106B21" w14:paraId="5EF70076" w14:textId="77777777" w:rsidTr="00861D19">
        <w:trPr>
          <w:trHeight w:val="200"/>
          <w:jc w:val="center"/>
        </w:trPr>
        <w:tc>
          <w:tcPr>
            <w:tcW w:w="616" w:type="pct"/>
            <w:shd w:val="clear" w:color="auto" w:fill="FFFFFF"/>
            <w:vAlign w:val="center"/>
          </w:tcPr>
          <w:p w14:paraId="1159B8CA" w14:textId="77777777" w:rsidR="00E51546" w:rsidRPr="00106B21" w:rsidRDefault="00E51546" w:rsidP="005E5E8B">
            <w:pPr>
              <w:pStyle w:val="TAC"/>
              <w:rPr>
                <w:rFonts w:eastAsia="Malgun Gothic"/>
                <w:lang w:eastAsia="zh-CN"/>
              </w:rPr>
            </w:pPr>
            <w:r w:rsidRPr="00106B21">
              <w:rPr>
                <w:rFonts w:eastAsia="Malgun Gothic" w:hint="eastAsia"/>
                <w:lang w:eastAsia="zh-CN"/>
              </w:rPr>
              <w:t>10</w:t>
            </w:r>
          </w:p>
        </w:tc>
        <w:tc>
          <w:tcPr>
            <w:tcW w:w="643" w:type="pct"/>
            <w:shd w:val="clear" w:color="auto" w:fill="FFFFFF"/>
            <w:vAlign w:val="center"/>
          </w:tcPr>
          <w:p w14:paraId="3A12E218"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R.PDSCH.1-8.4 FDD</w:t>
            </w:r>
          </w:p>
        </w:tc>
        <w:tc>
          <w:tcPr>
            <w:tcW w:w="612" w:type="pct"/>
            <w:gridSpan w:val="2"/>
            <w:shd w:val="clear" w:color="auto" w:fill="FFFFFF"/>
            <w:vAlign w:val="center"/>
          </w:tcPr>
          <w:p w14:paraId="01787BDA"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06341877"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179B3E8A"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39BAE0AC"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514A0B52"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20A116DE" w14:textId="1179FBC6" w:rsidR="00E51546" w:rsidRPr="00106B21" w:rsidRDefault="00E51546" w:rsidP="005E5E8B">
            <w:pPr>
              <w:pStyle w:val="TAC"/>
              <w:rPr>
                <w:rFonts w:eastAsia="Malgun Gothic" w:cs="Arial"/>
                <w:lang w:eastAsia="zh-CN"/>
              </w:rPr>
            </w:pPr>
            <w:r>
              <w:rPr>
                <w:rFonts w:eastAsia="Malgun Gothic" w:cs="Arial"/>
                <w:color w:val="000000"/>
                <w:szCs w:val="18"/>
              </w:rPr>
              <w:t>10.8</w:t>
            </w:r>
          </w:p>
        </w:tc>
      </w:tr>
      <w:tr w:rsidR="00E51546" w:rsidRPr="00106B21" w14:paraId="6618E220" w14:textId="77777777" w:rsidTr="00861D19">
        <w:trPr>
          <w:trHeight w:val="200"/>
          <w:jc w:val="center"/>
        </w:trPr>
        <w:tc>
          <w:tcPr>
            <w:tcW w:w="616" w:type="pct"/>
            <w:shd w:val="clear" w:color="auto" w:fill="FFFFFF"/>
            <w:vAlign w:val="center"/>
          </w:tcPr>
          <w:p w14:paraId="44D9A973" w14:textId="77777777" w:rsidR="00E51546" w:rsidRPr="00106B21" w:rsidRDefault="00E51546" w:rsidP="005E5E8B">
            <w:pPr>
              <w:pStyle w:val="TAC"/>
              <w:rPr>
                <w:rFonts w:eastAsia="Malgun Gothic"/>
                <w:lang w:eastAsia="zh-CN"/>
              </w:rPr>
            </w:pPr>
            <w:r w:rsidRPr="00106B21">
              <w:rPr>
                <w:rFonts w:eastAsia="Malgun Gothic" w:hint="eastAsia"/>
                <w:lang w:eastAsia="zh-CN"/>
              </w:rPr>
              <w:t>15</w:t>
            </w:r>
          </w:p>
        </w:tc>
        <w:tc>
          <w:tcPr>
            <w:tcW w:w="643" w:type="pct"/>
            <w:shd w:val="clear" w:color="auto" w:fill="FFFFFF"/>
            <w:vAlign w:val="center"/>
          </w:tcPr>
          <w:p w14:paraId="6D4680E8"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R.PDSCH.1-15.2</w:t>
            </w:r>
          </w:p>
        </w:tc>
        <w:tc>
          <w:tcPr>
            <w:tcW w:w="612" w:type="pct"/>
            <w:gridSpan w:val="2"/>
            <w:shd w:val="clear" w:color="auto" w:fill="FFFFFF"/>
            <w:vAlign w:val="center"/>
          </w:tcPr>
          <w:p w14:paraId="44CC4635"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6BAE37E4"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15A32176"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2E477A9E"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0737D592"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0408F12C" w14:textId="0FBC88DD" w:rsidR="00E51546" w:rsidRPr="00106B21" w:rsidRDefault="00E51546" w:rsidP="005E5E8B">
            <w:pPr>
              <w:pStyle w:val="TAC"/>
              <w:rPr>
                <w:rFonts w:eastAsia="Malgun Gothic" w:cs="Arial"/>
                <w:lang w:eastAsia="zh-CN"/>
              </w:rPr>
            </w:pPr>
            <w:r>
              <w:rPr>
                <w:rFonts w:eastAsia="Malgun Gothic" w:cs="Arial"/>
                <w:color w:val="000000"/>
                <w:szCs w:val="18"/>
              </w:rPr>
              <w:t>10.7</w:t>
            </w:r>
          </w:p>
        </w:tc>
      </w:tr>
      <w:tr w:rsidR="00E51546" w:rsidRPr="00106B21" w14:paraId="461A1F9F" w14:textId="77777777" w:rsidTr="00861D19">
        <w:trPr>
          <w:trHeight w:val="200"/>
          <w:jc w:val="center"/>
        </w:trPr>
        <w:tc>
          <w:tcPr>
            <w:tcW w:w="616" w:type="pct"/>
            <w:shd w:val="clear" w:color="auto" w:fill="FFFFFF"/>
            <w:vAlign w:val="center"/>
          </w:tcPr>
          <w:p w14:paraId="63A7C7DB" w14:textId="77777777" w:rsidR="00E51546" w:rsidRPr="00106B21" w:rsidRDefault="00E51546" w:rsidP="005E5E8B">
            <w:pPr>
              <w:pStyle w:val="TAC"/>
              <w:rPr>
                <w:rFonts w:eastAsia="Malgun Gothic"/>
                <w:lang w:eastAsia="zh-CN"/>
              </w:rPr>
            </w:pPr>
            <w:r w:rsidRPr="00106B21">
              <w:rPr>
                <w:rFonts w:eastAsia="Malgun Gothic" w:hint="eastAsia"/>
                <w:lang w:eastAsia="zh-CN"/>
              </w:rPr>
              <w:t>20</w:t>
            </w:r>
          </w:p>
        </w:tc>
        <w:tc>
          <w:tcPr>
            <w:tcW w:w="643" w:type="pct"/>
            <w:shd w:val="clear" w:color="auto" w:fill="FFFFFF"/>
            <w:vAlign w:val="center"/>
          </w:tcPr>
          <w:p w14:paraId="36AAFB6B" w14:textId="77777777" w:rsidR="00E51546" w:rsidRPr="00106B21" w:rsidRDefault="00E51546" w:rsidP="005E5E8B">
            <w:pPr>
              <w:pStyle w:val="TAC"/>
              <w:rPr>
                <w:rFonts w:eastAsia="Malgun Gothic" w:cs="Arial"/>
              </w:rPr>
            </w:pPr>
            <w:r w:rsidRPr="00106B21">
              <w:rPr>
                <w:rFonts w:eastAsia="Malgun Gothic" w:cs="Arial"/>
              </w:rPr>
              <w:t>R.PDSCH.1-15.3</w:t>
            </w:r>
          </w:p>
        </w:tc>
        <w:tc>
          <w:tcPr>
            <w:tcW w:w="612" w:type="pct"/>
            <w:gridSpan w:val="2"/>
            <w:shd w:val="clear" w:color="auto" w:fill="FFFFFF"/>
            <w:vAlign w:val="center"/>
          </w:tcPr>
          <w:p w14:paraId="587C100F"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2A8107A3"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330EB92E"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56E2DFB1"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58AC7C2A"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6C24428E" w14:textId="4EDB4706" w:rsidR="00E51546" w:rsidRPr="00106B21" w:rsidRDefault="00E51546" w:rsidP="005E5E8B">
            <w:pPr>
              <w:pStyle w:val="TAC"/>
              <w:rPr>
                <w:rFonts w:eastAsia="Malgun Gothic" w:cs="Arial"/>
                <w:lang w:eastAsia="zh-CN"/>
              </w:rPr>
            </w:pPr>
            <w:r>
              <w:rPr>
                <w:rFonts w:eastAsia="Malgun Gothic" w:cs="Arial"/>
                <w:color w:val="000000"/>
                <w:szCs w:val="18"/>
              </w:rPr>
              <w:t>10.5</w:t>
            </w:r>
          </w:p>
        </w:tc>
      </w:tr>
      <w:tr w:rsidR="00E51546" w:rsidRPr="00106B21" w14:paraId="3DFF1426" w14:textId="77777777" w:rsidTr="00861D19">
        <w:trPr>
          <w:trHeight w:val="200"/>
          <w:jc w:val="center"/>
        </w:trPr>
        <w:tc>
          <w:tcPr>
            <w:tcW w:w="616" w:type="pct"/>
            <w:shd w:val="clear" w:color="auto" w:fill="FFFFFF"/>
            <w:vAlign w:val="center"/>
          </w:tcPr>
          <w:p w14:paraId="733BEF19" w14:textId="77777777" w:rsidR="00E51546" w:rsidRPr="00106B21" w:rsidRDefault="00E51546" w:rsidP="005E5E8B">
            <w:pPr>
              <w:pStyle w:val="TAC"/>
              <w:rPr>
                <w:rFonts w:eastAsia="Malgun Gothic"/>
                <w:lang w:eastAsia="zh-CN"/>
              </w:rPr>
            </w:pPr>
            <w:r w:rsidRPr="00106B21">
              <w:rPr>
                <w:rFonts w:eastAsia="Malgun Gothic" w:hint="eastAsia"/>
                <w:lang w:eastAsia="zh-CN"/>
              </w:rPr>
              <w:t>25</w:t>
            </w:r>
          </w:p>
        </w:tc>
        <w:tc>
          <w:tcPr>
            <w:tcW w:w="643" w:type="pct"/>
            <w:shd w:val="clear" w:color="auto" w:fill="FFFFFF"/>
            <w:vAlign w:val="center"/>
          </w:tcPr>
          <w:p w14:paraId="5D509834" w14:textId="77777777" w:rsidR="00E51546" w:rsidRPr="00106B21" w:rsidRDefault="00E51546" w:rsidP="005E5E8B">
            <w:pPr>
              <w:pStyle w:val="TAC"/>
              <w:rPr>
                <w:rFonts w:eastAsia="Malgun Gothic" w:cs="Arial"/>
              </w:rPr>
            </w:pPr>
            <w:r w:rsidRPr="00106B21">
              <w:rPr>
                <w:rFonts w:eastAsia="Malgun Gothic" w:cs="Arial"/>
              </w:rPr>
              <w:t>R.PDSCH.1-15.4</w:t>
            </w:r>
          </w:p>
        </w:tc>
        <w:tc>
          <w:tcPr>
            <w:tcW w:w="612" w:type="pct"/>
            <w:gridSpan w:val="2"/>
            <w:shd w:val="clear" w:color="auto" w:fill="FFFFFF"/>
            <w:vAlign w:val="center"/>
          </w:tcPr>
          <w:p w14:paraId="77EBE21F"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2F4EBA4C"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7A4DB2F9"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11D7F199"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245C26DE"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7E4BD388" w14:textId="4D40889F" w:rsidR="00E51546" w:rsidRPr="00106B21" w:rsidRDefault="00E51546" w:rsidP="005E5E8B">
            <w:pPr>
              <w:pStyle w:val="TAC"/>
              <w:rPr>
                <w:rFonts w:eastAsia="Malgun Gothic" w:cs="Arial"/>
                <w:lang w:eastAsia="zh-CN"/>
              </w:rPr>
            </w:pPr>
            <w:r>
              <w:rPr>
                <w:rFonts w:eastAsia="Malgun Gothic" w:cs="Arial"/>
                <w:color w:val="000000"/>
                <w:szCs w:val="18"/>
              </w:rPr>
              <w:t>10.8</w:t>
            </w:r>
          </w:p>
        </w:tc>
      </w:tr>
      <w:tr w:rsidR="00E51546" w:rsidRPr="00106B21" w14:paraId="1B0C0FDC" w14:textId="77777777" w:rsidTr="00861D19">
        <w:trPr>
          <w:trHeight w:val="200"/>
          <w:jc w:val="center"/>
        </w:trPr>
        <w:tc>
          <w:tcPr>
            <w:tcW w:w="616" w:type="pct"/>
            <w:shd w:val="clear" w:color="auto" w:fill="FFFFFF"/>
            <w:vAlign w:val="center"/>
          </w:tcPr>
          <w:p w14:paraId="7DB4C680" w14:textId="77777777" w:rsidR="00E51546" w:rsidRPr="00106B21" w:rsidRDefault="00E51546" w:rsidP="005E5E8B">
            <w:pPr>
              <w:pStyle w:val="TAC"/>
              <w:rPr>
                <w:rFonts w:eastAsia="Malgun Gothic"/>
                <w:lang w:eastAsia="zh-CN"/>
              </w:rPr>
            </w:pPr>
            <w:r w:rsidRPr="00106B21">
              <w:rPr>
                <w:rFonts w:eastAsia="Malgun Gothic" w:hint="eastAsia"/>
                <w:lang w:eastAsia="zh-CN"/>
              </w:rPr>
              <w:t>30</w:t>
            </w:r>
          </w:p>
        </w:tc>
        <w:tc>
          <w:tcPr>
            <w:tcW w:w="643" w:type="pct"/>
            <w:shd w:val="clear" w:color="auto" w:fill="FFFFFF"/>
            <w:vAlign w:val="center"/>
          </w:tcPr>
          <w:p w14:paraId="1B300E65" w14:textId="77777777" w:rsidR="00E51546" w:rsidRPr="00106B21" w:rsidRDefault="00E51546" w:rsidP="005E5E8B">
            <w:pPr>
              <w:pStyle w:val="TAC"/>
              <w:rPr>
                <w:rFonts w:eastAsia="Malgun Gothic" w:cs="Arial"/>
              </w:rPr>
            </w:pPr>
            <w:r w:rsidRPr="00106B21">
              <w:rPr>
                <w:rFonts w:eastAsia="Malgun Gothic" w:cs="Arial"/>
              </w:rPr>
              <w:t>R.PDSCH.1-15.5</w:t>
            </w:r>
          </w:p>
        </w:tc>
        <w:tc>
          <w:tcPr>
            <w:tcW w:w="612" w:type="pct"/>
            <w:gridSpan w:val="2"/>
            <w:shd w:val="clear" w:color="auto" w:fill="FFFFFF"/>
            <w:vAlign w:val="center"/>
          </w:tcPr>
          <w:p w14:paraId="1DA4EFC4"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5B8EF915" w14:textId="77777777" w:rsidR="00E51546" w:rsidRPr="00106B21" w:rsidRDefault="00E51546" w:rsidP="005E5E8B">
            <w:pPr>
              <w:pStyle w:val="TAC"/>
              <w:rPr>
                <w:rFonts w:eastAsia="Malgun Gothic" w:cs="Arial"/>
              </w:rPr>
            </w:pPr>
            <w:r w:rsidRPr="00106B21">
              <w:rPr>
                <w:rFonts w:eastAsia="Malgun Gothic"/>
              </w:rPr>
              <w:t>HST-DPS</w:t>
            </w:r>
          </w:p>
        </w:tc>
        <w:tc>
          <w:tcPr>
            <w:tcW w:w="616" w:type="pct"/>
            <w:shd w:val="clear" w:color="auto" w:fill="FFFFFF"/>
            <w:vAlign w:val="center"/>
          </w:tcPr>
          <w:p w14:paraId="16F69464"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0CA77A2D" w14:textId="77777777" w:rsidR="00E51546" w:rsidRPr="00106B21" w:rsidRDefault="00E51546" w:rsidP="005E5E8B">
            <w:pPr>
              <w:pStyle w:val="TAC"/>
              <w:rPr>
                <w:rFonts w:eastAsia="Malgun Gothic" w:cs="Arial"/>
              </w:rPr>
            </w:pPr>
            <w:r w:rsidRPr="00106B21">
              <w:rPr>
                <w:rFonts w:eastAsia="Malgun Gothic"/>
              </w:rPr>
              <w:t>2x4</w:t>
            </w:r>
          </w:p>
        </w:tc>
        <w:tc>
          <w:tcPr>
            <w:tcW w:w="752" w:type="pct"/>
            <w:shd w:val="clear" w:color="auto" w:fill="FFFFFF"/>
            <w:vAlign w:val="center"/>
          </w:tcPr>
          <w:p w14:paraId="1006CC85" w14:textId="77777777" w:rsidR="00E51546" w:rsidRPr="00106B21" w:rsidRDefault="00E51546" w:rsidP="005E5E8B">
            <w:pPr>
              <w:pStyle w:val="TAC"/>
              <w:rPr>
                <w:rFonts w:eastAsia="Malgun Gothic" w:cs="Arial"/>
              </w:rPr>
            </w:pPr>
            <w:r w:rsidRPr="00106B21">
              <w:rPr>
                <w:rFonts w:eastAsia="Malgun Gothic" w:cs="Arial"/>
              </w:rPr>
              <w:t>70</w:t>
            </w:r>
          </w:p>
        </w:tc>
        <w:tc>
          <w:tcPr>
            <w:tcW w:w="362" w:type="pct"/>
            <w:shd w:val="clear" w:color="auto" w:fill="FFFFFF"/>
            <w:vAlign w:val="center"/>
          </w:tcPr>
          <w:p w14:paraId="6FE0B852" w14:textId="3FC614A1" w:rsidR="00E51546" w:rsidRPr="00106B21" w:rsidRDefault="00E51546" w:rsidP="005E5E8B">
            <w:pPr>
              <w:pStyle w:val="TAC"/>
              <w:rPr>
                <w:rFonts w:eastAsia="Malgun Gothic" w:cs="Arial"/>
                <w:lang w:eastAsia="zh-CN"/>
              </w:rPr>
            </w:pPr>
            <w:r>
              <w:rPr>
                <w:rFonts w:eastAsia="Malgun Gothic" w:cs="Arial"/>
                <w:color w:val="000000"/>
                <w:szCs w:val="18"/>
              </w:rPr>
              <w:t>10.9</w:t>
            </w:r>
          </w:p>
        </w:tc>
      </w:tr>
      <w:tr w:rsidR="00861D19" w:rsidRPr="00106B21" w14:paraId="4C395873" w14:textId="77777777" w:rsidTr="00861D19">
        <w:trPr>
          <w:trHeight w:val="200"/>
          <w:jc w:val="center"/>
        </w:trPr>
        <w:tc>
          <w:tcPr>
            <w:tcW w:w="616" w:type="pct"/>
            <w:shd w:val="clear" w:color="auto" w:fill="FFFFFF"/>
            <w:vAlign w:val="center"/>
          </w:tcPr>
          <w:p w14:paraId="38C93E51" w14:textId="77777777" w:rsidR="00861D19" w:rsidRPr="00106B21" w:rsidRDefault="00861D19" w:rsidP="00861D19">
            <w:pPr>
              <w:pStyle w:val="TAC"/>
              <w:rPr>
                <w:rFonts w:eastAsia="Malgun Gothic"/>
              </w:rPr>
            </w:pPr>
            <w:r w:rsidRPr="00106B21">
              <w:rPr>
                <w:rFonts w:eastAsia="Malgun Gothic"/>
              </w:rPr>
              <w:t>35</w:t>
            </w:r>
          </w:p>
        </w:tc>
        <w:tc>
          <w:tcPr>
            <w:tcW w:w="643" w:type="pct"/>
            <w:shd w:val="clear" w:color="auto" w:fill="FFFFFF"/>
            <w:vAlign w:val="center"/>
          </w:tcPr>
          <w:p w14:paraId="1B6889A3" w14:textId="77777777" w:rsidR="00861D19" w:rsidRPr="00106B21" w:rsidRDefault="00861D19" w:rsidP="00861D19">
            <w:pPr>
              <w:pStyle w:val="TAC"/>
              <w:rPr>
                <w:rFonts w:eastAsia="Malgun Gothic" w:cs="Arial"/>
              </w:rPr>
            </w:pPr>
            <w:r w:rsidRPr="00106B21">
              <w:rPr>
                <w:rFonts w:eastAsia="Malgun Gothic" w:cs="Arial"/>
              </w:rPr>
              <w:t>R.PDSCH.1-16.3</w:t>
            </w:r>
          </w:p>
        </w:tc>
        <w:tc>
          <w:tcPr>
            <w:tcW w:w="612" w:type="pct"/>
            <w:gridSpan w:val="2"/>
            <w:shd w:val="clear" w:color="auto" w:fill="FFFFFF"/>
            <w:vAlign w:val="center"/>
          </w:tcPr>
          <w:p w14:paraId="1474EE63" w14:textId="77777777" w:rsidR="00861D19" w:rsidRPr="00106B21" w:rsidRDefault="00861D19" w:rsidP="00861D19">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64E9F9F8" w14:textId="77777777" w:rsidR="00861D19" w:rsidRPr="00106B21" w:rsidRDefault="00861D19" w:rsidP="00861D19">
            <w:pPr>
              <w:pStyle w:val="TAC"/>
              <w:rPr>
                <w:rFonts w:eastAsia="Malgun Gothic"/>
              </w:rPr>
            </w:pPr>
            <w:r w:rsidRPr="00106B21">
              <w:rPr>
                <w:rFonts w:eastAsia="Malgun Gothic"/>
              </w:rPr>
              <w:t>HST-DPS</w:t>
            </w:r>
          </w:p>
        </w:tc>
        <w:tc>
          <w:tcPr>
            <w:tcW w:w="616" w:type="pct"/>
            <w:shd w:val="clear" w:color="auto" w:fill="FFFFFF"/>
            <w:vAlign w:val="center"/>
          </w:tcPr>
          <w:p w14:paraId="7F278D29" w14:textId="214A2E0E" w:rsidR="00861D19" w:rsidRPr="00106B21" w:rsidRDefault="00861D19" w:rsidP="00861D19">
            <w:pPr>
              <w:pStyle w:val="TAC"/>
              <w:rPr>
                <w:rFonts w:eastAsia="Malgun Gothic"/>
                <w:lang w:eastAsia="zh-CN"/>
              </w:rPr>
            </w:pPr>
            <w:r>
              <w:rPr>
                <w:rFonts w:eastAsia="Malgun Gothic"/>
                <w:lang w:eastAsia="zh-CN"/>
              </w:rPr>
              <w:t>2</w:t>
            </w:r>
          </w:p>
        </w:tc>
        <w:tc>
          <w:tcPr>
            <w:tcW w:w="710" w:type="pct"/>
            <w:shd w:val="clear" w:color="auto" w:fill="FFFFFF"/>
            <w:vAlign w:val="center"/>
          </w:tcPr>
          <w:p w14:paraId="2B5F5794" w14:textId="77777777" w:rsidR="00861D19" w:rsidRPr="00106B21" w:rsidRDefault="00861D19" w:rsidP="00861D19">
            <w:pPr>
              <w:pStyle w:val="TAC"/>
              <w:rPr>
                <w:rFonts w:eastAsia="Malgun Gothic"/>
              </w:rPr>
            </w:pPr>
            <w:r w:rsidRPr="00106B21">
              <w:rPr>
                <w:rFonts w:eastAsia="Malgun Gothic"/>
              </w:rPr>
              <w:t>2x4</w:t>
            </w:r>
          </w:p>
        </w:tc>
        <w:tc>
          <w:tcPr>
            <w:tcW w:w="752" w:type="pct"/>
            <w:shd w:val="clear" w:color="auto" w:fill="FFFFFF"/>
            <w:vAlign w:val="center"/>
          </w:tcPr>
          <w:p w14:paraId="03AFA202" w14:textId="77777777" w:rsidR="00861D19" w:rsidRPr="00106B21" w:rsidRDefault="00861D19" w:rsidP="00861D19">
            <w:pPr>
              <w:pStyle w:val="TAC"/>
              <w:rPr>
                <w:rFonts w:eastAsia="Malgun Gothic" w:cs="Arial"/>
              </w:rPr>
            </w:pPr>
            <w:r w:rsidRPr="00106B21">
              <w:rPr>
                <w:rFonts w:eastAsia="Malgun Gothic" w:cs="Arial"/>
              </w:rPr>
              <w:t>70</w:t>
            </w:r>
          </w:p>
        </w:tc>
        <w:tc>
          <w:tcPr>
            <w:tcW w:w="362" w:type="pct"/>
            <w:shd w:val="clear" w:color="auto" w:fill="FFFFFF"/>
            <w:vAlign w:val="center"/>
          </w:tcPr>
          <w:p w14:paraId="03E6E705" w14:textId="2D12284D" w:rsidR="00861D19" w:rsidRPr="00106B21" w:rsidRDefault="00861D19" w:rsidP="00861D19">
            <w:pPr>
              <w:pStyle w:val="TAC"/>
              <w:rPr>
                <w:rFonts w:eastAsia="Malgun Gothic" w:cs="Arial"/>
                <w:color w:val="000000"/>
                <w:szCs w:val="18"/>
              </w:rPr>
            </w:pPr>
            <w:r>
              <w:rPr>
                <w:rFonts w:eastAsia="Malgun Gothic" w:cs="Arial"/>
                <w:color w:val="000000"/>
                <w:szCs w:val="18"/>
              </w:rPr>
              <w:t>10.6</w:t>
            </w:r>
          </w:p>
        </w:tc>
      </w:tr>
      <w:tr w:rsidR="00861D19" w:rsidRPr="00106B21" w14:paraId="01A459F6" w14:textId="77777777" w:rsidTr="00861D19">
        <w:trPr>
          <w:trHeight w:val="200"/>
          <w:jc w:val="center"/>
        </w:trPr>
        <w:tc>
          <w:tcPr>
            <w:tcW w:w="616" w:type="pct"/>
            <w:shd w:val="clear" w:color="auto" w:fill="FFFFFF"/>
            <w:vAlign w:val="center"/>
          </w:tcPr>
          <w:p w14:paraId="4F02FF01" w14:textId="77777777" w:rsidR="00861D19" w:rsidRPr="00106B21" w:rsidRDefault="00861D19" w:rsidP="00861D19">
            <w:pPr>
              <w:pStyle w:val="TAC"/>
              <w:rPr>
                <w:rFonts w:eastAsia="Malgun Gothic"/>
              </w:rPr>
            </w:pPr>
            <w:r w:rsidRPr="00106B21">
              <w:rPr>
                <w:rFonts w:eastAsia="Malgun Gothic"/>
              </w:rPr>
              <w:t>40</w:t>
            </w:r>
          </w:p>
        </w:tc>
        <w:tc>
          <w:tcPr>
            <w:tcW w:w="643" w:type="pct"/>
            <w:shd w:val="clear" w:color="auto" w:fill="FFFFFF"/>
            <w:vAlign w:val="center"/>
          </w:tcPr>
          <w:p w14:paraId="40FDB14A" w14:textId="77777777" w:rsidR="00861D19" w:rsidRPr="00106B21" w:rsidRDefault="00861D19" w:rsidP="00861D19">
            <w:pPr>
              <w:pStyle w:val="TAC"/>
              <w:rPr>
                <w:rFonts w:eastAsia="Malgun Gothic" w:cs="Arial"/>
              </w:rPr>
            </w:pPr>
            <w:r w:rsidRPr="00106B21">
              <w:rPr>
                <w:rFonts w:eastAsia="Malgun Gothic" w:cs="Arial"/>
              </w:rPr>
              <w:t>R.PDSCH.1-16.1</w:t>
            </w:r>
          </w:p>
        </w:tc>
        <w:tc>
          <w:tcPr>
            <w:tcW w:w="612" w:type="pct"/>
            <w:gridSpan w:val="2"/>
            <w:shd w:val="clear" w:color="auto" w:fill="FFFFFF"/>
            <w:vAlign w:val="center"/>
          </w:tcPr>
          <w:p w14:paraId="5F873B3F" w14:textId="77777777" w:rsidR="00861D19" w:rsidRPr="00106B21" w:rsidRDefault="00861D19" w:rsidP="00861D19">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61F8D825" w14:textId="77777777" w:rsidR="00861D19" w:rsidRPr="00106B21" w:rsidRDefault="00861D19" w:rsidP="00861D19">
            <w:pPr>
              <w:pStyle w:val="TAC"/>
              <w:rPr>
                <w:rFonts w:eastAsia="Malgun Gothic" w:cs="Arial"/>
              </w:rPr>
            </w:pPr>
            <w:r w:rsidRPr="00106B21">
              <w:rPr>
                <w:rFonts w:eastAsia="Malgun Gothic"/>
              </w:rPr>
              <w:t>HST-DPS</w:t>
            </w:r>
          </w:p>
        </w:tc>
        <w:tc>
          <w:tcPr>
            <w:tcW w:w="616" w:type="pct"/>
            <w:shd w:val="clear" w:color="auto" w:fill="FFFFFF"/>
            <w:vAlign w:val="center"/>
          </w:tcPr>
          <w:p w14:paraId="2288F1BD" w14:textId="241B56AF" w:rsidR="00861D19" w:rsidRPr="00106B21" w:rsidRDefault="00861D19" w:rsidP="00861D19">
            <w:pPr>
              <w:pStyle w:val="TAC"/>
              <w:rPr>
                <w:rFonts w:eastAsia="Malgun Gothic"/>
              </w:rPr>
            </w:pPr>
            <w:r w:rsidRPr="00106B21">
              <w:rPr>
                <w:rFonts w:eastAsia="Malgun Gothic"/>
                <w:lang w:eastAsia="zh-CN"/>
              </w:rPr>
              <w:t>2</w:t>
            </w:r>
          </w:p>
        </w:tc>
        <w:tc>
          <w:tcPr>
            <w:tcW w:w="710" w:type="pct"/>
            <w:shd w:val="clear" w:color="auto" w:fill="FFFFFF"/>
            <w:vAlign w:val="center"/>
          </w:tcPr>
          <w:p w14:paraId="7AAEA185" w14:textId="77777777" w:rsidR="00861D19" w:rsidRPr="00106B21" w:rsidRDefault="00861D19" w:rsidP="00861D19">
            <w:pPr>
              <w:pStyle w:val="TAC"/>
              <w:rPr>
                <w:rFonts w:eastAsia="Malgun Gothic" w:cs="Arial"/>
              </w:rPr>
            </w:pPr>
            <w:r w:rsidRPr="00106B21">
              <w:rPr>
                <w:rFonts w:eastAsia="Malgun Gothic"/>
              </w:rPr>
              <w:t>2x4</w:t>
            </w:r>
          </w:p>
        </w:tc>
        <w:tc>
          <w:tcPr>
            <w:tcW w:w="752" w:type="pct"/>
            <w:shd w:val="clear" w:color="auto" w:fill="FFFFFF"/>
            <w:vAlign w:val="center"/>
          </w:tcPr>
          <w:p w14:paraId="18775E8F" w14:textId="77777777" w:rsidR="00861D19" w:rsidRPr="00106B21" w:rsidRDefault="00861D19" w:rsidP="00861D19">
            <w:pPr>
              <w:pStyle w:val="TAC"/>
              <w:rPr>
                <w:rFonts w:eastAsia="Malgun Gothic" w:cs="Arial"/>
              </w:rPr>
            </w:pPr>
            <w:r w:rsidRPr="00106B21">
              <w:rPr>
                <w:rFonts w:eastAsia="Malgun Gothic" w:cs="Arial"/>
              </w:rPr>
              <w:t>70</w:t>
            </w:r>
          </w:p>
        </w:tc>
        <w:tc>
          <w:tcPr>
            <w:tcW w:w="362" w:type="pct"/>
            <w:shd w:val="clear" w:color="auto" w:fill="FFFFFF"/>
            <w:vAlign w:val="center"/>
          </w:tcPr>
          <w:p w14:paraId="36735583" w14:textId="2CA0D436" w:rsidR="00861D19" w:rsidRPr="00106B21" w:rsidRDefault="00861D19" w:rsidP="00861D19">
            <w:pPr>
              <w:pStyle w:val="TAC"/>
              <w:rPr>
                <w:rFonts w:eastAsia="Malgun Gothic" w:cs="Arial"/>
                <w:lang w:eastAsia="zh-CN"/>
              </w:rPr>
            </w:pPr>
            <w:r>
              <w:rPr>
                <w:rFonts w:eastAsia="Malgun Gothic" w:cs="Arial"/>
                <w:color w:val="000000"/>
                <w:szCs w:val="18"/>
              </w:rPr>
              <w:t>10.7</w:t>
            </w:r>
          </w:p>
        </w:tc>
      </w:tr>
      <w:tr w:rsidR="00861D19" w:rsidRPr="00106B21" w14:paraId="2D49C3DD" w14:textId="77777777" w:rsidTr="00861D19">
        <w:trPr>
          <w:trHeight w:val="200"/>
          <w:jc w:val="center"/>
        </w:trPr>
        <w:tc>
          <w:tcPr>
            <w:tcW w:w="616" w:type="pct"/>
            <w:shd w:val="clear" w:color="auto" w:fill="FFFFFF"/>
            <w:vAlign w:val="center"/>
          </w:tcPr>
          <w:p w14:paraId="191BDDE7" w14:textId="77777777" w:rsidR="00861D19" w:rsidRPr="00106B21" w:rsidRDefault="00861D19" w:rsidP="00861D19">
            <w:pPr>
              <w:pStyle w:val="TAC"/>
              <w:rPr>
                <w:rFonts w:eastAsia="Malgun Gothic"/>
              </w:rPr>
            </w:pPr>
            <w:r w:rsidRPr="00106B21">
              <w:rPr>
                <w:rFonts w:eastAsia="Malgun Gothic"/>
              </w:rPr>
              <w:t>45</w:t>
            </w:r>
          </w:p>
        </w:tc>
        <w:tc>
          <w:tcPr>
            <w:tcW w:w="649" w:type="pct"/>
            <w:gridSpan w:val="2"/>
            <w:shd w:val="clear" w:color="auto" w:fill="FFFFFF"/>
            <w:vAlign w:val="center"/>
          </w:tcPr>
          <w:p w14:paraId="5D1CAED9" w14:textId="77777777" w:rsidR="00861D19" w:rsidRPr="00106B21" w:rsidRDefault="00861D19" w:rsidP="00861D19">
            <w:pPr>
              <w:pStyle w:val="TAC"/>
              <w:rPr>
                <w:rFonts w:eastAsia="Malgun Gothic" w:cs="Arial"/>
              </w:rPr>
            </w:pPr>
            <w:r w:rsidRPr="00106B21">
              <w:rPr>
                <w:rFonts w:eastAsia="Malgun Gothic" w:cs="Arial"/>
              </w:rPr>
              <w:t>R.PDSCH.1-16.4</w:t>
            </w:r>
          </w:p>
        </w:tc>
        <w:tc>
          <w:tcPr>
            <w:tcW w:w="606" w:type="pct"/>
            <w:shd w:val="clear" w:color="auto" w:fill="FFFFFF"/>
            <w:vAlign w:val="center"/>
          </w:tcPr>
          <w:p w14:paraId="306CAE8F" w14:textId="77777777" w:rsidR="00861D19" w:rsidRPr="00106B21" w:rsidRDefault="00861D19" w:rsidP="00861D19">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54717F83" w14:textId="77777777" w:rsidR="00861D19" w:rsidRPr="00106B21" w:rsidRDefault="00861D19" w:rsidP="00861D19">
            <w:pPr>
              <w:pStyle w:val="TAC"/>
              <w:rPr>
                <w:rFonts w:eastAsia="Malgun Gothic"/>
              </w:rPr>
            </w:pPr>
            <w:r w:rsidRPr="00106B21">
              <w:rPr>
                <w:rFonts w:eastAsia="Malgun Gothic"/>
              </w:rPr>
              <w:t>HST-DPS</w:t>
            </w:r>
          </w:p>
        </w:tc>
        <w:tc>
          <w:tcPr>
            <w:tcW w:w="616" w:type="pct"/>
            <w:shd w:val="clear" w:color="auto" w:fill="FFFFFF"/>
            <w:vAlign w:val="center"/>
          </w:tcPr>
          <w:p w14:paraId="21359D15" w14:textId="35D59CDD" w:rsidR="00861D19" w:rsidRPr="00106B21" w:rsidRDefault="00861D19" w:rsidP="00861D19">
            <w:pPr>
              <w:pStyle w:val="TAC"/>
              <w:rPr>
                <w:rFonts w:eastAsia="Malgun Gothic"/>
                <w:lang w:eastAsia="zh-CN"/>
              </w:rPr>
            </w:pPr>
            <w:r>
              <w:rPr>
                <w:rFonts w:eastAsia="Malgun Gothic"/>
                <w:lang w:eastAsia="zh-CN"/>
              </w:rPr>
              <w:t>2</w:t>
            </w:r>
          </w:p>
        </w:tc>
        <w:tc>
          <w:tcPr>
            <w:tcW w:w="710" w:type="pct"/>
            <w:shd w:val="clear" w:color="auto" w:fill="FFFFFF"/>
            <w:vAlign w:val="center"/>
          </w:tcPr>
          <w:p w14:paraId="20D7F5F6" w14:textId="77777777" w:rsidR="00861D19" w:rsidRPr="00106B21" w:rsidRDefault="00861D19" w:rsidP="00861D19">
            <w:pPr>
              <w:pStyle w:val="TAC"/>
              <w:rPr>
                <w:rFonts w:eastAsia="Malgun Gothic"/>
              </w:rPr>
            </w:pPr>
            <w:r w:rsidRPr="00106B21">
              <w:rPr>
                <w:rFonts w:eastAsia="Malgun Gothic"/>
              </w:rPr>
              <w:t>2x4</w:t>
            </w:r>
          </w:p>
        </w:tc>
        <w:tc>
          <w:tcPr>
            <w:tcW w:w="752" w:type="pct"/>
            <w:shd w:val="clear" w:color="auto" w:fill="FFFFFF"/>
            <w:vAlign w:val="center"/>
          </w:tcPr>
          <w:p w14:paraId="1803B536" w14:textId="77777777" w:rsidR="00861D19" w:rsidRPr="00106B21" w:rsidRDefault="00861D19" w:rsidP="00861D19">
            <w:pPr>
              <w:pStyle w:val="TAC"/>
              <w:rPr>
                <w:rFonts w:eastAsia="Malgun Gothic" w:cs="Arial"/>
              </w:rPr>
            </w:pPr>
            <w:r w:rsidRPr="00106B21">
              <w:rPr>
                <w:rFonts w:eastAsia="Malgun Gothic" w:cs="Arial"/>
              </w:rPr>
              <w:t>70</w:t>
            </w:r>
          </w:p>
        </w:tc>
        <w:tc>
          <w:tcPr>
            <w:tcW w:w="362" w:type="pct"/>
            <w:shd w:val="clear" w:color="auto" w:fill="FFFFFF"/>
            <w:vAlign w:val="center"/>
          </w:tcPr>
          <w:p w14:paraId="614BA019" w14:textId="30F9E4F9" w:rsidR="00861D19" w:rsidRPr="00106B21" w:rsidRDefault="00861D19" w:rsidP="00861D19">
            <w:pPr>
              <w:pStyle w:val="TAC"/>
              <w:rPr>
                <w:rFonts w:eastAsia="Malgun Gothic" w:cs="Arial"/>
                <w:color w:val="000000"/>
                <w:szCs w:val="18"/>
              </w:rPr>
            </w:pPr>
            <w:r>
              <w:rPr>
                <w:rFonts w:eastAsia="Malgun Gothic" w:cs="Arial"/>
                <w:color w:val="000000"/>
                <w:szCs w:val="18"/>
              </w:rPr>
              <w:t>10.6</w:t>
            </w:r>
          </w:p>
        </w:tc>
      </w:tr>
      <w:tr w:rsidR="00861D19" w:rsidRPr="00106B21" w14:paraId="060A999A" w14:textId="77777777" w:rsidTr="00861D19">
        <w:trPr>
          <w:trHeight w:val="200"/>
          <w:jc w:val="center"/>
        </w:trPr>
        <w:tc>
          <w:tcPr>
            <w:tcW w:w="616" w:type="pct"/>
            <w:shd w:val="clear" w:color="auto" w:fill="FFFFFF"/>
            <w:vAlign w:val="center"/>
          </w:tcPr>
          <w:p w14:paraId="01EBB487" w14:textId="77777777" w:rsidR="00861D19" w:rsidRPr="00106B21" w:rsidRDefault="00861D19" w:rsidP="00861D19">
            <w:pPr>
              <w:pStyle w:val="TAC"/>
              <w:rPr>
                <w:rFonts w:eastAsia="Malgun Gothic"/>
                <w:lang w:eastAsia="zh-CN"/>
              </w:rPr>
            </w:pPr>
            <w:r w:rsidRPr="00106B21">
              <w:rPr>
                <w:rFonts w:eastAsia="Malgun Gothic" w:hint="eastAsia"/>
                <w:lang w:eastAsia="zh-CN"/>
              </w:rPr>
              <w:t>50</w:t>
            </w:r>
          </w:p>
        </w:tc>
        <w:tc>
          <w:tcPr>
            <w:tcW w:w="643" w:type="pct"/>
            <w:shd w:val="clear" w:color="auto" w:fill="FFFFFF"/>
            <w:vAlign w:val="center"/>
          </w:tcPr>
          <w:p w14:paraId="4A795E35" w14:textId="77777777" w:rsidR="00861D19" w:rsidRPr="00106B21" w:rsidRDefault="00861D19" w:rsidP="00861D19">
            <w:pPr>
              <w:pStyle w:val="TAC"/>
              <w:rPr>
                <w:rFonts w:eastAsia="Malgun Gothic" w:cs="Arial"/>
              </w:rPr>
            </w:pPr>
            <w:r w:rsidRPr="00106B21">
              <w:rPr>
                <w:rFonts w:eastAsia="Malgun Gothic" w:cs="Arial"/>
              </w:rPr>
              <w:t>R.PDSCH.1-16.2</w:t>
            </w:r>
          </w:p>
        </w:tc>
        <w:tc>
          <w:tcPr>
            <w:tcW w:w="612" w:type="pct"/>
            <w:gridSpan w:val="2"/>
            <w:shd w:val="clear" w:color="auto" w:fill="FFFFFF"/>
            <w:vAlign w:val="center"/>
          </w:tcPr>
          <w:p w14:paraId="2D1FF5D1" w14:textId="77777777" w:rsidR="00861D19" w:rsidRPr="00106B21" w:rsidRDefault="00861D19" w:rsidP="00861D19">
            <w:pPr>
              <w:pStyle w:val="TAC"/>
              <w:rPr>
                <w:rFonts w:eastAsia="Malgun Gothic"/>
              </w:rPr>
            </w:pPr>
            <w:r w:rsidRPr="00106B21">
              <w:rPr>
                <w:rFonts w:eastAsia="Malgun Gothic"/>
              </w:rPr>
              <w:t xml:space="preserve">64QAM, </w:t>
            </w:r>
            <w:r w:rsidRPr="00106B21">
              <w:rPr>
                <w:rFonts w:eastAsia="Malgun Gothic"/>
                <w:lang w:eastAsia="zh-CN"/>
              </w:rPr>
              <w:t>0.43</w:t>
            </w:r>
          </w:p>
        </w:tc>
        <w:tc>
          <w:tcPr>
            <w:tcW w:w="689" w:type="pct"/>
            <w:shd w:val="clear" w:color="auto" w:fill="FFFFFF"/>
            <w:vAlign w:val="center"/>
          </w:tcPr>
          <w:p w14:paraId="3E26263F" w14:textId="77777777" w:rsidR="00861D19" w:rsidRPr="00106B21" w:rsidRDefault="00861D19" w:rsidP="00861D19">
            <w:pPr>
              <w:pStyle w:val="TAC"/>
              <w:rPr>
                <w:rFonts w:eastAsia="Malgun Gothic" w:cs="Arial"/>
              </w:rPr>
            </w:pPr>
            <w:r w:rsidRPr="00106B21">
              <w:rPr>
                <w:rFonts w:eastAsia="Malgun Gothic"/>
              </w:rPr>
              <w:t>HST-DPS</w:t>
            </w:r>
          </w:p>
        </w:tc>
        <w:tc>
          <w:tcPr>
            <w:tcW w:w="616" w:type="pct"/>
            <w:shd w:val="clear" w:color="auto" w:fill="FFFFFF"/>
            <w:vAlign w:val="center"/>
          </w:tcPr>
          <w:p w14:paraId="58961820" w14:textId="4B146ED6" w:rsidR="00861D19" w:rsidRPr="00106B21" w:rsidRDefault="00861D19" w:rsidP="00861D19">
            <w:pPr>
              <w:pStyle w:val="TAC"/>
              <w:rPr>
                <w:rFonts w:eastAsia="Malgun Gothic"/>
              </w:rPr>
            </w:pPr>
            <w:r w:rsidRPr="00106B21">
              <w:rPr>
                <w:rFonts w:eastAsia="Malgun Gothic"/>
                <w:lang w:eastAsia="zh-CN"/>
              </w:rPr>
              <w:t>2</w:t>
            </w:r>
          </w:p>
        </w:tc>
        <w:tc>
          <w:tcPr>
            <w:tcW w:w="710" w:type="pct"/>
            <w:shd w:val="clear" w:color="auto" w:fill="FFFFFF"/>
            <w:vAlign w:val="center"/>
          </w:tcPr>
          <w:p w14:paraId="11286A48" w14:textId="77777777" w:rsidR="00861D19" w:rsidRPr="00106B21" w:rsidRDefault="00861D19" w:rsidP="00861D19">
            <w:pPr>
              <w:pStyle w:val="TAC"/>
              <w:rPr>
                <w:rFonts w:eastAsia="Malgun Gothic" w:cs="Arial"/>
              </w:rPr>
            </w:pPr>
            <w:r w:rsidRPr="00106B21">
              <w:rPr>
                <w:rFonts w:eastAsia="Malgun Gothic"/>
              </w:rPr>
              <w:t>2x4</w:t>
            </w:r>
          </w:p>
        </w:tc>
        <w:tc>
          <w:tcPr>
            <w:tcW w:w="752" w:type="pct"/>
            <w:shd w:val="clear" w:color="auto" w:fill="FFFFFF"/>
            <w:vAlign w:val="center"/>
          </w:tcPr>
          <w:p w14:paraId="5681F9C9" w14:textId="77777777" w:rsidR="00861D19" w:rsidRPr="00106B21" w:rsidRDefault="00861D19" w:rsidP="00861D19">
            <w:pPr>
              <w:pStyle w:val="TAC"/>
              <w:rPr>
                <w:rFonts w:eastAsia="Malgun Gothic" w:cs="Arial"/>
              </w:rPr>
            </w:pPr>
            <w:r w:rsidRPr="00106B21">
              <w:rPr>
                <w:rFonts w:eastAsia="Malgun Gothic" w:cs="Arial"/>
              </w:rPr>
              <w:t>70</w:t>
            </w:r>
          </w:p>
        </w:tc>
        <w:tc>
          <w:tcPr>
            <w:tcW w:w="362" w:type="pct"/>
            <w:shd w:val="clear" w:color="auto" w:fill="FFFFFF"/>
            <w:vAlign w:val="center"/>
          </w:tcPr>
          <w:p w14:paraId="5358859C" w14:textId="7DD1F7A0" w:rsidR="00861D19" w:rsidRPr="00106B21" w:rsidRDefault="00861D19" w:rsidP="00861D19">
            <w:pPr>
              <w:pStyle w:val="TAC"/>
              <w:rPr>
                <w:rFonts w:eastAsia="Malgun Gothic" w:cs="Arial"/>
                <w:lang w:eastAsia="zh-CN"/>
              </w:rPr>
            </w:pPr>
            <w:r>
              <w:rPr>
                <w:rFonts w:eastAsia="Malgun Gothic" w:cs="Arial"/>
                <w:color w:val="000000"/>
                <w:szCs w:val="18"/>
              </w:rPr>
              <w:t>11.0</w:t>
            </w:r>
          </w:p>
        </w:tc>
      </w:tr>
    </w:tbl>
    <w:p w14:paraId="5FB359F2" w14:textId="77777777" w:rsidR="00106B21" w:rsidRPr="00106B21" w:rsidRDefault="00106B21" w:rsidP="00106B21">
      <w:pPr>
        <w:rPr>
          <w:rFonts w:eastAsia="SimSun"/>
          <w:lang w:eastAsia="zh-CN"/>
        </w:rPr>
      </w:pPr>
    </w:p>
    <w:p w14:paraId="7E8E912C" w14:textId="77777777" w:rsidR="00106B21" w:rsidRPr="00106B21" w:rsidRDefault="00106B21" w:rsidP="00106B21">
      <w:pPr>
        <w:pStyle w:val="TH"/>
        <w:rPr>
          <w:rFonts w:eastAsia="Malgun Gothic"/>
        </w:rPr>
      </w:pPr>
      <w:r w:rsidRPr="00106B21">
        <w:rPr>
          <w:rFonts w:eastAsia="Malgun Gothic"/>
        </w:rPr>
        <w:t>Table 5.2A.3.5-</w:t>
      </w:r>
      <w:r w:rsidRPr="00106B21">
        <w:rPr>
          <w:rFonts w:eastAsia="Malgun Gothic"/>
          <w:lang w:eastAsia="zh-CN"/>
        </w:rPr>
        <w:t>5</w:t>
      </w:r>
      <w:r w:rsidRPr="00106B21">
        <w:rPr>
          <w:rFonts w:eastAsia="Malgun Gothic"/>
        </w:rPr>
        <w:t xml:space="preserve"> Single carrier performance for TDD 30 kHz SCS for HST-DPS CA configurations with 1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13"/>
        <w:gridCol w:w="1257"/>
        <w:gridCol w:w="1189"/>
        <w:gridCol w:w="1357"/>
        <w:gridCol w:w="1205"/>
        <w:gridCol w:w="1366"/>
        <w:gridCol w:w="1366"/>
        <w:gridCol w:w="668"/>
      </w:tblGrid>
      <w:tr w:rsidR="00106B21" w:rsidRPr="00106B21" w14:paraId="212D89ED" w14:textId="77777777" w:rsidTr="00E51546">
        <w:trPr>
          <w:trHeight w:val="397"/>
          <w:jc w:val="center"/>
        </w:trPr>
        <w:tc>
          <w:tcPr>
            <w:tcW w:w="630" w:type="pct"/>
            <w:vMerge w:val="restart"/>
            <w:shd w:val="clear" w:color="auto" w:fill="FFFFFF"/>
            <w:vAlign w:val="center"/>
          </w:tcPr>
          <w:p w14:paraId="3E643347" w14:textId="77777777" w:rsidR="00106B21" w:rsidRPr="00106B21" w:rsidRDefault="00106B21" w:rsidP="005E5E8B">
            <w:pPr>
              <w:pStyle w:val="TAH"/>
              <w:rPr>
                <w:rFonts w:eastAsia="Malgun Gothic" w:cs="Arial"/>
              </w:rPr>
            </w:pPr>
            <w:r w:rsidRPr="00106B21">
              <w:rPr>
                <w:rFonts w:eastAsia="Malgun Gothic"/>
              </w:rPr>
              <w:t xml:space="preserve">Bandwidth (MHz) </w:t>
            </w:r>
          </w:p>
        </w:tc>
        <w:tc>
          <w:tcPr>
            <w:tcW w:w="653" w:type="pct"/>
            <w:vMerge w:val="restart"/>
            <w:shd w:val="clear" w:color="auto" w:fill="FFFFFF"/>
            <w:vAlign w:val="center"/>
          </w:tcPr>
          <w:p w14:paraId="25101305" w14:textId="77777777" w:rsidR="00106B21" w:rsidRPr="00106B21" w:rsidRDefault="00106B21" w:rsidP="005E5E8B">
            <w:pPr>
              <w:pStyle w:val="TAH"/>
              <w:rPr>
                <w:rFonts w:eastAsia="Malgun Gothic" w:cs="Arial"/>
              </w:rPr>
            </w:pPr>
            <w:r w:rsidRPr="00106B21">
              <w:rPr>
                <w:rFonts w:eastAsia="Malgun Gothic" w:cs="Arial"/>
              </w:rPr>
              <w:t>Reference</w:t>
            </w:r>
            <w:r w:rsidRPr="00106B21">
              <w:rPr>
                <w:rFonts w:eastAsia="Malgun Gothic" w:cs="Arial" w:hint="eastAsia"/>
                <w:lang w:eastAsia="zh-CN"/>
              </w:rPr>
              <w:t xml:space="preserve"> </w:t>
            </w:r>
            <w:r w:rsidRPr="00106B21">
              <w:rPr>
                <w:rFonts w:eastAsia="Malgun Gothic" w:cs="Arial"/>
              </w:rPr>
              <w:t>channel</w:t>
            </w:r>
          </w:p>
        </w:tc>
        <w:tc>
          <w:tcPr>
            <w:tcW w:w="618" w:type="pct"/>
            <w:vMerge w:val="restart"/>
            <w:shd w:val="clear" w:color="auto" w:fill="FFFFFF"/>
            <w:vAlign w:val="center"/>
          </w:tcPr>
          <w:p w14:paraId="74B673B1" w14:textId="77777777" w:rsidR="00106B21" w:rsidRPr="00106B21" w:rsidRDefault="00106B21" w:rsidP="005E5E8B">
            <w:pPr>
              <w:pStyle w:val="TAH"/>
              <w:rPr>
                <w:rFonts w:eastAsia="Malgun Gothic" w:cs="Arial"/>
                <w:lang w:eastAsia="zh-CN"/>
              </w:rPr>
            </w:pPr>
            <w:r w:rsidRPr="00106B21">
              <w:rPr>
                <w:rFonts w:eastAsia="Malgun Gothic" w:cs="Arial"/>
              </w:rPr>
              <w:t>Modulation format</w:t>
            </w:r>
            <w:r w:rsidRPr="00106B21">
              <w:rPr>
                <w:rFonts w:eastAsia="Malgun Gothic" w:cs="Arial" w:hint="eastAsia"/>
                <w:lang w:eastAsia="zh-CN"/>
              </w:rPr>
              <w:t xml:space="preserve"> and code rate</w:t>
            </w:r>
          </w:p>
        </w:tc>
        <w:tc>
          <w:tcPr>
            <w:tcW w:w="705" w:type="pct"/>
            <w:vMerge w:val="restart"/>
            <w:shd w:val="clear" w:color="auto" w:fill="FFFFFF"/>
            <w:vAlign w:val="center"/>
          </w:tcPr>
          <w:p w14:paraId="16813514" w14:textId="77777777" w:rsidR="00106B21" w:rsidRPr="00106B21" w:rsidRDefault="00106B21" w:rsidP="005E5E8B">
            <w:pPr>
              <w:pStyle w:val="TAH"/>
              <w:rPr>
                <w:rFonts w:eastAsia="Malgun Gothic" w:cs="Arial"/>
              </w:rPr>
            </w:pPr>
            <w:r w:rsidRPr="00106B21">
              <w:rPr>
                <w:rFonts w:eastAsia="Malgun Gothic" w:cs="Arial"/>
              </w:rPr>
              <w:t>Propagation condition</w:t>
            </w:r>
          </w:p>
        </w:tc>
        <w:tc>
          <w:tcPr>
            <w:tcW w:w="626" w:type="pct"/>
            <w:vMerge w:val="restart"/>
            <w:shd w:val="clear" w:color="auto" w:fill="FFFFFF"/>
            <w:vAlign w:val="center"/>
          </w:tcPr>
          <w:p w14:paraId="75DE09C4" w14:textId="77777777" w:rsidR="00106B21" w:rsidRPr="00106B21" w:rsidRDefault="00106B21" w:rsidP="005E5E8B">
            <w:pPr>
              <w:pStyle w:val="TAH"/>
              <w:rPr>
                <w:rFonts w:eastAsia="Malgun Gothic" w:cs="Arial"/>
              </w:rPr>
            </w:pPr>
            <w:r w:rsidRPr="00106B21">
              <w:rPr>
                <w:rFonts w:eastAsia="Malgun Gothic" w:cs="Arial"/>
              </w:rPr>
              <w:t>Number of active PDSCH TCI states</w:t>
            </w:r>
          </w:p>
        </w:tc>
        <w:tc>
          <w:tcPr>
            <w:tcW w:w="710" w:type="pct"/>
            <w:vMerge w:val="restart"/>
            <w:shd w:val="clear" w:color="auto" w:fill="FFFFFF"/>
            <w:vAlign w:val="center"/>
          </w:tcPr>
          <w:p w14:paraId="6229ABAC" w14:textId="77777777" w:rsidR="00106B21" w:rsidRPr="00106B21" w:rsidRDefault="00106B21" w:rsidP="005E5E8B">
            <w:pPr>
              <w:pStyle w:val="TAH"/>
              <w:rPr>
                <w:rFonts w:eastAsia="Malgun Gothic" w:cs="Arial"/>
              </w:rPr>
            </w:pPr>
            <w:r w:rsidRPr="00106B21">
              <w:rPr>
                <w:rFonts w:eastAsia="Malgun Gothic" w:cs="Arial"/>
              </w:rPr>
              <w:t>Correlation matrix and antenna configuration</w:t>
            </w:r>
          </w:p>
        </w:tc>
        <w:tc>
          <w:tcPr>
            <w:tcW w:w="1057" w:type="pct"/>
            <w:gridSpan w:val="2"/>
            <w:shd w:val="clear" w:color="auto" w:fill="FFFFFF"/>
            <w:vAlign w:val="center"/>
          </w:tcPr>
          <w:p w14:paraId="73ABCEE8" w14:textId="77777777" w:rsidR="00106B21" w:rsidRPr="00106B21" w:rsidRDefault="00106B21" w:rsidP="005E5E8B">
            <w:pPr>
              <w:pStyle w:val="TAH"/>
              <w:rPr>
                <w:rFonts w:eastAsia="Malgun Gothic" w:cs="Arial"/>
              </w:rPr>
            </w:pPr>
            <w:r w:rsidRPr="00106B21">
              <w:rPr>
                <w:rFonts w:eastAsia="Malgun Gothic" w:cs="Arial"/>
              </w:rPr>
              <w:t>Reference value</w:t>
            </w:r>
          </w:p>
        </w:tc>
      </w:tr>
      <w:tr w:rsidR="00106B21" w:rsidRPr="00106B21" w14:paraId="43942A36" w14:textId="77777777" w:rsidTr="00E51546">
        <w:trPr>
          <w:trHeight w:val="397"/>
          <w:jc w:val="center"/>
        </w:trPr>
        <w:tc>
          <w:tcPr>
            <w:tcW w:w="630" w:type="pct"/>
            <w:vMerge/>
            <w:shd w:val="clear" w:color="auto" w:fill="FFFFFF"/>
            <w:vAlign w:val="center"/>
          </w:tcPr>
          <w:p w14:paraId="6B111573" w14:textId="77777777" w:rsidR="00106B21" w:rsidRPr="00106B21" w:rsidRDefault="00106B21" w:rsidP="005E5E8B">
            <w:pPr>
              <w:pStyle w:val="TAH"/>
              <w:rPr>
                <w:rFonts w:eastAsia="Malgun Gothic" w:cs="Arial"/>
              </w:rPr>
            </w:pPr>
          </w:p>
        </w:tc>
        <w:tc>
          <w:tcPr>
            <w:tcW w:w="653" w:type="pct"/>
            <w:vMerge/>
            <w:shd w:val="clear" w:color="auto" w:fill="FFFFFF"/>
            <w:vAlign w:val="center"/>
          </w:tcPr>
          <w:p w14:paraId="0970BA24" w14:textId="77777777" w:rsidR="00106B21" w:rsidRPr="00106B21" w:rsidRDefault="00106B21" w:rsidP="005E5E8B">
            <w:pPr>
              <w:pStyle w:val="TAH"/>
              <w:rPr>
                <w:rFonts w:eastAsia="Malgun Gothic" w:cs="Arial"/>
              </w:rPr>
            </w:pPr>
          </w:p>
        </w:tc>
        <w:tc>
          <w:tcPr>
            <w:tcW w:w="618" w:type="pct"/>
            <w:vMerge/>
            <w:shd w:val="clear" w:color="auto" w:fill="FFFFFF"/>
            <w:vAlign w:val="center"/>
          </w:tcPr>
          <w:p w14:paraId="44A1B724" w14:textId="77777777" w:rsidR="00106B21" w:rsidRPr="00106B21" w:rsidRDefault="00106B21" w:rsidP="005E5E8B">
            <w:pPr>
              <w:pStyle w:val="TAH"/>
              <w:rPr>
                <w:rFonts w:eastAsia="Malgun Gothic" w:cs="Arial"/>
              </w:rPr>
            </w:pPr>
          </w:p>
        </w:tc>
        <w:tc>
          <w:tcPr>
            <w:tcW w:w="705" w:type="pct"/>
            <w:vMerge/>
            <w:shd w:val="clear" w:color="auto" w:fill="FFFFFF"/>
            <w:vAlign w:val="center"/>
          </w:tcPr>
          <w:p w14:paraId="0AFBC589" w14:textId="77777777" w:rsidR="00106B21" w:rsidRPr="00106B21" w:rsidRDefault="00106B21" w:rsidP="005E5E8B">
            <w:pPr>
              <w:pStyle w:val="TAH"/>
              <w:rPr>
                <w:rFonts w:eastAsia="Malgun Gothic" w:cs="Arial"/>
              </w:rPr>
            </w:pPr>
          </w:p>
        </w:tc>
        <w:tc>
          <w:tcPr>
            <w:tcW w:w="626" w:type="pct"/>
            <w:vMerge/>
            <w:shd w:val="clear" w:color="auto" w:fill="FFFFFF"/>
            <w:vAlign w:val="center"/>
          </w:tcPr>
          <w:p w14:paraId="77D5C9FF" w14:textId="77777777" w:rsidR="00106B21" w:rsidRPr="00106B21" w:rsidRDefault="00106B21" w:rsidP="005E5E8B">
            <w:pPr>
              <w:pStyle w:val="TAH"/>
              <w:rPr>
                <w:rFonts w:eastAsia="Malgun Gothic" w:cs="Arial"/>
              </w:rPr>
            </w:pPr>
          </w:p>
        </w:tc>
        <w:tc>
          <w:tcPr>
            <w:tcW w:w="710" w:type="pct"/>
            <w:vMerge/>
            <w:shd w:val="clear" w:color="auto" w:fill="FFFFFF"/>
            <w:vAlign w:val="center"/>
          </w:tcPr>
          <w:p w14:paraId="5FB32270" w14:textId="77777777" w:rsidR="00106B21" w:rsidRPr="00106B21" w:rsidRDefault="00106B21" w:rsidP="005E5E8B">
            <w:pPr>
              <w:pStyle w:val="TAH"/>
              <w:rPr>
                <w:rFonts w:eastAsia="Malgun Gothic" w:cs="Arial"/>
              </w:rPr>
            </w:pPr>
          </w:p>
        </w:tc>
        <w:tc>
          <w:tcPr>
            <w:tcW w:w="710" w:type="pct"/>
            <w:shd w:val="clear" w:color="auto" w:fill="FFFFFF"/>
            <w:vAlign w:val="center"/>
          </w:tcPr>
          <w:p w14:paraId="763D049E" w14:textId="77777777" w:rsidR="00106B21" w:rsidRPr="00106B21" w:rsidRDefault="00106B21" w:rsidP="005E5E8B">
            <w:pPr>
              <w:pStyle w:val="TAH"/>
              <w:rPr>
                <w:rFonts w:eastAsia="Malgun Gothic" w:cs="Arial"/>
              </w:rPr>
            </w:pPr>
            <w:r w:rsidRPr="00106B21">
              <w:rPr>
                <w:rFonts w:eastAsia="Malgun Gothic" w:cs="Arial"/>
              </w:rPr>
              <w:t>Fraction of maximum throughput (%)</w:t>
            </w:r>
          </w:p>
        </w:tc>
        <w:tc>
          <w:tcPr>
            <w:tcW w:w="347" w:type="pct"/>
            <w:shd w:val="clear" w:color="auto" w:fill="FFFFFF"/>
            <w:vAlign w:val="center"/>
          </w:tcPr>
          <w:p w14:paraId="1DE70AC0" w14:textId="77777777" w:rsidR="00106B21" w:rsidRPr="00106B21" w:rsidRDefault="00106B21" w:rsidP="005E5E8B">
            <w:pPr>
              <w:pStyle w:val="TAH"/>
              <w:rPr>
                <w:rFonts w:eastAsia="Malgun Gothic" w:cs="Arial"/>
              </w:rPr>
            </w:pPr>
            <w:r w:rsidRPr="00106B21">
              <w:rPr>
                <w:rFonts w:eastAsia="Malgun Gothic" w:cs="Arial"/>
              </w:rPr>
              <w:t>SNR (dB)</w:t>
            </w:r>
          </w:p>
        </w:tc>
      </w:tr>
      <w:tr w:rsidR="00E51546" w:rsidRPr="00106B21" w14:paraId="109638F9" w14:textId="77777777" w:rsidTr="00E51546">
        <w:trPr>
          <w:trHeight w:val="200"/>
          <w:jc w:val="center"/>
        </w:trPr>
        <w:tc>
          <w:tcPr>
            <w:tcW w:w="630" w:type="pct"/>
            <w:shd w:val="clear" w:color="auto" w:fill="FFFFFF"/>
            <w:vAlign w:val="center"/>
          </w:tcPr>
          <w:p w14:paraId="262437E1" w14:textId="77777777" w:rsidR="00E51546" w:rsidRPr="00106B21" w:rsidRDefault="00E51546" w:rsidP="005E5E8B">
            <w:pPr>
              <w:pStyle w:val="TAC"/>
              <w:rPr>
                <w:rFonts w:eastAsia="Malgun Gothic" w:cs="Arial"/>
              </w:rPr>
            </w:pPr>
            <w:r w:rsidRPr="00106B21">
              <w:rPr>
                <w:rFonts w:eastAsia="Malgun Gothic"/>
              </w:rPr>
              <w:t>5</w:t>
            </w:r>
          </w:p>
        </w:tc>
        <w:tc>
          <w:tcPr>
            <w:tcW w:w="653" w:type="pct"/>
            <w:shd w:val="clear" w:color="auto" w:fill="FFFFFF"/>
            <w:vAlign w:val="center"/>
          </w:tcPr>
          <w:p w14:paraId="5680798B" w14:textId="77777777" w:rsidR="00E51546" w:rsidRPr="00106B21" w:rsidRDefault="00E51546" w:rsidP="005E5E8B">
            <w:pPr>
              <w:pStyle w:val="TAC"/>
              <w:rPr>
                <w:rFonts w:eastAsia="Malgun Gothic" w:cs="Arial"/>
              </w:rPr>
            </w:pPr>
            <w:r w:rsidRPr="00106B21">
              <w:rPr>
                <w:rFonts w:eastAsia="Malgun Gothic" w:cs="Arial"/>
              </w:rPr>
              <w:t>R.PDSCH.2-22.1</w:t>
            </w:r>
          </w:p>
        </w:tc>
        <w:tc>
          <w:tcPr>
            <w:tcW w:w="618" w:type="pct"/>
            <w:shd w:val="clear" w:color="auto" w:fill="FFFFFF"/>
            <w:vAlign w:val="center"/>
          </w:tcPr>
          <w:p w14:paraId="19C3BC4A" w14:textId="77777777" w:rsidR="00E51546" w:rsidRPr="00106B21" w:rsidRDefault="00E51546" w:rsidP="005E5E8B">
            <w:pPr>
              <w:pStyle w:val="TAC"/>
              <w:rPr>
                <w:rFonts w:eastAsia="Malgun Gothic" w:cs="Arial"/>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051B20DA"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7CC806FC" w14:textId="77777777" w:rsidR="00E51546" w:rsidRPr="00106B21" w:rsidRDefault="00E51546" w:rsidP="005E5E8B">
            <w:pPr>
              <w:pStyle w:val="TAC"/>
              <w:rPr>
                <w:rFonts w:eastAsia="Malgun Gothic"/>
                <w:lang w:eastAsia="zh-CN"/>
              </w:rPr>
            </w:pPr>
            <w:r w:rsidRPr="00106B21">
              <w:rPr>
                <w:rFonts w:eastAsia="Malgun Gothic" w:hint="eastAsia"/>
                <w:lang w:eastAsia="zh-CN"/>
              </w:rPr>
              <w:t>1</w:t>
            </w:r>
          </w:p>
        </w:tc>
        <w:tc>
          <w:tcPr>
            <w:tcW w:w="710" w:type="pct"/>
            <w:shd w:val="clear" w:color="auto" w:fill="FFFFFF"/>
            <w:vAlign w:val="center"/>
          </w:tcPr>
          <w:p w14:paraId="20C0EFCE"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24BC67DC"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AE93B56" w14:textId="7B15A6CA" w:rsidR="00E51546" w:rsidRPr="00106B21" w:rsidRDefault="00E51546" w:rsidP="005E5E8B">
            <w:pPr>
              <w:pStyle w:val="TAC"/>
              <w:rPr>
                <w:rFonts w:eastAsia="Malgun Gothic" w:cs="Arial"/>
              </w:rPr>
            </w:pPr>
            <w:r>
              <w:rPr>
                <w:rFonts w:eastAsia="Malgun Gothic" w:cs="Arial"/>
              </w:rPr>
              <w:t>10.4</w:t>
            </w:r>
          </w:p>
        </w:tc>
      </w:tr>
      <w:tr w:rsidR="00E51546" w:rsidRPr="00106B21" w14:paraId="46BDA96A" w14:textId="77777777" w:rsidTr="00E51546">
        <w:trPr>
          <w:trHeight w:val="200"/>
          <w:jc w:val="center"/>
        </w:trPr>
        <w:tc>
          <w:tcPr>
            <w:tcW w:w="630" w:type="pct"/>
            <w:shd w:val="clear" w:color="auto" w:fill="FFFFFF"/>
            <w:vAlign w:val="center"/>
          </w:tcPr>
          <w:p w14:paraId="6E145D21" w14:textId="77777777" w:rsidR="00E51546" w:rsidRPr="00106B21" w:rsidRDefault="00E51546" w:rsidP="005E5E8B">
            <w:pPr>
              <w:pStyle w:val="TAC"/>
              <w:rPr>
                <w:rFonts w:eastAsia="Malgun Gothic"/>
                <w:lang w:eastAsia="zh-CN"/>
              </w:rPr>
            </w:pPr>
            <w:r w:rsidRPr="00106B21">
              <w:rPr>
                <w:rFonts w:eastAsia="Malgun Gothic" w:hint="eastAsia"/>
                <w:lang w:eastAsia="zh-CN"/>
              </w:rPr>
              <w:t>10</w:t>
            </w:r>
          </w:p>
        </w:tc>
        <w:tc>
          <w:tcPr>
            <w:tcW w:w="653" w:type="pct"/>
            <w:shd w:val="clear" w:color="auto" w:fill="FFFFFF"/>
            <w:vAlign w:val="center"/>
          </w:tcPr>
          <w:p w14:paraId="1E45AF6E"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R.PDSCH.2-22.2</w:t>
            </w:r>
          </w:p>
        </w:tc>
        <w:tc>
          <w:tcPr>
            <w:tcW w:w="618" w:type="pct"/>
            <w:shd w:val="clear" w:color="auto" w:fill="FFFFFF"/>
            <w:vAlign w:val="center"/>
          </w:tcPr>
          <w:p w14:paraId="7267CCED"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132D8242"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53EACFA7"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722D23EA"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48C7B793"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0DA6E13" w14:textId="08AC825B" w:rsidR="00E51546" w:rsidRPr="00106B21" w:rsidRDefault="00E51546" w:rsidP="005E5E8B">
            <w:pPr>
              <w:pStyle w:val="TAC"/>
              <w:rPr>
                <w:rFonts w:eastAsia="Malgun Gothic" w:cs="Arial"/>
              </w:rPr>
            </w:pPr>
            <w:r>
              <w:rPr>
                <w:rFonts w:eastAsia="Malgun Gothic" w:cs="Arial"/>
              </w:rPr>
              <w:t>10.5</w:t>
            </w:r>
          </w:p>
        </w:tc>
      </w:tr>
      <w:tr w:rsidR="00E51546" w:rsidRPr="00106B21" w14:paraId="1446BC8F" w14:textId="77777777" w:rsidTr="00E51546">
        <w:trPr>
          <w:trHeight w:val="200"/>
          <w:jc w:val="center"/>
        </w:trPr>
        <w:tc>
          <w:tcPr>
            <w:tcW w:w="630" w:type="pct"/>
            <w:shd w:val="clear" w:color="auto" w:fill="FFFFFF"/>
            <w:vAlign w:val="center"/>
          </w:tcPr>
          <w:p w14:paraId="75193187" w14:textId="77777777" w:rsidR="00E51546" w:rsidRPr="00106B21" w:rsidRDefault="00E51546" w:rsidP="005E5E8B">
            <w:pPr>
              <w:pStyle w:val="TAC"/>
              <w:rPr>
                <w:rFonts w:eastAsia="Malgun Gothic"/>
                <w:lang w:eastAsia="zh-CN"/>
              </w:rPr>
            </w:pPr>
            <w:r w:rsidRPr="00106B21">
              <w:rPr>
                <w:rFonts w:eastAsia="Malgun Gothic" w:hint="eastAsia"/>
                <w:lang w:eastAsia="zh-CN"/>
              </w:rPr>
              <w:t>15</w:t>
            </w:r>
          </w:p>
        </w:tc>
        <w:tc>
          <w:tcPr>
            <w:tcW w:w="653" w:type="pct"/>
            <w:shd w:val="clear" w:color="auto" w:fill="FFFFFF"/>
            <w:vAlign w:val="center"/>
          </w:tcPr>
          <w:p w14:paraId="628E0911"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R.PDSCH.2-22.3</w:t>
            </w:r>
          </w:p>
        </w:tc>
        <w:tc>
          <w:tcPr>
            <w:tcW w:w="618" w:type="pct"/>
            <w:shd w:val="clear" w:color="auto" w:fill="FFFFFF"/>
            <w:vAlign w:val="center"/>
          </w:tcPr>
          <w:p w14:paraId="7DFEC948"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327CD5E1"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7A25E2FD"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1A820457"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08ED3DF9"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106F2E0F" w14:textId="5D1190FC" w:rsidR="00E51546" w:rsidRPr="00106B21" w:rsidRDefault="00E51546" w:rsidP="005E5E8B">
            <w:pPr>
              <w:pStyle w:val="TAC"/>
              <w:rPr>
                <w:rFonts w:eastAsia="Malgun Gothic" w:cs="Arial"/>
              </w:rPr>
            </w:pPr>
            <w:r>
              <w:rPr>
                <w:rFonts w:eastAsia="Malgun Gothic" w:cs="Arial"/>
              </w:rPr>
              <w:t>10.5</w:t>
            </w:r>
          </w:p>
        </w:tc>
      </w:tr>
      <w:tr w:rsidR="00E51546" w:rsidRPr="00106B21" w14:paraId="3848D005" w14:textId="77777777" w:rsidTr="00E51546">
        <w:trPr>
          <w:trHeight w:val="200"/>
          <w:jc w:val="center"/>
        </w:trPr>
        <w:tc>
          <w:tcPr>
            <w:tcW w:w="630" w:type="pct"/>
            <w:shd w:val="clear" w:color="auto" w:fill="FFFFFF"/>
            <w:vAlign w:val="center"/>
          </w:tcPr>
          <w:p w14:paraId="78BC7BE2" w14:textId="77777777" w:rsidR="00E51546" w:rsidRPr="00106B21" w:rsidRDefault="00E51546" w:rsidP="005E5E8B">
            <w:pPr>
              <w:pStyle w:val="TAC"/>
              <w:rPr>
                <w:rFonts w:eastAsia="Malgun Gothic"/>
                <w:lang w:eastAsia="zh-CN"/>
              </w:rPr>
            </w:pPr>
            <w:r w:rsidRPr="00106B21">
              <w:rPr>
                <w:rFonts w:eastAsia="Malgun Gothic" w:hint="eastAsia"/>
                <w:lang w:eastAsia="zh-CN"/>
              </w:rPr>
              <w:t>20</w:t>
            </w:r>
          </w:p>
        </w:tc>
        <w:tc>
          <w:tcPr>
            <w:tcW w:w="653" w:type="pct"/>
            <w:shd w:val="clear" w:color="auto" w:fill="FFFFFF"/>
            <w:vAlign w:val="center"/>
          </w:tcPr>
          <w:p w14:paraId="71E9874F" w14:textId="77777777" w:rsidR="00E51546" w:rsidRPr="00106B21" w:rsidRDefault="00E51546" w:rsidP="005E5E8B">
            <w:pPr>
              <w:pStyle w:val="TAC"/>
              <w:rPr>
                <w:rFonts w:eastAsia="Malgun Gothic" w:cs="Arial"/>
              </w:rPr>
            </w:pPr>
            <w:r w:rsidRPr="00106B21">
              <w:rPr>
                <w:rFonts w:eastAsia="Malgun Gothic" w:cs="Arial"/>
              </w:rPr>
              <w:t>R.PDSCH.2-22.4</w:t>
            </w:r>
          </w:p>
        </w:tc>
        <w:tc>
          <w:tcPr>
            <w:tcW w:w="618" w:type="pct"/>
            <w:shd w:val="clear" w:color="auto" w:fill="FFFFFF"/>
            <w:vAlign w:val="center"/>
          </w:tcPr>
          <w:p w14:paraId="26F8C56E"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30BADDCF"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0BDC27AB"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17EA79F4"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19554D46"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88242C7" w14:textId="05F3E8AB" w:rsidR="00E51546" w:rsidRPr="00106B21" w:rsidRDefault="00E51546" w:rsidP="005E5E8B">
            <w:pPr>
              <w:pStyle w:val="TAC"/>
              <w:rPr>
                <w:rFonts w:eastAsia="Malgun Gothic" w:cs="Arial"/>
              </w:rPr>
            </w:pPr>
            <w:r>
              <w:rPr>
                <w:rFonts w:eastAsia="Malgun Gothic" w:cs="Arial"/>
              </w:rPr>
              <w:t>10.5</w:t>
            </w:r>
          </w:p>
        </w:tc>
      </w:tr>
      <w:tr w:rsidR="00E51546" w:rsidRPr="00106B21" w14:paraId="18E1CC80" w14:textId="77777777" w:rsidTr="00E51546">
        <w:trPr>
          <w:trHeight w:val="200"/>
          <w:jc w:val="center"/>
        </w:trPr>
        <w:tc>
          <w:tcPr>
            <w:tcW w:w="630" w:type="pct"/>
            <w:shd w:val="clear" w:color="auto" w:fill="FFFFFF"/>
            <w:vAlign w:val="center"/>
          </w:tcPr>
          <w:p w14:paraId="5C610FE1" w14:textId="77777777" w:rsidR="00E51546" w:rsidRPr="00106B21" w:rsidRDefault="00E51546" w:rsidP="005E5E8B">
            <w:pPr>
              <w:pStyle w:val="TAC"/>
              <w:rPr>
                <w:rFonts w:eastAsia="Malgun Gothic"/>
                <w:lang w:eastAsia="zh-CN"/>
              </w:rPr>
            </w:pPr>
            <w:r w:rsidRPr="00106B21">
              <w:rPr>
                <w:rFonts w:eastAsia="Malgun Gothic" w:hint="eastAsia"/>
                <w:lang w:eastAsia="zh-CN"/>
              </w:rPr>
              <w:t>25</w:t>
            </w:r>
          </w:p>
        </w:tc>
        <w:tc>
          <w:tcPr>
            <w:tcW w:w="653" w:type="pct"/>
            <w:shd w:val="clear" w:color="auto" w:fill="FFFFFF"/>
            <w:vAlign w:val="center"/>
          </w:tcPr>
          <w:p w14:paraId="12AB1032" w14:textId="77777777" w:rsidR="00E51546" w:rsidRPr="00106B21" w:rsidRDefault="00E51546" w:rsidP="005E5E8B">
            <w:pPr>
              <w:pStyle w:val="TAC"/>
              <w:rPr>
                <w:rFonts w:eastAsia="Malgun Gothic" w:cs="Arial"/>
              </w:rPr>
            </w:pPr>
            <w:r w:rsidRPr="00106B21">
              <w:rPr>
                <w:rFonts w:eastAsia="Malgun Gothic" w:cs="Arial"/>
              </w:rPr>
              <w:t>R.PDSCH.2-22.5</w:t>
            </w:r>
          </w:p>
        </w:tc>
        <w:tc>
          <w:tcPr>
            <w:tcW w:w="618" w:type="pct"/>
            <w:shd w:val="clear" w:color="auto" w:fill="FFFFFF"/>
            <w:vAlign w:val="center"/>
          </w:tcPr>
          <w:p w14:paraId="4798FF64"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538A8621"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044881EC"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6CACFDB8"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438E6485"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48B312B7" w14:textId="7931A8C8" w:rsidR="00E51546" w:rsidRPr="00106B21" w:rsidRDefault="00E51546" w:rsidP="005E5E8B">
            <w:pPr>
              <w:pStyle w:val="TAC"/>
              <w:rPr>
                <w:rFonts w:eastAsia="Malgun Gothic" w:cs="Arial"/>
              </w:rPr>
            </w:pPr>
            <w:r>
              <w:rPr>
                <w:rFonts w:eastAsia="Malgun Gothic" w:cs="Arial"/>
              </w:rPr>
              <w:t>10.6</w:t>
            </w:r>
          </w:p>
        </w:tc>
      </w:tr>
      <w:tr w:rsidR="00E51546" w:rsidRPr="00106B21" w14:paraId="364E0078" w14:textId="77777777" w:rsidTr="00E51546">
        <w:trPr>
          <w:trHeight w:val="200"/>
          <w:jc w:val="center"/>
        </w:trPr>
        <w:tc>
          <w:tcPr>
            <w:tcW w:w="630" w:type="pct"/>
            <w:shd w:val="clear" w:color="auto" w:fill="FFFFFF"/>
            <w:vAlign w:val="center"/>
          </w:tcPr>
          <w:p w14:paraId="296F120F" w14:textId="77777777" w:rsidR="00E51546" w:rsidRPr="00106B21" w:rsidRDefault="00E51546" w:rsidP="005E5E8B">
            <w:pPr>
              <w:pStyle w:val="TAC"/>
              <w:rPr>
                <w:rFonts w:eastAsia="Malgun Gothic"/>
                <w:lang w:eastAsia="zh-CN"/>
              </w:rPr>
            </w:pPr>
            <w:r w:rsidRPr="00106B21">
              <w:rPr>
                <w:rFonts w:eastAsia="Malgun Gothic" w:hint="eastAsia"/>
                <w:lang w:eastAsia="zh-CN"/>
              </w:rPr>
              <w:t>30</w:t>
            </w:r>
          </w:p>
        </w:tc>
        <w:tc>
          <w:tcPr>
            <w:tcW w:w="653" w:type="pct"/>
            <w:shd w:val="clear" w:color="auto" w:fill="FFFFFF"/>
            <w:vAlign w:val="center"/>
          </w:tcPr>
          <w:p w14:paraId="25148ED6" w14:textId="77777777" w:rsidR="00E51546" w:rsidRPr="00106B21" w:rsidRDefault="00E51546" w:rsidP="005E5E8B">
            <w:pPr>
              <w:pStyle w:val="TAC"/>
              <w:rPr>
                <w:rFonts w:eastAsia="Malgun Gothic" w:cs="Arial"/>
              </w:rPr>
            </w:pPr>
            <w:r w:rsidRPr="00106B21">
              <w:rPr>
                <w:rFonts w:eastAsia="Malgun Gothic" w:cs="Arial"/>
              </w:rPr>
              <w:t>R.PDSCH.2-23.1</w:t>
            </w:r>
          </w:p>
        </w:tc>
        <w:tc>
          <w:tcPr>
            <w:tcW w:w="618" w:type="pct"/>
            <w:shd w:val="clear" w:color="auto" w:fill="FFFFFF"/>
            <w:vAlign w:val="center"/>
          </w:tcPr>
          <w:p w14:paraId="20B862DD"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5CB577D3"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38C2B4B1"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209AB861"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6AA01F0D"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1BD4304F" w14:textId="0124F77F" w:rsidR="00E51546" w:rsidRPr="00106B21" w:rsidRDefault="00E51546" w:rsidP="005E5E8B">
            <w:pPr>
              <w:pStyle w:val="TAC"/>
              <w:rPr>
                <w:rFonts w:eastAsia="Malgun Gothic" w:cs="Arial"/>
              </w:rPr>
            </w:pPr>
            <w:r>
              <w:rPr>
                <w:rFonts w:eastAsia="Malgun Gothic" w:cs="Arial"/>
              </w:rPr>
              <w:t>10.5</w:t>
            </w:r>
          </w:p>
        </w:tc>
      </w:tr>
      <w:tr w:rsidR="00E51546" w:rsidRPr="00106B21" w14:paraId="298A4C96" w14:textId="77777777" w:rsidTr="00E51546">
        <w:trPr>
          <w:trHeight w:val="200"/>
          <w:jc w:val="center"/>
        </w:trPr>
        <w:tc>
          <w:tcPr>
            <w:tcW w:w="630" w:type="pct"/>
            <w:shd w:val="clear" w:color="auto" w:fill="FFFFFF"/>
            <w:vAlign w:val="center"/>
          </w:tcPr>
          <w:p w14:paraId="6974D727" w14:textId="77777777" w:rsidR="00E51546" w:rsidRPr="00106B21" w:rsidRDefault="00E51546" w:rsidP="005E5E8B">
            <w:pPr>
              <w:pStyle w:val="TAC"/>
              <w:rPr>
                <w:rFonts w:eastAsia="Malgun Gothic"/>
              </w:rPr>
            </w:pPr>
            <w:r w:rsidRPr="00106B21">
              <w:rPr>
                <w:rFonts w:eastAsia="Malgun Gothic"/>
              </w:rPr>
              <w:t>40</w:t>
            </w:r>
          </w:p>
        </w:tc>
        <w:tc>
          <w:tcPr>
            <w:tcW w:w="653" w:type="pct"/>
            <w:shd w:val="clear" w:color="auto" w:fill="FFFFFF"/>
            <w:vAlign w:val="center"/>
          </w:tcPr>
          <w:p w14:paraId="426EF206" w14:textId="77777777" w:rsidR="00E51546" w:rsidRPr="00106B21" w:rsidRDefault="00E51546" w:rsidP="005E5E8B">
            <w:pPr>
              <w:pStyle w:val="TAC"/>
              <w:rPr>
                <w:rFonts w:eastAsia="Malgun Gothic" w:cs="Arial"/>
              </w:rPr>
            </w:pPr>
            <w:r w:rsidRPr="00106B21">
              <w:rPr>
                <w:rFonts w:eastAsia="Malgun Gothic" w:cs="Arial"/>
              </w:rPr>
              <w:t>R.PDSCH.2-10.5 TDD</w:t>
            </w:r>
          </w:p>
        </w:tc>
        <w:tc>
          <w:tcPr>
            <w:tcW w:w="618" w:type="pct"/>
            <w:shd w:val="clear" w:color="auto" w:fill="FFFFFF"/>
            <w:vAlign w:val="center"/>
          </w:tcPr>
          <w:p w14:paraId="35479783"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168C536F"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206990CF"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0CE5139E"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4B2E53A3"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4B4B79BE" w14:textId="023779EA" w:rsidR="00E51546" w:rsidRPr="00106B21" w:rsidRDefault="00E51546" w:rsidP="005E5E8B">
            <w:pPr>
              <w:pStyle w:val="TAC"/>
              <w:rPr>
                <w:rFonts w:eastAsia="Malgun Gothic" w:cs="Arial"/>
              </w:rPr>
            </w:pPr>
            <w:r>
              <w:rPr>
                <w:rFonts w:eastAsia="Malgun Gothic" w:cs="Arial"/>
              </w:rPr>
              <w:t>10.5</w:t>
            </w:r>
          </w:p>
        </w:tc>
      </w:tr>
      <w:tr w:rsidR="00E51546" w:rsidRPr="00106B21" w14:paraId="18F145BE" w14:textId="77777777" w:rsidTr="00E51546">
        <w:trPr>
          <w:trHeight w:val="200"/>
          <w:jc w:val="center"/>
        </w:trPr>
        <w:tc>
          <w:tcPr>
            <w:tcW w:w="630" w:type="pct"/>
            <w:shd w:val="clear" w:color="auto" w:fill="FFFFFF"/>
            <w:vAlign w:val="center"/>
          </w:tcPr>
          <w:p w14:paraId="39A8D2CF" w14:textId="77777777" w:rsidR="00E51546" w:rsidRPr="00106B21" w:rsidRDefault="00E51546" w:rsidP="005E5E8B">
            <w:pPr>
              <w:pStyle w:val="TAC"/>
              <w:rPr>
                <w:rFonts w:eastAsia="Malgun Gothic"/>
                <w:lang w:eastAsia="zh-CN"/>
              </w:rPr>
            </w:pPr>
            <w:r w:rsidRPr="00106B21">
              <w:rPr>
                <w:rFonts w:eastAsia="Malgun Gothic" w:hint="eastAsia"/>
                <w:lang w:eastAsia="zh-CN"/>
              </w:rPr>
              <w:t>50</w:t>
            </w:r>
          </w:p>
        </w:tc>
        <w:tc>
          <w:tcPr>
            <w:tcW w:w="653" w:type="pct"/>
            <w:shd w:val="clear" w:color="auto" w:fill="FFFFFF"/>
            <w:vAlign w:val="center"/>
          </w:tcPr>
          <w:p w14:paraId="1CAC3182" w14:textId="77777777" w:rsidR="00E51546" w:rsidRPr="00106B21" w:rsidRDefault="00E51546" w:rsidP="005E5E8B">
            <w:pPr>
              <w:pStyle w:val="TAC"/>
              <w:rPr>
                <w:rFonts w:eastAsia="Malgun Gothic" w:cs="Arial"/>
              </w:rPr>
            </w:pPr>
            <w:r w:rsidRPr="00106B21">
              <w:rPr>
                <w:rFonts w:eastAsia="Malgun Gothic" w:cs="Arial"/>
              </w:rPr>
              <w:t>R.PDSCH.2-23.2</w:t>
            </w:r>
          </w:p>
        </w:tc>
        <w:tc>
          <w:tcPr>
            <w:tcW w:w="618" w:type="pct"/>
            <w:shd w:val="clear" w:color="auto" w:fill="FFFFFF"/>
            <w:vAlign w:val="center"/>
          </w:tcPr>
          <w:p w14:paraId="14F407B2"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70D7E55E"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25873FB6"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50A3E6A2"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3AD3B390"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69C6590" w14:textId="254CB105" w:rsidR="00E51546" w:rsidRPr="00106B21" w:rsidRDefault="00E51546" w:rsidP="005E5E8B">
            <w:pPr>
              <w:pStyle w:val="TAC"/>
              <w:rPr>
                <w:rFonts w:eastAsia="Malgun Gothic" w:cs="Arial"/>
              </w:rPr>
            </w:pPr>
            <w:r>
              <w:rPr>
                <w:rFonts w:eastAsia="Malgun Gothic" w:cs="Arial"/>
              </w:rPr>
              <w:t>10.7</w:t>
            </w:r>
          </w:p>
        </w:tc>
      </w:tr>
      <w:tr w:rsidR="00E51546" w:rsidRPr="00106B21" w14:paraId="0FBF5BC3" w14:textId="77777777" w:rsidTr="00E51546">
        <w:trPr>
          <w:trHeight w:val="200"/>
          <w:jc w:val="center"/>
        </w:trPr>
        <w:tc>
          <w:tcPr>
            <w:tcW w:w="630" w:type="pct"/>
            <w:shd w:val="clear" w:color="auto" w:fill="FFFFFF"/>
            <w:vAlign w:val="center"/>
          </w:tcPr>
          <w:p w14:paraId="7B0D4A3C" w14:textId="77777777" w:rsidR="00E51546" w:rsidRPr="00106B21" w:rsidRDefault="00E51546" w:rsidP="005E5E8B">
            <w:pPr>
              <w:pStyle w:val="TAC"/>
              <w:rPr>
                <w:rFonts w:eastAsia="Malgun Gothic"/>
                <w:lang w:eastAsia="zh-CN"/>
              </w:rPr>
            </w:pPr>
            <w:r w:rsidRPr="00106B21">
              <w:rPr>
                <w:rFonts w:eastAsia="Malgun Gothic" w:hint="eastAsia"/>
                <w:lang w:eastAsia="zh-CN"/>
              </w:rPr>
              <w:t>60</w:t>
            </w:r>
          </w:p>
        </w:tc>
        <w:tc>
          <w:tcPr>
            <w:tcW w:w="653" w:type="pct"/>
            <w:shd w:val="clear" w:color="auto" w:fill="FFFFFF"/>
            <w:vAlign w:val="center"/>
          </w:tcPr>
          <w:p w14:paraId="47E5D330" w14:textId="77777777" w:rsidR="00E51546" w:rsidRPr="00106B21" w:rsidRDefault="00E51546" w:rsidP="005E5E8B">
            <w:pPr>
              <w:pStyle w:val="TAC"/>
              <w:rPr>
                <w:rFonts w:eastAsia="Malgun Gothic" w:cs="Arial"/>
              </w:rPr>
            </w:pPr>
            <w:r w:rsidRPr="00106B21">
              <w:rPr>
                <w:rFonts w:eastAsia="Malgun Gothic" w:cs="Arial"/>
              </w:rPr>
              <w:t>R.PDSCH.2-23.3</w:t>
            </w:r>
          </w:p>
        </w:tc>
        <w:tc>
          <w:tcPr>
            <w:tcW w:w="618" w:type="pct"/>
            <w:shd w:val="clear" w:color="auto" w:fill="FFFFFF"/>
            <w:vAlign w:val="center"/>
          </w:tcPr>
          <w:p w14:paraId="56E3A7C9"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76A8B191"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40B108ED"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62B052AC"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216083E0"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0EAFF7BA" w14:textId="0A2FD5D6" w:rsidR="00E51546" w:rsidRPr="00106B21" w:rsidRDefault="00E51546" w:rsidP="005E5E8B">
            <w:pPr>
              <w:pStyle w:val="TAC"/>
              <w:rPr>
                <w:rFonts w:eastAsia="Malgun Gothic" w:cs="Arial"/>
              </w:rPr>
            </w:pPr>
            <w:r>
              <w:rPr>
                <w:rFonts w:eastAsia="Malgun Gothic" w:cs="Arial"/>
              </w:rPr>
              <w:t>10.7</w:t>
            </w:r>
          </w:p>
        </w:tc>
      </w:tr>
      <w:tr w:rsidR="00E51546" w:rsidRPr="00106B21" w14:paraId="2681BB8A" w14:textId="77777777" w:rsidTr="00E51546">
        <w:trPr>
          <w:trHeight w:val="200"/>
          <w:jc w:val="center"/>
        </w:trPr>
        <w:tc>
          <w:tcPr>
            <w:tcW w:w="630" w:type="pct"/>
            <w:shd w:val="clear" w:color="auto" w:fill="FFFFFF"/>
            <w:vAlign w:val="center"/>
          </w:tcPr>
          <w:p w14:paraId="3B2FFC5D" w14:textId="77777777" w:rsidR="00E51546" w:rsidRPr="00106B21" w:rsidRDefault="00E51546" w:rsidP="005E5E8B">
            <w:pPr>
              <w:pStyle w:val="TAC"/>
              <w:rPr>
                <w:rFonts w:eastAsia="Malgun Gothic"/>
                <w:lang w:eastAsia="zh-CN"/>
              </w:rPr>
            </w:pPr>
            <w:r w:rsidRPr="00106B21">
              <w:rPr>
                <w:rFonts w:eastAsia="Malgun Gothic" w:hint="eastAsia"/>
                <w:lang w:eastAsia="zh-CN"/>
              </w:rPr>
              <w:t>80</w:t>
            </w:r>
          </w:p>
        </w:tc>
        <w:tc>
          <w:tcPr>
            <w:tcW w:w="653" w:type="pct"/>
            <w:shd w:val="clear" w:color="auto" w:fill="FFFFFF"/>
            <w:vAlign w:val="center"/>
          </w:tcPr>
          <w:p w14:paraId="3AF1624A"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R.PDSCH.2-23.4</w:t>
            </w:r>
          </w:p>
        </w:tc>
        <w:tc>
          <w:tcPr>
            <w:tcW w:w="618" w:type="pct"/>
            <w:shd w:val="clear" w:color="auto" w:fill="FFFFFF"/>
            <w:vAlign w:val="center"/>
          </w:tcPr>
          <w:p w14:paraId="595476F1"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1863CF06"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4809D9FE"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3CFCC3AF"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47EBE551"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FC93EF9" w14:textId="682B22BB" w:rsidR="00E51546" w:rsidRPr="00106B21" w:rsidRDefault="00E51546" w:rsidP="005E5E8B">
            <w:pPr>
              <w:pStyle w:val="TAC"/>
              <w:rPr>
                <w:rFonts w:eastAsia="Malgun Gothic" w:cs="Arial"/>
              </w:rPr>
            </w:pPr>
            <w:r>
              <w:rPr>
                <w:rFonts w:eastAsia="Malgun Gothic" w:cs="Arial"/>
              </w:rPr>
              <w:t>10.5</w:t>
            </w:r>
          </w:p>
        </w:tc>
      </w:tr>
      <w:tr w:rsidR="00E51546" w:rsidRPr="00106B21" w14:paraId="4E973F0E" w14:textId="77777777" w:rsidTr="00E51546">
        <w:trPr>
          <w:trHeight w:val="200"/>
          <w:jc w:val="center"/>
        </w:trPr>
        <w:tc>
          <w:tcPr>
            <w:tcW w:w="630" w:type="pct"/>
            <w:shd w:val="clear" w:color="auto" w:fill="FFFFFF"/>
            <w:vAlign w:val="center"/>
          </w:tcPr>
          <w:p w14:paraId="5A0451E2" w14:textId="77777777" w:rsidR="00E51546" w:rsidRPr="00106B21" w:rsidRDefault="00E51546" w:rsidP="005E5E8B">
            <w:pPr>
              <w:pStyle w:val="TAC"/>
              <w:rPr>
                <w:rFonts w:eastAsia="Malgun Gothic"/>
                <w:lang w:eastAsia="zh-CN"/>
              </w:rPr>
            </w:pPr>
            <w:r w:rsidRPr="00106B21">
              <w:rPr>
                <w:rFonts w:eastAsia="Malgun Gothic" w:hint="eastAsia"/>
                <w:lang w:eastAsia="zh-CN"/>
              </w:rPr>
              <w:t>90</w:t>
            </w:r>
          </w:p>
        </w:tc>
        <w:tc>
          <w:tcPr>
            <w:tcW w:w="653" w:type="pct"/>
            <w:shd w:val="clear" w:color="auto" w:fill="FFFFFF"/>
            <w:vAlign w:val="center"/>
          </w:tcPr>
          <w:p w14:paraId="72C62024"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R.PDSCH.2-23.5</w:t>
            </w:r>
          </w:p>
        </w:tc>
        <w:tc>
          <w:tcPr>
            <w:tcW w:w="618" w:type="pct"/>
            <w:shd w:val="clear" w:color="auto" w:fill="FFFFFF"/>
            <w:vAlign w:val="center"/>
          </w:tcPr>
          <w:p w14:paraId="35CC0B80"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6FE2023E"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4C7CEF12"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6FEC6AC4"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5BC8CA40"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4103EC91" w14:textId="59E05A07" w:rsidR="00E51546" w:rsidRPr="00106B21" w:rsidRDefault="00E51546" w:rsidP="005E5E8B">
            <w:pPr>
              <w:pStyle w:val="TAC"/>
              <w:rPr>
                <w:rFonts w:eastAsia="Malgun Gothic" w:cs="Arial"/>
              </w:rPr>
            </w:pPr>
            <w:r>
              <w:rPr>
                <w:rFonts w:eastAsia="Malgun Gothic" w:cs="Arial"/>
              </w:rPr>
              <w:t>10.7</w:t>
            </w:r>
          </w:p>
        </w:tc>
      </w:tr>
      <w:tr w:rsidR="00E51546" w:rsidRPr="00106B21" w14:paraId="7F6DEA5B" w14:textId="77777777" w:rsidTr="00E51546">
        <w:trPr>
          <w:trHeight w:val="200"/>
          <w:jc w:val="center"/>
        </w:trPr>
        <w:tc>
          <w:tcPr>
            <w:tcW w:w="630" w:type="pct"/>
            <w:shd w:val="clear" w:color="auto" w:fill="FFFFFF"/>
            <w:vAlign w:val="center"/>
          </w:tcPr>
          <w:p w14:paraId="1B5AE7C3" w14:textId="77777777" w:rsidR="00E51546" w:rsidRPr="00106B21" w:rsidRDefault="00E51546" w:rsidP="005E5E8B">
            <w:pPr>
              <w:pStyle w:val="TAC"/>
              <w:rPr>
                <w:rFonts w:eastAsia="Malgun Gothic"/>
                <w:lang w:eastAsia="zh-CN"/>
              </w:rPr>
            </w:pPr>
            <w:r w:rsidRPr="00106B21">
              <w:rPr>
                <w:rFonts w:eastAsia="Malgun Gothic" w:hint="eastAsia"/>
                <w:lang w:eastAsia="zh-CN"/>
              </w:rPr>
              <w:t>100</w:t>
            </w:r>
          </w:p>
        </w:tc>
        <w:tc>
          <w:tcPr>
            <w:tcW w:w="653" w:type="pct"/>
            <w:shd w:val="clear" w:color="auto" w:fill="FFFFFF"/>
            <w:vAlign w:val="center"/>
          </w:tcPr>
          <w:p w14:paraId="0979D7FE"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R.PDSCH.2-24.1</w:t>
            </w:r>
          </w:p>
        </w:tc>
        <w:tc>
          <w:tcPr>
            <w:tcW w:w="618" w:type="pct"/>
            <w:shd w:val="clear" w:color="auto" w:fill="FFFFFF"/>
            <w:vAlign w:val="center"/>
          </w:tcPr>
          <w:p w14:paraId="225FEEF0"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555E217D"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17378A03" w14:textId="77777777" w:rsidR="00E51546" w:rsidRPr="00106B21" w:rsidRDefault="00E51546" w:rsidP="005E5E8B">
            <w:pPr>
              <w:pStyle w:val="TAC"/>
              <w:rPr>
                <w:rFonts w:eastAsia="Malgun Gothic"/>
              </w:rPr>
            </w:pPr>
            <w:r w:rsidRPr="00106B21">
              <w:rPr>
                <w:rFonts w:eastAsia="Malgun Gothic" w:hint="eastAsia"/>
                <w:lang w:eastAsia="zh-CN"/>
              </w:rPr>
              <w:t>1</w:t>
            </w:r>
          </w:p>
        </w:tc>
        <w:tc>
          <w:tcPr>
            <w:tcW w:w="710" w:type="pct"/>
            <w:shd w:val="clear" w:color="auto" w:fill="FFFFFF"/>
            <w:vAlign w:val="center"/>
          </w:tcPr>
          <w:p w14:paraId="48B64126"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12EE2127"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547AA08B" w14:textId="0EEAAAE5" w:rsidR="00E51546" w:rsidRPr="00106B21" w:rsidRDefault="00E51546" w:rsidP="005E5E8B">
            <w:pPr>
              <w:pStyle w:val="TAC"/>
              <w:rPr>
                <w:rFonts w:eastAsia="Malgun Gothic" w:cs="Arial"/>
              </w:rPr>
            </w:pPr>
            <w:r>
              <w:rPr>
                <w:rFonts w:eastAsia="Malgun Gothic" w:cs="Arial"/>
              </w:rPr>
              <w:t>10.7</w:t>
            </w:r>
          </w:p>
        </w:tc>
      </w:tr>
    </w:tbl>
    <w:p w14:paraId="36C49A8C" w14:textId="77777777" w:rsidR="00106B21" w:rsidRPr="00106B21" w:rsidRDefault="00106B21" w:rsidP="00106B21">
      <w:pPr>
        <w:rPr>
          <w:rFonts w:eastAsia="SimSun"/>
          <w:noProof/>
        </w:rPr>
      </w:pPr>
    </w:p>
    <w:p w14:paraId="2F69BF82" w14:textId="77777777" w:rsidR="00106B21" w:rsidRPr="00106B21" w:rsidRDefault="00106B21" w:rsidP="00106B21">
      <w:pPr>
        <w:pStyle w:val="TH"/>
        <w:rPr>
          <w:rFonts w:eastAsia="Malgun Gothic"/>
        </w:rPr>
      </w:pPr>
      <w:r w:rsidRPr="00106B21">
        <w:rPr>
          <w:rFonts w:eastAsia="Malgun Gothic"/>
        </w:rPr>
        <w:t>Table 5.2A.3.5-</w:t>
      </w:r>
      <w:r w:rsidRPr="00106B21">
        <w:rPr>
          <w:rFonts w:eastAsia="Malgun Gothic"/>
          <w:lang w:eastAsia="zh-CN"/>
        </w:rPr>
        <w:t>6</w:t>
      </w:r>
      <w:r w:rsidRPr="00106B21">
        <w:rPr>
          <w:rFonts w:eastAsia="Malgun Gothic"/>
        </w:rPr>
        <w:t xml:space="preserve"> Single carrier performance for TDD 30 kHz SCS for HST-DPS CA configurations with 2 active PDSCH TCI states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213"/>
        <w:gridCol w:w="1257"/>
        <w:gridCol w:w="1189"/>
        <w:gridCol w:w="1357"/>
        <w:gridCol w:w="1205"/>
        <w:gridCol w:w="1366"/>
        <w:gridCol w:w="1366"/>
        <w:gridCol w:w="668"/>
      </w:tblGrid>
      <w:tr w:rsidR="00106B21" w:rsidRPr="00106B21" w14:paraId="1D9C9669" w14:textId="77777777" w:rsidTr="00E51546">
        <w:trPr>
          <w:trHeight w:val="397"/>
          <w:jc w:val="center"/>
        </w:trPr>
        <w:tc>
          <w:tcPr>
            <w:tcW w:w="630" w:type="pct"/>
            <w:vMerge w:val="restart"/>
            <w:shd w:val="clear" w:color="auto" w:fill="FFFFFF"/>
            <w:vAlign w:val="center"/>
          </w:tcPr>
          <w:p w14:paraId="06E49F1E" w14:textId="77777777" w:rsidR="00106B21" w:rsidRPr="00106B21" w:rsidRDefault="00106B21" w:rsidP="005E5E8B">
            <w:pPr>
              <w:pStyle w:val="TAH"/>
              <w:rPr>
                <w:rFonts w:eastAsia="Malgun Gothic" w:cs="Arial"/>
              </w:rPr>
            </w:pPr>
            <w:r w:rsidRPr="00106B21">
              <w:rPr>
                <w:rFonts w:eastAsia="Malgun Gothic"/>
              </w:rPr>
              <w:t xml:space="preserve">Bandwidth (MHz) </w:t>
            </w:r>
          </w:p>
        </w:tc>
        <w:tc>
          <w:tcPr>
            <w:tcW w:w="653" w:type="pct"/>
            <w:vMerge w:val="restart"/>
            <w:shd w:val="clear" w:color="auto" w:fill="FFFFFF"/>
            <w:vAlign w:val="center"/>
          </w:tcPr>
          <w:p w14:paraId="0BB900EB" w14:textId="77777777" w:rsidR="00106B21" w:rsidRPr="00106B21" w:rsidRDefault="00106B21" w:rsidP="005E5E8B">
            <w:pPr>
              <w:pStyle w:val="TAH"/>
              <w:rPr>
                <w:rFonts w:eastAsia="Malgun Gothic" w:cs="Arial"/>
              </w:rPr>
            </w:pPr>
            <w:r w:rsidRPr="00106B21">
              <w:rPr>
                <w:rFonts w:eastAsia="Malgun Gothic" w:cs="Arial"/>
              </w:rPr>
              <w:t>Reference</w:t>
            </w:r>
            <w:r w:rsidRPr="00106B21">
              <w:rPr>
                <w:rFonts w:eastAsia="Malgun Gothic" w:cs="Arial" w:hint="eastAsia"/>
                <w:lang w:eastAsia="zh-CN"/>
              </w:rPr>
              <w:t xml:space="preserve"> </w:t>
            </w:r>
            <w:r w:rsidRPr="00106B21">
              <w:rPr>
                <w:rFonts w:eastAsia="Malgun Gothic" w:cs="Arial"/>
              </w:rPr>
              <w:t>channel</w:t>
            </w:r>
          </w:p>
        </w:tc>
        <w:tc>
          <w:tcPr>
            <w:tcW w:w="618" w:type="pct"/>
            <w:vMerge w:val="restart"/>
            <w:shd w:val="clear" w:color="auto" w:fill="FFFFFF"/>
            <w:vAlign w:val="center"/>
          </w:tcPr>
          <w:p w14:paraId="5364E1A1" w14:textId="77777777" w:rsidR="00106B21" w:rsidRPr="00106B21" w:rsidRDefault="00106B21" w:rsidP="005E5E8B">
            <w:pPr>
              <w:pStyle w:val="TAH"/>
              <w:rPr>
                <w:rFonts w:eastAsia="Malgun Gothic" w:cs="Arial"/>
                <w:lang w:eastAsia="zh-CN"/>
              </w:rPr>
            </w:pPr>
            <w:r w:rsidRPr="00106B21">
              <w:rPr>
                <w:rFonts w:eastAsia="Malgun Gothic" w:cs="Arial"/>
              </w:rPr>
              <w:t>Modulation format</w:t>
            </w:r>
            <w:r w:rsidRPr="00106B21">
              <w:rPr>
                <w:rFonts w:eastAsia="Malgun Gothic" w:cs="Arial" w:hint="eastAsia"/>
                <w:lang w:eastAsia="zh-CN"/>
              </w:rPr>
              <w:t xml:space="preserve"> and code rate</w:t>
            </w:r>
          </w:p>
        </w:tc>
        <w:tc>
          <w:tcPr>
            <w:tcW w:w="705" w:type="pct"/>
            <w:vMerge w:val="restart"/>
            <w:shd w:val="clear" w:color="auto" w:fill="FFFFFF"/>
            <w:vAlign w:val="center"/>
          </w:tcPr>
          <w:p w14:paraId="6030C869" w14:textId="77777777" w:rsidR="00106B21" w:rsidRPr="00106B21" w:rsidRDefault="00106B21" w:rsidP="005E5E8B">
            <w:pPr>
              <w:pStyle w:val="TAH"/>
              <w:rPr>
                <w:rFonts w:eastAsia="Malgun Gothic" w:cs="Arial"/>
              </w:rPr>
            </w:pPr>
            <w:r w:rsidRPr="00106B21">
              <w:rPr>
                <w:rFonts w:eastAsia="Malgun Gothic" w:cs="Arial"/>
              </w:rPr>
              <w:t>Propagation condition</w:t>
            </w:r>
          </w:p>
        </w:tc>
        <w:tc>
          <w:tcPr>
            <w:tcW w:w="626" w:type="pct"/>
            <w:vMerge w:val="restart"/>
            <w:shd w:val="clear" w:color="auto" w:fill="FFFFFF"/>
            <w:vAlign w:val="center"/>
          </w:tcPr>
          <w:p w14:paraId="4A8545B3" w14:textId="77777777" w:rsidR="00106B21" w:rsidRPr="00106B21" w:rsidRDefault="00106B21" w:rsidP="005E5E8B">
            <w:pPr>
              <w:pStyle w:val="TAH"/>
              <w:rPr>
                <w:rFonts w:eastAsia="Malgun Gothic" w:cs="Arial"/>
              </w:rPr>
            </w:pPr>
            <w:r w:rsidRPr="00106B21">
              <w:rPr>
                <w:rFonts w:eastAsia="Malgun Gothic" w:cs="Arial"/>
              </w:rPr>
              <w:t>Number of active PDSCH TCI states</w:t>
            </w:r>
          </w:p>
        </w:tc>
        <w:tc>
          <w:tcPr>
            <w:tcW w:w="710" w:type="pct"/>
            <w:vMerge w:val="restart"/>
            <w:shd w:val="clear" w:color="auto" w:fill="FFFFFF"/>
            <w:vAlign w:val="center"/>
          </w:tcPr>
          <w:p w14:paraId="75CFD0E5" w14:textId="77777777" w:rsidR="00106B21" w:rsidRPr="00106B21" w:rsidRDefault="00106B21" w:rsidP="005E5E8B">
            <w:pPr>
              <w:pStyle w:val="TAH"/>
              <w:rPr>
                <w:rFonts w:eastAsia="Malgun Gothic" w:cs="Arial"/>
              </w:rPr>
            </w:pPr>
            <w:r w:rsidRPr="00106B21">
              <w:rPr>
                <w:rFonts w:eastAsia="Malgun Gothic" w:cs="Arial"/>
              </w:rPr>
              <w:t>Correlation matrix and antenna configuration</w:t>
            </w:r>
          </w:p>
        </w:tc>
        <w:tc>
          <w:tcPr>
            <w:tcW w:w="1057" w:type="pct"/>
            <w:gridSpan w:val="2"/>
            <w:shd w:val="clear" w:color="auto" w:fill="FFFFFF"/>
            <w:vAlign w:val="center"/>
          </w:tcPr>
          <w:p w14:paraId="408DDE79" w14:textId="77777777" w:rsidR="00106B21" w:rsidRPr="00106B21" w:rsidRDefault="00106B21" w:rsidP="005E5E8B">
            <w:pPr>
              <w:pStyle w:val="TAH"/>
              <w:rPr>
                <w:rFonts w:eastAsia="Malgun Gothic" w:cs="Arial"/>
              </w:rPr>
            </w:pPr>
            <w:r w:rsidRPr="00106B21">
              <w:rPr>
                <w:rFonts w:eastAsia="Malgun Gothic" w:cs="Arial"/>
              </w:rPr>
              <w:t>Reference value</w:t>
            </w:r>
          </w:p>
        </w:tc>
      </w:tr>
      <w:tr w:rsidR="00106B21" w:rsidRPr="00106B21" w14:paraId="11ED0D07" w14:textId="77777777" w:rsidTr="00E51546">
        <w:trPr>
          <w:trHeight w:val="397"/>
          <w:jc w:val="center"/>
        </w:trPr>
        <w:tc>
          <w:tcPr>
            <w:tcW w:w="630" w:type="pct"/>
            <w:vMerge/>
            <w:shd w:val="clear" w:color="auto" w:fill="FFFFFF"/>
            <w:vAlign w:val="center"/>
          </w:tcPr>
          <w:p w14:paraId="1B42F471" w14:textId="77777777" w:rsidR="00106B21" w:rsidRPr="00106B21" w:rsidRDefault="00106B21" w:rsidP="005E5E8B">
            <w:pPr>
              <w:pStyle w:val="TAH"/>
              <w:rPr>
                <w:rFonts w:eastAsia="Malgun Gothic" w:cs="Arial"/>
              </w:rPr>
            </w:pPr>
          </w:p>
        </w:tc>
        <w:tc>
          <w:tcPr>
            <w:tcW w:w="653" w:type="pct"/>
            <w:vMerge/>
            <w:shd w:val="clear" w:color="auto" w:fill="FFFFFF"/>
            <w:vAlign w:val="center"/>
          </w:tcPr>
          <w:p w14:paraId="72A852AA" w14:textId="77777777" w:rsidR="00106B21" w:rsidRPr="00106B21" w:rsidRDefault="00106B21" w:rsidP="005E5E8B">
            <w:pPr>
              <w:pStyle w:val="TAH"/>
              <w:rPr>
                <w:rFonts w:eastAsia="Malgun Gothic" w:cs="Arial"/>
              </w:rPr>
            </w:pPr>
          </w:p>
        </w:tc>
        <w:tc>
          <w:tcPr>
            <w:tcW w:w="618" w:type="pct"/>
            <w:vMerge/>
            <w:shd w:val="clear" w:color="auto" w:fill="FFFFFF"/>
            <w:vAlign w:val="center"/>
          </w:tcPr>
          <w:p w14:paraId="3E7825C4" w14:textId="77777777" w:rsidR="00106B21" w:rsidRPr="00106B21" w:rsidRDefault="00106B21" w:rsidP="005E5E8B">
            <w:pPr>
              <w:pStyle w:val="TAH"/>
              <w:rPr>
                <w:rFonts w:eastAsia="Malgun Gothic" w:cs="Arial"/>
              </w:rPr>
            </w:pPr>
          </w:p>
        </w:tc>
        <w:tc>
          <w:tcPr>
            <w:tcW w:w="705" w:type="pct"/>
            <w:vMerge/>
            <w:shd w:val="clear" w:color="auto" w:fill="FFFFFF"/>
            <w:vAlign w:val="center"/>
          </w:tcPr>
          <w:p w14:paraId="224D9A29" w14:textId="77777777" w:rsidR="00106B21" w:rsidRPr="00106B21" w:rsidRDefault="00106B21" w:rsidP="005E5E8B">
            <w:pPr>
              <w:pStyle w:val="TAH"/>
              <w:rPr>
                <w:rFonts w:eastAsia="Malgun Gothic" w:cs="Arial"/>
              </w:rPr>
            </w:pPr>
          </w:p>
        </w:tc>
        <w:tc>
          <w:tcPr>
            <w:tcW w:w="626" w:type="pct"/>
            <w:vMerge/>
            <w:shd w:val="clear" w:color="auto" w:fill="FFFFFF"/>
            <w:vAlign w:val="center"/>
          </w:tcPr>
          <w:p w14:paraId="161FD517" w14:textId="77777777" w:rsidR="00106B21" w:rsidRPr="00106B21" w:rsidRDefault="00106B21" w:rsidP="005E5E8B">
            <w:pPr>
              <w:pStyle w:val="TAH"/>
              <w:rPr>
                <w:rFonts w:eastAsia="Malgun Gothic" w:cs="Arial"/>
              </w:rPr>
            </w:pPr>
          </w:p>
        </w:tc>
        <w:tc>
          <w:tcPr>
            <w:tcW w:w="710" w:type="pct"/>
            <w:vMerge/>
            <w:shd w:val="clear" w:color="auto" w:fill="FFFFFF"/>
            <w:vAlign w:val="center"/>
          </w:tcPr>
          <w:p w14:paraId="5E3E7DB0" w14:textId="77777777" w:rsidR="00106B21" w:rsidRPr="00106B21" w:rsidRDefault="00106B21" w:rsidP="005E5E8B">
            <w:pPr>
              <w:pStyle w:val="TAH"/>
              <w:rPr>
                <w:rFonts w:eastAsia="Malgun Gothic" w:cs="Arial"/>
              </w:rPr>
            </w:pPr>
          </w:p>
        </w:tc>
        <w:tc>
          <w:tcPr>
            <w:tcW w:w="710" w:type="pct"/>
            <w:shd w:val="clear" w:color="auto" w:fill="FFFFFF"/>
            <w:vAlign w:val="center"/>
          </w:tcPr>
          <w:p w14:paraId="1E68BAD5" w14:textId="77777777" w:rsidR="00106B21" w:rsidRPr="00106B21" w:rsidRDefault="00106B21" w:rsidP="005E5E8B">
            <w:pPr>
              <w:pStyle w:val="TAH"/>
              <w:rPr>
                <w:rFonts w:eastAsia="Malgun Gothic" w:cs="Arial"/>
              </w:rPr>
            </w:pPr>
            <w:r w:rsidRPr="00106B21">
              <w:rPr>
                <w:rFonts w:eastAsia="Malgun Gothic" w:cs="Arial"/>
              </w:rPr>
              <w:t>Fraction of maximum throughput (%)</w:t>
            </w:r>
          </w:p>
        </w:tc>
        <w:tc>
          <w:tcPr>
            <w:tcW w:w="347" w:type="pct"/>
            <w:shd w:val="clear" w:color="auto" w:fill="FFFFFF"/>
            <w:vAlign w:val="center"/>
          </w:tcPr>
          <w:p w14:paraId="32D43474" w14:textId="77777777" w:rsidR="00106B21" w:rsidRPr="00106B21" w:rsidRDefault="00106B21" w:rsidP="005E5E8B">
            <w:pPr>
              <w:pStyle w:val="TAH"/>
              <w:rPr>
                <w:rFonts w:eastAsia="Malgun Gothic" w:cs="Arial"/>
              </w:rPr>
            </w:pPr>
            <w:r w:rsidRPr="00106B21">
              <w:rPr>
                <w:rFonts w:eastAsia="Malgun Gothic" w:cs="Arial"/>
              </w:rPr>
              <w:t>SNR (dB)</w:t>
            </w:r>
          </w:p>
        </w:tc>
      </w:tr>
      <w:tr w:rsidR="00E51546" w:rsidRPr="00106B21" w14:paraId="08B3E5F6" w14:textId="77777777" w:rsidTr="00E51546">
        <w:trPr>
          <w:trHeight w:val="200"/>
          <w:jc w:val="center"/>
        </w:trPr>
        <w:tc>
          <w:tcPr>
            <w:tcW w:w="630" w:type="pct"/>
            <w:shd w:val="clear" w:color="auto" w:fill="FFFFFF"/>
            <w:vAlign w:val="center"/>
          </w:tcPr>
          <w:p w14:paraId="4E197293" w14:textId="77777777" w:rsidR="00E51546" w:rsidRPr="00106B21" w:rsidRDefault="00E51546" w:rsidP="005E5E8B">
            <w:pPr>
              <w:pStyle w:val="TAC"/>
              <w:rPr>
                <w:rFonts w:eastAsia="Malgun Gothic" w:cs="Arial"/>
              </w:rPr>
            </w:pPr>
            <w:r w:rsidRPr="00106B21">
              <w:rPr>
                <w:rFonts w:eastAsia="Malgun Gothic"/>
              </w:rPr>
              <w:t>5</w:t>
            </w:r>
          </w:p>
        </w:tc>
        <w:tc>
          <w:tcPr>
            <w:tcW w:w="653" w:type="pct"/>
            <w:shd w:val="clear" w:color="auto" w:fill="FFFFFF"/>
            <w:vAlign w:val="center"/>
          </w:tcPr>
          <w:p w14:paraId="414D519C" w14:textId="77777777" w:rsidR="00E51546" w:rsidRPr="00106B21" w:rsidRDefault="00E51546" w:rsidP="005E5E8B">
            <w:pPr>
              <w:pStyle w:val="TAC"/>
              <w:rPr>
                <w:rFonts w:eastAsia="Malgun Gothic" w:cs="Arial"/>
              </w:rPr>
            </w:pPr>
            <w:r w:rsidRPr="00106B21">
              <w:rPr>
                <w:rFonts w:eastAsia="Malgun Gothic" w:cs="Arial"/>
              </w:rPr>
              <w:t>R.PDSCH.2-22.1</w:t>
            </w:r>
          </w:p>
        </w:tc>
        <w:tc>
          <w:tcPr>
            <w:tcW w:w="618" w:type="pct"/>
            <w:shd w:val="clear" w:color="auto" w:fill="FFFFFF"/>
            <w:vAlign w:val="center"/>
          </w:tcPr>
          <w:p w14:paraId="4E40B034" w14:textId="77777777" w:rsidR="00E51546" w:rsidRPr="00106B21" w:rsidRDefault="00E51546" w:rsidP="005E5E8B">
            <w:pPr>
              <w:pStyle w:val="TAC"/>
              <w:rPr>
                <w:rFonts w:eastAsia="Malgun Gothic" w:cs="Arial"/>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22B48F43"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03E8C50D" w14:textId="77777777" w:rsidR="00E51546" w:rsidRPr="00106B21" w:rsidRDefault="00E51546" w:rsidP="005E5E8B">
            <w:pPr>
              <w:pStyle w:val="TAC"/>
              <w:rPr>
                <w:rFonts w:eastAsia="Malgun Gothic"/>
                <w:lang w:eastAsia="zh-CN"/>
              </w:rPr>
            </w:pPr>
            <w:r w:rsidRPr="00106B21">
              <w:rPr>
                <w:rFonts w:eastAsia="Malgun Gothic"/>
                <w:lang w:eastAsia="zh-CN"/>
              </w:rPr>
              <w:t>2</w:t>
            </w:r>
          </w:p>
        </w:tc>
        <w:tc>
          <w:tcPr>
            <w:tcW w:w="710" w:type="pct"/>
            <w:shd w:val="clear" w:color="auto" w:fill="FFFFFF"/>
            <w:vAlign w:val="center"/>
          </w:tcPr>
          <w:p w14:paraId="13DC30AF"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01445C74"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69B8E6E" w14:textId="5BAAB954" w:rsidR="00E51546" w:rsidRPr="00106B21" w:rsidRDefault="00E51546" w:rsidP="005E5E8B">
            <w:pPr>
              <w:pStyle w:val="TAC"/>
              <w:rPr>
                <w:rFonts w:eastAsia="Malgun Gothic" w:cs="Arial"/>
                <w:lang w:eastAsia="zh-CN"/>
              </w:rPr>
            </w:pPr>
            <w:r>
              <w:rPr>
                <w:rFonts w:eastAsia="Malgun Gothic" w:cs="Arial"/>
              </w:rPr>
              <w:t>10.4</w:t>
            </w:r>
          </w:p>
        </w:tc>
      </w:tr>
      <w:tr w:rsidR="00E51546" w:rsidRPr="00106B21" w14:paraId="1257E880" w14:textId="77777777" w:rsidTr="00E51546">
        <w:trPr>
          <w:trHeight w:val="200"/>
          <w:jc w:val="center"/>
        </w:trPr>
        <w:tc>
          <w:tcPr>
            <w:tcW w:w="630" w:type="pct"/>
            <w:shd w:val="clear" w:color="auto" w:fill="FFFFFF"/>
            <w:vAlign w:val="center"/>
          </w:tcPr>
          <w:p w14:paraId="7889BEB1" w14:textId="77777777" w:rsidR="00E51546" w:rsidRPr="00106B21" w:rsidRDefault="00E51546" w:rsidP="005E5E8B">
            <w:pPr>
              <w:pStyle w:val="TAC"/>
              <w:rPr>
                <w:rFonts w:eastAsia="Malgun Gothic"/>
                <w:lang w:eastAsia="zh-CN"/>
              </w:rPr>
            </w:pPr>
            <w:r w:rsidRPr="00106B21">
              <w:rPr>
                <w:rFonts w:eastAsia="Malgun Gothic" w:hint="eastAsia"/>
                <w:lang w:eastAsia="zh-CN"/>
              </w:rPr>
              <w:t>10</w:t>
            </w:r>
          </w:p>
        </w:tc>
        <w:tc>
          <w:tcPr>
            <w:tcW w:w="653" w:type="pct"/>
            <w:shd w:val="clear" w:color="auto" w:fill="FFFFFF"/>
            <w:vAlign w:val="center"/>
          </w:tcPr>
          <w:p w14:paraId="57659292"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R.PDSCH.2-22.2</w:t>
            </w:r>
          </w:p>
        </w:tc>
        <w:tc>
          <w:tcPr>
            <w:tcW w:w="618" w:type="pct"/>
            <w:shd w:val="clear" w:color="auto" w:fill="FFFFFF"/>
            <w:vAlign w:val="center"/>
          </w:tcPr>
          <w:p w14:paraId="6EB4D80F"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2AD19C4E"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466622B2"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574DCFA5"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5F23C3A2"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A14FDC2" w14:textId="3F94B6D0"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715A44EE" w14:textId="77777777" w:rsidTr="00E51546">
        <w:trPr>
          <w:trHeight w:val="200"/>
          <w:jc w:val="center"/>
        </w:trPr>
        <w:tc>
          <w:tcPr>
            <w:tcW w:w="630" w:type="pct"/>
            <w:shd w:val="clear" w:color="auto" w:fill="FFFFFF"/>
            <w:vAlign w:val="center"/>
          </w:tcPr>
          <w:p w14:paraId="517F3510" w14:textId="77777777" w:rsidR="00E51546" w:rsidRPr="00106B21" w:rsidRDefault="00E51546" w:rsidP="005E5E8B">
            <w:pPr>
              <w:pStyle w:val="TAC"/>
              <w:rPr>
                <w:rFonts w:eastAsia="Malgun Gothic"/>
                <w:lang w:eastAsia="zh-CN"/>
              </w:rPr>
            </w:pPr>
            <w:r w:rsidRPr="00106B21">
              <w:rPr>
                <w:rFonts w:eastAsia="Malgun Gothic" w:hint="eastAsia"/>
                <w:lang w:eastAsia="zh-CN"/>
              </w:rPr>
              <w:t>15</w:t>
            </w:r>
          </w:p>
        </w:tc>
        <w:tc>
          <w:tcPr>
            <w:tcW w:w="653" w:type="pct"/>
            <w:shd w:val="clear" w:color="auto" w:fill="FFFFFF"/>
            <w:vAlign w:val="center"/>
          </w:tcPr>
          <w:p w14:paraId="18239A5B"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R.PDSCH.2-22.3</w:t>
            </w:r>
          </w:p>
        </w:tc>
        <w:tc>
          <w:tcPr>
            <w:tcW w:w="618" w:type="pct"/>
            <w:shd w:val="clear" w:color="auto" w:fill="FFFFFF"/>
            <w:vAlign w:val="center"/>
          </w:tcPr>
          <w:p w14:paraId="28E54BFC"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7FA0BB7D"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5445AC69"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0FF417AE"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223D3864"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21A9276D" w14:textId="47362799"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6B6A2D95" w14:textId="77777777" w:rsidTr="00E51546">
        <w:trPr>
          <w:trHeight w:val="200"/>
          <w:jc w:val="center"/>
        </w:trPr>
        <w:tc>
          <w:tcPr>
            <w:tcW w:w="630" w:type="pct"/>
            <w:shd w:val="clear" w:color="auto" w:fill="FFFFFF"/>
            <w:vAlign w:val="center"/>
          </w:tcPr>
          <w:p w14:paraId="2F13517A" w14:textId="77777777" w:rsidR="00E51546" w:rsidRPr="00106B21" w:rsidRDefault="00E51546" w:rsidP="005E5E8B">
            <w:pPr>
              <w:pStyle w:val="TAC"/>
              <w:rPr>
                <w:rFonts w:eastAsia="Malgun Gothic"/>
                <w:lang w:eastAsia="zh-CN"/>
              </w:rPr>
            </w:pPr>
            <w:r w:rsidRPr="00106B21">
              <w:rPr>
                <w:rFonts w:eastAsia="Malgun Gothic" w:hint="eastAsia"/>
                <w:lang w:eastAsia="zh-CN"/>
              </w:rPr>
              <w:t>20</w:t>
            </w:r>
          </w:p>
        </w:tc>
        <w:tc>
          <w:tcPr>
            <w:tcW w:w="653" w:type="pct"/>
            <w:shd w:val="clear" w:color="auto" w:fill="FFFFFF"/>
            <w:vAlign w:val="center"/>
          </w:tcPr>
          <w:p w14:paraId="13298845" w14:textId="77777777" w:rsidR="00E51546" w:rsidRPr="00106B21" w:rsidRDefault="00E51546" w:rsidP="005E5E8B">
            <w:pPr>
              <w:pStyle w:val="TAC"/>
              <w:rPr>
                <w:rFonts w:eastAsia="Malgun Gothic" w:cs="Arial"/>
              </w:rPr>
            </w:pPr>
            <w:r w:rsidRPr="00106B21">
              <w:rPr>
                <w:rFonts w:eastAsia="Malgun Gothic" w:cs="Arial"/>
              </w:rPr>
              <w:t>R.PDSCH.2-22.4</w:t>
            </w:r>
          </w:p>
        </w:tc>
        <w:tc>
          <w:tcPr>
            <w:tcW w:w="618" w:type="pct"/>
            <w:shd w:val="clear" w:color="auto" w:fill="FFFFFF"/>
            <w:vAlign w:val="center"/>
          </w:tcPr>
          <w:p w14:paraId="3B5D7577"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0B702B21"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69333CBF"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6DAE4838"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52158E91"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200B4531" w14:textId="0399F0DA"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06CCE049" w14:textId="77777777" w:rsidTr="00E51546">
        <w:trPr>
          <w:trHeight w:val="200"/>
          <w:jc w:val="center"/>
        </w:trPr>
        <w:tc>
          <w:tcPr>
            <w:tcW w:w="630" w:type="pct"/>
            <w:shd w:val="clear" w:color="auto" w:fill="FFFFFF"/>
            <w:vAlign w:val="center"/>
          </w:tcPr>
          <w:p w14:paraId="6363A397" w14:textId="77777777" w:rsidR="00E51546" w:rsidRPr="00106B21" w:rsidRDefault="00E51546" w:rsidP="005E5E8B">
            <w:pPr>
              <w:pStyle w:val="TAC"/>
              <w:rPr>
                <w:rFonts w:eastAsia="Malgun Gothic"/>
                <w:lang w:eastAsia="zh-CN"/>
              </w:rPr>
            </w:pPr>
            <w:r w:rsidRPr="00106B21">
              <w:rPr>
                <w:rFonts w:eastAsia="Malgun Gothic" w:hint="eastAsia"/>
                <w:lang w:eastAsia="zh-CN"/>
              </w:rPr>
              <w:t>25</w:t>
            </w:r>
          </w:p>
        </w:tc>
        <w:tc>
          <w:tcPr>
            <w:tcW w:w="653" w:type="pct"/>
            <w:shd w:val="clear" w:color="auto" w:fill="FFFFFF"/>
            <w:vAlign w:val="center"/>
          </w:tcPr>
          <w:p w14:paraId="0087B871" w14:textId="77777777" w:rsidR="00E51546" w:rsidRPr="00106B21" w:rsidRDefault="00E51546" w:rsidP="005E5E8B">
            <w:pPr>
              <w:pStyle w:val="TAC"/>
              <w:rPr>
                <w:rFonts w:eastAsia="Malgun Gothic" w:cs="Arial"/>
              </w:rPr>
            </w:pPr>
            <w:r w:rsidRPr="00106B21">
              <w:rPr>
                <w:rFonts w:eastAsia="Malgun Gothic" w:cs="Arial"/>
              </w:rPr>
              <w:t>R.PDSCH.2-22.5</w:t>
            </w:r>
          </w:p>
        </w:tc>
        <w:tc>
          <w:tcPr>
            <w:tcW w:w="618" w:type="pct"/>
            <w:shd w:val="clear" w:color="auto" w:fill="FFFFFF"/>
            <w:vAlign w:val="center"/>
          </w:tcPr>
          <w:p w14:paraId="71BB7FB2"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411EB5CB"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523101F0"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3D24422F"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330BD16D"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76E1FF5" w14:textId="43B98D9F" w:rsidR="00E51546" w:rsidRPr="00106B21" w:rsidRDefault="00E51546" w:rsidP="005E5E8B">
            <w:pPr>
              <w:pStyle w:val="TAC"/>
              <w:rPr>
                <w:rFonts w:eastAsia="Malgun Gothic" w:cs="Arial"/>
                <w:lang w:eastAsia="zh-CN"/>
              </w:rPr>
            </w:pPr>
            <w:r>
              <w:rPr>
                <w:rFonts w:eastAsia="Malgun Gothic" w:cs="Arial"/>
              </w:rPr>
              <w:t>10.6</w:t>
            </w:r>
          </w:p>
        </w:tc>
      </w:tr>
      <w:tr w:rsidR="00E51546" w:rsidRPr="00106B21" w14:paraId="6DCD5C37" w14:textId="77777777" w:rsidTr="00E51546">
        <w:trPr>
          <w:trHeight w:val="200"/>
          <w:jc w:val="center"/>
        </w:trPr>
        <w:tc>
          <w:tcPr>
            <w:tcW w:w="630" w:type="pct"/>
            <w:shd w:val="clear" w:color="auto" w:fill="FFFFFF"/>
            <w:vAlign w:val="center"/>
          </w:tcPr>
          <w:p w14:paraId="7CC501AB" w14:textId="77777777" w:rsidR="00E51546" w:rsidRPr="00106B21" w:rsidRDefault="00E51546" w:rsidP="005E5E8B">
            <w:pPr>
              <w:pStyle w:val="TAC"/>
              <w:rPr>
                <w:rFonts w:eastAsia="Malgun Gothic"/>
                <w:lang w:eastAsia="zh-CN"/>
              </w:rPr>
            </w:pPr>
            <w:r w:rsidRPr="00106B21">
              <w:rPr>
                <w:rFonts w:eastAsia="Malgun Gothic" w:hint="eastAsia"/>
                <w:lang w:eastAsia="zh-CN"/>
              </w:rPr>
              <w:t>30</w:t>
            </w:r>
          </w:p>
        </w:tc>
        <w:tc>
          <w:tcPr>
            <w:tcW w:w="653" w:type="pct"/>
            <w:shd w:val="clear" w:color="auto" w:fill="FFFFFF"/>
            <w:vAlign w:val="center"/>
          </w:tcPr>
          <w:p w14:paraId="2CDE0352" w14:textId="77777777" w:rsidR="00E51546" w:rsidRPr="00106B21" w:rsidRDefault="00E51546" w:rsidP="005E5E8B">
            <w:pPr>
              <w:pStyle w:val="TAC"/>
              <w:rPr>
                <w:rFonts w:eastAsia="Malgun Gothic" w:cs="Arial"/>
              </w:rPr>
            </w:pPr>
            <w:r w:rsidRPr="00106B21">
              <w:rPr>
                <w:rFonts w:eastAsia="Malgun Gothic" w:cs="Arial"/>
              </w:rPr>
              <w:t>R.PDSCH.2-23.1</w:t>
            </w:r>
          </w:p>
        </w:tc>
        <w:tc>
          <w:tcPr>
            <w:tcW w:w="618" w:type="pct"/>
            <w:shd w:val="clear" w:color="auto" w:fill="FFFFFF"/>
            <w:vAlign w:val="center"/>
          </w:tcPr>
          <w:p w14:paraId="5C32208D"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0A17B12B"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49F48055"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43EC222F"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54E82EBA"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A55849D" w14:textId="407AEFF8"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1BEB1D00" w14:textId="77777777" w:rsidTr="00E51546">
        <w:trPr>
          <w:trHeight w:val="200"/>
          <w:jc w:val="center"/>
        </w:trPr>
        <w:tc>
          <w:tcPr>
            <w:tcW w:w="630" w:type="pct"/>
            <w:shd w:val="clear" w:color="auto" w:fill="FFFFFF"/>
            <w:vAlign w:val="center"/>
          </w:tcPr>
          <w:p w14:paraId="7A579A5F" w14:textId="77777777" w:rsidR="00E51546" w:rsidRPr="00106B21" w:rsidRDefault="00E51546" w:rsidP="005E5E8B">
            <w:pPr>
              <w:pStyle w:val="TAC"/>
              <w:rPr>
                <w:rFonts w:eastAsia="Malgun Gothic"/>
              </w:rPr>
            </w:pPr>
            <w:r w:rsidRPr="00106B21">
              <w:rPr>
                <w:rFonts w:eastAsia="Malgun Gothic"/>
              </w:rPr>
              <w:t>40</w:t>
            </w:r>
          </w:p>
        </w:tc>
        <w:tc>
          <w:tcPr>
            <w:tcW w:w="653" w:type="pct"/>
            <w:shd w:val="clear" w:color="auto" w:fill="FFFFFF"/>
            <w:vAlign w:val="center"/>
          </w:tcPr>
          <w:p w14:paraId="0DCA1A0A" w14:textId="77777777" w:rsidR="00E51546" w:rsidRPr="00106B21" w:rsidRDefault="00E51546" w:rsidP="005E5E8B">
            <w:pPr>
              <w:pStyle w:val="TAC"/>
              <w:rPr>
                <w:rFonts w:eastAsia="Malgun Gothic" w:cs="Arial"/>
              </w:rPr>
            </w:pPr>
            <w:r w:rsidRPr="00106B21">
              <w:rPr>
                <w:rFonts w:eastAsia="Malgun Gothic" w:cs="Arial"/>
              </w:rPr>
              <w:t>R.PDSCH.2-10.5 TDD</w:t>
            </w:r>
          </w:p>
        </w:tc>
        <w:tc>
          <w:tcPr>
            <w:tcW w:w="618" w:type="pct"/>
            <w:shd w:val="clear" w:color="auto" w:fill="FFFFFF"/>
            <w:vAlign w:val="center"/>
          </w:tcPr>
          <w:p w14:paraId="1D5597EC"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77B20B9A"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04740F1B"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73743188"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4B9D2D7C"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67E6CA48" w14:textId="4754C374"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1AE78CF0" w14:textId="77777777" w:rsidTr="00E51546">
        <w:trPr>
          <w:trHeight w:val="200"/>
          <w:jc w:val="center"/>
        </w:trPr>
        <w:tc>
          <w:tcPr>
            <w:tcW w:w="630" w:type="pct"/>
            <w:shd w:val="clear" w:color="auto" w:fill="FFFFFF"/>
            <w:vAlign w:val="center"/>
          </w:tcPr>
          <w:p w14:paraId="25C4519C" w14:textId="77777777" w:rsidR="00E51546" w:rsidRPr="00106B21" w:rsidRDefault="00E51546" w:rsidP="005E5E8B">
            <w:pPr>
              <w:pStyle w:val="TAC"/>
              <w:rPr>
                <w:rFonts w:eastAsia="Malgun Gothic"/>
                <w:lang w:eastAsia="zh-CN"/>
              </w:rPr>
            </w:pPr>
            <w:r w:rsidRPr="00106B21">
              <w:rPr>
                <w:rFonts w:eastAsia="Malgun Gothic" w:hint="eastAsia"/>
                <w:lang w:eastAsia="zh-CN"/>
              </w:rPr>
              <w:t>50</w:t>
            </w:r>
          </w:p>
        </w:tc>
        <w:tc>
          <w:tcPr>
            <w:tcW w:w="653" w:type="pct"/>
            <w:shd w:val="clear" w:color="auto" w:fill="FFFFFF"/>
            <w:vAlign w:val="center"/>
          </w:tcPr>
          <w:p w14:paraId="777B8185" w14:textId="77777777" w:rsidR="00E51546" w:rsidRPr="00106B21" w:rsidRDefault="00E51546" w:rsidP="005E5E8B">
            <w:pPr>
              <w:pStyle w:val="TAC"/>
              <w:rPr>
                <w:rFonts w:eastAsia="Malgun Gothic" w:cs="Arial"/>
              </w:rPr>
            </w:pPr>
            <w:r w:rsidRPr="00106B21">
              <w:rPr>
                <w:rFonts w:eastAsia="Malgun Gothic" w:cs="Arial"/>
              </w:rPr>
              <w:t>R.PDSCH.2-23.2</w:t>
            </w:r>
          </w:p>
        </w:tc>
        <w:tc>
          <w:tcPr>
            <w:tcW w:w="618" w:type="pct"/>
            <w:shd w:val="clear" w:color="auto" w:fill="FFFFFF"/>
            <w:vAlign w:val="center"/>
          </w:tcPr>
          <w:p w14:paraId="5824BFD4"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14E0133E"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734EE239"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3449A775"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08AA0BFF"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E9AFCF7" w14:textId="19DB0220" w:rsidR="00E51546" w:rsidRPr="00106B21" w:rsidRDefault="00E51546" w:rsidP="005E5E8B">
            <w:pPr>
              <w:pStyle w:val="TAC"/>
              <w:rPr>
                <w:rFonts w:eastAsia="Malgun Gothic" w:cs="Arial"/>
                <w:lang w:eastAsia="zh-CN"/>
              </w:rPr>
            </w:pPr>
            <w:r>
              <w:rPr>
                <w:rFonts w:eastAsia="Malgun Gothic" w:cs="Arial"/>
              </w:rPr>
              <w:t>10.7</w:t>
            </w:r>
          </w:p>
        </w:tc>
      </w:tr>
      <w:tr w:rsidR="00E51546" w:rsidRPr="00106B21" w14:paraId="262F7729" w14:textId="77777777" w:rsidTr="00E51546">
        <w:trPr>
          <w:trHeight w:val="200"/>
          <w:jc w:val="center"/>
        </w:trPr>
        <w:tc>
          <w:tcPr>
            <w:tcW w:w="630" w:type="pct"/>
            <w:shd w:val="clear" w:color="auto" w:fill="FFFFFF"/>
            <w:vAlign w:val="center"/>
          </w:tcPr>
          <w:p w14:paraId="40169ABF" w14:textId="77777777" w:rsidR="00E51546" w:rsidRPr="00106B21" w:rsidRDefault="00E51546" w:rsidP="005E5E8B">
            <w:pPr>
              <w:pStyle w:val="TAC"/>
              <w:rPr>
                <w:rFonts w:eastAsia="Malgun Gothic"/>
                <w:lang w:eastAsia="zh-CN"/>
              </w:rPr>
            </w:pPr>
            <w:r w:rsidRPr="00106B21">
              <w:rPr>
                <w:rFonts w:eastAsia="Malgun Gothic" w:hint="eastAsia"/>
                <w:lang w:eastAsia="zh-CN"/>
              </w:rPr>
              <w:t>60</w:t>
            </w:r>
          </w:p>
        </w:tc>
        <w:tc>
          <w:tcPr>
            <w:tcW w:w="653" w:type="pct"/>
            <w:shd w:val="clear" w:color="auto" w:fill="FFFFFF"/>
            <w:vAlign w:val="center"/>
          </w:tcPr>
          <w:p w14:paraId="3E3B56C5" w14:textId="77777777" w:rsidR="00E51546" w:rsidRPr="00106B21" w:rsidRDefault="00E51546" w:rsidP="005E5E8B">
            <w:pPr>
              <w:pStyle w:val="TAC"/>
              <w:rPr>
                <w:rFonts w:eastAsia="Malgun Gothic" w:cs="Arial"/>
              </w:rPr>
            </w:pPr>
            <w:r w:rsidRPr="00106B21">
              <w:rPr>
                <w:rFonts w:eastAsia="Malgun Gothic" w:cs="Arial"/>
              </w:rPr>
              <w:t>R.PDSCH.2-23.3</w:t>
            </w:r>
          </w:p>
        </w:tc>
        <w:tc>
          <w:tcPr>
            <w:tcW w:w="618" w:type="pct"/>
            <w:shd w:val="clear" w:color="auto" w:fill="FFFFFF"/>
            <w:vAlign w:val="center"/>
          </w:tcPr>
          <w:p w14:paraId="057CA50D"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19D4A344"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0D881C62"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39B58350"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037B783F"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32C0B6BE" w14:textId="01ED35F5" w:rsidR="00E51546" w:rsidRPr="00106B21" w:rsidRDefault="00E51546" w:rsidP="005E5E8B">
            <w:pPr>
              <w:pStyle w:val="TAC"/>
              <w:rPr>
                <w:rFonts w:eastAsia="Malgun Gothic" w:cs="Arial"/>
                <w:lang w:eastAsia="zh-CN"/>
              </w:rPr>
            </w:pPr>
            <w:r>
              <w:rPr>
                <w:rFonts w:eastAsia="Malgun Gothic" w:cs="Arial"/>
              </w:rPr>
              <w:t>10.7</w:t>
            </w:r>
          </w:p>
        </w:tc>
      </w:tr>
      <w:tr w:rsidR="00E51546" w:rsidRPr="00106B21" w14:paraId="76A9C084" w14:textId="77777777" w:rsidTr="00E51546">
        <w:trPr>
          <w:trHeight w:val="200"/>
          <w:jc w:val="center"/>
        </w:trPr>
        <w:tc>
          <w:tcPr>
            <w:tcW w:w="630" w:type="pct"/>
            <w:shd w:val="clear" w:color="auto" w:fill="FFFFFF"/>
            <w:vAlign w:val="center"/>
          </w:tcPr>
          <w:p w14:paraId="05FB1519" w14:textId="77777777" w:rsidR="00E51546" w:rsidRPr="00106B21" w:rsidRDefault="00E51546" w:rsidP="005E5E8B">
            <w:pPr>
              <w:pStyle w:val="TAC"/>
              <w:rPr>
                <w:rFonts w:eastAsia="Malgun Gothic"/>
                <w:lang w:eastAsia="zh-CN"/>
              </w:rPr>
            </w:pPr>
            <w:r w:rsidRPr="00106B21">
              <w:rPr>
                <w:rFonts w:eastAsia="Malgun Gothic" w:hint="eastAsia"/>
                <w:lang w:eastAsia="zh-CN"/>
              </w:rPr>
              <w:t>80</w:t>
            </w:r>
          </w:p>
        </w:tc>
        <w:tc>
          <w:tcPr>
            <w:tcW w:w="653" w:type="pct"/>
            <w:shd w:val="clear" w:color="auto" w:fill="FFFFFF"/>
            <w:vAlign w:val="center"/>
          </w:tcPr>
          <w:p w14:paraId="0C651236"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R.PDSCH.2-23.4</w:t>
            </w:r>
          </w:p>
        </w:tc>
        <w:tc>
          <w:tcPr>
            <w:tcW w:w="618" w:type="pct"/>
            <w:shd w:val="clear" w:color="auto" w:fill="FFFFFF"/>
            <w:vAlign w:val="center"/>
          </w:tcPr>
          <w:p w14:paraId="1C7868F4"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525F091E"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22EDB1BF"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13C8AACE"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144D6014"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76B9E6D" w14:textId="043BB18E" w:rsidR="00E51546" w:rsidRPr="00106B21" w:rsidRDefault="00E51546" w:rsidP="005E5E8B">
            <w:pPr>
              <w:pStyle w:val="TAC"/>
              <w:rPr>
                <w:rFonts w:eastAsia="Malgun Gothic" w:cs="Arial"/>
                <w:lang w:eastAsia="zh-CN"/>
              </w:rPr>
            </w:pPr>
            <w:r>
              <w:rPr>
                <w:rFonts w:eastAsia="Malgun Gothic" w:cs="Arial"/>
              </w:rPr>
              <w:t>10.5</w:t>
            </w:r>
          </w:p>
        </w:tc>
      </w:tr>
      <w:tr w:rsidR="00E51546" w:rsidRPr="00106B21" w14:paraId="3439D401" w14:textId="77777777" w:rsidTr="00E51546">
        <w:trPr>
          <w:trHeight w:val="200"/>
          <w:jc w:val="center"/>
        </w:trPr>
        <w:tc>
          <w:tcPr>
            <w:tcW w:w="630" w:type="pct"/>
            <w:shd w:val="clear" w:color="auto" w:fill="FFFFFF"/>
            <w:vAlign w:val="center"/>
          </w:tcPr>
          <w:p w14:paraId="694B9125" w14:textId="77777777" w:rsidR="00E51546" w:rsidRPr="00106B21" w:rsidRDefault="00E51546" w:rsidP="005E5E8B">
            <w:pPr>
              <w:pStyle w:val="TAC"/>
              <w:rPr>
                <w:rFonts w:eastAsia="Malgun Gothic"/>
                <w:lang w:eastAsia="zh-CN"/>
              </w:rPr>
            </w:pPr>
            <w:r w:rsidRPr="00106B21">
              <w:rPr>
                <w:rFonts w:eastAsia="Malgun Gothic" w:hint="eastAsia"/>
                <w:lang w:eastAsia="zh-CN"/>
              </w:rPr>
              <w:t>90</w:t>
            </w:r>
          </w:p>
        </w:tc>
        <w:tc>
          <w:tcPr>
            <w:tcW w:w="653" w:type="pct"/>
            <w:shd w:val="clear" w:color="auto" w:fill="FFFFFF"/>
            <w:vAlign w:val="center"/>
          </w:tcPr>
          <w:p w14:paraId="130C28C3"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R.PDSCH.2-23.5</w:t>
            </w:r>
          </w:p>
        </w:tc>
        <w:tc>
          <w:tcPr>
            <w:tcW w:w="618" w:type="pct"/>
            <w:shd w:val="clear" w:color="auto" w:fill="FFFFFF"/>
            <w:vAlign w:val="center"/>
          </w:tcPr>
          <w:p w14:paraId="54847F08"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7A0A269A"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7277D3D5"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7A06962D"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69BC29AA"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72975F8F" w14:textId="011734E3" w:rsidR="00E51546" w:rsidRPr="00106B21" w:rsidRDefault="00E51546" w:rsidP="005E5E8B">
            <w:pPr>
              <w:pStyle w:val="TAC"/>
              <w:rPr>
                <w:rFonts w:eastAsia="Malgun Gothic" w:cs="Arial"/>
                <w:lang w:eastAsia="zh-CN"/>
              </w:rPr>
            </w:pPr>
            <w:r>
              <w:rPr>
                <w:rFonts w:eastAsia="Malgun Gothic" w:cs="Arial"/>
              </w:rPr>
              <w:t>10.7</w:t>
            </w:r>
          </w:p>
        </w:tc>
      </w:tr>
      <w:tr w:rsidR="00E51546" w:rsidRPr="00106B21" w14:paraId="32415362" w14:textId="77777777" w:rsidTr="00E51546">
        <w:trPr>
          <w:trHeight w:val="200"/>
          <w:jc w:val="center"/>
        </w:trPr>
        <w:tc>
          <w:tcPr>
            <w:tcW w:w="630" w:type="pct"/>
            <w:shd w:val="clear" w:color="auto" w:fill="FFFFFF"/>
            <w:vAlign w:val="center"/>
          </w:tcPr>
          <w:p w14:paraId="2987094D" w14:textId="77777777" w:rsidR="00E51546" w:rsidRPr="00106B21" w:rsidRDefault="00E51546" w:rsidP="005E5E8B">
            <w:pPr>
              <w:pStyle w:val="TAC"/>
              <w:rPr>
                <w:rFonts w:eastAsia="Malgun Gothic"/>
                <w:lang w:eastAsia="zh-CN"/>
              </w:rPr>
            </w:pPr>
            <w:r w:rsidRPr="00106B21">
              <w:rPr>
                <w:rFonts w:eastAsia="Malgun Gothic" w:hint="eastAsia"/>
                <w:lang w:eastAsia="zh-CN"/>
              </w:rPr>
              <w:t>100</w:t>
            </w:r>
          </w:p>
        </w:tc>
        <w:tc>
          <w:tcPr>
            <w:tcW w:w="653" w:type="pct"/>
            <w:shd w:val="clear" w:color="auto" w:fill="FFFFFF"/>
            <w:vAlign w:val="center"/>
          </w:tcPr>
          <w:p w14:paraId="3C7C87C5" w14:textId="77777777" w:rsidR="00E51546" w:rsidRPr="00106B21" w:rsidRDefault="00E51546" w:rsidP="005E5E8B">
            <w:pPr>
              <w:pStyle w:val="TAC"/>
              <w:rPr>
                <w:rFonts w:eastAsia="Malgun Gothic" w:cs="Arial"/>
                <w:lang w:eastAsia="zh-CN"/>
              </w:rPr>
            </w:pPr>
            <w:r w:rsidRPr="00106B21">
              <w:rPr>
                <w:rFonts w:eastAsia="Malgun Gothic" w:cs="Arial"/>
                <w:lang w:eastAsia="zh-CN"/>
              </w:rPr>
              <w:t>R.PDSCH.2-24.1</w:t>
            </w:r>
          </w:p>
        </w:tc>
        <w:tc>
          <w:tcPr>
            <w:tcW w:w="618" w:type="pct"/>
            <w:shd w:val="clear" w:color="auto" w:fill="FFFFFF"/>
            <w:vAlign w:val="center"/>
          </w:tcPr>
          <w:p w14:paraId="10715E45" w14:textId="77777777" w:rsidR="00E51546" w:rsidRPr="00106B21" w:rsidRDefault="00E51546" w:rsidP="005E5E8B">
            <w:pPr>
              <w:pStyle w:val="TAC"/>
              <w:rPr>
                <w:rFonts w:eastAsia="Malgun Gothic"/>
              </w:rPr>
            </w:pPr>
            <w:r w:rsidRPr="00106B21">
              <w:rPr>
                <w:rFonts w:eastAsia="Malgun Gothic"/>
              </w:rPr>
              <w:t xml:space="preserve">64QAM, </w:t>
            </w:r>
            <w:r w:rsidRPr="00106B21">
              <w:rPr>
                <w:rFonts w:eastAsia="Malgun Gothic"/>
                <w:lang w:eastAsia="zh-CN"/>
              </w:rPr>
              <w:t>0.43</w:t>
            </w:r>
          </w:p>
        </w:tc>
        <w:tc>
          <w:tcPr>
            <w:tcW w:w="705" w:type="pct"/>
            <w:shd w:val="clear" w:color="auto" w:fill="FFFFFF"/>
            <w:vAlign w:val="center"/>
          </w:tcPr>
          <w:p w14:paraId="683A3E67" w14:textId="77777777" w:rsidR="00E51546" w:rsidRPr="00106B21" w:rsidRDefault="00E51546" w:rsidP="005E5E8B">
            <w:pPr>
              <w:pStyle w:val="TAC"/>
              <w:rPr>
                <w:rFonts w:eastAsia="Malgun Gothic" w:cs="Arial"/>
              </w:rPr>
            </w:pPr>
            <w:r w:rsidRPr="00106B21">
              <w:rPr>
                <w:rFonts w:eastAsia="Malgun Gothic"/>
              </w:rPr>
              <w:t>HST-DPS</w:t>
            </w:r>
          </w:p>
        </w:tc>
        <w:tc>
          <w:tcPr>
            <w:tcW w:w="626" w:type="pct"/>
            <w:shd w:val="clear" w:color="auto" w:fill="FFFFFF"/>
            <w:vAlign w:val="center"/>
          </w:tcPr>
          <w:p w14:paraId="1D78DE3F" w14:textId="77777777" w:rsidR="00E51546" w:rsidRPr="00106B21" w:rsidRDefault="00E51546" w:rsidP="005E5E8B">
            <w:pPr>
              <w:pStyle w:val="TAC"/>
              <w:rPr>
                <w:rFonts w:eastAsia="Malgun Gothic"/>
              </w:rPr>
            </w:pPr>
            <w:r w:rsidRPr="00106B21">
              <w:rPr>
                <w:rFonts w:eastAsia="Malgun Gothic"/>
                <w:lang w:eastAsia="zh-CN"/>
              </w:rPr>
              <w:t>2</w:t>
            </w:r>
          </w:p>
        </w:tc>
        <w:tc>
          <w:tcPr>
            <w:tcW w:w="710" w:type="pct"/>
            <w:shd w:val="clear" w:color="auto" w:fill="FFFFFF"/>
            <w:vAlign w:val="center"/>
          </w:tcPr>
          <w:p w14:paraId="40F2CEC9" w14:textId="77777777" w:rsidR="00E51546" w:rsidRPr="00106B21" w:rsidRDefault="00E51546" w:rsidP="005E5E8B">
            <w:pPr>
              <w:pStyle w:val="TAC"/>
              <w:rPr>
                <w:rFonts w:eastAsia="Malgun Gothic" w:cs="Arial"/>
              </w:rPr>
            </w:pPr>
            <w:r w:rsidRPr="00106B21">
              <w:rPr>
                <w:rFonts w:eastAsia="Malgun Gothic"/>
              </w:rPr>
              <w:t>2x4</w:t>
            </w:r>
          </w:p>
        </w:tc>
        <w:tc>
          <w:tcPr>
            <w:tcW w:w="710" w:type="pct"/>
            <w:shd w:val="clear" w:color="auto" w:fill="FFFFFF"/>
            <w:vAlign w:val="center"/>
          </w:tcPr>
          <w:p w14:paraId="3DF3BBD4" w14:textId="77777777" w:rsidR="00E51546" w:rsidRPr="00106B21" w:rsidRDefault="00E51546" w:rsidP="005E5E8B">
            <w:pPr>
              <w:pStyle w:val="TAC"/>
              <w:rPr>
                <w:rFonts w:eastAsia="Malgun Gothic" w:cs="Arial"/>
              </w:rPr>
            </w:pPr>
            <w:r w:rsidRPr="00106B21">
              <w:rPr>
                <w:rFonts w:eastAsia="Malgun Gothic" w:cs="Arial"/>
              </w:rPr>
              <w:t>70</w:t>
            </w:r>
          </w:p>
        </w:tc>
        <w:tc>
          <w:tcPr>
            <w:tcW w:w="347" w:type="pct"/>
            <w:shd w:val="clear" w:color="auto" w:fill="FFFFFF"/>
            <w:vAlign w:val="center"/>
          </w:tcPr>
          <w:p w14:paraId="4A798071" w14:textId="72549795" w:rsidR="00E51546" w:rsidRPr="00106B21" w:rsidRDefault="00E51546" w:rsidP="005E5E8B">
            <w:pPr>
              <w:pStyle w:val="TAC"/>
              <w:rPr>
                <w:rFonts w:eastAsia="Malgun Gothic" w:cs="Arial"/>
                <w:lang w:eastAsia="zh-CN"/>
              </w:rPr>
            </w:pPr>
            <w:r>
              <w:rPr>
                <w:rFonts w:eastAsia="Malgun Gothic" w:cs="Arial"/>
              </w:rPr>
              <w:t>10.7</w:t>
            </w:r>
          </w:p>
        </w:tc>
      </w:tr>
    </w:tbl>
    <w:p w14:paraId="0F289266" w14:textId="77777777" w:rsidR="00106B21" w:rsidRPr="00106B21" w:rsidRDefault="00106B21" w:rsidP="00106B21">
      <w:pPr>
        <w:rPr>
          <w:rFonts w:eastAsia="SimSun"/>
          <w:noProof/>
        </w:rPr>
      </w:pPr>
    </w:p>
    <w:p w14:paraId="640DA470" w14:textId="77777777" w:rsidR="00106B21" w:rsidRPr="00106B21" w:rsidRDefault="00106B21" w:rsidP="00106B21">
      <w:pPr>
        <w:pStyle w:val="TH"/>
        <w:rPr>
          <w:rFonts w:eastAsia="Malgun Gothic"/>
          <w:lang w:eastAsia="zh-CN"/>
        </w:rPr>
      </w:pPr>
      <w:r w:rsidRPr="00106B21">
        <w:rPr>
          <w:rFonts w:eastAsia="Malgun Gothic"/>
        </w:rPr>
        <w:t>Table 5.2A.3.5-</w:t>
      </w:r>
      <w:r w:rsidRPr="00106B21">
        <w:rPr>
          <w:rFonts w:eastAsia="Malgun Gothic"/>
          <w:lang w:eastAsia="zh-CN"/>
        </w:rPr>
        <w:t>7</w:t>
      </w:r>
      <w:r w:rsidRPr="00106B21">
        <w:rPr>
          <w:rFonts w:eastAsia="Malgun Gothic"/>
        </w:rPr>
        <w:t xml:space="preserve">: Minimum performance </w:t>
      </w:r>
      <w:r w:rsidRPr="00106B21">
        <w:rPr>
          <w:rFonts w:eastAsia="Malgun Gothic"/>
          <w:lang w:eastAsia="zh-CN"/>
        </w:rPr>
        <w:t>for multiple CA configurations for HST-DPS with 1 active TCI state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075"/>
        <w:gridCol w:w="5029"/>
      </w:tblGrid>
      <w:tr w:rsidR="00106B21" w:rsidRPr="00106B21" w14:paraId="2161D516" w14:textId="77777777" w:rsidTr="007907A7">
        <w:trPr>
          <w:trHeight w:val="226"/>
        </w:trPr>
        <w:tc>
          <w:tcPr>
            <w:tcW w:w="1413" w:type="dxa"/>
          </w:tcPr>
          <w:p w14:paraId="7A6A547F"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T</w:t>
            </w:r>
            <w:r w:rsidRPr="00106B21">
              <w:rPr>
                <w:rFonts w:ascii="Arial" w:eastAsia="Malgun Gothic" w:hAnsi="Arial"/>
                <w:b/>
                <w:sz w:val="18"/>
                <w:lang w:eastAsia="zh-CN"/>
              </w:rPr>
              <w:t>est number</w:t>
            </w:r>
          </w:p>
        </w:tc>
        <w:tc>
          <w:tcPr>
            <w:tcW w:w="3118" w:type="dxa"/>
          </w:tcPr>
          <w:p w14:paraId="5C3876FC"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C</w:t>
            </w:r>
            <w:r w:rsidRPr="00106B21">
              <w:rPr>
                <w:rFonts w:ascii="Arial" w:eastAsia="Malgun Gothic" w:hAnsi="Arial"/>
                <w:b/>
                <w:sz w:val="18"/>
                <w:lang w:eastAsia="zh-CN"/>
              </w:rPr>
              <w:t>A duplex mode</w:t>
            </w:r>
          </w:p>
        </w:tc>
        <w:tc>
          <w:tcPr>
            <w:tcW w:w="5098" w:type="dxa"/>
          </w:tcPr>
          <w:p w14:paraId="7D397C48"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M</w:t>
            </w:r>
            <w:r w:rsidRPr="00106B21">
              <w:rPr>
                <w:rFonts w:ascii="Arial" w:eastAsia="Malgun Gothic" w:hAnsi="Arial"/>
                <w:b/>
                <w:sz w:val="18"/>
                <w:lang w:eastAsia="zh-CN"/>
              </w:rPr>
              <w:t>inimum performance requirements</w:t>
            </w:r>
          </w:p>
        </w:tc>
      </w:tr>
      <w:tr w:rsidR="00106B21" w:rsidRPr="00106B21" w14:paraId="6DDDA6F0" w14:textId="77777777" w:rsidTr="007907A7">
        <w:tc>
          <w:tcPr>
            <w:tcW w:w="1413" w:type="dxa"/>
          </w:tcPr>
          <w:p w14:paraId="41387B71"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1-</w:t>
            </w:r>
            <w:r w:rsidRPr="00106B21">
              <w:rPr>
                <w:rFonts w:ascii="Arial" w:eastAsia="Malgun Gothic" w:hAnsi="Arial" w:hint="eastAsia"/>
                <w:sz w:val="18"/>
                <w:lang w:eastAsia="zh-CN"/>
              </w:rPr>
              <w:t>1</w:t>
            </w:r>
          </w:p>
        </w:tc>
        <w:tc>
          <w:tcPr>
            <w:tcW w:w="3118" w:type="dxa"/>
          </w:tcPr>
          <w:p w14:paraId="2EE47EB6"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FDD 15 kHz</w:t>
            </w:r>
          </w:p>
        </w:tc>
        <w:tc>
          <w:tcPr>
            <w:tcW w:w="5098" w:type="dxa"/>
          </w:tcPr>
          <w:p w14:paraId="0EDDCBBC"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5.2A.3.5-3</w:t>
            </w:r>
          </w:p>
        </w:tc>
      </w:tr>
      <w:tr w:rsidR="00106B21" w:rsidRPr="00106B21" w14:paraId="09A99568" w14:textId="77777777" w:rsidTr="007907A7">
        <w:tc>
          <w:tcPr>
            <w:tcW w:w="1413" w:type="dxa"/>
          </w:tcPr>
          <w:p w14:paraId="6B5A3581"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1-</w:t>
            </w:r>
            <w:r w:rsidRPr="00106B21">
              <w:rPr>
                <w:rFonts w:ascii="Arial" w:eastAsia="Malgun Gothic" w:hAnsi="Arial" w:hint="eastAsia"/>
                <w:sz w:val="18"/>
                <w:lang w:eastAsia="zh-CN"/>
              </w:rPr>
              <w:t>2</w:t>
            </w:r>
          </w:p>
        </w:tc>
        <w:tc>
          <w:tcPr>
            <w:tcW w:w="3118" w:type="dxa"/>
          </w:tcPr>
          <w:p w14:paraId="7EC37A7D"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TDD 30 kHz + TDD 30 kHz</w:t>
            </w:r>
          </w:p>
        </w:tc>
        <w:tc>
          <w:tcPr>
            <w:tcW w:w="5098" w:type="dxa"/>
          </w:tcPr>
          <w:p w14:paraId="2C3F0B84"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5.2A.3.5-5</w:t>
            </w:r>
          </w:p>
        </w:tc>
      </w:tr>
      <w:tr w:rsidR="00106B21" w:rsidRPr="00106B21" w14:paraId="5AE26157" w14:textId="77777777" w:rsidTr="007907A7">
        <w:tc>
          <w:tcPr>
            <w:tcW w:w="1413" w:type="dxa"/>
          </w:tcPr>
          <w:p w14:paraId="49D57113"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1-3</w:t>
            </w:r>
          </w:p>
        </w:tc>
        <w:tc>
          <w:tcPr>
            <w:tcW w:w="3118" w:type="dxa"/>
          </w:tcPr>
          <w:p w14:paraId="1C5FCBE2"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TDD 30 kHz</w:t>
            </w:r>
          </w:p>
        </w:tc>
        <w:tc>
          <w:tcPr>
            <w:tcW w:w="5098" w:type="dxa"/>
          </w:tcPr>
          <w:p w14:paraId="221D58BF"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5.2A.3.5-3 and Table 5.2A.3.5-5 per CC</w:t>
            </w:r>
          </w:p>
        </w:tc>
      </w:tr>
      <w:tr w:rsidR="00106B21" w:rsidRPr="00106B21" w14:paraId="292D9498" w14:textId="77777777" w:rsidTr="007907A7">
        <w:tc>
          <w:tcPr>
            <w:tcW w:w="9629" w:type="dxa"/>
            <w:gridSpan w:val="3"/>
          </w:tcPr>
          <w:p w14:paraId="39BD2B29" w14:textId="77777777" w:rsidR="00106B21" w:rsidRPr="00106B21" w:rsidRDefault="00106B21" w:rsidP="00106B21">
            <w:pPr>
              <w:keepNext/>
              <w:keepLines/>
              <w:spacing w:after="0"/>
              <w:ind w:left="851" w:hanging="851"/>
              <w:rPr>
                <w:rFonts w:ascii="Arial" w:eastAsia="CG Times (WN)" w:hAnsi="Arial"/>
                <w:sz w:val="18"/>
                <w:lang w:eastAsia="zh-CN"/>
              </w:rPr>
            </w:pPr>
            <w:r w:rsidRPr="00106B21">
              <w:rPr>
                <w:rFonts w:ascii="Arial" w:eastAsia="CG Times (WN)" w:hAnsi="Arial"/>
                <w:sz w:val="18"/>
                <w:lang w:eastAsia="x-none"/>
              </w:rPr>
              <w:t xml:space="preserve">Note 1: </w:t>
            </w:r>
            <w:r w:rsidRPr="00106B21">
              <w:rPr>
                <w:rFonts w:ascii="Arial" w:eastAsia="CG Times (WN)" w:hAnsi="Arial"/>
                <w:sz w:val="18"/>
                <w:lang w:eastAsia="x-none"/>
              </w:rPr>
              <w:tab/>
              <w:t>The applicability of requirements for different CA duplex</w:t>
            </w:r>
            <w:r w:rsidRPr="00106B21">
              <w:rPr>
                <w:rFonts w:ascii="Arial" w:eastAsia="CG Times (WN)" w:hAnsi="Arial" w:hint="eastAsia"/>
                <w:sz w:val="18"/>
                <w:lang w:eastAsia="zh-CN"/>
              </w:rPr>
              <w:t xml:space="preserve"> modes</w:t>
            </w:r>
            <w:r w:rsidRPr="00106B21">
              <w:rPr>
                <w:rFonts w:ascii="Arial" w:eastAsia="CG Times (WN)" w:hAnsi="Arial"/>
                <w:sz w:val="18"/>
                <w:lang w:eastAsia="x-none"/>
              </w:rPr>
              <w:t xml:space="preserve">, </w:t>
            </w:r>
            <w:r w:rsidRPr="00106B21">
              <w:rPr>
                <w:rFonts w:ascii="Arial" w:eastAsia="CG Times (WN)" w:hAnsi="Arial" w:hint="eastAsia"/>
                <w:sz w:val="18"/>
                <w:lang w:eastAsia="zh-CN"/>
              </w:rPr>
              <w:t xml:space="preserve">SCSs, </w:t>
            </w:r>
            <w:r w:rsidRPr="00106B21">
              <w:rPr>
                <w:rFonts w:ascii="Arial" w:eastAsia="CG Times (WN)" w:hAnsi="Arial"/>
                <w:sz w:val="18"/>
                <w:lang w:eastAsia="x-none"/>
              </w:rPr>
              <w:t>CA configuration</w:t>
            </w:r>
            <w:r w:rsidRPr="00106B21">
              <w:rPr>
                <w:rFonts w:ascii="Arial" w:eastAsia="CG Times (WN)" w:hAnsi="Arial" w:hint="eastAsia"/>
                <w:sz w:val="18"/>
                <w:lang w:eastAsia="zh-CN"/>
              </w:rPr>
              <w:t>s</w:t>
            </w:r>
            <w:r w:rsidRPr="00106B21">
              <w:rPr>
                <w:rFonts w:ascii="Arial" w:eastAsia="CG Times (WN)" w:hAnsi="Arial"/>
                <w:sz w:val="18"/>
                <w:lang w:eastAsia="x-none"/>
              </w:rPr>
              <w:t xml:space="preserve"> and bandwidth combination sets is defined in 5.1.1.7</w:t>
            </w:r>
            <w:r w:rsidRPr="00106B21">
              <w:rPr>
                <w:rFonts w:ascii="Arial" w:eastAsia="CG Times (WN)" w:hAnsi="Arial"/>
                <w:sz w:val="18"/>
                <w:lang w:eastAsia="zh-CN"/>
              </w:rPr>
              <w:t>.4.</w:t>
            </w:r>
          </w:p>
        </w:tc>
      </w:tr>
    </w:tbl>
    <w:p w14:paraId="54AA56BF" w14:textId="77777777" w:rsidR="00106B21" w:rsidRPr="00106B21" w:rsidRDefault="00106B21" w:rsidP="00106B21">
      <w:pPr>
        <w:rPr>
          <w:rFonts w:eastAsia="Malgun Gothic"/>
          <w:lang w:val="nb-NO" w:eastAsia="en-GB"/>
        </w:rPr>
      </w:pPr>
    </w:p>
    <w:p w14:paraId="25CEBAD3" w14:textId="77777777" w:rsidR="00106B21" w:rsidRPr="00106B21" w:rsidRDefault="00106B21" w:rsidP="00106B21">
      <w:pPr>
        <w:pStyle w:val="TH"/>
        <w:rPr>
          <w:rFonts w:eastAsia="Malgun Gothic"/>
          <w:lang w:eastAsia="zh-CN"/>
        </w:rPr>
      </w:pPr>
      <w:r w:rsidRPr="00106B21">
        <w:rPr>
          <w:rFonts w:eastAsia="Malgun Gothic"/>
        </w:rPr>
        <w:t>Table 5.2A.3.5-</w:t>
      </w:r>
      <w:r w:rsidRPr="00106B21">
        <w:rPr>
          <w:rFonts w:eastAsia="Malgun Gothic"/>
          <w:lang w:eastAsia="zh-CN"/>
        </w:rPr>
        <w:t>8</w:t>
      </w:r>
      <w:r w:rsidRPr="00106B21">
        <w:rPr>
          <w:rFonts w:eastAsia="Malgun Gothic"/>
        </w:rPr>
        <w:t xml:space="preserve">: Minimum performance </w:t>
      </w:r>
      <w:r w:rsidRPr="00106B21">
        <w:rPr>
          <w:rFonts w:eastAsia="Malgun Gothic"/>
          <w:lang w:eastAsia="zh-CN"/>
        </w:rPr>
        <w:t>for multiple CA configurations for HST-DPS with 2 active TCI states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3075"/>
        <w:gridCol w:w="5029"/>
      </w:tblGrid>
      <w:tr w:rsidR="00106B21" w:rsidRPr="00106B21" w14:paraId="5C389CC3" w14:textId="77777777" w:rsidTr="007907A7">
        <w:trPr>
          <w:trHeight w:val="226"/>
        </w:trPr>
        <w:tc>
          <w:tcPr>
            <w:tcW w:w="1413" w:type="dxa"/>
          </w:tcPr>
          <w:p w14:paraId="06E1F78A"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T</w:t>
            </w:r>
            <w:r w:rsidRPr="00106B21">
              <w:rPr>
                <w:rFonts w:ascii="Arial" w:eastAsia="Malgun Gothic" w:hAnsi="Arial"/>
                <w:b/>
                <w:sz w:val="18"/>
                <w:lang w:eastAsia="zh-CN"/>
              </w:rPr>
              <w:t>est number</w:t>
            </w:r>
          </w:p>
        </w:tc>
        <w:tc>
          <w:tcPr>
            <w:tcW w:w="3118" w:type="dxa"/>
          </w:tcPr>
          <w:p w14:paraId="25E2162B"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C</w:t>
            </w:r>
            <w:r w:rsidRPr="00106B21">
              <w:rPr>
                <w:rFonts w:ascii="Arial" w:eastAsia="Malgun Gothic" w:hAnsi="Arial"/>
                <w:b/>
                <w:sz w:val="18"/>
                <w:lang w:eastAsia="zh-CN"/>
              </w:rPr>
              <w:t>A duplex mode</w:t>
            </w:r>
          </w:p>
        </w:tc>
        <w:tc>
          <w:tcPr>
            <w:tcW w:w="5098" w:type="dxa"/>
          </w:tcPr>
          <w:p w14:paraId="6D792977" w14:textId="77777777" w:rsidR="00106B21" w:rsidRPr="00106B21" w:rsidRDefault="00106B21" w:rsidP="00106B21">
            <w:pPr>
              <w:keepNext/>
              <w:keepLines/>
              <w:spacing w:after="0"/>
              <w:jc w:val="center"/>
              <w:rPr>
                <w:rFonts w:ascii="Arial" w:eastAsia="Malgun Gothic" w:hAnsi="Arial"/>
                <w:b/>
                <w:sz w:val="18"/>
                <w:lang w:eastAsia="zh-CN"/>
              </w:rPr>
            </w:pPr>
            <w:r w:rsidRPr="00106B21">
              <w:rPr>
                <w:rFonts w:ascii="Arial" w:eastAsia="Malgun Gothic" w:hAnsi="Arial" w:hint="eastAsia"/>
                <w:b/>
                <w:sz w:val="18"/>
                <w:lang w:eastAsia="zh-CN"/>
              </w:rPr>
              <w:t>M</w:t>
            </w:r>
            <w:r w:rsidRPr="00106B21">
              <w:rPr>
                <w:rFonts w:ascii="Arial" w:eastAsia="Malgun Gothic" w:hAnsi="Arial"/>
                <w:b/>
                <w:sz w:val="18"/>
                <w:lang w:eastAsia="zh-CN"/>
              </w:rPr>
              <w:t>inimum performance requirements</w:t>
            </w:r>
          </w:p>
        </w:tc>
      </w:tr>
      <w:tr w:rsidR="00106B21" w:rsidRPr="00106B21" w14:paraId="6D866D66" w14:textId="77777777" w:rsidTr="007907A7">
        <w:tc>
          <w:tcPr>
            <w:tcW w:w="1413" w:type="dxa"/>
          </w:tcPr>
          <w:p w14:paraId="02E2B94A"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2-</w:t>
            </w:r>
            <w:r w:rsidRPr="00106B21">
              <w:rPr>
                <w:rFonts w:ascii="Arial" w:eastAsia="Malgun Gothic" w:hAnsi="Arial" w:hint="eastAsia"/>
                <w:sz w:val="18"/>
                <w:lang w:eastAsia="zh-CN"/>
              </w:rPr>
              <w:t>1</w:t>
            </w:r>
          </w:p>
        </w:tc>
        <w:tc>
          <w:tcPr>
            <w:tcW w:w="3118" w:type="dxa"/>
          </w:tcPr>
          <w:p w14:paraId="4EEAF432"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FDD 15 kHz</w:t>
            </w:r>
          </w:p>
        </w:tc>
        <w:tc>
          <w:tcPr>
            <w:tcW w:w="5098" w:type="dxa"/>
          </w:tcPr>
          <w:p w14:paraId="26A6F15E"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5.2A.3.5-4</w:t>
            </w:r>
          </w:p>
        </w:tc>
      </w:tr>
      <w:tr w:rsidR="00106B21" w:rsidRPr="00106B21" w14:paraId="7767FB47" w14:textId="77777777" w:rsidTr="007907A7">
        <w:tc>
          <w:tcPr>
            <w:tcW w:w="1413" w:type="dxa"/>
          </w:tcPr>
          <w:p w14:paraId="591FE27B"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hint="eastAsia"/>
                <w:sz w:val="18"/>
                <w:lang w:eastAsia="zh-CN"/>
              </w:rPr>
              <w:t>2</w:t>
            </w:r>
            <w:r w:rsidRPr="00106B21">
              <w:rPr>
                <w:rFonts w:ascii="Arial" w:eastAsia="Malgun Gothic" w:hAnsi="Arial"/>
                <w:sz w:val="18"/>
                <w:lang w:eastAsia="zh-CN"/>
              </w:rPr>
              <w:t>-1</w:t>
            </w:r>
          </w:p>
        </w:tc>
        <w:tc>
          <w:tcPr>
            <w:tcW w:w="3118" w:type="dxa"/>
          </w:tcPr>
          <w:p w14:paraId="37406F69"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TDD 30 kHz + TDD 30 kHz</w:t>
            </w:r>
          </w:p>
        </w:tc>
        <w:tc>
          <w:tcPr>
            <w:tcW w:w="5098" w:type="dxa"/>
          </w:tcPr>
          <w:p w14:paraId="3DFEEA1C"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5.2A.3.5-6</w:t>
            </w:r>
          </w:p>
        </w:tc>
      </w:tr>
      <w:tr w:rsidR="00106B21" w:rsidRPr="00106B21" w14:paraId="0ABB81C6" w14:textId="77777777" w:rsidTr="007907A7">
        <w:tc>
          <w:tcPr>
            <w:tcW w:w="1413" w:type="dxa"/>
          </w:tcPr>
          <w:p w14:paraId="6B1FBB17"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2-3</w:t>
            </w:r>
          </w:p>
        </w:tc>
        <w:tc>
          <w:tcPr>
            <w:tcW w:w="3118" w:type="dxa"/>
          </w:tcPr>
          <w:p w14:paraId="3B595B90"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FDD 15 kHz + TDD 30 kHz</w:t>
            </w:r>
          </w:p>
        </w:tc>
        <w:tc>
          <w:tcPr>
            <w:tcW w:w="5098" w:type="dxa"/>
          </w:tcPr>
          <w:p w14:paraId="6E1A870A" w14:textId="77777777" w:rsidR="00106B21" w:rsidRPr="00106B21" w:rsidRDefault="00106B21" w:rsidP="00106B21">
            <w:pPr>
              <w:keepNext/>
              <w:keepLines/>
              <w:spacing w:after="0"/>
              <w:jc w:val="center"/>
              <w:rPr>
                <w:rFonts w:ascii="Arial" w:eastAsia="Malgun Gothic" w:hAnsi="Arial"/>
                <w:sz w:val="18"/>
                <w:lang w:eastAsia="zh-CN"/>
              </w:rPr>
            </w:pPr>
            <w:r w:rsidRPr="00106B21">
              <w:rPr>
                <w:rFonts w:ascii="Arial" w:eastAsia="Malgun Gothic" w:hAnsi="Arial"/>
                <w:sz w:val="18"/>
                <w:lang w:eastAsia="zh-CN"/>
              </w:rPr>
              <w:t>As defined in Table 5.2A.3.5-4 and Table 5.2A.3.5-6 per CC</w:t>
            </w:r>
          </w:p>
        </w:tc>
      </w:tr>
      <w:tr w:rsidR="00106B21" w:rsidRPr="00106B21" w14:paraId="5CFC3FDE" w14:textId="77777777" w:rsidTr="007907A7">
        <w:tc>
          <w:tcPr>
            <w:tcW w:w="9629" w:type="dxa"/>
            <w:gridSpan w:val="3"/>
          </w:tcPr>
          <w:p w14:paraId="566E3536" w14:textId="77777777" w:rsidR="00106B21" w:rsidRPr="00106B21" w:rsidRDefault="00106B21" w:rsidP="00106B21">
            <w:pPr>
              <w:keepNext/>
              <w:keepLines/>
              <w:spacing w:after="0"/>
              <w:ind w:left="851" w:hanging="851"/>
              <w:rPr>
                <w:rFonts w:ascii="Arial" w:eastAsia="CG Times (WN)" w:hAnsi="Arial"/>
                <w:sz w:val="18"/>
                <w:lang w:eastAsia="zh-CN"/>
              </w:rPr>
            </w:pPr>
            <w:r w:rsidRPr="00106B21">
              <w:rPr>
                <w:rFonts w:ascii="Arial" w:eastAsia="CG Times (WN)" w:hAnsi="Arial"/>
                <w:sz w:val="18"/>
                <w:lang w:eastAsia="x-none"/>
              </w:rPr>
              <w:t xml:space="preserve">Note 1: </w:t>
            </w:r>
            <w:r w:rsidRPr="00106B21">
              <w:rPr>
                <w:rFonts w:ascii="Arial" w:eastAsia="CG Times (WN)" w:hAnsi="Arial"/>
                <w:sz w:val="18"/>
                <w:lang w:eastAsia="x-none"/>
              </w:rPr>
              <w:tab/>
              <w:t>The applicability of requirements for different CA duplex</w:t>
            </w:r>
            <w:r w:rsidRPr="00106B21">
              <w:rPr>
                <w:rFonts w:ascii="Arial" w:eastAsia="CG Times (WN)" w:hAnsi="Arial" w:hint="eastAsia"/>
                <w:sz w:val="18"/>
                <w:lang w:eastAsia="zh-CN"/>
              </w:rPr>
              <w:t xml:space="preserve"> modes</w:t>
            </w:r>
            <w:r w:rsidRPr="00106B21">
              <w:rPr>
                <w:rFonts w:ascii="Arial" w:eastAsia="CG Times (WN)" w:hAnsi="Arial"/>
                <w:sz w:val="18"/>
                <w:lang w:eastAsia="x-none"/>
              </w:rPr>
              <w:t xml:space="preserve">, </w:t>
            </w:r>
            <w:r w:rsidRPr="00106B21">
              <w:rPr>
                <w:rFonts w:ascii="Arial" w:eastAsia="CG Times (WN)" w:hAnsi="Arial" w:hint="eastAsia"/>
                <w:sz w:val="18"/>
                <w:lang w:eastAsia="zh-CN"/>
              </w:rPr>
              <w:t xml:space="preserve">SCSs, </w:t>
            </w:r>
            <w:r w:rsidRPr="00106B21">
              <w:rPr>
                <w:rFonts w:ascii="Arial" w:eastAsia="CG Times (WN)" w:hAnsi="Arial"/>
                <w:sz w:val="18"/>
                <w:lang w:eastAsia="x-none"/>
              </w:rPr>
              <w:t>CA configuration</w:t>
            </w:r>
            <w:r w:rsidRPr="00106B21">
              <w:rPr>
                <w:rFonts w:ascii="Arial" w:eastAsia="CG Times (WN)" w:hAnsi="Arial" w:hint="eastAsia"/>
                <w:sz w:val="18"/>
                <w:lang w:eastAsia="zh-CN"/>
              </w:rPr>
              <w:t>s</w:t>
            </w:r>
            <w:r w:rsidRPr="00106B21">
              <w:rPr>
                <w:rFonts w:ascii="Arial" w:eastAsia="CG Times (WN)" w:hAnsi="Arial"/>
                <w:sz w:val="18"/>
                <w:lang w:eastAsia="x-none"/>
              </w:rPr>
              <w:t xml:space="preserve"> and bandwidth combination sets is defined in 5.1.1.7</w:t>
            </w:r>
            <w:r w:rsidRPr="00106B21">
              <w:rPr>
                <w:rFonts w:ascii="Arial" w:eastAsia="CG Times (WN)" w:hAnsi="Arial"/>
                <w:sz w:val="18"/>
                <w:lang w:eastAsia="zh-CN"/>
              </w:rPr>
              <w:t>.4.</w:t>
            </w:r>
          </w:p>
        </w:tc>
      </w:tr>
    </w:tbl>
    <w:p w14:paraId="542B0D07" w14:textId="77777777" w:rsidR="00106B21" w:rsidRPr="00106B21" w:rsidRDefault="00106B21" w:rsidP="00106B21">
      <w:pPr>
        <w:rPr>
          <w:rFonts w:eastAsia="Malgun Gothic"/>
          <w:highlight w:val="yellow"/>
          <w:lang w:val="nb-NO" w:eastAsia="en-GB"/>
        </w:rPr>
      </w:pPr>
    </w:p>
    <w:p w14:paraId="5B5A5AA7" w14:textId="1134905B" w:rsidR="005B3300" w:rsidRPr="00C25669" w:rsidRDefault="005B3300" w:rsidP="005B3300">
      <w:pPr>
        <w:pStyle w:val="Heading2"/>
        <w:rPr>
          <w:lang w:eastAsia="zh-CN"/>
        </w:rPr>
      </w:pPr>
      <w:bookmarkStart w:id="2768" w:name="_Toc76298140"/>
      <w:bookmarkStart w:id="2769" w:name="_Toc76572152"/>
      <w:bookmarkStart w:id="2770" w:name="_Toc76652019"/>
      <w:bookmarkStart w:id="2771" w:name="_Toc76652857"/>
      <w:bookmarkStart w:id="2772" w:name="_Toc83742129"/>
      <w:bookmarkStart w:id="2773" w:name="_Toc91440619"/>
      <w:bookmarkStart w:id="2774" w:name="_Toc98849409"/>
      <w:bookmarkStart w:id="2775" w:name="_Toc106543262"/>
      <w:bookmarkStart w:id="2776" w:name="_Toc106737359"/>
      <w:bookmarkStart w:id="2777" w:name="_Toc107233126"/>
      <w:bookmarkStart w:id="2778" w:name="_Toc107234716"/>
      <w:bookmarkStart w:id="2779" w:name="_Toc107419685"/>
      <w:bookmarkStart w:id="2780" w:name="_Toc107476979"/>
      <w:bookmarkStart w:id="2781" w:name="_Toc114565808"/>
      <w:bookmarkStart w:id="2782" w:name="_Toc123936112"/>
      <w:bookmarkStart w:id="2783" w:name="_Toc124377127"/>
      <w:r w:rsidRPr="00C25669">
        <w:t>5.</w:t>
      </w:r>
      <w:r w:rsidRPr="00C25669">
        <w:rPr>
          <w:rFonts w:hint="eastAsia"/>
        </w:rPr>
        <w:t>3</w:t>
      </w:r>
      <w:r w:rsidRPr="00C25669">
        <w:rPr>
          <w:rFonts w:hint="eastAsia"/>
          <w:lang w:eastAsia="zh-CN"/>
        </w:rPr>
        <w:tab/>
      </w:r>
      <w:r w:rsidRPr="00C25669">
        <w:t>PDCCH demodulation requirements</w:t>
      </w:r>
      <w:bookmarkEnd w:id="2374"/>
      <w:bookmarkEnd w:id="2375"/>
      <w:bookmarkEnd w:id="2376"/>
      <w:bookmarkEnd w:id="2377"/>
      <w:bookmarkEnd w:id="2378"/>
      <w:bookmarkEnd w:id="2379"/>
      <w:bookmarkEnd w:id="2380"/>
      <w:bookmarkEnd w:id="2381"/>
      <w:bookmarkEnd w:id="2382"/>
      <w:bookmarkEnd w:id="2746"/>
      <w:bookmarkEnd w:id="274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p>
    <w:p w14:paraId="34548D0A" w14:textId="77777777" w:rsidR="005B3300" w:rsidRPr="00C25669" w:rsidRDefault="005B3300" w:rsidP="005B3300">
      <w:pPr>
        <w:rPr>
          <w:rFonts w:eastAsia="SimSun"/>
        </w:rPr>
      </w:pPr>
      <w:r w:rsidRPr="00C25669">
        <w:rPr>
          <w:rFonts w:eastAsia="SimSun"/>
        </w:rPr>
        <w:t>The receiver characteristics of the PDCCH</w:t>
      </w:r>
      <w:r w:rsidRPr="00C25669">
        <w:rPr>
          <w:rFonts w:eastAsia="SimSun" w:hint="eastAsia"/>
          <w:lang w:eastAsia="zh-CN"/>
        </w:rPr>
        <w:t xml:space="preserve"> </w:t>
      </w:r>
      <w:r w:rsidRPr="00C25669">
        <w:rPr>
          <w:rFonts w:eastAsia="SimSun"/>
        </w:rPr>
        <w:t>are determined by the probability of miss-detection of the Downlink Scheduling Grant (Pm-dsg).</w:t>
      </w:r>
    </w:p>
    <w:p w14:paraId="2AB38057" w14:textId="77777777" w:rsidR="005B3300" w:rsidRPr="00C25669" w:rsidRDefault="005B3300" w:rsidP="005B3300">
      <w:pPr>
        <w:rPr>
          <w:rFonts w:eastAsia="SimSun"/>
          <w:lang w:eastAsia="zh-CN"/>
        </w:rPr>
      </w:pPr>
      <w:r w:rsidRPr="00C25669">
        <w:rPr>
          <w:rFonts w:eastAsia="SimSun"/>
        </w:rPr>
        <w:t xml:space="preserve">The parameters specified in Table </w:t>
      </w:r>
      <w:r w:rsidRPr="00C25669">
        <w:rPr>
          <w:rFonts w:eastAsia="SimSun"/>
          <w:lang w:eastAsia="zh-CN"/>
        </w:rPr>
        <w:t>5</w:t>
      </w:r>
      <w:r w:rsidRPr="00C25669">
        <w:rPr>
          <w:rFonts w:eastAsia="SimSun"/>
        </w:rPr>
        <w:t>.</w:t>
      </w:r>
      <w:r w:rsidRPr="00C25669">
        <w:rPr>
          <w:rFonts w:eastAsia="SimSun" w:hint="eastAsia"/>
          <w:lang w:eastAsia="zh-CN"/>
        </w:rPr>
        <w:t>3</w:t>
      </w:r>
      <w:r w:rsidRPr="00C25669">
        <w:rPr>
          <w:rFonts w:eastAsia="SimSun"/>
        </w:rPr>
        <w:t xml:space="preserve">-1 are valid for all </w:t>
      </w:r>
      <w:r w:rsidRPr="00C25669">
        <w:rPr>
          <w:rFonts w:eastAsia="SimSun" w:hint="eastAsia"/>
          <w:lang w:eastAsia="zh-CN"/>
        </w:rPr>
        <w:t>PDCCH</w:t>
      </w:r>
      <w:r w:rsidRPr="00C25669">
        <w:rPr>
          <w:rFonts w:eastAsia="SimSun"/>
        </w:rPr>
        <w:t xml:space="preserve"> tests</w:t>
      </w:r>
      <w:r w:rsidRPr="00C25669">
        <w:rPr>
          <w:rFonts w:eastAsia="SimSun" w:hint="eastAsia"/>
          <w:lang w:eastAsia="zh-CN"/>
        </w:rPr>
        <w:t xml:space="preserve"> </w:t>
      </w:r>
      <w:r w:rsidRPr="00C25669">
        <w:rPr>
          <w:rFonts w:eastAsia="SimSun"/>
        </w:rPr>
        <w:t>unless otherwise stated.</w:t>
      </w:r>
    </w:p>
    <w:p w14:paraId="434F5CED" w14:textId="77777777" w:rsidR="005B3300" w:rsidRPr="00C25669" w:rsidRDefault="005B3300" w:rsidP="005B3300">
      <w:pPr>
        <w:pStyle w:val="TH"/>
      </w:pPr>
      <w:r w:rsidRPr="00C25669">
        <w:t xml:space="preserve">Table </w:t>
      </w:r>
      <w:r w:rsidRPr="00C25669">
        <w:rPr>
          <w:lang w:eastAsia="zh-CN"/>
        </w:rPr>
        <w:t>5</w:t>
      </w:r>
      <w:r w:rsidRPr="00C25669">
        <w:t>.</w:t>
      </w:r>
      <w:r w:rsidRPr="00C25669">
        <w:rPr>
          <w:rFonts w:hint="eastAsia"/>
          <w:lang w:eastAsia="zh-CN"/>
        </w:rPr>
        <w:t>3</w:t>
      </w:r>
      <w:r w:rsidRPr="00C25669">
        <w:t xml:space="preserve">-1: </w:t>
      </w:r>
      <w:r w:rsidRPr="00C25669">
        <w:rPr>
          <w:rFonts w:hint="eastAsia"/>
          <w:lang w:eastAsia="zh-CN"/>
        </w:rPr>
        <w:t>Common t</w:t>
      </w:r>
      <w:r w:rsidRPr="00C25669">
        <w:t>est Parameters</w:t>
      </w:r>
    </w:p>
    <w:tbl>
      <w:tblPr>
        <w:tblW w:w="37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107"/>
        <w:gridCol w:w="1910"/>
        <w:gridCol w:w="805"/>
        <w:gridCol w:w="1870"/>
      </w:tblGrid>
      <w:tr w:rsidR="005B3300" w:rsidRPr="00C25669" w14:paraId="1BBE2BAB" w14:textId="77777777" w:rsidTr="008D643F">
        <w:trPr>
          <w:jc w:val="center"/>
        </w:trPr>
        <w:tc>
          <w:tcPr>
            <w:tcW w:w="3142" w:type="pct"/>
            <w:gridSpan w:val="3"/>
            <w:shd w:val="clear" w:color="auto" w:fill="auto"/>
          </w:tcPr>
          <w:p w14:paraId="56ACC95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559" w:type="pct"/>
            <w:shd w:val="clear" w:color="auto" w:fill="auto"/>
          </w:tcPr>
          <w:p w14:paraId="3DB4CEE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299" w:type="pct"/>
            <w:shd w:val="clear" w:color="auto" w:fill="auto"/>
          </w:tcPr>
          <w:p w14:paraId="5C71FB2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3CA3F5DA" w14:textId="77777777" w:rsidTr="008D643F">
        <w:trPr>
          <w:jc w:val="center"/>
        </w:trPr>
        <w:tc>
          <w:tcPr>
            <w:tcW w:w="1046" w:type="pct"/>
            <w:tcBorders>
              <w:bottom w:val="single" w:sz="4" w:space="0" w:color="auto"/>
            </w:tcBorders>
            <w:shd w:val="clear" w:color="auto" w:fill="auto"/>
          </w:tcPr>
          <w:p w14:paraId="699E00AE" w14:textId="77777777" w:rsidR="005B3300" w:rsidRPr="00C25669" w:rsidRDefault="005B3300" w:rsidP="00833BE6">
            <w:pPr>
              <w:pStyle w:val="TAL"/>
              <w:rPr>
                <w:b/>
              </w:rPr>
            </w:pPr>
            <w:r w:rsidRPr="00C25669">
              <w:rPr>
                <w:rFonts w:hint="eastAsia"/>
                <w:lang w:eastAsia="zh-CN"/>
              </w:rPr>
              <w:t>Carrier configuration</w:t>
            </w:r>
          </w:p>
        </w:tc>
        <w:tc>
          <w:tcPr>
            <w:tcW w:w="2096" w:type="pct"/>
            <w:gridSpan w:val="2"/>
            <w:shd w:val="clear" w:color="auto" w:fill="auto"/>
          </w:tcPr>
          <w:p w14:paraId="6D8D10F0" w14:textId="77777777" w:rsidR="005B3300" w:rsidRPr="00C25669" w:rsidRDefault="005B3300" w:rsidP="00833BE6">
            <w:pPr>
              <w:pStyle w:val="TAL"/>
              <w:rPr>
                <w:b/>
              </w:rPr>
            </w:pPr>
            <w:r w:rsidRPr="00C25669">
              <w:t>Offset between Point A and the lowest usable subcarrier on this carrier (Note 1)</w:t>
            </w:r>
          </w:p>
        </w:tc>
        <w:tc>
          <w:tcPr>
            <w:tcW w:w="559" w:type="pct"/>
            <w:shd w:val="clear" w:color="auto" w:fill="auto"/>
          </w:tcPr>
          <w:p w14:paraId="57CFBF72" w14:textId="77777777" w:rsidR="005B3300" w:rsidRPr="00C25669" w:rsidRDefault="005B3300" w:rsidP="00833BE6">
            <w:pPr>
              <w:pStyle w:val="TAC"/>
            </w:pPr>
          </w:p>
        </w:tc>
        <w:tc>
          <w:tcPr>
            <w:tcW w:w="1299" w:type="pct"/>
            <w:shd w:val="clear" w:color="auto" w:fill="auto"/>
          </w:tcPr>
          <w:p w14:paraId="57F066C8" w14:textId="77777777" w:rsidR="005B3300" w:rsidRPr="00C25669" w:rsidRDefault="005B3300" w:rsidP="00833BE6">
            <w:pPr>
              <w:pStyle w:val="TAC"/>
            </w:pPr>
            <w:r w:rsidRPr="00C25669">
              <w:rPr>
                <w:rFonts w:hint="eastAsia"/>
                <w:lang w:eastAsia="zh-CN"/>
              </w:rPr>
              <w:t>0</w:t>
            </w:r>
          </w:p>
        </w:tc>
      </w:tr>
      <w:tr w:rsidR="005B3300" w:rsidRPr="00C25669" w14:paraId="25A75EB3" w14:textId="77777777" w:rsidTr="008D643F">
        <w:trPr>
          <w:jc w:val="center"/>
        </w:trPr>
        <w:tc>
          <w:tcPr>
            <w:tcW w:w="1046" w:type="pct"/>
            <w:vMerge w:val="restart"/>
            <w:shd w:val="clear" w:color="auto" w:fill="FFFFFF"/>
            <w:vAlign w:val="center"/>
          </w:tcPr>
          <w:p w14:paraId="791B74F3" w14:textId="77777777" w:rsidR="005B3300" w:rsidRPr="00C25669" w:rsidRDefault="005B3300" w:rsidP="00833BE6">
            <w:pPr>
              <w:pStyle w:val="TAL"/>
              <w:rPr>
                <w:rFonts w:eastAsia="SimSun"/>
                <w:lang w:eastAsia="ja-JP"/>
              </w:rPr>
            </w:pPr>
            <w:r w:rsidRPr="00C25669">
              <w:rPr>
                <w:rFonts w:eastAsia="SimSun"/>
              </w:rPr>
              <w:t>DL BWP configuration #1</w:t>
            </w:r>
          </w:p>
        </w:tc>
        <w:tc>
          <w:tcPr>
            <w:tcW w:w="2096" w:type="pct"/>
            <w:gridSpan w:val="2"/>
            <w:shd w:val="clear" w:color="auto" w:fill="auto"/>
            <w:vAlign w:val="center"/>
          </w:tcPr>
          <w:p w14:paraId="2D62766E" w14:textId="77777777" w:rsidR="005B3300" w:rsidRPr="00C25669" w:rsidRDefault="005B3300" w:rsidP="00833BE6">
            <w:pPr>
              <w:pStyle w:val="TAL"/>
              <w:rPr>
                <w:rFonts w:eastAsia="SimSun"/>
                <w:lang w:eastAsia="ja-JP"/>
              </w:rPr>
            </w:pPr>
            <w:r w:rsidRPr="00C25669">
              <w:rPr>
                <w:rFonts w:eastAsia="SimSun"/>
              </w:rPr>
              <w:t>Cyclic prefix</w:t>
            </w:r>
          </w:p>
        </w:tc>
        <w:tc>
          <w:tcPr>
            <w:tcW w:w="559" w:type="pct"/>
            <w:shd w:val="clear" w:color="auto" w:fill="auto"/>
            <w:vAlign w:val="center"/>
          </w:tcPr>
          <w:p w14:paraId="35662005" w14:textId="77777777" w:rsidR="005B3300" w:rsidRPr="00C25669" w:rsidRDefault="005B3300" w:rsidP="00833BE6">
            <w:pPr>
              <w:pStyle w:val="TAC"/>
              <w:rPr>
                <w:rFonts w:eastAsia="SimSun"/>
              </w:rPr>
            </w:pPr>
          </w:p>
        </w:tc>
        <w:tc>
          <w:tcPr>
            <w:tcW w:w="1299" w:type="pct"/>
            <w:shd w:val="clear" w:color="auto" w:fill="auto"/>
            <w:vAlign w:val="center"/>
          </w:tcPr>
          <w:p w14:paraId="29E7334A" w14:textId="77777777" w:rsidR="005B3300" w:rsidRPr="00C25669" w:rsidRDefault="005B3300" w:rsidP="00833BE6">
            <w:pPr>
              <w:pStyle w:val="TAC"/>
              <w:rPr>
                <w:rFonts w:eastAsia="SimSun"/>
              </w:rPr>
            </w:pPr>
            <w:r w:rsidRPr="00C25669">
              <w:rPr>
                <w:rFonts w:eastAsia="SimSun"/>
              </w:rPr>
              <w:t>Normal</w:t>
            </w:r>
          </w:p>
        </w:tc>
      </w:tr>
      <w:tr w:rsidR="005B3300" w:rsidRPr="00C25669" w14:paraId="18A45C9A" w14:textId="77777777" w:rsidTr="008D643F">
        <w:trPr>
          <w:jc w:val="center"/>
        </w:trPr>
        <w:tc>
          <w:tcPr>
            <w:tcW w:w="1046" w:type="pct"/>
            <w:vMerge/>
            <w:shd w:val="clear" w:color="auto" w:fill="FFFFFF"/>
            <w:vAlign w:val="center"/>
          </w:tcPr>
          <w:p w14:paraId="20E8B113" w14:textId="77777777" w:rsidR="005B3300" w:rsidRPr="00C25669" w:rsidRDefault="005B3300" w:rsidP="00833BE6">
            <w:pPr>
              <w:pStyle w:val="TAL"/>
              <w:rPr>
                <w:rFonts w:eastAsia="SimSun"/>
              </w:rPr>
            </w:pPr>
          </w:p>
        </w:tc>
        <w:tc>
          <w:tcPr>
            <w:tcW w:w="2096" w:type="pct"/>
            <w:gridSpan w:val="2"/>
            <w:shd w:val="clear" w:color="auto" w:fill="auto"/>
            <w:vAlign w:val="center"/>
          </w:tcPr>
          <w:p w14:paraId="19DDFAA6" w14:textId="77777777" w:rsidR="005B3300" w:rsidRPr="00C25669" w:rsidRDefault="005B3300" w:rsidP="00833BE6">
            <w:pPr>
              <w:pStyle w:val="TAL"/>
              <w:rPr>
                <w:rFonts w:eastAsia="SimSun"/>
              </w:rPr>
            </w:pPr>
            <w:r w:rsidRPr="00C25669">
              <w:rPr>
                <w:rFonts w:eastAsia="SimSun"/>
                <w:lang w:eastAsia="zh-CN"/>
              </w:rPr>
              <w:t>R</w:t>
            </w:r>
            <w:r w:rsidRPr="00C25669">
              <w:rPr>
                <w:rFonts w:eastAsia="SimSun" w:hint="eastAsia"/>
                <w:lang w:eastAsia="zh-CN"/>
              </w:rPr>
              <w:t>B offset</w:t>
            </w:r>
          </w:p>
        </w:tc>
        <w:tc>
          <w:tcPr>
            <w:tcW w:w="559" w:type="pct"/>
            <w:shd w:val="clear" w:color="auto" w:fill="auto"/>
            <w:vAlign w:val="center"/>
          </w:tcPr>
          <w:p w14:paraId="73E5767D" w14:textId="77777777" w:rsidR="005B3300" w:rsidRPr="00C25669" w:rsidRDefault="005B3300" w:rsidP="00833BE6">
            <w:pPr>
              <w:pStyle w:val="TAC"/>
              <w:rPr>
                <w:rFonts w:eastAsia="SimSun"/>
              </w:rPr>
            </w:pPr>
            <w:r w:rsidRPr="00C25669">
              <w:rPr>
                <w:rFonts w:eastAsia="SimSun" w:hint="eastAsia"/>
                <w:lang w:eastAsia="zh-CN"/>
              </w:rPr>
              <w:t>RB</w:t>
            </w:r>
            <w:r w:rsidRPr="00C25669">
              <w:rPr>
                <w:rFonts w:eastAsia="SimSun"/>
                <w:lang w:eastAsia="zh-CN"/>
              </w:rPr>
              <w:t>s</w:t>
            </w:r>
          </w:p>
        </w:tc>
        <w:tc>
          <w:tcPr>
            <w:tcW w:w="1299" w:type="pct"/>
            <w:shd w:val="clear" w:color="auto" w:fill="auto"/>
            <w:vAlign w:val="center"/>
          </w:tcPr>
          <w:p w14:paraId="44FF7E7D" w14:textId="77777777" w:rsidR="005B3300" w:rsidRPr="00C25669" w:rsidRDefault="005B3300" w:rsidP="00833BE6">
            <w:pPr>
              <w:pStyle w:val="TAC"/>
              <w:rPr>
                <w:rFonts w:eastAsia="SimSun"/>
              </w:rPr>
            </w:pPr>
            <w:r w:rsidRPr="00C25669">
              <w:rPr>
                <w:rFonts w:eastAsia="SimSun" w:hint="eastAsia"/>
                <w:lang w:eastAsia="zh-CN"/>
              </w:rPr>
              <w:t>0</w:t>
            </w:r>
          </w:p>
        </w:tc>
      </w:tr>
      <w:tr w:rsidR="005B3300" w:rsidRPr="00C25669" w14:paraId="2B7E8D76" w14:textId="77777777" w:rsidTr="008D643F">
        <w:trPr>
          <w:jc w:val="center"/>
        </w:trPr>
        <w:tc>
          <w:tcPr>
            <w:tcW w:w="1046" w:type="pct"/>
            <w:vMerge w:val="restart"/>
            <w:shd w:val="clear" w:color="auto" w:fill="FFFFFF"/>
            <w:vAlign w:val="center"/>
          </w:tcPr>
          <w:p w14:paraId="74813597" w14:textId="77777777" w:rsidR="005B3300" w:rsidRPr="00C25669" w:rsidRDefault="005B3300" w:rsidP="00833BE6">
            <w:pPr>
              <w:pStyle w:val="TAL"/>
              <w:rPr>
                <w:rFonts w:eastAsia="SimSun"/>
              </w:rPr>
            </w:pPr>
            <w:r w:rsidRPr="00C25669">
              <w:rPr>
                <w:rFonts w:eastAsia="SimSun"/>
              </w:rPr>
              <w:t>Common serving cell parameters</w:t>
            </w:r>
          </w:p>
        </w:tc>
        <w:tc>
          <w:tcPr>
            <w:tcW w:w="2096" w:type="pct"/>
            <w:gridSpan w:val="2"/>
            <w:shd w:val="clear" w:color="auto" w:fill="auto"/>
            <w:vAlign w:val="center"/>
          </w:tcPr>
          <w:p w14:paraId="1BF1E429" w14:textId="77777777" w:rsidR="005B3300" w:rsidRPr="00C25669" w:rsidRDefault="005B3300" w:rsidP="00833BE6">
            <w:pPr>
              <w:pStyle w:val="TAL"/>
              <w:rPr>
                <w:rFonts w:eastAsia="SimSun"/>
              </w:rPr>
            </w:pPr>
            <w:r w:rsidRPr="00C25669">
              <w:rPr>
                <w:rFonts w:eastAsia="SimSun"/>
              </w:rPr>
              <w:t>Physical Cell ID</w:t>
            </w:r>
          </w:p>
        </w:tc>
        <w:tc>
          <w:tcPr>
            <w:tcW w:w="559" w:type="pct"/>
            <w:shd w:val="clear" w:color="auto" w:fill="auto"/>
            <w:vAlign w:val="center"/>
          </w:tcPr>
          <w:p w14:paraId="29CAA794" w14:textId="77777777" w:rsidR="005B3300" w:rsidRPr="00C25669" w:rsidRDefault="005B3300" w:rsidP="00833BE6">
            <w:pPr>
              <w:pStyle w:val="TAC"/>
              <w:rPr>
                <w:rFonts w:eastAsia="SimSun"/>
              </w:rPr>
            </w:pPr>
          </w:p>
        </w:tc>
        <w:tc>
          <w:tcPr>
            <w:tcW w:w="1299" w:type="pct"/>
            <w:shd w:val="clear" w:color="auto" w:fill="auto"/>
            <w:vAlign w:val="center"/>
          </w:tcPr>
          <w:p w14:paraId="5E8B9275" w14:textId="77777777" w:rsidR="005B3300" w:rsidRPr="00C25669" w:rsidRDefault="005B3300" w:rsidP="00833BE6">
            <w:pPr>
              <w:pStyle w:val="TAC"/>
              <w:rPr>
                <w:rFonts w:eastAsia="SimSun"/>
              </w:rPr>
            </w:pPr>
            <w:r w:rsidRPr="00C25669">
              <w:rPr>
                <w:rFonts w:eastAsia="SimSun"/>
              </w:rPr>
              <w:t>0</w:t>
            </w:r>
          </w:p>
        </w:tc>
      </w:tr>
      <w:tr w:rsidR="005B3300" w:rsidRPr="00C25669" w14:paraId="7556671E" w14:textId="77777777" w:rsidTr="008D643F">
        <w:trPr>
          <w:jc w:val="center"/>
        </w:trPr>
        <w:tc>
          <w:tcPr>
            <w:tcW w:w="1046" w:type="pct"/>
            <w:vMerge/>
            <w:shd w:val="clear" w:color="auto" w:fill="FFFFFF"/>
            <w:vAlign w:val="center"/>
          </w:tcPr>
          <w:p w14:paraId="3105C47B" w14:textId="77777777" w:rsidR="005B3300" w:rsidRPr="00C25669" w:rsidRDefault="005B3300" w:rsidP="00833BE6">
            <w:pPr>
              <w:pStyle w:val="TAL"/>
              <w:rPr>
                <w:rFonts w:eastAsia="SimSun"/>
              </w:rPr>
            </w:pPr>
          </w:p>
        </w:tc>
        <w:tc>
          <w:tcPr>
            <w:tcW w:w="2096" w:type="pct"/>
            <w:gridSpan w:val="2"/>
            <w:shd w:val="clear" w:color="auto" w:fill="auto"/>
            <w:vAlign w:val="center"/>
          </w:tcPr>
          <w:p w14:paraId="454F69A4" w14:textId="77777777" w:rsidR="005B3300" w:rsidRPr="00C25669" w:rsidRDefault="005B3300" w:rsidP="00833BE6">
            <w:pPr>
              <w:pStyle w:val="TAL"/>
              <w:rPr>
                <w:rFonts w:eastAsia="SimSun"/>
                <w:lang w:val="en-US"/>
              </w:rPr>
            </w:pPr>
            <w:r w:rsidRPr="00C25669">
              <w:rPr>
                <w:rFonts w:eastAsia="SimSun"/>
              </w:rPr>
              <w:t xml:space="preserve">SSB position in </w:t>
            </w:r>
            <w:r w:rsidRPr="00C25669">
              <w:rPr>
                <w:rFonts w:eastAsia="SimSun"/>
                <w:lang w:eastAsia="ja-JP"/>
              </w:rPr>
              <w:t>burst</w:t>
            </w:r>
          </w:p>
        </w:tc>
        <w:tc>
          <w:tcPr>
            <w:tcW w:w="559" w:type="pct"/>
            <w:shd w:val="clear" w:color="auto" w:fill="auto"/>
            <w:vAlign w:val="center"/>
          </w:tcPr>
          <w:p w14:paraId="129492F2" w14:textId="77777777" w:rsidR="005B3300" w:rsidRPr="00C25669" w:rsidRDefault="005B3300" w:rsidP="00833BE6">
            <w:pPr>
              <w:pStyle w:val="TAC"/>
              <w:rPr>
                <w:rFonts w:eastAsia="SimSun"/>
              </w:rPr>
            </w:pPr>
          </w:p>
        </w:tc>
        <w:tc>
          <w:tcPr>
            <w:tcW w:w="1299" w:type="pct"/>
            <w:shd w:val="clear" w:color="auto" w:fill="auto"/>
            <w:vAlign w:val="center"/>
          </w:tcPr>
          <w:p w14:paraId="68D603A3" w14:textId="1B09B07F" w:rsidR="005B3300" w:rsidRPr="00C25669" w:rsidRDefault="004A5182" w:rsidP="00833BE6">
            <w:pPr>
              <w:pStyle w:val="TAC"/>
              <w:rPr>
                <w:rFonts w:eastAsia="SimSun"/>
              </w:rPr>
            </w:pPr>
            <w:r w:rsidRPr="00661924">
              <w:rPr>
                <w:rFonts w:eastAsia="SimSun"/>
              </w:rPr>
              <w:t>First SSB in Slot #0</w:t>
            </w:r>
          </w:p>
        </w:tc>
      </w:tr>
      <w:tr w:rsidR="005B3300" w:rsidRPr="00C25669" w14:paraId="22893FDA" w14:textId="77777777" w:rsidTr="008D643F">
        <w:trPr>
          <w:jc w:val="center"/>
        </w:trPr>
        <w:tc>
          <w:tcPr>
            <w:tcW w:w="1046" w:type="pct"/>
            <w:vMerge/>
            <w:shd w:val="clear" w:color="auto" w:fill="FFFFFF"/>
            <w:vAlign w:val="center"/>
          </w:tcPr>
          <w:p w14:paraId="0EBEE11D" w14:textId="77777777" w:rsidR="005B3300" w:rsidRPr="00C25669" w:rsidRDefault="005B3300" w:rsidP="00833BE6">
            <w:pPr>
              <w:pStyle w:val="TAL"/>
              <w:rPr>
                <w:rFonts w:eastAsia="SimSun"/>
              </w:rPr>
            </w:pPr>
          </w:p>
        </w:tc>
        <w:tc>
          <w:tcPr>
            <w:tcW w:w="2096" w:type="pct"/>
            <w:gridSpan w:val="2"/>
            <w:shd w:val="clear" w:color="auto" w:fill="auto"/>
            <w:vAlign w:val="center"/>
          </w:tcPr>
          <w:p w14:paraId="4BCEC8B6" w14:textId="77777777" w:rsidR="005B3300" w:rsidRPr="00C25669" w:rsidRDefault="005B3300" w:rsidP="00833BE6">
            <w:pPr>
              <w:pStyle w:val="TAL"/>
              <w:rPr>
                <w:rFonts w:eastAsia="SimSun"/>
              </w:rPr>
            </w:pPr>
            <w:r w:rsidRPr="00C25669">
              <w:rPr>
                <w:rFonts w:eastAsia="SimSun"/>
              </w:rPr>
              <w:t>SSB periodicity</w:t>
            </w:r>
          </w:p>
        </w:tc>
        <w:tc>
          <w:tcPr>
            <w:tcW w:w="559" w:type="pct"/>
            <w:shd w:val="clear" w:color="auto" w:fill="auto"/>
            <w:vAlign w:val="center"/>
          </w:tcPr>
          <w:p w14:paraId="56F6CA47" w14:textId="77777777" w:rsidR="005B3300" w:rsidRPr="00C25669" w:rsidRDefault="005B3300" w:rsidP="00833BE6">
            <w:pPr>
              <w:pStyle w:val="TAC"/>
              <w:rPr>
                <w:rFonts w:eastAsia="SimSun"/>
              </w:rPr>
            </w:pPr>
            <w:r w:rsidRPr="00C25669">
              <w:rPr>
                <w:rFonts w:eastAsia="SimSun"/>
              </w:rPr>
              <w:t>ms</w:t>
            </w:r>
          </w:p>
        </w:tc>
        <w:tc>
          <w:tcPr>
            <w:tcW w:w="1299" w:type="pct"/>
            <w:shd w:val="clear" w:color="auto" w:fill="auto"/>
            <w:vAlign w:val="center"/>
          </w:tcPr>
          <w:p w14:paraId="54BAEFAA" w14:textId="77777777" w:rsidR="005B3300" w:rsidRPr="00C25669" w:rsidRDefault="005B3300" w:rsidP="00833BE6">
            <w:pPr>
              <w:pStyle w:val="TAC"/>
              <w:rPr>
                <w:rFonts w:eastAsia="SimSun"/>
              </w:rPr>
            </w:pPr>
            <w:r w:rsidRPr="00C25669">
              <w:rPr>
                <w:rFonts w:eastAsia="SimSun"/>
              </w:rPr>
              <w:t>20</w:t>
            </w:r>
          </w:p>
        </w:tc>
      </w:tr>
      <w:tr w:rsidR="005B3300" w:rsidRPr="00C25669" w14:paraId="7249201E" w14:textId="77777777" w:rsidTr="008D643F">
        <w:trPr>
          <w:jc w:val="center"/>
        </w:trPr>
        <w:tc>
          <w:tcPr>
            <w:tcW w:w="1046" w:type="pct"/>
            <w:vMerge w:val="restart"/>
            <w:shd w:val="clear" w:color="auto" w:fill="auto"/>
            <w:vAlign w:val="center"/>
          </w:tcPr>
          <w:p w14:paraId="066341AD" w14:textId="77777777" w:rsidR="005B3300" w:rsidRPr="00C25669" w:rsidRDefault="005B3300" w:rsidP="00833BE6">
            <w:pPr>
              <w:pStyle w:val="TAL"/>
              <w:rPr>
                <w:rFonts w:eastAsia="SimSun"/>
                <w:i/>
              </w:rPr>
            </w:pPr>
            <w:r w:rsidRPr="00C25669">
              <w:rPr>
                <w:rFonts w:eastAsia="SimSun"/>
              </w:rPr>
              <w:t>PDCCH configuration</w:t>
            </w: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DB3528" w14:textId="77777777" w:rsidR="005B3300" w:rsidRPr="00C25669" w:rsidRDefault="005B3300" w:rsidP="00833BE6">
            <w:pPr>
              <w:pStyle w:val="TAL"/>
              <w:rPr>
                <w:rFonts w:eastAsia="SimSun"/>
              </w:rPr>
            </w:pPr>
            <w:r w:rsidRPr="00C25669">
              <w:rPr>
                <w:rFonts w:eastAsia="SimSun"/>
              </w:rPr>
              <w:t>Slots for PDCCH monitoring</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7C9318EB"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22FE3F6" w14:textId="77777777" w:rsidR="005B3300" w:rsidRPr="00C25669" w:rsidRDefault="005B3300" w:rsidP="00833BE6">
            <w:pPr>
              <w:pStyle w:val="TAC"/>
              <w:rPr>
                <w:rFonts w:eastAsia="SimSun"/>
                <w:lang w:eastAsia="zh-CN"/>
              </w:rPr>
            </w:pPr>
            <w:r w:rsidRPr="00C25669">
              <w:rPr>
                <w:rFonts w:eastAsia="SimSun" w:hint="eastAsia"/>
                <w:lang w:eastAsia="zh-CN"/>
              </w:rPr>
              <w:t>Each slot</w:t>
            </w:r>
          </w:p>
        </w:tc>
      </w:tr>
      <w:tr w:rsidR="005B3300" w:rsidRPr="00C25669" w14:paraId="0FD68FF6" w14:textId="77777777" w:rsidTr="008D643F">
        <w:trPr>
          <w:jc w:val="center"/>
        </w:trPr>
        <w:tc>
          <w:tcPr>
            <w:tcW w:w="1046" w:type="pct"/>
            <w:vMerge/>
            <w:shd w:val="clear" w:color="auto" w:fill="auto"/>
            <w:vAlign w:val="center"/>
          </w:tcPr>
          <w:p w14:paraId="7A62113C" w14:textId="77777777" w:rsidR="005B3300" w:rsidRPr="00C25669" w:rsidRDefault="005B3300" w:rsidP="00833BE6">
            <w:pPr>
              <w:pStyle w:val="TAL"/>
              <w:rPr>
                <w:rFonts w:eastAsia="SimSun"/>
                <w:i/>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3C3232" w14:textId="77777777" w:rsidR="005B3300" w:rsidRPr="00C25669" w:rsidRDefault="005B3300" w:rsidP="00833BE6">
            <w:pPr>
              <w:pStyle w:val="TAL"/>
              <w:rPr>
                <w:rFonts w:eastAsia="SimSun"/>
              </w:rPr>
            </w:pPr>
            <w:r w:rsidRPr="00C25669">
              <w:rPr>
                <w:rFonts w:eastAsia="SimSun"/>
              </w:rPr>
              <w:t>Number of PDCCH candidates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35E6454"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73BE540" w14:textId="77777777" w:rsidR="005B3300" w:rsidRPr="00C25669" w:rsidRDefault="005B3300" w:rsidP="00833BE6">
            <w:pPr>
              <w:pStyle w:val="TAC"/>
              <w:rPr>
                <w:rFonts w:eastAsia="SimSun"/>
                <w:lang w:eastAsia="zh-CN"/>
              </w:rPr>
            </w:pPr>
            <w:r w:rsidRPr="00C25669">
              <w:rPr>
                <w:rFonts w:eastAsia="SimSun" w:hint="eastAsia"/>
                <w:lang w:eastAsia="zh-CN"/>
              </w:rPr>
              <w:t>1</w:t>
            </w:r>
          </w:p>
        </w:tc>
      </w:tr>
      <w:tr w:rsidR="005B3300" w:rsidRPr="00C25669" w14:paraId="380FA8F1" w14:textId="77777777" w:rsidTr="008D643F">
        <w:trPr>
          <w:jc w:val="center"/>
        </w:trPr>
        <w:tc>
          <w:tcPr>
            <w:tcW w:w="1046" w:type="pct"/>
            <w:vMerge/>
            <w:shd w:val="clear" w:color="auto" w:fill="auto"/>
            <w:vAlign w:val="center"/>
          </w:tcPr>
          <w:p w14:paraId="355D7D53" w14:textId="77777777" w:rsidR="005B3300" w:rsidRPr="00C25669" w:rsidRDefault="005B3300" w:rsidP="00833BE6">
            <w:pPr>
              <w:pStyle w:val="TAL"/>
              <w:rPr>
                <w:rFonts w:eastAsia="SimSun"/>
                <w:i/>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DB264" w14:textId="77777777" w:rsidR="005B3300" w:rsidRPr="00C25669" w:rsidRDefault="005B3300" w:rsidP="00833BE6">
            <w:pPr>
              <w:pStyle w:val="TAL"/>
              <w:rPr>
                <w:rFonts w:eastAsia="SimSun"/>
              </w:rPr>
            </w:pPr>
            <w:r w:rsidRPr="00C25669">
              <w:rPr>
                <w:rFonts w:eastAsia="SimSun"/>
              </w:rPr>
              <w:t>Frequency domain resource allocation for CORESET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2D18CFA"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1C1A4D2E" w14:textId="77777777" w:rsidR="005B3300" w:rsidRPr="00C25669" w:rsidRDefault="005B3300" w:rsidP="00833BE6">
            <w:pPr>
              <w:pStyle w:val="TAC"/>
              <w:rPr>
                <w:rFonts w:eastAsia="SimSun"/>
                <w:lang w:eastAsia="zh-CN"/>
              </w:rPr>
            </w:pPr>
            <w:r w:rsidRPr="00C25669">
              <w:rPr>
                <w:rFonts w:eastAsia="SimSun"/>
                <w:lang w:eastAsia="zh-CN"/>
              </w:rPr>
              <w:t>Start from RB = 0 with contiguous RB allocation</w:t>
            </w:r>
          </w:p>
        </w:tc>
      </w:tr>
      <w:tr w:rsidR="005B3300" w:rsidRPr="00C25669" w14:paraId="37A577C9" w14:textId="77777777" w:rsidTr="008D643F">
        <w:trPr>
          <w:jc w:val="center"/>
        </w:trPr>
        <w:tc>
          <w:tcPr>
            <w:tcW w:w="1046" w:type="pct"/>
            <w:vMerge/>
            <w:shd w:val="clear" w:color="auto" w:fill="auto"/>
            <w:vAlign w:val="center"/>
          </w:tcPr>
          <w:p w14:paraId="4BD0E71D" w14:textId="77777777" w:rsidR="005B3300" w:rsidRPr="00C25669" w:rsidRDefault="005B3300" w:rsidP="00833BE6">
            <w:pPr>
              <w:pStyle w:val="TAL"/>
              <w:rPr>
                <w:rFonts w:eastAsia="SimSun"/>
                <w:i/>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3F1AE7" w14:textId="77777777" w:rsidR="005B3300" w:rsidRPr="00C25669" w:rsidRDefault="005B3300" w:rsidP="00833BE6">
            <w:pPr>
              <w:pStyle w:val="TAL"/>
              <w:rPr>
                <w:rFonts w:eastAsia="SimSun"/>
                <w:lang w:eastAsia="zh-CN"/>
              </w:rPr>
            </w:pPr>
            <w:r w:rsidRPr="00C25669">
              <w:rPr>
                <w:rFonts w:eastAsia="SimSun" w:hint="eastAsia"/>
                <w:lang w:eastAsia="zh-CN"/>
              </w:rPr>
              <w:t>TCI state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17F7E1D1"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1B9ED6DC" w14:textId="77777777" w:rsidR="005B3300" w:rsidRPr="00C25669" w:rsidRDefault="005B3300" w:rsidP="00833BE6">
            <w:pPr>
              <w:pStyle w:val="TAC"/>
              <w:rPr>
                <w:rFonts w:eastAsia="SimSun"/>
                <w:lang w:eastAsia="zh-CN"/>
              </w:rPr>
            </w:pPr>
            <w:r w:rsidRPr="00C25669">
              <w:rPr>
                <w:rFonts w:eastAsia="SimSun" w:hint="eastAsia"/>
                <w:lang w:eastAsia="zh-CN"/>
              </w:rPr>
              <w:t>TCI state #1</w:t>
            </w:r>
          </w:p>
        </w:tc>
      </w:tr>
      <w:tr w:rsidR="005B3300" w:rsidRPr="00C25669" w14:paraId="30EB9E79" w14:textId="77777777" w:rsidTr="008D643F">
        <w:trPr>
          <w:jc w:val="center"/>
        </w:trPr>
        <w:tc>
          <w:tcPr>
            <w:tcW w:w="1046" w:type="pct"/>
            <w:vMerge w:val="restart"/>
            <w:shd w:val="clear" w:color="auto" w:fill="auto"/>
            <w:vAlign w:val="center"/>
          </w:tcPr>
          <w:p w14:paraId="61F126E5" w14:textId="77777777" w:rsidR="005B3300" w:rsidRPr="00C25669" w:rsidRDefault="005B3300" w:rsidP="00833BE6">
            <w:pPr>
              <w:pStyle w:val="TAL"/>
              <w:rPr>
                <w:rFonts w:eastAsia="SimSun"/>
              </w:rPr>
            </w:pPr>
            <w:r w:rsidRPr="00C25669">
              <w:rPr>
                <w:rFonts w:eastAsia="SimSun"/>
              </w:rPr>
              <w:t>CSI-RS for tracking</w:t>
            </w: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6E06F7" w14:textId="77777777" w:rsidR="005B3300" w:rsidRPr="00C25669" w:rsidRDefault="005B3300" w:rsidP="00833BE6">
            <w:pPr>
              <w:pStyle w:val="TAL"/>
              <w:rPr>
                <w:rFonts w:eastAsia="SimSun"/>
              </w:rPr>
            </w:pPr>
            <w:r w:rsidRPr="00C25669">
              <w:rPr>
                <w:rFonts w:eastAsia="SimSun"/>
                <w:lang w:eastAsia="ja-JP"/>
              </w:rPr>
              <w:t>First subcarrier index in the PRB used for CSI-RS</w:t>
            </w:r>
            <w:r w:rsidRPr="00C25669" w:rsidDel="0032520A">
              <w:rPr>
                <w:rFonts w:eastAsia="SimSun"/>
              </w:rPr>
              <w:t xml:space="preserve"> </w:t>
            </w:r>
            <w:r w:rsidRPr="00C25669">
              <w:rPr>
                <w:rFonts w:eastAsia="SimSun"/>
              </w:rPr>
              <w:t>(</w:t>
            </w:r>
            <w:r w:rsidRPr="00C25669">
              <w:rPr>
                <w:rFonts w:eastAsia="SimSun"/>
                <w:i/>
              </w:rPr>
              <w:t>k</w:t>
            </w:r>
            <w:r w:rsidRPr="00C25669">
              <w:rPr>
                <w:rFonts w:eastAsia="SimSun"/>
                <w:i/>
                <w:vertAlign w:val="subscript"/>
              </w:rPr>
              <w:t>0</w:t>
            </w:r>
            <w:r w:rsidRPr="00C25669">
              <w:rPr>
                <w:rFonts w:eastAsia="SimSun"/>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470E2186"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0428EBD3" w14:textId="77777777" w:rsidR="005B3300" w:rsidRPr="00C25669" w:rsidRDefault="005B3300" w:rsidP="00833BE6">
            <w:pPr>
              <w:pStyle w:val="TAC"/>
              <w:rPr>
                <w:rFonts w:eastAsia="SimSun"/>
              </w:rPr>
            </w:pPr>
            <w:r w:rsidRPr="00C25669">
              <w:rPr>
                <w:rFonts w:eastAsia="SimSun"/>
              </w:rPr>
              <w:t>0</w:t>
            </w:r>
          </w:p>
        </w:tc>
      </w:tr>
      <w:tr w:rsidR="005B3300" w:rsidRPr="00C25669" w14:paraId="179A18DB" w14:textId="77777777" w:rsidTr="008D643F">
        <w:trPr>
          <w:jc w:val="center"/>
        </w:trPr>
        <w:tc>
          <w:tcPr>
            <w:tcW w:w="1046" w:type="pct"/>
            <w:vMerge/>
            <w:shd w:val="clear" w:color="auto" w:fill="auto"/>
            <w:vAlign w:val="center"/>
          </w:tcPr>
          <w:p w14:paraId="5A2B50DC"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C9FE02" w14:textId="77777777" w:rsidR="005B3300" w:rsidRPr="00C25669" w:rsidRDefault="005B3300" w:rsidP="00833BE6">
            <w:pPr>
              <w:pStyle w:val="TAL"/>
              <w:rPr>
                <w:rFonts w:eastAsia="SimSun"/>
              </w:rPr>
            </w:pPr>
            <w:r w:rsidRPr="00C25669">
              <w:rPr>
                <w:rFonts w:eastAsia="SimSun"/>
                <w:lang w:eastAsia="ja-JP"/>
              </w:rPr>
              <w:t>First OFDM symbol in the PRB used for CSI-RS (</w:t>
            </w:r>
            <w:r w:rsidRPr="00C25669">
              <w:rPr>
                <w:rFonts w:eastAsia="SimSun"/>
                <w:i/>
                <w:lang w:eastAsia="ja-JP"/>
              </w:rPr>
              <w:t>l</w:t>
            </w:r>
            <w:r w:rsidRPr="00C25669">
              <w:rPr>
                <w:rFonts w:eastAsia="SimSun"/>
                <w:i/>
                <w:vertAlign w:val="subscript"/>
                <w:lang w:eastAsia="ja-JP"/>
              </w:rPr>
              <w:t>0</w:t>
            </w:r>
            <w:r w:rsidRPr="00C25669">
              <w:rPr>
                <w:rFonts w:eastAsia="SimSun"/>
                <w:lang w:eastAsia="ja-JP"/>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422276C2"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F32B6C2" w14:textId="77777777" w:rsidR="005B3300" w:rsidRPr="00C25669" w:rsidRDefault="005B3300" w:rsidP="00833BE6">
            <w:pPr>
              <w:pStyle w:val="TAC"/>
              <w:rPr>
                <w:rFonts w:eastAsia="SimSun"/>
              </w:rPr>
            </w:pPr>
            <w:r w:rsidRPr="00C25669">
              <w:rPr>
                <w:rFonts w:eastAsia="SimSun"/>
              </w:rPr>
              <w:t>CSI-RS resource 1: 4</w:t>
            </w:r>
            <w:r w:rsidRPr="00C25669">
              <w:rPr>
                <w:rFonts w:eastAsia="SimSun"/>
              </w:rPr>
              <w:br/>
              <w:t>CSI-RS resource 2: 8</w:t>
            </w:r>
            <w:r w:rsidRPr="00C25669">
              <w:rPr>
                <w:rFonts w:eastAsia="SimSun"/>
              </w:rPr>
              <w:br/>
              <w:t>CSI-RS resource 3: 4</w:t>
            </w:r>
            <w:r w:rsidRPr="00C25669">
              <w:rPr>
                <w:rFonts w:eastAsia="SimSun"/>
              </w:rPr>
              <w:br/>
              <w:t>CSI-RS resource 4: 8</w:t>
            </w:r>
          </w:p>
        </w:tc>
      </w:tr>
      <w:tr w:rsidR="005B3300" w:rsidRPr="00C25669" w14:paraId="481D71A9" w14:textId="77777777" w:rsidTr="008D643F">
        <w:trPr>
          <w:jc w:val="center"/>
        </w:trPr>
        <w:tc>
          <w:tcPr>
            <w:tcW w:w="1046" w:type="pct"/>
            <w:vMerge/>
            <w:shd w:val="clear" w:color="auto" w:fill="auto"/>
            <w:vAlign w:val="center"/>
          </w:tcPr>
          <w:p w14:paraId="0DB83E03"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2FB242" w14:textId="77777777" w:rsidR="005B3300" w:rsidRPr="00C25669" w:rsidRDefault="005B3300" w:rsidP="00833BE6">
            <w:pPr>
              <w:pStyle w:val="TAL"/>
              <w:rPr>
                <w:rFonts w:eastAsia="SimSun"/>
              </w:rPr>
            </w:pPr>
            <w:r w:rsidRPr="00C25669">
              <w:rPr>
                <w:rFonts w:eastAsia="SimSun"/>
              </w:rPr>
              <w:t>Number of CSI-RS ports (</w:t>
            </w:r>
            <w:r w:rsidRPr="00C25669">
              <w:rPr>
                <w:rFonts w:eastAsia="SimSun"/>
                <w:i/>
              </w:rPr>
              <w:t>X</w:t>
            </w:r>
            <w:r w:rsidRPr="00C25669">
              <w:rPr>
                <w:rFonts w:eastAsia="SimSun"/>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70D67E84"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6FC0878F" w14:textId="77777777" w:rsidR="005B3300" w:rsidRPr="00C25669" w:rsidRDefault="005B3300" w:rsidP="00833BE6">
            <w:pPr>
              <w:pStyle w:val="TAC"/>
              <w:rPr>
                <w:rFonts w:eastAsia="SimSun"/>
              </w:rPr>
            </w:pPr>
            <w:r w:rsidRPr="00C25669">
              <w:rPr>
                <w:rFonts w:eastAsia="SimSun"/>
              </w:rPr>
              <w:t>1</w:t>
            </w:r>
          </w:p>
        </w:tc>
      </w:tr>
      <w:tr w:rsidR="005B3300" w:rsidRPr="00C25669" w14:paraId="43CE76D6" w14:textId="77777777" w:rsidTr="008D643F">
        <w:trPr>
          <w:jc w:val="center"/>
        </w:trPr>
        <w:tc>
          <w:tcPr>
            <w:tcW w:w="1046" w:type="pct"/>
            <w:vMerge/>
            <w:shd w:val="clear" w:color="auto" w:fill="auto"/>
            <w:vAlign w:val="center"/>
          </w:tcPr>
          <w:p w14:paraId="2C9E2BD9"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04FA4D" w14:textId="77777777" w:rsidR="005B3300" w:rsidRPr="00C25669" w:rsidRDefault="005B3300" w:rsidP="00833BE6">
            <w:pPr>
              <w:pStyle w:val="TAL"/>
              <w:rPr>
                <w:rFonts w:eastAsia="SimSun"/>
              </w:rPr>
            </w:pPr>
            <w:r w:rsidRPr="00C25669">
              <w:rPr>
                <w:rFonts w:eastAsia="SimSun"/>
              </w:rPr>
              <w:t>CDM Type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190326FB"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28FB17D8" w14:textId="77777777" w:rsidR="005B3300" w:rsidRPr="00C25669" w:rsidRDefault="005B3300" w:rsidP="00833BE6">
            <w:pPr>
              <w:pStyle w:val="TAC"/>
              <w:rPr>
                <w:rFonts w:eastAsia="SimSun"/>
              </w:rPr>
            </w:pPr>
            <w:r w:rsidRPr="00C25669">
              <w:rPr>
                <w:rFonts w:eastAsia="SimSun"/>
              </w:rPr>
              <w:t>No CDM</w:t>
            </w:r>
          </w:p>
        </w:tc>
      </w:tr>
      <w:tr w:rsidR="005B3300" w:rsidRPr="00C25669" w14:paraId="0EAF08B2" w14:textId="77777777" w:rsidTr="008D643F">
        <w:trPr>
          <w:jc w:val="center"/>
        </w:trPr>
        <w:tc>
          <w:tcPr>
            <w:tcW w:w="1046" w:type="pct"/>
            <w:vMerge/>
            <w:shd w:val="clear" w:color="auto" w:fill="auto"/>
            <w:vAlign w:val="center"/>
          </w:tcPr>
          <w:p w14:paraId="62B1C083"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335A73" w14:textId="77777777" w:rsidR="005B3300" w:rsidRPr="00C25669" w:rsidRDefault="005B3300" w:rsidP="00833BE6">
            <w:pPr>
              <w:pStyle w:val="TAL"/>
              <w:rPr>
                <w:rFonts w:eastAsia="SimSun"/>
              </w:rPr>
            </w:pPr>
            <w:r w:rsidRPr="00C25669">
              <w:rPr>
                <w:rFonts w:eastAsia="SimSun"/>
              </w:rPr>
              <w:t>Density (</w:t>
            </w:r>
            <w:r w:rsidRPr="00C25669">
              <w:rPr>
                <w:rFonts w:eastAsia="SimSun" w:cs="Arial"/>
                <w:i/>
              </w:rPr>
              <w:t>ρ</w:t>
            </w:r>
            <w:r w:rsidRPr="00C25669">
              <w:rPr>
                <w:rFonts w:eastAsia="SimSun"/>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4521C718"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BDFAAFA" w14:textId="77777777" w:rsidR="005B3300" w:rsidRPr="00C25669" w:rsidRDefault="005B3300" w:rsidP="00833BE6">
            <w:pPr>
              <w:pStyle w:val="TAC"/>
              <w:rPr>
                <w:rFonts w:eastAsia="SimSun"/>
              </w:rPr>
            </w:pPr>
            <w:r w:rsidRPr="00C25669">
              <w:rPr>
                <w:rFonts w:eastAsia="SimSun"/>
              </w:rPr>
              <w:t>3</w:t>
            </w:r>
          </w:p>
        </w:tc>
      </w:tr>
      <w:tr w:rsidR="005B3300" w:rsidRPr="00C25669" w14:paraId="462015F3" w14:textId="77777777" w:rsidTr="008D643F">
        <w:trPr>
          <w:jc w:val="center"/>
        </w:trPr>
        <w:tc>
          <w:tcPr>
            <w:tcW w:w="1046" w:type="pct"/>
            <w:vMerge/>
            <w:shd w:val="clear" w:color="auto" w:fill="auto"/>
            <w:vAlign w:val="center"/>
          </w:tcPr>
          <w:p w14:paraId="6BED6044"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92F51C" w14:textId="77777777" w:rsidR="005B3300" w:rsidRPr="00C25669" w:rsidRDefault="005B3300" w:rsidP="00833BE6">
            <w:pPr>
              <w:pStyle w:val="TAL"/>
              <w:rPr>
                <w:rFonts w:eastAsia="SimSun"/>
              </w:rPr>
            </w:pPr>
            <w:r w:rsidRPr="00C25669">
              <w:rPr>
                <w:rFonts w:eastAsia="SimSun"/>
              </w:rPr>
              <w:t>CSI-RS periodicity</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7CD1F5EE" w14:textId="77777777" w:rsidR="005B3300" w:rsidRPr="00C25669" w:rsidRDefault="005B3300" w:rsidP="00833BE6">
            <w:pPr>
              <w:pStyle w:val="TAC"/>
              <w:rPr>
                <w:rFonts w:eastAsia="SimSun"/>
              </w:rPr>
            </w:pPr>
            <w:r w:rsidRPr="00C25669">
              <w:rPr>
                <w:rFonts w:eastAsia="SimSun"/>
              </w:rPr>
              <w:t>Slots</w:t>
            </w: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1DD4A599" w14:textId="77777777" w:rsidR="005B3300" w:rsidRPr="00C25669" w:rsidRDefault="005B3300" w:rsidP="00833BE6">
            <w:pPr>
              <w:pStyle w:val="TAC"/>
              <w:rPr>
                <w:rFonts w:eastAsia="SimSun"/>
              </w:rPr>
            </w:pPr>
            <w:r w:rsidRPr="00C25669">
              <w:rPr>
                <w:rFonts w:eastAsia="SimSun"/>
              </w:rPr>
              <w:t>15 kHz SCS: 20</w:t>
            </w:r>
          </w:p>
          <w:p w14:paraId="01E1950F" w14:textId="77777777" w:rsidR="005B3300" w:rsidRPr="00C25669" w:rsidRDefault="005B3300" w:rsidP="00833BE6">
            <w:pPr>
              <w:pStyle w:val="TAC"/>
              <w:rPr>
                <w:rFonts w:eastAsia="SimSun"/>
              </w:rPr>
            </w:pPr>
            <w:r w:rsidRPr="00C25669">
              <w:rPr>
                <w:rFonts w:eastAsia="SimSun"/>
              </w:rPr>
              <w:t>30 kHz SCS: 40</w:t>
            </w:r>
          </w:p>
        </w:tc>
      </w:tr>
      <w:tr w:rsidR="005B3300" w:rsidRPr="00C25669" w14:paraId="17180520" w14:textId="77777777" w:rsidTr="008D643F">
        <w:trPr>
          <w:jc w:val="center"/>
        </w:trPr>
        <w:tc>
          <w:tcPr>
            <w:tcW w:w="1046" w:type="pct"/>
            <w:vMerge/>
            <w:shd w:val="clear" w:color="auto" w:fill="auto"/>
            <w:vAlign w:val="center"/>
          </w:tcPr>
          <w:p w14:paraId="57F6D947"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FA6D02" w14:textId="77777777" w:rsidR="005B3300" w:rsidRPr="00C25669" w:rsidRDefault="005B3300" w:rsidP="00833BE6">
            <w:pPr>
              <w:pStyle w:val="TAL"/>
              <w:rPr>
                <w:rFonts w:eastAsia="SimSun"/>
              </w:rPr>
            </w:pPr>
            <w:r w:rsidRPr="00C25669">
              <w:rPr>
                <w:rFonts w:eastAsia="SimSun"/>
              </w:rPr>
              <w:t>CSI-RS offset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2934B501" w14:textId="77777777" w:rsidR="005B3300" w:rsidRPr="00C25669" w:rsidRDefault="005B3300" w:rsidP="00833BE6">
            <w:pPr>
              <w:pStyle w:val="TAC"/>
              <w:rPr>
                <w:rFonts w:eastAsia="SimSun"/>
              </w:rPr>
            </w:pPr>
            <w:r w:rsidRPr="00C25669">
              <w:rPr>
                <w:rFonts w:eastAsia="SimSun"/>
              </w:rPr>
              <w:t>Slots</w:t>
            </w: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6610A195" w14:textId="77777777" w:rsidR="005B3300" w:rsidRPr="00C25669" w:rsidRDefault="005B3300" w:rsidP="00833BE6">
            <w:pPr>
              <w:pStyle w:val="TAC"/>
              <w:rPr>
                <w:rFonts w:eastAsia="SimSun"/>
              </w:rPr>
            </w:pPr>
            <w:r w:rsidRPr="00C25669">
              <w:rPr>
                <w:rFonts w:eastAsia="SimSun"/>
              </w:rPr>
              <w:t>15 kHz SCS:</w:t>
            </w:r>
          </w:p>
          <w:p w14:paraId="2713B024" w14:textId="77777777" w:rsidR="005B3300" w:rsidRPr="00C25669" w:rsidRDefault="005B3300" w:rsidP="00833BE6">
            <w:pPr>
              <w:pStyle w:val="TAC"/>
              <w:rPr>
                <w:rFonts w:eastAsia="SimSun"/>
              </w:rPr>
            </w:pPr>
            <w:r w:rsidRPr="00C25669">
              <w:rPr>
                <w:rFonts w:eastAsia="SimSun"/>
              </w:rPr>
              <w:t>10 for CSI-RS resource 1 and 2</w:t>
            </w:r>
          </w:p>
          <w:p w14:paraId="395914D8" w14:textId="77777777" w:rsidR="005B3300" w:rsidRPr="00C25669" w:rsidRDefault="005B3300" w:rsidP="00833BE6">
            <w:pPr>
              <w:pStyle w:val="TAC"/>
              <w:rPr>
                <w:rFonts w:eastAsia="SimSun"/>
              </w:rPr>
            </w:pPr>
            <w:r w:rsidRPr="00C25669">
              <w:rPr>
                <w:rFonts w:eastAsia="SimSun"/>
              </w:rPr>
              <w:t>11 for CSI-RS resource 3 and 4</w:t>
            </w:r>
          </w:p>
          <w:p w14:paraId="29816C0D" w14:textId="77777777" w:rsidR="005B3300" w:rsidRPr="00C25669" w:rsidRDefault="005B3300" w:rsidP="00833BE6">
            <w:pPr>
              <w:pStyle w:val="TAC"/>
              <w:rPr>
                <w:rFonts w:eastAsia="SimSun"/>
              </w:rPr>
            </w:pPr>
          </w:p>
          <w:p w14:paraId="651AF06F" w14:textId="77777777" w:rsidR="005B3300" w:rsidRPr="00C25669" w:rsidRDefault="005B3300" w:rsidP="00833BE6">
            <w:pPr>
              <w:pStyle w:val="TAC"/>
              <w:rPr>
                <w:rFonts w:eastAsia="SimSun"/>
              </w:rPr>
            </w:pPr>
            <w:r w:rsidRPr="00C25669">
              <w:rPr>
                <w:rFonts w:eastAsia="SimSun"/>
              </w:rPr>
              <w:t>30 kHz SCS:</w:t>
            </w:r>
          </w:p>
          <w:p w14:paraId="5586B7A0" w14:textId="77777777" w:rsidR="005B3300" w:rsidRPr="00C25669" w:rsidRDefault="005B3300" w:rsidP="00833BE6">
            <w:pPr>
              <w:pStyle w:val="TAC"/>
              <w:rPr>
                <w:rFonts w:eastAsia="SimSun"/>
              </w:rPr>
            </w:pPr>
            <w:r w:rsidRPr="00C25669">
              <w:rPr>
                <w:rFonts w:eastAsia="SimSun"/>
              </w:rPr>
              <w:t>20 for CSI-RS resource 1 and 2</w:t>
            </w:r>
          </w:p>
          <w:p w14:paraId="2C3F6525" w14:textId="77777777" w:rsidR="005B3300" w:rsidRPr="00C25669" w:rsidRDefault="005B3300" w:rsidP="00833BE6">
            <w:pPr>
              <w:pStyle w:val="TAC"/>
              <w:rPr>
                <w:rFonts w:eastAsia="SimSun"/>
              </w:rPr>
            </w:pPr>
            <w:r w:rsidRPr="00C25669">
              <w:rPr>
                <w:rFonts w:eastAsia="SimSun"/>
              </w:rPr>
              <w:t>21 for CSI-RS resource 3 and 4</w:t>
            </w:r>
          </w:p>
        </w:tc>
      </w:tr>
      <w:tr w:rsidR="005B3300" w:rsidRPr="00C25669" w14:paraId="591FD1FB" w14:textId="77777777" w:rsidTr="008D643F">
        <w:trPr>
          <w:jc w:val="center"/>
        </w:trPr>
        <w:tc>
          <w:tcPr>
            <w:tcW w:w="1046" w:type="pct"/>
            <w:vMerge/>
            <w:shd w:val="clear" w:color="auto" w:fill="auto"/>
            <w:vAlign w:val="center"/>
          </w:tcPr>
          <w:p w14:paraId="0F895772"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EC7A72" w14:textId="77777777" w:rsidR="005B3300" w:rsidRPr="00C25669" w:rsidRDefault="005B3300" w:rsidP="00833BE6">
            <w:pPr>
              <w:pStyle w:val="TAL"/>
              <w:rPr>
                <w:rFonts w:eastAsia="SimSun" w:cs="Arial"/>
                <w:szCs w:val="18"/>
              </w:rPr>
            </w:pPr>
            <w:r w:rsidRPr="00C25669">
              <w:rPr>
                <w:rFonts w:cs="Arial"/>
                <w:szCs w:val="18"/>
              </w:rPr>
              <w:t>Frequency Occupation</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5222C92"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6B14CFFA" w14:textId="77777777" w:rsidR="005B3300" w:rsidRPr="00C25669" w:rsidRDefault="005B3300" w:rsidP="00833BE6">
            <w:pPr>
              <w:pStyle w:val="TAC"/>
              <w:rPr>
                <w:rFonts w:cs="Arial"/>
                <w:szCs w:val="18"/>
              </w:rPr>
            </w:pPr>
            <w:r w:rsidRPr="00C25669">
              <w:rPr>
                <w:rFonts w:cs="Arial"/>
                <w:szCs w:val="18"/>
              </w:rPr>
              <w:t>Start PRB 0</w:t>
            </w:r>
          </w:p>
          <w:p w14:paraId="187B9C17" w14:textId="75109040" w:rsidR="005B3300" w:rsidRPr="00C25669" w:rsidRDefault="005B3300" w:rsidP="00833BE6">
            <w:pPr>
              <w:pStyle w:val="TAC"/>
              <w:rPr>
                <w:rFonts w:eastAsia="SimSun" w:cs="Arial"/>
                <w:szCs w:val="18"/>
              </w:rPr>
            </w:pPr>
            <w:r w:rsidRPr="00C25669">
              <w:rPr>
                <w:rFonts w:cs="Arial"/>
                <w:szCs w:val="18"/>
              </w:rPr>
              <w:t xml:space="preserve">Number of PRB = </w:t>
            </w:r>
            <w:r w:rsidR="00E374E6">
              <w:rPr>
                <w:rFonts w:cs="Arial"/>
                <w:szCs w:val="18"/>
              </w:rPr>
              <w:t>ceil(</w:t>
            </w:r>
            <w:r w:rsidRPr="00C25669">
              <w:rPr>
                <w:rFonts w:cs="Arial"/>
                <w:szCs w:val="18"/>
              </w:rPr>
              <w:t>BWP size</w:t>
            </w:r>
            <w:r w:rsidR="00F13F70">
              <w:rPr>
                <w:rFonts w:eastAsia="SimSun"/>
              </w:rPr>
              <w:t xml:space="preserve"> /4)*4</w:t>
            </w:r>
          </w:p>
        </w:tc>
      </w:tr>
      <w:tr w:rsidR="005B3300" w:rsidRPr="00C25669" w14:paraId="027C2903" w14:textId="77777777" w:rsidTr="008D643F">
        <w:trPr>
          <w:jc w:val="center"/>
        </w:trPr>
        <w:tc>
          <w:tcPr>
            <w:tcW w:w="1046" w:type="pct"/>
            <w:vMerge/>
            <w:shd w:val="clear" w:color="auto" w:fill="auto"/>
            <w:vAlign w:val="center"/>
          </w:tcPr>
          <w:p w14:paraId="34C769CB" w14:textId="77777777" w:rsidR="005B3300" w:rsidRPr="00C25669" w:rsidRDefault="005B3300" w:rsidP="00833BE6">
            <w:pPr>
              <w:pStyle w:val="TAL"/>
              <w:rPr>
                <w:rFonts w:eastAsia="SimSun"/>
              </w:rPr>
            </w:pPr>
          </w:p>
        </w:tc>
        <w:tc>
          <w:tcPr>
            <w:tcW w:w="209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261E4" w14:textId="77777777" w:rsidR="005B3300" w:rsidRPr="00C25669" w:rsidRDefault="005B3300" w:rsidP="00833BE6">
            <w:pPr>
              <w:pStyle w:val="TAL"/>
              <w:rPr>
                <w:rFonts w:eastAsia="SimSun" w:cs="Arial"/>
                <w:szCs w:val="18"/>
              </w:rPr>
            </w:pPr>
            <w:r w:rsidRPr="00C25669">
              <w:rPr>
                <w:rFonts w:cs="Arial"/>
                <w:szCs w:val="18"/>
              </w:rPr>
              <w:t>QCL info</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4E25D2A"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5B1CFF54" w14:textId="77777777" w:rsidR="005B3300" w:rsidRPr="00C25669" w:rsidRDefault="005B3300" w:rsidP="00833BE6">
            <w:pPr>
              <w:pStyle w:val="TAC"/>
              <w:rPr>
                <w:rFonts w:eastAsia="SimSun" w:cs="Arial"/>
                <w:szCs w:val="18"/>
              </w:rPr>
            </w:pPr>
            <w:r w:rsidRPr="00C25669">
              <w:rPr>
                <w:rFonts w:cs="Arial"/>
                <w:szCs w:val="18"/>
              </w:rPr>
              <w:t>TCI state #0</w:t>
            </w:r>
          </w:p>
        </w:tc>
      </w:tr>
      <w:tr w:rsidR="005B3300" w:rsidRPr="00C25669" w14:paraId="362F4739" w14:textId="77777777" w:rsidTr="008D643F">
        <w:trPr>
          <w:jc w:val="center"/>
        </w:trPr>
        <w:tc>
          <w:tcPr>
            <w:tcW w:w="1046" w:type="pct"/>
            <w:vMerge w:val="restart"/>
            <w:shd w:val="clear" w:color="auto" w:fill="auto"/>
            <w:vAlign w:val="center"/>
          </w:tcPr>
          <w:p w14:paraId="703E165A" w14:textId="77777777" w:rsidR="005B3300" w:rsidRPr="00C25669" w:rsidRDefault="005B3300" w:rsidP="00833BE6">
            <w:pPr>
              <w:pStyle w:val="TAL"/>
              <w:rPr>
                <w:rFonts w:eastAsia="SimSun"/>
              </w:rPr>
            </w:pPr>
            <w:r w:rsidRPr="00C25669">
              <w:t>TCI state #0</w:t>
            </w:r>
          </w:p>
        </w:tc>
        <w:tc>
          <w:tcPr>
            <w:tcW w:w="769" w:type="pct"/>
            <w:vMerge w:val="restart"/>
            <w:tcBorders>
              <w:top w:val="single" w:sz="4" w:space="0" w:color="auto"/>
              <w:left w:val="single" w:sz="4" w:space="0" w:color="auto"/>
              <w:right w:val="single" w:sz="4" w:space="0" w:color="auto"/>
            </w:tcBorders>
            <w:shd w:val="clear" w:color="auto" w:fill="auto"/>
            <w:vAlign w:val="center"/>
          </w:tcPr>
          <w:p w14:paraId="18EC78BB" w14:textId="77777777" w:rsidR="005B3300" w:rsidRPr="00C25669" w:rsidRDefault="005B3300" w:rsidP="00833BE6">
            <w:pPr>
              <w:pStyle w:val="TAL"/>
              <w:rPr>
                <w:rFonts w:cs="Arial"/>
                <w:szCs w:val="18"/>
              </w:rPr>
            </w:pPr>
            <w:r w:rsidRPr="00C25669">
              <w:t xml:space="preserve">Type 1 QCL information </w:t>
            </w: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42E0560E" w14:textId="77777777" w:rsidR="005B3300" w:rsidRPr="00C25669" w:rsidRDefault="005B3300" w:rsidP="00833BE6">
            <w:pPr>
              <w:pStyle w:val="TAL"/>
              <w:rPr>
                <w:rFonts w:cs="Arial"/>
                <w:szCs w:val="18"/>
              </w:rPr>
            </w:pPr>
            <w:r w:rsidRPr="00C25669">
              <w:t>SSB index</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335232CD"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7373A289" w14:textId="77777777" w:rsidR="005B3300" w:rsidRPr="00C25669" w:rsidRDefault="005B3300" w:rsidP="00833BE6">
            <w:pPr>
              <w:pStyle w:val="TAC"/>
              <w:rPr>
                <w:rFonts w:cs="Arial"/>
                <w:szCs w:val="18"/>
              </w:rPr>
            </w:pPr>
            <w:r w:rsidRPr="00C25669">
              <w:t>SSB #0</w:t>
            </w:r>
          </w:p>
        </w:tc>
      </w:tr>
      <w:tr w:rsidR="005B3300" w:rsidRPr="00C25669" w14:paraId="3547783C" w14:textId="77777777" w:rsidTr="008D643F">
        <w:trPr>
          <w:jc w:val="center"/>
        </w:trPr>
        <w:tc>
          <w:tcPr>
            <w:tcW w:w="1046" w:type="pct"/>
            <w:vMerge/>
            <w:shd w:val="clear" w:color="auto" w:fill="auto"/>
            <w:vAlign w:val="center"/>
          </w:tcPr>
          <w:p w14:paraId="4ECC2D73" w14:textId="77777777" w:rsidR="005B3300" w:rsidRPr="00C25669" w:rsidRDefault="005B3300" w:rsidP="00833BE6">
            <w:pPr>
              <w:pStyle w:val="TAL"/>
              <w:rPr>
                <w:rFonts w:eastAsia="SimSun"/>
              </w:rPr>
            </w:pPr>
          </w:p>
        </w:tc>
        <w:tc>
          <w:tcPr>
            <w:tcW w:w="769" w:type="pct"/>
            <w:vMerge/>
            <w:tcBorders>
              <w:left w:val="single" w:sz="4" w:space="0" w:color="auto"/>
              <w:bottom w:val="single" w:sz="4" w:space="0" w:color="auto"/>
              <w:right w:val="single" w:sz="4" w:space="0" w:color="auto"/>
            </w:tcBorders>
            <w:shd w:val="clear" w:color="auto" w:fill="auto"/>
            <w:vAlign w:val="center"/>
          </w:tcPr>
          <w:p w14:paraId="09F86328" w14:textId="77777777" w:rsidR="005B3300" w:rsidRPr="00C25669" w:rsidRDefault="005B3300" w:rsidP="00833BE6">
            <w:pPr>
              <w:pStyle w:val="TAL"/>
              <w:rPr>
                <w:rFonts w:cs="Arial"/>
                <w:szCs w:val="18"/>
              </w:rPr>
            </w:pP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1900A8DC" w14:textId="77777777" w:rsidR="005B3300" w:rsidRPr="00C25669" w:rsidRDefault="005B3300" w:rsidP="00833BE6">
            <w:pPr>
              <w:pStyle w:val="TAL"/>
              <w:rPr>
                <w:rFonts w:cs="Arial"/>
                <w:szCs w:val="18"/>
              </w:rPr>
            </w:pPr>
            <w:r w:rsidRPr="00C25669">
              <w:t>QCL Type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495AC3A8"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A10E5AA" w14:textId="77777777" w:rsidR="005B3300" w:rsidRPr="00C25669" w:rsidRDefault="005B3300" w:rsidP="00833BE6">
            <w:pPr>
              <w:pStyle w:val="TAC"/>
              <w:rPr>
                <w:rFonts w:cs="Arial"/>
                <w:szCs w:val="18"/>
              </w:rPr>
            </w:pPr>
            <w:r w:rsidRPr="00C25669">
              <w:t>Type C</w:t>
            </w:r>
          </w:p>
        </w:tc>
      </w:tr>
      <w:tr w:rsidR="005B3300" w:rsidRPr="00C25669" w14:paraId="76A871B3" w14:textId="77777777" w:rsidTr="008D643F">
        <w:trPr>
          <w:jc w:val="center"/>
        </w:trPr>
        <w:tc>
          <w:tcPr>
            <w:tcW w:w="1046" w:type="pct"/>
            <w:vMerge/>
            <w:shd w:val="clear" w:color="auto" w:fill="auto"/>
            <w:vAlign w:val="center"/>
          </w:tcPr>
          <w:p w14:paraId="11DC6899" w14:textId="77777777" w:rsidR="005B3300" w:rsidRPr="00C25669" w:rsidRDefault="005B3300" w:rsidP="00833BE6">
            <w:pPr>
              <w:pStyle w:val="TAL"/>
              <w:rPr>
                <w:rFonts w:eastAsia="SimSun"/>
              </w:rPr>
            </w:pPr>
          </w:p>
        </w:tc>
        <w:tc>
          <w:tcPr>
            <w:tcW w:w="769" w:type="pct"/>
            <w:vMerge w:val="restart"/>
            <w:tcBorders>
              <w:top w:val="single" w:sz="4" w:space="0" w:color="auto"/>
              <w:left w:val="single" w:sz="4" w:space="0" w:color="auto"/>
              <w:right w:val="single" w:sz="4" w:space="0" w:color="auto"/>
            </w:tcBorders>
            <w:shd w:val="clear" w:color="auto" w:fill="auto"/>
            <w:vAlign w:val="center"/>
          </w:tcPr>
          <w:p w14:paraId="4FA55E0B" w14:textId="77777777" w:rsidR="005B3300" w:rsidRPr="00C25669" w:rsidRDefault="005B3300" w:rsidP="00833BE6">
            <w:pPr>
              <w:pStyle w:val="TAL"/>
              <w:rPr>
                <w:rFonts w:cs="Arial"/>
                <w:szCs w:val="18"/>
              </w:rPr>
            </w:pPr>
            <w:r w:rsidRPr="00C25669">
              <w:t>Type 2 QCL information</w:t>
            </w: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1615A923" w14:textId="77777777" w:rsidR="005B3300" w:rsidRPr="00C25669" w:rsidRDefault="005B3300" w:rsidP="00833BE6">
            <w:pPr>
              <w:pStyle w:val="TAL"/>
              <w:rPr>
                <w:rFonts w:cs="Arial"/>
                <w:szCs w:val="18"/>
              </w:rPr>
            </w:pPr>
            <w:r w:rsidRPr="00C25669">
              <w:t>SSB index</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58064EB9"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0506F317" w14:textId="77777777" w:rsidR="005B3300" w:rsidRPr="00C25669" w:rsidRDefault="005B3300" w:rsidP="00833BE6">
            <w:pPr>
              <w:pStyle w:val="TAC"/>
              <w:rPr>
                <w:rFonts w:cs="Arial"/>
                <w:szCs w:val="18"/>
              </w:rPr>
            </w:pPr>
            <w:r w:rsidRPr="00C25669">
              <w:t>SSB #0</w:t>
            </w:r>
          </w:p>
        </w:tc>
      </w:tr>
      <w:tr w:rsidR="005B3300" w:rsidRPr="00C25669" w14:paraId="28415A75" w14:textId="77777777" w:rsidTr="008D643F">
        <w:trPr>
          <w:jc w:val="center"/>
        </w:trPr>
        <w:tc>
          <w:tcPr>
            <w:tcW w:w="1046" w:type="pct"/>
            <w:vMerge/>
            <w:shd w:val="clear" w:color="auto" w:fill="auto"/>
            <w:vAlign w:val="center"/>
          </w:tcPr>
          <w:p w14:paraId="371ED0A5" w14:textId="77777777" w:rsidR="005B3300" w:rsidRPr="00C25669" w:rsidRDefault="005B3300" w:rsidP="00833BE6">
            <w:pPr>
              <w:pStyle w:val="TAL"/>
              <w:rPr>
                <w:rFonts w:eastAsia="SimSun"/>
              </w:rPr>
            </w:pPr>
          </w:p>
        </w:tc>
        <w:tc>
          <w:tcPr>
            <w:tcW w:w="769" w:type="pct"/>
            <w:vMerge/>
            <w:tcBorders>
              <w:left w:val="single" w:sz="4" w:space="0" w:color="auto"/>
              <w:bottom w:val="single" w:sz="4" w:space="0" w:color="auto"/>
              <w:right w:val="single" w:sz="4" w:space="0" w:color="auto"/>
            </w:tcBorders>
            <w:shd w:val="clear" w:color="auto" w:fill="auto"/>
            <w:vAlign w:val="center"/>
          </w:tcPr>
          <w:p w14:paraId="34372415" w14:textId="77777777" w:rsidR="005B3300" w:rsidRPr="00C25669" w:rsidRDefault="005B3300" w:rsidP="00833BE6">
            <w:pPr>
              <w:pStyle w:val="TAL"/>
              <w:rPr>
                <w:rFonts w:cs="Arial"/>
                <w:szCs w:val="18"/>
              </w:rPr>
            </w:pP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427000D0" w14:textId="77777777" w:rsidR="005B3300" w:rsidRPr="00C25669" w:rsidRDefault="005B3300" w:rsidP="00833BE6">
            <w:pPr>
              <w:pStyle w:val="TAL"/>
              <w:rPr>
                <w:rFonts w:cs="Arial"/>
                <w:szCs w:val="18"/>
              </w:rPr>
            </w:pPr>
            <w:r w:rsidRPr="00C25669">
              <w:t>QCL Type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5DDBF477"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5A3E6F51" w14:textId="77777777" w:rsidR="005B3300" w:rsidRPr="00C25669" w:rsidRDefault="005B3300" w:rsidP="00833BE6">
            <w:pPr>
              <w:pStyle w:val="TAC"/>
              <w:rPr>
                <w:rFonts w:cs="Arial"/>
                <w:szCs w:val="18"/>
              </w:rPr>
            </w:pPr>
            <w:r w:rsidRPr="00C25669">
              <w:t>Type D</w:t>
            </w:r>
          </w:p>
        </w:tc>
      </w:tr>
      <w:tr w:rsidR="005B3300" w:rsidRPr="00C25669" w14:paraId="6357EDFC" w14:textId="77777777" w:rsidTr="008D643F">
        <w:trPr>
          <w:jc w:val="center"/>
        </w:trPr>
        <w:tc>
          <w:tcPr>
            <w:tcW w:w="1046" w:type="pct"/>
            <w:vMerge w:val="restart"/>
            <w:shd w:val="clear" w:color="auto" w:fill="auto"/>
            <w:vAlign w:val="center"/>
          </w:tcPr>
          <w:p w14:paraId="6E3800C9" w14:textId="77777777" w:rsidR="005B3300" w:rsidRPr="00C25669" w:rsidRDefault="005B3300" w:rsidP="00833BE6">
            <w:pPr>
              <w:pStyle w:val="TAL"/>
              <w:rPr>
                <w:rFonts w:eastAsia="SimSun"/>
              </w:rPr>
            </w:pPr>
            <w:r w:rsidRPr="00C25669">
              <w:t>TCI state #1</w:t>
            </w:r>
          </w:p>
        </w:tc>
        <w:tc>
          <w:tcPr>
            <w:tcW w:w="769" w:type="pct"/>
            <w:vMerge w:val="restart"/>
            <w:tcBorders>
              <w:top w:val="single" w:sz="4" w:space="0" w:color="auto"/>
              <w:left w:val="single" w:sz="4" w:space="0" w:color="auto"/>
              <w:right w:val="single" w:sz="4" w:space="0" w:color="auto"/>
            </w:tcBorders>
            <w:shd w:val="clear" w:color="auto" w:fill="auto"/>
            <w:vAlign w:val="center"/>
          </w:tcPr>
          <w:p w14:paraId="75830764" w14:textId="77777777" w:rsidR="005B3300" w:rsidRPr="00C25669" w:rsidRDefault="005B3300" w:rsidP="00833BE6">
            <w:pPr>
              <w:pStyle w:val="TAL"/>
              <w:rPr>
                <w:rFonts w:cs="Arial"/>
                <w:szCs w:val="18"/>
              </w:rPr>
            </w:pPr>
            <w:r w:rsidRPr="00C25669">
              <w:t xml:space="preserve">Type 1 QCL information </w:t>
            </w: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3EBF8894" w14:textId="77777777" w:rsidR="005B3300" w:rsidRPr="00C25669" w:rsidRDefault="005B3300" w:rsidP="00833BE6">
            <w:pPr>
              <w:pStyle w:val="TAL"/>
              <w:rPr>
                <w:rFonts w:cs="Arial"/>
                <w:szCs w:val="18"/>
              </w:rPr>
            </w:pPr>
            <w:r w:rsidRPr="00C25669">
              <w:t>CSI-RS resource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54E77C57"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4F9A08FF" w14:textId="77777777" w:rsidR="005B3300" w:rsidRPr="00C25669" w:rsidRDefault="005B3300" w:rsidP="00833BE6">
            <w:pPr>
              <w:pStyle w:val="TAC"/>
              <w:rPr>
                <w:rFonts w:cs="Arial"/>
                <w:szCs w:val="18"/>
              </w:rPr>
            </w:pPr>
            <w:r w:rsidRPr="00C25669">
              <w:t xml:space="preserve">CSI-RS resource 1 from </w:t>
            </w:r>
            <w:r w:rsidRPr="00C25669">
              <w:rPr>
                <w:rFonts w:eastAsia="SimSun"/>
              </w:rPr>
              <w:t>'</w:t>
            </w:r>
            <w:r w:rsidRPr="00C25669">
              <w:t>CSI-RS for tracking</w:t>
            </w:r>
            <w:r w:rsidRPr="00C25669">
              <w:rPr>
                <w:rFonts w:eastAsia="SimSun"/>
              </w:rPr>
              <w:t>'</w:t>
            </w:r>
            <w:r w:rsidRPr="00C25669">
              <w:t xml:space="preserve"> configuration</w:t>
            </w:r>
          </w:p>
        </w:tc>
      </w:tr>
      <w:tr w:rsidR="005B3300" w:rsidRPr="00C25669" w14:paraId="59565689" w14:textId="77777777" w:rsidTr="008D643F">
        <w:trPr>
          <w:jc w:val="center"/>
        </w:trPr>
        <w:tc>
          <w:tcPr>
            <w:tcW w:w="1046" w:type="pct"/>
            <w:vMerge/>
            <w:shd w:val="clear" w:color="auto" w:fill="auto"/>
            <w:vAlign w:val="center"/>
          </w:tcPr>
          <w:p w14:paraId="3F51C419" w14:textId="77777777" w:rsidR="005B3300" w:rsidRPr="00C25669" w:rsidRDefault="005B3300" w:rsidP="000811C5">
            <w:pPr>
              <w:pStyle w:val="TAL"/>
              <w:rPr>
                <w:rFonts w:eastAsia="SimSun"/>
              </w:rPr>
            </w:pPr>
          </w:p>
        </w:tc>
        <w:tc>
          <w:tcPr>
            <w:tcW w:w="769" w:type="pct"/>
            <w:vMerge/>
            <w:tcBorders>
              <w:left w:val="single" w:sz="4" w:space="0" w:color="auto"/>
              <w:bottom w:val="single" w:sz="4" w:space="0" w:color="auto"/>
              <w:right w:val="single" w:sz="4" w:space="0" w:color="auto"/>
            </w:tcBorders>
            <w:shd w:val="clear" w:color="auto" w:fill="auto"/>
            <w:vAlign w:val="center"/>
          </w:tcPr>
          <w:p w14:paraId="3EDCCDF8" w14:textId="77777777" w:rsidR="005B3300" w:rsidRPr="00C25669" w:rsidRDefault="005B3300" w:rsidP="00833BE6">
            <w:pPr>
              <w:pStyle w:val="TAL"/>
              <w:rPr>
                <w:rFonts w:cs="Arial"/>
                <w:szCs w:val="18"/>
              </w:rPr>
            </w:pP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37D68999" w14:textId="77777777" w:rsidR="005B3300" w:rsidRPr="00C25669" w:rsidRDefault="005B3300" w:rsidP="00833BE6">
            <w:pPr>
              <w:pStyle w:val="TAL"/>
              <w:rPr>
                <w:rFonts w:cs="Arial"/>
                <w:szCs w:val="18"/>
              </w:rPr>
            </w:pPr>
            <w:r w:rsidRPr="00C25669">
              <w:t>QCL Type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3C6978A4"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545FF0D" w14:textId="77777777" w:rsidR="005B3300" w:rsidRPr="00C25669" w:rsidRDefault="005B3300" w:rsidP="00833BE6">
            <w:pPr>
              <w:pStyle w:val="TAC"/>
              <w:rPr>
                <w:rFonts w:cs="Arial"/>
                <w:szCs w:val="18"/>
              </w:rPr>
            </w:pPr>
            <w:r w:rsidRPr="00C25669">
              <w:t>Type A</w:t>
            </w:r>
          </w:p>
        </w:tc>
      </w:tr>
      <w:tr w:rsidR="005B3300" w:rsidRPr="00C25669" w14:paraId="1D332495" w14:textId="77777777" w:rsidTr="008D643F">
        <w:trPr>
          <w:jc w:val="center"/>
        </w:trPr>
        <w:tc>
          <w:tcPr>
            <w:tcW w:w="1046" w:type="pct"/>
            <w:vMerge/>
            <w:shd w:val="clear" w:color="auto" w:fill="auto"/>
            <w:vAlign w:val="center"/>
          </w:tcPr>
          <w:p w14:paraId="6042A42D" w14:textId="77777777" w:rsidR="005B3300" w:rsidRPr="00C25669" w:rsidRDefault="005B3300" w:rsidP="000811C5">
            <w:pPr>
              <w:pStyle w:val="TAL"/>
              <w:rPr>
                <w:rFonts w:eastAsia="SimSun"/>
              </w:rPr>
            </w:pPr>
          </w:p>
        </w:tc>
        <w:tc>
          <w:tcPr>
            <w:tcW w:w="769" w:type="pct"/>
            <w:vMerge w:val="restart"/>
            <w:tcBorders>
              <w:top w:val="single" w:sz="4" w:space="0" w:color="auto"/>
              <w:left w:val="single" w:sz="4" w:space="0" w:color="auto"/>
              <w:right w:val="single" w:sz="4" w:space="0" w:color="auto"/>
            </w:tcBorders>
            <w:shd w:val="clear" w:color="auto" w:fill="auto"/>
            <w:vAlign w:val="center"/>
          </w:tcPr>
          <w:p w14:paraId="77A14D74" w14:textId="77777777" w:rsidR="005B3300" w:rsidRPr="00C25669" w:rsidRDefault="005B3300" w:rsidP="00833BE6">
            <w:pPr>
              <w:pStyle w:val="TAL"/>
              <w:rPr>
                <w:rFonts w:cs="Arial"/>
                <w:szCs w:val="18"/>
              </w:rPr>
            </w:pPr>
            <w:r w:rsidRPr="00C25669">
              <w:t>Type 2 QCL information</w:t>
            </w: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022545B1" w14:textId="77777777" w:rsidR="005B3300" w:rsidRPr="00C25669" w:rsidRDefault="005B3300" w:rsidP="00833BE6">
            <w:pPr>
              <w:pStyle w:val="TAL"/>
              <w:rPr>
                <w:rFonts w:cs="Arial"/>
                <w:szCs w:val="18"/>
              </w:rPr>
            </w:pPr>
            <w:r w:rsidRPr="00C25669">
              <w:t>CSI-RS resource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AEF562A"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7AC9724E" w14:textId="77777777" w:rsidR="005B3300" w:rsidRPr="00C25669" w:rsidRDefault="005B3300" w:rsidP="00833BE6">
            <w:pPr>
              <w:pStyle w:val="TAC"/>
              <w:rPr>
                <w:rFonts w:cs="Arial"/>
                <w:szCs w:val="18"/>
              </w:rPr>
            </w:pPr>
            <w:r w:rsidRPr="00C25669">
              <w:t xml:space="preserve">CSI-RS resource 1 from </w:t>
            </w:r>
            <w:r w:rsidRPr="00C25669">
              <w:rPr>
                <w:rFonts w:eastAsia="SimSun"/>
              </w:rPr>
              <w:t>'</w:t>
            </w:r>
            <w:r w:rsidRPr="00C25669">
              <w:t>CSI-RS for tracking</w:t>
            </w:r>
            <w:r w:rsidRPr="00C25669">
              <w:rPr>
                <w:rFonts w:eastAsia="SimSun"/>
              </w:rPr>
              <w:t>'</w:t>
            </w:r>
            <w:r w:rsidRPr="00C25669">
              <w:t xml:space="preserve"> configuration</w:t>
            </w:r>
          </w:p>
        </w:tc>
      </w:tr>
      <w:tr w:rsidR="005B3300" w:rsidRPr="00C25669" w14:paraId="02559754" w14:textId="77777777" w:rsidTr="008D643F">
        <w:trPr>
          <w:jc w:val="center"/>
        </w:trPr>
        <w:tc>
          <w:tcPr>
            <w:tcW w:w="1046" w:type="pct"/>
            <w:vMerge/>
            <w:shd w:val="clear" w:color="auto" w:fill="auto"/>
            <w:vAlign w:val="center"/>
          </w:tcPr>
          <w:p w14:paraId="4E0F208D" w14:textId="77777777" w:rsidR="005B3300" w:rsidRPr="00C25669" w:rsidRDefault="005B3300" w:rsidP="000811C5">
            <w:pPr>
              <w:pStyle w:val="TAL"/>
              <w:rPr>
                <w:rFonts w:eastAsia="SimSun"/>
              </w:rPr>
            </w:pPr>
          </w:p>
        </w:tc>
        <w:tc>
          <w:tcPr>
            <w:tcW w:w="769" w:type="pct"/>
            <w:vMerge/>
            <w:tcBorders>
              <w:left w:val="single" w:sz="4" w:space="0" w:color="auto"/>
              <w:bottom w:val="single" w:sz="4" w:space="0" w:color="auto"/>
              <w:right w:val="single" w:sz="4" w:space="0" w:color="auto"/>
            </w:tcBorders>
            <w:shd w:val="clear" w:color="auto" w:fill="auto"/>
            <w:vAlign w:val="center"/>
          </w:tcPr>
          <w:p w14:paraId="35609272" w14:textId="77777777" w:rsidR="005B3300" w:rsidRPr="00C25669" w:rsidRDefault="005B3300" w:rsidP="00833BE6">
            <w:pPr>
              <w:pStyle w:val="TAL"/>
              <w:rPr>
                <w:rFonts w:cs="Arial"/>
                <w:szCs w:val="18"/>
              </w:rPr>
            </w:pPr>
          </w:p>
        </w:tc>
        <w:tc>
          <w:tcPr>
            <w:tcW w:w="1327" w:type="pct"/>
            <w:tcBorders>
              <w:top w:val="single" w:sz="4" w:space="0" w:color="auto"/>
              <w:left w:val="single" w:sz="4" w:space="0" w:color="auto"/>
              <w:bottom w:val="single" w:sz="4" w:space="0" w:color="auto"/>
              <w:right w:val="single" w:sz="4" w:space="0" w:color="auto"/>
            </w:tcBorders>
            <w:shd w:val="clear" w:color="auto" w:fill="auto"/>
            <w:vAlign w:val="center"/>
          </w:tcPr>
          <w:p w14:paraId="54DEF55B" w14:textId="77777777" w:rsidR="005B3300" w:rsidRPr="00C25669" w:rsidRDefault="005B3300" w:rsidP="00833BE6">
            <w:pPr>
              <w:pStyle w:val="TAL"/>
              <w:rPr>
                <w:rFonts w:cs="Arial"/>
                <w:szCs w:val="18"/>
              </w:rPr>
            </w:pPr>
            <w:r w:rsidRPr="00C25669">
              <w:t>QCL Type</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08778B04" w14:textId="77777777" w:rsidR="005B3300" w:rsidRPr="00C25669" w:rsidRDefault="005B3300" w:rsidP="00833BE6">
            <w:pPr>
              <w:pStyle w:val="TAC"/>
              <w:rPr>
                <w:rFonts w:eastAsia="SimSun" w:cs="Arial"/>
                <w:szCs w:val="18"/>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6D1CBB98" w14:textId="77777777" w:rsidR="005B3300" w:rsidRPr="00C25669" w:rsidRDefault="005B3300" w:rsidP="00833BE6">
            <w:pPr>
              <w:pStyle w:val="TAC"/>
              <w:rPr>
                <w:rFonts w:cs="Arial"/>
                <w:szCs w:val="18"/>
              </w:rPr>
            </w:pPr>
            <w:r w:rsidRPr="00C25669">
              <w:t>Type D</w:t>
            </w:r>
          </w:p>
        </w:tc>
      </w:tr>
      <w:tr w:rsidR="008D643F" w:rsidRPr="00C25669" w14:paraId="6CE90708" w14:textId="77777777" w:rsidTr="008D643F">
        <w:trPr>
          <w:jc w:val="center"/>
        </w:trPr>
        <w:tc>
          <w:tcPr>
            <w:tcW w:w="3142" w:type="pct"/>
            <w:gridSpan w:val="3"/>
            <w:tcBorders>
              <w:right w:val="single" w:sz="4" w:space="0" w:color="auto"/>
            </w:tcBorders>
            <w:shd w:val="clear" w:color="auto" w:fill="auto"/>
            <w:vAlign w:val="center"/>
          </w:tcPr>
          <w:p w14:paraId="289B3494" w14:textId="77777777" w:rsidR="008D643F" w:rsidRPr="007A5364" w:rsidRDefault="008D643F" w:rsidP="008D643F">
            <w:pPr>
              <w:pStyle w:val="TAL"/>
              <w:rPr>
                <w:rFonts w:eastAsia="SimSun"/>
              </w:rPr>
            </w:pPr>
            <w:r w:rsidRPr="00833BE6">
              <w:t>PDCCH &amp; PDCCH DMRS Precoding configuratio</w:t>
            </w:r>
            <w:r w:rsidRPr="00661924">
              <w:rPr>
                <w:rFonts w:eastAsia="SimSun"/>
              </w:rPr>
              <w:t>n</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653CDB0C" w14:textId="77777777" w:rsidR="008D643F" w:rsidRPr="007A5364" w:rsidRDefault="008D643F" w:rsidP="008D643F">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653BD73D" w14:textId="77777777" w:rsidR="00005EC4" w:rsidRPr="0002612B" w:rsidRDefault="00005EC4" w:rsidP="00005EC4">
            <w:pPr>
              <w:keepNext/>
              <w:keepLines/>
              <w:spacing w:after="0"/>
              <w:jc w:val="center"/>
              <w:rPr>
                <w:rFonts w:ascii="Arial" w:eastAsia="SimSun" w:hAnsi="Arial"/>
                <w:sz w:val="18"/>
              </w:rPr>
            </w:pPr>
            <w:r w:rsidRPr="0002612B">
              <w:rPr>
                <w:rFonts w:ascii="Arial" w:eastAsia="SimSun" w:hAnsi="Arial"/>
                <w:sz w:val="18"/>
              </w:rPr>
              <w:t>For number of TX = 1: No precoding;</w:t>
            </w:r>
          </w:p>
          <w:p w14:paraId="4AB0ECF0" w14:textId="0732F50B" w:rsidR="00005EC4" w:rsidRPr="00604E6E" w:rsidRDefault="00005EC4" w:rsidP="00005EC4">
            <w:pPr>
              <w:keepNext/>
              <w:keepLines/>
              <w:spacing w:after="0"/>
              <w:jc w:val="center"/>
              <w:rPr>
                <w:rFonts w:ascii="Arial" w:eastAsia="SimSun" w:hAnsi="Arial"/>
                <w:sz w:val="18"/>
              </w:rPr>
            </w:pPr>
            <w:r w:rsidRPr="0002612B">
              <w:rPr>
                <w:rFonts w:ascii="Arial" w:eastAsia="SimSun" w:hAnsi="Arial"/>
                <w:sz w:val="18"/>
              </w:rPr>
              <w:t>For number of TX &gt; 1: Single Panel Type I, Randomized precoder selection for every REG bundle and updated per slot with equal probability of each applicable i</w:t>
            </w:r>
            <w:r w:rsidRPr="0002612B">
              <w:rPr>
                <w:rFonts w:ascii="Arial" w:eastAsia="SimSun" w:hAnsi="Arial"/>
                <w:sz w:val="18"/>
                <w:vertAlign w:val="subscript"/>
              </w:rPr>
              <w:t>1</w:t>
            </w:r>
            <w:r>
              <w:rPr>
                <w:rFonts w:ascii="Arial" w:eastAsia="SimSun" w:hAnsi="Arial"/>
                <w:sz w:val="18"/>
              </w:rPr>
              <w:t>/</w:t>
            </w:r>
            <w:r w:rsidRPr="0002612B">
              <w:rPr>
                <w:rFonts w:ascii="Arial" w:eastAsia="SimSun" w:hAnsi="Arial"/>
                <w:sz w:val="18"/>
              </w:rPr>
              <w:t>i</w:t>
            </w:r>
            <w:r w:rsidRPr="0002612B">
              <w:rPr>
                <w:rFonts w:ascii="Arial" w:eastAsia="SimSun" w:hAnsi="Arial"/>
                <w:sz w:val="18"/>
                <w:vertAlign w:val="subscript"/>
              </w:rPr>
              <w:t>2</w:t>
            </w:r>
            <w:r w:rsidRPr="0002612B">
              <w:rPr>
                <w:rFonts w:ascii="Arial" w:eastAsia="SimSun" w:hAnsi="Arial"/>
                <w:sz w:val="18"/>
              </w:rPr>
              <w:t xml:space="preserve"> combination</w:t>
            </w:r>
            <w:r>
              <w:rPr>
                <w:rFonts w:ascii="Arial" w:eastAsia="SimSun" w:hAnsi="Arial"/>
                <w:sz w:val="18"/>
              </w:rPr>
              <w:t xml:space="preserve"> </w:t>
            </w:r>
            <w:r w:rsidRPr="00604E6E">
              <w:rPr>
                <w:rFonts w:ascii="Arial" w:eastAsia="SimSun" w:hAnsi="Arial"/>
                <w:sz w:val="18"/>
              </w:rPr>
              <w:t>or codebook</w:t>
            </w:r>
          </w:p>
          <w:p w14:paraId="6AAC3E90" w14:textId="341B599A" w:rsidR="008D643F" w:rsidRPr="007A5364" w:rsidRDefault="00005EC4" w:rsidP="00005EC4">
            <w:pPr>
              <w:pStyle w:val="TAC"/>
              <w:rPr>
                <w:rFonts w:eastAsia="SimSun"/>
                <w:lang w:eastAsia="zh-CN"/>
              </w:rPr>
            </w:pPr>
            <w:r>
              <w:rPr>
                <w:rFonts w:eastAsia="SimSun"/>
              </w:rPr>
              <w:t>index</w:t>
            </w:r>
            <w:r w:rsidRPr="00604E6E">
              <w:rPr>
                <w:rFonts w:eastAsia="SimSun"/>
              </w:rPr>
              <w:t>, chosen from section 5.2.2.2.1 of TS 38.214 [12].</w:t>
            </w:r>
          </w:p>
        </w:tc>
      </w:tr>
      <w:tr w:rsidR="00833BE6" w:rsidRPr="00C25669" w14:paraId="6800284E" w14:textId="77777777" w:rsidTr="008D643F">
        <w:trPr>
          <w:jc w:val="center"/>
        </w:trPr>
        <w:tc>
          <w:tcPr>
            <w:tcW w:w="3142" w:type="pct"/>
            <w:gridSpan w:val="3"/>
            <w:tcBorders>
              <w:right w:val="single" w:sz="4" w:space="0" w:color="auto"/>
            </w:tcBorders>
            <w:shd w:val="clear" w:color="auto" w:fill="auto"/>
            <w:vAlign w:val="center"/>
          </w:tcPr>
          <w:p w14:paraId="42BFAD40" w14:textId="77777777" w:rsidR="00833BE6" w:rsidRPr="00661924" w:rsidRDefault="00833BE6" w:rsidP="00833BE6">
            <w:pPr>
              <w:pStyle w:val="TAL"/>
              <w:rPr>
                <w:rFonts w:eastAsia="SimSun"/>
              </w:rPr>
            </w:pPr>
            <w:r w:rsidRPr="00282513">
              <w:rPr>
                <w:rFonts w:eastAsia="SimSun"/>
              </w:rPr>
              <w:t>Physical signals, channels mapping and precoding</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4E664717" w14:textId="77777777" w:rsidR="00833BE6" w:rsidRPr="00661924" w:rsidRDefault="00833BE6"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44C22B33" w14:textId="77777777" w:rsidR="00833BE6" w:rsidRPr="00661924" w:rsidRDefault="00833BE6" w:rsidP="00833BE6">
            <w:pPr>
              <w:pStyle w:val="TAC"/>
              <w:rPr>
                <w:rFonts w:eastAsia="SimSun"/>
              </w:rPr>
            </w:pPr>
            <w:r w:rsidRPr="00661924">
              <w:rPr>
                <w:rFonts w:eastAsia="SimSun" w:hint="eastAsia"/>
              </w:rPr>
              <w:t xml:space="preserve">As specified in </w:t>
            </w:r>
            <w:r w:rsidRPr="00661924">
              <w:rPr>
                <w:rFonts w:eastAsia="SimSun" w:hint="eastAsia"/>
                <w:lang w:eastAsia="zh-CN"/>
              </w:rPr>
              <w:t>Annex B.4.1</w:t>
            </w:r>
          </w:p>
        </w:tc>
      </w:tr>
      <w:tr w:rsidR="005B3300" w:rsidRPr="00C25669" w14:paraId="06B7EE51" w14:textId="77777777" w:rsidTr="008D643F">
        <w:trPr>
          <w:trHeight w:val="58"/>
          <w:jc w:val="center"/>
        </w:trPr>
        <w:tc>
          <w:tcPr>
            <w:tcW w:w="3142" w:type="pct"/>
            <w:gridSpan w:val="3"/>
            <w:tcBorders>
              <w:right w:val="single" w:sz="4" w:space="0" w:color="auto"/>
            </w:tcBorders>
            <w:shd w:val="clear" w:color="auto" w:fill="auto"/>
            <w:vAlign w:val="center"/>
          </w:tcPr>
          <w:p w14:paraId="69171DF0" w14:textId="77777777" w:rsidR="005B3300" w:rsidRPr="00C25669" w:rsidRDefault="005B3300" w:rsidP="00833BE6">
            <w:pPr>
              <w:pStyle w:val="TAL"/>
              <w:rPr>
                <w:rFonts w:eastAsia="SimSun"/>
              </w:rPr>
            </w:pPr>
            <w:r w:rsidRPr="00C25669">
              <w:rPr>
                <w:rFonts w:eastAsia="SimSun" w:cs="Arial"/>
              </w:rPr>
              <w:t xml:space="preserve">Symbols for </w:t>
            </w:r>
            <w:r w:rsidRPr="00C25669">
              <w:rPr>
                <w:rFonts w:eastAsia="SimSun"/>
                <w:snapToGrid w:val="0"/>
              </w:rPr>
              <w:t>all unused R</w:t>
            </w:r>
            <w:r w:rsidRPr="00C25669">
              <w:rPr>
                <w:rFonts w:eastAsia="SimSun" w:hint="eastAsia"/>
                <w:snapToGrid w:val="0"/>
                <w:lang w:eastAsia="zh-CN"/>
              </w:rPr>
              <w:t>E</w:t>
            </w:r>
            <w:r w:rsidRPr="00C25669">
              <w:rPr>
                <w:rFonts w:eastAsia="SimSun"/>
                <w:snapToGrid w:val="0"/>
              </w:rPr>
              <w:t>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36E465B7" w14:textId="77777777" w:rsidR="005B3300" w:rsidRPr="00C25669" w:rsidRDefault="005B3300" w:rsidP="00833BE6">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1ECEF496" w14:textId="31553470" w:rsidR="00B276A1" w:rsidRDefault="00B276A1" w:rsidP="00FB27FE">
            <w:pPr>
              <w:pStyle w:val="TAC"/>
              <w:rPr>
                <w:rFonts w:eastAsia="SimSun"/>
              </w:rPr>
            </w:pPr>
            <w:r>
              <w:rPr>
                <w:rFonts w:eastAsia="SimSun"/>
              </w:rPr>
              <w:t>OP.1 FDD as defined in Annex A.5.1.1</w:t>
            </w:r>
          </w:p>
          <w:p w14:paraId="731EFC0A" w14:textId="0489D319" w:rsidR="005B3300" w:rsidRPr="00C25669" w:rsidRDefault="00B276A1" w:rsidP="00FB27FE">
            <w:pPr>
              <w:pStyle w:val="TAC"/>
              <w:rPr>
                <w:rFonts w:eastAsia="SimSun"/>
              </w:rPr>
            </w:pPr>
            <w:r>
              <w:rPr>
                <w:rFonts w:eastAsia="SimSun"/>
              </w:rPr>
              <w:t>OP.1 TDD as defined in Annex A.5.2.1</w:t>
            </w:r>
          </w:p>
        </w:tc>
      </w:tr>
      <w:tr w:rsidR="0053501A" w14:paraId="4FFAFB92" w14:textId="77777777" w:rsidTr="0053501A">
        <w:trPr>
          <w:trHeight w:val="58"/>
          <w:jc w:val="center"/>
        </w:trPr>
        <w:tc>
          <w:tcPr>
            <w:tcW w:w="3142" w:type="pct"/>
            <w:gridSpan w:val="3"/>
            <w:tcBorders>
              <w:right w:val="single" w:sz="4" w:space="0" w:color="auto"/>
            </w:tcBorders>
            <w:shd w:val="clear" w:color="auto" w:fill="auto"/>
            <w:vAlign w:val="center"/>
          </w:tcPr>
          <w:p w14:paraId="381FA0A1" w14:textId="77777777" w:rsidR="0053501A" w:rsidRPr="00C25669" w:rsidRDefault="0053501A" w:rsidP="002231D2">
            <w:pPr>
              <w:pStyle w:val="TAL"/>
              <w:rPr>
                <w:rFonts w:eastAsia="SimSun" w:cs="Arial"/>
              </w:rPr>
            </w:pPr>
            <w:r w:rsidRPr="00661924">
              <w:rPr>
                <w:rFonts w:eastAsia="SimSun"/>
              </w:rPr>
              <w:t>The number of slots between PDSCH and corresponding HARQ-ACK information</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14:paraId="3062130F" w14:textId="77777777" w:rsidR="0053501A" w:rsidRPr="00C25669" w:rsidRDefault="0053501A" w:rsidP="002231D2">
            <w:pPr>
              <w:pStyle w:val="TAC"/>
              <w:rPr>
                <w:rFonts w:eastAsia="SimSun"/>
              </w:rPr>
            </w:pP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3D8206BC" w14:textId="77777777" w:rsidR="0053501A" w:rsidRPr="00661924" w:rsidRDefault="0053501A" w:rsidP="002231D2">
            <w:pPr>
              <w:pStyle w:val="TAC"/>
              <w:rPr>
                <w:rFonts w:eastAsia="SimSun"/>
                <w:lang w:eastAsia="zh-CN"/>
              </w:rPr>
            </w:pPr>
            <w:r w:rsidRPr="00661924">
              <w:rPr>
                <w:rFonts w:eastAsia="SimSun" w:hint="eastAsia"/>
                <w:lang w:eastAsia="zh-CN"/>
              </w:rPr>
              <w:t>2 for FDD</w:t>
            </w:r>
          </w:p>
          <w:p w14:paraId="40491D6F" w14:textId="77777777" w:rsidR="0053501A" w:rsidRDefault="0053501A" w:rsidP="002231D2">
            <w:pPr>
              <w:pStyle w:val="TAC"/>
              <w:rPr>
                <w:rFonts w:eastAsia="SimSun"/>
              </w:rPr>
            </w:pPr>
            <w:r>
              <w:rPr>
                <w:rFonts w:eastAsia="SimSun"/>
              </w:rPr>
              <w:t>For TDD, s</w:t>
            </w:r>
            <w:r w:rsidRPr="006C76F3">
              <w:rPr>
                <w:rFonts w:eastAsia="SimSun"/>
              </w:rPr>
              <w:t>pecific to each TDD UL-DL pattern and</w:t>
            </w:r>
            <w:r>
              <w:rPr>
                <w:rFonts w:eastAsia="SimSun"/>
              </w:rPr>
              <w:t xml:space="preserve"> as defined in Annex A.1.2.</w:t>
            </w:r>
          </w:p>
        </w:tc>
      </w:tr>
      <w:tr w:rsidR="005B3300" w:rsidRPr="00C25669" w14:paraId="4760BCD9" w14:textId="77777777" w:rsidTr="008D643F">
        <w:trPr>
          <w:trHeight w:val="58"/>
          <w:jc w:val="center"/>
        </w:trPr>
        <w:tc>
          <w:tcPr>
            <w:tcW w:w="5000" w:type="pct"/>
            <w:gridSpan w:val="5"/>
            <w:tcBorders>
              <w:right w:val="single" w:sz="4" w:space="0" w:color="auto"/>
            </w:tcBorders>
            <w:shd w:val="clear" w:color="auto" w:fill="auto"/>
            <w:vAlign w:val="center"/>
          </w:tcPr>
          <w:p w14:paraId="39D13E32" w14:textId="77777777" w:rsidR="00CA12DF" w:rsidRDefault="00CA12DF" w:rsidP="00CA12DF">
            <w:pPr>
              <w:pStyle w:val="TAN"/>
            </w:pPr>
            <w:r w:rsidRPr="00661924">
              <w:t>Note 1:</w:t>
            </w:r>
            <w:r w:rsidRPr="00661924">
              <w:tab/>
              <w:t>Point A coincides with minimum guard band as specified in Table 5.3.3-1 from TS 38.101-1 [6] for tested channel bandwidth and subcarrier spacing.</w:t>
            </w:r>
          </w:p>
          <w:p w14:paraId="593E5571" w14:textId="2B4BD863" w:rsidR="005B3300" w:rsidRPr="00C25669" w:rsidRDefault="00CA12DF" w:rsidP="00CA12DF">
            <w:pPr>
              <w:pStyle w:val="TAN"/>
              <w:rPr>
                <w:rFonts w:eastAsia="SimSun"/>
              </w:rPr>
            </w:pPr>
            <w:r>
              <w:t>Note 2:</w:t>
            </w:r>
            <w:r w:rsidRPr="00C25669">
              <w:t xml:space="preserve"> </w:t>
            </w:r>
            <w:r w:rsidRPr="00C25669">
              <w:tab/>
            </w:r>
            <w:r>
              <w:t xml:space="preserve">The high layer parameter </w:t>
            </w:r>
            <w:r w:rsidRPr="00F70469">
              <w:rPr>
                <w:i/>
              </w:rPr>
              <w:t>precoderGranularity</w:t>
            </w:r>
            <w:r>
              <w:t xml:space="preserve"> equals to </w:t>
            </w:r>
            <w:r w:rsidRPr="00F70469">
              <w:rPr>
                <w:i/>
              </w:rPr>
              <w:t>sameAsREG-bundle</w:t>
            </w:r>
            <w:r>
              <w:t xml:space="preserve"> as defined in clause 7.4.1.3 of TS 38.211 [9].</w:t>
            </w:r>
          </w:p>
        </w:tc>
      </w:tr>
    </w:tbl>
    <w:p w14:paraId="6539A0C7" w14:textId="77777777" w:rsidR="005B3300" w:rsidRPr="00C25669" w:rsidRDefault="005B3300" w:rsidP="005B3300">
      <w:pPr>
        <w:rPr>
          <w:rFonts w:eastAsia="SimSun"/>
        </w:rPr>
      </w:pPr>
    </w:p>
    <w:p w14:paraId="6ED9EB3A" w14:textId="77777777" w:rsidR="005B3300" w:rsidRPr="00C25669" w:rsidRDefault="005B3300" w:rsidP="005B3300">
      <w:pPr>
        <w:pStyle w:val="Heading3"/>
        <w:rPr>
          <w:lang w:eastAsia="zh-CN"/>
        </w:rPr>
      </w:pPr>
      <w:bookmarkStart w:id="2784" w:name="_Hlk531596606"/>
      <w:bookmarkStart w:id="2785" w:name="_Toc21338188"/>
      <w:bookmarkStart w:id="2786" w:name="_Toc29808296"/>
      <w:bookmarkStart w:id="2787" w:name="_Toc37068215"/>
      <w:bookmarkStart w:id="2788" w:name="_Toc37083760"/>
      <w:bookmarkStart w:id="2789" w:name="_Toc37084102"/>
      <w:bookmarkStart w:id="2790" w:name="_Toc40209464"/>
      <w:bookmarkStart w:id="2791" w:name="_Toc40209806"/>
      <w:bookmarkStart w:id="2792" w:name="_Toc45892765"/>
      <w:bookmarkStart w:id="2793" w:name="_Toc53176622"/>
      <w:bookmarkStart w:id="2794" w:name="_Toc61120935"/>
      <w:bookmarkStart w:id="2795" w:name="_Toc67918098"/>
      <w:bookmarkStart w:id="2796" w:name="_Toc76298141"/>
      <w:bookmarkStart w:id="2797" w:name="_Toc76572153"/>
      <w:bookmarkStart w:id="2798" w:name="_Toc76652020"/>
      <w:bookmarkStart w:id="2799" w:name="_Toc76652858"/>
      <w:bookmarkStart w:id="2800" w:name="_Toc83742130"/>
      <w:bookmarkStart w:id="2801" w:name="_Toc91440620"/>
      <w:bookmarkStart w:id="2802" w:name="_Toc98849410"/>
      <w:bookmarkStart w:id="2803" w:name="_Toc106543263"/>
      <w:bookmarkStart w:id="2804" w:name="_Toc106737360"/>
      <w:bookmarkStart w:id="2805" w:name="_Toc107233127"/>
      <w:bookmarkStart w:id="2806" w:name="_Toc107234717"/>
      <w:bookmarkStart w:id="2807" w:name="_Toc107419686"/>
      <w:bookmarkStart w:id="2808" w:name="_Toc107476980"/>
      <w:bookmarkStart w:id="2809" w:name="_Toc114565809"/>
      <w:bookmarkStart w:id="2810" w:name="_Toc123936113"/>
      <w:bookmarkStart w:id="2811" w:name="_Toc124377128"/>
      <w:r w:rsidRPr="00C25669">
        <w:t>5.</w:t>
      </w:r>
      <w:r w:rsidRPr="00C25669">
        <w:rPr>
          <w:rFonts w:hint="eastAsia"/>
          <w:lang w:eastAsia="zh-CN"/>
        </w:rPr>
        <w:t>3</w:t>
      </w:r>
      <w:r w:rsidRPr="00C25669">
        <w:t>.1</w:t>
      </w:r>
      <w:r w:rsidRPr="00C25669">
        <w:rPr>
          <w:rFonts w:hint="eastAsia"/>
          <w:lang w:eastAsia="zh-CN"/>
        </w:rPr>
        <w:tab/>
      </w:r>
      <w:r w:rsidRPr="00C25669">
        <w:rPr>
          <w:rFonts w:hint="eastAsia"/>
        </w:rPr>
        <w:t>1</w:t>
      </w:r>
      <w:r w:rsidRPr="00C25669">
        <w:t>RX requirements</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14:paraId="3921F05B" w14:textId="13AB3F96" w:rsidR="005B3300" w:rsidRDefault="005B3300" w:rsidP="005B3300">
      <w:pPr>
        <w:rPr>
          <w:rFonts w:eastAsia="SimSun"/>
          <w:lang w:eastAsia="zh-CN"/>
        </w:rPr>
      </w:pPr>
    </w:p>
    <w:p w14:paraId="12B31362" w14:textId="77777777" w:rsidR="001D237B" w:rsidRPr="006F27BC" w:rsidRDefault="001D237B" w:rsidP="001D237B">
      <w:pPr>
        <w:pStyle w:val="Heading4"/>
        <w:rPr>
          <w:rFonts w:eastAsia="PMingLiU"/>
          <w:lang w:eastAsia="zh-CN"/>
        </w:rPr>
      </w:pPr>
      <w:bookmarkStart w:id="2812" w:name="_Toc114565810"/>
      <w:bookmarkStart w:id="2813" w:name="_Toc123936114"/>
      <w:bookmarkStart w:id="2814" w:name="_Toc124377129"/>
      <w:r w:rsidRPr="006F27BC">
        <w:rPr>
          <w:rFonts w:eastAsia="PMingLiU"/>
        </w:rPr>
        <w:t>5.</w:t>
      </w:r>
      <w:r w:rsidRPr="006F27BC">
        <w:rPr>
          <w:rFonts w:eastAsia="PMingLiU" w:hint="eastAsia"/>
          <w:lang w:eastAsia="zh-CN"/>
        </w:rPr>
        <w:t>3</w:t>
      </w:r>
      <w:r w:rsidRPr="006F27BC">
        <w:rPr>
          <w:rFonts w:eastAsia="PMingLiU"/>
        </w:rPr>
        <w:t>.</w:t>
      </w:r>
      <w:r>
        <w:rPr>
          <w:rFonts w:eastAsia="PMingLiU"/>
          <w:lang w:eastAsia="zh-CN"/>
        </w:rPr>
        <w:t>1</w:t>
      </w:r>
      <w:r w:rsidRPr="006F27BC">
        <w:rPr>
          <w:rFonts w:eastAsia="PMingLiU"/>
        </w:rPr>
        <w:t>.1</w:t>
      </w:r>
      <w:r w:rsidRPr="006F27BC">
        <w:rPr>
          <w:rFonts w:eastAsia="PMingLiU" w:hint="eastAsia"/>
          <w:lang w:eastAsia="zh-CN"/>
        </w:rPr>
        <w:tab/>
      </w:r>
      <w:r w:rsidRPr="00AA731D">
        <w:rPr>
          <w:rFonts w:eastAsia="PMingLiU" w:hint="eastAsia"/>
          <w:lang w:eastAsia="zh-CN"/>
        </w:rPr>
        <w:t>FDD</w:t>
      </w:r>
      <w:bookmarkEnd w:id="2812"/>
      <w:bookmarkEnd w:id="2813"/>
      <w:bookmarkEnd w:id="2814"/>
    </w:p>
    <w:p w14:paraId="7AFB5384" w14:textId="1A768341" w:rsidR="001D237B" w:rsidRPr="006F27BC" w:rsidRDefault="00330F32" w:rsidP="001D237B">
      <w:pPr>
        <w:rPr>
          <w:rFonts w:eastAsia="SimSun"/>
        </w:rPr>
      </w:pPr>
      <w:r w:rsidRPr="006F27BC">
        <w:rPr>
          <w:rFonts w:eastAsia="SimSun"/>
        </w:rPr>
        <w:t xml:space="preserve">The parameters specified in Table </w:t>
      </w:r>
      <w:r w:rsidRPr="006F27BC">
        <w:rPr>
          <w:rFonts w:eastAsia="SimSun" w:hint="eastAsia"/>
          <w:lang w:eastAsia="zh-CN"/>
        </w:rPr>
        <w:t>5.3.</w:t>
      </w:r>
      <w:r>
        <w:rPr>
          <w:rFonts w:eastAsia="SimSun"/>
          <w:lang w:eastAsia="zh-CN"/>
        </w:rPr>
        <w:t>1</w:t>
      </w:r>
      <w:r w:rsidRPr="006F27BC">
        <w:rPr>
          <w:rFonts w:eastAsia="SimSun" w:hint="eastAsia"/>
          <w:lang w:eastAsia="zh-CN"/>
        </w:rPr>
        <w:t>.1</w:t>
      </w:r>
      <w:r w:rsidRPr="006F27BC">
        <w:rPr>
          <w:rFonts w:eastAsia="SimSun"/>
        </w:rPr>
        <w:t>-1 are valid for all FDD tests unless otherwise stated.</w:t>
      </w:r>
    </w:p>
    <w:p w14:paraId="16BFE2A5" w14:textId="77777777" w:rsidR="001D237B" w:rsidRPr="006F27BC" w:rsidRDefault="001D237B" w:rsidP="001D237B">
      <w:pPr>
        <w:pStyle w:val="TH"/>
        <w:rPr>
          <w:rFonts w:eastAsia="PMingLiU"/>
        </w:rPr>
      </w:pPr>
      <w:r w:rsidRPr="006F27BC">
        <w:rPr>
          <w:rFonts w:eastAsia="PMingLiU"/>
        </w:rPr>
        <w:t xml:space="preserve">Table </w:t>
      </w:r>
      <w:r w:rsidRPr="006F27BC">
        <w:rPr>
          <w:rFonts w:eastAsia="PMingLiU" w:hint="eastAsia"/>
          <w:lang w:eastAsia="zh-CN"/>
        </w:rPr>
        <w:t>5.3.</w:t>
      </w:r>
      <w:r>
        <w:rPr>
          <w:rFonts w:eastAsia="PMingLiU"/>
          <w:lang w:eastAsia="zh-CN"/>
        </w:rPr>
        <w:t>1</w:t>
      </w:r>
      <w:r w:rsidRPr="006F27BC">
        <w:rPr>
          <w:rFonts w:eastAsia="PMingLiU" w:hint="eastAsia"/>
          <w:lang w:eastAsia="zh-CN"/>
        </w:rPr>
        <w:t>.1</w:t>
      </w:r>
      <w:r w:rsidRPr="006F27BC">
        <w:rPr>
          <w:rFonts w:eastAsia="PMingLiU"/>
        </w:rPr>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171"/>
        <w:gridCol w:w="2991"/>
      </w:tblGrid>
      <w:tr w:rsidR="001D237B" w:rsidRPr="006F27BC" w14:paraId="525327BB" w14:textId="77777777" w:rsidTr="00FA064B">
        <w:trPr>
          <w:jc w:val="center"/>
        </w:trPr>
        <w:tc>
          <w:tcPr>
            <w:tcW w:w="3157" w:type="dxa"/>
            <w:tcBorders>
              <w:bottom w:val="nil"/>
            </w:tcBorders>
            <w:vAlign w:val="center"/>
          </w:tcPr>
          <w:p w14:paraId="5A6698CD" w14:textId="77777777" w:rsidR="001D237B" w:rsidRPr="006F27BC" w:rsidRDefault="001D237B" w:rsidP="00FA064B">
            <w:pPr>
              <w:pStyle w:val="TAH"/>
              <w:rPr>
                <w:rFonts w:eastAsia="SimSun"/>
              </w:rPr>
            </w:pPr>
            <w:r w:rsidRPr="006F27BC">
              <w:rPr>
                <w:rFonts w:eastAsia="SimSun"/>
              </w:rPr>
              <w:t>Parameter</w:t>
            </w:r>
          </w:p>
        </w:tc>
        <w:tc>
          <w:tcPr>
            <w:tcW w:w="1171" w:type="dxa"/>
            <w:tcBorders>
              <w:bottom w:val="nil"/>
            </w:tcBorders>
            <w:vAlign w:val="center"/>
          </w:tcPr>
          <w:p w14:paraId="2D00C78A" w14:textId="77777777" w:rsidR="001D237B" w:rsidRPr="006F27BC" w:rsidRDefault="001D237B" w:rsidP="00FA064B">
            <w:pPr>
              <w:pStyle w:val="TAH"/>
              <w:rPr>
                <w:rFonts w:eastAsia="SimSun"/>
              </w:rPr>
            </w:pPr>
            <w:r w:rsidRPr="006F27BC">
              <w:rPr>
                <w:rFonts w:eastAsia="SimSun"/>
              </w:rPr>
              <w:t>Unit</w:t>
            </w:r>
          </w:p>
        </w:tc>
        <w:tc>
          <w:tcPr>
            <w:tcW w:w="2991" w:type="dxa"/>
            <w:tcBorders>
              <w:bottom w:val="nil"/>
            </w:tcBorders>
            <w:vAlign w:val="center"/>
          </w:tcPr>
          <w:p w14:paraId="11F3D586" w14:textId="77777777" w:rsidR="001D237B" w:rsidRPr="006F27BC" w:rsidRDefault="001D237B" w:rsidP="00FA064B">
            <w:pPr>
              <w:pStyle w:val="TAH"/>
              <w:rPr>
                <w:rFonts w:eastAsia="SimSun"/>
              </w:rPr>
            </w:pPr>
          </w:p>
        </w:tc>
      </w:tr>
      <w:tr w:rsidR="001D237B" w:rsidRPr="006F27BC" w14:paraId="46D80458" w14:textId="77777777" w:rsidTr="00FA064B">
        <w:trPr>
          <w:cantSplit/>
          <w:jc w:val="center"/>
        </w:trPr>
        <w:tc>
          <w:tcPr>
            <w:tcW w:w="3157" w:type="dxa"/>
            <w:vAlign w:val="center"/>
          </w:tcPr>
          <w:p w14:paraId="5B2817A9" w14:textId="77777777" w:rsidR="001D237B" w:rsidRPr="006F27BC" w:rsidRDefault="001D237B" w:rsidP="00FA064B">
            <w:pPr>
              <w:pStyle w:val="TAC"/>
              <w:rPr>
                <w:rFonts w:eastAsia="SimSun"/>
              </w:rPr>
            </w:pPr>
            <w:r w:rsidRPr="006F27BC">
              <w:rPr>
                <w:rFonts w:eastAsia="SimSun"/>
              </w:rPr>
              <w:t>CCE to REG mapping type</w:t>
            </w:r>
          </w:p>
        </w:tc>
        <w:tc>
          <w:tcPr>
            <w:tcW w:w="1171" w:type="dxa"/>
            <w:vAlign w:val="center"/>
          </w:tcPr>
          <w:p w14:paraId="2C20895C" w14:textId="77777777" w:rsidR="001D237B" w:rsidRPr="006F27BC" w:rsidRDefault="001D237B" w:rsidP="00FA064B">
            <w:pPr>
              <w:pStyle w:val="TAC"/>
              <w:rPr>
                <w:rFonts w:eastAsia="?? ??" w:cs="v5.0.0"/>
              </w:rPr>
            </w:pPr>
          </w:p>
        </w:tc>
        <w:tc>
          <w:tcPr>
            <w:tcW w:w="2991" w:type="dxa"/>
            <w:vAlign w:val="center"/>
          </w:tcPr>
          <w:p w14:paraId="77425587" w14:textId="77777777" w:rsidR="001D237B" w:rsidRPr="006F27BC" w:rsidRDefault="001D237B" w:rsidP="00FA064B">
            <w:pPr>
              <w:pStyle w:val="TAC"/>
              <w:rPr>
                <w:rFonts w:eastAsia="?? ??" w:cs="v5.0.0"/>
              </w:rPr>
            </w:pPr>
            <w:r w:rsidRPr="006F27BC">
              <w:rPr>
                <w:rFonts w:eastAsia="SimSun"/>
              </w:rPr>
              <w:t>nonInterleaved</w:t>
            </w:r>
          </w:p>
        </w:tc>
      </w:tr>
      <w:tr w:rsidR="001D237B" w:rsidRPr="006F27BC" w14:paraId="3714586C" w14:textId="77777777" w:rsidTr="00FA064B">
        <w:trPr>
          <w:cantSplit/>
          <w:jc w:val="center"/>
        </w:trPr>
        <w:tc>
          <w:tcPr>
            <w:tcW w:w="3157" w:type="dxa"/>
            <w:vAlign w:val="center"/>
          </w:tcPr>
          <w:p w14:paraId="682B77D0" w14:textId="77777777" w:rsidR="001D237B" w:rsidRPr="006F27BC" w:rsidRDefault="001D237B" w:rsidP="00FA064B">
            <w:pPr>
              <w:pStyle w:val="TAC"/>
              <w:rPr>
                <w:rFonts w:eastAsia="SimSun"/>
              </w:rPr>
            </w:pPr>
            <w:r w:rsidRPr="006F27BC">
              <w:rPr>
                <w:rFonts w:eastAsia="SimSun"/>
              </w:rPr>
              <w:t>REG bundle size</w:t>
            </w:r>
          </w:p>
        </w:tc>
        <w:tc>
          <w:tcPr>
            <w:tcW w:w="1171" w:type="dxa"/>
            <w:vAlign w:val="center"/>
          </w:tcPr>
          <w:p w14:paraId="66A04A37" w14:textId="77777777" w:rsidR="001D237B" w:rsidRPr="006F27BC" w:rsidRDefault="001D237B" w:rsidP="00FA064B">
            <w:pPr>
              <w:pStyle w:val="TAC"/>
              <w:rPr>
                <w:rFonts w:eastAsia="?? ??" w:cs="v5.0.0"/>
              </w:rPr>
            </w:pPr>
          </w:p>
        </w:tc>
        <w:tc>
          <w:tcPr>
            <w:tcW w:w="2991" w:type="dxa"/>
            <w:vAlign w:val="center"/>
          </w:tcPr>
          <w:p w14:paraId="2E4C1026" w14:textId="77777777" w:rsidR="001D237B" w:rsidRPr="006F27BC" w:rsidRDefault="001D237B" w:rsidP="00FA064B">
            <w:pPr>
              <w:pStyle w:val="TAC"/>
              <w:rPr>
                <w:rFonts w:eastAsia="SimSun"/>
                <w:lang w:eastAsia="zh-CN"/>
              </w:rPr>
            </w:pPr>
            <w:r w:rsidRPr="006F27BC">
              <w:rPr>
                <w:rFonts w:eastAsia="SimSun" w:hint="eastAsia"/>
                <w:lang w:eastAsia="zh-CN"/>
              </w:rPr>
              <w:t>6</w:t>
            </w:r>
          </w:p>
        </w:tc>
      </w:tr>
      <w:tr w:rsidR="001D237B" w:rsidRPr="006F27BC" w14:paraId="6AEE5689" w14:textId="77777777" w:rsidTr="00FA064B">
        <w:trPr>
          <w:cantSplit/>
          <w:jc w:val="center"/>
        </w:trPr>
        <w:tc>
          <w:tcPr>
            <w:tcW w:w="3157" w:type="dxa"/>
            <w:vAlign w:val="center"/>
          </w:tcPr>
          <w:p w14:paraId="2291002D" w14:textId="77777777" w:rsidR="001D237B" w:rsidRPr="006F27BC" w:rsidRDefault="001D237B" w:rsidP="00FA064B">
            <w:pPr>
              <w:pStyle w:val="TAC"/>
              <w:rPr>
                <w:rFonts w:eastAsia="SimSun"/>
              </w:rPr>
            </w:pPr>
            <w:r w:rsidRPr="006F27BC">
              <w:rPr>
                <w:rFonts w:eastAsia="SimSun" w:cs="Arial"/>
                <w:lang w:eastAsia="zh-CN"/>
              </w:rPr>
              <w:t xml:space="preserve">Shift </w:t>
            </w:r>
            <w:r w:rsidRPr="006F27BC">
              <w:rPr>
                <w:rFonts w:eastAsia="SimSun" w:cs="Arial" w:hint="eastAsia"/>
                <w:lang w:eastAsia="zh-CN"/>
              </w:rPr>
              <w:t>i</w:t>
            </w:r>
            <w:r w:rsidRPr="006F27BC">
              <w:rPr>
                <w:rFonts w:eastAsia="SimSun" w:cs="Arial"/>
                <w:lang w:eastAsia="zh-CN"/>
              </w:rPr>
              <w:t>ndex</w:t>
            </w:r>
          </w:p>
        </w:tc>
        <w:tc>
          <w:tcPr>
            <w:tcW w:w="1171" w:type="dxa"/>
            <w:vAlign w:val="center"/>
          </w:tcPr>
          <w:p w14:paraId="2FC08921" w14:textId="77777777" w:rsidR="001D237B" w:rsidRPr="006F27BC" w:rsidRDefault="001D237B" w:rsidP="00FA064B">
            <w:pPr>
              <w:pStyle w:val="TAC"/>
              <w:rPr>
                <w:rFonts w:eastAsia="?? ??" w:cs="v5.0.0"/>
              </w:rPr>
            </w:pPr>
          </w:p>
        </w:tc>
        <w:tc>
          <w:tcPr>
            <w:tcW w:w="2991" w:type="dxa"/>
            <w:vAlign w:val="center"/>
          </w:tcPr>
          <w:p w14:paraId="0859751C" w14:textId="77777777" w:rsidR="001D237B" w:rsidRPr="006F27BC" w:rsidRDefault="001D237B" w:rsidP="00FA064B">
            <w:pPr>
              <w:pStyle w:val="TAC"/>
              <w:rPr>
                <w:rFonts w:eastAsia="SimSun"/>
                <w:lang w:eastAsia="zh-CN"/>
              </w:rPr>
            </w:pPr>
            <w:r w:rsidRPr="006F27BC">
              <w:rPr>
                <w:rFonts w:eastAsia="SimSun" w:hint="eastAsia"/>
                <w:lang w:eastAsia="zh-CN"/>
              </w:rPr>
              <w:t>0</w:t>
            </w:r>
          </w:p>
        </w:tc>
      </w:tr>
    </w:tbl>
    <w:p w14:paraId="547ABBC8" w14:textId="77777777" w:rsidR="001D237B" w:rsidRPr="006F27BC" w:rsidRDefault="001D237B" w:rsidP="001D237B">
      <w:pPr>
        <w:rPr>
          <w:rFonts w:eastAsia="SimSun"/>
          <w:snapToGrid w:val="0"/>
        </w:rPr>
      </w:pPr>
    </w:p>
    <w:p w14:paraId="0382C4CC" w14:textId="77777777" w:rsidR="001D237B" w:rsidRPr="006F27BC" w:rsidRDefault="001D237B" w:rsidP="001D237B">
      <w:pPr>
        <w:pStyle w:val="Heading5"/>
        <w:rPr>
          <w:rFonts w:eastAsia="PMingLiU"/>
          <w:snapToGrid w:val="0"/>
        </w:rPr>
      </w:pPr>
      <w:bookmarkStart w:id="2815" w:name="_Toc114565811"/>
      <w:bookmarkStart w:id="2816" w:name="_Toc123936115"/>
      <w:bookmarkStart w:id="2817" w:name="_Toc124377130"/>
      <w:r w:rsidRPr="006F27BC">
        <w:rPr>
          <w:rFonts w:eastAsia="PMingLiU"/>
          <w:snapToGrid w:val="0"/>
        </w:rPr>
        <w:t>5.3.</w:t>
      </w:r>
      <w:r>
        <w:rPr>
          <w:rFonts w:eastAsia="PMingLiU"/>
          <w:snapToGrid w:val="0"/>
        </w:rPr>
        <w:t>1</w:t>
      </w:r>
      <w:r w:rsidRPr="006F27BC">
        <w:rPr>
          <w:rFonts w:eastAsia="PMingLiU"/>
          <w:snapToGrid w:val="0"/>
        </w:rPr>
        <w:t>.1.1</w:t>
      </w:r>
      <w:r w:rsidRPr="006F27BC">
        <w:rPr>
          <w:rFonts w:eastAsia="PMingLiU" w:hint="eastAsia"/>
          <w:snapToGrid w:val="0"/>
          <w:lang w:eastAsia="zh-CN"/>
        </w:rPr>
        <w:tab/>
      </w:r>
      <w:r>
        <w:rPr>
          <w:rFonts w:eastAsia="PMingLiU"/>
          <w:snapToGrid w:val="0"/>
        </w:rPr>
        <w:t>Minimum requirements for RedCap</w:t>
      </w:r>
      <w:bookmarkEnd w:id="2815"/>
      <w:bookmarkEnd w:id="2816"/>
      <w:bookmarkEnd w:id="2817"/>
    </w:p>
    <w:p w14:paraId="4AC4711E" w14:textId="77777777" w:rsidR="001D237B" w:rsidRPr="006F27BC" w:rsidRDefault="001D237B" w:rsidP="001D237B">
      <w:pPr>
        <w:rPr>
          <w:rFonts w:eastAsia="SimSun" w:cs="v5.0.0"/>
        </w:rPr>
      </w:pPr>
      <w:r w:rsidRPr="006F27BC">
        <w:rPr>
          <w:rFonts w:eastAsia="SimSun" w:cs="v5.0.0"/>
        </w:rPr>
        <w:t xml:space="preserve">For the parameters specified in Table </w:t>
      </w:r>
      <w:r w:rsidRPr="006F27BC">
        <w:rPr>
          <w:rFonts w:eastAsia="SimSun" w:hint="eastAsia"/>
          <w:lang w:eastAsia="zh-CN"/>
        </w:rPr>
        <w:t>5.3.</w:t>
      </w:r>
      <w:r>
        <w:rPr>
          <w:rFonts w:eastAsia="SimSun"/>
          <w:lang w:eastAsia="zh-CN"/>
        </w:rPr>
        <w:t>1</w:t>
      </w:r>
      <w:r w:rsidRPr="006F27BC">
        <w:rPr>
          <w:rFonts w:eastAsia="SimSun" w:hint="eastAsia"/>
          <w:lang w:eastAsia="zh-CN"/>
        </w:rPr>
        <w:t>.1</w:t>
      </w:r>
      <w:r w:rsidRPr="006F27BC">
        <w:rPr>
          <w:rFonts w:eastAsia="SimSun"/>
        </w:rPr>
        <w:t>-1</w:t>
      </w:r>
      <w:r w:rsidRPr="006F27BC">
        <w:rPr>
          <w:rFonts w:eastAsia="SimSun" w:cs="v5.0.0"/>
        </w:rPr>
        <w:t>, the average probability of a missed downlink scheduling grant (Pm-dsg) shall be below the specified value in Table 5.3.</w:t>
      </w:r>
      <w:r>
        <w:rPr>
          <w:rFonts w:eastAsia="SimSun" w:cs="v5.0.0"/>
        </w:rPr>
        <w:t>1</w:t>
      </w:r>
      <w:r w:rsidRPr="006F27BC">
        <w:rPr>
          <w:rFonts w:eastAsia="SimSun" w:cs="v5.0.0"/>
        </w:rPr>
        <w:t>.1.1-1. The downlink physical setup is in accordance with Annex C.3.1.</w:t>
      </w:r>
    </w:p>
    <w:p w14:paraId="6D346FC7" w14:textId="77777777" w:rsidR="001D237B" w:rsidRPr="006F27BC" w:rsidRDefault="001D237B" w:rsidP="001D237B">
      <w:pPr>
        <w:pStyle w:val="TH"/>
        <w:rPr>
          <w:rFonts w:eastAsia="PMingLiU"/>
        </w:rPr>
      </w:pPr>
      <w:r w:rsidRPr="006F27BC">
        <w:rPr>
          <w:rFonts w:eastAsia="PMingLiU"/>
        </w:rPr>
        <w:t>Table 5.3.</w:t>
      </w:r>
      <w:r>
        <w:rPr>
          <w:rFonts w:eastAsia="PMingLiU"/>
        </w:rPr>
        <w:t>1</w:t>
      </w:r>
      <w:r w:rsidRPr="006F27BC">
        <w:rPr>
          <w:rFonts w:eastAsia="PMingLiU"/>
        </w:rPr>
        <w:t xml:space="preserve">.1.1-1: Minimum performance for </w:t>
      </w:r>
      <w:r>
        <w:rPr>
          <w:rFonts w:eastAsia="PMingLiU"/>
        </w:rPr>
        <w:t xml:space="preserve">UE supporting </w:t>
      </w:r>
      <w:r w:rsidRPr="00561AD7">
        <w:rPr>
          <w:rFonts w:eastAsia="PMingLiU"/>
        </w:rPr>
        <w:t>full-duplex FDD or half-duplex FDD</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1D237B" w:rsidRPr="006F27BC" w14:paraId="6F185361" w14:textId="77777777" w:rsidTr="00FA064B">
        <w:trPr>
          <w:trHeight w:val="209"/>
          <w:jc w:val="center"/>
        </w:trPr>
        <w:tc>
          <w:tcPr>
            <w:tcW w:w="851" w:type="dxa"/>
            <w:vMerge w:val="restart"/>
            <w:vAlign w:val="center"/>
          </w:tcPr>
          <w:p w14:paraId="0FB10401" w14:textId="77777777" w:rsidR="001D237B" w:rsidRPr="006F27BC" w:rsidRDefault="001D237B" w:rsidP="00FA064B">
            <w:pPr>
              <w:pStyle w:val="TAH"/>
              <w:rPr>
                <w:rFonts w:eastAsia="SimSun"/>
              </w:rPr>
            </w:pPr>
            <w:r w:rsidRPr="006F27BC">
              <w:rPr>
                <w:rFonts w:eastAsia="SimSun"/>
              </w:rPr>
              <w:t>Test number</w:t>
            </w:r>
          </w:p>
        </w:tc>
        <w:tc>
          <w:tcPr>
            <w:tcW w:w="851" w:type="dxa"/>
            <w:vMerge w:val="restart"/>
            <w:vAlign w:val="center"/>
          </w:tcPr>
          <w:p w14:paraId="14F3649F" w14:textId="77777777" w:rsidR="001D237B" w:rsidRPr="006F27BC" w:rsidRDefault="001D237B" w:rsidP="00FA064B">
            <w:pPr>
              <w:pStyle w:val="TAH"/>
              <w:rPr>
                <w:rFonts w:eastAsia="SimSun"/>
                <w:lang w:eastAsia="zh-CN"/>
              </w:rPr>
            </w:pPr>
            <w:r w:rsidRPr="006F27BC">
              <w:rPr>
                <w:rFonts w:eastAsia="SimSun"/>
              </w:rPr>
              <w:t>Bandwidth</w:t>
            </w:r>
            <w:r w:rsidRPr="006F27BC">
              <w:rPr>
                <w:rFonts w:eastAsia="SimSun" w:hint="eastAsia"/>
                <w:lang w:eastAsia="zh-CN"/>
              </w:rPr>
              <w:t xml:space="preserve"> (MHz)</w:t>
            </w:r>
          </w:p>
        </w:tc>
        <w:tc>
          <w:tcPr>
            <w:tcW w:w="850" w:type="dxa"/>
            <w:vMerge w:val="restart"/>
            <w:vAlign w:val="center"/>
          </w:tcPr>
          <w:p w14:paraId="5867DB76" w14:textId="77777777" w:rsidR="001D237B" w:rsidRPr="006F27BC" w:rsidRDefault="001D237B" w:rsidP="00FA064B">
            <w:pPr>
              <w:pStyle w:val="TAH"/>
              <w:rPr>
                <w:rFonts w:eastAsia="SimSun"/>
                <w:lang w:eastAsia="zh-CN"/>
              </w:rPr>
            </w:pPr>
            <w:r w:rsidRPr="006F27BC">
              <w:rPr>
                <w:rFonts w:eastAsia="SimSun" w:hint="eastAsia"/>
                <w:lang w:eastAsia="zh-CN"/>
              </w:rPr>
              <w:t>CORES</w:t>
            </w:r>
            <w:r w:rsidRPr="006F27BC">
              <w:rPr>
                <w:rFonts w:eastAsia="SimSun"/>
                <w:lang w:eastAsia="zh-CN"/>
              </w:rPr>
              <w:t>ET RB</w:t>
            </w:r>
          </w:p>
        </w:tc>
        <w:tc>
          <w:tcPr>
            <w:tcW w:w="914" w:type="dxa"/>
            <w:vMerge w:val="restart"/>
            <w:vAlign w:val="center"/>
          </w:tcPr>
          <w:p w14:paraId="235B2472" w14:textId="77777777" w:rsidR="001D237B" w:rsidRPr="006F27BC" w:rsidRDefault="001D237B" w:rsidP="00FA064B">
            <w:pPr>
              <w:pStyle w:val="TAH"/>
              <w:rPr>
                <w:rFonts w:eastAsia="SimSun"/>
                <w:lang w:eastAsia="zh-CN"/>
              </w:rPr>
            </w:pPr>
            <w:r w:rsidRPr="006F27BC">
              <w:rPr>
                <w:rFonts w:eastAsia="SimSun" w:hint="eastAsia"/>
                <w:lang w:eastAsia="zh-CN"/>
              </w:rPr>
              <w:t>CORESET duration</w:t>
            </w:r>
          </w:p>
        </w:tc>
        <w:tc>
          <w:tcPr>
            <w:tcW w:w="1138" w:type="dxa"/>
            <w:vMerge w:val="restart"/>
            <w:vAlign w:val="center"/>
          </w:tcPr>
          <w:p w14:paraId="7A91F670" w14:textId="77777777" w:rsidR="001D237B" w:rsidRPr="006F27BC" w:rsidRDefault="001D237B" w:rsidP="00FA064B">
            <w:pPr>
              <w:pStyle w:val="TAH"/>
              <w:rPr>
                <w:rFonts w:eastAsia="SimSun"/>
              </w:rPr>
            </w:pPr>
            <w:r w:rsidRPr="006F27BC">
              <w:rPr>
                <w:rFonts w:eastAsia="SimSun"/>
              </w:rPr>
              <w:t>Aggregation level</w:t>
            </w:r>
          </w:p>
        </w:tc>
        <w:tc>
          <w:tcPr>
            <w:tcW w:w="1134" w:type="dxa"/>
            <w:vMerge w:val="restart"/>
            <w:vAlign w:val="center"/>
          </w:tcPr>
          <w:p w14:paraId="4CA81C66" w14:textId="77777777" w:rsidR="001D237B" w:rsidRPr="006F27BC" w:rsidRDefault="001D237B" w:rsidP="00FA064B">
            <w:pPr>
              <w:pStyle w:val="TAH"/>
              <w:rPr>
                <w:rFonts w:eastAsia="SimSun"/>
              </w:rPr>
            </w:pPr>
            <w:r w:rsidRPr="006F27BC">
              <w:rPr>
                <w:rFonts w:eastAsia="SimSun"/>
              </w:rPr>
              <w:t>Reference Channel</w:t>
            </w:r>
          </w:p>
        </w:tc>
        <w:tc>
          <w:tcPr>
            <w:tcW w:w="1276" w:type="dxa"/>
            <w:vMerge w:val="restart"/>
            <w:vAlign w:val="center"/>
          </w:tcPr>
          <w:p w14:paraId="68565CAE" w14:textId="77777777" w:rsidR="001D237B" w:rsidRPr="006F27BC" w:rsidRDefault="001D237B" w:rsidP="00FA064B">
            <w:pPr>
              <w:pStyle w:val="TAH"/>
              <w:rPr>
                <w:rFonts w:eastAsia="SimSun"/>
              </w:rPr>
            </w:pPr>
            <w:r w:rsidRPr="006F27BC">
              <w:rPr>
                <w:rFonts w:eastAsia="SimSun"/>
              </w:rPr>
              <w:t>Propagation Condition</w:t>
            </w:r>
          </w:p>
        </w:tc>
        <w:tc>
          <w:tcPr>
            <w:tcW w:w="1130" w:type="dxa"/>
            <w:vMerge w:val="restart"/>
            <w:vAlign w:val="center"/>
          </w:tcPr>
          <w:p w14:paraId="542E6111" w14:textId="77777777" w:rsidR="001D237B" w:rsidRPr="006F27BC" w:rsidRDefault="001D237B" w:rsidP="00FA064B">
            <w:pPr>
              <w:pStyle w:val="TAH"/>
              <w:rPr>
                <w:rFonts w:eastAsia="SimSun"/>
              </w:rPr>
            </w:pPr>
            <w:r w:rsidRPr="006F27BC">
              <w:rPr>
                <w:rFonts w:eastAsia="SimSun"/>
              </w:rPr>
              <w:t>Antenna configuration and correlation Matrix</w:t>
            </w:r>
          </w:p>
        </w:tc>
        <w:tc>
          <w:tcPr>
            <w:tcW w:w="1713" w:type="dxa"/>
            <w:gridSpan w:val="2"/>
            <w:vAlign w:val="center"/>
          </w:tcPr>
          <w:p w14:paraId="124EAB8F" w14:textId="77777777" w:rsidR="001D237B" w:rsidRPr="006F27BC" w:rsidRDefault="001D237B" w:rsidP="00FA064B">
            <w:pPr>
              <w:pStyle w:val="TAH"/>
              <w:rPr>
                <w:rFonts w:eastAsia="SimSun"/>
              </w:rPr>
            </w:pPr>
            <w:r w:rsidRPr="006F27BC">
              <w:rPr>
                <w:rFonts w:eastAsia="SimSun"/>
              </w:rPr>
              <w:t>Reference value</w:t>
            </w:r>
          </w:p>
        </w:tc>
      </w:tr>
      <w:tr w:rsidR="001D237B" w:rsidRPr="006F27BC" w14:paraId="767373F2" w14:textId="77777777" w:rsidTr="00FA064B">
        <w:trPr>
          <w:trHeight w:val="209"/>
          <w:jc w:val="center"/>
        </w:trPr>
        <w:tc>
          <w:tcPr>
            <w:tcW w:w="851" w:type="dxa"/>
            <w:vMerge/>
            <w:vAlign w:val="center"/>
          </w:tcPr>
          <w:p w14:paraId="1343A68E" w14:textId="77777777" w:rsidR="001D237B" w:rsidRPr="006F27BC" w:rsidRDefault="001D237B" w:rsidP="00FA064B">
            <w:pPr>
              <w:pStyle w:val="TAH"/>
              <w:rPr>
                <w:rFonts w:eastAsia="SimSun"/>
              </w:rPr>
            </w:pPr>
          </w:p>
        </w:tc>
        <w:tc>
          <w:tcPr>
            <w:tcW w:w="851" w:type="dxa"/>
            <w:vMerge/>
            <w:vAlign w:val="center"/>
          </w:tcPr>
          <w:p w14:paraId="255941DF" w14:textId="77777777" w:rsidR="001D237B" w:rsidRPr="006F27BC" w:rsidRDefault="001D237B" w:rsidP="00FA064B">
            <w:pPr>
              <w:pStyle w:val="TAH"/>
              <w:rPr>
                <w:rFonts w:eastAsia="SimSun"/>
              </w:rPr>
            </w:pPr>
          </w:p>
        </w:tc>
        <w:tc>
          <w:tcPr>
            <w:tcW w:w="850" w:type="dxa"/>
            <w:vMerge/>
            <w:vAlign w:val="center"/>
          </w:tcPr>
          <w:p w14:paraId="6C40C8E6" w14:textId="77777777" w:rsidR="001D237B" w:rsidRPr="006F27BC" w:rsidRDefault="001D237B" w:rsidP="00FA064B">
            <w:pPr>
              <w:pStyle w:val="TAH"/>
              <w:rPr>
                <w:rFonts w:eastAsia="SimSun"/>
              </w:rPr>
            </w:pPr>
          </w:p>
        </w:tc>
        <w:tc>
          <w:tcPr>
            <w:tcW w:w="914" w:type="dxa"/>
            <w:vMerge/>
            <w:vAlign w:val="center"/>
          </w:tcPr>
          <w:p w14:paraId="0C6804F0" w14:textId="77777777" w:rsidR="001D237B" w:rsidRPr="006F27BC" w:rsidRDefault="001D237B" w:rsidP="00FA064B">
            <w:pPr>
              <w:pStyle w:val="TAH"/>
              <w:rPr>
                <w:rFonts w:eastAsia="SimSun"/>
              </w:rPr>
            </w:pPr>
          </w:p>
        </w:tc>
        <w:tc>
          <w:tcPr>
            <w:tcW w:w="1138" w:type="dxa"/>
            <w:vMerge/>
            <w:vAlign w:val="center"/>
          </w:tcPr>
          <w:p w14:paraId="0D921587" w14:textId="77777777" w:rsidR="001D237B" w:rsidRPr="006F27BC" w:rsidRDefault="001D237B" w:rsidP="00FA064B">
            <w:pPr>
              <w:pStyle w:val="TAH"/>
              <w:rPr>
                <w:rFonts w:eastAsia="SimSun"/>
              </w:rPr>
            </w:pPr>
          </w:p>
        </w:tc>
        <w:tc>
          <w:tcPr>
            <w:tcW w:w="1134" w:type="dxa"/>
            <w:vMerge/>
            <w:vAlign w:val="center"/>
          </w:tcPr>
          <w:p w14:paraId="38508135" w14:textId="77777777" w:rsidR="001D237B" w:rsidRPr="006F27BC" w:rsidRDefault="001D237B" w:rsidP="00FA064B">
            <w:pPr>
              <w:pStyle w:val="TAH"/>
              <w:rPr>
                <w:rFonts w:eastAsia="SimSun"/>
              </w:rPr>
            </w:pPr>
          </w:p>
        </w:tc>
        <w:tc>
          <w:tcPr>
            <w:tcW w:w="1276" w:type="dxa"/>
            <w:vMerge/>
            <w:vAlign w:val="center"/>
          </w:tcPr>
          <w:p w14:paraId="0379ABB2" w14:textId="77777777" w:rsidR="001D237B" w:rsidRPr="006F27BC" w:rsidRDefault="001D237B" w:rsidP="00FA064B">
            <w:pPr>
              <w:pStyle w:val="TAH"/>
              <w:rPr>
                <w:rFonts w:eastAsia="SimSun"/>
              </w:rPr>
            </w:pPr>
          </w:p>
        </w:tc>
        <w:tc>
          <w:tcPr>
            <w:tcW w:w="1130" w:type="dxa"/>
            <w:vMerge/>
            <w:vAlign w:val="center"/>
          </w:tcPr>
          <w:p w14:paraId="6DBC6C2E" w14:textId="77777777" w:rsidR="001D237B" w:rsidRPr="006F27BC" w:rsidRDefault="001D237B" w:rsidP="00FA064B">
            <w:pPr>
              <w:pStyle w:val="TAH"/>
              <w:rPr>
                <w:rFonts w:eastAsia="SimSun"/>
              </w:rPr>
            </w:pPr>
          </w:p>
        </w:tc>
        <w:tc>
          <w:tcPr>
            <w:tcW w:w="992" w:type="dxa"/>
            <w:vAlign w:val="center"/>
          </w:tcPr>
          <w:p w14:paraId="708F1A77" w14:textId="77777777" w:rsidR="001D237B" w:rsidRPr="006F27BC" w:rsidRDefault="001D237B" w:rsidP="00FA064B">
            <w:pPr>
              <w:pStyle w:val="TAH"/>
              <w:rPr>
                <w:rFonts w:eastAsia="SimSun"/>
              </w:rPr>
            </w:pPr>
            <w:r w:rsidRPr="006F27BC">
              <w:rPr>
                <w:rFonts w:eastAsia="SimSun"/>
              </w:rPr>
              <w:t>Pm-dsg (%)</w:t>
            </w:r>
          </w:p>
        </w:tc>
        <w:tc>
          <w:tcPr>
            <w:tcW w:w="721" w:type="dxa"/>
            <w:vAlign w:val="center"/>
          </w:tcPr>
          <w:p w14:paraId="3CF74DE1" w14:textId="77777777" w:rsidR="001D237B" w:rsidRPr="006F27BC" w:rsidRDefault="001D237B" w:rsidP="00FA064B">
            <w:pPr>
              <w:pStyle w:val="TAH"/>
              <w:rPr>
                <w:rFonts w:eastAsia="SimSun"/>
              </w:rPr>
            </w:pPr>
            <w:r w:rsidRPr="006F27BC">
              <w:rPr>
                <w:rFonts w:eastAsia="SimSun"/>
              </w:rPr>
              <w:t>SNR</w:t>
            </w:r>
            <w:r w:rsidRPr="006F27BC" w:rsidDel="005B3479">
              <w:rPr>
                <w:rFonts w:eastAsia="SimSun"/>
              </w:rPr>
              <w:t xml:space="preserve"> </w:t>
            </w:r>
            <w:r w:rsidRPr="006F27BC">
              <w:rPr>
                <w:rFonts w:eastAsia="SimSun"/>
              </w:rPr>
              <w:t>(dB)</w:t>
            </w:r>
          </w:p>
        </w:tc>
      </w:tr>
      <w:tr w:rsidR="002A0BEA" w:rsidRPr="006F27BC" w14:paraId="3E5428ED" w14:textId="77777777" w:rsidTr="00FA064B">
        <w:trPr>
          <w:trHeight w:val="106"/>
          <w:jc w:val="center"/>
        </w:trPr>
        <w:tc>
          <w:tcPr>
            <w:tcW w:w="851" w:type="dxa"/>
            <w:shd w:val="clear" w:color="auto" w:fill="auto"/>
          </w:tcPr>
          <w:p w14:paraId="4634087E" w14:textId="77777777" w:rsidR="002A0BEA" w:rsidRPr="006F27BC" w:rsidRDefault="002A0BEA" w:rsidP="002A0BEA">
            <w:pPr>
              <w:pStyle w:val="TAC"/>
              <w:rPr>
                <w:rFonts w:eastAsia="SimSun"/>
              </w:rPr>
            </w:pPr>
            <w:r w:rsidRPr="006F27BC">
              <w:rPr>
                <w:rFonts w:eastAsia="SimSun"/>
              </w:rPr>
              <w:t>1</w:t>
            </w:r>
          </w:p>
        </w:tc>
        <w:tc>
          <w:tcPr>
            <w:tcW w:w="851" w:type="dxa"/>
            <w:shd w:val="clear" w:color="auto" w:fill="auto"/>
          </w:tcPr>
          <w:p w14:paraId="5536B419" w14:textId="77777777" w:rsidR="002A0BEA" w:rsidRPr="006F27BC" w:rsidRDefault="002A0BEA" w:rsidP="002A0BEA">
            <w:pPr>
              <w:pStyle w:val="TAC"/>
              <w:rPr>
                <w:rFonts w:eastAsia="SimSun"/>
              </w:rPr>
            </w:pPr>
            <w:r w:rsidRPr="006F27BC">
              <w:rPr>
                <w:rFonts w:eastAsia="SimSun"/>
              </w:rPr>
              <w:t xml:space="preserve">10 </w:t>
            </w:r>
          </w:p>
        </w:tc>
        <w:tc>
          <w:tcPr>
            <w:tcW w:w="850" w:type="dxa"/>
          </w:tcPr>
          <w:p w14:paraId="2EA7F342" w14:textId="77777777" w:rsidR="002A0BEA" w:rsidRPr="006F27BC" w:rsidRDefault="002A0BEA" w:rsidP="002A0BEA">
            <w:pPr>
              <w:pStyle w:val="TAC"/>
              <w:rPr>
                <w:rFonts w:eastAsia="SimSun"/>
                <w:lang w:eastAsia="zh-CN"/>
              </w:rPr>
            </w:pPr>
            <w:r>
              <w:rPr>
                <w:rFonts w:eastAsia="SimSun"/>
                <w:lang w:eastAsia="zh-CN"/>
              </w:rPr>
              <w:t>48</w:t>
            </w:r>
          </w:p>
        </w:tc>
        <w:tc>
          <w:tcPr>
            <w:tcW w:w="914" w:type="dxa"/>
          </w:tcPr>
          <w:p w14:paraId="7C2BEC16" w14:textId="77777777" w:rsidR="002A0BEA" w:rsidRPr="006F27BC" w:rsidRDefault="002A0BEA" w:rsidP="002A0BEA">
            <w:pPr>
              <w:pStyle w:val="TAC"/>
              <w:rPr>
                <w:rFonts w:eastAsia="SimSun"/>
                <w:lang w:eastAsia="zh-CN"/>
              </w:rPr>
            </w:pPr>
            <w:r>
              <w:rPr>
                <w:rFonts w:eastAsia="SimSun"/>
                <w:lang w:eastAsia="zh-CN"/>
              </w:rPr>
              <w:t>1</w:t>
            </w:r>
          </w:p>
        </w:tc>
        <w:tc>
          <w:tcPr>
            <w:tcW w:w="1138" w:type="dxa"/>
          </w:tcPr>
          <w:p w14:paraId="3C0D0247" w14:textId="77777777" w:rsidR="002A0BEA" w:rsidRPr="006F27BC" w:rsidRDefault="002A0BEA" w:rsidP="002A0BEA">
            <w:pPr>
              <w:pStyle w:val="TAC"/>
              <w:rPr>
                <w:rFonts w:eastAsia="SimSun"/>
              </w:rPr>
            </w:pPr>
            <w:r>
              <w:rPr>
                <w:rFonts w:eastAsia="SimSun"/>
              </w:rPr>
              <w:t>8</w:t>
            </w:r>
          </w:p>
        </w:tc>
        <w:tc>
          <w:tcPr>
            <w:tcW w:w="1134" w:type="dxa"/>
            <w:shd w:val="clear" w:color="auto" w:fill="auto"/>
          </w:tcPr>
          <w:p w14:paraId="5A1D220D" w14:textId="77777777" w:rsidR="002A0BEA" w:rsidRPr="006F27BC" w:rsidRDefault="002A0BEA" w:rsidP="002A0BEA">
            <w:pPr>
              <w:pStyle w:val="TAC"/>
              <w:rPr>
                <w:rFonts w:eastAsia="SimSun"/>
              </w:rPr>
            </w:pPr>
            <w:r w:rsidRPr="006F27BC">
              <w:rPr>
                <w:rFonts w:eastAsia="SimSun"/>
              </w:rPr>
              <w:t>R.PDCCH. 1-</w:t>
            </w:r>
            <w:r>
              <w:rPr>
                <w:rFonts w:eastAsia="SimSun"/>
              </w:rPr>
              <w:t>1</w:t>
            </w:r>
            <w:r w:rsidRPr="006F27BC">
              <w:rPr>
                <w:rFonts w:eastAsia="SimSun"/>
              </w:rPr>
              <w:t>.</w:t>
            </w:r>
            <w:r>
              <w:rPr>
                <w:rFonts w:eastAsia="SimSun"/>
              </w:rPr>
              <w:t>3</w:t>
            </w:r>
            <w:r w:rsidRPr="006F27BC">
              <w:rPr>
                <w:rFonts w:eastAsia="SimSun"/>
              </w:rPr>
              <w:t xml:space="preserve"> FDD</w:t>
            </w:r>
          </w:p>
        </w:tc>
        <w:tc>
          <w:tcPr>
            <w:tcW w:w="1276" w:type="dxa"/>
            <w:shd w:val="clear" w:color="auto" w:fill="auto"/>
          </w:tcPr>
          <w:p w14:paraId="2AB038C5" w14:textId="77777777" w:rsidR="002A0BEA" w:rsidRPr="006F27BC" w:rsidRDefault="002A0BEA" w:rsidP="002A0BEA">
            <w:pPr>
              <w:pStyle w:val="TAC"/>
              <w:rPr>
                <w:rFonts w:eastAsia="SimSun"/>
              </w:rPr>
            </w:pPr>
            <w:r w:rsidRPr="006F27BC">
              <w:rPr>
                <w:rFonts w:eastAsia="SimSun"/>
              </w:rPr>
              <w:t>TDLA30-10</w:t>
            </w:r>
          </w:p>
        </w:tc>
        <w:tc>
          <w:tcPr>
            <w:tcW w:w="1130" w:type="dxa"/>
            <w:shd w:val="clear" w:color="auto" w:fill="auto"/>
          </w:tcPr>
          <w:p w14:paraId="457EB48F" w14:textId="77777777" w:rsidR="002A0BEA" w:rsidRPr="006F27BC" w:rsidRDefault="002A0BEA" w:rsidP="002A0BEA">
            <w:pPr>
              <w:pStyle w:val="TAC"/>
              <w:rPr>
                <w:rFonts w:eastAsia="SimSun"/>
              </w:rPr>
            </w:pPr>
            <w:r>
              <w:rPr>
                <w:rFonts w:eastAsia="SimSun"/>
              </w:rPr>
              <w:t>2x1</w:t>
            </w:r>
            <w:r w:rsidRPr="006F27BC">
              <w:rPr>
                <w:rFonts w:eastAsia="SimSun"/>
              </w:rPr>
              <w:t xml:space="preserve"> Low</w:t>
            </w:r>
          </w:p>
        </w:tc>
        <w:tc>
          <w:tcPr>
            <w:tcW w:w="992" w:type="dxa"/>
          </w:tcPr>
          <w:p w14:paraId="28E1A75F" w14:textId="73E9230E" w:rsidR="002A0BEA" w:rsidRPr="006F27BC" w:rsidRDefault="002A0BEA" w:rsidP="002A0BEA">
            <w:pPr>
              <w:pStyle w:val="TAC"/>
              <w:rPr>
                <w:rFonts w:eastAsia="SimSun"/>
              </w:rPr>
            </w:pPr>
            <w:r w:rsidRPr="00D35E89">
              <w:rPr>
                <w:rFonts w:eastAsia="SimSun"/>
              </w:rPr>
              <w:t>1</w:t>
            </w:r>
          </w:p>
        </w:tc>
        <w:tc>
          <w:tcPr>
            <w:tcW w:w="721" w:type="dxa"/>
          </w:tcPr>
          <w:p w14:paraId="73DE9DAF" w14:textId="4B64D925" w:rsidR="002A0BEA" w:rsidRPr="006F27BC" w:rsidRDefault="002A0BEA" w:rsidP="002A0BEA">
            <w:pPr>
              <w:pStyle w:val="TAC"/>
              <w:rPr>
                <w:rFonts w:eastAsia="SimSun"/>
                <w:lang w:eastAsia="zh-CN"/>
              </w:rPr>
            </w:pPr>
            <w:r w:rsidRPr="00D35E89">
              <w:rPr>
                <w:rFonts w:eastAsia="SimSun"/>
                <w:lang w:eastAsia="zh-CN"/>
              </w:rPr>
              <w:t>5.8</w:t>
            </w:r>
          </w:p>
        </w:tc>
      </w:tr>
    </w:tbl>
    <w:p w14:paraId="13E3F196" w14:textId="77777777" w:rsidR="001D237B" w:rsidRPr="00057F1B" w:rsidRDefault="001D237B" w:rsidP="001D237B">
      <w:pPr>
        <w:pStyle w:val="Heading4"/>
        <w:rPr>
          <w:rFonts w:eastAsia="PMingLiU"/>
          <w:lang w:eastAsia="zh-CN"/>
        </w:rPr>
      </w:pPr>
      <w:bookmarkStart w:id="2818" w:name="_Toc114565812"/>
      <w:bookmarkStart w:id="2819" w:name="_Toc123936116"/>
      <w:bookmarkStart w:id="2820" w:name="_Toc124377131"/>
      <w:r w:rsidRPr="00057F1B">
        <w:rPr>
          <w:rFonts w:eastAsia="PMingLiU"/>
        </w:rPr>
        <w:t>5.</w:t>
      </w:r>
      <w:r w:rsidRPr="00057F1B">
        <w:rPr>
          <w:rFonts w:eastAsia="PMingLiU" w:hint="eastAsia"/>
          <w:lang w:eastAsia="zh-CN"/>
        </w:rPr>
        <w:t>3</w:t>
      </w:r>
      <w:r w:rsidRPr="00057F1B">
        <w:rPr>
          <w:rFonts w:eastAsia="PMingLiU"/>
        </w:rPr>
        <w:t>.</w:t>
      </w:r>
      <w:r>
        <w:rPr>
          <w:rFonts w:eastAsia="PMingLiU"/>
          <w:lang w:eastAsia="zh-CN"/>
        </w:rPr>
        <w:t>1</w:t>
      </w:r>
      <w:r w:rsidRPr="00057F1B">
        <w:rPr>
          <w:rFonts w:eastAsia="PMingLiU"/>
        </w:rPr>
        <w:t>.</w:t>
      </w:r>
      <w:r w:rsidRPr="00057F1B">
        <w:rPr>
          <w:rFonts w:eastAsia="PMingLiU" w:hint="eastAsia"/>
          <w:lang w:eastAsia="zh-CN"/>
        </w:rPr>
        <w:t>2</w:t>
      </w:r>
      <w:r w:rsidRPr="00057F1B">
        <w:rPr>
          <w:rFonts w:eastAsia="PMingLiU" w:hint="eastAsia"/>
          <w:lang w:eastAsia="zh-CN"/>
        </w:rPr>
        <w:tab/>
      </w:r>
      <w:r w:rsidRPr="00057F1B">
        <w:rPr>
          <w:rFonts w:eastAsia="PMingLiU" w:hint="eastAsia"/>
        </w:rPr>
        <w:t>TDD</w:t>
      </w:r>
      <w:bookmarkEnd w:id="2818"/>
      <w:bookmarkEnd w:id="2819"/>
      <w:bookmarkEnd w:id="2820"/>
    </w:p>
    <w:p w14:paraId="2AB7BF51" w14:textId="77777777" w:rsidR="001D237B" w:rsidRPr="00057F1B" w:rsidRDefault="001D237B" w:rsidP="001D237B">
      <w:pPr>
        <w:rPr>
          <w:rFonts w:eastAsia="SimSun"/>
        </w:rPr>
      </w:pPr>
      <w:r w:rsidRPr="00057F1B">
        <w:rPr>
          <w:rFonts w:eastAsia="SimSun"/>
        </w:rPr>
        <w:t xml:space="preserve">The parameters specified in Table </w:t>
      </w:r>
      <w:r w:rsidRPr="00057F1B">
        <w:rPr>
          <w:rFonts w:eastAsia="SimSun" w:hint="eastAsia"/>
          <w:lang w:eastAsia="zh-CN"/>
        </w:rPr>
        <w:t>5.3.</w:t>
      </w:r>
      <w:r>
        <w:rPr>
          <w:rFonts w:eastAsia="SimSun"/>
          <w:lang w:eastAsia="zh-CN"/>
        </w:rPr>
        <w:t>1</w:t>
      </w:r>
      <w:r w:rsidRPr="00057F1B">
        <w:rPr>
          <w:rFonts w:eastAsia="SimSun" w:hint="eastAsia"/>
          <w:lang w:eastAsia="zh-CN"/>
        </w:rPr>
        <w:t>.2</w:t>
      </w:r>
      <w:r w:rsidRPr="00057F1B">
        <w:rPr>
          <w:rFonts w:eastAsia="SimSun"/>
        </w:rPr>
        <w:t>-1 are valid for all TDD tests unless otherwise stated.</w:t>
      </w:r>
    </w:p>
    <w:p w14:paraId="66334643" w14:textId="77777777" w:rsidR="001D237B" w:rsidRPr="00057F1B" w:rsidRDefault="001D237B" w:rsidP="001D237B">
      <w:pPr>
        <w:pStyle w:val="TH"/>
        <w:rPr>
          <w:rFonts w:eastAsia="PMingLiU"/>
        </w:rPr>
      </w:pPr>
      <w:r w:rsidRPr="00057F1B">
        <w:rPr>
          <w:rFonts w:eastAsia="PMingLiU"/>
        </w:rPr>
        <w:t xml:space="preserve">Table </w:t>
      </w:r>
      <w:r w:rsidRPr="00057F1B">
        <w:rPr>
          <w:rFonts w:eastAsia="PMingLiU" w:hint="eastAsia"/>
          <w:lang w:eastAsia="zh-CN"/>
        </w:rPr>
        <w:t>5.3.</w:t>
      </w:r>
      <w:r>
        <w:rPr>
          <w:rFonts w:eastAsia="PMingLiU"/>
          <w:lang w:eastAsia="zh-CN"/>
        </w:rPr>
        <w:t>1</w:t>
      </w:r>
      <w:r w:rsidRPr="00057F1B">
        <w:rPr>
          <w:rFonts w:eastAsia="PMingLiU" w:hint="eastAsia"/>
          <w:lang w:eastAsia="zh-CN"/>
        </w:rPr>
        <w:t>.2</w:t>
      </w:r>
      <w:r w:rsidRPr="00057F1B">
        <w:rPr>
          <w:rFonts w:eastAsia="PMingLiU"/>
        </w:rPr>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1093"/>
        <w:gridCol w:w="2991"/>
      </w:tblGrid>
      <w:tr w:rsidR="001D237B" w:rsidRPr="00057F1B" w14:paraId="4A7D552C" w14:textId="77777777" w:rsidTr="00FA064B">
        <w:trPr>
          <w:jc w:val="center"/>
        </w:trPr>
        <w:tc>
          <w:tcPr>
            <w:tcW w:w="3235" w:type="dxa"/>
            <w:tcBorders>
              <w:bottom w:val="nil"/>
            </w:tcBorders>
            <w:vAlign w:val="center"/>
          </w:tcPr>
          <w:p w14:paraId="581B6F40" w14:textId="77777777" w:rsidR="001D237B" w:rsidRPr="00057F1B" w:rsidRDefault="001D237B" w:rsidP="00FA064B">
            <w:pPr>
              <w:pStyle w:val="TAH"/>
              <w:rPr>
                <w:rFonts w:eastAsia="SimSun"/>
              </w:rPr>
            </w:pPr>
            <w:r w:rsidRPr="00057F1B">
              <w:rPr>
                <w:rFonts w:eastAsia="SimSun"/>
              </w:rPr>
              <w:t>Parameter</w:t>
            </w:r>
          </w:p>
        </w:tc>
        <w:tc>
          <w:tcPr>
            <w:tcW w:w="1093" w:type="dxa"/>
            <w:tcBorders>
              <w:bottom w:val="nil"/>
            </w:tcBorders>
            <w:vAlign w:val="center"/>
          </w:tcPr>
          <w:p w14:paraId="2F87CE35" w14:textId="77777777" w:rsidR="001D237B" w:rsidRPr="00057F1B" w:rsidRDefault="001D237B" w:rsidP="00FA064B">
            <w:pPr>
              <w:pStyle w:val="TAH"/>
              <w:rPr>
                <w:rFonts w:eastAsia="SimSun"/>
              </w:rPr>
            </w:pPr>
            <w:r w:rsidRPr="00057F1B">
              <w:rPr>
                <w:rFonts w:eastAsia="SimSun"/>
              </w:rPr>
              <w:t>Unit</w:t>
            </w:r>
          </w:p>
        </w:tc>
        <w:tc>
          <w:tcPr>
            <w:tcW w:w="2991" w:type="dxa"/>
            <w:tcBorders>
              <w:bottom w:val="nil"/>
            </w:tcBorders>
            <w:vAlign w:val="center"/>
          </w:tcPr>
          <w:p w14:paraId="07FE8692" w14:textId="77777777" w:rsidR="001D237B" w:rsidRPr="00057F1B" w:rsidRDefault="001D237B" w:rsidP="00FA064B">
            <w:pPr>
              <w:pStyle w:val="TAH"/>
              <w:rPr>
                <w:rFonts w:eastAsia="SimSun"/>
              </w:rPr>
            </w:pPr>
          </w:p>
        </w:tc>
      </w:tr>
      <w:tr w:rsidR="001D237B" w:rsidRPr="00057F1B" w14:paraId="3B4C3358" w14:textId="77777777" w:rsidTr="00FA064B">
        <w:trPr>
          <w:cantSplit/>
          <w:trHeight w:val="62"/>
          <w:jc w:val="center"/>
        </w:trPr>
        <w:tc>
          <w:tcPr>
            <w:tcW w:w="3235" w:type="dxa"/>
            <w:vAlign w:val="center"/>
          </w:tcPr>
          <w:p w14:paraId="4539536C" w14:textId="77777777" w:rsidR="001D237B" w:rsidRPr="00057F1B" w:rsidRDefault="001D237B" w:rsidP="00FA064B">
            <w:pPr>
              <w:pStyle w:val="TAC"/>
              <w:rPr>
                <w:rFonts w:eastAsia="SimSun"/>
              </w:rPr>
            </w:pPr>
            <w:r w:rsidRPr="00057F1B">
              <w:rPr>
                <w:rFonts w:eastAsia="SimSun"/>
              </w:rPr>
              <w:t>TDD UL-DL pattern</w:t>
            </w:r>
          </w:p>
        </w:tc>
        <w:tc>
          <w:tcPr>
            <w:tcW w:w="1093" w:type="dxa"/>
            <w:vAlign w:val="center"/>
          </w:tcPr>
          <w:p w14:paraId="4342394A" w14:textId="77777777" w:rsidR="001D237B" w:rsidRPr="00057F1B" w:rsidRDefault="001D237B" w:rsidP="00FA064B">
            <w:pPr>
              <w:pStyle w:val="TAC"/>
              <w:rPr>
                <w:rFonts w:eastAsia="?? ??" w:cs="v5.0.0"/>
              </w:rPr>
            </w:pPr>
          </w:p>
        </w:tc>
        <w:tc>
          <w:tcPr>
            <w:tcW w:w="2991" w:type="dxa"/>
            <w:vAlign w:val="center"/>
          </w:tcPr>
          <w:p w14:paraId="5E9CAAAA" w14:textId="77777777" w:rsidR="001D237B" w:rsidRPr="00057F1B" w:rsidRDefault="001D237B" w:rsidP="00FA064B">
            <w:pPr>
              <w:pStyle w:val="TAC"/>
              <w:rPr>
                <w:rFonts w:eastAsia="?? ??" w:cs="v5.0.0"/>
              </w:rPr>
            </w:pPr>
            <w:r w:rsidRPr="00057F1B">
              <w:rPr>
                <w:rFonts w:eastAsia="SimSun"/>
              </w:rPr>
              <w:t>FR1.30-1</w:t>
            </w:r>
          </w:p>
        </w:tc>
      </w:tr>
      <w:tr w:rsidR="001D237B" w:rsidRPr="00057F1B" w14:paraId="45363CD7" w14:textId="77777777" w:rsidTr="00FA064B">
        <w:trPr>
          <w:cantSplit/>
          <w:jc w:val="center"/>
        </w:trPr>
        <w:tc>
          <w:tcPr>
            <w:tcW w:w="3235" w:type="dxa"/>
            <w:vAlign w:val="center"/>
          </w:tcPr>
          <w:p w14:paraId="755A8CE9" w14:textId="77777777" w:rsidR="001D237B" w:rsidRPr="00057F1B" w:rsidRDefault="001D237B" w:rsidP="00FA064B">
            <w:pPr>
              <w:pStyle w:val="TAC"/>
              <w:rPr>
                <w:rFonts w:eastAsia="SimSun"/>
              </w:rPr>
            </w:pPr>
            <w:r w:rsidRPr="00057F1B">
              <w:rPr>
                <w:rFonts w:eastAsia="SimSun"/>
              </w:rPr>
              <w:t>CCE to REG mapping type</w:t>
            </w:r>
          </w:p>
        </w:tc>
        <w:tc>
          <w:tcPr>
            <w:tcW w:w="1093" w:type="dxa"/>
            <w:vAlign w:val="center"/>
          </w:tcPr>
          <w:p w14:paraId="2DDCAD99" w14:textId="77777777" w:rsidR="001D237B" w:rsidRPr="00057F1B" w:rsidRDefault="001D237B" w:rsidP="00FA064B">
            <w:pPr>
              <w:pStyle w:val="TAC"/>
              <w:rPr>
                <w:rFonts w:eastAsia="?? ??" w:cs="v5.0.0"/>
              </w:rPr>
            </w:pPr>
          </w:p>
        </w:tc>
        <w:tc>
          <w:tcPr>
            <w:tcW w:w="2991" w:type="dxa"/>
            <w:vAlign w:val="center"/>
          </w:tcPr>
          <w:p w14:paraId="05FC903E" w14:textId="77777777" w:rsidR="001D237B" w:rsidRPr="00057F1B" w:rsidRDefault="001D237B" w:rsidP="00FA064B">
            <w:pPr>
              <w:pStyle w:val="TAC"/>
              <w:rPr>
                <w:rFonts w:eastAsia="SimSun"/>
              </w:rPr>
            </w:pPr>
            <w:r w:rsidRPr="00057F1B">
              <w:rPr>
                <w:rFonts w:eastAsia="SimSun"/>
              </w:rPr>
              <w:t>interleaved</w:t>
            </w:r>
          </w:p>
        </w:tc>
      </w:tr>
      <w:tr w:rsidR="001D237B" w:rsidRPr="00057F1B" w14:paraId="4D2B5533" w14:textId="77777777" w:rsidTr="00FA064B">
        <w:trPr>
          <w:cantSplit/>
          <w:jc w:val="center"/>
        </w:trPr>
        <w:tc>
          <w:tcPr>
            <w:tcW w:w="3235" w:type="dxa"/>
            <w:vAlign w:val="center"/>
          </w:tcPr>
          <w:p w14:paraId="4CC8E549" w14:textId="77777777" w:rsidR="001D237B" w:rsidRPr="00057F1B" w:rsidRDefault="001D237B" w:rsidP="00FA064B">
            <w:pPr>
              <w:pStyle w:val="TAC"/>
              <w:rPr>
                <w:rFonts w:eastAsia="SimSun"/>
              </w:rPr>
            </w:pPr>
            <w:r w:rsidRPr="00057F1B">
              <w:rPr>
                <w:rFonts w:eastAsia="SimSun"/>
              </w:rPr>
              <w:t>Interleaver size</w:t>
            </w:r>
          </w:p>
        </w:tc>
        <w:tc>
          <w:tcPr>
            <w:tcW w:w="1093" w:type="dxa"/>
            <w:vAlign w:val="center"/>
          </w:tcPr>
          <w:p w14:paraId="521111E9" w14:textId="77777777" w:rsidR="001D237B" w:rsidRPr="00057F1B" w:rsidRDefault="001D237B" w:rsidP="00FA064B">
            <w:pPr>
              <w:pStyle w:val="TAC"/>
              <w:rPr>
                <w:rFonts w:eastAsia="?? ??" w:cs="v5.0.0"/>
              </w:rPr>
            </w:pPr>
          </w:p>
        </w:tc>
        <w:tc>
          <w:tcPr>
            <w:tcW w:w="2991" w:type="dxa"/>
            <w:vAlign w:val="center"/>
          </w:tcPr>
          <w:p w14:paraId="73E9032A" w14:textId="77777777" w:rsidR="001D237B" w:rsidRPr="00057F1B" w:rsidRDefault="001D237B" w:rsidP="00FA064B">
            <w:pPr>
              <w:pStyle w:val="TAC"/>
              <w:rPr>
                <w:rFonts w:eastAsia="SimSun"/>
                <w:lang w:eastAsia="zh-CN"/>
              </w:rPr>
            </w:pPr>
            <w:r w:rsidRPr="00057F1B">
              <w:rPr>
                <w:rFonts w:eastAsia="SimSun" w:hint="eastAsia"/>
                <w:lang w:eastAsia="zh-CN"/>
              </w:rPr>
              <w:t>3</w:t>
            </w:r>
          </w:p>
        </w:tc>
      </w:tr>
      <w:tr w:rsidR="001D237B" w:rsidRPr="00057F1B" w14:paraId="2080E334" w14:textId="77777777" w:rsidTr="00FA064B">
        <w:trPr>
          <w:cantSplit/>
          <w:jc w:val="center"/>
        </w:trPr>
        <w:tc>
          <w:tcPr>
            <w:tcW w:w="3235" w:type="dxa"/>
            <w:vAlign w:val="center"/>
          </w:tcPr>
          <w:p w14:paraId="12705195" w14:textId="77777777" w:rsidR="001D237B" w:rsidRPr="00057F1B" w:rsidRDefault="001D237B" w:rsidP="00FA064B">
            <w:pPr>
              <w:pStyle w:val="TAC"/>
              <w:rPr>
                <w:rFonts w:eastAsia="SimSun"/>
              </w:rPr>
            </w:pPr>
            <w:r w:rsidRPr="00057F1B">
              <w:rPr>
                <w:rFonts w:eastAsia="SimSun"/>
              </w:rPr>
              <w:t>REG bundle size</w:t>
            </w:r>
          </w:p>
        </w:tc>
        <w:tc>
          <w:tcPr>
            <w:tcW w:w="1093" w:type="dxa"/>
            <w:vAlign w:val="center"/>
          </w:tcPr>
          <w:p w14:paraId="79F6829D" w14:textId="77777777" w:rsidR="001D237B" w:rsidRPr="00057F1B" w:rsidRDefault="001D237B" w:rsidP="00FA064B">
            <w:pPr>
              <w:pStyle w:val="TAC"/>
              <w:rPr>
                <w:rFonts w:eastAsia="?? ??" w:cs="v5.0.0"/>
              </w:rPr>
            </w:pPr>
          </w:p>
        </w:tc>
        <w:tc>
          <w:tcPr>
            <w:tcW w:w="2991" w:type="dxa"/>
            <w:vAlign w:val="center"/>
          </w:tcPr>
          <w:p w14:paraId="00FDB7CD" w14:textId="77777777" w:rsidR="001D237B" w:rsidRPr="00057F1B" w:rsidRDefault="001D237B" w:rsidP="00FA064B">
            <w:pPr>
              <w:pStyle w:val="TAC"/>
              <w:rPr>
                <w:rFonts w:eastAsia="SimSun"/>
                <w:lang w:eastAsia="zh-CN"/>
              </w:rPr>
            </w:pPr>
            <w:r>
              <w:rPr>
                <w:rFonts w:eastAsia="SimSun"/>
                <w:lang w:eastAsia="zh-CN"/>
              </w:rPr>
              <w:t>2</w:t>
            </w:r>
          </w:p>
        </w:tc>
      </w:tr>
      <w:tr w:rsidR="001D237B" w:rsidRPr="00057F1B" w14:paraId="7A2B0DD9" w14:textId="77777777" w:rsidTr="00FA064B">
        <w:trPr>
          <w:cantSplit/>
          <w:jc w:val="center"/>
        </w:trPr>
        <w:tc>
          <w:tcPr>
            <w:tcW w:w="3235" w:type="dxa"/>
            <w:vAlign w:val="center"/>
          </w:tcPr>
          <w:p w14:paraId="0B99106C" w14:textId="77777777" w:rsidR="001D237B" w:rsidRPr="00057F1B" w:rsidRDefault="001D237B" w:rsidP="00FA064B">
            <w:pPr>
              <w:pStyle w:val="TAC"/>
              <w:rPr>
                <w:rFonts w:eastAsia="SimSun" w:cs="Arial"/>
                <w:lang w:eastAsia="zh-CN"/>
              </w:rPr>
            </w:pPr>
            <w:r w:rsidRPr="00057F1B">
              <w:rPr>
                <w:rFonts w:eastAsia="SimSun" w:cs="Arial"/>
                <w:lang w:eastAsia="zh-CN"/>
              </w:rPr>
              <w:t>S</w:t>
            </w:r>
            <w:r w:rsidRPr="00057F1B">
              <w:rPr>
                <w:rFonts w:eastAsia="SimSun" w:cs="Arial" w:hint="eastAsia"/>
                <w:lang w:eastAsia="zh-CN"/>
              </w:rPr>
              <w:t>hift</w:t>
            </w:r>
            <w:r w:rsidRPr="00057F1B">
              <w:rPr>
                <w:rFonts w:eastAsia="SimSun" w:cs="Arial"/>
                <w:lang w:eastAsia="zh-CN"/>
              </w:rPr>
              <w:t xml:space="preserve"> </w:t>
            </w:r>
            <w:r w:rsidRPr="00057F1B">
              <w:rPr>
                <w:rFonts w:eastAsia="SimSun" w:cs="Arial" w:hint="eastAsia"/>
                <w:lang w:eastAsia="zh-CN"/>
              </w:rPr>
              <w:t>Index</w:t>
            </w:r>
          </w:p>
        </w:tc>
        <w:tc>
          <w:tcPr>
            <w:tcW w:w="1093" w:type="dxa"/>
            <w:vAlign w:val="center"/>
          </w:tcPr>
          <w:p w14:paraId="0A17A5A4" w14:textId="77777777" w:rsidR="001D237B" w:rsidRPr="00057F1B" w:rsidRDefault="001D237B" w:rsidP="00FA064B">
            <w:pPr>
              <w:pStyle w:val="TAC"/>
              <w:rPr>
                <w:rFonts w:eastAsia="?? ??" w:cs="v5.0.0"/>
              </w:rPr>
            </w:pPr>
          </w:p>
        </w:tc>
        <w:tc>
          <w:tcPr>
            <w:tcW w:w="2991" w:type="dxa"/>
            <w:vAlign w:val="center"/>
          </w:tcPr>
          <w:p w14:paraId="483A285B" w14:textId="77777777" w:rsidR="001D237B" w:rsidRPr="00057F1B" w:rsidRDefault="001D237B" w:rsidP="00FA064B">
            <w:pPr>
              <w:pStyle w:val="TAC"/>
              <w:rPr>
                <w:rFonts w:eastAsia="SimSun" w:cs="v5.0.0"/>
                <w:lang w:eastAsia="zh-CN"/>
              </w:rPr>
            </w:pPr>
            <w:r w:rsidRPr="00057F1B">
              <w:rPr>
                <w:rFonts w:eastAsia="SimSun" w:cs="v5.0.0" w:hint="eastAsia"/>
                <w:lang w:eastAsia="zh-CN"/>
              </w:rPr>
              <w:t>0</w:t>
            </w:r>
          </w:p>
        </w:tc>
      </w:tr>
    </w:tbl>
    <w:p w14:paraId="60BF3DCF" w14:textId="77777777" w:rsidR="001D237B" w:rsidRPr="00057F1B" w:rsidRDefault="001D237B" w:rsidP="001D237B">
      <w:pPr>
        <w:rPr>
          <w:rFonts w:eastAsia="SimSun"/>
          <w:snapToGrid w:val="0"/>
        </w:rPr>
      </w:pPr>
    </w:p>
    <w:p w14:paraId="23B31155" w14:textId="77777777" w:rsidR="001D237B" w:rsidRPr="00057F1B" w:rsidRDefault="001D237B" w:rsidP="001D237B">
      <w:pPr>
        <w:pStyle w:val="Heading5"/>
        <w:rPr>
          <w:rFonts w:eastAsia="PMingLiU"/>
          <w:snapToGrid w:val="0"/>
        </w:rPr>
      </w:pPr>
      <w:bookmarkStart w:id="2821" w:name="_Toc114565813"/>
      <w:bookmarkStart w:id="2822" w:name="_Toc123936117"/>
      <w:bookmarkStart w:id="2823" w:name="_Toc124377132"/>
      <w:r w:rsidRPr="00057F1B">
        <w:rPr>
          <w:rFonts w:eastAsia="PMingLiU"/>
          <w:snapToGrid w:val="0"/>
        </w:rPr>
        <w:t>5.3.</w:t>
      </w:r>
      <w:r>
        <w:rPr>
          <w:rFonts w:eastAsia="PMingLiU"/>
          <w:snapToGrid w:val="0"/>
        </w:rPr>
        <w:t>1</w:t>
      </w:r>
      <w:r w:rsidRPr="00057F1B">
        <w:rPr>
          <w:rFonts w:eastAsia="PMingLiU"/>
          <w:snapToGrid w:val="0"/>
        </w:rPr>
        <w:t>.2.1</w:t>
      </w:r>
      <w:r w:rsidRPr="00057F1B">
        <w:rPr>
          <w:rFonts w:eastAsia="PMingLiU" w:hint="eastAsia"/>
          <w:snapToGrid w:val="0"/>
          <w:lang w:eastAsia="zh-CN"/>
        </w:rPr>
        <w:tab/>
      </w:r>
      <w:r>
        <w:rPr>
          <w:rFonts w:eastAsia="PMingLiU"/>
          <w:snapToGrid w:val="0"/>
        </w:rPr>
        <w:t xml:space="preserve">Minimum </w:t>
      </w:r>
      <w:r>
        <w:rPr>
          <w:rFonts w:eastAsia="PMingLiU"/>
          <w:snapToGrid w:val="0"/>
          <w:lang w:eastAsia="zh-CN"/>
        </w:rPr>
        <w:t>requirements for RedCap</w:t>
      </w:r>
      <w:bookmarkEnd w:id="2821"/>
      <w:bookmarkEnd w:id="2822"/>
      <w:bookmarkEnd w:id="2823"/>
    </w:p>
    <w:p w14:paraId="27ACA945" w14:textId="77777777" w:rsidR="001D237B" w:rsidRPr="00057F1B" w:rsidRDefault="001D237B" w:rsidP="001D237B">
      <w:pPr>
        <w:rPr>
          <w:rFonts w:eastAsia="SimSun" w:cs="v5.0.0"/>
        </w:rPr>
      </w:pPr>
      <w:r w:rsidRPr="00057F1B">
        <w:rPr>
          <w:rFonts w:eastAsia="SimSun" w:cs="v5.0.0"/>
        </w:rPr>
        <w:t xml:space="preserve">For the parameters specified in Table </w:t>
      </w:r>
      <w:r w:rsidRPr="00057F1B">
        <w:rPr>
          <w:rFonts w:eastAsia="SimSun" w:hint="eastAsia"/>
          <w:lang w:eastAsia="zh-CN"/>
        </w:rPr>
        <w:t>5.3.</w:t>
      </w:r>
      <w:r>
        <w:rPr>
          <w:rFonts w:eastAsia="SimSun"/>
          <w:lang w:eastAsia="zh-CN"/>
        </w:rPr>
        <w:t>1</w:t>
      </w:r>
      <w:r w:rsidRPr="00057F1B">
        <w:rPr>
          <w:rFonts w:eastAsia="SimSun" w:hint="eastAsia"/>
          <w:lang w:eastAsia="zh-CN"/>
        </w:rPr>
        <w:t>.2</w:t>
      </w:r>
      <w:r w:rsidRPr="00057F1B">
        <w:rPr>
          <w:rFonts w:eastAsia="SimSun"/>
        </w:rPr>
        <w:t>-1</w:t>
      </w:r>
      <w:r w:rsidRPr="00057F1B">
        <w:rPr>
          <w:rFonts w:eastAsia="SimSun" w:cs="v5.0.0"/>
        </w:rPr>
        <w:t>, the average probability of a missed downlink scheduling grant (Pm-dsg) shall be below the specified value in Table 5.3.</w:t>
      </w:r>
      <w:r>
        <w:rPr>
          <w:rFonts w:eastAsia="SimSun" w:cs="v5.0.0"/>
        </w:rPr>
        <w:t>1</w:t>
      </w:r>
      <w:r w:rsidRPr="00057F1B">
        <w:rPr>
          <w:rFonts w:eastAsia="SimSun" w:cs="v5.0.0"/>
        </w:rPr>
        <w:t>.2.1-1. The downlink physical setup is in accordance with Annex C.3.1.</w:t>
      </w:r>
    </w:p>
    <w:p w14:paraId="25E6892B" w14:textId="77777777" w:rsidR="001D237B" w:rsidRPr="00057F1B" w:rsidRDefault="001D237B" w:rsidP="001D237B">
      <w:pPr>
        <w:pStyle w:val="TH"/>
        <w:rPr>
          <w:rFonts w:eastAsia="PMingLiU"/>
        </w:rPr>
      </w:pPr>
      <w:r w:rsidRPr="00057F1B">
        <w:rPr>
          <w:rFonts w:eastAsia="PMingLiU"/>
        </w:rPr>
        <w:t>Table 5.3.</w:t>
      </w:r>
      <w:r>
        <w:rPr>
          <w:rFonts w:eastAsia="PMingLiU"/>
        </w:rPr>
        <w:t>1</w:t>
      </w:r>
      <w:r w:rsidRPr="00057F1B">
        <w:rPr>
          <w:rFonts w:eastAsia="PMingLiU"/>
        </w:rPr>
        <w:t>.2.1-1: Minimum performance for PDCCH with 30</w:t>
      </w:r>
      <w:r w:rsidRPr="00057F1B">
        <w:rPr>
          <w:rFonts w:eastAsia="PMingLiU" w:hint="eastAsia"/>
          <w:lang w:eastAsia="zh-CN"/>
        </w:rPr>
        <w:t xml:space="preserve"> </w:t>
      </w:r>
      <w:r w:rsidRPr="00057F1B">
        <w:rPr>
          <w:rFonts w:eastAsia="PMingLiU"/>
        </w:rPr>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1D237B" w:rsidRPr="00057F1B" w14:paraId="1729A3C0" w14:textId="77777777" w:rsidTr="00FA064B">
        <w:trPr>
          <w:trHeight w:val="209"/>
          <w:jc w:val="center"/>
        </w:trPr>
        <w:tc>
          <w:tcPr>
            <w:tcW w:w="851" w:type="dxa"/>
            <w:vMerge w:val="restart"/>
            <w:vAlign w:val="center"/>
          </w:tcPr>
          <w:p w14:paraId="18290CF1" w14:textId="77777777" w:rsidR="001D237B" w:rsidRPr="00057F1B" w:rsidRDefault="001D237B" w:rsidP="00FA064B">
            <w:pPr>
              <w:pStyle w:val="TAH"/>
              <w:rPr>
                <w:rFonts w:eastAsia="SimSun"/>
              </w:rPr>
            </w:pPr>
            <w:r w:rsidRPr="00057F1B">
              <w:rPr>
                <w:rFonts w:eastAsia="SimSun"/>
              </w:rPr>
              <w:t>Test number</w:t>
            </w:r>
          </w:p>
        </w:tc>
        <w:tc>
          <w:tcPr>
            <w:tcW w:w="851" w:type="dxa"/>
            <w:vMerge w:val="restart"/>
            <w:vAlign w:val="center"/>
          </w:tcPr>
          <w:p w14:paraId="79E2369D" w14:textId="77777777" w:rsidR="001D237B" w:rsidRPr="00057F1B" w:rsidRDefault="001D237B" w:rsidP="00FA064B">
            <w:pPr>
              <w:pStyle w:val="TAH"/>
              <w:rPr>
                <w:rFonts w:eastAsia="SimSun"/>
                <w:lang w:eastAsia="zh-CN"/>
              </w:rPr>
            </w:pPr>
            <w:r w:rsidRPr="00057F1B">
              <w:rPr>
                <w:rFonts w:eastAsia="SimSun"/>
              </w:rPr>
              <w:t>Bandwidth</w:t>
            </w:r>
            <w:r w:rsidRPr="00057F1B">
              <w:rPr>
                <w:rFonts w:eastAsia="SimSun" w:hint="eastAsia"/>
                <w:lang w:eastAsia="zh-CN"/>
              </w:rPr>
              <w:t xml:space="preserve"> (MHz)</w:t>
            </w:r>
          </w:p>
        </w:tc>
        <w:tc>
          <w:tcPr>
            <w:tcW w:w="850" w:type="dxa"/>
            <w:vMerge w:val="restart"/>
            <w:vAlign w:val="center"/>
          </w:tcPr>
          <w:p w14:paraId="765626A8" w14:textId="77777777" w:rsidR="001D237B" w:rsidRPr="00057F1B" w:rsidRDefault="001D237B" w:rsidP="00FA064B">
            <w:pPr>
              <w:pStyle w:val="TAH"/>
              <w:rPr>
                <w:rFonts w:eastAsia="SimSun"/>
                <w:lang w:eastAsia="zh-CN"/>
              </w:rPr>
            </w:pPr>
            <w:r w:rsidRPr="00057F1B">
              <w:rPr>
                <w:rFonts w:eastAsia="SimSun" w:hint="eastAsia"/>
                <w:lang w:eastAsia="zh-CN"/>
              </w:rPr>
              <w:t>CORES</w:t>
            </w:r>
            <w:r w:rsidRPr="00057F1B">
              <w:rPr>
                <w:rFonts w:eastAsia="SimSun"/>
                <w:lang w:eastAsia="zh-CN"/>
              </w:rPr>
              <w:t>ET RB</w:t>
            </w:r>
          </w:p>
        </w:tc>
        <w:tc>
          <w:tcPr>
            <w:tcW w:w="914" w:type="dxa"/>
            <w:vMerge w:val="restart"/>
            <w:vAlign w:val="center"/>
          </w:tcPr>
          <w:p w14:paraId="62160486" w14:textId="77777777" w:rsidR="001D237B" w:rsidRPr="00057F1B" w:rsidRDefault="001D237B" w:rsidP="00FA064B">
            <w:pPr>
              <w:pStyle w:val="TAH"/>
              <w:rPr>
                <w:rFonts w:eastAsia="SimSun"/>
                <w:lang w:eastAsia="zh-CN"/>
              </w:rPr>
            </w:pPr>
            <w:r w:rsidRPr="00057F1B">
              <w:rPr>
                <w:rFonts w:eastAsia="SimSun" w:hint="eastAsia"/>
                <w:lang w:eastAsia="zh-CN"/>
              </w:rPr>
              <w:t>CORESET duration</w:t>
            </w:r>
          </w:p>
        </w:tc>
        <w:tc>
          <w:tcPr>
            <w:tcW w:w="1138" w:type="dxa"/>
            <w:vMerge w:val="restart"/>
            <w:vAlign w:val="center"/>
          </w:tcPr>
          <w:p w14:paraId="01B86E83" w14:textId="77777777" w:rsidR="001D237B" w:rsidRPr="00057F1B" w:rsidRDefault="001D237B" w:rsidP="00FA064B">
            <w:pPr>
              <w:pStyle w:val="TAH"/>
              <w:rPr>
                <w:rFonts w:eastAsia="SimSun"/>
              </w:rPr>
            </w:pPr>
            <w:r w:rsidRPr="00057F1B">
              <w:rPr>
                <w:rFonts w:eastAsia="SimSun"/>
              </w:rPr>
              <w:t>Aggregation level</w:t>
            </w:r>
          </w:p>
        </w:tc>
        <w:tc>
          <w:tcPr>
            <w:tcW w:w="1134" w:type="dxa"/>
            <w:vMerge w:val="restart"/>
            <w:vAlign w:val="center"/>
          </w:tcPr>
          <w:p w14:paraId="1B74454C" w14:textId="77777777" w:rsidR="001D237B" w:rsidRPr="00057F1B" w:rsidRDefault="001D237B" w:rsidP="00FA064B">
            <w:pPr>
              <w:pStyle w:val="TAH"/>
              <w:rPr>
                <w:rFonts w:eastAsia="SimSun"/>
              </w:rPr>
            </w:pPr>
            <w:r w:rsidRPr="00057F1B">
              <w:rPr>
                <w:rFonts w:eastAsia="SimSun"/>
              </w:rPr>
              <w:t>Reference Channel</w:t>
            </w:r>
          </w:p>
        </w:tc>
        <w:tc>
          <w:tcPr>
            <w:tcW w:w="1276" w:type="dxa"/>
            <w:vMerge w:val="restart"/>
            <w:vAlign w:val="center"/>
          </w:tcPr>
          <w:p w14:paraId="569346CF" w14:textId="77777777" w:rsidR="001D237B" w:rsidRPr="00057F1B" w:rsidRDefault="001D237B" w:rsidP="00FA064B">
            <w:pPr>
              <w:pStyle w:val="TAH"/>
              <w:rPr>
                <w:rFonts w:eastAsia="SimSun"/>
              </w:rPr>
            </w:pPr>
            <w:r w:rsidRPr="00057F1B">
              <w:rPr>
                <w:rFonts w:eastAsia="SimSun"/>
              </w:rPr>
              <w:t>Propagation Condition</w:t>
            </w:r>
          </w:p>
        </w:tc>
        <w:tc>
          <w:tcPr>
            <w:tcW w:w="1130" w:type="dxa"/>
            <w:vMerge w:val="restart"/>
            <w:vAlign w:val="center"/>
          </w:tcPr>
          <w:p w14:paraId="6B1047A4" w14:textId="77777777" w:rsidR="001D237B" w:rsidRPr="00057F1B" w:rsidRDefault="001D237B" w:rsidP="00FA064B">
            <w:pPr>
              <w:pStyle w:val="TAH"/>
              <w:rPr>
                <w:rFonts w:eastAsia="SimSun"/>
              </w:rPr>
            </w:pPr>
            <w:r w:rsidRPr="00057F1B">
              <w:rPr>
                <w:rFonts w:eastAsia="SimSun"/>
              </w:rPr>
              <w:t>Antenna configuration and correlation Matrix</w:t>
            </w:r>
          </w:p>
        </w:tc>
        <w:tc>
          <w:tcPr>
            <w:tcW w:w="1713" w:type="dxa"/>
            <w:gridSpan w:val="2"/>
            <w:vAlign w:val="center"/>
          </w:tcPr>
          <w:p w14:paraId="6A99539D" w14:textId="77777777" w:rsidR="001D237B" w:rsidRPr="00057F1B" w:rsidRDefault="001D237B" w:rsidP="00FA064B">
            <w:pPr>
              <w:pStyle w:val="TAH"/>
              <w:rPr>
                <w:rFonts w:eastAsia="SimSun"/>
              </w:rPr>
            </w:pPr>
            <w:r w:rsidRPr="00057F1B">
              <w:rPr>
                <w:rFonts w:eastAsia="SimSun"/>
              </w:rPr>
              <w:t>Reference value</w:t>
            </w:r>
          </w:p>
        </w:tc>
      </w:tr>
      <w:tr w:rsidR="001D237B" w:rsidRPr="00057F1B" w14:paraId="6F10AAA3" w14:textId="77777777" w:rsidTr="00FA064B">
        <w:trPr>
          <w:trHeight w:val="209"/>
          <w:jc w:val="center"/>
        </w:trPr>
        <w:tc>
          <w:tcPr>
            <w:tcW w:w="851" w:type="dxa"/>
            <w:vMerge/>
            <w:vAlign w:val="center"/>
          </w:tcPr>
          <w:p w14:paraId="337BBDF0" w14:textId="77777777" w:rsidR="001D237B" w:rsidRPr="00057F1B" w:rsidRDefault="001D237B" w:rsidP="00FA064B">
            <w:pPr>
              <w:pStyle w:val="TAH"/>
              <w:rPr>
                <w:rFonts w:eastAsia="SimSun"/>
              </w:rPr>
            </w:pPr>
          </w:p>
        </w:tc>
        <w:tc>
          <w:tcPr>
            <w:tcW w:w="851" w:type="dxa"/>
            <w:vMerge/>
            <w:vAlign w:val="center"/>
          </w:tcPr>
          <w:p w14:paraId="2D327B14" w14:textId="77777777" w:rsidR="001D237B" w:rsidRPr="00057F1B" w:rsidRDefault="001D237B" w:rsidP="00FA064B">
            <w:pPr>
              <w:pStyle w:val="TAH"/>
              <w:rPr>
                <w:rFonts w:eastAsia="SimSun"/>
              </w:rPr>
            </w:pPr>
          </w:p>
        </w:tc>
        <w:tc>
          <w:tcPr>
            <w:tcW w:w="850" w:type="dxa"/>
            <w:vMerge/>
            <w:vAlign w:val="center"/>
          </w:tcPr>
          <w:p w14:paraId="04A86E68" w14:textId="77777777" w:rsidR="001D237B" w:rsidRPr="00057F1B" w:rsidRDefault="001D237B" w:rsidP="00FA064B">
            <w:pPr>
              <w:pStyle w:val="TAH"/>
              <w:rPr>
                <w:rFonts w:eastAsia="SimSun"/>
              </w:rPr>
            </w:pPr>
          </w:p>
        </w:tc>
        <w:tc>
          <w:tcPr>
            <w:tcW w:w="914" w:type="dxa"/>
            <w:vMerge/>
            <w:vAlign w:val="center"/>
          </w:tcPr>
          <w:p w14:paraId="4CA051D7" w14:textId="77777777" w:rsidR="001D237B" w:rsidRPr="00057F1B" w:rsidRDefault="001D237B" w:rsidP="00FA064B">
            <w:pPr>
              <w:pStyle w:val="TAH"/>
              <w:rPr>
                <w:rFonts w:eastAsia="SimSun"/>
              </w:rPr>
            </w:pPr>
          </w:p>
        </w:tc>
        <w:tc>
          <w:tcPr>
            <w:tcW w:w="1138" w:type="dxa"/>
            <w:vMerge/>
            <w:vAlign w:val="center"/>
          </w:tcPr>
          <w:p w14:paraId="3D707893" w14:textId="77777777" w:rsidR="001D237B" w:rsidRPr="00057F1B" w:rsidRDefault="001D237B" w:rsidP="00FA064B">
            <w:pPr>
              <w:pStyle w:val="TAH"/>
              <w:rPr>
                <w:rFonts w:eastAsia="SimSun"/>
              </w:rPr>
            </w:pPr>
          </w:p>
        </w:tc>
        <w:tc>
          <w:tcPr>
            <w:tcW w:w="1134" w:type="dxa"/>
            <w:vMerge/>
            <w:vAlign w:val="center"/>
          </w:tcPr>
          <w:p w14:paraId="1ECE8695" w14:textId="77777777" w:rsidR="001D237B" w:rsidRPr="00057F1B" w:rsidRDefault="001D237B" w:rsidP="00FA064B">
            <w:pPr>
              <w:pStyle w:val="TAH"/>
              <w:rPr>
                <w:rFonts w:eastAsia="SimSun"/>
              </w:rPr>
            </w:pPr>
          </w:p>
        </w:tc>
        <w:tc>
          <w:tcPr>
            <w:tcW w:w="1276" w:type="dxa"/>
            <w:vMerge/>
            <w:vAlign w:val="center"/>
          </w:tcPr>
          <w:p w14:paraId="740DBA2C" w14:textId="77777777" w:rsidR="001D237B" w:rsidRPr="00057F1B" w:rsidRDefault="001D237B" w:rsidP="00FA064B">
            <w:pPr>
              <w:pStyle w:val="TAH"/>
              <w:rPr>
                <w:rFonts w:eastAsia="SimSun"/>
              </w:rPr>
            </w:pPr>
          </w:p>
        </w:tc>
        <w:tc>
          <w:tcPr>
            <w:tcW w:w="1130" w:type="dxa"/>
            <w:vMerge/>
            <w:vAlign w:val="center"/>
          </w:tcPr>
          <w:p w14:paraId="4DAC2517" w14:textId="77777777" w:rsidR="001D237B" w:rsidRPr="00057F1B" w:rsidRDefault="001D237B" w:rsidP="00FA064B">
            <w:pPr>
              <w:pStyle w:val="TAH"/>
              <w:rPr>
                <w:rFonts w:eastAsia="SimSun"/>
              </w:rPr>
            </w:pPr>
          </w:p>
        </w:tc>
        <w:tc>
          <w:tcPr>
            <w:tcW w:w="992" w:type="dxa"/>
            <w:vAlign w:val="center"/>
          </w:tcPr>
          <w:p w14:paraId="6017CDFA" w14:textId="77777777" w:rsidR="001D237B" w:rsidRPr="00057F1B" w:rsidRDefault="001D237B" w:rsidP="00FA064B">
            <w:pPr>
              <w:pStyle w:val="TAH"/>
              <w:rPr>
                <w:rFonts w:eastAsia="SimSun"/>
              </w:rPr>
            </w:pPr>
            <w:r w:rsidRPr="00057F1B">
              <w:rPr>
                <w:rFonts w:eastAsia="SimSun"/>
              </w:rPr>
              <w:t>Pm-dsg (%)</w:t>
            </w:r>
          </w:p>
        </w:tc>
        <w:tc>
          <w:tcPr>
            <w:tcW w:w="721" w:type="dxa"/>
            <w:vAlign w:val="center"/>
          </w:tcPr>
          <w:p w14:paraId="0C45DBDF" w14:textId="77777777" w:rsidR="001D237B" w:rsidRPr="00057F1B" w:rsidRDefault="001D237B" w:rsidP="00FA064B">
            <w:pPr>
              <w:pStyle w:val="TAH"/>
              <w:rPr>
                <w:rFonts w:eastAsia="SimSun"/>
              </w:rPr>
            </w:pPr>
            <w:r w:rsidRPr="00057F1B">
              <w:rPr>
                <w:rFonts w:eastAsia="SimSun"/>
              </w:rPr>
              <w:t>SNR</w:t>
            </w:r>
            <w:r w:rsidRPr="00057F1B" w:rsidDel="005B3479">
              <w:rPr>
                <w:rFonts w:eastAsia="SimSun"/>
              </w:rPr>
              <w:t xml:space="preserve"> </w:t>
            </w:r>
            <w:r w:rsidRPr="00057F1B">
              <w:rPr>
                <w:rFonts w:eastAsia="SimSun"/>
              </w:rPr>
              <w:t>(dB)</w:t>
            </w:r>
          </w:p>
        </w:tc>
      </w:tr>
      <w:tr w:rsidR="002A0BEA" w:rsidRPr="00057F1B" w14:paraId="7D529107" w14:textId="77777777" w:rsidTr="00FA064B">
        <w:trPr>
          <w:trHeight w:val="106"/>
          <w:jc w:val="center"/>
        </w:trPr>
        <w:tc>
          <w:tcPr>
            <w:tcW w:w="851" w:type="dxa"/>
            <w:shd w:val="clear" w:color="auto" w:fill="auto"/>
          </w:tcPr>
          <w:p w14:paraId="6D6F2AFE" w14:textId="77777777" w:rsidR="002A0BEA" w:rsidRPr="00057F1B" w:rsidRDefault="002A0BEA" w:rsidP="002A0BEA">
            <w:pPr>
              <w:pStyle w:val="TAC"/>
              <w:rPr>
                <w:rFonts w:eastAsia="SimSun"/>
              </w:rPr>
            </w:pPr>
            <w:r w:rsidRPr="00057F1B">
              <w:rPr>
                <w:rFonts w:eastAsia="SimSun"/>
              </w:rPr>
              <w:t>1</w:t>
            </w:r>
          </w:p>
        </w:tc>
        <w:tc>
          <w:tcPr>
            <w:tcW w:w="851" w:type="dxa"/>
            <w:shd w:val="clear" w:color="auto" w:fill="auto"/>
          </w:tcPr>
          <w:p w14:paraId="5CD1552C" w14:textId="77777777" w:rsidR="002A0BEA" w:rsidRPr="00057F1B" w:rsidRDefault="002A0BEA" w:rsidP="002A0BEA">
            <w:pPr>
              <w:pStyle w:val="TAC"/>
              <w:rPr>
                <w:rFonts w:eastAsia="SimSun"/>
              </w:rPr>
            </w:pPr>
            <w:r>
              <w:rPr>
                <w:rFonts w:eastAsia="SimSun"/>
              </w:rPr>
              <w:t>20</w:t>
            </w:r>
            <w:r w:rsidRPr="00057F1B">
              <w:rPr>
                <w:rFonts w:eastAsia="SimSun"/>
              </w:rPr>
              <w:t xml:space="preserve"> </w:t>
            </w:r>
          </w:p>
        </w:tc>
        <w:tc>
          <w:tcPr>
            <w:tcW w:w="850" w:type="dxa"/>
          </w:tcPr>
          <w:p w14:paraId="65BD5F69" w14:textId="77777777" w:rsidR="002A0BEA" w:rsidRPr="00057F1B" w:rsidRDefault="002A0BEA" w:rsidP="002A0BEA">
            <w:pPr>
              <w:pStyle w:val="TAC"/>
              <w:rPr>
                <w:rFonts w:eastAsia="SimSun"/>
                <w:lang w:eastAsia="zh-CN"/>
              </w:rPr>
            </w:pPr>
            <w:r>
              <w:rPr>
                <w:rFonts w:eastAsia="SimSun"/>
                <w:lang w:eastAsia="zh-CN"/>
              </w:rPr>
              <w:t>48</w:t>
            </w:r>
          </w:p>
        </w:tc>
        <w:tc>
          <w:tcPr>
            <w:tcW w:w="914" w:type="dxa"/>
          </w:tcPr>
          <w:p w14:paraId="2D022499" w14:textId="77777777" w:rsidR="002A0BEA" w:rsidRPr="00057F1B" w:rsidRDefault="002A0BEA" w:rsidP="002A0BEA">
            <w:pPr>
              <w:pStyle w:val="TAC"/>
              <w:rPr>
                <w:rFonts w:eastAsia="SimSun"/>
                <w:lang w:eastAsia="zh-CN"/>
              </w:rPr>
            </w:pPr>
            <w:r w:rsidRPr="00057F1B">
              <w:rPr>
                <w:rFonts w:eastAsia="SimSun"/>
                <w:lang w:eastAsia="zh-CN"/>
              </w:rPr>
              <w:t>1</w:t>
            </w:r>
          </w:p>
        </w:tc>
        <w:tc>
          <w:tcPr>
            <w:tcW w:w="1138" w:type="dxa"/>
          </w:tcPr>
          <w:p w14:paraId="4642D92C" w14:textId="77777777" w:rsidR="002A0BEA" w:rsidRPr="00057F1B" w:rsidRDefault="002A0BEA" w:rsidP="002A0BEA">
            <w:pPr>
              <w:pStyle w:val="TAC"/>
              <w:rPr>
                <w:rFonts w:eastAsia="SimSun"/>
              </w:rPr>
            </w:pPr>
            <w:r>
              <w:rPr>
                <w:rFonts w:eastAsia="SimSun"/>
              </w:rPr>
              <w:t>4</w:t>
            </w:r>
          </w:p>
        </w:tc>
        <w:tc>
          <w:tcPr>
            <w:tcW w:w="1134" w:type="dxa"/>
            <w:shd w:val="clear" w:color="auto" w:fill="auto"/>
          </w:tcPr>
          <w:p w14:paraId="0D9253CA" w14:textId="77777777" w:rsidR="002A0BEA" w:rsidRPr="00057F1B" w:rsidRDefault="002A0BEA" w:rsidP="002A0BEA">
            <w:pPr>
              <w:pStyle w:val="TAC"/>
              <w:rPr>
                <w:rFonts w:eastAsia="SimSun"/>
              </w:rPr>
            </w:pPr>
            <w:r w:rsidRPr="00057F1B">
              <w:rPr>
                <w:rFonts w:eastAsia="SimSun"/>
              </w:rPr>
              <w:t>R.PDCCH. 2-1.</w:t>
            </w:r>
            <w:r>
              <w:rPr>
                <w:rFonts w:eastAsia="SimSun"/>
              </w:rPr>
              <w:t>5</w:t>
            </w:r>
            <w:r w:rsidRPr="00057F1B">
              <w:rPr>
                <w:rFonts w:eastAsia="SimSun"/>
              </w:rPr>
              <w:t xml:space="preserve"> TDD</w:t>
            </w:r>
          </w:p>
        </w:tc>
        <w:tc>
          <w:tcPr>
            <w:tcW w:w="1276" w:type="dxa"/>
            <w:shd w:val="clear" w:color="auto" w:fill="auto"/>
          </w:tcPr>
          <w:p w14:paraId="41A527F3" w14:textId="77777777" w:rsidR="002A0BEA" w:rsidRPr="00057F1B" w:rsidRDefault="002A0BEA" w:rsidP="002A0BEA">
            <w:pPr>
              <w:pStyle w:val="TAC"/>
              <w:rPr>
                <w:rFonts w:eastAsia="SimSun"/>
              </w:rPr>
            </w:pPr>
            <w:r w:rsidRPr="00BE10A0">
              <w:rPr>
                <w:rFonts w:eastAsia="SimSun"/>
              </w:rPr>
              <w:t>TDLC300-100</w:t>
            </w:r>
          </w:p>
        </w:tc>
        <w:tc>
          <w:tcPr>
            <w:tcW w:w="1130" w:type="dxa"/>
            <w:shd w:val="clear" w:color="auto" w:fill="auto"/>
          </w:tcPr>
          <w:p w14:paraId="77FA7EA0" w14:textId="77777777" w:rsidR="002A0BEA" w:rsidRPr="00057F1B" w:rsidRDefault="002A0BEA" w:rsidP="002A0BEA">
            <w:pPr>
              <w:pStyle w:val="TAC"/>
              <w:rPr>
                <w:rFonts w:eastAsia="SimSun"/>
              </w:rPr>
            </w:pPr>
            <w:r w:rsidRPr="00057F1B">
              <w:rPr>
                <w:rFonts w:eastAsia="SimSun"/>
              </w:rPr>
              <w:t>1x</w:t>
            </w:r>
            <w:r>
              <w:rPr>
                <w:rFonts w:eastAsia="SimSun"/>
              </w:rPr>
              <w:t>1</w:t>
            </w:r>
          </w:p>
        </w:tc>
        <w:tc>
          <w:tcPr>
            <w:tcW w:w="992" w:type="dxa"/>
          </w:tcPr>
          <w:p w14:paraId="5FD8A8CC" w14:textId="5BEC02FD" w:rsidR="002A0BEA" w:rsidRPr="00057F1B" w:rsidRDefault="002A0BEA" w:rsidP="002A0BEA">
            <w:pPr>
              <w:pStyle w:val="TAC"/>
              <w:rPr>
                <w:rFonts w:eastAsia="SimSun"/>
              </w:rPr>
            </w:pPr>
            <w:r w:rsidRPr="00D35E89">
              <w:rPr>
                <w:rFonts w:eastAsia="SimSun"/>
              </w:rPr>
              <w:t>1</w:t>
            </w:r>
          </w:p>
        </w:tc>
        <w:tc>
          <w:tcPr>
            <w:tcW w:w="721" w:type="dxa"/>
          </w:tcPr>
          <w:p w14:paraId="15D090E0" w14:textId="3AE819A7" w:rsidR="002A0BEA" w:rsidRPr="00057F1B" w:rsidRDefault="002A0BEA" w:rsidP="002A0BEA">
            <w:pPr>
              <w:pStyle w:val="TAC"/>
              <w:rPr>
                <w:rFonts w:eastAsia="SimSun"/>
                <w:lang w:eastAsia="zh-CN"/>
              </w:rPr>
            </w:pPr>
            <w:r w:rsidRPr="00D35E89">
              <w:rPr>
                <w:rFonts w:eastAsia="SimSun"/>
                <w:lang w:eastAsia="zh-CN"/>
              </w:rPr>
              <w:t>8.6</w:t>
            </w:r>
          </w:p>
        </w:tc>
      </w:tr>
    </w:tbl>
    <w:p w14:paraId="7267EE7D" w14:textId="34FA8729" w:rsidR="001D237B" w:rsidRDefault="001D237B" w:rsidP="001D237B">
      <w:pPr>
        <w:rPr>
          <w:rFonts w:eastAsia="SimSun"/>
          <w:lang w:eastAsia="zh-CN"/>
        </w:rPr>
      </w:pPr>
    </w:p>
    <w:p w14:paraId="660E9644" w14:textId="77777777" w:rsidR="005B3300" w:rsidRPr="00C25669" w:rsidRDefault="005B3300" w:rsidP="005B3300">
      <w:pPr>
        <w:pStyle w:val="Heading3"/>
        <w:rPr>
          <w:lang w:eastAsia="zh-CN"/>
        </w:rPr>
      </w:pPr>
      <w:bookmarkStart w:id="2824" w:name="_Toc21338189"/>
      <w:bookmarkStart w:id="2825" w:name="_Toc29808297"/>
      <w:bookmarkStart w:id="2826" w:name="_Toc37068216"/>
      <w:bookmarkStart w:id="2827" w:name="_Toc37083761"/>
      <w:bookmarkStart w:id="2828" w:name="_Toc37084103"/>
      <w:bookmarkStart w:id="2829" w:name="_Toc40209465"/>
      <w:bookmarkStart w:id="2830" w:name="_Toc40209807"/>
      <w:bookmarkStart w:id="2831" w:name="_Toc45892766"/>
      <w:bookmarkStart w:id="2832" w:name="_Toc53176623"/>
      <w:bookmarkStart w:id="2833" w:name="_Toc61120936"/>
      <w:bookmarkStart w:id="2834" w:name="_Toc67918099"/>
      <w:bookmarkStart w:id="2835" w:name="_Toc76298142"/>
      <w:bookmarkStart w:id="2836" w:name="_Toc76572154"/>
      <w:bookmarkStart w:id="2837" w:name="_Toc76652021"/>
      <w:bookmarkStart w:id="2838" w:name="_Toc76652859"/>
      <w:bookmarkStart w:id="2839" w:name="_Toc83742131"/>
      <w:bookmarkStart w:id="2840" w:name="_Toc91440621"/>
      <w:bookmarkStart w:id="2841" w:name="_Toc98849411"/>
      <w:bookmarkStart w:id="2842" w:name="_Toc106543264"/>
      <w:bookmarkStart w:id="2843" w:name="_Toc106737361"/>
      <w:bookmarkStart w:id="2844" w:name="_Toc107233128"/>
      <w:bookmarkStart w:id="2845" w:name="_Toc107234718"/>
      <w:bookmarkStart w:id="2846" w:name="_Toc107419687"/>
      <w:bookmarkStart w:id="2847" w:name="_Toc107476981"/>
      <w:bookmarkStart w:id="2848" w:name="_Toc114565814"/>
      <w:bookmarkStart w:id="2849" w:name="_Toc123936118"/>
      <w:bookmarkStart w:id="2850" w:name="_Toc124377133"/>
      <w:r w:rsidRPr="00C25669">
        <w:t>5.</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p>
    <w:p w14:paraId="58A7AC48" w14:textId="77777777" w:rsidR="005B3300" w:rsidRPr="00C25669" w:rsidRDefault="005B3300" w:rsidP="005B3300">
      <w:pPr>
        <w:pStyle w:val="Heading4"/>
        <w:rPr>
          <w:lang w:eastAsia="zh-CN"/>
        </w:rPr>
      </w:pPr>
      <w:bookmarkStart w:id="2851" w:name="_Toc21338190"/>
      <w:bookmarkStart w:id="2852" w:name="_Toc29808298"/>
      <w:bookmarkStart w:id="2853" w:name="_Toc37068217"/>
      <w:bookmarkStart w:id="2854" w:name="_Toc37083762"/>
      <w:bookmarkStart w:id="2855" w:name="_Toc37084104"/>
      <w:bookmarkStart w:id="2856" w:name="_Toc40209466"/>
      <w:bookmarkStart w:id="2857" w:name="_Toc40209808"/>
      <w:bookmarkStart w:id="2858" w:name="_Toc45892767"/>
      <w:bookmarkStart w:id="2859" w:name="_Toc53176624"/>
      <w:bookmarkStart w:id="2860" w:name="_Toc61120937"/>
      <w:bookmarkStart w:id="2861" w:name="_Toc67918100"/>
      <w:bookmarkStart w:id="2862" w:name="_Toc76298143"/>
      <w:bookmarkStart w:id="2863" w:name="_Toc76572155"/>
      <w:bookmarkStart w:id="2864" w:name="_Toc76652022"/>
      <w:bookmarkStart w:id="2865" w:name="_Toc76652860"/>
      <w:bookmarkStart w:id="2866" w:name="_Toc83742132"/>
      <w:bookmarkStart w:id="2867" w:name="_Toc91440622"/>
      <w:bookmarkStart w:id="2868" w:name="_Toc98849412"/>
      <w:bookmarkStart w:id="2869" w:name="_Toc106543265"/>
      <w:bookmarkStart w:id="2870" w:name="_Toc106737362"/>
      <w:bookmarkStart w:id="2871" w:name="_Toc107233129"/>
      <w:bookmarkStart w:id="2872" w:name="_Toc107234719"/>
      <w:bookmarkStart w:id="2873" w:name="_Toc107419688"/>
      <w:bookmarkStart w:id="2874" w:name="_Toc107476982"/>
      <w:bookmarkStart w:id="2875" w:name="_Toc114565815"/>
      <w:bookmarkStart w:id="2876" w:name="_Toc123936119"/>
      <w:bookmarkStart w:id="2877" w:name="_Toc124377134"/>
      <w:r w:rsidRPr="00C25669">
        <w:t>5.</w:t>
      </w:r>
      <w:r w:rsidRPr="00C25669">
        <w:rPr>
          <w:rFonts w:hint="eastAsia"/>
          <w:lang w:eastAsia="zh-CN"/>
        </w:rPr>
        <w:t>3</w:t>
      </w:r>
      <w:r w:rsidRPr="00C25669">
        <w:t>.</w:t>
      </w:r>
      <w:r w:rsidRPr="00C25669">
        <w:rPr>
          <w:rFonts w:hint="eastAsia"/>
          <w:lang w:eastAsia="zh-CN"/>
        </w:rPr>
        <w:t>2</w:t>
      </w:r>
      <w:r w:rsidRPr="00C25669">
        <w:t>.1</w:t>
      </w:r>
      <w:r w:rsidRPr="00C25669">
        <w:rPr>
          <w:rFonts w:hint="eastAsia"/>
          <w:lang w:eastAsia="zh-CN"/>
        </w:rPr>
        <w:tab/>
        <w:t>FDD</w:t>
      </w:r>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p>
    <w:p w14:paraId="3389307B" w14:textId="77777777" w:rsidR="005B3300" w:rsidRPr="00C25669" w:rsidRDefault="005B3300" w:rsidP="005B3300">
      <w:pPr>
        <w:rPr>
          <w:rFonts w:eastAsia="SimSun"/>
        </w:rPr>
      </w:pPr>
      <w:r w:rsidRPr="00C25669">
        <w:rPr>
          <w:rFonts w:eastAsia="SimSun"/>
        </w:rPr>
        <w:t xml:space="preserve">The parameters specified in Table </w:t>
      </w:r>
      <w:r w:rsidRPr="00C25669">
        <w:rPr>
          <w:rFonts w:eastAsia="SimSun" w:hint="eastAsia"/>
          <w:lang w:eastAsia="zh-CN"/>
        </w:rPr>
        <w:t>5.3.2.1</w:t>
      </w:r>
      <w:r w:rsidRPr="00C25669">
        <w:rPr>
          <w:rFonts w:eastAsia="SimSun"/>
        </w:rPr>
        <w:t>-1 are valid for all FDD tests unless otherwise stated.</w:t>
      </w:r>
    </w:p>
    <w:p w14:paraId="3115AEDC" w14:textId="77777777" w:rsidR="005B3300" w:rsidRPr="00C25669" w:rsidRDefault="005B3300" w:rsidP="005B3300">
      <w:pPr>
        <w:pStyle w:val="TH"/>
      </w:pPr>
      <w:r w:rsidRPr="00C25669">
        <w:t xml:space="preserve">Table </w:t>
      </w:r>
      <w:r w:rsidRPr="00C25669">
        <w:rPr>
          <w:rFonts w:hint="eastAsia"/>
          <w:lang w:eastAsia="zh-CN"/>
        </w:rPr>
        <w:t>5.3.2.1</w:t>
      </w:r>
      <w:r w:rsidRPr="00C25669">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171"/>
        <w:gridCol w:w="1559"/>
        <w:gridCol w:w="1432"/>
      </w:tblGrid>
      <w:tr w:rsidR="005B3300" w:rsidRPr="00C25669" w14:paraId="37867A47" w14:textId="77777777" w:rsidTr="000811C5">
        <w:trPr>
          <w:jc w:val="center"/>
        </w:trPr>
        <w:tc>
          <w:tcPr>
            <w:tcW w:w="3157" w:type="dxa"/>
            <w:tcBorders>
              <w:bottom w:val="nil"/>
            </w:tcBorders>
            <w:vAlign w:val="center"/>
          </w:tcPr>
          <w:p w14:paraId="27E1EF09"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1171" w:type="dxa"/>
            <w:tcBorders>
              <w:bottom w:val="nil"/>
            </w:tcBorders>
            <w:vAlign w:val="center"/>
          </w:tcPr>
          <w:p w14:paraId="219C003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559" w:type="dxa"/>
            <w:tcBorders>
              <w:bottom w:val="nil"/>
            </w:tcBorders>
            <w:vAlign w:val="center"/>
          </w:tcPr>
          <w:p w14:paraId="78C01C0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1 Tx Antenna</w:t>
            </w:r>
          </w:p>
        </w:tc>
        <w:tc>
          <w:tcPr>
            <w:tcW w:w="1432" w:type="dxa"/>
            <w:tcBorders>
              <w:bottom w:val="nil"/>
            </w:tcBorders>
          </w:tcPr>
          <w:p w14:paraId="7D01577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napToGrid w:val="0"/>
                <w:sz w:val="18"/>
              </w:rPr>
              <w:t>2 Tx Antenna</w:t>
            </w:r>
          </w:p>
        </w:tc>
      </w:tr>
      <w:tr w:rsidR="005B3300" w:rsidRPr="00C25669" w14:paraId="3256F3B8" w14:textId="77777777" w:rsidTr="000811C5">
        <w:trPr>
          <w:cantSplit/>
          <w:jc w:val="center"/>
        </w:trPr>
        <w:tc>
          <w:tcPr>
            <w:tcW w:w="3157" w:type="dxa"/>
            <w:vAlign w:val="center"/>
          </w:tcPr>
          <w:p w14:paraId="3D0DD93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CCE to REG mapping type</w:t>
            </w:r>
          </w:p>
        </w:tc>
        <w:tc>
          <w:tcPr>
            <w:tcW w:w="1171" w:type="dxa"/>
            <w:vAlign w:val="center"/>
          </w:tcPr>
          <w:p w14:paraId="57533AF8"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2F0A1F13" w14:textId="77777777" w:rsidR="005B3300" w:rsidRPr="00C25669" w:rsidRDefault="005B3300" w:rsidP="000811C5">
            <w:pPr>
              <w:keepNext/>
              <w:keepLines/>
              <w:spacing w:after="0"/>
              <w:jc w:val="center"/>
              <w:rPr>
                <w:rFonts w:ascii="Arial" w:eastAsia="?? ??" w:hAnsi="Arial" w:cs="v5.0.0"/>
                <w:sz w:val="18"/>
              </w:rPr>
            </w:pPr>
            <w:r w:rsidRPr="00C25669">
              <w:rPr>
                <w:rFonts w:ascii="Arial" w:eastAsia="SimSun" w:hAnsi="Arial"/>
                <w:sz w:val="18"/>
              </w:rPr>
              <w:t>nonInterleaved</w:t>
            </w:r>
          </w:p>
        </w:tc>
      </w:tr>
      <w:tr w:rsidR="005B3300" w:rsidRPr="00C25669" w14:paraId="69FBA9ED" w14:textId="77777777" w:rsidTr="000811C5">
        <w:trPr>
          <w:cantSplit/>
          <w:jc w:val="center"/>
        </w:trPr>
        <w:tc>
          <w:tcPr>
            <w:tcW w:w="3157" w:type="dxa"/>
            <w:vAlign w:val="center"/>
          </w:tcPr>
          <w:p w14:paraId="4CD0AF3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REG bundle size</w:t>
            </w:r>
          </w:p>
        </w:tc>
        <w:tc>
          <w:tcPr>
            <w:tcW w:w="1171" w:type="dxa"/>
            <w:vAlign w:val="center"/>
          </w:tcPr>
          <w:p w14:paraId="7CDD9A01"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5C6A02D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r>
      <w:tr w:rsidR="005B3300" w:rsidRPr="00C25669" w14:paraId="5BF91B9D" w14:textId="77777777" w:rsidTr="000811C5">
        <w:trPr>
          <w:cantSplit/>
          <w:jc w:val="center"/>
        </w:trPr>
        <w:tc>
          <w:tcPr>
            <w:tcW w:w="3157" w:type="dxa"/>
            <w:vAlign w:val="center"/>
          </w:tcPr>
          <w:p w14:paraId="76B2CF4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lang w:eastAsia="zh-CN"/>
              </w:rPr>
              <w:t xml:space="preserve">Shift </w:t>
            </w:r>
            <w:r w:rsidRPr="00C25669">
              <w:rPr>
                <w:rFonts w:ascii="Arial" w:eastAsia="SimSun" w:hAnsi="Arial" w:cs="Arial" w:hint="eastAsia"/>
                <w:sz w:val="18"/>
                <w:lang w:eastAsia="zh-CN"/>
              </w:rPr>
              <w:t>i</w:t>
            </w:r>
            <w:r w:rsidRPr="00C25669">
              <w:rPr>
                <w:rFonts w:ascii="Arial" w:eastAsia="SimSun" w:hAnsi="Arial" w:cs="Arial"/>
                <w:sz w:val="18"/>
                <w:lang w:eastAsia="zh-CN"/>
              </w:rPr>
              <w:t>ndex</w:t>
            </w:r>
          </w:p>
        </w:tc>
        <w:tc>
          <w:tcPr>
            <w:tcW w:w="1171" w:type="dxa"/>
            <w:vAlign w:val="center"/>
          </w:tcPr>
          <w:p w14:paraId="44C78D85"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368D0B5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bl>
    <w:p w14:paraId="7EA53E68" w14:textId="77777777" w:rsidR="005B3300" w:rsidRPr="00C25669" w:rsidRDefault="005B3300" w:rsidP="005B3300">
      <w:pPr>
        <w:rPr>
          <w:rFonts w:eastAsia="SimSun"/>
          <w:snapToGrid w:val="0"/>
        </w:rPr>
      </w:pPr>
    </w:p>
    <w:p w14:paraId="24581CF6" w14:textId="77777777" w:rsidR="005B3300" w:rsidRPr="00C25669" w:rsidRDefault="005B3300" w:rsidP="005B3300">
      <w:pPr>
        <w:pStyle w:val="Heading5"/>
        <w:rPr>
          <w:snapToGrid w:val="0"/>
        </w:rPr>
      </w:pPr>
      <w:bookmarkStart w:id="2878" w:name="_Toc21338191"/>
      <w:bookmarkStart w:id="2879" w:name="_Toc29808299"/>
      <w:bookmarkStart w:id="2880" w:name="_Toc37068218"/>
      <w:bookmarkStart w:id="2881" w:name="_Toc37083763"/>
      <w:bookmarkStart w:id="2882" w:name="_Toc37084105"/>
      <w:bookmarkStart w:id="2883" w:name="_Toc40209467"/>
      <w:bookmarkStart w:id="2884" w:name="_Toc40209809"/>
      <w:bookmarkStart w:id="2885" w:name="_Toc45892768"/>
      <w:bookmarkStart w:id="2886" w:name="_Toc53176625"/>
      <w:bookmarkStart w:id="2887" w:name="_Toc61120938"/>
      <w:bookmarkStart w:id="2888" w:name="_Toc67918101"/>
      <w:bookmarkStart w:id="2889" w:name="_Toc76298144"/>
      <w:bookmarkStart w:id="2890" w:name="_Toc76572156"/>
      <w:bookmarkStart w:id="2891" w:name="_Toc76652023"/>
      <w:bookmarkStart w:id="2892" w:name="_Toc76652861"/>
      <w:bookmarkStart w:id="2893" w:name="_Toc83742133"/>
      <w:bookmarkStart w:id="2894" w:name="_Toc91440623"/>
      <w:bookmarkStart w:id="2895" w:name="_Toc98849413"/>
      <w:bookmarkStart w:id="2896" w:name="_Toc106543266"/>
      <w:bookmarkStart w:id="2897" w:name="_Toc106737363"/>
      <w:bookmarkStart w:id="2898" w:name="_Toc107233130"/>
      <w:bookmarkStart w:id="2899" w:name="_Toc107234720"/>
      <w:bookmarkStart w:id="2900" w:name="_Toc107419689"/>
      <w:bookmarkStart w:id="2901" w:name="_Toc107476983"/>
      <w:bookmarkStart w:id="2902" w:name="_Toc114565816"/>
      <w:bookmarkStart w:id="2903" w:name="_Toc123936120"/>
      <w:bookmarkStart w:id="2904" w:name="_Toc124377135"/>
      <w:r w:rsidRPr="00C25669">
        <w:rPr>
          <w:snapToGrid w:val="0"/>
        </w:rPr>
        <w:t>5.3.2.1.1</w:t>
      </w:r>
      <w:r w:rsidRPr="00C25669">
        <w:rPr>
          <w:rFonts w:hint="eastAsia"/>
          <w:snapToGrid w:val="0"/>
          <w:lang w:eastAsia="zh-CN"/>
        </w:rPr>
        <w:tab/>
      </w:r>
      <w:r w:rsidRPr="00C25669">
        <w:rPr>
          <w:snapToGrid w:val="0"/>
        </w:rPr>
        <w:t>1 Tx Antenna performances</w:t>
      </w:r>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p>
    <w:p w14:paraId="635BC289"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5.3.2.1</w:t>
      </w:r>
      <w:r w:rsidRPr="00C25669">
        <w:rPr>
          <w:rFonts w:eastAsia="SimSun"/>
        </w:rPr>
        <w:t>-1</w:t>
      </w:r>
      <w:r w:rsidRPr="00C25669">
        <w:rPr>
          <w:rFonts w:eastAsia="SimSun" w:cs="v5.0.0"/>
        </w:rPr>
        <w:t>, the average probability of a missed downlink scheduling grant (Pm-dsg) shall be below the specified value in Table 5.3.2.1.1-1. The downlink physical setup is in accordance with Annex C.3.1.</w:t>
      </w:r>
    </w:p>
    <w:p w14:paraId="5242F250" w14:textId="77777777" w:rsidR="005B3300" w:rsidRPr="00C25669" w:rsidRDefault="005B3300" w:rsidP="005B3300">
      <w:pPr>
        <w:pStyle w:val="TH"/>
      </w:pPr>
      <w:r w:rsidRPr="00C25669">
        <w:t>Table 5.3.2.1.1-1: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5EEACAAE" w14:textId="77777777" w:rsidTr="000811C5">
        <w:trPr>
          <w:trHeight w:val="209"/>
          <w:jc w:val="center"/>
        </w:trPr>
        <w:tc>
          <w:tcPr>
            <w:tcW w:w="851" w:type="dxa"/>
            <w:vMerge w:val="restart"/>
            <w:vAlign w:val="center"/>
          </w:tcPr>
          <w:p w14:paraId="6D56BA2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number</w:t>
            </w:r>
          </w:p>
        </w:tc>
        <w:tc>
          <w:tcPr>
            <w:tcW w:w="851" w:type="dxa"/>
            <w:vMerge w:val="restart"/>
            <w:vAlign w:val="center"/>
          </w:tcPr>
          <w:p w14:paraId="33307B3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Bandwidth</w:t>
            </w:r>
            <w:r w:rsidRPr="00C25669">
              <w:rPr>
                <w:rFonts w:ascii="Arial" w:eastAsia="SimSun" w:hAnsi="Arial" w:hint="eastAsia"/>
                <w:b/>
                <w:sz w:val="18"/>
                <w:lang w:eastAsia="zh-CN"/>
              </w:rPr>
              <w:t xml:space="preserve"> (MHz)</w:t>
            </w:r>
          </w:p>
        </w:tc>
        <w:tc>
          <w:tcPr>
            <w:tcW w:w="850" w:type="dxa"/>
            <w:vMerge w:val="restart"/>
            <w:vAlign w:val="center"/>
          </w:tcPr>
          <w:p w14:paraId="65F45315"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w:t>
            </w:r>
            <w:r w:rsidRPr="00C25669">
              <w:rPr>
                <w:rFonts w:ascii="Arial" w:eastAsia="SimSun" w:hAnsi="Arial"/>
                <w:b/>
                <w:sz w:val="18"/>
                <w:lang w:eastAsia="zh-CN"/>
              </w:rPr>
              <w:t>ET RB</w:t>
            </w:r>
          </w:p>
        </w:tc>
        <w:tc>
          <w:tcPr>
            <w:tcW w:w="914" w:type="dxa"/>
            <w:vMerge w:val="restart"/>
            <w:vAlign w:val="center"/>
          </w:tcPr>
          <w:p w14:paraId="692445DC"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CORESET duration</w:t>
            </w:r>
          </w:p>
        </w:tc>
        <w:tc>
          <w:tcPr>
            <w:tcW w:w="1138" w:type="dxa"/>
            <w:vMerge w:val="restart"/>
            <w:vAlign w:val="center"/>
          </w:tcPr>
          <w:p w14:paraId="2F99051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Aggregation level</w:t>
            </w:r>
          </w:p>
        </w:tc>
        <w:tc>
          <w:tcPr>
            <w:tcW w:w="1134" w:type="dxa"/>
            <w:vMerge w:val="restart"/>
            <w:vAlign w:val="center"/>
          </w:tcPr>
          <w:p w14:paraId="1C64A94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Channel</w:t>
            </w:r>
          </w:p>
        </w:tc>
        <w:tc>
          <w:tcPr>
            <w:tcW w:w="1276" w:type="dxa"/>
            <w:vMerge w:val="restart"/>
            <w:vAlign w:val="center"/>
          </w:tcPr>
          <w:p w14:paraId="5CBF00E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1130" w:type="dxa"/>
            <w:vMerge w:val="restart"/>
            <w:vAlign w:val="center"/>
          </w:tcPr>
          <w:p w14:paraId="26927E47"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Antenna configuration and correlation Matrix</w:t>
            </w:r>
          </w:p>
        </w:tc>
        <w:tc>
          <w:tcPr>
            <w:tcW w:w="1713" w:type="dxa"/>
            <w:gridSpan w:val="2"/>
            <w:vAlign w:val="center"/>
          </w:tcPr>
          <w:p w14:paraId="5D0333E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7A86337B" w14:textId="77777777" w:rsidTr="000811C5">
        <w:trPr>
          <w:trHeight w:val="209"/>
          <w:jc w:val="center"/>
        </w:trPr>
        <w:tc>
          <w:tcPr>
            <w:tcW w:w="851" w:type="dxa"/>
            <w:vMerge/>
            <w:vAlign w:val="center"/>
          </w:tcPr>
          <w:p w14:paraId="706E6407" w14:textId="77777777" w:rsidR="005B3300" w:rsidRPr="00C25669" w:rsidRDefault="005B3300" w:rsidP="000811C5">
            <w:pPr>
              <w:keepNext/>
              <w:keepLines/>
              <w:spacing w:after="0"/>
              <w:jc w:val="center"/>
              <w:rPr>
                <w:rFonts w:ascii="Arial" w:eastAsia="SimSun" w:hAnsi="Arial"/>
                <w:b/>
                <w:sz w:val="18"/>
              </w:rPr>
            </w:pPr>
          </w:p>
        </w:tc>
        <w:tc>
          <w:tcPr>
            <w:tcW w:w="851" w:type="dxa"/>
            <w:vMerge/>
            <w:vAlign w:val="center"/>
          </w:tcPr>
          <w:p w14:paraId="5600532F" w14:textId="77777777" w:rsidR="005B3300" w:rsidRPr="00C25669" w:rsidRDefault="005B3300" w:rsidP="000811C5">
            <w:pPr>
              <w:keepNext/>
              <w:keepLines/>
              <w:spacing w:after="0"/>
              <w:jc w:val="center"/>
              <w:rPr>
                <w:rFonts w:ascii="Arial" w:eastAsia="SimSun" w:hAnsi="Arial"/>
                <w:b/>
                <w:sz w:val="18"/>
              </w:rPr>
            </w:pPr>
          </w:p>
        </w:tc>
        <w:tc>
          <w:tcPr>
            <w:tcW w:w="850" w:type="dxa"/>
            <w:vMerge/>
            <w:vAlign w:val="center"/>
          </w:tcPr>
          <w:p w14:paraId="6584089D" w14:textId="77777777" w:rsidR="005B3300" w:rsidRPr="00C25669" w:rsidRDefault="005B3300" w:rsidP="000811C5">
            <w:pPr>
              <w:keepNext/>
              <w:keepLines/>
              <w:spacing w:after="0"/>
              <w:jc w:val="center"/>
              <w:rPr>
                <w:rFonts w:ascii="Arial" w:eastAsia="SimSun" w:hAnsi="Arial"/>
                <w:b/>
                <w:sz w:val="18"/>
              </w:rPr>
            </w:pPr>
          </w:p>
        </w:tc>
        <w:tc>
          <w:tcPr>
            <w:tcW w:w="914" w:type="dxa"/>
            <w:vMerge/>
            <w:vAlign w:val="center"/>
          </w:tcPr>
          <w:p w14:paraId="154B675F" w14:textId="77777777" w:rsidR="005B3300" w:rsidRPr="00C25669" w:rsidRDefault="005B3300" w:rsidP="000811C5">
            <w:pPr>
              <w:keepNext/>
              <w:keepLines/>
              <w:spacing w:after="0"/>
              <w:jc w:val="center"/>
              <w:rPr>
                <w:rFonts w:ascii="Arial" w:eastAsia="SimSun" w:hAnsi="Arial"/>
                <w:b/>
                <w:sz w:val="18"/>
              </w:rPr>
            </w:pPr>
          </w:p>
        </w:tc>
        <w:tc>
          <w:tcPr>
            <w:tcW w:w="1138" w:type="dxa"/>
            <w:vMerge/>
            <w:vAlign w:val="center"/>
          </w:tcPr>
          <w:p w14:paraId="08C9766A" w14:textId="77777777" w:rsidR="005B3300" w:rsidRPr="00C25669" w:rsidRDefault="005B3300" w:rsidP="000811C5">
            <w:pPr>
              <w:keepNext/>
              <w:keepLines/>
              <w:spacing w:after="0"/>
              <w:jc w:val="center"/>
              <w:rPr>
                <w:rFonts w:ascii="Arial" w:eastAsia="SimSun" w:hAnsi="Arial"/>
                <w:b/>
                <w:sz w:val="18"/>
              </w:rPr>
            </w:pPr>
          </w:p>
        </w:tc>
        <w:tc>
          <w:tcPr>
            <w:tcW w:w="1134" w:type="dxa"/>
            <w:vMerge/>
            <w:vAlign w:val="center"/>
          </w:tcPr>
          <w:p w14:paraId="33D07E40" w14:textId="77777777" w:rsidR="005B3300" w:rsidRPr="00C25669" w:rsidRDefault="005B3300" w:rsidP="000811C5">
            <w:pPr>
              <w:keepNext/>
              <w:keepLines/>
              <w:spacing w:after="0"/>
              <w:jc w:val="center"/>
              <w:rPr>
                <w:rFonts w:ascii="Arial" w:eastAsia="SimSun" w:hAnsi="Arial"/>
                <w:b/>
                <w:sz w:val="18"/>
              </w:rPr>
            </w:pPr>
          </w:p>
        </w:tc>
        <w:tc>
          <w:tcPr>
            <w:tcW w:w="1276" w:type="dxa"/>
            <w:vMerge/>
            <w:vAlign w:val="center"/>
          </w:tcPr>
          <w:p w14:paraId="60882A80" w14:textId="77777777" w:rsidR="005B3300" w:rsidRPr="00C25669" w:rsidRDefault="005B3300" w:rsidP="000811C5">
            <w:pPr>
              <w:keepNext/>
              <w:keepLines/>
              <w:spacing w:after="0"/>
              <w:jc w:val="center"/>
              <w:rPr>
                <w:rFonts w:ascii="Arial" w:eastAsia="SimSun" w:hAnsi="Arial"/>
                <w:b/>
                <w:sz w:val="18"/>
              </w:rPr>
            </w:pPr>
          </w:p>
        </w:tc>
        <w:tc>
          <w:tcPr>
            <w:tcW w:w="1130" w:type="dxa"/>
            <w:vMerge/>
            <w:vAlign w:val="center"/>
          </w:tcPr>
          <w:p w14:paraId="62D354C1" w14:textId="77777777" w:rsidR="005B3300" w:rsidRPr="00C25669" w:rsidRDefault="005B3300" w:rsidP="000811C5">
            <w:pPr>
              <w:keepNext/>
              <w:keepLines/>
              <w:spacing w:after="0"/>
              <w:jc w:val="center"/>
              <w:rPr>
                <w:rFonts w:ascii="Arial" w:eastAsia="SimSun" w:hAnsi="Arial"/>
                <w:b/>
                <w:sz w:val="18"/>
              </w:rPr>
            </w:pPr>
          </w:p>
        </w:tc>
        <w:tc>
          <w:tcPr>
            <w:tcW w:w="992" w:type="dxa"/>
            <w:vAlign w:val="center"/>
          </w:tcPr>
          <w:p w14:paraId="60674B4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Pm-dsg (%)</w:t>
            </w:r>
          </w:p>
        </w:tc>
        <w:tc>
          <w:tcPr>
            <w:tcW w:w="721" w:type="dxa"/>
            <w:vAlign w:val="center"/>
          </w:tcPr>
          <w:p w14:paraId="75C0A4F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sidDel="005B3479">
              <w:rPr>
                <w:rFonts w:ascii="Arial" w:eastAsia="SimSun" w:hAnsi="Arial"/>
                <w:b/>
                <w:sz w:val="18"/>
              </w:rPr>
              <w:t xml:space="preserve"> </w:t>
            </w:r>
            <w:r w:rsidRPr="00C25669">
              <w:rPr>
                <w:rFonts w:ascii="Arial" w:eastAsia="SimSun" w:hAnsi="Arial"/>
                <w:b/>
                <w:sz w:val="18"/>
              </w:rPr>
              <w:t>(dB)</w:t>
            </w:r>
          </w:p>
        </w:tc>
      </w:tr>
      <w:tr w:rsidR="005B3300" w:rsidRPr="00C25669" w14:paraId="231CF8B5" w14:textId="77777777" w:rsidTr="000811C5">
        <w:trPr>
          <w:trHeight w:val="106"/>
          <w:jc w:val="center"/>
        </w:trPr>
        <w:tc>
          <w:tcPr>
            <w:tcW w:w="851" w:type="dxa"/>
            <w:shd w:val="clear" w:color="auto" w:fill="auto"/>
          </w:tcPr>
          <w:p w14:paraId="0971F11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851" w:type="dxa"/>
            <w:shd w:val="clear" w:color="auto" w:fill="auto"/>
          </w:tcPr>
          <w:p w14:paraId="733ADF7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10 </w:t>
            </w:r>
          </w:p>
        </w:tc>
        <w:tc>
          <w:tcPr>
            <w:tcW w:w="850" w:type="dxa"/>
          </w:tcPr>
          <w:p w14:paraId="349C99F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24</w:t>
            </w:r>
          </w:p>
        </w:tc>
        <w:tc>
          <w:tcPr>
            <w:tcW w:w="914" w:type="dxa"/>
          </w:tcPr>
          <w:p w14:paraId="76CBBE1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01489A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c>
          <w:tcPr>
            <w:tcW w:w="1134" w:type="dxa"/>
            <w:shd w:val="clear" w:color="auto" w:fill="auto"/>
          </w:tcPr>
          <w:p w14:paraId="59563D7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R.PDCCH. 1-2.1 FDD</w:t>
            </w:r>
          </w:p>
        </w:tc>
        <w:tc>
          <w:tcPr>
            <w:tcW w:w="1276" w:type="dxa"/>
            <w:shd w:val="clear" w:color="auto" w:fill="auto"/>
          </w:tcPr>
          <w:p w14:paraId="5C80149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38A2791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1x2 Low</w:t>
            </w:r>
          </w:p>
        </w:tc>
        <w:tc>
          <w:tcPr>
            <w:tcW w:w="992" w:type="dxa"/>
          </w:tcPr>
          <w:p w14:paraId="4C0C1C7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721" w:type="dxa"/>
          </w:tcPr>
          <w:p w14:paraId="07AD6C3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8.1</w:t>
            </w:r>
          </w:p>
        </w:tc>
      </w:tr>
      <w:tr w:rsidR="005B3300" w:rsidRPr="00C25669" w14:paraId="424524E7" w14:textId="77777777" w:rsidTr="000811C5">
        <w:trPr>
          <w:trHeight w:val="106"/>
          <w:jc w:val="center"/>
        </w:trPr>
        <w:tc>
          <w:tcPr>
            <w:tcW w:w="851" w:type="dxa"/>
            <w:shd w:val="clear" w:color="auto" w:fill="auto"/>
          </w:tcPr>
          <w:p w14:paraId="297E0E3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851" w:type="dxa"/>
            <w:shd w:val="clear" w:color="auto" w:fill="auto"/>
          </w:tcPr>
          <w:p w14:paraId="63F46BB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 xml:space="preserve"> </w:t>
            </w:r>
          </w:p>
        </w:tc>
        <w:tc>
          <w:tcPr>
            <w:tcW w:w="850" w:type="dxa"/>
          </w:tcPr>
          <w:p w14:paraId="32D4F82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24</w:t>
            </w:r>
          </w:p>
        </w:tc>
        <w:tc>
          <w:tcPr>
            <w:tcW w:w="914" w:type="dxa"/>
          </w:tcPr>
          <w:p w14:paraId="2F403A7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4E0EF83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4" w:type="dxa"/>
            <w:shd w:val="clear" w:color="auto" w:fill="auto"/>
          </w:tcPr>
          <w:p w14:paraId="2F541BE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 1-2.3 FDD</w:t>
            </w:r>
          </w:p>
        </w:tc>
        <w:tc>
          <w:tcPr>
            <w:tcW w:w="1276" w:type="dxa"/>
            <w:shd w:val="clear" w:color="auto" w:fill="auto"/>
          </w:tcPr>
          <w:p w14:paraId="48C0792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1130" w:type="dxa"/>
            <w:shd w:val="clear" w:color="auto" w:fill="auto"/>
          </w:tcPr>
          <w:p w14:paraId="1AF4215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1x2</w:t>
            </w:r>
            <w:r w:rsidRPr="00C25669">
              <w:rPr>
                <w:rFonts w:ascii="Arial" w:eastAsia="SimSun" w:hAnsi="Arial"/>
                <w:sz w:val="18"/>
                <w:lang w:eastAsia="zh-CN"/>
              </w:rPr>
              <w:t xml:space="preserve"> Low</w:t>
            </w:r>
          </w:p>
        </w:tc>
        <w:tc>
          <w:tcPr>
            <w:tcW w:w="992" w:type="dxa"/>
          </w:tcPr>
          <w:p w14:paraId="22AFB01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49043A8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8.2</w:t>
            </w:r>
          </w:p>
        </w:tc>
      </w:tr>
      <w:tr w:rsidR="005B3300" w:rsidRPr="00C25669" w14:paraId="7F17292D" w14:textId="77777777" w:rsidTr="000811C5">
        <w:trPr>
          <w:trHeight w:val="106"/>
          <w:jc w:val="center"/>
        </w:trPr>
        <w:tc>
          <w:tcPr>
            <w:tcW w:w="851" w:type="dxa"/>
            <w:shd w:val="clear" w:color="auto" w:fill="auto"/>
          </w:tcPr>
          <w:p w14:paraId="71A59B0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w:t>
            </w:r>
          </w:p>
        </w:tc>
        <w:tc>
          <w:tcPr>
            <w:tcW w:w="851" w:type="dxa"/>
            <w:shd w:val="clear" w:color="auto" w:fill="auto"/>
          </w:tcPr>
          <w:p w14:paraId="7939C8C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 xml:space="preserve"> </w:t>
            </w:r>
          </w:p>
        </w:tc>
        <w:tc>
          <w:tcPr>
            <w:tcW w:w="850" w:type="dxa"/>
          </w:tcPr>
          <w:p w14:paraId="38D7E40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48</w:t>
            </w:r>
          </w:p>
        </w:tc>
        <w:tc>
          <w:tcPr>
            <w:tcW w:w="914" w:type="dxa"/>
          </w:tcPr>
          <w:p w14:paraId="4D542F9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31B1C90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c>
          <w:tcPr>
            <w:tcW w:w="1134" w:type="dxa"/>
            <w:shd w:val="clear" w:color="auto" w:fill="auto"/>
          </w:tcPr>
          <w:p w14:paraId="0C792AD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 1-2.4 FDD</w:t>
            </w:r>
          </w:p>
        </w:tc>
        <w:tc>
          <w:tcPr>
            <w:tcW w:w="1276" w:type="dxa"/>
            <w:shd w:val="clear" w:color="auto" w:fill="auto"/>
          </w:tcPr>
          <w:p w14:paraId="1F6C6CA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1D90AB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1x2</w:t>
            </w:r>
            <w:r w:rsidRPr="00C25669">
              <w:rPr>
                <w:rFonts w:ascii="Arial" w:eastAsia="SimSun" w:hAnsi="Arial"/>
                <w:sz w:val="18"/>
                <w:lang w:eastAsia="zh-CN"/>
              </w:rPr>
              <w:t xml:space="preserve"> Low</w:t>
            </w:r>
          </w:p>
        </w:tc>
        <w:tc>
          <w:tcPr>
            <w:tcW w:w="992" w:type="dxa"/>
          </w:tcPr>
          <w:p w14:paraId="521C3B6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201FCD6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5.5</w:t>
            </w:r>
          </w:p>
        </w:tc>
      </w:tr>
      <w:tr w:rsidR="005B3300" w:rsidRPr="00C25669" w14:paraId="115D7D6E" w14:textId="77777777" w:rsidTr="000811C5">
        <w:trPr>
          <w:trHeight w:val="106"/>
          <w:jc w:val="center"/>
        </w:trPr>
        <w:tc>
          <w:tcPr>
            <w:tcW w:w="851" w:type="dxa"/>
            <w:shd w:val="clear" w:color="auto" w:fill="auto"/>
          </w:tcPr>
          <w:p w14:paraId="369397D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c>
          <w:tcPr>
            <w:tcW w:w="851" w:type="dxa"/>
            <w:shd w:val="clear" w:color="auto" w:fill="auto"/>
          </w:tcPr>
          <w:p w14:paraId="5735BE2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 xml:space="preserve">10 </w:t>
            </w:r>
          </w:p>
        </w:tc>
        <w:tc>
          <w:tcPr>
            <w:tcW w:w="850" w:type="dxa"/>
          </w:tcPr>
          <w:p w14:paraId="43CC688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48</w:t>
            </w:r>
          </w:p>
        </w:tc>
        <w:tc>
          <w:tcPr>
            <w:tcW w:w="914" w:type="dxa"/>
          </w:tcPr>
          <w:p w14:paraId="13D21F9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138" w:type="dxa"/>
          </w:tcPr>
          <w:p w14:paraId="7F13A27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4</w:t>
            </w:r>
          </w:p>
        </w:tc>
        <w:tc>
          <w:tcPr>
            <w:tcW w:w="1134" w:type="dxa"/>
            <w:shd w:val="clear" w:color="auto" w:fill="auto"/>
          </w:tcPr>
          <w:p w14:paraId="2F4BFC8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R.PDCCH.1-1.1 FDD</w:t>
            </w:r>
            <w:r w:rsidRPr="00C25669" w:rsidDel="00114CE8">
              <w:rPr>
                <w:rFonts w:ascii="Arial" w:eastAsia="SimSun" w:hAnsi="Arial" w:hint="eastAsia"/>
                <w:sz w:val="18"/>
              </w:rPr>
              <w:t xml:space="preserve"> </w:t>
            </w:r>
          </w:p>
        </w:tc>
        <w:tc>
          <w:tcPr>
            <w:tcW w:w="1276" w:type="dxa"/>
            <w:shd w:val="clear" w:color="auto" w:fill="auto"/>
          </w:tcPr>
          <w:p w14:paraId="1122BBE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7C8F5AF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1x2 Low</w:t>
            </w:r>
          </w:p>
        </w:tc>
        <w:tc>
          <w:tcPr>
            <w:tcW w:w="992" w:type="dxa"/>
          </w:tcPr>
          <w:p w14:paraId="22A2A67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54D8846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4.4</w:t>
            </w:r>
          </w:p>
        </w:tc>
      </w:tr>
      <w:tr w:rsidR="005B3300" w:rsidRPr="00C25669" w14:paraId="08B20095" w14:textId="77777777" w:rsidTr="000811C5">
        <w:trPr>
          <w:trHeight w:val="106"/>
          <w:jc w:val="center"/>
        </w:trPr>
        <w:tc>
          <w:tcPr>
            <w:tcW w:w="851" w:type="dxa"/>
            <w:shd w:val="clear" w:color="auto" w:fill="auto"/>
          </w:tcPr>
          <w:p w14:paraId="4AA1960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5</w:t>
            </w:r>
          </w:p>
        </w:tc>
        <w:tc>
          <w:tcPr>
            <w:tcW w:w="851" w:type="dxa"/>
            <w:shd w:val="clear" w:color="auto" w:fill="auto"/>
          </w:tcPr>
          <w:p w14:paraId="3405D68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c>
          <w:tcPr>
            <w:tcW w:w="850" w:type="dxa"/>
          </w:tcPr>
          <w:p w14:paraId="5F02B04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48</w:t>
            </w:r>
          </w:p>
        </w:tc>
        <w:tc>
          <w:tcPr>
            <w:tcW w:w="914" w:type="dxa"/>
          </w:tcPr>
          <w:p w14:paraId="0532AF4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047BE65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16</w:t>
            </w:r>
          </w:p>
        </w:tc>
        <w:tc>
          <w:tcPr>
            <w:tcW w:w="1134" w:type="dxa"/>
            <w:shd w:val="clear" w:color="auto" w:fill="auto"/>
          </w:tcPr>
          <w:p w14:paraId="203FF7B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R.PDCCH. 1-2.6 FDD</w:t>
            </w:r>
          </w:p>
        </w:tc>
        <w:tc>
          <w:tcPr>
            <w:tcW w:w="1276" w:type="dxa"/>
            <w:shd w:val="clear" w:color="auto" w:fill="auto"/>
          </w:tcPr>
          <w:p w14:paraId="510DE63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1D46A10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 xml:space="preserve">1x2 </w:t>
            </w:r>
            <w:r w:rsidRPr="00C25669">
              <w:rPr>
                <w:rFonts w:ascii="Arial" w:eastAsia="SimSun" w:hAnsi="Arial"/>
                <w:sz w:val="18"/>
                <w:lang w:eastAsia="zh-CN"/>
              </w:rPr>
              <w:t>Low</w:t>
            </w:r>
          </w:p>
        </w:tc>
        <w:tc>
          <w:tcPr>
            <w:tcW w:w="992" w:type="dxa"/>
          </w:tcPr>
          <w:p w14:paraId="399D695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66DEB42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-2.1</w:t>
            </w:r>
          </w:p>
        </w:tc>
      </w:tr>
    </w:tbl>
    <w:p w14:paraId="2FCD0163" w14:textId="77777777" w:rsidR="005B3300" w:rsidRPr="00C25669" w:rsidRDefault="005B3300" w:rsidP="005B3300">
      <w:pPr>
        <w:rPr>
          <w:rFonts w:eastAsia="SimSun"/>
        </w:rPr>
      </w:pPr>
    </w:p>
    <w:p w14:paraId="66BB01B6" w14:textId="77777777" w:rsidR="005B3300" w:rsidRPr="00C25669" w:rsidRDefault="005B3300" w:rsidP="005B3300">
      <w:pPr>
        <w:pStyle w:val="Heading5"/>
        <w:rPr>
          <w:snapToGrid w:val="0"/>
        </w:rPr>
      </w:pPr>
      <w:bookmarkStart w:id="2905" w:name="_Toc21338192"/>
      <w:bookmarkStart w:id="2906" w:name="_Toc29808300"/>
      <w:bookmarkStart w:id="2907" w:name="_Toc37068219"/>
      <w:bookmarkStart w:id="2908" w:name="_Toc37083764"/>
      <w:bookmarkStart w:id="2909" w:name="_Toc37084106"/>
      <w:bookmarkStart w:id="2910" w:name="_Toc40209468"/>
      <w:bookmarkStart w:id="2911" w:name="_Toc40209810"/>
      <w:bookmarkStart w:id="2912" w:name="_Toc45892769"/>
      <w:bookmarkStart w:id="2913" w:name="_Toc53176626"/>
      <w:bookmarkStart w:id="2914" w:name="_Toc61120939"/>
      <w:bookmarkStart w:id="2915" w:name="_Toc67918102"/>
      <w:bookmarkStart w:id="2916" w:name="_Toc76298145"/>
      <w:bookmarkStart w:id="2917" w:name="_Toc76572157"/>
      <w:bookmarkStart w:id="2918" w:name="_Toc76652024"/>
      <w:bookmarkStart w:id="2919" w:name="_Toc76652862"/>
      <w:bookmarkStart w:id="2920" w:name="_Toc83742134"/>
      <w:bookmarkStart w:id="2921" w:name="_Toc91440624"/>
      <w:bookmarkStart w:id="2922" w:name="_Toc98849414"/>
      <w:bookmarkStart w:id="2923" w:name="_Toc106543267"/>
      <w:bookmarkStart w:id="2924" w:name="_Toc106737364"/>
      <w:bookmarkStart w:id="2925" w:name="_Toc107233131"/>
      <w:bookmarkStart w:id="2926" w:name="_Toc107234721"/>
      <w:bookmarkStart w:id="2927" w:name="_Toc107419690"/>
      <w:bookmarkStart w:id="2928" w:name="_Toc107476984"/>
      <w:bookmarkStart w:id="2929" w:name="_Toc114565817"/>
      <w:bookmarkStart w:id="2930" w:name="_Toc123936121"/>
      <w:bookmarkStart w:id="2931" w:name="_Toc124377136"/>
      <w:r w:rsidRPr="00C25669">
        <w:rPr>
          <w:snapToGrid w:val="0"/>
        </w:rPr>
        <w:t>5.3.2.1.2</w:t>
      </w:r>
      <w:r w:rsidRPr="00C25669">
        <w:rPr>
          <w:rFonts w:hint="eastAsia"/>
          <w:snapToGrid w:val="0"/>
          <w:lang w:eastAsia="zh-CN"/>
        </w:rPr>
        <w:tab/>
      </w:r>
      <w:r w:rsidRPr="00C25669">
        <w:rPr>
          <w:snapToGrid w:val="0"/>
        </w:rPr>
        <w:t>2 Tx Antenna performances</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p>
    <w:p w14:paraId="2F3D9FA6"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5.3.2.1</w:t>
      </w:r>
      <w:r w:rsidRPr="00C25669">
        <w:rPr>
          <w:rFonts w:eastAsia="SimSun"/>
        </w:rPr>
        <w:t>-1</w:t>
      </w:r>
      <w:r w:rsidRPr="00C25669">
        <w:rPr>
          <w:rFonts w:eastAsia="SimSun" w:cs="v5.0.0"/>
        </w:rPr>
        <w:t>, the average probability of a missed downlink scheduling grant (Pm-dsg) shall be below the specified value in Table 5.3.2.1.2-1. The downlink physical setup is in accordance with Annex C.3.1.</w:t>
      </w:r>
    </w:p>
    <w:p w14:paraId="6A2278CC" w14:textId="77777777" w:rsidR="005B3300" w:rsidRPr="00C25669" w:rsidRDefault="005B3300" w:rsidP="005B3300">
      <w:pPr>
        <w:pStyle w:val="TH"/>
      </w:pPr>
      <w:r w:rsidRPr="00C25669">
        <w:t>Table 5.3.2.1.2-1: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7E1E4191" w14:textId="77777777" w:rsidTr="000811C5">
        <w:trPr>
          <w:trHeight w:val="209"/>
          <w:jc w:val="center"/>
        </w:trPr>
        <w:tc>
          <w:tcPr>
            <w:tcW w:w="851" w:type="dxa"/>
            <w:vMerge w:val="restart"/>
            <w:vAlign w:val="center"/>
          </w:tcPr>
          <w:p w14:paraId="47810D9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number</w:t>
            </w:r>
          </w:p>
        </w:tc>
        <w:tc>
          <w:tcPr>
            <w:tcW w:w="851" w:type="dxa"/>
            <w:vMerge w:val="restart"/>
            <w:vAlign w:val="center"/>
          </w:tcPr>
          <w:p w14:paraId="3CF42244"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Bandwidth</w:t>
            </w:r>
            <w:r w:rsidRPr="00C25669">
              <w:rPr>
                <w:rFonts w:ascii="Arial" w:eastAsia="SimSun" w:hAnsi="Arial" w:hint="eastAsia"/>
                <w:b/>
                <w:sz w:val="18"/>
                <w:lang w:eastAsia="zh-CN"/>
              </w:rPr>
              <w:t xml:space="preserve"> (MHz)</w:t>
            </w:r>
          </w:p>
        </w:tc>
        <w:tc>
          <w:tcPr>
            <w:tcW w:w="850" w:type="dxa"/>
            <w:vMerge w:val="restart"/>
            <w:vAlign w:val="center"/>
          </w:tcPr>
          <w:p w14:paraId="7CD3698F"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w:t>
            </w:r>
            <w:r w:rsidRPr="00C25669">
              <w:rPr>
                <w:rFonts w:ascii="Arial" w:eastAsia="SimSun" w:hAnsi="Arial"/>
                <w:b/>
                <w:sz w:val="18"/>
                <w:lang w:eastAsia="zh-CN"/>
              </w:rPr>
              <w:t>ET RB</w:t>
            </w:r>
          </w:p>
        </w:tc>
        <w:tc>
          <w:tcPr>
            <w:tcW w:w="914" w:type="dxa"/>
            <w:vMerge w:val="restart"/>
            <w:vAlign w:val="center"/>
          </w:tcPr>
          <w:p w14:paraId="55859181"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CORESET duration</w:t>
            </w:r>
          </w:p>
        </w:tc>
        <w:tc>
          <w:tcPr>
            <w:tcW w:w="1138" w:type="dxa"/>
            <w:vMerge w:val="restart"/>
            <w:vAlign w:val="center"/>
          </w:tcPr>
          <w:p w14:paraId="002BD3C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Aggregation level</w:t>
            </w:r>
          </w:p>
        </w:tc>
        <w:tc>
          <w:tcPr>
            <w:tcW w:w="1134" w:type="dxa"/>
            <w:vMerge w:val="restart"/>
            <w:vAlign w:val="center"/>
          </w:tcPr>
          <w:p w14:paraId="2C67A7C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Channel</w:t>
            </w:r>
          </w:p>
        </w:tc>
        <w:tc>
          <w:tcPr>
            <w:tcW w:w="1276" w:type="dxa"/>
            <w:vMerge w:val="restart"/>
            <w:vAlign w:val="center"/>
          </w:tcPr>
          <w:p w14:paraId="1F9C18CC"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1130" w:type="dxa"/>
            <w:vMerge w:val="restart"/>
            <w:vAlign w:val="center"/>
          </w:tcPr>
          <w:p w14:paraId="426FFF02"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Antenna configuration and correlation Matrix</w:t>
            </w:r>
          </w:p>
        </w:tc>
        <w:tc>
          <w:tcPr>
            <w:tcW w:w="1713" w:type="dxa"/>
            <w:gridSpan w:val="2"/>
            <w:vAlign w:val="center"/>
          </w:tcPr>
          <w:p w14:paraId="5D96D2B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44B3A007" w14:textId="77777777" w:rsidTr="000811C5">
        <w:trPr>
          <w:trHeight w:val="209"/>
          <w:jc w:val="center"/>
        </w:trPr>
        <w:tc>
          <w:tcPr>
            <w:tcW w:w="851" w:type="dxa"/>
            <w:vMerge/>
            <w:vAlign w:val="center"/>
          </w:tcPr>
          <w:p w14:paraId="69C65361" w14:textId="77777777" w:rsidR="005B3300" w:rsidRPr="00C25669" w:rsidRDefault="005B3300" w:rsidP="000811C5">
            <w:pPr>
              <w:keepNext/>
              <w:keepLines/>
              <w:spacing w:after="0"/>
              <w:jc w:val="center"/>
              <w:rPr>
                <w:rFonts w:ascii="Arial" w:eastAsia="SimSun" w:hAnsi="Arial"/>
                <w:b/>
                <w:sz w:val="18"/>
              </w:rPr>
            </w:pPr>
          </w:p>
        </w:tc>
        <w:tc>
          <w:tcPr>
            <w:tcW w:w="851" w:type="dxa"/>
            <w:vMerge/>
            <w:vAlign w:val="center"/>
          </w:tcPr>
          <w:p w14:paraId="7879AC3E" w14:textId="77777777" w:rsidR="005B3300" w:rsidRPr="00C25669" w:rsidRDefault="005B3300" w:rsidP="000811C5">
            <w:pPr>
              <w:keepNext/>
              <w:keepLines/>
              <w:spacing w:after="0"/>
              <w:jc w:val="center"/>
              <w:rPr>
                <w:rFonts w:ascii="Arial" w:eastAsia="SimSun" w:hAnsi="Arial"/>
                <w:b/>
                <w:sz w:val="18"/>
              </w:rPr>
            </w:pPr>
          </w:p>
        </w:tc>
        <w:tc>
          <w:tcPr>
            <w:tcW w:w="850" w:type="dxa"/>
            <w:vMerge/>
            <w:vAlign w:val="center"/>
          </w:tcPr>
          <w:p w14:paraId="6ED1B7F6" w14:textId="77777777" w:rsidR="005B3300" w:rsidRPr="00C25669" w:rsidRDefault="005B3300" w:rsidP="000811C5">
            <w:pPr>
              <w:keepNext/>
              <w:keepLines/>
              <w:spacing w:after="0"/>
              <w:jc w:val="center"/>
              <w:rPr>
                <w:rFonts w:ascii="Arial" w:eastAsia="SimSun" w:hAnsi="Arial"/>
                <w:b/>
                <w:sz w:val="18"/>
              </w:rPr>
            </w:pPr>
          </w:p>
        </w:tc>
        <w:tc>
          <w:tcPr>
            <w:tcW w:w="914" w:type="dxa"/>
            <w:vMerge/>
            <w:vAlign w:val="center"/>
          </w:tcPr>
          <w:p w14:paraId="7E8B58DE" w14:textId="77777777" w:rsidR="005B3300" w:rsidRPr="00C25669" w:rsidRDefault="005B3300" w:rsidP="000811C5">
            <w:pPr>
              <w:keepNext/>
              <w:keepLines/>
              <w:spacing w:after="0"/>
              <w:jc w:val="center"/>
              <w:rPr>
                <w:rFonts w:ascii="Arial" w:eastAsia="SimSun" w:hAnsi="Arial"/>
                <w:b/>
                <w:sz w:val="18"/>
              </w:rPr>
            </w:pPr>
          </w:p>
        </w:tc>
        <w:tc>
          <w:tcPr>
            <w:tcW w:w="1138" w:type="dxa"/>
            <w:vMerge/>
            <w:vAlign w:val="center"/>
          </w:tcPr>
          <w:p w14:paraId="42DD2A45" w14:textId="77777777" w:rsidR="005B3300" w:rsidRPr="00C25669" w:rsidRDefault="005B3300" w:rsidP="000811C5">
            <w:pPr>
              <w:keepNext/>
              <w:keepLines/>
              <w:spacing w:after="0"/>
              <w:jc w:val="center"/>
              <w:rPr>
                <w:rFonts w:ascii="Arial" w:eastAsia="SimSun" w:hAnsi="Arial"/>
                <w:b/>
                <w:sz w:val="18"/>
              </w:rPr>
            </w:pPr>
          </w:p>
        </w:tc>
        <w:tc>
          <w:tcPr>
            <w:tcW w:w="1134" w:type="dxa"/>
            <w:vMerge/>
            <w:vAlign w:val="center"/>
          </w:tcPr>
          <w:p w14:paraId="39AB6904" w14:textId="77777777" w:rsidR="005B3300" w:rsidRPr="00C25669" w:rsidRDefault="005B3300" w:rsidP="000811C5">
            <w:pPr>
              <w:keepNext/>
              <w:keepLines/>
              <w:spacing w:after="0"/>
              <w:jc w:val="center"/>
              <w:rPr>
                <w:rFonts w:ascii="Arial" w:eastAsia="SimSun" w:hAnsi="Arial"/>
                <w:b/>
                <w:sz w:val="18"/>
              </w:rPr>
            </w:pPr>
          </w:p>
        </w:tc>
        <w:tc>
          <w:tcPr>
            <w:tcW w:w="1276" w:type="dxa"/>
            <w:vMerge/>
            <w:vAlign w:val="center"/>
          </w:tcPr>
          <w:p w14:paraId="7FE89105" w14:textId="77777777" w:rsidR="005B3300" w:rsidRPr="00C25669" w:rsidRDefault="005B3300" w:rsidP="000811C5">
            <w:pPr>
              <w:keepNext/>
              <w:keepLines/>
              <w:spacing w:after="0"/>
              <w:jc w:val="center"/>
              <w:rPr>
                <w:rFonts w:ascii="Arial" w:eastAsia="SimSun" w:hAnsi="Arial"/>
                <w:b/>
                <w:sz w:val="18"/>
              </w:rPr>
            </w:pPr>
          </w:p>
        </w:tc>
        <w:tc>
          <w:tcPr>
            <w:tcW w:w="1130" w:type="dxa"/>
            <w:vMerge/>
            <w:vAlign w:val="center"/>
          </w:tcPr>
          <w:p w14:paraId="18107377" w14:textId="77777777" w:rsidR="005B3300" w:rsidRPr="00C25669" w:rsidRDefault="005B3300" w:rsidP="000811C5">
            <w:pPr>
              <w:keepNext/>
              <w:keepLines/>
              <w:spacing w:after="0"/>
              <w:jc w:val="center"/>
              <w:rPr>
                <w:rFonts w:ascii="Arial" w:eastAsia="SimSun" w:hAnsi="Arial"/>
                <w:b/>
                <w:sz w:val="18"/>
              </w:rPr>
            </w:pPr>
          </w:p>
        </w:tc>
        <w:tc>
          <w:tcPr>
            <w:tcW w:w="992" w:type="dxa"/>
            <w:vAlign w:val="center"/>
          </w:tcPr>
          <w:p w14:paraId="4A2A5F7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Pm-dsg (%)</w:t>
            </w:r>
          </w:p>
        </w:tc>
        <w:tc>
          <w:tcPr>
            <w:tcW w:w="721" w:type="dxa"/>
            <w:vAlign w:val="center"/>
          </w:tcPr>
          <w:p w14:paraId="569C4944"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sidDel="005B3479">
              <w:rPr>
                <w:rFonts w:ascii="Arial" w:eastAsia="SimSun" w:hAnsi="Arial"/>
                <w:b/>
                <w:sz w:val="18"/>
              </w:rPr>
              <w:t xml:space="preserve"> </w:t>
            </w:r>
            <w:r w:rsidRPr="00C25669">
              <w:rPr>
                <w:rFonts w:ascii="Arial" w:eastAsia="SimSun" w:hAnsi="Arial"/>
                <w:b/>
                <w:sz w:val="18"/>
              </w:rPr>
              <w:t>(dB)</w:t>
            </w:r>
          </w:p>
        </w:tc>
      </w:tr>
      <w:tr w:rsidR="005B3300" w:rsidRPr="00C25669" w14:paraId="75727F47" w14:textId="77777777" w:rsidTr="000811C5">
        <w:trPr>
          <w:trHeight w:val="106"/>
          <w:jc w:val="center"/>
        </w:trPr>
        <w:tc>
          <w:tcPr>
            <w:tcW w:w="851" w:type="dxa"/>
            <w:shd w:val="clear" w:color="auto" w:fill="auto"/>
          </w:tcPr>
          <w:p w14:paraId="3A0EFCB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851" w:type="dxa"/>
            <w:shd w:val="clear" w:color="auto" w:fill="auto"/>
          </w:tcPr>
          <w:p w14:paraId="6C01DFF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10 </w:t>
            </w:r>
          </w:p>
        </w:tc>
        <w:tc>
          <w:tcPr>
            <w:tcW w:w="850" w:type="dxa"/>
          </w:tcPr>
          <w:p w14:paraId="1EF98DE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24</w:t>
            </w:r>
          </w:p>
        </w:tc>
        <w:tc>
          <w:tcPr>
            <w:tcW w:w="914" w:type="dxa"/>
          </w:tcPr>
          <w:p w14:paraId="66C6815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685D6C1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134" w:type="dxa"/>
            <w:shd w:val="clear" w:color="auto" w:fill="auto"/>
          </w:tcPr>
          <w:p w14:paraId="63091ECC"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R.PDCCH. 1-2.2 FDD</w:t>
            </w:r>
          </w:p>
        </w:tc>
        <w:tc>
          <w:tcPr>
            <w:tcW w:w="1276" w:type="dxa"/>
            <w:shd w:val="clear" w:color="auto" w:fill="auto"/>
          </w:tcPr>
          <w:p w14:paraId="6FEF73E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1130" w:type="dxa"/>
            <w:shd w:val="clear" w:color="auto" w:fill="auto"/>
          </w:tcPr>
          <w:p w14:paraId="503DCE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2x2 Low</w:t>
            </w:r>
          </w:p>
        </w:tc>
        <w:tc>
          <w:tcPr>
            <w:tcW w:w="992" w:type="dxa"/>
          </w:tcPr>
          <w:p w14:paraId="6E22AC3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721" w:type="dxa"/>
          </w:tcPr>
          <w:p w14:paraId="4335791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2.0</w:t>
            </w:r>
          </w:p>
        </w:tc>
      </w:tr>
      <w:tr w:rsidR="005B3300" w:rsidRPr="00C25669" w14:paraId="0FE20120" w14:textId="77777777" w:rsidTr="000811C5">
        <w:trPr>
          <w:trHeight w:val="106"/>
          <w:jc w:val="center"/>
        </w:trPr>
        <w:tc>
          <w:tcPr>
            <w:tcW w:w="851" w:type="dxa"/>
            <w:shd w:val="clear" w:color="auto" w:fill="auto"/>
          </w:tcPr>
          <w:p w14:paraId="4489BB8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851" w:type="dxa"/>
            <w:shd w:val="clear" w:color="auto" w:fill="auto"/>
          </w:tcPr>
          <w:p w14:paraId="72EC2A3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 xml:space="preserve"> </w:t>
            </w:r>
          </w:p>
        </w:tc>
        <w:tc>
          <w:tcPr>
            <w:tcW w:w="850" w:type="dxa"/>
          </w:tcPr>
          <w:p w14:paraId="691D848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48</w:t>
            </w:r>
          </w:p>
        </w:tc>
        <w:tc>
          <w:tcPr>
            <w:tcW w:w="914" w:type="dxa"/>
          </w:tcPr>
          <w:p w14:paraId="2C733B7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5BBE069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8</w:t>
            </w:r>
          </w:p>
        </w:tc>
        <w:tc>
          <w:tcPr>
            <w:tcW w:w="1134" w:type="dxa"/>
            <w:shd w:val="clear" w:color="auto" w:fill="auto"/>
          </w:tcPr>
          <w:p w14:paraId="240EF8E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 1-2.5 FDD</w:t>
            </w:r>
          </w:p>
        </w:tc>
        <w:tc>
          <w:tcPr>
            <w:tcW w:w="1276" w:type="dxa"/>
            <w:shd w:val="clear" w:color="auto" w:fill="auto"/>
          </w:tcPr>
          <w:p w14:paraId="6D6FF5B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1130" w:type="dxa"/>
            <w:shd w:val="clear" w:color="auto" w:fill="auto"/>
          </w:tcPr>
          <w:p w14:paraId="7B33072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2x2</w:t>
            </w:r>
            <w:r w:rsidRPr="00C25669">
              <w:rPr>
                <w:rFonts w:ascii="Arial" w:eastAsia="SimSun" w:hAnsi="Arial"/>
                <w:sz w:val="18"/>
                <w:lang w:eastAsia="zh-CN"/>
              </w:rPr>
              <w:t xml:space="preserve"> Low</w:t>
            </w:r>
          </w:p>
        </w:tc>
        <w:tc>
          <w:tcPr>
            <w:tcW w:w="992" w:type="dxa"/>
          </w:tcPr>
          <w:p w14:paraId="6FA59B7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3F49DE4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-1.3</w:t>
            </w:r>
          </w:p>
        </w:tc>
      </w:tr>
      <w:tr w:rsidR="005B3300" w:rsidRPr="00C25669" w14:paraId="2B270BB0" w14:textId="77777777" w:rsidTr="000811C5">
        <w:trPr>
          <w:trHeight w:val="106"/>
          <w:jc w:val="center"/>
        </w:trPr>
        <w:tc>
          <w:tcPr>
            <w:tcW w:w="851" w:type="dxa"/>
            <w:shd w:val="clear" w:color="auto" w:fill="auto"/>
          </w:tcPr>
          <w:p w14:paraId="6C51D13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w:t>
            </w:r>
          </w:p>
        </w:tc>
        <w:tc>
          <w:tcPr>
            <w:tcW w:w="851" w:type="dxa"/>
            <w:shd w:val="clear" w:color="auto" w:fill="auto"/>
          </w:tcPr>
          <w:p w14:paraId="19D4D5D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 xml:space="preserve">10 </w:t>
            </w:r>
          </w:p>
        </w:tc>
        <w:tc>
          <w:tcPr>
            <w:tcW w:w="850" w:type="dxa"/>
          </w:tcPr>
          <w:p w14:paraId="151D953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48</w:t>
            </w:r>
          </w:p>
        </w:tc>
        <w:tc>
          <w:tcPr>
            <w:tcW w:w="914" w:type="dxa"/>
          </w:tcPr>
          <w:p w14:paraId="2AF24A9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138" w:type="dxa"/>
          </w:tcPr>
          <w:p w14:paraId="2C23E35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c>
          <w:tcPr>
            <w:tcW w:w="1134" w:type="dxa"/>
            <w:shd w:val="clear" w:color="auto" w:fill="auto"/>
          </w:tcPr>
          <w:p w14:paraId="77D43BD7"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R.PDCCH.1-1.3 FDD</w:t>
            </w:r>
          </w:p>
        </w:tc>
        <w:tc>
          <w:tcPr>
            <w:tcW w:w="1276" w:type="dxa"/>
            <w:shd w:val="clear" w:color="auto" w:fill="auto"/>
          </w:tcPr>
          <w:p w14:paraId="2408A7C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7B1892A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2x2 Low</w:t>
            </w:r>
          </w:p>
        </w:tc>
        <w:tc>
          <w:tcPr>
            <w:tcW w:w="992" w:type="dxa"/>
          </w:tcPr>
          <w:p w14:paraId="78BF981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693B834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-0.2</w:t>
            </w:r>
          </w:p>
        </w:tc>
      </w:tr>
    </w:tbl>
    <w:p w14:paraId="13F825D3" w14:textId="77777777" w:rsidR="005B3300" w:rsidRPr="00C25669" w:rsidRDefault="005B3300" w:rsidP="005B3300">
      <w:pPr>
        <w:rPr>
          <w:rFonts w:eastAsia="SimSun"/>
          <w:lang w:eastAsia="zh-CN"/>
        </w:rPr>
      </w:pPr>
    </w:p>
    <w:p w14:paraId="168F9C54" w14:textId="77777777" w:rsidR="00C9385A" w:rsidRDefault="00C9385A" w:rsidP="00575C91">
      <w:pPr>
        <w:pStyle w:val="Heading5"/>
      </w:pPr>
      <w:bookmarkStart w:id="2932" w:name="_Toc67918103"/>
      <w:bookmarkStart w:id="2933" w:name="_Toc76298146"/>
      <w:bookmarkStart w:id="2934" w:name="_Toc76572158"/>
      <w:bookmarkStart w:id="2935" w:name="_Toc76652025"/>
      <w:bookmarkStart w:id="2936" w:name="_Toc76652863"/>
      <w:bookmarkStart w:id="2937" w:name="_Toc83742135"/>
      <w:bookmarkStart w:id="2938" w:name="_Toc91440625"/>
      <w:bookmarkStart w:id="2939" w:name="_Toc98849415"/>
      <w:bookmarkStart w:id="2940" w:name="_Toc106543268"/>
      <w:bookmarkStart w:id="2941" w:name="_Toc106737365"/>
      <w:bookmarkStart w:id="2942" w:name="_Toc107233132"/>
      <w:bookmarkStart w:id="2943" w:name="_Toc107234722"/>
      <w:bookmarkStart w:id="2944" w:name="_Toc107419691"/>
      <w:bookmarkStart w:id="2945" w:name="_Toc107476985"/>
      <w:bookmarkStart w:id="2946" w:name="_Toc114565818"/>
      <w:bookmarkStart w:id="2947" w:name="_Toc123936122"/>
      <w:bookmarkStart w:id="2948" w:name="_Toc124377137"/>
      <w:bookmarkStart w:id="2949" w:name="_Toc21338193"/>
      <w:bookmarkStart w:id="2950" w:name="_Toc29808301"/>
      <w:bookmarkStart w:id="2951" w:name="_Toc37068220"/>
      <w:bookmarkStart w:id="2952" w:name="_Toc37083765"/>
      <w:bookmarkStart w:id="2953" w:name="_Toc37084107"/>
      <w:bookmarkStart w:id="2954" w:name="_Toc40209469"/>
      <w:bookmarkStart w:id="2955" w:name="_Toc40209811"/>
      <w:bookmarkStart w:id="2956" w:name="_Toc45892770"/>
      <w:bookmarkStart w:id="2957" w:name="_Toc53176627"/>
      <w:bookmarkStart w:id="2958" w:name="_Toc61120940"/>
      <w:r w:rsidRPr="00AC3283">
        <w:t>5.</w:t>
      </w:r>
      <w:r>
        <w:rPr>
          <w:rFonts w:hint="eastAsia"/>
          <w:lang w:eastAsia="zh-CN"/>
        </w:rPr>
        <w:t>3.2</w:t>
      </w:r>
      <w:r>
        <w:rPr>
          <w:lang w:eastAsia="zh-CN"/>
        </w:rPr>
        <w:t>.1.3</w:t>
      </w:r>
      <w:r w:rsidRPr="00AC3283">
        <w:rPr>
          <w:rFonts w:hint="eastAsia"/>
          <w:lang w:eastAsia="zh-CN"/>
        </w:rPr>
        <w:tab/>
      </w:r>
      <w:r w:rsidRPr="004748D0">
        <w:rPr>
          <w:lang w:eastAsia="zh-CN"/>
        </w:rPr>
        <w:t>Minimum requirements for power saving</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p>
    <w:p w14:paraId="1E6D04D4" w14:textId="77777777" w:rsidR="00C9385A" w:rsidRPr="00ED5B20" w:rsidRDefault="00C9385A" w:rsidP="00C9385A">
      <w:pPr>
        <w:jc w:val="both"/>
        <w:rPr>
          <w:lang w:eastAsia="zh-CN"/>
        </w:rPr>
      </w:pPr>
      <w:r>
        <w:rPr>
          <w:rFonts w:eastAsia="SimSun"/>
          <w:lang w:eastAsia="zh-CN"/>
        </w:rPr>
        <w:t>D</w:t>
      </w:r>
      <w:r>
        <w:rPr>
          <w:rFonts w:eastAsia="SimSun" w:hint="eastAsia"/>
          <w:lang w:eastAsia="zh-CN"/>
        </w:rPr>
        <w:t>uring the test</w:t>
      </w:r>
      <w:r>
        <w:rPr>
          <w:rFonts w:hint="eastAsia"/>
          <w:lang w:eastAsia="zh-CN"/>
        </w:rPr>
        <w:t xml:space="preserve"> the UE shall monitor the</w:t>
      </w:r>
      <w:r>
        <w:rPr>
          <w:rFonts w:hint="eastAsia"/>
          <w:i/>
          <w:lang w:eastAsia="zh-CN"/>
        </w:rPr>
        <w:t xml:space="preserve"> </w:t>
      </w:r>
      <w:r>
        <w:rPr>
          <w:i/>
          <w:iCs/>
          <w:color w:val="000000"/>
        </w:rPr>
        <w:t>DCI format 2_6</w:t>
      </w:r>
      <w:r>
        <w:rPr>
          <w:iCs/>
          <w:color w:val="000000"/>
          <w:lang w:eastAsia="zh-CN"/>
        </w:rPr>
        <w:t xml:space="preserve"> </w:t>
      </w:r>
      <w:r w:rsidRPr="00276184">
        <w:rPr>
          <w:rFonts w:eastAsia="SimSun"/>
          <w:lang w:eastAsia="zh-CN"/>
        </w:rPr>
        <w:t>PDCCH in DRX</w:t>
      </w:r>
      <w:r w:rsidRPr="00A70DF6">
        <w:rPr>
          <w:lang w:eastAsia="zh-CN"/>
        </w:rPr>
        <w:t xml:space="preserve"> off state and decide whether to receive the following PDCCH in DRX on period.</w:t>
      </w:r>
      <w:r>
        <w:rPr>
          <w:lang w:eastAsia="zh-CN"/>
        </w:rPr>
        <w:t xml:space="preserve"> </w:t>
      </w:r>
    </w:p>
    <w:p w14:paraId="575F0956" w14:textId="77777777" w:rsidR="00C9385A" w:rsidRPr="00C25669" w:rsidRDefault="00C9385A" w:rsidP="00C9385A">
      <w:pPr>
        <w:rPr>
          <w:rFonts w:eastAsia="SimSun"/>
        </w:rPr>
      </w:pPr>
      <w:r w:rsidRPr="00C25669">
        <w:rPr>
          <w:rFonts w:eastAsia="SimSun"/>
        </w:rPr>
        <w:t xml:space="preserve">The parameters specified in Table </w:t>
      </w:r>
      <w:r w:rsidRPr="00C25669">
        <w:rPr>
          <w:rFonts w:eastAsia="SimSun" w:hint="eastAsia"/>
          <w:lang w:eastAsia="zh-CN"/>
        </w:rPr>
        <w:t>5.3.</w:t>
      </w:r>
      <w:r>
        <w:rPr>
          <w:rFonts w:eastAsia="SimSun" w:hint="eastAsia"/>
          <w:lang w:eastAsia="zh-CN"/>
        </w:rPr>
        <w:t>2</w:t>
      </w:r>
      <w:r w:rsidRPr="00C25669">
        <w:rPr>
          <w:rFonts w:eastAsia="SimSun" w:hint="eastAsia"/>
          <w:lang w:eastAsia="zh-CN"/>
        </w:rPr>
        <w:t>.1</w:t>
      </w:r>
      <w:r>
        <w:rPr>
          <w:rFonts w:eastAsia="SimSun"/>
          <w:lang w:eastAsia="zh-CN"/>
        </w:rPr>
        <w:t>.3</w:t>
      </w:r>
      <w:r w:rsidRPr="00C25669">
        <w:rPr>
          <w:rFonts w:eastAsia="SimSun"/>
        </w:rPr>
        <w:t>-1 are valid for FDD test unless otherwise stated.</w:t>
      </w:r>
    </w:p>
    <w:p w14:paraId="73F61DA7" w14:textId="77777777" w:rsidR="00C9385A" w:rsidRPr="004C3F26" w:rsidRDefault="00C9385A" w:rsidP="00C9385A">
      <w:pPr>
        <w:pStyle w:val="TH"/>
      </w:pPr>
      <w:r w:rsidRPr="00C25669">
        <w:t xml:space="preserve">Table </w:t>
      </w:r>
      <w:r w:rsidRPr="00C25669">
        <w:rPr>
          <w:rFonts w:hint="eastAsia"/>
          <w:lang w:eastAsia="zh-CN"/>
        </w:rPr>
        <w:t>5.3.</w:t>
      </w:r>
      <w:r>
        <w:rPr>
          <w:rFonts w:hint="eastAsia"/>
          <w:lang w:eastAsia="zh-CN"/>
        </w:rPr>
        <w:t>2</w:t>
      </w:r>
      <w:r w:rsidRPr="00C25669">
        <w:rPr>
          <w:rFonts w:hint="eastAsia"/>
          <w:lang w:eastAsia="zh-CN"/>
        </w:rPr>
        <w:t>.1</w:t>
      </w:r>
      <w:r>
        <w:rPr>
          <w:lang w:eastAsia="zh-CN"/>
        </w:rPr>
        <w:t>.3</w:t>
      </w:r>
      <w:r w:rsidRPr="00C25669">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2177"/>
        <w:gridCol w:w="567"/>
        <w:gridCol w:w="3514"/>
      </w:tblGrid>
      <w:tr w:rsidR="00C9385A" w:rsidRPr="00C25669" w14:paraId="6FE4E090" w14:textId="77777777" w:rsidTr="007E07CB">
        <w:trPr>
          <w:jc w:val="center"/>
        </w:trPr>
        <w:tc>
          <w:tcPr>
            <w:tcW w:w="5412" w:type="dxa"/>
            <w:gridSpan w:val="2"/>
            <w:tcBorders>
              <w:bottom w:val="nil"/>
            </w:tcBorders>
          </w:tcPr>
          <w:p w14:paraId="43DC81B5" w14:textId="77777777" w:rsidR="00C9385A" w:rsidRPr="00C25669" w:rsidRDefault="00C9385A" w:rsidP="00575C91">
            <w:pPr>
              <w:pStyle w:val="TAH"/>
              <w:rPr>
                <w:rFonts w:eastAsia="SimSun"/>
              </w:rPr>
            </w:pPr>
            <w:r w:rsidRPr="00C25669">
              <w:rPr>
                <w:rFonts w:eastAsia="SimSun"/>
              </w:rPr>
              <w:t>Parameter</w:t>
            </w:r>
          </w:p>
        </w:tc>
        <w:tc>
          <w:tcPr>
            <w:tcW w:w="567" w:type="dxa"/>
            <w:tcBorders>
              <w:bottom w:val="nil"/>
            </w:tcBorders>
            <w:vAlign w:val="center"/>
          </w:tcPr>
          <w:p w14:paraId="7D68E846" w14:textId="77777777" w:rsidR="00C9385A" w:rsidRPr="00C25669" w:rsidRDefault="00C9385A" w:rsidP="00575C91">
            <w:pPr>
              <w:pStyle w:val="TAH"/>
              <w:rPr>
                <w:rFonts w:eastAsia="SimSun"/>
              </w:rPr>
            </w:pPr>
            <w:r w:rsidRPr="00C25669">
              <w:rPr>
                <w:rFonts w:eastAsia="SimSun"/>
              </w:rPr>
              <w:t>Unit</w:t>
            </w:r>
          </w:p>
        </w:tc>
        <w:tc>
          <w:tcPr>
            <w:tcW w:w="3514" w:type="dxa"/>
            <w:tcBorders>
              <w:bottom w:val="nil"/>
            </w:tcBorders>
          </w:tcPr>
          <w:p w14:paraId="3CA3B85F" w14:textId="77777777" w:rsidR="00C9385A" w:rsidRPr="00C25669" w:rsidRDefault="00C9385A" w:rsidP="00575C91">
            <w:pPr>
              <w:pStyle w:val="TAH"/>
              <w:rPr>
                <w:rFonts w:eastAsia="SimSun"/>
              </w:rPr>
            </w:pPr>
            <w:r w:rsidRPr="00C25669">
              <w:rPr>
                <w:rFonts w:eastAsia="SimSun"/>
              </w:rPr>
              <w:t>1 Tx Antenna</w:t>
            </w:r>
          </w:p>
        </w:tc>
      </w:tr>
      <w:tr w:rsidR="00C9385A" w:rsidRPr="00C25669" w14:paraId="17532410" w14:textId="77777777" w:rsidTr="007E07CB">
        <w:trPr>
          <w:cantSplit/>
          <w:jc w:val="center"/>
        </w:trPr>
        <w:tc>
          <w:tcPr>
            <w:tcW w:w="5412" w:type="dxa"/>
            <w:gridSpan w:val="2"/>
          </w:tcPr>
          <w:p w14:paraId="3A87DC2A" w14:textId="77777777" w:rsidR="00C9385A" w:rsidRPr="00C25669" w:rsidRDefault="00C9385A" w:rsidP="00575C91">
            <w:pPr>
              <w:pStyle w:val="TAL"/>
              <w:rPr>
                <w:rFonts w:eastAsia="SimSun"/>
              </w:rPr>
            </w:pPr>
            <w:r w:rsidRPr="00C25669">
              <w:rPr>
                <w:rFonts w:eastAsia="SimSun"/>
              </w:rPr>
              <w:t>CCE to REG mapping type</w:t>
            </w:r>
          </w:p>
        </w:tc>
        <w:tc>
          <w:tcPr>
            <w:tcW w:w="567" w:type="dxa"/>
            <w:vAlign w:val="center"/>
          </w:tcPr>
          <w:p w14:paraId="091607CF" w14:textId="77777777" w:rsidR="00C9385A" w:rsidRPr="00C25669" w:rsidRDefault="00C9385A" w:rsidP="00575C91">
            <w:pPr>
              <w:pStyle w:val="TAC"/>
              <w:rPr>
                <w:rFonts w:eastAsia="?? ??"/>
              </w:rPr>
            </w:pPr>
          </w:p>
        </w:tc>
        <w:tc>
          <w:tcPr>
            <w:tcW w:w="3514" w:type="dxa"/>
          </w:tcPr>
          <w:p w14:paraId="2D364DCB" w14:textId="77777777" w:rsidR="00C9385A" w:rsidRPr="00C25669" w:rsidRDefault="00C9385A" w:rsidP="00575C91">
            <w:pPr>
              <w:pStyle w:val="TAC"/>
              <w:rPr>
                <w:rFonts w:eastAsia="SimSun"/>
              </w:rPr>
            </w:pPr>
            <w:r w:rsidRPr="00C25669">
              <w:rPr>
                <w:rFonts w:eastAsia="SimSun"/>
              </w:rPr>
              <w:t>nonInterleaved</w:t>
            </w:r>
          </w:p>
        </w:tc>
      </w:tr>
      <w:tr w:rsidR="00C9385A" w:rsidRPr="00C25669" w14:paraId="2CD1D068" w14:textId="77777777" w:rsidTr="007E07CB">
        <w:trPr>
          <w:cantSplit/>
          <w:jc w:val="center"/>
        </w:trPr>
        <w:tc>
          <w:tcPr>
            <w:tcW w:w="5412" w:type="dxa"/>
            <w:gridSpan w:val="2"/>
          </w:tcPr>
          <w:p w14:paraId="6B9B3FF1" w14:textId="77777777" w:rsidR="00C9385A" w:rsidRPr="00532FC8" w:rsidRDefault="00C9385A" w:rsidP="00575C91">
            <w:pPr>
              <w:pStyle w:val="TAL"/>
              <w:rPr>
                <w:rFonts w:eastAsia="SimSun" w:cs="Arial"/>
                <w:lang w:eastAsia="zh-CN"/>
              </w:rPr>
            </w:pPr>
            <w:r w:rsidRPr="00532FC8">
              <w:rPr>
                <w:rFonts w:eastAsia="SimSun" w:cs="Arial"/>
                <w:lang w:eastAsia="zh-CN"/>
              </w:rPr>
              <w:t>REG bundle size</w:t>
            </w:r>
          </w:p>
        </w:tc>
        <w:tc>
          <w:tcPr>
            <w:tcW w:w="567" w:type="dxa"/>
            <w:vAlign w:val="center"/>
          </w:tcPr>
          <w:p w14:paraId="3DF1015A" w14:textId="77777777" w:rsidR="00C9385A" w:rsidRPr="00532FC8" w:rsidRDefault="00C9385A" w:rsidP="00575C91">
            <w:pPr>
              <w:pStyle w:val="TAC"/>
              <w:rPr>
                <w:rFonts w:eastAsia="SimSun" w:cs="Arial"/>
                <w:lang w:eastAsia="zh-CN"/>
              </w:rPr>
            </w:pPr>
          </w:p>
        </w:tc>
        <w:tc>
          <w:tcPr>
            <w:tcW w:w="3514" w:type="dxa"/>
          </w:tcPr>
          <w:p w14:paraId="61CDBCD3" w14:textId="77777777" w:rsidR="00C9385A" w:rsidRPr="00532FC8" w:rsidRDefault="00C9385A" w:rsidP="00575C91">
            <w:pPr>
              <w:pStyle w:val="TAC"/>
              <w:rPr>
                <w:rFonts w:eastAsia="SimSun" w:cs="Arial"/>
                <w:lang w:eastAsia="zh-CN"/>
              </w:rPr>
            </w:pPr>
            <w:r w:rsidRPr="00532FC8">
              <w:rPr>
                <w:rFonts w:eastAsia="SimSun" w:cs="Arial"/>
                <w:lang w:eastAsia="zh-CN"/>
              </w:rPr>
              <w:t>6</w:t>
            </w:r>
          </w:p>
        </w:tc>
      </w:tr>
      <w:tr w:rsidR="00C9385A" w:rsidRPr="00C25669" w14:paraId="5A4A2F4F" w14:textId="77777777" w:rsidTr="007E07CB">
        <w:trPr>
          <w:cantSplit/>
          <w:jc w:val="center"/>
        </w:trPr>
        <w:tc>
          <w:tcPr>
            <w:tcW w:w="5412" w:type="dxa"/>
            <w:gridSpan w:val="2"/>
          </w:tcPr>
          <w:p w14:paraId="0834F2E3" w14:textId="77777777" w:rsidR="00C9385A" w:rsidRPr="00C25669" w:rsidRDefault="00C9385A" w:rsidP="00575C91">
            <w:pPr>
              <w:pStyle w:val="TAL"/>
              <w:rPr>
                <w:rFonts w:eastAsia="SimSun" w:cs="Arial"/>
                <w:lang w:eastAsia="zh-CN"/>
              </w:rPr>
            </w:pPr>
            <w:r w:rsidRPr="00C25669">
              <w:rPr>
                <w:rFonts w:eastAsia="SimSun" w:cs="Arial"/>
                <w:lang w:eastAsia="zh-CN"/>
              </w:rPr>
              <w:t>S</w:t>
            </w:r>
            <w:r w:rsidRPr="00C25669">
              <w:rPr>
                <w:rFonts w:eastAsia="SimSun" w:cs="Arial" w:hint="eastAsia"/>
                <w:lang w:eastAsia="zh-CN"/>
              </w:rPr>
              <w:t>hift</w:t>
            </w:r>
            <w:r w:rsidRPr="00C25669">
              <w:rPr>
                <w:rFonts w:eastAsia="SimSun" w:cs="Arial"/>
                <w:lang w:eastAsia="zh-CN"/>
              </w:rPr>
              <w:t xml:space="preserve"> </w:t>
            </w:r>
            <w:r w:rsidRPr="00C25669">
              <w:rPr>
                <w:rFonts w:eastAsia="SimSun" w:cs="Arial" w:hint="eastAsia"/>
                <w:lang w:eastAsia="zh-CN"/>
              </w:rPr>
              <w:t>Index</w:t>
            </w:r>
          </w:p>
        </w:tc>
        <w:tc>
          <w:tcPr>
            <w:tcW w:w="567" w:type="dxa"/>
            <w:vAlign w:val="center"/>
          </w:tcPr>
          <w:p w14:paraId="72569E6B" w14:textId="77777777" w:rsidR="00C9385A" w:rsidRPr="00532FC8" w:rsidRDefault="00C9385A" w:rsidP="00575C91">
            <w:pPr>
              <w:pStyle w:val="TAC"/>
              <w:rPr>
                <w:rFonts w:eastAsia="SimSun" w:cs="Arial"/>
                <w:lang w:eastAsia="zh-CN"/>
              </w:rPr>
            </w:pPr>
          </w:p>
        </w:tc>
        <w:tc>
          <w:tcPr>
            <w:tcW w:w="3514" w:type="dxa"/>
          </w:tcPr>
          <w:p w14:paraId="0008524E" w14:textId="77777777" w:rsidR="00C9385A" w:rsidRPr="00532FC8" w:rsidRDefault="00C9385A" w:rsidP="00575C91">
            <w:pPr>
              <w:pStyle w:val="TAC"/>
              <w:rPr>
                <w:rFonts w:eastAsia="SimSun" w:cs="Arial"/>
                <w:lang w:eastAsia="zh-CN"/>
              </w:rPr>
            </w:pPr>
            <w:r w:rsidRPr="00532FC8">
              <w:rPr>
                <w:rFonts w:eastAsia="SimSun" w:cs="Arial" w:hint="eastAsia"/>
                <w:lang w:eastAsia="zh-CN"/>
              </w:rPr>
              <w:t>0</w:t>
            </w:r>
          </w:p>
        </w:tc>
      </w:tr>
      <w:tr w:rsidR="00C9385A" w14:paraId="3BF560DD" w14:textId="77777777" w:rsidTr="007E07CB">
        <w:trPr>
          <w:cantSplit/>
          <w:jc w:val="center"/>
        </w:trPr>
        <w:tc>
          <w:tcPr>
            <w:tcW w:w="5412" w:type="dxa"/>
            <w:gridSpan w:val="2"/>
          </w:tcPr>
          <w:p w14:paraId="6B05D3A6" w14:textId="77777777" w:rsidR="00C9385A" w:rsidRPr="00C25669" w:rsidRDefault="00C9385A" w:rsidP="00575C91">
            <w:pPr>
              <w:pStyle w:val="TAL"/>
              <w:rPr>
                <w:rFonts w:eastAsia="SimSun" w:cs="Arial"/>
                <w:lang w:eastAsia="zh-CN"/>
              </w:rPr>
            </w:pPr>
            <w:r>
              <w:rPr>
                <w:rFonts w:eastAsia="SimSun" w:cs="Arial" w:hint="eastAsia"/>
                <w:lang w:eastAsia="zh-CN"/>
              </w:rPr>
              <w:t>D</w:t>
            </w:r>
            <w:r>
              <w:rPr>
                <w:rFonts w:eastAsia="SimSun" w:cs="Arial"/>
                <w:lang w:eastAsia="zh-CN"/>
              </w:rPr>
              <w:t>RX cycle</w:t>
            </w:r>
          </w:p>
        </w:tc>
        <w:tc>
          <w:tcPr>
            <w:tcW w:w="567" w:type="dxa"/>
            <w:vAlign w:val="center"/>
          </w:tcPr>
          <w:p w14:paraId="599568A3" w14:textId="77777777" w:rsidR="00C9385A" w:rsidRPr="00532FC8" w:rsidRDefault="00C9385A" w:rsidP="00575C91">
            <w:pPr>
              <w:pStyle w:val="TAC"/>
              <w:rPr>
                <w:rFonts w:eastAsia="SimSun" w:cs="Arial"/>
                <w:lang w:eastAsia="zh-CN"/>
              </w:rPr>
            </w:pPr>
            <w:r w:rsidRPr="00532FC8">
              <w:rPr>
                <w:rFonts w:eastAsia="SimSun" w:cs="Arial" w:hint="eastAsia"/>
                <w:lang w:eastAsia="zh-CN"/>
              </w:rPr>
              <w:t>m</w:t>
            </w:r>
            <w:r w:rsidRPr="00532FC8">
              <w:rPr>
                <w:rFonts w:eastAsia="SimSun" w:cs="Arial"/>
                <w:lang w:eastAsia="zh-CN"/>
              </w:rPr>
              <w:t>s</w:t>
            </w:r>
          </w:p>
        </w:tc>
        <w:tc>
          <w:tcPr>
            <w:tcW w:w="3514" w:type="dxa"/>
          </w:tcPr>
          <w:p w14:paraId="53DC0D41" w14:textId="77777777" w:rsidR="00C9385A" w:rsidRPr="00532FC8" w:rsidRDefault="00C9385A" w:rsidP="00575C91">
            <w:pPr>
              <w:pStyle w:val="TAC"/>
              <w:rPr>
                <w:rFonts w:eastAsia="SimSun" w:cs="Arial"/>
                <w:lang w:eastAsia="zh-CN"/>
              </w:rPr>
            </w:pPr>
            <w:r w:rsidRPr="00532FC8">
              <w:rPr>
                <w:rFonts w:eastAsia="SimSun" w:cs="Arial" w:hint="eastAsia"/>
                <w:lang w:eastAsia="zh-CN"/>
              </w:rPr>
              <w:t>1</w:t>
            </w:r>
            <w:r w:rsidRPr="00532FC8">
              <w:rPr>
                <w:rFonts w:eastAsia="SimSun" w:cs="Arial"/>
                <w:lang w:eastAsia="zh-CN"/>
              </w:rPr>
              <w:t>0</w:t>
            </w:r>
          </w:p>
        </w:tc>
      </w:tr>
      <w:tr w:rsidR="00C9385A" w14:paraId="1B11E737" w14:textId="77777777" w:rsidTr="007E07CB">
        <w:trPr>
          <w:cantSplit/>
          <w:jc w:val="center"/>
        </w:trPr>
        <w:tc>
          <w:tcPr>
            <w:tcW w:w="5412" w:type="dxa"/>
            <w:gridSpan w:val="2"/>
          </w:tcPr>
          <w:p w14:paraId="4F91C77D" w14:textId="77777777" w:rsidR="00C9385A" w:rsidRPr="00C25669" w:rsidRDefault="00C9385A" w:rsidP="00575C91">
            <w:pPr>
              <w:pStyle w:val="TAL"/>
              <w:rPr>
                <w:rFonts w:eastAsia="SimSun" w:cs="Arial"/>
                <w:lang w:eastAsia="zh-CN"/>
              </w:rPr>
            </w:pPr>
            <w:r>
              <w:rPr>
                <w:rFonts w:eastAsia="SimSun" w:cs="Arial"/>
                <w:lang w:eastAsia="zh-CN"/>
              </w:rPr>
              <w:t>ps-WakeUp-r16</w:t>
            </w:r>
          </w:p>
        </w:tc>
        <w:tc>
          <w:tcPr>
            <w:tcW w:w="567" w:type="dxa"/>
            <w:vAlign w:val="center"/>
          </w:tcPr>
          <w:p w14:paraId="269EF202" w14:textId="77777777" w:rsidR="00C9385A" w:rsidRPr="00532FC8" w:rsidRDefault="00C9385A" w:rsidP="00575C91">
            <w:pPr>
              <w:pStyle w:val="TAC"/>
              <w:rPr>
                <w:rFonts w:eastAsia="SimSun" w:cs="Arial"/>
                <w:lang w:eastAsia="zh-CN"/>
              </w:rPr>
            </w:pPr>
          </w:p>
        </w:tc>
        <w:tc>
          <w:tcPr>
            <w:tcW w:w="3514" w:type="dxa"/>
          </w:tcPr>
          <w:p w14:paraId="3AB70A46" w14:textId="77777777" w:rsidR="00C9385A" w:rsidRPr="00532FC8" w:rsidRDefault="00C9385A" w:rsidP="00575C91">
            <w:pPr>
              <w:pStyle w:val="TAC"/>
              <w:rPr>
                <w:rFonts w:eastAsia="SimSun" w:cs="Arial"/>
                <w:lang w:eastAsia="zh-CN"/>
              </w:rPr>
            </w:pPr>
            <w:r w:rsidRPr="00532FC8">
              <w:rPr>
                <w:rFonts w:eastAsia="SimSun" w:cs="Arial" w:hint="eastAsia"/>
                <w:lang w:eastAsia="zh-CN"/>
              </w:rPr>
              <w:t>a</w:t>
            </w:r>
            <w:r w:rsidRPr="00532FC8">
              <w:rPr>
                <w:rFonts w:eastAsia="SimSun" w:cs="Arial"/>
                <w:lang w:eastAsia="zh-CN"/>
              </w:rPr>
              <w:t>bsent</w:t>
            </w:r>
          </w:p>
        </w:tc>
      </w:tr>
      <w:tr w:rsidR="00C9385A" w14:paraId="7B00D319" w14:textId="77777777" w:rsidTr="007E07CB">
        <w:trPr>
          <w:cantSplit/>
          <w:jc w:val="center"/>
        </w:trPr>
        <w:tc>
          <w:tcPr>
            <w:tcW w:w="5412" w:type="dxa"/>
            <w:gridSpan w:val="2"/>
          </w:tcPr>
          <w:p w14:paraId="18DFDCE9" w14:textId="77777777" w:rsidR="00C9385A" w:rsidRPr="00C25669" w:rsidRDefault="00C9385A" w:rsidP="00575C91">
            <w:pPr>
              <w:pStyle w:val="TAL"/>
              <w:rPr>
                <w:rFonts w:eastAsia="SimSun" w:cs="Arial"/>
                <w:lang w:eastAsia="zh-CN"/>
              </w:rPr>
            </w:pPr>
            <w:r w:rsidRPr="00E215BE">
              <w:rPr>
                <w:rFonts w:eastAsia="SimSun" w:cs="Arial"/>
                <w:lang w:eastAsia="zh-CN"/>
              </w:rPr>
              <w:t>Wake-up indication bit</w:t>
            </w:r>
            <w:r>
              <w:rPr>
                <w:rFonts w:eastAsia="SimSun" w:cs="Arial"/>
                <w:lang w:eastAsia="zh-CN"/>
              </w:rPr>
              <w:t xml:space="preserve"> in DCI format 2_6</w:t>
            </w:r>
          </w:p>
        </w:tc>
        <w:tc>
          <w:tcPr>
            <w:tcW w:w="567" w:type="dxa"/>
            <w:vAlign w:val="center"/>
          </w:tcPr>
          <w:p w14:paraId="5F2A8566" w14:textId="77777777" w:rsidR="00C9385A" w:rsidRPr="00532FC8" w:rsidRDefault="00C9385A" w:rsidP="00575C91">
            <w:pPr>
              <w:pStyle w:val="TAC"/>
              <w:rPr>
                <w:rFonts w:eastAsia="SimSun" w:cs="Arial"/>
                <w:lang w:eastAsia="zh-CN"/>
              </w:rPr>
            </w:pPr>
          </w:p>
        </w:tc>
        <w:tc>
          <w:tcPr>
            <w:tcW w:w="3514" w:type="dxa"/>
          </w:tcPr>
          <w:p w14:paraId="7D4C8114" w14:textId="77777777" w:rsidR="00C9385A" w:rsidRPr="00532FC8" w:rsidRDefault="00C9385A" w:rsidP="00575C91">
            <w:pPr>
              <w:pStyle w:val="TAC"/>
              <w:rPr>
                <w:rFonts w:eastAsia="SimSun" w:cs="Arial"/>
                <w:lang w:eastAsia="zh-CN"/>
              </w:rPr>
            </w:pPr>
            <w:r w:rsidRPr="00532FC8">
              <w:rPr>
                <w:rFonts w:eastAsia="SimSun" w:cs="Arial" w:hint="eastAsia"/>
                <w:lang w:eastAsia="zh-CN"/>
              </w:rPr>
              <w:t>1</w:t>
            </w:r>
          </w:p>
        </w:tc>
      </w:tr>
      <w:tr w:rsidR="00C9385A" w:rsidRPr="00D6348A" w14:paraId="673F83BC" w14:textId="77777777" w:rsidTr="007E07CB">
        <w:trPr>
          <w:cantSplit/>
          <w:jc w:val="center"/>
        </w:trPr>
        <w:tc>
          <w:tcPr>
            <w:tcW w:w="3235" w:type="dxa"/>
            <w:vMerge w:val="restart"/>
            <w:vAlign w:val="center"/>
          </w:tcPr>
          <w:p w14:paraId="69AF6994" w14:textId="77777777" w:rsidR="00C9385A" w:rsidRPr="00117DC8" w:rsidRDefault="00C9385A" w:rsidP="00575C91">
            <w:pPr>
              <w:pStyle w:val="TAL"/>
              <w:rPr>
                <w:rFonts w:eastAsia="SimSun" w:cs="Arial"/>
                <w:lang w:eastAsia="zh-CN"/>
              </w:rPr>
            </w:pPr>
            <w:r w:rsidRPr="00117DC8">
              <w:rPr>
                <w:rFonts w:eastAsia="SimSun" w:cs="Arial" w:hint="eastAsia"/>
                <w:lang w:eastAsia="zh-CN"/>
              </w:rPr>
              <w:t>P</w:t>
            </w:r>
            <w:r w:rsidRPr="00117DC8">
              <w:rPr>
                <w:rFonts w:eastAsia="SimSun" w:cs="Arial"/>
                <w:lang w:eastAsia="zh-CN"/>
              </w:rPr>
              <w:t xml:space="preserve">DCCH DCI </w:t>
            </w:r>
            <w:r w:rsidRPr="00117DC8">
              <w:rPr>
                <w:rFonts w:eastAsia="SimSun" w:cs="Arial" w:hint="eastAsia"/>
                <w:lang w:eastAsia="zh-CN"/>
              </w:rPr>
              <w:t>format</w:t>
            </w:r>
            <w:r w:rsidRPr="00117DC8">
              <w:rPr>
                <w:rFonts w:eastAsia="SimSun" w:cs="Arial"/>
                <w:lang w:eastAsia="zh-CN"/>
              </w:rPr>
              <w:t xml:space="preserve"> 2_6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09724A94" w14:textId="77777777" w:rsidR="00C9385A" w:rsidRPr="00117DC8" w:rsidRDefault="00C9385A" w:rsidP="00575C91">
            <w:pPr>
              <w:pStyle w:val="TAL"/>
              <w:rPr>
                <w:rFonts w:eastAsia="SimSun" w:cs="Arial"/>
                <w:lang w:eastAsia="zh-CN"/>
              </w:rPr>
            </w:pPr>
            <w:r w:rsidRPr="00117DC8">
              <w:rPr>
                <w:rFonts w:eastAsia="SimSun"/>
                <w:lang w:eastAsia="zh-CN"/>
              </w:rPr>
              <w:t>PS-offset</w:t>
            </w:r>
          </w:p>
        </w:tc>
        <w:tc>
          <w:tcPr>
            <w:tcW w:w="567" w:type="dxa"/>
            <w:tcBorders>
              <w:top w:val="single" w:sz="4" w:space="0" w:color="auto"/>
              <w:left w:val="single" w:sz="4" w:space="0" w:color="auto"/>
              <w:bottom w:val="single" w:sz="4" w:space="0" w:color="auto"/>
              <w:right w:val="single" w:sz="4" w:space="0" w:color="auto"/>
            </w:tcBorders>
            <w:vAlign w:val="center"/>
          </w:tcPr>
          <w:p w14:paraId="00A3D441"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281275D7" w14:textId="77777777" w:rsidR="00C9385A" w:rsidRPr="00117DC8" w:rsidRDefault="00000000" w:rsidP="00575C91">
            <w:pPr>
              <w:pStyle w:val="TAC"/>
              <w:rPr>
                <w:rFonts w:eastAsia="SimSun" w:cs="Arial"/>
                <w:lang w:eastAsia="zh-CN"/>
              </w:rPr>
            </w:pPr>
            <m:oMathPara>
              <m:oMath>
                <m:sSub>
                  <m:sSubPr>
                    <m:ctrlPr>
                      <w:rPr>
                        <w:rFonts w:ascii="Cambria Math" w:eastAsia="SimSun" w:hAnsi="Cambria Math" w:cs="Arial"/>
                        <w:i/>
                        <w:lang w:eastAsia="zh-CN"/>
                      </w:rPr>
                    </m:ctrlPr>
                  </m:sSubPr>
                  <m:e>
                    <m:r>
                      <w:rPr>
                        <w:rFonts w:ascii="Cambria Math" w:eastAsia="SimSun" w:hAnsi="Cambria Math" w:cs="Arial"/>
                        <w:lang w:eastAsia="zh-CN"/>
                      </w:rPr>
                      <m:t>(T</m:t>
                    </m:r>
                  </m:e>
                  <m:sub>
                    <m:r>
                      <w:rPr>
                        <w:rFonts w:ascii="Cambria Math" w:eastAsia="SimSun" w:hAnsi="Cambria Math" w:cs="Arial"/>
                        <w:lang w:eastAsia="zh-CN"/>
                      </w:rPr>
                      <m:t>minimumTimeGap</m:t>
                    </m:r>
                  </m:sub>
                </m:sSub>
                <m:r>
                  <w:rPr>
                    <w:rFonts w:ascii="Cambria Math" w:eastAsia="SimSun" w:hAnsi="Cambria Math" w:cs="Arial"/>
                    <w:lang w:eastAsia="zh-CN"/>
                  </w:rPr>
                  <m:t>+1)/</m:t>
                </m:r>
                <m:sSup>
                  <m:sSupPr>
                    <m:ctrlPr>
                      <w:rPr>
                        <w:rFonts w:ascii="Cambria Math" w:eastAsia="Batang" w:hAnsi="Cambria Math" w:cs="Arial"/>
                        <w:i/>
                      </w:rPr>
                    </m:ctrlPr>
                  </m:sSupPr>
                  <m:e>
                    <m:r>
                      <w:rPr>
                        <w:rFonts w:ascii="Cambria Math" w:eastAsia="Batang" w:hAnsi="Cambria Math" w:cs="Arial"/>
                      </w:rPr>
                      <m:t>2</m:t>
                    </m:r>
                  </m:e>
                  <m:sup>
                    <m:r>
                      <w:rPr>
                        <w:rFonts w:ascii="Cambria Math" w:eastAsia="Batang" w:hAnsi="Cambria Math" w:cs="Arial"/>
                      </w:rPr>
                      <m:t>μ</m:t>
                    </m:r>
                  </m:sup>
                </m:sSup>
                <m:r>
                  <w:rPr>
                    <w:rFonts w:ascii="Cambria Math" w:eastAsia="SimSun" w:hAnsi="Cambria Math" w:cs="Arial"/>
                    <w:lang w:eastAsia="zh-CN"/>
                  </w:rPr>
                  <m:t>/0.125</m:t>
                </m:r>
              </m:oMath>
            </m:oMathPara>
          </w:p>
        </w:tc>
      </w:tr>
      <w:tr w:rsidR="00C9385A" w14:paraId="479CF447" w14:textId="77777777" w:rsidTr="007E07CB">
        <w:trPr>
          <w:cantSplit/>
          <w:jc w:val="center"/>
        </w:trPr>
        <w:tc>
          <w:tcPr>
            <w:tcW w:w="3235" w:type="dxa"/>
            <w:vMerge/>
          </w:tcPr>
          <w:p w14:paraId="0AADA558"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42ACDB43" w14:textId="77777777" w:rsidR="00C9385A" w:rsidRPr="00117DC8" w:rsidRDefault="00C9385A" w:rsidP="00575C91">
            <w:pPr>
              <w:pStyle w:val="TAL"/>
              <w:rPr>
                <w:rFonts w:eastAsia="SimSun" w:cs="Arial"/>
                <w:lang w:eastAsia="zh-CN"/>
              </w:rPr>
            </w:pPr>
            <w:r w:rsidRPr="00117DC8">
              <w:rPr>
                <w:rFonts w:eastAsia="SimSun"/>
                <w:lang w:eastAsia="zh-CN"/>
              </w:rPr>
              <w:t>Number of PDCCH candidates</w:t>
            </w:r>
          </w:p>
        </w:tc>
        <w:tc>
          <w:tcPr>
            <w:tcW w:w="567" w:type="dxa"/>
            <w:tcBorders>
              <w:top w:val="single" w:sz="4" w:space="0" w:color="auto"/>
              <w:left w:val="single" w:sz="4" w:space="0" w:color="auto"/>
              <w:bottom w:val="single" w:sz="4" w:space="0" w:color="auto"/>
              <w:right w:val="single" w:sz="4" w:space="0" w:color="auto"/>
            </w:tcBorders>
            <w:vAlign w:val="center"/>
          </w:tcPr>
          <w:p w14:paraId="7C647F50"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3675286F" w14:textId="77777777" w:rsidR="00C9385A" w:rsidRPr="00117DC8" w:rsidRDefault="00C9385A" w:rsidP="00575C91">
            <w:pPr>
              <w:pStyle w:val="TAC"/>
              <w:rPr>
                <w:rFonts w:eastAsia="SimSun"/>
                <w:lang w:eastAsia="zh-CN"/>
              </w:rPr>
            </w:pPr>
            <w:r w:rsidRPr="00117DC8">
              <w:rPr>
                <w:rFonts w:eastAsia="SimSun"/>
                <w:lang w:eastAsia="zh-CN"/>
              </w:rPr>
              <w:t>1</w:t>
            </w:r>
          </w:p>
        </w:tc>
      </w:tr>
      <w:tr w:rsidR="00C9385A" w14:paraId="70EAA99C" w14:textId="77777777" w:rsidTr="007E07CB">
        <w:trPr>
          <w:cantSplit/>
          <w:jc w:val="center"/>
        </w:trPr>
        <w:tc>
          <w:tcPr>
            <w:tcW w:w="3235" w:type="dxa"/>
            <w:vMerge/>
          </w:tcPr>
          <w:p w14:paraId="6B542C58"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17362308" w14:textId="77777777" w:rsidR="00C9385A" w:rsidRPr="00117DC8" w:rsidRDefault="00C9385A" w:rsidP="00575C91">
            <w:pPr>
              <w:pStyle w:val="TAL"/>
              <w:rPr>
                <w:rFonts w:eastAsia="SimSun" w:cs="Arial"/>
                <w:lang w:eastAsia="zh-CN"/>
              </w:rPr>
            </w:pPr>
            <w:r w:rsidRPr="00117DC8">
              <w:rPr>
                <w:rFonts w:eastAsia="SimSun"/>
                <w:lang w:eastAsia="zh-CN"/>
              </w:rPr>
              <w:t>Frequency domain resource allocation for CORESET</w:t>
            </w:r>
          </w:p>
        </w:tc>
        <w:tc>
          <w:tcPr>
            <w:tcW w:w="567" w:type="dxa"/>
            <w:tcBorders>
              <w:top w:val="single" w:sz="4" w:space="0" w:color="auto"/>
              <w:left w:val="single" w:sz="4" w:space="0" w:color="auto"/>
              <w:bottom w:val="single" w:sz="4" w:space="0" w:color="auto"/>
              <w:right w:val="single" w:sz="4" w:space="0" w:color="auto"/>
            </w:tcBorders>
            <w:vAlign w:val="center"/>
          </w:tcPr>
          <w:p w14:paraId="12EAB583"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514220A1" w14:textId="77777777" w:rsidR="00C9385A" w:rsidRPr="00117DC8" w:rsidRDefault="00C9385A" w:rsidP="00575C91">
            <w:pPr>
              <w:pStyle w:val="TAC"/>
              <w:rPr>
                <w:rFonts w:eastAsia="SimSun"/>
                <w:lang w:eastAsia="zh-CN"/>
              </w:rPr>
            </w:pPr>
            <w:r w:rsidRPr="00117DC8">
              <w:rPr>
                <w:rFonts w:eastAsia="SimSun"/>
                <w:lang w:eastAsia="zh-CN"/>
              </w:rPr>
              <w:t>Start from RB = 0 with contiguous RB allocation</w:t>
            </w:r>
          </w:p>
        </w:tc>
      </w:tr>
      <w:tr w:rsidR="00C9385A" w14:paraId="0F56DFFC" w14:textId="77777777" w:rsidTr="007E07CB">
        <w:trPr>
          <w:cantSplit/>
          <w:jc w:val="center"/>
        </w:trPr>
        <w:tc>
          <w:tcPr>
            <w:tcW w:w="3235" w:type="dxa"/>
            <w:vMerge/>
          </w:tcPr>
          <w:p w14:paraId="7579BFCD"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5AC01EAC" w14:textId="77777777" w:rsidR="00C9385A" w:rsidRPr="00117DC8" w:rsidRDefault="00C9385A" w:rsidP="00575C91">
            <w:pPr>
              <w:pStyle w:val="TAL"/>
              <w:rPr>
                <w:rFonts w:eastAsia="SimSun" w:cs="Arial"/>
                <w:lang w:eastAsia="zh-CN"/>
              </w:rPr>
            </w:pPr>
            <w:r w:rsidRPr="00117DC8">
              <w:rPr>
                <w:rFonts w:eastAsia="SimSun"/>
                <w:lang w:eastAsia="zh-CN"/>
              </w:rPr>
              <w:t>TCI state</w:t>
            </w:r>
          </w:p>
        </w:tc>
        <w:tc>
          <w:tcPr>
            <w:tcW w:w="567" w:type="dxa"/>
            <w:tcBorders>
              <w:top w:val="single" w:sz="4" w:space="0" w:color="auto"/>
              <w:left w:val="single" w:sz="4" w:space="0" w:color="auto"/>
              <w:bottom w:val="single" w:sz="4" w:space="0" w:color="auto"/>
              <w:right w:val="single" w:sz="4" w:space="0" w:color="auto"/>
            </w:tcBorders>
            <w:vAlign w:val="center"/>
          </w:tcPr>
          <w:p w14:paraId="1765886D"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2D2F6C34" w14:textId="77777777" w:rsidR="00C9385A" w:rsidRPr="00117DC8" w:rsidRDefault="00C9385A" w:rsidP="00575C91">
            <w:pPr>
              <w:pStyle w:val="TAC"/>
              <w:rPr>
                <w:rFonts w:eastAsia="SimSun"/>
                <w:lang w:eastAsia="zh-CN"/>
              </w:rPr>
            </w:pPr>
            <w:r w:rsidRPr="00117DC8">
              <w:rPr>
                <w:rFonts w:eastAsia="SimSun"/>
                <w:lang w:eastAsia="zh-CN"/>
              </w:rPr>
              <w:t>TCI state #1</w:t>
            </w:r>
          </w:p>
        </w:tc>
      </w:tr>
      <w:tr w:rsidR="00C202ED" w14:paraId="225BD604" w14:textId="77777777" w:rsidTr="007E07CB">
        <w:trPr>
          <w:cantSplit/>
          <w:jc w:val="center"/>
        </w:trPr>
        <w:tc>
          <w:tcPr>
            <w:tcW w:w="3235" w:type="dxa"/>
          </w:tcPr>
          <w:p w14:paraId="63773ED0" w14:textId="3CBC6FF9" w:rsidR="00C202ED" w:rsidRPr="00117DC8" w:rsidRDefault="00C60AE6" w:rsidP="00575C91">
            <w:pPr>
              <w:pStyle w:val="TAL"/>
              <w:rPr>
                <w:rFonts w:eastAsia="SimSun" w:cs="Arial"/>
                <w:lang w:eastAsia="zh-CN"/>
              </w:rPr>
            </w:pPr>
            <w:r w:rsidRPr="00787462">
              <w:rPr>
                <w:rFonts w:eastAsia="SimSun" w:cs="Arial"/>
                <w:lang w:eastAsia="zh-CN"/>
              </w:rPr>
              <w:t>PDCCH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70B1A686" w14:textId="382E1A5D" w:rsidR="00C202ED" w:rsidRPr="00117DC8" w:rsidRDefault="00C202ED" w:rsidP="00575C91">
            <w:pPr>
              <w:pStyle w:val="TAL"/>
              <w:rPr>
                <w:rFonts w:eastAsia="SimSun"/>
                <w:lang w:eastAsia="zh-CN"/>
              </w:rPr>
            </w:pPr>
            <w:r w:rsidRPr="00A3002D">
              <w:rPr>
                <w:rFonts w:eastAsia="SimSun"/>
                <w:lang w:eastAsia="zh-CN"/>
              </w:rPr>
              <w:t>Slots for PDCCH monitoring</w:t>
            </w:r>
          </w:p>
        </w:tc>
        <w:tc>
          <w:tcPr>
            <w:tcW w:w="567" w:type="dxa"/>
            <w:tcBorders>
              <w:top w:val="single" w:sz="4" w:space="0" w:color="auto"/>
              <w:left w:val="single" w:sz="4" w:space="0" w:color="auto"/>
              <w:bottom w:val="single" w:sz="4" w:space="0" w:color="auto"/>
              <w:right w:val="single" w:sz="4" w:space="0" w:color="auto"/>
            </w:tcBorders>
            <w:vAlign w:val="center"/>
          </w:tcPr>
          <w:p w14:paraId="6A4E5146" w14:textId="77777777" w:rsidR="00C202ED" w:rsidRPr="00117DC8" w:rsidRDefault="00C202ED"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5990C82A" w14:textId="378BC55F" w:rsidR="00C202ED" w:rsidRPr="00117DC8" w:rsidRDefault="00C60AE6" w:rsidP="00575C91">
            <w:pPr>
              <w:pStyle w:val="TAC"/>
              <w:rPr>
                <w:rFonts w:eastAsia="SimSun"/>
                <w:lang w:eastAsia="zh-CN"/>
              </w:rPr>
            </w:pPr>
            <w:r w:rsidRPr="00A3002D">
              <w:rPr>
                <w:rFonts w:eastAsia="SimSun"/>
                <w:lang w:eastAsia="zh-CN"/>
              </w:rPr>
              <w:t>Each slot during DRX-on period</w:t>
            </w:r>
          </w:p>
        </w:tc>
      </w:tr>
      <w:tr w:rsidR="00C9385A" w14:paraId="55449AAD" w14:textId="77777777" w:rsidTr="007E07CB">
        <w:trPr>
          <w:cantSplit/>
          <w:jc w:val="center"/>
        </w:trPr>
        <w:tc>
          <w:tcPr>
            <w:tcW w:w="5412" w:type="dxa"/>
            <w:gridSpan w:val="2"/>
            <w:tcBorders>
              <w:right w:val="single" w:sz="4" w:space="0" w:color="auto"/>
            </w:tcBorders>
            <w:vAlign w:val="center"/>
          </w:tcPr>
          <w:p w14:paraId="12DB78E7" w14:textId="37050F86" w:rsidR="00C9385A" w:rsidRPr="00117DC8" w:rsidRDefault="00C9385A" w:rsidP="00575C91">
            <w:pPr>
              <w:pStyle w:val="TAL"/>
              <w:rPr>
                <w:rFonts w:eastAsia="SimSun"/>
                <w:lang w:eastAsia="zh-CN"/>
              </w:rPr>
            </w:pPr>
          </w:p>
        </w:tc>
        <w:tc>
          <w:tcPr>
            <w:tcW w:w="567" w:type="dxa"/>
            <w:tcBorders>
              <w:top w:val="single" w:sz="4" w:space="0" w:color="auto"/>
              <w:left w:val="single" w:sz="4" w:space="0" w:color="auto"/>
              <w:bottom w:val="single" w:sz="4" w:space="0" w:color="auto"/>
              <w:right w:val="single" w:sz="4" w:space="0" w:color="auto"/>
            </w:tcBorders>
            <w:vAlign w:val="center"/>
          </w:tcPr>
          <w:p w14:paraId="08B9EBCC" w14:textId="77777777" w:rsidR="00C9385A" w:rsidRPr="00117DC8" w:rsidRDefault="00C9385A" w:rsidP="00575C91">
            <w:pPr>
              <w:pStyle w:val="TAC"/>
              <w:rPr>
                <w:rFonts w:eastAsia="SimSun"/>
                <w:lang w:eastAsia="zh-CN"/>
              </w:rPr>
            </w:pPr>
          </w:p>
        </w:tc>
        <w:tc>
          <w:tcPr>
            <w:tcW w:w="3514" w:type="dxa"/>
            <w:tcBorders>
              <w:top w:val="single" w:sz="4" w:space="0" w:color="auto"/>
              <w:left w:val="single" w:sz="4" w:space="0" w:color="auto"/>
              <w:bottom w:val="single" w:sz="4" w:space="0" w:color="auto"/>
              <w:right w:val="single" w:sz="4" w:space="0" w:color="auto"/>
            </w:tcBorders>
            <w:vAlign w:val="center"/>
          </w:tcPr>
          <w:p w14:paraId="5F979539" w14:textId="58314678" w:rsidR="00C9385A" w:rsidRPr="00117DC8" w:rsidRDefault="00C9385A" w:rsidP="00575C91">
            <w:pPr>
              <w:pStyle w:val="TAC"/>
              <w:rPr>
                <w:rFonts w:eastAsia="SimSun"/>
                <w:lang w:eastAsia="zh-CN"/>
              </w:rPr>
            </w:pPr>
          </w:p>
        </w:tc>
      </w:tr>
      <w:tr w:rsidR="00C9385A" w14:paraId="383E68F7" w14:textId="77777777" w:rsidTr="007E07CB">
        <w:trPr>
          <w:cantSplit/>
          <w:jc w:val="center"/>
        </w:trPr>
        <w:tc>
          <w:tcPr>
            <w:tcW w:w="9493" w:type="dxa"/>
            <w:gridSpan w:val="4"/>
            <w:tcBorders>
              <w:right w:val="single" w:sz="4" w:space="0" w:color="auto"/>
            </w:tcBorders>
          </w:tcPr>
          <w:p w14:paraId="43EEB910" w14:textId="043271ED" w:rsidR="00C9385A" w:rsidRDefault="00C9385A" w:rsidP="00575C91">
            <w:pPr>
              <w:pStyle w:val="TAN"/>
              <w:rPr>
                <w:rFonts w:eastAsia="SimSun"/>
                <w:highlight w:val="yellow"/>
                <w:lang w:eastAsia="zh-CN"/>
              </w:rPr>
            </w:pPr>
            <w:r>
              <w:rPr>
                <w:rFonts w:eastAsia="SimSun"/>
                <w:lang w:eastAsia="zh-CN"/>
              </w:rPr>
              <w:t>Note:</w:t>
            </w:r>
            <w:r w:rsidRPr="00C25669">
              <w:tab/>
            </w:r>
            <w:r>
              <w:t>T</w:t>
            </w:r>
            <w:r>
              <w:rPr>
                <w:vertAlign w:val="subscript"/>
              </w:rPr>
              <w:t>minimumTimeGap</w:t>
            </w:r>
            <w:r>
              <w:rPr>
                <w:vertAlign w:val="subscript"/>
              </w:rPr>
              <w:softHyphen/>
              <w:t xml:space="preserve"> </w:t>
            </w:r>
            <w:r>
              <w:t xml:space="preserve">is signaled as a part of </w:t>
            </w:r>
            <w:r>
              <w:rPr>
                <w:i/>
                <w:iCs/>
                <w:color w:val="000000"/>
              </w:rPr>
              <w:t>drx-Adaptation-r16</w:t>
            </w:r>
            <w:r>
              <w:rPr>
                <w:b/>
                <w:bCs/>
                <w:i/>
                <w:iCs/>
                <w:color w:val="000000"/>
              </w:rPr>
              <w:t xml:space="preserve"> </w:t>
            </w:r>
            <w:r>
              <w:rPr>
                <w:color w:val="000000"/>
              </w:rPr>
              <w:t xml:space="preserve">UE </w:t>
            </w:r>
            <w:r>
              <w:t>capability</w:t>
            </w:r>
            <w:r>
              <w:rPr>
                <w:lang w:eastAsia="zh-CN"/>
              </w:rPr>
              <w:t>.</w:t>
            </w:r>
          </w:p>
        </w:tc>
      </w:tr>
    </w:tbl>
    <w:p w14:paraId="4D4D9084" w14:textId="77777777" w:rsidR="00C9385A" w:rsidRDefault="00C9385A" w:rsidP="00C9385A">
      <w:pPr>
        <w:rPr>
          <w:rFonts w:eastAsia="SimSun"/>
          <w:snapToGrid w:val="0"/>
          <w:lang w:eastAsia="zh-CN"/>
        </w:rPr>
      </w:pPr>
    </w:p>
    <w:p w14:paraId="33ADE80D" w14:textId="77777777" w:rsidR="00C9385A" w:rsidRPr="00C25669" w:rsidRDefault="00C9385A" w:rsidP="00C9385A">
      <w:pPr>
        <w:jc w:val="both"/>
        <w:rPr>
          <w:rFonts w:eastAsia="SimSun" w:cs="v5.0.0"/>
        </w:rPr>
      </w:pPr>
      <w:r w:rsidRPr="00C25669">
        <w:rPr>
          <w:rFonts w:eastAsia="SimSun" w:cs="v5.0.0"/>
        </w:rPr>
        <w:t xml:space="preserve">For the parameters specified in Table </w:t>
      </w:r>
      <w:r w:rsidRPr="00C25669">
        <w:rPr>
          <w:rFonts w:eastAsia="SimSun" w:hint="eastAsia"/>
          <w:lang w:eastAsia="zh-CN"/>
        </w:rPr>
        <w:t>5.3.</w:t>
      </w:r>
      <w:r>
        <w:rPr>
          <w:rFonts w:eastAsia="SimSun" w:hint="eastAsia"/>
          <w:lang w:eastAsia="zh-CN"/>
        </w:rPr>
        <w:t>2.1</w:t>
      </w:r>
      <w:r>
        <w:rPr>
          <w:rFonts w:eastAsia="SimSun"/>
          <w:lang w:eastAsia="zh-CN"/>
        </w:rPr>
        <w:t>.3</w:t>
      </w:r>
      <w:r w:rsidRPr="00C25669">
        <w:rPr>
          <w:rFonts w:eastAsia="SimSun"/>
        </w:rPr>
        <w:t>-1</w:t>
      </w:r>
      <w:r w:rsidRPr="00C25669">
        <w:rPr>
          <w:rFonts w:eastAsia="SimSun" w:cs="v5.0.0"/>
        </w:rPr>
        <w:t xml:space="preserve">, the average probability of a missed downlink scheduling grant (Pm-dsg) </w:t>
      </w:r>
      <w:r>
        <w:rPr>
          <w:rFonts w:eastAsia="SimSun" w:cs="v5.0.0" w:hint="eastAsia"/>
          <w:lang w:eastAsia="zh-CN"/>
        </w:rPr>
        <w:t xml:space="preserve">observed on PDCCH during DRX </w:t>
      </w:r>
      <w:r w:rsidRPr="00EE0025">
        <w:rPr>
          <w:rFonts w:eastAsia="SimSun" w:cs="v5.0.0" w:hint="eastAsia"/>
          <w:lang w:eastAsia="zh-CN"/>
        </w:rPr>
        <w:t xml:space="preserve">on </w:t>
      </w:r>
      <w:r w:rsidRPr="00C25669">
        <w:rPr>
          <w:rFonts w:eastAsia="SimSun" w:cs="v5.0.0"/>
        </w:rPr>
        <w:t xml:space="preserve">shall be below the specified value in Table </w:t>
      </w:r>
      <w:r w:rsidRPr="00C25669">
        <w:rPr>
          <w:rFonts w:eastAsia="SimSun" w:hint="eastAsia"/>
          <w:lang w:eastAsia="zh-CN"/>
        </w:rPr>
        <w:t>5.3.</w:t>
      </w:r>
      <w:r>
        <w:rPr>
          <w:rFonts w:eastAsia="SimSun" w:hint="eastAsia"/>
          <w:lang w:eastAsia="zh-CN"/>
        </w:rPr>
        <w:t>2</w:t>
      </w:r>
      <w:r w:rsidRPr="00C25669">
        <w:rPr>
          <w:rFonts w:eastAsia="SimSun" w:hint="eastAsia"/>
          <w:lang w:eastAsia="zh-CN"/>
        </w:rPr>
        <w:t>.1</w:t>
      </w:r>
      <w:r>
        <w:rPr>
          <w:rFonts w:eastAsia="SimSun"/>
          <w:lang w:eastAsia="zh-CN"/>
        </w:rPr>
        <w:t>.3</w:t>
      </w:r>
      <w:r>
        <w:rPr>
          <w:rFonts w:eastAsia="SimSun"/>
        </w:rPr>
        <w:t>-2</w:t>
      </w:r>
      <w:r w:rsidRPr="00C25669">
        <w:rPr>
          <w:rFonts w:eastAsia="SimSun" w:cs="v5.0.0"/>
        </w:rPr>
        <w:t>. The downlink physical setup is in accordance with Annex C.3.1.</w:t>
      </w:r>
    </w:p>
    <w:p w14:paraId="31AC1B3B" w14:textId="77777777" w:rsidR="00C9385A" w:rsidRPr="00C25669" w:rsidRDefault="00C9385A" w:rsidP="00C9385A">
      <w:pPr>
        <w:pStyle w:val="TH"/>
      </w:pPr>
      <w:r w:rsidRPr="00C25669">
        <w:t>Table 5.3.</w:t>
      </w:r>
      <w:r>
        <w:t>2.1.3-2</w:t>
      </w:r>
      <w:r w:rsidRPr="00C25669">
        <w:t>: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C9385A" w:rsidRPr="00C25669" w14:paraId="60B4BBAA" w14:textId="77777777" w:rsidTr="007E07CB">
        <w:trPr>
          <w:trHeight w:val="209"/>
          <w:jc w:val="center"/>
        </w:trPr>
        <w:tc>
          <w:tcPr>
            <w:tcW w:w="851" w:type="dxa"/>
            <w:vMerge w:val="restart"/>
            <w:vAlign w:val="center"/>
          </w:tcPr>
          <w:p w14:paraId="329D7E7A" w14:textId="77777777" w:rsidR="00C9385A" w:rsidRPr="00C25669" w:rsidRDefault="00C9385A" w:rsidP="00575C91">
            <w:pPr>
              <w:pStyle w:val="TAH"/>
              <w:rPr>
                <w:rFonts w:eastAsia="SimSun"/>
              </w:rPr>
            </w:pPr>
            <w:r w:rsidRPr="00C25669">
              <w:rPr>
                <w:rFonts w:eastAsia="SimSun"/>
              </w:rPr>
              <w:t>Test number</w:t>
            </w:r>
          </w:p>
        </w:tc>
        <w:tc>
          <w:tcPr>
            <w:tcW w:w="851" w:type="dxa"/>
            <w:vMerge w:val="restart"/>
            <w:vAlign w:val="center"/>
          </w:tcPr>
          <w:p w14:paraId="5F09D234" w14:textId="77777777" w:rsidR="00C9385A" w:rsidRPr="00C25669" w:rsidRDefault="00C9385A" w:rsidP="00575C91">
            <w:pPr>
              <w:pStyle w:val="TAH"/>
              <w:rPr>
                <w:rFonts w:eastAsia="SimSun"/>
                <w:lang w:eastAsia="zh-CN"/>
              </w:rPr>
            </w:pPr>
            <w:r w:rsidRPr="00C25669">
              <w:rPr>
                <w:rFonts w:eastAsia="SimSun"/>
              </w:rPr>
              <w:t>Bandwidth</w:t>
            </w:r>
            <w:r w:rsidRPr="00C25669">
              <w:rPr>
                <w:rFonts w:eastAsia="SimSun" w:hint="eastAsia"/>
                <w:lang w:eastAsia="zh-CN"/>
              </w:rPr>
              <w:t xml:space="preserve"> (MHz)</w:t>
            </w:r>
          </w:p>
        </w:tc>
        <w:tc>
          <w:tcPr>
            <w:tcW w:w="850" w:type="dxa"/>
            <w:vMerge w:val="restart"/>
            <w:vAlign w:val="center"/>
          </w:tcPr>
          <w:p w14:paraId="16D20476" w14:textId="77777777" w:rsidR="00C9385A" w:rsidRPr="00C25669" w:rsidRDefault="00C9385A" w:rsidP="00575C91">
            <w:pPr>
              <w:pStyle w:val="TAH"/>
              <w:rPr>
                <w:rFonts w:eastAsia="SimSun"/>
                <w:lang w:eastAsia="zh-CN"/>
              </w:rPr>
            </w:pPr>
            <w:r w:rsidRPr="00C25669">
              <w:rPr>
                <w:rFonts w:eastAsia="SimSun" w:hint="eastAsia"/>
                <w:lang w:eastAsia="zh-CN"/>
              </w:rPr>
              <w:t>CORES</w:t>
            </w:r>
            <w:r w:rsidRPr="00C25669">
              <w:rPr>
                <w:rFonts w:eastAsia="SimSun"/>
                <w:lang w:eastAsia="zh-CN"/>
              </w:rPr>
              <w:t>ET RB</w:t>
            </w:r>
          </w:p>
        </w:tc>
        <w:tc>
          <w:tcPr>
            <w:tcW w:w="914" w:type="dxa"/>
            <w:vMerge w:val="restart"/>
            <w:vAlign w:val="center"/>
          </w:tcPr>
          <w:p w14:paraId="1201E81B" w14:textId="77777777" w:rsidR="00C9385A" w:rsidRPr="00C25669" w:rsidRDefault="00C9385A" w:rsidP="00575C91">
            <w:pPr>
              <w:pStyle w:val="TAH"/>
              <w:rPr>
                <w:rFonts w:eastAsia="SimSun"/>
                <w:lang w:eastAsia="zh-CN"/>
              </w:rPr>
            </w:pPr>
            <w:r w:rsidRPr="00C25669">
              <w:rPr>
                <w:rFonts w:eastAsia="SimSun" w:hint="eastAsia"/>
                <w:lang w:eastAsia="zh-CN"/>
              </w:rPr>
              <w:t>CORESET duration</w:t>
            </w:r>
          </w:p>
        </w:tc>
        <w:tc>
          <w:tcPr>
            <w:tcW w:w="1138" w:type="dxa"/>
            <w:vMerge w:val="restart"/>
            <w:vAlign w:val="center"/>
          </w:tcPr>
          <w:p w14:paraId="6E3200FD" w14:textId="77777777" w:rsidR="00C9385A" w:rsidRPr="00C25669" w:rsidRDefault="00C9385A" w:rsidP="00575C91">
            <w:pPr>
              <w:pStyle w:val="TAH"/>
              <w:rPr>
                <w:rFonts w:eastAsia="SimSun"/>
              </w:rPr>
            </w:pPr>
            <w:r w:rsidRPr="00C25669">
              <w:rPr>
                <w:rFonts w:eastAsia="SimSun"/>
              </w:rPr>
              <w:t>Aggregation level</w:t>
            </w:r>
          </w:p>
        </w:tc>
        <w:tc>
          <w:tcPr>
            <w:tcW w:w="1134" w:type="dxa"/>
            <w:vMerge w:val="restart"/>
            <w:vAlign w:val="center"/>
          </w:tcPr>
          <w:p w14:paraId="0F5CD80F" w14:textId="77777777" w:rsidR="00C9385A" w:rsidRPr="00C25669" w:rsidRDefault="00C9385A" w:rsidP="00575C91">
            <w:pPr>
              <w:pStyle w:val="TAH"/>
              <w:rPr>
                <w:rFonts w:eastAsia="SimSun"/>
              </w:rPr>
            </w:pPr>
            <w:r w:rsidRPr="00C25669">
              <w:rPr>
                <w:rFonts w:eastAsia="SimSun"/>
              </w:rPr>
              <w:t>Reference Channel</w:t>
            </w:r>
          </w:p>
        </w:tc>
        <w:tc>
          <w:tcPr>
            <w:tcW w:w="1276" w:type="dxa"/>
            <w:vMerge w:val="restart"/>
            <w:vAlign w:val="center"/>
          </w:tcPr>
          <w:p w14:paraId="77D96B85" w14:textId="77777777" w:rsidR="00C9385A" w:rsidRPr="00C25669" w:rsidRDefault="00C9385A" w:rsidP="00575C91">
            <w:pPr>
              <w:pStyle w:val="TAH"/>
              <w:rPr>
                <w:rFonts w:eastAsia="SimSun"/>
              </w:rPr>
            </w:pPr>
            <w:r w:rsidRPr="00C25669">
              <w:rPr>
                <w:rFonts w:eastAsia="SimSun"/>
              </w:rPr>
              <w:t>Propagation Condition</w:t>
            </w:r>
          </w:p>
        </w:tc>
        <w:tc>
          <w:tcPr>
            <w:tcW w:w="1130" w:type="dxa"/>
            <w:vMerge w:val="restart"/>
            <w:vAlign w:val="center"/>
          </w:tcPr>
          <w:p w14:paraId="6AFED6BC" w14:textId="77777777" w:rsidR="00C9385A" w:rsidRPr="00C25669" w:rsidRDefault="00C9385A" w:rsidP="00575C91">
            <w:pPr>
              <w:pStyle w:val="TAH"/>
              <w:rPr>
                <w:rFonts w:eastAsia="SimSun"/>
              </w:rPr>
            </w:pPr>
            <w:r w:rsidRPr="00C25669">
              <w:rPr>
                <w:rFonts w:eastAsia="SimSun"/>
              </w:rPr>
              <w:t>Antenna configuration and correlation Matrix</w:t>
            </w:r>
          </w:p>
        </w:tc>
        <w:tc>
          <w:tcPr>
            <w:tcW w:w="1713" w:type="dxa"/>
            <w:gridSpan w:val="2"/>
            <w:vAlign w:val="center"/>
          </w:tcPr>
          <w:p w14:paraId="4D80C93B" w14:textId="77777777" w:rsidR="00C9385A" w:rsidRPr="00C25669" w:rsidRDefault="00C9385A" w:rsidP="00575C91">
            <w:pPr>
              <w:pStyle w:val="TAH"/>
              <w:rPr>
                <w:rFonts w:eastAsia="SimSun"/>
              </w:rPr>
            </w:pPr>
            <w:r w:rsidRPr="00C25669">
              <w:rPr>
                <w:rFonts w:eastAsia="SimSun"/>
              </w:rPr>
              <w:t>Reference value</w:t>
            </w:r>
          </w:p>
        </w:tc>
      </w:tr>
      <w:tr w:rsidR="00C9385A" w:rsidRPr="00C25669" w14:paraId="5A2E347A" w14:textId="77777777" w:rsidTr="007E07CB">
        <w:trPr>
          <w:trHeight w:val="209"/>
          <w:jc w:val="center"/>
        </w:trPr>
        <w:tc>
          <w:tcPr>
            <w:tcW w:w="851" w:type="dxa"/>
            <w:vMerge/>
            <w:vAlign w:val="center"/>
          </w:tcPr>
          <w:p w14:paraId="109063CB" w14:textId="77777777" w:rsidR="00C9385A" w:rsidRPr="00C25669" w:rsidRDefault="00C9385A" w:rsidP="00575C91">
            <w:pPr>
              <w:pStyle w:val="TAH"/>
              <w:rPr>
                <w:rFonts w:eastAsia="SimSun"/>
              </w:rPr>
            </w:pPr>
          </w:p>
        </w:tc>
        <w:tc>
          <w:tcPr>
            <w:tcW w:w="851" w:type="dxa"/>
            <w:vMerge/>
            <w:vAlign w:val="center"/>
          </w:tcPr>
          <w:p w14:paraId="0E511FF7" w14:textId="77777777" w:rsidR="00C9385A" w:rsidRPr="00C25669" w:rsidRDefault="00C9385A" w:rsidP="00575C91">
            <w:pPr>
              <w:pStyle w:val="TAH"/>
              <w:rPr>
                <w:rFonts w:eastAsia="SimSun"/>
              </w:rPr>
            </w:pPr>
          </w:p>
        </w:tc>
        <w:tc>
          <w:tcPr>
            <w:tcW w:w="850" w:type="dxa"/>
            <w:vMerge/>
            <w:vAlign w:val="center"/>
          </w:tcPr>
          <w:p w14:paraId="59440991" w14:textId="77777777" w:rsidR="00C9385A" w:rsidRPr="00C25669" w:rsidRDefault="00C9385A" w:rsidP="00575C91">
            <w:pPr>
              <w:pStyle w:val="TAH"/>
              <w:rPr>
                <w:rFonts w:eastAsia="SimSun"/>
              </w:rPr>
            </w:pPr>
          </w:p>
        </w:tc>
        <w:tc>
          <w:tcPr>
            <w:tcW w:w="914" w:type="dxa"/>
            <w:vMerge/>
            <w:vAlign w:val="center"/>
          </w:tcPr>
          <w:p w14:paraId="222FDA6B" w14:textId="77777777" w:rsidR="00C9385A" w:rsidRPr="00C25669" w:rsidRDefault="00C9385A" w:rsidP="00575C91">
            <w:pPr>
              <w:pStyle w:val="TAH"/>
              <w:rPr>
                <w:rFonts w:eastAsia="SimSun"/>
              </w:rPr>
            </w:pPr>
          </w:p>
        </w:tc>
        <w:tc>
          <w:tcPr>
            <w:tcW w:w="1138" w:type="dxa"/>
            <w:vMerge/>
            <w:vAlign w:val="center"/>
          </w:tcPr>
          <w:p w14:paraId="20DAED13" w14:textId="77777777" w:rsidR="00C9385A" w:rsidRPr="00C25669" w:rsidRDefault="00C9385A" w:rsidP="00575C91">
            <w:pPr>
              <w:pStyle w:val="TAH"/>
              <w:rPr>
                <w:rFonts w:eastAsia="SimSun"/>
              </w:rPr>
            </w:pPr>
          </w:p>
        </w:tc>
        <w:tc>
          <w:tcPr>
            <w:tcW w:w="1134" w:type="dxa"/>
            <w:vMerge/>
            <w:vAlign w:val="center"/>
          </w:tcPr>
          <w:p w14:paraId="09C5C035" w14:textId="77777777" w:rsidR="00C9385A" w:rsidRPr="00C25669" w:rsidRDefault="00C9385A" w:rsidP="00575C91">
            <w:pPr>
              <w:pStyle w:val="TAH"/>
              <w:rPr>
                <w:rFonts w:eastAsia="SimSun"/>
              </w:rPr>
            </w:pPr>
          </w:p>
        </w:tc>
        <w:tc>
          <w:tcPr>
            <w:tcW w:w="1276" w:type="dxa"/>
            <w:vMerge/>
            <w:vAlign w:val="center"/>
          </w:tcPr>
          <w:p w14:paraId="026B5D9E" w14:textId="77777777" w:rsidR="00C9385A" w:rsidRPr="00C25669" w:rsidRDefault="00C9385A" w:rsidP="00575C91">
            <w:pPr>
              <w:pStyle w:val="TAH"/>
              <w:rPr>
                <w:rFonts w:eastAsia="SimSun"/>
              </w:rPr>
            </w:pPr>
          </w:p>
        </w:tc>
        <w:tc>
          <w:tcPr>
            <w:tcW w:w="1130" w:type="dxa"/>
            <w:vMerge/>
            <w:vAlign w:val="center"/>
          </w:tcPr>
          <w:p w14:paraId="6BF317E4" w14:textId="77777777" w:rsidR="00C9385A" w:rsidRPr="00C25669" w:rsidRDefault="00C9385A" w:rsidP="00575C91">
            <w:pPr>
              <w:pStyle w:val="TAH"/>
              <w:rPr>
                <w:rFonts w:eastAsia="SimSun"/>
              </w:rPr>
            </w:pPr>
          </w:p>
        </w:tc>
        <w:tc>
          <w:tcPr>
            <w:tcW w:w="992" w:type="dxa"/>
            <w:vAlign w:val="center"/>
          </w:tcPr>
          <w:p w14:paraId="67E86716" w14:textId="77777777" w:rsidR="00C9385A" w:rsidRPr="00C25669" w:rsidRDefault="00C9385A" w:rsidP="00575C91">
            <w:pPr>
              <w:pStyle w:val="TAH"/>
              <w:rPr>
                <w:rFonts w:eastAsia="SimSun"/>
              </w:rPr>
            </w:pPr>
            <w:r w:rsidRPr="00C25669">
              <w:rPr>
                <w:rFonts w:eastAsia="SimSun"/>
              </w:rPr>
              <w:t>Pm-dsg (%)</w:t>
            </w:r>
          </w:p>
        </w:tc>
        <w:tc>
          <w:tcPr>
            <w:tcW w:w="721" w:type="dxa"/>
            <w:vAlign w:val="center"/>
          </w:tcPr>
          <w:p w14:paraId="59C79F11" w14:textId="77777777" w:rsidR="00C9385A" w:rsidRPr="00C25669" w:rsidRDefault="00C9385A" w:rsidP="00575C91">
            <w:pPr>
              <w:pStyle w:val="TAH"/>
              <w:rPr>
                <w:rFonts w:eastAsia="SimSun"/>
              </w:rPr>
            </w:pPr>
            <w:r w:rsidRPr="00C25669">
              <w:rPr>
                <w:rFonts w:eastAsia="SimSun"/>
              </w:rPr>
              <w:t>SNR</w:t>
            </w:r>
            <w:r w:rsidRPr="00C25669" w:rsidDel="005B3479">
              <w:rPr>
                <w:rFonts w:eastAsia="SimSun"/>
              </w:rPr>
              <w:t xml:space="preserve"> </w:t>
            </w:r>
            <w:r w:rsidRPr="00C25669">
              <w:rPr>
                <w:rFonts w:eastAsia="SimSun"/>
              </w:rPr>
              <w:t>(dB)</w:t>
            </w:r>
          </w:p>
        </w:tc>
      </w:tr>
      <w:tr w:rsidR="00C9385A" w:rsidRPr="00C25669" w14:paraId="318D72C3" w14:textId="77777777" w:rsidTr="007E07CB">
        <w:trPr>
          <w:trHeight w:val="106"/>
          <w:jc w:val="center"/>
        </w:trPr>
        <w:tc>
          <w:tcPr>
            <w:tcW w:w="851" w:type="dxa"/>
            <w:vMerge w:val="restart"/>
            <w:shd w:val="clear" w:color="auto" w:fill="auto"/>
          </w:tcPr>
          <w:p w14:paraId="39A01C57" w14:textId="77777777" w:rsidR="00C9385A" w:rsidRPr="00C25669" w:rsidRDefault="00C9385A" w:rsidP="00575C91">
            <w:pPr>
              <w:pStyle w:val="TAC"/>
              <w:rPr>
                <w:rFonts w:eastAsia="SimSun"/>
                <w:lang w:eastAsia="zh-CN"/>
              </w:rPr>
            </w:pPr>
            <w:r>
              <w:rPr>
                <w:rFonts w:eastAsia="SimSun" w:hint="eastAsia"/>
                <w:lang w:eastAsia="zh-CN"/>
              </w:rPr>
              <w:t>1</w:t>
            </w:r>
          </w:p>
        </w:tc>
        <w:tc>
          <w:tcPr>
            <w:tcW w:w="851" w:type="dxa"/>
            <w:vMerge w:val="restart"/>
            <w:shd w:val="clear" w:color="auto" w:fill="auto"/>
          </w:tcPr>
          <w:p w14:paraId="4E6BFE49" w14:textId="77777777" w:rsidR="00C9385A" w:rsidRPr="00C25669" w:rsidRDefault="00C9385A" w:rsidP="00575C91">
            <w:pPr>
              <w:pStyle w:val="TAC"/>
              <w:rPr>
                <w:rFonts w:eastAsia="SimSun"/>
                <w:lang w:eastAsia="zh-CN"/>
              </w:rPr>
            </w:pPr>
            <w:r w:rsidRPr="00C25669">
              <w:rPr>
                <w:rFonts w:eastAsia="SimSun" w:hint="eastAsia"/>
                <w:lang w:eastAsia="zh-CN"/>
              </w:rPr>
              <w:t>10</w:t>
            </w:r>
            <w:r w:rsidRPr="00C25669">
              <w:rPr>
                <w:rFonts w:eastAsia="SimSun"/>
                <w:lang w:eastAsia="zh-CN"/>
              </w:rPr>
              <w:t xml:space="preserve"> </w:t>
            </w:r>
          </w:p>
        </w:tc>
        <w:tc>
          <w:tcPr>
            <w:tcW w:w="850" w:type="dxa"/>
            <w:vMerge w:val="restart"/>
          </w:tcPr>
          <w:p w14:paraId="200717B4" w14:textId="77777777" w:rsidR="00C9385A" w:rsidRPr="00C25669" w:rsidRDefault="00C9385A" w:rsidP="00575C91">
            <w:pPr>
              <w:pStyle w:val="TAC"/>
              <w:rPr>
                <w:rFonts w:eastAsia="SimSun"/>
                <w:lang w:eastAsia="zh-CN"/>
              </w:rPr>
            </w:pPr>
            <w:r w:rsidRPr="00C25669">
              <w:rPr>
                <w:rFonts w:eastAsia="SimSun" w:hint="eastAsia"/>
                <w:lang w:eastAsia="zh-CN"/>
              </w:rPr>
              <w:t>48</w:t>
            </w:r>
          </w:p>
        </w:tc>
        <w:tc>
          <w:tcPr>
            <w:tcW w:w="914" w:type="dxa"/>
          </w:tcPr>
          <w:p w14:paraId="4B251E6B" w14:textId="77777777" w:rsidR="00C9385A" w:rsidRPr="00C25669" w:rsidRDefault="00C9385A" w:rsidP="00575C91">
            <w:pPr>
              <w:pStyle w:val="TAC"/>
              <w:rPr>
                <w:rFonts w:eastAsia="SimSun"/>
                <w:lang w:eastAsia="zh-CN"/>
              </w:rPr>
            </w:pPr>
            <w:r>
              <w:rPr>
                <w:rFonts w:eastAsia="SimSun" w:hint="eastAsia"/>
                <w:lang w:eastAsia="zh-CN"/>
              </w:rPr>
              <w:t>2</w:t>
            </w:r>
          </w:p>
        </w:tc>
        <w:tc>
          <w:tcPr>
            <w:tcW w:w="1138" w:type="dxa"/>
          </w:tcPr>
          <w:p w14:paraId="6A0CDA64" w14:textId="77777777" w:rsidR="00C9385A" w:rsidRPr="00C25669" w:rsidRDefault="00C9385A" w:rsidP="00575C91">
            <w:pPr>
              <w:pStyle w:val="TAC"/>
              <w:rPr>
                <w:rFonts w:eastAsia="SimSun"/>
                <w:lang w:eastAsia="zh-CN"/>
              </w:rPr>
            </w:pPr>
            <w:r w:rsidRPr="00C25669">
              <w:rPr>
                <w:rFonts w:eastAsia="SimSun" w:hint="eastAsia"/>
                <w:lang w:eastAsia="zh-CN"/>
              </w:rPr>
              <w:t>4</w:t>
            </w:r>
          </w:p>
        </w:tc>
        <w:tc>
          <w:tcPr>
            <w:tcW w:w="1134" w:type="dxa"/>
            <w:shd w:val="clear" w:color="auto" w:fill="auto"/>
          </w:tcPr>
          <w:p w14:paraId="0A232146" w14:textId="77777777" w:rsidR="00C9385A" w:rsidRPr="00C25669" w:rsidRDefault="00C9385A" w:rsidP="00575C91">
            <w:pPr>
              <w:pStyle w:val="TAC"/>
              <w:rPr>
                <w:rFonts w:eastAsia="SimSun"/>
                <w:lang w:eastAsia="zh-CN"/>
              </w:rPr>
            </w:pPr>
            <w:r w:rsidRPr="00C25669">
              <w:rPr>
                <w:rFonts w:eastAsia="SimSun"/>
              </w:rPr>
              <w:t>R.PDCCH. 1-2.4 FDD</w:t>
            </w:r>
          </w:p>
        </w:tc>
        <w:tc>
          <w:tcPr>
            <w:tcW w:w="1276" w:type="dxa"/>
            <w:vMerge w:val="restart"/>
            <w:shd w:val="clear" w:color="auto" w:fill="auto"/>
          </w:tcPr>
          <w:p w14:paraId="00C01FF9" w14:textId="77777777" w:rsidR="00C9385A" w:rsidRPr="00C25669" w:rsidRDefault="00C9385A" w:rsidP="00575C91">
            <w:pPr>
              <w:pStyle w:val="TAC"/>
              <w:rPr>
                <w:rFonts w:eastAsia="SimSun"/>
              </w:rPr>
            </w:pPr>
            <w:r w:rsidRPr="00C25669">
              <w:rPr>
                <w:rFonts w:eastAsia="SimSun"/>
              </w:rPr>
              <w:t>TDLA30-10</w:t>
            </w:r>
          </w:p>
        </w:tc>
        <w:tc>
          <w:tcPr>
            <w:tcW w:w="1130" w:type="dxa"/>
            <w:vMerge w:val="restart"/>
            <w:shd w:val="clear" w:color="auto" w:fill="auto"/>
          </w:tcPr>
          <w:p w14:paraId="65974701" w14:textId="77777777" w:rsidR="00C9385A" w:rsidRPr="00C25669" w:rsidRDefault="00C9385A" w:rsidP="00575C91">
            <w:pPr>
              <w:pStyle w:val="TAC"/>
              <w:rPr>
                <w:rFonts w:eastAsia="SimSun"/>
                <w:lang w:eastAsia="zh-CN"/>
              </w:rPr>
            </w:pPr>
            <w:r w:rsidRPr="00C25669">
              <w:rPr>
                <w:rFonts w:eastAsia="SimSun" w:hint="eastAsia"/>
                <w:lang w:eastAsia="zh-CN"/>
              </w:rPr>
              <w:t>1x2</w:t>
            </w:r>
            <w:r w:rsidRPr="00C25669">
              <w:rPr>
                <w:rFonts w:eastAsia="SimSun"/>
                <w:lang w:eastAsia="zh-CN"/>
              </w:rPr>
              <w:t xml:space="preserve"> Low</w:t>
            </w:r>
          </w:p>
        </w:tc>
        <w:tc>
          <w:tcPr>
            <w:tcW w:w="992" w:type="dxa"/>
            <w:vMerge w:val="restart"/>
          </w:tcPr>
          <w:p w14:paraId="778BF05D" w14:textId="77777777" w:rsidR="00C9385A" w:rsidRPr="00C25669" w:rsidRDefault="00C9385A" w:rsidP="00575C91">
            <w:pPr>
              <w:pStyle w:val="TAC"/>
              <w:rPr>
                <w:rFonts w:eastAsia="SimSun"/>
                <w:lang w:eastAsia="zh-CN"/>
              </w:rPr>
            </w:pPr>
            <w:r w:rsidRPr="00C25669">
              <w:rPr>
                <w:rFonts w:eastAsia="SimSun" w:hint="eastAsia"/>
                <w:lang w:eastAsia="zh-CN"/>
              </w:rPr>
              <w:t>1</w:t>
            </w:r>
          </w:p>
        </w:tc>
        <w:tc>
          <w:tcPr>
            <w:tcW w:w="721" w:type="dxa"/>
            <w:vMerge w:val="restart"/>
          </w:tcPr>
          <w:p w14:paraId="4E9126E1" w14:textId="2C37A3C2" w:rsidR="00C9385A" w:rsidRPr="00A902F3" w:rsidRDefault="00B83481" w:rsidP="00575C91">
            <w:pPr>
              <w:pStyle w:val="TAC"/>
              <w:rPr>
                <w:rFonts w:eastAsia="SimSun" w:cs="Arial"/>
                <w:lang w:eastAsia="zh-CN"/>
              </w:rPr>
            </w:pPr>
            <w:r>
              <w:rPr>
                <w:rFonts w:eastAsia="PMingLiU" w:cs="Arial"/>
                <w:lang w:eastAsia="zh-TW"/>
              </w:rPr>
              <w:t>5.5</w:t>
            </w:r>
          </w:p>
        </w:tc>
      </w:tr>
      <w:tr w:rsidR="00C9385A" w:rsidRPr="00C25669" w14:paraId="521E8B0A" w14:textId="77777777" w:rsidTr="007E07CB">
        <w:trPr>
          <w:trHeight w:val="106"/>
          <w:jc w:val="center"/>
        </w:trPr>
        <w:tc>
          <w:tcPr>
            <w:tcW w:w="851" w:type="dxa"/>
            <w:vMerge/>
            <w:shd w:val="clear" w:color="auto" w:fill="auto"/>
          </w:tcPr>
          <w:p w14:paraId="1A786155" w14:textId="77777777" w:rsidR="00C9385A" w:rsidRPr="00C25669" w:rsidRDefault="00C9385A" w:rsidP="007E07CB">
            <w:pPr>
              <w:keepNext/>
              <w:keepLines/>
              <w:spacing w:after="0"/>
              <w:jc w:val="center"/>
              <w:rPr>
                <w:rFonts w:ascii="Arial" w:eastAsia="SimSun" w:hAnsi="Arial"/>
                <w:sz w:val="18"/>
                <w:lang w:eastAsia="zh-CN"/>
              </w:rPr>
            </w:pPr>
          </w:p>
        </w:tc>
        <w:tc>
          <w:tcPr>
            <w:tcW w:w="851" w:type="dxa"/>
            <w:vMerge/>
            <w:shd w:val="clear" w:color="auto" w:fill="auto"/>
          </w:tcPr>
          <w:p w14:paraId="173AC017" w14:textId="77777777" w:rsidR="00C9385A" w:rsidRPr="00C25669" w:rsidRDefault="00C9385A" w:rsidP="007E07CB">
            <w:pPr>
              <w:keepNext/>
              <w:keepLines/>
              <w:spacing w:after="0"/>
              <w:jc w:val="center"/>
              <w:rPr>
                <w:rFonts w:ascii="Arial" w:eastAsia="SimSun" w:hAnsi="Arial"/>
                <w:sz w:val="18"/>
                <w:lang w:eastAsia="zh-CN"/>
              </w:rPr>
            </w:pPr>
          </w:p>
        </w:tc>
        <w:tc>
          <w:tcPr>
            <w:tcW w:w="850" w:type="dxa"/>
            <w:vMerge/>
          </w:tcPr>
          <w:p w14:paraId="43E7ED66" w14:textId="77777777" w:rsidR="00C9385A" w:rsidRPr="00C25669" w:rsidRDefault="00C9385A" w:rsidP="007E07CB">
            <w:pPr>
              <w:keepNext/>
              <w:keepLines/>
              <w:spacing w:after="0"/>
              <w:jc w:val="center"/>
              <w:rPr>
                <w:rFonts w:ascii="Arial" w:eastAsia="SimSun" w:hAnsi="Arial"/>
                <w:sz w:val="18"/>
                <w:lang w:eastAsia="zh-CN"/>
              </w:rPr>
            </w:pPr>
          </w:p>
        </w:tc>
        <w:tc>
          <w:tcPr>
            <w:tcW w:w="914" w:type="dxa"/>
          </w:tcPr>
          <w:p w14:paraId="338B40FD" w14:textId="77777777" w:rsidR="00C9385A" w:rsidRPr="00C25669" w:rsidRDefault="00C9385A" w:rsidP="00575C91">
            <w:pPr>
              <w:pStyle w:val="TAC"/>
              <w:rPr>
                <w:rFonts w:eastAsia="SimSun"/>
                <w:lang w:eastAsia="zh-CN"/>
              </w:rPr>
            </w:pPr>
            <w:r w:rsidRPr="00C25669">
              <w:rPr>
                <w:rFonts w:eastAsia="SimSun" w:hint="eastAsia"/>
                <w:lang w:eastAsia="zh-CN"/>
              </w:rPr>
              <w:t>2</w:t>
            </w:r>
          </w:p>
        </w:tc>
        <w:tc>
          <w:tcPr>
            <w:tcW w:w="1138" w:type="dxa"/>
          </w:tcPr>
          <w:p w14:paraId="00490913" w14:textId="77777777" w:rsidR="00C9385A" w:rsidRPr="00C25669" w:rsidRDefault="00C9385A" w:rsidP="00575C91">
            <w:pPr>
              <w:pStyle w:val="TAC"/>
              <w:rPr>
                <w:rFonts w:eastAsia="SimSun"/>
                <w:lang w:eastAsia="zh-CN"/>
              </w:rPr>
            </w:pPr>
            <w:r>
              <w:rPr>
                <w:rFonts w:eastAsia="SimSun"/>
                <w:lang w:eastAsia="zh-CN"/>
              </w:rPr>
              <w:t>8</w:t>
            </w:r>
          </w:p>
        </w:tc>
        <w:tc>
          <w:tcPr>
            <w:tcW w:w="1134" w:type="dxa"/>
            <w:shd w:val="clear" w:color="auto" w:fill="auto"/>
          </w:tcPr>
          <w:p w14:paraId="0CEDC53E" w14:textId="77777777" w:rsidR="00C9385A" w:rsidRPr="00C25669" w:rsidRDefault="00C9385A" w:rsidP="00575C91">
            <w:pPr>
              <w:pStyle w:val="TAC"/>
              <w:rPr>
                <w:rFonts w:eastAsia="SimSun"/>
                <w:lang w:eastAsia="zh-CN"/>
              </w:rPr>
            </w:pPr>
            <w:r>
              <w:rPr>
                <w:rFonts w:eastAsia="SimSun"/>
              </w:rPr>
              <w:t>R.PDCCH. 1-2.7</w:t>
            </w:r>
            <w:r w:rsidRPr="00C25669">
              <w:rPr>
                <w:rFonts w:eastAsia="SimSun"/>
              </w:rPr>
              <w:t xml:space="preserve"> FDD</w:t>
            </w:r>
          </w:p>
        </w:tc>
        <w:tc>
          <w:tcPr>
            <w:tcW w:w="1276" w:type="dxa"/>
            <w:vMerge/>
            <w:shd w:val="clear" w:color="auto" w:fill="auto"/>
          </w:tcPr>
          <w:p w14:paraId="18B49CDD" w14:textId="77777777" w:rsidR="00C9385A" w:rsidRPr="00C25669" w:rsidRDefault="00C9385A" w:rsidP="007E07CB">
            <w:pPr>
              <w:keepNext/>
              <w:keepLines/>
              <w:spacing w:after="0"/>
              <w:jc w:val="center"/>
              <w:rPr>
                <w:rFonts w:ascii="Arial" w:eastAsia="SimSun" w:hAnsi="Arial"/>
                <w:sz w:val="18"/>
              </w:rPr>
            </w:pPr>
          </w:p>
        </w:tc>
        <w:tc>
          <w:tcPr>
            <w:tcW w:w="1130" w:type="dxa"/>
            <w:vMerge/>
            <w:shd w:val="clear" w:color="auto" w:fill="auto"/>
          </w:tcPr>
          <w:p w14:paraId="63F29B1F" w14:textId="77777777" w:rsidR="00C9385A" w:rsidRPr="00C25669" w:rsidRDefault="00C9385A" w:rsidP="007E07CB">
            <w:pPr>
              <w:keepNext/>
              <w:keepLines/>
              <w:spacing w:after="0"/>
              <w:jc w:val="center"/>
              <w:rPr>
                <w:rFonts w:ascii="Arial" w:eastAsia="SimSun" w:hAnsi="Arial"/>
                <w:sz w:val="18"/>
                <w:lang w:eastAsia="zh-CN"/>
              </w:rPr>
            </w:pPr>
          </w:p>
        </w:tc>
        <w:tc>
          <w:tcPr>
            <w:tcW w:w="992" w:type="dxa"/>
            <w:vMerge/>
          </w:tcPr>
          <w:p w14:paraId="6D35E4D7" w14:textId="77777777" w:rsidR="00C9385A" w:rsidRPr="00C25669" w:rsidRDefault="00C9385A" w:rsidP="007E07CB">
            <w:pPr>
              <w:keepNext/>
              <w:keepLines/>
              <w:spacing w:after="0"/>
              <w:jc w:val="center"/>
              <w:rPr>
                <w:rFonts w:ascii="Arial" w:eastAsia="SimSun" w:hAnsi="Arial"/>
                <w:sz w:val="18"/>
                <w:lang w:eastAsia="zh-CN"/>
              </w:rPr>
            </w:pPr>
          </w:p>
        </w:tc>
        <w:tc>
          <w:tcPr>
            <w:tcW w:w="721" w:type="dxa"/>
            <w:vMerge/>
          </w:tcPr>
          <w:p w14:paraId="4798F5E7" w14:textId="77777777" w:rsidR="00C9385A" w:rsidRPr="00C25669" w:rsidRDefault="00C9385A" w:rsidP="007E07CB">
            <w:pPr>
              <w:keepNext/>
              <w:keepLines/>
              <w:spacing w:after="0"/>
              <w:jc w:val="center"/>
              <w:rPr>
                <w:rFonts w:ascii="Arial" w:eastAsia="SimSun" w:hAnsi="Arial"/>
                <w:sz w:val="18"/>
                <w:lang w:eastAsia="zh-CN"/>
              </w:rPr>
            </w:pPr>
          </w:p>
        </w:tc>
      </w:tr>
    </w:tbl>
    <w:p w14:paraId="78C8DC97" w14:textId="2A5BABE6" w:rsidR="00C9385A" w:rsidRDefault="00C9385A" w:rsidP="00C9385A">
      <w:pPr>
        <w:rPr>
          <w:lang w:eastAsia="zh-CN"/>
        </w:rPr>
      </w:pPr>
    </w:p>
    <w:p w14:paraId="38B02871" w14:textId="77777777" w:rsidR="001D237B" w:rsidRPr="005902B6" w:rsidRDefault="001D237B" w:rsidP="001D237B">
      <w:pPr>
        <w:pStyle w:val="Heading5"/>
        <w:rPr>
          <w:rFonts w:eastAsia="PMingLiU"/>
          <w:snapToGrid w:val="0"/>
        </w:rPr>
      </w:pPr>
      <w:bookmarkStart w:id="2959" w:name="_Toc114565819"/>
      <w:bookmarkStart w:id="2960" w:name="_Toc123936123"/>
      <w:bookmarkStart w:id="2961" w:name="_Toc124377138"/>
      <w:r w:rsidRPr="005902B6">
        <w:rPr>
          <w:rFonts w:eastAsia="PMingLiU"/>
          <w:snapToGrid w:val="0"/>
        </w:rPr>
        <w:t>5.3.2.1.</w:t>
      </w:r>
      <w:r>
        <w:rPr>
          <w:rFonts w:eastAsia="PMingLiU"/>
          <w:snapToGrid w:val="0"/>
        </w:rPr>
        <w:t>4</w:t>
      </w:r>
      <w:r w:rsidRPr="005902B6">
        <w:rPr>
          <w:rFonts w:eastAsia="PMingLiU" w:hint="eastAsia"/>
          <w:snapToGrid w:val="0"/>
          <w:lang w:eastAsia="zh-CN"/>
        </w:rPr>
        <w:tab/>
      </w:r>
      <w:r>
        <w:rPr>
          <w:rFonts w:eastAsia="PMingLiU"/>
          <w:snapToGrid w:val="0"/>
        </w:rPr>
        <w:t xml:space="preserve">Minimum </w:t>
      </w:r>
      <w:r>
        <w:rPr>
          <w:rFonts w:eastAsia="PMingLiU"/>
          <w:snapToGrid w:val="0"/>
          <w:lang w:eastAsia="zh-CN"/>
        </w:rPr>
        <w:t>requirements for RedCap</w:t>
      </w:r>
      <w:bookmarkEnd w:id="2959"/>
      <w:bookmarkEnd w:id="2960"/>
      <w:bookmarkEnd w:id="2961"/>
    </w:p>
    <w:p w14:paraId="590C54EF" w14:textId="77777777" w:rsidR="001D237B" w:rsidRPr="005902B6" w:rsidRDefault="001D237B" w:rsidP="001D237B">
      <w:pPr>
        <w:rPr>
          <w:rFonts w:eastAsia="SimSun" w:cs="v5.0.0"/>
        </w:rPr>
      </w:pPr>
      <w:r w:rsidRPr="005902B6">
        <w:rPr>
          <w:rFonts w:eastAsia="SimSun" w:cs="v5.0.0"/>
        </w:rPr>
        <w:t xml:space="preserve">For the parameters specified in Table </w:t>
      </w:r>
      <w:r w:rsidRPr="005902B6">
        <w:rPr>
          <w:rFonts w:eastAsia="SimSun" w:hint="eastAsia"/>
          <w:lang w:eastAsia="zh-CN"/>
        </w:rPr>
        <w:t>5.3.2.1</w:t>
      </w:r>
      <w:r w:rsidRPr="005902B6">
        <w:rPr>
          <w:rFonts w:eastAsia="SimSun"/>
        </w:rPr>
        <w:t>-1</w:t>
      </w:r>
      <w:r w:rsidRPr="005902B6">
        <w:rPr>
          <w:rFonts w:eastAsia="SimSun" w:cs="v5.0.0"/>
        </w:rPr>
        <w:t>, the average probability of a missed downlink scheduling grant (Pm-dsg) shall be below the specified value in Table 5.3.2.1.</w:t>
      </w:r>
      <w:r>
        <w:rPr>
          <w:rFonts w:eastAsia="SimSun" w:cs="v5.0.0"/>
        </w:rPr>
        <w:t>4</w:t>
      </w:r>
      <w:r w:rsidRPr="005902B6">
        <w:rPr>
          <w:rFonts w:eastAsia="SimSun" w:cs="v5.0.0"/>
        </w:rPr>
        <w:t>-1. The downlink physical setup is in accordance with Annex C.3.1.</w:t>
      </w:r>
    </w:p>
    <w:p w14:paraId="49234584" w14:textId="77777777" w:rsidR="001D237B" w:rsidRPr="005902B6" w:rsidRDefault="001D237B" w:rsidP="00676226">
      <w:pPr>
        <w:pStyle w:val="TH"/>
        <w:rPr>
          <w:rFonts w:eastAsia="PMingLiU"/>
        </w:rPr>
      </w:pPr>
      <w:r w:rsidRPr="005902B6">
        <w:rPr>
          <w:rFonts w:eastAsia="PMingLiU"/>
        </w:rPr>
        <w:t>Table 5.3.2.1.</w:t>
      </w:r>
      <w:r>
        <w:rPr>
          <w:rFonts w:eastAsia="PMingLiU"/>
        </w:rPr>
        <w:t>4</w:t>
      </w:r>
      <w:r w:rsidRPr="005902B6">
        <w:rPr>
          <w:rFonts w:eastAsia="PMingLiU"/>
        </w:rPr>
        <w:t>-1: Minimum performance for PDCCH with 15</w:t>
      </w:r>
      <w:r w:rsidRPr="005902B6">
        <w:rPr>
          <w:rFonts w:eastAsia="PMingLiU" w:hint="eastAsia"/>
          <w:lang w:eastAsia="zh-CN"/>
        </w:rPr>
        <w:t xml:space="preserve"> </w:t>
      </w:r>
      <w:r w:rsidRPr="005902B6">
        <w:rPr>
          <w:rFonts w:eastAsia="PMingLiU"/>
        </w:rPr>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1D237B" w:rsidRPr="005902B6" w14:paraId="371AAECE" w14:textId="77777777" w:rsidTr="00FA064B">
        <w:trPr>
          <w:trHeight w:val="209"/>
          <w:jc w:val="center"/>
        </w:trPr>
        <w:tc>
          <w:tcPr>
            <w:tcW w:w="851" w:type="dxa"/>
            <w:vMerge w:val="restart"/>
            <w:vAlign w:val="center"/>
          </w:tcPr>
          <w:p w14:paraId="692EB9FC" w14:textId="77777777" w:rsidR="001D237B" w:rsidRPr="005902B6" w:rsidRDefault="001D237B" w:rsidP="00FA064B">
            <w:pPr>
              <w:pStyle w:val="TAH"/>
              <w:rPr>
                <w:rFonts w:eastAsia="SimSun"/>
              </w:rPr>
            </w:pPr>
            <w:r w:rsidRPr="005902B6">
              <w:rPr>
                <w:rFonts w:eastAsia="SimSun"/>
              </w:rPr>
              <w:t>Test number</w:t>
            </w:r>
          </w:p>
        </w:tc>
        <w:tc>
          <w:tcPr>
            <w:tcW w:w="851" w:type="dxa"/>
            <w:vMerge w:val="restart"/>
            <w:vAlign w:val="center"/>
          </w:tcPr>
          <w:p w14:paraId="40A1DB01" w14:textId="77777777" w:rsidR="001D237B" w:rsidRPr="005902B6" w:rsidRDefault="001D237B" w:rsidP="00FA064B">
            <w:pPr>
              <w:pStyle w:val="TAH"/>
              <w:rPr>
                <w:rFonts w:eastAsia="SimSun"/>
                <w:lang w:eastAsia="zh-CN"/>
              </w:rPr>
            </w:pPr>
            <w:r w:rsidRPr="005902B6">
              <w:rPr>
                <w:rFonts w:eastAsia="SimSun"/>
              </w:rPr>
              <w:t>Bandwidth</w:t>
            </w:r>
            <w:r w:rsidRPr="005902B6">
              <w:rPr>
                <w:rFonts w:eastAsia="SimSun" w:hint="eastAsia"/>
                <w:lang w:eastAsia="zh-CN"/>
              </w:rPr>
              <w:t xml:space="preserve"> (MHz)</w:t>
            </w:r>
          </w:p>
        </w:tc>
        <w:tc>
          <w:tcPr>
            <w:tcW w:w="850" w:type="dxa"/>
            <w:vMerge w:val="restart"/>
            <w:vAlign w:val="center"/>
          </w:tcPr>
          <w:p w14:paraId="1C5B82C4" w14:textId="77777777" w:rsidR="001D237B" w:rsidRPr="005902B6" w:rsidRDefault="001D237B" w:rsidP="00FA064B">
            <w:pPr>
              <w:pStyle w:val="TAH"/>
              <w:rPr>
                <w:rFonts w:eastAsia="SimSun"/>
                <w:lang w:eastAsia="zh-CN"/>
              </w:rPr>
            </w:pPr>
            <w:r w:rsidRPr="005902B6">
              <w:rPr>
                <w:rFonts w:eastAsia="SimSun" w:hint="eastAsia"/>
                <w:lang w:eastAsia="zh-CN"/>
              </w:rPr>
              <w:t>CORES</w:t>
            </w:r>
            <w:r w:rsidRPr="005902B6">
              <w:rPr>
                <w:rFonts w:eastAsia="SimSun"/>
                <w:lang w:eastAsia="zh-CN"/>
              </w:rPr>
              <w:t>ET RB</w:t>
            </w:r>
          </w:p>
        </w:tc>
        <w:tc>
          <w:tcPr>
            <w:tcW w:w="914" w:type="dxa"/>
            <w:vMerge w:val="restart"/>
            <w:vAlign w:val="center"/>
          </w:tcPr>
          <w:p w14:paraId="7DB46507" w14:textId="77777777" w:rsidR="001D237B" w:rsidRPr="005902B6" w:rsidRDefault="001D237B" w:rsidP="00FA064B">
            <w:pPr>
              <w:pStyle w:val="TAH"/>
              <w:rPr>
                <w:rFonts w:eastAsia="SimSun"/>
                <w:lang w:eastAsia="zh-CN"/>
              </w:rPr>
            </w:pPr>
            <w:r w:rsidRPr="005902B6">
              <w:rPr>
                <w:rFonts w:eastAsia="SimSun" w:hint="eastAsia"/>
                <w:lang w:eastAsia="zh-CN"/>
              </w:rPr>
              <w:t>CORESET duration</w:t>
            </w:r>
          </w:p>
        </w:tc>
        <w:tc>
          <w:tcPr>
            <w:tcW w:w="1138" w:type="dxa"/>
            <w:vMerge w:val="restart"/>
            <w:vAlign w:val="center"/>
          </w:tcPr>
          <w:p w14:paraId="0C94B6DB" w14:textId="77777777" w:rsidR="001D237B" w:rsidRPr="005902B6" w:rsidRDefault="001D237B" w:rsidP="00FA064B">
            <w:pPr>
              <w:pStyle w:val="TAH"/>
              <w:rPr>
                <w:rFonts w:eastAsia="SimSun"/>
              </w:rPr>
            </w:pPr>
            <w:r w:rsidRPr="005902B6">
              <w:rPr>
                <w:rFonts w:eastAsia="SimSun"/>
              </w:rPr>
              <w:t>Aggregation level</w:t>
            </w:r>
          </w:p>
        </w:tc>
        <w:tc>
          <w:tcPr>
            <w:tcW w:w="1134" w:type="dxa"/>
            <w:vMerge w:val="restart"/>
            <w:vAlign w:val="center"/>
          </w:tcPr>
          <w:p w14:paraId="4037A608" w14:textId="77777777" w:rsidR="001D237B" w:rsidRPr="005902B6" w:rsidRDefault="001D237B" w:rsidP="00FA064B">
            <w:pPr>
              <w:pStyle w:val="TAH"/>
              <w:rPr>
                <w:rFonts w:eastAsia="SimSun"/>
              </w:rPr>
            </w:pPr>
            <w:r w:rsidRPr="005902B6">
              <w:rPr>
                <w:rFonts w:eastAsia="SimSun"/>
              </w:rPr>
              <w:t>Reference Channel</w:t>
            </w:r>
          </w:p>
        </w:tc>
        <w:tc>
          <w:tcPr>
            <w:tcW w:w="1276" w:type="dxa"/>
            <w:vMerge w:val="restart"/>
            <w:vAlign w:val="center"/>
          </w:tcPr>
          <w:p w14:paraId="31E95CC5" w14:textId="77777777" w:rsidR="001D237B" w:rsidRPr="005902B6" w:rsidRDefault="001D237B" w:rsidP="00FA064B">
            <w:pPr>
              <w:pStyle w:val="TAH"/>
              <w:rPr>
                <w:rFonts w:eastAsia="SimSun"/>
              </w:rPr>
            </w:pPr>
            <w:r w:rsidRPr="005902B6">
              <w:rPr>
                <w:rFonts w:eastAsia="SimSun"/>
              </w:rPr>
              <w:t>Propagation Condition</w:t>
            </w:r>
          </w:p>
        </w:tc>
        <w:tc>
          <w:tcPr>
            <w:tcW w:w="1130" w:type="dxa"/>
            <w:vMerge w:val="restart"/>
            <w:vAlign w:val="center"/>
          </w:tcPr>
          <w:p w14:paraId="6098BF91" w14:textId="77777777" w:rsidR="001D237B" w:rsidRPr="005902B6" w:rsidRDefault="001D237B" w:rsidP="00FA064B">
            <w:pPr>
              <w:pStyle w:val="TAH"/>
              <w:rPr>
                <w:rFonts w:eastAsia="SimSun"/>
              </w:rPr>
            </w:pPr>
            <w:r w:rsidRPr="005902B6">
              <w:rPr>
                <w:rFonts w:eastAsia="SimSun"/>
              </w:rPr>
              <w:t>Antenna configuration and correlation Matrix</w:t>
            </w:r>
          </w:p>
        </w:tc>
        <w:tc>
          <w:tcPr>
            <w:tcW w:w="1713" w:type="dxa"/>
            <w:gridSpan w:val="2"/>
            <w:vAlign w:val="center"/>
          </w:tcPr>
          <w:p w14:paraId="5EF9FAE3" w14:textId="77777777" w:rsidR="001D237B" w:rsidRPr="005902B6" w:rsidRDefault="001D237B" w:rsidP="00FA064B">
            <w:pPr>
              <w:pStyle w:val="TAH"/>
              <w:rPr>
                <w:rFonts w:eastAsia="SimSun"/>
              </w:rPr>
            </w:pPr>
            <w:r w:rsidRPr="005902B6">
              <w:rPr>
                <w:rFonts w:eastAsia="SimSun"/>
              </w:rPr>
              <w:t>Reference value</w:t>
            </w:r>
          </w:p>
        </w:tc>
      </w:tr>
      <w:tr w:rsidR="001D237B" w:rsidRPr="005902B6" w14:paraId="37AD2D0B" w14:textId="77777777" w:rsidTr="00FA064B">
        <w:trPr>
          <w:trHeight w:val="209"/>
          <w:jc w:val="center"/>
        </w:trPr>
        <w:tc>
          <w:tcPr>
            <w:tcW w:w="851" w:type="dxa"/>
            <w:vMerge/>
            <w:vAlign w:val="center"/>
          </w:tcPr>
          <w:p w14:paraId="15B0F499" w14:textId="77777777" w:rsidR="001D237B" w:rsidRPr="005902B6" w:rsidRDefault="001D237B" w:rsidP="00FA064B">
            <w:pPr>
              <w:pStyle w:val="TAH"/>
              <w:rPr>
                <w:rFonts w:eastAsia="SimSun"/>
              </w:rPr>
            </w:pPr>
          </w:p>
        </w:tc>
        <w:tc>
          <w:tcPr>
            <w:tcW w:w="851" w:type="dxa"/>
            <w:vMerge/>
            <w:vAlign w:val="center"/>
          </w:tcPr>
          <w:p w14:paraId="40A44A4E" w14:textId="77777777" w:rsidR="001D237B" w:rsidRPr="005902B6" w:rsidRDefault="001D237B" w:rsidP="00FA064B">
            <w:pPr>
              <w:pStyle w:val="TAH"/>
              <w:rPr>
                <w:rFonts w:eastAsia="SimSun"/>
              </w:rPr>
            </w:pPr>
          </w:p>
        </w:tc>
        <w:tc>
          <w:tcPr>
            <w:tcW w:w="850" w:type="dxa"/>
            <w:vMerge/>
            <w:vAlign w:val="center"/>
          </w:tcPr>
          <w:p w14:paraId="79C35911" w14:textId="77777777" w:rsidR="001D237B" w:rsidRPr="005902B6" w:rsidRDefault="001D237B" w:rsidP="00FA064B">
            <w:pPr>
              <w:pStyle w:val="TAH"/>
              <w:rPr>
                <w:rFonts w:eastAsia="SimSun"/>
              </w:rPr>
            </w:pPr>
          </w:p>
        </w:tc>
        <w:tc>
          <w:tcPr>
            <w:tcW w:w="914" w:type="dxa"/>
            <w:vMerge/>
            <w:vAlign w:val="center"/>
          </w:tcPr>
          <w:p w14:paraId="563CCCFF" w14:textId="77777777" w:rsidR="001D237B" w:rsidRPr="005902B6" w:rsidRDefault="001D237B" w:rsidP="00FA064B">
            <w:pPr>
              <w:pStyle w:val="TAH"/>
              <w:rPr>
                <w:rFonts w:eastAsia="SimSun"/>
              </w:rPr>
            </w:pPr>
          </w:p>
        </w:tc>
        <w:tc>
          <w:tcPr>
            <w:tcW w:w="1138" w:type="dxa"/>
            <w:vMerge/>
            <w:vAlign w:val="center"/>
          </w:tcPr>
          <w:p w14:paraId="75913B29" w14:textId="77777777" w:rsidR="001D237B" w:rsidRPr="005902B6" w:rsidRDefault="001D237B" w:rsidP="00FA064B">
            <w:pPr>
              <w:pStyle w:val="TAH"/>
              <w:rPr>
                <w:rFonts w:eastAsia="SimSun"/>
              </w:rPr>
            </w:pPr>
          </w:p>
        </w:tc>
        <w:tc>
          <w:tcPr>
            <w:tcW w:w="1134" w:type="dxa"/>
            <w:vMerge/>
            <w:vAlign w:val="center"/>
          </w:tcPr>
          <w:p w14:paraId="5F977CA5" w14:textId="77777777" w:rsidR="001D237B" w:rsidRPr="005902B6" w:rsidRDefault="001D237B" w:rsidP="00FA064B">
            <w:pPr>
              <w:pStyle w:val="TAH"/>
              <w:rPr>
                <w:rFonts w:eastAsia="SimSun"/>
              </w:rPr>
            </w:pPr>
          </w:p>
        </w:tc>
        <w:tc>
          <w:tcPr>
            <w:tcW w:w="1276" w:type="dxa"/>
            <w:vMerge/>
            <w:vAlign w:val="center"/>
          </w:tcPr>
          <w:p w14:paraId="51959D62" w14:textId="77777777" w:rsidR="001D237B" w:rsidRPr="005902B6" w:rsidRDefault="001D237B" w:rsidP="00FA064B">
            <w:pPr>
              <w:pStyle w:val="TAH"/>
              <w:rPr>
                <w:rFonts w:eastAsia="SimSun"/>
              </w:rPr>
            </w:pPr>
          </w:p>
        </w:tc>
        <w:tc>
          <w:tcPr>
            <w:tcW w:w="1130" w:type="dxa"/>
            <w:vMerge/>
            <w:vAlign w:val="center"/>
          </w:tcPr>
          <w:p w14:paraId="73C39177" w14:textId="77777777" w:rsidR="001D237B" w:rsidRPr="005902B6" w:rsidRDefault="001D237B" w:rsidP="00FA064B">
            <w:pPr>
              <w:pStyle w:val="TAH"/>
              <w:rPr>
                <w:rFonts w:eastAsia="SimSun"/>
              </w:rPr>
            </w:pPr>
          </w:p>
        </w:tc>
        <w:tc>
          <w:tcPr>
            <w:tcW w:w="992" w:type="dxa"/>
            <w:vAlign w:val="center"/>
          </w:tcPr>
          <w:p w14:paraId="30B06C68" w14:textId="77777777" w:rsidR="001D237B" w:rsidRPr="005902B6" w:rsidRDefault="001D237B" w:rsidP="00FA064B">
            <w:pPr>
              <w:pStyle w:val="TAH"/>
              <w:rPr>
                <w:rFonts w:eastAsia="SimSun"/>
              </w:rPr>
            </w:pPr>
            <w:r w:rsidRPr="005902B6">
              <w:rPr>
                <w:rFonts w:eastAsia="SimSun"/>
              </w:rPr>
              <w:t>Pm-dsg (%)</w:t>
            </w:r>
          </w:p>
        </w:tc>
        <w:tc>
          <w:tcPr>
            <w:tcW w:w="721" w:type="dxa"/>
            <w:vAlign w:val="center"/>
          </w:tcPr>
          <w:p w14:paraId="7B3B9417" w14:textId="77777777" w:rsidR="001D237B" w:rsidRPr="005902B6" w:rsidRDefault="001D237B" w:rsidP="00FA064B">
            <w:pPr>
              <w:pStyle w:val="TAH"/>
              <w:rPr>
                <w:rFonts w:eastAsia="SimSun"/>
              </w:rPr>
            </w:pPr>
            <w:r w:rsidRPr="005902B6">
              <w:rPr>
                <w:rFonts w:eastAsia="SimSun"/>
              </w:rPr>
              <w:t>SNR</w:t>
            </w:r>
            <w:r w:rsidRPr="005902B6" w:rsidDel="005B3479">
              <w:rPr>
                <w:rFonts w:eastAsia="SimSun"/>
              </w:rPr>
              <w:t xml:space="preserve"> </w:t>
            </w:r>
            <w:r w:rsidRPr="005902B6">
              <w:rPr>
                <w:rFonts w:eastAsia="SimSun"/>
              </w:rPr>
              <w:t>(dB)</w:t>
            </w:r>
          </w:p>
        </w:tc>
      </w:tr>
      <w:tr w:rsidR="001D237B" w:rsidRPr="005902B6" w14:paraId="33108EA2" w14:textId="77777777" w:rsidTr="00FA064B">
        <w:trPr>
          <w:trHeight w:val="106"/>
          <w:jc w:val="center"/>
        </w:trPr>
        <w:tc>
          <w:tcPr>
            <w:tcW w:w="851" w:type="dxa"/>
            <w:shd w:val="clear" w:color="auto" w:fill="auto"/>
          </w:tcPr>
          <w:p w14:paraId="09A5CE0D" w14:textId="77777777" w:rsidR="001D237B" w:rsidRPr="005902B6" w:rsidRDefault="001D237B" w:rsidP="00FA064B">
            <w:pPr>
              <w:pStyle w:val="TAC"/>
              <w:rPr>
                <w:rFonts w:eastAsia="SimSun"/>
              </w:rPr>
            </w:pPr>
            <w:r w:rsidRPr="005902B6">
              <w:rPr>
                <w:rFonts w:eastAsia="SimSun"/>
              </w:rPr>
              <w:t>1</w:t>
            </w:r>
          </w:p>
        </w:tc>
        <w:tc>
          <w:tcPr>
            <w:tcW w:w="851" w:type="dxa"/>
            <w:shd w:val="clear" w:color="auto" w:fill="auto"/>
          </w:tcPr>
          <w:p w14:paraId="38DE6E0A" w14:textId="77777777" w:rsidR="001D237B" w:rsidRPr="005902B6" w:rsidRDefault="001D237B" w:rsidP="00FA064B">
            <w:pPr>
              <w:pStyle w:val="TAC"/>
              <w:rPr>
                <w:rFonts w:eastAsia="SimSun"/>
              </w:rPr>
            </w:pPr>
            <w:r w:rsidRPr="005902B6">
              <w:rPr>
                <w:rFonts w:eastAsia="SimSun"/>
              </w:rPr>
              <w:t xml:space="preserve">10 </w:t>
            </w:r>
          </w:p>
        </w:tc>
        <w:tc>
          <w:tcPr>
            <w:tcW w:w="850" w:type="dxa"/>
          </w:tcPr>
          <w:p w14:paraId="48303AA4" w14:textId="77777777" w:rsidR="001D237B" w:rsidRPr="005902B6" w:rsidRDefault="001D237B" w:rsidP="00FA064B">
            <w:pPr>
              <w:pStyle w:val="TAC"/>
              <w:rPr>
                <w:rFonts w:eastAsia="SimSun"/>
                <w:lang w:eastAsia="zh-CN"/>
              </w:rPr>
            </w:pPr>
            <w:r>
              <w:rPr>
                <w:rFonts w:eastAsia="SimSun"/>
                <w:lang w:eastAsia="zh-CN"/>
              </w:rPr>
              <w:t>48</w:t>
            </w:r>
          </w:p>
        </w:tc>
        <w:tc>
          <w:tcPr>
            <w:tcW w:w="914" w:type="dxa"/>
          </w:tcPr>
          <w:p w14:paraId="7D468A94" w14:textId="77777777" w:rsidR="001D237B" w:rsidRPr="005902B6" w:rsidRDefault="001D237B" w:rsidP="00FA064B">
            <w:pPr>
              <w:pStyle w:val="TAC"/>
              <w:rPr>
                <w:rFonts w:eastAsia="SimSun"/>
                <w:lang w:eastAsia="zh-CN"/>
              </w:rPr>
            </w:pPr>
            <w:r w:rsidRPr="005902B6">
              <w:rPr>
                <w:rFonts w:eastAsia="SimSun" w:hint="eastAsia"/>
                <w:lang w:eastAsia="zh-CN"/>
              </w:rPr>
              <w:t>2</w:t>
            </w:r>
          </w:p>
        </w:tc>
        <w:tc>
          <w:tcPr>
            <w:tcW w:w="1138" w:type="dxa"/>
          </w:tcPr>
          <w:p w14:paraId="163F4A47" w14:textId="77777777" w:rsidR="001D237B" w:rsidRPr="005902B6" w:rsidRDefault="001D237B" w:rsidP="00FA064B">
            <w:pPr>
              <w:pStyle w:val="TAC"/>
              <w:rPr>
                <w:rFonts w:eastAsia="SimSun"/>
              </w:rPr>
            </w:pPr>
            <w:r>
              <w:rPr>
                <w:rFonts w:eastAsia="SimSun"/>
              </w:rPr>
              <w:t>4</w:t>
            </w:r>
          </w:p>
        </w:tc>
        <w:tc>
          <w:tcPr>
            <w:tcW w:w="1134" w:type="dxa"/>
            <w:shd w:val="clear" w:color="auto" w:fill="auto"/>
          </w:tcPr>
          <w:p w14:paraId="151138AC" w14:textId="77777777" w:rsidR="001D237B" w:rsidRPr="005902B6" w:rsidRDefault="001D237B" w:rsidP="00FA064B">
            <w:pPr>
              <w:pStyle w:val="TAC"/>
              <w:rPr>
                <w:rFonts w:eastAsia="SimSun"/>
              </w:rPr>
            </w:pPr>
            <w:r w:rsidRPr="005902B6">
              <w:rPr>
                <w:rFonts w:eastAsia="SimSun"/>
              </w:rPr>
              <w:t>R.PDCCH. 1-2.</w:t>
            </w:r>
            <w:r>
              <w:rPr>
                <w:rFonts w:eastAsia="SimSun"/>
              </w:rPr>
              <w:t>4</w:t>
            </w:r>
            <w:r w:rsidRPr="005902B6">
              <w:rPr>
                <w:rFonts w:eastAsia="SimSun"/>
              </w:rPr>
              <w:t xml:space="preserve"> FDD</w:t>
            </w:r>
          </w:p>
        </w:tc>
        <w:tc>
          <w:tcPr>
            <w:tcW w:w="1276" w:type="dxa"/>
            <w:shd w:val="clear" w:color="auto" w:fill="auto"/>
          </w:tcPr>
          <w:p w14:paraId="50B7DEC6" w14:textId="77777777" w:rsidR="001D237B" w:rsidRPr="005902B6" w:rsidRDefault="001D237B" w:rsidP="00FA064B">
            <w:pPr>
              <w:pStyle w:val="TAC"/>
              <w:rPr>
                <w:rFonts w:eastAsia="SimSun"/>
              </w:rPr>
            </w:pPr>
            <w:r w:rsidRPr="005902B6">
              <w:rPr>
                <w:rFonts w:eastAsia="SimSun"/>
              </w:rPr>
              <w:t>TDLA30-10</w:t>
            </w:r>
          </w:p>
        </w:tc>
        <w:tc>
          <w:tcPr>
            <w:tcW w:w="1130" w:type="dxa"/>
            <w:shd w:val="clear" w:color="auto" w:fill="auto"/>
          </w:tcPr>
          <w:p w14:paraId="38EA25ED" w14:textId="77777777" w:rsidR="001D237B" w:rsidRPr="005902B6" w:rsidRDefault="001D237B" w:rsidP="00FA064B">
            <w:pPr>
              <w:pStyle w:val="TAC"/>
              <w:rPr>
                <w:rFonts w:eastAsia="SimSun"/>
              </w:rPr>
            </w:pPr>
            <w:r w:rsidRPr="005902B6">
              <w:rPr>
                <w:rFonts w:eastAsia="SimSun"/>
              </w:rPr>
              <w:t>1x2 Low</w:t>
            </w:r>
          </w:p>
        </w:tc>
        <w:tc>
          <w:tcPr>
            <w:tcW w:w="992" w:type="dxa"/>
          </w:tcPr>
          <w:p w14:paraId="09BDC054" w14:textId="77777777" w:rsidR="001D237B" w:rsidRPr="005902B6" w:rsidRDefault="001D237B" w:rsidP="00FA064B">
            <w:pPr>
              <w:pStyle w:val="TAC"/>
              <w:rPr>
                <w:rFonts w:eastAsia="SimSun"/>
              </w:rPr>
            </w:pPr>
            <w:r w:rsidRPr="005902B6">
              <w:rPr>
                <w:rFonts w:eastAsia="SimSun"/>
              </w:rPr>
              <w:t>1</w:t>
            </w:r>
          </w:p>
        </w:tc>
        <w:tc>
          <w:tcPr>
            <w:tcW w:w="721" w:type="dxa"/>
          </w:tcPr>
          <w:p w14:paraId="4F881814" w14:textId="77777777" w:rsidR="001D237B" w:rsidRPr="005902B6" w:rsidRDefault="001D237B" w:rsidP="00FA064B">
            <w:pPr>
              <w:pStyle w:val="TAC"/>
              <w:rPr>
                <w:rFonts w:eastAsia="SimSun"/>
                <w:lang w:eastAsia="zh-CN"/>
              </w:rPr>
            </w:pPr>
            <w:r>
              <w:rPr>
                <w:rFonts w:eastAsia="SimSun"/>
                <w:lang w:eastAsia="zh-CN"/>
              </w:rPr>
              <w:t>5.5</w:t>
            </w:r>
          </w:p>
        </w:tc>
      </w:tr>
      <w:tr w:rsidR="001D237B" w:rsidRPr="005902B6" w14:paraId="40C961C9" w14:textId="77777777" w:rsidTr="00FA064B">
        <w:trPr>
          <w:trHeight w:val="106"/>
          <w:jc w:val="center"/>
        </w:trPr>
        <w:tc>
          <w:tcPr>
            <w:tcW w:w="851" w:type="dxa"/>
            <w:shd w:val="clear" w:color="auto" w:fill="auto"/>
          </w:tcPr>
          <w:p w14:paraId="1D3CAEC0" w14:textId="77777777" w:rsidR="001D237B" w:rsidRPr="005902B6" w:rsidRDefault="001D237B" w:rsidP="00FA064B">
            <w:pPr>
              <w:pStyle w:val="TAC"/>
              <w:rPr>
                <w:rFonts w:eastAsia="SimSun"/>
                <w:lang w:eastAsia="zh-CN"/>
              </w:rPr>
            </w:pPr>
            <w:r w:rsidRPr="005902B6">
              <w:rPr>
                <w:rFonts w:eastAsia="SimSun" w:hint="eastAsia"/>
                <w:lang w:eastAsia="zh-CN"/>
              </w:rPr>
              <w:t>2</w:t>
            </w:r>
          </w:p>
        </w:tc>
        <w:tc>
          <w:tcPr>
            <w:tcW w:w="851" w:type="dxa"/>
            <w:shd w:val="clear" w:color="auto" w:fill="auto"/>
          </w:tcPr>
          <w:p w14:paraId="3C08C3AF" w14:textId="77777777" w:rsidR="001D237B" w:rsidRPr="005902B6" w:rsidRDefault="001D237B" w:rsidP="00FA064B">
            <w:pPr>
              <w:pStyle w:val="TAC"/>
              <w:rPr>
                <w:rFonts w:eastAsia="SimSun"/>
                <w:lang w:eastAsia="zh-CN"/>
              </w:rPr>
            </w:pPr>
            <w:r w:rsidRPr="005902B6">
              <w:rPr>
                <w:rFonts w:eastAsia="SimSun" w:hint="eastAsia"/>
                <w:lang w:eastAsia="zh-CN"/>
              </w:rPr>
              <w:t>10</w:t>
            </w:r>
            <w:r w:rsidRPr="005902B6">
              <w:rPr>
                <w:rFonts w:eastAsia="SimSun"/>
                <w:lang w:eastAsia="zh-CN"/>
              </w:rPr>
              <w:t xml:space="preserve"> </w:t>
            </w:r>
          </w:p>
        </w:tc>
        <w:tc>
          <w:tcPr>
            <w:tcW w:w="850" w:type="dxa"/>
          </w:tcPr>
          <w:p w14:paraId="3747D270" w14:textId="77777777" w:rsidR="001D237B" w:rsidRPr="005902B6" w:rsidRDefault="001D237B" w:rsidP="00FA064B">
            <w:pPr>
              <w:pStyle w:val="TAC"/>
              <w:rPr>
                <w:rFonts w:eastAsia="SimSun"/>
                <w:lang w:eastAsia="zh-CN"/>
              </w:rPr>
            </w:pPr>
            <w:r>
              <w:rPr>
                <w:rFonts w:eastAsia="SimSun"/>
                <w:lang w:eastAsia="zh-CN"/>
              </w:rPr>
              <w:t>48</w:t>
            </w:r>
          </w:p>
        </w:tc>
        <w:tc>
          <w:tcPr>
            <w:tcW w:w="914" w:type="dxa"/>
          </w:tcPr>
          <w:p w14:paraId="5960DF90" w14:textId="77777777" w:rsidR="001D237B" w:rsidRPr="005902B6" w:rsidRDefault="001D237B" w:rsidP="00FA064B">
            <w:pPr>
              <w:pStyle w:val="TAC"/>
              <w:rPr>
                <w:rFonts w:eastAsia="SimSun"/>
                <w:lang w:eastAsia="zh-CN"/>
              </w:rPr>
            </w:pPr>
            <w:r>
              <w:rPr>
                <w:rFonts w:eastAsia="SimSun"/>
                <w:lang w:eastAsia="zh-CN"/>
              </w:rPr>
              <w:t>1</w:t>
            </w:r>
          </w:p>
        </w:tc>
        <w:tc>
          <w:tcPr>
            <w:tcW w:w="1138" w:type="dxa"/>
          </w:tcPr>
          <w:p w14:paraId="746D7F16" w14:textId="77777777" w:rsidR="001D237B" w:rsidRPr="005902B6" w:rsidRDefault="001D237B" w:rsidP="00FA064B">
            <w:pPr>
              <w:pStyle w:val="TAC"/>
              <w:rPr>
                <w:rFonts w:eastAsia="SimSun"/>
                <w:lang w:eastAsia="zh-CN"/>
              </w:rPr>
            </w:pPr>
            <w:r>
              <w:rPr>
                <w:rFonts w:eastAsia="SimSun"/>
                <w:lang w:eastAsia="zh-CN"/>
              </w:rPr>
              <w:t>8</w:t>
            </w:r>
          </w:p>
        </w:tc>
        <w:tc>
          <w:tcPr>
            <w:tcW w:w="1134" w:type="dxa"/>
            <w:shd w:val="clear" w:color="auto" w:fill="auto"/>
          </w:tcPr>
          <w:p w14:paraId="27B15EC9" w14:textId="77777777" w:rsidR="001D237B" w:rsidRPr="005902B6" w:rsidRDefault="001D237B" w:rsidP="00FA064B">
            <w:pPr>
              <w:pStyle w:val="TAC"/>
              <w:rPr>
                <w:rFonts w:eastAsia="SimSun"/>
                <w:lang w:eastAsia="zh-CN"/>
              </w:rPr>
            </w:pPr>
            <w:r w:rsidRPr="005902B6">
              <w:rPr>
                <w:rFonts w:eastAsia="SimSun"/>
              </w:rPr>
              <w:t>R.PDCCH. 1-</w:t>
            </w:r>
            <w:r>
              <w:rPr>
                <w:rFonts w:eastAsia="SimSun"/>
              </w:rPr>
              <w:t>1</w:t>
            </w:r>
            <w:r w:rsidRPr="005902B6">
              <w:rPr>
                <w:rFonts w:eastAsia="SimSun"/>
              </w:rPr>
              <w:t>.3 FDD</w:t>
            </w:r>
          </w:p>
        </w:tc>
        <w:tc>
          <w:tcPr>
            <w:tcW w:w="1276" w:type="dxa"/>
            <w:shd w:val="clear" w:color="auto" w:fill="auto"/>
          </w:tcPr>
          <w:p w14:paraId="5A8E1F28" w14:textId="77777777" w:rsidR="001D237B" w:rsidRPr="005902B6" w:rsidRDefault="001D237B" w:rsidP="00FA064B">
            <w:pPr>
              <w:pStyle w:val="TAC"/>
              <w:rPr>
                <w:rFonts w:eastAsia="SimSun"/>
              </w:rPr>
            </w:pPr>
            <w:r w:rsidRPr="005902B6">
              <w:rPr>
                <w:rFonts w:eastAsia="SimSun"/>
              </w:rPr>
              <w:t>TDLA30-10</w:t>
            </w:r>
          </w:p>
        </w:tc>
        <w:tc>
          <w:tcPr>
            <w:tcW w:w="1130" w:type="dxa"/>
            <w:shd w:val="clear" w:color="auto" w:fill="auto"/>
          </w:tcPr>
          <w:p w14:paraId="194E2F14" w14:textId="77777777" w:rsidR="001D237B" w:rsidRPr="005902B6" w:rsidRDefault="001D237B" w:rsidP="00FA064B">
            <w:pPr>
              <w:pStyle w:val="TAC"/>
              <w:rPr>
                <w:rFonts w:eastAsia="SimSun"/>
                <w:lang w:eastAsia="zh-CN"/>
              </w:rPr>
            </w:pPr>
            <w:r>
              <w:rPr>
                <w:rFonts w:eastAsia="SimSun"/>
                <w:lang w:eastAsia="zh-CN"/>
              </w:rPr>
              <w:t>2</w:t>
            </w:r>
            <w:r w:rsidRPr="005902B6">
              <w:rPr>
                <w:rFonts w:eastAsia="SimSun" w:hint="eastAsia"/>
                <w:lang w:eastAsia="zh-CN"/>
              </w:rPr>
              <w:t>x2</w:t>
            </w:r>
            <w:r w:rsidRPr="005902B6">
              <w:rPr>
                <w:rFonts w:eastAsia="SimSun"/>
                <w:lang w:eastAsia="zh-CN"/>
              </w:rPr>
              <w:t xml:space="preserve"> Low</w:t>
            </w:r>
          </w:p>
        </w:tc>
        <w:tc>
          <w:tcPr>
            <w:tcW w:w="992" w:type="dxa"/>
          </w:tcPr>
          <w:p w14:paraId="6770DB2B" w14:textId="77777777" w:rsidR="001D237B" w:rsidRPr="005902B6" w:rsidRDefault="001D237B" w:rsidP="00FA064B">
            <w:pPr>
              <w:pStyle w:val="TAC"/>
              <w:rPr>
                <w:rFonts w:eastAsia="SimSun"/>
                <w:lang w:eastAsia="zh-CN"/>
              </w:rPr>
            </w:pPr>
            <w:r w:rsidRPr="005902B6">
              <w:rPr>
                <w:rFonts w:eastAsia="SimSun" w:hint="eastAsia"/>
                <w:lang w:eastAsia="zh-CN"/>
              </w:rPr>
              <w:t>1</w:t>
            </w:r>
          </w:p>
        </w:tc>
        <w:tc>
          <w:tcPr>
            <w:tcW w:w="721" w:type="dxa"/>
          </w:tcPr>
          <w:p w14:paraId="6F94F6B5" w14:textId="77777777" w:rsidR="001D237B" w:rsidRPr="005902B6" w:rsidRDefault="001D237B" w:rsidP="00FA064B">
            <w:pPr>
              <w:pStyle w:val="TAC"/>
              <w:rPr>
                <w:rFonts w:eastAsia="SimSun"/>
                <w:lang w:eastAsia="zh-CN"/>
              </w:rPr>
            </w:pPr>
            <w:r>
              <w:rPr>
                <w:rFonts w:eastAsia="SimSun"/>
                <w:lang w:eastAsia="zh-CN"/>
              </w:rPr>
              <w:t>-0.2</w:t>
            </w:r>
          </w:p>
        </w:tc>
      </w:tr>
    </w:tbl>
    <w:p w14:paraId="19DE580C" w14:textId="77777777" w:rsidR="001D237B" w:rsidRDefault="001D237B" w:rsidP="00C9385A">
      <w:pPr>
        <w:rPr>
          <w:lang w:eastAsia="zh-CN"/>
        </w:rPr>
      </w:pPr>
    </w:p>
    <w:p w14:paraId="38B3A652" w14:textId="77777777" w:rsidR="00871308" w:rsidRPr="00463948" w:rsidRDefault="00871308" w:rsidP="00EB52B5">
      <w:pPr>
        <w:pStyle w:val="Heading5"/>
      </w:pPr>
      <w:bookmarkStart w:id="2962" w:name="_Toc123936124"/>
      <w:bookmarkStart w:id="2963" w:name="_Toc124377139"/>
      <w:bookmarkStart w:id="2964" w:name="_Toc67918104"/>
      <w:bookmarkStart w:id="2965" w:name="_Toc76298147"/>
      <w:bookmarkStart w:id="2966" w:name="_Toc76572159"/>
      <w:bookmarkStart w:id="2967" w:name="_Toc76652026"/>
      <w:bookmarkStart w:id="2968" w:name="_Toc76652864"/>
      <w:bookmarkStart w:id="2969" w:name="_Toc83742136"/>
      <w:bookmarkStart w:id="2970" w:name="_Toc91440626"/>
      <w:bookmarkStart w:id="2971" w:name="_Toc98849416"/>
      <w:bookmarkStart w:id="2972" w:name="_Toc106543269"/>
      <w:bookmarkStart w:id="2973" w:name="_Toc106737366"/>
      <w:bookmarkStart w:id="2974" w:name="_Toc107233133"/>
      <w:bookmarkStart w:id="2975" w:name="_Toc107234723"/>
      <w:bookmarkStart w:id="2976" w:name="_Toc107419692"/>
      <w:bookmarkStart w:id="2977" w:name="_Toc107476986"/>
      <w:bookmarkStart w:id="2978" w:name="_Toc114565820"/>
      <w:r w:rsidRPr="00463948">
        <w:t>5.</w:t>
      </w:r>
      <w:r>
        <w:t>3</w:t>
      </w:r>
      <w:r w:rsidRPr="00463948">
        <w:t>.2</w:t>
      </w:r>
      <w:r>
        <w:t>.1.5</w:t>
      </w:r>
      <w:r w:rsidRPr="00463948">
        <w:rPr>
          <w:rFonts w:hint="eastAsia"/>
        </w:rPr>
        <w:tab/>
      </w:r>
      <w:r w:rsidRPr="00463948">
        <w:t>Minimum requirements for P</w:t>
      </w:r>
      <w:r>
        <w:t>DCCH with int</w:t>
      </w:r>
      <w:r>
        <w:rPr>
          <w:rFonts w:hint="eastAsia"/>
        </w:rPr>
        <w:t>ra</w:t>
      </w:r>
      <w:r>
        <w:t>-slot repetition</w:t>
      </w:r>
      <w:bookmarkEnd w:id="2962"/>
      <w:bookmarkEnd w:id="2963"/>
    </w:p>
    <w:p w14:paraId="5F0070BA" w14:textId="77777777" w:rsidR="00871308" w:rsidRPr="00463948" w:rsidRDefault="00871308" w:rsidP="00871308">
      <w:pPr>
        <w:rPr>
          <w:rFonts w:ascii="Times-Roman" w:eastAsia="SimSun" w:hAnsi="Times-Roman" w:hint="eastAsia"/>
        </w:rPr>
      </w:pPr>
      <w:r w:rsidRPr="000F2F77">
        <w:rPr>
          <w:rFonts w:ascii="Times-Roman" w:eastAsia="SimSun" w:hAnsi="Times-Roman"/>
        </w:rPr>
        <w:t>The performance requirements are specified in Table 5.</w:t>
      </w:r>
      <w:r>
        <w:rPr>
          <w:rFonts w:ascii="Times-Roman" w:eastAsia="SimSun" w:hAnsi="Times-Roman"/>
        </w:rPr>
        <w:t>3.2.1.5-2</w:t>
      </w:r>
      <w:r w:rsidRPr="000F2F77">
        <w:rPr>
          <w:rFonts w:ascii="Times-Roman" w:eastAsia="SimSun" w:hAnsi="Times-Roman"/>
        </w:rPr>
        <w:t>, with the addition of test parameters in Table 5.</w:t>
      </w:r>
      <w:r>
        <w:rPr>
          <w:rFonts w:ascii="Times-Roman" w:eastAsia="SimSun" w:hAnsi="Times-Roman"/>
        </w:rPr>
        <w:t>3</w:t>
      </w:r>
      <w:r w:rsidRPr="000F2F77">
        <w:rPr>
          <w:rFonts w:ascii="Times-Roman" w:eastAsia="SimSun" w:hAnsi="Times-Roman"/>
        </w:rPr>
        <w:t>.</w:t>
      </w:r>
      <w:r>
        <w:rPr>
          <w:rFonts w:ascii="Times-Roman" w:eastAsia="SimSun" w:hAnsi="Times-Roman"/>
        </w:rPr>
        <w:t>2.1.5</w:t>
      </w:r>
      <w:r w:rsidRPr="000F2F77">
        <w:rPr>
          <w:rFonts w:ascii="Times-Roman" w:eastAsia="SimSun" w:hAnsi="Times-Roman"/>
        </w:rPr>
        <w:t>-</w:t>
      </w:r>
      <w:r>
        <w:rPr>
          <w:rFonts w:ascii="Times-Roman" w:eastAsia="SimSun" w:hAnsi="Times-Roman"/>
        </w:rPr>
        <w:t>1. T</w:t>
      </w:r>
      <w:r w:rsidRPr="00463948">
        <w:rPr>
          <w:rFonts w:ascii="Times-Roman" w:eastAsia="SimSun" w:hAnsi="Times-Roman"/>
        </w:rPr>
        <w:t xml:space="preserve">he downlink physical channel setup according to Annex </w:t>
      </w:r>
      <w:r w:rsidRPr="00463948">
        <w:rPr>
          <w:rFonts w:ascii="Times-Roman" w:eastAsia="SimSun" w:hAnsi="Times-Roman" w:hint="eastAsia"/>
        </w:rPr>
        <w:t>C.3.1</w:t>
      </w:r>
      <w:r w:rsidRPr="00463948">
        <w:rPr>
          <w:rFonts w:ascii="Times-Roman" w:eastAsia="SimSun" w:hAnsi="Times-Roman"/>
        </w:rPr>
        <w:t>.</w:t>
      </w:r>
    </w:p>
    <w:p w14:paraId="2EF180B7" w14:textId="77777777" w:rsidR="00871308" w:rsidRPr="00463948" w:rsidRDefault="00871308" w:rsidP="00871308">
      <w:pPr>
        <w:rPr>
          <w:rFonts w:ascii="Times-Roman" w:eastAsia="SimSun" w:hAnsi="Times-Roman" w:hint="eastAsia"/>
        </w:rPr>
      </w:pPr>
    </w:p>
    <w:p w14:paraId="01E3AA9A" w14:textId="77777777" w:rsidR="00871308" w:rsidRPr="003A6BA6" w:rsidRDefault="00871308" w:rsidP="00EB52B5">
      <w:pPr>
        <w:pStyle w:val="TH"/>
      </w:pPr>
      <w:r w:rsidRPr="003A6BA6">
        <w:t>Table 5.3.2</w:t>
      </w:r>
      <w:r>
        <w:t>.1.5</w:t>
      </w:r>
      <w:r w:rsidRPr="003A6BA6">
        <w:t>-1</w:t>
      </w:r>
      <w:r w:rsidRPr="003A6BA6">
        <w:rPr>
          <w:rFonts w:hint="eastAsia"/>
          <w:lang w:eastAsia="zh-CN"/>
        </w:rPr>
        <w:t>:</w:t>
      </w:r>
      <w:r w:rsidRPr="003A6BA6">
        <w:t xml:space="preserve"> Tests parameters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815"/>
        <w:gridCol w:w="1011"/>
        <w:gridCol w:w="1665"/>
        <w:gridCol w:w="902"/>
        <w:gridCol w:w="1710"/>
        <w:gridCol w:w="1706"/>
      </w:tblGrid>
      <w:tr w:rsidR="00871308" w:rsidRPr="00C25669" w14:paraId="624F6769" w14:textId="77777777" w:rsidTr="00294AB6">
        <w:trPr>
          <w:trHeight w:val="75"/>
        </w:trPr>
        <w:tc>
          <w:tcPr>
            <w:tcW w:w="5303" w:type="dxa"/>
            <w:gridSpan w:val="4"/>
            <w:vMerge w:val="restart"/>
            <w:shd w:val="clear" w:color="auto" w:fill="auto"/>
            <w:vAlign w:val="center"/>
          </w:tcPr>
          <w:p w14:paraId="16147950" w14:textId="77777777" w:rsidR="00871308" w:rsidRPr="00C25669" w:rsidRDefault="00871308" w:rsidP="00294AB6">
            <w:pPr>
              <w:pStyle w:val="TAH"/>
              <w:rPr>
                <w:rFonts w:eastAsia="SimSun"/>
              </w:rPr>
            </w:pPr>
            <w:r w:rsidRPr="00C25669">
              <w:rPr>
                <w:rFonts w:eastAsia="SimSun"/>
              </w:rPr>
              <w:t>Parameter</w:t>
            </w:r>
          </w:p>
        </w:tc>
        <w:tc>
          <w:tcPr>
            <w:tcW w:w="902" w:type="dxa"/>
            <w:vMerge w:val="restart"/>
            <w:shd w:val="clear" w:color="auto" w:fill="auto"/>
            <w:vAlign w:val="center"/>
          </w:tcPr>
          <w:p w14:paraId="2A7EC1B7" w14:textId="77777777" w:rsidR="00871308" w:rsidRPr="00C25669" w:rsidRDefault="00871308" w:rsidP="00294AB6">
            <w:pPr>
              <w:pStyle w:val="TAH"/>
              <w:rPr>
                <w:rFonts w:eastAsia="SimSun"/>
              </w:rPr>
            </w:pPr>
            <w:r w:rsidRPr="00C25669">
              <w:rPr>
                <w:rFonts w:eastAsia="SimSun"/>
              </w:rPr>
              <w:t>Unit</w:t>
            </w:r>
          </w:p>
        </w:tc>
        <w:tc>
          <w:tcPr>
            <w:tcW w:w="3416" w:type="dxa"/>
            <w:gridSpan w:val="2"/>
            <w:shd w:val="clear" w:color="auto" w:fill="auto"/>
          </w:tcPr>
          <w:p w14:paraId="5BDA572E" w14:textId="77777777" w:rsidR="00871308" w:rsidRPr="00C25669" w:rsidRDefault="00871308" w:rsidP="00294AB6">
            <w:pPr>
              <w:pStyle w:val="TAH"/>
              <w:rPr>
                <w:rFonts w:eastAsia="SimSun"/>
              </w:rPr>
            </w:pPr>
            <w:r w:rsidRPr="00C25669">
              <w:rPr>
                <w:rFonts w:eastAsia="SimSun"/>
              </w:rPr>
              <w:t>Value</w:t>
            </w:r>
          </w:p>
        </w:tc>
      </w:tr>
      <w:tr w:rsidR="00871308" w:rsidRPr="00C25669" w14:paraId="2351C23C" w14:textId="77777777" w:rsidTr="00294AB6">
        <w:trPr>
          <w:trHeight w:val="75"/>
        </w:trPr>
        <w:tc>
          <w:tcPr>
            <w:tcW w:w="5303" w:type="dxa"/>
            <w:gridSpan w:val="4"/>
            <w:vMerge/>
            <w:shd w:val="clear" w:color="auto" w:fill="auto"/>
          </w:tcPr>
          <w:p w14:paraId="1B3F0FF9" w14:textId="77777777" w:rsidR="00871308" w:rsidRPr="00C25669" w:rsidRDefault="00871308" w:rsidP="00294AB6">
            <w:pPr>
              <w:pStyle w:val="TAH"/>
              <w:rPr>
                <w:rFonts w:eastAsia="SimSun"/>
              </w:rPr>
            </w:pPr>
          </w:p>
        </w:tc>
        <w:tc>
          <w:tcPr>
            <w:tcW w:w="902" w:type="dxa"/>
            <w:vMerge/>
            <w:shd w:val="clear" w:color="auto" w:fill="auto"/>
          </w:tcPr>
          <w:p w14:paraId="5D547B5A" w14:textId="77777777" w:rsidR="00871308" w:rsidRPr="00C25669" w:rsidRDefault="00871308" w:rsidP="00294AB6">
            <w:pPr>
              <w:pStyle w:val="TAH"/>
              <w:rPr>
                <w:rFonts w:eastAsia="SimSun"/>
              </w:rPr>
            </w:pPr>
          </w:p>
        </w:tc>
        <w:tc>
          <w:tcPr>
            <w:tcW w:w="1710" w:type="dxa"/>
            <w:shd w:val="clear" w:color="auto" w:fill="auto"/>
          </w:tcPr>
          <w:p w14:paraId="0D0D18DF" w14:textId="77777777" w:rsidR="00871308" w:rsidRPr="00C25669" w:rsidRDefault="00871308" w:rsidP="00294AB6">
            <w:pPr>
              <w:pStyle w:val="TAH"/>
              <w:rPr>
                <w:rFonts w:eastAsia="SimSun"/>
              </w:rPr>
            </w:pPr>
            <w:r>
              <w:rPr>
                <w:rFonts w:eastAsia="SimSun"/>
              </w:rPr>
              <w:t>TRxP #1(Note 1)</w:t>
            </w:r>
          </w:p>
        </w:tc>
        <w:tc>
          <w:tcPr>
            <w:tcW w:w="1706" w:type="dxa"/>
            <w:shd w:val="clear" w:color="auto" w:fill="auto"/>
          </w:tcPr>
          <w:p w14:paraId="4A7FC913" w14:textId="77777777" w:rsidR="00871308" w:rsidRPr="00C25669" w:rsidRDefault="00871308" w:rsidP="00294AB6">
            <w:pPr>
              <w:pStyle w:val="TAH"/>
              <w:rPr>
                <w:rFonts w:eastAsia="SimSun"/>
              </w:rPr>
            </w:pPr>
            <w:r>
              <w:rPr>
                <w:rFonts w:eastAsia="SimSun"/>
              </w:rPr>
              <w:t>TRxP #2(Note 1)</w:t>
            </w:r>
          </w:p>
        </w:tc>
      </w:tr>
      <w:tr w:rsidR="00871308" w:rsidRPr="00C25669" w14:paraId="1DAE8A7A" w14:textId="77777777" w:rsidTr="00294AB6">
        <w:tc>
          <w:tcPr>
            <w:tcW w:w="5303" w:type="dxa"/>
            <w:gridSpan w:val="4"/>
            <w:shd w:val="clear" w:color="auto" w:fill="auto"/>
            <w:vAlign w:val="center"/>
          </w:tcPr>
          <w:p w14:paraId="12953398" w14:textId="77777777" w:rsidR="00871308" w:rsidRPr="00C25669" w:rsidRDefault="00871308" w:rsidP="00294AB6">
            <w:pPr>
              <w:pStyle w:val="TAC"/>
            </w:pPr>
            <w:r>
              <w:t>Transmit TRxP of SSB</w:t>
            </w:r>
          </w:p>
        </w:tc>
        <w:tc>
          <w:tcPr>
            <w:tcW w:w="902" w:type="dxa"/>
            <w:shd w:val="clear" w:color="auto" w:fill="auto"/>
            <w:vAlign w:val="center"/>
          </w:tcPr>
          <w:p w14:paraId="00E8FFC0" w14:textId="77777777" w:rsidR="00871308" w:rsidRPr="00C25669" w:rsidRDefault="00871308" w:rsidP="00294AB6">
            <w:pPr>
              <w:pStyle w:val="TAC"/>
            </w:pPr>
          </w:p>
        </w:tc>
        <w:tc>
          <w:tcPr>
            <w:tcW w:w="3416" w:type="dxa"/>
            <w:gridSpan w:val="2"/>
            <w:shd w:val="clear" w:color="auto" w:fill="auto"/>
            <w:vAlign w:val="center"/>
          </w:tcPr>
          <w:p w14:paraId="05A81EB4" w14:textId="77777777" w:rsidR="00871308" w:rsidRPr="00C25669" w:rsidRDefault="00871308" w:rsidP="00294AB6">
            <w:pPr>
              <w:pStyle w:val="TAC"/>
            </w:pPr>
            <w:r>
              <w:t>TRxP #1</w:t>
            </w:r>
          </w:p>
        </w:tc>
      </w:tr>
      <w:tr w:rsidR="00871308" w:rsidRPr="00C25669" w14:paraId="0AA8684E" w14:textId="77777777" w:rsidTr="00294AB6">
        <w:tc>
          <w:tcPr>
            <w:tcW w:w="2627" w:type="dxa"/>
            <w:gridSpan w:val="2"/>
            <w:vMerge w:val="restart"/>
            <w:shd w:val="clear" w:color="auto" w:fill="auto"/>
            <w:vAlign w:val="center"/>
          </w:tcPr>
          <w:p w14:paraId="4C033A4D" w14:textId="77777777" w:rsidR="00871308" w:rsidRPr="00352C60" w:rsidRDefault="00871308" w:rsidP="00294AB6">
            <w:pPr>
              <w:pStyle w:val="TAC"/>
            </w:pPr>
            <w:r>
              <w:t>PDCCH configuration</w:t>
            </w:r>
          </w:p>
        </w:tc>
        <w:tc>
          <w:tcPr>
            <w:tcW w:w="2676" w:type="dxa"/>
            <w:gridSpan w:val="2"/>
            <w:shd w:val="clear" w:color="auto" w:fill="auto"/>
            <w:vAlign w:val="center"/>
          </w:tcPr>
          <w:p w14:paraId="32E07D91" w14:textId="77777777" w:rsidR="00871308" w:rsidRDefault="00871308" w:rsidP="00294AB6">
            <w:pPr>
              <w:pStyle w:val="TAC"/>
            </w:pPr>
            <w:r>
              <w:t>TCI state</w:t>
            </w:r>
          </w:p>
        </w:tc>
        <w:tc>
          <w:tcPr>
            <w:tcW w:w="902" w:type="dxa"/>
            <w:shd w:val="clear" w:color="auto" w:fill="auto"/>
            <w:vAlign w:val="center"/>
          </w:tcPr>
          <w:p w14:paraId="693E00E2" w14:textId="77777777" w:rsidR="00871308" w:rsidRPr="00C25669" w:rsidRDefault="00871308" w:rsidP="00294AB6">
            <w:pPr>
              <w:pStyle w:val="TAC"/>
            </w:pPr>
          </w:p>
        </w:tc>
        <w:tc>
          <w:tcPr>
            <w:tcW w:w="1710" w:type="dxa"/>
            <w:shd w:val="clear" w:color="auto" w:fill="auto"/>
            <w:vAlign w:val="center"/>
          </w:tcPr>
          <w:p w14:paraId="0AB4DCCF" w14:textId="77777777" w:rsidR="00871308" w:rsidRPr="00C25669" w:rsidRDefault="00871308" w:rsidP="00294AB6">
            <w:pPr>
              <w:pStyle w:val="TAC"/>
            </w:pPr>
            <w:r>
              <w:t>TCI State #1</w:t>
            </w:r>
          </w:p>
        </w:tc>
        <w:tc>
          <w:tcPr>
            <w:tcW w:w="1706" w:type="dxa"/>
            <w:shd w:val="clear" w:color="auto" w:fill="auto"/>
            <w:vAlign w:val="center"/>
          </w:tcPr>
          <w:p w14:paraId="5787AA98" w14:textId="77777777" w:rsidR="00871308" w:rsidRPr="00C25669" w:rsidRDefault="00871308" w:rsidP="00294AB6">
            <w:pPr>
              <w:pStyle w:val="TAC"/>
            </w:pPr>
            <w:r>
              <w:t>TCI State #2</w:t>
            </w:r>
          </w:p>
        </w:tc>
      </w:tr>
      <w:tr w:rsidR="00871308" w:rsidRPr="00C25669" w14:paraId="416D633C" w14:textId="77777777" w:rsidTr="00294AB6">
        <w:tc>
          <w:tcPr>
            <w:tcW w:w="2627" w:type="dxa"/>
            <w:gridSpan w:val="2"/>
            <w:vMerge/>
            <w:shd w:val="clear" w:color="auto" w:fill="auto"/>
            <w:vAlign w:val="center"/>
          </w:tcPr>
          <w:p w14:paraId="79B63F11" w14:textId="77777777" w:rsidR="00871308" w:rsidRPr="00352C60" w:rsidRDefault="00871308" w:rsidP="00294AB6">
            <w:pPr>
              <w:pStyle w:val="TAC"/>
            </w:pPr>
          </w:p>
        </w:tc>
        <w:tc>
          <w:tcPr>
            <w:tcW w:w="2676" w:type="dxa"/>
            <w:gridSpan w:val="2"/>
            <w:shd w:val="clear" w:color="auto" w:fill="auto"/>
            <w:vAlign w:val="center"/>
          </w:tcPr>
          <w:p w14:paraId="5F9E5AFF" w14:textId="77777777" w:rsidR="00871308" w:rsidRDefault="00871308" w:rsidP="00294AB6">
            <w:pPr>
              <w:pStyle w:val="TAC"/>
            </w:pPr>
            <w:r w:rsidRPr="00352C60">
              <w:t>CORESETPoolIndex</w:t>
            </w:r>
          </w:p>
        </w:tc>
        <w:tc>
          <w:tcPr>
            <w:tcW w:w="902" w:type="dxa"/>
            <w:shd w:val="clear" w:color="auto" w:fill="auto"/>
            <w:vAlign w:val="center"/>
          </w:tcPr>
          <w:p w14:paraId="5915D129" w14:textId="77777777" w:rsidR="00871308" w:rsidRPr="00C25669" w:rsidRDefault="00871308" w:rsidP="00294AB6">
            <w:pPr>
              <w:pStyle w:val="TAC"/>
            </w:pPr>
          </w:p>
        </w:tc>
        <w:tc>
          <w:tcPr>
            <w:tcW w:w="3416" w:type="dxa"/>
            <w:gridSpan w:val="2"/>
            <w:shd w:val="clear" w:color="auto" w:fill="auto"/>
            <w:vAlign w:val="center"/>
          </w:tcPr>
          <w:p w14:paraId="3505FAA5" w14:textId="77777777" w:rsidR="00871308" w:rsidRPr="00C25669" w:rsidRDefault="00871308" w:rsidP="00294AB6">
            <w:pPr>
              <w:pStyle w:val="TAC"/>
            </w:pPr>
            <w:r>
              <w:t>0,1</w:t>
            </w:r>
          </w:p>
        </w:tc>
      </w:tr>
      <w:tr w:rsidR="00871308" w:rsidRPr="00C25669" w14:paraId="1EBD2C58" w14:textId="77777777" w:rsidTr="00294AB6">
        <w:tc>
          <w:tcPr>
            <w:tcW w:w="2627" w:type="dxa"/>
            <w:gridSpan w:val="2"/>
            <w:vMerge/>
            <w:shd w:val="clear" w:color="auto" w:fill="auto"/>
            <w:vAlign w:val="center"/>
          </w:tcPr>
          <w:p w14:paraId="1C84BFBA" w14:textId="77777777" w:rsidR="00871308" w:rsidRPr="00352C60" w:rsidRDefault="00871308" w:rsidP="00294AB6">
            <w:pPr>
              <w:pStyle w:val="TAC"/>
            </w:pPr>
          </w:p>
        </w:tc>
        <w:tc>
          <w:tcPr>
            <w:tcW w:w="2676" w:type="dxa"/>
            <w:gridSpan w:val="2"/>
            <w:shd w:val="clear" w:color="auto" w:fill="auto"/>
            <w:vAlign w:val="center"/>
          </w:tcPr>
          <w:p w14:paraId="2BBC0EA0" w14:textId="77777777" w:rsidR="00871308" w:rsidRPr="00352C60" w:rsidRDefault="00871308" w:rsidP="00294AB6">
            <w:pPr>
              <w:pStyle w:val="TAC"/>
            </w:pPr>
            <w:r w:rsidRPr="002A10B8">
              <w:rPr>
                <w:lang w:val="en-US"/>
              </w:rPr>
              <w:t>Repetition transmission schemes</w:t>
            </w:r>
          </w:p>
        </w:tc>
        <w:tc>
          <w:tcPr>
            <w:tcW w:w="902" w:type="dxa"/>
            <w:shd w:val="clear" w:color="auto" w:fill="auto"/>
            <w:vAlign w:val="center"/>
          </w:tcPr>
          <w:p w14:paraId="6889D19C" w14:textId="77777777" w:rsidR="00871308" w:rsidRPr="00C25669" w:rsidRDefault="00871308" w:rsidP="00294AB6">
            <w:pPr>
              <w:pStyle w:val="TAC"/>
            </w:pPr>
          </w:p>
        </w:tc>
        <w:tc>
          <w:tcPr>
            <w:tcW w:w="3416" w:type="dxa"/>
            <w:gridSpan w:val="2"/>
            <w:shd w:val="clear" w:color="auto" w:fill="auto"/>
            <w:vAlign w:val="center"/>
          </w:tcPr>
          <w:p w14:paraId="0A3B4470" w14:textId="77777777" w:rsidR="00871308" w:rsidRDefault="00871308" w:rsidP="00294AB6">
            <w:pPr>
              <w:pStyle w:val="TAC"/>
            </w:pPr>
            <w:r w:rsidRPr="002A10B8">
              <w:rPr>
                <w:lang w:val="en-US" w:eastAsia="zh-CN"/>
              </w:rPr>
              <w:t>FDM</w:t>
            </w:r>
          </w:p>
        </w:tc>
      </w:tr>
      <w:tr w:rsidR="00871308" w:rsidRPr="00C25669" w14:paraId="3C0FEF88" w14:textId="77777777" w:rsidTr="00294AB6">
        <w:tc>
          <w:tcPr>
            <w:tcW w:w="2627" w:type="dxa"/>
            <w:gridSpan w:val="2"/>
            <w:vMerge/>
            <w:shd w:val="clear" w:color="auto" w:fill="auto"/>
            <w:vAlign w:val="center"/>
          </w:tcPr>
          <w:p w14:paraId="5A5AF386" w14:textId="77777777" w:rsidR="00871308" w:rsidRPr="00352C60" w:rsidRDefault="00871308" w:rsidP="00294AB6">
            <w:pPr>
              <w:pStyle w:val="TAC"/>
            </w:pPr>
          </w:p>
        </w:tc>
        <w:tc>
          <w:tcPr>
            <w:tcW w:w="2676" w:type="dxa"/>
            <w:gridSpan w:val="2"/>
            <w:shd w:val="clear" w:color="auto" w:fill="auto"/>
            <w:vAlign w:val="center"/>
          </w:tcPr>
          <w:p w14:paraId="6E3D476D" w14:textId="77777777" w:rsidR="00871308" w:rsidRPr="00352C60" w:rsidRDefault="00871308" w:rsidP="00294AB6">
            <w:pPr>
              <w:pStyle w:val="TAC"/>
            </w:pPr>
            <w:r w:rsidRPr="002A10B8">
              <w:rPr>
                <w:lang w:val="en-US"/>
              </w:rPr>
              <w:t>CCE to REG mapping type</w:t>
            </w:r>
          </w:p>
        </w:tc>
        <w:tc>
          <w:tcPr>
            <w:tcW w:w="902" w:type="dxa"/>
            <w:shd w:val="clear" w:color="auto" w:fill="auto"/>
            <w:vAlign w:val="center"/>
          </w:tcPr>
          <w:p w14:paraId="3FEA0214" w14:textId="77777777" w:rsidR="00871308" w:rsidRPr="00C25669" w:rsidRDefault="00871308" w:rsidP="00294AB6">
            <w:pPr>
              <w:pStyle w:val="TAC"/>
            </w:pPr>
          </w:p>
        </w:tc>
        <w:tc>
          <w:tcPr>
            <w:tcW w:w="3416" w:type="dxa"/>
            <w:gridSpan w:val="2"/>
            <w:shd w:val="clear" w:color="auto" w:fill="auto"/>
            <w:vAlign w:val="center"/>
          </w:tcPr>
          <w:p w14:paraId="0F5E9F3F" w14:textId="77777777" w:rsidR="00871308" w:rsidRDefault="00871308" w:rsidP="00294AB6">
            <w:pPr>
              <w:pStyle w:val="TAC"/>
            </w:pPr>
            <w:r w:rsidRPr="002A10B8">
              <w:rPr>
                <w:lang w:val="en-US"/>
              </w:rPr>
              <w:t>nonInterleaved</w:t>
            </w:r>
          </w:p>
        </w:tc>
      </w:tr>
      <w:tr w:rsidR="00871308" w:rsidRPr="00C25669" w14:paraId="57BDEEE7" w14:textId="77777777" w:rsidTr="00294AB6">
        <w:tc>
          <w:tcPr>
            <w:tcW w:w="2627" w:type="dxa"/>
            <w:gridSpan w:val="2"/>
            <w:vMerge/>
            <w:shd w:val="clear" w:color="auto" w:fill="auto"/>
            <w:vAlign w:val="center"/>
          </w:tcPr>
          <w:p w14:paraId="4A64FE5C" w14:textId="77777777" w:rsidR="00871308" w:rsidRPr="00352C60" w:rsidRDefault="00871308" w:rsidP="00294AB6">
            <w:pPr>
              <w:pStyle w:val="TAC"/>
            </w:pPr>
          </w:p>
        </w:tc>
        <w:tc>
          <w:tcPr>
            <w:tcW w:w="2676" w:type="dxa"/>
            <w:gridSpan w:val="2"/>
            <w:shd w:val="clear" w:color="auto" w:fill="auto"/>
            <w:vAlign w:val="center"/>
          </w:tcPr>
          <w:p w14:paraId="1F7EF3FA" w14:textId="77777777" w:rsidR="00871308" w:rsidRPr="00352C60" w:rsidRDefault="00871308" w:rsidP="00294AB6">
            <w:pPr>
              <w:pStyle w:val="TAC"/>
            </w:pPr>
            <w:r w:rsidRPr="002A10B8">
              <w:rPr>
                <w:lang w:val="en-US"/>
              </w:rPr>
              <w:t>REG bundle size</w:t>
            </w:r>
          </w:p>
        </w:tc>
        <w:tc>
          <w:tcPr>
            <w:tcW w:w="902" w:type="dxa"/>
            <w:shd w:val="clear" w:color="auto" w:fill="auto"/>
            <w:vAlign w:val="center"/>
          </w:tcPr>
          <w:p w14:paraId="64628E84" w14:textId="77777777" w:rsidR="00871308" w:rsidRPr="00C25669" w:rsidRDefault="00871308" w:rsidP="00294AB6">
            <w:pPr>
              <w:pStyle w:val="TAC"/>
            </w:pPr>
          </w:p>
        </w:tc>
        <w:tc>
          <w:tcPr>
            <w:tcW w:w="3416" w:type="dxa"/>
            <w:gridSpan w:val="2"/>
            <w:shd w:val="clear" w:color="auto" w:fill="auto"/>
            <w:vAlign w:val="center"/>
          </w:tcPr>
          <w:p w14:paraId="34024FD8" w14:textId="77777777" w:rsidR="00871308" w:rsidRDefault="00871308" w:rsidP="00294AB6">
            <w:pPr>
              <w:pStyle w:val="TAC"/>
            </w:pPr>
            <w:r w:rsidRPr="002A10B8">
              <w:rPr>
                <w:lang w:val="en-US"/>
              </w:rPr>
              <w:t>6</w:t>
            </w:r>
          </w:p>
        </w:tc>
      </w:tr>
      <w:tr w:rsidR="00871308" w:rsidRPr="00C25669" w14:paraId="22DB5CA7" w14:textId="77777777" w:rsidTr="00294AB6">
        <w:tc>
          <w:tcPr>
            <w:tcW w:w="2627" w:type="dxa"/>
            <w:gridSpan w:val="2"/>
            <w:vMerge/>
            <w:shd w:val="clear" w:color="auto" w:fill="auto"/>
            <w:vAlign w:val="center"/>
          </w:tcPr>
          <w:p w14:paraId="2C83012A" w14:textId="77777777" w:rsidR="00871308" w:rsidRPr="00352C60" w:rsidRDefault="00871308" w:rsidP="00294AB6">
            <w:pPr>
              <w:pStyle w:val="TAC"/>
            </w:pPr>
          </w:p>
        </w:tc>
        <w:tc>
          <w:tcPr>
            <w:tcW w:w="2676" w:type="dxa"/>
            <w:gridSpan w:val="2"/>
            <w:shd w:val="clear" w:color="auto" w:fill="auto"/>
            <w:vAlign w:val="center"/>
          </w:tcPr>
          <w:p w14:paraId="38D07BA7" w14:textId="77777777" w:rsidR="00871308" w:rsidRPr="00352C60" w:rsidRDefault="00871308" w:rsidP="00294AB6">
            <w:pPr>
              <w:pStyle w:val="TAC"/>
            </w:pPr>
            <w:r w:rsidRPr="00095DCF">
              <w:rPr>
                <w:rFonts w:cs="Arial"/>
                <w:szCs w:val="18"/>
                <w:lang w:val="en-US"/>
              </w:rPr>
              <w:t>Time offset/Frequency offset</w:t>
            </w:r>
            <w:r>
              <w:rPr>
                <w:rFonts w:cs="Arial"/>
                <w:szCs w:val="18"/>
                <w:lang w:val="en-US"/>
              </w:rPr>
              <w:t xml:space="preserve"> of the second TxRP from the first TxRP</w:t>
            </w:r>
          </w:p>
        </w:tc>
        <w:tc>
          <w:tcPr>
            <w:tcW w:w="902" w:type="dxa"/>
            <w:shd w:val="clear" w:color="auto" w:fill="auto"/>
            <w:vAlign w:val="center"/>
          </w:tcPr>
          <w:p w14:paraId="312495E1" w14:textId="77777777" w:rsidR="00871308" w:rsidRPr="00C25669" w:rsidRDefault="00871308" w:rsidP="00294AB6">
            <w:pPr>
              <w:pStyle w:val="TAC"/>
            </w:pPr>
          </w:p>
        </w:tc>
        <w:tc>
          <w:tcPr>
            <w:tcW w:w="3416" w:type="dxa"/>
            <w:gridSpan w:val="2"/>
            <w:shd w:val="clear" w:color="auto" w:fill="auto"/>
            <w:vAlign w:val="center"/>
          </w:tcPr>
          <w:p w14:paraId="639694E7" w14:textId="77777777" w:rsidR="00871308" w:rsidRDefault="00871308" w:rsidP="00294AB6">
            <w:pPr>
              <w:pStyle w:val="TAC"/>
            </w:pPr>
            <w:r w:rsidRPr="008553A2">
              <w:rPr>
                <w:rFonts w:cs="Arial"/>
                <w:szCs w:val="18"/>
                <w:lang w:eastAsia="zh-CN"/>
              </w:rPr>
              <w:t>timing offset =</w:t>
            </w:r>
            <w:r>
              <w:rPr>
                <w:rFonts w:cs="Arial"/>
                <w:szCs w:val="18"/>
                <w:lang w:eastAsia="zh-CN"/>
              </w:rPr>
              <w:t xml:space="preserve"> </w:t>
            </w:r>
            <w:r w:rsidRPr="008553A2">
              <w:rPr>
                <w:rFonts w:cs="Arial"/>
                <w:szCs w:val="18"/>
                <w:lang w:eastAsia="zh-CN"/>
              </w:rPr>
              <w:t>-0.5us, frequency offset</w:t>
            </w:r>
            <w:r>
              <w:rPr>
                <w:rFonts w:cs="Arial"/>
                <w:szCs w:val="18"/>
                <w:lang w:eastAsia="zh-CN"/>
              </w:rPr>
              <w:t xml:space="preserve"> </w:t>
            </w:r>
            <w:r w:rsidRPr="008553A2">
              <w:rPr>
                <w:rFonts w:cs="Arial"/>
                <w:szCs w:val="18"/>
                <w:lang w:eastAsia="zh-CN"/>
              </w:rPr>
              <w:t>=</w:t>
            </w:r>
            <w:r>
              <w:rPr>
                <w:rFonts w:cs="Arial"/>
                <w:szCs w:val="18"/>
                <w:lang w:eastAsia="zh-CN"/>
              </w:rPr>
              <w:t xml:space="preserve"> </w:t>
            </w:r>
            <w:r w:rsidRPr="008553A2">
              <w:rPr>
                <w:rFonts w:cs="Arial"/>
                <w:szCs w:val="18"/>
                <w:lang w:eastAsia="zh-CN"/>
              </w:rPr>
              <w:t>200Hz</w:t>
            </w:r>
          </w:p>
        </w:tc>
      </w:tr>
      <w:tr w:rsidR="00871308" w:rsidRPr="00C25669" w14:paraId="296D7B89" w14:textId="77777777" w:rsidTr="00294AB6">
        <w:tc>
          <w:tcPr>
            <w:tcW w:w="2627" w:type="dxa"/>
            <w:gridSpan w:val="2"/>
            <w:vMerge/>
            <w:shd w:val="clear" w:color="auto" w:fill="auto"/>
            <w:vAlign w:val="center"/>
          </w:tcPr>
          <w:p w14:paraId="547E3A60" w14:textId="77777777" w:rsidR="00871308" w:rsidRPr="00352C60" w:rsidRDefault="00871308" w:rsidP="00294AB6">
            <w:pPr>
              <w:pStyle w:val="TAC"/>
            </w:pPr>
          </w:p>
        </w:tc>
        <w:tc>
          <w:tcPr>
            <w:tcW w:w="2676" w:type="dxa"/>
            <w:gridSpan w:val="2"/>
            <w:shd w:val="clear" w:color="auto" w:fill="auto"/>
            <w:vAlign w:val="center"/>
          </w:tcPr>
          <w:p w14:paraId="09924833" w14:textId="77777777" w:rsidR="00871308" w:rsidRPr="00352C60" w:rsidRDefault="00871308" w:rsidP="00294AB6">
            <w:pPr>
              <w:pStyle w:val="TAC"/>
            </w:pPr>
            <w:r>
              <w:rPr>
                <w:lang w:val="en-US"/>
              </w:rPr>
              <w:t>Frequency domain resource allocation for CORSET</w:t>
            </w:r>
          </w:p>
        </w:tc>
        <w:tc>
          <w:tcPr>
            <w:tcW w:w="902" w:type="dxa"/>
            <w:shd w:val="clear" w:color="auto" w:fill="auto"/>
            <w:vAlign w:val="center"/>
          </w:tcPr>
          <w:p w14:paraId="4BE87F67" w14:textId="77777777" w:rsidR="00871308" w:rsidRPr="00C25669" w:rsidRDefault="00871308" w:rsidP="00294AB6">
            <w:pPr>
              <w:pStyle w:val="TAC"/>
            </w:pPr>
          </w:p>
        </w:tc>
        <w:tc>
          <w:tcPr>
            <w:tcW w:w="3416" w:type="dxa"/>
            <w:gridSpan w:val="2"/>
            <w:shd w:val="clear" w:color="auto" w:fill="auto"/>
            <w:vAlign w:val="center"/>
          </w:tcPr>
          <w:p w14:paraId="316C7912" w14:textId="77777777" w:rsidR="00871308" w:rsidRDefault="00871308" w:rsidP="00294AB6">
            <w:pPr>
              <w:pStyle w:val="TAC"/>
            </w:pPr>
            <w:r>
              <w:rPr>
                <w:lang w:val="en-US"/>
              </w:rPr>
              <w:t>Frequency non-overlapping</w:t>
            </w:r>
          </w:p>
        </w:tc>
      </w:tr>
      <w:tr w:rsidR="00871308" w:rsidRPr="00C25669" w14:paraId="33B5EEAC" w14:textId="77777777" w:rsidTr="00294AB6">
        <w:tc>
          <w:tcPr>
            <w:tcW w:w="2627" w:type="dxa"/>
            <w:gridSpan w:val="2"/>
            <w:vMerge w:val="restart"/>
            <w:shd w:val="clear" w:color="auto" w:fill="auto"/>
            <w:vAlign w:val="center"/>
          </w:tcPr>
          <w:p w14:paraId="682901FF" w14:textId="77777777" w:rsidR="00871308" w:rsidRPr="00C25669" w:rsidRDefault="00871308" w:rsidP="00294AB6">
            <w:pPr>
              <w:pStyle w:val="TAC"/>
            </w:pPr>
            <w:r>
              <w:t>CSI-RS for tracking</w:t>
            </w:r>
          </w:p>
        </w:tc>
        <w:tc>
          <w:tcPr>
            <w:tcW w:w="2676" w:type="dxa"/>
            <w:gridSpan w:val="2"/>
            <w:shd w:val="clear" w:color="auto" w:fill="auto"/>
            <w:vAlign w:val="center"/>
          </w:tcPr>
          <w:p w14:paraId="083E7B91" w14:textId="77777777" w:rsidR="00871308" w:rsidRPr="00575612" w:rsidRDefault="00871308" w:rsidP="00294AB6">
            <w:pPr>
              <w:pStyle w:val="TAC"/>
            </w:pPr>
            <w:r w:rsidRPr="003D4A7F">
              <w:t>First subcarrier index in the PRB used for CSI-RS</w:t>
            </w:r>
          </w:p>
        </w:tc>
        <w:tc>
          <w:tcPr>
            <w:tcW w:w="902" w:type="dxa"/>
            <w:shd w:val="clear" w:color="auto" w:fill="auto"/>
            <w:vAlign w:val="center"/>
          </w:tcPr>
          <w:p w14:paraId="60171AAD" w14:textId="77777777" w:rsidR="00871308" w:rsidRPr="00C25669" w:rsidRDefault="00871308" w:rsidP="00294AB6">
            <w:pPr>
              <w:pStyle w:val="TAC"/>
            </w:pPr>
          </w:p>
        </w:tc>
        <w:tc>
          <w:tcPr>
            <w:tcW w:w="1710" w:type="dxa"/>
            <w:shd w:val="clear" w:color="auto" w:fill="auto"/>
            <w:vAlign w:val="center"/>
          </w:tcPr>
          <w:p w14:paraId="7167571B" w14:textId="77777777" w:rsidR="00871308" w:rsidRPr="00C25669" w:rsidRDefault="00871308" w:rsidP="00294AB6">
            <w:pPr>
              <w:pStyle w:val="TAC"/>
            </w:pPr>
            <w:r w:rsidRPr="003D4A7F">
              <w:t>k0=0</w:t>
            </w:r>
            <w:r>
              <w:t xml:space="preserve"> </w:t>
            </w:r>
            <w:r w:rsidRPr="003D4A7F">
              <w:t>for CSI-RS resources</w:t>
            </w:r>
            <w:r>
              <w:t xml:space="preserve"> 1,2,3,4</w:t>
            </w:r>
          </w:p>
        </w:tc>
        <w:tc>
          <w:tcPr>
            <w:tcW w:w="1706" w:type="dxa"/>
            <w:shd w:val="clear" w:color="auto" w:fill="auto"/>
            <w:vAlign w:val="center"/>
          </w:tcPr>
          <w:p w14:paraId="2485951B" w14:textId="77777777" w:rsidR="00871308" w:rsidRPr="00C25669" w:rsidRDefault="00871308" w:rsidP="00294AB6">
            <w:pPr>
              <w:pStyle w:val="TAC"/>
            </w:pPr>
            <w:r w:rsidRPr="003D4A7F">
              <w:t>k0=</w:t>
            </w:r>
            <w:r>
              <w:t>1</w:t>
            </w:r>
            <w:r w:rsidRPr="003D4A7F">
              <w:t xml:space="preserve"> for CSI-RS resources</w:t>
            </w:r>
            <w:r>
              <w:t xml:space="preserve"> 5,6,7,8</w:t>
            </w:r>
          </w:p>
        </w:tc>
      </w:tr>
      <w:tr w:rsidR="00871308" w:rsidRPr="00C25669" w14:paraId="022A3BD2" w14:textId="77777777" w:rsidTr="00294AB6">
        <w:tc>
          <w:tcPr>
            <w:tcW w:w="2627" w:type="dxa"/>
            <w:gridSpan w:val="2"/>
            <w:vMerge/>
            <w:shd w:val="clear" w:color="auto" w:fill="auto"/>
            <w:vAlign w:val="center"/>
          </w:tcPr>
          <w:p w14:paraId="6592095C" w14:textId="77777777" w:rsidR="00871308" w:rsidRDefault="00871308" w:rsidP="00294AB6">
            <w:pPr>
              <w:pStyle w:val="TAC"/>
            </w:pPr>
          </w:p>
        </w:tc>
        <w:tc>
          <w:tcPr>
            <w:tcW w:w="2676" w:type="dxa"/>
            <w:gridSpan w:val="2"/>
            <w:shd w:val="clear" w:color="auto" w:fill="auto"/>
            <w:vAlign w:val="center"/>
          </w:tcPr>
          <w:p w14:paraId="2E7DF633" w14:textId="77777777" w:rsidR="00871308" w:rsidRPr="003D4A7F" w:rsidRDefault="00871308" w:rsidP="00294AB6">
            <w:pPr>
              <w:pStyle w:val="TAC"/>
            </w:pPr>
            <w:r w:rsidRPr="003D4A7F">
              <w:t>First OFDM symbol in the PRB used for CSI-RS</w:t>
            </w:r>
          </w:p>
        </w:tc>
        <w:tc>
          <w:tcPr>
            <w:tcW w:w="902" w:type="dxa"/>
            <w:shd w:val="clear" w:color="auto" w:fill="auto"/>
            <w:vAlign w:val="center"/>
          </w:tcPr>
          <w:p w14:paraId="315ACBF5" w14:textId="77777777" w:rsidR="00871308" w:rsidRPr="00C25669" w:rsidRDefault="00871308" w:rsidP="00294AB6">
            <w:pPr>
              <w:pStyle w:val="TAC"/>
            </w:pPr>
          </w:p>
        </w:tc>
        <w:tc>
          <w:tcPr>
            <w:tcW w:w="1710" w:type="dxa"/>
            <w:shd w:val="clear" w:color="auto" w:fill="auto"/>
            <w:vAlign w:val="center"/>
          </w:tcPr>
          <w:p w14:paraId="034F5026" w14:textId="77777777" w:rsidR="00871308" w:rsidRDefault="00871308" w:rsidP="00294AB6">
            <w:pPr>
              <w:pStyle w:val="TAC"/>
            </w:pPr>
            <w:r w:rsidRPr="003D4A7F">
              <w:t xml:space="preserve">l0 = 6 for CSI-RS resources 1 and </w:t>
            </w:r>
            <w:r>
              <w:t>3</w:t>
            </w:r>
          </w:p>
          <w:p w14:paraId="14C262A0" w14:textId="77777777" w:rsidR="00871308" w:rsidRPr="003D4A7F" w:rsidRDefault="00871308" w:rsidP="00294AB6">
            <w:pPr>
              <w:pStyle w:val="TAC"/>
            </w:pPr>
            <w:r w:rsidRPr="003D4A7F">
              <w:t>l0 = 10 for CSI-RS resources 2 and 4</w:t>
            </w:r>
          </w:p>
        </w:tc>
        <w:tc>
          <w:tcPr>
            <w:tcW w:w="1706" w:type="dxa"/>
            <w:shd w:val="clear" w:color="auto" w:fill="auto"/>
            <w:vAlign w:val="center"/>
          </w:tcPr>
          <w:p w14:paraId="004E5D09" w14:textId="77777777" w:rsidR="00871308" w:rsidRDefault="00871308" w:rsidP="00294AB6">
            <w:pPr>
              <w:pStyle w:val="TAC"/>
            </w:pPr>
            <w:r w:rsidRPr="003D4A7F">
              <w:t xml:space="preserve">l0 = 6 for CSI-RS resources </w:t>
            </w:r>
            <w:r>
              <w:t>5</w:t>
            </w:r>
            <w:r w:rsidRPr="003D4A7F">
              <w:t xml:space="preserve"> and </w:t>
            </w:r>
            <w:r>
              <w:t>7</w:t>
            </w:r>
          </w:p>
          <w:p w14:paraId="5953E2A2" w14:textId="77777777" w:rsidR="00871308" w:rsidRPr="00C25669" w:rsidRDefault="00871308" w:rsidP="00294AB6">
            <w:pPr>
              <w:pStyle w:val="TAC"/>
            </w:pPr>
            <w:r w:rsidRPr="003D4A7F">
              <w:t xml:space="preserve">l0 = 10 for CSI-RS resources </w:t>
            </w:r>
            <w:r>
              <w:t>6</w:t>
            </w:r>
            <w:r w:rsidRPr="003D4A7F">
              <w:t xml:space="preserve"> and </w:t>
            </w:r>
            <w:r>
              <w:t>8</w:t>
            </w:r>
          </w:p>
        </w:tc>
      </w:tr>
      <w:tr w:rsidR="00871308" w:rsidRPr="00C25669" w14:paraId="0F94E5CA" w14:textId="77777777" w:rsidTr="00294AB6">
        <w:tc>
          <w:tcPr>
            <w:tcW w:w="2627" w:type="dxa"/>
            <w:gridSpan w:val="2"/>
            <w:vMerge/>
            <w:shd w:val="clear" w:color="auto" w:fill="auto"/>
            <w:vAlign w:val="center"/>
          </w:tcPr>
          <w:p w14:paraId="2945966C" w14:textId="77777777" w:rsidR="00871308" w:rsidRDefault="00871308" w:rsidP="00294AB6">
            <w:pPr>
              <w:pStyle w:val="TAC"/>
            </w:pPr>
          </w:p>
        </w:tc>
        <w:tc>
          <w:tcPr>
            <w:tcW w:w="2676" w:type="dxa"/>
            <w:gridSpan w:val="2"/>
            <w:shd w:val="clear" w:color="auto" w:fill="auto"/>
            <w:vAlign w:val="center"/>
          </w:tcPr>
          <w:p w14:paraId="6DA86A60" w14:textId="77777777" w:rsidR="00871308" w:rsidRPr="003D4A7F" w:rsidRDefault="00871308" w:rsidP="00294AB6">
            <w:pPr>
              <w:pStyle w:val="TAC"/>
            </w:pPr>
            <w:r w:rsidRPr="003D4A7F">
              <w:t>Number of CSI-RS ports (X)</w:t>
            </w:r>
          </w:p>
        </w:tc>
        <w:tc>
          <w:tcPr>
            <w:tcW w:w="902" w:type="dxa"/>
            <w:shd w:val="clear" w:color="auto" w:fill="auto"/>
            <w:vAlign w:val="center"/>
          </w:tcPr>
          <w:p w14:paraId="7105DE1B" w14:textId="77777777" w:rsidR="00871308" w:rsidRPr="00C25669" w:rsidRDefault="00871308" w:rsidP="00294AB6">
            <w:pPr>
              <w:pStyle w:val="TAC"/>
            </w:pPr>
          </w:p>
        </w:tc>
        <w:tc>
          <w:tcPr>
            <w:tcW w:w="1710" w:type="dxa"/>
            <w:shd w:val="clear" w:color="auto" w:fill="auto"/>
            <w:vAlign w:val="center"/>
          </w:tcPr>
          <w:p w14:paraId="0926AE1E" w14:textId="77777777" w:rsidR="00871308" w:rsidRPr="00C25669" w:rsidRDefault="00871308" w:rsidP="00294AB6">
            <w:pPr>
              <w:pStyle w:val="TAC"/>
            </w:pPr>
            <w:r>
              <w:t>1</w:t>
            </w:r>
            <w:r w:rsidRPr="00575612">
              <w:t xml:space="preserve"> for CSI-RS resource 1,2,3,4</w:t>
            </w:r>
          </w:p>
        </w:tc>
        <w:tc>
          <w:tcPr>
            <w:tcW w:w="1706" w:type="dxa"/>
            <w:shd w:val="clear" w:color="auto" w:fill="auto"/>
            <w:vAlign w:val="center"/>
          </w:tcPr>
          <w:p w14:paraId="2BF27590" w14:textId="77777777" w:rsidR="00871308" w:rsidRPr="00C25669" w:rsidRDefault="00871308" w:rsidP="00294AB6">
            <w:pPr>
              <w:pStyle w:val="TAC"/>
            </w:pPr>
            <w:r>
              <w:t>1</w:t>
            </w:r>
            <w:r w:rsidRPr="00575612">
              <w:t xml:space="preserve"> for CSI-RS resource </w:t>
            </w:r>
            <w:r>
              <w:t>5,6,7,8</w:t>
            </w:r>
          </w:p>
        </w:tc>
      </w:tr>
      <w:tr w:rsidR="00871308" w14:paraId="437154CE" w14:textId="77777777" w:rsidTr="00294AB6">
        <w:tc>
          <w:tcPr>
            <w:tcW w:w="2627" w:type="dxa"/>
            <w:gridSpan w:val="2"/>
            <w:vMerge/>
            <w:shd w:val="clear" w:color="auto" w:fill="auto"/>
            <w:vAlign w:val="center"/>
          </w:tcPr>
          <w:p w14:paraId="5E402D01" w14:textId="77777777" w:rsidR="00871308" w:rsidRDefault="00871308" w:rsidP="00294AB6">
            <w:pPr>
              <w:pStyle w:val="TAC"/>
            </w:pPr>
          </w:p>
        </w:tc>
        <w:tc>
          <w:tcPr>
            <w:tcW w:w="2676" w:type="dxa"/>
            <w:gridSpan w:val="2"/>
            <w:shd w:val="clear" w:color="auto" w:fill="auto"/>
            <w:vAlign w:val="center"/>
          </w:tcPr>
          <w:p w14:paraId="5F0B6929" w14:textId="77777777" w:rsidR="00871308" w:rsidRPr="003D4A7F" w:rsidRDefault="00871308" w:rsidP="00294AB6">
            <w:pPr>
              <w:pStyle w:val="TAC"/>
            </w:pPr>
            <w:r>
              <w:rPr>
                <w:rFonts w:hint="eastAsia"/>
                <w:lang w:eastAsia="zh-CN"/>
              </w:rPr>
              <w:t>C</w:t>
            </w:r>
            <w:r>
              <w:rPr>
                <w:lang w:eastAsia="zh-CN"/>
              </w:rPr>
              <w:t>DM Type</w:t>
            </w:r>
          </w:p>
        </w:tc>
        <w:tc>
          <w:tcPr>
            <w:tcW w:w="902" w:type="dxa"/>
            <w:shd w:val="clear" w:color="auto" w:fill="auto"/>
            <w:vAlign w:val="center"/>
          </w:tcPr>
          <w:p w14:paraId="53CE3604" w14:textId="77777777" w:rsidR="00871308" w:rsidRPr="00C25669" w:rsidRDefault="00871308" w:rsidP="00294AB6">
            <w:pPr>
              <w:pStyle w:val="TAC"/>
            </w:pPr>
          </w:p>
        </w:tc>
        <w:tc>
          <w:tcPr>
            <w:tcW w:w="3416" w:type="dxa"/>
            <w:gridSpan w:val="2"/>
            <w:shd w:val="clear" w:color="auto" w:fill="auto"/>
            <w:vAlign w:val="center"/>
          </w:tcPr>
          <w:p w14:paraId="28FB156A" w14:textId="77777777" w:rsidR="00871308" w:rsidRDefault="00871308" w:rsidP="00294AB6">
            <w:pPr>
              <w:pStyle w:val="TAC"/>
            </w:pPr>
            <w:r>
              <w:rPr>
                <w:lang w:eastAsia="zh-CN"/>
              </w:rPr>
              <w:t>‘</w:t>
            </w:r>
            <w:r>
              <w:rPr>
                <w:rFonts w:hint="eastAsia"/>
                <w:lang w:eastAsia="zh-CN"/>
              </w:rPr>
              <w:t>N</w:t>
            </w:r>
            <w:r>
              <w:rPr>
                <w:lang w:eastAsia="zh-CN"/>
              </w:rPr>
              <w:t>o CDM’ for CSI-RS resource 1,2,3,4,5,6,7,8</w:t>
            </w:r>
          </w:p>
        </w:tc>
      </w:tr>
      <w:tr w:rsidR="00871308" w:rsidRPr="00C25669" w14:paraId="4A175AF5" w14:textId="77777777" w:rsidTr="00294AB6">
        <w:tc>
          <w:tcPr>
            <w:tcW w:w="2627" w:type="dxa"/>
            <w:gridSpan w:val="2"/>
            <w:vMerge/>
            <w:shd w:val="clear" w:color="auto" w:fill="auto"/>
            <w:vAlign w:val="center"/>
          </w:tcPr>
          <w:p w14:paraId="6DCF3FBF" w14:textId="77777777" w:rsidR="00871308" w:rsidRDefault="00871308" w:rsidP="00294AB6">
            <w:pPr>
              <w:pStyle w:val="TAC"/>
            </w:pPr>
          </w:p>
        </w:tc>
        <w:tc>
          <w:tcPr>
            <w:tcW w:w="2676" w:type="dxa"/>
            <w:gridSpan w:val="2"/>
            <w:shd w:val="clear" w:color="auto" w:fill="auto"/>
            <w:vAlign w:val="center"/>
          </w:tcPr>
          <w:p w14:paraId="42CD6538" w14:textId="77777777" w:rsidR="00871308" w:rsidRPr="003D4A7F" w:rsidRDefault="00871308" w:rsidP="00294AB6">
            <w:pPr>
              <w:pStyle w:val="TAC"/>
            </w:pPr>
            <w:r w:rsidRPr="003D4A7F">
              <w:t>Density</w:t>
            </w:r>
          </w:p>
        </w:tc>
        <w:tc>
          <w:tcPr>
            <w:tcW w:w="902" w:type="dxa"/>
            <w:shd w:val="clear" w:color="auto" w:fill="auto"/>
            <w:vAlign w:val="center"/>
          </w:tcPr>
          <w:p w14:paraId="5CB0DF4C" w14:textId="77777777" w:rsidR="00871308" w:rsidRPr="00C25669" w:rsidRDefault="00871308" w:rsidP="00294AB6">
            <w:pPr>
              <w:pStyle w:val="TAC"/>
            </w:pPr>
          </w:p>
        </w:tc>
        <w:tc>
          <w:tcPr>
            <w:tcW w:w="3416" w:type="dxa"/>
            <w:gridSpan w:val="2"/>
            <w:shd w:val="clear" w:color="auto" w:fill="auto"/>
            <w:vAlign w:val="center"/>
          </w:tcPr>
          <w:p w14:paraId="08734B2B" w14:textId="77777777" w:rsidR="00871308" w:rsidRPr="00C25669" w:rsidRDefault="00871308" w:rsidP="00294AB6">
            <w:pPr>
              <w:pStyle w:val="TAC"/>
            </w:pPr>
            <w:r w:rsidRPr="00575612">
              <w:t>3</w:t>
            </w:r>
          </w:p>
        </w:tc>
      </w:tr>
      <w:tr w:rsidR="00871308" w:rsidRPr="00C25669" w14:paraId="720E8374" w14:textId="77777777" w:rsidTr="00294AB6">
        <w:tc>
          <w:tcPr>
            <w:tcW w:w="2627" w:type="dxa"/>
            <w:gridSpan w:val="2"/>
            <w:vMerge/>
            <w:shd w:val="clear" w:color="auto" w:fill="auto"/>
            <w:vAlign w:val="center"/>
          </w:tcPr>
          <w:p w14:paraId="7D093487" w14:textId="77777777" w:rsidR="00871308" w:rsidRDefault="00871308" w:rsidP="00294AB6">
            <w:pPr>
              <w:pStyle w:val="TAC"/>
            </w:pPr>
          </w:p>
        </w:tc>
        <w:tc>
          <w:tcPr>
            <w:tcW w:w="2676" w:type="dxa"/>
            <w:gridSpan w:val="2"/>
            <w:shd w:val="clear" w:color="auto" w:fill="auto"/>
            <w:vAlign w:val="center"/>
          </w:tcPr>
          <w:p w14:paraId="653122D7" w14:textId="77777777" w:rsidR="00871308" w:rsidRPr="003D4A7F" w:rsidRDefault="00871308" w:rsidP="00294AB6">
            <w:pPr>
              <w:pStyle w:val="TAC"/>
            </w:pPr>
            <w:r w:rsidRPr="003D4A7F">
              <w:t>CSI-RS periodicity</w:t>
            </w:r>
          </w:p>
        </w:tc>
        <w:tc>
          <w:tcPr>
            <w:tcW w:w="902" w:type="dxa"/>
            <w:shd w:val="clear" w:color="auto" w:fill="auto"/>
            <w:vAlign w:val="center"/>
          </w:tcPr>
          <w:p w14:paraId="29127F6D" w14:textId="77777777" w:rsidR="00871308" w:rsidRPr="00C25669" w:rsidRDefault="00871308" w:rsidP="00294AB6">
            <w:pPr>
              <w:pStyle w:val="TAC"/>
            </w:pPr>
            <w:r>
              <w:t>Slots</w:t>
            </w:r>
          </w:p>
        </w:tc>
        <w:tc>
          <w:tcPr>
            <w:tcW w:w="3416" w:type="dxa"/>
            <w:gridSpan w:val="2"/>
            <w:shd w:val="clear" w:color="auto" w:fill="auto"/>
            <w:vAlign w:val="center"/>
          </w:tcPr>
          <w:p w14:paraId="45AF52F6" w14:textId="77777777" w:rsidR="00871308" w:rsidRPr="00C25669" w:rsidRDefault="00871308" w:rsidP="00294AB6">
            <w:pPr>
              <w:pStyle w:val="TAC"/>
            </w:pPr>
            <w:r w:rsidRPr="00575612">
              <w:t>20</w:t>
            </w:r>
          </w:p>
        </w:tc>
      </w:tr>
      <w:tr w:rsidR="00871308" w:rsidRPr="00C25669" w14:paraId="24C05B6E" w14:textId="77777777" w:rsidTr="00294AB6">
        <w:tc>
          <w:tcPr>
            <w:tcW w:w="2627" w:type="dxa"/>
            <w:gridSpan w:val="2"/>
            <w:vMerge/>
            <w:shd w:val="clear" w:color="auto" w:fill="auto"/>
            <w:vAlign w:val="center"/>
          </w:tcPr>
          <w:p w14:paraId="31D5DC0C" w14:textId="77777777" w:rsidR="00871308" w:rsidRDefault="00871308" w:rsidP="00294AB6">
            <w:pPr>
              <w:pStyle w:val="TAC"/>
            </w:pPr>
          </w:p>
        </w:tc>
        <w:tc>
          <w:tcPr>
            <w:tcW w:w="2676" w:type="dxa"/>
            <w:gridSpan w:val="2"/>
            <w:shd w:val="clear" w:color="auto" w:fill="auto"/>
            <w:vAlign w:val="center"/>
          </w:tcPr>
          <w:p w14:paraId="74678934" w14:textId="77777777" w:rsidR="00871308" w:rsidRPr="003D4A7F" w:rsidRDefault="00871308" w:rsidP="00294AB6">
            <w:pPr>
              <w:pStyle w:val="TAC"/>
            </w:pPr>
            <w:r w:rsidRPr="003D4A7F">
              <w:t>CSI-RS offset</w:t>
            </w:r>
          </w:p>
        </w:tc>
        <w:tc>
          <w:tcPr>
            <w:tcW w:w="902" w:type="dxa"/>
            <w:shd w:val="clear" w:color="auto" w:fill="auto"/>
            <w:vAlign w:val="center"/>
          </w:tcPr>
          <w:p w14:paraId="43078FB8" w14:textId="77777777" w:rsidR="00871308" w:rsidRPr="00C25669" w:rsidRDefault="00871308" w:rsidP="00294AB6">
            <w:pPr>
              <w:pStyle w:val="TAC"/>
            </w:pPr>
            <w:r>
              <w:t>Slots</w:t>
            </w:r>
          </w:p>
        </w:tc>
        <w:tc>
          <w:tcPr>
            <w:tcW w:w="1710" w:type="dxa"/>
            <w:shd w:val="clear" w:color="auto" w:fill="auto"/>
            <w:vAlign w:val="center"/>
          </w:tcPr>
          <w:p w14:paraId="14215B31" w14:textId="77777777" w:rsidR="00871308" w:rsidRDefault="00871308" w:rsidP="00294AB6">
            <w:pPr>
              <w:pStyle w:val="TAC"/>
            </w:pPr>
            <w:r w:rsidRPr="003D4A7F">
              <w:t xml:space="preserve">10 for CSI-RS resources </w:t>
            </w:r>
            <w:r>
              <w:t>1 and 2</w:t>
            </w:r>
          </w:p>
          <w:p w14:paraId="5EB41601" w14:textId="77777777" w:rsidR="00871308" w:rsidRPr="003D4A7F" w:rsidRDefault="00871308" w:rsidP="00294AB6">
            <w:pPr>
              <w:pStyle w:val="TAC"/>
            </w:pPr>
            <w:r w:rsidRPr="003D4A7F">
              <w:t>11 for CSI-RS resources 3</w:t>
            </w:r>
            <w:r>
              <w:t xml:space="preserve"> and 4</w:t>
            </w:r>
          </w:p>
        </w:tc>
        <w:tc>
          <w:tcPr>
            <w:tcW w:w="1706" w:type="dxa"/>
            <w:shd w:val="clear" w:color="auto" w:fill="auto"/>
            <w:vAlign w:val="center"/>
          </w:tcPr>
          <w:p w14:paraId="3DBD0ED6" w14:textId="77777777" w:rsidR="00871308" w:rsidRDefault="00871308" w:rsidP="00294AB6">
            <w:pPr>
              <w:pStyle w:val="TAC"/>
            </w:pPr>
            <w:r w:rsidRPr="003D4A7F">
              <w:t xml:space="preserve">10 for CSI-RS resources </w:t>
            </w:r>
            <w:r>
              <w:t>5 and 6</w:t>
            </w:r>
          </w:p>
          <w:p w14:paraId="18EF05DB" w14:textId="77777777" w:rsidR="00871308" w:rsidRPr="00C25669" w:rsidRDefault="00871308" w:rsidP="00294AB6">
            <w:pPr>
              <w:pStyle w:val="TAC"/>
            </w:pPr>
            <w:r w:rsidRPr="003D4A7F">
              <w:t xml:space="preserve">11 for CSI-RS resources </w:t>
            </w:r>
            <w:r>
              <w:t>7 and 8</w:t>
            </w:r>
          </w:p>
        </w:tc>
      </w:tr>
      <w:tr w:rsidR="00871308" w:rsidRPr="00C25669" w14:paraId="45ED80E6" w14:textId="77777777" w:rsidTr="00294AB6">
        <w:tc>
          <w:tcPr>
            <w:tcW w:w="2627" w:type="dxa"/>
            <w:gridSpan w:val="2"/>
            <w:vMerge/>
            <w:shd w:val="clear" w:color="auto" w:fill="auto"/>
            <w:vAlign w:val="center"/>
          </w:tcPr>
          <w:p w14:paraId="02805FA2" w14:textId="77777777" w:rsidR="00871308" w:rsidRDefault="00871308" w:rsidP="00294AB6">
            <w:pPr>
              <w:pStyle w:val="TAC"/>
            </w:pPr>
          </w:p>
        </w:tc>
        <w:tc>
          <w:tcPr>
            <w:tcW w:w="2676" w:type="dxa"/>
            <w:gridSpan w:val="2"/>
            <w:shd w:val="clear" w:color="auto" w:fill="auto"/>
            <w:vAlign w:val="center"/>
          </w:tcPr>
          <w:p w14:paraId="11E18712" w14:textId="77777777" w:rsidR="00871308" w:rsidRPr="003D4A7F" w:rsidRDefault="00871308" w:rsidP="00294AB6">
            <w:pPr>
              <w:pStyle w:val="TAC"/>
            </w:pPr>
            <w:r w:rsidRPr="003D4A7F">
              <w:t>QCL info</w:t>
            </w:r>
          </w:p>
        </w:tc>
        <w:tc>
          <w:tcPr>
            <w:tcW w:w="902" w:type="dxa"/>
            <w:shd w:val="clear" w:color="auto" w:fill="auto"/>
            <w:vAlign w:val="center"/>
          </w:tcPr>
          <w:p w14:paraId="14078061" w14:textId="77777777" w:rsidR="00871308" w:rsidRPr="00C25669" w:rsidRDefault="00871308" w:rsidP="00294AB6">
            <w:pPr>
              <w:pStyle w:val="TAC"/>
            </w:pPr>
          </w:p>
        </w:tc>
        <w:tc>
          <w:tcPr>
            <w:tcW w:w="3416" w:type="dxa"/>
            <w:gridSpan w:val="2"/>
            <w:shd w:val="clear" w:color="auto" w:fill="auto"/>
            <w:vAlign w:val="center"/>
          </w:tcPr>
          <w:p w14:paraId="7ED4D49D" w14:textId="77777777" w:rsidR="00871308" w:rsidRPr="00C25669" w:rsidRDefault="00871308" w:rsidP="00294AB6">
            <w:pPr>
              <w:pStyle w:val="TAC"/>
            </w:pPr>
            <w:r w:rsidRPr="003D4A7F">
              <w:t>TCI state #0</w:t>
            </w:r>
          </w:p>
        </w:tc>
      </w:tr>
      <w:tr w:rsidR="00871308" w:rsidRPr="00C25669" w14:paraId="4C88D50C" w14:textId="77777777" w:rsidTr="00294AB6">
        <w:tc>
          <w:tcPr>
            <w:tcW w:w="1812" w:type="dxa"/>
            <w:vMerge w:val="restart"/>
            <w:shd w:val="clear" w:color="auto" w:fill="auto"/>
            <w:vAlign w:val="center"/>
          </w:tcPr>
          <w:p w14:paraId="4376C6C1" w14:textId="77777777" w:rsidR="00871308" w:rsidRPr="00C25669" w:rsidRDefault="00871308" w:rsidP="00294AB6">
            <w:pPr>
              <w:pStyle w:val="TAC"/>
            </w:pPr>
            <w:r>
              <w:t>TCI State #1</w:t>
            </w:r>
          </w:p>
        </w:tc>
        <w:tc>
          <w:tcPr>
            <w:tcW w:w="1826" w:type="dxa"/>
            <w:gridSpan w:val="2"/>
            <w:vMerge w:val="restart"/>
            <w:shd w:val="clear" w:color="auto" w:fill="auto"/>
            <w:vAlign w:val="center"/>
          </w:tcPr>
          <w:p w14:paraId="3EB3B3BA" w14:textId="77777777" w:rsidR="00871308" w:rsidRPr="00C25669" w:rsidRDefault="00871308" w:rsidP="00294AB6">
            <w:pPr>
              <w:pStyle w:val="TAC"/>
            </w:pPr>
            <w:r>
              <w:t>Type 1 QCL information</w:t>
            </w:r>
          </w:p>
        </w:tc>
        <w:tc>
          <w:tcPr>
            <w:tcW w:w="1665" w:type="dxa"/>
            <w:shd w:val="clear" w:color="auto" w:fill="auto"/>
            <w:vAlign w:val="center"/>
          </w:tcPr>
          <w:p w14:paraId="0F02C9B4" w14:textId="77777777" w:rsidR="00871308" w:rsidRPr="00C25669" w:rsidRDefault="00871308" w:rsidP="00294AB6">
            <w:pPr>
              <w:pStyle w:val="TAC"/>
            </w:pPr>
            <w:r>
              <w:t>CSI-RS resource</w:t>
            </w:r>
          </w:p>
        </w:tc>
        <w:tc>
          <w:tcPr>
            <w:tcW w:w="902" w:type="dxa"/>
            <w:shd w:val="clear" w:color="auto" w:fill="auto"/>
            <w:vAlign w:val="center"/>
          </w:tcPr>
          <w:p w14:paraId="7900BDC7" w14:textId="77777777" w:rsidR="00871308" w:rsidRPr="00C25669" w:rsidRDefault="00871308" w:rsidP="00294AB6">
            <w:pPr>
              <w:pStyle w:val="TAC"/>
            </w:pPr>
          </w:p>
        </w:tc>
        <w:tc>
          <w:tcPr>
            <w:tcW w:w="1710" w:type="dxa"/>
            <w:shd w:val="clear" w:color="auto" w:fill="auto"/>
            <w:vAlign w:val="center"/>
          </w:tcPr>
          <w:p w14:paraId="2C7D6EC2" w14:textId="77777777" w:rsidR="00871308" w:rsidRPr="00C25669" w:rsidRDefault="00871308" w:rsidP="00294AB6">
            <w:pPr>
              <w:pStyle w:val="TAC"/>
            </w:pPr>
            <w:r w:rsidRPr="001749C3">
              <w:t>CSI-RS resource</w:t>
            </w:r>
            <w:r>
              <w:t xml:space="preserve"> </w:t>
            </w:r>
            <w:r w:rsidRPr="001749C3">
              <w:t>1 from 'CSI-RS</w:t>
            </w:r>
            <w:r>
              <w:t xml:space="preserve"> </w:t>
            </w:r>
            <w:r w:rsidRPr="001749C3">
              <w:t>for</w:t>
            </w:r>
            <w:r>
              <w:t xml:space="preserve"> </w:t>
            </w:r>
            <w:r w:rsidRPr="001749C3">
              <w:t>tracking</w:t>
            </w:r>
            <w:r>
              <w:t xml:space="preserve">’ </w:t>
            </w:r>
            <w:r w:rsidRPr="001749C3">
              <w:t>configuration</w:t>
            </w:r>
          </w:p>
        </w:tc>
        <w:tc>
          <w:tcPr>
            <w:tcW w:w="1706" w:type="dxa"/>
            <w:shd w:val="clear" w:color="auto" w:fill="auto"/>
            <w:vAlign w:val="center"/>
          </w:tcPr>
          <w:p w14:paraId="630EDEDE" w14:textId="77777777" w:rsidR="00871308" w:rsidRPr="00C25669" w:rsidRDefault="00871308" w:rsidP="00294AB6">
            <w:pPr>
              <w:pStyle w:val="TAC"/>
              <w:rPr>
                <w:lang w:eastAsia="zh-CN"/>
              </w:rPr>
            </w:pPr>
            <w:r>
              <w:rPr>
                <w:lang w:eastAsia="zh-CN"/>
              </w:rPr>
              <w:t>N/A</w:t>
            </w:r>
          </w:p>
        </w:tc>
      </w:tr>
      <w:tr w:rsidR="00871308" w:rsidRPr="00C25669" w14:paraId="65D326D0" w14:textId="77777777" w:rsidTr="00294AB6">
        <w:tc>
          <w:tcPr>
            <w:tcW w:w="1812" w:type="dxa"/>
            <w:vMerge/>
            <w:shd w:val="clear" w:color="auto" w:fill="auto"/>
            <w:vAlign w:val="center"/>
          </w:tcPr>
          <w:p w14:paraId="38620480" w14:textId="77777777" w:rsidR="00871308" w:rsidRPr="00C25669" w:rsidRDefault="00871308" w:rsidP="00294AB6">
            <w:pPr>
              <w:pStyle w:val="TAC"/>
            </w:pPr>
          </w:p>
        </w:tc>
        <w:tc>
          <w:tcPr>
            <w:tcW w:w="1826" w:type="dxa"/>
            <w:gridSpan w:val="2"/>
            <w:vMerge/>
            <w:shd w:val="clear" w:color="auto" w:fill="auto"/>
            <w:vAlign w:val="center"/>
          </w:tcPr>
          <w:p w14:paraId="235385DB" w14:textId="77777777" w:rsidR="00871308" w:rsidRPr="00C25669" w:rsidRDefault="00871308" w:rsidP="00294AB6">
            <w:pPr>
              <w:pStyle w:val="TAC"/>
            </w:pPr>
          </w:p>
        </w:tc>
        <w:tc>
          <w:tcPr>
            <w:tcW w:w="1665" w:type="dxa"/>
            <w:shd w:val="clear" w:color="auto" w:fill="auto"/>
            <w:vAlign w:val="center"/>
          </w:tcPr>
          <w:p w14:paraId="5642F6DA" w14:textId="77777777" w:rsidR="00871308" w:rsidRPr="00C25669" w:rsidRDefault="00871308" w:rsidP="00294AB6">
            <w:pPr>
              <w:pStyle w:val="TAC"/>
            </w:pPr>
            <w:r>
              <w:t>QCL Type</w:t>
            </w:r>
          </w:p>
        </w:tc>
        <w:tc>
          <w:tcPr>
            <w:tcW w:w="902" w:type="dxa"/>
            <w:shd w:val="clear" w:color="auto" w:fill="auto"/>
            <w:vAlign w:val="center"/>
          </w:tcPr>
          <w:p w14:paraId="6204F04B" w14:textId="77777777" w:rsidR="00871308" w:rsidRPr="00C25669" w:rsidRDefault="00871308" w:rsidP="00294AB6">
            <w:pPr>
              <w:pStyle w:val="TAC"/>
            </w:pPr>
          </w:p>
        </w:tc>
        <w:tc>
          <w:tcPr>
            <w:tcW w:w="1710" w:type="dxa"/>
            <w:shd w:val="clear" w:color="auto" w:fill="auto"/>
            <w:vAlign w:val="center"/>
          </w:tcPr>
          <w:p w14:paraId="72836B0C" w14:textId="77777777" w:rsidR="00871308" w:rsidRPr="00C25669" w:rsidRDefault="00871308" w:rsidP="00294AB6">
            <w:pPr>
              <w:pStyle w:val="TAC"/>
              <w:rPr>
                <w:lang w:eastAsia="zh-CN"/>
              </w:rPr>
            </w:pPr>
            <w:r>
              <w:rPr>
                <w:lang w:eastAsia="zh-CN"/>
              </w:rPr>
              <w:t>Type A</w:t>
            </w:r>
          </w:p>
        </w:tc>
        <w:tc>
          <w:tcPr>
            <w:tcW w:w="1706" w:type="dxa"/>
            <w:shd w:val="clear" w:color="auto" w:fill="auto"/>
            <w:vAlign w:val="center"/>
          </w:tcPr>
          <w:p w14:paraId="36AEAA97" w14:textId="77777777" w:rsidR="00871308" w:rsidRPr="00C25669" w:rsidRDefault="00871308" w:rsidP="00294AB6">
            <w:pPr>
              <w:pStyle w:val="TAC"/>
              <w:rPr>
                <w:lang w:eastAsia="zh-CN"/>
              </w:rPr>
            </w:pPr>
            <w:r>
              <w:rPr>
                <w:lang w:eastAsia="zh-CN"/>
              </w:rPr>
              <w:t>N/A</w:t>
            </w:r>
          </w:p>
        </w:tc>
      </w:tr>
      <w:tr w:rsidR="00871308" w:rsidRPr="00C25669" w14:paraId="27BEAFD5" w14:textId="77777777" w:rsidTr="00294AB6">
        <w:tc>
          <w:tcPr>
            <w:tcW w:w="1812" w:type="dxa"/>
            <w:vMerge/>
            <w:shd w:val="clear" w:color="auto" w:fill="auto"/>
            <w:vAlign w:val="center"/>
          </w:tcPr>
          <w:p w14:paraId="7084F019" w14:textId="77777777" w:rsidR="00871308" w:rsidRPr="00C25669" w:rsidRDefault="00871308" w:rsidP="00294AB6">
            <w:pPr>
              <w:pStyle w:val="TAC"/>
            </w:pPr>
          </w:p>
        </w:tc>
        <w:tc>
          <w:tcPr>
            <w:tcW w:w="1826" w:type="dxa"/>
            <w:gridSpan w:val="2"/>
            <w:vMerge w:val="restart"/>
            <w:shd w:val="clear" w:color="auto" w:fill="auto"/>
            <w:vAlign w:val="center"/>
          </w:tcPr>
          <w:p w14:paraId="36FBD68F" w14:textId="77777777" w:rsidR="00871308" w:rsidRPr="00C25669" w:rsidRDefault="00871308" w:rsidP="00294AB6">
            <w:pPr>
              <w:pStyle w:val="TAC"/>
            </w:pPr>
            <w:r>
              <w:t>Type 2 QCL information</w:t>
            </w:r>
          </w:p>
        </w:tc>
        <w:tc>
          <w:tcPr>
            <w:tcW w:w="1665" w:type="dxa"/>
            <w:shd w:val="clear" w:color="auto" w:fill="auto"/>
            <w:vAlign w:val="center"/>
          </w:tcPr>
          <w:p w14:paraId="7662FFF1" w14:textId="77777777" w:rsidR="00871308" w:rsidRPr="00C25669" w:rsidRDefault="00871308" w:rsidP="00294AB6">
            <w:pPr>
              <w:pStyle w:val="TAC"/>
            </w:pPr>
            <w:r>
              <w:t>CSI-RS resource</w:t>
            </w:r>
          </w:p>
        </w:tc>
        <w:tc>
          <w:tcPr>
            <w:tcW w:w="902" w:type="dxa"/>
            <w:shd w:val="clear" w:color="auto" w:fill="auto"/>
            <w:vAlign w:val="center"/>
          </w:tcPr>
          <w:p w14:paraId="4F01B224" w14:textId="77777777" w:rsidR="00871308" w:rsidRPr="00C25669" w:rsidRDefault="00871308" w:rsidP="00294AB6">
            <w:pPr>
              <w:pStyle w:val="TAC"/>
            </w:pPr>
          </w:p>
        </w:tc>
        <w:tc>
          <w:tcPr>
            <w:tcW w:w="1710" w:type="dxa"/>
            <w:shd w:val="clear" w:color="auto" w:fill="auto"/>
            <w:vAlign w:val="center"/>
          </w:tcPr>
          <w:p w14:paraId="0F1BF702"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3EDFB8BB" w14:textId="77777777" w:rsidR="00871308" w:rsidRPr="00C25669" w:rsidRDefault="00871308" w:rsidP="00294AB6">
            <w:pPr>
              <w:pStyle w:val="TAC"/>
              <w:rPr>
                <w:lang w:eastAsia="zh-CN"/>
              </w:rPr>
            </w:pPr>
            <w:r>
              <w:rPr>
                <w:lang w:eastAsia="zh-CN"/>
              </w:rPr>
              <w:t>N/A</w:t>
            </w:r>
          </w:p>
        </w:tc>
      </w:tr>
      <w:tr w:rsidR="00871308" w:rsidRPr="00C25669" w14:paraId="6A170AA2" w14:textId="77777777" w:rsidTr="00294AB6">
        <w:tc>
          <w:tcPr>
            <w:tcW w:w="1812" w:type="dxa"/>
            <w:vMerge/>
            <w:shd w:val="clear" w:color="auto" w:fill="auto"/>
            <w:vAlign w:val="center"/>
          </w:tcPr>
          <w:p w14:paraId="596C464F" w14:textId="77777777" w:rsidR="00871308" w:rsidRPr="00C25669" w:rsidRDefault="00871308" w:rsidP="00294AB6">
            <w:pPr>
              <w:pStyle w:val="TAC"/>
            </w:pPr>
          </w:p>
        </w:tc>
        <w:tc>
          <w:tcPr>
            <w:tcW w:w="1826" w:type="dxa"/>
            <w:gridSpan w:val="2"/>
            <w:vMerge/>
            <w:shd w:val="clear" w:color="auto" w:fill="auto"/>
            <w:vAlign w:val="center"/>
          </w:tcPr>
          <w:p w14:paraId="29D22CED" w14:textId="77777777" w:rsidR="00871308" w:rsidRPr="00C25669" w:rsidRDefault="00871308" w:rsidP="00294AB6">
            <w:pPr>
              <w:pStyle w:val="TAC"/>
            </w:pPr>
          </w:p>
        </w:tc>
        <w:tc>
          <w:tcPr>
            <w:tcW w:w="1665" w:type="dxa"/>
            <w:shd w:val="clear" w:color="auto" w:fill="auto"/>
            <w:vAlign w:val="center"/>
          </w:tcPr>
          <w:p w14:paraId="7F124CF8" w14:textId="77777777" w:rsidR="00871308" w:rsidRPr="00C25669" w:rsidRDefault="00871308" w:rsidP="00294AB6">
            <w:pPr>
              <w:pStyle w:val="TAC"/>
            </w:pPr>
            <w:r>
              <w:t>QCL Type</w:t>
            </w:r>
          </w:p>
        </w:tc>
        <w:tc>
          <w:tcPr>
            <w:tcW w:w="902" w:type="dxa"/>
            <w:shd w:val="clear" w:color="auto" w:fill="auto"/>
            <w:vAlign w:val="center"/>
          </w:tcPr>
          <w:p w14:paraId="7C1FD43B" w14:textId="77777777" w:rsidR="00871308" w:rsidRPr="00C25669" w:rsidRDefault="00871308" w:rsidP="00294AB6">
            <w:pPr>
              <w:pStyle w:val="TAC"/>
            </w:pPr>
          </w:p>
        </w:tc>
        <w:tc>
          <w:tcPr>
            <w:tcW w:w="1710" w:type="dxa"/>
            <w:shd w:val="clear" w:color="auto" w:fill="auto"/>
            <w:vAlign w:val="center"/>
          </w:tcPr>
          <w:p w14:paraId="6C1DCB4D"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4E0D2A27" w14:textId="77777777" w:rsidR="00871308" w:rsidRPr="00C25669" w:rsidRDefault="00871308" w:rsidP="00294AB6">
            <w:pPr>
              <w:pStyle w:val="TAC"/>
              <w:rPr>
                <w:lang w:eastAsia="zh-CN"/>
              </w:rPr>
            </w:pPr>
            <w:r>
              <w:rPr>
                <w:lang w:eastAsia="zh-CN"/>
              </w:rPr>
              <w:t>N/A</w:t>
            </w:r>
          </w:p>
        </w:tc>
      </w:tr>
      <w:tr w:rsidR="00871308" w:rsidRPr="00C25669" w14:paraId="70E6181B" w14:textId="77777777" w:rsidTr="00294AB6">
        <w:tc>
          <w:tcPr>
            <w:tcW w:w="1812" w:type="dxa"/>
            <w:vMerge w:val="restart"/>
            <w:shd w:val="clear" w:color="auto" w:fill="auto"/>
            <w:vAlign w:val="center"/>
          </w:tcPr>
          <w:p w14:paraId="10FFDB58" w14:textId="77777777" w:rsidR="00871308" w:rsidRPr="00C25669" w:rsidRDefault="00871308" w:rsidP="00294AB6">
            <w:pPr>
              <w:pStyle w:val="TAC"/>
            </w:pPr>
            <w:r>
              <w:t>TCI State #2</w:t>
            </w:r>
          </w:p>
        </w:tc>
        <w:tc>
          <w:tcPr>
            <w:tcW w:w="1826" w:type="dxa"/>
            <w:gridSpan w:val="2"/>
            <w:vMerge w:val="restart"/>
            <w:shd w:val="clear" w:color="auto" w:fill="auto"/>
            <w:vAlign w:val="center"/>
          </w:tcPr>
          <w:p w14:paraId="428E876D" w14:textId="77777777" w:rsidR="00871308" w:rsidRPr="00C25669" w:rsidRDefault="00871308" w:rsidP="00294AB6">
            <w:pPr>
              <w:pStyle w:val="TAC"/>
            </w:pPr>
            <w:r>
              <w:t>Type 1 QCL information</w:t>
            </w:r>
          </w:p>
        </w:tc>
        <w:tc>
          <w:tcPr>
            <w:tcW w:w="1665" w:type="dxa"/>
            <w:shd w:val="clear" w:color="auto" w:fill="auto"/>
            <w:vAlign w:val="center"/>
          </w:tcPr>
          <w:p w14:paraId="70EE2CDF" w14:textId="77777777" w:rsidR="00871308" w:rsidRDefault="00871308" w:rsidP="00294AB6">
            <w:pPr>
              <w:pStyle w:val="TAC"/>
            </w:pPr>
            <w:r>
              <w:t>CSI-RS resource</w:t>
            </w:r>
          </w:p>
        </w:tc>
        <w:tc>
          <w:tcPr>
            <w:tcW w:w="902" w:type="dxa"/>
            <w:shd w:val="clear" w:color="auto" w:fill="auto"/>
            <w:vAlign w:val="center"/>
          </w:tcPr>
          <w:p w14:paraId="7C3C63C4" w14:textId="77777777" w:rsidR="00871308" w:rsidRPr="00C25669" w:rsidRDefault="00871308" w:rsidP="00294AB6">
            <w:pPr>
              <w:pStyle w:val="TAC"/>
            </w:pPr>
          </w:p>
        </w:tc>
        <w:tc>
          <w:tcPr>
            <w:tcW w:w="1710" w:type="dxa"/>
            <w:shd w:val="clear" w:color="auto" w:fill="auto"/>
            <w:vAlign w:val="center"/>
          </w:tcPr>
          <w:p w14:paraId="33CC40AD"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3DDA0B08" w14:textId="77777777" w:rsidR="00871308" w:rsidRPr="00C25669" w:rsidRDefault="00871308" w:rsidP="00294AB6">
            <w:pPr>
              <w:pStyle w:val="TAC"/>
              <w:rPr>
                <w:lang w:eastAsia="zh-CN"/>
              </w:rPr>
            </w:pPr>
            <w:r w:rsidRPr="001749C3">
              <w:t>CSI-RS resource</w:t>
            </w:r>
            <w:r>
              <w:t xml:space="preserve"> 5</w:t>
            </w:r>
            <w:r w:rsidRPr="001749C3">
              <w:t xml:space="preserve"> from 'CSI-RS</w:t>
            </w:r>
            <w:r>
              <w:t xml:space="preserve"> </w:t>
            </w:r>
            <w:r w:rsidRPr="001749C3">
              <w:t>for</w:t>
            </w:r>
            <w:r>
              <w:t xml:space="preserve"> </w:t>
            </w:r>
            <w:r w:rsidRPr="001749C3">
              <w:t>tracking</w:t>
            </w:r>
            <w:r>
              <w:t xml:space="preserve">’ </w:t>
            </w:r>
            <w:r w:rsidRPr="001749C3">
              <w:t>configuration</w:t>
            </w:r>
          </w:p>
        </w:tc>
      </w:tr>
      <w:tr w:rsidR="00871308" w:rsidRPr="00C25669" w14:paraId="3A6FCC5E" w14:textId="77777777" w:rsidTr="00294AB6">
        <w:tc>
          <w:tcPr>
            <w:tcW w:w="1812" w:type="dxa"/>
            <w:vMerge/>
            <w:shd w:val="clear" w:color="auto" w:fill="auto"/>
            <w:vAlign w:val="center"/>
          </w:tcPr>
          <w:p w14:paraId="4637BAB8" w14:textId="77777777" w:rsidR="00871308" w:rsidRPr="00C25669" w:rsidRDefault="00871308" w:rsidP="00294AB6">
            <w:pPr>
              <w:pStyle w:val="TAC"/>
            </w:pPr>
          </w:p>
        </w:tc>
        <w:tc>
          <w:tcPr>
            <w:tcW w:w="1826" w:type="dxa"/>
            <w:gridSpan w:val="2"/>
            <w:vMerge/>
            <w:shd w:val="clear" w:color="auto" w:fill="auto"/>
            <w:vAlign w:val="center"/>
          </w:tcPr>
          <w:p w14:paraId="630308DF" w14:textId="77777777" w:rsidR="00871308" w:rsidRPr="00C25669" w:rsidRDefault="00871308" w:rsidP="00294AB6">
            <w:pPr>
              <w:pStyle w:val="TAC"/>
            </w:pPr>
          </w:p>
        </w:tc>
        <w:tc>
          <w:tcPr>
            <w:tcW w:w="1665" w:type="dxa"/>
            <w:shd w:val="clear" w:color="auto" w:fill="auto"/>
            <w:vAlign w:val="center"/>
          </w:tcPr>
          <w:p w14:paraId="06783FA9" w14:textId="77777777" w:rsidR="00871308" w:rsidRDefault="00871308" w:rsidP="00294AB6">
            <w:pPr>
              <w:pStyle w:val="TAC"/>
            </w:pPr>
            <w:r>
              <w:t>QCL Type</w:t>
            </w:r>
          </w:p>
        </w:tc>
        <w:tc>
          <w:tcPr>
            <w:tcW w:w="902" w:type="dxa"/>
            <w:shd w:val="clear" w:color="auto" w:fill="auto"/>
            <w:vAlign w:val="center"/>
          </w:tcPr>
          <w:p w14:paraId="4E2EF868" w14:textId="77777777" w:rsidR="00871308" w:rsidRPr="00C25669" w:rsidRDefault="00871308" w:rsidP="00294AB6">
            <w:pPr>
              <w:pStyle w:val="TAC"/>
            </w:pPr>
          </w:p>
        </w:tc>
        <w:tc>
          <w:tcPr>
            <w:tcW w:w="1710" w:type="dxa"/>
            <w:shd w:val="clear" w:color="auto" w:fill="auto"/>
            <w:vAlign w:val="center"/>
          </w:tcPr>
          <w:p w14:paraId="7AFC8897"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45110EC1" w14:textId="77777777" w:rsidR="00871308" w:rsidRPr="00C25669" w:rsidRDefault="00871308" w:rsidP="00294AB6">
            <w:pPr>
              <w:pStyle w:val="TAC"/>
              <w:rPr>
                <w:lang w:eastAsia="zh-CN"/>
              </w:rPr>
            </w:pPr>
            <w:r>
              <w:rPr>
                <w:lang w:eastAsia="zh-CN"/>
              </w:rPr>
              <w:t>Type A</w:t>
            </w:r>
          </w:p>
        </w:tc>
      </w:tr>
      <w:tr w:rsidR="00871308" w:rsidRPr="00C25669" w14:paraId="41E1DBC9" w14:textId="77777777" w:rsidTr="00294AB6">
        <w:tc>
          <w:tcPr>
            <w:tcW w:w="1812" w:type="dxa"/>
            <w:vMerge/>
            <w:shd w:val="clear" w:color="auto" w:fill="auto"/>
            <w:vAlign w:val="center"/>
          </w:tcPr>
          <w:p w14:paraId="6E000C36" w14:textId="77777777" w:rsidR="00871308" w:rsidRPr="00C25669" w:rsidRDefault="00871308" w:rsidP="00294AB6">
            <w:pPr>
              <w:pStyle w:val="TAC"/>
            </w:pPr>
          </w:p>
        </w:tc>
        <w:tc>
          <w:tcPr>
            <w:tcW w:w="1826" w:type="dxa"/>
            <w:gridSpan w:val="2"/>
            <w:vMerge w:val="restart"/>
            <w:shd w:val="clear" w:color="auto" w:fill="auto"/>
            <w:vAlign w:val="center"/>
          </w:tcPr>
          <w:p w14:paraId="12E15A32" w14:textId="77777777" w:rsidR="00871308" w:rsidRPr="00C25669" w:rsidRDefault="00871308" w:rsidP="00294AB6">
            <w:pPr>
              <w:pStyle w:val="TAC"/>
            </w:pPr>
            <w:r>
              <w:t>Type 2 QCL information</w:t>
            </w:r>
          </w:p>
        </w:tc>
        <w:tc>
          <w:tcPr>
            <w:tcW w:w="1665" w:type="dxa"/>
            <w:shd w:val="clear" w:color="auto" w:fill="auto"/>
            <w:vAlign w:val="center"/>
          </w:tcPr>
          <w:p w14:paraId="6A4DFD43" w14:textId="77777777" w:rsidR="00871308" w:rsidRDefault="00871308" w:rsidP="00294AB6">
            <w:pPr>
              <w:pStyle w:val="TAC"/>
            </w:pPr>
            <w:r>
              <w:t>CSI-RS resource</w:t>
            </w:r>
          </w:p>
        </w:tc>
        <w:tc>
          <w:tcPr>
            <w:tcW w:w="902" w:type="dxa"/>
            <w:shd w:val="clear" w:color="auto" w:fill="auto"/>
            <w:vAlign w:val="center"/>
          </w:tcPr>
          <w:p w14:paraId="4CF9F005" w14:textId="77777777" w:rsidR="00871308" w:rsidRPr="00C25669" w:rsidRDefault="00871308" w:rsidP="00294AB6">
            <w:pPr>
              <w:pStyle w:val="TAC"/>
            </w:pPr>
          </w:p>
        </w:tc>
        <w:tc>
          <w:tcPr>
            <w:tcW w:w="1710" w:type="dxa"/>
            <w:shd w:val="clear" w:color="auto" w:fill="auto"/>
            <w:vAlign w:val="center"/>
          </w:tcPr>
          <w:p w14:paraId="2B79D33F"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7BA9F325" w14:textId="77777777" w:rsidR="00871308" w:rsidRPr="00C25669" w:rsidRDefault="00871308" w:rsidP="00294AB6">
            <w:pPr>
              <w:pStyle w:val="TAC"/>
              <w:rPr>
                <w:lang w:eastAsia="zh-CN"/>
              </w:rPr>
            </w:pPr>
            <w:r>
              <w:rPr>
                <w:lang w:eastAsia="zh-CN"/>
              </w:rPr>
              <w:t>N/A</w:t>
            </w:r>
          </w:p>
        </w:tc>
      </w:tr>
      <w:tr w:rsidR="00871308" w:rsidRPr="00C25669" w14:paraId="718488B6" w14:textId="77777777" w:rsidTr="00294AB6">
        <w:tc>
          <w:tcPr>
            <w:tcW w:w="1812" w:type="dxa"/>
            <w:vMerge/>
            <w:shd w:val="clear" w:color="auto" w:fill="auto"/>
            <w:vAlign w:val="center"/>
          </w:tcPr>
          <w:p w14:paraId="10B985EA" w14:textId="77777777" w:rsidR="00871308" w:rsidRPr="00C25669" w:rsidRDefault="00871308" w:rsidP="00294AB6">
            <w:pPr>
              <w:pStyle w:val="TAC"/>
            </w:pPr>
          </w:p>
        </w:tc>
        <w:tc>
          <w:tcPr>
            <w:tcW w:w="1826" w:type="dxa"/>
            <w:gridSpan w:val="2"/>
            <w:vMerge/>
            <w:shd w:val="clear" w:color="auto" w:fill="auto"/>
            <w:vAlign w:val="center"/>
          </w:tcPr>
          <w:p w14:paraId="385317F5" w14:textId="77777777" w:rsidR="00871308" w:rsidRPr="00C25669" w:rsidRDefault="00871308" w:rsidP="00294AB6">
            <w:pPr>
              <w:pStyle w:val="TAC"/>
            </w:pPr>
          </w:p>
        </w:tc>
        <w:tc>
          <w:tcPr>
            <w:tcW w:w="1665" w:type="dxa"/>
            <w:shd w:val="clear" w:color="auto" w:fill="auto"/>
            <w:vAlign w:val="center"/>
          </w:tcPr>
          <w:p w14:paraId="66CAE373" w14:textId="77777777" w:rsidR="00871308" w:rsidRDefault="00871308" w:rsidP="00294AB6">
            <w:pPr>
              <w:pStyle w:val="TAC"/>
            </w:pPr>
            <w:r>
              <w:t>QCL Type</w:t>
            </w:r>
          </w:p>
        </w:tc>
        <w:tc>
          <w:tcPr>
            <w:tcW w:w="902" w:type="dxa"/>
            <w:shd w:val="clear" w:color="auto" w:fill="auto"/>
            <w:vAlign w:val="center"/>
          </w:tcPr>
          <w:p w14:paraId="10849DA1" w14:textId="77777777" w:rsidR="00871308" w:rsidRPr="00C25669" w:rsidRDefault="00871308" w:rsidP="00294AB6">
            <w:pPr>
              <w:pStyle w:val="TAC"/>
            </w:pPr>
          </w:p>
        </w:tc>
        <w:tc>
          <w:tcPr>
            <w:tcW w:w="1710" w:type="dxa"/>
            <w:shd w:val="clear" w:color="auto" w:fill="auto"/>
            <w:vAlign w:val="center"/>
          </w:tcPr>
          <w:p w14:paraId="4A9FDDB7"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7209801B" w14:textId="77777777" w:rsidR="00871308" w:rsidRPr="00C25669" w:rsidRDefault="00871308" w:rsidP="00294AB6">
            <w:pPr>
              <w:pStyle w:val="TAC"/>
              <w:rPr>
                <w:lang w:eastAsia="zh-CN"/>
              </w:rPr>
            </w:pPr>
            <w:r>
              <w:rPr>
                <w:lang w:eastAsia="zh-CN"/>
              </w:rPr>
              <w:t>N/A</w:t>
            </w:r>
          </w:p>
        </w:tc>
      </w:tr>
      <w:tr w:rsidR="00871308" w:rsidRPr="00C25669" w14:paraId="636A5EFC" w14:textId="77777777" w:rsidTr="00294AB6">
        <w:tc>
          <w:tcPr>
            <w:tcW w:w="9621" w:type="dxa"/>
            <w:gridSpan w:val="7"/>
            <w:shd w:val="clear" w:color="auto" w:fill="auto"/>
            <w:vAlign w:val="center"/>
          </w:tcPr>
          <w:p w14:paraId="047DA688" w14:textId="77777777" w:rsidR="00871308" w:rsidRDefault="00871308" w:rsidP="00294AB6">
            <w:pPr>
              <w:pStyle w:val="TAC"/>
              <w:jc w:val="left"/>
              <w:rPr>
                <w:lang w:eastAsia="zh-CN"/>
              </w:rPr>
            </w:pPr>
            <w:r>
              <w:rPr>
                <w:lang w:val="en-US"/>
              </w:rPr>
              <w:t xml:space="preserve">Note: </w:t>
            </w:r>
            <w:r w:rsidRPr="00C238C1">
              <w:rPr>
                <w:lang w:val="en-US"/>
              </w:rPr>
              <w:t>PDCCH is transmitted from both TR</w:t>
            </w:r>
            <w:r>
              <w:rPr>
                <w:lang w:val="en-US"/>
              </w:rPr>
              <w:t>x</w:t>
            </w:r>
            <w:r w:rsidRPr="00C238C1">
              <w:rPr>
                <w:lang w:val="en-US"/>
              </w:rPr>
              <w:t>P</w:t>
            </w:r>
            <w:r>
              <w:rPr>
                <w:lang w:val="en-US"/>
              </w:rPr>
              <w:t xml:space="preserve"> #1 and TRxP #2</w:t>
            </w:r>
          </w:p>
        </w:tc>
      </w:tr>
    </w:tbl>
    <w:p w14:paraId="02CAD081" w14:textId="77777777" w:rsidR="00871308" w:rsidRPr="00463948" w:rsidRDefault="00871308" w:rsidP="00EB52B5"/>
    <w:p w14:paraId="39AD8801" w14:textId="77777777" w:rsidR="00871308" w:rsidRPr="003A6BA6" w:rsidRDefault="00871308" w:rsidP="00EB52B5">
      <w:pPr>
        <w:pStyle w:val="TH"/>
      </w:pPr>
      <w:r w:rsidRPr="003A6BA6">
        <w:t>Table 5.3.2</w:t>
      </w:r>
      <w:r>
        <w:t>.1.5</w:t>
      </w:r>
      <w:r w:rsidRPr="003A6BA6">
        <w:t xml:space="preserve">-2: Minimum performance for PDCCH with 15kHz SCS </w:t>
      </w:r>
      <w:r w:rsidRPr="003A6BA6">
        <w:rPr>
          <w:rFonts w:hint="eastAsia"/>
          <w:lang w:eastAsia="zh-CN"/>
        </w:rPr>
        <w:t>(</w:t>
      </w:r>
      <w:r w:rsidRPr="003A6BA6">
        <w:rPr>
          <w:lang w:eastAsia="zh-CN"/>
        </w:rPr>
        <w:t>Note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598"/>
        <w:gridCol w:w="1016"/>
        <w:gridCol w:w="720"/>
        <w:gridCol w:w="1168"/>
        <w:gridCol w:w="810"/>
        <w:gridCol w:w="1168"/>
        <w:gridCol w:w="1349"/>
        <w:gridCol w:w="1349"/>
        <w:gridCol w:w="810"/>
        <w:gridCol w:w="633"/>
      </w:tblGrid>
      <w:tr w:rsidR="00871308" w:rsidRPr="00463948" w14:paraId="640DA3EA" w14:textId="77777777" w:rsidTr="00294AB6">
        <w:trPr>
          <w:trHeight w:val="355"/>
          <w:jc w:val="center"/>
        </w:trPr>
        <w:tc>
          <w:tcPr>
            <w:tcW w:w="311" w:type="pct"/>
            <w:vMerge w:val="restart"/>
            <w:shd w:val="clear" w:color="auto" w:fill="FFFFFF"/>
            <w:vAlign w:val="center"/>
          </w:tcPr>
          <w:p w14:paraId="51476F79" w14:textId="77777777" w:rsidR="00871308" w:rsidRPr="00463948" w:rsidRDefault="00871308" w:rsidP="00294AB6">
            <w:pPr>
              <w:pStyle w:val="TAH"/>
            </w:pPr>
            <w:r w:rsidRPr="00463948">
              <w:t>Test num.</w:t>
            </w:r>
          </w:p>
        </w:tc>
        <w:tc>
          <w:tcPr>
            <w:tcW w:w="528" w:type="pct"/>
            <w:vMerge w:val="restart"/>
            <w:shd w:val="clear" w:color="auto" w:fill="FFFFFF"/>
            <w:vAlign w:val="center"/>
          </w:tcPr>
          <w:p w14:paraId="3C8C4F05" w14:textId="77777777" w:rsidR="00871308" w:rsidRPr="00463948" w:rsidRDefault="00871308" w:rsidP="00294AB6">
            <w:pPr>
              <w:pStyle w:val="TAH"/>
            </w:pPr>
            <w:r>
              <w:t>Bandwidth(MHz)</w:t>
            </w:r>
          </w:p>
        </w:tc>
        <w:tc>
          <w:tcPr>
            <w:tcW w:w="374" w:type="pct"/>
            <w:vMerge w:val="restart"/>
            <w:shd w:val="clear" w:color="auto" w:fill="FFFFFF"/>
            <w:vAlign w:val="center"/>
          </w:tcPr>
          <w:p w14:paraId="6DC05964" w14:textId="77777777" w:rsidR="00871308" w:rsidRPr="00463948" w:rsidRDefault="00871308" w:rsidP="00294AB6">
            <w:pPr>
              <w:pStyle w:val="TAH"/>
            </w:pPr>
            <w:r>
              <w:t>CORESET RB (Note 4)</w:t>
            </w:r>
          </w:p>
        </w:tc>
        <w:tc>
          <w:tcPr>
            <w:tcW w:w="607" w:type="pct"/>
            <w:vMerge w:val="restart"/>
            <w:shd w:val="clear" w:color="auto" w:fill="FFFFFF"/>
            <w:vAlign w:val="center"/>
          </w:tcPr>
          <w:p w14:paraId="073244B9" w14:textId="77777777" w:rsidR="00871308" w:rsidRPr="00463948" w:rsidRDefault="00871308" w:rsidP="00294AB6">
            <w:pPr>
              <w:pStyle w:val="TAH"/>
              <w:rPr>
                <w:lang w:eastAsia="zh-CN"/>
              </w:rPr>
            </w:pPr>
            <w:r>
              <w:t>CORESET duration</w:t>
            </w:r>
          </w:p>
        </w:tc>
        <w:tc>
          <w:tcPr>
            <w:tcW w:w="421" w:type="pct"/>
            <w:vMerge w:val="restart"/>
            <w:shd w:val="clear" w:color="auto" w:fill="FFFFFF"/>
            <w:vAlign w:val="center"/>
          </w:tcPr>
          <w:p w14:paraId="2E831632" w14:textId="77777777" w:rsidR="00871308" w:rsidRPr="00463948" w:rsidRDefault="00871308" w:rsidP="00294AB6">
            <w:pPr>
              <w:pStyle w:val="TAH"/>
            </w:pPr>
            <w:r>
              <w:t>Aggregation level</w:t>
            </w:r>
          </w:p>
          <w:p w14:paraId="75F73D59" w14:textId="77777777" w:rsidR="00871308" w:rsidRPr="00463948" w:rsidRDefault="00871308" w:rsidP="00294AB6">
            <w:pPr>
              <w:pStyle w:val="TAH"/>
            </w:pPr>
          </w:p>
        </w:tc>
        <w:tc>
          <w:tcPr>
            <w:tcW w:w="607" w:type="pct"/>
            <w:vMerge w:val="restart"/>
            <w:shd w:val="clear" w:color="auto" w:fill="FFFFFF"/>
            <w:vAlign w:val="center"/>
          </w:tcPr>
          <w:p w14:paraId="28F98096" w14:textId="77777777" w:rsidR="00871308" w:rsidRPr="00463948" w:rsidRDefault="00871308" w:rsidP="00294AB6">
            <w:pPr>
              <w:pStyle w:val="TAH"/>
              <w:rPr>
                <w:lang w:eastAsia="zh-CN"/>
              </w:rPr>
            </w:pPr>
            <w:r>
              <w:t>Reference Channel</w:t>
            </w:r>
            <w:r w:rsidRPr="00463948">
              <w:rPr>
                <w:rFonts w:hint="eastAsia"/>
                <w:lang w:eastAsia="zh-CN"/>
              </w:rPr>
              <w:t xml:space="preserve"> </w:t>
            </w:r>
          </w:p>
        </w:tc>
        <w:tc>
          <w:tcPr>
            <w:tcW w:w="701" w:type="pct"/>
            <w:vMerge w:val="restart"/>
            <w:shd w:val="clear" w:color="auto" w:fill="FFFFFF"/>
            <w:vAlign w:val="center"/>
          </w:tcPr>
          <w:p w14:paraId="06C6BAB6" w14:textId="77777777" w:rsidR="00871308" w:rsidRDefault="00871308" w:rsidP="00294AB6">
            <w:pPr>
              <w:pStyle w:val="TAH"/>
            </w:pPr>
            <w:r>
              <w:t>Propagation Condition (Note 1)</w:t>
            </w:r>
          </w:p>
        </w:tc>
        <w:tc>
          <w:tcPr>
            <w:tcW w:w="701" w:type="pct"/>
            <w:vMerge w:val="restart"/>
            <w:shd w:val="clear" w:color="auto" w:fill="FFFFFF"/>
            <w:vAlign w:val="center"/>
          </w:tcPr>
          <w:p w14:paraId="10F57EC9" w14:textId="77777777" w:rsidR="00871308" w:rsidRPr="00463948" w:rsidRDefault="00871308" w:rsidP="00294AB6">
            <w:pPr>
              <w:pStyle w:val="TAH"/>
            </w:pPr>
            <w:r w:rsidRPr="00C25669">
              <w:rPr>
                <w:rFonts w:eastAsia="SimSun"/>
              </w:rPr>
              <w:t>Antenna configuration and correlation Matrix</w:t>
            </w:r>
          </w:p>
        </w:tc>
        <w:tc>
          <w:tcPr>
            <w:tcW w:w="750" w:type="pct"/>
            <w:gridSpan w:val="2"/>
            <w:shd w:val="clear" w:color="auto" w:fill="FFFFFF"/>
            <w:vAlign w:val="center"/>
          </w:tcPr>
          <w:p w14:paraId="350D8E02" w14:textId="77777777" w:rsidR="00871308" w:rsidRPr="00463948" w:rsidRDefault="00871308" w:rsidP="00294AB6">
            <w:pPr>
              <w:pStyle w:val="TAH"/>
            </w:pPr>
            <w:r w:rsidRPr="00463948">
              <w:t>Reference value</w:t>
            </w:r>
          </w:p>
        </w:tc>
      </w:tr>
      <w:tr w:rsidR="00871308" w:rsidRPr="00463948" w14:paraId="7610FDF5" w14:textId="77777777" w:rsidTr="00294AB6">
        <w:trPr>
          <w:trHeight w:val="355"/>
          <w:jc w:val="center"/>
        </w:trPr>
        <w:tc>
          <w:tcPr>
            <w:tcW w:w="311" w:type="pct"/>
            <w:vMerge/>
            <w:shd w:val="clear" w:color="auto" w:fill="FFFFFF"/>
            <w:vAlign w:val="center"/>
          </w:tcPr>
          <w:p w14:paraId="7A5622E5" w14:textId="77777777" w:rsidR="00871308" w:rsidRPr="00463948" w:rsidRDefault="00871308" w:rsidP="00294AB6">
            <w:pPr>
              <w:pStyle w:val="TAH"/>
            </w:pPr>
          </w:p>
        </w:tc>
        <w:tc>
          <w:tcPr>
            <w:tcW w:w="528" w:type="pct"/>
            <w:vMerge/>
            <w:shd w:val="clear" w:color="auto" w:fill="FFFFFF"/>
            <w:vAlign w:val="center"/>
          </w:tcPr>
          <w:p w14:paraId="558591B1" w14:textId="77777777" w:rsidR="00871308" w:rsidRPr="00463948" w:rsidRDefault="00871308" w:rsidP="00294AB6">
            <w:pPr>
              <w:pStyle w:val="TAH"/>
            </w:pPr>
          </w:p>
        </w:tc>
        <w:tc>
          <w:tcPr>
            <w:tcW w:w="374" w:type="pct"/>
            <w:vMerge/>
            <w:shd w:val="clear" w:color="auto" w:fill="FFFFFF"/>
          </w:tcPr>
          <w:p w14:paraId="00331FBA" w14:textId="77777777" w:rsidR="00871308" w:rsidRPr="00463948" w:rsidRDefault="00871308" w:rsidP="00294AB6">
            <w:pPr>
              <w:pStyle w:val="TAH"/>
            </w:pPr>
          </w:p>
        </w:tc>
        <w:tc>
          <w:tcPr>
            <w:tcW w:w="607" w:type="pct"/>
            <w:vMerge/>
            <w:shd w:val="clear" w:color="auto" w:fill="FFFFFF"/>
          </w:tcPr>
          <w:p w14:paraId="4454CFAD" w14:textId="77777777" w:rsidR="00871308" w:rsidRPr="00463948" w:rsidRDefault="00871308" w:rsidP="00294AB6">
            <w:pPr>
              <w:pStyle w:val="TAH"/>
            </w:pPr>
          </w:p>
        </w:tc>
        <w:tc>
          <w:tcPr>
            <w:tcW w:w="421" w:type="pct"/>
            <w:vMerge/>
            <w:shd w:val="clear" w:color="auto" w:fill="FFFFFF"/>
            <w:vAlign w:val="center"/>
          </w:tcPr>
          <w:p w14:paraId="04B00708" w14:textId="77777777" w:rsidR="00871308" w:rsidRPr="00463948" w:rsidRDefault="00871308" w:rsidP="00294AB6">
            <w:pPr>
              <w:pStyle w:val="TAH"/>
            </w:pPr>
          </w:p>
        </w:tc>
        <w:tc>
          <w:tcPr>
            <w:tcW w:w="607" w:type="pct"/>
            <w:vMerge/>
            <w:shd w:val="clear" w:color="auto" w:fill="FFFFFF"/>
            <w:vAlign w:val="center"/>
          </w:tcPr>
          <w:p w14:paraId="700A5DF9" w14:textId="77777777" w:rsidR="00871308" w:rsidRPr="00463948" w:rsidRDefault="00871308" w:rsidP="00294AB6">
            <w:pPr>
              <w:pStyle w:val="TAH"/>
            </w:pPr>
          </w:p>
        </w:tc>
        <w:tc>
          <w:tcPr>
            <w:tcW w:w="701" w:type="pct"/>
            <w:vMerge/>
            <w:shd w:val="clear" w:color="auto" w:fill="FFFFFF"/>
          </w:tcPr>
          <w:p w14:paraId="58C40FC5" w14:textId="77777777" w:rsidR="00871308" w:rsidRPr="00463948" w:rsidRDefault="00871308" w:rsidP="00294AB6">
            <w:pPr>
              <w:pStyle w:val="TAH"/>
            </w:pPr>
          </w:p>
        </w:tc>
        <w:tc>
          <w:tcPr>
            <w:tcW w:w="701" w:type="pct"/>
            <w:vMerge/>
            <w:shd w:val="clear" w:color="auto" w:fill="FFFFFF"/>
            <w:vAlign w:val="center"/>
          </w:tcPr>
          <w:p w14:paraId="749DCB36" w14:textId="77777777" w:rsidR="00871308" w:rsidRPr="00463948" w:rsidRDefault="00871308" w:rsidP="00294AB6">
            <w:pPr>
              <w:pStyle w:val="TAH"/>
            </w:pPr>
          </w:p>
        </w:tc>
        <w:tc>
          <w:tcPr>
            <w:tcW w:w="421" w:type="pct"/>
            <w:shd w:val="clear" w:color="auto" w:fill="FFFFFF"/>
            <w:vAlign w:val="center"/>
          </w:tcPr>
          <w:p w14:paraId="6489BDDE" w14:textId="77777777" w:rsidR="00871308" w:rsidRPr="00463948" w:rsidRDefault="00871308" w:rsidP="00294AB6">
            <w:pPr>
              <w:pStyle w:val="TAH"/>
            </w:pPr>
            <w:r>
              <w:t>Pm-dsg</w:t>
            </w:r>
          </w:p>
          <w:p w14:paraId="1345D32E" w14:textId="77777777" w:rsidR="00871308" w:rsidRPr="00463948" w:rsidRDefault="00871308" w:rsidP="00294AB6">
            <w:pPr>
              <w:pStyle w:val="TAH"/>
            </w:pPr>
            <w:r w:rsidRPr="00463948">
              <w:t>(%)</w:t>
            </w:r>
          </w:p>
        </w:tc>
        <w:tc>
          <w:tcPr>
            <w:tcW w:w="329" w:type="pct"/>
            <w:shd w:val="clear" w:color="auto" w:fill="FFFFFF"/>
            <w:vAlign w:val="center"/>
          </w:tcPr>
          <w:p w14:paraId="78C343E7" w14:textId="77777777" w:rsidR="00871308" w:rsidRPr="00463948" w:rsidRDefault="00871308" w:rsidP="00294AB6">
            <w:pPr>
              <w:pStyle w:val="TAH"/>
            </w:pPr>
            <w:r w:rsidRPr="00463948">
              <w:t>SNR (dB)</w:t>
            </w:r>
            <w:r>
              <w:t xml:space="preserve"> (Note 3)</w:t>
            </w:r>
          </w:p>
        </w:tc>
      </w:tr>
      <w:tr w:rsidR="00871308" w:rsidRPr="00463948" w14:paraId="2ADC72D0" w14:textId="77777777" w:rsidTr="00294AB6">
        <w:trPr>
          <w:trHeight w:val="314"/>
          <w:jc w:val="center"/>
        </w:trPr>
        <w:tc>
          <w:tcPr>
            <w:tcW w:w="311" w:type="pct"/>
            <w:shd w:val="clear" w:color="auto" w:fill="FFFFFF"/>
            <w:vAlign w:val="center"/>
          </w:tcPr>
          <w:p w14:paraId="04EBA8C1" w14:textId="77777777" w:rsidR="00871308" w:rsidRPr="00463948" w:rsidRDefault="00871308" w:rsidP="00294AB6">
            <w:pPr>
              <w:pStyle w:val="TAC"/>
              <w:rPr>
                <w:rFonts w:eastAsia="SimSun"/>
              </w:rPr>
            </w:pPr>
            <w:r w:rsidRPr="00463948">
              <w:rPr>
                <w:rFonts w:eastAsia="SimSun"/>
              </w:rPr>
              <w:t>1</w:t>
            </w:r>
          </w:p>
        </w:tc>
        <w:tc>
          <w:tcPr>
            <w:tcW w:w="528" w:type="pct"/>
            <w:shd w:val="clear" w:color="auto" w:fill="FFFFFF"/>
            <w:vAlign w:val="center"/>
          </w:tcPr>
          <w:p w14:paraId="5FB59442" w14:textId="77777777" w:rsidR="00871308" w:rsidRPr="00463948" w:rsidRDefault="00871308" w:rsidP="00294AB6">
            <w:pPr>
              <w:pStyle w:val="TAC"/>
              <w:rPr>
                <w:rFonts w:eastAsia="SimSun"/>
              </w:rPr>
            </w:pPr>
            <w:r>
              <w:rPr>
                <w:rFonts w:eastAsia="SimSun"/>
              </w:rPr>
              <w:t>10</w:t>
            </w:r>
          </w:p>
        </w:tc>
        <w:tc>
          <w:tcPr>
            <w:tcW w:w="374" w:type="pct"/>
            <w:shd w:val="clear" w:color="auto" w:fill="FFFFFF"/>
            <w:vAlign w:val="center"/>
          </w:tcPr>
          <w:p w14:paraId="54057EE4" w14:textId="77777777" w:rsidR="00871308" w:rsidRPr="00463948" w:rsidRDefault="00871308" w:rsidP="00294AB6">
            <w:pPr>
              <w:pStyle w:val="TAC"/>
              <w:rPr>
                <w:rFonts w:eastAsia="SimSun"/>
              </w:rPr>
            </w:pPr>
            <w:r>
              <w:rPr>
                <w:rFonts w:eastAsia="SimSun"/>
              </w:rPr>
              <w:t>24</w:t>
            </w:r>
          </w:p>
        </w:tc>
        <w:tc>
          <w:tcPr>
            <w:tcW w:w="607" w:type="pct"/>
            <w:shd w:val="clear" w:color="auto" w:fill="FFFFFF"/>
            <w:vAlign w:val="center"/>
          </w:tcPr>
          <w:p w14:paraId="71E1E5A3" w14:textId="77777777" w:rsidR="00871308" w:rsidRPr="00463948" w:rsidRDefault="00871308" w:rsidP="00294AB6">
            <w:pPr>
              <w:pStyle w:val="TAC"/>
              <w:rPr>
                <w:rFonts w:eastAsia="SimSun"/>
              </w:rPr>
            </w:pPr>
            <w:r>
              <w:rPr>
                <w:rFonts w:eastAsia="SimSun"/>
              </w:rPr>
              <w:t>2</w:t>
            </w:r>
          </w:p>
        </w:tc>
        <w:tc>
          <w:tcPr>
            <w:tcW w:w="421" w:type="pct"/>
            <w:shd w:val="clear" w:color="auto" w:fill="FFFFFF"/>
            <w:vAlign w:val="center"/>
          </w:tcPr>
          <w:p w14:paraId="0233A53D" w14:textId="77777777" w:rsidR="00871308" w:rsidRPr="00463948" w:rsidRDefault="00871308" w:rsidP="00294AB6">
            <w:pPr>
              <w:pStyle w:val="TAC"/>
              <w:rPr>
                <w:rFonts w:eastAsia="SimSun"/>
              </w:rPr>
            </w:pPr>
            <w:r>
              <w:rPr>
                <w:rFonts w:eastAsia="SimSun"/>
                <w:lang w:eastAsia="zh-CN"/>
              </w:rPr>
              <w:t>2</w:t>
            </w:r>
          </w:p>
        </w:tc>
        <w:tc>
          <w:tcPr>
            <w:tcW w:w="607" w:type="pct"/>
            <w:shd w:val="clear" w:color="auto" w:fill="FFFFFF"/>
            <w:vAlign w:val="center"/>
          </w:tcPr>
          <w:p w14:paraId="1256D4ED" w14:textId="77777777" w:rsidR="00871308" w:rsidRPr="00463948" w:rsidRDefault="00871308" w:rsidP="00294AB6">
            <w:pPr>
              <w:pStyle w:val="TAC"/>
              <w:rPr>
                <w:rFonts w:eastAsia="SimSun"/>
              </w:rPr>
            </w:pPr>
            <w:r w:rsidRPr="00C25669">
              <w:rPr>
                <w:rFonts w:eastAsia="SimSun"/>
              </w:rPr>
              <w:t>R.PDCCH. 1-2.1 FDD</w:t>
            </w:r>
            <w:r w:rsidRPr="00463948">
              <w:rPr>
                <w:rFonts w:eastAsia="SimSun"/>
              </w:rPr>
              <w:t xml:space="preserve"> </w:t>
            </w:r>
          </w:p>
        </w:tc>
        <w:tc>
          <w:tcPr>
            <w:tcW w:w="701" w:type="pct"/>
            <w:shd w:val="clear" w:color="auto" w:fill="FFFFFF"/>
          </w:tcPr>
          <w:p w14:paraId="283351AE" w14:textId="77777777" w:rsidR="00871308" w:rsidRPr="00463948" w:rsidRDefault="00871308" w:rsidP="00294AB6">
            <w:pPr>
              <w:pStyle w:val="TAC"/>
              <w:rPr>
                <w:rFonts w:eastAsia="SimSun"/>
              </w:rPr>
            </w:pPr>
            <w:r w:rsidRPr="00463948">
              <w:rPr>
                <w:rFonts w:eastAsia="SimSun"/>
              </w:rPr>
              <w:t>TDLA30-10</w:t>
            </w:r>
          </w:p>
        </w:tc>
        <w:tc>
          <w:tcPr>
            <w:tcW w:w="701" w:type="pct"/>
            <w:shd w:val="clear" w:color="auto" w:fill="FFFFFF"/>
            <w:vAlign w:val="center"/>
          </w:tcPr>
          <w:p w14:paraId="53D158ED" w14:textId="77777777" w:rsidR="00871308" w:rsidRPr="00463948" w:rsidRDefault="00871308" w:rsidP="00294AB6">
            <w:pPr>
              <w:pStyle w:val="TAC"/>
              <w:rPr>
                <w:rFonts w:eastAsia="SimSun"/>
                <w:lang w:val="en-US"/>
              </w:rPr>
            </w:pPr>
            <w:r>
              <w:rPr>
                <w:rFonts w:eastAsia="SimSun"/>
              </w:rPr>
              <w:t>2</w:t>
            </w:r>
            <w:r w:rsidRPr="00463948">
              <w:rPr>
                <w:rFonts w:eastAsia="SimSun"/>
              </w:rPr>
              <w:t xml:space="preserve">x2, ULA Low </w:t>
            </w:r>
          </w:p>
        </w:tc>
        <w:tc>
          <w:tcPr>
            <w:tcW w:w="421" w:type="pct"/>
            <w:shd w:val="clear" w:color="auto" w:fill="FFFFFF"/>
            <w:vAlign w:val="center"/>
          </w:tcPr>
          <w:p w14:paraId="214D5856" w14:textId="77777777" w:rsidR="00871308" w:rsidRPr="00463948" w:rsidRDefault="00871308" w:rsidP="00294AB6">
            <w:pPr>
              <w:pStyle w:val="TAC"/>
              <w:rPr>
                <w:rFonts w:eastAsia="SimSun"/>
              </w:rPr>
            </w:pPr>
            <w:r>
              <w:rPr>
                <w:rFonts w:eastAsia="SimSun"/>
              </w:rPr>
              <w:t>1</w:t>
            </w:r>
          </w:p>
        </w:tc>
        <w:tc>
          <w:tcPr>
            <w:tcW w:w="329" w:type="pct"/>
            <w:shd w:val="clear" w:color="auto" w:fill="FFFFFF"/>
            <w:vAlign w:val="center"/>
          </w:tcPr>
          <w:p w14:paraId="2F42A5B9" w14:textId="5D9DA5CA" w:rsidR="00871308" w:rsidRPr="00463948" w:rsidRDefault="00871308" w:rsidP="00294AB6">
            <w:pPr>
              <w:pStyle w:val="TAC"/>
              <w:rPr>
                <w:rFonts w:eastAsia="SimSun"/>
                <w:lang w:eastAsia="zh-CN"/>
              </w:rPr>
            </w:pPr>
            <w:r w:rsidRPr="00D10E3B">
              <w:rPr>
                <w:rFonts w:eastAsia="SimSun"/>
              </w:rPr>
              <w:t>2.7</w:t>
            </w:r>
          </w:p>
        </w:tc>
      </w:tr>
      <w:tr w:rsidR="00871308" w:rsidRPr="00463948" w14:paraId="3CC8A760" w14:textId="77777777" w:rsidTr="00294AB6">
        <w:trPr>
          <w:trHeight w:val="314"/>
          <w:jc w:val="center"/>
        </w:trPr>
        <w:tc>
          <w:tcPr>
            <w:tcW w:w="5000" w:type="pct"/>
            <w:gridSpan w:val="10"/>
            <w:shd w:val="clear" w:color="auto" w:fill="FFFFFF"/>
            <w:vAlign w:val="center"/>
          </w:tcPr>
          <w:p w14:paraId="662D6FC6" w14:textId="77777777" w:rsidR="00871308" w:rsidRPr="00C94F51" w:rsidRDefault="00871308" w:rsidP="00294AB6">
            <w:pPr>
              <w:pStyle w:val="TAN"/>
            </w:pPr>
            <w:r w:rsidRPr="00BA5D1B">
              <w:t>No</w:t>
            </w:r>
            <w:r>
              <w:t>te 1:</w:t>
            </w:r>
            <w:r>
              <w:tab/>
            </w:r>
            <w:r w:rsidRPr="00C94F51">
              <w:t>The propagation conditions apply to each of TRxP #1 and TRxP #2 and are statistically independent.</w:t>
            </w:r>
          </w:p>
          <w:p w14:paraId="7825F371" w14:textId="77777777" w:rsidR="00871308" w:rsidRDefault="00871308" w:rsidP="00294AB6">
            <w:pPr>
              <w:pStyle w:val="TAN"/>
            </w:pPr>
            <w:r w:rsidRPr="00BA5D1B">
              <w:t>Note 2</w:t>
            </w:r>
            <w:r>
              <w:t>:</w:t>
            </w:r>
            <w:r>
              <w:tab/>
            </w:r>
            <w:r w:rsidRPr="00D10E3B">
              <w:rPr>
                <w:lang w:val="en-US" w:eastAsia="zh-CN"/>
              </w:rPr>
              <w:t xml:space="preserve">Bandwidth, CORESET parameters, reference channel, </w:t>
            </w:r>
            <w:r w:rsidRPr="00D10E3B">
              <w:rPr>
                <w:lang w:eastAsia="zh-CN"/>
              </w:rPr>
              <w:t>Correlation matrix and antenna configuration parameters</w:t>
            </w:r>
            <w:r w:rsidRPr="00D10E3B" w:rsidDel="00C02A2C">
              <w:t xml:space="preserve"> </w:t>
            </w:r>
            <w:r>
              <w:t>apply to each of TRxP #1 and TRxP #2.</w:t>
            </w:r>
          </w:p>
          <w:p w14:paraId="62F92132" w14:textId="77777777" w:rsidR="00871308" w:rsidRPr="00E41787" w:rsidRDefault="00871308" w:rsidP="00294AB6">
            <w:pPr>
              <w:pStyle w:val="TAN"/>
            </w:pPr>
            <w:r>
              <w:t>Note 3:</w:t>
            </w:r>
            <w:r>
              <w:tab/>
            </w:r>
            <w:r w:rsidRPr="00E41787">
              <w:t>SNR corresponds to SNR of TRxP #1 and TRxP #2 as defined in 4.4.2</w:t>
            </w:r>
          </w:p>
          <w:p w14:paraId="0A7B71C7" w14:textId="77777777" w:rsidR="00871308" w:rsidRPr="00C578A4" w:rsidRDefault="00871308" w:rsidP="00294AB6">
            <w:pPr>
              <w:pStyle w:val="TAN"/>
              <w:rPr>
                <w:rFonts w:eastAsia="SimSun"/>
                <w:highlight w:val="yellow"/>
              </w:rPr>
            </w:pPr>
            <w:r w:rsidRPr="00BA5D1B">
              <w:t>Note 4:</w:t>
            </w:r>
            <w:r w:rsidRPr="00BA5D1B">
              <w:tab/>
            </w:r>
            <w:r>
              <w:t>CORESETs from TRxP #1 and TRxP #2 should not be overlapped</w:t>
            </w:r>
          </w:p>
        </w:tc>
      </w:tr>
    </w:tbl>
    <w:p w14:paraId="78C9DDAC" w14:textId="77777777" w:rsidR="00871308" w:rsidRPr="005627EE" w:rsidRDefault="00871308" w:rsidP="00871308"/>
    <w:p w14:paraId="395EA54B" w14:textId="77777777" w:rsidR="00871308" w:rsidRDefault="00871308" w:rsidP="00AC6FEA"/>
    <w:p w14:paraId="31CFBCAF" w14:textId="2E6A26C8" w:rsidR="005B3300" w:rsidRPr="00C25669" w:rsidRDefault="005B3300" w:rsidP="005B3300">
      <w:pPr>
        <w:pStyle w:val="Heading4"/>
        <w:rPr>
          <w:lang w:eastAsia="zh-CN"/>
        </w:rPr>
      </w:pPr>
      <w:bookmarkStart w:id="2979" w:name="_Toc123936125"/>
      <w:bookmarkStart w:id="2980" w:name="_Toc124377140"/>
      <w:r w:rsidRPr="00C25669">
        <w:t>5.</w:t>
      </w:r>
      <w:r w:rsidRPr="00C25669">
        <w:rPr>
          <w:rFonts w:hint="eastAsia"/>
          <w:lang w:eastAsia="zh-CN"/>
        </w:rPr>
        <w:t>3</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2949"/>
      <w:bookmarkEnd w:id="2950"/>
      <w:bookmarkEnd w:id="2951"/>
      <w:bookmarkEnd w:id="2952"/>
      <w:bookmarkEnd w:id="2953"/>
      <w:bookmarkEnd w:id="2954"/>
      <w:bookmarkEnd w:id="2955"/>
      <w:bookmarkEnd w:id="2956"/>
      <w:bookmarkEnd w:id="2957"/>
      <w:bookmarkEnd w:id="2958"/>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p>
    <w:p w14:paraId="098665C9" w14:textId="77777777" w:rsidR="005B3300" w:rsidRPr="00C25669" w:rsidRDefault="005B3300" w:rsidP="005B3300">
      <w:pPr>
        <w:rPr>
          <w:rFonts w:eastAsia="SimSun"/>
        </w:rPr>
      </w:pPr>
      <w:r w:rsidRPr="00C25669">
        <w:rPr>
          <w:rFonts w:eastAsia="SimSun"/>
        </w:rPr>
        <w:t xml:space="preserve">The parameters specified in Table </w:t>
      </w:r>
      <w:r w:rsidRPr="00C25669">
        <w:rPr>
          <w:rFonts w:eastAsia="SimSun" w:hint="eastAsia"/>
          <w:lang w:eastAsia="zh-CN"/>
        </w:rPr>
        <w:t>5.3.2.2</w:t>
      </w:r>
      <w:r w:rsidRPr="00C25669">
        <w:rPr>
          <w:rFonts w:eastAsia="SimSun"/>
        </w:rPr>
        <w:t>-1 are valid for all TDD tests unless otherwise stated.</w:t>
      </w:r>
    </w:p>
    <w:p w14:paraId="03FB8C31" w14:textId="77777777" w:rsidR="005B3300" w:rsidRPr="00C25669" w:rsidRDefault="005B3300" w:rsidP="005B3300">
      <w:pPr>
        <w:pStyle w:val="TH"/>
      </w:pPr>
      <w:r w:rsidRPr="00C25669">
        <w:t xml:space="preserve">Table </w:t>
      </w:r>
      <w:r w:rsidRPr="00C25669">
        <w:rPr>
          <w:rFonts w:hint="eastAsia"/>
          <w:lang w:eastAsia="zh-CN"/>
        </w:rPr>
        <w:t>5.3.2.2</w:t>
      </w:r>
      <w:r w:rsidRPr="00C25669">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1093"/>
        <w:gridCol w:w="1526"/>
        <w:gridCol w:w="19"/>
        <w:gridCol w:w="14"/>
        <w:gridCol w:w="1432"/>
      </w:tblGrid>
      <w:tr w:rsidR="005B3300" w:rsidRPr="00C25669" w14:paraId="2F6E46BA" w14:textId="77777777" w:rsidTr="000811C5">
        <w:trPr>
          <w:jc w:val="center"/>
        </w:trPr>
        <w:tc>
          <w:tcPr>
            <w:tcW w:w="3235" w:type="dxa"/>
            <w:tcBorders>
              <w:bottom w:val="nil"/>
            </w:tcBorders>
            <w:vAlign w:val="center"/>
          </w:tcPr>
          <w:p w14:paraId="643DE1C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1093" w:type="dxa"/>
            <w:tcBorders>
              <w:bottom w:val="nil"/>
            </w:tcBorders>
            <w:vAlign w:val="center"/>
          </w:tcPr>
          <w:p w14:paraId="350C89E8"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1559" w:type="dxa"/>
            <w:gridSpan w:val="3"/>
            <w:tcBorders>
              <w:bottom w:val="nil"/>
            </w:tcBorders>
            <w:vAlign w:val="center"/>
          </w:tcPr>
          <w:p w14:paraId="3D135C9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1 Tx Antenna</w:t>
            </w:r>
          </w:p>
        </w:tc>
        <w:tc>
          <w:tcPr>
            <w:tcW w:w="1432" w:type="dxa"/>
            <w:tcBorders>
              <w:bottom w:val="nil"/>
            </w:tcBorders>
          </w:tcPr>
          <w:p w14:paraId="2AD45930"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napToGrid w:val="0"/>
                <w:sz w:val="18"/>
              </w:rPr>
              <w:t>2 Tx Antenna</w:t>
            </w:r>
          </w:p>
        </w:tc>
      </w:tr>
      <w:tr w:rsidR="005B3300" w:rsidRPr="00C25669" w14:paraId="424E98D6" w14:textId="77777777" w:rsidTr="000811C5">
        <w:trPr>
          <w:cantSplit/>
          <w:trHeight w:val="62"/>
          <w:jc w:val="center"/>
        </w:trPr>
        <w:tc>
          <w:tcPr>
            <w:tcW w:w="3235" w:type="dxa"/>
            <w:vAlign w:val="center"/>
          </w:tcPr>
          <w:p w14:paraId="349C219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 UL-DL pattern</w:t>
            </w:r>
          </w:p>
        </w:tc>
        <w:tc>
          <w:tcPr>
            <w:tcW w:w="1093" w:type="dxa"/>
            <w:vAlign w:val="center"/>
          </w:tcPr>
          <w:p w14:paraId="64C082E7" w14:textId="77777777" w:rsidR="005B3300" w:rsidRPr="00C25669" w:rsidRDefault="005B3300" w:rsidP="000811C5">
            <w:pPr>
              <w:keepNext/>
              <w:keepLines/>
              <w:spacing w:after="0"/>
              <w:jc w:val="center"/>
              <w:rPr>
                <w:rFonts w:ascii="Arial" w:eastAsia="?? ??" w:hAnsi="Arial" w:cs="v5.0.0"/>
                <w:sz w:val="18"/>
              </w:rPr>
            </w:pPr>
          </w:p>
        </w:tc>
        <w:tc>
          <w:tcPr>
            <w:tcW w:w="2991" w:type="dxa"/>
            <w:gridSpan w:val="4"/>
            <w:vAlign w:val="center"/>
          </w:tcPr>
          <w:p w14:paraId="486ABFD8" w14:textId="77777777" w:rsidR="005B3300" w:rsidRPr="00C25669" w:rsidRDefault="005B3300" w:rsidP="000811C5">
            <w:pPr>
              <w:keepNext/>
              <w:keepLines/>
              <w:spacing w:after="0"/>
              <w:jc w:val="center"/>
              <w:rPr>
                <w:rFonts w:ascii="Arial" w:eastAsia="?? ??" w:hAnsi="Arial" w:cs="v5.0.0"/>
                <w:sz w:val="18"/>
              </w:rPr>
            </w:pPr>
            <w:r w:rsidRPr="00C25669">
              <w:rPr>
                <w:rFonts w:ascii="Arial" w:eastAsia="SimSun" w:hAnsi="Arial"/>
                <w:sz w:val="18"/>
              </w:rPr>
              <w:t>FR1.30-1</w:t>
            </w:r>
          </w:p>
        </w:tc>
      </w:tr>
      <w:tr w:rsidR="005B3300" w:rsidRPr="00C25669" w14:paraId="4A0E9DDD" w14:textId="77777777" w:rsidTr="000811C5">
        <w:trPr>
          <w:cantSplit/>
          <w:jc w:val="center"/>
        </w:trPr>
        <w:tc>
          <w:tcPr>
            <w:tcW w:w="3235" w:type="dxa"/>
            <w:vAlign w:val="center"/>
          </w:tcPr>
          <w:p w14:paraId="5C4A1BA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CCE to REG mapping type</w:t>
            </w:r>
          </w:p>
        </w:tc>
        <w:tc>
          <w:tcPr>
            <w:tcW w:w="1093" w:type="dxa"/>
            <w:vAlign w:val="center"/>
          </w:tcPr>
          <w:p w14:paraId="22132A83" w14:textId="77777777" w:rsidR="005B3300" w:rsidRPr="00C25669" w:rsidRDefault="005B3300" w:rsidP="000811C5">
            <w:pPr>
              <w:keepNext/>
              <w:keepLines/>
              <w:spacing w:after="0"/>
              <w:jc w:val="center"/>
              <w:rPr>
                <w:rFonts w:ascii="Arial" w:eastAsia="?? ??" w:hAnsi="Arial" w:cs="v5.0.0"/>
                <w:sz w:val="18"/>
              </w:rPr>
            </w:pPr>
          </w:p>
        </w:tc>
        <w:tc>
          <w:tcPr>
            <w:tcW w:w="1545" w:type="dxa"/>
            <w:gridSpan w:val="2"/>
            <w:vAlign w:val="center"/>
          </w:tcPr>
          <w:p w14:paraId="5452A57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3: non-interleaved</w:t>
            </w:r>
          </w:p>
          <w:p w14:paraId="01A22005"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Other tests: interleaved</w:t>
            </w:r>
          </w:p>
        </w:tc>
        <w:tc>
          <w:tcPr>
            <w:tcW w:w="1446" w:type="dxa"/>
            <w:gridSpan w:val="2"/>
            <w:vAlign w:val="center"/>
          </w:tcPr>
          <w:p w14:paraId="43B3213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interleaved</w:t>
            </w:r>
          </w:p>
        </w:tc>
      </w:tr>
      <w:tr w:rsidR="005B3300" w:rsidRPr="00C25669" w14:paraId="4732710F" w14:textId="77777777" w:rsidTr="000811C5">
        <w:trPr>
          <w:cantSplit/>
          <w:jc w:val="center"/>
        </w:trPr>
        <w:tc>
          <w:tcPr>
            <w:tcW w:w="3235" w:type="dxa"/>
            <w:vAlign w:val="center"/>
          </w:tcPr>
          <w:p w14:paraId="2DCB0CE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Interleaver size</w:t>
            </w:r>
          </w:p>
        </w:tc>
        <w:tc>
          <w:tcPr>
            <w:tcW w:w="1093" w:type="dxa"/>
            <w:vAlign w:val="center"/>
          </w:tcPr>
          <w:p w14:paraId="61BA45FE" w14:textId="77777777" w:rsidR="005B3300" w:rsidRPr="00C25669" w:rsidRDefault="005B3300" w:rsidP="000811C5">
            <w:pPr>
              <w:keepNext/>
              <w:keepLines/>
              <w:spacing w:after="0"/>
              <w:jc w:val="center"/>
              <w:rPr>
                <w:rFonts w:ascii="Arial" w:eastAsia="?? ??" w:hAnsi="Arial" w:cs="v5.0.0"/>
                <w:sz w:val="18"/>
              </w:rPr>
            </w:pPr>
          </w:p>
        </w:tc>
        <w:tc>
          <w:tcPr>
            <w:tcW w:w="2991" w:type="dxa"/>
            <w:gridSpan w:val="4"/>
            <w:vAlign w:val="center"/>
          </w:tcPr>
          <w:p w14:paraId="421BFFD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w:t>
            </w:r>
          </w:p>
        </w:tc>
      </w:tr>
      <w:tr w:rsidR="005B3300" w:rsidRPr="00C25669" w14:paraId="18619838" w14:textId="77777777" w:rsidTr="000811C5">
        <w:trPr>
          <w:cantSplit/>
          <w:jc w:val="center"/>
        </w:trPr>
        <w:tc>
          <w:tcPr>
            <w:tcW w:w="3235" w:type="dxa"/>
            <w:vAlign w:val="center"/>
          </w:tcPr>
          <w:p w14:paraId="75282EC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REG bundle size</w:t>
            </w:r>
          </w:p>
        </w:tc>
        <w:tc>
          <w:tcPr>
            <w:tcW w:w="1093" w:type="dxa"/>
            <w:vAlign w:val="center"/>
          </w:tcPr>
          <w:p w14:paraId="219687F1" w14:textId="77777777" w:rsidR="005B3300" w:rsidRPr="00C25669" w:rsidRDefault="005B3300" w:rsidP="000811C5">
            <w:pPr>
              <w:keepNext/>
              <w:keepLines/>
              <w:spacing w:after="0"/>
              <w:jc w:val="center"/>
              <w:rPr>
                <w:rFonts w:ascii="Arial" w:eastAsia="?? ??" w:hAnsi="Arial" w:cs="v5.0.0"/>
                <w:sz w:val="18"/>
              </w:rPr>
            </w:pPr>
          </w:p>
        </w:tc>
        <w:tc>
          <w:tcPr>
            <w:tcW w:w="1526" w:type="dxa"/>
            <w:vAlign w:val="center"/>
          </w:tcPr>
          <w:p w14:paraId="26E9FCB2"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Test 3: 6</w:t>
            </w:r>
          </w:p>
          <w:p w14:paraId="799011D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Other tests: 2</w:t>
            </w:r>
          </w:p>
        </w:tc>
        <w:tc>
          <w:tcPr>
            <w:tcW w:w="1465" w:type="dxa"/>
            <w:gridSpan w:val="3"/>
            <w:vAlign w:val="center"/>
          </w:tcPr>
          <w:p w14:paraId="4F55D8E0" w14:textId="77777777" w:rsidR="00B87C80" w:rsidRDefault="00B87C80" w:rsidP="00B87C80">
            <w:pPr>
              <w:keepNext/>
              <w:keepLines/>
              <w:spacing w:after="0"/>
              <w:jc w:val="center"/>
              <w:rPr>
                <w:rFonts w:ascii="Arial" w:eastAsia="PMingLiU" w:hAnsi="Arial"/>
                <w:sz w:val="18"/>
                <w:lang w:eastAsia="zh-TW"/>
              </w:rPr>
            </w:pPr>
            <w:r>
              <w:rPr>
                <w:rFonts w:ascii="Arial" w:eastAsia="PMingLiU" w:hAnsi="Arial"/>
                <w:sz w:val="18"/>
                <w:lang w:eastAsia="zh-TW"/>
              </w:rPr>
              <w:t xml:space="preserve">est 1 in </w:t>
            </w:r>
            <w:r w:rsidRPr="00146710">
              <w:rPr>
                <w:rFonts w:ascii="Arial" w:eastAsia="PMingLiU" w:hAnsi="Arial"/>
                <w:sz w:val="18"/>
                <w:lang w:eastAsia="zh-TW"/>
              </w:rPr>
              <w:t>Table 5.3.2.2.2-1</w:t>
            </w:r>
            <w:r>
              <w:rPr>
                <w:rFonts w:ascii="Arial" w:eastAsia="PMingLiU" w:hAnsi="Arial"/>
                <w:sz w:val="18"/>
                <w:lang w:eastAsia="zh-TW"/>
              </w:rPr>
              <w:t>: 6</w:t>
            </w:r>
          </w:p>
          <w:p w14:paraId="2B6DF62C" w14:textId="77777777" w:rsidR="00B87C80" w:rsidRPr="008629AF" w:rsidRDefault="00B87C80" w:rsidP="00B87C80">
            <w:pPr>
              <w:keepNext/>
              <w:keepLines/>
              <w:spacing w:after="0"/>
              <w:jc w:val="center"/>
              <w:rPr>
                <w:rFonts w:ascii="Arial" w:eastAsia="PMingLiU" w:hAnsi="Arial"/>
                <w:sz w:val="18"/>
                <w:lang w:eastAsia="zh-TW"/>
              </w:rPr>
            </w:pPr>
            <w:r>
              <w:rPr>
                <w:rFonts w:ascii="Arial" w:eastAsia="PMingLiU" w:hAnsi="Arial"/>
                <w:sz w:val="18"/>
                <w:lang w:eastAsia="zh-TW"/>
              </w:rPr>
              <w:t>Other tests: 2</w:t>
            </w:r>
          </w:p>
          <w:p w14:paraId="2708D1B3" w14:textId="2BB320C8" w:rsidR="005B3300" w:rsidRPr="00C25669" w:rsidRDefault="005B3300" w:rsidP="00B87C80">
            <w:pPr>
              <w:keepNext/>
              <w:keepLines/>
              <w:spacing w:after="0"/>
              <w:jc w:val="center"/>
              <w:rPr>
                <w:rFonts w:ascii="Arial" w:eastAsia="SimSun" w:hAnsi="Arial"/>
                <w:sz w:val="18"/>
                <w:lang w:eastAsia="zh-CN"/>
              </w:rPr>
            </w:pPr>
          </w:p>
        </w:tc>
      </w:tr>
      <w:tr w:rsidR="005B3300" w:rsidRPr="00C25669" w14:paraId="35DB9CB2" w14:textId="77777777" w:rsidTr="000811C5">
        <w:trPr>
          <w:cantSplit/>
          <w:jc w:val="center"/>
        </w:trPr>
        <w:tc>
          <w:tcPr>
            <w:tcW w:w="3235" w:type="dxa"/>
            <w:vAlign w:val="center"/>
          </w:tcPr>
          <w:p w14:paraId="73196E2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S</w:t>
            </w:r>
            <w:r w:rsidRPr="00C25669">
              <w:rPr>
                <w:rFonts w:ascii="Arial" w:eastAsia="SimSun" w:hAnsi="Arial" w:cs="Arial" w:hint="eastAsia"/>
                <w:sz w:val="18"/>
                <w:lang w:eastAsia="zh-CN"/>
              </w:rPr>
              <w:t>hift</w:t>
            </w:r>
            <w:r w:rsidRPr="00C25669">
              <w:rPr>
                <w:rFonts w:ascii="Arial" w:eastAsia="SimSun" w:hAnsi="Arial" w:cs="Arial"/>
                <w:sz w:val="18"/>
                <w:lang w:eastAsia="zh-CN"/>
              </w:rPr>
              <w:t xml:space="preserve"> </w:t>
            </w:r>
            <w:r w:rsidRPr="00C25669">
              <w:rPr>
                <w:rFonts w:ascii="Arial" w:eastAsia="SimSun" w:hAnsi="Arial" w:cs="Arial" w:hint="eastAsia"/>
                <w:sz w:val="18"/>
                <w:lang w:eastAsia="zh-CN"/>
              </w:rPr>
              <w:t>Index</w:t>
            </w:r>
          </w:p>
        </w:tc>
        <w:tc>
          <w:tcPr>
            <w:tcW w:w="1093" w:type="dxa"/>
            <w:vAlign w:val="center"/>
          </w:tcPr>
          <w:p w14:paraId="31A42896" w14:textId="77777777" w:rsidR="005B3300" w:rsidRPr="00C25669" w:rsidRDefault="005B3300" w:rsidP="000811C5">
            <w:pPr>
              <w:keepNext/>
              <w:keepLines/>
              <w:spacing w:after="0"/>
              <w:jc w:val="center"/>
              <w:rPr>
                <w:rFonts w:ascii="Arial" w:eastAsia="?? ??" w:hAnsi="Arial" w:cs="v5.0.0"/>
                <w:sz w:val="18"/>
              </w:rPr>
            </w:pPr>
          </w:p>
        </w:tc>
        <w:tc>
          <w:tcPr>
            <w:tcW w:w="2991" w:type="dxa"/>
            <w:gridSpan w:val="4"/>
            <w:vAlign w:val="center"/>
          </w:tcPr>
          <w:p w14:paraId="01B5C88E"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0</w:t>
            </w:r>
          </w:p>
        </w:tc>
      </w:tr>
    </w:tbl>
    <w:p w14:paraId="4517197B" w14:textId="77777777" w:rsidR="005B3300" w:rsidRPr="00C25669" w:rsidRDefault="005B3300" w:rsidP="005B3300">
      <w:pPr>
        <w:rPr>
          <w:rFonts w:eastAsia="SimSun"/>
          <w:snapToGrid w:val="0"/>
        </w:rPr>
      </w:pPr>
    </w:p>
    <w:p w14:paraId="223952BC" w14:textId="77777777" w:rsidR="005B3300" w:rsidRPr="00C25669" w:rsidRDefault="005B3300" w:rsidP="005B3300">
      <w:pPr>
        <w:pStyle w:val="Heading5"/>
        <w:rPr>
          <w:snapToGrid w:val="0"/>
        </w:rPr>
      </w:pPr>
      <w:bookmarkStart w:id="2981" w:name="_Toc21338194"/>
      <w:bookmarkStart w:id="2982" w:name="_Toc29808302"/>
      <w:bookmarkStart w:id="2983" w:name="_Toc37068221"/>
      <w:bookmarkStart w:id="2984" w:name="_Toc37083766"/>
      <w:bookmarkStart w:id="2985" w:name="_Toc37084108"/>
      <w:bookmarkStart w:id="2986" w:name="_Toc40209470"/>
      <w:bookmarkStart w:id="2987" w:name="_Toc40209812"/>
      <w:bookmarkStart w:id="2988" w:name="_Toc45892771"/>
      <w:bookmarkStart w:id="2989" w:name="_Toc53176628"/>
      <w:bookmarkStart w:id="2990" w:name="_Toc61120941"/>
      <w:bookmarkStart w:id="2991" w:name="_Toc67918105"/>
      <w:bookmarkStart w:id="2992" w:name="_Toc76298148"/>
      <w:bookmarkStart w:id="2993" w:name="_Toc76572160"/>
      <w:bookmarkStart w:id="2994" w:name="_Toc76652027"/>
      <w:bookmarkStart w:id="2995" w:name="_Toc76652865"/>
      <w:bookmarkStart w:id="2996" w:name="_Toc83742137"/>
      <w:bookmarkStart w:id="2997" w:name="_Toc91440627"/>
      <w:bookmarkStart w:id="2998" w:name="_Toc98849417"/>
      <w:bookmarkStart w:id="2999" w:name="_Toc106543270"/>
      <w:bookmarkStart w:id="3000" w:name="_Toc106737367"/>
      <w:bookmarkStart w:id="3001" w:name="_Toc107233134"/>
      <w:bookmarkStart w:id="3002" w:name="_Toc107234724"/>
      <w:bookmarkStart w:id="3003" w:name="_Toc107419693"/>
      <w:bookmarkStart w:id="3004" w:name="_Toc107476987"/>
      <w:bookmarkStart w:id="3005" w:name="_Toc114565821"/>
      <w:bookmarkStart w:id="3006" w:name="_Toc123936126"/>
      <w:bookmarkStart w:id="3007" w:name="_Toc124377141"/>
      <w:r w:rsidRPr="00C25669">
        <w:rPr>
          <w:snapToGrid w:val="0"/>
        </w:rPr>
        <w:t>5.3.2.2.1</w:t>
      </w:r>
      <w:r w:rsidRPr="00C25669">
        <w:rPr>
          <w:rFonts w:hint="eastAsia"/>
          <w:snapToGrid w:val="0"/>
          <w:lang w:eastAsia="zh-CN"/>
        </w:rPr>
        <w:tab/>
      </w:r>
      <w:r w:rsidRPr="00C25669">
        <w:rPr>
          <w:snapToGrid w:val="0"/>
        </w:rPr>
        <w:t>1 Tx Antenna performances</w:t>
      </w:r>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0C27C1FA"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5.3.2.2</w:t>
      </w:r>
      <w:r w:rsidRPr="00C25669">
        <w:rPr>
          <w:rFonts w:eastAsia="SimSun"/>
        </w:rPr>
        <w:t>-1</w:t>
      </w:r>
      <w:r w:rsidRPr="00C25669">
        <w:rPr>
          <w:rFonts w:eastAsia="SimSun" w:cs="v5.0.0"/>
        </w:rPr>
        <w:t>, the average probability of a missed downlink scheduling grant (Pm-dsg) shall be below the specified value in Table 5.3.2.2.1-1. The downlink physical setup is in accordance with Annex C.3.1.</w:t>
      </w:r>
    </w:p>
    <w:p w14:paraId="6C4958D4" w14:textId="77777777" w:rsidR="005B3300" w:rsidRPr="00C25669" w:rsidRDefault="005B3300" w:rsidP="005B3300">
      <w:pPr>
        <w:pStyle w:val="TH"/>
      </w:pPr>
      <w:r w:rsidRPr="00C25669">
        <w:t>Table 5.3.2.2.1-1: Minimum performance for PDCCH with 30</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499788C1" w14:textId="77777777" w:rsidTr="000811C5">
        <w:trPr>
          <w:trHeight w:val="209"/>
          <w:jc w:val="center"/>
        </w:trPr>
        <w:tc>
          <w:tcPr>
            <w:tcW w:w="851" w:type="dxa"/>
            <w:vMerge w:val="restart"/>
            <w:vAlign w:val="center"/>
          </w:tcPr>
          <w:p w14:paraId="54E1A20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number</w:t>
            </w:r>
          </w:p>
        </w:tc>
        <w:tc>
          <w:tcPr>
            <w:tcW w:w="851" w:type="dxa"/>
            <w:vMerge w:val="restart"/>
            <w:vAlign w:val="center"/>
          </w:tcPr>
          <w:p w14:paraId="6F116DF5"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Bandwidth</w:t>
            </w:r>
            <w:r w:rsidRPr="00C25669">
              <w:rPr>
                <w:rFonts w:ascii="Arial" w:eastAsia="SimSun" w:hAnsi="Arial" w:cs="Arial" w:hint="eastAsia"/>
                <w:b/>
                <w:sz w:val="18"/>
                <w:lang w:eastAsia="zh-CN"/>
              </w:rPr>
              <w:t xml:space="preserve"> (MHz)</w:t>
            </w:r>
          </w:p>
        </w:tc>
        <w:tc>
          <w:tcPr>
            <w:tcW w:w="850" w:type="dxa"/>
            <w:vMerge w:val="restart"/>
            <w:vAlign w:val="center"/>
          </w:tcPr>
          <w:p w14:paraId="0AB44F89"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w:t>
            </w:r>
            <w:r w:rsidRPr="00C25669">
              <w:rPr>
                <w:rFonts w:ascii="Arial" w:eastAsia="SimSun" w:hAnsi="Arial" w:cs="Arial"/>
                <w:b/>
                <w:sz w:val="18"/>
                <w:lang w:eastAsia="zh-CN"/>
              </w:rPr>
              <w:t>ET RB</w:t>
            </w:r>
          </w:p>
        </w:tc>
        <w:tc>
          <w:tcPr>
            <w:tcW w:w="914" w:type="dxa"/>
            <w:vMerge w:val="restart"/>
            <w:vAlign w:val="center"/>
          </w:tcPr>
          <w:p w14:paraId="425BF43D"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CORESET duration</w:t>
            </w:r>
          </w:p>
        </w:tc>
        <w:tc>
          <w:tcPr>
            <w:tcW w:w="1138" w:type="dxa"/>
            <w:vMerge w:val="restart"/>
            <w:vAlign w:val="center"/>
          </w:tcPr>
          <w:p w14:paraId="5CB5AE3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Aggregation level</w:t>
            </w:r>
          </w:p>
        </w:tc>
        <w:tc>
          <w:tcPr>
            <w:tcW w:w="1134" w:type="dxa"/>
            <w:vMerge w:val="restart"/>
            <w:vAlign w:val="center"/>
          </w:tcPr>
          <w:p w14:paraId="40E9369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Channel</w:t>
            </w:r>
          </w:p>
        </w:tc>
        <w:tc>
          <w:tcPr>
            <w:tcW w:w="1276" w:type="dxa"/>
            <w:vMerge w:val="restart"/>
            <w:vAlign w:val="center"/>
          </w:tcPr>
          <w:p w14:paraId="4DE02B0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1130" w:type="dxa"/>
            <w:vMerge w:val="restart"/>
            <w:vAlign w:val="center"/>
          </w:tcPr>
          <w:p w14:paraId="2BE076A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Antenna configuration and correlation Matrix</w:t>
            </w:r>
          </w:p>
        </w:tc>
        <w:tc>
          <w:tcPr>
            <w:tcW w:w="1713" w:type="dxa"/>
            <w:gridSpan w:val="2"/>
            <w:vAlign w:val="center"/>
          </w:tcPr>
          <w:p w14:paraId="5D34B1D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26DCCC84" w14:textId="77777777" w:rsidTr="000811C5">
        <w:trPr>
          <w:trHeight w:val="209"/>
          <w:jc w:val="center"/>
        </w:trPr>
        <w:tc>
          <w:tcPr>
            <w:tcW w:w="851" w:type="dxa"/>
            <w:vMerge/>
            <w:vAlign w:val="center"/>
          </w:tcPr>
          <w:p w14:paraId="5566336C" w14:textId="77777777" w:rsidR="005B3300" w:rsidRPr="00C25669" w:rsidRDefault="005B3300" w:rsidP="000811C5">
            <w:pPr>
              <w:keepNext/>
              <w:keepLines/>
              <w:spacing w:after="0"/>
              <w:jc w:val="center"/>
              <w:rPr>
                <w:rFonts w:ascii="Arial" w:eastAsia="SimSun" w:hAnsi="Arial" w:cs="Arial"/>
                <w:b/>
                <w:sz w:val="18"/>
              </w:rPr>
            </w:pPr>
          </w:p>
        </w:tc>
        <w:tc>
          <w:tcPr>
            <w:tcW w:w="851" w:type="dxa"/>
            <w:vMerge/>
            <w:vAlign w:val="center"/>
          </w:tcPr>
          <w:p w14:paraId="4CCF91DF" w14:textId="77777777" w:rsidR="005B3300" w:rsidRPr="00C25669" w:rsidRDefault="005B3300" w:rsidP="000811C5">
            <w:pPr>
              <w:keepNext/>
              <w:keepLines/>
              <w:spacing w:after="0"/>
              <w:jc w:val="center"/>
              <w:rPr>
                <w:rFonts w:ascii="Arial" w:eastAsia="SimSun" w:hAnsi="Arial" w:cs="Arial"/>
                <w:b/>
                <w:sz w:val="18"/>
              </w:rPr>
            </w:pPr>
          </w:p>
        </w:tc>
        <w:tc>
          <w:tcPr>
            <w:tcW w:w="850" w:type="dxa"/>
            <w:vMerge/>
            <w:vAlign w:val="center"/>
          </w:tcPr>
          <w:p w14:paraId="521BF778" w14:textId="77777777" w:rsidR="005B3300" w:rsidRPr="00C25669" w:rsidRDefault="005B3300" w:rsidP="000811C5">
            <w:pPr>
              <w:keepNext/>
              <w:keepLines/>
              <w:spacing w:after="0"/>
              <w:jc w:val="center"/>
              <w:rPr>
                <w:rFonts w:ascii="Arial" w:eastAsia="SimSun" w:hAnsi="Arial" w:cs="Arial"/>
                <w:b/>
                <w:sz w:val="18"/>
              </w:rPr>
            </w:pPr>
          </w:p>
        </w:tc>
        <w:tc>
          <w:tcPr>
            <w:tcW w:w="914" w:type="dxa"/>
            <w:vMerge/>
            <w:vAlign w:val="center"/>
          </w:tcPr>
          <w:p w14:paraId="15F1A02C" w14:textId="77777777" w:rsidR="005B3300" w:rsidRPr="00C25669" w:rsidRDefault="005B3300" w:rsidP="000811C5">
            <w:pPr>
              <w:keepNext/>
              <w:keepLines/>
              <w:spacing w:after="0"/>
              <w:jc w:val="center"/>
              <w:rPr>
                <w:rFonts w:ascii="Arial" w:eastAsia="SimSun" w:hAnsi="Arial" w:cs="Arial"/>
                <w:b/>
                <w:sz w:val="18"/>
              </w:rPr>
            </w:pPr>
          </w:p>
        </w:tc>
        <w:tc>
          <w:tcPr>
            <w:tcW w:w="1138" w:type="dxa"/>
            <w:vMerge/>
            <w:vAlign w:val="center"/>
          </w:tcPr>
          <w:p w14:paraId="719A68D6" w14:textId="77777777" w:rsidR="005B3300" w:rsidRPr="00C25669" w:rsidRDefault="005B3300" w:rsidP="000811C5">
            <w:pPr>
              <w:keepNext/>
              <w:keepLines/>
              <w:spacing w:after="0"/>
              <w:jc w:val="center"/>
              <w:rPr>
                <w:rFonts w:ascii="Arial" w:eastAsia="SimSun" w:hAnsi="Arial" w:cs="Arial"/>
                <w:b/>
                <w:sz w:val="18"/>
              </w:rPr>
            </w:pPr>
          </w:p>
        </w:tc>
        <w:tc>
          <w:tcPr>
            <w:tcW w:w="1134" w:type="dxa"/>
            <w:vMerge/>
            <w:vAlign w:val="center"/>
          </w:tcPr>
          <w:p w14:paraId="4BB4C411" w14:textId="77777777" w:rsidR="005B3300" w:rsidRPr="00C25669" w:rsidRDefault="005B3300" w:rsidP="000811C5">
            <w:pPr>
              <w:keepNext/>
              <w:keepLines/>
              <w:spacing w:after="0"/>
              <w:jc w:val="center"/>
              <w:rPr>
                <w:rFonts w:ascii="Arial" w:eastAsia="SimSun" w:hAnsi="Arial" w:cs="Arial"/>
                <w:b/>
                <w:sz w:val="18"/>
              </w:rPr>
            </w:pPr>
          </w:p>
        </w:tc>
        <w:tc>
          <w:tcPr>
            <w:tcW w:w="1276" w:type="dxa"/>
            <w:vMerge/>
            <w:vAlign w:val="center"/>
          </w:tcPr>
          <w:p w14:paraId="70D2906C" w14:textId="77777777" w:rsidR="005B3300" w:rsidRPr="00C25669" w:rsidRDefault="005B3300" w:rsidP="000811C5">
            <w:pPr>
              <w:keepNext/>
              <w:keepLines/>
              <w:spacing w:after="0"/>
              <w:jc w:val="center"/>
              <w:rPr>
                <w:rFonts w:ascii="Arial" w:eastAsia="SimSun" w:hAnsi="Arial" w:cs="Arial"/>
                <w:b/>
                <w:sz w:val="18"/>
              </w:rPr>
            </w:pPr>
          </w:p>
        </w:tc>
        <w:tc>
          <w:tcPr>
            <w:tcW w:w="1130" w:type="dxa"/>
            <w:vMerge/>
            <w:vAlign w:val="center"/>
          </w:tcPr>
          <w:p w14:paraId="58FB6DAD" w14:textId="77777777" w:rsidR="005B3300" w:rsidRPr="00C25669" w:rsidRDefault="005B3300" w:rsidP="000811C5">
            <w:pPr>
              <w:keepNext/>
              <w:keepLines/>
              <w:spacing w:after="0"/>
              <w:jc w:val="center"/>
              <w:rPr>
                <w:rFonts w:ascii="Arial" w:eastAsia="SimSun" w:hAnsi="Arial" w:cs="Arial"/>
                <w:b/>
                <w:sz w:val="18"/>
              </w:rPr>
            </w:pPr>
          </w:p>
        </w:tc>
        <w:tc>
          <w:tcPr>
            <w:tcW w:w="992" w:type="dxa"/>
            <w:vAlign w:val="center"/>
          </w:tcPr>
          <w:p w14:paraId="40AB7C2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Pm-dsg (%)</w:t>
            </w:r>
          </w:p>
        </w:tc>
        <w:tc>
          <w:tcPr>
            <w:tcW w:w="721" w:type="dxa"/>
            <w:vAlign w:val="center"/>
          </w:tcPr>
          <w:p w14:paraId="0DC7037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w:t>
            </w:r>
            <w:r w:rsidRPr="00C25669" w:rsidDel="005B3479">
              <w:rPr>
                <w:rFonts w:ascii="Arial" w:eastAsia="SimSun" w:hAnsi="Arial" w:cs="Arial"/>
                <w:b/>
                <w:sz w:val="18"/>
              </w:rPr>
              <w:t xml:space="preserve"> </w:t>
            </w:r>
            <w:r w:rsidRPr="00C25669">
              <w:rPr>
                <w:rFonts w:ascii="Arial" w:eastAsia="SimSun" w:hAnsi="Arial" w:cs="Arial"/>
                <w:b/>
                <w:sz w:val="18"/>
              </w:rPr>
              <w:t>(dB)</w:t>
            </w:r>
          </w:p>
        </w:tc>
      </w:tr>
      <w:tr w:rsidR="005B3300" w:rsidRPr="00C25669" w14:paraId="6651B13C" w14:textId="77777777" w:rsidTr="000811C5">
        <w:trPr>
          <w:trHeight w:val="106"/>
          <w:jc w:val="center"/>
        </w:trPr>
        <w:tc>
          <w:tcPr>
            <w:tcW w:w="851" w:type="dxa"/>
            <w:shd w:val="clear" w:color="auto" w:fill="auto"/>
          </w:tcPr>
          <w:p w14:paraId="7F9EA71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51" w:type="dxa"/>
            <w:shd w:val="clear" w:color="auto" w:fill="auto"/>
          </w:tcPr>
          <w:p w14:paraId="047CED9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 xml:space="preserve">40 </w:t>
            </w:r>
          </w:p>
        </w:tc>
        <w:tc>
          <w:tcPr>
            <w:tcW w:w="850" w:type="dxa"/>
          </w:tcPr>
          <w:p w14:paraId="47B41B7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102</w:t>
            </w:r>
          </w:p>
        </w:tc>
        <w:tc>
          <w:tcPr>
            <w:tcW w:w="914" w:type="dxa"/>
          </w:tcPr>
          <w:p w14:paraId="638E7AF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w:t>
            </w:r>
          </w:p>
        </w:tc>
        <w:tc>
          <w:tcPr>
            <w:tcW w:w="1138" w:type="dxa"/>
          </w:tcPr>
          <w:p w14:paraId="6C116F8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w:t>
            </w:r>
          </w:p>
        </w:tc>
        <w:tc>
          <w:tcPr>
            <w:tcW w:w="1134" w:type="dxa"/>
            <w:shd w:val="clear" w:color="auto" w:fill="auto"/>
          </w:tcPr>
          <w:p w14:paraId="73EFDD7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R.PDCCH. 2-1.1 TDD</w:t>
            </w:r>
          </w:p>
        </w:tc>
        <w:tc>
          <w:tcPr>
            <w:tcW w:w="1276" w:type="dxa"/>
            <w:shd w:val="clear" w:color="auto" w:fill="auto"/>
          </w:tcPr>
          <w:p w14:paraId="5410E9A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1130" w:type="dxa"/>
            <w:shd w:val="clear" w:color="auto" w:fill="auto"/>
          </w:tcPr>
          <w:p w14:paraId="27DFFB5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1x2 Low</w:t>
            </w:r>
          </w:p>
        </w:tc>
        <w:tc>
          <w:tcPr>
            <w:tcW w:w="992" w:type="dxa"/>
          </w:tcPr>
          <w:p w14:paraId="56BA0C6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721" w:type="dxa"/>
          </w:tcPr>
          <w:p w14:paraId="3A799B9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7.0</w:t>
            </w:r>
          </w:p>
        </w:tc>
      </w:tr>
      <w:tr w:rsidR="005B3300" w:rsidRPr="00C25669" w14:paraId="234FADBF" w14:textId="77777777" w:rsidTr="000811C5">
        <w:trPr>
          <w:trHeight w:val="106"/>
          <w:jc w:val="center"/>
        </w:trPr>
        <w:tc>
          <w:tcPr>
            <w:tcW w:w="851" w:type="dxa"/>
            <w:shd w:val="clear" w:color="auto" w:fill="auto"/>
          </w:tcPr>
          <w:p w14:paraId="6709476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851" w:type="dxa"/>
            <w:shd w:val="clear" w:color="auto" w:fill="auto"/>
          </w:tcPr>
          <w:p w14:paraId="6A0516E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40</w:t>
            </w:r>
            <w:r w:rsidRPr="00C25669">
              <w:rPr>
                <w:rFonts w:ascii="Arial" w:eastAsia="SimSun" w:hAnsi="Arial" w:cs="Arial"/>
                <w:sz w:val="18"/>
                <w:lang w:eastAsia="zh-CN"/>
              </w:rPr>
              <w:t xml:space="preserve"> </w:t>
            </w:r>
          </w:p>
        </w:tc>
        <w:tc>
          <w:tcPr>
            <w:tcW w:w="850" w:type="dxa"/>
          </w:tcPr>
          <w:p w14:paraId="604B951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102</w:t>
            </w:r>
          </w:p>
        </w:tc>
        <w:tc>
          <w:tcPr>
            <w:tcW w:w="914" w:type="dxa"/>
          </w:tcPr>
          <w:p w14:paraId="4EA4A8DE"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w:t>
            </w:r>
          </w:p>
        </w:tc>
        <w:tc>
          <w:tcPr>
            <w:tcW w:w="1138" w:type="dxa"/>
          </w:tcPr>
          <w:p w14:paraId="1DEF27FD"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4</w:t>
            </w:r>
          </w:p>
        </w:tc>
        <w:tc>
          <w:tcPr>
            <w:tcW w:w="1134" w:type="dxa"/>
            <w:shd w:val="clear" w:color="auto" w:fill="auto"/>
            <w:vAlign w:val="center"/>
          </w:tcPr>
          <w:p w14:paraId="7ADDD87E"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R.PDCCH. 2-1.2 TDD</w:t>
            </w:r>
          </w:p>
        </w:tc>
        <w:tc>
          <w:tcPr>
            <w:tcW w:w="1276" w:type="dxa"/>
            <w:shd w:val="clear" w:color="auto" w:fill="auto"/>
          </w:tcPr>
          <w:p w14:paraId="2BC753D5"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TDLC300- 100</w:t>
            </w:r>
          </w:p>
        </w:tc>
        <w:tc>
          <w:tcPr>
            <w:tcW w:w="1130" w:type="dxa"/>
            <w:shd w:val="clear" w:color="auto" w:fill="auto"/>
          </w:tcPr>
          <w:p w14:paraId="18E7E82D"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1x2</w:t>
            </w:r>
            <w:r w:rsidRPr="00C25669">
              <w:rPr>
                <w:rFonts w:ascii="Arial" w:eastAsia="SimSun" w:hAnsi="Arial" w:cs="Arial"/>
                <w:sz w:val="18"/>
                <w:lang w:eastAsia="zh-CN"/>
              </w:rPr>
              <w:t xml:space="preserve"> Low</w:t>
            </w:r>
          </w:p>
        </w:tc>
        <w:tc>
          <w:tcPr>
            <w:tcW w:w="992" w:type="dxa"/>
          </w:tcPr>
          <w:p w14:paraId="13C2B90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vAlign w:val="center"/>
          </w:tcPr>
          <w:p w14:paraId="304006C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3.0</w:t>
            </w:r>
          </w:p>
        </w:tc>
      </w:tr>
      <w:tr w:rsidR="005B3300" w:rsidRPr="00C25669" w14:paraId="70BD8FCB" w14:textId="77777777" w:rsidTr="000811C5">
        <w:trPr>
          <w:trHeight w:val="106"/>
          <w:jc w:val="center"/>
        </w:trPr>
        <w:tc>
          <w:tcPr>
            <w:tcW w:w="851" w:type="dxa"/>
            <w:shd w:val="clear" w:color="auto" w:fill="auto"/>
            <w:vAlign w:val="center"/>
          </w:tcPr>
          <w:p w14:paraId="42C9427E"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w:t>
            </w:r>
          </w:p>
        </w:tc>
        <w:tc>
          <w:tcPr>
            <w:tcW w:w="851" w:type="dxa"/>
            <w:shd w:val="clear" w:color="auto" w:fill="auto"/>
            <w:vAlign w:val="center"/>
          </w:tcPr>
          <w:p w14:paraId="3E08A7E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40</w:t>
            </w:r>
            <w:r w:rsidRPr="00C25669">
              <w:rPr>
                <w:rFonts w:ascii="Arial" w:eastAsia="SimSun" w:hAnsi="Arial" w:cs="Arial"/>
                <w:sz w:val="18"/>
                <w:lang w:eastAsia="zh-CN"/>
              </w:rPr>
              <w:t xml:space="preserve"> </w:t>
            </w:r>
          </w:p>
        </w:tc>
        <w:tc>
          <w:tcPr>
            <w:tcW w:w="850" w:type="dxa"/>
            <w:vAlign w:val="center"/>
          </w:tcPr>
          <w:p w14:paraId="6D1E115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48</w:t>
            </w:r>
          </w:p>
        </w:tc>
        <w:tc>
          <w:tcPr>
            <w:tcW w:w="914" w:type="dxa"/>
            <w:vAlign w:val="center"/>
          </w:tcPr>
          <w:p w14:paraId="358D5C2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8" w:type="dxa"/>
            <w:vAlign w:val="center"/>
          </w:tcPr>
          <w:p w14:paraId="0B151AB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16</w:t>
            </w:r>
          </w:p>
        </w:tc>
        <w:tc>
          <w:tcPr>
            <w:tcW w:w="1134" w:type="dxa"/>
            <w:shd w:val="clear" w:color="auto" w:fill="auto"/>
            <w:vAlign w:val="center"/>
          </w:tcPr>
          <w:p w14:paraId="43AE8A1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R.PDCCH. 2-2.1 TDD</w:t>
            </w:r>
          </w:p>
        </w:tc>
        <w:tc>
          <w:tcPr>
            <w:tcW w:w="1276" w:type="dxa"/>
            <w:shd w:val="clear" w:color="auto" w:fill="auto"/>
            <w:vAlign w:val="center"/>
          </w:tcPr>
          <w:p w14:paraId="19F4634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TDLC300- 100</w:t>
            </w:r>
          </w:p>
        </w:tc>
        <w:tc>
          <w:tcPr>
            <w:tcW w:w="1130" w:type="dxa"/>
            <w:shd w:val="clear" w:color="auto" w:fill="auto"/>
            <w:vAlign w:val="center"/>
          </w:tcPr>
          <w:p w14:paraId="4F9098B8"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1x2 Low</w:t>
            </w:r>
          </w:p>
        </w:tc>
        <w:tc>
          <w:tcPr>
            <w:tcW w:w="992" w:type="dxa"/>
            <w:vAlign w:val="center"/>
          </w:tcPr>
          <w:p w14:paraId="793F981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vAlign w:val="center"/>
          </w:tcPr>
          <w:p w14:paraId="17BAB4F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-3.8</w:t>
            </w:r>
          </w:p>
        </w:tc>
      </w:tr>
    </w:tbl>
    <w:p w14:paraId="334248B2" w14:textId="77777777" w:rsidR="005B3300" w:rsidRPr="00C25669" w:rsidRDefault="005B3300" w:rsidP="005B3300">
      <w:pPr>
        <w:rPr>
          <w:rFonts w:eastAsia="SimSun"/>
        </w:rPr>
      </w:pPr>
    </w:p>
    <w:p w14:paraId="10EBA883" w14:textId="77777777" w:rsidR="005B3300" w:rsidRPr="00C25669" w:rsidRDefault="005B3300" w:rsidP="005B3300">
      <w:pPr>
        <w:pStyle w:val="Heading5"/>
        <w:rPr>
          <w:snapToGrid w:val="0"/>
        </w:rPr>
      </w:pPr>
      <w:bookmarkStart w:id="3008" w:name="_Toc21338195"/>
      <w:bookmarkStart w:id="3009" w:name="_Toc29808303"/>
      <w:bookmarkStart w:id="3010" w:name="_Toc37068222"/>
      <w:bookmarkStart w:id="3011" w:name="_Toc37083767"/>
      <w:bookmarkStart w:id="3012" w:name="_Toc37084109"/>
      <w:bookmarkStart w:id="3013" w:name="_Toc40209471"/>
      <w:bookmarkStart w:id="3014" w:name="_Toc40209813"/>
      <w:bookmarkStart w:id="3015" w:name="_Toc45892772"/>
      <w:bookmarkStart w:id="3016" w:name="_Toc53176629"/>
      <w:bookmarkStart w:id="3017" w:name="_Toc61120942"/>
      <w:bookmarkStart w:id="3018" w:name="_Toc67918106"/>
      <w:bookmarkStart w:id="3019" w:name="_Toc76298149"/>
      <w:bookmarkStart w:id="3020" w:name="_Toc76572161"/>
      <w:bookmarkStart w:id="3021" w:name="_Toc76652028"/>
      <w:bookmarkStart w:id="3022" w:name="_Toc76652866"/>
      <w:bookmarkStart w:id="3023" w:name="_Toc83742138"/>
      <w:bookmarkStart w:id="3024" w:name="_Toc91440628"/>
      <w:bookmarkStart w:id="3025" w:name="_Toc98849418"/>
      <w:bookmarkStart w:id="3026" w:name="_Toc106543271"/>
      <w:bookmarkStart w:id="3027" w:name="_Toc106737368"/>
      <w:bookmarkStart w:id="3028" w:name="_Toc107233135"/>
      <w:bookmarkStart w:id="3029" w:name="_Toc107234725"/>
      <w:bookmarkStart w:id="3030" w:name="_Toc107419694"/>
      <w:bookmarkStart w:id="3031" w:name="_Toc107476988"/>
      <w:bookmarkStart w:id="3032" w:name="_Toc114565822"/>
      <w:bookmarkStart w:id="3033" w:name="_Toc123936127"/>
      <w:bookmarkStart w:id="3034" w:name="_Toc124377142"/>
      <w:r w:rsidRPr="00C25669">
        <w:rPr>
          <w:snapToGrid w:val="0"/>
        </w:rPr>
        <w:t>5.3.2.2.2</w:t>
      </w:r>
      <w:r w:rsidRPr="00C25669">
        <w:rPr>
          <w:rFonts w:hint="eastAsia"/>
          <w:snapToGrid w:val="0"/>
          <w:lang w:eastAsia="zh-CN"/>
        </w:rPr>
        <w:tab/>
      </w:r>
      <w:r w:rsidRPr="00C25669">
        <w:rPr>
          <w:snapToGrid w:val="0"/>
        </w:rPr>
        <w:t>2 Tx Antenna performances</w:t>
      </w:r>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p>
    <w:p w14:paraId="3BAC66E2"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5.3.2.2</w:t>
      </w:r>
      <w:r w:rsidRPr="00C25669">
        <w:rPr>
          <w:rFonts w:eastAsia="SimSun"/>
        </w:rPr>
        <w:t>-1</w:t>
      </w:r>
      <w:r w:rsidRPr="00C25669">
        <w:rPr>
          <w:rFonts w:eastAsia="SimSun" w:cs="v5.0.0"/>
        </w:rPr>
        <w:t>, the average probability of a missed downlink scheduling grant (Pm-dsg) shall be below the specified value in Table 5.3.2.2.2-1. The downlink physical setup is in accordance with Annex C.3.1.</w:t>
      </w:r>
    </w:p>
    <w:p w14:paraId="5FF3B5E8" w14:textId="77777777" w:rsidR="005B3300" w:rsidRPr="00C25669" w:rsidRDefault="005B3300" w:rsidP="005B3300">
      <w:pPr>
        <w:pStyle w:val="TH"/>
      </w:pPr>
      <w:r w:rsidRPr="00C25669">
        <w:t>Table 5.3.2.2.2-1: Minimum performance for PDCCH with 30 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28FB2693" w14:textId="77777777" w:rsidTr="000811C5">
        <w:trPr>
          <w:trHeight w:val="209"/>
          <w:jc w:val="center"/>
        </w:trPr>
        <w:tc>
          <w:tcPr>
            <w:tcW w:w="851" w:type="dxa"/>
            <w:vMerge w:val="restart"/>
            <w:vAlign w:val="center"/>
          </w:tcPr>
          <w:p w14:paraId="23965BE7"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number</w:t>
            </w:r>
          </w:p>
        </w:tc>
        <w:tc>
          <w:tcPr>
            <w:tcW w:w="851" w:type="dxa"/>
            <w:vMerge w:val="restart"/>
            <w:vAlign w:val="center"/>
          </w:tcPr>
          <w:p w14:paraId="5A505F7E"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Bandwidth</w:t>
            </w:r>
            <w:r w:rsidRPr="00C25669">
              <w:rPr>
                <w:rFonts w:ascii="Arial" w:eastAsia="SimSun" w:hAnsi="Arial" w:cs="Arial" w:hint="eastAsia"/>
                <w:b/>
                <w:sz w:val="18"/>
                <w:lang w:eastAsia="zh-CN"/>
              </w:rPr>
              <w:t xml:space="preserve"> (MHz)</w:t>
            </w:r>
          </w:p>
        </w:tc>
        <w:tc>
          <w:tcPr>
            <w:tcW w:w="850" w:type="dxa"/>
            <w:vMerge w:val="restart"/>
            <w:vAlign w:val="center"/>
          </w:tcPr>
          <w:p w14:paraId="586C55EA"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w:t>
            </w:r>
            <w:r w:rsidRPr="00C25669">
              <w:rPr>
                <w:rFonts w:ascii="Arial" w:eastAsia="SimSun" w:hAnsi="Arial" w:cs="Arial"/>
                <w:b/>
                <w:sz w:val="18"/>
                <w:lang w:eastAsia="zh-CN"/>
              </w:rPr>
              <w:t>ET RB</w:t>
            </w:r>
          </w:p>
        </w:tc>
        <w:tc>
          <w:tcPr>
            <w:tcW w:w="914" w:type="dxa"/>
            <w:vMerge w:val="restart"/>
            <w:vAlign w:val="center"/>
          </w:tcPr>
          <w:p w14:paraId="4F28D67C"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CORESET duration</w:t>
            </w:r>
          </w:p>
        </w:tc>
        <w:tc>
          <w:tcPr>
            <w:tcW w:w="1138" w:type="dxa"/>
            <w:vMerge w:val="restart"/>
            <w:vAlign w:val="center"/>
          </w:tcPr>
          <w:p w14:paraId="6CB94323"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Aggregation level</w:t>
            </w:r>
          </w:p>
        </w:tc>
        <w:tc>
          <w:tcPr>
            <w:tcW w:w="1134" w:type="dxa"/>
            <w:vMerge w:val="restart"/>
            <w:vAlign w:val="center"/>
          </w:tcPr>
          <w:p w14:paraId="1A518BB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Channel</w:t>
            </w:r>
          </w:p>
        </w:tc>
        <w:tc>
          <w:tcPr>
            <w:tcW w:w="1276" w:type="dxa"/>
            <w:vMerge w:val="restart"/>
            <w:vAlign w:val="center"/>
          </w:tcPr>
          <w:p w14:paraId="456A3BB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1130" w:type="dxa"/>
            <w:vMerge w:val="restart"/>
            <w:vAlign w:val="center"/>
          </w:tcPr>
          <w:p w14:paraId="1781602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Antenna configuration and correlation Matrix</w:t>
            </w:r>
          </w:p>
        </w:tc>
        <w:tc>
          <w:tcPr>
            <w:tcW w:w="1713" w:type="dxa"/>
            <w:gridSpan w:val="2"/>
            <w:vAlign w:val="center"/>
          </w:tcPr>
          <w:p w14:paraId="59518F8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1895B3FE" w14:textId="77777777" w:rsidTr="000811C5">
        <w:trPr>
          <w:trHeight w:val="209"/>
          <w:jc w:val="center"/>
        </w:trPr>
        <w:tc>
          <w:tcPr>
            <w:tcW w:w="851" w:type="dxa"/>
            <w:vMerge/>
            <w:vAlign w:val="center"/>
          </w:tcPr>
          <w:p w14:paraId="46039FA8" w14:textId="77777777" w:rsidR="005B3300" w:rsidRPr="00C25669" w:rsidRDefault="005B3300" w:rsidP="000811C5">
            <w:pPr>
              <w:keepNext/>
              <w:keepLines/>
              <w:spacing w:after="0"/>
              <w:jc w:val="center"/>
              <w:rPr>
                <w:rFonts w:ascii="Arial" w:eastAsia="SimSun" w:hAnsi="Arial" w:cs="Arial"/>
                <w:b/>
                <w:sz w:val="18"/>
              </w:rPr>
            </w:pPr>
          </w:p>
        </w:tc>
        <w:tc>
          <w:tcPr>
            <w:tcW w:w="851" w:type="dxa"/>
            <w:vMerge/>
            <w:vAlign w:val="center"/>
          </w:tcPr>
          <w:p w14:paraId="1410CA19" w14:textId="77777777" w:rsidR="005B3300" w:rsidRPr="00C25669" w:rsidRDefault="005B3300" w:rsidP="000811C5">
            <w:pPr>
              <w:keepNext/>
              <w:keepLines/>
              <w:spacing w:after="0"/>
              <w:jc w:val="center"/>
              <w:rPr>
                <w:rFonts w:ascii="Arial" w:eastAsia="SimSun" w:hAnsi="Arial" w:cs="Arial"/>
                <w:b/>
                <w:sz w:val="18"/>
              </w:rPr>
            </w:pPr>
          </w:p>
        </w:tc>
        <w:tc>
          <w:tcPr>
            <w:tcW w:w="850" w:type="dxa"/>
            <w:vMerge/>
            <w:vAlign w:val="center"/>
          </w:tcPr>
          <w:p w14:paraId="6325E14B" w14:textId="77777777" w:rsidR="005B3300" w:rsidRPr="00C25669" w:rsidRDefault="005B3300" w:rsidP="000811C5">
            <w:pPr>
              <w:keepNext/>
              <w:keepLines/>
              <w:spacing w:after="0"/>
              <w:jc w:val="center"/>
              <w:rPr>
                <w:rFonts w:ascii="Arial" w:eastAsia="SimSun" w:hAnsi="Arial" w:cs="Arial"/>
                <w:b/>
                <w:sz w:val="18"/>
              </w:rPr>
            </w:pPr>
          </w:p>
        </w:tc>
        <w:tc>
          <w:tcPr>
            <w:tcW w:w="914" w:type="dxa"/>
            <w:vMerge/>
            <w:vAlign w:val="center"/>
          </w:tcPr>
          <w:p w14:paraId="3F40EDA3" w14:textId="77777777" w:rsidR="005B3300" w:rsidRPr="00C25669" w:rsidRDefault="005B3300" w:rsidP="000811C5">
            <w:pPr>
              <w:keepNext/>
              <w:keepLines/>
              <w:spacing w:after="0"/>
              <w:jc w:val="center"/>
              <w:rPr>
                <w:rFonts w:ascii="Arial" w:eastAsia="SimSun" w:hAnsi="Arial" w:cs="Arial"/>
                <w:b/>
                <w:sz w:val="18"/>
              </w:rPr>
            </w:pPr>
          </w:p>
        </w:tc>
        <w:tc>
          <w:tcPr>
            <w:tcW w:w="1138" w:type="dxa"/>
            <w:vMerge/>
            <w:vAlign w:val="center"/>
          </w:tcPr>
          <w:p w14:paraId="38E95591" w14:textId="77777777" w:rsidR="005B3300" w:rsidRPr="00C25669" w:rsidRDefault="005B3300" w:rsidP="000811C5">
            <w:pPr>
              <w:keepNext/>
              <w:keepLines/>
              <w:spacing w:after="0"/>
              <w:jc w:val="center"/>
              <w:rPr>
                <w:rFonts w:ascii="Arial" w:eastAsia="SimSun" w:hAnsi="Arial" w:cs="Arial"/>
                <w:b/>
                <w:sz w:val="18"/>
              </w:rPr>
            </w:pPr>
          </w:p>
        </w:tc>
        <w:tc>
          <w:tcPr>
            <w:tcW w:w="1134" w:type="dxa"/>
            <w:vMerge/>
            <w:vAlign w:val="center"/>
          </w:tcPr>
          <w:p w14:paraId="6A845CDC" w14:textId="77777777" w:rsidR="005B3300" w:rsidRPr="00C25669" w:rsidRDefault="005B3300" w:rsidP="000811C5">
            <w:pPr>
              <w:keepNext/>
              <w:keepLines/>
              <w:spacing w:after="0"/>
              <w:jc w:val="center"/>
              <w:rPr>
                <w:rFonts w:ascii="Arial" w:eastAsia="SimSun" w:hAnsi="Arial" w:cs="Arial"/>
                <w:b/>
                <w:sz w:val="18"/>
              </w:rPr>
            </w:pPr>
          </w:p>
        </w:tc>
        <w:tc>
          <w:tcPr>
            <w:tcW w:w="1276" w:type="dxa"/>
            <w:vMerge/>
            <w:vAlign w:val="center"/>
          </w:tcPr>
          <w:p w14:paraId="72EB652C" w14:textId="77777777" w:rsidR="005B3300" w:rsidRPr="00C25669" w:rsidRDefault="005B3300" w:rsidP="000811C5">
            <w:pPr>
              <w:keepNext/>
              <w:keepLines/>
              <w:spacing w:after="0"/>
              <w:jc w:val="center"/>
              <w:rPr>
                <w:rFonts w:ascii="Arial" w:eastAsia="SimSun" w:hAnsi="Arial" w:cs="Arial"/>
                <w:b/>
                <w:sz w:val="18"/>
              </w:rPr>
            </w:pPr>
          </w:p>
        </w:tc>
        <w:tc>
          <w:tcPr>
            <w:tcW w:w="1130" w:type="dxa"/>
            <w:vMerge/>
            <w:vAlign w:val="center"/>
          </w:tcPr>
          <w:p w14:paraId="4B952F7C" w14:textId="77777777" w:rsidR="005B3300" w:rsidRPr="00C25669" w:rsidRDefault="005B3300" w:rsidP="000811C5">
            <w:pPr>
              <w:keepNext/>
              <w:keepLines/>
              <w:spacing w:after="0"/>
              <w:jc w:val="center"/>
              <w:rPr>
                <w:rFonts w:ascii="Arial" w:eastAsia="SimSun" w:hAnsi="Arial" w:cs="Arial"/>
                <w:b/>
                <w:sz w:val="18"/>
              </w:rPr>
            </w:pPr>
          </w:p>
        </w:tc>
        <w:tc>
          <w:tcPr>
            <w:tcW w:w="992" w:type="dxa"/>
            <w:vAlign w:val="center"/>
          </w:tcPr>
          <w:p w14:paraId="354B947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Pm-dsg (%)</w:t>
            </w:r>
          </w:p>
        </w:tc>
        <w:tc>
          <w:tcPr>
            <w:tcW w:w="721" w:type="dxa"/>
            <w:vAlign w:val="center"/>
          </w:tcPr>
          <w:p w14:paraId="2F8B931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w:t>
            </w:r>
            <w:r w:rsidRPr="00C25669" w:rsidDel="005B3479">
              <w:rPr>
                <w:rFonts w:ascii="Arial" w:eastAsia="SimSun" w:hAnsi="Arial" w:cs="Arial"/>
                <w:b/>
                <w:sz w:val="18"/>
              </w:rPr>
              <w:t xml:space="preserve"> </w:t>
            </w:r>
            <w:r w:rsidRPr="00C25669">
              <w:rPr>
                <w:rFonts w:ascii="Arial" w:eastAsia="SimSun" w:hAnsi="Arial" w:cs="Arial"/>
                <w:b/>
                <w:sz w:val="18"/>
              </w:rPr>
              <w:t>(dB)</w:t>
            </w:r>
          </w:p>
        </w:tc>
      </w:tr>
      <w:tr w:rsidR="005B3300" w:rsidRPr="00C25669" w14:paraId="4A3CE8F6" w14:textId="77777777" w:rsidTr="000811C5">
        <w:trPr>
          <w:trHeight w:val="106"/>
          <w:jc w:val="center"/>
        </w:trPr>
        <w:tc>
          <w:tcPr>
            <w:tcW w:w="851" w:type="dxa"/>
            <w:shd w:val="clear" w:color="auto" w:fill="auto"/>
          </w:tcPr>
          <w:p w14:paraId="4226CF5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51" w:type="dxa"/>
            <w:shd w:val="clear" w:color="auto" w:fill="auto"/>
          </w:tcPr>
          <w:p w14:paraId="65EC518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 xml:space="preserve">40 </w:t>
            </w:r>
          </w:p>
        </w:tc>
        <w:tc>
          <w:tcPr>
            <w:tcW w:w="850" w:type="dxa"/>
          </w:tcPr>
          <w:p w14:paraId="3600B8F5"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90</w:t>
            </w:r>
          </w:p>
        </w:tc>
        <w:tc>
          <w:tcPr>
            <w:tcW w:w="914" w:type="dxa"/>
          </w:tcPr>
          <w:p w14:paraId="54C44DB8"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w:t>
            </w:r>
          </w:p>
        </w:tc>
        <w:tc>
          <w:tcPr>
            <w:tcW w:w="1138" w:type="dxa"/>
          </w:tcPr>
          <w:p w14:paraId="09E666F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8</w:t>
            </w:r>
          </w:p>
        </w:tc>
        <w:tc>
          <w:tcPr>
            <w:tcW w:w="1134" w:type="dxa"/>
            <w:shd w:val="clear" w:color="auto" w:fill="auto"/>
          </w:tcPr>
          <w:p w14:paraId="67089A0C"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R.PDCCH. 2-1.3 TDD</w:t>
            </w:r>
          </w:p>
        </w:tc>
        <w:tc>
          <w:tcPr>
            <w:tcW w:w="1276" w:type="dxa"/>
            <w:shd w:val="clear" w:color="auto" w:fill="auto"/>
          </w:tcPr>
          <w:p w14:paraId="500A9E6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TDLC300-100</w:t>
            </w:r>
          </w:p>
        </w:tc>
        <w:tc>
          <w:tcPr>
            <w:tcW w:w="1130" w:type="dxa"/>
            <w:shd w:val="clear" w:color="auto" w:fill="auto"/>
          </w:tcPr>
          <w:p w14:paraId="426C437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2x2 Low</w:t>
            </w:r>
          </w:p>
        </w:tc>
        <w:tc>
          <w:tcPr>
            <w:tcW w:w="992" w:type="dxa"/>
          </w:tcPr>
          <w:p w14:paraId="4E6508D7"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721" w:type="dxa"/>
          </w:tcPr>
          <w:p w14:paraId="15110D6E"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-1.2</w:t>
            </w:r>
          </w:p>
        </w:tc>
      </w:tr>
    </w:tbl>
    <w:p w14:paraId="1DC20175" w14:textId="77777777" w:rsidR="005B3300" w:rsidRPr="00C25669" w:rsidRDefault="005B3300" w:rsidP="005B3300">
      <w:pPr>
        <w:rPr>
          <w:rFonts w:eastAsia="SimSun"/>
          <w:lang w:eastAsia="zh-CN"/>
        </w:rPr>
      </w:pPr>
    </w:p>
    <w:p w14:paraId="558AD449" w14:textId="77777777" w:rsidR="00D63311" w:rsidRDefault="00D63311" w:rsidP="00575C91">
      <w:pPr>
        <w:pStyle w:val="Heading5"/>
      </w:pPr>
      <w:bookmarkStart w:id="3035" w:name="_Toc13090672"/>
      <w:bookmarkStart w:id="3036" w:name="_Toc67918107"/>
      <w:bookmarkStart w:id="3037" w:name="_Toc76298150"/>
      <w:bookmarkStart w:id="3038" w:name="_Toc76572162"/>
      <w:bookmarkStart w:id="3039" w:name="_Toc76652029"/>
      <w:bookmarkStart w:id="3040" w:name="_Toc76652867"/>
      <w:bookmarkStart w:id="3041" w:name="_Toc83742139"/>
      <w:bookmarkStart w:id="3042" w:name="_Toc91440629"/>
      <w:bookmarkStart w:id="3043" w:name="_Toc98849419"/>
      <w:bookmarkStart w:id="3044" w:name="_Toc106543272"/>
      <w:bookmarkStart w:id="3045" w:name="_Toc106737369"/>
      <w:bookmarkStart w:id="3046" w:name="_Toc107233136"/>
      <w:bookmarkStart w:id="3047" w:name="_Toc107234726"/>
      <w:bookmarkStart w:id="3048" w:name="_Toc107419695"/>
      <w:bookmarkStart w:id="3049" w:name="_Toc107476989"/>
      <w:bookmarkStart w:id="3050" w:name="_Toc114565823"/>
      <w:bookmarkStart w:id="3051" w:name="_Toc123936128"/>
      <w:bookmarkStart w:id="3052" w:name="_Toc124377143"/>
      <w:bookmarkStart w:id="3053" w:name="_Toc21338196"/>
      <w:bookmarkStart w:id="3054" w:name="_Toc29808304"/>
      <w:bookmarkStart w:id="3055" w:name="_Toc37068223"/>
      <w:bookmarkStart w:id="3056" w:name="_Toc37083768"/>
      <w:bookmarkStart w:id="3057" w:name="_Toc37084110"/>
      <w:bookmarkStart w:id="3058" w:name="_Toc40209472"/>
      <w:bookmarkStart w:id="3059" w:name="_Toc40209814"/>
      <w:bookmarkStart w:id="3060" w:name="_Toc45892773"/>
      <w:bookmarkStart w:id="3061" w:name="_Toc53176630"/>
      <w:bookmarkStart w:id="3062" w:name="_Toc61120943"/>
      <w:r w:rsidRPr="00AC3283">
        <w:t>5.</w:t>
      </w:r>
      <w:r>
        <w:rPr>
          <w:rFonts w:hint="eastAsia"/>
          <w:lang w:eastAsia="zh-CN"/>
        </w:rPr>
        <w:t>3.</w:t>
      </w:r>
      <w:r>
        <w:rPr>
          <w:lang w:eastAsia="zh-CN"/>
        </w:rPr>
        <w:t>2.2.3</w:t>
      </w:r>
      <w:r w:rsidRPr="00AC3283">
        <w:rPr>
          <w:rFonts w:hint="eastAsia"/>
          <w:lang w:eastAsia="zh-CN"/>
        </w:rPr>
        <w:tab/>
      </w:r>
      <w:r>
        <w:rPr>
          <w:lang w:eastAsia="zh-CN"/>
        </w:rPr>
        <w:t>Minimum requirements for power saving</w:t>
      </w:r>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p>
    <w:p w14:paraId="49FED9F9" w14:textId="77777777" w:rsidR="00D63311" w:rsidRPr="00ED5B20" w:rsidRDefault="00D63311" w:rsidP="00D63311">
      <w:pPr>
        <w:rPr>
          <w:lang w:eastAsia="zh-CN"/>
        </w:rPr>
      </w:pPr>
      <w:r>
        <w:rPr>
          <w:rFonts w:eastAsia="SimSun"/>
          <w:lang w:eastAsia="zh-CN"/>
        </w:rPr>
        <w:t>D</w:t>
      </w:r>
      <w:r>
        <w:rPr>
          <w:rFonts w:eastAsia="SimSun" w:hint="eastAsia"/>
          <w:lang w:eastAsia="zh-CN"/>
        </w:rPr>
        <w:t>uring the test</w:t>
      </w:r>
      <w:r>
        <w:rPr>
          <w:rFonts w:hint="eastAsia"/>
          <w:lang w:eastAsia="zh-CN"/>
        </w:rPr>
        <w:t xml:space="preserve"> the UE shall monitor the</w:t>
      </w:r>
      <w:r>
        <w:rPr>
          <w:rFonts w:hint="eastAsia"/>
          <w:i/>
          <w:lang w:eastAsia="zh-CN"/>
        </w:rPr>
        <w:t xml:space="preserve"> </w:t>
      </w:r>
      <w:r>
        <w:rPr>
          <w:i/>
          <w:iCs/>
          <w:color w:val="000000"/>
        </w:rPr>
        <w:t>DCI format 2_6</w:t>
      </w:r>
      <w:r>
        <w:rPr>
          <w:iCs/>
          <w:color w:val="000000"/>
          <w:lang w:eastAsia="zh-CN"/>
        </w:rPr>
        <w:t xml:space="preserve"> </w:t>
      </w:r>
      <w:r w:rsidRPr="00A70DF6">
        <w:rPr>
          <w:lang w:eastAsia="zh-CN"/>
        </w:rPr>
        <w:t>PDCCH in DRX off state and decide whether to receive the following PDCCH in DRX on period.</w:t>
      </w:r>
      <w:r>
        <w:rPr>
          <w:lang w:eastAsia="zh-CN"/>
        </w:rPr>
        <w:t xml:space="preserve"> </w:t>
      </w:r>
    </w:p>
    <w:p w14:paraId="50FCFD0C" w14:textId="77777777" w:rsidR="00D63311" w:rsidRDefault="00D63311" w:rsidP="00D63311">
      <w:pPr>
        <w:rPr>
          <w:rFonts w:eastAsia="SimSun"/>
        </w:rPr>
      </w:pPr>
      <w:r w:rsidRPr="00C25669">
        <w:rPr>
          <w:rFonts w:eastAsia="SimSun"/>
        </w:rPr>
        <w:t xml:space="preserve">The parameters specified in Table </w:t>
      </w:r>
      <w:r w:rsidRPr="00C25669">
        <w:rPr>
          <w:rFonts w:eastAsia="SimSun" w:hint="eastAsia"/>
          <w:lang w:eastAsia="zh-CN"/>
        </w:rPr>
        <w:t>5.3.</w:t>
      </w:r>
      <w:r>
        <w:rPr>
          <w:rFonts w:eastAsia="SimSun"/>
          <w:lang w:eastAsia="zh-CN"/>
        </w:rPr>
        <w:t>2</w:t>
      </w:r>
      <w:r w:rsidRPr="00C25669">
        <w:rPr>
          <w:rFonts w:eastAsia="SimSun" w:hint="eastAsia"/>
          <w:lang w:eastAsia="zh-CN"/>
        </w:rPr>
        <w:t>.2</w:t>
      </w:r>
      <w:r>
        <w:rPr>
          <w:rFonts w:eastAsia="SimSun"/>
          <w:lang w:eastAsia="zh-CN"/>
        </w:rPr>
        <w:t>.3</w:t>
      </w:r>
      <w:r w:rsidRPr="00C25669">
        <w:rPr>
          <w:rFonts w:eastAsia="SimSun"/>
        </w:rPr>
        <w:t xml:space="preserve">-1 are valid for all TDD tests </w:t>
      </w:r>
      <w:r>
        <w:rPr>
          <w:rFonts w:eastAsia="SimSun"/>
        </w:rPr>
        <w:t xml:space="preserve">for power saving </w:t>
      </w:r>
      <w:r w:rsidRPr="00C25669">
        <w:rPr>
          <w:rFonts w:eastAsia="SimSun"/>
        </w:rPr>
        <w:t>unless otherwise stated.</w:t>
      </w:r>
    </w:p>
    <w:p w14:paraId="14849C2A" w14:textId="77777777" w:rsidR="00D63311" w:rsidRPr="00C25669" w:rsidRDefault="00D63311" w:rsidP="00D63311">
      <w:pPr>
        <w:pStyle w:val="TH"/>
      </w:pPr>
      <w:r w:rsidRPr="00C25669">
        <w:t xml:space="preserve">Table </w:t>
      </w:r>
      <w:r w:rsidRPr="00AC3283">
        <w:t>5.</w:t>
      </w:r>
      <w:r>
        <w:rPr>
          <w:rFonts w:hint="eastAsia"/>
          <w:lang w:eastAsia="zh-CN"/>
        </w:rPr>
        <w:t>3.</w:t>
      </w:r>
      <w:r>
        <w:rPr>
          <w:lang w:eastAsia="zh-CN"/>
        </w:rPr>
        <w:t>2.2.3-1</w:t>
      </w:r>
      <w:r w:rsidRPr="00C25669">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2177"/>
        <w:gridCol w:w="567"/>
        <w:gridCol w:w="3143"/>
      </w:tblGrid>
      <w:tr w:rsidR="00D63311" w:rsidRPr="00C25669" w14:paraId="78BC472B" w14:textId="77777777" w:rsidTr="00D63311">
        <w:trPr>
          <w:jc w:val="center"/>
        </w:trPr>
        <w:tc>
          <w:tcPr>
            <w:tcW w:w="5412" w:type="dxa"/>
            <w:gridSpan w:val="2"/>
            <w:tcBorders>
              <w:bottom w:val="nil"/>
            </w:tcBorders>
          </w:tcPr>
          <w:p w14:paraId="3E67B2D4" w14:textId="77777777" w:rsidR="00D63311" w:rsidRPr="00C25669" w:rsidRDefault="00D63311" w:rsidP="00575C91">
            <w:pPr>
              <w:pStyle w:val="TAH"/>
              <w:rPr>
                <w:rFonts w:eastAsia="SimSun"/>
              </w:rPr>
            </w:pPr>
            <w:r w:rsidRPr="00C25669">
              <w:rPr>
                <w:rFonts w:eastAsia="SimSun"/>
              </w:rPr>
              <w:t>Parameter</w:t>
            </w:r>
          </w:p>
        </w:tc>
        <w:tc>
          <w:tcPr>
            <w:tcW w:w="567" w:type="dxa"/>
            <w:tcBorders>
              <w:bottom w:val="nil"/>
            </w:tcBorders>
            <w:vAlign w:val="center"/>
          </w:tcPr>
          <w:p w14:paraId="2B443201" w14:textId="77777777" w:rsidR="00D63311" w:rsidRPr="00C25669" w:rsidRDefault="00D63311" w:rsidP="00575C91">
            <w:pPr>
              <w:pStyle w:val="TAH"/>
              <w:rPr>
                <w:rFonts w:eastAsia="SimSun"/>
              </w:rPr>
            </w:pPr>
            <w:r w:rsidRPr="00C25669">
              <w:rPr>
                <w:rFonts w:eastAsia="SimSun"/>
              </w:rPr>
              <w:t>Unit</w:t>
            </w:r>
          </w:p>
        </w:tc>
        <w:tc>
          <w:tcPr>
            <w:tcW w:w="3143" w:type="dxa"/>
            <w:tcBorders>
              <w:bottom w:val="nil"/>
            </w:tcBorders>
          </w:tcPr>
          <w:p w14:paraId="723F12AC" w14:textId="77777777" w:rsidR="00D63311" w:rsidRPr="00C25669" w:rsidRDefault="00D63311" w:rsidP="00575C91">
            <w:pPr>
              <w:pStyle w:val="TAH"/>
              <w:rPr>
                <w:rFonts w:eastAsia="SimSun"/>
              </w:rPr>
            </w:pPr>
            <w:r w:rsidRPr="00C25669">
              <w:rPr>
                <w:rFonts w:eastAsia="SimSun"/>
              </w:rPr>
              <w:t>1 Tx Antenna</w:t>
            </w:r>
          </w:p>
        </w:tc>
      </w:tr>
      <w:tr w:rsidR="00D63311" w:rsidRPr="00C25669" w14:paraId="0904906B" w14:textId="77777777" w:rsidTr="00D63311">
        <w:trPr>
          <w:cantSplit/>
          <w:trHeight w:val="62"/>
          <w:jc w:val="center"/>
        </w:trPr>
        <w:tc>
          <w:tcPr>
            <w:tcW w:w="5412" w:type="dxa"/>
            <w:gridSpan w:val="2"/>
          </w:tcPr>
          <w:p w14:paraId="6A033208" w14:textId="77777777" w:rsidR="00D63311" w:rsidRPr="00C25669" w:rsidRDefault="00D63311" w:rsidP="00575C91">
            <w:pPr>
              <w:pStyle w:val="TAL"/>
              <w:rPr>
                <w:rFonts w:eastAsia="SimSun"/>
              </w:rPr>
            </w:pPr>
            <w:r w:rsidRPr="00C25669">
              <w:rPr>
                <w:rFonts w:eastAsia="SimSun"/>
              </w:rPr>
              <w:t>TDD UL-DL pattern</w:t>
            </w:r>
          </w:p>
        </w:tc>
        <w:tc>
          <w:tcPr>
            <w:tcW w:w="567" w:type="dxa"/>
            <w:vAlign w:val="center"/>
          </w:tcPr>
          <w:p w14:paraId="17A34F06" w14:textId="77777777" w:rsidR="00D63311" w:rsidRPr="00C25669" w:rsidRDefault="00D63311" w:rsidP="00575C91">
            <w:pPr>
              <w:pStyle w:val="TAC"/>
              <w:rPr>
                <w:rFonts w:eastAsia="?? ??"/>
              </w:rPr>
            </w:pPr>
          </w:p>
        </w:tc>
        <w:tc>
          <w:tcPr>
            <w:tcW w:w="3143" w:type="dxa"/>
          </w:tcPr>
          <w:p w14:paraId="6F1B6528" w14:textId="77777777" w:rsidR="00D63311" w:rsidRPr="00C25669" w:rsidRDefault="00D63311" w:rsidP="00575C91">
            <w:pPr>
              <w:pStyle w:val="TAC"/>
              <w:rPr>
                <w:rFonts w:eastAsia="SimSun"/>
              </w:rPr>
            </w:pPr>
            <w:r w:rsidRPr="00C25669">
              <w:rPr>
                <w:rFonts w:eastAsia="SimSun"/>
              </w:rPr>
              <w:t>FR1.30-1</w:t>
            </w:r>
          </w:p>
        </w:tc>
      </w:tr>
      <w:tr w:rsidR="00D63311" w:rsidRPr="00C25669" w14:paraId="06091326" w14:textId="77777777" w:rsidTr="00D63311">
        <w:trPr>
          <w:cantSplit/>
          <w:jc w:val="center"/>
        </w:trPr>
        <w:tc>
          <w:tcPr>
            <w:tcW w:w="5412" w:type="dxa"/>
            <w:gridSpan w:val="2"/>
          </w:tcPr>
          <w:p w14:paraId="0F25071B" w14:textId="77777777" w:rsidR="00D63311" w:rsidRPr="00C25669" w:rsidRDefault="00D63311" w:rsidP="00575C91">
            <w:pPr>
              <w:pStyle w:val="TAL"/>
              <w:rPr>
                <w:rFonts w:eastAsia="SimSun"/>
              </w:rPr>
            </w:pPr>
            <w:r w:rsidRPr="00C25669">
              <w:rPr>
                <w:rFonts w:eastAsia="SimSun"/>
              </w:rPr>
              <w:t>CCE to REG mapping type</w:t>
            </w:r>
          </w:p>
        </w:tc>
        <w:tc>
          <w:tcPr>
            <w:tcW w:w="567" w:type="dxa"/>
            <w:vAlign w:val="center"/>
          </w:tcPr>
          <w:p w14:paraId="1A8E4D0F" w14:textId="77777777" w:rsidR="00D63311" w:rsidRPr="00C25669" w:rsidRDefault="00D63311" w:rsidP="00575C91">
            <w:pPr>
              <w:pStyle w:val="TAC"/>
              <w:rPr>
                <w:rFonts w:eastAsia="?? ??"/>
              </w:rPr>
            </w:pPr>
          </w:p>
        </w:tc>
        <w:tc>
          <w:tcPr>
            <w:tcW w:w="3143" w:type="dxa"/>
          </w:tcPr>
          <w:p w14:paraId="602EFF68" w14:textId="77777777" w:rsidR="00D63311" w:rsidRPr="00C25669" w:rsidRDefault="00D63311" w:rsidP="00575C91">
            <w:pPr>
              <w:pStyle w:val="TAC"/>
              <w:rPr>
                <w:rFonts w:eastAsia="SimSun"/>
              </w:rPr>
            </w:pPr>
            <w:r w:rsidRPr="00C25669">
              <w:rPr>
                <w:rFonts w:eastAsia="SimSun"/>
              </w:rPr>
              <w:t>interleaved</w:t>
            </w:r>
          </w:p>
        </w:tc>
      </w:tr>
      <w:tr w:rsidR="00D63311" w:rsidRPr="00C25669" w14:paraId="6E005F16" w14:textId="77777777" w:rsidTr="00D63311">
        <w:trPr>
          <w:cantSplit/>
          <w:jc w:val="center"/>
        </w:trPr>
        <w:tc>
          <w:tcPr>
            <w:tcW w:w="5412" w:type="dxa"/>
            <w:gridSpan w:val="2"/>
          </w:tcPr>
          <w:p w14:paraId="25304E88" w14:textId="77777777" w:rsidR="00D63311" w:rsidRPr="00C25669" w:rsidRDefault="00D63311" w:rsidP="00575C91">
            <w:pPr>
              <w:pStyle w:val="TAL"/>
              <w:rPr>
                <w:rFonts w:eastAsia="SimSun"/>
              </w:rPr>
            </w:pPr>
            <w:r w:rsidRPr="00C25669">
              <w:rPr>
                <w:rFonts w:eastAsia="SimSun"/>
              </w:rPr>
              <w:t>Interleaver size</w:t>
            </w:r>
          </w:p>
        </w:tc>
        <w:tc>
          <w:tcPr>
            <w:tcW w:w="567" w:type="dxa"/>
            <w:vAlign w:val="center"/>
          </w:tcPr>
          <w:p w14:paraId="494173F3" w14:textId="77777777" w:rsidR="00D63311" w:rsidRPr="00C25669" w:rsidRDefault="00D63311" w:rsidP="00575C91">
            <w:pPr>
              <w:pStyle w:val="TAC"/>
              <w:rPr>
                <w:rFonts w:eastAsia="?? ??"/>
              </w:rPr>
            </w:pPr>
          </w:p>
        </w:tc>
        <w:tc>
          <w:tcPr>
            <w:tcW w:w="3143" w:type="dxa"/>
          </w:tcPr>
          <w:p w14:paraId="6F0A021F" w14:textId="77777777" w:rsidR="00D63311" w:rsidRPr="00C25669" w:rsidRDefault="00D63311" w:rsidP="00575C91">
            <w:pPr>
              <w:pStyle w:val="TAC"/>
              <w:rPr>
                <w:rFonts w:eastAsia="SimSun"/>
                <w:lang w:eastAsia="zh-CN"/>
              </w:rPr>
            </w:pPr>
            <w:r>
              <w:rPr>
                <w:rFonts w:eastAsia="SimSun" w:hint="eastAsia"/>
                <w:lang w:eastAsia="zh-CN"/>
              </w:rPr>
              <w:t>3</w:t>
            </w:r>
          </w:p>
        </w:tc>
      </w:tr>
      <w:tr w:rsidR="00D63311" w:rsidRPr="00C25669" w14:paraId="3B25F54D" w14:textId="77777777" w:rsidTr="00D63311">
        <w:trPr>
          <w:cantSplit/>
          <w:jc w:val="center"/>
        </w:trPr>
        <w:tc>
          <w:tcPr>
            <w:tcW w:w="5412" w:type="dxa"/>
            <w:gridSpan w:val="2"/>
          </w:tcPr>
          <w:p w14:paraId="1F4CCAB3" w14:textId="77777777" w:rsidR="00D63311" w:rsidRPr="00C25669" w:rsidRDefault="00D63311" w:rsidP="00575C91">
            <w:pPr>
              <w:pStyle w:val="TAL"/>
              <w:rPr>
                <w:rFonts w:eastAsia="SimSun"/>
              </w:rPr>
            </w:pPr>
            <w:r w:rsidRPr="00C25669">
              <w:rPr>
                <w:rFonts w:eastAsia="SimSun"/>
              </w:rPr>
              <w:t>REG bundle size</w:t>
            </w:r>
          </w:p>
        </w:tc>
        <w:tc>
          <w:tcPr>
            <w:tcW w:w="567" w:type="dxa"/>
            <w:vAlign w:val="center"/>
          </w:tcPr>
          <w:p w14:paraId="60090AAB" w14:textId="77777777" w:rsidR="00D63311" w:rsidRPr="00C25669" w:rsidRDefault="00D63311" w:rsidP="00575C91">
            <w:pPr>
              <w:pStyle w:val="TAC"/>
              <w:rPr>
                <w:rFonts w:eastAsia="?? ??"/>
              </w:rPr>
            </w:pPr>
          </w:p>
        </w:tc>
        <w:tc>
          <w:tcPr>
            <w:tcW w:w="3143" w:type="dxa"/>
          </w:tcPr>
          <w:p w14:paraId="55EB3390" w14:textId="77777777" w:rsidR="00D63311" w:rsidRPr="00C25669" w:rsidRDefault="00D63311" w:rsidP="00575C91">
            <w:pPr>
              <w:pStyle w:val="TAC"/>
              <w:rPr>
                <w:rFonts w:eastAsia="SimSun"/>
                <w:lang w:eastAsia="zh-CN"/>
              </w:rPr>
            </w:pPr>
            <w:r w:rsidRPr="00C25669">
              <w:rPr>
                <w:rFonts w:eastAsia="SimSun"/>
                <w:lang w:eastAsia="zh-CN"/>
              </w:rPr>
              <w:t>2</w:t>
            </w:r>
          </w:p>
        </w:tc>
      </w:tr>
      <w:tr w:rsidR="00D63311" w:rsidRPr="00C25669" w14:paraId="1D95D347" w14:textId="77777777" w:rsidTr="00D63311">
        <w:trPr>
          <w:cantSplit/>
          <w:jc w:val="center"/>
        </w:trPr>
        <w:tc>
          <w:tcPr>
            <w:tcW w:w="5412" w:type="dxa"/>
            <w:gridSpan w:val="2"/>
          </w:tcPr>
          <w:p w14:paraId="3A406A95" w14:textId="77777777" w:rsidR="00D63311" w:rsidRPr="00C25669" w:rsidRDefault="00D63311" w:rsidP="00575C91">
            <w:pPr>
              <w:pStyle w:val="TAL"/>
              <w:rPr>
                <w:rFonts w:eastAsia="SimSun" w:cs="Arial"/>
                <w:lang w:eastAsia="zh-CN"/>
              </w:rPr>
            </w:pPr>
            <w:r w:rsidRPr="00C25669">
              <w:rPr>
                <w:rFonts w:eastAsia="SimSun" w:cs="Arial"/>
                <w:lang w:eastAsia="zh-CN"/>
              </w:rPr>
              <w:t>S</w:t>
            </w:r>
            <w:r w:rsidRPr="00C25669">
              <w:rPr>
                <w:rFonts w:eastAsia="SimSun" w:cs="Arial" w:hint="eastAsia"/>
                <w:lang w:eastAsia="zh-CN"/>
              </w:rPr>
              <w:t>hift</w:t>
            </w:r>
            <w:r w:rsidRPr="00C25669">
              <w:rPr>
                <w:rFonts w:eastAsia="SimSun" w:cs="Arial"/>
                <w:lang w:eastAsia="zh-CN"/>
              </w:rPr>
              <w:t xml:space="preserve"> </w:t>
            </w:r>
            <w:r w:rsidRPr="00C25669">
              <w:rPr>
                <w:rFonts w:eastAsia="SimSun" w:cs="Arial" w:hint="eastAsia"/>
                <w:lang w:eastAsia="zh-CN"/>
              </w:rPr>
              <w:t>Index</w:t>
            </w:r>
          </w:p>
        </w:tc>
        <w:tc>
          <w:tcPr>
            <w:tcW w:w="567" w:type="dxa"/>
            <w:vAlign w:val="center"/>
          </w:tcPr>
          <w:p w14:paraId="5445A746" w14:textId="77777777" w:rsidR="00D63311" w:rsidRPr="00C25669" w:rsidRDefault="00D63311" w:rsidP="00575C91">
            <w:pPr>
              <w:pStyle w:val="TAC"/>
              <w:rPr>
                <w:rFonts w:eastAsia="?? ??"/>
              </w:rPr>
            </w:pPr>
          </w:p>
        </w:tc>
        <w:tc>
          <w:tcPr>
            <w:tcW w:w="3143" w:type="dxa"/>
          </w:tcPr>
          <w:p w14:paraId="0F2F1DC5" w14:textId="77777777" w:rsidR="00D63311" w:rsidRPr="00C25669" w:rsidRDefault="00D63311" w:rsidP="00575C91">
            <w:pPr>
              <w:pStyle w:val="TAC"/>
              <w:rPr>
                <w:rFonts w:eastAsia="SimSun"/>
                <w:lang w:eastAsia="zh-CN"/>
              </w:rPr>
            </w:pPr>
            <w:r>
              <w:rPr>
                <w:rFonts w:eastAsia="SimSun" w:hint="eastAsia"/>
                <w:lang w:eastAsia="zh-CN"/>
              </w:rPr>
              <w:t>0</w:t>
            </w:r>
          </w:p>
        </w:tc>
      </w:tr>
      <w:tr w:rsidR="00D63311" w:rsidRPr="00C25669" w14:paraId="4C0BA58C" w14:textId="77777777" w:rsidTr="00D63311">
        <w:trPr>
          <w:cantSplit/>
          <w:jc w:val="center"/>
        </w:trPr>
        <w:tc>
          <w:tcPr>
            <w:tcW w:w="5412" w:type="dxa"/>
            <w:gridSpan w:val="2"/>
          </w:tcPr>
          <w:p w14:paraId="17D713ED" w14:textId="77777777" w:rsidR="00D63311" w:rsidRPr="00C25669" w:rsidRDefault="00D63311" w:rsidP="00575C91">
            <w:pPr>
              <w:pStyle w:val="TAL"/>
              <w:rPr>
                <w:rFonts w:eastAsia="SimSun" w:cs="Arial"/>
                <w:lang w:eastAsia="zh-CN"/>
              </w:rPr>
            </w:pPr>
            <w:r>
              <w:rPr>
                <w:rFonts w:eastAsia="SimSun" w:cs="Arial" w:hint="eastAsia"/>
                <w:lang w:eastAsia="zh-CN"/>
              </w:rPr>
              <w:t>D</w:t>
            </w:r>
            <w:r>
              <w:rPr>
                <w:rFonts w:eastAsia="SimSun" w:cs="Arial"/>
                <w:lang w:eastAsia="zh-CN"/>
              </w:rPr>
              <w:t>RX cycle</w:t>
            </w:r>
          </w:p>
        </w:tc>
        <w:tc>
          <w:tcPr>
            <w:tcW w:w="567" w:type="dxa"/>
            <w:vAlign w:val="center"/>
          </w:tcPr>
          <w:p w14:paraId="3124295D" w14:textId="77777777" w:rsidR="00D63311" w:rsidRPr="00292D9A" w:rsidRDefault="00D63311" w:rsidP="00575C91">
            <w:pPr>
              <w:pStyle w:val="TAC"/>
              <w:rPr>
                <w:lang w:eastAsia="zh-CN"/>
              </w:rPr>
            </w:pPr>
            <w:r>
              <w:rPr>
                <w:rFonts w:hint="eastAsia"/>
                <w:lang w:eastAsia="zh-CN"/>
              </w:rPr>
              <w:t>m</w:t>
            </w:r>
            <w:r>
              <w:rPr>
                <w:lang w:eastAsia="zh-CN"/>
              </w:rPr>
              <w:t>s</w:t>
            </w:r>
          </w:p>
        </w:tc>
        <w:tc>
          <w:tcPr>
            <w:tcW w:w="3143" w:type="dxa"/>
          </w:tcPr>
          <w:p w14:paraId="5353AC73" w14:textId="77777777" w:rsidR="00D63311" w:rsidRDefault="00D63311" w:rsidP="00575C91">
            <w:pPr>
              <w:pStyle w:val="TAC"/>
              <w:rPr>
                <w:rFonts w:eastAsia="SimSun"/>
                <w:lang w:eastAsia="zh-CN"/>
              </w:rPr>
            </w:pPr>
            <w:r>
              <w:rPr>
                <w:rFonts w:eastAsia="SimSun" w:hint="eastAsia"/>
                <w:lang w:eastAsia="zh-CN"/>
              </w:rPr>
              <w:t>1</w:t>
            </w:r>
            <w:r>
              <w:rPr>
                <w:rFonts w:eastAsia="SimSun"/>
                <w:lang w:eastAsia="zh-CN"/>
              </w:rPr>
              <w:t>0</w:t>
            </w:r>
          </w:p>
        </w:tc>
      </w:tr>
      <w:tr w:rsidR="00D63311" w:rsidRPr="00C25669" w14:paraId="133F6AB7" w14:textId="77777777" w:rsidTr="00D63311">
        <w:trPr>
          <w:cantSplit/>
          <w:jc w:val="center"/>
        </w:trPr>
        <w:tc>
          <w:tcPr>
            <w:tcW w:w="5412" w:type="dxa"/>
            <w:gridSpan w:val="2"/>
          </w:tcPr>
          <w:p w14:paraId="75DAC9AB" w14:textId="77777777" w:rsidR="00D63311" w:rsidRPr="00C25669" w:rsidRDefault="00D63311" w:rsidP="00575C91">
            <w:pPr>
              <w:pStyle w:val="TAL"/>
              <w:rPr>
                <w:rFonts w:eastAsia="SimSun" w:cs="Arial"/>
                <w:lang w:eastAsia="zh-CN"/>
              </w:rPr>
            </w:pPr>
            <w:r>
              <w:rPr>
                <w:rFonts w:eastAsia="SimSun" w:cs="Arial"/>
                <w:lang w:eastAsia="zh-CN"/>
              </w:rPr>
              <w:t>ps-WakeUp-r16</w:t>
            </w:r>
          </w:p>
        </w:tc>
        <w:tc>
          <w:tcPr>
            <w:tcW w:w="567" w:type="dxa"/>
            <w:vAlign w:val="center"/>
          </w:tcPr>
          <w:p w14:paraId="65778ED8" w14:textId="77777777" w:rsidR="00D63311" w:rsidRPr="00C25669" w:rsidRDefault="00D63311" w:rsidP="00575C91">
            <w:pPr>
              <w:pStyle w:val="TAC"/>
              <w:rPr>
                <w:rFonts w:eastAsia="?? ??"/>
              </w:rPr>
            </w:pPr>
          </w:p>
        </w:tc>
        <w:tc>
          <w:tcPr>
            <w:tcW w:w="3143" w:type="dxa"/>
          </w:tcPr>
          <w:p w14:paraId="36AFD9B3" w14:textId="77777777" w:rsidR="00D63311" w:rsidRDefault="00D63311" w:rsidP="00575C91">
            <w:pPr>
              <w:pStyle w:val="TAC"/>
              <w:rPr>
                <w:rFonts w:eastAsia="SimSun"/>
                <w:lang w:eastAsia="zh-CN"/>
              </w:rPr>
            </w:pPr>
            <w:r>
              <w:rPr>
                <w:rFonts w:eastAsia="SimSun" w:hint="eastAsia"/>
                <w:lang w:eastAsia="zh-CN"/>
              </w:rPr>
              <w:t>a</w:t>
            </w:r>
            <w:r>
              <w:rPr>
                <w:rFonts w:eastAsia="SimSun"/>
                <w:lang w:eastAsia="zh-CN"/>
              </w:rPr>
              <w:t>bsent</w:t>
            </w:r>
          </w:p>
        </w:tc>
      </w:tr>
      <w:tr w:rsidR="00D63311" w:rsidRPr="00C25669" w14:paraId="5F09C8EC" w14:textId="77777777" w:rsidTr="00D63311">
        <w:trPr>
          <w:cantSplit/>
          <w:jc w:val="center"/>
        </w:trPr>
        <w:tc>
          <w:tcPr>
            <w:tcW w:w="5412" w:type="dxa"/>
            <w:gridSpan w:val="2"/>
          </w:tcPr>
          <w:p w14:paraId="02EDBB49" w14:textId="77777777" w:rsidR="00D63311" w:rsidRPr="00C25669" w:rsidRDefault="00D63311" w:rsidP="00575C91">
            <w:pPr>
              <w:pStyle w:val="TAL"/>
              <w:rPr>
                <w:rFonts w:eastAsia="SimSun" w:cs="Arial"/>
                <w:lang w:eastAsia="zh-CN"/>
              </w:rPr>
            </w:pPr>
            <w:r w:rsidRPr="00E215BE">
              <w:rPr>
                <w:rFonts w:eastAsia="SimSun" w:cs="Arial"/>
                <w:lang w:eastAsia="zh-CN"/>
              </w:rPr>
              <w:t>Wake-up indication bit</w:t>
            </w:r>
            <w:r>
              <w:rPr>
                <w:rFonts w:eastAsia="SimSun" w:cs="Arial"/>
                <w:lang w:eastAsia="zh-CN"/>
              </w:rPr>
              <w:t xml:space="preserve"> in DCI format 2_6</w:t>
            </w:r>
          </w:p>
        </w:tc>
        <w:tc>
          <w:tcPr>
            <w:tcW w:w="567" w:type="dxa"/>
            <w:vAlign w:val="center"/>
          </w:tcPr>
          <w:p w14:paraId="753699F6" w14:textId="77777777" w:rsidR="00D63311" w:rsidRPr="00C25669" w:rsidRDefault="00D63311" w:rsidP="00575C91">
            <w:pPr>
              <w:pStyle w:val="TAC"/>
              <w:rPr>
                <w:rFonts w:eastAsia="?? ??"/>
              </w:rPr>
            </w:pPr>
          </w:p>
        </w:tc>
        <w:tc>
          <w:tcPr>
            <w:tcW w:w="3143" w:type="dxa"/>
          </w:tcPr>
          <w:p w14:paraId="4ABD6649" w14:textId="77777777" w:rsidR="00D63311" w:rsidRDefault="00D63311" w:rsidP="00575C91">
            <w:pPr>
              <w:pStyle w:val="TAC"/>
              <w:rPr>
                <w:rFonts w:eastAsia="SimSun"/>
                <w:lang w:eastAsia="zh-CN"/>
              </w:rPr>
            </w:pPr>
            <w:r>
              <w:rPr>
                <w:rFonts w:eastAsia="SimSun" w:hint="eastAsia"/>
                <w:lang w:eastAsia="zh-CN"/>
              </w:rPr>
              <w:t>1</w:t>
            </w:r>
          </w:p>
        </w:tc>
      </w:tr>
      <w:tr w:rsidR="00D63311" w:rsidRPr="00C25669" w14:paraId="3C9AFB73" w14:textId="77777777" w:rsidTr="00D63311">
        <w:trPr>
          <w:cantSplit/>
          <w:jc w:val="center"/>
        </w:trPr>
        <w:tc>
          <w:tcPr>
            <w:tcW w:w="3235" w:type="dxa"/>
            <w:vMerge w:val="restart"/>
            <w:vAlign w:val="center"/>
          </w:tcPr>
          <w:p w14:paraId="156DEDBD" w14:textId="77777777" w:rsidR="00D63311" w:rsidRPr="00E215BE" w:rsidRDefault="00D63311" w:rsidP="00575C91">
            <w:pPr>
              <w:pStyle w:val="TAL"/>
              <w:rPr>
                <w:rFonts w:eastAsia="SimSun"/>
                <w:lang w:eastAsia="zh-CN"/>
              </w:rPr>
            </w:pPr>
            <w:r>
              <w:rPr>
                <w:rFonts w:eastAsia="SimSun" w:hint="eastAsia"/>
                <w:lang w:eastAsia="zh-CN"/>
              </w:rPr>
              <w:t>P</w:t>
            </w:r>
            <w:r>
              <w:rPr>
                <w:rFonts w:eastAsia="SimSun"/>
                <w:lang w:eastAsia="zh-CN"/>
              </w:rPr>
              <w:t xml:space="preserve">DCCH DCI </w:t>
            </w:r>
            <w:r>
              <w:rPr>
                <w:rFonts w:eastAsia="SimSun" w:hint="eastAsia"/>
                <w:lang w:eastAsia="zh-CN"/>
              </w:rPr>
              <w:t>format</w:t>
            </w:r>
            <w:r>
              <w:rPr>
                <w:rFonts w:eastAsia="SimSun"/>
                <w:lang w:eastAsia="zh-CN"/>
              </w:rPr>
              <w:t xml:space="preserve"> 2_6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354623A2" w14:textId="77777777" w:rsidR="00D63311" w:rsidRPr="00340E77" w:rsidRDefault="00D63311" w:rsidP="00575C91">
            <w:pPr>
              <w:pStyle w:val="TAL"/>
              <w:rPr>
                <w:rFonts w:eastAsia="SimSun"/>
                <w:lang w:eastAsia="zh-CN"/>
              </w:rPr>
            </w:pPr>
            <w:r w:rsidRPr="00340E77">
              <w:rPr>
                <w:rFonts w:eastAsia="SimSun"/>
                <w:lang w:eastAsia="zh-CN"/>
              </w:rPr>
              <w:t>PS-offset</w:t>
            </w:r>
          </w:p>
        </w:tc>
        <w:tc>
          <w:tcPr>
            <w:tcW w:w="567" w:type="dxa"/>
            <w:tcBorders>
              <w:top w:val="single" w:sz="4" w:space="0" w:color="auto"/>
              <w:left w:val="single" w:sz="4" w:space="0" w:color="auto"/>
              <w:bottom w:val="single" w:sz="4" w:space="0" w:color="auto"/>
              <w:right w:val="single" w:sz="4" w:space="0" w:color="auto"/>
            </w:tcBorders>
            <w:vAlign w:val="center"/>
          </w:tcPr>
          <w:p w14:paraId="5ED1CBA0" w14:textId="77777777" w:rsidR="00D63311" w:rsidRPr="00C25669" w:rsidRDefault="00D63311" w:rsidP="00D63311">
            <w:pPr>
              <w:keepNext/>
              <w:keepLines/>
              <w:spacing w:after="0"/>
              <w:jc w:val="center"/>
              <w:rPr>
                <w:rFonts w:ascii="Arial" w:eastAsia="?? ??" w:hAnsi="Arial" w:cs="v5.0.0"/>
                <w:sz w:val="18"/>
              </w:rPr>
            </w:pPr>
          </w:p>
        </w:tc>
        <w:tc>
          <w:tcPr>
            <w:tcW w:w="3143" w:type="dxa"/>
            <w:tcBorders>
              <w:top w:val="single" w:sz="4" w:space="0" w:color="auto"/>
              <w:left w:val="single" w:sz="4" w:space="0" w:color="auto"/>
              <w:bottom w:val="single" w:sz="4" w:space="0" w:color="auto"/>
              <w:right w:val="single" w:sz="4" w:space="0" w:color="auto"/>
            </w:tcBorders>
            <w:vAlign w:val="center"/>
          </w:tcPr>
          <w:p w14:paraId="317DA7CC" w14:textId="77777777" w:rsidR="00D63311" w:rsidRPr="00340E77" w:rsidRDefault="00D63311" w:rsidP="00575C91">
            <w:pPr>
              <w:pStyle w:val="TAC"/>
              <w:rPr>
                <w:rFonts w:eastAsia="SimSun"/>
                <w:highlight w:val="yellow"/>
                <w:lang w:eastAsia="zh-CN"/>
              </w:rPr>
            </w:pPr>
            <w:r>
              <w:rPr>
                <w:rFonts w:eastAsia="Microsoft YaHei UI" w:cs="Arial"/>
                <w:color w:val="000000"/>
                <w:szCs w:val="18"/>
                <w:lang w:eastAsia="zh-CN"/>
              </w:rPr>
              <w:t>(</w:t>
            </w:r>
            <w:r>
              <w:rPr>
                <w:rFonts w:cs="Arial"/>
                <w:color w:val="000000"/>
                <w:szCs w:val="18"/>
              </w:rPr>
              <w:t>T</w:t>
            </w:r>
            <w:r>
              <w:rPr>
                <w:rFonts w:cs="Arial"/>
                <w:color w:val="000000"/>
                <w:szCs w:val="18"/>
                <w:vertAlign w:val="subscript"/>
              </w:rPr>
              <w:t>minimumTimeGap</w:t>
            </w:r>
            <w:r>
              <w:rPr>
                <w:rFonts w:eastAsia="Microsoft YaHei UI" w:cs="Arial"/>
                <w:color w:val="000000"/>
                <w:szCs w:val="18"/>
              </w:rPr>
              <w:t>+1</w:t>
            </w:r>
            <w:r>
              <w:rPr>
                <w:rFonts w:eastAsia="Microsoft YaHei UI" w:cs="Arial"/>
                <w:color w:val="000000"/>
                <w:szCs w:val="18"/>
                <w:lang w:eastAsia="zh-CN"/>
              </w:rPr>
              <w:t>)</w:t>
            </w:r>
            <w:r>
              <w:rPr>
                <w:rFonts w:eastAsia="Microsoft YaHei UI" w:cs="Arial"/>
                <w:color w:val="000000"/>
                <w:szCs w:val="18"/>
              </w:rPr>
              <w:t>/</w:t>
            </w:r>
            <m:oMath>
              <m:sSup>
                <m:sSupPr>
                  <m:ctrlPr>
                    <w:rPr>
                      <w:rFonts w:ascii="Cambria Math" w:eastAsia="Microsoft YaHei UI" w:hAnsi="Cambria Math" w:cs="Arial"/>
                      <w:i/>
                      <w:color w:val="000000"/>
                      <w:szCs w:val="18"/>
                    </w:rPr>
                  </m:ctrlPr>
                </m:sSupPr>
                <m:e>
                  <m:r>
                    <w:rPr>
                      <w:rFonts w:ascii="Cambria Math" w:eastAsia="Microsoft YaHei UI" w:hAnsi="Cambria Math" w:cs="Arial"/>
                      <w:color w:val="000000"/>
                      <w:szCs w:val="18"/>
                    </w:rPr>
                    <m:t>2</m:t>
                  </m:r>
                </m:e>
                <m:sup>
                  <m:r>
                    <w:rPr>
                      <w:rFonts w:ascii="Cambria Math" w:eastAsia="Microsoft YaHei UI" w:hAnsi="Cambria Math" w:cs="Arial"/>
                      <w:color w:val="000000"/>
                      <w:szCs w:val="18"/>
                    </w:rPr>
                    <m:t>μ</m:t>
                  </m:r>
                </m:sup>
              </m:sSup>
            </m:oMath>
            <w:r>
              <w:rPr>
                <w:rFonts w:eastAsia="Microsoft YaHei UI" w:cs="Arial"/>
                <w:color w:val="000000"/>
                <w:szCs w:val="18"/>
              </w:rPr>
              <w:t>/0.125</w:t>
            </w:r>
          </w:p>
        </w:tc>
      </w:tr>
      <w:tr w:rsidR="00D63311" w:rsidRPr="00C25669" w14:paraId="5F5ABD4E" w14:textId="77777777" w:rsidTr="00D63311">
        <w:trPr>
          <w:cantSplit/>
          <w:jc w:val="center"/>
        </w:trPr>
        <w:tc>
          <w:tcPr>
            <w:tcW w:w="3235" w:type="dxa"/>
            <w:vMerge/>
          </w:tcPr>
          <w:p w14:paraId="20AD496A" w14:textId="77777777" w:rsidR="00D63311" w:rsidRPr="00E215BE" w:rsidRDefault="00D63311" w:rsidP="00575C91">
            <w:pPr>
              <w:pStyle w:val="TAL"/>
              <w:rPr>
                <w:rFonts w:eastAsia="SimSun"/>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32E62ACB" w14:textId="77777777" w:rsidR="00D63311" w:rsidRPr="00340E77" w:rsidRDefault="00D63311" w:rsidP="00575C91">
            <w:pPr>
              <w:pStyle w:val="TAL"/>
              <w:rPr>
                <w:rFonts w:eastAsia="SimSun"/>
                <w:lang w:eastAsia="zh-CN"/>
              </w:rPr>
            </w:pPr>
            <w:r w:rsidRPr="00340E77">
              <w:rPr>
                <w:rFonts w:eastAsia="SimSun"/>
                <w:lang w:eastAsia="zh-CN"/>
              </w:rPr>
              <w:t>Number of PDCCH candidates</w:t>
            </w:r>
          </w:p>
        </w:tc>
        <w:tc>
          <w:tcPr>
            <w:tcW w:w="567" w:type="dxa"/>
            <w:tcBorders>
              <w:top w:val="single" w:sz="4" w:space="0" w:color="auto"/>
              <w:left w:val="single" w:sz="4" w:space="0" w:color="auto"/>
              <w:bottom w:val="single" w:sz="4" w:space="0" w:color="auto"/>
              <w:right w:val="single" w:sz="4" w:space="0" w:color="auto"/>
            </w:tcBorders>
            <w:vAlign w:val="center"/>
          </w:tcPr>
          <w:p w14:paraId="43048BEE" w14:textId="77777777" w:rsidR="00D63311" w:rsidRPr="00C25669" w:rsidRDefault="00D63311" w:rsidP="00D63311">
            <w:pPr>
              <w:keepNext/>
              <w:keepLines/>
              <w:spacing w:after="0"/>
              <w:jc w:val="center"/>
              <w:rPr>
                <w:rFonts w:ascii="Arial" w:eastAsia="?? ??" w:hAnsi="Arial" w:cs="v5.0.0"/>
                <w:sz w:val="18"/>
              </w:rPr>
            </w:pPr>
          </w:p>
        </w:tc>
        <w:tc>
          <w:tcPr>
            <w:tcW w:w="3143" w:type="dxa"/>
            <w:tcBorders>
              <w:top w:val="single" w:sz="4" w:space="0" w:color="auto"/>
              <w:left w:val="single" w:sz="4" w:space="0" w:color="auto"/>
              <w:bottom w:val="single" w:sz="4" w:space="0" w:color="auto"/>
              <w:right w:val="single" w:sz="4" w:space="0" w:color="auto"/>
            </w:tcBorders>
            <w:vAlign w:val="center"/>
          </w:tcPr>
          <w:p w14:paraId="20790FAA" w14:textId="77777777" w:rsidR="00D63311" w:rsidRPr="00340E77" w:rsidRDefault="00D63311" w:rsidP="00575C91">
            <w:pPr>
              <w:pStyle w:val="TAC"/>
              <w:rPr>
                <w:rFonts w:eastAsia="SimSun" w:cs="v5.0.0"/>
                <w:lang w:eastAsia="zh-CN"/>
              </w:rPr>
            </w:pPr>
            <w:r w:rsidRPr="00340E77">
              <w:rPr>
                <w:rFonts w:eastAsia="SimSun"/>
                <w:lang w:eastAsia="zh-CN"/>
              </w:rPr>
              <w:t>1</w:t>
            </w:r>
          </w:p>
        </w:tc>
      </w:tr>
      <w:tr w:rsidR="00D63311" w:rsidRPr="00C25669" w14:paraId="11B3C441" w14:textId="77777777" w:rsidTr="00D63311">
        <w:trPr>
          <w:cantSplit/>
          <w:jc w:val="center"/>
        </w:trPr>
        <w:tc>
          <w:tcPr>
            <w:tcW w:w="3235" w:type="dxa"/>
            <w:vMerge/>
          </w:tcPr>
          <w:p w14:paraId="371D3D4B" w14:textId="77777777" w:rsidR="00D63311" w:rsidRPr="00E215BE" w:rsidRDefault="00D63311" w:rsidP="00575C91">
            <w:pPr>
              <w:pStyle w:val="TAL"/>
              <w:rPr>
                <w:rFonts w:eastAsia="SimSun"/>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77C5258F" w14:textId="77777777" w:rsidR="00D63311" w:rsidRPr="00340E77" w:rsidRDefault="00D63311" w:rsidP="00575C91">
            <w:pPr>
              <w:pStyle w:val="TAL"/>
              <w:rPr>
                <w:rFonts w:eastAsia="SimSun"/>
                <w:lang w:eastAsia="zh-CN"/>
              </w:rPr>
            </w:pPr>
            <w:r w:rsidRPr="00340E77">
              <w:rPr>
                <w:rFonts w:eastAsia="SimSun"/>
                <w:lang w:eastAsia="zh-CN"/>
              </w:rPr>
              <w:t>Frequency domain resource allocation for CORESET</w:t>
            </w:r>
          </w:p>
        </w:tc>
        <w:tc>
          <w:tcPr>
            <w:tcW w:w="567" w:type="dxa"/>
            <w:tcBorders>
              <w:top w:val="single" w:sz="4" w:space="0" w:color="auto"/>
              <w:left w:val="single" w:sz="4" w:space="0" w:color="auto"/>
              <w:bottom w:val="single" w:sz="4" w:space="0" w:color="auto"/>
              <w:right w:val="single" w:sz="4" w:space="0" w:color="auto"/>
            </w:tcBorders>
            <w:vAlign w:val="center"/>
          </w:tcPr>
          <w:p w14:paraId="613ECB72" w14:textId="77777777" w:rsidR="00D63311" w:rsidRPr="00C25669" w:rsidRDefault="00D63311" w:rsidP="00D63311">
            <w:pPr>
              <w:keepNext/>
              <w:keepLines/>
              <w:spacing w:after="0"/>
              <w:jc w:val="center"/>
              <w:rPr>
                <w:rFonts w:ascii="Arial" w:eastAsia="?? ??" w:hAnsi="Arial" w:cs="v5.0.0"/>
                <w:sz w:val="18"/>
              </w:rPr>
            </w:pPr>
          </w:p>
        </w:tc>
        <w:tc>
          <w:tcPr>
            <w:tcW w:w="3143" w:type="dxa"/>
            <w:tcBorders>
              <w:top w:val="single" w:sz="4" w:space="0" w:color="auto"/>
              <w:left w:val="single" w:sz="4" w:space="0" w:color="auto"/>
              <w:bottom w:val="single" w:sz="4" w:space="0" w:color="auto"/>
              <w:right w:val="single" w:sz="4" w:space="0" w:color="auto"/>
            </w:tcBorders>
            <w:vAlign w:val="center"/>
          </w:tcPr>
          <w:p w14:paraId="410FAEDA" w14:textId="77777777" w:rsidR="00D63311" w:rsidRPr="00340E77" w:rsidRDefault="00D63311" w:rsidP="00575C91">
            <w:pPr>
              <w:pStyle w:val="TAC"/>
              <w:rPr>
                <w:rFonts w:eastAsia="SimSun" w:cs="v5.0.0"/>
                <w:lang w:eastAsia="zh-CN"/>
              </w:rPr>
            </w:pPr>
            <w:r w:rsidRPr="00340E77">
              <w:rPr>
                <w:rFonts w:eastAsia="SimSun"/>
                <w:lang w:eastAsia="zh-CN"/>
              </w:rPr>
              <w:t>Start from RB = 0 with contiguous RB allocation</w:t>
            </w:r>
          </w:p>
        </w:tc>
      </w:tr>
      <w:tr w:rsidR="00D63311" w:rsidRPr="00C25669" w14:paraId="705ADDD4" w14:textId="77777777" w:rsidTr="00D63311">
        <w:trPr>
          <w:cantSplit/>
          <w:jc w:val="center"/>
        </w:trPr>
        <w:tc>
          <w:tcPr>
            <w:tcW w:w="3235" w:type="dxa"/>
            <w:vMerge/>
          </w:tcPr>
          <w:p w14:paraId="387CAA09" w14:textId="77777777" w:rsidR="00D63311" w:rsidRPr="00E215BE" w:rsidRDefault="00D63311" w:rsidP="00575C91">
            <w:pPr>
              <w:pStyle w:val="TAL"/>
              <w:rPr>
                <w:rFonts w:eastAsia="SimSun"/>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2193EC7E" w14:textId="77777777" w:rsidR="00D63311" w:rsidRPr="00340E77" w:rsidRDefault="00D63311" w:rsidP="00575C91">
            <w:pPr>
              <w:pStyle w:val="TAL"/>
              <w:rPr>
                <w:rFonts w:eastAsia="SimSun"/>
                <w:lang w:eastAsia="zh-CN"/>
              </w:rPr>
            </w:pPr>
            <w:r w:rsidRPr="00340E77">
              <w:rPr>
                <w:rFonts w:eastAsia="SimSun"/>
                <w:lang w:eastAsia="zh-CN"/>
              </w:rPr>
              <w:t>TCI state</w:t>
            </w:r>
          </w:p>
        </w:tc>
        <w:tc>
          <w:tcPr>
            <w:tcW w:w="567" w:type="dxa"/>
            <w:tcBorders>
              <w:top w:val="single" w:sz="4" w:space="0" w:color="auto"/>
              <w:left w:val="single" w:sz="4" w:space="0" w:color="auto"/>
              <w:bottom w:val="single" w:sz="4" w:space="0" w:color="auto"/>
              <w:right w:val="single" w:sz="4" w:space="0" w:color="auto"/>
            </w:tcBorders>
            <w:vAlign w:val="center"/>
          </w:tcPr>
          <w:p w14:paraId="42E473B7" w14:textId="77777777" w:rsidR="00D63311" w:rsidRPr="00C25669" w:rsidRDefault="00D63311" w:rsidP="00D63311">
            <w:pPr>
              <w:keepNext/>
              <w:keepLines/>
              <w:spacing w:after="0"/>
              <w:jc w:val="center"/>
              <w:rPr>
                <w:rFonts w:ascii="Arial" w:eastAsia="?? ??" w:hAnsi="Arial" w:cs="v5.0.0"/>
                <w:sz w:val="18"/>
              </w:rPr>
            </w:pPr>
          </w:p>
        </w:tc>
        <w:tc>
          <w:tcPr>
            <w:tcW w:w="3143" w:type="dxa"/>
            <w:tcBorders>
              <w:top w:val="single" w:sz="4" w:space="0" w:color="auto"/>
              <w:left w:val="single" w:sz="4" w:space="0" w:color="auto"/>
              <w:bottom w:val="single" w:sz="4" w:space="0" w:color="auto"/>
              <w:right w:val="single" w:sz="4" w:space="0" w:color="auto"/>
            </w:tcBorders>
            <w:vAlign w:val="center"/>
          </w:tcPr>
          <w:p w14:paraId="51381A6E" w14:textId="77777777" w:rsidR="00D63311" w:rsidRPr="00340E77" w:rsidRDefault="00D63311" w:rsidP="00575C91">
            <w:pPr>
              <w:pStyle w:val="TAC"/>
              <w:rPr>
                <w:rFonts w:eastAsia="SimSun" w:cs="v5.0.0"/>
                <w:lang w:eastAsia="zh-CN"/>
              </w:rPr>
            </w:pPr>
            <w:r w:rsidRPr="00340E77">
              <w:rPr>
                <w:rFonts w:eastAsia="SimSun"/>
                <w:lang w:eastAsia="zh-CN"/>
              </w:rPr>
              <w:t>TCI state #1</w:t>
            </w:r>
          </w:p>
        </w:tc>
      </w:tr>
      <w:tr w:rsidR="00BE50AC" w:rsidRPr="00C25669" w14:paraId="2929CCED" w14:textId="77777777" w:rsidTr="00D63311">
        <w:trPr>
          <w:cantSplit/>
          <w:jc w:val="center"/>
        </w:trPr>
        <w:tc>
          <w:tcPr>
            <w:tcW w:w="3235" w:type="dxa"/>
          </w:tcPr>
          <w:p w14:paraId="445CC2FE" w14:textId="756B9FAE" w:rsidR="00BE50AC" w:rsidRPr="00E215BE" w:rsidRDefault="009D4FEE" w:rsidP="00575C91">
            <w:pPr>
              <w:pStyle w:val="TAL"/>
              <w:rPr>
                <w:rFonts w:eastAsia="SimSun"/>
                <w:lang w:eastAsia="zh-CN"/>
              </w:rPr>
            </w:pPr>
            <w:r w:rsidRPr="00787462">
              <w:rPr>
                <w:rFonts w:eastAsia="SimSun" w:cs="Arial"/>
                <w:lang w:eastAsia="zh-CN"/>
              </w:rPr>
              <w:t>PDCCH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35B16BC2" w14:textId="7FF5BBF8" w:rsidR="00BE50AC" w:rsidRPr="00340E77" w:rsidRDefault="009D4FEE" w:rsidP="00575C91">
            <w:pPr>
              <w:pStyle w:val="TAL"/>
              <w:rPr>
                <w:rFonts w:eastAsia="SimSun"/>
                <w:lang w:eastAsia="zh-CN"/>
              </w:rPr>
            </w:pPr>
            <w:r w:rsidRPr="00A3002D">
              <w:rPr>
                <w:rFonts w:eastAsia="SimSun"/>
                <w:lang w:eastAsia="zh-CN"/>
              </w:rPr>
              <w:t>Slots for PDCCH monitoring</w:t>
            </w:r>
          </w:p>
        </w:tc>
        <w:tc>
          <w:tcPr>
            <w:tcW w:w="567" w:type="dxa"/>
            <w:tcBorders>
              <w:top w:val="single" w:sz="4" w:space="0" w:color="auto"/>
              <w:left w:val="single" w:sz="4" w:space="0" w:color="auto"/>
              <w:bottom w:val="single" w:sz="4" w:space="0" w:color="auto"/>
              <w:right w:val="single" w:sz="4" w:space="0" w:color="auto"/>
            </w:tcBorders>
            <w:vAlign w:val="center"/>
          </w:tcPr>
          <w:p w14:paraId="727FB103" w14:textId="77777777" w:rsidR="00BE50AC" w:rsidRPr="00C25669" w:rsidRDefault="00BE50AC" w:rsidP="00D63311">
            <w:pPr>
              <w:keepNext/>
              <w:keepLines/>
              <w:spacing w:after="0"/>
              <w:jc w:val="center"/>
              <w:rPr>
                <w:rFonts w:ascii="Arial" w:eastAsia="?? ??" w:hAnsi="Arial" w:cs="v5.0.0"/>
                <w:sz w:val="18"/>
              </w:rPr>
            </w:pPr>
          </w:p>
        </w:tc>
        <w:tc>
          <w:tcPr>
            <w:tcW w:w="3143" w:type="dxa"/>
            <w:tcBorders>
              <w:top w:val="single" w:sz="4" w:space="0" w:color="auto"/>
              <w:left w:val="single" w:sz="4" w:space="0" w:color="auto"/>
              <w:bottom w:val="single" w:sz="4" w:space="0" w:color="auto"/>
              <w:right w:val="single" w:sz="4" w:space="0" w:color="auto"/>
            </w:tcBorders>
            <w:vAlign w:val="center"/>
          </w:tcPr>
          <w:p w14:paraId="27B6C17E" w14:textId="22900F8D" w:rsidR="00BE50AC" w:rsidRPr="00340E77" w:rsidRDefault="00805495" w:rsidP="00575C91">
            <w:pPr>
              <w:pStyle w:val="TAC"/>
              <w:rPr>
                <w:rFonts w:eastAsia="SimSun"/>
                <w:lang w:eastAsia="zh-CN"/>
              </w:rPr>
            </w:pPr>
            <w:r w:rsidRPr="00A3002D">
              <w:rPr>
                <w:rFonts w:eastAsia="SimSun"/>
                <w:lang w:eastAsia="zh-CN"/>
              </w:rPr>
              <w:t>Each slot during DRX-on period</w:t>
            </w:r>
          </w:p>
        </w:tc>
      </w:tr>
      <w:tr w:rsidR="008B50DE" w:rsidRPr="00C25669" w14:paraId="3C7CE70B" w14:textId="77777777" w:rsidTr="009C4399">
        <w:trPr>
          <w:cantSplit/>
          <w:jc w:val="center"/>
        </w:trPr>
        <w:tc>
          <w:tcPr>
            <w:tcW w:w="9122" w:type="dxa"/>
            <w:gridSpan w:val="4"/>
            <w:tcBorders>
              <w:right w:val="single" w:sz="4" w:space="0" w:color="auto"/>
            </w:tcBorders>
            <w:vAlign w:val="center"/>
          </w:tcPr>
          <w:p w14:paraId="2F892C80" w14:textId="20997210" w:rsidR="008B50DE" w:rsidRDefault="008B50DE" w:rsidP="008B50DE">
            <w:pPr>
              <w:pStyle w:val="TAN"/>
              <w:rPr>
                <w:rFonts w:eastAsia="SimSun"/>
                <w:highlight w:val="yellow"/>
                <w:lang w:eastAsia="zh-CN"/>
              </w:rPr>
            </w:pPr>
            <w:r>
              <w:rPr>
                <w:rFonts w:eastAsia="SimSun"/>
                <w:lang w:eastAsia="zh-CN"/>
              </w:rPr>
              <w:t>Note:</w:t>
            </w:r>
            <w:r w:rsidRPr="00C25669">
              <w:t xml:space="preserve"> </w:t>
            </w:r>
            <w:r w:rsidRPr="00C25669">
              <w:tab/>
            </w:r>
            <w:r>
              <w:t>T</w:t>
            </w:r>
            <w:r>
              <w:rPr>
                <w:vertAlign w:val="subscript"/>
              </w:rPr>
              <w:t>minimumTimeGap</w:t>
            </w:r>
            <w:r>
              <w:rPr>
                <w:vertAlign w:val="subscript"/>
              </w:rPr>
              <w:softHyphen/>
              <w:t xml:space="preserve"> </w:t>
            </w:r>
            <w:r>
              <w:t xml:space="preserve">is signaled as a part of </w:t>
            </w:r>
            <w:r>
              <w:rPr>
                <w:i/>
                <w:iCs/>
                <w:color w:val="000000"/>
              </w:rPr>
              <w:t>drx-Adaptation-r16</w:t>
            </w:r>
            <w:r>
              <w:rPr>
                <w:b/>
                <w:bCs/>
                <w:i/>
                <w:iCs/>
                <w:color w:val="000000"/>
              </w:rPr>
              <w:t xml:space="preserve"> </w:t>
            </w:r>
            <w:r>
              <w:rPr>
                <w:color w:val="000000"/>
              </w:rPr>
              <w:t xml:space="preserve">UE </w:t>
            </w:r>
            <w:r>
              <w:t>capability</w:t>
            </w:r>
          </w:p>
        </w:tc>
      </w:tr>
    </w:tbl>
    <w:p w14:paraId="340F6F8C" w14:textId="77777777" w:rsidR="00D63311" w:rsidRPr="0034339D" w:rsidRDefault="00D63311" w:rsidP="00D63311">
      <w:pPr>
        <w:rPr>
          <w:rFonts w:eastAsia="SimSun"/>
        </w:rPr>
      </w:pPr>
    </w:p>
    <w:p w14:paraId="4F370CB9" w14:textId="77777777" w:rsidR="00D63311" w:rsidRDefault="00D63311" w:rsidP="00D63311">
      <w:pPr>
        <w:rPr>
          <w:rFonts w:eastAsia="SimSun" w:cs="v5.0.0"/>
        </w:rPr>
      </w:pPr>
      <w:r w:rsidRPr="00C25669">
        <w:rPr>
          <w:rFonts w:eastAsia="SimSun" w:cs="v5.0.0"/>
        </w:rPr>
        <w:t xml:space="preserve">For the parameters specified in Table </w:t>
      </w:r>
      <w:r w:rsidRPr="00C25669">
        <w:rPr>
          <w:rFonts w:hint="eastAsia"/>
          <w:lang w:eastAsia="zh-CN"/>
        </w:rPr>
        <w:t>5.3.</w:t>
      </w:r>
      <w:r>
        <w:rPr>
          <w:lang w:eastAsia="zh-CN"/>
        </w:rPr>
        <w:t>2</w:t>
      </w:r>
      <w:r w:rsidRPr="00C25669">
        <w:rPr>
          <w:rFonts w:hint="eastAsia"/>
          <w:lang w:eastAsia="zh-CN"/>
        </w:rPr>
        <w:t>.2</w:t>
      </w:r>
      <w:r>
        <w:rPr>
          <w:lang w:eastAsia="zh-CN"/>
        </w:rPr>
        <w:t>.3</w:t>
      </w:r>
      <w:r w:rsidRPr="00C25669">
        <w:t>-1</w:t>
      </w:r>
      <w:r w:rsidRPr="00C25669">
        <w:rPr>
          <w:rFonts w:eastAsia="SimSun" w:cs="v5.0.0"/>
        </w:rPr>
        <w:t xml:space="preserve">, the average probability of a missed downlink scheduling grant (Pm-dsg) </w:t>
      </w:r>
      <w:r>
        <w:rPr>
          <w:rFonts w:eastAsia="SimSun" w:cs="v5.0.0" w:hint="eastAsia"/>
          <w:lang w:eastAsia="zh-CN"/>
        </w:rPr>
        <w:t>observed on PDCCH during DRX on</w:t>
      </w:r>
      <w:r w:rsidRPr="00C25669">
        <w:rPr>
          <w:rFonts w:eastAsia="SimSun" w:cs="v5.0.0"/>
        </w:rPr>
        <w:t xml:space="preserve"> shall be below the specified value in Table </w:t>
      </w:r>
      <w:r w:rsidRPr="00C25669">
        <w:rPr>
          <w:rFonts w:hint="eastAsia"/>
          <w:lang w:eastAsia="zh-CN"/>
        </w:rPr>
        <w:t>5.3.</w:t>
      </w:r>
      <w:r>
        <w:rPr>
          <w:lang w:eastAsia="zh-CN"/>
        </w:rPr>
        <w:t>2</w:t>
      </w:r>
      <w:r w:rsidRPr="00C25669">
        <w:rPr>
          <w:rFonts w:hint="eastAsia"/>
          <w:lang w:eastAsia="zh-CN"/>
        </w:rPr>
        <w:t>.2</w:t>
      </w:r>
      <w:r>
        <w:rPr>
          <w:lang w:eastAsia="zh-CN"/>
        </w:rPr>
        <w:t>.3</w:t>
      </w:r>
      <w:r w:rsidRPr="00C25669">
        <w:t>-</w:t>
      </w:r>
      <w:r>
        <w:t>2</w:t>
      </w:r>
      <w:r w:rsidRPr="00C25669">
        <w:rPr>
          <w:rFonts w:eastAsia="SimSun" w:cs="v5.0.0"/>
        </w:rPr>
        <w:t xml:space="preserve">. </w:t>
      </w:r>
      <w:r w:rsidRPr="00744F56">
        <w:rPr>
          <w:rFonts w:eastAsia="SimSun" w:cs="v5.0.0"/>
        </w:rPr>
        <w:t>The downlink physical setup is in accordance with Annex C.</w:t>
      </w:r>
      <w:r>
        <w:rPr>
          <w:rFonts w:eastAsia="SimSun" w:cs="v5.0.0" w:hint="eastAsia"/>
          <w:lang w:eastAsia="zh-CN"/>
        </w:rPr>
        <w:t>3</w:t>
      </w:r>
      <w:r w:rsidRPr="00744F56">
        <w:rPr>
          <w:rFonts w:eastAsia="SimSun" w:cs="v5.0.0"/>
        </w:rPr>
        <w:t>.1.</w:t>
      </w:r>
      <w:r>
        <w:rPr>
          <w:rFonts w:eastAsia="SimSun" w:cs="v5.0.0"/>
        </w:rPr>
        <w:t xml:space="preserve"> </w:t>
      </w:r>
    </w:p>
    <w:p w14:paraId="0DEFFE43" w14:textId="77777777" w:rsidR="00D63311" w:rsidRDefault="00D63311" w:rsidP="00D63311">
      <w:pPr>
        <w:pStyle w:val="TH"/>
      </w:pPr>
      <w:r w:rsidRPr="001934FC">
        <w:t xml:space="preserve">Table </w:t>
      </w:r>
      <w:r w:rsidRPr="00C25669">
        <w:rPr>
          <w:rFonts w:hint="eastAsia"/>
          <w:lang w:eastAsia="zh-CN"/>
        </w:rPr>
        <w:t>5.3.</w:t>
      </w:r>
      <w:r>
        <w:rPr>
          <w:lang w:eastAsia="zh-CN"/>
        </w:rPr>
        <w:t>2</w:t>
      </w:r>
      <w:r w:rsidRPr="00C25669">
        <w:rPr>
          <w:rFonts w:hint="eastAsia"/>
          <w:lang w:eastAsia="zh-CN"/>
        </w:rPr>
        <w:t>.2</w:t>
      </w:r>
      <w:r>
        <w:rPr>
          <w:lang w:eastAsia="zh-CN"/>
        </w:rPr>
        <w:t>.3</w:t>
      </w:r>
      <w:r w:rsidRPr="00C25669">
        <w:t>-</w:t>
      </w:r>
      <w:r>
        <w:t>2</w:t>
      </w:r>
      <w:r w:rsidRPr="001934FC">
        <w:t xml:space="preserve">: </w:t>
      </w:r>
      <w:r w:rsidRPr="00C25669">
        <w:t>Minimum performance with 30</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D63311" w:rsidRPr="00C25669" w14:paraId="67E10F28" w14:textId="77777777" w:rsidTr="00D63311">
        <w:trPr>
          <w:trHeight w:val="209"/>
          <w:jc w:val="center"/>
        </w:trPr>
        <w:tc>
          <w:tcPr>
            <w:tcW w:w="851" w:type="dxa"/>
            <w:vMerge w:val="restart"/>
            <w:vAlign w:val="center"/>
          </w:tcPr>
          <w:p w14:paraId="4AF9F6C7" w14:textId="77777777" w:rsidR="00D63311" w:rsidRPr="00C25669" w:rsidRDefault="00D63311" w:rsidP="00575C91">
            <w:pPr>
              <w:pStyle w:val="TAH"/>
              <w:rPr>
                <w:rFonts w:eastAsia="SimSun"/>
              </w:rPr>
            </w:pPr>
            <w:r w:rsidRPr="00C25669">
              <w:rPr>
                <w:rFonts w:eastAsia="SimSun"/>
              </w:rPr>
              <w:t>Test number</w:t>
            </w:r>
          </w:p>
        </w:tc>
        <w:tc>
          <w:tcPr>
            <w:tcW w:w="851" w:type="dxa"/>
            <w:vMerge w:val="restart"/>
            <w:vAlign w:val="center"/>
          </w:tcPr>
          <w:p w14:paraId="727D1119" w14:textId="77777777" w:rsidR="00D63311" w:rsidRPr="00C25669" w:rsidRDefault="00D63311" w:rsidP="00575C91">
            <w:pPr>
              <w:pStyle w:val="TAH"/>
              <w:rPr>
                <w:rFonts w:eastAsia="SimSun"/>
                <w:lang w:eastAsia="zh-CN"/>
              </w:rPr>
            </w:pPr>
            <w:r w:rsidRPr="00C25669">
              <w:rPr>
                <w:rFonts w:eastAsia="SimSun"/>
              </w:rPr>
              <w:t>Bandwidth</w:t>
            </w:r>
            <w:r w:rsidRPr="00C25669">
              <w:rPr>
                <w:rFonts w:eastAsia="SimSun" w:hint="eastAsia"/>
                <w:lang w:eastAsia="zh-CN"/>
              </w:rPr>
              <w:t xml:space="preserve"> (MHz)</w:t>
            </w:r>
          </w:p>
        </w:tc>
        <w:tc>
          <w:tcPr>
            <w:tcW w:w="850" w:type="dxa"/>
            <w:vMerge w:val="restart"/>
            <w:vAlign w:val="center"/>
          </w:tcPr>
          <w:p w14:paraId="4305DFFF" w14:textId="77777777" w:rsidR="00D63311" w:rsidRPr="00C25669" w:rsidRDefault="00D63311" w:rsidP="00575C91">
            <w:pPr>
              <w:pStyle w:val="TAH"/>
              <w:rPr>
                <w:rFonts w:eastAsia="SimSun"/>
                <w:lang w:eastAsia="zh-CN"/>
              </w:rPr>
            </w:pPr>
            <w:r w:rsidRPr="00C25669">
              <w:rPr>
                <w:rFonts w:eastAsia="SimSun" w:hint="eastAsia"/>
                <w:lang w:eastAsia="zh-CN"/>
              </w:rPr>
              <w:t>CORES</w:t>
            </w:r>
            <w:r w:rsidRPr="00C25669">
              <w:rPr>
                <w:rFonts w:eastAsia="SimSun"/>
                <w:lang w:eastAsia="zh-CN"/>
              </w:rPr>
              <w:t>ET RB</w:t>
            </w:r>
          </w:p>
        </w:tc>
        <w:tc>
          <w:tcPr>
            <w:tcW w:w="914" w:type="dxa"/>
            <w:vMerge w:val="restart"/>
            <w:vAlign w:val="center"/>
          </w:tcPr>
          <w:p w14:paraId="536F137A" w14:textId="77777777" w:rsidR="00D63311" w:rsidRPr="00C25669" w:rsidRDefault="00D63311" w:rsidP="00575C91">
            <w:pPr>
              <w:pStyle w:val="TAH"/>
              <w:rPr>
                <w:rFonts w:eastAsia="SimSun"/>
                <w:lang w:eastAsia="zh-CN"/>
              </w:rPr>
            </w:pPr>
            <w:r w:rsidRPr="00C25669">
              <w:rPr>
                <w:rFonts w:eastAsia="SimSun" w:hint="eastAsia"/>
                <w:lang w:eastAsia="zh-CN"/>
              </w:rPr>
              <w:t>CORESET duration</w:t>
            </w:r>
          </w:p>
        </w:tc>
        <w:tc>
          <w:tcPr>
            <w:tcW w:w="1138" w:type="dxa"/>
            <w:vMerge w:val="restart"/>
            <w:vAlign w:val="center"/>
          </w:tcPr>
          <w:p w14:paraId="674B00FD" w14:textId="77777777" w:rsidR="00D63311" w:rsidRPr="00C25669" w:rsidRDefault="00D63311" w:rsidP="00575C91">
            <w:pPr>
              <w:pStyle w:val="TAH"/>
              <w:rPr>
                <w:rFonts w:eastAsia="SimSun"/>
              </w:rPr>
            </w:pPr>
            <w:r w:rsidRPr="00C25669">
              <w:rPr>
                <w:rFonts w:eastAsia="SimSun"/>
              </w:rPr>
              <w:t>Aggregation level</w:t>
            </w:r>
          </w:p>
        </w:tc>
        <w:tc>
          <w:tcPr>
            <w:tcW w:w="1134" w:type="dxa"/>
            <w:vMerge w:val="restart"/>
            <w:vAlign w:val="center"/>
          </w:tcPr>
          <w:p w14:paraId="4371E9AA" w14:textId="77777777" w:rsidR="00D63311" w:rsidRPr="00C25669" w:rsidRDefault="00D63311" w:rsidP="00575C91">
            <w:pPr>
              <w:pStyle w:val="TAH"/>
              <w:rPr>
                <w:rFonts w:eastAsia="SimSun"/>
              </w:rPr>
            </w:pPr>
            <w:r w:rsidRPr="00C25669">
              <w:rPr>
                <w:rFonts w:eastAsia="SimSun"/>
              </w:rPr>
              <w:t>Reference Channel</w:t>
            </w:r>
          </w:p>
        </w:tc>
        <w:tc>
          <w:tcPr>
            <w:tcW w:w="1276" w:type="dxa"/>
            <w:vMerge w:val="restart"/>
            <w:vAlign w:val="center"/>
          </w:tcPr>
          <w:p w14:paraId="041DECFD" w14:textId="77777777" w:rsidR="00D63311" w:rsidRPr="00C25669" w:rsidRDefault="00D63311" w:rsidP="00575C91">
            <w:pPr>
              <w:pStyle w:val="TAH"/>
              <w:rPr>
                <w:rFonts w:eastAsia="SimSun"/>
              </w:rPr>
            </w:pPr>
            <w:r w:rsidRPr="00C25669">
              <w:rPr>
                <w:rFonts w:eastAsia="SimSun"/>
              </w:rPr>
              <w:t>Propagation Condition</w:t>
            </w:r>
          </w:p>
        </w:tc>
        <w:tc>
          <w:tcPr>
            <w:tcW w:w="1130" w:type="dxa"/>
            <w:vMerge w:val="restart"/>
            <w:vAlign w:val="center"/>
          </w:tcPr>
          <w:p w14:paraId="0B194B4E" w14:textId="77777777" w:rsidR="00D63311" w:rsidRPr="00C25669" w:rsidRDefault="00D63311" w:rsidP="00575C91">
            <w:pPr>
              <w:pStyle w:val="TAH"/>
              <w:rPr>
                <w:rFonts w:eastAsia="SimSun"/>
              </w:rPr>
            </w:pPr>
            <w:r w:rsidRPr="00C25669">
              <w:rPr>
                <w:rFonts w:eastAsia="SimSun"/>
              </w:rPr>
              <w:t>Antenna configuration and correlation Matrix</w:t>
            </w:r>
          </w:p>
        </w:tc>
        <w:tc>
          <w:tcPr>
            <w:tcW w:w="1713" w:type="dxa"/>
            <w:gridSpan w:val="2"/>
            <w:vAlign w:val="center"/>
          </w:tcPr>
          <w:p w14:paraId="646A94F3" w14:textId="77777777" w:rsidR="00D63311" w:rsidRPr="00C25669" w:rsidRDefault="00D63311" w:rsidP="00575C91">
            <w:pPr>
              <w:pStyle w:val="TAH"/>
              <w:rPr>
                <w:rFonts w:eastAsia="SimSun"/>
              </w:rPr>
            </w:pPr>
            <w:r w:rsidRPr="00C25669">
              <w:rPr>
                <w:rFonts w:eastAsia="SimSun"/>
              </w:rPr>
              <w:t>Reference value</w:t>
            </w:r>
          </w:p>
        </w:tc>
      </w:tr>
      <w:tr w:rsidR="00D63311" w:rsidRPr="00C25669" w14:paraId="47E9A3EA" w14:textId="77777777" w:rsidTr="00D63311">
        <w:trPr>
          <w:trHeight w:val="209"/>
          <w:jc w:val="center"/>
        </w:trPr>
        <w:tc>
          <w:tcPr>
            <w:tcW w:w="851" w:type="dxa"/>
            <w:vMerge/>
            <w:vAlign w:val="center"/>
          </w:tcPr>
          <w:p w14:paraId="400F6C6A" w14:textId="77777777" w:rsidR="00D63311" w:rsidRPr="00C25669" w:rsidRDefault="00D63311" w:rsidP="00575C91">
            <w:pPr>
              <w:pStyle w:val="TAH"/>
              <w:rPr>
                <w:rFonts w:eastAsia="SimSun"/>
              </w:rPr>
            </w:pPr>
          </w:p>
        </w:tc>
        <w:tc>
          <w:tcPr>
            <w:tcW w:w="851" w:type="dxa"/>
            <w:vMerge/>
            <w:vAlign w:val="center"/>
          </w:tcPr>
          <w:p w14:paraId="2ABEF427" w14:textId="77777777" w:rsidR="00D63311" w:rsidRPr="00C25669" w:rsidRDefault="00D63311" w:rsidP="00575C91">
            <w:pPr>
              <w:pStyle w:val="TAH"/>
              <w:rPr>
                <w:rFonts w:eastAsia="SimSun"/>
              </w:rPr>
            </w:pPr>
          </w:p>
        </w:tc>
        <w:tc>
          <w:tcPr>
            <w:tcW w:w="850" w:type="dxa"/>
            <w:vMerge/>
            <w:vAlign w:val="center"/>
          </w:tcPr>
          <w:p w14:paraId="7AA9473E" w14:textId="77777777" w:rsidR="00D63311" w:rsidRPr="00C25669" w:rsidRDefault="00D63311" w:rsidP="00575C91">
            <w:pPr>
              <w:pStyle w:val="TAH"/>
              <w:rPr>
                <w:rFonts w:eastAsia="SimSun"/>
              </w:rPr>
            </w:pPr>
          </w:p>
        </w:tc>
        <w:tc>
          <w:tcPr>
            <w:tcW w:w="914" w:type="dxa"/>
            <w:vMerge/>
            <w:vAlign w:val="center"/>
          </w:tcPr>
          <w:p w14:paraId="4B1F15E0" w14:textId="77777777" w:rsidR="00D63311" w:rsidRPr="00C25669" w:rsidRDefault="00D63311" w:rsidP="00575C91">
            <w:pPr>
              <w:pStyle w:val="TAH"/>
              <w:rPr>
                <w:rFonts w:eastAsia="SimSun"/>
              </w:rPr>
            </w:pPr>
          </w:p>
        </w:tc>
        <w:tc>
          <w:tcPr>
            <w:tcW w:w="1138" w:type="dxa"/>
            <w:vMerge/>
            <w:vAlign w:val="center"/>
          </w:tcPr>
          <w:p w14:paraId="02971210" w14:textId="77777777" w:rsidR="00D63311" w:rsidRPr="00C25669" w:rsidRDefault="00D63311" w:rsidP="00575C91">
            <w:pPr>
              <w:pStyle w:val="TAH"/>
              <w:rPr>
                <w:rFonts w:eastAsia="SimSun"/>
              </w:rPr>
            </w:pPr>
          </w:p>
        </w:tc>
        <w:tc>
          <w:tcPr>
            <w:tcW w:w="1134" w:type="dxa"/>
            <w:vMerge/>
            <w:vAlign w:val="center"/>
          </w:tcPr>
          <w:p w14:paraId="789CA190" w14:textId="77777777" w:rsidR="00D63311" w:rsidRPr="00C25669" w:rsidRDefault="00D63311" w:rsidP="00575C91">
            <w:pPr>
              <w:pStyle w:val="TAH"/>
              <w:rPr>
                <w:rFonts w:eastAsia="SimSun"/>
              </w:rPr>
            </w:pPr>
          </w:p>
        </w:tc>
        <w:tc>
          <w:tcPr>
            <w:tcW w:w="1276" w:type="dxa"/>
            <w:vMerge/>
            <w:vAlign w:val="center"/>
          </w:tcPr>
          <w:p w14:paraId="2BEF0288" w14:textId="77777777" w:rsidR="00D63311" w:rsidRPr="00C25669" w:rsidRDefault="00D63311" w:rsidP="00575C91">
            <w:pPr>
              <w:pStyle w:val="TAH"/>
              <w:rPr>
                <w:rFonts w:eastAsia="SimSun"/>
              </w:rPr>
            </w:pPr>
          </w:p>
        </w:tc>
        <w:tc>
          <w:tcPr>
            <w:tcW w:w="1130" w:type="dxa"/>
            <w:vMerge/>
            <w:vAlign w:val="center"/>
          </w:tcPr>
          <w:p w14:paraId="0B40F77F" w14:textId="77777777" w:rsidR="00D63311" w:rsidRPr="00C25669" w:rsidRDefault="00D63311" w:rsidP="00575C91">
            <w:pPr>
              <w:pStyle w:val="TAH"/>
              <w:rPr>
                <w:rFonts w:eastAsia="SimSun"/>
              </w:rPr>
            </w:pPr>
          </w:p>
        </w:tc>
        <w:tc>
          <w:tcPr>
            <w:tcW w:w="992" w:type="dxa"/>
            <w:vAlign w:val="center"/>
          </w:tcPr>
          <w:p w14:paraId="56637FAE" w14:textId="77777777" w:rsidR="00D63311" w:rsidRPr="00C25669" w:rsidRDefault="00D63311" w:rsidP="00575C91">
            <w:pPr>
              <w:pStyle w:val="TAH"/>
              <w:rPr>
                <w:rFonts w:eastAsia="SimSun"/>
              </w:rPr>
            </w:pPr>
            <w:r w:rsidRPr="00C25669">
              <w:rPr>
                <w:rFonts w:eastAsia="SimSun"/>
              </w:rPr>
              <w:t>Pm-dsg (%)</w:t>
            </w:r>
          </w:p>
        </w:tc>
        <w:tc>
          <w:tcPr>
            <w:tcW w:w="721" w:type="dxa"/>
            <w:vAlign w:val="center"/>
          </w:tcPr>
          <w:p w14:paraId="4226070F" w14:textId="77777777" w:rsidR="00D63311" w:rsidRPr="00C25669" w:rsidRDefault="00D63311" w:rsidP="00575C91">
            <w:pPr>
              <w:pStyle w:val="TAH"/>
              <w:rPr>
                <w:rFonts w:eastAsia="SimSun"/>
              </w:rPr>
            </w:pPr>
            <w:r w:rsidRPr="00C25669">
              <w:rPr>
                <w:rFonts w:eastAsia="SimSun"/>
              </w:rPr>
              <w:t>SNR</w:t>
            </w:r>
            <w:r w:rsidRPr="00C25669" w:rsidDel="005B3479">
              <w:rPr>
                <w:rFonts w:eastAsia="SimSun"/>
              </w:rPr>
              <w:t xml:space="preserve"> </w:t>
            </w:r>
            <w:r w:rsidRPr="00C25669">
              <w:rPr>
                <w:rFonts w:eastAsia="SimSun"/>
              </w:rPr>
              <w:t>(dB)</w:t>
            </w:r>
          </w:p>
        </w:tc>
      </w:tr>
      <w:tr w:rsidR="00D63311" w:rsidRPr="00C25669" w14:paraId="0B98E9AA" w14:textId="77777777" w:rsidTr="00D63311">
        <w:trPr>
          <w:trHeight w:val="106"/>
          <w:jc w:val="center"/>
        </w:trPr>
        <w:tc>
          <w:tcPr>
            <w:tcW w:w="851" w:type="dxa"/>
            <w:vMerge w:val="restart"/>
            <w:shd w:val="clear" w:color="auto" w:fill="auto"/>
            <w:vAlign w:val="center"/>
          </w:tcPr>
          <w:p w14:paraId="69421D33" w14:textId="77777777" w:rsidR="00D63311" w:rsidRPr="00C25669" w:rsidRDefault="00D63311" w:rsidP="00575C91">
            <w:pPr>
              <w:pStyle w:val="TAC"/>
              <w:rPr>
                <w:rFonts w:eastAsia="SimSun"/>
                <w:lang w:eastAsia="zh-CN"/>
              </w:rPr>
            </w:pPr>
            <w:r>
              <w:rPr>
                <w:rFonts w:eastAsia="SimSun" w:hint="eastAsia"/>
                <w:lang w:eastAsia="zh-CN"/>
              </w:rPr>
              <w:t>1</w:t>
            </w:r>
          </w:p>
        </w:tc>
        <w:tc>
          <w:tcPr>
            <w:tcW w:w="851" w:type="dxa"/>
            <w:vMerge w:val="restart"/>
            <w:shd w:val="clear" w:color="auto" w:fill="auto"/>
            <w:vAlign w:val="center"/>
          </w:tcPr>
          <w:p w14:paraId="28671B86" w14:textId="77777777" w:rsidR="00D63311" w:rsidRPr="00C25669" w:rsidRDefault="00D63311" w:rsidP="00575C91">
            <w:pPr>
              <w:pStyle w:val="TAC"/>
              <w:rPr>
                <w:rFonts w:eastAsia="SimSun"/>
                <w:lang w:eastAsia="zh-CN"/>
              </w:rPr>
            </w:pPr>
            <w:r w:rsidRPr="00C25669">
              <w:rPr>
                <w:rFonts w:eastAsia="SimSun" w:hint="eastAsia"/>
                <w:lang w:eastAsia="zh-CN"/>
              </w:rPr>
              <w:t>40</w:t>
            </w:r>
          </w:p>
        </w:tc>
        <w:tc>
          <w:tcPr>
            <w:tcW w:w="850" w:type="dxa"/>
            <w:vMerge w:val="restart"/>
            <w:vAlign w:val="center"/>
          </w:tcPr>
          <w:p w14:paraId="1697B009" w14:textId="77777777" w:rsidR="00D63311" w:rsidRPr="00C25669" w:rsidRDefault="00D63311" w:rsidP="00575C91">
            <w:pPr>
              <w:pStyle w:val="TAC"/>
              <w:rPr>
                <w:rFonts w:eastAsia="SimSun"/>
                <w:lang w:eastAsia="zh-CN"/>
              </w:rPr>
            </w:pPr>
            <w:r w:rsidRPr="00C25669">
              <w:rPr>
                <w:rFonts w:eastAsia="SimSun"/>
                <w:lang w:eastAsia="zh-CN"/>
              </w:rPr>
              <w:t>102</w:t>
            </w:r>
          </w:p>
        </w:tc>
        <w:tc>
          <w:tcPr>
            <w:tcW w:w="914" w:type="dxa"/>
            <w:vMerge w:val="restart"/>
            <w:vAlign w:val="center"/>
          </w:tcPr>
          <w:p w14:paraId="54490044" w14:textId="77777777" w:rsidR="00D63311" w:rsidRPr="00C25669" w:rsidRDefault="00D63311" w:rsidP="00575C91">
            <w:pPr>
              <w:pStyle w:val="TAC"/>
              <w:rPr>
                <w:rFonts w:eastAsia="SimSun"/>
                <w:lang w:eastAsia="zh-CN"/>
              </w:rPr>
            </w:pPr>
            <w:r w:rsidRPr="00C25669">
              <w:rPr>
                <w:rFonts w:eastAsia="SimSun"/>
                <w:lang w:eastAsia="zh-CN"/>
              </w:rPr>
              <w:t>1</w:t>
            </w:r>
          </w:p>
        </w:tc>
        <w:tc>
          <w:tcPr>
            <w:tcW w:w="1138" w:type="dxa"/>
            <w:vAlign w:val="center"/>
          </w:tcPr>
          <w:p w14:paraId="0F9C16FC" w14:textId="77777777" w:rsidR="00D63311" w:rsidRPr="00C25669" w:rsidRDefault="00D63311" w:rsidP="00575C91">
            <w:pPr>
              <w:pStyle w:val="TAC"/>
              <w:rPr>
                <w:rFonts w:eastAsia="SimSun"/>
                <w:lang w:eastAsia="zh-CN"/>
              </w:rPr>
            </w:pPr>
            <w:r w:rsidRPr="00C25669">
              <w:rPr>
                <w:rFonts w:eastAsia="SimSun"/>
                <w:lang w:eastAsia="zh-CN"/>
              </w:rPr>
              <w:t>4</w:t>
            </w:r>
          </w:p>
        </w:tc>
        <w:tc>
          <w:tcPr>
            <w:tcW w:w="1134" w:type="dxa"/>
            <w:shd w:val="clear" w:color="auto" w:fill="auto"/>
            <w:vAlign w:val="center"/>
          </w:tcPr>
          <w:p w14:paraId="722A72B2" w14:textId="77777777" w:rsidR="00D63311" w:rsidRPr="00C25669" w:rsidRDefault="00D63311" w:rsidP="00575C91">
            <w:pPr>
              <w:pStyle w:val="TAC"/>
              <w:rPr>
                <w:rFonts w:eastAsia="SimSun"/>
                <w:lang w:eastAsia="zh-CN"/>
              </w:rPr>
            </w:pPr>
            <w:r w:rsidRPr="00C25669">
              <w:rPr>
                <w:rFonts w:eastAsia="SimSun"/>
                <w:lang w:eastAsia="zh-CN"/>
              </w:rPr>
              <w:t>R.PDCCH. 2-1.2 TDD</w:t>
            </w:r>
          </w:p>
        </w:tc>
        <w:tc>
          <w:tcPr>
            <w:tcW w:w="1276" w:type="dxa"/>
            <w:vMerge w:val="restart"/>
            <w:shd w:val="clear" w:color="auto" w:fill="auto"/>
            <w:vAlign w:val="center"/>
          </w:tcPr>
          <w:p w14:paraId="617F1CDC" w14:textId="77777777" w:rsidR="00D63311" w:rsidRPr="00C25669" w:rsidRDefault="00D63311" w:rsidP="00575C91">
            <w:pPr>
              <w:pStyle w:val="TAC"/>
              <w:rPr>
                <w:rFonts w:eastAsia="SimSun"/>
              </w:rPr>
            </w:pPr>
            <w:r w:rsidRPr="00C25669">
              <w:rPr>
                <w:rFonts w:eastAsia="SimSun"/>
              </w:rPr>
              <w:t>TDLC300- 100</w:t>
            </w:r>
          </w:p>
        </w:tc>
        <w:tc>
          <w:tcPr>
            <w:tcW w:w="1130" w:type="dxa"/>
            <w:vMerge w:val="restart"/>
            <w:shd w:val="clear" w:color="auto" w:fill="auto"/>
            <w:vAlign w:val="center"/>
          </w:tcPr>
          <w:p w14:paraId="64830A0C" w14:textId="77777777" w:rsidR="00D63311" w:rsidRPr="00C25669" w:rsidRDefault="00D63311" w:rsidP="00575C91">
            <w:pPr>
              <w:pStyle w:val="TAC"/>
              <w:rPr>
                <w:rFonts w:eastAsia="SimSun"/>
                <w:lang w:eastAsia="zh-CN"/>
              </w:rPr>
            </w:pPr>
            <w:r w:rsidRPr="00C25669">
              <w:rPr>
                <w:rFonts w:eastAsia="SimSun" w:hint="eastAsia"/>
                <w:lang w:eastAsia="zh-CN"/>
              </w:rPr>
              <w:t>1x2</w:t>
            </w:r>
            <w:r w:rsidRPr="00C25669">
              <w:rPr>
                <w:rFonts w:eastAsia="SimSun"/>
                <w:lang w:eastAsia="zh-CN"/>
              </w:rPr>
              <w:t xml:space="preserve"> Low</w:t>
            </w:r>
          </w:p>
        </w:tc>
        <w:tc>
          <w:tcPr>
            <w:tcW w:w="992" w:type="dxa"/>
            <w:vMerge w:val="restart"/>
            <w:vAlign w:val="center"/>
          </w:tcPr>
          <w:p w14:paraId="12255E4E" w14:textId="77777777" w:rsidR="00D63311" w:rsidRPr="00C25669" w:rsidRDefault="00D63311" w:rsidP="00575C91">
            <w:pPr>
              <w:pStyle w:val="TAC"/>
              <w:rPr>
                <w:rFonts w:eastAsia="SimSun"/>
                <w:lang w:eastAsia="zh-CN"/>
              </w:rPr>
            </w:pPr>
            <w:r w:rsidRPr="00C25669">
              <w:rPr>
                <w:rFonts w:eastAsia="SimSun" w:hint="eastAsia"/>
                <w:lang w:eastAsia="zh-CN"/>
              </w:rPr>
              <w:t>1</w:t>
            </w:r>
          </w:p>
        </w:tc>
        <w:tc>
          <w:tcPr>
            <w:tcW w:w="721" w:type="dxa"/>
            <w:vMerge w:val="restart"/>
            <w:vAlign w:val="center"/>
          </w:tcPr>
          <w:p w14:paraId="3E9F980C" w14:textId="77777777" w:rsidR="00D63311" w:rsidRPr="00C25669" w:rsidRDefault="00D63311" w:rsidP="00575C91">
            <w:pPr>
              <w:pStyle w:val="TAC"/>
              <w:rPr>
                <w:rFonts w:eastAsia="SimSun"/>
                <w:lang w:eastAsia="zh-CN"/>
              </w:rPr>
            </w:pPr>
            <w:r w:rsidRPr="00C25669">
              <w:rPr>
                <w:rFonts w:eastAsia="SimSun" w:hint="eastAsia"/>
                <w:lang w:eastAsia="zh-CN"/>
              </w:rPr>
              <w:t>3.0</w:t>
            </w:r>
          </w:p>
        </w:tc>
      </w:tr>
      <w:tr w:rsidR="00D63311" w:rsidRPr="00C25669" w14:paraId="0F33D058" w14:textId="77777777" w:rsidTr="00D63311">
        <w:trPr>
          <w:trHeight w:val="106"/>
          <w:jc w:val="center"/>
        </w:trPr>
        <w:tc>
          <w:tcPr>
            <w:tcW w:w="851" w:type="dxa"/>
            <w:vMerge/>
            <w:shd w:val="clear" w:color="auto" w:fill="auto"/>
          </w:tcPr>
          <w:p w14:paraId="0448E86B" w14:textId="77777777" w:rsidR="00D63311" w:rsidRDefault="00D63311" w:rsidP="00D63311">
            <w:pPr>
              <w:keepNext/>
              <w:keepLines/>
              <w:spacing w:after="0"/>
              <w:jc w:val="center"/>
              <w:rPr>
                <w:rFonts w:ascii="Arial" w:eastAsia="SimSun" w:hAnsi="Arial" w:cs="Arial"/>
                <w:sz w:val="18"/>
                <w:lang w:eastAsia="zh-CN"/>
              </w:rPr>
            </w:pPr>
          </w:p>
        </w:tc>
        <w:tc>
          <w:tcPr>
            <w:tcW w:w="851" w:type="dxa"/>
            <w:vMerge/>
            <w:shd w:val="clear" w:color="auto" w:fill="auto"/>
          </w:tcPr>
          <w:p w14:paraId="7C08F32F" w14:textId="77777777" w:rsidR="00D63311" w:rsidRPr="00C25669" w:rsidRDefault="00D63311" w:rsidP="00D63311">
            <w:pPr>
              <w:keepNext/>
              <w:keepLines/>
              <w:spacing w:after="0"/>
              <w:jc w:val="center"/>
              <w:rPr>
                <w:rFonts w:ascii="Arial" w:eastAsia="SimSun" w:hAnsi="Arial" w:cs="Arial"/>
                <w:sz w:val="18"/>
                <w:lang w:eastAsia="zh-CN"/>
              </w:rPr>
            </w:pPr>
          </w:p>
        </w:tc>
        <w:tc>
          <w:tcPr>
            <w:tcW w:w="850" w:type="dxa"/>
            <w:vMerge/>
          </w:tcPr>
          <w:p w14:paraId="7E66599E" w14:textId="77777777" w:rsidR="00D63311" w:rsidRPr="00C25669" w:rsidRDefault="00D63311" w:rsidP="00D63311">
            <w:pPr>
              <w:keepNext/>
              <w:keepLines/>
              <w:spacing w:after="0"/>
              <w:jc w:val="center"/>
              <w:rPr>
                <w:rFonts w:ascii="Arial" w:eastAsia="SimSun" w:hAnsi="Arial" w:cs="Arial"/>
                <w:sz w:val="18"/>
                <w:lang w:eastAsia="zh-CN"/>
              </w:rPr>
            </w:pPr>
          </w:p>
        </w:tc>
        <w:tc>
          <w:tcPr>
            <w:tcW w:w="914" w:type="dxa"/>
            <w:vMerge/>
          </w:tcPr>
          <w:p w14:paraId="3788F2DE" w14:textId="77777777" w:rsidR="00D63311" w:rsidRPr="00C25669" w:rsidRDefault="00D63311" w:rsidP="00D63311">
            <w:pPr>
              <w:keepNext/>
              <w:keepLines/>
              <w:spacing w:after="0"/>
              <w:jc w:val="center"/>
              <w:rPr>
                <w:rFonts w:ascii="Arial" w:eastAsia="SimSun" w:hAnsi="Arial" w:cs="Arial"/>
                <w:sz w:val="18"/>
                <w:lang w:eastAsia="zh-CN"/>
              </w:rPr>
            </w:pPr>
          </w:p>
        </w:tc>
        <w:tc>
          <w:tcPr>
            <w:tcW w:w="1138" w:type="dxa"/>
          </w:tcPr>
          <w:p w14:paraId="1BD9FADA" w14:textId="77777777" w:rsidR="00D63311" w:rsidRPr="00550479" w:rsidRDefault="00D63311" w:rsidP="00575C91">
            <w:pPr>
              <w:pStyle w:val="TAC"/>
              <w:rPr>
                <w:rFonts w:eastAsia="SimSun"/>
                <w:highlight w:val="yellow"/>
                <w:lang w:eastAsia="zh-CN"/>
              </w:rPr>
            </w:pPr>
            <w:r w:rsidRPr="00C25B32">
              <w:rPr>
                <w:rFonts w:eastAsia="SimSun"/>
                <w:lang w:eastAsia="zh-CN"/>
              </w:rPr>
              <w:t>8</w:t>
            </w:r>
          </w:p>
        </w:tc>
        <w:tc>
          <w:tcPr>
            <w:tcW w:w="1134" w:type="dxa"/>
            <w:shd w:val="clear" w:color="auto" w:fill="auto"/>
            <w:vAlign w:val="center"/>
          </w:tcPr>
          <w:p w14:paraId="14794C9F" w14:textId="77777777" w:rsidR="00D63311" w:rsidRPr="00550479" w:rsidRDefault="00D63311" w:rsidP="00575C91">
            <w:pPr>
              <w:pStyle w:val="TAC"/>
              <w:rPr>
                <w:rFonts w:eastAsia="SimSun"/>
                <w:highlight w:val="yellow"/>
                <w:lang w:eastAsia="zh-CN"/>
              </w:rPr>
            </w:pPr>
            <w:r w:rsidRPr="00C25669">
              <w:rPr>
                <w:rFonts w:eastAsia="SimSun"/>
                <w:lang w:eastAsia="zh-CN"/>
              </w:rPr>
              <w:t>R.PDCCH. 2-1.</w:t>
            </w:r>
            <w:r>
              <w:rPr>
                <w:rFonts w:eastAsia="SimSun" w:hint="eastAsia"/>
                <w:lang w:eastAsia="zh-CN"/>
              </w:rPr>
              <w:t>4</w:t>
            </w:r>
            <w:r w:rsidRPr="00C25669">
              <w:rPr>
                <w:rFonts w:eastAsia="SimSun"/>
                <w:lang w:eastAsia="zh-CN"/>
              </w:rPr>
              <w:t xml:space="preserve"> TDD</w:t>
            </w:r>
          </w:p>
        </w:tc>
        <w:tc>
          <w:tcPr>
            <w:tcW w:w="1276" w:type="dxa"/>
            <w:vMerge/>
            <w:shd w:val="clear" w:color="auto" w:fill="auto"/>
          </w:tcPr>
          <w:p w14:paraId="0C7D37EC" w14:textId="77777777" w:rsidR="00D63311" w:rsidRPr="00C25669" w:rsidRDefault="00D63311" w:rsidP="00D63311">
            <w:pPr>
              <w:keepNext/>
              <w:keepLines/>
              <w:spacing w:after="0"/>
              <w:jc w:val="center"/>
              <w:rPr>
                <w:rFonts w:ascii="Arial" w:eastAsia="SimSun" w:hAnsi="Arial" w:cs="Arial"/>
                <w:sz w:val="18"/>
              </w:rPr>
            </w:pPr>
          </w:p>
        </w:tc>
        <w:tc>
          <w:tcPr>
            <w:tcW w:w="1130" w:type="dxa"/>
            <w:vMerge/>
            <w:shd w:val="clear" w:color="auto" w:fill="auto"/>
          </w:tcPr>
          <w:p w14:paraId="3AD70924" w14:textId="77777777" w:rsidR="00D63311" w:rsidRPr="00C25669" w:rsidRDefault="00D63311" w:rsidP="00D63311">
            <w:pPr>
              <w:keepNext/>
              <w:keepLines/>
              <w:spacing w:after="0"/>
              <w:jc w:val="center"/>
              <w:rPr>
                <w:rFonts w:ascii="Arial" w:eastAsia="SimSun" w:hAnsi="Arial" w:cs="Arial"/>
                <w:sz w:val="18"/>
                <w:lang w:eastAsia="zh-CN"/>
              </w:rPr>
            </w:pPr>
          </w:p>
        </w:tc>
        <w:tc>
          <w:tcPr>
            <w:tcW w:w="992" w:type="dxa"/>
            <w:vMerge/>
          </w:tcPr>
          <w:p w14:paraId="66866A97" w14:textId="77777777" w:rsidR="00D63311" w:rsidRPr="00C25669" w:rsidRDefault="00D63311" w:rsidP="00D63311">
            <w:pPr>
              <w:keepNext/>
              <w:keepLines/>
              <w:spacing w:after="0"/>
              <w:jc w:val="center"/>
              <w:rPr>
                <w:rFonts w:ascii="Arial" w:eastAsia="SimSun" w:hAnsi="Arial" w:cs="Arial"/>
                <w:sz w:val="18"/>
                <w:lang w:eastAsia="zh-CN"/>
              </w:rPr>
            </w:pPr>
          </w:p>
        </w:tc>
        <w:tc>
          <w:tcPr>
            <w:tcW w:w="721" w:type="dxa"/>
            <w:vMerge/>
            <w:vAlign w:val="center"/>
          </w:tcPr>
          <w:p w14:paraId="4DB40BC1" w14:textId="77777777" w:rsidR="00D63311" w:rsidRPr="00C25669" w:rsidRDefault="00D63311" w:rsidP="00D63311">
            <w:pPr>
              <w:keepNext/>
              <w:keepLines/>
              <w:spacing w:after="0"/>
              <w:jc w:val="center"/>
              <w:rPr>
                <w:rFonts w:ascii="Arial" w:eastAsia="SimSun" w:hAnsi="Arial" w:cs="Arial"/>
                <w:sz w:val="18"/>
                <w:lang w:eastAsia="zh-CN"/>
              </w:rPr>
            </w:pPr>
          </w:p>
        </w:tc>
      </w:tr>
    </w:tbl>
    <w:p w14:paraId="51CC82A7" w14:textId="3A414326" w:rsidR="00D63311" w:rsidRDefault="00D63311" w:rsidP="00D63311">
      <w:pPr>
        <w:rPr>
          <w:rFonts w:eastAsia="SimSun" w:cs="v5.0.0"/>
        </w:rPr>
      </w:pPr>
    </w:p>
    <w:p w14:paraId="3F7E31F7" w14:textId="77777777" w:rsidR="00B87C80" w:rsidRPr="00915F8A" w:rsidRDefault="00B87C80" w:rsidP="00B87C80">
      <w:pPr>
        <w:pStyle w:val="Heading5"/>
        <w:rPr>
          <w:rFonts w:eastAsia="PMingLiU"/>
          <w:snapToGrid w:val="0"/>
        </w:rPr>
      </w:pPr>
      <w:bookmarkStart w:id="3063" w:name="_Toc114565824"/>
      <w:bookmarkStart w:id="3064" w:name="_Toc123936129"/>
      <w:bookmarkStart w:id="3065" w:name="_Toc124377144"/>
      <w:r w:rsidRPr="00915F8A">
        <w:rPr>
          <w:rFonts w:eastAsia="PMingLiU"/>
          <w:snapToGrid w:val="0"/>
        </w:rPr>
        <w:t>5.3.2.2.</w:t>
      </w:r>
      <w:r>
        <w:rPr>
          <w:rFonts w:eastAsia="PMingLiU"/>
          <w:snapToGrid w:val="0"/>
        </w:rPr>
        <w:t>4</w:t>
      </w:r>
      <w:r w:rsidRPr="00915F8A">
        <w:rPr>
          <w:rFonts w:eastAsia="PMingLiU" w:hint="eastAsia"/>
          <w:snapToGrid w:val="0"/>
          <w:lang w:eastAsia="zh-CN"/>
        </w:rPr>
        <w:tab/>
      </w:r>
      <w:r>
        <w:rPr>
          <w:rFonts w:eastAsia="PMingLiU"/>
          <w:snapToGrid w:val="0"/>
        </w:rPr>
        <w:t xml:space="preserve">Minimum </w:t>
      </w:r>
      <w:r>
        <w:rPr>
          <w:rFonts w:eastAsia="PMingLiU"/>
          <w:snapToGrid w:val="0"/>
          <w:lang w:eastAsia="zh-CN"/>
        </w:rPr>
        <w:t>requirements for RedCap</w:t>
      </w:r>
      <w:bookmarkEnd w:id="3063"/>
      <w:bookmarkEnd w:id="3064"/>
      <w:bookmarkEnd w:id="3065"/>
    </w:p>
    <w:p w14:paraId="674FA087" w14:textId="77777777" w:rsidR="00B87C80" w:rsidRPr="00915F8A" w:rsidRDefault="00B87C80" w:rsidP="00B87C80">
      <w:pPr>
        <w:rPr>
          <w:rFonts w:eastAsia="SimSun" w:cs="v5.0.0"/>
        </w:rPr>
      </w:pPr>
      <w:r w:rsidRPr="00915F8A">
        <w:rPr>
          <w:rFonts w:eastAsia="SimSun" w:cs="v5.0.0"/>
        </w:rPr>
        <w:t xml:space="preserve">For the parameters specified in Table </w:t>
      </w:r>
      <w:r w:rsidRPr="00915F8A">
        <w:rPr>
          <w:rFonts w:eastAsia="SimSun" w:hint="eastAsia"/>
          <w:lang w:eastAsia="zh-CN"/>
        </w:rPr>
        <w:t>5.3.2.2</w:t>
      </w:r>
      <w:r w:rsidRPr="00915F8A">
        <w:rPr>
          <w:rFonts w:eastAsia="SimSun"/>
        </w:rPr>
        <w:t>-1</w:t>
      </w:r>
      <w:r w:rsidRPr="00915F8A">
        <w:rPr>
          <w:rFonts w:eastAsia="SimSun" w:cs="v5.0.0"/>
        </w:rPr>
        <w:t>, the average probability of a missed downlink scheduling grant (Pm-dsg) shall be below the specified value in Table 5.3.2.2.</w:t>
      </w:r>
      <w:r>
        <w:rPr>
          <w:rFonts w:eastAsia="SimSun" w:cs="v5.0.0"/>
        </w:rPr>
        <w:t>4</w:t>
      </w:r>
      <w:r w:rsidRPr="00915F8A">
        <w:rPr>
          <w:rFonts w:eastAsia="SimSun" w:cs="v5.0.0"/>
        </w:rPr>
        <w:t>-1. The downlink physical setup is in accordance with Annex C.3.1.</w:t>
      </w:r>
    </w:p>
    <w:p w14:paraId="74CE460A" w14:textId="77777777" w:rsidR="00B87C80" w:rsidRPr="00915F8A" w:rsidRDefault="00B87C80" w:rsidP="00B87C80">
      <w:pPr>
        <w:pStyle w:val="TH"/>
        <w:rPr>
          <w:rFonts w:eastAsia="PMingLiU"/>
        </w:rPr>
      </w:pPr>
      <w:r w:rsidRPr="00915F8A">
        <w:rPr>
          <w:rFonts w:eastAsia="PMingLiU"/>
        </w:rPr>
        <w:t>Table 5.3.2.2.</w:t>
      </w:r>
      <w:r>
        <w:rPr>
          <w:rFonts w:eastAsia="PMingLiU"/>
        </w:rPr>
        <w:t>4</w:t>
      </w:r>
      <w:r w:rsidRPr="00915F8A">
        <w:rPr>
          <w:rFonts w:eastAsia="PMingLiU"/>
        </w:rPr>
        <w:t>-1: Minimum performance for PDCCH with 30</w:t>
      </w:r>
      <w:r w:rsidRPr="00915F8A">
        <w:rPr>
          <w:rFonts w:eastAsia="PMingLiU" w:hint="eastAsia"/>
          <w:lang w:eastAsia="zh-CN"/>
        </w:rPr>
        <w:t xml:space="preserve"> </w:t>
      </w:r>
      <w:r w:rsidRPr="00915F8A">
        <w:rPr>
          <w:rFonts w:eastAsia="PMingLiU"/>
        </w:rPr>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B87C80" w:rsidRPr="00915F8A" w14:paraId="1EE505BD" w14:textId="77777777" w:rsidTr="00FA064B">
        <w:trPr>
          <w:trHeight w:val="209"/>
          <w:jc w:val="center"/>
        </w:trPr>
        <w:tc>
          <w:tcPr>
            <w:tcW w:w="851" w:type="dxa"/>
            <w:vMerge w:val="restart"/>
            <w:vAlign w:val="center"/>
          </w:tcPr>
          <w:p w14:paraId="2861D629" w14:textId="77777777" w:rsidR="00B87C80" w:rsidRPr="00915F8A" w:rsidRDefault="00B87C80" w:rsidP="00FA064B">
            <w:pPr>
              <w:pStyle w:val="TAH"/>
              <w:rPr>
                <w:rFonts w:eastAsia="SimSun"/>
              </w:rPr>
            </w:pPr>
            <w:r w:rsidRPr="00915F8A">
              <w:rPr>
                <w:rFonts w:eastAsia="SimSun"/>
              </w:rPr>
              <w:t>Test number</w:t>
            </w:r>
          </w:p>
        </w:tc>
        <w:tc>
          <w:tcPr>
            <w:tcW w:w="851" w:type="dxa"/>
            <w:vMerge w:val="restart"/>
            <w:vAlign w:val="center"/>
          </w:tcPr>
          <w:p w14:paraId="4C61A55B" w14:textId="77777777" w:rsidR="00B87C80" w:rsidRPr="00915F8A" w:rsidRDefault="00B87C80" w:rsidP="00FA064B">
            <w:pPr>
              <w:pStyle w:val="TAH"/>
              <w:rPr>
                <w:rFonts w:eastAsia="SimSun"/>
                <w:lang w:eastAsia="zh-CN"/>
              </w:rPr>
            </w:pPr>
            <w:r w:rsidRPr="00915F8A">
              <w:rPr>
                <w:rFonts w:eastAsia="SimSun"/>
              </w:rPr>
              <w:t>Bandwidth</w:t>
            </w:r>
            <w:r w:rsidRPr="00915F8A">
              <w:rPr>
                <w:rFonts w:eastAsia="SimSun" w:hint="eastAsia"/>
                <w:lang w:eastAsia="zh-CN"/>
              </w:rPr>
              <w:t xml:space="preserve"> (MHz)</w:t>
            </w:r>
          </w:p>
        </w:tc>
        <w:tc>
          <w:tcPr>
            <w:tcW w:w="850" w:type="dxa"/>
            <w:vMerge w:val="restart"/>
            <w:vAlign w:val="center"/>
          </w:tcPr>
          <w:p w14:paraId="59117251" w14:textId="77777777" w:rsidR="00B87C80" w:rsidRPr="00915F8A" w:rsidRDefault="00B87C80" w:rsidP="00FA064B">
            <w:pPr>
              <w:pStyle w:val="TAH"/>
              <w:rPr>
                <w:rFonts w:eastAsia="SimSun"/>
                <w:lang w:eastAsia="zh-CN"/>
              </w:rPr>
            </w:pPr>
            <w:r w:rsidRPr="00915F8A">
              <w:rPr>
                <w:rFonts w:eastAsia="SimSun" w:hint="eastAsia"/>
                <w:lang w:eastAsia="zh-CN"/>
              </w:rPr>
              <w:t>CORES</w:t>
            </w:r>
            <w:r w:rsidRPr="00915F8A">
              <w:rPr>
                <w:rFonts w:eastAsia="SimSun"/>
                <w:lang w:eastAsia="zh-CN"/>
              </w:rPr>
              <w:t>ET RB</w:t>
            </w:r>
          </w:p>
        </w:tc>
        <w:tc>
          <w:tcPr>
            <w:tcW w:w="914" w:type="dxa"/>
            <w:vMerge w:val="restart"/>
            <w:vAlign w:val="center"/>
          </w:tcPr>
          <w:p w14:paraId="0D5B7A9A" w14:textId="77777777" w:rsidR="00B87C80" w:rsidRPr="00915F8A" w:rsidRDefault="00B87C80" w:rsidP="00FA064B">
            <w:pPr>
              <w:pStyle w:val="TAH"/>
              <w:rPr>
                <w:rFonts w:eastAsia="SimSun"/>
                <w:lang w:eastAsia="zh-CN"/>
              </w:rPr>
            </w:pPr>
            <w:r w:rsidRPr="00915F8A">
              <w:rPr>
                <w:rFonts w:eastAsia="SimSun" w:hint="eastAsia"/>
                <w:lang w:eastAsia="zh-CN"/>
              </w:rPr>
              <w:t>CORESET duration</w:t>
            </w:r>
          </w:p>
        </w:tc>
        <w:tc>
          <w:tcPr>
            <w:tcW w:w="1138" w:type="dxa"/>
            <w:vMerge w:val="restart"/>
            <w:vAlign w:val="center"/>
          </w:tcPr>
          <w:p w14:paraId="097B0C03" w14:textId="77777777" w:rsidR="00B87C80" w:rsidRPr="00915F8A" w:rsidRDefault="00B87C80" w:rsidP="00FA064B">
            <w:pPr>
              <w:pStyle w:val="TAH"/>
              <w:rPr>
                <w:rFonts w:eastAsia="SimSun"/>
              </w:rPr>
            </w:pPr>
            <w:r w:rsidRPr="00915F8A">
              <w:rPr>
                <w:rFonts w:eastAsia="SimSun"/>
              </w:rPr>
              <w:t>Aggregation level</w:t>
            </w:r>
          </w:p>
        </w:tc>
        <w:tc>
          <w:tcPr>
            <w:tcW w:w="1134" w:type="dxa"/>
            <w:vMerge w:val="restart"/>
            <w:vAlign w:val="center"/>
          </w:tcPr>
          <w:p w14:paraId="50888D0E" w14:textId="77777777" w:rsidR="00B87C80" w:rsidRPr="00915F8A" w:rsidRDefault="00B87C80" w:rsidP="00FA064B">
            <w:pPr>
              <w:pStyle w:val="TAH"/>
              <w:rPr>
                <w:rFonts w:eastAsia="SimSun"/>
              </w:rPr>
            </w:pPr>
            <w:r w:rsidRPr="00915F8A">
              <w:rPr>
                <w:rFonts w:eastAsia="SimSun"/>
              </w:rPr>
              <w:t>Reference Channel</w:t>
            </w:r>
          </w:p>
        </w:tc>
        <w:tc>
          <w:tcPr>
            <w:tcW w:w="1276" w:type="dxa"/>
            <w:vMerge w:val="restart"/>
            <w:vAlign w:val="center"/>
          </w:tcPr>
          <w:p w14:paraId="2198343F" w14:textId="77777777" w:rsidR="00B87C80" w:rsidRPr="00915F8A" w:rsidRDefault="00B87C80" w:rsidP="00FA064B">
            <w:pPr>
              <w:pStyle w:val="TAH"/>
              <w:rPr>
                <w:rFonts w:eastAsia="SimSun"/>
              </w:rPr>
            </w:pPr>
            <w:r w:rsidRPr="00915F8A">
              <w:rPr>
                <w:rFonts w:eastAsia="SimSun"/>
              </w:rPr>
              <w:t>Propagation Condition</w:t>
            </w:r>
          </w:p>
        </w:tc>
        <w:tc>
          <w:tcPr>
            <w:tcW w:w="1130" w:type="dxa"/>
            <w:vMerge w:val="restart"/>
            <w:vAlign w:val="center"/>
          </w:tcPr>
          <w:p w14:paraId="6719066A" w14:textId="77777777" w:rsidR="00B87C80" w:rsidRPr="00915F8A" w:rsidRDefault="00B87C80" w:rsidP="00FA064B">
            <w:pPr>
              <w:pStyle w:val="TAH"/>
              <w:rPr>
                <w:rFonts w:eastAsia="SimSun"/>
              </w:rPr>
            </w:pPr>
            <w:r w:rsidRPr="00915F8A">
              <w:rPr>
                <w:rFonts w:eastAsia="SimSun"/>
              </w:rPr>
              <w:t>Antenna configuration and correlation Matrix</w:t>
            </w:r>
          </w:p>
        </w:tc>
        <w:tc>
          <w:tcPr>
            <w:tcW w:w="1713" w:type="dxa"/>
            <w:gridSpan w:val="2"/>
            <w:vAlign w:val="center"/>
          </w:tcPr>
          <w:p w14:paraId="4617ECD2" w14:textId="77777777" w:rsidR="00B87C80" w:rsidRPr="00915F8A" w:rsidRDefault="00B87C80" w:rsidP="00FA064B">
            <w:pPr>
              <w:pStyle w:val="TAH"/>
              <w:rPr>
                <w:rFonts w:eastAsia="SimSun"/>
              </w:rPr>
            </w:pPr>
            <w:r w:rsidRPr="00915F8A">
              <w:rPr>
                <w:rFonts w:eastAsia="SimSun"/>
              </w:rPr>
              <w:t>Reference value</w:t>
            </w:r>
          </w:p>
        </w:tc>
      </w:tr>
      <w:tr w:rsidR="00B87C80" w:rsidRPr="00915F8A" w14:paraId="046384F6" w14:textId="77777777" w:rsidTr="00FA064B">
        <w:trPr>
          <w:trHeight w:val="209"/>
          <w:jc w:val="center"/>
        </w:trPr>
        <w:tc>
          <w:tcPr>
            <w:tcW w:w="851" w:type="dxa"/>
            <w:vMerge/>
            <w:vAlign w:val="center"/>
          </w:tcPr>
          <w:p w14:paraId="5319E825" w14:textId="77777777" w:rsidR="00B87C80" w:rsidRPr="00915F8A" w:rsidRDefault="00B87C80" w:rsidP="00FA064B">
            <w:pPr>
              <w:pStyle w:val="TAH"/>
              <w:rPr>
                <w:rFonts w:eastAsia="SimSun"/>
              </w:rPr>
            </w:pPr>
          </w:p>
        </w:tc>
        <w:tc>
          <w:tcPr>
            <w:tcW w:w="851" w:type="dxa"/>
            <w:vMerge/>
            <w:vAlign w:val="center"/>
          </w:tcPr>
          <w:p w14:paraId="23EBAE08" w14:textId="77777777" w:rsidR="00B87C80" w:rsidRPr="00915F8A" w:rsidRDefault="00B87C80" w:rsidP="00FA064B">
            <w:pPr>
              <w:pStyle w:val="TAH"/>
              <w:rPr>
                <w:rFonts w:eastAsia="SimSun"/>
              </w:rPr>
            </w:pPr>
          </w:p>
        </w:tc>
        <w:tc>
          <w:tcPr>
            <w:tcW w:w="850" w:type="dxa"/>
            <w:vMerge/>
            <w:vAlign w:val="center"/>
          </w:tcPr>
          <w:p w14:paraId="23803389" w14:textId="77777777" w:rsidR="00B87C80" w:rsidRPr="00915F8A" w:rsidRDefault="00B87C80" w:rsidP="00FA064B">
            <w:pPr>
              <w:pStyle w:val="TAH"/>
              <w:rPr>
                <w:rFonts w:eastAsia="SimSun"/>
              </w:rPr>
            </w:pPr>
          </w:p>
        </w:tc>
        <w:tc>
          <w:tcPr>
            <w:tcW w:w="914" w:type="dxa"/>
            <w:vMerge/>
            <w:vAlign w:val="center"/>
          </w:tcPr>
          <w:p w14:paraId="0845E551" w14:textId="77777777" w:rsidR="00B87C80" w:rsidRPr="00915F8A" w:rsidRDefault="00B87C80" w:rsidP="00FA064B">
            <w:pPr>
              <w:pStyle w:val="TAH"/>
              <w:rPr>
                <w:rFonts w:eastAsia="SimSun"/>
              </w:rPr>
            </w:pPr>
          </w:p>
        </w:tc>
        <w:tc>
          <w:tcPr>
            <w:tcW w:w="1138" w:type="dxa"/>
            <w:vMerge/>
            <w:vAlign w:val="center"/>
          </w:tcPr>
          <w:p w14:paraId="7C7B0008" w14:textId="77777777" w:rsidR="00B87C80" w:rsidRPr="00915F8A" w:rsidRDefault="00B87C80" w:rsidP="00FA064B">
            <w:pPr>
              <w:pStyle w:val="TAH"/>
              <w:rPr>
                <w:rFonts w:eastAsia="SimSun"/>
              </w:rPr>
            </w:pPr>
          </w:p>
        </w:tc>
        <w:tc>
          <w:tcPr>
            <w:tcW w:w="1134" w:type="dxa"/>
            <w:vMerge/>
            <w:vAlign w:val="center"/>
          </w:tcPr>
          <w:p w14:paraId="15BD282C" w14:textId="77777777" w:rsidR="00B87C80" w:rsidRPr="00915F8A" w:rsidRDefault="00B87C80" w:rsidP="00FA064B">
            <w:pPr>
              <w:pStyle w:val="TAH"/>
              <w:rPr>
                <w:rFonts w:eastAsia="SimSun"/>
              </w:rPr>
            </w:pPr>
          </w:p>
        </w:tc>
        <w:tc>
          <w:tcPr>
            <w:tcW w:w="1276" w:type="dxa"/>
            <w:vMerge/>
            <w:vAlign w:val="center"/>
          </w:tcPr>
          <w:p w14:paraId="14BADDCE" w14:textId="77777777" w:rsidR="00B87C80" w:rsidRPr="00915F8A" w:rsidRDefault="00B87C80" w:rsidP="00FA064B">
            <w:pPr>
              <w:pStyle w:val="TAH"/>
              <w:rPr>
                <w:rFonts w:eastAsia="SimSun"/>
              </w:rPr>
            </w:pPr>
          </w:p>
        </w:tc>
        <w:tc>
          <w:tcPr>
            <w:tcW w:w="1130" w:type="dxa"/>
            <w:vMerge/>
            <w:vAlign w:val="center"/>
          </w:tcPr>
          <w:p w14:paraId="5FDBD5B1" w14:textId="77777777" w:rsidR="00B87C80" w:rsidRPr="00915F8A" w:rsidRDefault="00B87C80" w:rsidP="00FA064B">
            <w:pPr>
              <w:pStyle w:val="TAH"/>
              <w:rPr>
                <w:rFonts w:eastAsia="SimSun"/>
              </w:rPr>
            </w:pPr>
          </w:p>
        </w:tc>
        <w:tc>
          <w:tcPr>
            <w:tcW w:w="992" w:type="dxa"/>
            <w:vAlign w:val="center"/>
          </w:tcPr>
          <w:p w14:paraId="0FA1C770" w14:textId="77777777" w:rsidR="00B87C80" w:rsidRPr="00915F8A" w:rsidRDefault="00B87C80" w:rsidP="00FA064B">
            <w:pPr>
              <w:pStyle w:val="TAH"/>
              <w:rPr>
                <w:rFonts w:eastAsia="SimSun"/>
              </w:rPr>
            </w:pPr>
            <w:r w:rsidRPr="00915F8A">
              <w:rPr>
                <w:rFonts w:eastAsia="SimSun"/>
              </w:rPr>
              <w:t>Pm-dsg (%)</w:t>
            </w:r>
          </w:p>
        </w:tc>
        <w:tc>
          <w:tcPr>
            <w:tcW w:w="721" w:type="dxa"/>
            <w:vAlign w:val="center"/>
          </w:tcPr>
          <w:p w14:paraId="4C6CC8E3" w14:textId="77777777" w:rsidR="00B87C80" w:rsidRPr="00915F8A" w:rsidRDefault="00B87C80" w:rsidP="00FA064B">
            <w:pPr>
              <w:pStyle w:val="TAH"/>
              <w:rPr>
                <w:rFonts w:eastAsia="SimSun"/>
              </w:rPr>
            </w:pPr>
            <w:r w:rsidRPr="00915F8A">
              <w:rPr>
                <w:rFonts w:eastAsia="SimSun"/>
              </w:rPr>
              <w:t>SNR</w:t>
            </w:r>
            <w:r w:rsidRPr="00915F8A" w:rsidDel="005B3479">
              <w:rPr>
                <w:rFonts w:eastAsia="SimSun"/>
              </w:rPr>
              <w:t xml:space="preserve"> </w:t>
            </w:r>
            <w:r w:rsidRPr="00915F8A">
              <w:rPr>
                <w:rFonts w:eastAsia="SimSun"/>
              </w:rPr>
              <w:t>(dB)</w:t>
            </w:r>
          </w:p>
        </w:tc>
      </w:tr>
      <w:tr w:rsidR="002A0BEA" w:rsidRPr="00915F8A" w14:paraId="5374D4B6" w14:textId="77777777" w:rsidTr="00FA064B">
        <w:trPr>
          <w:trHeight w:val="106"/>
          <w:jc w:val="center"/>
        </w:trPr>
        <w:tc>
          <w:tcPr>
            <w:tcW w:w="851" w:type="dxa"/>
            <w:shd w:val="clear" w:color="auto" w:fill="auto"/>
          </w:tcPr>
          <w:p w14:paraId="78F07255" w14:textId="77777777" w:rsidR="002A0BEA" w:rsidRPr="00915F8A" w:rsidRDefault="002A0BEA" w:rsidP="002A0BEA">
            <w:pPr>
              <w:pStyle w:val="TAC"/>
              <w:rPr>
                <w:rFonts w:eastAsia="SimSun"/>
              </w:rPr>
            </w:pPr>
            <w:r w:rsidRPr="00915F8A">
              <w:rPr>
                <w:rFonts w:eastAsia="SimSun"/>
              </w:rPr>
              <w:t>1</w:t>
            </w:r>
          </w:p>
        </w:tc>
        <w:tc>
          <w:tcPr>
            <w:tcW w:w="851" w:type="dxa"/>
            <w:shd w:val="clear" w:color="auto" w:fill="auto"/>
          </w:tcPr>
          <w:p w14:paraId="3B5F2416" w14:textId="77777777" w:rsidR="002A0BEA" w:rsidRPr="00915F8A" w:rsidRDefault="002A0BEA" w:rsidP="002A0BEA">
            <w:pPr>
              <w:pStyle w:val="TAC"/>
              <w:rPr>
                <w:rFonts w:eastAsia="SimSun"/>
              </w:rPr>
            </w:pPr>
            <w:r>
              <w:rPr>
                <w:rFonts w:eastAsia="SimSun"/>
              </w:rPr>
              <w:t>20</w:t>
            </w:r>
            <w:r w:rsidRPr="00915F8A">
              <w:rPr>
                <w:rFonts w:eastAsia="SimSun"/>
              </w:rPr>
              <w:t xml:space="preserve"> </w:t>
            </w:r>
          </w:p>
        </w:tc>
        <w:tc>
          <w:tcPr>
            <w:tcW w:w="850" w:type="dxa"/>
          </w:tcPr>
          <w:p w14:paraId="4BF8278C" w14:textId="77777777" w:rsidR="002A0BEA" w:rsidRPr="00915F8A" w:rsidRDefault="002A0BEA" w:rsidP="002A0BEA">
            <w:pPr>
              <w:pStyle w:val="TAC"/>
              <w:rPr>
                <w:rFonts w:eastAsia="SimSun"/>
                <w:lang w:eastAsia="zh-CN"/>
              </w:rPr>
            </w:pPr>
            <w:r>
              <w:rPr>
                <w:rFonts w:eastAsia="SimSun"/>
                <w:lang w:eastAsia="zh-CN"/>
              </w:rPr>
              <w:t>48</w:t>
            </w:r>
          </w:p>
        </w:tc>
        <w:tc>
          <w:tcPr>
            <w:tcW w:w="914" w:type="dxa"/>
          </w:tcPr>
          <w:p w14:paraId="0A12119C" w14:textId="77777777" w:rsidR="002A0BEA" w:rsidRPr="00915F8A" w:rsidRDefault="002A0BEA" w:rsidP="002A0BEA">
            <w:pPr>
              <w:pStyle w:val="TAC"/>
              <w:rPr>
                <w:rFonts w:eastAsia="SimSun"/>
                <w:lang w:eastAsia="zh-CN"/>
              </w:rPr>
            </w:pPr>
            <w:r w:rsidRPr="00915F8A">
              <w:rPr>
                <w:rFonts w:eastAsia="SimSun"/>
                <w:lang w:eastAsia="zh-CN"/>
              </w:rPr>
              <w:t>1</w:t>
            </w:r>
          </w:p>
        </w:tc>
        <w:tc>
          <w:tcPr>
            <w:tcW w:w="1138" w:type="dxa"/>
          </w:tcPr>
          <w:p w14:paraId="723A48CA" w14:textId="050E9D8C" w:rsidR="002A0BEA" w:rsidRPr="00915F8A" w:rsidRDefault="002A0BEA" w:rsidP="002A0BEA">
            <w:pPr>
              <w:pStyle w:val="TAC"/>
              <w:rPr>
                <w:rFonts w:eastAsia="SimSun"/>
              </w:rPr>
            </w:pPr>
            <w:r>
              <w:rPr>
                <w:rFonts w:eastAsia="SimSun"/>
              </w:rPr>
              <w:t>4</w:t>
            </w:r>
          </w:p>
        </w:tc>
        <w:tc>
          <w:tcPr>
            <w:tcW w:w="1134" w:type="dxa"/>
            <w:shd w:val="clear" w:color="auto" w:fill="auto"/>
          </w:tcPr>
          <w:p w14:paraId="41075349" w14:textId="77777777" w:rsidR="002A0BEA" w:rsidRPr="00915F8A" w:rsidRDefault="002A0BEA" w:rsidP="002A0BEA">
            <w:pPr>
              <w:pStyle w:val="TAC"/>
              <w:rPr>
                <w:rFonts w:eastAsia="SimSun"/>
              </w:rPr>
            </w:pPr>
            <w:r w:rsidRPr="00915F8A">
              <w:rPr>
                <w:rFonts w:eastAsia="SimSun"/>
              </w:rPr>
              <w:t>R.PDCCH. 2-1.</w:t>
            </w:r>
            <w:r>
              <w:rPr>
                <w:rFonts w:eastAsia="SimSun"/>
              </w:rPr>
              <w:t>5</w:t>
            </w:r>
            <w:r w:rsidRPr="00915F8A">
              <w:rPr>
                <w:rFonts w:eastAsia="SimSun"/>
              </w:rPr>
              <w:t xml:space="preserve"> TDD</w:t>
            </w:r>
          </w:p>
        </w:tc>
        <w:tc>
          <w:tcPr>
            <w:tcW w:w="1276" w:type="dxa"/>
            <w:shd w:val="clear" w:color="auto" w:fill="auto"/>
          </w:tcPr>
          <w:p w14:paraId="5112F28F" w14:textId="77777777" w:rsidR="002A0BEA" w:rsidRPr="00915F8A" w:rsidRDefault="002A0BEA" w:rsidP="002A0BEA">
            <w:pPr>
              <w:pStyle w:val="TAC"/>
              <w:rPr>
                <w:rFonts w:eastAsia="SimSun"/>
              </w:rPr>
            </w:pPr>
            <w:r w:rsidRPr="00915F8A">
              <w:rPr>
                <w:rFonts w:eastAsia="SimSun"/>
              </w:rPr>
              <w:t>TDL</w:t>
            </w:r>
            <w:r>
              <w:rPr>
                <w:rFonts w:eastAsia="SimSun"/>
              </w:rPr>
              <w:t>C</w:t>
            </w:r>
            <w:r w:rsidRPr="00915F8A">
              <w:rPr>
                <w:rFonts w:eastAsia="SimSun"/>
              </w:rPr>
              <w:t>3</w:t>
            </w:r>
            <w:r>
              <w:rPr>
                <w:rFonts w:eastAsia="SimSun"/>
              </w:rPr>
              <w:t>0</w:t>
            </w:r>
            <w:r w:rsidRPr="00915F8A">
              <w:rPr>
                <w:rFonts w:eastAsia="SimSun"/>
              </w:rPr>
              <w:t>0-1</w:t>
            </w:r>
            <w:r>
              <w:rPr>
                <w:rFonts w:eastAsia="SimSun"/>
              </w:rPr>
              <w:t>0</w:t>
            </w:r>
            <w:r w:rsidRPr="00915F8A">
              <w:rPr>
                <w:rFonts w:eastAsia="SimSun"/>
              </w:rPr>
              <w:t>0</w:t>
            </w:r>
          </w:p>
        </w:tc>
        <w:tc>
          <w:tcPr>
            <w:tcW w:w="1130" w:type="dxa"/>
            <w:shd w:val="clear" w:color="auto" w:fill="auto"/>
          </w:tcPr>
          <w:p w14:paraId="5EF02606" w14:textId="77777777" w:rsidR="002A0BEA" w:rsidRPr="00915F8A" w:rsidRDefault="002A0BEA" w:rsidP="002A0BEA">
            <w:pPr>
              <w:pStyle w:val="TAC"/>
              <w:rPr>
                <w:rFonts w:eastAsia="SimSun"/>
              </w:rPr>
            </w:pPr>
            <w:r w:rsidRPr="00915F8A">
              <w:rPr>
                <w:rFonts w:eastAsia="SimSun"/>
              </w:rPr>
              <w:t>1x2 Low</w:t>
            </w:r>
          </w:p>
        </w:tc>
        <w:tc>
          <w:tcPr>
            <w:tcW w:w="992" w:type="dxa"/>
          </w:tcPr>
          <w:p w14:paraId="3DEF985C" w14:textId="77777777" w:rsidR="002A0BEA" w:rsidRPr="00915F8A" w:rsidRDefault="002A0BEA" w:rsidP="002A0BEA">
            <w:pPr>
              <w:pStyle w:val="TAC"/>
              <w:rPr>
                <w:rFonts w:eastAsia="SimSun"/>
              </w:rPr>
            </w:pPr>
            <w:r w:rsidRPr="00915F8A">
              <w:rPr>
                <w:rFonts w:eastAsia="SimSun"/>
              </w:rPr>
              <w:t>1</w:t>
            </w:r>
          </w:p>
        </w:tc>
        <w:tc>
          <w:tcPr>
            <w:tcW w:w="721" w:type="dxa"/>
          </w:tcPr>
          <w:p w14:paraId="2BB4D5A5" w14:textId="5A2C3E61" w:rsidR="002A0BEA" w:rsidRPr="00915F8A" w:rsidRDefault="002A0BEA" w:rsidP="002A0BEA">
            <w:pPr>
              <w:pStyle w:val="TAC"/>
              <w:rPr>
                <w:rFonts w:eastAsia="SimSun"/>
                <w:lang w:eastAsia="zh-CN"/>
              </w:rPr>
            </w:pPr>
            <w:r w:rsidRPr="00E3054F">
              <w:rPr>
                <w:rFonts w:eastAsia="SimSun"/>
                <w:lang w:eastAsia="zh-CN"/>
              </w:rPr>
              <w:t>3.6</w:t>
            </w:r>
          </w:p>
        </w:tc>
      </w:tr>
      <w:tr w:rsidR="002A0BEA" w:rsidRPr="00915F8A" w14:paraId="525C9B87" w14:textId="77777777" w:rsidTr="00FA064B">
        <w:trPr>
          <w:trHeight w:val="106"/>
          <w:jc w:val="center"/>
        </w:trPr>
        <w:tc>
          <w:tcPr>
            <w:tcW w:w="851" w:type="dxa"/>
            <w:shd w:val="clear" w:color="auto" w:fill="auto"/>
          </w:tcPr>
          <w:p w14:paraId="441125AE" w14:textId="77777777" w:rsidR="002A0BEA" w:rsidRPr="00915F8A" w:rsidRDefault="002A0BEA" w:rsidP="002A0BEA">
            <w:pPr>
              <w:pStyle w:val="TAC"/>
              <w:rPr>
                <w:rFonts w:eastAsia="SimSun"/>
                <w:lang w:eastAsia="zh-CN"/>
              </w:rPr>
            </w:pPr>
            <w:r w:rsidRPr="00915F8A">
              <w:rPr>
                <w:rFonts w:eastAsia="SimSun" w:hint="eastAsia"/>
                <w:lang w:eastAsia="zh-CN"/>
              </w:rPr>
              <w:t>2</w:t>
            </w:r>
          </w:p>
        </w:tc>
        <w:tc>
          <w:tcPr>
            <w:tcW w:w="851" w:type="dxa"/>
            <w:shd w:val="clear" w:color="auto" w:fill="auto"/>
          </w:tcPr>
          <w:p w14:paraId="60DF5CB3" w14:textId="77777777" w:rsidR="002A0BEA" w:rsidRPr="00915F8A" w:rsidRDefault="002A0BEA" w:rsidP="002A0BEA">
            <w:pPr>
              <w:pStyle w:val="TAC"/>
              <w:rPr>
                <w:rFonts w:eastAsia="SimSun"/>
                <w:lang w:eastAsia="zh-CN"/>
              </w:rPr>
            </w:pPr>
            <w:r>
              <w:rPr>
                <w:rFonts w:eastAsia="SimSun"/>
                <w:lang w:eastAsia="zh-CN"/>
              </w:rPr>
              <w:t>20</w:t>
            </w:r>
            <w:r w:rsidRPr="00915F8A">
              <w:rPr>
                <w:rFonts w:eastAsia="SimSun"/>
                <w:lang w:eastAsia="zh-CN"/>
              </w:rPr>
              <w:t xml:space="preserve"> </w:t>
            </w:r>
          </w:p>
        </w:tc>
        <w:tc>
          <w:tcPr>
            <w:tcW w:w="850" w:type="dxa"/>
          </w:tcPr>
          <w:p w14:paraId="73F42CB8" w14:textId="77777777" w:rsidR="002A0BEA" w:rsidRPr="00915F8A" w:rsidRDefault="002A0BEA" w:rsidP="002A0BEA">
            <w:pPr>
              <w:pStyle w:val="TAC"/>
              <w:rPr>
                <w:rFonts w:eastAsia="SimSun"/>
                <w:lang w:eastAsia="zh-CN"/>
              </w:rPr>
            </w:pPr>
            <w:r>
              <w:rPr>
                <w:rFonts w:eastAsia="SimSun"/>
                <w:lang w:eastAsia="zh-CN"/>
              </w:rPr>
              <w:t>48</w:t>
            </w:r>
          </w:p>
        </w:tc>
        <w:tc>
          <w:tcPr>
            <w:tcW w:w="914" w:type="dxa"/>
          </w:tcPr>
          <w:p w14:paraId="79648C0C" w14:textId="77777777" w:rsidR="002A0BEA" w:rsidRPr="00915F8A" w:rsidRDefault="002A0BEA" w:rsidP="002A0BEA">
            <w:pPr>
              <w:pStyle w:val="TAC"/>
              <w:rPr>
                <w:rFonts w:eastAsia="SimSun"/>
                <w:lang w:eastAsia="zh-CN"/>
              </w:rPr>
            </w:pPr>
            <w:r w:rsidRPr="00915F8A">
              <w:rPr>
                <w:rFonts w:eastAsia="SimSun"/>
                <w:lang w:eastAsia="zh-CN"/>
              </w:rPr>
              <w:t>1</w:t>
            </w:r>
          </w:p>
        </w:tc>
        <w:tc>
          <w:tcPr>
            <w:tcW w:w="1138" w:type="dxa"/>
          </w:tcPr>
          <w:p w14:paraId="215D9648" w14:textId="5998066A" w:rsidR="002A0BEA" w:rsidRPr="00915F8A" w:rsidRDefault="002A0BEA" w:rsidP="002A0BEA">
            <w:pPr>
              <w:pStyle w:val="TAC"/>
              <w:rPr>
                <w:rFonts w:eastAsia="SimSun"/>
                <w:lang w:eastAsia="zh-CN"/>
              </w:rPr>
            </w:pPr>
            <w:r>
              <w:rPr>
                <w:rFonts w:eastAsia="SimSun"/>
                <w:lang w:eastAsia="zh-CN"/>
              </w:rPr>
              <w:t>8</w:t>
            </w:r>
          </w:p>
        </w:tc>
        <w:tc>
          <w:tcPr>
            <w:tcW w:w="1134" w:type="dxa"/>
            <w:shd w:val="clear" w:color="auto" w:fill="auto"/>
            <w:vAlign w:val="center"/>
          </w:tcPr>
          <w:p w14:paraId="1E5B0D9E" w14:textId="77777777" w:rsidR="002A0BEA" w:rsidRPr="00915F8A" w:rsidRDefault="002A0BEA" w:rsidP="002A0BEA">
            <w:pPr>
              <w:pStyle w:val="TAC"/>
              <w:rPr>
                <w:rFonts w:eastAsia="SimSun"/>
                <w:lang w:eastAsia="zh-CN"/>
              </w:rPr>
            </w:pPr>
            <w:r w:rsidRPr="00915F8A">
              <w:rPr>
                <w:rFonts w:eastAsia="SimSun"/>
                <w:lang w:eastAsia="zh-CN"/>
              </w:rPr>
              <w:t>R.PDCCH. 2-1.</w:t>
            </w:r>
            <w:r>
              <w:rPr>
                <w:rFonts w:eastAsia="SimSun"/>
                <w:lang w:eastAsia="zh-CN"/>
              </w:rPr>
              <w:t>6</w:t>
            </w:r>
            <w:r w:rsidRPr="00915F8A">
              <w:rPr>
                <w:rFonts w:eastAsia="SimSun"/>
                <w:lang w:eastAsia="zh-CN"/>
              </w:rPr>
              <w:t xml:space="preserve"> TDD</w:t>
            </w:r>
          </w:p>
        </w:tc>
        <w:tc>
          <w:tcPr>
            <w:tcW w:w="1276" w:type="dxa"/>
            <w:shd w:val="clear" w:color="auto" w:fill="auto"/>
          </w:tcPr>
          <w:p w14:paraId="2626287D" w14:textId="77777777" w:rsidR="002A0BEA" w:rsidRPr="00915F8A" w:rsidRDefault="002A0BEA" w:rsidP="002A0BEA">
            <w:pPr>
              <w:pStyle w:val="TAC"/>
              <w:rPr>
                <w:rFonts w:eastAsia="SimSun"/>
              </w:rPr>
            </w:pPr>
            <w:r w:rsidRPr="00915F8A">
              <w:rPr>
                <w:rFonts w:eastAsia="SimSun"/>
              </w:rPr>
              <w:t>TDLC300- 100</w:t>
            </w:r>
          </w:p>
        </w:tc>
        <w:tc>
          <w:tcPr>
            <w:tcW w:w="1130" w:type="dxa"/>
            <w:shd w:val="clear" w:color="auto" w:fill="auto"/>
          </w:tcPr>
          <w:p w14:paraId="20EBFED5" w14:textId="77777777" w:rsidR="002A0BEA" w:rsidRPr="00915F8A" w:rsidRDefault="002A0BEA" w:rsidP="002A0BEA">
            <w:pPr>
              <w:pStyle w:val="TAC"/>
              <w:rPr>
                <w:rFonts w:eastAsia="SimSun"/>
                <w:lang w:eastAsia="zh-CN"/>
              </w:rPr>
            </w:pPr>
            <w:r>
              <w:rPr>
                <w:rFonts w:eastAsia="SimSun"/>
                <w:lang w:eastAsia="zh-CN"/>
              </w:rPr>
              <w:t>2</w:t>
            </w:r>
            <w:r w:rsidRPr="00915F8A">
              <w:rPr>
                <w:rFonts w:eastAsia="SimSun" w:hint="eastAsia"/>
                <w:lang w:eastAsia="zh-CN"/>
              </w:rPr>
              <w:t>x2</w:t>
            </w:r>
            <w:r w:rsidRPr="00915F8A">
              <w:rPr>
                <w:rFonts w:eastAsia="SimSun"/>
                <w:lang w:eastAsia="zh-CN"/>
              </w:rPr>
              <w:t xml:space="preserve"> Low</w:t>
            </w:r>
          </w:p>
        </w:tc>
        <w:tc>
          <w:tcPr>
            <w:tcW w:w="992" w:type="dxa"/>
          </w:tcPr>
          <w:p w14:paraId="189BE66E" w14:textId="77777777" w:rsidR="002A0BEA" w:rsidRPr="00915F8A" w:rsidRDefault="002A0BEA" w:rsidP="002A0BEA">
            <w:pPr>
              <w:pStyle w:val="TAC"/>
              <w:rPr>
                <w:rFonts w:eastAsia="SimSun"/>
                <w:lang w:eastAsia="zh-CN"/>
              </w:rPr>
            </w:pPr>
            <w:r w:rsidRPr="00915F8A">
              <w:rPr>
                <w:rFonts w:eastAsia="SimSun" w:hint="eastAsia"/>
                <w:lang w:eastAsia="zh-CN"/>
              </w:rPr>
              <w:t>1</w:t>
            </w:r>
          </w:p>
        </w:tc>
        <w:tc>
          <w:tcPr>
            <w:tcW w:w="721" w:type="dxa"/>
            <w:vAlign w:val="center"/>
          </w:tcPr>
          <w:p w14:paraId="2FE3D484" w14:textId="3DCCEF37" w:rsidR="002A0BEA" w:rsidRPr="00915F8A" w:rsidRDefault="002A0BEA" w:rsidP="002A0BEA">
            <w:pPr>
              <w:pStyle w:val="TAC"/>
              <w:rPr>
                <w:rFonts w:eastAsia="SimSun"/>
                <w:lang w:eastAsia="zh-CN"/>
              </w:rPr>
            </w:pPr>
            <w:r w:rsidRPr="00E3054F">
              <w:rPr>
                <w:rFonts w:eastAsia="SimSun"/>
                <w:lang w:eastAsia="zh-CN"/>
              </w:rPr>
              <w:t>0.0</w:t>
            </w:r>
          </w:p>
        </w:tc>
      </w:tr>
    </w:tbl>
    <w:p w14:paraId="74B9EC62" w14:textId="77777777" w:rsidR="00B87C80" w:rsidRDefault="00B87C80" w:rsidP="00D63311">
      <w:pPr>
        <w:rPr>
          <w:rFonts w:eastAsia="SimSun" w:cs="v5.0.0"/>
        </w:rPr>
      </w:pPr>
    </w:p>
    <w:p w14:paraId="2AE69E42" w14:textId="77777777" w:rsidR="00871308" w:rsidRPr="00463948" w:rsidRDefault="00871308" w:rsidP="00EB52B5">
      <w:pPr>
        <w:pStyle w:val="Heading5"/>
      </w:pPr>
      <w:bookmarkStart w:id="3066" w:name="_Toc123936130"/>
      <w:bookmarkStart w:id="3067" w:name="_Toc124377145"/>
      <w:bookmarkStart w:id="3068" w:name="_Toc67918108"/>
      <w:bookmarkStart w:id="3069" w:name="_Toc76298151"/>
      <w:bookmarkStart w:id="3070" w:name="_Toc76572163"/>
      <w:bookmarkStart w:id="3071" w:name="_Toc76652030"/>
      <w:bookmarkStart w:id="3072" w:name="_Toc76652868"/>
      <w:bookmarkStart w:id="3073" w:name="_Toc83742140"/>
      <w:bookmarkStart w:id="3074" w:name="_Toc91440630"/>
      <w:bookmarkStart w:id="3075" w:name="_Toc98849420"/>
      <w:bookmarkStart w:id="3076" w:name="_Toc106543273"/>
      <w:bookmarkStart w:id="3077" w:name="_Toc106737370"/>
      <w:bookmarkStart w:id="3078" w:name="_Toc107233137"/>
      <w:bookmarkStart w:id="3079" w:name="_Toc107234727"/>
      <w:bookmarkStart w:id="3080" w:name="_Toc107419696"/>
      <w:bookmarkStart w:id="3081" w:name="_Toc107476990"/>
      <w:bookmarkStart w:id="3082" w:name="_Toc114565825"/>
      <w:r w:rsidRPr="00463948">
        <w:t>5.</w:t>
      </w:r>
      <w:r>
        <w:t>3.2.2.5</w:t>
      </w:r>
      <w:r w:rsidRPr="00463948">
        <w:rPr>
          <w:rFonts w:hint="eastAsia"/>
        </w:rPr>
        <w:tab/>
      </w:r>
      <w:r w:rsidRPr="00463948">
        <w:t>Minimum requirements for P</w:t>
      </w:r>
      <w:r>
        <w:t>DCCH with intra-slot repetition</w:t>
      </w:r>
      <w:bookmarkEnd w:id="3066"/>
      <w:bookmarkEnd w:id="3067"/>
    </w:p>
    <w:p w14:paraId="6C520458" w14:textId="77777777" w:rsidR="00871308" w:rsidRPr="00463948" w:rsidRDefault="00871308" w:rsidP="00871308">
      <w:pPr>
        <w:rPr>
          <w:rFonts w:ascii="Times-Roman" w:eastAsia="SimSun" w:hAnsi="Times-Roman" w:hint="eastAsia"/>
        </w:rPr>
      </w:pPr>
      <w:r w:rsidRPr="000F2F77">
        <w:rPr>
          <w:rFonts w:ascii="Times-Roman" w:eastAsia="SimSun" w:hAnsi="Times-Roman"/>
        </w:rPr>
        <w:t>The performance requirements are specified in Table 5.</w:t>
      </w:r>
      <w:r>
        <w:rPr>
          <w:rFonts w:ascii="Times-Roman" w:eastAsia="SimSun" w:hAnsi="Times-Roman"/>
        </w:rPr>
        <w:t>3.2.2.5-2</w:t>
      </w:r>
      <w:r w:rsidRPr="000F2F77">
        <w:rPr>
          <w:rFonts w:ascii="Times-Roman" w:eastAsia="SimSun" w:hAnsi="Times-Roman"/>
        </w:rPr>
        <w:t>, with the addition of test parameters in Table 5.</w:t>
      </w:r>
      <w:r>
        <w:rPr>
          <w:rFonts w:ascii="Times-Roman" w:eastAsia="SimSun" w:hAnsi="Times-Roman"/>
        </w:rPr>
        <w:t>3</w:t>
      </w:r>
      <w:r w:rsidRPr="000F2F77">
        <w:rPr>
          <w:rFonts w:ascii="Times-Roman" w:eastAsia="SimSun" w:hAnsi="Times-Roman"/>
        </w:rPr>
        <w:t>.</w:t>
      </w:r>
      <w:r>
        <w:rPr>
          <w:rFonts w:ascii="Times-Roman" w:eastAsia="SimSun" w:hAnsi="Times-Roman"/>
        </w:rPr>
        <w:t>2.2.5</w:t>
      </w:r>
      <w:r w:rsidRPr="000F2F77">
        <w:rPr>
          <w:rFonts w:ascii="Times-Roman" w:eastAsia="SimSun" w:hAnsi="Times-Roman"/>
        </w:rPr>
        <w:t>-</w:t>
      </w:r>
      <w:r>
        <w:rPr>
          <w:rFonts w:ascii="Times-Roman" w:eastAsia="SimSun" w:hAnsi="Times-Roman"/>
        </w:rPr>
        <w:t>1. T</w:t>
      </w:r>
      <w:r w:rsidRPr="00463948">
        <w:rPr>
          <w:rFonts w:ascii="Times-Roman" w:eastAsia="SimSun" w:hAnsi="Times-Roman"/>
        </w:rPr>
        <w:t xml:space="preserve">he downlink physical channel setup according to Annex </w:t>
      </w:r>
      <w:r w:rsidRPr="00463948">
        <w:rPr>
          <w:rFonts w:ascii="Times-Roman" w:eastAsia="SimSun" w:hAnsi="Times-Roman" w:hint="eastAsia"/>
        </w:rPr>
        <w:t>C.3.1</w:t>
      </w:r>
      <w:r w:rsidRPr="00463948">
        <w:rPr>
          <w:rFonts w:ascii="Times-Roman" w:eastAsia="SimSun" w:hAnsi="Times-Roman"/>
        </w:rPr>
        <w:t>.</w:t>
      </w:r>
    </w:p>
    <w:p w14:paraId="217D90EB" w14:textId="77777777" w:rsidR="00871308" w:rsidRPr="00463948" w:rsidRDefault="00871308" w:rsidP="00871308">
      <w:pPr>
        <w:rPr>
          <w:rFonts w:ascii="Times-Roman" w:eastAsia="SimSun" w:hAnsi="Times-Roman" w:hint="eastAsia"/>
        </w:rPr>
      </w:pPr>
    </w:p>
    <w:p w14:paraId="692D3F0A" w14:textId="77777777" w:rsidR="00871308" w:rsidRPr="003A6BA6" w:rsidRDefault="00871308" w:rsidP="00871308">
      <w:pPr>
        <w:pStyle w:val="TAH"/>
        <w:rPr>
          <w:sz w:val="20"/>
          <w:szCs w:val="22"/>
        </w:rPr>
      </w:pPr>
      <w:r w:rsidRPr="003A6BA6">
        <w:rPr>
          <w:sz w:val="20"/>
          <w:szCs w:val="22"/>
        </w:rPr>
        <w:t>Table 5.3.2</w:t>
      </w:r>
      <w:r>
        <w:rPr>
          <w:sz w:val="20"/>
          <w:szCs w:val="22"/>
        </w:rPr>
        <w:t>.2.5</w:t>
      </w:r>
      <w:r w:rsidRPr="003A6BA6">
        <w:rPr>
          <w:sz w:val="20"/>
          <w:szCs w:val="22"/>
        </w:rPr>
        <w:t>-1</w:t>
      </w:r>
      <w:r w:rsidRPr="003A6BA6">
        <w:rPr>
          <w:rFonts w:hint="eastAsia"/>
          <w:sz w:val="20"/>
          <w:szCs w:val="22"/>
          <w:lang w:eastAsia="zh-CN"/>
        </w:rPr>
        <w:t>:</w:t>
      </w:r>
      <w:r w:rsidRPr="003A6BA6">
        <w:rPr>
          <w:sz w:val="20"/>
          <w:szCs w:val="22"/>
        </w:rPr>
        <w:t xml:space="preserve"> Tests parameters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815"/>
        <w:gridCol w:w="1011"/>
        <w:gridCol w:w="1665"/>
        <w:gridCol w:w="902"/>
        <w:gridCol w:w="1710"/>
        <w:gridCol w:w="1706"/>
      </w:tblGrid>
      <w:tr w:rsidR="00871308" w:rsidRPr="00C25669" w14:paraId="43BDC586" w14:textId="77777777" w:rsidTr="00294AB6">
        <w:trPr>
          <w:trHeight w:val="75"/>
        </w:trPr>
        <w:tc>
          <w:tcPr>
            <w:tcW w:w="5303" w:type="dxa"/>
            <w:gridSpan w:val="4"/>
            <w:vMerge w:val="restart"/>
            <w:shd w:val="clear" w:color="auto" w:fill="auto"/>
            <w:vAlign w:val="center"/>
          </w:tcPr>
          <w:p w14:paraId="07D86144" w14:textId="77777777" w:rsidR="00871308" w:rsidRPr="00C25669" w:rsidRDefault="00871308" w:rsidP="00294AB6">
            <w:pPr>
              <w:pStyle w:val="TAH"/>
              <w:rPr>
                <w:rFonts w:eastAsia="SimSun"/>
              </w:rPr>
            </w:pPr>
            <w:r w:rsidRPr="00C25669">
              <w:rPr>
                <w:rFonts w:eastAsia="SimSun"/>
              </w:rPr>
              <w:t>Parameter</w:t>
            </w:r>
          </w:p>
        </w:tc>
        <w:tc>
          <w:tcPr>
            <w:tcW w:w="902" w:type="dxa"/>
            <w:vMerge w:val="restart"/>
            <w:shd w:val="clear" w:color="auto" w:fill="auto"/>
            <w:vAlign w:val="center"/>
          </w:tcPr>
          <w:p w14:paraId="13182022" w14:textId="77777777" w:rsidR="00871308" w:rsidRPr="00C25669" w:rsidRDefault="00871308" w:rsidP="00294AB6">
            <w:pPr>
              <w:pStyle w:val="TAH"/>
              <w:rPr>
                <w:rFonts w:eastAsia="SimSun"/>
              </w:rPr>
            </w:pPr>
            <w:r w:rsidRPr="00C25669">
              <w:rPr>
                <w:rFonts w:eastAsia="SimSun"/>
              </w:rPr>
              <w:t>Unit</w:t>
            </w:r>
          </w:p>
        </w:tc>
        <w:tc>
          <w:tcPr>
            <w:tcW w:w="3416" w:type="dxa"/>
            <w:gridSpan w:val="2"/>
            <w:shd w:val="clear" w:color="auto" w:fill="auto"/>
          </w:tcPr>
          <w:p w14:paraId="1F957532" w14:textId="77777777" w:rsidR="00871308" w:rsidRPr="00C25669" w:rsidRDefault="00871308" w:rsidP="00294AB6">
            <w:pPr>
              <w:pStyle w:val="TAH"/>
              <w:rPr>
                <w:rFonts w:eastAsia="SimSun"/>
              </w:rPr>
            </w:pPr>
            <w:r w:rsidRPr="00C25669">
              <w:rPr>
                <w:rFonts w:eastAsia="SimSun"/>
              </w:rPr>
              <w:t>Value</w:t>
            </w:r>
          </w:p>
        </w:tc>
      </w:tr>
      <w:tr w:rsidR="00871308" w:rsidRPr="00C25669" w14:paraId="374CA342" w14:textId="77777777" w:rsidTr="00294AB6">
        <w:trPr>
          <w:trHeight w:val="75"/>
        </w:trPr>
        <w:tc>
          <w:tcPr>
            <w:tcW w:w="5303" w:type="dxa"/>
            <w:gridSpan w:val="4"/>
            <w:vMerge/>
            <w:shd w:val="clear" w:color="auto" w:fill="auto"/>
          </w:tcPr>
          <w:p w14:paraId="624F6EA8" w14:textId="77777777" w:rsidR="00871308" w:rsidRPr="00C25669" w:rsidRDefault="00871308" w:rsidP="00294AB6">
            <w:pPr>
              <w:pStyle w:val="TAH"/>
              <w:rPr>
                <w:rFonts w:eastAsia="SimSun"/>
              </w:rPr>
            </w:pPr>
          </w:p>
        </w:tc>
        <w:tc>
          <w:tcPr>
            <w:tcW w:w="902" w:type="dxa"/>
            <w:vMerge/>
            <w:shd w:val="clear" w:color="auto" w:fill="auto"/>
          </w:tcPr>
          <w:p w14:paraId="1C552017" w14:textId="77777777" w:rsidR="00871308" w:rsidRPr="00C25669" w:rsidRDefault="00871308" w:rsidP="00294AB6">
            <w:pPr>
              <w:pStyle w:val="TAH"/>
              <w:rPr>
                <w:rFonts w:eastAsia="SimSun"/>
              </w:rPr>
            </w:pPr>
          </w:p>
        </w:tc>
        <w:tc>
          <w:tcPr>
            <w:tcW w:w="1710" w:type="dxa"/>
            <w:shd w:val="clear" w:color="auto" w:fill="auto"/>
          </w:tcPr>
          <w:p w14:paraId="08BCCBE7" w14:textId="77777777" w:rsidR="00871308" w:rsidRPr="00C25669" w:rsidRDefault="00871308" w:rsidP="00294AB6">
            <w:pPr>
              <w:pStyle w:val="TAH"/>
              <w:rPr>
                <w:rFonts w:eastAsia="SimSun"/>
              </w:rPr>
            </w:pPr>
            <w:r>
              <w:rPr>
                <w:rFonts w:eastAsia="SimSun"/>
              </w:rPr>
              <w:t>TRxP #1(Note 1)</w:t>
            </w:r>
          </w:p>
        </w:tc>
        <w:tc>
          <w:tcPr>
            <w:tcW w:w="1706" w:type="dxa"/>
            <w:shd w:val="clear" w:color="auto" w:fill="auto"/>
          </w:tcPr>
          <w:p w14:paraId="4DE72393" w14:textId="77777777" w:rsidR="00871308" w:rsidRPr="00C25669" w:rsidRDefault="00871308" w:rsidP="00294AB6">
            <w:pPr>
              <w:pStyle w:val="TAH"/>
              <w:rPr>
                <w:rFonts w:eastAsia="SimSun"/>
              </w:rPr>
            </w:pPr>
            <w:r>
              <w:rPr>
                <w:rFonts w:eastAsia="SimSun"/>
              </w:rPr>
              <w:t>TRxP #2(Note 1)</w:t>
            </w:r>
          </w:p>
        </w:tc>
      </w:tr>
      <w:tr w:rsidR="00871308" w:rsidRPr="00C25669" w14:paraId="5C3936A2" w14:textId="77777777" w:rsidTr="00294AB6">
        <w:tc>
          <w:tcPr>
            <w:tcW w:w="5303" w:type="dxa"/>
            <w:gridSpan w:val="4"/>
            <w:shd w:val="clear" w:color="auto" w:fill="auto"/>
            <w:vAlign w:val="center"/>
          </w:tcPr>
          <w:p w14:paraId="121FE130" w14:textId="77777777" w:rsidR="00871308" w:rsidRPr="00C25669" w:rsidRDefault="00871308" w:rsidP="00294AB6">
            <w:pPr>
              <w:pStyle w:val="TAC"/>
            </w:pPr>
            <w:r>
              <w:t>Transmit TRxP of SSB</w:t>
            </w:r>
          </w:p>
        </w:tc>
        <w:tc>
          <w:tcPr>
            <w:tcW w:w="902" w:type="dxa"/>
            <w:shd w:val="clear" w:color="auto" w:fill="auto"/>
            <w:vAlign w:val="center"/>
          </w:tcPr>
          <w:p w14:paraId="6C0EA97B" w14:textId="77777777" w:rsidR="00871308" w:rsidRPr="00C25669" w:rsidRDefault="00871308" w:rsidP="00294AB6">
            <w:pPr>
              <w:pStyle w:val="TAC"/>
            </w:pPr>
          </w:p>
        </w:tc>
        <w:tc>
          <w:tcPr>
            <w:tcW w:w="3416" w:type="dxa"/>
            <w:gridSpan w:val="2"/>
            <w:shd w:val="clear" w:color="auto" w:fill="auto"/>
            <w:vAlign w:val="center"/>
          </w:tcPr>
          <w:p w14:paraId="0988B29F" w14:textId="77777777" w:rsidR="00871308" w:rsidRPr="00C25669" w:rsidRDefault="00871308" w:rsidP="00294AB6">
            <w:pPr>
              <w:pStyle w:val="TAC"/>
            </w:pPr>
            <w:r>
              <w:t>TRxP #1</w:t>
            </w:r>
          </w:p>
        </w:tc>
      </w:tr>
      <w:tr w:rsidR="00871308" w:rsidRPr="00C25669" w14:paraId="73F17252" w14:textId="77777777" w:rsidTr="00294AB6">
        <w:tc>
          <w:tcPr>
            <w:tcW w:w="2627" w:type="dxa"/>
            <w:gridSpan w:val="2"/>
            <w:vMerge w:val="restart"/>
            <w:shd w:val="clear" w:color="auto" w:fill="auto"/>
            <w:vAlign w:val="center"/>
          </w:tcPr>
          <w:p w14:paraId="19F1B986" w14:textId="77777777" w:rsidR="00871308" w:rsidRPr="00352C60" w:rsidRDefault="00871308" w:rsidP="00294AB6">
            <w:pPr>
              <w:pStyle w:val="TAC"/>
            </w:pPr>
            <w:r>
              <w:t>PDCCH configuration</w:t>
            </w:r>
          </w:p>
        </w:tc>
        <w:tc>
          <w:tcPr>
            <w:tcW w:w="2676" w:type="dxa"/>
            <w:gridSpan w:val="2"/>
            <w:shd w:val="clear" w:color="auto" w:fill="auto"/>
            <w:vAlign w:val="center"/>
          </w:tcPr>
          <w:p w14:paraId="696706E5" w14:textId="77777777" w:rsidR="00871308" w:rsidRDefault="00871308" w:rsidP="00294AB6">
            <w:pPr>
              <w:pStyle w:val="TAC"/>
            </w:pPr>
            <w:r>
              <w:t>TCI state</w:t>
            </w:r>
          </w:p>
        </w:tc>
        <w:tc>
          <w:tcPr>
            <w:tcW w:w="902" w:type="dxa"/>
            <w:shd w:val="clear" w:color="auto" w:fill="auto"/>
            <w:vAlign w:val="center"/>
          </w:tcPr>
          <w:p w14:paraId="30806864" w14:textId="77777777" w:rsidR="00871308" w:rsidRPr="00C25669" w:rsidRDefault="00871308" w:rsidP="00294AB6">
            <w:pPr>
              <w:pStyle w:val="TAC"/>
            </w:pPr>
          </w:p>
        </w:tc>
        <w:tc>
          <w:tcPr>
            <w:tcW w:w="1710" w:type="dxa"/>
            <w:shd w:val="clear" w:color="auto" w:fill="auto"/>
            <w:vAlign w:val="center"/>
          </w:tcPr>
          <w:p w14:paraId="49319F11" w14:textId="77777777" w:rsidR="00871308" w:rsidRPr="00C25669" w:rsidRDefault="00871308" w:rsidP="00294AB6">
            <w:pPr>
              <w:pStyle w:val="TAC"/>
            </w:pPr>
            <w:r>
              <w:t>TCI State #1</w:t>
            </w:r>
          </w:p>
        </w:tc>
        <w:tc>
          <w:tcPr>
            <w:tcW w:w="1706" w:type="dxa"/>
            <w:shd w:val="clear" w:color="auto" w:fill="auto"/>
            <w:vAlign w:val="center"/>
          </w:tcPr>
          <w:p w14:paraId="0FB027BF" w14:textId="77777777" w:rsidR="00871308" w:rsidRPr="00C25669" w:rsidRDefault="00871308" w:rsidP="00294AB6">
            <w:pPr>
              <w:pStyle w:val="TAC"/>
            </w:pPr>
            <w:r>
              <w:t>TCI State #2</w:t>
            </w:r>
          </w:p>
        </w:tc>
      </w:tr>
      <w:tr w:rsidR="00871308" w:rsidRPr="00C25669" w14:paraId="280D8703" w14:textId="77777777" w:rsidTr="00294AB6">
        <w:tc>
          <w:tcPr>
            <w:tcW w:w="2627" w:type="dxa"/>
            <w:gridSpan w:val="2"/>
            <w:vMerge/>
            <w:shd w:val="clear" w:color="auto" w:fill="auto"/>
            <w:vAlign w:val="center"/>
          </w:tcPr>
          <w:p w14:paraId="10BBACE0" w14:textId="77777777" w:rsidR="00871308" w:rsidRPr="00352C60" w:rsidRDefault="00871308" w:rsidP="00294AB6">
            <w:pPr>
              <w:pStyle w:val="TAC"/>
            </w:pPr>
          </w:p>
        </w:tc>
        <w:tc>
          <w:tcPr>
            <w:tcW w:w="2676" w:type="dxa"/>
            <w:gridSpan w:val="2"/>
            <w:shd w:val="clear" w:color="auto" w:fill="auto"/>
            <w:vAlign w:val="center"/>
          </w:tcPr>
          <w:p w14:paraId="0AE3D53C" w14:textId="77777777" w:rsidR="00871308" w:rsidRDefault="00871308" w:rsidP="00294AB6">
            <w:pPr>
              <w:pStyle w:val="TAC"/>
            </w:pPr>
            <w:r w:rsidRPr="00352C60">
              <w:t>CORESETPoolIndex</w:t>
            </w:r>
          </w:p>
        </w:tc>
        <w:tc>
          <w:tcPr>
            <w:tcW w:w="902" w:type="dxa"/>
            <w:shd w:val="clear" w:color="auto" w:fill="auto"/>
            <w:vAlign w:val="center"/>
          </w:tcPr>
          <w:p w14:paraId="617819B0" w14:textId="77777777" w:rsidR="00871308" w:rsidRPr="00C25669" w:rsidRDefault="00871308" w:rsidP="00294AB6">
            <w:pPr>
              <w:pStyle w:val="TAC"/>
            </w:pPr>
          </w:p>
        </w:tc>
        <w:tc>
          <w:tcPr>
            <w:tcW w:w="3416" w:type="dxa"/>
            <w:gridSpan w:val="2"/>
            <w:shd w:val="clear" w:color="auto" w:fill="auto"/>
            <w:vAlign w:val="center"/>
          </w:tcPr>
          <w:p w14:paraId="577E6C4C" w14:textId="77777777" w:rsidR="00871308" w:rsidRPr="00C25669" w:rsidRDefault="00871308" w:rsidP="00294AB6">
            <w:pPr>
              <w:pStyle w:val="TAC"/>
            </w:pPr>
            <w:r>
              <w:t>0,1</w:t>
            </w:r>
          </w:p>
        </w:tc>
      </w:tr>
      <w:tr w:rsidR="00871308" w:rsidRPr="00C25669" w14:paraId="467D2689" w14:textId="77777777" w:rsidTr="00294AB6">
        <w:tc>
          <w:tcPr>
            <w:tcW w:w="2627" w:type="dxa"/>
            <w:gridSpan w:val="2"/>
            <w:vMerge/>
            <w:shd w:val="clear" w:color="auto" w:fill="auto"/>
            <w:vAlign w:val="center"/>
          </w:tcPr>
          <w:p w14:paraId="2A014B0B" w14:textId="77777777" w:rsidR="00871308" w:rsidRPr="00352C60" w:rsidRDefault="00871308" w:rsidP="00294AB6">
            <w:pPr>
              <w:pStyle w:val="TAC"/>
            </w:pPr>
          </w:p>
        </w:tc>
        <w:tc>
          <w:tcPr>
            <w:tcW w:w="2676" w:type="dxa"/>
            <w:gridSpan w:val="2"/>
            <w:shd w:val="clear" w:color="auto" w:fill="auto"/>
            <w:vAlign w:val="center"/>
          </w:tcPr>
          <w:p w14:paraId="0EA8AD61" w14:textId="77777777" w:rsidR="00871308" w:rsidRPr="00352C60" w:rsidRDefault="00871308" w:rsidP="00294AB6">
            <w:pPr>
              <w:pStyle w:val="TAC"/>
            </w:pPr>
            <w:r w:rsidRPr="002A10B8">
              <w:rPr>
                <w:lang w:val="en-US"/>
              </w:rPr>
              <w:t>Repetition transmission schemes</w:t>
            </w:r>
          </w:p>
        </w:tc>
        <w:tc>
          <w:tcPr>
            <w:tcW w:w="902" w:type="dxa"/>
            <w:shd w:val="clear" w:color="auto" w:fill="auto"/>
            <w:vAlign w:val="center"/>
          </w:tcPr>
          <w:p w14:paraId="7810278B" w14:textId="77777777" w:rsidR="00871308" w:rsidRPr="00C25669" w:rsidRDefault="00871308" w:rsidP="00294AB6">
            <w:pPr>
              <w:pStyle w:val="TAC"/>
            </w:pPr>
          </w:p>
        </w:tc>
        <w:tc>
          <w:tcPr>
            <w:tcW w:w="3416" w:type="dxa"/>
            <w:gridSpan w:val="2"/>
            <w:shd w:val="clear" w:color="auto" w:fill="auto"/>
            <w:vAlign w:val="center"/>
          </w:tcPr>
          <w:p w14:paraId="1ECA0060" w14:textId="77777777" w:rsidR="00871308" w:rsidRDefault="00871308" w:rsidP="00294AB6">
            <w:pPr>
              <w:pStyle w:val="TAC"/>
            </w:pPr>
            <w:r w:rsidRPr="002A10B8">
              <w:rPr>
                <w:lang w:val="en-US" w:eastAsia="zh-CN"/>
              </w:rPr>
              <w:t>FDM</w:t>
            </w:r>
          </w:p>
        </w:tc>
      </w:tr>
      <w:tr w:rsidR="00871308" w:rsidRPr="00C25669" w14:paraId="1D08491F" w14:textId="77777777" w:rsidTr="00294AB6">
        <w:tc>
          <w:tcPr>
            <w:tcW w:w="2627" w:type="dxa"/>
            <w:gridSpan w:val="2"/>
            <w:vMerge/>
            <w:shd w:val="clear" w:color="auto" w:fill="auto"/>
            <w:vAlign w:val="center"/>
          </w:tcPr>
          <w:p w14:paraId="4A3C306F" w14:textId="77777777" w:rsidR="00871308" w:rsidRPr="00352C60" w:rsidRDefault="00871308" w:rsidP="00294AB6">
            <w:pPr>
              <w:pStyle w:val="TAC"/>
            </w:pPr>
          </w:p>
        </w:tc>
        <w:tc>
          <w:tcPr>
            <w:tcW w:w="2676" w:type="dxa"/>
            <w:gridSpan w:val="2"/>
            <w:shd w:val="clear" w:color="auto" w:fill="auto"/>
            <w:vAlign w:val="center"/>
          </w:tcPr>
          <w:p w14:paraId="021AE3ED" w14:textId="77777777" w:rsidR="00871308" w:rsidRPr="00352C60" w:rsidRDefault="00871308" w:rsidP="00294AB6">
            <w:pPr>
              <w:pStyle w:val="TAC"/>
            </w:pPr>
            <w:r w:rsidRPr="002A10B8">
              <w:rPr>
                <w:lang w:val="en-US"/>
              </w:rPr>
              <w:t>CCE to REG mapping type</w:t>
            </w:r>
          </w:p>
        </w:tc>
        <w:tc>
          <w:tcPr>
            <w:tcW w:w="902" w:type="dxa"/>
            <w:shd w:val="clear" w:color="auto" w:fill="auto"/>
            <w:vAlign w:val="center"/>
          </w:tcPr>
          <w:p w14:paraId="5CA6A727" w14:textId="77777777" w:rsidR="00871308" w:rsidRPr="00C25669" w:rsidRDefault="00871308" w:rsidP="00294AB6">
            <w:pPr>
              <w:pStyle w:val="TAC"/>
            </w:pPr>
          </w:p>
        </w:tc>
        <w:tc>
          <w:tcPr>
            <w:tcW w:w="3416" w:type="dxa"/>
            <w:gridSpan w:val="2"/>
            <w:shd w:val="clear" w:color="auto" w:fill="auto"/>
            <w:vAlign w:val="center"/>
          </w:tcPr>
          <w:p w14:paraId="00677BE2" w14:textId="77777777" w:rsidR="00871308" w:rsidRDefault="00871308" w:rsidP="00294AB6">
            <w:pPr>
              <w:pStyle w:val="TAC"/>
            </w:pPr>
            <w:r w:rsidRPr="002A10B8">
              <w:rPr>
                <w:lang w:val="en-US"/>
              </w:rPr>
              <w:t>nonInterleaved</w:t>
            </w:r>
          </w:p>
        </w:tc>
      </w:tr>
      <w:tr w:rsidR="00871308" w:rsidRPr="00C25669" w14:paraId="7CCA605B" w14:textId="77777777" w:rsidTr="00294AB6">
        <w:tc>
          <w:tcPr>
            <w:tcW w:w="2627" w:type="dxa"/>
            <w:gridSpan w:val="2"/>
            <w:vMerge/>
            <w:shd w:val="clear" w:color="auto" w:fill="auto"/>
            <w:vAlign w:val="center"/>
          </w:tcPr>
          <w:p w14:paraId="61E9F0B2" w14:textId="77777777" w:rsidR="00871308" w:rsidRPr="00352C60" w:rsidRDefault="00871308" w:rsidP="00294AB6">
            <w:pPr>
              <w:pStyle w:val="TAC"/>
            </w:pPr>
          </w:p>
        </w:tc>
        <w:tc>
          <w:tcPr>
            <w:tcW w:w="2676" w:type="dxa"/>
            <w:gridSpan w:val="2"/>
            <w:shd w:val="clear" w:color="auto" w:fill="auto"/>
            <w:vAlign w:val="center"/>
          </w:tcPr>
          <w:p w14:paraId="66C3BAFF" w14:textId="77777777" w:rsidR="00871308" w:rsidRPr="00352C60" w:rsidRDefault="00871308" w:rsidP="00294AB6">
            <w:pPr>
              <w:pStyle w:val="TAC"/>
            </w:pPr>
            <w:r w:rsidRPr="002A10B8">
              <w:rPr>
                <w:lang w:val="en-US"/>
              </w:rPr>
              <w:t>REG bundle size</w:t>
            </w:r>
          </w:p>
        </w:tc>
        <w:tc>
          <w:tcPr>
            <w:tcW w:w="902" w:type="dxa"/>
            <w:shd w:val="clear" w:color="auto" w:fill="auto"/>
            <w:vAlign w:val="center"/>
          </w:tcPr>
          <w:p w14:paraId="7DE9BCC6" w14:textId="77777777" w:rsidR="00871308" w:rsidRPr="00C25669" w:rsidRDefault="00871308" w:rsidP="00294AB6">
            <w:pPr>
              <w:pStyle w:val="TAC"/>
            </w:pPr>
          </w:p>
        </w:tc>
        <w:tc>
          <w:tcPr>
            <w:tcW w:w="3416" w:type="dxa"/>
            <w:gridSpan w:val="2"/>
            <w:shd w:val="clear" w:color="auto" w:fill="auto"/>
            <w:vAlign w:val="center"/>
          </w:tcPr>
          <w:p w14:paraId="0AFBE69A" w14:textId="77777777" w:rsidR="00871308" w:rsidRDefault="00871308" w:rsidP="00294AB6">
            <w:pPr>
              <w:pStyle w:val="TAC"/>
            </w:pPr>
            <w:r w:rsidRPr="002A10B8">
              <w:rPr>
                <w:lang w:val="en-US"/>
              </w:rPr>
              <w:t>6</w:t>
            </w:r>
          </w:p>
        </w:tc>
      </w:tr>
      <w:tr w:rsidR="00871308" w:rsidRPr="00C25669" w14:paraId="2F6BCC18" w14:textId="77777777" w:rsidTr="00294AB6">
        <w:tc>
          <w:tcPr>
            <w:tcW w:w="2627" w:type="dxa"/>
            <w:gridSpan w:val="2"/>
            <w:vMerge/>
            <w:shd w:val="clear" w:color="auto" w:fill="auto"/>
            <w:vAlign w:val="center"/>
          </w:tcPr>
          <w:p w14:paraId="7ADF8F05" w14:textId="77777777" w:rsidR="00871308" w:rsidRPr="00352C60" w:rsidRDefault="00871308" w:rsidP="00294AB6">
            <w:pPr>
              <w:pStyle w:val="TAC"/>
            </w:pPr>
          </w:p>
        </w:tc>
        <w:tc>
          <w:tcPr>
            <w:tcW w:w="2676" w:type="dxa"/>
            <w:gridSpan w:val="2"/>
            <w:shd w:val="clear" w:color="auto" w:fill="auto"/>
            <w:vAlign w:val="center"/>
          </w:tcPr>
          <w:p w14:paraId="6D7EBEB5" w14:textId="77777777" w:rsidR="00871308" w:rsidRPr="00352C60" w:rsidRDefault="00871308" w:rsidP="00294AB6">
            <w:pPr>
              <w:pStyle w:val="TAC"/>
            </w:pPr>
            <w:r w:rsidRPr="00095DCF">
              <w:rPr>
                <w:rFonts w:cs="Arial"/>
                <w:szCs w:val="18"/>
                <w:lang w:val="en-US"/>
              </w:rPr>
              <w:t>Time offset/Frequency offset</w:t>
            </w:r>
            <w:r>
              <w:rPr>
                <w:rFonts w:cs="Arial"/>
                <w:szCs w:val="18"/>
                <w:lang w:val="en-US"/>
              </w:rPr>
              <w:t xml:space="preserve"> of the second TxRP from the first TxRP</w:t>
            </w:r>
          </w:p>
        </w:tc>
        <w:tc>
          <w:tcPr>
            <w:tcW w:w="902" w:type="dxa"/>
            <w:shd w:val="clear" w:color="auto" w:fill="auto"/>
            <w:vAlign w:val="center"/>
          </w:tcPr>
          <w:p w14:paraId="32670464" w14:textId="77777777" w:rsidR="00871308" w:rsidRPr="00C25669" w:rsidRDefault="00871308" w:rsidP="00294AB6">
            <w:pPr>
              <w:pStyle w:val="TAC"/>
            </w:pPr>
          </w:p>
        </w:tc>
        <w:tc>
          <w:tcPr>
            <w:tcW w:w="3416" w:type="dxa"/>
            <w:gridSpan w:val="2"/>
            <w:shd w:val="clear" w:color="auto" w:fill="auto"/>
            <w:vAlign w:val="center"/>
          </w:tcPr>
          <w:p w14:paraId="352033B1" w14:textId="77777777" w:rsidR="00871308" w:rsidRDefault="00871308" w:rsidP="00294AB6">
            <w:pPr>
              <w:pStyle w:val="TAC"/>
            </w:pPr>
            <w:r w:rsidRPr="008553A2">
              <w:rPr>
                <w:rFonts w:cs="Arial"/>
                <w:szCs w:val="18"/>
                <w:lang w:eastAsia="zh-CN"/>
              </w:rPr>
              <w:t>timing offset =</w:t>
            </w:r>
            <w:r>
              <w:rPr>
                <w:rFonts w:cs="Arial"/>
                <w:szCs w:val="18"/>
                <w:lang w:eastAsia="zh-CN"/>
              </w:rPr>
              <w:t xml:space="preserve"> </w:t>
            </w:r>
            <w:r w:rsidRPr="008553A2">
              <w:rPr>
                <w:rFonts w:cs="Arial"/>
                <w:szCs w:val="18"/>
                <w:lang w:eastAsia="zh-CN"/>
              </w:rPr>
              <w:t>-0.</w:t>
            </w:r>
            <w:r>
              <w:rPr>
                <w:rFonts w:cs="Arial"/>
                <w:szCs w:val="18"/>
                <w:lang w:eastAsia="zh-CN"/>
              </w:rPr>
              <w:t>2</w:t>
            </w:r>
            <w:r w:rsidRPr="008553A2">
              <w:rPr>
                <w:rFonts w:cs="Arial"/>
                <w:szCs w:val="18"/>
                <w:lang w:eastAsia="zh-CN"/>
              </w:rPr>
              <w:t>5us, frequency offset</w:t>
            </w:r>
            <w:r>
              <w:rPr>
                <w:rFonts w:cs="Arial"/>
                <w:szCs w:val="18"/>
                <w:lang w:eastAsia="zh-CN"/>
              </w:rPr>
              <w:t xml:space="preserve"> </w:t>
            </w:r>
            <w:r w:rsidRPr="008553A2">
              <w:rPr>
                <w:rFonts w:cs="Arial"/>
                <w:szCs w:val="18"/>
                <w:lang w:eastAsia="zh-CN"/>
              </w:rPr>
              <w:t>=</w:t>
            </w:r>
            <w:r>
              <w:rPr>
                <w:rFonts w:cs="Arial"/>
                <w:szCs w:val="18"/>
                <w:lang w:eastAsia="zh-CN"/>
              </w:rPr>
              <w:t xml:space="preserve"> 3</w:t>
            </w:r>
            <w:r w:rsidRPr="008553A2">
              <w:rPr>
                <w:rFonts w:cs="Arial"/>
                <w:szCs w:val="18"/>
                <w:lang w:eastAsia="zh-CN"/>
              </w:rPr>
              <w:t>00Hz</w:t>
            </w:r>
          </w:p>
        </w:tc>
      </w:tr>
      <w:tr w:rsidR="00871308" w:rsidRPr="00C25669" w14:paraId="2843081C" w14:textId="77777777" w:rsidTr="00294AB6">
        <w:tc>
          <w:tcPr>
            <w:tcW w:w="2627" w:type="dxa"/>
            <w:gridSpan w:val="2"/>
            <w:vMerge/>
            <w:shd w:val="clear" w:color="auto" w:fill="auto"/>
            <w:vAlign w:val="center"/>
          </w:tcPr>
          <w:p w14:paraId="55817070" w14:textId="77777777" w:rsidR="00871308" w:rsidRPr="00352C60" w:rsidRDefault="00871308" w:rsidP="00294AB6">
            <w:pPr>
              <w:pStyle w:val="TAC"/>
            </w:pPr>
          </w:p>
        </w:tc>
        <w:tc>
          <w:tcPr>
            <w:tcW w:w="2676" w:type="dxa"/>
            <w:gridSpan w:val="2"/>
            <w:shd w:val="clear" w:color="auto" w:fill="auto"/>
            <w:vAlign w:val="center"/>
          </w:tcPr>
          <w:p w14:paraId="61C3499C" w14:textId="77777777" w:rsidR="00871308" w:rsidRPr="00352C60" w:rsidRDefault="00871308" w:rsidP="00294AB6">
            <w:pPr>
              <w:pStyle w:val="TAC"/>
            </w:pPr>
            <w:r>
              <w:rPr>
                <w:lang w:val="en-US"/>
              </w:rPr>
              <w:t>Frequency domain resource allocation for CORSET</w:t>
            </w:r>
          </w:p>
        </w:tc>
        <w:tc>
          <w:tcPr>
            <w:tcW w:w="902" w:type="dxa"/>
            <w:shd w:val="clear" w:color="auto" w:fill="auto"/>
            <w:vAlign w:val="center"/>
          </w:tcPr>
          <w:p w14:paraId="1BEBC61B" w14:textId="77777777" w:rsidR="00871308" w:rsidRPr="00C25669" w:rsidRDefault="00871308" w:rsidP="00294AB6">
            <w:pPr>
              <w:pStyle w:val="TAC"/>
            </w:pPr>
          </w:p>
        </w:tc>
        <w:tc>
          <w:tcPr>
            <w:tcW w:w="3416" w:type="dxa"/>
            <w:gridSpan w:val="2"/>
            <w:shd w:val="clear" w:color="auto" w:fill="auto"/>
            <w:vAlign w:val="center"/>
          </w:tcPr>
          <w:p w14:paraId="3F1BCAE2" w14:textId="77777777" w:rsidR="00871308" w:rsidRDefault="00871308" w:rsidP="00294AB6">
            <w:pPr>
              <w:pStyle w:val="TAC"/>
            </w:pPr>
            <w:r>
              <w:rPr>
                <w:lang w:val="en-US"/>
              </w:rPr>
              <w:t>Frequency non-overlapping</w:t>
            </w:r>
          </w:p>
        </w:tc>
      </w:tr>
      <w:tr w:rsidR="00871308" w:rsidRPr="00C25669" w14:paraId="385EBC05" w14:textId="77777777" w:rsidTr="00294AB6">
        <w:tc>
          <w:tcPr>
            <w:tcW w:w="2627" w:type="dxa"/>
            <w:gridSpan w:val="2"/>
            <w:vMerge w:val="restart"/>
            <w:shd w:val="clear" w:color="auto" w:fill="auto"/>
            <w:vAlign w:val="center"/>
          </w:tcPr>
          <w:p w14:paraId="2E9AE301" w14:textId="77777777" w:rsidR="00871308" w:rsidRPr="00C25669" w:rsidRDefault="00871308" w:rsidP="00294AB6">
            <w:pPr>
              <w:pStyle w:val="TAC"/>
            </w:pPr>
            <w:r>
              <w:t>CSI-RS for tracking</w:t>
            </w:r>
          </w:p>
        </w:tc>
        <w:tc>
          <w:tcPr>
            <w:tcW w:w="2676" w:type="dxa"/>
            <w:gridSpan w:val="2"/>
            <w:shd w:val="clear" w:color="auto" w:fill="auto"/>
            <w:vAlign w:val="center"/>
          </w:tcPr>
          <w:p w14:paraId="0703661F" w14:textId="77777777" w:rsidR="00871308" w:rsidRPr="00575612" w:rsidRDefault="00871308" w:rsidP="00294AB6">
            <w:pPr>
              <w:pStyle w:val="TAC"/>
            </w:pPr>
            <w:r w:rsidRPr="003D4A7F">
              <w:t>First subcarrier index in the PRB used for CSI-RS</w:t>
            </w:r>
          </w:p>
        </w:tc>
        <w:tc>
          <w:tcPr>
            <w:tcW w:w="902" w:type="dxa"/>
            <w:shd w:val="clear" w:color="auto" w:fill="auto"/>
            <w:vAlign w:val="center"/>
          </w:tcPr>
          <w:p w14:paraId="2871750D" w14:textId="77777777" w:rsidR="00871308" w:rsidRPr="00C25669" w:rsidRDefault="00871308" w:rsidP="00294AB6">
            <w:pPr>
              <w:pStyle w:val="TAC"/>
            </w:pPr>
          </w:p>
        </w:tc>
        <w:tc>
          <w:tcPr>
            <w:tcW w:w="1710" w:type="dxa"/>
            <w:shd w:val="clear" w:color="auto" w:fill="auto"/>
            <w:vAlign w:val="center"/>
          </w:tcPr>
          <w:p w14:paraId="23A439A2" w14:textId="77777777" w:rsidR="00871308" w:rsidRPr="00C25669" w:rsidRDefault="00871308" w:rsidP="00294AB6">
            <w:pPr>
              <w:pStyle w:val="TAC"/>
            </w:pPr>
            <w:r w:rsidRPr="003D4A7F">
              <w:t>k0=0</w:t>
            </w:r>
            <w:r>
              <w:t xml:space="preserve"> </w:t>
            </w:r>
            <w:r w:rsidRPr="003D4A7F">
              <w:t>for CSI-RS resources</w:t>
            </w:r>
            <w:r>
              <w:t xml:space="preserve"> 1,2,3,4</w:t>
            </w:r>
          </w:p>
        </w:tc>
        <w:tc>
          <w:tcPr>
            <w:tcW w:w="1706" w:type="dxa"/>
            <w:shd w:val="clear" w:color="auto" w:fill="auto"/>
            <w:vAlign w:val="center"/>
          </w:tcPr>
          <w:p w14:paraId="6E43C162" w14:textId="77777777" w:rsidR="00871308" w:rsidRPr="00C25669" w:rsidRDefault="00871308" w:rsidP="00294AB6">
            <w:pPr>
              <w:pStyle w:val="TAC"/>
            </w:pPr>
            <w:r w:rsidRPr="003D4A7F">
              <w:t>k0=</w:t>
            </w:r>
            <w:r>
              <w:t>1</w:t>
            </w:r>
            <w:r w:rsidRPr="003D4A7F">
              <w:t xml:space="preserve"> for CSI-RS resources</w:t>
            </w:r>
            <w:r>
              <w:t xml:space="preserve"> 5,6,7,8</w:t>
            </w:r>
          </w:p>
        </w:tc>
      </w:tr>
      <w:tr w:rsidR="00871308" w:rsidRPr="00C25669" w14:paraId="6C921CD4" w14:textId="77777777" w:rsidTr="00294AB6">
        <w:tc>
          <w:tcPr>
            <w:tcW w:w="2627" w:type="dxa"/>
            <w:gridSpan w:val="2"/>
            <w:vMerge/>
            <w:shd w:val="clear" w:color="auto" w:fill="auto"/>
            <w:vAlign w:val="center"/>
          </w:tcPr>
          <w:p w14:paraId="255FE98E" w14:textId="77777777" w:rsidR="00871308" w:rsidRDefault="00871308" w:rsidP="00294AB6">
            <w:pPr>
              <w:pStyle w:val="TAC"/>
            </w:pPr>
          </w:p>
        </w:tc>
        <w:tc>
          <w:tcPr>
            <w:tcW w:w="2676" w:type="dxa"/>
            <w:gridSpan w:val="2"/>
            <w:shd w:val="clear" w:color="auto" w:fill="auto"/>
            <w:vAlign w:val="center"/>
          </w:tcPr>
          <w:p w14:paraId="6B8FA8FA" w14:textId="77777777" w:rsidR="00871308" w:rsidRPr="003D4A7F" w:rsidRDefault="00871308" w:rsidP="00294AB6">
            <w:pPr>
              <w:pStyle w:val="TAC"/>
            </w:pPr>
            <w:r w:rsidRPr="003D4A7F">
              <w:t>First OFDM symbol in the PRB used for CSI-RS</w:t>
            </w:r>
          </w:p>
        </w:tc>
        <w:tc>
          <w:tcPr>
            <w:tcW w:w="902" w:type="dxa"/>
            <w:shd w:val="clear" w:color="auto" w:fill="auto"/>
            <w:vAlign w:val="center"/>
          </w:tcPr>
          <w:p w14:paraId="01526819" w14:textId="77777777" w:rsidR="00871308" w:rsidRPr="00C25669" w:rsidRDefault="00871308" w:rsidP="00294AB6">
            <w:pPr>
              <w:pStyle w:val="TAC"/>
            </w:pPr>
          </w:p>
        </w:tc>
        <w:tc>
          <w:tcPr>
            <w:tcW w:w="1710" w:type="dxa"/>
            <w:shd w:val="clear" w:color="auto" w:fill="auto"/>
            <w:vAlign w:val="center"/>
          </w:tcPr>
          <w:p w14:paraId="51704280" w14:textId="77777777" w:rsidR="00871308" w:rsidRDefault="00871308" w:rsidP="00294AB6">
            <w:pPr>
              <w:pStyle w:val="TAC"/>
            </w:pPr>
            <w:r w:rsidRPr="003D4A7F">
              <w:t xml:space="preserve">l0 = 6 for CSI-RS resources 1 and </w:t>
            </w:r>
            <w:r>
              <w:t>3</w:t>
            </w:r>
          </w:p>
          <w:p w14:paraId="5AB403EA" w14:textId="77777777" w:rsidR="00871308" w:rsidRPr="003D4A7F" w:rsidRDefault="00871308" w:rsidP="00294AB6">
            <w:pPr>
              <w:pStyle w:val="TAC"/>
            </w:pPr>
            <w:r w:rsidRPr="003D4A7F">
              <w:t>l0 = 10 for CSI-RS resources 2 and 4</w:t>
            </w:r>
          </w:p>
        </w:tc>
        <w:tc>
          <w:tcPr>
            <w:tcW w:w="1706" w:type="dxa"/>
            <w:shd w:val="clear" w:color="auto" w:fill="auto"/>
            <w:vAlign w:val="center"/>
          </w:tcPr>
          <w:p w14:paraId="4706FE06" w14:textId="77777777" w:rsidR="00871308" w:rsidRDefault="00871308" w:rsidP="00294AB6">
            <w:pPr>
              <w:pStyle w:val="TAC"/>
            </w:pPr>
            <w:r w:rsidRPr="003D4A7F">
              <w:t xml:space="preserve">l0 = 6 for CSI-RS resources </w:t>
            </w:r>
            <w:r>
              <w:t>5</w:t>
            </w:r>
            <w:r w:rsidRPr="003D4A7F">
              <w:t xml:space="preserve"> and </w:t>
            </w:r>
            <w:r>
              <w:t>7</w:t>
            </w:r>
          </w:p>
          <w:p w14:paraId="724C1A19" w14:textId="77777777" w:rsidR="00871308" w:rsidRPr="00C25669" w:rsidRDefault="00871308" w:rsidP="00294AB6">
            <w:pPr>
              <w:pStyle w:val="TAC"/>
            </w:pPr>
            <w:r w:rsidRPr="003D4A7F">
              <w:t xml:space="preserve">l0 = 10 for CSI-RS resources </w:t>
            </w:r>
            <w:r>
              <w:t>6</w:t>
            </w:r>
            <w:r w:rsidRPr="003D4A7F">
              <w:t xml:space="preserve"> and </w:t>
            </w:r>
            <w:r>
              <w:t>8</w:t>
            </w:r>
          </w:p>
        </w:tc>
      </w:tr>
      <w:tr w:rsidR="00871308" w:rsidRPr="00C25669" w14:paraId="2B5E9B64" w14:textId="77777777" w:rsidTr="00294AB6">
        <w:tc>
          <w:tcPr>
            <w:tcW w:w="2627" w:type="dxa"/>
            <w:gridSpan w:val="2"/>
            <w:vMerge/>
            <w:shd w:val="clear" w:color="auto" w:fill="auto"/>
            <w:vAlign w:val="center"/>
          </w:tcPr>
          <w:p w14:paraId="3C68D2A6" w14:textId="77777777" w:rsidR="00871308" w:rsidRDefault="00871308" w:rsidP="00294AB6">
            <w:pPr>
              <w:pStyle w:val="TAC"/>
            </w:pPr>
          </w:p>
        </w:tc>
        <w:tc>
          <w:tcPr>
            <w:tcW w:w="2676" w:type="dxa"/>
            <w:gridSpan w:val="2"/>
            <w:shd w:val="clear" w:color="auto" w:fill="auto"/>
            <w:vAlign w:val="center"/>
          </w:tcPr>
          <w:p w14:paraId="1C65F7DC" w14:textId="77777777" w:rsidR="00871308" w:rsidRPr="003D4A7F" w:rsidRDefault="00871308" w:rsidP="00294AB6">
            <w:pPr>
              <w:pStyle w:val="TAC"/>
            </w:pPr>
            <w:r w:rsidRPr="003D4A7F">
              <w:t>Number of CSI-RS ports (X)</w:t>
            </w:r>
          </w:p>
        </w:tc>
        <w:tc>
          <w:tcPr>
            <w:tcW w:w="902" w:type="dxa"/>
            <w:shd w:val="clear" w:color="auto" w:fill="auto"/>
            <w:vAlign w:val="center"/>
          </w:tcPr>
          <w:p w14:paraId="0EE26653" w14:textId="77777777" w:rsidR="00871308" w:rsidRPr="00C25669" w:rsidRDefault="00871308" w:rsidP="00294AB6">
            <w:pPr>
              <w:pStyle w:val="TAC"/>
            </w:pPr>
          </w:p>
        </w:tc>
        <w:tc>
          <w:tcPr>
            <w:tcW w:w="1710" w:type="dxa"/>
            <w:shd w:val="clear" w:color="auto" w:fill="auto"/>
            <w:vAlign w:val="center"/>
          </w:tcPr>
          <w:p w14:paraId="1E7C48DC" w14:textId="77777777" w:rsidR="00871308" w:rsidRPr="00C25669" w:rsidRDefault="00871308" w:rsidP="00294AB6">
            <w:pPr>
              <w:pStyle w:val="TAC"/>
            </w:pPr>
            <w:r>
              <w:t>1</w:t>
            </w:r>
            <w:r w:rsidRPr="00575612">
              <w:t xml:space="preserve"> for CSI-RS resource 1,2,3,4</w:t>
            </w:r>
          </w:p>
        </w:tc>
        <w:tc>
          <w:tcPr>
            <w:tcW w:w="1706" w:type="dxa"/>
            <w:shd w:val="clear" w:color="auto" w:fill="auto"/>
            <w:vAlign w:val="center"/>
          </w:tcPr>
          <w:p w14:paraId="2103D712" w14:textId="77777777" w:rsidR="00871308" w:rsidRPr="00C25669" w:rsidRDefault="00871308" w:rsidP="00294AB6">
            <w:pPr>
              <w:pStyle w:val="TAC"/>
            </w:pPr>
            <w:r>
              <w:t>1</w:t>
            </w:r>
            <w:r w:rsidRPr="00575612">
              <w:t xml:space="preserve"> for CSI-RS resource </w:t>
            </w:r>
            <w:r>
              <w:t>5,6,7,8</w:t>
            </w:r>
          </w:p>
        </w:tc>
      </w:tr>
      <w:tr w:rsidR="00871308" w14:paraId="2BEC54C7" w14:textId="77777777" w:rsidTr="00294AB6">
        <w:tc>
          <w:tcPr>
            <w:tcW w:w="2627" w:type="dxa"/>
            <w:gridSpan w:val="2"/>
            <w:vMerge/>
            <w:shd w:val="clear" w:color="auto" w:fill="auto"/>
            <w:vAlign w:val="center"/>
          </w:tcPr>
          <w:p w14:paraId="677C1A9A" w14:textId="77777777" w:rsidR="00871308" w:rsidRDefault="00871308" w:rsidP="00294AB6">
            <w:pPr>
              <w:pStyle w:val="TAC"/>
            </w:pPr>
          </w:p>
        </w:tc>
        <w:tc>
          <w:tcPr>
            <w:tcW w:w="2676" w:type="dxa"/>
            <w:gridSpan w:val="2"/>
            <w:shd w:val="clear" w:color="auto" w:fill="auto"/>
            <w:vAlign w:val="center"/>
          </w:tcPr>
          <w:p w14:paraId="1F156688" w14:textId="77777777" w:rsidR="00871308" w:rsidRPr="003D4A7F" w:rsidRDefault="00871308" w:rsidP="00294AB6">
            <w:pPr>
              <w:pStyle w:val="TAC"/>
            </w:pPr>
            <w:r>
              <w:rPr>
                <w:rFonts w:hint="eastAsia"/>
                <w:lang w:eastAsia="zh-CN"/>
              </w:rPr>
              <w:t>C</w:t>
            </w:r>
            <w:r>
              <w:rPr>
                <w:lang w:eastAsia="zh-CN"/>
              </w:rPr>
              <w:t>DM Type</w:t>
            </w:r>
          </w:p>
        </w:tc>
        <w:tc>
          <w:tcPr>
            <w:tcW w:w="902" w:type="dxa"/>
            <w:shd w:val="clear" w:color="auto" w:fill="auto"/>
            <w:vAlign w:val="center"/>
          </w:tcPr>
          <w:p w14:paraId="130B280E" w14:textId="77777777" w:rsidR="00871308" w:rsidRPr="00C25669" w:rsidRDefault="00871308" w:rsidP="00294AB6">
            <w:pPr>
              <w:pStyle w:val="TAC"/>
            </w:pPr>
          </w:p>
        </w:tc>
        <w:tc>
          <w:tcPr>
            <w:tcW w:w="3416" w:type="dxa"/>
            <w:gridSpan w:val="2"/>
            <w:shd w:val="clear" w:color="auto" w:fill="auto"/>
            <w:vAlign w:val="center"/>
          </w:tcPr>
          <w:p w14:paraId="2E0C60DA" w14:textId="77777777" w:rsidR="00871308" w:rsidRDefault="00871308" w:rsidP="00294AB6">
            <w:pPr>
              <w:pStyle w:val="TAC"/>
            </w:pPr>
            <w:r>
              <w:rPr>
                <w:lang w:eastAsia="zh-CN"/>
              </w:rPr>
              <w:t>‘</w:t>
            </w:r>
            <w:r>
              <w:rPr>
                <w:rFonts w:hint="eastAsia"/>
                <w:lang w:eastAsia="zh-CN"/>
              </w:rPr>
              <w:t>N</w:t>
            </w:r>
            <w:r>
              <w:rPr>
                <w:lang w:eastAsia="zh-CN"/>
              </w:rPr>
              <w:t>o CDM’ for CSI-RS resource 1,2,3,4,5,6,7,8</w:t>
            </w:r>
          </w:p>
        </w:tc>
      </w:tr>
      <w:tr w:rsidR="00871308" w:rsidRPr="00C25669" w14:paraId="37DA4383" w14:textId="77777777" w:rsidTr="00294AB6">
        <w:tc>
          <w:tcPr>
            <w:tcW w:w="2627" w:type="dxa"/>
            <w:gridSpan w:val="2"/>
            <w:vMerge/>
            <w:shd w:val="clear" w:color="auto" w:fill="auto"/>
            <w:vAlign w:val="center"/>
          </w:tcPr>
          <w:p w14:paraId="247D1802" w14:textId="77777777" w:rsidR="00871308" w:rsidRDefault="00871308" w:rsidP="00294AB6">
            <w:pPr>
              <w:pStyle w:val="TAC"/>
            </w:pPr>
          </w:p>
        </w:tc>
        <w:tc>
          <w:tcPr>
            <w:tcW w:w="2676" w:type="dxa"/>
            <w:gridSpan w:val="2"/>
            <w:shd w:val="clear" w:color="auto" w:fill="auto"/>
            <w:vAlign w:val="center"/>
          </w:tcPr>
          <w:p w14:paraId="6E0EC3AA" w14:textId="77777777" w:rsidR="00871308" w:rsidRPr="003D4A7F" w:rsidRDefault="00871308" w:rsidP="00294AB6">
            <w:pPr>
              <w:pStyle w:val="TAC"/>
            </w:pPr>
            <w:r w:rsidRPr="003D4A7F">
              <w:t>Density</w:t>
            </w:r>
          </w:p>
        </w:tc>
        <w:tc>
          <w:tcPr>
            <w:tcW w:w="902" w:type="dxa"/>
            <w:shd w:val="clear" w:color="auto" w:fill="auto"/>
            <w:vAlign w:val="center"/>
          </w:tcPr>
          <w:p w14:paraId="477540C7" w14:textId="77777777" w:rsidR="00871308" w:rsidRPr="00C25669" w:rsidRDefault="00871308" w:rsidP="00294AB6">
            <w:pPr>
              <w:pStyle w:val="TAC"/>
            </w:pPr>
          </w:p>
        </w:tc>
        <w:tc>
          <w:tcPr>
            <w:tcW w:w="3416" w:type="dxa"/>
            <w:gridSpan w:val="2"/>
            <w:shd w:val="clear" w:color="auto" w:fill="auto"/>
            <w:vAlign w:val="center"/>
          </w:tcPr>
          <w:p w14:paraId="7842DB0C" w14:textId="77777777" w:rsidR="00871308" w:rsidRPr="00C25669" w:rsidRDefault="00871308" w:rsidP="00294AB6">
            <w:pPr>
              <w:pStyle w:val="TAC"/>
            </w:pPr>
            <w:r w:rsidRPr="00575612">
              <w:t>3</w:t>
            </w:r>
          </w:p>
        </w:tc>
      </w:tr>
      <w:tr w:rsidR="00871308" w:rsidRPr="00C25669" w14:paraId="7EA84316" w14:textId="77777777" w:rsidTr="00294AB6">
        <w:tc>
          <w:tcPr>
            <w:tcW w:w="2627" w:type="dxa"/>
            <w:gridSpan w:val="2"/>
            <w:vMerge/>
            <w:shd w:val="clear" w:color="auto" w:fill="auto"/>
            <w:vAlign w:val="center"/>
          </w:tcPr>
          <w:p w14:paraId="4B5CBEA6" w14:textId="77777777" w:rsidR="00871308" w:rsidRDefault="00871308" w:rsidP="00294AB6">
            <w:pPr>
              <w:pStyle w:val="TAC"/>
            </w:pPr>
          </w:p>
        </w:tc>
        <w:tc>
          <w:tcPr>
            <w:tcW w:w="2676" w:type="dxa"/>
            <w:gridSpan w:val="2"/>
            <w:shd w:val="clear" w:color="auto" w:fill="auto"/>
            <w:vAlign w:val="center"/>
          </w:tcPr>
          <w:p w14:paraId="400AB9C6" w14:textId="77777777" w:rsidR="00871308" w:rsidRPr="003D4A7F" w:rsidRDefault="00871308" w:rsidP="00294AB6">
            <w:pPr>
              <w:pStyle w:val="TAC"/>
            </w:pPr>
            <w:r w:rsidRPr="003D4A7F">
              <w:t>CSI-RS periodicity</w:t>
            </w:r>
          </w:p>
        </w:tc>
        <w:tc>
          <w:tcPr>
            <w:tcW w:w="902" w:type="dxa"/>
            <w:shd w:val="clear" w:color="auto" w:fill="auto"/>
            <w:vAlign w:val="center"/>
          </w:tcPr>
          <w:p w14:paraId="7685C81A" w14:textId="77777777" w:rsidR="00871308" w:rsidRPr="00C25669" w:rsidRDefault="00871308" w:rsidP="00294AB6">
            <w:pPr>
              <w:pStyle w:val="TAC"/>
            </w:pPr>
            <w:r>
              <w:t>Slots</w:t>
            </w:r>
          </w:p>
        </w:tc>
        <w:tc>
          <w:tcPr>
            <w:tcW w:w="3416" w:type="dxa"/>
            <w:gridSpan w:val="2"/>
            <w:shd w:val="clear" w:color="auto" w:fill="auto"/>
            <w:vAlign w:val="center"/>
          </w:tcPr>
          <w:p w14:paraId="055A9239" w14:textId="77777777" w:rsidR="00871308" w:rsidRPr="00C25669" w:rsidRDefault="00871308" w:rsidP="00294AB6">
            <w:pPr>
              <w:pStyle w:val="TAC"/>
            </w:pPr>
            <w:r>
              <w:t>4</w:t>
            </w:r>
            <w:r w:rsidRPr="00575612">
              <w:t>0</w:t>
            </w:r>
          </w:p>
        </w:tc>
      </w:tr>
      <w:tr w:rsidR="00871308" w:rsidRPr="00C25669" w14:paraId="5CBFE9F5" w14:textId="77777777" w:rsidTr="00294AB6">
        <w:tc>
          <w:tcPr>
            <w:tcW w:w="2627" w:type="dxa"/>
            <w:gridSpan w:val="2"/>
            <w:vMerge/>
            <w:shd w:val="clear" w:color="auto" w:fill="auto"/>
            <w:vAlign w:val="center"/>
          </w:tcPr>
          <w:p w14:paraId="18228D8B" w14:textId="77777777" w:rsidR="00871308" w:rsidRDefault="00871308" w:rsidP="00294AB6">
            <w:pPr>
              <w:pStyle w:val="TAC"/>
            </w:pPr>
          </w:p>
        </w:tc>
        <w:tc>
          <w:tcPr>
            <w:tcW w:w="2676" w:type="dxa"/>
            <w:gridSpan w:val="2"/>
            <w:shd w:val="clear" w:color="auto" w:fill="auto"/>
            <w:vAlign w:val="center"/>
          </w:tcPr>
          <w:p w14:paraId="009CCC5D" w14:textId="77777777" w:rsidR="00871308" w:rsidRPr="003D4A7F" w:rsidRDefault="00871308" w:rsidP="00294AB6">
            <w:pPr>
              <w:pStyle w:val="TAC"/>
            </w:pPr>
            <w:r w:rsidRPr="003D4A7F">
              <w:t>CSI-RS offset</w:t>
            </w:r>
          </w:p>
        </w:tc>
        <w:tc>
          <w:tcPr>
            <w:tcW w:w="902" w:type="dxa"/>
            <w:shd w:val="clear" w:color="auto" w:fill="auto"/>
            <w:vAlign w:val="center"/>
          </w:tcPr>
          <w:p w14:paraId="1A58CE79" w14:textId="77777777" w:rsidR="00871308" w:rsidRPr="00C25669" w:rsidRDefault="00871308" w:rsidP="00294AB6">
            <w:pPr>
              <w:pStyle w:val="TAC"/>
            </w:pPr>
            <w:r>
              <w:t>Slots</w:t>
            </w:r>
          </w:p>
        </w:tc>
        <w:tc>
          <w:tcPr>
            <w:tcW w:w="1710" w:type="dxa"/>
            <w:shd w:val="clear" w:color="auto" w:fill="auto"/>
            <w:vAlign w:val="center"/>
          </w:tcPr>
          <w:p w14:paraId="5BF5C4C2" w14:textId="77777777" w:rsidR="00871308" w:rsidRDefault="00871308" w:rsidP="00294AB6">
            <w:pPr>
              <w:pStyle w:val="TAC"/>
            </w:pPr>
            <w:r>
              <w:t>2</w:t>
            </w:r>
            <w:r w:rsidRPr="003D4A7F">
              <w:t xml:space="preserve">0 for CSI-RS resources </w:t>
            </w:r>
            <w:r>
              <w:t>1 and 2</w:t>
            </w:r>
          </w:p>
          <w:p w14:paraId="7E8A32C8" w14:textId="77777777" w:rsidR="00871308" w:rsidRPr="003D4A7F" w:rsidRDefault="00871308" w:rsidP="00294AB6">
            <w:pPr>
              <w:pStyle w:val="TAC"/>
            </w:pPr>
            <w:r>
              <w:t>2</w:t>
            </w:r>
            <w:r w:rsidRPr="003D4A7F">
              <w:t>1 for CSI-RS resources 3</w:t>
            </w:r>
            <w:r>
              <w:t xml:space="preserve"> and 4</w:t>
            </w:r>
          </w:p>
        </w:tc>
        <w:tc>
          <w:tcPr>
            <w:tcW w:w="1706" w:type="dxa"/>
            <w:shd w:val="clear" w:color="auto" w:fill="auto"/>
            <w:vAlign w:val="center"/>
          </w:tcPr>
          <w:p w14:paraId="16CB252F" w14:textId="77777777" w:rsidR="00871308" w:rsidRDefault="00871308" w:rsidP="00294AB6">
            <w:pPr>
              <w:pStyle w:val="TAC"/>
            </w:pPr>
            <w:r>
              <w:t>2</w:t>
            </w:r>
            <w:r w:rsidRPr="003D4A7F">
              <w:t xml:space="preserve">0 for CSI-RS resources </w:t>
            </w:r>
            <w:r>
              <w:t>5 and 6</w:t>
            </w:r>
          </w:p>
          <w:p w14:paraId="0A5E3FBD" w14:textId="77777777" w:rsidR="00871308" w:rsidRPr="00C25669" w:rsidRDefault="00871308" w:rsidP="00294AB6">
            <w:pPr>
              <w:pStyle w:val="TAC"/>
            </w:pPr>
            <w:r>
              <w:t>2</w:t>
            </w:r>
            <w:r w:rsidRPr="003D4A7F">
              <w:t xml:space="preserve">1 for CSI-RS resources </w:t>
            </w:r>
            <w:r>
              <w:t>7 and 8</w:t>
            </w:r>
          </w:p>
        </w:tc>
      </w:tr>
      <w:tr w:rsidR="00871308" w:rsidRPr="00C25669" w14:paraId="1F6B5E61" w14:textId="77777777" w:rsidTr="00294AB6">
        <w:tc>
          <w:tcPr>
            <w:tcW w:w="2627" w:type="dxa"/>
            <w:gridSpan w:val="2"/>
            <w:vMerge/>
            <w:shd w:val="clear" w:color="auto" w:fill="auto"/>
            <w:vAlign w:val="center"/>
          </w:tcPr>
          <w:p w14:paraId="497F53F7" w14:textId="77777777" w:rsidR="00871308" w:rsidRDefault="00871308" w:rsidP="00294AB6">
            <w:pPr>
              <w:pStyle w:val="TAC"/>
            </w:pPr>
          </w:p>
        </w:tc>
        <w:tc>
          <w:tcPr>
            <w:tcW w:w="2676" w:type="dxa"/>
            <w:gridSpan w:val="2"/>
            <w:shd w:val="clear" w:color="auto" w:fill="auto"/>
            <w:vAlign w:val="center"/>
          </w:tcPr>
          <w:p w14:paraId="34C4FD27" w14:textId="77777777" w:rsidR="00871308" w:rsidRPr="003D4A7F" w:rsidRDefault="00871308" w:rsidP="00294AB6">
            <w:pPr>
              <w:pStyle w:val="TAC"/>
            </w:pPr>
            <w:r w:rsidRPr="003D4A7F">
              <w:t>QCL info</w:t>
            </w:r>
          </w:p>
        </w:tc>
        <w:tc>
          <w:tcPr>
            <w:tcW w:w="902" w:type="dxa"/>
            <w:shd w:val="clear" w:color="auto" w:fill="auto"/>
            <w:vAlign w:val="center"/>
          </w:tcPr>
          <w:p w14:paraId="04309385" w14:textId="77777777" w:rsidR="00871308" w:rsidRPr="00C25669" w:rsidRDefault="00871308" w:rsidP="00294AB6">
            <w:pPr>
              <w:pStyle w:val="TAC"/>
            </w:pPr>
          </w:p>
        </w:tc>
        <w:tc>
          <w:tcPr>
            <w:tcW w:w="3416" w:type="dxa"/>
            <w:gridSpan w:val="2"/>
            <w:shd w:val="clear" w:color="auto" w:fill="auto"/>
            <w:vAlign w:val="center"/>
          </w:tcPr>
          <w:p w14:paraId="5697FA54" w14:textId="77777777" w:rsidR="00871308" w:rsidRPr="00C25669" w:rsidRDefault="00871308" w:rsidP="00294AB6">
            <w:pPr>
              <w:pStyle w:val="TAC"/>
            </w:pPr>
            <w:r w:rsidRPr="003D4A7F">
              <w:t>TCI state #0</w:t>
            </w:r>
          </w:p>
        </w:tc>
      </w:tr>
      <w:tr w:rsidR="00871308" w:rsidRPr="00C25669" w14:paraId="773E2C7A" w14:textId="77777777" w:rsidTr="00294AB6">
        <w:tc>
          <w:tcPr>
            <w:tcW w:w="1812" w:type="dxa"/>
            <w:vMerge w:val="restart"/>
            <w:shd w:val="clear" w:color="auto" w:fill="auto"/>
            <w:vAlign w:val="center"/>
          </w:tcPr>
          <w:p w14:paraId="75107E5C" w14:textId="77777777" w:rsidR="00871308" w:rsidRPr="00C25669" w:rsidRDefault="00871308" w:rsidP="00294AB6">
            <w:pPr>
              <w:pStyle w:val="TAC"/>
            </w:pPr>
            <w:r>
              <w:t>TCI State #1</w:t>
            </w:r>
          </w:p>
        </w:tc>
        <w:tc>
          <w:tcPr>
            <w:tcW w:w="1826" w:type="dxa"/>
            <w:gridSpan w:val="2"/>
            <w:vMerge w:val="restart"/>
            <w:shd w:val="clear" w:color="auto" w:fill="auto"/>
            <w:vAlign w:val="center"/>
          </w:tcPr>
          <w:p w14:paraId="14CC886F" w14:textId="77777777" w:rsidR="00871308" w:rsidRPr="00C25669" w:rsidRDefault="00871308" w:rsidP="00294AB6">
            <w:pPr>
              <w:pStyle w:val="TAC"/>
            </w:pPr>
            <w:r>
              <w:t>Type 1 QCL information</w:t>
            </w:r>
          </w:p>
        </w:tc>
        <w:tc>
          <w:tcPr>
            <w:tcW w:w="1665" w:type="dxa"/>
            <w:shd w:val="clear" w:color="auto" w:fill="auto"/>
            <w:vAlign w:val="center"/>
          </w:tcPr>
          <w:p w14:paraId="059ACB4A" w14:textId="77777777" w:rsidR="00871308" w:rsidRPr="00C25669" w:rsidRDefault="00871308" w:rsidP="00294AB6">
            <w:pPr>
              <w:pStyle w:val="TAC"/>
            </w:pPr>
            <w:r>
              <w:t>CSI-RS resource</w:t>
            </w:r>
          </w:p>
        </w:tc>
        <w:tc>
          <w:tcPr>
            <w:tcW w:w="902" w:type="dxa"/>
            <w:shd w:val="clear" w:color="auto" w:fill="auto"/>
            <w:vAlign w:val="center"/>
          </w:tcPr>
          <w:p w14:paraId="1E759BDE" w14:textId="77777777" w:rsidR="00871308" w:rsidRPr="00C25669" w:rsidRDefault="00871308" w:rsidP="00294AB6">
            <w:pPr>
              <w:pStyle w:val="TAC"/>
            </w:pPr>
          </w:p>
        </w:tc>
        <w:tc>
          <w:tcPr>
            <w:tcW w:w="1710" w:type="dxa"/>
            <w:shd w:val="clear" w:color="auto" w:fill="auto"/>
            <w:vAlign w:val="center"/>
          </w:tcPr>
          <w:p w14:paraId="20E96027" w14:textId="77777777" w:rsidR="00871308" w:rsidRPr="00C25669" w:rsidRDefault="00871308" w:rsidP="00294AB6">
            <w:pPr>
              <w:pStyle w:val="TAC"/>
            </w:pPr>
            <w:r w:rsidRPr="001749C3">
              <w:t>CSI-RS resource</w:t>
            </w:r>
            <w:r>
              <w:t xml:space="preserve"> </w:t>
            </w:r>
            <w:r w:rsidRPr="001749C3">
              <w:t>1 from 'CSI-RS</w:t>
            </w:r>
            <w:r>
              <w:t xml:space="preserve"> </w:t>
            </w:r>
            <w:r w:rsidRPr="001749C3">
              <w:t>for</w:t>
            </w:r>
            <w:r>
              <w:t xml:space="preserve"> </w:t>
            </w:r>
            <w:r w:rsidRPr="001749C3">
              <w:t>tracking</w:t>
            </w:r>
            <w:r>
              <w:t xml:space="preserve">’ </w:t>
            </w:r>
            <w:r w:rsidRPr="001749C3">
              <w:t>configuration</w:t>
            </w:r>
          </w:p>
        </w:tc>
        <w:tc>
          <w:tcPr>
            <w:tcW w:w="1706" w:type="dxa"/>
            <w:shd w:val="clear" w:color="auto" w:fill="auto"/>
            <w:vAlign w:val="center"/>
          </w:tcPr>
          <w:p w14:paraId="341A7D1A" w14:textId="77777777" w:rsidR="00871308" w:rsidRPr="00C25669" w:rsidRDefault="00871308" w:rsidP="00294AB6">
            <w:pPr>
              <w:pStyle w:val="TAC"/>
              <w:rPr>
                <w:lang w:eastAsia="zh-CN"/>
              </w:rPr>
            </w:pPr>
            <w:r>
              <w:rPr>
                <w:lang w:eastAsia="zh-CN"/>
              </w:rPr>
              <w:t>N/A</w:t>
            </w:r>
          </w:p>
        </w:tc>
      </w:tr>
      <w:tr w:rsidR="00871308" w:rsidRPr="00C25669" w14:paraId="28CAFC4F" w14:textId="77777777" w:rsidTr="00294AB6">
        <w:tc>
          <w:tcPr>
            <w:tcW w:w="1812" w:type="dxa"/>
            <w:vMerge/>
            <w:shd w:val="clear" w:color="auto" w:fill="auto"/>
            <w:vAlign w:val="center"/>
          </w:tcPr>
          <w:p w14:paraId="273D42F3" w14:textId="77777777" w:rsidR="00871308" w:rsidRPr="00C25669" w:rsidRDefault="00871308" w:rsidP="00294AB6">
            <w:pPr>
              <w:pStyle w:val="TAC"/>
            </w:pPr>
          </w:p>
        </w:tc>
        <w:tc>
          <w:tcPr>
            <w:tcW w:w="1826" w:type="dxa"/>
            <w:gridSpan w:val="2"/>
            <w:vMerge/>
            <w:shd w:val="clear" w:color="auto" w:fill="auto"/>
            <w:vAlign w:val="center"/>
          </w:tcPr>
          <w:p w14:paraId="743E3D37" w14:textId="77777777" w:rsidR="00871308" w:rsidRPr="00C25669" w:rsidRDefault="00871308" w:rsidP="00294AB6">
            <w:pPr>
              <w:pStyle w:val="TAC"/>
            </w:pPr>
          </w:p>
        </w:tc>
        <w:tc>
          <w:tcPr>
            <w:tcW w:w="1665" w:type="dxa"/>
            <w:shd w:val="clear" w:color="auto" w:fill="auto"/>
            <w:vAlign w:val="center"/>
          </w:tcPr>
          <w:p w14:paraId="12BF5820" w14:textId="77777777" w:rsidR="00871308" w:rsidRPr="00C25669" w:rsidRDefault="00871308" w:rsidP="00294AB6">
            <w:pPr>
              <w:pStyle w:val="TAC"/>
            </w:pPr>
            <w:r>
              <w:t>QCL Type</w:t>
            </w:r>
          </w:p>
        </w:tc>
        <w:tc>
          <w:tcPr>
            <w:tcW w:w="902" w:type="dxa"/>
            <w:shd w:val="clear" w:color="auto" w:fill="auto"/>
            <w:vAlign w:val="center"/>
          </w:tcPr>
          <w:p w14:paraId="51A481E4" w14:textId="77777777" w:rsidR="00871308" w:rsidRPr="00C25669" w:rsidRDefault="00871308" w:rsidP="00294AB6">
            <w:pPr>
              <w:pStyle w:val="TAC"/>
            </w:pPr>
          </w:p>
        </w:tc>
        <w:tc>
          <w:tcPr>
            <w:tcW w:w="1710" w:type="dxa"/>
            <w:shd w:val="clear" w:color="auto" w:fill="auto"/>
            <w:vAlign w:val="center"/>
          </w:tcPr>
          <w:p w14:paraId="2F17DF7F" w14:textId="77777777" w:rsidR="00871308" w:rsidRPr="00C25669" w:rsidRDefault="00871308" w:rsidP="00294AB6">
            <w:pPr>
              <w:pStyle w:val="TAC"/>
              <w:rPr>
                <w:lang w:eastAsia="zh-CN"/>
              </w:rPr>
            </w:pPr>
            <w:r>
              <w:rPr>
                <w:lang w:eastAsia="zh-CN"/>
              </w:rPr>
              <w:t>Type A</w:t>
            </w:r>
          </w:p>
        </w:tc>
        <w:tc>
          <w:tcPr>
            <w:tcW w:w="1706" w:type="dxa"/>
            <w:shd w:val="clear" w:color="auto" w:fill="auto"/>
            <w:vAlign w:val="center"/>
          </w:tcPr>
          <w:p w14:paraId="41E5D28B" w14:textId="77777777" w:rsidR="00871308" w:rsidRPr="00C25669" w:rsidRDefault="00871308" w:rsidP="00294AB6">
            <w:pPr>
              <w:pStyle w:val="TAC"/>
              <w:rPr>
                <w:lang w:eastAsia="zh-CN"/>
              </w:rPr>
            </w:pPr>
            <w:r>
              <w:rPr>
                <w:lang w:eastAsia="zh-CN"/>
              </w:rPr>
              <w:t>N/A</w:t>
            </w:r>
          </w:p>
        </w:tc>
      </w:tr>
      <w:tr w:rsidR="00871308" w:rsidRPr="00C25669" w14:paraId="6FB1D189" w14:textId="77777777" w:rsidTr="00294AB6">
        <w:tc>
          <w:tcPr>
            <w:tcW w:w="1812" w:type="dxa"/>
            <w:vMerge/>
            <w:shd w:val="clear" w:color="auto" w:fill="auto"/>
            <w:vAlign w:val="center"/>
          </w:tcPr>
          <w:p w14:paraId="0E3E2610" w14:textId="77777777" w:rsidR="00871308" w:rsidRPr="00C25669" w:rsidRDefault="00871308" w:rsidP="00294AB6">
            <w:pPr>
              <w:pStyle w:val="TAC"/>
            </w:pPr>
          </w:p>
        </w:tc>
        <w:tc>
          <w:tcPr>
            <w:tcW w:w="1826" w:type="dxa"/>
            <w:gridSpan w:val="2"/>
            <w:vMerge w:val="restart"/>
            <w:shd w:val="clear" w:color="auto" w:fill="auto"/>
            <w:vAlign w:val="center"/>
          </w:tcPr>
          <w:p w14:paraId="0146F29B" w14:textId="77777777" w:rsidR="00871308" w:rsidRPr="00C25669" w:rsidRDefault="00871308" w:rsidP="00294AB6">
            <w:pPr>
              <w:pStyle w:val="TAC"/>
            </w:pPr>
            <w:r>
              <w:t>Type 2 QCL information</w:t>
            </w:r>
          </w:p>
        </w:tc>
        <w:tc>
          <w:tcPr>
            <w:tcW w:w="1665" w:type="dxa"/>
            <w:shd w:val="clear" w:color="auto" w:fill="auto"/>
            <w:vAlign w:val="center"/>
          </w:tcPr>
          <w:p w14:paraId="19D5E007" w14:textId="77777777" w:rsidR="00871308" w:rsidRPr="00C25669" w:rsidRDefault="00871308" w:rsidP="00294AB6">
            <w:pPr>
              <w:pStyle w:val="TAC"/>
            </w:pPr>
            <w:r>
              <w:t>CSI-RS resource</w:t>
            </w:r>
          </w:p>
        </w:tc>
        <w:tc>
          <w:tcPr>
            <w:tcW w:w="902" w:type="dxa"/>
            <w:shd w:val="clear" w:color="auto" w:fill="auto"/>
            <w:vAlign w:val="center"/>
          </w:tcPr>
          <w:p w14:paraId="3D003D78" w14:textId="77777777" w:rsidR="00871308" w:rsidRPr="00C25669" w:rsidRDefault="00871308" w:rsidP="00294AB6">
            <w:pPr>
              <w:pStyle w:val="TAC"/>
            </w:pPr>
          </w:p>
        </w:tc>
        <w:tc>
          <w:tcPr>
            <w:tcW w:w="1710" w:type="dxa"/>
            <w:shd w:val="clear" w:color="auto" w:fill="auto"/>
            <w:vAlign w:val="center"/>
          </w:tcPr>
          <w:p w14:paraId="4D42EA2A"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1B1E2D05" w14:textId="77777777" w:rsidR="00871308" w:rsidRPr="00C25669" w:rsidRDefault="00871308" w:rsidP="00294AB6">
            <w:pPr>
              <w:pStyle w:val="TAC"/>
              <w:rPr>
                <w:lang w:eastAsia="zh-CN"/>
              </w:rPr>
            </w:pPr>
            <w:r>
              <w:rPr>
                <w:lang w:eastAsia="zh-CN"/>
              </w:rPr>
              <w:t>N/A</w:t>
            </w:r>
          </w:p>
        </w:tc>
      </w:tr>
      <w:tr w:rsidR="00871308" w:rsidRPr="00C25669" w14:paraId="105A5D2E" w14:textId="77777777" w:rsidTr="00294AB6">
        <w:tc>
          <w:tcPr>
            <w:tcW w:w="1812" w:type="dxa"/>
            <w:vMerge/>
            <w:shd w:val="clear" w:color="auto" w:fill="auto"/>
            <w:vAlign w:val="center"/>
          </w:tcPr>
          <w:p w14:paraId="13C061DE" w14:textId="77777777" w:rsidR="00871308" w:rsidRPr="00C25669" w:rsidRDefault="00871308" w:rsidP="00294AB6">
            <w:pPr>
              <w:pStyle w:val="TAC"/>
            </w:pPr>
          </w:p>
        </w:tc>
        <w:tc>
          <w:tcPr>
            <w:tcW w:w="1826" w:type="dxa"/>
            <w:gridSpan w:val="2"/>
            <w:vMerge/>
            <w:shd w:val="clear" w:color="auto" w:fill="auto"/>
            <w:vAlign w:val="center"/>
          </w:tcPr>
          <w:p w14:paraId="5677471B" w14:textId="77777777" w:rsidR="00871308" w:rsidRPr="00C25669" w:rsidRDefault="00871308" w:rsidP="00294AB6">
            <w:pPr>
              <w:pStyle w:val="TAC"/>
            </w:pPr>
          </w:p>
        </w:tc>
        <w:tc>
          <w:tcPr>
            <w:tcW w:w="1665" w:type="dxa"/>
            <w:shd w:val="clear" w:color="auto" w:fill="auto"/>
            <w:vAlign w:val="center"/>
          </w:tcPr>
          <w:p w14:paraId="38EFBF42" w14:textId="77777777" w:rsidR="00871308" w:rsidRPr="00C25669" w:rsidRDefault="00871308" w:rsidP="00294AB6">
            <w:pPr>
              <w:pStyle w:val="TAC"/>
            </w:pPr>
            <w:r>
              <w:t>QCL Type</w:t>
            </w:r>
          </w:p>
        </w:tc>
        <w:tc>
          <w:tcPr>
            <w:tcW w:w="902" w:type="dxa"/>
            <w:shd w:val="clear" w:color="auto" w:fill="auto"/>
            <w:vAlign w:val="center"/>
          </w:tcPr>
          <w:p w14:paraId="608928C2" w14:textId="77777777" w:rsidR="00871308" w:rsidRPr="00C25669" w:rsidRDefault="00871308" w:rsidP="00294AB6">
            <w:pPr>
              <w:pStyle w:val="TAC"/>
            </w:pPr>
          </w:p>
        </w:tc>
        <w:tc>
          <w:tcPr>
            <w:tcW w:w="1710" w:type="dxa"/>
            <w:shd w:val="clear" w:color="auto" w:fill="auto"/>
            <w:vAlign w:val="center"/>
          </w:tcPr>
          <w:p w14:paraId="08ED75E5"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18D07662" w14:textId="77777777" w:rsidR="00871308" w:rsidRPr="00C25669" w:rsidRDefault="00871308" w:rsidP="00294AB6">
            <w:pPr>
              <w:pStyle w:val="TAC"/>
              <w:rPr>
                <w:lang w:eastAsia="zh-CN"/>
              </w:rPr>
            </w:pPr>
            <w:r>
              <w:rPr>
                <w:lang w:eastAsia="zh-CN"/>
              </w:rPr>
              <w:t>N/A</w:t>
            </w:r>
          </w:p>
        </w:tc>
      </w:tr>
      <w:tr w:rsidR="00871308" w:rsidRPr="00C25669" w14:paraId="3D62FE36" w14:textId="77777777" w:rsidTr="00294AB6">
        <w:tc>
          <w:tcPr>
            <w:tcW w:w="1812" w:type="dxa"/>
            <w:vMerge w:val="restart"/>
            <w:shd w:val="clear" w:color="auto" w:fill="auto"/>
            <w:vAlign w:val="center"/>
          </w:tcPr>
          <w:p w14:paraId="75B55D70" w14:textId="77777777" w:rsidR="00871308" w:rsidRPr="00C25669" w:rsidRDefault="00871308" w:rsidP="00294AB6">
            <w:pPr>
              <w:pStyle w:val="TAC"/>
            </w:pPr>
            <w:r>
              <w:t>TCI State #2</w:t>
            </w:r>
          </w:p>
        </w:tc>
        <w:tc>
          <w:tcPr>
            <w:tcW w:w="1826" w:type="dxa"/>
            <w:gridSpan w:val="2"/>
            <w:vMerge w:val="restart"/>
            <w:shd w:val="clear" w:color="auto" w:fill="auto"/>
            <w:vAlign w:val="center"/>
          </w:tcPr>
          <w:p w14:paraId="49CE8693" w14:textId="77777777" w:rsidR="00871308" w:rsidRPr="00C25669" w:rsidRDefault="00871308" w:rsidP="00294AB6">
            <w:pPr>
              <w:pStyle w:val="TAC"/>
            </w:pPr>
            <w:r>
              <w:t>Type 1 QCL information</w:t>
            </w:r>
          </w:p>
        </w:tc>
        <w:tc>
          <w:tcPr>
            <w:tcW w:w="1665" w:type="dxa"/>
            <w:shd w:val="clear" w:color="auto" w:fill="auto"/>
            <w:vAlign w:val="center"/>
          </w:tcPr>
          <w:p w14:paraId="130D9D08" w14:textId="77777777" w:rsidR="00871308" w:rsidRDefault="00871308" w:rsidP="00294AB6">
            <w:pPr>
              <w:pStyle w:val="TAC"/>
            </w:pPr>
            <w:r>
              <w:t>CSI-RS resource</w:t>
            </w:r>
          </w:p>
        </w:tc>
        <w:tc>
          <w:tcPr>
            <w:tcW w:w="902" w:type="dxa"/>
            <w:shd w:val="clear" w:color="auto" w:fill="auto"/>
            <w:vAlign w:val="center"/>
          </w:tcPr>
          <w:p w14:paraId="0C4DF767" w14:textId="77777777" w:rsidR="00871308" w:rsidRPr="00C25669" w:rsidRDefault="00871308" w:rsidP="00294AB6">
            <w:pPr>
              <w:pStyle w:val="TAC"/>
            </w:pPr>
          </w:p>
        </w:tc>
        <w:tc>
          <w:tcPr>
            <w:tcW w:w="1710" w:type="dxa"/>
            <w:shd w:val="clear" w:color="auto" w:fill="auto"/>
            <w:vAlign w:val="center"/>
          </w:tcPr>
          <w:p w14:paraId="2618E670"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244D1D1F" w14:textId="77777777" w:rsidR="00871308" w:rsidRPr="00C25669" w:rsidRDefault="00871308" w:rsidP="00294AB6">
            <w:pPr>
              <w:pStyle w:val="TAC"/>
              <w:rPr>
                <w:lang w:eastAsia="zh-CN"/>
              </w:rPr>
            </w:pPr>
            <w:r w:rsidRPr="001749C3">
              <w:t>CSI-RS resource</w:t>
            </w:r>
            <w:r>
              <w:t xml:space="preserve"> 5</w:t>
            </w:r>
            <w:r w:rsidRPr="001749C3">
              <w:t xml:space="preserve"> from 'CSI-RS</w:t>
            </w:r>
            <w:r>
              <w:t xml:space="preserve"> </w:t>
            </w:r>
            <w:r w:rsidRPr="001749C3">
              <w:t>for</w:t>
            </w:r>
            <w:r>
              <w:t xml:space="preserve"> </w:t>
            </w:r>
            <w:r w:rsidRPr="001749C3">
              <w:t>tracking</w:t>
            </w:r>
            <w:r>
              <w:t xml:space="preserve">’ </w:t>
            </w:r>
            <w:r w:rsidRPr="001749C3">
              <w:t>configuration</w:t>
            </w:r>
          </w:p>
        </w:tc>
      </w:tr>
      <w:tr w:rsidR="00871308" w:rsidRPr="00C25669" w14:paraId="757AB3B0" w14:textId="77777777" w:rsidTr="00294AB6">
        <w:tc>
          <w:tcPr>
            <w:tcW w:w="1812" w:type="dxa"/>
            <w:vMerge/>
            <w:shd w:val="clear" w:color="auto" w:fill="auto"/>
            <w:vAlign w:val="center"/>
          </w:tcPr>
          <w:p w14:paraId="19BF3031" w14:textId="77777777" w:rsidR="00871308" w:rsidRPr="00C25669" w:rsidRDefault="00871308" w:rsidP="00294AB6">
            <w:pPr>
              <w:pStyle w:val="TAC"/>
            </w:pPr>
          </w:p>
        </w:tc>
        <w:tc>
          <w:tcPr>
            <w:tcW w:w="1826" w:type="dxa"/>
            <w:gridSpan w:val="2"/>
            <w:vMerge/>
            <w:shd w:val="clear" w:color="auto" w:fill="auto"/>
            <w:vAlign w:val="center"/>
          </w:tcPr>
          <w:p w14:paraId="56A881B8" w14:textId="77777777" w:rsidR="00871308" w:rsidRPr="00C25669" w:rsidRDefault="00871308" w:rsidP="00294AB6">
            <w:pPr>
              <w:pStyle w:val="TAC"/>
            </w:pPr>
          </w:p>
        </w:tc>
        <w:tc>
          <w:tcPr>
            <w:tcW w:w="1665" w:type="dxa"/>
            <w:shd w:val="clear" w:color="auto" w:fill="auto"/>
            <w:vAlign w:val="center"/>
          </w:tcPr>
          <w:p w14:paraId="19855958" w14:textId="77777777" w:rsidR="00871308" w:rsidRDefault="00871308" w:rsidP="00294AB6">
            <w:pPr>
              <w:pStyle w:val="TAC"/>
            </w:pPr>
            <w:r>
              <w:t>QCL Type</w:t>
            </w:r>
          </w:p>
        </w:tc>
        <w:tc>
          <w:tcPr>
            <w:tcW w:w="902" w:type="dxa"/>
            <w:shd w:val="clear" w:color="auto" w:fill="auto"/>
            <w:vAlign w:val="center"/>
          </w:tcPr>
          <w:p w14:paraId="2BC15538" w14:textId="77777777" w:rsidR="00871308" w:rsidRPr="00C25669" w:rsidRDefault="00871308" w:rsidP="00294AB6">
            <w:pPr>
              <w:pStyle w:val="TAC"/>
            </w:pPr>
          </w:p>
        </w:tc>
        <w:tc>
          <w:tcPr>
            <w:tcW w:w="1710" w:type="dxa"/>
            <w:shd w:val="clear" w:color="auto" w:fill="auto"/>
            <w:vAlign w:val="center"/>
          </w:tcPr>
          <w:p w14:paraId="32EF0D6D"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17E2DE66" w14:textId="77777777" w:rsidR="00871308" w:rsidRPr="00C25669" w:rsidRDefault="00871308" w:rsidP="00294AB6">
            <w:pPr>
              <w:pStyle w:val="TAC"/>
              <w:rPr>
                <w:lang w:eastAsia="zh-CN"/>
              </w:rPr>
            </w:pPr>
            <w:r>
              <w:rPr>
                <w:lang w:eastAsia="zh-CN"/>
              </w:rPr>
              <w:t>Type A</w:t>
            </w:r>
          </w:p>
        </w:tc>
      </w:tr>
      <w:tr w:rsidR="00871308" w:rsidRPr="00C25669" w14:paraId="5534443A" w14:textId="77777777" w:rsidTr="00294AB6">
        <w:tc>
          <w:tcPr>
            <w:tcW w:w="1812" w:type="dxa"/>
            <w:vMerge/>
            <w:shd w:val="clear" w:color="auto" w:fill="auto"/>
            <w:vAlign w:val="center"/>
          </w:tcPr>
          <w:p w14:paraId="7F4C4F75" w14:textId="77777777" w:rsidR="00871308" w:rsidRPr="00C25669" w:rsidRDefault="00871308" w:rsidP="00294AB6">
            <w:pPr>
              <w:pStyle w:val="TAC"/>
            </w:pPr>
          </w:p>
        </w:tc>
        <w:tc>
          <w:tcPr>
            <w:tcW w:w="1826" w:type="dxa"/>
            <w:gridSpan w:val="2"/>
            <w:vMerge w:val="restart"/>
            <w:shd w:val="clear" w:color="auto" w:fill="auto"/>
            <w:vAlign w:val="center"/>
          </w:tcPr>
          <w:p w14:paraId="2D914AB1" w14:textId="77777777" w:rsidR="00871308" w:rsidRPr="00C25669" w:rsidRDefault="00871308" w:rsidP="00294AB6">
            <w:pPr>
              <w:pStyle w:val="TAC"/>
            </w:pPr>
            <w:r>
              <w:t>Type 2 QCL information</w:t>
            </w:r>
          </w:p>
        </w:tc>
        <w:tc>
          <w:tcPr>
            <w:tcW w:w="1665" w:type="dxa"/>
            <w:shd w:val="clear" w:color="auto" w:fill="auto"/>
            <w:vAlign w:val="center"/>
          </w:tcPr>
          <w:p w14:paraId="39EB46A3" w14:textId="77777777" w:rsidR="00871308" w:rsidRDefault="00871308" w:rsidP="00294AB6">
            <w:pPr>
              <w:pStyle w:val="TAC"/>
            </w:pPr>
            <w:r>
              <w:t>CSI-RS resource</w:t>
            </w:r>
          </w:p>
        </w:tc>
        <w:tc>
          <w:tcPr>
            <w:tcW w:w="902" w:type="dxa"/>
            <w:shd w:val="clear" w:color="auto" w:fill="auto"/>
            <w:vAlign w:val="center"/>
          </w:tcPr>
          <w:p w14:paraId="1201A8FE" w14:textId="77777777" w:rsidR="00871308" w:rsidRPr="00C25669" w:rsidRDefault="00871308" w:rsidP="00294AB6">
            <w:pPr>
              <w:pStyle w:val="TAC"/>
            </w:pPr>
          </w:p>
        </w:tc>
        <w:tc>
          <w:tcPr>
            <w:tcW w:w="1710" w:type="dxa"/>
            <w:shd w:val="clear" w:color="auto" w:fill="auto"/>
            <w:vAlign w:val="center"/>
          </w:tcPr>
          <w:p w14:paraId="64BCE094"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3D007278" w14:textId="77777777" w:rsidR="00871308" w:rsidRPr="00C25669" w:rsidRDefault="00871308" w:rsidP="00294AB6">
            <w:pPr>
              <w:pStyle w:val="TAC"/>
              <w:rPr>
                <w:lang w:eastAsia="zh-CN"/>
              </w:rPr>
            </w:pPr>
            <w:r>
              <w:rPr>
                <w:lang w:eastAsia="zh-CN"/>
              </w:rPr>
              <w:t>N/A</w:t>
            </w:r>
          </w:p>
        </w:tc>
      </w:tr>
      <w:tr w:rsidR="00871308" w:rsidRPr="00C25669" w14:paraId="393D9D56" w14:textId="77777777" w:rsidTr="00294AB6">
        <w:tc>
          <w:tcPr>
            <w:tcW w:w="1812" w:type="dxa"/>
            <w:vMerge/>
            <w:shd w:val="clear" w:color="auto" w:fill="auto"/>
            <w:vAlign w:val="center"/>
          </w:tcPr>
          <w:p w14:paraId="512A4EB8" w14:textId="77777777" w:rsidR="00871308" w:rsidRPr="00C25669" w:rsidRDefault="00871308" w:rsidP="00294AB6">
            <w:pPr>
              <w:pStyle w:val="TAC"/>
            </w:pPr>
          </w:p>
        </w:tc>
        <w:tc>
          <w:tcPr>
            <w:tcW w:w="1826" w:type="dxa"/>
            <w:gridSpan w:val="2"/>
            <w:vMerge/>
            <w:shd w:val="clear" w:color="auto" w:fill="auto"/>
            <w:vAlign w:val="center"/>
          </w:tcPr>
          <w:p w14:paraId="5F1AC707" w14:textId="77777777" w:rsidR="00871308" w:rsidRPr="00C25669" w:rsidRDefault="00871308" w:rsidP="00294AB6">
            <w:pPr>
              <w:pStyle w:val="TAC"/>
            </w:pPr>
          </w:p>
        </w:tc>
        <w:tc>
          <w:tcPr>
            <w:tcW w:w="1665" w:type="dxa"/>
            <w:shd w:val="clear" w:color="auto" w:fill="auto"/>
            <w:vAlign w:val="center"/>
          </w:tcPr>
          <w:p w14:paraId="21523DBF" w14:textId="77777777" w:rsidR="00871308" w:rsidRDefault="00871308" w:rsidP="00294AB6">
            <w:pPr>
              <w:pStyle w:val="TAC"/>
            </w:pPr>
            <w:r>
              <w:t>QCL Type</w:t>
            </w:r>
          </w:p>
        </w:tc>
        <w:tc>
          <w:tcPr>
            <w:tcW w:w="902" w:type="dxa"/>
            <w:shd w:val="clear" w:color="auto" w:fill="auto"/>
            <w:vAlign w:val="center"/>
          </w:tcPr>
          <w:p w14:paraId="6B1798EF" w14:textId="77777777" w:rsidR="00871308" w:rsidRPr="00C25669" w:rsidRDefault="00871308" w:rsidP="00294AB6">
            <w:pPr>
              <w:pStyle w:val="TAC"/>
            </w:pPr>
          </w:p>
        </w:tc>
        <w:tc>
          <w:tcPr>
            <w:tcW w:w="1710" w:type="dxa"/>
            <w:shd w:val="clear" w:color="auto" w:fill="auto"/>
            <w:vAlign w:val="center"/>
          </w:tcPr>
          <w:p w14:paraId="0352ECC8" w14:textId="77777777" w:rsidR="00871308" w:rsidRPr="00C25669" w:rsidRDefault="00871308" w:rsidP="00294AB6">
            <w:pPr>
              <w:pStyle w:val="TAC"/>
              <w:rPr>
                <w:lang w:eastAsia="zh-CN"/>
              </w:rPr>
            </w:pPr>
            <w:r>
              <w:rPr>
                <w:lang w:eastAsia="zh-CN"/>
              </w:rPr>
              <w:t>N/A</w:t>
            </w:r>
          </w:p>
        </w:tc>
        <w:tc>
          <w:tcPr>
            <w:tcW w:w="1706" w:type="dxa"/>
            <w:shd w:val="clear" w:color="auto" w:fill="auto"/>
            <w:vAlign w:val="center"/>
          </w:tcPr>
          <w:p w14:paraId="1F52741F" w14:textId="77777777" w:rsidR="00871308" w:rsidRPr="00C25669" w:rsidRDefault="00871308" w:rsidP="00294AB6">
            <w:pPr>
              <w:pStyle w:val="TAC"/>
              <w:rPr>
                <w:lang w:eastAsia="zh-CN"/>
              </w:rPr>
            </w:pPr>
            <w:r>
              <w:rPr>
                <w:lang w:eastAsia="zh-CN"/>
              </w:rPr>
              <w:t>N/A</w:t>
            </w:r>
          </w:p>
        </w:tc>
      </w:tr>
      <w:tr w:rsidR="00871308" w:rsidRPr="00C25669" w14:paraId="534E6D01" w14:textId="77777777" w:rsidTr="00294AB6">
        <w:tc>
          <w:tcPr>
            <w:tcW w:w="9621" w:type="dxa"/>
            <w:gridSpan w:val="7"/>
            <w:shd w:val="clear" w:color="auto" w:fill="auto"/>
            <w:vAlign w:val="center"/>
          </w:tcPr>
          <w:p w14:paraId="0BC9AF15" w14:textId="77777777" w:rsidR="00871308" w:rsidRDefault="00871308" w:rsidP="00294AB6">
            <w:pPr>
              <w:pStyle w:val="TAC"/>
              <w:jc w:val="left"/>
              <w:rPr>
                <w:lang w:eastAsia="zh-CN"/>
              </w:rPr>
            </w:pPr>
            <w:r>
              <w:rPr>
                <w:lang w:val="en-US"/>
              </w:rPr>
              <w:t xml:space="preserve">Note: </w:t>
            </w:r>
            <w:r w:rsidRPr="00C238C1">
              <w:rPr>
                <w:lang w:val="en-US"/>
              </w:rPr>
              <w:t>PDCCH is transmitted from both TR</w:t>
            </w:r>
            <w:r>
              <w:rPr>
                <w:lang w:val="en-US"/>
              </w:rPr>
              <w:t>x</w:t>
            </w:r>
            <w:r w:rsidRPr="00C238C1">
              <w:rPr>
                <w:lang w:val="en-US"/>
              </w:rPr>
              <w:t>P</w:t>
            </w:r>
            <w:r>
              <w:rPr>
                <w:lang w:val="en-US"/>
              </w:rPr>
              <w:t xml:space="preserve"> #1 and TRxP #2</w:t>
            </w:r>
          </w:p>
        </w:tc>
      </w:tr>
    </w:tbl>
    <w:p w14:paraId="02B897EF" w14:textId="77777777" w:rsidR="00871308" w:rsidRPr="00463948" w:rsidRDefault="00871308" w:rsidP="00871308">
      <w:pPr>
        <w:pStyle w:val="TH"/>
      </w:pPr>
    </w:p>
    <w:p w14:paraId="7EA953C2" w14:textId="77777777" w:rsidR="00871308" w:rsidRPr="00463948" w:rsidRDefault="00871308" w:rsidP="00871308">
      <w:pPr>
        <w:pStyle w:val="TH"/>
      </w:pPr>
      <w:r w:rsidRPr="00463948">
        <w:t>Table 5.</w:t>
      </w:r>
      <w:r>
        <w:t>3</w:t>
      </w:r>
      <w:r w:rsidRPr="00463948">
        <w:t>.2</w:t>
      </w:r>
      <w:r>
        <w:t>.2.5</w:t>
      </w:r>
      <w:r w:rsidRPr="00463948">
        <w:t>-</w:t>
      </w:r>
      <w:r>
        <w:t>2</w:t>
      </w:r>
      <w:r w:rsidRPr="00463948">
        <w:t>: Minimum performance for</w:t>
      </w:r>
      <w:r>
        <w:t xml:space="preserve"> PDCCH with 30kHz SCS (Note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598"/>
        <w:gridCol w:w="1016"/>
        <w:gridCol w:w="720"/>
        <w:gridCol w:w="1168"/>
        <w:gridCol w:w="810"/>
        <w:gridCol w:w="1168"/>
        <w:gridCol w:w="1349"/>
        <w:gridCol w:w="1349"/>
        <w:gridCol w:w="810"/>
        <w:gridCol w:w="633"/>
      </w:tblGrid>
      <w:tr w:rsidR="00871308" w:rsidRPr="00463948" w14:paraId="77A52257" w14:textId="77777777" w:rsidTr="00294AB6">
        <w:trPr>
          <w:trHeight w:val="355"/>
          <w:jc w:val="center"/>
        </w:trPr>
        <w:tc>
          <w:tcPr>
            <w:tcW w:w="311" w:type="pct"/>
            <w:vMerge w:val="restart"/>
            <w:shd w:val="clear" w:color="auto" w:fill="FFFFFF"/>
            <w:vAlign w:val="center"/>
          </w:tcPr>
          <w:p w14:paraId="40FF3290" w14:textId="77777777" w:rsidR="00871308" w:rsidRPr="00463948" w:rsidRDefault="00871308" w:rsidP="00294AB6">
            <w:pPr>
              <w:pStyle w:val="TAH"/>
              <w:jc w:val="left"/>
            </w:pPr>
            <w:r w:rsidRPr="00463948">
              <w:t>Test num.</w:t>
            </w:r>
          </w:p>
        </w:tc>
        <w:tc>
          <w:tcPr>
            <w:tcW w:w="528" w:type="pct"/>
            <w:vMerge w:val="restart"/>
            <w:shd w:val="clear" w:color="auto" w:fill="FFFFFF"/>
            <w:vAlign w:val="center"/>
          </w:tcPr>
          <w:p w14:paraId="19439D40" w14:textId="77777777" w:rsidR="00871308" w:rsidRPr="00463948" w:rsidRDefault="00871308" w:rsidP="00294AB6">
            <w:pPr>
              <w:pStyle w:val="TAH"/>
            </w:pPr>
            <w:r>
              <w:t>Bandwidth(MHz)</w:t>
            </w:r>
          </w:p>
        </w:tc>
        <w:tc>
          <w:tcPr>
            <w:tcW w:w="374" w:type="pct"/>
            <w:vMerge w:val="restart"/>
            <w:shd w:val="clear" w:color="auto" w:fill="FFFFFF"/>
            <w:vAlign w:val="center"/>
          </w:tcPr>
          <w:p w14:paraId="51F4590B" w14:textId="77777777" w:rsidR="00871308" w:rsidRPr="00463948" w:rsidRDefault="00871308" w:rsidP="00294AB6">
            <w:pPr>
              <w:pStyle w:val="TAH"/>
            </w:pPr>
            <w:r>
              <w:t>CORESET RB (Note 4)</w:t>
            </w:r>
          </w:p>
        </w:tc>
        <w:tc>
          <w:tcPr>
            <w:tcW w:w="607" w:type="pct"/>
            <w:vMerge w:val="restart"/>
            <w:shd w:val="clear" w:color="auto" w:fill="FFFFFF"/>
            <w:vAlign w:val="center"/>
          </w:tcPr>
          <w:p w14:paraId="2608EF10" w14:textId="77777777" w:rsidR="00871308" w:rsidRPr="00463948" w:rsidRDefault="00871308" w:rsidP="00294AB6">
            <w:pPr>
              <w:pStyle w:val="TAH"/>
              <w:jc w:val="left"/>
              <w:rPr>
                <w:lang w:eastAsia="zh-CN"/>
              </w:rPr>
            </w:pPr>
            <w:r>
              <w:t>CORESET duration</w:t>
            </w:r>
          </w:p>
        </w:tc>
        <w:tc>
          <w:tcPr>
            <w:tcW w:w="421" w:type="pct"/>
            <w:vMerge w:val="restart"/>
            <w:shd w:val="clear" w:color="auto" w:fill="FFFFFF"/>
            <w:vAlign w:val="center"/>
          </w:tcPr>
          <w:p w14:paraId="3FC7FA26" w14:textId="77777777" w:rsidR="00871308" w:rsidRPr="00463948" w:rsidRDefault="00871308" w:rsidP="00294AB6">
            <w:pPr>
              <w:pStyle w:val="TAH"/>
            </w:pPr>
            <w:r>
              <w:t>Aggregation level</w:t>
            </w:r>
          </w:p>
          <w:p w14:paraId="75D46CA0" w14:textId="77777777" w:rsidR="00871308" w:rsidRPr="00463948" w:rsidRDefault="00871308" w:rsidP="00294AB6">
            <w:pPr>
              <w:pStyle w:val="TAH"/>
            </w:pPr>
          </w:p>
        </w:tc>
        <w:tc>
          <w:tcPr>
            <w:tcW w:w="607" w:type="pct"/>
            <w:vMerge w:val="restart"/>
            <w:shd w:val="clear" w:color="auto" w:fill="FFFFFF"/>
            <w:vAlign w:val="center"/>
          </w:tcPr>
          <w:p w14:paraId="71583ABF" w14:textId="77777777" w:rsidR="00871308" w:rsidRPr="00463948" w:rsidRDefault="00871308" w:rsidP="00294AB6">
            <w:pPr>
              <w:pStyle w:val="TAH"/>
              <w:rPr>
                <w:lang w:eastAsia="zh-CN"/>
              </w:rPr>
            </w:pPr>
            <w:r>
              <w:t>Reference Channel</w:t>
            </w:r>
            <w:r w:rsidRPr="00463948">
              <w:rPr>
                <w:rFonts w:hint="eastAsia"/>
                <w:lang w:eastAsia="zh-CN"/>
              </w:rPr>
              <w:t xml:space="preserve"> </w:t>
            </w:r>
          </w:p>
        </w:tc>
        <w:tc>
          <w:tcPr>
            <w:tcW w:w="701" w:type="pct"/>
            <w:vMerge w:val="restart"/>
            <w:shd w:val="clear" w:color="auto" w:fill="FFFFFF"/>
            <w:vAlign w:val="center"/>
          </w:tcPr>
          <w:p w14:paraId="60D29EB5" w14:textId="77777777" w:rsidR="00871308" w:rsidRDefault="00871308" w:rsidP="00294AB6">
            <w:pPr>
              <w:pStyle w:val="TAH"/>
            </w:pPr>
            <w:r>
              <w:t>Propagation Condition (Note 1)</w:t>
            </w:r>
          </w:p>
        </w:tc>
        <w:tc>
          <w:tcPr>
            <w:tcW w:w="701" w:type="pct"/>
            <w:vMerge w:val="restart"/>
            <w:shd w:val="clear" w:color="auto" w:fill="FFFFFF"/>
            <w:vAlign w:val="center"/>
          </w:tcPr>
          <w:p w14:paraId="0B1F6032" w14:textId="77777777" w:rsidR="00871308" w:rsidRPr="00463948" w:rsidRDefault="00871308" w:rsidP="00294AB6">
            <w:pPr>
              <w:pStyle w:val="TAH"/>
            </w:pPr>
            <w:r w:rsidRPr="00C25669">
              <w:rPr>
                <w:rFonts w:eastAsia="SimSun"/>
              </w:rPr>
              <w:t>Antenna configuration and correlation Matrix</w:t>
            </w:r>
          </w:p>
        </w:tc>
        <w:tc>
          <w:tcPr>
            <w:tcW w:w="750" w:type="pct"/>
            <w:gridSpan w:val="2"/>
            <w:shd w:val="clear" w:color="auto" w:fill="FFFFFF"/>
            <w:vAlign w:val="center"/>
          </w:tcPr>
          <w:p w14:paraId="4DBA1ADB" w14:textId="77777777" w:rsidR="00871308" w:rsidRPr="00463948" w:rsidRDefault="00871308" w:rsidP="00294AB6">
            <w:pPr>
              <w:pStyle w:val="TAH"/>
            </w:pPr>
            <w:r w:rsidRPr="00463948">
              <w:t>Reference value</w:t>
            </w:r>
          </w:p>
        </w:tc>
      </w:tr>
      <w:tr w:rsidR="00871308" w:rsidRPr="00463948" w14:paraId="50A4F1F6" w14:textId="77777777" w:rsidTr="00294AB6">
        <w:trPr>
          <w:trHeight w:val="355"/>
          <w:jc w:val="center"/>
        </w:trPr>
        <w:tc>
          <w:tcPr>
            <w:tcW w:w="311" w:type="pct"/>
            <w:vMerge/>
            <w:shd w:val="clear" w:color="auto" w:fill="FFFFFF"/>
            <w:vAlign w:val="center"/>
          </w:tcPr>
          <w:p w14:paraId="15235B32" w14:textId="77777777" w:rsidR="00871308" w:rsidRPr="00463948" w:rsidRDefault="00871308" w:rsidP="00294AB6">
            <w:pPr>
              <w:pStyle w:val="TAH"/>
            </w:pPr>
          </w:p>
        </w:tc>
        <w:tc>
          <w:tcPr>
            <w:tcW w:w="528" w:type="pct"/>
            <w:vMerge/>
            <w:shd w:val="clear" w:color="auto" w:fill="FFFFFF"/>
            <w:vAlign w:val="center"/>
          </w:tcPr>
          <w:p w14:paraId="086E3CBF" w14:textId="77777777" w:rsidR="00871308" w:rsidRPr="00463948" w:rsidRDefault="00871308" w:rsidP="00294AB6">
            <w:pPr>
              <w:pStyle w:val="TAH"/>
            </w:pPr>
          </w:p>
        </w:tc>
        <w:tc>
          <w:tcPr>
            <w:tcW w:w="374" w:type="pct"/>
            <w:vMerge/>
            <w:shd w:val="clear" w:color="auto" w:fill="FFFFFF"/>
          </w:tcPr>
          <w:p w14:paraId="081D2BFB" w14:textId="77777777" w:rsidR="00871308" w:rsidRPr="00463948" w:rsidRDefault="00871308" w:rsidP="00294AB6">
            <w:pPr>
              <w:pStyle w:val="TAH"/>
            </w:pPr>
          </w:p>
        </w:tc>
        <w:tc>
          <w:tcPr>
            <w:tcW w:w="607" w:type="pct"/>
            <w:vMerge/>
            <w:shd w:val="clear" w:color="auto" w:fill="FFFFFF"/>
          </w:tcPr>
          <w:p w14:paraId="622CDF53" w14:textId="77777777" w:rsidR="00871308" w:rsidRPr="00463948" w:rsidRDefault="00871308" w:rsidP="00294AB6">
            <w:pPr>
              <w:pStyle w:val="TAH"/>
            </w:pPr>
          </w:p>
        </w:tc>
        <w:tc>
          <w:tcPr>
            <w:tcW w:w="421" w:type="pct"/>
            <w:vMerge/>
            <w:shd w:val="clear" w:color="auto" w:fill="FFFFFF"/>
            <w:vAlign w:val="center"/>
          </w:tcPr>
          <w:p w14:paraId="6E805442" w14:textId="77777777" w:rsidR="00871308" w:rsidRPr="00463948" w:rsidRDefault="00871308" w:rsidP="00294AB6">
            <w:pPr>
              <w:pStyle w:val="TAH"/>
            </w:pPr>
          </w:p>
        </w:tc>
        <w:tc>
          <w:tcPr>
            <w:tcW w:w="607" w:type="pct"/>
            <w:vMerge/>
            <w:shd w:val="clear" w:color="auto" w:fill="FFFFFF"/>
            <w:vAlign w:val="center"/>
          </w:tcPr>
          <w:p w14:paraId="4C2D5166" w14:textId="77777777" w:rsidR="00871308" w:rsidRPr="00463948" w:rsidRDefault="00871308" w:rsidP="00294AB6">
            <w:pPr>
              <w:pStyle w:val="TAH"/>
            </w:pPr>
          </w:p>
        </w:tc>
        <w:tc>
          <w:tcPr>
            <w:tcW w:w="701" w:type="pct"/>
            <w:vMerge/>
            <w:shd w:val="clear" w:color="auto" w:fill="FFFFFF"/>
          </w:tcPr>
          <w:p w14:paraId="0198A5C7" w14:textId="77777777" w:rsidR="00871308" w:rsidRPr="00463948" w:rsidRDefault="00871308" w:rsidP="00294AB6">
            <w:pPr>
              <w:pStyle w:val="TAH"/>
            </w:pPr>
          </w:p>
        </w:tc>
        <w:tc>
          <w:tcPr>
            <w:tcW w:w="701" w:type="pct"/>
            <w:vMerge/>
            <w:shd w:val="clear" w:color="auto" w:fill="FFFFFF"/>
            <w:vAlign w:val="center"/>
          </w:tcPr>
          <w:p w14:paraId="581C7019" w14:textId="77777777" w:rsidR="00871308" w:rsidRPr="00463948" w:rsidRDefault="00871308" w:rsidP="00294AB6">
            <w:pPr>
              <w:pStyle w:val="TAH"/>
            </w:pPr>
          </w:p>
        </w:tc>
        <w:tc>
          <w:tcPr>
            <w:tcW w:w="421" w:type="pct"/>
            <w:shd w:val="clear" w:color="auto" w:fill="FFFFFF"/>
            <w:vAlign w:val="center"/>
          </w:tcPr>
          <w:p w14:paraId="560560C0" w14:textId="77777777" w:rsidR="00871308" w:rsidRPr="00463948" w:rsidRDefault="00871308" w:rsidP="00294AB6">
            <w:pPr>
              <w:pStyle w:val="TAH"/>
            </w:pPr>
            <w:r>
              <w:t>Pm-dsg</w:t>
            </w:r>
          </w:p>
          <w:p w14:paraId="275D79BF" w14:textId="77777777" w:rsidR="00871308" w:rsidRPr="00463948" w:rsidRDefault="00871308" w:rsidP="00294AB6">
            <w:pPr>
              <w:pStyle w:val="TAH"/>
            </w:pPr>
            <w:r w:rsidRPr="00463948">
              <w:t>(%)</w:t>
            </w:r>
          </w:p>
        </w:tc>
        <w:tc>
          <w:tcPr>
            <w:tcW w:w="329" w:type="pct"/>
            <w:shd w:val="clear" w:color="auto" w:fill="FFFFFF"/>
            <w:vAlign w:val="center"/>
          </w:tcPr>
          <w:p w14:paraId="48145F9D" w14:textId="77777777" w:rsidR="00871308" w:rsidRPr="00463948" w:rsidRDefault="00871308" w:rsidP="00294AB6">
            <w:pPr>
              <w:pStyle w:val="TAH"/>
            </w:pPr>
            <w:r w:rsidRPr="00463948">
              <w:t>SNR (dB)</w:t>
            </w:r>
            <w:r>
              <w:t xml:space="preserve"> (Note 3)</w:t>
            </w:r>
          </w:p>
        </w:tc>
      </w:tr>
      <w:tr w:rsidR="00871308" w:rsidRPr="00463948" w14:paraId="7586DA86" w14:textId="77777777" w:rsidTr="00294AB6">
        <w:trPr>
          <w:trHeight w:val="314"/>
          <w:jc w:val="center"/>
        </w:trPr>
        <w:tc>
          <w:tcPr>
            <w:tcW w:w="311" w:type="pct"/>
            <w:shd w:val="clear" w:color="auto" w:fill="FFFFFF"/>
            <w:vAlign w:val="center"/>
          </w:tcPr>
          <w:p w14:paraId="62E341BB" w14:textId="77777777" w:rsidR="00871308" w:rsidRPr="00D10E3B" w:rsidRDefault="00871308" w:rsidP="00294AB6">
            <w:pPr>
              <w:pStyle w:val="TAC"/>
            </w:pPr>
            <w:r w:rsidRPr="00D10E3B">
              <w:t>1</w:t>
            </w:r>
          </w:p>
        </w:tc>
        <w:tc>
          <w:tcPr>
            <w:tcW w:w="528" w:type="pct"/>
            <w:shd w:val="clear" w:color="auto" w:fill="FFFFFF"/>
            <w:vAlign w:val="center"/>
          </w:tcPr>
          <w:p w14:paraId="435D9B32" w14:textId="77777777" w:rsidR="00871308" w:rsidRPr="00D10E3B" w:rsidRDefault="00871308" w:rsidP="00294AB6">
            <w:pPr>
              <w:pStyle w:val="TAC"/>
            </w:pPr>
            <w:r w:rsidRPr="00D10E3B">
              <w:t>40</w:t>
            </w:r>
          </w:p>
        </w:tc>
        <w:tc>
          <w:tcPr>
            <w:tcW w:w="374" w:type="pct"/>
            <w:shd w:val="clear" w:color="auto" w:fill="FFFFFF"/>
            <w:vAlign w:val="center"/>
          </w:tcPr>
          <w:p w14:paraId="79179518" w14:textId="77777777" w:rsidR="00871308" w:rsidRPr="00D10E3B" w:rsidRDefault="00871308" w:rsidP="00294AB6">
            <w:pPr>
              <w:pStyle w:val="TAC"/>
            </w:pPr>
            <w:r w:rsidRPr="00D10E3B">
              <w:t>48</w:t>
            </w:r>
          </w:p>
        </w:tc>
        <w:tc>
          <w:tcPr>
            <w:tcW w:w="607" w:type="pct"/>
            <w:shd w:val="clear" w:color="auto" w:fill="FFFFFF"/>
            <w:vAlign w:val="center"/>
          </w:tcPr>
          <w:p w14:paraId="18BFA1F2" w14:textId="77777777" w:rsidR="00871308" w:rsidRPr="00D10E3B" w:rsidRDefault="00871308" w:rsidP="00294AB6">
            <w:pPr>
              <w:pStyle w:val="TAC"/>
            </w:pPr>
            <w:r w:rsidRPr="00D10E3B">
              <w:t>2</w:t>
            </w:r>
          </w:p>
        </w:tc>
        <w:tc>
          <w:tcPr>
            <w:tcW w:w="421" w:type="pct"/>
            <w:shd w:val="clear" w:color="auto" w:fill="FFFFFF"/>
            <w:vAlign w:val="center"/>
          </w:tcPr>
          <w:p w14:paraId="0AB48DDE" w14:textId="77777777" w:rsidR="00871308" w:rsidRPr="00D10E3B" w:rsidRDefault="00871308" w:rsidP="00294AB6">
            <w:pPr>
              <w:pStyle w:val="TAC"/>
            </w:pPr>
            <w:r w:rsidRPr="00D10E3B">
              <w:t>2</w:t>
            </w:r>
          </w:p>
        </w:tc>
        <w:tc>
          <w:tcPr>
            <w:tcW w:w="607" w:type="pct"/>
            <w:shd w:val="clear" w:color="auto" w:fill="FFFFFF"/>
            <w:vAlign w:val="center"/>
          </w:tcPr>
          <w:p w14:paraId="4BB34607" w14:textId="77777777" w:rsidR="00871308" w:rsidRPr="00D10E3B" w:rsidRDefault="00871308" w:rsidP="00294AB6">
            <w:pPr>
              <w:pStyle w:val="TAC"/>
            </w:pPr>
            <w:r w:rsidRPr="00D10E3B">
              <w:t>R.PDCCH. 2-</w:t>
            </w:r>
            <w:r>
              <w:t>2</w:t>
            </w:r>
            <w:r w:rsidRPr="00D10E3B">
              <w:t>.</w:t>
            </w:r>
            <w:r>
              <w:t>2</w:t>
            </w:r>
            <w:r w:rsidRPr="00D10E3B">
              <w:t xml:space="preserve"> </w:t>
            </w:r>
            <w:r>
              <w:t>T</w:t>
            </w:r>
            <w:r w:rsidRPr="00D10E3B">
              <w:t xml:space="preserve">DD </w:t>
            </w:r>
          </w:p>
        </w:tc>
        <w:tc>
          <w:tcPr>
            <w:tcW w:w="701" w:type="pct"/>
            <w:shd w:val="clear" w:color="auto" w:fill="FFFFFF"/>
            <w:vAlign w:val="center"/>
          </w:tcPr>
          <w:p w14:paraId="37926637" w14:textId="77777777" w:rsidR="00871308" w:rsidRPr="00D10E3B" w:rsidRDefault="00871308" w:rsidP="00294AB6">
            <w:pPr>
              <w:pStyle w:val="TAC"/>
            </w:pPr>
            <w:r w:rsidRPr="00D10E3B">
              <w:t>TDLA30-10</w:t>
            </w:r>
          </w:p>
        </w:tc>
        <w:tc>
          <w:tcPr>
            <w:tcW w:w="701" w:type="pct"/>
            <w:shd w:val="clear" w:color="auto" w:fill="FFFFFF"/>
            <w:vAlign w:val="center"/>
          </w:tcPr>
          <w:p w14:paraId="0668267F" w14:textId="77777777" w:rsidR="00871308" w:rsidRPr="00D10E3B" w:rsidRDefault="00871308" w:rsidP="00294AB6">
            <w:pPr>
              <w:pStyle w:val="TAC"/>
            </w:pPr>
            <w:r w:rsidRPr="00D10E3B">
              <w:t xml:space="preserve">2x2, ULA Low </w:t>
            </w:r>
          </w:p>
        </w:tc>
        <w:tc>
          <w:tcPr>
            <w:tcW w:w="421" w:type="pct"/>
            <w:shd w:val="clear" w:color="auto" w:fill="FFFFFF"/>
            <w:vAlign w:val="center"/>
          </w:tcPr>
          <w:p w14:paraId="649999CC" w14:textId="77777777" w:rsidR="00871308" w:rsidRPr="00D10E3B" w:rsidRDefault="00871308" w:rsidP="00294AB6">
            <w:pPr>
              <w:pStyle w:val="TAC"/>
            </w:pPr>
            <w:r w:rsidRPr="00D10E3B">
              <w:t>1</w:t>
            </w:r>
          </w:p>
        </w:tc>
        <w:tc>
          <w:tcPr>
            <w:tcW w:w="329" w:type="pct"/>
            <w:shd w:val="clear" w:color="auto" w:fill="FFFFFF"/>
            <w:vAlign w:val="center"/>
          </w:tcPr>
          <w:p w14:paraId="73AE01C5" w14:textId="6291A29B" w:rsidR="00871308" w:rsidRPr="00D10E3B" w:rsidRDefault="00871308" w:rsidP="00294AB6">
            <w:pPr>
              <w:pStyle w:val="TAC"/>
            </w:pPr>
            <w:r w:rsidRPr="00244C9C">
              <w:t>3.5</w:t>
            </w:r>
          </w:p>
        </w:tc>
      </w:tr>
      <w:tr w:rsidR="00871308" w:rsidRPr="00463948" w14:paraId="4EA6F93F" w14:textId="77777777" w:rsidTr="00294AB6">
        <w:trPr>
          <w:trHeight w:val="314"/>
          <w:jc w:val="center"/>
        </w:trPr>
        <w:tc>
          <w:tcPr>
            <w:tcW w:w="5000" w:type="pct"/>
            <w:gridSpan w:val="10"/>
            <w:shd w:val="clear" w:color="auto" w:fill="FFFFFF"/>
            <w:vAlign w:val="center"/>
          </w:tcPr>
          <w:p w14:paraId="517A3F8A" w14:textId="77777777" w:rsidR="00871308" w:rsidRPr="0073032A" w:rsidRDefault="00871308" w:rsidP="00294AB6">
            <w:pPr>
              <w:pStyle w:val="TAN"/>
            </w:pPr>
            <w:r w:rsidRPr="00B601E1">
              <w:t>Note 1:</w:t>
            </w:r>
            <w:r w:rsidRPr="00B601E1">
              <w:tab/>
            </w:r>
            <w:r w:rsidRPr="00F42245">
              <w:t>The propagation conditions apply to each of TRxP #1 and TRxP #2 and are statistically independent.</w:t>
            </w:r>
          </w:p>
          <w:p w14:paraId="59E46A85" w14:textId="77777777" w:rsidR="00871308" w:rsidRPr="00B601E1" w:rsidRDefault="00871308" w:rsidP="00294AB6">
            <w:pPr>
              <w:pStyle w:val="TAN"/>
            </w:pPr>
            <w:r w:rsidRPr="0073032A">
              <w:t>Note 2:</w:t>
            </w:r>
            <w:r w:rsidRPr="0073032A">
              <w:tab/>
            </w:r>
            <w:r w:rsidRPr="00244C9C">
              <w:rPr>
                <w:lang w:val="en-US" w:eastAsia="zh-CN"/>
              </w:rPr>
              <w:t xml:space="preserve">Bandwidth, CORESET parameters, reference channel, </w:t>
            </w:r>
            <w:r w:rsidRPr="00244C9C">
              <w:rPr>
                <w:lang w:eastAsia="zh-CN"/>
              </w:rPr>
              <w:t>Correlation matrix and antenna configuration parameters</w:t>
            </w:r>
            <w:r w:rsidRPr="00244C9C" w:rsidDel="00C02A2C">
              <w:t xml:space="preserve"> </w:t>
            </w:r>
            <w:r w:rsidRPr="00B601E1">
              <w:t>apply to each of TRxP #1 and TRxP #2.</w:t>
            </w:r>
          </w:p>
          <w:p w14:paraId="2AD764E8" w14:textId="77777777" w:rsidR="00871308" w:rsidRPr="00B601E1" w:rsidRDefault="00871308" w:rsidP="00294AB6">
            <w:pPr>
              <w:pStyle w:val="TAN"/>
            </w:pPr>
            <w:r w:rsidRPr="00B601E1">
              <w:t>Note 3:</w:t>
            </w:r>
            <w:r w:rsidRPr="00B601E1">
              <w:tab/>
              <w:t>SNR corresponds to SNR of TRxP #1 and TRxP #2 as defined in 4.4.2</w:t>
            </w:r>
          </w:p>
          <w:p w14:paraId="2446E409" w14:textId="77777777" w:rsidR="00871308" w:rsidRPr="00E42C86" w:rsidRDefault="00871308" w:rsidP="00294AB6">
            <w:pPr>
              <w:pStyle w:val="TAN"/>
              <w:rPr>
                <w:rFonts w:eastAsia="SimSun"/>
                <w:highlight w:val="yellow"/>
              </w:rPr>
            </w:pPr>
            <w:r w:rsidRPr="00B601E1">
              <w:t>Note 4:</w:t>
            </w:r>
            <w:r w:rsidRPr="00B601E1">
              <w:tab/>
              <w:t>CORESETs from TRxP #1 and TRxP #2 should not be overlapped</w:t>
            </w:r>
          </w:p>
        </w:tc>
      </w:tr>
    </w:tbl>
    <w:p w14:paraId="63277485" w14:textId="77777777" w:rsidR="00871308" w:rsidRDefault="00871308" w:rsidP="003D5224"/>
    <w:p w14:paraId="36BEA20C" w14:textId="1EF61F9C" w:rsidR="005B3300" w:rsidRPr="00C25669" w:rsidRDefault="005B3300" w:rsidP="005B3300">
      <w:pPr>
        <w:pStyle w:val="Heading3"/>
        <w:rPr>
          <w:lang w:eastAsia="zh-CN"/>
        </w:rPr>
      </w:pPr>
      <w:bookmarkStart w:id="3083" w:name="_Toc123936131"/>
      <w:bookmarkStart w:id="3084" w:name="_Toc124377146"/>
      <w:r w:rsidRPr="00C25669">
        <w:t>5.</w:t>
      </w:r>
      <w:r w:rsidRPr="00C25669">
        <w:rPr>
          <w:rFonts w:hint="eastAsia"/>
          <w:lang w:eastAsia="zh-CN"/>
        </w:rPr>
        <w:t>3</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3053"/>
      <w:bookmarkEnd w:id="3054"/>
      <w:bookmarkEnd w:id="3055"/>
      <w:bookmarkEnd w:id="3056"/>
      <w:bookmarkEnd w:id="3057"/>
      <w:bookmarkEnd w:id="3058"/>
      <w:bookmarkEnd w:id="3059"/>
      <w:bookmarkEnd w:id="3060"/>
      <w:bookmarkEnd w:id="3061"/>
      <w:bookmarkEnd w:id="3062"/>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p>
    <w:p w14:paraId="4A5B7735" w14:textId="77777777" w:rsidR="005B3300" w:rsidRPr="00C25669" w:rsidRDefault="005B3300" w:rsidP="005B3300">
      <w:pPr>
        <w:pStyle w:val="Heading4"/>
        <w:rPr>
          <w:lang w:eastAsia="zh-CN"/>
        </w:rPr>
      </w:pPr>
      <w:bookmarkStart w:id="3085" w:name="_Toc21338197"/>
      <w:bookmarkStart w:id="3086" w:name="_Toc29808305"/>
      <w:bookmarkStart w:id="3087" w:name="_Toc37068224"/>
      <w:bookmarkStart w:id="3088" w:name="_Toc37083769"/>
      <w:bookmarkStart w:id="3089" w:name="_Toc37084111"/>
      <w:bookmarkStart w:id="3090" w:name="_Toc40209473"/>
      <w:bookmarkStart w:id="3091" w:name="_Toc40209815"/>
      <w:bookmarkStart w:id="3092" w:name="_Toc45892774"/>
      <w:bookmarkStart w:id="3093" w:name="_Toc53176631"/>
      <w:bookmarkStart w:id="3094" w:name="_Toc61120944"/>
      <w:bookmarkStart w:id="3095" w:name="_Toc67918109"/>
      <w:bookmarkStart w:id="3096" w:name="_Toc76298152"/>
      <w:bookmarkStart w:id="3097" w:name="_Toc76572164"/>
      <w:bookmarkStart w:id="3098" w:name="_Toc76652031"/>
      <w:bookmarkStart w:id="3099" w:name="_Toc76652869"/>
      <w:bookmarkStart w:id="3100" w:name="_Toc83742141"/>
      <w:bookmarkStart w:id="3101" w:name="_Toc91440631"/>
      <w:bookmarkStart w:id="3102" w:name="_Toc98849421"/>
      <w:bookmarkStart w:id="3103" w:name="_Toc106543274"/>
      <w:bookmarkStart w:id="3104" w:name="_Toc106737371"/>
      <w:bookmarkStart w:id="3105" w:name="_Toc107233138"/>
      <w:bookmarkStart w:id="3106" w:name="_Toc107234728"/>
      <w:bookmarkStart w:id="3107" w:name="_Toc107419697"/>
      <w:bookmarkStart w:id="3108" w:name="_Toc107476991"/>
      <w:bookmarkStart w:id="3109" w:name="_Toc114565826"/>
      <w:bookmarkStart w:id="3110" w:name="_Toc123936132"/>
      <w:bookmarkStart w:id="3111" w:name="_Toc124377147"/>
      <w:r w:rsidRPr="00C25669">
        <w:t>5.</w:t>
      </w:r>
      <w:r w:rsidRPr="00C25669">
        <w:rPr>
          <w:rFonts w:hint="eastAsia"/>
          <w:lang w:eastAsia="zh-CN"/>
        </w:rPr>
        <w:t>3</w:t>
      </w:r>
      <w:r w:rsidRPr="00C25669">
        <w:t>.</w:t>
      </w:r>
      <w:r w:rsidRPr="00C25669">
        <w:rPr>
          <w:rFonts w:hint="eastAsia"/>
          <w:lang w:eastAsia="zh-CN"/>
        </w:rPr>
        <w:t>3</w:t>
      </w:r>
      <w:r w:rsidRPr="00C25669">
        <w:t>.1</w:t>
      </w:r>
      <w:r w:rsidRPr="00C25669">
        <w:rPr>
          <w:rFonts w:hint="eastAsia"/>
          <w:lang w:eastAsia="zh-CN"/>
        </w:rPr>
        <w:tab/>
        <w:t>FDD</w:t>
      </w:r>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p>
    <w:p w14:paraId="31F905B8" w14:textId="77777777" w:rsidR="005B3300" w:rsidRPr="00C25669" w:rsidRDefault="005B3300" w:rsidP="005B3300">
      <w:pPr>
        <w:rPr>
          <w:rFonts w:eastAsia="SimSun"/>
        </w:rPr>
      </w:pPr>
      <w:r w:rsidRPr="00C25669">
        <w:rPr>
          <w:rFonts w:eastAsia="SimSun"/>
        </w:rPr>
        <w:t xml:space="preserve">The parameters specified in Table </w:t>
      </w:r>
      <w:r w:rsidRPr="00C25669">
        <w:rPr>
          <w:rFonts w:eastAsia="SimSun" w:hint="eastAsia"/>
          <w:lang w:eastAsia="zh-CN"/>
        </w:rPr>
        <w:t>5.3.3.1</w:t>
      </w:r>
      <w:r w:rsidRPr="00C25669">
        <w:rPr>
          <w:rFonts w:eastAsia="SimSun"/>
        </w:rPr>
        <w:t>-1 are valid for all FDD tests unless otherwise stated.</w:t>
      </w:r>
    </w:p>
    <w:p w14:paraId="395D390A" w14:textId="77777777" w:rsidR="005B3300" w:rsidRPr="00C25669" w:rsidRDefault="005B3300" w:rsidP="005B3300">
      <w:pPr>
        <w:pStyle w:val="TH"/>
      </w:pPr>
      <w:r w:rsidRPr="00C25669">
        <w:t xml:space="preserve">Table </w:t>
      </w:r>
      <w:r w:rsidRPr="00C25669">
        <w:rPr>
          <w:rFonts w:hint="eastAsia"/>
          <w:lang w:eastAsia="zh-CN"/>
        </w:rPr>
        <w:t>5.3.3.1</w:t>
      </w:r>
      <w:r w:rsidRPr="00C25669">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171"/>
        <w:gridCol w:w="1559"/>
        <w:gridCol w:w="1432"/>
      </w:tblGrid>
      <w:tr w:rsidR="005B3300" w:rsidRPr="00C25669" w14:paraId="452E1F8F" w14:textId="77777777" w:rsidTr="000811C5">
        <w:trPr>
          <w:jc w:val="center"/>
        </w:trPr>
        <w:tc>
          <w:tcPr>
            <w:tcW w:w="3157" w:type="dxa"/>
            <w:tcBorders>
              <w:bottom w:val="nil"/>
            </w:tcBorders>
            <w:vAlign w:val="center"/>
          </w:tcPr>
          <w:p w14:paraId="4861FC44"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 ??" w:hAnsi="Arial" w:cs="Arial"/>
                <w:b/>
                <w:sz w:val="18"/>
              </w:rPr>
              <w:t>Parameter</w:t>
            </w:r>
          </w:p>
        </w:tc>
        <w:tc>
          <w:tcPr>
            <w:tcW w:w="1171" w:type="dxa"/>
            <w:tcBorders>
              <w:bottom w:val="nil"/>
            </w:tcBorders>
            <w:vAlign w:val="center"/>
          </w:tcPr>
          <w:p w14:paraId="7217890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Unit</w:t>
            </w:r>
          </w:p>
        </w:tc>
        <w:tc>
          <w:tcPr>
            <w:tcW w:w="1559" w:type="dxa"/>
            <w:tcBorders>
              <w:bottom w:val="nil"/>
            </w:tcBorders>
            <w:vAlign w:val="center"/>
          </w:tcPr>
          <w:p w14:paraId="0BF1BB73"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 ??" w:hAnsi="Arial" w:cs="Arial"/>
                <w:b/>
                <w:sz w:val="18"/>
              </w:rPr>
              <w:t>1 Tx Antenna</w:t>
            </w:r>
          </w:p>
        </w:tc>
        <w:tc>
          <w:tcPr>
            <w:tcW w:w="1432" w:type="dxa"/>
            <w:tcBorders>
              <w:bottom w:val="nil"/>
            </w:tcBorders>
          </w:tcPr>
          <w:p w14:paraId="53B0EAD7"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SimSun" w:hAnsi="Arial" w:cs="Arial"/>
                <w:b/>
                <w:snapToGrid w:val="0"/>
                <w:sz w:val="18"/>
              </w:rPr>
              <w:t>2 Tx Antenna</w:t>
            </w:r>
          </w:p>
        </w:tc>
      </w:tr>
      <w:tr w:rsidR="005B3300" w:rsidRPr="00C25669" w14:paraId="4F9B5B76" w14:textId="77777777" w:rsidTr="000811C5">
        <w:trPr>
          <w:cantSplit/>
          <w:jc w:val="center"/>
        </w:trPr>
        <w:tc>
          <w:tcPr>
            <w:tcW w:w="3157" w:type="dxa"/>
            <w:vAlign w:val="center"/>
          </w:tcPr>
          <w:p w14:paraId="157D888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CCE to REG mapping type</w:t>
            </w:r>
          </w:p>
        </w:tc>
        <w:tc>
          <w:tcPr>
            <w:tcW w:w="1171" w:type="dxa"/>
            <w:vAlign w:val="center"/>
          </w:tcPr>
          <w:p w14:paraId="0BEBFCF0"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77533EC1" w14:textId="77777777" w:rsidR="005B3300" w:rsidRPr="00C25669" w:rsidRDefault="005B3300" w:rsidP="000811C5">
            <w:pPr>
              <w:keepNext/>
              <w:keepLines/>
              <w:spacing w:after="0"/>
              <w:jc w:val="center"/>
              <w:rPr>
                <w:rFonts w:ascii="Arial" w:eastAsia="?? ??" w:hAnsi="Arial" w:cs="v5.0.0"/>
                <w:sz w:val="18"/>
              </w:rPr>
            </w:pPr>
            <w:r w:rsidRPr="00C25669">
              <w:rPr>
                <w:rFonts w:ascii="Arial" w:eastAsia="SimSun" w:hAnsi="Arial"/>
                <w:sz w:val="18"/>
              </w:rPr>
              <w:t>nonInterleaved</w:t>
            </w:r>
          </w:p>
        </w:tc>
      </w:tr>
      <w:tr w:rsidR="005B3300" w:rsidRPr="00C25669" w14:paraId="54D342B0" w14:textId="77777777" w:rsidTr="000811C5">
        <w:trPr>
          <w:cantSplit/>
          <w:jc w:val="center"/>
        </w:trPr>
        <w:tc>
          <w:tcPr>
            <w:tcW w:w="3157" w:type="dxa"/>
            <w:vAlign w:val="center"/>
          </w:tcPr>
          <w:p w14:paraId="1610A6B2"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REG bundle size</w:t>
            </w:r>
          </w:p>
        </w:tc>
        <w:tc>
          <w:tcPr>
            <w:tcW w:w="1171" w:type="dxa"/>
            <w:vAlign w:val="center"/>
          </w:tcPr>
          <w:p w14:paraId="17D7B290"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48EA051F"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r>
      <w:tr w:rsidR="005B3300" w:rsidRPr="00C25669" w14:paraId="43DC92E0" w14:textId="77777777" w:rsidTr="000811C5">
        <w:trPr>
          <w:cantSplit/>
          <w:jc w:val="center"/>
        </w:trPr>
        <w:tc>
          <w:tcPr>
            <w:tcW w:w="3157" w:type="dxa"/>
            <w:vAlign w:val="center"/>
          </w:tcPr>
          <w:p w14:paraId="47B23E4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cs="Arial"/>
                <w:sz w:val="18"/>
                <w:lang w:eastAsia="zh-CN"/>
              </w:rPr>
              <w:t xml:space="preserve">Shift </w:t>
            </w:r>
            <w:r w:rsidRPr="00C25669">
              <w:rPr>
                <w:rFonts w:ascii="Arial" w:eastAsia="SimSun" w:hAnsi="Arial" w:cs="Arial" w:hint="eastAsia"/>
                <w:sz w:val="18"/>
                <w:lang w:eastAsia="zh-CN"/>
              </w:rPr>
              <w:t>i</w:t>
            </w:r>
            <w:r w:rsidRPr="00C25669">
              <w:rPr>
                <w:rFonts w:ascii="Arial" w:eastAsia="SimSun" w:hAnsi="Arial" w:cs="Arial"/>
                <w:sz w:val="18"/>
                <w:lang w:eastAsia="zh-CN"/>
              </w:rPr>
              <w:t>ndex</w:t>
            </w:r>
          </w:p>
        </w:tc>
        <w:tc>
          <w:tcPr>
            <w:tcW w:w="1171" w:type="dxa"/>
            <w:vAlign w:val="center"/>
          </w:tcPr>
          <w:p w14:paraId="1C0B98DD" w14:textId="77777777" w:rsidR="005B3300" w:rsidRPr="00C25669" w:rsidRDefault="005B3300" w:rsidP="000811C5">
            <w:pPr>
              <w:keepNext/>
              <w:keepLines/>
              <w:spacing w:after="0"/>
              <w:jc w:val="center"/>
              <w:rPr>
                <w:rFonts w:ascii="Arial" w:eastAsia="?? ??" w:hAnsi="Arial" w:cs="v5.0.0"/>
                <w:sz w:val="18"/>
              </w:rPr>
            </w:pPr>
          </w:p>
        </w:tc>
        <w:tc>
          <w:tcPr>
            <w:tcW w:w="2991" w:type="dxa"/>
            <w:gridSpan w:val="2"/>
            <w:vAlign w:val="center"/>
          </w:tcPr>
          <w:p w14:paraId="03F407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0</w:t>
            </w:r>
          </w:p>
        </w:tc>
      </w:tr>
    </w:tbl>
    <w:p w14:paraId="7FFB6CD2" w14:textId="77777777" w:rsidR="005B3300" w:rsidRPr="00C25669" w:rsidRDefault="005B3300" w:rsidP="005B3300">
      <w:pPr>
        <w:rPr>
          <w:rFonts w:eastAsia="SimSun"/>
          <w:snapToGrid w:val="0"/>
        </w:rPr>
      </w:pPr>
    </w:p>
    <w:p w14:paraId="6B8A9F22" w14:textId="77777777" w:rsidR="005B3300" w:rsidRPr="00C25669" w:rsidRDefault="005B3300" w:rsidP="005B3300">
      <w:pPr>
        <w:pStyle w:val="Heading5"/>
        <w:rPr>
          <w:snapToGrid w:val="0"/>
        </w:rPr>
      </w:pPr>
      <w:bookmarkStart w:id="3112" w:name="_Toc21338198"/>
      <w:bookmarkStart w:id="3113" w:name="_Toc29808306"/>
      <w:bookmarkStart w:id="3114" w:name="_Toc37068225"/>
      <w:bookmarkStart w:id="3115" w:name="_Toc37083770"/>
      <w:bookmarkStart w:id="3116" w:name="_Toc37084112"/>
      <w:bookmarkStart w:id="3117" w:name="_Toc40209474"/>
      <w:bookmarkStart w:id="3118" w:name="_Toc40209816"/>
      <w:bookmarkStart w:id="3119" w:name="_Toc45892775"/>
      <w:bookmarkStart w:id="3120" w:name="_Toc53176632"/>
      <w:bookmarkStart w:id="3121" w:name="_Toc61120945"/>
      <w:bookmarkStart w:id="3122" w:name="_Toc67918110"/>
      <w:bookmarkStart w:id="3123" w:name="_Toc76298153"/>
      <w:bookmarkStart w:id="3124" w:name="_Toc76572165"/>
      <w:bookmarkStart w:id="3125" w:name="_Toc76652032"/>
      <w:bookmarkStart w:id="3126" w:name="_Toc76652870"/>
      <w:bookmarkStart w:id="3127" w:name="_Toc83742142"/>
      <w:bookmarkStart w:id="3128" w:name="_Toc91440632"/>
      <w:bookmarkStart w:id="3129" w:name="_Toc98849422"/>
      <w:bookmarkStart w:id="3130" w:name="_Toc106543275"/>
      <w:bookmarkStart w:id="3131" w:name="_Toc106737372"/>
      <w:bookmarkStart w:id="3132" w:name="_Toc107233139"/>
      <w:bookmarkStart w:id="3133" w:name="_Toc107234729"/>
      <w:bookmarkStart w:id="3134" w:name="_Toc107419698"/>
      <w:bookmarkStart w:id="3135" w:name="_Toc107476992"/>
      <w:bookmarkStart w:id="3136" w:name="_Toc114565827"/>
      <w:bookmarkStart w:id="3137" w:name="_Toc123936133"/>
      <w:bookmarkStart w:id="3138" w:name="_Toc124377148"/>
      <w:r w:rsidRPr="00C25669">
        <w:rPr>
          <w:snapToGrid w:val="0"/>
        </w:rPr>
        <w:t>5.3.3.1.1</w:t>
      </w:r>
      <w:r w:rsidRPr="00C25669">
        <w:rPr>
          <w:rFonts w:hint="eastAsia"/>
          <w:snapToGrid w:val="0"/>
          <w:lang w:eastAsia="zh-CN"/>
        </w:rPr>
        <w:tab/>
      </w:r>
      <w:r w:rsidRPr="00C25669">
        <w:rPr>
          <w:snapToGrid w:val="0"/>
        </w:rPr>
        <w:t>1 Tx Antenna performances</w:t>
      </w:r>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p>
    <w:p w14:paraId="4007DC74"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5.3.3.1</w:t>
      </w:r>
      <w:r w:rsidRPr="00C25669">
        <w:rPr>
          <w:rFonts w:eastAsia="SimSun"/>
        </w:rPr>
        <w:t>-1</w:t>
      </w:r>
      <w:r w:rsidRPr="00C25669">
        <w:rPr>
          <w:rFonts w:eastAsia="SimSun" w:cs="v5.0.0"/>
        </w:rPr>
        <w:t>, the average probability of a missed downlink scheduling grant (Pm-dsg) shall be below the specified value in Table 5.3.3.1.1-1. The downlink physical setup is in accordance with Annex C.3.1.</w:t>
      </w:r>
    </w:p>
    <w:p w14:paraId="08A126C9" w14:textId="77777777" w:rsidR="005B3300" w:rsidRPr="00C25669" w:rsidRDefault="005B3300" w:rsidP="005B3300">
      <w:pPr>
        <w:pStyle w:val="TH"/>
      </w:pPr>
      <w:r w:rsidRPr="00C25669">
        <w:t>Table 5.3.3.1.1-1: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5EE8A498" w14:textId="77777777" w:rsidTr="000811C5">
        <w:trPr>
          <w:trHeight w:val="209"/>
          <w:jc w:val="center"/>
        </w:trPr>
        <w:tc>
          <w:tcPr>
            <w:tcW w:w="851" w:type="dxa"/>
            <w:vMerge w:val="restart"/>
            <w:vAlign w:val="center"/>
          </w:tcPr>
          <w:p w14:paraId="29599BED"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number</w:t>
            </w:r>
          </w:p>
        </w:tc>
        <w:tc>
          <w:tcPr>
            <w:tcW w:w="851" w:type="dxa"/>
            <w:vMerge w:val="restart"/>
            <w:vAlign w:val="center"/>
          </w:tcPr>
          <w:p w14:paraId="6DBFA1B2"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Bandwidth</w:t>
            </w:r>
            <w:r w:rsidRPr="00C25669">
              <w:rPr>
                <w:rFonts w:ascii="Arial" w:eastAsia="SimSun" w:hAnsi="Arial" w:cs="Arial" w:hint="eastAsia"/>
                <w:b/>
                <w:sz w:val="18"/>
                <w:lang w:eastAsia="zh-CN"/>
              </w:rPr>
              <w:t xml:space="preserve"> (MHz)</w:t>
            </w:r>
          </w:p>
        </w:tc>
        <w:tc>
          <w:tcPr>
            <w:tcW w:w="850" w:type="dxa"/>
            <w:vMerge w:val="restart"/>
            <w:vAlign w:val="center"/>
          </w:tcPr>
          <w:p w14:paraId="6BAB1842"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w:t>
            </w:r>
            <w:r w:rsidRPr="00C25669">
              <w:rPr>
                <w:rFonts w:ascii="Arial" w:eastAsia="SimSun" w:hAnsi="Arial" w:cs="Arial"/>
                <w:b/>
                <w:sz w:val="18"/>
                <w:lang w:eastAsia="zh-CN"/>
              </w:rPr>
              <w:t>ET RB</w:t>
            </w:r>
          </w:p>
        </w:tc>
        <w:tc>
          <w:tcPr>
            <w:tcW w:w="914" w:type="dxa"/>
            <w:vMerge w:val="restart"/>
            <w:vAlign w:val="center"/>
          </w:tcPr>
          <w:p w14:paraId="1DCE79B7"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CORESET duration</w:t>
            </w:r>
          </w:p>
        </w:tc>
        <w:tc>
          <w:tcPr>
            <w:tcW w:w="1138" w:type="dxa"/>
            <w:vMerge w:val="restart"/>
            <w:vAlign w:val="center"/>
          </w:tcPr>
          <w:p w14:paraId="15201DF3"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Aggregation level</w:t>
            </w:r>
          </w:p>
        </w:tc>
        <w:tc>
          <w:tcPr>
            <w:tcW w:w="1134" w:type="dxa"/>
            <w:vMerge w:val="restart"/>
            <w:vAlign w:val="center"/>
          </w:tcPr>
          <w:p w14:paraId="0C29BD2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Channel</w:t>
            </w:r>
          </w:p>
        </w:tc>
        <w:tc>
          <w:tcPr>
            <w:tcW w:w="1276" w:type="dxa"/>
            <w:vMerge w:val="restart"/>
            <w:vAlign w:val="center"/>
          </w:tcPr>
          <w:p w14:paraId="384A851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1130" w:type="dxa"/>
            <w:vMerge w:val="restart"/>
            <w:vAlign w:val="center"/>
          </w:tcPr>
          <w:p w14:paraId="1DE1A4B8"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Antenna configuration and correlation Matrix</w:t>
            </w:r>
          </w:p>
        </w:tc>
        <w:tc>
          <w:tcPr>
            <w:tcW w:w="1713" w:type="dxa"/>
            <w:gridSpan w:val="2"/>
            <w:vAlign w:val="center"/>
          </w:tcPr>
          <w:p w14:paraId="7478F1F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5DA751DF" w14:textId="77777777" w:rsidTr="000811C5">
        <w:trPr>
          <w:trHeight w:val="209"/>
          <w:jc w:val="center"/>
        </w:trPr>
        <w:tc>
          <w:tcPr>
            <w:tcW w:w="851" w:type="dxa"/>
            <w:vMerge/>
            <w:vAlign w:val="center"/>
          </w:tcPr>
          <w:p w14:paraId="1DFF36DC" w14:textId="77777777" w:rsidR="005B3300" w:rsidRPr="00C25669" w:rsidRDefault="005B3300" w:rsidP="000811C5">
            <w:pPr>
              <w:keepNext/>
              <w:keepLines/>
              <w:spacing w:after="0"/>
              <w:jc w:val="center"/>
              <w:rPr>
                <w:rFonts w:ascii="Arial" w:eastAsia="SimSun" w:hAnsi="Arial" w:cs="Arial"/>
                <w:b/>
                <w:sz w:val="18"/>
              </w:rPr>
            </w:pPr>
          </w:p>
        </w:tc>
        <w:tc>
          <w:tcPr>
            <w:tcW w:w="851" w:type="dxa"/>
            <w:vMerge/>
            <w:vAlign w:val="center"/>
          </w:tcPr>
          <w:p w14:paraId="62E84F04" w14:textId="77777777" w:rsidR="005B3300" w:rsidRPr="00C25669" w:rsidRDefault="005B3300" w:rsidP="000811C5">
            <w:pPr>
              <w:keepNext/>
              <w:keepLines/>
              <w:spacing w:after="0"/>
              <w:jc w:val="center"/>
              <w:rPr>
                <w:rFonts w:ascii="Arial" w:eastAsia="SimSun" w:hAnsi="Arial" w:cs="Arial"/>
                <w:b/>
                <w:sz w:val="18"/>
              </w:rPr>
            </w:pPr>
          </w:p>
        </w:tc>
        <w:tc>
          <w:tcPr>
            <w:tcW w:w="850" w:type="dxa"/>
            <w:vMerge/>
            <w:vAlign w:val="center"/>
          </w:tcPr>
          <w:p w14:paraId="052C3608" w14:textId="77777777" w:rsidR="005B3300" w:rsidRPr="00C25669" w:rsidRDefault="005B3300" w:rsidP="000811C5">
            <w:pPr>
              <w:keepNext/>
              <w:keepLines/>
              <w:spacing w:after="0"/>
              <w:jc w:val="center"/>
              <w:rPr>
                <w:rFonts w:ascii="Arial" w:eastAsia="SimSun" w:hAnsi="Arial" w:cs="Arial"/>
                <w:b/>
                <w:sz w:val="18"/>
              </w:rPr>
            </w:pPr>
          </w:p>
        </w:tc>
        <w:tc>
          <w:tcPr>
            <w:tcW w:w="914" w:type="dxa"/>
            <w:vMerge/>
            <w:vAlign w:val="center"/>
          </w:tcPr>
          <w:p w14:paraId="0C2181C3" w14:textId="77777777" w:rsidR="005B3300" w:rsidRPr="00C25669" w:rsidRDefault="005B3300" w:rsidP="000811C5">
            <w:pPr>
              <w:keepNext/>
              <w:keepLines/>
              <w:spacing w:after="0"/>
              <w:jc w:val="center"/>
              <w:rPr>
                <w:rFonts w:ascii="Arial" w:eastAsia="SimSun" w:hAnsi="Arial" w:cs="Arial"/>
                <w:b/>
                <w:sz w:val="18"/>
              </w:rPr>
            </w:pPr>
          </w:p>
        </w:tc>
        <w:tc>
          <w:tcPr>
            <w:tcW w:w="1138" w:type="dxa"/>
            <w:vMerge/>
            <w:vAlign w:val="center"/>
          </w:tcPr>
          <w:p w14:paraId="7C7BD9CC" w14:textId="77777777" w:rsidR="005B3300" w:rsidRPr="00C25669" w:rsidRDefault="005B3300" w:rsidP="000811C5">
            <w:pPr>
              <w:keepNext/>
              <w:keepLines/>
              <w:spacing w:after="0"/>
              <w:jc w:val="center"/>
              <w:rPr>
                <w:rFonts w:ascii="Arial" w:eastAsia="SimSun" w:hAnsi="Arial" w:cs="Arial"/>
                <w:b/>
                <w:sz w:val="18"/>
              </w:rPr>
            </w:pPr>
          </w:p>
        </w:tc>
        <w:tc>
          <w:tcPr>
            <w:tcW w:w="1134" w:type="dxa"/>
            <w:vMerge/>
            <w:vAlign w:val="center"/>
          </w:tcPr>
          <w:p w14:paraId="365F5DA6" w14:textId="77777777" w:rsidR="005B3300" w:rsidRPr="00C25669" w:rsidRDefault="005B3300" w:rsidP="000811C5">
            <w:pPr>
              <w:keepNext/>
              <w:keepLines/>
              <w:spacing w:after="0"/>
              <w:jc w:val="center"/>
              <w:rPr>
                <w:rFonts w:ascii="Arial" w:eastAsia="SimSun" w:hAnsi="Arial" w:cs="Arial"/>
                <w:b/>
                <w:sz w:val="18"/>
              </w:rPr>
            </w:pPr>
          </w:p>
        </w:tc>
        <w:tc>
          <w:tcPr>
            <w:tcW w:w="1276" w:type="dxa"/>
            <w:vMerge/>
            <w:vAlign w:val="center"/>
          </w:tcPr>
          <w:p w14:paraId="03986A92" w14:textId="77777777" w:rsidR="005B3300" w:rsidRPr="00C25669" w:rsidRDefault="005B3300" w:rsidP="000811C5">
            <w:pPr>
              <w:keepNext/>
              <w:keepLines/>
              <w:spacing w:after="0"/>
              <w:jc w:val="center"/>
              <w:rPr>
                <w:rFonts w:ascii="Arial" w:eastAsia="SimSun" w:hAnsi="Arial" w:cs="Arial"/>
                <w:b/>
                <w:sz w:val="18"/>
              </w:rPr>
            </w:pPr>
          </w:p>
        </w:tc>
        <w:tc>
          <w:tcPr>
            <w:tcW w:w="1130" w:type="dxa"/>
            <w:vMerge/>
            <w:vAlign w:val="center"/>
          </w:tcPr>
          <w:p w14:paraId="093D1E89" w14:textId="77777777" w:rsidR="005B3300" w:rsidRPr="00C25669" w:rsidRDefault="005B3300" w:rsidP="000811C5">
            <w:pPr>
              <w:keepNext/>
              <w:keepLines/>
              <w:spacing w:after="0"/>
              <w:jc w:val="center"/>
              <w:rPr>
                <w:rFonts w:ascii="Arial" w:eastAsia="SimSun" w:hAnsi="Arial" w:cs="Arial"/>
                <w:b/>
                <w:sz w:val="18"/>
              </w:rPr>
            </w:pPr>
          </w:p>
        </w:tc>
        <w:tc>
          <w:tcPr>
            <w:tcW w:w="992" w:type="dxa"/>
            <w:vAlign w:val="center"/>
          </w:tcPr>
          <w:p w14:paraId="08C929CA"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Pm-dsg (%)</w:t>
            </w:r>
          </w:p>
        </w:tc>
        <w:tc>
          <w:tcPr>
            <w:tcW w:w="721" w:type="dxa"/>
            <w:vAlign w:val="center"/>
          </w:tcPr>
          <w:p w14:paraId="2854F0D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w:t>
            </w:r>
            <w:r w:rsidRPr="00C25669" w:rsidDel="005B3479">
              <w:rPr>
                <w:rFonts w:ascii="Arial" w:eastAsia="SimSun" w:hAnsi="Arial" w:cs="Arial"/>
                <w:b/>
                <w:sz w:val="18"/>
              </w:rPr>
              <w:t xml:space="preserve"> </w:t>
            </w:r>
            <w:r w:rsidRPr="00C25669">
              <w:rPr>
                <w:rFonts w:ascii="Arial" w:eastAsia="SimSun" w:hAnsi="Arial" w:cs="Arial"/>
                <w:b/>
                <w:sz w:val="18"/>
              </w:rPr>
              <w:t>(dB)</w:t>
            </w:r>
          </w:p>
        </w:tc>
      </w:tr>
      <w:tr w:rsidR="005B3300" w:rsidRPr="00C25669" w14:paraId="1B245A9A" w14:textId="77777777" w:rsidTr="000811C5">
        <w:trPr>
          <w:trHeight w:val="106"/>
          <w:jc w:val="center"/>
        </w:trPr>
        <w:tc>
          <w:tcPr>
            <w:tcW w:w="851" w:type="dxa"/>
            <w:shd w:val="clear" w:color="auto" w:fill="auto"/>
          </w:tcPr>
          <w:p w14:paraId="76FCD0F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51" w:type="dxa"/>
            <w:shd w:val="clear" w:color="auto" w:fill="auto"/>
          </w:tcPr>
          <w:p w14:paraId="5BE8B43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 xml:space="preserve">10 </w:t>
            </w:r>
          </w:p>
        </w:tc>
        <w:tc>
          <w:tcPr>
            <w:tcW w:w="850" w:type="dxa"/>
          </w:tcPr>
          <w:p w14:paraId="0955CBBE"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24</w:t>
            </w:r>
          </w:p>
        </w:tc>
        <w:tc>
          <w:tcPr>
            <w:tcW w:w="914" w:type="dxa"/>
          </w:tcPr>
          <w:p w14:paraId="3B75E8E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8" w:type="dxa"/>
          </w:tcPr>
          <w:p w14:paraId="3573C3B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w:t>
            </w:r>
          </w:p>
        </w:tc>
        <w:tc>
          <w:tcPr>
            <w:tcW w:w="1134" w:type="dxa"/>
            <w:shd w:val="clear" w:color="auto" w:fill="auto"/>
          </w:tcPr>
          <w:p w14:paraId="35277A34"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sz w:val="18"/>
              </w:rPr>
              <w:t>R.PDCCH. 1-2.1 FDD</w:t>
            </w:r>
          </w:p>
        </w:tc>
        <w:tc>
          <w:tcPr>
            <w:tcW w:w="1276" w:type="dxa"/>
            <w:shd w:val="clear" w:color="auto" w:fill="auto"/>
          </w:tcPr>
          <w:p w14:paraId="4687DE01"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1130" w:type="dxa"/>
            <w:shd w:val="clear" w:color="auto" w:fill="auto"/>
          </w:tcPr>
          <w:p w14:paraId="655CA04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1x4 Low</w:t>
            </w:r>
          </w:p>
        </w:tc>
        <w:tc>
          <w:tcPr>
            <w:tcW w:w="992" w:type="dxa"/>
          </w:tcPr>
          <w:p w14:paraId="2D7DD4C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721" w:type="dxa"/>
          </w:tcPr>
          <w:p w14:paraId="4F58C25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2.2</w:t>
            </w:r>
          </w:p>
        </w:tc>
      </w:tr>
      <w:tr w:rsidR="005B3300" w:rsidRPr="00C25669" w14:paraId="7BCDB92C" w14:textId="77777777" w:rsidTr="000811C5">
        <w:trPr>
          <w:trHeight w:val="106"/>
          <w:jc w:val="center"/>
        </w:trPr>
        <w:tc>
          <w:tcPr>
            <w:tcW w:w="851" w:type="dxa"/>
            <w:shd w:val="clear" w:color="auto" w:fill="auto"/>
          </w:tcPr>
          <w:p w14:paraId="5CB4750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851" w:type="dxa"/>
            <w:shd w:val="clear" w:color="auto" w:fill="auto"/>
          </w:tcPr>
          <w:p w14:paraId="11F95D8A"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10</w:t>
            </w:r>
            <w:r w:rsidRPr="00C25669">
              <w:rPr>
                <w:rFonts w:ascii="Arial" w:eastAsia="SimSun" w:hAnsi="Arial" w:cs="Arial"/>
                <w:sz w:val="18"/>
                <w:lang w:eastAsia="zh-CN"/>
              </w:rPr>
              <w:t xml:space="preserve"> </w:t>
            </w:r>
          </w:p>
        </w:tc>
        <w:tc>
          <w:tcPr>
            <w:tcW w:w="850" w:type="dxa"/>
          </w:tcPr>
          <w:p w14:paraId="2686372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24</w:t>
            </w:r>
          </w:p>
        </w:tc>
        <w:tc>
          <w:tcPr>
            <w:tcW w:w="914" w:type="dxa"/>
          </w:tcPr>
          <w:p w14:paraId="05FD7EC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8" w:type="dxa"/>
          </w:tcPr>
          <w:p w14:paraId="68F44119"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4" w:type="dxa"/>
            <w:shd w:val="clear" w:color="auto" w:fill="auto"/>
          </w:tcPr>
          <w:p w14:paraId="7D72428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sz w:val="18"/>
              </w:rPr>
              <w:t>R.PDCCH. 1-2.3 FDD</w:t>
            </w:r>
          </w:p>
        </w:tc>
        <w:tc>
          <w:tcPr>
            <w:tcW w:w="1276" w:type="dxa"/>
            <w:shd w:val="clear" w:color="auto" w:fill="auto"/>
          </w:tcPr>
          <w:p w14:paraId="236E5AAE"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TDLC300- 100</w:t>
            </w:r>
          </w:p>
        </w:tc>
        <w:tc>
          <w:tcPr>
            <w:tcW w:w="1130" w:type="dxa"/>
            <w:shd w:val="clear" w:color="auto" w:fill="auto"/>
          </w:tcPr>
          <w:p w14:paraId="5B999CF3"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w:t>
            </w:r>
            <w:r w:rsidRPr="00C25669">
              <w:rPr>
                <w:rFonts w:ascii="Arial" w:eastAsia="SimSun" w:hAnsi="Arial" w:cs="Arial"/>
                <w:sz w:val="18"/>
                <w:lang w:eastAsia="zh-CN"/>
              </w:rPr>
              <w:t>4 Low</w:t>
            </w:r>
          </w:p>
        </w:tc>
        <w:tc>
          <w:tcPr>
            <w:tcW w:w="992" w:type="dxa"/>
          </w:tcPr>
          <w:p w14:paraId="2F270B04"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tcPr>
          <w:p w14:paraId="07DE7225"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2.7</w:t>
            </w:r>
          </w:p>
        </w:tc>
      </w:tr>
      <w:tr w:rsidR="005B3300" w:rsidRPr="00C25669" w14:paraId="4F7512A3" w14:textId="77777777" w:rsidTr="000811C5">
        <w:trPr>
          <w:trHeight w:val="106"/>
          <w:jc w:val="center"/>
        </w:trPr>
        <w:tc>
          <w:tcPr>
            <w:tcW w:w="851" w:type="dxa"/>
            <w:shd w:val="clear" w:color="auto" w:fill="auto"/>
          </w:tcPr>
          <w:p w14:paraId="1E45D4F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3</w:t>
            </w:r>
          </w:p>
        </w:tc>
        <w:tc>
          <w:tcPr>
            <w:tcW w:w="851" w:type="dxa"/>
            <w:shd w:val="clear" w:color="auto" w:fill="auto"/>
          </w:tcPr>
          <w:p w14:paraId="78086EB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10</w:t>
            </w:r>
            <w:r w:rsidRPr="00C25669">
              <w:rPr>
                <w:rFonts w:ascii="Arial" w:eastAsia="SimSun" w:hAnsi="Arial" w:cs="Arial"/>
                <w:sz w:val="18"/>
                <w:lang w:eastAsia="zh-CN"/>
              </w:rPr>
              <w:t xml:space="preserve"> </w:t>
            </w:r>
          </w:p>
        </w:tc>
        <w:tc>
          <w:tcPr>
            <w:tcW w:w="850" w:type="dxa"/>
          </w:tcPr>
          <w:p w14:paraId="768CFC0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48</w:t>
            </w:r>
          </w:p>
        </w:tc>
        <w:tc>
          <w:tcPr>
            <w:tcW w:w="914" w:type="dxa"/>
          </w:tcPr>
          <w:p w14:paraId="19AEBCA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8" w:type="dxa"/>
          </w:tcPr>
          <w:p w14:paraId="5F88B14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w:t>
            </w:r>
          </w:p>
        </w:tc>
        <w:tc>
          <w:tcPr>
            <w:tcW w:w="1134" w:type="dxa"/>
            <w:shd w:val="clear" w:color="auto" w:fill="auto"/>
          </w:tcPr>
          <w:p w14:paraId="1A05E3B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sz w:val="18"/>
              </w:rPr>
              <w:t>R.PDCCH. 1-2.4 FDD</w:t>
            </w:r>
          </w:p>
        </w:tc>
        <w:tc>
          <w:tcPr>
            <w:tcW w:w="1276" w:type="dxa"/>
            <w:shd w:val="clear" w:color="auto" w:fill="auto"/>
          </w:tcPr>
          <w:p w14:paraId="6EFE6F3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1130" w:type="dxa"/>
            <w:shd w:val="clear" w:color="auto" w:fill="auto"/>
          </w:tcPr>
          <w:p w14:paraId="31FCD17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w:t>
            </w:r>
            <w:r w:rsidRPr="00C25669">
              <w:rPr>
                <w:rFonts w:ascii="Arial" w:eastAsia="SimSun" w:hAnsi="Arial" w:cs="Arial"/>
                <w:sz w:val="18"/>
                <w:lang w:eastAsia="zh-CN"/>
              </w:rPr>
              <w:t>4 Low</w:t>
            </w:r>
          </w:p>
        </w:tc>
        <w:tc>
          <w:tcPr>
            <w:tcW w:w="992" w:type="dxa"/>
          </w:tcPr>
          <w:p w14:paraId="4AFBB4B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tcPr>
          <w:p w14:paraId="354FBF92"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0.</w:t>
            </w:r>
            <w:r w:rsidRPr="00C25669">
              <w:rPr>
                <w:rFonts w:ascii="Arial" w:eastAsia="SimSun" w:hAnsi="Arial" w:cs="Arial" w:hint="eastAsia"/>
                <w:sz w:val="18"/>
                <w:lang w:eastAsia="zh-CN"/>
              </w:rPr>
              <w:t>2</w:t>
            </w:r>
          </w:p>
        </w:tc>
      </w:tr>
      <w:tr w:rsidR="005B3300" w:rsidRPr="00C25669" w14:paraId="5E5C3CAE" w14:textId="77777777" w:rsidTr="000811C5">
        <w:trPr>
          <w:trHeight w:val="106"/>
          <w:jc w:val="center"/>
        </w:trPr>
        <w:tc>
          <w:tcPr>
            <w:tcW w:w="851" w:type="dxa"/>
            <w:shd w:val="clear" w:color="auto" w:fill="auto"/>
          </w:tcPr>
          <w:p w14:paraId="5958E5C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w:t>
            </w:r>
          </w:p>
        </w:tc>
        <w:tc>
          <w:tcPr>
            <w:tcW w:w="851" w:type="dxa"/>
            <w:shd w:val="clear" w:color="auto" w:fill="auto"/>
          </w:tcPr>
          <w:p w14:paraId="427513EF"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 xml:space="preserve">10 </w:t>
            </w:r>
          </w:p>
        </w:tc>
        <w:tc>
          <w:tcPr>
            <w:tcW w:w="850" w:type="dxa"/>
          </w:tcPr>
          <w:p w14:paraId="208A9A95"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48</w:t>
            </w:r>
          </w:p>
        </w:tc>
        <w:tc>
          <w:tcPr>
            <w:tcW w:w="914" w:type="dxa"/>
          </w:tcPr>
          <w:p w14:paraId="0059090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1138" w:type="dxa"/>
          </w:tcPr>
          <w:p w14:paraId="72BCA656"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4</w:t>
            </w:r>
          </w:p>
        </w:tc>
        <w:tc>
          <w:tcPr>
            <w:tcW w:w="1134" w:type="dxa"/>
            <w:shd w:val="clear" w:color="auto" w:fill="auto"/>
          </w:tcPr>
          <w:p w14:paraId="4A462C0D"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sz w:val="18"/>
              </w:rPr>
              <w:t>R.PDCCH.1-1.1 FDD</w:t>
            </w:r>
            <w:r w:rsidRPr="00C25669" w:rsidDel="00114CE8">
              <w:rPr>
                <w:rFonts w:ascii="Arial" w:eastAsia="SimSun" w:hAnsi="Arial" w:hint="eastAsia"/>
                <w:sz w:val="18"/>
              </w:rPr>
              <w:t xml:space="preserve"> </w:t>
            </w:r>
          </w:p>
        </w:tc>
        <w:tc>
          <w:tcPr>
            <w:tcW w:w="1276" w:type="dxa"/>
            <w:shd w:val="clear" w:color="auto" w:fill="auto"/>
          </w:tcPr>
          <w:p w14:paraId="0114CBDD"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1130" w:type="dxa"/>
            <w:shd w:val="clear" w:color="auto" w:fill="auto"/>
          </w:tcPr>
          <w:p w14:paraId="15DD884C"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w:t>
            </w:r>
            <w:r w:rsidRPr="00C25669">
              <w:rPr>
                <w:rFonts w:ascii="Arial" w:eastAsia="SimSun" w:hAnsi="Arial" w:cs="Arial"/>
                <w:sz w:val="18"/>
                <w:lang w:eastAsia="zh-CN"/>
              </w:rPr>
              <w:t>4</w:t>
            </w:r>
            <w:r w:rsidRPr="00C25669">
              <w:rPr>
                <w:rFonts w:ascii="Arial" w:eastAsia="SimSun" w:hAnsi="Arial" w:cs="Arial" w:hint="eastAsia"/>
                <w:sz w:val="18"/>
                <w:lang w:eastAsia="zh-CN"/>
              </w:rPr>
              <w:t xml:space="preserve"> Low</w:t>
            </w:r>
          </w:p>
        </w:tc>
        <w:tc>
          <w:tcPr>
            <w:tcW w:w="992" w:type="dxa"/>
          </w:tcPr>
          <w:p w14:paraId="6EC28920"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tcPr>
          <w:p w14:paraId="38137AD6"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-0.4</w:t>
            </w:r>
          </w:p>
        </w:tc>
      </w:tr>
      <w:tr w:rsidR="005B3300" w:rsidRPr="00C25669" w14:paraId="1D8C2EE5" w14:textId="77777777" w:rsidTr="000811C5">
        <w:trPr>
          <w:trHeight w:val="106"/>
          <w:jc w:val="center"/>
        </w:trPr>
        <w:tc>
          <w:tcPr>
            <w:tcW w:w="851" w:type="dxa"/>
            <w:shd w:val="clear" w:color="auto" w:fill="auto"/>
          </w:tcPr>
          <w:p w14:paraId="1390D05B"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5</w:t>
            </w:r>
          </w:p>
        </w:tc>
        <w:tc>
          <w:tcPr>
            <w:tcW w:w="851" w:type="dxa"/>
            <w:shd w:val="clear" w:color="auto" w:fill="auto"/>
          </w:tcPr>
          <w:p w14:paraId="3595F12D"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 xml:space="preserve">10 </w:t>
            </w:r>
          </w:p>
        </w:tc>
        <w:tc>
          <w:tcPr>
            <w:tcW w:w="850" w:type="dxa"/>
          </w:tcPr>
          <w:p w14:paraId="54521514"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48</w:t>
            </w:r>
          </w:p>
        </w:tc>
        <w:tc>
          <w:tcPr>
            <w:tcW w:w="914" w:type="dxa"/>
          </w:tcPr>
          <w:p w14:paraId="6BFF6FE9"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2</w:t>
            </w:r>
          </w:p>
        </w:tc>
        <w:tc>
          <w:tcPr>
            <w:tcW w:w="1138" w:type="dxa"/>
          </w:tcPr>
          <w:p w14:paraId="41754112"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16</w:t>
            </w:r>
          </w:p>
        </w:tc>
        <w:tc>
          <w:tcPr>
            <w:tcW w:w="1134" w:type="dxa"/>
            <w:shd w:val="clear" w:color="auto" w:fill="auto"/>
          </w:tcPr>
          <w:p w14:paraId="4A4E1A18" w14:textId="77777777" w:rsidR="005B3300" w:rsidRPr="00C25669" w:rsidRDefault="005B3300" w:rsidP="000811C5">
            <w:pPr>
              <w:keepNext/>
              <w:keepLines/>
              <w:spacing w:after="0"/>
              <w:jc w:val="center"/>
              <w:rPr>
                <w:rFonts w:ascii="Arial" w:eastAsia="SimSun" w:hAnsi="Arial"/>
                <w:sz w:val="18"/>
              </w:rPr>
            </w:pPr>
            <w:r w:rsidRPr="00C25669">
              <w:rPr>
                <w:rFonts w:ascii="Arial" w:eastAsia="Calibri" w:hAnsi="Arial" w:cs="Arial"/>
                <w:sz w:val="18"/>
                <w:szCs w:val="18"/>
              </w:rPr>
              <w:t xml:space="preserve">R.PDCCH. </w:t>
            </w:r>
            <w:r w:rsidRPr="00C25669">
              <w:rPr>
                <w:rFonts w:ascii="Arial" w:eastAsia="Calibri" w:hAnsi="Arial" w:cs="Arial"/>
                <w:sz w:val="18"/>
                <w:szCs w:val="18"/>
                <w:lang w:val="ru-RU"/>
              </w:rPr>
              <w:t>1-</w:t>
            </w:r>
            <w:r w:rsidRPr="00C25669">
              <w:rPr>
                <w:rFonts w:ascii="Arial" w:eastAsia="Calibri" w:hAnsi="Arial" w:cs="Arial"/>
                <w:sz w:val="18"/>
                <w:szCs w:val="18"/>
                <w:lang w:val="en-US"/>
              </w:rPr>
              <w:t>2.6</w:t>
            </w:r>
            <w:r w:rsidRPr="00C25669">
              <w:rPr>
                <w:rFonts w:ascii="Arial" w:eastAsia="Calibri" w:hAnsi="Arial" w:cs="Arial"/>
                <w:sz w:val="18"/>
                <w:szCs w:val="18"/>
                <w:lang w:val="ru-RU"/>
              </w:rPr>
              <w:t xml:space="preserve"> </w:t>
            </w:r>
            <w:r w:rsidRPr="00C25669">
              <w:rPr>
                <w:rFonts w:ascii="Arial" w:eastAsia="Calibri" w:hAnsi="Arial" w:cs="Arial"/>
                <w:sz w:val="18"/>
                <w:szCs w:val="18"/>
              </w:rPr>
              <w:t>FDD</w:t>
            </w:r>
          </w:p>
        </w:tc>
        <w:tc>
          <w:tcPr>
            <w:tcW w:w="1276" w:type="dxa"/>
            <w:shd w:val="clear" w:color="auto" w:fill="auto"/>
          </w:tcPr>
          <w:p w14:paraId="314BDA4B"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TDLA30-10</w:t>
            </w:r>
          </w:p>
        </w:tc>
        <w:tc>
          <w:tcPr>
            <w:tcW w:w="1130" w:type="dxa"/>
            <w:shd w:val="clear" w:color="auto" w:fill="auto"/>
          </w:tcPr>
          <w:p w14:paraId="46024557"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1x</w:t>
            </w:r>
            <w:r w:rsidRPr="00C25669">
              <w:rPr>
                <w:rFonts w:ascii="Arial" w:eastAsia="SimSun" w:hAnsi="Arial" w:cs="Arial"/>
                <w:sz w:val="18"/>
                <w:lang w:eastAsia="zh-CN"/>
              </w:rPr>
              <w:t>4</w:t>
            </w:r>
            <w:r w:rsidRPr="00C25669">
              <w:rPr>
                <w:rFonts w:ascii="Arial" w:eastAsia="SimSun" w:hAnsi="Arial" w:cs="Arial" w:hint="eastAsia"/>
                <w:sz w:val="18"/>
                <w:lang w:eastAsia="zh-CN"/>
              </w:rPr>
              <w:t xml:space="preserve"> M</w:t>
            </w:r>
            <w:r w:rsidRPr="00C25669">
              <w:rPr>
                <w:rFonts w:ascii="Arial" w:eastAsia="SimSun" w:hAnsi="Arial" w:cs="Arial"/>
                <w:sz w:val="18"/>
                <w:lang w:eastAsia="zh-CN"/>
              </w:rPr>
              <w:t>edium A</w:t>
            </w:r>
          </w:p>
        </w:tc>
        <w:tc>
          <w:tcPr>
            <w:tcW w:w="992" w:type="dxa"/>
          </w:tcPr>
          <w:p w14:paraId="602AE92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1</w:t>
            </w:r>
          </w:p>
        </w:tc>
        <w:tc>
          <w:tcPr>
            <w:tcW w:w="721" w:type="dxa"/>
          </w:tcPr>
          <w:p w14:paraId="693E7E9D" w14:textId="77777777" w:rsidR="005B3300" w:rsidRPr="00C25669" w:rsidDel="002E1D2D"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-3.</w:t>
            </w:r>
            <w:r w:rsidRPr="00C25669">
              <w:rPr>
                <w:rFonts w:ascii="Arial" w:eastAsia="SimSun" w:hAnsi="Arial" w:cs="Arial" w:hint="eastAsia"/>
                <w:sz w:val="18"/>
                <w:lang w:eastAsia="zh-CN"/>
              </w:rPr>
              <w:t>2</w:t>
            </w:r>
          </w:p>
        </w:tc>
      </w:tr>
    </w:tbl>
    <w:p w14:paraId="25EFC336" w14:textId="77777777" w:rsidR="005B3300" w:rsidRPr="00C25669" w:rsidRDefault="005B3300" w:rsidP="005B3300">
      <w:pPr>
        <w:rPr>
          <w:rFonts w:eastAsia="SimSun"/>
        </w:rPr>
      </w:pPr>
    </w:p>
    <w:p w14:paraId="7A20B50C" w14:textId="77777777" w:rsidR="005B3300" w:rsidRPr="00C25669" w:rsidRDefault="005B3300" w:rsidP="005B3300">
      <w:pPr>
        <w:pStyle w:val="Heading5"/>
        <w:rPr>
          <w:snapToGrid w:val="0"/>
        </w:rPr>
      </w:pPr>
      <w:bookmarkStart w:id="3139" w:name="_Toc21338199"/>
      <w:bookmarkStart w:id="3140" w:name="_Toc29808307"/>
      <w:bookmarkStart w:id="3141" w:name="_Toc37068226"/>
      <w:bookmarkStart w:id="3142" w:name="_Toc37083771"/>
      <w:bookmarkStart w:id="3143" w:name="_Toc37084113"/>
      <w:bookmarkStart w:id="3144" w:name="_Toc40209475"/>
      <w:bookmarkStart w:id="3145" w:name="_Toc40209817"/>
      <w:bookmarkStart w:id="3146" w:name="_Toc45892776"/>
      <w:bookmarkStart w:id="3147" w:name="_Toc53176633"/>
      <w:bookmarkStart w:id="3148" w:name="_Toc61120946"/>
      <w:bookmarkStart w:id="3149" w:name="_Toc67918111"/>
      <w:bookmarkStart w:id="3150" w:name="_Toc76298154"/>
      <w:bookmarkStart w:id="3151" w:name="_Toc76572166"/>
      <w:bookmarkStart w:id="3152" w:name="_Toc76652033"/>
      <w:bookmarkStart w:id="3153" w:name="_Toc76652871"/>
      <w:bookmarkStart w:id="3154" w:name="_Toc83742143"/>
      <w:bookmarkStart w:id="3155" w:name="_Toc91440633"/>
      <w:bookmarkStart w:id="3156" w:name="_Toc98849423"/>
      <w:bookmarkStart w:id="3157" w:name="_Toc106543276"/>
      <w:bookmarkStart w:id="3158" w:name="_Toc106737373"/>
      <w:bookmarkStart w:id="3159" w:name="_Toc107233140"/>
      <w:bookmarkStart w:id="3160" w:name="_Toc107234730"/>
      <w:bookmarkStart w:id="3161" w:name="_Toc107419699"/>
      <w:bookmarkStart w:id="3162" w:name="_Toc107476993"/>
      <w:bookmarkStart w:id="3163" w:name="_Toc114565828"/>
      <w:bookmarkStart w:id="3164" w:name="_Toc123936134"/>
      <w:bookmarkStart w:id="3165" w:name="_Toc124377149"/>
      <w:r w:rsidRPr="00C25669">
        <w:rPr>
          <w:snapToGrid w:val="0"/>
        </w:rPr>
        <w:t>5.3.3.1.2</w:t>
      </w:r>
      <w:r w:rsidRPr="00C25669">
        <w:rPr>
          <w:rFonts w:hint="eastAsia"/>
          <w:snapToGrid w:val="0"/>
          <w:lang w:eastAsia="zh-CN"/>
        </w:rPr>
        <w:tab/>
      </w:r>
      <w:r w:rsidRPr="00C25669">
        <w:rPr>
          <w:snapToGrid w:val="0"/>
        </w:rPr>
        <w:t>2 Tx Antenna performances</w:t>
      </w:r>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53CE83AC"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5.3.3.1</w:t>
      </w:r>
      <w:r w:rsidRPr="00C25669">
        <w:rPr>
          <w:rFonts w:eastAsia="SimSun"/>
        </w:rPr>
        <w:t>-1</w:t>
      </w:r>
      <w:r w:rsidRPr="00C25669">
        <w:rPr>
          <w:rFonts w:eastAsia="SimSun" w:cs="v5.0.0"/>
        </w:rPr>
        <w:t>, the average probability of a missed downlink scheduling grant (Pm-dsg) shall be below the specified value in Table 5.3.3.1.2-1. The downlink physical setup is in accordance with Annex C.3.1.</w:t>
      </w:r>
    </w:p>
    <w:p w14:paraId="349E3022" w14:textId="77777777" w:rsidR="005B3300" w:rsidRPr="00C25669" w:rsidRDefault="005B3300" w:rsidP="005B3300">
      <w:pPr>
        <w:pStyle w:val="TH"/>
      </w:pPr>
      <w:r w:rsidRPr="00C25669">
        <w:t>Table 5.3.3.1.2-1: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603060F9" w14:textId="77777777" w:rsidTr="000811C5">
        <w:trPr>
          <w:trHeight w:val="209"/>
          <w:jc w:val="center"/>
        </w:trPr>
        <w:tc>
          <w:tcPr>
            <w:tcW w:w="851" w:type="dxa"/>
            <w:vMerge w:val="restart"/>
            <w:vAlign w:val="center"/>
          </w:tcPr>
          <w:p w14:paraId="33A9493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Test number</w:t>
            </w:r>
          </w:p>
        </w:tc>
        <w:tc>
          <w:tcPr>
            <w:tcW w:w="851" w:type="dxa"/>
            <w:vMerge w:val="restart"/>
            <w:vAlign w:val="center"/>
          </w:tcPr>
          <w:p w14:paraId="006B8E8B"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b/>
                <w:sz w:val="18"/>
              </w:rPr>
              <w:t>Bandwidth</w:t>
            </w:r>
            <w:r w:rsidRPr="00C25669">
              <w:rPr>
                <w:rFonts w:ascii="Arial" w:eastAsia="SimSun" w:hAnsi="Arial" w:hint="eastAsia"/>
                <w:b/>
                <w:sz w:val="18"/>
                <w:lang w:eastAsia="zh-CN"/>
              </w:rPr>
              <w:t xml:space="preserve"> (MHz)</w:t>
            </w:r>
          </w:p>
        </w:tc>
        <w:tc>
          <w:tcPr>
            <w:tcW w:w="850" w:type="dxa"/>
            <w:vMerge w:val="restart"/>
            <w:vAlign w:val="center"/>
          </w:tcPr>
          <w:p w14:paraId="394814C2"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w:t>
            </w:r>
            <w:r w:rsidRPr="00C25669">
              <w:rPr>
                <w:rFonts w:ascii="Arial" w:eastAsia="SimSun" w:hAnsi="Arial"/>
                <w:b/>
                <w:sz w:val="18"/>
                <w:lang w:eastAsia="zh-CN"/>
              </w:rPr>
              <w:t>ET RB</w:t>
            </w:r>
          </w:p>
        </w:tc>
        <w:tc>
          <w:tcPr>
            <w:tcW w:w="914" w:type="dxa"/>
            <w:vMerge w:val="restart"/>
            <w:vAlign w:val="center"/>
          </w:tcPr>
          <w:p w14:paraId="1D511B0A" w14:textId="77777777" w:rsidR="005B3300" w:rsidRPr="00C25669" w:rsidRDefault="005B3300" w:rsidP="000811C5">
            <w:pPr>
              <w:keepNext/>
              <w:keepLines/>
              <w:spacing w:after="0"/>
              <w:jc w:val="center"/>
              <w:rPr>
                <w:rFonts w:ascii="Arial" w:eastAsia="SimSun" w:hAnsi="Arial"/>
                <w:b/>
                <w:sz w:val="18"/>
                <w:lang w:eastAsia="zh-CN"/>
              </w:rPr>
            </w:pPr>
            <w:r w:rsidRPr="00C25669">
              <w:rPr>
                <w:rFonts w:ascii="Arial" w:eastAsia="SimSun" w:hAnsi="Arial" w:hint="eastAsia"/>
                <w:b/>
                <w:sz w:val="18"/>
                <w:lang w:eastAsia="zh-CN"/>
              </w:rPr>
              <w:t>CORESET duration</w:t>
            </w:r>
          </w:p>
        </w:tc>
        <w:tc>
          <w:tcPr>
            <w:tcW w:w="1138" w:type="dxa"/>
            <w:vMerge w:val="restart"/>
            <w:vAlign w:val="center"/>
          </w:tcPr>
          <w:p w14:paraId="4B87154A"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Aggregation level</w:t>
            </w:r>
          </w:p>
        </w:tc>
        <w:tc>
          <w:tcPr>
            <w:tcW w:w="1134" w:type="dxa"/>
            <w:vMerge w:val="restart"/>
            <w:vAlign w:val="center"/>
          </w:tcPr>
          <w:p w14:paraId="18489CB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Channel</w:t>
            </w:r>
          </w:p>
        </w:tc>
        <w:tc>
          <w:tcPr>
            <w:tcW w:w="1276" w:type="dxa"/>
            <w:vMerge w:val="restart"/>
            <w:vAlign w:val="center"/>
          </w:tcPr>
          <w:p w14:paraId="34B1C4DE"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Propagation Condition</w:t>
            </w:r>
          </w:p>
        </w:tc>
        <w:tc>
          <w:tcPr>
            <w:tcW w:w="1130" w:type="dxa"/>
            <w:vMerge w:val="restart"/>
            <w:vAlign w:val="center"/>
          </w:tcPr>
          <w:p w14:paraId="22DA5A0F"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Antenna configuration and correlation Matrix</w:t>
            </w:r>
          </w:p>
        </w:tc>
        <w:tc>
          <w:tcPr>
            <w:tcW w:w="1713" w:type="dxa"/>
            <w:gridSpan w:val="2"/>
            <w:vAlign w:val="center"/>
          </w:tcPr>
          <w:p w14:paraId="2DBDAA0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Reference value</w:t>
            </w:r>
          </w:p>
        </w:tc>
      </w:tr>
      <w:tr w:rsidR="005B3300" w:rsidRPr="00C25669" w14:paraId="3621C2A3" w14:textId="77777777" w:rsidTr="000811C5">
        <w:trPr>
          <w:trHeight w:val="209"/>
          <w:jc w:val="center"/>
        </w:trPr>
        <w:tc>
          <w:tcPr>
            <w:tcW w:w="851" w:type="dxa"/>
            <w:vMerge/>
            <w:vAlign w:val="center"/>
          </w:tcPr>
          <w:p w14:paraId="3B052486" w14:textId="77777777" w:rsidR="005B3300" w:rsidRPr="00C25669" w:rsidRDefault="005B3300" w:rsidP="000811C5">
            <w:pPr>
              <w:keepNext/>
              <w:keepLines/>
              <w:spacing w:after="0"/>
              <w:jc w:val="center"/>
              <w:rPr>
                <w:rFonts w:ascii="Arial" w:eastAsia="SimSun" w:hAnsi="Arial"/>
                <w:b/>
                <w:sz w:val="18"/>
              </w:rPr>
            </w:pPr>
          </w:p>
        </w:tc>
        <w:tc>
          <w:tcPr>
            <w:tcW w:w="851" w:type="dxa"/>
            <w:vMerge/>
            <w:vAlign w:val="center"/>
          </w:tcPr>
          <w:p w14:paraId="4F56EA04" w14:textId="77777777" w:rsidR="005B3300" w:rsidRPr="00C25669" w:rsidRDefault="005B3300" w:rsidP="000811C5">
            <w:pPr>
              <w:keepNext/>
              <w:keepLines/>
              <w:spacing w:after="0"/>
              <w:jc w:val="center"/>
              <w:rPr>
                <w:rFonts w:ascii="Arial" w:eastAsia="SimSun" w:hAnsi="Arial"/>
                <w:b/>
                <w:sz w:val="18"/>
              </w:rPr>
            </w:pPr>
          </w:p>
        </w:tc>
        <w:tc>
          <w:tcPr>
            <w:tcW w:w="850" w:type="dxa"/>
            <w:vMerge/>
            <w:vAlign w:val="center"/>
          </w:tcPr>
          <w:p w14:paraId="545C8447" w14:textId="77777777" w:rsidR="005B3300" w:rsidRPr="00C25669" w:rsidRDefault="005B3300" w:rsidP="000811C5">
            <w:pPr>
              <w:keepNext/>
              <w:keepLines/>
              <w:spacing w:after="0"/>
              <w:jc w:val="center"/>
              <w:rPr>
                <w:rFonts w:ascii="Arial" w:eastAsia="SimSun" w:hAnsi="Arial"/>
                <w:b/>
                <w:sz w:val="18"/>
              </w:rPr>
            </w:pPr>
          </w:p>
        </w:tc>
        <w:tc>
          <w:tcPr>
            <w:tcW w:w="914" w:type="dxa"/>
            <w:vMerge/>
            <w:vAlign w:val="center"/>
          </w:tcPr>
          <w:p w14:paraId="7C4B760D" w14:textId="77777777" w:rsidR="005B3300" w:rsidRPr="00C25669" w:rsidRDefault="005B3300" w:rsidP="000811C5">
            <w:pPr>
              <w:keepNext/>
              <w:keepLines/>
              <w:spacing w:after="0"/>
              <w:jc w:val="center"/>
              <w:rPr>
                <w:rFonts w:ascii="Arial" w:eastAsia="SimSun" w:hAnsi="Arial"/>
                <w:b/>
                <w:sz w:val="18"/>
              </w:rPr>
            </w:pPr>
          </w:p>
        </w:tc>
        <w:tc>
          <w:tcPr>
            <w:tcW w:w="1138" w:type="dxa"/>
            <w:vMerge/>
            <w:vAlign w:val="center"/>
          </w:tcPr>
          <w:p w14:paraId="75FCBDE4" w14:textId="77777777" w:rsidR="005B3300" w:rsidRPr="00C25669" w:rsidRDefault="005B3300" w:rsidP="000811C5">
            <w:pPr>
              <w:keepNext/>
              <w:keepLines/>
              <w:spacing w:after="0"/>
              <w:jc w:val="center"/>
              <w:rPr>
                <w:rFonts w:ascii="Arial" w:eastAsia="SimSun" w:hAnsi="Arial"/>
                <w:b/>
                <w:sz w:val="18"/>
              </w:rPr>
            </w:pPr>
          </w:p>
        </w:tc>
        <w:tc>
          <w:tcPr>
            <w:tcW w:w="1134" w:type="dxa"/>
            <w:vMerge/>
            <w:vAlign w:val="center"/>
          </w:tcPr>
          <w:p w14:paraId="7C0DC6B1" w14:textId="77777777" w:rsidR="005B3300" w:rsidRPr="00C25669" w:rsidRDefault="005B3300" w:rsidP="000811C5">
            <w:pPr>
              <w:keepNext/>
              <w:keepLines/>
              <w:spacing w:after="0"/>
              <w:jc w:val="center"/>
              <w:rPr>
                <w:rFonts w:ascii="Arial" w:eastAsia="SimSun" w:hAnsi="Arial"/>
                <w:b/>
                <w:sz w:val="18"/>
              </w:rPr>
            </w:pPr>
          </w:p>
        </w:tc>
        <w:tc>
          <w:tcPr>
            <w:tcW w:w="1276" w:type="dxa"/>
            <w:vMerge/>
            <w:vAlign w:val="center"/>
          </w:tcPr>
          <w:p w14:paraId="378C5FAD" w14:textId="77777777" w:rsidR="005B3300" w:rsidRPr="00C25669" w:rsidRDefault="005B3300" w:rsidP="000811C5">
            <w:pPr>
              <w:keepNext/>
              <w:keepLines/>
              <w:spacing w:after="0"/>
              <w:jc w:val="center"/>
              <w:rPr>
                <w:rFonts w:ascii="Arial" w:eastAsia="SimSun" w:hAnsi="Arial"/>
                <w:b/>
                <w:sz w:val="18"/>
              </w:rPr>
            </w:pPr>
          </w:p>
        </w:tc>
        <w:tc>
          <w:tcPr>
            <w:tcW w:w="1130" w:type="dxa"/>
            <w:vMerge/>
            <w:vAlign w:val="center"/>
          </w:tcPr>
          <w:p w14:paraId="1F3F2E91" w14:textId="77777777" w:rsidR="005B3300" w:rsidRPr="00C25669" w:rsidRDefault="005B3300" w:rsidP="000811C5">
            <w:pPr>
              <w:keepNext/>
              <w:keepLines/>
              <w:spacing w:after="0"/>
              <w:jc w:val="center"/>
              <w:rPr>
                <w:rFonts w:ascii="Arial" w:eastAsia="SimSun" w:hAnsi="Arial"/>
                <w:b/>
                <w:sz w:val="18"/>
              </w:rPr>
            </w:pPr>
          </w:p>
        </w:tc>
        <w:tc>
          <w:tcPr>
            <w:tcW w:w="992" w:type="dxa"/>
            <w:vAlign w:val="center"/>
          </w:tcPr>
          <w:p w14:paraId="55EA256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Pm-dsg (%)</w:t>
            </w:r>
          </w:p>
        </w:tc>
        <w:tc>
          <w:tcPr>
            <w:tcW w:w="721" w:type="dxa"/>
            <w:vAlign w:val="center"/>
          </w:tcPr>
          <w:p w14:paraId="12AA9BA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SNR</w:t>
            </w:r>
            <w:r w:rsidRPr="00C25669" w:rsidDel="005B3479">
              <w:rPr>
                <w:rFonts w:ascii="Arial" w:eastAsia="SimSun" w:hAnsi="Arial"/>
                <w:b/>
                <w:sz w:val="18"/>
              </w:rPr>
              <w:t xml:space="preserve"> </w:t>
            </w:r>
            <w:r w:rsidRPr="00C25669">
              <w:rPr>
                <w:rFonts w:ascii="Arial" w:eastAsia="SimSun" w:hAnsi="Arial"/>
                <w:b/>
                <w:sz w:val="18"/>
              </w:rPr>
              <w:t>(dB)</w:t>
            </w:r>
          </w:p>
        </w:tc>
      </w:tr>
      <w:tr w:rsidR="005B3300" w:rsidRPr="00C25669" w14:paraId="7B18BD59" w14:textId="77777777" w:rsidTr="000811C5">
        <w:trPr>
          <w:trHeight w:val="106"/>
          <w:jc w:val="center"/>
        </w:trPr>
        <w:tc>
          <w:tcPr>
            <w:tcW w:w="851" w:type="dxa"/>
            <w:shd w:val="clear" w:color="auto" w:fill="auto"/>
          </w:tcPr>
          <w:p w14:paraId="4834BBC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851" w:type="dxa"/>
            <w:shd w:val="clear" w:color="auto" w:fill="auto"/>
          </w:tcPr>
          <w:p w14:paraId="2A15D0D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 xml:space="preserve">10 </w:t>
            </w:r>
          </w:p>
        </w:tc>
        <w:tc>
          <w:tcPr>
            <w:tcW w:w="850" w:type="dxa"/>
          </w:tcPr>
          <w:p w14:paraId="21F8828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24</w:t>
            </w:r>
          </w:p>
        </w:tc>
        <w:tc>
          <w:tcPr>
            <w:tcW w:w="914" w:type="dxa"/>
          </w:tcPr>
          <w:p w14:paraId="55B402A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75D7A94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4</w:t>
            </w:r>
          </w:p>
        </w:tc>
        <w:tc>
          <w:tcPr>
            <w:tcW w:w="1134" w:type="dxa"/>
            <w:shd w:val="clear" w:color="auto" w:fill="auto"/>
          </w:tcPr>
          <w:p w14:paraId="6D86AB8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R.PDCCH. 1-2.2 FDD</w:t>
            </w:r>
          </w:p>
        </w:tc>
        <w:tc>
          <w:tcPr>
            <w:tcW w:w="1276" w:type="dxa"/>
            <w:shd w:val="clear" w:color="auto" w:fill="auto"/>
          </w:tcPr>
          <w:p w14:paraId="626EB7C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1130" w:type="dxa"/>
            <w:shd w:val="clear" w:color="auto" w:fill="auto"/>
          </w:tcPr>
          <w:p w14:paraId="4C8E0D03"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2x4 Low</w:t>
            </w:r>
          </w:p>
        </w:tc>
        <w:tc>
          <w:tcPr>
            <w:tcW w:w="992" w:type="dxa"/>
          </w:tcPr>
          <w:p w14:paraId="0096084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c>
          <w:tcPr>
            <w:tcW w:w="721" w:type="dxa"/>
          </w:tcPr>
          <w:p w14:paraId="16C7692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-1.9</w:t>
            </w:r>
          </w:p>
        </w:tc>
      </w:tr>
      <w:tr w:rsidR="005B3300" w:rsidRPr="00C25669" w14:paraId="4F511C4A" w14:textId="77777777" w:rsidTr="000811C5">
        <w:trPr>
          <w:trHeight w:val="106"/>
          <w:jc w:val="center"/>
        </w:trPr>
        <w:tc>
          <w:tcPr>
            <w:tcW w:w="851" w:type="dxa"/>
            <w:shd w:val="clear" w:color="auto" w:fill="auto"/>
          </w:tcPr>
          <w:p w14:paraId="7F250B0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851" w:type="dxa"/>
            <w:shd w:val="clear" w:color="auto" w:fill="auto"/>
          </w:tcPr>
          <w:p w14:paraId="4B2538B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r w:rsidRPr="00C25669">
              <w:rPr>
                <w:rFonts w:ascii="Arial" w:eastAsia="SimSun" w:hAnsi="Arial"/>
                <w:sz w:val="18"/>
                <w:lang w:eastAsia="zh-CN"/>
              </w:rPr>
              <w:t xml:space="preserve"> </w:t>
            </w:r>
          </w:p>
        </w:tc>
        <w:tc>
          <w:tcPr>
            <w:tcW w:w="850" w:type="dxa"/>
          </w:tcPr>
          <w:p w14:paraId="6DFD228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48</w:t>
            </w:r>
          </w:p>
        </w:tc>
        <w:tc>
          <w:tcPr>
            <w:tcW w:w="914" w:type="dxa"/>
          </w:tcPr>
          <w:p w14:paraId="2322D71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w:t>
            </w:r>
          </w:p>
        </w:tc>
        <w:tc>
          <w:tcPr>
            <w:tcW w:w="1138" w:type="dxa"/>
          </w:tcPr>
          <w:p w14:paraId="0AA3120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8</w:t>
            </w:r>
          </w:p>
        </w:tc>
        <w:tc>
          <w:tcPr>
            <w:tcW w:w="1134" w:type="dxa"/>
            <w:shd w:val="clear" w:color="auto" w:fill="auto"/>
          </w:tcPr>
          <w:p w14:paraId="2CF793F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rPr>
              <w:t>R.PDCCH. 1-2.5 FDD</w:t>
            </w:r>
          </w:p>
        </w:tc>
        <w:tc>
          <w:tcPr>
            <w:tcW w:w="1276" w:type="dxa"/>
            <w:shd w:val="clear" w:color="auto" w:fill="auto"/>
          </w:tcPr>
          <w:p w14:paraId="30F493D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TDLC300-100</w:t>
            </w:r>
          </w:p>
        </w:tc>
        <w:tc>
          <w:tcPr>
            <w:tcW w:w="1130" w:type="dxa"/>
            <w:shd w:val="clear" w:color="auto" w:fill="auto"/>
          </w:tcPr>
          <w:p w14:paraId="31D89DE3"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2x4</w:t>
            </w:r>
            <w:r w:rsidRPr="00C25669">
              <w:rPr>
                <w:rFonts w:ascii="Arial" w:eastAsia="SimSun" w:hAnsi="Arial"/>
                <w:sz w:val="18"/>
                <w:lang w:eastAsia="zh-CN"/>
              </w:rPr>
              <w:t xml:space="preserve"> Low</w:t>
            </w:r>
          </w:p>
        </w:tc>
        <w:tc>
          <w:tcPr>
            <w:tcW w:w="992" w:type="dxa"/>
          </w:tcPr>
          <w:p w14:paraId="5E2DCDD4"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1E3E18FB"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-4.5</w:t>
            </w:r>
          </w:p>
        </w:tc>
      </w:tr>
      <w:tr w:rsidR="005B3300" w:rsidRPr="00C25669" w14:paraId="67ECADB2" w14:textId="77777777" w:rsidTr="000811C5">
        <w:trPr>
          <w:trHeight w:val="106"/>
          <w:jc w:val="center"/>
        </w:trPr>
        <w:tc>
          <w:tcPr>
            <w:tcW w:w="851" w:type="dxa"/>
            <w:shd w:val="clear" w:color="auto" w:fill="auto"/>
          </w:tcPr>
          <w:p w14:paraId="75B72B2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w:t>
            </w:r>
          </w:p>
        </w:tc>
        <w:tc>
          <w:tcPr>
            <w:tcW w:w="851" w:type="dxa"/>
            <w:shd w:val="clear" w:color="auto" w:fill="auto"/>
          </w:tcPr>
          <w:p w14:paraId="0F007DEC"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 xml:space="preserve">10 </w:t>
            </w:r>
          </w:p>
        </w:tc>
        <w:tc>
          <w:tcPr>
            <w:tcW w:w="850" w:type="dxa"/>
          </w:tcPr>
          <w:p w14:paraId="20EB841A"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48</w:t>
            </w:r>
          </w:p>
        </w:tc>
        <w:tc>
          <w:tcPr>
            <w:tcW w:w="914" w:type="dxa"/>
          </w:tcPr>
          <w:p w14:paraId="0637AA3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1138" w:type="dxa"/>
          </w:tcPr>
          <w:p w14:paraId="2089F8D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c>
          <w:tcPr>
            <w:tcW w:w="1134" w:type="dxa"/>
            <w:shd w:val="clear" w:color="auto" w:fill="auto"/>
          </w:tcPr>
          <w:p w14:paraId="681C296B" w14:textId="77777777" w:rsidR="005B3300" w:rsidRPr="00C25669" w:rsidRDefault="00370800" w:rsidP="000811C5">
            <w:pPr>
              <w:keepNext/>
              <w:keepLines/>
              <w:spacing w:after="0"/>
              <w:jc w:val="center"/>
              <w:rPr>
                <w:rFonts w:ascii="Arial" w:eastAsia="SimSun" w:hAnsi="Arial"/>
                <w:sz w:val="18"/>
                <w:lang w:eastAsia="zh-CN"/>
              </w:rPr>
            </w:pPr>
            <w:r w:rsidRPr="001B2777">
              <w:rPr>
                <w:rFonts w:ascii="Arial" w:eastAsia="SimSun" w:hAnsi="Arial"/>
                <w:sz w:val="18"/>
              </w:rPr>
              <w:t>R.PDCCH.1-1.2 FDD</w:t>
            </w:r>
          </w:p>
        </w:tc>
        <w:tc>
          <w:tcPr>
            <w:tcW w:w="1276" w:type="dxa"/>
            <w:shd w:val="clear" w:color="auto" w:fill="auto"/>
          </w:tcPr>
          <w:p w14:paraId="1B6DDB7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TDLA30-10</w:t>
            </w:r>
          </w:p>
        </w:tc>
        <w:tc>
          <w:tcPr>
            <w:tcW w:w="1130" w:type="dxa"/>
            <w:shd w:val="clear" w:color="auto" w:fill="auto"/>
          </w:tcPr>
          <w:p w14:paraId="608A40A5"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2x4 Low</w:t>
            </w:r>
          </w:p>
        </w:tc>
        <w:tc>
          <w:tcPr>
            <w:tcW w:w="992" w:type="dxa"/>
          </w:tcPr>
          <w:p w14:paraId="32DEEBE9"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w:t>
            </w:r>
          </w:p>
        </w:tc>
        <w:tc>
          <w:tcPr>
            <w:tcW w:w="721" w:type="dxa"/>
          </w:tcPr>
          <w:p w14:paraId="2D0D07B0"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-1.0</w:t>
            </w:r>
          </w:p>
        </w:tc>
      </w:tr>
    </w:tbl>
    <w:p w14:paraId="7DD07FCB" w14:textId="77777777" w:rsidR="005B3300" w:rsidRPr="00C25669" w:rsidRDefault="005B3300" w:rsidP="005B3300">
      <w:pPr>
        <w:rPr>
          <w:rFonts w:eastAsia="SimSun"/>
          <w:lang w:eastAsia="zh-CN"/>
        </w:rPr>
      </w:pPr>
    </w:p>
    <w:p w14:paraId="7BB28D31" w14:textId="77777777" w:rsidR="00C9385A" w:rsidRDefault="00C9385A" w:rsidP="00575C91">
      <w:pPr>
        <w:pStyle w:val="Heading5"/>
      </w:pPr>
      <w:bookmarkStart w:id="3166" w:name="_Toc67918112"/>
      <w:bookmarkStart w:id="3167" w:name="_Toc76298155"/>
      <w:bookmarkStart w:id="3168" w:name="_Toc76572167"/>
      <w:bookmarkStart w:id="3169" w:name="_Toc76652034"/>
      <w:bookmarkStart w:id="3170" w:name="_Toc76652872"/>
      <w:bookmarkStart w:id="3171" w:name="_Toc83742144"/>
      <w:bookmarkStart w:id="3172" w:name="_Toc91440634"/>
      <w:bookmarkStart w:id="3173" w:name="_Toc98849424"/>
      <w:bookmarkStart w:id="3174" w:name="_Toc106543277"/>
      <w:bookmarkStart w:id="3175" w:name="_Toc106737374"/>
      <w:bookmarkStart w:id="3176" w:name="_Toc107233141"/>
      <w:bookmarkStart w:id="3177" w:name="_Toc107234731"/>
      <w:bookmarkStart w:id="3178" w:name="_Toc107419700"/>
      <w:bookmarkStart w:id="3179" w:name="_Toc107476994"/>
      <w:bookmarkStart w:id="3180" w:name="_Toc114565829"/>
      <w:bookmarkStart w:id="3181" w:name="_Toc123936135"/>
      <w:bookmarkStart w:id="3182" w:name="_Toc124377150"/>
      <w:bookmarkStart w:id="3183" w:name="_Toc21338200"/>
      <w:bookmarkStart w:id="3184" w:name="_Toc29808308"/>
      <w:bookmarkStart w:id="3185" w:name="_Toc37068227"/>
      <w:bookmarkStart w:id="3186" w:name="_Toc37083772"/>
      <w:bookmarkStart w:id="3187" w:name="_Toc37084114"/>
      <w:bookmarkStart w:id="3188" w:name="_Toc40209476"/>
      <w:bookmarkStart w:id="3189" w:name="_Toc40209818"/>
      <w:bookmarkStart w:id="3190" w:name="_Toc45892777"/>
      <w:bookmarkStart w:id="3191" w:name="_Toc53176634"/>
      <w:bookmarkStart w:id="3192" w:name="_Toc61120947"/>
      <w:r w:rsidRPr="00AC3283">
        <w:t>5.</w:t>
      </w:r>
      <w:r>
        <w:rPr>
          <w:rFonts w:hint="eastAsia"/>
          <w:lang w:eastAsia="zh-CN"/>
        </w:rPr>
        <w:t>3.3</w:t>
      </w:r>
      <w:r>
        <w:rPr>
          <w:lang w:eastAsia="zh-CN"/>
        </w:rPr>
        <w:t>.1.3</w:t>
      </w:r>
      <w:r w:rsidRPr="00AC3283">
        <w:rPr>
          <w:rFonts w:hint="eastAsia"/>
          <w:lang w:eastAsia="zh-CN"/>
        </w:rPr>
        <w:tab/>
      </w:r>
      <w:r w:rsidRPr="004748D0">
        <w:rPr>
          <w:lang w:eastAsia="zh-CN"/>
        </w:rPr>
        <w:t>Minimum requirements for power saving</w:t>
      </w:r>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p>
    <w:p w14:paraId="0BDF78BB" w14:textId="77777777" w:rsidR="00C9385A" w:rsidRDefault="00C9385A" w:rsidP="00C9385A">
      <w:pPr>
        <w:jc w:val="both"/>
        <w:rPr>
          <w:lang w:eastAsia="zh-CN"/>
        </w:rPr>
      </w:pPr>
      <w:r>
        <w:rPr>
          <w:rFonts w:eastAsia="SimSun"/>
          <w:lang w:eastAsia="zh-CN"/>
        </w:rPr>
        <w:t>D</w:t>
      </w:r>
      <w:r>
        <w:rPr>
          <w:rFonts w:eastAsia="SimSun" w:hint="eastAsia"/>
          <w:lang w:eastAsia="zh-CN"/>
        </w:rPr>
        <w:t>uring the test</w:t>
      </w:r>
      <w:r>
        <w:rPr>
          <w:rFonts w:hint="eastAsia"/>
          <w:lang w:eastAsia="zh-CN"/>
        </w:rPr>
        <w:t xml:space="preserve"> the UE shall monitor the</w:t>
      </w:r>
      <w:r>
        <w:rPr>
          <w:rFonts w:hint="eastAsia"/>
          <w:i/>
          <w:lang w:eastAsia="zh-CN"/>
        </w:rPr>
        <w:t xml:space="preserve"> </w:t>
      </w:r>
      <w:r>
        <w:rPr>
          <w:i/>
          <w:iCs/>
          <w:color w:val="000000"/>
        </w:rPr>
        <w:t>DCI format 2_6</w:t>
      </w:r>
      <w:r>
        <w:rPr>
          <w:iCs/>
          <w:color w:val="000000"/>
          <w:lang w:eastAsia="zh-CN"/>
        </w:rPr>
        <w:t xml:space="preserve"> </w:t>
      </w:r>
      <w:r w:rsidRPr="00A70DF6">
        <w:rPr>
          <w:lang w:eastAsia="zh-CN"/>
        </w:rPr>
        <w:t>PDCCH in DRX off state and decide whether to receive the following PDCCH in DRX on period.</w:t>
      </w:r>
      <w:r>
        <w:rPr>
          <w:lang w:eastAsia="zh-CN"/>
        </w:rPr>
        <w:t xml:space="preserve"> </w:t>
      </w:r>
    </w:p>
    <w:p w14:paraId="17274F04" w14:textId="77777777" w:rsidR="00C9385A" w:rsidRPr="00C25669" w:rsidRDefault="00C9385A" w:rsidP="00C9385A">
      <w:pPr>
        <w:rPr>
          <w:rFonts w:eastAsia="SimSun"/>
        </w:rPr>
      </w:pPr>
      <w:r w:rsidRPr="00C25669">
        <w:rPr>
          <w:rFonts w:eastAsia="SimSun"/>
        </w:rPr>
        <w:t xml:space="preserve">The parameters specified in Table </w:t>
      </w:r>
      <w:r w:rsidRPr="00C25669">
        <w:rPr>
          <w:rFonts w:eastAsia="SimSun" w:hint="eastAsia"/>
          <w:lang w:eastAsia="zh-CN"/>
        </w:rPr>
        <w:t>5.3.</w:t>
      </w:r>
      <w:r>
        <w:rPr>
          <w:rFonts w:eastAsia="SimSun" w:hint="eastAsia"/>
          <w:lang w:eastAsia="zh-CN"/>
        </w:rPr>
        <w:t>3</w:t>
      </w:r>
      <w:r w:rsidRPr="00C25669">
        <w:rPr>
          <w:rFonts w:eastAsia="SimSun" w:hint="eastAsia"/>
          <w:lang w:eastAsia="zh-CN"/>
        </w:rPr>
        <w:t>.1</w:t>
      </w:r>
      <w:r>
        <w:rPr>
          <w:rFonts w:eastAsia="SimSun"/>
          <w:lang w:eastAsia="zh-CN"/>
        </w:rPr>
        <w:t>.3</w:t>
      </w:r>
      <w:r w:rsidRPr="00C25669">
        <w:rPr>
          <w:rFonts w:eastAsia="SimSun"/>
        </w:rPr>
        <w:t>-1 are valid for FDD test unless otherwise stated.</w:t>
      </w:r>
    </w:p>
    <w:p w14:paraId="5A0EFEF4" w14:textId="77777777" w:rsidR="00C9385A" w:rsidRPr="00C25669" w:rsidRDefault="00C9385A" w:rsidP="00C9385A">
      <w:pPr>
        <w:pStyle w:val="TH"/>
      </w:pPr>
      <w:r w:rsidRPr="00C25669">
        <w:t xml:space="preserve">Table </w:t>
      </w:r>
      <w:r w:rsidRPr="00C25669">
        <w:rPr>
          <w:rFonts w:hint="eastAsia"/>
          <w:lang w:eastAsia="zh-CN"/>
        </w:rPr>
        <w:t>5.3.</w:t>
      </w:r>
      <w:r>
        <w:rPr>
          <w:rFonts w:hint="eastAsia"/>
          <w:lang w:eastAsia="zh-CN"/>
        </w:rPr>
        <w:t>3</w:t>
      </w:r>
      <w:r w:rsidRPr="00C25669">
        <w:rPr>
          <w:rFonts w:hint="eastAsia"/>
          <w:lang w:eastAsia="zh-CN"/>
        </w:rPr>
        <w:t>.1</w:t>
      </w:r>
      <w:r>
        <w:rPr>
          <w:lang w:eastAsia="zh-CN"/>
        </w:rPr>
        <w:t>.3</w:t>
      </w:r>
      <w:r w:rsidRPr="00C25669">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2177"/>
        <w:gridCol w:w="567"/>
        <w:gridCol w:w="3514"/>
      </w:tblGrid>
      <w:tr w:rsidR="00C9385A" w:rsidRPr="00C25669" w14:paraId="1E211235" w14:textId="77777777" w:rsidTr="007E07CB">
        <w:trPr>
          <w:jc w:val="center"/>
        </w:trPr>
        <w:tc>
          <w:tcPr>
            <w:tcW w:w="5412" w:type="dxa"/>
            <w:gridSpan w:val="2"/>
            <w:tcBorders>
              <w:bottom w:val="nil"/>
            </w:tcBorders>
          </w:tcPr>
          <w:p w14:paraId="0C57C0D1" w14:textId="77777777" w:rsidR="00C9385A" w:rsidRPr="00C25669" w:rsidRDefault="00C9385A" w:rsidP="00575C91">
            <w:pPr>
              <w:pStyle w:val="TAH"/>
              <w:rPr>
                <w:rFonts w:eastAsia="SimSun"/>
              </w:rPr>
            </w:pPr>
            <w:r w:rsidRPr="00C25669">
              <w:rPr>
                <w:rFonts w:eastAsia="SimSun"/>
              </w:rPr>
              <w:t>Parameter</w:t>
            </w:r>
          </w:p>
        </w:tc>
        <w:tc>
          <w:tcPr>
            <w:tcW w:w="567" w:type="dxa"/>
            <w:tcBorders>
              <w:bottom w:val="nil"/>
            </w:tcBorders>
            <w:vAlign w:val="center"/>
          </w:tcPr>
          <w:p w14:paraId="1D8CD42A" w14:textId="77777777" w:rsidR="00C9385A" w:rsidRPr="00C25669" w:rsidRDefault="00C9385A" w:rsidP="00575C91">
            <w:pPr>
              <w:pStyle w:val="TAH"/>
              <w:rPr>
                <w:rFonts w:eastAsia="SimSun"/>
              </w:rPr>
            </w:pPr>
            <w:r w:rsidRPr="00C25669">
              <w:rPr>
                <w:rFonts w:eastAsia="SimSun"/>
              </w:rPr>
              <w:t>Unit</w:t>
            </w:r>
          </w:p>
        </w:tc>
        <w:tc>
          <w:tcPr>
            <w:tcW w:w="3514" w:type="dxa"/>
            <w:tcBorders>
              <w:bottom w:val="nil"/>
            </w:tcBorders>
          </w:tcPr>
          <w:p w14:paraId="3EB4189D" w14:textId="77777777" w:rsidR="00C9385A" w:rsidRPr="00C25669" w:rsidRDefault="00C9385A" w:rsidP="00575C91">
            <w:pPr>
              <w:pStyle w:val="TAH"/>
              <w:rPr>
                <w:rFonts w:eastAsia="SimSun"/>
              </w:rPr>
            </w:pPr>
            <w:r w:rsidRPr="00C25669">
              <w:rPr>
                <w:rFonts w:eastAsia="SimSun"/>
              </w:rPr>
              <w:t>1 Tx Antenna</w:t>
            </w:r>
          </w:p>
        </w:tc>
      </w:tr>
      <w:tr w:rsidR="00C9385A" w:rsidRPr="00C25669" w14:paraId="4870DDBB" w14:textId="77777777" w:rsidTr="007E07CB">
        <w:trPr>
          <w:cantSplit/>
          <w:jc w:val="center"/>
        </w:trPr>
        <w:tc>
          <w:tcPr>
            <w:tcW w:w="5412" w:type="dxa"/>
            <w:gridSpan w:val="2"/>
          </w:tcPr>
          <w:p w14:paraId="75C4468E" w14:textId="77777777" w:rsidR="00C9385A" w:rsidRPr="00C25669" w:rsidRDefault="00C9385A" w:rsidP="00575C91">
            <w:pPr>
              <w:pStyle w:val="TAL"/>
              <w:rPr>
                <w:rFonts w:eastAsia="SimSun"/>
              </w:rPr>
            </w:pPr>
            <w:r w:rsidRPr="00C25669">
              <w:rPr>
                <w:rFonts w:eastAsia="SimSun"/>
              </w:rPr>
              <w:t>CCE to REG mapping type</w:t>
            </w:r>
          </w:p>
        </w:tc>
        <w:tc>
          <w:tcPr>
            <w:tcW w:w="567" w:type="dxa"/>
            <w:vAlign w:val="center"/>
          </w:tcPr>
          <w:p w14:paraId="05D3A47C" w14:textId="77777777" w:rsidR="00C9385A" w:rsidRPr="00C25669" w:rsidRDefault="00C9385A" w:rsidP="00575C91">
            <w:pPr>
              <w:pStyle w:val="TAC"/>
              <w:rPr>
                <w:rFonts w:eastAsia="?? ??"/>
              </w:rPr>
            </w:pPr>
          </w:p>
        </w:tc>
        <w:tc>
          <w:tcPr>
            <w:tcW w:w="3514" w:type="dxa"/>
          </w:tcPr>
          <w:p w14:paraId="2359D5EE" w14:textId="77777777" w:rsidR="00C9385A" w:rsidRPr="00C25669" w:rsidRDefault="00C9385A" w:rsidP="00575C91">
            <w:pPr>
              <w:pStyle w:val="TAC"/>
              <w:rPr>
                <w:rFonts w:eastAsia="SimSun"/>
              </w:rPr>
            </w:pPr>
            <w:r w:rsidRPr="00C25669">
              <w:rPr>
                <w:rFonts w:eastAsia="SimSun"/>
              </w:rPr>
              <w:t>nonInterleaved</w:t>
            </w:r>
          </w:p>
        </w:tc>
      </w:tr>
      <w:tr w:rsidR="00C9385A" w:rsidRPr="00C25669" w14:paraId="1B6C854C" w14:textId="77777777" w:rsidTr="007E07CB">
        <w:trPr>
          <w:cantSplit/>
          <w:jc w:val="center"/>
        </w:trPr>
        <w:tc>
          <w:tcPr>
            <w:tcW w:w="5412" w:type="dxa"/>
            <w:gridSpan w:val="2"/>
          </w:tcPr>
          <w:p w14:paraId="2CF739B5" w14:textId="77777777" w:rsidR="00C9385A" w:rsidRPr="00532FC8" w:rsidRDefault="00C9385A" w:rsidP="00575C91">
            <w:pPr>
              <w:pStyle w:val="TAL"/>
              <w:rPr>
                <w:rFonts w:eastAsia="SimSun" w:cs="Arial"/>
                <w:lang w:eastAsia="zh-CN"/>
              </w:rPr>
            </w:pPr>
            <w:r w:rsidRPr="00532FC8">
              <w:rPr>
                <w:rFonts w:eastAsia="SimSun" w:cs="Arial"/>
                <w:lang w:eastAsia="zh-CN"/>
              </w:rPr>
              <w:t>REG bundle size</w:t>
            </w:r>
          </w:p>
        </w:tc>
        <w:tc>
          <w:tcPr>
            <w:tcW w:w="567" w:type="dxa"/>
            <w:vAlign w:val="center"/>
          </w:tcPr>
          <w:p w14:paraId="236DA860" w14:textId="77777777" w:rsidR="00C9385A" w:rsidRPr="00532FC8" w:rsidRDefault="00C9385A" w:rsidP="00575C91">
            <w:pPr>
              <w:pStyle w:val="TAC"/>
              <w:rPr>
                <w:rFonts w:eastAsia="SimSun" w:cs="Arial"/>
                <w:lang w:eastAsia="zh-CN"/>
              </w:rPr>
            </w:pPr>
          </w:p>
        </w:tc>
        <w:tc>
          <w:tcPr>
            <w:tcW w:w="3514" w:type="dxa"/>
          </w:tcPr>
          <w:p w14:paraId="40E139A0" w14:textId="77777777" w:rsidR="00C9385A" w:rsidRPr="00532FC8" w:rsidRDefault="00C9385A" w:rsidP="00575C91">
            <w:pPr>
              <w:pStyle w:val="TAC"/>
              <w:rPr>
                <w:rFonts w:eastAsia="SimSun" w:cs="Arial"/>
                <w:lang w:eastAsia="zh-CN"/>
              </w:rPr>
            </w:pPr>
            <w:r w:rsidRPr="00532FC8">
              <w:rPr>
                <w:rFonts w:eastAsia="SimSun" w:cs="Arial"/>
                <w:lang w:eastAsia="zh-CN"/>
              </w:rPr>
              <w:t>6</w:t>
            </w:r>
          </w:p>
        </w:tc>
      </w:tr>
      <w:tr w:rsidR="00C9385A" w:rsidRPr="00C25669" w14:paraId="2CA24845" w14:textId="77777777" w:rsidTr="007E07CB">
        <w:trPr>
          <w:cantSplit/>
          <w:jc w:val="center"/>
        </w:trPr>
        <w:tc>
          <w:tcPr>
            <w:tcW w:w="5412" w:type="dxa"/>
            <w:gridSpan w:val="2"/>
          </w:tcPr>
          <w:p w14:paraId="2D4263BE" w14:textId="77777777" w:rsidR="00C9385A" w:rsidRPr="00C25669" w:rsidRDefault="00C9385A" w:rsidP="00575C91">
            <w:pPr>
              <w:pStyle w:val="TAL"/>
              <w:rPr>
                <w:rFonts w:eastAsia="SimSun" w:cs="Arial"/>
                <w:lang w:eastAsia="zh-CN"/>
              </w:rPr>
            </w:pPr>
            <w:r w:rsidRPr="00C25669">
              <w:rPr>
                <w:rFonts w:eastAsia="SimSun" w:cs="Arial"/>
                <w:lang w:eastAsia="zh-CN"/>
              </w:rPr>
              <w:t>S</w:t>
            </w:r>
            <w:r w:rsidRPr="00C25669">
              <w:rPr>
                <w:rFonts w:eastAsia="SimSun" w:cs="Arial" w:hint="eastAsia"/>
                <w:lang w:eastAsia="zh-CN"/>
              </w:rPr>
              <w:t>hift</w:t>
            </w:r>
            <w:r w:rsidRPr="00C25669">
              <w:rPr>
                <w:rFonts w:eastAsia="SimSun" w:cs="Arial"/>
                <w:lang w:eastAsia="zh-CN"/>
              </w:rPr>
              <w:t xml:space="preserve"> </w:t>
            </w:r>
            <w:r w:rsidRPr="00C25669">
              <w:rPr>
                <w:rFonts w:eastAsia="SimSun" w:cs="Arial" w:hint="eastAsia"/>
                <w:lang w:eastAsia="zh-CN"/>
              </w:rPr>
              <w:t>Index</w:t>
            </w:r>
          </w:p>
        </w:tc>
        <w:tc>
          <w:tcPr>
            <w:tcW w:w="567" w:type="dxa"/>
            <w:vAlign w:val="center"/>
          </w:tcPr>
          <w:p w14:paraId="66F92D2A" w14:textId="77777777" w:rsidR="00C9385A" w:rsidRPr="00532FC8" w:rsidRDefault="00C9385A" w:rsidP="00575C91">
            <w:pPr>
              <w:pStyle w:val="TAC"/>
              <w:rPr>
                <w:rFonts w:eastAsia="SimSun" w:cs="Arial"/>
                <w:lang w:eastAsia="zh-CN"/>
              </w:rPr>
            </w:pPr>
          </w:p>
        </w:tc>
        <w:tc>
          <w:tcPr>
            <w:tcW w:w="3514" w:type="dxa"/>
          </w:tcPr>
          <w:p w14:paraId="0046867E" w14:textId="77777777" w:rsidR="00C9385A" w:rsidRPr="00532FC8" w:rsidRDefault="00C9385A" w:rsidP="00575C91">
            <w:pPr>
              <w:pStyle w:val="TAC"/>
              <w:rPr>
                <w:rFonts w:eastAsia="SimSun" w:cs="Arial"/>
                <w:lang w:eastAsia="zh-CN"/>
              </w:rPr>
            </w:pPr>
            <w:r w:rsidRPr="00532FC8">
              <w:rPr>
                <w:rFonts w:eastAsia="SimSun" w:cs="Arial" w:hint="eastAsia"/>
                <w:lang w:eastAsia="zh-CN"/>
              </w:rPr>
              <w:t>0</w:t>
            </w:r>
          </w:p>
        </w:tc>
      </w:tr>
      <w:tr w:rsidR="00C9385A" w14:paraId="52C3BEC1" w14:textId="77777777" w:rsidTr="007E07CB">
        <w:trPr>
          <w:cantSplit/>
          <w:jc w:val="center"/>
        </w:trPr>
        <w:tc>
          <w:tcPr>
            <w:tcW w:w="5412" w:type="dxa"/>
            <w:gridSpan w:val="2"/>
          </w:tcPr>
          <w:p w14:paraId="68BB5742" w14:textId="77777777" w:rsidR="00C9385A" w:rsidRPr="00C25669" w:rsidRDefault="00C9385A" w:rsidP="00575C91">
            <w:pPr>
              <w:pStyle w:val="TAL"/>
              <w:rPr>
                <w:rFonts w:eastAsia="SimSun" w:cs="Arial"/>
                <w:lang w:eastAsia="zh-CN"/>
              </w:rPr>
            </w:pPr>
            <w:r>
              <w:rPr>
                <w:rFonts w:eastAsia="SimSun" w:cs="Arial" w:hint="eastAsia"/>
                <w:lang w:eastAsia="zh-CN"/>
              </w:rPr>
              <w:t>D</w:t>
            </w:r>
            <w:r>
              <w:rPr>
                <w:rFonts w:eastAsia="SimSun" w:cs="Arial"/>
                <w:lang w:eastAsia="zh-CN"/>
              </w:rPr>
              <w:t>RX cycle</w:t>
            </w:r>
          </w:p>
        </w:tc>
        <w:tc>
          <w:tcPr>
            <w:tcW w:w="567" w:type="dxa"/>
            <w:vAlign w:val="center"/>
          </w:tcPr>
          <w:p w14:paraId="760F5F2E" w14:textId="77777777" w:rsidR="00C9385A" w:rsidRPr="00532FC8" w:rsidRDefault="00C9385A" w:rsidP="00575C91">
            <w:pPr>
              <w:pStyle w:val="TAC"/>
              <w:rPr>
                <w:rFonts w:eastAsia="SimSun" w:cs="Arial"/>
                <w:lang w:eastAsia="zh-CN"/>
              </w:rPr>
            </w:pPr>
            <w:r w:rsidRPr="00532FC8">
              <w:rPr>
                <w:rFonts w:eastAsia="SimSun" w:cs="Arial" w:hint="eastAsia"/>
                <w:lang w:eastAsia="zh-CN"/>
              </w:rPr>
              <w:t>m</w:t>
            </w:r>
            <w:r w:rsidRPr="00532FC8">
              <w:rPr>
                <w:rFonts w:eastAsia="SimSun" w:cs="Arial"/>
                <w:lang w:eastAsia="zh-CN"/>
              </w:rPr>
              <w:t>s</w:t>
            </w:r>
          </w:p>
        </w:tc>
        <w:tc>
          <w:tcPr>
            <w:tcW w:w="3514" w:type="dxa"/>
          </w:tcPr>
          <w:p w14:paraId="46C3709B" w14:textId="77777777" w:rsidR="00C9385A" w:rsidRPr="00532FC8" w:rsidRDefault="00C9385A" w:rsidP="00575C91">
            <w:pPr>
              <w:pStyle w:val="TAC"/>
              <w:rPr>
                <w:rFonts w:eastAsia="SimSun" w:cs="Arial"/>
                <w:lang w:eastAsia="zh-CN"/>
              </w:rPr>
            </w:pPr>
            <w:r w:rsidRPr="00532FC8">
              <w:rPr>
                <w:rFonts w:eastAsia="SimSun" w:cs="Arial" w:hint="eastAsia"/>
                <w:lang w:eastAsia="zh-CN"/>
              </w:rPr>
              <w:t>1</w:t>
            </w:r>
            <w:r w:rsidRPr="00532FC8">
              <w:rPr>
                <w:rFonts w:eastAsia="SimSun" w:cs="Arial"/>
                <w:lang w:eastAsia="zh-CN"/>
              </w:rPr>
              <w:t>0</w:t>
            </w:r>
          </w:p>
        </w:tc>
      </w:tr>
      <w:tr w:rsidR="00C9385A" w14:paraId="40962927" w14:textId="77777777" w:rsidTr="007E07CB">
        <w:trPr>
          <w:cantSplit/>
          <w:jc w:val="center"/>
        </w:trPr>
        <w:tc>
          <w:tcPr>
            <w:tcW w:w="5412" w:type="dxa"/>
            <w:gridSpan w:val="2"/>
          </w:tcPr>
          <w:p w14:paraId="3A79C0CA" w14:textId="77777777" w:rsidR="00C9385A" w:rsidRPr="00C25669" w:rsidRDefault="00C9385A" w:rsidP="00575C91">
            <w:pPr>
              <w:pStyle w:val="TAL"/>
              <w:rPr>
                <w:rFonts w:eastAsia="SimSun" w:cs="Arial"/>
                <w:lang w:eastAsia="zh-CN"/>
              </w:rPr>
            </w:pPr>
            <w:r>
              <w:rPr>
                <w:rFonts w:eastAsia="SimSun" w:cs="Arial"/>
                <w:lang w:eastAsia="zh-CN"/>
              </w:rPr>
              <w:t>ps-WakeUp-r16</w:t>
            </w:r>
          </w:p>
        </w:tc>
        <w:tc>
          <w:tcPr>
            <w:tcW w:w="567" w:type="dxa"/>
            <w:vAlign w:val="center"/>
          </w:tcPr>
          <w:p w14:paraId="6BE5D494" w14:textId="77777777" w:rsidR="00C9385A" w:rsidRPr="00532FC8" w:rsidRDefault="00C9385A" w:rsidP="00575C91">
            <w:pPr>
              <w:pStyle w:val="TAC"/>
              <w:rPr>
                <w:rFonts w:eastAsia="SimSun" w:cs="Arial"/>
                <w:lang w:eastAsia="zh-CN"/>
              </w:rPr>
            </w:pPr>
          </w:p>
        </w:tc>
        <w:tc>
          <w:tcPr>
            <w:tcW w:w="3514" w:type="dxa"/>
          </w:tcPr>
          <w:p w14:paraId="6B1931BE" w14:textId="77777777" w:rsidR="00C9385A" w:rsidRPr="00532FC8" w:rsidRDefault="00C9385A" w:rsidP="00575C91">
            <w:pPr>
              <w:pStyle w:val="TAC"/>
              <w:rPr>
                <w:rFonts w:eastAsia="SimSun" w:cs="Arial"/>
                <w:lang w:eastAsia="zh-CN"/>
              </w:rPr>
            </w:pPr>
            <w:r w:rsidRPr="00532FC8">
              <w:rPr>
                <w:rFonts w:eastAsia="SimSun" w:cs="Arial" w:hint="eastAsia"/>
                <w:lang w:eastAsia="zh-CN"/>
              </w:rPr>
              <w:t>a</w:t>
            </w:r>
            <w:r w:rsidRPr="00532FC8">
              <w:rPr>
                <w:rFonts w:eastAsia="SimSun" w:cs="Arial"/>
                <w:lang w:eastAsia="zh-CN"/>
              </w:rPr>
              <w:t>bsent</w:t>
            </w:r>
          </w:p>
        </w:tc>
      </w:tr>
      <w:tr w:rsidR="00C9385A" w14:paraId="1D0ADF16" w14:textId="77777777" w:rsidTr="007E07CB">
        <w:trPr>
          <w:cantSplit/>
          <w:jc w:val="center"/>
        </w:trPr>
        <w:tc>
          <w:tcPr>
            <w:tcW w:w="5412" w:type="dxa"/>
            <w:gridSpan w:val="2"/>
          </w:tcPr>
          <w:p w14:paraId="5BB5A2FF" w14:textId="77777777" w:rsidR="00C9385A" w:rsidRPr="00C25669" w:rsidRDefault="00C9385A" w:rsidP="00575C91">
            <w:pPr>
              <w:pStyle w:val="TAL"/>
              <w:rPr>
                <w:rFonts w:eastAsia="SimSun" w:cs="Arial"/>
                <w:lang w:eastAsia="zh-CN"/>
              </w:rPr>
            </w:pPr>
            <w:r w:rsidRPr="00E215BE">
              <w:rPr>
                <w:rFonts w:eastAsia="SimSun" w:cs="Arial"/>
                <w:lang w:eastAsia="zh-CN"/>
              </w:rPr>
              <w:t>Wake-up indication bit</w:t>
            </w:r>
            <w:r>
              <w:rPr>
                <w:rFonts w:eastAsia="SimSun" w:cs="Arial"/>
                <w:lang w:eastAsia="zh-CN"/>
              </w:rPr>
              <w:t xml:space="preserve"> in DCI format 2_6</w:t>
            </w:r>
          </w:p>
        </w:tc>
        <w:tc>
          <w:tcPr>
            <w:tcW w:w="567" w:type="dxa"/>
            <w:vAlign w:val="center"/>
          </w:tcPr>
          <w:p w14:paraId="623AE4B4" w14:textId="77777777" w:rsidR="00C9385A" w:rsidRPr="00532FC8" w:rsidRDefault="00C9385A" w:rsidP="00575C91">
            <w:pPr>
              <w:pStyle w:val="TAC"/>
              <w:rPr>
                <w:rFonts w:eastAsia="SimSun" w:cs="Arial"/>
                <w:lang w:eastAsia="zh-CN"/>
              </w:rPr>
            </w:pPr>
          </w:p>
        </w:tc>
        <w:tc>
          <w:tcPr>
            <w:tcW w:w="3514" w:type="dxa"/>
          </w:tcPr>
          <w:p w14:paraId="0864C5F4" w14:textId="77777777" w:rsidR="00C9385A" w:rsidRPr="00532FC8" w:rsidRDefault="00C9385A" w:rsidP="00575C91">
            <w:pPr>
              <w:pStyle w:val="TAC"/>
              <w:rPr>
                <w:rFonts w:eastAsia="SimSun" w:cs="Arial"/>
                <w:lang w:eastAsia="zh-CN"/>
              </w:rPr>
            </w:pPr>
            <w:r w:rsidRPr="00532FC8">
              <w:rPr>
                <w:rFonts w:eastAsia="SimSun" w:cs="Arial" w:hint="eastAsia"/>
                <w:lang w:eastAsia="zh-CN"/>
              </w:rPr>
              <w:t>1</w:t>
            </w:r>
          </w:p>
        </w:tc>
      </w:tr>
      <w:tr w:rsidR="00C9385A" w:rsidRPr="00D6348A" w14:paraId="4A6A0C56" w14:textId="77777777" w:rsidTr="007E07CB">
        <w:trPr>
          <w:cantSplit/>
          <w:jc w:val="center"/>
        </w:trPr>
        <w:tc>
          <w:tcPr>
            <w:tcW w:w="3235" w:type="dxa"/>
            <w:vMerge w:val="restart"/>
            <w:vAlign w:val="center"/>
          </w:tcPr>
          <w:p w14:paraId="451D005F" w14:textId="77777777" w:rsidR="00C9385A" w:rsidRPr="00117DC8" w:rsidRDefault="00C9385A" w:rsidP="00575C91">
            <w:pPr>
              <w:pStyle w:val="TAL"/>
              <w:rPr>
                <w:rFonts w:eastAsia="SimSun" w:cs="Arial"/>
                <w:lang w:eastAsia="zh-CN"/>
              </w:rPr>
            </w:pPr>
            <w:r w:rsidRPr="00117DC8">
              <w:rPr>
                <w:rFonts w:eastAsia="SimSun" w:cs="Arial" w:hint="eastAsia"/>
                <w:lang w:eastAsia="zh-CN"/>
              </w:rPr>
              <w:t>P</w:t>
            </w:r>
            <w:r w:rsidRPr="00117DC8">
              <w:rPr>
                <w:rFonts w:eastAsia="SimSun" w:cs="Arial"/>
                <w:lang w:eastAsia="zh-CN"/>
              </w:rPr>
              <w:t xml:space="preserve">DCCH DCI </w:t>
            </w:r>
            <w:r w:rsidRPr="00117DC8">
              <w:rPr>
                <w:rFonts w:eastAsia="SimSun" w:cs="Arial" w:hint="eastAsia"/>
                <w:lang w:eastAsia="zh-CN"/>
              </w:rPr>
              <w:t>format</w:t>
            </w:r>
            <w:r w:rsidRPr="00117DC8">
              <w:rPr>
                <w:rFonts w:eastAsia="SimSun" w:cs="Arial"/>
                <w:lang w:eastAsia="zh-CN"/>
              </w:rPr>
              <w:t xml:space="preserve"> 2_6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04A40AE4" w14:textId="77777777" w:rsidR="00C9385A" w:rsidRPr="00117DC8" w:rsidRDefault="00C9385A" w:rsidP="00575C91">
            <w:pPr>
              <w:pStyle w:val="TAL"/>
              <w:rPr>
                <w:rFonts w:eastAsia="SimSun" w:cs="Arial"/>
                <w:lang w:eastAsia="zh-CN"/>
              </w:rPr>
            </w:pPr>
            <w:r w:rsidRPr="00117DC8">
              <w:rPr>
                <w:rFonts w:eastAsia="SimSun"/>
                <w:lang w:eastAsia="zh-CN"/>
              </w:rPr>
              <w:t>PS-offset</w:t>
            </w:r>
          </w:p>
        </w:tc>
        <w:tc>
          <w:tcPr>
            <w:tcW w:w="567" w:type="dxa"/>
            <w:tcBorders>
              <w:top w:val="single" w:sz="4" w:space="0" w:color="auto"/>
              <w:left w:val="single" w:sz="4" w:space="0" w:color="auto"/>
              <w:bottom w:val="single" w:sz="4" w:space="0" w:color="auto"/>
              <w:right w:val="single" w:sz="4" w:space="0" w:color="auto"/>
            </w:tcBorders>
            <w:vAlign w:val="center"/>
          </w:tcPr>
          <w:p w14:paraId="24428028"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263B4245" w14:textId="77777777" w:rsidR="00C9385A" w:rsidRPr="00117DC8" w:rsidRDefault="00000000" w:rsidP="00575C91">
            <w:pPr>
              <w:pStyle w:val="TAC"/>
              <w:rPr>
                <w:rFonts w:eastAsia="SimSun" w:cs="Arial"/>
                <w:lang w:eastAsia="zh-CN"/>
              </w:rPr>
            </w:pPr>
            <m:oMathPara>
              <m:oMath>
                <m:sSub>
                  <m:sSubPr>
                    <m:ctrlPr>
                      <w:rPr>
                        <w:rFonts w:ascii="Cambria Math" w:eastAsia="SimSun" w:hAnsi="Cambria Math" w:cs="Arial"/>
                        <w:i/>
                        <w:lang w:eastAsia="zh-CN"/>
                      </w:rPr>
                    </m:ctrlPr>
                  </m:sSubPr>
                  <m:e>
                    <m:r>
                      <w:rPr>
                        <w:rFonts w:ascii="Cambria Math" w:eastAsia="SimSun" w:hAnsi="Cambria Math" w:cs="Arial"/>
                        <w:lang w:eastAsia="zh-CN"/>
                      </w:rPr>
                      <m:t>(T</m:t>
                    </m:r>
                  </m:e>
                  <m:sub>
                    <m:r>
                      <w:rPr>
                        <w:rFonts w:ascii="Cambria Math" w:eastAsia="SimSun" w:hAnsi="Cambria Math" w:cs="Arial"/>
                        <w:lang w:eastAsia="zh-CN"/>
                      </w:rPr>
                      <m:t>minimumTimeGap</m:t>
                    </m:r>
                  </m:sub>
                </m:sSub>
                <m:r>
                  <w:rPr>
                    <w:rFonts w:ascii="Cambria Math" w:eastAsia="SimSun" w:hAnsi="Cambria Math" w:cs="Arial"/>
                    <w:lang w:eastAsia="zh-CN"/>
                  </w:rPr>
                  <m:t>+1)/</m:t>
                </m:r>
                <m:sSup>
                  <m:sSupPr>
                    <m:ctrlPr>
                      <w:rPr>
                        <w:rFonts w:ascii="Cambria Math" w:eastAsia="Batang" w:hAnsi="Cambria Math" w:cs="Arial"/>
                        <w:i/>
                      </w:rPr>
                    </m:ctrlPr>
                  </m:sSupPr>
                  <m:e>
                    <m:r>
                      <w:rPr>
                        <w:rFonts w:ascii="Cambria Math" w:eastAsia="Batang" w:hAnsi="Cambria Math" w:cs="Arial"/>
                      </w:rPr>
                      <m:t>2</m:t>
                    </m:r>
                  </m:e>
                  <m:sup>
                    <m:r>
                      <w:rPr>
                        <w:rFonts w:ascii="Cambria Math" w:eastAsia="Batang" w:hAnsi="Cambria Math" w:cs="Arial"/>
                      </w:rPr>
                      <m:t>μ</m:t>
                    </m:r>
                  </m:sup>
                </m:sSup>
                <m:r>
                  <w:rPr>
                    <w:rFonts w:ascii="Cambria Math" w:eastAsia="SimSun" w:hAnsi="Cambria Math" w:cs="Arial"/>
                    <w:lang w:eastAsia="zh-CN"/>
                  </w:rPr>
                  <m:t>/0.125</m:t>
                </m:r>
              </m:oMath>
            </m:oMathPara>
          </w:p>
        </w:tc>
      </w:tr>
      <w:tr w:rsidR="00C9385A" w14:paraId="67DD6BF5" w14:textId="77777777" w:rsidTr="007E07CB">
        <w:trPr>
          <w:cantSplit/>
          <w:jc w:val="center"/>
        </w:trPr>
        <w:tc>
          <w:tcPr>
            <w:tcW w:w="3235" w:type="dxa"/>
            <w:vMerge/>
          </w:tcPr>
          <w:p w14:paraId="61680CB7"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6FBCC1A3" w14:textId="77777777" w:rsidR="00C9385A" w:rsidRPr="00117DC8" w:rsidRDefault="00C9385A" w:rsidP="00575C91">
            <w:pPr>
              <w:pStyle w:val="TAL"/>
              <w:rPr>
                <w:rFonts w:eastAsia="SimSun" w:cs="Arial"/>
                <w:lang w:eastAsia="zh-CN"/>
              </w:rPr>
            </w:pPr>
            <w:r w:rsidRPr="00117DC8">
              <w:rPr>
                <w:rFonts w:eastAsia="SimSun"/>
                <w:lang w:eastAsia="zh-CN"/>
              </w:rPr>
              <w:t>Number of PDCCH candidates</w:t>
            </w:r>
          </w:p>
        </w:tc>
        <w:tc>
          <w:tcPr>
            <w:tcW w:w="567" w:type="dxa"/>
            <w:tcBorders>
              <w:top w:val="single" w:sz="4" w:space="0" w:color="auto"/>
              <w:left w:val="single" w:sz="4" w:space="0" w:color="auto"/>
              <w:bottom w:val="single" w:sz="4" w:space="0" w:color="auto"/>
              <w:right w:val="single" w:sz="4" w:space="0" w:color="auto"/>
            </w:tcBorders>
            <w:vAlign w:val="center"/>
          </w:tcPr>
          <w:p w14:paraId="375D7F67"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18ED6F8E" w14:textId="77777777" w:rsidR="00C9385A" w:rsidRPr="00117DC8" w:rsidRDefault="00C9385A" w:rsidP="00575C91">
            <w:pPr>
              <w:pStyle w:val="TAC"/>
              <w:rPr>
                <w:rFonts w:eastAsia="SimSun"/>
                <w:lang w:eastAsia="zh-CN"/>
              </w:rPr>
            </w:pPr>
            <w:r w:rsidRPr="00117DC8">
              <w:rPr>
                <w:rFonts w:eastAsia="SimSun"/>
                <w:lang w:eastAsia="zh-CN"/>
              </w:rPr>
              <w:t>1</w:t>
            </w:r>
          </w:p>
        </w:tc>
      </w:tr>
      <w:tr w:rsidR="00C9385A" w14:paraId="00D341A4" w14:textId="77777777" w:rsidTr="007E07CB">
        <w:trPr>
          <w:cantSplit/>
          <w:jc w:val="center"/>
        </w:trPr>
        <w:tc>
          <w:tcPr>
            <w:tcW w:w="3235" w:type="dxa"/>
            <w:vMerge/>
          </w:tcPr>
          <w:p w14:paraId="348379E2"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32E7B1D0" w14:textId="77777777" w:rsidR="00C9385A" w:rsidRPr="00117DC8" w:rsidRDefault="00C9385A" w:rsidP="00575C91">
            <w:pPr>
              <w:pStyle w:val="TAL"/>
              <w:rPr>
                <w:rFonts w:eastAsia="SimSun" w:cs="Arial"/>
                <w:lang w:eastAsia="zh-CN"/>
              </w:rPr>
            </w:pPr>
            <w:r w:rsidRPr="00117DC8">
              <w:rPr>
                <w:rFonts w:eastAsia="SimSun"/>
                <w:lang w:eastAsia="zh-CN"/>
              </w:rPr>
              <w:t>Frequency domain resource allocation for CORESET</w:t>
            </w:r>
          </w:p>
        </w:tc>
        <w:tc>
          <w:tcPr>
            <w:tcW w:w="567" w:type="dxa"/>
            <w:tcBorders>
              <w:top w:val="single" w:sz="4" w:space="0" w:color="auto"/>
              <w:left w:val="single" w:sz="4" w:space="0" w:color="auto"/>
              <w:bottom w:val="single" w:sz="4" w:space="0" w:color="auto"/>
              <w:right w:val="single" w:sz="4" w:space="0" w:color="auto"/>
            </w:tcBorders>
            <w:vAlign w:val="center"/>
          </w:tcPr>
          <w:p w14:paraId="7D9D42D0"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151925FE" w14:textId="77777777" w:rsidR="00C9385A" w:rsidRPr="00117DC8" w:rsidRDefault="00C9385A" w:rsidP="00575C91">
            <w:pPr>
              <w:pStyle w:val="TAC"/>
              <w:rPr>
                <w:rFonts w:eastAsia="SimSun"/>
                <w:lang w:eastAsia="zh-CN"/>
              </w:rPr>
            </w:pPr>
            <w:r w:rsidRPr="00117DC8">
              <w:rPr>
                <w:rFonts w:eastAsia="SimSun"/>
                <w:lang w:eastAsia="zh-CN"/>
              </w:rPr>
              <w:t>Start from RB = 0 with contiguous RB allocation</w:t>
            </w:r>
          </w:p>
        </w:tc>
      </w:tr>
      <w:tr w:rsidR="00C9385A" w14:paraId="62EB07EF" w14:textId="77777777" w:rsidTr="007E07CB">
        <w:trPr>
          <w:cantSplit/>
          <w:jc w:val="center"/>
        </w:trPr>
        <w:tc>
          <w:tcPr>
            <w:tcW w:w="3235" w:type="dxa"/>
            <w:vMerge/>
          </w:tcPr>
          <w:p w14:paraId="4389E52E" w14:textId="77777777" w:rsidR="00C9385A" w:rsidRPr="00117DC8" w:rsidRDefault="00C9385A"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1C29DCD2" w14:textId="77777777" w:rsidR="00C9385A" w:rsidRPr="00117DC8" w:rsidRDefault="00C9385A" w:rsidP="00575C91">
            <w:pPr>
              <w:pStyle w:val="TAL"/>
              <w:rPr>
                <w:rFonts w:eastAsia="SimSun" w:cs="Arial"/>
                <w:lang w:eastAsia="zh-CN"/>
              </w:rPr>
            </w:pPr>
            <w:r w:rsidRPr="00117DC8">
              <w:rPr>
                <w:rFonts w:eastAsia="SimSun"/>
                <w:lang w:eastAsia="zh-CN"/>
              </w:rPr>
              <w:t>TCI state</w:t>
            </w:r>
          </w:p>
        </w:tc>
        <w:tc>
          <w:tcPr>
            <w:tcW w:w="567" w:type="dxa"/>
            <w:tcBorders>
              <w:top w:val="single" w:sz="4" w:space="0" w:color="auto"/>
              <w:left w:val="single" w:sz="4" w:space="0" w:color="auto"/>
              <w:bottom w:val="single" w:sz="4" w:space="0" w:color="auto"/>
              <w:right w:val="single" w:sz="4" w:space="0" w:color="auto"/>
            </w:tcBorders>
            <w:vAlign w:val="center"/>
          </w:tcPr>
          <w:p w14:paraId="0D0931B2" w14:textId="77777777" w:rsidR="00C9385A" w:rsidRPr="00117DC8" w:rsidRDefault="00C9385A" w:rsidP="00575C91">
            <w:pPr>
              <w:pStyle w:val="TAC"/>
              <w:rPr>
                <w:rFonts w:eastAsia="?? ??"/>
              </w:rPr>
            </w:pPr>
          </w:p>
        </w:tc>
        <w:tc>
          <w:tcPr>
            <w:tcW w:w="3514" w:type="dxa"/>
            <w:tcBorders>
              <w:top w:val="single" w:sz="4" w:space="0" w:color="auto"/>
              <w:left w:val="single" w:sz="4" w:space="0" w:color="auto"/>
              <w:bottom w:val="single" w:sz="4" w:space="0" w:color="auto"/>
              <w:right w:val="single" w:sz="4" w:space="0" w:color="auto"/>
            </w:tcBorders>
            <w:vAlign w:val="center"/>
          </w:tcPr>
          <w:p w14:paraId="34C41F21" w14:textId="77777777" w:rsidR="00C9385A" w:rsidRPr="00117DC8" w:rsidRDefault="00C9385A" w:rsidP="00575C91">
            <w:pPr>
              <w:pStyle w:val="TAC"/>
              <w:rPr>
                <w:rFonts w:eastAsia="SimSun"/>
                <w:lang w:eastAsia="zh-CN"/>
              </w:rPr>
            </w:pPr>
            <w:r w:rsidRPr="00117DC8">
              <w:rPr>
                <w:rFonts w:eastAsia="SimSun"/>
                <w:lang w:eastAsia="zh-CN"/>
              </w:rPr>
              <w:t>TCI state #1</w:t>
            </w:r>
          </w:p>
        </w:tc>
      </w:tr>
      <w:tr w:rsidR="00C9385A" w14:paraId="37E82FB3" w14:textId="77777777" w:rsidTr="007E07CB">
        <w:trPr>
          <w:cantSplit/>
          <w:jc w:val="center"/>
        </w:trPr>
        <w:tc>
          <w:tcPr>
            <w:tcW w:w="5412" w:type="dxa"/>
            <w:gridSpan w:val="2"/>
            <w:tcBorders>
              <w:right w:val="single" w:sz="4" w:space="0" w:color="auto"/>
            </w:tcBorders>
            <w:vAlign w:val="center"/>
          </w:tcPr>
          <w:p w14:paraId="6D9C3895" w14:textId="77777777" w:rsidR="00C9385A" w:rsidRPr="00117DC8" w:rsidRDefault="00C9385A" w:rsidP="00575C91">
            <w:pPr>
              <w:pStyle w:val="TAL"/>
              <w:rPr>
                <w:rFonts w:eastAsia="SimSun"/>
                <w:lang w:eastAsia="zh-CN"/>
              </w:rPr>
            </w:pPr>
            <w:r w:rsidRPr="00117DC8">
              <w:rPr>
                <w:rFonts w:eastAsia="SimSun"/>
                <w:lang w:eastAsia="zh-CN"/>
              </w:rPr>
              <w:t>Slots for PDCCH monitoring</w:t>
            </w:r>
          </w:p>
        </w:tc>
        <w:tc>
          <w:tcPr>
            <w:tcW w:w="567" w:type="dxa"/>
            <w:tcBorders>
              <w:top w:val="single" w:sz="4" w:space="0" w:color="auto"/>
              <w:left w:val="single" w:sz="4" w:space="0" w:color="auto"/>
              <w:bottom w:val="single" w:sz="4" w:space="0" w:color="auto"/>
              <w:right w:val="single" w:sz="4" w:space="0" w:color="auto"/>
            </w:tcBorders>
            <w:vAlign w:val="center"/>
          </w:tcPr>
          <w:p w14:paraId="1D33A763" w14:textId="77777777" w:rsidR="00C9385A" w:rsidRPr="00117DC8" w:rsidRDefault="00C9385A" w:rsidP="00575C91">
            <w:pPr>
              <w:pStyle w:val="TAC"/>
              <w:rPr>
                <w:rFonts w:eastAsia="SimSun"/>
                <w:lang w:eastAsia="zh-CN"/>
              </w:rPr>
            </w:pPr>
          </w:p>
        </w:tc>
        <w:tc>
          <w:tcPr>
            <w:tcW w:w="3514" w:type="dxa"/>
            <w:tcBorders>
              <w:top w:val="single" w:sz="4" w:space="0" w:color="auto"/>
              <w:left w:val="single" w:sz="4" w:space="0" w:color="auto"/>
              <w:bottom w:val="single" w:sz="4" w:space="0" w:color="auto"/>
              <w:right w:val="single" w:sz="4" w:space="0" w:color="auto"/>
            </w:tcBorders>
            <w:vAlign w:val="center"/>
          </w:tcPr>
          <w:p w14:paraId="61A95329" w14:textId="77777777" w:rsidR="00C9385A" w:rsidRPr="00117DC8" w:rsidRDefault="00C9385A" w:rsidP="00575C91">
            <w:pPr>
              <w:pStyle w:val="TAC"/>
              <w:rPr>
                <w:rFonts w:eastAsia="SimSun"/>
                <w:lang w:eastAsia="zh-CN"/>
              </w:rPr>
            </w:pPr>
            <w:r w:rsidRPr="00117DC8">
              <w:rPr>
                <w:rFonts w:eastAsia="SimSun"/>
                <w:lang w:eastAsia="zh-CN"/>
              </w:rPr>
              <w:t>Each slot during DRX-on period</w:t>
            </w:r>
          </w:p>
        </w:tc>
      </w:tr>
      <w:tr w:rsidR="00C9385A" w14:paraId="3CCEFCF1" w14:textId="77777777" w:rsidTr="007E07CB">
        <w:trPr>
          <w:cantSplit/>
          <w:jc w:val="center"/>
        </w:trPr>
        <w:tc>
          <w:tcPr>
            <w:tcW w:w="9493" w:type="dxa"/>
            <w:gridSpan w:val="4"/>
            <w:tcBorders>
              <w:right w:val="single" w:sz="4" w:space="0" w:color="auto"/>
            </w:tcBorders>
          </w:tcPr>
          <w:p w14:paraId="617ABDC4" w14:textId="45C9FD49" w:rsidR="00C9385A" w:rsidRDefault="00C9385A" w:rsidP="00575C91">
            <w:pPr>
              <w:pStyle w:val="TAN"/>
              <w:rPr>
                <w:rFonts w:eastAsia="SimSun"/>
                <w:highlight w:val="yellow"/>
                <w:lang w:eastAsia="zh-CN"/>
              </w:rPr>
            </w:pPr>
            <w:r>
              <w:rPr>
                <w:rFonts w:eastAsia="SimSun"/>
                <w:lang w:eastAsia="zh-CN"/>
              </w:rPr>
              <w:t>Note:</w:t>
            </w:r>
            <w:r w:rsidRPr="00C25669">
              <w:tab/>
            </w:r>
            <w:r>
              <w:t>T</w:t>
            </w:r>
            <w:r>
              <w:rPr>
                <w:vertAlign w:val="subscript"/>
              </w:rPr>
              <w:t>minimumTimeGap</w:t>
            </w:r>
            <w:r>
              <w:rPr>
                <w:vertAlign w:val="subscript"/>
              </w:rPr>
              <w:softHyphen/>
              <w:t xml:space="preserve"> </w:t>
            </w:r>
            <w:r>
              <w:t xml:space="preserve">is signaled as a part of </w:t>
            </w:r>
            <w:r>
              <w:rPr>
                <w:i/>
                <w:iCs/>
                <w:color w:val="000000"/>
              </w:rPr>
              <w:t>drx-Adaptation-r16</w:t>
            </w:r>
            <w:r>
              <w:rPr>
                <w:b/>
                <w:bCs/>
                <w:i/>
                <w:iCs/>
                <w:color w:val="000000"/>
              </w:rPr>
              <w:t xml:space="preserve"> </w:t>
            </w:r>
            <w:r>
              <w:rPr>
                <w:color w:val="000000"/>
              </w:rPr>
              <w:t xml:space="preserve">UE </w:t>
            </w:r>
            <w:r>
              <w:t>capability</w:t>
            </w:r>
            <w:r>
              <w:rPr>
                <w:lang w:eastAsia="zh-CN"/>
              </w:rPr>
              <w:t>.</w:t>
            </w:r>
          </w:p>
        </w:tc>
      </w:tr>
    </w:tbl>
    <w:p w14:paraId="6BCA833D" w14:textId="77777777" w:rsidR="00C9385A" w:rsidRDefault="00C9385A" w:rsidP="00C9385A">
      <w:pPr>
        <w:jc w:val="both"/>
        <w:rPr>
          <w:lang w:eastAsia="zh-CN"/>
        </w:rPr>
      </w:pPr>
    </w:p>
    <w:p w14:paraId="5319A542" w14:textId="77777777" w:rsidR="00C9385A" w:rsidRPr="00C25669" w:rsidRDefault="00C9385A" w:rsidP="00C9385A">
      <w:pPr>
        <w:jc w:val="both"/>
        <w:rPr>
          <w:rFonts w:eastAsia="SimSun" w:cs="v5.0.0"/>
        </w:rPr>
      </w:pPr>
      <w:r w:rsidRPr="00C25669">
        <w:rPr>
          <w:rFonts w:eastAsia="SimSun" w:cs="v5.0.0"/>
        </w:rPr>
        <w:t xml:space="preserve">For the parameters specified in Table </w:t>
      </w:r>
      <w:r w:rsidRPr="00C25669">
        <w:rPr>
          <w:rFonts w:eastAsia="SimSun" w:hint="eastAsia"/>
          <w:lang w:eastAsia="zh-CN"/>
        </w:rPr>
        <w:t>5.3.</w:t>
      </w:r>
      <w:r>
        <w:rPr>
          <w:rFonts w:eastAsia="SimSun" w:hint="eastAsia"/>
          <w:lang w:eastAsia="zh-CN"/>
        </w:rPr>
        <w:t>3</w:t>
      </w:r>
      <w:r w:rsidRPr="00C25669">
        <w:rPr>
          <w:rFonts w:eastAsia="SimSun" w:hint="eastAsia"/>
          <w:lang w:eastAsia="zh-CN"/>
        </w:rPr>
        <w:t>.1</w:t>
      </w:r>
      <w:r>
        <w:rPr>
          <w:rFonts w:eastAsia="SimSun"/>
          <w:lang w:eastAsia="zh-CN"/>
        </w:rPr>
        <w:t>.3</w:t>
      </w:r>
      <w:r w:rsidRPr="00C25669">
        <w:rPr>
          <w:rFonts w:eastAsia="SimSun"/>
        </w:rPr>
        <w:t>-1</w:t>
      </w:r>
      <w:r w:rsidRPr="00C25669">
        <w:rPr>
          <w:rFonts w:eastAsia="SimSun" w:cs="v5.0.0"/>
        </w:rPr>
        <w:t xml:space="preserve">, the average probability of a missed downlink scheduling grant (Pm-dsg) </w:t>
      </w:r>
      <w:r>
        <w:rPr>
          <w:rFonts w:eastAsia="SimSun" w:cs="v5.0.0" w:hint="eastAsia"/>
          <w:lang w:eastAsia="zh-CN"/>
        </w:rPr>
        <w:t xml:space="preserve">observed on PDCCH during DRX </w:t>
      </w:r>
      <w:r w:rsidRPr="00EE0025">
        <w:rPr>
          <w:rFonts w:eastAsia="SimSun" w:cs="v5.0.0" w:hint="eastAsia"/>
          <w:lang w:eastAsia="zh-CN"/>
        </w:rPr>
        <w:t xml:space="preserve">on </w:t>
      </w:r>
      <w:r w:rsidRPr="00C25669">
        <w:rPr>
          <w:rFonts w:eastAsia="SimSun" w:cs="v5.0.0"/>
        </w:rPr>
        <w:t xml:space="preserve">shall be below the specified value in Table </w:t>
      </w:r>
      <w:r w:rsidRPr="00C25669">
        <w:rPr>
          <w:rFonts w:eastAsia="SimSun" w:hint="eastAsia"/>
          <w:lang w:eastAsia="zh-CN"/>
        </w:rPr>
        <w:t>5.3.</w:t>
      </w:r>
      <w:r>
        <w:rPr>
          <w:rFonts w:eastAsia="SimSun"/>
          <w:lang w:eastAsia="zh-CN"/>
        </w:rPr>
        <w:t>3</w:t>
      </w:r>
      <w:r w:rsidRPr="00C25669">
        <w:rPr>
          <w:rFonts w:eastAsia="SimSun" w:hint="eastAsia"/>
          <w:lang w:eastAsia="zh-CN"/>
        </w:rPr>
        <w:t>.1</w:t>
      </w:r>
      <w:r>
        <w:rPr>
          <w:rFonts w:eastAsia="SimSun"/>
          <w:lang w:eastAsia="zh-CN"/>
        </w:rPr>
        <w:t>.3</w:t>
      </w:r>
      <w:r>
        <w:rPr>
          <w:rFonts w:eastAsia="SimSun"/>
        </w:rPr>
        <w:t>-2</w:t>
      </w:r>
      <w:r w:rsidRPr="00C25669">
        <w:rPr>
          <w:rFonts w:eastAsia="SimSun" w:cs="v5.0.0"/>
        </w:rPr>
        <w:t>. The downlink physical setup is in accordance with Annex C.3.1.</w:t>
      </w:r>
    </w:p>
    <w:p w14:paraId="19E5B69C" w14:textId="77777777" w:rsidR="00C9385A" w:rsidRPr="00C25669" w:rsidRDefault="00C9385A" w:rsidP="00C9385A">
      <w:pPr>
        <w:pStyle w:val="TH"/>
      </w:pPr>
      <w:r>
        <w:t>Table 5.3.3.1.3-2</w:t>
      </w:r>
      <w:r w:rsidRPr="00C25669">
        <w:t>: Minimum performance for PDCCH with 15</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C9385A" w:rsidRPr="00C25669" w14:paraId="16DD41A8" w14:textId="77777777" w:rsidTr="007E07CB">
        <w:trPr>
          <w:trHeight w:val="209"/>
          <w:jc w:val="center"/>
        </w:trPr>
        <w:tc>
          <w:tcPr>
            <w:tcW w:w="851" w:type="dxa"/>
            <w:vMerge w:val="restart"/>
            <w:vAlign w:val="center"/>
          </w:tcPr>
          <w:p w14:paraId="1C9B4C26" w14:textId="77777777" w:rsidR="00C9385A" w:rsidRPr="00C25669" w:rsidRDefault="00C9385A" w:rsidP="00575C91">
            <w:pPr>
              <w:pStyle w:val="TAH"/>
              <w:rPr>
                <w:rFonts w:eastAsia="SimSun"/>
              </w:rPr>
            </w:pPr>
            <w:r w:rsidRPr="00C25669">
              <w:rPr>
                <w:rFonts w:eastAsia="SimSun"/>
              </w:rPr>
              <w:t>Test number</w:t>
            </w:r>
          </w:p>
        </w:tc>
        <w:tc>
          <w:tcPr>
            <w:tcW w:w="851" w:type="dxa"/>
            <w:vMerge w:val="restart"/>
            <w:vAlign w:val="center"/>
          </w:tcPr>
          <w:p w14:paraId="0CC5209B" w14:textId="77777777" w:rsidR="00C9385A" w:rsidRPr="00C25669" w:rsidRDefault="00C9385A" w:rsidP="00575C91">
            <w:pPr>
              <w:pStyle w:val="TAH"/>
              <w:rPr>
                <w:rFonts w:eastAsia="SimSun"/>
                <w:lang w:eastAsia="zh-CN"/>
              </w:rPr>
            </w:pPr>
            <w:r w:rsidRPr="00C25669">
              <w:rPr>
                <w:rFonts w:eastAsia="SimSun"/>
              </w:rPr>
              <w:t>Bandwidth</w:t>
            </w:r>
            <w:r w:rsidRPr="00C25669">
              <w:rPr>
                <w:rFonts w:eastAsia="SimSun" w:hint="eastAsia"/>
                <w:lang w:eastAsia="zh-CN"/>
              </w:rPr>
              <w:t xml:space="preserve"> (MHz)</w:t>
            </w:r>
          </w:p>
        </w:tc>
        <w:tc>
          <w:tcPr>
            <w:tcW w:w="850" w:type="dxa"/>
            <w:vMerge w:val="restart"/>
            <w:vAlign w:val="center"/>
          </w:tcPr>
          <w:p w14:paraId="018082C6" w14:textId="77777777" w:rsidR="00C9385A" w:rsidRPr="00C25669" w:rsidRDefault="00C9385A" w:rsidP="00575C91">
            <w:pPr>
              <w:pStyle w:val="TAH"/>
              <w:rPr>
                <w:rFonts w:eastAsia="SimSun"/>
                <w:lang w:eastAsia="zh-CN"/>
              </w:rPr>
            </w:pPr>
            <w:r w:rsidRPr="00C25669">
              <w:rPr>
                <w:rFonts w:eastAsia="SimSun" w:hint="eastAsia"/>
                <w:lang w:eastAsia="zh-CN"/>
              </w:rPr>
              <w:t>CORES</w:t>
            </w:r>
            <w:r w:rsidRPr="00C25669">
              <w:rPr>
                <w:rFonts w:eastAsia="SimSun"/>
                <w:lang w:eastAsia="zh-CN"/>
              </w:rPr>
              <w:t>ET RB</w:t>
            </w:r>
          </w:p>
        </w:tc>
        <w:tc>
          <w:tcPr>
            <w:tcW w:w="914" w:type="dxa"/>
            <w:vMerge w:val="restart"/>
            <w:vAlign w:val="center"/>
          </w:tcPr>
          <w:p w14:paraId="3A259CB4" w14:textId="77777777" w:rsidR="00C9385A" w:rsidRPr="00C25669" w:rsidRDefault="00C9385A" w:rsidP="00575C91">
            <w:pPr>
              <w:pStyle w:val="TAH"/>
              <w:rPr>
                <w:rFonts w:eastAsia="SimSun"/>
                <w:lang w:eastAsia="zh-CN"/>
              </w:rPr>
            </w:pPr>
            <w:r w:rsidRPr="00C25669">
              <w:rPr>
                <w:rFonts w:eastAsia="SimSun" w:hint="eastAsia"/>
                <w:lang w:eastAsia="zh-CN"/>
              </w:rPr>
              <w:t>CORESET duration</w:t>
            </w:r>
          </w:p>
        </w:tc>
        <w:tc>
          <w:tcPr>
            <w:tcW w:w="1138" w:type="dxa"/>
            <w:vMerge w:val="restart"/>
            <w:vAlign w:val="center"/>
          </w:tcPr>
          <w:p w14:paraId="4FF976C3" w14:textId="77777777" w:rsidR="00C9385A" w:rsidRPr="00C25669" w:rsidRDefault="00C9385A" w:rsidP="00575C91">
            <w:pPr>
              <w:pStyle w:val="TAH"/>
              <w:rPr>
                <w:rFonts w:eastAsia="SimSun"/>
              </w:rPr>
            </w:pPr>
            <w:r w:rsidRPr="00C25669">
              <w:rPr>
                <w:rFonts w:eastAsia="SimSun"/>
              </w:rPr>
              <w:t>Aggregation level</w:t>
            </w:r>
          </w:p>
        </w:tc>
        <w:tc>
          <w:tcPr>
            <w:tcW w:w="1134" w:type="dxa"/>
            <w:vMerge w:val="restart"/>
            <w:vAlign w:val="center"/>
          </w:tcPr>
          <w:p w14:paraId="304E062F" w14:textId="77777777" w:rsidR="00C9385A" w:rsidRPr="00C25669" w:rsidRDefault="00C9385A" w:rsidP="00575C91">
            <w:pPr>
              <w:pStyle w:val="TAH"/>
              <w:rPr>
                <w:rFonts w:eastAsia="SimSun"/>
              </w:rPr>
            </w:pPr>
            <w:r w:rsidRPr="00C25669">
              <w:rPr>
                <w:rFonts w:eastAsia="SimSun"/>
              </w:rPr>
              <w:t>Reference Channel</w:t>
            </w:r>
          </w:p>
        </w:tc>
        <w:tc>
          <w:tcPr>
            <w:tcW w:w="1276" w:type="dxa"/>
            <w:vMerge w:val="restart"/>
            <w:vAlign w:val="center"/>
          </w:tcPr>
          <w:p w14:paraId="3C500FC4" w14:textId="77777777" w:rsidR="00C9385A" w:rsidRPr="00C25669" w:rsidRDefault="00C9385A" w:rsidP="00575C91">
            <w:pPr>
              <w:pStyle w:val="TAH"/>
              <w:rPr>
                <w:rFonts w:eastAsia="SimSun"/>
              </w:rPr>
            </w:pPr>
            <w:r w:rsidRPr="00C25669">
              <w:rPr>
                <w:rFonts w:eastAsia="SimSun"/>
              </w:rPr>
              <w:t>Propagation Condition</w:t>
            </w:r>
          </w:p>
        </w:tc>
        <w:tc>
          <w:tcPr>
            <w:tcW w:w="1130" w:type="dxa"/>
            <w:vMerge w:val="restart"/>
            <w:vAlign w:val="center"/>
          </w:tcPr>
          <w:p w14:paraId="6679B21C" w14:textId="77777777" w:rsidR="00C9385A" w:rsidRPr="00C25669" w:rsidRDefault="00C9385A" w:rsidP="00575C91">
            <w:pPr>
              <w:pStyle w:val="TAH"/>
              <w:rPr>
                <w:rFonts w:eastAsia="SimSun"/>
              </w:rPr>
            </w:pPr>
            <w:r w:rsidRPr="00C25669">
              <w:rPr>
                <w:rFonts w:eastAsia="SimSun"/>
              </w:rPr>
              <w:t>Antenna configuration and correlation Matrix</w:t>
            </w:r>
          </w:p>
        </w:tc>
        <w:tc>
          <w:tcPr>
            <w:tcW w:w="1713" w:type="dxa"/>
            <w:gridSpan w:val="2"/>
            <w:vAlign w:val="center"/>
          </w:tcPr>
          <w:p w14:paraId="65B2C931" w14:textId="77777777" w:rsidR="00C9385A" w:rsidRPr="00C25669" w:rsidRDefault="00C9385A" w:rsidP="00575C91">
            <w:pPr>
              <w:pStyle w:val="TAH"/>
              <w:rPr>
                <w:rFonts w:eastAsia="SimSun"/>
              </w:rPr>
            </w:pPr>
            <w:r w:rsidRPr="00C25669">
              <w:rPr>
                <w:rFonts w:eastAsia="SimSun"/>
              </w:rPr>
              <w:t>Reference value</w:t>
            </w:r>
          </w:p>
        </w:tc>
      </w:tr>
      <w:tr w:rsidR="00C9385A" w:rsidRPr="00C25669" w14:paraId="0E5A16B2" w14:textId="77777777" w:rsidTr="007E07CB">
        <w:trPr>
          <w:trHeight w:val="209"/>
          <w:jc w:val="center"/>
        </w:trPr>
        <w:tc>
          <w:tcPr>
            <w:tcW w:w="851" w:type="dxa"/>
            <w:vMerge/>
            <w:vAlign w:val="center"/>
          </w:tcPr>
          <w:p w14:paraId="412C903D" w14:textId="77777777" w:rsidR="00C9385A" w:rsidRPr="00C25669" w:rsidRDefault="00C9385A" w:rsidP="00575C91">
            <w:pPr>
              <w:pStyle w:val="TAH"/>
              <w:rPr>
                <w:rFonts w:eastAsia="SimSun"/>
              </w:rPr>
            </w:pPr>
          </w:p>
        </w:tc>
        <w:tc>
          <w:tcPr>
            <w:tcW w:w="851" w:type="dxa"/>
            <w:vMerge/>
            <w:vAlign w:val="center"/>
          </w:tcPr>
          <w:p w14:paraId="65A65591" w14:textId="77777777" w:rsidR="00C9385A" w:rsidRPr="00C25669" w:rsidRDefault="00C9385A" w:rsidP="00575C91">
            <w:pPr>
              <w:pStyle w:val="TAH"/>
              <w:rPr>
                <w:rFonts w:eastAsia="SimSun"/>
              </w:rPr>
            </w:pPr>
          </w:p>
        </w:tc>
        <w:tc>
          <w:tcPr>
            <w:tcW w:w="850" w:type="dxa"/>
            <w:vMerge/>
            <w:vAlign w:val="center"/>
          </w:tcPr>
          <w:p w14:paraId="392D7A9C" w14:textId="77777777" w:rsidR="00C9385A" w:rsidRPr="00C25669" w:rsidRDefault="00C9385A" w:rsidP="00575C91">
            <w:pPr>
              <w:pStyle w:val="TAH"/>
              <w:rPr>
                <w:rFonts w:eastAsia="SimSun"/>
              </w:rPr>
            </w:pPr>
          </w:p>
        </w:tc>
        <w:tc>
          <w:tcPr>
            <w:tcW w:w="914" w:type="dxa"/>
            <w:vMerge/>
            <w:vAlign w:val="center"/>
          </w:tcPr>
          <w:p w14:paraId="20C591D5" w14:textId="77777777" w:rsidR="00C9385A" w:rsidRPr="00C25669" w:rsidRDefault="00C9385A" w:rsidP="00575C91">
            <w:pPr>
              <w:pStyle w:val="TAH"/>
              <w:rPr>
                <w:rFonts w:eastAsia="SimSun"/>
              </w:rPr>
            </w:pPr>
          </w:p>
        </w:tc>
        <w:tc>
          <w:tcPr>
            <w:tcW w:w="1138" w:type="dxa"/>
            <w:vMerge/>
            <w:vAlign w:val="center"/>
          </w:tcPr>
          <w:p w14:paraId="56786614" w14:textId="77777777" w:rsidR="00C9385A" w:rsidRPr="00C25669" w:rsidRDefault="00C9385A" w:rsidP="00575C91">
            <w:pPr>
              <w:pStyle w:val="TAH"/>
              <w:rPr>
                <w:rFonts w:eastAsia="SimSun"/>
              </w:rPr>
            </w:pPr>
          </w:p>
        </w:tc>
        <w:tc>
          <w:tcPr>
            <w:tcW w:w="1134" w:type="dxa"/>
            <w:vMerge/>
            <w:vAlign w:val="center"/>
          </w:tcPr>
          <w:p w14:paraId="63F0F4F7" w14:textId="77777777" w:rsidR="00C9385A" w:rsidRPr="00C25669" w:rsidRDefault="00C9385A" w:rsidP="00575C91">
            <w:pPr>
              <w:pStyle w:val="TAH"/>
              <w:rPr>
                <w:rFonts w:eastAsia="SimSun"/>
              </w:rPr>
            </w:pPr>
          </w:p>
        </w:tc>
        <w:tc>
          <w:tcPr>
            <w:tcW w:w="1276" w:type="dxa"/>
            <w:vMerge/>
            <w:vAlign w:val="center"/>
          </w:tcPr>
          <w:p w14:paraId="2DF2908E" w14:textId="77777777" w:rsidR="00C9385A" w:rsidRPr="00C25669" w:rsidRDefault="00C9385A" w:rsidP="00575C91">
            <w:pPr>
              <w:pStyle w:val="TAH"/>
              <w:rPr>
                <w:rFonts w:eastAsia="SimSun"/>
              </w:rPr>
            </w:pPr>
          </w:p>
        </w:tc>
        <w:tc>
          <w:tcPr>
            <w:tcW w:w="1130" w:type="dxa"/>
            <w:vMerge/>
            <w:vAlign w:val="center"/>
          </w:tcPr>
          <w:p w14:paraId="4DA075D8" w14:textId="77777777" w:rsidR="00C9385A" w:rsidRPr="00C25669" w:rsidRDefault="00C9385A" w:rsidP="00575C91">
            <w:pPr>
              <w:pStyle w:val="TAH"/>
              <w:rPr>
                <w:rFonts w:eastAsia="SimSun"/>
              </w:rPr>
            </w:pPr>
          </w:p>
        </w:tc>
        <w:tc>
          <w:tcPr>
            <w:tcW w:w="992" w:type="dxa"/>
            <w:vAlign w:val="center"/>
          </w:tcPr>
          <w:p w14:paraId="1FD5CCA4" w14:textId="77777777" w:rsidR="00C9385A" w:rsidRPr="00C25669" w:rsidRDefault="00C9385A" w:rsidP="00575C91">
            <w:pPr>
              <w:pStyle w:val="TAH"/>
              <w:rPr>
                <w:rFonts w:eastAsia="SimSun"/>
              </w:rPr>
            </w:pPr>
            <w:r w:rsidRPr="00C25669">
              <w:rPr>
                <w:rFonts w:eastAsia="SimSun"/>
              </w:rPr>
              <w:t>Pm-dsg (%)</w:t>
            </w:r>
          </w:p>
        </w:tc>
        <w:tc>
          <w:tcPr>
            <w:tcW w:w="721" w:type="dxa"/>
            <w:vAlign w:val="center"/>
          </w:tcPr>
          <w:p w14:paraId="68187C01" w14:textId="77777777" w:rsidR="00C9385A" w:rsidRPr="00C25669" w:rsidRDefault="00C9385A" w:rsidP="00575C91">
            <w:pPr>
              <w:pStyle w:val="TAH"/>
              <w:rPr>
                <w:rFonts w:eastAsia="SimSun"/>
              </w:rPr>
            </w:pPr>
            <w:r w:rsidRPr="00C25669">
              <w:rPr>
                <w:rFonts w:eastAsia="SimSun"/>
              </w:rPr>
              <w:t>SNR</w:t>
            </w:r>
            <w:r w:rsidRPr="00C25669" w:rsidDel="005B3479">
              <w:rPr>
                <w:rFonts w:eastAsia="SimSun"/>
              </w:rPr>
              <w:t xml:space="preserve"> </w:t>
            </w:r>
            <w:r w:rsidRPr="00C25669">
              <w:rPr>
                <w:rFonts w:eastAsia="SimSun"/>
              </w:rPr>
              <w:t>(dB)</w:t>
            </w:r>
          </w:p>
        </w:tc>
      </w:tr>
      <w:tr w:rsidR="00C9385A" w:rsidRPr="00C25669" w14:paraId="37D91AB4" w14:textId="77777777" w:rsidTr="007E07CB">
        <w:trPr>
          <w:trHeight w:val="106"/>
          <w:jc w:val="center"/>
        </w:trPr>
        <w:tc>
          <w:tcPr>
            <w:tcW w:w="851" w:type="dxa"/>
            <w:vMerge w:val="restart"/>
            <w:shd w:val="clear" w:color="auto" w:fill="auto"/>
          </w:tcPr>
          <w:p w14:paraId="31256675" w14:textId="77777777" w:rsidR="00C9385A" w:rsidRPr="00C25669" w:rsidRDefault="00C9385A" w:rsidP="00575C91">
            <w:pPr>
              <w:pStyle w:val="TAC"/>
              <w:rPr>
                <w:rFonts w:eastAsia="SimSun"/>
                <w:lang w:eastAsia="zh-CN"/>
              </w:rPr>
            </w:pPr>
            <w:r>
              <w:rPr>
                <w:rFonts w:eastAsia="SimSun" w:hint="eastAsia"/>
                <w:lang w:eastAsia="zh-CN"/>
              </w:rPr>
              <w:t>1</w:t>
            </w:r>
          </w:p>
        </w:tc>
        <w:tc>
          <w:tcPr>
            <w:tcW w:w="851" w:type="dxa"/>
            <w:vMerge w:val="restart"/>
            <w:shd w:val="clear" w:color="auto" w:fill="auto"/>
          </w:tcPr>
          <w:p w14:paraId="02D86E66" w14:textId="77777777" w:rsidR="00C9385A" w:rsidRPr="00C25669" w:rsidRDefault="00C9385A" w:rsidP="00575C91">
            <w:pPr>
              <w:pStyle w:val="TAC"/>
              <w:rPr>
                <w:rFonts w:eastAsia="SimSun"/>
                <w:lang w:eastAsia="zh-CN"/>
              </w:rPr>
            </w:pPr>
            <w:r w:rsidRPr="00C25669">
              <w:rPr>
                <w:rFonts w:eastAsia="SimSun" w:hint="eastAsia"/>
                <w:lang w:eastAsia="zh-CN"/>
              </w:rPr>
              <w:t>10</w:t>
            </w:r>
            <w:r w:rsidRPr="00C25669">
              <w:rPr>
                <w:rFonts w:eastAsia="SimSun"/>
                <w:lang w:eastAsia="zh-CN"/>
              </w:rPr>
              <w:t xml:space="preserve"> </w:t>
            </w:r>
          </w:p>
        </w:tc>
        <w:tc>
          <w:tcPr>
            <w:tcW w:w="850" w:type="dxa"/>
            <w:vMerge w:val="restart"/>
          </w:tcPr>
          <w:p w14:paraId="440FF501" w14:textId="77777777" w:rsidR="00C9385A" w:rsidRPr="00C25669" w:rsidRDefault="00C9385A" w:rsidP="00575C91">
            <w:pPr>
              <w:pStyle w:val="TAC"/>
              <w:rPr>
                <w:rFonts w:eastAsia="SimSun"/>
                <w:lang w:eastAsia="zh-CN"/>
              </w:rPr>
            </w:pPr>
            <w:r w:rsidRPr="00C25669">
              <w:rPr>
                <w:rFonts w:eastAsia="SimSun" w:hint="eastAsia"/>
                <w:lang w:eastAsia="zh-CN"/>
              </w:rPr>
              <w:t>48</w:t>
            </w:r>
          </w:p>
        </w:tc>
        <w:tc>
          <w:tcPr>
            <w:tcW w:w="914" w:type="dxa"/>
          </w:tcPr>
          <w:p w14:paraId="3336F8D0" w14:textId="77777777" w:rsidR="00C9385A" w:rsidRPr="00C25669" w:rsidRDefault="00C9385A" w:rsidP="00575C91">
            <w:pPr>
              <w:pStyle w:val="TAC"/>
              <w:rPr>
                <w:rFonts w:eastAsia="SimSun"/>
                <w:lang w:eastAsia="zh-CN"/>
              </w:rPr>
            </w:pPr>
            <w:r>
              <w:rPr>
                <w:rFonts w:eastAsia="SimSun" w:hint="eastAsia"/>
                <w:lang w:eastAsia="zh-CN"/>
              </w:rPr>
              <w:t>2</w:t>
            </w:r>
          </w:p>
        </w:tc>
        <w:tc>
          <w:tcPr>
            <w:tcW w:w="1138" w:type="dxa"/>
          </w:tcPr>
          <w:p w14:paraId="5EF41F0C" w14:textId="77777777" w:rsidR="00C9385A" w:rsidRPr="00C25669" w:rsidRDefault="00C9385A" w:rsidP="00575C91">
            <w:pPr>
              <w:pStyle w:val="TAC"/>
              <w:rPr>
                <w:rFonts w:eastAsia="SimSun"/>
                <w:lang w:eastAsia="zh-CN"/>
              </w:rPr>
            </w:pPr>
            <w:r w:rsidRPr="00C25669">
              <w:rPr>
                <w:rFonts w:eastAsia="SimSun" w:hint="eastAsia"/>
                <w:lang w:eastAsia="zh-CN"/>
              </w:rPr>
              <w:t>4</w:t>
            </w:r>
          </w:p>
        </w:tc>
        <w:tc>
          <w:tcPr>
            <w:tcW w:w="1134" w:type="dxa"/>
            <w:shd w:val="clear" w:color="auto" w:fill="auto"/>
          </w:tcPr>
          <w:p w14:paraId="5658073E" w14:textId="77777777" w:rsidR="00C9385A" w:rsidRPr="00C25669" w:rsidRDefault="00C9385A" w:rsidP="00575C91">
            <w:pPr>
              <w:pStyle w:val="TAC"/>
              <w:rPr>
                <w:rFonts w:eastAsia="SimSun"/>
                <w:lang w:eastAsia="zh-CN"/>
              </w:rPr>
            </w:pPr>
            <w:r w:rsidRPr="00C25669">
              <w:rPr>
                <w:rFonts w:eastAsia="SimSun"/>
              </w:rPr>
              <w:t>R.PDCCH. 1-2.4 FDD</w:t>
            </w:r>
          </w:p>
        </w:tc>
        <w:tc>
          <w:tcPr>
            <w:tcW w:w="1276" w:type="dxa"/>
            <w:vMerge w:val="restart"/>
            <w:shd w:val="clear" w:color="auto" w:fill="auto"/>
          </w:tcPr>
          <w:p w14:paraId="0A1AC758" w14:textId="77777777" w:rsidR="00C9385A" w:rsidRPr="00C25669" w:rsidRDefault="00C9385A" w:rsidP="00575C91">
            <w:pPr>
              <w:pStyle w:val="TAC"/>
              <w:rPr>
                <w:rFonts w:eastAsia="SimSun"/>
              </w:rPr>
            </w:pPr>
            <w:r w:rsidRPr="00C25669">
              <w:rPr>
                <w:rFonts w:eastAsia="SimSun"/>
              </w:rPr>
              <w:t>TDLA30-10</w:t>
            </w:r>
          </w:p>
        </w:tc>
        <w:tc>
          <w:tcPr>
            <w:tcW w:w="1130" w:type="dxa"/>
            <w:vMerge w:val="restart"/>
            <w:shd w:val="clear" w:color="auto" w:fill="auto"/>
          </w:tcPr>
          <w:p w14:paraId="405E2B13" w14:textId="77777777" w:rsidR="00C9385A" w:rsidRPr="00C25669" w:rsidRDefault="00C9385A" w:rsidP="00575C91">
            <w:pPr>
              <w:pStyle w:val="TAC"/>
              <w:rPr>
                <w:rFonts w:eastAsia="SimSun"/>
                <w:lang w:eastAsia="zh-CN"/>
              </w:rPr>
            </w:pPr>
            <w:r>
              <w:rPr>
                <w:rFonts w:eastAsia="SimSun" w:hint="eastAsia"/>
                <w:lang w:eastAsia="zh-CN"/>
              </w:rPr>
              <w:t>1x4</w:t>
            </w:r>
            <w:r w:rsidRPr="00C25669">
              <w:rPr>
                <w:rFonts w:eastAsia="SimSun"/>
                <w:lang w:eastAsia="zh-CN"/>
              </w:rPr>
              <w:t xml:space="preserve"> Low</w:t>
            </w:r>
          </w:p>
        </w:tc>
        <w:tc>
          <w:tcPr>
            <w:tcW w:w="992" w:type="dxa"/>
            <w:vMerge w:val="restart"/>
          </w:tcPr>
          <w:p w14:paraId="77A742E7" w14:textId="77777777" w:rsidR="00C9385A" w:rsidRPr="00C25669" w:rsidRDefault="00C9385A" w:rsidP="00575C91">
            <w:pPr>
              <w:pStyle w:val="TAC"/>
              <w:rPr>
                <w:rFonts w:eastAsia="SimSun"/>
                <w:lang w:eastAsia="zh-CN"/>
              </w:rPr>
            </w:pPr>
            <w:r w:rsidRPr="00C25669">
              <w:rPr>
                <w:rFonts w:eastAsia="SimSun" w:hint="eastAsia"/>
                <w:lang w:eastAsia="zh-CN"/>
              </w:rPr>
              <w:t>1</w:t>
            </w:r>
          </w:p>
        </w:tc>
        <w:tc>
          <w:tcPr>
            <w:tcW w:w="721" w:type="dxa"/>
            <w:vMerge w:val="restart"/>
          </w:tcPr>
          <w:p w14:paraId="66BE914D" w14:textId="77777777" w:rsidR="00C9385A" w:rsidRPr="00A902F3" w:rsidRDefault="00C9385A" w:rsidP="00575C91">
            <w:pPr>
              <w:pStyle w:val="TAC"/>
              <w:rPr>
                <w:rFonts w:eastAsia="SimSun" w:cs="Arial"/>
                <w:lang w:eastAsia="zh-CN"/>
              </w:rPr>
            </w:pPr>
            <w:r>
              <w:rPr>
                <w:rFonts w:eastAsia="PMingLiU" w:cs="Arial"/>
                <w:lang w:eastAsia="zh-TW"/>
              </w:rPr>
              <w:t>0.2</w:t>
            </w:r>
          </w:p>
        </w:tc>
      </w:tr>
      <w:tr w:rsidR="00C9385A" w:rsidRPr="00C25669" w14:paraId="2750C596" w14:textId="77777777" w:rsidTr="007E07CB">
        <w:trPr>
          <w:trHeight w:val="106"/>
          <w:jc w:val="center"/>
        </w:trPr>
        <w:tc>
          <w:tcPr>
            <w:tcW w:w="851" w:type="dxa"/>
            <w:vMerge/>
            <w:shd w:val="clear" w:color="auto" w:fill="auto"/>
          </w:tcPr>
          <w:p w14:paraId="1EE23C2A" w14:textId="77777777" w:rsidR="00C9385A" w:rsidRPr="00C25669" w:rsidRDefault="00C9385A" w:rsidP="007E07CB">
            <w:pPr>
              <w:keepNext/>
              <w:keepLines/>
              <w:spacing w:after="0"/>
              <w:jc w:val="center"/>
              <w:rPr>
                <w:rFonts w:ascii="Arial" w:eastAsia="SimSun" w:hAnsi="Arial"/>
                <w:sz w:val="18"/>
                <w:lang w:eastAsia="zh-CN"/>
              </w:rPr>
            </w:pPr>
          </w:p>
        </w:tc>
        <w:tc>
          <w:tcPr>
            <w:tcW w:w="851" w:type="dxa"/>
            <w:vMerge/>
            <w:shd w:val="clear" w:color="auto" w:fill="auto"/>
          </w:tcPr>
          <w:p w14:paraId="682AE9C0" w14:textId="77777777" w:rsidR="00C9385A" w:rsidRPr="00C25669" w:rsidRDefault="00C9385A" w:rsidP="007E07CB">
            <w:pPr>
              <w:keepNext/>
              <w:keepLines/>
              <w:spacing w:after="0"/>
              <w:jc w:val="center"/>
              <w:rPr>
                <w:rFonts w:ascii="Arial" w:eastAsia="SimSun" w:hAnsi="Arial"/>
                <w:sz w:val="18"/>
                <w:lang w:eastAsia="zh-CN"/>
              </w:rPr>
            </w:pPr>
          </w:p>
        </w:tc>
        <w:tc>
          <w:tcPr>
            <w:tcW w:w="850" w:type="dxa"/>
            <w:vMerge/>
          </w:tcPr>
          <w:p w14:paraId="51566A6D" w14:textId="77777777" w:rsidR="00C9385A" w:rsidRPr="00C25669" w:rsidRDefault="00C9385A" w:rsidP="007E07CB">
            <w:pPr>
              <w:keepNext/>
              <w:keepLines/>
              <w:spacing w:after="0"/>
              <w:jc w:val="center"/>
              <w:rPr>
                <w:rFonts w:ascii="Arial" w:eastAsia="SimSun" w:hAnsi="Arial"/>
                <w:sz w:val="18"/>
                <w:lang w:eastAsia="zh-CN"/>
              </w:rPr>
            </w:pPr>
          </w:p>
        </w:tc>
        <w:tc>
          <w:tcPr>
            <w:tcW w:w="914" w:type="dxa"/>
          </w:tcPr>
          <w:p w14:paraId="7B3DC537" w14:textId="77777777" w:rsidR="00C9385A" w:rsidRPr="00C25669" w:rsidRDefault="00C9385A" w:rsidP="00575C91">
            <w:pPr>
              <w:pStyle w:val="TAC"/>
              <w:rPr>
                <w:rFonts w:eastAsia="SimSun"/>
                <w:lang w:eastAsia="zh-CN"/>
              </w:rPr>
            </w:pPr>
            <w:r w:rsidRPr="00C25669">
              <w:rPr>
                <w:rFonts w:eastAsia="SimSun" w:hint="eastAsia"/>
                <w:lang w:eastAsia="zh-CN"/>
              </w:rPr>
              <w:t>2</w:t>
            </w:r>
          </w:p>
        </w:tc>
        <w:tc>
          <w:tcPr>
            <w:tcW w:w="1138" w:type="dxa"/>
          </w:tcPr>
          <w:p w14:paraId="0BC3C539" w14:textId="77777777" w:rsidR="00C9385A" w:rsidRPr="00C25669" w:rsidRDefault="00C9385A" w:rsidP="00575C91">
            <w:pPr>
              <w:pStyle w:val="TAC"/>
              <w:rPr>
                <w:rFonts w:eastAsia="SimSun"/>
                <w:lang w:eastAsia="zh-CN"/>
              </w:rPr>
            </w:pPr>
            <w:r>
              <w:rPr>
                <w:rFonts w:eastAsia="SimSun"/>
                <w:lang w:eastAsia="zh-CN"/>
              </w:rPr>
              <w:t>8</w:t>
            </w:r>
          </w:p>
        </w:tc>
        <w:tc>
          <w:tcPr>
            <w:tcW w:w="1134" w:type="dxa"/>
            <w:shd w:val="clear" w:color="auto" w:fill="auto"/>
          </w:tcPr>
          <w:p w14:paraId="7071C118" w14:textId="77777777" w:rsidR="00C9385A" w:rsidRPr="00C25669" w:rsidRDefault="00C9385A" w:rsidP="00575C91">
            <w:pPr>
              <w:pStyle w:val="TAC"/>
              <w:rPr>
                <w:rFonts w:eastAsia="SimSun"/>
                <w:lang w:eastAsia="zh-CN"/>
              </w:rPr>
            </w:pPr>
            <w:r>
              <w:rPr>
                <w:rFonts w:eastAsia="SimSun"/>
              </w:rPr>
              <w:t>R.PDCCH. 1-2.7</w:t>
            </w:r>
            <w:r w:rsidRPr="00C25669">
              <w:rPr>
                <w:rFonts w:eastAsia="SimSun"/>
              </w:rPr>
              <w:t xml:space="preserve"> FDD</w:t>
            </w:r>
          </w:p>
        </w:tc>
        <w:tc>
          <w:tcPr>
            <w:tcW w:w="1276" w:type="dxa"/>
            <w:vMerge/>
            <w:shd w:val="clear" w:color="auto" w:fill="auto"/>
          </w:tcPr>
          <w:p w14:paraId="5709A80F" w14:textId="77777777" w:rsidR="00C9385A" w:rsidRPr="00C25669" w:rsidRDefault="00C9385A" w:rsidP="007E07CB">
            <w:pPr>
              <w:keepNext/>
              <w:keepLines/>
              <w:spacing w:after="0"/>
              <w:jc w:val="center"/>
              <w:rPr>
                <w:rFonts w:ascii="Arial" w:eastAsia="SimSun" w:hAnsi="Arial"/>
                <w:sz w:val="18"/>
              </w:rPr>
            </w:pPr>
          </w:p>
        </w:tc>
        <w:tc>
          <w:tcPr>
            <w:tcW w:w="1130" w:type="dxa"/>
            <w:vMerge/>
            <w:shd w:val="clear" w:color="auto" w:fill="auto"/>
          </w:tcPr>
          <w:p w14:paraId="2881287C" w14:textId="77777777" w:rsidR="00C9385A" w:rsidRPr="00C25669" w:rsidRDefault="00C9385A" w:rsidP="007E07CB">
            <w:pPr>
              <w:keepNext/>
              <w:keepLines/>
              <w:spacing w:after="0"/>
              <w:jc w:val="center"/>
              <w:rPr>
                <w:rFonts w:ascii="Arial" w:eastAsia="SimSun" w:hAnsi="Arial"/>
                <w:sz w:val="18"/>
                <w:lang w:eastAsia="zh-CN"/>
              </w:rPr>
            </w:pPr>
          </w:p>
        </w:tc>
        <w:tc>
          <w:tcPr>
            <w:tcW w:w="992" w:type="dxa"/>
            <w:vMerge/>
          </w:tcPr>
          <w:p w14:paraId="7DFAD923" w14:textId="77777777" w:rsidR="00C9385A" w:rsidRPr="00C25669" w:rsidRDefault="00C9385A" w:rsidP="007E07CB">
            <w:pPr>
              <w:keepNext/>
              <w:keepLines/>
              <w:spacing w:after="0"/>
              <w:jc w:val="center"/>
              <w:rPr>
                <w:rFonts w:ascii="Arial" w:eastAsia="SimSun" w:hAnsi="Arial"/>
                <w:sz w:val="18"/>
                <w:lang w:eastAsia="zh-CN"/>
              </w:rPr>
            </w:pPr>
          </w:p>
        </w:tc>
        <w:tc>
          <w:tcPr>
            <w:tcW w:w="721" w:type="dxa"/>
            <w:vMerge/>
          </w:tcPr>
          <w:p w14:paraId="1B69077B" w14:textId="77777777" w:rsidR="00C9385A" w:rsidRPr="00C25669" w:rsidRDefault="00C9385A" w:rsidP="007E07CB">
            <w:pPr>
              <w:keepNext/>
              <w:keepLines/>
              <w:spacing w:after="0"/>
              <w:jc w:val="center"/>
              <w:rPr>
                <w:rFonts w:ascii="Arial" w:eastAsia="SimSun" w:hAnsi="Arial"/>
                <w:sz w:val="18"/>
                <w:lang w:eastAsia="zh-CN"/>
              </w:rPr>
            </w:pPr>
          </w:p>
        </w:tc>
      </w:tr>
    </w:tbl>
    <w:p w14:paraId="60B8E568" w14:textId="77777777" w:rsidR="00C9385A" w:rsidRDefault="00C9385A" w:rsidP="00C9385A">
      <w:pPr>
        <w:rPr>
          <w:lang w:eastAsia="zh-CN"/>
        </w:rPr>
      </w:pPr>
    </w:p>
    <w:p w14:paraId="30178B31" w14:textId="77777777" w:rsidR="00F66C89" w:rsidRPr="00463948" w:rsidRDefault="00F66C89" w:rsidP="00EB52B5">
      <w:pPr>
        <w:pStyle w:val="Heading5"/>
      </w:pPr>
      <w:bookmarkStart w:id="3193" w:name="_Toc123936136"/>
      <w:bookmarkStart w:id="3194" w:name="_Toc124377151"/>
      <w:bookmarkStart w:id="3195" w:name="_Toc67918113"/>
      <w:bookmarkStart w:id="3196" w:name="_Toc76298156"/>
      <w:bookmarkStart w:id="3197" w:name="_Toc76572168"/>
      <w:bookmarkStart w:id="3198" w:name="_Toc76652035"/>
      <w:bookmarkStart w:id="3199" w:name="_Toc76652873"/>
      <w:bookmarkStart w:id="3200" w:name="_Toc83742145"/>
      <w:bookmarkStart w:id="3201" w:name="_Toc91440635"/>
      <w:bookmarkStart w:id="3202" w:name="_Toc98849425"/>
      <w:bookmarkStart w:id="3203" w:name="_Toc106543278"/>
      <w:bookmarkStart w:id="3204" w:name="_Toc106737375"/>
      <w:bookmarkStart w:id="3205" w:name="_Toc107233142"/>
      <w:bookmarkStart w:id="3206" w:name="_Toc107234732"/>
      <w:bookmarkStart w:id="3207" w:name="_Toc107419701"/>
      <w:bookmarkStart w:id="3208" w:name="_Toc107476995"/>
      <w:bookmarkStart w:id="3209" w:name="_Toc114565830"/>
      <w:r w:rsidRPr="00463948">
        <w:t>5.</w:t>
      </w:r>
      <w:r>
        <w:t>3</w:t>
      </w:r>
      <w:r w:rsidRPr="00463948">
        <w:t>.</w:t>
      </w:r>
      <w:r>
        <w:t>3.1.4</w:t>
      </w:r>
      <w:r w:rsidRPr="00463948">
        <w:rPr>
          <w:rFonts w:hint="eastAsia"/>
        </w:rPr>
        <w:tab/>
      </w:r>
      <w:r w:rsidRPr="00463948">
        <w:t>Minimum requirements for P</w:t>
      </w:r>
      <w:r>
        <w:t>DCCH with intra-slot repetition</w:t>
      </w:r>
      <w:bookmarkEnd w:id="3193"/>
      <w:bookmarkEnd w:id="3194"/>
    </w:p>
    <w:p w14:paraId="124395E5" w14:textId="77777777" w:rsidR="00F66C89" w:rsidRPr="00463948" w:rsidRDefault="00F66C89" w:rsidP="00F66C89">
      <w:pPr>
        <w:rPr>
          <w:rFonts w:ascii="Times-Roman" w:eastAsia="SimSun" w:hAnsi="Times-Roman" w:hint="eastAsia"/>
        </w:rPr>
      </w:pPr>
      <w:r w:rsidRPr="000F2F77">
        <w:rPr>
          <w:rFonts w:ascii="Times-Roman" w:eastAsia="SimSun" w:hAnsi="Times-Roman"/>
        </w:rPr>
        <w:t>The performance requirements are specified in Table 5.</w:t>
      </w:r>
      <w:r>
        <w:rPr>
          <w:rFonts w:ascii="Times-Roman" w:eastAsia="SimSun" w:hAnsi="Times-Roman"/>
        </w:rPr>
        <w:t>3.3.1.4-2</w:t>
      </w:r>
      <w:r w:rsidRPr="000F2F77">
        <w:rPr>
          <w:rFonts w:ascii="Times-Roman" w:eastAsia="SimSun" w:hAnsi="Times-Roman"/>
        </w:rPr>
        <w:t>, with the addition of test parameters in Table 5.</w:t>
      </w:r>
      <w:r>
        <w:rPr>
          <w:rFonts w:ascii="Times-Roman" w:eastAsia="SimSun" w:hAnsi="Times-Roman"/>
        </w:rPr>
        <w:t>3</w:t>
      </w:r>
      <w:r w:rsidRPr="000F2F77">
        <w:rPr>
          <w:rFonts w:ascii="Times-Roman" w:eastAsia="SimSun" w:hAnsi="Times-Roman"/>
        </w:rPr>
        <w:t>.</w:t>
      </w:r>
      <w:r>
        <w:rPr>
          <w:rFonts w:ascii="Times-Roman" w:eastAsia="SimSun" w:hAnsi="Times-Roman"/>
        </w:rPr>
        <w:t>3.1.4</w:t>
      </w:r>
      <w:r w:rsidRPr="000F2F77">
        <w:rPr>
          <w:rFonts w:ascii="Times-Roman" w:eastAsia="SimSun" w:hAnsi="Times-Roman"/>
        </w:rPr>
        <w:t>-</w:t>
      </w:r>
      <w:r>
        <w:rPr>
          <w:rFonts w:ascii="Times-Roman" w:eastAsia="SimSun" w:hAnsi="Times-Roman"/>
        </w:rPr>
        <w:t>1. T</w:t>
      </w:r>
      <w:r w:rsidRPr="00463948">
        <w:rPr>
          <w:rFonts w:ascii="Times-Roman" w:eastAsia="SimSun" w:hAnsi="Times-Roman"/>
        </w:rPr>
        <w:t xml:space="preserve">he downlink physical channel setup according to Annex </w:t>
      </w:r>
      <w:r w:rsidRPr="00463948">
        <w:rPr>
          <w:rFonts w:ascii="Times-Roman" w:eastAsia="SimSun" w:hAnsi="Times-Roman" w:hint="eastAsia"/>
        </w:rPr>
        <w:t>C.3.1</w:t>
      </w:r>
      <w:r w:rsidRPr="00463948">
        <w:rPr>
          <w:rFonts w:ascii="Times-Roman" w:eastAsia="SimSun" w:hAnsi="Times-Roman"/>
        </w:rPr>
        <w:t>.</w:t>
      </w:r>
    </w:p>
    <w:p w14:paraId="45DA236B" w14:textId="77777777" w:rsidR="00F66C89" w:rsidRPr="00463948" w:rsidRDefault="00F66C89" w:rsidP="00F66C89">
      <w:pPr>
        <w:rPr>
          <w:rFonts w:ascii="Times-Roman" w:eastAsia="SimSun" w:hAnsi="Times-Roman" w:hint="eastAsia"/>
        </w:rPr>
      </w:pPr>
    </w:p>
    <w:p w14:paraId="5C8DA6AC" w14:textId="77777777" w:rsidR="00F66C89" w:rsidRPr="00463948" w:rsidRDefault="00F66C89" w:rsidP="00F66C89">
      <w:pPr>
        <w:pStyle w:val="TH"/>
      </w:pPr>
      <w:r w:rsidRPr="00463948">
        <w:t>Table 5.</w:t>
      </w:r>
      <w:r>
        <w:t>3</w:t>
      </w:r>
      <w:r w:rsidRPr="00463948">
        <w:t>.</w:t>
      </w:r>
      <w:r>
        <w:t>3.1.4</w:t>
      </w:r>
      <w:r w:rsidRPr="00463948">
        <w:t>-</w:t>
      </w:r>
      <w:r>
        <w:t>1</w:t>
      </w:r>
      <w:r w:rsidRPr="00463948">
        <w:rPr>
          <w:rFonts w:hint="eastAsia"/>
          <w:lang w:eastAsia="zh-CN"/>
        </w:rPr>
        <w:t>:</w:t>
      </w:r>
      <w:r w:rsidRPr="00463948">
        <w:t xml:space="preserve"> Tests parameters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815"/>
        <w:gridCol w:w="1011"/>
        <w:gridCol w:w="1665"/>
        <w:gridCol w:w="902"/>
        <w:gridCol w:w="1710"/>
        <w:gridCol w:w="1706"/>
      </w:tblGrid>
      <w:tr w:rsidR="00F66C89" w:rsidRPr="00C25669" w14:paraId="4538911F" w14:textId="77777777" w:rsidTr="00294AB6">
        <w:trPr>
          <w:trHeight w:val="75"/>
        </w:trPr>
        <w:tc>
          <w:tcPr>
            <w:tcW w:w="5303" w:type="dxa"/>
            <w:gridSpan w:val="4"/>
            <w:vMerge w:val="restart"/>
            <w:shd w:val="clear" w:color="auto" w:fill="auto"/>
            <w:vAlign w:val="center"/>
          </w:tcPr>
          <w:p w14:paraId="413FF66A" w14:textId="77777777" w:rsidR="00F66C89" w:rsidRPr="00C25669" w:rsidRDefault="00F66C89" w:rsidP="00294AB6">
            <w:pPr>
              <w:pStyle w:val="TAH"/>
              <w:rPr>
                <w:rFonts w:eastAsia="SimSun"/>
              </w:rPr>
            </w:pPr>
            <w:r w:rsidRPr="00C25669">
              <w:rPr>
                <w:rFonts w:eastAsia="SimSun"/>
              </w:rPr>
              <w:t>Parameter</w:t>
            </w:r>
          </w:p>
        </w:tc>
        <w:tc>
          <w:tcPr>
            <w:tcW w:w="902" w:type="dxa"/>
            <w:vMerge w:val="restart"/>
            <w:shd w:val="clear" w:color="auto" w:fill="auto"/>
            <w:vAlign w:val="center"/>
          </w:tcPr>
          <w:p w14:paraId="4DDD29DB" w14:textId="77777777" w:rsidR="00F66C89" w:rsidRPr="00C25669" w:rsidRDefault="00F66C89" w:rsidP="00294AB6">
            <w:pPr>
              <w:pStyle w:val="TAH"/>
              <w:rPr>
                <w:rFonts w:eastAsia="SimSun"/>
              </w:rPr>
            </w:pPr>
            <w:r w:rsidRPr="00C25669">
              <w:rPr>
                <w:rFonts w:eastAsia="SimSun"/>
              </w:rPr>
              <w:t>Unit</w:t>
            </w:r>
          </w:p>
        </w:tc>
        <w:tc>
          <w:tcPr>
            <w:tcW w:w="3416" w:type="dxa"/>
            <w:gridSpan w:val="2"/>
            <w:shd w:val="clear" w:color="auto" w:fill="auto"/>
          </w:tcPr>
          <w:p w14:paraId="389B9F3C" w14:textId="77777777" w:rsidR="00F66C89" w:rsidRPr="00C25669" w:rsidRDefault="00F66C89" w:rsidP="00294AB6">
            <w:pPr>
              <w:pStyle w:val="TAH"/>
              <w:rPr>
                <w:rFonts w:eastAsia="SimSun"/>
              </w:rPr>
            </w:pPr>
            <w:r w:rsidRPr="00C25669">
              <w:rPr>
                <w:rFonts w:eastAsia="SimSun"/>
              </w:rPr>
              <w:t>Value</w:t>
            </w:r>
          </w:p>
        </w:tc>
      </w:tr>
      <w:tr w:rsidR="00F66C89" w:rsidRPr="00C25669" w14:paraId="1761A0CB" w14:textId="77777777" w:rsidTr="00294AB6">
        <w:trPr>
          <w:trHeight w:val="75"/>
        </w:trPr>
        <w:tc>
          <w:tcPr>
            <w:tcW w:w="5303" w:type="dxa"/>
            <w:gridSpan w:val="4"/>
            <w:vMerge/>
            <w:shd w:val="clear" w:color="auto" w:fill="auto"/>
          </w:tcPr>
          <w:p w14:paraId="26242150" w14:textId="77777777" w:rsidR="00F66C89" w:rsidRPr="00C25669" w:rsidRDefault="00F66C89" w:rsidP="00294AB6">
            <w:pPr>
              <w:pStyle w:val="TAH"/>
              <w:rPr>
                <w:rFonts w:eastAsia="SimSun"/>
              </w:rPr>
            </w:pPr>
          </w:p>
        </w:tc>
        <w:tc>
          <w:tcPr>
            <w:tcW w:w="902" w:type="dxa"/>
            <w:vMerge/>
            <w:shd w:val="clear" w:color="auto" w:fill="auto"/>
          </w:tcPr>
          <w:p w14:paraId="531EC5BD" w14:textId="77777777" w:rsidR="00F66C89" w:rsidRPr="00C25669" w:rsidRDefault="00F66C89" w:rsidP="00294AB6">
            <w:pPr>
              <w:pStyle w:val="TAH"/>
              <w:rPr>
                <w:rFonts w:eastAsia="SimSun"/>
              </w:rPr>
            </w:pPr>
          </w:p>
        </w:tc>
        <w:tc>
          <w:tcPr>
            <w:tcW w:w="1710" w:type="dxa"/>
            <w:shd w:val="clear" w:color="auto" w:fill="auto"/>
          </w:tcPr>
          <w:p w14:paraId="5E94CF08" w14:textId="77777777" w:rsidR="00F66C89" w:rsidRPr="00C25669" w:rsidRDefault="00F66C89" w:rsidP="00294AB6">
            <w:pPr>
              <w:pStyle w:val="TAH"/>
              <w:rPr>
                <w:rFonts w:eastAsia="SimSun"/>
              </w:rPr>
            </w:pPr>
            <w:r>
              <w:rPr>
                <w:rFonts w:eastAsia="SimSun"/>
              </w:rPr>
              <w:t>TRxP #1(Note 1)</w:t>
            </w:r>
          </w:p>
        </w:tc>
        <w:tc>
          <w:tcPr>
            <w:tcW w:w="1706" w:type="dxa"/>
            <w:shd w:val="clear" w:color="auto" w:fill="auto"/>
          </w:tcPr>
          <w:p w14:paraId="0DD74AEA" w14:textId="77777777" w:rsidR="00F66C89" w:rsidRPr="00C25669" w:rsidRDefault="00F66C89" w:rsidP="00294AB6">
            <w:pPr>
              <w:pStyle w:val="TAH"/>
              <w:rPr>
                <w:rFonts w:eastAsia="SimSun"/>
              </w:rPr>
            </w:pPr>
            <w:r>
              <w:rPr>
                <w:rFonts w:eastAsia="SimSun"/>
              </w:rPr>
              <w:t>TRxP #2(Note 1)</w:t>
            </w:r>
          </w:p>
        </w:tc>
      </w:tr>
      <w:tr w:rsidR="00F66C89" w:rsidRPr="00C25669" w14:paraId="36C92DE4" w14:textId="77777777" w:rsidTr="00294AB6">
        <w:tc>
          <w:tcPr>
            <w:tcW w:w="5303" w:type="dxa"/>
            <w:gridSpan w:val="4"/>
            <w:shd w:val="clear" w:color="auto" w:fill="auto"/>
            <w:vAlign w:val="center"/>
          </w:tcPr>
          <w:p w14:paraId="17623E8D" w14:textId="77777777" w:rsidR="00F66C89" w:rsidRPr="00C25669" w:rsidRDefault="00F66C89" w:rsidP="00294AB6">
            <w:pPr>
              <w:pStyle w:val="TAC"/>
            </w:pPr>
            <w:r>
              <w:t>Transmit TRxP of SSB</w:t>
            </w:r>
          </w:p>
        </w:tc>
        <w:tc>
          <w:tcPr>
            <w:tcW w:w="902" w:type="dxa"/>
            <w:shd w:val="clear" w:color="auto" w:fill="auto"/>
            <w:vAlign w:val="center"/>
          </w:tcPr>
          <w:p w14:paraId="2F06608B" w14:textId="77777777" w:rsidR="00F66C89" w:rsidRPr="00C25669" w:rsidRDefault="00F66C89" w:rsidP="00294AB6">
            <w:pPr>
              <w:pStyle w:val="TAC"/>
            </w:pPr>
          </w:p>
        </w:tc>
        <w:tc>
          <w:tcPr>
            <w:tcW w:w="3416" w:type="dxa"/>
            <w:gridSpan w:val="2"/>
            <w:shd w:val="clear" w:color="auto" w:fill="auto"/>
            <w:vAlign w:val="center"/>
          </w:tcPr>
          <w:p w14:paraId="22B28C9D" w14:textId="77777777" w:rsidR="00F66C89" w:rsidRPr="00C25669" w:rsidRDefault="00F66C89" w:rsidP="00294AB6">
            <w:pPr>
              <w:pStyle w:val="TAC"/>
            </w:pPr>
            <w:r>
              <w:t>TRxP #1</w:t>
            </w:r>
          </w:p>
        </w:tc>
      </w:tr>
      <w:tr w:rsidR="00F66C89" w:rsidRPr="00C25669" w14:paraId="7F19DB3A" w14:textId="77777777" w:rsidTr="00294AB6">
        <w:tc>
          <w:tcPr>
            <w:tcW w:w="2627" w:type="dxa"/>
            <w:gridSpan w:val="2"/>
            <w:vMerge w:val="restart"/>
            <w:shd w:val="clear" w:color="auto" w:fill="auto"/>
            <w:vAlign w:val="center"/>
          </w:tcPr>
          <w:p w14:paraId="5EF248E9" w14:textId="77777777" w:rsidR="00F66C89" w:rsidRPr="00352C60" w:rsidRDefault="00F66C89" w:rsidP="00294AB6">
            <w:pPr>
              <w:pStyle w:val="TAC"/>
            </w:pPr>
            <w:r>
              <w:t>PDCCH configuration</w:t>
            </w:r>
          </w:p>
        </w:tc>
        <w:tc>
          <w:tcPr>
            <w:tcW w:w="2676" w:type="dxa"/>
            <w:gridSpan w:val="2"/>
            <w:shd w:val="clear" w:color="auto" w:fill="auto"/>
            <w:vAlign w:val="center"/>
          </w:tcPr>
          <w:p w14:paraId="0FE3FE9F" w14:textId="77777777" w:rsidR="00F66C89" w:rsidRDefault="00F66C89" w:rsidP="00294AB6">
            <w:pPr>
              <w:pStyle w:val="TAC"/>
            </w:pPr>
            <w:r>
              <w:t>TCI state</w:t>
            </w:r>
          </w:p>
        </w:tc>
        <w:tc>
          <w:tcPr>
            <w:tcW w:w="902" w:type="dxa"/>
            <w:shd w:val="clear" w:color="auto" w:fill="auto"/>
            <w:vAlign w:val="center"/>
          </w:tcPr>
          <w:p w14:paraId="38ABC36C" w14:textId="77777777" w:rsidR="00F66C89" w:rsidRPr="00C25669" w:rsidRDefault="00F66C89" w:rsidP="00294AB6">
            <w:pPr>
              <w:pStyle w:val="TAC"/>
            </w:pPr>
          </w:p>
        </w:tc>
        <w:tc>
          <w:tcPr>
            <w:tcW w:w="1710" w:type="dxa"/>
            <w:shd w:val="clear" w:color="auto" w:fill="auto"/>
            <w:vAlign w:val="center"/>
          </w:tcPr>
          <w:p w14:paraId="3074DFC6" w14:textId="77777777" w:rsidR="00F66C89" w:rsidRPr="00C25669" w:rsidRDefault="00F66C89" w:rsidP="00294AB6">
            <w:pPr>
              <w:pStyle w:val="TAC"/>
            </w:pPr>
            <w:r>
              <w:t>TCI State #1</w:t>
            </w:r>
          </w:p>
        </w:tc>
        <w:tc>
          <w:tcPr>
            <w:tcW w:w="1706" w:type="dxa"/>
            <w:shd w:val="clear" w:color="auto" w:fill="auto"/>
            <w:vAlign w:val="center"/>
          </w:tcPr>
          <w:p w14:paraId="0EB98B18" w14:textId="77777777" w:rsidR="00F66C89" w:rsidRPr="00C25669" w:rsidRDefault="00F66C89" w:rsidP="00294AB6">
            <w:pPr>
              <w:pStyle w:val="TAC"/>
            </w:pPr>
            <w:r>
              <w:t>TCI State #2</w:t>
            </w:r>
          </w:p>
        </w:tc>
      </w:tr>
      <w:tr w:rsidR="00F66C89" w:rsidRPr="00C25669" w14:paraId="4CF37803" w14:textId="77777777" w:rsidTr="00294AB6">
        <w:tc>
          <w:tcPr>
            <w:tcW w:w="2627" w:type="dxa"/>
            <w:gridSpan w:val="2"/>
            <w:vMerge/>
            <w:shd w:val="clear" w:color="auto" w:fill="auto"/>
            <w:vAlign w:val="center"/>
          </w:tcPr>
          <w:p w14:paraId="1DFC332A" w14:textId="77777777" w:rsidR="00F66C89" w:rsidRPr="00352C60" w:rsidRDefault="00F66C89" w:rsidP="00294AB6">
            <w:pPr>
              <w:pStyle w:val="TAC"/>
            </w:pPr>
          </w:p>
        </w:tc>
        <w:tc>
          <w:tcPr>
            <w:tcW w:w="2676" w:type="dxa"/>
            <w:gridSpan w:val="2"/>
            <w:shd w:val="clear" w:color="auto" w:fill="auto"/>
            <w:vAlign w:val="center"/>
          </w:tcPr>
          <w:p w14:paraId="6F4385BB" w14:textId="77777777" w:rsidR="00F66C89" w:rsidRDefault="00F66C89" w:rsidP="00294AB6">
            <w:pPr>
              <w:pStyle w:val="TAC"/>
            </w:pPr>
            <w:r w:rsidRPr="00352C60">
              <w:t>CORESETPoolIndex</w:t>
            </w:r>
          </w:p>
        </w:tc>
        <w:tc>
          <w:tcPr>
            <w:tcW w:w="902" w:type="dxa"/>
            <w:shd w:val="clear" w:color="auto" w:fill="auto"/>
            <w:vAlign w:val="center"/>
          </w:tcPr>
          <w:p w14:paraId="0C6E4EF9" w14:textId="77777777" w:rsidR="00F66C89" w:rsidRPr="00C25669" w:rsidRDefault="00F66C89" w:rsidP="00294AB6">
            <w:pPr>
              <w:pStyle w:val="TAC"/>
            </w:pPr>
          </w:p>
        </w:tc>
        <w:tc>
          <w:tcPr>
            <w:tcW w:w="3416" w:type="dxa"/>
            <w:gridSpan w:val="2"/>
            <w:shd w:val="clear" w:color="auto" w:fill="auto"/>
            <w:vAlign w:val="center"/>
          </w:tcPr>
          <w:p w14:paraId="7ED859A1" w14:textId="77777777" w:rsidR="00F66C89" w:rsidRPr="00C25669" w:rsidRDefault="00F66C89" w:rsidP="00294AB6">
            <w:pPr>
              <w:pStyle w:val="TAC"/>
            </w:pPr>
            <w:r>
              <w:t>0,1</w:t>
            </w:r>
          </w:p>
        </w:tc>
      </w:tr>
      <w:tr w:rsidR="00F66C89" w:rsidRPr="00C25669" w14:paraId="261FAEB5" w14:textId="77777777" w:rsidTr="00294AB6">
        <w:tc>
          <w:tcPr>
            <w:tcW w:w="2627" w:type="dxa"/>
            <w:gridSpan w:val="2"/>
            <w:vMerge/>
            <w:shd w:val="clear" w:color="auto" w:fill="auto"/>
            <w:vAlign w:val="center"/>
          </w:tcPr>
          <w:p w14:paraId="334FF51D" w14:textId="77777777" w:rsidR="00F66C89" w:rsidRPr="00352C60" w:rsidRDefault="00F66C89" w:rsidP="00294AB6">
            <w:pPr>
              <w:pStyle w:val="TAC"/>
            </w:pPr>
          </w:p>
        </w:tc>
        <w:tc>
          <w:tcPr>
            <w:tcW w:w="2676" w:type="dxa"/>
            <w:gridSpan w:val="2"/>
            <w:shd w:val="clear" w:color="auto" w:fill="auto"/>
            <w:vAlign w:val="center"/>
          </w:tcPr>
          <w:p w14:paraId="1D7B3433" w14:textId="77777777" w:rsidR="00F66C89" w:rsidRPr="00352C60" w:rsidRDefault="00F66C89" w:rsidP="00294AB6">
            <w:pPr>
              <w:pStyle w:val="TAC"/>
            </w:pPr>
            <w:r w:rsidRPr="002A10B8">
              <w:rPr>
                <w:lang w:val="en-US"/>
              </w:rPr>
              <w:t>Repetition transmission schemes</w:t>
            </w:r>
          </w:p>
        </w:tc>
        <w:tc>
          <w:tcPr>
            <w:tcW w:w="902" w:type="dxa"/>
            <w:shd w:val="clear" w:color="auto" w:fill="auto"/>
            <w:vAlign w:val="center"/>
          </w:tcPr>
          <w:p w14:paraId="1A8E5A20" w14:textId="77777777" w:rsidR="00F66C89" w:rsidRPr="00C25669" w:rsidRDefault="00F66C89" w:rsidP="00294AB6">
            <w:pPr>
              <w:pStyle w:val="TAC"/>
            </w:pPr>
          </w:p>
        </w:tc>
        <w:tc>
          <w:tcPr>
            <w:tcW w:w="3416" w:type="dxa"/>
            <w:gridSpan w:val="2"/>
            <w:shd w:val="clear" w:color="auto" w:fill="auto"/>
            <w:vAlign w:val="center"/>
          </w:tcPr>
          <w:p w14:paraId="6224500B" w14:textId="77777777" w:rsidR="00F66C89" w:rsidRDefault="00F66C89" w:rsidP="00294AB6">
            <w:pPr>
              <w:pStyle w:val="TAC"/>
            </w:pPr>
            <w:r w:rsidRPr="002A10B8">
              <w:rPr>
                <w:lang w:val="en-US" w:eastAsia="zh-CN"/>
              </w:rPr>
              <w:t>FDM</w:t>
            </w:r>
          </w:p>
        </w:tc>
      </w:tr>
      <w:tr w:rsidR="00F66C89" w:rsidRPr="00C25669" w14:paraId="743CF393" w14:textId="77777777" w:rsidTr="00294AB6">
        <w:tc>
          <w:tcPr>
            <w:tcW w:w="2627" w:type="dxa"/>
            <w:gridSpan w:val="2"/>
            <w:vMerge/>
            <w:shd w:val="clear" w:color="auto" w:fill="auto"/>
            <w:vAlign w:val="center"/>
          </w:tcPr>
          <w:p w14:paraId="287E2122" w14:textId="77777777" w:rsidR="00F66C89" w:rsidRPr="00352C60" w:rsidRDefault="00F66C89" w:rsidP="00294AB6">
            <w:pPr>
              <w:pStyle w:val="TAC"/>
            </w:pPr>
          </w:p>
        </w:tc>
        <w:tc>
          <w:tcPr>
            <w:tcW w:w="2676" w:type="dxa"/>
            <w:gridSpan w:val="2"/>
            <w:shd w:val="clear" w:color="auto" w:fill="auto"/>
            <w:vAlign w:val="center"/>
          </w:tcPr>
          <w:p w14:paraId="09C9E4DB" w14:textId="77777777" w:rsidR="00F66C89" w:rsidRPr="00352C60" w:rsidRDefault="00F66C89" w:rsidP="00294AB6">
            <w:pPr>
              <w:pStyle w:val="TAC"/>
            </w:pPr>
            <w:r w:rsidRPr="002A10B8">
              <w:rPr>
                <w:lang w:val="en-US"/>
              </w:rPr>
              <w:t>CCE to REG mapping type</w:t>
            </w:r>
          </w:p>
        </w:tc>
        <w:tc>
          <w:tcPr>
            <w:tcW w:w="902" w:type="dxa"/>
            <w:shd w:val="clear" w:color="auto" w:fill="auto"/>
            <w:vAlign w:val="center"/>
          </w:tcPr>
          <w:p w14:paraId="215D4E52" w14:textId="77777777" w:rsidR="00F66C89" w:rsidRPr="00C25669" w:rsidRDefault="00F66C89" w:rsidP="00294AB6">
            <w:pPr>
              <w:pStyle w:val="TAC"/>
            </w:pPr>
          </w:p>
        </w:tc>
        <w:tc>
          <w:tcPr>
            <w:tcW w:w="3416" w:type="dxa"/>
            <w:gridSpan w:val="2"/>
            <w:shd w:val="clear" w:color="auto" w:fill="auto"/>
            <w:vAlign w:val="center"/>
          </w:tcPr>
          <w:p w14:paraId="13927270" w14:textId="77777777" w:rsidR="00F66C89" w:rsidRDefault="00F66C89" w:rsidP="00294AB6">
            <w:pPr>
              <w:pStyle w:val="TAC"/>
            </w:pPr>
            <w:r w:rsidRPr="002A10B8">
              <w:rPr>
                <w:lang w:val="en-US"/>
              </w:rPr>
              <w:t>nonInterleaved</w:t>
            </w:r>
          </w:p>
        </w:tc>
      </w:tr>
      <w:tr w:rsidR="00F66C89" w:rsidRPr="00C25669" w14:paraId="701CFA57" w14:textId="77777777" w:rsidTr="00294AB6">
        <w:tc>
          <w:tcPr>
            <w:tcW w:w="2627" w:type="dxa"/>
            <w:gridSpan w:val="2"/>
            <w:vMerge/>
            <w:shd w:val="clear" w:color="auto" w:fill="auto"/>
            <w:vAlign w:val="center"/>
          </w:tcPr>
          <w:p w14:paraId="615933C7" w14:textId="77777777" w:rsidR="00F66C89" w:rsidRPr="00352C60" w:rsidRDefault="00F66C89" w:rsidP="00294AB6">
            <w:pPr>
              <w:pStyle w:val="TAC"/>
            </w:pPr>
          </w:p>
        </w:tc>
        <w:tc>
          <w:tcPr>
            <w:tcW w:w="2676" w:type="dxa"/>
            <w:gridSpan w:val="2"/>
            <w:shd w:val="clear" w:color="auto" w:fill="auto"/>
            <w:vAlign w:val="center"/>
          </w:tcPr>
          <w:p w14:paraId="3624505B" w14:textId="77777777" w:rsidR="00F66C89" w:rsidRPr="00352C60" w:rsidRDefault="00F66C89" w:rsidP="00294AB6">
            <w:pPr>
              <w:pStyle w:val="TAC"/>
            </w:pPr>
            <w:r w:rsidRPr="002A10B8">
              <w:rPr>
                <w:lang w:val="en-US"/>
              </w:rPr>
              <w:t>REG bundle size</w:t>
            </w:r>
          </w:p>
        </w:tc>
        <w:tc>
          <w:tcPr>
            <w:tcW w:w="902" w:type="dxa"/>
            <w:shd w:val="clear" w:color="auto" w:fill="auto"/>
            <w:vAlign w:val="center"/>
          </w:tcPr>
          <w:p w14:paraId="2A2B7E97" w14:textId="77777777" w:rsidR="00F66C89" w:rsidRPr="00C25669" w:rsidRDefault="00F66C89" w:rsidP="00294AB6">
            <w:pPr>
              <w:pStyle w:val="TAC"/>
            </w:pPr>
          </w:p>
        </w:tc>
        <w:tc>
          <w:tcPr>
            <w:tcW w:w="3416" w:type="dxa"/>
            <w:gridSpan w:val="2"/>
            <w:shd w:val="clear" w:color="auto" w:fill="auto"/>
            <w:vAlign w:val="center"/>
          </w:tcPr>
          <w:p w14:paraId="61A41DED" w14:textId="77777777" w:rsidR="00F66C89" w:rsidRDefault="00F66C89" w:rsidP="00294AB6">
            <w:pPr>
              <w:pStyle w:val="TAC"/>
            </w:pPr>
            <w:r w:rsidRPr="002A10B8">
              <w:rPr>
                <w:lang w:val="en-US"/>
              </w:rPr>
              <w:t>6</w:t>
            </w:r>
          </w:p>
        </w:tc>
      </w:tr>
      <w:tr w:rsidR="00F66C89" w:rsidRPr="00C25669" w14:paraId="0B98022B" w14:textId="77777777" w:rsidTr="00294AB6">
        <w:tc>
          <w:tcPr>
            <w:tcW w:w="2627" w:type="dxa"/>
            <w:gridSpan w:val="2"/>
            <w:vMerge/>
            <w:shd w:val="clear" w:color="auto" w:fill="auto"/>
            <w:vAlign w:val="center"/>
          </w:tcPr>
          <w:p w14:paraId="22BCD55E" w14:textId="77777777" w:rsidR="00F66C89" w:rsidRPr="00352C60" w:rsidRDefault="00F66C89" w:rsidP="00294AB6">
            <w:pPr>
              <w:pStyle w:val="TAC"/>
            </w:pPr>
          </w:p>
        </w:tc>
        <w:tc>
          <w:tcPr>
            <w:tcW w:w="2676" w:type="dxa"/>
            <w:gridSpan w:val="2"/>
            <w:shd w:val="clear" w:color="auto" w:fill="auto"/>
            <w:vAlign w:val="center"/>
          </w:tcPr>
          <w:p w14:paraId="41523111" w14:textId="77777777" w:rsidR="00F66C89" w:rsidRPr="00352C60" w:rsidRDefault="00F66C89" w:rsidP="00294AB6">
            <w:pPr>
              <w:pStyle w:val="TAC"/>
            </w:pPr>
            <w:r w:rsidRPr="00095DCF">
              <w:rPr>
                <w:rFonts w:cs="Arial"/>
                <w:szCs w:val="18"/>
                <w:lang w:val="en-US"/>
              </w:rPr>
              <w:t>Time offset/Frequency offset</w:t>
            </w:r>
            <w:r>
              <w:rPr>
                <w:rFonts w:cs="Arial"/>
                <w:szCs w:val="18"/>
                <w:lang w:val="en-US"/>
              </w:rPr>
              <w:t xml:space="preserve"> of the second TxRP from the first TxRP</w:t>
            </w:r>
          </w:p>
        </w:tc>
        <w:tc>
          <w:tcPr>
            <w:tcW w:w="902" w:type="dxa"/>
            <w:shd w:val="clear" w:color="auto" w:fill="auto"/>
            <w:vAlign w:val="center"/>
          </w:tcPr>
          <w:p w14:paraId="093142AE" w14:textId="77777777" w:rsidR="00F66C89" w:rsidRPr="00C25669" w:rsidRDefault="00F66C89" w:rsidP="00294AB6">
            <w:pPr>
              <w:pStyle w:val="TAC"/>
            </w:pPr>
          </w:p>
        </w:tc>
        <w:tc>
          <w:tcPr>
            <w:tcW w:w="3416" w:type="dxa"/>
            <w:gridSpan w:val="2"/>
            <w:shd w:val="clear" w:color="auto" w:fill="auto"/>
            <w:vAlign w:val="center"/>
          </w:tcPr>
          <w:p w14:paraId="41D7B719" w14:textId="77777777" w:rsidR="00F66C89" w:rsidRDefault="00F66C89" w:rsidP="00294AB6">
            <w:pPr>
              <w:pStyle w:val="TAC"/>
            </w:pPr>
            <w:r w:rsidRPr="008553A2">
              <w:rPr>
                <w:rFonts w:cs="Arial"/>
                <w:szCs w:val="18"/>
                <w:lang w:eastAsia="zh-CN"/>
              </w:rPr>
              <w:t>timing offset =</w:t>
            </w:r>
            <w:r>
              <w:rPr>
                <w:rFonts w:cs="Arial"/>
                <w:szCs w:val="18"/>
                <w:lang w:eastAsia="zh-CN"/>
              </w:rPr>
              <w:t xml:space="preserve"> </w:t>
            </w:r>
            <w:r w:rsidRPr="008553A2">
              <w:rPr>
                <w:rFonts w:cs="Arial"/>
                <w:szCs w:val="18"/>
                <w:lang w:eastAsia="zh-CN"/>
              </w:rPr>
              <w:t>-0.5us, frequency offset</w:t>
            </w:r>
            <w:r>
              <w:rPr>
                <w:rFonts w:cs="Arial"/>
                <w:szCs w:val="18"/>
                <w:lang w:eastAsia="zh-CN"/>
              </w:rPr>
              <w:t xml:space="preserve"> </w:t>
            </w:r>
            <w:r w:rsidRPr="008553A2">
              <w:rPr>
                <w:rFonts w:cs="Arial"/>
                <w:szCs w:val="18"/>
                <w:lang w:eastAsia="zh-CN"/>
              </w:rPr>
              <w:t>=</w:t>
            </w:r>
            <w:r>
              <w:rPr>
                <w:rFonts w:cs="Arial"/>
                <w:szCs w:val="18"/>
                <w:lang w:eastAsia="zh-CN"/>
              </w:rPr>
              <w:t xml:space="preserve"> </w:t>
            </w:r>
            <w:r w:rsidRPr="008553A2">
              <w:rPr>
                <w:rFonts w:cs="Arial"/>
                <w:szCs w:val="18"/>
                <w:lang w:eastAsia="zh-CN"/>
              </w:rPr>
              <w:t>200Hz</w:t>
            </w:r>
          </w:p>
        </w:tc>
      </w:tr>
      <w:tr w:rsidR="00F66C89" w:rsidRPr="00C25669" w14:paraId="3783C5AA" w14:textId="77777777" w:rsidTr="00294AB6">
        <w:tc>
          <w:tcPr>
            <w:tcW w:w="2627" w:type="dxa"/>
            <w:gridSpan w:val="2"/>
            <w:vMerge/>
            <w:shd w:val="clear" w:color="auto" w:fill="auto"/>
            <w:vAlign w:val="center"/>
          </w:tcPr>
          <w:p w14:paraId="6197D50E" w14:textId="77777777" w:rsidR="00F66C89" w:rsidRPr="00352C60" w:rsidRDefault="00F66C89" w:rsidP="00294AB6">
            <w:pPr>
              <w:pStyle w:val="TAC"/>
            </w:pPr>
          </w:p>
        </w:tc>
        <w:tc>
          <w:tcPr>
            <w:tcW w:w="2676" w:type="dxa"/>
            <w:gridSpan w:val="2"/>
            <w:shd w:val="clear" w:color="auto" w:fill="auto"/>
            <w:vAlign w:val="center"/>
          </w:tcPr>
          <w:p w14:paraId="18D56516" w14:textId="77777777" w:rsidR="00F66C89" w:rsidRPr="00352C60" w:rsidRDefault="00F66C89" w:rsidP="00294AB6">
            <w:pPr>
              <w:pStyle w:val="TAC"/>
            </w:pPr>
            <w:r>
              <w:rPr>
                <w:lang w:val="en-US"/>
              </w:rPr>
              <w:t>Frequency domain resource allocation for CORSET</w:t>
            </w:r>
          </w:p>
        </w:tc>
        <w:tc>
          <w:tcPr>
            <w:tcW w:w="902" w:type="dxa"/>
            <w:shd w:val="clear" w:color="auto" w:fill="auto"/>
            <w:vAlign w:val="center"/>
          </w:tcPr>
          <w:p w14:paraId="4D93BF27" w14:textId="77777777" w:rsidR="00F66C89" w:rsidRPr="00C25669" w:rsidRDefault="00F66C89" w:rsidP="00294AB6">
            <w:pPr>
              <w:pStyle w:val="TAC"/>
            </w:pPr>
          </w:p>
        </w:tc>
        <w:tc>
          <w:tcPr>
            <w:tcW w:w="3416" w:type="dxa"/>
            <w:gridSpan w:val="2"/>
            <w:shd w:val="clear" w:color="auto" w:fill="auto"/>
            <w:vAlign w:val="center"/>
          </w:tcPr>
          <w:p w14:paraId="381923EB" w14:textId="77777777" w:rsidR="00F66C89" w:rsidRDefault="00F66C89" w:rsidP="00294AB6">
            <w:pPr>
              <w:pStyle w:val="TAC"/>
            </w:pPr>
            <w:r>
              <w:rPr>
                <w:lang w:val="en-US"/>
              </w:rPr>
              <w:t>Frequency non-overlapping</w:t>
            </w:r>
          </w:p>
        </w:tc>
      </w:tr>
      <w:tr w:rsidR="00F66C89" w:rsidRPr="00C25669" w14:paraId="5FB7F899" w14:textId="77777777" w:rsidTr="00294AB6">
        <w:tc>
          <w:tcPr>
            <w:tcW w:w="2627" w:type="dxa"/>
            <w:gridSpan w:val="2"/>
            <w:vMerge w:val="restart"/>
            <w:shd w:val="clear" w:color="auto" w:fill="auto"/>
            <w:vAlign w:val="center"/>
          </w:tcPr>
          <w:p w14:paraId="5542D5AF" w14:textId="77777777" w:rsidR="00F66C89" w:rsidRPr="00C25669" w:rsidRDefault="00F66C89" w:rsidP="00294AB6">
            <w:pPr>
              <w:pStyle w:val="TAC"/>
            </w:pPr>
            <w:r>
              <w:t>CSI-RS for tracking</w:t>
            </w:r>
          </w:p>
        </w:tc>
        <w:tc>
          <w:tcPr>
            <w:tcW w:w="2676" w:type="dxa"/>
            <w:gridSpan w:val="2"/>
            <w:shd w:val="clear" w:color="auto" w:fill="auto"/>
            <w:vAlign w:val="center"/>
          </w:tcPr>
          <w:p w14:paraId="000C8CFE" w14:textId="77777777" w:rsidR="00F66C89" w:rsidRPr="00575612" w:rsidRDefault="00F66C89" w:rsidP="00294AB6">
            <w:pPr>
              <w:pStyle w:val="TAC"/>
            </w:pPr>
            <w:r w:rsidRPr="003D4A7F">
              <w:t>First subcarrier index in the PRB used for CSI-RS</w:t>
            </w:r>
          </w:p>
        </w:tc>
        <w:tc>
          <w:tcPr>
            <w:tcW w:w="902" w:type="dxa"/>
            <w:shd w:val="clear" w:color="auto" w:fill="auto"/>
            <w:vAlign w:val="center"/>
          </w:tcPr>
          <w:p w14:paraId="7C89ADC2" w14:textId="77777777" w:rsidR="00F66C89" w:rsidRPr="00C25669" w:rsidRDefault="00F66C89" w:rsidP="00294AB6">
            <w:pPr>
              <w:pStyle w:val="TAC"/>
            </w:pPr>
          </w:p>
        </w:tc>
        <w:tc>
          <w:tcPr>
            <w:tcW w:w="1710" w:type="dxa"/>
            <w:shd w:val="clear" w:color="auto" w:fill="auto"/>
            <w:vAlign w:val="center"/>
          </w:tcPr>
          <w:p w14:paraId="48DBE23D" w14:textId="77777777" w:rsidR="00F66C89" w:rsidRPr="00C25669" w:rsidRDefault="00F66C89" w:rsidP="00294AB6">
            <w:pPr>
              <w:pStyle w:val="TAC"/>
            </w:pPr>
            <w:r w:rsidRPr="003D4A7F">
              <w:t>k0=0</w:t>
            </w:r>
            <w:r>
              <w:t xml:space="preserve"> </w:t>
            </w:r>
            <w:r w:rsidRPr="003D4A7F">
              <w:t>for CSI-RS resources</w:t>
            </w:r>
            <w:r>
              <w:t xml:space="preserve"> 1,2,3,4</w:t>
            </w:r>
          </w:p>
        </w:tc>
        <w:tc>
          <w:tcPr>
            <w:tcW w:w="1706" w:type="dxa"/>
            <w:shd w:val="clear" w:color="auto" w:fill="auto"/>
            <w:vAlign w:val="center"/>
          </w:tcPr>
          <w:p w14:paraId="368321E4" w14:textId="77777777" w:rsidR="00F66C89" w:rsidRPr="00C25669" w:rsidRDefault="00F66C89" w:rsidP="00294AB6">
            <w:pPr>
              <w:pStyle w:val="TAC"/>
            </w:pPr>
            <w:r w:rsidRPr="003D4A7F">
              <w:t>k0=</w:t>
            </w:r>
            <w:r>
              <w:t>1</w:t>
            </w:r>
            <w:r w:rsidRPr="003D4A7F">
              <w:t xml:space="preserve"> for CSI-RS resources</w:t>
            </w:r>
            <w:r>
              <w:t xml:space="preserve"> 5,6,7,8</w:t>
            </w:r>
          </w:p>
        </w:tc>
      </w:tr>
      <w:tr w:rsidR="00F66C89" w:rsidRPr="00C25669" w14:paraId="27B67B82" w14:textId="77777777" w:rsidTr="00294AB6">
        <w:tc>
          <w:tcPr>
            <w:tcW w:w="2627" w:type="dxa"/>
            <w:gridSpan w:val="2"/>
            <w:vMerge/>
            <w:shd w:val="clear" w:color="auto" w:fill="auto"/>
            <w:vAlign w:val="center"/>
          </w:tcPr>
          <w:p w14:paraId="2FC8FE71" w14:textId="77777777" w:rsidR="00F66C89" w:rsidRDefault="00F66C89" w:rsidP="00294AB6">
            <w:pPr>
              <w:pStyle w:val="TAC"/>
            </w:pPr>
          </w:p>
        </w:tc>
        <w:tc>
          <w:tcPr>
            <w:tcW w:w="2676" w:type="dxa"/>
            <w:gridSpan w:val="2"/>
            <w:shd w:val="clear" w:color="auto" w:fill="auto"/>
            <w:vAlign w:val="center"/>
          </w:tcPr>
          <w:p w14:paraId="4CD60E5D" w14:textId="77777777" w:rsidR="00F66C89" w:rsidRPr="003D4A7F" w:rsidRDefault="00F66C89" w:rsidP="00294AB6">
            <w:pPr>
              <w:pStyle w:val="TAC"/>
            </w:pPr>
            <w:r w:rsidRPr="003D4A7F">
              <w:t>First OFDM symbol in the PRB used for CSI-RS</w:t>
            </w:r>
          </w:p>
        </w:tc>
        <w:tc>
          <w:tcPr>
            <w:tcW w:w="902" w:type="dxa"/>
            <w:shd w:val="clear" w:color="auto" w:fill="auto"/>
            <w:vAlign w:val="center"/>
          </w:tcPr>
          <w:p w14:paraId="4AF1F368" w14:textId="77777777" w:rsidR="00F66C89" w:rsidRPr="00C25669" w:rsidRDefault="00F66C89" w:rsidP="00294AB6">
            <w:pPr>
              <w:pStyle w:val="TAC"/>
            </w:pPr>
          </w:p>
        </w:tc>
        <w:tc>
          <w:tcPr>
            <w:tcW w:w="1710" w:type="dxa"/>
            <w:shd w:val="clear" w:color="auto" w:fill="auto"/>
            <w:vAlign w:val="center"/>
          </w:tcPr>
          <w:p w14:paraId="3F13ACA8" w14:textId="77777777" w:rsidR="00F66C89" w:rsidRDefault="00F66C89" w:rsidP="00294AB6">
            <w:pPr>
              <w:pStyle w:val="TAC"/>
            </w:pPr>
            <w:r w:rsidRPr="003D4A7F">
              <w:t xml:space="preserve">l0 = 6 for CSI-RS resources 1 and </w:t>
            </w:r>
            <w:r>
              <w:t>3</w:t>
            </w:r>
          </w:p>
          <w:p w14:paraId="70D374A2" w14:textId="77777777" w:rsidR="00F66C89" w:rsidRPr="003D4A7F" w:rsidRDefault="00F66C89" w:rsidP="00294AB6">
            <w:pPr>
              <w:pStyle w:val="TAC"/>
            </w:pPr>
            <w:r w:rsidRPr="003D4A7F">
              <w:t>l0 = 10 for CSI-RS resources 2 and 4</w:t>
            </w:r>
          </w:p>
        </w:tc>
        <w:tc>
          <w:tcPr>
            <w:tcW w:w="1706" w:type="dxa"/>
            <w:shd w:val="clear" w:color="auto" w:fill="auto"/>
            <w:vAlign w:val="center"/>
          </w:tcPr>
          <w:p w14:paraId="7B2E4F41" w14:textId="77777777" w:rsidR="00F66C89" w:rsidRDefault="00F66C89" w:rsidP="00294AB6">
            <w:pPr>
              <w:pStyle w:val="TAC"/>
            </w:pPr>
            <w:r w:rsidRPr="003D4A7F">
              <w:t xml:space="preserve">l0 = 6 for CSI-RS resources </w:t>
            </w:r>
            <w:r>
              <w:t>5</w:t>
            </w:r>
            <w:r w:rsidRPr="003D4A7F">
              <w:t xml:space="preserve"> and </w:t>
            </w:r>
            <w:r>
              <w:t>7</w:t>
            </w:r>
          </w:p>
          <w:p w14:paraId="3AA359BD" w14:textId="77777777" w:rsidR="00F66C89" w:rsidRPr="00C25669" w:rsidRDefault="00F66C89" w:rsidP="00294AB6">
            <w:pPr>
              <w:pStyle w:val="TAC"/>
            </w:pPr>
            <w:r w:rsidRPr="003D4A7F">
              <w:t xml:space="preserve">l0 = 10 for CSI-RS resources </w:t>
            </w:r>
            <w:r>
              <w:t>6</w:t>
            </w:r>
            <w:r w:rsidRPr="003D4A7F">
              <w:t xml:space="preserve"> and </w:t>
            </w:r>
            <w:r>
              <w:t>8</w:t>
            </w:r>
          </w:p>
        </w:tc>
      </w:tr>
      <w:tr w:rsidR="00F66C89" w:rsidRPr="00C25669" w14:paraId="26E1A164" w14:textId="77777777" w:rsidTr="00294AB6">
        <w:tc>
          <w:tcPr>
            <w:tcW w:w="2627" w:type="dxa"/>
            <w:gridSpan w:val="2"/>
            <w:vMerge/>
            <w:shd w:val="clear" w:color="auto" w:fill="auto"/>
            <w:vAlign w:val="center"/>
          </w:tcPr>
          <w:p w14:paraId="1EACE785" w14:textId="77777777" w:rsidR="00F66C89" w:rsidRDefault="00F66C89" w:rsidP="00294AB6">
            <w:pPr>
              <w:pStyle w:val="TAC"/>
            </w:pPr>
          </w:p>
        </w:tc>
        <w:tc>
          <w:tcPr>
            <w:tcW w:w="2676" w:type="dxa"/>
            <w:gridSpan w:val="2"/>
            <w:shd w:val="clear" w:color="auto" w:fill="auto"/>
            <w:vAlign w:val="center"/>
          </w:tcPr>
          <w:p w14:paraId="6A3AA31E" w14:textId="77777777" w:rsidR="00F66C89" w:rsidRPr="003D4A7F" w:rsidRDefault="00F66C89" w:rsidP="00294AB6">
            <w:pPr>
              <w:pStyle w:val="TAC"/>
            </w:pPr>
            <w:r w:rsidRPr="003D4A7F">
              <w:t>Number of CSI-RS ports (X)</w:t>
            </w:r>
          </w:p>
        </w:tc>
        <w:tc>
          <w:tcPr>
            <w:tcW w:w="902" w:type="dxa"/>
            <w:shd w:val="clear" w:color="auto" w:fill="auto"/>
            <w:vAlign w:val="center"/>
          </w:tcPr>
          <w:p w14:paraId="6690B2E0" w14:textId="77777777" w:rsidR="00F66C89" w:rsidRPr="00C25669" w:rsidRDefault="00F66C89" w:rsidP="00294AB6">
            <w:pPr>
              <w:pStyle w:val="TAC"/>
            </w:pPr>
          </w:p>
        </w:tc>
        <w:tc>
          <w:tcPr>
            <w:tcW w:w="1710" w:type="dxa"/>
            <w:shd w:val="clear" w:color="auto" w:fill="auto"/>
            <w:vAlign w:val="center"/>
          </w:tcPr>
          <w:p w14:paraId="582B3AAD" w14:textId="77777777" w:rsidR="00F66C89" w:rsidRPr="00C25669" w:rsidRDefault="00F66C89" w:rsidP="00294AB6">
            <w:pPr>
              <w:pStyle w:val="TAC"/>
            </w:pPr>
            <w:r>
              <w:t>1</w:t>
            </w:r>
            <w:r w:rsidRPr="00575612">
              <w:t xml:space="preserve"> for CSI-RS resource 1,2,3,4</w:t>
            </w:r>
          </w:p>
        </w:tc>
        <w:tc>
          <w:tcPr>
            <w:tcW w:w="1706" w:type="dxa"/>
            <w:shd w:val="clear" w:color="auto" w:fill="auto"/>
            <w:vAlign w:val="center"/>
          </w:tcPr>
          <w:p w14:paraId="0D76EFFE" w14:textId="77777777" w:rsidR="00F66C89" w:rsidRPr="00C25669" w:rsidRDefault="00F66C89" w:rsidP="00294AB6">
            <w:pPr>
              <w:pStyle w:val="TAC"/>
            </w:pPr>
            <w:r>
              <w:t>1</w:t>
            </w:r>
            <w:r w:rsidRPr="00575612">
              <w:t xml:space="preserve"> for CSI-RS resource </w:t>
            </w:r>
            <w:r>
              <w:t>5,6,7,8</w:t>
            </w:r>
          </w:p>
        </w:tc>
      </w:tr>
      <w:tr w:rsidR="00F66C89" w14:paraId="6622A18B" w14:textId="77777777" w:rsidTr="00294AB6">
        <w:tc>
          <w:tcPr>
            <w:tcW w:w="2627" w:type="dxa"/>
            <w:gridSpan w:val="2"/>
            <w:vMerge/>
            <w:shd w:val="clear" w:color="auto" w:fill="auto"/>
            <w:vAlign w:val="center"/>
          </w:tcPr>
          <w:p w14:paraId="38F9430F" w14:textId="77777777" w:rsidR="00F66C89" w:rsidRDefault="00F66C89" w:rsidP="00294AB6">
            <w:pPr>
              <w:pStyle w:val="TAC"/>
            </w:pPr>
          </w:p>
        </w:tc>
        <w:tc>
          <w:tcPr>
            <w:tcW w:w="2676" w:type="dxa"/>
            <w:gridSpan w:val="2"/>
            <w:shd w:val="clear" w:color="auto" w:fill="auto"/>
            <w:vAlign w:val="center"/>
          </w:tcPr>
          <w:p w14:paraId="4D8E6619" w14:textId="77777777" w:rsidR="00F66C89" w:rsidRPr="003D4A7F" w:rsidRDefault="00F66C89" w:rsidP="00294AB6">
            <w:pPr>
              <w:pStyle w:val="TAC"/>
            </w:pPr>
            <w:r>
              <w:rPr>
                <w:rFonts w:hint="eastAsia"/>
                <w:lang w:eastAsia="zh-CN"/>
              </w:rPr>
              <w:t>C</w:t>
            </w:r>
            <w:r>
              <w:rPr>
                <w:lang w:eastAsia="zh-CN"/>
              </w:rPr>
              <w:t>DM Type</w:t>
            </w:r>
          </w:p>
        </w:tc>
        <w:tc>
          <w:tcPr>
            <w:tcW w:w="902" w:type="dxa"/>
            <w:shd w:val="clear" w:color="auto" w:fill="auto"/>
            <w:vAlign w:val="center"/>
          </w:tcPr>
          <w:p w14:paraId="6AEFAA24" w14:textId="77777777" w:rsidR="00F66C89" w:rsidRPr="00C25669" w:rsidRDefault="00F66C89" w:rsidP="00294AB6">
            <w:pPr>
              <w:pStyle w:val="TAC"/>
            </w:pPr>
          </w:p>
        </w:tc>
        <w:tc>
          <w:tcPr>
            <w:tcW w:w="3416" w:type="dxa"/>
            <w:gridSpan w:val="2"/>
            <w:shd w:val="clear" w:color="auto" w:fill="auto"/>
            <w:vAlign w:val="center"/>
          </w:tcPr>
          <w:p w14:paraId="075F17D9" w14:textId="77777777" w:rsidR="00F66C89" w:rsidRDefault="00F66C89" w:rsidP="00294AB6">
            <w:pPr>
              <w:pStyle w:val="TAC"/>
            </w:pPr>
            <w:r>
              <w:rPr>
                <w:lang w:eastAsia="zh-CN"/>
              </w:rPr>
              <w:t>‘</w:t>
            </w:r>
            <w:r>
              <w:rPr>
                <w:rFonts w:hint="eastAsia"/>
                <w:lang w:eastAsia="zh-CN"/>
              </w:rPr>
              <w:t>N</w:t>
            </w:r>
            <w:r>
              <w:rPr>
                <w:lang w:eastAsia="zh-CN"/>
              </w:rPr>
              <w:t>o CDM’ for CSI-RS resource 1,2,3,4,5,6,7,8</w:t>
            </w:r>
          </w:p>
        </w:tc>
      </w:tr>
      <w:tr w:rsidR="00F66C89" w:rsidRPr="00C25669" w14:paraId="3A24015E" w14:textId="77777777" w:rsidTr="00294AB6">
        <w:tc>
          <w:tcPr>
            <w:tcW w:w="2627" w:type="dxa"/>
            <w:gridSpan w:val="2"/>
            <w:vMerge/>
            <w:shd w:val="clear" w:color="auto" w:fill="auto"/>
            <w:vAlign w:val="center"/>
          </w:tcPr>
          <w:p w14:paraId="599C36CC" w14:textId="77777777" w:rsidR="00F66C89" w:rsidRDefault="00F66C89" w:rsidP="00294AB6">
            <w:pPr>
              <w:pStyle w:val="TAC"/>
            </w:pPr>
          </w:p>
        </w:tc>
        <w:tc>
          <w:tcPr>
            <w:tcW w:w="2676" w:type="dxa"/>
            <w:gridSpan w:val="2"/>
            <w:shd w:val="clear" w:color="auto" w:fill="auto"/>
            <w:vAlign w:val="center"/>
          </w:tcPr>
          <w:p w14:paraId="58EF2020" w14:textId="77777777" w:rsidR="00F66C89" w:rsidRPr="003D4A7F" w:rsidRDefault="00F66C89" w:rsidP="00294AB6">
            <w:pPr>
              <w:pStyle w:val="TAC"/>
            </w:pPr>
            <w:r w:rsidRPr="003D4A7F">
              <w:t>Density</w:t>
            </w:r>
          </w:p>
        </w:tc>
        <w:tc>
          <w:tcPr>
            <w:tcW w:w="902" w:type="dxa"/>
            <w:shd w:val="clear" w:color="auto" w:fill="auto"/>
            <w:vAlign w:val="center"/>
          </w:tcPr>
          <w:p w14:paraId="68B05AAB" w14:textId="77777777" w:rsidR="00F66C89" w:rsidRPr="00C25669" w:rsidRDefault="00F66C89" w:rsidP="00294AB6">
            <w:pPr>
              <w:pStyle w:val="TAC"/>
            </w:pPr>
          </w:p>
        </w:tc>
        <w:tc>
          <w:tcPr>
            <w:tcW w:w="3416" w:type="dxa"/>
            <w:gridSpan w:val="2"/>
            <w:shd w:val="clear" w:color="auto" w:fill="auto"/>
            <w:vAlign w:val="center"/>
          </w:tcPr>
          <w:p w14:paraId="5093334D" w14:textId="77777777" w:rsidR="00F66C89" w:rsidRPr="00C25669" w:rsidRDefault="00F66C89" w:rsidP="00294AB6">
            <w:pPr>
              <w:pStyle w:val="TAC"/>
            </w:pPr>
            <w:r w:rsidRPr="00575612">
              <w:t>3</w:t>
            </w:r>
          </w:p>
        </w:tc>
      </w:tr>
      <w:tr w:rsidR="00F66C89" w:rsidRPr="00C25669" w14:paraId="1AA9C269" w14:textId="77777777" w:rsidTr="00294AB6">
        <w:tc>
          <w:tcPr>
            <w:tcW w:w="2627" w:type="dxa"/>
            <w:gridSpan w:val="2"/>
            <w:vMerge/>
            <w:shd w:val="clear" w:color="auto" w:fill="auto"/>
            <w:vAlign w:val="center"/>
          </w:tcPr>
          <w:p w14:paraId="1255384F" w14:textId="77777777" w:rsidR="00F66C89" w:rsidRDefault="00F66C89" w:rsidP="00294AB6">
            <w:pPr>
              <w:pStyle w:val="TAC"/>
            </w:pPr>
          </w:p>
        </w:tc>
        <w:tc>
          <w:tcPr>
            <w:tcW w:w="2676" w:type="dxa"/>
            <w:gridSpan w:val="2"/>
            <w:shd w:val="clear" w:color="auto" w:fill="auto"/>
            <w:vAlign w:val="center"/>
          </w:tcPr>
          <w:p w14:paraId="6A5DFB46" w14:textId="77777777" w:rsidR="00F66C89" w:rsidRPr="003D4A7F" w:rsidRDefault="00F66C89" w:rsidP="00294AB6">
            <w:pPr>
              <w:pStyle w:val="TAC"/>
            </w:pPr>
            <w:r w:rsidRPr="003D4A7F">
              <w:t>CSI-RS periodicity</w:t>
            </w:r>
          </w:p>
        </w:tc>
        <w:tc>
          <w:tcPr>
            <w:tcW w:w="902" w:type="dxa"/>
            <w:shd w:val="clear" w:color="auto" w:fill="auto"/>
            <w:vAlign w:val="center"/>
          </w:tcPr>
          <w:p w14:paraId="327D9EB2" w14:textId="77777777" w:rsidR="00F66C89" w:rsidRPr="00C25669" w:rsidRDefault="00F66C89" w:rsidP="00294AB6">
            <w:pPr>
              <w:pStyle w:val="TAC"/>
            </w:pPr>
            <w:r>
              <w:t>Slots</w:t>
            </w:r>
          </w:p>
        </w:tc>
        <w:tc>
          <w:tcPr>
            <w:tcW w:w="3416" w:type="dxa"/>
            <w:gridSpan w:val="2"/>
            <w:shd w:val="clear" w:color="auto" w:fill="auto"/>
            <w:vAlign w:val="center"/>
          </w:tcPr>
          <w:p w14:paraId="183DEC95" w14:textId="77777777" w:rsidR="00F66C89" w:rsidRPr="00C25669" w:rsidRDefault="00F66C89" w:rsidP="00294AB6">
            <w:pPr>
              <w:pStyle w:val="TAC"/>
            </w:pPr>
            <w:r w:rsidRPr="00575612">
              <w:t>20</w:t>
            </w:r>
          </w:p>
        </w:tc>
      </w:tr>
      <w:tr w:rsidR="00F66C89" w:rsidRPr="00C25669" w14:paraId="785A36C9" w14:textId="77777777" w:rsidTr="00294AB6">
        <w:tc>
          <w:tcPr>
            <w:tcW w:w="2627" w:type="dxa"/>
            <w:gridSpan w:val="2"/>
            <w:vMerge/>
            <w:shd w:val="clear" w:color="auto" w:fill="auto"/>
            <w:vAlign w:val="center"/>
          </w:tcPr>
          <w:p w14:paraId="7D93E50C" w14:textId="77777777" w:rsidR="00F66C89" w:rsidRDefault="00F66C89" w:rsidP="00294AB6">
            <w:pPr>
              <w:pStyle w:val="TAC"/>
            </w:pPr>
          </w:p>
        </w:tc>
        <w:tc>
          <w:tcPr>
            <w:tcW w:w="2676" w:type="dxa"/>
            <w:gridSpan w:val="2"/>
            <w:shd w:val="clear" w:color="auto" w:fill="auto"/>
            <w:vAlign w:val="center"/>
          </w:tcPr>
          <w:p w14:paraId="2DC6F253" w14:textId="77777777" w:rsidR="00F66C89" w:rsidRPr="003D4A7F" w:rsidRDefault="00F66C89" w:rsidP="00294AB6">
            <w:pPr>
              <w:pStyle w:val="TAC"/>
            </w:pPr>
            <w:r w:rsidRPr="003D4A7F">
              <w:t>CSI-RS offset</w:t>
            </w:r>
          </w:p>
        </w:tc>
        <w:tc>
          <w:tcPr>
            <w:tcW w:w="902" w:type="dxa"/>
            <w:shd w:val="clear" w:color="auto" w:fill="auto"/>
            <w:vAlign w:val="center"/>
          </w:tcPr>
          <w:p w14:paraId="444B2275" w14:textId="77777777" w:rsidR="00F66C89" w:rsidRPr="00C25669" w:rsidRDefault="00F66C89" w:rsidP="00294AB6">
            <w:pPr>
              <w:pStyle w:val="TAC"/>
            </w:pPr>
            <w:r>
              <w:t>Slots</w:t>
            </w:r>
          </w:p>
        </w:tc>
        <w:tc>
          <w:tcPr>
            <w:tcW w:w="1710" w:type="dxa"/>
            <w:shd w:val="clear" w:color="auto" w:fill="auto"/>
            <w:vAlign w:val="center"/>
          </w:tcPr>
          <w:p w14:paraId="1175C736" w14:textId="77777777" w:rsidR="00F66C89" w:rsidRDefault="00F66C89" w:rsidP="00294AB6">
            <w:pPr>
              <w:pStyle w:val="TAC"/>
            </w:pPr>
            <w:r w:rsidRPr="003D4A7F">
              <w:t xml:space="preserve">10 for CSI-RS resources </w:t>
            </w:r>
            <w:r>
              <w:t>1 and 2</w:t>
            </w:r>
          </w:p>
          <w:p w14:paraId="6E681AE3" w14:textId="77777777" w:rsidR="00F66C89" w:rsidRPr="003D4A7F" w:rsidRDefault="00F66C89" w:rsidP="00294AB6">
            <w:pPr>
              <w:pStyle w:val="TAC"/>
            </w:pPr>
            <w:r w:rsidRPr="003D4A7F">
              <w:t>11 for CSI-RS resources 3</w:t>
            </w:r>
            <w:r>
              <w:t xml:space="preserve"> and 4</w:t>
            </w:r>
          </w:p>
        </w:tc>
        <w:tc>
          <w:tcPr>
            <w:tcW w:w="1706" w:type="dxa"/>
            <w:shd w:val="clear" w:color="auto" w:fill="auto"/>
            <w:vAlign w:val="center"/>
          </w:tcPr>
          <w:p w14:paraId="2ADC601E" w14:textId="77777777" w:rsidR="00F66C89" w:rsidRDefault="00F66C89" w:rsidP="00294AB6">
            <w:pPr>
              <w:pStyle w:val="TAC"/>
            </w:pPr>
            <w:r w:rsidRPr="003D4A7F">
              <w:t xml:space="preserve">10 for CSI-RS resources </w:t>
            </w:r>
            <w:r>
              <w:t>5 and 6</w:t>
            </w:r>
          </w:p>
          <w:p w14:paraId="636016DE" w14:textId="77777777" w:rsidR="00F66C89" w:rsidRPr="00C25669" w:rsidRDefault="00F66C89" w:rsidP="00294AB6">
            <w:pPr>
              <w:pStyle w:val="TAC"/>
            </w:pPr>
            <w:r w:rsidRPr="003D4A7F">
              <w:t xml:space="preserve">11 for CSI-RS resources </w:t>
            </w:r>
            <w:r>
              <w:t>7 and 8</w:t>
            </w:r>
          </w:p>
        </w:tc>
      </w:tr>
      <w:tr w:rsidR="00F66C89" w:rsidRPr="00C25669" w14:paraId="572C2D2A" w14:textId="77777777" w:rsidTr="00294AB6">
        <w:tc>
          <w:tcPr>
            <w:tcW w:w="2627" w:type="dxa"/>
            <w:gridSpan w:val="2"/>
            <w:vMerge/>
            <w:shd w:val="clear" w:color="auto" w:fill="auto"/>
            <w:vAlign w:val="center"/>
          </w:tcPr>
          <w:p w14:paraId="37F4ABB0" w14:textId="77777777" w:rsidR="00F66C89" w:rsidRDefault="00F66C89" w:rsidP="00294AB6">
            <w:pPr>
              <w:pStyle w:val="TAC"/>
            </w:pPr>
          </w:p>
        </w:tc>
        <w:tc>
          <w:tcPr>
            <w:tcW w:w="2676" w:type="dxa"/>
            <w:gridSpan w:val="2"/>
            <w:shd w:val="clear" w:color="auto" w:fill="auto"/>
            <w:vAlign w:val="center"/>
          </w:tcPr>
          <w:p w14:paraId="406B63B7" w14:textId="77777777" w:rsidR="00F66C89" w:rsidRPr="003D4A7F" w:rsidRDefault="00F66C89" w:rsidP="00294AB6">
            <w:pPr>
              <w:pStyle w:val="TAC"/>
            </w:pPr>
            <w:r w:rsidRPr="003D4A7F">
              <w:t>QCL info</w:t>
            </w:r>
          </w:p>
        </w:tc>
        <w:tc>
          <w:tcPr>
            <w:tcW w:w="902" w:type="dxa"/>
            <w:shd w:val="clear" w:color="auto" w:fill="auto"/>
            <w:vAlign w:val="center"/>
          </w:tcPr>
          <w:p w14:paraId="72DD4915" w14:textId="77777777" w:rsidR="00F66C89" w:rsidRPr="00C25669" w:rsidRDefault="00F66C89" w:rsidP="00294AB6">
            <w:pPr>
              <w:pStyle w:val="TAC"/>
            </w:pPr>
          </w:p>
        </w:tc>
        <w:tc>
          <w:tcPr>
            <w:tcW w:w="3416" w:type="dxa"/>
            <w:gridSpan w:val="2"/>
            <w:shd w:val="clear" w:color="auto" w:fill="auto"/>
            <w:vAlign w:val="center"/>
          </w:tcPr>
          <w:p w14:paraId="2E499028" w14:textId="77777777" w:rsidR="00F66C89" w:rsidRPr="00C25669" w:rsidRDefault="00F66C89" w:rsidP="00294AB6">
            <w:pPr>
              <w:pStyle w:val="TAC"/>
            </w:pPr>
            <w:r w:rsidRPr="003D4A7F">
              <w:t>TCI state #0</w:t>
            </w:r>
          </w:p>
        </w:tc>
      </w:tr>
      <w:tr w:rsidR="00F66C89" w:rsidRPr="00C25669" w14:paraId="4B700947" w14:textId="77777777" w:rsidTr="00294AB6">
        <w:tc>
          <w:tcPr>
            <w:tcW w:w="1812" w:type="dxa"/>
            <w:vMerge w:val="restart"/>
            <w:shd w:val="clear" w:color="auto" w:fill="auto"/>
            <w:vAlign w:val="center"/>
          </w:tcPr>
          <w:p w14:paraId="54CD8DE8" w14:textId="77777777" w:rsidR="00F66C89" w:rsidRPr="00C25669" w:rsidRDefault="00F66C89" w:rsidP="00294AB6">
            <w:pPr>
              <w:pStyle w:val="TAC"/>
            </w:pPr>
            <w:r>
              <w:t>TCI State #1</w:t>
            </w:r>
          </w:p>
        </w:tc>
        <w:tc>
          <w:tcPr>
            <w:tcW w:w="1826" w:type="dxa"/>
            <w:gridSpan w:val="2"/>
            <w:vMerge w:val="restart"/>
            <w:shd w:val="clear" w:color="auto" w:fill="auto"/>
            <w:vAlign w:val="center"/>
          </w:tcPr>
          <w:p w14:paraId="6CC9DB77" w14:textId="77777777" w:rsidR="00F66C89" w:rsidRPr="00C25669" w:rsidRDefault="00F66C89" w:rsidP="00294AB6">
            <w:pPr>
              <w:pStyle w:val="TAC"/>
            </w:pPr>
            <w:r>
              <w:t>Type 1 QCL information</w:t>
            </w:r>
          </w:p>
        </w:tc>
        <w:tc>
          <w:tcPr>
            <w:tcW w:w="1665" w:type="dxa"/>
            <w:shd w:val="clear" w:color="auto" w:fill="auto"/>
            <w:vAlign w:val="center"/>
          </w:tcPr>
          <w:p w14:paraId="16F54A6F" w14:textId="77777777" w:rsidR="00F66C89" w:rsidRPr="00C25669" w:rsidRDefault="00F66C89" w:rsidP="00294AB6">
            <w:pPr>
              <w:pStyle w:val="TAC"/>
            </w:pPr>
            <w:r>
              <w:t>CSI-RS resource</w:t>
            </w:r>
          </w:p>
        </w:tc>
        <w:tc>
          <w:tcPr>
            <w:tcW w:w="902" w:type="dxa"/>
            <w:shd w:val="clear" w:color="auto" w:fill="auto"/>
            <w:vAlign w:val="center"/>
          </w:tcPr>
          <w:p w14:paraId="5B3554DF" w14:textId="77777777" w:rsidR="00F66C89" w:rsidRPr="00C25669" w:rsidRDefault="00F66C89" w:rsidP="00294AB6">
            <w:pPr>
              <w:pStyle w:val="TAC"/>
            </w:pPr>
          </w:p>
        </w:tc>
        <w:tc>
          <w:tcPr>
            <w:tcW w:w="1710" w:type="dxa"/>
            <w:shd w:val="clear" w:color="auto" w:fill="auto"/>
            <w:vAlign w:val="center"/>
          </w:tcPr>
          <w:p w14:paraId="2805D2F8" w14:textId="77777777" w:rsidR="00F66C89" w:rsidRPr="00C25669" w:rsidRDefault="00F66C89" w:rsidP="00294AB6">
            <w:pPr>
              <w:pStyle w:val="TAC"/>
            </w:pPr>
            <w:r w:rsidRPr="001749C3">
              <w:t>CSI-RS resource</w:t>
            </w:r>
            <w:r>
              <w:t xml:space="preserve"> </w:t>
            </w:r>
            <w:r w:rsidRPr="001749C3">
              <w:t>1 from 'CSI-RS</w:t>
            </w:r>
            <w:r>
              <w:t xml:space="preserve"> </w:t>
            </w:r>
            <w:r w:rsidRPr="001749C3">
              <w:t>for</w:t>
            </w:r>
            <w:r>
              <w:t xml:space="preserve"> </w:t>
            </w:r>
            <w:r w:rsidRPr="001749C3">
              <w:t>tracking</w:t>
            </w:r>
            <w:r>
              <w:t xml:space="preserve">’ </w:t>
            </w:r>
            <w:r w:rsidRPr="001749C3">
              <w:t>configuration</w:t>
            </w:r>
          </w:p>
        </w:tc>
        <w:tc>
          <w:tcPr>
            <w:tcW w:w="1706" w:type="dxa"/>
            <w:shd w:val="clear" w:color="auto" w:fill="auto"/>
            <w:vAlign w:val="center"/>
          </w:tcPr>
          <w:p w14:paraId="027B336A" w14:textId="77777777" w:rsidR="00F66C89" w:rsidRPr="00C25669" w:rsidRDefault="00F66C89" w:rsidP="00294AB6">
            <w:pPr>
              <w:pStyle w:val="TAC"/>
              <w:rPr>
                <w:lang w:eastAsia="zh-CN"/>
              </w:rPr>
            </w:pPr>
            <w:r>
              <w:rPr>
                <w:lang w:eastAsia="zh-CN"/>
              </w:rPr>
              <w:t>N/A</w:t>
            </w:r>
          </w:p>
        </w:tc>
      </w:tr>
      <w:tr w:rsidR="00F66C89" w:rsidRPr="00C25669" w14:paraId="32A1A752" w14:textId="77777777" w:rsidTr="00294AB6">
        <w:tc>
          <w:tcPr>
            <w:tcW w:w="1812" w:type="dxa"/>
            <w:vMerge/>
            <w:shd w:val="clear" w:color="auto" w:fill="auto"/>
            <w:vAlign w:val="center"/>
          </w:tcPr>
          <w:p w14:paraId="2420C33C" w14:textId="77777777" w:rsidR="00F66C89" w:rsidRPr="00C25669" w:rsidRDefault="00F66C89" w:rsidP="00294AB6">
            <w:pPr>
              <w:pStyle w:val="TAC"/>
            </w:pPr>
          </w:p>
        </w:tc>
        <w:tc>
          <w:tcPr>
            <w:tcW w:w="1826" w:type="dxa"/>
            <w:gridSpan w:val="2"/>
            <w:vMerge/>
            <w:shd w:val="clear" w:color="auto" w:fill="auto"/>
            <w:vAlign w:val="center"/>
          </w:tcPr>
          <w:p w14:paraId="17EEA87F" w14:textId="77777777" w:rsidR="00F66C89" w:rsidRPr="00C25669" w:rsidRDefault="00F66C89" w:rsidP="00294AB6">
            <w:pPr>
              <w:pStyle w:val="TAC"/>
            </w:pPr>
          </w:p>
        </w:tc>
        <w:tc>
          <w:tcPr>
            <w:tcW w:w="1665" w:type="dxa"/>
            <w:shd w:val="clear" w:color="auto" w:fill="auto"/>
            <w:vAlign w:val="center"/>
          </w:tcPr>
          <w:p w14:paraId="39C2BF7E" w14:textId="77777777" w:rsidR="00F66C89" w:rsidRPr="00C25669" w:rsidRDefault="00F66C89" w:rsidP="00294AB6">
            <w:pPr>
              <w:pStyle w:val="TAC"/>
            </w:pPr>
            <w:r>
              <w:t>QCL Type</w:t>
            </w:r>
          </w:p>
        </w:tc>
        <w:tc>
          <w:tcPr>
            <w:tcW w:w="902" w:type="dxa"/>
            <w:shd w:val="clear" w:color="auto" w:fill="auto"/>
            <w:vAlign w:val="center"/>
          </w:tcPr>
          <w:p w14:paraId="7F3916D1" w14:textId="77777777" w:rsidR="00F66C89" w:rsidRPr="00C25669" w:rsidRDefault="00F66C89" w:rsidP="00294AB6">
            <w:pPr>
              <w:pStyle w:val="TAC"/>
            </w:pPr>
          </w:p>
        </w:tc>
        <w:tc>
          <w:tcPr>
            <w:tcW w:w="1710" w:type="dxa"/>
            <w:shd w:val="clear" w:color="auto" w:fill="auto"/>
            <w:vAlign w:val="center"/>
          </w:tcPr>
          <w:p w14:paraId="4C2D4C28" w14:textId="77777777" w:rsidR="00F66C89" w:rsidRPr="00C25669" w:rsidRDefault="00F66C89" w:rsidP="00294AB6">
            <w:pPr>
              <w:pStyle w:val="TAC"/>
              <w:rPr>
                <w:lang w:eastAsia="zh-CN"/>
              </w:rPr>
            </w:pPr>
            <w:r>
              <w:rPr>
                <w:lang w:eastAsia="zh-CN"/>
              </w:rPr>
              <w:t>Type A</w:t>
            </w:r>
          </w:p>
        </w:tc>
        <w:tc>
          <w:tcPr>
            <w:tcW w:w="1706" w:type="dxa"/>
            <w:shd w:val="clear" w:color="auto" w:fill="auto"/>
            <w:vAlign w:val="center"/>
          </w:tcPr>
          <w:p w14:paraId="00CF7AAB" w14:textId="77777777" w:rsidR="00F66C89" w:rsidRPr="00C25669" w:rsidRDefault="00F66C89" w:rsidP="00294AB6">
            <w:pPr>
              <w:pStyle w:val="TAC"/>
              <w:rPr>
                <w:lang w:eastAsia="zh-CN"/>
              </w:rPr>
            </w:pPr>
            <w:r>
              <w:rPr>
                <w:lang w:eastAsia="zh-CN"/>
              </w:rPr>
              <w:t>N/A</w:t>
            </w:r>
          </w:p>
        </w:tc>
      </w:tr>
      <w:tr w:rsidR="00F66C89" w:rsidRPr="00C25669" w14:paraId="5BD70D03" w14:textId="77777777" w:rsidTr="00294AB6">
        <w:tc>
          <w:tcPr>
            <w:tcW w:w="1812" w:type="dxa"/>
            <w:vMerge/>
            <w:shd w:val="clear" w:color="auto" w:fill="auto"/>
            <w:vAlign w:val="center"/>
          </w:tcPr>
          <w:p w14:paraId="7E9CCD47" w14:textId="77777777" w:rsidR="00F66C89" w:rsidRPr="00C25669" w:rsidRDefault="00F66C89" w:rsidP="00294AB6">
            <w:pPr>
              <w:pStyle w:val="TAC"/>
            </w:pPr>
          </w:p>
        </w:tc>
        <w:tc>
          <w:tcPr>
            <w:tcW w:w="1826" w:type="dxa"/>
            <w:gridSpan w:val="2"/>
            <w:vMerge w:val="restart"/>
            <w:shd w:val="clear" w:color="auto" w:fill="auto"/>
            <w:vAlign w:val="center"/>
          </w:tcPr>
          <w:p w14:paraId="607C15FD" w14:textId="77777777" w:rsidR="00F66C89" w:rsidRPr="00C25669" w:rsidRDefault="00F66C89" w:rsidP="00294AB6">
            <w:pPr>
              <w:pStyle w:val="TAC"/>
            </w:pPr>
            <w:r>
              <w:t>Type 2 QCL information</w:t>
            </w:r>
          </w:p>
        </w:tc>
        <w:tc>
          <w:tcPr>
            <w:tcW w:w="1665" w:type="dxa"/>
            <w:shd w:val="clear" w:color="auto" w:fill="auto"/>
            <w:vAlign w:val="center"/>
          </w:tcPr>
          <w:p w14:paraId="13647071" w14:textId="77777777" w:rsidR="00F66C89" w:rsidRPr="00C25669" w:rsidRDefault="00F66C89" w:rsidP="00294AB6">
            <w:pPr>
              <w:pStyle w:val="TAC"/>
            </w:pPr>
            <w:r>
              <w:t>CSI-RS resource</w:t>
            </w:r>
          </w:p>
        </w:tc>
        <w:tc>
          <w:tcPr>
            <w:tcW w:w="902" w:type="dxa"/>
            <w:shd w:val="clear" w:color="auto" w:fill="auto"/>
            <w:vAlign w:val="center"/>
          </w:tcPr>
          <w:p w14:paraId="0F3A5740" w14:textId="77777777" w:rsidR="00F66C89" w:rsidRPr="00C25669" w:rsidRDefault="00F66C89" w:rsidP="00294AB6">
            <w:pPr>
              <w:pStyle w:val="TAC"/>
            </w:pPr>
          </w:p>
        </w:tc>
        <w:tc>
          <w:tcPr>
            <w:tcW w:w="1710" w:type="dxa"/>
            <w:shd w:val="clear" w:color="auto" w:fill="auto"/>
            <w:vAlign w:val="center"/>
          </w:tcPr>
          <w:p w14:paraId="4C31EE91"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329A12FC" w14:textId="77777777" w:rsidR="00F66C89" w:rsidRPr="00C25669" w:rsidRDefault="00F66C89" w:rsidP="00294AB6">
            <w:pPr>
              <w:pStyle w:val="TAC"/>
              <w:rPr>
                <w:lang w:eastAsia="zh-CN"/>
              </w:rPr>
            </w:pPr>
            <w:r>
              <w:rPr>
                <w:lang w:eastAsia="zh-CN"/>
              </w:rPr>
              <w:t>N/A</w:t>
            </w:r>
          </w:p>
        </w:tc>
      </w:tr>
      <w:tr w:rsidR="00F66C89" w:rsidRPr="00C25669" w14:paraId="1EB5F057" w14:textId="77777777" w:rsidTr="00294AB6">
        <w:tc>
          <w:tcPr>
            <w:tcW w:w="1812" w:type="dxa"/>
            <w:vMerge/>
            <w:shd w:val="clear" w:color="auto" w:fill="auto"/>
            <w:vAlign w:val="center"/>
          </w:tcPr>
          <w:p w14:paraId="641B0028" w14:textId="77777777" w:rsidR="00F66C89" w:rsidRPr="00C25669" w:rsidRDefault="00F66C89" w:rsidP="00294AB6">
            <w:pPr>
              <w:pStyle w:val="TAC"/>
            </w:pPr>
          </w:p>
        </w:tc>
        <w:tc>
          <w:tcPr>
            <w:tcW w:w="1826" w:type="dxa"/>
            <w:gridSpan w:val="2"/>
            <w:vMerge/>
            <w:shd w:val="clear" w:color="auto" w:fill="auto"/>
            <w:vAlign w:val="center"/>
          </w:tcPr>
          <w:p w14:paraId="7AE1F716" w14:textId="77777777" w:rsidR="00F66C89" w:rsidRPr="00C25669" w:rsidRDefault="00F66C89" w:rsidP="00294AB6">
            <w:pPr>
              <w:pStyle w:val="TAC"/>
            </w:pPr>
          </w:p>
        </w:tc>
        <w:tc>
          <w:tcPr>
            <w:tcW w:w="1665" w:type="dxa"/>
            <w:shd w:val="clear" w:color="auto" w:fill="auto"/>
            <w:vAlign w:val="center"/>
          </w:tcPr>
          <w:p w14:paraId="49D11129" w14:textId="77777777" w:rsidR="00F66C89" w:rsidRPr="00C25669" w:rsidRDefault="00F66C89" w:rsidP="00294AB6">
            <w:pPr>
              <w:pStyle w:val="TAC"/>
            </w:pPr>
            <w:r>
              <w:t>QCL Type</w:t>
            </w:r>
          </w:p>
        </w:tc>
        <w:tc>
          <w:tcPr>
            <w:tcW w:w="902" w:type="dxa"/>
            <w:shd w:val="clear" w:color="auto" w:fill="auto"/>
            <w:vAlign w:val="center"/>
          </w:tcPr>
          <w:p w14:paraId="748C29A2" w14:textId="77777777" w:rsidR="00F66C89" w:rsidRPr="00C25669" w:rsidRDefault="00F66C89" w:rsidP="00294AB6">
            <w:pPr>
              <w:pStyle w:val="TAC"/>
            </w:pPr>
          </w:p>
        </w:tc>
        <w:tc>
          <w:tcPr>
            <w:tcW w:w="1710" w:type="dxa"/>
            <w:shd w:val="clear" w:color="auto" w:fill="auto"/>
            <w:vAlign w:val="center"/>
          </w:tcPr>
          <w:p w14:paraId="40262097"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11BD1AB3" w14:textId="77777777" w:rsidR="00F66C89" w:rsidRPr="00C25669" w:rsidRDefault="00F66C89" w:rsidP="00294AB6">
            <w:pPr>
              <w:pStyle w:val="TAC"/>
              <w:rPr>
                <w:lang w:eastAsia="zh-CN"/>
              </w:rPr>
            </w:pPr>
            <w:r>
              <w:rPr>
                <w:lang w:eastAsia="zh-CN"/>
              </w:rPr>
              <w:t>N/A</w:t>
            </w:r>
          </w:p>
        </w:tc>
      </w:tr>
      <w:tr w:rsidR="00F66C89" w:rsidRPr="00C25669" w14:paraId="7A60CC3A" w14:textId="77777777" w:rsidTr="00294AB6">
        <w:tc>
          <w:tcPr>
            <w:tcW w:w="1812" w:type="dxa"/>
            <w:vMerge w:val="restart"/>
            <w:shd w:val="clear" w:color="auto" w:fill="auto"/>
            <w:vAlign w:val="center"/>
          </w:tcPr>
          <w:p w14:paraId="44D1ECA2" w14:textId="77777777" w:rsidR="00F66C89" w:rsidRPr="00C25669" w:rsidRDefault="00F66C89" w:rsidP="00294AB6">
            <w:pPr>
              <w:pStyle w:val="TAC"/>
            </w:pPr>
            <w:r>
              <w:t>TCI State #2</w:t>
            </w:r>
          </w:p>
        </w:tc>
        <w:tc>
          <w:tcPr>
            <w:tcW w:w="1826" w:type="dxa"/>
            <w:gridSpan w:val="2"/>
            <w:vMerge w:val="restart"/>
            <w:shd w:val="clear" w:color="auto" w:fill="auto"/>
            <w:vAlign w:val="center"/>
          </w:tcPr>
          <w:p w14:paraId="446FD114" w14:textId="77777777" w:rsidR="00F66C89" w:rsidRPr="00C25669" w:rsidRDefault="00F66C89" w:rsidP="00294AB6">
            <w:pPr>
              <w:pStyle w:val="TAC"/>
            </w:pPr>
            <w:r>
              <w:t>Type 1 QCL information</w:t>
            </w:r>
          </w:p>
        </w:tc>
        <w:tc>
          <w:tcPr>
            <w:tcW w:w="1665" w:type="dxa"/>
            <w:shd w:val="clear" w:color="auto" w:fill="auto"/>
            <w:vAlign w:val="center"/>
          </w:tcPr>
          <w:p w14:paraId="10B4B805" w14:textId="77777777" w:rsidR="00F66C89" w:rsidRDefault="00F66C89" w:rsidP="00294AB6">
            <w:pPr>
              <w:pStyle w:val="TAC"/>
            </w:pPr>
            <w:r>
              <w:t>CSI-RS resource</w:t>
            </w:r>
          </w:p>
        </w:tc>
        <w:tc>
          <w:tcPr>
            <w:tcW w:w="902" w:type="dxa"/>
            <w:shd w:val="clear" w:color="auto" w:fill="auto"/>
            <w:vAlign w:val="center"/>
          </w:tcPr>
          <w:p w14:paraId="000463CC" w14:textId="77777777" w:rsidR="00F66C89" w:rsidRPr="00C25669" w:rsidRDefault="00F66C89" w:rsidP="00294AB6">
            <w:pPr>
              <w:pStyle w:val="TAC"/>
            </w:pPr>
          </w:p>
        </w:tc>
        <w:tc>
          <w:tcPr>
            <w:tcW w:w="1710" w:type="dxa"/>
            <w:shd w:val="clear" w:color="auto" w:fill="auto"/>
            <w:vAlign w:val="center"/>
          </w:tcPr>
          <w:p w14:paraId="437543A1"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04B04C03" w14:textId="77777777" w:rsidR="00F66C89" w:rsidRPr="00C25669" w:rsidRDefault="00F66C89" w:rsidP="00294AB6">
            <w:pPr>
              <w:pStyle w:val="TAC"/>
              <w:rPr>
                <w:lang w:eastAsia="zh-CN"/>
              </w:rPr>
            </w:pPr>
            <w:r w:rsidRPr="001749C3">
              <w:t>CSI-RS resource</w:t>
            </w:r>
            <w:r>
              <w:t xml:space="preserve"> 5</w:t>
            </w:r>
            <w:r w:rsidRPr="001749C3">
              <w:t xml:space="preserve"> from 'CSI-RS</w:t>
            </w:r>
            <w:r>
              <w:t xml:space="preserve"> </w:t>
            </w:r>
            <w:r w:rsidRPr="001749C3">
              <w:t>for</w:t>
            </w:r>
            <w:r>
              <w:t xml:space="preserve"> </w:t>
            </w:r>
            <w:r w:rsidRPr="001749C3">
              <w:t>tracking</w:t>
            </w:r>
            <w:r>
              <w:t xml:space="preserve">’ </w:t>
            </w:r>
            <w:r w:rsidRPr="001749C3">
              <w:t>configuration</w:t>
            </w:r>
          </w:p>
        </w:tc>
      </w:tr>
      <w:tr w:rsidR="00F66C89" w:rsidRPr="00C25669" w14:paraId="66AA2F99" w14:textId="77777777" w:rsidTr="00294AB6">
        <w:tc>
          <w:tcPr>
            <w:tcW w:w="1812" w:type="dxa"/>
            <w:vMerge/>
            <w:shd w:val="clear" w:color="auto" w:fill="auto"/>
            <w:vAlign w:val="center"/>
          </w:tcPr>
          <w:p w14:paraId="6E87D5A9" w14:textId="77777777" w:rsidR="00F66C89" w:rsidRPr="00C25669" w:rsidRDefault="00F66C89" w:rsidP="00294AB6">
            <w:pPr>
              <w:pStyle w:val="TAC"/>
            </w:pPr>
          </w:p>
        </w:tc>
        <w:tc>
          <w:tcPr>
            <w:tcW w:w="1826" w:type="dxa"/>
            <w:gridSpan w:val="2"/>
            <w:vMerge/>
            <w:shd w:val="clear" w:color="auto" w:fill="auto"/>
            <w:vAlign w:val="center"/>
          </w:tcPr>
          <w:p w14:paraId="6C1CB9B1" w14:textId="77777777" w:rsidR="00F66C89" w:rsidRPr="00C25669" w:rsidRDefault="00F66C89" w:rsidP="00294AB6">
            <w:pPr>
              <w:pStyle w:val="TAC"/>
            </w:pPr>
          </w:p>
        </w:tc>
        <w:tc>
          <w:tcPr>
            <w:tcW w:w="1665" w:type="dxa"/>
            <w:shd w:val="clear" w:color="auto" w:fill="auto"/>
            <w:vAlign w:val="center"/>
          </w:tcPr>
          <w:p w14:paraId="250C9A89" w14:textId="77777777" w:rsidR="00F66C89" w:rsidRDefault="00F66C89" w:rsidP="00294AB6">
            <w:pPr>
              <w:pStyle w:val="TAC"/>
            </w:pPr>
            <w:r>
              <w:t>QCL Type</w:t>
            </w:r>
          </w:p>
        </w:tc>
        <w:tc>
          <w:tcPr>
            <w:tcW w:w="902" w:type="dxa"/>
            <w:shd w:val="clear" w:color="auto" w:fill="auto"/>
            <w:vAlign w:val="center"/>
          </w:tcPr>
          <w:p w14:paraId="6F914E83" w14:textId="77777777" w:rsidR="00F66C89" w:rsidRPr="00C25669" w:rsidRDefault="00F66C89" w:rsidP="00294AB6">
            <w:pPr>
              <w:pStyle w:val="TAC"/>
            </w:pPr>
          </w:p>
        </w:tc>
        <w:tc>
          <w:tcPr>
            <w:tcW w:w="1710" w:type="dxa"/>
            <w:shd w:val="clear" w:color="auto" w:fill="auto"/>
            <w:vAlign w:val="center"/>
          </w:tcPr>
          <w:p w14:paraId="347DE224"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5C593DF1" w14:textId="77777777" w:rsidR="00F66C89" w:rsidRPr="00C25669" w:rsidRDefault="00F66C89" w:rsidP="00294AB6">
            <w:pPr>
              <w:pStyle w:val="TAC"/>
              <w:rPr>
                <w:lang w:eastAsia="zh-CN"/>
              </w:rPr>
            </w:pPr>
            <w:r>
              <w:rPr>
                <w:lang w:eastAsia="zh-CN"/>
              </w:rPr>
              <w:t>Type A</w:t>
            </w:r>
          </w:p>
        </w:tc>
      </w:tr>
      <w:tr w:rsidR="00F66C89" w:rsidRPr="00C25669" w14:paraId="0151D101" w14:textId="77777777" w:rsidTr="00294AB6">
        <w:tc>
          <w:tcPr>
            <w:tcW w:w="1812" w:type="dxa"/>
            <w:vMerge/>
            <w:shd w:val="clear" w:color="auto" w:fill="auto"/>
            <w:vAlign w:val="center"/>
          </w:tcPr>
          <w:p w14:paraId="29F0F3C0" w14:textId="77777777" w:rsidR="00F66C89" w:rsidRPr="00C25669" w:rsidRDefault="00F66C89" w:rsidP="00294AB6">
            <w:pPr>
              <w:pStyle w:val="TAC"/>
            </w:pPr>
          </w:p>
        </w:tc>
        <w:tc>
          <w:tcPr>
            <w:tcW w:w="1826" w:type="dxa"/>
            <w:gridSpan w:val="2"/>
            <w:vMerge w:val="restart"/>
            <w:shd w:val="clear" w:color="auto" w:fill="auto"/>
            <w:vAlign w:val="center"/>
          </w:tcPr>
          <w:p w14:paraId="1BC3C732" w14:textId="77777777" w:rsidR="00F66C89" w:rsidRPr="00C25669" w:rsidRDefault="00F66C89" w:rsidP="00294AB6">
            <w:pPr>
              <w:pStyle w:val="TAC"/>
            </w:pPr>
            <w:r>
              <w:t>Type 2 QCL information</w:t>
            </w:r>
          </w:p>
        </w:tc>
        <w:tc>
          <w:tcPr>
            <w:tcW w:w="1665" w:type="dxa"/>
            <w:shd w:val="clear" w:color="auto" w:fill="auto"/>
            <w:vAlign w:val="center"/>
          </w:tcPr>
          <w:p w14:paraId="40BD96B7" w14:textId="77777777" w:rsidR="00F66C89" w:rsidRDefault="00F66C89" w:rsidP="00294AB6">
            <w:pPr>
              <w:pStyle w:val="TAC"/>
            </w:pPr>
            <w:r>
              <w:t>CSI-RS resource</w:t>
            </w:r>
          </w:p>
        </w:tc>
        <w:tc>
          <w:tcPr>
            <w:tcW w:w="902" w:type="dxa"/>
            <w:shd w:val="clear" w:color="auto" w:fill="auto"/>
            <w:vAlign w:val="center"/>
          </w:tcPr>
          <w:p w14:paraId="444BC43F" w14:textId="77777777" w:rsidR="00F66C89" w:rsidRPr="00C25669" w:rsidRDefault="00F66C89" w:rsidP="00294AB6">
            <w:pPr>
              <w:pStyle w:val="TAC"/>
            </w:pPr>
          </w:p>
        </w:tc>
        <w:tc>
          <w:tcPr>
            <w:tcW w:w="1710" w:type="dxa"/>
            <w:shd w:val="clear" w:color="auto" w:fill="auto"/>
            <w:vAlign w:val="center"/>
          </w:tcPr>
          <w:p w14:paraId="29B46F98"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0A29D15F" w14:textId="77777777" w:rsidR="00F66C89" w:rsidRPr="00C25669" w:rsidRDefault="00F66C89" w:rsidP="00294AB6">
            <w:pPr>
              <w:pStyle w:val="TAC"/>
              <w:rPr>
                <w:lang w:eastAsia="zh-CN"/>
              </w:rPr>
            </w:pPr>
            <w:r>
              <w:rPr>
                <w:lang w:eastAsia="zh-CN"/>
              </w:rPr>
              <w:t>N/A</w:t>
            </w:r>
          </w:p>
        </w:tc>
      </w:tr>
      <w:tr w:rsidR="00F66C89" w:rsidRPr="00C25669" w14:paraId="48AE04EB" w14:textId="77777777" w:rsidTr="00294AB6">
        <w:tc>
          <w:tcPr>
            <w:tcW w:w="1812" w:type="dxa"/>
            <w:vMerge/>
            <w:shd w:val="clear" w:color="auto" w:fill="auto"/>
            <w:vAlign w:val="center"/>
          </w:tcPr>
          <w:p w14:paraId="3ACBBC46" w14:textId="77777777" w:rsidR="00F66C89" w:rsidRPr="00C25669" w:rsidRDefault="00F66C89" w:rsidP="00294AB6">
            <w:pPr>
              <w:pStyle w:val="TAC"/>
            </w:pPr>
          </w:p>
        </w:tc>
        <w:tc>
          <w:tcPr>
            <w:tcW w:w="1826" w:type="dxa"/>
            <w:gridSpan w:val="2"/>
            <w:vMerge/>
            <w:shd w:val="clear" w:color="auto" w:fill="auto"/>
            <w:vAlign w:val="center"/>
          </w:tcPr>
          <w:p w14:paraId="3502AA04" w14:textId="77777777" w:rsidR="00F66C89" w:rsidRPr="00C25669" w:rsidRDefault="00F66C89" w:rsidP="00294AB6">
            <w:pPr>
              <w:pStyle w:val="TAC"/>
            </w:pPr>
          </w:p>
        </w:tc>
        <w:tc>
          <w:tcPr>
            <w:tcW w:w="1665" w:type="dxa"/>
            <w:shd w:val="clear" w:color="auto" w:fill="auto"/>
            <w:vAlign w:val="center"/>
          </w:tcPr>
          <w:p w14:paraId="42411F90" w14:textId="77777777" w:rsidR="00F66C89" w:rsidRDefault="00F66C89" w:rsidP="00294AB6">
            <w:pPr>
              <w:pStyle w:val="TAC"/>
            </w:pPr>
            <w:r>
              <w:t>QCL Type</w:t>
            </w:r>
          </w:p>
        </w:tc>
        <w:tc>
          <w:tcPr>
            <w:tcW w:w="902" w:type="dxa"/>
            <w:shd w:val="clear" w:color="auto" w:fill="auto"/>
            <w:vAlign w:val="center"/>
          </w:tcPr>
          <w:p w14:paraId="5764B56C" w14:textId="77777777" w:rsidR="00F66C89" w:rsidRPr="00C25669" w:rsidRDefault="00F66C89" w:rsidP="00294AB6">
            <w:pPr>
              <w:pStyle w:val="TAC"/>
            </w:pPr>
          </w:p>
        </w:tc>
        <w:tc>
          <w:tcPr>
            <w:tcW w:w="1710" w:type="dxa"/>
            <w:shd w:val="clear" w:color="auto" w:fill="auto"/>
            <w:vAlign w:val="center"/>
          </w:tcPr>
          <w:p w14:paraId="4D90CF78"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47740343" w14:textId="77777777" w:rsidR="00F66C89" w:rsidRPr="00C25669" w:rsidRDefault="00F66C89" w:rsidP="00294AB6">
            <w:pPr>
              <w:pStyle w:val="TAC"/>
              <w:rPr>
                <w:lang w:eastAsia="zh-CN"/>
              </w:rPr>
            </w:pPr>
            <w:r>
              <w:rPr>
                <w:lang w:eastAsia="zh-CN"/>
              </w:rPr>
              <w:t>N/A</w:t>
            </w:r>
          </w:p>
        </w:tc>
      </w:tr>
      <w:tr w:rsidR="00F66C89" w:rsidRPr="00C25669" w14:paraId="25F37FC7" w14:textId="77777777" w:rsidTr="00294AB6">
        <w:tc>
          <w:tcPr>
            <w:tcW w:w="9621" w:type="dxa"/>
            <w:gridSpan w:val="7"/>
            <w:shd w:val="clear" w:color="auto" w:fill="auto"/>
            <w:vAlign w:val="center"/>
          </w:tcPr>
          <w:p w14:paraId="56FF9492" w14:textId="77777777" w:rsidR="00F66C89" w:rsidRDefault="00F66C89" w:rsidP="00294AB6">
            <w:pPr>
              <w:pStyle w:val="TAC"/>
              <w:jc w:val="left"/>
              <w:rPr>
                <w:lang w:eastAsia="zh-CN"/>
              </w:rPr>
            </w:pPr>
            <w:r>
              <w:rPr>
                <w:lang w:val="en-US"/>
              </w:rPr>
              <w:t xml:space="preserve">Note: </w:t>
            </w:r>
            <w:r w:rsidRPr="00C238C1">
              <w:rPr>
                <w:lang w:val="en-US"/>
              </w:rPr>
              <w:t>PDCCH is transmitted from both TR</w:t>
            </w:r>
            <w:r>
              <w:rPr>
                <w:lang w:val="en-US"/>
              </w:rPr>
              <w:t>x</w:t>
            </w:r>
            <w:r w:rsidRPr="00C238C1">
              <w:rPr>
                <w:lang w:val="en-US"/>
              </w:rPr>
              <w:t>P</w:t>
            </w:r>
            <w:r>
              <w:rPr>
                <w:lang w:val="en-US"/>
              </w:rPr>
              <w:t xml:space="preserve"> #1 and TRxP #2</w:t>
            </w:r>
          </w:p>
        </w:tc>
      </w:tr>
    </w:tbl>
    <w:p w14:paraId="0979CDDD" w14:textId="77777777" w:rsidR="00F66C89" w:rsidRPr="00463948" w:rsidRDefault="00F66C89" w:rsidP="00F66C89">
      <w:pPr>
        <w:pStyle w:val="TH"/>
      </w:pPr>
    </w:p>
    <w:p w14:paraId="20DB3F39" w14:textId="77777777" w:rsidR="00F66C89" w:rsidRPr="00463948" w:rsidRDefault="00F66C89" w:rsidP="00F66C89">
      <w:pPr>
        <w:pStyle w:val="TH"/>
      </w:pPr>
      <w:r w:rsidRPr="00463948">
        <w:t>Table 5.</w:t>
      </w:r>
      <w:r>
        <w:t>3</w:t>
      </w:r>
      <w:r w:rsidRPr="00463948">
        <w:t>.</w:t>
      </w:r>
      <w:r>
        <w:t>3.1.4</w:t>
      </w:r>
      <w:r w:rsidRPr="00463948">
        <w:t>-</w:t>
      </w:r>
      <w:r>
        <w:t>2</w:t>
      </w:r>
      <w:r w:rsidRPr="00463948">
        <w:t>: Minimum performance for</w:t>
      </w:r>
      <w:r>
        <w:t xml:space="preserve"> PDCCH with 15kHz SCS (Note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598"/>
        <w:gridCol w:w="1016"/>
        <w:gridCol w:w="720"/>
        <w:gridCol w:w="1168"/>
        <w:gridCol w:w="810"/>
        <w:gridCol w:w="1168"/>
        <w:gridCol w:w="1349"/>
        <w:gridCol w:w="1349"/>
        <w:gridCol w:w="810"/>
        <w:gridCol w:w="633"/>
      </w:tblGrid>
      <w:tr w:rsidR="00F66C89" w:rsidRPr="00463948" w14:paraId="21597FAD" w14:textId="77777777" w:rsidTr="00294AB6">
        <w:trPr>
          <w:trHeight w:val="355"/>
          <w:jc w:val="center"/>
        </w:trPr>
        <w:tc>
          <w:tcPr>
            <w:tcW w:w="311" w:type="pct"/>
            <w:vMerge w:val="restart"/>
            <w:shd w:val="clear" w:color="auto" w:fill="FFFFFF"/>
            <w:vAlign w:val="center"/>
          </w:tcPr>
          <w:p w14:paraId="1615406E" w14:textId="77777777" w:rsidR="00F66C89" w:rsidRPr="00463948" w:rsidRDefault="00F66C89" w:rsidP="00294AB6">
            <w:pPr>
              <w:pStyle w:val="TAH"/>
              <w:jc w:val="left"/>
            </w:pPr>
            <w:r w:rsidRPr="00463948">
              <w:t>Test num.</w:t>
            </w:r>
          </w:p>
        </w:tc>
        <w:tc>
          <w:tcPr>
            <w:tcW w:w="528" w:type="pct"/>
            <w:vMerge w:val="restart"/>
            <w:shd w:val="clear" w:color="auto" w:fill="FFFFFF"/>
            <w:vAlign w:val="center"/>
          </w:tcPr>
          <w:p w14:paraId="485583D1" w14:textId="77777777" w:rsidR="00F66C89" w:rsidRPr="00463948" w:rsidRDefault="00F66C89" w:rsidP="00294AB6">
            <w:pPr>
              <w:pStyle w:val="TAH"/>
            </w:pPr>
            <w:r>
              <w:t>Bandwidth(MHz)</w:t>
            </w:r>
          </w:p>
        </w:tc>
        <w:tc>
          <w:tcPr>
            <w:tcW w:w="374" w:type="pct"/>
            <w:vMerge w:val="restart"/>
            <w:shd w:val="clear" w:color="auto" w:fill="FFFFFF"/>
            <w:vAlign w:val="center"/>
          </w:tcPr>
          <w:p w14:paraId="13AECA30" w14:textId="77777777" w:rsidR="00F66C89" w:rsidRPr="00463948" w:rsidRDefault="00F66C89" w:rsidP="00294AB6">
            <w:pPr>
              <w:pStyle w:val="TAH"/>
            </w:pPr>
            <w:r>
              <w:t>CORESET RB (Note 4)</w:t>
            </w:r>
          </w:p>
        </w:tc>
        <w:tc>
          <w:tcPr>
            <w:tcW w:w="607" w:type="pct"/>
            <w:vMerge w:val="restart"/>
            <w:shd w:val="clear" w:color="auto" w:fill="FFFFFF"/>
            <w:vAlign w:val="center"/>
          </w:tcPr>
          <w:p w14:paraId="338F3E13" w14:textId="77777777" w:rsidR="00F66C89" w:rsidRPr="00463948" w:rsidRDefault="00F66C89" w:rsidP="00294AB6">
            <w:pPr>
              <w:pStyle w:val="TAH"/>
              <w:jc w:val="left"/>
              <w:rPr>
                <w:lang w:eastAsia="zh-CN"/>
              </w:rPr>
            </w:pPr>
            <w:r>
              <w:t>CORESET duration</w:t>
            </w:r>
          </w:p>
        </w:tc>
        <w:tc>
          <w:tcPr>
            <w:tcW w:w="421" w:type="pct"/>
            <w:vMerge w:val="restart"/>
            <w:shd w:val="clear" w:color="auto" w:fill="FFFFFF"/>
            <w:vAlign w:val="center"/>
          </w:tcPr>
          <w:p w14:paraId="194D1FF1" w14:textId="77777777" w:rsidR="00F66C89" w:rsidRPr="00463948" w:rsidRDefault="00F66C89" w:rsidP="00294AB6">
            <w:pPr>
              <w:pStyle w:val="TAH"/>
            </w:pPr>
            <w:r>
              <w:t>Aggregation level</w:t>
            </w:r>
          </w:p>
          <w:p w14:paraId="3ECF2D81" w14:textId="77777777" w:rsidR="00F66C89" w:rsidRPr="00463948" w:rsidRDefault="00F66C89" w:rsidP="00294AB6">
            <w:pPr>
              <w:pStyle w:val="TAH"/>
            </w:pPr>
          </w:p>
        </w:tc>
        <w:tc>
          <w:tcPr>
            <w:tcW w:w="607" w:type="pct"/>
            <w:vMerge w:val="restart"/>
            <w:shd w:val="clear" w:color="auto" w:fill="FFFFFF"/>
            <w:vAlign w:val="center"/>
          </w:tcPr>
          <w:p w14:paraId="2D11763F" w14:textId="77777777" w:rsidR="00F66C89" w:rsidRPr="00463948" w:rsidRDefault="00F66C89" w:rsidP="00294AB6">
            <w:pPr>
              <w:pStyle w:val="TAH"/>
              <w:rPr>
                <w:lang w:eastAsia="zh-CN"/>
              </w:rPr>
            </w:pPr>
            <w:r>
              <w:t>Reference Channel</w:t>
            </w:r>
            <w:r w:rsidRPr="00463948">
              <w:rPr>
                <w:rFonts w:hint="eastAsia"/>
                <w:lang w:eastAsia="zh-CN"/>
              </w:rPr>
              <w:t xml:space="preserve"> </w:t>
            </w:r>
          </w:p>
        </w:tc>
        <w:tc>
          <w:tcPr>
            <w:tcW w:w="701" w:type="pct"/>
            <w:vMerge w:val="restart"/>
            <w:shd w:val="clear" w:color="auto" w:fill="FFFFFF"/>
            <w:vAlign w:val="center"/>
          </w:tcPr>
          <w:p w14:paraId="11F21433" w14:textId="77777777" w:rsidR="00F66C89" w:rsidRDefault="00F66C89" w:rsidP="00294AB6">
            <w:pPr>
              <w:pStyle w:val="TAH"/>
            </w:pPr>
            <w:r>
              <w:t>Propagation Condition (Note 1)</w:t>
            </w:r>
          </w:p>
        </w:tc>
        <w:tc>
          <w:tcPr>
            <w:tcW w:w="701" w:type="pct"/>
            <w:vMerge w:val="restart"/>
            <w:shd w:val="clear" w:color="auto" w:fill="FFFFFF"/>
            <w:vAlign w:val="center"/>
          </w:tcPr>
          <w:p w14:paraId="0EFD9CAE" w14:textId="77777777" w:rsidR="00F66C89" w:rsidRPr="00463948" w:rsidRDefault="00F66C89" w:rsidP="00294AB6">
            <w:pPr>
              <w:pStyle w:val="TAH"/>
            </w:pPr>
            <w:r w:rsidRPr="00C25669">
              <w:rPr>
                <w:rFonts w:eastAsia="SimSun"/>
              </w:rPr>
              <w:t>Antenna configuration and correlation Matrix</w:t>
            </w:r>
          </w:p>
        </w:tc>
        <w:tc>
          <w:tcPr>
            <w:tcW w:w="750" w:type="pct"/>
            <w:gridSpan w:val="2"/>
            <w:shd w:val="clear" w:color="auto" w:fill="FFFFFF"/>
            <w:vAlign w:val="center"/>
          </w:tcPr>
          <w:p w14:paraId="327082DF" w14:textId="77777777" w:rsidR="00F66C89" w:rsidRPr="00463948" w:rsidRDefault="00F66C89" w:rsidP="00294AB6">
            <w:pPr>
              <w:pStyle w:val="TAH"/>
            </w:pPr>
            <w:r w:rsidRPr="00463948">
              <w:t>Reference value</w:t>
            </w:r>
          </w:p>
        </w:tc>
      </w:tr>
      <w:tr w:rsidR="00F66C89" w:rsidRPr="00463948" w14:paraId="648663BC" w14:textId="77777777" w:rsidTr="00294AB6">
        <w:trPr>
          <w:trHeight w:val="355"/>
          <w:jc w:val="center"/>
        </w:trPr>
        <w:tc>
          <w:tcPr>
            <w:tcW w:w="311" w:type="pct"/>
            <w:vMerge/>
            <w:shd w:val="clear" w:color="auto" w:fill="FFFFFF"/>
            <w:vAlign w:val="center"/>
          </w:tcPr>
          <w:p w14:paraId="0183E173" w14:textId="77777777" w:rsidR="00F66C89" w:rsidRPr="00463948" w:rsidRDefault="00F66C89" w:rsidP="00294AB6">
            <w:pPr>
              <w:pStyle w:val="TAH"/>
            </w:pPr>
          </w:p>
        </w:tc>
        <w:tc>
          <w:tcPr>
            <w:tcW w:w="528" w:type="pct"/>
            <w:vMerge/>
            <w:shd w:val="clear" w:color="auto" w:fill="FFFFFF"/>
            <w:vAlign w:val="center"/>
          </w:tcPr>
          <w:p w14:paraId="3B6CA4D6" w14:textId="77777777" w:rsidR="00F66C89" w:rsidRPr="00463948" w:rsidRDefault="00F66C89" w:rsidP="00294AB6">
            <w:pPr>
              <w:pStyle w:val="TAH"/>
            </w:pPr>
          </w:p>
        </w:tc>
        <w:tc>
          <w:tcPr>
            <w:tcW w:w="374" w:type="pct"/>
            <w:vMerge/>
            <w:shd w:val="clear" w:color="auto" w:fill="FFFFFF"/>
          </w:tcPr>
          <w:p w14:paraId="51FC7817" w14:textId="77777777" w:rsidR="00F66C89" w:rsidRPr="00463948" w:rsidRDefault="00F66C89" w:rsidP="00294AB6">
            <w:pPr>
              <w:pStyle w:val="TAH"/>
            </w:pPr>
          </w:p>
        </w:tc>
        <w:tc>
          <w:tcPr>
            <w:tcW w:w="607" w:type="pct"/>
            <w:vMerge/>
            <w:shd w:val="clear" w:color="auto" w:fill="FFFFFF"/>
          </w:tcPr>
          <w:p w14:paraId="5D97E132" w14:textId="77777777" w:rsidR="00F66C89" w:rsidRPr="00463948" w:rsidRDefault="00F66C89" w:rsidP="00294AB6">
            <w:pPr>
              <w:pStyle w:val="TAH"/>
            </w:pPr>
          </w:p>
        </w:tc>
        <w:tc>
          <w:tcPr>
            <w:tcW w:w="421" w:type="pct"/>
            <w:vMerge/>
            <w:shd w:val="clear" w:color="auto" w:fill="FFFFFF"/>
            <w:vAlign w:val="center"/>
          </w:tcPr>
          <w:p w14:paraId="26A72903" w14:textId="77777777" w:rsidR="00F66C89" w:rsidRPr="00463948" w:rsidRDefault="00F66C89" w:rsidP="00294AB6">
            <w:pPr>
              <w:pStyle w:val="TAH"/>
            </w:pPr>
          </w:p>
        </w:tc>
        <w:tc>
          <w:tcPr>
            <w:tcW w:w="607" w:type="pct"/>
            <w:vMerge/>
            <w:shd w:val="clear" w:color="auto" w:fill="FFFFFF"/>
            <w:vAlign w:val="center"/>
          </w:tcPr>
          <w:p w14:paraId="75DD1681" w14:textId="77777777" w:rsidR="00F66C89" w:rsidRPr="00463948" w:rsidRDefault="00F66C89" w:rsidP="00294AB6">
            <w:pPr>
              <w:pStyle w:val="TAH"/>
            </w:pPr>
          </w:p>
        </w:tc>
        <w:tc>
          <w:tcPr>
            <w:tcW w:w="701" w:type="pct"/>
            <w:vMerge/>
            <w:shd w:val="clear" w:color="auto" w:fill="FFFFFF"/>
          </w:tcPr>
          <w:p w14:paraId="3DB53877" w14:textId="77777777" w:rsidR="00F66C89" w:rsidRPr="00463948" w:rsidRDefault="00F66C89" w:rsidP="00294AB6">
            <w:pPr>
              <w:pStyle w:val="TAH"/>
            </w:pPr>
          </w:p>
        </w:tc>
        <w:tc>
          <w:tcPr>
            <w:tcW w:w="701" w:type="pct"/>
            <w:vMerge/>
            <w:shd w:val="clear" w:color="auto" w:fill="FFFFFF"/>
            <w:vAlign w:val="center"/>
          </w:tcPr>
          <w:p w14:paraId="6C4412C2" w14:textId="77777777" w:rsidR="00F66C89" w:rsidRPr="00463948" w:rsidRDefault="00F66C89" w:rsidP="00294AB6">
            <w:pPr>
              <w:pStyle w:val="TAH"/>
            </w:pPr>
          </w:p>
        </w:tc>
        <w:tc>
          <w:tcPr>
            <w:tcW w:w="421" w:type="pct"/>
            <w:shd w:val="clear" w:color="auto" w:fill="FFFFFF"/>
            <w:vAlign w:val="center"/>
          </w:tcPr>
          <w:p w14:paraId="0A907B0A" w14:textId="77777777" w:rsidR="00F66C89" w:rsidRPr="00463948" w:rsidRDefault="00F66C89" w:rsidP="00294AB6">
            <w:pPr>
              <w:pStyle w:val="TAH"/>
            </w:pPr>
            <w:r>
              <w:t>Pm-dsg</w:t>
            </w:r>
          </w:p>
          <w:p w14:paraId="63CCEB19" w14:textId="77777777" w:rsidR="00F66C89" w:rsidRPr="00463948" w:rsidRDefault="00F66C89" w:rsidP="00294AB6">
            <w:pPr>
              <w:pStyle w:val="TAH"/>
            </w:pPr>
            <w:r w:rsidRPr="00463948">
              <w:t>(%)</w:t>
            </w:r>
          </w:p>
        </w:tc>
        <w:tc>
          <w:tcPr>
            <w:tcW w:w="329" w:type="pct"/>
            <w:shd w:val="clear" w:color="auto" w:fill="FFFFFF"/>
            <w:vAlign w:val="center"/>
          </w:tcPr>
          <w:p w14:paraId="47640E53" w14:textId="77777777" w:rsidR="00F66C89" w:rsidRPr="00463948" w:rsidRDefault="00F66C89" w:rsidP="00294AB6">
            <w:pPr>
              <w:pStyle w:val="TAH"/>
            </w:pPr>
            <w:r w:rsidRPr="00463948">
              <w:t>SNR (dB)</w:t>
            </w:r>
            <w:r>
              <w:t xml:space="preserve"> (Note 3)</w:t>
            </w:r>
          </w:p>
        </w:tc>
      </w:tr>
      <w:tr w:rsidR="00F66C89" w:rsidRPr="00463948" w14:paraId="2E4FDF06" w14:textId="77777777" w:rsidTr="00294AB6">
        <w:trPr>
          <w:trHeight w:val="314"/>
          <w:jc w:val="center"/>
        </w:trPr>
        <w:tc>
          <w:tcPr>
            <w:tcW w:w="311" w:type="pct"/>
            <w:shd w:val="clear" w:color="auto" w:fill="FFFFFF"/>
            <w:vAlign w:val="center"/>
          </w:tcPr>
          <w:p w14:paraId="12AD1E7B" w14:textId="77777777" w:rsidR="00F66C89" w:rsidRPr="00463948" w:rsidRDefault="00F66C89" w:rsidP="00294AB6">
            <w:pPr>
              <w:pStyle w:val="TAC"/>
              <w:rPr>
                <w:rFonts w:eastAsia="SimSun"/>
              </w:rPr>
            </w:pPr>
            <w:r w:rsidRPr="00463948">
              <w:rPr>
                <w:rFonts w:eastAsia="SimSun"/>
              </w:rPr>
              <w:t>1</w:t>
            </w:r>
          </w:p>
        </w:tc>
        <w:tc>
          <w:tcPr>
            <w:tcW w:w="528" w:type="pct"/>
            <w:shd w:val="clear" w:color="auto" w:fill="FFFFFF"/>
            <w:vAlign w:val="center"/>
          </w:tcPr>
          <w:p w14:paraId="16771FD7" w14:textId="77777777" w:rsidR="00F66C89" w:rsidRPr="00463948" w:rsidRDefault="00F66C89" w:rsidP="00294AB6">
            <w:pPr>
              <w:pStyle w:val="TAC"/>
              <w:rPr>
                <w:rFonts w:eastAsia="SimSun"/>
              </w:rPr>
            </w:pPr>
            <w:r>
              <w:rPr>
                <w:rFonts w:eastAsia="SimSun"/>
              </w:rPr>
              <w:t>10</w:t>
            </w:r>
          </w:p>
        </w:tc>
        <w:tc>
          <w:tcPr>
            <w:tcW w:w="374" w:type="pct"/>
            <w:shd w:val="clear" w:color="auto" w:fill="FFFFFF"/>
            <w:vAlign w:val="center"/>
          </w:tcPr>
          <w:p w14:paraId="730D35B2" w14:textId="77777777" w:rsidR="00F66C89" w:rsidRPr="00463948" w:rsidRDefault="00F66C89" w:rsidP="00294AB6">
            <w:pPr>
              <w:pStyle w:val="TAC"/>
              <w:rPr>
                <w:rFonts w:eastAsia="SimSun"/>
              </w:rPr>
            </w:pPr>
            <w:r>
              <w:rPr>
                <w:rFonts w:eastAsia="SimSun"/>
              </w:rPr>
              <w:t>24</w:t>
            </w:r>
          </w:p>
        </w:tc>
        <w:tc>
          <w:tcPr>
            <w:tcW w:w="607" w:type="pct"/>
            <w:shd w:val="clear" w:color="auto" w:fill="FFFFFF"/>
            <w:vAlign w:val="center"/>
          </w:tcPr>
          <w:p w14:paraId="5CD1EF83" w14:textId="77777777" w:rsidR="00F66C89" w:rsidRPr="00463948" w:rsidRDefault="00F66C89" w:rsidP="00294AB6">
            <w:pPr>
              <w:pStyle w:val="TAC"/>
              <w:rPr>
                <w:rFonts w:eastAsia="SimSun"/>
              </w:rPr>
            </w:pPr>
            <w:r>
              <w:rPr>
                <w:rFonts w:eastAsia="SimSun"/>
              </w:rPr>
              <w:t>2</w:t>
            </w:r>
          </w:p>
        </w:tc>
        <w:tc>
          <w:tcPr>
            <w:tcW w:w="421" w:type="pct"/>
            <w:shd w:val="clear" w:color="auto" w:fill="FFFFFF"/>
            <w:vAlign w:val="center"/>
          </w:tcPr>
          <w:p w14:paraId="7CDE6C8C" w14:textId="77777777" w:rsidR="00F66C89" w:rsidRPr="00463948" w:rsidRDefault="00F66C89" w:rsidP="00294AB6">
            <w:pPr>
              <w:pStyle w:val="TAC"/>
              <w:rPr>
                <w:rFonts w:eastAsia="SimSun"/>
              </w:rPr>
            </w:pPr>
            <w:r>
              <w:rPr>
                <w:rFonts w:eastAsia="SimSun"/>
                <w:lang w:eastAsia="zh-CN"/>
              </w:rPr>
              <w:t>2</w:t>
            </w:r>
          </w:p>
        </w:tc>
        <w:tc>
          <w:tcPr>
            <w:tcW w:w="607" w:type="pct"/>
            <w:shd w:val="clear" w:color="auto" w:fill="FFFFFF"/>
            <w:vAlign w:val="center"/>
          </w:tcPr>
          <w:p w14:paraId="7BF72FA4" w14:textId="77777777" w:rsidR="00F66C89" w:rsidRPr="00463948" w:rsidRDefault="00F66C89" w:rsidP="00294AB6">
            <w:pPr>
              <w:pStyle w:val="TAC"/>
              <w:rPr>
                <w:rFonts w:eastAsia="SimSun"/>
              </w:rPr>
            </w:pPr>
            <w:r w:rsidRPr="00C25669">
              <w:rPr>
                <w:rFonts w:eastAsia="SimSun"/>
              </w:rPr>
              <w:t>R.PDCCH. 1-2.1 FDD</w:t>
            </w:r>
            <w:r w:rsidRPr="00463948">
              <w:rPr>
                <w:rFonts w:eastAsia="SimSun"/>
              </w:rPr>
              <w:t xml:space="preserve"> </w:t>
            </w:r>
          </w:p>
        </w:tc>
        <w:tc>
          <w:tcPr>
            <w:tcW w:w="701" w:type="pct"/>
            <w:shd w:val="clear" w:color="auto" w:fill="FFFFFF"/>
          </w:tcPr>
          <w:p w14:paraId="54EB9F49" w14:textId="77777777" w:rsidR="00F66C89" w:rsidRPr="00463948" w:rsidRDefault="00F66C89" w:rsidP="00294AB6">
            <w:pPr>
              <w:pStyle w:val="TAC"/>
              <w:rPr>
                <w:rFonts w:eastAsia="SimSun"/>
              </w:rPr>
            </w:pPr>
            <w:r w:rsidRPr="00463948">
              <w:rPr>
                <w:rFonts w:eastAsia="SimSun"/>
              </w:rPr>
              <w:t>TDLA30-10</w:t>
            </w:r>
          </w:p>
        </w:tc>
        <w:tc>
          <w:tcPr>
            <w:tcW w:w="701" w:type="pct"/>
            <w:shd w:val="clear" w:color="auto" w:fill="FFFFFF"/>
            <w:vAlign w:val="center"/>
          </w:tcPr>
          <w:p w14:paraId="6E4AA555" w14:textId="77777777" w:rsidR="00F66C89" w:rsidRPr="00463948" w:rsidRDefault="00F66C89" w:rsidP="00294AB6">
            <w:pPr>
              <w:pStyle w:val="TAC"/>
              <w:rPr>
                <w:rFonts w:eastAsia="SimSun"/>
                <w:lang w:val="en-US"/>
              </w:rPr>
            </w:pPr>
            <w:r>
              <w:rPr>
                <w:rFonts w:eastAsia="SimSun"/>
              </w:rPr>
              <w:t>2</w:t>
            </w:r>
            <w:r w:rsidRPr="00463948">
              <w:rPr>
                <w:rFonts w:eastAsia="SimSun"/>
              </w:rPr>
              <w:t>x</w:t>
            </w:r>
            <w:r>
              <w:rPr>
                <w:rFonts w:eastAsia="SimSun"/>
              </w:rPr>
              <w:t>4</w:t>
            </w:r>
            <w:r w:rsidRPr="00463948">
              <w:rPr>
                <w:rFonts w:eastAsia="SimSun"/>
              </w:rPr>
              <w:t xml:space="preserve">, ULA Low </w:t>
            </w:r>
          </w:p>
        </w:tc>
        <w:tc>
          <w:tcPr>
            <w:tcW w:w="421" w:type="pct"/>
            <w:shd w:val="clear" w:color="auto" w:fill="FFFFFF"/>
            <w:vAlign w:val="center"/>
          </w:tcPr>
          <w:p w14:paraId="40B5AAB6" w14:textId="77777777" w:rsidR="00F66C89" w:rsidRPr="00463948" w:rsidRDefault="00F66C89" w:rsidP="00294AB6">
            <w:pPr>
              <w:pStyle w:val="TAC"/>
              <w:rPr>
                <w:rFonts w:eastAsia="SimSun"/>
              </w:rPr>
            </w:pPr>
            <w:r>
              <w:rPr>
                <w:rFonts w:eastAsia="SimSun"/>
              </w:rPr>
              <w:t>1</w:t>
            </w:r>
          </w:p>
        </w:tc>
        <w:tc>
          <w:tcPr>
            <w:tcW w:w="329" w:type="pct"/>
            <w:shd w:val="clear" w:color="auto" w:fill="FFFFFF"/>
            <w:vAlign w:val="center"/>
          </w:tcPr>
          <w:p w14:paraId="1462D346" w14:textId="1AC44636" w:rsidR="00F66C89" w:rsidRPr="00463948" w:rsidRDefault="00F66C89" w:rsidP="00294AB6">
            <w:pPr>
              <w:pStyle w:val="TAC"/>
              <w:rPr>
                <w:rFonts w:eastAsia="SimSun"/>
                <w:lang w:eastAsia="zh-CN"/>
              </w:rPr>
            </w:pPr>
            <w:r w:rsidRPr="001217C7">
              <w:rPr>
                <w:rFonts w:eastAsia="SimSun"/>
              </w:rPr>
              <w:t>-1.2</w:t>
            </w:r>
          </w:p>
        </w:tc>
      </w:tr>
      <w:tr w:rsidR="00F66C89" w:rsidRPr="00463948" w14:paraId="65780AE5" w14:textId="77777777" w:rsidTr="00294AB6">
        <w:trPr>
          <w:trHeight w:val="314"/>
          <w:jc w:val="center"/>
        </w:trPr>
        <w:tc>
          <w:tcPr>
            <w:tcW w:w="5000" w:type="pct"/>
            <w:gridSpan w:val="10"/>
            <w:shd w:val="clear" w:color="auto" w:fill="FFFFFF"/>
            <w:vAlign w:val="center"/>
          </w:tcPr>
          <w:p w14:paraId="492BC4AB" w14:textId="77777777" w:rsidR="00F66C89" w:rsidRPr="00C94F51" w:rsidRDefault="00F66C89" w:rsidP="00294AB6">
            <w:pPr>
              <w:pStyle w:val="TAN"/>
            </w:pPr>
            <w:r w:rsidRPr="00BA5D1B">
              <w:t>No</w:t>
            </w:r>
            <w:r>
              <w:t>te 1:</w:t>
            </w:r>
            <w:r>
              <w:tab/>
            </w:r>
            <w:r w:rsidRPr="00C94F51">
              <w:t>The propagation conditions apply to each of TRxP #1 and TRxP #2 and are statistically independent.</w:t>
            </w:r>
          </w:p>
          <w:p w14:paraId="2F24A5A5" w14:textId="77777777" w:rsidR="00F66C89" w:rsidRDefault="00F66C89" w:rsidP="00294AB6">
            <w:pPr>
              <w:pStyle w:val="TAN"/>
            </w:pPr>
            <w:r w:rsidRPr="00BA5D1B">
              <w:t>Note 2</w:t>
            </w:r>
            <w:r>
              <w:t>:</w:t>
            </w:r>
            <w:r>
              <w:tab/>
            </w:r>
            <w:r w:rsidRPr="001217C7">
              <w:rPr>
                <w:lang w:val="en-US" w:eastAsia="zh-CN"/>
              </w:rPr>
              <w:t xml:space="preserve">Bandwidth, CORESET parameters, reference channel, </w:t>
            </w:r>
            <w:r w:rsidRPr="001217C7">
              <w:rPr>
                <w:lang w:eastAsia="zh-CN"/>
              </w:rPr>
              <w:t>Correlation matrix and antenna configuration parameters</w:t>
            </w:r>
            <w:r w:rsidRPr="001217C7" w:rsidDel="00C02A2C">
              <w:t xml:space="preserve"> </w:t>
            </w:r>
            <w:r>
              <w:t>apply to each of TRxP #1 and TRxP #2.</w:t>
            </w:r>
          </w:p>
          <w:p w14:paraId="2BF37665" w14:textId="77777777" w:rsidR="00F66C89" w:rsidRPr="00E41787" w:rsidRDefault="00F66C89" w:rsidP="00294AB6">
            <w:pPr>
              <w:pStyle w:val="TAN"/>
            </w:pPr>
            <w:r>
              <w:t>Note 3:</w:t>
            </w:r>
            <w:r>
              <w:tab/>
            </w:r>
            <w:r w:rsidRPr="00E41787">
              <w:t>SNR corresponds to SNR of TRxP #1 and TRxP #2 as defined in 4.4.2</w:t>
            </w:r>
          </w:p>
          <w:p w14:paraId="3611D729" w14:textId="77777777" w:rsidR="00F66C89" w:rsidRPr="00C578A4" w:rsidRDefault="00F66C89" w:rsidP="00294AB6">
            <w:pPr>
              <w:pStyle w:val="TAN"/>
              <w:rPr>
                <w:rFonts w:eastAsia="SimSun"/>
                <w:highlight w:val="yellow"/>
              </w:rPr>
            </w:pPr>
            <w:r w:rsidRPr="00BA5D1B">
              <w:t>Note 4:</w:t>
            </w:r>
            <w:r w:rsidRPr="00BA5D1B">
              <w:tab/>
            </w:r>
            <w:r>
              <w:t>CORESETs from TRxP #1 and TRxP #2 should not be overlapped</w:t>
            </w:r>
          </w:p>
        </w:tc>
      </w:tr>
    </w:tbl>
    <w:p w14:paraId="03710573" w14:textId="77777777" w:rsidR="00F66C89" w:rsidRDefault="00F66C89" w:rsidP="009B7100"/>
    <w:p w14:paraId="42C391CC" w14:textId="52939968" w:rsidR="005B3300" w:rsidRPr="00C25669" w:rsidRDefault="005B3300" w:rsidP="005B3300">
      <w:pPr>
        <w:pStyle w:val="Heading4"/>
        <w:rPr>
          <w:lang w:eastAsia="zh-CN"/>
        </w:rPr>
      </w:pPr>
      <w:bookmarkStart w:id="3210" w:name="_Toc123936137"/>
      <w:bookmarkStart w:id="3211" w:name="_Toc124377152"/>
      <w:r w:rsidRPr="00C25669">
        <w:t>5.</w:t>
      </w:r>
      <w:r w:rsidRPr="00C25669">
        <w:rPr>
          <w:rFonts w:hint="eastAsia"/>
          <w:lang w:eastAsia="zh-CN"/>
        </w:rPr>
        <w:t>3</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3183"/>
      <w:bookmarkEnd w:id="3184"/>
      <w:bookmarkEnd w:id="3185"/>
      <w:bookmarkEnd w:id="3186"/>
      <w:bookmarkEnd w:id="3187"/>
      <w:bookmarkEnd w:id="3188"/>
      <w:bookmarkEnd w:id="3189"/>
      <w:bookmarkEnd w:id="3190"/>
      <w:bookmarkEnd w:id="3191"/>
      <w:bookmarkEnd w:id="3192"/>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p>
    <w:p w14:paraId="63BD0D1C" w14:textId="77777777" w:rsidR="005B3300" w:rsidRPr="00C25669" w:rsidRDefault="005B3300" w:rsidP="005B3300">
      <w:pPr>
        <w:rPr>
          <w:rFonts w:eastAsia="SimSun"/>
        </w:rPr>
      </w:pPr>
      <w:r w:rsidRPr="00C25669">
        <w:rPr>
          <w:rFonts w:eastAsia="SimSun"/>
        </w:rPr>
        <w:t xml:space="preserve">The parameters specified in Table </w:t>
      </w:r>
      <w:r w:rsidRPr="00C25669">
        <w:rPr>
          <w:rFonts w:eastAsia="SimSun" w:hint="eastAsia"/>
          <w:lang w:eastAsia="zh-CN"/>
        </w:rPr>
        <w:t>5.3.3.2</w:t>
      </w:r>
      <w:r w:rsidRPr="00C25669">
        <w:rPr>
          <w:rFonts w:eastAsia="SimSun"/>
        </w:rPr>
        <w:t>-1 are valid for all TDD tests unless otherwise stated.</w:t>
      </w:r>
    </w:p>
    <w:p w14:paraId="66ACC861" w14:textId="77777777" w:rsidR="005B3300" w:rsidRPr="00C25669" w:rsidRDefault="005B3300" w:rsidP="005B3300">
      <w:pPr>
        <w:pStyle w:val="TH"/>
      </w:pPr>
      <w:r w:rsidRPr="00C25669">
        <w:t xml:space="preserve">Table </w:t>
      </w:r>
      <w:r w:rsidRPr="00C25669">
        <w:rPr>
          <w:rFonts w:hint="eastAsia"/>
          <w:lang w:eastAsia="zh-CN"/>
        </w:rPr>
        <w:t>5.3.3.2</w:t>
      </w:r>
      <w:r w:rsidRPr="00C25669">
        <w:t xml:space="preserve">-1: </w:t>
      </w:r>
      <w:r w:rsidRPr="00C25669">
        <w:rPr>
          <w:rFonts w:hint="eastAsia"/>
          <w:lang w:eastAsia="zh-CN"/>
        </w:rPr>
        <w:t xml:space="preserve">Common </w:t>
      </w:r>
      <w:r w:rsidRPr="00C25669">
        <w:t>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1093"/>
        <w:gridCol w:w="1527"/>
        <w:gridCol w:w="32"/>
        <w:gridCol w:w="1433"/>
      </w:tblGrid>
      <w:tr w:rsidR="005B3300" w:rsidRPr="00C25669" w14:paraId="31032F85" w14:textId="77777777" w:rsidTr="00370800">
        <w:trPr>
          <w:jc w:val="center"/>
        </w:trPr>
        <w:tc>
          <w:tcPr>
            <w:tcW w:w="3235" w:type="dxa"/>
            <w:tcBorders>
              <w:bottom w:val="nil"/>
            </w:tcBorders>
            <w:vAlign w:val="center"/>
          </w:tcPr>
          <w:p w14:paraId="0D902FF2"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 ??" w:hAnsi="Arial" w:cs="Arial"/>
                <w:b/>
                <w:sz w:val="18"/>
              </w:rPr>
              <w:t>Parameter</w:t>
            </w:r>
          </w:p>
        </w:tc>
        <w:tc>
          <w:tcPr>
            <w:tcW w:w="1093" w:type="dxa"/>
            <w:tcBorders>
              <w:bottom w:val="nil"/>
            </w:tcBorders>
            <w:vAlign w:val="center"/>
          </w:tcPr>
          <w:p w14:paraId="6F8C104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Unit</w:t>
            </w:r>
          </w:p>
        </w:tc>
        <w:tc>
          <w:tcPr>
            <w:tcW w:w="1559" w:type="dxa"/>
            <w:gridSpan w:val="2"/>
            <w:tcBorders>
              <w:bottom w:val="nil"/>
            </w:tcBorders>
            <w:vAlign w:val="center"/>
          </w:tcPr>
          <w:p w14:paraId="6B5A85C8"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 ??" w:hAnsi="Arial" w:cs="Arial"/>
                <w:b/>
                <w:sz w:val="18"/>
              </w:rPr>
              <w:t>1 Tx Antenna</w:t>
            </w:r>
          </w:p>
        </w:tc>
        <w:tc>
          <w:tcPr>
            <w:tcW w:w="1433" w:type="dxa"/>
            <w:tcBorders>
              <w:bottom w:val="nil"/>
            </w:tcBorders>
          </w:tcPr>
          <w:p w14:paraId="0ACB36D5" w14:textId="77777777" w:rsidR="005B3300" w:rsidRPr="00C25669" w:rsidRDefault="005B3300" w:rsidP="000811C5">
            <w:pPr>
              <w:keepNext/>
              <w:keepLines/>
              <w:spacing w:after="0"/>
              <w:jc w:val="center"/>
              <w:rPr>
                <w:rFonts w:ascii="Arial" w:eastAsia="?? ??" w:hAnsi="Arial" w:cs="Arial"/>
                <w:b/>
                <w:sz w:val="18"/>
              </w:rPr>
            </w:pPr>
            <w:r w:rsidRPr="00C25669">
              <w:rPr>
                <w:rFonts w:ascii="Arial" w:eastAsia="SimSun" w:hAnsi="Arial" w:cs="Arial"/>
                <w:b/>
                <w:snapToGrid w:val="0"/>
                <w:sz w:val="18"/>
              </w:rPr>
              <w:t>2 Tx Antenna</w:t>
            </w:r>
          </w:p>
        </w:tc>
      </w:tr>
      <w:tr w:rsidR="005B3300" w:rsidRPr="00C25669" w14:paraId="667F5ACF" w14:textId="77777777" w:rsidTr="00370800">
        <w:trPr>
          <w:cantSplit/>
          <w:trHeight w:val="62"/>
          <w:jc w:val="center"/>
        </w:trPr>
        <w:tc>
          <w:tcPr>
            <w:tcW w:w="3235" w:type="dxa"/>
            <w:vAlign w:val="center"/>
          </w:tcPr>
          <w:p w14:paraId="6242C640"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 UL-DL pattern</w:t>
            </w:r>
          </w:p>
        </w:tc>
        <w:tc>
          <w:tcPr>
            <w:tcW w:w="1093" w:type="dxa"/>
            <w:vAlign w:val="center"/>
          </w:tcPr>
          <w:p w14:paraId="36BC6349" w14:textId="77777777" w:rsidR="005B3300" w:rsidRPr="00C25669" w:rsidRDefault="005B3300" w:rsidP="000811C5">
            <w:pPr>
              <w:keepNext/>
              <w:keepLines/>
              <w:spacing w:after="0"/>
              <w:jc w:val="center"/>
              <w:rPr>
                <w:rFonts w:ascii="Arial" w:eastAsia="?? ??" w:hAnsi="Arial" w:cs="v5.0.0"/>
                <w:sz w:val="18"/>
              </w:rPr>
            </w:pPr>
          </w:p>
        </w:tc>
        <w:tc>
          <w:tcPr>
            <w:tcW w:w="2992" w:type="dxa"/>
            <w:gridSpan w:val="3"/>
            <w:vAlign w:val="center"/>
          </w:tcPr>
          <w:p w14:paraId="7439BFC8" w14:textId="77777777" w:rsidR="005B3300" w:rsidRPr="00C25669" w:rsidRDefault="005B3300" w:rsidP="000811C5">
            <w:pPr>
              <w:keepNext/>
              <w:keepLines/>
              <w:spacing w:after="0"/>
              <w:jc w:val="center"/>
              <w:rPr>
                <w:rFonts w:ascii="Arial" w:eastAsia="?? ??" w:hAnsi="Arial" w:cs="v5.0.0"/>
                <w:sz w:val="18"/>
              </w:rPr>
            </w:pPr>
            <w:r w:rsidRPr="00C25669">
              <w:rPr>
                <w:rFonts w:ascii="Arial" w:eastAsia="SimSun" w:hAnsi="Arial"/>
                <w:sz w:val="18"/>
              </w:rPr>
              <w:t>FR1.30-1</w:t>
            </w:r>
          </w:p>
        </w:tc>
      </w:tr>
      <w:tr w:rsidR="005B3300" w:rsidRPr="00C25669" w14:paraId="3F758179" w14:textId="77777777" w:rsidTr="00370800">
        <w:trPr>
          <w:cantSplit/>
          <w:jc w:val="center"/>
        </w:trPr>
        <w:tc>
          <w:tcPr>
            <w:tcW w:w="3235" w:type="dxa"/>
            <w:vAlign w:val="center"/>
          </w:tcPr>
          <w:p w14:paraId="3ECB9A7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CCE to REG mapping type</w:t>
            </w:r>
          </w:p>
        </w:tc>
        <w:tc>
          <w:tcPr>
            <w:tcW w:w="1093" w:type="dxa"/>
            <w:vAlign w:val="center"/>
          </w:tcPr>
          <w:p w14:paraId="23F22E03" w14:textId="77777777" w:rsidR="005B3300" w:rsidRPr="00C25669" w:rsidRDefault="005B3300" w:rsidP="000811C5">
            <w:pPr>
              <w:keepNext/>
              <w:keepLines/>
              <w:spacing w:after="0"/>
              <w:jc w:val="center"/>
              <w:rPr>
                <w:rFonts w:ascii="Arial" w:eastAsia="?? ??" w:hAnsi="Arial" w:cs="v5.0.0"/>
                <w:sz w:val="18"/>
              </w:rPr>
            </w:pPr>
          </w:p>
        </w:tc>
        <w:tc>
          <w:tcPr>
            <w:tcW w:w="1527" w:type="dxa"/>
            <w:vAlign w:val="center"/>
          </w:tcPr>
          <w:p w14:paraId="1CDBEDF4"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Test 3: Non-interleaved</w:t>
            </w:r>
          </w:p>
          <w:p w14:paraId="3C445A58"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Other tests: interleaved</w:t>
            </w:r>
          </w:p>
        </w:tc>
        <w:tc>
          <w:tcPr>
            <w:tcW w:w="1465" w:type="dxa"/>
            <w:gridSpan w:val="2"/>
            <w:vAlign w:val="center"/>
          </w:tcPr>
          <w:p w14:paraId="254ABE5B"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interleaved</w:t>
            </w:r>
          </w:p>
        </w:tc>
      </w:tr>
      <w:tr w:rsidR="00370800" w:rsidRPr="00C25669" w14:paraId="18BEBA77" w14:textId="77777777" w:rsidTr="00833BE6">
        <w:trPr>
          <w:cantSplit/>
          <w:jc w:val="center"/>
        </w:trPr>
        <w:tc>
          <w:tcPr>
            <w:tcW w:w="3235" w:type="dxa"/>
            <w:vAlign w:val="center"/>
          </w:tcPr>
          <w:p w14:paraId="19F4E5B0" w14:textId="77777777" w:rsidR="00370800" w:rsidRPr="00C25669" w:rsidRDefault="00370800" w:rsidP="000811C5">
            <w:pPr>
              <w:keepNext/>
              <w:keepLines/>
              <w:spacing w:after="0"/>
              <w:jc w:val="center"/>
              <w:rPr>
                <w:rFonts w:ascii="Arial" w:eastAsia="SimSun" w:hAnsi="Arial"/>
                <w:sz w:val="18"/>
              </w:rPr>
            </w:pPr>
            <w:r w:rsidRPr="00C25669">
              <w:rPr>
                <w:rFonts w:ascii="Arial" w:eastAsia="SimSun" w:hAnsi="Arial"/>
                <w:sz w:val="18"/>
              </w:rPr>
              <w:t>Interleaver size</w:t>
            </w:r>
          </w:p>
        </w:tc>
        <w:tc>
          <w:tcPr>
            <w:tcW w:w="1093" w:type="dxa"/>
            <w:vAlign w:val="center"/>
          </w:tcPr>
          <w:p w14:paraId="631C4589" w14:textId="77777777" w:rsidR="00370800" w:rsidRPr="00C25669" w:rsidRDefault="00370800" w:rsidP="000811C5">
            <w:pPr>
              <w:keepNext/>
              <w:keepLines/>
              <w:spacing w:after="0"/>
              <w:jc w:val="center"/>
              <w:rPr>
                <w:rFonts w:ascii="Arial" w:eastAsia="?? ??" w:hAnsi="Arial" w:cs="v5.0.0"/>
                <w:sz w:val="18"/>
              </w:rPr>
            </w:pPr>
          </w:p>
        </w:tc>
        <w:tc>
          <w:tcPr>
            <w:tcW w:w="2992" w:type="dxa"/>
            <w:gridSpan w:val="3"/>
            <w:vAlign w:val="center"/>
          </w:tcPr>
          <w:p w14:paraId="4EA4863D" w14:textId="77777777" w:rsidR="00370800" w:rsidRPr="00C25669" w:rsidRDefault="003708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3</w:t>
            </w:r>
          </w:p>
        </w:tc>
      </w:tr>
      <w:tr w:rsidR="005B3300" w:rsidRPr="00C25669" w14:paraId="171D1BF3" w14:textId="77777777" w:rsidTr="00370800">
        <w:trPr>
          <w:cantSplit/>
          <w:jc w:val="center"/>
        </w:trPr>
        <w:tc>
          <w:tcPr>
            <w:tcW w:w="3235" w:type="dxa"/>
            <w:vAlign w:val="center"/>
          </w:tcPr>
          <w:p w14:paraId="680414B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REG bundle size</w:t>
            </w:r>
          </w:p>
        </w:tc>
        <w:tc>
          <w:tcPr>
            <w:tcW w:w="1093" w:type="dxa"/>
            <w:vAlign w:val="center"/>
          </w:tcPr>
          <w:p w14:paraId="7F9B6DC5" w14:textId="77777777" w:rsidR="005B3300" w:rsidRPr="00C25669" w:rsidRDefault="005B3300" w:rsidP="000811C5">
            <w:pPr>
              <w:keepNext/>
              <w:keepLines/>
              <w:spacing w:after="0"/>
              <w:jc w:val="center"/>
              <w:rPr>
                <w:rFonts w:ascii="Arial" w:eastAsia="?? ??" w:hAnsi="Arial" w:cs="v5.0.0"/>
                <w:sz w:val="18"/>
              </w:rPr>
            </w:pPr>
          </w:p>
        </w:tc>
        <w:tc>
          <w:tcPr>
            <w:tcW w:w="1527" w:type="dxa"/>
            <w:vAlign w:val="center"/>
          </w:tcPr>
          <w:p w14:paraId="08CF0EBD"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Test 3: 6</w:t>
            </w:r>
          </w:p>
          <w:p w14:paraId="0A7518FE"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sz w:val="18"/>
                <w:lang w:eastAsia="zh-CN"/>
              </w:rPr>
              <w:t>Other tests: 2</w:t>
            </w:r>
          </w:p>
        </w:tc>
        <w:tc>
          <w:tcPr>
            <w:tcW w:w="1465" w:type="dxa"/>
            <w:gridSpan w:val="2"/>
            <w:vAlign w:val="center"/>
          </w:tcPr>
          <w:p w14:paraId="494C81D1"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6</w:t>
            </w:r>
          </w:p>
        </w:tc>
      </w:tr>
      <w:tr w:rsidR="005B3300" w:rsidRPr="00C25669" w14:paraId="28E6B12E" w14:textId="77777777" w:rsidTr="00370800">
        <w:trPr>
          <w:cantSplit/>
          <w:jc w:val="center"/>
        </w:trPr>
        <w:tc>
          <w:tcPr>
            <w:tcW w:w="3235" w:type="dxa"/>
            <w:vAlign w:val="center"/>
          </w:tcPr>
          <w:p w14:paraId="52C5F7C4"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S</w:t>
            </w:r>
            <w:r w:rsidRPr="00C25669">
              <w:rPr>
                <w:rFonts w:ascii="Arial" w:eastAsia="SimSun" w:hAnsi="Arial" w:cs="Arial" w:hint="eastAsia"/>
                <w:sz w:val="18"/>
                <w:lang w:eastAsia="zh-CN"/>
              </w:rPr>
              <w:t>hift</w:t>
            </w:r>
            <w:r w:rsidRPr="00C25669">
              <w:rPr>
                <w:rFonts w:ascii="Arial" w:eastAsia="SimSun" w:hAnsi="Arial" w:cs="Arial"/>
                <w:sz w:val="18"/>
                <w:lang w:eastAsia="zh-CN"/>
              </w:rPr>
              <w:t xml:space="preserve"> </w:t>
            </w:r>
            <w:r w:rsidRPr="00C25669">
              <w:rPr>
                <w:rFonts w:ascii="Arial" w:eastAsia="SimSun" w:hAnsi="Arial" w:cs="Arial" w:hint="eastAsia"/>
                <w:sz w:val="18"/>
                <w:lang w:eastAsia="zh-CN"/>
              </w:rPr>
              <w:t>Index</w:t>
            </w:r>
          </w:p>
        </w:tc>
        <w:tc>
          <w:tcPr>
            <w:tcW w:w="1093" w:type="dxa"/>
            <w:vAlign w:val="center"/>
          </w:tcPr>
          <w:p w14:paraId="0FBF06C7" w14:textId="77777777" w:rsidR="005B3300" w:rsidRPr="00C25669" w:rsidRDefault="005B3300" w:rsidP="000811C5">
            <w:pPr>
              <w:keepNext/>
              <w:keepLines/>
              <w:spacing w:after="0"/>
              <w:jc w:val="center"/>
              <w:rPr>
                <w:rFonts w:ascii="Arial" w:eastAsia="?? ??" w:hAnsi="Arial" w:cs="v5.0.0"/>
                <w:sz w:val="18"/>
              </w:rPr>
            </w:pPr>
          </w:p>
        </w:tc>
        <w:tc>
          <w:tcPr>
            <w:tcW w:w="2992" w:type="dxa"/>
            <w:gridSpan w:val="3"/>
            <w:vAlign w:val="center"/>
          </w:tcPr>
          <w:p w14:paraId="2E73BB56" w14:textId="77777777" w:rsidR="005B3300" w:rsidRPr="00C25669" w:rsidRDefault="005B3300" w:rsidP="000811C5">
            <w:pPr>
              <w:keepNext/>
              <w:keepLines/>
              <w:spacing w:after="0"/>
              <w:jc w:val="center"/>
              <w:rPr>
                <w:rFonts w:ascii="Arial" w:eastAsia="SimSun" w:hAnsi="Arial" w:cs="v5.0.0"/>
                <w:sz w:val="18"/>
                <w:lang w:eastAsia="zh-CN"/>
              </w:rPr>
            </w:pPr>
            <w:r w:rsidRPr="00C25669">
              <w:rPr>
                <w:rFonts w:ascii="Arial" w:eastAsia="SimSun" w:hAnsi="Arial" w:cs="v5.0.0" w:hint="eastAsia"/>
                <w:sz w:val="18"/>
                <w:lang w:eastAsia="zh-CN"/>
              </w:rPr>
              <w:t>0</w:t>
            </w:r>
          </w:p>
        </w:tc>
      </w:tr>
    </w:tbl>
    <w:p w14:paraId="3527EA82" w14:textId="77777777" w:rsidR="005B3300" w:rsidRPr="00C25669" w:rsidRDefault="005B3300" w:rsidP="005B3300">
      <w:pPr>
        <w:rPr>
          <w:rFonts w:eastAsia="SimSun"/>
          <w:snapToGrid w:val="0"/>
        </w:rPr>
      </w:pPr>
    </w:p>
    <w:p w14:paraId="575C4AED" w14:textId="77777777" w:rsidR="005B3300" w:rsidRPr="00C25669" w:rsidRDefault="005B3300" w:rsidP="005B3300">
      <w:pPr>
        <w:pStyle w:val="Heading5"/>
        <w:rPr>
          <w:snapToGrid w:val="0"/>
        </w:rPr>
      </w:pPr>
      <w:bookmarkStart w:id="3212" w:name="_Toc21338201"/>
      <w:bookmarkStart w:id="3213" w:name="_Toc29808309"/>
      <w:bookmarkStart w:id="3214" w:name="_Toc37068228"/>
      <w:bookmarkStart w:id="3215" w:name="_Toc37083773"/>
      <w:bookmarkStart w:id="3216" w:name="_Toc37084115"/>
      <w:bookmarkStart w:id="3217" w:name="_Toc40209477"/>
      <w:bookmarkStart w:id="3218" w:name="_Toc40209819"/>
      <w:bookmarkStart w:id="3219" w:name="_Toc45892778"/>
      <w:bookmarkStart w:id="3220" w:name="_Toc53176635"/>
      <w:bookmarkStart w:id="3221" w:name="_Toc61120948"/>
      <w:bookmarkStart w:id="3222" w:name="_Toc67918114"/>
      <w:bookmarkStart w:id="3223" w:name="_Toc76298157"/>
      <w:bookmarkStart w:id="3224" w:name="_Toc76572169"/>
      <w:bookmarkStart w:id="3225" w:name="_Toc76652036"/>
      <w:bookmarkStart w:id="3226" w:name="_Toc76652874"/>
      <w:bookmarkStart w:id="3227" w:name="_Toc83742146"/>
      <w:bookmarkStart w:id="3228" w:name="_Toc91440636"/>
      <w:bookmarkStart w:id="3229" w:name="_Toc98849426"/>
      <w:bookmarkStart w:id="3230" w:name="_Toc106543279"/>
      <w:bookmarkStart w:id="3231" w:name="_Toc106737376"/>
      <w:bookmarkStart w:id="3232" w:name="_Toc107233143"/>
      <w:bookmarkStart w:id="3233" w:name="_Toc107234733"/>
      <w:bookmarkStart w:id="3234" w:name="_Toc107419702"/>
      <w:bookmarkStart w:id="3235" w:name="_Toc107476996"/>
      <w:bookmarkStart w:id="3236" w:name="_Toc114565831"/>
      <w:bookmarkStart w:id="3237" w:name="_Toc123936138"/>
      <w:bookmarkStart w:id="3238" w:name="_Toc124377153"/>
      <w:r w:rsidRPr="00C25669">
        <w:rPr>
          <w:snapToGrid w:val="0"/>
        </w:rPr>
        <w:t>5.3.3.2.1</w:t>
      </w:r>
      <w:r w:rsidRPr="00C25669">
        <w:rPr>
          <w:rFonts w:hint="eastAsia"/>
          <w:snapToGrid w:val="0"/>
          <w:lang w:eastAsia="zh-CN"/>
        </w:rPr>
        <w:tab/>
      </w:r>
      <w:r w:rsidRPr="00C25669">
        <w:rPr>
          <w:snapToGrid w:val="0"/>
        </w:rPr>
        <w:t>1 Tx Antenna performances</w:t>
      </w:r>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p>
    <w:p w14:paraId="0AB34DCD"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5.3.3.2</w:t>
      </w:r>
      <w:r w:rsidRPr="00C25669">
        <w:rPr>
          <w:rFonts w:eastAsia="SimSun"/>
        </w:rPr>
        <w:t>-1</w:t>
      </w:r>
      <w:r w:rsidRPr="00C25669">
        <w:rPr>
          <w:rFonts w:eastAsia="SimSun" w:cs="v5.0.0"/>
        </w:rPr>
        <w:t>, the average probability of a missed downlink scheduling grant (Pm-dsg) shall be below the specified value in Table 5.3.3.2.1-1. The downlink physical setup is in accordance with Annex C.3.1.</w:t>
      </w:r>
    </w:p>
    <w:p w14:paraId="1BBC73F0" w14:textId="77777777" w:rsidR="005B3300" w:rsidRPr="00C25669" w:rsidRDefault="005B3300" w:rsidP="005B3300">
      <w:pPr>
        <w:pStyle w:val="TH"/>
      </w:pPr>
      <w:r w:rsidRPr="00C25669">
        <w:t>Table 5.3.3.2.1-1: Minimum performance for PDCCH with 30</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5620E4BB" w14:textId="77777777" w:rsidTr="000811C5">
        <w:trPr>
          <w:trHeight w:val="209"/>
          <w:jc w:val="center"/>
        </w:trPr>
        <w:tc>
          <w:tcPr>
            <w:tcW w:w="851" w:type="dxa"/>
            <w:vMerge w:val="restart"/>
            <w:vAlign w:val="center"/>
          </w:tcPr>
          <w:p w14:paraId="27B8761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number</w:t>
            </w:r>
          </w:p>
        </w:tc>
        <w:tc>
          <w:tcPr>
            <w:tcW w:w="851" w:type="dxa"/>
            <w:vMerge w:val="restart"/>
            <w:vAlign w:val="center"/>
          </w:tcPr>
          <w:p w14:paraId="6A96F0CC"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Bandwidth</w:t>
            </w:r>
            <w:r w:rsidRPr="00C25669">
              <w:rPr>
                <w:rFonts w:ascii="Arial" w:eastAsia="SimSun" w:hAnsi="Arial" w:cs="Arial" w:hint="eastAsia"/>
                <w:b/>
                <w:sz w:val="18"/>
                <w:lang w:eastAsia="zh-CN"/>
              </w:rPr>
              <w:t xml:space="preserve"> (MHz)</w:t>
            </w:r>
          </w:p>
        </w:tc>
        <w:tc>
          <w:tcPr>
            <w:tcW w:w="850" w:type="dxa"/>
            <w:vMerge w:val="restart"/>
            <w:vAlign w:val="center"/>
          </w:tcPr>
          <w:p w14:paraId="3BA0B4E6"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w:t>
            </w:r>
            <w:r w:rsidRPr="00C25669">
              <w:rPr>
                <w:rFonts w:ascii="Arial" w:eastAsia="SimSun" w:hAnsi="Arial" w:cs="Arial"/>
                <w:b/>
                <w:sz w:val="18"/>
                <w:lang w:eastAsia="zh-CN"/>
              </w:rPr>
              <w:t>ET RB</w:t>
            </w:r>
          </w:p>
        </w:tc>
        <w:tc>
          <w:tcPr>
            <w:tcW w:w="914" w:type="dxa"/>
            <w:vMerge w:val="restart"/>
            <w:vAlign w:val="center"/>
          </w:tcPr>
          <w:p w14:paraId="1F48BFE3"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CORESET duration</w:t>
            </w:r>
          </w:p>
        </w:tc>
        <w:tc>
          <w:tcPr>
            <w:tcW w:w="1138" w:type="dxa"/>
            <w:vMerge w:val="restart"/>
            <w:vAlign w:val="center"/>
          </w:tcPr>
          <w:p w14:paraId="44F62342"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Aggregation level</w:t>
            </w:r>
          </w:p>
        </w:tc>
        <w:tc>
          <w:tcPr>
            <w:tcW w:w="1134" w:type="dxa"/>
            <w:vMerge w:val="restart"/>
            <w:vAlign w:val="center"/>
          </w:tcPr>
          <w:p w14:paraId="31B372D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Channel</w:t>
            </w:r>
          </w:p>
        </w:tc>
        <w:tc>
          <w:tcPr>
            <w:tcW w:w="1276" w:type="dxa"/>
            <w:vMerge w:val="restart"/>
            <w:vAlign w:val="center"/>
          </w:tcPr>
          <w:p w14:paraId="4C4A8AF6"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1130" w:type="dxa"/>
            <w:vMerge w:val="restart"/>
            <w:vAlign w:val="center"/>
          </w:tcPr>
          <w:p w14:paraId="62C1D0D0"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Antenna configuration and correlation Matrix</w:t>
            </w:r>
          </w:p>
        </w:tc>
        <w:tc>
          <w:tcPr>
            <w:tcW w:w="1713" w:type="dxa"/>
            <w:gridSpan w:val="2"/>
            <w:vAlign w:val="center"/>
          </w:tcPr>
          <w:p w14:paraId="4074A669"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62C767F2" w14:textId="77777777" w:rsidTr="000811C5">
        <w:trPr>
          <w:trHeight w:val="209"/>
          <w:jc w:val="center"/>
        </w:trPr>
        <w:tc>
          <w:tcPr>
            <w:tcW w:w="851" w:type="dxa"/>
            <w:vMerge/>
            <w:vAlign w:val="center"/>
          </w:tcPr>
          <w:p w14:paraId="46F3CAED" w14:textId="77777777" w:rsidR="005B3300" w:rsidRPr="00C25669" w:rsidRDefault="005B3300" w:rsidP="000811C5">
            <w:pPr>
              <w:keepNext/>
              <w:keepLines/>
              <w:spacing w:after="0"/>
              <w:jc w:val="center"/>
              <w:rPr>
                <w:rFonts w:ascii="Arial" w:eastAsia="SimSun" w:hAnsi="Arial" w:cs="Arial"/>
                <w:b/>
                <w:sz w:val="18"/>
              </w:rPr>
            </w:pPr>
          </w:p>
        </w:tc>
        <w:tc>
          <w:tcPr>
            <w:tcW w:w="851" w:type="dxa"/>
            <w:vMerge/>
            <w:vAlign w:val="center"/>
          </w:tcPr>
          <w:p w14:paraId="11BCBCA5" w14:textId="77777777" w:rsidR="005B3300" w:rsidRPr="00C25669" w:rsidRDefault="005B3300" w:rsidP="000811C5">
            <w:pPr>
              <w:keepNext/>
              <w:keepLines/>
              <w:spacing w:after="0"/>
              <w:jc w:val="center"/>
              <w:rPr>
                <w:rFonts w:ascii="Arial" w:eastAsia="SimSun" w:hAnsi="Arial" w:cs="Arial"/>
                <w:b/>
                <w:sz w:val="18"/>
              </w:rPr>
            </w:pPr>
          </w:p>
        </w:tc>
        <w:tc>
          <w:tcPr>
            <w:tcW w:w="850" w:type="dxa"/>
            <w:vMerge/>
            <w:vAlign w:val="center"/>
          </w:tcPr>
          <w:p w14:paraId="109DB18E" w14:textId="77777777" w:rsidR="005B3300" w:rsidRPr="00C25669" w:rsidRDefault="005B3300" w:rsidP="000811C5">
            <w:pPr>
              <w:keepNext/>
              <w:keepLines/>
              <w:spacing w:after="0"/>
              <w:jc w:val="center"/>
              <w:rPr>
                <w:rFonts w:ascii="Arial" w:eastAsia="SimSun" w:hAnsi="Arial" w:cs="Arial"/>
                <w:b/>
                <w:sz w:val="18"/>
              </w:rPr>
            </w:pPr>
          </w:p>
        </w:tc>
        <w:tc>
          <w:tcPr>
            <w:tcW w:w="914" w:type="dxa"/>
            <w:vMerge/>
            <w:vAlign w:val="center"/>
          </w:tcPr>
          <w:p w14:paraId="0CB13D20" w14:textId="77777777" w:rsidR="005B3300" w:rsidRPr="00C25669" w:rsidRDefault="005B3300" w:rsidP="000811C5">
            <w:pPr>
              <w:keepNext/>
              <w:keepLines/>
              <w:spacing w:after="0"/>
              <w:jc w:val="center"/>
              <w:rPr>
                <w:rFonts w:ascii="Arial" w:eastAsia="SimSun" w:hAnsi="Arial" w:cs="Arial"/>
                <w:b/>
                <w:sz w:val="18"/>
              </w:rPr>
            </w:pPr>
          </w:p>
        </w:tc>
        <w:tc>
          <w:tcPr>
            <w:tcW w:w="1138" w:type="dxa"/>
            <w:vMerge/>
            <w:vAlign w:val="center"/>
          </w:tcPr>
          <w:p w14:paraId="0682B25F" w14:textId="77777777" w:rsidR="005B3300" w:rsidRPr="00C25669" w:rsidRDefault="005B3300" w:rsidP="000811C5">
            <w:pPr>
              <w:keepNext/>
              <w:keepLines/>
              <w:spacing w:after="0"/>
              <w:jc w:val="center"/>
              <w:rPr>
                <w:rFonts w:ascii="Arial" w:eastAsia="SimSun" w:hAnsi="Arial" w:cs="Arial"/>
                <w:b/>
                <w:sz w:val="18"/>
              </w:rPr>
            </w:pPr>
          </w:p>
        </w:tc>
        <w:tc>
          <w:tcPr>
            <w:tcW w:w="1134" w:type="dxa"/>
            <w:vMerge/>
            <w:vAlign w:val="center"/>
          </w:tcPr>
          <w:p w14:paraId="5F018D66" w14:textId="77777777" w:rsidR="005B3300" w:rsidRPr="00C25669" w:rsidRDefault="005B3300" w:rsidP="000811C5">
            <w:pPr>
              <w:keepNext/>
              <w:keepLines/>
              <w:spacing w:after="0"/>
              <w:jc w:val="center"/>
              <w:rPr>
                <w:rFonts w:ascii="Arial" w:eastAsia="SimSun" w:hAnsi="Arial" w:cs="Arial"/>
                <w:b/>
                <w:sz w:val="18"/>
              </w:rPr>
            </w:pPr>
          </w:p>
        </w:tc>
        <w:tc>
          <w:tcPr>
            <w:tcW w:w="1276" w:type="dxa"/>
            <w:vMerge/>
            <w:vAlign w:val="center"/>
          </w:tcPr>
          <w:p w14:paraId="599A664F" w14:textId="77777777" w:rsidR="005B3300" w:rsidRPr="00C25669" w:rsidRDefault="005B3300" w:rsidP="000811C5">
            <w:pPr>
              <w:keepNext/>
              <w:keepLines/>
              <w:spacing w:after="0"/>
              <w:jc w:val="center"/>
              <w:rPr>
                <w:rFonts w:ascii="Arial" w:eastAsia="SimSun" w:hAnsi="Arial" w:cs="Arial"/>
                <w:b/>
                <w:sz w:val="18"/>
              </w:rPr>
            </w:pPr>
          </w:p>
        </w:tc>
        <w:tc>
          <w:tcPr>
            <w:tcW w:w="1130" w:type="dxa"/>
            <w:vMerge/>
            <w:vAlign w:val="center"/>
          </w:tcPr>
          <w:p w14:paraId="1353BFE4" w14:textId="77777777" w:rsidR="005B3300" w:rsidRPr="00C25669" w:rsidRDefault="005B3300" w:rsidP="000811C5">
            <w:pPr>
              <w:keepNext/>
              <w:keepLines/>
              <w:spacing w:after="0"/>
              <w:jc w:val="center"/>
              <w:rPr>
                <w:rFonts w:ascii="Arial" w:eastAsia="SimSun" w:hAnsi="Arial" w:cs="Arial"/>
                <w:b/>
                <w:sz w:val="18"/>
              </w:rPr>
            </w:pPr>
          </w:p>
        </w:tc>
        <w:tc>
          <w:tcPr>
            <w:tcW w:w="992" w:type="dxa"/>
            <w:vAlign w:val="center"/>
          </w:tcPr>
          <w:p w14:paraId="0EF5437B"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Pm-dsg (%)</w:t>
            </w:r>
          </w:p>
        </w:tc>
        <w:tc>
          <w:tcPr>
            <w:tcW w:w="721" w:type="dxa"/>
            <w:vAlign w:val="center"/>
          </w:tcPr>
          <w:p w14:paraId="722A7B41"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w:t>
            </w:r>
            <w:r w:rsidRPr="00C25669" w:rsidDel="005B3479">
              <w:rPr>
                <w:rFonts w:ascii="Arial" w:eastAsia="SimSun" w:hAnsi="Arial" w:cs="Arial"/>
                <w:b/>
                <w:sz w:val="18"/>
              </w:rPr>
              <w:t xml:space="preserve"> </w:t>
            </w:r>
            <w:r w:rsidRPr="00C25669">
              <w:rPr>
                <w:rFonts w:ascii="Arial" w:eastAsia="SimSun" w:hAnsi="Arial" w:cs="Arial"/>
                <w:b/>
                <w:sz w:val="18"/>
              </w:rPr>
              <w:t>(dB)</w:t>
            </w:r>
          </w:p>
        </w:tc>
      </w:tr>
      <w:tr w:rsidR="005B3300" w:rsidRPr="00C25669" w14:paraId="1511E73A" w14:textId="77777777" w:rsidTr="000811C5">
        <w:trPr>
          <w:trHeight w:val="209"/>
          <w:jc w:val="center"/>
        </w:trPr>
        <w:tc>
          <w:tcPr>
            <w:tcW w:w="851" w:type="dxa"/>
            <w:vAlign w:val="center"/>
          </w:tcPr>
          <w:p w14:paraId="16EB8828" w14:textId="77777777" w:rsidR="005B3300" w:rsidRPr="00C25669" w:rsidRDefault="005B3300" w:rsidP="000811C5">
            <w:pPr>
              <w:pStyle w:val="TAC"/>
              <w:rPr>
                <w:rFonts w:eastAsia="SimSun"/>
                <w:lang w:eastAsia="zh-CN"/>
              </w:rPr>
            </w:pPr>
            <w:r w:rsidRPr="00C25669">
              <w:t>1</w:t>
            </w:r>
          </w:p>
        </w:tc>
        <w:tc>
          <w:tcPr>
            <w:tcW w:w="851" w:type="dxa"/>
            <w:vAlign w:val="center"/>
          </w:tcPr>
          <w:p w14:paraId="64D326D1" w14:textId="77777777" w:rsidR="005B3300" w:rsidRPr="00C25669" w:rsidRDefault="005B3300" w:rsidP="000811C5">
            <w:pPr>
              <w:pStyle w:val="TAC"/>
              <w:rPr>
                <w:rFonts w:eastAsia="SimSun"/>
              </w:rPr>
            </w:pPr>
            <w:r w:rsidRPr="00C25669">
              <w:t xml:space="preserve">40 </w:t>
            </w:r>
          </w:p>
        </w:tc>
        <w:tc>
          <w:tcPr>
            <w:tcW w:w="850" w:type="dxa"/>
            <w:vAlign w:val="center"/>
          </w:tcPr>
          <w:p w14:paraId="13851A49" w14:textId="77777777" w:rsidR="005B3300" w:rsidRPr="00C25669" w:rsidRDefault="005B3300" w:rsidP="000811C5">
            <w:pPr>
              <w:pStyle w:val="TAC"/>
              <w:rPr>
                <w:rFonts w:eastAsia="SimSun"/>
              </w:rPr>
            </w:pPr>
            <w:r w:rsidRPr="00C25669">
              <w:t>102</w:t>
            </w:r>
          </w:p>
        </w:tc>
        <w:tc>
          <w:tcPr>
            <w:tcW w:w="914" w:type="dxa"/>
            <w:vAlign w:val="center"/>
          </w:tcPr>
          <w:p w14:paraId="744E2DBF" w14:textId="77777777" w:rsidR="005B3300" w:rsidRPr="00C25669" w:rsidRDefault="005B3300" w:rsidP="000811C5">
            <w:pPr>
              <w:pStyle w:val="TAC"/>
              <w:rPr>
                <w:rFonts w:eastAsia="SimSun"/>
              </w:rPr>
            </w:pPr>
            <w:r w:rsidRPr="00C25669">
              <w:t>1</w:t>
            </w:r>
          </w:p>
        </w:tc>
        <w:tc>
          <w:tcPr>
            <w:tcW w:w="1138" w:type="dxa"/>
            <w:vAlign w:val="center"/>
          </w:tcPr>
          <w:p w14:paraId="763DE04F" w14:textId="77777777" w:rsidR="005B3300" w:rsidRPr="00C25669" w:rsidRDefault="005B3300" w:rsidP="000811C5">
            <w:pPr>
              <w:pStyle w:val="TAC"/>
              <w:rPr>
                <w:rFonts w:eastAsia="SimSun"/>
              </w:rPr>
            </w:pPr>
            <w:r w:rsidRPr="00C25669">
              <w:t>2</w:t>
            </w:r>
          </w:p>
        </w:tc>
        <w:tc>
          <w:tcPr>
            <w:tcW w:w="1134" w:type="dxa"/>
            <w:vAlign w:val="center"/>
          </w:tcPr>
          <w:p w14:paraId="3ED33481" w14:textId="77777777" w:rsidR="005B3300" w:rsidRPr="00C25669" w:rsidRDefault="005B3300" w:rsidP="000811C5">
            <w:pPr>
              <w:pStyle w:val="TAC"/>
              <w:rPr>
                <w:rFonts w:eastAsia="SimSun"/>
              </w:rPr>
            </w:pPr>
            <w:r w:rsidRPr="00C25669">
              <w:rPr>
                <w:rFonts w:eastAsia="Calibri"/>
                <w:szCs w:val="18"/>
              </w:rPr>
              <w:t xml:space="preserve">R.PDCCH. </w:t>
            </w:r>
            <w:r w:rsidRPr="00C25669">
              <w:rPr>
                <w:rFonts w:eastAsia="Calibri"/>
                <w:szCs w:val="18"/>
                <w:lang w:val="en-US"/>
              </w:rPr>
              <w:t>2</w:t>
            </w:r>
            <w:r w:rsidRPr="00C25669">
              <w:rPr>
                <w:rFonts w:eastAsia="Calibri"/>
                <w:szCs w:val="18"/>
                <w:lang w:val="ru-RU"/>
              </w:rPr>
              <w:t>-</w:t>
            </w:r>
            <w:r w:rsidRPr="00C25669">
              <w:rPr>
                <w:rFonts w:eastAsia="Calibri"/>
                <w:szCs w:val="18"/>
                <w:lang w:val="en-US"/>
              </w:rPr>
              <w:t>1.</w:t>
            </w:r>
            <w:r w:rsidRPr="00C25669">
              <w:rPr>
                <w:rFonts w:eastAsia="Calibri"/>
                <w:szCs w:val="18"/>
              </w:rPr>
              <w:t>1 TDD</w:t>
            </w:r>
          </w:p>
        </w:tc>
        <w:tc>
          <w:tcPr>
            <w:tcW w:w="1276" w:type="dxa"/>
            <w:vAlign w:val="center"/>
          </w:tcPr>
          <w:p w14:paraId="479211CE" w14:textId="77777777" w:rsidR="005B3300" w:rsidRPr="00C25669" w:rsidRDefault="005B3300" w:rsidP="000811C5">
            <w:pPr>
              <w:pStyle w:val="TAC"/>
              <w:rPr>
                <w:rFonts w:eastAsia="SimSun"/>
              </w:rPr>
            </w:pPr>
            <w:r w:rsidRPr="00C25669">
              <w:t>TDLA30-10</w:t>
            </w:r>
          </w:p>
        </w:tc>
        <w:tc>
          <w:tcPr>
            <w:tcW w:w="1130" w:type="dxa"/>
            <w:vAlign w:val="center"/>
          </w:tcPr>
          <w:p w14:paraId="49C1D69D" w14:textId="77777777" w:rsidR="005B3300" w:rsidRPr="00C25669" w:rsidRDefault="005B3300" w:rsidP="000811C5">
            <w:pPr>
              <w:pStyle w:val="TAC"/>
              <w:rPr>
                <w:rFonts w:eastAsia="SimSun"/>
              </w:rPr>
            </w:pPr>
            <w:r w:rsidRPr="00C25669">
              <w:t>1x4 Low</w:t>
            </w:r>
          </w:p>
        </w:tc>
        <w:tc>
          <w:tcPr>
            <w:tcW w:w="992" w:type="dxa"/>
            <w:vAlign w:val="center"/>
          </w:tcPr>
          <w:p w14:paraId="2C532984" w14:textId="77777777" w:rsidR="005B3300" w:rsidRPr="00C25669" w:rsidRDefault="005B3300" w:rsidP="000811C5">
            <w:pPr>
              <w:pStyle w:val="TAC"/>
              <w:rPr>
                <w:rFonts w:eastAsia="SimSun"/>
              </w:rPr>
            </w:pPr>
            <w:r w:rsidRPr="00C25669">
              <w:t>1</w:t>
            </w:r>
          </w:p>
        </w:tc>
        <w:tc>
          <w:tcPr>
            <w:tcW w:w="721" w:type="dxa"/>
            <w:vAlign w:val="center"/>
          </w:tcPr>
          <w:p w14:paraId="0D6C76B0" w14:textId="77777777" w:rsidR="005B3300" w:rsidRPr="00C25669" w:rsidRDefault="005B3300" w:rsidP="000811C5">
            <w:pPr>
              <w:pStyle w:val="TAC"/>
              <w:rPr>
                <w:rFonts w:eastAsia="SimSun"/>
                <w:lang w:eastAsia="zh-CN"/>
              </w:rPr>
            </w:pPr>
            <w:r w:rsidRPr="00C25669">
              <w:rPr>
                <w:rFonts w:hint="eastAsia"/>
                <w:lang w:eastAsia="zh-CN"/>
              </w:rPr>
              <w:t>2.1</w:t>
            </w:r>
          </w:p>
        </w:tc>
      </w:tr>
      <w:tr w:rsidR="005B3300" w:rsidRPr="00C25669" w14:paraId="1B458832" w14:textId="77777777" w:rsidTr="000811C5">
        <w:trPr>
          <w:trHeight w:val="209"/>
          <w:jc w:val="center"/>
        </w:trPr>
        <w:tc>
          <w:tcPr>
            <w:tcW w:w="851" w:type="dxa"/>
            <w:vAlign w:val="center"/>
          </w:tcPr>
          <w:p w14:paraId="6AE052C4" w14:textId="77777777" w:rsidR="005B3300" w:rsidRPr="00C25669" w:rsidRDefault="005B3300" w:rsidP="000811C5">
            <w:pPr>
              <w:pStyle w:val="TAC"/>
              <w:rPr>
                <w:rFonts w:eastAsia="SimSun"/>
                <w:lang w:eastAsia="zh-CN"/>
              </w:rPr>
            </w:pPr>
            <w:r w:rsidRPr="00C25669">
              <w:t>2</w:t>
            </w:r>
          </w:p>
        </w:tc>
        <w:tc>
          <w:tcPr>
            <w:tcW w:w="851" w:type="dxa"/>
            <w:vAlign w:val="center"/>
          </w:tcPr>
          <w:p w14:paraId="3AD419F9" w14:textId="77777777" w:rsidR="005B3300" w:rsidRPr="00C25669" w:rsidRDefault="005B3300" w:rsidP="000811C5">
            <w:pPr>
              <w:pStyle w:val="TAC"/>
              <w:rPr>
                <w:rFonts w:eastAsia="SimSun"/>
              </w:rPr>
            </w:pPr>
            <w:r w:rsidRPr="00C25669">
              <w:t xml:space="preserve">40 </w:t>
            </w:r>
          </w:p>
        </w:tc>
        <w:tc>
          <w:tcPr>
            <w:tcW w:w="850" w:type="dxa"/>
            <w:vAlign w:val="center"/>
          </w:tcPr>
          <w:p w14:paraId="75F5272B" w14:textId="77777777" w:rsidR="005B3300" w:rsidRPr="00C25669" w:rsidRDefault="005B3300" w:rsidP="000811C5">
            <w:pPr>
              <w:pStyle w:val="TAC"/>
              <w:rPr>
                <w:rFonts w:eastAsia="SimSun"/>
              </w:rPr>
            </w:pPr>
            <w:r w:rsidRPr="00C25669">
              <w:t>102</w:t>
            </w:r>
          </w:p>
        </w:tc>
        <w:tc>
          <w:tcPr>
            <w:tcW w:w="914" w:type="dxa"/>
            <w:vAlign w:val="center"/>
          </w:tcPr>
          <w:p w14:paraId="58EC81EC" w14:textId="77777777" w:rsidR="005B3300" w:rsidRPr="00C25669" w:rsidRDefault="005B3300" w:rsidP="000811C5">
            <w:pPr>
              <w:pStyle w:val="TAC"/>
              <w:rPr>
                <w:rFonts w:eastAsia="SimSun"/>
              </w:rPr>
            </w:pPr>
            <w:r w:rsidRPr="00C25669">
              <w:t>1</w:t>
            </w:r>
          </w:p>
        </w:tc>
        <w:tc>
          <w:tcPr>
            <w:tcW w:w="1138" w:type="dxa"/>
            <w:vAlign w:val="center"/>
          </w:tcPr>
          <w:p w14:paraId="04412AC2" w14:textId="77777777" w:rsidR="005B3300" w:rsidRPr="00C25669" w:rsidRDefault="005B3300" w:rsidP="000811C5">
            <w:pPr>
              <w:pStyle w:val="TAC"/>
              <w:rPr>
                <w:rFonts w:eastAsia="SimSun"/>
              </w:rPr>
            </w:pPr>
            <w:r w:rsidRPr="00C25669">
              <w:t>4</w:t>
            </w:r>
          </w:p>
        </w:tc>
        <w:tc>
          <w:tcPr>
            <w:tcW w:w="1134" w:type="dxa"/>
            <w:vAlign w:val="center"/>
          </w:tcPr>
          <w:p w14:paraId="5311F6CB" w14:textId="77777777" w:rsidR="005B3300" w:rsidRPr="00C25669" w:rsidRDefault="005B3300" w:rsidP="000811C5">
            <w:pPr>
              <w:pStyle w:val="TAC"/>
              <w:rPr>
                <w:rFonts w:eastAsia="SimSun"/>
              </w:rPr>
            </w:pPr>
            <w:r w:rsidRPr="00C25669">
              <w:rPr>
                <w:rFonts w:eastAsia="Calibri"/>
                <w:szCs w:val="18"/>
              </w:rPr>
              <w:t xml:space="preserve">R.PDCCH. </w:t>
            </w:r>
            <w:r w:rsidRPr="00C25669">
              <w:rPr>
                <w:rFonts w:eastAsia="Calibri"/>
                <w:szCs w:val="18"/>
                <w:lang w:val="en-US"/>
              </w:rPr>
              <w:t>2</w:t>
            </w:r>
            <w:r w:rsidRPr="00C25669">
              <w:rPr>
                <w:rFonts w:eastAsia="Calibri"/>
                <w:szCs w:val="18"/>
                <w:lang w:val="ru-RU"/>
              </w:rPr>
              <w:t>-</w:t>
            </w:r>
            <w:r w:rsidRPr="00C25669">
              <w:rPr>
                <w:rFonts w:eastAsia="Calibri"/>
                <w:szCs w:val="18"/>
                <w:lang w:val="en-US"/>
              </w:rPr>
              <w:t>1.</w:t>
            </w:r>
            <w:r w:rsidRPr="00C25669">
              <w:rPr>
                <w:rFonts w:eastAsia="Calibri"/>
                <w:szCs w:val="18"/>
              </w:rPr>
              <w:t>2 TDD</w:t>
            </w:r>
          </w:p>
        </w:tc>
        <w:tc>
          <w:tcPr>
            <w:tcW w:w="1276" w:type="dxa"/>
            <w:vAlign w:val="center"/>
          </w:tcPr>
          <w:p w14:paraId="7335AAED" w14:textId="77777777" w:rsidR="005B3300" w:rsidRPr="00C25669" w:rsidRDefault="005B3300" w:rsidP="000811C5">
            <w:pPr>
              <w:pStyle w:val="TAC"/>
              <w:rPr>
                <w:rFonts w:eastAsia="SimSun"/>
              </w:rPr>
            </w:pPr>
            <w:r w:rsidRPr="00C25669">
              <w:t>TDLC300-100</w:t>
            </w:r>
          </w:p>
        </w:tc>
        <w:tc>
          <w:tcPr>
            <w:tcW w:w="1130" w:type="dxa"/>
            <w:vAlign w:val="center"/>
          </w:tcPr>
          <w:p w14:paraId="6CEB367D" w14:textId="77777777" w:rsidR="005B3300" w:rsidRPr="00C25669" w:rsidRDefault="005B3300" w:rsidP="000811C5">
            <w:pPr>
              <w:pStyle w:val="TAC"/>
              <w:rPr>
                <w:rFonts w:eastAsia="SimSun"/>
              </w:rPr>
            </w:pPr>
            <w:r w:rsidRPr="00C25669">
              <w:t>1x4 Low</w:t>
            </w:r>
          </w:p>
        </w:tc>
        <w:tc>
          <w:tcPr>
            <w:tcW w:w="992" w:type="dxa"/>
            <w:vAlign w:val="center"/>
          </w:tcPr>
          <w:p w14:paraId="169644EF" w14:textId="77777777" w:rsidR="005B3300" w:rsidRPr="00C25669" w:rsidRDefault="005B3300" w:rsidP="000811C5">
            <w:pPr>
              <w:pStyle w:val="TAC"/>
              <w:rPr>
                <w:rFonts w:eastAsia="SimSun"/>
              </w:rPr>
            </w:pPr>
            <w:r w:rsidRPr="00C25669">
              <w:t>1</w:t>
            </w:r>
          </w:p>
        </w:tc>
        <w:tc>
          <w:tcPr>
            <w:tcW w:w="721" w:type="dxa"/>
            <w:vAlign w:val="center"/>
          </w:tcPr>
          <w:p w14:paraId="1DDF517A" w14:textId="77777777" w:rsidR="005B3300" w:rsidRPr="00C25669" w:rsidRDefault="005B3300" w:rsidP="000811C5">
            <w:pPr>
              <w:pStyle w:val="TAC"/>
              <w:rPr>
                <w:rFonts w:eastAsia="SimSun"/>
                <w:lang w:eastAsia="zh-CN"/>
              </w:rPr>
            </w:pPr>
            <w:r w:rsidRPr="00C25669">
              <w:rPr>
                <w:rFonts w:hint="eastAsia"/>
                <w:lang w:eastAsia="zh-CN"/>
              </w:rPr>
              <w:t>-0.9</w:t>
            </w:r>
          </w:p>
        </w:tc>
      </w:tr>
      <w:tr w:rsidR="005B3300" w:rsidRPr="00C25669" w14:paraId="5B63B53A" w14:textId="77777777" w:rsidTr="000811C5">
        <w:trPr>
          <w:trHeight w:val="209"/>
          <w:jc w:val="center"/>
        </w:trPr>
        <w:tc>
          <w:tcPr>
            <w:tcW w:w="851" w:type="dxa"/>
            <w:vAlign w:val="center"/>
          </w:tcPr>
          <w:p w14:paraId="55869598" w14:textId="77777777" w:rsidR="005B3300" w:rsidRPr="00C25669" w:rsidRDefault="005B3300" w:rsidP="000811C5">
            <w:pPr>
              <w:pStyle w:val="TAC"/>
              <w:rPr>
                <w:rFonts w:eastAsia="SimSun"/>
                <w:lang w:eastAsia="zh-CN"/>
              </w:rPr>
            </w:pPr>
            <w:r w:rsidRPr="00C25669">
              <w:rPr>
                <w:rFonts w:hint="eastAsia"/>
                <w:lang w:eastAsia="zh-CN"/>
              </w:rPr>
              <w:t>3</w:t>
            </w:r>
          </w:p>
        </w:tc>
        <w:tc>
          <w:tcPr>
            <w:tcW w:w="851" w:type="dxa"/>
            <w:vAlign w:val="center"/>
          </w:tcPr>
          <w:p w14:paraId="2725C13C" w14:textId="77777777" w:rsidR="005B3300" w:rsidRPr="00C25669" w:rsidRDefault="005B3300" w:rsidP="000811C5">
            <w:pPr>
              <w:pStyle w:val="TAC"/>
              <w:rPr>
                <w:rFonts w:eastAsia="SimSun"/>
              </w:rPr>
            </w:pPr>
            <w:r w:rsidRPr="00C25669">
              <w:rPr>
                <w:lang w:eastAsia="zh-CN"/>
              </w:rPr>
              <w:t xml:space="preserve">40 </w:t>
            </w:r>
          </w:p>
        </w:tc>
        <w:tc>
          <w:tcPr>
            <w:tcW w:w="850" w:type="dxa"/>
            <w:vAlign w:val="center"/>
          </w:tcPr>
          <w:p w14:paraId="6E72EC8B" w14:textId="77777777" w:rsidR="005B3300" w:rsidRPr="00C25669" w:rsidRDefault="005B3300" w:rsidP="000811C5">
            <w:pPr>
              <w:pStyle w:val="TAC"/>
              <w:rPr>
                <w:rFonts w:eastAsia="SimSun"/>
              </w:rPr>
            </w:pPr>
            <w:r w:rsidRPr="00C25669">
              <w:rPr>
                <w:rFonts w:hint="eastAsia"/>
                <w:lang w:eastAsia="zh-CN"/>
              </w:rPr>
              <w:t>4</w:t>
            </w:r>
            <w:r w:rsidRPr="00C25669">
              <w:rPr>
                <w:lang w:eastAsia="zh-CN"/>
              </w:rPr>
              <w:t>8</w:t>
            </w:r>
          </w:p>
        </w:tc>
        <w:tc>
          <w:tcPr>
            <w:tcW w:w="914" w:type="dxa"/>
            <w:vAlign w:val="center"/>
          </w:tcPr>
          <w:p w14:paraId="49E970DB" w14:textId="77777777" w:rsidR="005B3300" w:rsidRPr="00C25669" w:rsidRDefault="005B3300" w:rsidP="000811C5">
            <w:pPr>
              <w:pStyle w:val="TAC"/>
              <w:rPr>
                <w:rFonts w:eastAsia="SimSun"/>
              </w:rPr>
            </w:pPr>
            <w:r w:rsidRPr="00C25669">
              <w:rPr>
                <w:rFonts w:hint="eastAsia"/>
                <w:lang w:eastAsia="zh-CN"/>
              </w:rPr>
              <w:t>2</w:t>
            </w:r>
          </w:p>
        </w:tc>
        <w:tc>
          <w:tcPr>
            <w:tcW w:w="1138" w:type="dxa"/>
            <w:vAlign w:val="center"/>
          </w:tcPr>
          <w:p w14:paraId="1B9B4BD1" w14:textId="77777777" w:rsidR="005B3300" w:rsidRPr="00C25669" w:rsidRDefault="005B3300" w:rsidP="000811C5">
            <w:pPr>
              <w:pStyle w:val="TAC"/>
              <w:rPr>
                <w:rFonts w:eastAsia="SimSun"/>
              </w:rPr>
            </w:pPr>
            <w:r w:rsidRPr="00C25669">
              <w:rPr>
                <w:rFonts w:hint="eastAsia"/>
                <w:lang w:eastAsia="zh-CN"/>
              </w:rPr>
              <w:t>1</w:t>
            </w:r>
            <w:r w:rsidRPr="00C25669">
              <w:rPr>
                <w:lang w:eastAsia="zh-CN"/>
              </w:rPr>
              <w:t>6</w:t>
            </w:r>
          </w:p>
        </w:tc>
        <w:tc>
          <w:tcPr>
            <w:tcW w:w="1134" w:type="dxa"/>
            <w:vAlign w:val="center"/>
          </w:tcPr>
          <w:p w14:paraId="2FB844A1" w14:textId="77777777" w:rsidR="005B3300" w:rsidRPr="00C25669" w:rsidRDefault="005B3300" w:rsidP="000811C5">
            <w:pPr>
              <w:pStyle w:val="TAC"/>
              <w:rPr>
                <w:rFonts w:eastAsia="SimSun"/>
              </w:rPr>
            </w:pPr>
            <w:r w:rsidRPr="00C25669">
              <w:rPr>
                <w:rFonts w:eastAsia="Calibri"/>
                <w:szCs w:val="18"/>
              </w:rPr>
              <w:t xml:space="preserve">R.PDCCH. </w:t>
            </w:r>
            <w:r w:rsidRPr="00C25669">
              <w:rPr>
                <w:rFonts w:eastAsia="Calibri"/>
                <w:szCs w:val="18"/>
                <w:lang w:val="en-US"/>
              </w:rPr>
              <w:t>2</w:t>
            </w:r>
            <w:r w:rsidRPr="00C25669">
              <w:rPr>
                <w:rFonts w:eastAsia="Calibri"/>
                <w:szCs w:val="18"/>
                <w:lang w:val="ru-RU"/>
              </w:rPr>
              <w:t>-</w:t>
            </w:r>
            <w:r w:rsidRPr="00C25669">
              <w:rPr>
                <w:rFonts w:eastAsia="Calibri"/>
                <w:szCs w:val="18"/>
                <w:lang w:val="en-US"/>
              </w:rPr>
              <w:t>2.</w:t>
            </w:r>
            <w:r w:rsidRPr="00C25669">
              <w:rPr>
                <w:rFonts w:eastAsia="Calibri"/>
                <w:szCs w:val="18"/>
              </w:rPr>
              <w:t>1 TDD</w:t>
            </w:r>
          </w:p>
        </w:tc>
        <w:tc>
          <w:tcPr>
            <w:tcW w:w="1276" w:type="dxa"/>
            <w:vAlign w:val="center"/>
          </w:tcPr>
          <w:p w14:paraId="4B2D94B4" w14:textId="77777777" w:rsidR="005B3300" w:rsidRPr="00C25669" w:rsidRDefault="005B3300" w:rsidP="000811C5">
            <w:pPr>
              <w:pStyle w:val="TAC"/>
              <w:rPr>
                <w:rFonts w:eastAsia="SimSun"/>
              </w:rPr>
            </w:pPr>
            <w:r w:rsidRPr="00C25669">
              <w:rPr>
                <w:lang w:eastAsia="zh-CN"/>
              </w:rPr>
              <w:t>TDLA30-10</w:t>
            </w:r>
          </w:p>
        </w:tc>
        <w:tc>
          <w:tcPr>
            <w:tcW w:w="1130" w:type="dxa"/>
            <w:vAlign w:val="center"/>
          </w:tcPr>
          <w:p w14:paraId="2EAE8A6B" w14:textId="77777777" w:rsidR="005B3300" w:rsidRPr="00C25669" w:rsidRDefault="005B3300" w:rsidP="000811C5">
            <w:pPr>
              <w:pStyle w:val="TAC"/>
              <w:rPr>
                <w:rFonts w:eastAsia="SimSun"/>
              </w:rPr>
            </w:pPr>
            <w:r w:rsidRPr="00C25669">
              <w:rPr>
                <w:rFonts w:hint="eastAsia"/>
                <w:lang w:eastAsia="zh-CN"/>
              </w:rPr>
              <w:t>1</w:t>
            </w:r>
            <w:r w:rsidRPr="00C25669">
              <w:rPr>
                <w:lang w:eastAsia="zh-CN"/>
              </w:rPr>
              <w:t>x4 Medium A</w:t>
            </w:r>
          </w:p>
        </w:tc>
        <w:tc>
          <w:tcPr>
            <w:tcW w:w="992" w:type="dxa"/>
            <w:vAlign w:val="center"/>
          </w:tcPr>
          <w:p w14:paraId="7900FA38" w14:textId="77777777" w:rsidR="005B3300" w:rsidRPr="00C25669" w:rsidRDefault="005B3300" w:rsidP="000811C5">
            <w:pPr>
              <w:pStyle w:val="TAC"/>
              <w:rPr>
                <w:rFonts w:eastAsia="SimSun"/>
              </w:rPr>
            </w:pPr>
            <w:r w:rsidRPr="00C25669">
              <w:rPr>
                <w:rFonts w:hint="eastAsia"/>
                <w:lang w:eastAsia="zh-CN"/>
              </w:rPr>
              <w:t>1</w:t>
            </w:r>
          </w:p>
        </w:tc>
        <w:tc>
          <w:tcPr>
            <w:tcW w:w="721" w:type="dxa"/>
            <w:vAlign w:val="center"/>
          </w:tcPr>
          <w:p w14:paraId="358C1DE5" w14:textId="77777777" w:rsidR="005B3300" w:rsidRPr="00C25669" w:rsidRDefault="005B3300" w:rsidP="000811C5">
            <w:pPr>
              <w:pStyle w:val="TAC"/>
              <w:rPr>
                <w:rFonts w:eastAsia="SimSun"/>
              </w:rPr>
            </w:pPr>
            <w:r w:rsidRPr="00C25669">
              <w:rPr>
                <w:rFonts w:hint="eastAsia"/>
                <w:lang w:eastAsia="zh-CN"/>
              </w:rPr>
              <w:t>-3.6</w:t>
            </w:r>
          </w:p>
        </w:tc>
      </w:tr>
    </w:tbl>
    <w:p w14:paraId="1B2C6683" w14:textId="77777777" w:rsidR="005B3300" w:rsidRPr="00C25669" w:rsidRDefault="005B3300" w:rsidP="005B3300">
      <w:pPr>
        <w:rPr>
          <w:rFonts w:eastAsia="SimSun"/>
        </w:rPr>
      </w:pPr>
    </w:p>
    <w:p w14:paraId="11656D69" w14:textId="77777777" w:rsidR="005B3300" w:rsidRPr="00C25669" w:rsidRDefault="005B3300" w:rsidP="005B3300">
      <w:pPr>
        <w:pStyle w:val="Heading5"/>
        <w:rPr>
          <w:snapToGrid w:val="0"/>
        </w:rPr>
      </w:pPr>
      <w:bookmarkStart w:id="3239" w:name="_Toc21338202"/>
      <w:bookmarkStart w:id="3240" w:name="_Toc29808310"/>
      <w:bookmarkStart w:id="3241" w:name="_Toc37068229"/>
      <w:bookmarkStart w:id="3242" w:name="_Toc37083774"/>
      <w:bookmarkStart w:id="3243" w:name="_Toc37084116"/>
      <w:bookmarkStart w:id="3244" w:name="_Toc40209478"/>
      <w:bookmarkStart w:id="3245" w:name="_Toc40209820"/>
      <w:bookmarkStart w:id="3246" w:name="_Toc45892779"/>
      <w:bookmarkStart w:id="3247" w:name="_Toc53176636"/>
      <w:bookmarkStart w:id="3248" w:name="_Toc61120949"/>
      <w:bookmarkStart w:id="3249" w:name="_Toc67918115"/>
      <w:bookmarkStart w:id="3250" w:name="_Toc76298158"/>
      <w:bookmarkStart w:id="3251" w:name="_Toc76572170"/>
      <w:bookmarkStart w:id="3252" w:name="_Toc76652037"/>
      <w:bookmarkStart w:id="3253" w:name="_Toc76652875"/>
      <w:bookmarkStart w:id="3254" w:name="_Toc83742147"/>
      <w:bookmarkStart w:id="3255" w:name="_Toc91440637"/>
      <w:bookmarkStart w:id="3256" w:name="_Toc98849427"/>
      <w:bookmarkStart w:id="3257" w:name="_Toc106543280"/>
      <w:bookmarkStart w:id="3258" w:name="_Toc106737377"/>
      <w:bookmarkStart w:id="3259" w:name="_Toc107233144"/>
      <w:bookmarkStart w:id="3260" w:name="_Toc107234734"/>
      <w:bookmarkStart w:id="3261" w:name="_Toc107419703"/>
      <w:bookmarkStart w:id="3262" w:name="_Toc107476997"/>
      <w:bookmarkStart w:id="3263" w:name="_Toc114565832"/>
      <w:bookmarkStart w:id="3264" w:name="_Toc123936139"/>
      <w:bookmarkStart w:id="3265" w:name="_Toc124377154"/>
      <w:r w:rsidRPr="00C25669">
        <w:rPr>
          <w:snapToGrid w:val="0"/>
        </w:rPr>
        <w:t>5.3.3.2.2</w:t>
      </w:r>
      <w:r w:rsidRPr="00C25669">
        <w:rPr>
          <w:rFonts w:hint="eastAsia"/>
          <w:snapToGrid w:val="0"/>
          <w:lang w:eastAsia="zh-CN"/>
        </w:rPr>
        <w:tab/>
      </w:r>
      <w:r w:rsidRPr="00C25669">
        <w:rPr>
          <w:snapToGrid w:val="0"/>
        </w:rPr>
        <w:t>2 Tx Antenna performances</w:t>
      </w:r>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p>
    <w:p w14:paraId="7B2302FF" w14:textId="77777777" w:rsidR="005B3300" w:rsidRPr="00C25669" w:rsidRDefault="005B3300" w:rsidP="005B3300">
      <w:pPr>
        <w:rPr>
          <w:rFonts w:eastAsia="SimSun" w:cs="v5.0.0"/>
        </w:rPr>
      </w:pPr>
      <w:r w:rsidRPr="00C25669">
        <w:rPr>
          <w:rFonts w:eastAsia="SimSun" w:cs="v5.0.0"/>
        </w:rPr>
        <w:t xml:space="preserve">For the parameters specified in Table </w:t>
      </w:r>
      <w:r w:rsidRPr="00C25669">
        <w:rPr>
          <w:rFonts w:eastAsia="SimSun" w:hint="eastAsia"/>
          <w:lang w:eastAsia="zh-CN"/>
        </w:rPr>
        <w:t>5.3.3.2</w:t>
      </w:r>
      <w:r w:rsidRPr="00C25669">
        <w:rPr>
          <w:rFonts w:eastAsia="SimSun"/>
        </w:rPr>
        <w:t>-1</w:t>
      </w:r>
      <w:r w:rsidRPr="00C25669">
        <w:rPr>
          <w:rFonts w:eastAsia="SimSun" w:cs="v5.0.0"/>
        </w:rPr>
        <w:t>, the average probability of a missed downlink scheduling grant (Pm-dsg) shall be below the specified value in Table 5.3.3.2.2-1. The downlink physical setup is in accordance with Annex C.3.1.</w:t>
      </w:r>
    </w:p>
    <w:p w14:paraId="0936F723" w14:textId="77777777" w:rsidR="005B3300" w:rsidRPr="00C25669" w:rsidRDefault="005B3300" w:rsidP="005B3300">
      <w:pPr>
        <w:pStyle w:val="TH"/>
      </w:pPr>
      <w:r w:rsidRPr="00C25669">
        <w:t>Table 5.3.3.2.2-1: Minimum performance for PDCCH with 30</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5B3300" w:rsidRPr="00C25669" w14:paraId="7C252902" w14:textId="77777777" w:rsidTr="000811C5">
        <w:trPr>
          <w:trHeight w:val="209"/>
          <w:jc w:val="center"/>
        </w:trPr>
        <w:tc>
          <w:tcPr>
            <w:tcW w:w="851" w:type="dxa"/>
            <w:vMerge w:val="restart"/>
            <w:vAlign w:val="center"/>
          </w:tcPr>
          <w:p w14:paraId="1CB3AEF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Test number</w:t>
            </w:r>
          </w:p>
        </w:tc>
        <w:tc>
          <w:tcPr>
            <w:tcW w:w="851" w:type="dxa"/>
            <w:vMerge w:val="restart"/>
            <w:vAlign w:val="center"/>
          </w:tcPr>
          <w:p w14:paraId="344CFF5F"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b/>
                <w:sz w:val="18"/>
              </w:rPr>
              <w:t>Bandwidth</w:t>
            </w:r>
            <w:r w:rsidRPr="00C25669">
              <w:rPr>
                <w:rFonts w:ascii="Arial" w:eastAsia="SimSun" w:hAnsi="Arial" w:cs="Arial" w:hint="eastAsia"/>
                <w:b/>
                <w:sz w:val="18"/>
                <w:lang w:eastAsia="zh-CN"/>
              </w:rPr>
              <w:t xml:space="preserve"> (MHz)</w:t>
            </w:r>
          </w:p>
        </w:tc>
        <w:tc>
          <w:tcPr>
            <w:tcW w:w="850" w:type="dxa"/>
            <w:vMerge w:val="restart"/>
            <w:vAlign w:val="center"/>
          </w:tcPr>
          <w:p w14:paraId="08EDA2BA"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w:t>
            </w:r>
            <w:r w:rsidRPr="00C25669">
              <w:rPr>
                <w:rFonts w:ascii="Arial" w:eastAsia="SimSun" w:hAnsi="Arial" w:cs="Arial"/>
                <w:b/>
                <w:sz w:val="18"/>
                <w:lang w:eastAsia="zh-CN"/>
              </w:rPr>
              <w:t>ET RB</w:t>
            </w:r>
          </w:p>
        </w:tc>
        <w:tc>
          <w:tcPr>
            <w:tcW w:w="914" w:type="dxa"/>
            <w:vMerge w:val="restart"/>
            <w:vAlign w:val="center"/>
          </w:tcPr>
          <w:p w14:paraId="1F886A6D" w14:textId="77777777" w:rsidR="005B3300" w:rsidRPr="00C25669" w:rsidRDefault="005B3300" w:rsidP="000811C5">
            <w:pPr>
              <w:keepNext/>
              <w:keepLines/>
              <w:spacing w:after="0"/>
              <w:jc w:val="center"/>
              <w:rPr>
                <w:rFonts w:ascii="Arial" w:eastAsia="SimSun" w:hAnsi="Arial" w:cs="Arial"/>
                <w:b/>
                <w:sz w:val="18"/>
                <w:lang w:eastAsia="zh-CN"/>
              </w:rPr>
            </w:pPr>
            <w:r w:rsidRPr="00C25669">
              <w:rPr>
                <w:rFonts w:ascii="Arial" w:eastAsia="SimSun" w:hAnsi="Arial" w:cs="Arial" w:hint="eastAsia"/>
                <w:b/>
                <w:sz w:val="18"/>
                <w:lang w:eastAsia="zh-CN"/>
              </w:rPr>
              <w:t>CORESET duration</w:t>
            </w:r>
          </w:p>
        </w:tc>
        <w:tc>
          <w:tcPr>
            <w:tcW w:w="1138" w:type="dxa"/>
            <w:vMerge w:val="restart"/>
            <w:vAlign w:val="center"/>
          </w:tcPr>
          <w:p w14:paraId="4F679B8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Aggregation level</w:t>
            </w:r>
          </w:p>
        </w:tc>
        <w:tc>
          <w:tcPr>
            <w:tcW w:w="1134" w:type="dxa"/>
            <w:vMerge w:val="restart"/>
            <w:vAlign w:val="center"/>
          </w:tcPr>
          <w:p w14:paraId="54C78D1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Channel</w:t>
            </w:r>
          </w:p>
        </w:tc>
        <w:tc>
          <w:tcPr>
            <w:tcW w:w="1276" w:type="dxa"/>
            <w:vMerge w:val="restart"/>
            <w:vAlign w:val="center"/>
          </w:tcPr>
          <w:p w14:paraId="067DC5BE"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Propagation Condition</w:t>
            </w:r>
          </w:p>
        </w:tc>
        <w:tc>
          <w:tcPr>
            <w:tcW w:w="1130" w:type="dxa"/>
            <w:vMerge w:val="restart"/>
            <w:vAlign w:val="center"/>
          </w:tcPr>
          <w:p w14:paraId="2217B79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Antenna configuration and correlation Matrix</w:t>
            </w:r>
          </w:p>
        </w:tc>
        <w:tc>
          <w:tcPr>
            <w:tcW w:w="1713" w:type="dxa"/>
            <w:gridSpan w:val="2"/>
            <w:vAlign w:val="center"/>
          </w:tcPr>
          <w:p w14:paraId="02EA9365"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Reference value</w:t>
            </w:r>
          </w:p>
        </w:tc>
      </w:tr>
      <w:tr w:rsidR="005B3300" w:rsidRPr="00C25669" w14:paraId="369407F5" w14:textId="77777777" w:rsidTr="000811C5">
        <w:trPr>
          <w:trHeight w:val="209"/>
          <w:jc w:val="center"/>
        </w:trPr>
        <w:tc>
          <w:tcPr>
            <w:tcW w:w="851" w:type="dxa"/>
            <w:vMerge/>
            <w:vAlign w:val="center"/>
          </w:tcPr>
          <w:p w14:paraId="38A32F16" w14:textId="77777777" w:rsidR="005B3300" w:rsidRPr="00C25669" w:rsidRDefault="005B3300" w:rsidP="000811C5">
            <w:pPr>
              <w:keepNext/>
              <w:keepLines/>
              <w:spacing w:after="0"/>
              <w:jc w:val="center"/>
              <w:rPr>
                <w:rFonts w:ascii="Arial" w:eastAsia="SimSun" w:hAnsi="Arial" w:cs="Arial"/>
                <w:b/>
                <w:sz w:val="18"/>
              </w:rPr>
            </w:pPr>
          </w:p>
        </w:tc>
        <w:tc>
          <w:tcPr>
            <w:tcW w:w="851" w:type="dxa"/>
            <w:vMerge/>
            <w:vAlign w:val="center"/>
          </w:tcPr>
          <w:p w14:paraId="6752250C" w14:textId="77777777" w:rsidR="005B3300" w:rsidRPr="00C25669" w:rsidRDefault="005B3300" w:rsidP="000811C5">
            <w:pPr>
              <w:keepNext/>
              <w:keepLines/>
              <w:spacing w:after="0"/>
              <w:jc w:val="center"/>
              <w:rPr>
                <w:rFonts w:ascii="Arial" w:eastAsia="SimSun" w:hAnsi="Arial" w:cs="Arial"/>
                <w:b/>
                <w:sz w:val="18"/>
              </w:rPr>
            </w:pPr>
          </w:p>
        </w:tc>
        <w:tc>
          <w:tcPr>
            <w:tcW w:w="850" w:type="dxa"/>
            <w:vMerge/>
            <w:vAlign w:val="center"/>
          </w:tcPr>
          <w:p w14:paraId="55643731" w14:textId="77777777" w:rsidR="005B3300" w:rsidRPr="00C25669" w:rsidRDefault="005B3300" w:rsidP="000811C5">
            <w:pPr>
              <w:keepNext/>
              <w:keepLines/>
              <w:spacing w:after="0"/>
              <w:jc w:val="center"/>
              <w:rPr>
                <w:rFonts w:ascii="Arial" w:eastAsia="SimSun" w:hAnsi="Arial" w:cs="Arial"/>
                <w:b/>
                <w:sz w:val="18"/>
              </w:rPr>
            </w:pPr>
          </w:p>
        </w:tc>
        <w:tc>
          <w:tcPr>
            <w:tcW w:w="914" w:type="dxa"/>
            <w:vMerge/>
            <w:vAlign w:val="center"/>
          </w:tcPr>
          <w:p w14:paraId="00A639FB" w14:textId="77777777" w:rsidR="005B3300" w:rsidRPr="00C25669" w:rsidRDefault="005B3300" w:rsidP="000811C5">
            <w:pPr>
              <w:keepNext/>
              <w:keepLines/>
              <w:spacing w:after="0"/>
              <w:jc w:val="center"/>
              <w:rPr>
                <w:rFonts w:ascii="Arial" w:eastAsia="SimSun" w:hAnsi="Arial" w:cs="Arial"/>
                <w:b/>
                <w:sz w:val="18"/>
              </w:rPr>
            </w:pPr>
          </w:p>
        </w:tc>
        <w:tc>
          <w:tcPr>
            <w:tcW w:w="1138" w:type="dxa"/>
            <w:vMerge/>
            <w:vAlign w:val="center"/>
          </w:tcPr>
          <w:p w14:paraId="040B0A3C" w14:textId="77777777" w:rsidR="005B3300" w:rsidRPr="00C25669" w:rsidRDefault="005B3300" w:rsidP="000811C5">
            <w:pPr>
              <w:keepNext/>
              <w:keepLines/>
              <w:spacing w:after="0"/>
              <w:jc w:val="center"/>
              <w:rPr>
                <w:rFonts w:ascii="Arial" w:eastAsia="SimSun" w:hAnsi="Arial" w:cs="Arial"/>
                <w:b/>
                <w:sz w:val="18"/>
              </w:rPr>
            </w:pPr>
          </w:p>
        </w:tc>
        <w:tc>
          <w:tcPr>
            <w:tcW w:w="1134" w:type="dxa"/>
            <w:vMerge/>
            <w:vAlign w:val="center"/>
          </w:tcPr>
          <w:p w14:paraId="36944E2E" w14:textId="77777777" w:rsidR="005B3300" w:rsidRPr="00C25669" w:rsidRDefault="005B3300" w:rsidP="000811C5">
            <w:pPr>
              <w:keepNext/>
              <w:keepLines/>
              <w:spacing w:after="0"/>
              <w:jc w:val="center"/>
              <w:rPr>
                <w:rFonts w:ascii="Arial" w:eastAsia="SimSun" w:hAnsi="Arial" w:cs="Arial"/>
                <w:b/>
                <w:sz w:val="18"/>
              </w:rPr>
            </w:pPr>
          </w:p>
        </w:tc>
        <w:tc>
          <w:tcPr>
            <w:tcW w:w="1276" w:type="dxa"/>
            <w:vMerge/>
            <w:vAlign w:val="center"/>
          </w:tcPr>
          <w:p w14:paraId="72880A64" w14:textId="77777777" w:rsidR="005B3300" w:rsidRPr="00C25669" w:rsidRDefault="005B3300" w:rsidP="000811C5">
            <w:pPr>
              <w:keepNext/>
              <w:keepLines/>
              <w:spacing w:after="0"/>
              <w:jc w:val="center"/>
              <w:rPr>
                <w:rFonts w:ascii="Arial" w:eastAsia="SimSun" w:hAnsi="Arial" w:cs="Arial"/>
                <w:b/>
                <w:sz w:val="18"/>
              </w:rPr>
            </w:pPr>
          </w:p>
        </w:tc>
        <w:tc>
          <w:tcPr>
            <w:tcW w:w="1130" w:type="dxa"/>
            <w:vMerge/>
            <w:vAlign w:val="center"/>
          </w:tcPr>
          <w:p w14:paraId="68038A73" w14:textId="77777777" w:rsidR="005B3300" w:rsidRPr="00C25669" w:rsidRDefault="005B3300" w:rsidP="000811C5">
            <w:pPr>
              <w:keepNext/>
              <w:keepLines/>
              <w:spacing w:after="0"/>
              <w:jc w:val="center"/>
              <w:rPr>
                <w:rFonts w:ascii="Arial" w:eastAsia="SimSun" w:hAnsi="Arial" w:cs="Arial"/>
                <w:b/>
                <w:sz w:val="18"/>
              </w:rPr>
            </w:pPr>
          </w:p>
        </w:tc>
        <w:tc>
          <w:tcPr>
            <w:tcW w:w="992" w:type="dxa"/>
            <w:vAlign w:val="center"/>
          </w:tcPr>
          <w:p w14:paraId="6AE33BCF"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Pm-dsg (%)</w:t>
            </w:r>
          </w:p>
        </w:tc>
        <w:tc>
          <w:tcPr>
            <w:tcW w:w="721" w:type="dxa"/>
            <w:vAlign w:val="center"/>
          </w:tcPr>
          <w:p w14:paraId="2A7A72D4" w14:textId="77777777" w:rsidR="005B3300" w:rsidRPr="00C25669" w:rsidRDefault="005B3300" w:rsidP="000811C5">
            <w:pPr>
              <w:keepNext/>
              <w:keepLines/>
              <w:spacing w:after="0"/>
              <w:jc w:val="center"/>
              <w:rPr>
                <w:rFonts w:ascii="Arial" w:eastAsia="SimSun" w:hAnsi="Arial" w:cs="Arial"/>
                <w:b/>
                <w:sz w:val="18"/>
              </w:rPr>
            </w:pPr>
            <w:r w:rsidRPr="00C25669">
              <w:rPr>
                <w:rFonts w:ascii="Arial" w:eastAsia="SimSun" w:hAnsi="Arial" w:cs="Arial"/>
                <w:b/>
                <w:sz w:val="18"/>
              </w:rPr>
              <w:t>SNR</w:t>
            </w:r>
            <w:r w:rsidRPr="00C25669" w:rsidDel="005B3479">
              <w:rPr>
                <w:rFonts w:ascii="Arial" w:eastAsia="SimSun" w:hAnsi="Arial" w:cs="Arial"/>
                <w:b/>
                <w:sz w:val="18"/>
              </w:rPr>
              <w:t xml:space="preserve"> </w:t>
            </w:r>
            <w:r w:rsidRPr="00C25669">
              <w:rPr>
                <w:rFonts w:ascii="Arial" w:eastAsia="SimSun" w:hAnsi="Arial" w:cs="Arial"/>
                <w:b/>
                <w:sz w:val="18"/>
              </w:rPr>
              <w:t>(dB)</w:t>
            </w:r>
          </w:p>
        </w:tc>
      </w:tr>
      <w:tr w:rsidR="005B3300" w:rsidRPr="00C25669" w14:paraId="3CD88D4A" w14:textId="77777777" w:rsidTr="000811C5">
        <w:trPr>
          <w:trHeight w:val="106"/>
          <w:jc w:val="center"/>
        </w:trPr>
        <w:tc>
          <w:tcPr>
            <w:tcW w:w="851" w:type="dxa"/>
            <w:shd w:val="clear" w:color="auto" w:fill="auto"/>
          </w:tcPr>
          <w:p w14:paraId="68020CC8"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851" w:type="dxa"/>
            <w:shd w:val="clear" w:color="auto" w:fill="auto"/>
          </w:tcPr>
          <w:p w14:paraId="31B1392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 xml:space="preserve">40 </w:t>
            </w:r>
          </w:p>
        </w:tc>
        <w:tc>
          <w:tcPr>
            <w:tcW w:w="850" w:type="dxa"/>
          </w:tcPr>
          <w:p w14:paraId="76E9BD7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90</w:t>
            </w:r>
          </w:p>
        </w:tc>
        <w:tc>
          <w:tcPr>
            <w:tcW w:w="914" w:type="dxa"/>
          </w:tcPr>
          <w:p w14:paraId="00158E11"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sz w:val="18"/>
                <w:lang w:eastAsia="zh-CN"/>
              </w:rPr>
              <w:t>1</w:t>
            </w:r>
          </w:p>
        </w:tc>
        <w:tc>
          <w:tcPr>
            <w:tcW w:w="1138" w:type="dxa"/>
          </w:tcPr>
          <w:p w14:paraId="55F7D8F3"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8</w:t>
            </w:r>
          </w:p>
        </w:tc>
        <w:tc>
          <w:tcPr>
            <w:tcW w:w="1134" w:type="dxa"/>
            <w:shd w:val="clear" w:color="auto" w:fill="auto"/>
          </w:tcPr>
          <w:p w14:paraId="204AB3A7" w14:textId="77777777" w:rsidR="005B3300" w:rsidRPr="00C25669" w:rsidRDefault="005B3300" w:rsidP="000811C5">
            <w:pPr>
              <w:keepNext/>
              <w:keepLines/>
              <w:spacing w:after="0"/>
              <w:jc w:val="center"/>
              <w:rPr>
                <w:rFonts w:ascii="Arial" w:eastAsia="SimSun" w:hAnsi="Arial" w:cs="Arial"/>
                <w:sz w:val="18"/>
              </w:rPr>
            </w:pPr>
            <w:r w:rsidRPr="00AC3283">
              <w:rPr>
                <w:rFonts w:ascii="Arial" w:eastAsia="Calibri" w:hAnsi="Arial" w:cs="Arial"/>
                <w:sz w:val="18"/>
                <w:szCs w:val="18"/>
              </w:rPr>
              <w:t xml:space="preserve">R.PDCCH. </w:t>
            </w:r>
            <w:r w:rsidRPr="00AC3283">
              <w:rPr>
                <w:rFonts w:ascii="Arial" w:eastAsia="Calibri" w:hAnsi="Arial" w:cs="Arial"/>
                <w:sz w:val="18"/>
                <w:szCs w:val="18"/>
                <w:lang w:val="en-US"/>
              </w:rPr>
              <w:t>2</w:t>
            </w:r>
            <w:r w:rsidRPr="00AC3283">
              <w:rPr>
                <w:rFonts w:ascii="Arial" w:eastAsia="Calibri" w:hAnsi="Arial" w:cs="Arial"/>
                <w:sz w:val="18"/>
                <w:szCs w:val="18"/>
                <w:lang w:val="ru-RU"/>
              </w:rPr>
              <w:t>-</w:t>
            </w:r>
            <w:r w:rsidRPr="00AC3283">
              <w:rPr>
                <w:rFonts w:ascii="Arial" w:eastAsia="Calibri" w:hAnsi="Arial" w:cs="Arial"/>
                <w:sz w:val="18"/>
                <w:szCs w:val="18"/>
                <w:lang w:val="en-US"/>
              </w:rPr>
              <w:t>1.</w:t>
            </w:r>
            <w:r w:rsidRPr="00AC3283">
              <w:rPr>
                <w:rFonts w:ascii="Arial" w:eastAsia="Calibri" w:hAnsi="Arial" w:cs="Arial"/>
                <w:sz w:val="18"/>
                <w:szCs w:val="18"/>
              </w:rPr>
              <w:t>3</w:t>
            </w:r>
            <w:r>
              <w:rPr>
                <w:rFonts w:ascii="Arial" w:eastAsia="Calibri" w:hAnsi="Arial" w:cs="Arial"/>
                <w:sz w:val="18"/>
                <w:szCs w:val="18"/>
              </w:rPr>
              <w:t xml:space="preserve"> TDD</w:t>
            </w:r>
          </w:p>
        </w:tc>
        <w:tc>
          <w:tcPr>
            <w:tcW w:w="1276" w:type="dxa"/>
            <w:shd w:val="clear" w:color="auto" w:fill="auto"/>
          </w:tcPr>
          <w:p w14:paraId="6CDAD8D2"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TDLC300-100</w:t>
            </w:r>
          </w:p>
        </w:tc>
        <w:tc>
          <w:tcPr>
            <w:tcW w:w="1130" w:type="dxa"/>
            <w:shd w:val="clear" w:color="auto" w:fill="auto"/>
          </w:tcPr>
          <w:p w14:paraId="22BCD140"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2x4 Low</w:t>
            </w:r>
          </w:p>
        </w:tc>
        <w:tc>
          <w:tcPr>
            <w:tcW w:w="992" w:type="dxa"/>
          </w:tcPr>
          <w:p w14:paraId="40B43986" w14:textId="77777777" w:rsidR="005B3300" w:rsidRPr="00C25669" w:rsidRDefault="005B3300" w:rsidP="000811C5">
            <w:pPr>
              <w:keepNext/>
              <w:keepLines/>
              <w:spacing w:after="0"/>
              <w:jc w:val="center"/>
              <w:rPr>
                <w:rFonts w:ascii="Arial" w:eastAsia="SimSun" w:hAnsi="Arial" w:cs="Arial"/>
                <w:sz w:val="18"/>
              </w:rPr>
            </w:pPr>
            <w:r w:rsidRPr="00C25669">
              <w:rPr>
                <w:rFonts w:ascii="Arial" w:eastAsia="SimSun" w:hAnsi="Arial" w:cs="Arial"/>
                <w:sz w:val="18"/>
              </w:rPr>
              <w:t>1</w:t>
            </w:r>
          </w:p>
        </w:tc>
        <w:tc>
          <w:tcPr>
            <w:tcW w:w="721" w:type="dxa"/>
          </w:tcPr>
          <w:p w14:paraId="5D0FA923" w14:textId="77777777" w:rsidR="005B3300" w:rsidRPr="00C25669" w:rsidRDefault="005B3300" w:rsidP="000811C5">
            <w:pPr>
              <w:keepNext/>
              <w:keepLines/>
              <w:spacing w:after="0"/>
              <w:jc w:val="center"/>
              <w:rPr>
                <w:rFonts w:ascii="Arial" w:eastAsia="SimSun" w:hAnsi="Arial" w:cs="Arial"/>
                <w:sz w:val="18"/>
                <w:lang w:eastAsia="zh-CN"/>
              </w:rPr>
            </w:pPr>
            <w:r w:rsidRPr="00C25669">
              <w:rPr>
                <w:rFonts w:ascii="Arial" w:eastAsia="SimSun" w:hAnsi="Arial" w:cs="Arial" w:hint="eastAsia"/>
                <w:sz w:val="18"/>
                <w:lang w:eastAsia="zh-CN"/>
              </w:rPr>
              <w:t>-4.3</w:t>
            </w:r>
          </w:p>
        </w:tc>
      </w:tr>
    </w:tbl>
    <w:p w14:paraId="5AB12719" w14:textId="77777777" w:rsidR="005B3300" w:rsidRPr="00C25669" w:rsidRDefault="005B3300" w:rsidP="005B3300">
      <w:pPr>
        <w:rPr>
          <w:rFonts w:eastAsia="SimSun"/>
          <w:lang w:eastAsia="zh-CN"/>
        </w:rPr>
      </w:pPr>
    </w:p>
    <w:p w14:paraId="70DE04C4" w14:textId="77777777" w:rsidR="00C10974" w:rsidRDefault="00C10974" w:rsidP="00575C91">
      <w:pPr>
        <w:pStyle w:val="Heading5"/>
      </w:pPr>
      <w:bookmarkStart w:id="3266" w:name="_Toc67918116"/>
      <w:bookmarkStart w:id="3267" w:name="_Toc76298159"/>
      <w:bookmarkStart w:id="3268" w:name="_Toc76572171"/>
      <w:bookmarkStart w:id="3269" w:name="_Toc76652038"/>
      <w:bookmarkStart w:id="3270" w:name="_Toc76652876"/>
      <w:bookmarkStart w:id="3271" w:name="_Toc83742148"/>
      <w:bookmarkStart w:id="3272" w:name="_Toc91440638"/>
      <w:bookmarkStart w:id="3273" w:name="_Toc98849428"/>
      <w:bookmarkStart w:id="3274" w:name="_Toc106543281"/>
      <w:bookmarkStart w:id="3275" w:name="_Toc106737378"/>
      <w:bookmarkStart w:id="3276" w:name="_Toc107233145"/>
      <w:bookmarkStart w:id="3277" w:name="_Toc107234735"/>
      <w:bookmarkStart w:id="3278" w:name="_Toc107419704"/>
      <w:bookmarkStart w:id="3279" w:name="_Toc107476998"/>
      <w:bookmarkStart w:id="3280" w:name="_Toc114565833"/>
      <w:bookmarkStart w:id="3281" w:name="_Toc123936140"/>
      <w:bookmarkStart w:id="3282" w:name="_Toc124377155"/>
      <w:bookmarkStart w:id="3283" w:name="_Toc21338203"/>
      <w:bookmarkStart w:id="3284" w:name="_Toc29808311"/>
      <w:bookmarkStart w:id="3285" w:name="_Toc37068230"/>
      <w:bookmarkStart w:id="3286" w:name="_Toc37083775"/>
      <w:bookmarkStart w:id="3287" w:name="_Toc37084117"/>
      <w:bookmarkStart w:id="3288" w:name="_Toc40209479"/>
      <w:bookmarkStart w:id="3289" w:name="_Toc40209821"/>
      <w:bookmarkStart w:id="3290" w:name="_Toc45892780"/>
      <w:bookmarkStart w:id="3291" w:name="_Toc53176637"/>
      <w:bookmarkStart w:id="3292" w:name="_Toc61120950"/>
      <w:r w:rsidRPr="00AC3283">
        <w:t>5.</w:t>
      </w:r>
      <w:r>
        <w:rPr>
          <w:rFonts w:hint="eastAsia"/>
          <w:lang w:eastAsia="zh-CN"/>
        </w:rPr>
        <w:t>3.</w:t>
      </w:r>
      <w:r>
        <w:rPr>
          <w:lang w:eastAsia="zh-CN"/>
        </w:rPr>
        <w:t>3.2.3</w:t>
      </w:r>
      <w:r w:rsidRPr="00AC3283">
        <w:rPr>
          <w:rFonts w:hint="eastAsia"/>
          <w:lang w:eastAsia="zh-CN"/>
        </w:rPr>
        <w:tab/>
      </w:r>
      <w:r>
        <w:rPr>
          <w:lang w:eastAsia="zh-CN"/>
        </w:rPr>
        <w:t>Minimum requirements for power saving</w:t>
      </w:r>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p>
    <w:p w14:paraId="1069C09A" w14:textId="77777777" w:rsidR="00C10974" w:rsidRPr="001422C4" w:rsidRDefault="00C10974" w:rsidP="00C10974">
      <w:pPr>
        <w:rPr>
          <w:lang w:eastAsia="zh-CN"/>
        </w:rPr>
      </w:pPr>
      <w:r>
        <w:rPr>
          <w:rFonts w:eastAsia="SimSun"/>
          <w:lang w:eastAsia="zh-CN"/>
        </w:rPr>
        <w:t>D</w:t>
      </w:r>
      <w:r>
        <w:rPr>
          <w:rFonts w:eastAsia="SimSun" w:hint="eastAsia"/>
          <w:lang w:eastAsia="zh-CN"/>
        </w:rPr>
        <w:t>uring the test</w:t>
      </w:r>
      <w:r>
        <w:rPr>
          <w:rFonts w:hint="eastAsia"/>
          <w:lang w:eastAsia="zh-CN"/>
        </w:rPr>
        <w:t xml:space="preserve"> the UE shall monitor the</w:t>
      </w:r>
      <w:r>
        <w:rPr>
          <w:rFonts w:hint="eastAsia"/>
          <w:i/>
          <w:lang w:eastAsia="zh-CN"/>
        </w:rPr>
        <w:t xml:space="preserve"> </w:t>
      </w:r>
      <w:r>
        <w:rPr>
          <w:i/>
          <w:iCs/>
          <w:color w:val="000000"/>
        </w:rPr>
        <w:t>DCI format 2_6</w:t>
      </w:r>
      <w:r>
        <w:rPr>
          <w:iCs/>
          <w:color w:val="000000"/>
          <w:lang w:eastAsia="zh-CN"/>
        </w:rPr>
        <w:t xml:space="preserve"> </w:t>
      </w:r>
      <w:r w:rsidRPr="00A70DF6">
        <w:rPr>
          <w:lang w:eastAsia="zh-CN"/>
        </w:rPr>
        <w:t>PDCCH in DRX off state and decide whether to receive the following PDCCH in DRX on period.</w:t>
      </w:r>
      <w:r>
        <w:rPr>
          <w:lang w:eastAsia="zh-CN"/>
        </w:rPr>
        <w:t xml:space="preserve"> </w:t>
      </w:r>
    </w:p>
    <w:p w14:paraId="440E8EEA" w14:textId="77777777" w:rsidR="00C10974" w:rsidRDefault="00C10974" w:rsidP="00C10974">
      <w:pPr>
        <w:rPr>
          <w:rFonts w:eastAsia="SimSun" w:cs="v5.0.0"/>
        </w:rPr>
      </w:pPr>
      <w:r w:rsidRPr="00C25669">
        <w:rPr>
          <w:rFonts w:eastAsia="SimSun" w:cs="v5.0.0"/>
        </w:rPr>
        <w:t xml:space="preserve">For the parameters specified in Table </w:t>
      </w:r>
      <w:r w:rsidRPr="00C25669">
        <w:rPr>
          <w:rFonts w:eastAsia="SimSun" w:hint="eastAsia"/>
          <w:lang w:eastAsia="zh-CN"/>
        </w:rPr>
        <w:t>5.3.</w:t>
      </w:r>
      <w:r>
        <w:rPr>
          <w:rFonts w:eastAsia="SimSun" w:hint="eastAsia"/>
          <w:lang w:eastAsia="zh-CN"/>
        </w:rPr>
        <w:t>3</w:t>
      </w:r>
      <w:r w:rsidRPr="00C25669">
        <w:rPr>
          <w:rFonts w:eastAsia="SimSun" w:hint="eastAsia"/>
          <w:lang w:eastAsia="zh-CN"/>
        </w:rPr>
        <w:t>.2</w:t>
      </w:r>
      <w:r>
        <w:rPr>
          <w:rFonts w:eastAsia="SimSun"/>
          <w:lang w:eastAsia="zh-CN"/>
        </w:rPr>
        <w:t>.3</w:t>
      </w:r>
      <w:r w:rsidRPr="00C25669">
        <w:rPr>
          <w:rFonts w:eastAsia="SimSun"/>
        </w:rPr>
        <w:t>-1</w:t>
      </w:r>
      <w:r w:rsidRPr="00C25669">
        <w:rPr>
          <w:rFonts w:eastAsia="SimSun" w:cs="v5.0.0"/>
        </w:rPr>
        <w:t xml:space="preserve">, the average probability of a missed downlink scheduling grant (Pm-dsg) </w:t>
      </w:r>
      <w:r>
        <w:rPr>
          <w:rFonts w:eastAsia="SimSun" w:cs="v5.0.0" w:hint="eastAsia"/>
          <w:lang w:eastAsia="zh-CN"/>
        </w:rPr>
        <w:t>observed on PDCCH during DRX on</w:t>
      </w:r>
      <w:r w:rsidRPr="00C25669">
        <w:rPr>
          <w:rFonts w:eastAsia="SimSun" w:cs="v5.0.0"/>
        </w:rPr>
        <w:t xml:space="preserve"> shall be below the specified value in Table </w:t>
      </w:r>
      <w:r w:rsidRPr="00AC3283">
        <w:t>5.</w:t>
      </w:r>
      <w:r>
        <w:rPr>
          <w:rFonts w:hint="eastAsia"/>
          <w:lang w:eastAsia="zh-CN"/>
        </w:rPr>
        <w:t>3.</w:t>
      </w:r>
      <w:r>
        <w:rPr>
          <w:lang w:eastAsia="zh-CN"/>
        </w:rPr>
        <w:t>3.2.3</w:t>
      </w:r>
      <w:r w:rsidRPr="00C25669">
        <w:rPr>
          <w:rFonts w:eastAsia="SimSun" w:cs="v5.0.0"/>
        </w:rPr>
        <w:t>-</w:t>
      </w:r>
      <w:r>
        <w:rPr>
          <w:rFonts w:eastAsia="SimSun" w:cs="v5.0.0" w:hint="eastAsia"/>
          <w:lang w:eastAsia="zh-CN"/>
        </w:rPr>
        <w:t>2</w:t>
      </w:r>
      <w:r w:rsidRPr="00C25669">
        <w:rPr>
          <w:rFonts w:eastAsia="SimSun" w:cs="v5.0.0"/>
        </w:rPr>
        <w:t xml:space="preserve">. </w:t>
      </w:r>
      <w:r w:rsidRPr="008955B5">
        <w:rPr>
          <w:rFonts w:eastAsia="SimSun" w:cs="v5.0.0"/>
        </w:rPr>
        <w:t xml:space="preserve">The downlink physical setup is in accordance with Annex </w:t>
      </w:r>
      <w:r w:rsidRPr="00E51E97">
        <w:rPr>
          <w:rFonts w:eastAsia="SimSun" w:cs="v5.0.0"/>
        </w:rPr>
        <w:t>C.</w:t>
      </w:r>
      <w:r w:rsidRPr="00E51E97">
        <w:rPr>
          <w:rFonts w:eastAsia="SimSun" w:cs="v5.0.0" w:hint="eastAsia"/>
          <w:lang w:eastAsia="zh-CN"/>
        </w:rPr>
        <w:t>3</w:t>
      </w:r>
      <w:r w:rsidRPr="00E51E97">
        <w:rPr>
          <w:rFonts w:eastAsia="SimSun" w:cs="v5.0.0"/>
        </w:rPr>
        <w:t>.1.</w:t>
      </w:r>
    </w:p>
    <w:p w14:paraId="7D8D7EF8" w14:textId="77777777" w:rsidR="00C10974" w:rsidRDefault="00C10974" w:rsidP="00C10974">
      <w:pPr>
        <w:pStyle w:val="TH"/>
      </w:pPr>
      <w:r w:rsidRPr="00C25669">
        <w:t xml:space="preserve">Table </w:t>
      </w:r>
      <w:r w:rsidRPr="00AC3283">
        <w:t>5.</w:t>
      </w:r>
      <w:r>
        <w:rPr>
          <w:rFonts w:hint="eastAsia"/>
          <w:lang w:eastAsia="zh-CN"/>
        </w:rPr>
        <w:t>3.3</w:t>
      </w:r>
      <w:r>
        <w:rPr>
          <w:lang w:eastAsia="zh-CN"/>
        </w:rPr>
        <w:t>.2.3-1</w:t>
      </w:r>
      <w:r w:rsidRPr="00C25669">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2177"/>
        <w:gridCol w:w="567"/>
        <w:gridCol w:w="3143"/>
      </w:tblGrid>
      <w:tr w:rsidR="00C10974" w:rsidRPr="00C25669" w14:paraId="37E33086" w14:textId="77777777" w:rsidTr="00DD7A8E">
        <w:trPr>
          <w:jc w:val="center"/>
        </w:trPr>
        <w:tc>
          <w:tcPr>
            <w:tcW w:w="5412" w:type="dxa"/>
            <w:gridSpan w:val="2"/>
            <w:tcBorders>
              <w:bottom w:val="nil"/>
            </w:tcBorders>
          </w:tcPr>
          <w:p w14:paraId="384CF9BD" w14:textId="77777777" w:rsidR="00C10974" w:rsidRPr="00C25669" w:rsidRDefault="00C10974" w:rsidP="00575C91">
            <w:pPr>
              <w:pStyle w:val="TAH"/>
              <w:rPr>
                <w:rFonts w:eastAsia="SimSun"/>
              </w:rPr>
            </w:pPr>
            <w:r w:rsidRPr="00C25669">
              <w:rPr>
                <w:rFonts w:eastAsia="SimSun"/>
              </w:rPr>
              <w:t>Parameter</w:t>
            </w:r>
          </w:p>
        </w:tc>
        <w:tc>
          <w:tcPr>
            <w:tcW w:w="567" w:type="dxa"/>
            <w:tcBorders>
              <w:bottom w:val="nil"/>
            </w:tcBorders>
            <w:vAlign w:val="center"/>
          </w:tcPr>
          <w:p w14:paraId="7C15950F" w14:textId="77777777" w:rsidR="00C10974" w:rsidRPr="00C25669" w:rsidRDefault="00C10974" w:rsidP="00575C91">
            <w:pPr>
              <w:pStyle w:val="TAH"/>
              <w:rPr>
                <w:rFonts w:eastAsia="SimSun"/>
              </w:rPr>
            </w:pPr>
            <w:r w:rsidRPr="00C25669">
              <w:rPr>
                <w:rFonts w:eastAsia="SimSun"/>
              </w:rPr>
              <w:t>Unit</w:t>
            </w:r>
          </w:p>
        </w:tc>
        <w:tc>
          <w:tcPr>
            <w:tcW w:w="3143" w:type="dxa"/>
            <w:tcBorders>
              <w:bottom w:val="nil"/>
            </w:tcBorders>
          </w:tcPr>
          <w:p w14:paraId="630452A3" w14:textId="77777777" w:rsidR="00C10974" w:rsidRPr="00C25669" w:rsidRDefault="00C10974" w:rsidP="00575C91">
            <w:pPr>
              <w:pStyle w:val="TAH"/>
              <w:rPr>
                <w:rFonts w:eastAsia="SimSun"/>
              </w:rPr>
            </w:pPr>
            <w:r w:rsidRPr="00C25669">
              <w:rPr>
                <w:rFonts w:eastAsia="SimSun"/>
              </w:rPr>
              <w:t>1 Tx Antenna</w:t>
            </w:r>
          </w:p>
        </w:tc>
      </w:tr>
      <w:tr w:rsidR="00C10974" w:rsidRPr="00C25669" w14:paraId="7533341A" w14:textId="77777777" w:rsidTr="00DD7A8E">
        <w:trPr>
          <w:cantSplit/>
          <w:trHeight w:val="62"/>
          <w:jc w:val="center"/>
        </w:trPr>
        <w:tc>
          <w:tcPr>
            <w:tcW w:w="5412" w:type="dxa"/>
            <w:gridSpan w:val="2"/>
          </w:tcPr>
          <w:p w14:paraId="21C96171" w14:textId="77777777" w:rsidR="00C10974" w:rsidRPr="00C25669" w:rsidRDefault="00C10974" w:rsidP="00575C91">
            <w:pPr>
              <w:pStyle w:val="TAL"/>
              <w:rPr>
                <w:rFonts w:eastAsia="SimSun"/>
              </w:rPr>
            </w:pPr>
            <w:r w:rsidRPr="00C25669">
              <w:rPr>
                <w:rFonts w:eastAsia="SimSun"/>
              </w:rPr>
              <w:t>TDD UL-DL pattern</w:t>
            </w:r>
          </w:p>
        </w:tc>
        <w:tc>
          <w:tcPr>
            <w:tcW w:w="567" w:type="dxa"/>
            <w:vAlign w:val="center"/>
          </w:tcPr>
          <w:p w14:paraId="45AC00F2" w14:textId="77777777" w:rsidR="00C10974" w:rsidRPr="00C25669" w:rsidRDefault="00C10974" w:rsidP="00575C91">
            <w:pPr>
              <w:pStyle w:val="TAC"/>
              <w:rPr>
                <w:rFonts w:eastAsia="?? ??"/>
              </w:rPr>
            </w:pPr>
          </w:p>
        </w:tc>
        <w:tc>
          <w:tcPr>
            <w:tcW w:w="3143" w:type="dxa"/>
          </w:tcPr>
          <w:p w14:paraId="72AD1608" w14:textId="77777777" w:rsidR="00C10974" w:rsidRPr="00C25669" w:rsidRDefault="00C10974" w:rsidP="00575C91">
            <w:pPr>
              <w:pStyle w:val="TAC"/>
              <w:rPr>
                <w:rFonts w:eastAsia="SimSun"/>
              </w:rPr>
            </w:pPr>
            <w:r w:rsidRPr="00C25669">
              <w:rPr>
                <w:rFonts w:eastAsia="SimSun"/>
              </w:rPr>
              <w:t>FR1.30-1</w:t>
            </w:r>
          </w:p>
        </w:tc>
      </w:tr>
      <w:tr w:rsidR="00C10974" w:rsidRPr="00C25669" w14:paraId="34160B69" w14:textId="77777777" w:rsidTr="00DD7A8E">
        <w:trPr>
          <w:cantSplit/>
          <w:jc w:val="center"/>
        </w:trPr>
        <w:tc>
          <w:tcPr>
            <w:tcW w:w="5412" w:type="dxa"/>
            <w:gridSpan w:val="2"/>
          </w:tcPr>
          <w:p w14:paraId="4862CBBF" w14:textId="77777777" w:rsidR="00C10974" w:rsidRPr="00C25669" w:rsidRDefault="00C10974" w:rsidP="00575C91">
            <w:pPr>
              <w:pStyle w:val="TAL"/>
              <w:rPr>
                <w:rFonts w:eastAsia="SimSun"/>
              </w:rPr>
            </w:pPr>
            <w:r w:rsidRPr="00C25669">
              <w:rPr>
                <w:rFonts w:eastAsia="SimSun"/>
              </w:rPr>
              <w:t>CCE to REG mapping type</w:t>
            </w:r>
          </w:p>
        </w:tc>
        <w:tc>
          <w:tcPr>
            <w:tcW w:w="567" w:type="dxa"/>
            <w:vAlign w:val="center"/>
          </w:tcPr>
          <w:p w14:paraId="112F336F" w14:textId="77777777" w:rsidR="00C10974" w:rsidRPr="00C25669" w:rsidRDefault="00C10974" w:rsidP="00575C91">
            <w:pPr>
              <w:pStyle w:val="TAC"/>
              <w:rPr>
                <w:rFonts w:eastAsia="?? ??"/>
              </w:rPr>
            </w:pPr>
          </w:p>
        </w:tc>
        <w:tc>
          <w:tcPr>
            <w:tcW w:w="3143" w:type="dxa"/>
          </w:tcPr>
          <w:p w14:paraId="5AD4E305" w14:textId="77777777" w:rsidR="00C10974" w:rsidRPr="00C25669" w:rsidRDefault="00C10974" w:rsidP="00575C91">
            <w:pPr>
              <w:pStyle w:val="TAC"/>
              <w:rPr>
                <w:rFonts w:eastAsia="SimSun"/>
              </w:rPr>
            </w:pPr>
            <w:r w:rsidRPr="00C25669">
              <w:rPr>
                <w:rFonts w:eastAsia="SimSun"/>
              </w:rPr>
              <w:t>interleaved</w:t>
            </w:r>
          </w:p>
        </w:tc>
      </w:tr>
      <w:tr w:rsidR="00C10974" w:rsidRPr="00C25669" w14:paraId="60109C06" w14:textId="77777777" w:rsidTr="00DD7A8E">
        <w:trPr>
          <w:cantSplit/>
          <w:jc w:val="center"/>
        </w:trPr>
        <w:tc>
          <w:tcPr>
            <w:tcW w:w="5412" w:type="dxa"/>
            <w:gridSpan w:val="2"/>
          </w:tcPr>
          <w:p w14:paraId="4CC097C1" w14:textId="77777777" w:rsidR="00C10974" w:rsidRPr="00C25669" w:rsidRDefault="00C10974" w:rsidP="00575C91">
            <w:pPr>
              <w:pStyle w:val="TAL"/>
              <w:rPr>
                <w:rFonts w:eastAsia="SimSun"/>
              </w:rPr>
            </w:pPr>
            <w:r w:rsidRPr="00C25669">
              <w:rPr>
                <w:rFonts w:eastAsia="SimSun"/>
              </w:rPr>
              <w:t>Interleaver size</w:t>
            </w:r>
          </w:p>
        </w:tc>
        <w:tc>
          <w:tcPr>
            <w:tcW w:w="567" w:type="dxa"/>
            <w:vAlign w:val="center"/>
          </w:tcPr>
          <w:p w14:paraId="138AB470" w14:textId="77777777" w:rsidR="00C10974" w:rsidRPr="00C25669" w:rsidRDefault="00C10974" w:rsidP="00575C91">
            <w:pPr>
              <w:pStyle w:val="TAC"/>
              <w:rPr>
                <w:rFonts w:eastAsia="?? ??"/>
              </w:rPr>
            </w:pPr>
          </w:p>
        </w:tc>
        <w:tc>
          <w:tcPr>
            <w:tcW w:w="3143" w:type="dxa"/>
          </w:tcPr>
          <w:p w14:paraId="4B38E0B0" w14:textId="77777777" w:rsidR="00C10974" w:rsidRPr="00C25669" w:rsidRDefault="00C10974" w:rsidP="00575C91">
            <w:pPr>
              <w:pStyle w:val="TAC"/>
              <w:rPr>
                <w:rFonts w:eastAsia="SimSun"/>
                <w:lang w:eastAsia="zh-CN"/>
              </w:rPr>
            </w:pPr>
            <w:r>
              <w:rPr>
                <w:rFonts w:eastAsia="SimSun" w:hint="eastAsia"/>
                <w:lang w:eastAsia="zh-CN"/>
              </w:rPr>
              <w:t>3</w:t>
            </w:r>
          </w:p>
        </w:tc>
      </w:tr>
      <w:tr w:rsidR="00C10974" w:rsidRPr="00C25669" w14:paraId="46FD081A" w14:textId="77777777" w:rsidTr="00DD7A8E">
        <w:trPr>
          <w:cantSplit/>
          <w:jc w:val="center"/>
        </w:trPr>
        <w:tc>
          <w:tcPr>
            <w:tcW w:w="5412" w:type="dxa"/>
            <w:gridSpan w:val="2"/>
          </w:tcPr>
          <w:p w14:paraId="783E7515" w14:textId="77777777" w:rsidR="00C10974" w:rsidRPr="00C25669" w:rsidRDefault="00C10974" w:rsidP="00575C91">
            <w:pPr>
              <w:pStyle w:val="TAL"/>
              <w:rPr>
                <w:rFonts w:eastAsia="SimSun"/>
              </w:rPr>
            </w:pPr>
            <w:r w:rsidRPr="00C25669">
              <w:rPr>
                <w:rFonts w:eastAsia="SimSun"/>
              </w:rPr>
              <w:t>REG bundle size</w:t>
            </w:r>
          </w:p>
        </w:tc>
        <w:tc>
          <w:tcPr>
            <w:tcW w:w="567" w:type="dxa"/>
            <w:vAlign w:val="center"/>
          </w:tcPr>
          <w:p w14:paraId="0F1E9DD8" w14:textId="77777777" w:rsidR="00C10974" w:rsidRPr="00C25669" w:rsidRDefault="00C10974" w:rsidP="00575C91">
            <w:pPr>
              <w:pStyle w:val="TAC"/>
              <w:rPr>
                <w:rFonts w:eastAsia="?? ??"/>
              </w:rPr>
            </w:pPr>
          </w:p>
        </w:tc>
        <w:tc>
          <w:tcPr>
            <w:tcW w:w="3143" w:type="dxa"/>
          </w:tcPr>
          <w:p w14:paraId="249A1AA6" w14:textId="77777777" w:rsidR="00C10974" w:rsidRPr="00C25669" w:rsidRDefault="00C10974" w:rsidP="00575C91">
            <w:pPr>
              <w:pStyle w:val="TAC"/>
              <w:rPr>
                <w:rFonts w:eastAsia="SimSun"/>
                <w:lang w:eastAsia="zh-CN"/>
              </w:rPr>
            </w:pPr>
            <w:r w:rsidRPr="00C25669">
              <w:rPr>
                <w:rFonts w:eastAsia="SimSun"/>
                <w:lang w:eastAsia="zh-CN"/>
              </w:rPr>
              <w:t>2</w:t>
            </w:r>
          </w:p>
        </w:tc>
      </w:tr>
      <w:tr w:rsidR="00C10974" w:rsidRPr="00C25669" w14:paraId="0CB3937F" w14:textId="77777777" w:rsidTr="00DD7A8E">
        <w:trPr>
          <w:cantSplit/>
          <w:jc w:val="center"/>
        </w:trPr>
        <w:tc>
          <w:tcPr>
            <w:tcW w:w="5412" w:type="dxa"/>
            <w:gridSpan w:val="2"/>
          </w:tcPr>
          <w:p w14:paraId="742CB751" w14:textId="77777777" w:rsidR="00C10974" w:rsidRPr="00C25669" w:rsidRDefault="00C10974" w:rsidP="00575C91">
            <w:pPr>
              <w:pStyle w:val="TAL"/>
              <w:rPr>
                <w:rFonts w:eastAsia="SimSun" w:cs="Arial"/>
                <w:lang w:eastAsia="zh-CN"/>
              </w:rPr>
            </w:pPr>
            <w:r w:rsidRPr="00C25669">
              <w:rPr>
                <w:rFonts w:eastAsia="SimSun" w:cs="Arial"/>
                <w:lang w:eastAsia="zh-CN"/>
              </w:rPr>
              <w:t>S</w:t>
            </w:r>
            <w:r w:rsidRPr="00C25669">
              <w:rPr>
                <w:rFonts w:eastAsia="SimSun" w:cs="Arial" w:hint="eastAsia"/>
                <w:lang w:eastAsia="zh-CN"/>
              </w:rPr>
              <w:t>hift</w:t>
            </w:r>
            <w:r w:rsidRPr="00C25669">
              <w:rPr>
                <w:rFonts w:eastAsia="SimSun" w:cs="Arial"/>
                <w:lang w:eastAsia="zh-CN"/>
              </w:rPr>
              <w:t xml:space="preserve"> </w:t>
            </w:r>
            <w:r w:rsidRPr="00C25669">
              <w:rPr>
                <w:rFonts w:eastAsia="SimSun" w:cs="Arial" w:hint="eastAsia"/>
                <w:lang w:eastAsia="zh-CN"/>
              </w:rPr>
              <w:t>Index</w:t>
            </w:r>
          </w:p>
        </w:tc>
        <w:tc>
          <w:tcPr>
            <w:tcW w:w="567" w:type="dxa"/>
            <w:vAlign w:val="center"/>
          </w:tcPr>
          <w:p w14:paraId="72819183" w14:textId="77777777" w:rsidR="00C10974" w:rsidRPr="00C25669" w:rsidRDefault="00C10974" w:rsidP="00575C91">
            <w:pPr>
              <w:pStyle w:val="TAC"/>
              <w:rPr>
                <w:rFonts w:eastAsia="?? ??"/>
              </w:rPr>
            </w:pPr>
          </w:p>
        </w:tc>
        <w:tc>
          <w:tcPr>
            <w:tcW w:w="3143" w:type="dxa"/>
          </w:tcPr>
          <w:p w14:paraId="6FB84ECA" w14:textId="77777777" w:rsidR="00C10974" w:rsidRPr="00C25669" w:rsidRDefault="00C10974" w:rsidP="00575C91">
            <w:pPr>
              <w:pStyle w:val="TAC"/>
              <w:rPr>
                <w:rFonts w:eastAsia="SimSun"/>
                <w:lang w:eastAsia="zh-CN"/>
              </w:rPr>
            </w:pPr>
            <w:r>
              <w:rPr>
                <w:rFonts w:eastAsia="SimSun" w:hint="eastAsia"/>
                <w:lang w:eastAsia="zh-CN"/>
              </w:rPr>
              <w:t>0</w:t>
            </w:r>
          </w:p>
        </w:tc>
      </w:tr>
      <w:tr w:rsidR="00C10974" w:rsidRPr="00C25669" w14:paraId="47C12283" w14:textId="77777777" w:rsidTr="00DD7A8E">
        <w:trPr>
          <w:cantSplit/>
          <w:jc w:val="center"/>
        </w:trPr>
        <w:tc>
          <w:tcPr>
            <w:tcW w:w="5412" w:type="dxa"/>
            <w:gridSpan w:val="2"/>
          </w:tcPr>
          <w:p w14:paraId="602E2934" w14:textId="77777777" w:rsidR="00C10974" w:rsidRPr="00C25669" w:rsidRDefault="00C10974" w:rsidP="00575C91">
            <w:pPr>
              <w:pStyle w:val="TAL"/>
              <w:rPr>
                <w:rFonts w:eastAsia="SimSun" w:cs="Arial"/>
                <w:lang w:eastAsia="zh-CN"/>
              </w:rPr>
            </w:pPr>
            <w:r>
              <w:rPr>
                <w:rFonts w:eastAsia="SimSun" w:cs="Arial" w:hint="eastAsia"/>
                <w:lang w:eastAsia="zh-CN"/>
              </w:rPr>
              <w:t>D</w:t>
            </w:r>
            <w:r>
              <w:rPr>
                <w:rFonts w:eastAsia="SimSun" w:cs="Arial"/>
                <w:lang w:eastAsia="zh-CN"/>
              </w:rPr>
              <w:t>RX cycle</w:t>
            </w:r>
          </w:p>
        </w:tc>
        <w:tc>
          <w:tcPr>
            <w:tcW w:w="567" w:type="dxa"/>
            <w:vAlign w:val="center"/>
          </w:tcPr>
          <w:p w14:paraId="65EFA753" w14:textId="77777777" w:rsidR="00C10974" w:rsidRPr="00292D9A" w:rsidRDefault="00C10974" w:rsidP="00575C91">
            <w:pPr>
              <w:pStyle w:val="TAC"/>
              <w:rPr>
                <w:lang w:eastAsia="zh-CN"/>
              </w:rPr>
            </w:pPr>
            <w:r>
              <w:rPr>
                <w:rFonts w:hint="eastAsia"/>
                <w:lang w:eastAsia="zh-CN"/>
              </w:rPr>
              <w:t>m</w:t>
            </w:r>
            <w:r>
              <w:rPr>
                <w:lang w:eastAsia="zh-CN"/>
              </w:rPr>
              <w:t>s</w:t>
            </w:r>
          </w:p>
        </w:tc>
        <w:tc>
          <w:tcPr>
            <w:tcW w:w="3143" w:type="dxa"/>
          </w:tcPr>
          <w:p w14:paraId="35F30986" w14:textId="77777777" w:rsidR="00C10974" w:rsidRDefault="00C10974" w:rsidP="00575C91">
            <w:pPr>
              <w:pStyle w:val="TAC"/>
              <w:rPr>
                <w:rFonts w:eastAsia="SimSun"/>
                <w:lang w:eastAsia="zh-CN"/>
              </w:rPr>
            </w:pPr>
            <w:r>
              <w:rPr>
                <w:rFonts w:eastAsia="SimSun" w:hint="eastAsia"/>
                <w:lang w:eastAsia="zh-CN"/>
              </w:rPr>
              <w:t>1</w:t>
            </w:r>
            <w:r>
              <w:rPr>
                <w:rFonts w:eastAsia="SimSun"/>
                <w:lang w:eastAsia="zh-CN"/>
              </w:rPr>
              <w:t>0</w:t>
            </w:r>
          </w:p>
        </w:tc>
      </w:tr>
      <w:tr w:rsidR="00C10974" w:rsidRPr="00C25669" w14:paraId="3B4AE885" w14:textId="77777777" w:rsidTr="00DD7A8E">
        <w:trPr>
          <w:cantSplit/>
          <w:jc w:val="center"/>
        </w:trPr>
        <w:tc>
          <w:tcPr>
            <w:tcW w:w="5412" w:type="dxa"/>
            <w:gridSpan w:val="2"/>
          </w:tcPr>
          <w:p w14:paraId="5755C458" w14:textId="77777777" w:rsidR="00C10974" w:rsidRPr="00C25669" w:rsidRDefault="00C10974" w:rsidP="00575C91">
            <w:pPr>
              <w:pStyle w:val="TAL"/>
              <w:rPr>
                <w:rFonts w:eastAsia="SimSun" w:cs="Arial"/>
                <w:lang w:eastAsia="zh-CN"/>
              </w:rPr>
            </w:pPr>
            <w:r>
              <w:rPr>
                <w:rFonts w:eastAsia="SimSun" w:cs="Arial"/>
                <w:lang w:eastAsia="zh-CN"/>
              </w:rPr>
              <w:t>ps-WakeUp-r16</w:t>
            </w:r>
          </w:p>
        </w:tc>
        <w:tc>
          <w:tcPr>
            <w:tcW w:w="567" w:type="dxa"/>
            <w:vAlign w:val="center"/>
          </w:tcPr>
          <w:p w14:paraId="105A4C1F" w14:textId="77777777" w:rsidR="00C10974" w:rsidRPr="00C25669" w:rsidRDefault="00C10974" w:rsidP="00575C91">
            <w:pPr>
              <w:pStyle w:val="TAC"/>
              <w:rPr>
                <w:rFonts w:eastAsia="?? ??"/>
              </w:rPr>
            </w:pPr>
          </w:p>
        </w:tc>
        <w:tc>
          <w:tcPr>
            <w:tcW w:w="3143" w:type="dxa"/>
          </w:tcPr>
          <w:p w14:paraId="7327072B" w14:textId="77777777" w:rsidR="00C10974" w:rsidRDefault="00C10974" w:rsidP="00575C91">
            <w:pPr>
              <w:pStyle w:val="TAC"/>
              <w:rPr>
                <w:rFonts w:eastAsia="SimSun"/>
                <w:lang w:eastAsia="zh-CN"/>
              </w:rPr>
            </w:pPr>
            <w:r>
              <w:rPr>
                <w:rFonts w:eastAsia="SimSun" w:hint="eastAsia"/>
                <w:lang w:eastAsia="zh-CN"/>
              </w:rPr>
              <w:t>a</w:t>
            </w:r>
            <w:r>
              <w:rPr>
                <w:rFonts w:eastAsia="SimSun"/>
                <w:lang w:eastAsia="zh-CN"/>
              </w:rPr>
              <w:t>bsent</w:t>
            </w:r>
          </w:p>
        </w:tc>
      </w:tr>
      <w:tr w:rsidR="00C10974" w:rsidRPr="00C25669" w14:paraId="7BE19EF5" w14:textId="77777777" w:rsidTr="00DD7A8E">
        <w:trPr>
          <w:cantSplit/>
          <w:jc w:val="center"/>
        </w:trPr>
        <w:tc>
          <w:tcPr>
            <w:tcW w:w="5412" w:type="dxa"/>
            <w:gridSpan w:val="2"/>
          </w:tcPr>
          <w:p w14:paraId="43C6FF5F" w14:textId="77777777" w:rsidR="00C10974" w:rsidRPr="00C25669" w:rsidRDefault="00C10974" w:rsidP="00575C91">
            <w:pPr>
              <w:pStyle w:val="TAL"/>
              <w:rPr>
                <w:rFonts w:eastAsia="SimSun" w:cs="Arial"/>
                <w:lang w:eastAsia="zh-CN"/>
              </w:rPr>
            </w:pPr>
            <w:r w:rsidRPr="00E215BE">
              <w:rPr>
                <w:rFonts w:eastAsia="SimSun" w:cs="Arial"/>
                <w:lang w:eastAsia="zh-CN"/>
              </w:rPr>
              <w:t>Wake-up indication bit</w:t>
            </w:r>
            <w:r>
              <w:rPr>
                <w:rFonts w:eastAsia="SimSun" w:cs="Arial"/>
                <w:lang w:eastAsia="zh-CN"/>
              </w:rPr>
              <w:t xml:space="preserve"> in DCI format 2_6</w:t>
            </w:r>
          </w:p>
        </w:tc>
        <w:tc>
          <w:tcPr>
            <w:tcW w:w="567" w:type="dxa"/>
            <w:vAlign w:val="center"/>
          </w:tcPr>
          <w:p w14:paraId="443FBD2C" w14:textId="77777777" w:rsidR="00C10974" w:rsidRPr="00C25669" w:rsidRDefault="00C10974" w:rsidP="00575C91">
            <w:pPr>
              <w:pStyle w:val="TAC"/>
              <w:rPr>
                <w:rFonts w:eastAsia="?? ??"/>
              </w:rPr>
            </w:pPr>
          </w:p>
        </w:tc>
        <w:tc>
          <w:tcPr>
            <w:tcW w:w="3143" w:type="dxa"/>
          </w:tcPr>
          <w:p w14:paraId="5C491CC5" w14:textId="77777777" w:rsidR="00C10974" w:rsidRDefault="00C10974" w:rsidP="00575C91">
            <w:pPr>
              <w:pStyle w:val="TAC"/>
              <w:rPr>
                <w:rFonts w:eastAsia="SimSun"/>
                <w:lang w:eastAsia="zh-CN"/>
              </w:rPr>
            </w:pPr>
            <w:r>
              <w:rPr>
                <w:rFonts w:eastAsia="SimSun" w:hint="eastAsia"/>
                <w:lang w:eastAsia="zh-CN"/>
              </w:rPr>
              <w:t>1</w:t>
            </w:r>
          </w:p>
        </w:tc>
      </w:tr>
      <w:tr w:rsidR="00C10974" w:rsidRPr="00C25669" w14:paraId="2BC8EB12" w14:textId="77777777" w:rsidTr="00DD7A8E">
        <w:trPr>
          <w:cantSplit/>
          <w:jc w:val="center"/>
        </w:trPr>
        <w:tc>
          <w:tcPr>
            <w:tcW w:w="3235" w:type="dxa"/>
            <w:vMerge w:val="restart"/>
            <w:vAlign w:val="center"/>
          </w:tcPr>
          <w:p w14:paraId="199C24B4" w14:textId="77777777" w:rsidR="00C10974" w:rsidRPr="00E215BE" w:rsidRDefault="00C10974" w:rsidP="00575C91">
            <w:pPr>
              <w:pStyle w:val="TAL"/>
              <w:rPr>
                <w:rFonts w:eastAsia="SimSun" w:cs="Arial"/>
                <w:lang w:eastAsia="zh-CN"/>
              </w:rPr>
            </w:pPr>
            <w:r>
              <w:rPr>
                <w:rFonts w:eastAsia="SimSun" w:cs="Arial" w:hint="eastAsia"/>
                <w:lang w:eastAsia="zh-CN"/>
              </w:rPr>
              <w:t>P</w:t>
            </w:r>
            <w:r>
              <w:rPr>
                <w:rFonts w:eastAsia="SimSun" w:cs="Arial"/>
                <w:lang w:eastAsia="zh-CN"/>
              </w:rPr>
              <w:t xml:space="preserve">DCCH DCI </w:t>
            </w:r>
            <w:r>
              <w:rPr>
                <w:rFonts w:eastAsia="SimSun" w:cs="Arial" w:hint="eastAsia"/>
                <w:lang w:eastAsia="zh-CN"/>
              </w:rPr>
              <w:t>format</w:t>
            </w:r>
            <w:r>
              <w:rPr>
                <w:rFonts w:eastAsia="SimSun" w:cs="Arial"/>
                <w:lang w:eastAsia="zh-CN"/>
              </w:rPr>
              <w:t xml:space="preserve"> 2_6 configuration</w:t>
            </w:r>
          </w:p>
        </w:tc>
        <w:tc>
          <w:tcPr>
            <w:tcW w:w="2177" w:type="dxa"/>
            <w:tcBorders>
              <w:top w:val="single" w:sz="4" w:space="0" w:color="auto"/>
              <w:left w:val="single" w:sz="4" w:space="0" w:color="auto"/>
              <w:bottom w:val="single" w:sz="4" w:space="0" w:color="auto"/>
              <w:right w:val="single" w:sz="4" w:space="0" w:color="auto"/>
            </w:tcBorders>
            <w:vAlign w:val="center"/>
          </w:tcPr>
          <w:p w14:paraId="1638BF12" w14:textId="77777777" w:rsidR="00C10974" w:rsidRPr="004C085F" w:rsidRDefault="00C10974" w:rsidP="00575C91">
            <w:pPr>
              <w:pStyle w:val="TAL"/>
              <w:rPr>
                <w:rFonts w:eastAsia="SimSun" w:cs="Arial"/>
                <w:lang w:eastAsia="zh-CN"/>
              </w:rPr>
            </w:pPr>
            <w:r w:rsidRPr="004C085F">
              <w:rPr>
                <w:rFonts w:eastAsia="SimSun"/>
                <w:lang w:eastAsia="zh-CN"/>
              </w:rPr>
              <w:t>PS-offset</w:t>
            </w:r>
          </w:p>
        </w:tc>
        <w:tc>
          <w:tcPr>
            <w:tcW w:w="567" w:type="dxa"/>
            <w:tcBorders>
              <w:top w:val="single" w:sz="4" w:space="0" w:color="auto"/>
              <w:left w:val="single" w:sz="4" w:space="0" w:color="auto"/>
              <w:bottom w:val="single" w:sz="4" w:space="0" w:color="auto"/>
              <w:right w:val="single" w:sz="4" w:space="0" w:color="auto"/>
            </w:tcBorders>
            <w:vAlign w:val="center"/>
          </w:tcPr>
          <w:p w14:paraId="1A06D96D" w14:textId="77777777" w:rsidR="00C10974" w:rsidRPr="004C085F" w:rsidRDefault="00C10974" w:rsidP="00575C91">
            <w:pPr>
              <w:pStyle w:val="TAC"/>
              <w:rPr>
                <w:rFonts w:eastAsia="?? ??"/>
              </w:rPr>
            </w:pPr>
          </w:p>
        </w:tc>
        <w:tc>
          <w:tcPr>
            <w:tcW w:w="3143" w:type="dxa"/>
            <w:tcBorders>
              <w:top w:val="single" w:sz="4" w:space="0" w:color="auto"/>
              <w:left w:val="single" w:sz="4" w:space="0" w:color="auto"/>
              <w:bottom w:val="single" w:sz="4" w:space="0" w:color="auto"/>
              <w:right w:val="single" w:sz="4" w:space="0" w:color="auto"/>
            </w:tcBorders>
            <w:vAlign w:val="center"/>
          </w:tcPr>
          <w:p w14:paraId="13CFF3CE" w14:textId="77777777" w:rsidR="00C10974" w:rsidRPr="004C085F" w:rsidRDefault="00C10974" w:rsidP="00575C91">
            <w:pPr>
              <w:pStyle w:val="TAC"/>
              <w:rPr>
                <w:rFonts w:eastAsia="SimSun"/>
                <w:lang w:eastAsia="zh-CN"/>
              </w:rPr>
            </w:pPr>
            <w:r>
              <w:rPr>
                <w:rFonts w:eastAsia="Microsoft YaHei UI" w:cs="Arial"/>
                <w:color w:val="000000"/>
                <w:szCs w:val="18"/>
                <w:lang w:eastAsia="zh-CN"/>
              </w:rPr>
              <w:t>(</w:t>
            </w:r>
            <w:r>
              <w:rPr>
                <w:rFonts w:cs="Arial"/>
                <w:color w:val="000000"/>
                <w:szCs w:val="18"/>
              </w:rPr>
              <w:t>T</w:t>
            </w:r>
            <w:r>
              <w:rPr>
                <w:rFonts w:cs="Arial"/>
                <w:color w:val="000000"/>
                <w:szCs w:val="18"/>
                <w:vertAlign w:val="subscript"/>
              </w:rPr>
              <w:t>minimumTimeGap</w:t>
            </w:r>
            <w:r>
              <w:rPr>
                <w:rFonts w:eastAsia="Microsoft YaHei UI" w:cs="Arial"/>
                <w:color w:val="000000"/>
                <w:szCs w:val="18"/>
              </w:rPr>
              <w:t>+1</w:t>
            </w:r>
            <w:r>
              <w:rPr>
                <w:rFonts w:eastAsia="Microsoft YaHei UI" w:cs="Arial"/>
                <w:color w:val="000000"/>
                <w:szCs w:val="18"/>
                <w:lang w:eastAsia="zh-CN"/>
              </w:rPr>
              <w:t>)</w:t>
            </w:r>
            <w:r>
              <w:rPr>
                <w:rFonts w:eastAsia="Microsoft YaHei UI" w:cs="Arial"/>
                <w:color w:val="000000"/>
                <w:szCs w:val="18"/>
              </w:rPr>
              <w:t>/</w:t>
            </w:r>
            <m:oMath>
              <m:sSup>
                <m:sSupPr>
                  <m:ctrlPr>
                    <w:rPr>
                      <w:rFonts w:ascii="Cambria Math" w:eastAsia="Microsoft YaHei UI" w:hAnsi="Cambria Math" w:cs="Arial"/>
                      <w:i/>
                      <w:color w:val="000000"/>
                      <w:szCs w:val="18"/>
                    </w:rPr>
                  </m:ctrlPr>
                </m:sSupPr>
                <m:e>
                  <m:r>
                    <w:rPr>
                      <w:rFonts w:ascii="Cambria Math" w:eastAsia="Microsoft YaHei UI" w:hAnsi="Cambria Math" w:cs="Arial"/>
                      <w:color w:val="000000"/>
                      <w:szCs w:val="18"/>
                    </w:rPr>
                    <m:t>2</m:t>
                  </m:r>
                </m:e>
                <m:sup>
                  <m:r>
                    <w:rPr>
                      <w:rFonts w:ascii="Cambria Math" w:eastAsia="Microsoft YaHei UI" w:hAnsi="Cambria Math" w:cs="Arial"/>
                      <w:color w:val="000000"/>
                      <w:szCs w:val="18"/>
                    </w:rPr>
                    <m:t>μ</m:t>
                  </m:r>
                </m:sup>
              </m:sSup>
            </m:oMath>
            <w:r>
              <w:rPr>
                <w:rFonts w:eastAsia="Microsoft YaHei UI" w:cs="Arial"/>
                <w:color w:val="000000"/>
                <w:szCs w:val="18"/>
              </w:rPr>
              <w:t>/0.125</w:t>
            </w:r>
          </w:p>
        </w:tc>
      </w:tr>
      <w:tr w:rsidR="00C10974" w:rsidRPr="00C25669" w14:paraId="70EFD4E4" w14:textId="77777777" w:rsidTr="00DD7A8E">
        <w:trPr>
          <w:cantSplit/>
          <w:jc w:val="center"/>
        </w:trPr>
        <w:tc>
          <w:tcPr>
            <w:tcW w:w="3235" w:type="dxa"/>
            <w:vMerge/>
          </w:tcPr>
          <w:p w14:paraId="55EEE515" w14:textId="77777777" w:rsidR="00C10974" w:rsidRPr="00E215BE" w:rsidRDefault="00C10974"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48D744C6" w14:textId="77777777" w:rsidR="00C10974" w:rsidRPr="004C085F" w:rsidRDefault="00C10974" w:rsidP="00575C91">
            <w:pPr>
              <w:pStyle w:val="TAL"/>
              <w:rPr>
                <w:rFonts w:eastAsia="SimSun" w:cs="Arial"/>
                <w:lang w:eastAsia="zh-CN"/>
              </w:rPr>
            </w:pPr>
            <w:r w:rsidRPr="004C085F">
              <w:rPr>
                <w:rFonts w:eastAsia="SimSun"/>
                <w:lang w:eastAsia="zh-CN"/>
              </w:rPr>
              <w:t>Number of PDCCH candidates</w:t>
            </w:r>
          </w:p>
        </w:tc>
        <w:tc>
          <w:tcPr>
            <w:tcW w:w="567" w:type="dxa"/>
            <w:tcBorders>
              <w:top w:val="single" w:sz="4" w:space="0" w:color="auto"/>
              <w:left w:val="single" w:sz="4" w:space="0" w:color="auto"/>
              <w:bottom w:val="single" w:sz="4" w:space="0" w:color="auto"/>
              <w:right w:val="single" w:sz="4" w:space="0" w:color="auto"/>
            </w:tcBorders>
            <w:vAlign w:val="center"/>
          </w:tcPr>
          <w:p w14:paraId="05763A39" w14:textId="77777777" w:rsidR="00C10974" w:rsidRPr="004C085F" w:rsidRDefault="00C10974" w:rsidP="00575C91">
            <w:pPr>
              <w:pStyle w:val="TAC"/>
              <w:rPr>
                <w:rFonts w:eastAsia="?? ??"/>
              </w:rPr>
            </w:pPr>
          </w:p>
        </w:tc>
        <w:tc>
          <w:tcPr>
            <w:tcW w:w="3143" w:type="dxa"/>
            <w:tcBorders>
              <w:top w:val="single" w:sz="4" w:space="0" w:color="auto"/>
              <w:left w:val="single" w:sz="4" w:space="0" w:color="auto"/>
              <w:bottom w:val="single" w:sz="4" w:space="0" w:color="auto"/>
              <w:right w:val="single" w:sz="4" w:space="0" w:color="auto"/>
            </w:tcBorders>
            <w:vAlign w:val="center"/>
          </w:tcPr>
          <w:p w14:paraId="23A44B77" w14:textId="77777777" w:rsidR="00C10974" w:rsidRPr="004C085F" w:rsidRDefault="00C10974" w:rsidP="00575C91">
            <w:pPr>
              <w:pStyle w:val="TAC"/>
              <w:rPr>
                <w:rFonts w:eastAsia="SimSun"/>
                <w:lang w:eastAsia="zh-CN"/>
              </w:rPr>
            </w:pPr>
            <w:r w:rsidRPr="004C085F">
              <w:rPr>
                <w:rFonts w:eastAsia="SimSun"/>
                <w:lang w:eastAsia="zh-CN"/>
              </w:rPr>
              <w:t>1</w:t>
            </w:r>
          </w:p>
        </w:tc>
      </w:tr>
      <w:tr w:rsidR="00C10974" w:rsidRPr="00C25669" w14:paraId="00ED6384" w14:textId="77777777" w:rsidTr="00DD7A8E">
        <w:trPr>
          <w:cantSplit/>
          <w:jc w:val="center"/>
        </w:trPr>
        <w:tc>
          <w:tcPr>
            <w:tcW w:w="3235" w:type="dxa"/>
            <w:vMerge/>
          </w:tcPr>
          <w:p w14:paraId="3BC725AA" w14:textId="77777777" w:rsidR="00C10974" w:rsidRPr="00E215BE" w:rsidRDefault="00C10974"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61FCC7E4" w14:textId="77777777" w:rsidR="00C10974" w:rsidRPr="004C085F" w:rsidRDefault="00C10974" w:rsidP="00575C91">
            <w:pPr>
              <w:pStyle w:val="TAL"/>
              <w:rPr>
                <w:rFonts w:eastAsia="SimSun" w:cs="Arial"/>
                <w:lang w:eastAsia="zh-CN"/>
              </w:rPr>
            </w:pPr>
            <w:r w:rsidRPr="004C085F">
              <w:rPr>
                <w:rFonts w:eastAsia="SimSun"/>
                <w:lang w:eastAsia="zh-CN"/>
              </w:rPr>
              <w:t>Frequency domain resource allocation for CORESET</w:t>
            </w:r>
          </w:p>
        </w:tc>
        <w:tc>
          <w:tcPr>
            <w:tcW w:w="567" w:type="dxa"/>
            <w:tcBorders>
              <w:top w:val="single" w:sz="4" w:space="0" w:color="auto"/>
              <w:left w:val="single" w:sz="4" w:space="0" w:color="auto"/>
              <w:bottom w:val="single" w:sz="4" w:space="0" w:color="auto"/>
              <w:right w:val="single" w:sz="4" w:space="0" w:color="auto"/>
            </w:tcBorders>
            <w:vAlign w:val="center"/>
          </w:tcPr>
          <w:p w14:paraId="398D6D90" w14:textId="77777777" w:rsidR="00C10974" w:rsidRPr="004C085F" w:rsidRDefault="00C10974" w:rsidP="00575C91">
            <w:pPr>
              <w:pStyle w:val="TAC"/>
              <w:rPr>
                <w:rFonts w:eastAsia="?? ??"/>
              </w:rPr>
            </w:pPr>
          </w:p>
        </w:tc>
        <w:tc>
          <w:tcPr>
            <w:tcW w:w="3143" w:type="dxa"/>
            <w:tcBorders>
              <w:top w:val="single" w:sz="4" w:space="0" w:color="auto"/>
              <w:left w:val="single" w:sz="4" w:space="0" w:color="auto"/>
              <w:bottom w:val="single" w:sz="4" w:space="0" w:color="auto"/>
              <w:right w:val="single" w:sz="4" w:space="0" w:color="auto"/>
            </w:tcBorders>
            <w:vAlign w:val="center"/>
          </w:tcPr>
          <w:p w14:paraId="01B11132" w14:textId="77777777" w:rsidR="00C10974" w:rsidRPr="004C085F" w:rsidRDefault="00C10974" w:rsidP="00575C91">
            <w:pPr>
              <w:pStyle w:val="TAC"/>
              <w:rPr>
                <w:rFonts w:eastAsia="SimSun"/>
                <w:lang w:eastAsia="zh-CN"/>
              </w:rPr>
            </w:pPr>
            <w:r w:rsidRPr="004C085F">
              <w:rPr>
                <w:rFonts w:eastAsia="SimSun"/>
                <w:lang w:eastAsia="zh-CN"/>
              </w:rPr>
              <w:t>Start from RB = 0 with contiguous RB allocation</w:t>
            </w:r>
          </w:p>
        </w:tc>
      </w:tr>
      <w:tr w:rsidR="00C10974" w:rsidRPr="00C25669" w14:paraId="3C75B6E1" w14:textId="77777777" w:rsidTr="00DD7A8E">
        <w:trPr>
          <w:cantSplit/>
          <w:jc w:val="center"/>
        </w:trPr>
        <w:tc>
          <w:tcPr>
            <w:tcW w:w="3235" w:type="dxa"/>
            <w:vMerge/>
          </w:tcPr>
          <w:p w14:paraId="2E0F62D9" w14:textId="77777777" w:rsidR="00C10974" w:rsidRPr="00E215BE" w:rsidRDefault="00C10974" w:rsidP="00575C91">
            <w:pPr>
              <w:pStyle w:val="TAL"/>
              <w:rPr>
                <w:rFonts w:eastAsia="SimSun" w:cs="Arial"/>
                <w:lang w:eastAsia="zh-CN"/>
              </w:rPr>
            </w:pPr>
          </w:p>
        </w:tc>
        <w:tc>
          <w:tcPr>
            <w:tcW w:w="2177" w:type="dxa"/>
            <w:tcBorders>
              <w:top w:val="single" w:sz="4" w:space="0" w:color="auto"/>
              <w:left w:val="single" w:sz="4" w:space="0" w:color="auto"/>
              <w:bottom w:val="single" w:sz="4" w:space="0" w:color="auto"/>
              <w:right w:val="single" w:sz="4" w:space="0" w:color="auto"/>
            </w:tcBorders>
            <w:vAlign w:val="center"/>
          </w:tcPr>
          <w:p w14:paraId="1F4FE988" w14:textId="77777777" w:rsidR="00C10974" w:rsidRPr="004C085F" w:rsidRDefault="00C10974" w:rsidP="00575C91">
            <w:pPr>
              <w:pStyle w:val="TAL"/>
              <w:rPr>
                <w:rFonts w:eastAsia="SimSun" w:cs="Arial"/>
                <w:lang w:eastAsia="zh-CN"/>
              </w:rPr>
            </w:pPr>
            <w:r w:rsidRPr="004C085F">
              <w:rPr>
                <w:rFonts w:eastAsia="SimSun"/>
                <w:lang w:eastAsia="zh-CN"/>
              </w:rPr>
              <w:t>TCI state</w:t>
            </w:r>
          </w:p>
        </w:tc>
        <w:tc>
          <w:tcPr>
            <w:tcW w:w="567" w:type="dxa"/>
            <w:tcBorders>
              <w:top w:val="single" w:sz="4" w:space="0" w:color="auto"/>
              <w:left w:val="single" w:sz="4" w:space="0" w:color="auto"/>
              <w:bottom w:val="single" w:sz="4" w:space="0" w:color="auto"/>
              <w:right w:val="single" w:sz="4" w:space="0" w:color="auto"/>
            </w:tcBorders>
            <w:vAlign w:val="center"/>
          </w:tcPr>
          <w:p w14:paraId="57BED0C5" w14:textId="77777777" w:rsidR="00C10974" w:rsidRPr="004C085F" w:rsidRDefault="00C10974" w:rsidP="00575C91">
            <w:pPr>
              <w:pStyle w:val="TAC"/>
              <w:rPr>
                <w:rFonts w:eastAsia="?? ??"/>
              </w:rPr>
            </w:pPr>
          </w:p>
        </w:tc>
        <w:tc>
          <w:tcPr>
            <w:tcW w:w="3143" w:type="dxa"/>
            <w:tcBorders>
              <w:top w:val="single" w:sz="4" w:space="0" w:color="auto"/>
              <w:left w:val="single" w:sz="4" w:space="0" w:color="auto"/>
              <w:bottom w:val="single" w:sz="4" w:space="0" w:color="auto"/>
              <w:right w:val="single" w:sz="4" w:space="0" w:color="auto"/>
            </w:tcBorders>
            <w:vAlign w:val="center"/>
          </w:tcPr>
          <w:p w14:paraId="4E5C0D44" w14:textId="77777777" w:rsidR="00C10974" w:rsidRPr="004C085F" w:rsidRDefault="00C10974" w:rsidP="00575C91">
            <w:pPr>
              <w:pStyle w:val="TAC"/>
              <w:rPr>
                <w:rFonts w:eastAsia="SimSun"/>
                <w:lang w:eastAsia="zh-CN"/>
              </w:rPr>
            </w:pPr>
            <w:r w:rsidRPr="004C085F">
              <w:rPr>
                <w:rFonts w:eastAsia="SimSun"/>
                <w:lang w:eastAsia="zh-CN"/>
              </w:rPr>
              <w:t>TCI state #1</w:t>
            </w:r>
            <w:r>
              <w:rPr>
                <w:rFonts w:eastAsia="SimSun"/>
                <w:lang w:eastAsia="zh-CN"/>
              </w:rPr>
              <w:t xml:space="preserve"> </w:t>
            </w:r>
          </w:p>
        </w:tc>
      </w:tr>
      <w:tr w:rsidR="00C10974" w:rsidRPr="00C25669" w14:paraId="3CD7B2D2" w14:textId="77777777" w:rsidTr="00DD7A8E">
        <w:trPr>
          <w:cantSplit/>
          <w:jc w:val="center"/>
        </w:trPr>
        <w:tc>
          <w:tcPr>
            <w:tcW w:w="5412" w:type="dxa"/>
            <w:gridSpan w:val="2"/>
            <w:tcBorders>
              <w:right w:val="single" w:sz="4" w:space="0" w:color="auto"/>
            </w:tcBorders>
            <w:vAlign w:val="center"/>
          </w:tcPr>
          <w:p w14:paraId="0AF5B307" w14:textId="77777777" w:rsidR="00C10974" w:rsidRPr="004C085F" w:rsidRDefault="00C10974" w:rsidP="00575C91">
            <w:pPr>
              <w:pStyle w:val="TAL"/>
              <w:rPr>
                <w:rFonts w:eastAsia="SimSun"/>
                <w:lang w:eastAsia="zh-CN"/>
              </w:rPr>
            </w:pPr>
            <w:r>
              <w:rPr>
                <w:rFonts w:eastAsia="SimSun"/>
              </w:rPr>
              <w:t>Slots for PDCCH monitoring</w:t>
            </w:r>
          </w:p>
        </w:tc>
        <w:tc>
          <w:tcPr>
            <w:tcW w:w="567" w:type="dxa"/>
            <w:tcBorders>
              <w:top w:val="single" w:sz="4" w:space="0" w:color="auto"/>
              <w:left w:val="single" w:sz="4" w:space="0" w:color="auto"/>
              <w:bottom w:val="single" w:sz="4" w:space="0" w:color="auto"/>
              <w:right w:val="single" w:sz="4" w:space="0" w:color="auto"/>
            </w:tcBorders>
            <w:vAlign w:val="center"/>
          </w:tcPr>
          <w:p w14:paraId="0EE1CC7E" w14:textId="77777777" w:rsidR="00C10974" w:rsidRPr="004C085F" w:rsidRDefault="00C10974" w:rsidP="00575C91">
            <w:pPr>
              <w:pStyle w:val="TAC"/>
              <w:rPr>
                <w:rFonts w:eastAsia="?? ??"/>
              </w:rPr>
            </w:pPr>
          </w:p>
        </w:tc>
        <w:tc>
          <w:tcPr>
            <w:tcW w:w="3143" w:type="dxa"/>
            <w:tcBorders>
              <w:top w:val="single" w:sz="4" w:space="0" w:color="auto"/>
              <w:left w:val="single" w:sz="4" w:space="0" w:color="auto"/>
              <w:bottom w:val="single" w:sz="4" w:space="0" w:color="auto"/>
              <w:right w:val="single" w:sz="4" w:space="0" w:color="auto"/>
            </w:tcBorders>
            <w:vAlign w:val="center"/>
          </w:tcPr>
          <w:p w14:paraId="076EB30D" w14:textId="77777777" w:rsidR="00C10974" w:rsidRPr="004C085F" w:rsidRDefault="00C10974" w:rsidP="00575C91">
            <w:pPr>
              <w:pStyle w:val="TAC"/>
              <w:rPr>
                <w:rFonts w:eastAsia="SimSun"/>
                <w:lang w:eastAsia="zh-CN"/>
              </w:rPr>
            </w:pPr>
            <w:r>
              <w:rPr>
                <w:rFonts w:eastAsia="SimSun"/>
                <w:lang w:eastAsia="zh-CN"/>
              </w:rPr>
              <w:t>Each slot during DRX-on period</w:t>
            </w:r>
          </w:p>
        </w:tc>
      </w:tr>
      <w:tr w:rsidR="00C10974" w:rsidRPr="00C25669" w14:paraId="5CB836B7" w14:textId="77777777" w:rsidTr="00DD7A8E">
        <w:trPr>
          <w:cantSplit/>
          <w:jc w:val="center"/>
        </w:trPr>
        <w:tc>
          <w:tcPr>
            <w:tcW w:w="9122" w:type="dxa"/>
            <w:gridSpan w:val="4"/>
            <w:tcBorders>
              <w:right w:val="single" w:sz="4" w:space="0" w:color="auto"/>
            </w:tcBorders>
            <w:vAlign w:val="center"/>
          </w:tcPr>
          <w:p w14:paraId="39F3E580" w14:textId="130DC39F" w:rsidR="00C10974" w:rsidRDefault="00C10974" w:rsidP="00575C91">
            <w:pPr>
              <w:pStyle w:val="TAN"/>
              <w:rPr>
                <w:rFonts w:eastAsia="SimSun"/>
                <w:highlight w:val="yellow"/>
                <w:lang w:eastAsia="zh-CN"/>
              </w:rPr>
            </w:pPr>
            <w:r>
              <w:rPr>
                <w:rFonts w:eastAsia="SimSun"/>
                <w:lang w:eastAsia="zh-CN"/>
              </w:rPr>
              <w:t>Note:</w:t>
            </w:r>
            <w:r w:rsidRPr="00C25669">
              <w:tab/>
            </w:r>
            <w:r>
              <w:t>T</w:t>
            </w:r>
            <w:r>
              <w:rPr>
                <w:vertAlign w:val="subscript"/>
              </w:rPr>
              <w:t>minimumTimeGap</w:t>
            </w:r>
            <w:r>
              <w:rPr>
                <w:vertAlign w:val="subscript"/>
              </w:rPr>
              <w:softHyphen/>
              <w:t xml:space="preserve"> </w:t>
            </w:r>
            <w:r>
              <w:t xml:space="preserve">is signaled as a part of </w:t>
            </w:r>
            <w:r>
              <w:rPr>
                <w:i/>
                <w:iCs/>
                <w:color w:val="000000"/>
              </w:rPr>
              <w:t>drx-Adaptation-r16</w:t>
            </w:r>
            <w:r>
              <w:rPr>
                <w:b/>
                <w:bCs/>
                <w:i/>
                <w:iCs/>
                <w:color w:val="000000"/>
              </w:rPr>
              <w:t xml:space="preserve"> </w:t>
            </w:r>
            <w:r>
              <w:rPr>
                <w:color w:val="000000"/>
              </w:rPr>
              <w:t xml:space="preserve">UE </w:t>
            </w:r>
            <w:r>
              <w:t>capability</w:t>
            </w:r>
            <w:r>
              <w:rPr>
                <w:lang w:eastAsia="zh-CN"/>
              </w:rPr>
              <w:t>.</w:t>
            </w:r>
          </w:p>
        </w:tc>
      </w:tr>
    </w:tbl>
    <w:p w14:paraId="2217F4CE" w14:textId="77777777" w:rsidR="00C10974" w:rsidRDefault="00C10974" w:rsidP="00C10974">
      <w:pPr>
        <w:rPr>
          <w:rFonts w:eastAsia="SimSun" w:cs="v5.0.0"/>
        </w:rPr>
      </w:pPr>
    </w:p>
    <w:p w14:paraId="0C175303" w14:textId="77777777" w:rsidR="00C10974" w:rsidRDefault="00C10974" w:rsidP="00C10974">
      <w:pPr>
        <w:pStyle w:val="TH"/>
      </w:pPr>
      <w:r w:rsidRPr="001934FC">
        <w:t>Table</w:t>
      </w:r>
      <w:r>
        <w:t xml:space="preserve"> </w:t>
      </w:r>
      <w:r w:rsidRPr="00AC3283">
        <w:t>5.</w:t>
      </w:r>
      <w:r>
        <w:rPr>
          <w:rFonts w:hint="eastAsia"/>
          <w:lang w:eastAsia="zh-CN"/>
        </w:rPr>
        <w:t>3.</w:t>
      </w:r>
      <w:r>
        <w:rPr>
          <w:lang w:eastAsia="zh-CN"/>
        </w:rPr>
        <w:t>3.2.3</w:t>
      </w:r>
      <w:r w:rsidRPr="00AC3283">
        <w:t>-</w:t>
      </w:r>
      <w:r>
        <w:rPr>
          <w:rFonts w:hint="eastAsia"/>
          <w:lang w:eastAsia="zh-CN"/>
        </w:rPr>
        <w:t>2</w:t>
      </w:r>
      <w:r w:rsidRPr="001934FC">
        <w:t xml:space="preserve">: </w:t>
      </w:r>
      <w:r w:rsidRPr="00C25669">
        <w:t>Minimum performance with 30</w:t>
      </w:r>
      <w:r w:rsidRPr="00C25669">
        <w:rPr>
          <w:rFonts w:hint="eastAsia"/>
          <w:lang w:eastAsia="zh-CN"/>
        </w:rPr>
        <w:t xml:space="preserve"> </w:t>
      </w:r>
      <w:r w:rsidRPr="00C25669">
        <w:t>kHz SCS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C10974" w:rsidRPr="00C25669" w14:paraId="7008AB00" w14:textId="77777777" w:rsidTr="00DD7A8E">
        <w:trPr>
          <w:trHeight w:val="209"/>
          <w:jc w:val="center"/>
        </w:trPr>
        <w:tc>
          <w:tcPr>
            <w:tcW w:w="851" w:type="dxa"/>
            <w:vMerge w:val="restart"/>
            <w:vAlign w:val="center"/>
          </w:tcPr>
          <w:p w14:paraId="75D85B33" w14:textId="77777777" w:rsidR="00C10974" w:rsidRPr="00C25669" w:rsidRDefault="00C10974" w:rsidP="00575C91">
            <w:pPr>
              <w:pStyle w:val="TAH"/>
              <w:rPr>
                <w:rFonts w:eastAsia="SimSun"/>
              </w:rPr>
            </w:pPr>
            <w:r w:rsidRPr="00C25669">
              <w:rPr>
                <w:rFonts w:eastAsia="SimSun"/>
              </w:rPr>
              <w:t>Test number</w:t>
            </w:r>
          </w:p>
        </w:tc>
        <w:tc>
          <w:tcPr>
            <w:tcW w:w="851" w:type="dxa"/>
            <w:vMerge w:val="restart"/>
            <w:vAlign w:val="center"/>
          </w:tcPr>
          <w:p w14:paraId="082FADD0" w14:textId="77777777" w:rsidR="00C10974" w:rsidRPr="00C25669" w:rsidRDefault="00C10974" w:rsidP="00575C91">
            <w:pPr>
              <w:pStyle w:val="TAH"/>
              <w:rPr>
                <w:rFonts w:eastAsia="SimSun"/>
                <w:lang w:eastAsia="zh-CN"/>
              </w:rPr>
            </w:pPr>
            <w:r w:rsidRPr="00C25669">
              <w:rPr>
                <w:rFonts w:eastAsia="SimSun"/>
              </w:rPr>
              <w:t>Bandwidth</w:t>
            </w:r>
            <w:r w:rsidRPr="00C25669">
              <w:rPr>
                <w:rFonts w:eastAsia="SimSun" w:hint="eastAsia"/>
                <w:lang w:eastAsia="zh-CN"/>
              </w:rPr>
              <w:t xml:space="preserve"> (MHz)</w:t>
            </w:r>
          </w:p>
        </w:tc>
        <w:tc>
          <w:tcPr>
            <w:tcW w:w="850" w:type="dxa"/>
            <w:vMerge w:val="restart"/>
            <w:vAlign w:val="center"/>
          </w:tcPr>
          <w:p w14:paraId="282BC8D3" w14:textId="77777777" w:rsidR="00C10974" w:rsidRPr="00C25669" w:rsidRDefault="00C10974" w:rsidP="00575C91">
            <w:pPr>
              <w:pStyle w:val="TAH"/>
              <w:rPr>
                <w:rFonts w:eastAsia="SimSun"/>
                <w:lang w:eastAsia="zh-CN"/>
              </w:rPr>
            </w:pPr>
            <w:r w:rsidRPr="00C25669">
              <w:rPr>
                <w:rFonts w:eastAsia="SimSun" w:hint="eastAsia"/>
                <w:lang w:eastAsia="zh-CN"/>
              </w:rPr>
              <w:t>CORES</w:t>
            </w:r>
            <w:r w:rsidRPr="00C25669">
              <w:rPr>
                <w:rFonts w:eastAsia="SimSun"/>
                <w:lang w:eastAsia="zh-CN"/>
              </w:rPr>
              <w:t>ET RB</w:t>
            </w:r>
          </w:p>
        </w:tc>
        <w:tc>
          <w:tcPr>
            <w:tcW w:w="914" w:type="dxa"/>
            <w:vMerge w:val="restart"/>
            <w:vAlign w:val="center"/>
          </w:tcPr>
          <w:p w14:paraId="32C40C56" w14:textId="77777777" w:rsidR="00C10974" w:rsidRPr="00C25669" w:rsidRDefault="00C10974" w:rsidP="00575C91">
            <w:pPr>
              <w:pStyle w:val="TAH"/>
              <w:rPr>
                <w:rFonts w:eastAsia="SimSun"/>
                <w:lang w:eastAsia="zh-CN"/>
              </w:rPr>
            </w:pPr>
            <w:r w:rsidRPr="00C25669">
              <w:rPr>
                <w:rFonts w:eastAsia="SimSun" w:hint="eastAsia"/>
                <w:lang w:eastAsia="zh-CN"/>
              </w:rPr>
              <w:t>CORESET duration</w:t>
            </w:r>
          </w:p>
        </w:tc>
        <w:tc>
          <w:tcPr>
            <w:tcW w:w="1138" w:type="dxa"/>
            <w:vMerge w:val="restart"/>
            <w:vAlign w:val="center"/>
          </w:tcPr>
          <w:p w14:paraId="261A163C" w14:textId="77777777" w:rsidR="00C10974" w:rsidRPr="00C25669" w:rsidRDefault="00C10974" w:rsidP="00575C91">
            <w:pPr>
              <w:pStyle w:val="TAH"/>
              <w:rPr>
                <w:rFonts w:eastAsia="SimSun"/>
              </w:rPr>
            </w:pPr>
            <w:r w:rsidRPr="00C25669">
              <w:rPr>
                <w:rFonts w:eastAsia="SimSun"/>
              </w:rPr>
              <w:t>Aggregation level</w:t>
            </w:r>
          </w:p>
        </w:tc>
        <w:tc>
          <w:tcPr>
            <w:tcW w:w="1134" w:type="dxa"/>
            <w:vMerge w:val="restart"/>
            <w:vAlign w:val="center"/>
          </w:tcPr>
          <w:p w14:paraId="51D3D137" w14:textId="77777777" w:rsidR="00C10974" w:rsidRPr="00C25669" w:rsidRDefault="00C10974" w:rsidP="00575C91">
            <w:pPr>
              <w:pStyle w:val="TAH"/>
              <w:rPr>
                <w:rFonts w:eastAsia="SimSun"/>
              </w:rPr>
            </w:pPr>
            <w:r w:rsidRPr="00C25669">
              <w:rPr>
                <w:rFonts w:eastAsia="SimSun"/>
              </w:rPr>
              <w:t>Reference Channel</w:t>
            </w:r>
          </w:p>
        </w:tc>
        <w:tc>
          <w:tcPr>
            <w:tcW w:w="1276" w:type="dxa"/>
            <w:vMerge w:val="restart"/>
            <w:vAlign w:val="center"/>
          </w:tcPr>
          <w:p w14:paraId="460E0784" w14:textId="77777777" w:rsidR="00C10974" w:rsidRPr="00C25669" w:rsidRDefault="00C10974" w:rsidP="00575C91">
            <w:pPr>
              <w:pStyle w:val="TAH"/>
              <w:rPr>
                <w:rFonts w:eastAsia="SimSun"/>
              </w:rPr>
            </w:pPr>
            <w:r w:rsidRPr="00C25669">
              <w:rPr>
                <w:rFonts w:eastAsia="SimSun"/>
              </w:rPr>
              <w:t>Propagation Condition</w:t>
            </w:r>
          </w:p>
        </w:tc>
        <w:tc>
          <w:tcPr>
            <w:tcW w:w="1130" w:type="dxa"/>
            <w:vMerge w:val="restart"/>
            <w:vAlign w:val="center"/>
          </w:tcPr>
          <w:p w14:paraId="2343394F" w14:textId="77777777" w:rsidR="00C10974" w:rsidRPr="00C25669" w:rsidRDefault="00C10974" w:rsidP="00575C91">
            <w:pPr>
              <w:pStyle w:val="TAH"/>
              <w:rPr>
                <w:rFonts w:eastAsia="SimSun"/>
              </w:rPr>
            </w:pPr>
            <w:r w:rsidRPr="00C25669">
              <w:rPr>
                <w:rFonts w:eastAsia="SimSun"/>
              </w:rPr>
              <w:t>Antenna configuration and correlation Matrix</w:t>
            </w:r>
          </w:p>
        </w:tc>
        <w:tc>
          <w:tcPr>
            <w:tcW w:w="1713" w:type="dxa"/>
            <w:gridSpan w:val="2"/>
            <w:vAlign w:val="center"/>
          </w:tcPr>
          <w:p w14:paraId="64FA43D2" w14:textId="77777777" w:rsidR="00C10974" w:rsidRPr="00C25669" w:rsidRDefault="00C10974" w:rsidP="00575C91">
            <w:pPr>
              <w:pStyle w:val="TAH"/>
              <w:rPr>
                <w:rFonts w:eastAsia="SimSun"/>
              </w:rPr>
            </w:pPr>
            <w:r w:rsidRPr="00C25669">
              <w:rPr>
                <w:rFonts w:eastAsia="SimSun"/>
              </w:rPr>
              <w:t>Reference value</w:t>
            </w:r>
          </w:p>
        </w:tc>
      </w:tr>
      <w:tr w:rsidR="00C10974" w:rsidRPr="00C25669" w14:paraId="3F27A587" w14:textId="77777777" w:rsidTr="00DD7A8E">
        <w:trPr>
          <w:trHeight w:val="209"/>
          <w:jc w:val="center"/>
        </w:trPr>
        <w:tc>
          <w:tcPr>
            <w:tcW w:w="851" w:type="dxa"/>
            <w:vMerge/>
            <w:vAlign w:val="center"/>
          </w:tcPr>
          <w:p w14:paraId="1795056E" w14:textId="77777777" w:rsidR="00C10974" w:rsidRPr="00C25669" w:rsidRDefault="00C10974" w:rsidP="00575C91">
            <w:pPr>
              <w:pStyle w:val="TAH"/>
              <w:rPr>
                <w:rFonts w:eastAsia="SimSun"/>
              </w:rPr>
            </w:pPr>
          </w:p>
        </w:tc>
        <w:tc>
          <w:tcPr>
            <w:tcW w:w="851" w:type="dxa"/>
            <w:vMerge/>
            <w:vAlign w:val="center"/>
          </w:tcPr>
          <w:p w14:paraId="4AFE0C20" w14:textId="77777777" w:rsidR="00C10974" w:rsidRPr="00C25669" w:rsidRDefault="00C10974" w:rsidP="00575C91">
            <w:pPr>
              <w:pStyle w:val="TAH"/>
              <w:rPr>
                <w:rFonts w:eastAsia="SimSun"/>
              </w:rPr>
            </w:pPr>
          </w:p>
        </w:tc>
        <w:tc>
          <w:tcPr>
            <w:tcW w:w="850" w:type="dxa"/>
            <w:vMerge/>
            <w:vAlign w:val="center"/>
          </w:tcPr>
          <w:p w14:paraId="0F240630" w14:textId="77777777" w:rsidR="00C10974" w:rsidRPr="00C25669" w:rsidRDefault="00C10974" w:rsidP="00575C91">
            <w:pPr>
              <w:pStyle w:val="TAH"/>
              <w:rPr>
                <w:rFonts w:eastAsia="SimSun"/>
              </w:rPr>
            </w:pPr>
          </w:p>
        </w:tc>
        <w:tc>
          <w:tcPr>
            <w:tcW w:w="914" w:type="dxa"/>
            <w:vMerge/>
            <w:vAlign w:val="center"/>
          </w:tcPr>
          <w:p w14:paraId="740E1BC0" w14:textId="77777777" w:rsidR="00C10974" w:rsidRPr="00C25669" w:rsidRDefault="00C10974" w:rsidP="00575C91">
            <w:pPr>
              <w:pStyle w:val="TAH"/>
              <w:rPr>
                <w:rFonts w:eastAsia="SimSun"/>
              </w:rPr>
            </w:pPr>
          </w:p>
        </w:tc>
        <w:tc>
          <w:tcPr>
            <w:tcW w:w="1138" w:type="dxa"/>
            <w:vMerge/>
            <w:vAlign w:val="center"/>
          </w:tcPr>
          <w:p w14:paraId="5C4B9D6B" w14:textId="77777777" w:rsidR="00C10974" w:rsidRPr="00C25669" w:rsidRDefault="00C10974" w:rsidP="00575C91">
            <w:pPr>
              <w:pStyle w:val="TAH"/>
              <w:rPr>
                <w:rFonts w:eastAsia="SimSun"/>
              </w:rPr>
            </w:pPr>
          </w:p>
        </w:tc>
        <w:tc>
          <w:tcPr>
            <w:tcW w:w="1134" w:type="dxa"/>
            <w:vMerge/>
            <w:vAlign w:val="center"/>
          </w:tcPr>
          <w:p w14:paraId="5BE2F7B2" w14:textId="77777777" w:rsidR="00C10974" w:rsidRPr="00C25669" w:rsidRDefault="00C10974" w:rsidP="00575C91">
            <w:pPr>
              <w:pStyle w:val="TAH"/>
              <w:rPr>
                <w:rFonts w:eastAsia="SimSun"/>
              </w:rPr>
            </w:pPr>
          </w:p>
        </w:tc>
        <w:tc>
          <w:tcPr>
            <w:tcW w:w="1276" w:type="dxa"/>
            <w:vMerge/>
            <w:vAlign w:val="center"/>
          </w:tcPr>
          <w:p w14:paraId="2D456219" w14:textId="77777777" w:rsidR="00C10974" w:rsidRPr="00C25669" w:rsidRDefault="00C10974" w:rsidP="00575C91">
            <w:pPr>
              <w:pStyle w:val="TAH"/>
              <w:rPr>
                <w:rFonts w:eastAsia="SimSun"/>
              </w:rPr>
            </w:pPr>
          </w:p>
        </w:tc>
        <w:tc>
          <w:tcPr>
            <w:tcW w:w="1130" w:type="dxa"/>
            <w:vMerge/>
            <w:vAlign w:val="center"/>
          </w:tcPr>
          <w:p w14:paraId="59D12B47" w14:textId="77777777" w:rsidR="00C10974" w:rsidRPr="00C25669" w:rsidRDefault="00C10974" w:rsidP="00575C91">
            <w:pPr>
              <w:pStyle w:val="TAH"/>
              <w:rPr>
                <w:rFonts w:eastAsia="SimSun"/>
              </w:rPr>
            </w:pPr>
          </w:p>
        </w:tc>
        <w:tc>
          <w:tcPr>
            <w:tcW w:w="992" w:type="dxa"/>
            <w:vAlign w:val="center"/>
          </w:tcPr>
          <w:p w14:paraId="48762699" w14:textId="77777777" w:rsidR="00C10974" w:rsidRPr="00C25669" w:rsidRDefault="00C10974" w:rsidP="00575C91">
            <w:pPr>
              <w:pStyle w:val="TAH"/>
              <w:rPr>
                <w:rFonts w:eastAsia="SimSun"/>
              </w:rPr>
            </w:pPr>
            <w:r w:rsidRPr="00C25669">
              <w:rPr>
                <w:rFonts w:eastAsia="SimSun"/>
              </w:rPr>
              <w:t>Pm-dsg (%)</w:t>
            </w:r>
          </w:p>
        </w:tc>
        <w:tc>
          <w:tcPr>
            <w:tcW w:w="721" w:type="dxa"/>
            <w:vAlign w:val="center"/>
          </w:tcPr>
          <w:p w14:paraId="77B39352" w14:textId="77777777" w:rsidR="00C10974" w:rsidRPr="00C25669" w:rsidRDefault="00C10974" w:rsidP="00575C91">
            <w:pPr>
              <w:pStyle w:val="TAH"/>
              <w:rPr>
                <w:rFonts w:eastAsia="SimSun"/>
              </w:rPr>
            </w:pPr>
            <w:r w:rsidRPr="00C25669">
              <w:rPr>
                <w:rFonts w:eastAsia="SimSun"/>
              </w:rPr>
              <w:t>SNR</w:t>
            </w:r>
            <w:r w:rsidRPr="00C25669" w:rsidDel="005B3479">
              <w:rPr>
                <w:rFonts w:eastAsia="SimSun"/>
              </w:rPr>
              <w:t xml:space="preserve"> </w:t>
            </w:r>
            <w:r w:rsidRPr="00C25669">
              <w:rPr>
                <w:rFonts w:eastAsia="SimSun"/>
              </w:rPr>
              <w:t>(dB)</w:t>
            </w:r>
          </w:p>
        </w:tc>
      </w:tr>
      <w:tr w:rsidR="00C10974" w:rsidRPr="00C25669" w14:paraId="5DE75654" w14:textId="77777777" w:rsidTr="00DD7A8E">
        <w:trPr>
          <w:trHeight w:val="106"/>
          <w:jc w:val="center"/>
        </w:trPr>
        <w:tc>
          <w:tcPr>
            <w:tcW w:w="851" w:type="dxa"/>
            <w:vMerge w:val="restart"/>
            <w:shd w:val="clear" w:color="auto" w:fill="auto"/>
            <w:vAlign w:val="center"/>
          </w:tcPr>
          <w:p w14:paraId="6F0605E1" w14:textId="77777777" w:rsidR="00C10974" w:rsidRPr="00C25669" w:rsidRDefault="00C10974" w:rsidP="00575C91">
            <w:pPr>
              <w:pStyle w:val="TAC"/>
              <w:rPr>
                <w:rFonts w:eastAsia="SimSun"/>
                <w:lang w:eastAsia="zh-CN"/>
              </w:rPr>
            </w:pPr>
            <w:r>
              <w:rPr>
                <w:rFonts w:eastAsia="SimSun" w:hint="eastAsia"/>
                <w:lang w:eastAsia="zh-CN"/>
              </w:rPr>
              <w:t>1</w:t>
            </w:r>
          </w:p>
        </w:tc>
        <w:tc>
          <w:tcPr>
            <w:tcW w:w="851" w:type="dxa"/>
            <w:vMerge w:val="restart"/>
            <w:shd w:val="clear" w:color="auto" w:fill="auto"/>
            <w:vAlign w:val="center"/>
          </w:tcPr>
          <w:p w14:paraId="551C80C6" w14:textId="77777777" w:rsidR="00C10974" w:rsidRPr="00C25669" w:rsidRDefault="00C10974" w:rsidP="00575C91">
            <w:pPr>
              <w:pStyle w:val="TAC"/>
              <w:rPr>
                <w:rFonts w:eastAsia="SimSun"/>
                <w:lang w:eastAsia="zh-CN"/>
              </w:rPr>
            </w:pPr>
            <w:r w:rsidRPr="00C25669">
              <w:rPr>
                <w:rFonts w:eastAsia="SimSun" w:hint="eastAsia"/>
                <w:lang w:eastAsia="zh-CN"/>
              </w:rPr>
              <w:t>40</w:t>
            </w:r>
          </w:p>
        </w:tc>
        <w:tc>
          <w:tcPr>
            <w:tcW w:w="850" w:type="dxa"/>
            <w:vMerge w:val="restart"/>
            <w:vAlign w:val="center"/>
          </w:tcPr>
          <w:p w14:paraId="41850578" w14:textId="77777777" w:rsidR="00C10974" w:rsidRPr="00C25669" w:rsidRDefault="00C10974" w:rsidP="00575C91">
            <w:pPr>
              <w:pStyle w:val="TAC"/>
              <w:rPr>
                <w:rFonts w:eastAsia="SimSun"/>
                <w:lang w:eastAsia="zh-CN"/>
              </w:rPr>
            </w:pPr>
            <w:r w:rsidRPr="00C25669">
              <w:rPr>
                <w:rFonts w:eastAsia="SimSun"/>
                <w:lang w:eastAsia="zh-CN"/>
              </w:rPr>
              <w:t>102</w:t>
            </w:r>
          </w:p>
        </w:tc>
        <w:tc>
          <w:tcPr>
            <w:tcW w:w="914" w:type="dxa"/>
            <w:vMerge w:val="restart"/>
            <w:vAlign w:val="center"/>
          </w:tcPr>
          <w:p w14:paraId="272FA8C2" w14:textId="77777777" w:rsidR="00C10974" w:rsidRPr="00C25669" w:rsidRDefault="00C10974" w:rsidP="00575C91">
            <w:pPr>
              <w:pStyle w:val="TAC"/>
              <w:rPr>
                <w:rFonts w:eastAsia="SimSun"/>
                <w:lang w:eastAsia="zh-CN"/>
              </w:rPr>
            </w:pPr>
            <w:r w:rsidRPr="00C25669">
              <w:rPr>
                <w:rFonts w:eastAsia="SimSun"/>
                <w:lang w:eastAsia="zh-CN"/>
              </w:rPr>
              <w:t>1</w:t>
            </w:r>
          </w:p>
        </w:tc>
        <w:tc>
          <w:tcPr>
            <w:tcW w:w="1138" w:type="dxa"/>
            <w:vAlign w:val="center"/>
          </w:tcPr>
          <w:p w14:paraId="6A69DDFC" w14:textId="77777777" w:rsidR="00C10974" w:rsidRPr="00C25669" w:rsidRDefault="00C10974" w:rsidP="00575C91">
            <w:pPr>
              <w:pStyle w:val="TAC"/>
              <w:rPr>
                <w:rFonts w:eastAsia="SimSun"/>
                <w:lang w:eastAsia="zh-CN"/>
              </w:rPr>
            </w:pPr>
            <w:r w:rsidRPr="00C25669">
              <w:rPr>
                <w:rFonts w:eastAsia="SimSun"/>
                <w:lang w:eastAsia="zh-CN"/>
              </w:rPr>
              <w:t>4</w:t>
            </w:r>
          </w:p>
        </w:tc>
        <w:tc>
          <w:tcPr>
            <w:tcW w:w="1134" w:type="dxa"/>
            <w:shd w:val="clear" w:color="auto" w:fill="auto"/>
            <w:vAlign w:val="center"/>
          </w:tcPr>
          <w:p w14:paraId="7A75FFA2" w14:textId="77777777" w:rsidR="00C10974" w:rsidRPr="00C25669" w:rsidRDefault="00C10974" w:rsidP="00575C91">
            <w:pPr>
              <w:pStyle w:val="TAC"/>
              <w:rPr>
                <w:rFonts w:eastAsia="SimSun"/>
                <w:lang w:eastAsia="zh-CN"/>
              </w:rPr>
            </w:pPr>
            <w:r w:rsidRPr="00C25669">
              <w:rPr>
                <w:rFonts w:eastAsia="SimSun"/>
                <w:lang w:eastAsia="zh-CN"/>
              </w:rPr>
              <w:t>R.PDCCH. 2-1.2 TDD</w:t>
            </w:r>
          </w:p>
        </w:tc>
        <w:tc>
          <w:tcPr>
            <w:tcW w:w="1276" w:type="dxa"/>
            <w:vMerge w:val="restart"/>
            <w:shd w:val="clear" w:color="auto" w:fill="auto"/>
            <w:vAlign w:val="center"/>
          </w:tcPr>
          <w:p w14:paraId="1BDCEA0E" w14:textId="77777777" w:rsidR="00C10974" w:rsidRPr="00C25669" w:rsidRDefault="00C10974" w:rsidP="00575C91">
            <w:pPr>
              <w:pStyle w:val="TAC"/>
              <w:rPr>
                <w:rFonts w:eastAsia="SimSun"/>
              </w:rPr>
            </w:pPr>
            <w:r w:rsidRPr="00C25669">
              <w:rPr>
                <w:rFonts w:eastAsia="SimSun"/>
              </w:rPr>
              <w:t>TDLC300- 100</w:t>
            </w:r>
          </w:p>
        </w:tc>
        <w:tc>
          <w:tcPr>
            <w:tcW w:w="1130" w:type="dxa"/>
            <w:vMerge w:val="restart"/>
            <w:shd w:val="clear" w:color="auto" w:fill="auto"/>
            <w:vAlign w:val="center"/>
          </w:tcPr>
          <w:p w14:paraId="050BECD6" w14:textId="77777777" w:rsidR="00C10974" w:rsidRPr="00C25669" w:rsidRDefault="00C10974" w:rsidP="00575C91">
            <w:pPr>
              <w:pStyle w:val="TAC"/>
              <w:rPr>
                <w:rFonts w:eastAsia="SimSun"/>
                <w:lang w:eastAsia="zh-CN"/>
              </w:rPr>
            </w:pPr>
            <w:r w:rsidRPr="00C25669">
              <w:rPr>
                <w:rFonts w:eastAsia="SimSun" w:hint="eastAsia"/>
                <w:lang w:eastAsia="zh-CN"/>
              </w:rPr>
              <w:t>1x</w:t>
            </w:r>
            <w:r>
              <w:rPr>
                <w:rFonts w:eastAsia="SimSun"/>
                <w:lang w:eastAsia="zh-CN"/>
              </w:rPr>
              <w:t>4</w:t>
            </w:r>
            <w:r w:rsidRPr="00C25669">
              <w:rPr>
                <w:rFonts w:eastAsia="SimSun"/>
                <w:lang w:eastAsia="zh-CN"/>
              </w:rPr>
              <w:t xml:space="preserve"> Low</w:t>
            </w:r>
          </w:p>
        </w:tc>
        <w:tc>
          <w:tcPr>
            <w:tcW w:w="992" w:type="dxa"/>
            <w:vMerge w:val="restart"/>
            <w:vAlign w:val="center"/>
          </w:tcPr>
          <w:p w14:paraId="358987BD" w14:textId="77777777" w:rsidR="00C10974" w:rsidRPr="00C25669" w:rsidRDefault="00C10974" w:rsidP="00575C91">
            <w:pPr>
              <w:pStyle w:val="TAC"/>
              <w:rPr>
                <w:rFonts w:eastAsia="SimSun"/>
                <w:lang w:eastAsia="zh-CN"/>
              </w:rPr>
            </w:pPr>
            <w:r w:rsidRPr="00C25669">
              <w:rPr>
                <w:rFonts w:eastAsia="SimSun" w:hint="eastAsia"/>
                <w:lang w:eastAsia="zh-CN"/>
              </w:rPr>
              <w:t>1</w:t>
            </w:r>
          </w:p>
        </w:tc>
        <w:tc>
          <w:tcPr>
            <w:tcW w:w="721" w:type="dxa"/>
            <w:vMerge w:val="restart"/>
            <w:vAlign w:val="center"/>
          </w:tcPr>
          <w:p w14:paraId="782927C3" w14:textId="77777777" w:rsidR="00C10974" w:rsidRPr="00C25669" w:rsidRDefault="00C10974" w:rsidP="00575C91">
            <w:pPr>
              <w:pStyle w:val="TAC"/>
              <w:rPr>
                <w:rFonts w:eastAsia="SimSun"/>
                <w:lang w:eastAsia="zh-CN"/>
              </w:rPr>
            </w:pPr>
            <w:r>
              <w:rPr>
                <w:rFonts w:eastAsia="SimSun"/>
                <w:lang w:eastAsia="zh-CN"/>
              </w:rPr>
              <w:t>-0.9</w:t>
            </w:r>
          </w:p>
        </w:tc>
      </w:tr>
      <w:tr w:rsidR="00C10974" w:rsidRPr="00C25669" w14:paraId="226B35CE" w14:textId="77777777" w:rsidTr="00DD7A8E">
        <w:trPr>
          <w:trHeight w:val="106"/>
          <w:jc w:val="center"/>
        </w:trPr>
        <w:tc>
          <w:tcPr>
            <w:tcW w:w="851" w:type="dxa"/>
            <w:vMerge/>
            <w:shd w:val="clear" w:color="auto" w:fill="auto"/>
          </w:tcPr>
          <w:p w14:paraId="0EE7C356" w14:textId="77777777" w:rsidR="00C10974" w:rsidRDefault="00C10974" w:rsidP="00DD7A8E">
            <w:pPr>
              <w:keepNext/>
              <w:keepLines/>
              <w:spacing w:after="0"/>
              <w:jc w:val="center"/>
              <w:rPr>
                <w:rFonts w:ascii="Arial" w:eastAsia="SimSun" w:hAnsi="Arial" w:cs="Arial"/>
                <w:sz w:val="18"/>
                <w:lang w:eastAsia="zh-CN"/>
              </w:rPr>
            </w:pPr>
          </w:p>
        </w:tc>
        <w:tc>
          <w:tcPr>
            <w:tcW w:w="851" w:type="dxa"/>
            <w:vMerge/>
            <w:shd w:val="clear" w:color="auto" w:fill="auto"/>
          </w:tcPr>
          <w:p w14:paraId="6C3D8684" w14:textId="77777777" w:rsidR="00C10974" w:rsidRPr="00C25669" w:rsidRDefault="00C10974" w:rsidP="00DD7A8E">
            <w:pPr>
              <w:keepNext/>
              <w:keepLines/>
              <w:spacing w:after="0"/>
              <w:jc w:val="center"/>
              <w:rPr>
                <w:rFonts w:ascii="Arial" w:eastAsia="SimSun" w:hAnsi="Arial" w:cs="Arial"/>
                <w:sz w:val="18"/>
                <w:lang w:eastAsia="zh-CN"/>
              </w:rPr>
            </w:pPr>
          </w:p>
        </w:tc>
        <w:tc>
          <w:tcPr>
            <w:tcW w:w="850" w:type="dxa"/>
            <w:vMerge/>
          </w:tcPr>
          <w:p w14:paraId="0F5E72B6" w14:textId="77777777" w:rsidR="00C10974" w:rsidRPr="00C25669" w:rsidRDefault="00C10974" w:rsidP="00DD7A8E">
            <w:pPr>
              <w:keepNext/>
              <w:keepLines/>
              <w:spacing w:after="0"/>
              <w:jc w:val="center"/>
              <w:rPr>
                <w:rFonts w:ascii="Arial" w:eastAsia="SimSun" w:hAnsi="Arial" w:cs="Arial"/>
                <w:sz w:val="18"/>
                <w:lang w:eastAsia="zh-CN"/>
              </w:rPr>
            </w:pPr>
          </w:p>
        </w:tc>
        <w:tc>
          <w:tcPr>
            <w:tcW w:w="914" w:type="dxa"/>
            <w:vMerge/>
          </w:tcPr>
          <w:p w14:paraId="3563743A" w14:textId="77777777" w:rsidR="00C10974" w:rsidRPr="00C25669" w:rsidRDefault="00C10974" w:rsidP="00DD7A8E">
            <w:pPr>
              <w:keepNext/>
              <w:keepLines/>
              <w:spacing w:after="0"/>
              <w:jc w:val="center"/>
              <w:rPr>
                <w:rFonts w:ascii="Arial" w:eastAsia="SimSun" w:hAnsi="Arial" w:cs="Arial"/>
                <w:sz w:val="18"/>
                <w:lang w:eastAsia="zh-CN"/>
              </w:rPr>
            </w:pPr>
          </w:p>
        </w:tc>
        <w:tc>
          <w:tcPr>
            <w:tcW w:w="1138" w:type="dxa"/>
          </w:tcPr>
          <w:p w14:paraId="436EB32E" w14:textId="77777777" w:rsidR="00C10974" w:rsidRPr="00550479" w:rsidRDefault="00C10974" w:rsidP="00575C91">
            <w:pPr>
              <w:pStyle w:val="TAC"/>
              <w:rPr>
                <w:rFonts w:eastAsia="SimSun"/>
                <w:highlight w:val="yellow"/>
                <w:lang w:eastAsia="zh-CN"/>
              </w:rPr>
            </w:pPr>
            <w:r w:rsidRPr="00C25B32">
              <w:rPr>
                <w:rFonts w:eastAsia="SimSun"/>
                <w:lang w:eastAsia="zh-CN"/>
              </w:rPr>
              <w:t>8</w:t>
            </w:r>
          </w:p>
        </w:tc>
        <w:tc>
          <w:tcPr>
            <w:tcW w:w="1134" w:type="dxa"/>
            <w:shd w:val="clear" w:color="auto" w:fill="auto"/>
            <w:vAlign w:val="center"/>
          </w:tcPr>
          <w:p w14:paraId="08DCCAF3" w14:textId="77777777" w:rsidR="00C10974" w:rsidRPr="00550479" w:rsidRDefault="00C10974" w:rsidP="00575C91">
            <w:pPr>
              <w:pStyle w:val="TAC"/>
              <w:rPr>
                <w:rFonts w:eastAsia="SimSun"/>
                <w:highlight w:val="yellow"/>
                <w:lang w:eastAsia="zh-CN"/>
              </w:rPr>
            </w:pPr>
            <w:r w:rsidRPr="00C25669">
              <w:rPr>
                <w:rFonts w:eastAsia="SimSun"/>
                <w:lang w:eastAsia="zh-CN"/>
              </w:rPr>
              <w:t>R.PDCCH. 2-1.</w:t>
            </w:r>
            <w:r>
              <w:rPr>
                <w:rFonts w:eastAsia="SimSun" w:hint="eastAsia"/>
                <w:lang w:eastAsia="zh-CN"/>
              </w:rPr>
              <w:t>4</w:t>
            </w:r>
            <w:r w:rsidRPr="00C25669">
              <w:rPr>
                <w:rFonts w:eastAsia="SimSun"/>
                <w:lang w:eastAsia="zh-CN"/>
              </w:rPr>
              <w:t xml:space="preserve"> TDD</w:t>
            </w:r>
          </w:p>
        </w:tc>
        <w:tc>
          <w:tcPr>
            <w:tcW w:w="1276" w:type="dxa"/>
            <w:vMerge/>
            <w:shd w:val="clear" w:color="auto" w:fill="auto"/>
          </w:tcPr>
          <w:p w14:paraId="19627A96" w14:textId="77777777" w:rsidR="00C10974" w:rsidRPr="00C25669" w:rsidRDefault="00C10974" w:rsidP="00DD7A8E">
            <w:pPr>
              <w:keepNext/>
              <w:keepLines/>
              <w:spacing w:after="0"/>
              <w:jc w:val="center"/>
              <w:rPr>
                <w:rFonts w:ascii="Arial" w:eastAsia="SimSun" w:hAnsi="Arial" w:cs="Arial"/>
                <w:sz w:val="18"/>
              </w:rPr>
            </w:pPr>
          </w:p>
        </w:tc>
        <w:tc>
          <w:tcPr>
            <w:tcW w:w="1130" w:type="dxa"/>
            <w:vMerge/>
            <w:shd w:val="clear" w:color="auto" w:fill="auto"/>
          </w:tcPr>
          <w:p w14:paraId="720589B5" w14:textId="77777777" w:rsidR="00C10974" w:rsidRPr="00C25669" w:rsidRDefault="00C10974" w:rsidP="00DD7A8E">
            <w:pPr>
              <w:keepNext/>
              <w:keepLines/>
              <w:spacing w:after="0"/>
              <w:jc w:val="center"/>
              <w:rPr>
                <w:rFonts w:ascii="Arial" w:eastAsia="SimSun" w:hAnsi="Arial" w:cs="Arial"/>
                <w:sz w:val="18"/>
                <w:lang w:eastAsia="zh-CN"/>
              </w:rPr>
            </w:pPr>
          </w:p>
        </w:tc>
        <w:tc>
          <w:tcPr>
            <w:tcW w:w="992" w:type="dxa"/>
            <w:vMerge/>
          </w:tcPr>
          <w:p w14:paraId="5980CDF4" w14:textId="77777777" w:rsidR="00C10974" w:rsidRPr="00C25669" w:rsidRDefault="00C10974" w:rsidP="00DD7A8E">
            <w:pPr>
              <w:keepNext/>
              <w:keepLines/>
              <w:spacing w:after="0"/>
              <w:jc w:val="center"/>
              <w:rPr>
                <w:rFonts w:ascii="Arial" w:eastAsia="SimSun" w:hAnsi="Arial" w:cs="Arial"/>
                <w:sz w:val="18"/>
                <w:lang w:eastAsia="zh-CN"/>
              </w:rPr>
            </w:pPr>
          </w:p>
        </w:tc>
        <w:tc>
          <w:tcPr>
            <w:tcW w:w="721" w:type="dxa"/>
            <w:vMerge/>
            <w:vAlign w:val="center"/>
          </w:tcPr>
          <w:p w14:paraId="3D69E461" w14:textId="77777777" w:rsidR="00C10974" w:rsidRPr="00C25669" w:rsidRDefault="00C10974" w:rsidP="00DD7A8E">
            <w:pPr>
              <w:keepNext/>
              <w:keepLines/>
              <w:spacing w:after="0"/>
              <w:jc w:val="center"/>
              <w:rPr>
                <w:rFonts w:ascii="Arial" w:eastAsia="SimSun" w:hAnsi="Arial" w:cs="Arial"/>
                <w:sz w:val="18"/>
                <w:lang w:eastAsia="zh-CN"/>
              </w:rPr>
            </w:pPr>
          </w:p>
        </w:tc>
      </w:tr>
    </w:tbl>
    <w:p w14:paraId="05FBEE24" w14:textId="77777777" w:rsidR="00C10974" w:rsidRDefault="00C10974" w:rsidP="00C10974">
      <w:pPr>
        <w:rPr>
          <w:noProof/>
          <w:highlight w:val="yellow"/>
          <w:lang w:eastAsia="zh-CN"/>
        </w:rPr>
      </w:pPr>
    </w:p>
    <w:p w14:paraId="23A3D31B" w14:textId="77777777" w:rsidR="00F66C89" w:rsidRPr="00463948" w:rsidRDefault="00F66C89" w:rsidP="00EB52B5">
      <w:pPr>
        <w:pStyle w:val="Heading5"/>
      </w:pPr>
      <w:bookmarkStart w:id="3293" w:name="_Toc123936141"/>
      <w:bookmarkStart w:id="3294" w:name="_Toc124377156"/>
      <w:bookmarkStart w:id="3295" w:name="_Toc67918117"/>
      <w:bookmarkStart w:id="3296" w:name="_Toc76298160"/>
      <w:bookmarkStart w:id="3297" w:name="_Toc76572172"/>
      <w:bookmarkStart w:id="3298" w:name="_Toc76652039"/>
      <w:bookmarkStart w:id="3299" w:name="_Toc76652877"/>
      <w:bookmarkStart w:id="3300" w:name="_Toc83742149"/>
      <w:bookmarkStart w:id="3301" w:name="_Toc91440639"/>
      <w:bookmarkStart w:id="3302" w:name="_Toc98849429"/>
      <w:bookmarkStart w:id="3303" w:name="_Toc106543282"/>
      <w:bookmarkStart w:id="3304" w:name="_Toc106737379"/>
      <w:bookmarkStart w:id="3305" w:name="_Toc107233146"/>
      <w:bookmarkStart w:id="3306" w:name="_Toc107234736"/>
      <w:bookmarkStart w:id="3307" w:name="_Toc107419705"/>
      <w:bookmarkStart w:id="3308" w:name="_Toc107476999"/>
      <w:bookmarkStart w:id="3309" w:name="_Toc114565834"/>
      <w:r w:rsidRPr="00463948">
        <w:t>5.</w:t>
      </w:r>
      <w:r>
        <w:t>3.3.2.4</w:t>
      </w:r>
      <w:r w:rsidRPr="00463948">
        <w:rPr>
          <w:rFonts w:hint="eastAsia"/>
        </w:rPr>
        <w:tab/>
      </w:r>
      <w:r w:rsidRPr="00463948">
        <w:t>Minimum requirements for P</w:t>
      </w:r>
      <w:r>
        <w:t>DCCH with intra-slot repetition</w:t>
      </w:r>
      <w:bookmarkEnd w:id="3293"/>
      <w:bookmarkEnd w:id="3294"/>
    </w:p>
    <w:p w14:paraId="5EE66EAD" w14:textId="77777777" w:rsidR="00F66C89" w:rsidRPr="00463948" w:rsidRDefault="00F66C89" w:rsidP="00F66C89">
      <w:pPr>
        <w:rPr>
          <w:rFonts w:ascii="Times-Roman" w:eastAsia="SimSun" w:hAnsi="Times-Roman" w:hint="eastAsia"/>
        </w:rPr>
      </w:pPr>
      <w:r w:rsidRPr="000F2F77">
        <w:rPr>
          <w:rFonts w:ascii="Times-Roman" w:eastAsia="SimSun" w:hAnsi="Times-Roman"/>
        </w:rPr>
        <w:t>The performance requirements are specified in Table 5.</w:t>
      </w:r>
      <w:r>
        <w:rPr>
          <w:rFonts w:ascii="Times-Roman" w:eastAsia="SimSun" w:hAnsi="Times-Roman"/>
        </w:rPr>
        <w:t>3.3.2.4-2</w:t>
      </w:r>
      <w:r w:rsidRPr="000F2F77">
        <w:rPr>
          <w:rFonts w:ascii="Times-Roman" w:eastAsia="SimSun" w:hAnsi="Times-Roman"/>
        </w:rPr>
        <w:t>, with the addition of test parameters in Table 5.</w:t>
      </w:r>
      <w:r>
        <w:rPr>
          <w:rFonts w:ascii="Times-Roman" w:eastAsia="SimSun" w:hAnsi="Times-Roman"/>
        </w:rPr>
        <w:t>3</w:t>
      </w:r>
      <w:r w:rsidRPr="000F2F77">
        <w:rPr>
          <w:rFonts w:ascii="Times-Roman" w:eastAsia="SimSun" w:hAnsi="Times-Roman"/>
        </w:rPr>
        <w:t>.</w:t>
      </w:r>
      <w:r>
        <w:rPr>
          <w:rFonts w:ascii="Times-Roman" w:eastAsia="SimSun" w:hAnsi="Times-Roman"/>
        </w:rPr>
        <w:t>3.2.4</w:t>
      </w:r>
      <w:r w:rsidRPr="000F2F77">
        <w:rPr>
          <w:rFonts w:ascii="Times-Roman" w:eastAsia="SimSun" w:hAnsi="Times-Roman"/>
        </w:rPr>
        <w:t>-</w:t>
      </w:r>
      <w:r>
        <w:rPr>
          <w:rFonts w:ascii="Times-Roman" w:eastAsia="SimSun" w:hAnsi="Times-Roman"/>
        </w:rPr>
        <w:t>1. T</w:t>
      </w:r>
      <w:r w:rsidRPr="00463948">
        <w:rPr>
          <w:rFonts w:ascii="Times-Roman" w:eastAsia="SimSun" w:hAnsi="Times-Roman"/>
        </w:rPr>
        <w:t xml:space="preserve">he downlink physical channel setup according to Annex </w:t>
      </w:r>
      <w:r w:rsidRPr="00463948">
        <w:rPr>
          <w:rFonts w:ascii="Times-Roman" w:eastAsia="SimSun" w:hAnsi="Times-Roman" w:hint="eastAsia"/>
        </w:rPr>
        <w:t>C.3.1</w:t>
      </w:r>
      <w:r w:rsidRPr="00463948">
        <w:rPr>
          <w:rFonts w:ascii="Times-Roman" w:eastAsia="SimSun" w:hAnsi="Times-Roman"/>
        </w:rPr>
        <w:t>.</w:t>
      </w:r>
    </w:p>
    <w:p w14:paraId="4930C1B5" w14:textId="77777777" w:rsidR="00F66C89" w:rsidRPr="00463948" w:rsidRDefault="00F66C89" w:rsidP="00F66C89">
      <w:pPr>
        <w:rPr>
          <w:rFonts w:ascii="Times-Roman" w:eastAsia="SimSun" w:hAnsi="Times-Roman" w:hint="eastAsia"/>
        </w:rPr>
      </w:pPr>
    </w:p>
    <w:p w14:paraId="6E8414F1" w14:textId="76C6386A" w:rsidR="00F66C89" w:rsidRPr="00463948" w:rsidRDefault="00F66C89" w:rsidP="00F66C89">
      <w:pPr>
        <w:pStyle w:val="TH"/>
      </w:pPr>
      <w:r w:rsidRPr="00463948">
        <w:t>Table 5.</w:t>
      </w:r>
      <w:r>
        <w:t>3</w:t>
      </w:r>
      <w:r w:rsidRPr="00463948">
        <w:t>.</w:t>
      </w:r>
      <w:r w:rsidR="00965719">
        <w:t>3</w:t>
      </w:r>
      <w:r>
        <w:t>.2.4</w:t>
      </w:r>
      <w:r w:rsidRPr="00463948">
        <w:t>-</w:t>
      </w:r>
      <w:r>
        <w:t>1</w:t>
      </w:r>
      <w:r w:rsidRPr="00463948">
        <w:rPr>
          <w:rFonts w:hint="eastAsia"/>
          <w:lang w:eastAsia="zh-CN"/>
        </w:rPr>
        <w:t>:</w:t>
      </w:r>
      <w:r w:rsidRPr="00463948">
        <w:t xml:space="preserve"> Tests parameters</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815"/>
        <w:gridCol w:w="1011"/>
        <w:gridCol w:w="1665"/>
        <w:gridCol w:w="902"/>
        <w:gridCol w:w="1710"/>
        <w:gridCol w:w="1706"/>
      </w:tblGrid>
      <w:tr w:rsidR="00F66C89" w:rsidRPr="00C25669" w14:paraId="4C6F66D3" w14:textId="77777777" w:rsidTr="00294AB6">
        <w:trPr>
          <w:trHeight w:val="75"/>
        </w:trPr>
        <w:tc>
          <w:tcPr>
            <w:tcW w:w="5303" w:type="dxa"/>
            <w:gridSpan w:val="4"/>
            <w:vMerge w:val="restart"/>
            <w:shd w:val="clear" w:color="auto" w:fill="auto"/>
            <w:vAlign w:val="center"/>
          </w:tcPr>
          <w:p w14:paraId="5C2459BC" w14:textId="77777777" w:rsidR="00F66C89" w:rsidRPr="00C25669" w:rsidRDefault="00F66C89" w:rsidP="00294AB6">
            <w:pPr>
              <w:pStyle w:val="TAH"/>
              <w:rPr>
                <w:rFonts w:eastAsia="SimSun"/>
              </w:rPr>
            </w:pPr>
            <w:r w:rsidRPr="00C25669">
              <w:rPr>
                <w:rFonts w:eastAsia="SimSun"/>
              </w:rPr>
              <w:t>Parameter</w:t>
            </w:r>
          </w:p>
        </w:tc>
        <w:tc>
          <w:tcPr>
            <w:tcW w:w="902" w:type="dxa"/>
            <w:vMerge w:val="restart"/>
            <w:shd w:val="clear" w:color="auto" w:fill="auto"/>
            <w:vAlign w:val="center"/>
          </w:tcPr>
          <w:p w14:paraId="7993689F" w14:textId="77777777" w:rsidR="00F66C89" w:rsidRPr="00C25669" w:rsidRDefault="00F66C89" w:rsidP="00294AB6">
            <w:pPr>
              <w:pStyle w:val="TAH"/>
              <w:rPr>
                <w:rFonts w:eastAsia="SimSun"/>
              </w:rPr>
            </w:pPr>
            <w:r w:rsidRPr="00C25669">
              <w:rPr>
                <w:rFonts w:eastAsia="SimSun"/>
              </w:rPr>
              <w:t>Unit</w:t>
            </w:r>
          </w:p>
        </w:tc>
        <w:tc>
          <w:tcPr>
            <w:tcW w:w="3416" w:type="dxa"/>
            <w:gridSpan w:val="2"/>
            <w:shd w:val="clear" w:color="auto" w:fill="auto"/>
          </w:tcPr>
          <w:p w14:paraId="2721881C" w14:textId="77777777" w:rsidR="00F66C89" w:rsidRPr="00C25669" w:rsidRDefault="00F66C89" w:rsidP="00294AB6">
            <w:pPr>
              <w:pStyle w:val="TAH"/>
              <w:rPr>
                <w:rFonts w:eastAsia="SimSun"/>
              </w:rPr>
            </w:pPr>
            <w:r w:rsidRPr="00C25669">
              <w:rPr>
                <w:rFonts w:eastAsia="SimSun"/>
              </w:rPr>
              <w:t>Value</w:t>
            </w:r>
          </w:p>
        </w:tc>
      </w:tr>
      <w:tr w:rsidR="00F66C89" w:rsidRPr="00C25669" w14:paraId="5078903F" w14:textId="77777777" w:rsidTr="00294AB6">
        <w:trPr>
          <w:trHeight w:val="75"/>
        </w:trPr>
        <w:tc>
          <w:tcPr>
            <w:tcW w:w="5303" w:type="dxa"/>
            <w:gridSpan w:val="4"/>
            <w:vMerge/>
            <w:shd w:val="clear" w:color="auto" w:fill="auto"/>
          </w:tcPr>
          <w:p w14:paraId="68C87F85" w14:textId="77777777" w:rsidR="00F66C89" w:rsidRPr="00C25669" w:rsidRDefault="00F66C89" w:rsidP="00294AB6">
            <w:pPr>
              <w:pStyle w:val="TAH"/>
              <w:rPr>
                <w:rFonts w:eastAsia="SimSun"/>
              </w:rPr>
            </w:pPr>
          </w:p>
        </w:tc>
        <w:tc>
          <w:tcPr>
            <w:tcW w:w="902" w:type="dxa"/>
            <w:vMerge/>
            <w:shd w:val="clear" w:color="auto" w:fill="auto"/>
          </w:tcPr>
          <w:p w14:paraId="6ED10D78" w14:textId="77777777" w:rsidR="00F66C89" w:rsidRPr="00C25669" w:rsidRDefault="00F66C89" w:rsidP="00294AB6">
            <w:pPr>
              <w:pStyle w:val="TAH"/>
              <w:rPr>
                <w:rFonts w:eastAsia="SimSun"/>
              </w:rPr>
            </w:pPr>
          </w:p>
        </w:tc>
        <w:tc>
          <w:tcPr>
            <w:tcW w:w="1710" w:type="dxa"/>
            <w:shd w:val="clear" w:color="auto" w:fill="auto"/>
          </w:tcPr>
          <w:p w14:paraId="64FEB3F8" w14:textId="77777777" w:rsidR="00F66C89" w:rsidRPr="00C25669" w:rsidRDefault="00F66C89" w:rsidP="00294AB6">
            <w:pPr>
              <w:pStyle w:val="TAH"/>
              <w:rPr>
                <w:rFonts w:eastAsia="SimSun"/>
              </w:rPr>
            </w:pPr>
            <w:r>
              <w:rPr>
                <w:rFonts w:eastAsia="SimSun"/>
              </w:rPr>
              <w:t>TRxP #1(Note 1)</w:t>
            </w:r>
          </w:p>
        </w:tc>
        <w:tc>
          <w:tcPr>
            <w:tcW w:w="1706" w:type="dxa"/>
            <w:shd w:val="clear" w:color="auto" w:fill="auto"/>
          </w:tcPr>
          <w:p w14:paraId="1A4B2935" w14:textId="77777777" w:rsidR="00F66C89" w:rsidRPr="00C25669" w:rsidRDefault="00F66C89" w:rsidP="00294AB6">
            <w:pPr>
              <w:pStyle w:val="TAH"/>
              <w:rPr>
                <w:rFonts w:eastAsia="SimSun"/>
              </w:rPr>
            </w:pPr>
            <w:r>
              <w:rPr>
                <w:rFonts w:eastAsia="SimSun"/>
              </w:rPr>
              <w:t>TRxP #2(Note 1)</w:t>
            </w:r>
          </w:p>
        </w:tc>
      </w:tr>
      <w:tr w:rsidR="00F66C89" w:rsidRPr="00C25669" w14:paraId="2FB02E78" w14:textId="77777777" w:rsidTr="00294AB6">
        <w:tc>
          <w:tcPr>
            <w:tcW w:w="5303" w:type="dxa"/>
            <w:gridSpan w:val="4"/>
            <w:shd w:val="clear" w:color="auto" w:fill="auto"/>
            <w:vAlign w:val="center"/>
          </w:tcPr>
          <w:p w14:paraId="3C42B15B" w14:textId="77777777" w:rsidR="00F66C89" w:rsidRPr="00C25669" w:rsidRDefault="00F66C89" w:rsidP="00294AB6">
            <w:pPr>
              <w:pStyle w:val="TAC"/>
            </w:pPr>
            <w:r>
              <w:t>Transmit TRxP of SSB</w:t>
            </w:r>
          </w:p>
        </w:tc>
        <w:tc>
          <w:tcPr>
            <w:tcW w:w="902" w:type="dxa"/>
            <w:shd w:val="clear" w:color="auto" w:fill="auto"/>
            <w:vAlign w:val="center"/>
          </w:tcPr>
          <w:p w14:paraId="659ABC2F" w14:textId="77777777" w:rsidR="00F66C89" w:rsidRPr="00C25669" w:rsidRDefault="00F66C89" w:rsidP="00294AB6">
            <w:pPr>
              <w:pStyle w:val="TAC"/>
            </w:pPr>
          </w:p>
        </w:tc>
        <w:tc>
          <w:tcPr>
            <w:tcW w:w="3416" w:type="dxa"/>
            <w:gridSpan w:val="2"/>
            <w:shd w:val="clear" w:color="auto" w:fill="auto"/>
            <w:vAlign w:val="center"/>
          </w:tcPr>
          <w:p w14:paraId="7C3245E4" w14:textId="77777777" w:rsidR="00F66C89" w:rsidRPr="00C25669" w:rsidRDefault="00F66C89" w:rsidP="00294AB6">
            <w:pPr>
              <w:pStyle w:val="TAC"/>
            </w:pPr>
            <w:r>
              <w:t>TRxP #1</w:t>
            </w:r>
          </w:p>
        </w:tc>
      </w:tr>
      <w:tr w:rsidR="00F66C89" w:rsidRPr="00C25669" w14:paraId="20180EE3" w14:textId="77777777" w:rsidTr="00294AB6">
        <w:tc>
          <w:tcPr>
            <w:tcW w:w="2627" w:type="dxa"/>
            <w:gridSpan w:val="2"/>
            <w:vMerge w:val="restart"/>
            <w:shd w:val="clear" w:color="auto" w:fill="auto"/>
            <w:vAlign w:val="center"/>
          </w:tcPr>
          <w:p w14:paraId="14F38824" w14:textId="77777777" w:rsidR="00F66C89" w:rsidRPr="00352C60" w:rsidRDefault="00F66C89" w:rsidP="00294AB6">
            <w:pPr>
              <w:pStyle w:val="TAC"/>
            </w:pPr>
            <w:r>
              <w:t>PDCCH configuration</w:t>
            </w:r>
          </w:p>
        </w:tc>
        <w:tc>
          <w:tcPr>
            <w:tcW w:w="2676" w:type="dxa"/>
            <w:gridSpan w:val="2"/>
            <w:shd w:val="clear" w:color="auto" w:fill="auto"/>
            <w:vAlign w:val="center"/>
          </w:tcPr>
          <w:p w14:paraId="5DBA78AF" w14:textId="77777777" w:rsidR="00F66C89" w:rsidRDefault="00F66C89" w:rsidP="00294AB6">
            <w:pPr>
              <w:pStyle w:val="TAC"/>
            </w:pPr>
            <w:r>
              <w:t>TCI state</w:t>
            </w:r>
          </w:p>
        </w:tc>
        <w:tc>
          <w:tcPr>
            <w:tcW w:w="902" w:type="dxa"/>
            <w:shd w:val="clear" w:color="auto" w:fill="auto"/>
            <w:vAlign w:val="center"/>
          </w:tcPr>
          <w:p w14:paraId="55B4C6D6" w14:textId="77777777" w:rsidR="00F66C89" w:rsidRPr="00C25669" w:rsidRDefault="00F66C89" w:rsidP="00294AB6">
            <w:pPr>
              <w:pStyle w:val="TAC"/>
            </w:pPr>
          </w:p>
        </w:tc>
        <w:tc>
          <w:tcPr>
            <w:tcW w:w="1710" w:type="dxa"/>
            <w:shd w:val="clear" w:color="auto" w:fill="auto"/>
            <w:vAlign w:val="center"/>
          </w:tcPr>
          <w:p w14:paraId="133CE3D9" w14:textId="77777777" w:rsidR="00F66C89" w:rsidRPr="00C25669" w:rsidRDefault="00F66C89" w:rsidP="00294AB6">
            <w:pPr>
              <w:pStyle w:val="TAC"/>
            </w:pPr>
            <w:r>
              <w:t>TCI State #1</w:t>
            </w:r>
          </w:p>
        </w:tc>
        <w:tc>
          <w:tcPr>
            <w:tcW w:w="1706" w:type="dxa"/>
            <w:shd w:val="clear" w:color="auto" w:fill="auto"/>
            <w:vAlign w:val="center"/>
          </w:tcPr>
          <w:p w14:paraId="21FDC916" w14:textId="77777777" w:rsidR="00F66C89" w:rsidRPr="00C25669" w:rsidRDefault="00F66C89" w:rsidP="00294AB6">
            <w:pPr>
              <w:pStyle w:val="TAC"/>
            </w:pPr>
            <w:r>
              <w:t>TCI State #2</w:t>
            </w:r>
          </w:p>
        </w:tc>
      </w:tr>
      <w:tr w:rsidR="00F66C89" w:rsidRPr="00C25669" w14:paraId="07F68C19" w14:textId="77777777" w:rsidTr="00294AB6">
        <w:tc>
          <w:tcPr>
            <w:tcW w:w="2627" w:type="dxa"/>
            <w:gridSpan w:val="2"/>
            <w:vMerge/>
            <w:shd w:val="clear" w:color="auto" w:fill="auto"/>
            <w:vAlign w:val="center"/>
          </w:tcPr>
          <w:p w14:paraId="55FFCF4A" w14:textId="77777777" w:rsidR="00F66C89" w:rsidRPr="00352C60" w:rsidRDefault="00F66C89" w:rsidP="00294AB6">
            <w:pPr>
              <w:pStyle w:val="TAC"/>
            </w:pPr>
          </w:p>
        </w:tc>
        <w:tc>
          <w:tcPr>
            <w:tcW w:w="2676" w:type="dxa"/>
            <w:gridSpan w:val="2"/>
            <w:shd w:val="clear" w:color="auto" w:fill="auto"/>
            <w:vAlign w:val="center"/>
          </w:tcPr>
          <w:p w14:paraId="51C025E5" w14:textId="77777777" w:rsidR="00F66C89" w:rsidRDefault="00F66C89" w:rsidP="00294AB6">
            <w:pPr>
              <w:pStyle w:val="TAC"/>
            </w:pPr>
            <w:r w:rsidRPr="00352C60">
              <w:t>CORESETPoolIndex</w:t>
            </w:r>
          </w:p>
        </w:tc>
        <w:tc>
          <w:tcPr>
            <w:tcW w:w="902" w:type="dxa"/>
            <w:shd w:val="clear" w:color="auto" w:fill="auto"/>
            <w:vAlign w:val="center"/>
          </w:tcPr>
          <w:p w14:paraId="537A9E21" w14:textId="77777777" w:rsidR="00F66C89" w:rsidRPr="00C25669" w:rsidRDefault="00F66C89" w:rsidP="00294AB6">
            <w:pPr>
              <w:pStyle w:val="TAC"/>
            </w:pPr>
          </w:p>
        </w:tc>
        <w:tc>
          <w:tcPr>
            <w:tcW w:w="3416" w:type="dxa"/>
            <w:gridSpan w:val="2"/>
            <w:shd w:val="clear" w:color="auto" w:fill="auto"/>
            <w:vAlign w:val="center"/>
          </w:tcPr>
          <w:p w14:paraId="22112CF6" w14:textId="77777777" w:rsidR="00F66C89" w:rsidRPr="00C25669" w:rsidRDefault="00F66C89" w:rsidP="00294AB6">
            <w:pPr>
              <w:pStyle w:val="TAC"/>
            </w:pPr>
            <w:r>
              <w:t>0,1</w:t>
            </w:r>
          </w:p>
        </w:tc>
      </w:tr>
      <w:tr w:rsidR="00F66C89" w:rsidRPr="00C25669" w14:paraId="0ADC5BEA" w14:textId="77777777" w:rsidTr="00294AB6">
        <w:tc>
          <w:tcPr>
            <w:tcW w:w="2627" w:type="dxa"/>
            <w:gridSpan w:val="2"/>
            <w:vMerge/>
            <w:shd w:val="clear" w:color="auto" w:fill="auto"/>
            <w:vAlign w:val="center"/>
          </w:tcPr>
          <w:p w14:paraId="18694D70" w14:textId="77777777" w:rsidR="00F66C89" w:rsidRPr="00352C60" w:rsidRDefault="00F66C89" w:rsidP="00294AB6">
            <w:pPr>
              <w:pStyle w:val="TAC"/>
            </w:pPr>
          </w:p>
        </w:tc>
        <w:tc>
          <w:tcPr>
            <w:tcW w:w="2676" w:type="dxa"/>
            <w:gridSpan w:val="2"/>
            <w:shd w:val="clear" w:color="auto" w:fill="auto"/>
            <w:vAlign w:val="center"/>
          </w:tcPr>
          <w:p w14:paraId="1ACC7790" w14:textId="77777777" w:rsidR="00F66C89" w:rsidRPr="00352C60" w:rsidRDefault="00F66C89" w:rsidP="00294AB6">
            <w:pPr>
              <w:pStyle w:val="TAC"/>
            </w:pPr>
            <w:r w:rsidRPr="002A10B8">
              <w:rPr>
                <w:lang w:val="en-US"/>
              </w:rPr>
              <w:t>Repetition transmission schemes</w:t>
            </w:r>
          </w:p>
        </w:tc>
        <w:tc>
          <w:tcPr>
            <w:tcW w:w="902" w:type="dxa"/>
            <w:shd w:val="clear" w:color="auto" w:fill="auto"/>
            <w:vAlign w:val="center"/>
          </w:tcPr>
          <w:p w14:paraId="311399CB" w14:textId="77777777" w:rsidR="00F66C89" w:rsidRPr="00C25669" w:rsidRDefault="00F66C89" w:rsidP="00294AB6">
            <w:pPr>
              <w:pStyle w:val="TAC"/>
            </w:pPr>
          </w:p>
        </w:tc>
        <w:tc>
          <w:tcPr>
            <w:tcW w:w="3416" w:type="dxa"/>
            <w:gridSpan w:val="2"/>
            <w:shd w:val="clear" w:color="auto" w:fill="auto"/>
            <w:vAlign w:val="center"/>
          </w:tcPr>
          <w:p w14:paraId="57FFC95A" w14:textId="77777777" w:rsidR="00F66C89" w:rsidRDefault="00F66C89" w:rsidP="00294AB6">
            <w:pPr>
              <w:pStyle w:val="TAC"/>
            </w:pPr>
            <w:r w:rsidRPr="002A10B8">
              <w:rPr>
                <w:lang w:val="en-US" w:eastAsia="zh-CN"/>
              </w:rPr>
              <w:t>FDM</w:t>
            </w:r>
          </w:p>
        </w:tc>
      </w:tr>
      <w:tr w:rsidR="00F66C89" w:rsidRPr="00C25669" w14:paraId="28B29D5F" w14:textId="77777777" w:rsidTr="00294AB6">
        <w:tc>
          <w:tcPr>
            <w:tcW w:w="2627" w:type="dxa"/>
            <w:gridSpan w:val="2"/>
            <w:vMerge/>
            <w:shd w:val="clear" w:color="auto" w:fill="auto"/>
            <w:vAlign w:val="center"/>
          </w:tcPr>
          <w:p w14:paraId="42BEC7CB" w14:textId="77777777" w:rsidR="00F66C89" w:rsidRPr="00352C60" w:rsidRDefault="00F66C89" w:rsidP="00294AB6">
            <w:pPr>
              <w:pStyle w:val="TAC"/>
            </w:pPr>
          </w:p>
        </w:tc>
        <w:tc>
          <w:tcPr>
            <w:tcW w:w="2676" w:type="dxa"/>
            <w:gridSpan w:val="2"/>
            <w:shd w:val="clear" w:color="auto" w:fill="auto"/>
            <w:vAlign w:val="center"/>
          </w:tcPr>
          <w:p w14:paraId="2C03A1E5" w14:textId="77777777" w:rsidR="00F66C89" w:rsidRPr="00352C60" w:rsidRDefault="00F66C89" w:rsidP="00294AB6">
            <w:pPr>
              <w:pStyle w:val="TAC"/>
            </w:pPr>
            <w:r w:rsidRPr="002A10B8">
              <w:rPr>
                <w:lang w:val="en-US"/>
              </w:rPr>
              <w:t>CCE to REG mapping type</w:t>
            </w:r>
          </w:p>
        </w:tc>
        <w:tc>
          <w:tcPr>
            <w:tcW w:w="902" w:type="dxa"/>
            <w:shd w:val="clear" w:color="auto" w:fill="auto"/>
            <w:vAlign w:val="center"/>
          </w:tcPr>
          <w:p w14:paraId="22669E4B" w14:textId="77777777" w:rsidR="00F66C89" w:rsidRPr="00C25669" w:rsidRDefault="00F66C89" w:rsidP="00294AB6">
            <w:pPr>
              <w:pStyle w:val="TAC"/>
            </w:pPr>
          </w:p>
        </w:tc>
        <w:tc>
          <w:tcPr>
            <w:tcW w:w="3416" w:type="dxa"/>
            <w:gridSpan w:val="2"/>
            <w:shd w:val="clear" w:color="auto" w:fill="auto"/>
            <w:vAlign w:val="center"/>
          </w:tcPr>
          <w:p w14:paraId="55D35D64" w14:textId="77777777" w:rsidR="00F66C89" w:rsidRDefault="00F66C89" w:rsidP="00294AB6">
            <w:pPr>
              <w:pStyle w:val="TAC"/>
            </w:pPr>
            <w:r w:rsidRPr="002A10B8">
              <w:rPr>
                <w:lang w:val="en-US"/>
              </w:rPr>
              <w:t>nonInterleaved</w:t>
            </w:r>
          </w:p>
        </w:tc>
      </w:tr>
      <w:tr w:rsidR="00F66C89" w:rsidRPr="00C25669" w14:paraId="08409E10" w14:textId="77777777" w:rsidTr="00294AB6">
        <w:tc>
          <w:tcPr>
            <w:tcW w:w="2627" w:type="dxa"/>
            <w:gridSpan w:val="2"/>
            <w:vMerge/>
            <w:shd w:val="clear" w:color="auto" w:fill="auto"/>
            <w:vAlign w:val="center"/>
          </w:tcPr>
          <w:p w14:paraId="674C0965" w14:textId="77777777" w:rsidR="00F66C89" w:rsidRPr="00352C60" w:rsidRDefault="00F66C89" w:rsidP="00294AB6">
            <w:pPr>
              <w:pStyle w:val="TAC"/>
            </w:pPr>
          </w:p>
        </w:tc>
        <w:tc>
          <w:tcPr>
            <w:tcW w:w="2676" w:type="dxa"/>
            <w:gridSpan w:val="2"/>
            <w:shd w:val="clear" w:color="auto" w:fill="auto"/>
            <w:vAlign w:val="center"/>
          </w:tcPr>
          <w:p w14:paraId="6B115742" w14:textId="77777777" w:rsidR="00F66C89" w:rsidRPr="00352C60" w:rsidRDefault="00F66C89" w:rsidP="00294AB6">
            <w:pPr>
              <w:pStyle w:val="TAC"/>
            </w:pPr>
            <w:r w:rsidRPr="002A10B8">
              <w:rPr>
                <w:lang w:val="en-US"/>
              </w:rPr>
              <w:t>REG bundle size</w:t>
            </w:r>
          </w:p>
        </w:tc>
        <w:tc>
          <w:tcPr>
            <w:tcW w:w="902" w:type="dxa"/>
            <w:shd w:val="clear" w:color="auto" w:fill="auto"/>
            <w:vAlign w:val="center"/>
          </w:tcPr>
          <w:p w14:paraId="134D6A94" w14:textId="77777777" w:rsidR="00F66C89" w:rsidRPr="00C25669" w:rsidRDefault="00F66C89" w:rsidP="00294AB6">
            <w:pPr>
              <w:pStyle w:val="TAC"/>
            </w:pPr>
          </w:p>
        </w:tc>
        <w:tc>
          <w:tcPr>
            <w:tcW w:w="3416" w:type="dxa"/>
            <w:gridSpan w:val="2"/>
            <w:shd w:val="clear" w:color="auto" w:fill="auto"/>
            <w:vAlign w:val="center"/>
          </w:tcPr>
          <w:p w14:paraId="1BFE5CF3" w14:textId="77777777" w:rsidR="00F66C89" w:rsidRDefault="00F66C89" w:rsidP="00294AB6">
            <w:pPr>
              <w:pStyle w:val="TAC"/>
            </w:pPr>
            <w:r w:rsidRPr="002A10B8">
              <w:rPr>
                <w:lang w:val="en-US"/>
              </w:rPr>
              <w:t>6</w:t>
            </w:r>
          </w:p>
        </w:tc>
      </w:tr>
      <w:tr w:rsidR="00F66C89" w:rsidRPr="00C25669" w14:paraId="2CB40C7A" w14:textId="77777777" w:rsidTr="00294AB6">
        <w:tc>
          <w:tcPr>
            <w:tcW w:w="2627" w:type="dxa"/>
            <w:gridSpan w:val="2"/>
            <w:vMerge/>
            <w:shd w:val="clear" w:color="auto" w:fill="auto"/>
            <w:vAlign w:val="center"/>
          </w:tcPr>
          <w:p w14:paraId="31FC7FBD" w14:textId="77777777" w:rsidR="00F66C89" w:rsidRPr="00352C60" w:rsidRDefault="00F66C89" w:rsidP="00294AB6">
            <w:pPr>
              <w:pStyle w:val="TAC"/>
            </w:pPr>
          </w:p>
        </w:tc>
        <w:tc>
          <w:tcPr>
            <w:tcW w:w="2676" w:type="dxa"/>
            <w:gridSpan w:val="2"/>
            <w:shd w:val="clear" w:color="auto" w:fill="auto"/>
            <w:vAlign w:val="center"/>
          </w:tcPr>
          <w:p w14:paraId="3EBD4AC7" w14:textId="77777777" w:rsidR="00F66C89" w:rsidRPr="00352C60" w:rsidRDefault="00F66C89" w:rsidP="00294AB6">
            <w:pPr>
              <w:pStyle w:val="TAC"/>
            </w:pPr>
            <w:r w:rsidRPr="00095DCF">
              <w:rPr>
                <w:rFonts w:cs="Arial"/>
                <w:szCs w:val="18"/>
                <w:lang w:val="en-US"/>
              </w:rPr>
              <w:t>Time offset/Frequency offset</w:t>
            </w:r>
            <w:r>
              <w:rPr>
                <w:rFonts w:cs="Arial"/>
                <w:szCs w:val="18"/>
                <w:lang w:val="en-US"/>
              </w:rPr>
              <w:t xml:space="preserve"> of the second TxRP from the first TxRP</w:t>
            </w:r>
          </w:p>
        </w:tc>
        <w:tc>
          <w:tcPr>
            <w:tcW w:w="902" w:type="dxa"/>
            <w:shd w:val="clear" w:color="auto" w:fill="auto"/>
            <w:vAlign w:val="center"/>
          </w:tcPr>
          <w:p w14:paraId="7EEA9B51" w14:textId="77777777" w:rsidR="00F66C89" w:rsidRPr="00C25669" w:rsidRDefault="00F66C89" w:rsidP="00294AB6">
            <w:pPr>
              <w:pStyle w:val="TAC"/>
            </w:pPr>
          </w:p>
        </w:tc>
        <w:tc>
          <w:tcPr>
            <w:tcW w:w="3416" w:type="dxa"/>
            <w:gridSpan w:val="2"/>
            <w:shd w:val="clear" w:color="auto" w:fill="auto"/>
            <w:vAlign w:val="center"/>
          </w:tcPr>
          <w:p w14:paraId="09556944" w14:textId="77777777" w:rsidR="00F66C89" w:rsidRDefault="00F66C89" w:rsidP="00294AB6">
            <w:pPr>
              <w:pStyle w:val="TAC"/>
            </w:pPr>
            <w:r w:rsidRPr="008553A2">
              <w:rPr>
                <w:rFonts w:cs="Arial"/>
                <w:szCs w:val="18"/>
                <w:lang w:eastAsia="zh-CN"/>
              </w:rPr>
              <w:t>timing offset =</w:t>
            </w:r>
            <w:r>
              <w:rPr>
                <w:rFonts w:cs="Arial"/>
                <w:szCs w:val="18"/>
                <w:lang w:eastAsia="zh-CN"/>
              </w:rPr>
              <w:t xml:space="preserve"> </w:t>
            </w:r>
            <w:r w:rsidRPr="008553A2">
              <w:rPr>
                <w:rFonts w:cs="Arial"/>
                <w:szCs w:val="18"/>
                <w:lang w:eastAsia="zh-CN"/>
              </w:rPr>
              <w:t>-0.</w:t>
            </w:r>
            <w:r>
              <w:rPr>
                <w:rFonts w:cs="Arial"/>
                <w:szCs w:val="18"/>
                <w:lang w:eastAsia="zh-CN"/>
              </w:rPr>
              <w:t>2</w:t>
            </w:r>
            <w:r w:rsidRPr="008553A2">
              <w:rPr>
                <w:rFonts w:cs="Arial"/>
                <w:szCs w:val="18"/>
                <w:lang w:eastAsia="zh-CN"/>
              </w:rPr>
              <w:t>5us, frequency offset</w:t>
            </w:r>
            <w:r>
              <w:rPr>
                <w:rFonts w:cs="Arial"/>
                <w:szCs w:val="18"/>
                <w:lang w:eastAsia="zh-CN"/>
              </w:rPr>
              <w:t xml:space="preserve"> </w:t>
            </w:r>
            <w:r w:rsidRPr="008553A2">
              <w:rPr>
                <w:rFonts w:cs="Arial"/>
                <w:szCs w:val="18"/>
                <w:lang w:eastAsia="zh-CN"/>
              </w:rPr>
              <w:t>=</w:t>
            </w:r>
            <w:r>
              <w:rPr>
                <w:rFonts w:cs="Arial"/>
                <w:szCs w:val="18"/>
                <w:lang w:eastAsia="zh-CN"/>
              </w:rPr>
              <w:t xml:space="preserve"> 3</w:t>
            </w:r>
            <w:r w:rsidRPr="008553A2">
              <w:rPr>
                <w:rFonts w:cs="Arial"/>
                <w:szCs w:val="18"/>
                <w:lang w:eastAsia="zh-CN"/>
              </w:rPr>
              <w:t>00Hz</w:t>
            </w:r>
          </w:p>
        </w:tc>
      </w:tr>
      <w:tr w:rsidR="00F66C89" w:rsidRPr="00C25669" w14:paraId="539DBC79" w14:textId="77777777" w:rsidTr="00294AB6">
        <w:tc>
          <w:tcPr>
            <w:tcW w:w="2627" w:type="dxa"/>
            <w:gridSpan w:val="2"/>
            <w:vMerge/>
            <w:shd w:val="clear" w:color="auto" w:fill="auto"/>
            <w:vAlign w:val="center"/>
          </w:tcPr>
          <w:p w14:paraId="124F75B2" w14:textId="77777777" w:rsidR="00F66C89" w:rsidRPr="00352C60" w:rsidRDefault="00F66C89" w:rsidP="00294AB6">
            <w:pPr>
              <w:pStyle w:val="TAC"/>
            </w:pPr>
          </w:p>
        </w:tc>
        <w:tc>
          <w:tcPr>
            <w:tcW w:w="2676" w:type="dxa"/>
            <w:gridSpan w:val="2"/>
            <w:shd w:val="clear" w:color="auto" w:fill="auto"/>
            <w:vAlign w:val="center"/>
          </w:tcPr>
          <w:p w14:paraId="0D62EB2F" w14:textId="77777777" w:rsidR="00F66C89" w:rsidRPr="00352C60" w:rsidRDefault="00F66C89" w:rsidP="00294AB6">
            <w:pPr>
              <w:pStyle w:val="TAC"/>
            </w:pPr>
            <w:r>
              <w:rPr>
                <w:lang w:val="en-US"/>
              </w:rPr>
              <w:t>Frequency domain resource allocation for CORSET</w:t>
            </w:r>
          </w:p>
        </w:tc>
        <w:tc>
          <w:tcPr>
            <w:tcW w:w="902" w:type="dxa"/>
            <w:shd w:val="clear" w:color="auto" w:fill="auto"/>
            <w:vAlign w:val="center"/>
          </w:tcPr>
          <w:p w14:paraId="26E5226C" w14:textId="77777777" w:rsidR="00F66C89" w:rsidRPr="00C25669" w:rsidRDefault="00F66C89" w:rsidP="00294AB6">
            <w:pPr>
              <w:pStyle w:val="TAC"/>
            </w:pPr>
          </w:p>
        </w:tc>
        <w:tc>
          <w:tcPr>
            <w:tcW w:w="3416" w:type="dxa"/>
            <w:gridSpan w:val="2"/>
            <w:shd w:val="clear" w:color="auto" w:fill="auto"/>
            <w:vAlign w:val="center"/>
          </w:tcPr>
          <w:p w14:paraId="3F66537D" w14:textId="77777777" w:rsidR="00F66C89" w:rsidRDefault="00F66C89" w:rsidP="00294AB6">
            <w:pPr>
              <w:pStyle w:val="TAC"/>
            </w:pPr>
            <w:r>
              <w:rPr>
                <w:lang w:val="en-US"/>
              </w:rPr>
              <w:t>Frequency non-overlapping</w:t>
            </w:r>
          </w:p>
        </w:tc>
      </w:tr>
      <w:tr w:rsidR="00F66C89" w:rsidRPr="00C25669" w14:paraId="2BF314DA" w14:textId="77777777" w:rsidTr="00294AB6">
        <w:tc>
          <w:tcPr>
            <w:tcW w:w="2627" w:type="dxa"/>
            <w:gridSpan w:val="2"/>
            <w:vMerge w:val="restart"/>
            <w:shd w:val="clear" w:color="auto" w:fill="auto"/>
            <w:vAlign w:val="center"/>
          </w:tcPr>
          <w:p w14:paraId="65545488" w14:textId="77777777" w:rsidR="00F66C89" w:rsidRPr="00C25669" w:rsidRDefault="00F66C89" w:rsidP="00294AB6">
            <w:pPr>
              <w:pStyle w:val="TAC"/>
            </w:pPr>
            <w:r>
              <w:t>CSI-RS for tracking</w:t>
            </w:r>
          </w:p>
        </w:tc>
        <w:tc>
          <w:tcPr>
            <w:tcW w:w="2676" w:type="dxa"/>
            <w:gridSpan w:val="2"/>
            <w:shd w:val="clear" w:color="auto" w:fill="auto"/>
            <w:vAlign w:val="center"/>
          </w:tcPr>
          <w:p w14:paraId="6F3BD8CB" w14:textId="77777777" w:rsidR="00F66C89" w:rsidRPr="00575612" w:rsidRDefault="00F66C89" w:rsidP="00294AB6">
            <w:pPr>
              <w:pStyle w:val="TAC"/>
            </w:pPr>
            <w:r w:rsidRPr="003D4A7F">
              <w:t>First subcarrier index in the PRB used for CSI-RS</w:t>
            </w:r>
          </w:p>
        </w:tc>
        <w:tc>
          <w:tcPr>
            <w:tcW w:w="902" w:type="dxa"/>
            <w:shd w:val="clear" w:color="auto" w:fill="auto"/>
            <w:vAlign w:val="center"/>
          </w:tcPr>
          <w:p w14:paraId="65F8D975" w14:textId="77777777" w:rsidR="00F66C89" w:rsidRPr="00C25669" w:rsidRDefault="00F66C89" w:rsidP="00294AB6">
            <w:pPr>
              <w:pStyle w:val="TAC"/>
            </w:pPr>
          </w:p>
        </w:tc>
        <w:tc>
          <w:tcPr>
            <w:tcW w:w="1710" w:type="dxa"/>
            <w:shd w:val="clear" w:color="auto" w:fill="auto"/>
            <w:vAlign w:val="center"/>
          </w:tcPr>
          <w:p w14:paraId="16BB4522" w14:textId="77777777" w:rsidR="00F66C89" w:rsidRPr="00C25669" w:rsidRDefault="00F66C89" w:rsidP="00294AB6">
            <w:pPr>
              <w:pStyle w:val="TAC"/>
            </w:pPr>
            <w:r w:rsidRPr="003D4A7F">
              <w:t>k0=0</w:t>
            </w:r>
            <w:r>
              <w:t xml:space="preserve"> </w:t>
            </w:r>
            <w:r w:rsidRPr="003D4A7F">
              <w:t>for CSI-RS resources</w:t>
            </w:r>
            <w:r>
              <w:t xml:space="preserve"> 1,2,3,4</w:t>
            </w:r>
          </w:p>
        </w:tc>
        <w:tc>
          <w:tcPr>
            <w:tcW w:w="1706" w:type="dxa"/>
            <w:shd w:val="clear" w:color="auto" w:fill="auto"/>
            <w:vAlign w:val="center"/>
          </w:tcPr>
          <w:p w14:paraId="2957E4D9" w14:textId="77777777" w:rsidR="00F66C89" w:rsidRPr="00C25669" w:rsidRDefault="00F66C89" w:rsidP="00294AB6">
            <w:pPr>
              <w:pStyle w:val="TAC"/>
            </w:pPr>
            <w:r w:rsidRPr="003D4A7F">
              <w:t>k0=</w:t>
            </w:r>
            <w:r>
              <w:t>1</w:t>
            </w:r>
            <w:r w:rsidRPr="003D4A7F">
              <w:t xml:space="preserve"> for CSI-RS resources</w:t>
            </w:r>
            <w:r>
              <w:t xml:space="preserve"> 5,6,7,8</w:t>
            </w:r>
          </w:p>
        </w:tc>
      </w:tr>
      <w:tr w:rsidR="00F66C89" w:rsidRPr="00C25669" w14:paraId="561D7F0F" w14:textId="77777777" w:rsidTr="00294AB6">
        <w:tc>
          <w:tcPr>
            <w:tcW w:w="2627" w:type="dxa"/>
            <w:gridSpan w:val="2"/>
            <w:vMerge/>
            <w:shd w:val="clear" w:color="auto" w:fill="auto"/>
            <w:vAlign w:val="center"/>
          </w:tcPr>
          <w:p w14:paraId="2773B5A1" w14:textId="77777777" w:rsidR="00F66C89" w:rsidRDefault="00F66C89" w:rsidP="00294AB6">
            <w:pPr>
              <w:pStyle w:val="TAC"/>
            </w:pPr>
          </w:p>
        </w:tc>
        <w:tc>
          <w:tcPr>
            <w:tcW w:w="2676" w:type="dxa"/>
            <w:gridSpan w:val="2"/>
            <w:shd w:val="clear" w:color="auto" w:fill="auto"/>
            <w:vAlign w:val="center"/>
          </w:tcPr>
          <w:p w14:paraId="1D0BB170" w14:textId="77777777" w:rsidR="00F66C89" w:rsidRPr="003D4A7F" w:rsidRDefault="00F66C89" w:rsidP="00294AB6">
            <w:pPr>
              <w:pStyle w:val="TAC"/>
            </w:pPr>
            <w:r w:rsidRPr="003D4A7F">
              <w:t>First OFDM symbol in the PRB used for CSI-RS</w:t>
            </w:r>
          </w:p>
        </w:tc>
        <w:tc>
          <w:tcPr>
            <w:tcW w:w="902" w:type="dxa"/>
            <w:shd w:val="clear" w:color="auto" w:fill="auto"/>
            <w:vAlign w:val="center"/>
          </w:tcPr>
          <w:p w14:paraId="64A2E842" w14:textId="77777777" w:rsidR="00F66C89" w:rsidRPr="00C25669" w:rsidRDefault="00F66C89" w:rsidP="00294AB6">
            <w:pPr>
              <w:pStyle w:val="TAC"/>
            </w:pPr>
          </w:p>
        </w:tc>
        <w:tc>
          <w:tcPr>
            <w:tcW w:w="1710" w:type="dxa"/>
            <w:shd w:val="clear" w:color="auto" w:fill="auto"/>
            <w:vAlign w:val="center"/>
          </w:tcPr>
          <w:p w14:paraId="58B50C42" w14:textId="77777777" w:rsidR="00F66C89" w:rsidRDefault="00F66C89" w:rsidP="00294AB6">
            <w:pPr>
              <w:pStyle w:val="TAC"/>
            </w:pPr>
            <w:r w:rsidRPr="003D4A7F">
              <w:t xml:space="preserve">l0 = 6 for CSI-RS resources 1 and </w:t>
            </w:r>
            <w:r>
              <w:t>3</w:t>
            </w:r>
          </w:p>
          <w:p w14:paraId="34A4297A" w14:textId="77777777" w:rsidR="00F66C89" w:rsidRPr="003D4A7F" w:rsidRDefault="00F66C89" w:rsidP="00294AB6">
            <w:pPr>
              <w:pStyle w:val="TAC"/>
            </w:pPr>
            <w:r w:rsidRPr="003D4A7F">
              <w:t>l0 = 10 for CSI-RS resources 2 and 4</w:t>
            </w:r>
          </w:p>
        </w:tc>
        <w:tc>
          <w:tcPr>
            <w:tcW w:w="1706" w:type="dxa"/>
            <w:shd w:val="clear" w:color="auto" w:fill="auto"/>
            <w:vAlign w:val="center"/>
          </w:tcPr>
          <w:p w14:paraId="18D7FD92" w14:textId="77777777" w:rsidR="00F66C89" w:rsidRDefault="00F66C89" w:rsidP="00294AB6">
            <w:pPr>
              <w:pStyle w:val="TAC"/>
            </w:pPr>
            <w:r w:rsidRPr="003D4A7F">
              <w:t xml:space="preserve">l0 = 6 for CSI-RS resources </w:t>
            </w:r>
            <w:r>
              <w:t>5</w:t>
            </w:r>
            <w:r w:rsidRPr="003D4A7F">
              <w:t xml:space="preserve"> and </w:t>
            </w:r>
            <w:r>
              <w:t>7</w:t>
            </w:r>
          </w:p>
          <w:p w14:paraId="3127921F" w14:textId="77777777" w:rsidR="00F66C89" w:rsidRPr="00C25669" w:rsidRDefault="00F66C89" w:rsidP="00294AB6">
            <w:pPr>
              <w:pStyle w:val="TAC"/>
            </w:pPr>
            <w:r w:rsidRPr="003D4A7F">
              <w:t xml:space="preserve">l0 = 10 for CSI-RS resources </w:t>
            </w:r>
            <w:r>
              <w:t>6</w:t>
            </w:r>
            <w:r w:rsidRPr="003D4A7F">
              <w:t xml:space="preserve"> and </w:t>
            </w:r>
            <w:r>
              <w:t>8</w:t>
            </w:r>
          </w:p>
        </w:tc>
      </w:tr>
      <w:tr w:rsidR="00F66C89" w:rsidRPr="00C25669" w14:paraId="19BFF717" w14:textId="77777777" w:rsidTr="00294AB6">
        <w:tc>
          <w:tcPr>
            <w:tcW w:w="2627" w:type="dxa"/>
            <w:gridSpan w:val="2"/>
            <w:vMerge/>
            <w:shd w:val="clear" w:color="auto" w:fill="auto"/>
            <w:vAlign w:val="center"/>
          </w:tcPr>
          <w:p w14:paraId="44A04D72" w14:textId="77777777" w:rsidR="00F66C89" w:rsidRDefault="00F66C89" w:rsidP="00294AB6">
            <w:pPr>
              <w:pStyle w:val="TAC"/>
            </w:pPr>
          </w:p>
        </w:tc>
        <w:tc>
          <w:tcPr>
            <w:tcW w:w="2676" w:type="dxa"/>
            <w:gridSpan w:val="2"/>
            <w:shd w:val="clear" w:color="auto" w:fill="auto"/>
            <w:vAlign w:val="center"/>
          </w:tcPr>
          <w:p w14:paraId="54C7F6F0" w14:textId="77777777" w:rsidR="00F66C89" w:rsidRPr="003D4A7F" w:rsidRDefault="00F66C89" w:rsidP="00294AB6">
            <w:pPr>
              <w:pStyle w:val="TAC"/>
            </w:pPr>
            <w:r w:rsidRPr="003D4A7F">
              <w:t>Number of CSI-RS ports (X)</w:t>
            </w:r>
          </w:p>
        </w:tc>
        <w:tc>
          <w:tcPr>
            <w:tcW w:w="902" w:type="dxa"/>
            <w:shd w:val="clear" w:color="auto" w:fill="auto"/>
            <w:vAlign w:val="center"/>
          </w:tcPr>
          <w:p w14:paraId="16593DF1" w14:textId="77777777" w:rsidR="00F66C89" w:rsidRPr="00C25669" w:rsidRDefault="00F66C89" w:rsidP="00294AB6">
            <w:pPr>
              <w:pStyle w:val="TAC"/>
            </w:pPr>
          </w:p>
        </w:tc>
        <w:tc>
          <w:tcPr>
            <w:tcW w:w="1710" w:type="dxa"/>
            <w:shd w:val="clear" w:color="auto" w:fill="auto"/>
            <w:vAlign w:val="center"/>
          </w:tcPr>
          <w:p w14:paraId="78A9F77A" w14:textId="77777777" w:rsidR="00F66C89" w:rsidRPr="00C25669" w:rsidRDefault="00F66C89" w:rsidP="00294AB6">
            <w:pPr>
              <w:pStyle w:val="TAC"/>
            </w:pPr>
            <w:r>
              <w:t>1</w:t>
            </w:r>
            <w:r w:rsidRPr="00575612">
              <w:t xml:space="preserve"> for CSI-RS resource 1,2,3,4</w:t>
            </w:r>
          </w:p>
        </w:tc>
        <w:tc>
          <w:tcPr>
            <w:tcW w:w="1706" w:type="dxa"/>
            <w:shd w:val="clear" w:color="auto" w:fill="auto"/>
            <w:vAlign w:val="center"/>
          </w:tcPr>
          <w:p w14:paraId="2B87F49D" w14:textId="77777777" w:rsidR="00F66C89" w:rsidRPr="00C25669" w:rsidRDefault="00F66C89" w:rsidP="00294AB6">
            <w:pPr>
              <w:pStyle w:val="TAC"/>
            </w:pPr>
            <w:r>
              <w:t>1</w:t>
            </w:r>
            <w:r w:rsidRPr="00575612">
              <w:t xml:space="preserve"> for CSI-RS resource </w:t>
            </w:r>
            <w:r>
              <w:t>5,6,7,8</w:t>
            </w:r>
          </w:p>
        </w:tc>
      </w:tr>
      <w:tr w:rsidR="00F66C89" w14:paraId="4CBB4B7C" w14:textId="77777777" w:rsidTr="00294AB6">
        <w:tc>
          <w:tcPr>
            <w:tcW w:w="2627" w:type="dxa"/>
            <w:gridSpan w:val="2"/>
            <w:vMerge/>
            <w:shd w:val="clear" w:color="auto" w:fill="auto"/>
            <w:vAlign w:val="center"/>
          </w:tcPr>
          <w:p w14:paraId="7476EED7" w14:textId="77777777" w:rsidR="00F66C89" w:rsidRDefault="00F66C89" w:rsidP="00294AB6">
            <w:pPr>
              <w:pStyle w:val="TAC"/>
            </w:pPr>
          </w:p>
        </w:tc>
        <w:tc>
          <w:tcPr>
            <w:tcW w:w="2676" w:type="dxa"/>
            <w:gridSpan w:val="2"/>
            <w:shd w:val="clear" w:color="auto" w:fill="auto"/>
            <w:vAlign w:val="center"/>
          </w:tcPr>
          <w:p w14:paraId="11B5A4DF" w14:textId="77777777" w:rsidR="00F66C89" w:rsidRPr="003D4A7F" w:rsidRDefault="00F66C89" w:rsidP="00294AB6">
            <w:pPr>
              <w:pStyle w:val="TAC"/>
            </w:pPr>
            <w:r>
              <w:rPr>
                <w:rFonts w:hint="eastAsia"/>
                <w:lang w:eastAsia="zh-CN"/>
              </w:rPr>
              <w:t>C</w:t>
            </w:r>
            <w:r>
              <w:rPr>
                <w:lang w:eastAsia="zh-CN"/>
              </w:rPr>
              <w:t>DM Type</w:t>
            </w:r>
          </w:p>
        </w:tc>
        <w:tc>
          <w:tcPr>
            <w:tcW w:w="902" w:type="dxa"/>
            <w:shd w:val="clear" w:color="auto" w:fill="auto"/>
            <w:vAlign w:val="center"/>
          </w:tcPr>
          <w:p w14:paraId="0082AEBF" w14:textId="77777777" w:rsidR="00F66C89" w:rsidRPr="00C25669" w:rsidRDefault="00F66C89" w:rsidP="00294AB6">
            <w:pPr>
              <w:pStyle w:val="TAC"/>
            </w:pPr>
          </w:p>
        </w:tc>
        <w:tc>
          <w:tcPr>
            <w:tcW w:w="3416" w:type="dxa"/>
            <w:gridSpan w:val="2"/>
            <w:shd w:val="clear" w:color="auto" w:fill="auto"/>
            <w:vAlign w:val="center"/>
          </w:tcPr>
          <w:p w14:paraId="30767D8D" w14:textId="77777777" w:rsidR="00F66C89" w:rsidRDefault="00F66C89" w:rsidP="00294AB6">
            <w:pPr>
              <w:pStyle w:val="TAC"/>
            </w:pPr>
            <w:r>
              <w:rPr>
                <w:lang w:eastAsia="zh-CN"/>
              </w:rPr>
              <w:t>‘</w:t>
            </w:r>
            <w:r>
              <w:rPr>
                <w:rFonts w:hint="eastAsia"/>
                <w:lang w:eastAsia="zh-CN"/>
              </w:rPr>
              <w:t>N</w:t>
            </w:r>
            <w:r>
              <w:rPr>
                <w:lang w:eastAsia="zh-CN"/>
              </w:rPr>
              <w:t>o CDM’ for CSI-RS resource 1,2,3,4,5,6,7,8</w:t>
            </w:r>
          </w:p>
        </w:tc>
      </w:tr>
      <w:tr w:rsidR="00F66C89" w:rsidRPr="00C25669" w14:paraId="0BF8998C" w14:textId="77777777" w:rsidTr="00294AB6">
        <w:tc>
          <w:tcPr>
            <w:tcW w:w="2627" w:type="dxa"/>
            <w:gridSpan w:val="2"/>
            <w:vMerge/>
            <w:shd w:val="clear" w:color="auto" w:fill="auto"/>
            <w:vAlign w:val="center"/>
          </w:tcPr>
          <w:p w14:paraId="484BC168" w14:textId="77777777" w:rsidR="00F66C89" w:rsidRDefault="00F66C89" w:rsidP="00294AB6">
            <w:pPr>
              <w:pStyle w:val="TAC"/>
            </w:pPr>
          </w:p>
        </w:tc>
        <w:tc>
          <w:tcPr>
            <w:tcW w:w="2676" w:type="dxa"/>
            <w:gridSpan w:val="2"/>
            <w:shd w:val="clear" w:color="auto" w:fill="auto"/>
            <w:vAlign w:val="center"/>
          </w:tcPr>
          <w:p w14:paraId="1D477D6A" w14:textId="77777777" w:rsidR="00F66C89" w:rsidRPr="003D4A7F" w:rsidRDefault="00F66C89" w:rsidP="00294AB6">
            <w:pPr>
              <w:pStyle w:val="TAC"/>
            </w:pPr>
            <w:r w:rsidRPr="003D4A7F">
              <w:t>Density</w:t>
            </w:r>
          </w:p>
        </w:tc>
        <w:tc>
          <w:tcPr>
            <w:tcW w:w="902" w:type="dxa"/>
            <w:shd w:val="clear" w:color="auto" w:fill="auto"/>
            <w:vAlign w:val="center"/>
          </w:tcPr>
          <w:p w14:paraId="5AA2FBAF" w14:textId="77777777" w:rsidR="00F66C89" w:rsidRPr="00C25669" w:rsidRDefault="00F66C89" w:rsidP="00294AB6">
            <w:pPr>
              <w:pStyle w:val="TAC"/>
            </w:pPr>
          </w:p>
        </w:tc>
        <w:tc>
          <w:tcPr>
            <w:tcW w:w="3416" w:type="dxa"/>
            <w:gridSpan w:val="2"/>
            <w:shd w:val="clear" w:color="auto" w:fill="auto"/>
            <w:vAlign w:val="center"/>
          </w:tcPr>
          <w:p w14:paraId="399E60E9" w14:textId="77777777" w:rsidR="00F66C89" w:rsidRPr="00C25669" w:rsidRDefault="00F66C89" w:rsidP="00294AB6">
            <w:pPr>
              <w:pStyle w:val="TAC"/>
            </w:pPr>
            <w:r w:rsidRPr="00575612">
              <w:t>3</w:t>
            </w:r>
          </w:p>
        </w:tc>
      </w:tr>
      <w:tr w:rsidR="00F66C89" w:rsidRPr="00C25669" w14:paraId="094D2377" w14:textId="77777777" w:rsidTr="00294AB6">
        <w:tc>
          <w:tcPr>
            <w:tcW w:w="2627" w:type="dxa"/>
            <w:gridSpan w:val="2"/>
            <w:vMerge/>
            <w:shd w:val="clear" w:color="auto" w:fill="auto"/>
            <w:vAlign w:val="center"/>
          </w:tcPr>
          <w:p w14:paraId="5B274D99" w14:textId="77777777" w:rsidR="00F66C89" w:rsidRDefault="00F66C89" w:rsidP="00294AB6">
            <w:pPr>
              <w:pStyle w:val="TAC"/>
            </w:pPr>
          </w:p>
        </w:tc>
        <w:tc>
          <w:tcPr>
            <w:tcW w:w="2676" w:type="dxa"/>
            <w:gridSpan w:val="2"/>
            <w:shd w:val="clear" w:color="auto" w:fill="auto"/>
            <w:vAlign w:val="center"/>
          </w:tcPr>
          <w:p w14:paraId="0DD8DA33" w14:textId="77777777" w:rsidR="00F66C89" w:rsidRPr="003D4A7F" w:rsidRDefault="00F66C89" w:rsidP="00294AB6">
            <w:pPr>
              <w:pStyle w:val="TAC"/>
            </w:pPr>
            <w:r w:rsidRPr="003D4A7F">
              <w:t>CSI-RS periodicity</w:t>
            </w:r>
          </w:p>
        </w:tc>
        <w:tc>
          <w:tcPr>
            <w:tcW w:w="902" w:type="dxa"/>
            <w:shd w:val="clear" w:color="auto" w:fill="auto"/>
            <w:vAlign w:val="center"/>
          </w:tcPr>
          <w:p w14:paraId="5337946B" w14:textId="77777777" w:rsidR="00F66C89" w:rsidRPr="00C25669" w:rsidRDefault="00F66C89" w:rsidP="00294AB6">
            <w:pPr>
              <w:pStyle w:val="TAC"/>
            </w:pPr>
            <w:r>
              <w:t>Slots</w:t>
            </w:r>
          </w:p>
        </w:tc>
        <w:tc>
          <w:tcPr>
            <w:tcW w:w="3416" w:type="dxa"/>
            <w:gridSpan w:val="2"/>
            <w:shd w:val="clear" w:color="auto" w:fill="auto"/>
            <w:vAlign w:val="center"/>
          </w:tcPr>
          <w:p w14:paraId="1645A810" w14:textId="77777777" w:rsidR="00F66C89" w:rsidRPr="00C25669" w:rsidRDefault="00F66C89" w:rsidP="00294AB6">
            <w:pPr>
              <w:pStyle w:val="TAC"/>
            </w:pPr>
            <w:r>
              <w:t>4</w:t>
            </w:r>
            <w:r w:rsidRPr="00575612">
              <w:t>0</w:t>
            </w:r>
          </w:p>
        </w:tc>
      </w:tr>
      <w:tr w:rsidR="00F66C89" w:rsidRPr="00C25669" w14:paraId="37AFB1FD" w14:textId="77777777" w:rsidTr="00294AB6">
        <w:tc>
          <w:tcPr>
            <w:tcW w:w="2627" w:type="dxa"/>
            <w:gridSpan w:val="2"/>
            <w:vMerge/>
            <w:shd w:val="clear" w:color="auto" w:fill="auto"/>
            <w:vAlign w:val="center"/>
          </w:tcPr>
          <w:p w14:paraId="6F5641CD" w14:textId="77777777" w:rsidR="00F66C89" w:rsidRDefault="00F66C89" w:rsidP="00294AB6">
            <w:pPr>
              <w:pStyle w:val="TAC"/>
            </w:pPr>
          </w:p>
        </w:tc>
        <w:tc>
          <w:tcPr>
            <w:tcW w:w="2676" w:type="dxa"/>
            <w:gridSpan w:val="2"/>
            <w:shd w:val="clear" w:color="auto" w:fill="auto"/>
            <w:vAlign w:val="center"/>
          </w:tcPr>
          <w:p w14:paraId="5B2750CE" w14:textId="77777777" w:rsidR="00F66C89" w:rsidRPr="003D4A7F" w:rsidRDefault="00F66C89" w:rsidP="00294AB6">
            <w:pPr>
              <w:pStyle w:val="TAC"/>
            </w:pPr>
            <w:r w:rsidRPr="003D4A7F">
              <w:t>CSI-RS offset</w:t>
            </w:r>
          </w:p>
        </w:tc>
        <w:tc>
          <w:tcPr>
            <w:tcW w:w="902" w:type="dxa"/>
            <w:shd w:val="clear" w:color="auto" w:fill="auto"/>
            <w:vAlign w:val="center"/>
          </w:tcPr>
          <w:p w14:paraId="0E53C814" w14:textId="77777777" w:rsidR="00F66C89" w:rsidRPr="00C25669" w:rsidRDefault="00F66C89" w:rsidP="00294AB6">
            <w:pPr>
              <w:pStyle w:val="TAC"/>
            </w:pPr>
            <w:r>
              <w:t>Slots</w:t>
            </w:r>
          </w:p>
        </w:tc>
        <w:tc>
          <w:tcPr>
            <w:tcW w:w="1710" w:type="dxa"/>
            <w:shd w:val="clear" w:color="auto" w:fill="auto"/>
            <w:vAlign w:val="center"/>
          </w:tcPr>
          <w:p w14:paraId="3F2F678E" w14:textId="77777777" w:rsidR="00F66C89" w:rsidRDefault="00F66C89" w:rsidP="00294AB6">
            <w:pPr>
              <w:pStyle w:val="TAC"/>
            </w:pPr>
            <w:r>
              <w:t>2</w:t>
            </w:r>
            <w:r w:rsidRPr="003D4A7F">
              <w:t xml:space="preserve">0 for CSI-RS resources </w:t>
            </w:r>
            <w:r>
              <w:t>1 and 2</w:t>
            </w:r>
          </w:p>
          <w:p w14:paraId="18A48695" w14:textId="77777777" w:rsidR="00F66C89" w:rsidRPr="003D4A7F" w:rsidRDefault="00F66C89" w:rsidP="00294AB6">
            <w:pPr>
              <w:pStyle w:val="TAC"/>
            </w:pPr>
            <w:r>
              <w:t>2</w:t>
            </w:r>
            <w:r w:rsidRPr="003D4A7F">
              <w:t>1 for CSI-RS resources 3</w:t>
            </w:r>
            <w:r>
              <w:t xml:space="preserve"> and 4</w:t>
            </w:r>
          </w:p>
        </w:tc>
        <w:tc>
          <w:tcPr>
            <w:tcW w:w="1706" w:type="dxa"/>
            <w:shd w:val="clear" w:color="auto" w:fill="auto"/>
            <w:vAlign w:val="center"/>
          </w:tcPr>
          <w:p w14:paraId="7ACBCD5B" w14:textId="77777777" w:rsidR="00F66C89" w:rsidRDefault="00F66C89" w:rsidP="00294AB6">
            <w:pPr>
              <w:pStyle w:val="TAC"/>
            </w:pPr>
            <w:r>
              <w:t>2</w:t>
            </w:r>
            <w:r w:rsidRPr="003D4A7F">
              <w:t xml:space="preserve">0 for CSI-RS resources </w:t>
            </w:r>
            <w:r>
              <w:t>5 and 6</w:t>
            </w:r>
          </w:p>
          <w:p w14:paraId="779203FB" w14:textId="77777777" w:rsidR="00F66C89" w:rsidRPr="00C25669" w:rsidRDefault="00F66C89" w:rsidP="00294AB6">
            <w:pPr>
              <w:pStyle w:val="TAC"/>
            </w:pPr>
            <w:r>
              <w:t>2</w:t>
            </w:r>
            <w:r w:rsidRPr="003D4A7F">
              <w:t xml:space="preserve">1 for CSI-RS resources </w:t>
            </w:r>
            <w:r>
              <w:t>7 and 8</w:t>
            </w:r>
          </w:p>
        </w:tc>
      </w:tr>
      <w:tr w:rsidR="00F66C89" w:rsidRPr="00C25669" w14:paraId="2BA13A04" w14:textId="77777777" w:rsidTr="00294AB6">
        <w:tc>
          <w:tcPr>
            <w:tcW w:w="2627" w:type="dxa"/>
            <w:gridSpan w:val="2"/>
            <w:vMerge/>
            <w:shd w:val="clear" w:color="auto" w:fill="auto"/>
            <w:vAlign w:val="center"/>
          </w:tcPr>
          <w:p w14:paraId="6A4C0FD9" w14:textId="77777777" w:rsidR="00F66C89" w:rsidRDefault="00F66C89" w:rsidP="00294AB6">
            <w:pPr>
              <w:pStyle w:val="TAC"/>
            </w:pPr>
          </w:p>
        </w:tc>
        <w:tc>
          <w:tcPr>
            <w:tcW w:w="2676" w:type="dxa"/>
            <w:gridSpan w:val="2"/>
            <w:shd w:val="clear" w:color="auto" w:fill="auto"/>
            <w:vAlign w:val="center"/>
          </w:tcPr>
          <w:p w14:paraId="0308E8FA" w14:textId="77777777" w:rsidR="00F66C89" w:rsidRPr="003D4A7F" w:rsidRDefault="00F66C89" w:rsidP="00294AB6">
            <w:pPr>
              <w:pStyle w:val="TAC"/>
            </w:pPr>
            <w:r w:rsidRPr="003D4A7F">
              <w:t>QCL info</w:t>
            </w:r>
          </w:p>
        </w:tc>
        <w:tc>
          <w:tcPr>
            <w:tcW w:w="902" w:type="dxa"/>
            <w:shd w:val="clear" w:color="auto" w:fill="auto"/>
            <w:vAlign w:val="center"/>
          </w:tcPr>
          <w:p w14:paraId="07DE7CF1" w14:textId="77777777" w:rsidR="00F66C89" w:rsidRPr="00C25669" w:rsidRDefault="00F66C89" w:rsidP="00294AB6">
            <w:pPr>
              <w:pStyle w:val="TAC"/>
            </w:pPr>
          </w:p>
        </w:tc>
        <w:tc>
          <w:tcPr>
            <w:tcW w:w="3416" w:type="dxa"/>
            <w:gridSpan w:val="2"/>
            <w:shd w:val="clear" w:color="auto" w:fill="auto"/>
            <w:vAlign w:val="center"/>
          </w:tcPr>
          <w:p w14:paraId="7D6BCCEA" w14:textId="77777777" w:rsidR="00F66C89" w:rsidRPr="00C25669" w:rsidRDefault="00F66C89" w:rsidP="00294AB6">
            <w:pPr>
              <w:pStyle w:val="TAC"/>
            </w:pPr>
            <w:r w:rsidRPr="003D4A7F">
              <w:t>TCI state #0</w:t>
            </w:r>
          </w:p>
        </w:tc>
      </w:tr>
      <w:tr w:rsidR="00F66C89" w:rsidRPr="00C25669" w14:paraId="0FC78B6B" w14:textId="77777777" w:rsidTr="00294AB6">
        <w:tc>
          <w:tcPr>
            <w:tcW w:w="1812" w:type="dxa"/>
            <w:vMerge w:val="restart"/>
            <w:shd w:val="clear" w:color="auto" w:fill="auto"/>
            <w:vAlign w:val="center"/>
          </w:tcPr>
          <w:p w14:paraId="633B704F" w14:textId="77777777" w:rsidR="00F66C89" w:rsidRPr="00C25669" w:rsidRDefault="00F66C89" w:rsidP="00294AB6">
            <w:pPr>
              <w:pStyle w:val="TAC"/>
            </w:pPr>
            <w:r>
              <w:t>TCI State #1</w:t>
            </w:r>
          </w:p>
        </w:tc>
        <w:tc>
          <w:tcPr>
            <w:tcW w:w="1826" w:type="dxa"/>
            <w:gridSpan w:val="2"/>
            <w:vMerge w:val="restart"/>
            <w:shd w:val="clear" w:color="auto" w:fill="auto"/>
            <w:vAlign w:val="center"/>
          </w:tcPr>
          <w:p w14:paraId="7A508420" w14:textId="77777777" w:rsidR="00F66C89" w:rsidRPr="00C25669" w:rsidRDefault="00F66C89" w:rsidP="00294AB6">
            <w:pPr>
              <w:pStyle w:val="TAC"/>
            </w:pPr>
            <w:r>
              <w:t>Type 1 QCL information</w:t>
            </w:r>
          </w:p>
        </w:tc>
        <w:tc>
          <w:tcPr>
            <w:tcW w:w="1665" w:type="dxa"/>
            <w:shd w:val="clear" w:color="auto" w:fill="auto"/>
            <w:vAlign w:val="center"/>
          </w:tcPr>
          <w:p w14:paraId="7DE9C25F" w14:textId="77777777" w:rsidR="00F66C89" w:rsidRPr="00C25669" w:rsidRDefault="00F66C89" w:rsidP="00294AB6">
            <w:pPr>
              <w:pStyle w:val="TAC"/>
            </w:pPr>
            <w:r>
              <w:t>CSI-RS resource</w:t>
            </w:r>
          </w:p>
        </w:tc>
        <w:tc>
          <w:tcPr>
            <w:tcW w:w="902" w:type="dxa"/>
            <w:shd w:val="clear" w:color="auto" w:fill="auto"/>
            <w:vAlign w:val="center"/>
          </w:tcPr>
          <w:p w14:paraId="0BD2B55E" w14:textId="77777777" w:rsidR="00F66C89" w:rsidRPr="00C25669" w:rsidRDefault="00F66C89" w:rsidP="00294AB6">
            <w:pPr>
              <w:pStyle w:val="TAC"/>
            </w:pPr>
          </w:p>
        </w:tc>
        <w:tc>
          <w:tcPr>
            <w:tcW w:w="1710" w:type="dxa"/>
            <w:shd w:val="clear" w:color="auto" w:fill="auto"/>
            <w:vAlign w:val="center"/>
          </w:tcPr>
          <w:p w14:paraId="2D849E8E" w14:textId="77777777" w:rsidR="00F66C89" w:rsidRPr="00C25669" w:rsidRDefault="00F66C89" w:rsidP="00294AB6">
            <w:pPr>
              <w:pStyle w:val="TAC"/>
            </w:pPr>
            <w:r w:rsidRPr="001749C3">
              <w:t>CSI-RS resource</w:t>
            </w:r>
            <w:r>
              <w:t xml:space="preserve"> </w:t>
            </w:r>
            <w:r w:rsidRPr="001749C3">
              <w:t>1 from 'CSI-RS</w:t>
            </w:r>
            <w:r>
              <w:t xml:space="preserve"> </w:t>
            </w:r>
            <w:r w:rsidRPr="001749C3">
              <w:t>for</w:t>
            </w:r>
            <w:r>
              <w:t xml:space="preserve"> </w:t>
            </w:r>
            <w:r w:rsidRPr="001749C3">
              <w:t>tracking</w:t>
            </w:r>
            <w:r>
              <w:t xml:space="preserve">’ </w:t>
            </w:r>
            <w:r w:rsidRPr="001749C3">
              <w:t>configuration</w:t>
            </w:r>
          </w:p>
        </w:tc>
        <w:tc>
          <w:tcPr>
            <w:tcW w:w="1706" w:type="dxa"/>
            <w:shd w:val="clear" w:color="auto" w:fill="auto"/>
            <w:vAlign w:val="center"/>
          </w:tcPr>
          <w:p w14:paraId="53C38B65" w14:textId="77777777" w:rsidR="00F66C89" w:rsidRPr="00C25669" w:rsidRDefault="00F66C89" w:rsidP="00294AB6">
            <w:pPr>
              <w:pStyle w:val="TAC"/>
              <w:rPr>
                <w:lang w:eastAsia="zh-CN"/>
              </w:rPr>
            </w:pPr>
            <w:r>
              <w:rPr>
                <w:lang w:eastAsia="zh-CN"/>
              </w:rPr>
              <w:t>N/A</w:t>
            </w:r>
          </w:p>
        </w:tc>
      </w:tr>
      <w:tr w:rsidR="00F66C89" w:rsidRPr="00C25669" w14:paraId="700852A0" w14:textId="77777777" w:rsidTr="00294AB6">
        <w:tc>
          <w:tcPr>
            <w:tcW w:w="1812" w:type="dxa"/>
            <w:vMerge/>
            <w:shd w:val="clear" w:color="auto" w:fill="auto"/>
            <w:vAlign w:val="center"/>
          </w:tcPr>
          <w:p w14:paraId="753C46A8" w14:textId="77777777" w:rsidR="00F66C89" w:rsidRPr="00C25669" w:rsidRDefault="00F66C89" w:rsidP="00294AB6">
            <w:pPr>
              <w:pStyle w:val="TAC"/>
            </w:pPr>
          </w:p>
        </w:tc>
        <w:tc>
          <w:tcPr>
            <w:tcW w:w="1826" w:type="dxa"/>
            <w:gridSpan w:val="2"/>
            <w:vMerge/>
            <w:shd w:val="clear" w:color="auto" w:fill="auto"/>
            <w:vAlign w:val="center"/>
          </w:tcPr>
          <w:p w14:paraId="246FA37A" w14:textId="77777777" w:rsidR="00F66C89" w:rsidRPr="00C25669" w:rsidRDefault="00F66C89" w:rsidP="00294AB6">
            <w:pPr>
              <w:pStyle w:val="TAC"/>
            </w:pPr>
          </w:p>
        </w:tc>
        <w:tc>
          <w:tcPr>
            <w:tcW w:w="1665" w:type="dxa"/>
            <w:shd w:val="clear" w:color="auto" w:fill="auto"/>
            <w:vAlign w:val="center"/>
          </w:tcPr>
          <w:p w14:paraId="69DF5051" w14:textId="77777777" w:rsidR="00F66C89" w:rsidRPr="00C25669" w:rsidRDefault="00F66C89" w:rsidP="00294AB6">
            <w:pPr>
              <w:pStyle w:val="TAC"/>
            </w:pPr>
            <w:r>
              <w:t>QCL Type</w:t>
            </w:r>
          </w:p>
        </w:tc>
        <w:tc>
          <w:tcPr>
            <w:tcW w:w="902" w:type="dxa"/>
            <w:shd w:val="clear" w:color="auto" w:fill="auto"/>
            <w:vAlign w:val="center"/>
          </w:tcPr>
          <w:p w14:paraId="37191AD4" w14:textId="77777777" w:rsidR="00F66C89" w:rsidRPr="00C25669" w:rsidRDefault="00F66C89" w:rsidP="00294AB6">
            <w:pPr>
              <w:pStyle w:val="TAC"/>
            </w:pPr>
          </w:p>
        </w:tc>
        <w:tc>
          <w:tcPr>
            <w:tcW w:w="1710" w:type="dxa"/>
            <w:shd w:val="clear" w:color="auto" w:fill="auto"/>
            <w:vAlign w:val="center"/>
          </w:tcPr>
          <w:p w14:paraId="592703F7" w14:textId="77777777" w:rsidR="00F66C89" w:rsidRPr="00C25669" w:rsidRDefault="00F66C89" w:rsidP="00294AB6">
            <w:pPr>
              <w:pStyle w:val="TAC"/>
              <w:rPr>
                <w:lang w:eastAsia="zh-CN"/>
              </w:rPr>
            </w:pPr>
            <w:r>
              <w:rPr>
                <w:lang w:eastAsia="zh-CN"/>
              </w:rPr>
              <w:t>Type A</w:t>
            </w:r>
          </w:p>
        </w:tc>
        <w:tc>
          <w:tcPr>
            <w:tcW w:w="1706" w:type="dxa"/>
            <w:shd w:val="clear" w:color="auto" w:fill="auto"/>
            <w:vAlign w:val="center"/>
          </w:tcPr>
          <w:p w14:paraId="48D00979" w14:textId="77777777" w:rsidR="00F66C89" w:rsidRPr="00C25669" w:rsidRDefault="00F66C89" w:rsidP="00294AB6">
            <w:pPr>
              <w:pStyle w:val="TAC"/>
              <w:rPr>
                <w:lang w:eastAsia="zh-CN"/>
              </w:rPr>
            </w:pPr>
            <w:r>
              <w:rPr>
                <w:lang w:eastAsia="zh-CN"/>
              </w:rPr>
              <w:t>N/A</w:t>
            </w:r>
          </w:p>
        </w:tc>
      </w:tr>
      <w:tr w:rsidR="00F66C89" w:rsidRPr="00C25669" w14:paraId="74A1AE22" w14:textId="77777777" w:rsidTr="00294AB6">
        <w:tc>
          <w:tcPr>
            <w:tcW w:w="1812" w:type="dxa"/>
            <w:vMerge/>
            <w:shd w:val="clear" w:color="auto" w:fill="auto"/>
            <w:vAlign w:val="center"/>
          </w:tcPr>
          <w:p w14:paraId="0A56C501" w14:textId="77777777" w:rsidR="00F66C89" w:rsidRPr="00C25669" w:rsidRDefault="00F66C89" w:rsidP="00294AB6">
            <w:pPr>
              <w:pStyle w:val="TAC"/>
            </w:pPr>
          </w:p>
        </w:tc>
        <w:tc>
          <w:tcPr>
            <w:tcW w:w="1826" w:type="dxa"/>
            <w:gridSpan w:val="2"/>
            <w:vMerge w:val="restart"/>
            <w:shd w:val="clear" w:color="auto" w:fill="auto"/>
            <w:vAlign w:val="center"/>
          </w:tcPr>
          <w:p w14:paraId="3DD07B06" w14:textId="77777777" w:rsidR="00F66C89" w:rsidRPr="00C25669" w:rsidRDefault="00F66C89" w:rsidP="00294AB6">
            <w:pPr>
              <w:pStyle w:val="TAC"/>
            </w:pPr>
            <w:r>
              <w:t>Type 2 QCL information</w:t>
            </w:r>
          </w:p>
        </w:tc>
        <w:tc>
          <w:tcPr>
            <w:tcW w:w="1665" w:type="dxa"/>
            <w:shd w:val="clear" w:color="auto" w:fill="auto"/>
            <w:vAlign w:val="center"/>
          </w:tcPr>
          <w:p w14:paraId="020C6FD9" w14:textId="77777777" w:rsidR="00F66C89" w:rsidRPr="00C25669" w:rsidRDefault="00F66C89" w:rsidP="00294AB6">
            <w:pPr>
              <w:pStyle w:val="TAC"/>
            </w:pPr>
            <w:r>
              <w:t>CSI-RS resource</w:t>
            </w:r>
          </w:p>
        </w:tc>
        <w:tc>
          <w:tcPr>
            <w:tcW w:w="902" w:type="dxa"/>
            <w:shd w:val="clear" w:color="auto" w:fill="auto"/>
            <w:vAlign w:val="center"/>
          </w:tcPr>
          <w:p w14:paraId="322B8311" w14:textId="77777777" w:rsidR="00F66C89" w:rsidRPr="00C25669" w:rsidRDefault="00F66C89" w:rsidP="00294AB6">
            <w:pPr>
              <w:pStyle w:val="TAC"/>
            </w:pPr>
          </w:p>
        </w:tc>
        <w:tc>
          <w:tcPr>
            <w:tcW w:w="1710" w:type="dxa"/>
            <w:shd w:val="clear" w:color="auto" w:fill="auto"/>
            <w:vAlign w:val="center"/>
          </w:tcPr>
          <w:p w14:paraId="4A4FF599"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788DD7EE" w14:textId="77777777" w:rsidR="00F66C89" w:rsidRPr="00C25669" w:rsidRDefault="00F66C89" w:rsidP="00294AB6">
            <w:pPr>
              <w:pStyle w:val="TAC"/>
              <w:rPr>
                <w:lang w:eastAsia="zh-CN"/>
              </w:rPr>
            </w:pPr>
            <w:r>
              <w:rPr>
                <w:lang w:eastAsia="zh-CN"/>
              </w:rPr>
              <w:t>N/A</w:t>
            </w:r>
          </w:p>
        </w:tc>
      </w:tr>
      <w:tr w:rsidR="00F66C89" w:rsidRPr="00C25669" w14:paraId="1F169AEE" w14:textId="77777777" w:rsidTr="00294AB6">
        <w:tc>
          <w:tcPr>
            <w:tcW w:w="1812" w:type="dxa"/>
            <w:vMerge/>
            <w:shd w:val="clear" w:color="auto" w:fill="auto"/>
            <w:vAlign w:val="center"/>
          </w:tcPr>
          <w:p w14:paraId="79A2451C" w14:textId="77777777" w:rsidR="00F66C89" w:rsidRPr="00C25669" w:rsidRDefault="00F66C89" w:rsidP="00294AB6">
            <w:pPr>
              <w:pStyle w:val="TAC"/>
            </w:pPr>
          </w:p>
        </w:tc>
        <w:tc>
          <w:tcPr>
            <w:tcW w:w="1826" w:type="dxa"/>
            <w:gridSpan w:val="2"/>
            <w:vMerge/>
            <w:shd w:val="clear" w:color="auto" w:fill="auto"/>
            <w:vAlign w:val="center"/>
          </w:tcPr>
          <w:p w14:paraId="61423FA0" w14:textId="77777777" w:rsidR="00F66C89" w:rsidRPr="00C25669" w:rsidRDefault="00F66C89" w:rsidP="00294AB6">
            <w:pPr>
              <w:pStyle w:val="TAC"/>
            </w:pPr>
          </w:p>
        </w:tc>
        <w:tc>
          <w:tcPr>
            <w:tcW w:w="1665" w:type="dxa"/>
            <w:shd w:val="clear" w:color="auto" w:fill="auto"/>
            <w:vAlign w:val="center"/>
          </w:tcPr>
          <w:p w14:paraId="458FD217" w14:textId="77777777" w:rsidR="00F66C89" w:rsidRPr="00C25669" w:rsidRDefault="00F66C89" w:rsidP="00294AB6">
            <w:pPr>
              <w:pStyle w:val="TAC"/>
            </w:pPr>
            <w:r>
              <w:t>QCL Type</w:t>
            </w:r>
          </w:p>
        </w:tc>
        <w:tc>
          <w:tcPr>
            <w:tcW w:w="902" w:type="dxa"/>
            <w:shd w:val="clear" w:color="auto" w:fill="auto"/>
            <w:vAlign w:val="center"/>
          </w:tcPr>
          <w:p w14:paraId="397B8496" w14:textId="77777777" w:rsidR="00F66C89" w:rsidRPr="00C25669" w:rsidRDefault="00F66C89" w:rsidP="00294AB6">
            <w:pPr>
              <w:pStyle w:val="TAC"/>
            </w:pPr>
          </w:p>
        </w:tc>
        <w:tc>
          <w:tcPr>
            <w:tcW w:w="1710" w:type="dxa"/>
            <w:shd w:val="clear" w:color="auto" w:fill="auto"/>
            <w:vAlign w:val="center"/>
          </w:tcPr>
          <w:p w14:paraId="529A4C3A"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046B2FD4" w14:textId="77777777" w:rsidR="00F66C89" w:rsidRPr="00C25669" w:rsidRDefault="00F66C89" w:rsidP="00294AB6">
            <w:pPr>
              <w:pStyle w:val="TAC"/>
              <w:rPr>
                <w:lang w:eastAsia="zh-CN"/>
              </w:rPr>
            </w:pPr>
            <w:r>
              <w:rPr>
                <w:lang w:eastAsia="zh-CN"/>
              </w:rPr>
              <w:t>N/A</w:t>
            </w:r>
          </w:p>
        </w:tc>
      </w:tr>
      <w:tr w:rsidR="00F66C89" w:rsidRPr="00C25669" w14:paraId="2F72A6E7" w14:textId="77777777" w:rsidTr="00294AB6">
        <w:tc>
          <w:tcPr>
            <w:tcW w:w="1812" w:type="dxa"/>
            <w:vMerge w:val="restart"/>
            <w:shd w:val="clear" w:color="auto" w:fill="auto"/>
            <w:vAlign w:val="center"/>
          </w:tcPr>
          <w:p w14:paraId="414257CE" w14:textId="77777777" w:rsidR="00F66C89" w:rsidRPr="00C25669" w:rsidRDefault="00F66C89" w:rsidP="00294AB6">
            <w:pPr>
              <w:pStyle w:val="TAC"/>
            </w:pPr>
            <w:r>
              <w:t>TCI State #2</w:t>
            </w:r>
          </w:p>
        </w:tc>
        <w:tc>
          <w:tcPr>
            <w:tcW w:w="1826" w:type="dxa"/>
            <w:gridSpan w:val="2"/>
            <w:vMerge w:val="restart"/>
            <w:shd w:val="clear" w:color="auto" w:fill="auto"/>
            <w:vAlign w:val="center"/>
          </w:tcPr>
          <w:p w14:paraId="292F4E48" w14:textId="77777777" w:rsidR="00F66C89" w:rsidRPr="00C25669" w:rsidRDefault="00F66C89" w:rsidP="00294AB6">
            <w:pPr>
              <w:pStyle w:val="TAC"/>
            </w:pPr>
            <w:r>
              <w:t>Type 1 QCL information</w:t>
            </w:r>
          </w:p>
        </w:tc>
        <w:tc>
          <w:tcPr>
            <w:tcW w:w="1665" w:type="dxa"/>
            <w:shd w:val="clear" w:color="auto" w:fill="auto"/>
            <w:vAlign w:val="center"/>
          </w:tcPr>
          <w:p w14:paraId="16DAEED5" w14:textId="77777777" w:rsidR="00F66C89" w:rsidRDefault="00F66C89" w:rsidP="00294AB6">
            <w:pPr>
              <w:pStyle w:val="TAC"/>
            </w:pPr>
            <w:r>
              <w:t>CSI-RS resource</w:t>
            </w:r>
          </w:p>
        </w:tc>
        <w:tc>
          <w:tcPr>
            <w:tcW w:w="902" w:type="dxa"/>
            <w:shd w:val="clear" w:color="auto" w:fill="auto"/>
            <w:vAlign w:val="center"/>
          </w:tcPr>
          <w:p w14:paraId="68093093" w14:textId="77777777" w:rsidR="00F66C89" w:rsidRPr="00C25669" w:rsidRDefault="00F66C89" w:rsidP="00294AB6">
            <w:pPr>
              <w:pStyle w:val="TAC"/>
            </w:pPr>
          </w:p>
        </w:tc>
        <w:tc>
          <w:tcPr>
            <w:tcW w:w="1710" w:type="dxa"/>
            <w:shd w:val="clear" w:color="auto" w:fill="auto"/>
            <w:vAlign w:val="center"/>
          </w:tcPr>
          <w:p w14:paraId="43997761"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7185A75E" w14:textId="77777777" w:rsidR="00F66C89" w:rsidRPr="00C25669" w:rsidRDefault="00F66C89" w:rsidP="00294AB6">
            <w:pPr>
              <w:pStyle w:val="TAC"/>
              <w:rPr>
                <w:lang w:eastAsia="zh-CN"/>
              </w:rPr>
            </w:pPr>
            <w:r w:rsidRPr="001749C3">
              <w:t>CSI-RS resource</w:t>
            </w:r>
            <w:r>
              <w:t xml:space="preserve"> 5</w:t>
            </w:r>
            <w:r w:rsidRPr="001749C3">
              <w:t xml:space="preserve"> from 'CSI-RS</w:t>
            </w:r>
            <w:r>
              <w:t xml:space="preserve"> </w:t>
            </w:r>
            <w:r w:rsidRPr="001749C3">
              <w:t>for</w:t>
            </w:r>
            <w:r>
              <w:t xml:space="preserve"> </w:t>
            </w:r>
            <w:r w:rsidRPr="001749C3">
              <w:t>tracking</w:t>
            </w:r>
            <w:r>
              <w:t xml:space="preserve">’ </w:t>
            </w:r>
            <w:r w:rsidRPr="001749C3">
              <w:t>configuration</w:t>
            </w:r>
          </w:p>
        </w:tc>
      </w:tr>
      <w:tr w:rsidR="00F66C89" w:rsidRPr="00C25669" w14:paraId="3490DE3E" w14:textId="77777777" w:rsidTr="00294AB6">
        <w:tc>
          <w:tcPr>
            <w:tcW w:w="1812" w:type="dxa"/>
            <w:vMerge/>
            <w:shd w:val="clear" w:color="auto" w:fill="auto"/>
            <w:vAlign w:val="center"/>
          </w:tcPr>
          <w:p w14:paraId="5C79B92B" w14:textId="77777777" w:rsidR="00F66C89" w:rsidRPr="00C25669" w:rsidRDefault="00F66C89" w:rsidP="00294AB6">
            <w:pPr>
              <w:pStyle w:val="TAC"/>
            </w:pPr>
          </w:p>
        </w:tc>
        <w:tc>
          <w:tcPr>
            <w:tcW w:w="1826" w:type="dxa"/>
            <w:gridSpan w:val="2"/>
            <w:vMerge/>
            <w:shd w:val="clear" w:color="auto" w:fill="auto"/>
            <w:vAlign w:val="center"/>
          </w:tcPr>
          <w:p w14:paraId="44C18AE0" w14:textId="77777777" w:rsidR="00F66C89" w:rsidRPr="00C25669" w:rsidRDefault="00F66C89" w:rsidP="00294AB6">
            <w:pPr>
              <w:pStyle w:val="TAC"/>
            </w:pPr>
          </w:p>
        </w:tc>
        <w:tc>
          <w:tcPr>
            <w:tcW w:w="1665" w:type="dxa"/>
            <w:shd w:val="clear" w:color="auto" w:fill="auto"/>
            <w:vAlign w:val="center"/>
          </w:tcPr>
          <w:p w14:paraId="4FF98E90" w14:textId="77777777" w:rsidR="00F66C89" w:rsidRDefault="00F66C89" w:rsidP="00294AB6">
            <w:pPr>
              <w:pStyle w:val="TAC"/>
            </w:pPr>
            <w:r>
              <w:t>QCL Type</w:t>
            </w:r>
          </w:p>
        </w:tc>
        <w:tc>
          <w:tcPr>
            <w:tcW w:w="902" w:type="dxa"/>
            <w:shd w:val="clear" w:color="auto" w:fill="auto"/>
            <w:vAlign w:val="center"/>
          </w:tcPr>
          <w:p w14:paraId="33DF0653" w14:textId="77777777" w:rsidR="00F66C89" w:rsidRPr="00C25669" w:rsidRDefault="00F66C89" w:rsidP="00294AB6">
            <w:pPr>
              <w:pStyle w:val="TAC"/>
            </w:pPr>
          </w:p>
        </w:tc>
        <w:tc>
          <w:tcPr>
            <w:tcW w:w="1710" w:type="dxa"/>
            <w:shd w:val="clear" w:color="auto" w:fill="auto"/>
            <w:vAlign w:val="center"/>
          </w:tcPr>
          <w:p w14:paraId="0E027A18"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10129954" w14:textId="77777777" w:rsidR="00F66C89" w:rsidRPr="00C25669" w:rsidRDefault="00F66C89" w:rsidP="00294AB6">
            <w:pPr>
              <w:pStyle w:val="TAC"/>
              <w:rPr>
                <w:lang w:eastAsia="zh-CN"/>
              </w:rPr>
            </w:pPr>
            <w:r>
              <w:rPr>
                <w:lang w:eastAsia="zh-CN"/>
              </w:rPr>
              <w:t>Type A</w:t>
            </w:r>
          </w:p>
        </w:tc>
      </w:tr>
      <w:tr w:rsidR="00F66C89" w:rsidRPr="00C25669" w14:paraId="1D061903" w14:textId="77777777" w:rsidTr="00294AB6">
        <w:tc>
          <w:tcPr>
            <w:tcW w:w="1812" w:type="dxa"/>
            <w:vMerge/>
            <w:shd w:val="clear" w:color="auto" w:fill="auto"/>
            <w:vAlign w:val="center"/>
          </w:tcPr>
          <w:p w14:paraId="34AAC93D" w14:textId="77777777" w:rsidR="00F66C89" w:rsidRPr="00C25669" w:rsidRDefault="00F66C89" w:rsidP="00294AB6">
            <w:pPr>
              <w:pStyle w:val="TAC"/>
            </w:pPr>
          </w:p>
        </w:tc>
        <w:tc>
          <w:tcPr>
            <w:tcW w:w="1826" w:type="dxa"/>
            <w:gridSpan w:val="2"/>
            <w:vMerge w:val="restart"/>
            <w:shd w:val="clear" w:color="auto" w:fill="auto"/>
            <w:vAlign w:val="center"/>
          </w:tcPr>
          <w:p w14:paraId="16F70566" w14:textId="77777777" w:rsidR="00F66C89" w:rsidRPr="00C25669" w:rsidRDefault="00F66C89" w:rsidP="00294AB6">
            <w:pPr>
              <w:pStyle w:val="TAC"/>
            </w:pPr>
            <w:r>
              <w:t>Type 2 QCL information</w:t>
            </w:r>
          </w:p>
        </w:tc>
        <w:tc>
          <w:tcPr>
            <w:tcW w:w="1665" w:type="dxa"/>
            <w:shd w:val="clear" w:color="auto" w:fill="auto"/>
            <w:vAlign w:val="center"/>
          </w:tcPr>
          <w:p w14:paraId="1D96E489" w14:textId="77777777" w:rsidR="00F66C89" w:rsidRDefault="00F66C89" w:rsidP="00294AB6">
            <w:pPr>
              <w:pStyle w:val="TAC"/>
            </w:pPr>
            <w:r>
              <w:t>CSI-RS resource</w:t>
            </w:r>
          </w:p>
        </w:tc>
        <w:tc>
          <w:tcPr>
            <w:tcW w:w="902" w:type="dxa"/>
            <w:shd w:val="clear" w:color="auto" w:fill="auto"/>
            <w:vAlign w:val="center"/>
          </w:tcPr>
          <w:p w14:paraId="40CA2460" w14:textId="77777777" w:rsidR="00F66C89" w:rsidRPr="00C25669" w:rsidRDefault="00F66C89" w:rsidP="00294AB6">
            <w:pPr>
              <w:pStyle w:val="TAC"/>
            </w:pPr>
          </w:p>
        </w:tc>
        <w:tc>
          <w:tcPr>
            <w:tcW w:w="1710" w:type="dxa"/>
            <w:shd w:val="clear" w:color="auto" w:fill="auto"/>
            <w:vAlign w:val="center"/>
          </w:tcPr>
          <w:p w14:paraId="25E25117"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764DAD81" w14:textId="77777777" w:rsidR="00F66C89" w:rsidRPr="00C25669" w:rsidRDefault="00F66C89" w:rsidP="00294AB6">
            <w:pPr>
              <w:pStyle w:val="TAC"/>
              <w:rPr>
                <w:lang w:eastAsia="zh-CN"/>
              </w:rPr>
            </w:pPr>
            <w:r>
              <w:rPr>
                <w:lang w:eastAsia="zh-CN"/>
              </w:rPr>
              <w:t>N/A</w:t>
            </w:r>
          </w:p>
        </w:tc>
      </w:tr>
      <w:tr w:rsidR="00F66C89" w:rsidRPr="00C25669" w14:paraId="7720C4A9" w14:textId="77777777" w:rsidTr="00294AB6">
        <w:tc>
          <w:tcPr>
            <w:tcW w:w="1812" w:type="dxa"/>
            <w:vMerge/>
            <w:shd w:val="clear" w:color="auto" w:fill="auto"/>
            <w:vAlign w:val="center"/>
          </w:tcPr>
          <w:p w14:paraId="0DFA5857" w14:textId="77777777" w:rsidR="00F66C89" w:rsidRPr="00C25669" w:rsidRDefault="00F66C89" w:rsidP="00294AB6">
            <w:pPr>
              <w:pStyle w:val="TAC"/>
            </w:pPr>
          </w:p>
        </w:tc>
        <w:tc>
          <w:tcPr>
            <w:tcW w:w="1826" w:type="dxa"/>
            <w:gridSpan w:val="2"/>
            <w:vMerge/>
            <w:shd w:val="clear" w:color="auto" w:fill="auto"/>
            <w:vAlign w:val="center"/>
          </w:tcPr>
          <w:p w14:paraId="581BC9AF" w14:textId="77777777" w:rsidR="00F66C89" w:rsidRPr="00C25669" w:rsidRDefault="00F66C89" w:rsidP="00294AB6">
            <w:pPr>
              <w:pStyle w:val="TAC"/>
            </w:pPr>
          </w:p>
        </w:tc>
        <w:tc>
          <w:tcPr>
            <w:tcW w:w="1665" w:type="dxa"/>
            <w:shd w:val="clear" w:color="auto" w:fill="auto"/>
            <w:vAlign w:val="center"/>
          </w:tcPr>
          <w:p w14:paraId="3D1534BD" w14:textId="77777777" w:rsidR="00F66C89" w:rsidRDefault="00F66C89" w:rsidP="00294AB6">
            <w:pPr>
              <w:pStyle w:val="TAC"/>
            </w:pPr>
            <w:r>
              <w:t>QCL Type</w:t>
            </w:r>
          </w:p>
        </w:tc>
        <w:tc>
          <w:tcPr>
            <w:tcW w:w="902" w:type="dxa"/>
            <w:shd w:val="clear" w:color="auto" w:fill="auto"/>
            <w:vAlign w:val="center"/>
          </w:tcPr>
          <w:p w14:paraId="7194FB4B" w14:textId="77777777" w:rsidR="00F66C89" w:rsidRPr="00C25669" w:rsidRDefault="00F66C89" w:rsidP="00294AB6">
            <w:pPr>
              <w:pStyle w:val="TAC"/>
            </w:pPr>
          </w:p>
        </w:tc>
        <w:tc>
          <w:tcPr>
            <w:tcW w:w="1710" w:type="dxa"/>
            <w:shd w:val="clear" w:color="auto" w:fill="auto"/>
            <w:vAlign w:val="center"/>
          </w:tcPr>
          <w:p w14:paraId="7B7954C5" w14:textId="77777777" w:rsidR="00F66C89" w:rsidRPr="00C25669" w:rsidRDefault="00F66C89" w:rsidP="00294AB6">
            <w:pPr>
              <w:pStyle w:val="TAC"/>
              <w:rPr>
                <w:lang w:eastAsia="zh-CN"/>
              </w:rPr>
            </w:pPr>
            <w:r>
              <w:rPr>
                <w:lang w:eastAsia="zh-CN"/>
              </w:rPr>
              <w:t>N/A</w:t>
            </w:r>
          </w:p>
        </w:tc>
        <w:tc>
          <w:tcPr>
            <w:tcW w:w="1706" w:type="dxa"/>
            <w:shd w:val="clear" w:color="auto" w:fill="auto"/>
            <w:vAlign w:val="center"/>
          </w:tcPr>
          <w:p w14:paraId="78B5F263" w14:textId="77777777" w:rsidR="00F66C89" w:rsidRPr="00C25669" w:rsidRDefault="00F66C89" w:rsidP="00294AB6">
            <w:pPr>
              <w:pStyle w:val="TAC"/>
              <w:rPr>
                <w:lang w:eastAsia="zh-CN"/>
              </w:rPr>
            </w:pPr>
            <w:r>
              <w:rPr>
                <w:lang w:eastAsia="zh-CN"/>
              </w:rPr>
              <w:t>N/A</w:t>
            </w:r>
          </w:p>
        </w:tc>
      </w:tr>
      <w:tr w:rsidR="00F66C89" w:rsidRPr="00C25669" w14:paraId="1C03DF06" w14:textId="77777777" w:rsidTr="00294AB6">
        <w:tc>
          <w:tcPr>
            <w:tcW w:w="9621" w:type="dxa"/>
            <w:gridSpan w:val="7"/>
            <w:shd w:val="clear" w:color="auto" w:fill="auto"/>
            <w:vAlign w:val="center"/>
          </w:tcPr>
          <w:p w14:paraId="3F257B9C" w14:textId="77777777" w:rsidR="00F66C89" w:rsidRDefault="00F66C89" w:rsidP="00294AB6">
            <w:pPr>
              <w:pStyle w:val="TAC"/>
              <w:jc w:val="left"/>
              <w:rPr>
                <w:lang w:eastAsia="zh-CN"/>
              </w:rPr>
            </w:pPr>
            <w:r>
              <w:rPr>
                <w:lang w:val="en-US"/>
              </w:rPr>
              <w:t xml:space="preserve">Note: </w:t>
            </w:r>
            <w:r w:rsidRPr="00C238C1">
              <w:rPr>
                <w:lang w:val="en-US"/>
              </w:rPr>
              <w:t>PDCCH is transmitted from both TR</w:t>
            </w:r>
            <w:r>
              <w:rPr>
                <w:lang w:val="en-US"/>
              </w:rPr>
              <w:t>x</w:t>
            </w:r>
            <w:r w:rsidRPr="00C238C1">
              <w:rPr>
                <w:lang w:val="en-US"/>
              </w:rPr>
              <w:t>P</w:t>
            </w:r>
            <w:r>
              <w:rPr>
                <w:lang w:val="en-US"/>
              </w:rPr>
              <w:t xml:space="preserve"> #1 and TRxP #2</w:t>
            </w:r>
          </w:p>
        </w:tc>
      </w:tr>
    </w:tbl>
    <w:p w14:paraId="5B8FAA5E" w14:textId="77777777" w:rsidR="00F66C89" w:rsidRPr="00463948" w:rsidRDefault="00F66C89" w:rsidP="00AC6FEA"/>
    <w:p w14:paraId="3187B30A" w14:textId="2D6F408E" w:rsidR="00F66C89" w:rsidRPr="00463948" w:rsidRDefault="00F66C89" w:rsidP="00F66C89">
      <w:pPr>
        <w:pStyle w:val="TH"/>
      </w:pPr>
      <w:r w:rsidRPr="00463948">
        <w:t>Table 5.</w:t>
      </w:r>
      <w:r>
        <w:t>3</w:t>
      </w:r>
      <w:r w:rsidRPr="00463948">
        <w:t>.</w:t>
      </w:r>
      <w:r w:rsidR="00070C8C">
        <w:t>3</w:t>
      </w:r>
      <w:r>
        <w:t>.2.4</w:t>
      </w:r>
      <w:r w:rsidRPr="00463948">
        <w:t>-</w:t>
      </w:r>
      <w:r>
        <w:t>2</w:t>
      </w:r>
      <w:r w:rsidRPr="00463948">
        <w:t>: Minimum performance for</w:t>
      </w:r>
      <w:r>
        <w:t xml:space="preserve"> PDCCH with 30kHz SCS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598"/>
        <w:gridCol w:w="1016"/>
        <w:gridCol w:w="720"/>
        <w:gridCol w:w="1168"/>
        <w:gridCol w:w="810"/>
        <w:gridCol w:w="1168"/>
        <w:gridCol w:w="1349"/>
        <w:gridCol w:w="1349"/>
        <w:gridCol w:w="810"/>
        <w:gridCol w:w="633"/>
      </w:tblGrid>
      <w:tr w:rsidR="00F66C89" w:rsidRPr="00463948" w14:paraId="6335765B" w14:textId="77777777" w:rsidTr="00294AB6">
        <w:trPr>
          <w:trHeight w:val="355"/>
          <w:jc w:val="center"/>
        </w:trPr>
        <w:tc>
          <w:tcPr>
            <w:tcW w:w="311" w:type="pct"/>
            <w:vMerge w:val="restart"/>
            <w:shd w:val="clear" w:color="auto" w:fill="FFFFFF"/>
            <w:vAlign w:val="center"/>
          </w:tcPr>
          <w:p w14:paraId="3DEC46C6" w14:textId="77777777" w:rsidR="00F66C89" w:rsidRPr="00463948" w:rsidRDefault="00F66C89" w:rsidP="00294AB6">
            <w:pPr>
              <w:pStyle w:val="TAH"/>
              <w:jc w:val="left"/>
            </w:pPr>
            <w:r w:rsidRPr="00463948">
              <w:t>Test num.</w:t>
            </w:r>
          </w:p>
        </w:tc>
        <w:tc>
          <w:tcPr>
            <w:tcW w:w="528" w:type="pct"/>
            <w:vMerge w:val="restart"/>
            <w:shd w:val="clear" w:color="auto" w:fill="FFFFFF"/>
            <w:vAlign w:val="center"/>
          </w:tcPr>
          <w:p w14:paraId="2C63DFFD" w14:textId="77777777" w:rsidR="00F66C89" w:rsidRPr="00463948" w:rsidRDefault="00F66C89" w:rsidP="00294AB6">
            <w:pPr>
              <w:pStyle w:val="TAH"/>
            </w:pPr>
            <w:r>
              <w:t>Bandwidth(MHz)</w:t>
            </w:r>
          </w:p>
        </w:tc>
        <w:tc>
          <w:tcPr>
            <w:tcW w:w="374" w:type="pct"/>
            <w:vMerge w:val="restart"/>
            <w:shd w:val="clear" w:color="auto" w:fill="FFFFFF"/>
            <w:vAlign w:val="center"/>
          </w:tcPr>
          <w:p w14:paraId="0E94C062" w14:textId="77777777" w:rsidR="00F66C89" w:rsidRPr="00463948" w:rsidRDefault="00F66C89" w:rsidP="00294AB6">
            <w:pPr>
              <w:pStyle w:val="TAH"/>
            </w:pPr>
            <w:r>
              <w:t>CORESET RB (Note 4)</w:t>
            </w:r>
          </w:p>
        </w:tc>
        <w:tc>
          <w:tcPr>
            <w:tcW w:w="607" w:type="pct"/>
            <w:vMerge w:val="restart"/>
            <w:shd w:val="clear" w:color="auto" w:fill="FFFFFF"/>
            <w:vAlign w:val="center"/>
          </w:tcPr>
          <w:p w14:paraId="7BA53069" w14:textId="77777777" w:rsidR="00F66C89" w:rsidRPr="00463948" w:rsidRDefault="00F66C89" w:rsidP="00294AB6">
            <w:pPr>
              <w:pStyle w:val="TAH"/>
              <w:jc w:val="left"/>
              <w:rPr>
                <w:lang w:eastAsia="zh-CN"/>
              </w:rPr>
            </w:pPr>
            <w:r>
              <w:t>CORESET duration</w:t>
            </w:r>
          </w:p>
        </w:tc>
        <w:tc>
          <w:tcPr>
            <w:tcW w:w="421" w:type="pct"/>
            <w:vMerge w:val="restart"/>
            <w:shd w:val="clear" w:color="auto" w:fill="FFFFFF"/>
            <w:vAlign w:val="center"/>
          </w:tcPr>
          <w:p w14:paraId="0B3F30EC" w14:textId="77777777" w:rsidR="00F66C89" w:rsidRPr="00463948" w:rsidRDefault="00F66C89" w:rsidP="00294AB6">
            <w:pPr>
              <w:pStyle w:val="TAH"/>
            </w:pPr>
            <w:r>
              <w:t>Aggregation level</w:t>
            </w:r>
          </w:p>
          <w:p w14:paraId="12447C1E" w14:textId="77777777" w:rsidR="00F66C89" w:rsidRPr="00463948" w:rsidRDefault="00F66C89" w:rsidP="00294AB6">
            <w:pPr>
              <w:pStyle w:val="TAH"/>
            </w:pPr>
          </w:p>
        </w:tc>
        <w:tc>
          <w:tcPr>
            <w:tcW w:w="607" w:type="pct"/>
            <w:vMerge w:val="restart"/>
            <w:shd w:val="clear" w:color="auto" w:fill="FFFFFF"/>
            <w:vAlign w:val="center"/>
          </w:tcPr>
          <w:p w14:paraId="685A4F15" w14:textId="77777777" w:rsidR="00F66C89" w:rsidRPr="00463948" w:rsidRDefault="00F66C89" w:rsidP="00294AB6">
            <w:pPr>
              <w:pStyle w:val="TAH"/>
              <w:rPr>
                <w:lang w:eastAsia="zh-CN"/>
              </w:rPr>
            </w:pPr>
            <w:r>
              <w:t>Reference Channel</w:t>
            </w:r>
            <w:r w:rsidRPr="00463948">
              <w:rPr>
                <w:rFonts w:hint="eastAsia"/>
                <w:lang w:eastAsia="zh-CN"/>
              </w:rPr>
              <w:t xml:space="preserve"> </w:t>
            </w:r>
          </w:p>
        </w:tc>
        <w:tc>
          <w:tcPr>
            <w:tcW w:w="701" w:type="pct"/>
            <w:vMerge w:val="restart"/>
            <w:shd w:val="clear" w:color="auto" w:fill="FFFFFF"/>
            <w:vAlign w:val="center"/>
          </w:tcPr>
          <w:p w14:paraId="6B98BDB4" w14:textId="77777777" w:rsidR="00F66C89" w:rsidRDefault="00F66C89" w:rsidP="00294AB6">
            <w:pPr>
              <w:pStyle w:val="TAH"/>
            </w:pPr>
            <w:r>
              <w:t>Propagation Condition (Note 1)</w:t>
            </w:r>
          </w:p>
        </w:tc>
        <w:tc>
          <w:tcPr>
            <w:tcW w:w="701" w:type="pct"/>
            <w:vMerge w:val="restart"/>
            <w:shd w:val="clear" w:color="auto" w:fill="FFFFFF"/>
            <w:vAlign w:val="center"/>
          </w:tcPr>
          <w:p w14:paraId="5DB2A3DD" w14:textId="77777777" w:rsidR="00F66C89" w:rsidRPr="00463948" w:rsidRDefault="00F66C89" w:rsidP="00294AB6">
            <w:pPr>
              <w:pStyle w:val="TAH"/>
            </w:pPr>
            <w:r w:rsidRPr="00C25669">
              <w:rPr>
                <w:rFonts w:eastAsia="SimSun"/>
              </w:rPr>
              <w:t>Antenna configuration and correlation Matrix</w:t>
            </w:r>
            <w:r>
              <w:rPr>
                <w:rFonts w:eastAsia="SimSun"/>
              </w:rPr>
              <w:t xml:space="preserve"> (Note 2)</w:t>
            </w:r>
          </w:p>
        </w:tc>
        <w:tc>
          <w:tcPr>
            <w:tcW w:w="750" w:type="pct"/>
            <w:gridSpan w:val="2"/>
            <w:shd w:val="clear" w:color="auto" w:fill="FFFFFF"/>
            <w:vAlign w:val="center"/>
          </w:tcPr>
          <w:p w14:paraId="294550B2" w14:textId="77777777" w:rsidR="00F66C89" w:rsidRPr="00463948" w:rsidRDefault="00F66C89" w:rsidP="00294AB6">
            <w:pPr>
              <w:pStyle w:val="TAH"/>
            </w:pPr>
            <w:r w:rsidRPr="00463948">
              <w:t>Reference value</w:t>
            </w:r>
          </w:p>
        </w:tc>
      </w:tr>
      <w:tr w:rsidR="00F66C89" w:rsidRPr="00463948" w14:paraId="57838ED3" w14:textId="77777777" w:rsidTr="00294AB6">
        <w:trPr>
          <w:trHeight w:val="355"/>
          <w:jc w:val="center"/>
        </w:trPr>
        <w:tc>
          <w:tcPr>
            <w:tcW w:w="311" w:type="pct"/>
            <w:vMerge/>
            <w:shd w:val="clear" w:color="auto" w:fill="FFFFFF"/>
            <w:vAlign w:val="center"/>
          </w:tcPr>
          <w:p w14:paraId="150A7C05" w14:textId="77777777" w:rsidR="00F66C89" w:rsidRPr="00463948" w:rsidRDefault="00F66C89" w:rsidP="00294AB6">
            <w:pPr>
              <w:pStyle w:val="TAH"/>
            </w:pPr>
          </w:p>
        </w:tc>
        <w:tc>
          <w:tcPr>
            <w:tcW w:w="528" w:type="pct"/>
            <w:vMerge/>
            <w:shd w:val="clear" w:color="auto" w:fill="FFFFFF"/>
            <w:vAlign w:val="center"/>
          </w:tcPr>
          <w:p w14:paraId="4E448210" w14:textId="77777777" w:rsidR="00F66C89" w:rsidRPr="00463948" w:rsidRDefault="00F66C89" w:rsidP="00294AB6">
            <w:pPr>
              <w:pStyle w:val="TAH"/>
            </w:pPr>
          </w:p>
        </w:tc>
        <w:tc>
          <w:tcPr>
            <w:tcW w:w="374" w:type="pct"/>
            <w:vMerge/>
            <w:shd w:val="clear" w:color="auto" w:fill="FFFFFF"/>
          </w:tcPr>
          <w:p w14:paraId="353E8D22" w14:textId="77777777" w:rsidR="00F66C89" w:rsidRPr="00463948" w:rsidRDefault="00F66C89" w:rsidP="00294AB6">
            <w:pPr>
              <w:pStyle w:val="TAH"/>
            </w:pPr>
          </w:p>
        </w:tc>
        <w:tc>
          <w:tcPr>
            <w:tcW w:w="607" w:type="pct"/>
            <w:vMerge/>
            <w:shd w:val="clear" w:color="auto" w:fill="FFFFFF"/>
          </w:tcPr>
          <w:p w14:paraId="3BB92BB7" w14:textId="77777777" w:rsidR="00F66C89" w:rsidRPr="00463948" w:rsidRDefault="00F66C89" w:rsidP="00294AB6">
            <w:pPr>
              <w:pStyle w:val="TAH"/>
            </w:pPr>
          </w:p>
        </w:tc>
        <w:tc>
          <w:tcPr>
            <w:tcW w:w="421" w:type="pct"/>
            <w:vMerge/>
            <w:shd w:val="clear" w:color="auto" w:fill="FFFFFF"/>
            <w:vAlign w:val="center"/>
          </w:tcPr>
          <w:p w14:paraId="49CEE791" w14:textId="77777777" w:rsidR="00F66C89" w:rsidRPr="00463948" w:rsidRDefault="00F66C89" w:rsidP="00294AB6">
            <w:pPr>
              <w:pStyle w:val="TAH"/>
            </w:pPr>
          </w:p>
        </w:tc>
        <w:tc>
          <w:tcPr>
            <w:tcW w:w="607" w:type="pct"/>
            <w:vMerge/>
            <w:shd w:val="clear" w:color="auto" w:fill="FFFFFF"/>
            <w:vAlign w:val="center"/>
          </w:tcPr>
          <w:p w14:paraId="21968895" w14:textId="77777777" w:rsidR="00F66C89" w:rsidRPr="00463948" w:rsidRDefault="00F66C89" w:rsidP="00294AB6">
            <w:pPr>
              <w:pStyle w:val="TAH"/>
            </w:pPr>
          </w:p>
        </w:tc>
        <w:tc>
          <w:tcPr>
            <w:tcW w:w="701" w:type="pct"/>
            <w:vMerge/>
            <w:shd w:val="clear" w:color="auto" w:fill="FFFFFF"/>
          </w:tcPr>
          <w:p w14:paraId="27028CFA" w14:textId="77777777" w:rsidR="00F66C89" w:rsidRPr="00463948" w:rsidRDefault="00F66C89" w:rsidP="00294AB6">
            <w:pPr>
              <w:pStyle w:val="TAH"/>
            </w:pPr>
          </w:p>
        </w:tc>
        <w:tc>
          <w:tcPr>
            <w:tcW w:w="701" w:type="pct"/>
            <w:vMerge/>
            <w:shd w:val="clear" w:color="auto" w:fill="FFFFFF"/>
            <w:vAlign w:val="center"/>
          </w:tcPr>
          <w:p w14:paraId="27E72C49" w14:textId="77777777" w:rsidR="00F66C89" w:rsidRPr="00463948" w:rsidRDefault="00F66C89" w:rsidP="00294AB6">
            <w:pPr>
              <w:pStyle w:val="TAH"/>
            </w:pPr>
          </w:p>
        </w:tc>
        <w:tc>
          <w:tcPr>
            <w:tcW w:w="421" w:type="pct"/>
            <w:shd w:val="clear" w:color="auto" w:fill="FFFFFF"/>
            <w:vAlign w:val="center"/>
          </w:tcPr>
          <w:p w14:paraId="6A9AC1B6" w14:textId="77777777" w:rsidR="00F66C89" w:rsidRPr="00463948" w:rsidRDefault="00F66C89" w:rsidP="00294AB6">
            <w:pPr>
              <w:pStyle w:val="TAH"/>
            </w:pPr>
            <w:r>
              <w:t>Pm-dsg</w:t>
            </w:r>
          </w:p>
          <w:p w14:paraId="4E06511D" w14:textId="77777777" w:rsidR="00F66C89" w:rsidRPr="00463948" w:rsidRDefault="00F66C89" w:rsidP="00294AB6">
            <w:pPr>
              <w:pStyle w:val="TAH"/>
            </w:pPr>
            <w:r w:rsidRPr="00463948">
              <w:t>(%)</w:t>
            </w:r>
          </w:p>
        </w:tc>
        <w:tc>
          <w:tcPr>
            <w:tcW w:w="329" w:type="pct"/>
            <w:shd w:val="clear" w:color="auto" w:fill="FFFFFF"/>
            <w:vAlign w:val="center"/>
          </w:tcPr>
          <w:p w14:paraId="636291E3" w14:textId="77777777" w:rsidR="00F66C89" w:rsidRPr="00463948" w:rsidRDefault="00F66C89" w:rsidP="00294AB6">
            <w:pPr>
              <w:pStyle w:val="TAH"/>
            </w:pPr>
            <w:r w:rsidRPr="00463948">
              <w:t>SNR (dB)</w:t>
            </w:r>
            <w:r>
              <w:t xml:space="preserve"> (Note 3)</w:t>
            </w:r>
          </w:p>
        </w:tc>
      </w:tr>
      <w:tr w:rsidR="00F66C89" w:rsidRPr="00463948" w14:paraId="2D098D8A" w14:textId="77777777" w:rsidTr="00294AB6">
        <w:trPr>
          <w:trHeight w:val="314"/>
          <w:jc w:val="center"/>
        </w:trPr>
        <w:tc>
          <w:tcPr>
            <w:tcW w:w="311" w:type="pct"/>
            <w:shd w:val="clear" w:color="auto" w:fill="FFFFFF"/>
            <w:vAlign w:val="center"/>
          </w:tcPr>
          <w:p w14:paraId="6D0B1AED" w14:textId="77777777" w:rsidR="00F66C89" w:rsidRPr="00463948" w:rsidRDefault="00F66C89" w:rsidP="00294AB6">
            <w:pPr>
              <w:pStyle w:val="TAC"/>
              <w:rPr>
                <w:rFonts w:eastAsia="SimSun"/>
              </w:rPr>
            </w:pPr>
            <w:r w:rsidRPr="00463948">
              <w:rPr>
                <w:rFonts w:eastAsia="SimSun"/>
              </w:rPr>
              <w:t>1</w:t>
            </w:r>
          </w:p>
        </w:tc>
        <w:tc>
          <w:tcPr>
            <w:tcW w:w="528" w:type="pct"/>
            <w:shd w:val="clear" w:color="auto" w:fill="FFFFFF"/>
            <w:vAlign w:val="center"/>
          </w:tcPr>
          <w:p w14:paraId="5E14F3FA" w14:textId="77777777" w:rsidR="00F66C89" w:rsidRPr="00463948" w:rsidRDefault="00F66C89" w:rsidP="00294AB6">
            <w:pPr>
              <w:pStyle w:val="TAC"/>
              <w:rPr>
                <w:rFonts w:eastAsia="SimSun"/>
              </w:rPr>
            </w:pPr>
            <w:r>
              <w:rPr>
                <w:rFonts w:eastAsia="SimSun"/>
              </w:rPr>
              <w:t>40</w:t>
            </w:r>
          </w:p>
        </w:tc>
        <w:tc>
          <w:tcPr>
            <w:tcW w:w="374" w:type="pct"/>
            <w:shd w:val="clear" w:color="auto" w:fill="FFFFFF"/>
            <w:vAlign w:val="center"/>
          </w:tcPr>
          <w:p w14:paraId="64E09DA7" w14:textId="77777777" w:rsidR="00F66C89" w:rsidRPr="00463948" w:rsidRDefault="00F66C89" w:rsidP="00294AB6">
            <w:pPr>
              <w:pStyle w:val="TAC"/>
              <w:rPr>
                <w:rFonts w:eastAsia="SimSun"/>
              </w:rPr>
            </w:pPr>
            <w:r>
              <w:rPr>
                <w:rFonts w:eastAsia="SimSun"/>
              </w:rPr>
              <w:t>48</w:t>
            </w:r>
          </w:p>
        </w:tc>
        <w:tc>
          <w:tcPr>
            <w:tcW w:w="607" w:type="pct"/>
            <w:shd w:val="clear" w:color="auto" w:fill="FFFFFF"/>
            <w:vAlign w:val="center"/>
          </w:tcPr>
          <w:p w14:paraId="180CF5B9" w14:textId="77777777" w:rsidR="00F66C89" w:rsidRPr="00463948" w:rsidRDefault="00F66C89" w:rsidP="00294AB6">
            <w:pPr>
              <w:pStyle w:val="TAC"/>
              <w:rPr>
                <w:rFonts w:eastAsia="SimSun"/>
              </w:rPr>
            </w:pPr>
            <w:r>
              <w:rPr>
                <w:rFonts w:eastAsia="SimSun"/>
              </w:rPr>
              <w:t>2</w:t>
            </w:r>
          </w:p>
        </w:tc>
        <w:tc>
          <w:tcPr>
            <w:tcW w:w="421" w:type="pct"/>
            <w:shd w:val="clear" w:color="auto" w:fill="FFFFFF"/>
            <w:vAlign w:val="center"/>
          </w:tcPr>
          <w:p w14:paraId="443B7CD1" w14:textId="77777777" w:rsidR="00F66C89" w:rsidRPr="00463948" w:rsidRDefault="00F66C89" w:rsidP="00294AB6">
            <w:pPr>
              <w:pStyle w:val="TAC"/>
              <w:rPr>
                <w:rFonts w:eastAsia="SimSun"/>
              </w:rPr>
            </w:pPr>
            <w:r>
              <w:rPr>
                <w:rFonts w:eastAsia="SimSun"/>
                <w:lang w:eastAsia="zh-CN"/>
              </w:rPr>
              <w:t>2</w:t>
            </w:r>
          </w:p>
        </w:tc>
        <w:tc>
          <w:tcPr>
            <w:tcW w:w="607" w:type="pct"/>
            <w:shd w:val="clear" w:color="auto" w:fill="FFFFFF"/>
            <w:vAlign w:val="center"/>
          </w:tcPr>
          <w:p w14:paraId="39304A1F" w14:textId="77777777" w:rsidR="00F66C89" w:rsidRPr="00463948" w:rsidRDefault="00F66C89" w:rsidP="00294AB6">
            <w:pPr>
              <w:pStyle w:val="TAC"/>
              <w:rPr>
                <w:rFonts w:eastAsia="SimSun"/>
              </w:rPr>
            </w:pPr>
            <w:r w:rsidRPr="00C25669">
              <w:rPr>
                <w:rFonts w:eastAsia="SimSun"/>
              </w:rPr>
              <w:t xml:space="preserve">R.PDCCH. </w:t>
            </w:r>
            <w:r>
              <w:rPr>
                <w:rFonts w:eastAsia="SimSun"/>
              </w:rPr>
              <w:t>2</w:t>
            </w:r>
            <w:r w:rsidRPr="00C25669">
              <w:rPr>
                <w:rFonts w:eastAsia="SimSun"/>
              </w:rPr>
              <w:t>-</w:t>
            </w:r>
            <w:r>
              <w:rPr>
                <w:rFonts w:eastAsia="SimSun"/>
              </w:rPr>
              <w:t>2</w:t>
            </w:r>
            <w:r w:rsidRPr="00C25669">
              <w:rPr>
                <w:rFonts w:eastAsia="SimSun"/>
              </w:rPr>
              <w:t>.</w:t>
            </w:r>
            <w:r>
              <w:rPr>
                <w:rFonts w:eastAsia="SimSun"/>
              </w:rPr>
              <w:t>2</w:t>
            </w:r>
            <w:r w:rsidRPr="00C25669">
              <w:rPr>
                <w:rFonts w:eastAsia="SimSun"/>
              </w:rPr>
              <w:t xml:space="preserve"> </w:t>
            </w:r>
            <w:r>
              <w:rPr>
                <w:rFonts w:eastAsia="SimSun"/>
              </w:rPr>
              <w:t>T</w:t>
            </w:r>
            <w:r w:rsidRPr="00C25669">
              <w:rPr>
                <w:rFonts w:eastAsia="SimSun"/>
              </w:rPr>
              <w:t>DD</w:t>
            </w:r>
            <w:r w:rsidRPr="00463948">
              <w:rPr>
                <w:rFonts w:eastAsia="SimSun"/>
              </w:rPr>
              <w:t xml:space="preserve"> </w:t>
            </w:r>
          </w:p>
        </w:tc>
        <w:tc>
          <w:tcPr>
            <w:tcW w:w="701" w:type="pct"/>
            <w:shd w:val="clear" w:color="auto" w:fill="FFFFFF"/>
            <w:vAlign w:val="center"/>
          </w:tcPr>
          <w:p w14:paraId="0C986C32" w14:textId="77777777" w:rsidR="00F66C89" w:rsidRPr="00463948" w:rsidRDefault="00F66C89" w:rsidP="00294AB6">
            <w:pPr>
              <w:pStyle w:val="TAC"/>
              <w:rPr>
                <w:rFonts w:eastAsia="SimSun"/>
              </w:rPr>
            </w:pPr>
            <w:r w:rsidRPr="00463948">
              <w:rPr>
                <w:rFonts w:eastAsia="SimSun"/>
              </w:rPr>
              <w:t>TDLA30-10</w:t>
            </w:r>
          </w:p>
        </w:tc>
        <w:tc>
          <w:tcPr>
            <w:tcW w:w="701" w:type="pct"/>
            <w:shd w:val="clear" w:color="auto" w:fill="FFFFFF"/>
            <w:vAlign w:val="center"/>
          </w:tcPr>
          <w:p w14:paraId="4E7B60FA" w14:textId="77777777" w:rsidR="00F66C89" w:rsidRPr="00463948" w:rsidRDefault="00F66C89" w:rsidP="00294AB6">
            <w:pPr>
              <w:pStyle w:val="TAC"/>
              <w:rPr>
                <w:rFonts w:eastAsia="SimSun"/>
                <w:lang w:val="en-US"/>
              </w:rPr>
            </w:pPr>
            <w:r>
              <w:rPr>
                <w:rFonts w:eastAsia="SimSun"/>
              </w:rPr>
              <w:t>2</w:t>
            </w:r>
            <w:r w:rsidRPr="00463948">
              <w:rPr>
                <w:rFonts w:eastAsia="SimSun"/>
              </w:rPr>
              <w:t>x</w:t>
            </w:r>
            <w:r>
              <w:rPr>
                <w:rFonts w:eastAsia="SimSun"/>
              </w:rPr>
              <w:t>4</w:t>
            </w:r>
            <w:r w:rsidRPr="00463948">
              <w:rPr>
                <w:rFonts w:eastAsia="SimSun"/>
              </w:rPr>
              <w:t xml:space="preserve">, ULA Low </w:t>
            </w:r>
          </w:p>
        </w:tc>
        <w:tc>
          <w:tcPr>
            <w:tcW w:w="421" w:type="pct"/>
            <w:shd w:val="clear" w:color="auto" w:fill="FFFFFF"/>
            <w:vAlign w:val="center"/>
          </w:tcPr>
          <w:p w14:paraId="6E44341B" w14:textId="77777777" w:rsidR="00F66C89" w:rsidRPr="00463948" w:rsidRDefault="00F66C89" w:rsidP="00294AB6">
            <w:pPr>
              <w:pStyle w:val="TAC"/>
              <w:rPr>
                <w:rFonts w:eastAsia="SimSun"/>
              </w:rPr>
            </w:pPr>
            <w:r>
              <w:rPr>
                <w:rFonts w:eastAsia="SimSun"/>
              </w:rPr>
              <w:t>1</w:t>
            </w:r>
          </w:p>
        </w:tc>
        <w:tc>
          <w:tcPr>
            <w:tcW w:w="329" w:type="pct"/>
            <w:shd w:val="clear" w:color="auto" w:fill="FFFFFF"/>
            <w:vAlign w:val="center"/>
          </w:tcPr>
          <w:p w14:paraId="498FCF1E" w14:textId="15C3271E" w:rsidR="00F66C89" w:rsidRPr="00463948" w:rsidRDefault="00F66C89" w:rsidP="00294AB6">
            <w:pPr>
              <w:pStyle w:val="TAC"/>
              <w:rPr>
                <w:rFonts w:eastAsia="SimSun"/>
                <w:lang w:eastAsia="zh-CN"/>
              </w:rPr>
            </w:pPr>
            <w:r w:rsidRPr="00042B30">
              <w:rPr>
                <w:rFonts w:eastAsia="SimSun"/>
              </w:rPr>
              <w:t>-1.0</w:t>
            </w:r>
          </w:p>
        </w:tc>
      </w:tr>
      <w:tr w:rsidR="00F66C89" w:rsidRPr="00463948" w14:paraId="52DD64BB" w14:textId="77777777" w:rsidTr="00294AB6">
        <w:trPr>
          <w:trHeight w:val="314"/>
          <w:jc w:val="center"/>
        </w:trPr>
        <w:tc>
          <w:tcPr>
            <w:tcW w:w="5000" w:type="pct"/>
            <w:gridSpan w:val="10"/>
            <w:shd w:val="clear" w:color="auto" w:fill="FFFFFF"/>
            <w:vAlign w:val="center"/>
          </w:tcPr>
          <w:p w14:paraId="6287A03A" w14:textId="77777777" w:rsidR="00F66C89" w:rsidRPr="00C94F51" w:rsidRDefault="00F66C89" w:rsidP="00294AB6">
            <w:pPr>
              <w:pStyle w:val="TAN"/>
            </w:pPr>
            <w:r w:rsidRPr="00BA5D1B">
              <w:t>No</w:t>
            </w:r>
            <w:r>
              <w:t>te 1:</w:t>
            </w:r>
            <w:r>
              <w:tab/>
            </w:r>
            <w:r w:rsidRPr="00C94F51">
              <w:t>The propagation conditions apply to each of TRxP #1 and TRxP #2 and are statistically independent.</w:t>
            </w:r>
          </w:p>
          <w:p w14:paraId="081ABAA6" w14:textId="77777777" w:rsidR="00F66C89" w:rsidRDefault="00F66C89" w:rsidP="00294AB6">
            <w:pPr>
              <w:pStyle w:val="TAN"/>
            </w:pPr>
            <w:r w:rsidRPr="00BA5D1B">
              <w:t>Note 2</w:t>
            </w:r>
            <w:r>
              <w:t>:</w:t>
            </w:r>
            <w:r>
              <w:tab/>
            </w:r>
            <w:r w:rsidRPr="00042B30">
              <w:rPr>
                <w:lang w:val="en-US" w:eastAsia="zh-CN"/>
              </w:rPr>
              <w:t xml:space="preserve">Bandwidth, CORESET parameters, reference channel, </w:t>
            </w:r>
            <w:r w:rsidRPr="00042B30">
              <w:rPr>
                <w:lang w:eastAsia="zh-CN"/>
              </w:rPr>
              <w:t>Correlation matrix and antenna configuration parameters</w:t>
            </w:r>
            <w:r w:rsidRPr="00042B30" w:rsidDel="00C02A2C">
              <w:t xml:space="preserve"> </w:t>
            </w:r>
            <w:r>
              <w:t>apply to each of TRxP #1 and TRxP #2.</w:t>
            </w:r>
          </w:p>
          <w:p w14:paraId="04772329" w14:textId="77777777" w:rsidR="00F66C89" w:rsidRPr="00E41787" w:rsidRDefault="00F66C89" w:rsidP="00294AB6">
            <w:pPr>
              <w:pStyle w:val="TAN"/>
            </w:pPr>
            <w:r>
              <w:t>Note 3:</w:t>
            </w:r>
            <w:r>
              <w:tab/>
            </w:r>
            <w:r w:rsidRPr="00E41787">
              <w:t>SNR corresponds to SNR of TRxP #1 and TRxP #2 as defined in 4.4.2</w:t>
            </w:r>
          </w:p>
          <w:p w14:paraId="698C9FDA" w14:textId="77777777" w:rsidR="00F66C89" w:rsidRPr="00E42C86" w:rsidRDefault="00F66C89" w:rsidP="00294AB6">
            <w:pPr>
              <w:pStyle w:val="TAN"/>
              <w:rPr>
                <w:rFonts w:eastAsia="SimSun"/>
                <w:highlight w:val="yellow"/>
              </w:rPr>
            </w:pPr>
            <w:r w:rsidRPr="00BA5D1B">
              <w:t>Note 4:</w:t>
            </w:r>
            <w:r w:rsidRPr="00BA5D1B">
              <w:tab/>
            </w:r>
            <w:r>
              <w:t>CORESETs from TRxP #1 and TRxP #2 should not be overlapped</w:t>
            </w:r>
          </w:p>
        </w:tc>
      </w:tr>
    </w:tbl>
    <w:p w14:paraId="6250A426" w14:textId="77777777" w:rsidR="00F66C89" w:rsidRDefault="00F66C89" w:rsidP="003D5224"/>
    <w:p w14:paraId="5935D467" w14:textId="48F10B70" w:rsidR="005B3300" w:rsidRPr="00C25669" w:rsidRDefault="005B3300" w:rsidP="005B3300">
      <w:pPr>
        <w:pStyle w:val="Heading2"/>
      </w:pPr>
      <w:bookmarkStart w:id="3310" w:name="_Toc123936142"/>
      <w:bookmarkStart w:id="3311" w:name="_Toc124377157"/>
      <w:r w:rsidRPr="00C25669">
        <w:t>5.</w:t>
      </w:r>
      <w:r w:rsidRPr="00C25669">
        <w:rPr>
          <w:rFonts w:hint="eastAsia"/>
        </w:rPr>
        <w:t>4</w:t>
      </w:r>
      <w:r w:rsidRPr="00C25669">
        <w:rPr>
          <w:rFonts w:hint="eastAsia"/>
          <w:lang w:eastAsia="zh-CN"/>
        </w:rPr>
        <w:tab/>
      </w:r>
      <w:r w:rsidRPr="00C25669">
        <w:t>PBCH demodulation requirements</w:t>
      </w:r>
      <w:bookmarkEnd w:id="3283"/>
      <w:bookmarkEnd w:id="3284"/>
      <w:bookmarkEnd w:id="3285"/>
      <w:bookmarkEnd w:id="3286"/>
      <w:bookmarkEnd w:id="3287"/>
      <w:bookmarkEnd w:id="3288"/>
      <w:bookmarkEnd w:id="3289"/>
      <w:bookmarkEnd w:id="3290"/>
      <w:bookmarkEnd w:id="3291"/>
      <w:bookmarkEnd w:id="3292"/>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p>
    <w:p w14:paraId="012269F5" w14:textId="77777777" w:rsidR="005B3300" w:rsidRPr="00C25669" w:rsidRDefault="005B3300" w:rsidP="005B3300">
      <w:pPr>
        <w:rPr>
          <w:rFonts w:eastAsia="SimSun"/>
        </w:rPr>
      </w:pPr>
      <w:r w:rsidRPr="00C25669">
        <w:rPr>
          <w:rFonts w:eastAsia="SimSun"/>
        </w:rPr>
        <w:t>The receiver characteristics of PBCH are determined by the probability of miss-detection of the PBCH (Pm-bch), which is defined as</w:t>
      </w:r>
    </w:p>
    <w:p w14:paraId="20479D1E" w14:textId="77777777" w:rsidR="005B3300" w:rsidRPr="005B3300" w:rsidRDefault="005B3300" w:rsidP="005B3300">
      <w:pPr>
        <w:keepLines/>
        <w:tabs>
          <w:tab w:val="center" w:pos="4536"/>
          <w:tab w:val="right" w:pos="9072"/>
        </w:tabs>
        <w:rPr>
          <w:rFonts w:eastAsia="SimSun"/>
          <w:noProof/>
        </w:rPr>
      </w:pPr>
      <m:oMathPara>
        <m:oMath>
          <m:r>
            <m:rPr>
              <m:sty m:val="p"/>
            </m:rPr>
            <w:rPr>
              <w:rFonts w:ascii="Cambria Math" w:eastAsia="SimSun" w:hAnsi="Cambria Math"/>
              <w:noProof/>
            </w:rPr>
            <m:t>Pm-bch=1-</m:t>
          </m:r>
          <m:f>
            <m:fPr>
              <m:ctrlPr>
                <w:rPr>
                  <w:rFonts w:ascii="Cambria Math" w:eastAsia="SimSun" w:hAnsi="Cambria Math"/>
                  <w:noProof/>
                </w:rPr>
              </m:ctrlPr>
            </m:fPr>
            <m:num>
              <m:r>
                <w:rPr>
                  <w:rFonts w:ascii="Cambria Math" w:eastAsia="SimSun" w:hAnsi="Cambria Math"/>
                  <w:noProof/>
                </w:rPr>
                <m:t>A</m:t>
              </m:r>
            </m:num>
            <m:den>
              <m:r>
                <w:rPr>
                  <w:rFonts w:ascii="Cambria Math" w:eastAsia="SimSun" w:hAnsi="Cambria Math"/>
                  <w:noProof/>
                </w:rPr>
                <m:t>B</m:t>
              </m:r>
            </m:den>
          </m:f>
        </m:oMath>
      </m:oMathPara>
    </w:p>
    <w:p w14:paraId="65F364CE" w14:textId="4C1D3CF8" w:rsidR="005B3300" w:rsidRDefault="005B3300" w:rsidP="005B3300">
      <w:pPr>
        <w:rPr>
          <w:rFonts w:eastAsia="SimSun"/>
        </w:rPr>
      </w:pPr>
      <w:r w:rsidRPr="00C25669">
        <w:rPr>
          <w:rFonts w:eastAsia="SimSun"/>
        </w:rPr>
        <w:t>Where A is the number of correctly decoded MIB PDUs and B is the number of transmitted MIB PDUs. The Pm-bch is derived with the assumption UE combines the PBCH symbols of the same SS/PBCH block index within the MIB TTI (80ms).</w:t>
      </w:r>
    </w:p>
    <w:p w14:paraId="1ED0A8A8" w14:textId="77777777" w:rsidR="00FD4200" w:rsidRPr="00C25669" w:rsidRDefault="00FD4200" w:rsidP="00FD4200">
      <w:pPr>
        <w:pStyle w:val="TH"/>
      </w:pPr>
      <w:r w:rsidRPr="00C25669">
        <w:t xml:space="preserve">Table </w:t>
      </w:r>
      <w:r w:rsidRPr="00C25669">
        <w:rPr>
          <w:lang w:eastAsia="zh-CN"/>
        </w:rPr>
        <w:t>5</w:t>
      </w:r>
      <w:r w:rsidRPr="00C25669">
        <w:t>.</w:t>
      </w:r>
      <w:r>
        <w:rPr>
          <w:lang w:eastAsia="zh-CN"/>
        </w:rPr>
        <w:t>4</w:t>
      </w:r>
      <w:r w:rsidRPr="00C25669">
        <w:t xml:space="preserve">-1: </w:t>
      </w:r>
      <w:r w:rsidRPr="00C25669">
        <w:rPr>
          <w:rFonts w:hint="eastAsia"/>
          <w:lang w:eastAsia="zh-CN"/>
        </w:rPr>
        <w:t>Common t</w:t>
      </w:r>
      <w:r w:rsidRPr="00C25669">
        <w:t>est Parameters</w:t>
      </w:r>
    </w:p>
    <w:tbl>
      <w:tblPr>
        <w:tblStyle w:val="TableGrid1"/>
        <w:tblW w:w="0" w:type="auto"/>
        <w:jc w:val="center"/>
        <w:tblLook w:val="04A0" w:firstRow="1" w:lastRow="0" w:firstColumn="1" w:lastColumn="0" w:noHBand="0" w:noVBand="1"/>
      </w:tblPr>
      <w:tblGrid>
        <w:gridCol w:w="5108"/>
        <w:gridCol w:w="566"/>
        <w:gridCol w:w="1897"/>
      </w:tblGrid>
      <w:tr w:rsidR="00FD4200" w:rsidRPr="00C25669" w14:paraId="3B49BD20" w14:textId="77777777" w:rsidTr="00FA064B">
        <w:trPr>
          <w:jc w:val="center"/>
        </w:trPr>
        <w:tc>
          <w:tcPr>
            <w:tcW w:w="0" w:type="auto"/>
          </w:tcPr>
          <w:p w14:paraId="45E308A7" w14:textId="77777777" w:rsidR="00FD4200" w:rsidRPr="00C25669" w:rsidRDefault="00FD4200" w:rsidP="00FA064B">
            <w:pPr>
              <w:pStyle w:val="TAH"/>
            </w:pPr>
            <w:r w:rsidRPr="00C25669">
              <w:t>Parameter</w:t>
            </w:r>
          </w:p>
        </w:tc>
        <w:tc>
          <w:tcPr>
            <w:tcW w:w="0" w:type="auto"/>
          </w:tcPr>
          <w:p w14:paraId="31CFBD6B" w14:textId="77777777" w:rsidR="00FD4200" w:rsidRPr="00C25669" w:rsidRDefault="00FD4200" w:rsidP="00FA064B">
            <w:pPr>
              <w:pStyle w:val="TAH"/>
            </w:pPr>
            <w:r w:rsidRPr="00C25669">
              <w:t>Unit</w:t>
            </w:r>
          </w:p>
        </w:tc>
        <w:tc>
          <w:tcPr>
            <w:tcW w:w="0" w:type="auto"/>
          </w:tcPr>
          <w:p w14:paraId="09A2880B" w14:textId="77777777" w:rsidR="00FD4200" w:rsidRPr="00C25669" w:rsidRDefault="00FD4200" w:rsidP="00FA064B">
            <w:pPr>
              <w:pStyle w:val="TAH"/>
            </w:pPr>
            <w:r w:rsidRPr="00C25669">
              <w:t>Single antenna port</w:t>
            </w:r>
          </w:p>
        </w:tc>
      </w:tr>
      <w:tr w:rsidR="00FD4200" w:rsidRPr="00C25669" w14:paraId="77922614" w14:textId="77777777" w:rsidTr="00FA064B">
        <w:trPr>
          <w:jc w:val="center"/>
        </w:trPr>
        <w:tc>
          <w:tcPr>
            <w:tcW w:w="0" w:type="auto"/>
          </w:tcPr>
          <w:p w14:paraId="16E95822" w14:textId="77777777" w:rsidR="00FD4200" w:rsidRPr="00C25669" w:rsidRDefault="00FD4200" w:rsidP="00FA064B">
            <w:pPr>
              <w:pStyle w:val="TAL"/>
            </w:pPr>
            <w:r w:rsidRPr="00C25669">
              <w:t>Physical Cell ID</w:t>
            </w:r>
          </w:p>
        </w:tc>
        <w:tc>
          <w:tcPr>
            <w:tcW w:w="0" w:type="auto"/>
          </w:tcPr>
          <w:p w14:paraId="10E6CC39" w14:textId="77777777" w:rsidR="00FD4200" w:rsidRPr="00C25669" w:rsidRDefault="00FD4200" w:rsidP="00FA064B">
            <w:pPr>
              <w:pStyle w:val="TAC"/>
            </w:pPr>
          </w:p>
        </w:tc>
        <w:tc>
          <w:tcPr>
            <w:tcW w:w="0" w:type="auto"/>
          </w:tcPr>
          <w:p w14:paraId="01355F35" w14:textId="77777777" w:rsidR="00FD4200" w:rsidRPr="00C25669" w:rsidRDefault="00FD4200" w:rsidP="00FA064B">
            <w:pPr>
              <w:pStyle w:val="TAC"/>
            </w:pPr>
            <w:r w:rsidRPr="00C25669">
              <w:t>0</w:t>
            </w:r>
          </w:p>
        </w:tc>
      </w:tr>
      <w:tr w:rsidR="00FD4200" w:rsidRPr="00C25669" w14:paraId="2E0C2C69" w14:textId="77777777" w:rsidTr="00FA064B">
        <w:trPr>
          <w:jc w:val="center"/>
        </w:trPr>
        <w:tc>
          <w:tcPr>
            <w:tcW w:w="0" w:type="auto"/>
          </w:tcPr>
          <w:p w14:paraId="3CCBC574" w14:textId="77777777" w:rsidR="00FD4200" w:rsidRPr="00C25669" w:rsidRDefault="00FD4200" w:rsidP="00FA064B">
            <w:pPr>
              <w:pStyle w:val="TAL"/>
            </w:pPr>
            <w:r w:rsidRPr="00C25669">
              <w:t>Cyclic prefix</w:t>
            </w:r>
          </w:p>
        </w:tc>
        <w:tc>
          <w:tcPr>
            <w:tcW w:w="0" w:type="auto"/>
          </w:tcPr>
          <w:p w14:paraId="7062BFA4" w14:textId="77777777" w:rsidR="00FD4200" w:rsidRPr="00C25669" w:rsidRDefault="00FD4200" w:rsidP="00FA064B">
            <w:pPr>
              <w:pStyle w:val="TAC"/>
            </w:pPr>
          </w:p>
        </w:tc>
        <w:tc>
          <w:tcPr>
            <w:tcW w:w="0" w:type="auto"/>
          </w:tcPr>
          <w:p w14:paraId="175EE1E1" w14:textId="77777777" w:rsidR="00FD4200" w:rsidRPr="00C25669" w:rsidRDefault="00FD4200" w:rsidP="00FA064B">
            <w:pPr>
              <w:pStyle w:val="TAC"/>
            </w:pPr>
            <w:r w:rsidRPr="00C25669">
              <w:t>Normal</w:t>
            </w:r>
          </w:p>
        </w:tc>
      </w:tr>
      <w:tr w:rsidR="00FD4200" w:rsidRPr="00C25669" w14:paraId="59FE6143" w14:textId="77777777" w:rsidTr="00FA064B">
        <w:trPr>
          <w:jc w:val="center"/>
        </w:trPr>
        <w:tc>
          <w:tcPr>
            <w:tcW w:w="0" w:type="auto"/>
          </w:tcPr>
          <w:p w14:paraId="24109069" w14:textId="77777777" w:rsidR="00FD4200" w:rsidRPr="00C25669" w:rsidRDefault="00FD4200" w:rsidP="00FA064B">
            <w:pPr>
              <w:pStyle w:val="TAL"/>
            </w:pPr>
            <w:r w:rsidRPr="00C25669">
              <w:t>Number of SS/PBCH blocks within an SS burst set periodicity</w:t>
            </w:r>
          </w:p>
        </w:tc>
        <w:tc>
          <w:tcPr>
            <w:tcW w:w="0" w:type="auto"/>
          </w:tcPr>
          <w:p w14:paraId="2A80E4F0" w14:textId="77777777" w:rsidR="00FD4200" w:rsidRPr="00C25669" w:rsidRDefault="00FD4200" w:rsidP="00FA064B">
            <w:pPr>
              <w:pStyle w:val="TAC"/>
            </w:pPr>
          </w:p>
        </w:tc>
        <w:tc>
          <w:tcPr>
            <w:tcW w:w="0" w:type="auto"/>
          </w:tcPr>
          <w:p w14:paraId="2DDB8808" w14:textId="77777777" w:rsidR="00FD4200" w:rsidRPr="00C25669" w:rsidRDefault="00FD4200" w:rsidP="00FA064B">
            <w:pPr>
              <w:pStyle w:val="TAC"/>
            </w:pPr>
            <w:r w:rsidRPr="00C25669">
              <w:t>1</w:t>
            </w:r>
          </w:p>
        </w:tc>
      </w:tr>
      <w:tr w:rsidR="00FD4200" w:rsidRPr="00C25669" w14:paraId="1E0FBBB2" w14:textId="77777777" w:rsidTr="00FA064B">
        <w:trPr>
          <w:jc w:val="center"/>
        </w:trPr>
        <w:tc>
          <w:tcPr>
            <w:tcW w:w="0" w:type="auto"/>
          </w:tcPr>
          <w:p w14:paraId="0EE636B0" w14:textId="77777777" w:rsidR="00FD4200" w:rsidRPr="00C25669" w:rsidRDefault="00FD4200" w:rsidP="00FA064B">
            <w:pPr>
              <w:pStyle w:val="TAL"/>
            </w:pPr>
            <w:r w:rsidRPr="00C25669">
              <w:t xml:space="preserve">SS/PBCH block index </w:t>
            </w:r>
            <w:r w:rsidRPr="00C25669">
              <w:rPr>
                <w:vertAlign w:val="superscript"/>
              </w:rPr>
              <w:t>Note1</w:t>
            </w:r>
          </w:p>
        </w:tc>
        <w:tc>
          <w:tcPr>
            <w:tcW w:w="0" w:type="auto"/>
          </w:tcPr>
          <w:p w14:paraId="30CCAE44" w14:textId="77777777" w:rsidR="00FD4200" w:rsidRPr="00C25669" w:rsidRDefault="00FD4200" w:rsidP="00FA064B">
            <w:pPr>
              <w:pStyle w:val="TAC"/>
            </w:pPr>
          </w:p>
        </w:tc>
        <w:tc>
          <w:tcPr>
            <w:tcW w:w="0" w:type="auto"/>
          </w:tcPr>
          <w:p w14:paraId="3746469D" w14:textId="77777777" w:rsidR="00FD4200" w:rsidRPr="00C25669" w:rsidRDefault="00FD4200" w:rsidP="00FA064B">
            <w:pPr>
              <w:pStyle w:val="TAC"/>
            </w:pPr>
            <w:r w:rsidRPr="00C25669">
              <w:t>0</w:t>
            </w:r>
          </w:p>
        </w:tc>
      </w:tr>
      <w:tr w:rsidR="00FD4200" w:rsidRPr="00C25669" w14:paraId="32A0F51C" w14:textId="77777777" w:rsidTr="00FA064B">
        <w:trPr>
          <w:jc w:val="center"/>
        </w:trPr>
        <w:tc>
          <w:tcPr>
            <w:tcW w:w="0" w:type="auto"/>
          </w:tcPr>
          <w:p w14:paraId="5CA05A27" w14:textId="77777777" w:rsidR="00FD4200" w:rsidRPr="00C25669" w:rsidRDefault="00FD4200" w:rsidP="00FA064B">
            <w:pPr>
              <w:pStyle w:val="TAL"/>
            </w:pPr>
            <w:r w:rsidRPr="00C25669">
              <w:t>SS/PBCH block periodicity</w:t>
            </w:r>
          </w:p>
        </w:tc>
        <w:tc>
          <w:tcPr>
            <w:tcW w:w="0" w:type="auto"/>
          </w:tcPr>
          <w:p w14:paraId="0EAF76BE" w14:textId="77777777" w:rsidR="00FD4200" w:rsidRPr="00C25669" w:rsidRDefault="00FD4200" w:rsidP="00FA064B">
            <w:pPr>
              <w:pStyle w:val="TAC"/>
            </w:pPr>
            <w:r w:rsidRPr="00C25669">
              <w:t>ms</w:t>
            </w:r>
          </w:p>
        </w:tc>
        <w:tc>
          <w:tcPr>
            <w:tcW w:w="0" w:type="auto"/>
          </w:tcPr>
          <w:p w14:paraId="7C6B1210" w14:textId="77777777" w:rsidR="00FD4200" w:rsidRPr="00C25669" w:rsidRDefault="00FD4200" w:rsidP="00FA064B">
            <w:pPr>
              <w:pStyle w:val="TAC"/>
            </w:pPr>
            <w:r w:rsidRPr="00C25669">
              <w:t>20</w:t>
            </w:r>
          </w:p>
        </w:tc>
      </w:tr>
      <w:tr w:rsidR="00FD4200" w:rsidRPr="00C25669" w14:paraId="5916F473" w14:textId="77777777" w:rsidTr="00FA064B">
        <w:trPr>
          <w:jc w:val="center"/>
        </w:trPr>
        <w:tc>
          <w:tcPr>
            <w:tcW w:w="0" w:type="auto"/>
            <w:gridSpan w:val="3"/>
          </w:tcPr>
          <w:p w14:paraId="63E81267" w14:textId="77777777" w:rsidR="00FD4200" w:rsidRPr="00C25669" w:rsidRDefault="00FD4200" w:rsidP="00FA064B">
            <w:pPr>
              <w:pStyle w:val="TAN"/>
              <w:rPr>
                <w:rFonts w:eastAsia="SimSun"/>
              </w:rPr>
            </w:pPr>
            <w:r w:rsidRPr="00C25669">
              <w:t>Note 1</w:t>
            </w:r>
            <w:r w:rsidRPr="00C25669">
              <w:rPr>
                <w:rFonts w:eastAsia="SimSun" w:hint="eastAsia"/>
                <w:lang w:eastAsia="zh-CN"/>
              </w:rPr>
              <w:t>:</w:t>
            </w:r>
            <w:r w:rsidRPr="00C25669">
              <w:tab/>
              <w:t>as specified in clause 4.1 of TS 38.213 [11]</w:t>
            </w:r>
          </w:p>
        </w:tc>
      </w:tr>
    </w:tbl>
    <w:p w14:paraId="18B8E6A4" w14:textId="77777777" w:rsidR="00FD4200" w:rsidRPr="00C25669" w:rsidRDefault="00FD4200" w:rsidP="005B3300">
      <w:pPr>
        <w:rPr>
          <w:rFonts w:eastAsia="SimSun"/>
          <w:lang w:eastAsia="zh-CN"/>
        </w:rPr>
      </w:pPr>
    </w:p>
    <w:p w14:paraId="456F32D0" w14:textId="77777777" w:rsidR="005B3300" w:rsidRPr="00C25669" w:rsidRDefault="005B3300" w:rsidP="005B3300">
      <w:pPr>
        <w:pStyle w:val="Heading3"/>
        <w:rPr>
          <w:lang w:eastAsia="zh-CN"/>
        </w:rPr>
      </w:pPr>
      <w:bookmarkStart w:id="3312" w:name="_Toc21338204"/>
      <w:bookmarkStart w:id="3313" w:name="_Toc29808312"/>
      <w:bookmarkStart w:id="3314" w:name="_Toc37068231"/>
      <w:bookmarkStart w:id="3315" w:name="_Toc37083776"/>
      <w:bookmarkStart w:id="3316" w:name="_Toc37084118"/>
      <w:bookmarkStart w:id="3317" w:name="_Toc40209480"/>
      <w:bookmarkStart w:id="3318" w:name="_Toc40209822"/>
      <w:bookmarkStart w:id="3319" w:name="_Toc45892781"/>
      <w:bookmarkStart w:id="3320" w:name="_Toc53176638"/>
      <w:bookmarkStart w:id="3321" w:name="_Toc61120951"/>
      <w:bookmarkStart w:id="3322" w:name="_Toc67918118"/>
      <w:bookmarkStart w:id="3323" w:name="_Toc76298161"/>
      <w:bookmarkStart w:id="3324" w:name="_Toc76572173"/>
      <w:bookmarkStart w:id="3325" w:name="_Toc76652040"/>
      <w:bookmarkStart w:id="3326" w:name="_Toc76652878"/>
      <w:bookmarkStart w:id="3327" w:name="_Toc83742150"/>
      <w:bookmarkStart w:id="3328" w:name="_Toc91440640"/>
      <w:bookmarkStart w:id="3329" w:name="_Toc98849430"/>
      <w:bookmarkStart w:id="3330" w:name="_Toc106543283"/>
      <w:bookmarkStart w:id="3331" w:name="_Toc106737380"/>
      <w:bookmarkStart w:id="3332" w:name="_Toc107233147"/>
      <w:bookmarkStart w:id="3333" w:name="_Toc107234737"/>
      <w:bookmarkStart w:id="3334" w:name="_Toc107419706"/>
      <w:bookmarkStart w:id="3335" w:name="_Toc107477000"/>
      <w:bookmarkStart w:id="3336" w:name="_Toc114565835"/>
      <w:bookmarkStart w:id="3337" w:name="_Toc123936143"/>
      <w:bookmarkStart w:id="3338" w:name="_Toc124377158"/>
      <w:r w:rsidRPr="00C25669">
        <w:t>5.</w:t>
      </w:r>
      <w:r w:rsidRPr="00C25669">
        <w:rPr>
          <w:rFonts w:hint="eastAsia"/>
          <w:lang w:eastAsia="zh-CN"/>
        </w:rPr>
        <w:t>4</w:t>
      </w:r>
      <w:r w:rsidRPr="00C25669">
        <w:t>.1</w:t>
      </w:r>
      <w:r w:rsidRPr="00C25669">
        <w:rPr>
          <w:rFonts w:hint="eastAsia"/>
          <w:lang w:eastAsia="zh-CN"/>
        </w:rPr>
        <w:tab/>
      </w:r>
      <w:r w:rsidRPr="00C25669">
        <w:rPr>
          <w:rFonts w:hint="eastAsia"/>
        </w:rPr>
        <w:t>1</w:t>
      </w:r>
      <w:r w:rsidRPr="00C25669">
        <w:t>RX requirements</w:t>
      </w:r>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p>
    <w:p w14:paraId="0AAB7119" w14:textId="77777777" w:rsidR="00FD4200" w:rsidRPr="00C25669" w:rsidRDefault="00FD4200" w:rsidP="00FD4200">
      <w:pPr>
        <w:pStyle w:val="Heading4"/>
        <w:rPr>
          <w:lang w:eastAsia="zh-CN"/>
        </w:rPr>
      </w:pPr>
      <w:bookmarkStart w:id="3339" w:name="_Toc114565836"/>
      <w:bookmarkStart w:id="3340" w:name="_Toc123936144"/>
      <w:bookmarkStart w:id="3341" w:name="_Toc124377159"/>
      <w:r w:rsidRPr="00C25669">
        <w:t>5.</w:t>
      </w:r>
      <w:r w:rsidRPr="00C25669">
        <w:rPr>
          <w:rFonts w:hint="eastAsia"/>
          <w:lang w:eastAsia="zh-CN"/>
        </w:rPr>
        <w:t>4</w:t>
      </w:r>
      <w:r w:rsidRPr="00C25669">
        <w:t>.</w:t>
      </w:r>
      <w:r>
        <w:rPr>
          <w:lang w:eastAsia="zh-CN"/>
        </w:rPr>
        <w:t>1</w:t>
      </w:r>
      <w:r w:rsidRPr="00C25669">
        <w:t>.1</w:t>
      </w:r>
      <w:r w:rsidRPr="00C25669">
        <w:rPr>
          <w:rFonts w:hint="eastAsia"/>
          <w:lang w:eastAsia="zh-CN"/>
        </w:rPr>
        <w:tab/>
        <w:t>FDD</w:t>
      </w:r>
      <w:bookmarkEnd w:id="3339"/>
      <w:bookmarkEnd w:id="3340"/>
      <w:bookmarkEnd w:id="3341"/>
    </w:p>
    <w:p w14:paraId="6E1E8F5D" w14:textId="77777777" w:rsidR="00FD4200" w:rsidRPr="00C25669" w:rsidRDefault="00FD4200" w:rsidP="00FD4200">
      <w:pPr>
        <w:rPr>
          <w:rFonts w:eastAsia="SimSun"/>
        </w:rPr>
      </w:pPr>
      <w:r w:rsidRPr="00C25669">
        <w:rPr>
          <w:rFonts w:eastAsia="SimSun"/>
        </w:rPr>
        <w:t>For the parameters specified in Table 5.4-1 the average probability of a miss-detected PBCH (Pm-bch) shall be below the</w:t>
      </w:r>
      <w:r>
        <w:rPr>
          <w:rFonts w:eastAsia="SimSun"/>
        </w:rPr>
        <w:t xml:space="preserve"> specified values in Table 5.4.1.1-1</w:t>
      </w:r>
      <w:r w:rsidRPr="00C25669">
        <w:rPr>
          <w:rFonts w:eastAsia="SimSun"/>
        </w:rPr>
        <w:t xml:space="preserve"> in case SS/PBCH block index is not known. The downlink physical setup is in accordance with Annex C.3.1.</w:t>
      </w:r>
    </w:p>
    <w:p w14:paraId="256EE756" w14:textId="77777777" w:rsidR="00FD4200" w:rsidRPr="00C25669" w:rsidRDefault="00FD4200" w:rsidP="00FD4200">
      <w:pPr>
        <w:pStyle w:val="TH"/>
      </w:pPr>
      <w:r>
        <w:t>Table 5.4.1.1-1</w:t>
      </w:r>
      <w:r w:rsidRPr="00C25669">
        <w:rPr>
          <w:rFonts w:hint="eastAsia"/>
          <w:lang w:eastAsia="zh-CN"/>
        </w:rPr>
        <w:t xml:space="preserve">: </w:t>
      </w:r>
      <w:r w:rsidRPr="00C25669">
        <w:t>Minimum performance PBCH in case SS/PBCH block index is not known</w:t>
      </w:r>
      <w:r>
        <w:t xml:space="preserve"> for RedCap</w:t>
      </w:r>
    </w:p>
    <w:tbl>
      <w:tblPr>
        <w:tblStyle w:val="TableGrid1"/>
        <w:tblW w:w="0" w:type="auto"/>
        <w:jc w:val="center"/>
        <w:tblLook w:val="04A0" w:firstRow="1" w:lastRow="0" w:firstColumn="1" w:lastColumn="0" w:noHBand="0" w:noVBand="1"/>
      </w:tblPr>
      <w:tblGrid>
        <w:gridCol w:w="1011"/>
        <w:gridCol w:w="2031"/>
        <w:gridCol w:w="1319"/>
        <w:gridCol w:w="1540"/>
        <w:gridCol w:w="2229"/>
        <w:gridCol w:w="764"/>
        <w:gridCol w:w="727"/>
      </w:tblGrid>
      <w:tr w:rsidR="00FD4200" w:rsidRPr="00C25669" w14:paraId="2436CCDB" w14:textId="77777777" w:rsidTr="00FA064B">
        <w:trPr>
          <w:jc w:val="center"/>
        </w:trPr>
        <w:tc>
          <w:tcPr>
            <w:tcW w:w="0" w:type="auto"/>
            <w:vMerge w:val="restart"/>
          </w:tcPr>
          <w:p w14:paraId="2AAD8E28" w14:textId="77777777" w:rsidR="00FD4200" w:rsidRPr="00C25669" w:rsidRDefault="00FD4200" w:rsidP="00FA064B">
            <w:pPr>
              <w:pStyle w:val="TAH"/>
            </w:pPr>
            <w:r w:rsidRPr="00C25669">
              <w:t>Test number</w:t>
            </w:r>
          </w:p>
        </w:tc>
        <w:tc>
          <w:tcPr>
            <w:tcW w:w="0" w:type="auto"/>
            <w:vMerge w:val="restart"/>
          </w:tcPr>
          <w:p w14:paraId="5F336C0C" w14:textId="77777777" w:rsidR="00FD4200" w:rsidRPr="00C25669" w:rsidRDefault="00FD4200" w:rsidP="00FA064B">
            <w:pPr>
              <w:pStyle w:val="TAH"/>
            </w:pPr>
            <w:r w:rsidRPr="00C25669">
              <w:t>Bandwidth</w:t>
            </w:r>
            <w:r w:rsidRPr="005B3300">
              <w:rPr>
                <w:rFonts w:eastAsia="Times New Roman" w:hint="eastAsia"/>
                <w:lang w:eastAsia="zh-CN"/>
              </w:rPr>
              <w:t xml:space="preserve"> (MHz) </w:t>
            </w:r>
            <w:r w:rsidRPr="00C25669">
              <w:t>/</w:t>
            </w:r>
            <w:r w:rsidRPr="005B3300">
              <w:rPr>
                <w:rFonts w:eastAsia="Times New Roman" w:hint="eastAsia"/>
                <w:lang w:eastAsia="zh-CN"/>
              </w:rPr>
              <w:t xml:space="preserve"> </w:t>
            </w:r>
            <w:r w:rsidRPr="00C25669">
              <w:t>S</w:t>
            </w:r>
            <w:r w:rsidRPr="00C25669">
              <w:rPr>
                <w:rFonts w:hint="eastAsia"/>
                <w:lang w:eastAsia="zh-CN"/>
              </w:rPr>
              <w:t>ub</w:t>
            </w:r>
            <w:r w:rsidRPr="00C25669">
              <w:rPr>
                <w:lang w:eastAsia="zh-CN"/>
              </w:rPr>
              <w:t>carrier spacing</w:t>
            </w:r>
            <w:r w:rsidRPr="005B3300">
              <w:rPr>
                <w:rFonts w:eastAsia="Times New Roman" w:hint="eastAsia"/>
                <w:lang w:eastAsia="zh-CN"/>
              </w:rPr>
              <w:t xml:space="preserve"> (kHz)</w:t>
            </w:r>
          </w:p>
        </w:tc>
        <w:tc>
          <w:tcPr>
            <w:tcW w:w="0" w:type="auto"/>
            <w:vMerge w:val="restart"/>
          </w:tcPr>
          <w:p w14:paraId="52C4E831" w14:textId="77777777" w:rsidR="00FD4200" w:rsidRPr="00C25669" w:rsidRDefault="00FD4200" w:rsidP="00FA064B">
            <w:pPr>
              <w:pStyle w:val="TAH"/>
            </w:pPr>
            <w:r w:rsidRPr="00C25669">
              <w:t>Reference channel</w:t>
            </w:r>
          </w:p>
        </w:tc>
        <w:tc>
          <w:tcPr>
            <w:tcW w:w="0" w:type="auto"/>
            <w:vMerge w:val="restart"/>
          </w:tcPr>
          <w:p w14:paraId="670C85DA" w14:textId="77777777" w:rsidR="00FD4200" w:rsidRPr="00C25669" w:rsidRDefault="00FD4200" w:rsidP="00FA064B">
            <w:pPr>
              <w:pStyle w:val="TAH"/>
            </w:pPr>
            <w:r w:rsidRPr="00C25669">
              <w:t>Propagation condition</w:t>
            </w:r>
          </w:p>
        </w:tc>
        <w:tc>
          <w:tcPr>
            <w:tcW w:w="0" w:type="auto"/>
            <w:vMerge w:val="restart"/>
          </w:tcPr>
          <w:p w14:paraId="6677E52B" w14:textId="77777777" w:rsidR="00FD4200" w:rsidRPr="00C25669" w:rsidRDefault="00FD4200" w:rsidP="00FA064B">
            <w:pPr>
              <w:pStyle w:val="TAH"/>
            </w:pPr>
            <w:r w:rsidRPr="00C25669">
              <w:t>Antenna configuration and correlation matrix</w:t>
            </w:r>
          </w:p>
        </w:tc>
        <w:tc>
          <w:tcPr>
            <w:tcW w:w="0" w:type="auto"/>
            <w:gridSpan w:val="2"/>
          </w:tcPr>
          <w:p w14:paraId="209F8ED2" w14:textId="77777777" w:rsidR="00FD4200" w:rsidRPr="00C25669" w:rsidRDefault="00FD4200" w:rsidP="00FA064B">
            <w:pPr>
              <w:pStyle w:val="TAH"/>
            </w:pPr>
            <w:r w:rsidRPr="00C25669">
              <w:t>Reference value</w:t>
            </w:r>
          </w:p>
        </w:tc>
      </w:tr>
      <w:tr w:rsidR="00FD4200" w:rsidRPr="00C25669" w14:paraId="16D3BAA4" w14:textId="77777777" w:rsidTr="00FA064B">
        <w:trPr>
          <w:jc w:val="center"/>
        </w:trPr>
        <w:tc>
          <w:tcPr>
            <w:tcW w:w="0" w:type="auto"/>
            <w:vMerge/>
          </w:tcPr>
          <w:p w14:paraId="655DBABC" w14:textId="77777777" w:rsidR="00FD4200" w:rsidRPr="00C25669" w:rsidRDefault="00FD4200" w:rsidP="00FA064B">
            <w:pPr>
              <w:pStyle w:val="TAH"/>
            </w:pPr>
          </w:p>
        </w:tc>
        <w:tc>
          <w:tcPr>
            <w:tcW w:w="0" w:type="auto"/>
            <w:vMerge/>
          </w:tcPr>
          <w:p w14:paraId="57D19B95" w14:textId="77777777" w:rsidR="00FD4200" w:rsidRPr="00C25669" w:rsidRDefault="00FD4200" w:rsidP="00FA064B">
            <w:pPr>
              <w:pStyle w:val="TAH"/>
            </w:pPr>
          </w:p>
        </w:tc>
        <w:tc>
          <w:tcPr>
            <w:tcW w:w="0" w:type="auto"/>
            <w:vMerge/>
          </w:tcPr>
          <w:p w14:paraId="1F4A8271" w14:textId="77777777" w:rsidR="00FD4200" w:rsidRPr="00C25669" w:rsidRDefault="00FD4200" w:rsidP="00FA064B">
            <w:pPr>
              <w:pStyle w:val="TAH"/>
            </w:pPr>
          </w:p>
        </w:tc>
        <w:tc>
          <w:tcPr>
            <w:tcW w:w="0" w:type="auto"/>
            <w:vMerge/>
          </w:tcPr>
          <w:p w14:paraId="087ADE54" w14:textId="77777777" w:rsidR="00FD4200" w:rsidRPr="00C25669" w:rsidRDefault="00FD4200" w:rsidP="00FA064B">
            <w:pPr>
              <w:pStyle w:val="TAH"/>
            </w:pPr>
          </w:p>
        </w:tc>
        <w:tc>
          <w:tcPr>
            <w:tcW w:w="0" w:type="auto"/>
            <w:vMerge/>
          </w:tcPr>
          <w:p w14:paraId="6CAFF59C" w14:textId="77777777" w:rsidR="00FD4200" w:rsidRPr="00C25669" w:rsidRDefault="00FD4200" w:rsidP="00FA064B">
            <w:pPr>
              <w:pStyle w:val="TAH"/>
            </w:pPr>
          </w:p>
        </w:tc>
        <w:tc>
          <w:tcPr>
            <w:tcW w:w="0" w:type="auto"/>
          </w:tcPr>
          <w:p w14:paraId="356E4B3F" w14:textId="77777777" w:rsidR="00FD4200" w:rsidRPr="00C25669" w:rsidRDefault="00FD4200" w:rsidP="00FA064B">
            <w:pPr>
              <w:pStyle w:val="TAH"/>
            </w:pPr>
            <w:r w:rsidRPr="00C25669">
              <w:t>Pm-bch (%)</w:t>
            </w:r>
          </w:p>
        </w:tc>
        <w:tc>
          <w:tcPr>
            <w:tcW w:w="0" w:type="auto"/>
          </w:tcPr>
          <w:p w14:paraId="6349872D" w14:textId="77777777" w:rsidR="00FD4200" w:rsidRPr="00C25669" w:rsidRDefault="00FD4200" w:rsidP="00FA064B">
            <w:pPr>
              <w:pStyle w:val="TAH"/>
            </w:pPr>
            <w:r w:rsidRPr="00C25669">
              <w:t>SNR (dB)</w:t>
            </w:r>
          </w:p>
        </w:tc>
      </w:tr>
      <w:tr w:rsidR="002A0BEA" w:rsidRPr="00C25669" w14:paraId="338BF89E" w14:textId="77777777" w:rsidTr="00FA064B">
        <w:trPr>
          <w:jc w:val="center"/>
        </w:trPr>
        <w:tc>
          <w:tcPr>
            <w:tcW w:w="0" w:type="auto"/>
          </w:tcPr>
          <w:p w14:paraId="53ABF1A1" w14:textId="77777777" w:rsidR="002A0BEA" w:rsidRPr="00C25669" w:rsidRDefault="002A0BEA" w:rsidP="002A0BEA">
            <w:pPr>
              <w:pStyle w:val="TAC"/>
            </w:pPr>
            <w:r w:rsidRPr="00C25669">
              <w:t>1</w:t>
            </w:r>
          </w:p>
        </w:tc>
        <w:tc>
          <w:tcPr>
            <w:tcW w:w="0" w:type="auto"/>
          </w:tcPr>
          <w:p w14:paraId="06619558" w14:textId="77777777" w:rsidR="002A0BEA" w:rsidRPr="00C25669" w:rsidRDefault="002A0BEA" w:rsidP="002A0BEA">
            <w:pPr>
              <w:pStyle w:val="TAC"/>
            </w:pPr>
            <w:r w:rsidRPr="00C25669">
              <w:t xml:space="preserve">10 </w:t>
            </w:r>
            <w:r w:rsidRPr="005B3300">
              <w:rPr>
                <w:rFonts w:eastAsia="Times New Roman" w:hint="eastAsia"/>
                <w:lang w:eastAsia="zh-CN"/>
              </w:rPr>
              <w:t xml:space="preserve">/ </w:t>
            </w:r>
            <w:r w:rsidRPr="00C25669">
              <w:t>15</w:t>
            </w:r>
          </w:p>
        </w:tc>
        <w:tc>
          <w:tcPr>
            <w:tcW w:w="0" w:type="auto"/>
          </w:tcPr>
          <w:p w14:paraId="68AAFB00" w14:textId="77777777" w:rsidR="002A0BEA" w:rsidRPr="00C25669" w:rsidRDefault="002A0BEA" w:rsidP="002A0BEA">
            <w:pPr>
              <w:pStyle w:val="TAC"/>
            </w:pPr>
            <w:r w:rsidRPr="00C25669">
              <w:t>R.PBCH.1</w:t>
            </w:r>
          </w:p>
        </w:tc>
        <w:tc>
          <w:tcPr>
            <w:tcW w:w="0" w:type="auto"/>
          </w:tcPr>
          <w:p w14:paraId="026C2B63" w14:textId="77777777" w:rsidR="002A0BEA" w:rsidRPr="00C25669" w:rsidRDefault="002A0BEA" w:rsidP="002A0BEA">
            <w:pPr>
              <w:pStyle w:val="TAC"/>
            </w:pPr>
            <w:r w:rsidRPr="00C25669">
              <w:t>TDLC300-100</w:t>
            </w:r>
          </w:p>
        </w:tc>
        <w:tc>
          <w:tcPr>
            <w:tcW w:w="0" w:type="auto"/>
          </w:tcPr>
          <w:p w14:paraId="0AC91629" w14:textId="77777777" w:rsidR="002A0BEA" w:rsidRPr="00C25669" w:rsidRDefault="002A0BEA" w:rsidP="002A0BEA">
            <w:pPr>
              <w:pStyle w:val="TAC"/>
            </w:pPr>
            <w:r w:rsidRPr="00C25669">
              <w:t xml:space="preserve">1 x </w:t>
            </w:r>
            <w:r>
              <w:t>1</w:t>
            </w:r>
            <w:r w:rsidRPr="00C25669">
              <w:t xml:space="preserve"> Low</w:t>
            </w:r>
          </w:p>
        </w:tc>
        <w:tc>
          <w:tcPr>
            <w:tcW w:w="0" w:type="auto"/>
          </w:tcPr>
          <w:p w14:paraId="5F63E847" w14:textId="4571CB6B" w:rsidR="002A0BEA" w:rsidRPr="00C25669" w:rsidRDefault="002A0BEA" w:rsidP="002A0BEA">
            <w:pPr>
              <w:pStyle w:val="TAC"/>
            </w:pPr>
            <w:r w:rsidRPr="003876F1">
              <w:t>1</w:t>
            </w:r>
          </w:p>
        </w:tc>
        <w:tc>
          <w:tcPr>
            <w:tcW w:w="0" w:type="auto"/>
          </w:tcPr>
          <w:p w14:paraId="16D2E445" w14:textId="3379BE44" w:rsidR="002A0BEA" w:rsidRPr="00C25669" w:rsidRDefault="002A0BEA" w:rsidP="002A0BEA">
            <w:pPr>
              <w:pStyle w:val="TAC"/>
            </w:pPr>
            <w:r w:rsidRPr="003876F1">
              <w:rPr>
                <w:lang w:eastAsia="zh-CN"/>
              </w:rPr>
              <w:t>-2.2</w:t>
            </w:r>
          </w:p>
        </w:tc>
      </w:tr>
    </w:tbl>
    <w:p w14:paraId="1BCD9F2A" w14:textId="77777777" w:rsidR="00FD4200" w:rsidRDefault="00FD4200" w:rsidP="00FD4200">
      <w:pPr>
        <w:rPr>
          <w:rFonts w:eastAsia="SimSun"/>
          <w:lang w:eastAsia="zh-CN"/>
        </w:rPr>
      </w:pPr>
    </w:p>
    <w:p w14:paraId="02439F1E" w14:textId="77777777" w:rsidR="00FD4200" w:rsidRPr="00C25669" w:rsidRDefault="00FD4200" w:rsidP="00FD4200">
      <w:pPr>
        <w:pStyle w:val="Heading4"/>
        <w:rPr>
          <w:lang w:eastAsia="zh-CN"/>
        </w:rPr>
      </w:pPr>
      <w:bookmarkStart w:id="3342" w:name="_Toc114565837"/>
      <w:bookmarkStart w:id="3343" w:name="_Toc123936145"/>
      <w:bookmarkStart w:id="3344" w:name="_Toc124377160"/>
      <w:r w:rsidRPr="00C25669">
        <w:t>5.</w:t>
      </w:r>
      <w:r w:rsidRPr="00C25669">
        <w:rPr>
          <w:rFonts w:hint="eastAsia"/>
          <w:lang w:eastAsia="zh-CN"/>
        </w:rPr>
        <w:t>4</w:t>
      </w:r>
      <w:r w:rsidRPr="00C25669">
        <w:t>.</w:t>
      </w:r>
      <w:r>
        <w:rPr>
          <w:lang w:eastAsia="zh-CN"/>
        </w:rPr>
        <w:t>1</w:t>
      </w:r>
      <w:r w:rsidRPr="00C25669">
        <w:t>.</w:t>
      </w:r>
      <w:r w:rsidRPr="00C25669">
        <w:rPr>
          <w:rFonts w:hint="eastAsia"/>
          <w:lang w:eastAsia="zh-CN"/>
        </w:rPr>
        <w:t>2</w:t>
      </w:r>
      <w:r w:rsidRPr="00C25669">
        <w:rPr>
          <w:rFonts w:hint="eastAsia"/>
          <w:lang w:eastAsia="zh-CN"/>
        </w:rPr>
        <w:tab/>
      </w:r>
      <w:r w:rsidRPr="00C25669">
        <w:rPr>
          <w:rFonts w:hint="eastAsia"/>
        </w:rPr>
        <w:t>TDD</w:t>
      </w:r>
      <w:bookmarkEnd w:id="3342"/>
      <w:bookmarkEnd w:id="3343"/>
      <w:bookmarkEnd w:id="3344"/>
    </w:p>
    <w:p w14:paraId="773BE2B7" w14:textId="77777777" w:rsidR="00FD4200" w:rsidRPr="00C25669" w:rsidRDefault="00FD4200" w:rsidP="00FD4200">
      <w:pPr>
        <w:pStyle w:val="TH"/>
        <w:rPr>
          <w:lang w:val="en-US"/>
        </w:rPr>
      </w:pPr>
      <w:r>
        <w:rPr>
          <w:lang w:val="en-US"/>
        </w:rPr>
        <w:t>Table 5.4.1</w:t>
      </w:r>
      <w:r w:rsidRPr="00C25669">
        <w:rPr>
          <w:lang w:val="en-US"/>
        </w:rPr>
        <w:t>.2-1</w:t>
      </w:r>
      <w:r w:rsidRPr="00C25669">
        <w:rPr>
          <w:rFonts w:hint="eastAsia"/>
          <w:lang w:val="en-US" w:eastAsia="zh-CN"/>
        </w:rPr>
        <w:t>:</w:t>
      </w:r>
      <w:r w:rsidRPr="00C25669">
        <w:rPr>
          <w:lang w:val="en-US"/>
        </w:rPr>
        <w:t xml:space="preserve"> Test parameters for PBCH</w:t>
      </w:r>
    </w:p>
    <w:tbl>
      <w:tblPr>
        <w:tblStyle w:val="TableGrid1"/>
        <w:tblW w:w="0" w:type="auto"/>
        <w:jc w:val="center"/>
        <w:tblLook w:val="04A0" w:firstRow="1" w:lastRow="0" w:firstColumn="1" w:lastColumn="0" w:noHBand="0" w:noVBand="1"/>
      </w:tblPr>
      <w:tblGrid>
        <w:gridCol w:w="1767"/>
        <w:gridCol w:w="566"/>
        <w:gridCol w:w="1897"/>
      </w:tblGrid>
      <w:tr w:rsidR="00FD4200" w:rsidRPr="00C25669" w14:paraId="4000C3A0" w14:textId="77777777" w:rsidTr="00FA064B">
        <w:trPr>
          <w:jc w:val="center"/>
        </w:trPr>
        <w:tc>
          <w:tcPr>
            <w:tcW w:w="0" w:type="auto"/>
          </w:tcPr>
          <w:p w14:paraId="4F7575C0" w14:textId="77777777" w:rsidR="00FD4200" w:rsidRPr="00C25669" w:rsidRDefault="00FD4200" w:rsidP="00676226">
            <w:pPr>
              <w:pStyle w:val="TAH"/>
            </w:pPr>
            <w:r w:rsidRPr="00C25669">
              <w:t>Parameter</w:t>
            </w:r>
          </w:p>
        </w:tc>
        <w:tc>
          <w:tcPr>
            <w:tcW w:w="0" w:type="auto"/>
          </w:tcPr>
          <w:p w14:paraId="68332D79" w14:textId="77777777" w:rsidR="00FD4200" w:rsidRPr="00C25669" w:rsidRDefault="00FD4200" w:rsidP="00676226">
            <w:pPr>
              <w:pStyle w:val="TAH"/>
            </w:pPr>
            <w:r w:rsidRPr="00C25669">
              <w:t>Unit</w:t>
            </w:r>
          </w:p>
        </w:tc>
        <w:tc>
          <w:tcPr>
            <w:tcW w:w="0" w:type="auto"/>
          </w:tcPr>
          <w:p w14:paraId="0E647C49" w14:textId="77777777" w:rsidR="00FD4200" w:rsidRPr="00C25669" w:rsidRDefault="00FD4200" w:rsidP="00676226">
            <w:pPr>
              <w:pStyle w:val="TAH"/>
            </w:pPr>
            <w:r w:rsidRPr="00C25669">
              <w:t>Single antenna port</w:t>
            </w:r>
          </w:p>
        </w:tc>
      </w:tr>
      <w:tr w:rsidR="00FD4200" w:rsidRPr="00C25669" w14:paraId="57B2E16E" w14:textId="77777777" w:rsidTr="00FA064B">
        <w:trPr>
          <w:jc w:val="center"/>
        </w:trPr>
        <w:tc>
          <w:tcPr>
            <w:tcW w:w="0" w:type="auto"/>
          </w:tcPr>
          <w:p w14:paraId="785DB96C" w14:textId="77777777" w:rsidR="00FD4200" w:rsidRPr="00C25669" w:rsidRDefault="00FD4200" w:rsidP="00676226">
            <w:pPr>
              <w:pStyle w:val="TAC"/>
            </w:pPr>
            <w:r w:rsidRPr="00C25669">
              <w:t>TDD UL-DL pattern</w:t>
            </w:r>
          </w:p>
        </w:tc>
        <w:tc>
          <w:tcPr>
            <w:tcW w:w="0" w:type="auto"/>
          </w:tcPr>
          <w:p w14:paraId="3E9F5E71" w14:textId="77777777" w:rsidR="00FD4200" w:rsidRPr="00C25669" w:rsidRDefault="00FD4200" w:rsidP="00676226">
            <w:pPr>
              <w:pStyle w:val="TAC"/>
            </w:pPr>
          </w:p>
        </w:tc>
        <w:tc>
          <w:tcPr>
            <w:tcW w:w="0" w:type="auto"/>
          </w:tcPr>
          <w:p w14:paraId="02F6F8C9" w14:textId="77777777" w:rsidR="00FD4200" w:rsidRPr="00C25669" w:rsidRDefault="00FD4200" w:rsidP="00676226">
            <w:pPr>
              <w:pStyle w:val="TAC"/>
            </w:pPr>
            <w:r w:rsidRPr="00C25669">
              <w:t>FR1.30-1</w:t>
            </w:r>
          </w:p>
        </w:tc>
      </w:tr>
    </w:tbl>
    <w:p w14:paraId="047F0B77" w14:textId="77777777" w:rsidR="00FD4200" w:rsidRPr="00C25669" w:rsidRDefault="00FD4200" w:rsidP="00FD4200">
      <w:pPr>
        <w:rPr>
          <w:rFonts w:eastAsia="SimSun"/>
          <w:lang w:val="en-US"/>
        </w:rPr>
      </w:pPr>
    </w:p>
    <w:p w14:paraId="18E777D3" w14:textId="0EFC34C6" w:rsidR="00FD4200" w:rsidRPr="00C25669" w:rsidRDefault="00FD4200" w:rsidP="00FD4200">
      <w:pPr>
        <w:rPr>
          <w:rFonts w:eastAsia="SimSun"/>
          <w:lang w:eastAsia="zh-CN"/>
        </w:rPr>
      </w:pPr>
      <w:r w:rsidRPr="00C25669">
        <w:rPr>
          <w:rFonts w:eastAsia="SimSun"/>
        </w:rPr>
        <w:t xml:space="preserve">For the parameters specified in </w:t>
      </w:r>
      <w:r>
        <w:rPr>
          <w:rFonts w:eastAsia="SimSun"/>
        </w:rPr>
        <w:t xml:space="preserve">Table </w:t>
      </w:r>
      <w:r w:rsidRPr="00C25669">
        <w:rPr>
          <w:rFonts w:eastAsia="SimSun"/>
        </w:rPr>
        <w:t>5.4-1</w:t>
      </w:r>
      <w:r>
        <w:rPr>
          <w:rFonts w:eastAsia="SimSun"/>
        </w:rPr>
        <w:t xml:space="preserve"> and </w:t>
      </w:r>
      <w:r w:rsidRPr="00C25669">
        <w:rPr>
          <w:rFonts w:eastAsia="SimSun"/>
        </w:rPr>
        <w:t>Table 5.4.2.</w:t>
      </w:r>
      <w:r w:rsidR="00AE5BD9">
        <w:rPr>
          <w:rFonts w:eastAsia="SimSun"/>
        </w:rPr>
        <w:t>1</w:t>
      </w:r>
      <w:r w:rsidRPr="00C25669">
        <w:rPr>
          <w:rFonts w:eastAsia="SimSun"/>
        </w:rPr>
        <w:t>-1 the average probability of a miss-detected PBCH (Pm-bch) shall be below the</w:t>
      </w:r>
      <w:r>
        <w:rPr>
          <w:rFonts w:eastAsia="SimSun"/>
        </w:rPr>
        <w:t xml:space="preserve"> specified values in Table 5.4.1</w:t>
      </w:r>
      <w:r w:rsidRPr="00C25669">
        <w:rPr>
          <w:rFonts w:eastAsia="SimSun"/>
        </w:rPr>
        <w:t>.2-2 in case SS/PBCH block index is not known. The downlink physical setup is in accordance with Annex C.3.1.</w:t>
      </w:r>
    </w:p>
    <w:p w14:paraId="02EC97D9" w14:textId="77777777" w:rsidR="00FD4200" w:rsidRPr="00C25669" w:rsidRDefault="00FD4200" w:rsidP="00FD4200">
      <w:pPr>
        <w:pStyle w:val="TH"/>
      </w:pPr>
      <w:r>
        <w:t>Table 5.4.1</w:t>
      </w:r>
      <w:r w:rsidRPr="00C25669">
        <w:t>.2-2</w:t>
      </w:r>
      <w:r w:rsidRPr="00C25669">
        <w:rPr>
          <w:rFonts w:hint="eastAsia"/>
          <w:lang w:eastAsia="zh-CN"/>
        </w:rPr>
        <w:t xml:space="preserve">: </w:t>
      </w:r>
      <w:r w:rsidRPr="00C25669">
        <w:t>Minimum performance PBCH in case SS/BPCH block index is not known</w:t>
      </w:r>
      <w:r>
        <w:t xml:space="preserve"> for RedCap</w:t>
      </w:r>
    </w:p>
    <w:tbl>
      <w:tblPr>
        <w:tblStyle w:val="TableGrid1"/>
        <w:tblW w:w="0" w:type="auto"/>
        <w:jc w:val="center"/>
        <w:tblLook w:val="04A0" w:firstRow="1" w:lastRow="0" w:firstColumn="1" w:lastColumn="0" w:noHBand="0" w:noVBand="1"/>
      </w:tblPr>
      <w:tblGrid>
        <w:gridCol w:w="1011"/>
        <w:gridCol w:w="2031"/>
        <w:gridCol w:w="1319"/>
        <w:gridCol w:w="1540"/>
        <w:gridCol w:w="2229"/>
        <w:gridCol w:w="764"/>
        <w:gridCol w:w="727"/>
      </w:tblGrid>
      <w:tr w:rsidR="00FD4200" w:rsidRPr="00C25669" w14:paraId="5108CE66" w14:textId="77777777" w:rsidTr="00FA064B">
        <w:trPr>
          <w:jc w:val="center"/>
        </w:trPr>
        <w:tc>
          <w:tcPr>
            <w:tcW w:w="0" w:type="auto"/>
            <w:vMerge w:val="restart"/>
          </w:tcPr>
          <w:p w14:paraId="498A0A2B" w14:textId="77777777" w:rsidR="00FD4200" w:rsidRPr="00C25669" w:rsidRDefault="00FD4200" w:rsidP="00676226">
            <w:pPr>
              <w:pStyle w:val="TAH"/>
            </w:pPr>
            <w:r w:rsidRPr="00C25669">
              <w:t>Test number</w:t>
            </w:r>
          </w:p>
        </w:tc>
        <w:tc>
          <w:tcPr>
            <w:tcW w:w="0" w:type="auto"/>
            <w:vMerge w:val="restart"/>
          </w:tcPr>
          <w:p w14:paraId="4FB4DF27" w14:textId="77777777" w:rsidR="00FD4200" w:rsidRPr="00C25669" w:rsidRDefault="00FD4200" w:rsidP="00676226">
            <w:pPr>
              <w:pStyle w:val="TAH"/>
            </w:pPr>
            <w:r w:rsidRPr="00C25669">
              <w:t>Bandwidth</w:t>
            </w:r>
            <w:r w:rsidRPr="005B3300">
              <w:rPr>
                <w:rFonts w:eastAsia="Times New Roman" w:hint="eastAsia"/>
                <w:lang w:eastAsia="zh-CN"/>
              </w:rPr>
              <w:t xml:space="preserve"> (MHz) </w:t>
            </w:r>
            <w:r w:rsidRPr="00C25669">
              <w:t>/</w:t>
            </w:r>
            <w:r w:rsidRPr="005B3300">
              <w:rPr>
                <w:rFonts w:eastAsia="Times New Roman" w:hint="eastAsia"/>
                <w:lang w:eastAsia="zh-CN"/>
              </w:rPr>
              <w:t xml:space="preserve"> </w:t>
            </w:r>
            <w:r w:rsidRPr="00C25669">
              <w:t>S</w:t>
            </w:r>
            <w:r w:rsidRPr="00C25669">
              <w:rPr>
                <w:rFonts w:hint="eastAsia"/>
                <w:lang w:eastAsia="zh-CN"/>
              </w:rPr>
              <w:t>ub</w:t>
            </w:r>
            <w:r w:rsidRPr="00C25669">
              <w:rPr>
                <w:lang w:eastAsia="zh-CN"/>
              </w:rPr>
              <w:t>carrier spacing</w:t>
            </w:r>
            <w:r w:rsidRPr="005B3300">
              <w:rPr>
                <w:rFonts w:eastAsia="Times New Roman" w:hint="eastAsia"/>
                <w:lang w:eastAsia="zh-CN"/>
              </w:rPr>
              <w:t xml:space="preserve"> (kHz) </w:t>
            </w:r>
          </w:p>
        </w:tc>
        <w:tc>
          <w:tcPr>
            <w:tcW w:w="0" w:type="auto"/>
            <w:vMerge w:val="restart"/>
          </w:tcPr>
          <w:p w14:paraId="68E1A93E" w14:textId="77777777" w:rsidR="00FD4200" w:rsidRPr="00C25669" w:rsidRDefault="00FD4200" w:rsidP="00676226">
            <w:pPr>
              <w:pStyle w:val="TAH"/>
            </w:pPr>
            <w:r w:rsidRPr="00C25669">
              <w:t>Reference channel</w:t>
            </w:r>
          </w:p>
        </w:tc>
        <w:tc>
          <w:tcPr>
            <w:tcW w:w="0" w:type="auto"/>
            <w:vMerge w:val="restart"/>
          </w:tcPr>
          <w:p w14:paraId="342693B4" w14:textId="77777777" w:rsidR="00FD4200" w:rsidRPr="00C25669" w:rsidRDefault="00FD4200" w:rsidP="00676226">
            <w:pPr>
              <w:pStyle w:val="TAH"/>
            </w:pPr>
            <w:r w:rsidRPr="00C25669">
              <w:t>Propagation condition</w:t>
            </w:r>
          </w:p>
        </w:tc>
        <w:tc>
          <w:tcPr>
            <w:tcW w:w="0" w:type="auto"/>
            <w:vMerge w:val="restart"/>
          </w:tcPr>
          <w:p w14:paraId="46FD349C" w14:textId="77777777" w:rsidR="00FD4200" w:rsidRPr="00C25669" w:rsidRDefault="00FD4200" w:rsidP="00676226">
            <w:pPr>
              <w:pStyle w:val="TAH"/>
            </w:pPr>
            <w:r w:rsidRPr="00C25669">
              <w:t>Antenna configuration and correlation matrix</w:t>
            </w:r>
          </w:p>
        </w:tc>
        <w:tc>
          <w:tcPr>
            <w:tcW w:w="0" w:type="auto"/>
            <w:gridSpan w:val="2"/>
          </w:tcPr>
          <w:p w14:paraId="7AD824CD" w14:textId="77777777" w:rsidR="00FD4200" w:rsidRPr="00C25669" w:rsidRDefault="00FD4200" w:rsidP="00676226">
            <w:pPr>
              <w:pStyle w:val="TAH"/>
            </w:pPr>
            <w:r w:rsidRPr="00C25669">
              <w:t>Reference value</w:t>
            </w:r>
          </w:p>
        </w:tc>
      </w:tr>
      <w:tr w:rsidR="00FD4200" w:rsidRPr="00C25669" w14:paraId="39862BBD" w14:textId="77777777" w:rsidTr="00FA064B">
        <w:trPr>
          <w:jc w:val="center"/>
        </w:trPr>
        <w:tc>
          <w:tcPr>
            <w:tcW w:w="0" w:type="auto"/>
            <w:vMerge/>
          </w:tcPr>
          <w:p w14:paraId="59E2F7B2" w14:textId="77777777" w:rsidR="00FD4200" w:rsidRPr="00C25669" w:rsidRDefault="00FD4200" w:rsidP="00676226">
            <w:pPr>
              <w:pStyle w:val="TAH"/>
            </w:pPr>
          </w:p>
        </w:tc>
        <w:tc>
          <w:tcPr>
            <w:tcW w:w="0" w:type="auto"/>
            <w:vMerge/>
          </w:tcPr>
          <w:p w14:paraId="73453CEE" w14:textId="77777777" w:rsidR="00FD4200" w:rsidRPr="00C25669" w:rsidRDefault="00FD4200" w:rsidP="00676226">
            <w:pPr>
              <w:pStyle w:val="TAH"/>
            </w:pPr>
          </w:p>
        </w:tc>
        <w:tc>
          <w:tcPr>
            <w:tcW w:w="0" w:type="auto"/>
            <w:vMerge/>
          </w:tcPr>
          <w:p w14:paraId="423F6B6D" w14:textId="77777777" w:rsidR="00FD4200" w:rsidRPr="00C25669" w:rsidRDefault="00FD4200" w:rsidP="00676226">
            <w:pPr>
              <w:pStyle w:val="TAH"/>
            </w:pPr>
          </w:p>
        </w:tc>
        <w:tc>
          <w:tcPr>
            <w:tcW w:w="0" w:type="auto"/>
            <w:vMerge/>
          </w:tcPr>
          <w:p w14:paraId="1608FCE8" w14:textId="77777777" w:rsidR="00FD4200" w:rsidRPr="00C25669" w:rsidRDefault="00FD4200" w:rsidP="00676226">
            <w:pPr>
              <w:pStyle w:val="TAH"/>
            </w:pPr>
          </w:p>
        </w:tc>
        <w:tc>
          <w:tcPr>
            <w:tcW w:w="0" w:type="auto"/>
            <w:vMerge/>
          </w:tcPr>
          <w:p w14:paraId="71DB0E9E" w14:textId="77777777" w:rsidR="00FD4200" w:rsidRPr="00C25669" w:rsidRDefault="00FD4200" w:rsidP="00676226">
            <w:pPr>
              <w:pStyle w:val="TAH"/>
            </w:pPr>
          </w:p>
        </w:tc>
        <w:tc>
          <w:tcPr>
            <w:tcW w:w="0" w:type="auto"/>
          </w:tcPr>
          <w:p w14:paraId="7BCCC865" w14:textId="77777777" w:rsidR="00FD4200" w:rsidRPr="00C25669" w:rsidRDefault="00FD4200" w:rsidP="00676226">
            <w:pPr>
              <w:pStyle w:val="TAH"/>
            </w:pPr>
            <w:r w:rsidRPr="00C25669">
              <w:t>Pm-bch (%)</w:t>
            </w:r>
          </w:p>
        </w:tc>
        <w:tc>
          <w:tcPr>
            <w:tcW w:w="0" w:type="auto"/>
          </w:tcPr>
          <w:p w14:paraId="7A30B469" w14:textId="77777777" w:rsidR="00FD4200" w:rsidRPr="00C25669" w:rsidRDefault="00FD4200" w:rsidP="00676226">
            <w:pPr>
              <w:pStyle w:val="TAH"/>
            </w:pPr>
            <w:r w:rsidRPr="00C25669">
              <w:t>SNR (dB)</w:t>
            </w:r>
          </w:p>
        </w:tc>
      </w:tr>
      <w:tr w:rsidR="002A0BEA" w:rsidRPr="00C25669" w14:paraId="263E78CF" w14:textId="77777777" w:rsidTr="00FA064B">
        <w:trPr>
          <w:jc w:val="center"/>
        </w:trPr>
        <w:tc>
          <w:tcPr>
            <w:tcW w:w="0" w:type="auto"/>
          </w:tcPr>
          <w:p w14:paraId="6B48B46B" w14:textId="77777777" w:rsidR="002A0BEA" w:rsidRPr="00C25669" w:rsidRDefault="002A0BEA" w:rsidP="002A0BEA">
            <w:pPr>
              <w:pStyle w:val="TAC"/>
            </w:pPr>
            <w:r w:rsidRPr="00C25669">
              <w:t>1</w:t>
            </w:r>
          </w:p>
        </w:tc>
        <w:tc>
          <w:tcPr>
            <w:tcW w:w="0" w:type="auto"/>
          </w:tcPr>
          <w:p w14:paraId="5F3E6701" w14:textId="77777777" w:rsidR="002A0BEA" w:rsidRPr="00C25669" w:rsidRDefault="002A0BEA" w:rsidP="002A0BEA">
            <w:pPr>
              <w:pStyle w:val="TAC"/>
            </w:pPr>
            <w:r>
              <w:t>2</w:t>
            </w:r>
            <w:r w:rsidRPr="00C25669">
              <w:t xml:space="preserve">0 </w:t>
            </w:r>
            <w:r w:rsidRPr="005B3300">
              <w:rPr>
                <w:rFonts w:eastAsia="Times New Roman" w:hint="eastAsia"/>
                <w:lang w:eastAsia="zh-CN"/>
              </w:rPr>
              <w:t>/ 30</w:t>
            </w:r>
          </w:p>
        </w:tc>
        <w:tc>
          <w:tcPr>
            <w:tcW w:w="0" w:type="auto"/>
          </w:tcPr>
          <w:p w14:paraId="78026E32" w14:textId="77777777" w:rsidR="002A0BEA" w:rsidRPr="00C25669" w:rsidRDefault="002A0BEA" w:rsidP="002A0BEA">
            <w:pPr>
              <w:pStyle w:val="TAC"/>
            </w:pPr>
            <w:r w:rsidRPr="00C25669">
              <w:t>R.PBCH.2</w:t>
            </w:r>
          </w:p>
        </w:tc>
        <w:tc>
          <w:tcPr>
            <w:tcW w:w="0" w:type="auto"/>
          </w:tcPr>
          <w:p w14:paraId="104A7665" w14:textId="77777777" w:rsidR="002A0BEA" w:rsidRPr="00C25669" w:rsidRDefault="002A0BEA" w:rsidP="002A0BEA">
            <w:pPr>
              <w:pStyle w:val="TAC"/>
            </w:pPr>
            <w:r w:rsidRPr="00C25669">
              <w:t>TDLA30-10</w:t>
            </w:r>
          </w:p>
        </w:tc>
        <w:tc>
          <w:tcPr>
            <w:tcW w:w="0" w:type="auto"/>
          </w:tcPr>
          <w:p w14:paraId="13ACA87B" w14:textId="77777777" w:rsidR="002A0BEA" w:rsidRPr="00C25669" w:rsidRDefault="002A0BEA" w:rsidP="002A0BEA">
            <w:pPr>
              <w:pStyle w:val="TAC"/>
            </w:pPr>
            <w:r>
              <w:t>1 x 1</w:t>
            </w:r>
            <w:r w:rsidRPr="00C25669">
              <w:t xml:space="preserve"> Low</w:t>
            </w:r>
          </w:p>
        </w:tc>
        <w:tc>
          <w:tcPr>
            <w:tcW w:w="0" w:type="auto"/>
          </w:tcPr>
          <w:p w14:paraId="61C83B77" w14:textId="76A85D20" w:rsidR="002A0BEA" w:rsidRPr="00C25669" w:rsidRDefault="002A0BEA" w:rsidP="002A0BEA">
            <w:pPr>
              <w:pStyle w:val="TAC"/>
            </w:pPr>
            <w:r w:rsidRPr="003876F1">
              <w:t>1</w:t>
            </w:r>
          </w:p>
        </w:tc>
        <w:tc>
          <w:tcPr>
            <w:tcW w:w="0" w:type="auto"/>
          </w:tcPr>
          <w:p w14:paraId="599E3AB1" w14:textId="6CBE6BD2" w:rsidR="002A0BEA" w:rsidRPr="00C25669" w:rsidRDefault="002A0BEA" w:rsidP="002A0BEA">
            <w:pPr>
              <w:pStyle w:val="TAC"/>
            </w:pPr>
            <w:r w:rsidRPr="003876F1">
              <w:rPr>
                <w:lang w:eastAsia="zh-CN"/>
              </w:rPr>
              <w:t>-0.8</w:t>
            </w:r>
          </w:p>
        </w:tc>
      </w:tr>
    </w:tbl>
    <w:p w14:paraId="73CD96E2" w14:textId="77777777" w:rsidR="00EE2B47" w:rsidRPr="00C25669" w:rsidRDefault="00EE2B47" w:rsidP="005B3300">
      <w:pPr>
        <w:rPr>
          <w:rFonts w:eastAsia="SimSun"/>
          <w:lang w:eastAsia="zh-CN"/>
        </w:rPr>
      </w:pPr>
    </w:p>
    <w:p w14:paraId="6E74C40D" w14:textId="77777777" w:rsidR="005B3300" w:rsidRPr="00C25669" w:rsidRDefault="005B3300" w:rsidP="005B3300">
      <w:pPr>
        <w:pStyle w:val="Heading3"/>
        <w:rPr>
          <w:lang w:eastAsia="zh-CN"/>
        </w:rPr>
      </w:pPr>
      <w:bookmarkStart w:id="3345" w:name="_Toc21338205"/>
      <w:bookmarkStart w:id="3346" w:name="_Toc29808313"/>
      <w:bookmarkStart w:id="3347" w:name="_Toc37068232"/>
      <w:bookmarkStart w:id="3348" w:name="_Toc37083777"/>
      <w:bookmarkStart w:id="3349" w:name="_Toc37084119"/>
      <w:bookmarkStart w:id="3350" w:name="_Toc40209481"/>
      <w:bookmarkStart w:id="3351" w:name="_Toc40209823"/>
      <w:bookmarkStart w:id="3352" w:name="_Toc45892782"/>
      <w:bookmarkStart w:id="3353" w:name="_Toc53176639"/>
      <w:bookmarkStart w:id="3354" w:name="_Toc61120952"/>
      <w:bookmarkStart w:id="3355" w:name="_Toc67918119"/>
      <w:bookmarkStart w:id="3356" w:name="_Toc76298162"/>
      <w:bookmarkStart w:id="3357" w:name="_Toc76572174"/>
      <w:bookmarkStart w:id="3358" w:name="_Toc76652041"/>
      <w:bookmarkStart w:id="3359" w:name="_Toc76652879"/>
      <w:bookmarkStart w:id="3360" w:name="_Toc83742151"/>
      <w:bookmarkStart w:id="3361" w:name="_Toc91440641"/>
      <w:bookmarkStart w:id="3362" w:name="_Toc98849431"/>
      <w:bookmarkStart w:id="3363" w:name="_Toc106543284"/>
      <w:bookmarkStart w:id="3364" w:name="_Toc106737381"/>
      <w:bookmarkStart w:id="3365" w:name="_Toc107233148"/>
      <w:bookmarkStart w:id="3366" w:name="_Toc107234738"/>
      <w:bookmarkStart w:id="3367" w:name="_Toc107419707"/>
      <w:bookmarkStart w:id="3368" w:name="_Toc107477001"/>
      <w:bookmarkStart w:id="3369" w:name="_Toc114565838"/>
      <w:bookmarkStart w:id="3370" w:name="_Toc123936146"/>
      <w:bookmarkStart w:id="3371" w:name="_Toc124377161"/>
      <w:r w:rsidRPr="00C25669">
        <w:t>5.</w:t>
      </w:r>
      <w:r w:rsidRPr="00C25669">
        <w:rPr>
          <w:rFonts w:hint="eastAsia"/>
          <w:lang w:eastAsia="zh-CN"/>
        </w:rPr>
        <w:t>4</w:t>
      </w:r>
      <w:r w:rsidRPr="00C25669">
        <w:t>.</w:t>
      </w:r>
      <w:r w:rsidRPr="00C25669">
        <w:rPr>
          <w:rFonts w:hint="eastAsia"/>
          <w:lang w:eastAsia="zh-CN"/>
        </w:rPr>
        <w:t>2</w:t>
      </w:r>
      <w:r w:rsidRPr="00C25669">
        <w:rPr>
          <w:rFonts w:hint="eastAsia"/>
          <w:lang w:eastAsia="zh-CN"/>
        </w:rPr>
        <w:tab/>
      </w:r>
      <w:r w:rsidRPr="00C25669">
        <w:rPr>
          <w:rFonts w:hint="eastAsia"/>
        </w:rPr>
        <w:t>2</w:t>
      </w:r>
      <w:r w:rsidRPr="00C25669">
        <w:t>RX requirements</w:t>
      </w:r>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p>
    <w:p w14:paraId="10921A31" w14:textId="77777777" w:rsidR="005B3300" w:rsidRPr="00C25669" w:rsidRDefault="005B3300" w:rsidP="005B3300">
      <w:pPr>
        <w:pStyle w:val="Heading4"/>
        <w:rPr>
          <w:lang w:eastAsia="zh-CN"/>
        </w:rPr>
      </w:pPr>
      <w:bookmarkStart w:id="3372" w:name="_Toc21338206"/>
      <w:bookmarkStart w:id="3373" w:name="_Toc29808314"/>
      <w:bookmarkStart w:id="3374" w:name="_Toc37068233"/>
      <w:bookmarkStart w:id="3375" w:name="_Toc37083778"/>
      <w:bookmarkStart w:id="3376" w:name="_Toc37084120"/>
      <w:bookmarkStart w:id="3377" w:name="_Toc40209482"/>
      <w:bookmarkStart w:id="3378" w:name="_Toc40209824"/>
      <w:bookmarkStart w:id="3379" w:name="_Toc45892783"/>
      <w:bookmarkStart w:id="3380" w:name="_Toc53176640"/>
      <w:bookmarkStart w:id="3381" w:name="_Toc61120953"/>
      <w:bookmarkStart w:id="3382" w:name="_Toc67918120"/>
      <w:bookmarkStart w:id="3383" w:name="_Toc76298163"/>
      <w:bookmarkStart w:id="3384" w:name="_Toc76572175"/>
      <w:bookmarkStart w:id="3385" w:name="_Toc76652042"/>
      <w:bookmarkStart w:id="3386" w:name="_Toc76652880"/>
      <w:bookmarkStart w:id="3387" w:name="_Toc83742152"/>
      <w:bookmarkStart w:id="3388" w:name="_Toc91440642"/>
      <w:bookmarkStart w:id="3389" w:name="_Toc98849432"/>
      <w:bookmarkStart w:id="3390" w:name="_Toc106543285"/>
      <w:bookmarkStart w:id="3391" w:name="_Toc106737382"/>
      <w:bookmarkStart w:id="3392" w:name="_Toc107233149"/>
      <w:bookmarkStart w:id="3393" w:name="_Toc107234739"/>
      <w:bookmarkStart w:id="3394" w:name="_Toc107419708"/>
      <w:bookmarkStart w:id="3395" w:name="_Toc107477002"/>
      <w:bookmarkStart w:id="3396" w:name="_Toc114565839"/>
      <w:bookmarkStart w:id="3397" w:name="_Toc123936147"/>
      <w:bookmarkStart w:id="3398" w:name="_Toc124377162"/>
      <w:r w:rsidRPr="00C25669">
        <w:t>5.</w:t>
      </w:r>
      <w:r w:rsidRPr="00C25669">
        <w:rPr>
          <w:rFonts w:hint="eastAsia"/>
          <w:lang w:eastAsia="zh-CN"/>
        </w:rPr>
        <w:t>4</w:t>
      </w:r>
      <w:r w:rsidRPr="00C25669">
        <w:t>.</w:t>
      </w:r>
      <w:r w:rsidRPr="00C25669">
        <w:rPr>
          <w:rFonts w:hint="eastAsia"/>
          <w:lang w:eastAsia="zh-CN"/>
        </w:rPr>
        <w:t>2</w:t>
      </w:r>
      <w:r w:rsidRPr="00C25669">
        <w:t>.1</w:t>
      </w:r>
      <w:r w:rsidRPr="00C25669">
        <w:rPr>
          <w:rFonts w:hint="eastAsia"/>
          <w:lang w:eastAsia="zh-CN"/>
        </w:rPr>
        <w:tab/>
        <w:t>FDD</w:t>
      </w:r>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p>
    <w:p w14:paraId="600D634E" w14:textId="1B4A6BAB" w:rsidR="00EA029F" w:rsidRPr="00C25669" w:rsidRDefault="00EA029F" w:rsidP="00EA029F">
      <w:pPr>
        <w:pStyle w:val="TH"/>
        <w:rPr>
          <w:lang w:val="en-US"/>
        </w:rPr>
      </w:pPr>
      <w:r w:rsidRPr="00C25669">
        <w:rPr>
          <w:lang w:val="en-US"/>
        </w:rPr>
        <w:t>Table 5.4.2.1-1</w:t>
      </w:r>
      <w:r w:rsidRPr="00C25669">
        <w:rPr>
          <w:rFonts w:hint="eastAsia"/>
          <w:lang w:val="en-US" w:eastAsia="zh-CN"/>
        </w:rPr>
        <w:t>:</w:t>
      </w:r>
      <w:r w:rsidRPr="00C25669">
        <w:rPr>
          <w:lang w:val="en-US"/>
        </w:rPr>
        <w:t xml:space="preserve"> </w:t>
      </w:r>
      <w:r>
        <w:rPr>
          <w:lang w:val="en-US"/>
        </w:rPr>
        <w:t>Void</w:t>
      </w:r>
    </w:p>
    <w:p w14:paraId="5DD451F9" w14:textId="77777777" w:rsidR="00676226" w:rsidRDefault="00676226" w:rsidP="00676226">
      <w:pPr>
        <w:rPr>
          <w:rFonts w:eastAsia="SimSun"/>
        </w:rPr>
      </w:pPr>
    </w:p>
    <w:p w14:paraId="5322FE6F" w14:textId="3E053E86" w:rsidR="00EA029F" w:rsidRPr="00C25669" w:rsidRDefault="00EA029F" w:rsidP="00EA029F">
      <w:pPr>
        <w:rPr>
          <w:rFonts w:eastAsia="SimSun"/>
        </w:rPr>
      </w:pPr>
      <w:r w:rsidRPr="00C25669">
        <w:rPr>
          <w:rFonts w:eastAsia="SimSun"/>
        </w:rPr>
        <w:t>For the parameters specified in Table 5.4-1 the average probability of a miss-detected PBCH (Pm-bch) shall be below the specified values in Table 5.4.2.1-2 in case SS/PBCH block index is not known</w:t>
      </w:r>
      <w:r w:rsidRPr="00C25669">
        <w:rPr>
          <w:rFonts w:eastAsia="SimSun" w:hint="eastAsia"/>
          <w:lang w:eastAsia="zh-CN"/>
        </w:rPr>
        <w:t xml:space="preserve"> </w:t>
      </w:r>
      <w:r w:rsidRPr="00C25669">
        <w:t xml:space="preserve">and </w:t>
      </w:r>
      <w:r w:rsidRPr="00C25669">
        <w:rPr>
          <w:rFonts w:hint="eastAsia"/>
        </w:rPr>
        <w:t xml:space="preserve">below the specifies values </w:t>
      </w:r>
      <w:r w:rsidRPr="00C25669">
        <w:t>in Table.5.4.2.1-3 in case SS/PBCH block index is known</w:t>
      </w:r>
      <w:r w:rsidRPr="00C25669">
        <w:rPr>
          <w:rFonts w:eastAsia="SimSun"/>
        </w:rPr>
        <w:t>. The downlink physical setup is in accordance with Annex C.3.1.</w:t>
      </w:r>
    </w:p>
    <w:p w14:paraId="70FB1D1F" w14:textId="77777777" w:rsidR="005B3300" w:rsidRPr="00C25669" w:rsidRDefault="005B3300" w:rsidP="005B3300">
      <w:pPr>
        <w:pStyle w:val="TH"/>
      </w:pPr>
      <w:r w:rsidRPr="00C25669">
        <w:t>Table 5.4.2.1-2</w:t>
      </w:r>
      <w:r w:rsidRPr="00C25669">
        <w:rPr>
          <w:rFonts w:hint="eastAsia"/>
          <w:lang w:eastAsia="zh-CN"/>
        </w:rPr>
        <w:t xml:space="preserve">: </w:t>
      </w:r>
      <w:r w:rsidRPr="00C25669">
        <w:t>Minimum performance PBCH in case SS/PBCH block index is not known</w:t>
      </w:r>
    </w:p>
    <w:tbl>
      <w:tblPr>
        <w:tblStyle w:val="TableGrid1"/>
        <w:tblW w:w="0" w:type="auto"/>
        <w:jc w:val="center"/>
        <w:tblLook w:val="04A0" w:firstRow="1" w:lastRow="0" w:firstColumn="1" w:lastColumn="0" w:noHBand="0" w:noVBand="1"/>
      </w:tblPr>
      <w:tblGrid>
        <w:gridCol w:w="1011"/>
        <w:gridCol w:w="2031"/>
        <w:gridCol w:w="1319"/>
        <w:gridCol w:w="1540"/>
        <w:gridCol w:w="2229"/>
        <w:gridCol w:w="764"/>
        <w:gridCol w:w="727"/>
      </w:tblGrid>
      <w:tr w:rsidR="005B3300" w:rsidRPr="00C25669" w14:paraId="2A6ACEDC" w14:textId="77777777" w:rsidTr="000811C5">
        <w:trPr>
          <w:jc w:val="center"/>
        </w:trPr>
        <w:tc>
          <w:tcPr>
            <w:tcW w:w="0" w:type="auto"/>
            <w:vMerge w:val="restart"/>
          </w:tcPr>
          <w:p w14:paraId="6C992805"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Test number</w:t>
            </w:r>
          </w:p>
        </w:tc>
        <w:tc>
          <w:tcPr>
            <w:tcW w:w="0" w:type="auto"/>
            <w:vMerge w:val="restart"/>
          </w:tcPr>
          <w:p w14:paraId="4AA12819"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Bandwidth</w:t>
            </w:r>
            <w:r w:rsidRPr="005B3300">
              <w:rPr>
                <w:rFonts w:ascii="Arial" w:eastAsia="Times New Roman" w:hAnsi="Arial" w:hint="eastAsia"/>
                <w:b/>
                <w:sz w:val="18"/>
                <w:lang w:eastAsia="zh-CN"/>
              </w:rPr>
              <w:t xml:space="preserve"> (MHz) </w:t>
            </w:r>
            <w:r w:rsidRPr="00C25669">
              <w:rPr>
                <w:rFonts w:ascii="Arial" w:hAnsi="Arial"/>
                <w:b/>
                <w:sz w:val="18"/>
              </w:rPr>
              <w:t>/</w:t>
            </w:r>
            <w:r w:rsidRPr="005B3300">
              <w:rPr>
                <w:rFonts w:ascii="Arial" w:eastAsia="Times New Roman" w:hAnsi="Arial" w:hint="eastAsia"/>
                <w:b/>
                <w:sz w:val="18"/>
                <w:lang w:eastAsia="zh-CN"/>
              </w:rPr>
              <w:t xml:space="preserve"> </w:t>
            </w:r>
            <w:r w:rsidRPr="00C25669">
              <w:rPr>
                <w:rFonts w:ascii="Arial" w:hAnsi="Arial"/>
                <w:b/>
                <w:sz w:val="18"/>
              </w:rPr>
              <w:t>S</w:t>
            </w:r>
            <w:r w:rsidRPr="00C25669">
              <w:rPr>
                <w:rFonts w:ascii="Arial" w:hAnsi="Arial" w:hint="eastAsia"/>
                <w:b/>
                <w:sz w:val="18"/>
                <w:lang w:eastAsia="zh-CN"/>
              </w:rPr>
              <w:t>ub</w:t>
            </w:r>
            <w:r w:rsidRPr="00C25669">
              <w:rPr>
                <w:rFonts w:ascii="Arial" w:hAnsi="Arial"/>
                <w:b/>
                <w:sz w:val="18"/>
                <w:lang w:eastAsia="zh-CN"/>
              </w:rPr>
              <w:t>carrier spacing</w:t>
            </w:r>
            <w:r w:rsidRPr="005B3300">
              <w:rPr>
                <w:rFonts w:ascii="Arial" w:eastAsia="Times New Roman" w:hAnsi="Arial" w:hint="eastAsia"/>
                <w:b/>
                <w:sz w:val="18"/>
                <w:lang w:eastAsia="zh-CN"/>
              </w:rPr>
              <w:t xml:space="preserve"> (kHz)</w:t>
            </w:r>
          </w:p>
        </w:tc>
        <w:tc>
          <w:tcPr>
            <w:tcW w:w="0" w:type="auto"/>
            <w:vMerge w:val="restart"/>
          </w:tcPr>
          <w:p w14:paraId="238C30A8"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Reference channel</w:t>
            </w:r>
          </w:p>
        </w:tc>
        <w:tc>
          <w:tcPr>
            <w:tcW w:w="0" w:type="auto"/>
            <w:vMerge w:val="restart"/>
          </w:tcPr>
          <w:p w14:paraId="5433743F"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Propagation condition</w:t>
            </w:r>
          </w:p>
        </w:tc>
        <w:tc>
          <w:tcPr>
            <w:tcW w:w="0" w:type="auto"/>
            <w:vMerge w:val="restart"/>
          </w:tcPr>
          <w:p w14:paraId="54FF7F36"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Antenna configuration and correlation matrix</w:t>
            </w:r>
          </w:p>
        </w:tc>
        <w:tc>
          <w:tcPr>
            <w:tcW w:w="0" w:type="auto"/>
            <w:gridSpan w:val="2"/>
          </w:tcPr>
          <w:p w14:paraId="68C00ACA"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Reference value</w:t>
            </w:r>
          </w:p>
        </w:tc>
      </w:tr>
      <w:tr w:rsidR="005B3300" w:rsidRPr="00C25669" w14:paraId="1412C07B" w14:textId="77777777" w:rsidTr="000811C5">
        <w:trPr>
          <w:jc w:val="center"/>
        </w:trPr>
        <w:tc>
          <w:tcPr>
            <w:tcW w:w="0" w:type="auto"/>
            <w:vMerge/>
          </w:tcPr>
          <w:p w14:paraId="5E8EA1D7" w14:textId="77777777" w:rsidR="005B3300" w:rsidRPr="00C25669" w:rsidRDefault="005B3300" w:rsidP="000811C5">
            <w:pPr>
              <w:keepNext/>
              <w:keepLines/>
              <w:spacing w:after="0"/>
              <w:jc w:val="center"/>
              <w:rPr>
                <w:rFonts w:ascii="Arial" w:hAnsi="Arial"/>
                <w:b/>
                <w:sz w:val="18"/>
              </w:rPr>
            </w:pPr>
          </w:p>
        </w:tc>
        <w:tc>
          <w:tcPr>
            <w:tcW w:w="0" w:type="auto"/>
            <w:vMerge/>
          </w:tcPr>
          <w:p w14:paraId="20E39FBB" w14:textId="77777777" w:rsidR="005B3300" w:rsidRPr="00C25669" w:rsidRDefault="005B3300" w:rsidP="000811C5">
            <w:pPr>
              <w:keepNext/>
              <w:keepLines/>
              <w:spacing w:after="0"/>
              <w:jc w:val="center"/>
              <w:rPr>
                <w:rFonts w:ascii="Arial" w:hAnsi="Arial"/>
                <w:b/>
                <w:sz w:val="18"/>
              </w:rPr>
            </w:pPr>
          </w:p>
        </w:tc>
        <w:tc>
          <w:tcPr>
            <w:tcW w:w="0" w:type="auto"/>
            <w:vMerge/>
          </w:tcPr>
          <w:p w14:paraId="57738E9E" w14:textId="77777777" w:rsidR="005B3300" w:rsidRPr="00C25669" w:rsidRDefault="005B3300" w:rsidP="000811C5">
            <w:pPr>
              <w:keepNext/>
              <w:keepLines/>
              <w:spacing w:after="0"/>
              <w:jc w:val="center"/>
              <w:rPr>
                <w:rFonts w:ascii="Arial" w:hAnsi="Arial"/>
                <w:b/>
                <w:sz w:val="18"/>
              </w:rPr>
            </w:pPr>
          </w:p>
        </w:tc>
        <w:tc>
          <w:tcPr>
            <w:tcW w:w="0" w:type="auto"/>
            <w:vMerge/>
          </w:tcPr>
          <w:p w14:paraId="07331A65" w14:textId="77777777" w:rsidR="005B3300" w:rsidRPr="00C25669" w:rsidRDefault="005B3300" w:rsidP="000811C5">
            <w:pPr>
              <w:keepNext/>
              <w:keepLines/>
              <w:spacing w:after="0"/>
              <w:jc w:val="center"/>
              <w:rPr>
                <w:rFonts w:ascii="Arial" w:hAnsi="Arial"/>
                <w:b/>
                <w:sz w:val="18"/>
              </w:rPr>
            </w:pPr>
          </w:p>
        </w:tc>
        <w:tc>
          <w:tcPr>
            <w:tcW w:w="0" w:type="auto"/>
            <w:vMerge/>
          </w:tcPr>
          <w:p w14:paraId="4E8843BF" w14:textId="77777777" w:rsidR="005B3300" w:rsidRPr="00C25669" w:rsidRDefault="005B3300" w:rsidP="000811C5">
            <w:pPr>
              <w:keepNext/>
              <w:keepLines/>
              <w:spacing w:after="0"/>
              <w:jc w:val="center"/>
              <w:rPr>
                <w:rFonts w:ascii="Arial" w:hAnsi="Arial"/>
                <w:b/>
                <w:sz w:val="18"/>
              </w:rPr>
            </w:pPr>
          </w:p>
        </w:tc>
        <w:tc>
          <w:tcPr>
            <w:tcW w:w="0" w:type="auto"/>
          </w:tcPr>
          <w:p w14:paraId="5C9BD2EC"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Pm-bch (%)</w:t>
            </w:r>
          </w:p>
        </w:tc>
        <w:tc>
          <w:tcPr>
            <w:tcW w:w="0" w:type="auto"/>
          </w:tcPr>
          <w:p w14:paraId="60F78E16"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SNR (dB)</w:t>
            </w:r>
          </w:p>
        </w:tc>
      </w:tr>
      <w:tr w:rsidR="005B3300" w:rsidRPr="00C25669" w14:paraId="6B6F0387" w14:textId="77777777" w:rsidTr="000811C5">
        <w:trPr>
          <w:jc w:val="center"/>
        </w:trPr>
        <w:tc>
          <w:tcPr>
            <w:tcW w:w="0" w:type="auto"/>
          </w:tcPr>
          <w:p w14:paraId="2E6EE40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c>
          <w:tcPr>
            <w:tcW w:w="0" w:type="auto"/>
          </w:tcPr>
          <w:p w14:paraId="6F2EED5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 xml:space="preserve">10 </w:t>
            </w:r>
            <w:r w:rsidRPr="005B3300">
              <w:rPr>
                <w:rFonts w:ascii="Arial" w:eastAsia="Times New Roman" w:hAnsi="Arial" w:hint="eastAsia"/>
                <w:sz w:val="18"/>
                <w:lang w:eastAsia="zh-CN"/>
              </w:rPr>
              <w:t xml:space="preserve">/ </w:t>
            </w:r>
            <w:r w:rsidRPr="00C25669">
              <w:rPr>
                <w:rFonts w:ascii="Arial" w:hAnsi="Arial"/>
                <w:sz w:val="18"/>
              </w:rPr>
              <w:t>15</w:t>
            </w:r>
          </w:p>
        </w:tc>
        <w:tc>
          <w:tcPr>
            <w:tcW w:w="0" w:type="auto"/>
          </w:tcPr>
          <w:p w14:paraId="7653BB54" w14:textId="77777777" w:rsidR="005B3300" w:rsidRPr="00C25669" w:rsidRDefault="005B3300" w:rsidP="000811C5">
            <w:pPr>
              <w:keepNext/>
              <w:keepLines/>
              <w:spacing w:after="0"/>
              <w:jc w:val="center"/>
              <w:rPr>
                <w:rFonts w:ascii="Arial" w:hAnsi="Arial"/>
                <w:sz w:val="18"/>
              </w:rPr>
            </w:pPr>
            <w:r w:rsidRPr="00C25669">
              <w:rPr>
                <w:rFonts w:ascii="Arial" w:hAnsi="Arial"/>
                <w:sz w:val="18"/>
              </w:rPr>
              <w:t>R.PBCH.1</w:t>
            </w:r>
          </w:p>
        </w:tc>
        <w:tc>
          <w:tcPr>
            <w:tcW w:w="0" w:type="auto"/>
          </w:tcPr>
          <w:p w14:paraId="054683A0" w14:textId="77777777" w:rsidR="005B3300" w:rsidRPr="00C25669" w:rsidRDefault="005B3300" w:rsidP="000811C5">
            <w:pPr>
              <w:keepNext/>
              <w:keepLines/>
              <w:spacing w:after="0"/>
              <w:jc w:val="center"/>
              <w:rPr>
                <w:rFonts w:ascii="Arial" w:hAnsi="Arial"/>
                <w:sz w:val="18"/>
              </w:rPr>
            </w:pPr>
            <w:r w:rsidRPr="00C25669">
              <w:rPr>
                <w:rFonts w:ascii="Arial" w:hAnsi="Arial"/>
                <w:sz w:val="18"/>
              </w:rPr>
              <w:t>TDLC300-100</w:t>
            </w:r>
          </w:p>
        </w:tc>
        <w:tc>
          <w:tcPr>
            <w:tcW w:w="0" w:type="auto"/>
          </w:tcPr>
          <w:p w14:paraId="7D343935"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 x 2 Low</w:t>
            </w:r>
          </w:p>
        </w:tc>
        <w:tc>
          <w:tcPr>
            <w:tcW w:w="0" w:type="auto"/>
          </w:tcPr>
          <w:p w14:paraId="5783AD4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c>
          <w:tcPr>
            <w:tcW w:w="0" w:type="auto"/>
          </w:tcPr>
          <w:p w14:paraId="719B3C8E" w14:textId="77777777" w:rsidR="005B3300" w:rsidRPr="00C25669" w:rsidRDefault="005B3300" w:rsidP="000811C5">
            <w:pPr>
              <w:keepNext/>
              <w:keepLines/>
              <w:spacing w:after="0"/>
              <w:jc w:val="center"/>
              <w:rPr>
                <w:rFonts w:ascii="Arial" w:hAnsi="Arial"/>
                <w:sz w:val="18"/>
              </w:rPr>
            </w:pPr>
            <w:r w:rsidRPr="00C25669">
              <w:rPr>
                <w:rFonts w:ascii="Arial" w:eastAsia="DengXian" w:hAnsi="Arial"/>
                <w:sz w:val="18"/>
                <w:lang w:eastAsia="zh-CN"/>
              </w:rPr>
              <w:t>-6.7</w:t>
            </w:r>
          </w:p>
        </w:tc>
      </w:tr>
    </w:tbl>
    <w:p w14:paraId="1CE73A45" w14:textId="77777777" w:rsidR="005B3300" w:rsidRPr="00C25669" w:rsidRDefault="005B3300" w:rsidP="005B3300">
      <w:pPr>
        <w:rPr>
          <w:rFonts w:eastAsia="SimSun"/>
          <w:lang w:eastAsia="zh-CN"/>
        </w:rPr>
      </w:pPr>
    </w:p>
    <w:p w14:paraId="6DB33604" w14:textId="77777777" w:rsidR="005B3300" w:rsidRPr="00C25669" w:rsidRDefault="005B3300" w:rsidP="005B3300">
      <w:pPr>
        <w:pStyle w:val="TH"/>
      </w:pPr>
      <w:r w:rsidRPr="00C25669">
        <w:t>Table 5.4.2.1-3</w:t>
      </w:r>
      <w:r w:rsidRPr="00C25669">
        <w:tab/>
        <w:t>Minimum performance PBCH in case SS/PBCH block index is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989"/>
        <w:gridCol w:w="1309"/>
        <w:gridCol w:w="1528"/>
        <w:gridCol w:w="2189"/>
        <w:gridCol w:w="754"/>
        <w:gridCol w:w="848"/>
      </w:tblGrid>
      <w:tr w:rsidR="005B3300" w:rsidRPr="00C25669" w14:paraId="698E9979" w14:textId="77777777" w:rsidTr="000811C5">
        <w:trPr>
          <w:jc w:val="center"/>
        </w:trPr>
        <w:tc>
          <w:tcPr>
            <w:tcW w:w="0" w:type="auto"/>
            <w:vMerge w:val="restart"/>
            <w:shd w:val="clear" w:color="auto" w:fill="auto"/>
          </w:tcPr>
          <w:p w14:paraId="0F2C2633" w14:textId="77777777" w:rsidR="005B3300" w:rsidRPr="00C25669" w:rsidRDefault="005B3300" w:rsidP="000811C5">
            <w:pPr>
              <w:pStyle w:val="TAH"/>
            </w:pPr>
            <w:r w:rsidRPr="00C25669">
              <w:t>Test number</w:t>
            </w:r>
          </w:p>
        </w:tc>
        <w:tc>
          <w:tcPr>
            <w:tcW w:w="0" w:type="auto"/>
            <w:vMerge w:val="restart"/>
            <w:shd w:val="clear" w:color="auto" w:fill="auto"/>
          </w:tcPr>
          <w:p w14:paraId="2BC237FD"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szCs w:val="22"/>
              </w:rPr>
              <w:t>/</w:t>
            </w:r>
            <w:r w:rsidRPr="00C25669">
              <w:rPr>
                <w:rFonts w:hint="eastAsia"/>
                <w:szCs w:val="22"/>
                <w:lang w:eastAsia="zh-CN"/>
              </w:rPr>
              <w:t xml:space="preserve"> </w:t>
            </w:r>
            <w:r w:rsidRPr="00C25669">
              <w:rPr>
                <w:rFonts w:eastAsia="Calibri"/>
                <w:szCs w:val="22"/>
              </w:rPr>
              <w:t>S</w:t>
            </w:r>
            <w:r w:rsidRPr="00C25669">
              <w:rPr>
                <w:rFonts w:eastAsia="Calibri" w:hint="eastAsia"/>
                <w:szCs w:val="22"/>
                <w:lang w:eastAsia="zh-CN"/>
              </w:rPr>
              <w:t>ub</w:t>
            </w:r>
            <w:r w:rsidRPr="00C25669">
              <w:rPr>
                <w:rFonts w:eastAsia="Calibri"/>
                <w:szCs w:val="22"/>
                <w:lang w:eastAsia="zh-CN"/>
              </w:rPr>
              <w:t>carrier spacing</w:t>
            </w:r>
            <w:r w:rsidRPr="00C25669">
              <w:rPr>
                <w:rFonts w:hint="eastAsia"/>
                <w:szCs w:val="22"/>
                <w:lang w:eastAsia="zh-CN"/>
              </w:rPr>
              <w:t xml:space="preserve"> (kHz)</w:t>
            </w:r>
          </w:p>
        </w:tc>
        <w:tc>
          <w:tcPr>
            <w:tcW w:w="0" w:type="auto"/>
            <w:vMerge w:val="restart"/>
            <w:shd w:val="clear" w:color="auto" w:fill="auto"/>
          </w:tcPr>
          <w:p w14:paraId="54EAA6FF" w14:textId="77777777" w:rsidR="005B3300" w:rsidRPr="00C25669" w:rsidRDefault="005B3300" w:rsidP="000811C5">
            <w:pPr>
              <w:pStyle w:val="TAH"/>
            </w:pPr>
            <w:r w:rsidRPr="00C25669">
              <w:t>Reference channel</w:t>
            </w:r>
          </w:p>
        </w:tc>
        <w:tc>
          <w:tcPr>
            <w:tcW w:w="0" w:type="auto"/>
            <w:vMerge w:val="restart"/>
            <w:shd w:val="clear" w:color="auto" w:fill="auto"/>
          </w:tcPr>
          <w:p w14:paraId="4915666B" w14:textId="77777777" w:rsidR="005B3300" w:rsidRPr="00C25669" w:rsidRDefault="005B3300" w:rsidP="000811C5">
            <w:pPr>
              <w:pStyle w:val="TAH"/>
            </w:pPr>
            <w:r w:rsidRPr="00C25669">
              <w:t>Propagation condition</w:t>
            </w:r>
          </w:p>
        </w:tc>
        <w:tc>
          <w:tcPr>
            <w:tcW w:w="0" w:type="auto"/>
            <w:vMerge w:val="restart"/>
            <w:shd w:val="clear" w:color="auto" w:fill="auto"/>
          </w:tcPr>
          <w:p w14:paraId="5506F248" w14:textId="77777777" w:rsidR="005B3300" w:rsidRPr="00C25669" w:rsidRDefault="005B3300" w:rsidP="000811C5">
            <w:pPr>
              <w:pStyle w:val="TAH"/>
            </w:pPr>
            <w:r w:rsidRPr="00C25669">
              <w:t>Antenna configuration and correlation matrix</w:t>
            </w:r>
          </w:p>
        </w:tc>
        <w:tc>
          <w:tcPr>
            <w:tcW w:w="1733" w:type="dxa"/>
            <w:gridSpan w:val="2"/>
            <w:shd w:val="clear" w:color="auto" w:fill="auto"/>
          </w:tcPr>
          <w:p w14:paraId="0689A514" w14:textId="77777777" w:rsidR="005B3300" w:rsidRPr="00C25669" w:rsidRDefault="005B3300" w:rsidP="000811C5">
            <w:pPr>
              <w:pStyle w:val="TAH"/>
            </w:pPr>
            <w:r w:rsidRPr="00C25669">
              <w:t>Reference value</w:t>
            </w:r>
          </w:p>
        </w:tc>
      </w:tr>
      <w:tr w:rsidR="005B3300" w:rsidRPr="00C25669" w14:paraId="16D7B519" w14:textId="77777777" w:rsidTr="000811C5">
        <w:trPr>
          <w:jc w:val="center"/>
        </w:trPr>
        <w:tc>
          <w:tcPr>
            <w:tcW w:w="0" w:type="auto"/>
            <w:vMerge/>
            <w:shd w:val="clear" w:color="auto" w:fill="auto"/>
          </w:tcPr>
          <w:p w14:paraId="1EA2B36A" w14:textId="77777777" w:rsidR="005B3300" w:rsidRPr="00C25669" w:rsidRDefault="005B3300" w:rsidP="000811C5">
            <w:pPr>
              <w:pStyle w:val="TAH"/>
            </w:pPr>
          </w:p>
        </w:tc>
        <w:tc>
          <w:tcPr>
            <w:tcW w:w="0" w:type="auto"/>
            <w:vMerge/>
            <w:shd w:val="clear" w:color="auto" w:fill="auto"/>
          </w:tcPr>
          <w:p w14:paraId="62C9B808" w14:textId="77777777" w:rsidR="005B3300" w:rsidRPr="00C25669" w:rsidRDefault="005B3300" w:rsidP="000811C5">
            <w:pPr>
              <w:pStyle w:val="TAH"/>
            </w:pPr>
          </w:p>
        </w:tc>
        <w:tc>
          <w:tcPr>
            <w:tcW w:w="0" w:type="auto"/>
            <w:vMerge/>
            <w:shd w:val="clear" w:color="auto" w:fill="auto"/>
          </w:tcPr>
          <w:p w14:paraId="6FA5F288" w14:textId="77777777" w:rsidR="005B3300" w:rsidRPr="00C25669" w:rsidRDefault="005B3300" w:rsidP="000811C5">
            <w:pPr>
              <w:pStyle w:val="TAH"/>
            </w:pPr>
          </w:p>
        </w:tc>
        <w:tc>
          <w:tcPr>
            <w:tcW w:w="0" w:type="auto"/>
            <w:vMerge/>
            <w:shd w:val="clear" w:color="auto" w:fill="auto"/>
          </w:tcPr>
          <w:p w14:paraId="4C562D43" w14:textId="77777777" w:rsidR="005B3300" w:rsidRPr="00C25669" w:rsidRDefault="005B3300" w:rsidP="000811C5">
            <w:pPr>
              <w:pStyle w:val="TAH"/>
            </w:pPr>
          </w:p>
        </w:tc>
        <w:tc>
          <w:tcPr>
            <w:tcW w:w="0" w:type="auto"/>
            <w:vMerge/>
            <w:shd w:val="clear" w:color="auto" w:fill="auto"/>
          </w:tcPr>
          <w:p w14:paraId="211345DF" w14:textId="77777777" w:rsidR="005B3300" w:rsidRPr="00C25669" w:rsidRDefault="005B3300" w:rsidP="000811C5">
            <w:pPr>
              <w:pStyle w:val="TAH"/>
            </w:pPr>
          </w:p>
        </w:tc>
        <w:tc>
          <w:tcPr>
            <w:tcW w:w="0" w:type="auto"/>
            <w:shd w:val="clear" w:color="auto" w:fill="auto"/>
          </w:tcPr>
          <w:p w14:paraId="7B6C5061" w14:textId="77777777" w:rsidR="005B3300" w:rsidRPr="00C25669" w:rsidRDefault="005B3300" w:rsidP="000811C5">
            <w:pPr>
              <w:pStyle w:val="TAH"/>
            </w:pPr>
            <w:r w:rsidRPr="00C25669">
              <w:t>Pm-bch (%)</w:t>
            </w:r>
          </w:p>
        </w:tc>
        <w:tc>
          <w:tcPr>
            <w:tcW w:w="848" w:type="dxa"/>
            <w:shd w:val="clear" w:color="auto" w:fill="auto"/>
          </w:tcPr>
          <w:p w14:paraId="05548750" w14:textId="77777777" w:rsidR="005B3300" w:rsidRPr="00C25669" w:rsidRDefault="005B3300" w:rsidP="000811C5">
            <w:pPr>
              <w:pStyle w:val="TAH"/>
            </w:pPr>
            <w:r w:rsidRPr="00C25669">
              <w:t>SNR (dB)</w:t>
            </w:r>
          </w:p>
        </w:tc>
      </w:tr>
      <w:tr w:rsidR="005B3300" w:rsidRPr="00C25669" w14:paraId="4265A066" w14:textId="77777777" w:rsidTr="000811C5">
        <w:trPr>
          <w:jc w:val="center"/>
        </w:trPr>
        <w:tc>
          <w:tcPr>
            <w:tcW w:w="0" w:type="auto"/>
            <w:shd w:val="clear" w:color="auto" w:fill="auto"/>
          </w:tcPr>
          <w:p w14:paraId="6C4B39ED" w14:textId="77777777" w:rsidR="005B3300" w:rsidRPr="00C25669" w:rsidRDefault="005B3300" w:rsidP="000811C5">
            <w:pPr>
              <w:pStyle w:val="TAC"/>
              <w:rPr>
                <w:szCs w:val="22"/>
              </w:rPr>
            </w:pPr>
            <w:r w:rsidRPr="00C25669">
              <w:rPr>
                <w:szCs w:val="22"/>
              </w:rPr>
              <w:t>1</w:t>
            </w:r>
          </w:p>
        </w:tc>
        <w:tc>
          <w:tcPr>
            <w:tcW w:w="0" w:type="auto"/>
            <w:shd w:val="clear" w:color="auto" w:fill="auto"/>
          </w:tcPr>
          <w:p w14:paraId="1CFA1BA1" w14:textId="77777777" w:rsidR="005B3300" w:rsidRPr="00C25669" w:rsidRDefault="005B3300" w:rsidP="000811C5">
            <w:pPr>
              <w:pStyle w:val="TAC"/>
              <w:rPr>
                <w:szCs w:val="22"/>
              </w:rPr>
            </w:pPr>
            <w:r w:rsidRPr="00C25669">
              <w:rPr>
                <w:szCs w:val="22"/>
              </w:rPr>
              <w:t xml:space="preserve">10 </w:t>
            </w:r>
            <w:r w:rsidRPr="00C25669">
              <w:rPr>
                <w:rFonts w:hint="eastAsia"/>
                <w:lang w:eastAsia="zh-CN"/>
              </w:rPr>
              <w:t xml:space="preserve">/ </w:t>
            </w:r>
            <w:r w:rsidRPr="00C25669">
              <w:rPr>
                <w:rFonts w:eastAsia="Calibri"/>
                <w:szCs w:val="22"/>
              </w:rPr>
              <w:t>15</w:t>
            </w:r>
          </w:p>
        </w:tc>
        <w:tc>
          <w:tcPr>
            <w:tcW w:w="0" w:type="auto"/>
            <w:shd w:val="clear" w:color="auto" w:fill="auto"/>
          </w:tcPr>
          <w:p w14:paraId="4202C3EF" w14:textId="77777777" w:rsidR="005B3300" w:rsidRPr="00C25669" w:rsidRDefault="005B3300" w:rsidP="000811C5">
            <w:pPr>
              <w:pStyle w:val="TAC"/>
              <w:rPr>
                <w:szCs w:val="22"/>
              </w:rPr>
            </w:pPr>
            <w:r w:rsidRPr="00C25669">
              <w:rPr>
                <w:szCs w:val="22"/>
              </w:rPr>
              <w:t>R.PBCH.1</w:t>
            </w:r>
          </w:p>
        </w:tc>
        <w:tc>
          <w:tcPr>
            <w:tcW w:w="0" w:type="auto"/>
            <w:shd w:val="clear" w:color="auto" w:fill="auto"/>
          </w:tcPr>
          <w:p w14:paraId="7F23767F" w14:textId="77777777" w:rsidR="005B3300" w:rsidRPr="00C25669" w:rsidRDefault="005B3300" w:rsidP="000811C5">
            <w:pPr>
              <w:pStyle w:val="TAC"/>
              <w:rPr>
                <w:szCs w:val="22"/>
              </w:rPr>
            </w:pPr>
            <w:r w:rsidRPr="00C25669">
              <w:rPr>
                <w:szCs w:val="22"/>
              </w:rPr>
              <w:t>TDLC300-100</w:t>
            </w:r>
          </w:p>
        </w:tc>
        <w:tc>
          <w:tcPr>
            <w:tcW w:w="0" w:type="auto"/>
            <w:shd w:val="clear" w:color="auto" w:fill="auto"/>
          </w:tcPr>
          <w:p w14:paraId="0E85DBB4" w14:textId="77777777" w:rsidR="005B3300" w:rsidRPr="00C25669" w:rsidRDefault="005B3300" w:rsidP="000811C5">
            <w:pPr>
              <w:pStyle w:val="TAC"/>
              <w:rPr>
                <w:szCs w:val="22"/>
              </w:rPr>
            </w:pPr>
            <w:r w:rsidRPr="00C25669">
              <w:rPr>
                <w:szCs w:val="22"/>
              </w:rPr>
              <w:t>1 x 2 Low</w:t>
            </w:r>
          </w:p>
        </w:tc>
        <w:tc>
          <w:tcPr>
            <w:tcW w:w="0" w:type="auto"/>
            <w:shd w:val="clear" w:color="auto" w:fill="auto"/>
          </w:tcPr>
          <w:p w14:paraId="404A3BB8" w14:textId="77777777" w:rsidR="005B3300" w:rsidRPr="00C25669" w:rsidRDefault="005B3300" w:rsidP="000811C5">
            <w:pPr>
              <w:pStyle w:val="TAC"/>
              <w:rPr>
                <w:szCs w:val="22"/>
              </w:rPr>
            </w:pPr>
            <w:r w:rsidRPr="00C25669">
              <w:rPr>
                <w:szCs w:val="22"/>
              </w:rPr>
              <w:t>1</w:t>
            </w:r>
          </w:p>
        </w:tc>
        <w:tc>
          <w:tcPr>
            <w:tcW w:w="848" w:type="dxa"/>
            <w:shd w:val="clear" w:color="auto" w:fill="auto"/>
          </w:tcPr>
          <w:p w14:paraId="7AE1C593" w14:textId="77777777" w:rsidR="005B3300" w:rsidRPr="00C25669" w:rsidRDefault="005B3300" w:rsidP="000811C5">
            <w:pPr>
              <w:pStyle w:val="TAC"/>
              <w:rPr>
                <w:szCs w:val="22"/>
              </w:rPr>
            </w:pPr>
            <w:r w:rsidRPr="00C25669">
              <w:rPr>
                <w:rFonts w:eastAsia="DengXian"/>
                <w:szCs w:val="22"/>
                <w:lang w:eastAsia="zh-CN"/>
              </w:rPr>
              <w:t>-</w:t>
            </w:r>
            <w:r w:rsidRPr="00C25669">
              <w:rPr>
                <w:rFonts w:eastAsia="DengXian" w:hint="eastAsia"/>
                <w:szCs w:val="22"/>
                <w:lang w:eastAsia="zh-CN"/>
              </w:rPr>
              <w:t>8.3</w:t>
            </w:r>
          </w:p>
        </w:tc>
      </w:tr>
    </w:tbl>
    <w:p w14:paraId="4FC7369B" w14:textId="77777777" w:rsidR="005B3300" w:rsidRPr="00C25669" w:rsidRDefault="005B3300" w:rsidP="005B3300">
      <w:pPr>
        <w:rPr>
          <w:rFonts w:eastAsia="SimSun"/>
          <w:lang w:eastAsia="zh-CN"/>
        </w:rPr>
      </w:pPr>
    </w:p>
    <w:p w14:paraId="2886B213" w14:textId="77777777" w:rsidR="005B3300" w:rsidRPr="00C25669" w:rsidRDefault="005B3300" w:rsidP="005B3300">
      <w:pPr>
        <w:pStyle w:val="Heading4"/>
        <w:rPr>
          <w:lang w:eastAsia="zh-CN"/>
        </w:rPr>
      </w:pPr>
      <w:bookmarkStart w:id="3399" w:name="_Toc21338207"/>
      <w:bookmarkStart w:id="3400" w:name="_Toc29808315"/>
      <w:bookmarkStart w:id="3401" w:name="_Toc37068234"/>
      <w:bookmarkStart w:id="3402" w:name="_Toc37083779"/>
      <w:bookmarkStart w:id="3403" w:name="_Toc37084121"/>
      <w:bookmarkStart w:id="3404" w:name="_Toc40209483"/>
      <w:bookmarkStart w:id="3405" w:name="_Toc40209825"/>
      <w:bookmarkStart w:id="3406" w:name="_Toc45892784"/>
      <w:bookmarkStart w:id="3407" w:name="_Toc53176641"/>
      <w:bookmarkStart w:id="3408" w:name="_Toc61120954"/>
      <w:bookmarkStart w:id="3409" w:name="_Toc67918121"/>
      <w:bookmarkStart w:id="3410" w:name="_Toc76298164"/>
      <w:bookmarkStart w:id="3411" w:name="_Toc76572176"/>
      <w:bookmarkStart w:id="3412" w:name="_Toc76652043"/>
      <w:bookmarkStart w:id="3413" w:name="_Toc76652881"/>
      <w:bookmarkStart w:id="3414" w:name="_Toc83742153"/>
      <w:bookmarkStart w:id="3415" w:name="_Toc91440643"/>
      <w:bookmarkStart w:id="3416" w:name="_Toc98849433"/>
      <w:bookmarkStart w:id="3417" w:name="_Toc106543286"/>
      <w:bookmarkStart w:id="3418" w:name="_Toc106737383"/>
      <w:bookmarkStart w:id="3419" w:name="_Toc107233150"/>
      <w:bookmarkStart w:id="3420" w:name="_Toc107234740"/>
      <w:bookmarkStart w:id="3421" w:name="_Toc107419709"/>
      <w:bookmarkStart w:id="3422" w:name="_Toc107477003"/>
      <w:bookmarkStart w:id="3423" w:name="_Toc114565840"/>
      <w:bookmarkStart w:id="3424" w:name="_Toc123936148"/>
      <w:bookmarkStart w:id="3425" w:name="_Toc124377163"/>
      <w:r w:rsidRPr="00C25669">
        <w:t>5.</w:t>
      </w:r>
      <w:r w:rsidRPr="00C25669">
        <w:rPr>
          <w:rFonts w:hint="eastAsia"/>
          <w:lang w:eastAsia="zh-CN"/>
        </w:rPr>
        <w:t>4</w:t>
      </w:r>
      <w:r w:rsidRPr="00C25669">
        <w:t>.</w:t>
      </w:r>
      <w:r w:rsidRPr="00C25669">
        <w:rPr>
          <w:rFonts w:hint="eastAsia"/>
          <w:lang w:eastAsia="zh-CN"/>
        </w:rPr>
        <w:t>2</w:t>
      </w:r>
      <w:r w:rsidRPr="00C25669">
        <w:t>.</w:t>
      </w:r>
      <w:r w:rsidRPr="00C25669">
        <w:rPr>
          <w:rFonts w:hint="eastAsia"/>
          <w:lang w:eastAsia="zh-CN"/>
        </w:rPr>
        <w:t>2</w:t>
      </w:r>
      <w:r w:rsidRPr="00C25669">
        <w:rPr>
          <w:rFonts w:hint="eastAsia"/>
          <w:lang w:eastAsia="zh-CN"/>
        </w:rPr>
        <w:tab/>
      </w:r>
      <w:r w:rsidRPr="00C25669">
        <w:rPr>
          <w:rFonts w:hint="eastAsia"/>
        </w:rPr>
        <w:t>TDD</w:t>
      </w:r>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p>
    <w:p w14:paraId="0A106406" w14:textId="77777777" w:rsidR="00EA029F" w:rsidRPr="00C25669" w:rsidRDefault="00EA029F" w:rsidP="00EA029F">
      <w:pPr>
        <w:pStyle w:val="TH"/>
        <w:rPr>
          <w:lang w:val="en-US"/>
        </w:rPr>
      </w:pPr>
      <w:r w:rsidRPr="00C25669">
        <w:rPr>
          <w:lang w:val="en-US"/>
        </w:rPr>
        <w:t>Table 5.4.2.2-1</w:t>
      </w:r>
      <w:r w:rsidRPr="00C25669">
        <w:rPr>
          <w:rFonts w:hint="eastAsia"/>
          <w:lang w:val="en-US" w:eastAsia="zh-CN"/>
        </w:rPr>
        <w:t>:</w:t>
      </w:r>
      <w:r w:rsidRPr="00C25669">
        <w:rPr>
          <w:lang w:val="en-US"/>
        </w:rPr>
        <w:t xml:space="preserve"> Test parameters for PBCH</w:t>
      </w:r>
    </w:p>
    <w:tbl>
      <w:tblPr>
        <w:tblStyle w:val="TableGrid1"/>
        <w:tblW w:w="0" w:type="auto"/>
        <w:jc w:val="center"/>
        <w:tblLook w:val="04A0" w:firstRow="1" w:lastRow="0" w:firstColumn="1" w:lastColumn="0" w:noHBand="0" w:noVBand="1"/>
      </w:tblPr>
      <w:tblGrid>
        <w:gridCol w:w="1767"/>
        <w:gridCol w:w="566"/>
        <w:gridCol w:w="1897"/>
      </w:tblGrid>
      <w:tr w:rsidR="00EA029F" w:rsidRPr="00C25669" w14:paraId="4D39EF4B" w14:textId="77777777" w:rsidTr="00FA064B">
        <w:trPr>
          <w:jc w:val="center"/>
        </w:trPr>
        <w:tc>
          <w:tcPr>
            <w:tcW w:w="0" w:type="auto"/>
          </w:tcPr>
          <w:p w14:paraId="31D9F35A"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Parameter</w:t>
            </w:r>
          </w:p>
        </w:tc>
        <w:tc>
          <w:tcPr>
            <w:tcW w:w="0" w:type="auto"/>
          </w:tcPr>
          <w:p w14:paraId="11598DE1"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Unit</w:t>
            </w:r>
          </w:p>
        </w:tc>
        <w:tc>
          <w:tcPr>
            <w:tcW w:w="0" w:type="auto"/>
          </w:tcPr>
          <w:p w14:paraId="33A49D79"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Single antenna port</w:t>
            </w:r>
          </w:p>
        </w:tc>
      </w:tr>
      <w:tr w:rsidR="00EA029F" w:rsidRPr="00C25669" w14:paraId="298F384D" w14:textId="77777777" w:rsidTr="00FA064B">
        <w:trPr>
          <w:jc w:val="center"/>
        </w:trPr>
        <w:tc>
          <w:tcPr>
            <w:tcW w:w="0" w:type="auto"/>
          </w:tcPr>
          <w:p w14:paraId="3F5A3070" w14:textId="77777777" w:rsidR="00EA029F" w:rsidRPr="00C25669" w:rsidRDefault="00EA029F" w:rsidP="00FA064B">
            <w:pPr>
              <w:keepNext/>
              <w:keepLines/>
              <w:spacing w:after="0"/>
              <w:rPr>
                <w:rFonts w:ascii="Arial" w:hAnsi="Arial"/>
                <w:sz w:val="18"/>
              </w:rPr>
            </w:pPr>
            <w:r w:rsidRPr="00C25669">
              <w:rPr>
                <w:rFonts w:ascii="Arial" w:hAnsi="Arial"/>
                <w:sz w:val="18"/>
              </w:rPr>
              <w:t>TDD UL-DL pattern</w:t>
            </w:r>
          </w:p>
        </w:tc>
        <w:tc>
          <w:tcPr>
            <w:tcW w:w="0" w:type="auto"/>
          </w:tcPr>
          <w:p w14:paraId="0200FF0D" w14:textId="77777777" w:rsidR="00EA029F" w:rsidRPr="00C25669" w:rsidRDefault="00EA029F" w:rsidP="00FA064B">
            <w:pPr>
              <w:keepNext/>
              <w:keepLines/>
              <w:spacing w:after="0"/>
              <w:jc w:val="center"/>
              <w:rPr>
                <w:rFonts w:ascii="Arial" w:hAnsi="Arial"/>
                <w:sz w:val="18"/>
              </w:rPr>
            </w:pPr>
          </w:p>
        </w:tc>
        <w:tc>
          <w:tcPr>
            <w:tcW w:w="0" w:type="auto"/>
          </w:tcPr>
          <w:p w14:paraId="7B453856" w14:textId="77777777" w:rsidR="00EA029F" w:rsidRPr="00C25669" w:rsidRDefault="00EA029F" w:rsidP="00FA064B">
            <w:pPr>
              <w:keepNext/>
              <w:keepLines/>
              <w:spacing w:after="0"/>
              <w:jc w:val="center"/>
              <w:rPr>
                <w:rFonts w:ascii="Arial" w:hAnsi="Arial"/>
                <w:sz w:val="18"/>
              </w:rPr>
            </w:pPr>
            <w:r w:rsidRPr="00C25669">
              <w:rPr>
                <w:rFonts w:ascii="Arial" w:hAnsi="Arial"/>
                <w:sz w:val="18"/>
              </w:rPr>
              <w:t>FR1.30-1</w:t>
            </w:r>
          </w:p>
        </w:tc>
      </w:tr>
    </w:tbl>
    <w:p w14:paraId="64954D42" w14:textId="77777777" w:rsidR="00EA029F" w:rsidRPr="00C25669" w:rsidRDefault="00EA029F" w:rsidP="00EA029F">
      <w:pPr>
        <w:rPr>
          <w:rFonts w:eastAsia="SimSun"/>
          <w:lang w:val="en-US"/>
        </w:rPr>
      </w:pPr>
    </w:p>
    <w:p w14:paraId="4EC1D589" w14:textId="7AC06ADC" w:rsidR="00EA029F" w:rsidRPr="00C25669" w:rsidRDefault="00EA029F" w:rsidP="00EA029F">
      <w:pPr>
        <w:rPr>
          <w:rFonts w:eastAsia="SimSun"/>
          <w:lang w:eastAsia="zh-CN"/>
        </w:rPr>
      </w:pPr>
      <w:r w:rsidRPr="00C25669">
        <w:rPr>
          <w:rFonts w:eastAsia="SimSun"/>
        </w:rPr>
        <w:t xml:space="preserve">For the parameters specified in </w:t>
      </w:r>
      <w:r>
        <w:rPr>
          <w:rFonts w:eastAsia="SimSun"/>
        </w:rPr>
        <w:t xml:space="preserve">Table </w:t>
      </w:r>
      <w:r w:rsidRPr="00C25669">
        <w:rPr>
          <w:rFonts w:eastAsia="SimSun"/>
        </w:rPr>
        <w:t>5.4-1</w:t>
      </w:r>
      <w:r>
        <w:rPr>
          <w:rFonts w:eastAsia="SimSun"/>
        </w:rPr>
        <w:t xml:space="preserve"> and</w:t>
      </w:r>
      <w:r w:rsidRPr="00C25669">
        <w:rPr>
          <w:rFonts w:eastAsia="SimSun"/>
        </w:rPr>
        <w:t xml:space="preserve"> Table 5.4.2.2-1 the average probability of a miss-detected PBCH (Pm-bch) shall be below the specified values in Table 5.4.2.2-2 </w:t>
      </w:r>
      <w:r>
        <w:rPr>
          <w:rFonts w:eastAsia="SimSun"/>
        </w:rPr>
        <w:t>and Table 5.4.2.2-4</w:t>
      </w:r>
      <w:r w:rsidRPr="00C25669">
        <w:rPr>
          <w:rFonts w:eastAsia="SimSun"/>
        </w:rPr>
        <w:t xml:space="preserve"> in case SS/PBCH block index is not known</w:t>
      </w:r>
      <w:r w:rsidRPr="00C25669">
        <w:rPr>
          <w:rFonts w:eastAsia="SimSun" w:hint="eastAsia"/>
          <w:lang w:eastAsia="zh-CN"/>
        </w:rPr>
        <w:t xml:space="preserve"> </w:t>
      </w:r>
      <w:r w:rsidRPr="00C25669">
        <w:rPr>
          <w:rFonts w:hint="eastAsia"/>
        </w:rPr>
        <w:t xml:space="preserve">and below the specified values </w:t>
      </w:r>
      <w:r w:rsidRPr="00C25669">
        <w:t>in Table</w:t>
      </w:r>
      <w:r w:rsidR="001E50D9">
        <w:rPr>
          <w:rFonts w:eastAsia="SimSun"/>
        </w:rPr>
        <w:t xml:space="preserve"> </w:t>
      </w:r>
      <w:r w:rsidRPr="00C25669">
        <w:t>5.4.2.</w:t>
      </w:r>
      <w:r w:rsidRPr="00C25669">
        <w:rPr>
          <w:rFonts w:hint="eastAsia"/>
        </w:rPr>
        <w:t>2</w:t>
      </w:r>
      <w:r w:rsidRPr="00C25669">
        <w:t xml:space="preserve">-3 </w:t>
      </w:r>
      <w:r>
        <w:t xml:space="preserve">and </w:t>
      </w:r>
      <w:r>
        <w:rPr>
          <w:rFonts w:eastAsia="SimSun"/>
        </w:rPr>
        <w:t>Table 5.4.2.2-5</w:t>
      </w:r>
      <w:r w:rsidRPr="00C25669">
        <w:rPr>
          <w:rFonts w:eastAsia="SimSun"/>
        </w:rPr>
        <w:t xml:space="preserve"> </w:t>
      </w:r>
      <w:r w:rsidRPr="00C25669">
        <w:t>in case SS/PBCH block index is known</w:t>
      </w:r>
      <w:r w:rsidRPr="00C25669">
        <w:rPr>
          <w:rFonts w:eastAsia="SimSun"/>
        </w:rPr>
        <w:t>. The downlink physical setup is in accordance with Annex C.3.1.</w:t>
      </w:r>
    </w:p>
    <w:p w14:paraId="00CC9E0C" w14:textId="6A3C6B3A" w:rsidR="0007269F" w:rsidRPr="00C25669" w:rsidRDefault="0007269F" w:rsidP="0007269F">
      <w:pPr>
        <w:pStyle w:val="TH"/>
      </w:pPr>
      <w:r w:rsidRPr="00C25669">
        <w:t>Table 5.4.2.2-2</w:t>
      </w:r>
      <w:r w:rsidRPr="00C25669">
        <w:rPr>
          <w:rFonts w:hint="eastAsia"/>
          <w:lang w:eastAsia="zh-CN"/>
        </w:rPr>
        <w:t xml:space="preserve">: </w:t>
      </w:r>
      <w:r w:rsidRPr="00C25669">
        <w:t>Minimum performance PBCH in case SS/</w:t>
      </w:r>
      <w:r>
        <w:t>PBCH</w:t>
      </w:r>
      <w:r w:rsidRPr="00C25669">
        <w:t xml:space="preserve"> block index is not known</w:t>
      </w:r>
    </w:p>
    <w:tbl>
      <w:tblPr>
        <w:tblStyle w:val="TableGrid1"/>
        <w:tblW w:w="0" w:type="auto"/>
        <w:jc w:val="center"/>
        <w:tblLook w:val="04A0" w:firstRow="1" w:lastRow="0" w:firstColumn="1" w:lastColumn="0" w:noHBand="0" w:noVBand="1"/>
      </w:tblPr>
      <w:tblGrid>
        <w:gridCol w:w="1011"/>
        <w:gridCol w:w="2031"/>
        <w:gridCol w:w="1319"/>
        <w:gridCol w:w="1540"/>
        <w:gridCol w:w="2229"/>
        <w:gridCol w:w="764"/>
        <w:gridCol w:w="727"/>
      </w:tblGrid>
      <w:tr w:rsidR="005B3300" w:rsidRPr="00C25669" w14:paraId="12F74A26" w14:textId="77777777" w:rsidTr="000811C5">
        <w:trPr>
          <w:jc w:val="center"/>
        </w:trPr>
        <w:tc>
          <w:tcPr>
            <w:tcW w:w="0" w:type="auto"/>
            <w:vMerge w:val="restart"/>
          </w:tcPr>
          <w:p w14:paraId="28F18CBE"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Test number</w:t>
            </w:r>
          </w:p>
        </w:tc>
        <w:tc>
          <w:tcPr>
            <w:tcW w:w="0" w:type="auto"/>
            <w:vMerge w:val="restart"/>
          </w:tcPr>
          <w:p w14:paraId="55B11A68"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Bandwidth</w:t>
            </w:r>
            <w:r w:rsidRPr="005B3300">
              <w:rPr>
                <w:rFonts w:ascii="Arial" w:eastAsia="Times New Roman" w:hAnsi="Arial" w:hint="eastAsia"/>
                <w:b/>
                <w:sz w:val="18"/>
                <w:lang w:eastAsia="zh-CN"/>
              </w:rPr>
              <w:t xml:space="preserve"> (MHz) </w:t>
            </w:r>
            <w:r w:rsidRPr="00C25669">
              <w:rPr>
                <w:rFonts w:ascii="Arial" w:hAnsi="Arial"/>
                <w:b/>
                <w:sz w:val="18"/>
              </w:rPr>
              <w:t>/</w:t>
            </w:r>
            <w:r w:rsidRPr="005B3300">
              <w:rPr>
                <w:rFonts w:ascii="Arial" w:eastAsia="Times New Roman" w:hAnsi="Arial" w:hint="eastAsia"/>
                <w:b/>
                <w:sz w:val="18"/>
                <w:lang w:eastAsia="zh-CN"/>
              </w:rPr>
              <w:t xml:space="preserve"> </w:t>
            </w:r>
            <w:r w:rsidRPr="00C25669">
              <w:rPr>
                <w:rFonts w:ascii="Arial" w:hAnsi="Arial"/>
                <w:b/>
                <w:sz w:val="18"/>
              </w:rPr>
              <w:t>S</w:t>
            </w:r>
            <w:r w:rsidRPr="00C25669">
              <w:rPr>
                <w:rFonts w:ascii="Arial" w:hAnsi="Arial" w:hint="eastAsia"/>
                <w:b/>
                <w:sz w:val="18"/>
                <w:lang w:eastAsia="zh-CN"/>
              </w:rPr>
              <w:t>ub</w:t>
            </w:r>
            <w:r w:rsidRPr="00C25669">
              <w:rPr>
                <w:rFonts w:ascii="Arial" w:hAnsi="Arial"/>
                <w:b/>
                <w:sz w:val="18"/>
                <w:lang w:eastAsia="zh-CN"/>
              </w:rPr>
              <w:t>carrier spacing</w:t>
            </w:r>
            <w:r w:rsidRPr="005B3300">
              <w:rPr>
                <w:rFonts w:ascii="Arial" w:eastAsia="Times New Roman" w:hAnsi="Arial" w:hint="eastAsia"/>
                <w:b/>
                <w:sz w:val="18"/>
                <w:lang w:eastAsia="zh-CN"/>
              </w:rPr>
              <w:t xml:space="preserve"> (kHz) </w:t>
            </w:r>
          </w:p>
        </w:tc>
        <w:tc>
          <w:tcPr>
            <w:tcW w:w="0" w:type="auto"/>
            <w:vMerge w:val="restart"/>
          </w:tcPr>
          <w:p w14:paraId="064EE944"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Reference channel</w:t>
            </w:r>
          </w:p>
        </w:tc>
        <w:tc>
          <w:tcPr>
            <w:tcW w:w="0" w:type="auto"/>
            <w:vMerge w:val="restart"/>
          </w:tcPr>
          <w:p w14:paraId="1C57953F"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Propagation condition</w:t>
            </w:r>
          </w:p>
        </w:tc>
        <w:tc>
          <w:tcPr>
            <w:tcW w:w="0" w:type="auto"/>
            <w:vMerge w:val="restart"/>
          </w:tcPr>
          <w:p w14:paraId="6705468F"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Antenna configuration and correlation matrix</w:t>
            </w:r>
          </w:p>
        </w:tc>
        <w:tc>
          <w:tcPr>
            <w:tcW w:w="0" w:type="auto"/>
            <w:gridSpan w:val="2"/>
          </w:tcPr>
          <w:p w14:paraId="5070D063"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Reference value</w:t>
            </w:r>
          </w:p>
        </w:tc>
      </w:tr>
      <w:tr w:rsidR="005B3300" w:rsidRPr="00C25669" w14:paraId="3C119514" w14:textId="77777777" w:rsidTr="000811C5">
        <w:trPr>
          <w:jc w:val="center"/>
        </w:trPr>
        <w:tc>
          <w:tcPr>
            <w:tcW w:w="0" w:type="auto"/>
            <w:vMerge/>
          </w:tcPr>
          <w:p w14:paraId="33E441A9" w14:textId="77777777" w:rsidR="005B3300" w:rsidRPr="00C25669" w:rsidRDefault="005B3300" w:rsidP="000811C5">
            <w:pPr>
              <w:keepNext/>
              <w:keepLines/>
              <w:spacing w:after="0"/>
              <w:jc w:val="center"/>
              <w:rPr>
                <w:rFonts w:ascii="Arial" w:hAnsi="Arial"/>
                <w:b/>
                <w:sz w:val="18"/>
              </w:rPr>
            </w:pPr>
          </w:p>
        </w:tc>
        <w:tc>
          <w:tcPr>
            <w:tcW w:w="0" w:type="auto"/>
            <w:vMerge/>
          </w:tcPr>
          <w:p w14:paraId="56B7D087" w14:textId="77777777" w:rsidR="005B3300" w:rsidRPr="00C25669" w:rsidRDefault="005B3300" w:rsidP="000811C5">
            <w:pPr>
              <w:keepNext/>
              <w:keepLines/>
              <w:spacing w:after="0"/>
              <w:jc w:val="center"/>
              <w:rPr>
                <w:rFonts w:ascii="Arial" w:hAnsi="Arial"/>
                <w:b/>
                <w:sz w:val="18"/>
              </w:rPr>
            </w:pPr>
          </w:p>
        </w:tc>
        <w:tc>
          <w:tcPr>
            <w:tcW w:w="0" w:type="auto"/>
            <w:vMerge/>
          </w:tcPr>
          <w:p w14:paraId="64C7A69A" w14:textId="77777777" w:rsidR="005B3300" w:rsidRPr="00C25669" w:rsidRDefault="005B3300" w:rsidP="000811C5">
            <w:pPr>
              <w:keepNext/>
              <w:keepLines/>
              <w:spacing w:after="0"/>
              <w:jc w:val="center"/>
              <w:rPr>
                <w:rFonts w:ascii="Arial" w:hAnsi="Arial"/>
                <w:b/>
                <w:sz w:val="18"/>
              </w:rPr>
            </w:pPr>
          </w:p>
        </w:tc>
        <w:tc>
          <w:tcPr>
            <w:tcW w:w="0" w:type="auto"/>
            <w:vMerge/>
          </w:tcPr>
          <w:p w14:paraId="5A4F60CC" w14:textId="77777777" w:rsidR="005B3300" w:rsidRPr="00C25669" w:rsidRDefault="005B3300" w:rsidP="000811C5">
            <w:pPr>
              <w:keepNext/>
              <w:keepLines/>
              <w:spacing w:after="0"/>
              <w:jc w:val="center"/>
              <w:rPr>
                <w:rFonts w:ascii="Arial" w:hAnsi="Arial"/>
                <w:b/>
                <w:sz w:val="18"/>
              </w:rPr>
            </w:pPr>
          </w:p>
        </w:tc>
        <w:tc>
          <w:tcPr>
            <w:tcW w:w="0" w:type="auto"/>
            <w:vMerge/>
          </w:tcPr>
          <w:p w14:paraId="32415FCE" w14:textId="77777777" w:rsidR="005B3300" w:rsidRPr="00C25669" w:rsidRDefault="005B3300" w:rsidP="000811C5">
            <w:pPr>
              <w:keepNext/>
              <w:keepLines/>
              <w:spacing w:after="0"/>
              <w:jc w:val="center"/>
              <w:rPr>
                <w:rFonts w:ascii="Arial" w:hAnsi="Arial"/>
                <w:b/>
                <w:sz w:val="18"/>
              </w:rPr>
            </w:pPr>
          </w:p>
        </w:tc>
        <w:tc>
          <w:tcPr>
            <w:tcW w:w="0" w:type="auto"/>
          </w:tcPr>
          <w:p w14:paraId="110538AE"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Pm-bch (%)</w:t>
            </w:r>
          </w:p>
        </w:tc>
        <w:tc>
          <w:tcPr>
            <w:tcW w:w="0" w:type="auto"/>
          </w:tcPr>
          <w:p w14:paraId="105C32B2" w14:textId="77777777" w:rsidR="005B3300" w:rsidRPr="00C25669" w:rsidRDefault="005B3300" w:rsidP="000811C5">
            <w:pPr>
              <w:keepNext/>
              <w:keepLines/>
              <w:spacing w:after="0"/>
              <w:jc w:val="center"/>
              <w:rPr>
                <w:rFonts w:ascii="Arial" w:hAnsi="Arial"/>
                <w:b/>
                <w:sz w:val="18"/>
              </w:rPr>
            </w:pPr>
            <w:r w:rsidRPr="00C25669">
              <w:rPr>
                <w:rFonts w:ascii="Arial" w:hAnsi="Arial"/>
                <w:b/>
                <w:sz w:val="18"/>
              </w:rPr>
              <w:t>SNR (dB)</w:t>
            </w:r>
          </w:p>
        </w:tc>
      </w:tr>
      <w:tr w:rsidR="005B3300" w:rsidRPr="00C25669" w14:paraId="492013B3" w14:textId="77777777" w:rsidTr="000811C5">
        <w:trPr>
          <w:jc w:val="center"/>
        </w:trPr>
        <w:tc>
          <w:tcPr>
            <w:tcW w:w="0" w:type="auto"/>
          </w:tcPr>
          <w:p w14:paraId="099105D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c>
          <w:tcPr>
            <w:tcW w:w="0" w:type="auto"/>
          </w:tcPr>
          <w:p w14:paraId="1B9AFB2E" w14:textId="77777777" w:rsidR="005B3300" w:rsidRPr="00C25669" w:rsidRDefault="005B3300" w:rsidP="000811C5">
            <w:pPr>
              <w:keepNext/>
              <w:keepLines/>
              <w:spacing w:after="0"/>
              <w:jc w:val="center"/>
              <w:rPr>
                <w:rFonts w:ascii="Arial" w:hAnsi="Arial"/>
                <w:sz w:val="18"/>
              </w:rPr>
            </w:pPr>
            <w:r w:rsidRPr="00C25669">
              <w:rPr>
                <w:rFonts w:ascii="Arial" w:hAnsi="Arial"/>
                <w:sz w:val="18"/>
              </w:rPr>
              <w:t xml:space="preserve">40 </w:t>
            </w:r>
            <w:r w:rsidRPr="005B3300">
              <w:rPr>
                <w:rFonts w:ascii="Arial" w:eastAsia="Times New Roman" w:hAnsi="Arial" w:hint="eastAsia"/>
                <w:sz w:val="18"/>
                <w:lang w:eastAsia="zh-CN"/>
              </w:rPr>
              <w:t>/ 30</w:t>
            </w:r>
          </w:p>
        </w:tc>
        <w:tc>
          <w:tcPr>
            <w:tcW w:w="0" w:type="auto"/>
          </w:tcPr>
          <w:p w14:paraId="23A2CBE9" w14:textId="77777777" w:rsidR="005B3300" w:rsidRPr="00C25669" w:rsidRDefault="005B3300" w:rsidP="000811C5">
            <w:pPr>
              <w:keepNext/>
              <w:keepLines/>
              <w:spacing w:after="0"/>
              <w:jc w:val="center"/>
              <w:rPr>
                <w:rFonts w:ascii="Arial" w:hAnsi="Arial"/>
                <w:sz w:val="18"/>
              </w:rPr>
            </w:pPr>
            <w:r w:rsidRPr="00C25669">
              <w:rPr>
                <w:rFonts w:ascii="Arial" w:hAnsi="Arial"/>
                <w:sz w:val="18"/>
              </w:rPr>
              <w:t>R.PBCH.2</w:t>
            </w:r>
          </w:p>
        </w:tc>
        <w:tc>
          <w:tcPr>
            <w:tcW w:w="0" w:type="auto"/>
          </w:tcPr>
          <w:p w14:paraId="377565F6" w14:textId="77777777" w:rsidR="005B3300" w:rsidRPr="00C25669" w:rsidRDefault="005B3300" w:rsidP="000811C5">
            <w:pPr>
              <w:keepNext/>
              <w:keepLines/>
              <w:spacing w:after="0"/>
              <w:jc w:val="center"/>
              <w:rPr>
                <w:rFonts w:ascii="Arial" w:hAnsi="Arial"/>
                <w:sz w:val="18"/>
              </w:rPr>
            </w:pPr>
            <w:r w:rsidRPr="00C25669">
              <w:rPr>
                <w:rFonts w:ascii="Arial" w:hAnsi="Arial"/>
                <w:sz w:val="18"/>
              </w:rPr>
              <w:t>TDLA30-10</w:t>
            </w:r>
          </w:p>
        </w:tc>
        <w:tc>
          <w:tcPr>
            <w:tcW w:w="0" w:type="auto"/>
          </w:tcPr>
          <w:p w14:paraId="2DD570AD"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 x 2 Low</w:t>
            </w:r>
          </w:p>
        </w:tc>
        <w:tc>
          <w:tcPr>
            <w:tcW w:w="0" w:type="auto"/>
          </w:tcPr>
          <w:p w14:paraId="70505C4F" w14:textId="77777777" w:rsidR="005B3300" w:rsidRPr="00C25669" w:rsidRDefault="005B3300" w:rsidP="000811C5">
            <w:pPr>
              <w:keepNext/>
              <w:keepLines/>
              <w:spacing w:after="0"/>
              <w:jc w:val="center"/>
              <w:rPr>
                <w:rFonts w:ascii="Arial" w:hAnsi="Arial"/>
                <w:sz w:val="18"/>
              </w:rPr>
            </w:pPr>
            <w:r w:rsidRPr="00C25669">
              <w:rPr>
                <w:rFonts w:ascii="Arial" w:hAnsi="Arial"/>
                <w:sz w:val="18"/>
              </w:rPr>
              <w:t>1</w:t>
            </w:r>
          </w:p>
        </w:tc>
        <w:tc>
          <w:tcPr>
            <w:tcW w:w="0" w:type="auto"/>
          </w:tcPr>
          <w:p w14:paraId="55F23D22" w14:textId="77777777" w:rsidR="005B3300" w:rsidRPr="00C25669" w:rsidRDefault="005B3300" w:rsidP="000811C5">
            <w:pPr>
              <w:keepNext/>
              <w:keepLines/>
              <w:spacing w:after="0"/>
              <w:jc w:val="center"/>
              <w:rPr>
                <w:rFonts w:ascii="Arial" w:hAnsi="Arial"/>
                <w:sz w:val="18"/>
              </w:rPr>
            </w:pPr>
            <w:r w:rsidRPr="00C25669">
              <w:rPr>
                <w:rFonts w:ascii="Arial" w:eastAsia="DengXian" w:hAnsi="Arial"/>
                <w:sz w:val="18"/>
                <w:lang w:eastAsia="zh-CN"/>
              </w:rPr>
              <w:t>-5.3</w:t>
            </w:r>
          </w:p>
        </w:tc>
      </w:tr>
    </w:tbl>
    <w:p w14:paraId="6EA08567" w14:textId="77777777" w:rsidR="005B3300" w:rsidRPr="00C25669" w:rsidRDefault="005B3300" w:rsidP="005B3300">
      <w:pPr>
        <w:rPr>
          <w:rFonts w:eastAsia="SimSun"/>
          <w:lang w:eastAsia="zh-CN"/>
        </w:rPr>
      </w:pPr>
    </w:p>
    <w:p w14:paraId="1F2AB648" w14:textId="2AEA7407" w:rsidR="005B3300" w:rsidRPr="00C25669" w:rsidRDefault="0007269F" w:rsidP="0007269F">
      <w:pPr>
        <w:pStyle w:val="TH"/>
      </w:pPr>
      <w:r w:rsidRPr="00C25669">
        <w:t>Table 5.4.2.2-3</w:t>
      </w:r>
      <w:r w:rsidRPr="00C25669">
        <w:tab/>
        <w:t>Minimum performance PBCH in case SS/</w:t>
      </w:r>
      <w:r>
        <w:t>PBCH</w:t>
      </w:r>
      <w:r w:rsidRPr="00C25669">
        <w:t xml:space="preserve"> block index is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5B3300" w:rsidRPr="00C25669" w14:paraId="6504AB37" w14:textId="77777777" w:rsidTr="000811C5">
        <w:trPr>
          <w:jc w:val="center"/>
        </w:trPr>
        <w:tc>
          <w:tcPr>
            <w:tcW w:w="0" w:type="auto"/>
            <w:vMerge w:val="restart"/>
            <w:shd w:val="clear" w:color="auto" w:fill="auto"/>
          </w:tcPr>
          <w:p w14:paraId="449FB75B" w14:textId="77777777" w:rsidR="005B3300" w:rsidRPr="00C25669" w:rsidRDefault="005B3300" w:rsidP="000811C5">
            <w:pPr>
              <w:pStyle w:val="TAH"/>
            </w:pPr>
            <w:r w:rsidRPr="00C25669">
              <w:t>Test number</w:t>
            </w:r>
          </w:p>
        </w:tc>
        <w:tc>
          <w:tcPr>
            <w:tcW w:w="0" w:type="auto"/>
            <w:vMerge w:val="restart"/>
            <w:shd w:val="clear" w:color="auto" w:fill="auto"/>
          </w:tcPr>
          <w:p w14:paraId="3E49F7AC"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b w:val="0"/>
                <w:szCs w:val="22"/>
              </w:rPr>
              <w:t>/</w:t>
            </w:r>
            <w:r w:rsidRPr="00C25669">
              <w:rPr>
                <w:rFonts w:hint="eastAsia"/>
                <w:b w:val="0"/>
                <w:szCs w:val="22"/>
                <w:lang w:eastAsia="zh-CN"/>
              </w:rPr>
              <w:t xml:space="preserve"> </w:t>
            </w:r>
            <w:r w:rsidRPr="00C25669">
              <w:rPr>
                <w:rFonts w:eastAsia="Calibri"/>
                <w:szCs w:val="22"/>
              </w:rPr>
              <w:t>S</w:t>
            </w:r>
            <w:r w:rsidRPr="00C25669">
              <w:rPr>
                <w:rFonts w:eastAsia="Calibri"/>
                <w:szCs w:val="22"/>
                <w:lang w:eastAsia="zh-CN"/>
              </w:rPr>
              <w:t>ubcarrier spacing</w:t>
            </w:r>
            <w:r w:rsidRPr="00C25669">
              <w:rPr>
                <w:szCs w:val="22"/>
                <w:lang w:eastAsia="zh-CN"/>
              </w:rPr>
              <w:t xml:space="preserve"> (kHz)</w:t>
            </w:r>
          </w:p>
        </w:tc>
        <w:tc>
          <w:tcPr>
            <w:tcW w:w="0" w:type="auto"/>
            <w:vMerge w:val="restart"/>
            <w:shd w:val="clear" w:color="auto" w:fill="auto"/>
          </w:tcPr>
          <w:p w14:paraId="36AF649E" w14:textId="77777777" w:rsidR="005B3300" w:rsidRPr="00C25669" w:rsidRDefault="005B3300" w:rsidP="000811C5">
            <w:pPr>
              <w:pStyle w:val="TAH"/>
            </w:pPr>
            <w:r w:rsidRPr="00C25669">
              <w:t>Reference channel</w:t>
            </w:r>
          </w:p>
        </w:tc>
        <w:tc>
          <w:tcPr>
            <w:tcW w:w="0" w:type="auto"/>
            <w:vMerge w:val="restart"/>
            <w:shd w:val="clear" w:color="auto" w:fill="auto"/>
          </w:tcPr>
          <w:p w14:paraId="01B3C0CB" w14:textId="77777777" w:rsidR="005B3300" w:rsidRPr="00C25669" w:rsidRDefault="005B3300" w:rsidP="000811C5">
            <w:pPr>
              <w:pStyle w:val="TAH"/>
            </w:pPr>
            <w:r w:rsidRPr="00C25669">
              <w:t>Propagation condition</w:t>
            </w:r>
          </w:p>
        </w:tc>
        <w:tc>
          <w:tcPr>
            <w:tcW w:w="0" w:type="auto"/>
            <w:vMerge w:val="restart"/>
            <w:shd w:val="clear" w:color="auto" w:fill="auto"/>
          </w:tcPr>
          <w:p w14:paraId="67F7D27B"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2952B55E" w14:textId="77777777" w:rsidR="005B3300" w:rsidRPr="00C25669" w:rsidRDefault="005B3300" w:rsidP="000811C5">
            <w:pPr>
              <w:pStyle w:val="TAH"/>
            </w:pPr>
            <w:r w:rsidRPr="00C25669">
              <w:t>Reference value</w:t>
            </w:r>
          </w:p>
        </w:tc>
      </w:tr>
      <w:tr w:rsidR="005B3300" w:rsidRPr="00C25669" w14:paraId="48F84479" w14:textId="77777777" w:rsidTr="000811C5">
        <w:trPr>
          <w:jc w:val="center"/>
        </w:trPr>
        <w:tc>
          <w:tcPr>
            <w:tcW w:w="0" w:type="auto"/>
            <w:vMerge/>
            <w:shd w:val="clear" w:color="auto" w:fill="auto"/>
          </w:tcPr>
          <w:p w14:paraId="7F295589" w14:textId="77777777" w:rsidR="005B3300" w:rsidRPr="00C25669" w:rsidRDefault="005B3300" w:rsidP="000811C5">
            <w:pPr>
              <w:pStyle w:val="TAH"/>
            </w:pPr>
          </w:p>
        </w:tc>
        <w:tc>
          <w:tcPr>
            <w:tcW w:w="0" w:type="auto"/>
            <w:vMerge/>
            <w:shd w:val="clear" w:color="auto" w:fill="auto"/>
          </w:tcPr>
          <w:p w14:paraId="6FC372EF" w14:textId="77777777" w:rsidR="005B3300" w:rsidRPr="00C25669" w:rsidRDefault="005B3300" w:rsidP="000811C5">
            <w:pPr>
              <w:pStyle w:val="TAH"/>
            </w:pPr>
          </w:p>
        </w:tc>
        <w:tc>
          <w:tcPr>
            <w:tcW w:w="0" w:type="auto"/>
            <w:vMerge/>
            <w:shd w:val="clear" w:color="auto" w:fill="auto"/>
          </w:tcPr>
          <w:p w14:paraId="381D38EE" w14:textId="77777777" w:rsidR="005B3300" w:rsidRPr="00C25669" w:rsidRDefault="005B3300" w:rsidP="000811C5">
            <w:pPr>
              <w:pStyle w:val="TAH"/>
            </w:pPr>
          </w:p>
        </w:tc>
        <w:tc>
          <w:tcPr>
            <w:tcW w:w="0" w:type="auto"/>
            <w:vMerge/>
            <w:shd w:val="clear" w:color="auto" w:fill="auto"/>
          </w:tcPr>
          <w:p w14:paraId="541DD0E9" w14:textId="77777777" w:rsidR="005B3300" w:rsidRPr="00C25669" w:rsidRDefault="005B3300" w:rsidP="000811C5">
            <w:pPr>
              <w:pStyle w:val="TAH"/>
            </w:pPr>
          </w:p>
        </w:tc>
        <w:tc>
          <w:tcPr>
            <w:tcW w:w="0" w:type="auto"/>
            <w:vMerge/>
            <w:shd w:val="clear" w:color="auto" w:fill="auto"/>
          </w:tcPr>
          <w:p w14:paraId="16E45B4E" w14:textId="77777777" w:rsidR="005B3300" w:rsidRPr="00C25669" w:rsidRDefault="005B3300" w:rsidP="000811C5">
            <w:pPr>
              <w:pStyle w:val="TAH"/>
            </w:pPr>
          </w:p>
        </w:tc>
        <w:tc>
          <w:tcPr>
            <w:tcW w:w="0" w:type="auto"/>
            <w:shd w:val="clear" w:color="auto" w:fill="auto"/>
          </w:tcPr>
          <w:p w14:paraId="518F7EF3" w14:textId="77777777" w:rsidR="005B3300" w:rsidRPr="00C25669" w:rsidRDefault="005B3300" w:rsidP="000811C5">
            <w:pPr>
              <w:pStyle w:val="TAH"/>
            </w:pPr>
            <w:r w:rsidRPr="00C25669">
              <w:t>Pm-bch (%)</w:t>
            </w:r>
          </w:p>
        </w:tc>
        <w:tc>
          <w:tcPr>
            <w:tcW w:w="0" w:type="auto"/>
            <w:shd w:val="clear" w:color="auto" w:fill="auto"/>
          </w:tcPr>
          <w:p w14:paraId="0906124A" w14:textId="77777777" w:rsidR="005B3300" w:rsidRPr="00C25669" w:rsidRDefault="005B3300" w:rsidP="000811C5">
            <w:pPr>
              <w:pStyle w:val="TAH"/>
            </w:pPr>
            <w:r w:rsidRPr="00C25669">
              <w:t>SNR (dB)</w:t>
            </w:r>
          </w:p>
        </w:tc>
      </w:tr>
      <w:tr w:rsidR="005B3300" w:rsidRPr="00C25669" w14:paraId="5B22B1CF" w14:textId="77777777" w:rsidTr="000811C5">
        <w:trPr>
          <w:jc w:val="center"/>
        </w:trPr>
        <w:tc>
          <w:tcPr>
            <w:tcW w:w="0" w:type="auto"/>
            <w:shd w:val="clear" w:color="auto" w:fill="auto"/>
          </w:tcPr>
          <w:p w14:paraId="7767BA82" w14:textId="77777777" w:rsidR="005B3300" w:rsidRPr="00C25669" w:rsidRDefault="005B3300" w:rsidP="000811C5">
            <w:pPr>
              <w:pStyle w:val="TAC"/>
            </w:pPr>
            <w:r w:rsidRPr="00C25669">
              <w:t>1</w:t>
            </w:r>
          </w:p>
        </w:tc>
        <w:tc>
          <w:tcPr>
            <w:tcW w:w="0" w:type="auto"/>
            <w:shd w:val="clear" w:color="auto" w:fill="auto"/>
          </w:tcPr>
          <w:p w14:paraId="616B0449" w14:textId="77777777" w:rsidR="005B3300" w:rsidRPr="00C25669" w:rsidRDefault="005B3300" w:rsidP="000811C5">
            <w:pPr>
              <w:pStyle w:val="TAC"/>
            </w:pPr>
            <w:r w:rsidRPr="00C25669">
              <w:t xml:space="preserve">40 </w:t>
            </w:r>
            <w:r w:rsidRPr="00C25669">
              <w:rPr>
                <w:rFonts w:hint="eastAsia"/>
                <w:lang w:eastAsia="zh-CN"/>
              </w:rPr>
              <w:t xml:space="preserve">/ </w:t>
            </w:r>
            <w:r w:rsidRPr="00C25669">
              <w:rPr>
                <w:rFonts w:hint="eastAsia"/>
                <w:szCs w:val="22"/>
                <w:lang w:eastAsia="zh-CN"/>
              </w:rPr>
              <w:t>30</w:t>
            </w:r>
          </w:p>
        </w:tc>
        <w:tc>
          <w:tcPr>
            <w:tcW w:w="0" w:type="auto"/>
            <w:shd w:val="clear" w:color="auto" w:fill="auto"/>
          </w:tcPr>
          <w:p w14:paraId="6190567C" w14:textId="77777777" w:rsidR="005B3300" w:rsidRPr="00C25669" w:rsidRDefault="005B3300" w:rsidP="000811C5">
            <w:pPr>
              <w:pStyle w:val="TAC"/>
            </w:pPr>
            <w:r w:rsidRPr="00C25669">
              <w:t>R.PBCH.2</w:t>
            </w:r>
          </w:p>
        </w:tc>
        <w:tc>
          <w:tcPr>
            <w:tcW w:w="0" w:type="auto"/>
            <w:shd w:val="clear" w:color="auto" w:fill="auto"/>
          </w:tcPr>
          <w:p w14:paraId="7952B773" w14:textId="77777777" w:rsidR="005B3300" w:rsidRPr="00C25669" w:rsidRDefault="005B3300" w:rsidP="000811C5">
            <w:pPr>
              <w:pStyle w:val="TAC"/>
            </w:pPr>
            <w:r w:rsidRPr="00C25669">
              <w:t>TDLA30-10</w:t>
            </w:r>
          </w:p>
        </w:tc>
        <w:tc>
          <w:tcPr>
            <w:tcW w:w="0" w:type="auto"/>
            <w:shd w:val="clear" w:color="auto" w:fill="auto"/>
          </w:tcPr>
          <w:p w14:paraId="75549FE6" w14:textId="77777777" w:rsidR="005B3300" w:rsidRPr="00C25669" w:rsidRDefault="005B3300" w:rsidP="000811C5">
            <w:pPr>
              <w:pStyle w:val="TAC"/>
            </w:pPr>
            <w:r w:rsidRPr="00C25669">
              <w:t>1 x 2 Low</w:t>
            </w:r>
          </w:p>
        </w:tc>
        <w:tc>
          <w:tcPr>
            <w:tcW w:w="0" w:type="auto"/>
            <w:shd w:val="clear" w:color="auto" w:fill="auto"/>
          </w:tcPr>
          <w:p w14:paraId="4A8734C3" w14:textId="77777777" w:rsidR="005B3300" w:rsidRPr="00C25669" w:rsidRDefault="005B3300" w:rsidP="000811C5">
            <w:pPr>
              <w:pStyle w:val="TAC"/>
            </w:pPr>
            <w:r w:rsidRPr="00C25669">
              <w:t>1</w:t>
            </w:r>
          </w:p>
        </w:tc>
        <w:tc>
          <w:tcPr>
            <w:tcW w:w="0" w:type="auto"/>
            <w:shd w:val="clear" w:color="auto" w:fill="auto"/>
          </w:tcPr>
          <w:p w14:paraId="40000092" w14:textId="77777777" w:rsidR="005B3300" w:rsidRPr="00C25669" w:rsidRDefault="005B3300" w:rsidP="000811C5">
            <w:pPr>
              <w:pStyle w:val="TAC"/>
            </w:pPr>
            <w:r w:rsidRPr="00C25669">
              <w:rPr>
                <w:rFonts w:eastAsia="DengXian"/>
                <w:szCs w:val="22"/>
                <w:lang w:eastAsia="zh-CN"/>
              </w:rPr>
              <w:t>-</w:t>
            </w:r>
            <w:r w:rsidRPr="00C25669">
              <w:rPr>
                <w:rFonts w:eastAsia="DengXian" w:hint="eastAsia"/>
                <w:szCs w:val="22"/>
                <w:lang w:eastAsia="zh-CN"/>
              </w:rPr>
              <w:t>6.5</w:t>
            </w:r>
          </w:p>
        </w:tc>
      </w:tr>
    </w:tbl>
    <w:p w14:paraId="5D0C4B0F" w14:textId="1B104CCA" w:rsidR="005B3300" w:rsidRDefault="005B3300" w:rsidP="005B3300">
      <w:pPr>
        <w:rPr>
          <w:rFonts w:eastAsia="SimSun"/>
          <w:lang w:eastAsia="zh-CN"/>
        </w:rPr>
      </w:pPr>
    </w:p>
    <w:p w14:paraId="37AE9FCE" w14:textId="77777777" w:rsidR="00EA029F" w:rsidRPr="00C25669" w:rsidRDefault="00EA029F" w:rsidP="00EA029F">
      <w:pPr>
        <w:pStyle w:val="TH"/>
      </w:pPr>
      <w:r w:rsidRPr="00C25669">
        <w:t>Table 5.4.2.2-</w:t>
      </w:r>
      <w:r>
        <w:t>4</w:t>
      </w:r>
      <w:r w:rsidRPr="00C25669">
        <w:rPr>
          <w:rFonts w:hint="eastAsia"/>
          <w:lang w:eastAsia="zh-CN"/>
        </w:rPr>
        <w:t xml:space="preserve">: </w:t>
      </w:r>
      <w:r w:rsidRPr="00C25669">
        <w:t>Minimum performance PBCH in case SS/BPCH block index is not known</w:t>
      </w:r>
      <w:r>
        <w:t xml:space="preserve"> for RedCap</w:t>
      </w:r>
    </w:p>
    <w:tbl>
      <w:tblPr>
        <w:tblStyle w:val="TableGrid1"/>
        <w:tblW w:w="0" w:type="auto"/>
        <w:jc w:val="center"/>
        <w:tblLook w:val="04A0" w:firstRow="1" w:lastRow="0" w:firstColumn="1" w:lastColumn="0" w:noHBand="0" w:noVBand="1"/>
      </w:tblPr>
      <w:tblGrid>
        <w:gridCol w:w="1011"/>
        <w:gridCol w:w="2031"/>
        <w:gridCol w:w="1319"/>
        <w:gridCol w:w="1540"/>
        <w:gridCol w:w="2229"/>
        <w:gridCol w:w="764"/>
        <w:gridCol w:w="727"/>
      </w:tblGrid>
      <w:tr w:rsidR="00EA029F" w:rsidRPr="00C25669" w14:paraId="3C2EE5D0" w14:textId="77777777" w:rsidTr="00FA064B">
        <w:trPr>
          <w:jc w:val="center"/>
        </w:trPr>
        <w:tc>
          <w:tcPr>
            <w:tcW w:w="0" w:type="auto"/>
            <w:vMerge w:val="restart"/>
          </w:tcPr>
          <w:p w14:paraId="41356EF0"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Test number</w:t>
            </w:r>
          </w:p>
        </w:tc>
        <w:tc>
          <w:tcPr>
            <w:tcW w:w="0" w:type="auto"/>
            <w:vMerge w:val="restart"/>
          </w:tcPr>
          <w:p w14:paraId="39EDC381"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Bandwidth</w:t>
            </w:r>
            <w:r w:rsidRPr="005B3300">
              <w:rPr>
                <w:rFonts w:ascii="Arial" w:eastAsia="Times New Roman" w:hAnsi="Arial" w:hint="eastAsia"/>
                <w:b/>
                <w:sz w:val="18"/>
                <w:lang w:eastAsia="zh-CN"/>
              </w:rPr>
              <w:t xml:space="preserve"> (MHz) </w:t>
            </w:r>
            <w:r w:rsidRPr="00C25669">
              <w:rPr>
                <w:rFonts w:ascii="Arial" w:hAnsi="Arial"/>
                <w:b/>
                <w:sz w:val="18"/>
              </w:rPr>
              <w:t>/</w:t>
            </w:r>
            <w:r w:rsidRPr="005B3300">
              <w:rPr>
                <w:rFonts w:ascii="Arial" w:eastAsia="Times New Roman" w:hAnsi="Arial" w:hint="eastAsia"/>
                <w:b/>
                <w:sz w:val="18"/>
                <w:lang w:eastAsia="zh-CN"/>
              </w:rPr>
              <w:t xml:space="preserve"> </w:t>
            </w:r>
            <w:r w:rsidRPr="00C25669">
              <w:rPr>
                <w:rFonts w:ascii="Arial" w:hAnsi="Arial"/>
                <w:b/>
                <w:sz w:val="18"/>
              </w:rPr>
              <w:t>S</w:t>
            </w:r>
            <w:r w:rsidRPr="00C25669">
              <w:rPr>
                <w:rFonts w:ascii="Arial" w:hAnsi="Arial" w:hint="eastAsia"/>
                <w:b/>
                <w:sz w:val="18"/>
                <w:lang w:eastAsia="zh-CN"/>
              </w:rPr>
              <w:t>ub</w:t>
            </w:r>
            <w:r w:rsidRPr="00C25669">
              <w:rPr>
                <w:rFonts w:ascii="Arial" w:hAnsi="Arial"/>
                <w:b/>
                <w:sz w:val="18"/>
                <w:lang w:eastAsia="zh-CN"/>
              </w:rPr>
              <w:t>carrier spacing</w:t>
            </w:r>
            <w:r w:rsidRPr="005B3300">
              <w:rPr>
                <w:rFonts w:ascii="Arial" w:eastAsia="Times New Roman" w:hAnsi="Arial" w:hint="eastAsia"/>
                <w:b/>
                <w:sz w:val="18"/>
                <w:lang w:eastAsia="zh-CN"/>
              </w:rPr>
              <w:t xml:space="preserve"> (kHz) </w:t>
            </w:r>
          </w:p>
        </w:tc>
        <w:tc>
          <w:tcPr>
            <w:tcW w:w="0" w:type="auto"/>
            <w:vMerge w:val="restart"/>
          </w:tcPr>
          <w:p w14:paraId="71720F4A"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Reference channel</w:t>
            </w:r>
          </w:p>
        </w:tc>
        <w:tc>
          <w:tcPr>
            <w:tcW w:w="0" w:type="auto"/>
            <w:vMerge w:val="restart"/>
          </w:tcPr>
          <w:p w14:paraId="3FC18B82"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Propagation condition</w:t>
            </w:r>
          </w:p>
        </w:tc>
        <w:tc>
          <w:tcPr>
            <w:tcW w:w="0" w:type="auto"/>
            <w:vMerge w:val="restart"/>
          </w:tcPr>
          <w:p w14:paraId="7F11DD5A"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Antenna configuration and correlation matrix</w:t>
            </w:r>
          </w:p>
        </w:tc>
        <w:tc>
          <w:tcPr>
            <w:tcW w:w="0" w:type="auto"/>
            <w:gridSpan w:val="2"/>
          </w:tcPr>
          <w:p w14:paraId="6B65D1CF"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Reference value</w:t>
            </w:r>
          </w:p>
        </w:tc>
      </w:tr>
      <w:tr w:rsidR="00EA029F" w:rsidRPr="00C25669" w14:paraId="7012EDCA" w14:textId="77777777" w:rsidTr="00FA064B">
        <w:trPr>
          <w:jc w:val="center"/>
        </w:trPr>
        <w:tc>
          <w:tcPr>
            <w:tcW w:w="0" w:type="auto"/>
            <w:vMerge/>
          </w:tcPr>
          <w:p w14:paraId="6E3340E4" w14:textId="77777777" w:rsidR="00EA029F" w:rsidRPr="00C25669" w:rsidRDefault="00EA029F" w:rsidP="00FA064B">
            <w:pPr>
              <w:keepNext/>
              <w:keepLines/>
              <w:spacing w:after="0"/>
              <w:jc w:val="center"/>
              <w:rPr>
                <w:rFonts w:ascii="Arial" w:hAnsi="Arial"/>
                <w:b/>
                <w:sz w:val="18"/>
              </w:rPr>
            </w:pPr>
          </w:p>
        </w:tc>
        <w:tc>
          <w:tcPr>
            <w:tcW w:w="0" w:type="auto"/>
            <w:vMerge/>
          </w:tcPr>
          <w:p w14:paraId="3F4D4CFC" w14:textId="77777777" w:rsidR="00EA029F" w:rsidRPr="00C25669" w:rsidRDefault="00EA029F" w:rsidP="00FA064B">
            <w:pPr>
              <w:keepNext/>
              <w:keepLines/>
              <w:spacing w:after="0"/>
              <w:jc w:val="center"/>
              <w:rPr>
                <w:rFonts w:ascii="Arial" w:hAnsi="Arial"/>
                <w:b/>
                <w:sz w:val="18"/>
              </w:rPr>
            </w:pPr>
          </w:p>
        </w:tc>
        <w:tc>
          <w:tcPr>
            <w:tcW w:w="0" w:type="auto"/>
            <w:vMerge/>
          </w:tcPr>
          <w:p w14:paraId="138F3797" w14:textId="77777777" w:rsidR="00EA029F" w:rsidRPr="00C25669" w:rsidRDefault="00EA029F" w:rsidP="00FA064B">
            <w:pPr>
              <w:keepNext/>
              <w:keepLines/>
              <w:spacing w:after="0"/>
              <w:jc w:val="center"/>
              <w:rPr>
                <w:rFonts w:ascii="Arial" w:hAnsi="Arial"/>
                <w:b/>
                <w:sz w:val="18"/>
              </w:rPr>
            </w:pPr>
          </w:p>
        </w:tc>
        <w:tc>
          <w:tcPr>
            <w:tcW w:w="0" w:type="auto"/>
            <w:vMerge/>
          </w:tcPr>
          <w:p w14:paraId="78545FBD" w14:textId="77777777" w:rsidR="00EA029F" w:rsidRPr="00C25669" w:rsidRDefault="00EA029F" w:rsidP="00FA064B">
            <w:pPr>
              <w:keepNext/>
              <w:keepLines/>
              <w:spacing w:after="0"/>
              <w:jc w:val="center"/>
              <w:rPr>
                <w:rFonts w:ascii="Arial" w:hAnsi="Arial"/>
                <w:b/>
                <w:sz w:val="18"/>
              </w:rPr>
            </w:pPr>
          </w:p>
        </w:tc>
        <w:tc>
          <w:tcPr>
            <w:tcW w:w="0" w:type="auto"/>
            <w:vMerge/>
          </w:tcPr>
          <w:p w14:paraId="57E9C53A" w14:textId="77777777" w:rsidR="00EA029F" w:rsidRPr="00C25669" w:rsidRDefault="00EA029F" w:rsidP="00FA064B">
            <w:pPr>
              <w:keepNext/>
              <w:keepLines/>
              <w:spacing w:after="0"/>
              <w:jc w:val="center"/>
              <w:rPr>
                <w:rFonts w:ascii="Arial" w:hAnsi="Arial"/>
                <w:b/>
                <w:sz w:val="18"/>
              </w:rPr>
            </w:pPr>
          </w:p>
        </w:tc>
        <w:tc>
          <w:tcPr>
            <w:tcW w:w="0" w:type="auto"/>
          </w:tcPr>
          <w:p w14:paraId="3E402DBE"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Pm-bch (%)</w:t>
            </w:r>
          </w:p>
        </w:tc>
        <w:tc>
          <w:tcPr>
            <w:tcW w:w="0" w:type="auto"/>
          </w:tcPr>
          <w:p w14:paraId="3F27AC8A" w14:textId="77777777" w:rsidR="00EA029F" w:rsidRPr="00C25669" w:rsidRDefault="00EA029F" w:rsidP="00FA064B">
            <w:pPr>
              <w:keepNext/>
              <w:keepLines/>
              <w:spacing w:after="0"/>
              <w:jc w:val="center"/>
              <w:rPr>
                <w:rFonts w:ascii="Arial" w:hAnsi="Arial"/>
                <w:b/>
                <w:sz w:val="18"/>
              </w:rPr>
            </w:pPr>
            <w:r w:rsidRPr="00C25669">
              <w:rPr>
                <w:rFonts w:ascii="Arial" w:hAnsi="Arial"/>
                <w:b/>
                <w:sz w:val="18"/>
              </w:rPr>
              <w:t>SNR (dB)</w:t>
            </w:r>
          </w:p>
        </w:tc>
      </w:tr>
      <w:tr w:rsidR="00EA029F" w:rsidRPr="00C25669" w14:paraId="48AB282C" w14:textId="77777777" w:rsidTr="00FA064B">
        <w:trPr>
          <w:jc w:val="center"/>
        </w:trPr>
        <w:tc>
          <w:tcPr>
            <w:tcW w:w="0" w:type="auto"/>
          </w:tcPr>
          <w:p w14:paraId="21395F69" w14:textId="77777777" w:rsidR="00EA029F" w:rsidRPr="00C25669" w:rsidRDefault="00EA029F" w:rsidP="00FA064B">
            <w:pPr>
              <w:keepNext/>
              <w:keepLines/>
              <w:spacing w:after="0"/>
              <w:jc w:val="center"/>
              <w:rPr>
                <w:rFonts w:ascii="Arial" w:hAnsi="Arial"/>
                <w:sz w:val="18"/>
              </w:rPr>
            </w:pPr>
            <w:r w:rsidRPr="00C25669">
              <w:rPr>
                <w:rFonts w:ascii="Arial" w:hAnsi="Arial"/>
                <w:sz w:val="18"/>
              </w:rPr>
              <w:t>1</w:t>
            </w:r>
          </w:p>
        </w:tc>
        <w:tc>
          <w:tcPr>
            <w:tcW w:w="0" w:type="auto"/>
          </w:tcPr>
          <w:p w14:paraId="310E10E4" w14:textId="77777777" w:rsidR="00EA029F" w:rsidRPr="00C25669" w:rsidRDefault="00EA029F" w:rsidP="00FA064B">
            <w:pPr>
              <w:keepNext/>
              <w:keepLines/>
              <w:spacing w:after="0"/>
              <w:jc w:val="center"/>
              <w:rPr>
                <w:rFonts w:ascii="Arial" w:hAnsi="Arial"/>
                <w:sz w:val="18"/>
              </w:rPr>
            </w:pPr>
            <w:r>
              <w:rPr>
                <w:rFonts w:ascii="Arial" w:hAnsi="Arial"/>
                <w:sz w:val="18"/>
              </w:rPr>
              <w:t>2</w:t>
            </w:r>
            <w:r w:rsidRPr="00C25669">
              <w:rPr>
                <w:rFonts w:ascii="Arial" w:hAnsi="Arial"/>
                <w:sz w:val="18"/>
              </w:rPr>
              <w:t xml:space="preserve">0 </w:t>
            </w:r>
            <w:r w:rsidRPr="005B3300">
              <w:rPr>
                <w:rFonts w:ascii="Arial" w:eastAsia="Times New Roman" w:hAnsi="Arial" w:hint="eastAsia"/>
                <w:sz w:val="18"/>
                <w:lang w:eastAsia="zh-CN"/>
              </w:rPr>
              <w:t>/ 30</w:t>
            </w:r>
          </w:p>
        </w:tc>
        <w:tc>
          <w:tcPr>
            <w:tcW w:w="0" w:type="auto"/>
          </w:tcPr>
          <w:p w14:paraId="03AADB31" w14:textId="77777777" w:rsidR="00EA029F" w:rsidRPr="00C25669" w:rsidRDefault="00EA029F" w:rsidP="00FA064B">
            <w:pPr>
              <w:keepNext/>
              <w:keepLines/>
              <w:spacing w:after="0"/>
              <w:jc w:val="center"/>
              <w:rPr>
                <w:rFonts w:ascii="Arial" w:hAnsi="Arial"/>
                <w:sz w:val="18"/>
              </w:rPr>
            </w:pPr>
            <w:r w:rsidRPr="00C25669">
              <w:rPr>
                <w:rFonts w:ascii="Arial" w:hAnsi="Arial"/>
                <w:sz w:val="18"/>
              </w:rPr>
              <w:t>R.PBCH.2</w:t>
            </w:r>
          </w:p>
        </w:tc>
        <w:tc>
          <w:tcPr>
            <w:tcW w:w="0" w:type="auto"/>
          </w:tcPr>
          <w:p w14:paraId="4CA78A8B" w14:textId="77777777" w:rsidR="00EA029F" w:rsidRPr="00C25669" w:rsidRDefault="00EA029F" w:rsidP="00FA064B">
            <w:pPr>
              <w:keepNext/>
              <w:keepLines/>
              <w:spacing w:after="0"/>
              <w:jc w:val="center"/>
              <w:rPr>
                <w:rFonts w:ascii="Arial" w:hAnsi="Arial"/>
                <w:sz w:val="18"/>
              </w:rPr>
            </w:pPr>
            <w:r w:rsidRPr="00C25669">
              <w:rPr>
                <w:rFonts w:ascii="Arial" w:hAnsi="Arial"/>
                <w:sz w:val="18"/>
              </w:rPr>
              <w:t>TDLA30-10</w:t>
            </w:r>
          </w:p>
        </w:tc>
        <w:tc>
          <w:tcPr>
            <w:tcW w:w="0" w:type="auto"/>
          </w:tcPr>
          <w:p w14:paraId="527AC29F" w14:textId="77777777" w:rsidR="00EA029F" w:rsidRPr="00C25669" w:rsidRDefault="00EA029F" w:rsidP="00FA064B">
            <w:pPr>
              <w:keepNext/>
              <w:keepLines/>
              <w:spacing w:after="0"/>
              <w:jc w:val="center"/>
              <w:rPr>
                <w:rFonts w:ascii="Arial" w:hAnsi="Arial"/>
                <w:sz w:val="18"/>
              </w:rPr>
            </w:pPr>
            <w:r w:rsidRPr="00C25669">
              <w:rPr>
                <w:rFonts w:ascii="Arial" w:hAnsi="Arial"/>
                <w:sz w:val="18"/>
              </w:rPr>
              <w:t>1 x 2 Low</w:t>
            </w:r>
          </w:p>
        </w:tc>
        <w:tc>
          <w:tcPr>
            <w:tcW w:w="0" w:type="auto"/>
          </w:tcPr>
          <w:p w14:paraId="4A893C95" w14:textId="77777777" w:rsidR="00EA029F" w:rsidRPr="00C25669" w:rsidRDefault="00EA029F" w:rsidP="00FA064B">
            <w:pPr>
              <w:keepNext/>
              <w:keepLines/>
              <w:spacing w:after="0"/>
              <w:jc w:val="center"/>
              <w:rPr>
                <w:rFonts w:ascii="Arial" w:hAnsi="Arial"/>
                <w:sz w:val="18"/>
              </w:rPr>
            </w:pPr>
            <w:r w:rsidRPr="00C25669">
              <w:rPr>
                <w:rFonts w:ascii="Arial" w:hAnsi="Arial"/>
                <w:sz w:val="18"/>
              </w:rPr>
              <w:t>1</w:t>
            </w:r>
          </w:p>
        </w:tc>
        <w:tc>
          <w:tcPr>
            <w:tcW w:w="0" w:type="auto"/>
          </w:tcPr>
          <w:p w14:paraId="0DE5EC69" w14:textId="77777777" w:rsidR="00EA029F" w:rsidRPr="00C25669" w:rsidRDefault="00EA029F" w:rsidP="00FA064B">
            <w:pPr>
              <w:keepNext/>
              <w:keepLines/>
              <w:spacing w:after="0"/>
              <w:jc w:val="center"/>
              <w:rPr>
                <w:rFonts w:ascii="Arial" w:hAnsi="Arial"/>
                <w:sz w:val="18"/>
              </w:rPr>
            </w:pPr>
            <w:r w:rsidRPr="00C25669">
              <w:rPr>
                <w:rFonts w:ascii="Arial" w:eastAsia="DengXian" w:hAnsi="Arial"/>
                <w:sz w:val="18"/>
                <w:lang w:eastAsia="zh-CN"/>
              </w:rPr>
              <w:t>-5.3</w:t>
            </w:r>
          </w:p>
        </w:tc>
      </w:tr>
    </w:tbl>
    <w:p w14:paraId="69310A61" w14:textId="77777777" w:rsidR="00EA029F" w:rsidRPr="00C25669" w:rsidRDefault="00EA029F" w:rsidP="00EA029F">
      <w:pPr>
        <w:rPr>
          <w:rFonts w:eastAsia="SimSun"/>
          <w:lang w:eastAsia="zh-CN"/>
        </w:rPr>
      </w:pPr>
    </w:p>
    <w:p w14:paraId="196828BF" w14:textId="77777777" w:rsidR="00EA029F" w:rsidRPr="00C25669" w:rsidRDefault="00EA029F" w:rsidP="00EA029F">
      <w:pPr>
        <w:pStyle w:val="TH"/>
      </w:pPr>
      <w:r w:rsidRPr="00C25669">
        <w:t>Table 5.4.2.2-</w:t>
      </w:r>
      <w:r>
        <w:t>5</w:t>
      </w:r>
      <w:r w:rsidRPr="00C25669">
        <w:tab/>
        <w:t>Minimum performance PBCH in case SS/BPCH block index is known</w:t>
      </w:r>
      <w:r>
        <w:t xml:space="preserve"> for RedCap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EA029F" w:rsidRPr="00C25669" w14:paraId="582F4B84" w14:textId="77777777" w:rsidTr="00FA064B">
        <w:trPr>
          <w:jc w:val="center"/>
        </w:trPr>
        <w:tc>
          <w:tcPr>
            <w:tcW w:w="0" w:type="auto"/>
            <w:vMerge w:val="restart"/>
            <w:shd w:val="clear" w:color="auto" w:fill="auto"/>
          </w:tcPr>
          <w:p w14:paraId="4BEFE461" w14:textId="77777777" w:rsidR="00EA029F" w:rsidRPr="00C25669" w:rsidRDefault="00EA029F" w:rsidP="00FA064B">
            <w:pPr>
              <w:pStyle w:val="TAH"/>
            </w:pPr>
            <w:r w:rsidRPr="00C25669">
              <w:t>Test number</w:t>
            </w:r>
          </w:p>
        </w:tc>
        <w:tc>
          <w:tcPr>
            <w:tcW w:w="0" w:type="auto"/>
            <w:vMerge w:val="restart"/>
            <w:shd w:val="clear" w:color="auto" w:fill="auto"/>
          </w:tcPr>
          <w:p w14:paraId="4D193188" w14:textId="77777777" w:rsidR="00EA029F" w:rsidRPr="00C25669" w:rsidRDefault="00EA029F" w:rsidP="00FA064B">
            <w:pPr>
              <w:pStyle w:val="TAH"/>
            </w:pPr>
            <w:r w:rsidRPr="00C25669">
              <w:t>Bandwidth</w:t>
            </w:r>
            <w:r w:rsidRPr="00C25669">
              <w:rPr>
                <w:rFonts w:hint="eastAsia"/>
                <w:lang w:eastAsia="zh-CN"/>
              </w:rPr>
              <w:t xml:space="preserve"> (MHz) </w:t>
            </w:r>
            <w:r w:rsidRPr="00C25669">
              <w:rPr>
                <w:rFonts w:eastAsia="Calibri"/>
                <w:b w:val="0"/>
                <w:szCs w:val="22"/>
              </w:rPr>
              <w:t>/</w:t>
            </w:r>
            <w:r w:rsidRPr="00C25669">
              <w:rPr>
                <w:rFonts w:hint="eastAsia"/>
                <w:b w:val="0"/>
                <w:szCs w:val="22"/>
                <w:lang w:eastAsia="zh-CN"/>
              </w:rPr>
              <w:t xml:space="preserve"> </w:t>
            </w:r>
            <w:r w:rsidRPr="00C25669">
              <w:rPr>
                <w:rFonts w:eastAsia="Calibri"/>
                <w:szCs w:val="22"/>
              </w:rPr>
              <w:t>S</w:t>
            </w:r>
            <w:r w:rsidRPr="00C25669">
              <w:rPr>
                <w:rFonts w:eastAsia="Calibri"/>
                <w:szCs w:val="22"/>
                <w:lang w:eastAsia="zh-CN"/>
              </w:rPr>
              <w:t>ubcarrier spacing</w:t>
            </w:r>
            <w:r w:rsidRPr="00C25669">
              <w:rPr>
                <w:szCs w:val="22"/>
                <w:lang w:eastAsia="zh-CN"/>
              </w:rPr>
              <w:t xml:space="preserve"> (kHz)</w:t>
            </w:r>
          </w:p>
        </w:tc>
        <w:tc>
          <w:tcPr>
            <w:tcW w:w="0" w:type="auto"/>
            <w:vMerge w:val="restart"/>
            <w:shd w:val="clear" w:color="auto" w:fill="auto"/>
          </w:tcPr>
          <w:p w14:paraId="5A8E1582" w14:textId="77777777" w:rsidR="00EA029F" w:rsidRPr="00C25669" w:rsidRDefault="00EA029F" w:rsidP="00FA064B">
            <w:pPr>
              <w:pStyle w:val="TAH"/>
            </w:pPr>
            <w:r w:rsidRPr="00C25669">
              <w:t>Reference channel</w:t>
            </w:r>
          </w:p>
        </w:tc>
        <w:tc>
          <w:tcPr>
            <w:tcW w:w="0" w:type="auto"/>
            <w:vMerge w:val="restart"/>
            <w:shd w:val="clear" w:color="auto" w:fill="auto"/>
          </w:tcPr>
          <w:p w14:paraId="17DBF3AC" w14:textId="77777777" w:rsidR="00EA029F" w:rsidRPr="00C25669" w:rsidRDefault="00EA029F" w:rsidP="00FA064B">
            <w:pPr>
              <w:pStyle w:val="TAH"/>
            </w:pPr>
            <w:r w:rsidRPr="00C25669">
              <w:t>Propagation condition</w:t>
            </w:r>
          </w:p>
        </w:tc>
        <w:tc>
          <w:tcPr>
            <w:tcW w:w="0" w:type="auto"/>
            <w:vMerge w:val="restart"/>
            <w:shd w:val="clear" w:color="auto" w:fill="auto"/>
          </w:tcPr>
          <w:p w14:paraId="6C1FBFFC" w14:textId="77777777" w:rsidR="00EA029F" w:rsidRPr="00C25669" w:rsidRDefault="00EA029F" w:rsidP="00FA064B">
            <w:pPr>
              <w:pStyle w:val="TAH"/>
            </w:pPr>
            <w:r w:rsidRPr="00C25669">
              <w:t>Antenna configuration and correlation matrix</w:t>
            </w:r>
          </w:p>
        </w:tc>
        <w:tc>
          <w:tcPr>
            <w:tcW w:w="0" w:type="auto"/>
            <w:gridSpan w:val="2"/>
            <w:shd w:val="clear" w:color="auto" w:fill="auto"/>
          </w:tcPr>
          <w:p w14:paraId="191510B9" w14:textId="77777777" w:rsidR="00EA029F" w:rsidRPr="00C25669" w:rsidRDefault="00EA029F" w:rsidP="00FA064B">
            <w:pPr>
              <w:pStyle w:val="TAH"/>
            </w:pPr>
            <w:r w:rsidRPr="00C25669">
              <w:t>Reference value</w:t>
            </w:r>
          </w:p>
        </w:tc>
      </w:tr>
      <w:tr w:rsidR="00EA029F" w:rsidRPr="00C25669" w14:paraId="6DE60130" w14:textId="77777777" w:rsidTr="00FA064B">
        <w:trPr>
          <w:jc w:val="center"/>
        </w:trPr>
        <w:tc>
          <w:tcPr>
            <w:tcW w:w="0" w:type="auto"/>
            <w:vMerge/>
            <w:shd w:val="clear" w:color="auto" w:fill="auto"/>
          </w:tcPr>
          <w:p w14:paraId="2970FDA4" w14:textId="77777777" w:rsidR="00EA029F" w:rsidRPr="00C25669" w:rsidRDefault="00EA029F" w:rsidP="00FA064B">
            <w:pPr>
              <w:pStyle w:val="TAH"/>
            </w:pPr>
          </w:p>
        </w:tc>
        <w:tc>
          <w:tcPr>
            <w:tcW w:w="0" w:type="auto"/>
            <w:vMerge/>
            <w:shd w:val="clear" w:color="auto" w:fill="auto"/>
          </w:tcPr>
          <w:p w14:paraId="6EBF4BA0" w14:textId="77777777" w:rsidR="00EA029F" w:rsidRPr="00C25669" w:rsidRDefault="00EA029F" w:rsidP="00FA064B">
            <w:pPr>
              <w:pStyle w:val="TAH"/>
            </w:pPr>
          </w:p>
        </w:tc>
        <w:tc>
          <w:tcPr>
            <w:tcW w:w="0" w:type="auto"/>
            <w:vMerge/>
            <w:shd w:val="clear" w:color="auto" w:fill="auto"/>
          </w:tcPr>
          <w:p w14:paraId="3BC52B2B" w14:textId="77777777" w:rsidR="00EA029F" w:rsidRPr="00C25669" w:rsidRDefault="00EA029F" w:rsidP="00FA064B">
            <w:pPr>
              <w:pStyle w:val="TAH"/>
            </w:pPr>
          </w:p>
        </w:tc>
        <w:tc>
          <w:tcPr>
            <w:tcW w:w="0" w:type="auto"/>
            <w:vMerge/>
            <w:shd w:val="clear" w:color="auto" w:fill="auto"/>
          </w:tcPr>
          <w:p w14:paraId="1615D5C8" w14:textId="77777777" w:rsidR="00EA029F" w:rsidRPr="00C25669" w:rsidRDefault="00EA029F" w:rsidP="00FA064B">
            <w:pPr>
              <w:pStyle w:val="TAH"/>
            </w:pPr>
          </w:p>
        </w:tc>
        <w:tc>
          <w:tcPr>
            <w:tcW w:w="0" w:type="auto"/>
            <w:vMerge/>
            <w:shd w:val="clear" w:color="auto" w:fill="auto"/>
          </w:tcPr>
          <w:p w14:paraId="5EB7263B" w14:textId="77777777" w:rsidR="00EA029F" w:rsidRPr="00C25669" w:rsidRDefault="00EA029F" w:rsidP="00FA064B">
            <w:pPr>
              <w:pStyle w:val="TAH"/>
            </w:pPr>
          </w:p>
        </w:tc>
        <w:tc>
          <w:tcPr>
            <w:tcW w:w="0" w:type="auto"/>
            <w:shd w:val="clear" w:color="auto" w:fill="auto"/>
          </w:tcPr>
          <w:p w14:paraId="334297B3" w14:textId="77777777" w:rsidR="00EA029F" w:rsidRPr="00C25669" w:rsidRDefault="00EA029F" w:rsidP="00FA064B">
            <w:pPr>
              <w:pStyle w:val="TAH"/>
            </w:pPr>
            <w:r w:rsidRPr="00C25669">
              <w:t>Pm-bch (%)</w:t>
            </w:r>
          </w:p>
        </w:tc>
        <w:tc>
          <w:tcPr>
            <w:tcW w:w="0" w:type="auto"/>
            <w:shd w:val="clear" w:color="auto" w:fill="auto"/>
          </w:tcPr>
          <w:p w14:paraId="1CC287F2" w14:textId="77777777" w:rsidR="00EA029F" w:rsidRPr="00C25669" w:rsidRDefault="00EA029F" w:rsidP="00FA064B">
            <w:pPr>
              <w:pStyle w:val="TAH"/>
            </w:pPr>
            <w:r w:rsidRPr="00C25669">
              <w:t>SNR (dB)</w:t>
            </w:r>
          </w:p>
        </w:tc>
      </w:tr>
      <w:tr w:rsidR="00EA029F" w:rsidRPr="00C25669" w14:paraId="7ED5C8DB" w14:textId="77777777" w:rsidTr="00FA064B">
        <w:trPr>
          <w:jc w:val="center"/>
        </w:trPr>
        <w:tc>
          <w:tcPr>
            <w:tcW w:w="0" w:type="auto"/>
            <w:shd w:val="clear" w:color="auto" w:fill="auto"/>
          </w:tcPr>
          <w:p w14:paraId="2BC88A12" w14:textId="77777777" w:rsidR="00EA029F" w:rsidRPr="00C25669" w:rsidRDefault="00EA029F" w:rsidP="00FA064B">
            <w:pPr>
              <w:pStyle w:val="TAC"/>
            </w:pPr>
            <w:r w:rsidRPr="00C25669">
              <w:t>1</w:t>
            </w:r>
          </w:p>
        </w:tc>
        <w:tc>
          <w:tcPr>
            <w:tcW w:w="0" w:type="auto"/>
            <w:shd w:val="clear" w:color="auto" w:fill="auto"/>
          </w:tcPr>
          <w:p w14:paraId="4765A34A" w14:textId="77777777" w:rsidR="00EA029F" w:rsidRPr="00C25669" w:rsidRDefault="00EA029F" w:rsidP="00FA064B">
            <w:pPr>
              <w:pStyle w:val="TAC"/>
            </w:pPr>
            <w:r>
              <w:t>2</w:t>
            </w:r>
            <w:r w:rsidRPr="00C25669">
              <w:t xml:space="preserve">0 </w:t>
            </w:r>
            <w:r w:rsidRPr="00C25669">
              <w:rPr>
                <w:rFonts w:hint="eastAsia"/>
                <w:lang w:eastAsia="zh-CN"/>
              </w:rPr>
              <w:t xml:space="preserve">/ </w:t>
            </w:r>
            <w:r w:rsidRPr="00C25669">
              <w:rPr>
                <w:rFonts w:hint="eastAsia"/>
                <w:szCs w:val="22"/>
                <w:lang w:eastAsia="zh-CN"/>
              </w:rPr>
              <w:t>30</w:t>
            </w:r>
          </w:p>
        </w:tc>
        <w:tc>
          <w:tcPr>
            <w:tcW w:w="0" w:type="auto"/>
            <w:shd w:val="clear" w:color="auto" w:fill="auto"/>
          </w:tcPr>
          <w:p w14:paraId="2136240D" w14:textId="77777777" w:rsidR="00EA029F" w:rsidRPr="00C25669" w:rsidRDefault="00EA029F" w:rsidP="00FA064B">
            <w:pPr>
              <w:pStyle w:val="TAC"/>
            </w:pPr>
            <w:r w:rsidRPr="00C25669">
              <w:t>R.PBCH.2</w:t>
            </w:r>
          </w:p>
        </w:tc>
        <w:tc>
          <w:tcPr>
            <w:tcW w:w="0" w:type="auto"/>
            <w:shd w:val="clear" w:color="auto" w:fill="auto"/>
          </w:tcPr>
          <w:p w14:paraId="3511DC38" w14:textId="77777777" w:rsidR="00EA029F" w:rsidRPr="00C25669" w:rsidRDefault="00EA029F" w:rsidP="00FA064B">
            <w:pPr>
              <w:pStyle w:val="TAC"/>
            </w:pPr>
            <w:r w:rsidRPr="00C25669">
              <w:t>TDLA30-10</w:t>
            </w:r>
          </w:p>
        </w:tc>
        <w:tc>
          <w:tcPr>
            <w:tcW w:w="0" w:type="auto"/>
            <w:shd w:val="clear" w:color="auto" w:fill="auto"/>
          </w:tcPr>
          <w:p w14:paraId="093A0D7D" w14:textId="77777777" w:rsidR="00EA029F" w:rsidRPr="00C25669" w:rsidRDefault="00EA029F" w:rsidP="00FA064B">
            <w:pPr>
              <w:pStyle w:val="TAC"/>
            </w:pPr>
            <w:r w:rsidRPr="00C25669">
              <w:t>1 x 2 Low</w:t>
            </w:r>
          </w:p>
        </w:tc>
        <w:tc>
          <w:tcPr>
            <w:tcW w:w="0" w:type="auto"/>
            <w:shd w:val="clear" w:color="auto" w:fill="auto"/>
          </w:tcPr>
          <w:p w14:paraId="13243048" w14:textId="77777777" w:rsidR="00EA029F" w:rsidRPr="00C25669" w:rsidRDefault="00EA029F" w:rsidP="00FA064B">
            <w:pPr>
              <w:pStyle w:val="TAC"/>
            </w:pPr>
            <w:r w:rsidRPr="00C25669">
              <w:t>1</w:t>
            </w:r>
          </w:p>
        </w:tc>
        <w:tc>
          <w:tcPr>
            <w:tcW w:w="0" w:type="auto"/>
            <w:shd w:val="clear" w:color="auto" w:fill="auto"/>
          </w:tcPr>
          <w:p w14:paraId="6E5CF2A6" w14:textId="77777777" w:rsidR="00EA029F" w:rsidRPr="00C25669" w:rsidRDefault="00EA029F" w:rsidP="00FA064B">
            <w:pPr>
              <w:pStyle w:val="TAC"/>
            </w:pPr>
            <w:r w:rsidRPr="00C25669">
              <w:rPr>
                <w:rFonts w:eastAsia="DengXian"/>
                <w:szCs w:val="22"/>
                <w:lang w:eastAsia="zh-CN"/>
              </w:rPr>
              <w:t>-</w:t>
            </w:r>
            <w:r w:rsidRPr="00C25669">
              <w:rPr>
                <w:rFonts w:eastAsia="DengXian" w:hint="eastAsia"/>
                <w:szCs w:val="22"/>
                <w:lang w:eastAsia="zh-CN"/>
              </w:rPr>
              <w:t>6.5</w:t>
            </w:r>
          </w:p>
        </w:tc>
      </w:tr>
    </w:tbl>
    <w:p w14:paraId="5B5E9CCD" w14:textId="77777777" w:rsidR="00EA029F" w:rsidRPr="00C25669" w:rsidRDefault="00EA029F" w:rsidP="005B3300">
      <w:pPr>
        <w:rPr>
          <w:rFonts w:eastAsia="SimSun"/>
          <w:lang w:eastAsia="zh-CN"/>
        </w:rPr>
      </w:pPr>
    </w:p>
    <w:p w14:paraId="3BA857C4" w14:textId="77777777" w:rsidR="005B3300" w:rsidRPr="00C25669" w:rsidRDefault="005B3300" w:rsidP="005B3300">
      <w:pPr>
        <w:pStyle w:val="Heading3"/>
        <w:rPr>
          <w:lang w:eastAsia="zh-CN"/>
        </w:rPr>
      </w:pPr>
      <w:bookmarkStart w:id="3426" w:name="_Toc21338208"/>
      <w:bookmarkStart w:id="3427" w:name="_Toc29808316"/>
      <w:bookmarkStart w:id="3428" w:name="_Toc37068235"/>
      <w:bookmarkStart w:id="3429" w:name="_Toc37083780"/>
      <w:bookmarkStart w:id="3430" w:name="_Toc37084122"/>
      <w:bookmarkStart w:id="3431" w:name="_Toc40209484"/>
      <w:bookmarkStart w:id="3432" w:name="_Toc40209826"/>
      <w:bookmarkStart w:id="3433" w:name="_Toc45892785"/>
      <w:bookmarkStart w:id="3434" w:name="_Toc53176642"/>
      <w:bookmarkStart w:id="3435" w:name="_Toc61120955"/>
      <w:bookmarkStart w:id="3436" w:name="_Toc67918122"/>
      <w:bookmarkStart w:id="3437" w:name="_Toc76298165"/>
      <w:bookmarkStart w:id="3438" w:name="_Toc76572177"/>
      <w:bookmarkStart w:id="3439" w:name="_Toc76652044"/>
      <w:bookmarkStart w:id="3440" w:name="_Toc76652882"/>
      <w:bookmarkStart w:id="3441" w:name="_Toc83742154"/>
      <w:bookmarkStart w:id="3442" w:name="_Toc91440644"/>
      <w:bookmarkStart w:id="3443" w:name="_Toc98849434"/>
      <w:bookmarkStart w:id="3444" w:name="_Toc106543287"/>
      <w:bookmarkStart w:id="3445" w:name="_Toc106737384"/>
      <w:bookmarkStart w:id="3446" w:name="_Toc107233151"/>
      <w:bookmarkStart w:id="3447" w:name="_Toc107234741"/>
      <w:bookmarkStart w:id="3448" w:name="_Toc107419710"/>
      <w:bookmarkStart w:id="3449" w:name="_Toc107477004"/>
      <w:bookmarkStart w:id="3450" w:name="_Toc114565841"/>
      <w:bookmarkStart w:id="3451" w:name="_Toc123936149"/>
      <w:bookmarkStart w:id="3452" w:name="_Toc124377164"/>
      <w:r w:rsidRPr="00C25669">
        <w:t>5.</w:t>
      </w:r>
      <w:r w:rsidRPr="00C25669">
        <w:rPr>
          <w:rFonts w:hint="eastAsia"/>
          <w:lang w:eastAsia="zh-CN"/>
        </w:rPr>
        <w:t>4</w:t>
      </w:r>
      <w:r w:rsidRPr="00C25669">
        <w:t>.</w:t>
      </w:r>
      <w:r w:rsidRPr="00C25669">
        <w:rPr>
          <w:rFonts w:hint="eastAsia"/>
          <w:lang w:eastAsia="zh-CN"/>
        </w:rPr>
        <w:t>3</w:t>
      </w:r>
      <w:r w:rsidRPr="00C25669">
        <w:rPr>
          <w:rFonts w:hint="eastAsia"/>
          <w:lang w:eastAsia="zh-CN"/>
        </w:rPr>
        <w:tab/>
      </w:r>
      <w:r w:rsidRPr="00C25669">
        <w:rPr>
          <w:rFonts w:hint="eastAsia"/>
        </w:rPr>
        <w:t>4</w:t>
      </w:r>
      <w:r w:rsidRPr="00C25669">
        <w:t>RX requirements</w:t>
      </w:r>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p>
    <w:p w14:paraId="443BC176" w14:textId="77777777" w:rsidR="005B3300" w:rsidRPr="00C25669" w:rsidRDefault="005B3300" w:rsidP="005B3300">
      <w:pPr>
        <w:pStyle w:val="Heading4"/>
        <w:rPr>
          <w:lang w:eastAsia="zh-CN"/>
        </w:rPr>
      </w:pPr>
      <w:bookmarkStart w:id="3453" w:name="_Toc21338209"/>
      <w:bookmarkStart w:id="3454" w:name="_Toc29808317"/>
      <w:bookmarkStart w:id="3455" w:name="_Toc37068236"/>
      <w:bookmarkStart w:id="3456" w:name="_Toc37083781"/>
      <w:bookmarkStart w:id="3457" w:name="_Toc37084123"/>
      <w:bookmarkStart w:id="3458" w:name="_Toc40209485"/>
      <w:bookmarkStart w:id="3459" w:name="_Toc40209827"/>
      <w:bookmarkStart w:id="3460" w:name="_Toc45892786"/>
      <w:bookmarkStart w:id="3461" w:name="_Toc53176643"/>
      <w:bookmarkStart w:id="3462" w:name="_Toc61120956"/>
      <w:bookmarkStart w:id="3463" w:name="_Toc67918123"/>
      <w:bookmarkStart w:id="3464" w:name="_Toc76298166"/>
      <w:bookmarkStart w:id="3465" w:name="_Toc76572178"/>
      <w:bookmarkStart w:id="3466" w:name="_Toc76652045"/>
      <w:bookmarkStart w:id="3467" w:name="_Toc76652883"/>
      <w:bookmarkStart w:id="3468" w:name="_Toc83742155"/>
      <w:bookmarkStart w:id="3469" w:name="_Toc91440645"/>
      <w:bookmarkStart w:id="3470" w:name="_Toc98849435"/>
      <w:bookmarkStart w:id="3471" w:name="_Toc106543288"/>
      <w:bookmarkStart w:id="3472" w:name="_Toc106737385"/>
      <w:bookmarkStart w:id="3473" w:name="_Toc107233152"/>
      <w:bookmarkStart w:id="3474" w:name="_Toc107234742"/>
      <w:bookmarkStart w:id="3475" w:name="_Toc107419711"/>
      <w:bookmarkStart w:id="3476" w:name="_Toc107477005"/>
      <w:bookmarkStart w:id="3477" w:name="_Toc114565842"/>
      <w:bookmarkStart w:id="3478" w:name="_Toc123936150"/>
      <w:bookmarkStart w:id="3479" w:name="_Toc124377165"/>
      <w:r w:rsidRPr="00C25669">
        <w:t>5.</w:t>
      </w:r>
      <w:r w:rsidRPr="00C25669">
        <w:rPr>
          <w:rFonts w:hint="eastAsia"/>
          <w:lang w:eastAsia="zh-CN"/>
        </w:rPr>
        <w:t>4</w:t>
      </w:r>
      <w:r w:rsidRPr="00C25669">
        <w:t>.</w:t>
      </w:r>
      <w:r w:rsidRPr="00C25669">
        <w:rPr>
          <w:rFonts w:hint="eastAsia"/>
          <w:lang w:eastAsia="zh-CN"/>
        </w:rPr>
        <w:t>3</w:t>
      </w:r>
      <w:r w:rsidRPr="00C25669">
        <w:t>.1</w:t>
      </w:r>
      <w:r w:rsidRPr="00C25669">
        <w:rPr>
          <w:rFonts w:hint="eastAsia"/>
          <w:lang w:eastAsia="zh-CN"/>
        </w:rPr>
        <w:tab/>
        <w:t>FDD</w:t>
      </w:r>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p>
    <w:p w14:paraId="6C8723C4" w14:textId="7F71EFDB" w:rsidR="00C414A2" w:rsidRPr="00C25669" w:rsidRDefault="00C414A2" w:rsidP="00C414A2">
      <w:pPr>
        <w:pStyle w:val="TH"/>
        <w:rPr>
          <w:lang w:val="en-US"/>
        </w:rPr>
      </w:pPr>
      <w:r w:rsidRPr="00C25669">
        <w:rPr>
          <w:lang w:val="en-US"/>
        </w:rPr>
        <w:t>Table 5.4.3.1-1</w:t>
      </w:r>
      <w:r w:rsidRPr="00C25669">
        <w:rPr>
          <w:rFonts w:hint="eastAsia"/>
          <w:lang w:val="en-US" w:eastAsia="zh-CN"/>
        </w:rPr>
        <w:t>:</w:t>
      </w:r>
      <w:r w:rsidRPr="00C25669">
        <w:rPr>
          <w:lang w:val="en-US"/>
        </w:rPr>
        <w:t xml:space="preserve"> </w:t>
      </w:r>
      <w:r>
        <w:rPr>
          <w:lang w:val="en-US"/>
        </w:rPr>
        <w:t>Void</w:t>
      </w:r>
    </w:p>
    <w:p w14:paraId="4B0B44B5" w14:textId="02C317BD" w:rsidR="00C414A2" w:rsidRPr="00C25669" w:rsidRDefault="00C414A2" w:rsidP="00C414A2">
      <w:r w:rsidRPr="00C25669">
        <w:t>For the parameters specified in Table 5.4-1 the average probability of a miss-detected PBCH (Pm-bch) shall be below the specified values in Table 5.4.3.1-2 in case SS/PBCH block index is not known</w:t>
      </w:r>
      <w:r w:rsidRPr="00C25669">
        <w:rPr>
          <w:rFonts w:hint="eastAsia"/>
        </w:rPr>
        <w:t xml:space="preserve"> and below the specified values </w:t>
      </w:r>
      <w:r w:rsidRPr="00C25669">
        <w:t>in Table.5.4.3.1-3 in case SS/PBCH block index is known. The downlink physical setup is in accordance with Annex C.3.1.</w:t>
      </w:r>
    </w:p>
    <w:p w14:paraId="695123A6" w14:textId="77777777" w:rsidR="005B3300" w:rsidRPr="00C25669" w:rsidRDefault="005B3300" w:rsidP="005B3300">
      <w:pPr>
        <w:pStyle w:val="TH"/>
      </w:pPr>
      <w:r w:rsidRPr="00C25669">
        <w:t>Table 5.4.</w:t>
      </w:r>
      <w:r w:rsidRPr="00C25669">
        <w:rPr>
          <w:rFonts w:hint="eastAsia"/>
        </w:rPr>
        <w:t>3</w:t>
      </w:r>
      <w:r w:rsidRPr="00C25669">
        <w:t>.1-2</w:t>
      </w:r>
      <w:r w:rsidRPr="00C25669">
        <w:rPr>
          <w:rFonts w:hint="eastAsia"/>
          <w:lang w:eastAsia="zh-CN"/>
        </w:rPr>
        <w:t xml:space="preserve">: </w:t>
      </w:r>
      <w:r w:rsidRPr="00C25669">
        <w:t>Minimum performance PBCH in case SS/PBCH block index is not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5B3300" w:rsidRPr="00C25669" w14:paraId="3C5339DD" w14:textId="77777777" w:rsidTr="000811C5">
        <w:trPr>
          <w:jc w:val="center"/>
        </w:trPr>
        <w:tc>
          <w:tcPr>
            <w:tcW w:w="0" w:type="auto"/>
            <w:vMerge w:val="restart"/>
            <w:shd w:val="clear" w:color="auto" w:fill="auto"/>
          </w:tcPr>
          <w:p w14:paraId="68D18AEB" w14:textId="77777777" w:rsidR="005B3300" w:rsidRPr="00C25669" w:rsidRDefault="005B3300" w:rsidP="000811C5">
            <w:pPr>
              <w:pStyle w:val="TAH"/>
            </w:pPr>
            <w:r w:rsidRPr="00C25669">
              <w:t>Test number</w:t>
            </w:r>
          </w:p>
        </w:tc>
        <w:tc>
          <w:tcPr>
            <w:tcW w:w="0" w:type="auto"/>
            <w:vMerge w:val="restart"/>
            <w:shd w:val="clear" w:color="auto" w:fill="auto"/>
          </w:tcPr>
          <w:p w14:paraId="49CB3DA0"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rPr>
              <w:t>/</w:t>
            </w:r>
            <w:r w:rsidRPr="00C25669">
              <w:rPr>
                <w:rFonts w:hint="eastAsia"/>
                <w:lang w:eastAsia="zh-CN"/>
              </w:rPr>
              <w:t xml:space="preserve"> </w:t>
            </w:r>
            <w:r w:rsidRPr="00C25669">
              <w:rPr>
                <w:rFonts w:eastAsia="Calibri"/>
              </w:rPr>
              <w:t>S</w:t>
            </w:r>
            <w:r w:rsidRPr="00C25669">
              <w:rPr>
                <w:rFonts w:eastAsia="Calibri" w:hint="eastAsia"/>
                <w:lang w:eastAsia="zh-CN"/>
              </w:rPr>
              <w:t>ub</w:t>
            </w:r>
            <w:r w:rsidRPr="00C25669">
              <w:rPr>
                <w:rFonts w:eastAsia="Calibri"/>
                <w:lang w:eastAsia="zh-CN"/>
              </w:rPr>
              <w:t>carrier spacing</w:t>
            </w:r>
            <w:r w:rsidRPr="00C25669">
              <w:rPr>
                <w:rFonts w:hint="eastAsia"/>
                <w:lang w:eastAsia="zh-CN"/>
              </w:rPr>
              <w:t xml:space="preserve"> (kHz)</w:t>
            </w:r>
          </w:p>
        </w:tc>
        <w:tc>
          <w:tcPr>
            <w:tcW w:w="0" w:type="auto"/>
            <w:vMerge w:val="restart"/>
            <w:shd w:val="clear" w:color="auto" w:fill="auto"/>
          </w:tcPr>
          <w:p w14:paraId="1507FE51" w14:textId="77777777" w:rsidR="005B3300" w:rsidRPr="00C25669" w:rsidRDefault="005B3300" w:rsidP="000811C5">
            <w:pPr>
              <w:pStyle w:val="TAH"/>
            </w:pPr>
            <w:r w:rsidRPr="00C25669">
              <w:t>Reference channel</w:t>
            </w:r>
          </w:p>
        </w:tc>
        <w:tc>
          <w:tcPr>
            <w:tcW w:w="0" w:type="auto"/>
            <w:vMerge w:val="restart"/>
            <w:shd w:val="clear" w:color="auto" w:fill="auto"/>
          </w:tcPr>
          <w:p w14:paraId="6EB41F12" w14:textId="77777777" w:rsidR="005B3300" w:rsidRPr="00C25669" w:rsidRDefault="005B3300" w:rsidP="000811C5">
            <w:pPr>
              <w:pStyle w:val="TAH"/>
            </w:pPr>
            <w:r w:rsidRPr="00C25669">
              <w:t>Propagation condition</w:t>
            </w:r>
          </w:p>
        </w:tc>
        <w:tc>
          <w:tcPr>
            <w:tcW w:w="0" w:type="auto"/>
            <w:vMerge w:val="restart"/>
            <w:shd w:val="clear" w:color="auto" w:fill="auto"/>
          </w:tcPr>
          <w:p w14:paraId="0F18F7D8"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4BE8C826" w14:textId="77777777" w:rsidR="005B3300" w:rsidRPr="00C25669" w:rsidRDefault="005B3300" w:rsidP="000811C5">
            <w:pPr>
              <w:pStyle w:val="TAH"/>
            </w:pPr>
            <w:r w:rsidRPr="00C25669">
              <w:t>Reference value</w:t>
            </w:r>
          </w:p>
        </w:tc>
      </w:tr>
      <w:tr w:rsidR="005B3300" w:rsidRPr="00C25669" w14:paraId="676CF869" w14:textId="77777777" w:rsidTr="000811C5">
        <w:trPr>
          <w:jc w:val="center"/>
        </w:trPr>
        <w:tc>
          <w:tcPr>
            <w:tcW w:w="0" w:type="auto"/>
            <w:vMerge/>
            <w:shd w:val="clear" w:color="auto" w:fill="auto"/>
          </w:tcPr>
          <w:p w14:paraId="5FDFA7E1" w14:textId="77777777" w:rsidR="005B3300" w:rsidRPr="00C25669" w:rsidRDefault="005B3300" w:rsidP="000811C5">
            <w:pPr>
              <w:pStyle w:val="TAH"/>
            </w:pPr>
          </w:p>
        </w:tc>
        <w:tc>
          <w:tcPr>
            <w:tcW w:w="0" w:type="auto"/>
            <w:vMerge/>
            <w:shd w:val="clear" w:color="auto" w:fill="auto"/>
          </w:tcPr>
          <w:p w14:paraId="22383F5A" w14:textId="77777777" w:rsidR="005B3300" w:rsidRPr="00C25669" w:rsidRDefault="005B3300" w:rsidP="000811C5">
            <w:pPr>
              <w:pStyle w:val="TAH"/>
            </w:pPr>
          </w:p>
        </w:tc>
        <w:tc>
          <w:tcPr>
            <w:tcW w:w="0" w:type="auto"/>
            <w:vMerge/>
            <w:shd w:val="clear" w:color="auto" w:fill="auto"/>
          </w:tcPr>
          <w:p w14:paraId="62E326A7" w14:textId="77777777" w:rsidR="005B3300" w:rsidRPr="00C25669" w:rsidRDefault="005B3300" w:rsidP="000811C5">
            <w:pPr>
              <w:pStyle w:val="TAH"/>
            </w:pPr>
          </w:p>
        </w:tc>
        <w:tc>
          <w:tcPr>
            <w:tcW w:w="0" w:type="auto"/>
            <w:vMerge/>
            <w:shd w:val="clear" w:color="auto" w:fill="auto"/>
          </w:tcPr>
          <w:p w14:paraId="3F4EAF08" w14:textId="77777777" w:rsidR="005B3300" w:rsidRPr="00C25669" w:rsidRDefault="005B3300" w:rsidP="000811C5">
            <w:pPr>
              <w:pStyle w:val="TAH"/>
            </w:pPr>
          </w:p>
        </w:tc>
        <w:tc>
          <w:tcPr>
            <w:tcW w:w="0" w:type="auto"/>
            <w:vMerge/>
            <w:shd w:val="clear" w:color="auto" w:fill="auto"/>
          </w:tcPr>
          <w:p w14:paraId="489DA1FE" w14:textId="77777777" w:rsidR="005B3300" w:rsidRPr="00C25669" w:rsidRDefault="005B3300" w:rsidP="000811C5">
            <w:pPr>
              <w:pStyle w:val="TAH"/>
            </w:pPr>
          </w:p>
        </w:tc>
        <w:tc>
          <w:tcPr>
            <w:tcW w:w="0" w:type="auto"/>
            <w:shd w:val="clear" w:color="auto" w:fill="auto"/>
          </w:tcPr>
          <w:p w14:paraId="625C702D" w14:textId="77777777" w:rsidR="005B3300" w:rsidRPr="00C25669" w:rsidRDefault="005B3300" w:rsidP="000811C5">
            <w:pPr>
              <w:pStyle w:val="TAH"/>
            </w:pPr>
            <w:r w:rsidRPr="00C25669">
              <w:t>Pm-bch (%)</w:t>
            </w:r>
          </w:p>
        </w:tc>
        <w:tc>
          <w:tcPr>
            <w:tcW w:w="0" w:type="auto"/>
            <w:shd w:val="clear" w:color="auto" w:fill="auto"/>
          </w:tcPr>
          <w:p w14:paraId="0F486590" w14:textId="77777777" w:rsidR="005B3300" w:rsidRPr="00C25669" w:rsidRDefault="005B3300" w:rsidP="000811C5">
            <w:pPr>
              <w:pStyle w:val="TAH"/>
            </w:pPr>
            <w:r w:rsidRPr="00C25669">
              <w:t>SNR (dB)</w:t>
            </w:r>
          </w:p>
        </w:tc>
      </w:tr>
      <w:tr w:rsidR="005B3300" w:rsidRPr="00C25669" w14:paraId="6C7FCEE1" w14:textId="77777777" w:rsidTr="000811C5">
        <w:trPr>
          <w:jc w:val="center"/>
        </w:trPr>
        <w:tc>
          <w:tcPr>
            <w:tcW w:w="0" w:type="auto"/>
            <w:shd w:val="clear" w:color="auto" w:fill="auto"/>
          </w:tcPr>
          <w:p w14:paraId="5A82CFB3" w14:textId="77777777" w:rsidR="005B3300" w:rsidRPr="00C25669" w:rsidRDefault="005B3300" w:rsidP="000811C5">
            <w:pPr>
              <w:pStyle w:val="TAC"/>
              <w:rPr>
                <w:szCs w:val="22"/>
              </w:rPr>
            </w:pPr>
            <w:r w:rsidRPr="00C25669">
              <w:rPr>
                <w:szCs w:val="22"/>
              </w:rPr>
              <w:t>1</w:t>
            </w:r>
          </w:p>
        </w:tc>
        <w:tc>
          <w:tcPr>
            <w:tcW w:w="0" w:type="auto"/>
            <w:shd w:val="clear" w:color="auto" w:fill="auto"/>
          </w:tcPr>
          <w:p w14:paraId="6766F405" w14:textId="77777777" w:rsidR="005B3300" w:rsidRPr="00C25669" w:rsidRDefault="005B3300" w:rsidP="000811C5">
            <w:pPr>
              <w:pStyle w:val="TAC"/>
              <w:rPr>
                <w:szCs w:val="22"/>
              </w:rPr>
            </w:pPr>
            <w:r w:rsidRPr="00C25669">
              <w:rPr>
                <w:szCs w:val="22"/>
              </w:rPr>
              <w:t xml:space="preserve">10 </w:t>
            </w:r>
            <w:r w:rsidRPr="00C25669">
              <w:rPr>
                <w:rFonts w:hint="eastAsia"/>
                <w:lang w:eastAsia="zh-CN"/>
              </w:rPr>
              <w:t xml:space="preserve">/ </w:t>
            </w:r>
            <w:r w:rsidRPr="00C25669">
              <w:rPr>
                <w:rFonts w:eastAsia="Calibri"/>
                <w:szCs w:val="22"/>
              </w:rPr>
              <w:t>15</w:t>
            </w:r>
          </w:p>
        </w:tc>
        <w:tc>
          <w:tcPr>
            <w:tcW w:w="0" w:type="auto"/>
            <w:shd w:val="clear" w:color="auto" w:fill="auto"/>
          </w:tcPr>
          <w:p w14:paraId="73AC5687" w14:textId="77777777" w:rsidR="005B3300" w:rsidRPr="00C25669" w:rsidRDefault="005B3300" w:rsidP="000811C5">
            <w:pPr>
              <w:pStyle w:val="TAC"/>
              <w:rPr>
                <w:szCs w:val="22"/>
              </w:rPr>
            </w:pPr>
            <w:r w:rsidRPr="00C25669">
              <w:rPr>
                <w:szCs w:val="22"/>
              </w:rPr>
              <w:t>R.PBCH.1</w:t>
            </w:r>
          </w:p>
        </w:tc>
        <w:tc>
          <w:tcPr>
            <w:tcW w:w="0" w:type="auto"/>
            <w:shd w:val="clear" w:color="auto" w:fill="auto"/>
          </w:tcPr>
          <w:p w14:paraId="35807CC5" w14:textId="77777777" w:rsidR="005B3300" w:rsidRPr="00C25669" w:rsidRDefault="005B3300" w:rsidP="000811C5">
            <w:pPr>
              <w:pStyle w:val="TAC"/>
              <w:rPr>
                <w:szCs w:val="22"/>
              </w:rPr>
            </w:pPr>
            <w:r w:rsidRPr="00C25669">
              <w:rPr>
                <w:szCs w:val="22"/>
              </w:rPr>
              <w:t>TDLC300-100</w:t>
            </w:r>
          </w:p>
        </w:tc>
        <w:tc>
          <w:tcPr>
            <w:tcW w:w="0" w:type="auto"/>
            <w:shd w:val="clear" w:color="auto" w:fill="auto"/>
          </w:tcPr>
          <w:p w14:paraId="1D3F51A2" w14:textId="77777777" w:rsidR="005B3300" w:rsidRPr="00C25669" w:rsidRDefault="005B3300" w:rsidP="000811C5">
            <w:pPr>
              <w:pStyle w:val="TAC"/>
              <w:rPr>
                <w:szCs w:val="22"/>
              </w:rPr>
            </w:pPr>
            <w:r w:rsidRPr="00C25669">
              <w:rPr>
                <w:szCs w:val="22"/>
              </w:rPr>
              <w:t>1 x 4 Low</w:t>
            </w:r>
          </w:p>
        </w:tc>
        <w:tc>
          <w:tcPr>
            <w:tcW w:w="0" w:type="auto"/>
            <w:shd w:val="clear" w:color="auto" w:fill="auto"/>
          </w:tcPr>
          <w:p w14:paraId="212B72F2" w14:textId="77777777" w:rsidR="005B3300" w:rsidRPr="00C25669" w:rsidRDefault="005B3300" w:rsidP="000811C5">
            <w:pPr>
              <w:pStyle w:val="TAC"/>
              <w:rPr>
                <w:szCs w:val="22"/>
              </w:rPr>
            </w:pPr>
            <w:r w:rsidRPr="00C25669">
              <w:rPr>
                <w:szCs w:val="22"/>
              </w:rPr>
              <w:t>1</w:t>
            </w:r>
          </w:p>
        </w:tc>
        <w:tc>
          <w:tcPr>
            <w:tcW w:w="0" w:type="auto"/>
            <w:shd w:val="clear" w:color="auto" w:fill="auto"/>
          </w:tcPr>
          <w:p w14:paraId="1AE55F25" w14:textId="77777777" w:rsidR="005B3300" w:rsidRPr="00C25669" w:rsidRDefault="005B3300" w:rsidP="000811C5">
            <w:pPr>
              <w:pStyle w:val="TAC"/>
              <w:rPr>
                <w:szCs w:val="22"/>
                <w:lang w:eastAsia="zh-CN"/>
              </w:rPr>
            </w:pPr>
            <w:r w:rsidRPr="00C25669">
              <w:rPr>
                <w:rFonts w:hint="eastAsia"/>
                <w:szCs w:val="22"/>
              </w:rPr>
              <w:t>-</w:t>
            </w:r>
            <w:r w:rsidRPr="00C25669">
              <w:rPr>
                <w:rFonts w:hint="eastAsia"/>
                <w:szCs w:val="22"/>
                <w:lang w:eastAsia="zh-CN"/>
              </w:rPr>
              <w:t>8.9</w:t>
            </w:r>
          </w:p>
        </w:tc>
      </w:tr>
    </w:tbl>
    <w:p w14:paraId="7E306FAB" w14:textId="77777777" w:rsidR="005B3300" w:rsidRPr="00C25669" w:rsidRDefault="005B3300" w:rsidP="005B3300">
      <w:pPr>
        <w:rPr>
          <w:lang w:eastAsia="zh-CN"/>
        </w:rPr>
      </w:pPr>
    </w:p>
    <w:p w14:paraId="2338DC8C" w14:textId="1131BB13" w:rsidR="005B3300" w:rsidRPr="00C25669" w:rsidRDefault="005B3300" w:rsidP="005B3300">
      <w:pPr>
        <w:pStyle w:val="TH"/>
      </w:pPr>
      <w:r w:rsidRPr="00C25669">
        <w:t>Table 5.4.3.1-3</w:t>
      </w:r>
      <w:r w:rsidR="003468EF" w:rsidRPr="00661924">
        <w:rPr>
          <w:rFonts w:hint="eastAsia"/>
          <w:lang w:eastAsia="zh-CN"/>
        </w:rPr>
        <w:t>:</w:t>
      </w:r>
      <w:r w:rsidR="003468EF" w:rsidRPr="00C25669" w:rsidDel="003468EF">
        <w:t xml:space="preserve"> </w:t>
      </w:r>
      <w:r w:rsidRPr="00C25669">
        <w:t>Minimum performance PBCH in case SS/PBCH block index is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5B3300" w:rsidRPr="00C25669" w14:paraId="1DAA27BF" w14:textId="77777777" w:rsidTr="000811C5">
        <w:trPr>
          <w:jc w:val="center"/>
        </w:trPr>
        <w:tc>
          <w:tcPr>
            <w:tcW w:w="0" w:type="auto"/>
            <w:vMerge w:val="restart"/>
            <w:shd w:val="clear" w:color="auto" w:fill="auto"/>
          </w:tcPr>
          <w:p w14:paraId="5771B037" w14:textId="77777777" w:rsidR="005B3300" w:rsidRPr="00C25669" w:rsidRDefault="005B3300" w:rsidP="000811C5">
            <w:pPr>
              <w:pStyle w:val="TAH"/>
            </w:pPr>
            <w:r w:rsidRPr="00C25669">
              <w:t>Test number</w:t>
            </w:r>
          </w:p>
        </w:tc>
        <w:tc>
          <w:tcPr>
            <w:tcW w:w="0" w:type="auto"/>
            <w:vMerge w:val="restart"/>
            <w:shd w:val="clear" w:color="auto" w:fill="auto"/>
          </w:tcPr>
          <w:p w14:paraId="3F820127"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rPr>
              <w:t>/</w:t>
            </w:r>
            <w:r w:rsidRPr="00C25669">
              <w:rPr>
                <w:rFonts w:hint="eastAsia"/>
                <w:lang w:eastAsia="zh-CN"/>
              </w:rPr>
              <w:t xml:space="preserve"> </w:t>
            </w:r>
            <w:r w:rsidRPr="00C25669">
              <w:rPr>
                <w:rFonts w:eastAsia="Calibri"/>
              </w:rPr>
              <w:t>S</w:t>
            </w:r>
            <w:r w:rsidRPr="00C25669">
              <w:rPr>
                <w:rFonts w:eastAsia="Calibri" w:hint="eastAsia"/>
                <w:lang w:eastAsia="zh-CN"/>
              </w:rPr>
              <w:t>ub</w:t>
            </w:r>
            <w:r w:rsidRPr="00C25669">
              <w:rPr>
                <w:rFonts w:eastAsia="Calibri"/>
                <w:lang w:eastAsia="zh-CN"/>
              </w:rPr>
              <w:t>carrier spacing</w:t>
            </w:r>
            <w:r w:rsidRPr="00C25669">
              <w:rPr>
                <w:rFonts w:hint="eastAsia"/>
                <w:lang w:eastAsia="zh-CN"/>
              </w:rPr>
              <w:t xml:space="preserve"> (kHz)</w:t>
            </w:r>
          </w:p>
        </w:tc>
        <w:tc>
          <w:tcPr>
            <w:tcW w:w="0" w:type="auto"/>
            <w:vMerge w:val="restart"/>
            <w:shd w:val="clear" w:color="auto" w:fill="auto"/>
          </w:tcPr>
          <w:p w14:paraId="79730078" w14:textId="77777777" w:rsidR="005B3300" w:rsidRPr="00C25669" w:rsidRDefault="005B3300" w:rsidP="000811C5">
            <w:pPr>
              <w:pStyle w:val="TAH"/>
            </w:pPr>
            <w:r w:rsidRPr="00C25669">
              <w:t>Reference channel</w:t>
            </w:r>
          </w:p>
        </w:tc>
        <w:tc>
          <w:tcPr>
            <w:tcW w:w="0" w:type="auto"/>
            <w:vMerge w:val="restart"/>
            <w:shd w:val="clear" w:color="auto" w:fill="auto"/>
          </w:tcPr>
          <w:p w14:paraId="4BE5EA7D" w14:textId="77777777" w:rsidR="005B3300" w:rsidRPr="00C25669" w:rsidRDefault="005B3300" w:rsidP="000811C5">
            <w:pPr>
              <w:pStyle w:val="TAH"/>
            </w:pPr>
            <w:r w:rsidRPr="00C25669">
              <w:t>Propagation condition</w:t>
            </w:r>
          </w:p>
        </w:tc>
        <w:tc>
          <w:tcPr>
            <w:tcW w:w="0" w:type="auto"/>
            <w:vMerge w:val="restart"/>
            <w:shd w:val="clear" w:color="auto" w:fill="auto"/>
          </w:tcPr>
          <w:p w14:paraId="4E6190A8"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0FF74F4E" w14:textId="77777777" w:rsidR="005B3300" w:rsidRPr="00C25669" w:rsidRDefault="005B3300" w:rsidP="000811C5">
            <w:pPr>
              <w:pStyle w:val="TAH"/>
            </w:pPr>
            <w:r w:rsidRPr="00C25669">
              <w:t>Reference value</w:t>
            </w:r>
          </w:p>
        </w:tc>
      </w:tr>
      <w:tr w:rsidR="005B3300" w:rsidRPr="00C25669" w14:paraId="39985B6B" w14:textId="77777777" w:rsidTr="000811C5">
        <w:trPr>
          <w:jc w:val="center"/>
        </w:trPr>
        <w:tc>
          <w:tcPr>
            <w:tcW w:w="0" w:type="auto"/>
            <w:vMerge/>
            <w:shd w:val="clear" w:color="auto" w:fill="auto"/>
          </w:tcPr>
          <w:p w14:paraId="23C39E02" w14:textId="77777777" w:rsidR="005B3300" w:rsidRPr="00C25669" w:rsidRDefault="005B3300" w:rsidP="000811C5">
            <w:pPr>
              <w:pStyle w:val="TAH"/>
            </w:pPr>
          </w:p>
        </w:tc>
        <w:tc>
          <w:tcPr>
            <w:tcW w:w="0" w:type="auto"/>
            <w:vMerge/>
            <w:shd w:val="clear" w:color="auto" w:fill="auto"/>
          </w:tcPr>
          <w:p w14:paraId="2291817A" w14:textId="77777777" w:rsidR="005B3300" w:rsidRPr="00C25669" w:rsidRDefault="005B3300" w:rsidP="000811C5">
            <w:pPr>
              <w:pStyle w:val="TAH"/>
            </w:pPr>
          </w:p>
        </w:tc>
        <w:tc>
          <w:tcPr>
            <w:tcW w:w="0" w:type="auto"/>
            <w:vMerge/>
            <w:shd w:val="clear" w:color="auto" w:fill="auto"/>
          </w:tcPr>
          <w:p w14:paraId="4320FB7D" w14:textId="77777777" w:rsidR="005B3300" w:rsidRPr="00C25669" w:rsidRDefault="005B3300" w:rsidP="000811C5">
            <w:pPr>
              <w:pStyle w:val="TAH"/>
            </w:pPr>
          </w:p>
        </w:tc>
        <w:tc>
          <w:tcPr>
            <w:tcW w:w="0" w:type="auto"/>
            <w:vMerge/>
            <w:shd w:val="clear" w:color="auto" w:fill="auto"/>
          </w:tcPr>
          <w:p w14:paraId="635CBFE7" w14:textId="77777777" w:rsidR="005B3300" w:rsidRPr="00C25669" w:rsidRDefault="005B3300" w:rsidP="000811C5">
            <w:pPr>
              <w:pStyle w:val="TAH"/>
            </w:pPr>
          </w:p>
        </w:tc>
        <w:tc>
          <w:tcPr>
            <w:tcW w:w="0" w:type="auto"/>
            <w:vMerge/>
            <w:shd w:val="clear" w:color="auto" w:fill="auto"/>
          </w:tcPr>
          <w:p w14:paraId="783AE46B" w14:textId="77777777" w:rsidR="005B3300" w:rsidRPr="00C25669" w:rsidRDefault="005B3300" w:rsidP="000811C5">
            <w:pPr>
              <w:pStyle w:val="TAH"/>
            </w:pPr>
          </w:p>
        </w:tc>
        <w:tc>
          <w:tcPr>
            <w:tcW w:w="0" w:type="auto"/>
            <w:shd w:val="clear" w:color="auto" w:fill="auto"/>
          </w:tcPr>
          <w:p w14:paraId="0659E578" w14:textId="77777777" w:rsidR="005B3300" w:rsidRPr="00C25669" w:rsidRDefault="005B3300" w:rsidP="000811C5">
            <w:pPr>
              <w:pStyle w:val="TAH"/>
            </w:pPr>
            <w:r w:rsidRPr="00C25669">
              <w:t>Pm-bch (%)</w:t>
            </w:r>
          </w:p>
        </w:tc>
        <w:tc>
          <w:tcPr>
            <w:tcW w:w="0" w:type="auto"/>
            <w:shd w:val="clear" w:color="auto" w:fill="auto"/>
          </w:tcPr>
          <w:p w14:paraId="41C4E52A" w14:textId="77777777" w:rsidR="005B3300" w:rsidRPr="00C25669" w:rsidRDefault="005B3300" w:rsidP="000811C5">
            <w:pPr>
              <w:pStyle w:val="TAH"/>
            </w:pPr>
            <w:r w:rsidRPr="00C25669">
              <w:t>SNR (dB)</w:t>
            </w:r>
          </w:p>
        </w:tc>
      </w:tr>
      <w:tr w:rsidR="005B3300" w:rsidRPr="00C25669" w14:paraId="55393326" w14:textId="77777777" w:rsidTr="000811C5">
        <w:trPr>
          <w:trHeight w:val="180"/>
          <w:jc w:val="center"/>
        </w:trPr>
        <w:tc>
          <w:tcPr>
            <w:tcW w:w="0" w:type="auto"/>
            <w:shd w:val="clear" w:color="auto" w:fill="auto"/>
          </w:tcPr>
          <w:p w14:paraId="24F7E593" w14:textId="77777777" w:rsidR="005B3300" w:rsidRPr="00C25669" w:rsidRDefault="005B3300" w:rsidP="000811C5">
            <w:pPr>
              <w:pStyle w:val="TAC"/>
              <w:rPr>
                <w:szCs w:val="22"/>
              </w:rPr>
            </w:pPr>
            <w:r w:rsidRPr="00C25669">
              <w:rPr>
                <w:szCs w:val="22"/>
              </w:rPr>
              <w:t>1</w:t>
            </w:r>
          </w:p>
        </w:tc>
        <w:tc>
          <w:tcPr>
            <w:tcW w:w="0" w:type="auto"/>
            <w:shd w:val="clear" w:color="auto" w:fill="auto"/>
          </w:tcPr>
          <w:p w14:paraId="552EF9BD" w14:textId="77777777" w:rsidR="005B3300" w:rsidRPr="00C25669" w:rsidRDefault="005B3300" w:rsidP="000811C5">
            <w:pPr>
              <w:pStyle w:val="TAC"/>
              <w:rPr>
                <w:szCs w:val="22"/>
              </w:rPr>
            </w:pPr>
            <w:r w:rsidRPr="00C25669">
              <w:rPr>
                <w:szCs w:val="22"/>
              </w:rPr>
              <w:t xml:space="preserve">10 </w:t>
            </w:r>
            <w:r w:rsidRPr="00C25669">
              <w:rPr>
                <w:rFonts w:hint="eastAsia"/>
                <w:lang w:eastAsia="zh-CN"/>
              </w:rPr>
              <w:t xml:space="preserve">/ </w:t>
            </w:r>
            <w:r w:rsidRPr="00C25669">
              <w:rPr>
                <w:rFonts w:eastAsia="Calibri"/>
                <w:szCs w:val="22"/>
              </w:rPr>
              <w:t>15</w:t>
            </w:r>
          </w:p>
        </w:tc>
        <w:tc>
          <w:tcPr>
            <w:tcW w:w="0" w:type="auto"/>
            <w:shd w:val="clear" w:color="auto" w:fill="auto"/>
          </w:tcPr>
          <w:p w14:paraId="062FB07D" w14:textId="77777777" w:rsidR="005B3300" w:rsidRPr="00C25669" w:rsidRDefault="005B3300" w:rsidP="000811C5">
            <w:pPr>
              <w:pStyle w:val="TAC"/>
              <w:rPr>
                <w:szCs w:val="22"/>
              </w:rPr>
            </w:pPr>
            <w:r w:rsidRPr="00C25669">
              <w:rPr>
                <w:szCs w:val="22"/>
              </w:rPr>
              <w:t>R.PBCH.1</w:t>
            </w:r>
          </w:p>
        </w:tc>
        <w:tc>
          <w:tcPr>
            <w:tcW w:w="0" w:type="auto"/>
            <w:shd w:val="clear" w:color="auto" w:fill="auto"/>
          </w:tcPr>
          <w:p w14:paraId="6E92634E" w14:textId="77777777" w:rsidR="005B3300" w:rsidRPr="00C25669" w:rsidRDefault="005B3300" w:rsidP="000811C5">
            <w:pPr>
              <w:pStyle w:val="TAC"/>
              <w:rPr>
                <w:szCs w:val="22"/>
              </w:rPr>
            </w:pPr>
            <w:r w:rsidRPr="00C25669">
              <w:rPr>
                <w:szCs w:val="22"/>
              </w:rPr>
              <w:t>TDLC300-100</w:t>
            </w:r>
          </w:p>
        </w:tc>
        <w:tc>
          <w:tcPr>
            <w:tcW w:w="0" w:type="auto"/>
            <w:shd w:val="clear" w:color="auto" w:fill="auto"/>
          </w:tcPr>
          <w:p w14:paraId="00F89483" w14:textId="77777777" w:rsidR="005B3300" w:rsidRPr="00C25669" w:rsidRDefault="005B3300" w:rsidP="000811C5">
            <w:pPr>
              <w:pStyle w:val="TAC"/>
              <w:rPr>
                <w:szCs w:val="22"/>
              </w:rPr>
            </w:pPr>
            <w:r w:rsidRPr="00C25669">
              <w:rPr>
                <w:szCs w:val="22"/>
              </w:rPr>
              <w:t xml:space="preserve">1 x </w:t>
            </w:r>
            <w:r w:rsidRPr="00C25669">
              <w:rPr>
                <w:rFonts w:hint="eastAsia"/>
                <w:szCs w:val="22"/>
              </w:rPr>
              <w:t>4</w:t>
            </w:r>
            <w:r w:rsidRPr="00C25669">
              <w:rPr>
                <w:szCs w:val="22"/>
              </w:rPr>
              <w:t xml:space="preserve"> Low</w:t>
            </w:r>
          </w:p>
        </w:tc>
        <w:tc>
          <w:tcPr>
            <w:tcW w:w="0" w:type="auto"/>
            <w:shd w:val="clear" w:color="auto" w:fill="auto"/>
          </w:tcPr>
          <w:p w14:paraId="5B660BBA" w14:textId="77777777" w:rsidR="005B3300" w:rsidRPr="00C25669" w:rsidRDefault="005B3300" w:rsidP="000811C5">
            <w:pPr>
              <w:pStyle w:val="TAC"/>
              <w:rPr>
                <w:szCs w:val="22"/>
              </w:rPr>
            </w:pPr>
            <w:r w:rsidRPr="00C25669">
              <w:rPr>
                <w:szCs w:val="22"/>
              </w:rPr>
              <w:t>1</w:t>
            </w:r>
          </w:p>
        </w:tc>
        <w:tc>
          <w:tcPr>
            <w:tcW w:w="0" w:type="auto"/>
            <w:shd w:val="clear" w:color="auto" w:fill="auto"/>
          </w:tcPr>
          <w:p w14:paraId="74DCC9DE" w14:textId="77777777" w:rsidR="005B3300" w:rsidRPr="00C25669" w:rsidRDefault="005B3300" w:rsidP="000811C5">
            <w:pPr>
              <w:pStyle w:val="TAC"/>
              <w:rPr>
                <w:szCs w:val="22"/>
                <w:lang w:eastAsia="zh-CN"/>
              </w:rPr>
            </w:pPr>
            <w:r w:rsidRPr="00C25669">
              <w:rPr>
                <w:rFonts w:hint="eastAsia"/>
                <w:szCs w:val="22"/>
                <w:lang w:eastAsia="zh-CN"/>
              </w:rPr>
              <w:t>-10.9</w:t>
            </w:r>
          </w:p>
        </w:tc>
      </w:tr>
    </w:tbl>
    <w:p w14:paraId="0E6C090E" w14:textId="77777777" w:rsidR="005B3300" w:rsidRPr="00C25669" w:rsidRDefault="005B3300" w:rsidP="005B3300">
      <w:pPr>
        <w:rPr>
          <w:lang w:eastAsia="zh-CN"/>
        </w:rPr>
      </w:pPr>
    </w:p>
    <w:p w14:paraId="61A4262A" w14:textId="77777777" w:rsidR="005B3300" w:rsidRPr="00C25669" w:rsidRDefault="005B3300" w:rsidP="005B3300">
      <w:pPr>
        <w:pStyle w:val="Heading4"/>
        <w:rPr>
          <w:lang w:eastAsia="zh-CN"/>
        </w:rPr>
      </w:pPr>
      <w:bookmarkStart w:id="3480" w:name="_Toc21338210"/>
      <w:bookmarkStart w:id="3481" w:name="_Toc29808318"/>
      <w:bookmarkStart w:id="3482" w:name="_Toc37068237"/>
      <w:bookmarkStart w:id="3483" w:name="_Toc37083782"/>
      <w:bookmarkStart w:id="3484" w:name="_Toc37084124"/>
      <w:bookmarkStart w:id="3485" w:name="_Toc40209486"/>
      <w:bookmarkStart w:id="3486" w:name="_Toc40209828"/>
      <w:bookmarkStart w:id="3487" w:name="_Toc45892787"/>
      <w:bookmarkStart w:id="3488" w:name="_Toc53176644"/>
      <w:bookmarkStart w:id="3489" w:name="_Toc61120957"/>
      <w:bookmarkStart w:id="3490" w:name="_Toc67918124"/>
      <w:bookmarkStart w:id="3491" w:name="_Toc76298167"/>
      <w:bookmarkStart w:id="3492" w:name="_Toc76572179"/>
      <w:bookmarkStart w:id="3493" w:name="_Toc76652046"/>
      <w:bookmarkStart w:id="3494" w:name="_Toc76652884"/>
      <w:bookmarkStart w:id="3495" w:name="_Toc83742156"/>
      <w:bookmarkStart w:id="3496" w:name="_Toc91440646"/>
      <w:bookmarkStart w:id="3497" w:name="_Toc98849436"/>
      <w:bookmarkStart w:id="3498" w:name="_Toc106543289"/>
      <w:bookmarkStart w:id="3499" w:name="_Toc106737386"/>
      <w:bookmarkStart w:id="3500" w:name="_Toc107233153"/>
      <w:bookmarkStart w:id="3501" w:name="_Toc107234743"/>
      <w:bookmarkStart w:id="3502" w:name="_Toc107419712"/>
      <w:bookmarkStart w:id="3503" w:name="_Toc107477006"/>
      <w:bookmarkStart w:id="3504" w:name="_Toc114565843"/>
      <w:bookmarkStart w:id="3505" w:name="_Toc123936151"/>
      <w:bookmarkStart w:id="3506" w:name="_Toc124377166"/>
      <w:r w:rsidRPr="00C25669">
        <w:t>5.</w:t>
      </w:r>
      <w:r w:rsidRPr="00C25669">
        <w:rPr>
          <w:rFonts w:hint="eastAsia"/>
          <w:lang w:eastAsia="zh-CN"/>
        </w:rPr>
        <w:t>4</w:t>
      </w:r>
      <w:r w:rsidRPr="00C25669">
        <w:t>.</w:t>
      </w:r>
      <w:r w:rsidRPr="00C25669">
        <w:rPr>
          <w:rFonts w:hint="eastAsia"/>
          <w:lang w:eastAsia="zh-CN"/>
        </w:rPr>
        <w:t>3</w:t>
      </w:r>
      <w:r w:rsidRPr="00C25669">
        <w:t>.</w:t>
      </w:r>
      <w:r w:rsidRPr="00C25669">
        <w:rPr>
          <w:rFonts w:hint="eastAsia"/>
          <w:lang w:eastAsia="zh-CN"/>
        </w:rPr>
        <w:t>2</w:t>
      </w:r>
      <w:r w:rsidRPr="00C25669">
        <w:rPr>
          <w:rFonts w:hint="eastAsia"/>
          <w:lang w:eastAsia="zh-CN"/>
        </w:rPr>
        <w:tab/>
      </w:r>
      <w:r w:rsidRPr="00C25669">
        <w:rPr>
          <w:rFonts w:hint="eastAsia"/>
        </w:rPr>
        <w:t>TDD</w:t>
      </w:r>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p>
    <w:p w14:paraId="5D36C409" w14:textId="77777777" w:rsidR="00C414A2" w:rsidRPr="00C25669" w:rsidRDefault="00C414A2" w:rsidP="00C414A2">
      <w:pPr>
        <w:pStyle w:val="TH"/>
        <w:rPr>
          <w:lang w:val="en-US"/>
        </w:rPr>
      </w:pPr>
      <w:r w:rsidRPr="00C25669">
        <w:rPr>
          <w:lang w:val="en-US"/>
        </w:rPr>
        <w:t>Table 5.4.</w:t>
      </w:r>
      <w:r w:rsidRPr="00C25669">
        <w:rPr>
          <w:rFonts w:hint="eastAsia"/>
          <w:lang w:val="en-US"/>
        </w:rPr>
        <w:t>3</w:t>
      </w:r>
      <w:r w:rsidRPr="00C25669">
        <w:rPr>
          <w:lang w:val="en-US"/>
        </w:rPr>
        <w:t>.2-1</w:t>
      </w:r>
      <w:r w:rsidRPr="00C25669">
        <w:rPr>
          <w:rFonts w:hint="eastAsia"/>
          <w:lang w:val="en-US" w:eastAsia="zh-CN"/>
        </w:rPr>
        <w:t>:</w:t>
      </w:r>
      <w:r w:rsidRPr="00C25669">
        <w:rPr>
          <w:lang w:val="en-US"/>
        </w:rPr>
        <w:t xml:space="preserve"> Test parameters for PBCH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566"/>
        <w:gridCol w:w="1897"/>
      </w:tblGrid>
      <w:tr w:rsidR="00C414A2" w:rsidRPr="00C25669" w14:paraId="4B139A5B" w14:textId="77777777" w:rsidTr="00FA064B">
        <w:trPr>
          <w:jc w:val="center"/>
        </w:trPr>
        <w:tc>
          <w:tcPr>
            <w:tcW w:w="0" w:type="auto"/>
            <w:shd w:val="clear" w:color="auto" w:fill="auto"/>
          </w:tcPr>
          <w:p w14:paraId="190B7CFE" w14:textId="77777777" w:rsidR="00C414A2" w:rsidRPr="00C25669" w:rsidRDefault="00C414A2" w:rsidP="00FA064B">
            <w:pPr>
              <w:pStyle w:val="TAH"/>
              <w:rPr>
                <w:szCs w:val="22"/>
                <w:lang w:val="en-US"/>
              </w:rPr>
            </w:pPr>
            <w:r w:rsidRPr="00C25669">
              <w:rPr>
                <w:szCs w:val="22"/>
                <w:lang w:val="en-US"/>
              </w:rPr>
              <w:t>Parameter</w:t>
            </w:r>
          </w:p>
        </w:tc>
        <w:tc>
          <w:tcPr>
            <w:tcW w:w="0" w:type="auto"/>
            <w:shd w:val="clear" w:color="auto" w:fill="auto"/>
          </w:tcPr>
          <w:p w14:paraId="68C6C914" w14:textId="77777777" w:rsidR="00C414A2" w:rsidRPr="00C25669" w:rsidRDefault="00C414A2" w:rsidP="00FA064B">
            <w:pPr>
              <w:pStyle w:val="TAH"/>
              <w:rPr>
                <w:szCs w:val="22"/>
                <w:lang w:val="en-US"/>
              </w:rPr>
            </w:pPr>
            <w:r w:rsidRPr="00C25669">
              <w:rPr>
                <w:szCs w:val="22"/>
                <w:lang w:val="en-US"/>
              </w:rPr>
              <w:t>Unit</w:t>
            </w:r>
          </w:p>
        </w:tc>
        <w:tc>
          <w:tcPr>
            <w:tcW w:w="0" w:type="auto"/>
            <w:shd w:val="clear" w:color="auto" w:fill="auto"/>
          </w:tcPr>
          <w:p w14:paraId="2D1CF5EF" w14:textId="77777777" w:rsidR="00C414A2" w:rsidRPr="00C25669" w:rsidRDefault="00C414A2" w:rsidP="00FA064B">
            <w:pPr>
              <w:pStyle w:val="TAH"/>
              <w:rPr>
                <w:szCs w:val="22"/>
                <w:lang w:val="en-US"/>
              </w:rPr>
            </w:pPr>
            <w:r w:rsidRPr="00C25669">
              <w:rPr>
                <w:szCs w:val="22"/>
                <w:lang w:val="en-US"/>
              </w:rPr>
              <w:t>Single antenna port</w:t>
            </w:r>
          </w:p>
        </w:tc>
      </w:tr>
      <w:tr w:rsidR="00C414A2" w:rsidRPr="00C25669" w14:paraId="4F606E6B" w14:textId="77777777" w:rsidTr="00FA064B">
        <w:trPr>
          <w:jc w:val="center"/>
        </w:trPr>
        <w:tc>
          <w:tcPr>
            <w:tcW w:w="0" w:type="auto"/>
            <w:shd w:val="clear" w:color="auto" w:fill="auto"/>
          </w:tcPr>
          <w:p w14:paraId="69FC1FE2" w14:textId="77777777" w:rsidR="00C414A2" w:rsidRPr="00C25669" w:rsidRDefault="00C414A2" w:rsidP="00FA064B">
            <w:pPr>
              <w:pStyle w:val="TAL"/>
              <w:rPr>
                <w:szCs w:val="22"/>
                <w:lang w:val="en-US"/>
              </w:rPr>
            </w:pPr>
            <w:r w:rsidRPr="00C25669">
              <w:rPr>
                <w:szCs w:val="22"/>
                <w:lang w:val="en-US"/>
              </w:rPr>
              <w:t>TDD UL-DL pattern</w:t>
            </w:r>
          </w:p>
        </w:tc>
        <w:tc>
          <w:tcPr>
            <w:tcW w:w="0" w:type="auto"/>
            <w:shd w:val="clear" w:color="auto" w:fill="auto"/>
          </w:tcPr>
          <w:p w14:paraId="08600D3A" w14:textId="77777777" w:rsidR="00C414A2" w:rsidRPr="00C25669" w:rsidRDefault="00C414A2" w:rsidP="00FA064B">
            <w:pPr>
              <w:pStyle w:val="TAC"/>
              <w:rPr>
                <w:szCs w:val="22"/>
                <w:lang w:val="en-US"/>
              </w:rPr>
            </w:pPr>
          </w:p>
        </w:tc>
        <w:tc>
          <w:tcPr>
            <w:tcW w:w="0" w:type="auto"/>
            <w:shd w:val="clear" w:color="auto" w:fill="auto"/>
          </w:tcPr>
          <w:p w14:paraId="67E821AA" w14:textId="77777777" w:rsidR="00C414A2" w:rsidRPr="00C25669" w:rsidRDefault="00C414A2" w:rsidP="00FA064B">
            <w:pPr>
              <w:pStyle w:val="TAC"/>
              <w:rPr>
                <w:szCs w:val="22"/>
                <w:lang w:val="en-US"/>
              </w:rPr>
            </w:pPr>
            <w:r w:rsidRPr="00C25669">
              <w:rPr>
                <w:szCs w:val="22"/>
                <w:lang w:val="en-US"/>
              </w:rPr>
              <w:t>FR1.30-1</w:t>
            </w:r>
          </w:p>
        </w:tc>
      </w:tr>
    </w:tbl>
    <w:p w14:paraId="34127F78" w14:textId="77777777" w:rsidR="00C414A2" w:rsidRPr="00C25669" w:rsidRDefault="00C414A2" w:rsidP="00C414A2">
      <w:pPr>
        <w:rPr>
          <w:lang w:val="en-US"/>
        </w:rPr>
      </w:pPr>
    </w:p>
    <w:p w14:paraId="44B0F36A" w14:textId="77777777" w:rsidR="00C414A2" w:rsidRPr="00C25669" w:rsidRDefault="00C414A2" w:rsidP="00C414A2">
      <w:pPr>
        <w:rPr>
          <w:lang w:eastAsia="zh-CN"/>
        </w:rPr>
      </w:pPr>
      <w:r w:rsidRPr="00C25669">
        <w:t xml:space="preserve">For the parameters specified in </w:t>
      </w:r>
      <w:r>
        <w:rPr>
          <w:rFonts w:eastAsia="SimSun"/>
        </w:rPr>
        <w:t xml:space="preserve">Table </w:t>
      </w:r>
      <w:r w:rsidRPr="00C25669">
        <w:rPr>
          <w:rFonts w:eastAsia="SimSun"/>
        </w:rPr>
        <w:t>5.4-1</w:t>
      </w:r>
      <w:r>
        <w:rPr>
          <w:rFonts w:eastAsia="SimSun"/>
        </w:rPr>
        <w:t xml:space="preserve"> and</w:t>
      </w:r>
      <w:r w:rsidRPr="00C25669">
        <w:rPr>
          <w:rFonts w:eastAsia="SimSun"/>
        </w:rPr>
        <w:t xml:space="preserve"> </w:t>
      </w:r>
      <w:r w:rsidRPr="00C25669">
        <w:t>Table 5.4.</w:t>
      </w:r>
      <w:r w:rsidRPr="00C25669">
        <w:rPr>
          <w:rFonts w:hint="eastAsia"/>
        </w:rPr>
        <w:t>3</w:t>
      </w:r>
      <w:r w:rsidRPr="00C25669">
        <w:t>.2-1 the average probability of a miss-detected PBCH (Pm-bch) shall be below the specified values in Table 5.4.</w:t>
      </w:r>
      <w:r w:rsidRPr="00C25669">
        <w:rPr>
          <w:rFonts w:hint="eastAsia"/>
        </w:rPr>
        <w:t>3</w:t>
      </w:r>
      <w:r w:rsidRPr="00C25669">
        <w:t>.2-2 in case SS/PBCH block index is not known</w:t>
      </w:r>
      <w:r w:rsidRPr="00C25669">
        <w:rPr>
          <w:rFonts w:hint="eastAsia"/>
        </w:rPr>
        <w:t xml:space="preserve"> and below the specified values </w:t>
      </w:r>
      <w:r w:rsidRPr="00C25669">
        <w:t>in Table.5.4.3.2-3 in case SS/PBCH block index is known. The downlink physical setup is in accordance with Annex C.3.1.</w:t>
      </w:r>
    </w:p>
    <w:p w14:paraId="25AD8D29" w14:textId="11726616" w:rsidR="00730CD9" w:rsidRPr="00C25669" w:rsidRDefault="00730CD9" w:rsidP="00730CD9">
      <w:pPr>
        <w:pStyle w:val="TH"/>
      </w:pPr>
      <w:r w:rsidRPr="00C25669">
        <w:t>Table 5.4.3.2-2</w:t>
      </w:r>
      <w:r w:rsidRPr="00C25669">
        <w:rPr>
          <w:rFonts w:hint="eastAsia"/>
          <w:lang w:eastAsia="zh-CN"/>
        </w:rPr>
        <w:t xml:space="preserve">: </w:t>
      </w:r>
      <w:r w:rsidRPr="00C25669">
        <w:t>Minimum performance PBCH in case SS/</w:t>
      </w:r>
      <w:r>
        <w:t>PBCH</w:t>
      </w:r>
      <w:r w:rsidRPr="00C25669">
        <w:t xml:space="preserve"> block index is not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5B3300" w:rsidRPr="00C25669" w14:paraId="2176B8EA" w14:textId="77777777" w:rsidTr="000811C5">
        <w:trPr>
          <w:jc w:val="center"/>
        </w:trPr>
        <w:tc>
          <w:tcPr>
            <w:tcW w:w="0" w:type="auto"/>
            <w:vMerge w:val="restart"/>
            <w:shd w:val="clear" w:color="auto" w:fill="auto"/>
          </w:tcPr>
          <w:p w14:paraId="1F7306F7" w14:textId="77777777" w:rsidR="005B3300" w:rsidRPr="00C25669" w:rsidRDefault="005B3300" w:rsidP="000811C5">
            <w:pPr>
              <w:pStyle w:val="TAH"/>
            </w:pPr>
            <w:r w:rsidRPr="00C25669">
              <w:t>Test number</w:t>
            </w:r>
          </w:p>
        </w:tc>
        <w:tc>
          <w:tcPr>
            <w:tcW w:w="0" w:type="auto"/>
            <w:vMerge w:val="restart"/>
            <w:shd w:val="clear" w:color="auto" w:fill="auto"/>
          </w:tcPr>
          <w:p w14:paraId="1ADEE489"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rPr>
              <w:t>/</w:t>
            </w:r>
            <w:r w:rsidRPr="00C25669">
              <w:rPr>
                <w:rFonts w:hint="eastAsia"/>
                <w:lang w:eastAsia="zh-CN"/>
              </w:rPr>
              <w:t xml:space="preserve"> </w:t>
            </w:r>
            <w:r w:rsidRPr="00C25669">
              <w:rPr>
                <w:rFonts w:eastAsia="Calibri"/>
              </w:rPr>
              <w:t>S</w:t>
            </w:r>
            <w:r w:rsidRPr="00C25669">
              <w:rPr>
                <w:rFonts w:eastAsia="Calibri" w:hint="eastAsia"/>
                <w:lang w:eastAsia="zh-CN"/>
              </w:rPr>
              <w:t>ub</w:t>
            </w:r>
            <w:r w:rsidRPr="00C25669">
              <w:rPr>
                <w:rFonts w:eastAsia="Calibri"/>
                <w:lang w:eastAsia="zh-CN"/>
              </w:rPr>
              <w:t>carrier spacing</w:t>
            </w:r>
            <w:r w:rsidRPr="00C25669">
              <w:rPr>
                <w:rFonts w:hint="eastAsia"/>
                <w:lang w:eastAsia="zh-CN"/>
              </w:rPr>
              <w:t xml:space="preserve"> (kHz)</w:t>
            </w:r>
          </w:p>
        </w:tc>
        <w:tc>
          <w:tcPr>
            <w:tcW w:w="0" w:type="auto"/>
            <w:vMerge w:val="restart"/>
            <w:shd w:val="clear" w:color="auto" w:fill="auto"/>
          </w:tcPr>
          <w:p w14:paraId="73F21516" w14:textId="77777777" w:rsidR="005B3300" w:rsidRPr="00C25669" w:rsidRDefault="005B3300" w:rsidP="000811C5">
            <w:pPr>
              <w:pStyle w:val="TAH"/>
            </w:pPr>
            <w:r w:rsidRPr="00C25669">
              <w:t>Reference channel</w:t>
            </w:r>
          </w:p>
        </w:tc>
        <w:tc>
          <w:tcPr>
            <w:tcW w:w="0" w:type="auto"/>
            <w:vMerge w:val="restart"/>
            <w:shd w:val="clear" w:color="auto" w:fill="auto"/>
          </w:tcPr>
          <w:p w14:paraId="291FEB79" w14:textId="77777777" w:rsidR="005B3300" w:rsidRPr="00C25669" w:rsidRDefault="005B3300" w:rsidP="000811C5">
            <w:pPr>
              <w:pStyle w:val="TAH"/>
            </w:pPr>
            <w:r w:rsidRPr="00C25669">
              <w:t>Propagation condition</w:t>
            </w:r>
          </w:p>
        </w:tc>
        <w:tc>
          <w:tcPr>
            <w:tcW w:w="0" w:type="auto"/>
            <w:vMerge w:val="restart"/>
            <w:shd w:val="clear" w:color="auto" w:fill="auto"/>
          </w:tcPr>
          <w:p w14:paraId="48994BCF"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3BFE2FA6" w14:textId="77777777" w:rsidR="005B3300" w:rsidRPr="00C25669" w:rsidRDefault="005B3300" w:rsidP="000811C5">
            <w:pPr>
              <w:pStyle w:val="TAH"/>
            </w:pPr>
            <w:r w:rsidRPr="00C25669">
              <w:t>Reference value</w:t>
            </w:r>
          </w:p>
        </w:tc>
      </w:tr>
      <w:tr w:rsidR="005B3300" w:rsidRPr="00C25669" w14:paraId="51BBA348" w14:textId="77777777" w:rsidTr="000811C5">
        <w:trPr>
          <w:jc w:val="center"/>
        </w:trPr>
        <w:tc>
          <w:tcPr>
            <w:tcW w:w="0" w:type="auto"/>
            <w:vMerge/>
            <w:shd w:val="clear" w:color="auto" w:fill="auto"/>
          </w:tcPr>
          <w:p w14:paraId="62A0B908" w14:textId="77777777" w:rsidR="005B3300" w:rsidRPr="00C25669" w:rsidRDefault="005B3300" w:rsidP="000811C5">
            <w:pPr>
              <w:pStyle w:val="TAH"/>
            </w:pPr>
          </w:p>
        </w:tc>
        <w:tc>
          <w:tcPr>
            <w:tcW w:w="0" w:type="auto"/>
            <w:vMerge/>
            <w:shd w:val="clear" w:color="auto" w:fill="auto"/>
          </w:tcPr>
          <w:p w14:paraId="4AE74172" w14:textId="77777777" w:rsidR="005B3300" w:rsidRPr="00C25669" w:rsidRDefault="005B3300" w:rsidP="000811C5">
            <w:pPr>
              <w:pStyle w:val="TAH"/>
            </w:pPr>
          </w:p>
        </w:tc>
        <w:tc>
          <w:tcPr>
            <w:tcW w:w="0" w:type="auto"/>
            <w:vMerge/>
            <w:shd w:val="clear" w:color="auto" w:fill="auto"/>
          </w:tcPr>
          <w:p w14:paraId="24C68E94" w14:textId="77777777" w:rsidR="005B3300" w:rsidRPr="00C25669" w:rsidRDefault="005B3300" w:rsidP="000811C5">
            <w:pPr>
              <w:pStyle w:val="TAH"/>
            </w:pPr>
          </w:p>
        </w:tc>
        <w:tc>
          <w:tcPr>
            <w:tcW w:w="0" w:type="auto"/>
            <w:vMerge/>
            <w:shd w:val="clear" w:color="auto" w:fill="auto"/>
          </w:tcPr>
          <w:p w14:paraId="70588746" w14:textId="77777777" w:rsidR="005B3300" w:rsidRPr="00C25669" w:rsidRDefault="005B3300" w:rsidP="000811C5">
            <w:pPr>
              <w:pStyle w:val="TAH"/>
            </w:pPr>
          </w:p>
        </w:tc>
        <w:tc>
          <w:tcPr>
            <w:tcW w:w="0" w:type="auto"/>
            <w:vMerge/>
            <w:shd w:val="clear" w:color="auto" w:fill="auto"/>
          </w:tcPr>
          <w:p w14:paraId="0F4A7B86" w14:textId="77777777" w:rsidR="005B3300" w:rsidRPr="00C25669" w:rsidRDefault="005B3300" w:rsidP="000811C5">
            <w:pPr>
              <w:pStyle w:val="TAH"/>
            </w:pPr>
          </w:p>
        </w:tc>
        <w:tc>
          <w:tcPr>
            <w:tcW w:w="0" w:type="auto"/>
            <w:shd w:val="clear" w:color="auto" w:fill="auto"/>
          </w:tcPr>
          <w:p w14:paraId="37717728" w14:textId="77777777" w:rsidR="005B3300" w:rsidRPr="00C25669" w:rsidRDefault="005B3300" w:rsidP="000811C5">
            <w:pPr>
              <w:pStyle w:val="TAH"/>
            </w:pPr>
            <w:r w:rsidRPr="00C25669">
              <w:t>Pm-bch (%)</w:t>
            </w:r>
          </w:p>
        </w:tc>
        <w:tc>
          <w:tcPr>
            <w:tcW w:w="0" w:type="auto"/>
            <w:shd w:val="clear" w:color="auto" w:fill="auto"/>
          </w:tcPr>
          <w:p w14:paraId="16F50B35" w14:textId="77777777" w:rsidR="005B3300" w:rsidRPr="00C25669" w:rsidRDefault="005B3300" w:rsidP="000811C5">
            <w:pPr>
              <w:pStyle w:val="TAH"/>
            </w:pPr>
            <w:r w:rsidRPr="00C25669">
              <w:t>SNR (dB)</w:t>
            </w:r>
          </w:p>
        </w:tc>
      </w:tr>
      <w:tr w:rsidR="005B3300" w:rsidRPr="00C25669" w14:paraId="2608223F" w14:textId="77777777" w:rsidTr="000811C5">
        <w:trPr>
          <w:jc w:val="center"/>
        </w:trPr>
        <w:tc>
          <w:tcPr>
            <w:tcW w:w="0" w:type="auto"/>
            <w:shd w:val="clear" w:color="auto" w:fill="auto"/>
          </w:tcPr>
          <w:p w14:paraId="2673CF62" w14:textId="77777777" w:rsidR="005B3300" w:rsidRPr="00C25669" w:rsidRDefault="005B3300" w:rsidP="000811C5">
            <w:pPr>
              <w:pStyle w:val="TAC"/>
              <w:rPr>
                <w:szCs w:val="22"/>
              </w:rPr>
            </w:pPr>
            <w:r w:rsidRPr="00C25669">
              <w:rPr>
                <w:szCs w:val="22"/>
              </w:rPr>
              <w:t>1</w:t>
            </w:r>
          </w:p>
        </w:tc>
        <w:tc>
          <w:tcPr>
            <w:tcW w:w="0" w:type="auto"/>
            <w:shd w:val="clear" w:color="auto" w:fill="auto"/>
          </w:tcPr>
          <w:p w14:paraId="43E7AE5B" w14:textId="77777777" w:rsidR="005B3300" w:rsidRPr="00C25669" w:rsidRDefault="005B3300" w:rsidP="000811C5">
            <w:pPr>
              <w:pStyle w:val="TAC"/>
              <w:rPr>
                <w:szCs w:val="22"/>
              </w:rPr>
            </w:pPr>
            <w:r w:rsidRPr="00C25669">
              <w:rPr>
                <w:szCs w:val="22"/>
              </w:rPr>
              <w:t xml:space="preserve">40 </w:t>
            </w:r>
            <w:r w:rsidRPr="00C25669">
              <w:rPr>
                <w:rFonts w:hint="eastAsia"/>
                <w:lang w:eastAsia="zh-CN"/>
              </w:rPr>
              <w:t xml:space="preserve">/ </w:t>
            </w:r>
            <w:r w:rsidRPr="00C25669">
              <w:rPr>
                <w:rFonts w:hint="eastAsia"/>
                <w:szCs w:val="22"/>
                <w:lang w:eastAsia="zh-CN"/>
              </w:rPr>
              <w:t>30</w:t>
            </w:r>
          </w:p>
        </w:tc>
        <w:tc>
          <w:tcPr>
            <w:tcW w:w="0" w:type="auto"/>
            <w:shd w:val="clear" w:color="auto" w:fill="auto"/>
          </w:tcPr>
          <w:p w14:paraId="2A18A50A" w14:textId="77777777" w:rsidR="005B3300" w:rsidRPr="00C25669" w:rsidRDefault="005B3300" w:rsidP="000811C5">
            <w:pPr>
              <w:pStyle w:val="TAC"/>
              <w:rPr>
                <w:szCs w:val="22"/>
              </w:rPr>
            </w:pPr>
            <w:r w:rsidRPr="00C25669">
              <w:rPr>
                <w:szCs w:val="22"/>
              </w:rPr>
              <w:t>R.PBCH.2</w:t>
            </w:r>
          </w:p>
        </w:tc>
        <w:tc>
          <w:tcPr>
            <w:tcW w:w="0" w:type="auto"/>
            <w:shd w:val="clear" w:color="auto" w:fill="auto"/>
          </w:tcPr>
          <w:p w14:paraId="0E802B28" w14:textId="77777777" w:rsidR="005B3300" w:rsidRPr="00C25669" w:rsidRDefault="005B3300" w:rsidP="000811C5">
            <w:pPr>
              <w:pStyle w:val="TAC"/>
              <w:rPr>
                <w:szCs w:val="22"/>
              </w:rPr>
            </w:pPr>
            <w:r w:rsidRPr="00C25669">
              <w:rPr>
                <w:szCs w:val="22"/>
              </w:rPr>
              <w:t>TDLA30-10</w:t>
            </w:r>
          </w:p>
        </w:tc>
        <w:tc>
          <w:tcPr>
            <w:tcW w:w="0" w:type="auto"/>
            <w:shd w:val="clear" w:color="auto" w:fill="auto"/>
          </w:tcPr>
          <w:p w14:paraId="66044BAF" w14:textId="77777777" w:rsidR="005B3300" w:rsidRPr="00C25669" w:rsidRDefault="005B3300" w:rsidP="000811C5">
            <w:pPr>
              <w:pStyle w:val="TAC"/>
              <w:rPr>
                <w:szCs w:val="22"/>
              </w:rPr>
            </w:pPr>
            <w:r w:rsidRPr="00C25669">
              <w:rPr>
                <w:szCs w:val="22"/>
              </w:rPr>
              <w:t xml:space="preserve">1 x </w:t>
            </w:r>
            <w:r w:rsidRPr="00C25669">
              <w:rPr>
                <w:rFonts w:hint="eastAsia"/>
                <w:szCs w:val="22"/>
              </w:rPr>
              <w:t>4</w:t>
            </w:r>
            <w:r w:rsidRPr="00C25669">
              <w:rPr>
                <w:szCs w:val="22"/>
              </w:rPr>
              <w:t xml:space="preserve"> Low</w:t>
            </w:r>
          </w:p>
        </w:tc>
        <w:tc>
          <w:tcPr>
            <w:tcW w:w="0" w:type="auto"/>
            <w:shd w:val="clear" w:color="auto" w:fill="auto"/>
          </w:tcPr>
          <w:p w14:paraId="4DD87494" w14:textId="77777777" w:rsidR="005B3300" w:rsidRPr="00C25669" w:rsidRDefault="005B3300" w:rsidP="000811C5">
            <w:pPr>
              <w:pStyle w:val="TAC"/>
              <w:rPr>
                <w:szCs w:val="22"/>
              </w:rPr>
            </w:pPr>
            <w:r w:rsidRPr="00C25669">
              <w:rPr>
                <w:szCs w:val="22"/>
              </w:rPr>
              <w:t>1</w:t>
            </w:r>
          </w:p>
        </w:tc>
        <w:tc>
          <w:tcPr>
            <w:tcW w:w="0" w:type="auto"/>
            <w:shd w:val="clear" w:color="auto" w:fill="auto"/>
          </w:tcPr>
          <w:p w14:paraId="03FD4336" w14:textId="77777777" w:rsidR="005B3300" w:rsidRPr="00C25669" w:rsidRDefault="005B3300" w:rsidP="000811C5">
            <w:pPr>
              <w:pStyle w:val="TAC"/>
              <w:rPr>
                <w:szCs w:val="22"/>
                <w:lang w:eastAsia="zh-CN"/>
              </w:rPr>
            </w:pPr>
            <w:r w:rsidRPr="00C25669">
              <w:rPr>
                <w:rFonts w:hint="eastAsia"/>
                <w:szCs w:val="22"/>
                <w:lang w:eastAsia="zh-CN"/>
              </w:rPr>
              <w:t>-8.6</w:t>
            </w:r>
          </w:p>
        </w:tc>
      </w:tr>
    </w:tbl>
    <w:p w14:paraId="21168422" w14:textId="77777777" w:rsidR="005B3300" w:rsidRPr="00C25669" w:rsidRDefault="005B3300" w:rsidP="005B3300"/>
    <w:p w14:paraId="77D7DD7F" w14:textId="6CC304DA" w:rsidR="005B3300" w:rsidRPr="00C25669" w:rsidRDefault="00730CD9" w:rsidP="005B3300">
      <w:pPr>
        <w:pStyle w:val="TH"/>
      </w:pPr>
      <w:r w:rsidRPr="00C25669">
        <w:t>Table 5.4.3.2-</w:t>
      </w:r>
      <w:r w:rsidRPr="00C25669">
        <w:rPr>
          <w:rFonts w:hint="eastAsia"/>
        </w:rPr>
        <w:t>3</w:t>
      </w:r>
      <w:r w:rsidRPr="00C25669">
        <w:rPr>
          <w:rFonts w:hint="eastAsia"/>
          <w:lang w:eastAsia="zh-CN"/>
        </w:rPr>
        <w:t xml:space="preserve">: </w:t>
      </w:r>
      <w:r w:rsidRPr="00C25669">
        <w:t>Minimum performance PBCH in case SS/</w:t>
      </w:r>
      <w:r>
        <w:t>PBCH</w:t>
      </w:r>
      <w:r w:rsidRPr="00C25669">
        <w:t xml:space="preserve"> block index is known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31"/>
        <w:gridCol w:w="1319"/>
        <w:gridCol w:w="1540"/>
        <w:gridCol w:w="2229"/>
        <w:gridCol w:w="764"/>
        <w:gridCol w:w="727"/>
      </w:tblGrid>
      <w:tr w:rsidR="005B3300" w:rsidRPr="00C25669" w14:paraId="4DE1593C" w14:textId="77777777" w:rsidTr="000811C5">
        <w:trPr>
          <w:jc w:val="center"/>
        </w:trPr>
        <w:tc>
          <w:tcPr>
            <w:tcW w:w="0" w:type="auto"/>
            <w:vMerge w:val="restart"/>
            <w:shd w:val="clear" w:color="auto" w:fill="auto"/>
          </w:tcPr>
          <w:p w14:paraId="2F59467A" w14:textId="77777777" w:rsidR="005B3300" w:rsidRPr="00C25669" w:rsidRDefault="005B3300" w:rsidP="000811C5">
            <w:pPr>
              <w:pStyle w:val="TAH"/>
            </w:pPr>
            <w:r w:rsidRPr="00C25669">
              <w:t>Test number</w:t>
            </w:r>
          </w:p>
        </w:tc>
        <w:tc>
          <w:tcPr>
            <w:tcW w:w="0" w:type="auto"/>
            <w:vMerge w:val="restart"/>
            <w:shd w:val="clear" w:color="auto" w:fill="auto"/>
          </w:tcPr>
          <w:p w14:paraId="0EF17B2F" w14:textId="77777777" w:rsidR="005B3300" w:rsidRPr="00C25669" w:rsidRDefault="005B3300" w:rsidP="000811C5">
            <w:pPr>
              <w:pStyle w:val="TAH"/>
            </w:pPr>
            <w:r w:rsidRPr="00C25669">
              <w:t>Bandwidth</w:t>
            </w:r>
            <w:r w:rsidRPr="00C25669">
              <w:rPr>
                <w:rFonts w:hint="eastAsia"/>
                <w:lang w:eastAsia="zh-CN"/>
              </w:rPr>
              <w:t xml:space="preserve"> (MHz) </w:t>
            </w:r>
            <w:r w:rsidRPr="00C25669">
              <w:rPr>
                <w:rFonts w:eastAsia="Calibri"/>
              </w:rPr>
              <w:t>/</w:t>
            </w:r>
            <w:r w:rsidRPr="00C25669">
              <w:rPr>
                <w:rFonts w:hint="eastAsia"/>
                <w:lang w:eastAsia="zh-CN"/>
              </w:rPr>
              <w:t xml:space="preserve"> </w:t>
            </w:r>
            <w:r w:rsidRPr="00C25669">
              <w:rPr>
                <w:rFonts w:eastAsia="Calibri"/>
              </w:rPr>
              <w:t>S</w:t>
            </w:r>
            <w:r w:rsidRPr="00C25669">
              <w:rPr>
                <w:rFonts w:eastAsia="Calibri" w:hint="eastAsia"/>
                <w:lang w:eastAsia="zh-CN"/>
              </w:rPr>
              <w:t>ub</w:t>
            </w:r>
            <w:r w:rsidRPr="00C25669">
              <w:rPr>
                <w:rFonts w:eastAsia="Calibri"/>
                <w:lang w:eastAsia="zh-CN"/>
              </w:rPr>
              <w:t>carrier spacing</w:t>
            </w:r>
            <w:r w:rsidRPr="00C25669">
              <w:rPr>
                <w:rFonts w:hint="eastAsia"/>
                <w:lang w:eastAsia="zh-CN"/>
              </w:rPr>
              <w:t xml:space="preserve"> (kHz)</w:t>
            </w:r>
          </w:p>
        </w:tc>
        <w:tc>
          <w:tcPr>
            <w:tcW w:w="0" w:type="auto"/>
            <w:vMerge w:val="restart"/>
            <w:shd w:val="clear" w:color="auto" w:fill="auto"/>
          </w:tcPr>
          <w:p w14:paraId="610F6AC7" w14:textId="77777777" w:rsidR="005B3300" w:rsidRPr="00C25669" w:rsidRDefault="005B3300" w:rsidP="000811C5">
            <w:pPr>
              <w:pStyle w:val="TAH"/>
            </w:pPr>
            <w:r w:rsidRPr="00C25669">
              <w:t>Reference channel</w:t>
            </w:r>
          </w:p>
        </w:tc>
        <w:tc>
          <w:tcPr>
            <w:tcW w:w="0" w:type="auto"/>
            <w:vMerge w:val="restart"/>
            <w:shd w:val="clear" w:color="auto" w:fill="auto"/>
          </w:tcPr>
          <w:p w14:paraId="278030AE" w14:textId="77777777" w:rsidR="005B3300" w:rsidRPr="00C25669" w:rsidRDefault="005B3300" w:rsidP="000811C5">
            <w:pPr>
              <w:pStyle w:val="TAH"/>
            </w:pPr>
            <w:r w:rsidRPr="00C25669">
              <w:t>Propagation condition</w:t>
            </w:r>
          </w:p>
        </w:tc>
        <w:tc>
          <w:tcPr>
            <w:tcW w:w="0" w:type="auto"/>
            <w:vMerge w:val="restart"/>
            <w:shd w:val="clear" w:color="auto" w:fill="auto"/>
          </w:tcPr>
          <w:p w14:paraId="7BD85B9F" w14:textId="77777777" w:rsidR="005B3300" w:rsidRPr="00C25669" w:rsidRDefault="005B3300" w:rsidP="000811C5">
            <w:pPr>
              <w:pStyle w:val="TAH"/>
            </w:pPr>
            <w:r w:rsidRPr="00C25669">
              <w:t>Antenna configuration and correlation matrix</w:t>
            </w:r>
          </w:p>
        </w:tc>
        <w:tc>
          <w:tcPr>
            <w:tcW w:w="0" w:type="auto"/>
            <w:gridSpan w:val="2"/>
            <w:shd w:val="clear" w:color="auto" w:fill="auto"/>
          </w:tcPr>
          <w:p w14:paraId="363FEFDA" w14:textId="77777777" w:rsidR="005B3300" w:rsidRPr="00C25669" w:rsidRDefault="005B3300" w:rsidP="000811C5">
            <w:pPr>
              <w:pStyle w:val="TAH"/>
            </w:pPr>
            <w:r w:rsidRPr="00C25669">
              <w:t>Reference value</w:t>
            </w:r>
          </w:p>
        </w:tc>
      </w:tr>
      <w:tr w:rsidR="005B3300" w:rsidRPr="00C25669" w14:paraId="42FA16DA" w14:textId="77777777" w:rsidTr="000811C5">
        <w:trPr>
          <w:jc w:val="center"/>
        </w:trPr>
        <w:tc>
          <w:tcPr>
            <w:tcW w:w="0" w:type="auto"/>
            <w:vMerge/>
            <w:shd w:val="clear" w:color="auto" w:fill="auto"/>
          </w:tcPr>
          <w:p w14:paraId="592920DF" w14:textId="77777777" w:rsidR="005B3300" w:rsidRPr="00C25669" w:rsidRDefault="005B3300" w:rsidP="000811C5">
            <w:pPr>
              <w:pStyle w:val="TAH"/>
            </w:pPr>
          </w:p>
        </w:tc>
        <w:tc>
          <w:tcPr>
            <w:tcW w:w="0" w:type="auto"/>
            <w:vMerge/>
            <w:shd w:val="clear" w:color="auto" w:fill="auto"/>
          </w:tcPr>
          <w:p w14:paraId="19DEEF32" w14:textId="77777777" w:rsidR="005B3300" w:rsidRPr="00C25669" w:rsidRDefault="005B3300" w:rsidP="000811C5">
            <w:pPr>
              <w:pStyle w:val="TAH"/>
            </w:pPr>
          </w:p>
        </w:tc>
        <w:tc>
          <w:tcPr>
            <w:tcW w:w="0" w:type="auto"/>
            <w:vMerge/>
            <w:shd w:val="clear" w:color="auto" w:fill="auto"/>
          </w:tcPr>
          <w:p w14:paraId="188AFF06" w14:textId="77777777" w:rsidR="005B3300" w:rsidRPr="00C25669" w:rsidRDefault="005B3300" w:rsidP="000811C5">
            <w:pPr>
              <w:pStyle w:val="TAH"/>
            </w:pPr>
          </w:p>
        </w:tc>
        <w:tc>
          <w:tcPr>
            <w:tcW w:w="0" w:type="auto"/>
            <w:vMerge/>
            <w:shd w:val="clear" w:color="auto" w:fill="auto"/>
          </w:tcPr>
          <w:p w14:paraId="276642F4" w14:textId="77777777" w:rsidR="005B3300" w:rsidRPr="00C25669" w:rsidRDefault="005B3300" w:rsidP="000811C5">
            <w:pPr>
              <w:pStyle w:val="TAH"/>
            </w:pPr>
          </w:p>
        </w:tc>
        <w:tc>
          <w:tcPr>
            <w:tcW w:w="0" w:type="auto"/>
            <w:vMerge/>
            <w:shd w:val="clear" w:color="auto" w:fill="auto"/>
          </w:tcPr>
          <w:p w14:paraId="19233FD8" w14:textId="77777777" w:rsidR="005B3300" w:rsidRPr="00C25669" w:rsidRDefault="005B3300" w:rsidP="000811C5">
            <w:pPr>
              <w:pStyle w:val="TAH"/>
            </w:pPr>
          </w:p>
        </w:tc>
        <w:tc>
          <w:tcPr>
            <w:tcW w:w="0" w:type="auto"/>
            <w:shd w:val="clear" w:color="auto" w:fill="auto"/>
          </w:tcPr>
          <w:p w14:paraId="7854F398" w14:textId="77777777" w:rsidR="005B3300" w:rsidRPr="00C25669" w:rsidRDefault="005B3300" w:rsidP="000811C5">
            <w:pPr>
              <w:pStyle w:val="TAH"/>
            </w:pPr>
            <w:r w:rsidRPr="00C25669">
              <w:t>Pm-bch (%)</w:t>
            </w:r>
          </w:p>
        </w:tc>
        <w:tc>
          <w:tcPr>
            <w:tcW w:w="0" w:type="auto"/>
            <w:shd w:val="clear" w:color="auto" w:fill="auto"/>
          </w:tcPr>
          <w:p w14:paraId="6E11FBE9" w14:textId="77777777" w:rsidR="005B3300" w:rsidRPr="00C25669" w:rsidRDefault="005B3300" w:rsidP="000811C5">
            <w:pPr>
              <w:pStyle w:val="TAH"/>
            </w:pPr>
            <w:r w:rsidRPr="00C25669">
              <w:t>SNR (dB)</w:t>
            </w:r>
          </w:p>
        </w:tc>
      </w:tr>
      <w:tr w:rsidR="005B3300" w:rsidRPr="00C25669" w14:paraId="5326A2A6" w14:textId="77777777" w:rsidTr="000811C5">
        <w:trPr>
          <w:jc w:val="center"/>
        </w:trPr>
        <w:tc>
          <w:tcPr>
            <w:tcW w:w="0" w:type="auto"/>
            <w:shd w:val="clear" w:color="auto" w:fill="auto"/>
          </w:tcPr>
          <w:p w14:paraId="0F4B70C1" w14:textId="77777777" w:rsidR="005B3300" w:rsidRPr="00C25669" w:rsidRDefault="005B3300" w:rsidP="000811C5">
            <w:pPr>
              <w:pStyle w:val="TAC"/>
              <w:rPr>
                <w:szCs w:val="22"/>
              </w:rPr>
            </w:pPr>
            <w:r w:rsidRPr="00C25669">
              <w:rPr>
                <w:szCs w:val="22"/>
              </w:rPr>
              <w:t>1</w:t>
            </w:r>
          </w:p>
        </w:tc>
        <w:tc>
          <w:tcPr>
            <w:tcW w:w="0" w:type="auto"/>
            <w:shd w:val="clear" w:color="auto" w:fill="auto"/>
          </w:tcPr>
          <w:p w14:paraId="5C31617F" w14:textId="77777777" w:rsidR="005B3300" w:rsidRPr="00C25669" w:rsidRDefault="005B3300" w:rsidP="000811C5">
            <w:pPr>
              <w:pStyle w:val="TAC"/>
              <w:rPr>
                <w:szCs w:val="22"/>
              </w:rPr>
            </w:pPr>
            <w:r w:rsidRPr="00C25669">
              <w:rPr>
                <w:szCs w:val="22"/>
              </w:rPr>
              <w:t xml:space="preserve">40 </w:t>
            </w:r>
            <w:r w:rsidRPr="00C25669">
              <w:rPr>
                <w:rFonts w:hint="eastAsia"/>
                <w:lang w:eastAsia="zh-CN"/>
              </w:rPr>
              <w:t xml:space="preserve">/ </w:t>
            </w:r>
            <w:r w:rsidRPr="00C25669">
              <w:rPr>
                <w:rFonts w:hint="eastAsia"/>
                <w:szCs w:val="22"/>
                <w:lang w:eastAsia="zh-CN"/>
              </w:rPr>
              <w:t>30</w:t>
            </w:r>
          </w:p>
        </w:tc>
        <w:tc>
          <w:tcPr>
            <w:tcW w:w="0" w:type="auto"/>
            <w:shd w:val="clear" w:color="auto" w:fill="auto"/>
          </w:tcPr>
          <w:p w14:paraId="6D76269E" w14:textId="77777777" w:rsidR="005B3300" w:rsidRPr="00C25669" w:rsidRDefault="005B3300" w:rsidP="000811C5">
            <w:pPr>
              <w:pStyle w:val="TAC"/>
              <w:rPr>
                <w:szCs w:val="22"/>
              </w:rPr>
            </w:pPr>
            <w:r w:rsidRPr="00C25669">
              <w:rPr>
                <w:szCs w:val="22"/>
              </w:rPr>
              <w:t>R.PBCH.2</w:t>
            </w:r>
          </w:p>
        </w:tc>
        <w:tc>
          <w:tcPr>
            <w:tcW w:w="0" w:type="auto"/>
            <w:shd w:val="clear" w:color="auto" w:fill="auto"/>
          </w:tcPr>
          <w:p w14:paraId="68B4614C" w14:textId="77777777" w:rsidR="005B3300" w:rsidRPr="00C25669" w:rsidRDefault="005B3300" w:rsidP="000811C5">
            <w:pPr>
              <w:pStyle w:val="TAC"/>
              <w:rPr>
                <w:szCs w:val="22"/>
              </w:rPr>
            </w:pPr>
            <w:r w:rsidRPr="00C25669">
              <w:rPr>
                <w:szCs w:val="22"/>
              </w:rPr>
              <w:t>TDLA30-10</w:t>
            </w:r>
          </w:p>
        </w:tc>
        <w:tc>
          <w:tcPr>
            <w:tcW w:w="0" w:type="auto"/>
            <w:shd w:val="clear" w:color="auto" w:fill="auto"/>
          </w:tcPr>
          <w:p w14:paraId="6B05A202" w14:textId="77777777" w:rsidR="005B3300" w:rsidRPr="00C25669" w:rsidRDefault="005B3300" w:rsidP="000811C5">
            <w:pPr>
              <w:pStyle w:val="TAC"/>
              <w:rPr>
                <w:szCs w:val="22"/>
              </w:rPr>
            </w:pPr>
            <w:r w:rsidRPr="00C25669">
              <w:rPr>
                <w:szCs w:val="22"/>
              </w:rPr>
              <w:t xml:space="preserve">1 x </w:t>
            </w:r>
            <w:r w:rsidRPr="00C25669">
              <w:rPr>
                <w:rFonts w:hint="eastAsia"/>
                <w:szCs w:val="22"/>
              </w:rPr>
              <w:t>4</w:t>
            </w:r>
            <w:r w:rsidRPr="00C25669">
              <w:rPr>
                <w:szCs w:val="22"/>
              </w:rPr>
              <w:t xml:space="preserve"> Low</w:t>
            </w:r>
          </w:p>
        </w:tc>
        <w:tc>
          <w:tcPr>
            <w:tcW w:w="0" w:type="auto"/>
            <w:shd w:val="clear" w:color="auto" w:fill="auto"/>
          </w:tcPr>
          <w:p w14:paraId="52251B2A" w14:textId="77777777" w:rsidR="005B3300" w:rsidRPr="00C25669" w:rsidRDefault="005B3300" w:rsidP="000811C5">
            <w:pPr>
              <w:pStyle w:val="TAC"/>
              <w:rPr>
                <w:szCs w:val="22"/>
              </w:rPr>
            </w:pPr>
            <w:r w:rsidRPr="00C25669">
              <w:rPr>
                <w:szCs w:val="22"/>
              </w:rPr>
              <w:t>1</w:t>
            </w:r>
          </w:p>
        </w:tc>
        <w:tc>
          <w:tcPr>
            <w:tcW w:w="0" w:type="auto"/>
            <w:shd w:val="clear" w:color="auto" w:fill="auto"/>
          </w:tcPr>
          <w:p w14:paraId="748FFE95" w14:textId="77777777" w:rsidR="005B3300" w:rsidRPr="00C25669" w:rsidRDefault="005B3300" w:rsidP="000811C5">
            <w:pPr>
              <w:pStyle w:val="TAC"/>
              <w:rPr>
                <w:szCs w:val="22"/>
                <w:lang w:eastAsia="zh-CN"/>
              </w:rPr>
            </w:pPr>
            <w:r w:rsidRPr="00C25669">
              <w:rPr>
                <w:rFonts w:hint="eastAsia"/>
                <w:szCs w:val="22"/>
                <w:lang w:eastAsia="zh-CN"/>
              </w:rPr>
              <w:t>-9.6</w:t>
            </w:r>
          </w:p>
        </w:tc>
      </w:tr>
    </w:tbl>
    <w:p w14:paraId="0C3A9259" w14:textId="77777777" w:rsidR="005B3300" w:rsidRPr="00C25669" w:rsidRDefault="005B3300" w:rsidP="005B3300">
      <w:pPr>
        <w:rPr>
          <w:rFonts w:eastAsia="SimSun"/>
          <w:lang w:eastAsia="zh-CN"/>
        </w:rPr>
      </w:pPr>
    </w:p>
    <w:p w14:paraId="3E0D2438" w14:textId="77777777" w:rsidR="005B3300" w:rsidRPr="00C25669" w:rsidRDefault="005B3300" w:rsidP="005B3300">
      <w:pPr>
        <w:pStyle w:val="Heading2"/>
      </w:pPr>
      <w:bookmarkStart w:id="3507" w:name="_Toc21338211"/>
      <w:bookmarkStart w:id="3508" w:name="_Toc29808319"/>
      <w:bookmarkStart w:id="3509" w:name="_Toc37068238"/>
      <w:bookmarkStart w:id="3510" w:name="_Toc37083783"/>
      <w:bookmarkStart w:id="3511" w:name="_Toc37084125"/>
      <w:bookmarkStart w:id="3512" w:name="_Toc40209487"/>
      <w:bookmarkStart w:id="3513" w:name="_Toc40209829"/>
      <w:bookmarkStart w:id="3514" w:name="_Toc45892788"/>
      <w:bookmarkStart w:id="3515" w:name="_Toc53176645"/>
      <w:bookmarkStart w:id="3516" w:name="_Toc61120958"/>
      <w:bookmarkStart w:id="3517" w:name="_Toc67918125"/>
      <w:bookmarkStart w:id="3518" w:name="_Toc76298168"/>
      <w:bookmarkStart w:id="3519" w:name="_Toc76572180"/>
      <w:bookmarkStart w:id="3520" w:name="_Toc76652047"/>
      <w:bookmarkStart w:id="3521" w:name="_Toc76652885"/>
      <w:bookmarkStart w:id="3522" w:name="_Toc83742157"/>
      <w:bookmarkStart w:id="3523" w:name="_Toc91440647"/>
      <w:bookmarkStart w:id="3524" w:name="_Toc98849437"/>
      <w:bookmarkStart w:id="3525" w:name="_Toc106543290"/>
      <w:bookmarkStart w:id="3526" w:name="_Toc106737387"/>
      <w:bookmarkStart w:id="3527" w:name="_Toc107233154"/>
      <w:bookmarkStart w:id="3528" w:name="_Toc107234744"/>
      <w:bookmarkStart w:id="3529" w:name="_Toc107419713"/>
      <w:bookmarkStart w:id="3530" w:name="_Toc107477007"/>
      <w:bookmarkStart w:id="3531" w:name="_Toc114565844"/>
      <w:bookmarkStart w:id="3532" w:name="_Toc123936152"/>
      <w:bookmarkStart w:id="3533" w:name="_Toc124377167"/>
      <w:r w:rsidRPr="00C25669">
        <w:rPr>
          <w:rFonts w:hint="eastAsia"/>
        </w:rPr>
        <w:t>5.5</w:t>
      </w:r>
      <w:r w:rsidRPr="00C25669">
        <w:rPr>
          <w:rFonts w:hint="eastAsia"/>
          <w:lang w:eastAsia="zh-CN"/>
        </w:rPr>
        <w:tab/>
      </w:r>
      <w:r w:rsidRPr="00C25669">
        <w:t>Sustained downlink data rate provided by lower layers</w:t>
      </w:r>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p>
    <w:p w14:paraId="1933418D" w14:textId="77777777" w:rsidR="005B3300" w:rsidRPr="00C25669" w:rsidRDefault="005B3300" w:rsidP="005B3300">
      <w:pPr>
        <w:pStyle w:val="Heading3"/>
      </w:pPr>
      <w:bookmarkStart w:id="3534" w:name="_Toc21338212"/>
      <w:bookmarkStart w:id="3535" w:name="_Toc29808320"/>
      <w:bookmarkStart w:id="3536" w:name="_Toc37068239"/>
      <w:bookmarkStart w:id="3537" w:name="_Toc37083784"/>
      <w:bookmarkStart w:id="3538" w:name="_Toc37084126"/>
      <w:bookmarkStart w:id="3539" w:name="_Toc40209488"/>
      <w:bookmarkStart w:id="3540" w:name="_Toc40209830"/>
      <w:bookmarkStart w:id="3541" w:name="_Toc45892789"/>
      <w:bookmarkStart w:id="3542" w:name="_Toc53176646"/>
      <w:bookmarkStart w:id="3543" w:name="_Toc61120959"/>
      <w:bookmarkStart w:id="3544" w:name="_Toc67918126"/>
      <w:bookmarkStart w:id="3545" w:name="_Toc76298169"/>
      <w:bookmarkStart w:id="3546" w:name="_Toc76572181"/>
      <w:bookmarkStart w:id="3547" w:name="_Toc76652048"/>
      <w:bookmarkStart w:id="3548" w:name="_Toc76652886"/>
      <w:bookmarkStart w:id="3549" w:name="_Toc83742158"/>
      <w:bookmarkStart w:id="3550" w:name="_Toc91440648"/>
      <w:bookmarkStart w:id="3551" w:name="_Toc98849438"/>
      <w:bookmarkStart w:id="3552" w:name="_Toc106543291"/>
      <w:bookmarkStart w:id="3553" w:name="_Toc106737388"/>
      <w:bookmarkStart w:id="3554" w:name="_Toc107233155"/>
      <w:bookmarkStart w:id="3555" w:name="_Toc107234745"/>
      <w:bookmarkStart w:id="3556" w:name="_Toc107419714"/>
      <w:bookmarkStart w:id="3557" w:name="_Toc107477008"/>
      <w:bookmarkStart w:id="3558" w:name="_Toc114565845"/>
      <w:bookmarkStart w:id="3559" w:name="_Toc123936153"/>
      <w:bookmarkStart w:id="3560" w:name="_Toc124377168"/>
      <w:r w:rsidRPr="00C25669">
        <w:rPr>
          <w:rFonts w:hint="eastAsia"/>
        </w:rPr>
        <w:t>5.5</w:t>
      </w:r>
      <w:r w:rsidRPr="00C25669">
        <w:t>.1</w:t>
      </w:r>
      <w:r w:rsidRPr="00C25669">
        <w:rPr>
          <w:rFonts w:hint="eastAsia"/>
          <w:lang w:eastAsia="zh-CN"/>
        </w:rPr>
        <w:tab/>
      </w:r>
      <w:r w:rsidRPr="00C25669">
        <w:t>FR1 single carrier requirements</w:t>
      </w:r>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p>
    <w:p w14:paraId="5E668374" w14:textId="77777777" w:rsidR="005B3300" w:rsidRPr="00C25669" w:rsidRDefault="005B3300" w:rsidP="005B3300">
      <w:pPr>
        <w:rPr>
          <w:rFonts w:ascii="Times-Roman" w:eastAsia="SimSun" w:hAnsi="Times-Roman" w:hint="eastAsia"/>
        </w:rPr>
      </w:pPr>
      <w:r w:rsidRPr="00C25669">
        <w:rPr>
          <w:rFonts w:ascii="Times-Roman" w:eastAsia="SimSun" w:hAnsi="Times-Roman"/>
        </w:rPr>
        <w:t>The requirements in this clause are applicable to the FR1 single carrier case.</w:t>
      </w:r>
    </w:p>
    <w:p w14:paraId="1DCDF30D" w14:textId="103B0DF4" w:rsidR="005B3300" w:rsidRDefault="005B3300" w:rsidP="005B3300">
      <w:pPr>
        <w:rPr>
          <w:rFonts w:ascii="Times-Roman" w:eastAsia="SimSun" w:hAnsi="Times-Roman" w:hint="eastAsia"/>
        </w:rPr>
      </w:pPr>
      <w:r w:rsidRPr="00C25669">
        <w:rPr>
          <w:rFonts w:ascii="Times-Roman" w:eastAsia="SimSun" w:hAnsi="Times-Roman"/>
        </w:rPr>
        <w:t>The requirements and procedure defined in Clause 5.5A.1 apply using operating band instead of CA configuration, and bandwidth instead of bandwidth combination.</w:t>
      </w:r>
    </w:p>
    <w:p w14:paraId="02BFE178" w14:textId="42D06645" w:rsidR="00C414A2" w:rsidRPr="00A113DD" w:rsidRDefault="00C414A2" w:rsidP="00C414A2">
      <w:pPr>
        <w:rPr>
          <w:rFonts w:ascii="Times-Roman" w:eastAsia="SimSun" w:hAnsi="Times-Roman" w:hint="eastAsia"/>
        </w:rPr>
      </w:pPr>
      <w:r>
        <w:rPr>
          <w:rFonts w:ascii="Times-Roman" w:eastAsia="SimSun" w:hAnsi="Times-Roman"/>
        </w:rPr>
        <w:t>For RedCap, t</w:t>
      </w:r>
      <w:r w:rsidRPr="00C25669">
        <w:rPr>
          <w:rFonts w:ascii="Times-Roman" w:eastAsia="SimSun" w:hAnsi="Times-Roman"/>
        </w:rPr>
        <w:t>he requirements and procedure</w:t>
      </w:r>
      <w:r>
        <w:rPr>
          <w:rFonts w:ascii="Times-Roman" w:eastAsia="SimSun" w:hAnsi="Times-Roman"/>
        </w:rPr>
        <w:t xml:space="preserve"> are defined in Clause 5.5A.1 except that the MIMO layers </w:t>
      </w:r>
      <w:r w:rsidR="008316E7">
        <w:rPr>
          <w:rFonts w:ascii="Times-Roman" w:eastAsia="SimSun" w:hAnsi="Times-Roman"/>
        </w:rPr>
        <w:t xml:space="preserve">are </w:t>
      </w:r>
      <w:r>
        <w:rPr>
          <w:rFonts w:ascii="Times-Roman" w:eastAsia="SimSun" w:hAnsi="Times-Roman"/>
        </w:rPr>
        <w:t>configured to 2 for UE supporting 2 MIMO layers and 1 for UE supporting 1 MIMO layers for all operating band. A</w:t>
      </w:r>
      <w:r w:rsidRPr="00C25669">
        <w:rPr>
          <w:rFonts w:eastAsia="SimSun" w:cs="Arial"/>
        </w:rPr>
        <w:t>ntenna configuration</w:t>
      </w:r>
      <w:r>
        <w:rPr>
          <w:rFonts w:eastAsia="SimSun" w:cs="Arial"/>
        </w:rPr>
        <w:t xml:space="preserve"> is 1x1 for UE supporting 1 layer and 2x2 for UE supporting 2 layers. </w:t>
      </w:r>
    </w:p>
    <w:p w14:paraId="694CBC6D" w14:textId="789BD0E6" w:rsidR="006F2AF5" w:rsidRPr="0072315F" w:rsidRDefault="006F2AF5" w:rsidP="006F2AF5">
      <w:pPr>
        <w:rPr>
          <w:rFonts w:ascii="Times-Roman" w:eastAsia="SimSun" w:hAnsi="Times-Roman" w:hint="eastAsia"/>
          <w:lang w:eastAsia="zh-CN"/>
        </w:rPr>
      </w:pPr>
      <w:r>
        <w:rPr>
          <w:rFonts w:ascii="Times-Roman" w:eastAsia="SimSun" w:hAnsi="Times-Roman"/>
          <w:lang w:eastAsia="zh-CN"/>
        </w:rPr>
        <w:t>For RedCap UE with HD-FDD mode, the additional test parameters are specified in Table 5.5.1-1</w:t>
      </w:r>
      <w:r w:rsidR="00A97432">
        <w:rPr>
          <w:rFonts w:ascii="Times-Roman" w:eastAsia="SimSun" w:hAnsi="Times-Roman"/>
          <w:lang w:eastAsia="zh-CN"/>
        </w:rPr>
        <w:t>.</w:t>
      </w:r>
    </w:p>
    <w:p w14:paraId="3FE5821B" w14:textId="77777777" w:rsidR="006F2AF5" w:rsidRPr="00C25669" w:rsidRDefault="006F2AF5" w:rsidP="006F2AF5">
      <w:pPr>
        <w:pStyle w:val="TH"/>
      </w:pPr>
      <w:r>
        <w:t>Table 5.5.1-1</w:t>
      </w:r>
      <w:r w:rsidRPr="00C25669">
        <w:rPr>
          <w:rFonts w:hint="eastAsia"/>
          <w:lang w:eastAsia="zh-CN"/>
        </w:rPr>
        <w:t>:</w:t>
      </w:r>
      <w:r w:rsidRPr="00C25669">
        <w:t xml:space="preserve"> Additional test parameters for </w:t>
      </w:r>
      <w:r>
        <w:t>HD-</w:t>
      </w:r>
      <w:r w:rsidRPr="00C25669">
        <w:t xml:space="preserve">FDD </w:t>
      </w:r>
      <w:r>
        <w:t>single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3654"/>
        <w:gridCol w:w="802"/>
        <w:gridCol w:w="3349"/>
      </w:tblGrid>
      <w:tr w:rsidR="006F2AF5" w:rsidRPr="00C25669" w14:paraId="134304FB" w14:textId="77777777" w:rsidTr="00B53892">
        <w:trPr>
          <w:trHeight w:val="54"/>
        </w:trPr>
        <w:tc>
          <w:tcPr>
            <w:tcW w:w="5475" w:type="dxa"/>
            <w:gridSpan w:val="2"/>
            <w:shd w:val="clear" w:color="auto" w:fill="auto"/>
          </w:tcPr>
          <w:p w14:paraId="62BD1DD9" w14:textId="77777777" w:rsidR="006F2AF5" w:rsidRPr="00C25669" w:rsidRDefault="006F2AF5" w:rsidP="00B53892">
            <w:pPr>
              <w:keepNext/>
              <w:keepLines/>
              <w:spacing w:after="0"/>
              <w:jc w:val="center"/>
              <w:rPr>
                <w:rFonts w:ascii="Arial" w:hAnsi="Arial"/>
                <w:b/>
                <w:sz w:val="18"/>
              </w:rPr>
            </w:pPr>
            <w:r w:rsidRPr="00C25669">
              <w:rPr>
                <w:rFonts w:ascii="Arial" w:hAnsi="Arial"/>
                <w:b/>
                <w:sz w:val="18"/>
              </w:rPr>
              <w:t>Parameter</w:t>
            </w:r>
          </w:p>
        </w:tc>
        <w:tc>
          <w:tcPr>
            <w:tcW w:w="802" w:type="dxa"/>
            <w:shd w:val="clear" w:color="auto" w:fill="auto"/>
          </w:tcPr>
          <w:p w14:paraId="0C2EF815" w14:textId="77777777" w:rsidR="006F2AF5" w:rsidRPr="00C25669" w:rsidRDefault="006F2AF5" w:rsidP="00B53892">
            <w:pPr>
              <w:keepNext/>
              <w:keepLines/>
              <w:spacing w:after="0"/>
              <w:jc w:val="center"/>
              <w:rPr>
                <w:rFonts w:ascii="Arial" w:hAnsi="Arial"/>
                <w:b/>
                <w:sz w:val="18"/>
              </w:rPr>
            </w:pPr>
            <w:r w:rsidRPr="00C25669">
              <w:rPr>
                <w:rFonts w:ascii="Arial" w:hAnsi="Arial"/>
                <w:b/>
                <w:sz w:val="18"/>
              </w:rPr>
              <w:t>Unit</w:t>
            </w:r>
          </w:p>
        </w:tc>
        <w:tc>
          <w:tcPr>
            <w:tcW w:w="3352" w:type="dxa"/>
            <w:shd w:val="clear" w:color="auto" w:fill="auto"/>
          </w:tcPr>
          <w:p w14:paraId="00F006D7" w14:textId="77777777" w:rsidR="006F2AF5" w:rsidRPr="00C25669" w:rsidRDefault="006F2AF5" w:rsidP="00B53892">
            <w:pPr>
              <w:keepNext/>
              <w:keepLines/>
              <w:spacing w:after="0"/>
              <w:jc w:val="center"/>
              <w:rPr>
                <w:rFonts w:ascii="Arial" w:hAnsi="Arial"/>
                <w:b/>
                <w:sz w:val="18"/>
              </w:rPr>
            </w:pPr>
            <w:r w:rsidRPr="00C25669">
              <w:rPr>
                <w:rFonts w:ascii="Arial" w:hAnsi="Arial"/>
                <w:b/>
                <w:sz w:val="18"/>
              </w:rPr>
              <w:t>Value</w:t>
            </w:r>
          </w:p>
        </w:tc>
      </w:tr>
      <w:tr w:rsidR="006F2AF5" w:rsidRPr="00C25669" w14:paraId="4EF84816" w14:textId="77777777" w:rsidTr="00B53892">
        <w:tc>
          <w:tcPr>
            <w:tcW w:w="5475" w:type="dxa"/>
            <w:gridSpan w:val="2"/>
            <w:shd w:val="clear" w:color="auto" w:fill="auto"/>
            <w:vAlign w:val="center"/>
          </w:tcPr>
          <w:p w14:paraId="0D22BE5F" w14:textId="77777777" w:rsidR="006F2AF5" w:rsidRPr="00C25669" w:rsidRDefault="006F2AF5" w:rsidP="00B53892">
            <w:pPr>
              <w:keepNext/>
              <w:keepLines/>
              <w:spacing w:after="0"/>
              <w:rPr>
                <w:rFonts w:ascii="Arial" w:hAnsi="Arial"/>
                <w:sz w:val="18"/>
              </w:rPr>
            </w:pPr>
            <w:r w:rsidRPr="00C25669">
              <w:rPr>
                <w:rFonts w:ascii="Arial" w:hAnsi="Arial"/>
                <w:sz w:val="18"/>
              </w:rPr>
              <w:t>Duplex mode</w:t>
            </w:r>
          </w:p>
        </w:tc>
        <w:tc>
          <w:tcPr>
            <w:tcW w:w="802" w:type="dxa"/>
            <w:shd w:val="clear" w:color="auto" w:fill="auto"/>
            <w:vAlign w:val="center"/>
          </w:tcPr>
          <w:p w14:paraId="08EDEF6F" w14:textId="77777777" w:rsidR="006F2AF5" w:rsidRPr="00C25669" w:rsidRDefault="006F2AF5" w:rsidP="00B53892">
            <w:pPr>
              <w:keepNext/>
              <w:keepLines/>
              <w:spacing w:after="0"/>
              <w:jc w:val="center"/>
              <w:rPr>
                <w:rFonts w:ascii="Arial" w:hAnsi="Arial"/>
                <w:sz w:val="18"/>
              </w:rPr>
            </w:pPr>
          </w:p>
        </w:tc>
        <w:tc>
          <w:tcPr>
            <w:tcW w:w="3352" w:type="dxa"/>
            <w:shd w:val="clear" w:color="auto" w:fill="auto"/>
            <w:vAlign w:val="center"/>
          </w:tcPr>
          <w:p w14:paraId="2B0737E6" w14:textId="77777777" w:rsidR="006F2AF5" w:rsidRPr="00C25669" w:rsidRDefault="006F2AF5" w:rsidP="00B53892">
            <w:pPr>
              <w:keepNext/>
              <w:keepLines/>
              <w:spacing w:after="0"/>
              <w:jc w:val="center"/>
              <w:rPr>
                <w:rFonts w:ascii="Arial" w:hAnsi="Arial"/>
                <w:sz w:val="18"/>
              </w:rPr>
            </w:pPr>
            <w:r>
              <w:rPr>
                <w:rFonts w:ascii="Arial" w:hAnsi="Arial"/>
                <w:sz w:val="18"/>
              </w:rPr>
              <w:t>HD-</w:t>
            </w:r>
            <w:r w:rsidRPr="00C25669">
              <w:rPr>
                <w:rFonts w:ascii="Arial" w:hAnsi="Arial"/>
                <w:sz w:val="18"/>
              </w:rPr>
              <w:t>FDD</w:t>
            </w:r>
          </w:p>
        </w:tc>
      </w:tr>
      <w:tr w:rsidR="006F2AF5" w:rsidRPr="00C25669" w14:paraId="61A8FB7D" w14:textId="77777777" w:rsidTr="00B53892">
        <w:tc>
          <w:tcPr>
            <w:tcW w:w="1817" w:type="dxa"/>
            <w:vMerge w:val="restart"/>
            <w:shd w:val="clear" w:color="auto" w:fill="auto"/>
            <w:vAlign w:val="center"/>
          </w:tcPr>
          <w:p w14:paraId="25F247CD" w14:textId="77777777" w:rsidR="006F2AF5" w:rsidRPr="00C25669" w:rsidRDefault="006F2AF5" w:rsidP="00B53892">
            <w:pPr>
              <w:keepNext/>
              <w:keepLines/>
              <w:spacing w:after="0"/>
              <w:rPr>
                <w:rFonts w:ascii="Arial" w:hAnsi="Arial"/>
                <w:sz w:val="18"/>
              </w:rPr>
            </w:pPr>
            <w:r w:rsidRPr="00C25669">
              <w:rPr>
                <w:rFonts w:ascii="Arial" w:hAnsi="Arial"/>
                <w:sz w:val="18"/>
              </w:rPr>
              <w:t>PDSCH configuration</w:t>
            </w:r>
          </w:p>
        </w:tc>
        <w:tc>
          <w:tcPr>
            <w:tcW w:w="3658" w:type="dxa"/>
            <w:shd w:val="clear" w:color="auto" w:fill="auto"/>
            <w:vAlign w:val="center"/>
          </w:tcPr>
          <w:p w14:paraId="5AB9507F" w14:textId="77777777" w:rsidR="006F2AF5" w:rsidRPr="00C25669" w:rsidRDefault="006F2AF5" w:rsidP="00B53892">
            <w:pPr>
              <w:keepNext/>
              <w:keepLines/>
              <w:spacing w:after="0"/>
              <w:rPr>
                <w:rFonts w:ascii="Arial" w:hAnsi="Arial"/>
                <w:sz w:val="18"/>
              </w:rPr>
            </w:pPr>
            <w:r w:rsidRPr="00C25669">
              <w:rPr>
                <w:rFonts w:ascii="Arial" w:hAnsi="Arial"/>
                <w:sz w:val="18"/>
              </w:rPr>
              <w:t xml:space="preserve">Starting symbol (S) </w:t>
            </w:r>
          </w:p>
        </w:tc>
        <w:tc>
          <w:tcPr>
            <w:tcW w:w="802" w:type="dxa"/>
            <w:shd w:val="clear" w:color="auto" w:fill="auto"/>
            <w:vAlign w:val="center"/>
          </w:tcPr>
          <w:p w14:paraId="12520DDA" w14:textId="77777777" w:rsidR="006F2AF5" w:rsidRPr="00C25669" w:rsidRDefault="006F2AF5" w:rsidP="00B53892">
            <w:pPr>
              <w:keepNext/>
              <w:keepLines/>
              <w:spacing w:after="0"/>
              <w:jc w:val="center"/>
              <w:rPr>
                <w:rFonts w:ascii="Arial" w:hAnsi="Arial"/>
                <w:sz w:val="18"/>
              </w:rPr>
            </w:pPr>
          </w:p>
        </w:tc>
        <w:tc>
          <w:tcPr>
            <w:tcW w:w="3352" w:type="dxa"/>
            <w:shd w:val="clear" w:color="auto" w:fill="auto"/>
            <w:vAlign w:val="center"/>
          </w:tcPr>
          <w:p w14:paraId="70EA2561" w14:textId="77777777" w:rsidR="006F2AF5" w:rsidRPr="00C25669" w:rsidRDefault="006F2AF5" w:rsidP="00B53892">
            <w:pPr>
              <w:keepNext/>
              <w:keepLines/>
              <w:spacing w:after="0"/>
              <w:jc w:val="center"/>
              <w:rPr>
                <w:rFonts w:ascii="Arial" w:hAnsi="Arial"/>
                <w:sz w:val="18"/>
              </w:rPr>
            </w:pPr>
            <w:r w:rsidRPr="00C25669">
              <w:rPr>
                <w:rFonts w:ascii="Arial" w:hAnsi="Arial"/>
                <w:sz w:val="18"/>
              </w:rPr>
              <w:t>1</w:t>
            </w:r>
          </w:p>
        </w:tc>
      </w:tr>
      <w:tr w:rsidR="006F2AF5" w:rsidRPr="00C25669" w14:paraId="44BD4BAD" w14:textId="77777777" w:rsidTr="00B53892">
        <w:tc>
          <w:tcPr>
            <w:tcW w:w="1817" w:type="dxa"/>
            <w:vMerge/>
            <w:shd w:val="clear" w:color="auto" w:fill="auto"/>
            <w:vAlign w:val="center"/>
          </w:tcPr>
          <w:p w14:paraId="2AC4D0FD" w14:textId="77777777" w:rsidR="006F2AF5" w:rsidRPr="00C25669" w:rsidRDefault="006F2AF5" w:rsidP="00B53892">
            <w:pPr>
              <w:keepNext/>
              <w:keepLines/>
              <w:spacing w:after="0"/>
              <w:rPr>
                <w:rFonts w:ascii="Arial" w:hAnsi="Arial"/>
                <w:sz w:val="18"/>
              </w:rPr>
            </w:pPr>
          </w:p>
        </w:tc>
        <w:tc>
          <w:tcPr>
            <w:tcW w:w="3658" w:type="dxa"/>
            <w:shd w:val="clear" w:color="auto" w:fill="auto"/>
            <w:vAlign w:val="center"/>
          </w:tcPr>
          <w:p w14:paraId="5B9246EF" w14:textId="77777777" w:rsidR="006F2AF5" w:rsidRPr="00C25669" w:rsidRDefault="006F2AF5" w:rsidP="00B53892">
            <w:pPr>
              <w:keepNext/>
              <w:keepLines/>
              <w:spacing w:after="0"/>
              <w:rPr>
                <w:rFonts w:ascii="Arial" w:hAnsi="Arial"/>
                <w:sz w:val="18"/>
              </w:rPr>
            </w:pPr>
            <w:r w:rsidRPr="00C25669">
              <w:rPr>
                <w:rFonts w:ascii="Arial" w:hAnsi="Arial"/>
                <w:sz w:val="18"/>
              </w:rPr>
              <w:t>Length (L)</w:t>
            </w:r>
          </w:p>
        </w:tc>
        <w:tc>
          <w:tcPr>
            <w:tcW w:w="802" w:type="dxa"/>
            <w:shd w:val="clear" w:color="auto" w:fill="auto"/>
            <w:vAlign w:val="center"/>
          </w:tcPr>
          <w:p w14:paraId="15B8348A" w14:textId="77777777" w:rsidR="006F2AF5" w:rsidRPr="00C25669" w:rsidRDefault="006F2AF5" w:rsidP="00B53892">
            <w:pPr>
              <w:keepNext/>
              <w:keepLines/>
              <w:spacing w:after="0"/>
              <w:jc w:val="center"/>
              <w:rPr>
                <w:rFonts w:ascii="Arial" w:hAnsi="Arial"/>
                <w:sz w:val="18"/>
              </w:rPr>
            </w:pPr>
          </w:p>
        </w:tc>
        <w:tc>
          <w:tcPr>
            <w:tcW w:w="3352" w:type="dxa"/>
            <w:shd w:val="clear" w:color="auto" w:fill="auto"/>
            <w:vAlign w:val="center"/>
          </w:tcPr>
          <w:p w14:paraId="56C45352" w14:textId="77777777" w:rsidR="006F2AF5" w:rsidRPr="00C25669" w:rsidRDefault="006F2AF5" w:rsidP="00B53892">
            <w:pPr>
              <w:keepNext/>
              <w:keepLines/>
              <w:spacing w:after="0"/>
              <w:jc w:val="center"/>
              <w:rPr>
                <w:rFonts w:ascii="Arial" w:hAnsi="Arial"/>
                <w:sz w:val="18"/>
              </w:rPr>
            </w:pPr>
            <w:r w:rsidRPr="00C25669">
              <w:rPr>
                <w:rFonts w:ascii="Arial" w:hAnsi="Arial"/>
                <w:sz w:val="18"/>
              </w:rPr>
              <w:t>13</w:t>
            </w:r>
          </w:p>
        </w:tc>
      </w:tr>
      <w:tr w:rsidR="006F2AF5" w:rsidRPr="00C25669" w14:paraId="0150CA4F" w14:textId="77777777" w:rsidTr="00B53892">
        <w:tc>
          <w:tcPr>
            <w:tcW w:w="54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0D125A" w14:textId="77777777" w:rsidR="006F2AF5" w:rsidRPr="00C25669" w:rsidRDefault="006F2AF5" w:rsidP="00B53892">
            <w:pPr>
              <w:keepNext/>
              <w:keepLines/>
              <w:spacing w:after="0"/>
              <w:rPr>
                <w:rFonts w:ascii="Arial" w:hAnsi="Arial"/>
                <w:sz w:val="18"/>
                <w:lang w:val="en-US"/>
              </w:rPr>
            </w:pPr>
            <w:r w:rsidRPr="00C25669">
              <w:rPr>
                <w:rFonts w:ascii="Arial" w:hAnsi="Arial"/>
                <w:sz w:val="18"/>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6985CCC0" w14:textId="77777777" w:rsidR="006F2AF5" w:rsidRPr="00C25669" w:rsidRDefault="006F2AF5" w:rsidP="00B538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4D0CDB95" w14:textId="77777777" w:rsidR="006F2AF5" w:rsidRPr="00C25669" w:rsidRDefault="006F2AF5" w:rsidP="00B53892">
            <w:pPr>
              <w:keepNext/>
              <w:keepLines/>
              <w:spacing w:after="0"/>
              <w:jc w:val="center"/>
              <w:rPr>
                <w:rFonts w:ascii="Arial" w:hAnsi="Arial"/>
                <w:sz w:val="18"/>
                <w:lang w:eastAsia="zh-CN"/>
              </w:rPr>
            </w:pPr>
            <w:r w:rsidRPr="00C25669">
              <w:rPr>
                <w:rFonts w:ascii="Arial" w:hAnsi="Arial" w:hint="eastAsia"/>
                <w:sz w:val="18"/>
                <w:lang w:eastAsia="zh-CN"/>
              </w:rPr>
              <w:t>4</w:t>
            </w:r>
          </w:p>
        </w:tc>
      </w:tr>
      <w:tr w:rsidR="006F2AF5" w:rsidRPr="00C25669" w14:paraId="27D55909" w14:textId="77777777" w:rsidTr="00B53892">
        <w:tc>
          <w:tcPr>
            <w:tcW w:w="54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6DF0C0" w14:textId="77777777" w:rsidR="006F2AF5" w:rsidRPr="00C25669" w:rsidRDefault="006F2AF5" w:rsidP="00B53892">
            <w:pPr>
              <w:keepNext/>
              <w:keepLines/>
              <w:spacing w:after="0"/>
              <w:rPr>
                <w:rFonts w:ascii="Arial" w:hAnsi="Arial"/>
                <w:sz w:val="18"/>
                <w:lang w:val="en-US" w:eastAsia="zh-CN"/>
              </w:rPr>
            </w:pPr>
            <w:r>
              <w:rPr>
                <w:rFonts w:ascii="Arial" w:hAnsi="Arial"/>
                <w:sz w:val="18"/>
                <w:lang w:val="en-US" w:eastAsia="zh-CN"/>
              </w:rPr>
              <w:t>Full DL slots (Note 1, Note 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7BB9A421" w14:textId="77777777" w:rsidR="006F2AF5" w:rsidRPr="00C25669" w:rsidRDefault="006F2AF5" w:rsidP="00B538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1BDA7C0A" w14:textId="77777777" w:rsidR="006F2AF5" w:rsidRPr="00C25669" w:rsidRDefault="006F2AF5" w:rsidP="00B53892">
            <w:pPr>
              <w:keepNext/>
              <w:keepLines/>
              <w:spacing w:after="0"/>
              <w:jc w:val="center"/>
              <w:rPr>
                <w:rFonts w:ascii="Arial" w:hAnsi="Arial"/>
                <w:sz w:val="18"/>
                <w:lang w:eastAsia="zh-CN"/>
              </w:rPr>
            </w:pPr>
            <w:r>
              <w:rPr>
                <w:rFonts w:ascii="Arial" w:hAnsi="Arial"/>
                <w:sz w:val="18"/>
                <w:lang w:eastAsia="zh-CN"/>
              </w:rPr>
              <w:t>For slots i, if mod(i, 5) = {0,1,2}</w:t>
            </w:r>
          </w:p>
        </w:tc>
      </w:tr>
      <w:tr w:rsidR="006F2AF5" w:rsidRPr="00C25669" w14:paraId="4687875E" w14:textId="77777777" w:rsidTr="00B53892">
        <w:tc>
          <w:tcPr>
            <w:tcW w:w="54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C57A19" w14:textId="77777777" w:rsidR="006F2AF5" w:rsidRPr="00C25669" w:rsidRDefault="006F2AF5" w:rsidP="00B53892">
            <w:pPr>
              <w:keepNext/>
              <w:keepLines/>
              <w:spacing w:after="0"/>
              <w:rPr>
                <w:rFonts w:ascii="Arial" w:hAnsi="Arial"/>
                <w:sz w:val="18"/>
                <w:lang w:val="en-US"/>
              </w:rPr>
            </w:pPr>
            <w:r w:rsidRPr="00C25669">
              <w:rPr>
                <w:rFonts w:ascii="Arial" w:hAnsi="Arial"/>
                <w:sz w:val="18"/>
                <w:lang w:val="en-US"/>
              </w:rPr>
              <w:t>K1 value</w:t>
            </w:r>
            <w:r>
              <w:rPr>
                <w:rFonts w:ascii="Arial" w:hAnsi="Arial"/>
                <w:sz w:val="18"/>
                <w:lang w:val="en-US"/>
              </w:rPr>
              <w:t xml:space="preserve"> (Note 2)</w:t>
            </w:r>
          </w:p>
        </w:tc>
        <w:tc>
          <w:tcPr>
            <w:tcW w:w="802" w:type="dxa"/>
            <w:tcBorders>
              <w:top w:val="single" w:sz="4" w:space="0" w:color="auto"/>
              <w:left w:val="single" w:sz="4" w:space="0" w:color="auto"/>
              <w:bottom w:val="single" w:sz="4" w:space="0" w:color="auto"/>
              <w:right w:val="single" w:sz="4" w:space="0" w:color="auto"/>
            </w:tcBorders>
            <w:shd w:val="clear" w:color="auto" w:fill="auto"/>
            <w:vAlign w:val="center"/>
          </w:tcPr>
          <w:p w14:paraId="38E9E407" w14:textId="77777777" w:rsidR="006F2AF5" w:rsidRPr="00C25669" w:rsidRDefault="006F2AF5" w:rsidP="00B53892">
            <w:pPr>
              <w:keepNext/>
              <w:keepLines/>
              <w:spacing w:after="0"/>
              <w:jc w:val="center"/>
              <w:rPr>
                <w:rFonts w:ascii="Arial" w:hAnsi="Arial"/>
                <w:sz w:val="18"/>
              </w:rPr>
            </w:pPr>
          </w:p>
        </w:tc>
        <w:tc>
          <w:tcPr>
            <w:tcW w:w="3352" w:type="dxa"/>
            <w:tcBorders>
              <w:top w:val="single" w:sz="4" w:space="0" w:color="auto"/>
              <w:left w:val="single" w:sz="4" w:space="0" w:color="auto"/>
              <w:bottom w:val="single" w:sz="4" w:space="0" w:color="auto"/>
              <w:right w:val="single" w:sz="4" w:space="0" w:color="auto"/>
            </w:tcBorders>
            <w:shd w:val="clear" w:color="auto" w:fill="auto"/>
            <w:vAlign w:val="center"/>
          </w:tcPr>
          <w:p w14:paraId="7FDDBD4D" w14:textId="77777777" w:rsidR="006F2AF5" w:rsidRDefault="006F2AF5" w:rsidP="00B53892">
            <w:pPr>
              <w:keepNext/>
              <w:keepLines/>
              <w:spacing w:after="0"/>
              <w:jc w:val="center"/>
              <w:rPr>
                <w:rFonts w:ascii="Arial" w:hAnsi="Arial"/>
                <w:sz w:val="18"/>
              </w:rPr>
            </w:pPr>
            <w:r>
              <w:rPr>
                <w:rFonts w:ascii="Arial" w:hAnsi="Arial"/>
                <w:sz w:val="18"/>
              </w:rPr>
              <w:t>4 if mod(i, 5) = 0</w:t>
            </w:r>
          </w:p>
          <w:p w14:paraId="78B42E3A" w14:textId="77777777" w:rsidR="006F2AF5" w:rsidRDefault="006F2AF5" w:rsidP="00B53892">
            <w:pPr>
              <w:keepNext/>
              <w:keepLines/>
              <w:spacing w:after="0"/>
              <w:jc w:val="center"/>
              <w:rPr>
                <w:rFonts w:ascii="Arial" w:hAnsi="Arial"/>
                <w:sz w:val="18"/>
              </w:rPr>
            </w:pPr>
            <w:r>
              <w:rPr>
                <w:rFonts w:ascii="Arial" w:hAnsi="Arial"/>
                <w:sz w:val="18"/>
              </w:rPr>
              <w:t>3 if mod(i, 5) = 1</w:t>
            </w:r>
          </w:p>
          <w:p w14:paraId="335E5FA2" w14:textId="77777777" w:rsidR="006F2AF5" w:rsidRPr="00C25669" w:rsidRDefault="006F2AF5" w:rsidP="00B53892">
            <w:pPr>
              <w:keepNext/>
              <w:keepLines/>
              <w:spacing w:after="0"/>
              <w:jc w:val="center"/>
              <w:rPr>
                <w:rFonts w:ascii="Arial" w:hAnsi="Arial"/>
                <w:sz w:val="18"/>
              </w:rPr>
            </w:pPr>
            <w:r>
              <w:rPr>
                <w:rFonts w:ascii="Arial" w:hAnsi="Arial"/>
                <w:sz w:val="18"/>
              </w:rPr>
              <w:t>2 if mod(i, 5) = 2</w:t>
            </w:r>
          </w:p>
        </w:tc>
      </w:tr>
      <w:tr w:rsidR="006F2AF5" w:rsidRPr="00C25669" w14:paraId="06EA496A" w14:textId="77777777" w:rsidTr="00B53892">
        <w:tc>
          <w:tcPr>
            <w:tcW w:w="96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60FFDB" w14:textId="77777777" w:rsidR="006F2AF5" w:rsidRDefault="006F2AF5" w:rsidP="00B53892">
            <w:pPr>
              <w:pStyle w:val="TAN"/>
            </w:pPr>
            <w:r>
              <w:t>Note 1:</w:t>
            </w:r>
            <w:r>
              <w:tab/>
              <w:t>PDSCH is scheduled only on full DL slots.</w:t>
            </w:r>
          </w:p>
          <w:p w14:paraId="1C44652E" w14:textId="77777777" w:rsidR="006F2AF5" w:rsidRDefault="006F2AF5" w:rsidP="00B53892">
            <w:pPr>
              <w:pStyle w:val="TAN"/>
            </w:pPr>
            <w:r>
              <w:t>Note 2:</w:t>
            </w:r>
            <w:r>
              <w:tab/>
              <w:t>i is the slot index per frame; i = {1, 2, …, 19}.</w:t>
            </w:r>
          </w:p>
        </w:tc>
      </w:tr>
    </w:tbl>
    <w:p w14:paraId="449307FB" w14:textId="77777777" w:rsidR="00C414A2" w:rsidRPr="00C25669" w:rsidRDefault="00C414A2" w:rsidP="005B3300">
      <w:pPr>
        <w:rPr>
          <w:rFonts w:eastAsia="SimSun"/>
        </w:rPr>
      </w:pPr>
    </w:p>
    <w:p w14:paraId="00F20182" w14:textId="77777777" w:rsidR="005B3300" w:rsidRPr="00C25669" w:rsidRDefault="005B3300" w:rsidP="005B3300">
      <w:pPr>
        <w:pStyle w:val="Heading2"/>
      </w:pPr>
      <w:bookmarkStart w:id="3561" w:name="_Toc21338213"/>
      <w:bookmarkStart w:id="3562" w:name="_Toc29808321"/>
      <w:bookmarkStart w:id="3563" w:name="_Toc37068240"/>
      <w:bookmarkStart w:id="3564" w:name="_Toc37083785"/>
      <w:bookmarkStart w:id="3565" w:name="_Toc37084127"/>
      <w:bookmarkStart w:id="3566" w:name="_Toc40209489"/>
      <w:bookmarkStart w:id="3567" w:name="_Toc40209831"/>
      <w:bookmarkStart w:id="3568" w:name="_Toc45892790"/>
      <w:bookmarkStart w:id="3569" w:name="_Toc53176647"/>
      <w:bookmarkStart w:id="3570" w:name="_Toc61120960"/>
      <w:bookmarkStart w:id="3571" w:name="_Toc67918127"/>
      <w:bookmarkStart w:id="3572" w:name="_Toc76298170"/>
      <w:bookmarkStart w:id="3573" w:name="_Toc76572182"/>
      <w:bookmarkStart w:id="3574" w:name="_Toc76652049"/>
      <w:bookmarkStart w:id="3575" w:name="_Toc76652887"/>
      <w:bookmarkStart w:id="3576" w:name="_Toc83742159"/>
      <w:bookmarkStart w:id="3577" w:name="_Toc91440649"/>
      <w:bookmarkStart w:id="3578" w:name="_Toc98849439"/>
      <w:bookmarkStart w:id="3579" w:name="_Toc106543292"/>
      <w:bookmarkStart w:id="3580" w:name="_Toc106737389"/>
      <w:bookmarkStart w:id="3581" w:name="_Toc107233156"/>
      <w:bookmarkStart w:id="3582" w:name="_Toc107234746"/>
      <w:bookmarkStart w:id="3583" w:name="_Toc107419715"/>
      <w:bookmarkStart w:id="3584" w:name="_Toc107477009"/>
      <w:bookmarkStart w:id="3585" w:name="_Toc114565846"/>
      <w:bookmarkStart w:id="3586" w:name="_Toc123936154"/>
      <w:bookmarkStart w:id="3587" w:name="_Toc124377169"/>
      <w:r w:rsidRPr="00C25669">
        <w:rPr>
          <w:rFonts w:hint="eastAsia"/>
        </w:rPr>
        <w:t>5.5</w:t>
      </w:r>
      <w:r w:rsidRPr="00C25669">
        <w:t>A</w:t>
      </w:r>
      <w:r w:rsidRPr="00C25669">
        <w:rPr>
          <w:rFonts w:hint="eastAsia"/>
          <w:lang w:eastAsia="zh-CN"/>
        </w:rPr>
        <w:tab/>
      </w:r>
      <w:r w:rsidRPr="00C25669">
        <w:t>Sustained downlink data rate provided by lower layers</w:t>
      </w:r>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p>
    <w:p w14:paraId="5F308C26" w14:textId="77777777" w:rsidR="005B3300" w:rsidRPr="00C25669" w:rsidRDefault="005B3300" w:rsidP="005B3300">
      <w:pPr>
        <w:pStyle w:val="Heading3"/>
      </w:pPr>
      <w:bookmarkStart w:id="3588" w:name="_Toc21338214"/>
      <w:bookmarkStart w:id="3589" w:name="_Toc29808322"/>
      <w:bookmarkStart w:id="3590" w:name="_Toc37068241"/>
      <w:bookmarkStart w:id="3591" w:name="_Toc37083786"/>
      <w:bookmarkStart w:id="3592" w:name="_Toc37084128"/>
      <w:bookmarkStart w:id="3593" w:name="_Toc40209490"/>
      <w:bookmarkStart w:id="3594" w:name="_Toc40209832"/>
      <w:bookmarkStart w:id="3595" w:name="_Toc45892791"/>
      <w:bookmarkStart w:id="3596" w:name="_Toc53176648"/>
      <w:bookmarkStart w:id="3597" w:name="_Toc61120961"/>
      <w:bookmarkStart w:id="3598" w:name="_Toc67918128"/>
      <w:bookmarkStart w:id="3599" w:name="_Toc76298171"/>
      <w:bookmarkStart w:id="3600" w:name="_Toc76572183"/>
      <w:bookmarkStart w:id="3601" w:name="_Toc76652050"/>
      <w:bookmarkStart w:id="3602" w:name="_Toc76652888"/>
      <w:bookmarkStart w:id="3603" w:name="_Toc83742160"/>
      <w:bookmarkStart w:id="3604" w:name="_Toc91440650"/>
      <w:bookmarkStart w:id="3605" w:name="_Toc98849440"/>
      <w:bookmarkStart w:id="3606" w:name="_Toc106543293"/>
      <w:bookmarkStart w:id="3607" w:name="_Toc106737390"/>
      <w:bookmarkStart w:id="3608" w:name="_Toc107233157"/>
      <w:bookmarkStart w:id="3609" w:name="_Toc107234747"/>
      <w:bookmarkStart w:id="3610" w:name="_Toc107419716"/>
      <w:bookmarkStart w:id="3611" w:name="_Toc107477010"/>
      <w:bookmarkStart w:id="3612" w:name="_Toc114565847"/>
      <w:bookmarkStart w:id="3613" w:name="_Toc123936155"/>
      <w:bookmarkStart w:id="3614" w:name="_Toc124377170"/>
      <w:r w:rsidRPr="00C25669">
        <w:rPr>
          <w:rFonts w:hint="eastAsia"/>
        </w:rPr>
        <w:t>5.5</w:t>
      </w:r>
      <w:r w:rsidRPr="00C25669">
        <w:t>A.1</w:t>
      </w:r>
      <w:r w:rsidRPr="00C25669">
        <w:rPr>
          <w:rFonts w:hint="eastAsia"/>
          <w:lang w:eastAsia="zh-CN"/>
        </w:rPr>
        <w:tab/>
      </w:r>
      <w:r w:rsidRPr="00C25669">
        <w:t>FR1 CA requirements</w:t>
      </w:r>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p>
    <w:p w14:paraId="647D8949" w14:textId="77777777" w:rsidR="005B3300" w:rsidRPr="00C25669" w:rsidRDefault="005B3300" w:rsidP="005B3300">
      <w:pPr>
        <w:keepLines/>
        <w:ind w:left="1135" w:hanging="851"/>
        <w:rPr>
          <w:rFonts w:eastAsia="SimSun"/>
          <w:i/>
        </w:rPr>
      </w:pPr>
      <w:r w:rsidRPr="00C25669">
        <w:rPr>
          <w:rFonts w:eastAsia="SimSun"/>
          <w:i/>
        </w:rPr>
        <w:t>&lt;Editor</w:t>
      </w:r>
      <w:r w:rsidRPr="00C25669">
        <w:rPr>
          <w:rFonts w:eastAsia="SimSun"/>
        </w:rPr>
        <w:t>'</w:t>
      </w:r>
      <w:r w:rsidRPr="00C25669">
        <w:rPr>
          <w:rFonts w:eastAsia="SimSun"/>
          <w:i/>
        </w:rPr>
        <w:t>s note: Open issues to be resolved:</w:t>
      </w:r>
    </w:p>
    <w:p w14:paraId="3F08A803" w14:textId="77777777" w:rsidR="005B3300" w:rsidRPr="00C25669" w:rsidRDefault="005B3300" w:rsidP="005B3300">
      <w:pPr>
        <w:keepLines/>
        <w:ind w:left="1135" w:hanging="851"/>
        <w:rPr>
          <w:rFonts w:eastAsia="SimSun"/>
          <w:i/>
        </w:rPr>
      </w:pPr>
      <w:r w:rsidRPr="00C25669">
        <w:rPr>
          <w:rFonts w:eastAsia="SimSun"/>
          <w:i/>
        </w:rPr>
        <w:t>Whether same requirements apply for FR1 DC&gt;</w:t>
      </w:r>
    </w:p>
    <w:p w14:paraId="4A22438C" w14:textId="77777777" w:rsidR="005B3300" w:rsidRPr="00C25669" w:rsidRDefault="005B3300" w:rsidP="005B3300">
      <w:pPr>
        <w:rPr>
          <w:rFonts w:ascii="Times-Roman" w:eastAsia="SimSun" w:hAnsi="Times-Roman" w:hint="eastAsia"/>
        </w:rPr>
      </w:pPr>
      <w:r w:rsidRPr="00C25669">
        <w:rPr>
          <w:rFonts w:ascii="Times-Roman" w:eastAsia="SimSun" w:hAnsi="Times-Roman"/>
        </w:rPr>
        <w:t>The</w:t>
      </w:r>
      <w:r w:rsidRPr="00C25669">
        <w:rPr>
          <w:rFonts w:eastAsia="SimSun"/>
        </w:rPr>
        <w:t xml:space="preserve"> Sustained Data</w:t>
      </w:r>
      <w:r w:rsidRPr="00C25669">
        <w:rPr>
          <w:rFonts w:ascii="Times-Roman" w:eastAsia="SimSun" w:hAnsi="Times-Roman"/>
        </w:rPr>
        <w:t xml:space="preserve"> Rate (SDR) requirements in this clause are applicable to the FR1 CA.</w:t>
      </w:r>
    </w:p>
    <w:p w14:paraId="1F861E24" w14:textId="77777777" w:rsidR="005B3300" w:rsidRPr="00C25669" w:rsidRDefault="005B3300" w:rsidP="005B3300">
      <w:pPr>
        <w:rPr>
          <w:rFonts w:ascii="Times-Roman" w:eastAsia="SimSun" w:hAnsi="Times-Roman" w:hint="eastAsia"/>
        </w:rPr>
      </w:pPr>
      <w:r w:rsidRPr="00C25669">
        <w:rPr>
          <w:rFonts w:ascii="Times-Roman" w:eastAsia="SimSun" w:hAnsi="Times-Roman"/>
        </w:rPr>
        <w:t>The purpose of the test is to verify that the Layer 1 and Layer 2 correctly process in a sustained manner the received packets corresponding to the maximum data rate indicated by UE capabilities</w:t>
      </w:r>
      <w:r w:rsidRPr="00C25669">
        <w:rPr>
          <w:rFonts w:ascii="Times-Roman" w:eastAsia="SimSun" w:hAnsi="Times-Roman"/>
          <w:i/>
        </w:rPr>
        <w:t>.</w:t>
      </w:r>
      <w:r w:rsidRPr="00C25669">
        <w:rPr>
          <w:rFonts w:ascii="Times-Roman" w:eastAsia="SimSun" w:hAnsi="Times-Roman"/>
        </w:rPr>
        <w:t xml:space="preserve"> The sustained downlink data rate shall be verified in terms of the success rate of delivered PDCP SDU(s) by Layer 2. The test case below specifies the RF conditions and the required success rate of delivered TB by Layer 1 to meet the sustained data rate requirement.</w:t>
      </w:r>
    </w:p>
    <w:p w14:paraId="773EFB1B" w14:textId="77777777" w:rsidR="005B3300" w:rsidRPr="00C25669" w:rsidRDefault="005B3300" w:rsidP="005B3300">
      <w:pPr>
        <w:rPr>
          <w:rFonts w:ascii="Times-Roman" w:eastAsia="SimSun" w:hAnsi="Times-Roman" w:hint="eastAsia"/>
        </w:rPr>
      </w:pPr>
      <w:r w:rsidRPr="00C25669">
        <w:rPr>
          <w:rFonts w:ascii="Times-Roman" w:eastAsia="SimSun" w:hAnsi="Times-Roman"/>
        </w:rPr>
        <w:t>The test parameters are determined by the following procedure:</w:t>
      </w:r>
    </w:p>
    <w:p w14:paraId="46342535" w14:textId="77777777" w:rsidR="005B3300" w:rsidRPr="00C25669" w:rsidRDefault="005B3300" w:rsidP="003536E3">
      <w:pPr>
        <w:pStyle w:val="B10"/>
        <w:rPr>
          <w:rFonts w:eastAsia="SimSun"/>
        </w:rPr>
      </w:pPr>
      <w:r w:rsidRPr="00C25669">
        <w:rPr>
          <w:rFonts w:eastAsia="SimSun"/>
        </w:rPr>
        <w:t>-</w:t>
      </w:r>
      <w:r w:rsidRPr="00C25669">
        <w:rPr>
          <w:rFonts w:eastAsia="SimSun"/>
        </w:rPr>
        <w:tab/>
        <w:t xml:space="preserve">Select one CA bandwidth combination among all supported CA configurations and set of per component carrier (CC) UE capabilities among all supported UE capabilities that provides the largest data rate </w:t>
      </w:r>
      <w:r w:rsidRPr="00C25669">
        <w:t>in accordance with</w:t>
      </w:r>
      <w:r w:rsidRPr="00C25669">
        <w:rPr>
          <w:rFonts w:eastAsia="SimSun"/>
        </w:rPr>
        <w:t xml:space="preserve"> clause </w:t>
      </w:r>
      <w:r w:rsidRPr="00C25669">
        <w:rPr>
          <w:rFonts w:eastAsia="SimSun" w:hint="eastAsia"/>
          <w:lang w:eastAsia="zh-CN"/>
        </w:rPr>
        <w:t>4.1.2</w:t>
      </w:r>
      <w:r w:rsidRPr="00C25669">
        <w:rPr>
          <w:rFonts w:eastAsia="SimSun"/>
          <w:lang w:eastAsia="zh-CN"/>
        </w:rPr>
        <w:t xml:space="preserve"> of </w:t>
      </w:r>
      <w:r w:rsidRPr="00C25669">
        <w:rPr>
          <w:rFonts w:eastAsia="SimSun"/>
        </w:rPr>
        <w:t>TS 38.306</w:t>
      </w:r>
      <w:r w:rsidRPr="00C25669">
        <w:rPr>
          <w:rFonts w:eastAsia="SimSun" w:hint="eastAsia"/>
          <w:lang w:eastAsia="zh-CN"/>
        </w:rPr>
        <w:t xml:space="preserve"> [14]</w:t>
      </w:r>
      <w:r w:rsidRPr="00C25669">
        <w:rPr>
          <w:rFonts w:eastAsia="SimSun"/>
        </w:rPr>
        <w:t>.</w:t>
      </w:r>
    </w:p>
    <w:p w14:paraId="59843965" w14:textId="77777777" w:rsidR="005B3300" w:rsidRPr="00C25669" w:rsidRDefault="005B3300" w:rsidP="003536E3">
      <w:pPr>
        <w:pStyle w:val="B20"/>
        <w:rPr>
          <w:rFonts w:eastAsia="SimSun"/>
        </w:rPr>
      </w:pPr>
      <w:r w:rsidRPr="00C25669">
        <w:rPr>
          <w:rFonts w:eastAsia="SimSun"/>
        </w:rPr>
        <w:t>-</w:t>
      </w:r>
      <w:r w:rsidRPr="00C25669">
        <w:rPr>
          <w:rFonts w:eastAsia="SimSun"/>
        </w:rPr>
        <w:tab/>
        <w:t xml:space="preserve">Set of per CC UE capabilities includes channel bandwidth, subcarrier spacing, number of PDSCH MIMO layers, modulation format and scaling factor </w:t>
      </w:r>
      <w:r w:rsidRPr="00C25669">
        <w:t>in accordance with</w:t>
      </w:r>
      <w:r w:rsidRPr="00C25669">
        <w:rPr>
          <w:rFonts w:eastAsia="SimSun"/>
        </w:rPr>
        <w:t xml:space="preserve"> clause </w:t>
      </w:r>
      <w:r w:rsidRPr="00C25669">
        <w:rPr>
          <w:rFonts w:eastAsia="SimSun" w:hint="eastAsia"/>
          <w:lang w:eastAsia="zh-CN"/>
        </w:rPr>
        <w:t>4.1.2</w:t>
      </w:r>
      <w:r w:rsidRPr="00C25669">
        <w:rPr>
          <w:rFonts w:eastAsia="SimSun"/>
          <w:lang w:eastAsia="zh-CN"/>
        </w:rPr>
        <w:t xml:space="preserve"> of </w:t>
      </w:r>
      <w:r w:rsidRPr="00C25669">
        <w:rPr>
          <w:rFonts w:eastAsia="SimSun"/>
        </w:rPr>
        <w:t>TS 38.306</w:t>
      </w:r>
      <w:r w:rsidRPr="00C25669">
        <w:rPr>
          <w:rFonts w:eastAsia="SimSun" w:hint="eastAsia"/>
          <w:lang w:eastAsia="zh-CN"/>
        </w:rPr>
        <w:t xml:space="preserve"> [14]</w:t>
      </w:r>
      <w:r w:rsidRPr="00C25669">
        <w:rPr>
          <w:rFonts w:eastAsia="SimSun"/>
        </w:rPr>
        <w:t>.</w:t>
      </w:r>
    </w:p>
    <w:p w14:paraId="409ABB0C" w14:textId="77777777" w:rsidR="005B3300" w:rsidRPr="00C25669" w:rsidRDefault="005B3300" w:rsidP="003536E3">
      <w:pPr>
        <w:pStyle w:val="B20"/>
        <w:rPr>
          <w:rFonts w:eastAsia="SimSun"/>
        </w:rPr>
      </w:pPr>
      <w:r w:rsidRPr="00C25669">
        <w:rPr>
          <w:rFonts w:eastAsia="SimSun"/>
        </w:rPr>
        <w:t>-</w:t>
      </w:r>
      <w:r w:rsidRPr="00C25669">
        <w:rPr>
          <w:rFonts w:eastAsia="SimSun"/>
        </w:rPr>
        <w:tab/>
        <w:t>When there are multiple sets of CA bandwidth combinations and UE capabilities (channel bandwidth, subcarrier spacing, number of MIMO layer, modulation format, scaling factor) with same largest data rate, select one among sets with the smallest aggregated channel bandwidth.</w:t>
      </w:r>
    </w:p>
    <w:p w14:paraId="10002E38" w14:textId="324829BE" w:rsidR="00BA56CF" w:rsidRDefault="00BA56CF" w:rsidP="003536E3">
      <w:pPr>
        <w:pStyle w:val="B10"/>
        <w:rPr>
          <w:rFonts w:eastAsia="SimSun"/>
        </w:rPr>
      </w:pPr>
      <w:r w:rsidRPr="00C25669">
        <w:rPr>
          <w:rFonts w:eastAsia="SimSun"/>
        </w:rPr>
        <w:t>-</w:t>
      </w:r>
      <w:r w:rsidRPr="00C25669">
        <w:rPr>
          <w:rFonts w:eastAsia="SimSun"/>
        </w:rPr>
        <w:tab/>
      </w:r>
      <w:r>
        <w:rPr>
          <w:rFonts w:eastAsia="SimSun"/>
        </w:rPr>
        <w:t>For UE not capable of 1024QAM (</w:t>
      </w:r>
      <w:r w:rsidRPr="0040315A">
        <w:rPr>
          <w:rFonts w:eastAsia="SimSun"/>
          <w:i/>
          <w:iCs/>
        </w:rPr>
        <w:t>pdsch-1024QAM-FR1</w:t>
      </w:r>
      <w:r>
        <w:rPr>
          <w:rFonts w:eastAsia="SimSun"/>
        </w:rPr>
        <w:t>), f</w:t>
      </w:r>
      <w:r w:rsidRPr="00C25669">
        <w:rPr>
          <w:rFonts w:eastAsia="SimSun"/>
        </w:rPr>
        <w:t xml:space="preserve">or each CC in CA bandwidth combination, use Table 5.5A-5 to </w:t>
      </w:r>
      <w:r w:rsidRPr="00C25669">
        <w:rPr>
          <w:rFonts w:eastAsia="SimSun" w:hint="eastAsia"/>
        </w:rPr>
        <w:t>d</w:t>
      </w:r>
      <w:r w:rsidRPr="00C25669">
        <w:rPr>
          <w:rFonts w:eastAsia="SimSun"/>
        </w:rPr>
        <w:t>etermine MCS based on test parameters and indicated UE capabilities.</w:t>
      </w:r>
    </w:p>
    <w:p w14:paraId="71F9E651" w14:textId="77777777" w:rsidR="00BA56CF" w:rsidRDefault="00BA56CF" w:rsidP="003536E3">
      <w:pPr>
        <w:pStyle w:val="B10"/>
        <w:rPr>
          <w:rFonts w:eastAsia="SimSun"/>
        </w:rPr>
      </w:pPr>
      <w:r w:rsidRPr="00C25669">
        <w:rPr>
          <w:rFonts w:eastAsia="SimSun"/>
        </w:rPr>
        <w:t>-</w:t>
      </w:r>
      <w:r w:rsidRPr="00C25669">
        <w:rPr>
          <w:rFonts w:eastAsia="SimSun"/>
        </w:rPr>
        <w:tab/>
      </w:r>
      <w:bookmarkStart w:id="3615" w:name="_Hlk104213440"/>
      <w:r>
        <w:rPr>
          <w:rFonts w:eastAsia="SimSun"/>
        </w:rPr>
        <w:t>For UE capable of 1024QAM (</w:t>
      </w:r>
      <w:r w:rsidRPr="009B5051">
        <w:rPr>
          <w:rFonts w:eastAsia="SimSun"/>
          <w:i/>
          <w:iCs/>
        </w:rPr>
        <w:t>pdsch-1024QAM-FR1</w:t>
      </w:r>
      <w:r>
        <w:rPr>
          <w:rFonts w:eastAsia="SimSun"/>
        </w:rPr>
        <w:t>), f</w:t>
      </w:r>
      <w:r w:rsidRPr="00C25669">
        <w:rPr>
          <w:rFonts w:eastAsia="SimSun"/>
        </w:rPr>
        <w:t>or each CC in CA bandwidth combination, use Table 5.5A-</w:t>
      </w:r>
      <w:r>
        <w:rPr>
          <w:rFonts w:eastAsia="SimSun"/>
        </w:rPr>
        <w:t xml:space="preserve">6 to </w:t>
      </w:r>
      <w:r w:rsidRPr="00C25669">
        <w:rPr>
          <w:rFonts w:eastAsia="SimSun" w:hint="eastAsia"/>
        </w:rPr>
        <w:t>d</w:t>
      </w:r>
      <w:r w:rsidRPr="00C25669">
        <w:rPr>
          <w:rFonts w:eastAsia="SimSun"/>
        </w:rPr>
        <w:t>etermine MCS based on test parameters and indicated UE capabilities</w:t>
      </w:r>
      <w:r>
        <w:rPr>
          <w:rFonts w:eastAsia="SimSun"/>
        </w:rPr>
        <w:t xml:space="preserve"> if the maximum modulation format is 10</w:t>
      </w:r>
      <w:r w:rsidRPr="00C25669">
        <w:rPr>
          <w:rFonts w:eastAsia="SimSun"/>
        </w:rPr>
        <w:t>.</w:t>
      </w:r>
      <w:r>
        <w:rPr>
          <w:rFonts w:eastAsia="SimSun"/>
        </w:rPr>
        <w:t xml:space="preserve"> If the maximum modulation format (</w:t>
      </w:r>
      <w:r w:rsidRPr="000D1A94">
        <w:rPr>
          <w:rFonts w:eastAsia="SimSun"/>
          <w:i/>
          <w:iCs/>
        </w:rPr>
        <w:t>supportedModulationOrderDL</w:t>
      </w:r>
      <w:r>
        <w:rPr>
          <w:rFonts w:eastAsia="SimSun"/>
        </w:rPr>
        <w:t xml:space="preserve">) is less than 10, </w:t>
      </w:r>
      <w:r w:rsidRPr="00C25669">
        <w:rPr>
          <w:rFonts w:eastAsia="SimSun"/>
        </w:rPr>
        <w:t xml:space="preserve">use Table 5.5A-5 to </w:t>
      </w:r>
      <w:r w:rsidRPr="00C25669">
        <w:rPr>
          <w:rFonts w:eastAsia="SimSun" w:hint="eastAsia"/>
        </w:rPr>
        <w:t>d</w:t>
      </w:r>
      <w:r w:rsidRPr="00C25669">
        <w:rPr>
          <w:rFonts w:eastAsia="SimSun"/>
        </w:rPr>
        <w:t>etermine MCS based on test parameters and indicated UE capabilities</w:t>
      </w:r>
      <w:r>
        <w:rPr>
          <w:rFonts w:eastAsia="SimSun"/>
        </w:rPr>
        <w:t xml:space="preserve">. </w:t>
      </w:r>
      <w:bookmarkEnd w:id="3615"/>
    </w:p>
    <w:p w14:paraId="15C1E0C6" w14:textId="77777777" w:rsidR="005B3300" w:rsidRPr="00C25669" w:rsidRDefault="005B3300" w:rsidP="005B3300">
      <w:pPr>
        <w:rPr>
          <w:rFonts w:ascii="Times-Roman" w:eastAsia="SimSun" w:hAnsi="Times-Roman" w:hint="eastAsia"/>
        </w:rPr>
      </w:pPr>
      <w:r w:rsidRPr="00C25669">
        <w:rPr>
          <w:rFonts w:ascii="Times-Roman" w:eastAsia="SimSun" w:hAnsi="Times-Roman"/>
        </w:rPr>
        <w:t>The TB success rate shall be higher than 85% when PDSCH is scheduled with MCS defined for the selected CA bandwidth combination and with the downlink physical channel setup according to Annex C.3.1.</w:t>
      </w:r>
    </w:p>
    <w:p w14:paraId="49D8BD02" w14:textId="77777777" w:rsidR="005B3300" w:rsidRPr="00C25669" w:rsidRDefault="005B3300" w:rsidP="005B3300">
      <w:pPr>
        <w:rPr>
          <w:rFonts w:ascii="Times-Roman" w:eastAsia="SimSun" w:hAnsi="Times-Roman" w:hint="eastAsia"/>
        </w:rPr>
      </w:pPr>
      <w:r w:rsidRPr="00C25669">
        <w:rPr>
          <w:rFonts w:ascii="Times-Roman" w:eastAsia="SimSun" w:hAnsi="Times-Roman"/>
        </w:rPr>
        <w:t>The TB success rate is defined as 100%*N</w:t>
      </w:r>
      <w:r w:rsidRPr="00C25669">
        <w:rPr>
          <w:rFonts w:ascii="Times-Roman" w:eastAsia="SimSun" w:hAnsi="Times-Roman"/>
          <w:sz w:val="14"/>
          <w:szCs w:val="14"/>
        </w:rPr>
        <w:t>DL_correct_rx</w:t>
      </w:r>
      <w:r w:rsidRPr="00C25669">
        <w:rPr>
          <w:rFonts w:ascii="Times-Roman" w:eastAsia="SimSun" w:hAnsi="Times-Roman"/>
          <w:sz w:val="14"/>
          <w:szCs w:val="14"/>
          <w:vertAlign w:val="subscript"/>
        </w:rPr>
        <w:t xml:space="preserve"> </w:t>
      </w:r>
      <w:r w:rsidRPr="00C25669">
        <w:rPr>
          <w:rFonts w:ascii="Times-Roman" w:eastAsia="SimSun" w:hAnsi="Times-Roman"/>
        </w:rPr>
        <w:t>/ (N</w:t>
      </w:r>
      <w:r w:rsidRPr="00C25669">
        <w:rPr>
          <w:rFonts w:ascii="Times-Roman" w:eastAsia="SimSun" w:hAnsi="Times-Roman"/>
          <w:sz w:val="14"/>
          <w:szCs w:val="14"/>
        </w:rPr>
        <w:t xml:space="preserve">DL_newtx </w:t>
      </w:r>
      <w:r w:rsidRPr="00C25669">
        <w:rPr>
          <w:rFonts w:ascii="Times-Roman" w:eastAsia="SimSun" w:hAnsi="Times-Roman"/>
        </w:rPr>
        <w:t>+ N</w:t>
      </w:r>
      <w:r w:rsidRPr="00C25669">
        <w:rPr>
          <w:rFonts w:ascii="Times-Roman" w:eastAsia="SimSun" w:hAnsi="Times-Roman"/>
          <w:sz w:val="14"/>
          <w:szCs w:val="14"/>
        </w:rPr>
        <w:t>DL_retx</w:t>
      </w:r>
      <w:r w:rsidRPr="00C25669">
        <w:rPr>
          <w:rFonts w:ascii="Times-Roman" w:eastAsia="SimSun" w:hAnsi="Times-Roman"/>
        </w:rPr>
        <w:t>), where N</w:t>
      </w:r>
      <w:r w:rsidRPr="00C25669">
        <w:rPr>
          <w:rFonts w:ascii="Times-Roman" w:eastAsia="SimSun" w:hAnsi="Times-Roman"/>
          <w:sz w:val="14"/>
          <w:szCs w:val="14"/>
        </w:rPr>
        <w:t xml:space="preserve">DL_newtx </w:t>
      </w:r>
      <w:r w:rsidRPr="00C25669">
        <w:rPr>
          <w:rFonts w:ascii="Times-Roman" w:eastAsia="SimSun" w:hAnsi="Times-Roman"/>
        </w:rPr>
        <w:t>is the number of newly transmitted DL transport blocks, N</w:t>
      </w:r>
      <w:r w:rsidRPr="00C25669">
        <w:rPr>
          <w:rFonts w:ascii="Times-Roman" w:eastAsia="SimSun" w:hAnsi="Times-Roman"/>
          <w:sz w:val="14"/>
          <w:szCs w:val="14"/>
        </w:rPr>
        <w:t xml:space="preserve">DL_retx </w:t>
      </w:r>
      <w:r w:rsidRPr="00C25669">
        <w:rPr>
          <w:rFonts w:ascii="Times-Roman" w:eastAsia="SimSun" w:hAnsi="Times-Roman"/>
        </w:rPr>
        <w:t>is the number of retransmitted DL transport blocks, and N</w:t>
      </w:r>
      <w:r w:rsidRPr="00C25669">
        <w:rPr>
          <w:rFonts w:ascii="Times-Roman" w:eastAsia="SimSun" w:hAnsi="Times-Roman"/>
          <w:sz w:val="14"/>
          <w:szCs w:val="14"/>
        </w:rPr>
        <w:t xml:space="preserve">DL_correct_rx </w:t>
      </w:r>
      <w:r w:rsidRPr="00C25669">
        <w:rPr>
          <w:rFonts w:ascii="Times-Roman" w:eastAsia="SimSun" w:hAnsi="Times-Roman"/>
        </w:rPr>
        <w:t xml:space="preserve">is the number of correctly received DL transport blocks. </w:t>
      </w:r>
    </w:p>
    <w:p w14:paraId="1AD7CE98" w14:textId="77777777" w:rsidR="005B3300" w:rsidRPr="00C25669" w:rsidRDefault="005B3300" w:rsidP="005B3300">
      <w:pPr>
        <w:rPr>
          <w:rFonts w:ascii="Times-Roman" w:eastAsia="SimSun" w:hAnsi="Times-Roman" w:hint="eastAsia"/>
        </w:rPr>
      </w:pPr>
      <w:r w:rsidRPr="00C25669">
        <w:rPr>
          <w:rFonts w:ascii="Times-Roman" w:eastAsia="SimSun" w:hAnsi="Times-Roman"/>
        </w:rPr>
        <w:t>The common test parameters are specified in Table 5.5A-1. The parameters specified in Table 5.5A-2 are applicable for tests on FDD CCs and parameters specified in Table 5.5A-3 are applicable for tests on TDD CCs.</w:t>
      </w:r>
    </w:p>
    <w:p w14:paraId="641D6107" w14:textId="77777777" w:rsidR="005B3300" w:rsidRPr="00C25669" w:rsidRDefault="005B3300" w:rsidP="005B3300">
      <w:pPr>
        <w:rPr>
          <w:rFonts w:eastAsia="SimSun"/>
          <w:lang w:val="en-US" w:eastAsia="zh-CN"/>
        </w:rPr>
      </w:pPr>
      <w:r w:rsidRPr="00C25669">
        <w:rPr>
          <w:rFonts w:eastAsia="SimSun"/>
          <w:lang w:val="en-US" w:eastAsia="zh-CN"/>
        </w:rPr>
        <w:t>Unless otherwise stated, no user data is scheduled on slot #0</w:t>
      </w:r>
      <w:r w:rsidRPr="00C25669">
        <w:rPr>
          <w:rFonts w:eastAsia="SimSun" w:hint="eastAsia"/>
          <w:lang w:val="en-US" w:eastAsia="zh-CN"/>
        </w:rPr>
        <w:t>, 10 and 11</w:t>
      </w:r>
      <w:r w:rsidRPr="00C25669">
        <w:rPr>
          <w:rFonts w:eastAsia="SimSun"/>
          <w:lang w:val="en-US" w:eastAsia="zh-CN"/>
        </w:rPr>
        <w:t xml:space="preserve"> within </w:t>
      </w:r>
      <w:r w:rsidRPr="00C25669">
        <w:rPr>
          <w:rFonts w:eastAsia="SimSun" w:hint="eastAsia"/>
          <w:lang w:val="en-US" w:eastAsia="zh-CN"/>
        </w:rPr>
        <w:t>20</w:t>
      </w:r>
      <w:r w:rsidRPr="00C25669">
        <w:rPr>
          <w:rFonts w:eastAsia="SimSun"/>
          <w:lang w:val="en-US" w:eastAsia="zh-CN"/>
        </w:rPr>
        <w:t xml:space="preserve"> ms</w:t>
      </w:r>
      <w:r w:rsidRPr="00C25669">
        <w:rPr>
          <w:rFonts w:eastAsia="SimSun" w:hint="eastAsia"/>
          <w:lang w:val="en-US" w:eastAsia="zh-CN"/>
        </w:rPr>
        <w:t xml:space="preserve"> for SCS 15 kHz</w:t>
      </w:r>
      <w:r w:rsidRPr="00C25669">
        <w:rPr>
          <w:rFonts w:eastAsia="SimSun"/>
          <w:lang w:val="en-US" w:eastAsia="zh-CN"/>
        </w:rPr>
        <w:t>.</w:t>
      </w:r>
    </w:p>
    <w:p w14:paraId="56203224" w14:textId="77777777" w:rsidR="005B3300" w:rsidRPr="00C25669" w:rsidRDefault="005B3300" w:rsidP="005B3300">
      <w:pPr>
        <w:rPr>
          <w:rFonts w:ascii="Times-Roman" w:eastAsia="SimSun" w:hAnsi="Times-Roman" w:hint="eastAsia"/>
          <w:lang w:val="en-US"/>
        </w:rPr>
      </w:pPr>
      <w:r w:rsidRPr="00C25669">
        <w:rPr>
          <w:rFonts w:eastAsia="SimSun"/>
          <w:lang w:val="en-US" w:eastAsia="zh-CN"/>
        </w:rPr>
        <w:t>Unless otherwise stated, no user data is scheduled on slot #0, 20 and 21 within 20 ms for SCS 30 kHz.</w:t>
      </w:r>
    </w:p>
    <w:p w14:paraId="2C307ECC" w14:textId="77777777" w:rsidR="005B3300" w:rsidRPr="00C25669" w:rsidRDefault="005B3300" w:rsidP="005B3300">
      <w:pPr>
        <w:rPr>
          <w:rFonts w:ascii="Times-Roman" w:eastAsia="SimSun" w:hAnsi="Times-Roman" w:hint="eastAsia"/>
          <w:lang w:val="en-US"/>
        </w:rPr>
      </w:pPr>
    </w:p>
    <w:p w14:paraId="5B7D2B47" w14:textId="77777777" w:rsidR="005B3300" w:rsidRPr="00C25669" w:rsidRDefault="005B3300" w:rsidP="005B3300">
      <w:pPr>
        <w:pStyle w:val="TH"/>
      </w:pPr>
      <w:r w:rsidRPr="00C25669">
        <w:t>Table 5.5A-1</w:t>
      </w:r>
      <w:r w:rsidRPr="00C25669">
        <w:rPr>
          <w:rFonts w:hint="eastAsia"/>
          <w:lang w:eastAsia="zh-CN"/>
        </w:rPr>
        <w:t>:</w:t>
      </w:r>
      <w:r w:rsidRPr="00C25669">
        <w:t xml:space="preserve"> Common test parameters for FDD and TDD component carriers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201"/>
        <w:gridCol w:w="2472"/>
        <w:gridCol w:w="801"/>
        <w:gridCol w:w="3340"/>
      </w:tblGrid>
      <w:tr w:rsidR="005B3300" w:rsidRPr="00C25669" w14:paraId="6297FB3E" w14:textId="77777777" w:rsidTr="000811C5">
        <w:tc>
          <w:tcPr>
            <w:tcW w:w="5480" w:type="dxa"/>
            <w:gridSpan w:val="3"/>
            <w:shd w:val="clear" w:color="auto" w:fill="auto"/>
          </w:tcPr>
          <w:p w14:paraId="6BF23475"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01" w:type="dxa"/>
            <w:shd w:val="clear" w:color="auto" w:fill="auto"/>
          </w:tcPr>
          <w:p w14:paraId="45D35B6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340" w:type="dxa"/>
            <w:shd w:val="clear" w:color="auto" w:fill="auto"/>
          </w:tcPr>
          <w:p w14:paraId="58662B4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6C1B523D" w14:textId="77777777" w:rsidTr="000811C5">
        <w:tc>
          <w:tcPr>
            <w:tcW w:w="5480" w:type="dxa"/>
            <w:gridSpan w:val="3"/>
            <w:shd w:val="clear" w:color="auto" w:fill="auto"/>
            <w:vAlign w:val="center"/>
          </w:tcPr>
          <w:p w14:paraId="7B8E644B" w14:textId="77777777" w:rsidR="005B3300" w:rsidRPr="00C25669" w:rsidRDefault="005B3300" w:rsidP="00833BE6">
            <w:pPr>
              <w:pStyle w:val="TAL"/>
              <w:rPr>
                <w:rFonts w:eastAsia="SimSun"/>
              </w:rPr>
            </w:pPr>
            <w:r w:rsidRPr="00C25669">
              <w:rPr>
                <w:rFonts w:eastAsia="SimSun"/>
              </w:rPr>
              <w:t>PDSCH transmission scheme</w:t>
            </w:r>
          </w:p>
        </w:tc>
        <w:tc>
          <w:tcPr>
            <w:tcW w:w="801" w:type="dxa"/>
            <w:shd w:val="clear" w:color="auto" w:fill="auto"/>
            <w:vAlign w:val="center"/>
          </w:tcPr>
          <w:p w14:paraId="20AA8B3B" w14:textId="77777777" w:rsidR="005B3300" w:rsidRPr="00C25669" w:rsidRDefault="005B3300" w:rsidP="00833BE6">
            <w:pPr>
              <w:pStyle w:val="TAC"/>
              <w:rPr>
                <w:rFonts w:eastAsia="SimSun"/>
              </w:rPr>
            </w:pPr>
          </w:p>
        </w:tc>
        <w:tc>
          <w:tcPr>
            <w:tcW w:w="3340" w:type="dxa"/>
            <w:shd w:val="clear" w:color="auto" w:fill="auto"/>
            <w:vAlign w:val="center"/>
          </w:tcPr>
          <w:p w14:paraId="49AC252F" w14:textId="77777777" w:rsidR="005B3300" w:rsidRPr="00C25669" w:rsidRDefault="005B3300" w:rsidP="00833BE6">
            <w:pPr>
              <w:pStyle w:val="TAC"/>
              <w:rPr>
                <w:rFonts w:eastAsia="SimSun"/>
              </w:rPr>
            </w:pPr>
            <w:r w:rsidRPr="00C25669">
              <w:rPr>
                <w:rFonts w:eastAsia="SimSun"/>
              </w:rPr>
              <w:t>Transmission scheme 1</w:t>
            </w:r>
          </w:p>
        </w:tc>
      </w:tr>
      <w:tr w:rsidR="005B3300" w:rsidRPr="00C25669" w14:paraId="2DF6A97E" w14:textId="77777777" w:rsidTr="000811C5">
        <w:tc>
          <w:tcPr>
            <w:tcW w:w="5480" w:type="dxa"/>
            <w:gridSpan w:val="3"/>
            <w:shd w:val="clear" w:color="auto" w:fill="auto"/>
            <w:vAlign w:val="center"/>
          </w:tcPr>
          <w:p w14:paraId="6F2EEA04" w14:textId="77777777" w:rsidR="005B3300" w:rsidRPr="00C25669" w:rsidRDefault="005B3300" w:rsidP="00833BE6">
            <w:pPr>
              <w:pStyle w:val="TAL"/>
              <w:rPr>
                <w:rFonts w:eastAsia="SimSun"/>
                <w:lang w:eastAsia="ja-JP"/>
              </w:rPr>
            </w:pPr>
            <w:r w:rsidRPr="00C25669">
              <w:rPr>
                <w:rFonts w:eastAsia="SimSun"/>
                <w:lang w:eastAsia="ja-JP"/>
              </w:rPr>
              <w:t>EPRE ratio of PTRS to PDSCH</w:t>
            </w:r>
          </w:p>
        </w:tc>
        <w:tc>
          <w:tcPr>
            <w:tcW w:w="801" w:type="dxa"/>
            <w:shd w:val="clear" w:color="auto" w:fill="auto"/>
            <w:vAlign w:val="center"/>
          </w:tcPr>
          <w:p w14:paraId="75D47F08" w14:textId="77777777" w:rsidR="005B3300" w:rsidRPr="00C25669" w:rsidRDefault="005B3300" w:rsidP="00833BE6">
            <w:pPr>
              <w:pStyle w:val="TAC"/>
              <w:rPr>
                <w:rFonts w:eastAsia="SimSun"/>
              </w:rPr>
            </w:pPr>
            <w:r w:rsidRPr="00C25669">
              <w:rPr>
                <w:rFonts w:eastAsia="SimSun"/>
              </w:rPr>
              <w:t>dB</w:t>
            </w:r>
          </w:p>
        </w:tc>
        <w:tc>
          <w:tcPr>
            <w:tcW w:w="3340" w:type="dxa"/>
            <w:shd w:val="clear" w:color="auto" w:fill="auto"/>
            <w:vAlign w:val="center"/>
          </w:tcPr>
          <w:p w14:paraId="741A3F2D" w14:textId="77777777" w:rsidR="005B3300" w:rsidRPr="00C25669" w:rsidRDefault="005B3300" w:rsidP="00833BE6">
            <w:pPr>
              <w:pStyle w:val="TAC"/>
              <w:rPr>
                <w:rFonts w:eastAsia="SimSun"/>
              </w:rPr>
            </w:pPr>
            <w:r w:rsidRPr="00C25669">
              <w:rPr>
                <w:rFonts w:eastAsia="SimSun"/>
              </w:rPr>
              <w:t>N/A</w:t>
            </w:r>
          </w:p>
        </w:tc>
      </w:tr>
      <w:tr w:rsidR="005B3300" w:rsidRPr="00C25669" w14:paraId="53B36B34" w14:textId="77777777" w:rsidTr="000811C5">
        <w:tc>
          <w:tcPr>
            <w:tcW w:w="5480" w:type="dxa"/>
            <w:gridSpan w:val="3"/>
            <w:shd w:val="clear" w:color="auto" w:fill="auto"/>
            <w:vAlign w:val="center"/>
          </w:tcPr>
          <w:p w14:paraId="6AD12242" w14:textId="77777777" w:rsidR="005B3300" w:rsidRPr="00C25669" w:rsidRDefault="005B3300" w:rsidP="00833BE6">
            <w:pPr>
              <w:pStyle w:val="TAL"/>
              <w:rPr>
                <w:rFonts w:eastAsia="SimSun"/>
                <w:lang w:eastAsia="ja-JP"/>
              </w:rPr>
            </w:pPr>
            <w:r w:rsidRPr="00C25669">
              <w:rPr>
                <w:rFonts w:eastAsia="SimSun"/>
              </w:rPr>
              <w:t>Channel bandwidth</w:t>
            </w:r>
          </w:p>
        </w:tc>
        <w:tc>
          <w:tcPr>
            <w:tcW w:w="801" w:type="dxa"/>
            <w:shd w:val="clear" w:color="auto" w:fill="auto"/>
            <w:vAlign w:val="center"/>
          </w:tcPr>
          <w:p w14:paraId="741C35DC" w14:textId="77777777" w:rsidR="005B3300" w:rsidRPr="00C25669" w:rsidRDefault="005B3300" w:rsidP="00833BE6">
            <w:pPr>
              <w:pStyle w:val="TAC"/>
              <w:rPr>
                <w:rFonts w:eastAsia="SimSun"/>
              </w:rPr>
            </w:pPr>
            <w:r w:rsidRPr="00C25669">
              <w:rPr>
                <w:rFonts w:eastAsia="SimSun"/>
              </w:rPr>
              <w:t>MHz</w:t>
            </w:r>
          </w:p>
        </w:tc>
        <w:tc>
          <w:tcPr>
            <w:tcW w:w="3340" w:type="dxa"/>
            <w:shd w:val="clear" w:color="auto" w:fill="auto"/>
            <w:vAlign w:val="center"/>
          </w:tcPr>
          <w:p w14:paraId="794B2ABC" w14:textId="77777777" w:rsidR="005B3300" w:rsidRPr="00C25669" w:rsidRDefault="005B3300" w:rsidP="00833BE6">
            <w:pPr>
              <w:pStyle w:val="TAC"/>
              <w:rPr>
                <w:rFonts w:eastAsia="SimSun"/>
              </w:rPr>
            </w:pPr>
            <w:r w:rsidRPr="00C25669">
              <w:rPr>
                <w:rFonts w:eastAsia="SimSun"/>
              </w:rPr>
              <w:t>Channel bandwidth from selected CA bandwidth combination</w:t>
            </w:r>
          </w:p>
        </w:tc>
      </w:tr>
      <w:tr w:rsidR="005B3300" w:rsidRPr="00C25669" w14:paraId="4FAC98FD" w14:textId="77777777" w:rsidTr="000811C5">
        <w:tc>
          <w:tcPr>
            <w:tcW w:w="1807" w:type="dxa"/>
            <w:vMerge w:val="restart"/>
            <w:shd w:val="clear" w:color="auto" w:fill="auto"/>
            <w:vAlign w:val="center"/>
          </w:tcPr>
          <w:p w14:paraId="25247BF0" w14:textId="77777777" w:rsidR="005B3300" w:rsidRPr="00C25669" w:rsidRDefault="005B3300" w:rsidP="00833BE6">
            <w:pPr>
              <w:pStyle w:val="TAL"/>
              <w:rPr>
                <w:rFonts w:eastAsia="SimSun"/>
              </w:rPr>
            </w:pPr>
            <w:r w:rsidRPr="00C25669">
              <w:rPr>
                <w:rFonts w:eastAsia="SimSun"/>
              </w:rPr>
              <w:t>Common serving cell parameters</w:t>
            </w:r>
          </w:p>
        </w:tc>
        <w:tc>
          <w:tcPr>
            <w:tcW w:w="3673" w:type="dxa"/>
            <w:gridSpan w:val="2"/>
            <w:shd w:val="clear" w:color="auto" w:fill="auto"/>
            <w:vAlign w:val="center"/>
          </w:tcPr>
          <w:p w14:paraId="03B37C0F" w14:textId="77777777" w:rsidR="005B3300" w:rsidRPr="00C25669" w:rsidRDefault="005B3300" w:rsidP="00833BE6">
            <w:pPr>
              <w:pStyle w:val="TAL"/>
              <w:rPr>
                <w:rFonts w:eastAsia="SimSun"/>
              </w:rPr>
            </w:pPr>
            <w:r w:rsidRPr="00C25669">
              <w:rPr>
                <w:rFonts w:eastAsia="SimSun"/>
              </w:rPr>
              <w:t>Physical Cell ID</w:t>
            </w:r>
          </w:p>
        </w:tc>
        <w:tc>
          <w:tcPr>
            <w:tcW w:w="801" w:type="dxa"/>
            <w:shd w:val="clear" w:color="auto" w:fill="auto"/>
            <w:vAlign w:val="center"/>
          </w:tcPr>
          <w:p w14:paraId="17AB0512" w14:textId="77777777" w:rsidR="005B3300" w:rsidRPr="00C25669" w:rsidRDefault="005B3300" w:rsidP="00833BE6">
            <w:pPr>
              <w:pStyle w:val="TAC"/>
              <w:rPr>
                <w:rFonts w:eastAsia="SimSun"/>
              </w:rPr>
            </w:pPr>
          </w:p>
        </w:tc>
        <w:tc>
          <w:tcPr>
            <w:tcW w:w="3340" w:type="dxa"/>
            <w:shd w:val="clear" w:color="auto" w:fill="auto"/>
            <w:vAlign w:val="center"/>
          </w:tcPr>
          <w:p w14:paraId="16EE512B" w14:textId="77777777" w:rsidR="005B3300" w:rsidRPr="00C25669" w:rsidRDefault="005B3300" w:rsidP="00833BE6">
            <w:pPr>
              <w:pStyle w:val="TAC"/>
              <w:rPr>
                <w:rFonts w:eastAsia="SimSun"/>
              </w:rPr>
            </w:pPr>
            <w:r w:rsidRPr="00C25669">
              <w:rPr>
                <w:rFonts w:eastAsia="SimSun"/>
              </w:rPr>
              <w:t>0</w:t>
            </w:r>
          </w:p>
        </w:tc>
      </w:tr>
      <w:tr w:rsidR="005B3300" w:rsidRPr="00C25669" w14:paraId="06279D9F" w14:textId="77777777" w:rsidTr="000811C5">
        <w:tc>
          <w:tcPr>
            <w:tcW w:w="1807" w:type="dxa"/>
            <w:vMerge/>
            <w:shd w:val="clear" w:color="auto" w:fill="auto"/>
            <w:vAlign w:val="center"/>
          </w:tcPr>
          <w:p w14:paraId="2B760EDC" w14:textId="77777777" w:rsidR="005B3300" w:rsidRPr="00C25669" w:rsidRDefault="005B3300" w:rsidP="00833BE6">
            <w:pPr>
              <w:pStyle w:val="TAL"/>
              <w:rPr>
                <w:rFonts w:eastAsia="SimSun"/>
              </w:rPr>
            </w:pPr>
          </w:p>
        </w:tc>
        <w:tc>
          <w:tcPr>
            <w:tcW w:w="3673" w:type="dxa"/>
            <w:gridSpan w:val="2"/>
            <w:shd w:val="clear" w:color="auto" w:fill="auto"/>
            <w:vAlign w:val="center"/>
          </w:tcPr>
          <w:p w14:paraId="6B24C571" w14:textId="77777777" w:rsidR="005B3300" w:rsidRPr="00C25669" w:rsidRDefault="005B3300" w:rsidP="00833BE6">
            <w:pPr>
              <w:pStyle w:val="TAL"/>
              <w:rPr>
                <w:rFonts w:eastAsia="SimSun"/>
                <w:lang w:val="en-US"/>
              </w:rPr>
            </w:pPr>
            <w:r w:rsidRPr="00C25669">
              <w:rPr>
                <w:rFonts w:eastAsia="SimSun"/>
              </w:rPr>
              <w:t xml:space="preserve">SSB position in </w:t>
            </w:r>
            <w:r w:rsidRPr="00C25669">
              <w:rPr>
                <w:rFonts w:eastAsia="SimSun"/>
                <w:szCs w:val="22"/>
                <w:lang w:eastAsia="ja-JP"/>
              </w:rPr>
              <w:t>burst</w:t>
            </w:r>
          </w:p>
        </w:tc>
        <w:tc>
          <w:tcPr>
            <w:tcW w:w="801" w:type="dxa"/>
            <w:shd w:val="clear" w:color="auto" w:fill="auto"/>
            <w:vAlign w:val="center"/>
          </w:tcPr>
          <w:p w14:paraId="7CB770BD" w14:textId="77777777" w:rsidR="005B3300" w:rsidRPr="00C25669" w:rsidRDefault="005B3300" w:rsidP="00833BE6">
            <w:pPr>
              <w:pStyle w:val="TAC"/>
              <w:rPr>
                <w:rFonts w:eastAsia="SimSun"/>
              </w:rPr>
            </w:pPr>
          </w:p>
        </w:tc>
        <w:tc>
          <w:tcPr>
            <w:tcW w:w="3340" w:type="dxa"/>
            <w:shd w:val="clear" w:color="auto" w:fill="auto"/>
            <w:vAlign w:val="center"/>
          </w:tcPr>
          <w:p w14:paraId="246D0A0F" w14:textId="77777777" w:rsidR="005B3300" w:rsidRPr="00C25669" w:rsidRDefault="005B3300" w:rsidP="00833BE6">
            <w:pPr>
              <w:pStyle w:val="TAC"/>
              <w:rPr>
                <w:rFonts w:eastAsia="SimSun"/>
              </w:rPr>
            </w:pPr>
            <w:r w:rsidRPr="00C25669">
              <w:rPr>
                <w:rFonts w:eastAsia="SimSun"/>
              </w:rPr>
              <w:t>First SSB in Slot #0</w:t>
            </w:r>
          </w:p>
        </w:tc>
      </w:tr>
      <w:tr w:rsidR="005B3300" w:rsidRPr="00C25669" w14:paraId="55CB3190" w14:textId="77777777" w:rsidTr="000811C5">
        <w:tc>
          <w:tcPr>
            <w:tcW w:w="1807" w:type="dxa"/>
            <w:vMerge/>
            <w:shd w:val="clear" w:color="auto" w:fill="auto"/>
            <w:vAlign w:val="center"/>
          </w:tcPr>
          <w:p w14:paraId="38D68AC5" w14:textId="77777777" w:rsidR="005B3300" w:rsidRPr="00C25669" w:rsidRDefault="005B3300" w:rsidP="00833BE6">
            <w:pPr>
              <w:pStyle w:val="TAL"/>
              <w:rPr>
                <w:rFonts w:eastAsia="SimSun"/>
              </w:rPr>
            </w:pPr>
          </w:p>
        </w:tc>
        <w:tc>
          <w:tcPr>
            <w:tcW w:w="3673" w:type="dxa"/>
            <w:gridSpan w:val="2"/>
            <w:shd w:val="clear" w:color="auto" w:fill="auto"/>
            <w:vAlign w:val="center"/>
          </w:tcPr>
          <w:p w14:paraId="19966F47" w14:textId="77777777" w:rsidR="005B3300" w:rsidRPr="00C25669" w:rsidRDefault="005B3300" w:rsidP="00833BE6">
            <w:pPr>
              <w:pStyle w:val="TAL"/>
              <w:rPr>
                <w:rFonts w:eastAsia="SimSun"/>
              </w:rPr>
            </w:pPr>
            <w:r w:rsidRPr="00C25669">
              <w:rPr>
                <w:rFonts w:eastAsia="SimSun"/>
              </w:rPr>
              <w:t>SSB periodicity</w:t>
            </w:r>
          </w:p>
        </w:tc>
        <w:tc>
          <w:tcPr>
            <w:tcW w:w="801" w:type="dxa"/>
            <w:shd w:val="clear" w:color="auto" w:fill="auto"/>
            <w:vAlign w:val="center"/>
          </w:tcPr>
          <w:p w14:paraId="3B37A3C0" w14:textId="77777777" w:rsidR="005B3300" w:rsidRPr="00C25669" w:rsidRDefault="005B3300" w:rsidP="00833BE6">
            <w:pPr>
              <w:pStyle w:val="TAC"/>
              <w:rPr>
                <w:rFonts w:eastAsia="SimSun"/>
              </w:rPr>
            </w:pPr>
            <w:r w:rsidRPr="00C25669">
              <w:rPr>
                <w:rFonts w:eastAsia="SimSun"/>
              </w:rPr>
              <w:t>ms</w:t>
            </w:r>
          </w:p>
        </w:tc>
        <w:tc>
          <w:tcPr>
            <w:tcW w:w="3340" w:type="dxa"/>
            <w:shd w:val="clear" w:color="auto" w:fill="auto"/>
            <w:vAlign w:val="center"/>
          </w:tcPr>
          <w:p w14:paraId="6091D5FD" w14:textId="77777777" w:rsidR="005B3300" w:rsidRPr="00C25669" w:rsidRDefault="005B3300" w:rsidP="00833BE6">
            <w:pPr>
              <w:pStyle w:val="TAC"/>
              <w:rPr>
                <w:rFonts w:eastAsia="SimSun"/>
              </w:rPr>
            </w:pPr>
            <w:r w:rsidRPr="00C25669">
              <w:rPr>
                <w:rFonts w:eastAsia="SimSun"/>
              </w:rPr>
              <w:t>20</w:t>
            </w:r>
          </w:p>
        </w:tc>
      </w:tr>
      <w:tr w:rsidR="005B3300" w:rsidRPr="00C25669" w14:paraId="1038B739" w14:textId="77777777" w:rsidTr="000811C5">
        <w:tc>
          <w:tcPr>
            <w:tcW w:w="1807" w:type="dxa"/>
            <w:vMerge/>
            <w:shd w:val="clear" w:color="auto" w:fill="auto"/>
            <w:vAlign w:val="center"/>
          </w:tcPr>
          <w:p w14:paraId="6F39354E" w14:textId="77777777" w:rsidR="005B3300" w:rsidRPr="00C25669" w:rsidRDefault="005B3300" w:rsidP="00833BE6">
            <w:pPr>
              <w:pStyle w:val="TAL"/>
              <w:rPr>
                <w:rFonts w:eastAsia="SimSun"/>
              </w:rPr>
            </w:pPr>
          </w:p>
        </w:tc>
        <w:tc>
          <w:tcPr>
            <w:tcW w:w="3673" w:type="dxa"/>
            <w:gridSpan w:val="2"/>
            <w:shd w:val="clear" w:color="auto" w:fill="auto"/>
            <w:vAlign w:val="center"/>
          </w:tcPr>
          <w:p w14:paraId="00BEE2EE" w14:textId="77777777" w:rsidR="005B3300" w:rsidRPr="00C25669" w:rsidRDefault="005B3300" w:rsidP="00833BE6">
            <w:pPr>
              <w:pStyle w:val="TAL"/>
              <w:rPr>
                <w:rFonts w:eastAsia="SimSun"/>
                <w:lang w:val="en-US"/>
              </w:rPr>
            </w:pPr>
            <w:r w:rsidRPr="00C25669">
              <w:rPr>
                <w:rFonts w:eastAsia="SimSun"/>
              </w:rPr>
              <w:t>First DMRS position for Type A PDSCH mapping</w:t>
            </w:r>
          </w:p>
        </w:tc>
        <w:tc>
          <w:tcPr>
            <w:tcW w:w="801" w:type="dxa"/>
            <w:shd w:val="clear" w:color="auto" w:fill="auto"/>
            <w:vAlign w:val="center"/>
          </w:tcPr>
          <w:p w14:paraId="36148606" w14:textId="77777777" w:rsidR="005B3300" w:rsidRPr="00C25669" w:rsidRDefault="005B3300" w:rsidP="00833BE6">
            <w:pPr>
              <w:pStyle w:val="TAC"/>
              <w:rPr>
                <w:rFonts w:eastAsia="SimSun"/>
              </w:rPr>
            </w:pPr>
          </w:p>
        </w:tc>
        <w:tc>
          <w:tcPr>
            <w:tcW w:w="3340" w:type="dxa"/>
            <w:shd w:val="clear" w:color="auto" w:fill="auto"/>
            <w:vAlign w:val="center"/>
          </w:tcPr>
          <w:p w14:paraId="4C666B8C" w14:textId="77777777" w:rsidR="005B3300" w:rsidRPr="00C25669" w:rsidRDefault="005B3300" w:rsidP="00833BE6">
            <w:pPr>
              <w:pStyle w:val="TAC"/>
              <w:rPr>
                <w:rFonts w:eastAsia="SimSun"/>
              </w:rPr>
            </w:pPr>
            <w:r w:rsidRPr="00C25669">
              <w:rPr>
                <w:rFonts w:eastAsia="SimSun"/>
              </w:rPr>
              <w:t>2</w:t>
            </w:r>
          </w:p>
        </w:tc>
      </w:tr>
      <w:tr w:rsidR="005B3300" w:rsidRPr="00C25669" w14:paraId="7E53932D" w14:textId="77777777" w:rsidTr="000811C5">
        <w:tc>
          <w:tcPr>
            <w:tcW w:w="5480" w:type="dxa"/>
            <w:gridSpan w:val="3"/>
            <w:shd w:val="clear" w:color="auto" w:fill="auto"/>
            <w:vAlign w:val="center"/>
          </w:tcPr>
          <w:p w14:paraId="6AD9C59E" w14:textId="77777777" w:rsidR="005B3300" w:rsidRPr="00C25669" w:rsidRDefault="005B3300" w:rsidP="00833BE6">
            <w:pPr>
              <w:pStyle w:val="TAL"/>
              <w:rPr>
                <w:rFonts w:eastAsia="SimSun"/>
              </w:rPr>
            </w:pPr>
            <w:r w:rsidRPr="00C25669">
              <w:rPr>
                <w:rFonts w:eastAsia="SimSun"/>
              </w:rPr>
              <w:t>Cross carrier scheduling</w:t>
            </w:r>
          </w:p>
        </w:tc>
        <w:tc>
          <w:tcPr>
            <w:tcW w:w="801" w:type="dxa"/>
            <w:shd w:val="clear" w:color="auto" w:fill="auto"/>
            <w:vAlign w:val="center"/>
          </w:tcPr>
          <w:p w14:paraId="3F7F3C47" w14:textId="77777777" w:rsidR="005B3300" w:rsidRPr="00C25669" w:rsidRDefault="005B3300" w:rsidP="00833BE6">
            <w:pPr>
              <w:pStyle w:val="TAC"/>
              <w:rPr>
                <w:rFonts w:eastAsia="SimSun"/>
              </w:rPr>
            </w:pPr>
          </w:p>
        </w:tc>
        <w:tc>
          <w:tcPr>
            <w:tcW w:w="3340" w:type="dxa"/>
            <w:shd w:val="clear" w:color="auto" w:fill="auto"/>
            <w:vAlign w:val="center"/>
          </w:tcPr>
          <w:p w14:paraId="0F384FA1" w14:textId="77777777" w:rsidR="005B3300" w:rsidRPr="00C25669" w:rsidRDefault="005B3300" w:rsidP="00833BE6">
            <w:pPr>
              <w:pStyle w:val="TAC"/>
              <w:rPr>
                <w:rFonts w:eastAsia="SimSun"/>
              </w:rPr>
            </w:pPr>
            <w:r w:rsidRPr="00C25669">
              <w:rPr>
                <w:rFonts w:eastAsia="SimSun"/>
              </w:rPr>
              <w:t>Not configured</w:t>
            </w:r>
          </w:p>
        </w:tc>
      </w:tr>
      <w:tr w:rsidR="005B3300" w:rsidRPr="00C25669" w14:paraId="06E26A64" w14:textId="77777777" w:rsidTr="000811C5">
        <w:tc>
          <w:tcPr>
            <w:tcW w:w="5480" w:type="dxa"/>
            <w:gridSpan w:val="3"/>
            <w:shd w:val="clear" w:color="auto" w:fill="auto"/>
            <w:vAlign w:val="center"/>
          </w:tcPr>
          <w:p w14:paraId="67420E52" w14:textId="77777777" w:rsidR="005B3300" w:rsidRPr="00C25669" w:rsidRDefault="005B3300" w:rsidP="00833BE6">
            <w:pPr>
              <w:pStyle w:val="TAL"/>
              <w:rPr>
                <w:rFonts w:eastAsia="SimSun"/>
              </w:rPr>
            </w:pPr>
            <w:r w:rsidRPr="00C25669">
              <w:rPr>
                <w:rFonts w:eastAsia="SimSun"/>
              </w:rPr>
              <w:t>Active DL BWP index</w:t>
            </w:r>
          </w:p>
        </w:tc>
        <w:tc>
          <w:tcPr>
            <w:tcW w:w="801" w:type="dxa"/>
            <w:shd w:val="clear" w:color="auto" w:fill="auto"/>
            <w:vAlign w:val="center"/>
          </w:tcPr>
          <w:p w14:paraId="6C2C4C0F" w14:textId="77777777" w:rsidR="005B3300" w:rsidRPr="00C25669" w:rsidRDefault="005B3300" w:rsidP="00833BE6">
            <w:pPr>
              <w:pStyle w:val="TAC"/>
              <w:rPr>
                <w:rFonts w:eastAsia="SimSun"/>
              </w:rPr>
            </w:pPr>
          </w:p>
        </w:tc>
        <w:tc>
          <w:tcPr>
            <w:tcW w:w="3340" w:type="dxa"/>
            <w:shd w:val="clear" w:color="auto" w:fill="auto"/>
            <w:vAlign w:val="center"/>
          </w:tcPr>
          <w:p w14:paraId="7A6EC758" w14:textId="77777777" w:rsidR="005B3300" w:rsidRPr="00C25669" w:rsidRDefault="005B3300" w:rsidP="00833BE6">
            <w:pPr>
              <w:pStyle w:val="TAC"/>
              <w:rPr>
                <w:rFonts w:eastAsia="SimSun"/>
              </w:rPr>
            </w:pPr>
            <w:r w:rsidRPr="00C25669">
              <w:rPr>
                <w:rFonts w:eastAsia="SimSun"/>
              </w:rPr>
              <w:t>1</w:t>
            </w:r>
          </w:p>
        </w:tc>
      </w:tr>
      <w:tr w:rsidR="005B3300" w:rsidRPr="00C25669" w14:paraId="208A9911" w14:textId="77777777" w:rsidTr="000811C5">
        <w:tc>
          <w:tcPr>
            <w:tcW w:w="1807" w:type="dxa"/>
            <w:vMerge w:val="restart"/>
            <w:shd w:val="clear" w:color="auto" w:fill="auto"/>
            <w:vAlign w:val="center"/>
          </w:tcPr>
          <w:p w14:paraId="371835B3" w14:textId="77777777" w:rsidR="005B3300" w:rsidRPr="00C25669" w:rsidRDefault="005B3300" w:rsidP="00833BE6">
            <w:pPr>
              <w:pStyle w:val="TAL"/>
              <w:rPr>
                <w:rFonts w:eastAsia="SimSun"/>
              </w:rPr>
            </w:pPr>
            <w:r w:rsidRPr="00C25669">
              <w:rPr>
                <w:rFonts w:eastAsia="SimSun"/>
              </w:rPr>
              <w:t>Actual carrier configuration</w:t>
            </w:r>
          </w:p>
        </w:tc>
        <w:tc>
          <w:tcPr>
            <w:tcW w:w="3673" w:type="dxa"/>
            <w:gridSpan w:val="2"/>
            <w:shd w:val="clear" w:color="auto" w:fill="auto"/>
            <w:vAlign w:val="center"/>
          </w:tcPr>
          <w:p w14:paraId="36D0F6C9" w14:textId="77777777" w:rsidR="005B3300" w:rsidRPr="00C25669" w:rsidRDefault="005B3300" w:rsidP="00833BE6">
            <w:pPr>
              <w:pStyle w:val="TAL"/>
              <w:rPr>
                <w:rFonts w:eastAsia="SimSun"/>
              </w:rPr>
            </w:pPr>
            <w:r w:rsidRPr="00C25669">
              <w:rPr>
                <w:rFonts w:eastAsia="SimSun"/>
              </w:rPr>
              <w:t>Offset between Point A and the lowest usable subcarrier on this carrier (Note 2)</w:t>
            </w:r>
          </w:p>
        </w:tc>
        <w:tc>
          <w:tcPr>
            <w:tcW w:w="801" w:type="dxa"/>
            <w:shd w:val="clear" w:color="auto" w:fill="auto"/>
            <w:vAlign w:val="center"/>
          </w:tcPr>
          <w:p w14:paraId="09983FEF" w14:textId="77777777" w:rsidR="005B3300" w:rsidRPr="00C25669" w:rsidRDefault="005B3300" w:rsidP="00833BE6">
            <w:pPr>
              <w:pStyle w:val="TAC"/>
              <w:rPr>
                <w:rFonts w:eastAsia="SimSun"/>
              </w:rPr>
            </w:pPr>
            <w:r w:rsidRPr="00C25669">
              <w:rPr>
                <w:rFonts w:eastAsia="SimSun"/>
              </w:rPr>
              <w:t>RBs</w:t>
            </w:r>
          </w:p>
        </w:tc>
        <w:tc>
          <w:tcPr>
            <w:tcW w:w="3340" w:type="dxa"/>
            <w:shd w:val="clear" w:color="auto" w:fill="auto"/>
            <w:vAlign w:val="center"/>
          </w:tcPr>
          <w:p w14:paraId="30D96F2B" w14:textId="77777777" w:rsidR="005B3300" w:rsidRPr="00C25669" w:rsidRDefault="005B3300" w:rsidP="00833BE6">
            <w:pPr>
              <w:pStyle w:val="TAC"/>
              <w:rPr>
                <w:rFonts w:eastAsia="SimSun"/>
              </w:rPr>
            </w:pPr>
            <w:r w:rsidRPr="00C25669">
              <w:rPr>
                <w:rFonts w:eastAsia="SimSun"/>
              </w:rPr>
              <w:t>0</w:t>
            </w:r>
          </w:p>
        </w:tc>
      </w:tr>
      <w:tr w:rsidR="005B3300" w:rsidRPr="00C25669" w14:paraId="19A8663B" w14:textId="77777777" w:rsidTr="000811C5">
        <w:tc>
          <w:tcPr>
            <w:tcW w:w="1807" w:type="dxa"/>
            <w:vMerge/>
            <w:shd w:val="clear" w:color="auto" w:fill="auto"/>
            <w:vAlign w:val="center"/>
          </w:tcPr>
          <w:p w14:paraId="001EEFDB" w14:textId="77777777" w:rsidR="005B3300" w:rsidRPr="00C25669" w:rsidRDefault="005B3300" w:rsidP="00833BE6">
            <w:pPr>
              <w:pStyle w:val="TAL"/>
              <w:rPr>
                <w:rFonts w:eastAsia="SimSun"/>
              </w:rPr>
            </w:pPr>
          </w:p>
        </w:tc>
        <w:tc>
          <w:tcPr>
            <w:tcW w:w="3673" w:type="dxa"/>
            <w:gridSpan w:val="2"/>
            <w:shd w:val="clear" w:color="auto" w:fill="auto"/>
            <w:vAlign w:val="center"/>
          </w:tcPr>
          <w:p w14:paraId="3DE44D65" w14:textId="77777777" w:rsidR="005B3300" w:rsidRPr="00C25669" w:rsidRDefault="005B3300" w:rsidP="00833BE6">
            <w:pPr>
              <w:pStyle w:val="TAL"/>
              <w:rPr>
                <w:rFonts w:eastAsia="SimSun"/>
              </w:rPr>
            </w:pPr>
            <w:r w:rsidRPr="00C25669">
              <w:rPr>
                <w:rFonts w:cs="Arial"/>
                <w:szCs w:val="18"/>
                <w:lang w:eastAsia="fr-FR"/>
              </w:rPr>
              <w:t>Subcarrier spacing</w:t>
            </w:r>
          </w:p>
        </w:tc>
        <w:tc>
          <w:tcPr>
            <w:tcW w:w="801" w:type="dxa"/>
            <w:shd w:val="clear" w:color="auto" w:fill="auto"/>
            <w:vAlign w:val="center"/>
          </w:tcPr>
          <w:p w14:paraId="7A79F54E" w14:textId="77777777" w:rsidR="005B3300" w:rsidRPr="00C25669" w:rsidRDefault="005B3300" w:rsidP="00833BE6">
            <w:pPr>
              <w:pStyle w:val="TAC"/>
              <w:rPr>
                <w:rFonts w:eastAsia="SimSun"/>
              </w:rPr>
            </w:pPr>
            <w:r w:rsidRPr="00C25669">
              <w:rPr>
                <w:rFonts w:eastAsia="SimSun"/>
              </w:rPr>
              <w:t>kHz</w:t>
            </w:r>
          </w:p>
        </w:tc>
        <w:tc>
          <w:tcPr>
            <w:tcW w:w="3340" w:type="dxa"/>
            <w:shd w:val="clear" w:color="auto" w:fill="auto"/>
            <w:vAlign w:val="center"/>
          </w:tcPr>
          <w:p w14:paraId="33C4A2DA" w14:textId="77777777" w:rsidR="005B3300" w:rsidRPr="00C25669" w:rsidRDefault="005B3300" w:rsidP="00833BE6">
            <w:pPr>
              <w:pStyle w:val="TAC"/>
              <w:rPr>
                <w:rFonts w:eastAsia="SimSun"/>
              </w:rPr>
            </w:pPr>
            <w:r w:rsidRPr="00C25669">
              <w:rPr>
                <w:rFonts w:eastAsia="SimSun"/>
              </w:rPr>
              <w:t>15 or 30</w:t>
            </w:r>
          </w:p>
        </w:tc>
      </w:tr>
      <w:tr w:rsidR="005B3300" w:rsidRPr="00C25669" w14:paraId="39C40D3F" w14:textId="77777777" w:rsidTr="000811C5">
        <w:tc>
          <w:tcPr>
            <w:tcW w:w="1807" w:type="dxa"/>
            <w:vMerge w:val="restart"/>
            <w:shd w:val="clear" w:color="auto" w:fill="auto"/>
            <w:vAlign w:val="center"/>
          </w:tcPr>
          <w:p w14:paraId="6C66A186" w14:textId="77777777" w:rsidR="005B3300" w:rsidRPr="00C25669" w:rsidRDefault="005B3300" w:rsidP="00833BE6">
            <w:pPr>
              <w:pStyle w:val="TAL"/>
              <w:rPr>
                <w:rFonts w:eastAsia="SimSun"/>
              </w:rPr>
            </w:pPr>
            <w:r w:rsidRPr="00C25669">
              <w:rPr>
                <w:rFonts w:eastAsia="SimSun"/>
              </w:rPr>
              <w:t>DL BWP configuration #1</w:t>
            </w:r>
          </w:p>
        </w:tc>
        <w:tc>
          <w:tcPr>
            <w:tcW w:w="3673" w:type="dxa"/>
            <w:gridSpan w:val="2"/>
            <w:shd w:val="clear" w:color="auto" w:fill="auto"/>
            <w:vAlign w:val="center"/>
          </w:tcPr>
          <w:p w14:paraId="384F8572" w14:textId="77777777" w:rsidR="005B3300" w:rsidRPr="00C25669" w:rsidRDefault="005B3300" w:rsidP="00833BE6">
            <w:pPr>
              <w:pStyle w:val="TAL"/>
              <w:rPr>
                <w:rFonts w:eastAsia="SimSun"/>
              </w:rPr>
            </w:pPr>
            <w:r w:rsidRPr="00C25669">
              <w:rPr>
                <w:rFonts w:eastAsia="SimSun"/>
              </w:rPr>
              <w:t>RB offset</w:t>
            </w:r>
          </w:p>
        </w:tc>
        <w:tc>
          <w:tcPr>
            <w:tcW w:w="801" w:type="dxa"/>
            <w:shd w:val="clear" w:color="auto" w:fill="auto"/>
            <w:vAlign w:val="center"/>
          </w:tcPr>
          <w:p w14:paraId="5DBF3251" w14:textId="77777777" w:rsidR="005B3300" w:rsidRPr="00C25669" w:rsidRDefault="005B3300" w:rsidP="00833BE6">
            <w:pPr>
              <w:pStyle w:val="TAC"/>
              <w:rPr>
                <w:rFonts w:eastAsia="SimSun"/>
              </w:rPr>
            </w:pPr>
            <w:r w:rsidRPr="00C25669">
              <w:rPr>
                <w:rFonts w:eastAsia="SimSun"/>
              </w:rPr>
              <w:t>RBs</w:t>
            </w:r>
          </w:p>
        </w:tc>
        <w:tc>
          <w:tcPr>
            <w:tcW w:w="3340" w:type="dxa"/>
            <w:shd w:val="clear" w:color="auto" w:fill="auto"/>
            <w:vAlign w:val="center"/>
          </w:tcPr>
          <w:p w14:paraId="0AFA2758" w14:textId="77777777" w:rsidR="005B3300" w:rsidRPr="00C25669" w:rsidRDefault="005B3300" w:rsidP="00833BE6">
            <w:pPr>
              <w:pStyle w:val="TAC"/>
              <w:rPr>
                <w:rFonts w:eastAsia="SimSun"/>
              </w:rPr>
            </w:pPr>
            <w:r w:rsidRPr="00C25669">
              <w:rPr>
                <w:rFonts w:eastAsia="SimSun"/>
              </w:rPr>
              <w:t>0</w:t>
            </w:r>
          </w:p>
        </w:tc>
      </w:tr>
      <w:tr w:rsidR="005B3300" w:rsidRPr="00C25669" w14:paraId="0F90DE0B" w14:textId="77777777" w:rsidTr="000811C5">
        <w:tc>
          <w:tcPr>
            <w:tcW w:w="1807" w:type="dxa"/>
            <w:vMerge/>
            <w:shd w:val="clear" w:color="auto" w:fill="auto"/>
            <w:vAlign w:val="center"/>
          </w:tcPr>
          <w:p w14:paraId="313CFF28" w14:textId="77777777" w:rsidR="005B3300" w:rsidRPr="00C25669" w:rsidRDefault="005B3300" w:rsidP="00833BE6">
            <w:pPr>
              <w:pStyle w:val="TAL"/>
              <w:rPr>
                <w:rFonts w:eastAsia="SimSun"/>
              </w:rPr>
            </w:pPr>
          </w:p>
        </w:tc>
        <w:tc>
          <w:tcPr>
            <w:tcW w:w="3673" w:type="dxa"/>
            <w:gridSpan w:val="2"/>
            <w:shd w:val="clear" w:color="auto" w:fill="auto"/>
            <w:vAlign w:val="center"/>
          </w:tcPr>
          <w:p w14:paraId="0C157022" w14:textId="77777777" w:rsidR="005B3300" w:rsidRPr="00C25669" w:rsidRDefault="005B3300" w:rsidP="00833BE6">
            <w:pPr>
              <w:pStyle w:val="TAL"/>
              <w:rPr>
                <w:rFonts w:eastAsia="SimSun"/>
              </w:rPr>
            </w:pPr>
            <w:r w:rsidRPr="00C25669">
              <w:rPr>
                <w:rFonts w:eastAsia="SimSun"/>
              </w:rPr>
              <w:t>Number of contiguous PRB</w:t>
            </w:r>
          </w:p>
        </w:tc>
        <w:tc>
          <w:tcPr>
            <w:tcW w:w="801" w:type="dxa"/>
            <w:shd w:val="clear" w:color="auto" w:fill="auto"/>
            <w:vAlign w:val="center"/>
          </w:tcPr>
          <w:p w14:paraId="2D7B9095" w14:textId="77777777" w:rsidR="005B3300" w:rsidRPr="00C25669" w:rsidRDefault="005B3300" w:rsidP="00833BE6">
            <w:pPr>
              <w:pStyle w:val="TAC"/>
              <w:rPr>
                <w:rFonts w:eastAsia="SimSun"/>
              </w:rPr>
            </w:pPr>
          </w:p>
        </w:tc>
        <w:tc>
          <w:tcPr>
            <w:tcW w:w="3340" w:type="dxa"/>
            <w:shd w:val="clear" w:color="auto" w:fill="auto"/>
            <w:vAlign w:val="center"/>
          </w:tcPr>
          <w:p w14:paraId="786681DC" w14:textId="77777777" w:rsidR="005B3300" w:rsidRPr="00C25669" w:rsidRDefault="005B3300" w:rsidP="00833BE6">
            <w:pPr>
              <w:pStyle w:val="TAC"/>
              <w:rPr>
                <w:rFonts w:eastAsia="SimSun"/>
              </w:rPr>
            </w:pPr>
            <w:r w:rsidRPr="00C25669">
              <w:rPr>
                <w:rFonts w:eastAsia="SimSun"/>
              </w:rPr>
              <w:t>Maximum transmission bandwidth configuration</w:t>
            </w:r>
            <w:r w:rsidRPr="00C25669">
              <w:rPr>
                <w:rFonts w:eastAsia="SimSun" w:hint="eastAsia"/>
                <w:lang w:eastAsia="zh-CN"/>
              </w:rPr>
              <w:t xml:space="preserve"> as specified in </w:t>
            </w:r>
            <w:r w:rsidRPr="00C25669">
              <w:rPr>
                <w:rFonts w:eastAsia="SimSun"/>
                <w:lang w:eastAsia="zh-CN"/>
              </w:rPr>
              <w:t xml:space="preserve">clause </w:t>
            </w:r>
            <w:r w:rsidRPr="00C25669">
              <w:rPr>
                <w:rFonts w:eastAsia="SimSun"/>
              </w:rPr>
              <w:t xml:space="preserve">5.3.2 of </w:t>
            </w:r>
            <w:r w:rsidRPr="00C25669">
              <w:rPr>
                <w:rFonts w:eastAsia="SimSun" w:hint="eastAsia"/>
                <w:lang w:eastAsia="zh-CN"/>
              </w:rPr>
              <w:t>TS 38.101-1</w:t>
            </w:r>
            <w:r w:rsidRPr="00C25669">
              <w:rPr>
                <w:rFonts w:eastAsia="SimSun"/>
              </w:rPr>
              <w:t xml:space="preserve"> [</w:t>
            </w:r>
            <w:r w:rsidRPr="00C25669">
              <w:rPr>
                <w:rFonts w:eastAsia="SimSun" w:hint="eastAsia"/>
                <w:lang w:eastAsia="zh-CN"/>
              </w:rPr>
              <w:t>6</w:t>
            </w:r>
            <w:r w:rsidRPr="00C25669">
              <w:rPr>
                <w:rFonts w:eastAsia="SimSun"/>
              </w:rPr>
              <w:t>] for tested channel bandwidth and subcarrier spacing</w:t>
            </w:r>
          </w:p>
        </w:tc>
      </w:tr>
      <w:tr w:rsidR="005B3300" w:rsidRPr="00C25669" w14:paraId="537F8C3C" w14:textId="77777777" w:rsidTr="000811C5">
        <w:tc>
          <w:tcPr>
            <w:tcW w:w="1807" w:type="dxa"/>
            <w:vMerge/>
            <w:shd w:val="clear" w:color="auto" w:fill="auto"/>
            <w:vAlign w:val="center"/>
          </w:tcPr>
          <w:p w14:paraId="43A30F0F" w14:textId="77777777" w:rsidR="005B3300" w:rsidRPr="00C25669" w:rsidRDefault="005B3300" w:rsidP="00833BE6">
            <w:pPr>
              <w:pStyle w:val="TAL"/>
              <w:rPr>
                <w:rFonts w:eastAsia="SimSun"/>
              </w:rPr>
            </w:pPr>
          </w:p>
        </w:tc>
        <w:tc>
          <w:tcPr>
            <w:tcW w:w="3673" w:type="dxa"/>
            <w:gridSpan w:val="2"/>
            <w:shd w:val="clear" w:color="auto" w:fill="auto"/>
            <w:vAlign w:val="center"/>
          </w:tcPr>
          <w:p w14:paraId="61857BBA" w14:textId="77777777" w:rsidR="005B3300" w:rsidRPr="00C25669" w:rsidRDefault="005B3300" w:rsidP="00833BE6">
            <w:pPr>
              <w:pStyle w:val="TAL"/>
              <w:rPr>
                <w:rFonts w:eastAsia="SimSun"/>
              </w:rPr>
            </w:pPr>
            <w:r w:rsidRPr="00C25669">
              <w:rPr>
                <w:rFonts w:eastAsia="SimSun"/>
              </w:rPr>
              <w:t>Subcarrier spacing</w:t>
            </w:r>
          </w:p>
        </w:tc>
        <w:tc>
          <w:tcPr>
            <w:tcW w:w="801" w:type="dxa"/>
            <w:shd w:val="clear" w:color="auto" w:fill="auto"/>
            <w:vAlign w:val="center"/>
          </w:tcPr>
          <w:p w14:paraId="58E88122" w14:textId="77777777" w:rsidR="005B3300" w:rsidRPr="00C25669" w:rsidRDefault="005B3300" w:rsidP="00833BE6">
            <w:pPr>
              <w:pStyle w:val="TAC"/>
              <w:rPr>
                <w:rFonts w:eastAsia="SimSun"/>
              </w:rPr>
            </w:pPr>
            <w:r w:rsidRPr="00C25669">
              <w:rPr>
                <w:rFonts w:eastAsia="SimSun"/>
              </w:rPr>
              <w:t>kHz</w:t>
            </w:r>
          </w:p>
        </w:tc>
        <w:tc>
          <w:tcPr>
            <w:tcW w:w="3340" w:type="dxa"/>
            <w:shd w:val="clear" w:color="auto" w:fill="auto"/>
            <w:vAlign w:val="center"/>
          </w:tcPr>
          <w:p w14:paraId="6AAEEB23" w14:textId="77777777" w:rsidR="005B3300" w:rsidRPr="00C25669" w:rsidRDefault="005B3300" w:rsidP="00833BE6">
            <w:pPr>
              <w:pStyle w:val="TAC"/>
              <w:rPr>
                <w:rFonts w:eastAsia="SimSun"/>
                <w:lang w:eastAsia="zh-CN"/>
              </w:rPr>
            </w:pPr>
            <w:r w:rsidRPr="00C25669">
              <w:rPr>
                <w:rFonts w:eastAsia="SimSun"/>
              </w:rPr>
              <w:t>15 or 30</w:t>
            </w:r>
          </w:p>
        </w:tc>
      </w:tr>
      <w:tr w:rsidR="005B3300" w:rsidRPr="00C25669" w14:paraId="24EE0DA5" w14:textId="77777777" w:rsidTr="000811C5">
        <w:tc>
          <w:tcPr>
            <w:tcW w:w="1807" w:type="dxa"/>
            <w:vMerge/>
            <w:shd w:val="clear" w:color="auto" w:fill="auto"/>
            <w:vAlign w:val="center"/>
          </w:tcPr>
          <w:p w14:paraId="5F33B090" w14:textId="77777777" w:rsidR="005B3300" w:rsidRPr="00C25669" w:rsidRDefault="005B3300" w:rsidP="00833BE6">
            <w:pPr>
              <w:pStyle w:val="TAL"/>
              <w:rPr>
                <w:rFonts w:eastAsia="SimSun"/>
              </w:rPr>
            </w:pPr>
          </w:p>
        </w:tc>
        <w:tc>
          <w:tcPr>
            <w:tcW w:w="3673" w:type="dxa"/>
            <w:gridSpan w:val="2"/>
            <w:shd w:val="clear" w:color="auto" w:fill="auto"/>
            <w:vAlign w:val="center"/>
          </w:tcPr>
          <w:p w14:paraId="5D096B30" w14:textId="77777777" w:rsidR="005B3300" w:rsidRPr="00C25669" w:rsidRDefault="005B3300" w:rsidP="00833BE6">
            <w:pPr>
              <w:pStyle w:val="TAL"/>
              <w:rPr>
                <w:rFonts w:eastAsia="SimSun"/>
              </w:rPr>
            </w:pPr>
            <w:r w:rsidRPr="00C25669">
              <w:rPr>
                <w:rFonts w:eastAsia="SimSun"/>
              </w:rPr>
              <w:t>Cyclic prefix</w:t>
            </w:r>
          </w:p>
        </w:tc>
        <w:tc>
          <w:tcPr>
            <w:tcW w:w="801" w:type="dxa"/>
            <w:shd w:val="clear" w:color="auto" w:fill="auto"/>
            <w:vAlign w:val="center"/>
          </w:tcPr>
          <w:p w14:paraId="4D61F956" w14:textId="77777777" w:rsidR="005B3300" w:rsidRPr="00C25669" w:rsidRDefault="005B3300" w:rsidP="00833BE6">
            <w:pPr>
              <w:pStyle w:val="TAC"/>
              <w:rPr>
                <w:rFonts w:eastAsia="SimSun"/>
              </w:rPr>
            </w:pPr>
          </w:p>
        </w:tc>
        <w:tc>
          <w:tcPr>
            <w:tcW w:w="3340" w:type="dxa"/>
            <w:shd w:val="clear" w:color="auto" w:fill="auto"/>
            <w:vAlign w:val="center"/>
          </w:tcPr>
          <w:p w14:paraId="42A73D78" w14:textId="77777777" w:rsidR="005B3300" w:rsidRPr="00C25669" w:rsidRDefault="005B3300" w:rsidP="00833BE6">
            <w:pPr>
              <w:pStyle w:val="TAC"/>
              <w:rPr>
                <w:rFonts w:eastAsia="SimSun"/>
              </w:rPr>
            </w:pPr>
            <w:r w:rsidRPr="00C25669">
              <w:rPr>
                <w:rFonts w:eastAsia="SimSun"/>
              </w:rPr>
              <w:t>Normal</w:t>
            </w:r>
          </w:p>
        </w:tc>
      </w:tr>
      <w:tr w:rsidR="000811C5" w:rsidRPr="00C25669" w14:paraId="5C15F3A5" w14:textId="77777777" w:rsidTr="000811C5">
        <w:tc>
          <w:tcPr>
            <w:tcW w:w="1807" w:type="dxa"/>
            <w:vMerge w:val="restart"/>
            <w:shd w:val="clear" w:color="auto" w:fill="auto"/>
            <w:vAlign w:val="center"/>
          </w:tcPr>
          <w:p w14:paraId="5B8E3FBE" w14:textId="77777777" w:rsidR="000811C5" w:rsidRPr="00C25669" w:rsidRDefault="000811C5" w:rsidP="00833BE6">
            <w:pPr>
              <w:pStyle w:val="TAL"/>
              <w:rPr>
                <w:rFonts w:eastAsia="SimSun"/>
                <w:i/>
              </w:rPr>
            </w:pPr>
            <w:r w:rsidRPr="00C25669">
              <w:rPr>
                <w:rFonts w:eastAsia="SimSun"/>
              </w:rPr>
              <w:t>PDCCH configuration</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303CD4" w14:textId="77777777" w:rsidR="000811C5" w:rsidRPr="00C25669" w:rsidRDefault="000811C5" w:rsidP="00833BE6">
            <w:pPr>
              <w:pStyle w:val="TAL"/>
              <w:rPr>
                <w:rFonts w:eastAsia="SimSun"/>
              </w:rPr>
            </w:pPr>
            <w:r w:rsidRPr="00C25669">
              <w:rPr>
                <w:rFonts w:eastAsia="SimSun"/>
              </w:rPr>
              <w:t>Slots for PDCCH monitoring</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49A84EF" w14:textId="77777777" w:rsidR="000811C5" w:rsidRPr="00C25669" w:rsidRDefault="000811C5" w:rsidP="00833BE6">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6EA784D" w14:textId="77777777" w:rsidR="000811C5" w:rsidRPr="00C25669" w:rsidRDefault="000811C5" w:rsidP="00833BE6">
            <w:pPr>
              <w:pStyle w:val="TAC"/>
              <w:rPr>
                <w:rFonts w:eastAsia="SimSun"/>
              </w:rPr>
            </w:pPr>
            <w:r w:rsidRPr="00C25669">
              <w:rPr>
                <w:rFonts w:eastAsia="SimSun"/>
              </w:rPr>
              <w:t>Each slot</w:t>
            </w:r>
          </w:p>
        </w:tc>
      </w:tr>
      <w:tr w:rsidR="000811C5" w:rsidRPr="00C25669" w14:paraId="667857C3" w14:textId="77777777" w:rsidTr="000811C5">
        <w:tc>
          <w:tcPr>
            <w:tcW w:w="1807" w:type="dxa"/>
            <w:vMerge/>
            <w:shd w:val="clear" w:color="auto" w:fill="auto"/>
            <w:vAlign w:val="center"/>
          </w:tcPr>
          <w:p w14:paraId="5130DA55" w14:textId="77777777" w:rsidR="000811C5" w:rsidRPr="00C25669" w:rsidRDefault="000811C5" w:rsidP="00833BE6">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34BD1A" w14:textId="77777777" w:rsidR="000811C5" w:rsidRPr="00C25669" w:rsidRDefault="000811C5" w:rsidP="00833BE6">
            <w:pPr>
              <w:pStyle w:val="TAL"/>
              <w:rPr>
                <w:rFonts w:eastAsia="SimSun"/>
              </w:rPr>
            </w:pPr>
            <w:r w:rsidRPr="00C25669">
              <w:rPr>
                <w:rFonts w:eastAsia="SimSun"/>
              </w:rPr>
              <w:t>Symbols with PDCCH</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4478090" w14:textId="77777777" w:rsidR="000811C5" w:rsidRPr="00C25669" w:rsidRDefault="000811C5" w:rsidP="00833BE6">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61BE04A" w14:textId="77777777" w:rsidR="000811C5" w:rsidRPr="00C25669" w:rsidRDefault="000811C5" w:rsidP="00833BE6">
            <w:pPr>
              <w:pStyle w:val="TAC"/>
              <w:rPr>
                <w:rFonts w:eastAsia="SimSun"/>
              </w:rPr>
            </w:pPr>
            <w:r w:rsidRPr="00C25669">
              <w:rPr>
                <w:rFonts w:eastAsia="SimSun"/>
              </w:rPr>
              <w:t>Symbols #0</w:t>
            </w:r>
          </w:p>
        </w:tc>
      </w:tr>
      <w:tr w:rsidR="000811C5" w:rsidRPr="00C25669" w14:paraId="0256DD3A" w14:textId="77777777" w:rsidTr="000811C5">
        <w:tc>
          <w:tcPr>
            <w:tcW w:w="1807" w:type="dxa"/>
            <w:vMerge/>
            <w:shd w:val="clear" w:color="auto" w:fill="auto"/>
            <w:vAlign w:val="center"/>
          </w:tcPr>
          <w:p w14:paraId="31CBCEB9" w14:textId="77777777" w:rsidR="000811C5" w:rsidRPr="00C25669" w:rsidRDefault="000811C5" w:rsidP="00833BE6">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C664D9" w14:textId="77777777" w:rsidR="000811C5" w:rsidRPr="00C25669" w:rsidRDefault="000811C5" w:rsidP="00833BE6">
            <w:pPr>
              <w:pStyle w:val="TAL"/>
              <w:rPr>
                <w:rFonts w:eastAsia="SimSun"/>
              </w:rPr>
            </w:pPr>
            <w:r w:rsidRPr="00C25669">
              <w:rPr>
                <w:rFonts w:eastAsia="SimSun"/>
              </w:rPr>
              <w:t>Number of PRBs in CORESET</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017CA46" w14:textId="77777777" w:rsidR="000811C5" w:rsidRPr="00C25669" w:rsidRDefault="000811C5" w:rsidP="00833BE6">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BB7B991" w14:textId="77777777" w:rsidR="000811C5" w:rsidRPr="00C25669" w:rsidRDefault="000811C5" w:rsidP="00833BE6">
            <w:pPr>
              <w:pStyle w:val="TAC"/>
              <w:rPr>
                <w:rFonts w:eastAsia="SimSun"/>
              </w:rPr>
            </w:pPr>
            <w:r w:rsidRPr="00C25669">
              <w:rPr>
                <w:rFonts w:eastAsia="SimSun"/>
              </w:rPr>
              <w:t>Table 5.5A-4</w:t>
            </w:r>
          </w:p>
        </w:tc>
      </w:tr>
      <w:tr w:rsidR="0032312A" w:rsidRPr="00C25669" w14:paraId="3F64DEAD" w14:textId="77777777" w:rsidTr="000811C5">
        <w:tc>
          <w:tcPr>
            <w:tcW w:w="1807" w:type="dxa"/>
            <w:vMerge/>
            <w:shd w:val="clear" w:color="auto" w:fill="auto"/>
            <w:vAlign w:val="center"/>
          </w:tcPr>
          <w:p w14:paraId="59719CC3"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97C280" w14:textId="77777777" w:rsidR="0032312A" w:rsidRPr="00C25669" w:rsidRDefault="0032312A" w:rsidP="0032312A">
            <w:pPr>
              <w:pStyle w:val="TAL"/>
              <w:rPr>
                <w:rFonts w:eastAsia="SimSun"/>
              </w:rPr>
            </w:pPr>
            <w:r w:rsidRPr="00C25669">
              <w:rPr>
                <w:rFonts w:eastAsia="SimSun"/>
              </w:rPr>
              <w:t>Number of PDCCH candidates and aggregation levels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70D9B4A"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DF6EFCD" w14:textId="0867AC19" w:rsidR="0032312A" w:rsidRPr="0000609A" w:rsidRDefault="0032312A" w:rsidP="0032312A">
            <w:pPr>
              <w:pStyle w:val="TAL"/>
              <w:jc w:val="center"/>
              <w:rPr>
                <w:rFonts w:eastAsia="SimSun"/>
                <w:lang w:eastAsia="zh-CN"/>
              </w:rPr>
            </w:pPr>
            <w:r w:rsidRPr="0000609A">
              <w:rPr>
                <w:rFonts w:eastAsia="SimSun"/>
                <w:lang w:eastAsia="zh-CN"/>
              </w:rPr>
              <w:t>2/AL2 for 15 kHz / 5 MHz and 30 kHz / 15 MHz</w:t>
            </w:r>
          </w:p>
          <w:p w14:paraId="155A7666" w14:textId="77777777" w:rsidR="0032312A" w:rsidRPr="0000609A" w:rsidRDefault="0032312A" w:rsidP="0032312A">
            <w:pPr>
              <w:pStyle w:val="TAL"/>
              <w:jc w:val="center"/>
              <w:rPr>
                <w:rFonts w:eastAsia="SimSun"/>
                <w:lang w:eastAsia="zh-CN"/>
              </w:rPr>
            </w:pPr>
            <w:r w:rsidRPr="0000609A">
              <w:rPr>
                <w:rFonts w:eastAsia="SimSun"/>
                <w:lang w:eastAsia="zh-CN"/>
              </w:rPr>
              <w:t>2/AL4 for 15 kHz / 10 MHz, 30 kHz / 10 MHz and 30 kHz / 20 MHz</w:t>
            </w:r>
          </w:p>
          <w:p w14:paraId="433E12D2" w14:textId="4A7CE23F" w:rsidR="0032312A" w:rsidRPr="00C25669" w:rsidRDefault="0032312A" w:rsidP="0032312A">
            <w:pPr>
              <w:pStyle w:val="TAC"/>
              <w:rPr>
                <w:rFonts w:eastAsia="SimSun"/>
                <w:lang w:eastAsia="zh-CN"/>
              </w:rPr>
            </w:pPr>
            <w:r w:rsidRPr="0000609A">
              <w:rPr>
                <w:rFonts w:eastAsia="SimSun"/>
                <w:lang w:eastAsia="zh-CN"/>
              </w:rPr>
              <w:t>2/AL8 for other greater combinations</w:t>
            </w:r>
          </w:p>
        </w:tc>
      </w:tr>
      <w:tr w:rsidR="0032312A" w:rsidRPr="00C25669" w14:paraId="3C66DE60" w14:textId="77777777" w:rsidTr="000811C5">
        <w:tc>
          <w:tcPr>
            <w:tcW w:w="1807" w:type="dxa"/>
            <w:vMerge/>
            <w:shd w:val="clear" w:color="auto" w:fill="auto"/>
            <w:vAlign w:val="center"/>
          </w:tcPr>
          <w:p w14:paraId="1BBF6B44"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82D012" w14:textId="77777777" w:rsidR="0032312A" w:rsidRPr="00C25669" w:rsidRDefault="0032312A" w:rsidP="0032312A">
            <w:pPr>
              <w:pStyle w:val="TAL"/>
              <w:rPr>
                <w:rFonts w:eastAsia="SimSun"/>
              </w:rPr>
            </w:pPr>
            <w:r w:rsidRPr="00C25669">
              <w:rPr>
                <w:rFonts w:eastAsia="SimSun"/>
              </w:rPr>
              <w:t>CCE-to-REG mapping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A74F72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439E730" w14:textId="77777777" w:rsidR="0032312A" w:rsidRPr="00C25669" w:rsidRDefault="0032312A" w:rsidP="0032312A">
            <w:pPr>
              <w:pStyle w:val="TAC"/>
              <w:rPr>
                <w:rFonts w:eastAsia="SimSun"/>
              </w:rPr>
            </w:pPr>
            <w:r w:rsidRPr="00C25669">
              <w:rPr>
                <w:rFonts w:eastAsia="SimSun"/>
              </w:rPr>
              <w:t>Non-interleaved</w:t>
            </w:r>
          </w:p>
        </w:tc>
      </w:tr>
      <w:tr w:rsidR="0032312A" w:rsidRPr="00C25669" w14:paraId="19619974" w14:textId="77777777" w:rsidTr="000811C5">
        <w:tc>
          <w:tcPr>
            <w:tcW w:w="1807" w:type="dxa"/>
            <w:vMerge/>
            <w:shd w:val="clear" w:color="auto" w:fill="auto"/>
            <w:vAlign w:val="center"/>
          </w:tcPr>
          <w:p w14:paraId="516DDCB8"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B9627F" w14:textId="77777777" w:rsidR="0032312A" w:rsidRPr="00C25669" w:rsidRDefault="0032312A" w:rsidP="0032312A">
            <w:pPr>
              <w:pStyle w:val="TAL"/>
              <w:rPr>
                <w:rFonts w:eastAsia="SimSun"/>
              </w:rPr>
            </w:pPr>
            <w:r w:rsidRPr="00C25669">
              <w:rPr>
                <w:rFonts w:eastAsia="SimSun"/>
              </w:rPr>
              <w:t>DCI format</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904924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F6D9108" w14:textId="77777777" w:rsidR="0032312A" w:rsidRPr="00C25669" w:rsidRDefault="0032312A" w:rsidP="0032312A">
            <w:pPr>
              <w:pStyle w:val="TAC"/>
              <w:rPr>
                <w:rFonts w:eastAsia="SimSun"/>
              </w:rPr>
            </w:pPr>
            <w:r w:rsidRPr="00C25669">
              <w:rPr>
                <w:rFonts w:eastAsia="SimSun"/>
              </w:rPr>
              <w:t>1_1</w:t>
            </w:r>
          </w:p>
        </w:tc>
      </w:tr>
      <w:tr w:rsidR="0032312A" w:rsidRPr="00C25669" w14:paraId="7BE48A26" w14:textId="77777777" w:rsidTr="000811C5">
        <w:tc>
          <w:tcPr>
            <w:tcW w:w="1807" w:type="dxa"/>
            <w:vMerge/>
            <w:shd w:val="clear" w:color="auto" w:fill="auto"/>
            <w:vAlign w:val="center"/>
          </w:tcPr>
          <w:p w14:paraId="5048BDCC"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A61FF7" w14:textId="77777777" w:rsidR="0032312A" w:rsidRPr="00C25669" w:rsidRDefault="0032312A" w:rsidP="0032312A">
            <w:pPr>
              <w:pStyle w:val="TAL"/>
              <w:rPr>
                <w:rFonts w:eastAsia="SimSun"/>
                <w:lang w:eastAsia="zh-CN"/>
              </w:rPr>
            </w:pPr>
            <w:r w:rsidRPr="00C25669">
              <w:rPr>
                <w:rFonts w:eastAsia="SimSun" w:hint="eastAsia"/>
                <w:lang w:eastAsia="zh-CN"/>
              </w:rPr>
              <w:t>TCI State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D250CF1"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16E3499" w14:textId="77777777" w:rsidR="0032312A" w:rsidRPr="00C25669" w:rsidRDefault="0032312A" w:rsidP="0032312A">
            <w:pPr>
              <w:pStyle w:val="TAC"/>
              <w:rPr>
                <w:rFonts w:eastAsia="SimSun"/>
              </w:rPr>
            </w:pPr>
            <w:r w:rsidRPr="00C25669">
              <w:rPr>
                <w:rFonts w:eastAsia="SimSun"/>
              </w:rPr>
              <w:t>TCI state #1</w:t>
            </w:r>
          </w:p>
        </w:tc>
      </w:tr>
      <w:tr w:rsidR="0032312A" w:rsidRPr="00C25669" w14:paraId="631BDC24" w14:textId="77777777" w:rsidTr="00833BE6">
        <w:tc>
          <w:tcPr>
            <w:tcW w:w="1807" w:type="dxa"/>
            <w:vMerge/>
            <w:shd w:val="clear" w:color="auto" w:fill="auto"/>
            <w:vAlign w:val="center"/>
          </w:tcPr>
          <w:p w14:paraId="0994D955"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244C2" w14:textId="77777777" w:rsidR="0032312A" w:rsidRPr="00661924" w:rsidRDefault="0032312A" w:rsidP="0032312A">
            <w:pPr>
              <w:pStyle w:val="TAL"/>
              <w:rPr>
                <w:lang w:eastAsia="zh-CN"/>
              </w:rPr>
            </w:pPr>
            <w:r>
              <w:rPr>
                <w:lang w:eastAsia="zh-CN"/>
              </w:rPr>
              <w:t xml:space="preserve">PDCCH &amp; PDCCH DMRS </w:t>
            </w:r>
            <w:r w:rsidRPr="00661924">
              <w:rPr>
                <w:lang w:eastAsia="zh-CN"/>
              </w:rPr>
              <w:t>Precoding configuration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AF486C5" w14:textId="77777777" w:rsidR="0032312A" w:rsidRPr="00661924" w:rsidRDefault="0032312A" w:rsidP="0032312A">
            <w:pPr>
              <w:keepNext/>
              <w:keepLines/>
              <w:spacing w:after="0"/>
              <w:jc w:val="center"/>
              <w:rPr>
                <w:rFonts w:ascii="Arial" w:eastAsia="SimSun" w:hAnsi="Arial"/>
                <w:sz w:val="18"/>
              </w:rPr>
            </w:pPr>
          </w:p>
        </w:tc>
        <w:tc>
          <w:tcPr>
            <w:tcW w:w="3340" w:type="dxa"/>
            <w:tcBorders>
              <w:top w:val="single" w:sz="4" w:space="0" w:color="auto"/>
              <w:left w:val="single" w:sz="4" w:space="0" w:color="auto"/>
              <w:bottom w:val="single" w:sz="4" w:space="0" w:color="auto"/>
              <w:right w:val="single" w:sz="4" w:space="0" w:color="auto"/>
            </w:tcBorders>
            <w:shd w:val="clear" w:color="auto" w:fill="auto"/>
          </w:tcPr>
          <w:p w14:paraId="75B51C54" w14:textId="77777777" w:rsidR="0032312A" w:rsidRPr="0002612B" w:rsidRDefault="0032312A" w:rsidP="0032312A">
            <w:pPr>
              <w:keepNext/>
              <w:keepLines/>
              <w:spacing w:after="0"/>
              <w:jc w:val="center"/>
              <w:rPr>
                <w:rFonts w:ascii="Arial" w:eastAsia="SimSun" w:hAnsi="Arial"/>
                <w:sz w:val="18"/>
              </w:rPr>
            </w:pPr>
            <w:r w:rsidRPr="0002612B">
              <w:rPr>
                <w:rFonts w:ascii="Arial" w:eastAsia="SimSun" w:hAnsi="Arial"/>
                <w:sz w:val="18"/>
              </w:rPr>
              <w:t>For number of TX = 1: No precoding;</w:t>
            </w:r>
          </w:p>
          <w:p w14:paraId="400CAABE" w14:textId="77777777" w:rsidR="0032312A" w:rsidRPr="0002612B" w:rsidRDefault="0032312A" w:rsidP="0032312A">
            <w:pPr>
              <w:keepNext/>
              <w:keepLines/>
              <w:spacing w:after="0"/>
              <w:jc w:val="center"/>
              <w:rPr>
                <w:rFonts w:ascii="Arial" w:hAnsi="Arial"/>
                <w:sz w:val="18"/>
              </w:rPr>
            </w:pPr>
          </w:p>
          <w:p w14:paraId="40FF07FA" w14:textId="4FF031B8" w:rsidR="0032312A" w:rsidRPr="0002612B" w:rsidRDefault="0032312A" w:rsidP="0032312A">
            <w:pPr>
              <w:keepNext/>
              <w:keepLines/>
              <w:spacing w:after="0"/>
              <w:jc w:val="center"/>
              <w:rPr>
                <w:rFonts w:ascii="Arial" w:hAnsi="Arial"/>
                <w:sz w:val="18"/>
              </w:rPr>
            </w:pPr>
            <w:r w:rsidRPr="0002612B">
              <w:rPr>
                <w:rFonts w:ascii="Arial" w:hAnsi="Arial"/>
                <w:sz w:val="18"/>
              </w:rPr>
              <w:t>For Number of Tx = 2:</w:t>
            </w:r>
          </w:p>
          <w:p w14:paraId="7B16F232" w14:textId="486255C3" w:rsidR="0032312A" w:rsidRPr="0002612B" w:rsidRDefault="0032312A" w:rsidP="0032312A">
            <w:pPr>
              <w:keepNext/>
              <w:keepLines/>
              <w:spacing w:after="0"/>
              <w:jc w:val="center"/>
              <w:rPr>
                <w:rFonts w:ascii="Arial" w:hAnsi="Arial"/>
                <w:sz w:val="18"/>
              </w:rPr>
            </w:pPr>
            <w:r w:rsidRPr="0002612B">
              <w:rPr>
                <w:rFonts w:ascii="Arial" w:hAnsi="Arial"/>
                <w:sz w:val="18"/>
              </w:rPr>
              <w:t xml:space="preserve">Single Panel Type I, </w:t>
            </w:r>
            <w:r w:rsidRPr="0002612B">
              <w:rPr>
                <w:rFonts w:ascii="Arial" w:eastAsia="SimSun" w:hAnsi="Arial"/>
                <w:sz w:val="18"/>
              </w:rPr>
              <w:t>Randomized precoder selection for every REG bundle and updated per slot</w:t>
            </w:r>
            <w:r w:rsidRPr="0002612B" w:rsidDel="00782CE0">
              <w:rPr>
                <w:rFonts w:ascii="Arial" w:hAnsi="Arial"/>
                <w:sz w:val="18"/>
              </w:rPr>
              <w:t xml:space="preserve"> </w:t>
            </w:r>
            <w:r w:rsidRPr="0002612B">
              <w:rPr>
                <w:rFonts w:ascii="Arial" w:hAnsi="Arial"/>
                <w:sz w:val="18"/>
              </w:rPr>
              <w:t>with equal probability of precoder index 0 and 2</w:t>
            </w:r>
            <w:r w:rsidRPr="0002612B">
              <w:rPr>
                <w:rFonts w:ascii="Arial" w:hAnsi="Arial"/>
                <w:sz w:val="18"/>
              </w:rPr>
              <w:br/>
            </w:r>
          </w:p>
          <w:p w14:paraId="3A56690B" w14:textId="4CB032B7" w:rsidR="0032312A" w:rsidRPr="0002612B" w:rsidRDefault="0032312A" w:rsidP="0032312A">
            <w:pPr>
              <w:keepNext/>
              <w:keepLines/>
              <w:spacing w:after="0"/>
              <w:jc w:val="center"/>
              <w:rPr>
                <w:rFonts w:ascii="Arial" w:hAnsi="Arial"/>
                <w:sz w:val="18"/>
              </w:rPr>
            </w:pPr>
            <w:r w:rsidRPr="0002612B">
              <w:rPr>
                <w:rFonts w:ascii="Arial" w:hAnsi="Arial"/>
                <w:sz w:val="18"/>
              </w:rPr>
              <w:t>For Number of Tx= 4:</w:t>
            </w:r>
          </w:p>
          <w:p w14:paraId="63698B8F" w14:textId="2AFAE85B" w:rsidR="0032312A" w:rsidRPr="00661924" w:rsidRDefault="0032312A" w:rsidP="0032312A">
            <w:pPr>
              <w:keepNext/>
              <w:keepLines/>
              <w:spacing w:after="0"/>
              <w:jc w:val="center"/>
              <w:rPr>
                <w:rFonts w:ascii="Arial" w:eastAsia="SimSun" w:hAnsi="Arial"/>
                <w:sz w:val="18"/>
              </w:rPr>
            </w:pPr>
            <w:r w:rsidRPr="0002612B">
              <w:rPr>
                <w:rFonts w:ascii="Arial" w:hAnsi="Arial"/>
                <w:sz w:val="18"/>
              </w:rPr>
              <w:t xml:space="preserve">Single Panel Type I, </w:t>
            </w:r>
            <w:r w:rsidRPr="0002612B">
              <w:rPr>
                <w:rFonts w:ascii="Arial" w:eastAsia="SimSun" w:hAnsi="Arial"/>
                <w:sz w:val="18"/>
              </w:rPr>
              <w:t>Randomized precoder selection for every REG bundle and updated per slot</w:t>
            </w:r>
            <w:r w:rsidRPr="0002612B" w:rsidDel="00782CE0">
              <w:rPr>
                <w:rFonts w:ascii="Arial" w:hAnsi="Arial"/>
                <w:sz w:val="18"/>
              </w:rPr>
              <w:t xml:space="preserve"> </w:t>
            </w:r>
            <w:r w:rsidRPr="0002612B">
              <w:rPr>
                <w:rFonts w:ascii="Arial" w:hAnsi="Arial"/>
                <w:sz w:val="18"/>
              </w:rPr>
              <w:t>with equal probability of  i_1,1 in {1,2,3,5,6,7} and i_2 in {0,2}</w:t>
            </w:r>
          </w:p>
        </w:tc>
      </w:tr>
      <w:tr w:rsidR="0032312A" w:rsidRPr="00C25669" w14:paraId="0533D25A" w14:textId="77777777" w:rsidTr="000811C5">
        <w:tc>
          <w:tcPr>
            <w:tcW w:w="1807" w:type="dxa"/>
            <w:vMerge w:val="restart"/>
            <w:shd w:val="clear" w:color="auto" w:fill="auto"/>
            <w:vAlign w:val="center"/>
          </w:tcPr>
          <w:p w14:paraId="3ED94032" w14:textId="77777777" w:rsidR="0032312A" w:rsidRPr="00C25669" w:rsidRDefault="0032312A" w:rsidP="0032312A">
            <w:pPr>
              <w:pStyle w:val="TAL"/>
              <w:rPr>
                <w:rFonts w:eastAsia="SimSun"/>
              </w:rPr>
            </w:pPr>
            <w:r w:rsidRPr="00C25669">
              <w:rPr>
                <w:rFonts w:eastAsia="SimSun"/>
              </w:rPr>
              <w:t>PDSCH configuration</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80A651" w14:textId="77777777" w:rsidR="0032312A" w:rsidRPr="00C25669" w:rsidRDefault="0032312A" w:rsidP="0032312A">
            <w:pPr>
              <w:pStyle w:val="TAL"/>
              <w:rPr>
                <w:rFonts w:eastAsia="SimSun" w:cs="Arial"/>
                <w:szCs w:val="18"/>
              </w:rPr>
            </w:pPr>
            <w:r w:rsidRPr="00C25669">
              <w:rPr>
                <w:rFonts w:eastAsia="SimSun" w:cs="Arial"/>
                <w:szCs w:val="18"/>
              </w:rPr>
              <w:t>Mapping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5793755" w14:textId="77777777" w:rsidR="0032312A" w:rsidRPr="00C25669" w:rsidRDefault="0032312A" w:rsidP="0032312A">
            <w:pPr>
              <w:pStyle w:val="TAC"/>
              <w:rPr>
                <w:rFonts w:eastAsia="SimSun" w:cs="Arial"/>
                <w:szCs w:val="18"/>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64CA3C7" w14:textId="77777777" w:rsidR="0032312A" w:rsidRPr="00C25669" w:rsidRDefault="0032312A" w:rsidP="0032312A">
            <w:pPr>
              <w:pStyle w:val="TAC"/>
              <w:rPr>
                <w:rFonts w:eastAsia="SimSun" w:cs="Arial"/>
                <w:szCs w:val="18"/>
              </w:rPr>
            </w:pPr>
            <w:r w:rsidRPr="00C25669">
              <w:rPr>
                <w:rFonts w:eastAsia="SimSun" w:cs="Arial"/>
                <w:szCs w:val="18"/>
              </w:rPr>
              <w:t>Type A</w:t>
            </w:r>
          </w:p>
        </w:tc>
      </w:tr>
      <w:tr w:rsidR="0032312A" w:rsidRPr="00C25669" w14:paraId="72D3A870" w14:textId="77777777" w:rsidTr="000811C5">
        <w:tc>
          <w:tcPr>
            <w:tcW w:w="1807" w:type="dxa"/>
            <w:vMerge/>
            <w:shd w:val="clear" w:color="auto" w:fill="auto"/>
            <w:vAlign w:val="center"/>
          </w:tcPr>
          <w:p w14:paraId="30197DFE"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03550F" w14:textId="77777777" w:rsidR="0032312A" w:rsidRPr="00C25669" w:rsidRDefault="0032312A" w:rsidP="0032312A">
            <w:pPr>
              <w:pStyle w:val="TAL"/>
              <w:rPr>
                <w:rFonts w:eastAsia="SimSun" w:cs="Arial"/>
                <w:szCs w:val="18"/>
              </w:rPr>
            </w:pPr>
            <w:r w:rsidRPr="00C25669">
              <w:rPr>
                <w:rFonts w:eastAsia="SimSun" w:cs="Arial"/>
                <w:szCs w:val="18"/>
              </w:rPr>
              <w:t>k0</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63E30DD8" w14:textId="77777777" w:rsidR="0032312A" w:rsidRPr="00C25669" w:rsidRDefault="0032312A" w:rsidP="0032312A">
            <w:pPr>
              <w:pStyle w:val="TAC"/>
              <w:rPr>
                <w:rFonts w:eastAsia="SimSun" w:cs="Arial"/>
                <w:szCs w:val="18"/>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896F8CE" w14:textId="77777777" w:rsidR="0032312A" w:rsidRPr="00C25669" w:rsidRDefault="0032312A" w:rsidP="0032312A">
            <w:pPr>
              <w:pStyle w:val="TAC"/>
              <w:rPr>
                <w:rFonts w:eastAsia="SimSun" w:cs="Arial"/>
                <w:szCs w:val="18"/>
              </w:rPr>
            </w:pPr>
            <w:r w:rsidRPr="00C25669">
              <w:rPr>
                <w:rFonts w:eastAsia="SimSun" w:cs="Arial"/>
                <w:szCs w:val="18"/>
              </w:rPr>
              <w:t>0</w:t>
            </w:r>
          </w:p>
        </w:tc>
      </w:tr>
      <w:tr w:rsidR="0032312A" w:rsidRPr="00C25669" w14:paraId="2013289C" w14:textId="77777777" w:rsidTr="000811C5">
        <w:tc>
          <w:tcPr>
            <w:tcW w:w="1807" w:type="dxa"/>
            <w:vMerge/>
            <w:shd w:val="clear" w:color="auto" w:fill="auto"/>
            <w:vAlign w:val="center"/>
          </w:tcPr>
          <w:p w14:paraId="3CF1B3F8"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1FE7F" w14:textId="77777777" w:rsidR="0032312A" w:rsidRPr="00C25669" w:rsidRDefault="0032312A" w:rsidP="0032312A">
            <w:pPr>
              <w:pStyle w:val="TAL"/>
              <w:rPr>
                <w:rFonts w:eastAsia="SimSun"/>
              </w:rPr>
            </w:pPr>
            <w:r w:rsidRPr="00C25669">
              <w:rPr>
                <w:rFonts w:eastAsia="SimSun"/>
              </w:rPr>
              <w:t>PDSCH aggregation factor</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EDD19F7"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339EBAD" w14:textId="77777777" w:rsidR="0032312A" w:rsidRPr="00C25669" w:rsidRDefault="0032312A" w:rsidP="0032312A">
            <w:pPr>
              <w:pStyle w:val="TAC"/>
              <w:rPr>
                <w:rFonts w:eastAsia="SimSun"/>
              </w:rPr>
            </w:pPr>
            <w:r w:rsidRPr="00C25669">
              <w:rPr>
                <w:rFonts w:eastAsia="SimSun"/>
              </w:rPr>
              <w:t>1</w:t>
            </w:r>
          </w:p>
        </w:tc>
      </w:tr>
      <w:tr w:rsidR="0032312A" w:rsidRPr="00C25669" w14:paraId="73F7614B" w14:textId="77777777" w:rsidTr="000811C5">
        <w:tc>
          <w:tcPr>
            <w:tcW w:w="1807" w:type="dxa"/>
            <w:vMerge/>
            <w:shd w:val="clear" w:color="auto" w:fill="auto"/>
            <w:vAlign w:val="center"/>
          </w:tcPr>
          <w:p w14:paraId="1A09BD91"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BA35CD" w14:textId="77777777" w:rsidR="0032312A" w:rsidRPr="00C25669" w:rsidRDefault="0032312A" w:rsidP="0032312A">
            <w:pPr>
              <w:pStyle w:val="TAL"/>
              <w:rPr>
                <w:rFonts w:eastAsia="SimSun"/>
              </w:rPr>
            </w:pPr>
            <w:r w:rsidRPr="00C25669">
              <w:rPr>
                <w:rFonts w:eastAsia="SimSun"/>
              </w:rPr>
              <w:t>PRB bundling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CAEAFF2"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4A0B2C8" w14:textId="77777777" w:rsidR="0032312A" w:rsidRPr="00C25669" w:rsidRDefault="0032312A" w:rsidP="0032312A">
            <w:pPr>
              <w:pStyle w:val="TAC"/>
              <w:rPr>
                <w:rFonts w:eastAsia="SimSun"/>
              </w:rPr>
            </w:pPr>
            <w:r w:rsidRPr="00C25669">
              <w:rPr>
                <w:rFonts w:eastAsia="SimSun"/>
              </w:rPr>
              <w:t>Static</w:t>
            </w:r>
          </w:p>
        </w:tc>
      </w:tr>
      <w:tr w:rsidR="0032312A" w:rsidRPr="00C25669" w14:paraId="1ECB55A3" w14:textId="77777777" w:rsidTr="000811C5">
        <w:tc>
          <w:tcPr>
            <w:tcW w:w="1807" w:type="dxa"/>
            <w:vMerge/>
            <w:shd w:val="clear" w:color="auto" w:fill="auto"/>
            <w:vAlign w:val="center"/>
          </w:tcPr>
          <w:p w14:paraId="745C74C0"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F7E95B" w14:textId="77777777" w:rsidR="0032312A" w:rsidRPr="00C25669" w:rsidRDefault="0032312A" w:rsidP="0032312A">
            <w:pPr>
              <w:pStyle w:val="TAL"/>
              <w:rPr>
                <w:rFonts w:eastAsia="SimSun"/>
              </w:rPr>
            </w:pPr>
            <w:r w:rsidRPr="00C25669">
              <w:rPr>
                <w:rFonts w:eastAsia="SimSun"/>
              </w:rPr>
              <w:t>PRB bundling size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56C0086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00FF233" w14:textId="3BE28FE9" w:rsidR="0032312A" w:rsidRPr="00C25669" w:rsidRDefault="0032312A" w:rsidP="0032312A">
            <w:pPr>
              <w:pStyle w:val="TAC"/>
              <w:rPr>
                <w:rFonts w:eastAsia="SimSun"/>
              </w:rPr>
            </w:pPr>
            <w:r>
              <w:rPr>
                <w:rFonts w:eastAsia="SimSun"/>
              </w:rPr>
              <w:t>wideband</w:t>
            </w:r>
          </w:p>
        </w:tc>
      </w:tr>
      <w:tr w:rsidR="0032312A" w:rsidRPr="00C25669" w14:paraId="489DAF4F" w14:textId="77777777" w:rsidTr="000811C5">
        <w:tc>
          <w:tcPr>
            <w:tcW w:w="1807" w:type="dxa"/>
            <w:vMerge/>
            <w:shd w:val="clear" w:color="auto" w:fill="auto"/>
            <w:vAlign w:val="center"/>
          </w:tcPr>
          <w:p w14:paraId="79A11026"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F57C04" w14:textId="77777777" w:rsidR="0032312A" w:rsidRPr="00C25669" w:rsidRDefault="0032312A" w:rsidP="0032312A">
            <w:pPr>
              <w:pStyle w:val="TAL"/>
              <w:rPr>
                <w:rFonts w:eastAsia="SimSun"/>
              </w:rPr>
            </w:pPr>
            <w:r w:rsidRPr="00C25669">
              <w:rPr>
                <w:rFonts w:eastAsia="SimSun"/>
              </w:rPr>
              <w:t>Resource allocation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EA362D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D12E310" w14:textId="77777777" w:rsidR="0032312A" w:rsidRPr="00C25669" w:rsidRDefault="0032312A" w:rsidP="0032312A">
            <w:pPr>
              <w:pStyle w:val="TAC"/>
              <w:rPr>
                <w:rFonts w:eastAsia="SimSun"/>
              </w:rPr>
            </w:pPr>
            <w:r w:rsidRPr="00C25669">
              <w:rPr>
                <w:rFonts w:eastAsia="SimSun"/>
              </w:rPr>
              <w:t>Type 0</w:t>
            </w:r>
          </w:p>
        </w:tc>
      </w:tr>
      <w:tr w:rsidR="0032312A" w:rsidRPr="00C25669" w14:paraId="3EDD14C8" w14:textId="77777777" w:rsidTr="000811C5">
        <w:tc>
          <w:tcPr>
            <w:tcW w:w="1807" w:type="dxa"/>
            <w:vMerge/>
            <w:shd w:val="clear" w:color="auto" w:fill="auto"/>
            <w:vAlign w:val="center"/>
          </w:tcPr>
          <w:p w14:paraId="645B4303"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26B7B6" w14:textId="77777777" w:rsidR="0032312A" w:rsidRPr="00C25669" w:rsidRDefault="0032312A" w:rsidP="0032312A">
            <w:pPr>
              <w:pStyle w:val="TAL"/>
              <w:rPr>
                <w:rFonts w:eastAsia="SimSun"/>
              </w:rPr>
            </w:pPr>
            <w:r w:rsidRPr="00C25669">
              <w:rPr>
                <w:rFonts w:eastAsia="SimSun"/>
              </w:rPr>
              <w:t>VRB-to-PRB mapping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46290F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4612BE1" w14:textId="77777777" w:rsidR="0032312A" w:rsidRPr="00C25669" w:rsidRDefault="0032312A" w:rsidP="0032312A">
            <w:pPr>
              <w:pStyle w:val="TAC"/>
              <w:rPr>
                <w:rFonts w:eastAsia="SimSun"/>
              </w:rPr>
            </w:pPr>
            <w:r w:rsidRPr="00C25669">
              <w:rPr>
                <w:rFonts w:eastAsia="SimSun"/>
              </w:rPr>
              <w:t>Non-interleaved</w:t>
            </w:r>
          </w:p>
        </w:tc>
      </w:tr>
      <w:tr w:rsidR="0032312A" w:rsidRPr="00C25669" w14:paraId="2C33A7BB" w14:textId="77777777" w:rsidTr="000811C5">
        <w:tc>
          <w:tcPr>
            <w:tcW w:w="1807" w:type="dxa"/>
            <w:vMerge/>
            <w:shd w:val="clear" w:color="auto" w:fill="auto"/>
            <w:vAlign w:val="center"/>
          </w:tcPr>
          <w:p w14:paraId="4272FF6B"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BD7FA4" w14:textId="77777777" w:rsidR="0032312A" w:rsidRPr="00C25669" w:rsidRDefault="0032312A" w:rsidP="0032312A">
            <w:pPr>
              <w:pStyle w:val="TAL"/>
              <w:rPr>
                <w:rFonts w:eastAsia="SimSun"/>
              </w:rPr>
            </w:pPr>
            <w:r w:rsidRPr="00C25669">
              <w:rPr>
                <w:rFonts w:eastAsia="SimSun"/>
              </w:rPr>
              <w:t>VRB-to-PRB mapping interleaver bundle size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0D6934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2DC65A2" w14:textId="77777777" w:rsidR="0032312A" w:rsidRPr="00C25669" w:rsidRDefault="0032312A" w:rsidP="0032312A">
            <w:pPr>
              <w:pStyle w:val="TAC"/>
              <w:rPr>
                <w:rFonts w:eastAsia="SimSun"/>
              </w:rPr>
            </w:pPr>
            <w:r w:rsidRPr="00C25669">
              <w:rPr>
                <w:rFonts w:eastAsia="SimSun"/>
              </w:rPr>
              <w:t>N/A</w:t>
            </w:r>
          </w:p>
        </w:tc>
      </w:tr>
      <w:tr w:rsidR="0032312A" w:rsidRPr="00C25669" w14:paraId="6EEEB642" w14:textId="77777777" w:rsidTr="000811C5">
        <w:tc>
          <w:tcPr>
            <w:tcW w:w="1807" w:type="dxa"/>
            <w:vMerge w:val="restart"/>
            <w:shd w:val="clear" w:color="auto" w:fill="auto"/>
            <w:vAlign w:val="center"/>
          </w:tcPr>
          <w:p w14:paraId="54B68D65" w14:textId="77777777" w:rsidR="0032312A" w:rsidRPr="00C25669" w:rsidRDefault="0032312A" w:rsidP="0032312A">
            <w:pPr>
              <w:pStyle w:val="TAL"/>
              <w:rPr>
                <w:rFonts w:eastAsia="SimSun"/>
                <w:i/>
              </w:rPr>
            </w:pPr>
            <w:r w:rsidRPr="00C25669">
              <w:rPr>
                <w:rFonts w:eastAsia="SimSun"/>
              </w:rPr>
              <w:t>PDSCH DMRS configuration</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5B3B12" w14:textId="77777777" w:rsidR="0032312A" w:rsidRPr="00C25669" w:rsidRDefault="0032312A" w:rsidP="0032312A">
            <w:pPr>
              <w:pStyle w:val="TAL"/>
              <w:rPr>
                <w:rFonts w:eastAsia="SimSun"/>
              </w:rPr>
            </w:pPr>
            <w:r w:rsidRPr="00C25669">
              <w:rPr>
                <w:rFonts w:eastAsia="SimSun"/>
              </w:rPr>
              <w:t>DMRS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8F62A8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6C99891" w14:textId="77777777" w:rsidR="0032312A" w:rsidRPr="00C25669" w:rsidRDefault="0032312A" w:rsidP="0032312A">
            <w:pPr>
              <w:pStyle w:val="TAC"/>
              <w:rPr>
                <w:rFonts w:eastAsia="SimSun"/>
              </w:rPr>
            </w:pPr>
            <w:r w:rsidRPr="00C25669">
              <w:rPr>
                <w:rFonts w:eastAsia="SimSun"/>
              </w:rPr>
              <w:t>Type 1</w:t>
            </w:r>
          </w:p>
        </w:tc>
      </w:tr>
      <w:tr w:rsidR="0032312A" w:rsidRPr="00C25669" w14:paraId="7900EC45" w14:textId="77777777" w:rsidTr="000811C5">
        <w:tc>
          <w:tcPr>
            <w:tcW w:w="1807" w:type="dxa"/>
            <w:vMerge/>
            <w:shd w:val="clear" w:color="auto" w:fill="auto"/>
            <w:vAlign w:val="center"/>
          </w:tcPr>
          <w:p w14:paraId="56D2FC09"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1BBB0F" w14:textId="77777777" w:rsidR="0032312A" w:rsidRPr="00C25669" w:rsidRDefault="0032312A" w:rsidP="0032312A">
            <w:pPr>
              <w:pStyle w:val="TAL"/>
              <w:rPr>
                <w:rFonts w:eastAsia="SimSun"/>
              </w:rPr>
            </w:pPr>
            <w:r w:rsidRPr="00C25669">
              <w:rPr>
                <w:rFonts w:eastAsia="SimSun"/>
              </w:rPr>
              <w:t>Number of additional DMRS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DE42DD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5BEEFC3" w14:textId="77777777" w:rsidR="0032312A" w:rsidRPr="00C25669" w:rsidRDefault="0032312A" w:rsidP="0032312A">
            <w:pPr>
              <w:pStyle w:val="TAC"/>
              <w:rPr>
                <w:rFonts w:eastAsia="SimSun"/>
              </w:rPr>
            </w:pPr>
            <w:r w:rsidRPr="00C25669">
              <w:rPr>
                <w:rFonts w:eastAsia="SimSun"/>
              </w:rPr>
              <w:t>1</w:t>
            </w:r>
          </w:p>
        </w:tc>
      </w:tr>
      <w:tr w:rsidR="0032312A" w:rsidRPr="00C25669" w14:paraId="3FDFFF57" w14:textId="77777777" w:rsidTr="000811C5">
        <w:tc>
          <w:tcPr>
            <w:tcW w:w="1807" w:type="dxa"/>
            <w:vMerge/>
            <w:shd w:val="clear" w:color="auto" w:fill="auto"/>
            <w:vAlign w:val="center"/>
          </w:tcPr>
          <w:p w14:paraId="33750A81"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20BF05" w14:textId="77777777" w:rsidR="0032312A" w:rsidRPr="00C25669" w:rsidRDefault="0032312A" w:rsidP="0032312A">
            <w:pPr>
              <w:pStyle w:val="TAL"/>
              <w:rPr>
                <w:rFonts w:eastAsia="SimSun"/>
              </w:rPr>
            </w:pPr>
            <w:r w:rsidRPr="00C25669">
              <w:rPr>
                <w:rFonts w:eastAsia="SimSun"/>
              </w:rPr>
              <w:t>Length</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F4CF994"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70FB001" w14:textId="77777777" w:rsidR="0032312A" w:rsidRPr="00C25669" w:rsidRDefault="0032312A" w:rsidP="0032312A">
            <w:pPr>
              <w:pStyle w:val="TAC"/>
              <w:rPr>
                <w:rFonts w:eastAsia="SimSun"/>
              </w:rPr>
            </w:pPr>
            <w:r w:rsidRPr="00C25669">
              <w:rPr>
                <w:rFonts w:eastAsia="SimSun"/>
              </w:rPr>
              <w:t>1</w:t>
            </w:r>
          </w:p>
        </w:tc>
      </w:tr>
      <w:tr w:rsidR="0032312A" w:rsidRPr="00C25669" w14:paraId="353F5C86" w14:textId="77777777" w:rsidTr="000811C5">
        <w:tc>
          <w:tcPr>
            <w:tcW w:w="1807" w:type="dxa"/>
            <w:vMerge/>
            <w:shd w:val="clear" w:color="auto" w:fill="auto"/>
            <w:vAlign w:val="center"/>
          </w:tcPr>
          <w:p w14:paraId="0F537271"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5A179F" w14:textId="77777777" w:rsidR="0032312A" w:rsidRPr="00C25669" w:rsidRDefault="0032312A" w:rsidP="0032312A">
            <w:pPr>
              <w:pStyle w:val="TAL"/>
              <w:rPr>
                <w:rFonts w:eastAsia="SimSun"/>
              </w:rPr>
            </w:pPr>
            <w:r w:rsidRPr="00C25669">
              <w:rPr>
                <w:rFonts w:eastAsia="SimSun"/>
              </w:rPr>
              <w:t>Antenna ports indexes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E48D594"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B3645B1" w14:textId="77777777" w:rsidR="0032312A" w:rsidRPr="00C25669" w:rsidRDefault="0032312A" w:rsidP="0032312A">
            <w:pPr>
              <w:pStyle w:val="TAC"/>
              <w:rPr>
                <w:rFonts w:eastAsia="SimSun"/>
              </w:rPr>
            </w:pPr>
            <w:r w:rsidRPr="00C25669">
              <w:rPr>
                <w:rFonts w:eastAsia="SimSun"/>
              </w:rPr>
              <w:t>{1000} for 1 Layer CCs</w:t>
            </w:r>
            <w:r w:rsidRPr="00C25669">
              <w:rPr>
                <w:rFonts w:eastAsia="SimSun"/>
              </w:rPr>
              <w:br/>
              <w:t>{1000, 1001} for 2 Layers CCs</w:t>
            </w:r>
          </w:p>
          <w:p w14:paraId="0C1C5040" w14:textId="77777777" w:rsidR="0032312A" w:rsidRPr="00C25669" w:rsidRDefault="0032312A" w:rsidP="0032312A">
            <w:pPr>
              <w:pStyle w:val="TAC"/>
              <w:rPr>
                <w:rFonts w:eastAsia="SimSun"/>
              </w:rPr>
            </w:pPr>
            <w:r w:rsidRPr="00C25669">
              <w:rPr>
                <w:rFonts w:eastAsia="SimSun"/>
              </w:rPr>
              <w:t>{1000 – 1003} for 4 Layers CCs</w:t>
            </w:r>
          </w:p>
        </w:tc>
      </w:tr>
      <w:tr w:rsidR="0032312A" w:rsidRPr="00C25669" w14:paraId="3D4E081E" w14:textId="77777777" w:rsidTr="000811C5">
        <w:tc>
          <w:tcPr>
            <w:tcW w:w="1807" w:type="dxa"/>
            <w:vMerge/>
            <w:shd w:val="clear" w:color="auto" w:fill="auto"/>
            <w:vAlign w:val="center"/>
          </w:tcPr>
          <w:p w14:paraId="5ACD6023" w14:textId="77777777" w:rsidR="0032312A" w:rsidRPr="00C25669" w:rsidRDefault="0032312A" w:rsidP="0032312A">
            <w:pPr>
              <w:pStyle w:val="TAL"/>
              <w:rPr>
                <w:rFonts w:eastAsia="SimSun"/>
                <w:i/>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EE084B" w14:textId="77777777" w:rsidR="0032312A" w:rsidRPr="00C25669" w:rsidRDefault="0032312A" w:rsidP="0032312A">
            <w:pPr>
              <w:pStyle w:val="TAL"/>
              <w:rPr>
                <w:rFonts w:eastAsia="SimSun"/>
              </w:rPr>
            </w:pPr>
            <w:r w:rsidRPr="00C25669">
              <w:rPr>
                <w:rFonts w:eastAsia="SimSun"/>
              </w:rPr>
              <w:t>Number of PDSCH DMRS CDM group(s) without data</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DC0D61A"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9E26767" w14:textId="77777777" w:rsidR="0032312A" w:rsidRPr="00C25669" w:rsidRDefault="0032312A" w:rsidP="0032312A">
            <w:pPr>
              <w:pStyle w:val="TAC"/>
              <w:rPr>
                <w:rFonts w:eastAsia="SimSun"/>
              </w:rPr>
            </w:pPr>
            <w:r w:rsidRPr="00C25669">
              <w:rPr>
                <w:rFonts w:eastAsia="SimSun"/>
              </w:rPr>
              <w:t>1 for 1 layer and 2 layers CCs</w:t>
            </w:r>
          </w:p>
          <w:p w14:paraId="5DA5D0F4" w14:textId="77777777" w:rsidR="0032312A" w:rsidRPr="00C25669" w:rsidRDefault="0032312A" w:rsidP="0032312A">
            <w:pPr>
              <w:pStyle w:val="TAC"/>
              <w:rPr>
                <w:rFonts w:eastAsia="SimSun"/>
              </w:rPr>
            </w:pPr>
            <w:r w:rsidRPr="00C25669">
              <w:rPr>
                <w:rFonts w:eastAsia="SimSun"/>
              </w:rPr>
              <w:t>2 for 4 Layers CCs</w:t>
            </w:r>
          </w:p>
        </w:tc>
      </w:tr>
      <w:tr w:rsidR="0032312A" w:rsidRPr="00C25669" w14:paraId="58014724" w14:textId="77777777" w:rsidTr="000811C5">
        <w:tc>
          <w:tcPr>
            <w:tcW w:w="5480" w:type="dxa"/>
            <w:gridSpan w:val="3"/>
            <w:tcBorders>
              <w:right w:val="single" w:sz="4" w:space="0" w:color="auto"/>
            </w:tcBorders>
            <w:shd w:val="clear" w:color="auto" w:fill="auto"/>
            <w:vAlign w:val="center"/>
          </w:tcPr>
          <w:p w14:paraId="759A3AD1" w14:textId="77777777" w:rsidR="0032312A" w:rsidRPr="00C25669" w:rsidRDefault="0032312A" w:rsidP="0032312A">
            <w:pPr>
              <w:pStyle w:val="TAL"/>
              <w:rPr>
                <w:rFonts w:eastAsia="SimSun"/>
              </w:rPr>
            </w:pPr>
            <w:r w:rsidRPr="00C25669">
              <w:rPr>
                <w:rFonts w:eastAsia="SimSun"/>
              </w:rPr>
              <w:t>PTRS configuration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8CF4E8D"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4053CFC" w14:textId="77777777" w:rsidR="0032312A" w:rsidRPr="00C25669" w:rsidRDefault="0032312A" w:rsidP="0032312A">
            <w:pPr>
              <w:pStyle w:val="TAC"/>
              <w:rPr>
                <w:rFonts w:eastAsia="SimSun"/>
              </w:rPr>
            </w:pPr>
            <w:r w:rsidRPr="00C25669">
              <w:rPr>
                <w:rFonts w:eastAsia="SimSun"/>
              </w:rPr>
              <w:t>PTRS is not configured</w:t>
            </w:r>
          </w:p>
        </w:tc>
      </w:tr>
      <w:tr w:rsidR="0032312A" w:rsidRPr="00C25669" w14:paraId="65CBC969" w14:textId="77777777" w:rsidTr="000811C5">
        <w:tc>
          <w:tcPr>
            <w:tcW w:w="1807" w:type="dxa"/>
            <w:vMerge w:val="restart"/>
            <w:shd w:val="clear" w:color="auto" w:fill="auto"/>
            <w:vAlign w:val="center"/>
          </w:tcPr>
          <w:p w14:paraId="441327BD" w14:textId="77777777" w:rsidR="0032312A" w:rsidRPr="00C25669" w:rsidRDefault="0032312A" w:rsidP="0032312A">
            <w:pPr>
              <w:pStyle w:val="TAL"/>
              <w:rPr>
                <w:rFonts w:eastAsia="SimSun"/>
              </w:rPr>
            </w:pPr>
            <w:r w:rsidRPr="00C25669">
              <w:rPr>
                <w:rFonts w:eastAsia="SimSun"/>
              </w:rPr>
              <w:t>CSI-RS for tracking</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E85A93" w14:textId="77777777" w:rsidR="0032312A" w:rsidRPr="00C25669" w:rsidRDefault="0032312A" w:rsidP="0032312A">
            <w:pPr>
              <w:pStyle w:val="TAL"/>
              <w:rPr>
                <w:rFonts w:eastAsia="SimSun"/>
              </w:rPr>
            </w:pPr>
            <w:r w:rsidRPr="00C25669">
              <w:rPr>
                <w:rFonts w:eastAsia="SimSun"/>
              </w:rPr>
              <w:t>Subcarrier indexes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5E775DF"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BA1B5E4" w14:textId="77777777" w:rsidR="0032312A" w:rsidRPr="00C25669" w:rsidRDefault="0032312A" w:rsidP="0032312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3 for CSI-RS resource 1,2,3,4</w:t>
            </w:r>
          </w:p>
        </w:tc>
      </w:tr>
      <w:tr w:rsidR="0032312A" w:rsidRPr="00C25669" w14:paraId="2D38CDAB" w14:textId="77777777" w:rsidTr="000811C5">
        <w:tc>
          <w:tcPr>
            <w:tcW w:w="1807" w:type="dxa"/>
            <w:vMerge/>
            <w:shd w:val="clear" w:color="auto" w:fill="auto"/>
            <w:vAlign w:val="center"/>
          </w:tcPr>
          <w:p w14:paraId="55FABC53"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17ADAC" w14:textId="77777777" w:rsidR="0032312A" w:rsidRPr="00C25669" w:rsidRDefault="0032312A" w:rsidP="0032312A">
            <w:pPr>
              <w:pStyle w:val="TAL"/>
              <w:rPr>
                <w:rFonts w:eastAsia="SimSun"/>
              </w:rPr>
            </w:pPr>
            <w:r w:rsidRPr="00C25669">
              <w:rPr>
                <w:rFonts w:eastAsia="SimSun"/>
              </w:rPr>
              <w:t>OFDM symbols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A6E5A1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6828CC2" w14:textId="77777777" w:rsidR="0032312A" w:rsidRPr="00C25669" w:rsidRDefault="0032312A" w:rsidP="0032312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6 for CSI-RS resource 1 and 3</w:t>
            </w:r>
          </w:p>
          <w:p w14:paraId="295E99A3" w14:textId="77777777" w:rsidR="0032312A" w:rsidRPr="00C25669" w:rsidRDefault="0032312A" w:rsidP="0032312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10 for CSI-RS resource 2 and 4</w:t>
            </w:r>
          </w:p>
        </w:tc>
      </w:tr>
      <w:tr w:rsidR="0032312A" w:rsidRPr="00C25669" w14:paraId="3DB231D2" w14:textId="77777777" w:rsidTr="000811C5">
        <w:tc>
          <w:tcPr>
            <w:tcW w:w="1807" w:type="dxa"/>
            <w:vMerge/>
            <w:shd w:val="clear" w:color="auto" w:fill="auto"/>
            <w:vAlign w:val="center"/>
          </w:tcPr>
          <w:p w14:paraId="7736EF96"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923EDD" w14:textId="77777777" w:rsidR="0032312A" w:rsidRPr="00C25669" w:rsidRDefault="0032312A" w:rsidP="0032312A">
            <w:pPr>
              <w:pStyle w:val="TAL"/>
              <w:rPr>
                <w:rFonts w:eastAsia="SimSun"/>
              </w:rPr>
            </w:pPr>
            <w:r w:rsidRPr="00C25669">
              <w:rPr>
                <w:rFonts w:eastAsia="SimSun"/>
              </w:rPr>
              <w:t>Number of CSI-RS ports (X)</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282510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C6AF127" w14:textId="77777777" w:rsidR="0032312A" w:rsidRPr="00C25669" w:rsidRDefault="0032312A" w:rsidP="0032312A">
            <w:pPr>
              <w:pStyle w:val="TAC"/>
              <w:rPr>
                <w:rFonts w:eastAsia="SimSun"/>
              </w:rPr>
            </w:pPr>
            <w:r w:rsidRPr="00C25669">
              <w:rPr>
                <w:rFonts w:eastAsia="SimSun"/>
              </w:rPr>
              <w:t>1 for CSI-RS resource 1,2,3,4</w:t>
            </w:r>
          </w:p>
        </w:tc>
      </w:tr>
      <w:tr w:rsidR="0032312A" w:rsidRPr="00C25669" w14:paraId="5EFA2C36" w14:textId="77777777" w:rsidTr="000811C5">
        <w:tc>
          <w:tcPr>
            <w:tcW w:w="1807" w:type="dxa"/>
            <w:vMerge/>
            <w:shd w:val="clear" w:color="auto" w:fill="auto"/>
            <w:vAlign w:val="center"/>
          </w:tcPr>
          <w:p w14:paraId="782E1828"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61B2B1" w14:textId="77777777" w:rsidR="0032312A" w:rsidRPr="00C25669" w:rsidRDefault="0032312A" w:rsidP="0032312A">
            <w:pPr>
              <w:pStyle w:val="TAL"/>
              <w:rPr>
                <w:rFonts w:eastAsia="SimSun"/>
              </w:rPr>
            </w:pPr>
            <w:r w:rsidRPr="00C25669">
              <w:rPr>
                <w:rFonts w:eastAsia="SimSun"/>
              </w:rPr>
              <w:t>CDM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E10E308"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8E25C42" w14:textId="77777777" w:rsidR="0032312A" w:rsidRPr="00C25669" w:rsidRDefault="0032312A" w:rsidP="0032312A">
            <w:pPr>
              <w:pStyle w:val="TAC"/>
              <w:rPr>
                <w:rFonts w:eastAsia="SimSun"/>
              </w:rPr>
            </w:pPr>
            <w:r w:rsidRPr="00C25669">
              <w:rPr>
                <w:rFonts w:eastAsia="SimSun"/>
              </w:rPr>
              <w:t>'No CDM' for CSI-RS resource 1,2,3,4</w:t>
            </w:r>
          </w:p>
        </w:tc>
      </w:tr>
      <w:tr w:rsidR="0032312A" w:rsidRPr="00C25669" w14:paraId="0B808481" w14:textId="77777777" w:rsidTr="000811C5">
        <w:tc>
          <w:tcPr>
            <w:tcW w:w="1807" w:type="dxa"/>
            <w:vMerge/>
            <w:shd w:val="clear" w:color="auto" w:fill="auto"/>
            <w:vAlign w:val="center"/>
          </w:tcPr>
          <w:p w14:paraId="3E7F0476"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DAEB79" w14:textId="77777777" w:rsidR="0032312A" w:rsidRPr="00C25669" w:rsidRDefault="0032312A" w:rsidP="0032312A">
            <w:pPr>
              <w:pStyle w:val="TAL"/>
              <w:rPr>
                <w:rFonts w:eastAsia="SimSun"/>
              </w:rPr>
            </w:pPr>
            <w:r w:rsidRPr="00C25669">
              <w:rPr>
                <w:rFonts w:eastAsia="SimSun"/>
              </w:rPr>
              <w:t>Density (ρ)</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E885B2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01E7522" w14:textId="77777777" w:rsidR="0032312A" w:rsidRPr="00C25669" w:rsidRDefault="0032312A" w:rsidP="0032312A">
            <w:pPr>
              <w:pStyle w:val="TAC"/>
              <w:rPr>
                <w:rFonts w:eastAsia="SimSun"/>
              </w:rPr>
            </w:pPr>
            <w:r w:rsidRPr="00C25669">
              <w:rPr>
                <w:rFonts w:eastAsia="SimSun"/>
              </w:rPr>
              <w:t>3 for CSI-RS resource 1,2,3,4</w:t>
            </w:r>
          </w:p>
        </w:tc>
      </w:tr>
      <w:tr w:rsidR="0032312A" w:rsidRPr="00C25669" w14:paraId="1D247BB6" w14:textId="77777777" w:rsidTr="000811C5">
        <w:tc>
          <w:tcPr>
            <w:tcW w:w="1807" w:type="dxa"/>
            <w:vMerge/>
            <w:shd w:val="clear" w:color="auto" w:fill="auto"/>
            <w:vAlign w:val="center"/>
          </w:tcPr>
          <w:p w14:paraId="5C67F299"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D2B818" w14:textId="77777777" w:rsidR="0032312A" w:rsidRPr="00C25669" w:rsidRDefault="0032312A" w:rsidP="0032312A">
            <w:pPr>
              <w:pStyle w:val="TAL"/>
              <w:rPr>
                <w:rFonts w:eastAsia="SimSun"/>
              </w:rPr>
            </w:pPr>
            <w:r w:rsidRPr="00C25669">
              <w:rPr>
                <w:rFonts w:eastAsia="SimSun"/>
              </w:rPr>
              <w:t>CSI-RS periodicity</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0ED2266" w14:textId="77777777" w:rsidR="0032312A" w:rsidRPr="00C25669" w:rsidRDefault="0032312A" w:rsidP="0032312A">
            <w:pPr>
              <w:pStyle w:val="TAC"/>
              <w:rPr>
                <w:rFonts w:eastAsia="SimSun"/>
              </w:rPr>
            </w:pPr>
            <w:r w:rsidRPr="00C25669">
              <w:rPr>
                <w:rFonts w:eastAsia="SimSun"/>
              </w:rPr>
              <w:t>Slots</w:t>
            </w: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44D66F1" w14:textId="77777777" w:rsidR="0032312A" w:rsidRPr="00C25669" w:rsidRDefault="0032312A" w:rsidP="0032312A">
            <w:pPr>
              <w:pStyle w:val="TAC"/>
              <w:rPr>
                <w:rFonts w:eastAsia="SimSun"/>
              </w:rPr>
            </w:pPr>
            <w:r w:rsidRPr="00C25669">
              <w:rPr>
                <w:rFonts w:eastAsia="SimSun"/>
              </w:rPr>
              <w:t>15 kHz SCS: 20 for CSI-RS resource 1,2,3,4</w:t>
            </w:r>
          </w:p>
          <w:p w14:paraId="6872F4C1" w14:textId="77777777" w:rsidR="0032312A" w:rsidRPr="00C25669" w:rsidRDefault="0032312A" w:rsidP="0032312A">
            <w:pPr>
              <w:pStyle w:val="TAC"/>
              <w:rPr>
                <w:rFonts w:eastAsia="SimSun"/>
              </w:rPr>
            </w:pPr>
            <w:r w:rsidRPr="00C25669">
              <w:rPr>
                <w:rFonts w:eastAsia="SimSun"/>
              </w:rPr>
              <w:t>30 kHz SCS: 40 for CSI-RS resource 1,2,3,4</w:t>
            </w:r>
          </w:p>
        </w:tc>
      </w:tr>
      <w:tr w:rsidR="0032312A" w:rsidRPr="00C25669" w14:paraId="19A5F73B" w14:textId="77777777" w:rsidTr="000811C5">
        <w:tc>
          <w:tcPr>
            <w:tcW w:w="1807" w:type="dxa"/>
            <w:vMerge/>
            <w:shd w:val="clear" w:color="auto" w:fill="auto"/>
            <w:vAlign w:val="center"/>
          </w:tcPr>
          <w:p w14:paraId="1BAAC8AA"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0E98B" w14:textId="77777777" w:rsidR="0032312A" w:rsidRPr="00C25669" w:rsidRDefault="0032312A" w:rsidP="0032312A">
            <w:pPr>
              <w:pStyle w:val="TAL"/>
              <w:rPr>
                <w:rFonts w:eastAsia="SimSun"/>
              </w:rPr>
            </w:pPr>
            <w:r w:rsidRPr="00C25669">
              <w:rPr>
                <w:rFonts w:eastAsia="SimSun"/>
              </w:rPr>
              <w:t>CSI-RS offset</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C6C2D6C" w14:textId="77777777" w:rsidR="0032312A" w:rsidRPr="00C25669" w:rsidRDefault="0032312A" w:rsidP="0032312A">
            <w:pPr>
              <w:pStyle w:val="TAC"/>
              <w:rPr>
                <w:rFonts w:eastAsia="SimSun"/>
              </w:rPr>
            </w:pPr>
            <w:r w:rsidRPr="00C25669">
              <w:rPr>
                <w:rFonts w:eastAsia="SimSun"/>
              </w:rPr>
              <w:t>Slots</w:t>
            </w: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D175D5B" w14:textId="77777777" w:rsidR="0032312A" w:rsidRPr="00C25669" w:rsidRDefault="0032312A" w:rsidP="0032312A">
            <w:pPr>
              <w:pStyle w:val="TAC"/>
              <w:rPr>
                <w:rFonts w:eastAsia="SimSun"/>
              </w:rPr>
            </w:pPr>
            <w:r w:rsidRPr="00C25669">
              <w:rPr>
                <w:rFonts w:eastAsia="SimSun"/>
              </w:rPr>
              <w:t>15 kHz SCS:</w:t>
            </w:r>
          </w:p>
          <w:p w14:paraId="146543BA" w14:textId="77777777" w:rsidR="0032312A" w:rsidRPr="00C25669" w:rsidRDefault="0032312A" w:rsidP="0032312A">
            <w:pPr>
              <w:pStyle w:val="TAC"/>
              <w:rPr>
                <w:rFonts w:eastAsia="SimSun"/>
              </w:rPr>
            </w:pPr>
            <w:r w:rsidRPr="00C25669">
              <w:rPr>
                <w:rFonts w:eastAsia="SimSun"/>
              </w:rPr>
              <w:t>10 for CSI-RS resource 1 and 2</w:t>
            </w:r>
          </w:p>
          <w:p w14:paraId="0BE3FDFB" w14:textId="77777777" w:rsidR="0032312A" w:rsidRPr="00C25669" w:rsidRDefault="0032312A" w:rsidP="0032312A">
            <w:pPr>
              <w:pStyle w:val="TAC"/>
              <w:rPr>
                <w:rFonts w:eastAsia="SimSun"/>
              </w:rPr>
            </w:pPr>
            <w:r w:rsidRPr="00C25669">
              <w:rPr>
                <w:rFonts w:eastAsia="SimSun"/>
              </w:rPr>
              <w:t>11 for CSI-RS resource 3 and 4</w:t>
            </w:r>
          </w:p>
          <w:p w14:paraId="44933DA1" w14:textId="77777777" w:rsidR="0032312A" w:rsidRPr="00C25669" w:rsidRDefault="0032312A" w:rsidP="0032312A">
            <w:pPr>
              <w:pStyle w:val="TAC"/>
              <w:rPr>
                <w:rFonts w:eastAsia="SimSun"/>
              </w:rPr>
            </w:pPr>
          </w:p>
          <w:p w14:paraId="5FB03336" w14:textId="77777777" w:rsidR="0032312A" w:rsidRPr="00C25669" w:rsidRDefault="0032312A" w:rsidP="0032312A">
            <w:pPr>
              <w:pStyle w:val="TAC"/>
              <w:rPr>
                <w:rFonts w:eastAsia="SimSun"/>
              </w:rPr>
            </w:pPr>
            <w:r w:rsidRPr="00C25669">
              <w:rPr>
                <w:rFonts w:eastAsia="SimSun"/>
              </w:rPr>
              <w:t>30 kHz SCS:</w:t>
            </w:r>
          </w:p>
          <w:p w14:paraId="05A983C6" w14:textId="77777777" w:rsidR="0032312A" w:rsidRPr="00C25669" w:rsidRDefault="0032312A" w:rsidP="0032312A">
            <w:pPr>
              <w:pStyle w:val="TAC"/>
              <w:rPr>
                <w:rFonts w:eastAsia="SimSun"/>
              </w:rPr>
            </w:pPr>
            <w:r w:rsidRPr="00C25669">
              <w:rPr>
                <w:rFonts w:eastAsia="SimSun"/>
              </w:rPr>
              <w:t>20 for CSI-RS resource 1 and 2</w:t>
            </w:r>
          </w:p>
          <w:p w14:paraId="5330FEA6" w14:textId="77777777" w:rsidR="0032312A" w:rsidRPr="00C25669" w:rsidRDefault="0032312A" w:rsidP="0032312A">
            <w:pPr>
              <w:pStyle w:val="TAC"/>
              <w:rPr>
                <w:rFonts w:eastAsia="SimSun"/>
              </w:rPr>
            </w:pPr>
            <w:r w:rsidRPr="00C25669">
              <w:rPr>
                <w:rFonts w:eastAsia="SimSun"/>
              </w:rPr>
              <w:t>21 for CSI-RS resource 3 and 4</w:t>
            </w:r>
          </w:p>
        </w:tc>
      </w:tr>
      <w:tr w:rsidR="0032312A" w:rsidRPr="00C25669" w14:paraId="65BAC97A" w14:textId="77777777" w:rsidTr="000811C5">
        <w:tc>
          <w:tcPr>
            <w:tcW w:w="1807" w:type="dxa"/>
            <w:vMerge/>
            <w:shd w:val="clear" w:color="auto" w:fill="auto"/>
            <w:vAlign w:val="center"/>
          </w:tcPr>
          <w:p w14:paraId="0F0A4C82"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25C1F0" w14:textId="77777777" w:rsidR="0032312A" w:rsidRPr="00C25669" w:rsidRDefault="0032312A" w:rsidP="0032312A">
            <w:pPr>
              <w:pStyle w:val="TAL"/>
              <w:rPr>
                <w:rFonts w:eastAsia="SimSun"/>
              </w:rPr>
            </w:pPr>
            <w:r w:rsidRPr="00C25669">
              <w:rPr>
                <w:rFonts w:eastAsia="SimSun"/>
              </w:rPr>
              <w:t>Frequency Occupation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588DDC31"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54532FE" w14:textId="77777777" w:rsidR="0032312A" w:rsidRPr="00C25669" w:rsidRDefault="0032312A" w:rsidP="0032312A">
            <w:pPr>
              <w:pStyle w:val="TAC"/>
              <w:rPr>
                <w:rFonts w:eastAsia="SimSun"/>
              </w:rPr>
            </w:pPr>
            <w:r w:rsidRPr="00C25669">
              <w:rPr>
                <w:rFonts w:eastAsia="SimSun"/>
              </w:rPr>
              <w:t>Start PRB 0</w:t>
            </w:r>
          </w:p>
          <w:p w14:paraId="5AC22964" w14:textId="05173BDB" w:rsidR="0032312A" w:rsidRPr="00C25669" w:rsidRDefault="0032312A" w:rsidP="0032312A">
            <w:pPr>
              <w:pStyle w:val="TAC"/>
              <w:rPr>
                <w:rFonts w:eastAsia="SimSun"/>
              </w:rPr>
            </w:pPr>
            <w:r w:rsidRPr="00C25669">
              <w:rPr>
                <w:rFonts w:eastAsia="SimSun"/>
              </w:rPr>
              <w:t xml:space="preserve">Number of PRB = </w:t>
            </w:r>
            <w:r>
              <w:rPr>
                <w:rFonts w:eastAsia="SimSun"/>
              </w:rPr>
              <w:t>ceil(</w:t>
            </w:r>
            <w:r w:rsidRPr="00C25669">
              <w:rPr>
                <w:rFonts w:eastAsia="SimSun"/>
              </w:rPr>
              <w:t>BWP size</w:t>
            </w:r>
            <w:r>
              <w:rPr>
                <w:rFonts w:eastAsia="SimSun"/>
              </w:rPr>
              <w:t xml:space="preserve"> /4)*4</w:t>
            </w:r>
          </w:p>
        </w:tc>
      </w:tr>
      <w:tr w:rsidR="0032312A" w:rsidRPr="00C25669" w14:paraId="5334BB18" w14:textId="77777777" w:rsidTr="000811C5">
        <w:tc>
          <w:tcPr>
            <w:tcW w:w="1807" w:type="dxa"/>
            <w:vMerge/>
            <w:shd w:val="clear" w:color="auto" w:fill="auto"/>
            <w:vAlign w:val="center"/>
          </w:tcPr>
          <w:p w14:paraId="49D03997"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3E41C0" w14:textId="77777777" w:rsidR="0032312A" w:rsidRPr="00C25669" w:rsidRDefault="0032312A" w:rsidP="0032312A">
            <w:pPr>
              <w:pStyle w:val="TAL"/>
              <w:rPr>
                <w:rFonts w:eastAsia="SimSun"/>
              </w:rPr>
            </w:pPr>
            <w:r w:rsidRPr="00C25669">
              <w:rPr>
                <w:rFonts w:eastAsia="SimSun"/>
              </w:rPr>
              <w:t>QCL info</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36D522A"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3F61948" w14:textId="77777777" w:rsidR="0032312A" w:rsidRPr="00C25669" w:rsidRDefault="0032312A" w:rsidP="0032312A">
            <w:pPr>
              <w:pStyle w:val="TAC"/>
              <w:rPr>
                <w:rFonts w:eastAsia="SimSun"/>
              </w:rPr>
            </w:pPr>
            <w:r w:rsidRPr="00C25669">
              <w:rPr>
                <w:rFonts w:eastAsia="SimSun"/>
              </w:rPr>
              <w:t>TCI state #0</w:t>
            </w:r>
          </w:p>
        </w:tc>
      </w:tr>
      <w:tr w:rsidR="0032312A" w:rsidRPr="00C25669" w14:paraId="0487CE8A" w14:textId="77777777" w:rsidTr="000811C5">
        <w:tc>
          <w:tcPr>
            <w:tcW w:w="1807" w:type="dxa"/>
            <w:vMerge w:val="restart"/>
            <w:shd w:val="clear" w:color="auto" w:fill="auto"/>
            <w:vAlign w:val="center"/>
          </w:tcPr>
          <w:p w14:paraId="28FA5CB0" w14:textId="77777777" w:rsidR="0032312A" w:rsidRPr="00C25669" w:rsidRDefault="0032312A" w:rsidP="0032312A">
            <w:pPr>
              <w:pStyle w:val="TAL"/>
              <w:rPr>
                <w:rFonts w:eastAsia="SimSun"/>
              </w:rPr>
            </w:pPr>
            <w:r w:rsidRPr="00C25669">
              <w:rPr>
                <w:rFonts w:eastAsia="SimSun"/>
              </w:rPr>
              <w:t>NZP CSI-RS for CSI acquisition</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C2A507" w14:textId="77777777" w:rsidR="0032312A" w:rsidRPr="00C25669" w:rsidRDefault="0032312A" w:rsidP="0032312A">
            <w:pPr>
              <w:pStyle w:val="TAL"/>
              <w:rPr>
                <w:rFonts w:eastAsia="SimSun"/>
              </w:rPr>
            </w:pPr>
            <w:r w:rsidRPr="00C25669">
              <w:rPr>
                <w:rFonts w:eastAsia="SimSun"/>
              </w:rPr>
              <w:t>Subcarrier indexes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141D641"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5C57E38" w14:textId="77777777" w:rsidR="0032312A" w:rsidRPr="00C25669" w:rsidRDefault="0032312A" w:rsidP="0032312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4</w:t>
            </w:r>
          </w:p>
        </w:tc>
      </w:tr>
      <w:tr w:rsidR="0032312A" w:rsidRPr="00C25669" w14:paraId="3B493781" w14:textId="77777777" w:rsidTr="000811C5">
        <w:tc>
          <w:tcPr>
            <w:tcW w:w="1807" w:type="dxa"/>
            <w:vMerge/>
            <w:shd w:val="clear" w:color="auto" w:fill="auto"/>
            <w:vAlign w:val="center"/>
          </w:tcPr>
          <w:p w14:paraId="690B2D57"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D75F0F" w14:textId="77777777" w:rsidR="0032312A" w:rsidRPr="00C25669" w:rsidRDefault="0032312A" w:rsidP="0032312A">
            <w:pPr>
              <w:pStyle w:val="TAL"/>
              <w:rPr>
                <w:rFonts w:eastAsia="SimSun"/>
              </w:rPr>
            </w:pPr>
            <w:r w:rsidRPr="00C25669">
              <w:rPr>
                <w:rFonts w:eastAsia="SimSun"/>
              </w:rPr>
              <w:t>OFDM symbols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D66B757"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89445DF" w14:textId="77777777" w:rsidR="0032312A" w:rsidRPr="00C25669" w:rsidRDefault="0032312A" w:rsidP="0032312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12</w:t>
            </w:r>
          </w:p>
        </w:tc>
      </w:tr>
      <w:tr w:rsidR="0032312A" w:rsidRPr="00C25669" w14:paraId="49232703" w14:textId="77777777" w:rsidTr="000811C5">
        <w:tc>
          <w:tcPr>
            <w:tcW w:w="1807" w:type="dxa"/>
            <w:vMerge/>
            <w:shd w:val="clear" w:color="auto" w:fill="auto"/>
            <w:vAlign w:val="center"/>
          </w:tcPr>
          <w:p w14:paraId="02E33240"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0B6151" w14:textId="77777777" w:rsidR="0032312A" w:rsidRPr="00C25669" w:rsidRDefault="0032312A" w:rsidP="0032312A">
            <w:pPr>
              <w:pStyle w:val="TAL"/>
              <w:rPr>
                <w:rFonts w:eastAsia="SimSun"/>
              </w:rPr>
            </w:pPr>
            <w:r w:rsidRPr="00C25669">
              <w:rPr>
                <w:rFonts w:eastAsia="SimSun"/>
              </w:rPr>
              <w:t>Number of CSI-RS ports (X)</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CA156B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4897A3C" w14:textId="77777777" w:rsidR="0032312A" w:rsidRPr="00C25669" w:rsidRDefault="0032312A" w:rsidP="0032312A">
            <w:pPr>
              <w:pStyle w:val="TAC"/>
              <w:rPr>
                <w:rFonts w:eastAsia="SimSun"/>
              </w:rPr>
            </w:pPr>
            <w:r w:rsidRPr="00C25669">
              <w:rPr>
                <w:rFonts w:eastAsia="SimSun"/>
              </w:rPr>
              <w:t>Same as number of transmit antenna</w:t>
            </w:r>
          </w:p>
        </w:tc>
      </w:tr>
      <w:tr w:rsidR="0032312A" w:rsidRPr="00C25669" w14:paraId="2F4C0F2F" w14:textId="77777777" w:rsidTr="000811C5">
        <w:tc>
          <w:tcPr>
            <w:tcW w:w="1807" w:type="dxa"/>
            <w:vMerge/>
            <w:shd w:val="clear" w:color="auto" w:fill="auto"/>
            <w:vAlign w:val="center"/>
          </w:tcPr>
          <w:p w14:paraId="649C8869"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2A1AAE" w14:textId="77777777" w:rsidR="0032312A" w:rsidRPr="00C25669" w:rsidRDefault="0032312A" w:rsidP="0032312A">
            <w:pPr>
              <w:pStyle w:val="TAL"/>
              <w:rPr>
                <w:rFonts w:eastAsia="SimSun"/>
              </w:rPr>
            </w:pPr>
            <w:r w:rsidRPr="00C25669">
              <w:rPr>
                <w:rFonts w:eastAsia="SimSun"/>
              </w:rPr>
              <w:t>CDM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E4E6CB0"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1AC6FDB" w14:textId="77777777" w:rsidR="0032312A" w:rsidRPr="00C25669" w:rsidRDefault="0032312A" w:rsidP="0032312A">
            <w:pPr>
              <w:pStyle w:val="TAC"/>
              <w:rPr>
                <w:rFonts w:eastAsia="SimSun"/>
                <w:lang w:val="en-US"/>
              </w:rPr>
            </w:pPr>
            <w:r w:rsidRPr="00C25669">
              <w:rPr>
                <w:rFonts w:eastAsia="SimSun"/>
              </w:rPr>
              <w:t>'</w:t>
            </w:r>
            <w:r w:rsidRPr="00C25669">
              <w:rPr>
                <w:rFonts w:eastAsia="SimSun" w:hint="eastAsia"/>
              </w:rPr>
              <w:t>FD-CDM2</w:t>
            </w:r>
            <w:r w:rsidRPr="00C25669">
              <w:rPr>
                <w:rFonts w:eastAsia="SimSun"/>
              </w:rPr>
              <w:t>'</w:t>
            </w:r>
          </w:p>
        </w:tc>
      </w:tr>
      <w:tr w:rsidR="0032312A" w:rsidRPr="00C25669" w14:paraId="1E57EC8E" w14:textId="77777777" w:rsidTr="000811C5">
        <w:tc>
          <w:tcPr>
            <w:tcW w:w="1807" w:type="dxa"/>
            <w:vMerge/>
            <w:shd w:val="clear" w:color="auto" w:fill="auto"/>
            <w:vAlign w:val="center"/>
          </w:tcPr>
          <w:p w14:paraId="13EF43C3"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074078" w14:textId="77777777" w:rsidR="0032312A" w:rsidRPr="00C25669" w:rsidRDefault="0032312A" w:rsidP="0032312A">
            <w:pPr>
              <w:pStyle w:val="TAL"/>
              <w:rPr>
                <w:rFonts w:eastAsia="SimSun"/>
              </w:rPr>
            </w:pPr>
            <w:r w:rsidRPr="00C25669">
              <w:rPr>
                <w:rFonts w:eastAsia="SimSun"/>
              </w:rPr>
              <w:t>Density (ρ)</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A411102"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D367CA1" w14:textId="77777777" w:rsidR="0032312A" w:rsidRPr="00C25669" w:rsidRDefault="0032312A" w:rsidP="0032312A">
            <w:pPr>
              <w:pStyle w:val="TAC"/>
              <w:rPr>
                <w:rFonts w:eastAsia="SimSun"/>
              </w:rPr>
            </w:pPr>
            <w:r w:rsidRPr="00C25669">
              <w:rPr>
                <w:rFonts w:eastAsia="SimSun"/>
              </w:rPr>
              <w:t>1</w:t>
            </w:r>
          </w:p>
        </w:tc>
      </w:tr>
      <w:tr w:rsidR="0032312A" w:rsidRPr="00C25669" w14:paraId="7D54912F" w14:textId="77777777" w:rsidTr="000811C5">
        <w:tc>
          <w:tcPr>
            <w:tcW w:w="1807" w:type="dxa"/>
            <w:vMerge/>
            <w:shd w:val="clear" w:color="auto" w:fill="auto"/>
            <w:vAlign w:val="center"/>
          </w:tcPr>
          <w:p w14:paraId="2E1AC2AD"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AB3E70" w14:textId="77777777" w:rsidR="0032312A" w:rsidRPr="00C25669" w:rsidRDefault="0032312A" w:rsidP="0032312A">
            <w:pPr>
              <w:pStyle w:val="TAL"/>
              <w:rPr>
                <w:rFonts w:eastAsia="SimSun"/>
              </w:rPr>
            </w:pPr>
            <w:r w:rsidRPr="00C25669">
              <w:rPr>
                <w:rFonts w:eastAsia="SimSun"/>
              </w:rPr>
              <w:t>CSI-RS periodicity</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6B87357D"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D1BDE58" w14:textId="77777777" w:rsidR="0032312A" w:rsidRPr="00C25669" w:rsidRDefault="0032312A" w:rsidP="0032312A">
            <w:pPr>
              <w:pStyle w:val="TAC"/>
              <w:rPr>
                <w:rFonts w:eastAsia="SimSun"/>
              </w:rPr>
            </w:pPr>
            <w:r w:rsidRPr="00C25669">
              <w:rPr>
                <w:rFonts w:eastAsia="SimSun"/>
              </w:rPr>
              <w:t>15 kHz SCS: 20</w:t>
            </w:r>
          </w:p>
          <w:p w14:paraId="712D9907" w14:textId="77777777" w:rsidR="0032312A" w:rsidRPr="00C25669" w:rsidRDefault="0032312A" w:rsidP="0032312A">
            <w:pPr>
              <w:pStyle w:val="TAC"/>
              <w:rPr>
                <w:rFonts w:eastAsia="SimSun"/>
              </w:rPr>
            </w:pPr>
            <w:r w:rsidRPr="00C25669">
              <w:rPr>
                <w:rFonts w:eastAsia="SimSun"/>
              </w:rPr>
              <w:t xml:space="preserve">30 kHz SCS: 40 </w:t>
            </w:r>
          </w:p>
        </w:tc>
      </w:tr>
      <w:tr w:rsidR="0032312A" w:rsidRPr="00C25669" w14:paraId="0A9BF331" w14:textId="77777777" w:rsidTr="000811C5">
        <w:tc>
          <w:tcPr>
            <w:tcW w:w="1807" w:type="dxa"/>
            <w:vMerge/>
            <w:shd w:val="clear" w:color="auto" w:fill="auto"/>
            <w:vAlign w:val="center"/>
          </w:tcPr>
          <w:p w14:paraId="3052AACA"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6EE4D1" w14:textId="77777777" w:rsidR="0032312A" w:rsidRPr="00C25669" w:rsidRDefault="0032312A" w:rsidP="0032312A">
            <w:pPr>
              <w:pStyle w:val="TAL"/>
              <w:rPr>
                <w:rFonts w:eastAsia="SimSun"/>
              </w:rPr>
            </w:pPr>
            <w:r w:rsidRPr="00C25669">
              <w:rPr>
                <w:rFonts w:eastAsia="SimSun"/>
              </w:rPr>
              <w:t>CSI-RS offset</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F4D132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AE55288" w14:textId="77777777" w:rsidR="0032312A" w:rsidRPr="00C25669" w:rsidRDefault="0032312A" w:rsidP="0032312A">
            <w:pPr>
              <w:pStyle w:val="TAC"/>
              <w:rPr>
                <w:rFonts w:eastAsia="SimSun"/>
              </w:rPr>
            </w:pPr>
            <w:r w:rsidRPr="00C25669">
              <w:rPr>
                <w:rFonts w:eastAsia="SimSun"/>
              </w:rPr>
              <w:t>0</w:t>
            </w:r>
          </w:p>
        </w:tc>
      </w:tr>
      <w:tr w:rsidR="0032312A" w:rsidRPr="00C25669" w14:paraId="0884D62E" w14:textId="77777777" w:rsidTr="000811C5">
        <w:tc>
          <w:tcPr>
            <w:tcW w:w="1807" w:type="dxa"/>
            <w:vMerge/>
            <w:shd w:val="clear" w:color="auto" w:fill="auto"/>
            <w:vAlign w:val="center"/>
          </w:tcPr>
          <w:p w14:paraId="1BCD52BB"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EB7EB1" w14:textId="77777777" w:rsidR="0032312A" w:rsidRPr="00C25669" w:rsidRDefault="0032312A" w:rsidP="0032312A">
            <w:pPr>
              <w:pStyle w:val="TAL"/>
              <w:rPr>
                <w:rFonts w:eastAsia="SimSun"/>
              </w:rPr>
            </w:pPr>
            <w:r w:rsidRPr="00C25669">
              <w:rPr>
                <w:rFonts w:eastAsia="SimSun"/>
              </w:rPr>
              <w:t>Frequency Occupation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1B680CF7"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1C63035" w14:textId="77777777" w:rsidR="0032312A" w:rsidRPr="00C25669" w:rsidRDefault="0032312A" w:rsidP="0032312A">
            <w:pPr>
              <w:pStyle w:val="TAC"/>
              <w:rPr>
                <w:rFonts w:eastAsia="SimSun"/>
              </w:rPr>
            </w:pPr>
            <w:r w:rsidRPr="00C25669">
              <w:rPr>
                <w:rFonts w:eastAsia="SimSun"/>
              </w:rPr>
              <w:t>Start PRB 0</w:t>
            </w:r>
          </w:p>
          <w:p w14:paraId="2B3417E1" w14:textId="2CC164CC" w:rsidR="0032312A" w:rsidRPr="00C25669" w:rsidRDefault="0032312A" w:rsidP="0032312A">
            <w:pPr>
              <w:pStyle w:val="TAC"/>
              <w:rPr>
                <w:rFonts w:eastAsia="SimSun"/>
              </w:rPr>
            </w:pPr>
            <w:r w:rsidRPr="00C25669">
              <w:rPr>
                <w:rFonts w:eastAsia="SimSun"/>
              </w:rPr>
              <w:t xml:space="preserve">Number of PRB = </w:t>
            </w:r>
            <w:r>
              <w:rPr>
                <w:rFonts w:eastAsia="SimSun"/>
              </w:rPr>
              <w:t>ceil(</w:t>
            </w:r>
            <w:r w:rsidRPr="00C25669">
              <w:rPr>
                <w:rFonts w:eastAsia="SimSun"/>
              </w:rPr>
              <w:t>BWP size</w:t>
            </w:r>
            <w:r>
              <w:rPr>
                <w:rFonts w:eastAsia="SimSun"/>
              </w:rPr>
              <w:t xml:space="preserve"> /4)*4</w:t>
            </w:r>
          </w:p>
        </w:tc>
      </w:tr>
      <w:tr w:rsidR="0032312A" w:rsidRPr="00C25669" w14:paraId="1078352C" w14:textId="77777777" w:rsidTr="000811C5">
        <w:tc>
          <w:tcPr>
            <w:tcW w:w="1807" w:type="dxa"/>
            <w:vMerge/>
            <w:shd w:val="clear" w:color="auto" w:fill="auto"/>
            <w:vAlign w:val="center"/>
          </w:tcPr>
          <w:p w14:paraId="6B19591B"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7C5C11" w14:textId="77777777" w:rsidR="0032312A" w:rsidRPr="00C25669" w:rsidRDefault="0032312A" w:rsidP="0032312A">
            <w:pPr>
              <w:pStyle w:val="TAL"/>
              <w:rPr>
                <w:rFonts w:eastAsia="SimSun"/>
              </w:rPr>
            </w:pPr>
            <w:r w:rsidRPr="00C25669">
              <w:rPr>
                <w:rFonts w:eastAsia="SimSun"/>
              </w:rPr>
              <w:t>QCL info</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BE4CA60"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3348252" w14:textId="77777777" w:rsidR="0032312A" w:rsidRPr="00C25669" w:rsidRDefault="0032312A" w:rsidP="0032312A">
            <w:pPr>
              <w:pStyle w:val="TAC"/>
              <w:rPr>
                <w:rFonts w:eastAsia="SimSun"/>
                <w:lang w:eastAsia="zh-CN"/>
              </w:rPr>
            </w:pPr>
            <w:r w:rsidRPr="00C25669">
              <w:rPr>
                <w:rFonts w:eastAsia="SimSun"/>
              </w:rPr>
              <w:t>TCI state #</w:t>
            </w:r>
            <w:r w:rsidRPr="00C25669">
              <w:rPr>
                <w:rFonts w:eastAsia="SimSun" w:hint="eastAsia"/>
                <w:lang w:eastAsia="zh-CN"/>
              </w:rPr>
              <w:t>1</w:t>
            </w:r>
          </w:p>
        </w:tc>
      </w:tr>
      <w:tr w:rsidR="0032312A" w:rsidRPr="00C25669" w14:paraId="42C9EBFA" w14:textId="77777777" w:rsidTr="000811C5">
        <w:tc>
          <w:tcPr>
            <w:tcW w:w="1807" w:type="dxa"/>
            <w:vMerge w:val="restart"/>
            <w:shd w:val="clear" w:color="auto" w:fill="auto"/>
            <w:vAlign w:val="center"/>
          </w:tcPr>
          <w:p w14:paraId="6E9C80FF" w14:textId="77777777" w:rsidR="0032312A" w:rsidRPr="00C25669" w:rsidRDefault="0032312A" w:rsidP="0032312A">
            <w:pPr>
              <w:pStyle w:val="TAL"/>
              <w:rPr>
                <w:rFonts w:eastAsia="SimSun"/>
              </w:rPr>
            </w:pPr>
            <w:r w:rsidRPr="00C25669">
              <w:rPr>
                <w:rFonts w:eastAsia="SimSun"/>
              </w:rPr>
              <w:t>ZP CSI-RS for CSI acquisition</w:t>
            </w: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DA755" w14:textId="77777777" w:rsidR="0032312A" w:rsidRPr="00C25669" w:rsidRDefault="0032312A" w:rsidP="0032312A">
            <w:pPr>
              <w:pStyle w:val="TAL"/>
              <w:rPr>
                <w:rFonts w:eastAsia="SimSun"/>
              </w:rPr>
            </w:pPr>
            <w:r w:rsidRPr="00C25669">
              <w:rPr>
                <w:rFonts w:eastAsia="SimSun"/>
              </w:rPr>
              <w:t>Subcarrier indexes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7D9228B"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00F3750" w14:textId="77777777" w:rsidR="0032312A" w:rsidRPr="00C25669" w:rsidRDefault="0032312A" w:rsidP="0032312A">
            <w:pPr>
              <w:pStyle w:val="TAC"/>
              <w:rPr>
                <w:rFonts w:eastAsia="SimSun"/>
              </w:rPr>
            </w:pPr>
            <w:r w:rsidRPr="00C25669">
              <w:rPr>
                <w:rFonts w:eastAsia="SimSun"/>
              </w:rPr>
              <w:t>k</w:t>
            </w:r>
            <w:r w:rsidRPr="00C25669">
              <w:rPr>
                <w:rFonts w:eastAsia="SimSun"/>
                <w:vertAlign w:val="subscript"/>
              </w:rPr>
              <w:t xml:space="preserve">0 </w:t>
            </w:r>
            <w:r w:rsidRPr="00C25669">
              <w:rPr>
                <w:rFonts w:eastAsia="SimSun"/>
              </w:rPr>
              <w:t>= 0</w:t>
            </w:r>
          </w:p>
        </w:tc>
      </w:tr>
      <w:tr w:rsidR="0032312A" w:rsidRPr="00C25669" w14:paraId="255DDF4E" w14:textId="77777777" w:rsidTr="000811C5">
        <w:tc>
          <w:tcPr>
            <w:tcW w:w="1807" w:type="dxa"/>
            <w:vMerge/>
            <w:shd w:val="clear" w:color="auto" w:fill="auto"/>
            <w:vAlign w:val="center"/>
          </w:tcPr>
          <w:p w14:paraId="576EAF95"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52D832" w14:textId="77777777" w:rsidR="0032312A" w:rsidRPr="00C25669" w:rsidRDefault="0032312A" w:rsidP="0032312A">
            <w:pPr>
              <w:pStyle w:val="TAL"/>
              <w:rPr>
                <w:rFonts w:eastAsia="SimSun"/>
              </w:rPr>
            </w:pPr>
            <w:r w:rsidRPr="00C25669">
              <w:rPr>
                <w:rFonts w:eastAsia="SimSun"/>
              </w:rPr>
              <w:t>OFDM symbols in the PRB used for CSI-RS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13CD3AD"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59161B3" w14:textId="77777777" w:rsidR="0032312A" w:rsidRPr="00C25669" w:rsidRDefault="0032312A" w:rsidP="0032312A">
            <w:pPr>
              <w:pStyle w:val="TAC"/>
              <w:rPr>
                <w:rFonts w:eastAsia="SimSun"/>
              </w:rPr>
            </w:pPr>
            <w:r w:rsidRPr="00C25669">
              <w:rPr>
                <w:rFonts w:eastAsia="SimSun"/>
              </w:rPr>
              <w:t>l</w:t>
            </w:r>
            <w:r w:rsidRPr="00C25669">
              <w:rPr>
                <w:rFonts w:eastAsia="SimSun"/>
                <w:vertAlign w:val="subscript"/>
              </w:rPr>
              <w:t>0</w:t>
            </w:r>
            <w:r w:rsidRPr="00C25669">
              <w:rPr>
                <w:rFonts w:eastAsia="SimSun"/>
              </w:rPr>
              <w:t xml:space="preserve"> = 12</w:t>
            </w:r>
          </w:p>
        </w:tc>
      </w:tr>
      <w:tr w:rsidR="0032312A" w:rsidRPr="00C25669" w14:paraId="5F9DA5B8" w14:textId="77777777" w:rsidTr="000811C5">
        <w:tc>
          <w:tcPr>
            <w:tcW w:w="1807" w:type="dxa"/>
            <w:vMerge/>
            <w:shd w:val="clear" w:color="auto" w:fill="auto"/>
            <w:vAlign w:val="center"/>
          </w:tcPr>
          <w:p w14:paraId="1D4C6D8F"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13BF99" w14:textId="77777777" w:rsidR="0032312A" w:rsidRPr="00C25669" w:rsidRDefault="0032312A" w:rsidP="0032312A">
            <w:pPr>
              <w:pStyle w:val="TAL"/>
              <w:rPr>
                <w:rFonts w:eastAsia="SimSun"/>
              </w:rPr>
            </w:pPr>
            <w:r w:rsidRPr="00C25669">
              <w:rPr>
                <w:rFonts w:eastAsia="SimSun"/>
              </w:rPr>
              <w:t>Number of CSI-RS ports (X)</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8AA1059"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F41EFE9" w14:textId="77777777" w:rsidR="0032312A" w:rsidRPr="00C25669" w:rsidRDefault="0032312A" w:rsidP="0032312A">
            <w:pPr>
              <w:pStyle w:val="TAC"/>
              <w:rPr>
                <w:rFonts w:eastAsia="SimSun"/>
              </w:rPr>
            </w:pPr>
            <w:r w:rsidRPr="00C25669">
              <w:rPr>
                <w:rFonts w:eastAsia="SimSun"/>
              </w:rPr>
              <w:t>4</w:t>
            </w:r>
          </w:p>
        </w:tc>
      </w:tr>
      <w:tr w:rsidR="0032312A" w:rsidRPr="00C25669" w14:paraId="4BADEB1A" w14:textId="77777777" w:rsidTr="000811C5">
        <w:tc>
          <w:tcPr>
            <w:tcW w:w="1807" w:type="dxa"/>
            <w:vMerge/>
            <w:shd w:val="clear" w:color="auto" w:fill="auto"/>
            <w:vAlign w:val="center"/>
          </w:tcPr>
          <w:p w14:paraId="3DEB6926"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2DA076" w14:textId="77777777" w:rsidR="0032312A" w:rsidRPr="00C25669" w:rsidRDefault="0032312A" w:rsidP="0032312A">
            <w:pPr>
              <w:pStyle w:val="TAL"/>
              <w:rPr>
                <w:rFonts w:eastAsia="SimSun"/>
              </w:rPr>
            </w:pPr>
            <w:r w:rsidRPr="00C25669">
              <w:rPr>
                <w:rFonts w:eastAsia="SimSun"/>
              </w:rPr>
              <w:t>CDM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071978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0CFB70A" w14:textId="77777777" w:rsidR="0032312A" w:rsidRPr="00C25669" w:rsidRDefault="0032312A" w:rsidP="0032312A">
            <w:pPr>
              <w:pStyle w:val="TAC"/>
              <w:rPr>
                <w:rFonts w:eastAsia="SimSun"/>
              </w:rPr>
            </w:pPr>
            <w:r w:rsidRPr="00C25669">
              <w:rPr>
                <w:rFonts w:eastAsia="SimSun"/>
              </w:rPr>
              <w:t>'</w:t>
            </w:r>
            <w:r w:rsidRPr="00C25669">
              <w:rPr>
                <w:rFonts w:eastAsia="SimSun" w:hint="eastAsia"/>
              </w:rPr>
              <w:t>FD-CDM2</w:t>
            </w:r>
            <w:r w:rsidRPr="00C25669">
              <w:rPr>
                <w:rFonts w:eastAsia="SimSun"/>
              </w:rPr>
              <w:t>'</w:t>
            </w:r>
          </w:p>
        </w:tc>
      </w:tr>
      <w:tr w:rsidR="0032312A" w:rsidRPr="00C25669" w14:paraId="213372C5" w14:textId="77777777" w:rsidTr="000811C5">
        <w:tc>
          <w:tcPr>
            <w:tcW w:w="1807" w:type="dxa"/>
            <w:vMerge/>
            <w:shd w:val="clear" w:color="auto" w:fill="auto"/>
            <w:vAlign w:val="center"/>
          </w:tcPr>
          <w:p w14:paraId="6A211092"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859FDC" w14:textId="77777777" w:rsidR="0032312A" w:rsidRPr="00C25669" w:rsidRDefault="0032312A" w:rsidP="0032312A">
            <w:pPr>
              <w:pStyle w:val="TAL"/>
              <w:rPr>
                <w:rFonts w:eastAsia="SimSun"/>
              </w:rPr>
            </w:pPr>
            <w:r w:rsidRPr="00C25669">
              <w:rPr>
                <w:rFonts w:eastAsia="SimSun"/>
              </w:rPr>
              <w:t>Density (ρ)</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E52873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F1985EB" w14:textId="77777777" w:rsidR="0032312A" w:rsidRPr="00C25669" w:rsidRDefault="0032312A" w:rsidP="0032312A">
            <w:pPr>
              <w:pStyle w:val="TAC"/>
              <w:rPr>
                <w:rFonts w:eastAsia="SimSun"/>
              </w:rPr>
            </w:pPr>
            <w:r w:rsidRPr="00C25669">
              <w:rPr>
                <w:rFonts w:eastAsia="SimSun"/>
              </w:rPr>
              <w:t>1</w:t>
            </w:r>
          </w:p>
        </w:tc>
      </w:tr>
      <w:tr w:rsidR="0032312A" w:rsidRPr="00C25669" w14:paraId="789B61A7" w14:textId="77777777" w:rsidTr="000811C5">
        <w:tc>
          <w:tcPr>
            <w:tcW w:w="1807" w:type="dxa"/>
            <w:vMerge/>
            <w:shd w:val="clear" w:color="auto" w:fill="auto"/>
            <w:vAlign w:val="center"/>
          </w:tcPr>
          <w:p w14:paraId="4DC6C6B5"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C1F11B" w14:textId="77777777" w:rsidR="0032312A" w:rsidRPr="00C25669" w:rsidRDefault="0032312A" w:rsidP="0032312A">
            <w:pPr>
              <w:pStyle w:val="TAL"/>
              <w:rPr>
                <w:rFonts w:eastAsia="SimSun"/>
              </w:rPr>
            </w:pPr>
            <w:r w:rsidRPr="00C25669">
              <w:rPr>
                <w:rFonts w:eastAsia="SimSun"/>
              </w:rPr>
              <w:t>CSI-RS periodicity</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44B9377"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12652356" w14:textId="77777777" w:rsidR="0032312A" w:rsidRPr="00C25669" w:rsidRDefault="0032312A" w:rsidP="0032312A">
            <w:pPr>
              <w:pStyle w:val="TAC"/>
              <w:rPr>
                <w:rFonts w:eastAsia="SimSun"/>
              </w:rPr>
            </w:pPr>
            <w:r w:rsidRPr="00C25669">
              <w:rPr>
                <w:rFonts w:eastAsia="SimSun"/>
              </w:rPr>
              <w:t>15 kHz SCS: 20</w:t>
            </w:r>
          </w:p>
          <w:p w14:paraId="4D094B52" w14:textId="77777777" w:rsidR="0032312A" w:rsidRPr="00C25669" w:rsidRDefault="0032312A" w:rsidP="0032312A">
            <w:pPr>
              <w:pStyle w:val="TAC"/>
              <w:rPr>
                <w:rFonts w:eastAsia="SimSun"/>
              </w:rPr>
            </w:pPr>
            <w:r w:rsidRPr="00C25669">
              <w:rPr>
                <w:rFonts w:eastAsia="SimSun"/>
              </w:rPr>
              <w:t>30 kHz SCS: 40</w:t>
            </w:r>
          </w:p>
        </w:tc>
      </w:tr>
      <w:tr w:rsidR="0032312A" w:rsidRPr="00C25669" w14:paraId="5073D45D" w14:textId="77777777" w:rsidTr="000811C5">
        <w:tc>
          <w:tcPr>
            <w:tcW w:w="1807" w:type="dxa"/>
            <w:vMerge/>
            <w:shd w:val="clear" w:color="auto" w:fill="auto"/>
            <w:vAlign w:val="center"/>
          </w:tcPr>
          <w:p w14:paraId="7BFE2DD7"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179C7" w14:textId="77777777" w:rsidR="0032312A" w:rsidRPr="00C25669" w:rsidRDefault="0032312A" w:rsidP="0032312A">
            <w:pPr>
              <w:pStyle w:val="TAL"/>
              <w:rPr>
                <w:rFonts w:eastAsia="SimSun"/>
              </w:rPr>
            </w:pPr>
            <w:r w:rsidRPr="00C25669">
              <w:rPr>
                <w:rFonts w:eastAsia="SimSun"/>
              </w:rPr>
              <w:t>CSI-RS offset</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219BE0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09CF51A" w14:textId="77777777" w:rsidR="0032312A" w:rsidRPr="00C25669" w:rsidRDefault="0032312A" w:rsidP="0032312A">
            <w:pPr>
              <w:pStyle w:val="TAC"/>
              <w:rPr>
                <w:rFonts w:eastAsia="SimSun"/>
              </w:rPr>
            </w:pPr>
            <w:r w:rsidRPr="00C25669">
              <w:rPr>
                <w:rFonts w:eastAsia="SimSun"/>
              </w:rPr>
              <w:t>0</w:t>
            </w:r>
          </w:p>
        </w:tc>
      </w:tr>
      <w:tr w:rsidR="0032312A" w:rsidRPr="00C25669" w14:paraId="47688BAD" w14:textId="77777777" w:rsidTr="000811C5">
        <w:tc>
          <w:tcPr>
            <w:tcW w:w="1807" w:type="dxa"/>
            <w:vMerge/>
            <w:shd w:val="clear" w:color="auto" w:fill="auto"/>
            <w:vAlign w:val="center"/>
          </w:tcPr>
          <w:p w14:paraId="06A6DF9C" w14:textId="77777777" w:rsidR="0032312A" w:rsidRPr="00C25669" w:rsidRDefault="0032312A" w:rsidP="0032312A">
            <w:pPr>
              <w:pStyle w:val="TAL"/>
              <w:rPr>
                <w:rFonts w:eastAsia="SimSun"/>
              </w:rPr>
            </w:pPr>
          </w:p>
        </w:tc>
        <w:tc>
          <w:tcPr>
            <w:tcW w:w="36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DD25C2" w14:textId="77777777" w:rsidR="0032312A" w:rsidRPr="00C25669" w:rsidRDefault="0032312A" w:rsidP="0032312A">
            <w:pPr>
              <w:pStyle w:val="TAL"/>
              <w:rPr>
                <w:rFonts w:eastAsia="SimSun"/>
              </w:rPr>
            </w:pPr>
            <w:r w:rsidRPr="00C25669">
              <w:rPr>
                <w:rFonts w:eastAsia="SimSun"/>
              </w:rPr>
              <w:t>Frequency Occupation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0FE6543"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A7F7063" w14:textId="77777777" w:rsidR="0032312A" w:rsidRPr="00C25669" w:rsidRDefault="0032312A" w:rsidP="0032312A">
            <w:pPr>
              <w:pStyle w:val="TAC"/>
              <w:rPr>
                <w:rFonts w:eastAsia="SimSun"/>
              </w:rPr>
            </w:pPr>
            <w:r w:rsidRPr="00C25669">
              <w:rPr>
                <w:rFonts w:eastAsia="SimSun"/>
              </w:rPr>
              <w:t>Start PRB 0</w:t>
            </w:r>
          </w:p>
          <w:p w14:paraId="660776E1" w14:textId="3707F7F4" w:rsidR="0032312A" w:rsidRPr="00C25669" w:rsidRDefault="0032312A" w:rsidP="0032312A">
            <w:pPr>
              <w:pStyle w:val="TAC"/>
              <w:rPr>
                <w:rFonts w:eastAsia="SimSun"/>
              </w:rPr>
            </w:pPr>
            <w:r w:rsidRPr="00C25669">
              <w:rPr>
                <w:rFonts w:eastAsia="SimSun"/>
              </w:rPr>
              <w:t xml:space="preserve">Number of PRB = </w:t>
            </w:r>
            <w:r>
              <w:rPr>
                <w:rFonts w:eastAsia="SimSun"/>
              </w:rPr>
              <w:t>ceil(</w:t>
            </w:r>
            <w:r w:rsidRPr="00C25669">
              <w:rPr>
                <w:rFonts w:eastAsia="SimSun"/>
              </w:rPr>
              <w:t>BWP size</w:t>
            </w:r>
            <w:r>
              <w:rPr>
                <w:rFonts w:eastAsia="SimSun"/>
              </w:rPr>
              <w:t>/4)*4</w:t>
            </w:r>
          </w:p>
        </w:tc>
      </w:tr>
      <w:tr w:rsidR="0032312A" w:rsidRPr="00C25669" w14:paraId="32F7A79F" w14:textId="77777777" w:rsidTr="000811C5">
        <w:tc>
          <w:tcPr>
            <w:tcW w:w="1807" w:type="dxa"/>
            <w:vMerge w:val="restart"/>
            <w:shd w:val="clear" w:color="auto" w:fill="auto"/>
            <w:vAlign w:val="center"/>
          </w:tcPr>
          <w:p w14:paraId="10C341F2" w14:textId="77777777" w:rsidR="0032312A" w:rsidRPr="00C25669" w:rsidRDefault="0032312A" w:rsidP="0032312A">
            <w:pPr>
              <w:pStyle w:val="TAL"/>
              <w:rPr>
                <w:rFonts w:eastAsia="SimSun"/>
              </w:rPr>
            </w:pPr>
            <w:r w:rsidRPr="00C25669">
              <w:rPr>
                <w:rFonts w:eastAsia="SimSun"/>
              </w:rPr>
              <w:t>TCI state #0</w:t>
            </w:r>
          </w:p>
        </w:tc>
        <w:tc>
          <w:tcPr>
            <w:tcW w:w="1201" w:type="dxa"/>
            <w:vMerge w:val="restart"/>
            <w:tcBorders>
              <w:top w:val="single" w:sz="4" w:space="0" w:color="auto"/>
              <w:left w:val="single" w:sz="4" w:space="0" w:color="auto"/>
              <w:right w:val="single" w:sz="4" w:space="0" w:color="auto"/>
            </w:tcBorders>
            <w:shd w:val="clear" w:color="auto" w:fill="auto"/>
            <w:vAlign w:val="center"/>
          </w:tcPr>
          <w:p w14:paraId="2DC58914" w14:textId="77777777" w:rsidR="0032312A" w:rsidRPr="00C25669" w:rsidRDefault="0032312A" w:rsidP="0032312A">
            <w:pPr>
              <w:pStyle w:val="TAL"/>
              <w:rPr>
                <w:rFonts w:eastAsia="SimSun"/>
              </w:rPr>
            </w:pPr>
            <w:r w:rsidRPr="00C25669">
              <w:rPr>
                <w:rFonts w:eastAsia="SimSun"/>
              </w:rPr>
              <w:t xml:space="preserve">Type 1 QCL information </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0E288588" w14:textId="77777777" w:rsidR="0032312A" w:rsidRPr="00C25669" w:rsidRDefault="0032312A" w:rsidP="0032312A">
            <w:pPr>
              <w:pStyle w:val="TAL"/>
              <w:rPr>
                <w:rFonts w:eastAsia="SimSun"/>
              </w:rPr>
            </w:pPr>
            <w:r w:rsidRPr="00C25669">
              <w:rPr>
                <w:rFonts w:eastAsia="SimSun"/>
              </w:rPr>
              <w:t>SSB index</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3976DE6"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35FF2F0" w14:textId="77777777" w:rsidR="0032312A" w:rsidRPr="00C25669" w:rsidRDefault="0032312A" w:rsidP="0032312A">
            <w:pPr>
              <w:pStyle w:val="TAC"/>
              <w:rPr>
                <w:rFonts w:eastAsia="SimSun"/>
              </w:rPr>
            </w:pPr>
            <w:r w:rsidRPr="00C25669">
              <w:rPr>
                <w:rFonts w:eastAsia="SimSun"/>
              </w:rPr>
              <w:t>SSB #0</w:t>
            </w:r>
          </w:p>
        </w:tc>
      </w:tr>
      <w:tr w:rsidR="0032312A" w:rsidRPr="00C25669" w14:paraId="269E93ED" w14:textId="77777777" w:rsidTr="000811C5">
        <w:tc>
          <w:tcPr>
            <w:tcW w:w="1807" w:type="dxa"/>
            <w:vMerge/>
            <w:shd w:val="clear" w:color="auto" w:fill="auto"/>
            <w:vAlign w:val="center"/>
          </w:tcPr>
          <w:p w14:paraId="61E64EB5" w14:textId="77777777" w:rsidR="0032312A" w:rsidRPr="00C25669" w:rsidRDefault="0032312A" w:rsidP="0032312A">
            <w:pPr>
              <w:pStyle w:val="TAL"/>
              <w:rPr>
                <w:rFonts w:eastAsia="SimSun"/>
              </w:rPr>
            </w:pPr>
          </w:p>
        </w:tc>
        <w:tc>
          <w:tcPr>
            <w:tcW w:w="1201" w:type="dxa"/>
            <w:vMerge/>
            <w:tcBorders>
              <w:left w:val="single" w:sz="4" w:space="0" w:color="auto"/>
              <w:bottom w:val="single" w:sz="4" w:space="0" w:color="auto"/>
              <w:right w:val="single" w:sz="4" w:space="0" w:color="auto"/>
            </w:tcBorders>
            <w:shd w:val="clear" w:color="auto" w:fill="auto"/>
            <w:vAlign w:val="center"/>
          </w:tcPr>
          <w:p w14:paraId="5B666EB0" w14:textId="77777777" w:rsidR="0032312A" w:rsidRPr="00C25669" w:rsidRDefault="0032312A" w:rsidP="0032312A">
            <w:pPr>
              <w:pStyle w:val="TAL"/>
              <w:rPr>
                <w:rFonts w:eastAsia="SimSun"/>
              </w:rPr>
            </w:pP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03B13639" w14:textId="77777777" w:rsidR="0032312A" w:rsidRPr="00C25669" w:rsidRDefault="0032312A" w:rsidP="0032312A">
            <w:pPr>
              <w:pStyle w:val="TAL"/>
              <w:rPr>
                <w:rFonts w:eastAsia="SimSun"/>
              </w:rPr>
            </w:pPr>
            <w:r w:rsidRPr="00C25669">
              <w:rPr>
                <w:rFonts w:eastAsia="SimSun"/>
              </w:rPr>
              <w:t>QCL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079EBD8"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0598DB8" w14:textId="77777777" w:rsidR="0032312A" w:rsidRPr="00C25669" w:rsidRDefault="0032312A" w:rsidP="0032312A">
            <w:pPr>
              <w:pStyle w:val="TAC"/>
              <w:rPr>
                <w:rFonts w:eastAsia="SimSun"/>
              </w:rPr>
            </w:pPr>
            <w:r w:rsidRPr="00C25669">
              <w:rPr>
                <w:rFonts w:eastAsia="SimSun"/>
              </w:rPr>
              <w:t>Type C</w:t>
            </w:r>
          </w:p>
        </w:tc>
      </w:tr>
      <w:tr w:rsidR="0032312A" w:rsidRPr="00C25669" w14:paraId="6DA481BA" w14:textId="77777777" w:rsidTr="000811C5">
        <w:tc>
          <w:tcPr>
            <w:tcW w:w="1807" w:type="dxa"/>
            <w:vMerge/>
            <w:shd w:val="clear" w:color="auto" w:fill="auto"/>
            <w:vAlign w:val="center"/>
          </w:tcPr>
          <w:p w14:paraId="2C9DBAE6" w14:textId="77777777" w:rsidR="0032312A" w:rsidRPr="00C25669" w:rsidRDefault="0032312A" w:rsidP="0032312A">
            <w:pPr>
              <w:pStyle w:val="TAL"/>
              <w:rPr>
                <w:rFonts w:eastAsia="SimSun"/>
              </w:rPr>
            </w:pPr>
          </w:p>
        </w:tc>
        <w:tc>
          <w:tcPr>
            <w:tcW w:w="1201" w:type="dxa"/>
            <w:vMerge w:val="restart"/>
            <w:tcBorders>
              <w:top w:val="single" w:sz="4" w:space="0" w:color="auto"/>
              <w:left w:val="single" w:sz="4" w:space="0" w:color="auto"/>
              <w:right w:val="single" w:sz="4" w:space="0" w:color="auto"/>
            </w:tcBorders>
            <w:shd w:val="clear" w:color="auto" w:fill="auto"/>
            <w:vAlign w:val="center"/>
          </w:tcPr>
          <w:p w14:paraId="3A17CE31" w14:textId="77777777" w:rsidR="0032312A" w:rsidRPr="00C25669" w:rsidRDefault="0032312A" w:rsidP="0032312A">
            <w:pPr>
              <w:pStyle w:val="TAL"/>
              <w:rPr>
                <w:rFonts w:eastAsia="SimSun"/>
              </w:rPr>
            </w:pPr>
            <w:r w:rsidRPr="00C25669">
              <w:rPr>
                <w:rFonts w:eastAsia="SimSun"/>
              </w:rPr>
              <w:t>Type 2 QCL information</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3E4DEFF7" w14:textId="77777777" w:rsidR="0032312A" w:rsidRPr="00C25669" w:rsidRDefault="0032312A" w:rsidP="0032312A">
            <w:pPr>
              <w:pStyle w:val="TAL"/>
              <w:rPr>
                <w:rFonts w:eastAsia="SimSun"/>
              </w:rPr>
            </w:pPr>
            <w:r w:rsidRPr="00C25669">
              <w:rPr>
                <w:rFonts w:eastAsia="SimSun"/>
              </w:rPr>
              <w:t>SSB index</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EFB991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52DEB31" w14:textId="77777777" w:rsidR="0032312A" w:rsidRPr="00C25669" w:rsidRDefault="0032312A" w:rsidP="0032312A">
            <w:pPr>
              <w:pStyle w:val="TAC"/>
              <w:rPr>
                <w:rFonts w:eastAsia="SimSun"/>
              </w:rPr>
            </w:pPr>
            <w:r w:rsidRPr="00C25669">
              <w:rPr>
                <w:rFonts w:eastAsia="SimSun"/>
              </w:rPr>
              <w:t>N/A</w:t>
            </w:r>
          </w:p>
        </w:tc>
      </w:tr>
      <w:tr w:rsidR="0032312A" w:rsidRPr="00C25669" w14:paraId="451DE0E5" w14:textId="77777777" w:rsidTr="000811C5">
        <w:tc>
          <w:tcPr>
            <w:tcW w:w="1807" w:type="dxa"/>
            <w:vMerge/>
            <w:shd w:val="clear" w:color="auto" w:fill="auto"/>
            <w:vAlign w:val="center"/>
          </w:tcPr>
          <w:p w14:paraId="5B11AEFC" w14:textId="77777777" w:rsidR="0032312A" w:rsidRPr="00C25669" w:rsidRDefault="0032312A" w:rsidP="0032312A">
            <w:pPr>
              <w:pStyle w:val="TAL"/>
              <w:rPr>
                <w:rFonts w:eastAsia="SimSun"/>
              </w:rPr>
            </w:pPr>
          </w:p>
        </w:tc>
        <w:tc>
          <w:tcPr>
            <w:tcW w:w="1201" w:type="dxa"/>
            <w:vMerge/>
            <w:tcBorders>
              <w:left w:val="single" w:sz="4" w:space="0" w:color="auto"/>
              <w:bottom w:val="single" w:sz="4" w:space="0" w:color="auto"/>
              <w:right w:val="single" w:sz="4" w:space="0" w:color="auto"/>
            </w:tcBorders>
            <w:shd w:val="clear" w:color="auto" w:fill="auto"/>
            <w:vAlign w:val="center"/>
          </w:tcPr>
          <w:p w14:paraId="5072E179" w14:textId="77777777" w:rsidR="0032312A" w:rsidRPr="00C25669" w:rsidRDefault="0032312A" w:rsidP="0032312A">
            <w:pPr>
              <w:pStyle w:val="TAL"/>
              <w:rPr>
                <w:rFonts w:eastAsia="SimSun"/>
              </w:rPr>
            </w:pP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6240B652" w14:textId="77777777" w:rsidR="0032312A" w:rsidRPr="00C25669" w:rsidRDefault="0032312A" w:rsidP="0032312A">
            <w:pPr>
              <w:pStyle w:val="TAL"/>
              <w:rPr>
                <w:rFonts w:eastAsia="SimSun"/>
              </w:rPr>
            </w:pPr>
            <w:r w:rsidRPr="00C25669">
              <w:rPr>
                <w:rFonts w:eastAsia="SimSun"/>
              </w:rPr>
              <w:t>QCL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679F600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8349AA7" w14:textId="77777777" w:rsidR="0032312A" w:rsidRPr="00C25669" w:rsidRDefault="0032312A" w:rsidP="0032312A">
            <w:pPr>
              <w:pStyle w:val="TAC"/>
              <w:rPr>
                <w:rFonts w:eastAsia="SimSun"/>
              </w:rPr>
            </w:pPr>
            <w:r w:rsidRPr="00C25669">
              <w:rPr>
                <w:rFonts w:eastAsia="SimSun"/>
              </w:rPr>
              <w:t>N/A</w:t>
            </w:r>
          </w:p>
        </w:tc>
      </w:tr>
      <w:tr w:rsidR="0032312A" w:rsidRPr="00C25669" w14:paraId="181A414F" w14:textId="77777777" w:rsidTr="000811C5">
        <w:tc>
          <w:tcPr>
            <w:tcW w:w="1807" w:type="dxa"/>
            <w:vMerge w:val="restart"/>
            <w:shd w:val="clear" w:color="auto" w:fill="auto"/>
            <w:vAlign w:val="center"/>
          </w:tcPr>
          <w:p w14:paraId="26497E12" w14:textId="77777777" w:rsidR="0032312A" w:rsidRPr="00C25669" w:rsidRDefault="0032312A" w:rsidP="0032312A">
            <w:pPr>
              <w:pStyle w:val="TAL"/>
              <w:rPr>
                <w:rFonts w:eastAsia="SimSun"/>
              </w:rPr>
            </w:pPr>
            <w:r w:rsidRPr="00C25669">
              <w:rPr>
                <w:rFonts w:eastAsia="SimSun"/>
              </w:rPr>
              <w:t>TCI state #1</w:t>
            </w:r>
          </w:p>
          <w:p w14:paraId="6C7639F3" w14:textId="77777777" w:rsidR="0032312A" w:rsidRPr="00C25669" w:rsidRDefault="0032312A" w:rsidP="0032312A">
            <w:pPr>
              <w:pStyle w:val="TAL"/>
              <w:rPr>
                <w:rFonts w:eastAsia="SimSun"/>
              </w:rPr>
            </w:pPr>
          </w:p>
        </w:tc>
        <w:tc>
          <w:tcPr>
            <w:tcW w:w="1201" w:type="dxa"/>
            <w:vMerge w:val="restart"/>
            <w:tcBorders>
              <w:top w:val="single" w:sz="4" w:space="0" w:color="auto"/>
              <w:left w:val="single" w:sz="4" w:space="0" w:color="auto"/>
              <w:right w:val="single" w:sz="4" w:space="0" w:color="auto"/>
            </w:tcBorders>
            <w:shd w:val="clear" w:color="auto" w:fill="auto"/>
            <w:vAlign w:val="center"/>
          </w:tcPr>
          <w:p w14:paraId="0E9A0F13" w14:textId="77777777" w:rsidR="0032312A" w:rsidRPr="00C25669" w:rsidRDefault="0032312A" w:rsidP="0032312A">
            <w:pPr>
              <w:pStyle w:val="TAL"/>
              <w:rPr>
                <w:rFonts w:eastAsia="SimSun"/>
              </w:rPr>
            </w:pPr>
            <w:r w:rsidRPr="00C25669">
              <w:rPr>
                <w:rFonts w:eastAsia="SimSun"/>
              </w:rPr>
              <w:t xml:space="preserve">Type 1 QCL information </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4740FFAD" w14:textId="77777777" w:rsidR="0032312A" w:rsidRPr="00C25669" w:rsidRDefault="0032312A" w:rsidP="0032312A">
            <w:pPr>
              <w:pStyle w:val="TAL"/>
              <w:rPr>
                <w:rFonts w:eastAsia="SimSun"/>
              </w:rPr>
            </w:pPr>
            <w:r w:rsidRPr="00C25669">
              <w:rPr>
                <w:rFonts w:eastAsia="SimSun"/>
              </w:rPr>
              <w:t>CSI-RS resource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39D7D6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6BE05498" w14:textId="77777777" w:rsidR="0032312A" w:rsidRPr="00C25669" w:rsidRDefault="0032312A" w:rsidP="0032312A">
            <w:pPr>
              <w:pStyle w:val="TAC"/>
              <w:rPr>
                <w:rFonts w:eastAsia="SimSun"/>
              </w:rPr>
            </w:pPr>
            <w:r w:rsidRPr="00C25669">
              <w:rPr>
                <w:rFonts w:eastAsia="SimSun"/>
              </w:rPr>
              <w:t>CSI-RS resource 1 from 'CSI-RS for tracking' configuration</w:t>
            </w:r>
          </w:p>
        </w:tc>
      </w:tr>
      <w:tr w:rsidR="0032312A" w:rsidRPr="00C25669" w14:paraId="3AD6D0F1" w14:textId="77777777" w:rsidTr="000811C5">
        <w:tc>
          <w:tcPr>
            <w:tcW w:w="1807" w:type="dxa"/>
            <w:vMerge/>
            <w:shd w:val="clear" w:color="auto" w:fill="auto"/>
            <w:vAlign w:val="center"/>
          </w:tcPr>
          <w:p w14:paraId="4248315E" w14:textId="77777777" w:rsidR="0032312A" w:rsidRPr="00C25669" w:rsidRDefault="0032312A" w:rsidP="0032312A">
            <w:pPr>
              <w:pStyle w:val="TAL"/>
              <w:rPr>
                <w:rFonts w:eastAsia="SimSun"/>
              </w:rPr>
            </w:pPr>
          </w:p>
        </w:tc>
        <w:tc>
          <w:tcPr>
            <w:tcW w:w="1201" w:type="dxa"/>
            <w:vMerge/>
            <w:tcBorders>
              <w:left w:val="single" w:sz="4" w:space="0" w:color="auto"/>
              <w:bottom w:val="single" w:sz="4" w:space="0" w:color="auto"/>
              <w:right w:val="single" w:sz="4" w:space="0" w:color="auto"/>
            </w:tcBorders>
            <w:shd w:val="clear" w:color="auto" w:fill="auto"/>
            <w:vAlign w:val="center"/>
          </w:tcPr>
          <w:p w14:paraId="669AA96E" w14:textId="77777777" w:rsidR="0032312A" w:rsidRPr="00C25669" w:rsidRDefault="0032312A" w:rsidP="0032312A">
            <w:pPr>
              <w:pStyle w:val="TAL"/>
              <w:rPr>
                <w:rFonts w:eastAsia="SimSun"/>
              </w:rPr>
            </w:pP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5662C956" w14:textId="77777777" w:rsidR="0032312A" w:rsidRPr="00C25669" w:rsidRDefault="0032312A" w:rsidP="0032312A">
            <w:pPr>
              <w:pStyle w:val="TAL"/>
              <w:rPr>
                <w:rFonts w:eastAsia="SimSun"/>
              </w:rPr>
            </w:pPr>
            <w:r w:rsidRPr="00C25669">
              <w:rPr>
                <w:rFonts w:eastAsia="SimSun"/>
              </w:rPr>
              <w:t>QCL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6D2C30F"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E91CF9E" w14:textId="77777777" w:rsidR="0032312A" w:rsidRPr="00C25669" w:rsidRDefault="0032312A" w:rsidP="0032312A">
            <w:pPr>
              <w:pStyle w:val="TAC"/>
              <w:rPr>
                <w:rFonts w:eastAsia="SimSun"/>
              </w:rPr>
            </w:pPr>
            <w:r w:rsidRPr="00C25669">
              <w:rPr>
                <w:rFonts w:eastAsia="SimSun"/>
              </w:rPr>
              <w:t>Type A</w:t>
            </w:r>
          </w:p>
        </w:tc>
      </w:tr>
      <w:tr w:rsidR="0032312A" w:rsidRPr="00C25669" w14:paraId="223D736C" w14:textId="77777777" w:rsidTr="000811C5">
        <w:tc>
          <w:tcPr>
            <w:tcW w:w="1807" w:type="dxa"/>
            <w:vMerge/>
            <w:shd w:val="clear" w:color="auto" w:fill="auto"/>
            <w:vAlign w:val="center"/>
          </w:tcPr>
          <w:p w14:paraId="5E1A80CB" w14:textId="77777777" w:rsidR="0032312A" w:rsidRPr="00C25669" w:rsidRDefault="0032312A" w:rsidP="0032312A">
            <w:pPr>
              <w:pStyle w:val="TAL"/>
              <w:rPr>
                <w:rFonts w:eastAsia="SimSun"/>
              </w:rPr>
            </w:pPr>
          </w:p>
        </w:tc>
        <w:tc>
          <w:tcPr>
            <w:tcW w:w="1201" w:type="dxa"/>
            <w:vMerge w:val="restart"/>
            <w:tcBorders>
              <w:top w:val="single" w:sz="4" w:space="0" w:color="auto"/>
              <w:left w:val="single" w:sz="4" w:space="0" w:color="auto"/>
              <w:right w:val="single" w:sz="4" w:space="0" w:color="auto"/>
            </w:tcBorders>
            <w:shd w:val="clear" w:color="auto" w:fill="auto"/>
            <w:vAlign w:val="center"/>
          </w:tcPr>
          <w:p w14:paraId="39CBE462" w14:textId="77777777" w:rsidR="0032312A" w:rsidRPr="00C25669" w:rsidRDefault="0032312A" w:rsidP="0032312A">
            <w:pPr>
              <w:pStyle w:val="TAL"/>
              <w:rPr>
                <w:rFonts w:eastAsia="SimSun"/>
              </w:rPr>
            </w:pPr>
            <w:r w:rsidRPr="00C25669">
              <w:rPr>
                <w:rFonts w:eastAsia="SimSun"/>
              </w:rPr>
              <w:t>Type 2 QCL information</w:t>
            </w:r>
          </w:p>
          <w:p w14:paraId="5E054802" w14:textId="77777777" w:rsidR="0032312A" w:rsidRPr="00C25669" w:rsidRDefault="0032312A" w:rsidP="0032312A">
            <w:pPr>
              <w:pStyle w:val="TAL"/>
              <w:rPr>
                <w:rFonts w:eastAsia="SimSun"/>
              </w:rPr>
            </w:pP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0BA86EB7" w14:textId="77777777" w:rsidR="0032312A" w:rsidRPr="00C25669" w:rsidRDefault="0032312A" w:rsidP="0032312A">
            <w:pPr>
              <w:pStyle w:val="TAL"/>
              <w:rPr>
                <w:rFonts w:eastAsia="SimSun"/>
              </w:rPr>
            </w:pPr>
            <w:r w:rsidRPr="00C25669">
              <w:rPr>
                <w:rFonts w:eastAsia="SimSun"/>
              </w:rPr>
              <w:t>CSI-RS resource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57AC0ADE"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E29BCD0" w14:textId="77777777" w:rsidR="0032312A" w:rsidRPr="00C25669" w:rsidRDefault="0032312A" w:rsidP="0032312A">
            <w:pPr>
              <w:pStyle w:val="TAC"/>
              <w:rPr>
                <w:rFonts w:eastAsia="SimSun"/>
              </w:rPr>
            </w:pPr>
            <w:r w:rsidRPr="00C25669">
              <w:rPr>
                <w:rFonts w:eastAsia="SimSun"/>
              </w:rPr>
              <w:t>N/A</w:t>
            </w:r>
          </w:p>
        </w:tc>
      </w:tr>
      <w:tr w:rsidR="0032312A" w:rsidRPr="00C25669" w14:paraId="43A9B456" w14:textId="77777777" w:rsidTr="000811C5">
        <w:tc>
          <w:tcPr>
            <w:tcW w:w="1807" w:type="dxa"/>
            <w:vMerge/>
            <w:shd w:val="clear" w:color="auto" w:fill="auto"/>
            <w:vAlign w:val="center"/>
          </w:tcPr>
          <w:p w14:paraId="2A81B374" w14:textId="77777777" w:rsidR="0032312A" w:rsidRPr="00C25669" w:rsidRDefault="0032312A" w:rsidP="0032312A">
            <w:pPr>
              <w:pStyle w:val="TAL"/>
              <w:rPr>
                <w:rFonts w:eastAsia="SimSun"/>
              </w:rPr>
            </w:pPr>
          </w:p>
        </w:tc>
        <w:tc>
          <w:tcPr>
            <w:tcW w:w="1201" w:type="dxa"/>
            <w:vMerge/>
            <w:tcBorders>
              <w:left w:val="single" w:sz="4" w:space="0" w:color="auto"/>
              <w:bottom w:val="single" w:sz="4" w:space="0" w:color="auto"/>
              <w:right w:val="single" w:sz="4" w:space="0" w:color="auto"/>
            </w:tcBorders>
            <w:shd w:val="clear" w:color="auto" w:fill="auto"/>
            <w:vAlign w:val="center"/>
          </w:tcPr>
          <w:p w14:paraId="4CCE2BFA" w14:textId="77777777" w:rsidR="0032312A" w:rsidRPr="00C25669" w:rsidRDefault="0032312A" w:rsidP="0032312A">
            <w:pPr>
              <w:pStyle w:val="TAL"/>
              <w:rPr>
                <w:rFonts w:eastAsia="SimSun"/>
              </w:rPr>
            </w:pP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14:paraId="1C79F090" w14:textId="77777777" w:rsidR="0032312A" w:rsidRPr="00C25669" w:rsidRDefault="0032312A" w:rsidP="0032312A">
            <w:pPr>
              <w:pStyle w:val="TAL"/>
              <w:rPr>
                <w:rFonts w:eastAsia="SimSun"/>
                <w:lang w:eastAsia="zh-CN"/>
              </w:rPr>
            </w:pPr>
            <w:r w:rsidRPr="00C25669">
              <w:rPr>
                <w:rFonts w:eastAsia="SimSun" w:hint="eastAsia"/>
                <w:lang w:eastAsia="zh-CN"/>
              </w:rPr>
              <w:t>QCL Type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D0E768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EE57440" w14:textId="77777777" w:rsidR="0032312A" w:rsidRPr="00C25669" w:rsidRDefault="0032312A" w:rsidP="0032312A">
            <w:pPr>
              <w:pStyle w:val="TAC"/>
              <w:rPr>
                <w:rFonts w:eastAsia="SimSun"/>
                <w:lang w:eastAsia="zh-CN"/>
              </w:rPr>
            </w:pPr>
            <w:r w:rsidRPr="00C25669">
              <w:rPr>
                <w:rFonts w:eastAsia="SimSun" w:hint="eastAsia"/>
                <w:lang w:eastAsia="zh-CN"/>
              </w:rPr>
              <w:t>N/A</w:t>
            </w:r>
          </w:p>
        </w:tc>
      </w:tr>
      <w:tr w:rsidR="0032312A" w:rsidRPr="00C25669" w14:paraId="3B22186C" w14:textId="77777777" w:rsidTr="000811C5">
        <w:trPr>
          <w:trHeight w:val="58"/>
        </w:trPr>
        <w:tc>
          <w:tcPr>
            <w:tcW w:w="5480" w:type="dxa"/>
            <w:gridSpan w:val="3"/>
            <w:tcBorders>
              <w:right w:val="single" w:sz="4" w:space="0" w:color="auto"/>
            </w:tcBorders>
            <w:shd w:val="clear" w:color="auto" w:fill="auto"/>
            <w:vAlign w:val="center"/>
          </w:tcPr>
          <w:p w14:paraId="60780F19" w14:textId="77777777" w:rsidR="0032312A" w:rsidRPr="00C25669" w:rsidRDefault="0032312A" w:rsidP="0032312A">
            <w:pPr>
              <w:pStyle w:val="TAL"/>
              <w:rPr>
                <w:rFonts w:eastAsia="SimSun" w:cs="Arial"/>
              </w:rPr>
            </w:pPr>
            <w:r w:rsidRPr="00C25669">
              <w:rPr>
                <w:rFonts w:eastAsia="SimSun"/>
              </w:rPr>
              <w:t>Maximum number of code block groups for ACK/NACK feedback</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78E81356"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A3AC19A" w14:textId="77777777" w:rsidR="0032312A" w:rsidRPr="00C25669" w:rsidRDefault="0032312A" w:rsidP="0032312A">
            <w:pPr>
              <w:pStyle w:val="TAC"/>
              <w:rPr>
                <w:rFonts w:eastAsia="SimSun"/>
              </w:rPr>
            </w:pPr>
            <w:r w:rsidRPr="00C25669">
              <w:rPr>
                <w:rFonts w:eastAsia="SimSun"/>
              </w:rPr>
              <w:t>1</w:t>
            </w:r>
          </w:p>
        </w:tc>
      </w:tr>
      <w:tr w:rsidR="0032312A" w:rsidRPr="00C25669" w14:paraId="68BB6927" w14:textId="77777777" w:rsidTr="000811C5">
        <w:trPr>
          <w:trHeight w:val="58"/>
        </w:trPr>
        <w:tc>
          <w:tcPr>
            <w:tcW w:w="5480" w:type="dxa"/>
            <w:gridSpan w:val="3"/>
            <w:tcBorders>
              <w:right w:val="single" w:sz="4" w:space="0" w:color="auto"/>
            </w:tcBorders>
            <w:shd w:val="clear" w:color="auto" w:fill="auto"/>
            <w:vAlign w:val="center"/>
          </w:tcPr>
          <w:p w14:paraId="260FBB3B" w14:textId="77777777" w:rsidR="0032312A" w:rsidRPr="00C25669" w:rsidRDefault="0032312A" w:rsidP="0032312A">
            <w:pPr>
              <w:pStyle w:val="TAL"/>
              <w:rPr>
                <w:rFonts w:eastAsia="SimSun" w:cs="Arial"/>
              </w:rPr>
            </w:pPr>
            <w:r w:rsidRPr="00C25669">
              <w:rPr>
                <w:rFonts w:eastAsia="SimSun"/>
              </w:rPr>
              <w:t>Maximum number of HARQ transmission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448E91A9"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C76E852" w14:textId="77777777" w:rsidR="0032312A" w:rsidRPr="00C25669" w:rsidRDefault="0032312A" w:rsidP="0032312A">
            <w:pPr>
              <w:pStyle w:val="TAC"/>
              <w:rPr>
                <w:rFonts w:eastAsia="SimSun"/>
              </w:rPr>
            </w:pPr>
            <w:r w:rsidRPr="00C25669">
              <w:rPr>
                <w:rFonts w:eastAsia="SimSun"/>
              </w:rPr>
              <w:t>4</w:t>
            </w:r>
          </w:p>
        </w:tc>
      </w:tr>
      <w:tr w:rsidR="0032312A" w:rsidRPr="00C25669" w14:paraId="0B8930F7" w14:textId="77777777" w:rsidTr="000811C5">
        <w:trPr>
          <w:trHeight w:val="58"/>
        </w:trPr>
        <w:tc>
          <w:tcPr>
            <w:tcW w:w="5480" w:type="dxa"/>
            <w:gridSpan w:val="3"/>
            <w:tcBorders>
              <w:right w:val="single" w:sz="4" w:space="0" w:color="auto"/>
            </w:tcBorders>
            <w:shd w:val="clear" w:color="auto" w:fill="auto"/>
            <w:vAlign w:val="center"/>
          </w:tcPr>
          <w:p w14:paraId="78BDF56D" w14:textId="77777777" w:rsidR="0032312A" w:rsidRPr="00C25669" w:rsidRDefault="0032312A" w:rsidP="0032312A">
            <w:pPr>
              <w:pStyle w:val="TAL"/>
              <w:rPr>
                <w:rFonts w:eastAsia="SimSun"/>
              </w:rPr>
            </w:pPr>
            <w:r w:rsidRPr="00C25669">
              <w:rPr>
                <w:rFonts w:eastAsia="SimSun"/>
              </w:rPr>
              <w:t>HARQ ACK/NACK bundling</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A7D44E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2C8C70E" w14:textId="77777777" w:rsidR="0032312A" w:rsidRPr="00C25669" w:rsidRDefault="0032312A" w:rsidP="0032312A">
            <w:pPr>
              <w:pStyle w:val="TAC"/>
              <w:rPr>
                <w:rFonts w:eastAsia="SimSun"/>
                <w:lang w:eastAsia="zh-CN"/>
              </w:rPr>
            </w:pPr>
            <w:r w:rsidRPr="00C25669">
              <w:rPr>
                <w:rFonts w:eastAsia="SimSun" w:hint="eastAsia"/>
                <w:lang w:eastAsia="zh-CN"/>
              </w:rPr>
              <w:t>Multiplexed</w:t>
            </w:r>
          </w:p>
        </w:tc>
      </w:tr>
      <w:tr w:rsidR="0032312A" w:rsidRPr="00C25669" w14:paraId="34B8AD5A" w14:textId="77777777" w:rsidTr="000811C5">
        <w:trPr>
          <w:trHeight w:val="58"/>
        </w:trPr>
        <w:tc>
          <w:tcPr>
            <w:tcW w:w="5480" w:type="dxa"/>
            <w:gridSpan w:val="3"/>
            <w:tcBorders>
              <w:right w:val="single" w:sz="4" w:space="0" w:color="auto"/>
            </w:tcBorders>
            <w:shd w:val="clear" w:color="auto" w:fill="auto"/>
            <w:vAlign w:val="center"/>
          </w:tcPr>
          <w:p w14:paraId="29283525" w14:textId="77777777" w:rsidR="0032312A" w:rsidRPr="00C25669" w:rsidRDefault="0032312A" w:rsidP="0032312A">
            <w:pPr>
              <w:pStyle w:val="TAL"/>
              <w:rPr>
                <w:rFonts w:eastAsia="SimSun" w:cs="Arial"/>
              </w:rPr>
            </w:pPr>
            <w:r w:rsidRPr="00C25669">
              <w:rPr>
                <w:rFonts w:eastAsia="SimSun"/>
              </w:rPr>
              <w:t>Redundancy version coding sequence</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68B95E0"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34016627" w14:textId="77777777" w:rsidR="0032312A" w:rsidRPr="00C25669" w:rsidRDefault="0032312A" w:rsidP="0032312A">
            <w:pPr>
              <w:pStyle w:val="TAC"/>
              <w:rPr>
                <w:rFonts w:eastAsia="SimSun"/>
              </w:rPr>
            </w:pPr>
            <w:r w:rsidRPr="00C25669">
              <w:rPr>
                <w:rFonts w:eastAsia="SimSun"/>
              </w:rPr>
              <w:t>{0,2,3,1}</w:t>
            </w:r>
          </w:p>
        </w:tc>
      </w:tr>
      <w:tr w:rsidR="0032312A" w:rsidRPr="00C25669" w14:paraId="3F386373" w14:textId="77777777" w:rsidTr="000811C5">
        <w:trPr>
          <w:trHeight w:val="58"/>
        </w:trPr>
        <w:tc>
          <w:tcPr>
            <w:tcW w:w="5480" w:type="dxa"/>
            <w:gridSpan w:val="3"/>
            <w:tcBorders>
              <w:right w:val="single" w:sz="4" w:space="0" w:color="auto"/>
            </w:tcBorders>
            <w:shd w:val="clear" w:color="auto" w:fill="auto"/>
            <w:vAlign w:val="center"/>
          </w:tcPr>
          <w:p w14:paraId="2BDF1E9A" w14:textId="77777777" w:rsidR="0032312A" w:rsidRPr="000C0564" w:rsidRDefault="0032312A" w:rsidP="0032312A">
            <w:pPr>
              <w:pStyle w:val="TAL"/>
              <w:rPr>
                <w:rFonts w:eastAsia="SimSun" w:cs="Arial"/>
              </w:rPr>
            </w:pPr>
            <w:r w:rsidRPr="00661924">
              <w:rPr>
                <w:rFonts w:eastAsia="SimSun"/>
              </w:rPr>
              <w:t>PDSCH</w:t>
            </w:r>
            <w:r>
              <w:rPr>
                <w:rFonts w:eastAsia="SimSun"/>
              </w:rPr>
              <w:t xml:space="preserve"> &amp; PDSCH DMRS</w:t>
            </w:r>
            <w:r w:rsidRPr="00661924">
              <w:rPr>
                <w:rFonts w:eastAsia="SimSun"/>
              </w:rPr>
              <w:t xml:space="preserve"> Precoding configuration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9A5C9AC" w14:textId="77777777" w:rsidR="0032312A" w:rsidRPr="000C0564"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C64CC18" w14:textId="77777777" w:rsidR="0032312A" w:rsidRPr="0002612B" w:rsidRDefault="0032312A" w:rsidP="0032312A">
            <w:pPr>
              <w:keepNext/>
              <w:keepLines/>
              <w:spacing w:after="0"/>
              <w:jc w:val="center"/>
              <w:rPr>
                <w:rFonts w:ascii="Arial" w:eastAsia="SimSun" w:hAnsi="Arial"/>
                <w:sz w:val="18"/>
              </w:rPr>
            </w:pPr>
            <w:r w:rsidRPr="0002612B">
              <w:rPr>
                <w:rFonts w:ascii="Arial" w:eastAsia="SimSun" w:hAnsi="Arial"/>
                <w:sz w:val="18"/>
              </w:rPr>
              <w:t>For number of TX = 1: No precoding;</w:t>
            </w:r>
          </w:p>
          <w:p w14:paraId="0DC75318" w14:textId="1E966C47" w:rsidR="0032312A" w:rsidRPr="00604E6E" w:rsidRDefault="0032312A" w:rsidP="0032312A">
            <w:pPr>
              <w:keepNext/>
              <w:keepLines/>
              <w:spacing w:after="0"/>
              <w:jc w:val="center"/>
              <w:rPr>
                <w:rFonts w:ascii="Arial" w:eastAsia="SimSun" w:hAnsi="Arial"/>
                <w:sz w:val="18"/>
              </w:rPr>
            </w:pPr>
            <w:r w:rsidRPr="0002612B">
              <w:rPr>
                <w:rFonts w:ascii="Arial" w:eastAsia="SimSun" w:hAnsi="Arial"/>
                <w:sz w:val="18"/>
              </w:rPr>
              <w:t>For number of TX &gt; 1: Single Panel Type I; Randomized precoder selection for every PRB bundle and updated per slot, with equal probability of each applicable i</w:t>
            </w:r>
            <w:r w:rsidRPr="0002612B">
              <w:rPr>
                <w:rFonts w:ascii="Arial" w:eastAsia="SimSun" w:hAnsi="Arial"/>
                <w:sz w:val="18"/>
                <w:vertAlign w:val="subscript"/>
              </w:rPr>
              <w:t>1</w:t>
            </w:r>
            <w:r>
              <w:rPr>
                <w:rFonts w:ascii="Arial" w:eastAsia="SimSun" w:hAnsi="Arial"/>
                <w:sz w:val="18"/>
              </w:rPr>
              <w:t>/</w:t>
            </w:r>
            <w:r w:rsidRPr="0002612B">
              <w:rPr>
                <w:rFonts w:ascii="Arial" w:eastAsia="SimSun" w:hAnsi="Arial"/>
                <w:sz w:val="18"/>
              </w:rPr>
              <w:t>i</w:t>
            </w:r>
            <w:r w:rsidRPr="0002612B">
              <w:rPr>
                <w:rFonts w:ascii="Arial" w:eastAsia="SimSun" w:hAnsi="Arial"/>
                <w:sz w:val="18"/>
                <w:vertAlign w:val="subscript"/>
              </w:rPr>
              <w:t>2</w:t>
            </w:r>
            <w:r w:rsidRPr="0002612B">
              <w:rPr>
                <w:rFonts w:ascii="Arial" w:eastAsia="SimSun" w:hAnsi="Arial"/>
                <w:sz w:val="18"/>
              </w:rPr>
              <w:t xml:space="preserve"> combination</w:t>
            </w:r>
            <w:r>
              <w:rPr>
                <w:rFonts w:ascii="Arial" w:eastAsia="SimSun" w:hAnsi="Arial"/>
                <w:sz w:val="18"/>
              </w:rPr>
              <w:t xml:space="preserve"> </w:t>
            </w:r>
            <w:r w:rsidRPr="00604E6E">
              <w:rPr>
                <w:rFonts w:ascii="Arial" w:eastAsia="SimSun" w:hAnsi="Arial"/>
                <w:sz w:val="18"/>
              </w:rPr>
              <w:t>or codebook</w:t>
            </w:r>
          </w:p>
          <w:p w14:paraId="58368926" w14:textId="7EDD5049" w:rsidR="0032312A" w:rsidRPr="000C0564" w:rsidRDefault="0032312A" w:rsidP="0032312A">
            <w:pPr>
              <w:pStyle w:val="TAC"/>
              <w:rPr>
                <w:rFonts w:eastAsia="SimSun"/>
              </w:rPr>
            </w:pPr>
            <w:r>
              <w:rPr>
                <w:rFonts w:eastAsia="SimSun"/>
              </w:rPr>
              <w:t>index</w:t>
            </w:r>
            <w:r w:rsidRPr="00604E6E">
              <w:rPr>
                <w:rFonts w:eastAsia="SimSun"/>
              </w:rPr>
              <w:t>, chosen from section 5.2.2.2.1 of TS 38.214 [12].</w:t>
            </w:r>
          </w:p>
        </w:tc>
      </w:tr>
      <w:tr w:rsidR="0032312A" w:rsidRPr="00C25669" w14:paraId="4493B206" w14:textId="77777777" w:rsidTr="000811C5">
        <w:trPr>
          <w:trHeight w:val="58"/>
        </w:trPr>
        <w:tc>
          <w:tcPr>
            <w:tcW w:w="5480" w:type="dxa"/>
            <w:gridSpan w:val="3"/>
            <w:tcBorders>
              <w:right w:val="single" w:sz="4" w:space="0" w:color="auto"/>
            </w:tcBorders>
            <w:shd w:val="clear" w:color="auto" w:fill="auto"/>
            <w:vAlign w:val="center"/>
          </w:tcPr>
          <w:p w14:paraId="714C1B26" w14:textId="77777777" w:rsidR="0032312A" w:rsidRPr="00C25669" w:rsidRDefault="0032312A" w:rsidP="0032312A">
            <w:pPr>
              <w:pStyle w:val="TAL"/>
              <w:rPr>
                <w:rFonts w:eastAsia="SimSun"/>
                <w:lang w:eastAsia="zh-CN"/>
              </w:rPr>
            </w:pPr>
            <w:r w:rsidRPr="00C25669">
              <w:rPr>
                <w:rFonts w:eastAsia="SimSun" w:cs="Arial"/>
              </w:rPr>
              <w:t xml:space="preserve">Symbols for </w:t>
            </w:r>
            <w:r w:rsidRPr="00C25669">
              <w:rPr>
                <w:rFonts w:eastAsia="SimSun"/>
                <w:snapToGrid w:val="0"/>
              </w:rPr>
              <w:t>all unused R</w:t>
            </w:r>
            <w:r w:rsidRPr="00C25669">
              <w:rPr>
                <w:rFonts w:eastAsia="SimSun" w:hint="eastAsia"/>
                <w:snapToGrid w:val="0"/>
                <w:lang w:eastAsia="zh-CN"/>
              </w:rPr>
              <w:t>Es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0FBA81FC"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4CCEADE" w14:textId="2CC97B24" w:rsidR="0032312A" w:rsidRDefault="0032312A" w:rsidP="0032312A">
            <w:pPr>
              <w:pStyle w:val="TAC"/>
              <w:rPr>
                <w:rFonts w:eastAsia="SimSun"/>
              </w:rPr>
            </w:pPr>
            <w:r>
              <w:rPr>
                <w:rFonts w:eastAsia="SimSun"/>
              </w:rPr>
              <w:t>OP.1 FDD as defined in Annex A.5.1.1</w:t>
            </w:r>
          </w:p>
          <w:p w14:paraId="011959B9" w14:textId="045B2B95" w:rsidR="0032312A" w:rsidRPr="00C25669" w:rsidRDefault="0032312A" w:rsidP="0032312A">
            <w:pPr>
              <w:pStyle w:val="TAC"/>
              <w:rPr>
                <w:rFonts w:eastAsia="SimSun"/>
              </w:rPr>
            </w:pPr>
            <w:r>
              <w:rPr>
                <w:rFonts w:eastAsia="SimSun"/>
              </w:rPr>
              <w:t>OP.1 TDD as defined in Annex A.5.2.1</w:t>
            </w:r>
          </w:p>
        </w:tc>
      </w:tr>
      <w:tr w:rsidR="0032312A" w:rsidRPr="00C25669" w14:paraId="3BBA817C" w14:textId="77777777" w:rsidTr="000811C5">
        <w:trPr>
          <w:trHeight w:val="58"/>
        </w:trPr>
        <w:tc>
          <w:tcPr>
            <w:tcW w:w="5480" w:type="dxa"/>
            <w:gridSpan w:val="3"/>
            <w:tcBorders>
              <w:right w:val="single" w:sz="4" w:space="0" w:color="auto"/>
            </w:tcBorders>
            <w:shd w:val="clear" w:color="auto" w:fill="auto"/>
            <w:vAlign w:val="center"/>
          </w:tcPr>
          <w:p w14:paraId="71216346" w14:textId="77777777" w:rsidR="0032312A" w:rsidRPr="00C25669" w:rsidRDefault="0032312A" w:rsidP="0032312A">
            <w:pPr>
              <w:pStyle w:val="TAL"/>
              <w:rPr>
                <w:rFonts w:eastAsia="SimSun" w:cs="Arial"/>
              </w:rPr>
            </w:pPr>
            <w:r w:rsidRPr="00C25669">
              <w:rPr>
                <w:rFonts w:eastAsia="SimSun" w:cs="Arial"/>
              </w:rPr>
              <w:t>Propagation condition</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8EA6A98"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44080DEE" w14:textId="77777777" w:rsidR="0032312A" w:rsidRPr="00C25669" w:rsidRDefault="0032312A" w:rsidP="0032312A">
            <w:pPr>
              <w:pStyle w:val="TAC"/>
              <w:rPr>
                <w:rFonts w:eastAsia="SimSun"/>
              </w:rPr>
            </w:pPr>
            <w:r w:rsidRPr="00C25669">
              <w:rPr>
                <w:rFonts w:eastAsia="SimSun"/>
              </w:rPr>
              <w:t>Static propagation condition</w:t>
            </w:r>
          </w:p>
          <w:p w14:paraId="040B2C98" w14:textId="77777777" w:rsidR="0032312A" w:rsidRPr="00C25669" w:rsidRDefault="0032312A" w:rsidP="0032312A">
            <w:pPr>
              <w:pStyle w:val="TAC"/>
              <w:rPr>
                <w:rFonts w:eastAsia="SimSun"/>
              </w:rPr>
            </w:pPr>
            <w:r w:rsidRPr="00C25669">
              <w:rPr>
                <w:rFonts w:eastAsia="SimSun"/>
              </w:rPr>
              <w:t>No external noise sources are applied</w:t>
            </w:r>
          </w:p>
        </w:tc>
      </w:tr>
      <w:tr w:rsidR="0032312A" w:rsidRPr="00C25669" w14:paraId="1EF17C16" w14:textId="77777777" w:rsidTr="000811C5">
        <w:trPr>
          <w:trHeight w:val="58"/>
        </w:trPr>
        <w:tc>
          <w:tcPr>
            <w:tcW w:w="1807" w:type="dxa"/>
            <w:vMerge w:val="restart"/>
            <w:tcBorders>
              <w:right w:val="single" w:sz="4" w:space="0" w:color="auto"/>
            </w:tcBorders>
            <w:shd w:val="clear" w:color="auto" w:fill="auto"/>
            <w:vAlign w:val="center"/>
          </w:tcPr>
          <w:p w14:paraId="7D0649B6" w14:textId="77777777" w:rsidR="0032312A" w:rsidRPr="00C25669" w:rsidRDefault="0032312A" w:rsidP="0032312A">
            <w:pPr>
              <w:pStyle w:val="TAL"/>
              <w:rPr>
                <w:rFonts w:eastAsia="SimSun" w:cs="Arial"/>
              </w:rPr>
            </w:pPr>
            <w:r w:rsidRPr="00C25669">
              <w:rPr>
                <w:rFonts w:eastAsia="SimSun" w:cs="Arial"/>
              </w:rPr>
              <w:t>Antenna configuration</w:t>
            </w:r>
          </w:p>
        </w:tc>
        <w:tc>
          <w:tcPr>
            <w:tcW w:w="3673" w:type="dxa"/>
            <w:gridSpan w:val="2"/>
            <w:tcBorders>
              <w:right w:val="single" w:sz="4" w:space="0" w:color="auto"/>
            </w:tcBorders>
            <w:shd w:val="clear" w:color="auto" w:fill="auto"/>
            <w:vAlign w:val="center"/>
          </w:tcPr>
          <w:p w14:paraId="7546B8E2" w14:textId="77777777" w:rsidR="0032312A" w:rsidRPr="00C25669" w:rsidRDefault="0032312A" w:rsidP="0032312A">
            <w:pPr>
              <w:pStyle w:val="TAL"/>
              <w:rPr>
                <w:rFonts w:eastAsia="SimSun" w:cs="Arial"/>
              </w:rPr>
            </w:pPr>
            <w:r w:rsidRPr="00C25669">
              <w:rPr>
                <w:rFonts w:eastAsia="SimSun" w:cs="Arial"/>
              </w:rPr>
              <w:t>1 layer CCs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52FBA5A"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030CD91A" w14:textId="77777777" w:rsidR="0032312A" w:rsidRPr="00C25669" w:rsidRDefault="0032312A" w:rsidP="0032312A">
            <w:pPr>
              <w:pStyle w:val="TAC"/>
              <w:rPr>
                <w:rFonts w:eastAsia="SimSun"/>
                <w:lang w:eastAsia="zh-CN"/>
              </w:rPr>
            </w:pPr>
            <w:r w:rsidRPr="00C25669">
              <w:rPr>
                <w:rFonts w:eastAsia="SimSun"/>
              </w:rPr>
              <w:t>1x2 or 1x4</w:t>
            </w:r>
          </w:p>
        </w:tc>
      </w:tr>
      <w:tr w:rsidR="0032312A" w:rsidRPr="00C25669" w14:paraId="5A039C0E" w14:textId="77777777" w:rsidTr="000811C5">
        <w:trPr>
          <w:trHeight w:val="58"/>
        </w:trPr>
        <w:tc>
          <w:tcPr>
            <w:tcW w:w="1807" w:type="dxa"/>
            <w:vMerge/>
            <w:tcBorders>
              <w:right w:val="single" w:sz="4" w:space="0" w:color="auto"/>
            </w:tcBorders>
            <w:shd w:val="clear" w:color="auto" w:fill="auto"/>
            <w:vAlign w:val="center"/>
          </w:tcPr>
          <w:p w14:paraId="31320FF8" w14:textId="77777777" w:rsidR="0032312A" w:rsidRPr="00C25669" w:rsidRDefault="0032312A" w:rsidP="0032312A">
            <w:pPr>
              <w:pStyle w:val="TAL"/>
              <w:rPr>
                <w:rFonts w:eastAsia="SimSun" w:cs="Arial"/>
              </w:rPr>
            </w:pPr>
          </w:p>
        </w:tc>
        <w:tc>
          <w:tcPr>
            <w:tcW w:w="3673" w:type="dxa"/>
            <w:gridSpan w:val="2"/>
            <w:tcBorders>
              <w:right w:val="single" w:sz="4" w:space="0" w:color="auto"/>
            </w:tcBorders>
            <w:shd w:val="clear" w:color="auto" w:fill="auto"/>
            <w:vAlign w:val="center"/>
          </w:tcPr>
          <w:p w14:paraId="689B5B82" w14:textId="77777777" w:rsidR="0032312A" w:rsidRPr="00C25669" w:rsidRDefault="0032312A" w:rsidP="0032312A">
            <w:pPr>
              <w:pStyle w:val="TAL"/>
              <w:rPr>
                <w:rFonts w:eastAsia="SimSun" w:cs="Arial"/>
              </w:rPr>
            </w:pPr>
            <w:r w:rsidRPr="00C25669">
              <w:rPr>
                <w:rFonts w:eastAsia="SimSun" w:cs="Arial"/>
              </w:rPr>
              <w:t>2 layers CCs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B126FD5"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7D58FD8A" w14:textId="77777777" w:rsidR="0032312A" w:rsidRPr="00C25669" w:rsidRDefault="0032312A" w:rsidP="0032312A">
            <w:pPr>
              <w:pStyle w:val="TAC"/>
              <w:rPr>
                <w:rFonts w:eastAsia="SimSun"/>
                <w:lang w:eastAsia="zh-CN"/>
              </w:rPr>
            </w:pPr>
            <w:r w:rsidRPr="00C25669">
              <w:rPr>
                <w:rFonts w:eastAsia="SimSun"/>
              </w:rPr>
              <w:t>2x2 or 2x4</w:t>
            </w:r>
          </w:p>
        </w:tc>
      </w:tr>
      <w:tr w:rsidR="0032312A" w:rsidRPr="00C25669" w14:paraId="66B25D77" w14:textId="77777777" w:rsidTr="000811C5">
        <w:trPr>
          <w:trHeight w:val="58"/>
        </w:trPr>
        <w:tc>
          <w:tcPr>
            <w:tcW w:w="1807" w:type="dxa"/>
            <w:vMerge/>
            <w:tcBorders>
              <w:right w:val="single" w:sz="4" w:space="0" w:color="auto"/>
            </w:tcBorders>
            <w:shd w:val="clear" w:color="auto" w:fill="auto"/>
            <w:vAlign w:val="center"/>
          </w:tcPr>
          <w:p w14:paraId="5786A7EA" w14:textId="77777777" w:rsidR="0032312A" w:rsidRPr="00C25669" w:rsidRDefault="0032312A" w:rsidP="0032312A">
            <w:pPr>
              <w:pStyle w:val="TAL"/>
              <w:rPr>
                <w:rFonts w:eastAsia="SimSun" w:cs="Arial"/>
              </w:rPr>
            </w:pPr>
          </w:p>
        </w:tc>
        <w:tc>
          <w:tcPr>
            <w:tcW w:w="3673" w:type="dxa"/>
            <w:gridSpan w:val="2"/>
            <w:tcBorders>
              <w:right w:val="single" w:sz="4" w:space="0" w:color="auto"/>
            </w:tcBorders>
            <w:shd w:val="clear" w:color="auto" w:fill="auto"/>
            <w:vAlign w:val="center"/>
          </w:tcPr>
          <w:p w14:paraId="63E4AC40" w14:textId="77777777" w:rsidR="0032312A" w:rsidRPr="00C25669" w:rsidRDefault="0032312A" w:rsidP="0032312A">
            <w:pPr>
              <w:pStyle w:val="TAL"/>
              <w:rPr>
                <w:rFonts w:eastAsia="SimSun" w:cs="Arial"/>
              </w:rPr>
            </w:pPr>
            <w:r w:rsidRPr="00C25669">
              <w:rPr>
                <w:rFonts w:eastAsia="SimSun" w:cs="Arial"/>
              </w:rPr>
              <w:t>4 layers CCs</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56B0F0D6" w14:textId="77777777" w:rsidR="0032312A" w:rsidRPr="00C25669"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5D14168F" w14:textId="77777777" w:rsidR="0032312A" w:rsidRPr="00C25669" w:rsidRDefault="0032312A" w:rsidP="0032312A">
            <w:pPr>
              <w:pStyle w:val="TAC"/>
              <w:rPr>
                <w:rFonts w:eastAsia="SimSun"/>
                <w:lang w:eastAsia="zh-CN"/>
              </w:rPr>
            </w:pPr>
            <w:r w:rsidRPr="00C25669">
              <w:rPr>
                <w:rFonts w:eastAsia="SimSun"/>
              </w:rPr>
              <w:t>4x4</w:t>
            </w:r>
          </w:p>
        </w:tc>
      </w:tr>
      <w:tr w:rsidR="0032312A" w:rsidRPr="00C25669" w14:paraId="6EBD6736" w14:textId="77777777" w:rsidTr="00833BE6">
        <w:trPr>
          <w:trHeight w:val="58"/>
        </w:trPr>
        <w:tc>
          <w:tcPr>
            <w:tcW w:w="5480" w:type="dxa"/>
            <w:gridSpan w:val="3"/>
            <w:tcBorders>
              <w:right w:val="single" w:sz="4" w:space="0" w:color="auto"/>
            </w:tcBorders>
            <w:shd w:val="clear" w:color="auto" w:fill="auto"/>
            <w:vAlign w:val="center"/>
          </w:tcPr>
          <w:p w14:paraId="63B87F30" w14:textId="77777777" w:rsidR="0032312A" w:rsidRPr="00661924" w:rsidRDefault="0032312A" w:rsidP="0032312A">
            <w:pPr>
              <w:pStyle w:val="TAL"/>
              <w:rPr>
                <w:rFonts w:eastAsia="SimSun" w:cs="Arial"/>
              </w:rPr>
            </w:pPr>
            <w:r w:rsidRPr="00282513">
              <w:rPr>
                <w:rFonts w:eastAsia="SimSun"/>
              </w:rPr>
              <w:t>Physical signals, channels mapping and precoding</w:t>
            </w: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37F42FED" w14:textId="77777777" w:rsidR="0032312A" w:rsidRPr="00661924" w:rsidRDefault="0032312A" w:rsidP="0032312A">
            <w:pPr>
              <w:pStyle w:val="TAC"/>
              <w:rPr>
                <w:rFonts w:eastAsia="SimSun"/>
              </w:rPr>
            </w:pPr>
          </w:p>
        </w:tc>
        <w:tc>
          <w:tcPr>
            <w:tcW w:w="3340" w:type="dxa"/>
            <w:tcBorders>
              <w:top w:val="single" w:sz="4" w:space="0" w:color="auto"/>
              <w:left w:val="single" w:sz="4" w:space="0" w:color="auto"/>
              <w:bottom w:val="single" w:sz="4" w:space="0" w:color="auto"/>
              <w:right w:val="single" w:sz="4" w:space="0" w:color="auto"/>
            </w:tcBorders>
            <w:shd w:val="clear" w:color="auto" w:fill="auto"/>
            <w:vAlign w:val="center"/>
          </w:tcPr>
          <w:p w14:paraId="2DDF689F" w14:textId="77777777" w:rsidR="0032312A" w:rsidRPr="00661924" w:rsidRDefault="0032312A" w:rsidP="0032312A">
            <w:pPr>
              <w:pStyle w:val="TAC"/>
              <w:rPr>
                <w:rFonts w:eastAsia="SimSun"/>
              </w:rPr>
            </w:pPr>
            <w:r w:rsidRPr="00661924">
              <w:rPr>
                <w:rFonts w:eastAsia="SimSun" w:hint="eastAsia"/>
              </w:rPr>
              <w:t xml:space="preserve">As specified in </w:t>
            </w:r>
            <w:r w:rsidRPr="00661924">
              <w:rPr>
                <w:rFonts w:eastAsia="SimSun" w:hint="eastAsia"/>
                <w:lang w:eastAsia="zh-CN"/>
              </w:rPr>
              <w:t>Annex B.4.1</w:t>
            </w:r>
          </w:p>
        </w:tc>
      </w:tr>
      <w:tr w:rsidR="0032312A" w:rsidRPr="00C25669" w14:paraId="3078707F" w14:textId="77777777" w:rsidTr="000811C5">
        <w:trPr>
          <w:trHeight w:val="58"/>
        </w:trPr>
        <w:tc>
          <w:tcPr>
            <w:tcW w:w="9621" w:type="dxa"/>
            <w:gridSpan w:val="5"/>
            <w:tcBorders>
              <w:right w:val="single" w:sz="4" w:space="0" w:color="auto"/>
            </w:tcBorders>
            <w:shd w:val="clear" w:color="auto" w:fill="auto"/>
            <w:vAlign w:val="center"/>
          </w:tcPr>
          <w:p w14:paraId="732D7F72" w14:textId="77777777" w:rsidR="0032312A" w:rsidRPr="00C25669" w:rsidRDefault="0032312A" w:rsidP="0032312A">
            <w:pPr>
              <w:pStyle w:val="TAN"/>
              <w:rPr>
                <w:lang w:eastAsia="zh-CN"/>
              </w:rPr>
            </w:pPr>
            <w:r w:rsidRPr="00C25669">
              <w:t>Note 1:</w:t>
            </w:r>
            <w:r w:rsidRPr="00C25669">
              <w:tab/>
              <w:t>UE assumes that the TCI state for the PDSCH is identical to the TCI state applied for the PDCCH transmission</w:t>
            </w:r>
          </w:p>
          <w:p w14:paraId="337F29EE" w14:textId="77777777" w:rsidR="0032312A" w:rsidRPr="00C25669" w:rsidRDefault="0032312A" w:rsidP="0032312A">
            <w:pPr>
              <w:pStyle w:val="TAN"/>
              <w:rPr>
                <w:lang w:eastAsia="zh-CN"/>
              </w:rPr>
            </w:pPr>
            <w:r w:rsidRPr="00C25669">
              <w:t>Note 2:</w:t>
            </w:r>
            <w:r w:rsidRPr="00C25669">
              <w:tab/>
              <w:t>Point A coincides with minimum guard band as specified in Table 5.3.3-1 from TS 38.101-1 [6] for tested channel bandwidth and subcarrier spacing</w:t>
            </w:r>
          </w:p>
        </w:tc>
      </w:tr>
    </w:tbl>
    <w:p w14:paraId="1780743B" w14:textId="77777777" w:rsidR="005B3300" w:rsidRPr="00C25669" w:rsidRDefault="005B3300" w:rsidP="005B3300">
      <w:pPr>
        <w:rPr>
          <w:rFonts w:eastAsia="SimSun"/>
        </w:rPr>
      </w:pPr>
    </w:p>
    <w:p w14:paraId="35F7C8D6" w14:textId="77777777" w:rsidR="005B3300" w:rsidRPr="00C25669" w:rsidRDefault="005B3300" w:rsidP="005B3300">
      <w:pPr>
        <w:pStyle w:val="TH"/>
      </w:pPr>
      <w:r w:rsidRPr="00C25669">
        <w:t>Table 5.5A-2</w:t>
      </w:r>
      <w:r w:rsidRPr="00C25669">
        <w:rPr>
          <w:rFonts w:hint="eastAsia"/>
          <w:lang w:eastAsia="zh-CN"/>
        </w:rPr>
        <w:t>:</w:t>
      </w:r>
      <w:r w:rsidRPr="00C25669">
        <w:t xml:space="preserve"> Additional test parameters for FDD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3655"/>
        <w:gridCol w:w="801"/>
        <w:gridCol w:w="3349"/>
      </w:tblGrid>
      <w:tr w:rsidR="005B3300" w:rsidRPr="00C25669" w14:paraId="75EFCF76" w14:textId="77777777" w:rsidTr="000811C5">
        <w:trPr>
          <w:trHeight w:val="54"/>
        </w:trPr>
        <w:tc>
          <w:tcPr>
            <w:tcW w:w="5597" w:type="dxa"/>
            <w:gridSpan w:val="2"/>
            <w:shd w:val="clear" w:color="auto" w:fill="auto"/>
          </w:tcPr>
          <w:p w14:paraId="7DE0859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297104FD"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8" w:type="dxa"/>
            <w:shd w:val="clear" w:color="auto" w:fill="auto"/>
          </w:tcPr>
          <w:p w14:paraId="6FD91461"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0B394037" w14:textId="77777777" w:rsidTr="000811C5">
        <w:tc>
          <w:tcPr>
            <w:tcW w:w="5597" w:type="dxa"/>
            <w:gridSpan w:val="2"/>
            <w:shd w:val="clear" w:color="auto" w:fill="auto"/>
            <w:vAlign w:val="center"/>
          </w:tcPr>
          <w:p w14:paraId="0BF6D66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178B3277" w14:textId="77777777" w:rsidR="005B3300" w:rsidRPr="00C25669" w:rsidRDefault="005B3300" w:rsidP="000811C5">
            <w:pPr>
              <w:keepNext/>
              <w:keepLines/>
              <w:spacing w:after="0"/>
              <w:jc w:val="center"/>
              <w:rPr>
                <w:rFonts w:ascii="Arial" w:eastAsia="SimSun" w:hAnsi="Arial"/>
                <w:sz w:val="18"/>
              </w:rPr>
            </w:pPr>
          </w:p>
        </w:tc>
        <w:tc>
          <w:tcPr>
            <w:tcW w:w="3448" w:type="dxa"/>
            <w:shd w:val="clear" w:color="auto" w:fill="auto"/>
            <w:vAlign w:val="center"/>
          </w:tcPr>
          <w:p w14:paraId="521BAFEF"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FDD</w:t>
            </w:r>
          </w:p>
        </w:tc>
      </w:tr>
      <w:tr w:rsidR="005B3300" w:rsidRPr="00C25669" w14:paraId="7BC3C635" w14:textId="77777777" w:rsidTr="000811C5">
        <w:tc>
          <w:tcPr>
            <w:tcW w:w="1837" w:type="dxa"/>
            <w:vMerge w:val="restart"/>
            <w:shd w:val="clear" w:color="auto" w:fill="auto"/>
            <w:vAlign w:val="center"/>
          </w:tcPr>
          <w:p w14:paraId="2E61300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60" w:type="dxa"/>
            <w:shd w:val="clear" w:color="auto" w:fill="auto"/>
            <w:vAlign w:val="center"/>
          </w:tcPr>
          <w:p w14:paraId="617C89A2"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01B8E6D2" w14:textId="77777777" w:rsidR="005B3300" w:rsidRPr="00C25669" w:rsidRDefault="005B3300" w:rsidP="000811C5">
            <w:pPr>
              <w:keepNext/>
              <w:keepLines/>
              <w:spacing w:after="0"/>
              <w:jc w:val="center"/>
              <w:rPr>
                <w:rFonts w:ascii="Arial" w:eastAsia="SimSun" w:hAnsi="Arial"/>
                <w:sz w:val="18"/>
              </w:rPr>
            </w:pPr>
          </w:p>
        </w:tc>
        <w:tc>
          <w:tcPr>
            <w:tcW w:w="3448" w:type="dxa"/>
            <w:shd w:val="clear" w:color="auto" w:fill="auto"/>
            <w:vAlign w:val="center"/>
          </w:tcPr>
          <w:p w14:paraId="2D7BA70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1DE86C34" w14:textId="77777777" w:rsidTr="000811C5">
        <w:tc>
          <w:tcPr>
            <w:tcW w:w="1837" w:type="dxa"/>
            <w:vMerge/>
            <w:shd w:val="clear" w:color="auto" w:fill="auto"/>
            <w:vAlign w:val="center"/>
          </w:tcPr>
          <w:p w14:paraId="2097CA1B" w14:textId="77777777" w:rsidR="005B3300" w:rsidRPr="00C25669" w:rsidRDefault="005B3300" w:rsidP="000811C5">
            <w:pPr>
              <w:keepNext/>
              <w:keepLines/>
              <w:spacing w:after="0"/>
              <w:rPr>
                <w:rFonts w:ascii="Arial" w:eastAsia="SimSun" w:hAnsi="Arial"/>
                <w:sz w:val="18"/>
              </w:rPr>
            </w:pPr>
          </w:p>
        </w:tc>
        <w:tc>
          <w:tcPr>
            <w:tcW w:w="3760" w:type="dxa"/>
            <w:shd w:val="clear" w:color="auto" w:fill="auto"/>
            <w:vAlign w:val="center"/>
          </w:tcPr>
          <w:p w14:paraId="7A31222E"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49F93DA4" w14:textId="77777777" w:rsidR="005B3300" w:rsidRPr="00C25669" w:rsidRDefault="005B3300" w:rsidP="000811C5">
            <w:pPr>
              <w:keepNext/>
              <w:keepLines/>
              <w:spacing w:after="0"/>
              <w:jc w:val="center"/>
              <w:rPr>
                <w:rFonts w:ascii="Arial" w:eastAsia="SimSun" w:hAnsi="Arial"/>
                <w:sz w:val="18"/>
              </w:rPr>
            </w:pPr>
          </w:p>
        </w:tc>
        <w:tc>
          <w:tcPr>
            <w:tcW w:w="3448" w:type="dxa"/>
            <w:shd w:val="clear" w:color="auto" w:fill="auto"/>
            <w:vAlign w:val="center"/>
          </w:tcPr>
          <w:p w14:paraId="79BE8B0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r>
      <w:tr w:rsidR="005B3300" w:rsidRPr="00C25669" w14:paraId="7AE4706E" w14:textId="77777777" w:rsidTr="000811C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8BC6A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550E49D" w14:textId="77777777" w:rsidR="005B3300" w:rsidRPr="00C25669" w:rsidRDefault="005B3300" w:rsidP="000811C5">
            <w:pPr>
              <w:keepNext/>
              <w:keepLines/>
              <w:spacing w:after="0"/>
              <w:jc w:val="center"/>
              <w:rPr>
                <w:rFonts w:ascii="Arial" w:eastAsia="SimSun" w:hAnsi="Arial"/>
                <w:sz w:val="18"/>
              </w:rP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14:paraId="2B5F1CE6"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4</w:t>
            </w:r>
          </w:p>
        </w:tc>
      </w:tr>
      <w:tr w:rsidR="005B3300" w:rsidRPr="00C25669" w14:paraId="2E073036" w14:textId="77777777" w:rsidTr="000811C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BA13BD"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K1 value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594032B" w14:textId="77777777" w:rsidR="005B3300" w:rsidRPr="00C25669" w:rsidRDefault="005B3300" w:rsidP="000811C5">
            <w:pPr>
              <w:keepNext/>
              <w:keepLines/>
              <w:spacing w:after="0"/>
              <w:jc w:val="center"/>
              <w:rPr>
                <w:rFonts w:ascii="Arial" w:eastAsia="SimSun" w:hAnsi="Arial"/>
                <w:sz w:val="18"/>
              </w:rP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14:paraId="1A4A435E"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2</w:t>
            </w:r>
          </w:p>
        </w:tc>
      </w:tr>
    </w:tbl>
    <w:p w14:paraId="64D150E5" w14:textId="77777777" w:rsidR="005B3300" w:rsidRPr="00C25669" w:rsidRDefault="005B3300" w:rsidP="005B3300">
      <w:pPr>
        <w:rPr>
          <w:rFonts w:eastAsia="SimSun"/>
        </w:rPr>
      </w:pPr>
    </w:p>
    <w:p w14:paraId="4D1953C2" w14:textId="77777777" w:rsidR="005B3300" w:rsidRPr="00C25669" w:rsidRDefault="005B3300" w:rsidP="005B3300">
      <w:pPr>
        <w:pStyle w:val="TH"/>
      </w:pPr>
      <w:r w:rsidRPr="00C25669">
        <w:t>Table 5.5A-3</w:t>
      </w:r>
      <w:r w:rsidRPr="00C25669">
        <w:rPr>
          <w:rFonts w:hint="eastAsia"/>
          <w:lang w:eastAsia="zh-CN"/>
        </w:rPr>
        <w:t>:</w:t>
      </w:r>
      <w:r w:rsidRPr="00C25669">
        <w:t xml:space="preserve"> Additional test parameters for TDD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3652"/>
        <w:gridCol w:w="801"/>
        <w:gridCol w:w="3354"/>
      </w:tblGrid>
      <w:tr w:rsidR="005B3300" w:rsidRPr="00C25669" w14:paraId="690357FF" w14:textId="77777777" w:rsidTr="000811C5">
        <w:tc>
          <w:tcPr>
            <w:tcW w:w="5596" w:type="dxa"/>
            <w:gridSpan w:val="2"/>
            <w:shd w:val="clear" w:color="auto" w:fill="auto"/>
          </w:tcPr>
          <w:p w14:paraId="5FAF08E6"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Parameter</w:t>
            </w:r>
          </w:p>
        </w:tc>
        <w:tc>
          <w:tcPr>
            <w:tcW w:w="810" w:type="dxa"/>
            <w:shd w:val="clear" w:color="auto" w:fill="auto"/>
          </w:tcPr>
          <w:p w14:paraId="58F54E13"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Unit</w:t>
            </w:r>
          </w:p>
        </w:tc>
        <w:tc>
          <w:tcPr>
            <w:tcW w:w="3449" w:type="dxa"/>
            <w:shd w:val="clear" w:color="auto" w:fill="auto"/>
          </w:tcPr>
          <w:p w14:paraId="55C105AB" w14:textId="77777777" w:rsidR="005B3300" w:rsidRPr="00C25669" w:rsidRDefault="005B3300" w:rsidP="000811C5">
            <w:pPr>
              <w:keepNext/>
              <w:keepLines/>
              <w:spacing w:after="0"/>
              <w:jc w:val="center"/>
              <w:rPr>
                <w:rFonts w:ascii="Arial" w:eastAsia="SimSun" w:hAnsi="Arial"/>
                <w:b/>
                <w:sz w:val="18"/>
              </w:rPr>
            </w:pPr>
            <w:r w:rsidRPr="00C25669">
              <w:rPr>
                <w:rFonts w:ascii="Arial" w:eastAsia="SimSun" w:hAnsi="Arial"/>
                <w:b/>
                <w:sz w:val="18"/>
              </w:rPr>
              <w:t>Value</w:t>
            </w:r>
          </w:p>
        </w:tc>
      </w:tr>
      <w:tr w:rsidR="005B3300" w:rsidRPr="00C25669" w14:paraId="1A3FDDBE" w14:textId="77777777" w:rsidTr="000811C5">
        <w:tc>
          <w:tcPr>
            <w:tcW w:w="5596" w:type="dxa"/>
            <w:gridSpan w:val="2"/>
            <w:shd w:val="clear" w:color="auto" w:fill="auto"/>
            <w:vAlign w:val="center"/>
          </w:tcPr>
          <w:p w14:paraId="4053BA89"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Duplex mode</w:t>
            </w:r>
          </w:p>
        </w:tc>
        <w:tc>
          <w:tcPr>
            <w:tcW w:w="810" w:type="dxa"/>
            <w:shd w:val="clear" w:color="auto" w:fill="auto"/>
            <w:vAlign w:val="center"/>
          </w:tcPr>
          <w:p w14:paraId="6727FEFF" w14:textId="77777777" w:rsidR="005B3300" w:rsidRPr="00C25669" w:rsidRDefault="005B3300" w:rsidP="000811C5">
            <w:pPr>
              <w:keepNext/>
              <w:keepLines/>
              <w:spacing w:after="0"/>
              <w:jc w:val="center"/>
              <w:rPr>
                <w:rFonts w:ascii="Arial" w:eastAsia="SimSun" w:hAnsi="Arial"/>
                <w:sz w:val="18"/>
              </w:rPr>
            </w:pPr>
          </w:p>
        </w:tc>
        <w:tc>
          <w:tcPr>
            <w:tcW w:w="3449" w:type="dxa"/>
            <w:shd w:val="clear" w:color="auto" w:fill="auto"/>
            <w:vAlign w:val="center"/>
          </w:tcPr>
          <w:p w14:paraId="046E65B1"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TDD</w:t>
            </w:r>
          </w:p>
        </w:tc>
      </w:tr>
      <w:tr w:rsidR="005B3300" w:rsidRPr="00C25669" w14:paraId="7FB2F983" w14:textId="77777777" w:rsidTr="000811C5">
        <w:tc>
          <w:tcPr>
            <w:tcW w:w="1836" w:type="dxa"/>
            <w:vMerge w:val="restart"/>
            <w:shd w:val="clear" w:color="auto" w:fill="auto"/>
            <w:vAlign w:val="center"/>
          </w:tcPr>
          <w:p w14:paraId="1F2A7C78"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PDSCH configuration</w:t>
            </w:r>
          </w:p>
        </w:tc>
        <w:tc>
          <w:tcPr>
            <w:tcW w:w="3760" w:type="dxa"/>
            <w:shd w:val="clear" w:color="auto" w:fill="auto"/>
            <w:vAlign w:val="center"/>
          </w:tcPr>
          <w:p w14:paraId="3BF5D525"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 xml:space="preserve">Starting symbol (S) </w:t>
            </w:r>
          </w:p>
        </w:tc>
        <w:tc>
          <w:tcPr>
            <w:tcW w:w="810" w:type="dxa"/>
            <w:shd w:val="clear" w:color="auto" w:fill="auto"/>
            <w:vAlign w:val="center"/>
          </w:tcPr>
          <w:p w14:paraId="60FEC634" w14:textId="77777777" w:rsidR="005B3300" w:rsidRPr="00C25669" w:rsidRDefault="005B3300" w:rsidP="000811C5">
            <w:pPr>
              <w:keepNext/>
              <w:keepLines/>
              <w:spacing w:after="0"/>
              <w:jc w:val="center"/>
              <w:rPr>
                <w:rFonts w:ascii="Arial" w:eastAsia="SimSun" w:hAnsi="Arial"/>
                <w:sz w:val="18"/>
              </w:rPr>
            </w:pPr>
          </w:p>
        </w:tc>
        <w:tc>
          <w:tcPr>
            <w:tcW w:w="3449" w:type="dxa"/>
            <w:shd w:val="clear" w:color="auto" w:fill="auto"/>
            <w:vAlign w:val="center"/>
          </w:tcPr>
          <w:p w14:paraId="2906A9F6"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w:t>
            </w:r>
          </w:p>
        </w:tc>
      </w:tr>
      <w:tr w:rsidR="005B3300" w:rsidRPr="00C25669" w14:paraId="52490C55" w14:textId="77777777" w:rsidTr="000811C5">
        <w:tc>
          <w:tcPr>
            <w:tcW w:w="1836" w:type="dxa"/>
            <w:vMerge/>
            <w:shd w:val="clear" w:color="auto" w:fill="auto"/>
            <w:vAlign w:val="center"/>
          </w:tcPr>
          <w:p w14:paraId="101B0ACF" w14:textId="77777777" w:rsidR="005B3300" w:rsidRPr="00C25669" w:rsidRDefault="005B3300" w:rsidP="000811C5">
            <w:pPr>
              <w:keepNext/>
              <w:keepLines/>
              <w:spacing w:after="0"/>
              <w:rPr>
                <w:rFonts w:ascii="Arial" w:eastAsia="SimSun" w:hAnsi="Arial"/>
                <w:sz w:val="18"/>
              </w:rPr>
            </w:pPr>
          </w:p>
        </w:tc>
        <w:tc>
          <w:tcPr>
            <w:tcW w:w="3760" w:type="dxa"/>
            <w:shd w:val="clear" w:color="auto" w:fill="auto"/>
            <w:vAlign w:val="center"/>
          </w:tcPr>
          <w:p w14:paraId="787A502F" w14:textId="77777777" w:rsidR="005B3300" w:rsidRPr="00C25669" w:rsidRDefault="005B3300" w:rsidP="000811C5">
            <w:pPr>
              <w:keepNext/>
              <w:keepLines/>
              <w:spacing w:after="0"/>
              <w:rPr>
                <w:rFonts w:ascii="Arial" w:eastAsia="SimSun" w:hAnsi="Arial"/>
                <w:sz w:val="18"/>
              </w:rPr>
            </w:pPr>
            <w:r w:rsidRPr="00C25669">
              <w:rPr>
                <w:rFonts w:ascii="Arial" w:eastAsia="SimSun" w:hAnsi="Arial"/>
                <w:sz w:val="18"/>
              </w:rPr>
              <w:t>Length (L)</w:t>
            </w:r>
          </w:p>
        </w:tc>
        <w:tc>
          <w:tcPr>
            <w:tcW w:w="810" w:type="dxa"/>
            <w:shd w:val="clear" w:color="auto" w:fill="auto"/>
            <w:vAlign w:val="center"/>
          </w:tcPr>
          <w:p w14:paraId="076302A1" w14:textId="77777777" w:rsidR="005B3300" w:rsidRPr="00C25669" w:rsidRDefault="005B3300" w:rsidP="000811C5">
            <w:pPr>
              <w:keepNext/>
              <w:keepLines/>
              <w:spacing w:after="0"/>
              <w:jc w:val="center"/>
              <w:rPr>
                <w:rFonts w:ascii="Arial" w:eastAsia="SimSun" w:hAnsi="Arial"/>
                <w:sz w:val="18"/>
              </w:rPr>
            </w:pPr>
          </w:p>
        </w:tc>
        <w:tc>
          <w:tcPr>
            <w:tcW w:w="3449" w:type="dxa"/>
            <w:shd w:val="clear" w:color="auto" w:fill="auto"/>
            <w:vAlign w:val="center"/>
          </w:tcPr>
          <w:p w14:paraId="7C688F29"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13</w:t>
            </w:r>
          </w:p>
        </w:tc>
      </w:tr>
      <w:tr w:rsidR="005B3300" w:rsidRPr="00C25669" w14:paraId="14479596" w14:textId="77777777" w:rsidTr="000811C5">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6AFD35"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80BC69" w14:textId="77777777" w:rsidR="005B3300" w:rsidRPr="00C25669" w:rsidRDefault="005B3300" w:rsidP="000811C5">
            <w:pPr>
              <w:keepNext/>
              <w:keepLines/>
              <w:spacing w:after="0"/>
              <w:jc w:val="center"/>
              <w:rPr>
                <w:rFonts w:ascii="Arial" w:eastAsia="SimSun" w:hAnsi="Arial"/>
                <w:sz w:val="18"/>
              </w:rP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14:paraId="6BC8E008" w14:textId="77777777" w:rsidR="005B3300" w:rsidRPr="00C25669" w:rsidRDefault="005B3300" w:rsidP="000811C5">
            <w:pPr>
              <w:keepNext/>
              <w:keepLines/>
              <w:spacing w:after="0"/>
              <w:jc w:val="center"/>
              <w:rPr>
                <w:rFonts w:ascii="Arial" w:eastAsia="SimSun" w:hAnsi="Arial"/>
                <w:sz w:val="18"/>
                <w:lang w:eastAsia="zh-CN"/>
              </w:rPr>
            </w:pPr>
            <w:r w:rsidRPr="00C25669">
              <w:rPr>
                <w:rFonts w:ascii="Arial" w:eastAsia="SimSun" w:hAnsi="Arial" w:hint="eastAsia"/>
                <w:sz w:val="18"/>
                <w:lang w:eastAsia="zh-CN"/>
              </w:rPr>
              <w:t>8</w:t>
            </w:r>
          </w:p>
        </w:tc>
      </w:tr>
      <w:tr w:rsidR="005B3300" w:rsidRPr="00C25669" w14:paraId="672F6FBB" w14:textId="77777777" w:rsidTr="000811C5">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424694"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K1 value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E9A6041" w14:textId="77777777" w:rsidR="005B3300" w:rsidRPr="00C25669" w:rsidRDefault="005B3300" w:rsidP="000811C5">
            <w:pPr>
              <w:keepNext/>
              <w:keepLines/>
              <w:spacing w:after="0"/>
              <w:jc w:val="center"/>
              <w:rPr>
                <w:rFonts w:ascii="Arial" w:eastAsia="SimSun" w:hAnsi="Arial"/>
                <w:sz w:val="18"/>
              </w:rP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14:paraId="236B51D7"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Specific to each UL-DL pattern</w:t>
            </w:r>
          </w:p>
        </w:tc>
      </w:tr>
      <w:tr w:rsidR="005B3300" w:rsidRPr="00C25669" w14:paraId="16F3250A" w14:textId="77777777" w:rsidTr="000811C5">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DE55D7" w14:textId="77777777" w:rsidR="005B3300" w:rsidRPr="00C25669" w:rsidRDefault="005B3300" w:rsidP="000811C5">
            <w:pPr>
              <w:keepNext/>
              <w:keepLines/>
              <w:spacing w:after="0"/>
              <w:rPr>
                <w:rFonts w:ascii="Arial" w:eastAsia="SimSun" w:hAnsi="Arial"/>
                <w:sz w:val="18"/>
                <w:lang w:val="en-US"/>
              </w:rPr>
            </w:pPr>
            <w:r w:rsidRPr="00C25669">
              <w:rPr>
                <w:rFonts w:ascii="Arial" w:eastAsia="SimSun" w:hAnsi="Arial"/>
                <w:sz w:val="18"/>
                <w:lang w:val="en-US"/>
              </w:rPr>
              <w:t>TDD UL-DL pattern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98FEB13" w14:textId="77777777" w:rsidR="005B3300" w:rsidRPr="00C25669" w:rsidRDefault="005B3300" w:rsidP="000811C5">
            <w:pPr>
              <w:keepNext/>
              <w:keepLines/>
              <w:spacing w:after="0"/>
              <w:jc w:val="center"/>
              <w:rPr>
                <w:rFonts w:ascii="Arial" w:eastAsia="SimSun" w:hAnsi="Arial"/>
                <w:sz w:val="18"/>
              </w:rP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14:paraId="513A2D2A"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15 kHz SCS: FR1.15-1</w:t>
            </w:r>
          </w:p>
          <w:p w14:paraId="3FE3885D" w14:textId="77777777" w:rsidR="005B3300" w:rsidRPr="00C25669" w:rsidRDefault="005B3300" w:rsidP="000811C5">
            <w:pPr>
              <w:keepNext/>
              <w:keepLines/>
              <w:spacing w:after="0"/>
              <w:jc w:val="center"/>
              <w:rPr>
                <w:rFonts w:ascii="Arial" w:eastAsia="SimSun" w:hAnsi="Arial"/>
                <w:sz w:val="18"/>
              </w:rPr>
            </w:pPr>
            <w:r w:rsidRPr="00C25669">
              <w:rPr>
                <w:rFonts w:ascii="Arial" w:eastAsia="SimSun" w:hAnsi="Arial"/>
                <w:sz w:val="18"/>
              </w:rPr>
              <w:t>30 kHz SCS: FR1.30-1</w:t>
            </w:r>
          </w:p>
        </w:tc>
      </w:tr>
      <w:tr w:rsidR="005B3300" w:rsidRPr="00C25669" w14:paraId="2E9425DE" w14:textId="77777777" w:rsidTr="000811C5">
        <w:tc>
          <w:tcPr>
            <w:tcW w:w="985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E0AE87" w14:textId="77777777" w:rsidR="005B3300" w:rsidRPr="00C25669" w:rsidRDefault="005B3300" w:rsidP="000811C5">
            <w:pPr>
              <w:pStyle w:val="TAN"/>
            </w:pPr>
            <w:r w:rsidRPr="00C25669">
              <w:t>Note 1:</w:t>
            </w:r>
            <w:r w:rsidRPr="00C25669">
              <w:rPr>
                <w:rFonts w:hint="eastAsia"/>
                <w:lang w:eastAsia="zh-CN"/>
              </w:rPr>
              <w:tab/>
            </w:r>
            <w:r w:rsidRPr="00C25669">
              <w:t>PDSCH is scheduled only on full DL slots</w:t>
            </w:r>
          </w:p>
        </w:tc>
      </w:tr>
    </w:tbl>
    <w:p w14:paraId="047D91AA" w14:textId="77777777" w:rsidR="005B3300" w:rsidRPr="00C25669" w:rsidRDefault="005B3300" w:rsidP="005B3300">
      <w:pPr>
        <w:rPr>
          <w:rFonts w:eastAsia="SimSun"/>
          <w:lang w:val="en-US"/>
        </w:rPr>
      </w:pPr>
    </w:p>
    <w:p w14:paraId="6049DC54" w14:textId="77777777" w:rsidR="005B3300" w:rsidRPr="00C25669" w:rsidRDefault="005B3300" w:rsidP="005B3300">
      <w:pPr>
        <w:pStyle w:val="TH"/>
      </w:pPr>
      <w:bookmarkStart w:id="3616" w:name="_Hlk497144372"/>
      <w:bookmarkStart w:id="3617" w:name="_Hlk505013260"/>
      <w:r w:rsidRPr="00C25669">
        <w:t xml:space="preserve">Table 5.5A-4: </w:t>
      </w:r>
      <w:bookmarkEnd w:id="3616"/>
      <w:r w:rsidRPr="00C25669">
        <w:t>Number of PRBs in CORESET</w:t>
      </w:r>
    </w:p>
    <w:tbl>
      <w:tblPr>
        <w:tblpPr w:leftFromText="142" w:rightFromText="142" w:vertAnchor="text" w:tblpX="-10" w:tblpY="1"/>
        <w:tblOverlap w:val="neve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02"/>
        <w:gridCol w:w="695"/>
        <w:gridCol w:w="699"/>
        <w:gridCol w:w="700"/>
        <w:gridCol w:w="690"/>
        <w:gridCol w:w="688"/>
        <w:gridCol w:w="597"/>
        <w:gridCol w:w="567"/>
        <w:gridCol w:w="709"/>
        <w:gridCol w:w="569"/>
        <w:gridCol w:w="711"/>
        <w:gridCol w:w="709"/>
        <w:gridCol w:w="709"/>
        <w:gridCol w:w="707"/>
      </w:tblGrid>
      <w:tr w:rsidR="001A3AEB" w:rsidRPr="00C25669" w14:paraId="2BFCCBB5" w14:textId="77777777" w:rsidTr="001A3AEB">
        <w:tc>
          <w:tcPr>
            <w:tcW w:w="322" w:type="pct"/>
            <w:shd w:val="clear" w:color="auto" w:fill="auto"/>
            <w:tcMar>
              <w:top w:w="15" w:type="dxa"/>
              <w:left w:w="81" w:type="dxa"/>
              <w:bottom w:w="0" w:type="dxa"/>
              <w:right w:w="81" w:type="dxa"/>
            </w:tcMar>
            <w:vAlign w:val="center"/>
            <w:hideMark/>
          </w:tcPr>
          <w:bookmarkEnd w:id="3617"/>
          <w:p w14:paraId="0C967DDA" w14:textId="77777777" w:rsidR="00B92A78" w:rsidRPr="00C25669" w:rsidRDefault="00B92A78" w:rsidP="001A3AEB">
            <w:pPr>
              <w:pStyle w:val="TAH"/>
              <w:rPr>
                <w:rFonts w:eastAsia="SimSun"/>
              </w:rPr>
            </w:pPr>
            <w:r w:rsidRPr="00C25669">
              <w:rPr>
                <w:rFonts w:eastAsia="SimSun"/>
              </w:rPr>
              <w:t>SCS (kHz)</w:t>
            </w:r>
          </w:p>
        </w:tc>
        <w:tc>
          <w:tcPr>
            <w:tcW w:w="372" w:type="pct"/>
            <w:shd w:val="clear" w:color="auto" w:fill="auto"/>
            <w:tcMar>
              <w:top w:w="15" w:type="dxa"/>
              <w:left w:w="81" w:type="dxa"/>
              <w:bottom w:w="0" w:type="dxa"/>
              <w:right w:w="81" w:type="dxa"/>
            </w:tcMar>
            <w:vAlign w:val="center"/>
            <w:hideMark/>
          </w:tcPr>
          <w:p w14:paraId="0466C6ED" w14:textId="77777777" w:rsidR="00B92A78" w:rsidRPr="00C25669" w:rsidRDefault="00B92A78" w:rsidP="001A3AEB">
            <w:pPr>
              <w:pStyle w:val="TAH"/>
              <w:rPr>
                <w:rFonts w:eastAsia="SimSun"/>
              </w:rPr>
            </w:pPr>
            <w:r w:rsidRPr="00C25669">
              <w:rPr>
                <w:rFonts w:eastAsia="SimSun"/>
              </w:rPr>
              <w:t>5 MHz</w:t>
            </w:r>
          </w:p>
        </w:tc>
        <w:tc>
          <w:tcPr>
            <w:tcW w:w="374" w:type="pct"/>
            <w:shd w:val="clear" w:color="auto" w:fill="auto"/>
            <w:tcMar>
              <w:top w:w="15" w:type="dxa"/>
              <w:left w:w="81" w:type="dxa"/>
              <w:bottom w:w="0" w:type="dxa"/>
              <w:right w:w="81" w:type="dxa"/>
            </w:tcMar>
            <w:vAlign w:val="center"/>
            <w:hideMark/>
          </w:tcPr>
          <w:p w14:paraId="75EA2472" w14:textId="77777777" w:rsidR="00B92A78" w:rsidRPr="00C25669" w:rsidRDefault="00B92A78" w:rsidP="001A3AEB">
            <w:pPr>
              <w:pStyle w:val="TAH"/>
              <w:rPr>
                <w:rFonts w:eastAsia="SimSun"/>
              </w:rPr>
            </w:pPr>
            <w:r w:rsidRPr="00C25669">
              <w:rPr>
                <w:rFonts w:eastAsia="SimSun"/>
              </w:rPr>
              <w:t>10 MHz</w:t>
            </w:r>
          </w:p>
        </w:tc>
        <w:tc>
          <w:tcPr>
            <w:tcW w:w="374" w:type="pct"/>
            <w:shd w:val="clear" w:color="auto" w:fill="auto"/>
            <w:tcMar>
              <w:top w:w="15" w:type="dxa"/>
              <w:left w:w="81" w:type="dxa"/>
              <w:bottom w:w="0" w:type="dxa"/>
              <w:right w:w="81" w:type="dxa"/>
            </w:tcMar>
            <w:vAlign w:val="center"/>
            <w:hideMark/>
          </w:tcPr>
          <w:p w14:paraId="32852C04" w14:textId="77777777" w:rsidR="00B92A78" w:rsidRPr="00C25669" w:rsidRDefault="00B92A78" w:rsidP="001A3AEB">
            <w:pPr>
              <w:pStyle w:val="TAH"/>
              <w:rPr>
                <w:rFonts w:eastAsia="SimSun"/>
              </w:rPr>
            </w:pPr>
            <w:r w:rsidRPr="00C25669">
              <w:rPr>
                <w:rFonts w:eastAsia="SimSun"/>
              </w:rPr>
              <w:t>15 MHz</w:t>
            </w:r>
          </w:p>
        </w:tc>
        <w:tc>
          <w:tcPr>
            <w:tcW w:w="369" w:type="pct"/>
            <w:shd w:val="clear" w:color="auto" w:fill="auto"/>
            <w:tcMar>
              <w:top w:w="15" w:type="dxa"/>
              <w:left w:w="81" w:type="dxa"/>
              <w:bottom w:w="0" w:type="dxa"/>
              <w:right w:w="81" w:type="dxa"/>
            </w:tcMar>
            <w:vAlign w:val="center"/>
            <w:hideMark/>
          </w:tcPr>
          <w:p w14:paraId="39F66002" w14:textId="77777777" w:rsidR="00B92A78" w:rsidRPr="00C25669" w:rsidRDefault="00B92A78" w:rsidP="001A3AEB">
            <w:pPr>
              <w:pStyle w:val="TAH"/>
              <w:rPr>
                <w:rFonts w:eastAsia="SimSun"/>
              </w:rPr>
            </w:pPr>
            <w:r w:rsidRPr="00C25669">
              <w:rPr>
                <w:rFonts w:eastAsia="SimSun"/>
              </w:rPr>
              <w:t>20 MHz</w:t>
            </w:r>
          </w:p>
        </w:tc>
        <w:tc>
          <w:tcPr>
            <w:tcW w:w="368" w:type="pct"/>
            <w:shd w:val="clear" w:color="auto" w:fill="auto"/>
            <w:tcMar>
              <w:top w:w="15" w:type="dxa"/>
              <w:left w:w="81" w:type="dxa"/>
              <w:bottom w:w="0" w:type="dxa"/>
              <w:right w:w="81" w:type="dxa"/>
            </w:tcMar>
            <w:vAlign w:val="center"/>
            <w:hideMark/>
          </w:tcPr>
          <w:p w14:paraId="3BCDFC4D" w14:textId="77777777" w:rsidR="00B92A78" w:rsidRPr="00C25669" w:rsidRDefault="00B92A78" w:rsidP="001A3AEB">
            <w:pPr>
              <w:pStyle w:val="TAH"/>
              <w:rPr>
                <w:rFonts w:eastAsia="SimSun"/>
              </w:rPr>
            </w:pPr>
            <w:r w:rsidRPr="00C25669">
              <w:rPr>
                <w:rFonts w:eastAsia="SimSun"/>
              </w:rPr>
              <w:t>25 MHz</w:t>
            </w:r>
          </w:p>
        </w:tc>
        <w:tc>
          <w:tcPr>
            <w:tcW w:w="319" w:type="pct"/>
            <w:vAlign w:val="center"/>
          </w:tcPr>
          <w:p w14:paraId="6854EC10" w14:textId="77777777" w:rsidR="00B92A78" w:rsidRPr="00C25669" w:rsidRDefault="00B92A78" w:rsidP="001A3AEB">
            <w:pPr>
              <w:pStyle w:val="TAH"/>
              <w:rPr>
                <w:rFonts w:eastAsia="SimSun"/>
              </w:rPr>
            </w:pPr>
            <w:r w:rsidRPr="00C25669">
              <w:rPr>
                <w:rFonts w:eastAsia="SimSun"/>
              </w:rPr>
              <w:t>30 MHz</w:t>
            </w:r>
          </w:p>
        </w:tc>
        <w:tc>
          <w:tcPr>
            <w:tcW w:w="303" w:type="pct"/>
            <w:vAlign w:val="center"/>
          </w:tcPr>
          <w:p w14:paraId="3980CCA0" w14:textId="1734C929" w:rsidR="00B92A78" w:rsidRPr="00C25669" w:rsidRDefault="00B92A78" w:rsidP="001A3AEB">
            <w:pPr>
              <w:pStyle w:val="TAH"/>
              <w:rPr>
                <w:rFonts w:eastAsia="SimSun"/>
              </w:rPr>
            </w:pPr>
            <w:r>
              <w:rPr>
                <w:rFonts w:hint="eastAsia"/>
                <w:lang w:eastAsia="zh-CN"/>
              </w:rPr>
              <w:t>3</w:t>
            </w:r>
            <w:r>
              <w:rPr>
                <w:lang w:eastAsia="zh-CN"/>
              </w:rPr>
              <w:t>5 MHz</w:t>
            </w:r>
          </w:p>
        </w:tc>
        <w:tc>
          <w:tcPr>
            <w:tcW w:w="379" w:type="pct"/>
            <w:shd w:val="clear" w:color="auto" w:fill="auto"/>
            <w:tcMar>
              <w:top w:w="15" w:type="dxa"/>
              <w:left w:w="81" w:type="dxa"/>
              <w:bottom w:w="0" w:type="dxa"/>
              <w:right w:w="81" w:type="dxa"/>
            </w:tcMar>
            <w:vAlign w:val="center"/>
            <w:hideMark/>
          </w:tcPr>
          <w:p w14:paraId="1CF116B4" w14:textId="5F040D58" w:rsidR="00B92A78" w:rsidRPr="00C25669" w:rsidRDefault="00B92A78" w:rsidP="001A3AEB">
            <w:pPr>
              <w:pStyle w:val="TAH"/>
              <w:rPr>
                <w:rFonts w:eastAsia="SimSun"/>
              </w:rPr>
            </w:pPr>
            <w:r w:rsidRPr="00C25669">
              <w:rPr>
                <w:rFonts w:eastAsia="SimSun"/>
              </w:rPr>
              <w:t>40 MHz</w:t>
            </w:r>
          </w:p>
        </w:tc>
        <w:tc>
          <w:tcPr>
            <w:tcW w:w="304" w:type="pct"/>
            <w:vAlign w:val="center"/>
          </w:tcPr>
          <w:p w14:paraId="0FB75AE3" w14:textId="456F0F4F" w:rsidR="00B92A78" w:rsidRPr="00C25669" w:rsidRDefault="00B92A78" w:rsidP="001A3AEB">
            <w:pPr>
              <w:pStyle w:val="TAH"/>
              <w:rPr>
                <w:rFonts w:eastAsia="SimSun"/>
              </w:rPr>
            </w:pPr>
            <w:r>
              <w:rPr>
                <w:rFonts w:hint="eastAsia"/>
                <w:lang w:eastAsia="zh-CN"/>
              </w:rPr>
              <w:t>4</w:t>
            </w:r>
            <w:r>
              <w:rPr>
                <w:lang w:eastAsia="zh-CN"/>
              </w:rPr>
              <w:t>5 MHz</w:t>
            </w:r>
          </w:p>
        </w:tc>
        <w:tc>
          <w:tcPr>
            <w:tcW w:w="380" w:type="pct"/>
            <w:shd w:val="clear" w:color="auto" w:fill="auto"/>
            <w:tcMar>
              <w:top w:w="15" w:type="dxa"/>
              <w:left w:w="81" w:type="dxa"/>
              <w:bottom w:w="0" w:type="dxa"/>
              <w:right w:w="81" w:type="dxa"/>
            </w:tcMar>
            <w:vAlign w:val="center"/>
            <w:hideMark/>
          </w:tcPr>
          <w:p w14:paraId="6800B8A7" w14:textId="6A63BF86" w:rsidR="00B92A78" w:rsidRPr="00C25669" w:rsidRDefault="00B92A78" w:rsidP="001A3AEB">
            <w:pPr>
              <w:pStyle w:val="TAH"/>
              <w:rPr>
                <w:rFonts w:eastAsia="SimSun"/>
              </w:rPr>
            </w:pPr>
            <w:r w:rsidRPr="00C25669">
              <w:rPr>
                <w:rFonts w:eastAsia="SimSun"/>
              </w:rPr>
              <w:t>50 MHz</w:t>
            </w:r>
          </w:p>
        </w:tc>
        <w:tc>
          <w:tcPr>
            <w:tcW w:w="379" w:type="pct"/>
            <w:shd w:val="clear" w:color="auto" w:fill="auto"/>
            <w:tcMar>
              <w:top w:w="15" w:type="dxa"/>
              <w:left w:w="81" w:type="dxa"/>
              <w:bottom w:w="0" w:type="dxa"/>
              <w:right w:w="81" w:type="dxa"/>
            </w:tcMar>
            <w:vAlign w:val="center"/>
            <w:hideMark/>
          </w:tcPr>
          <w:p w14:paraId="7EB8C085" w14:textId="77777777" w:rsidR="00B92A78" w:rsidRPr="00C25669" w:rsidRDefault="00B92A78" w:rsidP="001A3AEB">
            <w:pPr>
              <w:pStyle w:val="TAH"/>
              <w:rPr>
                <w:rFonts w:eastAsia="SimSun"/>
              </w:rPr>
            </w:pPr>
            <w:r w:rsidRPr="00C25669">
              <w:rPr>
                <w:rFonts w:eastAsia="SimSun"/>
              </w:rPr>
              <w:t>60 MHz</w:t>
            </w:r>
          </w:p>
        </w:tc>
        <w:tc>
          <w:tcPr>
            <w:tcW w:w="379" w:type="pct"/>
            <w:shd w:val="clear" w:color="auto" w:fill="auto"/>
            <w:tcMar>
              <w:top w:w="15" w:type="dxa"/>
              <w:left w:w="81" w:type="dxa"/>
              <w:bottom w:w="0" w:type="dxa"/>
              <w:right w:w="81" w:type="dxa"/>
            </w:tcMar>
            <w:vAlign w:val="center"/>
            <w:hideMark/>
          </w:tcPr>
          <w:p w14:paraId="10BEB710" w14:textId="77777777" w:rsidR="00B92A78" w:rsidRPr="00C25669" w:rsidRDefault="00B92A78" w:rsidP="001A3AEB">
            <w:pPr>
              <w:pStyle w:val="TAH"/>
              <w:rPr>
                <w:rFonts w:eastAsia="SimSun"/>
              </w:rPr>
            </w:pPr>
            <w:r w:rsidRPr="00C25669">
              <w:rPr>
                <w:rFonts w:eastAsia="SimSun"/>
              </w:rPr>
              <w:t>80 MHz</w:t>
            </w:r>
          </w:p>
        </w:tc>
        <w:tc>
          <w:tcPr>
            <w:tcW w:w="379" w:type="pct"/>
            <w:shd w:val="clear" w:color="auto" w:fill="auto"/>
            <w:tcMar>
              <w:top w:w="15" w:type="dxa"/>
              <w:left w:w="81" w:type="dxa"/>
              <w:bottom w:w="0" w:type="dxa"/>
              <w:right w:w="81" w:type="dxa"/>
            </w:tcMar>
            <w:vAlign w:val="center"/>
            <w:hideMark/>
          </w:tcPr>
          <w:p w14:paraId="7F81A751" w14:textId="39DD88D2" w:rsidR="00B92A78" w:rsidRPr="00C25669" w:rsidRDefault="00B92A78" w:rsidP="001A3AEB">
            <w:pPr>
              <w:pStyle w:val="TAH"/>
              <w:rPr>
                <w:rFonts w:eastAsia="SimSun"/>
              </w:rPr>
            </w:pPr>
            <w:r w:rsidRPr="00C25669">
              <w:rPr>
                <w:rFonts w:eastAsia="SimSun"/>
              </w:rPr>
              <w:t>100</w:t>
            </w:r>
            <w:r>
              <w:t xml:space="preserve"> </w:t>
            </w:r>
            <w:r w:rsidRPr="00C25669">
              <w:rPr>
                <w:rFonts w:eastAsia="SimSun"/>
              </w:rPr>
              <w:t>MHz</w:t>
            </w:r>
          </w:p>
        </w:tc>
      </w:tr>
      <w:tr w:rsidR="001A3AEB" w:rsidRPr="00C25669" w14:paraId="7424FD77" w14:textId="77777777" w:rsidTr="001A3AEB">
        <w:tc>
          <w:tcPr>
            <w:tcW w:w="322" w:type="pct"/>
            <w:shd w:val="clear" w:color="auto" w:fill="auto"/>
            <w:tcMar>
              <w:top w:w="15" w:type="dxa"/>
              <w:left w:w="81" w:type="dxa"/>
              <w:bottom w:w="0" w:type="dxa"/>
              <w:right w:w="81" w:type="dxa"/>
            </w:tcMar>
            <w:vAlign w:val="center"/>
            <w:hideMark/>
          </w:tcPr>
          <w:p w14:paraId="1C1FAD35"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15</w:t>
            </w:r>
          </w:p>
        </w:tc>
        <w:tc>
          <w:tcPr>
            <w:tcW w:w="372" w:type="pct"/>
            <w:shd w:val="clear" w:color="auto" w:fill="auto"/>
            <w:tcMar>
              <w:top w:w="15" w:type="dxa"/>
              <w:left w:w="81" w:type="dxa"/>
              <w:bottom w:w="0" w:type="dxa"/>
              <w:right w:w="81" w:type="dxa"/>
            </w:tcMar>
            <w:vAlign w:val="center"/>
            <w:hideMark/>
          </w:tcPr>
          <w:p w14:paraId="0644848D"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24</w:t>
            </w:r>
          </w:p>
        </w:tc>
        <w:tc>
          <w:tcPr>
            <w:tcW w:w="374" w:type="pct"/>
            <w:shd w:val="clear" w:color="auto" w:fill="auto"/>
            <w:tcMar>
              <w:top w:w="15" w:type="dxa"/>
              <w:left w:w="81" w:type="dxa"/>
              <w:bottom w:w="0" w:type="dxa"/>
              <w:right w:w="81" w:type="dxa"/>
            </w:tcMar>
            <w:vAlign w:val="center"/>
            <w:hideMark/>
          </w:tcPr>
          <w:p w14:paraId="0D9DD4D7"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48</w:t>
            </w:r>
          </w:p>
        </w:tc>
        <w:tc>
          <w:tcPr>
            <w:tcW w:w="374" w:type="pct"/>
            <w:shd w:val="clear" w:color="auto" w:fill="auto"/>
            <w:tcMar>
              <w:top w:w="15" w:type="dxa"/>
              <w:left w:w="81" w:type="dxa"/>
              <w:bottom w:w="0" w:type="dxa"/>
              <w:right w:w="81" w:type="dxa"/>
            </w:tcMar>
            <w:vAlign w:val="center"/>
            <w:hideMark/>
          </w:tcPr>
          <w:p w14:paraId="7AFAF7BF"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78</w:t>
            </w:r>
          </w:p>
        </w:tc>
        <w:tc>
          <w:tcPr>
            <w:tcW w:w="369" w:type="pct"/>
            <w:shd w:val="clear" w:color="auto" w:fill="auto"/>
            <w:tcMar>
              <w:top w:w="15" w:type="dxa"/>
              <w:left w:w="81" w:type="dxa"/>
              <w:bottom w:w="0" w:type="dxa"/>
              <w:right w:w="81" w:type="dxa"/>
            </w:tcMar>
            <w:vAlign w:val="center"/>
            <w:hideMark/>
          </w:tcPr>
          <w:p w14:paraId="08FF4AB5"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102</w:t>
            </w:r>
          </w:p>
        </w:tc>
        <w:tc>
          <w:tcPr>
            <w:tcW w:w="368" w:type="pct"/>
            <w:shd w:val="clear" w:color="auto" w:fill="auto"/>
            <w:tcMar>
              <w:top w:w="15" w:type="dxa"/>
              <w:left w:w="81" w:type="dxa"/>
              <w:bottom w:w="0" w:type="dxa"/>
              <w:right w:w="81" w:type="dxa"/>
            </w:tcMar>
            <w:vAlign w:val="center"/>
            <w:hideMark/>
          </w:tcPr>
          <w:p w14:paraId="44E1C005"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132</w:t>
            </w:r>
          </w:p>
        </w:tc>
        <w:tc>
          <w:tcPr>
            <w:tcW w:w="319" w:type="pct"/>
            <w:vAlign w:val="center"/>
          </w:tcPr>
          <w:p w14:paraId="2390577C"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156</w:t>
            </w:r>
          </w:p>
        </w:tc>
        <w:tc>
          <w:tcPr>
            <w:tcW w:w="303" w:type="pct"/>
            <w:vAlign w:val="center"/>
          </w:tcPr>
          <w:p w14:paraId="63070648" w14:textId="5F15F6D8" w:rsidR="00B92A78" w:rsidRPr="00C25669" w:rsidRDefault="00B92A78" w:rsidP="00B92A78">
            <w:pPr>
              <w:keepNext/>
              <w:keepLines/>
              <w:spacing w:after="0"/>
              <w:jc w:val="center"/>
              <w:rPr>
                <w:rFonts w:ascii="Arial" w:eastAsia="SimSun" w:hAnsi="Arial"/>
                <w:sz w:val="18"/>
              </w:rPr>
            </w:pPr>
            <w:r w:rsidRPr="00D43E00">
              <w:rPr>
                <w:rFonts w:ascii="Arial" w:hAnsi="Arial" w:hint="eastAsia"/>
                <w:sz w:val="18"/>
                <w:lang w:eastAsia="zh-CN"/>
              </w:rPr>
              <w:t>1</w:t>
            </w:r>
            <w:r w:rsidRPr="00D43E00">
              <w:rPr>
                <w:rFonts w:ascii="Arial" w:hAnsi="Arial"/>
                <w:sz w:val="18"/>
                <w:lang w:eastAsia="zh-CN"/>
              </w:rPr>
              <w:t>86</w:t>
            </w:r>
          </w:p>
        </w:tc>
        <w:tc>
          <w:tcPr>
            <w:tcW w:w="379" w:type="pct"/>
            <w:shd w:val="clear" w:color="auto" w:fill="auto"/>
            <w:tcMar>
              <w:top w:w="15" w:type="dxa"/>
              <w:left w:w="81" w:type="dxa"/>
              <w:bottom w:w="0" w:type="dxa"/>
              <w:right w:w="81" w:type="dxa"/>
            </w:tcMar>
            <w:vAlign w:val="center"/>
            <w:hideMark/>
          </w:tcPr>
          <w:p w14:paraId="7378F773" w14:textId="40FDC8A4"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216</w:t>
            </w:r>
          </w:p>
        </w:tc>
        <w:tc>
          <w:tcPr>
            <w:tcW w:w="304" w:type="pct"/>
            <w:vAlign w:val="center"/>
          </w:tcPr>
          <w:p w14:paraId="5E738867" w14:textId="50AB3692" w:rsidR="00B92A78" w:rsidRPr="00C25669" w:rsidRDefault="00B92A78" w:rsidP="00B92A78">
            <w:pPr>
              <w:keepNext/>
              <w:keepLines/>
              <w:spacing w:after="0"/>
              <w:jc w:val="center"/>
              <w:rPr>
                <w:rFonts w:ascii="Arial" w:eastAsia="SimSun" w:hAnsi="Arial"/>
                <w:sz w:val="18"/>
              </w:rPr>
            </w:pPr>
            <w:r w:rsidRPr="00D43E00">
              <w:rPr>
                <w:rFonts w:ascii="Arial" w:hAnsi="Arial" w:hint="eastAsia"/>
                <w:sz w:val="18"/>
                <w:lang w:eastAsia="zh-CN"/>
              </w:rPr>
              <w:t>2</w:t>
            </w:r>
            <w:r w:rsidRPr="00D43E00">
              <w:rPr>
                <w:rFonts w:ascii="Arial" w:hAnsi="Arial"/>
                <w:sz w:val="18"/>
                <w:lang w:eastAsia="zh-CN"/>
              </w:rPr>
              <w:t>40</w:t>
            </w:r>
          </w:p>
        </w:tc>
        <w:tc>
          <w:tcPr>
            <w:tcW w:w="380" w:type="pct"/>
            <w:shd w:val="clear" w:color="auto" w:fill="auto"/>
            <w:tcMar>
              <w:top w:w="15" w:type="dxa"/>
              <w:left w:w="81" w:type="dxa"/>
              <w:bottom w:w="0" w:type="dxa"/>
              <w:right w:w="81" w:type="dxa"/>
            </w:tcMar>
            <w:vAlign w:val="center"/>
            <w:hideMark/>
          </w:tcPr>
          <w:p w14:paraId="02B9FAF4" w14:textId="6553E48B"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270</w:t>
            </w:r>
          </w:p>
        </w:tc>
        <w:tc>
          <w:tcPr>
            <w:tcW w:w="379" w:type="pct"/>
            <w:shd w:val="clear" w:color="auto" w:fill="auto"/>
            <w:tcMar>
              <w:top w:w="15" w:type="dxa"/>
              <w:left w:w="81" w:type="dxa"/>
              <w:bottom w:w="0" w:type="dxa"/>
              <w:right w:w="81" w:type="dxa"/>
            </w:tcMar>
            <w:vAlign w:val="center"/>
            <w:hideMark/>
          </w:tcPr>
          <w:p w14:paraId="33DD2601"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N/A</w:t>
            </w:r>
          </w:p>
        </w:tc>
        <w:tc>
          <w:tcPr>
            <w:tcW w:w="379" w:type="pct"/>
            <w:shd w:val="clear" w:color="auto" w:fill="auto"/>
            <w:tcMar>
              <w:top w:w="15" w:type="dxa"/>
              <w:left w:w="81" w:type="dxa"/>
              <w:bottom w:w="0" w:type="dxa"/>
              <w:right w:w="81" w:type="dxa"/>
            </w:tcMar>
            <w:vAlign w:val="center"/>
            <w:hideMark/>
          </w:tcPr>
          <w:p w14:paraId="4607B328"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N/A</w:t>
            </w:r>
          </w:p>
        </w:tc>
        <w:tc>
          <w:tcPr>
            <w:tcW w:w="379" w:type="pct"/>
            <w:shd w:val="clear" w:color="auto" w:fill="auto"/>
            <w:tcMar>
              <w:top w:w="15" w:type="dxa"/>
              <w:left w:w="81" w:type="dxa"/>
              <w:bottom w:w="0" w:type="dxa"/>
              <w:right w:w="81" w:type="dxa"/>
            </w:tcMar>
            <w:vAlign w:val="center"/>
            <w:hideMark/>
          </w:tcPr>
          <w:p w14:paraId="3070D841"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N/A</w:t>
            </w:r>
          </w:p>
        </w:tc>
      </w:tr>
      <w:tr w:rsidR="001A3AEB" w:rsidRPr="00C25669" w14:paraId="7B1DAEBC" w14:textId="77777777" w:rsidTr="001A3AEB">
        <w:tc>
          <w:tcPr>
            <w:tcW w:w="322" w:type="pct"/>
            <w:shd w:val="clear" w:color="auto" w:fill="auto"/>
            <w:tcMar>
              <w:top w:w="15" w:type="dxa"/>
              <w:left w:w="81" w:type="dxa"/>
              <w:bottom w:w="0" w:type="dxa"/>
              <w:right w:w="81" w:type="dxa"/>
            </w:tcMar>
            <w:vAlign w:val="center"/>
            <w:hideMark/>
          </w:tcPr>
          <w:p w14:paraId="4A1CC5DA"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30</w:t>
            </w:r>
          </w:p>
        </w:tc>
        <w:tc>
          <w:tcPr>
            <w:tcW w:w="372" w:type="pct"/>
            <w:shd w:val="clear" w:color="auto" w:fill="auto"/>
            <w:tcMar>
              <w:top w:w="15" w:type="dxa"/>
              <w:left w:w="81" w:type="dxa"/>
              <w:bottom w:w="0" w:type="dxa"/>
              <w:right w:w="81" w:type="dxa"/>
            </w:tcMar>
            <w:vAlign w:val="center"/>
            <w:hideMark/>
          </w:tcPr>
          <w:p w14:paraId="4CDF0D58"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6</w:t>
            </w:r>
          </w:p>
        </w:tc>
        <w:tc>
          <w:tcPr>
            <w:tcW w:w="374" w:type="pct"/>
            <w:shd w:val="clear" w:color="auto" w:fill="auto"/>
            <w:tcMar>
              <w:top w:w="15" w:type="dxa"/>
              <w:left w:w="81" w:type="dxa"/>
              <w:bottom w:w="0" w:type="dxa"/>
              <w:right w:w="81" w:type="dxa"/>
            </w:tcMar>
            <w:vAlign w:val="center"/>
            <w:hideMark/>
          </w:tcPr>
          <w:p w14:paraId="240FB7F2"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24</w:t>
            </w:r>
          </w:p>
        </w:tc>
        <w:tc>
          <w:tcPr>
            <w:tcW w:w="374" w:type="pct"/>
            <w:shd w:val="clear" w:color="auto" w:fill="auto"/>
            <w:tcMar>
              <w:top w:w="15" w:type="dxa"/>
              <w:left w:w="81" w:type="dxa"/>
              <w:bottom w:w="0" w:type="dxa"/>
              <w:right w:w="81" w:type="dxa"/>
            </w:tcMar>
            <w:vAlign w:val="center"/>
            <w:hideMark/>
          </w:tcPr>
          <w:p w14:paraId="0A1083A0"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36</w:t>
            </w:r>
          </w:p>
        </w:tc>
        <w:tc>
          <w:tcPr>
            <w:tcW w:w="369" w:type="pct"/>
            <w:shd w:val="clear" w:color="auto" w:fill="auto"/>
            <w:tcMar>
              <w:top w:w="15" w:type="dxa"/>
              <w:left w:w="81" w:type="dxa"/>
              <w:bottom w:w="0" w:type="dxa"/>
              <w:right w:w="81" w:type="dxa"/>
            </w:tcMar>
            <w:vAlign w:val="center"/>
            <w:hideMark/>
          </w:tcPr>
          <w:p w14:paraId="36965A42"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48</w:t>
            </w:r>
          </w:p>
        </w:tc>
        <w:tc>
          <w:tcPr>
            <w:tcW w:w="368" w:type="pct"/>
            <w:shd w:val="clear" w:color="auto" w:fill="auto"/>
            <w:tcMar>
              <w:top w:w="15" w:type="dxa"/>
              <w:left w:w="81" w:type="dxa"/>
              <w:bottom w:w="0" w:type="dxa"/>
              <w:right w:w="81" w:type="dxa"/>
            </w:tcMar>
            <w:vAlign w:val="center"/>
            <w:hideMark/>
          </w:tcPr>
          <w:p w14:paraId="4111543E"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60</w:t>
            </w:r>
          </w:p>
        </w:tc>
        <w:tc>
          <w:tcPr>
            <w:tcW w:w="319" w:type="pct"/>
            <w:vAlign w:val="center"/>
          </w:tcPr>
          <w:p w14:paraId="50D9A630"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78</w:t>
            </w:r>
          </w:p>
        </w:tc>
        <w:tc>
          <w:tcPr>
            <w:tcW w:w="303" w:type="pct"/>
            <w:vAlign w:val="center"/>
          </w:tcPr>
          <w:p w14:paraId="02B0E785" w14:textId="68ABAB36" w:rsidR="00B92A78" w:rsidRPr="00C25669" w:rsidRDefault="00B92A78" w:rsidP="00B92A78">
            <w:pPr>
              <w:keepNext/>
              <w:keepLines/>
              <w:spacing w:after="0"/>
              <w:jc w:val="center"/>
              <w:rPr>
                <w:rFonts w:ascii="Arial" w:eastAsia="SimSun" w:hAnsi="Arial"/>
                <w:sz w:val="18"/>
              </w:rPr>
            </w:pPr>
            <w:r w:rsidRPr="00D43E00">
              <w:rPr>
                <w:rFonts w:ascii="Arial" w:hAnsi="Arial" w:hint="eastAsia"/>
                <w:sz w:val="18"/>
                <w:lang w:eastAsia="zh-CN"/>
              </w:rPr>
              <w:t>9</w:t>
            </w:r>
            <w:r w:rsidRPr="00D43E00">
              <w:rPr>
                <w:rFonts w:ascii="Arial" w:hAnsi="Arial"/>
                <w:sz w:val="18"/>
                <w:lang w:eastAsia="zh-CN"/>
              </w:rPr>
              <w:t>0</w:t>
            </w:r>
          </w:p>
        </w:tc>
        <w:tc>
          <w:tcPr>
            <w:tcW w:w="379" w:type="pct"/>
            <w:shd w:val="clear" w:color="auto" w:fill="auto"/>
            <w:tcMar>
              <w:top w:w="15" w:type="dxa"/>
              <w:left w:w="81" w:type="dxa"/>
              <w:bottom w:w="0" w:type="dxa"/>
              <w:right w:w="81" w:type="dxa"/>
            </w:tcMar>
            <w:vAlign w:val="center"/>
            <w:hideMark/>
          </w:tcPr>
          <w:p w14:paraId="48C96D35" w14:textId="5F05F5BB"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102</w:t>
            </w:r>
          </w:p>
        </w:tc>
        <w:tc>
          <w:tcPr>
            <w:tcW w:w="304" w:type="pct"/>
            <w:vAlign w:val="center"/>
          </w:tcPr>
          <w:p w14:paraId="54B675CC" w14:textId="535955F4" w:rsidR="00B92A78" w:rsidRPr="00C25669" w:rsidRDefault="00B92A78" w:rsidP="00B92A78">
            <w:pPr>
              <w:keepNext/>
              <w:keepLines/>
              <w:spacing w:after="0"/>
              <w:jc w:val="center"/>
              <w:rPr>
                <w:rFonts w:ascii="Arial" w:eastAsia="SimSun" w:hAnsi="Arial"/>
                <w:sz w:val="18"/>
              </w:rPr>
            </w:pPr>
            <w:r w:rsidRPr="00D43E00">
              <w:rPr>
                <w:rFonts w:ascii="Arial" w:hAnsi="Arial" w:hint="eastAsia"/>
                <w:sz w:val="18"/>
                <w:lang w:eastAsia="zh-CN"/>
              </w:rPr>
              <w:t>1</w:t>
            </w:r>
            <w:r w:rsidRPr="00D43E00">
              <w:rPr>
                <w:rFonts w:ascii="Arial" w:hAnsi="Arial"/>
                <w:sz w:val="18"/>
                <w:lang w:eastAsia="zh-CN"/>
              </w:rPr>
              <w:t>14</w:t>
            </w:r>
          </w:p>
        </w:tc>
        <w:tc>
          <w:tcPr>
            <w:tcW w:w="380" w:type="pct"/>
            <w:shd w:val="clear" w:color="auto" w:fill="auto"/>
            <w:tcMar>
              <w:top w:w="15" w:type="dxa"/>
              <w:left w:w="81" w:type="dxa"/>
              <w:bottom w:w="0" w:type="dxa"/>
              <w:right w:w="81" w:type="dxa"/>
            </w:tcMar>
            <w:vAlign w:val="center"/>
            <w:hideMark/>
          </w:tcPr>
          <w:p w14:paraId="726F6810" w14:textId="6C4957B4"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132</w:t>
            </w:r>
          </w:p>
        </w:tc>
        <w:tc>
          <w:tcPr>
            <w:tcW w:w="379" w:type="pct"/>
            <w:shd w:val="clear" w:color="auto" w:fill="auto"/>
            <w:tcMar>
              <w:top w:w="15" w:type="dxa"/>
              <w:left w:w="81" w:type="dxa"/>
              <w:bottom w:w="0" w:type="dxa"/>
              <w:right w:w="81" w:type="dxa"/>
            </w:tcMar>
            <w:vAlign w:val="center"/>
            <w:hideMark/>
          </w:tcPr>
          <w:p w14:paraId="36F8178A"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162</w:t>
            </w:r>
          </w:p>
        </w:tc>
        <w:tc>
          <w:tcPr>
            <w:tcW w:w="379" w:type="pct"/>
            <w:shd w:val="clear" w:color="auto" w:fill="auto"/>
            <w:tcMar>
              <w:top w:w="15" w:type="dxa"/>
              <w:left w:w="81" w:type="dxa"/>
              <w:bottom w:w="0" w:type="dxa"/>
              <w:right w:w="81" w:type="dxa"/>
            </w:tcMar>
            <w:vAlign w:val="center"/>
            <w:hideMark/>
          </w:tcPr>
          <w:p w14:paraId="66ABC7FF"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216</w:t>
            </w:r>
          </w:p>
        </w:tc>
        <w:tc>
          <w:tcPr>
            <w:tcW w:w="379" w:type="pct"/>
            <w:shd w:val="clear" w:color="auto" w:fill="auto"/>
            <w:tcMar>
              <w:top w:w="15" w:type="dxa"/>
              <w:left w:w="81" w:type="dxa"/>
              <w:bottom w:w="0" w:type="dxa"/>
              <w:right w:w="81" w:type="dxa"/>
            </w:tcMar>
            <w:vAlign w:val="center"/>
            <w:hideMark/>
          </w:tcPr>
          <w:p w14:paraId="67246AAF" w14:textId="77777777" w:rsidR="00B92A78" w:rsidRPr="00C25669" w:rsidRDefault="00B92A78" w:rsidP="00B92A78">
            <w:pPr>
              <w:keepNext/>
              <w:keepLines/>
              <w:spacing w:after="0"/>
              <w:jc w:val="center"/>
              <w:rPr>
                <w:rFonts w:ascii="Arial" w:eastAsia="SimSun" w:hAnsi="Arial"/>
                <w:sz w:val="18"/>
              </w:rPr>
            </w:pPr>
            <w:r w:rsidRPr="00C25669">
              <w:rPr>
                <w:rFonts w:ascii="Arial" w:eastAsia="SimSun" w:hAnsi="Arial"/>
                <w:sz w:val="18"/>
              </w:rPr>
              <w:t>270</w:t>
            </w:r>
          </w:p>
        </w:tc>
      </w:tr>
    </w:tbl>
    <w:p w14:paraId="3CC56978" w14:textId="77777777" w:rsidR="005B3300" w:rsidRPr="00C25669" w:rsidRDefault="005B3300" w:rsidP="005B3300">
      <w:pPr>
        <w:rPr>
          <w:rFonts w:eastAsia="SimSun"/>
          <w:lang w:val="en-US"/>
        </w:rPr>
      </w:pPr>
    </w:p>
    <w:p w14:paraId="7C6BEE24" w14:textId="77777777" w:rsidR="005B3300" w:rsidRPr="00C25669" w:rsidRDefault="005B3300" w:rsidP="005B3300">
      <w:pPr>
        <w:pStyle w:val="TH"/>
      </w:pPr>
      <w:r w:rsidRPr="00C25669">
        <w:t>Table 5.5A-5</w:t>
      </w:r>
      <w:r w:rsidRPr="00C25669">
        <w:rPr>
          <w:rFonts w:hint="eastAsia"/>
          <w:lang w:eastAsia="zh-CN"/>
        </w:rPr>
        <w:t>:</w:t>
      </w:r>
      <w:r w:rsidRPr="00C25669">
        <w:t xml:space="preserve"> MCS indexes for indicated UE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1838"/>
        <w:gridCol w:w="1055"/>
        <w:gridCol w:w="1408"/>
      </w:tblGrid>
      <w:tr w:rsidR="005B3300" w:rsidRPr="00C25669" w14:paraId="64C41584" w14:textId="77777777" w:rsidTr="000811C5">
        <w:trPr>
          <w:jc w:val="center"/>
        </w:trPr>
        <w:tc>
          <w:tcPr>
            <w:tcW w:w="2034" w:type="dxa"/>
            <w:shd w:val="clear" w:color="auto" w:fill="auto"/>
          </w:tcPr>
          <w:p w14:paraId="539BDB34" w14:textId="77777777" w:rsidR="005B3300" w:rsidRPr="00C25669" w:rsidRDefault="005B3300" w:rsidP="000811C5">
            <w:pPr>
              <w:keepNext/>
              <w:keepLines/>
              <w:spacing w:after="0"/>
              <w:jc w:val="center"/>
              <w:rPr>
                <w:rFonts w:ascii="Arial" w:eastAsia="SimSun" w:hAnsi="Arial"/>
                <w:b/>
                <w:sz w:val="18"/>
                <w:lang w:val="en-US"/>
              </w:rPr>
            </w:pPr>
            <w:r w:rsidRPr="00C25669">
              <w:rPr>
                <w:rFonts w:ascii="Arial" w:eastAsia="SimSun" w:hAnsi="Arial"/>
                <w:b/>
                <w:sz w:val="18"/>
                <w:lang w:val="en-US"/>
              </w:rPr>
              <w:t>Maximum number of PDSCH MIMO layers</w:t>
            </w:r>
          </w:p>
        </w:tc>
        <w:tc>
          <w:tcPr>
            <w:tcW w:w="1838" w:type="dxa"/>
            <w:shd w:val="clear" w:color="auto" w:fill="auto"/>
          </w:tcPr>
          <w:p w14:paraId="1D354B1C" w14:textId="77777777" w:rsidR="005B3300" w:rsidRPr="00C25669" w:rsidRDefault="005B3300" w:rsidP="000811C5">
            <w:pPr>
              <w:keepNext/>
              <w:keepLines/>
              <w:spacing w:after="0"/>
              <w:jc w:val="center"/>
              <w:rPr>
                <w:rFonts w:ascii="Arial" w:eastAsia="SimSun" w:hAnsi="Arial"/>
                <w:b/>
                <w:sz w:val="18"/>
                <w:lang w:val="en-US"/>
              </w:rPr>
            </w:pPr>
            <w:r w:rsidRPr="00C25669">
              <w:rPr>
                <w:rFonts w:ascii="Arial" w:eastAsia="SimSun" w:hAnsi="Arial"/>
                <w:b/>
                <w:sz w:val="18"/>
                <w:lang w:val="en-US"/>
              </w:rPr>
              <w:t>Maximum modulation format</w:t>
            </w:r>
          </w:p>
        </w:tc>
        <w:tc>
          <w:tcPr>
            <w:tcW w:w="1055" w:type="dxa"/>
            <w:shd w:val="clear" w:color="auto" w:fill="auto"/>
          </w:tcPr>
          <w:p w14:paraId="208F3642" w14:textId="77777777" w:rsidR="005B3300" w:rsidRPr="00C25669" w:rsidRDefault="005B3300" w:rsidP="000811C5">
            <w:pPr>
              <w:keepNext/>
              <w:keepLines/>
              <w:spacing w:after="0"/>
              <w:jc w:val="center"/>
              <w:rPr>
                <w:rFonts w:ascii="Arial" w:eastAsia="SimSun" w:hAnsi="Arial"/>
                <w:b/>
                <w:sz w:val="18"/>
                <w:lang w:val="en-US"/>
              </w:rPr>
            </w:pPr>
            <w:r w:rsidRPr="00C25669">
              <w:rPr>
                <w:rFonts w:ascii="Arial" w:eastAsia="SimSun" w:hAnsi="Arial"/>
                <w:b/>
                <w:sz w:val="18"/>
                <w:lang w:val="en-US"/>
              </w:rPr>
              <w:t>Scaling factor</w:t>
            </w:r>
          </w:p>
        </w:tc>
        <w:tc>
          <w:tcPr>
            <w:tcW w:w="1408" w:type="dxa"/>
            <w:shd w:val="clear" w:color="auto" w:fill="auto"/>
          </w:tcPr>
          <w:p w14:paraId="31214796" w14:textId="77777777" w:rsidR="005B3300" w:rsidRPr="00C25669" w:rsidRDefault="005B3300" w:rsidP="000811C5">
            <w:pPr>
              <w:keepNext/>
              <w:keepLines/>
              <w:spacing w:after="0"/>
              <w:jc w:val="center"/>
              <w:rPr>
                <w:rFonts w:ascii="Arial" w:eastAsia="SimSun" w:hAnsi="Arial"/>
                <w:b/>
                <w:sz w:val="18"/>
                <w:lang w:val="en-US"/>
              </w:rPr>
            </w:pPr>
            <w:r w:rsidRPr="00C25669">
              <w:rPr>
                <w:rFonts w:ascii="Arial" w:eastAsia="SimSun" w:hAnsi="Arial"/>
                <w:b/>
                <w:sz w:val="18"/>
                <w:lang w:val="en-US"/>
              </w:rPr>
              <w:t>MCS</w:t>
            </w:r>
          </w:p>
        </w:tc>
      </w:tr>
      <w:tr w:rsidR="005B3300" w:rsidRPr="00C25669" w14:paraId="026125F5" w14:textId="77777777" w:rsidTr="000811C5">
        <w:trPr>
          <w:jc w:val="center"/>
        </w:trPr>
        <w:tc>
          <w:tcPr>
            <w:tcW w:w="2034" w:type="dxa"/>
            <w:shd w:val="clear" w:color="auto" w:fill="auto"/>
          </w:tcPr>
          <w:p w14:paraId="517A427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5A55B7E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257E35B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75DEE0C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26</w:t>
            </w:r>
          </w:p>
        </w:tc>
      </w:tr>
      <w:tr w:rsidR="005B3300" w:rsidRPr="00C25669" w14:paraId="6E1532B3" w14:textId="77777777" w:rsidTr="000811C5">
        <w:trPr>
          <w:jc w:val="center"/>
        </w:trPr>
        <w:tc>
          <w:tcPr>
            <w:tcW w:w="2034" w:type="dxa"/>
            <w:shd w:val="clear" w:color="auto" w:fill="auto"/>
          </w:tcPr>
          <w:p w14:paraId="63F9D36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022F5D5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6E1C1A4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47283F6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21</w:t>
            </w:r>
          </w:p>
        </w:tc>
      </w:tr>
      <w:tr w:rsidR="005B3300" w:rsidRPr="00C25669" w14:paraId="7CACE00F" w14:textId="77777777" w:rsidTr="000811C5">
        <w:trPr>
          <w:jc w:val="center"/>
        </w:trPr>
        <w:tc>
          <w:tcPr>
            <w:tcW w:w="2034" w:type="dxa"/>
            <w:shd w:val="clear" w:color="auto" w:fill="auto"/>
          </w:tcPr>
          <w:p w14:paraId="3E46E68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4106994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35339A5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17B45851"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20</w:t>
            </w:r>
          </w:p>
        </w:tc>
      </w:tr>
      <w:tr w:rsidR="005B3300" w:rsidRPr="00C25669" w14:paraId="40114EA3" w14:textId="77777777" w:rsidTr="000811C5">
        <w:trPr>
          <w:jc w:val="center"/>
        </w:trPr>
        <w:tc>
          <w:tcPr>
            <w:tcW w:w="2034" w:type="dxa"/>
            <w:shd w:val="clear" w:color="auto" w:fill="auto"/>
          </w:tcPr>
          <w:p w14:paraId="0F1C87F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5499444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16DD5C6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452F3BA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11</w:t>
            </w:r>
          </w:p>
        </w:tc>
      </w:tr>
      <w:tr w:rsidR="005B3300" w:rsidRPr="00C25669" w14:paraId="07E9C492" w14:textId="77777777" w:rsidTr="000811C5">
        <w:trPr>
          <w:jc w:val="center"/>
        </w:trPr>
        <w:tc>
          <w:tcPr>
            <w:tcW w:w="2034" w:type="dxa"/>
            <w:shd w:val="clear" w:color="auto" w:fill="auto"/>
          </w:tcPr>
          <w:p w14:paraId="7302A78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47E261A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52C91BB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0838D90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27</w:t>
            </w:r>
          </w:p>
        </w:tc>
      </w:tr>
      <w:tr w:rsidR="005B3300" w:rsidRPr="00C25669" w14:paraId="3E1280FE" w14:textId="77777777" w:rsidTr="000811C5">
        <w:trPr>
          <w:jc w:val="center"/>
        </w:trPr>
        <w:tc>
          <w:tcPr>
            <w:tcW w:w="2034" w:type="dxa"/>
            <w:shd w:val="clear" w:color="auto" w:fill="auto"/>
          </w:tcPr>
          <w:p w14:paraId="2E26DA4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239082F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79FD789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0C08863D"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23</w:t>
            </w:r>
          </w:p>
        </w:tc>
      </w:tr>
      <w:tr w:rsidR="005B3300" w:rsidRPr="00C25669" w14:paraId="1DB0EC74" w14:textId="77777777" w:rsidTr="000811C5">
        <w:trPr>
          <w:jc w:val="center"/>
        </w:trPr>
        <w:tc>
          <w:tcPr>
            <w:tcW w:w="2034" w:type="dxa"/>
            <w:shd w:val="clear" w:color="auto" w:fill="auto"/>
          </w:tcPr>
          <w:p w14:paraId="66EB57E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6D982BA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01CEC33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7423D50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22</w:t>
            </w:r>
          </w:p>
        </w:tc>
      </w:tr>
      <w:tr w:rsidR="005B3300" w:rsidRPr="00C25669" w14:paraId="361DC324" w14:textId="77777777" w:rsidTr="000811C5">
        <w:trPr>
          <w:jc w:val="center"/>
        </w:trPr>
        <w:tc>
          <w:tcPr>
            <w:tcW w:w="2034" w:type="dxa"/>
            <w:shd w:val="clear" w:color="auto" w:fill="auto"/>
          </w:tcPr>
          <w:p w14:paraId="276BE67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7174881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1E96C58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1924DC2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14</w:t>
            </w:r>
          </w:p>
        </w:tc>
      </w:tr>
      <w:tr w:rsidR="005B3300" w:rsidRPr="00C25669" w14:paraId="44484B25" w14:textId="77777777" w:rsidTr="000811C5">
        <w:trPr>
          <w:jc w:val="center"/>
        </w:trPr>
        <w:tc>
          <w:tcPr>
            <w:tcW w:w="2034" w:type="dxa"/>
            <w:shd w:val="clear" w:color="auto" w:fill="auto"/>
          </w:tcPr>
          <w:p w14:paraId="2ED41E2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1A95DBD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021EC15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70ECB77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085DB301" w14:textId="77777777" w:rsidTr="000811C5">
        <w:trPr>
          <w:jc w:val="center"/>
        </w:trPr>
        <w:tc>
          <w:tcPr>
            <w:tcW w:w="2034" w:type="dxa"/>
            <w:shd w:val="clear" w:color="auto" w:fill="auto"/>
          </w:tcPr>
          <w:p w14:paraId="2477AA4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1DCC257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3BC6C8A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540CC13A"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07DC31DE" w14:textId="77777777" w:rsidTr="000811C5">
        <w:trPr>
          <w:jc w:val="center"/>
        </w:trPr>
        <w:tc>
          <w:tcPr>
            <w:tcW w:w="2034" w:type="dxa"/>
            <w:shd w:val="clear" w:color="auto" w:fill="auto"/>
          </w:tcPr>
          <w:p w14:paraId="0DA8D42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20E09FA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6458E92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41F5A588"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1C76C950" w14:textId="77777777" w:rsidTr="000811C5">
        <w:trPr>
          <w:jc w:val="center"/>
        </w:trPr>
        <w:tc>
          <w:tcPr>
            <w:tcW w:w="2034" w:type="dxa"/>
            <w:shd w:val="clear" w:color="auto" w:fill="auto"/>
          </w:tcPr>
          <w:p w14:paraId="2571D4D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1AFFD32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6353D00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2160DFCF"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10</w:t>
            </w:r>
          </w:p>
        </w:tc>
      </w:tr>
      <w:tr w:rsidR="005B3300" w:rsidRPr="00C25669" w14:paraId="5E645123" w14:textId="77777777" w:rsidTr="000811C5">
        <w:trPr>
          <w:jc w:val="center"/>
        </w:trPr>
        <w:tc>
          <w:tcPr>
            <w:tcW w:w="2034" w:type="dxa"/>
            <w:shd w:val="clear" w:color="auto" w:fill="auto"/>
          </w:tcPr>
          <w:p w14:paraId="1415D5F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24BEE8C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4AF612E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5D3F3F18"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35B4C2EA" w14:textId="77777777" w:rsidTr="000811C5">
        <w:trPr>
          <w:jc w:val="center"/>
        </w:trPr>
        <w:tc>
          <w:tcPr>
            <w:tcW w:w="2034" w:type="dxa"/>
            <w:shd w:val="clear" w:color="auto" w:fill="auto"/>
          </w:tcPr>
          <w:p w14:paraId="4989884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3C3CE59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0741236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68F90EAC"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3C5CE5E3" w14:textId="77777777" w:rsidTr="000811C5">
        <w:trPr>
          <w:jc w:val="center"/>
        </w:trPr>
        <w:tc>
          <w:tcPr>
            <w:tcW w:w="2034" w:type="dxa"/>
            <w:shd w:val="clear" w:color="auto" w:fill="auto"/>
          </w:tcPr>
          <w:p w14:paraId="72A64A1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707578A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65A3455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43A8C366"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02F1B1FE" w14:textId="77777777" w:rsidTr="000811C5">
        <w:trPr>
          <w:jc w:val="center"/>
        </w:trPr>
        <w:tc>
          <w:tcPr>
            <w:tcW w:w="2034" w:type="dxa"/>
            <w:shd w:val="clear" w:color="auto" w:fill="auto"/>
          </w:tcPr>
          <w:p w14:paraId="52EC1A6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838" w:type="dxa"/>
            <w:shd w:val="clear" w:color="auto" w:fill="auto"/>
          </w:tcPr>
          <w:p w14:paraId="46BD61D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6A605EE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0E26D62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4</w:t>
            </w:r>
          </w:p>
        </w:tc>
      </w:tr>
      <w:tr w:rsidR="005B3300" w:rsidRPr="00C25669" w14:paraId="410B6F5E" w14:textId="77777777" w:rsidTr="000811C5">
        <w:trPr>
          <w:jc w:val="center"/>
        </w:trPr>
        <w:tc>
          <w:tcPr>
            <w:tcW w:w="2034" w:type="dxa"/>
            <w:shd w:val="clear" w:color="auto" w:fill="auto"/>
          </w:tcPr>
          <w:p w14:paraId="0D46165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54D4FDB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0A16906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1EAF2AD8"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26</w:t>
            </w:r>
          </w:p>
        </w:tc>
      </w:tr>
      <w:tr w:rsidR="005B3300" w:rsidRPr="00C25669" w14:paraId="577475B1" w14:textId="77777777" w:rsidTr="000811C5">
        <w:trPr>
          <w:jc w:val="center"/>
        </w:trPr>
        <w:tc>
          <w:tcPr>
            <w:tcW w:w="2034" w:type="dxa"/>
            <w:shd w:val="clear" w:color="auto" w:fill="auto"/>
          </w:tcPr>
          <w:p w14:paraId="6EBC4D4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48EC83D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348B999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6A90FE3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21</w:t>
            </w:r>
          </w:p>
        </w:tc>
      </w:tr>
      <w:tr w:rsidR="005B3300" w:rsidRPr="00C25669" w14:paraId="77205C56" w14:textId="77777777" w:rsidTr="000811C5">
        <w:trPr>
          <w:jc w:val="center"/>
        </w:trPr>
        <w:tc>
          <w:tcPr>
            <w:tcW w:w="2034" w:type="dxa"/>
            <w:shd w:val="clear" w:color="auto" w:fill="auto"/>
          </w:tcPr>
          <w:p w14:paraId="29D3E39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40CFCF7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7F578C8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5CB717F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20</w:t>
            </w:r>
          </w:p>
        </w:tc>
      </w:tr>
      <w:tr w:rsidR="005B3300" w:rsidRPr="00C25669" w14:paraId="5B8841D9" w14:textId="77777777" w:rsidTr="000811C5">
        <w:trPr>
          <w:jc w:val="center"/>
        </w:trPr>
        <w:tc>
          <w:tcPr>
            <w:tcW w:w="2034" w:type="dxa"/>
            <w:shd w:val="clear" w:color="auto" w:fill="auto"/>
          </w:tcPr>
          <w:p w14:paraId="2F83531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5C1873B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311D5C0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4E6032C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11</w:t>
            </w:r>
          </w:p>
        </w:tc>
      </w:tr>
      <w:tr w:rsidR="005B3300" w:rsidRPr="00C25669" w14:paraId="16DFF2A3" w14:textId="77777777" w:rsidTr="000811C5">
        <w:trPr>
          <w:jc w:val="center"/>
        </w:trPr>
        <w:tc>
          <w:tcPr>
            <w:tcW w:w="2034" w:type="dxa"/>
            <w:shd w:val="clear" w:color="auto" w:fill="auto"/>
          </w:tcPr>
          <w:p w14:paraId="155307F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2D6531F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1E39F8F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3111E73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27</w:t>
            </w:r>
          </w:p>
        </w:tc>
      </w:tr>
      <w:tr w:rsidR="005B3300" w:rsidRPr="00C25669" w14:paraId="334455A1" w14:textId="77777777" w:rsidTr="000811C5">
        <w:trPr>
          <w:jc w:val="center"/>
        </w:trPr>
        <w:tc>
          <w:tcPr>
            <w:tcW w:w="2034" w:type="dxa"/>
            <w:shd w:val="clear" w:color="auto" w:fill="auto"/>
          </w:tcPr>
          <w:p w14:paraId="286C1FE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5710755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2D73ADE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49E36271"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23</w:t>
            </w:r>
          </w:p>
        </w:tc>
      </w:tr>
      <w:tr w:rsidR="005B3300" w:rsidRPr="00C25669" w14:paraId="188EAFA5" w14:textId="77777777" w:rsidTr="000811C5">
        <w:trPr>
          <w:jc w:val="center"/>
        </w:trPr>
        <w:tc>
          <w:tcPr>
            <w:tcW w:w="2034" w:type="dxa"/>
            <w:shd w:val="clear" w:color="auto" w:fill="auto"/>
          </w:tcPr>
          <w:p w14:paraId="5F95CD6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10F54F3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2DEDD62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183DDE8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22</w:t>
            </w:r>
          </w:p>
        </w:tc>
      </w:tr>
      <w:tr w:rsidR="005B3300" w:rsidRPr="00C25669" w14:paraId="666DBC43" w14:textId="77777777" w:rsidTr="000811C5">
        <w:trPr>
          <w:jc w:val="center"/>
        </w:trPr>
        <w:tc>
          <w:tcPr>
            <w:tcW w:w="2034" w:type="dxa"/>
            <w:shd w:val="clear" w:color="auto" w:fill="auto"/>
          </w:tcPr>
          <w:p w14:paraId="34F5152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393A16B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0486739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350D9DD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14</w:t>
            </w:r>
          </w:p>
        </w:tc>
      </w:tr>
      <w:tr w:rsidR="005B3300" w:rsidRPr="00C25669" w14:paraId="76AC509C" w14:textId="77777777" w:rsidTr="000811C5">
        <w:trPr>
          <w:jc w:val="center"/>
        </w:trPr>
        <w:tc>
          <w:tcPr>
            <w:tcW w:w="2034" w:type="dxa"/>
            <w:shd w:val="clear" w:color="auto" w:fill="auto"/>
          </w:tcPr>
          <w:p w14:paraId="1ADC512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1121ED7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5DA056E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6B31F5B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267183A2" w14:textId="77777777" w:rsidTr="000811C5">
        <w:trPr>
          <w:jc w:val="center"/>
        </w:trPr>
        <w:tc>
          <w:tcPr>
            <w:tcW w:w="2034" w:type="dxa"/>
            <w:shd w:val="clear" w:color="auto" w:fill="auto"/>
          </w:tcPr>
          <w:p w14:paraId="4B9D568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6E0C40A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6718D31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3E6792A4"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36F0B0D0" w14:textId="77777777" w:rsidTr="000811C5">
        <w:trPr>
          <w:jc w:val="center"/>
        </w:trPr>
        <w:tc>
          <w:tcPr>
            <w:tcW w:w="2034" w:type="dxa"/>
            <w:shd w:val="clear" w:color="auto" w:fill="auto"/>
          </w:tcPr>
          <w:p w14:paraId="6BD3A07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30BFBB1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467839B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0D4BFB34"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2FC182BA" w14:textId="77777777" w:rsidTr="000811C5">
        <w:trPr>
          <w:jc w:val="center"/>
        </w:trPr>
        <w:tc>
          <w:tcPr>
            <w:tcW w:w="2034" w:type="dxa"/>
            <w:shd w:val="clear" w:color="auto" w:fill="auto"/>
          </w:tcPr>
          <w:p w14:paraId="4ABBFAD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289418A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548277C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2C395D6A"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10</w:t>
            </w:r>
          </w:p>
        </w:tc>
      </w:tr>
      <w:tr w:rsidR="005B3300" w:rsidRPr="00C25669" w14:paraId="06F49EAD" w14:textId="77777777" w:rsidTr="000811C5">
        <w:trPr>
          <w:jc w:val="center"/>
        </w:trPr>
        <w:tc>
          <w:tcPr>
            <w:tcW w:w="2034" w:type="dxa"/>
            <w:shd w:val="clear" w:color="auto" w:fill="auto"/>
          </w:tcPr>
          <w:p w14:paraId="2DC0DD8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5AFF7A9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160E673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419B8971"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02AFB605" w14:textId="77777777" w:rsidTr="000811C5">
        <w:trPr>
          <w:jc w:val="center"/>
        </w:trPr>
        <w:tc>
          <w:tcPr>
            <w:tcW w:w="2034" w:type="dxa"/>
            <w:shd w:val="clear" w:color="auto" w:fill="auto"/>
          </w:tcPr>
          <w:p w14:paraId="7178188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2751F06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0D804E8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0E52345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6B6F7415" w14:textId="77777777" w:rsidTr="000811C5">
        <w:trPr>
          <w:jc w:val="center"/>
        </w:trPr>
        <w:tc>
          <w:tcPr>
            <w:tcW w:w="2034" w:type="dxa"/>
            <w:shd w:val="clear" w:color="auto" w:fill="auto"/>
          </w:tcPr>
          <w:p w14:paraId="29E6965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0E21534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2F83CD7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6E6D1FF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63B0F01D" w14:textId="77777777" w:rsidTr="000811C5">
        <w:trPr>
          <w:jc w:val="center"/>
        </w:trPr>
        <w:tc>
          <w:tcPr>
            <w:tcW w:w="2034" w:type="dxa"/>
            <w:shd w:val="clear" w:color="auto" w:fill="auto"/>
          </w:tcPr>
          <w:p w14:paraId="2DC53C7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838" w:type="dxa"/>
            <w:shd w:val="clear" w:color="auto" w:fill="auto"/>
          </w:tcPr>
          <w:p w14:paraId="02AE992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7F36057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567BBA8F"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4</w:t>
            </w:r>
          </w:p>
        </w:tc>
      </w:tr>
      <w:tr w:rsidR="005B3300" w:rsidRPr="00C25669" w14:paraId="20618EE0" w14:textId="77777777" w:rsidTr="000811C5">
        <w:trPr>
          <w:jc w:val="center"/>
        </w:trPr>
        <w:tc>
          <w:tcPr>
            <w:tcW w:w="2034" w:type="dxa"/>
            <w:shd w:val="clear" w:color="auto" w:fill="auto"/>
          </w:tcPr>
          <w:p w14:paraId="15F8858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7A26F1E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431AA8F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70D116B8"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26</w:t>
            </w:r>
          </w:p>
        </w:tc>
      </w:tr>
      <w:tr w:rsidR="005B3300" w:rsidRPr="00C25669" w14:paraId="7A082790" w14:textId="77777777" w:rsidTr="000811C5">
        <w:trPr>
          <w:jc w:val="center"/>
        </w:trPr>
        <w:tc>
          <w:tcPr>
            <w:tcW w:w="2034" w:type="dxa"/>
            <w:shd w:val="clear" w:color="auto" w:fill="auto"/>
          </w:tcPr>
          <w:p w14:paraId="59B2EEE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40850C3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4B322EB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5F37C833"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23</w:t>
            </w:r>
          </w:p>
        </w:tc>
      </w:tr>
      <w:tr w:rsidR="005B3300" w:rsidRPr="00C25669" w14:paraId="51F550F0" w14:textId="77777777" w:rsidTr="000811C5">
        <w:trPr>
          <w:jc w:val="center"/>
        </w:trPr>
        <w:tc>
          <w:tcPr>
            <w:tcW w:w="2034" w:type="dxa"/>
            <w:shd w:val="clear" w:color="auto" w:fill="auto"/>
          </w:tcPr>
          <w:p w14:paraId="25E2B3C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0516B11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52942E6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19C5BD21"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22</w:t>
            </w:r>
          </w:p>
        </w:tc>
      </w:tr>
      <w:tr w:rsidR="005B3300" w:rsidRPr="00C25669" w14:paraId="44259D16" w14:textId="77777777" w:rsidTr="000811C5">
        <w:trPr>
          <w:jc w:val="center"/>
        </w:trPr>
        <w:tc>
          <w:tcPr>
            <w:tcW w:w="2034" w:type="dxa"/>
            <w:shd w:val="clear" w:color="auto" w:fill="auto"/>
          </w:tcPr>
          <w:p w14:paraId="4B2ED8A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5F39A9B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8</w:t>
            </w:r>
          </w:p>
        </w:tc>
        <w:tc>
          <w:tcPr>
            <w:tcW w:w="1055" w:type="dxa"/>
            <w:shd w:val="clear" w:color="auto" w:fill="auto"/>
          </w:tcPr>
          <w:p w14:paraId="4230129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4947020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12</w:t>
            </w:r>
          </w:p>
        </w:tc>
      </w:tr>
      <w:tr w:rsidR="005B3300" w:rsidRPr="00C25669" w14:paraId="774851BC" w14:textId="77777777" w:rsidTr="000811C5">
        <w:trPr>
          <w:jc w:val="center"/>
        </w:trPr>
        <w:tc>
          <w:tcPr>
            <w:tcW w:w="2034" w:type="dxa"/>
            <w:shd w:val="clear" w:color="auto" w:fill="auto"/>
          </w:tcPr>
          <w:p w14:paraId="720826F6"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3DCBA0A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47DE24AB"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30318857"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27</w:t>
            </w:r>
          </w:p>
        </w:tc>
      </w:tr>
      <w:tr w:rsidR="005B3300" w:rsidRPr="00C25669" w14:paraId="64541A17" w14:textId="77777777" w:rsidTr="000811C5">
        <w:trPr>
          <w:jc w:val="center"/>
        </w:trPr>
        <w:tc>
          <w:tcPr>
            <w:tcW w:w="2034" w:type="dxa"/>
            <w:shd w:val="clear" w:color="auto" w:fill="auto"/>
          </w:tcPr>
          <w:p w14:paraId="2C749B3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1073B25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418DD59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7948438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24</w:t>
            </w:r>
          </w:p>
        </w:tc>
      </w:tr>
      <w:tr w:rsidR="005B3300" w:rsidRPr="00C25669" w14:paraId="402A72B5" w14:textId="77777777" w:rsidTr="000811C5">
        <w:trPr>
          <w:jc w:val="center"/>
        </w:trPr>
        <w:tc>
          <w:tcPr>
            <w:tcW w:w="2034" w:type="dxa"/>
            <w:shd w:val="clear" w:color="auto" w:fill="auto"/>
          </w:tcPr>
          <w:p w14:paraId="0979C21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1F17CF1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6F714E72"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68DB4D1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23</w:t>
            </w:r>
          </w:p>
        </w:tc>
      </w:tr>
      <w:tr w:rsidR="005B3300" w:rsidRPr="00C25669" w14:paraId="53C96BCF" w14:textId="77777777" w:rsidTr="000811C5">
        <w:trPr>
          <w:jc w:val="center"/>
        </w:trPr>
        <w:tc>
          <w:tcPr>
            <w:tcW w:w="2034" w:type="dxa"/>
            <w:shd w:val="clear" w:color="auto" w:fill="auto"/>
          </w:tcPr>
          <w:p w14:paraId="377F586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2B70432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6</w:t>
            </w:r>
          </w:p>
        </w:tc>
        <w:tc>
          <w:tcPr>
            <w:tcW w:w="1055" w:type="dxa"/>
            <w:shd w:val="clear" w:color="auto" w:fill="auto"/>
          </w:tcPr>
          <w:p w14:paraId="0CCD558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3C563F5B"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14</w:t>
            </w:r>
          </w:p>
        </w:tc>
      </w:tr>
      <w:tr w:rsidR="005B3300" w:rsidRPr="00C25669" w14:paraId="5D0E330F" w14:textId="77777777" w:rsidTr="000811C5">
        <w:trPr>
          <w:jc w:val="center"/>
        </w:trPr>
        <w:tc>
          <w:tcPr>
            <w:tcW w:w="2034" w:type="dxa"/>
            <w:shd w:val="clear" w:color="auto" w:fill="auto"/>
          </w:tcPr>
          <w:p w14:paraId="7139D7A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53136B13"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2AFF9B5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2AF6E725"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13B73A27" w14:textId="77777777" w:rsidTr="000811C5">
        <w:trPr>
          <w:jc w:val="center"/>
        </w:trPr>
        <w:tc>
          <w:tcPr>
            <w:tcW w:w="2034" w:type="dxa"/>
            <w:shd w:val="clear" w:color="auto" w:fill="auto"/>
          </w:tcPr>
          <w:p w14:paraId="04C99E4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45C96C0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5B42DDE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2F48B79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64C9CBC0" w14:textId="77777777" w:rsidTr="000811C5">
        <w:trPr>
          <w:jc w:val="center"/>
        </w:trPr>
        <w:tc>
          <w:tcPr>
            <w:tcW w:w="2034" w:type="dxa"/>
            <w:shd w:val="clear" w:color="auto" w:fill="auto"/>
          </w:tcPr>
          <w:p w14:paraId="773EA309"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39018B4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0B49ECB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2E0A862A"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16</w:t>
            </w:r>
          </w:p>
        </w:tc>
      </w:tr>
      <w:tr w:rsidR="005B3300" w:rsidRPr="00C25669" w14:paraId="00132252" w14:textId="77777777" w:rsidTr="000811C5">
        <w:trPr>
          <w:jc w:val="center"/>
        </w:trPr>
        <w:tc>
          <w:tcPr>
            <w:tcW w:w="2034" w:type="dxa"/>
            <w:shd w:val="clear" w:color="auto" w:fill="auto"/>
          </w:tcPr>
          <w:p w14:paraId="2C9A846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3ED7373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055" w:type="dxa"/>
            <w:shd w:val="clear" w:color="auto" w:fill="auto"/>
          </w:tcPr>
          <w:p w14:paraId="616E2F37"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5B1642F2"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11</w:t>
            </w:r>
          </w:p>
        </w:tc>
      </w:tr>
      <w:tr w:rsidR="005B3300" w:rsidRPr="00C25669" w14:paraId="3D97A45F" w14:textId="77777777" w:rsidTr="000811C5">
        <w:trPr>
          <w:jc w:val="center"/>
        </w:trPr>
        <w:tc>
          <w:tcPr>
            <w:tcW w:w="2034" w:type="dxa"/>
            <w:shd w:val="clear" w:color="auto" w:fill="auto"/>
          </w:tcPr>
          <w:p w14:paraId="7918668C"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382302F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3236B4BF"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1</w:t>
            </w:r>
          </w:p>
        </w:tc>
        <w:tc>
          <w:tcPr>
            <w:tcW w:w="1408" w:type="dxa"/>
            <w:shd w:val="clear" w:color="auto" w:fill="auto"/>
          </w:tcPr>
          <w:p w14:paraId="77C0E17E"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035636DE" w14:textId="77777777" w:rsidTr="000811C5">
        <w:trPr>
          <w:jc w:val="center"/>
        </w:trPr>
        <w:tc>
          <w:tcPr>
            <w:tcW w:w="2034" w:type="dxa"/>
            <w:shd w:val="clear" w:color="auto" w:fill="auto"/>
          </w:tcPr>
          <w:p w14:paraId="7D89A54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2495992A"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1A219F20"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0.8</w:t>
            </w:r>
          </w:p>
        </w:tc>
        <w:tc>
          <w:tcPr>
            <w:tcW w:w="1408" w:type="dxa"/>
            <w:shd w:val="clear" w:color="auto" w:fill="auto"/>
          </w:tcPr>
          <w:p w14:paraId="16E25150"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6696FC23" w14:textId="77777777" w:rsidTr="000811C5">
        <w:trPr>
          <w:jc w:val="center"/>
        </w:trPr>
        <w:tc>
          <w:tcPr>
            <w:tcW w:w="2034" w:type="dxa"/>
            <w:shd w:val="clear" w:color="auto" w:fill="auto"/>
          </w:tcPr>
          <w:p w14:paraId="1D839D18"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5D2E6F45"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596F83D4"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0.75</w:t>
            </w:r>
          </w:p>
        </w:tc>
        <w:tc>
          <w:tcPr>
            <w:tcW w:w="1408" w:type="dxa"/>
            <w:shd w:val="clear" w:color="auto" w:fill="auto"/>
          </w:tcPr>
          <w:p w14:paraId="26214D16"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9</w:t>
            </w:r>
          </w:p>
        </w:tc>
      </w:tr>
      <w:tr w:rsidR="005B3300" w:rsidRPr="00C25669" w14:paraId="6ABAEA83" w14:textId="77777777" w:rsidTr="000811C5">
        <w:trPr>
          <w:jc w:val="center"/>
        </w:trPr>
        <w:tc>
          <w:tcPr>
            <w:tcW w:w="2034" w:type="dxa"/>
            <w:shd w:val="clear" w:color="auto" w:fill="auto"/>
          </w:tcPr>
          <w:p w14:paraId="4953BEEE"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4</w:t>
            </w:r>
          </w:p>
        </w:tc>
        <w:tc>
          <w:tcPr>
            <w:tcW w:w="1838" w:type="dxa"/>
            <w:shd w:val="clear" w:color="auto" w:fill="auto"/>
          </w:tcPr>
          <w:p w14:paraId="2CD07FBD"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2</w:t>
            </w:r>
          </w:p>
        </w:tc>
        <w:tc>
          <w:tcPr>
            <w:tcW w:w="1055" w:type="dxa"/>
            <w:shd w:val="clear" w:color="auto" w:fill="auto"/>
          </w:tcPr>
          <w:p w14:paraId="55C12FE1" w14:textId="77777777" w:rsidR="005B3300" w:rsidRPr="00C25669" w:rsidRDefault="005B3300" w:rsidP="000811C5">
            <w:pPr>
              <w:keepNext/>
              <w:keepLines/>
              <w:spacing w:after="0"/>
              <w:jc w:val="center"/>
              <w:rPr>
                <w:rFonts w:ascii="Arial" w:eastAsia="SimSun" w:hAnsi="Arial"/>
                <w:sz w:val="18"/>
                <w:lang w:val="en-US"/>
              </w:rPr>
            </w:pPr>
            <w:r w:rsidRPr="00C25669">
              <w:rPr>
                <w:rFonts w:ascii="Arial" w:eastAsia="SimSun" w:hAnsi="Arial"/>
                <w:sz w:val="18"/>
                <w:lang w:val="en-US"/>
              </w:rPr>
              <w:t>0.4</w:t>
            </w:r>
          </w:p>
        </w:tc>
        <w:tc>
          <w:tcPr>
            <w:tcW w:w="1408" w:type="dxa"/>
            <w:shd w:val="clear" w:color="auto" w:fill="auto"/>
          </w:tcPr>
          <w:p w14:paraId="6F56A9BF" w14:textId="77777777" w:rsidR="005B3300" w:rsidRPr="00C25669" w:rsidRDefault="005B3300" w:rsidP="000811C5">
            <w:pPr>
              <w:keepNext/>
              <w:keepLines/>
              <w:spacing w:after="0"/>
              <w:jc w:val="center"/>
              <w:rPr>
                <w:rFonts w:ascii="Arial" w:eastAsia="SimSun" w:hAnsi="Arial"/>
                <w:sz w:val="18"/>
                <w:lang w:val="en-US" w:eastAsia="zh-CN"/>
              </w:rPr>
            </w:pPr>
            <w:r w:rsidRPr="00C25669">
              <w:rPr>
                <w:rFonts w:ascii="Arial" w:eastAsia="SimSun" w:hAnsi="Arial"/>
                <w:sz w:val="18"/>
                <w:lang w:val="en-US"/>
              </w:rPr>
              <w:t>5</w:t>
            </w:r>
          </w:p>
        </w:tc>
      </w:tr>
      <w:tr w:rsidR="005B3300" w:rsidRPr="00C25669" w14:paraId="5668ADE0" w14:textId="77777777" w:rsidTr="000811C5">
        <w:trPr>
          <w:jc w:val="center"/>
        </w:trPr>
        <w:tc>
          <w:tcPr>
            <w:tcW w:w="6335" w:type="dxa"/>
            <w:gridSpan w:val="4"/>
            <w:shd w:val="clear" w:color="auto" w:fill="auto"/>
          </w:tcPr>
          <w:p w14:paraId="1FC3939C" w14:textId="7DB7A679" w:rsidR="005B3300" w:rsidRPr="00C25669" w:rsidRDefault="005B3300" w:rsidP="000811C5">
            <w:pPr>
              <w:pStyle w:val="TAN"/>
              <w:rPr>
                <w:lang w:eastAsia="zh-CN"/>
              </w:rPr>
            </w:pPr>
            <w:r w:rsidRPr="00C25669">
              <w:rPr>
                <w:lang w:eastAsia="zh-CN"/>
              </w:rPr>
              <w:t>Note 1:</w:t>
            </w:r>
            <w:r w:rsidRPr="00C25669">
              <w:rPr>
                <w:lang w:eastAsia="zh-CN"/>
              </w:rPr>
              <w:tab/>
              <w:t xml:space="preserve">MCS Index for maximum modulation format 2,4 and 6 is based on MCS index </w:t>
            </w:r>
            <w:r w:rsidR="00631B98">
              <w:rPr>
                <w:lang w:eastAsia="zh-CN"/>
              </w:rPr>
              <w:t>T</w:t>
            </w:r>
            <w:r w:rsidRPr="00C25669">
              <w:rPr>
                <w:lang w:eastAsia="zh-CN"/>
              </w:rPr>
              <w:t>able 1 defined in clause 5.1.3.1 of TS 38.214 [12]</w:t>
            </w:r>
          </w:p>
          <w:p w14:paraId="2D02905B" w14:textId="097A5F14" w:rsidR="005B3300" w:rsidRPr="00C25669" w:rsidRDefault="005B3300" w:rsidP="000811C5">
            <w:pPr>
              <w:pStyle w:val="TAN"/>
              <w:rPr>
                <w:rFonts w:eastAsia="SimSun"/>
                <w:lang w:val="en-US"/>
              </w:rPr>
            </w:pPr>
            <w:r w:rsidRPr="00C25669">
              <w:rPr>
                <w:lang w:eastAsia="zh-CN"/>
              </w:rPr>
              <w:t>Note 2:</w:t>
            </w:r>
            <w:r w:rsidRPr="00C25669">
              <w:rPr>
                <w:lang w:eastAsia="zh-CN"/>
              </w:rPr>
              <w:tab/>
              <w:t xml:space="preserve">MCS Index for maximum modulation format 8 is based on MCS index </w:t>
            </w:r>
            <w:r w:rsidR="00631B98">
              <w:rPr>
                <w:lang w:eastAsia="zh-CN"/>
              </w:rPr>
              <w:t>T</w:t>
            </w:r>
            <w:r w:rsidRPr="00C25669">
              <w:rPr>
                <w:lang w:eastAsia="zh-CN"/>
              </w:rPr>
              <w:t>able 2 defined in clause 5.1.3.1 of TS 38.214 [12]</w:t>
            </w:r>
          </w:p>
        </w:tc>
      </w:tr>
    </w:tbl>
    <w:p w14:paraId="08E35AC5" w14:textId="72CEF0F1" w:rsidR="005B3300" w:rsidRDefault="005B3300" w:rsidP="005B3300">
      <w:pPr>
        <w:rPr>
          <w:rFonts w:eastAsia="SimSun"/>
          <w:lang w:eastAsia="zh-CN"/>
        </w:rPr>
      </w:pPr>
    </w:p>
    <w:p w14:paraId="7F18165D" w14:textId="77777777" w:rsidR="000D6580" w:rsidRPr="000D1A94" w:rsidRDefault="000D6580" w:rsidP="000D6580">
      <w:pPr>
        <w:pStyle w:val="TH"/>
      </w:pPr>
      <w:r w:rsidRPr="00C25669">
        <w:t>Table 5.5A-</w:t>
      </w:r>
      <w:r>
        <w:t>6</w:t>
      </w:r>
      <w:r w:rsidRPr="00C25669">
        <w:rPr>
          <w:rFonts w:hint="eastAsia"/>
          <w:lang w:eastAsia="zh-CN"/>
        </w:rPr>
        <w:t>:</w:t>
      </w:r>
      <w:r w:rsidRPr="00C25669">
        <w:t xml:space="preserve"> </w:t>
      </w:r>
      <w:r>
        <w:t xml:space="preserve">1024QAM </w:t>
      </w:r>
      <w:r w:rsidRPr="00C25669">
        <w:t>MCS indexes for indicated UE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034"/>
        <w:gridCol w:w="1838"/>
        <w:gridCol w:w="1055"/>
        <w:gridCol w:w="1408"/>
      </w:tblGrid>
      <w:tr w:rsidR="000D6580" w:rsidRPr="00C25669" w14:paraId="7ABB75F3" w14:textId="77777777" w:rsidTr="00C946D7">
        <w:trPr>
          <w:jc w:val="center"/>
        </w:trPr>
        <w:tc>
          <w:tcPr>
            <w:tcW w:w="2034" w:type="dxa"/>
            <w:tcBorders>
              <w:bottom w:val="single" w:sz="4" w:space="0" w:color="auto"/>
            </w:tcBorders>
          </w:tcPr>
          <w:p w14:paraId="5A1EDD0D" w14:textId="77777777" w:rsidR="000D6580" w:rsidRPr="007B381C" w:rsidRDefault="000D6580" w:rsidP="00206BE7">
            <w:pPr>
              <w:pStyle w:val="TAH"/>
              <w:rPr>
                <w:rFonts w:eastAsia="SimSun"/>
                <w:lang w:val="en-US"/>
              </w:rPr>
            </w:pPr>
            <w:r w:rsidRPr="007B381C">
              <w:rPr>
                <w:rFonts w:eastAsia="SimSun"/>
                <w:lang w:val="en-US"/>
              </w:rPr>
              <w:t>Supported RX</w:t>
            </w:r>
          </w:p>
          <w:p w14:paraId="6D1331E2" w14:textId="77777777" w:rsidR="000D6580" w:rsidRPr="00C25669" w:rsidRDefault="000D6580" w:rsidP="00206BE7">
            <w:pPr>
              <w:pStyle w:val="TAH"/>
              <w:rPr>
                <w:rFonts w:eastAsia="SimSun"/>
                <w:lang w:val="en-US"/>
              </w:rPr>
            </w:pPr>
            <w:r w:rsidRPr="007B381C">
              <w:rPr>
                <w:rFonts w:eastAsia="SimSun"/>
                <w:lang w:val="en-US"/>
              </w:rPr>
              <w:t>antenna ports</w:t>
            </w:r>
          </w:p>
        </w:tc>
        <w:tc>
          <w:tcPr>
            <w:tcW w:w="2034" w:type="dxa"/>
            <w:shd w:val="clear" w:color="auto" w:fill="auto"/>
          </w:tcPr>
          <w:p w14:paraId="146D961A" w14:textId="77777777" w:rsidR="000D6580" w:rsidRPr="00C25669" w:rsidRDefault="000D6580" w:rsidP="00206BE7">
            <w:pPr>
              <w:pStyle w:val="TAH"/>
              <w:rPr>
                <w:rFonts w:eastAsia="SimSun"/>
                <w:lang w:val="en-US"/>
              </w:rPr>
            </w:pPr>
            <w:r w:rsidRPr="00C25669">
              <w:rPr>
                <w:rFonts w:eastAsia="SimSun"/>
                <w:lang w:val="en-US"/>
              </w:rPr>
              <w:t>Maximum number of PDSCH MIMO layers</w:t>
            </w:r>
          </w:p>
        </w:tc>
        <w:tc>
          <w:tcPr>
            <w:tcW w:w="1838" w:type="dxa"/>
            <w:shd w:val="clear" w:color="auto" w:fill="auto"/>
          </w:tcPr>
          <w:p w14:paraId="4B24259B" w14:textId="77777777" w:rsidR="000D6580" w:rsidRPr="00C25669" w:rsidRDefault="000D6580" w:rsidP="00206BE7">
            <w:pPr>
              <w:pStyle w:val="TAH"/>
              <w:rPr>
                <w:rFonts w:eastAsia="SimSun"/>
                <w:lang w:val="en-US"/>
              </w:rPr>
            </w:pPr>
            <w:r w:rsidRPr="00C25669">
              <w:rPr>
                <w:rFonts w:eastAsia="SimSun"/>
                <w:lang w:val="en-US"/>
              </w:rPr>
              <w:t>Maximum modulation format</w:t>
            </w:r>
          </w:p>
        </w:tc>
        <w:tc>
          <w:tcPr>
            <w:tcW w:w="1055" w:type="dxa"/>
            <w:shd w:val="clear" w:color="auto" w:fill="auto"/>
          </w:tcPr>
          <w:p w14:paraId="44C3940F" w14:textId="77777777" w:rsidR="000D6580" w:rsidRPr="00C25669" w:rsidRDefault="000D6580" w:rsidP="00206BE7">
            <w:pPr>
              <w:pStyle w:val="TAH"/>
              <w:rPr>
                <w:rFonts w:eastAsia="SimSun"/>
                <w:lang w:val="en-US"/>
              </w:rPr>
            </w:pPr>
            <w:r w:rsidRPr="00C25669">
              <w:rPr>
                <w:rFonts w:eastAsia="SimSun"/>
                <w:lang w:val="en-US"/>
              </w:rPr>
              <w:t>Scaling factor</w:t>
            </w:r>
          </w:p>
        </w:tc>
        <w:tc>
          <w:tcPr>
            <w:tcW w:w="1408" w:type="dxa"/>
            <w:shd w:val="clear" w:color="auto" w:fill="auto"/>
          </w:tcPr>
          <w:p w14:paraId="1E13DABE" w14:textId="77777777" w:rsidR="000D6580" w:rsidRPr="00C25669" w:rsidRDefault="000D6580" w:rsidP="00206BE7">
            <w:pPr>
              <w:pStyle w:val="TAH"/>
              <w:rPr>
                <w:rFonts w:eastAsia="SimSun"/>
                <w:lang w:val="en-US"/>
              </w:rPr>
            </w:pPr>
            <w:r w:rsidRPr="00C25669">
              <w:rPr>
                <w:rFonts w:eastAsia="SimSun"/>
                <w:lang w:val="en-US"/>
              </w:rPr>
              <w:t>MCS</w:t>
            </w:r>
          </w:p>
        </w:tc>
      </w:tr>
      <w:tr w:rsidR="000D6580" w:rsidRPr="00C25669" w14:paraId="00670A77" w14:textId="77777777" w:rsidTr="00C946D7">
        <w:trPr>
          <w:jc w:val="center"/>
        </w:trPr>
        <w:tc>
          <w:tcPr>
            <w:tcW w:w="2034" w:type="dxa"/>
            <w:tcBorders>
              <w:top w:val="single" w:sz="4" w:space="0" w:color="auto"/>
              <w:left w:val="single" w:sz="4" w:space="0" w:color="auto"/>
              <w:bottom w:val="nil"/>
              <w:right w:val="single" w:sz="4" w:space="0" w:color="auto"/>
            </w:tcBorders>
          </w:tcPr>
          <w:p w14:paraId="04A8DDB2" w14:textId="77777777" w:rsidR="000D6580" w:rsidRPr="00C25669" w:rsidRDefault="000D6580" w:rsidP="00206BE7">
            <w:pPr>
              <w:pStyle w:val="TAC"/>
              <w:rPr>
                <w:rFonts w:eastAsia="SimSun"/>
                <w:lang w:val="en-US"/>
              </w:rPr>
            </w:pPr>
            <w:r>
              <w:rPr>
                <w:rFonts w:eastAsia="SimSun"/>
                <w:lang w:val="en-US"/>
              </w:rPr>
              <w:t>2RX</w:t>
            </w:r>
          </w:p>
        </w:tc>
        <w:tc>
          <w:tcPr>
            <w:tcW w:w="2034" w:type="dxa"/>
            <w:tcBorders>
              <w:left w:val="single" w:sz="4" w:space="0" w:color="auto"/>
            </w:tcBorders>
            <w:shd w:val="clear" w:color="auto" w:fill="auto"/>
          </w:tcPr>
          <w:p w14:paraId="5D4DB73A"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shd w:val="clear" w:color="auto" w:fill="auto"/>
          </w:tcPr>
          <w:p w14:paraId="097B0371" w14:textId="77777777" w:rsidR="000D6580" w:rsidRPr="00C25669" w:rsidRDefault="000D6580" w:rsidP="00206BE7">
            <w:pPr>
              <w:pStyle w:val="TAC"/>
              <w:rPr>
                <w:rFonts w:eastAsia="SimSun"/>
                <w:lang w:val="en-US"/>
              </w:rPr>
            </w:pPr>
            <w:r>
              <w:rPr>
                <w:rFonts w:eastAsia="SimSun"/>
                <w:lang w:val="en-US"/>
              </w:rPr>
              <w:t>10</w:t>
            </w:r>
          </w:p>
        </w:tc>
        <w:tc>
          <w:tcPr>
            <w:tcW w:w="1055" w:type="dxa"/>
            <w:shd w:val="clear" w:color="auto" w:fill="auto"/>
          </w:tcPr>
          <w:p w14:paraId="4F3FB195" w14:textId="77777777" w:rsidR="000D6580" w:rsidRPr="00C25669" w:rsidRDefault="000D6580" w:rsidP="00206BE7">
            <w:pPr>
              <w:pStyle w:val="TAC"/>
              <w:rPr>
                <w:rFonts w:eastAsia="SimSun"/>
                <w:lang w:val="en-US"/>
              </w:rPr>
            </w:pPr>
            <w:r w:rsidRPr="00C25669">
              <w:rPr>
                <w:rFonts w:eastAsia="SimSun"/>
                <w:lang w:val="en-US"/>
              </w:rPr>
              <w:t>1</w:t>
            </w:r>
          </w:p>
        </w:tc>
        <w:tc>
          <w:tcPr>
            <w:tcW w:w="1408" w:type="dxa"/>
            <w:shd w:val="clear" w:color="auto" w:fill="auto"/>
          </w:tcPr>
          <w:p w14:paraId="598C8F6C" w14:textId="77777777" w:rsidR="000D6580" w:rsidRPr="00C25669" w:rsidRDefault="000D6580" w:rsidP="00206BE7">
            <w:pPr>
              <w:pStyle w:val="TAC"/>
              <w:rPr>
                <w:rFonts w:eastAsia="SimSun"/>
                <w:lang w:val="en-US" w:eastAsia="zh-CN"/>
              </w:rPr>
            </w:pPr>
            <w:r>
              <w:rPr>
                <w:rFonts w:eastAsia="SimSun"/>
                <w:lang w:val="en-US"/>
              </w:rPr>
              <w:t>23</w:t>
            </w:r>
          </w:p>
        </w:tc>
      </w:tr>
      <w:tr w:rsidR="000D6580" w:rsidRPr="00C25669" w14:paraId="4B9B48D3" w14:textId="77777777" w:rsidTr="00C946D7">
        <w:trPr>
          <w:jc w:val="center"/>
        </w:trPr>
        <w:tc>
          <w:tcPr>
            <w:tcW w:w="2034" w:type="dxa"/>
            <w:tcBorders>
              <w:top w:val="nil"/>
              <w:left w:val="single" w:sz="4" w:space="0" w:color="auto"/>
              <w:bottom w:val="nil"/>
              <w:right w:val="single" w:sz="4" w:space="0" w:color="auto"/>
            </w:tcBorders>
          </w:tcPr>
          <w:p w14:paraId="0C091DBF" w14:textId="77777777" w:rsidR="000D6580" w:rsidRPr="00C25669" w:rsidRDefault="000D6580" w:rsidP="00206BE7">
            <w:pPr>
              <w:pStyle w:val="TAC"/>
              <w:rPr>
                <w:rFonts w:eastAsia="SimSun"/>
                <w:lang w:val="en-US"/>
              </w:rPr>
            </w:pPr>
          </w:p>
        </w:tc>
        <w:tc>
          <w:tcPr>
            <w:tcW w:w="2034" w:type="dxa"/>
            <w:tcBorders>
              <w:left w:val="single" w:sz="4" w:space="0" w:color="auto"/>
            </w:tcBorders>
            <w:shd w:val="clear" w:color="auto" w:fill="auto"/>
          </w:tcPr>
          <w:p w14:paraId="54C6E9CD"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shd w:val="clear" w:color="auto" w:fill="auto"/>
          </w:tcPr>
          <w:p w14:paraId="6E043547" w14:textId="77777777" w:rsidR="000D6580" w:rsidRPr="00C25669" w:rsidRDefault="000D6580" w:rsidP="00206BE7">
            <w:pPr>
              <w:pStyle w:val="TAC"/>
              <w:rPr>
                <w:rFonts w:eastAsia="SimSun"/>
                <w:lang w:val="en-US"/>
              </w:rPr>
            </w:pPr>
            <w:r>
              <w:rPr>
                <w:rFonts w:eastAsia="SimSun"/>
                <w:lang w:val="en-US"/>
              </w:rPr>
              <w:t>10</w:t>
            </w:r>
          </w:p>
        </w:tc>
        <w:tc>
          <w:tcPr>
            <w:tcW w:w="1055" w:type="dxa"/>
            <w:shd w:val="clear" w:color="auto" w:fill="auto"/>
          </w:tcPr>
          <w:p w14:paraId="327CD137" w14:textId="77777777" w:rsidR="000D6580" w:rsidRPr="00C25669" w:rsidRDefault="000D6580" w:rsidP="00206BE7">
            <w:pPr>
              <w:pStyle w:val="TAC"/>
              <w:rPr>
                <w:rFonts w:eastAsia="SimSun"/>
                <w:lang w:val="en-US"/>
              </w:rPr>
            </w:pPr>
            <w:r w:rsidRPr="00C25669">
              <w:rPr>
                <w:rFonts w:eastAsia="SimSun"/>
                <w:lang w:val="en-US"/>
              </w:rPr>
              <w:t>0.8</w:t>
            </w:r>
          </w:p>
        </w:tc>
        <w:tc>
          <w:tcPr>
            <w:tcW w:w="1408" w:type="dxa"/>
            <w:shd w:val="clear" w:color="auto" w:fill="auto"/>
          </w:tcPr>
          <w:p w14:paraId="7972FE86" w14:textId="77777777" w:rsidR="000D6580" w:rsidRPr="00C25669" w:rsidRDefault="000D6580" w:rsidP="00206BE7">
            <w:pPr>
              <w:pStyle w:val="TAC"/>
              <w:rPr>
                <w:rFonts w:eastAsia="SimSun"/>
                <w:lang w:val="en-US" w:eastAsia="zh-CN"/>
              </w:rPr>
            </w:pPr>
            <w:r w:rsidRPr="00C25669">
              <w:rPr>
                <w:rFonts w:eastAsia="SimSun"/>
                <w:lang w:val="en-US"/>
              </w:rPr>
              <w:t>21</w:t>
            </w:r>
          </w:p>
        </w:tc>
      </w:tr>
      <w:tr w:rsidR="000D6580" w:rsidRPr="00C25669" w14:paraId="498428E8" w14:textId="77777777" w:rsidTr="00C946D7">
        <w:trPr>
          <w:jc w:val="center"/>
        </w:trPr>
        <w:tc>
          <w:tcPr>
            <w:tcW w:w="2034" w:type="dxa"/>
            <w:tcBorders>
              <w:top w:val="nil"/>
              <w:left w:val="single" w:sz="4" w:space="0" w:color="auto"/>
              <w:bottom w:val="nil"/>
              <w:right w:val="single" w:sz="4" w:space="0" w:color="auto"/>
            </w:tcBorders>
          </w:tcPr>
          <w:p w14:paraId="1F45A118" w14:textId="77777777" w:rsidR="000D6580" w:rsidRPr="00C25669" w:rsidRDefault="000D6580" w:rsidP="00206BE7">
            <w:pPr>
              <w:pStyle w:val="TAC"/>
              <w:rPr>
                <w:rFonts w:eastAsia="SimSun"/>
                <w:lang w:val="en-US"/>
              </w:rPr>
            </w:pPr>
          </w:p>
        </w:tc>
        <w:tc>
          <w:tcPr>
            <w:tcW w:w="2034" w:type="dxa"/>
            <w:tcBorders>
              <w:left w:val="single" w:sz="4" w:space="0" w:color="auto"/>
            </w:tcBorders>
            <w:shd w:val="clear" w:color="auto" w:fill="auto"/>
          </w:tcPr>
          <w:p w14:paraId="4D41D269"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shd w:val="clear" w:color="auto" w:fill="auto"/>
          </w:tcPr>
          <w:p w14:paraId="7131E4ED" w14:textId="77777777" w:rsidR="000D6580" w:rsidRPr="00C25669" w:rsidRDefault="000D6580" w:rsidP="00206BE7">
            <w:pPr>
              <w:pStyle w:val="TAC"/>
              <w:rPr>
                <w:rFonts w:eastAsia="SimSun"/>
                <w:lang w:val="en-US"/>
              </w:rPr>
            </w:pPr>
            <w:r>
              <w:rPr>
                <w:rFonts w:eastAsia="SimSun"/>
                <w:lang w:val="en-US"/>
              </w:rPr>
              <w:t>10</w:t>
            </w:r>
          </w:p>
        </w:tc>
        <w:tc>
          <w:tcPr>
            <w:tcW w:w="1055" w:type="dxa"/>
            <w:shd w:val="clear" w:color="auto" w:fill="auto"/>
          </w:tcPr>
          <w:p w14:paraId="22284FAF" w14:textId="77777777" w:rsidR="000D6580" w:rsidRPr="00C25669" w:rsidRDefault="000D6580" w:rsidP="00206BE7">
            <w:pPr>
              <w:pStyle w:val="TAC"/>
              <w:rPr>
                <w:rFonts w:eastAsia="SimSun"/>
                <w:lang w:val="en-US"/>
              </w:rPr>
            </w:pPr>
            <w:r w:rsidRPr="00C25669">
              <w:rPr>
                <w:rFonts w:eastAsia="SimSun"/>
                <w:lang w:val="en-US"/>
              </w:rPr>
              <w:t>0.75</w:t>
            </w:r>
          </w:p>
        </w:tc>
        <w:tc>
          <w:tcPr>
            <w:tcW w:w="1408" w:type="dxa"/>
            <w:shd w:val="clear" w:color="auto" w:fill="auto"/>
          </w:tcPr>
          <w:p w14:paraId="7F85C283" w14:textId="77777777" w:rsidR="000D6580" w:rsidRPr="00C25669" w:rsidRDefault="000D6580" w:rsidP="00206BE7">
            <w:pPr>
              <w:pStyle w:val="TAC"/>
              <w:rPr>
                <w:rFonts w:eastAsia="SimSun"/>
                <w:lang w:val="en-US" w:eastAsia="zh-CN"/>
              </w:rPr>
            </w:pPr>
            <w:r>
              <w:rPr>
                <w:rFonts w:eastAsia="SimSun"/>
                <w:lang w:val="en-US"/>
              </w:rPr>
              <w:t>19</w:t>
            </w:r>
          </w:p>
        </w:tc>
      </w:tr>
      <w:tr w:rsidR="000D6580" w:rsidRPr="00C25669" w14:paraId="1F5A3052" w14:textId="77777777" w:rsidTr="00C946D7">
        <w:trPr>
          <w:jc w:val="center"/>
        </w:trPr>
        <w:tc>
          <w:tcPr>
            <w:tcW w:w="2034" w:type="dxa"/>
            <w:tcBorders>
              <w:top w:val="nil"/>
              <w:left w:val="single" w:sz="4" w:space="0" w:color="auto"/>
              <w:bottom w:val="single" w:sz="4" w:space="0" w:color="auto"/>
              <w:right w:val="single" w:sz="4" w:space="0" w:color="auto"/>
            </w:tcBorders>
          </w:tcPr>
          <w:p w14:paraId="6E2215EF" w14:textId="77777777" w:rsidR="000D6580" w:rsidRPr="00C25669" w:rsidRDefault="000D6580" w:rsidP="00206BE7">
            <w:pPr>
              <w:pStyle w:val="TAC"/>
              <w:rPr>
                <w:rFonts w:eastAsia="SimSun"/>
                <w:lang w:val="en-US"/>
              </w:rPr>
            </w:pPr>
          </w:p>
        </w:tc>
        <w:tc>
          <w:tcPr>
            <w:tcW w:w="2034" w:type="dxa"/>
            <w:tcBorders>
              <w:left w:val="single" w:sz="4" w:space="0" w:color="auto"/>
            </w:tcBorders>
            <w:shd w:val="clear" w:color="auto" w:fill="auto"/>
          </w:tcPr>
          <w:p w14:paraId="2CB060DF"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shd w:val="clear" w:color="auto" w:fill="auto"/>
          </w:tcPr>
          <w:p w14:paraId="058105FC" w14:textId="77777777" w:rsidR="000D6580" w:rsidRPr="00C25669" w:rsidRDefault="000D6580" w:rsidP="00206BE7">
            <w:pPr>
              <w:pStyle w:val="TAC"/>
              <w:rPr>
                <w:rFonts w:eastAsia="SimSun"/>
                <w:lang w:val="en-US"/>
              </w:rPr>
            </w:pPr>
            <w:r>
              <w:rPr>
                <w:rFonts w:eastAsia="SimSun"/>
                <w:lang w:val="en-US"/>
              </w:rPr>
              <w:t>10</w:t>
            </w:r>
          </w:p>
        </w:tc>
        <w:tc>
          <w:tcPr>
            <w:tcW w:w="1055" w:type="dxa"/>
            <w:shd w:val="clear" w:color="auto" w:fill="auto"/>
          </w:tcPr>
          <w:p w14:paraId="41CF4626" w14:textId="77777777" w:rsidR="000D6580" w:rsidRPr="00C25669" w:rsidRDefault="000D6580" w:rsidP="00206BE7">
            <w:pPr>
              <w:pStyle w:val="TAC"/>
              <w:rPr>
                <w:rFonts w:eastAsia="SimSun"/>
                <w:lang w:val="en-US"/>
              </w:rPr>
            </w:pPr>
            <w:r w:rsidRPr="00C25669">
              <w:rPr>
                <w:rFonts w:eastAsia="SimSun"/>
                <w:lang w:val="en-US"/>
              </w:rPr>
              <w:t>0.4</w:t>
            </w:r>
          </w:p>
        </w:tc>
        <w:tc>
          <w:tcPr>
            <w:tcW w:w="1408" w:type="dxa"/>
            <w:shd w:val="clear" w:color="auto" w:fill="auto"/>
          </w:tcPr>
          <w:p w14:paraId="47C30316" w14:textId="77777777" w:rsidR="000D6580" w:rsidRPr="00C25669" w:rsidRDefault="000D6580" w:rsidP="00206BE7">
            <w:pPr>
              <w:pStyle w:val="TAC"/>
              <w:rPr>
                <w:rFonts w:eastAsia="SimSun"/>
                <w:lang w:val="en-US" w:eastAsia="zh-CN"/>
              </w:rPr>
            </w:pPr>
            <w:r>
              <w:rPr>
                <w:rFonts w:eastAsia="SimSun"/>
                <w:lang w:val="en-US"/>
              </w:rPr>
              <w:t>9</w:t>
            </w:r>
          </w:p>
        </w:tc>
      </w:tr>
      <w:tr w:rsidR="000D6580" w:rsidRPr="00C25669" w14:paraId="192FAF41" w14:textId="77777777" w:rsidTr="00C946D7">
        <w:trPr>
          <w:jc w:val="center"/>
        </w:trPr>
        <w:tc>
          <w:tcPr>
            <w:tcW w:w="2034" w:type="dxa"/>
            <w:tcBorders>
              <w:top w:val="single" w:sz="4" w:space="0" w:color="auto"/>
              <w:left w:val="single" w:sz="4" w:space="0" w:color="auto"/>
              <w:bottom w:val="nil"/>
              <w:right w:val="single" w:sz="4" w:space="0" w:color="auto"/>
            </w:tcBorders>
          </w:tcPr>
          <w:p w14:paraId="61FC7EA5" w14:textId="77777777" w:rsidR="000D6580" w:rsidRPr="00C25669" w:rsidRDefault="000D6580" w:rsidP="00206BE7">
            <w:pPr>
              <w:pStyle w:val="TAC"/>
              <w:rPr>
                <w:rFonts w:eastAsia="SimSun"/>
                <w:lang w:val="en-US"/>
              </w:rPr>
            </w:pPr>
            <w:r>
              <w:rPr>
                <w:rFonts w:eastAsia="SimSun"/>
                <w:lang w:val="en-US"/>
              </w:rPr>
              <w:t>4RX</w:t>
            </w: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2E937D5F"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6B3D81E5"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31AD2CF9" w14:textId="77777777" w:rsidR="000D6580" w:rsidRPr="00C25669" w:rsidRDefault="000D6580" w:rsidP="00206BE7">
            <w:pPr>
              <w:pStyle w:val="TAC"/>
              <w:rPr>
                <w:rFonts w:eastAsia="SimSun"/>
                <w:lang w:val="en-US"/>
              </w:rPr>
            </w:pPr>
            <w:r w:rsidRPr="00C25669">
              <w:rPr>
                <w:rFonts w:eastAsia="SimSun"/>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BA30CD2" w14:textId="77777777" w:rsidR="000D6580" w:rsidRPr="00C25669" w:rsidRDefault="000D6580" w:rsidP="00206BE7">
            <w:pPr>
              <w:pStyle w:val="TAC"/>
              <w:rPr>
                <w:rFonts w:eastAsia="SimSun"/>
                <w:lang w:val="en-US"/>
              </w:rPr>
            </w:pPr>
            <w:r>
              <w:rPr>
                <w:rFonts w:eastAsia="SimSun"/>
                <w:lang w:val="en-US"/>
              </w:rPr>
              <w:t>24</w:t>
            </w:r>
          </w:p>
        </w:tc>
      </w:tr>
      <w:tr w:rsidR="000D6580" w:rsidRPr="00C25669" w14:paraId="58521BC9" w14:textId="77777777" w:rsidTr="00C946D7">
        <w:trPr>
          <w:jc w:val="center"/>
        </w:trPr>
        <w:tc>
          <w:tcPr>
            <w:tcW w:w="2034" w:type="dxa"/>
            <w:tcBorders>
              <w:top w:val="nil"/>
              <w:left w:val="single" w:sz="4" w:space="0" w:color="auto"/>
              <w:bottom w:val="nil"/>
              <w:right w:val="single" w:sz="4" w:space="0" w:color="auto"/>
            </w:tcBorders>
          </w:tcPr>
          <w:p w14:paraId="556317B8"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5591D625"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56D11D49"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2F5D5D2D" w14:textId="77777777" w:rsidR="000D6580" w:rsidRPr="00C25669" w:rsidRDefault="000D6580" w:rsidP="00206BE7">
            <w:pPr>
              <w:pStyle w:val="TAC"/>
              <w:rPr>
                <w:rFonts w:eastAsia="SimSun"/>
                <w:lang w:val="en-US"/>
              </w:rPr>
            </w:pPr>
            <w:r w:rsidRPr="00C25669">
              <w:rPr>
                <w:rFonts w:eastAsia="SimSun"/>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BCC5127" w14:textId="77777777" w:rsidR="000D6580" w:rsidRPr="00C25669" w:rsidRDefault="000D6580" w:rsidP="00206BE7">
            <w:pPr>
              <w:pStyle w:val="TAC"/>
              <w:rPr>
                <w:rFonts w:eastAsia="SimSun"/>
                <w:lang w:val="en-US"/>
              </w:rPr>
            </w:pPr>
            <w:r w:rsidRPr="00C25669">
              <w:rPr>
                <w:rFonts w:eastAsia="SimSun"/>
                <w:lang w:val="en-US"/>
              </w:rPr>
              <w:t>21</w:t>
            </w:r>
          </w:p>
        </w:tc>
      </w:tr>
      <w:tr w:rsidR="000D6580" w:rsidRPr="00C25669" w14:paraId="7ADDD2B0" w14:textId="77777777" w:rsidTr="00C946D7">
        <w:trPr>
          <w:jc w:val="center"/>
        </w:trPr>
        <w:tc>
          <w:tcPr>
            <w:tcW w:w="2034" w:type="dxa"/>
            <w:tcBorders>
              <w:top w:val="nil"/>
              <w:left w:val="single" w:sz="4" w:space="0" w:color="auto"/>
              <w:bottom w:val="nil"/>
              <w:right w:val="single" w:sz="4" w:space="0" w:color="auto"/>
            </w:tcBorders>
          </w:tcPr>
          <w:p w14:paraId="6100C6F5"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75DD9625"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50D5EDEB"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3A15408A" w14:textId="77777777" w:rsidR="000D6580" w:rsidRPr="00C25669" w:rsidRDefault="000D6580" w:rsidP="00206BE7">
            <w:pPr>
              <w:pStyle w:val="TAC"/>
              <w:rPr>
                <w:rFonts w:eastAsia="SimSun"/>
                <w:lang w:val="en-US"/>
              </w:rPr>
            </w:pPr>
            <w:r w:rsidRPr="00C25669">
              <w:rPr>
                <w:rFonts w:eastAsia="SimSun"/>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5C59C4C0" w14:textId="77777777" w:rsidR="000D6580" w:rsidRPr="00C25669" w:rsidRDefault="000D6580" w:rsidP="00206BE7">
            <w:pPr>
              <w:pStyle w:val="TAC"/>
              <w:rPr>
                <w:rFonts w:eastAsia="SimSun"/>
                <w:lang w:val="en-US"/>
              </w:rPr>
            </w:pPr>
            <w:r>
              <w:rPr>
                <w:rFonts w:eastAsia="SimSun"/>
                <w:lang w:val="en-US"/>
              </w:rPr>
              <w:t>19</w:t>
            </w:r>
          </w:p>
        </w:tc>
      </w:tr>
      <w:tr w:rsidR="000D6580" w:rsidRPr="00C25669" w14:paraId="71230EE0" w14:textId="77777777" w:rsidTr="00C946D7">
        <w:trPr>
          <w:jc w:val="center"/>
        </w:trPr>
        <w:tc>
          <w:tcPr>
            <w:tcW w:w="2034" w:type="dxa"/>
            <w:tcBorders>
              <w:top w:val="nil"/>
              <w:left w:val="single" w:sz="4" w:space="0" w:color="auto"/>
              <w:bottom w:val="nil"/>
              <w:right w:val="single" w:sz="4" w:space="0" w:color="auto"/>
            </w:tcBorders>
          </w:tcPr>
          <w:p w14:paraId="2AE89B15"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389232E5" w14:textId="77777777" w:rsidR="000D6580" w:rsidRPr="00C25669" w:rsidRDefault="000D6580" w:rsidP="00206BE7">
            <w:pPr>
              <w:pStyle w:val="TAC"/>
              <w:rPr>
                <w:rFonts w:eastAsia="SimSun"/>
                <w:lang w:val="en-US"/>
              </w:rPr>
            </w:pPr>
            <w:r w:rsidRPr="00C25669">
              <w:rPr>
                <w:rFonts w:eastAsia="SimSun"/>
                <w:lang w:val="en-US"/>
              </w:rPr>
              <w:t>1</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5BB752DB"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22F28955" w14:textId="77777777" w:rsidR="000D6580" w:rsidRPr="00C25669" w:rsidRDefault="000D6580" w:rsidP="00206BE7">
            <w:pPr>
              <w:pStyle w:val="TAC"/>
              <w:rPr>
                <w:rFonts w:eastAsia="SimSun"/>
                <w:lang w:val="en-US"/>
              </w:rPr>
            </w:pPr>
            <w:r w:rsidRPr="00C25669">
              <w:rPr>
                <w:rFonts w:eastAsia="SimSun"/>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D8B3953" w14:textId="77777777" w:rsidR="000D6580" w:rsidRPr="00C25669" w:rsidRDefault="000D6580" w:rsidP="00206BE7">
            <w:pPr>
              <w:pStyle w:val="TAC"/>
              <w:rPr>
                <w:rFonts w:eastAsia="SimSun"/>
                <w:lang w:val="en-US"/>
              </w:rPr>
            </w:pPr>
            <w:r>
              <w:rPr>
                <w:rFonts w:eastAsia="SimSun"/>
                <w:lang w:val="en-US"/>
              </w:rPr>
              <w:t>9</w:t>
            </w:r>
          </w:p>
        </w:tc>
      </w:tr>
      <w:tr w:rsidR="000D6580" w:rsidRPr="00C25669" w14:paraId="03D31E8A" w14:textId="77777777" w:rsidTr="00C946D7">
        <w:trPr>
          <w:jc w:val="center"/>
        </w:trPr>
        <w:tc>
          <w:tcPr>
            <w:tcW w:w="2034" w:type="dxa"/>
            <w:tcBorders>
              <w:top w:val="nil"/>
              <w:left w:val="single" w:sz="4" w:space="0" w:color="auto"/>
              <w:bottom w:val="nil"/>
              <w:right w:val="single" w:sz="4" w:space="0" w:color="auto"/>
            </w:tcBorders>
          </w:tcPr>
          <w:p w14:paraId="68FE8C87"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0861F947" w14:textId="77777777" w:rsidR="000D6580" w:rsidRPr="00C25669" w:rsidRDefault="000D6580" w:rsidP="00206BE7">
            <w:pPr>
              <w:pStyle w:val="TAC"/>
              <w:rPr>
                <w:rFonts w:eastAsia="SimSun"/>
                <w:lang w:val="en-US"/>
              </w:rPr>
            </w:pPr>
            <w:r w:rsidRPr="00C25669">
              <w:rPr>
                <w:rFonts w:eastAsia="SimSun"/>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1A4D14A"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1AFDDC13" w14:textId="77777777" w:rsidR="000D6580" w:rsidRPr="00C25669" w:rsidRDefault="000D6580" w:rsidP="00206BE7">
            <w:pPr>
              <w:pStyle w:val="TAC"/>
              <w:rPr>
                <w:rFonts w:eastAsia="SimSun"/>
                <w:lang w:val="en-US"/>
              </w:rPr>
            </w:pPr>
            <w:r w:rsidRPr="00C25669">
              <w:rPr>
                <w:rFonts w:eastAsia="SimSun"/>
                <w:lang w:val="en-US"/>
              </w:rPr>
              <w:t>1</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7F096BA" w14:textId="77777777" w:rsidR="000D6580" w:rsidRPr="00C25669" w:rsidRDefault="000D6580" w:rsidP="00206BE7">
            <w:pPr>
              <w:pStyle w:val="TAC"/>
              <w:rPr>
                <w:rFonts w:eastAsia="SimSun"/>
                <w:lang w:val="en-US"/>
              </w:rPr>
            </w:pPr>
            <w:r w:rsidRPr="00C25669">
              <w:rPr>
                <w:rFonts w:eastAsia="SimSun"/>
                <w:lang w:val="en-US"/>
              </w:rPr>
              <w:t>2</w:t>
            </w:r>
            <w:r>
              <w:rPr>
                <w:rFonts w:eastAsia="SimSun"/>
                <w:lang w:val="en-US"/>
              </w:rPr>
              <w:t>3</w:t>
            </w:r>
          </w:p>
        </w:tc>
      </w:tr>
      <w:tr w:rsidR="000D6580" w:rsidRPr="00C25669" w14:paraId="7F1C8E37" w14:textId="77777777" w:rsidTr="00C946D7">
        <w:trPr>
          <w:jc w:val="center"/>
        </w:trPr>
        <w:tc>
          <w:tcPr>
            <w:tcW w:w="2034" w:type="dxa"/>
            <w:tcBorders>
              <w:top w:val="nil"/>
              <w:left w:val="single" w:sz="4" w:space="0" w:color="auto"/>
              <w:bottom w:val="nil"/>
              <w:right w:val="single" w:sz="4" w:space="0" w:color="auto"/>
            </w:tcBorders>
          </w:tcPr>
          <w:p w14:paraId="554733C0"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27993F9E" w14:textId="77777777" w:rsidR="000D6580" w:rsidRPr="00C25669" w:rsidRDefault="000D6580" w:rsidP="00206BE7">
            <w:pPr>
              <w:pStyle w:val="TAC"/>
              <w:rPr>
                <w:rFonts w:eastAsia="SimSun"/>
                <w:lang w:val="en-US"/>
              </w:rPr>
            </w:pPr>
            <w:r w:rsidRPr="00C25669">
              <w:rPr>
                <w:rFonts w:eastAsia="SimSun"/>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D2A5555"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1C187BEB" w14:textId="77777777" w:rsidR="000D6580" w:rsidRPr="00C25669" w:rsidRDefault="000D6580" w:rsidP="00206BE7">
            <w:pPr>
              <w:pStyle w:val="TAC"/>
              <w:rPr>
                <w:rFonts w:eastAsia="SimSun"/>
                <w:lang w:val="en-US"/>
              </w:rPr>
            </w:pPr>
            <w:r w:rsidRPr="00C25669">
              <w:rPr>
                <w:rFonts w:eastAsia="SimSun"/>
                <w:lang w:val="en-US"/>
              </w:rPr>
              <w:t>0.8</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2569845" w14:textId="77777777" w:rsidR="000D6580" w:rsidRPr="00C25669" w:rsidRDefault="000D6580" w:rsidP="00206BE7">
            <w:pPr>
              <w:pStyle w:val="TAC"/>
              <w:rPr>
                <w:rFonts w:eastAsia="SimSun"/>
                <w:lang w:val="en-US"/>
              </w:rPr>
            </w:pPr>
            <w:r w:rsidRPr="00C25669">
              <w:rPr>
                <w:rFonts w:eastAsia="SimSun"/>
                <w:lang w:val="en-US"/>
              </w:rPr>
              <w:t>21</w:t>
            </w:r>
          </w:p>
        </w:tc>
      </w:tr>
      <w:tr w:rsidR="000D6580" w:rsidRPr="00C25669" w14:paraId="48C2AE3F" w14:textId="77777777" w:rsidTr="00C946D7">
        <w:trPr>
          <w:jc w:val="center"/>
        </w:trPr>
        <w:tc>
          <w:tcPr>
            <w:tcW w:w="2034" w:type="dxa"/>
            <w:tcBorders>
              <w:top w:val="nil"/>
              <w:left w:val="single" w:sz="4" w:space="0" w:color="auto"/>
              <w:bottom w:val="nil"/>
              <w:right w:val="single" w:sz="4" w:space="0" w:color="auto"/>
            </w:tcBorders>
          </w:tcPr>
          <w:p w14:paraId="0588DDA1"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6EAB1086" w14:textId="77777777" w:rsidR="000D6580" w:rsidRPr="00C25669" w:rsidRDefault="000D6580" w:rsidP="00206BE7">
            <w:pPr>
              <w:pStyle w:val="TAC"/>
              <w:rPr>
                <w:rFonts w:eastAsia="SimSun"/>
                <w:lang w:val="en-US"/>
              </w:rPr>
            </w:pPr>
            <w:r w:rsidRPr="00C25669">
              <w:rPr>
                <w:rFonts w:eastAsia="SimSun"/>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33A5D6DF"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C30FBF4" w14:textId="77777777" w:rsidR="000D6580" w:rsidRPr="00C25669" w:rsidRDefault="000D6580" w:rsidP="00206BE7">
            <w:pPr>
              <w:pStyle w:val="TAC"/>
              <w:rPr>
                <w:rFonts w:eastAsia="SimSun"/>
                <w:lang w:val="en-US"/>
              </w:rPr>
            </w:pPr>
            <w:r w:rsidRPr="00C25669">
              <w:rPr>
                <w:rFonts w:eastAsia="SimSun"/>
                <w:lang w:val="en-US"/>
              </w:rPr>
              <w:t>0.75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E3EC2C3" w14:textId="77777777" w:rsidR="000D6580" w:rsidRPr="00C25669" w:rsidRDefault="000D6580" w:rsidP="00206BE7">
            <w:pPr>
              <w:pStyle w:val="TAC"/>
              <w:rPr>
                <w:rFonts w:eastAsia="SimSun"/>
                <w:lang w:val="en-US"/>
              </w:rPr>
            </w:pPr>
            <w:r>
              <w:rPr>
                <w:rFonts w:eastAsia="SimSun"/>
                <w:lang w:val="en-US"/>
              </w:rPr>
              <w:t>19</w:t>
            </w:r>
          </w:p>
        </w:tc>
      </w:tr>
      <w:tr w:rsidR="000D6580" w:rsidRPr="00C25669" w14:paraId="391BB7A3" w14:textId="77777777" w:rsidTr="00C946D7">
        <w:trPr>
          <w:jc w:val="center"/>
        </w:trPr>
        <w:tc>
          <w:tcPr>
            <w:tcW w:w="2034" w:type="dxa"/>
            <w:tcBorders>
              <w:top w:val="nil"/>
              <w:left w:val="single" w:sz="4" w:space="0" w:color="auto"/>
              <w:bottom w:val="single" w:sz="4" w:space="0" w:color="auto"/>
              <w:right w:val="single" w:sz="4" w:space="0" w:color="auto"/>
            </w:tcBorders>
          </w:tcPr>
          <w:p w14:paraId="6FA38704" w14:textId="77777777" w:rsidR="000D6580" w:rsidRPr="00C25669" w:rsidRDefault="000D6580" w:rsidP="00206BE7">
            <w:pPr>
              <w:pStyle w:val="TAC"/>
              <w:rPr>
                <w:rFonts w:eastAsia="SimSun"/>
                <w:lang w:val="en-US"/>
              </w:rPr>
            </w:pP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6F7FA660" w14:textId="77777777" w:rsidR="000D6580" w:rsidRPr="00C25669" w:rsidRDefault="000D6580" w:rsidP="00206BE7">
            <w:pPr>
              <w:pStyle w:val="TAC"/>
              <w:rPr>
                <w:rFonts w:eastAsia="SimSun"/>
                <w:lang w:val="en-US"/>
              </w:rPr>
            </w:pPr>
            <w:r w:rsidRPr="00C25669">
              <w:rPr>
                <w:rFonts w:eastAsia="SimSun"/>
                <w:lang w:val="en-US"/>
              </w:rPr>
              <w:t>2</w:t>
            </w:r>
          </w:p>
        </w:tc>
        <w:tc>
          <w:tcPr>
            <w:tcW w:w="1838" w:type="dxa"/>
            <w:tcBorders>
              <w:top w:val="single" w:sz="4" w:space="0" w:color="auto"/>
              <w:left w:val="single" w:sz="4" w:space="0" w:color="auto"/>
              <w:bottom w:val="single" w:sz="4" w:space="0" w:color="auto"/>
              <w:right w:val="single" w:sz="4" w:space="0" w:color="auto"/>
            </w:tcBorders>
            <w:shd w:val="clear" w:color="auto" w:fill="auto"/>
          </w:tcPr>
          <w:p w14:paraId="0F1EAFE2" w14:textId="77777777" w:rsidR="000D6580" w:rsidRPr="00C25669" w:rsidRDefault="000D6580" w:rsidP="00206BE7">
            <w:pPr>
              <w:pStyle w:val="TAC"/>
              <w:rPr>
                <w:rFonts w:eastAsia="SimSun"/>
                <w:lang w:val="en-US"/>
              </w:rPr>
            </w:pPr>
            <w:r>
              <w:rPr>
                <w:rFonts w:eastAsia="SimSun"/>
                <w:lang w:val="en-US"/>
              </w:rPr>
              <w:t>10</w:t>
            </w: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274E2015" w14:textId="77777777" w:rsidR="000D6580" w:rsidRPr="00C25669" w:rsidRDefault="000D6580" w:rsidP="00206BE7">
            <w:pPr>
              <w:pStyle w:val="TAC"/>
              <w:rPr>
                <w:rFonts w:eastAsia="SimSun"/>
                <w:lang w:val="en-US"/>
              </w:rPr>
            </w:pPr>
            <w:r w:rsidRPr="00C25669">
              <w:rPr>
                <w:rFonts w:eastAsia="SimSun"/>
                <w:lang w:val="en-US"/>
              </w:rPr>
              <w:t>0.4</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7B319B32" w14:textId="77777777" w:rsidR="000D6580" w:rsidRPr="00C25669" w:rsidRDefault="000D6580" w:rsidP="00206BE7">
            <w:pPr>
              <w:pStyle w:val="TAC"/>
              <w:rPr>
                <w:rFonts w:eastAsia="SimSun"/>
                <w:lang w:val="en-US"/>
              </w:rPr>
            </w:pPr>
            <w:r>
              <w:rPr>
                <w:rFonts w:eastAsia="SimSun"/>
                <w:lang w:val="en-US"/>
              </w:rPr>
              <w:t>9</w:t>
            </w:r>
          </w:p>
        </w:tc>
      </w:tr>
      <w:tr w:rsidR="000D6580" w:rsidRPr="00C25669" w14:paraId="0A773D87" w14:textId="77777777" w:rsidTr="00C946D7">
        <w:trPr>
          <w:jc w:val="center"/>
        </w:trPr>
        <w:tc>
          <w:tcPr>
            <w:tcW w:w="8369" w:type="dxa"/>
            <w:gridSpan w:val="5"/>
            <w:tcBorders>
              <w:top w:val="nil"/>
              <w:left w:val="single" w:sz="4" w:space="0" w:color="auto"/>
              <w:bottom w:val="single" w:sz="4" w:space="0" w:color="auto"/>
              <w:right w:val="single" w:sz="4" w:space="0" w:color="auto"/>
            </w:tcBorders>
          </w:tcPr>
          <w:p w14:paraId="7760C666" w14:textId="77777777" w:rsidR="000D6580" w:rsidRDefault="000D6580" w:rsidP="00206BE7">
            <w:pPr>
              <w:pStyle w:val="TAN"/>
              <w:rPr>
                <w:lang w:eastAsia="zh-CN"/>
              </w:rPr>
            </w:pPr>
            <w:r w:rsidRPr="00C25669">
              <w:rPr>
                <w:lang w:eastAsia="zh-CN"/>
              </w:rPr>
              <w:t>Note 1:</w:t>
            </w:r>
            <w:r w:rsidRPr="00C25669">
              <w:rPr>
                <w:lang w:eastAsia="zh-CN"/>
              </w:rPr>
              <w:tab/>
              <w:t xml:space="preserve">MCS Index for maximum modulation format </w:t>
            </w:r>
            <w:r>
              <w:rPr>
                <w:lang w:eastAsia="zh-CN"/>
              </w:rPr>
              <w:t>10</w:t>
            </w:r>
            <w:r w:rsidRPr="00C25669">
              <w:rPr>
                <w:lang w:eastAsia="zh-CN"/>
              </w:rPr>
              <w:t xml:space="preserve"> is based on MCS index </w:t>
            </w:r>
            <w:r>
              <w:rPr>
                <w:lang w:eastAsia="zh-CN"/>
              </w:rPr>
              <w:t>T</w:t>
            </w:r>
            <w:r w:rsidRPr="00C25669">
              <w:rPr>
                <w:lang w:eastAsia="zh-CN"/>
              </w:rPr>
              <w:t xml:space="preserve">able </w:t>
            </w:r>
            <w:r>
              <w:rPr>
                <w:lang w:eastAsia="zh-CN"/>
              </w:rPr>
              <w:t>4</w:t>
            </w:r>
            <w:r w:rsidRPr="00C25669">
              <w:rPr>
                <w:lang w:eastAsia="zh-CN"/>
              </w:rPr>
              <w:t xml:space="preserve"> defined in clause 5.1.3.1 of TS 38.214 [12]</w:t>
            </w:r>
          </w:p>
          <w:p w14:paraId="56A81D41" w14:textId="77777777" w:rsidR="000D6580" w:rsidRDefault="000D6580" w:rsidP="00206BE7">
            <w:pPr>
              <w:pStyle w:val="TAN"/>
              <w:rPr>
                <w:rFonts w:eastAsia="SimSun"/>
                <w:lang w:val="en-US"/>
              </w:rPr>
            </w:pPr>
            <w:r>
              <w:rPr>
                <w:lang w:eastAsia="zh-CN"/>
              </w:rPr>
              <w:t>Note 2:</w:t>
            </w:r>
            <w:r>
              <w:rPr>
                <w:lang w:eastAsia="zh-CN"/>
              </w:rPr>
              <w:tab/>
            </w:r>
            <w:r w:rsidRPr="007B381C">
              <w:rPr>
                <w:lang w:eastAsia="zh-CN"/>
              </w:rPr>
              <w:t>For the band(s) on which UE supporting “Maximum modulation format” of 10, with 2 RX and 2 MIMO layers, the MCS index is derived from the rows with “Maximum modulation format” of 8 in Table 5.5A-5</w:t>
            </w:r>
          </w:p>
        </w:tc>
      </w:tr>
      <w:bookmarkEnd w:id="769"/>
    </w:tbl>
    <w:p w14:paraId="07FE509B" w14:textId="1669B7FE" w:rsidR="000D6580" w:rsidRDefault="000D6580" w:rsidP="005B3300">
      <w:pPr>
        <w:rPr>
          <w:rFonts w:eastAsia="SimSun"/>
          <w:lang w:eastAsia="zh-CN"/>
        </w:rPr>
      </w:pPr>
    </w:p>
    <w:p w14:paraId="729F9F87" w14:textId="77777777" w:rsidR="004051B5" w:rsidRPr="00A138BC" w:rsidRDefault="004051B5" w:rsidP="008E3BA3">
      <w:pPr>
        <w:pStyle w:val="Heading2"/>
        <w:rPr>
          <w:lang w:eastAsia="zh-CN"/>
        </w:rPr>
      </w:pPr>
      <w:r w:rsidRPr="00A138BC">
        <w:t>5.6</w:t>
      </w:r>
      <w:r w:rsidRPr="00A138BC">
        <w:rPr>
          <w:rFonts w:hint="eastAsia"/>
          <w:lang w:eastAsia="zh-CN"/>
        </w:rPr>
        <w:tab/>
      </w:r>
      <w:r w:rsidRPr="00572345">
        <w:t>PDSCH absolute physical layer throughput requirements</w:t>
      </w:r>
    </w:p>
    <w:p w14:paraId="70B7F69A" w14:textId="77777777" w:rsidR="004051B5" w:rsidRPr="00C37330" w:rsidRDefault="004051B5" w:rsidP="008E3BA3">
      <w:pPr>
        <w:rPr>
          <w:rFonts w:eastAsia="SimSun"/>
        </w:rPr>
      </w:pPr>
      <w:r w:rsidRPr="00A138BC">
        <w:rPr>
          <w:rFonts w:eastAsia="SimSun"/>
        </w:rPr>
        <w:t xml:space="preserve">The </w:t>
      </w:r>
      <w:r>
        <w:rPr>
          <w:rFonts w:eastAsia="SimSun"/>
        </w:rPr>
        <w:t xml:space="preserve">common </w:t>
      </w:r>
      <w:r w:rsidRPr="00A138BC">
        <w:rPr>
          <w:rFonts w:eastAsia="SimSun"/>
        </w:rPr>
        <w:t xml:space="preserve">parameters </w:t>
      </w:r>
      <w:r>
        <w:rPr>
          <w:rFonts w:eastAsia="SimSun"/>
        </w:rPr>
        <w:t xml:space="preserve">for </w:t>
      </w:r>
      <w:r w:rsidRPr="00A63333">
        <w:rPr>
          <w:rFonts w:eastAsia="SimSun"/>
        </w:rPr>
        <w:t xml:space="preserve">PDSCH absolute physical layer throughput requirements </w:t>
      </w:r>
      <w:r w:rsidRPr="00A138BC">
        <w:rPr>
          <w:rFonts w:eastAsia="SimSun"/>
        </w:rPr>
        <w:t xml:space="preserve">specified in Table </w:t>
      </w:r>
      <w:r>
        <w:rPr>
          <w:rFonts w:eastAsia="SimSun"/>
        </w:rPr>
        <w:t>6.1.2</w:t>
      </w:r>
      <w:r w:rsidRPr="00A138BC">
        <w:rPr>
          <w:rFonts w:eastAsia="SimSun"/>
        </w:rPr>
        <w:t xml:space="preserve">-1 are valid for all </w:t>
      </w:r>
      <w:r>
        <w:rPr>
          <w:rFonts w:eastAsia="SimSun"/>
        </w:rPr>
        <w:t xml:space="preserve">absolute </w:t>
      </w:r>
      <w:r w:rsidRPr="00A138BC">
        <w:rPr>
          <w:rFonts w:eastAsia="SimSun"/>
        </w:rPr>
        <w:t xml:space="preserve">physical layer throughput </w:t>
      </w:r>
      <w:r>
        <w:rPr>
          <w:rFonts w:eastAsia="SimSun"/>
        </w:rPr>
        <w:t>requirements</w:t>
      </w:r>
      <w:r w:rsidRPr="00A138BC">
        <w:rPr>
          <w:rFonts w:eastAsia="SimSun"/>
        </w:rPr>
        <w:t xml:space="preserve"> unless otherwise stated.</w:t>
      </w:r>
    </w:p>
    <w:p w14:paraId="5C7C55D3" w14:textId="77777777" w:rsidR="004051B5" w:rsidRPr="00A138BC" w:rsidRDefault="004051B5" w:rsidP="008E3BA3">
      <w:pPr>
        <w:pStyle w:val="Heading3"/>
        <w:rPr>
          <w:lang w:eastAsia="zh-CN"/>
        </w:rPr>
      </w:pPr>
      <w:r w:rsidRPr="00A138BC">
        <w:t>5.6.1</w:t>
      </w:r>
      <w:r w:rsidRPr="00A138BC">
        <w:rPr>
          <w:rFonts w:hint="eastAsia"/>
          <w:lang w:eastAsia="zh-CN"/>
        </w:rPr>
        <w:tab/>
      </w:r>
      <w:r w:rsidRPr="00A138BC">
        <w:rPr>
          <w:rFonts w:hint="eastAsia"/>
        </w:rPr>
        <w:t>1</w:t>
      </w:r>
      <w:r w:rsidRPr="00A138BC">
        <w:t>RX requirements</w:t>
      </w:r>
    </w:p>
    <w:p w14:paraId="28F55E70" w14:textId="77777777" w:rsidR="004051B5" w:rsidRPr="00123B50" w:rsidRDefault="004051B5" w:rsidP="008E3BA3">
      <w:pPr>
        <w:rPr>
          <w:rFonts w:eastAsia="Calibri"/>
          <w:lang w:val="en-US"/>
        </w:rPr>
      </w:pPr>
      <w:r w:rsidRPr="00123B50">
        <w:rPr>
          <w:rFonts w:eastAsia="Calibri"/>
          <w:lang w:val="en-US"/>
        </w:rPr>
        <w:t>(</w:t>
      </w:r>
      <w:r>
        <w:rPr>
          <w:rFonts w:eastAsia="Calibri"/>
          <w:lang w:val="en-US"/>
        </w:rPr>
        <w:t>V</w:t>
      </w:r>
      <w:r w:rsidRPr="00123B50">
        <w:rPr>
          <w:rFonts w:eastAsia="Calibri"/>
          <w:lang w:val="en-US"/>
        </w:rPr>
        <w:t>oid)</w:t>
      </w:r>
    </w:p>
    <w:p w14:paraId="6834BFE8" w14:textId="77777777" w:rsidR="004051B5" w:rsidRPr="00A138BC" w:rsidRDefault="004051B5" w:rsidP="004051B5">
      <w:pPr>
        <w:spacing w:after="0"/>
        <w:rPr>
          <w:rFonts w:ascii="Calibri" w:eastAsia="Calibri" w:hAnsi="Calibri"/>
          <w:sz w:val="24"/>
          <w:szCs w:val="24"/>
          <w:lang w:val="en-US"/>
        </w:rPr>
      </w:pPr>
    </w:p>
    <w:p w14:paraId="4AB32396" w14:textId="77777777" w:rsidR="004051B5" w:rsidRPr="00A138BC" w:rsidRDefault="004051B5" w:rsidP="008E3BA3">
      <w:pPr>
        <w:pStyle w:val="Heading3"/>
        <w:rPr>
          <w:lang w:eastAsia="zh-CN"/>
        </w:rPr>
      </w:pPr>
      <w:r w:rsidRPr="00A138BC">
        <w:t>5.6.</w:t>
      </w:r>
      <w:r w:rsidRPr="00A138BC">
        <w:rPr>
          <w:rFonts w:hint="eastAsia"/>
          <w:lang w:eastAsia="zh-CN"/>
        </w:rPr>
        <w:t>2</w:t>
      </w:r>
      <w:r w:rsidRPr="00A138BC">
        <w:rPr>
          <w:rFonts w:hint="eastAsia"/>
          <w:lang w:eastAsia="zh-CN"/>
        </w:rPr>
        <w:tab/>
      </w:r>
      <w:r w:rsidRPr="00A138BC">
        <w:rPr>
          <w:rFonts w:hint="eastAsia"/>
        </w:rPr>
        <w:t>2</w:t>
      </w:r>
      <w:r w:rsidRPr="00A138BC">
        <w:t>RX requirements</w:t>
      </w:r>
    </w:p>
    <w:p w14:paraId="55691871" w14:textId="77777777" w:rsidR="004051B5" w:rsidRPr="00A138BC" w:rsidRDefault="004051B5" w:rsidP="008E3BA3">
      <w:pPr>
        <w:pStyle w:val="Heading4"/>
        <w:rPr>
          <w:lang w:eastAsia="zh-CN"/>
        </w:rPr>
      </w:pPr>
      <w:r w:rsidRPr="00A138BC">
        <w:t>5.6.</w:t>
      </w:r>
      <w:r w:rsidRPr="00A138BC">
        <w:rPr>
          <w:rFonts w:hint="eastAsia"/>
          <w:lang w:eastAsia="zh-CN"/>
        </w:rPr>
        <w:t>2</w:t>
      </w:r>
      <w:r w:rsidRPr="00A138BC">
        <w:t>.1</w:t>
      </w:r>
      <w:r w:rsidRPr="00A138BC">
        <w:rPr>
          <w:rFonts w:hint="eastAsia"/>
          <w:lang w:eastAsia="zh-CN"/>
        </w:rPr>
        <w:tab/>
        <w:t>FDD</w:t>
      </w:r>
    </w:p>
    <w:p w14:paraId="3BDB96EB" w14:textId="571D707C" w:rsidR="004051B5" w:rsidRPr="00A138BC" w:rsidRDefault="004051B5" w:rsidP="008E3BA3">
      <w:pPr>
        <w:pStyle w:val="Heading5"/>
      </w:pPr>
      <w:r w:rsidRPr="00A138BC">
        <w:t>5.6.</w:t>
      </w:r>
      <w:r w:rsidRPr="00A138BC">
        <w:rPr>
          <w:rFonts w:hint="eastAsia"/>
        </w:rPr>
        <w:t>2</w:t>
      </w:r>
      <w:r w:rsidRPr="00A138BC">
        <w:t>.1.1</w:t>
      </w:r>
      <w:r w:rsidRPr="00A138BC">
        <w:rPr>
          <w:rFonts w:hint="eastAsia"/>
          <w:lang w:eastAsia="zh-CN"/>
        </w:rPr>
        <w:tab/>
      </w:r>
      <w:r w:rsidRPr="00C37330">
        <w:t>Minimum requirements with Link Adaptation</w:t>
      </w:r>
    </w:p>
    <w:p w14:paraId="7239967A" w14:textId="77777777" w:rsidR="004051B5" w:rsidRPr="00A138BC" w:rsidRDefault="004051B5" w:rsidP="008E3BA3">
      <w:pPr>
        <w:rPr>
          <w:rFonts w:eastAsia="SimSun"/>
        </w:rPr>
      </w:pPr>
      <w:r w:rsidRPr="00A138BC">
        <w:rPr>
          <w:rFonts w:eastAsia="SimSun"/>
        </w:rPr>
        <w:t xml:space="preserve">The performance requirements are specified in </w:t>
      </w:r>
      <w:r w:rsidRPr="00A138BC">
        <w:rPr>
          <w:rFonts w:eastAsia="SimSun" w:hint="eastAsia"/>
          <w:lang w:eastAsia="zh-CN"/>
        </w:rPr>
        <w:t>T</w:t>
      </w:r>
      <w:r w:rsidRPr="00A138BC">
        <w:rPr>
          <w:rFonts w:eastAsia="SimSun"/>
        </w:rPr>
        <w:t xml:space="preserve">able 5.6.2.1.1-2, with additional test parameters in </w:t>
      </w:r>
      <w:r w:rsidRPr="00A138BC">
        <w:rPr>
          <w:rFonts w:eastAsia="SimSun" w:hint="eastAsia"/>
          <w:lang w:eastAsia="zh-CN"/>
        </w:rPr>
        <w:t>Table</w:t>
      </w:r>
      <w:r w:rsidRPr="00A138BC">
        <w:rPr>
          <w:rFonts w:eastAsia="SimSun"/>
        </w:rPr>
        <w:t xml:space="preserve"> 5.6.2.1.1-1 and the downlink physical channel setup according to </w:t>
      </w:r>
      <w:r w:rsidRPr="00A138BC">
        <w:rPr>
          <w:rFonts w:eastAsia="SimSun" w:hint="eastAsia"/>
          <w:lang w:eastAsia="zh-CN"/>
        </w:rPr>
        <w:t>Annex C.3.1</w:t>
      </w:r>
      <w:r w:rsidRPr="00A138BC">
        <w:rPr>
          <w:rFonts w:eastAsia="SimSun"/>
        </w:rPr>
        <w:t>.</w:t>
      </w:r>
    </w:p>
    <w:p w14:paraId="264EAFBF" w14:textId="77777777" w:rsidR="004051B5" w:rsidRPr="00A138BC" w:rsidRDefault="004051B5" w:rsidP="004051B5">
      <w:pPr>
        <w:rPr>
          <w:rFonts w:eastAsia="SimSun"/>
        </w:rPr>
      </w:pPr>
      <w:r w:rsidRPr="00A138BC">
        <w:rPr>
          <w:rFonts w:eastAsia="SimSun"/>
        </w:rPr>
        <w:t xml:space="preserve">The purpose of the test is to verify </w:t>
      </w:r>
      <w:r>
        <w:rPr>
          <w:rFonts w:eastAsia="SimSun"/>
        </w:rPr>
        <w:t>PDSCH</w:t>
      </w:r>
      <w:r w:rsidRPr="00A63333">
        <w:rPr>
          <w:rFonts w:eastAsia="SimSun"/>
        </w:rPr>
        <w:t xml:space="preserve"> absolute phycial layer performance with link adaptation</w:t>
      </w:r>
      <w:r w:rsidRPr="00A138BC">
        <w:rPr>
          <w:rFonts w:eastAsia="SimSun"/>
        </w:rPr>
        <w:t xml:space="preserve">. </w:t>
      </w:r>
    </w:p>
    <w:p w14:paraId="33B8FBBE" w14:textId="77777777" w:rsidR="004051B5" w:rsidRPr="00A138BC" w:rsidRDefault="004051B5" w:rsidP="008E3BA3">
      <w:pPr>
        <w:pStyle w:val="TH"/>
      </w:pPr>
      <w:r w:rsidRPr="00A138BC">
        <w:t>Table 5.6.2.1.1-1</w:t>
      </w:r>
      <w:r w:rsidRPr="00A138BC">
        <w:rPr>
          <w:rFonts w:hint="eastAsia"/>
          <w:lang w:eastAsia="zh-CN"/>
        </w:rPr>
        <w:t>:</w:t>
      </w:r>
      <w:r w:rsidRPr="00A138BC">
        <w:t xml:space="preserve"> Test parameters</w:t>
      </w: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71"/>
        <w:gridCol w:w="2576"/>
        <w:gridCol w:w="902"/>
        <w:gridCol w:w="2251"/>
      </w:tblGrid>
      <w:tr w:rsidR="004051B5" w:rsidRPr="00A138BC" w14:paraId="30598ADF"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5A9E7B31" w14:textId="77777777" w:rsidR="004051B5" w:rsidRPr="00A138BC" w:rsidRDefault="004051B5" w:rsidP="008E3BA3">
            <w:pPr>
              <w:pStyle w:val="TAH"/>
              <w:rPr>
                <w:rFonts w:eastAsia="SimSun"/>
                <w:lang w:val="en-US"/>
              </w:rPr>
            </w:pPr>
            <w:r w:rsidRPr="00A138BC">
              <w:rPr>
                <w:rFonts w:eastAsia="SimSun"/>
                <w:lang w:val="en-US"/>
              </w:rPr>
              <w:t>Parameter</w:t>
            </w:r>
          </w:p>
        </w:tc>
        <w:tc>
          <w:tcPr>
            <w:tcW w:w="902" w:type="dxa"/>
            <w:tcBorders>
              <w:top w:val="single" w:sz="4" w:space="0" w:color="auto"/>
              <w:left w:val="single" w:sz="4" w:space="0" w:color="auto"/>
              <w:bottom w:val="single" w:sz="4" w:space="0" w:color="auto"/>
              <w:right w:val="single" w:sz="4" w:space="0" w:color="auto"/>
            </w:tcBorders>
            <w:vAlign w:val="center"/>
            <w:hideMark/>
          </w:tcPr>
          <w:p w14:paraId="0CE8F878" w14:textId="77777777" w:rsidR="004051B5" w:rsidRPr="00A138BC" w:rsidRDefault="004051B5" w:rsidP="008E3BA3">
            <w:pPr>
              <w:pStyle w:val="TAH"/>
              <w:rPr>
                <w:rFonts w:eastAsia="SimSun"/>
                <w:lang w:val="en-US"/>
              </w:rPr>
            </w:pPr>
            <w:r w:rsidRPr="00A138BC">
              <w:rPr>
                <w:rFonts w:eastAsia="SimSun"/>
                <w:lang w:val="en-US"/>
              </w:rPr>
              <w:t>Unit</w:t>
            </w:r>
          </w:p>
        </w:tc>
        <w:tc>
          <w:tcPr>
            <w:tcW w:w="2251" w:type="dxa"/>
            <w:tcBorders>
              <w:top w:val="single" w:sz="4" w:space="0" w:color="auto"/>
              <w:left w:val="single" w:sz="4" w:space="0" w:color="auto"/>
              <w:bottom w:val="single" w:sz="4" w:space="0" w:color="auto"/>
              <w:right w:val="single" w:sz="4" w:space="0" w:color="auto"/>
            </w:tcBorders>
            <w:vAlign w:val="center"/>
            <w:hideMark/>
          </w:tcPr>
          <w:p w14:paraId="6090DC1F" w14:textId="77777777" w:rsidR="004051B5" w:rsidRPr="00A138BC" w:rsidRDefault="004051B5" w:rsidP="008E3BA3">
            <w:pPr>
              <w:pStyle w:val="TAH"/>
              <w:rPr>
                <w:rFonts w:eastAsia="SimSun"/>
                <w:lang w:val="en-US"/>
              </w:rPr>
            </w:pPr>
            <w:r w:rsidRPr="00A138BC">
              <w:rPr>
                <w:rFonts w:eastAsia="SimSun"/>
                <w:lang w:val="en-US"/>
              </w:rPr>
              <w:t>Test 1</w:t>
            </w:r>
          </w:p>
        </w:tc>
      </w:tr>
      <w:tr w:rsidR="004051B5" w:rsidRPr="00C25669" w14:paraId="6E13C93F"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76315F48" w14:textId="77777777" w:rsidR="004051B5" w:rsidRPr="00C25669" w:rsidRDefault="004051B5" w:rsidP="008E3BA3">
            <w:pPr>
              <w:pStyle w:val="TAL"/>
            </w:pPr>
            <w:r w:rsidRPr="00C25669">
              <w:rPr>
                <w:rFonts w:eastAsia="SimSun"/>
              </w:rPr>
              <w:t>Bandwidth</w:t>
            </w:r>
          </w:p>
        </w:tc>
        <w:tc>
          <w:tcPr>
            <w:tcW w:w="902" w:type="dxa"/>
            <w:tcBorders>
              <w:top w:val="single" w:sz="4" w:space="0" w:color="auto"/>
              <w:left w:val="single" w:sz="4" w:space="0" w:color="auto"/>
              <w:bottom w:val="single" w:sz="4" w:space="0" w:color="auto"/>
              <w:right w:val="single" w:sz="4" w:space="0" w:color="auto"/>
            </w:tcBorders>
            <w:vAlign w:val="center"/>
            <w:hideMark/>
          </w:tcPr>
          <w:p w14:paraId="5F2137ED" w14:textId="77777777" w:rsidR="004051B5" w:rsidRPr="00C25669" w:rsidRDefault="004051B5" w:rsidP="008E3BA3">
            <w:pPr>
              <w:pStyle w:val="TAC"/>
            </w:pPr>
            <w:r w:rsidRPr="00C25669">
              <w:rPr>
                <w:rFonts w:eastAsia="SimSun"/>
              </w:rPr>
              <w:t>MHz</w:t>
            </w:r>
          </w:p>
        </w:tc>
        <w:tc>
          <w:tcPr>
            <w:tcW w:w="2251" w:type="dxa"/>
            <w:tcBorders>
              <w:top w:val="single" w:sz="4" w:space="0" w:color="auto"/>
              <w:left w:val="single" w:sz="4" w:space="0" w:color="auto"/>
              <w:bottom w:val="single" w:sz="4" w:space="0" w:color="auto"/>
              <w:right w:val="single" w:sz="4" w:space="0" w:color="auto"/>
            </w:tcBorders>
            <w:vAlign w:val="center"/>
          </w:tcPr>
          <w:p w14:paraId="186B7929" w14:textId="77777777" w:rsidR="004051B5" w:rsidRPr="00C25669" w:rsidRDefault="004051B5" w:rsidP="008E3BA3">
            <w:pPr>
              <w:pStyle w:val="TAC"/>
              <w:rPr>
                <w:rFonts w:eastAsia="SimSun"/>
                <w:lang w:eastAsia="zh-CN"/>
              </w:rPr>
            </w:pPr>
            <w:r>
              <w:rPr>
                <w:rFonts w:eastAsia="SimSun"/>
                <w:lang w:eastAsia="zh-CN"/>
              </w:rPr>
              <w:t>10</w:t>
            </w:r>
          </w:p>
        </w:tc>
      </w:tr>
      <w:tr w:rsidR="004051B5" w:rsidRPr="00C25669" w14:paraId="3B3856DA"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081C6E4D" w14:textId="77777777" w:rsidR="004051B5" w:rsidRPr="00C25669" w:rsidRDefault="004051B5" w:rsidP="008E3BA3">
            <w:pPr>
              <w:pStyle w:val="TAL"/>
              <w:rPr>
                <w:rFonts w:eastAsia="SimSun"/>
              </w:rPr>
            </w:pPr>
            <w:r w:rsidRPr="00C25669">
              <w:rPr>
                <w:rFonts w:eastAsia="SimSun"/>
              </w:rPr>
              <w:t>Subcarrier spacing</w:t>
            </w:r>
          </w:p>
        </w:tc>
        <w:tc>
          <w:tcPr>
            <w:tcW w:w="902" w:type="dxa"/>
            <w:tcBorders>
              <w:top w:val="single" w:sz="4" w:space="0" w:color="auto"/>
              <w:left w:val="single" w:sz="4" w:space="0" w:color="auto"/>
              <w:bottom w:val="single" w:sz="4" w:space="0" w:color="auto"/>
              <w:right w:val="single" w:sz="4" w:space="0" w:color="auto"/>
            </w:tcBorders>
            <w:vAlign w:val="center"/>
          </w:tcPr>
          <w:p w14:paraId="45C02F8D" w14:textId="77777777" w:rsidR="004051B5" w:rsidRPr="00C25669" w:rsidRDefault="004051B5" w:rsidP="008E3BA3">
            <w:pPr>
              <w:pStyle w:val="TAC"/>
              <w:rPr>
                <w:rFonts w:eastAsia="SimSun"/>
              </w:rPr>
            </w:pPr>
            <w:r w:rsidRPr="00C25669">
              <w:rPr>
                <w:rFonts w:eastAsia="SimSun"/>
              </w:rPr>
              <w:t>kHz</w:t>
            </w:r>
          </w:p>
        </w:tc>
        <w:tc>
          <w:tcPr>
            <w:tcW w:w="2251" w:type="dxa"/>
            <w:tcBorders>
              <w:top w:val="single" w:sz="4" w:space="0" w:color="auto"/>
              <w:left w:val="single" w:sz="4" w:space="0" w:color="auto"/>
              <w:bottom w:val="single" w:sz="4" w:space="0" w:color="auto"/>
              <w:right w:val="single" w:sz="4" w:space="0" w:color="auto"/>
            </w:tcBorders>
            <w:vAlign w:val="center"/>
          </w:tcPr>
          <w:p w14:paraId="78ED1B2C" w14:textId="77777777" w:rsidR="004051B5" w:rsidRPr="00C25669" w:rsidRDefault="004051B5" w:rsidP="008E3BA3">
            <w:pPr>
              <w:pStyle w:val="TAC"/>
              <w:rPr>
                <w:rFonts w:eastAsia="SimSun"/>
                <w:lang w:eastAsia="zh-CN"/>
              </w:rPr>
            </w:pPr>
            <w:r>
              <w:rPr>
                <w:rFonts w:eastAsia="SimSun"/>
              </w:rPr>
              <w:t>15</w:t>
            </w:r>
          </w:p>
        </w:tc>
      </w:tr>
      <w:tr w:rsidR="004051B5" w:rsidRPr="00C25669" w14:paraId="0739C6BA"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7B68CA60" w14:textId="77777777" w:rsidR="004051B5" w:rsidRPr="00C25669" w:rsidRDefault="004051B5" w:rsidP="008E3BA3">
            <w:pPr>
              <w:pStyle w:val="TAL"/>
            </w:pPr>
            <w:r w:rsidRPr="00C25669">
              <w:rPr>
                <w:rFonts w:eastAsia="SimSun"/>
              </w:rPr>
              <w:t>Duplex Mode</w:t>
            </w:r>
          </w:p>
        </w:tc>
        <w:tc>
          <w:tcPr>
            <w:tcW w:w="902" w:type="dxa"/>
            <w:tcBorders>
              <w:top w:val="single" w:sz="4" w:space="0" w:color="auto"/>
              <w:left w:val="single" w:sz="4" w:space="0" w:color="auto"/>
              <w:bottom w:val="single" w:sz="4" w:space="0" w:color="auto"/>
              <w:right w:val="single" w:sz="4" w:space="0" w:color="auto"/>
            </w:tcBorders>
            <w:vAlign w:val="center"/>
          </w:tcPr>
          <w:p w14:paraId="7E28B544" w14:textId="77777777" w:rsidR="004051B5" w:rsidRPr="00C25669" w:rsidRDefault="004051B5" w:rsidP="008E3BA3">
            <w:pPr>
              <w:pStyle w:val="TAC"/>
            </w:pPr>
          </w:p>
        </w:tc>
        <w:tc>
          <w:tcPr>
            <w:tcW w:w="2251" w:type="dxa"/>
            <w:tcBorders>
              <w:top w:val="single" w:sz="4" w:space="0" w:color="auto"/>
              <w:left w:val="single" w:sz="4" w:space="0" w:color="auto"/>
              <w:bottom w:val="single" w:sz="4" w:space="0" w:color="auto"/>
              <w:right w:val="single" w:sz="4" w:space="0" w:color="auto"/>
            </w:tcBorders>
            <w:vAlign w:val="center"/>
          </w:tcPr>
          <w:p w14:paraId="7ABEDD39" w14:textId="77777777" w:rsidR="004051B5" w:rsidRPr="00C25669" w:rsidRDefault="004051B5" w:rsidP="008E3BA3">
            <w:pPr>
              <w:pStyle w:val="TAC"/>
              <w:rPr>
                <w:rFonts w:eastAsia="SimSun"/>
                <w:lang w:eastAsia="zh-CN"/>
              </w:rPr>
            </w:pPr>
            <w:r>
              <w:rPr>
                <w:rFonts w:eastAsia="SimSun"/>
                <w:lang w:eastAsia="zh-CN"/>
              </w:rPr>
              <w:t>F</w:t>
            </w:r>
            <w:r w:rsidRPr="00C25669">
              <w:rPr>
                <w:rFonts w:eastAsia="SimSun" w:hint="eastAsia"/>
                <w:lang w:eastAsia="zh-CN"/>
              </w:rPr>
              <w:t>DD</w:t>
            </w:r>
          </w:p>
        </w:tc>
      </w:tr>
      <w:tr w:rsidR="004051B5" w:rsidRPr="00C25669" w14:paraId="09254E2F"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4E897A27" w14:textId="77777777" w:rsidR="004051B5" w:rsidRPr="00C25669" w:rsidRDefault="004051B5" w:rsidP="008E3BA3">
            <w:pPr>
              <w:pStyle w:val="TAL"/>
            </w:pPr>
            <w:r w:rsidRPr="00C25669">
              <w:rPr>
                <w:rFonts w:eastAsia="SimSun"/>
              </w:rPr>
              <w:t>Propagation channel</w:t>
            </w:r>
          </w:p>
        </w:tc>
        <w:tc>
          <w:tcPr>
            <w:tcW w:w="902" w:type="dxa"/>
            <w:tcBorders>
              <w:top w:val="single" w:sz="4" w:space="0" w:color="auto"/>
              <w:left w:val="single" w:sz="4" w:space="0" w:color="auto"/>
              <w:bottom w:val="single" w:sz="4" w:space="0" w:color="auto"/>
              <w:right w:val="single" w:sz="4" w:space="0" w:color="auto"/>
            </w:tcBorders>
            <w:vAlign w:val="center"/>
          </w:tcPr>
          <w:p w14:paraId="0B2006EF" w14:textId="77777777" w:rsidR="004051B5" w:rsidRPr="00C25669" w:rsidRDefault="004051B5" w:rsidP="008E3BA3">
            <w:pPr>
              <w:pStyle w:val="TAC"/>
            </w:pPr>
          </w:p>
        </w:tc>
        <w:tc>
          <w:tcPr>
            <w:tcW w:w="2251" w:type="dxa"/>
            <w:tcBorders>
              <w:top w:val="single" w:sz="4" w:space="0" w:color="auto"/>
              <w:left w:val="single" w:sz="4" w:space="0" w:color="auto"/>
              <w:bottom w:val="single" w:sz="4" w:space="0" w:color="auto"/>
              <w:right w:val="single" w:sz="4" w:space="0" w:color="auto"/>
            </w:tcBorders>
            <w:vAlign w:val="center"/>
          </w:tcPr>
          <w:p w14:paraId="66B6AD5A" w14:textId="77777777" w:rsidR="004051B5" w:rsidRPr="00C25669" w:rsidRDefault="004051B5" w:rsidP="008E3BA3">
            <w:pPr>
              <w:pStyle w:val="TAC"/>
              <w:rPr>
                <w:lang w:eastAsia="zh-CN"/>
              </w:rPr>
            </w:pPr>
            <w:r w:rsidRPr="00C25669">
              <w:rPr>
                <w:rFonts w:eastAsia="SimSun" w:hint="eastAsia"/>
                <w:lang w:eastAsia="zh-CN"/>
              </w:rPr>
              <w:t>TDLA30-5</w:t>
            </w:r>
          </w:p>
        </w:tc>
      </w:tr>
      <w:tr w:rsidR="004051B5" w:rsidRPr="00C25669" w14:paraId="326E1235"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7735178B" w14:textId="77777777" w:rsidR="004051B5" w:rsidRPr="00C25669" w:rsidRDefault="004051B5" w:rsidP="008E3BA3">
            <w:pPr>
              <w:pStyle w:val="TAL"/>
            </w:pPr>
            <w:r w:rsidRPr="00C25669">
              <w:rPr>
                <w:rFonts w:eastAsia="SimSun"/>
              </w:rPr>
              <w:t>Antenna configuration</w:t>
            </w:r>
          </w:p>
        </w:tc>
        <w:tc>
          <w:tcPr>
            <w:tcW w:w="902" w:type="dxa"/>
            <w:tcBorders>
              <w:top w:val="single" w:sz="4" w:space="0" w:color="auto"/>
              <w:left w:val="single" w:sz="4" w:space="0" w:color="auto"/>
              <w:bottom w:val="single" w:sz="4" w:space="0" w:color="auto"/>
              <w:right w:val="single" w:sz="4" w:space="0" w:color="auto"/>
            </w:tcBorders>
            <w:vAlign w:val="center"/>
          </w:tcPr>
          <w:p w14:paraId="4AD531B9" w14:textId="77777777" w:rsidR="004051B5" w:rsidRPr="00C25669" w:rsidRDefault="004051B5" w:rsidP="008E3BA3">
            <w:pPr>
              <w:pStyle w:val="TAC"/>
            </w:pPr>
          </w:p>
        </w:tc>
        <w:tc>
          <w:tcPr>
            <w:tcW w:w="2251" w:type="dxa"/>
            <w:tcBorders>
              <w:top w:val="single" w:sz="4" w:space="0" w:color="auto"/>
              <w:left w:val="single" w:sz="4" w:space="0" w:color="auto"/>
              <w:bottom w:val="single" w:sz="4" w:space="0" w:color="auto"/>
              <w:right w:val="single" w:sz="4" w:space="0" w:color="auto"/>
            </w:tcBorders>
            <w:vAlign w:val="center"/>
          </w:tcPr>
          <w:p w14:paraId="6FE1545B" w14:textId="77777777" w:rsidR="004051B5" w:rsidRPr="00C25669" w:rsidRDefault="004051B5" w:rsidP="008E3BA3">
            <w:pPr>
              <w:pStyle w:val="TAC"/>
            </w:pPr>
            <w:r w:rsidRPr="00C25669">
              <w:rPr>
                <w:rFonts w:eastAsia="SimSun"/>
              </w:rPr>
              <w:t>2×</w:t>
            </w:r>
            <w:r>
              <w:rPr>
                <w:rFonts w:eastAsia="SimSun"/>
              </w:rPr>
              <w:t>2</w:t>
            </w:r>
          </w:p>
        </w:tc>
      </w:tr>
      <w:tr w:rsidR="004051B5" w:rsidRPr="00C25669" w14:paraId="2FFA8B1E"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43BD4B81" w14:textId="77777777" w:rsidR="004051B5" w:rsidRPr="00C25669" w:rsidRDefault="004051B5" w:rsidP="008E3BA3">
            <w:pPr>
              <w:pStyle w:val="TAL"/>
              <w:rPr>
                <w:rFonts w:eastAsia="SimSun"/>
              </w:rPr>
            </w:pPr>
            <w:r w:rsidRPr="00C25669">
              <w:rPr>
                <w:rFonts w:eastAsia="SimSun" w:cs="Arial" w:hint="eastAsia"/>
              </w:rPr>
              <w:t>Correlation configuration</w:t>
            </w:r>
          </w:p>
        </w:tc>
        <w:tc>
          <w:tcPr>
            <w:tcW w:w="902" w:type="dxa"/>
            <w:tcBorders>
              <w:top w:val="single" w:sz="4" w:space="0" w:color="auto"/>
              <w:left w:val="single" w:sz="4" w:space="0" w:color="auto"/>
              <w:bottom w:val="single" w:sz="4" w:space="0" w:color="auto"/>
              <w:right w:val="single" w:sz="4" w:space="0" w:color="auto"/>
            </w:tcBorders>
            <w:vAlign w:val="center"/>
          </w:tcPr>
          <w:p w14:paraId="50065BF2" w14:textId="77777777" w:rsidR="004051B5" w:rsidRPr="00C25669" w:rsidRDefault="004051B5" w:rsidP="008E3BA3">
            <w:pPr>
              <w:pStyle w:val="TAC"/>
            </w:pPr>
          </w:p>
        </w:tc>
        <w:tc>
          <w:tcPr>
            <w:tcW w:w="2251" w:type="dxa"/>
            <w:tcBorders>
              <w:top w:val="single" w:sz="4" w:space="0" w:color="auto"/>
              <w:left w:val="single" w:sz="4" w:space="0" w:color="auto"/>
              <w:bottom w:val="single" w:sz="4" w:space="0" w:color="auto"/>
              <w:right w:val="single" w:sz="4" w:space="0" w:color="auto"/>
            </w:tcBorders>
            <w:vAlign w:val="center"/>
          </w:tcPr>
          <w:p w14:paraId="1F0222B7" w14:textId="77777777" w:rsidR="004051B5" w:rsidRPr="00C25669" w:rsidRDefault="004051B5" w:rsidP="008E3BA3">
            <w:pPr>
              <w:pStyle w:val="TAC"/>
              <w:rPr>
                <w:rFonts w:eastAsia="SimSun"/>
              </w:rPr>
            </w:pPr>
            <w:r w:rsidRPr="00C25669">
              <w:rPr>
                <w:rFonts w:eastAsia="SimSun" w:cs="Arial" w:hint="eastAsia"/>
                <w:lang w:eastAsia="zh-CN"/>
              </w:rPr>
              <w:t xml:space="preserve">ULA </w:t>
            </w:r>
            <w:r>
              <w:rPr>
                <w:rFonts w:eastAsia="SimSun" w:cs="Arial"/>
                <w:lang w:eastAsia="zh-CN"/>
              </w:rPr>
              <w:t>Low</w:t>
            </w:r>
          </w:p>
        </w:tc>
      </w:tr>
      <w:tr w:rsidR="004051B5" w:rsidRPr="00A138BC" w14:paraId="31E41A38"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39B7C010" w14:textId="77777777" w:rsidR="004051B5" w:rsidRPr="00A138BC" w:rsidRDefault="004051B5" w:rsidP="008E3BA3">
            <w:pPr>
              <w:pStyle w:val="TAL"/>
              <w:rPr>
                <w:rFonts w:eastAsia="SimSun"/>
                <w:szCs w:val="24"/>
                <w:lang w:val="en-US"/>
              </w:rPr>
            </w:pPr>
            <w:r w:rsidRPr="00A138BC">
              <w:rPr>
                <w:rFonts w:eastAsia="SimSun"/>
                <w:szCs w:val="24"/>
                <w:lang w:val="en-US"/>
              </w:rPr>
              <w:t>Beamforming Model</w:t>
            </w:r>
          </w:p>
        </w:tc>
        <w:tc>
          <w:tcPr>
            <w:tcW w:w="902" w:type="dxa"/>
            <w:tcBorders>
              <w:top w:val="single" w:sz="4" w:space="0" w:color="auto"/>
              <w:left w:val="single" w:sz="4" w:space="0" w:color="auto"/>
              <w:bottom w:val="single" w:sz="4" w:space="0" w:color="auto"/>
              <w:right w:val="single" w:sz="4" w:space="0" w:color="auto"/>
            </w:tcBorders>
            <w:vAlign w:val="center"/>
          </w:tcPr>
          <w:p w14:paraId="594FE833"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698BC3D1" w14:textId="77777777" w:rsidR="004051B5" w:rsidRPr="00A138BC" w:rsidRDefault="004051B5" w:rsidP="008E3BA3">
            <w:pPr>
              <w:pStyle w:val="TAC"/>
              <w:rPr>
                <w:rFonts w:eastAsia="SimSun"/>
                <w:szCs w:val="24"/>
                <w:lang w:val="en-US"/>
              </w:rPr>
            </w:pPr>
            <w:r w:rsidRPr="00A138BC">
              <w:rPr>
                <w:rFonts w:eastAsia="SimSun"/>
                <w:szCs w:val="24"/>
                <w:lang w:val="en-US"/>
              </w:rPr>
              <w:t>As defined in Annex B.4.1</w:t>
            </w:r>
          </w:p>
        </w:tc>
      </w:tr>
      <w:tr w:rsidR="004051B5" w:rsidRPr="00A138BC" w14:paraId="69897DBB" w14:textId="77777777" w:rsidTr="00E62072">
        <w:trPr>
          <w:trHeight w:val="70"/>
          <w:jc w:val="center"/>
        </w:trPr>
        <w:tc>
          <w:tcPr>
            <w:tcW w:w="1193" w:type="dxa"/>
            <w:vMerge w:val="restart"/>
            <w:tcBorders>
              <w:top w:val="single" w:sz="4" w:space="0" w:color="auto"/>
              <w:left w:val="single" w:sz="4" w:space="0" w:color="auto"/>
              <w:right w:val="single" w:sz="4" w:space="0" w:color="auto"/>
            </w:tcBorders>
            <w:vAlign w:val="center"/>
            <w:hideMark/>
          </w:tcPr>
          <w:p w14:paraId="16CEA266" w14:textId="77777777" w:rsidR="004051B5" w:rsidRPr="00A138BC" w:rsidRDefault="004051B5" w:rsidP="008E3BA3">
            <w:pPr>
              <w:pStyle w:val="TAL"/>
              <w:rPr>
                <w:rFonts w:eastAsia="SimSun"/>
                <w:lang w:val="en-US"/>
              </w:rPr>
            </w:pPr>
            <w:r w:rsidRPr="00A138BC">
              <w:rPr>
                <w:rFonts w:eastAsia="SimSun"/>
                <w:lang w:val="en-US"/>
              </w:rPr>
              <w:t>ZP CSI-RS configuration</w:t>
            </w:r>
          </w:p>
          <w:p w14:paraId="1038E48C"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71A478E4" w14:textId="77777777" w:rsidR="004051B5" w:rsidRPr="00A138BC" w:rsidRDefault="004051B5" w:rsidP="008E3BA3">
            <w:pPr>
              <w:pStyle w:val="TAL"/>
              <w:rPr>
                <w:rFonts w:eastAsia="SimSun"/>
                <w:lang w:val="en-US"/>
              </w:rPr>
            </w:pPr>
            <w:r w:rsidRPr="00A138BC">
              <w:rPr>
                <w:rFonts w:eastAsia="SimSun"/>
                <w:lang w:val="en-US"/>
              </w:rPr>
              <w:t>CSI-RS resource</w:t>
            </w:r>
            <w:r w:rsidRPr="00A138BC">
              <w:rPr>
                <w:rFonts w:eastAsia="SimSun" w:hint="eastAsia"/>
                <w:lang w:val="en-US"/>
              </w:rPr>
              <w:t xml:space="preserve"> </w:t>
            </w:r>
            <w:r w:rsidRPr="00A138BC">
              <w:rPr>
                <w:rFonts w:eastAsia="SimSun"/>
                <w:lang w:val="en-US"/>
              </w:rPr>
              <w:t>Type</w:t>
            </w:r>
          </w:p>
        </w:tc>
        <w:tc>
          <w:tcPr>
            <w:tcW w:w="902" w:type="dxa"/>
            <w:tcBorders>
              <w:top w:val="single" w:sz="4" w:space="0" w:color="auto"/>
              <w:left w:val="single" w:sz="4" w:space="0" w:color="auto"/>
              <w:bottom w:val="single" w:sz="4" w:space="0" w:color="auto"/>
              <w:right w:val="single" w:sz="4" w:space="0" w:color="auto"/>
            </w:tcBorders>
            <w:vAlign w:val="center"/>
          </w:tcPr>
          <w:p w14:paraId="4DBEBF35"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29BA422D" w14:textId="77777777" w:rsidR="004051B5" w:rsidRPr="00A138BC" w:rsidRDefault="004051B5" w:rsidP="008E3BA3">
            <w:pPr>
              <w:pStyle w:val="TAC"/>
              <w:rPr>
                <w:rFonts w:eastAsia="SimSun"/>
                <w:szCs w:val="24"/>
                <w:lang w:val="en-US"/>
              </w:rPr>
            </w:pPr>
            <w:r w:rsidRPr="00A138BC">
              <w:rPr>
                <w:rFonts w:eastAsia="SimSun"/>
                <w:szCs w:val="24"/>
                <w:lang w:val="en-US"/>
              </w:rPr>
              <w:t>Periodic</w:t>
            </w:r>
          </w:p>
        </w:tc>
      </w:tr>
      <w:tr w:rsidR="004051B5" w:rsidRPr="00A138BC" w14:paraId="70A631FB" w14:textId="77777777" w:rsidTr="00E62072">
        <w:trPr>
          <w:trHeight w:val="70"/>
          <w:jc w:val="center"/>
        </w:trPr>
        <w:tc>
          <w:tcPr>
            <w:tcW w:w="1193" w:type="dxa"/>
            <w:vMerge/>
            <w:tcBorders>
              <w:left w:val="single" w:sz="4" w:space="0" w:color="auto"/>
              <w:right w:val="single" w:sz="4" w:space="0" w:color="auto"/>
            </w:tcBorders>
            <w:vAlign w:val="center"/>
            <w:hideMark/>
          </w:tcPr>
          <w:p w14:paraId="5AA9506A"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2C7ED869" w14:textId="77777777" w:rsidR="004051B5" w:rsidRPr="00A138BC" w:rsidRDefault="004051B5" w:rsidP="008E3BA3">
            <w:pPr>
              <w:pStyle w:val="TAL"/>
              <w:rPr>
                <w:rFonts w:eastAsia="SimSun"/>
                <w:lang w:val="en-US"/>
              </w:rPr>
            </w:pPr>
            <w:r w:rsidRPr="00A138BC">
              <w:rPr>
                <w:rFonts w:eastAsia="SimSun"/>
                <w:lang w:val="en-US"/>
              </w:rPr>
              <w:t>Number of CSI-RS ports (</w:t>
            </w:r>
            <w:r w:rsidRPr="00A138BC">
              <w:rPr>
                <w:rFonts w:eastAsia="SimSun"/>
                <w:i/>
                <w:lang w:val="en-US"/>
              </w:rPr>
              <w:t>X</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19410F2F"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6FF04C26" w14:textId="77777777" w:rsidR="004051B5" w:rsidRPr="00A138BC" w:rsidRDefault="004051B5" w:rsidP="008E3BA3">
            <w:pPr>
              <w:pStyle w:val="TAC"/>
              <w:rPr>
                <w:rFonts w:eastAsia="SimSun"/>
                <w:szCs w:val="24"/>
                <w:lang w:val="en-US"/>
              </w:rPr>
            </w:pPr>
            <w:r w:rsidRPr="00A138BC">
              <w:rPr>
                <w:rFonts w:eastAsia="SimSun"/>
                <w:szCs w:val="24"/>
                <w:lang w:val="en-US"/>
              </w:rPr>
              <w:t>4</w:t>
            </w:r>
          </w:p>
        </w:tc>
      </w:tr>
      <w:tr w:rsidR="004051B5" w:rsidRPr="00A138BC" w14:paraId="147F0D7F" w14:textId="77777777" w:rsidTr="00E62072">
        <w:trPr>
          <w:trHeight w:val="70"/>
          <w:jc w:val="center"/>
        </w:trPr>
        <w:tc>
          <w:tcPr>
            <w:tcW w:w="1193" w:type="dxa"/>
            <w:vMerge/>
            <w:tcBorders>
              <w:left w:val="single" w:sz="4" w:space="0" w:color="auto"/>
              <w:right w:val="single" w:sz="4" w:space="0" w:color="auto"/>
            </w:tcBorders>
            <w:vAlign w:val="center"/>
            <w:hideMark/>
          </w:tcPr>
          <w:p w14:paraId="32D864D8"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32A17348" w14:textId="77777777" w:rsidR="004051B5" w:rsidRPr="00A138BC" w:rsidRDefault="004051B5" w:rsidP="008E3BA3">
            <w:pPr>
              <w:pStyle w:val="TAL"/>
              <w:rPr>
                <w:rFonts w:eastAsia="SimSun"/>
                <w:lang w:val="en-US"/>
              </w:rPr>
            </w:pPr>
            <w:r w:rsidRPr="00A138BC">
              <w:rPr>
                <w:rFonts w:eastAsia="SimSun"/>
                <w:lang w:val="en-US"/>
              </w:rPr>
              <w:t>CDM Type</w:t>
            </w:r>
          </w:p>
        </w:tc>
        <w:tc>
          <w:tcPr>
            <w:tcW w:w="902" w:type="dxa"/>
            <w:tcBorders>
              <w:top w:val="single" w:sz="4" w:space="0" w:color="auto"/>
              <w:left w:val="single" w:sz="4" w:space="0" w:color="auto"/>
              <w:bottom w:val="single" w:sz="4" w:space="0" w:color="auto"/>
              <w:right w:val="single" w:sz="4" w:space="0" w:color="auto"/>
            </w:tcBorders>
            <w:vAlign w:val="center"/>
          </w:tcPr>
          <w:p w14:paraId="76D06F90"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3554E26C" w14:textId="77777777" w:rsidR="004051B5" w:rsidRPr="00A138BC" w:rsidRDefault="004051B5" w:rsidP="008E3BA3">
            <w:pPr>
              <w:pStyle w:val="TAC"/>
              <w:rPr>
                <w:rFonts w:eastAsia="SimSun"/>
                <w:szCs w:val="24"/>
                <w:lang w:val="en-US"/>
              </w:rPr>
            </w:pPr>
            <w:r w:rsidRPr="00A138BC">
              <w:rPr>
                <w:rFonts w:eastAsia="SimSun"/>
                <w:szCs w:val="24"/>
                <w:lang w:val="en-US"/>
              </w:rPr>
              <w:t>FD-CDM2</w:t>
            </w:r>
          </w:p>
        </w:tc>
      </w:tr>
      <w:tr w:rsidR="004051B5" w:rsidRPr="00A138BC" w14:paraId="6BB01C8A" w14:textId="77777777" w:rsidTr="00E62072">
        <w:trPr>
          <w:trHeight w:val="70"/>
          <w:jc w:val="center"/>
        </w:trPr>
        <w:tc>
          <w:tcPr>
            <w:tcW w:w="1193" w:type="dxa"/>
            <w:vMerge/>
            <w:tcBorders>
              <w:left w:val="single" w:sz="4" w:space="0" w:color="auto"/>
              <w:right w:val="single" w:sz="4" w:space="0" w:color="auto"/>
            </w:tcBorders>
            <w:vAlign w:val="center"/>
            <w:hideMark/>
          </w:tcPr>
          <w:p w14:paraId="693586D1"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4581FD48" w14:textId="77777777" w:rsidR="004051B5" w:rsidRPr="00A138BC" w:rsidRDefault="004051B5" w:rsidP="008E3BA3">
            <w:pPr>
              <w:pStyle w:val="TAL"/>
              <w:rPr>
                <w:rFonts w:eastAsia="SimSun"/>
                <w:lang w:val="en-US"/>
              </w:rPr>
            </w:pPr>
            <w:r w:rsidRPr="00A138BC">
              <w:rPr>
                <w:rFonts w:eastAsia="SimSun"/>
                <w:lang w:val="en-US"/>
              </w:rPr>
              <w:t>Density (ρ)</w:t>
            </w:r>
          </w:p>
        </w:tc>
        <w:tc>
          <w:tcPr>
            <w:tcW w:w="902" w:type="dxa"/>
            <w:tcBorders>
              <w:top w:val="single" w:sz="4" w:space="0" w:color="auto"/>
              <w:left w:val="single" w:sz="4" w:space="0" w:color="auto"/>
              <w:bottom w:val="single" w:sz="4" w:space="0" w:color="auto"/>
              <w:right w:val="single" w:sz="4" w:space="0" w:color="auto"/>
            </w:tcBorders>
            <w:vAlign w:val="center"/>
          </w:tcPr>
          <w:p w14:paraId="26DE8894"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422A4BF0" w14:textId="77777777" w:rsidR="004051B5" w:rsidRPr="00A138BC" w:rsidRDefault="004051B5" w:rsidP="008E3BA3">
            <w:pPr>
              <w:pStyle w:val="TAC"/>
              <w:rPr>
                <w:rFonts w:eastAsia="SimSun"/>
                <w:szCs w:val="24"/>
                <w:lang w:val="en-US"/>
              </w:rPr>
            </w:pPr>
            <w:r w:rsidRPr="00A138BC">
              <w:rPr>
                <w:rFonts w:eastAsia="SimSun"/>
                <w:szCs w:val="24"/>
                <w:lang w:val="en-US"/>
              </w:rPr>
              <w:t>1</w:t>
            </w:r>
          </w:p>
        </w:tc>
      </w:tr>
      <w:tr w:rsidR="004051B5" w:rsidRPr="00A138BC" w14:paraId="44E3E510" w14:textId="77777777" w:rsidTr="00E62072">
        <w:trPr>
          <w:trHeight w:val="70"/>
          <w:jc w:val="center"/>
        </w:trPr>
        <w:tc>
          <w:tcPr>
            <w:tcW w:w="1193" w:type="dxa"/>
            <w:vMerge/>
            <w:tcBorders>
              <w:left w:val="single" w:sz="4" w:space="0" w:color="auto"/>
              <w:right w:val="single" w:sz="4" w:space="0" w:color="auto"/>
            </w:tcBorders>
            <w:vAlign w:val="center"/>
            <w:hideMark/>
          </w:tcPr>
          <w:p w14:paraId="5E43B89E"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670E612F" w14:textId="77777777" w:rsidR="004051B5" w:rsidRPr="00A138BC" w:rsidRDefault="004051B5" w:rsidP="008E3BA3">
            <w:pPr>
              <w:pStyle w:val="TAL"/>
              <w:rPr>
                <w:rFonts w:eastAsia="SimSun"/>
                <w:lang w:val="en-US"/>
              </w:rPr>
            </w:pPr>
            <w:r w:rsidRPr="00A138BC">
              <w:rPr>
                <w:rFonts w:eastAsia="SimSun"/>
                <w:lang w:val="en-US"/>
              </w:rPr>
              <w:t>First subcarrier index in the PRB used for CSI-RS</w:t>
            </w:r>
            <w:r w:rsidRPr="00A138BC" w:rsidDel="0032520A">
              <w:rPr>
                <w:rFonts w:eastAsia="SimSun"/>
                <w:lang w:val="en-US"/>
              </w:rPr>
              <w:t xml:space="preserve"> </w:t>
            </w:r>
            <w:r w:rsidRPr="00A138BC">
              <w:rPr>
                <w:rFonts w:eastAsia="SimSun"/>
                <w:lang w:val="en-US"/>
              </w:rPr>
              <w:t>(k</w:t>
            </w:r>
            <w:r w:rsidRPr="00A138BC">
              <w:rPr>
                <w:rFonts w:eastAsia="SimSun"/>
                <w:vertAlign w:val="subscript"/>
                <w:lang w:val="en-US"/>
              </w:rPr>
              <w:t>0</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2DB33579"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tcPr>
          <w:p w14:paraId="4F171DED" w14:textId="77777777" w:rsidR="004051B5" w:rsidRPr="00A138BC" w:rsidRDefault="004051B5" w:rsidP="008E3BA3">
            <w:pPr>
              <w:pStyle w:val="TAC"/>
              <w:rPr>
                <w:rFonts w:eastAsia="SimSun"/>
                <w:szCs w:val="24"/>
                <w:lang w:val="en-US"/>
              </w:rPr>
            </w:pPr>
            <w:r w:rsidRPr="00A138BC">
              <w:rPr>
                <w:rFonts w:eastAsia="Calibri"/>
                <w:szCs w:val="24"/>
                <w:lang w:val="en-US"/>
              </w:rPr>
              <w:t>Row 5,(4)</w:t>
            </w:r>
          </w:p>
        </w:tc>
      </w:tr>
      <w:tr w:rsidR="004051B5" w:rsidRPr="00A138BC" w14:paraId="57147888" w14:textId="77777777" w:rsidTr="00E62072">
        <w:trPr>
          <w:trHeight w:val="70"/>
          <w:jc w:val="center"/>
        </w:trPr>
        <w:tc>
          <w:tcPr>
            <w:tcW w:w="1193" w:type="dxa"/>
            <w:vMerge/>
            <w:tcBorders>
              <w:left w:val="single" w:sz="4" w:space="0" w:color="auto"/>
              <w:right w:val="single" w:sz="4" w:space="0" w:color="auto"/>
            </w:tcBorders>
            <w:vAlign w:val="center"/>
            <w:hideMark/>
          </w:tcPr>
          <w:p w14:paraId="75D77A17"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6673B80B" w14:textId="77777777" w:rsidR="004051B5" w:rsidRPr="00A138BC" w:rsidRDefault="004051B5" w:rsidP="008E3BA3">
            <w:pPr>
              <w:pStyle w:val="TAL"/>
              <w:rPr>
                <w:rFonts w:eastAsia="SimSun"/>
                <w:lang w:val="en-US"/>
              </w:rPr>
            </w:pPr>
            <w:r w:rsidRPr="00A138BC">
              <w:rPr>
                <w:rFonts w:eastAsia="SimSun"/>
                <w:lang w:val="en-US"/>
              </w:rPr>
              <w:t>First OFDM symbol in the PRB used for CSI-RS (l</w:t>
            </w:r>
            <w:r w:rsidRPr="00A138BC">
              <w:rPr>
                <w:rFonts w:eastAsia="SimSun"/>
                <w:vertAlign w:val="subscript"/>
                <w:lang w:val="en-US"/>
              </w:rPr>
              <w:t>0</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00686939"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40996069" w14:textId="77777777" w:rsidR="004051B5" w:rsidRPr="00A138BC" w:rsidRDefault="004051B5" w:rsidP="008E3BA3">
            <w:pPr>
              <w:pStyle w:val="TAC"/>
              <w:rPr>
                <w:rFonts w:eastAsia="SimSun"/>
                <w:szCs w:val="24"/>
                <w:lang w:val="en-US"/>
              </w:rPr>
            </w:pPr>
            <w:r w:rsidRPr="00A138BC">
              <w:rPr>
                <w:rFonts w:eastAsia="SimSun"/>
                <w:szCs w:val="24"/>
                <w:lang w:val="en-US"/>
              </w:rPr>
              <w:t>(9)</w:t>
            </w:r>
          </w:p>
        </w:tc>
      </w:tr>
      <w:tr w:rsidR="004051B5" w:rsidRPr="00A138BC" w14:paraId="0E0F0125" w14:textId="77777777" w:rsidTr="00E62072">
        <w:trPr>
          <w:trHeight w:val="70"/>
          <w:jc w:val="center"/>
        </w:trPr>
        <w:tc>
          <w:tcPr>
            <w:tcW w:w="1193" w:type="dxa"/>
            <w:vMerge/>
            <w:tcBorders>
              <w:left w:val="single" w:sz="4" w:space="0" w:color="auto"/>
              <w:bottom w:val="single" w:sz="4" w:space="0" w:color="auto"/>
              <w:right w:val="single" w:sz="4" w:space="0" w:color="auto"/>
            </w:tcBorders>
            <w:vAlign w:val="center"/>
            <w:hideMark/>
          </w:tcPr>
          <w:p w14:paraId="4760E035"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tcPr>
          <w:p w14:paraId="6A86332F" w14:textId="77777777" w:rsidR="004051B5" w:rsidRPr="00A138BC" w:rsidRDefault="004051B5" w:rsidP="008E3BA3">
            <w:pPr>
              <w:pStyle w:val="TAL"/>
              <w:rPr>
                <w:rFonts w:eastAsia="SimSun"/>
                <w:lang w:val="en-US"/>
              </w:rPr>
            </w:pPr>
            <w:r w:rsidRPr="00A138BC">
              <w:rPr>
                <w:rFonts w:eastAsia="SimSun"/>
                <w:lang w:val="en-US"/>
              </w:rPr>
              <w:t>CSI-RS</w:t>
            </w:r>
          </w:p>
          <w:p w14:paraId="39667B6D" w14:textId="77777777" w:rsidR="004051B5" w:rsidRPr="00A138BC" w:rsidRDefault="004051B5" w:rsidP="008E3BA3">
            <w:pPr>
              <w:pStyle w:val="TAL"/>
              <w:rPr>
                <w:rFonts w:eastAsia="SimSun"/>
                <w:lang w:val="en-US"/>
              </w:rPr>
            </w:pPr>
            <w:r w:rsidRPr="00A138BC">
              <w:rPr>
                <w:rFonts w:eastAsia="SimSun"/>
                <w:lang w:val="en-US"/>
              </w:rPr>
              <w:t>periodicity and offset</w:t>
            </w:r>
          </w:p>
        </w:tc>
        <w:tc>
          <w:tcPr>
            <w:tcW w:w="902" w:type="dxa"/>
            <w:tcBorders>
              <w:top w:val="single" w:sz="4" w:space="0" w:color="auto"/>
              <w:left w:val="single" w:sz="4" w:space="0" w:color="auto"/>
              <w:bottom w:val="single" w:sz="4" w:space="0" w:color="auto"/>
              <w:right w:val="single" w:sz="4" w:space="0" w:color="auto"/>
            </w:tcBorders>
            <w:vAlign w:val="center"/>
          </w:tcPr>
          <w:p w14:paraId="2B99C6E9" w14:textId="77777777" w:rsidR="004051B5" w:rsidRPr="00A138BC" w:rsidRDefault="004051B5" w:rsidP="008E3BA3">
            <w:pPr>
              <w:pStyle w:val="TAC"/>
              <w:rPr>
                <w:rFonts w:eastAsia="SimSun"/>
                <w:szCs w:val="24"/>
                <w:lang w:val="en-US"/>
              </w:rPr>
            </w:pPr>
            <w:r w:rsidRPr="00A138BC">
              <w:rPr>
                <w:rFonts w:eastAsia="SimSun"/>
                <w:szCs w:val="24"/>
                <w:lang w:val="en-US"/>
              </w:rPr>
              <w:t>slot</w:t>
            </w:r>
          </w:p>
        </w:tc>
        <w:tc>
          <w:tcPr>
            <w:tcW w:w="2251" w:type="dxa"/>
            <w:tcBorders>
              <w:top w:val="single" w:sz="4" w:space="0" w:color="auto"/>
              <w:left w:val="single" w:sz="4" w:space="0" w:color="auto"/>
              <w:bottom w:val="single" w:sz="4" w:space="0" w:color="auto"/>
              <w:right w:val="single" w:sz="4" w:space="0" w:color="auto"/>
            </w:tcBorders>
            <w:vAlign w:val="center"/>
          </w:tcPr>
          <w:p w14:paraId="4570A8F8" w14:textId="77777777" w:rsidR="004051B5" w:rsidRPr="00A138BC" w:rsidRDefault="004051B5" w:rsidP="008E3BA3">
            <w:pPr>
              <w:pStyle w:val="TAC"/>
              <w:rPr>
                <w:rFonts w:eastAsia="SimSun"/>
                <w:szCs w:val="24"/>
                <w:lang w:val="en-US"/>
              </w:rPr>
            </w:pPr>
            <w:r w:rsidRPr="00A138BC">
              <w:rPr>
                <w:rFonts w:eastAsia="SimSun"/>
                <w:szCs w:val="24"/>
                <w:lang w:val="en-US"/>
              </w:rPr>
              <w:t>5/1</w:t>
            </w:r>
          </w:p>
        </w:tc>
      </w:tr>
      <w:tr w:rsidR="004051B5" w:rsidRPr="00A138BC" w14:paraId="322A7B9B" w14:textId="77777777" w:rsidTr="00E62072">
        <w:trPr>
          <w:trHeight w:val="70"/>
          <w:jc w:val="center"/>
        </w:trPr>
        <w:tc>
          <w:tcPr>
            <w:tcW w:w="1193" w:type="dxa"/>
            <w:vMerge w:val="restart"/>
            <w:tcBorders>
              <w:top w:val="single" w:sz="4" w:space="0" w:color="auto"/>
              <w:left w:val="single" w:sz="4" w:space="0" w:color="auto"/>
              <w:right w:val="single" w:sz="4" w:space="0" w:color="auto"/>
            </w:tcBorders>
            <w:vAlign w:val="center"/>
            <w:hideMark/>
          </w:tcPr>
          <w:p w14:paraId="70ABB41E" w14:textId="77777777" w:rsidR="004051B5" w:rsidRPr="00A138BC" w:rsidRDefault="004051B5" w:rsidP="008E3BA3">
            <w:pPr>
              <w:pStyle w:val="TAL"/>
              <w:rPr>
                <w:rFonts w:eastAsia="SimSun"/>
                <w:lang w:val="en-US"/>
              </w:rPr>
            </w:pPr>
            <w:r w:rsidRPr="00A138BC">
              <w:rPr>
                <w:rFonts w:eastAsia="SimSun"/>
                <w:lang w:val="en-US"/>
              </w:rPr>
              <w:t>NZP CSI-RS for CSI acquisition</w:t>
            </w:r>
          </w:p>
          <w:p w14:paraId="0629CE46" w14:textId="77777777" w:rsidR="004051B5" w:rsidRPr="00A138BC" w:rsidRDefault="004051B5" w:rsidP="008E3BA3">
            <w:pPr>
              <w:pStyle w:val="TAL"/>
              <w:rPr>
                <w:rFonts w:eastAsia="SimSun"/>
                <w:lang w:val="en-US"/>
              </w:rPr>
            </w:pPr>
          </w:p>
          <w:p w14:paraId="0CDB1226"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4B53F08E" w14:textId="77777777" w:rsidR="004051B5" w:rsidRPr="00A138BC" w:rsidRDefault="004051B5" w:rsidP="008E3BA3">
            <w:pPr>
              <w:pStyle w:val="TAL"/>
              <w:rPr>
                <w:rFonts w:eastAsia="SimSun"/>
                <w:lang w:val="en-US"/>
              </w:rPr>
            </w:pPr>
            <w:r w:rsidRPr="00A138BC">
              <w:rPr>
                <w:rFonts w:eastAsia="SimSun"/>
                <w:lang w:val="en-US"/>
              </w:rPr>
              <w:t>CSI-RS resource</w:t>
            </w:r>
            <w:r w:rsidRPr="00A138BC">
              <w:rPr>
                <w:rFonts w:eastAsia="SimSun" w:hint="eastAsia"/>
                <w:lang w:val="en-US"/>
              </w:rPr>
              <w:t xml:space="preserve"> </w:t>
            </w:r>
            <w:r w:rsidRPr="00A138BC">
              <w:rPr>
                <w:rFonts w:eastAsia="SimSun"/>
                <w:lang w:val="en-US"/>
              </w:rPr>
              <w:t>Type</w:t>
            </w:r>
          </w:p>
        </w:tc>
        <w:tc>
          <w:tcPr>
            <w:tcW w:w="902" w:type="dxa"/>
            <w:tcBorders>
              <w:top w:val="single" w:sz="4" w:space="0" w:color="auto"/>
              <w:left w:val="single" w:sz="4" w:space="0" w:color="auto"/>
              <w:bottom w:val="single" w:sz="4" w:space="0" w:color="auto"/>
              <w:right w:val="single" w:sz="4" w:space="0" w:color="auto"/>
            </w:tcBorders>
            <w:vAlign w:val="center"/>
          </w:tcPr>
          <w:p w14:paraId="6E404CA1"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33C89C8C" w14:textId="77777777" w:rsidR="004051B5" w:rsidRPr="00A138BC" w:rsidRDefault="004051B5" w:rsidP="008E3BA3">
            <w:pPr>
              <w:pStyle w:val="TAC"/>
              <w:rPr>
                <w:rFonts w:eastAsia="SimSun"/>
                <w:szCs w:val="24"/>
                <w:lang w:val="en-US"/>
              </w:rPr>
            </w:pPr>
            <w:r w:rsidRPr="00A138BC">
              <w:rPr>
                <w:rFonts w:eastAsia="SimSun"/>
                <w:szCs w:val="24"/>
                <w:lang w:val="en-US"/>
              </w:rPr>
              <w:t>Periodic</w:t>
            </w:r>
          </w:p>
        </w:tc>
      </w:tr>
      <w:tr w:rsidR="004051B5" w:rsidRPr="00A138BC" w14:paraId="36B8C915" w14:textId="77777777" w:rsidTr="00E62072">
        <w:trPr>
          <w:trHeight w:val="70"/>
          <w:jc w:val="center"/>
        </w:trPr>
        <w:tc>
          <w:tcPr>
            <w:tcW w:w="1193" w:type="dxa"/>
            <w:vMerge/>
            <w:tcBorders>
              <w:left w:val="single" w:sz="4" w:space="0" w:color="auto"/>
              <w:right w:val="single" w:sz="4" w:space="0" w:color="auto"/>
            </w:tcBorders>
            <w:vAlign w:val="center"/>
          </w:tcPr>
          <w:p w14:paraId="22D4AD7F"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54109FDA" w14:textId="77777777" w:rsidR="004051B5" w:rsidRPr="00A138BC" w:rsidRDefault="004051B5" w:rsidP="008E3BA3">
            <w:pPr>
              <w:pStyle w:val="TAL"/>
              <w:rPr>
                <w:rFonts w:eastAsia="SimSun"/>
                <w:lang w:val="en-US"/>
              </w:rPr>
            </w:pPr>
            <w:r w:rsidRPr="00A138BC">
              <w:rPr>
                <w:rFonts w:eastAsia="SimSun"/>
                <w:lang w:val="en-US"/>
              </w:rPr>
              <w:t>Number of CSI-RS ports (</w:t>
            </w:r>
            <w:r w:rsidRPr="00A138BC">
              <w:rPr>
                <w:rFonts w:eastAsia="SimSun"/>
                <w:i/>
                <w:lang w:val="en-US"/>
              </w:rPr>
              <w:t>X</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1CD14950"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23F630BF" w14:textId="77777777" w:rsidR="004051B5" w:rsidRPr="00A138BC" w:rsidRDefault="004051B5" w:rsidP="008E3BA3">
            <w:pPr>
              <w:pStyle w:val="TAC"/>
              <w:rPr>
                <w:rFonts w:eastAsia="SimSun"/>
                <w:szCs w:val="24"/>
                <w:lang w:val="en-US"/>
              </w:rPr>
            </w:pPr>
            <w:r w:rsidRPr="00A138BC">
              <w:rPr>
                <w:rFonts w:eastAsia="SimSun"/>
                <w:szCs w:val="24"/>
                <w:lang w:val="en-US"/>
              </w:rPr>
              <w:t>2</w:t>
            </w:r>
          </w:p>
        </w:tc>
      </w:tr>
      <w:tr w:rsidR="004051B5" w:rsidRPr="00A138BC" w14:paraId="3DE058D6" w14:textId="77777777" w:rsidTr="00E62072">
        <w:trPr>
          <w:trHeight w:val="70"/>
          <w:jc w:val="center"/>
        </w:trPr>
        <w:tc>
          <w:tcPr>
            <w:tcW w:w="1193" w:type="dxa"/>
            <w:vMerge/>
            <w:tcBorders>
              <w:left w:val="single" w:sz="4" w:space="0" w:color="auto"/>
              <w:right w:val="single" w:sz="4" w:space="0" w:color="auto"/>
            </w:tcBorders>
            <w:vAlign w:val="center"/>
            <w:hideMark/>
          </w:tcPr>
          <w:p w14:paraId="6A06FF39"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297A0A52" w14:textId="77777777" w:rsidR="004051B5" w:rsidRPr="00A138BC" w:rsidRDefault="004051B5" w:rsidP="008E3BA3">
            <w:pPr>
              <w:pStyle w:val="TAL"/>
              <w:rPr>
                <w:rFonts w:eastAsia="SimSun"/>
                <w:lang w:val="en-US"/>
              </w:rPr>
            </w:pPr>
            <w:r w:rsidRPr="00A138BC">
              <w:rPr>
                <w:rFonts w:eastAsia="SimSun"/>
                <w:lang w:val="en-US"/>
              </w:rPr>
              <w:t>CDM Type</w:t>
            </w:r>
          </w:p>
        </w:tc>
        <w:tc>
          <w:tcPr>
            <w:tcW w:w="902" w:type="dxa"/>
            <w:tcBorders>
              <w:top w:val="single" w:sz="4" w:space="0" w:color="auto"/>
              <w:left w:val="single" w:sz="4" w:space="0" w:color="auto"/>
              <w:bottom w:val="single" w:sz="4" w:space="0" w:color="auto"/>
              <w:right w:val="single" w:sz="4" w:space="0" w:color="auto"/>
            </w:tcBorders>
            <w:vAlign w:val="center"/>
          </w:tcPr>
          <w:p w14:paraId="49EAB2BF"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4BD823C0" w14:textId="77777777" w:rsidR="004051B5" w:rsidRPr="00A138BC" w:rsidRDefault="004051B5" w:rsidP="008E3BA3">
            <w:pPr>
              <w:pStyle w:val="TAC"/>
              <w:rPr>
                <w:rFonts w:eastAsia="SimSun"/>
                <w:szCs w:val="24"/>
                <w:lang w:val="en-US"/>
              </w:rPr>
            </w:pPr>
            <w:r w:rsidRPr="00A138BC">
              <w:rPr>
                <w:rFonts w:eastAsia="SimSun"/>
                <w:szCs w:val="24"/>
                <w:lang w:val="en-US"/>
              </w:rPr>
              <w:t>FD-CDM2</w:t>
            </w:r>
          </w:p>
        </w:tc>
      </w:tr>
      <w:tr w:rsidR="004051B5" w:rsidRPr="00A138BC" w14:paraId="1340D9FE" w14:textId="77777777" w:rsidTr="00E62072">
        <w:trPr>
          <w:trHeight w:val="70"/>
          <w:jc w:val="center"/>
        </w:trPr>
        <w:tc>
          <w:tcPr>
            <w:tcW w:w="1193" w:type="dxa"/>
            <w:vMerge/>
            <w:tcBorders>
              <w:left w:val="single" w:sz="4" w:space="0" w:color="auto"/>
              <w:right w:val="single" w:sz="4" w:space="0" w:color="auto"/>
            </w:tcBorders>
            <w:vAlign w:val="center"/>
            <w:hideMark/>
          </w:tcPr>
          <w:p w14:paraId="62BCECA5"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04CF6D28" w14:textId="77777777" w:rsidR="004051B5" w:rsidRPr="00A138BC" w:rsidRDefault="004051B5" w:rsidP="008E3BA3">
            <w:pPr>
              <w:pStyle w:val="TAL"/>
              <w:rPr>
                <w:rFonts w:eastAsia="SimSun"/>
                <w:lang w:val="en-US"/>
              </w:rPr>
            </w:pPr>
            <w:r w:rsidRPr="00A138BC">
              <w:rPr>
                <w:rFonts w:eastAsia="SimSun"/>
                <w:lang w:val="en-US"/>
              </w:rPr>
              <w:t>Density (ρ)</w:t>
            </w:r>
          </w:p>
        </w:tc>
        <w:tc>
          <w:tcPr>
            <w:tcW w:w="902" w:type="dxa"/>
            <w:tcBorders>
              <w:top w:val="single" w:sz="4" w:space="0" w:color="auto"/>
              <w:left w:val="single" w:sz="4" w:space="0" w:color="auto"/>
              <w:bottom w:val="single" w:sz="4" w:space="0" w:color="auto"/>
              <w:right w:val="single" w:sz="4" w:space="0" w:color="auto"/>
            </w:tcBorders>
            <w:vAlign w:val="center"/>
          </w:tcPr>
          <w:p w14:paraId="249B4AA2"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748AFE0B" w14:textId="77777777" w:rsidR="004051B5" w:rsidRPr="00A138BC" w:rsidRDefault="004051B5" w:rsidP="008E3BA3">
            <w:pPr>
              <w:pStyle w:val="TAC"/>
              <w:rPr>
                <w:rFonts w:eastAsia="SimSun"/>
                <w:szCs w:val="24"/>
                <w:lang w:val="en-US"/>
              </w:rPr>
            </w:pPr>
            <w:r w:rsidRPr="00A138BC">
              <w:rPr>
                <w:rFonts w:eastAsia="SimSun"/>
                <w:szCs w:val="24"/>
                <w:lang w:val="en-US"/>
              </w:rPr>
              <w:t>1</w:t>
            </w:r>
          </w:p>
        </w:tc>
      </w:tr>
      <w:tr w:rsidR="004051B5" w:rsidRPr="00A138BC" w14:paraId="228771D4" w14:textId="77777777" w:rsidTr="00E62072">
        <w:trPr>
          <w:trHeight w:val="70"/>
          <w:jc w:val="center"/>
        </w:trPr>
        <w:tc>
          <w:tcPr>
            <w:tcW w:w="1193" w:type="dxa"/>
            <w:vMerge/>
            <w:tcBorders>
              <w:left w:val="single" w:sz="4" w:space="0" w:color="auto"/>
              <w:right w:val="single" w:sz="4" w:space="0" w:color="auto"/>
            </w:tcBorders>
            <w:vAlign w:val="center"/>
            <w:hideMark/>
          </w:tcPr>
          <w:p w14:paraId="39F7B1A0" w14:textId="77777777" w:rsidR="004051B5" w:rsidRPr="00A138BC" w:rsidRDefault="004051B5" w:rsidP="008E3BA3">
            <w:pPr>
              <w:pStyle w:val="TAL"/>
              <w:rPr>
                <w:rFonts w:eastAsia="SimSun"/>
                <w:b/>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6E66247C" w14:textId="77777777" w:rsidR="004051B5" w:rsidRPr="00A138BC" w:rsidRDefault="004051B5" w:rsidP="008E3BA3">
            <w:pPr>
              <w:pStyle w:val="TAL"/>
              <w:rPr>
                <w:rFonts w:eastAsia="SimSun"/>
                <w:lang w:val="en-US"/>
              </w:rPr>
            </w:pPr>
            <w:r w:rsidRPr="00A138BC">
              <w:rPr>
                <w:rFonts w:eastAsia="SimSun"/>
                <w:lang w:val="en-US"/>
              </w:rPr>
              <w:t>First subcarrier index in the PRB used for CSI-RS</w:t>
            </w:r>
            <w:r w:rsidRPr="00A138BC" w:rsidDel="0032520A">
              <w:rPr>
                <w:rFonts w:eastAsia="SimSun"/>
                <w:lang w:val="en-US"/>
              </w:rPr>
              <w:t xml:space="preserve"> </w:t>
            </w:r>
            <w:r w:rsidRPr="00A138BC">
              <w:rPr>
                <w:rFonts w:eastAsia="SimSun"/>
                <w:lang w:val="en-US"/>
              </w:rPr>
              <w:t>(k</w:t>
            </w:r>
            <w:r w:rsidRPr="00A138BC">
              <w:rPr>
                <w:rFonts w:eastAsia="SimSun"/>
                <w:vertAlign w:val="subscript"/>
                <w:lang w:val="en-US"/>
              </w:rPr>
              <w:t>0</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5F928F53"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14913ABF" w14:textId="77777777" w:rsidR="004051B5" w:rsidRPr="00A138BC" w:rsidRDefault="004051B5" w:rsidP="008E3BA3">
            <w:pPr>
              <w:pStyle w:val="TAC"/>
              <w:rPr>
                <w:rFonts w:eastAsia="SimSun"/>
                <w:szCs w:val="24"/>
                <w:lang w:val="en-US"/>
              </w:rPr>
            </w:pPr>
            <w:r w:rsidRPr="00A138BC">
              <w:rPr>
                <w:rFonts w:eastAsia="SimSun"/>
                <w:szCs w:val="24"/>
                <w:lang w:val="en-US"/>
              </w:rPr>
              <w:t>Row 3 (6)</w:t>
            </w:r>
          </w:p>
        </w:tc>
      </w:tr>
      <w:tr w:rsidR="004051B5" w:rsidRPr="00A138BC" w14:paraId="5B1AB84A" w14:textId="77777777" w:rsidTr="00E62072">
        <w:trPr>
          <w:trHeight w:val="70"/>
          <w:jc w:val="center"/>
        </w:trPr>
        <w:tc>
          <w:tcPr>
            <w:tcW w:w="1193" w:type="dxa"/>
            <w:vMerge/>
            <w:tcBorders>
              <w:left w:val="single" w:sz="4" w:space="0" w:color="auto"/>
              <w:right w:val="single" w:sz="4" w:space="0" w:color="auto"/>
            </w:tcBorders>
            <w:vAlign w:val="center"/>
            <w:hideMark/>
          </w:tcPr>
          <w:p w14:paraId="41268D95"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vAlign w:val="center"/>
          </w:tcPr>
          <w:p w14:paraId="7F127679" w14:textId="77777777" w:rsidR="004051B5" w:rsidRPr="00A138BC" w:rsidRDefault="004051B5" w:rsidP="008E3BA3">
            <w:pPr>
              <w:pStyle w:val="TAL"/>
              <w:rPr>
                <w:rFonts w:eastAsia="SimSun"/>
                <w:lang w:val="en-US"/>
              </w:rPr>
            </w:pPr>
            <w:r w:rsidRPr="00A138BC">
              <w:rPr>
                <w:rFonts w:eastAsia="SimSun"/>
                <w:lang w:val="en-US"/>
              </w:rPr>
              <w:t>First OFDM symbol in the PRB used for CSI-RS (l</w:t>
            </w:r>
            <w:r w:rsidRPr="00A138BC">
              <w:rPr>
                <w:rFonts w:eastAsia="SimSun"/>
                <w:vertAlign w:val="subscript"/>
                <w:lang w:val="en-US"/>
              </w:rPr>
              <w:t>0</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02580F00"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07441D0A" w14:textId="77777777" w:rsidR="004051B5" w:rsidRPr="00A138BC" w:rsidRDefault="004051B5" w:rsidP="008E3BA3">
            <w:pPr>
              <w:pStyle w:val="TAC"/>
              <w:rPr>
                <w:rFonts w:eastAsia="SimSun"/>
                <w:szCs w:val="24"/>
                <w:lang w:val="en-US"/>
              </w:rPr>
            </w:pPr>
            <w:r w:rsidRPr="00A138BC">
              <w:rPr>
                <w:rFonts w:eastAsia="SimSun"/>
                <w:szCs w:val="24"/>
                <w:lang w:val="en-US"/>
              </w:rPr>
              <w:t>(13)</w:t>
            </w:r>
          </w:p>
        </w:tc>
      </w:tr>
      <w:tr w:rsidR="004051B5" w:rsidRPr="00A138BC" w14:paraId="56C90241" w14:textId="77777777" w:rsidTr="00E62072">
        <w:trPr>
          <w:trHeight w:val="70"/>
          <w:jc w:val="center"/>
        </w:trPr>
        <w:tc>
          <w:tcPr>
            <w:tcW w:w="1193" w:type="dxa"/>
            <w:vMerge/>
            <w:tcBorders>
              <w:left w:val="single" w:sz="4" w:space="0" w:color="auto"/>
              <w:right w:val="single" w:sz="4" w:space="0" w:color="auto"/>
            </w:tcBorders>
            <w:vAlign w:val="center"/>
            <w:hideMark/>
          </w:tcPr>
          <w:p w14:paraId="2B1CCD6F"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tcPr>
          <w:p w14:paraId="0B01EEB9" w14:textId="77777777" w:rsidR="004051B5" w:rsidRPr="00A138BC" w:rsidRDefault="004051B5" w:rsidP="008E3BA3">
            <w:pPr>
              <w:pStyle w:val="TAL"/>
              <w:rPr>
                <w:rFonts w:eastAsia="SimSun"/>
                <w:lang w:val="en-US"/>
              </w:rPr>
            </w:pPr>
            <w:r w:rsidRPr="00A138BC">
              <w:rPr>
                <w:rFonts w:eastAsia="SimSun"/>
                <w:lang w:val="en-US"/>
              </w:rPr>
              <w:t>NZP CSI-RS-timeConfig</w:t>
            </w:r>
          </w:p>
          <w:p w14:paraId="642FE90D" w14:textId="77777777" w:rsidR="004051B5" w:rsidRPr="00A138BC" w:rsidRDefault="004051B5" w:rsidP="008E3BA3">
            <w:pPr>
              <w:pStyle w:val="TAL"/>
              <w:rPr>
                <w:rFonts w:eastAsia="SimSun"/>
                <w:lang w:val="en-US"/>
              </w:rPr>
            </w:pPr>
            <w:r w:rsidRPr="00A138BC">
              <w:rPr>
                <w:rFonts w:eastAsia="SimSun"/>
                <w:lang w:val="en-US"/>
              </w:rPr>
              <w:t>periodicity and offset</w:t>
            </w:r>
          </w:p>
        </w:tc>
        <w:tc>
          <w:tcPr>
            <w:tcW w:w="902" w:type="dxa"/>
            <w:tcBorders>
              <w:top w:val="single" w:sz="4" w:space="0" w:color="auto"/>
              <w:left w:val="single" w:sz="4" w:space="0" w:color="auto"/>
              <w:bottom w:val="single" w:sz="4" w:space="0" w:color="auto"/>
              <w:right w:val="single" w:sz="4" w:space="0" w:color="auto"/>
            </w:tcBorders>
            <w:vAlign w:val="center"/>
            <w:hideMark/>
          </w:tcPr>
          <w:p w14:paraId="1D0C7A41" w14:textId="77777777" w:rsidR="004051B5" w:rsidRPr="00A138BC" w:rsidRDefault="004051B5" w:rsidP="008E3BA3">
            <w:pPr>
              <w:pStyle w:val="TAC"/>
              <w:rPr>
                <w:rFonts w:eastAsia="SimSun"/>
                <w:szCs w:val="24"/>
                <w:lang w:val="en-US"/>
              </w:rPr>
            </w:pPr>
            <w:r w:rsidRPr="00A138BC">
              <w:rPr>
                <w:rFonts w:eastAsia="SimSun"/>
                <w:szCs w:val="24"/>
                <w:lang w:val="en-US"/>
              </w:rPr>
              <w:t>slot</w:t>
            </w:r>
          </w:p>
        </w:tc>
        <w:tc>
          <w:tcPr>
            <w:tcW w:w="2251" w:type="dxa"/>
            <w:tcBorders>
              <w:top w:val="single" w:sz="4" w:space="0" w:color="auto"/>
              <w:left w:val="single" w:sz="4" w:space="0" w:color="auto"/>
              <w:bottom w:val="single" w:sz="4" w:space="0" w:color="auto"/>
              <w:right w:val="single" w:sz="4" w:space="0" w:color="auto"/>
            </w:tcBorders>
            <w:vAlign w:val="center"/>
          </w:tcPr>
          <w:p w14:paraId="02BAE3FD" w14:textId="77777777" w:rsidR="004051B5" w:rsidRPr="00A138BC" w:rsidRDefault="004051B5" w:rsidP="008E3BA3">
            <w:pPr>
              <w:pStyle w:val="TAC"/>
              <w:rPr>
                <w:rFonts w:eastAsia="SimSun"/>
                <w:szCs w:val="24"/>
                <w:lang w:val="en-US"/>
              </w:rPr>
            </w:pPr>
            <w:r w:rsidRPr="00A138BC">
              <w:rPr>
                <w:rFonts w:eastAsia="SimSun"/>
                <w:szCs w:val="24"/>
                <w:lang w:val="en-US"/>
              </w:rPr>
              <w:t>5/1</w:t>
            </w:r>
          </w:p>
        </w:tc>
      </w:tr>
      <w:tr w:rsidR="004051B5" w:rsidRPr="00A138BC" w14:paraId="3F2C4B7B" w14:textId="77777777" w:rsidTr="00E62072">
        <w:trPr>
          <w:trHeight w:val="70"/>
          <w:jc w:val="center"/>
        </w:trPr>
        <w:tc>
          <w:tcPr>
            <w:tcW w:w="1193" w:type="dxa"/>
            <w:vMerge w:val="restart"/>
            <w:tcBorders>
              <w:left w:val="single" w:sz="4" w:space="0" w:color="auto"/>
              <w:right w:val="single" w:sz="4" w:space="0" w:color="auto"/>
            </w:tcBorders>
            <w:vAlign w:val="center"/>
          </w:tcPr>
          <w:p w14:paraId="78684AEF" w14:textId="77777777" w:rsidR="004051B5" w:rsidRPr="00A138BC" w:rsidRDefault="004051B5" w:rsidP="008E3BA3">
            <w:pPr>
              <w:pStyle w:val="TAL"/>
              <w:rPr>
                <w:rFonts w:eastAsia="SimSun"/>
                <w:lang w:val="en-US"/>
              </w:rPr>
            </w:pPr>
            <w:r w:rsidRPr="00A138BC">
              <w:rPr>
                <w:rFonts w:eastAsia="SimSun"/>
                <w:lang w:val="en-US"/>
              </w:rPr>
              <w:t>CSI-IM configuration</w:t>
            </w:r>
          </w:p>
        </w:tc>
        <w:tc>
          <w:tcPr>
            <w:tcW w:w="2647" w:type="dxa"/>
            <w:gridSpan w:val="2"/>
            <w:tcBorders>
              <w:top w:val="single" w:sz="4" w:space="0" w:color="auto"/>
              <w:left w:val="single" w:sz="4" w:space="0" w:color="auto"/>
              <w:bottom w:val="single" w:sz="4" w:space="0" w:color="auto"/>
              <w:right w:val="single" w:sz="4" w:space="0" w:color="auto"/>
            </w:tcBorders>
          </w:tcPr>
          <w:p w14:paraId="540FA311" w14:textId="77777777" w:rsidR="004051B5" w:rsidRPr="00A138BC" w:rsidRDefault="004051B5" w:rsidP="008E3BA3">
            <w:pPr>
              <w:pStyle w:val="TAL"/>
              <w:rPr>
                <w:rFonts w:eastAsia="SimSun"/>
                <w:lang w:val="en-US"/>
              </w:rPr>
            </w:pPr>
            <w:r w:rsidRPr="00A138BC">
              <w:rPr>
                <w:rFonts w:eastAsia="SimSun" w:hint="eastAsia"/>
                <w:lang w:val="en-US" w:eastAsia="zh-CN"/>
              </w:rPr>
              <w:t>CSI-IM re</w:t>
            </w:r>
            <w:r w:rsidRPr="00A138BC">
              <w:rPr>
                <w:rFonts w:eastAsia="SimSun"/>
                <w:lang w:val="en-US" w:eastAsia="zh-CN"/>
              </w:rPr>
              <w:t>source Type</w:t>
            </w:r>
          </w:p>
        </w:tc>
        <w:tc>
          <w:tcPr>
            <w:tcW w:w="902" w:type="dxa"/>
            <w:tcBorders>
              <w:top w:val="single" w:sz="4" w:space="0" w:color="auto"/>
              <w:left w:val="single" w:sz="4" w:space="0" w:color="auto"/>
              <w:bottom w:val="single" w:sz="4" w:space="0" w:color="auto"/>
              <w:right w:val="single" w:sz="4" w:space="0" w:color="auto"/>
            </w:tcBorders>
            <w:vAlign w:val="center"/>
          </w:tcPr>
          <w:p w14:paraId="76EFA0E8"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61FCED66" w14:textId="77777777" w:rsidR="004051B5" w:rsidRPr="00A138BC" w:rsidRDefault="004051B5" w:rsidP="008E3BA3">
            <w:pPr>
              <w:pStyle w:val="TAC"/>
              <w:rPr>
                <w:rFonts w:eastAsia="SimSun"/>
                <w:szCs w:val="24"/>
                <w:lang w:val="en-US"/>
              </w:rPr>
            </w:pPr>
            <w:r w:rsidRPr="00A138BC">
              <w:rPr>
                <w:rFonts w:eastAsia="SimSun" w:hint="eastAsia"/>
                <w:szCs w:val="24"/>
                <w:lang w:val="en-US" w:eastAsia="zh-CN"/>
              </w:rPr>
              <w:t>Periodic</w:t>
            </w:r>
          </w:p>
        </w:tc>
      </w:tr>
      <w:tr w:rsidR="004051B5" w:rsidRPr="00A138BC" w14:paraId="0307F08D" w14:textId="77777777" w:rsidTr="00E62072">
        <w:trPr>
          <w:trHeight w:val="70"/>
          <w:jc w:val="center"/>
        </w:trPr>
        <w:tc>
          <w:tcPr>
            <w:tcW w:w="1193" w:type="dxa"/>
            <w:vMerge/>
            <w:tcBorders>
              <w:left w:val="single" w:sz="4" w:space="0" w:color="auto"/>
              <w:right w:val="single" w:sz="4" w:space="0" w:color="auto"/>
            </w:tcBorders>
            <w:vAlign w:val="center"/>
            <w:hideMark/>
          </w:tcPr>
          <w:p w14:paraId="215876F7"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tcPr>
          <w:p w14:paraId="59D8ADEE" w14:textId="77777777" w:rsidR="004051B5" w:rsidRPr="00A138BC" w:rsidRDefault="004051B5" w:rsidP="008E3BA3">
            <w:pPr>
              <w:pStyle w:val="TAL"/>
              <w:rPr>
                <w:rFonts w:eastAsia="SimSun"/>
                <w:lang w:val="en-US"/>
              </w:rPr>
            </w:pPr>
            <w:r w:rsidRPr="00A138BC">
              <w:rPr>
                <w:rFonts w:eastAsia="SimSun"/>
                <w:lang w:val="en-US"/>
              </w:rPr>
              <w:t>CSI-IM RE pattern</w:t>
            </w:r>
          </w:p>
        </w:tc>
        <w:tc>
          <w:tcPr>
            <w:tcW w:w="902" w:type="dxa"/>
            <w:tcBorders>
              <w:top w:val="single" w:sz="4" w:space="0" w:color="auto"/>
              <w:left w:val="single" w:sz="4" w:space="0" w:color="auto"/>
              <w:bottom w:val="single" w:sz="4" w:space="0" w:color="auto"/>
              <w:right w:val="single" w:sz="4" w:space="0" w:color="auto"/>
            </w:tcBorders>
            <w:vAlign w:val="center"/>
          </w:tcPr>
          <w:p w14:paraId="6895793F"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49595468" w14:textId="77777777" w:rsidR="004051B5" w:rsidRPr="00A138BC" w:rsidRDefault="004051B5" w:rsidP="008E3BA3">
            <w:pPr>
              <w:pStyle w:val="TAC"/>
              <w:rPr>
                <w:rFonts w:eastAsia="SimSun"/>
                <w:szCs w:val="24"/>
                <w:lang w:val="en-US"/>
              </w:rPr>
            </w:pPr>
            <w:r w:rsidRPr="00A138BC">
              <w:rPr>
                <w:rFonts w:eastAsia="SimSun"/>
                <w:szCs w:val="24"/>
                <w:lang w:val="en-US"/>
              </w:rPr>
              <w:t>Pattern 0</w:t>
            </w:r>
          </w:p>
        </w:tc>
      </w:tr>
      <w:tr w:rsidR="004051B5" w:rsidRPr="00A138BC" w14:paraId="71576AB0" w14:textId="77777777" w:rsidTr="00E62072">
        <w:trPr>
          <w:trHeight w:val="70"/>
          <w:jc w:val="center"/>
        </w:trPr>
        <w:tc>
          <w:tcPr>
            <w:tcW w:w="1193" w:type="dxa"/>
            <w:vMerge/>
            <w:tcBorders>
              <w:left w:val="single" w:sz="4" w:space="0" w:color="auto"/>
              <w:right w:val="single" w:sz="4" w:space="0" w:color="auto"/>
            </w:tcBorders>
            <w:vAlign w:val="center"/>
            <w:hideMark/>
          </w:tcPr>
          <w:p w14:paraId="62A411BC"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tcPr>
          <w:p w14:paraId="4B494233" w14:textId="77777777" w:rsidR="004051B5" w:rsidRPr="00A138BC" w:rsidRDefault="004051B5" w:rsidP="008E3BA3">
            <w:pPr>
              <w:pStyle w:val="TAL"/>
              <w:rPr>
                <w:rFonts w:eastAsia="SimSun"/>
                <w:lang w:val="en-US"/>
              </w:rPr>
            </w:pPr>
            <w:r w:rsidRPr="00A138BC">
              <w:rPr>
                <w:rFonts w:eastAsia="SimSun"/>
                <w:lang w:val="en-US"/>
              </w:rPr>
              <w:t>CSI-IM Resource Mapping</w:t>
            </w:r>
          </w:p>
          <w:p w14:paraId="547D7465" w14:textId="77777777" w:rsidR="004051B5" w:rsidRPr="00A138BC" w:rsidRDefault="004051B5" w:rsidP="008E3BA3">
            <w:pPr>
              <w:pStyle w:val="TAL"/>
              <w:rPr>
                <w:rFonts w:eastAsia="SimSun"/>
                <w:lang w:val="en-US"/>
              </w:rPr>
            </w:pPr>
            <w:r w:rsidRPr="00A138BC">
              <w:rPr>
                <w:rFonts w:eastAsia="SimSun"/>
                <w:lang w:val="en-US"/>
              </w:rPr>
              <w:t>(k</w:t>
            </w:r>
            <w:r w:rsidRPr="00A138BC">
              <w:rPr>
                <w:rFonts w:eastAsia="SimSun"/>
                <w:vertAlign w:val="subscript"/>
                <w:lang w:val="en-US"/>
              </w:rPr>
              <w:t>CSI-IM</w:t>
            </w:r>
            <w:r w:rsidRPr="00A138BC">
              <w:rPr>
                <w:rFonts w:eastAsia="SimSun"/>
                <w:lang w:val="en-US"/>
              </w:rPr>
              <w:t>,</w:t>
            </w:r>
            <w:r w:rsidRPr="00A138BC">
              <w:rPr>
                <w:rFonts w:eastAsia="SimSun" w:hint="eastAsia"/>
                <w:lang w:val="en-US"/>
              </w:rPr>
              <w:t>l</w:t>
            </w:r>
            <w:r w:rsidRPr="00A138BC">
              <w:rPr>
                <w:rFonts w:eastAsia="SimSun"/>
                <w:vertAlign w:val="subscript"/>
                <w:lang w:val="en-US"/>
              </w:rPr>
              <w:t>CSI-IM</w:t>
            </w:r>
            <w:r w:rsidRPr="00A138BC">
              <w:rPr>
                <w:rFonts w:eastAsia="SimSun"/>
                <w:lang w:val="en-US"/>
              </w:rPr>
              <w:t>)</w:t>
            </w:r>
          </w:p>
        </w:tc>
        <w:tc>
          <w:tcPr>
            <w:tcW w:w="902" w:type="dxa"/>
            <w:tcBorders>
              <w:top w:val="single" w:sz="4" w:space="0" w:color="auto"/>
              <w:left w:val="single" w:sz="4" w:space="0" w:color="auto"/>
              <w:bottom w:val="single" w:sz="4" w:space="0" w:color="auto"/>
              <w:right w:val="single" w:sz="4" w:space="0" w:color="auto"/>
            </w:tcBorders>
            <w:vAlign w:val="center"/>
          </w:tcPr>
          <w:p w14:paraId="6BE726AC"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1DC3887A" w14:textId="77777777" w:rsidR="004051B5" w:rsidRPr="00A138BC" w:rsidRDefault="004051B5" w:rsidP="008E3BA3">
            <w:pPr>
              <w:pStyle w:val="TAC"/>
              <w:rPr>
                <w:rFonts w:eastAsia="SimSun"/>
                <w:szCs w:val="24"/>
                <w:lang w:val="en-US"/>
              </w:rPr>
            </w:pPr>
            <w:r w:rsidRPr="00A138BC">
              <w:rPr>
                <w:rFonts w:eastAsia="SimSun"/>
                <w:szCs w:val="24"/>
                <w:lang w:val="en-US"/>
              </w:rPr>
              <w:t>(4,9)</w:t>
            </w:r>
          </w:p>
        </w:tc>
      </w:tr>
      <w:tr w:rsidR="004051B5" w:rsidRPr="00A138BC" w14:paraId="7024441D" w14:textId="77777777" w:rsidTr="00E62072">
        <w:trPr>
          <w:trHeight w:val="70"/>
          <w:jc w:val="center"/>
        </w:trPr>
        <w:tc>
          <w:tcPr>
            <w:tcW w:w="1193" w:type="dxa"/>
            <w:vMerge/>
            <w:tcBorders>
              <w:left w:val="single" w:sz="4" w:space="0" w:color="auto"/>
              <w:bottom w:val="single" w:sz="4" w:space="0" w:color="auto"/>
              <w:right w:val="single" w:sz="4" w:space="0" w:color="auto"/>
            </w:tcBorders>
            <w:vAlign w:val="center"/>
            <w:hideMark/>
          </w:tcPr>
          <w:p w14:paraId="41A4CEE2" w14:textId="77777777" w:rsidR="004051B5" w:rsidRPr="00A138BC" w:rsidRDefault="004051B5" w:rsidP="008E3BA3">
            <w:pPr>
              <w:pStyle w:val="TAL"/>
              <w:rPr>
                <w:rFonts w:eastAsia="SimSun"/>
                <w:lang w:val="en-US"/>
              </w:rPr>
            </w:pPr>
          </w:p>
        </w:tc>
        <w:tc>
          <w:tcPr>
            <w:tcW w:w="2647" w:type="dxa"/>
            <w:gridSpan w:val="2"/>
            <w:tcBorders>
              <w:top w:val="single" w:sz="4" w:space="0" w:color="auto"/>
              <w:left w:val="single" w:sz="4" w:space="0" w:color="auto"/>
              <w:bottom w:val="single" w:sz="4" w:space="0" w:color="auto"/>
              <w:right w:val="single" w:sz="4" w:space="0" w:color="auto"/>
            </w:tcBorders>
          </w:tcPr>
          <w:p w14:paraId="6AA19222" w14:textId="77777777" w:rsidR="004051B5" w:rsidRPr="00A138BC" w:rsidRDefault="004051B5" w:rsidP="008E3BA3">
            <w:pPr>
              <w:pStyle w:val="TAL"/>
              <w:rPr>
                <w:rFonts w:eastAsia="SimSun"/>
                <w:lang w:val="en-US"/>
              </w:rPr>
            </w:pPr>
            <w:r w:rsidRPr="00A138BC">
              <w:rPr>
                <w:rFonts w:eastAsia="SimSun"/>
                <w:lang w:val="en-US"/>
              </w:rPr>
              <w:t>CSI-IM timeConfig</w:t>
            </w:r>
          </w:p>
          <w:p w14:paraId="537020FB" w14:textId="77777777" w:rsidR="004051B5" w:rsidRPr="00A138BC" w:rsidRDefault="004051B5" w:rsidP="008E3BA3">
            <w:pPr>
              <w:pStyle w:val="TAL"/>
              <w:rPr>
                <w:rFonts w:eastAsia="SimSun"/>
                <w:lang w:val="en-US"/>
              </w:rPr>
            </w:pPr>
            <w:r w:rsidRPr="00A138BC">
              <w:rPr>
                <w:rFonts w:eastAsia="SimSun"/>
                <w:lang w:val="en-US"/>
              </w:rPr>
              <w:t>periodicity and offset</w:t>
            </w:r>
          </w:p>
        </w:tc>
        <w:tc>
          <w:tcPr>
            <w:tcW w:w="902" w:type="dxa"/>
            <w:tcBorders>
              <w:top w:val="single" w:sz="4" w:space="0" w:color="auto"/>
              <w:left w:val="single" w:sz="4" w:space="0" w:color="auto"/>
              <w:bottom w:val="single" w:sz="4" w:space="0" w:color="auto"/>
              <w:right w:val="single" w:sz="4" w:space="0" w:color="auto"/>
            </w:tcBorders>
            <w:vAlign w:val="center"/>
          </w:tcPr>
          <w:p w14:paraId="0FAE15FA" w14:textId="77777777" w:rsidR="004051B5" w:rsidRPr="00A138BC" w:rsidRDefault="004051B5" w:rsidP="008E3BA3">
            <w:pPr>
              <w:pStyle w:val="TAC"/>
              <w:rPr>
                <w:rFonts w:eastAsia="SimSun"/>
                <w:szCs w:val="24"/>
                <w:lang w:val="en-US"/>
              </w:rPr>
            </w:pPr>
            <w:r w:rsidRPr="00A138BC">
              <w:rPr>
                <w:rFonts w:eastAsia="SimSun"/>
                <w:szCs w:val="24"/>
                <w:lang w:val="en-US"/>
              </w:rPr>
              <w:t>slot</w:t>
            </w:r>
          </w:p>
        </w:tc>
        <w:tc>
          <w:tcPr>
            <w:tcW w:w="2251" w:type="dxa"/>
            <w:tcBorders>
              <w:top w:val="single" w:sz="4" w:space="0" w:color="auto"/>
              <w:left w:val="single" w:sz="4" w:space="0" w:color="auto"/>
              <w:bottom w:val="single" w:sz="4" w:space="0" w:color="auto"/>
              <w:right w:val="single" w:sz="4" w:space="0" w:color="auto"/>
            </w:tcBorders>
            <w:vAlign w:val="center"/>
          </w:tcPr>
          <w:p w14:paraId="248DD4AA" w14:textId="77777777" w:rsidR="004051B5" w:rsidRPr="00A138BC" w:rsidRDefault="004051B5" w:rsidP="008E3BA3">
            <w:pPr>
              <w:pStyle w:val="TAC"/>
              <w:rPr>
                <w:rFonts w:eastAsia="SimSun"/>
                <w:szCs w:val="24"/>
                <w:lang w:val="en-US"/>
              </w:rPr>
            </w:pPr>
            <w:r w:rsidRPr="00A138BC">
              <w:rPr>
                <w:rFonts w:eastAsia="SimSun"/>
                <w:szCs w:val="24"/>
                <w:lang w:val="en-US"/>
              </w:rPr>
              <w:t>5/1</w:t>
            </w:r>
          </w:p>
        </w:tc>
      </w:tr>
      <w:tr w:rsidR="004051B5" w:rsidRPr="00A138BC" w14:paraId="06107974"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3A55FBE1" w14:textId="77777777" w:rsidR="004051B5" w:rsidRPr="00A138BC" w:rsidRDefault="004051B5" w:rsidP="008E3BA3">
            <w:pPr>
              <w:pStyle w:val="TAL"/>
              <w:rPr>
                <w:rFonts w:eastAsia="SimSun"/>
                <w:lang w:val="en-US"/>
              </w:rPr>
            </w:pPr>
            <w:r w:rsidRPr="00A138BC">
              <w:rPr>
                <w:rFonts w:eastAsia="SimSun"/>
                <w:lang w:val="en-US"/>
              </w:rPr>
              <w:t>ReportConfigType</w:t>
            </w:r>
          </w:p>
        </w:tc>
        <w:tc>
          <w:tcPr>
            <w:tcW w:w="902" w:type="dxa"/>
            <w:tcBorders>
              <w:top w:val="single" w:sz="4" w:space="0" w:color="auto"/>
              <w:left w:val="single" w:sz="4" w:space="0" w:color="auto"/>
              <w:bottom w:val="single" w:sz="4" w:space="0" w:color="auto"/>
              <w:right w:val="single" w:sz="4" w:space="0" w:color="auto"/>
            </w:tcBorders>
            <w:vAlign w:val="center"/>
          </w:tcPr>
          <w:p w14:paraId="0FACBD95"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70F1C49C" w14:textId="77777777" w:rsidR="004051B5" w:rsidRPr="00A138BC" w:rsidRDefault="004051B5" w:rsidP="008E3BA3">
            <w:pPr>
              <w:pStyle w:val="TAC"/>
              <w:rPr>
                <w:rFonts w:eastAsia="SimSun"/>
                <w:szCs w:val="24"/>
                <w:lang w:val="en-US"/>
              </w:rPr>
            </w:pPr>
            <w:r w:rsidRPr="00A138BC">
              <w:rPr>
                <w:rFonts w:eastAsia="SimSun"/>
                <w:szCs w:val="24"/>
                <w:lang w:val="en-US"/>
              </w:rPr>
              <w:t>Periodic</w:t>
            </w:r>
          </w:p>
        </w:tc>
      </w:tr>
      <w:tr w:rsidR="004051B5" w:rsidRPr="00A138BC" w14:paraId="551C60B9"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41101675" w14:textId="77777777" w:rsidR="004051B5" w:rsidRPr="00A138BC" w:rsidRDefault="004051B5" w:rsidP="008E3BA3">
            <w:pPr>
              <w:pStyle w:val="TAL"/>
              <w:rPr>
                <w:rFonts w:eastAsia="SimSun"/>
                <w:lang w:val="en-US"/>
              </w:rPr>
            </w:pPr>
            <w:r w:rsidRPr="00A138BC">
              <w:rPr>
                <w:rFonts w:eastAsia="SimSun"/>
                <w:lang w:val="en-US"/>
              </w:rPr>
              <w:t>CQI-table</w:t>
            </w:r>
          </w:p>
        </w:tc>
        <w:tc>
          <w:tcPr>
            <w:tcW w:w="902" w:type="dxa"/>
            <w:tcBorders>
              <w:top w:val="single" w:sz="4" w:space="0" w:color="auto"/>
              <w:left w:val="single" w:sz="4" w:space="0" w:color="auto"/>
              <w:bottom w:val="single" w:sz="4" w:space="0" w:color="auto"/>
              <w:right w:val="single" w:sz="4" w:space="0" w:color="auto"/>
            </w:tcBorders>
            <w:vAlign w:val="center"/>
          </w:tcPr>
          <w:p w14:paraId="213A4CA4"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549AE3A7" w14:textId="77777777" w:rsidR="004051B5" w:rsidRPr="00A138BC" w:rsidRDefault="004051B5" w:rsidP="008E3BA3">
            <w:pPr>
              <w:pStyle w:val="TAC"/>
              <w:rPr>
                <w:rFonts w:eastAsia="SimSun"/>
                <w:szCs w:val="24"/>
                <w:lang w:val="en-US"/>
              </w:rPr>
            </w:pPr>
            <w:r w:rsidRPr="00A138BC">
              <w:rPr>
                <w:rFonts w:eastAsia="SimSun"/>
                <w:szCs w:val="24"/>
                <w:lang w:val="en-US"/>
              </w:rPr>
              <w:t>Table 2</w:t>
            </w:r>
          </w:p>
        </w:tc>
      </w:tr>
      <w:tr w:rsidR="004051B5" w:rsidRPr="00A138BC" w14:paraId="14348838"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3CB777FE" w14:textId="77777777" w:rsidR="004051B5" w:rsidRPr="00A138BC" w:rsidRDefault="004051B5" w:rsidP="008E3BA3">
            <w:pPr>
              <w:pStyle w:val="TAL"/>
              <w:rPr>
                <w:rFonts w:eastAsia="SimSun"/>
                <w:lang w:val="en-US"/>
              </w:rPr>
            </w:pPr>
            <w:r w:rsidRPr="00A138BC">
              <w:rPr>
                <w:rFonts w:eastAsia="SimSun"/>
                <w:lang w:val="en-US"/>
              </w:rPr>
              <w:t>reportQuantity</w:t>
            </w:r>
          </w:p>
        </w:tc>
        <w:tc>
          <w:tcPr>
            <w:tcW w:w="902" w:type="dxa"/>
            <w:tcBorders>
              <w:top w:val="single" w:sz="4" w:space="0" w:color="auto"/>
              <w:left w:val="single" w:sz="4" w:space="0" w:color="auto"/>
              <w:bottom w:val="single" w:sz="4" w:space="0" w:color="auto"/>
              <w:right w:val="single" w:sz="4" w:space="0" w:color="auto"/>
            </w:tcBorders>
            <w:vAlign w:val="center"/>
          </w:tcPr>
          <w:p w14:paraId="65831C7E"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71E90A14" w14:textId="77777777" w:rsidR="004051B5" w:rsidRPr="00A138BC" w:rsidRDefault="004051B5" w:rsidP="008E3BA3">
            <w:pPr>
              <w:pStyle w:val="TAC"/>
              <w:rPr>
                <w:rFonts w:eastAsia="SimSun"/>
                <w:szCs w:val="24"/>
                <w:lang w:val="en-US"/>
              </w:rPr>
            </w:pPr>
            <w:r w:rsidRPr="00A138BC">
              <w:rPr>
                <w:rFonts w:eastAsia="SimSun"/>
                <w:iCs/>
                <w:szCs w:val="24"/>
                <w:lang w:val="en-US"/>
              </w:rPr>
              <w:t>cri-RI-PMI-CQI</w:t>
            </w:r>
          </w:p>
        </w:tc>
      </w:tr>
      <w:tr w:rsidR="004051B5" w:rsidRPr="00A138BC" w14:paraId="442086B8"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3E5A9600" w14:textId="77777777" w:rsidR="004051B5" w:rsidRPr="00A138BC" w:rsidRDefault="004051B5" w:rsidP="008E3BA3">
            <w:pPr>
              <w:pStyle w:val="TAL"/>
              <w:rPr>
                <w:rFonts w:eastAsia="SimSun"/>
                <w:lang w:val="en-US"/>
              </w:rPr>
            </w:pPr>
            <w:r w:rsidRPr="00A138BC">
              <w:rPr>
                <w:rFonts w:eastAsia="SimSun"/>
                <w:lang w:val="en-US"/>
              </w:rPr>
              <w:t>timeRestrictionForChannelMeasurements</w:t>
            </w:r>
          </w:p>
        </w:tc>
        <w:tc>
          <w:tcPr>
            <w:tcW w:w="902" w:type="dxa"/>
            <w:tcBorders>
              <w:top w:val="single" w:sz="4" w:space="0" w:color="auto"/>
              <w:left w:val="single" w:sz="4" w:space="0" w:color="auto"/>
              <w:bottom w:val="single" w:sz="4" w:space="0" w:color="auto"/>
              <w:right w:val="single" w:sz="4" w:space="0" w:color="auto"/>
            </w:tcBorders>
            <w:vAlign w:val="center"/>
          </w:tcPr>
          <w:p w14:paraId="343946AE"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14596265" w14:textId="77777777" w:rsidR="004051B5" w:rsidRPr="00A138BC" w:rsidRDefault="004051B5" w:rsidP="008E3BA3">
            <w:pPr>
              <w:pStyle w:val="TAC"/>
              <w:rPr>
                <w:rFonts w:eastAsia="SimSun"/>
                <w:iCs/>
                <w:szCs w:val="24"/>
                <w:lang w:val="en-US"/>
              </w:rPr>
            </w:pPr>
            <w:r w:rsidRPr="00A138BC">
              <w:rPr>
                <w:rFonts w:eastAsia="SimSun"/>
                <w:szCs w:val="24"/>
                <w:lang w:val="en-US"/>
              </w:rPr>
              <w:t>not configured</w:t>
            </w:r>
          </w:p>
        </w:tc>
      </w:tr>
      <w:tr w:rsidR="004051B5" w:rsidRPr="00A138BC" w14:paraId="39EE68F2"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2EDD2C5E" w14:textId="77777777" w:rsidR="004051B5" w:rsidRPr="00A138BC" w:rsidRDefault="004051B5" w:rsidP="008E3BA3">
            <w:pPr>
              <w:pStyle w:val="TAL"/>
              <w:rPr>
                <w:rFonts w:eastAsia="SimSun"/>
                <w:lang w:val="en-US"/>
              </w:rPr>
            </w:pPr>
            <w:r w:rsidRPr="00A138BC">
              <w:rPr>
                <w:rFonts w:eastAsia="SimSun"/>
                <w:lang w:val="en-US"/>
              </w:rPr>
              <w:t>timeRestrictionForInterferenceMeasurements</w:t>
            </w:r>
          </w:p>
        </w:tc>
        <w:tc>
          <w:tcPr>
            <w:tcW w:w="902" w:type="dxa"/>
            <w:tcBorders>
              <w:top w:val="single" w:sz="4" w:space="0" w:color="auto"/>
              <w:left w:val="single" w:sz="4" w:space="0" w:color="auto"/>
              <w:bottom w:val="single" w:sz="4" w:space="0" w:color="auto"/>
              <w:right w:val="single" w:sz="4" w:space="0" w:color="auto"/>
            </w:tcBorders>
            <w:vAlign w:val="center"/>
          </w:tcPr>
          <w:p w14:paraId="75FBDEB9"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5A9C5179" w14:textId="77777777" w:rsidR="004051B5" w:rsidRPr="00A138BC" w:rsidRDefault="004051B5" w:rsidP="008E3BA3">
            <w:pPr>
              <w:pStyle w:val="TAC"/>
              <w:rPr>
                <w:rFonts w:eastAsia="SimSun"/>
                <w:szCs w:val="24"/>
                <w:lang w:val="en-US"/>
              </w:rPr>
            </w:pPr>
            <w:r w:rsidRPr="00A138BC">
              <w:rPr>
                <w:rFonts w:eastAsia="SimSun"/>
                <w:szCs w:val="24"/>
                <w:lang w:val="en-US"/>
              </w:rPr>
              <w:t>not configured</w:t>
            </w:r>
          </w:p>
        </w:tc>
      </w:tr>
      <w:tr w:rsidR="004051B5" w:rsidRPr="00A138BC" w14:paraId="04E39FFD"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0A3CEB87" w14:textId="77777777" w:rsidR="004051B5" w:rsidRPr="00A138BC" w:rsidRDefault="004051B5" w:rsidP="008E3BA3">
            <w:pPr>
              <w:pStyle w:val="TAL"/>
              <w:rPr>
                <w:rFonts w:eastAsia="SimSun"/>
                <w:lang w:val="en-US"/>
              </w:rPr>
            </w:pPr>
            <w:r w:rsidRPr="00A138BC">
              <w:rPr>
                <w:rFonts w:eastAsia="SimSun"/>
                <w:lang w:val="en-US"/>
              </w:rPr>
              <w:t>cqi-FormatIndicator</w:t>
            </w:r>
          </w:p>
        </w:tc>
        <w:tc>
          <w:tcPr>
            <w:tcW w:w="902" w:type="dxa"/>
            <w:tcBorders>
              <w:top w:val="single" w:sz="4" w:space="0" w:color="auto"/>
              <w:left w:val="single" w:sz="4" w:space="0" w:color="auto"/>
              <w:bottom w:val="single" w:sz="4" w:space="0" w:color="auto"/>
              <w:right w:val="single" w:sz="4" w:space="0" w:color="auto"/>
            </w:tcBorders>
            <w:vAlign w:val="center"/>
          </w:tcPr>
          <w:p w14:paraId="5E2444D3"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307147FE" w14:textId="77777777" w:rsidR="004051B5" w:rsidRPr="00A138BC" w:rsidRDefault="004051B5" w:rsidP="008E3BA3">
            <w:pPr>
              <w:pStyle w:val="TAC"/>
              <w:rPr>
                <w:rFonts w:eastAsia="SimSun"/>
                <w:szCs w:val="24"/>
                <w:lang w:val="en-US"/>
              </w:rPr>
            </w:pPr>
            <w:r w:rsidRPr="00A138BC">
              <w:rPr>
                <w:rFonts w:eastAsia="SimSun"/>
                <w:szCs w:val="24"/>
                <w:lang w:val="en-US"/>
              </w:rPr>
              <w:t>Wideband</w:t>
            </w:r>
          </w:p>
        </w:tc>
      </w:tr>
      <w:tr w:rsidR="004051B5" w:rsidRPr="00A138BC" w14:paraId="590C9851"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2B7D4FAE" w14:textId="77777777" w:rsidR="004051B5" w:rsidRPr="00A138BC" w:rsidRDefault="004051B5" w:rsidP="008E3BA3">
            <w:pPr>
              <w:pStyle w:val="TAL"/>
              <w:rPr>
                <w:rFonts w:eastAsia="SimSun"/>
                <w:lang w:val="en-US"/>
              </w:rPr>
            </w:pPr>
            <w:r w:rsidRPr="00A138BC">
              <w:rPr>
                <w:rFonts w:eastAsia="SimSun"/>
                <w:lang w:val="en-US"/>
              </w:rPr>
              <w:t>pmi-FormatIndicator</w:t>
            </w:r>
            <w:r w:rsidRPr="00A138BC">
              <w:rPr>
                <w:rFonts w:eastAsia="SimSun"/>
                <w:i/>
                <w:lang w:val="en-US"/>
              </w:rPr>
              <w:t xml:space="preserve">  </w:t>
            </w:r>
          </w:p>
        </w:tc>
        <w:tc>
          <w:tcPr>
            <w:tcW w:w="902" w:type="dxa"/>
            <w:tcBorders>
              <w:top w:val="single" w:sz="4" w:space="0" w:color="auto"/>
              <w:left w:val="single" w:sz="4" w:space="0" w:color="auto"/>
              <w:bottom w:val="single" w:sz="4" w:space="0" w:color="auto"/>
              <w:right w:val="single" w:sz="4" w:space="0" w:color="auto"/>
            </w:tcBorders>
            <w:vAlign w:val="center"/>
          </w:tcPr>
          <w:p w14:paraId="0166847B"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54F513FC" w14:textId="77777777" w:rsidR="004051B5" w:rsidRPr="00A138BC" w:rsidRDefault="004051B5" w:rsidP="008E3BA3">
            <w:pPr>
              <w:pStyle w:val="TAC"/>
              <w:rPr>
                <w:rFonts w:eastAsia="SimSun"/>
                <w:szCs w:val="24"/>
                <w:lang w:val="en-US"/>
              </w:rPr>
            </w:pPr>
            <w:r w:rsidRPr="00A138BC">
              <w:rPr>
                <w:rFonts w:eastAsia="SimSun"/>
                <w:szCs w:val="24"/>
                <w:lang w:val="en-US"/>
              </w:rPr>
              <w:t>Wideband</w:t>
            </w:r>
          </w:p>
        </w:tc>
      </w:tr>
      <w:tr w:rsidR="004051B5" w:rsidRPr="00A138BC" w14:paraId="3E6BEFB3"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533C44B3" w14:textId="77777777" w:rsidR="004051B5" w:rsidRPr="00A138BC" w:rsidRDefault="004051B5" w:rsidP="008E3BA3">
            <w:pPr>
              <w:pStyle w:val="TAL"/>
              <w:rPr>
                <w:rFonts w:eastAsia="SimSun"/>
                <w:lang w:val="en-US"/>
              </w:rPr>
            </w:pPr>
            <w:r w:rsidRPr="00A138BC">
              <w:rPr>
                <w:rFonts w:eastAsia="SimSun"/>
                <w:lang w:val="en-US"/>
              </w:rPr>
              <w:t>Sub-band Size</w:t>
            </w:r>
          </w:p>
        </w:tc>
        <w:tc>
          <w:tcPr>
            <w:tcW w:w="902" w:type="dxa"/>
            <w:tcBorders>
              <w:top w:val="single" w:sz="4" w:space="0" w:color="auto"/>
              <w:left w:val="single" w:sz="4" w:space="0" w:color="auto"/>
              <w:bottom w:val="single" w:sz="4" w:space="0" w:color="auto"/>
              <w:right w:val="single" w:sz="4" w:space="0" w:color="auto"/>
            </w:tcBorders>
            <w:vAlign w:val="center"/>
          </w:tcPr>
          <w:p w14:paraId="4A2468BC" w14:textId="77777777" w:rsidR="004051B5" w:rsidRPr="00A138BC" w:rsidRDefault="004051B5" w:rsidP="008E3BA3">
            <w:pPr>
              <w:pStyle w:val="TAC"/>
              <w:rPr>
                <w:rFonts w:eastAsia="SimSun"/>
                <w:szCs w:val="24"/>
                <w:lang w:val="en-US"/>
              </w:rPr>
            </w:pPr>
            <w:r w:rsidRPr="00A138BC">
              <w:rPr>
                <w:rFonts w:eastAsia="SimSun"/>
                <w:szCs w:val="24"/>
                <w:lang w:val="en-US"/>
              </w:rPr>
              <w:t>RB</w:t>
            </w:r>
          </w:p>
        </w:tc>
        <w:tc>
          <w:tcPr>
            <w:tcW w:w="2251" w:type="dxa"/>
            <w:tcBorders>
              <w:top w:val="single" w:sz="4" w:space="0" w:color="auto"/>
              <w:left w:val="single" w:sz="4" w:space="0" w:color="auto"/>
              <w:bottom w:val="single" w:sz="4" w:space="0" w:color="auto"/>
              <w:right w:val="single" w:sz="4" w:space="0" w:color="auto"/>
            </w:tcBorders>
            <w:vAlign w:val="center"/>
          </w:tcPr>
          <w:p w14:paraId="71D2C8BD" w14:textId="77777777" w:rsidR="004051B5" w:rsidRPr="00A138BC" w:rsidRDefault="004051B5" w:rsidP="008E3BA3">
            <w:pPr>
              <w:pStyle w:val="TAC"/>
              <w:rPr>
                <w:rFonts w:eastAsia="SimSun"/>
                <w:szCs w:val="24"/>
                <w:lang w:val="en-US" w:eastAsia="zh-CN"/>
              </w:rPr>
            </w:pPr>
            <w:r w:rsidRPr="00A138BC">
              <w:rPr>
                <w:rFonts w:eastAsia="SimSun"/>
                <w:szCs w:val="24"/>
                <w:lang w:val="en-US"/>
              </w:rPr>
              <w:t>8</w:t>
            </w:r>
          </w:p>
        </w:tc>
      </w:tr>
      <w:tr w:rsidR="004051B5" w:rsidRPr="00A138BC" w14:paraId="35864E8D"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4DD77560" w14:textId="77777777" w:rsidR="004051B5" w:rsidRPr="00A138BC" w:rsidRDefault="004051B5" w:rsidP="008E3BA3">
            <w:pPr>
              <w:pStyle w:val="TAL"/>
              <w:rPr>
                <w:rFonts w:eastAsia="SimSun"/>
                <w:lang w:val="en-US"/>
              </w:rPr>
            </w:pPr>
            <w:r w:rsidRPr="00A138BC">
              <w:rPr>
                <w:rFonts w:eastAsia="SimSun"/>
                <w:lang w:val="en-US"/>
              </w:rPr>
              <w:t>csi-ReportingBand</w:t>
            </w:r>
          </w:p>
        </w:tc>
        <w:tc>
          <w:tcPr>
            <w:tcW w:w="902" w:type="dxa"/>
            <w:tcBorders>
              <w:top w:val="single" w:sz="4" w:space="0" w:color="auto"/>
              <w:left w:val="single" w:sz="4" w:space="0" w:color="auto"/>
              <w:bottom w:val="single" w:sz="4" w:space="0" w:color="auto"/>
              <w:right w:val="single" w:sz="4" w:space="0" w:color="auto"/>
            </w:tcBorders>
            <w:vAlign w:val="center"/>
          </w:tcPr>
          <w:p w14:paraId="5DBECB6D"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7B8EEF7B" w14:textId="77777777" w:rsidR="004051B5" w:rsidRPr="00A138BC" w:rsidRDefault="004051B5" w:rsidP="008E3BA3">
            <w:pPr>
              <w:pStyle w:val="TAC"/>
              <w:rPr>
                <w:rFonts w:eastAsia="SimSun"/>
                <w:szCs w:val="24"/>
                <w:lang w:val="en-US" w:eastAsia="zh-CN"/>
              </w:rPr>
            </w:pPr>
            <w:r w:rsidRPr="00A138BC">
              <w:rPr>
                <w:rFonts w:eastAsia="SimSun"/>
                <w:szCs w:val="24"/>
                <w:lang w:val="en-US"/>
              </w:rPr>
              <w:t>1111111</w:t>
            </w:r>
          </w:p>
        </w:tc>
      </w:tr>
      <w:tr w:rsidR="004051B5" w:rsidRPr="00A138BC" w14:paraId="2D865B20"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7C803D47" w14:textId="77777777" w:rsidR="004051B5" w:rsidRPr="00A138BC" w:rsidRDefault="004051B5" w:rsidP="008E3BA3">
            <w:pPr>
              <w:pStyle w:val="TAL"/>
              <w:rPr>
                <w:rFonts w:eastAsia="SimSun"/>
                <w:lang w:val="en-US"/>
              </w:rPr>
            </w:pPr>
            <w:r w:rsidRPr="00A138BC">
              <w:rPr>
                <w:rFonts w:eastAsia="SimSun"/>
                <w:lang w:val="en-US"/>
              </w:rPr>
              <w:t>CSI-Report periodicity and offset</w:t>
            </w:r>
          </w:p>
        </w:tc>
        <w:tc>
          <w:tcPr>
            <w:tcW w:w="902" w:type="dxa"/>
            <w:tcBorders>
              <w:top w:val="single" w:sz="4" w:space="0" w:color="auto"/>
              <w:left w:val="single" w:sz="4" w:space="0" w:color="auto"/>
              <w:bottom w:val="single" w:sz="4" w:space="0" w:color="auto"/>
              <w:right w:val="single" w:sz="4" w:space="0" w:color="auto"/>
            </w:tcBorders>
            <w:vAlign w:val="center"/>
          </w:tcPr>
          <w:p w14:paraId="5EBBC6A0" w14:textId="77777777" w:rsidR="004051B5" w:rsidRPr="00A138BC" w:rsidRDefault="004051B5" w:rsidP="008E3BA3">
            <w:pPr>
              <w:pStyle w:val="TAC"/>
              <w:rPr>
                <w:rFonts w:eastAsia="SimSun"/>
                <w:szCs w:val="24"/>
                <w:lang w:val="en-US"/>
              </w:rPr>
            </w:pPr>
            <w:r w:rsidRPr="00A138BC">
              <w:rPr>
                <w:rFonts w:eastAsia="SimSun"/>
                <w:szCs w:val="24"/>
                <w:lang w:val="en-US"/>
              </w:rPr>
              <w:t>slot</w:t>
            </w:r>
          </w:p>
        </w:tc>
        <w:tc>
          <w:tcPr>
            <w:tcW w:w="2251" w:type="dxa"/>
            <w:tcBorders>
              <w:top w:val="single" w:sz="4" w:space="0" w:color="auto"/>
              <w:left w:val="single" w:sz="4" w:space="0" w:color="auto"/>
              <w:bottom w:val="single" w:sz="4" w:space="0" w:color="auto"/>
              <w:right w:val="single" w:sz="4" w:space="0" w:color="auto"/>
            </w:tcBorders>
            <w:vAlign w:val="center"/>
          </w:tcPr>
          <w:p w14:paraId="64BFCF73" w14:textId="77777777" w:rsidR="004051B5" w:rsidRPr="00A138BC" w:rsidRDefault="004051B5" w:rsidP="008E3BA3">
            <w:pPr>
              <w:pStyle w:val="TAC"/>
              <w:rPr>
                <w:rFonts w:eastAsia="SimSun"/>
                <w:szCs w:val="24"/>
                <w:lang w:val="en-US" w:eastAsia="zh-CN"/>
              </w:rPr>
            </w:pPr>
            <w:r w:rsidRPr="00A138BC">
              <w:rPr>
                <w:rFonts w:eastAsia="SimSun"/>
                <w:szCs w:val="24"/>
                <w:lang w:val="en-US"/>
              </w:rPr>
              <w:t>5/</w:t>
            </w:r>
            <w:r w:rsidRPr="00A138BC">
              <w:rPr>
                <w:rFonts w:eastAsia="SimSun"/>
                <w:szCs w:val="24"/>
                <w:lang w:val="en-US" w:eastAsia="zh-CN"/>
              </w:rPr>
              <w:t>0</w:t>
            </w:r>
          </w:p>
        </w:tc>
      </w:tr>
      <w:tr w:rsidR="004051B5" w:rsidRPr="00A138BC" w14:paraId="740FC52B" w14:textId="77777777" w:rsidTr="00E62072">
        <w:trPr>
          <w:trHeight w:val="70"/>
          <w:jc w:val="center"/>
        </w:trPr>
        <w:tc>
          <w:tcPr>
            <w:tcW w:w="1264" w:type="dxa"/>
            <w:gridSpan w:val="2"/>
            <w:vMerge w:val="restart"/>
            <w:tcBorders>
              <w:top w:val="single" w:sz="4" w:space="0" w:color="auto"/>
              <w:left w:val="single" w:sz="4" w:space="0" w:color="auto"/>
              <w:right w:val="single" w:sz="4" w:space="0" w:color="auto"/>
            </w:tcBorders>
            <w:vAlign w:val="center"/>
            <w:hideMark/>
          </w:tcPr>
          <w:p w14:paraId="1662A721" w14:textId="77777777" w:rsidR="004051B5" w:rsidRPr="00A138BC" w:rsidRDefault="004051B5" w:rsidP="008E3BA3">
            <w:pPr>
              <w:pStyle w:val="TAL"/>
              <w:rPr>
                <w:rFonts w:eastAsia="SimSun"/>
                <w:lang w:val="en-US"/>
              </w:rPr>
            </w:pPr>
            <w:r w:rsidRPr="00A138BC">
              <w:rPr>
                <w:rFonts w:eastAsia="SimSun"/>
                <w:lang w:val="en-US"/>
              </w:rPr>
              <w:t>Codebook configuration</w:t>
            </w:r>
          </w:p>
        </w:tc>
        <w:tc>
          <w:tcPr>
            <w:tcW w:w="2576" w:type="dxa"/>
            <w:tcBorders>
              <w:top w:val="single" w:sz="4" w:space="0" w:color="auto"/>
              <w:left w:val="single" w:sz="4" w:space="0" w:color="auto"/>
              <w:bottom w:val="single" w:sz="4" w:space="0" w:color="auto"/>
              <w:right w:val="single" w:sz="4" w:space="0" w:color="auto"/>
            </w:tcBorders>
          </w:tcPr>
          <w:p w14:paraId="61B261EC" w14:textId="77777777" w:rsidR="004051B5" w:rsidRPr="00A138BC" w:rsidRDefault="004051B5" w:rsidP="008E3BA3">
            <w:pPr>
              <w:pStyle w:val="TAL"/>
              <w:rPr>
                <w:rFonts w:eastAsia="SimSun"/>
                <w:lang w:val="en-US"/>
              </w:rPr>
            </w:pPr>
            <w:r w:rsidRPr="00A138BC">
              <w:rPr>
                <w:rFonts w:eastAsia="SimSun"/>
                <w:lang w:val="en-US"/>
              </w:rPr>
              <w:t>Codebook Type</w:t>
            </w:r>
          </w:p>
        </w:tc>
        <w:tc>
          <w:tcPr>
            <w:tcW w:w="902" w:type="dxa"/>
            <w:tcBorders>
              <w:top w:val="single" w:sz="4" w:space="0" w:color="auto"/>
              <w:left w:val="single" w:sz="4" w:space="0" w:color="auto"/>
              <w:bottom w:val="single" w:sz="4" w:space="0" w:color="auto"/>
              <w:right w:val="single" w:sz="4" w:space="0" w:color="auto"/>
            </w:tcBorders>
            <w:vAlign w:val="center"/>
          </w:tcPr>
          <w:p w14:paraId="136378C6"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6A1CF5D4" w14:textId="77777777" w:rsidR="004051B5" w:rsidRPr="00A138BC" w:rsidRDefault="004051B5" w:rsidP="008E3BA3">
            <w:pPr>
              <w:pStyle w:val="TAC"/>
              <w:rPr>
                <w:rFonts w:eastAsia="SimSun"/>
                <w:szCs w:val="24"/>
                <w:lang w:val="en-US"/>
              </w:rPr>
            </w:pPr>
            <w:r w:rsidRPr="00A138BC">
              <w:rPr>
                <w:rFonts w:eastAsia="SimSun"/>
                <w:szCs w:val="24"/>
                <w:lang w:val="en-US"/>
              </w:rPr>
              <w:t>typeI-SinglePanel</w:t>
            </w:r>
          </w:p>
        </w:tc>
      </w:tr>
      <w:tr w:rsidR="004051B5" w:rsidRPr="00A138BC" w14:paraId="61FFEE28" w14:textId="77777777" w:rsidTr="00E62072">
        <w:trPr>
          <w:trHeight w:val="70"/>
          <w:jc w:val="center"/>
        </w:trPr>
        <w:tc>
          <w:tcPr>
            <w:tcW w:w="1264" w:type="dxa"/>
            <w:gridSpan w:val="2"/>
            <w:vMerge/>
            <w:tcBorders>
              <w:left w:val="single" w:sz="4" w:space="0" w:color="auto"/>
              <w:right w:val="single" w:sz="4" w:space="0" w:color="auto"/>
            </w:tcBorders>
            <w:hideMark/>
          </w:tcPr>
          <w:p w14:paraId="1C0BE5D4" w14:textId="77777777" w:rsidR="004051B5" w:rsidRPr="00A138BC" w:rsidRDefault="004051B5" w:rsidP="008E3BA3">
            <w:pPr>
              <w:pStyle w:val="TAL"/>
              <w:rPr>
                <w:rFonts w:eastAsia="SimSun"/>
                <w:lang w:val="en-US"/>
              </w:rPr>
            </w:pPr>
          </w:p>
        </w:tc>
        <w:tc>
          <w:tcPr>
            <w:tcW w:w="2576" w:type="dxa"/>
            <w:tcBorders>
              <w:top w:val="single" w:sz="4" w:space="0" w:color="auto"/>
              <w:left w:val="single" w:sz="4" w:space="0" w:color="auto"/>
              <w:bottom w:val="single" w:sz="4" w:space="0" w:color="auto"/>
              <w:right w:val="single" w:sz="4" w:space="0" w:color="auto"/>
            </w:tcBorders>
          </w:tcPr>
          <w:p w14:paraId="0F7CBC60" w14:textId="77777777" w:rsidR="004051B5" w:rsidRPr="00A138BC" w:rsidRDefault="004051B5" w:rsidP="008E3BA3">
            <w:pPr>
              <w:pStyle w:val="TAL"/>
              <w:rPr>
                <w:rFonts w:eastAsia="SimSun"/>
                <w:lang w:val="en-US"/>
              </w:rPr>
            </w:pPr>
            <w:r w:rsidRPr="00A138BC">
              <w:rPr>
                <w:rFonts w:eastAsia="SimSun"/>
                <w:lang w:val="en-US"/>
              </w:rPr>
              <w:t>Codebook Mode</w:t>
            </w:r>
          </w:p>
        </w:tc>
        <w:tc>
          <w:tcPr>
            <w:tcW w:w="902" w:type="dxa"/>
            <w:tcBorders>
              <w:top w:val="single" w:sz="4" w:space="0" w:color="auto"/>
              <w:left w:val="single" w:sz="4" w:space="0" w:color="auto"/>
              <w:bottom w:val="single" w:sz="4" w:space="0" w:color="auto"/>
              <w:right w:val="single" w:sz="4" w:space="0" w:color="auto"/>
            </w:tcBorders>
            <w:vAlign w:val="center"/>
          </w:tcPr>
          <w:p w14:paraId="3F5377DB"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0029E341" w14:textId="77777777" w:rsidR="004051B5" w:rsidRPr="00A138BC" w:rsidRDefault="004051B5" w:rsidP="008E3BA3">
            <w:pPr>
              <w:pStyle w:val="TAC"/>
              <w:rPr>
                <w:rFonts w:eastAsia="SimSun"/>
                <w:szCs w:val="24"/>
                <w:lang w:val="en-US"/>
              </w:rPr>
            </w:pPr>
            <w:r w:rsidRPr="00A138BC">
              <w:rPr>
                <w:rFonts w:eastAsia="SimSun"/>
                <w:szCs w:val="24"/>
                <w:lang w:val="en-US"/>
              </w:rPr>
              <w:t>1</w:t>
            </w:r>
          </w:p>
        </w:tc>
      </w:tr>
      <w:tr w:rsidR="004051B5" w:rsidRPr="00A138BC" w14:paraId="7DF008A6" w14:textId="77777777" w:rsidTr="00E62072">
        <w:trPr>
          <w:trHeight w:val="70"/>
          <w:jc w:val="center"/>
        </w:trPr>
        <w:tc>
          <w:tcPr>
            <w:tcW w:w="1264" w:type="dxa"/>
            <w:gridSpan w:val="2"/>
            <w:vMerge/>
            <w:tcBorders>
              <w:left w:val="single" w:sz="4" w:space="0" w:color="auto"/>
              <w:right w:val="single" w:sz="4" w:space="0" w:color="auto"/>
            </w:tcBorders>
            <w:hideMark/>
          </w:tcPr>
          <w:p w14:paraId="3260618E" w14:textId="77777777" w:rsidR="004051B5" w:rsidRPr="00A138BC" w:rsidRDefault="004051B5" w:rsidP="008E3BA3">
            <w:pPr>
              <w:pStyle w:val="TAL"/>
              <w:rPr>
                <w:rFonts w:eastAsia="SimSun"/>
                <w:lang w:val="en-US"/>
              </w:rPr>
            </w:pPr>
          </w:p>
        </w:tc>
        <w:tc>
          <w:tcPr>
            <w:tcW w:w="2576" w:type="dxa"/>
            <w:tcBorders>
              <w:top w:val="single" w:sz="4" w:space="0" w:color="auto"/>
              <w:left w:val="single" w:sz="4" w:space="0" w:color="auto"/>
              <w:bottom w:val="single" w:sz="4" w:space="0" w:color="auto"/>
              <w:right w:val="single" w:sz="4" w:space="0" w:color="auto"/>
            </w:tcBorders>
          </w:tcPr>
          <w:p w14:paraId="368B5177" w14:textId="77777777" w:rsidR="004051B5" w:rsidRPr="00A138BC" w:rsidRDefault="004051B5" w:rsidP="008E3BA3">
            <w:pPr>
              <w:pStyle w:val="TAL"/>
              <w:rPr>
                <w:rFonts w:eastAsia="SimSun"/>
                <w:lang w:val="en-US"/>
              </w:rPr>
            </w:pPr>
            <w:r w:rsidRPr="00A138BC">
              <w:rPr>
                <w:rFonts w:eastAsia="SimSun"/>
                <w:lang w:val="en-US"/>
              </w:rPr>
              <w:t>(CodebookConfig-N1,CodebookConfig-N2)</w:t>
            </w:r>
          </w:p>
        </w:tc>
        <w:tc>
          <w:tcPr>
            <w:tcW w:w="902" w:type="dxa"/>
            <w:tcBorders>
              <w:top w:val="single" w:sz="4" w:space="0" w:color="auto"/>
              <w:left w:val="single" w:sz="4" w:space="0" w:color="auto"/>
              <w:bottom w:val="single" w:sz="4" w:space="0" w:color="auto"/>
              <w:right w:val="single" w:sz="4" w:space="0" w:color="auto"/>
            </w:tcBorders>
            <w:vAlign w:val="center"/>
          </w:tcPr>
          <w:p w14:paraId="19C103A5"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1CB59A60" w14:textId="77777777" w:rsidR="004051B5" w:rsidRPr="00A138BC" w:rsidRDefault="004051B5" w:rsidP="008E3BA3">
            <w:pPr>
              <w:pStyle w:val="TAC"/>
              <w:rPr>
                <w:rFonts w:eastAsia="SimSun"/>
                <w:szCs w:val="24"/>
                <w:lang w:val="en-US"/>
              </w:rPr>
            </w:pPr>
            <w:r w:rsidRPr="00A138BC">
              <w:rPr>
                <w:rFonts w:eastAsia="SimSun"/>
                <w:szCs w:val="24"/>
                <w:lang w:val="en-US"/>
              </w:rPr>
              <w:t>N/A</w:t>
            </w:r>
          </w:p>
        </w:tc>
      </w:tr>
      <w:tr w:rsidR="004051B5" w:rsidRPr="00A138BC" w14:paraId="5859DE65" w14:textId="77777777" w:rsidTr="00E62072">
        <w:trPr>
          <w:trHeight w:val="70"/>
          <w:jc w:val="center"/>
        </w:trPr>
        <w:tc>
          <w:tcPr>
            <w:tcW w:w="1264" w:type="dxa"/>
            <w:gridSpan w:val="2"/>
            <w:vMerge/>
            <w:tcBorders>
              <w:left w:val="single" w:sz="4" w:space="0" w:color="auto"/>
              <w:right w:val="single" w:sz="4" w:space="0" w:color="auto"/>
            </w:tcBorders>
            <w:hideMark/>
          </w:tcPr>
          <w:p w14:paraId="7C88B5D9" w14:textId="77777777" w:rsidR="004051B5" w:rsidRPr="00A138BC" w:rsidRDefault="004051B5" w:rsidP="008E3BA3">
            <w:pPr>
              <w:pStyle w:val="TAL"/>
              <w:rPr>
                <w:rFonts w:eastAsia="SimSun"/>
                <w:lang w:val="en-US"/>
              </w:rPr>
            </w:pPr>
          </w:p>
        </w:tc>
        <w:tc>
          <w:tcPr>
            <w:tcW w:w="2576" w:type="dxa"/>
            <w:tcBorders>
              <w:top w:val="single" w:sz="4" w:space="0" w:color="auto"/>
              <w:left w:val="single" w:sz="4" w:space="0" w:color="auto"/>
              <w:bottom w:val="single" w:sz="4" w:space="0" w:color="auto"/>
              <w:right w:val="single" w:sz="4" w:space="0" w:color="auto"/>
            </w:tcBorders>
          </w:tcPr>
          <w:p w14:paraId="23B53541" w14:textId="77777777" w:rsidR="004051B5" w:rsidRPr="00A138BC" w:rsidRDefault="004051B5" w:rsidP="008E3BA3">
            <w:pPr>
              <w:pStyle w:val="TAL"/>
              <w:rPr>
                <w:rFonts w:eastAsia="SimSun"/>
                <w:lang w:val="en-US"/>
              </w:rPr>
            </w:pPr>
            <w:r w:rsidRPr="00A138BC">
              <w:rPr>
                <w:rFonts w:eastAsia="SimSun"/>
                <w:lang w:val="en-US"/>
              </w:rPr>
              <w:t>CodebookSubsetRestriction</w:t>
            </w:r>
          </w:p>
        </w:tc>
        <w:tc>
          <w:tcPr>
            <w:tcW w:w="902" w:type="dxa"/>
            <w:tcBorders>
              <w:top w:val="single" w:sz="4" w:space="0" w:color="auto"/>
              <w:left w:val="single" w:sz="4" w:space="0" w:color="auto"/>
              <w:bottom w:val="single" w:sz="4" w:space="0" w:color="auto"/>
              <w:right w:val="single" w:sz="4" w:space="0" w:color="auto"/>
            </w:tcBorders>
            <w:vAlign w:val="center"/>
          </w:tcPr>
          <w:p w14:paraId="79C8B5FB"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23FA674E" w14:textId="77777777" w:rsidR="004051B5" w:rsidRPr="00A138BC" w:rsidRDefault="004051B5" w:rsidP="008E3BA3">
            <w:pPr>
              <w:pStyle w:val="TAC"/>
              <w:rPr>
                <w:rFonts w:eastAsia="SimSun"/>
                <w:szCs w:val="24"/>
                <w:lang w:val="en-US" w:eastAsia="zh-CN"/>
              </w:rPr>
            </w:pPr>
            <w:r w:rsidRPr="00A138BC">
              <w:rPr>
                <w:rFonts w:eastAsia="SimSun"/>
                <w:szCs w:val="24"/>
                <w:lang w:val="en-US"/>
              </w:rPr>
              <w:t xml:space="preserve">111111 </w:t>
            </w:r>
          </w:p>
        </w:tc>
      </w:tr>
      <w:tr w:rsidR="004051B5" w:rsidRPr="00A138BC" w14:paraId="50D7881B" w14:textId="77777777" w:rsidTr="00E62072">
        <w:trPr>
          <w:trHeight w:val="70"/>
          <w:jc w:val="center"/>
        </w:trPr>
        <w:tc>
          <w:tcPr>
            <w:tcW w:w="1264" w:type="dxa"/>
            <w:gridSpan w:val="2"/>
            <w:vMerge/>
            <w:tcBorders>
              <w:left w:val="single" w:sz="4" w:space="0" w:color="auto"/>
              <w:bottom w:val="single" w:sz="4" w:space="0" w:color="auto"/>
              <w:right w:val="single" w:sz="4" w:space="0" w:color="auto"/>
            </w:tcBorders>
          </w:tcPr>
          <w:p w14:paraId="0AB5B857" w14:textId="77777777" w:rsidR="004051B5" w:rsidRPr="00A138BC" w:rsidRDefault="004051B5" w:rsidP="008E3BA3">
            <w:pPr>
              <w:pStyle w:val="TAL"/>
              <w:rPr>
                <w:rFonts w:eastAsia="SimSun"/>
                <w:lang w:val="en-US"/>
              </w:rPr>
            </w:pPr>
          </w:p>
        </w:tc>
        <w:tc>
          <w:tcPr>
            <w:tcW w:w="2576" w:type="dxa"/>
            <w:tcBorders>
              <w:top w:val="single" w:sz="4" w:space="0" w:color="auto"/>
              <w:left w:val="single" w:sz="4" w:space="0" w:color="auto"/>
              <w:bottom w:val="single" w:sz="4" w:space="0" w:color="auto"/>
              <w:right w:val="single" w:sz="4" w:space="0" w:color="auto"/>
            </w:tcBorders>
          </w:tcPr>
          <w:p w14:paraId="786D8771" w14:textId="77777777" w:rsidR="004051B5" w:rsidRPr="00A138BC" w:rsidRDefault="004051B5" w:rsidP="008E3BA3">
            <w:pPr>
              <w:pStyle w:val="TAL"/>
              <w:rPr>
                <w:rFonts w:eastAsia="SimSun"/>
                <w:lang w:val="en-US"/>
              </w:rPr>
            </w:pPr>
            <w:r w:rsidRPr="00A138BC">
              <w:rPr>
                <w:rFonts w:eastAsia="SimSun"/>
                <w:lang w:val="en-US"/>
              </w:rPr>
              <w:t>RI Restriction</w:t>
            </w:r>
          </w:p>
        </w:tc>
        <w:tc>
          <w:tcPr>
            <w:tcW w:w="902" w:type="dxa"/>
            <w:tcBorders>
              <w:top w:val="single" w:sz="4" w:space="0" w:color="auto"/>
              <w:left w:val="single" w:sz="4" w:space="0" w:color="auto"/>
              <w:bottom w:val="single" w:sz="4" w:space="0" w:color="auto"/>
              <w:right w:val="single" w:sz="4" w:space="0" w:color="auto"/>
            </w:tcBorders>
            <w:vAlign w:val="center"/>
          </w:tcPr>
          <w:p w14:paraId="1CF1EFD7"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088AD344" w14:textId="77777777" w:rsidR="004051B5" w:rsidRPr="00A138BC" w:rsidRDefault="004051B5" w:rsidP="008E3BA3">
            <w:pPr>
              <w:pStyle w:val="TAC"/>
              <w:rPr>
                <w:rFonts w:eastAsia="SimSun"/>
                <w:szCs w:val="24"/>
                <w:lang w:val="en-US"/>
              </w:rPr>
            </w:pPr>
            <w:r w:rsidRPr="00A138BC">
              <w:rPr>
                <w:rFonts w:eastAsia="SimSun"/>
                <w:szCs w:val="24"/>
                <w:lang w:val="en-US"/>
              </w:rPr>
              <w:t>N/A</w:t>
            </w:r>
          </w:p>
        </w:tc>
      </w:tr>
      <w:tr w:rsidR="004051B5" w:rsidRPr="00A138BC" w14:paraId="1649F320"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hideMark/>
          </w:tcPr>
          <w:p w14:paraId="778D5AAF" w14:textId="77777777" w:rsidR="004051B5" w:rsidRPr="00A138BC" w:rsidRDefault="004051B5" w:rsidP="008E3BA3">
            <w:pPr>
              <w:pStyle w:val="TAL"/>
              <w:rPr>
                <w:rFonts w:eastAsia="SimSun"/>
                <w:lang w:val="en-US"/>
              </w:rPr>
            </w:pPr>
            <w:r w:rsidRPr="00A138BC">
              <w:rPr>
                <w:rFonts w:eastAsia="SimSun"/>
                <w:lang w:val="en-US"/>
              </w:rPr>
              <w:t>Physical channel for CSI report</w:t>
            </w:r>
          </w:p>
        </w:tc>
        <w:tc>
          <w:tcPr>
            <w:tcW w:w="902" w:type="dxa"/>
            <w:tcBorders>
              <w:top w:val="single" w:sz="4" w:space="0" w:color="auto"/>
              <w:left w:val="single" w:sz="4" w:space="0" w:color="auto"/>
              <w:bottom w:val="single" w:sz="4" w:space="0" w:color="auto"/>
              <w:right w:val="single" w:sz="4" w:space="0" w:color="auto"/>
            </w:tcBorders>
            <w:vAlign w:val="center"/>
          </w:tcPr>
          <w:p w14:paraId="04DCD47A"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26D00B30" w14:textId="77777777" w:rsidR="004051B5" w:rsidRPr="00A138BC" w:rsidRDefault="004051B5" w:rsidP="008E3BA3">
            <w:pPr>
              <w:pStyle w:val="TAC"/>
              <w:rPr>
                <w:rFonts w:eastAsia="SimSun"/>
                <w:szCs w:val="24"/>
                <w:lang w:val="en-US"/>
              </w:rPr>
            </w:pPr>
            <w:r w:rsidRPr="00A138BC">
              <w:rPr>
                <w:rFonts w:eastAsia="SimSun"/>
                <w:szCs w:val="24"/>
                <w:lang w:val="en-US"/>
              </w:rPr>
              <w:t>PUCCH</w:t>
            </w:r>
          </w:p>
        </w:tc>
      </w:tr>
      <w:tr w:rsidR="004051B5" w:rsidRPr="00A138BC" w14:paraId="31254EB8"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2E00DF6E" w14:textId="77777777" w:rsidR="004051B5" w:rsidRPr="00A138BC" w:rsidRDefault="004051B5" w:rsidP="008E3BA3">
            <w:pPr>
              <w:pStyle w:val="TAL"/>
              <w:rPr>
                <w:rFonts w:eastAsia="SimSun"/>
                <w:lang w:val="en-US"/>
              </w:rPr>
            </w:pPr>
            <w:r w:rsidRPr="00A138BC">
              <w:rPr>
                <w:rFonts w:eastAsia="SimSun"/>
                <w:lang w:val="en-US"/>
              </w:rPr>
              <w:t xml:space="preserve">CQI/RI/PMI delay </w:t>
            </w:r>
          </w:p>
        </w:tc>
        <w:tc>
          <w:tcPr>
            <w:tcW w:w="902" w:type="dxa"/>
            <w:tcBorders>
              <w:top w:val="single" w:sz="4" w:space="0" w:color="auto"/>
              <w:left w:val="single" w:sz="4" w:space="0" w:color="auto"/>
              <w:bottom w:val="single" w:sz="4" w:space="0" w:color="auto"/>
              <w:right w:val="single" w:sz="4" w:space="0" w:color="auto"/>
            </w:tcBorders>
            <w:vAlign w:val="center"/>
            <w:hideMark/>
          </w:tcPr>
          <w:p w14:paraId="72883967" w14:textId="77777777" w:rsidR="004051B5" w:rsidRPr="00A138BC" w:rsidRDefault="004051B5" w:rsidP="008E3BA3">
            <w:pPr>
              <w:pStyle w:val="TAC"/>
              <w:rPr>
                <w:rFonts w:eastAsia="SimSun"/>
                <w:szCs w:val="24"/>
                <w:lang w:val="en-US"/>
              </w:rPr>
            </w:pPr>
            <w:r w:rsidRPr="00A138BC">
              <w:rPr>
                <w:rFonts w:eastAsia="SimSun"/>
                <w:szCs w:val="24"/>
                <w:lang w:val="en-US"/>
              </w:rPr>
              <w:t>ms</w:t>
            </w:r>
          </w:p>
        </w:tc>
        <w:tc>
          <w:tcPr>
            <w:tcW w:w="2251" w:type="dxa"/>
            <w:tcBorders>
              <w:top w:val="single" w:sz="4" w:space="0" w:color="auto"/>
              <w:left w:val="single" w:sz="4" w:space="0" w:color="auto"/>
              <w:bottom w:val="single" w:sz="4" w:space="0" w:color="auto"/>
              <w:right w:val="single" w:sz="4" w:space="0" w:color="auto"/>
            </w:tcBorders>
            <w:vAlign w:val="center"/>
          </w:tcPr>
          <w:p w14:paraId="6F0F1854" w14:textId="77777777" w:rsidR="004051B5" w:rsidRPr="00A138BC" w:rsidRDefault="004051B5" w:rsidP="008E3BA3">
            <w:pPr>
              <w:pStyle w:val="TAC"/>
              <w:rPr>
                <w:rFonts w:eastAsia="SimSun"/>
                <w:szCs w:val="24"/>
                <w:lang w:val="en-US" w:eastAsia="zh-CN"/>
              </w:rPr>
            </w:pPr>
            <w:r w:rsidRPr="00A138BC">
              <w:rPr>
                <w:rFonts w:eastAsia="SimSun"/>
                <w:szCs w:val="24"/>
                <w:lang w:val="en-US"/>
              </w:rPr>
              <w:t>8</w:t>
            </w:r>
          </w:p>
        </w:tc>
      </w:tr>
      <w:tr w:rsidR="004051B5" w:rsidRPr="00A138BC" w14:paraId="38C7AADD"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tcPr>
          <w:p w14:paraId="7F49BA96" w14:textId="77777777" w:rsidR="004051B5" w:rsidRPr="00A138BC" w:rsidRDefault="004051B5" w:rsidP="008E3BA3">
            <w:pPr>
              <w:pStyle w:val="TAL"/>
              <w:rPr>
                <w:rFonts w:eastAsia="SimSun"/>
                <w:lang w:val="en-US"/>
              </w:rPr>
            </w:pPr>
            <w:r w:rsidRPr="00A138BC">
              <w:rPr>
                <w:rFonts w:eastAsia="SimSun"/>
                <w:lang w:val="en-US"/>
              </w:rPr>
              <w:t>Maximum number of HARQ transmission</w:t>
            </w:r>
          </w:p>
        </w:tc>
        <w:tc>
          <w:tcPr>
            <w:tcW w:w="902" w:type="dxa"/>
            <w:tcBorders>
              <w:top w:val="single" w:sz="4" w:space="0" w:color="auto"/>
              <w:left w:val="single" w:sz="4" w:space="0" w:color="auto"/>
              <w:bottom w:val="single" w:sz="4" w:space="0" w:color="auto"/>
              <w:right w:val="single" w:sz="4" w:space="0" w:color="auto"/>
            </w:tcBorders>
            <w:vAlign w:val="center"/>
          </w:tcPr>
          <w:p w14:paraId="4A881337" w14:textId="77777777" w:rsidR="004051B5" w:rsidRPr="00A138BC" w:rsidRDefault="004051B5" w:rsidP="008E3BA3">
            <w:pPr>
              <w:pStyle w:val="TAC"/>
              <w:rPr>
                <w:rFonts w:eastAsia="SimSun"/>
                <w:szCs w:val="24"/>
                <w:lang w:val="en-US"/>
              </w:rPr>
            </w:pPr>
          </w:p>
        </w:tc>
        <w:tc>
          <w:tcPr>
            <w:tcW w:w="2251" w:type="dxa"/>
            <w:tcBorders>
              <w:top w:val="single" w:sz="4" w:space="0" w:color="auto"/>
              <w:left w:val="single" w:sz="4" w:space="0" w:color="auto"/>
              <w:bottom w:val="single" w:sz="4" w:space="0" w:color="auto"/>
              <w:right w:val="single" w:sz="4" w:space="0" w:color="auto"/>
            </w:tcBorders>
            <w:vAlign w:val="center"/>
          </w:tcPr>
          <w:p w14:paraId="6155EF3C" w14:textId="77777777" w:rsidR="004051B5" w:rsidRPr="00A138BC" w:rsidRDefault="004051B5" w:rsidP="008E3BA3">
            <w:pPr>
              <w:pStyle w:val="TAC"/>
              <w:rPr>
                <w:rFonts w:eastAsia="SimSun"/>
                <w:szCs w:val="24"/>
                <w:lang w:val="en-US"/>
              </w:rPr>
            </w:pPr>
            <w:r w:rsidRPr="00A138BC">
              <w:rPr>
                <w:rFonts w:eastAsia="SimSun"/>
                <w:szCs w:val="24"/>
                <w:lang w:val="en-US"/>
              </w:rPr>
              <w:t>4</w:t>
            </w:r>
          </w:p>
        </w:tc>
      </w:tr>
      <w:tr w:rsidR="004051B5" w:rsidRPr="00C25669" w14:paraId="46816AA0" w14:textId="77777777" w:rsidTr="00E62072">
        <w:trPr>
          <w:trHeight w:val="70"/>
          <w:jc w:val="center"/>
        </w:trPr>
        <w:tc>
          <w:tcPr>
            <w:tcW w:w="3840" w:type="dxa"/>
            <w:gridSpan w:val="3"/>
            <w:tcBorders>
              <w:top w:val="single" w:sz="4" w:space="0" w:color="auto"/>
              <w:left w:val="single" w:sz="4" w:space="0" w:color="auto"/>
              <w:bottom w:val="single" w:sz="4" w:space="0" w:color="auto"/>
              <w:right w:val="single" w:sz="4" w:space="0" w:color="auto"/>
            </w:tcBorders>
            <w:vAlign w:val="center"/>
            <w:hideMark/>
          </w:tcPr>
          <w:p w14:paraId="5EF2A07F" w14:textId="77777777" w:rsidR="004051B5" w:rsidRPr="00F92AED" w:rsidRDefault="004051B5" w:rsidP="008E3BA3">
            <w:pPr>
              <w:pStyle w:val="TAL"/>
              <w:rPr>
                <w:rFonts w:eastAsia="SimSun"/>
              </w:rPr>
            </w:pPr>
            <w:r w:rsidRPr="00C25669">
              <w:rPr>
                <w:rFonts w:eastAsia="SimSun"/>
              </w:rPr>
              <w:t>Measurement channel</w:t>
            </w:r>
          </w:p>
        </w:tc>
        <w:tc>
          <w:tcPr>
            <w:tcW w:w="902" w:type="dxa"/>
            <w:tcBorders>
              <w:top w:val="single" w:sz="4" w:space="0" w:color="auto"/>
              <w:left w:val="single" w:sz="4" w:space="0" w:color="auto"/>
              <w:bottom w:val="single" w:sz="4" w:space="0" w:color="auto"/>
              <w:right w:val="single" w:sz="4" w:space="0" w:color="auto"/>
            </w:tcBorders>
            <w:vAlign w:val="center"/>
          </w:tcPr>
          <w:p w14:paraId="1D041B87" w14:textId="77777777" w:rsidR="004051B5" w:rsidRPr="00F92AED" w:rsidRDefault="004051B5" w:rsidP="008E3BA3">
            <w:pPr>
              <w:pStyle w:val="TAC"/>
              <w:rPr>
                <w:rFonts w:eastAsia="SimSun"/>
              </w:rPr>
            </w:pPr>
          </w:p>
        </w:tc>
        <w:tc>
          <w:tcPr>
            <w:tcW w:w="2251" w:type="dxa"/>
            <w:tcBorders>
              <w:top w:val="single" w:sz="4" w:space="0" w:color="auto"/>
              <w:left w:val="single" w:sz="4" w:space="0" w:color="auto"/>
              <w:bottom w:val="single" w:sz="4" w:space="0" w:color="auto"/>
              <w:right w:val="single" w:sz="4" w:space="0" w:color="auto"/>
            </w:tcBorders>
            <w:vAlign w:val="center"/>
          </w:tcPr>
          <w:p w14:paraId="41A0D964" w14:textId="77777777" w:rsidR="004051B5" w:rsidRPr="00045762" w:rsidRDefault="004051B5" w:rsidP="008E3BA3">
            <w:pPr>
              <w:pStyle w:val="TAC"/>
            </w:pPr>
            <w:r w:rsidRPr="00045762">
              <w:t>As specified in Table A.4-2</w:t>
            </w:r>
          </w:p>
          <w:p w14:paraId="52C0B8E1" w14:textId="77777777" w:rsidR="004051B5" w:rsidRPr="00F92AED" w:rsidRDefault="004051B5" w:rsidP="008E3BA3">
            <w:pPr>
              <w:pStyle w:val="TAC"/>
              <w:rPr>
                <w:rFonts w:eastAsia="SimSun"/>
              </w:rPr>
            </w:pPr>
            <w:r w:rsidRPr="00045762">
              <w:t>TBS.2-2</w:t>
            </w:r>
          </w:p>
        </w:tc>
      </w:tr>
      <w:tr w:rsidR="004051B5" w:rsidRPr="00A138BC" w14:paraId="6DA8808B" w14:textId="77777777" w:rsidTr="00E62072">
        <w:trPr>
          <w:trHeight w:val="70"/>
          <w:jc w:val="center"/>
        </w:trPr>
        <w:tc>
          <w:tcPr>
            <w:tcW w:w="6993" w:type="dxa"/>
            <w:gridSpan w:val="5"/>
            <w:tcBorders>
              <w:top w:val="single" w:sz="4" w:space="0" w:color="auto"/>
              <w:left w:val="single" w:sz="4" w:space="0" w:color="auto"/>
              <w:bottom w:val="single" w:sz="4" w:space="0" w:color="auto"/>
              <w:right w:val="single" w:sz="4" w:space="0" w:color="auto"/>
            </w:tcBorders>
            <w:vAlign w:val="center"/>
          </w:tcPr>
          <w:p w14:paraId="6DE462A0" w14:textId="6F1E0DAA" w:rsidR="004051B5" w:rsidRPr="00A138BC" w:rsidRDefault="004051B5" w:rsidP="008E3BA3">
            <w:pPr>
              <w:pStyle w:val="TAN"/>
              <w:rPr>
                <w:rFonts w:eastAsia="SimSun"/>
                <w:lang w:val="en-US"/>
              </w:rPr>
            </w:pPr>
            <w:r w:rsidRPr="00A63333">
              <w:rPr>
                <w:rFonts w:eastAsia="SimSun" w:hint="eastAsia"/>
              </w:rPr>
              <w:t>N</w:t>
            </w:r>
            <w:r w:rsidRPr="00A63333">
              <w:rPr>
                <w:rFonts w:eastAsia="SimSun"/>
              </w:rPr>
              <w:t>ote</w:t>
            </w:r>
            <w:r>
              <w:rPr>
                <w:rFonts w:eastAsia="SimSun"/>
              </w:rPr>
              <w:t>1</w:t>
            </w:r>
            <w:r w:rsidRPr="00A63333">
              <w:rPr>
                <w:rFonts w:eastAsia="SimSun"/>
              </w:rPr>
              <w:t>:</w:t>
            </w:r>
            <w:r w:rsidR="008E3BA3" w:rsidRPr="00A138BC">
              <w:rPr>
                <w:rFonts w:hint="eastAsia"/>
                <w:lang w:eastAsia="zh-CN"/>
              </w:rPr>
              <w:tab/>
            </w:r>
            <w:r w:rsidRPr="00A63333">
              <w:rPr>
                <w:rFonts w:eastAsia="SimSun"/>
              </w:rPr>
              <w:t>For retransmission number 4 including initial transmission, RV {0,2,3,1} with same MCS and rank as initial transmission; follow the latest UE reported PMI whose rank is same as the initial transmission</w:t>
            </w:r>
          </w:p>
        </w:tc>
      </w:tr>
    </w:tbl>
    <w:p w14:paraId="7AC4B3A2" w14:textId="77777777" w:rsidR="004051B5" w:rsidRPr="009110AD" w:rsidRDefault="004051B5" w:rsidP="008E3BA3"/>
    <w:p w14:paraId="672C558B" w14:textId="77777777" w:rsidR="004051B5" w:rsidRPr="00A138BC" w:rsidRDefault="004051B5" w:rsidP="008E3BA3">
      <w:pPr>
        <w:pStyle w:val="TH"/>
      </w:pPr>
      <w:r w:rsidRPr="00A138BC">
        <w:t>Table 5.2.2.1.1-2: Minimum performance requirement</w:t>
      </w:r>
    </w:p>
    <w:tbl>
      <w:tblPr>
        <w:tblW w:w="34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704"/>
        <w:gridCol w:w="2969"/>
        <w:gridCol w:w="1887"/>
      </w:tblGrid>
      <w:tr w:rsidR="004051B5" w:rsidRPr="00A138BC" w14:paraId="61C81B3A" w14:textId="77777777" w:rsidTr="00E62072">
        <w:trPr>
          <w:trHeight w:val="375"/>
          <w:jc w:val="center"/>
        </w:trPr>
        <w:tc>
          <w:tcPr>
            <w:tcW w:w="1299" w:type="pct"/>
            <w:shd w:val="clear" w:color="auto" w:fill="FFFFFF"/>
          </w:tcPr>
          <w:p w14:paraId="2ADAB3E7" w14:textId="77777777" w:rsidR="004051B5" w:rsidRPr="00A138BC" w:rsidRDefault="004051B5" w:rsidP="008E3BA3">
            <w:pPr>
              <w:pStyle w:val="TAH"/>
              <w:rPr>
                <w:rFonts w:eastAsia="SimSun"/>
                <w:lang w:val="en-US"/>
              </w:rPr>
            </w:pPr>
            <w:r w:rsidRPr="00A138BC">
              <w:rPr>
                <w:rFonts w:eastAsia="SimSun"/>
                <w:lang w:val="en-US"/>
              </w:rPr>
              <w:t>Test num.</w:t>
            </w:r>
          </w:p>
        </w:tc>
        <w:tc>
          <w:tcPr>
            <w:tcW w:w="2263" w:type="pct"/>
            <w:shd w:val="clear" w:color="auto" w:fill="FFFFFF"/>
          </w:tcPr>
          <w:p w14:paraId="233468CE" w14:textId="77777777" w:rsidR="004051B5" w:rsidRPr="00A138BC" w:rsidRDefault="004051B5" w:rsidP="008E3BA3">
            <w:pPr>
              <w:pStyle w:val="TAH"/>
              <w:rPr>
                <w:rFonts w:eastAsia="SimSun"/>
                <w:lang w:val="en-US"/>
              </w:rPr>
            </w:pPr>
            <w:r w:rsidRPr="00A138BC">
              <w:rPr>
                <w:rFonts w:eastAsia="SimSun"/>
                <w:lang w:val="en-US"/>
              </w:rPr>
              <w:t>Fraction of maximum throughput (%)</w:t>
            </w:r>
          </w:p>
        </w:tc>
        <w:tc>
          <w:tcPr>
            <w:tcW w:w="1439" w:type="pct"/>
            <w:shd w:val="clear" w:color="auto" w:fill="FFFFFF"/>
          </w:tcPr>
          <w:p w14:paraId="2CA5700B" w14:textId="77777777" w:rsidR="004051B5" w:rsidRPr="00A138BC" w:rsidRDefault="004051B5" w:rsidP="008E3BA3">
            <w:pPr>
              <w:pStyle w:val="TAH"/>
              <w:rPr>
                <w:rFonts w:eastAsia="SimSun"/>
                <w:lang w:val="en-US"/>
              </w:rPr>
            </w:pPr>
            <w:r w:rsidRPr="00A138BC">
              <w:rPr>
                <w:rFonts w:eastAsia="SimSun"/>
                <w:lang w:val="en-US"/>
              </w:rPr>
              <w:t>SNR (dB)</w:t>
            </w:r>
          </w:p>
        </w:tc>
      </w:tr>
      <w:tr w:rsidR="004051B5" w:rsidRPr="00A138BC" w14:paraId="56FB1BEF" w14:textId="77777777" w:rsidTr="00E62072">
        <w:trPr>
          <w:trHeight w:val="189"/>
          <w:jc w:val="center"/>
        </w:trPr>
        <w:tc>
          <w:tcPr>
            <w:tcW w:w="1299" w:type="pct"/>
            <w:shd w:val="clear" w:color="auto" w:fill="FFFFFF"/>
          </w:tcPr>
          <w:p w14:paraId="54C979FA" w14:textId="77777777" w:rsidR="004051B5" w:rsidRPr="00A138BC" w:rsidRDefault="004051B5" w:rsidP="008E3BA3">
            <w:pPr>
              <w:pStyle w:val="TAC"/>
              <w:rPr>
                <w:rFonts w:eastAsia="SimSun"/>
                <w:lang w:val="en-US"/>
              </w:rPr>
            </w:pPr>
            <w:r w:rsidRPr="00A138BC">
              <w:rPr>
                <w:rFonts w:eastAsia="SimSun"/>
                <w:lang w:val="en-US"/>
              </w:rPr>
              <w:t>1-1</w:t>
            </w:r>
          </w:p>
        </w:tc>
        <w:tc>
          <w:tcPr>
            <w:tcW w:w="2263" w:type="pct"/>
            <w:shd w:val="clear" w:color="auto" w:fill="FFFFFF"/>
          </w:tcPr>
          <w:p w14:paraId="505959F7" w14:textId="77777777" w:rsidR="004051B5" w:rsidRPr="00A138BC" w:rsidRDefault="004051B5" w:rsidP="008E3BA3">
            <w:pPr>
              <w:pStyle w:val="TAC"/>
              <w:rPr>
                <w:rFonts w:eastAsia="SimSun"/>
                <w:lang w:val="en-US"/>
              </w:rPr>
            </w:pPr>
            <w:r>
              <w:rPr>
                <w:rFonts w:eastAsia="SimSun"/>
                <w:lang w:val="en-US"/>
              </w:rPr>
              <w:t>35%</w:t>
            </w:r>
          </w:p>
        </w:tc>
        <w:tc>
          <w:tcPr>
            <w:tcW w:w="1439" w:type="pct"/>
            <w:shd w:val="clear" w:color="auto" w:fill="FFFFFF"/>
          </w:tcPr>
          <w:p w14:paraId="0EDD3306" w14:textId="77777777" w:rsidR="004051B5" w:rsidRPr="00A138BC" w:rsidRDefault="004051B5" w:rsidP="008E3BA3">
            <w:pPr>
              <w:pStyle w:val="TAC"/>
              <w:rPr>
                <w:rFonts w:eastAsia="SimSun"/>
                <w:lang w:val="en-US"/>
              </w:rPr>
            </w:pPr>
            <w:r w:rsidRPr="00A138BC">
              <w:rPr>
                <w:rFonts w:eastAsia="SimSun"/>
                <w:lang w:val="en-US"/>
              </w:rPr>
              <w:t>[</w:t>
            </w:r>
            <w:r>
              <w:rPr>
                <w:rFonts w:eastAsia="SimSun"/>
                <w:lang w:val="en-US"/>
              </w:rPr>
              <w:t>19.3</w:t>
            </w:r>
            <w:r w:rsidRPr="00A138BC">
              <w:rPr>
                <w:rFonts w:eastAsia="SimSun"/>
                <w:lang w:val="en-US"/>
              </w:rPr>
              <w:t>]</w:t>
            </w:r>
          </w:p>
        </w:tc>
      </w:tr>
      <w:tr w:rsidR="004051B5" w:rsidRPr="00A138BC" w14:paraId="35486242" w14:textId="77777777" w:rsidTr="00E62072">
        <w:trPr>
          <w:trHeight w:val="189"/>
          <w:jc w:val="center"/>
        </w:trPr>
        <w:tc>
          <w:tcPr>
            <w:tcW w:w="5000" w:type="pct"/>
            <w:gridSpan w:val="3"/>
            <w:shd w:val="clear" w:color="auto" w:fill="FFFFFF"/>
          </w:tcPr>
          <w:p w14:paraId="7A6B86D9" w14:textId="178E7475" w:rsidR="004051B5" w:rsidRDefault="004051B5" w:rsidP="008E3BA3">
            <w:pPr>
              <w:pStyle w:val="TAN"/>
              <w:rPr>
                <w:rFonts w:eastAsia="SimSun"/>
                <w:lang w:val="en-US"/>
              </w:rPr>
            </w:pPr>
            <w:r w:rsidRPr="00A138BC">
              <w:rPr>
                <w:rFonts w:eastAsia="SimSun"/>
                <w:lang w:val="en-US"/>
              </w:rPr>
              <w:t>Note 1:</w:t>
            </w:r>
            <w:r w:rsidR="008E3BA3" w:rsidRPr="00A138BC">
              <w:rPr>
                <w:rFonts w:hint="eastAsia"/>
                <w:lang w:eastAsia="zh-CN"/>
              </w:rPr>
              <w:tab/>
            </w:r>
            <w:r>
              <w:rPr>
                <w:rFonts w:eastAsia="SimSun"/>
                <w:lang w:val="en-US"/>
              </w:rPr>
              <w:t xml:space="preserve"> </w:t>
            </w:r>
            <w:r w:rsidRPr="00A138BC">
              <w:rPr>
                <w:rFonts w:eastAsia="SimSun"/>
                <w:lang w:val="en-US"/>
              </w:rPr>
              <w:t>Measurements channels are specified in Table A.4-2.</w:t>
            </w:r>
          </w:p>
          <w:p w14:paraId="0A2129AC" w14:textId="4F166CCB" w:rsidR="004051B5" w:rsidRPr="00A138BC" w:rsidRDefault="004051B5" w:rsidP="008E3BA3">
            <w:pPr>
              <w:pStyle w:val="TAN"/>
              <w:rPr>
                <w:rFonts w:eastAsia="SimSun"/>
                <w:lang w:val="en-US"/>
              </w:rPr>
            </w:pPr>
            <w:r>
              <w:rPr>
                <w:rFonts w:eastAsia="SimSun"/>
                <w:lang w:val="en-US"/>
              </w:rPr>
              <w:t>Note 2:</w:t>
            </w:r>
            <w:r w:rsidR="008E3BA3" w:rsidRPr="00A138BC">
              <w:rPr>
                <w:rFonts w:hint="eastAsia"/>
                <w:lang w:eastAsia="zh-CN"/>
              </w:rPr>
              <w:tab/>
            </w:r>
            <w:r w:rsidRPr="00A63333">
              <w:rPr>
                <w:rFonts w:eastAsia="SimSun"/>
                <w:szCs w:val="24"/>
              </w:rPr>
              <w:t>The maximum throughout is defined as with TBS corresponding to CQI index 15 with rank 2.</w:t>
            </w:r>
          </w:p>
        </w:tc>
      </w:tr>
    </w:tbl>
    <w:p w14:paraId="34EE4F5A" w14:textId="77777777" w:rsidR="004051B5" w:rsidRDefault="004051B5" w:rsidP="008E3BA3">
      <w:pPr>
        <w:rPr>
          <w:highlight w:val="yellow"/>
        </w:rPr>
      </w:pPr>
    </w:p>
    <w:p w14:paraId="3566ED36" w14:textId="77777777" w:rsidR="004051B5" w:rsidRDefault="004051B5" w:rsidP="008E3BA3">
      <w:pPr>
        <w:pStyle w:val="Heading4"/>
        <w:rPr>
          <w:rFonts w:cs="Arial"/>
        </w:rPr>
      </w:pPr>
      <w:r w:rsidRPr="00C25669">
        <w:t>5.</w:t>
      </w:r>
      <w:r>
        <w:t>6</w:t>
      </w:r>
      <w:r w:rsidRPr="00C25669">
        <w:t>.</w:t>
      </w:r>
      <w:r>
        <w:t>2</w:t>
      </w:r>
      <w:r w:rsidRPr="00C25669">
        <w:t>.</w:t>
      </w:r>
      <w:r>
        <w:t>2</w:t>
      </w:r>
      <w:r w:rsidRPr="00C25669">
        <w:rPr>
          <w:rFonts w:hint="eastAsia"/>
        </w:rPr>
        <w:tab/>
      </w:r>
      <w:r>
        <w:rPr>
          <w:rFonts w:cs="Arial"/>
        </w:rPr>
        <w:t>TDD</w:t>
      </w:r>
    </w:p>
    <w:p w14:paraId="48A70F54" w14:textId="77777777" w:rsidR="004051B5" w:rsidRPr="0083599C" w:rsidRDefault="004051B5" w:rsidP="008E3BA3">
      <w:pPr>
        <w:pStyle w:val="Heading5"/>
      </w:pPr>
      <w:r w:rsidRPr="0083599C">
        <w:t>5.6.2.2.</w:t>
      </w:r>
      <w:r w:rsidRPr="0083599C">
        <w:rPr>
          <w:lang w:eastAsia="zh-CN"/>
        </w:rPr>
        <w:t>1</w:t>
      </w:r>
      <w:r w:rsidRPr="0083599C">
        <w:rPr>
          <w:rFonts w:hint="eastAsia"/>
          <w:lang w:eastAsia="zh-CN"/>
        </w:rPr>
        <w:tab/>
      </w:r>
      <w:r w:rsidRPr="0083599C">
        <w:t>Minimum requirements with Link Adaptation</w:t>
      </w:r>
    </w:p>
    <w:p w14:paraId="4C03D3C5" w14:textId="77777777" w:rsidR="004051B5" w:rsidRPr="0069677E" w:rsidRDefault="004051B5" w:rsidP="008E3BA3">
      <w:pPr>
        <w:rPr>
          <w:lang w:eastAsia="zh-CN"/>
        </w:rPr>
      </w:pPr>
      <w:r w:rsidRPr="0083599C">
        <w:rPr>
          <w:rFonts w:hint="eastAsia"/>
        </w:rPr>
        <w:t>The</w:t>
      </w:r>
      <w:r w:rsidRPr="00C25669">
        <w:rPr>
          <w:rFonts w:eastAsia="SimSun" w:hint="eastAsia"/>
        </w:rPr>
        <w:t xml:space="preserve"> purpose of the requirements is to verify </w:t>
      </w:r>
      <w:r w:rsidRPr="00453619">
        <w:rPr>
          <w:rFonts w:eastAsia="SimSun"/>
        </w:rPr>
        <w:t xml:space="preserve">the PDSCH absolute physical layer throughput with link adaptation performance under </w:t>
      </w:r>
      <w:r>
        <w:rPr>
          <w:rFonts w:eastAsia="SimSun"/>
        </w:rPr>
        <w:t>2</w:t>
      </w:r>
      <w:r w:rsidRPr="00453619">
        <w:rPr>
          <w:rFonts w:eastAsia="SimSun"/>
        </w:rPr>
        <w:t xml:space="preserve"> receive antenna conditions</w:t>
      </w:r>
      <w:r w:rsidRPr="00C25669">
        <w:rPr>
          <w:rFonts w:eastAsia="SimSun" w:hint="eastAsia"/>
        </w:rPr>
        <w:t>.</w:t>
      </w:r>
    </w:p>
    <w:p w14:paraId="49E006A1" w14:textId="77777777" w:rsidR="004051B5" w:rsidRDefault="004051B5" w:rsidP="008E3BA3">
      <w:pPr>
        <w:rPr>
          <w:lang w:eastAsia="zh-CN"/>
        </w:rPr>
      </w:pPr>
      <w:r>
        <w:rPr>
          <w:lang w:eastAsia="zh-CN"/>
        </w:rPr>
        <w:t>The minimum performance requirements are specified in Table 5.6.2.2.1-2, with the addition of test parameters in Table 5.6.2.2.1-1 and the downlink physical channel setup according to Annex C.3.1.</w:t>
      </w:r>
    </w:p>
    <w:p w14:paraId="326B3511" w14:textId="77777777" w:rsidR="004051B5" w:rsidRPr="00C8041A" w:rsidRDefault="004051B5" w:rsidP="008E3BA3">
      <w:pPr>
        <w:pStyle w:val="TH"/>
      </w:pPr>
      <w:r w:rsidRPr="006F13B4">
        <w:t>Table 5.</w:t>
      </w:r>
      <w:r>
        <w:t>6.2.2.1</w:t>
      </w:r>
      <w:r w:rsidRPr="006F13B4">
        <w:t>-</w:t>
      </w:r>
      <w:r>
        <w:t>1</w:t>
      </w:r>
      <w:r w:rsidRPr="006F13B4">
        <w:rPr>
          <w:lang w:eastAsia="zh-CN"/>
        </w:rPr>
        <w:t>:</w:t>
      </w:r>
      <w:r w:rsidRPr="006F13B4">
        <w:t xml:space="preserve"> Test parameters</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4543"/>
        <w:gridCol w:w="586"/>
        <w:gridCol w:w="3244"/>
      </w:tblGrid>
      <w:tr w:rsidR="004051B5" w:rsidRPr="00DB610F" w14:paraId="62590C27"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hideMark/>
          </w:tcPr>
          <w:p w14:paraId="55DF9A33" w14:textId="77777777" w:rsidR="004051B5" w:rsidRPr="00DB610F" w:rsidRDefault="004051B5" w:rsidP="008E3BA3">
            <w:pPr>
              <w:pStyle w:val="TAH"/>
            </w:pPr>
            <w:r w:rsidRPr="00DB610F">
              <w:t>Parameter</w:t>
            </w:r>
          </w:p>
        </w:tc>
        <w:tc>
          <w:tcPr>
            <w:tcW w:w="304" w:type="pct"/>
            <w:tcBorders>
              <w:top w:val="single" w:sz="4" w:space="0" w:color="auto"/>
              <w:left w:val="single" w:sz="4" w:space="0" w:color="auto"/>
              <w:bottom w:val="single" w:sz="4" w:space="0" w:color="auto"/>
              <w:right w:val="single" w:sz="4" w:space="0" w:color="auto"/>
            </w:tcBorders>
            <w:vAlign w:val="center"/>
            <w:hideMark/>
          </w:tcPr>
          <w:p w14:paraId="7E2B8C3C" w14:textId="77777777" w:rsidR="004051B5" w:rsidRPr="00DB610F" w:rsidRDefault="004051B5" w:rsidP="008E3BA3">
            <w:pPr>
              <w:pStyle w:val="TAH"/>
            </w:pPr>
            <w:r w:rsidRPr="00DB610F">
              <w:t>Unit</w:t>
            </w:r>
          </w:p>
        </w:tc>
        <w:tc>
          <w:tcPr>
            <w:tcW w:w="1686" w:type="pct"/>
            <w:tcBorders>
              <w:top w:val="single" w:sz="4" w:space="0" w:color="auto"/>
              <w:left w:val="single" w:sz="4" w:space="0" w:color="auto"/>
              <w:bottom w:val="single" w:sz="4" w:space="0" w:color="auto"/>
              <w:right w:val="single" w:sz="4" w:space="0" w:color="auto"/>
            </w:tcBorders>
            <w:vAlign w:val="center"/>
          </w:tcPr>
          <w:p w14:paraId="67AFE7B5" w14:textId="77777777" w:rsidR="004051B5" w:rsidRPr="00DB610F" w:rsidRDefault="004051B5" w:rsidP="008E3BA3">
            <w:pPr>
              <w:pStyle w:val="TAH"/>
              <w:rPr>
                <w:lang w:eastAsia="zh-CN"/>
              </w:rPr>
            </w:pPr>
            <w:r>
              <w:t>Test 1</w:t>
            </w:r>
          </w:p>
        </w:tc>
      </w:tr>
      <w:tr w:rsidR="004051B5" w:rsidRPr="00DB610F" w14:paraId="799C499E"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0D34289C" w14:textId="77777777" w:rsidR="004051B5" w:rsidRPr="00857012" w:rsidRDefault="004051B5" w:rsidP="008E3BA3">
            <w:pPr>
              <w:pStyle w:val="TAL"/>
              <w:rPr>
                <w:b/>
              </w:rPr>
            </w:pPr>
            <w:r>
              <w:t>Bandwidth</w:t>
            </w:r>
          </w:p>
        </w:tc>
        <w:tc>
          <w:tcPr>
            <w:tcW w:w="304" w:type="pct"/>
            <w:tcBorders>
              <w:top w:val="single" w:sz="4" w:space="0" w:color="auto"/>
              <w:left w:val="single" w:sz="4" w:space="0" w:color="auto"/>
              <w:bottom w:val="single" w:sz="4" w:space="0" w:color="auto"/>
              <w:right w:val="single" w:sz="4" w:space="0" w:color="auto"/>
            </w:tcBorders>
            <w:vAlign w:val="center"/>
          </w:tcPr>
          <w:p w14:paraId="2506A67D" w14:textId="77777777" w:rsidR="004051B5" w:rsidRPr="00857012" w:rsidRDefault="004051B5" w:rsidP="008E3BA3">
            <w:pPr>
              <w:pStyle w:val="TAC"/>
              <w:rPr>
                <w:b/>
              </w:rPr>
            </w:pPr>
            <w:r>
              <w:rPr>
                <w:rFonts w:hint="eastAsia"/>
                <w:lang w:eastAsia="zh-CN"/>
              </w:rPr>
              <w:t>MHz</w:t>
            </w:r>
          </w:p>
        </w:tc>
        <w:tc>
          <w:tcPr>
            <w:tcW w:w="1686" w:type="pct"/>
            <w:tcBorders>
              <w:top w:val="single" w:sz="4" w:space="0" w:color="auto"/>
              <w:left w:val="single" w:sz="4" w:space="0" w:color="auto"/>
              <w:bottom w:val="single" w:sz="4" w:space="0" w:color="auto"/>
              <w:right w:val="single" w:sz="4" w:space="0" w:color="auto"/>
            </w:tcBorders>
            <w:vAlign w:val="center"/>
          </w:tcPr>
          <w:p w14:paraId="0B2DDDA2" w14:textId="77777777" w:rsidR="004051B5" w:rsidRPr="00857012" w:rsidRDefault="004051B5" w:rsidP="008E3BA3">
            <w:pPr>
              <w:pStyle w:val="TAC"/>
              <w:rPr>
                <w:b/>
                <w:lang w:eastAsia="zh-CN"/>
              </w:rPr>
            </w:pPr>
            <w:r>
              <w:rPr>
                <w:lang w:eastAsia="zh-CN"/>
              </w:rPr>
              <w:t>40</w:t>
            </w:r>
          </w:p>
        </w:tc>
      </w:tr>
      <w:tr w:rsidR="004051B5" w:rsidRPr="0018689D" w14:paraId="45D470EC"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7BC13452" w14:textId="77777777" w:rsidR="004051B5" w:rsidRPr="0018689D" w:rsidRDefault="004051B5" w:rsidP="008E3BA3">
            <w:pPr>
              <w:pStyle w:val="TAL"/>
            </w:pPr>
            <w:r w:rsidRPr="00C25669">
              <w:rPr>
                <w:rFonts w:eastAsia="SimSun"/>
              </w:rPr>
              <w:t>Subcarrier spacing</w:t>
            </w:r>
          </w:p>
        </w:tc>
        <w:tc>
          <w:tcPr>
            <w:tcW w:w="304" w:type="pct"/>
            <w:tcBorders>
              <w:left w:val="single" w:sz="4" w:space="0" w:color="auto"/>
              <w:bottom w:val="single" w:sz="4" w:space="0" w:color="auto"/>
              <w:right w:val="single" w:sz="4" w:space="0" w:color="auto"/>
            </w:tcBorders>
            <w:vAlign w:val="center"/>
          </w:tcPr>
          <w:p w14:paraId="3E012CCB" w14:textId="77777777" w:rsidR="004051B5" w:rsidRPr="00DB610F" w:rsidRDefault="004051B5" w:rsidP="008E3BA3">
            <w:pPr>
              <w:pStyle w:val="TAC"/>
            </w:pPr>
            <w:r w:rsidRPr="00C25669">
              <w:rPr>
                <w:rFonts w:eastAsia="SimSun" w:hint="eastAsia"/>
                <w:lang w:eastAsia="zh-CN"/>
              </w:rPr>
              <w:t>kHz</w:t>
            </w:r>
          </w:p>
        </w:tc>
        <w:tc>
          <w:tcPr>
            <w:tcW w:w="1686" w:type="pct"/>
            <w:tcBorders>
              <w:left w:val="single" w:sz="4" w:space="0" w:color="auto"/>
              <w:bottom w:val="single" w:sz="4" w:space="0" w:color="auto"/>
              <w:right w:val="single" w:sz="4" w:space="0" w:color="auto"/>
            </w:tcBorders>
            <w:vAlign w:val="center"/>
          </w:tcPr>
          <w:p w14:paraId="4E203D17" w14:textId="77777777" w:rsidR="004051B5" w:rsidRPr="0018689D" w:rsidRDefault="004051B5" w:rsidP="008E3BA3">
            <w:pPr>
              <w:pStyle w:val="TAC"/>
            </w:pPr>
            <w:r w:rsidRPr="00C25669">
              <w:rPr>
                <w:rFonts w:eastAsia="SimSun" w:hint="eastAsia"/>
                <w:lang w:eastAsia="zh-CN"/>
              </w:rPr>
              <w:t>30</w:t>
            </w:r>
          </w:p>
        </w:tc>
      </w:tr>
      <w:tr w:rsidR="004051B5" w:rsidRPr="0018689D" w14:paraId="135F3D7E"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01FCF836" w14:textId="77777777" w:rsidR="004051B5" w:rsidRPr="00DB610F" w:rsidRDefault="004051B5" w:rsidP="008E3BA3">
            <w:pPr>
              <w:pStyle w:val="TAL"/>
              <w:rPr>
                <w:lang w:eastAsia="zh-CN"/>
              </w:rPr>
            </w:pPr>
            <w:r w:rsidRPr="00C25669">
              <w:rPr>
                <w:rFonts w:eastAsia="SimSun"/>
              </w:rPr>
              <w:t>Duplex Mode</w:t>
            </w:r>
          </w:p>
        </w:tc>
        <w:tc>
          <w:tcPr>
            <w:tcW w:w="304" w:type="pct"/>
            <w:tcBorders>
              <w:left w:val="single" w:sz="4" w:space="0" w:color="auto"/>
              <w:bottom w:val="single" w:sz="4" w:space="0" w:color="auto"/>
              <w:right w:val="single" w:sz="4" w:space="0" w:color="auto"/>
            </w:tcBorders>
            <w:vAlign w:val="center"/>
          </w:tcPr>
          <w:p w14:paraId="60CAE75D"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vAlign w:val="center"/>
          </w:tcPr>
          <w:p w14:paraId="631ABA05" w14:textId="77777777" w:rsidR="004051B5" w:rsidRPr="0018689D" w:rsidRDefault="004051B5" w:rsidP="008E3BA3">
            <w:pPr>
              <w:pStyle w:val="TAC"/>
            </w:pPr>
            <w:r w:rsidRPr="00C25669">
              <w:rPr>
                <w:rFonts w:eastAsia="SimSun"/>
              </w:rPr>
              <w:t>TDD</w:t>
            </w:r>
          </w:p>
        </w:tc>
      </w:tr>
      <w:tr w:rsidR="004051B5" w:rsidRPr="0018689D" w14:paraId="6E1FC4AC"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47C6BEEC" w14:textId="77777777" w:rsidR="004051B5" w:rsidRDefault="004051B5" w:rsidP="008E3BA3">
            <w:pPr>
              <w:pStyle w:val="TAL"/>
              <w:rPr>
                <w:lang w:eastAsia="zh-CN"/>
              </w:rPr>
            </w:pPr>
            <w:r>
              <w:rPr>
                <w:rFonts w:eastAsia="SimSun"/>
              </w:rPr>
              <w:t>TD</w:t>
            </w:r>
            <w:r w:rsidRPr="00C25669">
              <w:rPr>
                <w:rFonts w:eastAsia="SimSun"/>
              </w:rPr>
              <w:t>D Slot Configuration</w:t>
            </w:r>
          </w:p>
        </w:tc>
        <w:tc>
          <w:tcPr>
            <w:tcW w:w="304" w:type="pct"/>
            <w:tcBorders>
              <w:left w:val="single" w:sz="4" w:space="0" w:color="auto"/>
              <w:bottom w:val="single" w:sz="4" w:space="0" w:color="auto"/>
              <w:right w:val="single" w:sz="4" w:space="0" w:color="auto"/>
            </w:tcBorders>
            <w:vAlign w:val="center"/>
          </w:tcPr>
          <w:p w14:paraId="2E974DC2"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vAlign w:val="center"/>
          </w:tcPr>
          <w:p w14:paraId="7D8EE623" w14:textId="77777777" w:rsidR="004051B5" w:rsidRPr="00857012" w:rsidRDefault="004051B5" w:rsidP="008E3BA3">
            <w:pPr>
              <w:pStyle w:val="TAC"/>
            </w:pPr>
            <w:r w:rsidRPr="00C25669">
              <w:rPr>
                <w:rFonts w:eastAsia="SimSun"/>
                <w:lang w:eastAsia="zh-CN"/>
              </w:rPr>
              <w:t>FR1.30-1</w:t>
            </w:r>
          </w:p>
        </w:tc>
      </w:tr>
      <w:tr w:rsidR="004051B5" w:rsidRPr="0018689D" w14:paraId="07135710"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53C8F358" w14:textId="77777777" w:rsidR="004051B5" w:rsidRDefault="004051B5" w:rsidP="008E3BA3">
            <w:pPr>
              <w:pStyle w:val="TAL"/>
              <w:rPr>
                <w:rFonts w:eastAsia="SimSun"/>
              </w:rPr>
            </w:pPr>
            <w:r w:rsidRPr="00C25669">
              <w:rPr>
                <w:rFonts w:eastAsia="SimSun"/>
              </w:rPr>
              <w:t>Propagation channel</w:t>
            </w:r>
          </w:p>
        </w:tc>
        <w:tc>
          <w:tcPr>
            <w:tcW w:w="304" w:type="pct"/>
            <w:tcBorders>
              <w:left w:val="single" w:sz="4" w:space="0" w:color="auto"/>
              <w:bottom w:val="single" w:sz="4" w:space="0" w:color="auto"/>
              <w:right w:val="single" w:sz="4" w:space="0" w:color="auto"/>
            </w:tcBorders>
            <w:vAlign w:val="center"/>
          </w:tcPr>
          <w:p w14:paraId="5F2C505B"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tcPr>
          <w:p w14:paraId="4213A7A6" w14:textId="77777777" w:rsidR="004051B5" w:rsidRPr="00C25669" w:rsidRDefault="004051B5" w:rsidP="008E3BA3">
            <w:pPr>
              <w:pStyle w:val="TAC"/>
              <w:rPr>
                <w:rFonts w:eastAsia="SimSun"/>
                <w:lang w:eastAsia="zh-CN"/>
              </w:rPr>
            </w:pPr>
            <w:r w:rsidRPr="00C25669">
              <w:rPr>
                <w:rFonts w:eastAsia="SimSun"/>
              </w:rPr>
              <w:t>TDLA30-5</w:t>
            </w:r>
          </w:p>
        </w:tc>
      </w:tr>
      <w:tr w:rsidR="004051B5" w:rsidRPr="0018689D" w14:paraId="05DD9B8A"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0BFFA66E" w14:textId="77777777" w:rsidR="004051B5" w:rsidRDefault="004051B5" w:rsidP="008E3BA3">
            <w:pPr>
              <w:pStyle w:val="TAL"/>
              <w:rPr>
                <w:rFonts w:eastAsia="SimSun"/>
              </w:rPr>
            </w:pPr>
            <w:r w:rsidRPr="00C25669">
              <w:rPr>
                <w:rFonts w:eastAsia="SimSun"/>
              </w:rPr>
              <w:t>Antenna configuration</w:t>
            </w:r>
          </w:p>
        </w:tc>
        <w:tc>
          <w:tcPr>
            <w:tcW w:w="304" w:type="pct"/>
            <w:tcBorders>
              <w:left w:val="single" w:sz="4" w:space="0" w:color="auto"/>
              <w:bottom w:val="single" w:sz="4" w:space="0" w:color="auto"/>
              <w:right w:val="single" w:sz="4" w:space="0" w:color="auto"/>
            </w:tcBorders>
            <w:vAlign w:val="center"/>
          </w:tcPr>
          <w:p w14:paraId="69A0847A"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vAlign w:val="center"/>
          </w:tcPr>
          <w:p w14:paraId="4E073734" w14:textId="77777777" w:rsidR="004051B5" w:rsidRPr="00C25669" w:rsidRDefault="004051B5" w:rsidP="008E3BA3">
            <w:pPr>
              <w:pStyle w:val="TAC"/>
              <w:rPr>
                <w:rFonts w:eastAsia="SimSun"/>
                <w:lang w:eastAsia="zh-CN"/>
              </w:rPr>
            </w:pPr>
            <w:r w:rsidRPr="00C25669">
              <w:rPr>
                <w:rFonts w:eastAsia="SimSun"/>
              </w:rPr>
              <w:t>2x2</w:t>
            </w:r>
          </w:p>
        </w:tc>
      </w:tr>
      <w:tr w:rsidR="004051B5" w:rsidRPr="0018689D" w14:paraId="7F38D6B3"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21A4A1DA" w14:textId="77777777" w:rsidR="004051B5" w:rsidRPr="00C25669" w:rsidRDefault="004051B5" w:rsidP="008E3BA3">
            <w:pPr>
              <w:pStyle w:val="TAL"/>
              <w:rPr>
                <w:rFonts w:eastAsia="SimSun"/>
                <w:lang w:eastAsia="zh-CN"/>
              </w:rPr>
            </w:pPr>
            <w:r>
              <w:rPr>
                <w:rFonts w:eastAsia="SimSun" w:hint="eastAsia"/>
                <w:lang w:eastAsia="zh-CN"/>
              </w:rPr>
              <w:t>C</w:t>
            </w:r>
            <w:r>
              <w:rPr>
                <w:rFonts w:eastAsia="SimSun"/>
                <w:lang w:eastAsia="zh-CN"/>
              </w:rPr>
              <w:t>orrelation configuration</w:t>
            </w:r>
          </w:p>
        </w:tc>
        <w:tc>
          <w:tcPr>
            <w:tcW w:w="304" w:type="pct"/>
            <w:tcBorders>
              <w:left w:val="single" w:sz="4" w:space="0" w:color="auto"/>
              <w:bottom w:val="single" w:sz="4" w:space="0" w:color="auto"/>
              <w:right w:val="single" w:sz="4" w:space="0" w:color="auto"/>
            </w:tcBorders>
            <w:vAlign w:val="center"/>
          </w:tcPr>
          <w:p w14:paraId="43E1DBD2"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vAlign w:val="center"/>
          </w:tcPr>
          <w:p w14:paraId="4ABAE6E6" w14:textId="77777777" w:rsidR="004051B5" w:rsidRPr="00C25669" w:rsidRDefault="004051B5" w:rsidP="008E3BA3">
            <w:pPr>
              <w:pStyle w:val="TAC"/>
              <w:rPr>
                <w:rFonts w:eastAsia="SimSun"/>
              </w:rPr>
            </w:pPr>
            <w:r w:rsidRPr="00C25669">
              <w:rPr>
                <w:rFonts w:eastAsia="SimSun"/>
              </w:rPr>
              <w:t>ULA Low</w:t>
            </w:r>
          </w:p>
        </w:tc>
      </w:tr>
      <w:tr w:rsidR="004051B5" w:rsidRPr="0018689D" w14:paraId="526F9022" w14:textId="77777777" w:rsidTr="00E62072">
        <w:trPr>
          <w:trHeight w:val="136"/>
        </w:trPr>
        <w:tc>
          <w:tcPr>
            <w:tcW w:w="3010" w:type="pct"/>
            <w:gridSpan w:val="2"/>
            <w:tcBorders>
              <w:left w:val="single" w:sz="4" w:space="0" w:color="auto"/>
              <w:bottom w:val="single" w:sz="4" w:space="0" w:color="auto"/>
              <w:right w:val="single" w:sz="4" w:space="0" w:color="auto"/>
            </w:tcBorders>
            <w:vAlign w:val="center"/>
          </w:tcPr>
          <w:p w14:paraId="4291865D" w14:textId="77777777" w:rsidR="004051B5" w:rsidRDefault="004051B5" w:rsidP="008E3BA3">
            <w:pPr>
              <w:pStyle w:val="TAL"/>
              <w:rPr>
                <w:rFonts w:eastAsia="SimSun"/>
                <w:lang w:eastAsia="zh-CN"/>
              </w:rPr>
            </w:pPr>
            <w:r w:rsidRPr="00C25669">
              <w:rPr>
                <w:rFonts w:eastAsia="SimSun"/>
              </w:rPr>
              <w:t>Beamforming Model</w:t>
            </w:r>
          </w:p>
        </w:tc>
        <w:tc>
          <w:tcPr>
            <w:tcW w:w="304" w:type="pct"/>
            <w:tcBorders>
              <w:left w:val="single" w:sz="4" w:space="0" w:color="auto"/>
              <w:bottom w:val="single" w:sz="4" w:space="0" w:color="auto"/>
              <w:right w:val="single" w:sz="4" w:space="0" w:color="auto"/>
            </w:tcBorders>
            <w:vAlign w:val="center"/>
          </w:tcPr>
          <w:p w14:paraId="63DC8901" w14:textId="77777777" w:rsidR="004051B5" w:rsidRPr="00DB610F" w:rsidRDefault="004051B5" w:rsidP="008E3BA3">
            <w:pPr>
              <w:pStyle w:val="TAC"/>
            </w:pPr>
          </w:p>
        </w:tc>
        <w:tc>
          <w:tcPr>
            <w:tcW w:w="1686" w:type="pct"/>
            <w:tcBorders>
              <w:left w:val="single" w:sz="4" w:space="0" w:color="auto"/>
              <w:bottom w:val="single" w:sz="4" w:space="0" w:color="auto"/>
              <w:right w:val="single" w:sz="4" w:space="0" w:color="auto"/>
            </w:tcBorders>
            <w:vAlign w:val="center"/>
          </w:tcPr>
          <w:p w14:paraId="1E80E8CC" w14:textId="77777777" w:rsidR="004051B5" w:rsidRPr="00C25669" w:rsidRDefault="004051B5" w:rsidP="008E3BA3">
            <w:pPr>
              <w:pStyle w:val="TAC"/>
              <w:rPr>
                <w:rFonts w:eastAsia="SimSun"/>
              </w:rPr>
            </w:pPr>
            <w:r w:rsidRPr="00C25669">
              <w:rPr>
                <w:rFonts w:eastAsia="SimSun"/>
              </w:rPr>
              <w:t>As defined in Annex B.4.1</w:t>
            </w:r>
          </w:p>
        </w:tc>
      </w:tr>
      <w:tr w:rsidR="004051B5" w:rsidRPr="00DB610F" w14:paraId="0A2513B2" w14:textId="77777777" w:rsidTr="00E62072">
        <w:trPr>
          <w:trHeight w:val="70"/>
        </w:trPr>
        <w:tc>
          <w:tcPr>
            <w:tcW w:w="649" w:type="pct"/>
            <w:vMerge w:val="restart"/>
            <w:tcBorders>
              <w:top w:val="single" w:sz="4" w:space="0" w:color="auto"/>
              <w:left w:val="single" w:sz="4" w:space="0" w:color="auto"/>
              <w:right w:val="single" w:sz="4" w:space="0" w:color="auto"/>
            </w:tcBorders>
            <w:vAlign w:val="center"/>
            <w:hideMark/>
          </w:tcPr>
          <w:p w14:paraId="1CF940C5" w14:textId="77777777" w:rsidR="004051B5" w:rsidRPr="00DB610F" w:rsidRDefault="004051B5" w:rsidP="008E3BA3">
            <w:pPr>
              <w:pStyle w:val="TAL"/>
            </w:pPr>
            <w:r w:rsidRPr="00DB610F">
              <w:t>ZP CSI-RS configuration</w:t>
            </w:r>
          </w:p>
        </w:tc>
        <w:tc>
          <w:tcPr>
            <w:tcW w:w="2361" w:type="pct"/>
            <w:tcBorders>
              <w:top w:val="single" w:sz="4" w:space="0" w:color="auto"/>
              <w:left w:val="single" w:sz="4" w:space="0" w:color="auto"/>
              <w:bottom w:val="single" w:sz="4" w:space="0" w:color="auto"/>
              <w:right w:val="single" w:sz="4" w:space="0" w:color="auto"/>
            </w:tcBorders>
            <w:vAlign w:val="center"/>
          </w:tcPr>
          <w:p w14:paraId="213685EF" w14:textId="77777777" w:rsidR="004051B5" w:rsidRPr="00DB610F" w:rsidRDefault="004051B5" w:rsidP="008E3BA3">
            <w:pPr>
              <w:pStyle w:val="TAL"/>
            </w:pPr>
            <w:r w:rsidRPr="00DB610F">
              <w:t>CSI-RS resource Type</w:t>
            </w:r>
          </w:p>
        </w:tc>
        <w:tc>
          <w:tcPr>
            <w:tcW w:w="304" w:type="pct"/>
            <w:tcBorders>
              <w:top w:val="single" w:sz="4" w:space="0" w:color="auto"/>
              <w:left w:val="single" w:sz="4" w:space="0" w:color="auto"/>
              <w:bottom w:val="single" w:sz="4" w:space="0" w:color="auto"/>
              <w:right w:val="single" w:sz="4" w:space="0" w:color="auto"/>
            </w:tcBorders>
            <w:vAlign w:val="center"/>
          </w:tcPr>
          <w:p w14:paraId="43BCD66D"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E7ADAB4" w14:textId="77777777" w:rsidR="004051B5" w:rsidRPr="00DB610F" w:rsidRDefault="004051B5" w:rsidP="008E3BA3">
            <w:pPr>
              <w:pStyle w:val="TAC"/>
            </w:pPr>
            <w:r w:rsidRPr="0018689D">
              <w:t>Periodic</w:t>
            </w:r>
          </w:p>
        </w:tc>
      </w:tr>
      <w:tr w:rsidR="004051B5" w:rsidRPr="00DB610F" w14:paraId="0FAB9192" w14:textId="77777777" w:rsidTr="00E62072">
        <w:trPr>
          <w:trHeight w:val="70"/>
        </w:trPr>
        <w:tc>
          <w:tcPr>
            <w:tcW w:w="649" w:type="pct"/>
            <w:vMerge/>
            <w:tcBorders>
              <w:left w:val="single" w:sz="4" w:space="0" w:color="auto"/>
              <w:right w:val="single" w:sz="4" w:space="0" w:color="auto"/>
            </w:tcBorders>
            <w:vAlign w:val="center"/>
            <w:hideMark/>
          </w:tcPr>
          <w:p w14:paraId="4B714125"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52DD0C18" w14:textId="77777777" w:rsidR="004051B5" w:rsidRPr="00DB610F" w:rsidRDefault="004051B5" w:rsidP="008E3BA3">
            <w:pPr>
              <w:pStyle w:val="TAL"/>
            </w:pPr>
            <w:r w:rsidRPr="00DB610F">
              <w:t>Number of CSI-RS ports (</w:t>
            </w:r>
            <w:r w:rsidRPr="00DB610F">
              <w:rPr>
                <w:i/>
              </w:rPr>
              <w:t>X</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0525E4E4"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19CAAF16" w14:textId="77777777" w:rsidR="004051B5" w:rsidRPr="00DB610F" w:rsidRDefault="004051B5" w:rsidP="008E3BA3">
            <w:pPr>
              <w:pStyle w:val="TAC"/>
            </w:pPr>
            <w:r w:rsidRPr="0018689D">
              <w:t>4</w:t>
            </w:r>
          </w:p>
        </w:tc>
      </w:tr>
      <w:tr w:rsidR="004051B5" w:rsidRPr="00DB610F" w14:paraId="7F878B38" w14:textId="77777777" w:rsidTr="00E62072">
        <w:trPr>
          <w:trHeight w:val="70"/>
        </w:trPr>
        <w:tc>
          <w:tcPr>
            <w:tcW w:w="649" w:type="pct"/>
            <w:vMerge/>
            <w:tcBorders>
              <w:left w:val="single" w:sz="4" w:space="0" w:color="auto"/>
              <w:right w:val="single" w:sz="4" w:space="0" w:color="auto"/>
            </w:tcBorders>
            <w:vAlign w:val="center"/>
            <w:hideMark/>
          </w:tcPr>
          <w:p w14:paraId="43FC58D1"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42E82E68" w14:textId="77777777" w:rsidR="004051B5" w:rsidRPr="00DB610F" w:rsidRDefault="004051B5" w:rsidP="008E3BA3">
            <w:pPr>
              <w:pStyle w:val="TAL"/>
            </w:pPr>
            <w:r w:rsidRPr="00DB610F">
              <w:t>CDM Type</w:t>
            </w:r>
          </w:p>
        </w:tc>
        <w:tc>
          <w:tcPr>
            <w:tcW w:w="304" w:type="pct"/>
            <w:tcBorders>
              <w:top w:val="single" w:sz="4" w:space="0" w:color="auto"/>
              <w:left w:val="single" w:sz="4" w:space="0" w:color="auto"/>
              <w:bottom w:val="single" w:sz="4" w:space="0" w:color="auto"/>
              <w:right w:val="single" w:sz="4" w:space="0" w:color="auto"/>
            </w:tcBorders>
            <w:vAlign w:val="center"/>
          </w:tcPr>
          <w:p w14:paraId="60491582"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6ECB123C" w14:textId="77777777" w:rsidR="004051B5" w:rsidRPr="00DB610F" w:rsidRDefault="004051B5" w:rsidP="008E3BA3">
            <w:pPr>
              <w:pStyle w:val="TAC"/>
            </w:pPr>
            <w:r w:rsidRPr="0018689D">
              <w:t>FD-CDM2</w:t>
            </w:r>
          </w:p>
        </w:tc>
      </w:tr>
      <w:tr w:rsidR="004051B5" w:rsidRPr="00DB610F" w14:paraId="1F7018ED" w14:textId="77777777" w:rsidTr="00E62072">
        <w:trPr>
          <w:trHeight w:val="70"/>
        </w:trPr>
        <w:tc>
          <w:tcPr>
            <w:tcW w:w="649" w:type="pct"/>
            <w:vMerge/>
            <w:tcBorders>
              <w:left w:val="single" w:sz="4" w:space="0" w:color="auto"/>
              <w:right w:val="single" w:sz="4" w:space="0" w:color="auto"/>
            </w:tcBorders>
            <w:vAlign w:val="center"/>
            <w:hideMark/>
          </w:tcPr>
          <w:p w14:paraId="0DF4D444"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047FDDFE" w14:textId="77777777" w:rsidR="004051B5" w:rsidRPr="00DB610F" w:rsidRDefault="004051B5" w:rsidP="008E3BA3">
            <w:pPr>
              <w:pStyle w:val="TAL"/>
            </w:pPr>
            <w:r w:rsidRPr="00DB610F">
              <w:t>Density (ρ)</w:t>
            </w:r>
          </w:p>
        </w:tc>
        <w:tc>
          <w:tcPr>
            <w:tcW w:w="304" w:type="pct"/>
            <w:tcBorders>
              <w:top w:val="single" w:sz="4" w:space="0" w:color="auto"/>
              <w:left w:val="single" w:sz="4" w:space="0" w:color="auto"/>
              <w:bottom w:val="single" w:sz="4" w:space="0" w:color="auto"/>
              <w:right w:val="single" w:sz="4" w:space="0" w:color="auto"/>
            </w:tcBorders>
            <w:vAlign w:val="center"/>
          </w:tcPr>
          <w:p w14:paraId="38740FF9"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57958DDC" w14:textId="77777777" w:rsidR="004051B5" w:rsidRPr="00DB610F" w:rsidRDefault="004051B5" w:rsidP="008E3BA3">
            <w:pPr>
              <w:pStyle w:val="TAC"/>
            </w:pPr>
            <w:r w:rsidRPr="0018689D">
              <w:t>1</w:t>
            </w:r>
          </w:p>
        </w:tc>
      </w:tr>
      <w:tr w:rsidR="004051B5" w:rsidRPr="00DB610F" w14:paraId="070964CC" w14:textId="77777777" w:rsidTr="00E62072">
        <w:trPr>
          <w:trHeight w:val="70"/>
        </w:trPr>
        <w:tc>
          <w:tcPr>
            <w:tcW w:w="649" w:type="pct"/>
            <w:vMerge/>
            <w:tcBorders>
              <w:left w:val="single" w:sz="4" w:space="0" w:color="auto"/>
              <w:right w:val="single" w:sz="4" w:space="0" w:color="auto"/>
            </w:tcBorders>
            <w:vAlign w:val="center"/>
            <w:hideMark/>
          </w:tcPr>
          <w:p w14:paraId="2A78F412"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7D382450" w14:textId="77777777" w:rsidR="004051B5" w:rsidRPr="00DB610F" w:rsidRDefault="004051B5" w:rsidP="008E3BA3">
            <w:pPr>
              <w:pStyle w:val="TAL"/>
            </w:pPr>
            <w:r w:rsidRPr="00DB610F">
              <w:t>First subcarrier index in the PRB used for CSI-RS</w:t>
            </w:r>
            <w:r w:rsidRPr="00DB610F" w:rsidDel="0032520A">
              <w:t xml:space="preserve"> </w:t>
            </w:r>
            <w:r w:rsidRPr="00DB610F">
              <w:t>(k</w:t>
            </w:r>
            <w:r w:rsidRPr="00DB610F">
              <w:rPr>
                <w:vertAlign w:val="subscript"/>
              </w:rPr>
              <w:t>0</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6DD5FFBB"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45C08DB6" w14:textId="77777777" w:rsidR="004051B5" w:rsidRPr="00DB610F" w:rsidRDefault="004051B5" w:rsidP="008E3BA3">
            <w:pPr>
              <w:pStyle w:val="TAC"/>
            </w:pPr>
            <w:r w:rsidRPr="0018689D">
              <w:t>Row 5, (4)</w:t>
            </w:r>
          </w:p>
        </w:tc>
      </w:tr>
      <w:tr w:rsidR="004051B5" w:rsidRPr="00DB610F" w14:paraId="190046C8" w14:textId="77777777" w:rsidTr="00E62072">
        <w:trPr>
          <w:trHeight w:val="70"/>
        </w:trPr>
        <w:tc>
          <w:tcPr>
            <w:tcW w:w="649" w:type="pct"/>
            <w:vMerge/>
            <w:tcBorders>
              <w:left w:val="single" w:sz="4" w:space="0" w:color="auto"/>
              <w:right w:val="single" w:sz="4" w:space="0" w:color="auto"/>
            </w:tcBorders>
            <w:vAlign w:val="center"/>
            <w:hideMark/>
          </w:tcPr>
          <w:p w14:paraId="0E6CAC3F"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7A18A0F5" w14:textId="77777777" w:rsidR="004051B5" w:rsidRPr="00DB610F" w:rsidRDefault="004051B5" w:rsidP="008E3BA3">
            <w:pPr>
              <w:pStyle w:val="TAL"/>
            </w:pPr>
            <w:r w:rsidRPr="00DB610F">
              <w:t>First OFDM symbol in the PRB used for CSI-RS (l</w:t>
            </w:r>
            <w:r w:rsidRPr="00DB610F">
              <w:rPr>
                <w:vertAlign w:val="subscript"/>
              </w:rPr>
              <w:t>0</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1DE3E06D"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4A256E2B" w14:textId="77777777" w:rsidR="004051B5" w:rsidRPr="00DB610F" w:rsidRDefault="004051B5" w:rsidP="008E3BA3">
            <w:pPr>
              <w:pStyle w:val="TAC"/>
            </w:pPr>
            <w:r w:rsidRPr="0018689D">
              <w:t>9</w:t>
            </w:r>
          </w:p>
        </w:tc>
      </w:tr>
      <w:tr w:rsidR="004051B5" w:rsidRPr="00DB610F" w14:paraId="3B3BC5C1" w14:textId="77777777" w:rsidTr="00E62072">
        <w:trPr>
          <w:trHeight w:val="70"/>
        </w:trPr>
        <w:tc>
          <w:tcPr>
            <w:tcW w:w="649" w:type="pct"/>
            <w:vMerge/>
            <w:tcBorders>
              <w:left w:val="single" w:sz="4" w:space="0" w:color="auto"/>
              <w:bottom w:val="single" w:sz="4" w:space="0" w:color="auto"/>
              <w:right w:val="single" w:sz="4" w:space="0" w:color="auto"/>
            </w:tcBorders>
            <w:vAlign w:val="center"/>
            <w:hideMark/>
          </w:tcPr>
          <w:p w14:paraId="3AA8345C"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61ED6EC2" w14:textId="77777777" w:rsidR="004051B5" w:rsidRPr="00DB610F" w:rsidRDefault="004051B5" w:rsidP="008E3BA3">
            <w:pPr>
              <w:pStyle w:val="TAL"/>
            </w:pPr>
            <w:r w:rsidRPr="00DB610F">
              <w:t>CSI-RS</w:t>
            </w:r>
            <w:r>
              <w:t xml:space="preserve"> </w:t>
            </w:r>
            <w:r w:rsidRPr="00DB610F">
              <w:t>periodicity and offset</w:t>
            </w:r>
          </w:p>
        </w:tc>
        <w:tc>
          <w:tcPr>
            <w:tcW w:w="304" w:type="pct"/>
            <w:tcBorders>
              <w:top w:val="single" w:sz="4" w:space="0" w:color="auto"/>
              <w:left w:val="single" w:sz="4" w:space="0" w:color="auto"/>
              <w:bottom w:val="single" w:sz="4" w:space="0" w:color="auto"/>
              <w:right w:val="single" w:sz="4" w:space="0" w:color="auto"/>
            </w:tcBorders>
            <w:vAlign w:val="center"/>
          </w:tcPr>
          <w:p w14:paraId="6CBEF14D" w14:textId="77777777" w:rsidR="004051B5" w:rsidRPr="00DB610F" w:rsidRDefault="004051B5" w:rsidP="008E3BA3">
            <w:pPr>
              <w:pStyle w:val="TAC"/>
            </w:pPr>
            <w:r w:rsidRPr="00DB610F">
              <w:t>slot</w:t>
            </w:r>
          </w:p>
        </w:tc>
        <w:tc>
          <w:tcPr>
            <w:tcW w:w="1686" w:type="pct"/>
            <w:tcBorders>
              <w:top w:val="single" w:sz="4" w:space="0" w:color="auto"/>
              <w:left w:val="single" w:sz="4" w:space="0" w:color="auto"/>
              <w:bottom w:val="single" w:sz="4" w:space="0" w:color="auto"/>
              <w:right w:val="single" w:sz="4" w:space="0" w:color="auto"/>
            </w:tcBorders>
            <w:vAlign w:val="center"/>
          </w:tcPr>
          <w:p w14:paraId="743BF53B" w14:textId="77777777" w:rsidR="004051B5" w:rsidRPr="00DB610F" w:rsidRDefault="004051B5" w:rsidP="008E3BA3">
            <w:pPr>
              <w:pStyle w:val="TAC"/>
            </w:pPr>
            <w:r w:rsidRPr="0018689D">
              <w:t>10/1</w:t>
            </w:r>
          </w:p>
        </w:tc>
      </w:tr>
      <w:tr w:rsidR="004051B5" w:rsidRPr="00DB610F" w14:paraId="672906A2" w14:textId="77777777" w:rsidTr="00E62072">
        <w:trPr>
          <w:trHeight w:val="70"/>
        </w:trPr>
        <w:tc>
          <w:tcPr>
            <w:tcW w:w="649" w:type="pct"/>
            <w:vMerge w:val="restart"/>
            <w:tcBorders>
              <w:top w:val="single" w:sz="4" w:space="0" w:color="auto"/>
              <w:left w:val="single" w:sz="4" w:space="0" w:color="auto"/>
              <w:right w:val="single" w:sz="4" w:space="0" w:color="auto"/>
            </w:tcBorders>
            <w:vAlign w:val="center"/>
            <w:hideMark/>
          </w:tcPr>
          <w:p w14:paraId="7F1E578C" w14:textId="77777777" w:rsidR="004051B5" w:rsidRPr="00DB610F" w:rsidRDefault="004051B5" w:rsidP="008E3BA3">
            <w:pPr>
              <w:pStyle w:val="TAL"/>
            </w:pPr>
            <w:r w:rsidRPr="00DB610F">
              <w:t>NZP CSI-RS for CSI acquisition</w:t>
            </w:r>
          </w:p>
        </w:tc>
        <w:tc>
          <w:tcPr>
            <w:tcW w:w="2361" w:type="pct"/>
            <w:tcBorders>
              <w:top w:val="single" w:sz="4" w:space="0" w:color="auto"/>
              <w:left w:val="single" w:sz="4" w:space="0" w:color="auto"/>
              <w:bottom w:val="single" w:sz="4" w:space="0" w:color="auto"/>
              <w:right w:val="single" w:sz="4" w:space="0" w:color="auto"/>
            </w:tcBorders>
            <w:vAlign w:val="center"/>
          </w:tcPr>
          <w:p w14:paraId="4A119F47" w14:textId="77777777" w:rsidR="004051B5" w:rsidRPr="00DB610F" w:rsidRDefault="004051B5" w:rsidP="008E3BA3">
            <w:pPr>
              <w:pStyle w:val="TAL"/>
            </w:pPr>
            <w:r w:rsidRPr="00DB610F">
              <w:t>CSI-RS resource Type</w:t>
            </w:r>
          </w:p>
        </w:tc>
        <w:tc>
          <w:tcPr>
            <w:tcW w:w="304" w:type="pct"/>
            <w:tcBorders>
              <w:top w:val="single" w:sz="4" w:space="0" w:color="auto"/>
              <w:left w:val="single" w:sz="4" w:space="0" w:color="auto"/>
              <w:bottom w:val="single" w:sz="4" w:space="0" w:color="auto"/>
              <w:right w:val="single" w:sz="4" w:space="0" w:color="auto"/>
            </w:tcBorders>
            <w:vAlign w:val="center"/>
          </w:tcPr>
          <w:p w14:paraId="211845BB"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B37CFBB" w14:textId="77777777" w:rsidR="004051B5" w:rsidRPr="00DB610F" w:rsidRDefault="004051B5" w:rsidP="008E3BA3">
            <w:pPr>
              <w:pStyle w:val="TAC"/>
            </w:pPr>
            <w:r w:rsidRPr="0018689D">
              <w:t>Periodic</w:t>
            </w:r>
          </w:p>
        </w:tc>
      </w:tr>
      <w:tr w:rsidR="004051B5" w:rsidRPr="00DB610F" w14:paraId="40096777" w14:textId="77777777" w:rsidTr="00E62072">
        <w:trPr>
          <w:trHeight w:val="70"/>
        </w:trPr>
        <w:tc>
          <w:tcPr>
            <w:tcW w:w="649" w:type="pct"/>
            <w:vMerge/>
            <w:tcBorders>
              <w:left w:val="single" w:sz="4" w:space="0" w:color="auto"/>
              <w:right w:val="single" w:sz="4" w:space="0" w:color="auto"/>
            </w:tcBorders>
            <w:vAlign w:val="center"/>
          </w:tcPr>
          <w:p w14:paraId="2BF05C8E"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3F1B760C" w14:textId="77777777" w:rsidR="004051B5" w:rsidRPr="00DB610F" w:rsidRDefault="004051B5" w:rsidP="008E3BA3">
            <w:pPr>
              <w:pStyle w:val="TAL"/>
            </w:pPr>
            <w:r w:rsidRPr="00DB610F">
              <w:t>Number of CSI-RS ports (</w:t>
            </w:r>
            <w:r w:rsidRPr="00DB610F">
              <w:rPr>
                <w:i/>
              </w:rPr>
              <w:t>X</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1B8C889F"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9620291" w14:textId="77777777" w:rsidR="004051B5" w:rsidRPr="00DB610F" w:rsidRDefault="004051B5" w:rsidP="008E3BA3">
            <w:pPr>
              <w:pStyle w:val="TAC"/>
            </w:pPr>
            <w:r w:rsidRPr="0018689D">
              <w:t>2</w:t>
            </w:r>
          </w:p>
        </w:tc>
      </w:tr>
      <w:tr w:rsidR="004051B5" w:rsidRPr="00DB610F" w14:paraId="0A5F9D0E" w14:textId="77777777" w:rsidTr="00E62072">
        <w:trPr>
          <w:trHeight w:val="70"/>
        </w:trPr>
        <w:tc>
          <w:tcPr>
            <w:tcW w:w="649" w:type="pct"/>
            <w:vMerge/>
            <w:tcBorders>
              <w:left w:val="single" w:sz="4" w:space="0" w:color="auto"/>
              <w:right w:val="single" w:sz="4" w:space="0" w:color="auto"/>
            </w:tcBorders>
            <w:vAlign w:val="center"/>
            <w:hideMark/>
          </w:tcPr>
          <w:p w14:paraId="43D3248F"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162E641C" w14:textId="77777777" w:rsidR="004051B5" w:rsidRPr="00DB610F" w:rsidRDefault="004051B5" w:rsidP="008E3BA3">
            <w:pPr>
              <w:pStyle w:val="TAL"/>
            </w:pPr>
            <w:r w:rsidRPr="00DB610F">
              <w:t>CDM Type</w:t>
            </w:r>
          </w:p>
        </w:tc>
        <w:tc>
          <w:tcPr>
            <w:tcW w:w="304" w:type="pct"/>
            <w:tcBorders>
              <w:top w:val="single" w:sz="4" w:space="0" w:color="auto"/>
              <w:left w:val="single" w:sz="4" w:space="0" w:color="auto"/>
              <w:bottom w:val="single" w:sz="4" w:space="0" w:color="auto"/>
              <w:right w:val="single" w:sz="4" w:space="0" w:color="auto"/>
            </w:tcBorders>
            <w:vAlign w:val="center"/>
          </w:tcPr>
          <w:p w14:paraId="0CC337B4"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83CAA57" w14:textId="77777777" w:rsidR="004051B5" w:rsidRPr="00DB610F" w:rsidRDefault="004051B5" w:rsidP="008E3BA3">
            <w:pPr>
              <w:pStyle w:val="TAC"/>
            </w:pPr>
            <w:r w:rsidRPr="0018689D">
              <w:t>FD-CDM2</w:t>
            </w:r>
          </w:p>
        </w:tc>
      </w:tr>
      <w:tr w:rsidR="004051B5" w:rsidRPr="00DB610F" w14:paraId="6E26A903" w14:textId="77777777" w:rsidTr="00E62072">
        <w:trPr>
          <w:trHeight w:val="70"/>
        </w:trPr>
        <w:tc>
          <w:tcPr>
            <w:tcW w:w="649" w:type="pct"/>
            <w:vMerge/>
            <w:tcBorders>
              <w:left w:val="single" w:sz="4" w:space="0" w:color="auto"/>
              <w:right w:val="single" w:sz="4" w:space="0" w:color="auto"/>
            </w:tcBorders>
            <w:vAlign w:val="center"/>
            <w:hideMark/>
          </w:tcPr>
          <w:p w14:paraId="1118E693"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035249A2" w14:textId="77777777" w:rsidR="004051B5" w:rsidRPr="00DB610F" w:rsidRDefault="004051B5" w:rsidP="008E3BA3">
            <w:pPr>
              <w:pStyle w:val="TAL"/>
            </w:pPr>
            <w:r w:rsidRPr="00DB610F">
              <w:t>Density (ρ)</w:t>
            </w:r>
          </w:p>
        </w:tc>
        <w:tc>
          <w:tcPr>
            <w:tcW w:w="304" w:type="pct"/>
            <w:tcBorders>
              <w:top w:val="single" w:sz="4" w:space="0" w:color="auto"/>
              <w:left w:val="single" w:sz="4" w:space="0" w:color="auto"/>
              <w:bottom w:val="single" w:sz="4" w:space="0" w:color="auto"/>
              <w:right w:val="single" w:sz="4" w:space="0" w:color="auto"/>
            </w:tcBorders>
            <w:vAlign w:val="center"/>
          </w:tcPr>
          <w:p w14:paraId="06DF701F"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44DD0571" w14:textId="77777777" w:rsidR="004051B5" w:rsidRPr="00DB610F" w:rsidRDefault="004051B5" w:rsidP="008E3BA3">
            <w:pPr>
              <w:pStyle w:val="TAC"/>
            </w:pPr>
            <w:r w:rsidRPr="0018689D">
              <w:t>1</w:t>
            </w:r>
          </w:p>
        </w:tc>
      </w:tr>
      <w:tr w:rsidR="004051B5" w:rsidRPr="00DB610F" w14:paraId="023B8F10" w14:textId="77777777" w:rsidTr="00E62072">
        <w:trPr>
          <w:trHeight w:val="70"/>
        </w:trPr>
        <w:tc>
          <w:tcPr>
            <w:tcW w:w="649" w:type="pct"/>
            <w:vMerge/>
            <w:tcBorders>
              <w:left w:val="single" w:sz="4" w:space="0" w:color="auto"/>
              <w:right w:val="single" w:sz="4" w:space="0" w:color="auto"/>
            </w:tcBorders>
            <w:vAlign w:val="center"/>
            <w:hideMark/>
          </w:tcPr>
          <w:p w14:paraId="5C2EDB5D" w14:textId="77777777" w:rsidR="004051B5" w:rsidRPr="00DB610F" w:rsidRDefault="004051B5" w:rsidP="008E3BA3">
            <w:pPr>
              <w:pStyle w:val="TAL"/>
              <w:rPr>
                <w:b/>
              </w:rPr>
            </w:pPr>
          </w:p>
        </w:tc>
        <w:tc>
          <w:tcPr>
            <w:tcW w:w="2361" w:type="pct"/>
            <w:tcBorders>
              <w:top w:val="single" w:sz="4" w:space="0" w:color="auto"/>
              <w:left w:val="single" w:sz="4" w:space="0" w:color="auto"/>
              <w:bottom w:val="single" w:sz="4" w:space="0" w:color="auto"/>
              <w:right w:val="single" w:sz="4" w:space="0" w:color="auto"/>
            </w:tcBorders>
            <w:vAlign w:val="center"/>
          </w:tcPr>
          <w:p w14:paraId="0CA2619E" w14:textId="77777777" w:rsidR="004051B5" w:rsidRPr="00DB610F" w:rsidRDefault="004051B5" w:rsidP="008E3BA3">
            <w:pPr>
              <w:pStyle w:val="TAL"/>
            </w:pPr>
            <w:r w:rsidRPr="00DB610F">
              <w:t>First subcarrier index in the PRB used for CSI-RS</w:t>
            </w:r>
            <w:r w:rsidRPr="00DB610F" w:rsidDel="0032520A">
              <w:t xml:space="preserve"> </w:t>
            </w:r>
            <w:r w:rsidRPr="00DB610F">
              <w:t>(k</w:t>
            </w:r>
            <w:r w:rsidRPr="00DB610F">
              <w:rPr>
                <w:vertAlign w:val="subscript"/>
              </w:rPr>
              <w:t>0</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4C87B447"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0D1BE562" w14:textId="77777777" w:rsidR="004051B5" w:rsidRPr="00DB610F" w:rsidRDefault="004051B5" w:rsidP="008E3BA3">
            <w:pPr>
              <w:pStyle w:val="TAC"/>
            </w:pPr>
            <w:r w:rsidRPr="0018689D">
              <w:t>Row 3 (6)</w:t>
            </w:r>
          </w:p>
        </w:tc>
      </w:tr>
      <w:tr w:rsidR="004051B5" w:rsidRPr="00DB610F" w14:paraId="34883539" w14:textId="77777777" w:rsidTr="00E62072">
        <w:trPr>
          <w:trHeight w:val="70"/>
        </w:trPr>
        <w:tc>
          <w:tcPr>
            <w:tcW w:w="649" w:type="pct"/>
            <w:vMerge/>
            <w:tcBorders>
              <w:left w:val="single" w:sz="4" w:space="0" w:color="auto"/>
              <w:right w:val="single" w:sz="4" w:space="0" w:color="auto"/>
            </w:tcBorders>
            <w:vAlign w:val="center"/>
            <w:hideMark/>
          </w:tcPr>
          <w:p w14:paraId="41EBFD9A"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vAlign w:val="center"/>
          </w:tcPr>
          <w:p w14:paraId="156CDDE8" w14:textId="77777777" w:rsidR="004051B5" w:rsidRPr="00DB610F" w:rsidRDefault="004051B5" w:rsidP="008E3BA3">
            <w:pPr>
              <w:pStyle w:val="TAL"/>
            </w:pPr>
            <w:r w:rsidRPr="00DB610F">
              <w:t>First OFDM symbol in the PRB used for CSI-RS (l</w:t>
            </w:r>
            <w:r w:rsidRPr="00DB610F">
              <w:rPr>
                <w:vertAlign w:val="subscript"/>
              </w:rPr>
              <w:t>0</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0C89D969"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1F66599A" w14:textId="77777777" w:rsidR="004051B5" w:rsidRPr="00DB610F" w:rsidRDefault="004051B5" w:rsidP="008E3BA3">
            <w:pPr>
              <w:pStyle w:val="TAC"/>
            </w:pPr>
            <w:r w:rsidRPr="0018689D">
              <w:t>13</w:t>
            </w:r>
          </w:p>
        </w:tc>
      </w:tr>
      <w:tr w:rsidR="004051B5" w:rsidRPr="00DB610F" w14:paraId="4DE0F6F7" w14:textId="77777777" w:rsidTr="00E62072">
        <w:trPr>
          <w:trHeight w:val="70"/>
        </w:trPr>
        <w:tc>
          <w:tcPr>
            <w:tcW w:w="649" w:type="pct"/>
            <w:vMerge/>
            <w:tcBorders>
              <w:left w:val="single" w:sz="4" w:space="0" w:color="auto"/>
              <w:right w:val="single" w:sz="4" w:space="0" w:color="auto"/>
            </w:tcBorders>
            <w:vAlign w:val="center"/>
            <w:hideMark/>
          </w:tcPr>
          <w:p w14:paraId="686EA219"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774D837A" w14:textId="77777777" w:rsidR="004051B5" w:rsidRPr="00DB610F" w:rsidRDefault="004051B5" w:rsidP="008E3BA3">
            <w:pPr>
              <w:pStyle w:val="TAL"/>
            </w:pPr>
            <w:r w:rsidRPr="00DB610F">
              <w:t>NZP CSI-RS-timeConfig</w:t>
            </w:r>
            <w:r>
              <w:t xml:space="preserve"> </w:t>
            </w:r>
            <w:r w:rsidRPr="00DB610F">
              <w:t>periodicity and offset</w:t>
            </w:r>
          </w:p>
        </w:tc>
        <w:tc>
          <w:tcPr>
            <w:tcW w:w="304" w:type="pct"/>
            <w:tcBorders>
              <w:top w:val="single" w:sz="4" w:space="0" w:color="auto"/>
              <w:left w:val="single" w:sz="4" w:space="0" w:color="auto"/>
              <w:bottom w:val="single" w:sz="4" w:space="0" w:color="auto"/>
              <w:right w:val="single" w:sz="4" w:space="0" w:color="auto"/>
            </w:tcBorders>
            <w:vAlign w:val="center"/>
            <w:hideMark/>
          </w:tcPr>
          <w:p w14:paraId="73B9DCD3" w14:textId="77777777" w:rsidR="004051B5" w:rsidRPr="00DB610F" w:rsidRDefault="004051B5" w:rsidP="008E3BA3">
            <w:pPr>
              <w:pStyle w:val="TAC"/>
            </w:pPr>
            <w:r w:rsidRPr="00DB610F">
              <w:t>slot</w:t>
            </w:r>
          </w:p>
        </w:tc>
        <w:tc>
          <w:tcPr>
            <w:tcW w:w="1686" w:type="pct"/>
            <w:tcBorders>
              <w:top w:val="single" w:sz="4" w:space="0" w:color="auto"/>
              <w:left w:val="single" w:sz="4" w:space="0" w:color="auto"/>
              <w:bottom w:val="single" w:sz="4" w:space="0" w:color="auto"/>
              <w:right w:val="single" w:sz="4" w:space="0" w:color="auto"/>
            </w:tcBorders>
            <w:vAlign w:val="center"/>
          </w:tcPr>
          <w:p w14:paraId="3C596E15" w14:textId="77777777" w:rsidR="004051B5" w:rsidRPr="00DB610F" w:rsidRDefault="004051B5" w:rsidP="008E3BA3">
            <w:pPr>
              <w:pStyle w:val="TAC"/>
            </w:pPr>
            <w:r w:rsidRPr="0018689D">
              <w:t xml:space="preserve">10/1 </w:t>
            </w:r>
          </w:p>
        </w:tc>
      </w:tr>
      <w:tr w:rsidR="004051B5" w:rsidRPr="00DB610F" w14:paraId="22708F3B" w14:textId="77777777" w:rsidTr="00E62072">
        <w:trPr>
          <w:trHeight w:val="70"/>
        </w:trPr>
        <w:tc>
          <w:tcPr>
            <w:tcW w:w="649" w:type="pct"/>
            <w:vMerge w:val="restart"/>
            <w:tcBorders>
              <w:left w:val="single" w:sz="4" w:space="0" w:color="auto"/>
              <w:right w:val="single" w:sz="4" w:space="0" w:color="auto"/>
            </w:tcBorders>
            <w:vAlign w:val="center"/>
          </w:tcPr>
          <w:p w14:paraId="4A6F4BAE" w14:textId="77777777" w:rsidR="004051B5" w:rsidRPr="00DB610F" w:rsidRDefault="004051B5" w:rsidP="008E3BA3">
            <w:pPr>
              <w:pStyle w:val="TAL"/>
            </w:pPr>
            <w:r w:rsidRPr="00DB610F">
              <w:t>CSI-IM configuration</w:t>
            </w:r>
          </w:p>
        </w:tc>
        <w:tc>
          <w:tcPr>
            <w:tcW w:w="2361" w:type="pct"/>
            <w:tcBorders>
              <w:top w:val="single" w:sz="4" w:space="0" w:color="auto"/>
              <w:left w:val="single" w:sz="4" w:space="0" w:color="auto"/>
              <w:bottom w:val="single" w:sz="4" w:space="0" w:color="auto"/>
              <w:right w:val="single" w:sz="4" w:space="0" w:color="auto"/>
            </w:tcBorders>
          </w:tcPr>
          <w:p w14:paraId="2AB725E8" w14:textId="77777777" w:rsidR="004051B5" w:rsidRPr="00DB610F" w:rsidRDefault="004051B5" w:rsidP="008E3BA3">
            <w:pPr>
              <w:pStyle w:val="TAL"/>
            </w:pPr>
            <w:r w:rsidRPr="00DB610F">
              <w:rPr>
                <w:lang w:eastAsia="zh-CN"/>
              </w:rPr>
              <w:t>CSI-IM resource Type</w:t>
            </w:r>
          </w:p>
        </w:tc>
        <w:tc>
          <w:tcPr>
            <w:tcW w:w="304" w:type="pct"/>
            <w:tcBorders>
              <w:top w:val="single" w:sz="4" w:space="0" w:color="auto"/>
              <w:left w:val="single" w:sz="4" w:space="0" w:color="auto"/>
              <w:bottom w:val="single" w:sz="4" w:space="0" w:color="auto"/>
              <w:right w:val="single" w:sz="4" w:space="0" w:color="auto"/>
            </w:tcBorders>
            <w:vAlign w:val="center"/>
          </w:tcPr>
          <w:p w14:paraId="4F360B00"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6750D10B" w14:textId="77777777" w:rsidR="004051B5" w:rsidRPr="00DB610F" w:rsidRDefault="004051B5" w:rsidP="008E3BA3">
            <w:pPr>
              <w:pStyle w:val="TAC"/>
              <w:rPr>
                <w:lang w:eastAsia="zh-CN"/>
              </w:rPr>
            </w:pPr>
            <w:r w:rsidRPr="0018689D">
              <w:rPr>
                <w:lang w:eastAsia="zh-CN"/>
              </w:rPr>
              <w:t>Periodic</w:t>
            </w:r>
          </w:p>
        </w:tc>
      </w:tr>
      <w:tr w:rsidR="004051B5" w:rsidRPr="00DB610F" w14:paraId="6E2EB51F" w14:textId="77777777" w:rsidTr="00E62072">
        <w:trPr>
          <w:trHeight w:val="70"/>
        </w:trPr>
        <w:tc>
          <w:tcPr>
            <w:tcW w:w="649" w:type="pct"/>
            <w:vMerge/>
            <w:tcBorders>
              <w:left w:val="single" w:sz="4" w:space="0" w:color="auto"/>
              <w:right w:val="single" w:sz="4" w:space="0" w:color="auto"/>
            </w:tcBorders>
            <w:vAlign w:val="center"/>
            <w:hideMark/>
          </w:tcPr>
          <w:p w14:paraId="5333840D"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7A5DDAB5" w14:textId="77777777" w:rsidR="004051B5" w:rsidRPr="00DB610F" w:rsidRDefault="004051B5" w:rsidP="008E3BA3">
            <w:pPr>
              <w:pStyle w:val="TAL"/>
            </w:pPr>
            <w:r w:rsidRPr="00DB610F">
              <w:t>CSI-IM RE pattern</w:t>
            </w:r>
          </w:p>
        </w:tc>
        <w:tc>
          <w:tcPr>
            <w:tcW w:w="304" w:type="pct"/>
            <w:tcBorders>
              <w:top w:val="single" w:sz="4" w:space="0" w:color="auto"/>
              <w:left w:val="single" w:sz="4" w:space="0" w:color="auto"/>
              <w:bottom w:val="single" w:sz="4" w:space="0" w:color="auto"/>
              <w:right w:val="single" w:sz="4" w:space="0" w:color="auto"/>
            </w:tcBorders>
            <w:vAlign w:val="center"/>
          </w:tcPr>
          <w:p w14:paraId="7D9C58D9"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20969DA" w14:textId="77777777" w:rsidR="004051B5" w:rsidRPr="00DB610F" w:rsidRDefault="004051B5" w:rsidP="008E3BA3">
            <w:pPr>
              <w:pStyle w:val="TAC"/>
            </w:pPr>
            <w:r w:rsidRPr="0018689D">
              <w:t>Pattern 0</w:t>
            </w:r>
          </w:p>
        </w:tc>
      </w:tr>
      <w:tr w:rsidR="004051B5" w:rsidRPr="00DB610F" w14:paraId="6397D10F" w14:textId="77777777" w:rsidTr="00E62072">
        <w:trPr>
          <w:trHeight w:val="70"/>
        </w:trPr>
        <w:tc>
          <w:tcPr>
            <w:tcW w:w="649" w:type="pct"/>
            <w:vMerge/>
            <w:tcBorders>
              <w:left w:val="single" w:sz="4" w:space="0" w:color="auto"/>
              <w:right w:val="single" w:sz="4" w:space="0" w:color="auto"/>
            </w:tcBorders>
            <w:vAlign w:val="center"/>
            <w:hideMark/>
          </w:tcPr>
          <w:p w14:paraId="10E759E1"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166FCAB5" w14:textId="77777777" w:rsidR="004051B5" w:rsidRPr="00DB610F" w:rsidRDefault="004051B5" w:rsidP="008E3BA3">
            <w:pPr>
              <w:pStyle w:val="TAL"/>
            </w:pPr>
            <w:r w:rsidRPr="00DB610F">
              <w:t>CSI-IM Resource Mapping</w:t>
            </w:r>
            <w:r>
              <w:t xml:space="preserve"> </w:t>
            </w:r>
            <w:r w:rsidRPr="00DB610F">
              <w:t>(k</w:t>
            </w:r>
            <w:r w:rsidRPr="00DB610F">
              <w:rPr>
                <w:vertAlign w:val="subscript"/>
              </w:rPr>
              <w:t>CSI-IM</w:t>
            </w:r>
            <w:r w:rsidRPr="00DB610F">
              <w:t>,l</w:t>
            </w:r>
            <w:r w:rsidRPr="00DB610F">
              <w:rPr>
                <w:vertAlign w:val="subscript"/>
              </w:rPr>
              <w:t>CSI-IM</w:t>
            </w:r>
            <w:r w:rsidRPr="00DB610F">
              <w:t>)</w:t>
            </w:r>
          </w:p>
        </w:tc>
        <w:tc>
          <w:tcPr>
            <w:tcW w:w="304" w:type="pct"/>
            <w:tcBorders>
              <w:top w:val="single" w:sz="4" w:space="0" w:color="auto"/>
              <w:left w:val="single" w:sz="4" w:space="0" w:color="auto"/>
              <w:bottom w:val="single" w:sz="4" w:space="0" w:color="auto"/>
              <w:right w:val="single" w:sz="4" w:space="0" w:color="auto"/>
            </w:tcBorders>
            <w:vAlign w:val="center"/>
          </w:tcPr>
          <w:p w14:paraId="59C03D8C"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F05FBC0" w14:textId="77777777" w:rsidR="004051B5" w:rsidRPr="00DB610F" w:rsidRDefault="004051B5" w:rsidP="008E3BA3">
            <w:pPr>
              <w:pStyle w:val="TAC"/>
            </w:pPr>
            <w:r w:rsidRPr="0018689D">
              <w:t>(4,9)</w:t>
            </w:r>
          </w:p>
        </w:tc>
      </w:tr>
      <w:tr w:rsidR="004051B5" w:rsidRPr="00DB610F" w14:paraId="236DBAB6" w14:textId="77777777" w:rsidTr="00E62072">
        <w:trPr>
          <w:trHeight w:val="70"/>
        </w:trPr>
        <w:tc>
          <w:tcPr>
            <w:tcW w:w="649" w:type="pct"/>
            <w:vMerge/>
            <w:tcBorders>
              <w:left w:val="single" w:sz="4" w:space="0" w:color="auto"/>
              <w:bottom w:val="single" w:sz="4" w:space="0" w:color="auto"/>
              <w:right w:val="single" w:sz="4" w:space="0" w:color="auto"/>
            </w:tcBorders>
            <w:vAlign w:val="center"/>
            <w:hideMark/>
          </w:tcPr>
          <w:p w14:paraId="523C2442"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6847E2D2" w14:textId="77777777" w:rsidR="004051B5" w:rsidRPr="00DB610F" w:rsidRDefault="004051B5" w:rsidP="008E3BA3">
            <w:pPr>
              <w:pStyle w:val="TAL"/>
            </w:pPr>
            <w:r w:rsidRPr="00DB610F">
              <w:t>CSI-IM timeConfig</w:t>
            </w:r>
            <w:r>
              <w:t xml:space="preserve"> </w:t>
            </w:r>
            <w:r w:rsidRPr="00DB610F">
              <w:t>periodicity and offset</w:t>
            </w:r>
          </w:p>
        </w:tc>
        <w:tc>
          <w:tcPr>
            <w:tcW w:w="304" w:type="pct"/>
            <w:tcBorders>
              <w:top w:val="single" w:sz="4" w:space="0" w:color="auto"/>
              <w:left w:val="single" w:sz="4" w:space="0" w:color="auto"/>
              <w:bottom w:val="single" w:sz="4" w:space="0" w:color="auto"/>
              <w:right w:val="single" w:sz="4" w:space="0" w:color="auto"/>
            </w:tcBorders>
            <w:vAlign w:val="center"/>
          </w:tcPr>
          <w:p w14:paraId="28D5933E" w14:textId="77777777" w:rsidR="004051B5" w:rsidRPr="00DB610F" w:rsidRDefault="004051B5" w:rsidP="008E3BA3">
            <w:pPr>
              <w:pStyle w:val="TAC"/>
            </w:pPr>
            <w:r w:rsidRPr="00DB610F">
              <w:t>slot</w:t>
            </w:r>
          </w:p>
        </w:tc>
        <w:tc>
          <w:tcPr>
            <w:tcW w:w="1686" w:type="pct"/>
            <w:tcBorders>
              <w:top w:val="single" w:sz="4" w:space="0" w:color="auto"/>
              <w:left w:val="single" w:sz="4" w:space="0" w:color="auto"/>
              <w:bottom w:val="single" w:sz="4" w:space="0" w:color="auto"/>
              <w:right w:val="single" w:sz="4" w:space="0" w:color="auto"/>
            </w:tcBorders>
            <w:vAlign w:val="center"/>
          </w:tcPr>
          <w:p w14:paraId="247E7C27" w14:textId="77777777" w:rsidR="004051B5" w:rsidRPr="00DB610F" w:rsidRDefault="004051B5" w:rsidP="008E3BA3">
            <w:pPr>
              <w:pStyle w:val="TAC"/>
            </w:pPr>
            <w:r w:rsidRPr="0018689D">
              <w:t>10/1</w:t>
            </w:r>
          </w:p>
        </w:tc>
      </w:tr>
      <w:tr w:rsidR="004051B5" w:rsidRPr="00DB610F" w14:paraId="01FA3819"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43A0AA17" w14:textId="77777777" w:rsidR="004051B5" w:rsidRPr="00DB610F" w:rsidRDefault="004051B5" w:rsidP="008E3BA3">
            <w:pPr>
              <w:pStyle w:val="TAL"/>
            </w:pPr>
            <w:r w:rsidRPr="00DB610F">
              <w:t>ReportConfigType</w:t>
            </w:r>
          </w:p>
        </w:tc>
        <w:tc>
          <w:tcPr>
            <w:tcW w:w="304" w:type="pct"/>
            <w:tcBorders>
              <w:top w:val="single" w:sz="4" w:space="0" w:color="auto"/>
              <w:left w:val="single" w:sz="4" w:space="0" w:color="auto"/>
              <w:bottom w:val="single" w:sz="4" w:space="0" w:color="auto"/>
              <w:right w:val="single" w:sz="4" w:space="0" w:color="auto"/>
            </w:tcBorders>
            <w:vAlign w:val="center"/>
          </w:tcPr>
          <w:p w14:paraId="05AA0342"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664BB8B7" w14:textId="77777777" w:rsidR="004051B5" w:rsidRPr="00DB610F" w:rsidRDefault="004051B5" w:rsidP="008E3BA3">
            <w:pPr>
              <w:pStyle w:val="TAC"/>
            </w:pPr>
            <w:r w:rsidRPr="0018689D">
              <w:t>Aperiodic</w:t>
            </w:r>
          </w:p>
        </w:tc>
      </w:tr>
      <w:tr w:rsidR="004051B5" w:rsidRPr="00DB610F" w14:paraId="6E8DECF2"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7746D4F8" w14:textId="77777777" w:rsidR="004051B5" w:rsidRPr="00DB610F" w:rsidRDefault="004051B5" w:rsidP="008E3BA3">
            <w:pPr>
              <w:pStyle w:val="TAL"/>
            </w:pPr>
            <w:r w:rsidRPr="00DB610F">
              <w:t>CQI-table</w:t>
            </w:r>
          </w:p>
        </w:tc>
        <w:tc>
          <w:tcPr>
            <w:tcW w:w="304" w:type="pct"/>
            <w:tcBorders>
              <w:top w:val="single" w:sz="4" w:space="0" w:color="auto"/>
              <w:left w:val="single" w:sz="4" w:space="0" w:color="auto"/>
              <w:bottom w:val="single" w:sz="4" w:space="0" w:color="auto"/>
              <w:right w:val="single" w:sz="4" w:space="0" w:color="auto"/>
            </w:tcBorders>
            <w:vAlign w:val="center"/>
          </w:tcPr>
          <w:p w14:paraId="73652FA5"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0BE1BFF6" w14:textId="77777777" w:rsidR="004051B5" w:rsidRPr="00DB610F" w:rsidRDefault="004051B5" w:rsidP="008E3BA3">
            <w:pPr>
              <w:pStyle w:val="TAC"/>
            </w:pPr>
            <w:r w:rsidRPr="0018689D">
              <w:t>Table 2</w:t>
            </w:r>
          </w:p>
        </w:tc>
      </w:tr>
      <w:tr w:rsidR="004051B5" w:rsidRPr="00DB610F" w14:paraId="2113B807"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55C8030A" w14:textId="77777777" w:rsidR="004051B5" w:rsidRPr="00DB610F" w:rsidRDefault="004051B5" w:rsidP="008E3BA3">
            <w:pPr>
              <w:pStyle w:val="TAL"/>
            </w:pPr>
            <w:r w:rsidRPr="00DB610F">
              <w:t>reportQuantity</w:t>
            </w:r>
          </w:p>
        </w:tc>
        <w:tc>
          <w:tcPr>
            <w:tcW w:w="304" w:type="pct"/>
            <w:tcBorders>
              <w:top w:val="single" w:sz="4" w:space="0" w:color="auto"/>
              <w:left w:val="single" w:sz="4" w:space="0" w:color="auto"/>
              <w:bottom w:val="single" w:sz="4" w:space="0" w:color="auto"/>
              <w:right w:val="single" w:sz="4" w:space="0" w:color="auto"/>
            </w:tcBorders>
            <w:vAlign w:val="center"/>
          </w:tcPr>
          <w:p w14:paraId="75296BAC"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5114ABE8" w14:textId="77777777" w:rsidR="004051B5" w:rsidRPr="00DB610F" w:rsidRDefault="004051B5" w:rsidP="008E3BA3">
            <w:pPr>
              <w:pStyle w:val="TAC"/>
            </w:pPr>
            <w:r w:rsidRPr="0018689D">
              <w:t>cri-RI-PMI-CQI</w:t>
            </w:r>
          </w:p>
        </w:tc>
      </w:tr>
      <w:tr w:rsidR="004051B5" w:rsidRPr="00DB610F" w14:paraId="6B2FF8EA"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0C87A8BB" w14:textId="77777777" w:rsidR="004051B5" w:rsidRPr="00DB610F" w:rsidRDefault="004051B5" w:rsidP="008E3BA3">
            <w:pPr>
              <w:pStyle w:val="TAL"/>
            </w:pPr>
            <w:r w:rsidRPr="00DB610F">
              <w:t>timeRestrictionForChannelMeasurements</w:t>
            </w:r>
          </w:p>
        </w:tc>
        <w:tc>
          <w:tcPr>
            <w:tcW w:w="304" w:type="pct"/>
            <w:tcBorders>
              <w:top w:val="single" w:sz="4" w:space="0" w:color="auto"/>
              <w:left w:val="single" w:sz="4" w:space="0" w:color="auto"/>
              <w:bottom w:val="single" w:sz="4" w:space="0" w:color="auto"/>
              <w:right w:val="single" w:sz="4" w:space="0" w:color="auto"/>
            </w:tcBorders>
            <w:vAlign w:val="center"/>
          </w:tcPr>
          <w:p w14:paraId="4B60CCA6"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5B97D76B" w14:textId="77777777" w:rsidR="004051B5" w:rsidRPr="00DB610F" w:rsidRDefault="004051B5" w:rsidP="008E3BA3">
            <w:pPr>
              <w:pStyle w:val="TAC"/>
            </w:pPr>
            <w:r w:rsidRPr="0018689D">
              <w:t>not configured</w:t>
            </w:r>
          </w:p>
        </w:tc>
      </w:tr>
      <w:tr w:rsidR="004051B5" w:rsidRPr="00DB610F" w14:paraId="47ADA673"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2A6D0911" w14:textId="77777777" w:rsidR="004051B5" w:rsidRPr="00DB610F" w:rsidRDefault="004051B5" w:rsidP="008E3BA3">
            <w:pPr>
              <w:pStyle w:val="TAL"/>
            </w:pPr>
            <w:r w:rsidRPr="00DB610F">
              <w:t>timeRestrictionForInterferenceMeasurements</w:t>
            </w:r>
          </w:p>
        </w:tc>
        <w:tc>
          <w:tcPr>
            <w:tcW w:w="304" w:type="pct"/>
            <w:tcBorders>
              <w:top w:val="single" w:sz="4" w:space="0" w:color="auto"/>
              <w:left w:val="single" w:sz="4" w:space="0" w:color="auto"/>
              <w:bottom w:val="single" w:sz="4" w:space="0" w:color="auto"/>
              <w:right w:val="single" w:sz="4" w:space="0" w:color="auto"/>
            </w:tcBorders>
            <w:vAlign w:val="center"/>
          </w:tcPr>
          <w:p w14:paraId="3401A5EC"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E4712EB" w14:textId="77777777" w:rsidR="004051B5" w:rsidRPr="00DB610F" w:rsidRDefault="004051B5" w:rsidP="008E3BA3">
            <w:pPr>
              <w:pStyle w:val="TAC"/>
            </w:pPr>
            <w:r w:rsidRPr="0018689D">
              <w:t>not configured</w:t>
            </w:r>
          </w:p>
        </w:tc>
      </w:tr>
      <w:tr w:rsidR="004051B5" w:rsidRPr="00DB610F" w14:paraId="7283D100"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6BD764E3" w14:textId="77777777" w:rsidR="004051B5" w:rsidRPr="00DB610F" w:rsidRDefault="004051B5" w:rsidP="008E3BA3">
            <w:pPr>
              <w:pStyle w:val="TAL"/>
            </w:pPr>
            <w:r w:rsidRPr="00DB610F">
              <w:t>cqi-FormatIndicator</w:t>
            </w:r>
          </w:p>
        </w:tc>
        <w:tc>
          <w:tcPr>
            <w:tcW w:w="304" w:type="pct"/>
            <w:tcBorders>
              <w:top w:val="single" w:sz="4" w:space="0" w:color="auto"/>
              <w:left w:val="single" w:sz="4" w:space="0" w:color="auto"/>
              <w:bottom w:val="single" w:sz="4" w:space="0" w:color="auto"/>
              <w:right w:val="single" w:sz="4" w:space="0" w:color="auto"/>
            </w:tcBorders>
            <w:vAlign w:val="center"/>
          </w:tcPr>
          <w:p w14:paraId="414653DF"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420C7225" w14:textId="77777777" w:rsidR="004051B5" w:rsidRPr="00DB610F" w:rsidRDefault="004051B5" w:rsidP="008E3BA3">
            <w:pPr>
              <w:pStyle w:val="TAC"/>
            </w:pPr>
            <w:r w:rsidRPr="0018689D">
              <w:t>Wideband</w:t>
            </w:r>
          </w:p>
        </w:tc>
      </w:tr>
      <w:tr w:rsidR="004051B5" w:rsidRPr="00DB610F" w14:paraId="7A1043DA"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45F5EBDB" w14:textId="77777777" w:rsidR="004051B5" w:rsidRPr="00DB610F" w:rsidRDefault="004051B5" w:rsidP="008E3BA3">
            <w:pPr>
              <w:pStyle w:val="TAL"/>
            </w:pPr>
            <w:r w:rsidRPr="00DB610F">
              <w:t>pmi-FormatIndicator</w:t>
            </w:r>
            <w:r w:rsidRPr="00DB610F">
              <w:rPr>
                <w:i/>
              </w:rPr>
              <w:t xml:space="preserve">  </w:t>
            </w:r>
          </w:p>
        </w:tc>
        <w:tc>
          <w:tcPr>
            <w:tcW w:w="304" w:type="pct"/>
            <w:tcBorders>
              <w:top w:val="single" w:sz="4" w:space="0" w:color="auto"/>
              <w:left w:val="single" w:sz="4" w:space="0" w:color="auto"/>
              <w:bottom w:val="single" w:sz="4" w:space="0" w:color="auto"/>
              <w:right w:val="single" w:sz="4" w:space="0" w:color="auto"/>
            </w:tcBorders>
            <w:vAlign w:val="center"/>
          </w:tcPr>
          <w:p w14:paraId="0665F7F8"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10E69C8B" w14:textId="77777777" w:rsidR="004051B5" w:rsidRPr="00DB610F" w:rsidRDefault="004051B5" w:rsidP="008E3BA3">
            <w:pPr>
              <w:pStyle w:val="TAC"/>
            </w:pPr>
            <w:r w:rsidRPr="0018689D">
              <w:t>Wideband</w:t>
            </w:r>
          </w:p>
        </w:tc>
      </w:tr>
      <w:tr w:rsidR="004051B5" w:rsidRPr="00DB610F" w14:paraId="79D719FD"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5D080DB6" w14:textId="77777777" w:rsidR="004051B5" w:rsidRPr="00DB610F" w:rsidRDefault="004051B5" w:rsidP="008E3BA3">
            <w:pPr>
              <w:pStyle w:val="TAL"/>
            </w:pPr>
            <w:r w:rsidRPr="00DB610F">
              <w:t>Sub-band Size</w:t>
            </w:r>
          </w:p>
        </w:tc>
        <w:tc>
          <w:tcPr>
            <w:tcW w:w="304" w:type="pct"/>
            <w:tcBorders>
              <w:top w:val="single" w:sz="4" w:space="0" w:color="auto"/>
              <w:left w:val="single" w:sz="4" w:space="0" w:color="auto"/>
              <w:bottom w:val="single" w:sz="4" w:space="0" w:color="auto"/>
              <w:right w:val="single" w:sz="4" w:space="0" w:color="auto"/>
            </w:tcBorders>
            <w:vAlign w:val="center"/>
          </w:tcPr>
          <w:p w14:paraId="1902E15A" w14:textId="77777777" w:rsidR="004051B5" w:rsidRPr="00DB610F" w:rsidRDefault="004051B5" w:rsidP="008E3BA3">
            <w:pPr>
              <w:pStyle w:val="TAC"/>
            </w:pPr>
            <w:r w:rsidRPr="00DB610F">
              <w:t>RB</w:t>
            </w:r>
          </w:p>
        </w:tc>
        <w:tc>
          <w:tcPr>
            <w:tcW w:w="1686" w:type="pct"/>
            <w:tcBorders>
              <w:top w:val="single" w:sz="4" w:space="0" w:color="auto"/>
              <w:left w:val="single" w:sz="4" w:space="0" w:color="auto"/>
              <w:bottom w:val="single" w:sz="4" w:space="0" w:color="auto"/>
              <w:right w:val="single" w:sz="4" w:space="0" w:color="auto"/>
            </w:tcBorders>
            <w:vAlign w:val="center"/>
          </w:tcPr>
          <w:p w14:paraId="1E8BF232" w14:textId="77777777" w:rsidR="004051B5" w:rsidRPr="00DB610F" w:rsidRDefault="004051B5" w:rsidP="008E3BA3">
            <w:pPr>
              <w:pStyle w:val="TAC"/>
            </w:pPr>
            <w:r w:rsidRPr="0018689D">
              <w:t>16</w:t>
            </w:r>
          </w:p>
        </w:tc>
      </w:tr>
      <w:tr w:rsidR="004051B5" w:rsidRPr="00DB610F" w14:paraId="39BE5979"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4C0CF718" w14:textId="77777777" w:rsidR="004051B5" w:rsidRPr="00DB610F" w:rsidRDefault="004051B5" w:rsidP="008E3BA3">
            <w:pPr>
              <w:pStyle w:val="TAL"/>
            </w:pPr>
            <w:r w:rsidRPr="00DB610F">
              <w:t>csi-ReportingBand</w:t>
            </w:r>
          </w:p>
        </w:tc>
        <w:tc>
          <w:tcPr>
            <w:tcW w:w="304" w:type="pct"/>
            <w:tcBorders>
              <w:top w:val="single" w:sz="4" w:space="0" w:color="auto"/>
              <w:left w:val="single" w:sz="4" w:space="0" w:color="auto"/>
              <w:bottom w:val="single" w:sz="4" w:space="0" w:color="auto"/>
              <w:right w:val="single" w:sz="4" w:space="0" w:color="auto"/>
            </w:tcBorders>
            <w:vAlign w:val="center"/>
          </w:tcPr>
          <w:p w14:paraId="28703B0C"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4960157" w14:textId="77777777" w:rsidR="004051B5" w:rsidRPr="00DB610F" w:rsidRDefault="004051B5" w:rsidP="008E3BA3">
            <w:pPr>
              <w:pStyle w:val="TAC"/>
            </w:pPr>
            <w:r w:rsidRPr="0018689D">
              <w:t>1111111</w:t>
            </w:r>
          </w:p>
        </w:tc>
      </w:tr>
      <w:tr w:rsidR="004051B5" w:rsidRPr="00DB610F" w14:paraId="70FA1736"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567B3BF7" w14:textId="77777777" w:rsidR="004051B5" w:rsidRPr="00DB610F" w:rsidRDefault="004051B5" w:rsidP="008E3BA3">
            <w:pPr>
              <w:pStyle w:val="TAL"/>
            </w:pPr>
            <w:r w:rsidRPr="00DB610F">
              <w:t>CSI-Report periodicity and offset</w:t>
            </w:r>
          </w:p>
        </w:tc>
        <w:tc>
          <w:tcPr>
            <w:tcW w:w="304" w:type="pct"/>
            <w:tcBorders>
              <w:top w:val="single" w:sz="4" w:space="0" w:color="auto"/>
              <w:left w:val="single" w:sz="4" w:space="0" w:color="auto"/>
              <w:bottom w:val="single" w:sz="4" w:space="0" w:color="auto"/>
              <w:right w:val="single" w:sz="4" w:space="0" w:color="auto"/>
            </w:tcBorders>
            <w:vAlign w:val="center"/>
          </w:tcPr>
          <w:p w14:paraId="50B857BC" w14:textId="77777777" w:rsidR="004051B5" w:rsidRPr="00DB610F" w:rsidRDefault="004051B5" w:rsidP="008E3BA3">
            <w:pPr>
              <w:pStyle w:val="TAC"/>
            </w:pPr>
            <w:r w:rsidRPr="00DB610F">
              <w:t>slot</w:t>
            </w:r>
          </w:p>
        </w:tc>
        <w:tc>
          <w:tcPr>
            <w:tcW w:w="1686" w:type="pct"/>
            <w:tcBorders>
              <w:top w:val="single" w:sz="4" w:space="0" w:color="auto"/>
              <w:left w:val="single" w:sz="4" w:space="0" w:color="auto"/>
              <w:bottom w:val="single" w:sz="4" w:space="0" w:color="auto"/>
              <w:right w:val="single" w:sz="4" w:space="0" w:color="auto"/>
            </w:tcBorders>
            <w:vAlign w:val="center"/>
          </w:tcPr>
          <w:p w14:paraId="4B0A9B71" w14:textId="77777777" w:rsidR="004051B5" w:rsidRPr="00DB610F" w:rsidRDefault="004051B5" w:rsidP="008E3BA3">
            <w:pPr>
              <w:pStyle w:val="TAC"/>
            </w:pPr>
            <w:r w:rsidRPr="0018689D">
              <w:t>Not configured</w:t>
            </w:r>
          </w:p>
        </w:tc>
      </w:tr>
      <w:tr w:rsidR="004051B5" w:rsidRPr="00DB610F" w14:paraId="7D3D6368"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tcPr>
          <w:p w14:paraId="455978AA" w14:textId="77777777" w:rsidR="004051B5" w:rsidRPr="00DB610F" w:rsidRDefault="004051B5" w:rsidP="008E3BA3">
            <w:pPr>
              <w:pStyle w:val="TAL"/>
            </w:pPr>
            <w:r w:rsidRPr="00DB610F">
              <w:t>Aperiodic Report Slot Offset</w:t>
            </w:r>
          </w:p>
        </w:tc>
        <w:tc>
          <w:tcPr>
            <w:tcW w:w="304" w:type="pct"/>
            <w:tcBorders>
              <w:top w:val="single" w:sz="4" w:space="0" w:color="auto"/>
              <w:left w:val="single" w:sz="4" w:space="0" w:color="auto"/>
              <w:bottom w:val="single" w:sz="4" w:space="0" w:color="auto"/>
              <w:right w:val="single" w:sz="4" w:space="0" w:color="auto"/>
            </w:tcBorders>
          </w:tcPr>
          <w:p w14:paraId="1476E9F4"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tcPr>
          <w:p w14:paraId="30F9E11A" w14:textId="77777777" w:rsidR="004051B5" w:rsidRPr="00DB610F" w:rsidRDefault="004051B5" w:rsidP="008E3BA3">
            <w:pPr>
              <w:pStyle w:val="TAC"/>
              <w:rPr>
                <w:lang w:eastAsia="zh-CN"/>
              </w:rPr>
            </w:pPr>
            <w:r w:rsidRPr="00DB610F">
              <w:rPr>
                <w:lang w:eastAsia="zh-CN"/>
              </w:rPr>
              <w:t>9</w:t>
            </w:r>
          </w:p>
        </w:tc>
      </w:tr>
      <w:tr w:rsidR="004051B5" w:rsidRPr="0018689D" w14:paraId="661DAA91"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371B7921" w14:textId="77777777" w:rsidR="004051B5" w:rsidRPr="00DB610F" w:rsidRDefault="004051B5" w:rsidP="008E3BA3">
            <w:pPr>
              <w:pStyle w:val="TAL"/>
            </w:pPr>
            <w:r w:rsidRPr="0018689D">
              <w:t>CSI request</w:t>
            </w:r>
          </w:p>
        </w:tc>
        <w:tc>
          <w:tcPr>
            <w:tcW w:w="304" w:type="pct"/>
            <w:tcBorders>
              <w:top w:val="single" w:sz="4" w:space="0" w:color="auto"/>
              <w:left w:val="single" w:sz="4" w:space="0" w:color="auto"/>
              <w:bottom w:val="single" w:sz="4" w:space="0" w:color="auto"/>
              <w:right w:val="single" w:sz="4" w:space="0" w:color="auto"/>
            </w:tcBorders>
            <w:vAlign w:val="center"/>
          </w:tcPr>
          <w:p w14:paraId="3402B3A4"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66B26D72" w14:textId="77777777" w:rsidR="004051B5" w:rsidRPr="0018689D" w:rsidRDefault="004051B5" w:rsidP="008E3BA3">
            <w:pPr>
              <w:pStyle w:val="TAC"/>
              <w:rPr>
                <w:lang w:eastAsia="zh-CN"/>
              </w:rPr>
            </w:pPr>
            <w:r w:rsidRPr="0018689D">
              <w:rPr>
                <w:lang w:eastAsia="zh-CN"/>
              </w:rPr>
              <w:t>1 in slots i, where mod(i, 10) = 0, otherwise it is equal to 0</w:t>
            </w:r>
          </w:p>
        </w:tc>
      </w:tr>
      <w:tr w:rsidR="004051B5" w:rsidRPr="0018689D" w14:paraId="7CA401C3"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1B257C0E" w14:textId="77777777" w:rsidR="004051B5" w:rsidRPr="00DB610F" w:rsidRDefault="004051B5" w:rsidP="008E3BA3">
            <w:pPr>
              <w:pStyle w:val="TAL"/>
            </w:pPr>
            <w:r w:rsidRPr="0018689D">
              <w:t>reportTriggerSize</w:t>
            </w:r>
          </w:p>
        </w:tc>
        <w:tc>
          <w:tcPr>
            <w:tcW w:w="304" w:type="pct"/>
            <w:tcBorders>
              <w:top w:val="single" w:sz="4" w:space="0" w:color="auto"/>
              <w:left w:val="single" w:sz="4" w:space="0" w:color="auto"/>
              <w:bottom w:val="single" w:sz="4" w:space="0" w:color="auto"/>
              <w:right w:val="single" w:sz="4" w:space="0" w:color="auto"/>
            </w:tcBorders>
            <w:vAlign w:val="center"/>
          </w:tcPr>
          <w:p w14:paraId="0814F6D6"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274E29BD" w14:textId="77777777" w:rsidR="004051B5" w:rsidRPr="0018689D" w:rsidRDefault="004051B5" w:rsidP="008E3BA3">
            <w:pPr>
              <w:pStyle w:val="TAC"/>
              <w:rPr>
                <w:lang w:eastAsia="zh-CN"/>
              </w:rPr>
            </w:pPr>
            <w:r w:rsidRPr="0018689D">
              <w:rPr>
                <w:lang w:eastAsia="zh-CN"/>
              </w:rPr>
              <w:t>1</w:t>
            </w:r>
          </w:p>
        </w:tc>
      </w:tr>
      <w:tr w:rsidR="004051B5" w:rsidRPr="0018689D" w14:paraId="3F3D05E5"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3AE48855" w14:textId="77777777" w:rsidR="004051B5" w:rsidRPr="00DB610F" w:rsidRDefault="004051B5" w:rsidP="008E3BA3">
            <w:pPr>
              <w:pStyle w:val="TAL"/>
            </w:pPr>
            <w:r w:rsidRPr="0018689D">
              <w:t>CSI-AperiodicTriggerStateList</w:t>
            </w:r>
          </w:p>
        </w:tc>
        <w:tc>
          <w:tcPr>
            <w:tcW w:w="304" w:type="pct"/>
            <w:tcBorders>
              <w:top w:val="single" w:sz="4" w:space="0" w:color="auto"/>
              <w:left w:val="single" w:sz="4" w:space="0" w:color="auto"/>
              <w:bottom w:val="single" w:sz="4" w:space="0" w:color="auto"/>
              <w:right w:val="single" w:sz="4" w:space="0" w:color="auto"/>
            </w:tcBorders>
            <w:vAlign w:val="center"/>
          </w:tcPr>
          <w:p w14:paraId="6C4EED55"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2AF3C885" w14:textId="77777777" w:rsidR="004051B5" w:rsidRPr="0018689D" w:rsidRDefault="004051B5" w:rsidP="008E3BA3">
            <w:pPr>
              <w:pStyle w:val="TAC"/>
              <w:rPr>
                <w:lang w:eastAsia="zh-CN"/>
              </w:rPr>
            </w:pPr>
            <w:r w:rsidRPr="0018689D">
              <w:rPr>
                <w:lang w:eastAsia="zh-CN"/>
              </w:rPr>
              <w:t>One State with one Associated Report Configuration</w:t>
            </w:r>
          </w:p>
          <w:p w14:paraId="65606CDB" w14:textId="77777777" w:rsidR="004051B5" w:rsidRPr="0018689D" w:rsidRDefault="004051B5" w:rsidP="008E3BA3">
            <w:pPr>
              <w:pStyle w:val="TAC"/>
              <w:rPr>
                <w:lang w:eastAsia="zh-CN"/>
              </w:rPr>
            </w:pPr>
            <w:r w:rsidRPr="0018689D">
              <w:rPr>
                <w:lang w:eastAsia="zh-CN"/>
              </w:rPr>
              <w:t>Associated Report Configuration contains pointers to NZP CSI-RS and CSI-IM</w:t>
            </w:r>
          </w:p>
        </w:tc>
      </w:tr>
      <w:tr w:rsidR="004051B5" w:rsidRPr="00DB610F" w14:paraId="6A95755A" w14:textId="77777777" w:rsidTr="00E62072">
        <w:trPr>
          <w:trHeight w:val="70"/>
        </w:trPr>
        <w:tc>
          <w:tcPr>
            <w:tcW w:w="649" w:type="pct"/>
            <w:vMerge w:val="restart"/>
            <w:tcBorders>
              <w:top w:val="single" w:sz="4" w:space="0" w:color="auto"/>
              <w:left w:val="single" w:sz="4" w:space="0" w:color="auto"/>
              <w:right w:val="single" w:sz="4" w:space="0" w:color="auto"/>
            </w:tcBorders>
            <w:vAlign w:val="center"/>
            <w:hideMark/>
          </w:tcPr>
          <w:p w14:paraId="2317F118" w14:textId="77777777" w:rsidR="004051B5" w:rsidRPr="00DB610F" w:rsidRDefault="004051B5" w:rsidP="008E3BA3">
            <w:pPr>
              <w:pStyle w:val="TAL"/>
            </w:pPr>
            <w:r w:rsidRPr="00DB610F">
              <w:t>Codebook configuration</w:t>
            </w:r>
          </w:p>
        </w:tc>
        <w:tc>
          <w:tcPr>
            <w:tcW w:w="2361" w:type="pct"/>
            <w:tcBorders>
              <w:top w:val="single" w:sz="4" w:space="0" w:color="auto"/>
              <w:left w:val="single" w:sz="4" w:space="0" w:color="auto"/>
              <w:bottom w:val="single" w:sz="4" w:space="0" w:color="auto"/>
              <w:right w:val="single" w:sz="4" w:space="0" w:color="auto"/>
            </w:tcBorders>
          </w:tcPr>
          <w:p w14:paraId="6888E375" w14:textId="77777777" w:rsidR="004051B5" w:rsidRPr="00DB610F" w:rsidRDefault="004051B5" w:rsidP="008E3BA3">
            <w:pPr>
              <w:pStyle w:val="TAL"/>
            </w:pPr>
            <w:r w:rsidRPr="00DB610F">
              <w:t>Codebook Type</w:t>
            </w:r>
          </w:p>
        </w:tc>
        <w:tc>
          <w:tcPr>
            <w:tcW w:w="304" w:type="pct"/>
            <w:tcBorders>
              <w:top w:val="single" w:sz="4" w:space="0" w:color="auto"/>
              <w:left w:val="single" w:sz="4" w:space="0" w:color="auto"/>
              <w:bottom w:val="single" w:sz="4" w:space="0" w:color="auto"/>
              <w:right w:val="single" w:sz="4" w:space="0" w:color="auto"/>
            </w:tcBorders>
            <w:vAlign w:val="center"/>
          </w:tcPr>
          <w:p w14:paraId="668AF31E"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B9DAA26" w14:textId="77777777" w:rsidR="004051B5" w:rsidRPr="00DB610F" w:rsidRDefault="004051B5" w:rsidP="008E3BA3">
            <w:pPr>
              <w:pStyle w:val="TAC"/>
            </w:pPr>
            <w:r w:rsidRPr="0018689D">
              <w:t>typeI-SinglePanel</w:t>
            </w:r>
          </w:p>
        </w:tc>
      </w:tr>
      <w:tr w:rsidR="004051B5" w:rsidRPr="00DB610F" w14:paraId="4789D6D7" w14:textId="77777777" w:rsidTr="00E62072">
        <w:trPr>
          <w:trHeight w:val="70"/>
        </w:trPr>
        <w:tc>
          <w:tcPr>
            <w:tcW w:w="649" w:type="pct"/>
            <w:vMerge/>
            <w:tcBorders>
              <w:left w:val="single" w:sz="4" w:space="0" w:color="auto"/>
              <w:right w:val="single" w:sz="4" w:space="0" w:color="auto"/>
            </w:tcBorders>
            <w:hideMark/>
          </w:tcPr>
          <w:p w14:paraId="02C40026"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34466E59" w14:textId="77777777" w:rsidR="004051B5" w:rsidRPr="00DB610F" w:rsidRDefault="004051B5" w:rsidP="008E3BA3">
            <w:pPr>
              <w:pStyle w:val="TAL"/>
            </w:pPr>
            <w:r w:rsidRPr="00DB610F">
              <w:t>Codebook Mode</w:t>
            </w:r>
          </w:p>
        </w:tc>
        <w:tc>
          <w:tcPr>
            <w:tcW w:w="304" w:type="pct"/>
            <w:tcBorders>
              <w:top w:val="single" w:sz="4" w:space="0" w:color="auto"/>
              <w:left w:val="single" w:sz="4" w:space="0" w:color="auto"/>
              <w:bottom w:val="single" w:sz="4" w:space="0" w:color="auto"/>
              <w:right w:val="single" w:sz="4" w:space="0" w:color="auto"/>
            </w:tcBorders>
            <w:vAlign w:val="center"/>
          </w:tcPr>
          <w:p w14:paraId="0D041D2F"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1E05E2D" w14:textId="77777777" w:rsidR="004051B5" w:rsidRPr="00DB610F" w:rsidRDefault="004051B5" w:rsidP="008E3BA3">
            <w:pPr>
              <w:pStyle w:val="TAC"/>
            </w:pPr>
            <w:r w:rsidRPr="0018689D">
              <w:t>1</w:t>
            </w:r>
          </w:p>
        </w:tc>
      </w:tr>
      <w:tr w:rsidR="004051B5" w:rsidRPr="00DB610F" w14:paraId="3F9843A9" w14:textId="77777777" w:rsidTr="00E62072">
        <w:trPr>
          <w:trHeight w:val="70"/>
        </w:trPr>
        <w:tc>
          <w:tcPr>
            <w:tcW w:w="649" w:type="pct"/>
            <w:vMerge/>
            <w:tcBorders>
              <w:left w:val="single" w:sz="4" w:space="0" w:color="auto"/>
              <w:right w:val="single" w:sz="4" w:space="0" w:color="auto"/>
            </w:tcBorders>
            <w:hideMark/>
          </w:tcPr>
          <w:p w14:paraId="0E03BE91"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40B26697" w14:textId="77777777" w:rsidR="004051B5" w:rsidRPr="00DB610F" w:rsidRDefault="004051B5" w:rsidP="008E3BA3">
            <w:pPr>
              <w:pStyle w:val="TAL"/>
            </w:pPr>
            <w:r w:rsidRPr="00DB610F">
              <w:t>(CodebookConfig-N1,CodebookConfig-N2)</w:t>
            </w:r>
          </w:p>
        </w:tc>
        <w:tc>
          <w:tcPr>
            <w:tcW w:w="304" w:type="pct"/>
            <w:tcBorders>
              <w:top w:val="single" w:sz="4" w:space="0" w:color="auto"/>
              <w:left w:val="single" w:sz="4" w:space="0" w:color="auto"/>
              <w:bottom w:val="single" w:sz="4" w:space="0" w:color="auto"/>
              <w:right w:val="single" w:sz="4" w:space="0" w:color="auto"/>
            </w:tcBorders>
            <w:vAlign w:val="center"/>
          </w:tcPr>
          <w:p w14:paraId="17168540"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5602AC49" w14:textId="77777777" w:rsidR="004051B5" w:rsidRPr="00DB610F" w:rsidRDefault="004051B5" w:rsidP="008E3BA3">
            <w:pPr>
              <w:pStyle w:val="TAC"/>
            </w:pPr>
            <w:r w:rsidRPr="0018689D">
              <w:t>N/A</w:t>
            </w:r>
          </w:p>
        </w:tc>
      </w:tr>
      <w:tr w:rsidR="004051B5" w:rsidRPr="00DB610F" w14:paraId="11273F8C" w14:textId="77777777" w:rsidTr="00E62072">
        <w:trPr>
          <w:trHeight w:val="70"/>
        </w:trPr>
        <w:tc>
          <w:tcPr>
            <w:tcW w:w="649" w:type="pct"/>
            <w:vMerge/>
            <w:tcBorders>
              <w:left w:val="single" w:sz="4" w:space="0" w:color="auto"/>
              <w:right w:val="single" w:sz="4" w:space="0" w:color="auto"/>
            </w:tcBorders>
            <w:hideMark/>
          </w:tcPr>
          <w:p w14:paraId="4F688DC0"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7912D30B" w14:textId="77777777" w:rsidR="004051B5" w:rsidRPr="00DB610F" w:rsidRDefault="004051B5" w:rsidP="008E3BA3">
            <w:pPr>
              <w:pStyle w:val="TAL"/>
            </w:pPr>
            <w:r w:rsidRPr="00DB610F">
              <w:t>CodebookSubsetRestriction</w:t>
            </w:r>
          </w:p>
        </w:tc>
        <w:tc>
          <w:tcPr>
            <w:tcW w:w="304" w:type="pct"/>
            <w:tcBorders>
              <w:top w:val="single" w:sz="4" w:space="0" w:color="auto"/>
              <w:left w:val="single" w:sz="4" w:space="0" w:color="auto"/>
              <w:bottom w:val="single" w:sz="4" w:space="0" w:color="auto"/>
              <w:right w:val="single" w:sz="4" w:space="0" w:color="auto"/>
            </w:tcBorders>
            <w:vAlign w:val="center"/>
          </w:tcPr>
          <w:p w14:paraId="62373418"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7AD67A85" w14:textId="77777777" w:rsidR="004051B5" w:rsidRPr="00DB610F" w:rsidRDefault="004051B5" w:rsidP="008E3BA3">
            <w:pPr>
              <w:pStyle w:val="TAC"/>
            </w:pPr>
            <w:r w:rsidRPr="0018689D">
              <w:t>Not configured</w:t>
            </w:r>
          </w:p>
        </w:tc>
      </w:tr>
      <w:tr w:rsidR="004051B5" w:rsidRPr="00DB610F" w14:paraId="118D8509" w14:textId="77777777" w:rsidTr="00E62072">
        <w:trPr>
          <w:trHeight w:val="70"/>
        </w:trPr>
        <w:tc>
          <w:tcPr>
            <w:tcW w:w="649" w:type="pct"/>
            <w:vMerge/>
            <w:tcBorders>
              <w:left w:val="single" w:sz="4" w:space="0" w:color="auto"/>
              <w:bottom w:val="single" w:sz="4" w:space="0" w:color="auto"/>
              <w:right w:val="single" w:sz="4" w:space="0" w:color="auto"/>
            </w:tcBorders>
          </w:tcPr>
          <w:p w14:paraId="29BDA1D2" w14:textId="77777777" w:rsidR="004051B5" w:rsidRPr="00DB610F" w:rsidRDefault="004051B5" w:rsidP="008E3BA3">
            <w:pPr>
              <w:pStyle w:val="TAL"/>
            </w:pPr>
          </w:p>
        </w:tc>
        <w:tc>
          <w:tcPr>
            <w:tcW w:w="2361" w:type="pct"/>
            <w:tcBorders>
              <w:top w:val="single" w:sz="4" w:space="0" w:color="auto"/>
              <w:left w:val="single" w:sz="4" w:space="0" w:color="auto"/>
              <w:bottom w:val="single" w:sz="4" w:space="0" w:color="auto"/>
              <w:right w:val="single" w:sz="4" w:space="0" w:color="auto"/>
            </w:tcBorders>
          </w:tcPr>
          <w:p w14:paraId="6AF5C576" w14:textId="77777777" w:rsidR="004051B5" w:rsidRPr="00DB610F" w:rsidRDefault="004051B5" w:rsidP="008E3BA3">
            <w:pPr>
              <w:pStyle w:val="TAL"/>
            </w:pPr>
            <w:r w:rsidRPr="00DB610F">
              <w:t>RI Restriction</w:t>
            </w:r>
          </w:p>
        </w:tc>
        <w:tc>
          <w:tcPr>
            <w:tcW w:w="304" w:type="pct"/>
            <w:tcBorders>
              <w:top w:val="single" w:sz="4" w:space="0" w:color="auto"/>
              <w:left w:val="single" w:sz="4" w:space="0" w:color="auto"/>
              <w:bottom w:val="single" w:sz="4" w:space="0" w:color="auto"/>
              <w:right w:val="single" w:sz="4" w:space="0" w:color="auto"/>
            </w:tcBorders>
            <w:vAlign w:val="center"/>
          </w:tcPr>
          <w:p w14:paraId="71A52757"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67E32EF6" w14:textId="77777777" w:rsidR="004051B5" w:rsidRPr="00DB610F" w:rsidRDefault="004051B5" w:rsidP="008E3BA3">
            <w:pPr>
              <w:pStyle w:val="TAC"/>
            </w:pPr>
            <w:r w:rsidRPr="0018689D">
              <w:t>N/A</w:t>
            </w:r>
          </w:p>
        </w:tc>
      </w:tr>
      <w:tr w:rsidR="004051B5" w:rsidRPr="00DB610F" w14:paraId="50A9312E"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hideMark/>
          </w:tcPr>
          <w:p w14:paraId="7D3572CC" w14:textId="77777777" w:rsidR="004051B5" w:rsidRPr="00DB610F" w:rsidRDefault="004051B5" w:rsidP="008E3BA3">
            <w:pPr>
              <w:pStyle w:val="TAL"/>
            </w:pPr>
            <w:r w:rsidRPr="00DB610F">
              <w:t>Physical channel for CSI report</w:t>
            </w:r>
          </w:p>
        </w:tc>
        <w:tc>
          <w:tcPr>
            <w:tcW w:w="304" w:type="pct"/>
            <w:tcBorders>
              <w:top w:val="single" w:sz="4" w:space="0" w:color="auto"/>
              <w:left w:val="single" w:sz="4" w:space="0" w:color="auto"/>
              <w:bottom w:val="single" w:sz="4" w:space="0" w:color="auto"/>
              <w:right w:val="single" w:sz="4" w:space="0" w:color="auto"/>
            </w:tcBorders>
            <w:vAlign w:val="center"/>
          </w:tcPr>
          <w:p w14:paraId="0681F5B9"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42BC6631" w14:textId="77777777" w:rsidR="004051B5" w:rsidRPr="00DB610F" w:rsidRDefault="004051B5" w:rsidP="008E3BA3">
            <w:pPr>
              <w:pStyle w:val="TAC"/>
            </w:pPr>
            <w:r w:rsidRPr="0018689D">
              <w:t>PUSCH</w:t>
            </w:r>
          </w:p>
        </w:tc>
      </w:tr>
      <w:tr w:rsidR="004051B5" w:rsidRPr="00DB610F" w14:paraId="3A59E15F"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hideMark/>
          </w:tcPr>
          <w:p w14:paraId="05D08137" w14:textId="77777777" w:rsidR="004051B5" w:rsidRPr="00DB610F" w:rsidRDefault="004051B5" w:rsidP="008E3BA3">
            <w:pPr>
              <w:pStyle w:val="TAL"/>
            </w:pPr>
            <w:r w:rsidRPr="00DB610F">
              <w:t>CQI/RI/PMI delay</w:t>
            </w:r>
          </w:p>
        </w:tc>
        <w:tc>
          <w:tcPr>
            <w:tcW w:w="304" w:type="pct"/>
            <w:tcBorders>
              <w:top w:val="single" w:sz="4" w:space="0" w:color="auto"/>
              <w:left w:val="single" w:sz="4" w:space="0" w:color="auto"/>
              <w:bottom w:val="single" w:sz="4" w:space="0" w:color="auto"/>
              <w:right w:val="single" w:sz="4" w:space="0" w:color="auto"/>
            </w:tcBorders>
            <w:vAlign w:val="center"/>
            <w:hideMark/>
          </w:tcPr>
          <w:p w14:paraId="2AF9C3BE" w14:textId="77777777" w:rsidR="004051B5" w:rsidRPr="00DB610F" w:rsidRDefault="004051B5" w:rsidP="008E3BA3">
            <w:pPr>
              <w:pStyle w:val="TAC"/>
            </w:pPr>
            <w:r w:rsidRPr="00DB610F">
              <w:t>ms</w:t>
            </w:r>
          </w:p>
        </w:tc>
        <w:tc>
          <w:tcPr>
            <w:tcW w:w="1686" w:type="pct"/>
            <w:tcBorders>
              <w:top w:val="single" w:sz="4" w:space="0" w:color="auto"/>
              <w:left w:val="single" w:sz="4" w:space="0" w:color="auto"/>
              <w:bottom w:val="single" w:sz="4" w:space="0" w:color="auto"/>
              <w:right w:val="single" w:sz="4" w:space="0" w:color="auto"/>
            </w:tcBorders>
            <w:vAlign w:val="center"/>
          </w:tcPr>
          <w:p w14:paraId="4AD722AB" w14:textId="77777777" w:rsidR="004051B5" w:rsidRPr="00DB610F" w:rsidRDefault="004051B5" w:rsidP="008E3BA3">
            <w:pPr>
              <w:pStyle w:val="TAC"/>
            </w:pPr>
            <w:r w:rsidRPr="0018689D">
              <w:t>5.5</w:t>
            </w:r>
          </w:p>
        </w:tc>
      </w:tr>
      <w:tr w:rsidR="004051B5" w:rsidRPr="00DB610F" w14:paraId="1428EB96"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2527DEE4" w14:textId="77777777" w:rsidR="004051B5" w:rsidRPr="00DB610F" w:rsidRDefault="004051B5" w:rsidP="008E3BA3">
            <w:pPr>
              <w:pStyle w:val="TAL"/>
            </w:pPr>
            <w:r w:rsidRPr="00DB610F">
              <w:t>Maximum number of HARQ transmission</w:t>
            </w:r>
            <w:r>
              <w:t xml:space="preserve"> (Note 1)</w:t>
            </w:r>
          </w:p>
        </w:tc>
        <w:tc>
          <w:tcPr>
            <w:tcW w:w="304" w:type="pct"/>
            <w:tcBorders>
              <w:top w:val="single" w:sz="4" w:space="0" w:color="auto"/>
              <w:left w:val="single" w:sz="4" w:space="0" w:color="auto"/>
              <w:bottom w:val="single" w:sz="4" w:space="0" w:color="auto"/>
              <w:right w:val="single" w:sz="4" w:space="0" w:color="auto"/>
            </w:tcBorders>
            <w:vAlign w:val="center"/>
          </w:tcPr>
          <w:p w14:paraId="059EA174"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31A4A3B4" w14:textId="77777777" w:rsidR="004051B5" w:rsidRPr="00DB610F" w:rsidRDefault="004051B5" w:rsidP="008E3BA3">
            <w:pPr>
              <w:pStyle w:val="TAC"/>
            </w:pPr>
            <w:r>
              <w:t>4</w:t>
            </w:r>
          </w:p>
        </w:tc>
      </w:tr>
      <w:tr w:rsidR="004051B5" w:rsidRPr="00DB610F" w14:paraId="6EDB5B72"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tcPr>
          <w:p w14:paraId="00E2A001" w14:textId="77777777" w:rsidR="004051B5" w:rsidRPr="00DB610F" w:rsidRDefault="004051B5" w:rsidP="008E3BA3">
            <w:pPr>
              <w:pStyle w:val="TAL"/>
            </w:pPr>
            <w:r w:rsidRPr="00F92AED">
              <w:rPr>
                <w:rFonts w:eastAsia="SimSun"/>
              </w:rPr>
              <w:t>The number of slots between PDSCH and corresponding HARQ-ACK information</w:t>
            </w:r>
          </w:p>
        </w:tc>
        <w:tc>
          <w:tcPr>
            <w:tcW w:w="304" w:type="pct"/>
            <w:tcBorders>
              <w:top w:val="single" w:sz="4" w:space="0" w:color="auto"/>
              <w:left w:val="single" w:sz="4" w:space="0" w:color="auto"/>
              <w:bottom w:val="single" w:sz="4" w:space="0" w:color="auto"/>
              <w:right w:val="single" w:sz="4" w:space="0" w:color="auto"/>
            </w:tcBorders>
          </w:tcPr>
          <w:p w14:paraId="1120F6EC"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tcPr>
          <w:p w14:paraId="38AD63D3" w14:textId="77777777" w:rsidR="004051B5" w:rsidRDefault="004051B5" w:rsidP="008E3BA3">
            <w:pPr>
              <w:pStyle w:val="TAC"/>
            </w:pPr>
            <w:r w:rsidRPr="00F92AED">
              <w:rPr>
                <w:rFonts w:eastAsia="SimSun"/>
              </w:rPr>
              <w:t>Specific to each TDD UL-DL pattern and as defined in Annex A.1.2</w:t>
            </w:r>
          </w:p>
        </w:tc>
      </w:tr>
      <w:tr w:rsidR="004051B5" w:rsidRPr="00DB610F" w14:paraId="2E21C963" w14:textId="77777777" w:rsidTr="00E62072">
        <w:trPr>
          <w:trHeight w:val="70"/>
        </w:trPr>
        <w:tc>
          <w:tcPr>
            <w:tcW w:w="3010" w:type="pct"/>
            <w:gridSpan w:val="2"/>
            <w:tcBorders>
              <w:top w:val="single" w:sz="4" w:space="0" w:color="auto"/>
              <w:left w:val="single" w:sz="4" w:space="0" w:color="auto"/>
              <w:bottom w:val="single" w:sz="4" w:space="0" w:color="auto"/>
              <w:right w:val="single" w:sz="4" w:space="0" w:color="auto"/>
            </w:tcBorders>
            <w:vAlign w:val="center"/>
          </w:tcPr>
          <w:p w14:paraId="70501900" w14:textId="77777777" w:rsidR="004051B5" w:rsidRPr="00DB610F" w:rsidRDefault="004051B5" w:rsidP="008E3BA3">
            <w:pPr>
              <w:pStyle w:val="TAL"/>
            </w:pPr>
            <w:r>
              <w:rPr>
                <w:rFonts w:eastAsia="SimSun"/>
              </w:rPr>
              <w:t xml:space="preserve">CSI </w:t>
            </w:r>
            <w:r w:rsidRPr="00C25669">
              <w:rPr>
                <w:rFonts w:eastAsia="SimSun"/>
              </w:rPr>
              <w:t>Measurement channel</w:t>
            </w:r>
          </w:p>
        </w:tc>
        <w:tc>
          <w:tcPr>
            <w:tcW w:w="304" w:type="pct"/>
            <w:tcBorders>
              <w:top w:val="single" w:sz="4" w:space="0" w:color="auto"/>
              <w:left w:val="single" w:sz="4" w:space="0" w:color="auto"/>
              <w:bottom w:val="single" w:sz="4" w:space="0" w:color="auto"/>
              <w:right w:val="single" w:sz="4" w:space="0" w:color="auto"/>
            </w:tcBorders>
            <w:vAlign w:val="center"/>
          </w:tcPr>
          <w:p w14:paraId="4BDC071E" w14:textId="77777777" w:rsidR="004051B5" w:rsidRPr="00DB610F" w:rsidRDefault="004051B5" w:rsidP="008E3BA3">
            <w:pPr>
              <w:pStyle w:val="TAC"/>
            </w:pPr>
          </w:p>
        </w:tc>
        <w:tc>
          <w:tcPr>
            <w:tcW w:w="1686" w:type="pct"/>
            <w:tcBorders>
              <w:top w:val="single" w:sz="4" w:space="0" w:color="auto"/>
              <w:left w:val="single" w:sz="4" w:space="0" w:color="auto"/>
              <w:bottom w:val="single" w:sz="4" w:space="0" w:color="auto"/>
              <w:right w:val="single" w:sz="4" w:space="0" w:color="auto"/>
            </w:tcBorders>
            <w:vAlign w:val="center"/>
          </w:tcPr>
          <w:p w14:paraId="5309D5F3" w14:textId="77777777" w:rsidR="004051B5" w:rsidRDefault="004051B5" w:rsidP="008E3BA3">
            <w:pPr>
              <w:pStyle w:val="TAC"/>
              <w:rPr>
                <w:rFonts w:eastAsia="SimSun"/>
              </w:rPr>
            </w:pPr>
            <w:r w:rsidRPr="00C25669">
              <w:rPr>
                <w:rFonts w:eastAsia="SimSun"/>
              </w:rPr>
              <w:t>As specified in Table A.4-</w:t>
            </w:r>
            <w:r w:rsidRPr="00C25669">
              <w:rPr>
                <w:rFonts w:eastAsia="SimSun" w:hint="eastAsia"/>
              </w:rPr>
              <w:t>2</w:t>
            </w:r>
            <w:r w:rsidRPr="00C25669">
              <w:rPr>
                <w:rFonts w:eastAsia="SimSun"/>
              </w:rPr>
              <w:t xml:space="preserve">, </w:t>
            </w:r>
          </w:p>
          <w:p w14:paraId="3B61B321" w14:textId="77777777" w:rsidR="004051B5" w:rsidRDefault="004051B5" w:rsidP="008E3BA3">
            <w:pPr>
              <w:pStyle w:val="TAC"/>
            </w:pPr>
            <w:r w:rsidRPr="00F92AED">
              <w:rPr>
                <w:rFonts w:eastAsia="SimSun"/>
              </w:rPr>
              <w:t>Rank 2: TBS.2-4</w:t>
            </w:r>
          </w:p>
        </w:tc>
      </w:tr>
      <w:tr w:rsidR="004051B5" w:rsidRPr="00DB610F" w14:paraId="308D7B1B" w14:textId="77777777" w:rsidTr="00E62072">
        <w:trPr>
          <w:trHeight w:val="70"/>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137B0FB" w14:textId="248683B7" w:rsidR="004051B5" w:rsidRDefault="004051B5" w:rsidP="008E3BA3">
            <w:pPr>
              <w:pStyle w:val="TAN"/>
              <w:rPr>
                <w:lang w:eastAsia="zh-CN"/>
              </w:rPr>
            </w:pPr>
            <w:r>
              <w:rPr>
                <w:rFonts w:hint="eastAsia"/>
                <w:lang w:eastAsia="zh-CN"/>
              </w:rPr>
              <w:t>N</w:t>
            </w:r>
            <w:r>
              <w:rPr>
                <w:lang w:eastAsia="zh-CN"/>
              </w:rPr>
              <w:t>ote1:</w:t>
            </w:r>
            <w:r w:rsidR="008E3BA3" w:rsidRPr="0083599C">
              <w:rPr>
                <w:rFonts w:hint="eastAsia"/>
                <w:lang w:eastAsia="zh-CN"/>
              </w:rPr>
              <w:tab/>
            </w:r>
            <w:r w:rsidRPr="00857012">
              <w:rPr>
                <w:lang w:eastAsia="zh-CN"/>
              </w:rPr>
              <w:t>For retransmission number 4 including initial transmission, RV {0,2,3,1} with same MCS and rank as initial transmission; follow the latest UE reported PMI whose rank is same as the initial transmission</w:t>
            </w:r>
          </w:p>
        </w:tc>
      </w:tr>
    </w:tbl>
    <w:p w14:paraId="3EB88031" w14:textId="77777777" w:rsidR="004051B5" w:rsidRPr="00C8041A" w:rsidRDefault="004051B5" w:rsidP="00EE5318"/>
    <w:p w14:paraId="471AB948" w14:textId="77777777" w:rsidR="004051B5" w:rsidRPr="006F13B4" w:rsidRDefault="004051B5" w:rsidP="00EE5318">
      <w:pPr>
        <w:pStyle w:val="TH"/>
      </w:pPr>
      <w:r w:rsidRPr="006F13B4">
        <w:t>Table 5.</w:t>
      </w:r>
      <w:r>
        <w:t>6.</w:t>
      </w:r>
      <w:r w:rsidRPr="006F13B4">
        <w:t>2.2</w:t>
      </w:r>
      <w:r>
        <w:t>.1</w:t>
      </w:r>
      <w:r w:rsidRPr="006F13B4">
        <w:t>-</w:t>
      </w:r>
      <w:r>
        <w:t>2</w:t>
      </w:r>
      <w:r w:rsidRPr="006F13B4">
        <w:t>: Minimum</w:t>
      </w:r>
      <w:r>
        <w:t xml:space="preserve"> performance</w:t>
      </w:r>
      <w:r w:rsidRPr="006F13B4">
        <w:t xml:space="preserve"> </w:t>
      </w:r>
      <w:r>
        <w:t>requirements</w:t>
      </w:r>
    </w:p>
    <w:tbl>
      <w:tblPr>
        <w:tblW w:w="30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150"/>
        <w:gridCol w:w="2464"/>
        <w:gridCol w:w="2330"/>
      </w:tblGrid>
      <w:tr w:rsidR="004051B5" w:rsidRPr="006F13B4" w14:paraId="752E2139" w14:textId="77777777" w:rsidTr="00E62072">
        <w:trPr>
          <w:trHeight w:val="371"/>
          <w:jc w:val="center"/>
        </w:trPr>
        <w:tc>
          <w:tcPr>
            <w:tcW w:w="96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742E50F" w14:textId="77777777" w:rsidR="004051B5" w:rsidRPr="006F13B4" w:rsidRDefault="004051B5" w:rsidP="00EE5318">
            <w:pPr>
              <w:pStyle w:val="TAH"/>
              <w:rPr>
                <w:rFonts w:eastAsia="SimSun"/>
              </w:rPr>
            </w:pPr>
          </w:p>
        </w:tc>
        <w:tc>
          <w:tcPr>
            <w:tcW w:w="207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C5A4B7E" w14:textId="77777777" w:rsidR="004051B5" w:rsidRPr="006F13B4" w:rsidRDefault="004051B5" w:rsidP="00EE5318">
            <w:pPr>
              <w:pStyle w:val="TAH"/>
              <w:rPr>
                <w:rFonts w:eastAsia="SimSun"/>
              </w:rPr>
            </w:pPr>
            <w:r>
              <w:rPr>
                <w:rFonts w:eastAsia="SimSun"/>
              </w:rPr>
              <w:t>Fraction</w:t>
            </w:r>
            <w:r w:rsidRPr="006F13B4">
              <w:rPr>
                <w:rFonts w:eastAsia="SimSun"/>
              </w:rPr>
              <w:t xml:space="preserve"> of maximum throughput </w:t>
            </w:r>
            <w:r>
              <w:rPr>
                <w:rFonts w:eastAsia="SimSun"/>
              </w:rPr>
              <w:t>(Note 1)</w:t>
            </w:r>
          </w:p>
        </w:tc>
        <w:tc>
          <w:tcPr>
            <w:tcW w:w="196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F0EC87B" w14:textId="77777777" w:rsidR="004051B5" w:rsidRPr="006F13B4" w:rsidRDefault="004051B5" w:rsidP="00EE5318">
            <w:pPr>
              <w:pStyle w:val="TAH"/>
              <w:rPr>
                <w:rFonts w:eastAsia="SimSun"/>
              </w:rPr>
            </w:pPr>
            <w:r>
              <w:rPr>
                <w:rFonts w:eastAsia="SimSun"/>
              </w:rPr>
              <w:t>SNR(dB)</w:t>
            </w:r>
          </w:p>
        </w:tc>
      </w:tr>
      <w:tr w:rsidR="004051B5" w:rsidRPr="006F13B4" w14:paraId="70512609" w14:textId="77777777" w:rsidTr="00E62072">
        <w:trPr>
          <w:trHeight w:val="371"/>
          <w:jc w:val="center"/>
        </w:trPr>
        <w:tc>
          <w:tcPr>
            <w:tcW w:w="967"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BD825E" w14:textId="77777777" w:rsidR="004051B5" w:rsidRPr="006F13B4" w:rsidRDefault="004051B5" w:rsidP="00E62072">
            <w:pPr>
              <w:keepNext/>
              <w:keepLines/>
              <w:spacing w:after="0"/>
              <w:jc w:val="center"/>
              <w:rPr>
                <w:rFonts w:ascii="Arial" w:eastAsia="SimSun" w:hAnsi="Arial"/>
                <w:b/>
                <w:sz w:val="18"/>
              </w:rPr>
            </w:pPr>
          </w:p>
        </w:tc>
        <w:tc>
          <w:tcPr>
            <w:tcW w:w="2073"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3F10F6" w14:textId="77777777" w:rsidR="004051B5" w:rsidRPr="006F13B4" w:rsidRDefault="004051B5" w:rsidP="00E62072">
            <w:pPr>
              <w:keepNext/>
              <w:keepLines/>
              <w:spacing w:after="0"/>
              <w:jc w:val="center"/>
              <w:rPr>
                <w:rFonts w:ascii="Arial" w:eastAsia="SimSun" w:hAnsi="Arial"/>
                <w:b/>
                <w:sz w:val="18"/>
              </w:rPr>
            </w:pPr>
          </w:p>
        </w:tc>
        <w:tc>
          <w:tcPr>
            <w:tcW w:w="196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7A8BC7" w14:textId="77777777" w:rsidR="004051B5" w:rsidRPr="006F13B4" w:rsidRDefault="004051B5" w:rsidP="00E62072">
            <w:pPr>
              <w:keepNext/>
              <w:keepLines/>
              <w:spacing w:after="0"/>
              <w:jc w:val="center"/>
              <w:rPr>
                <w:rFonts w:ascii="Arial" w:eastAsia="SimSun" w:hAnsi="Arial"/>
                <w:b/>
                <w:sz w:val="18"/>
              </w:rPr>
            </w:pPr>
          </w:p>
        </w:tc>
      </w:tr>
      <w:tr w:rsidR="004051B5" w:rsidRPr="006F13B4" w14:paraId="3A09B205" w14:textId="77777777" w:rsidTr="00E62072">
        <w:trPr>
          <w:trHeight w:val="188"/>
          <w:jc w:val="center"/>
        </w:trPr>
        <w:tc>
          <w:tcPr>
            <w:tcW w:w="9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2D11D1" w14:textId="77777777" w:rsidR="004051B5" w:rsidRPr="007E3F12" w:rsidRDefault="004051B5" w:rsidP="00EE5318">
            <w:pPr>
              <w:pStyle w:val="TAH"/>
              <w:rPr>
                <w:rFonts w:eastAsia="SimSun"/>
                <w:lang w:eastAsia="zh-CN"/>
              </w:rPr>
            </w:pPr>
            <w:r w:rsidRPr="007E3F12">
              <w:rPr>
                <w:rFonts w:eastAsia="SimSun"/>
              </w:rPr>
              <w:t>Test 1</w:t>
            </w:r>
          </w:p>
        </w:tc>
        <w:tc>
          <w:tcPr>
            <w:tcW w:w="207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116428" w14:textId="77777777" w:rsidR="004051B5" w:rsidRPr="006F13B4" w:rsidRDefault="004051B5" w:rsidP="00EE5318">
            <w:pPr>
              <w:pStyle w:val="TAC"/>
              <w:rPr>
                <w:rFonts w:eastAsia="SimSun"/>
              </w:rPr>
            </w:pPr>
            <w:r>
              <w:rPr>
                <w:rFonts w:eastAsia="SimSun"/>
              </w:rPr>
              <w:t>35%</w:t>
            </w:r>
          </w:p>
        </w:tc>
        <w:tc>
          <w:tcPr>
            <w:tcW w:w="19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3C154B" w14:textId="77777777" w:rsidR="004051B5" w:rsidRPr="006F13B4" w:rsidRDefault="004051B5" w:rsidP="00EE5318">
            <w:pPr>
              <w:pStyle w:val="TAC"/>
              <w:rPr>
                <w:rFonts w:eastAsia="SimSun"/>
              </w:rPr>
            </w:pPr>
            <w:r>
              <w:rPr>
                <w:rFonts w:eastAsia="SimSun"/>
              </w:rPr>
              <w:t>[20.4]</w:t>
            </w:r>
          </w:p>
        </w:tc>
      </w:tr>
      <w:tr w:rsidR="004051B5" w:rsidRPr="006F13B4" w14:paraId="788BFB77" w14:textId="77777777" w:rsidTr="00E62072">
        <w:trPr>
          <w:trHeight w:val="188"/>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0FF2DC7" w14:textId="1E3F26D9" w:rsidR="004051B5" w:rsidRDefault="004051B5" w:rsidP="00EE5318">
            <w:pPr>
              <w:pStyle w:val="TAN"/>
              <w:rPr>
                <w:rFonts w:eastAsia="SimSun"/>
              </w:rPr>
            </w:pPr>
            <w:r>
              <w:rPr>
                <w:rFonts w:eastAsia="SimSun" w:hint="eastAsia"/>
                <w:lang w:eastAsia="zh-CN"/>
              </w:rPr>
              <w:t>N</w:t>
            </w:r>
            <w:r>
              <w:rPr>
                <w:rFonts w:eastAsia="SimSun"/>
                <w:lang w:eastAsia="zh-CN"/>
              </w:rPr>
              <w:t>ote 1:</w:t>
            </w:r>
            <w:r w:rsidR="00EE5318" w:rsidRPr="00C25669">
              <w:rPr>
                <w:rFonts w:hint="eastAsia"/>
                <w:lang w:eastAsia="zh-CN"/>
              </w:rPr>
              <w:tab/>
            </w:r>
            <w:r>
              <w:rPr>
                <w:rFonts w:eastAsia="SimSun"/>
                <w:lang w:eastAsia="zh-CN"/>
              </w:rPr>
              <w:t xml:space="preserve">The </w:t>
            </w:r>
            <w:r w:rsidRPr="005B3B04">
              <w:rPr>
                <w:rFonts w:eastAsia="SimSun"/>
                <w:lang w:eastAsia="zh-CN"/>
              </w:rPr>
              <w:t xml:space="preserve">maximum throughput is defined as </w:t>
            </w:r>
            <w:r>
              <w:rPr>
                <w:rFonts w:eastAsia="SimSun"/>
                <w:lang w:eastAsia="zh-CN"/>
              </w:rPr>
              <w:t xml:space="preserve">the throughput using </w:t>
            </w:r>
            <w:r w:rsidRPr="005B3B04">
              <w:rPr>
                <w:rFonts w:eastAsia="SimSun"/>
                <w:lang w:eastAsia="zh-CN"/>
              </w:rPr>
              <w:t>the TBS</w:t>
            </w:r>
            <w:r>
              <w:rPr>
                <w:rFonts w:eastAsia="SimSun"/>
                <w:lang w:eastAsia="zh-CN"/>
              </w:rPr>
              <w:t xml:space="preserve"> </w:t>
            </w:r>
            <w:r w:rsidRPr="005B3B04">
              <w:rPr>
                <w:rFonts w:eastAsia="SimSun"/>
                <w:lang w:eastAsia="zh-CN"/>
              </w:rPr>
              <w:t>corresponding to CQI index 15 with rank 2</w:t>
            </w:r>
            <w:r>
              <w:rPr>
                <w:rFonts w:eastAsia="SimSun"/>
                <w:lang w:eastAsia="zh-CN"/>
              </w:rPr>
              <w:t>.</w:t>
            </w:r>
          </w:p>
        </w:tc>
      </w:tr>
    </w:tbl>
    <w:p w14:paraId="6C13B85D" w14:textId="77777777" w:rsidR="00EE5318" w:rsidRDefault="00EE5318" w:rsidP="00EE5318"/>
    <w:p w14:paraId="2D3AEBB5" w14:textId="77C217B0" w:rsidR="004051B5" w:rsidRPr="00C25669" w:rsidRDefault="004051B5" w:rsidP="00EE5318">
      <w:pPr>
        <w:pStyle w:val="Heading3"/>
      </w:pPr>
      <w:r w:rsidRPr="00C25669">
        <w:t>5.</w:t>
      </w:r>
      <w:r>
        <w:t>6</w:t>
      </w:r>
      <w:r w:rsidRPr="00C25669">
        <w:t>.</w:t>
      </w:r>
      <w:r>
        <w:t>3</w:t>
      </w:r>
      <w:r w:rsidRPr="00C25669">
        <w:rPr>
          <w:rFonts w:hint="eastAsia"/>
          <w:lang w:eastAsia="zh-CN"/>
        </w:rPr>
        <w:tab/>
      </w:r>
      <w:r>
        <w:t>4Rx requirements</w:t>
      </w:r>
    </w:p>
    <w:p w14:paraId="487152C0" w14:textId="77777777" w:rsidR="004051B5" w:rsidRDefault="004051B5" w:rsidP="00EE5318">
      <w:pPr>
        <w:pStyle w:val="Heading4"/>
        <w:rPr>
          <w:rFonts w:cs="Arial"/>
        </w:rPr>
      </w:pPr>
      <w:r w:rsidRPr="00C25669">
        <w:t>5.</w:t>
      </w:r>
      <w:r>
        <w:t>6</w:t>
      </w:r>
      <w:r w:rsidRPr="00C25669">
        <w:t>.</w:t>
      </w:r>
      <w:r>
        <w:t>3</w:t>
      </w:r>
      <w:r w:rsidRPr="00C25669">
        <w:t>.</w:t>
      </w:r>
      <w:r>
        <w:t>1</w:t>
      </w:r>
      <w:r w:rsidRPr="00C25669">
        <w:rPr>
          <w:rFonts w:hint="eastAsia"/>
        </w:rPr>
        <w:tab/>
      </w:r>
      <w:r>
        <w:rPr>
          <w:rFonts w:cs="Arial"/>
        </w:rPr>
        <w:t>FDD</w:t>
      </w:r>
    </w:p>
    <w:p w14:paraId="3E805AFA" w14:textId="26308201" w:rsidR="004051B5" w:rsidRDefault="004051B5" w:rsidP="00EE5318">
      <w:pPr>
        <w:pStyle w:val="Heading5"/>
      </w:pPr>
      <w:r>
        <w:rPr>
          <w:rFonts w:hint="eastAsia"/>
        </w:rPr>
        <w:t>5</w:t>
      </w:r>
      <w:r>
        <w:t>.6.3.1.1</w:t>
      </w:r>
      <w:r w:rsidR="00EE5318">
        <w:tab/>
      </w:r>
      <w:r w:rsidRPr="00263D83">
        <w:t>Minimum requirements with Link Adaptation</w:t>
      </w:r>
    </w:p>
    <w:p w14:paraId="5D2F10BF" w14:textId="77777777" w:rsidR="004051B5" w:rsidRDefault="004051B5" w:rsidP="00EE5318">
      <w:pPr>
        <w:rPr>
          <w:rFonts w:eastAsia="SimSun"/>
        </w:rPr>
      </w:pPr>
      <w:r w:rsidRPr="00C25669">
        <w:rPr>
          <w:rFonts w:eastAsia="SimSun" w:hint="eastAsia"/>
        </w:rPr>
        <w:t xml:space="preserve">The purpose of the requirements is to verify </w:t>
      </w:r>
      <w:r w:rsidRPr="00453619">
        <w:rPr>
          <w:rFonts w:eastAsia="SimSun"/>
        </w:rPr>
        <w:t>the PDSCH absolute physical layer throughput with link adaptation performance under 4 receive antenna conditions</w:t>
      </w:r>
      <w:r w:rsidRPr="00C25669">
        <w:rPr>
          <w:rFonts w:eastAsia="SimSun" w:hint="eastAsia"/>
        </w:rPr>
        <w:t>.</w:t>
      </w:r>
    </w:p>
    <w:p w14:paraId="71A246C0" w14:textId="77777777" w:rsidR="004051B5" w:rsidRPr="00C25669" w:rsidRDefault="004051B5" w:rsidP="00EE5318">
      <w:pPr>
        <w:rPr>
          <w:rFonts w:ascii="Times-Roman" w:eastAsia="SimSun" w:hAnsi="Times-Roman" w:hint="eastAsia"/>
          <w:lang w:eastAsia="zh-CN"/>
        </w:rPr>
      </w:pPr>
      <w:r w:rsidRPr="00C25669">
        <w:rPr>
          <w:rFonts w:eastAsia="SimSun"/>
        </w:rPr>
        <w:t xml:space="preserve">For the parameters specified in </w:t>
      </w:r>
      <w:r w:rsidRPr="007164B4">
        <w:rPr>
          <w:rFonts w:eastAsia="SimSun"/>
        </w:rPr>
        <w:t>Table 5.6.3.</w:t>
      </w:r>
      <w:r>
        <w:rPr>
          <w:rFonts w:eastAsia="SimSun"/>
        </w:rPr>
        <w:t>1</w:t>
      </w:r>
      <w:r w:rsidRPr="007164B4">
        <w:rPr>
          <w:rFonts w:eastAsia="SimSun"/>
        </w:rPr>
        <w:t>.1-1</w:t>
      </w:r>
      <w:r w:rsidRPr="00C25669">
        <w:rPr>
          <w:rFonts w:eastAsia="SimSun"/>
        </w:rPr>
        <w:t xml:space="preserve">, and using the downlink physical channels specified in Annex </w:t>
      </w:r>
      <w:r w:rsidRPr="00C25669">
        <w:rPr>
          <w:rFonts w:eastAsia="SimSun"/>
          <w:lang w:eastAsia="zh-CN"/>
        </w:rPr>
        <w:t>C.3.1</w:t>
      </w:r>
      <w:r w:rsidRPr="00C25669">
        <w:rPr>
          <w:rFonts w:eastAsia="SimSun"/>
        </w:rPr>
        <w:t xml:space="preserve">, the minimum requirements are specified in </w:t>
      </w:r>
      <w:r w:rsidRPr="007164B4">
        <w:rPr>
          <w:rFonts w:eastAsia="SimSun"/>
        </w:rPr>
        <w:t>Table 5.6.3.</w:t>
      </w:r>
      <w:r>
        <w:rPr>
          <w:rFonts w:eastAsia="SimSun"/>
        </w:rPr>
        <w:t>1</w:t>
      </w:r>
      <w:r w:rsidRPr="007164B4">
        <w:rPr>
          <w:rFonts w:eastAsia="SimSun"/>
        </w:rPr>
        <w:t>.1-2</w:t>
      </w:r>
      <w:r w:rsidRPr="00C25669">
        <w:rPr>
          <w:rFonts w:eastAsia="SimSun"/>
        </w:rPr>
        <w:t>.</w:t>
      </w:r>
    </w:p>
    <w:p w14:paraId="79812C02" w14:textId="77777777" w:rsidR="004051B5" w:rsidRDefault="004051B5" w:rsidP="004051B5">
      <w:pPr>
        <w:pStyle w:val="TH"/>
      </w:pPr>
      <w:r w:rsidRPr="00C25669">
        <w:t xml:space="preserve">Table </w:t>
      </w:r>
      <w:r w:rsidRPr="007164B4">
        <w:rPr>
          <w:rFonts w:eastAsia="SimSun"/>
        </w:rPr>
        <w:t>5.6.3.</w:t>
      </w:r>
      <w:r>
        <w:rPr>
          <w:rFonts w:eastAsia="SimSun"/>
        </w:rPr>
        <w:t>1</w:t>
      </w:r>
      <w:r w:rsidRPr="007164B4">
        <w:rPr>
          <w:rFonts w:eastAsia="SimSun"/>
        </w:rPr>
        <w:t>.1-1</w:t>
      </w:r>
      <w:r w:rsidRPr="00C25669">
        <w:rPr>
          <w:rFonts w:hint="eastAsia"/>
          <w:lang w:eastAsia="zh-CN"/>
        </w:rPr>
        <w:t>:</w:t>
      </w:r>
      <w:r w:rsidRPr="00C25669">
        <w:t xml:space="preserve"> Test parameters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3018"/>
      </w:tblGrid>
      <w:tr w:rsidR="004051B5" w:rsidRPr="00C25669" w14:paraId="5A3351D3"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B823718" w14:textId="77777777" w:rsidR="004051B5" w:rsidRPr="00C25669" w:rsidRDefault="004051B5" w:rsidP="00EE5318">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7D8882FC" w14:textId="77777777" w:rsidR="004051B5" w:rsidRPr="00C25669" w:rsidRDefault="004051B5" w:rsidP="00EE5318">
            <w:pPr>
              <w:pStyle w:val="TAH"/>
            </w:pPr>
            <w:r w:rsidRPr="00C25669">
              <w:rPr>
                <w:rFonts w:eastAsia="SimSun"/>
              </w:rPr>
              <w:t>Unit</w:t>
            </w:r>
          </w:p>
        </w:tc>
        <w:tc>
          <w:tcPr>
            <w:tcW w:w="3018" w:type="dxa"/>
            <w:tcBorders>
              <w:top w:val="single" w:sz="4" w:space="0" w:color="auto"/>
              <w:left w:val="single" w:sz="4" w:space="0" w:color="auto"/>
              <w:bottom w:val="single" w:sz="4" w:space="0" w:color="auto"/>
              <w:right w:val="single" w:sz="4" w:space="0" w:color="auto"/>
            </w:tcBorders>
            <w:vAlign w:val="center"/>
            <w:hideMark/>
          </w:tcPr>
          <w:p w14:paraId="7915F3B5" w14:textId="77777777" w:rsidR="004051B5" w:rsidRPr="00C25669" w:rsidRDefault="004051B5" w:rsidP="00EE5318">
            <w:pPr>
              <w:pStyle w:val="TAH"/>
              <w:rPr>
                <w:rFonts w:eastAsia="SimSun"/>
                <w:lang w:eastAsia="zh-CN"/>
              </w:rPr>
            </w:pPr>
            <w:r>
              <w:rPr>
                <w:rFonts w:eastAsia="SimSun"/>
                <w:lang w:eastAsia="zh-CN"/>
              </w:rPr>
              <w:t>Test 1</w:t>
            </w:r>
          </w:p>
        </w:tc>
      </w:tr>
      <w:tr w:rsidR="004051B5" w:rsidRPr="00C25669" w14:paraId="79F701D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DD6FB38" w14:textId="77777777" w:rsidR="004051B5" w:rsidRPr="00C25669" w:rsidRDefault="004051B5" w:rsidP="00EE5318">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3B707EF1" w14:textId="77777777" w:rsidR="004051B5" w:rsidRPr="00C25669" w:rsidRDefault="004051B5" w:rsidP="00EE5318">
            <w:pPr>
              <w:pStyle w:val="TAC"/>
            </w:pPr>
            <w:r w:rsidRPr="00C25669">
              <w:rPr>
                <w:rFonts w:eastAsia="SimSun"/>
              </w:rPr>
              <w:t>MHz</w:t>
            </w:r>
          </w:p>
        </w:tc>
        <w:tc>
          <w:tcPr>
            <w:tcW w:w="3018" w:type="dxa"/>
            <w:tcBorders>
              <w:top w:val="single" w:sz="4" w:space="0" w:color="auto"/>
              <w:left w:val="single" w:sz="4" w:space="0" w:color="auto"/>
              <w:bottom w:val="single" w:sz="4" w:space="0" w:color="auto"/>
              <w:right w:val="single" w:sz="4" w:space="0" w:color="auto"/>
            </w:tcBorders>
            <w:vAlign w:val="center"/>
          </w:tcPr>
          <w:p w14:paraId="65C2B718" w14:textId="77777777" w:rsidR="004051B5" w:rsidRPr="00C25669" w:rsidRDefault="004051B5" w:rsidP="00EE5318">
            <w:pPr>
              <w:pStyle w:val="TAC"/>
              <w:rPr>
                <w:rFonts w:eastAsia="SimSun"/>
                <w:lang w:eastAsia="zh-CN"/>
              </w:rPr>
            </w:pPr>
            <w:r>
              <w:rPr>
                <w:rFonts w:eastAsia="SimSun"/>
                <w:lang w:eastAsia="zh-CN"/>
              </w:rPr>
              <w:t>10</w:t>
            </w:r>
          </w:p>
        </w:tc>
      </w:tr>
      <w:tr w:rsidR="004051B5" w:rsidRPr="00C25669" w14:paraId="606B3055"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40F5594" w14:textId="77777777" w:rsidR="004051B5" w:rsidRPr="00C25669" w:rsidRDefault="004051B5" w:rsidP="00EE5318">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2B52BD99" w14:textId="77777777" w:rsidR="004051B5" w:rsidRPr="00C25669" w:rsidRDefault="004051B5" w:rsidP="00EE5318">
            <w:pPr>
              <w:pStyle w:val="TAC"/>
              <w:rPr>
                <w:rFonts w:eastAsia="SimSun"/>
              </w:rPr>
            </w:pPr>
            <w:r w:rsidRPr="00C25669">
              <w:rPr>
                <w:rFonts w:eastAsia="SimSun"/>
              </w:rPr>
              <w:t>kHz</w:t>
            </w:r>
          </w:p>
        </w:tc>
        <w:tc>
          <w:tcPr>
            <w:tcW w:w="3018" w:type="dxa"/>
            <w:tcBorders>
              <w:top w:val="single" w:sz="4" w:space="0" w:color="auto"/>
              <w:left w:val="single" w:sz="4" w:space="0" w:color="auto"/>
              <w:bottom w:val="single" w:sz="4" w:space="0" w:color="auto"/>
              <w:right w:val="single" w:sz="4" w:space="0" w:color="auto"/>
            </w:tcBorders>
            <w:vAlign w:val="center"/>
          </w:tcPr>
          <w:p w14:paraId="20405E37" w14:textId="77777777" w:rsidR="004051B5" w:rsidRPr="00C25669" w:rsidRDefault="004051B5" w:rsidP="00EE5318">
            <w:pPr>
              <w:pStyle w:val="TAC"/>
              <w:rPr>
                <w:rFonts w:eastAsia="SimSun"/>
                <w:lang w:eastAsia="zh-CN"/>
              </w:rPr>
            </w:pPr>
            <w:r>
              <w:rPr>
                <w:rFonts w:eastAsia="SimSun"/>
              </w:rPr>
              <w:t>15</w:t>
            </w:r>
          </w:p>
        </w:tc>
      </w:tr>
      <w:tr w:rsidR="004051B5" w:rsidRPr="00C25669" w14:paraId="27E9D6BA"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B2A0A3E" w14:textId="77777777" w:rsidR="004051B5" w:rsidRPr="00C25669" w:rsidRDefault="004051B5" w:rsidP="00EE5318">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66D7AC6F"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AFF1C33" w14:textId="77777777" w:rsidR="004051B5" w:rsidRPr="00C25669" w:rsidRDefault="004051B5" w:rsidP="00EE5318">
            <w:pPr>
              <w:pStyle w:val="TAC"/>
              <w:rPr>
                <w:rFonts w:eastAsia="SimSun"/>
                <w:lang w:eastAsia="zh-CN"/>
              </w:rPr>
            </w:pPr>
            <w:r>
              <w:rPr>
                <w:rFonts w:eastAsia="SimSun"/>
                <w:lang w:eastAsia="zh-CN"/>
              </w:rPr>
              <w:t>F</w:t>
            </w:r>
            <w:r w:rsidRPr="00C25669">
              <w:rPr>
                <w:rFonts w:eastAsia="SimSun" w:hint="eastAsia"/>
                <w:lang w:eastAsia="zh-CN"/>
              </w:rPr>
              <w:t>DD</w:t>
            </w:r>
          </w:p>
        </w:tc>
      </w:tr>
      <w:tr w:rsidR="004051B5" w:rsidRPr="00C25669" w14:paraId="5BA29216"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50DF5D55" w14:textId="77777777" w:rsidR="004051B5" w:rsidRPr="00C25669" w:rsidRDefault="004051B5" w:rsidP="00EE5318">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240C75D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D10E15E" w14:textId="77777777" w:rsidR="004051B5" w:rsidRPr="00C25669" w:rsidRDefault="004051B5" w:rsidP="00EE5318">
            <w:pPr>
              <w:pStyle w:val="TAC"/>
              <w:rPr>
                <w:lang w:eastAsia="zh-CN"/>
              </w:rPr>
            </w:pPr>
            <w:r w:rsidRPr="00C25669">
              <w:rPr>
                <w:rFonts w:eastAsia="SimSun" w:hint="eastAsia"/>
                <w:lang w:eastAsia="zh-CN"/>
              </w:rPr>
              <w:t>TDLA30-5</w:t>
            </w:r>
          </w:p>
        </w:tc>
      </w:tr>
      <w:tr w:rsidR="004051B5" w:rsidRPr="00C25669" w14:paraId="6E4F4EC7"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6CB4604" w14:textId="77777777" w:rsidR="004051B5" w:rsidRPr="00C25669" w:rsidRDefault="004051B5" w:rsidP="00EE5318">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3F49A9C5"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802CBC1" w14:textId="77777777" w:rsidR="004051B5" w:rsidRPr="00C25669" w:rsidRDefault="004051B5" w:rsidP="00EE5318">
            <w:pPr>
              <w:pStyle w:val="TAC"/>
            </w:pPr>
            <w:r w:rsidRPr="00C25669">
              <w:rPr>
                <w:rFonts w:eastAsia="SimSun"/>
              </w:rPr>
              <w:t>2×</w:t>
            </w:r>
            <w:r>
              <w:rPr>
                <w:rFonts w:eastAsia="SimSun"/>
              </w:rPr>
              <w:t>4</w:t>
            </w:r>
          </w:p>
        </w:tc>
      </w:tr>
      <w:tr w:rsidR="004051B5" w:rsidRPr="00C25669" w14:paraId="5C470FE1"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38E13D0" w14:textId="77777777" w:rsidR="004051B5" w:rsidRPr="00C25669" w:rsidRDefault="004051B5" w:rsidP="00EE5318">
            <w:pPr>
              <w:pStyle w:val="TAL"/>
              <w:rPr>
                <w:rFonts w:eastAsia="SimSun"/>
              </w:rPr>
            </w:pPr>
            <w:r w:rsidRPr="00C25669">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2C9B0594"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231D1B6" w14:textId="77777777" w:rsidR="004051B5" w:rsidRPr="00C25669" w:rsidRDefault="004051B5" w:rsidP="00EE5318">
            <w:pPr>
              <w:pStyle w:val="TAC"/>
              <w:rPr>
                <w:rFonts w:eastAsia="SimSun"/>
              </w:rPr>
            </w:pPr>
            <w:r w:rsidRPr="00C25669">
              <w:rPr>
                <w:rFonts w:eastAsia="SimSun" w:cs="Arial" w:hint="eastAsia"/>
                <w:lang w:eastAsia="zh-CN"/>
              </w:rPr>
              <w:t xml:space="preserve">ULA </w:t>
            </w:r>
            <w:r>
              <w:rPr>
                <w:rFonts w:eastAsia="SimSun" w:cs="Arial"/>
                <w:lang w:eastAsia="zh-CN"/>
              </w:rPr>
              <w:t>Low</w:t>
            </w:r>
          </w:p>
        </w:tc>
      </w:tr>
      <w:tr w:rsidR="004051B5" w:rsidRPr="00C25669" w14:paraId="202D452F"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D38FFA2" w14:textId="77777777" w:rsidR="004051B5" w:rsidRPr="00C25669" w:rsidRDefault="004051B5" w:rsidP="00EE5318">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7EB3BBF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03F1C4B" w14:textId="77777777" w:rsidR="004051B5" w:rsidRPr="00C25669" w:rsidRDefault="004051B5" w:rsidP="00EE5318">
            <w:pPr>
              <w:pStyle w:val="TAC"/>
              <w:rPr>
                <w:rFonts w:eastAsia="SimSun"/>
                <w:lang w:eastAsia="zh-CN"/>
              </w:rPr>
            </w:pPr>
            <w:r w:rsidRPr="00C25669">
              <w:rPr>
                <w:rFonts w:eastAsia="SimSun" w:hint="eastAsia"/>
              </w:rPr>
              <w:t xml:space="preserve">As specified in </w:t>
            </w:r>
            <w:r w:rsidRPr="00C25669">
              <w:rPr>
                <w:rFonts w:eastAsia="SimSun" w:hint="eastAsia"/>
                <w:lang w:eastAsia="zh-CN"/>
              </w:rPr>
              <w:t>Annex B.4.1</w:t>
            </w:r>
          </w:p>
        </w:tc>
      </w:tr>
      <w:tr w:rsidR="004051B5" w:rsidRPr="00C25669" w14:paraId="6F7390B8" w14:textId="77777777" w:rsidTr="00E62072">
        <w:trPr>
          <w:trHeight w:val="70"/>
        </w:trPr>
        <w:tc>
          <w:tcPr>
            <w:tcW w:w="1556" w:type="dxa"/>
            <w:vMerge w:val="restart"/>
            <w:tcBorders>
              <w:top w:val="single" w:sz="4" w:space="0" w:color="auto"/>
              <w:left w:val="single" w:sz="4" w:space="0" w:color="auto"/>
              <w:right w:val="single" w:sz="4" w:space="0" w:color="auto"/>
            </w:tcBorders>
            <w:vAlign w:val="center"/>
            <w:hideMark/>
          </w:tcPr>
          <w:p w14:paraId="03C3F10C" w14:textId="77777777" w:rsidR="004051B5" w:rsidRPr="00C25669" w:rsidRDefault="004051B5" w:rsidP="00EE5318">
            <w:pPr>
              <w:pStyle w:val="TAL"/>
              <w:rPr>
                <w:rFonts w:eastAsia="SimSun"/>
              </w:rPr>
            </w:pPr>
            <w:r w:rsidRPr="00C25669">
              <w:rPr>
                <w:rFonts w:eastAsia="SimSun"/>
              </w:rPr>
              <w:t>ZP CSI-RS configuration</w:t>
            </w:r>
          </w:p>
          <w:p w14:paraId="0F030C17"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2F380B6" w14:textId="77777777" w:rsidR="004051B5" w:rsidRPr="00C25669" w:rsidRDefault="004051B5" w:rsidP="00EE5318">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529D7BFD"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EAA89C0" w14:textId="77777777" w:rsidR="004051B5" w:rsidRPr="00C25669" w:rsidRDefault="004051B5" w:rsidP="00EE5318">
            <w:pPr>
              <w:pStyle w:val="TAC"/>
            </w:pPr>
            <w:r w:rsidRPr="00C25669">
              <w:rPr>
                <w:rFonts w:eastAsia="SimSun"/>
              </w:rPr>
              <w:t>Periodic</w:t>
            </w:r>
          </w:p>
        </w:tc>
      </w:tr>
      <w:tr w:rsidR="004051B5" w:rsidRPr="00C25669" w14:paraId="154538E6" w14:textId="77777777" w:rsidTr="00E62072">
        <w:trPr>
          <w:trHeight w:val="70"/>
        </w:trPr>
        <w:tc>
          <w:tcPr>
            <w:tcW w:w="1556" w:type="dxa"/>
            <w:vMerge/>
            <w:tcBorders>
              <w:left w:val="single" w:sz="4" w:space="0" w:color="auto"/>
              <w:right w:val="single" w:sz="4" w:space="0" w:color="auto"/>
            </w:tcBorders>
            <w:vAlign w:val="center"/>
            <w:hideMark/>
          </w:tcPr>
          <w:p w14:paraId="3F83DA5B"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05CA41C" w14:textId="77777777" w:rsidR="004051B5" w:rsidRPr="00C25669" w:rsidRDefault="004051B5" w:rsidP="00EE5318">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D1091D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FB81D34" w14:textId="77777777" w:rsidR="004051B5" w:rsidRPr="00C25669" w:rsidRDefault="004051B5" w:rsidP="00EE5318">
            <w:pPr>
              <w:pStyle w:val="TAC"/>
              <w:rPr>
                <w:rFonts w:eastAsia="SimSun"/>
                <w:lang w:eastAsia="zh-CN"/>
              </w:rPr>
            </w:pPr>
            <w:r w:rsidRPr="00C25669">
              <w:rPr>
                <w:rFonts w:eastAsia="SimSun" w:hint="eastAsia"/>
                <w:lang w:eastAsia="zh-CN"/>
              </w:rPr>
              <w:t>4</w:t>
            </w:r>
          </w:p>
        </w:tc>
      </w:tr>
      <w:tr w:rsidR="004051B5" w:rsidRPr="00C25669" w14:paraId="0F9B9030" w14:textId="77777777" w:rsidTr="00E62072">
        <w:trPr>
          <w:trHeight w:val="70"/>
        </w:trPr>
        <w:tc>
          <w:tcPr>
            <w:tcW w:w="1556" w:type="dxa"/>
            <w:vMerge/>
            <w:tcBorders>
              <w:left w:val="single" w:sz="4" w:space="0" w:color="auto"/>
              <w:right w:val="single" w:sz="4" w:space="0" w:color="auto"/>
            </w:tcBorders>
            <w:vAlign w:val="center"/>
            <w:hideMark/>
          </w:tcPr>
          <w:p w14:paraId="1BA47D57"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0692569" w14:textId="77777777" w:rsidR="004051B5" w:rsidRPr="00C25669" w:rsidRDefault="004051B5" w:rsidP="00EE5318">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2CCCE67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BB23B59" w14:textId="77777777" w:rsidR="004051B5" w:rsidRPr="00C25669" w:rsidRDefault="004051B5" w:rsidP="00EE5318">
            <w:pPr>
              <w:pStyle w:val="TAC"/>
            </w:pPr>
            <w:r w:rsidRPr="00C25669">
              <w:rPr>
                <w:rFonts w:eastAsia="SimSun"/>
              </w:rPr>
              <w:t>FD-CDM2</w:t>
            </w:r>
          </w:p>
        </w:tc>
      </w:tr>
      <w:tr w:rsidR="004051B5" w:rsidRPr="00C25669" w14:paraId="65565B73" w14:textId="77777777" w:rsidTr="00E62072">
        <w:trPr>
          <w:trHeight w:val="70"/>
        </w:trPr>
        <w:tc>
          <w:tcPr>
            <w:tcW w:w="1556" w:type="dxa"/>
            <w:vMerge/>
            <w:tcBorders>
              <w:left w:val="single" w:sz="4" w:space="0" w:color="auto"/>
              <w:right w:val="single" w:sz="4" w:space="0" w:color="auto"/>
            </w:tcBorders>
            <w:vAlign w:val="center"/>
            <w:hideMark/>
          </w:tcPr>
          <w:p w14:paraId="5DF74685"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2594849" w14:textId="77777777" w:rsidR="004051B5" w:rsidRPr="00C25669" w:rsidRDefault="004051B5" w:rsidP="00EE5318">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66370EE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943B3D2" w14:textId="77777777" w:rsidR="004051B5" w:rsidRPr="00C25669" w:rsidRDefault="004051B5" w:rsidP="00EE5318">
            <w:pPr>
              <w:pStyle w:val="TAC"/>
            </w:pPr>
            <w:r w:rsidRPr="00C25669">
              <w:t>1</w:t>
            </w:r>
          </w:p>
        </w:tc>
      </w:tr>
      <w:tr w:rsidR="004051B5" w:rsidRPr="00C25669" w14:paraId="5190CEA8" w14:textId="77777777" w:rsidTr="00E62072">
        <w:trPr>
          <w:trHeight w:val="70"/>
        </w:trPr>
        <w:tc>
          <w:tcPr>
            <w:tcW w:w="1556" w:type="dxa"/>
            <w:vMerge/>
            <w:tcBorders>
              <w:left w:val="single" w:sz="4" w:space="0" w:color="auto"/>
              <w:right w:val="single" w:sz="4" w:space="0" w:color="auto"/>
            </w:tcBorders>
            <w:vAlign w:val="center"/>
            <w:hideMark/>
          </w:tcPr>
          <w:p w14:paraId="3CFF34A7"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593B765" w14:textId="77777777" w:rsidR="004051B5" w:rsidRPr="00C25669" w:rsidRDefault="004051B5" w:rsidP="00EE5318">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EEF7788"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33C96E14" w14:textId="77777777" w:rsidR="004051B5" w:rsidRPr="00C25669" w:rsidRDefault="004051B5" w:rsidP="00EE5318">
            <w:pPr>
              <w:pStyle w:val="TAC"/>
              <w:rPr>
                <w:rFonts w:eastAsia="SimSun"/>
                <w:lang w:eastAsia="zh-CN"/>
              </w:rPr>
            </w:pPr>
            <w:r w:rsidRPr="00C25669">
              <w:rPr>
                <w:rFonts w:eastAsia="SimSun" w:hint="eastAsia"/>
                <w:lang w:eastAsia="zh-CN"/>
              </w:rPr>
              <w:t>Row 5,</w:t>
            </w:r>
            <w:r>
              <w:rPr>
                <w:rFonts w:eastAsia="SimSun"/>
                <w:lang w:eastAsia="zh-CN"/>
              </w:rPr>
              <w:t xml:space="preserve"> (</w:t>
            </w:r>
            <w:r w:rsidRPr="00C25669">
              <w:rPr>
                <w:rFonts w:eastAsia="SimSun" w:hint="eastAsia"/>
                <w:lang w:eastAsia="zh-CN"/>
              </w:rPr>
              <w:t>4</w:t>
            </w:r>
            <w:r>
              <w:rPr>
                <w:rFonts w:eastAsia="SimSun" w:hint="eastAsia"/>
                <w:lang w:eastAsia="zh-CN"/>
              </w:rPr>
              <w:t>)</w:t>
            </w:r>
          </w:p>
        </w:tc>
      </w:tr>
      <w:tr w:rsidR="004051B5" w:rsidRPr="00C25669" w14:paraId="2577F3A4" w14:textId="77777777" w:rsidTr="00E62072">
        <w:trPr>
          <w:trHeight w:val="70"/>
        </w:trPr>
        <w:tc>
          <w:tcPr>
            <w:tcW w:w="1556" w:type="dxa"/>
            <w:vMerge/>
            <w:tcBorders>
              <w:left w:val="single" w:sz="4" w:space="0" w:color="auto"/>
              <w:right w:val="single" w:sz="4" w:space="0" w:color="auto"/>
            </w:tcBorders>
            <w:vAlign w:val="center"/>
            <w:hideMark/>
          </w:tcPr>
          <w:p w14:paraId="3B54D142"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FEC9CBB" w14:textId="77777777" w:rsidR="004051B5" w:rsidRPr="00C25669" w:rsidRDefault="004051B5" w:rsidP="00EE5318">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3457DE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BFC3487" w14:textId="77777777" w:rsidR="004051B5" w:rsidRPr="00C25669" w:rsidRDefault="004051B5" w:rsidP="00EE5318">
            <w:pPr>
              <w:pStyle w:val="TAC"/>
              <w:rPr>
                <w:rFonts w:eastAsia="SimSun"/>
                <w:lang w:eastAsia="zh-CN"/>
              </w:rPr>
            </w:pPr>
            <w:r w:rsidRPr="00C25669">
              <w:rPr>
                <w:rFonts w:eastAsia="SimSun" w:hint="eastAsia"/>
                <w:lang w:eastAsia="zh-CN"/>
              </w:rPr>
              <w:t>9</w:t>
            </w:r>
          </w:p>
        </w:tc>
      </w:tr>
      <w:tr w:rsidR="004051B5" w:rsidRPr="00C25669" w14:paraId="0C7F6B82" w14:textId="77777777" w:rsidTr="00E62072">
        <w:trPr>
          <w:trHeight w:val="70"/>
        </w:trPr>
        <w:tc>
          <w:tcPr>
            <w:tcW w:w="1556" w:type="dxa"/>
            <w:vMerge/>
            <w:tcBorders>
              <w:left w:val="single" w:sz="4" w:space="0" w:color="auto"/>
              <w:bottom w:val="single" w:sz="4" w:space="0" w:color="auto"/>
              <w:right w:val="single" w:sz="4" w:space="0" w:color="auto"/>
            </w:tcBorders>
            <w:vAlign w:val="center"/>
            <w:hideMark/>
          </w:tcPr>
          <w:p w14:paraId="05CA90D5" w14:textId="77777777" w:rsidR="004051B5" w:rsidRPr="00C25669" w:rsidRDefault="004051B5" w:rsidP="00EE5318">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4722DBF9" w14:textId="77777777" w:rsidR="004051B5" w:rsidRPr="00C25669" w:rsidRDefault="004051B5" w:rsidP="00EE5318">
            <w:pPr>
              <w:pStyle w:val="TAL"/>
              <w:rPr>
                <w:rFonts w:eastAsia="SimSun"/>
              </w:rPr>
            </w:pPr>
            <w:r w:rsidRPr="00C25669">
              <w:rPr>
                <w:rFonts w:eastAsia="SimSun"/>
              </w:rPr>
              <w:t>CSI-RS</w:t>
            </w:r>
          </w:p>
          <w:p w14:paraId="1F5DB9D3" w14:textId="77777777" w:rsidR="004051B5" w:rsidRPr="00C25669" w:rsidRDefault="004051B5" w:rsidP="00EE5318">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9AE8960"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67D90AC7" w14:textId="77777777" w:rsidR="004051B5" w:rsidRPr="00C25669" w:rsidRDefault="004051B5" w:rsidP="00EE5318">
            <w:pPr>
              <w:pStyle w:val="TAC"/>
              <w:rPr>
                <w:rFonts w:eastAsia="SimSun"/>
                <w:lang w:eastAsia="zh-CN"/>
              </w:rPr>
            </w:pPr>
            <w:r>
              <w:rPr>
                <w:rFonts w:eastAsia="SimSun"/>
                <w:lang w:eastAsia="zh-CN"/>
              </w:rPr>
              <w:t>5</w:t>
            </w:r>
            <w:r w:rsidRPr="00C25669">
              <w:rPr>
                <w:rFonts w:eastAsia="SimSun" w:hint="eastAsia"/>
                <w:lang w:eastAsia="zh-CN"/>
              </w:rPr>
              <w:t>/1</w:t>
            </w:r>
          </w:p>
        </w:tc>
      </w:tr>
      <w:tr w:rsidR="004051B5" w:rsidRPr="00C25669" w14:paraId="7B2D861C" w14:textId="77777777" w:rsidTr="00E62072">
        <w:trPr>
          <w:trHeight w:val="70"/>
        </w:trPr>
        <w:tc>
          <w:tcPr>
            <w:tcW w:w="1556" w:type="dxa"/>
            <w:vMerge w:val="restart"/>
            <w:tcBorders>
              <w:top w:val="single" w:sz="4" w:space="0" w:color="auto"/>
              <w:left w:val="single" w:sz="4" w:space="0" w:color="auto"/>
              <w:right w:val="single" w:sz="4" w:space="0" w:color="auto"/>
            </w:tcBorders>
            <w:vAlign w:val="center"/>
            <w:hideMark/>
          </w:tcPr>
          <w:p w14:paraId="0F4C0D55" w14:textId="77777777" w:rsidR="004051B5" w:rsidRPr="00C25669" w:rsidRDefault="004051B5" w:rsidP="00EE5318">
            <w:pPr>
              <w:pStyle w:val="TAL"/>
              <w:rPr>
                <w:rFonts w:eastAsia="SimSun"/>
              </w:rPr>
            </w:pPr>
            <w:r w:rsidRPr="00C25669">
              <w:rPr>
                <w:rFonts w:eastAsia="SimSun"/>
              </w:rPr>
              <w:t>NZP CSI-RS for CSI acquisition</w:t>
            </w:r>
          </w:p>
          <w:p w14:paraId="73A824B5"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49521C0" w14:textId="77777777" w:rsidR="004051B5" w:rsidRPr="00C25669" w:rsidRDefault="004051B5" w:rsidP="00EE5318">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383C8F1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64AB5CF" w14:textId="77777777" w:rsidR="004051B5" w:rsidRPr="00C25669" w:rsidRDefault="004051B5" w:rsidP="00EE5318">
            <w:pPr>
              <w:pStyle w:val="TAC"/>
            </w:pPr>
            <w:r w:rsidRPr="00C25669">
              <w:rPr>
                <w:rFonts w:eastAsia="SimSun"/>
              </w:rPr>
              <w:t>Periodic</w:t>
            </w:r>
          </w:p>
        </w:tc>
      </w:tr>
      <w:tr w:rsidR="004051B5" w:rsidRPr="00C25669" w14:paraId="5EB608A2" w14:textId="77777777" w:rsidTr="00E62072">
        <w:trPr>
          <w:trHeight w:val="70"/>
        </w:trPr>
        <w:tc>
          <w:tcPr>
            <w:tcW w:w="1556" w:type="dxa"/>
            <w:vMerge/>
            <w:tcBorders>
              <w:left w:val="single" w:sz="4" w:space="0" w:color="auto"/>
              <w:right w:val="single" w:sz="4" w:space="0" w:color="auto"/>
            </w:tcBorders>
            <w:vAlign w:val="center"/>
          </w:tcPr>
          <w:p w14:paraId="1C7EDE0E"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A19788E" w14:textId="77777777" w:rsidR="004051B5" w:rsidRPr="00C25669" w:rsidRDefault="004051B5" w:rsidP="00EE5318">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E32C5A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CD4E731" w14:textId="77777777" w:rsidR="004051B5" w:rsidRPr="00C25669" w:rsidRDefault="004051B5" w:rsidP="00EE5318">
            <w:pPr>
              <w:pStyle w:val="TAC"/>
              <w:rPr>
                <w:rFonts w:eastAsia="SimSun"/>
                <w:lang w:val="en-US"/>
              </w:rPr>
            </w:pPr>
            <w:r w:rsidRPr="00C25669">
              <w:rPr>
                <w:rFonts w:eastAsia="SimSun" w:hint="eastAsia"/>
                <w:lang w:eastAsia="zh-CN"/>
              </w:rPr>
              <w:t>2</w:t>
            </w:r>
          </w:p>
        </w:tc>
      </w:tr>
      <w:tr w:rsidR="004051B5" w:rsidRPr="00C25669" w14:paraId="61CD20D0" w14:textId="77777777" w:rsidTr="00E62072">
        <w:trPr>
          <w:trHeight w:val="70"/>
        </w:trPr>
        <w:tc>
          <w:tcPr>
            <w:tcW w:w="1556" w:type="dxa"/>
            <w:vMerge/>
            <w:tcBorders>
              <w:left w:val="single" w:sz="4" w:space="0" w:color="auto"/>
              <w:right w:val="single" w:sz="4" w:space="0" w:color="auto"/>
            </w:tcBorders>
            <w:vAlign w:val="center"/>
            <w:hideMark/>
          </w:tcPr>
          <w:p w14:paraId="087613C9"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4E1ACD5" w14:textId="77777777" w:rsidR="004051B5" w:rsidRPr="00C25669" w:rsidRDefault="004051B5" w:rsidP="00EE5318">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50B044A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5470D12" w14:textId="77777777" w:rsidR="004051B5" w:rsidRPr="00C25669" w:rsidRDefault="004051B5" w:rsidP="00EE5318">
            <w:pPr>
              <w:pStyle w:val="TAC"/>
            </w:pPr>
            <w:r w:rsidRPr="00C25669">
              <w:rPr>
                <w:rFonts w:eastAsia="SimSun"/>
              </w:rPr>
              <w:t>FD-CDM2</w:t>
            </w:r>
          </w:p>
        </w:tc>
      </w:tr>
      <w:tr w:rsidR="004051B5" w:rsidRPr="00C25669" w14:paraId="6D56E176" w14:textId="77777777" w:rsidTr="00E62072">
        <w:trPr>
          <w:trHeight w:val="70"/>
        </w:trPr>
        <w:tc>
          <w:tcPr>
            <w:tcW w:w="1556" w:type="dxa"/>
            <w:vMerge/>
            <w:tcBorders>
              <w:left w:val="single" w:sz="4" w:space="0" w:color="auto"/>
              <w:right w:val="single" w:sz="4" w:space="0" w:color="auto"/>
            </w:tcBorders>
            <w:vAlign w:val="center"/>
            <w:hideMark/>
          </w:tcPr>
          <w:p w14:paraId="1570AB06"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E5DC865" w14:textId="77777777" w:rsidR="004051B5" w:rsidRPr="00C25669" w:rsidRDefault="004051B5" w:rsidP="00EE5318">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0EDD7B8C"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1D96DD1" w14:textId="77777777" w:rsidR="004051B5" w:rsidRPr="00C25669" w:rsidRDefault="004051B5" w:rsidP="00EE5318">
            <w:pPr>
              <w:pStyle w:val="TAC"/>
            </w:pPr>
            <w:r w:rsidRPr="00C25669">
              <w:t>1</w:t>
            </w:r>
          </w:p>
        </w:tc>
      </w:tr>
      <w:tr w:rsidR="004051B5" w:rsidRPr="00C25669" w14:paraId="24B277D4" w14:textId="77777777" w:rsidTr="00E62072">
        <w:trPr>
          <w:trHeight w:val="70"/>
        </w:trPr>
        <w:tc>
          <w:tcPr>
            <w:tcW w:w="1556" w:type="dxa"/>
            <w:vMerge/>
            <w:tcBorders>
              <w:left w:val="single" w:sz="4" w:space="0" w:color="auto"/>
              <w:right w:val="single" w:sz="4" w:space="0" w:color="auto"/>
            </w:tcBorders>
            <w:vAlign w:val="center"/>
            <w:hideMark/>
          </w:tcPr>
          <w:p w14:paraId="39145358" w14:textId="77777777" w:rsidR="004051B5" w:rsidRPr="00C25669" w:rsidRDefault="004051B5" w:rsidP="00EE5318">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BCE2AF6" w14:textId="77777777" w:rsidR="004051B5" w:rsidRPr="00C25669" w:rsidRDefault="004051B5" w:rsidP="00EE5318">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F5310F6"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0BE6EEF" w14:textId="77777777" w:rsidR="004051B5" w:rsidRPr="00C25669" w:rsidRDefault="004051B5" w:rsidP="00EE5318">
            <w:pPr>
              <w:pStyle w:val="TAC"/>
            </w:pPr>
            <w:r w:rsidRPr="00C25669">
              <w:rPr>
                <w:rFonts w:eastAsia="SimSun" w:hint="eastAsia"/>
                <w:lang w:eastAsia="zh-CN"/>
              </w:rPr>
              <w:t>Row 3,</w:t>
            </w:r>
            <w:r>
              <w:rPr>
                <w:rFonts w:eastAsia="SimSun"/>
                <w:lang w:eastAsia="zh-CN"/>
              </w:rPr>
              <w:t xml:space="preserve"> </w:t>
            </w:r>
            <w:r w:rsidRPr="00C25669">
              <w:rPr>
                <w:rFonts w:eastAsia="SimSun" w:hint="eastAsia"/>
                <w:lang w:eastAsia="zh-CN"/>
              </w:rPr>
              <w:t>(6)</w:t>
            </w:r>
          </w:p>
        </w:tc>
      </w:tr>
      <w:tr w:rsidR="004051B5" w:rsidRPr="00C25669" w14:paraId="31F74665" w14:textId="77777777" w:rsidTr="00E62072">
        <w:trPr>
          <w:trHeight w:val="70"/>
        </w:trPr>
        <w:tc>
          <w:tcPr>
            <w:tcW w:w="1556" w:type="dxa"/>
            <w:vMerge/>
            <w:tcBorders>
              <w:left w:val="single" w:sz="4" w:space="0" w:color="auto"/>
              <w:right w:val="single" w:sz="4" w:space="0" w:color="auto"/>
            </w:tcBorders>
            <w:vAlign w:val="center"/>
            <w:hideMark/>
          </w:tcPr>
          <w:p w14:paraId="6DABD1E9"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3A0D170" w14:textId="77777777" w:rsidR="004051B5" w:rsidRPr="00C25669" w:rsidRDefault="004051B5" w:rsidP="00EE5318">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B8FAC9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1DD4D9C" w14:textId="77777777" w:rsidR="004051B5" w:rsidRPr="00C25669" w:rsidRDefault="004051B5" w:rsidP="00EE5318">
            <w:pPr>
              <w:pStyle w:val="TAC"/>
            </w:pPr>
            <w:r w:rsidRPr="00C25669">
              <w:rPr>
                <w:rFonts w:eastAsia="SimSun" w:hint="eastAsia"/>
                <w:lang w:eastAsia="zh-CN"/>
              </w:rPr>
              <w:t>13</w:t>
            </w:r>
          </w:p>
        </w:tc>
      </w:tr>
      <w:tr w:rsidR="004051B5" w:rsidRPr="00C25669" w14:paraId="3999F72A" w14:textId="77777777" w:rsidTr="00E62072">
        <w:trPr>
          <w:trHeight w:val="70"/>
        </w:trPr>
        <w:tc>
          <w:tcPr>
            <w:tcW w:w="1556" w:type="dxa"/>
            <w:vMerge/>
            <w:tcBorders>
              <w:left w:val="single" w:sz="4" w:space="0" w:color="auto"/>
              <w:bottom w:val="single" w:sz="4" w:space="0" w:color="auto"/>
              <w:right w:val="single" w:sz="4" w:space="0" w:color="auto"/>
            </w:tcBorders>
            <w:vAlign w:val="center"/>
          </w:tcPr>
          <w:p w14:paraId="765459AB"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D00F22E" w14:textId="77777777" w:rsidR="004051B5" w:rsidRPr="00C25669" w:rsidRDefault="004051B5" w:rsidP="00EE5318">
            <w:pPr>
              <w:pStyle w:val="TAL"/>
            </w:pPr>
            <w:r w:rsidRPr="00C25669">
              <w:rPr>
                <w:rFonts w:eastAsia="SimSun"/>
              </w:rPr>
              <w:t>NZP CSI-RS-timeConfig</w:t>
            </w:r>
          </w:p>
          <w:p w14:paraId="48578855" w14:textId="77777777" w:rsidR="004051B5" w:rsidRPr="00C25669" w:rsidRDefault="004051B5" w:rsidP="00EE5318">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115F281"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22051F99" w14:textId="77777777" w:rsidR="004051B5" w:rsidRPr="00C25669" w:rsidRDefault="004051B5" w:rsidP="00EE5318">
            <w:pPr>
              <w:pStyle w:val="TAC"/>
            </w:pPr>
            <w:r>
              <w:rPr>
                <w:rFonts w:eastAsia="SimSun"/>
                <w:lang w:eastAsia="zh-CN"/>
              </w:rPr>
              <w:t>5</w:t>
            </w:r>
            <w:r w:rsidRPr="00C25669">
              <w:rPr>
                <w:rFonts w:eastAsia="SimSun" w:hint="eastAsia"/>
                <w:lang w:eastAsia="zh-CN"/>
              </w:rPr>
              <w:t>/1</w:t>
            </w:r>
          </w:p>
        </w:tc>
      </w:tr>
      <w:tr w:rsidR="004051B5" w:rsidRPr="00C25669" w14:paraId="23609FE8" w14:textId="77777777" w:rsidTr="00E62072">
        <w:trPr>
          <w:trHeight w:val="70"/>
        </w:trPr>
        <w:tc>
          <w:tcPr>
            <w:tcW w:w="1556" w:type="dxa"/>
            <w:vMerge w:val="restart"/>
            <w:tcBorders>
              <w:left w:val="single" w:sz="4" w:space="0" w:color="auto"/>
              <w:right w:val="single" w:sz="4" w:space="0" w:color="auto"/>
            </w:tcBorders>
            <w:vAlign w:val="center"/>
          </w:tcPr>
          <w:p w14:paraId="62ABE424" w14:textId="77777777" w:rsidR="004051B5" w:rsidRPr="00C25669" w:rsidRDefault="004051B5" w:rsidP="00EE5318">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775C29C4" w14:textId="77777777" w:rsidR="004051B5" w:rsidRPr="00C25669" w:rsidRDefault="004051B5" w:rsidP="00EE5318">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25BB4B9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D500F1D" w14:textId="77777777" w:rsidR="004051B5" w:rsidRPr="00C25669" w:rsidRDefault="004051B5" w:rsidP="00EE5318">
            <w:pPr>
              <w:pStyle w:val="TAC"/>
              <w:rPr>
                <w:rFonts w:eastAsia="SimSun"/>
                <w:lang w:eastAsia="zh-CN"/>
              </w:rPr>
            </w:pPr>
            <w:r w:rsidRPr="00C25669">
              <w:rPr>
                <w:rFonts w:eastAsia="SimSun" w:hint="eastAsia"/>
                <w:lang w:eastAsia="zh-CN"/>
              </w:rPr>
              <w:t>Periodic</w:t>
            </w:r>
          </w:p>
        </w:tc>
      </w:tr>
      <w:tr w:rsidR="004051B5" w:rsidRPr="00C25669" w14:paraId="395E7AB6" w14:textId="77777777" w:rsidTr="00E62072">
        <w:trPr>
          <w:trHeight w:val="70"/>
        </w:trPr>
        <w:tc>
          <w:tcPr>
            <w:tcW w:w="1556" w:type="dxa"/>
            <w:vMerge/>
            <w:tcBorders>
              <w:left w:val="single" w:sz="4" w:space="0" w:color="auto"/>
              <w:right w:val="single" w:sz="4" w:space="0" w:color="auto"/>
            </w:tcBorders>
            <w:vAlign w:val="center"/>
            <w:hideMark/>
          </w:tcPr>
          <w:p w14:paraId="4CE34EFD"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475A133B" w14:textId="77777777" w:rsidR="004051B5" w:rsidRPr="00C25669" w:rsidRDefault="004051B5" w:rsidP="00EE5318">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65A097AC"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CE78822" w14:textId="77777777" w:rsidR="004051B5" w:rsidRPr="00C25669" w:rsidRDefault="004051B5" w:rsidP="00EE5318">
            <w:pPr>
              <w:pStyle w:val="TAC"/>
              <w:rPr>
                <w:rFonts w:eastAsia="SimSun"/>
                <w:lang w:eastAsia="zh-CN"/>
              </w:rPr>
            </w:pPr>
            <w:r w:rsidRPr="00C25669">
              <w:rPr>
                <w:rFonts w:eastAsia="SimSun" w:hint="eastAsia"/>
                <w:lang w:eastAsia="zh-CN"/>
              </w:rPr>
              <w:t>0</w:t>
            </w:r>
          </w:p>
        </w:tc>
      </w:tr>
      <w:tr w:rsidR="004051B5" w:rsidRPr="00C25669" w14:paraId="6536B26B" w14:textId="77777777" w:rsidTr="00E62072">
        <w:trPr>
          <w:trHeight w:val="70"/>
        </w:trPr>
        <w:tc>
          <w:tcPr>
            <w:tcW w:w="1556" w:type="dxa"/>
            <w:vMerge/>
            <w:tcBorders>
              <w:left w:val="single" w:sz="4" w:space="0" w:color="auto"/>
              <w:right w:val="single" w:sz="4" w:space="0" w:color="auto"/>
            </w:tcBorders>
            <w:vAlign w:val="center"/>
            <w:hideMark/>
          </w:tcPr>
          <w:p w14:paraId="78966358"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3C6E0EE5" w14:textId="77777777" w:rsidR="004051B5" w:rsidRPr="00C25669" w:rsidRDefault="004051B5" w:rsidP="00EE5318">
            <w:pPr>
              <w:pStyle w:val="TAL"/>
              <w:rPr>
                <w:rFonts w:eastAsia="SimSun"/>
              </w:rPr>
            </w:pPr>
            <w:r w:rsidRPr="00C25669">
              <w:rPr>
                <w:rFonts w:eastAsia="SimSun"/>
              </w:rPr>
              <w:t>CSI-IM Resource Mapping</w:t>
            </w:r>
          </w:p>
          <w:p w14:paraId="653E3EA1" w14:textId="77777777" w:rsidR="004051B5" w:rsidRPr="00C25669" w:rsidRDefault="004051B5" w:rsidP="00EE5318">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p w14:paraId="1FF5A5B8" w14:textId="77777777" w:rsidR="004051B5" w:rsidRPr="00C25669" w:rsidRDefault="004051B5" w:rsidP="00EE5318">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2DE347A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340BA46" w14:textId="77777777" w:rsidR="004051B5" w:rsidRPr="00C25669" w:rsidRDefault="004051B5" w:rsidP="00EE5318">
            <w:pPr>
              <w:pStyle w:val="TAC"/>
            </w:pPr>
            <w:r w:rsidRPr="00C25669">
              <w:t>(</w:t>
            </w:r>
            <w:r w:rsidRPr="00C25669">
              <w:rPr>
                <w:rFonts w:eastAsia="SimSun" w:hint="eastAsia"/>
                <w:lang w:eastAsia="zh-CN"/>
              </w:rPr>
              <w:t>4</w:t>
            </w:r>
            <w:r w:rsidRPr="00C25669">
              <w:t xml:space="preserve">, </w:t>
            </w:r>
            <w:r w:rsidRPr="00C25669">
              <w:rPr>
                <w:rFonts w:eastAsia="SimSun" w:hint="eastAsia"/>
                <w:lang w:eastAsia="zh-CN"/>
              </w:rPr>
              <w:t>9</w:t>
            </w:r>
            <w:r w:rsidRPr="00C25669">
              <w:t>)</w:t>
            </w:r>
          </w:p>
        </w:tc>
      </w:tr>
      <w:tr w:rsidR="004051B5" w:rsidRPr="00C25669" w14:paraId="5C1DB534" w14:textId="77777777" w:rsidTr="00E62072">
        <w:trPr>
          <w:trHeight w:val="70"/>
        </w:trPr>
        <w:tc>
          <w:tcPr>
            <w:tcW w:w="1556" w:type="dxa"/>
            <w:vMerge/>
            <w:tcBorders>
              <w:left w:val="single" w:sz="4" w:space="0" w:color="auto"/>
              <w:bottom w:val="single" w:sz="4" w:space="0" w:color="auto"/>
              <w:right w:val="single" w:sz="4" w:space="0" w:color="auto"/>
            </w:tcBorders>
            <w:vAlign w:val="center"/>
            <w:hideMark/>
          </w:tcPr>
          <w:p w14:paraId="7E67AC67"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6A4DF416" w14:textId="77777777" w:rsidR="004051B5" w:rsidRPr="00C25669" w:rsidRDefault="004051B5" w:rsidP="00EE5318">
            <w:pPr>
              <w:pStyle w:val="TAL"/>
            </w:pPr>
            <w:r w:rsidRPr="00C25669">
              <w:rPr>
                <w:rFonts w:eastAsia="SimSun"/>
              </w:rPr>
              <w:t>CSI-IM timeConfig</w:t>
            </w:r>
          </w:p>
          <w:p w14:paraId="4B99D5D2" w14:textId="77777777" w:rsidR="004051B5" w:rsidRPr="00C25669" w:rsidRDefault="004051B5" w:rsidP="00EE5318">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7ACAD5B"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6683749E" w14:textId="77777777" w:rsidR="004051B5" w:rsidRPr="00C25669" w:rsidRDefault="004051B5" w:rsidP="00EE5318">
            <w:pPr>
              <w:pStyle w:val="TAC"/>
              <w:rPr>
                <w:rFonts w:eastAsia="SimSun"/>
                <w:lang w:eastAsia="zh-CN"/>
              </w:rPr>
            </w:pPr>
            <w:r>
              <w:rPr>
                <w:rFonts w:eastAsia="SimSun"/>
                <w:lang w:eastAsia="zh-CN"/>
              </w:rPr>
              <w:t>5</w:t>
            </w:r>
            <w:r w:rsidRPr="003C2DCA">
              <w:rPr>
                <w:rFonts w:eastAsia="SimSun" w:hint="eastAsia"/>
                <w:lang w:eastAsia="zh-CN"/>
              </w:rPr>
              <w:t>/</w:t>
            </w:r>
            <w:r>
              <w:rPr>
                <w:rFonts w:eastAsia="SimSun"/>
                <w:lang w:eastAsia="zh-CN"/>
              </w:rPr>
              <w:t>1</w:t>
            </w:r>
          </w:p>
        </w:tc>
      </w:tr>
      <w:tr w:rsidR="004051B5" w:rsidRPr="00C25669" w14:paraId="74284A50"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ABD63A1" w14:textId="77777777" w:rsidR="004051B5" w:rsidRPr="00C25669" w:rsidRDefault="004051B5" w:rsidP="00EE5318">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4EA40C3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675E6EA" w14:textId="77777777" w:rsidR="004051B5" w:rsidRPr="00C25669" w:rsidRDefault="004051B5" w:rsidP="00EE5318">
            <w:pPr>
              <w:pStyle w:val="TAC"/>
            </w:pPr>
            <w:r w:rsidRPr="00F92AED">
              <w:rPr>
                <w:rFonts w:eastAsia="SimSun"/>
              </w:rPr>
              <w:t>Aperiodic</w:t>
            </w:r>
          </w:p>
        </w:tc>
      </w:tr>
      <w:tr w:rsidR="004051B5" w:rsidRPr="00C25669" w14:paraId="77BA4099"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B7DED1" w14:textId="77777777" w:rsidR="004051B5" w:rsidRPr="00C25669" w:rsidRDefault="004051B5" w:rsidP="00EE5318">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50EBC63A"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02071CC" w14:textId="77777777" w:rsidR="004051B5" w:rsidRPr="00C25669" w:rsidRDefault="004051B5" w:rsidP="00EE5318">
            <w:pPr>
              <w:pStyle w:val="TAC"/>
              <w:rPr>
                <w:rFonts w:eastAsia="SimSun"/>
                <w:lang w:eastAsia="zh-CN"/>
              </w:rPr>
            </w:pPr>
            <w:r w:rsidRPr="00C25669">
              <w:t xml:space="preserve">Table </w:t>
            </w:r>
            <w:r w:rsidRPr="00C25669">
              <w:rPr>
                <w:rFonts w:eastAsia="SimSun" w:hint="eastAsia"/>
                <w:lang w:eastAsia="zh-CN"/>
              </w:rPr>
              <w:t>2</w:t>
            </w:r>
          </w:p>
        </w:tc>
      </w:tr>
      <w:tr w:rsidR="004051B5" w:rsidRPr="00C25669" w14:paraId="0271979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F4D3534" w14:textId="77777777" w:rsidR="004051B5" w:rsidRPr="00C25669" w:rsidRDefault="004051B5" w:rsidP="00EE5318">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0FFEEB4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194BF09" w14:textId="77777777" w:rsidR="004051B5" w:rsidRPr="00C25669" w:rsidRDefault="004051B5" w:rsidP="00EE5318">
            <w:pPr>
              <w:pStyle w:val="TAC"/>
            </w:pPr>
            <w:r w:rsidRPr="00C25669">
              <w:rPr>
                <w:rFonts w:eastAsia="SimSun"/>
              </w:rPr>
              <w:t>cri-RI-PMI-CQI</w:t>
            </w:r>
          </w:p>
        </w:tc>
      </w:tr>
      <w:tr w:rsidR="004051B5" w:rsidRPr="00C25669" w14:paraId="4BF86B3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AD1FF42" w14:textId="77777777" w:rsidR="004051B5" w:rsidRPr="00C25669" w:rsidRDefault="004051B5" w:rsidP="00EE5318">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53A5AAC"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AB56534" w14:textId="77777777" w:rsidR="004051B5" w:rsidRPr="00C25669" w:rsidRDefault="004051B5" w:rsidP="00EE5318">
            <w:pPr>
              <w:pStyle w:val="TAC"/>
            </w:pPr>
            <w:r w:rsidRPr="00C25669">
              <w:rPr>
                <w:rFonts w:eastAsia="SimSun"/>
              </w:rPr>
              <w:t>Not configured</w:t>
            </w:r>
          </w:p>
        </w:tc>
      </w:tr>
      <w:tr w:rsidR="004051B5" w:rsidRPr="00C25669" w14:paraId="1BC1FC45"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436B37E" w14:textId="77777777" w:rsidR="004051B5" w:rsidRPr="00C25669" w:rsidRDefault="004051B5" w:rsidP="00EE5318">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1190A252"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4AFEA72" w14:textId="77777777" w:rsidR="004051B5" w:rsidRPr="00C25669" w:rsidRDefault="004051B5" w:rsidP="00EE5318">
            <w:pPr>
              <w:pStyle w:val="TAC"/>
            </w:pPr>
            <w:r w:rsidRPr="00C25669">
              <w:rPr>
                <w:rFonts w:eastAsia="SimSun"/>
              </w:rPr>
              <w:t>Not configured</w:t>
            </w:r>
          </w:p>
        </w:tc>
      </w:tr>
      <w:tr w:rsidR="004051B5" w:rsidRPr="00C25669" w14:paraId="07557728"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BF7A96C" w14:textId="77777777" w:rsidR="004051B5" w:rsidRPr="00C25669" w:rsidRDefault="004051B5" w:rsidP="00EE5318">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672B839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B639B9C" w14:textId="77777777" w:rsidR="004051B5" w:rsidRPr="00C25669" w:rsidRDefault="004051B5" w:rsidP="00EE5318">
            <w:pPr>
              <w:pStyle w:val="TAC"/>
            </w:pPr>
            <w:r w:rsidRPr="00C25669">
              <w:rPr>
                <w:rFonts w:eastAsia="SimSun"/>
                <w:lang w:val="en-US"/>
              </w:rPr>
              <w:t>Wide</w:t>
            </w:r>
            <w:r w:rsidRPr="00C25669">
              <w:rPr>
                <w:rFonts w:eastAsia="SimSun"/>
              </w:rPr>
              <w:t>band</w:t>
            </w:r>
          </w:p>
        </w:tc>
      </w:tr>
      <w:tr w:rsidR="004051B5" w:rsidRPr="00C25669" w14:paraId="696F2A3E"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4C8F7F2" w14:textId="77777777" w:rsidR="004051B5" w:rsidRPr="00C25669" w:rsidRDefault="004051B5" w:rsidP="00EE5318">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5CDCE484"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137817C" w14:textId="77777777" w:rsidR="004051B5" w:rsidRPr="00C25669" w:rsidRDefault="004051B5" w:rsidP="00EE5318">
            <w:pPr>
              <w:pStyle w:val="TAC"/>
            </w:pPr>
            <w:r w:rsidRPr="00C25669">
              <w:rPr>
                <w:rFonts w:eastAsia="SimSun"/>
              </w:rPr>
              <w:t>Wideband</w:t>
            </w:r>
          </w:p>
        </w:tc>
      </w:tr>
      <w:tr w:rsidR="004051B5" w:rsidRPr="00C25669" w14:paraId="117FDB6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8B46F34" w14:textId="77777777" w:rsidR="004051B5" w:rsidRPr="00C25669" w:rsidRDefault="004051B5" w:rsidP="00EE5318">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6D1B0032" w14:textId="77777777" w:rsidR="004051B5" w:rsidRPr="00C25669" w:rsidRDefault="004051B5" w:rsidP="00EE5318">
            <w:pPr>
              <w:pStyle w:val="TAC"/>
            </w:pPr>
            <w:r w:rsidRPr="00C25669">
              <w:rPr>
                <w:rFonts w:eastAsia="SimSun"/>
              </w:rPr>
              <w:t>RB</w:t>
            </w:r>
          </w:p>
        </w:tc>
        <w:tc>
          <w:tcPr>
            <w:tcW w:w="3018" w:type="dxa"/>
            <w:tcBorders>
              <w:top w:val="single" w:sz="4" w:space="0" w:color="auto"/>
              <w:left w:val="single" w:sz="4" w:space="0" w:color="auto"/>
              <w:bottom w:val="single" w:sz="4" w:space="0" w:color="auto"/>
              <w:right w:val="single" w:sz="4" w:space="0" w:color="auto"/>
            </w:tcBorders>
            <w:vAlign w:val="center"/>
          </w:tcPr>
          <w:p w14:paraId="3FE363FE" w14:textId="77777777" w:rsidR="004051B5" w:rsidRPr="00C25669" w:rsidRDefault="004051B5" w:rsidP="00EE5318">
            <w:pPr>
              <w:pStyle w:val="TAC"/>
            </w:pPr>
            <w:r>
              <w:rPr>
                <w:lang w:eastAsia="zh-CN"/>
              </w:rPr>
              <w:t>8</w:t>
            </w:r>
          </w:p>
        </w:tc>
      </w:tr>
      <w:tr w:rsidR="004051B5" w:rsidRPr="00C25669" w14:paraId="4FB0B233"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1117108" w14:textId="77777777" w:rsidR="004051B5" w:rsidRPr="00C25669" w:rsidRDefault="004051B5" w:rsidP="00EE5318">
            <w:pPr>
              <w:pStyle w:val="TAL"/>
              <w:rPr>
                <w:rFonts w:eastAsia="SimSun"/>
              </w:rPr>
            </w:pPr>
            <w:r w:rsidRPr="00C25669">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52A45F4"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01CA79D6" w14:textId="77777777" w:rsidR="004051B5" w:rsidRPr="00C25669" w:rsidRDefault="004051B5" w:rsidP="00EE5318">
            <w:pPr>
              <w:pStyle w:val="TAC"/>
            </w:pPr>
            <w:r w:rsidRPr="00C25669">
              <w:rPr>
                <w:lang w:eastAsia="zh-CN"/>
              </w:rPr>
              <w:t>1111111</w:t>
            </w:r>
          </w:p>
        </w:tc>
      </w:tr>
      <w:tr w:rsidR="004051B5" w:rsidRPr="00C25669" w14:paraId="66BFD65E"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8B135DB" w14:textId="77777777" w:rsidR="004051B5" w:rsidRPr="00C25669" w:rsidRDefault="004051B5" w:rsidP="00EE5318">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516BEF8B"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34D1914C" w14:textId="77777777" w:rsidR="004051B5" w:rsidRPr="00C25669" w:rsidRDefault="004051B5" w:rsidP="00EE5318">
            <w:pPr>
              <w:pStyle w:val="TAC"/>
              <w:rPr>
                <w:rFonts w:eastAsia="SimSun"/>
                <w:lang w:eastAsia="zh-CN"/>
              </w:rPr>
            </w:pPr>
            <w:r w:rsidRPr="00F92AED">
              <w:rPr>
                <w:rFonts w:eastAsia="SimSun"/>
                <w:lang w:eastAsia="zh-CN"/>
              </w:rPr>
              <w:t>Not configured</w:t>
            </w:r>
          </w:p>
        </w:tc>
      </w:tr>
      <w:tr w:rsidR="004051B5" w:rsidRPr="00C25669" w14:paraId="19D584B2"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688FB21B" w14:textId="77777777" w:rsidR="004051B5" w:rsidRPr="00C25669" w:rsidRDefault="004051B5" w:rsidP="00EE5318">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6BB0AD7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3FBB181" w14:textId="77777777" w:rsidR="004051B5" w:rsidRPr="00C25669" w:rsidRDefault="004051B5" w:rsidP="00EE5318">
            <w:pPr>
              <w:pStyle w:val="TAC"/>
            </w:pPr>
            <w:r>
              <w:rPr>
                <w:rFonts w:eastAsia="SimSun"/>
              </w:rPr>
              <w:t>5</w:t>
            </w:r>
          </w:p>
        </w:tc>
      </w:tr>
      <w:tr w:rsidR="004051B5" w:rsidRPr="00C25669" w14:paraId="4DBFDEC9" w14:textId="77777777" w:rsidTr="00E62072">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2F506A9F" w14:textId="77777777" w:rsidR="004051B5" w:rsidRPr="00C25669" w:rsidRDefault="004051B5" w:rsidP="00EE5318">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3B1713F4" w14:textId="77777777" w:rsidR="004051B5" w:rsidRPr="00C25669" w:rsidRDefault="004051B5" w:rsidP="00EE5318">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7F654856"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B94FD21" w14:textId="77777777" w:rsidR="004051B5" w:rsidRPr="00C25669" w:rsidRDefault="004051B5" w:rsidP="00EE5318">
            <w:pPr>
              <w:pStyle w:val="TAC"/>
            </w:pPr>
            <w:r w:rsidRPr="00C25669">
              <w:rPr>
                <w:rFonts w:eastAsia="SimSun"/>
              </w:rPr>
              <w:t>typeI-SinglePanel</w:t>
            </w:r>
          </w:p>
        </w:tc>
      </w:tr>
      <w:tr w:rsidR="004051B5" w:rsidRPr="00C25669" w14:paraId="430D403F" w14:textId="77777777" w:rsidTr="00E62072">
        <w:trPr>
          <w:trHeight w:val="70"/>
        </w:trPr>
        <w:tc>
          <w:tcPr>
            <w:tcW w:w="1648" w:type="dxa"/>
            <w:gridSpan w:val="2"/>
            <w:vMerge/>
            <w:tcBorders>
              <w:left w:val="single" w:sz="4" w:space="0" w:color="auto"/>
              <w:right w:val="single" w:sz="4" w:space="0" w:color="auto"/>
            </w:tcBorders>
            <w:vAlign w:val="center"/>
            <w:hideMark/>
          </w:tcPr>
          <w:p w14:paraId="54D2B257"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32108DF8" w14:textId="77777777" w:rsidR="004051B5" w:rsidRPr="00C25669" w:rsidRDefault="004051B5" w:rsidP="00EE5318">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40233F2E"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33BAA9E" w14:textId="77777777" w:rsidR="004051B5" w:rsidRPr="00C25669" w:rsidRDefault="004051B5" w:rsidP="00EE5318">
            <w:pPr>
              <w:pStyle w:val="TAC"/>
            </w:pPr>
            <w:r w:rsidRPr="00C25669">
              <w:t>1</w:t>
            </w:r>
          </w:p>
        </w:tc>
      </w:tr>
      <w:tr w:rsidR="004051B5" w:rsidRPr="00C25669" w14:paraId="75417B76" w14:textId="77777777" w:rsidTr="00E62072">
        <w:trPr>
          <w:trHeight w:val="70"/>
        </w:trPr>
        <w:tc>
          <w:tcPr>
            <w:tcW w:w="1648" w:type="dxa"/>
            <w:gridSpan w:val="2"/>
            <w:vMerge/>
            <w:tcBorders>
              <w:left w:val="single" w:sz="4" w:space="0" w:color="auto"/>
              <w:right w:val="single" w:sz="4" w:space="0" w:color="auto"/>
            </w:tcBorders>
            <w:vAlign w:val="center"/>
            <w:hideMark/>
          </w:tcPr>
          <w:p w14:paraId="6E668A59"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6ED673E3" w14:textId="77777777" w:rsidR="004051B5" w:rsidRPr="00C25669" w:rsidRDefault="004051B5" w:rsidP="00EE5318">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3428B989"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962902B" w14:textId="77777777" w:rsidR="004051B5" w:rsidRPr="00C25669" w:rsidRDefault="004051B5" w:rsidP="00EE5318">
            <w:pPr>
              <w:pStyle w:val="TAC"/>
            </w:pPr>
            <w:r w:rsidRPr="00F92AED">
              <w:rPr>
                <w:rFonts w:eastAsia="SimSun"/>
              </w:rPr>
              <w:t>N/A</w:t>
            </w:r>
          </w:p>
        </w:tc>
      </w:tr>
      <w:tr w:rsidR="004051B5" w:rsidRPr="00C25669" w14:paraId="6878AA4A" w14:textId="77777777" w:rsidTr="00E62072">
        <w:trPr>
          <w:trHeight w:val="70"/>
        </w:trPr>
        <w:tc>
          <w:tcPr>
            <w:tcW w:w="1648" w:type="dxa"/>
            <w:gridSpan w:val="2"/>
            <w:vMerge/>
            <w:tcBorders>
              <w:left w:val="single" w:sz="4" w:space="0" w:color="auto"/>
              <w:right w:val="single" w:sz="4" w:space="0" w:color="auto"/>
            </w:tcBorders>
            <w:vAlign w:val="center"/>
            <w:hideMark/>
          </w:tcPr>
          <w:p w14:paraId="6C2A66C2"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31B51B49" w14:textId="77777777" w:rsidR="004051B5" w:rsidRPr="00C25669" w:rsidRDefault="004051B5" w:rsidP="00EE5318">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0BE48E46"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A32C33C" w14:textId="77777777" w:rsidR="004051B5" w:rsidRPr="00C25669" w:rsidRDefault="004051B5" w:rsidP="00EE5318">
            <w:pPr>
              <w:pStyle w:val="TAC"/>
            </w:pPr>
            <w:r w:rsidRPr="00F92AED">
              <w:rPr>
                <w:rFonts w:eastAsia="SimSun" w:cs="Arial"/>
                <w:lang w:eastAsia="zh-CN"/>
              </w:rPr>
              <w:t>Not configured</w:t>
            </w:r>
          </w:p>
        </w:tc>
      </w:tr>
      <w:tr w:rsidR="004051B5" w:rsidRPr="00C25669" w14:paraId="523D772B" w14:textId="77777777" w:rsidTr="00E62072">
        <w:trPr>
          <w:trHeight w:val="70"/>
        </w:trPr>
        <w:tc>
          <w:tcPr>
            <w:tcW w:w="1648" w:type="dxa"/>
            <w:gridSpan w:val="2"/>
            <w:vMerge/>
            <w:tcBorders>
              <w:left w:val="single" w:sz="4" w:space="0" w:color="auto"/>
              <w:bottom w:val="single" w:sz="4" w:space="0" w:color="auto"/>
              <w:right w:val="single" w:sz="4" w:space="0" w:color="auto"/>
            </w:tcBorders>
            <w:vAlign w:val="center"/>
          </w:tcPr>
          <w:p w14:paraId="7829BC62"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742D0431" w14:textId="77777777" w:rsidR="004051B5" w:rsidRPr="00C25669" w:rsidRDefault="004051B5" w:rsidP="00EE5318">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7E06D11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6908B50" w14:textId="77777777" w:rsidR="004051B5" w:rsidRPr="00C25669" w:rsidRDefault="004051B5" w:rsidP="00EE5318">
            <w:pPr>
              <w:pStyle w:val="TAC"/>
            </w:pPr>
            <w:r w:rsidRPr="00C25669">
              <w:t>N/A</w:t>
            </w:r>
          </w:p>
        </w:tc>
      </w:tr>
      <w:tr w:rsidR="004051B5" w:rsidRPr="00C25669" w14:paraId="494CE91F"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B11972C" w14:textId="77777777" w:rsidR="004051B5" w:rsidRPr="00C25669" w:rsidRDefault="004051B5" w:rsidP="00EE5318">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0CE131B4"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63C7B24" w14:textId="77777777" w:rsidR="004051B5" w:rsidRPr="00C25669" w:rsidRDefault="004051B5" w:rsidP="00EE5318">
            <w:pPr>
              <w:pStyle w:val="TAC"/>
            </w:pPr>
            <w:r w:rsidRPr="00C25669">
              <w:rPr>
                <w:rFonts w:eastAsia="SimSun"/>
                <w:lang w:eastAsia="zh-CN"/>
              </w:rPr>
              <w:t>PU</w:t>
            </w:r>
            <w:r>
              <w:rPr>
                <w:rFonts w:eastAsia="SimSun"/>
                <w:lang w:eastAsia="zh-CN"/>
              </w:rPr>
              <w:t>S</w:t>
            </w:r>
            <w:r w:rsidRPr="00C25669">
              <w:rPr>
                <w:rFonts w:eastAsia="SimSun"/>
                <w:lang w:eastAsia="zh-CN"/>
              </w:rPr>
              <w:t>CH</w:t>
            </w:r>
          </w:p>
        </w:tc>
      </w:tr>
      <w:tr w:rsidR="004051B5" w:rsidRPr="00C25669" w14:paraId="7E8640EF"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6982A52" w14:textId="77777777" w:rsidR="004051B5" w:rsidRPr="00C25669" w:rsidRDefault="004051B5" w:rsidP="00EE5318">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369C6062" w14:textId="77777777" w:rsidR="004051B5" w:rsidRPr="00C25669" w:rsidRDefault="004051B5" w:rsidP="00EE5318">
            <w:pPr>
              <w:pStyle w:val="TAC"/>
            </w:pPr>
            <w:r w:rsidRPr="00C25669">
              <w:rPr>
                <w:rFonts w:eastAsia="SimSun"/>
              </w:rPr>
              <w:t>ms</w:t>
            </w:r>
          </w:p>
        </w:tc>
        <w:tc>
          <w:tcPr>
            <w:tcW w:w="3018" w:type="dxa"/>
            <w:tcBorders>
              <w:top w:val="single" w:sz="4" w:space="0" w:color="auto"/>
              <w:left w:val="single" w:sz="4" w:space="0" w:color="auto"/>
              <w:bottom w:val="single" w:sz="4" w:space="0" w:color="auto"/>
              <w:right w:val="single" w:sz="4" w:space="0" w:color="auto"/>
            </w:tcBorders>
            <w:vAlign w:val="center"/>
          </w:tcPr>
          <w:p w14:paraId="282A6C37" w14:textId="77777777" w:rsidR="004051B5" w:rsidRPr="00C25669" w:rsidRDefault="004051B5" w:rsidP="00EE5318">
            <w:pPr>
              <w:pStyle w:val="TAC"/>
              <w:rPr>
                <w:rFonts w:eastAsia="SimSun"/>
                <w:lang w:eastAsia="zh-CN"/>
              </w:rPr>
            </w:pPr>
            <w:r>
              <w:rPr>
                <w:rFonts w:eastAsia="SimSun"/>
                <w:lang w:eastAsia="zh-CN"/>
              </w:rPr>
              <w:t>6</w:t>
            </w:r>
          </w:p>
        </w:tc>
      </w:tr>
      <w:tr w:rsidR="004051B5" w:rsidRPr="00C25669" w14:paraId="6133EDE2"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F76118C" w14:textId="77777777" w:rsidR="004051B5" w:rsidRPr="00C25669" w:rsidRDefault="004051B5" w:rsidP="00EE5318">
            <w:pPr>
              <w:pStyle w:val="TAL"/>
              <w:rPr>
                <w:rFonts w:eastAsia="SimSun"/>
              </w:rPr>
            </w:pPr>
            <w:r w:rsidRPr="00C25669">
              <w:rPr>
                <w:rFonts w:eastAsia="SimSun"/>
              </w:rPr>
              <w:t>Maximum number of HARQ transmission</w:t>
            </w:r>
            <w:r>
              <w:rPr>
                <w:rFonts w:eastAsia="SimSun"/>
              </w:rPr>
              <w:t xml:space="preserve"> (Note </w:t>
            </w:r>
            <w:r>
              <w:rPr>
                <w:rFonts w:eastAsia="SimSun" w:hint="eastAsia"/>
                <w:lang w:eastAsia="zh-CN"/>
              </w:rPr>
              <w:t>1</w:t>
            </w:r>
            <w:r>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6F8C2A75"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6F45BB6B" w14:textId="77777777" w:rsidR="004051B5" w:rsidRPr="00C25669" w:rsidRDefault="004051B5" w:rsidP="00EE5318">
            <w:pPr>
              <w:pStyle w:val="TAC"/>
            </w:pPr>
            <w:r>
              <w:t>4</w:t>
            </w:r>
          </w:p>
        </w:tc>
      </w:tr>
      <w:tr w:rsidR="004051B5" w:rsidRPr="00C25669" w14:paraId="364B613B"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tcPr>
          <w:p w14:paraId="2039D43D" w14:textId="77777777" w:rsidR="004051B5" w:rsidRPr="00C25669" w:rsidRDefault="004051B5" w:rsidP="00EE5318">
            <w:pPr>
              <w:pStyle w:val="TAL"/>
              <w:rPr>
                <w:rFonts w:eastAsia="SimSun"/>
              </w:rPr>
            </w:pPr>
            <w:r w:rsidRPr="00F92AED">
              <w:rPr>
                <w:rFonts w:eastAsia="SimSun"/>
              </w:rPr>
              <w:t>The number of slots between PDSCH and corresponding HARQ-ACK information</w:t>
            </w:r>
          </w:p>
        </w:tc>
        <w:tc>
          <w:tcPr>
            <w:tcW w:w="993" w:type="dxa"/>
            <w:tcBorders>
              <w:top w:val="single" w:sz="4" w:space="0" w:color="auto"/>
              <w:left w:val="single" w:sz="4" w:space="0" w:color="auto"/>
              <w:bottom w:val="single" w:sz="4" w:space="0" w:color="auto"/>
              <w:right w:val="single" w:sz="4" w:space="0" w:color="auto"/>
            </w:tcBorders>
          </w:tcPr>
          <w:p w14:paraId="658FF988"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tcPr>
          <w:p w14:paraId="5F64BA49" w14:textId="77777777" w:rsidR="004051B5" w:rsidRPr="00F92AED" w:rsidRDefault="004051B5" w:rsidP="00EE5318">
            <w:pPr>
              <w:pStyle w:val="TAC"/>
              <w:rPr>
                <w:rFonts w:eastAsia="SimSun"/>
              </w:rPr>
            </w:pPr>
            <w:r>
              <w:rPr>
                <w:rFonts w:eastAsia="SimSun"/>
              </w:rPr>
              <w:t>2</w:t>
            </w:r>
          </w:p>
        </w:tc>
      </w:tr>
      <w:tr w:rsidR="004051B5" w:rsidRPr="00C25669" w14:paraId="7D730317"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4DDDEB1" w14:textId="77777777" w:rsidR="004051B5" w:rsidRPr="00F92AED" w:rsidRDefault="004051B5" w:rsidP="00EE5318">
            <w:pPr>
              <w:pStyle w:val="TAL"/>
              <w:rPr>
                <w:rFonts w:eastAsia="SimSun"/>
              </w:rPr>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4EB4E000" w14:textId="77777777" w:rsidR="004051B5" w:rsidRPr="00F92AED"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0C024695" w14:textId="77777777" w:rsidR="004051B5" w:rsidRPr="00045762" w:rsidRDefault="004051B5" w:rsidP="00EE5318">
            <w:pPr>
              <w:pStyle w:val="TAC"/>
            </w:pPr>
            <w:r w:rsidRPr="00045762">
              <w:t>As specified in Table A.4-2</w:t>
            </w:r>
          </w:p>
          <w:p w14:paraId="4E5A68CB" w14:textId="77777777" w:rsidR="004051B5" w:rsidRPr="00F92AED" w:rsidRDefault="004051B5" w:rsidP="00EE5318">
            <w:pPr>
              <w:pStyle w:val="TAC"/>
              <w:rPr>
                <w:rFonts w:eastAsia="SimSun"/>
              </w:rPr>
            </w:pPr>
            <w:r w:rsidRPr="00045762">
              <w:t>Rank 2: TBS.2-2</w:t>
            </w:r>
          </w:p>
        </w:tc>
      </w:tr>
      <w:tr w:rsidR="004051B5" w:rsidRPr="00C25669" w14:paraId="089A0D1C" w14:textId="77777777" w:rsidTr="00E62072">
        <w:trPr>
          <w:trHeight w:val="70"/>
        </w:trPr>
        <w:tc>
          <w:tcPr>
            <w:tcW w:w="8750" w:type="dxa"/>
            <w:gridSpan w:val="5"/>
            <w:tcBorders>
              <w:top w:val="single" w:sz="4" w:space="0" w:color="auto"/>
              <w:left w:val="single" w:sz="4" w:space="0" w:color="auto"/>
              <w:bottom w:val="single" w:sz="4" w:space="0" w:color="auto"/>
              <w:right w:val="single" w:sz="4" w:space="0" w:color="auto"/>
            </w:tcBorders>
            <w:vAlign w:val="center"/>
          </w:tcPr>
          <w:p w14:paraId="404A9745" w14:textId="78EF263A" w:rsidR="004051B5" w:rsidRPr="00C25669" w:rsidRDefault="004051B5" w:rsidP="00EE5318">
            <w:pPr>
              <w:pStyle w:val="TAN"/>
              <w:rPr>
                <w:rFonts w:eastAsia="SimSun"/>
                <w:lang w:eastAsia="zh-CN"/>
              </w:rPr>
            </w:pPr>
            <w:r>
              <w:rPr>
                <w:rFonts w:eastAsia="SimSun" w:hint="eastAsia"/>
                <w:lang w:eastAsia="zh-CN"/>
              </w:rPr>
              <w:t>N</w:t>
            </w:r>
            <w:r>
              <w:rPr>
                <w:rFonts w:eastAsia="SimSun"/>
                <w:lang w:eastAsia="zh-CN"/>
              </w:rPr>
              <w:t xml:space="preserve">ote </w:t>
            </w:r>
            <w:r>
              <w:rPr>
                <w:rFonts w:eastAsia="SimSun" w:hint="eastAsia"/>
                <w:lang w:eastAsia="zh-CN"/>
              </w:rPr>
              <w:t>1</w:t>
            </w:r>
            <w:r>
              <w:rPr>
                <w:rFonts w:eastAsia="SimSun"/>
                <w:lang w:eastAsia="zh-CN"/>
              </w:rPr>
              <w:t>:</w:t>
            </w:r>
            <w:r w:rsidR="00EE5318">
              <w:tab/>
            </w:r>
            <w:r w:rsidRPr="00F92AED">
              <w:rPr>
                <w:rFonts w:eastAsia="SimSun"/>
                <w:lang w:eastAsia="zh-CN"/>
              </w:rPr>
              <w:t>For retransmission including initial transmission, RV {0,2,3,1} with same MCS and rank as initial transmission; follow the latest UE reported PMI whose rank is same as the initial transmission</w:t>
            </w:r>
            <w:r>
              <w:rPr>
                <w:rFonts w:eastAsia="SimSun"/>
                <w:lang w:eastAsia="zh-CN"/>
              </w:rPr>
              <w:t>.</w:t>
            </w:r>
          </w:p>
        </w:tc>
      </w:tr>
    </w:tbl>
    <w:p w14:paraId="18F592E3" w14:textId="77777777" w:rsidR="004051B5" w:rsidRPr="00A0514E" w:rsidRDefault="004051B5" w:rsidP="004051B5">
      <w:pPr>
        <w:rPr>
          <w:rFonts w:eastAsia="SimSun"/>
        </w:rPr>
      </w:pPr>
    </w:p>
    <w:p w14:paraId="2010CC48" w14:textId="77777777" w:rsidR="004051B5" w:rsidRPr="00C25669" w:rsidRDefault="004051B5" w:rsidP="004051B5">
      <w:pPr>
        <w:pStyle w:val="TH"/>
      </w:pPr>
      <w:r w:rsidRPr="00C25669">
        <w:t xml:space="preserve">Table </w:t>
      </w:r>
      <w:r w:rsidRPr="007164B4">
        <w:rPr>
          <w:rFonts w:eastAsia="SimSun"/>
        </w:rPr>
        <w:t>5.6.3.</w:t>
      </w:r>
      <w:r>
        <w:rPr>
          <w:rFonts w:eastAsia="SimSun"/>
        </w:rPr>
        <w:t>1</w:t>
      </w:r>
      <w:r w:rsidRPr="007164B4">
        <w:rPr>
          <w:rFonts w:eastAsia="SimSun"/>
        </w:rPr>
        <w:t>.1-</w:t>
      </w:r>
      <w:r>
        <w:rPr>
          <w:rFonts w:eastAsia="SimSun"/>
        </w:rPr>
        <w:t>2</w:t>
      </w:r>
      <w:r w:rsidRPr="00C25669">
        <w:t xml:space="preserve">: Minimum </w:t>
      </w:r>
      <w:r>
        <w:t>requirements</w:t>
      </w:r>
    </w:p>
    <w:tbl>
      <w:tblPr>
        <w:tblW w:w="3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58"/>
        <w:gridCol w:w="2498"/>
        <w:gridCol w:w="2371"/>
      </w:tblGrid>
      <w:tr w:rsidR="004051B5" w:rsidRPr="00C25669" w14:paraId="6D5EB45F" w14:textId="77777777" w:rsidTr="00E62072">
        <w:trPr>
          <w:trHeight w:val="397"/>
          <w:jc w:val="center"/>
        </w:trPr>
        <w:tc>
          <w:tcPr>
            <w:tcW w:w="1090" w:type="pct"/>
            <w:shd w:val="clear" w:color="auto" w:fill="FFFFFF"/>
            <w:vAlign w:val="center"/>
          </w:tcPr>
          <w:p w14:paraId="3F79BA60" w14:textId="77777777" w:rsidR="004051B5" w:rsidRPr="00C25669" w:rsidRDefault="004051B5" w:rsidP="00EE5318">
            <w:pPr>
              <w:pStyle w:val="TAH"/>
              <w:rPr>
                <w:rFonts w:eastAsia="SimSun"/>
              </w:rPr>
            </w:pPr>
          </w:p>
        </w:tc>
        <w:tc>
          <w:tcPr>
            <w:tcW w:w="2006" w:type="pct"/>
            <w:shd w:val="clear" w:color="auto" w:fill="FFFFFF"/>
            <w:vAlign w:val="center"/>
          </w:tcPr>
          <w:p w14:paraId="3BEFD502" w14:textId="77777777" w:rsidR="004051B5" w:rsidRPr="00C25669" w:rsidRDefault="004051B5" w:rsidP="00EE5318">
            <w:pPr>
              <w:pStyle w:val="TAH"/>
              <w:rPr>
                <w:rFonts w:eastAsia="SimSun"/>
              </w:rPr>
            </w:pPr>
            <w:r w:rsidRPr="006043D9">
              <w:rPr>
                <w:rFonts w:eastAsia="SimSun"/>
              </w:rPr>
              <w:t>Fraction</w:t>
            </w:r>
            <w:r w:rsidRPr="00C25669">
              <w:rPr>
                <w:rFonts w:eastAsia="SimSun"/>
              </w:rPr>
              <w:t xml:space="preserve"> of maximum throughput (</w:t>
            </w:r>
            <w:r>
              <w:rPr>
                <w:rFonts w:eastAsia="SimSun"/>
              </w:rPr>
              <w:t>Note 1</w:t>
            </w:r>
            <w:r w:rsidRPr="00C25669">
              <w:rPr>
                <w:rFonts w:eastAsia="SimSun"/>
              </w:rPr>
              <w:t>)</w:t>
            </w:r>
          </w:p>
        </w:tc>
        <w:tc>
          <w:tcPr>
            <w:tcW w:w="1905" w:type="pct"/>
            <w:shd w:val="clear" w:color="auto" w:fill="FFFFFF"/>
            <w:vAlign w:val="center"/>
          </w:tcPr>
          <w:p w14:paraId="7ACB8949" w14:textId="77777777" w:rsidR="004051B5" w:rsidRPr="00C25669" w:rsidRDefault="004051B5" w:rsidP="00EE5318">
            <w:pPr>
              <w:pStyle w:val="TAH"/>
              <w:rPr>
                <w:rFonts w:eastAsia="SimSun"/>
              </w:rPr>
            </w:pPr>
            <w:r w:rsidRPr="00C25669">
              <w:rPr>
                <w:rFonts w:eastAsia="SimSun"/>
              </w:rPr>
              <w:t>SNR (dB)</w:t>
            </w:r>
          </w:p>
        </w:tc>
      </w:tr>
      <w:tr w:rsidR="004051B5" w:rsidRPr="00C25669" w14:paraId="6BA7AF2F" w14:textId="77777777" w:rsidTr="00E62072">
        <w:trPr>
          <w:trHeight w:val="200"/>
          <w:jc w:val="center"/>
        </w:trPr>
        <w:tc>
          <w:tcPr>
            <w:tcW w:w="1090" w:type="pct"/>
            <w:shd w:val="clear" w:color="auto" w:fill="FFFFFF"/>
            <w:vAlign w:val="center"/>
          </w:tcPr>
          <w:p w14:paraId="653A8E48" w14:textId="77777777" w:rsidR="004051B5" w:rsidRPr="00C25669" w:rsidRDefault="004051B5" w:rsidP="00EE5318">
            <w:pPr>
              <w:pStyle w:val="TAC"/>
              <w:rPr>
                <w:rFonts w:eastAsia="SimSun"/>
              </w:rPr>
            </w:pPr>
            <w:r>
              <w:rPr>
                <w:rFonts w:eastAsia="SimSun"/>
              </w:rPr>
              <w:t>Test 1</w:t>
            </w:r>
          </w:p>
        </w:tc>
        <w:tc>
          <w:tcPr>
            <w:tcW w:w="2006" w:type="pct"/>
            <w:shd w:val="clear" w:color="auto" w:fill="FFFFFF"/>
            <w:vAlign w:val="center"/>
          </w:tcPr>
          <w:p w14:paraId="12713E0B" w14:textId="77777777" w:rsidR="004051B5" w:rsidRPr="00C25669" w:rsidRDefault="004051B5" w:rsidP="00EE5318">
            <w:pPr>
              <w:pStyle w:val="TAC"/>
              <w:rPr>
                <w:rFonts w:eastAsia="SimSun"/>
              </w:rPr>
            </w:pPr>
            <w:r>
              <w:rPr>
                <w:rFonts w:eastAsia="SimSun"/>
              </w:rPr>
              <w:t>50%</w:t>
            </w:r>
          </w:p>
        </w:tc>
        <w:tc>
          <w:tcPr>
            <w:tcW w:w="1905" w:type="pct"/>
            <w:shd w:val="clear" w:color="auto" w:fill="FFFFFF"/>
            <w:vAlign w:val="center"/>
          </w:tcPr>
          <w:p w14:paraId="1D65F654" w14:textId="77777777" w:rsidR="004051B5" w:rsidRPr="00C25669" w:rsidRDefault="004051B5" w:rsidP="00EE5318">
            <w:pPr>
              <w:pStyle w:val="TAC"/>
              <w:rPr>
                <w:rFonts w:eastAsia="SimSun"/>
                <w:lang w:eastAsia="zh-CN"/>
              </w:rPr>
            </w:pPr>
            <w:r>
              <w:rPr>
                <w:rFonts w:eastAsia="SimSun"/>
                <w:lang w:eastAsia="zh-CN"/>
              </w:rPr>
              <w:t>[18.0]</w:t>
            </w:r>
          </w:p>
        </w:tc>
      </w:tr>
      <w:tr w:rsidR="004051B5" w:rsidRPr="00C25669" w14:paraId="4A67AEF5" w14:textId="77777777" w:rsidTr="00E62072">
        <w:trPr>
          <w:trHeight w:val="200"/>
          <w:jc w:val="center"/>
        </w:trPr>
        <w:tc>
          <w:tcPr>
            <w:tcW w:w="5000" w:type="pct"/>
            <w:gridSpan w:val="3"/>
            <w:shd w:val="clear" w:color="auto" w:fill="FFFFFF"/>
            <w:vAlign w:val="center"/>
          </w:tcPr>
          <w:p w14:paraId="1AF88088" w14:textId="56F3ADE7" w:rsidR="004051B5" w:rsidRDefault="004051B5" w:rsidP="00EE5318">
            <w:pPr>
              <w:pStyle w:val="TAN"/>
              <w:rPr>
                <w:rFonts w:eastAsia="SimSun"/>
                <w:lang w:eastAsia="zh-CN"/>
              </w:rPr>
            </w:pPr>
            <w:r>
              <w:rPr>
                <w:rFonts w:eastAsia="SimSun" w:hint="eastAsia"/>
                <w:lang w:eastAsia="zh-CN"/>
              </w:rPr>
              <w:t>N</w:t>
            </w:r>
            <w:r>
              <w:rPr>
                <w:rFonts w:eastAsia="SimSun"/>
                <w:lang w:eastAsia="zh-CN"/>
              </w:rPr>
              <w:t>ote 1:</w:t>
            </w:r>
            <w:r w:rsidR="00EE5318">
              <w:tab/>
            </w:r>
            <w:r>
              <w:rPr>
                <w:rFonts w:eastAsia="SimSun"/>
                <w:lang w:eastAsia="zh-CN"/>
              </w:rPr>
              <w:t xml:space="preserve">The </w:t>
            </w:r>
            <w:r w:rsidRPr="005B3B04">
              <w:rPr>
                <w:rFonts w:eastAsia="SimSun"/>
                <w:lang w:eastAsia="zh-CN"/>
              </w:rPr>
              <w:t xml:space="preserve">maximum throughput is defined as the </w:t>
            </w:r>
            <w:r>
              <w:rPr>
                <w:rFonts w:eastAsia="SimSun"/>
                <w:lang w:eastAsia="zh-CN"/>
              </w:rPr>
              <w:t xml:space="preserve">throughput using the </w:t>
            </w:r>
            <w:r w:rsidRPr="005B3B04">
              <w:rPr>
                <w:rFonts w:eastAsia="SimSun"/>
                <w:lang w:eastAsia="zh-CN"/>
              </w:rPr>
              <w:t>TBS</w:t>
            </w:r>
            <w:r>
              <w:rPr>
                <w:rFonts w:eastAsia="SimSun"/>
                <w:lang w:eastAsia="zh-CN"/>
              </w:rPr>
              <w:t xml:space="preserve"> </w:t>
            </w:r>
            <w:r w:rsidRPr="005B3B04">
              <w:rPr>
                <w:rFonts w:eastAsia="SimSun"/>
                <w:lang w:eastAsia="zh-CN"/>
              </w:rPr>
              <w:t>corresponding to CQI index 15 with rank 2</w:t>
            </w:r>
            <w:r>
              <w:rPr>
                <w:rFonts w:eastAsia="SimSun"/>
                <w:lang w:eastAsia="zh-CN"/>
              </w:rPr>
              <w:t>.</w:t>
            </w:r>
          </w:p>
        </w:tc>
      </w:tr>
    </w:tbl>
    <w:p w14:paraId="06AFC6C6" w14:textId="77777777" w:rsidR="004051B5" w:rsidRPr="00C37330" w:rsidRDefault="004051B5" w:rsidP="00EE5318"/>
    <w:p w14:paraId="20693E46" w14:textId="77777777" w:rsidR="004051B5" w:rsidRDefault="004051B5" w:rsidP="00EE5318">
      <w:pPr>
        <w:pStyle w:val="Heading4"/>
        <w:rPr>
          <w:rFonts w:cs="Arial"/>
        </w:rPr>
      </w:pPr>
      <w:r w:rsidRPr="00C25669">
        <w:t>5.</w:t>
      </w:r>
      <w:r>
        <w:t>6</w:t>
      </w:r>
      <w:r w:rsidRPr="00C25669">
        <w:t>.</w:t>
      </w:r>
      <w:r>
        <w:t>3</w:t>
      </w:r>
      <w:r w:rsidRPr="00C25669">
        <w:t>.</w:t>
      </w:r>
      <w:r>
        <w:t>2</w:t>
      </w:r>
      <w:r w:rsidRPr="00C25669">
        <w:rPr>
          <w:rFonts w:hint="eastAsia"/>
        </w:rPr>
        <w:tab/>
      </w:r>
      <w:r>
        <w:rPr>
          <w:rFonts w:cs="Arial"/>
        </w:rPr>
        <w:t>TDD</w:t>
      </w:r>
    </w:p>
    <w:p w14:paraId="0086BA95" w14:textId="77777777" w:rsidR="004051B5" w:rsidRDefault="004051B5" w:rsidP="00EE5318">
      <w:pPr>
        <w:pStyle w:val="Heading5"/>
        <w:rPr>
          <w:b/>
          <w:bCs/>
        </w:rPr>
      </w:pPr>
      <w:r w:rsidRPr="00D43F4A">
        <w:t>5.</w:t>
      </w:r>
      <w:r>
        <w:t>6.3</w:t>
      </w:r>
      <w:r w:rsidRPr="00D43F4A">
        <w:t>.</w:t>
      </w:r>
      <w:r>
        <w:t>2</w:t>
      </w:r>
      <w:r w:rsidRPr="00D43F4A">
        <w:t>.</w:t>
      </w:r>
      <w:r>
        <w:rPr>
          <w:lang w:eastAsia="zh-CN"/>
        </w:rPr>
        <w:t>1</w:t>
      </w:r>
      <w:r w:rsidRPr="00D43F4A">
        <w:rPr>
          <w:rFonts w:hint="eastAsia"/>
          <w:lang w:eastAsia="zh-CN"/>
        </w:rPr>
        <w:tab/>
      </w:r>
      <w:r w:rsidRPr="005B3B04">
        <w:t>Minimum requirements with Link Adaptatio</w:t>
      </w:r>
      <w:r>
        <w:t>n</w:t>
      </w:r>
    </w:p>
    <w:p w14:paraId="4BB08D9E" w14:textId="77777777" w:rsidR="004051B5" w:rsidRDefault="004051B5" w:rsidP="00EE5318">
      <w:pPr>
        <w:rPr>
          <w:rFonts w:eastAsia="SimSun"/>
        </w:rPr>
      </w:pPr>
      <w:r w:rsidRPr="00C25669">
        <w:rPr>
          <w:rFonts w:eastAsia="SimSun" w:hint="eastAsia"/>
        </w:rPr>
        <w:t xml:space="preserve">The purpose of the requirements is to verify </w:t>
      </w:r>
      <w:r w:rsidRPr="00453619">
        <w:rPr>
          <w:rFonts w:eastAsia="SimSun"/>
        </w:rPr>
        <w:t>the PDSCH absolute physical layer throughput with link adaptation performance under 4 receive antenna conditions</w:t>
      </w:r>
      <w:r w:rsidRPr="00C25669">
        <w:rPr>
          <w:rFonts w:eastAsia="SimSun" w:hint="eastAsia"/>
        </w:rPr>
        <w:t>.</w:t>
      </w:r>
    </w:p>
    <w:p w14:paraId="4F35B5AC" w14:textId="77777777" w:rsidR="004051B5" w:rsidRPr="00C25669" w:rsidRDefault="004051B5" w:rsidP="00EE5318">
      <w:pPr>
        <w:rPr>
          <w:rFonts w:ascii="Times-Roman" w:eastAsia="SimSun" w:hAnsi="Times-Roman" w:hint="eastAsia"/>
          <w:lang w:eastAsia="zh-CN"/>
        </w:rPr>
      </w:pPr>
      <w:r w:rsidRPr="00C25669">
        <w:rPr>
          <w:rFonts w:eastAsia="SimSun"/>
        </w:rPr>
        <w:t xml:space="preserve">For the parameters specified in </w:t>
      </w:r>
      <w:r w:rsidRPr="007164B4">
        <w:rPr>
          <w:rFonts w:eastAsia="SimSun"/>
        </w:rPr>
        <w:t>Table 5.6.3.2.1-1</w:t>
      </w:r>
      <w:r w:rsidRPr="00C25669">
        <w:rPr>
          <w:rFonts w:eastAsia="SimSun"/>
        </w:rPr>
        <w:t xml:space="preserve">, and using the downlink physical channels specified in Annex </w:t>
      </w:r>
      <w:r w:rsidRPr="00C25669">
        <w:rPr>
          <w:rFonts w:eastAsia="SimSun"/>
          <w:lang w:eastAsia="zh-CN"/>
        </w:rPr>
        <w:t>C.3.1</w:t>
      </w:r>
      <w:r w:rsidRPr="00C25669">
        <w:rPr>
          <w:rFonts w:eastAsia="SimSun"/>
        </w:rPr>
        <w:t xml:space="preserve">, the minimum requirements are specified in </w:t>
      </w:r>
      <w:r w:rsidRPr="007164B4">
        <w:rPr>
          <w:rFonts w:eastAsia="SimSun"/>
        </w:rPr>
        <w:t>Table 5.6.3.2.1-2</w:t>
      </w:r>
      <w:r w:rsidRPr="00C25669">
        <w:rPr>
          <w:rFonts w:eastAsia="SimSun"/>
        </w:rPr>
        <w:t>.</w:t>
      </w:r>
    </w:p>
    <w:p w14:paraId="5A877388" w14:textId="77777777" w:rsidR="004051B5" w:rsidRDefault="004051B5" w:rsidP="00EE5318">
      <w:pPr>
        <w:pStyle w:val="TH"/>
      </w:pPr>
      <w:bookmarkStart w:id="3618" w:name="_Hlk134710031"/>
      <w:r w:rsidRPr="00C25669">
        <w:t>Table 5.</w:t>
      </w:r>
      <w:r>
        <w:t>6</w:t>
      </w:r>
      <w:r w:rsidRPr="00C25669">
        <w:t>.3.2.</w:t>
      </w:r>
      <w:r>
        <w:t>1</w:t>
      </w:r>
      <w:r w:rsidRPr="00C25669">
        <w:t>-</w:t>
      </w:r>
      <w:r>
        <w:rPr>
          <w:lang w:eastAsia="zh-CN"/>
        </w:rPr>
        <w:t>1</w:t>
      </w:r>
      <w:bookmarkEnd w:id="3618"/>
      <w:r w:rsidRPr="00C25669">
        <w:rPr>
          <w:rFonts w:hint="eastAsia"/>
          <w:lang w:eastAsia="zh-CN"/>
        </w:rPr>
        <w:t>:</w:t>
      </w:r>
      <w:r w:rsidRPr="00C25669">
        <w:t xml:space="preserve"> Test parameters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3091"/>
        <w:gridCol w:w="993"/>
        <w:gridCol w:w="3018"/>
      </w:tblGrid>
      <w:tr w:rsidR="004051B5" w:rsidRPr="00C25669" w14:paraId="678F9720"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1967FF67" w14:textId="77777777" w:rsidR="004051B5" w:rsidRPr="00C25669" w:rsidRDefault="004051B5" w:rsidP="00EE5318">
            <w:pPr>
              <w:pStyle w:val="TAH"/>
            </w:pPr>
            <w:r w:rsidRPr="00C25669">
              <w:rPr>
                <w:rFonts w:eastAsia="SimSun"/>
              </w:rPr>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5BDC179" w14:textId="77777777" w:rsidR="004051B5" w:rsidRPr="00C25669" w:rsidRDefault="004051B5" w:rsidP="00EE5318">
            <w:pPr>
              <w:pStyle w:val="TAH"/>
            </w:pPr>
            <w:r w:rsidRPr="00C25669">
              <w:rPr>
                <w:rFonts w:eastAsia="SimSun"/>
              </w:rPr>
              <w:t>Unit</w:t>
            </w:r>
          </w:p>
        </w:tc>
        <w:tc>
          <w:tcPr>
            <w:tcW w:w="3018" w:type="dxa"/>
            <w:tcBorders>
              <w:top w:val="single" w:sz="4" w:space="0" w:color="auto"/>
              <w:left w:val="single" w:sz="4" w:space="0" w:color="auto"/>
              <w:bottom w:val="single" w:sz="4" w:space="0" w:color="auto"/>
              <w:right w:val="single" w:sz="4" w:space="0" w:color="auto"/>
            </w:tcBorders>
            <w:vAlign w:val="center"/>
            <w:hideMark/>
          </w:tcPr>
          <w:p w14:paraId="1BB41B7F" w14:textId="77777777" w:rsidR="004051B5" w:rsidRPr="00C25669" w:rsidRDefault="004051B5" w:rsidP="00EE5318">
            <w:pPr>
              <w:pStyle w:val="TAH"/>
              <w:rPr>
                <w:rFonts w:eastAsia="SimSun"/>
                <w:lang w:eastAsia="zh-CN"/>
              </w:rPr>
            </w:pPr>
            <w:r>
              <w:rPr>
                <w:rFonts w:eastAsia="SimSun"/>
                <w:lang w:eastAsia="zh-CN"/>
              </w:rPr>
              <w:t>Test 1</w:t>
            </w:r>
          </w:p>
        </w:tc>
      </w:tr>
      <w:tr w:rsidR="004051B5" w:rsidRPr="00C25669" w14:paraId="1A562280"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0AA5851D" w14:textId="77777777" w:rsidR="004051B5" w:rsidRPr="00C25669" w:rsidRDefault="004051B5" w:rsidP="00EE5318">
            <w:pPr>
              <w:pStyle w:val="TAL"/>
            </w:pPr>
            <w:r w:rsidRPr="00C25669">
              <w:rPr>
                <w:rFonts w:eastAsia="SimSun"/>
              </w:rPr>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14:paraId="0AF05EE3" w14:textId="77777777" w:rsidR="004051B5" w:rsidRPr="00C25669" w:rsidRDefault="004051B5" w:rsidP="00EE5318">
            <w:pPr>
              <w:pStyle w:val="TAC"/>
            </w:pPr>
            <w:r w:rsidRPr="00C25669">
              <w:rPr>
                <w:rFonts w:eastAsia="SimSun"/>
              </w:rPr>
              <w:t>MHz</w:t>
            </w:r>
          </w:p>
        </w:tc>
        <w:tc>
          <w:tcPr>
            <w:tcW w:w="3018" w:type="dxa"/>
            <w:tcBorders>
              <w:top w:val="single" w:sz="4" w:space="0" w:color="auto"/>
              <w:left w:val="single" w:sz="4" w:space="0" w:color="auto"/>
              <w:bottom w:val="single" w:sz="4" w:space="0" w:color="auto"/>
              <w:right w:val="single" w:sz="4" w:space="0" w:color="auto"/>
            </w:tcBorders>
            <w:vAlign w:val="center"/>
          </w:tcPr>
          <w:p w14:paraId="4274EA87" w14:textId="77777777" w:rsidR="004051B5" w:rsidRPr="00C25669" w:rsidRDefault="004051B5" w:rsidP="00EE5318">
            <w:pPr>
              <w:pStyle w:val="TAC"/>
              <w:rPr>
                <w:rFonts w:eastAsia="SimSun"/>
                <w:lang w:eastAsia="zh-CN"/>
              </w:rPr>
            </w:pPr>
            <w:r>
              <w:rPr>
                <w:rFonts w:eastAsia="SimSun"/>
                <w:lang w:eastAsia="zh-CN"/>
              </w:rPr>
              <w:t>40</w:t>
            </w:r>
          </w:p>
        </w:tc>
      </w:tr>
      <w:tr w:rsidR="004051B5" w:rsidRPr="00C25669" w14:paraId="44745166"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57639BA" w14:textId="77777777" w:rsidR="004051B5" w:rsidRPr="00C25669" w:rsidRDefault="004051B5" w:rsidP="00EE5318">
            <w:pPr>
              <w:pStyle w:val="TAL"/>
              <w:rPr>
                <w:rFonts w:eastAsia="SimSun"/>
              </w:rPr>
            </w:pPr>
            <w:r w:rsidRPr="00C25669">
              <w:rPr>
                <w:rFonts w:eastAsia="SimSun"/>
              </w:rPr>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14:paraId="53917B5F" w14:textId="77777777" w:rsidR="004051B5" w:rsidRPr="00C25669" w:rsidRDefault="004051B5" w:rsidP="00EE5318">
            <w:pPr>
              <w:pStyle w:val="TAC"/>
              <w:rPr>
                <w:rFonts w:eastAsia="SimSun"/>
              </w:rPr>
            </w:pPr>
            <w:r w:rsidRPr="00C25669">
              <w:rPr>
                <w:rFonts w:eastAsia="SimSun"/>
              </w:rPr>
              <w:t>kHz</w:t>
            </w:r>
          </w:p>
        </w:tc>
        <w:tc>
          <w:tcPr>
            <w:tcW w:w="3018" w:type="dxa"/>
            <w:tcBorders>
              <w:top w:val="single" w:sz="4" w:space="0" w:color="auto"/>
              <w:left w:val="single" w:sz="4" w:space="0" w:color="auto"/>
              <w:bottom w:val="single" w:sz="4" w:space="0" w:color="auto"/>
              <w:right w:val="single" w:sz="4" w:space="0" w:color="auto"/>
            </w:tcBorders>
            <w:vAlign w:val="center"/>
          </w:tcPr>
          <w:p w14:paraId="0F36CD72" w14:textId="77777777" w:rsidR="004051B5" w:rsidRPr="00C25669" w:rsidRDefault="004051B5" w:rsidP="00EE5318">
            <w:pPr>
              <w:pStyle w:val="TAC"/>
              <w:rPr>
                <w:rFonts w:eastAsia="SimSun"/>
                <w:lang w:eastAsia="zh-CN"/>
              </w:rPr>
            </w:pPr>
            <w:r>
              <w:rPr>
                <w:rFonts w:eastAsia="SimSun"/>
              </w:rPr>
              <w:t>30</w:t>
            </w:r>
          </w:p>
        </w:tc>
      </w:tr>
      <w:tr w:rsidR="004051B5" w:rsidRPr="00C25669" w14:paraId="344EFB39"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3D639EBB" w14:textId="77777777" w:rsidR="004051B5" w:rsidRPr="00C25669" w:rsidRDefault="004051B5" w:rsidP="00EE5318">
            <w:pPr>
              <w:pStyle w:val="TAL"/>
            </w:pPr>
            <w:r w:rsidRPr="00C25669">
              <w:rPr>
                <w:rFonts w:eastAsia="SimSun"/>
              </w:rPr>
              <w:t>Duplex Mode</w:t>
            </w:r>
          </w:p>
        </w:tc>
        <w:tc>
          <w:tcPr>
            <w:tcW w:w="993" w:type="dxa"/>
            <w:tcBorders>
              <w:top w:val="single" w:sz="4" w:space="0" w:color="auto"/>
              <w:left w:val="single" w:sz="4" w:space="0" w:color="auto"/>
              <w:bottom w:val="single" w:sz="4" w:space="0" w:color="auto"/>
              <w:right w:val="single" w:sz="4" w:space="0" w:color="auto"/>
            </w:tcBorders>
            <w:vAlign w:val="center"/>
          </w:tcPr>
          <w:p w14:paraId="31CD3C42"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98D7F07" w14:textId="77777777" w:rsidR="004051B5" w:rsidRPr="00C25669" w:rsidRDefault="004051B5" w:rsidP="00EE5318">
            <w:pPr>
              <w:pStyle w:val="TAC"/>
              <w:rPr>
                <w:rFonts w:eastAsia="SimSun"/>
                <w:lang w:eastAsia="zh-CN"/>
              </w:rPr>
            </w:pPr>
            <w:r>
              <w:rPr>
                <w:rFonts w:eastAsia="SimSun"/>
                <w:lang w:eastAsia="zh-CN"/>
              </w:rPr>
              <w:t>T</w:t>
            </w:r>
            <w:r w:rsidRPr="00C25669">
              <w:rPr>
                <w:rFonts w:eastAsia="SimSun" w:hint="eastAsia"/>
                <w:lang w:eastAsia="zh-CN"/>
              </w:rPr>
              <w:t>DD</w:t>
            </w:r>
          </w:p>
        </w:tc>
      </w:tr>
      <w:tr w:rsidR="004051B5" w:rsidRPr="00C25669" w14:paraId="4A2264F7"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5087EB7" w14:textId="77777777" w:rsidR="004051B5" w:rsidRPr="00C25669" w:rsidRDefault="004051B5" w:rsidP="00EE5318">
            <w:pPr>
              <w:pStyle w:val="TAL"/>
              <w:rPr>
                <w:rFonts w:eastAsia="SimSun"/>
              </w:rPr>
            </w:pPr>
            <w:r w:rsidRPr="00F92AED">
              <w:rPr>
                <w:rFonts w:eastAsia="SimSun"/>
              </w:rP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14:paraId="41F2177C"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F7BC430" w14:textId="77777777" w:rsidR="004051B5" w:rsidRDefault="004051B5" w:rsidP="00EE5318">
            <w:pPr>
              <w:pStyle w:val="TAC"/>
              <w:rPr>
                <w:rFonts w:eastAsia="SimSun"/>
                <w:lang w:eastAsia="zh-CN"/>
              </w:rPr>
            </w:pPr>
            <w:r w:rsidRPr="00F92AED">
              <w:rPr>
                <w:rFonts w:eastAsia="SimSun"/>
                <w:lang w:eastAsia="zh-CN"/>
              </w:rPr>
              <w:t>FR1.30-1</w:t>
            </w:r>
          </w:p>
        </w:tc>
      </w:tr>
      <w:tr w:rsidR="004051B5" w:rsidRPr="00C25669" w14:paraId="2EBF53AD"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4883791" w14:textId="77777777" w:rsidR="004051B5" w:rsidRPr="00C25669" w:rsidRDefault="004051B5" w:rsidP="00EE5318">
            <w:pPr>
              <w:pStyle w:val="TAL"/>
            </w:pPr>
            <w:r w:rsidRPr="00C25669">
              <w:rPr>
                <w:rFonts w:eastAsia="SimSun"/>
              </w:rPr>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14:paraId="18C8755E"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D4B59C2" w14:textId="77777777" w:rsidR="004051B5" w:rsidRPr="00C25669" w:rsidRDefault="004051B5" w:rsidP="00EE5318">
            <w:pPr>
              <w:pStyle w:val="TAC"/>
              <w:rPr>
                <w:lang w:eastAsia="zh-CN"/>
              </w:rPr>
            </w:pPr>
            <w:r w:rsidRPr="00C25669">
              <w:rPr>
                <w:rFonts w:eastAsia="SimSun" w:hint="eastAsia"/>
                <w:lang w:eastAsia="zh-CN"/>
              </w:rPr>
              <w:t>TDLA30-5</w:t>
            </w:r>
          </w:p>
        </w:tc>
      </w:tr>
      <w:tr w:rsidR="004051B5" w:rsidRPr="00C25669" w14:paraId="005415FA"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7CF9D269" w14:textId="77777777" w:rsidR="004051B5" w:rsidRPr="00C25669" w:rsidRDefault="004051B5" w:rsidP="00EE5318">
            <w:pPr>
              <w:pStyle w:val="TAL"/>
            </w:pPr>
            <w:r w:rsidRPr="00C25669">
              <w:rPr>
                <w:rFonts w:eastAsia="SimSun"/>
              </w:rPr>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1709F9B0"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4BC8C02" w14:textId="77777777" w:rsidR="004051B5" w:rsidRPr="00C25669" w:rsidRDefault="004051B5" w:rsidP="00EE5318">
            <w:pPr>
              <w:pStyle w:val="TAC"/>
            </w:pPr>
            <w:r w:rsidRPr="00C25669">
              <w:rPr>
                <w:rFonts w:eastAsia="SimSun"/>
              </w:rPr>
              <w:t>2×</w:t>
            </w:r>
            <w:r>
              <w:rPr>
                <w:rFonts w:eastAsia="SimSun"/>
              </w:rPr>
              <w:t>4</w:t>
            </w:r>
          </w:p>
        </w:tc>
      </w:tr>
      <w:tr w:rsidR="004051B5" w:rsidRPr="00C25669" w14:paraId="220D2A4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34DBC501" w14:textId="77777777" w:rsidR="004051B5" w:rsidRPr="00C25669" w:rsidRDefault="004051B5" w:rsidP="00EE5318">
            <w:pPr>
              <w:pStyle w:val="TAL"/>
              <w:rPr>
                <w:rFonts w:eastAsia="SimSun"/>
              </w:rPr>
            </w:pPr>
            <w:r w:rsidRPr="00C25669">
              <w:rPr>
                <w:rFonts w:eastAsia="SimSun"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14:paraId="6E217F25"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617971E" w14:textId="77777777" w:rsidR="004051B5" w:rsidRPr="00C25669" w:rsidRDefault="004051B5" w:rsidP="00EE5318">
            <w:pPr>
              <w:pStyle w:val="TAC"/>
              <w:rPr>
                <w:rFonts w:eastAsia="SimSun"/>
              </w:rPr>
            </w:pPr>
            <w:r w:rsidRPr="00C25669">
              <w:rPr>
                <w:rFonts w:eastAsia="SimSun" w:cs="Arial" w:hint="eastAsia"/>
                <w:lang w:eastAsia="zh-CN"/>
              </w:rPr>
              <w:t xml:space="preserve">ULA </w:t>
            </w:r>
            <w:r>
              <w:rPr>
                <w:rFonts w:eastAsia="SimSun" w:cs="Arial"/>
                <w:lang w:eastAsia="zh-CN"/>
              </w:rPr>
              <w:t>Low</w:t>
            </w:r>
          </w:p>
        </w:tc>
      </w:tr>
      <w:tr w:rsidR="004051B5" w:rsidRPr="00C25669" w14:paraId="07E57661"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E1C7BA0" w14:textId="77777777" w:rsidR="004051B5" w:rsidRPr="00C25669" w:rsidRDefault="004051B5" w:rsidP="00EE5318">
            <w:pPr>
              <w:pStyle w:val="TAL"/>
            </w:pPr>
            <w:r w:rsidRPr="00C25669">
              <w:rPr>
                <w:rFonts w:eastAsia="SimSun"/>
              </w:rPr>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14:paraId="55BF970B"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2126CD2" w14:textId="77777777" w:rsidR="004051B5" w:rsidRPr="00C25669" w:rsidRDefault="004051B5" w:rsidP="00EE5318">
            <w:pPr>
              <w:pStyle w:val="TAC"/>
              <w:rPr>
                <w:rFonts w:eastAsia="SimSun"/>
                <w:lang w:eastAsia="zh-CN"/>
              </w:rPr>
            </w:pPr>
            <w:r w:rsidRPr="00C25669">
              <w:rPr>
                <w:rFonts w:eastAsia="SimSun" w:hint="eastAsia"/>
              </w:rPr>
              <w:t xml:space="preserve">As specified in </w:t>
            </w:r>
            <w:r w:rsidRPr="00C25669">
              <w:rPr>
                <w:rFonts w:eastAsia="SimSun" w:hint="eastAsia"/>
                <w:lang w:eastAsia="zh-CN"/>
              </w:rPr>
              <w:t>Annex B.4.1</w:t>
            </w:r>
          </w:p>
        </w:tc>
      </w:tr>
      <w:tr w:rsidR="004051B5" w:rsidRPr="00C25669" w14:paraId="2F31883F" w14:textId="77777777" w:rsidTr="00E62072">
        <w:trPr>
          <w:trHeight w:val="70"/>
        </w:trPr>
        <w:tc>
          <w:tcPr>
            <w:tcW w:w="1556" w:type="dxa"/>
            <w:vMerge w:val="restart"/>
            <w:tcBorders>
              <w:top w:val="single" w:sz="4" w:space="0" w:color="auto"/>
              <w:left w:val="single" w:sz="4" w:space="0" w:color="auto"/>
              <w:right w:val="single" w:sz="4" w:space="0" w:color="auto"/>
            </w:tcBorders>
            <w:vAlign w:val="center"/>
            <w:hideMark/>
          </w:tcPr>
          <w:p w14:paraId="08FB22A9" w14:textId="77777777" w:rsidR="004051B5" w:rsidRPr="00C25669" w:rsidRDefault="004051B5" w:rsidP="00EE5318">
            <w:pPr>
              <w:pStyle w:val="TAL"/>
              <w:rPr>
                <w:rFonts w:eastAsia="SimSun"/>
              </w:rPr>
            </w:pPr>
            <w:r w:rsidRPr="00C25669">
              <w:rPr>
                <w:rFonts w:eastAsia="SimSun"/>
              </w:rPr>
              <w:t>ZP CSI-RS configuration</w:t>
            </w:r>
          </w:p>
          <w:p w14:paraId="256D6272"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06679F7" w14:textId="77777777" w:rsidR="004051B5" w:rsidRPr="00C25669" w:rsidRDefault="004051B5" w:rsidP="00EE5318">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2661EEAB"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60DEC5E" w14:textId="77777777" w:rsidR="004051B5" w:rsidRPr="00C25669" w:rsidRDefault="004051B5" w:rsidP="00EE5318">
            <w:pPr>
              <w:pStyle w:val="TAC"/>
            </w:pPr>
            <w:r w:rsidRPr="00C25669">
              <w:rPr>
                <w:rFonts w:eastAsia="SimSun"/>
              </w:rPr>
              <w:t>Periodic</w:t>
            </w:r>
          </w:p>
        </w:tc>
      </w:tr>
      <w:tr w:rsidR="004051B5" w:rsidRPr="00C25669" w14:paraId="45114FDB" w14:textId="77777777" w:rsidTr="00E62072">
        <w:trPr>
          <w:trHeight w:val="70"/>
        </w:trPr>
        <w:tc>
          <w:tcPr>
            <w:tcW w:w="1556" w:type="dxa"/>
            <w:vMerge/>
            <w:tcBorders>
              <w:left w:val="single" w:sz="4" w:space="0" w:color="auto"/>
              <w:right w:val="single" w:sz="4" w:space="0" w:color="auto"/>
            </w:tcBorders>
            <w:vAlign w:val="center"/>
            <w:hideMark/>
          </w:tcPr>
          <w:p w14:paraId="1A44B846"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95E11AC" w14:textId="77777777" w:rsidR="004051B5" w:rsidRPr="00C25669" w:rsidRDefault="004051B5" w:rsidP="00EE5318">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08D8CED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083383E" w14:textId="77777777" w:rsidR="004051B5" w:rsidRPr="00C25669" w:rsidRDefault="004051B5" w:rsidP="00EE5318">
            <w:pPr>
              <w:pStyle w:val="TAC"/>
              <w:rPr>
                <w:rFonts w:eastAsia="SimSun"/>
                <w:lang w:eastAsia="zh-CN"/>
              </w:rPr>
            </w:pPr>
            <w:r w:rsidRPr="00C25669">
              <w:rPr>
                <w:rFonts w:eastAsia="SimSun" w:hint="eastAsia"/>
                <w:lang w:eastAsia="zh-CN"/>
              </w:rPr>
              <w:t>4</w:t>
            </w:r>
          </w:p>
        </w:tc>
      </w:tr>
      <w:tr w:rsidR="004051B5" w:rsidRPr="00C25669" w14:paraId="456B13B3" w14:textId="77777777" w:rsidTr="00E62072">
        <w:trPr>
          <w:trHeight w:val="70"/>
        </w:trPr>
        <w:tc>
          <w:tcPr>
            <w:tcW w:w="1556" w:type="dxa"/>
            <w:vMerge/>
            <w:tcBorders>
              <w:left w:val="single" w:sz="4" w:space="0" w:color="auto"/>
              <w:right w:val="single" w:sz="4" w:space="0" w:color="auto"/>
            </w:tcBorders>
            <w:vAlign w:val="center"/>
            <w:hideMark/>
          </w:tcPr>
          <w:p w14:paraId="44315A47"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461334E" w14:textId="77777777" w:rsidR="004051B5" w:rsidRPr="00C25669" w:rsidRDefault="004051B5" w:rsidP="00EE5318">
            <w:pPr>
              <w:pStyle w:val="TAL"/>
              <w:rPr>
                <w:rFonts w:eastAsia="SimSun"/>
              </w:rPr>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0FFA0531"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5A5D1B7" w14:textId="77777777" w:rsidR="004051B5" w:rsidRPr="00C25669" w:rsidRDefault="004051B5" w:rsidP="00EE5318">
            <w:pPr>
              <w:pStyle w:val="TAC"/>
            </w:pPr>
            <w:r w:rsidRPr="00C25669">
              <w:rPr>
                <w:rFonts w:eastAsia="SimSun"/>
              </w:rPr>
              <w:t>FD-CDM2</w:t>
            </w:r>
          </w:p>
        </w:tc>
      </w:tr>
      <w:tr w:rsidR="004051B5" w:rsidRPr="00C25669" w14:paraId="36746567" w14:textId="77777777" w:rsidTr="00E62072">
        <w:trPr>
          <w:trHeight w:val="70"/>
        </w:trPr>
        <w:tc>
          <w:tcPr>
            <w:tcW w:w="1556" w:type="dxa"/>
            <w:vMerge/>
            <w:tcBorders>
              <w:left w:val="single" w:sz="4" w:space="0" w:color="auto"/>
              <w:right w:val="single" w:sz="4" w:space="0" w:color="auto"/>
            </w:tcBorders>
            <w:vAlign w:val="center"/>
            <w:hideMark/>
          </w:tcPr>
          <w:p w14:paraId="37DF990A"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7FED466" w14:textId="77777777" w:rsidR="004051B5" w:rsidRPr="00C25669" w:rsidRDefault="004051B5" w:rsidP="00EE5318">
            <w:pPr>
              <w:pStyle w:val="TAL"/>
              <w:rPr>
                <w:rFonts w:eastAsia="SimSun"/>
              </w:rPr>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262716A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49C2CED" w14:textId="77777777" w:rsidR="004051B5" w:rsidRPr="00C25669" w:rsidRDefault="004051B5" w:rsidP="00EE5318">
            <w:pPr>
              <w:pStyle w:val="TAC"/>
            </w:pPr>
            <w:r w:rsidRPr="00C25669">
              <w:t>1</w:t>
            </w:r>
          </w:p>
        </w:tc>
      </w:tr>
      <w:tr w:rsidR="004051B5" w:rsidRPr="00C25669" w14:paraId="0F5D74E2" w14:textId="77777777" w:rsidTr="00E62072">
        <w:trPr>
          <w:trHeight w:val="70"/>
        </w:trPr>
        <w:tc>
          <w:tcPr>
            <w:tcW w:w="1556" w:type="dxa"/>
            <w:vMerge/>
            <w:tcBorders>
              <w:left w:val="single" w:sz="4" w:space="0" w:color="auto"/>
              <w:right w:val="single" w:sz="4" w:space="0" w:color="auto"/>
            </w:tcBorders>
            <w:vAlign w:val="center"/>
            <w:hideMark/>
          </w:tcPr>
          <w:p w14:paraId="2A62EA13"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2FBAA396" w14:textId="77777777" w:rsidR="004051B5" w:rsidRPr="00C25669" w:rsidRDefault="004051B5" w:rsidP="00EE5318">
            <w:pPr>
              <w:pStyle w:val="TAL"/>
              <w:rPr>
                <w:rFonts w:eastAsia="SimSun"/>
              </w:rPr>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26226C50"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11A20318" w14:textId="77777777" w:rsidR="004051B5" w:rsidRPr="00C25669" w:rsidRDefault="004051B5" w:rsidP="00EE5318">
            <w:pPr>
              <w:pStyle w:val="TAC"/>
              <w:rPr>
                <w:rFonts w:eastAsia="SimSun"/>
                <w:lang w:eastAsia="zh-CN"/>
              </w:rPr>
            </w:pPr>
            <w:r w:rsidRPr="00C25669">
              <w:rPr>
                <w:rFonts w:eastAsia="SimSun" w:hint="eastAsia"/>
                <w:lang w:eastAsia="zh-CN"/>
              </w:rPr>
              <w:t>Row 5,</w:t>
            </w:r>
            <w:r>
              <w:rPr>
                <w:rFonts w:eastAsia="SimSun"/>
                <w:lang w:eastAsia="zh-CN"/>
              </w:rPr>
              <w:t xml:space="preserve"> (</w:t>
            </w:r>
            <w:r w:rsidRPr="00C25669">
              <w:rPr>
                <w:rFonts w:eastAsia="SimSun" w:hint="eastAsia"/>
                <w:lang w:eastAsia="zh-CN"/>
              </w:rPr>
              <w:t>4</w:t>
            </w:r>
            <w:r>
              <w:rPr>
                <w:rFonts w:eastAsia="SimSun" w:hint="eastAsia"/>
                <w:lang w:eastAsia="zh-CN"/>
              </w:rPr>
              <w:t>)</w:t>
            </w:r>
          </w:p>
        </w:tc>
      </w:tr>
      <w:tr w:rsidR="004051B5" w:rsidRPr="00C25669" w14:paraId="07EB3038" w14:textId="77777777" w:rsidTr="00E62072">
        <w:trPr>
          <w:trHeight w:val="70"/>
        </w:trPr>
        <w:tc>
          <w:tcPr>
            <w:tcW w:w="1556" w:type="dxa"/>
            <w:vMerge/>
            <w:tcBorders>
              <w:left w:val="single" w:sz="4" w:space="0" w:color="auto"/>
              <w:right w:val="single" w:sz="4" w:space="0" w:color="auto"/>
            </w:tcBorders>
            <w:vAlign w:val="center"/>
            <w:hideMark/>
          </w:tcPr>
          <w:p w14:paraId="0F59A851"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D9AF753" w14:textId="77777777" w:rsidR="004051B5" w:rsidRPr="00C25669" w:rsidRDefault="004051B5" w:rsidP="00EE5318">
            <w:pPr>
              <w:pStyle w:val="TAL"/>
              <w:rPr>
                <w:rFonts w:eastAsia="SimSun"/>
              </w:rPr>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D0F2B6E"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A01F39B" w14:textId="77777777" w:rsidR="004051B5" w:rsidRPr="00C25669" w:rsidRDefault="004051B5" w:rsidP="00EE5318">
            <w:pPr>
              <w:pStyle w:val="TAC"/>
              <w:rPr>
                <w:rFonts w:eastAsia="SimSun"/>
                <w:lang w:eastAsia="zh-CN"/>
              </w:rPr>
            </w:pPr>
            <w:r w:rsidRPr="00C25669">
              <w:rPr>
                <w:rFonts w:eastAsia="SimSun" w:hint="eastAsia"/>
                <w:lang w:eastAsia="zh-CN"/>
              </w:rPr>
              <w:t>9</w:t>
            </w:r>
          </w:p>
        </w:tc>
      </w:tr>
      <w:tr w:rsidR="004051B5" w:rsidRPr="00C25669" w14:paraId="5129B687" w14:textId="77777777" w:rsidTr="00E62072">
        <w:trPr>
          <w:trHeight w:val="70"/>
        </w:trPr>
        <w:tc>
          <w:tcPr>
            <w:tcW w:w="1556" w:type="dxa"/>
            <w:vMerge/>
            <w:tcBorders>
              <w:left w:val="single" w:sz="4" w:space="0" w:color="auto"/>
              <w:bottom w:val="single" w:sz="4" w:space="0" w:color="auto"/>
              <w:right w:val="single" w:sz="4" w:space="0" w:color="auto"/>
            </w:tcBorders>
            <w:vAlign w:val="center"/>
            <w:hideMark/>
          </w:tcPr>
          <w:p w14:paraId="64A57C94" w14:textId="77777777" w:rsidR="004051B5" w:rsidRPr="00C25669" w:rsidRDefault="004051B5" w:rsidP="00EE5318">
            <w:pPr>
              <w:pStyle w:val="TAL"/>
              <w:rPr>
                <w:rFonts w:eastAsia="SimSun"/>
              </w:rPr>
            </w:pPr>
          </w:p>
        </w:tc>
        <w:tc>
          <w:tcPr>
            <w:tcW w:w="3183" w:type="dxa"/>
            <w:gridSpan w:val="2"/>
            <w:tcBorders>
              <w:top w:val="single" w:sz="4" w:space="0" w:color="auto"/>
              <w:left w:val="single" w:sz="4" w:space="0" w:color="auto"/>
              <w:bottom w:val="single" w:sz="4" w:space="0" w:color="auto"/>
              <w:right w:val="single" w:sz="4" w:space="0" w:color="auto"/>
            </w:tcBorders>
          </w:tcPr>
          <w:p w14:paraId="3BA9285C" w14:textId="77777777" w:rsidR="004051B5" w:rsidRPr="00C25669" w:rsidRDefault="004051B5" w:rsidP="00EE5318">
            <w:pPr>
              <w:pStyle w:val="TAL"/>
              <w:rPr>
                <w:rFonts w:eastAsia="SimSun"/>
              </w:rPr>
            </w:pPr>
            <w:r w:rsidRPr="00C25669">
              <w:rPr>
                <w:rFonts w:eastAsia="SimSun"/>
              </w:rPr>
              <w:t>CSI-RS</w:t>
            </w:r>
          </w:p>
          <w:p w14:paraId="637E2F28" w14:textId="77777777" w:rsidR="004051B5" w:rsidRPr="00C25669" w:rsidRDefault="004051B5" w:rsidP="00EE5318">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7AE3F449"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161F7DCC" w14:textId="77777777" w:rsidR="004051B5" w:rsidRPr="00C25669" w:rsidRDefault="004051B5" w:rsidP="00EE5318">
            <w:pPr>
              <w:pStyle w:val="TAC"/>
              <w:rPr>
                <w:rFonts w:eastAsia="SimSun"/>
                <w:lang w:eastAsia="zh-CN"/>
              </w:rPr>
            </w:pPr>
            <w:r>
              <w:rPr>
                <w:rFonts w:eastAsia="SimSun"/>
                <w:lang w:eastAsia="zh-CN"/>
              </w:rPr>
              <w:t>10</w:t>
            </w:r>
            <w:r w:rsidRPr="00C25669">
              <w:rPr>
                <w:rFonts w:eastAsia="SimSun" w:hint="eastAsia"/>
                <w:lang w:eastAsia="zh-CN"/>
              </w:rPr>
              <w:t>/1</w:t>
            </w:r>
          </w:p>
        </w:tc>
      </w:tr>
      <w:tr w:rsidR="004051B5" w:rsidRPr="00C25669" w14:paraId="29448545" w14:textId="77777777" w:rsidTr="00E62072">
        <w:trPr>
          <w:trHeight w:val="70"/>
        </w:trPr>
        <w:tc>
          <w:tcPr>
            <w:tcW w:w="1556" w:type="dxa"/>
            <w:vMerge w:val="restart"/>
            <w:tcBorders>
              <w:top w:val="single" w:sz="4" w:space="0" w:color="auto"/>
              <w:left w:val="single" w:sz="4" w:space="0" w:color="auto"/>
              <w:right w:val="single" w:sz="4" w:space="0" w:color="auto"/>
            </w:tcBorders>
            <w:vAlign w:val="center"/>
            <w:hideMark/>
          </w:tcPr>
          <w:p w14:paraId="484C3475" w14:textId="77777777" w:rsidR="004051B5" w:rsidRPr="00C25669" w:rsidRDefault="004051B5" w:rsidP="00EE5318">
            <w:pPr>
              <w:pStyle w:val="TAL"/>
              <w:rPr>
                <w:rFonts w:eastAsia="SimSun"/>
              </w:rPr>
            </w:pPr>
            <w:r w:rsidRPr="00C25669">
              <w:rPr>
                <w:rFonts w:eastAsia="SimSun"/>
              </w:rPr>
              <w:t>NZP CSI-RS for CSI acquisition</w:t>
            </w:r>
          </w:p>
          <w:p w14:paraId="2E85370F"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79E0A06" w14:textId="77777777" w:rsidR="004051B5" w:rsidRPr="00C25669" w:rsidRDefault="004051B5" w:rsidP="00EE5318">
            <w:pPr>
              <w:pStyle w:val="TAL"/>
            </w:pPr>
            <w:r w:rsidRPr="00C25669">
              <w:rPr>
                <w:rFonts w:eastAsia="SimSun"/>
              </w:rPr>
              <w:t>CSI-RS resource</w:t>
            </w:r>
            <w:r w:rsidRPr="00C25669">
              <w:rPr>
                <w:rFonts w:eastAsia="SimSun" w:hint="eastAsia"/>
              </w:rPr>
              <w:t xml:space="preserve"> </w:t>
            </w:r>
            <w:r w:rsidRPr="00C25669">
              <w:rPr>
                <w:rFonts w:eastAsia="SimSu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4F35E46"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77471F4" w14:textId="77777777" w:rsidR="004051B5" w:rsidRPr="00C25669" w:rsidRDefault="004051B5" w:rsidP="00EE5318">
            <w:pPr>
              <w:pStyle w:val="TAC"/>
            </w:pPr>
            <w:r w:rsidRPr="00C25669">
              <w:rPr>
                <w:rFonts w:eastAsia="SimSun"/>
              </w:rPr>
              <w:t>Periodic</w:t>
            </w:r>
          </w:p>
        </w:tc>
      </w:tr>
      <w:tr w:rsidR="004051B5" w:rsidRPr="00C25669" w14:paraId="5396FCA9" w14:textId="77777777" w:rsidTr="00E62072">
        <w:trPr>
          <w:trHeight w:val="70"/>
        </w:trPr>
        <w:tc>
          <w:tcPr>
            <w:tcW w:w="1556" w:type="dxa"/>
            <w:vMerge/>
            <w:tcBorders>
              <w:left w:val="single" w:sz="4" w:space="0" w:color="auto"/>
              <w:right w:val="single" w:sz="4" w:space="0" w:color="auto"/>
            </w:tcBorders>
            <w:vAlign w:val="center"/>
          </w:tcPr>
          <w:p w14:paraId="44B9638F"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172D4755" w14:textId="77777777" w:rsidR="004051B5" w:rsidRPr="00C25669" w:rsidRDefault="004051B5" w:rsidP="00EE5318">
            <w:pPr>
              <w:pStyle w:val="TAL"/>
            </w:pPr>
            <w:r w:rsidRPr="00C25669">
              <w:rPr>
                <w:rFonts w:eastAsia="SimSun"/>
              </w:rPr>
              <w:t>Number of CSI-RS ports (</w:t>
            </w:r>
            <w:r w:rsidRPr="00C25669">
              <w:rPr>
                <w:rFonts w:eastAsia="SimSun"/>
                <w:i/>
              </w:rPr>
              <w:t>X</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3F164E50"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5C72303" w14:textId="77777777" w:rsidR="004051B5" w:rsidRPr="00C25669" w:rsidRDefault="004051B5" w:rsidP="00EE5318">
            <w:pPr>
              <w:pStyle w:val="TAC"/>
              <w:rPr>
                <w:rFonts w:eastAsia="SimSun"/>
                <w:lang w:val="en-US"/>
              </w:rPr>
            </w:pPr>
            <w:r w:rsidRPr="00C25669">
              <w:rPr>
                <w:rFonts w:eastAsia="SimSun" w:hint="eastAsia"/>
                <w:lang w:eastAsia="zh-CN"/>
              </w:rPr>
              <w:t>2</w:t>
            </w:r>
          </w:p>
        </w:tc>
      </w:tr>
      <w:tr w:rsidR="004051B5" w:rsidRPr="00C25669" w14:paraId="5212066A" w14:textId="77777777" w:rsidTr="00E62072">
        <w:trPr>
          <w:trHeight w:val="70"/>
        </w:trPr>
        <w:tc>
          <w:tcPr>
            <w:tcW w:w="1556" w:type="dxa"/>
            <w:vMerge/>
            <w:tcBorders>
              <w:left w:val="single" w:sz="4" w:space="0" w:color="auto"/>
              <w:right w:val="single" w:sz="4" w:space="0" w:color="auto"/>
            </w:tcBorders>
            <w:vAlign w:val="center"/>
            <w:hideMark/>
          </w:tcPr>
          <w:p w14:paraId="6267BFAD"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41313959" w14:textId="77777777" w:rsidR="004051B5" w:rsidRPr="00C25669" w:rsidRDefault="004051B5" w:rsidP="00EE5318">
            <w:pPr>
              <w:pStyle w:val="TAL"/>
            </w:pPr>
            <w:r w:rsidRPr="00C25669">
              <w:rPr>
                <w:rFonts w:eastAsia="SimSun"/>
              </w:rPr>
              <w:t>CDM Type</w:t>
            </w:r>
          </w:p>
        </w:tc>
        <w:tc>
          <w:tcPr>
            <w:tcW w:w="993" w:type="dxa"/>
            <w:tcBorders>
              <w:top w:val="single" w:sz="4" w:space="0" w:color="auto"/>
              <w:left w:val="single" w:sz="4" w:space="0" w:color="auto"/>
              <w:bottom w:val="single" w:sz="4" w:space="0" w:color="auto"/>
              <w:right w:val="single" w:sz="4" w:space="0" w:color="auto"/>
            </w:tcBorders>
            <w:vAlign w:val="center"/>
          </w:tcPr>
          <w:p w14:paraId="1871DB95"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301AB35" w14:textId="77777777" w:rsidR="004051B5" w:rsidRPr="00C25669" w:rsidRDefault="004051B5" w:rsidP="00EE5318">
            <w:pPr>
              <w:pStyle w:val="TAC"/>
            </w:pPr>
            <w:r w:rsidRPr="00C25669">
              <w:rPr>
                <w:rFonts w:eastAsia="SimSun"/>
              </w:rPr>
              <w:t>FD-CDM2</w:t>
            </w:r>
          </w:p>
        </w:tc>
      </w:tr>
      <w:tr w:rsidR="004051B5" w:rsidRPr="00C25669" w14:paraId="1B2FD79A" w14:textId="77777777" w:rsidTr="00E62072">
        <w:trPr>
          <w:trHeight w:val="70"/>
        </w:trPr>
        <w:tc>
          <w:tcPr>
            <w:tcW w:w="1556" w:type="dxa"/>
            <w:vMerge/>
            <w:tcBorders>
              <w:left w:val="single" w:sz="4" w:space="0" w:color="auto"/>
              <w:right w:val="single" w:sz="4" w:space="0" w:color="auto"/>
            </w:tcBorders>
            <w:vAlign w:val="center"/>
            <w:hideMark/>
          </w:tcPr>
          <w:p w14:paraId="188CFB82"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73996C63" w14:textId="77777777" w:rsidR="004051B5" w:rsidRPr="00C25669" w:rsidRDefault="004051B5" w:rsidP="00EE5318">
            <w:pPr>
              <w:pStyle w:val="TAL"/>
            </w:pPr>
            <w:r w:rsidRPr="00C25669">
              <w:rPr>
                <w:rFonts w:eastAsia="SimSun"/>
              </w:rPr>
              <w:t>Density (ρ)</w:t>
            </w:r>
          </w:p>
        </w:tc>
        <w:tc>
          <w:tcPr>
            <w:tcW w:w="993" w:type="dxa"/>
            <w:tcBorders>
              <w:top w:val="single" w:sz="4" w:space="0" w:color="auto"/>
              <w:left w:val="single" w:sz="4" w:space="0" w:color="auto"/>
              <w:bottom w:val="single" w:sz="4" w:space="0" w:color="auto"/>
              <w:right w:val="single" w:sz="4" w:space="0" w:color="auto"/>
            </w:tcBorders>
            <w:vAlign w:val="center"/>
          </w:tcPr>
          <w:p w14:paraId="5FDFFAB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EA215EC" w14:textId="77777777" w:rsidR="004051B5" w:rsidRPr="00C25669" w:rsidRDefault="004051B5" w:rsidP="00EE5318">
            <w:pPr>
              <w:pStyle w:val="TAC"/>
            </w:pPr>
            <w:r w:rsidRPr="00C25669">
              <w:t>1</w:t>
            </w:r>
          </w:p>
        </w:tc>
      </w:tr>
      <w:tr w:rsidR="004051B5" w:rsidRPr="00C25669" w14:paraId="056C0377" w14:textId="77777777" w:rsidTr="00E62072">
        <w:trPr>
          <w:trHeight w:val="70"/>
        </w:trPr>
        <w:tc>
          <w:tcPr>
            <w:tcW w:w="1556" w:type="dxa"/>
            <w:vMerge/>
            <w:tcBorders>
              <w:left w:val="single" w:sz="4" w:space="0" w:color="auto"/>
              <w:right w:val="single" w:sz="4" w:space="0" w:color="auto"/>
            </w:tcBorders>
            <w:vAlign w:val="center"/>
            <w:hideMark/>
          </w:tcPr>
          <w:p w14:paraId="156EF2C2" w14:textId="77777777" w:rsidR="004051B5" w:rsidRPr="00C25669" w:rsidRDefault="004051B5" w:rsidP="00EE5318">
            <w:pPr>
              <w:pStyle w:val="TAL"/>
              <w:rPr>
                <w:b/>
              </w:rPr>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5C63BEB6" w14:textId="77777777" w:rsidR="004051B5" w:rsidRPr="00C25669" w:rsidRDefault="004051B5" w:rsidP="00EE5318">
            <w:pPr>
              <w:pStyle w:val="TAL"/>
            </w:pPr>
            <w:r w:rsidRPr="00C25669">
              <w:rPr>
                <w:rFonts w:eastAsia="SimSun"/>
              </w:rPr>
              <w:t>First subcarrier index in the PRB used for CSI-RS</w:t>
            </w:r>
            <w:r w:rsidRPr="00C25669" w:rsidDel="0032520A">
              <w:rPr>
                <w:rFonts w:eastAsia="SimSun"/>
              </w:rPr>
              <w:t xml:space="preserve"> </w:t>
            </w:r>
            <w:r w:rsidRPr="00C25669">
              <w:rPr>
                <w:rFonts w:eastAsia="SimSun"/>
              </w:rPr>
              <w:t>(k</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79983BD5"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03C53E9" w14:textId="77777777" w:rsidR="004051B5" w:rsidRPr="00C25669" w:rsidRDefault="004051B5" w:rsidP="00EE5318">
            <w:pPr>
              <w:pStyle w:val="TAC"/>
            </w:pPr>
            <w:r w:rsidRPr="00C25669">
              <w:rPr>
                <w:rFonts w:eastAsia="SimSun" w:hint="eastAsia"/>
                <w:lang w:eastAsia="zh-CN"/>
              </w:rPr>
              <w:t>Row 3,</w:t>
            </w:r>
            <w:r>
              <w:rPr>
                <w:rFonts w:eastAsia="SimSun"/>
                <w:lang w:eastAsia="zh-CN"/>
              </w:rPr>
              <w:t xml:space="preserve"> </w:t>
            </w:r>
            <w:r w:rsidRPr="00C25669">
              <w:rPr>
                <w:rFonts w:eastAsia="SimSun" w:hint="eastAsia"/>
                <w:lang w:eastAsia="zh-CN"/>
              </w:rPr>
              <w:t>(6)</w:t>
            </w:r>
          </w:p>
        </w:tc>
      </w:tr>
      <w:tr w:rsidR="004051B5" w:rsidRPr="00C25669" w14:paraId="2D4FA8DD" w14:textId="77777777" w:rsidTr="00E62072">
        <w:trPr>
          <w:trHeight w:val="70"/>
        </w:trPr>
        <w:tc>
          <w:tcPr>
            <w:tcW w:w="1556" w:type="dxa"/>
            <w:vMerge/>
            <w:tcBorders>
              <w:left w:val="single" w:sz="4" w:space="0" w:color="auto"/>
              <w:right w:val="single" w:sz="4" w:space="0" w:color="auto"/>
            </w:tcBorders>
            <w:vAlign w:val="center"/>
            <w:hideMark/>
          </w:tcPr>
          <w:p w14:paraId="1BCD9C56"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39F35A3F" w14:textId="77777777" w:rsidR="004051B5" w:rsidRPr="00C25669" w:rsidRDefault="004051B5" w:rsidP="00EE5318">
            <w:pPr>
              <w:pStyle w:val="TAL"/>
            </w:pPr>
            <w:r w:rsidRPr="00C25669">
              <w:rPr>
                <w:rFonts w:eastAsia="SimSun"/>
              </w:rPr>
              <w:t>First OFDM symbol in the PRB used for CSI-RS (l</w:t>
            </w:r>
            <w:r w:rsidRPr="00C25669">
              <w:rPr>
                <w:rFonts w:eastAsia="SimSun"/>
                <w:vertAlign w:val="subscript"/>
              </w:rPr>
              <w:t>0</w:t>
            </w:r>
            <w:r w:rsidRPr="00C25669">
              <w:rPr>
                <w:rFonts w:eastAsia="SimSun"/>
              </w:rPr>
              <w:t>)</w:t>
            </w:r>
          </w:p>
        </w:tc>
        <w:tc>
          <w:tcPr>
            <w:tcW w:w="993" w:type="dxa"/>
            <w:tcBorders>
              <w:top w:val="single" w:sz="4" w:space="0" w:color="auto"/>
              <w:left w:val="single" w:sz="4" w:space="0" w:color="auto"/>
              <w:bottom w:val="single" w:sz="4" w:space="0" w:color="auto"/>
              <w:right w:val="single" w:sz="4" w:space="0" w:color="auto"/>
            </w:tcBorders>
            <w:vAlign w:val="center"/>
          </w:tcPr>
          <w:p w14:paraId="47D9F5E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FBBA904" w14:textId="77777777" w:rsidR="004051B5" w:rsidRPr="00C25669" w:rsidRDefault="004051B5" w:rsidP="00EE5318">
            <w:pPr>
              <w:pStyle w:val="TAC"/>
            </w:pPr>
            <w:r w:rsidRPr="00C25669">
              <w:rPr>
                <w:rFonts w:eastAsia="SimSun" w:hint="eastAsia"/>
                <w:lang w:eastAsia="zh-CN"/>
              </w:rPr>
              <w:t>13</w:t>
            </w:r>
          </w:p>
        </w:tc>
      </w:tr>
      <w:tr w:rsidR="004051B5" w:rsidRPr="00C25669" w14:paraId="4503F5CC" w14:textId="77777777" w:rsidTr="00E62072">
        <w:trPr>
          <w:trHeight w:val="70"/>
        </w:trPr>
        <w:tc>
          <w:tcPr>
            <w:tcW w:w="1556" w:type="dxa"/>
            <w:vMerge/>
            <w:tcBorders>
              <w:left w:val="single" w:sz="4" w:space="0" w:color="auto"/>
              <w:bottom w:val="single" w:sz="4" w:space="0" w:color="auto"/>
              <w:right w:val="single" w:sz="4" w:space="0" w:color="auto"/>
            </w:tcBorders>
            <w:vAlign w:val="center"/>
          </w:tcPr>
          <w:p w14:paraId="640DF8C8"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vAlign w:val="center"/>
          </w:tcPr>
          <w:p w14:paraId="070DE9F9" w14:textId="77777777" w:rsidR="004051B5" w:rsidRPr="00C25669" w:rsidRDefault="004051B5" w:rsidP="00EE5318">
            <w:pPr>
              <w:pStyle w:val="TAL"/>
            </w:pPr>
            <w:r w:rsidRPr="00C25669">
              <w:rPr>
                <w:rFonts w:eastAsia="SimSun"/>
              </w:rPr>
              <w:t>NZP CSI-RS-timeConfig</w:t>
            </w:r>
          </w:p>
          <w:p w14:paraId="3BD5BCB7" w14:textId="77777777" w:rsidR="004051B5" w:rsidRPr="00C25669" w:rsidRDefault="004051B5" w:rsidP="00EE5318">
            <w:pPr>
              <w:pStyle w:val="TAL"/>
              <w:rPr>
                <w:rFonts w:eastAsia="SimSun"/>
              </w:rPr>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11B5885B"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7C3CD6A8" w14:textId="77777777" w:rsidR="004051B5" w:rsidRPr="00C25669" w:rsidRDefault="004051B5" w:rsidP="00EE5318">
            <w:pPr>
              <w:pStyle w:val="TAC"/>
            </w:pPr>
            <w:r>
              <w:rPr>
                <w:rFonts w:eastAsia="SimSun"/>
                <w:lang w:eastAsia="zh-CN"/>
              </w:rPr>
              <w:t>10</w:t>
            </w:r>
            <w:r w:rsidRPr="00C25669">
              <w:rPr>
                <w:rFonts w:eastAsia="SimSun" w:hint="eastAsia"/>
                <w:lang w:eastAsia="zh-CN"/>
              </w:rPr>
              <w:t>/1</w:t>
            </w:r>
          </w:p>
        </w:tc>
      </w:tr>
      <w:tr w:rsidR="004051B5" w:rsidRPr="00C25669" w14:paraId="21D7A55D" w14:textId="77777777" w:rsidTr="00E62072">
        <w:trPr>
          <w:trHeight w:val="70"/>
        </w:trPr>
        <w:tc>
          <w:tcPr>
            <w:tcW w:w="1556" w:type="dxa"/>
            <w:vMerge w:val="restart"/>
            <w:tcBorders>
              <w:left w:val="single" w:sz="4" w:space="0" w:color="auto"/>
              <w:right w:val="single" w:sz="4" w:space="0" w:color="auto"/>
            </w:tcBorders>
            <w:vAlign w:val="center"/>
          </w:tcPr>
          <w:p w14:paraId="43F97C3C" w14:textId="77777777" w:rsidR="004051B5" w:rsidRPr="00C25669" w:rsidRDefault="004051B5" w:rsidP="00EE5318">
            <w:pPr>
              <w:pStyle w:val="TAL"/>
              <w:rPr>
                <w:rFonts w:eastAsia="SimSun"/>
              </w:rPr>
            </w:pPr>
            <w:r w:rsidRPr="00C25669">
              <w:rPr>
                <w:rFonts w:eastAsia="SimSun"/>
              </w:rPr>
              <w:t>CSI-IM configuration</w:t>
            </w:r>
          </w:p>
        </w:tc>
        <w:tc>
          <w:tcPr>
            <w:tcW w:w="3183" w:type="dxa"/>
            <w:gridSpan w:val="2"/>
            <w:tcBorders>
              <w:top w:val="single" w:sz="4" w:space="0" w:color="auto"/>
              <w:left w:val="single" w:sz="4" w:space="0" w:color="auto"/>
              <w:bottom w:val="single" w:sz="4" w:space="0" w:color="auto"/>
              <w:right w:val="single" w:sz="4" w:space="0" w:color="auto"/>
            </w:tcBorders>
          </w:tcPr>
          <w:p w14:paraId="551FDD91" w14:textId="77777777" w:rsidR="004051B5" w:rsidRPr="00C25669" w:rsidRDefault="004051B5" w:rsidP="00EE5318">
            <w:pPr>
              <w:pStyle w:val="TAL"/>
              <w:rPr>
                <w:rFonts w:eastAsia="SimSun"/>
              </w:rPr>
            </w:pPr>
            <w:r w:rsidRPr="00C25669">
              <w:rPr>
                <w:rFonts w:eastAsia="SimSun" w:hint="eastAsia"/>
                <w:lang w:eastAsia="zh-CN"/>
              </w:rPr>
              <w:t>CSI-IM resource Type</w:t>
            </w:r>
          </w:p>
        </w:tc>
        <w:tc>
          <w:tcPr>
            <w:tcW w:w="993" w:type="dxa"/>
            <w:tcBorders>
              <w:top w:val="single" w:sz="4" w:space="0" w:color="auto"/>
              <w:left w:val="single" w:sz="4" w:space="0" w:color="auto"/>
              <w:bottom w:val="single" w:sz="4" w:space="0" w:color="auto"/>
              <w:right w:val="single" w:sz="4" w:space="0" w:color="auto"/>
            </w:tcBorders>
            <w:vAlign w:val="center"/>
          </w:tcPr>
          <w:p w14:paraId="4283E05D"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8431DB6" w14:textId="77777777" w:rsidR="004051B5" w:rsidRPr="00C25669" w:rsidRDefault="004051B5" w:rsidP="00EE5318">
            <w:pPr>
              <w:pStyle w:val="TAC"/>
              <w:rPr>
                <w:rFonts w:eastAsia="SimSun"/>
                <w:lang w:eastAsia="zh-CN"/>
              </w:rPr>
            </w:pPr>
            <w:r w:rsidRPr="00C25669">
              <w:rPr>
                <w:rFonts w:eastAsia="SimSun" w:hint="eastAsia"/>
                <w:lang w:eastAsia="zh-CN"/>
              </w:rPr>
              <w:t>Periodic</w:t>
            </w:r>
          </w:p>
        </w:tc>
      </w:tr>
      <w:tr w:rsidR="004051B5" w:rsidRPr="00C25669" w14:paraId="0A70C051" w14:textId="77777777" w:rsidTr="00E62072">
        <w:trPr>
          <w:trHeight w:val="70"/>
        </w:trPr>
        <w:tc>
          <w:tcPr>
            <w:tcW w:w="1556" w:type="dxa"/>
            <w:vMerge/>
            <w:tcBorders>
              <w:left w:val="single" w:sz="4" w:space="0" w:color="auto"/>
              <w:right w:val="single" w:sz="4" w:space="0" w:color="auto"/>
            </w:tcBorders>
            <w:vAlign w:val="center"/>
            <w:hideMark/>
          </w:tcPr>
          <w:p w14:paraId="68EF96E2"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4A7C3B7C" w14:textId="77777777" w:rsidR="004051B5" w:rsidRPr="00C25669" w:rsidRDefault="004051B5" w:rsidP="00EE5318">
            <w:pPr>
              <w:pStyle w:val="TAL"/>
            </w:pPr>
            <w:r w:rsidRPr="00C25669">
              <w:rPr>
                <w:rFonts w:eastAsia="SimSun"/>
              </w:rPr>
              <w:t>CSI-IM RE pattern</w:t>
            </w:r>
          </w:p>
        </w:tc>
        <w:tc>
          <w:tcPr>
            <w:tcW w:w="993" w:type="dxa"/>
            <w:tcBorders>
              <w:top w:val="single" w:sz="4" w:space="0" w:color="auto"/>
              <w:left w:val="single" w:sz="4" w:space="0" w:color="auto"/>
              <w:bottom w:val="single" w:sz="4" w:space="0" w:color="auto"/>
              <w:right w:val="single" w:sz="4" w:space="0" w:color="auto"/>
            </w:tcBorders>
            <w:vAlign w:val="center"/>
          </w:tcPr>
          <w:p w14:paraId="1B02E6A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9577001" w14:textId="77777777" w:rsidR="004051B5" w:rsidRPr="00C25669" w:rsidRDefault="004051B5" w:rsidP="00EE5318">
            <w:pPr>
              <w:pStyle w:val="TAC"/>
              <w:rPr>
                <w:rFonts w:eastAsia="SimSun"/>
                <w:lang w:eastAsia="zh-CN"/>
              </w:rPr>
            </w:pPr>
            <w:r w:rsidRPr="00C25669">
              <w:rPr>
                <w:rFonts w:eastAsia="SimSun" w:hint="eastAsia"/>
                <w:lang w:eastAsia="zh-CN"/>
              </w:rPr>
              <w:t>0</w:t>
            </w:r>
          </w:p>
        </w:tc>
      </w:tr>
      <w:tr w:rsidR="004051B5" w:rsidRPr="00C25669" w14:paraId="73B8E823" w14:textId="77777777" w:rsidTr="00E62072">
        <w:trPr>
          <w:trHeight w:val="70"/>
        </w:trPr>
        <w:tc>
          <w:tcPr>
            <w:tcW w:w="1556" w:type="dxa"/>
            <w:vMerge/>
            <w:tcBorders>
              <w:left w:val="single" w:sz="4" w:space="0" w:color="auto"/>
              <w:right w:val="single" w:sz="4" w:space="0" w:color="auto"/>
            </w:tcBorders>
            <w:vAlign w:val="center"/>
            <w:hideMark/>
          </w:tcPr>
          <w:p w14:paraId="228E90C2"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52543832" w14:textId="77777777" w:rsidR="004051B5" w:rsidRPr="00C25669" w:rsidRDefault="004051B5" w:rsidP="00EE5318">
            <w:pPr>
              <w:pStyle w:val="TAL"/>
              <w:rPr>
                <w:rFonts w:eastAsia="SimSun"/>
              </w:rPr>
            </w:pPr>
            <w:r w:rsidRPr="00C25669">
              <w:rPr>
                <w:rFonts w:eastAsia="SimSun"/>
              </w:rPr>
              <w:t>CSI-IM Resource Mapping</w:t>
            </w:r>
          </w:p>
          <w:p w14:paraId="03FCA837" w14:textId="77777777" w:rsidR="004051B5" w:rsidRPr="00C25669" w:rsidRDefault="004051B5" w:rsidP="00EE5318">
            <w:pPr>
              <w:pStyle w:val="TAL"/>
            </w:pPr>
            <w:r w:rsidRPr="00C25669">
              <w:rPr>
                <w:rFonts w:eastAsia="SimSun"/>
              </w:rPr>
              <w:t>(k</w:t>
            </w:r>
            <w:r w:rsidRPr="00C25669">
              <w:rPr>
                <w:rFonts w:eastAsia="SimSun"/>
                <w:vertAlign w:val="subscript"/>
              </w:rPr>
              <w:t>CSI-IM</w:t>
            </w:r>
            <w:r w:rsidRPr="00C25669">
              <w:rPr>
                <w:rFonts w:eastAsia="SimSun"/>
              </w:rPr>
              <w:t>,</w:t>
            </w:r>
            <w:r w:rsidRPr="00C25669">
              <w:rPr>
                <w:rFonts w:eastAsia="SimSun" w:hint="eastAsia"/>
              </w:rPr>
              <w:t>l</w:t>
            </w:r>
            <w:r w:rsidRPr="00C25669">
              <w:rPr>
                <w:rFonts w:eastAsia="SimSun"/>
                <w:vertAlign w:val="subscript"/>
              </w:rPr>
              <w:t>CSI-IM</w:t>
            </w:r>
            <w:r w:rsidRPr="00C25669">
              <w:rPr>
                <w:rFonts w:eastAsia="SimSun"/>
              </w:rPr>
              <w:t>)</w:t>
            </w:r>
          </w:p>
          <w:p w14:paraId="0ECDF57D" w14:textId="77777777" w:rsidR="004051B5" w:rsidRPr="00C25669" w:rsidRDefault="004051B5" w:rsidP="00EE5318">
            <w:pPr>
              <w:pStyle w:val="TAL"/>
            </w:pPr>
          </w:p>
        </w:tc>
        <w:tc>
          <w:tcPr>
            <w:tcW w:w="993" w:type="dxa"/>
            <w:tcBorders>
              <w:top w:val="single" w:sz="4" w:space="0" w:color="auto"/>
              <w:left w:val="single" w:sz="4" w:space="0" w:color="auto"/>
              <w:bottom w:val="single" w:sz="4" w:space="0" w:color="auto"/>
              <w:right w:val="single" w:sz="4" w:space="0" w:color="auto"/>
            </w:tcBorders>
            <w:vAlign w:val="center"/>
          </w:tcPr>
          <w:p w14:paraId="0E4F7609"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96FDE89" w14:textId="77777777" w:rsidR="004051B5" w:rsidRPr="00C25669" w:rsidRDefault="004051B5" w:rsidP="00EE5318">
            <w:pPr>
              <w:pStyle w:val="TAC"/>
            </w:pPr>
            <w:r w:rsidRPr="00C25669">
              <w:t>(</w:t>
            </w:r>
            <w:r w:rsidRPr="00C25669">
              <w:rPr>
                <w:rFonts w:eastAsia="SimSun" w:hint="eastAsia"/>
                <w:lang w:eastAsia="zh-CN"/>
              </w:rPr>
              <w:t>4</w:t>
            </w:r>
            <w:r w:rsidRPr="00C25669">
              <w:t xml:space="preserve">, </w:t>
            </w:r>
            <w:r w:rsidRPr="00C25669">
              <w:rPr>
                <w:rFonts w:eastAsia="SimSun" w:hint="eastAsia"/>
                <w:lang w:eastAsia="zh-CN"/>
              </w:rPr>
              <w:t>9</w:t>
            </w:r>
            <w:r w:rsidRPr="00C25669">
              <w:t>)</w:t>
            </w:r>
          </w:p>
        </w:tc>
      </w:tr>
      <w:tr w:rsidR="004051B5" w:rsidRPr="00C25669" w14:paraId="3255F459" w14:textId="77777777" w:rsidTr="00E62072">
        <w:trPr>
          <w:trHeight w:val="70"/>
        </w:trPr>
        <w:tc>
          <w:tcPr>
            <w:tcW w:w="1556" w:type="dxa"/>
            <w:vMerge/>
            <w:tcBorders>
              <w:left w:val="single" w:sz="4" w:space="0" w:color="auto"/>
              <w:bottom w:val="single" w:sz="4" w:space="0" w:color="auto"/>
              <w:right w:val="single" w:sz="4" w:space="0" w:color="auto"/>
            </w:tcBorders>
            <w:vAlign w:val="center"/>
            <w:hideMark/>
          </w:tcPr>
          <w:p w14:paraId="17AE73AA" w14:textId="77777777" w:rsidR="004051B5" w:rsidRPr="00C25669" w:rsidRDefault="004051B5" w:rsidP="00EE5318">
            <w:pPr>
              <w:pStyle w:val="TAL"/>
            </w:pPr>
          </w:p>
        </w:tc>
        <w:tc>
          <w:tcPr>
            <w:tcW w:w="3183" w:type="dxa"/>
            <w:gridSpan w:val="2"/>
            <w:tcBorders>
              <w:top w:val="single" w:sz="4" w:space="0" w:color="auto"/>
              <w:left w:val="single" w:sz="4" w:space="0" w:color="auto"/>
              <w:bottom w:val="single" w:sz="4" w:space="0" w:color="auto"/>
              <w:right w:val="single" w:sz="4" w:space="0" w:color="auto"/>
            </w:tcBorders>
          </w:tcPr>
          <w:p w14:paraId="1A97F86F" w14:textId="77777777" w:rsidR="004051B5" w:rsidRPr="00C25669" w:rsidRDefault="004051B5" w:rsidP="00EE5318">
            <w:pPr>
              <w:pStyle w:val="TAL"/>
            </w:pPr>
            <w:r w:rsidRPr="00C25669">
              <w:rPr>
                <w:rFonts w:eastAsia="SimSun"/>
              </w:rPr>
              <w:t>CSI-IM timeConfig</w:t>
            </w:r>
          </w:p>
          <w:p w14:paraId="53226C3A" w14:textId="77777777" w:rsidR="004051B5" w:rsidRPr="00C25669" w:rsidRDefault="004051B5" w:rsidP="00EE5318">
            <w:pPr>
              <w:pStyle w:val="TAL"/>
            </w:pPr>
            <w:r w:rsidRPr="00C25669">
              <w:rPr>
                <w:rFonts w:eastAsia="SimSun"/>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6A9EC5DC"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68196C20" w14:textId="77777777" w:rsidR="004051B5" w:rsidRPr="00C25669" w:rsidRDefault="004051B5" w:rsidP="00EE5318">
            <w:pPr>
              <w:pStyle w:val="TAC"/>
              <w:rPr>
                <w:rFonts w:eastAsia="SimSun"/>
                <w:lang w:eastAsia="zh-CN"/>
              </w:rPr>
            </w:pPr>
            <w:r>
              <w:rPr>
                <w:rFonts w:eastAsia="SimSun"/>
                <w:lang w:eastAsia="zh-CN"/>
              </w:rPr>
              <w:t>10</w:t>
            </w:r>
            <w:r w:rsidRPr="003C2DCA">
              <w:rPr>
                <w:rFonts w:eastAsia="SimSun" w:hint="eastAsia"/>
                <w:lang w:eastAsia="zh-CN"/>
              </w:rPr>
              <w:t>/</w:t>
            </w:r>
            <w:r>
              <w:rPr>
                <w:rFonts w:eastAsia="SimSun"/>
                <w:lang w:eastAsia="zh-CN"/>
              </w:rPr>
              <w:t>1</w:t>
            </w:r>
          </w:p>
        </w:tc>
      </w:tr>
      <w:tr w:rsidR="004051B5" w:rsidRPr="00C25669" w14:paraId="5EDC42D6"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268BC350" w14:textId="77777777" w:rsidR="004051B5" w:rsidRPr="00C25669" w:rsidRDefault="004051B5" w:rsidP="00EE5318">
            <w:pPr>
              <w:pStyle w:val="TAL"/>
              <w:rPr>
                <w:rFonts w:eastAsia="SimSun"/>
              </w:rPr>
            </w:pPr>
            <w:r w:rsidRPr="00C25669">
              <w:rPr>
                <w:rFonts w:eastAsia="SimSun"/>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14:paraId="5AD0AAC1"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2338E06" w14:textId="77777777" w:rsidR="004051B5" w:rsidRPr="00C25669" w:rsidRDefault="004051B5" w:rsidP="00EE5318">
            <w:pPr>
              <w:pStyle w:val="TAC"/>
            </w:pPr>
            <w:r w:rsidRPr="00F92AED">
              <w:rPr>
                <w:rFonts w:eastAsia="SimSun"/>
              </w:rPr>
              <w:t>Aperiodic</w:t>
            </w:r>
          </w:p>
        </w:tc>
      </w:tr>
      <w:tr w:rsidR="004051B5" w:rsidRPr="00C25669" w14:paraId="531B2D51"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2FCF099" w14:textId="77777777" w:rsidR="004051B5" w:rsidRPr="00C25669" w:rsidRDefault="004051B5" w:rsidP="00EE5318">
            <w:pPr>
              <w:pStyle w:val="TAL"/>
              <w:rPr>
                <w:rFonts w:eastAsia="SimSun"/>
              </w:rPr>
            </w:pPr>
            <w:r w:rsidRPr="00C25669">
              <w:rPr>
                <w:rFonts w:eastAsia="SimSun"/>
              </w:rPr>
              <w:t>CQI-table</w:t>
            </w:r>
          </w:p>
        </w:tc>
        <w:tc>
          <w:tcPr>
            <w:tcW w:w="993" w:type="dxa"/>
            <w:tcBorders>
              <w:top w:val="single" w:sz="4" w:space="0" w:color="auto"/>
              <w:left w:val="single" w:sz="4" w:space="0" w:color="auto"/>
              <w:bottom w:val="single" w:sz="4" w:space="0" w:color="auto"/>
              <w:right w:val="single" w:sz="4" w:space="0" w:color="auto"/>
            </w:tcBorders>
            <w:vAlign w:val="center"/>
          </w:tcPr>
          <w:p w14:paraId="7CA6E3C9"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97D9DCB" w14:textId="77777777" w:rsidR="004051B5" w:rsidRPr="00C25669" w:rsidRDefault="004051B5" w:rsidP="00EE5318">
            <w:pPr>
              <w:pStyle w:val="TAC"/>
              <w:rPr>
                <w:rFonts w:eastAsia="SimSun"/>
                <w:lang w:eastAsia="zh-CN"/>
              </w:rPr>
            </w:pPr>
            <w:r w:rsidRPr="00C25669">
              <w:t xml:space="preserve">Table </w:t>
            </w:r>
            <w:r w:rsidRPr="00C25669">
              <w:rPr>
                <w:rFonts w:eastAsia="SimSun" w:hint="eastAsia"/>
                <w:lang w:eastAsia="zh-CN"/>
              </w:rPr>
              <w:t>2</w:t>
            </w:r>
          </w:p>
        </w:tc>
      </w:tr>
      <w:tr w:rsidR="004051B5" w:rsidRPr="00C25669" w14:paraId="25084954"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4A65B95" w14:textId="77777777" w:rsidR="004051B5" w:rsidRPr="00C25669" w:rsidRDefault="004051B5" w:rsidP="00EE5318">
            <w:pPr>
              <w:pStyle w:val="TAL"/>
              <w:rPr>
                <w:rFonts w:eastAsia="SimSun"/>
              </w:rPr>
            </w:pPr>
            <w:r w:rsidRPr="00C25669">
              <w:rPr>
                <w:rFonts w:eastAsia="SimSun"/>
              </w:rPr>
              <w:t>reportQuantity</w:t>
            </w:r>
          </w:p>
        </w:tc>
        <w:tc>
          <w:tcPr>
            <w:tcW w:w="993" w:type="dxa"/>
            <w:tcBorders>
              <w:top w:val="single" w:sz="4" w:space="0" w:color="auto"/>
              <w:left w:val="single" w:sz="4" w:space="0" w:color="auto"/>
              <w:bottom w:val="single" w:sz="4" w:space="0" w:color="auto"/>
              <w:right w:val="single" w:sz="4" w:space="0" w:color="auto"/>
            </w:tcBorders>
            <w:vAlign w:val="center"/>
          </w:tcPr>
          <w:p w14:paraId="0D145732"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061DA80" w14:textId="77777777" w:rsidR="004051B5" w:rsidRPr="00C25669" w:rsidRDefault="004051B5" w:rsidP="00EE5318">
            <w:pPr>
              <w:pStyle w:val="TAC"/>
            </w:pPr>
            <w:r w:rsidRPr="00C25669">
              <w:rPr>
                <w:rFonts w:eastAsia="SimSun"/>
              </w:rPr>
              <w:t>cri-RI-PMI-CQI</w:t>
            </w:r>
          </w:p>
        </w:tc>
      </w:tr>
      <w:tr w:rsidR="004051B5" w:rsidRPr="00C25669" w14:paraId="778D3285"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9F1D369" w14:textId="77777777" w:rsidR="004051B5" w:rsidRPr="00C25669" w:rsidRDefault="004051B5" w:rsidP="00EE5318">
            <w:pPr>
              <w:pStyle w:val="TAL"/>
              <w:rPr>
                <w:rFonts w:eastAsia="SimSun"/>
              </w:rPr>
            </w:pPr>
            <w:r w:rsidRPr="00C25669">
              <w:rPr>
                <w:rFonts w:eastAsia="SimSun"/>
              </w:rPr>
              <w:t>timeRestrictionFor</w:t>
            </w:r>
            <w:r w:rsidRPr="00C25669">
              <w:rPr>
                <w:rFonts w:eastAsia="SimSun" w:hint="eastAsia"/>
              </w:rPr>
              <w:t>Channel</w:t>
            </w:r>
            <w:r w:rsidRPr="00C25669">
              <w:rPr>
                <w:rFonts w:eastAsia="SimSun"/>
              </w:rPr>
              <w:t>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5D485050"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A3DFFDA" w14:textId="77777777" w:rsidR="004051B5" w:rsidRPr="00C25669" w:rsidRDefault="004051B5" w:rsidP="00EE5318">
            <w:pPr>
              <w:pStyle w:val="TAC"/>
            </w:pPr>
            <w:r w:rsidRPr="00C25669">
              <w:rPr>
                <w:rFonts w:eastAsia="SimSun"/>
              </w:rPr>
              <w:t>Not configured</w:t>
            </w:r>
          </w:p>
        </w:tc>
      </w:tr>
      <w:tr w:rsidR="004051B5" w:rsidRPr="00C25669" w14:paraId="5FD3185B"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ED820D5" w14:textId="77777777" w:rsidR="004051B5" w:rsidRPr="00C25669" w:rsidRDefault="004051B5" w:rsidP="00EE5318">
            <w:pPr>
              <w:pStyle w:val="TAL"/>
              <w:rPr>
                <w:rFonts w:eastAsia="SimSun"/>
              </w:rPr>
            </w:pPr>
            <w:r w:rsidRPr="00C25669">
              <w:rPr>
                <w:rFonts w:eastAsia="SimSun"/>
              </w:rPr>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14:paraId="447089C8"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C62A7FB" w14:textId="77777777" w:rsidR="004051B5" w:rsidRPr="00C25669" w:rsidRDefault="004051B5" w:rsidP="00EE5318">
            <w:pPr>
              <w:pStyle w:val="TAC"/>
            </w:pPr>
            <w:r w:rsidRPr="00C25669">
              <w:rPr>
                <w:rFonts w:eastAsia="SimSun"/>
              </w:rPr>
              <w:t>Not configured</w:t>
            </w:r>
          </w:p>
        </w:tc>
      </w:tr>
      <w:tr w:rsidR="004051B5" w:rsidRPr="00C25669" w14:paraId="4B16F8FF"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05A4289" w14:textId="77777777" w:rsidR="004051B5" w:rsidRPr="00C25669" w:rsidRDefault="004051B5" w:rsidP="00EE5318">
            <w:pPr>
              <w:pStyle w:val="TAL"/>
              <w:rPr>
                <w:rFonts w:eastAsia="SimSun"/>
              </w:rPr>
            </w:pPr>
            <w:r w:rsidRPr="00C25669">
              <w:rPr>
                <w:rFonts w:eastAsia="SimSun"/>
              </w:rPr>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14:paraId="61B755B0"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15F2B8F" w14:textId="77777777" w:rsidR="004051B5" w:rsidRPr="00C25669" w:rsidRDefault="004051B5" w:rsidP="00EE5318">
            <w:pPr>
              <w:pStyle w:val="TAC"/>
            </w:pPr>
            <w:r w:rsidRPr="00C25669">
              <w:rPr>
                <w:rFonts w:eastAsia="SimSun"/>
                <w:lang w:val="en-US"/>
              </w:rPr>
              <w:t>Wide</w:t>
            </w:r>
            <w:r w:rsidRPr="00C25669">
              <w:rPr>
                <w:rFonts w:eastAsia="SimSun"/>
              </w:rPr>
              <w:t>band</w:t>
            </w:r>
          </w:p>
        </w:tc>
      </w:tr>
      <w:tr w:rsidR="004051B5" w:rsidRPr="00C25669" w14:paraId="1DCE6E48"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B5B25A1" w14:textId="77777777" w:rsidR="004051B5" w:rsidRPr="00C25669" w:rsidRDefault="004051B5" w:rsidP="00EE5318">
            <w:pPr>
              <w:pStyle w:val="TAL"/>
              <w:rPr>
                <w:rFonts w:eastAsia="SimSun"/>
              </w:rPr>
            </w:pPr>
            <w:r w:rsidRPr="00C25669">
              <w:rPr>
                <w:rFonts w:eastAsia="SimSun"/>
              </w:rPr>
              <w:t>pmi-FormatIndicator</w:t>
            </w:r>
            <w:r w:rsidRPr="00C25669">
              <w:rPr>
                <w:rFonts w:eastAsia="SimSun"/>
                <w:i/>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14:paraId="02BF66E9"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3DBAED2" w14:textId="77777777" w:rsidR="004051B5" w:rsidRPr="00C25669" w:rsidRDefault="004051B5" w:rsidP="00EE5318">
            <w:pPr>
              <w:pStyle w:val="TAC"/>
            </w:pPr>
            <w:r w:rsidRPr="00C25669">
              <w:rPr>
                <w:rFonts w:eastAsia="SimSun"/>
              </w:rPr>
              <w:t>Wideband</w:t>
            </w:r>
          </w:p>
        </w:tc>
      </w:tr>
      <w:tr w:rsidR="004051B5" w:rsidRPr="00C25669" w14:paraId="7E77EBD4"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13698F46" w14:textId="77777777" w:rsidR="004051B5" w:rsidRPr="00C25669" w:rsidRDefault="004051B5" w:rsidP="00EE5318">
            <w:pPr>
              <w:pStyle w:val="TAL"/>
              <w:rPr>
                <w:rFonts w:eastAsia="SimSun"/>
              </w:rPr>
            </w:pPr>
            <w:r w:rsidRPr="00C25669">
              <w:rPr>
                <w:rFonts w:eastAsia="SimSun"/>
              </w:rPr>
              <w:t>Sub-band Size</w:t>
            </w:r>
          </w:p>
        </w:tc>
        <w:tc>
          <w:tcPr>
            <w:tcW w:w="993" w:type="dxa"/>
            <w:tcBorders>
              <w:top w:val="single" w:sz="4" w:space="0" w:color="auto"/>
              <w:left w:val="single" w:sz="4" w:space="0" w:color="auto"/>
              <w:bottom w:val="single" w:sz="4" w:space="0" w:color="auto"/>
              <w:right w:val="single" w:sz="4" w:space="0" w:color="auto"/>
            </w:tcBorders>
            <w:vAlign w:val="center"/>
          </w:tcPr>
          <w:p w14:paraId="53AA33D4" w14:textId="77777777" w:rsidR="004051B5" w:rsidRPr="00C25669" w:rsidRDefault="004051B5" w:rsidP="00EE5318">
            <w:pPr>
              <w:pStyle w:val="TAC"/>
            </w:pPr>
            <w:r w:rsidRPr="00C25669">
              <w:rPr>
                <w:rFonts w:eastAsia="SimSun"/>
              </w:rPr>
              <w:t>RB</w:t>
            </w:r>
          </w:p>
        </w:tc>
        <w:tc>
          <w:tcPr>
            <w:tcW w:w="3018" w:type="dxa"/>
            <w:tcBorders>
              <w:top w:val="single" w:sz="4" w:space="0" w:color="auto"/>
              <w:left w:val="single" w:sz="4" w:space="0" w:color="auto"/>
              <w:bottom w:val="single" w:sz="4" w:space="0" w:color="auto"/>
              <w:right w:val="single" w:sz="4" w:space="0" w:color="auto"/>
            </w:tcBorders>
            <w:vAlign w:val="center"/>
          </w:tcPr>
          <w:p w14:paraId="43932179" w14:textId="77777777" w:rsidR="004051B5" w:rsidRPr="00C25669" w:rsidRDefault="004051B5" w:rsidP="00EE5318">
            <w:pPr>
              <w:pStyle w:val="TAC"/>
            </w:pPr>
            <w:r>
              <w:rPr>
                <w:lang w:eastAsia="zh-CN"/>
              </w:rPr>
              <w:t>16</w:t>
            </w:r>
          </w:p>
        </w:tc>
      </w:tr>
      <w:tr w:rsidR="004051B5" w:rsidRPr="00C25669" w14:paraId="3875604D"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99F3227" w14:textId="77777777" w:rsidR="004051B5" w:rsidRPr="00C25669" w:rsidRDefault="004051B5" w:rsidP="00EE5318">
            <w:pPr>
              <w:pStyle w:val="TAL"/>
              <w:rPr>
                <w:rFonts w:eastAsia="SimSun"/>
              </w:rPr>
            </w:pPr>
            <w:r w:rsidRPr="00C25669">
              <w:rPr>
                <w:rFonts w:eastAsia="SimSun"/>
                <w:lang w:eastAsia="zh-CN"/>
              </w:rPr>
              <w:t>Csi-ReportingBand</w:t>
            </w:r>
          </w:p>
        </w:tc>
        <w:tc>
          <w:tcPr>
            <w:tcW w:w="993" w:type="dxa"/>
            <w:tcBorders>
              <w:top w:val="single" w:sz="4" w:space="0" w:color="auto"/>
              <w:left w:val="single" w:sz="4" w:space="0" w:color="auto"/>
              <w:bottom w:val="single" w:sz="4" w:space="0" w:color="auto"/>
              <w:right w:val="single" w:sz="4" w:space="0" w:color="auto"/>
            </w:tcBorders>
            <w:vAlign w:val="center"/>
          </w:tcPr>
          <w:p w14:paraId="4B53F209"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6E792460" w14:textId="77777777" w:rsidR="004051B5" w:rsidRPr="00C25669" w:rsidRDefault="004051B5" w:rsidP="00EE5318">
            <w:pPr>
              <w:pStyle w:val="TAC"/>
            </w:pPr>
            <w:r w:rsidRPr="00C25669">
              <w:rPr>
                <w:lang w:eastAsia="zh-CN"/>
              </w:rPr>
              <w:t>1111111</w:t>
            </w:r>
          </w:p>
        </w:tc>
      </w:tr>
      <w:tr w:rsidR="004051B5" w:rsidRPr="00C25669" w14:paraId="6BF0220D"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9FC3355" w14:textId="77777777" w:rsidR="004051B5" w:rsidRPr="00C25669" w:rsidRDefault="004051B5" w:rsidP="00EE5318">
            <w:pPr>
              <w:pStyle w:val="TAL"/>
              <w:rPr>
                <w:rFonts w:eastAsia="SimSun"/>
              </w:rPr>
            </w:pPr>
            <w:r w:rsidRPr="00C25669">
              <w:rPr>
                <w:rFonts w:eastAsia="SimSun"/>
              </w:rPr>
              <w:t>CSI-Report 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14:paraId="2B49F0B0" w14:textId="77777777" w:rsidR="004051B5" w:rsidRPr="00C25669" w:rsidRDefault="004051B5" w:rsidP="00EE5318">
            <w:pPr>
              <w:pStyle w:val="TAC"/>
            </w:pPr>
            <w:r w:rsidRPr="00C25669">
              <w:t>slot</w:t>
            </w:r>
          </w:p>
        </w:tc>
        <w:tc>
          <w:tcPr>
            <w:tcW w:w="3018" w:type="dxa"/>
            <w:tcBorders>
              <w:top w:val="single" w:sz="4" w:space="0" w:color="auto"/>
              <w:left w:val="single" w:sz="4" w:space="0" w:color="auto"/>
              <w:bottom w:val="single" w:sz="4" w:space="0" w:color="auto"/>
              <w:right w:val="single" w:sz="4" w:space="0" w:color="auto"/>
            </w:tcBorders>
            <w:vAlign w:val="center"/>
          </w:tcPr>
          <w:p w14:paraId="4EA35B3D" w14:textId="77777777" w:rsidR="004051B5" w:rsidRPr="00C25669" w:rsidRDefault="004051B5" w:rsidP="00EE5318">
            <w:pPr>
              <w:pStyle w:val="TAC"/>
              <w:rPr>
                <w:rFonts w:eastAsia="SimSun"/>
                <w:lang w:eastAsia="zh-CN"/>
              </w:rPr>
            </w:pPr>
            <w:r w:rsidRPr="00F92AED">
              <w:rPr>
                <w:rFonts w:eastAsia="SimSun"/>
                <w:lang w:eastAsia="zh-CN"/>
              </w:rPr>
              <w:t>Not configured</w:t>
            </w:r>
          </w:p>
        </w:tc>
      </w:tr>
      <w:tr w:rsidR="004051B5" w:rsidRPr="00C25669" w14:paraId="295F9C26"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76574654" w14:textId="77777777" w:rsidR="004051B5" w:rsidRPr="00C25669" w:rsidRDefault="004051B5" w:rsidP="00EE5318">
            <w:pPr>
              <w:pStyle w:val="TAL"/>
              <w:rPr>
                <w:rFonts w:eastAsia="SimSun"/>
              </w:rPr>
            </w:pPr>
            <w:r w:rsidRPr="00C25669">
              <w:rPr>
                <w:rFonts w:eastAsia="SimSun"/>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14:paraId="0D31FD3B"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1CC6586" w14:textId="77777777" w:rsidR="004051B5" w:rsidRPr="00C25669" w:rsidRDefault="004051B5" w:rsidP="00EE5318">
            <w:pPr>
              <w:pStyle w:val="TAC"/>
            </w:pPr>
            <w:r>
              <w:rPr>
                <w:rFonts w:eastAsia="SimSun"/>
              </w:rPr>
              <w:t>9</w:t>
            </w:r>
          </w:p>
        </w:tc>
      </w:tr>
      <w:tr w:rsidR="004051B5" w:rsidRPr="00C25669" w14:paraId="616E31AC"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3F628CF" w14:textId="77777777" w:rsidR="004051B5" w:rsidRPr="00C25669" w:rsidRDefault="004051B5" w:rsidP="00EE5318">
            <w:pPr>
              <w:pStyle w:val="TAL"/>
              <w:rPr>
                <w:rFonts w:eastAsia="SimSun"/>
              </w:rPr>
            </w:pPr>
            <w:r w:rsidRPr="007A66E8">
              <w:rPr>
                <w:rFonts w:eastAsia="SimSun"/>
              </w:rPr>
              <w:t>CSI request</w:t>
            </w:r>
          </w:p>
        </w:tc>
        <w:tc>
          <w:tcPr>
            <w:tcW w:w="993" w:type="dxa"/>
            <w:tcBorders>
              <w:top w:val="single" w:sz="4" w:space="0" w:color="auto"/>
              <w:left w:val="single" w:sz="4" w:space="0" w:color="auto"/>
              <w:bottom w:val="single" w:sz="4" w:space="0" w:color="auto"/>
              <w:right w:val="single" w:sz="4" w:space="0" w:color="auto"/>
            </w:tcBorders>
            <w:vAlign w:val="center"/>
          </w:tcPr>
          <w:p w14:paraId="25886039"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BE02812" w14:textId="77777777" w:rsidR="004051B5" w:rsidRDefault="004051B5" w:rsidP="00EE5318">
            <w:pPr>
              <w:pStyle w:val="TAC"/>
              <w:rPr>
                <w:rFonts w:eastAsia="SimSun"/>
              </w:rPr>
            </w:pPr>
            <w:r w:rsidRPr="007A66E8">
              <w:rPr>
                <w:rFonts w:eastAsia="SimSun"/>
              </w:rPr>
              <w:t>1 in slots i, where mod(i, 10) = 0, otherwise it is equal to 0</w:t>
            </w:r>
          </w:p>
        </w:tc>
      </w:tr>
      <w:tr w:rsidR="004051B5" w:rsidRPr="00C25669" w14:paraId="70478A92"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5B748C7E" w14:textId="77777777" w:rsidR="004051B5" w:rsidRPr="00C25669" w:rsidRDefault="004051B5" w:rsidP="00EE5318">
            <w:pPr>
              <w:pStyle w:val="TAL"/>
              <w:rPr>
                <w:rFonts w:eastAsia="SimSun"/>
              </w:rPr>
            </w:pPr>
            <w:r w:rsidRPr="007A66E8">
              <w:rPr>
                <w:rFonts w:eastAsia="SimSun"/>
              </w:rPr>
              <w:t>reportTriggerSize</w:t>
            </w:r>
          </w:p>
        </w:tc>
        <w:tc>
          <w:tcPr>
            <w:tcW w:w="993" w:type="dxa"/>
            <w:tcBorders>
              <w:top w:val="single" w:sz="4" w:space="0" w:color="auto"/>
              <w:left w:val="single" w:sz="4" w:space="0" w:color="auto"/>
              <w:bottom w:val="single" w:sz="4" w:space="0" w:color="auto"/>
              <w:right w:val="single" w:sz="4" w:space="0" w:color="auto"/>
            </w:tcBorders>
            <w:vAlign w:val="center"/>
          </w:tcPr>
          <w:p w14:paraId="213EA507"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7B4DBC8E" w14:textId="77777777" w:rsidR="004051B5" w:rsidRDefault="004051B5" w:rsidP="00EE5318">
            <w:pPr>
              <w:pStyle w:val="TAC"/>
              <w:rPr>
                <w:rFonts w:eastAsia="SimSun"/>
                <w:lang w:eastAsia="zh-CN"/>
              </w:rPr>
            </w:pPr>
            <w:r>
              <w:rPr>
                <w:rFonts w:eastAsia="SimSun" w:hint="eastAsia"/>
                <w:lang w:eastAsia="zh-CN"/>
              </w:rPr>
              <w:t>1</w:t>
            </w:r>
          </w:p>
        </w:tc>
      </w:tr>
      <w:tr w:rsidR="004051B5" w:rsidRPr="00C25669" w14:paraId="579E49B9"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039BEDF7" w14:textId="77777777" w:rsidR="004051B5" w:rsidRPr="007A66E8" w:rsidRDefault="004051B5" w:rsidP="00EE5318">
            <w:pPr>
              <w:pStyle w:val="TAL"/>
              <w:rPr>
                <w:rFonts w:eastAsia="SimSun"/>
              </w:rPr>
            </w:pPr>
            <w:r w:rsidRPr="007A66E8">
              <w:rPr>
                <w:rFonts w:eastAsia="SimSun"/>
              </w:rPr>
              <w:t>CSI-AperiodicTriggerStateList</w:t>
            </w:r>
          </w:p>
        </w:tc>
        <w:tc>
          <w:tcPr>
            <w:tcW w:w="993" w:type="dxa"/>
            <w:tcBorders>
              <w:top w:val="single" w:sz="4" w:space="0" w:color="auto"/>
              <w:left w:val="single" w:sz="4" w:space="0" w:color="auto"/>
              <w:bottom w:val="single" w:sz="4" w:space="0" w:color="auto"/>
              <w:right w:val="single" w:sz="4" w:space="0" w:color="auto"/>
            </w:tcBorders>
            <w:vAlign w:val="center"/>
          </w:tcPr>
          <w:p w14:paraId="1004D801"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24DF457A" w14:textId="77777777" w:rsidR="004051B5" w:rsidRPr="007A66E8" w:rsidRDefault="004051B5" w:rsidP="00EE5318">
            <w:pPr>
              <w:pStyle w:val="TAC"/>
              <w:rPr>
                <w:rFonts w:eastAsia="SimSun"/>
                <w:lang w:eastAsia="zh-CN"/>
              </w:rPr>
            </w:pPr>
            <w:r w:rsidRPr="007A66E8">
              <w:rPr>
                <w:rFonts w:eastAsia="SimSun"/>
                <w:lang w:eastAsia="zh-CN"/>
              </w:rPr>
              <w:t>One State with one Associated Report Configuration</w:t>
            </w:r>
          </w:p>
          <w:p w14:paraId="24792C1E" w14:textId="77777777" w:rsidR="004051B5" w:rsidRDefault="004051B5" w:rsidP="00EE5318">
            <w:pPr>
              <w:pStyle w:val="TAC"/>
              <w:rPr>
                <w:rFonts w:eastAsia="SimSun"/>
                <w:lang w:eastAsia="zh-CN"/>
              </w:rPr>
            </w:pPr>
            <w:r w:rsidRPr="007A66E8">
              <w:rPr>
                <w:rFonts w:eastAsia="SimSun"/>
                <w:lang w:eastAsia="zh-CN"/>
              </w:rPr>
              <w:t>Associated Report Configuration contains pointers to NZP CSI-RS and CSI-IM</w:t>
            </w:r>
          </w:p>
        </w:tc>
      </w:tr>
      <w:tr w:rsidR="004051B5" w:rsidRPr="00C25669" w14:paraId="20759C84" w14:textId="77777777" w:rsidTr="00E62072">
        <w:trPr>
          <w:trHeight w:val="70"/>
        </w:trPr>
        <w:tc>
          <w:tcPr>
            <w:tcW w:w="1648" w:type="dxa"/>
            <w:gridSpan w:val="2"/>
            <w:vMerge w:val="restart"/>
            <w:tcBorders>
              <w:top w:val="single" w:sz="4" w:space="0" w:color="auto"/>
              <w:left w:val="single" w:sz="4" w:space="0" w:color="auto"/>
              <w:right w:val="single" w:sz="4" w:space="0" w:color="auto"/>
            </w:tcBorders>
            <w:vAlign w:val="center"/>
            <w:hideMark/>
          </w:tcPr>
          <w:p w14:paraId="6E7F1B57" w14:textId="77777777" w:rsidR="004051B5" w:rsidRPr="00C25669" w:rsidRDefault="004051B5" w:rsidP="00EE5318">
            <w:pPr>
              <w:pStyle w:val="TAL"/>
            </w:pPr>
            <w:r w:rsidRPr="00C25669">
              <w:rPr>
                <w:rFonts w:eastAsia="SimSun"/>
              </w:rPr>
              <w:t>Codebook configuration</w:t>
            </w:r>
          </w:p>
        </w:tc>
        <w:tc>
          <w:tcPr>
            <w:tcW w:w="3091" w:type="dxa"/>
            <w:tcBorders>
              <w:top w:val="single" w:sz="4" w:space="0" w:color="auto"/>
              <w:left w:val="single" w:sz="4" w:space="0" w:color="auto"/>
              <w:bottom w:val="single" w:sz="4" w:space="0" w:color="auto"/>
              <w:right w:val="single" w:sz="4" w:space="0" w:color="auto"/>
            </w:tcBorders>
          </w:tcPr>
          <w:p w14:paraId="1D48D058" w14:textId="77777777" w:rsidR="004051B5" w:rsidRPr="00C25669" w:rsidRDefault="004051B5" w:rsidP="00EE5318">
            <w:pPr>
              <w:pStyle w:val="TAL"/>
            </w:pPr>
            <w:r w:rsidRPr="00C25669">
              <w:rPr>
                <w:rFonts w:eastAsia="SimSun"/>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14:paraId="0D6D7DA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3C799C80" w14:textId="77777777" w:rsidR="004051B5" w:rsidRPr="00C25669" w:rsidRDefault="004051B5" w:rsidP="00EE5318">
            <w:pPr>
              <w:pStyle w:val="TAC"/>
            </w:pPr>
            <w:r w:rsidRPr="00C25669">
              <w:rPr>
                <w:rFonts w:eastAsia="SimSun"/>
              </w:rPr>
              <w:t>typeI-SinglePanel</w:t>
            </w:r>
          </w:p>
        </w:tc>
      </w:tr>
      <w:tr w:rsidR="004051B5" w:rsidRPr="00C25669" w14:paraId="15E4710B" w14:textId="77777777" w:rsidTr="00E62072">
        <w:trPr>
          <w:trHeight w:val="70"/>
        </w:trPr>
        <w:tc>
          <w:tcPr>
            <w:tcW w:w="1648" w:type="dxa"/>
            <w:gridSpan w:val="2"/>
            <w:vMerge/>
            <w:tcBorders>
              <w:left w:val="single" w:sz="4" w:space="0" w:color="auto"/>
              <w:right w:val="single" w:sz="4" w:space="0" w:color="auto"/>
            </w:tcBorders>
            <w:vAlign w:val="center"/>
            <w:hideMark/>
          </w:tcPr>
          <w:p w14:paraId="5B022867"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7CD4D6F3" w14:textId="77777777" w:rsidR="004051B5" w:rsidRPr="00C25669" w:rsidRDefault="004051B5" w:rsidP="00EE5318">
            <w:pPr>
              <w:pStyle w:val="TAL"/>
            </w:pPr>
            <w:r w:rsidRPr="00C25669">
              <w:rPr>
                <w:rFonts w:eastAsia="SimSun"/>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14:paraId="0C4718D3"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1E900389" w14:textId="77777777" w:rsidR="004051B5" w:rsidRPr="00C25669" w:rsidRDefault="004051B5" w:rsidP="00EE5318">
            <w:pPr>
              <w:pStyle w:val="TAC"/>
            </w:pPr>
            <w:r w:rsidRPr="00C25669">
              <w:t>1</w:t>
            </w:r>
          </w:p>
        </w:tc>
      </w:tr>
      <w:tr w:rsidR="004051B5" w:rsidRPr="00C25669" w14:paraId="7021C7E0" w14:textId="77777777" w:rsidTr="00E62072">
        <w:trPr>
          <w:trHeight w:val="70"/>
        </w:trPr>
        <w:tc>
          <w:tcPr>
            <w:tcW w:w="1648" w:type="dxa"/>
            <w:gridSpan w:val="2"/>
            <w:vMerge/>
            <w:tcBorders>
              <w:left w:val="single" w:sz="4" w:space="0" w:color="auto"/>
              <w:right w:val="single" w:sz="4" w:space="0" w:color="auto"/>
            </w:tcBorders>
            <w:vAlign w:val="center"/>
            <w:hideMark/>
          </w:tcPr>
          <w:p w14:paraId="77D17767"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39DEA467" w14:textId="77777777" w:rsidR="004051B5" w:rsidRPr="00C25669" w:rsidRDefault="004051B5" w:rsidP="00EE5318">
            <w:pPr>
              <w:pStyle w:val="TAL"/>
            </w:pPr>
            <w:r w:rsidRPr="00C25669">
              <w:rPr>
                <w:rFonts w:eastAsia="SimSun"/>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14:paraId="2D55D22B"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506C91CA" w14:textId="77777777" w:rsidR="004051B5" w:rsidRPr="00C25669" w:rsidRDefault="004051B5" w:rsidP="00EE5318">
            <w:pPr>
              <w:pStyle w:val="TAC"/>
            </w:pPr>
            <w:r w:rsidRPr="00F92AED">
              <w:rPr>
                <w:rFonts w:eastAsia="SimSun"/>
              </w:rPr>
              <w:t>N/A</w:t>
            </w:r>
          </w:p>
        </w:tc>
      </w:tr>
      <w:tr w:rsidR="004051B5" w:rsidRPr="00C25669" w14:paraId="5F32B933" w14:textId="77777777" w:rsidTr="00E62072">
        <w:trPr>
          <w:trHeight w:val="70"/>
        </w:trPr>
        <w:tc>
          <w:tcPr>
            <w:tcW w:w="1648" w:type="dxa"/>
            <w:gridSpan w:val="2"/>
            <w:vMerge/>
            <w:tcBorders>
              <w:left w:val="single" w:sz="4" w:space="0" w:color="auto"/>
              <w:right w:val="single" w:sz="4" w:space="0" w:color="auto"/>
            </w:tcBorders>
            <w:vAlign w:val="center"/>
            <w:hideMark/>
          </w:tcPr>
          <w:p w14:paraId="5AFDBFE1"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53B6FCF8" w14:textId="77777777" w:rsidR="004051B5" w:rsidRPr="00C25669" w:rsidRDefault="004051B5" w:rsidP="00EE5318">
            <w:pPr>
              <w:pStyle w:val="TAL"/>
            </w:pPr>
            <w:r w:rsidRPr="00C25669">
              <w:rPr>
                <w:rFonts w:eastAsia="SimSun"/>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14:paraId="2E1394F4"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40462CD5" w14:textId="77777777" w:rsidR="004051B5" w:rsidRPr="00C25669" w:rsidRDefault="004051B5" w:rsidP="00EE5318">
            <w:pPr>
              <w:pStyle w:val="TAC"/>
            </w:pPr>
            <w:r w:rsidRPr="00F92AED">
              <w:rPr>
                <w:rFonts w:eastAsia="SimSun" w:cs="Arial"/>
                <w:lang w:eastAsia="zh-CN"/>
              </w:rPr>
              <w:t>Not configured</w:t>
            </w:r>
          </w:p>
        </w:tc>
      </w:tr>
      <w:tr w:rsidR="004051B5" w:rsidRPr="00C25669" w14:paraId="0E8FFEDD" w14:textId="77777777" w:rsidTr="00E62072">
        <w:trPr>
          <w:trHeight w:val="70"/>
        </w:trPr>
        <w:tc>
          <w:tcPr>
            <w:tcW w:w="1648" w:type="dxa"/>
            <w:gridSpan w:val="2"/>
            <w:vMerge/>
            <w:tcBorders>
              <w:left w:val="single" w:sz="4" w:space="0" w:color="auto"/>
              <w:bottom w:val="single" w:sz="4" w:space="0" w:color="auto"/>
              <w:right w:val="single" w:sz="4" w:space="0" w:color="auto"/>
            </w:tcBorders>
            <w:vAlign w:val="center"/>
          </w:tcPr>
          <w:p w14:paraId="37F7C0DB" w14:textId="77777777" w:rsidR="004051B5" w:rsidRPr="00C25669" w:rsidRDefault="004051B5" w:rsidP="00EE5318">
            <w:pPr>
              <w:pStyle w:val="TAL"/>
            </w:pPr>
          </w:p>
        </w:tc>
        <w:tc>
          <w:tcPr>
            <w:tcW w:w="3091" w:type="dxa"/>
            <w:tcBorders>
              <w:top w:val="single" w:sz="4" w:space="0" w:color="auto"/>
              <w:left w:val="single" w:sz="4" w:space="0" w:color="auto"/>
              <w:bottom w:val="single" w:sz="4" w:space="0" w:color="auto"/>
              <w:right w:val="single" w:sz="4" w:space="0" w:color="auto"/>
            </w:tcBorders>
          </w:tcPr>
          <w:p w14:paraId="36AE578B" w14:textId="77777777" w:rsidR="004051B5" w:rsidRPr="00C25669" w:rsidRDefault="004051B5" w:rsidP="00EE5318">
            <w:pPr>
              <w:pStyle w:val="TAL"/>
              <w:rPr>
                <w:rFonts w:eastAsia="SimSun"/>
              </w:rPr>
            </w:pPr>
            <w:r w:rsidRPr="00C25669">
              <w:rPr>
                <w:rFonts w:eastAsia="SimSun"/>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14:paraId="59613BFF"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024790F0" w14:textId="77777777" w:rsidR="004051B5" w:rsidRPr="00C25669" w:rsidRDefault="004051B5" w:rsidP="00EE5318">
            <w:pPr>
              <w:pStyle w:val="TAC"/>
            </w:pPr>
            <w:r w:rsidRPr="00C25669">
              <w:t>N/A</w:t>
            </w:r>
          </w:p>
        </w:tc>
      </w:tr>
      <w:tr w:rsidR="004051B5" w:rsidRPr="00C25669" w14:paraId="3D9A7296"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45311631" w14:textId="77777777" w:rsidR="004051B5" w:rsidRPr="00C25669" w:rsidRDefault="004051B5" w:rsidP="00EE5318">
            <w:pPr>
              <w:pStyle w:val="TAL"/>
              <w:rPr>
                <w:rFonts w:eastAsia="SimSun"/>
              </w:rPr>
            </w:pPr>
            <w:r w:rsidRPr="00C25669">
              <w:rPr>
                <w:rFonts w:eastAsia="SimSun"/>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14:paraId="072D1F3C" w14:textId="77777777" w:rsidR="004051B5" w:rsidRPr="00C25669" w:rsidRDefault="004051B5" w:rsidP="00EE5318">
            <w:pPr>
              <w:pStyle w:val="TAC"/>
            </w:pPr>
          </w:p>
        </w:tc>
        <w:tc>
          <w:tcPr>
            <w:tcW w:w="3018" w:type="dxa"/>
            <w:tcBorders>
              <w:top w:val="single" w:sz="4" w:space="0" w:color="auto"/>
              <w:left w:val="single" w:sz="4" w:space="0" w:color="auto"/>
              <w:bottom w:val="single" w:sz="4" w:space="0" w:color="auto"/>
              <w:right w:val="single" w:sz="4" w:space="0" w:color="auto"/>
            </w:tcBorders>
            <w:vAlign w:val="center"/>
          </w:tcPr>
          <w:p w14:paraId="6913F492" w14:textId="77777777" w:rsidR="004051B5" w:rsidRPr="00C25669" w:rsidRDefault="004051B5" w:rsidP="00EE5318">
            <w:pPr>
              <w:pStyle w:val="TAC"/>
            </w:pPr>
            <w:r w:rsidRPr="00C25669">
              <w:rPr>
                <w:rFonts w:eastAsia="SimSun"/>
                <w:lang w:eastAsia="zh-CN"/>
              </w:rPr>
              <w:t>PU</w:t>
            </w:r>
            <w:r>
              <w:rPr>
                <w:rFonts w:eastAsia="SimSun"/>
                <w:lang w:eastAsia="zh-CN"/>
              </w:rPr>
              <w:t>S</w:t>
            </w:r>
            <w:r w:rsidRPr="00C25669">
              <w:rPr>
                <w:rFonts w:eastAsia="SimSun"/>
                <w:lang w:eastAsia="zh-CN"/>
              </w:rPr>
              <w:t>CH</w:t>
            </w:r>
          </w:p>
        </w:tc>
      </w:tr>
      <w:tr w:rsidR="004051B5" w:rsidRPr="00C25669" w14:paraId="3B658D70"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692AAD65" w14:textId="77777777" w:rsidR="004051B5" w:rsidRPr="00C25669" w:rsidRDefault="004051B5" w:rsidP="00EE5318">
            <w:pPr>
              <w:pStyle w:val="TAL"/>
            </w:pPr>
            <w:r w:rsidRPr="00C25669">
              <w:rPr>
                <w:rFonts w:eastAsia="SimSun"/>
              </w:rPr>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14:paraId="254AF1C8" w14:textId="77777777" w:rsidR="004051B5" w:rsidRPr="00C25669" w:rsidRDefault="004051B5" w:rsidP="00EE5318">
            <w:pPr>
              <w:pStyle w:val="TAC"/>
            </w:pPr>
            <w:r w:rsidRPr="00C25669">
              <w:rPr>
                <w:rFonts w:eastAsia="SimSun"/>
              </w:rPr>
              <w:t>ms</w:t>
            </w:r>
          </w:p>
        </w:tc>
        <w:tc>
          <w:tcPr>
            <w:tcW w:w="3018" w:type="dxa"/>
            <w:tcBorders>
              <w:top w:val="single" w:sz="4" w:space="0" w:color="auto"/>
              <w:left w:val="single" w:sz="4" w:space="0" w:color="auto"/>
              <w:bottom w:val="single" w:sz="4" w:space="0" w:color="auto"/>
              <w:right w:val="single" w:sz="4" w:space="0" w:color="auto"/>
            </w:tcBorders>
            <w:vAlign w:val="center"/>
          </w:tcPr>
          <w:p w14:paraId="472A4352" w14:textId="77777777" w:rsidR="004051B5" w:rsidRPr="00C25669" w:rsidRDefault="004051B5" w:rsidP="00EE5318">
            <w:pPr>
              <w:pStyle w:val="TAC"/>
              <w:rPr>
                <w:rFonts w:eastAsia="SimSun"/>
                <w:lang w:eastAsia="zh-CN"/>
              </w:rPr>
            </w:pPr>
            <w:r>
              <w:rPr>
                <w:rFonts w:eastAsia="SimSun"/>
                <w:lang w:eastAsia="zh-CN"/>
              </w:rPr>
              <w:t>5.5</w:t>
            </w:r>
          </w:p>
        </w:tc>
      </w:tr>
      <w:tr w:rsidR="004051B5" w:rsidRPr="00C25669" w14:paraId="2ED75CC2"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tcPr>
          <w:p w14:paraId="41EFC3B3" w14:textId="4A43DC0F" w:rsidR="004051B5" w:rsidRPr="00C25669" w:rsidRDefault="004051B5" w:rsidP="00EE5318">
            <w:pPr>
              <w:pStyle w:val="TAL"/>
              <w:rPr>
                <w:rFonts w:eastAsia="SimSun"/>
              </w:rPr>
            </w:pPr>
            <w:r w:rsidRPr="00C25669">
              <w:rPr>
                <w:rFonts w:eastAsia="SimSun"/>
              </w:rPr>
              <w:t>Maximum number of HARQ transmission</w:t>
            </w:r>
            <w:r>
              <w:rPr>
                <w:rFonts w:eastAsia="SimSun"/>
              </w:rPr>
              <w:t xml:space="preserve"> (Note 1)</w:t>
            </w:r>
          </w:p>
        </w:tc>
        <w:tc>
          <w:tcPr>
            <w:tcW w:w="993" w:type="dxa"/>
            <w:tcBorders>
              <w:top w:val="single" w:sz="4" w:space="0" w:color="auto"/>
              <w:left w:val="single" w:sz="4" w:space="0" w:color="auto"/>
              <w:bottom w:val="single" w:sz="4" w:space="0" w:color="auto"/>
              <w:right w:val="single" w:sz="4" w:space="0" w:color="auto"/>
            </w:tcBorders>
            <w:vAlign w:val="center"/>
          </w:tcPr>
          <w:p w14:paraId="263384D8"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217C0BA4" w14:textId="77777777" w:rsidR="004051B5" w:rsidRPr="00C25669" w:rsidRDefault="004051B5" w:rsidP="00EE5318">
            <w:pPr>
              <w:pStyle w:val="TAC"/>
            </w:pPr>
            <w:r>
              <w:t>4</w:t>
            </w:r>
          </w:p>
        </w:tc>
      </w:tr>
      <w:tr w:rsidR="004051B5" w:rsidRPr="00C25669" w14:paraId="6C630AEE"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tcPr>
          <w:p w14:paraId="170E5193" w14:textId="77777777" w:rsidR="004051B5" w:rsidRPr="00C25669" w:rsidRDefault="004051B5" w:rsidP="00EE5318">
            <w:pPr>
              <w:pStyle w:val="TAL"/>
              <w:rPr>
                <w:rFonts w:eastAsia="SimSun"/>
              </w:rPr>
            </w:pPr>
            <w:r w:rsidRPr="00F92AED">
              <w:rPr>
                <w:rFonts w:eastAsia="SimSun"/>
              </w:rPr>
              <w:t>The number of slots between PDSCH and corresponding HARQ-ACK information</w:t>
            </w:r>
          </w:p>
        </w:tc>
        <w:tc>
          <w:tcPr>
            <w:tcW w:w="993" w:type="dxa"/>
            <w:tcBorders>
              <w:top w:val="single" w:sz="4" w:space="0" w:color="auto"/>
              <w:left w:val="single" w:sz="4" w:space="0" w:color="auto"/>
              <w:bottom w:val="single" w:sz="4" w:space="0" w:color="auto"/>
              <w:right w:val="single" w:sz="4" w:space="0" w:color="auto"/>
            </w:tcBorders>
          </w:tcPr>
          <w:p w14:paraId="1B5C38BD" w14:textId="77777777" w:rsidR="004051B5" w:rsidRPr="00C25669"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tcPr>
          <w:p w14:paraId="3BF97750" w14:textId="77777777" w:rsidR="004051B5" w:rsidRPr="00F92AED" w:rsidRDefault="004051B5" w:rsidP="00EE5318">
            <w:pPr>
              <w:pStyle w:val="TAC"/>
              <w:rPr>
                <w:rFonts w:eastAsia="SimSun"/>
              </w:rPr>
            </w:pPr>
            <w:r w:rsidRPr="00F92AED">
              <w:rPr>
                <w:rFonts w:eastAsia="SimSun"/>
              </w:rPr>
              <w:t>Specific to each TDD UL-DL pattern and as defined in Annex A.1.2</w:t>
            </w:r>
          </w:p>
        </w:tc>
      </w:tr>
      <w:tr w:rsidR="004051B5" w:rsidRPr="00C25669" w14:paraId="7E612DC3" w14:textId="77777777" w:rsidTr="00E62072">
        <w:trPr>
          <w:trHeight w:val="70"/>
        </w:trPr>
        <w:tc>
          <w:tcPr>
            <w:tcW w:w="4739" w:type="dxa"/>
            <w:gridSpan w:val="3"/>
            <w:tcBorders>
              <w:top w:val="single" w:sz="4" w:space="0" w:color="auto"/>
              <w:left w:val="single" w:sz="4" w:space="0" w:color="auto"/>
              <w:bottom w:val="single" w:sz="4" w:space="0" w:color="auto"/>
              <w:right w:val="single" w:sz="4" w:space="0" w:color="auto"/>
            </w:tcBorders>
            <w:vAlign w:val="center"/>
            <w:hideMark/>
          </w:tcPr>
          <w:p w14:paraId="2EA7489E" w14:textId="77777777" w:rsidR="004051B5" w:rsidRPr="00F92AED" w:rsidRDefault="004051B5" w:rsidP="00EE5318">
            <w:pPr>
              <w:pStyle w:val="TAL"/>
              <w:rPr>
                <w:rFonts w:eastAsia="SimSun"/>
              </w:rPr>
            </w:pPr>
            <w:r w:rsidRPr="00C25669">
              <w:rPr>
                <w:rFonts w:eastAsia="SimSun"/>
              </w:rPr>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14:paraId="6299AE7D" w14:textId="77777777" w:rsidR="004051B5" w:rsidRPr="00F92AED" w:rsidRDefault="004051B5" w:rsidP="00EE5318">
            <w:pPr>
              <w:pStyle w:val="TAC"/>
              <w:rPr>
                <w:rFonts w:eastAsia="SimSun"/>
              </w:rPr>
            </w:pPr>
          </w:p>
        </w:tc>
        <w:tc>
          <w:tcPr>
            <w:tcW w:w="3018" w:type="dxa"/>
            <w:tcBorders>
              <w:top w:val="single" w:sz="4" w:space="0" w:color="auto"/>
              <w:left w:val="single" w:sz="4" w:space="0" w:color="auto"/>
              <w:bottom w:val="single" w:sz="4" w:space="0" w:color="auto"/>
              <w:right w:val="single" w:sz="4" w:space="0" w:color="auto"/>
            </w:tcBorders>
            <w:vAlign w:val="center"/>
          </w:tcPr>
          <w:p w14:paraId="3CC7CA20" w14:textId="77777777" w:rsidR="004051B5" w:rsidRDefault="004051B5" w:rsidP="00EE5318">
            <w:pPr>
              <w:pStyle w:val="TAC"/>
              <w:rPr>
                <w:rFonts w:eastAsia="SimSun"/>
              </w:rPr>
            </w:pPr>
            <w:r w:rsidRPr="00C25669">
              <w:rPr>
                <w:rFonts w:eastAsia="SimSun"/>
              </w:rPr>
              <w:t>As specified in Table A.4-</w:t>
            </w:r>
            <w:r w:rsidRPr="00C25669">
              <w:rPr>
                <w:rFonts w:eastAsia="SimSun" w:hint="eastAsia"/>
              </w:rPr>
              <w:t>2</w:t>
            </w:r>
            <w:r w:rsidRPr="00C25669">
              <w:rPr>
                <w:rFonts w:eastAsia="SimSun"/>
              </w:rPr>
              <w:t xml:space="preserve">, </w:t>
            </w:r>
          </w:p>
          <w:p w14:paraId="57A209DC" w14:textId="77777777" w:rsidR="004051B5" w:rsidRPr="00F92AED" w:rsidRDefault="004051B5" w:rsidP="00EE5318">
            <w:pPr>
              <w:pStyle w:val="TAC"/>
              <w:rPr>
                <w:rFonts w:eastAsia="SimSun"/>
              </w:rPr>
            </w:pPr>
            <w:r w:rsidRPr="00F92AED">
              <w:rPr>
                <w:rFonts w:eastAsia="SimSun"/>
              </w:rPr>
              <w:t>TBS.2-4</w:t>
            </w:r>
          </w:p>
        </w:tc>
      </w:tr>
      <w:tr w:rsidR="004051B5" w:rsidRPr="00C25669" w14:paraId="46CB5F7D" w14:textId="77777777" w:rsidTr="00E62072">
        <w:trPr>
          <w:trHeight w:val="70"/>
        </w:trPr>
        <w:tc>
          <w:tcPr>
            <w:tcW w:w="8750" w:type="dxa"/>
            <w:gridSpan w:val="5"/>
            <w:tcBorders>
              <w:top w:val="single" w:sz="4" w:space="0" w:color="auto"/>
              <w:left w:val="single" w:sz="4" w:space="0" w:color="auto"/>
              <w:bottom w:val="single" w:sz="4" w:space="0" w:color="auto"/>
              <w:right w:val="single" w:sz="4" w:space="0" w:color="auto"/>
            </w:tcBorders>
            <w:vAlign w:val="center"/>
          </w:tcPr>
          <w:p w14:paraId="712580CE" w14:textId="7F5E983D" w:rsidR="004051B5" w:rsidRPr="00C25669" w:rsidRDefault="004051B5" w:rsidP="004051B5">
            <w:pPr>
              <w:pStyle w:val="TAN"/>
              <w:rPr>
                <w:rFonts w:eastAsia="SimSun"/>
                <w:lang w:eastAsia="zh-CN"/>
              </w:rPr>
            </w:pPr>
            <w:r>
              <w:rPr>
                <w:rFonts w:eastAsia="SimSun" w:hint="eastAsia"/>
                <w:lang w:eastAsia="zh-CN"/>
              </w:rPr>
              <w:t>N</w:t>
            </w:r>
            <w:r>
              <w:rPr>
                <w:rFonts w:eastAsia="SimSun"/>
                <w:lang w:eastAsia="zh-CN"/>
              </w:rPr>
              <w:t>ote 1:</w:t>
            </w:r>
            <w:r w:rsidRPr="00C25669">
              <w:rPr>
                <w:rFonts w:hint="eastAsia"/>
              </w:rPr>
              <w:tab/>
            </w:r>
            <w:r w:rsidRPr="00F92AED">
              <w:rPr>
                <w:rFonts w:eastAsia="SimSun"/>
                <w:lang w:eastAsia="zh-CN"/>
              </w:rPr>
              <w:t>For retransmission including initial transmission, RV {0,2,3,1} with same MCS and rank as initial transmission; follow the latest UE reported PMI whose rank is same as the initial transmission</w:t>
            </w:r>
            <w:r>
              <w:rPr>
                <w:rFonts w:eastAsia="SimSun"/>
                <w:lang w:eastAsia="zh-CN"/>
              </w:rPr>
              <w:t>.</w:t>
            </w:r>
          </w:p>
        </w:tc>
      </w:tr>
    </w:tbl>
    <w:p w14:paraId="031B139C" w14:textId="77777777" w:rsidR="004051B5" w:rsidRDefault="004051B5" w:rsidP="00EE5318"/>
    <w:p w14:paraId="40CBE8F1" w14:textId="77777777" w:rsidR="004051B5" w:rsidRPr="00C25669" w:rsidRDefault="004051B5" w:rsidP="00EE5318">
      <w:pPr>
        <w:pStyle w:val="TH"/>
        <w:rPr>
          <w:rFonts w:eastAsia="SimSun"/>
          <w:lang w:eastAsia="zh-CN"/>
        </w:rPr>
      </w:pPr>
      <w:r w:rsidRPr="00C25669">
        <w:t>Table 5.</w:t>
      </w:r>
      <w:r>
        <w:t>6</w:t>
      </w:r>
      <w:r w:rsidRPr="00C25669">
        <w:t>.3.2.</w:t>
      </w:r>
      <w:r>
        <w:t>1</w:t>
      </w:r>
      <w:r w:rsidRPr="00C25669">
        <w:t>-</w:t>
      </w:r>
      <w:r>
        <w:rPr>
          <w:lang w:eastAsia="zh-CN"/>
        </w:rPr>
        <w:t>2</w:t>
      </w:r>
      <w:r w:rsidRPr="00C25669">
        <w:rPr>
          <w:rFonts w:hint="eastAsia"/>
          <w:lang w:eastAsia="zh-CN"/>
        </w:rPr>
        <w:t>:</w:t>
      </w:r>
      <w:r w:rsidRPr="00C25669">
        <w:t xml:space="preserve"> Minimum requirement</w:t>
      </w:r>
      <w:r w:rsidRPr="00C25669">
        <w:rPr>
          <w:rFonts w:eastAsia="SimSun"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561"/>
        <w:gridCol w:w="1412"/>
      </w:tblGrid>
      <w:tr w:rsidR="004051B5" w:rsidRPr="00C25669" w14:paraId="146D307E" w14:textId="77777777" w:rsidTr="00E62072">
        <w:trPr>
          <w:jc w:val="center"/>
        </w:trPr>
        <w:tc>
          <w:tcPr>
            <w:tcW w:w="2263" w:type="dxa"/>
            <w:tcBorders>
              <w:bottom w:val="nil"/>
            </w:tcBorders>
          </w:tcPr>
          <w:p w14:paraId="69B431E7" w14:textId="77777777" w:rsidR="004051B5" w:rsidRPr="00325F42" w:rsidRDefault="004051B5" w:rsidP="00EE5318">
            <w:pPr>
              <w:pStyle w:val="TAH"/>
              <w:rPr>
                <w:rFonts w:eastAsia="SimSun"/>
                <w:lang w:eastAsia="zh-CN"/>
              </w:rPr>
            </w:pPr>
          </w:p>
        </w:tc>
        <w:tc>
          <w:tcPr>
            <w:tcW w:w="2561" w:type="dxa"/>
            <w:tcBorders>
              <w:bottom w:val="nil"/>
            </w:tcBorders>
          </w:tcPr>
          <w:p w14:paraId="40EB5F48" w14:textId="77777777" w:rsidR="004051B5" w:rsidRPr="00C25669" w:rsidRDefault="004051B5" w:rsidP="00EE5318">
            <w:pPr>
              <w:pStyle w:val="TAH"/>
              <w:rPr>
                <w:rFonts w:eastAsia="SimSun"/>
                <w:lang w:eastAsia="zh-CN"/>
              </w:rPr>
            </w:pPr>
            <w:r w:rsidRPr="00A138BC">
              <w:rPr>
                <w:rFonts w:eastAsia="SimSun"/>
                <w:szCs w:val="18"/>
                <w:lang w:val="en-US"/>
              </w:rPr>
              <w:t>Fraction</w:t>
            </w:r>
            <w:r w:rsidRPr="00325F42">
              <w:rPr>
                <w:rFonts w:eastAsia="SimSun"/>
                <w:lang w:eastAsia="zh-CN"/>
              </w:rPr>
              <w:t xml:space="preserve"> of maximum throughput</w:t>
            </w:r>
            <w:r>
              <w:rPr>
                <w:rFonts w:eastAsia="SimSun"/>
                <w:lang w:eastAsia="zh-CN"/>
              </w:rPr>
              <w:t xml:space="preserve"> (Note 1)</w:t>
            </w:r>
          </w:p>
        </w:tc>
        <w:tc>
          <w:tcPr>
            <w:tcW w:w="1412" w:type="dxa"/>
            <w:tcBorders>
              <w:bottom w:val="nil"/>
            </w:tcBorders>
          </w:tcPr>
          <w:p w14:paraId="20B32A5F" w14:textId="77777777" w:rsidR="004051B5" w:rsidRPr="00C25669" w:rsidRDefault="004051B5" w:rsidP="00EE5318">
            <w:pPr>
              <w:pStyle w:val="TAH"/>
              <w:rPr>
                <w:rFonts w:eastAsia="SimSun"/>
              </w:rPr>
            </w:pPr>
            <w:r>
              <w:rPr>
                <w:rFonts w:eastAsia="SimSun"/>
              </w:rPr>
              <w:t>SNR (dB)</w:t>
            </w:r>
          </w:p>
        </w:tc>
      </w:tr>
      <w:tr w:rsidR="004051B5" w:rsidRPr="00C25669" w14:paraId="2E2615DF" w14:textId="77777777" w:rsidTr="00E62072">
        <w:trPr>
          <w:cantSplit/>
          <w:jc w:val="center"/>
        </w:trPr>
        <w:tc>
          <w:tcPr>
            <w:tcW w:w="2263" w:type="dxa"/>
          </w:tcPr>
          <w:p w14:paraId="3BEA0B2B" w14:textId="77777777" w:rsidR="004051B5" w:rsidRPr="00325F42" w:rsidRDefault="004051B5" w:rsidP="00EE5318">
            <w:pPr>
              <w:pStyle w:val="TAH"/>
              <w:rPr>
                <w:rFonts w:eastAsia="SimSun"/>
                <w:lang w:eastAsia="zh-CN"/>
              </w:rPr>
            </w:pPr>
            <w:r w:rsidRPr="00325F42">
              <w:rPr>
                <w:rFonts w:eastAsia="SimSun" w:hint="eastAsia"/>
                <w:lang w:eastAsia="zh-CN"/>
              </w:rPr>
              <w:t>T</w:t>
            </w:r>
            <w:r w:rsidRPr="00325F42">
              <w:rPr>
                <w:rFonts w:eastAsia="SimSun"/>
                <w:lang w:eastAsia="zh-CN"/>
              </w:rPr>
              <w:t>est 1</w:t>
            </w:r>
          </w:p>
        </w:tc>
        <w:tc>
          <w:tcPr>
            <w:tcW w:w="2561" w:type="dxa"/>
          </w:tcPr>
          <w:p w14:paraId="1CBB4FB5" w14:textId="77777777" w:rsidR="004051B5" w:rsidRPr="00325F42" w:rsidRDefault="004051B5" w:rsidP="00EE5318">
            <w:pPr>
              <w:pStyle w:val="TAC"/>
              <w:rPr>
                <w:lang w:eastAsia="zh-CN"/>
              </w:rPr>
            </w:pPr>
            <w:r>
              <w:rPr>
                <w:lang w:eastAsia="zh-CN"/>
              </w:rPr>
              <w:t>50%</w:t>
            </w:r>
          </w:p>
        </w:tc>
        <w:tc>
          <w:tcPr>
            <w:tcW w:w="1412" w:type="dxa"/>
          </w:tcPr>
          <w:p w14:paraId="58ED997C" w14:textId="77777777" w:rsidR="004051B5" w:rsidRPr="00C25669" w:rsidRDefault="004051B5" w:rsidP="00EE5318">
            <w:pPr>
              <w:pStyle w:val="TAC"/>
              <w:rPr>
                <w:rFonts w:eastAsia="SimSun" w:cs="v5.0.0"/>
                <w:lang w:eastAsia="zh-CN"/>
              </w:rPr>
            </w:pPr>
            <w:r>
              <w:rPr>
                <w:rFonts w:eastAsia="SimSun" w:cs="v5.0.0"/>
                <w:lang w:eastAsia="zh-CN"/>
              </w:rPr>
              <w:t>[18.2]</w:t>
            </w:r>
          </w:p>
        </w:tc>
      </w:tr>
      <w:tr w:rsidR="004051B5" w:rsidRPr="00C25669" w14:paraId="59EC76DD" w14:textId="77777777" w:rsidTr="00E62072">
        <w:trPr>
          <w:cantSplit/>
          <w:jc w:val="center"/>
        </w:trPr>
        <w:tc>
          <w:tcPr>
            <w:tcW w:w="6236" w:type="dxa"/>
            <w:gridSpan w:val="3"/>
          </w:tcPr>
          <w:p w14:paraId="0621CE1A" w14:textId="7AF56DCA" w:rsidR="004051B5" w:rsidRDefault="004051B5" w:rsidP="004051B5">
            <w:pPr>
              <w:pStyle w:val="TAN"/>
              <w:rPr>
                <w:rFonts w:eastAsia="SimSun" w:cs="v5.0.0"/>
                <w:lang w:eastAsia="zh-CN"/>
              </w:rPr>
            </w:pPr>
            <w:r>
              <w:rPr>
                <w:rFonts w:eastAsia="SimSun" w:hint="eastAsia"/>
                <w:lang w:eastAsia="zh-CN"/>
              </w:rPr>
              <w:t>N</w:t>
            </w:r>
            <w:r>
              <w:rPr>
                <w:rFonts w:eastAsia="SimSun"/>
                <w:lang w:eastAsia="zh-CN"/>
              </w:rPr>
              <w:t>ote 1:</w:t>
            </w:r>
            <w:r w:rsidRPr="00C25669">
              <w:rPr>
                <w:rFonts w:hint="eastAsia"/>
              </w:rPr>
              <w:tab/>
            </w:r>
            <w:r>
              <w:rPr>
                <w:rFonts w:eastAsia="SimSun"/>
                <w:lang w:eastAsia="zh-CN"/>
              </w:rPr>
              <w:t xml:space="preserve">The </w:t>
            </w:r>
            <w:r w:rsidRPr="005B3B04">
              <w:rPr>
                <w:rFonts w:eastAsia="SimSun"/>
                <w:lang w:eastAsia="zh-CN"/>
              </w:rPr>
              <w:t xml:space="preserve">maximum throughput is defined as </w:t>
            </w:r>
            <w:r>
              <w:rPr>
                <w:rFonts w:eastAsia="SimSun"/>
                <w:lang w:eastAsia="zh-CN"/>
              </w:rPr>
              <w:t xml:space="preserve">the throughput using </w:t>
            </w:r>
            <w:r w:rsidRPr="005B3B04">
              <w:rPr>
                <w:rFonts w:eastAsia="SimSun"/>
                <w:lang w:eastAsia="zh-CN"/>
              </w:rPr>
              <w:t>the TBS</w:t>
            </w:r>
            <w:r>
              <w:rPr>
                <w:rFonts w:eastAsia="SimSun"/>
                <w:lang w:eastAsia="zh-CN"/>
              </w:rPr>
              <w:t xml:space="preserve"> </w:t>
            </w:r>
            <w:r w:rsidRPr="005B3B04">
              <w:rPr>
                <w:rFonts w:eastAsia="SimSun"/>
                <w:lang w:eastAsia="zh-CN"/>
              </w:rPr>
              <w:t>corresponding to CQI index 15 with rank 2</w:t>
            </w:r>
            <w:r>
              <w:rPr>
                <w:rFonts w:eastAsia="SimSun"/>
                <w:lang w:eastAsia="zh-CN"/>
              </w:rPr>
              <w:t>.</w:t>
            </w:r>
          </w:p>
        </w:tc>
      </w:tr>
    </w:tbl>
    <w:p w14:paraId="70C43634" w14:textId="77777777" w:rsidR="004051B5" w:rsidRPr="00C25669" w:rsidRDefault="004051B5" w:rsidP="005B3300">
      <w:pPr>
        <w:rPr>
          <w:rFonts w:eastAsia="SimSun"/>
          <w:lang w:eastAsia="zh-CN"/>
        </w:rPr>
      </w:pPr>
    </w:p>
    <w:sectPr w:rsidR="004051B5" w:rsidRPr="00C25669" w:rsidSect="003D5224">
      <w:headerReference w:type="default" r:id="rId42"/>
      <w:footerReference w:type="default" r:id="rId43"/>
      <w:headerReference w:type="first" r:id="rId44"/>
      <w:footnotePr>
        <w:numRestart w:val="eachSect"/>
      </w:footnotePr>
      <w:pgSz w:w="11907" w:h="16840" w:code="9"/>
      <w:pgMar w:top="1411" w:right="1138" w:bottom="1138" w:left="1138" w:header="850" w:footer="346" w:gutter="0"/>
      <w:pgNumType w:start="14"/>
      <w:cols w:space="720"/>
      <w:formProt w:val="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7048" w14:textId="77777777" w:rsidR="00A85430" w:rsidRDefault="00A85430">
      <w:r>
        <w:separator/>
      </w:r>
    </w:p>
  </w:endnote>
  <w:endnote w:type="continuationSeparator" w:id="0">
    <w:p w14:paraId="3A6B05D0" w14:textId="77777777" w:rsidR="00A85430" w:rsidRDefault="00A85430">
      <w:r>
        <w:continuationSeparator/>
      </w:r>
    </w:p>
  </w:endnote>
  <w:endnote w:type="continuationNotice" w:id="1">
    <w:p w14:paraId="1CB8944D" w14:textId="77777777" w:rsidR="00A85430" w:rsidRDefault="00A8543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ookman">
    <w:altName w:val="Cambri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00"/>
    <w:family w:val="swiss"/>
    <w:pitch w:val="variable"/>
    <w:sig w:usb0="E10006FF" w:usb1="400060FB" w:usb2="00000028" w:usb3="00000000" w:csb0="0000019F" w:csb1="00000000"/>
  </w:font>
  <w:font w:name="Yu Mincho">
    <w:charset w:val="80"/>
    <w:family w:val="roman"/>
    <w:pitch w:val="variable"/>
    <w:sig w:usb0="800002E7" w:usb1="2AC7FCFF" w:usb2="00000012" w:usb3="00000000" w:csb0="0002009F" w:csb1="00000000"/>
  </w:font>
  <w:font w:name="v5.0.0">
    <w:altName w:val="Times New Roman"/>
    <w:charset w:val="00"/>
    <w:family w:val="roman"/>
    <w:pitch w:val="default"/>
    <w:sig w:usb0="00000000" w:usb1="00000000" w:usb2="00000000" w:usb3="00000000" w:csb0="00000001"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 ??">
    <w:altName w:val="MS Gothic"/>
    <w:panose1 w:val="00000000000000000000"/>
    <w:charset w:val="80"/>
    <w:family w:val="roman"/>
    <w:notTrueType/>
    <w:pitch w:val="fixed"/>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
    <w:altName w:val="Yu Gothic"/>
    <w:charset w:val="80"/>
    <w:family w:val="roman"/>
    <w:pitch w:val="default"/>
    <w:sig w:usb0="00000000" w:usb1="00000000" w:usb2="00000010" w:usb3="00000000" w:csb0="00020000"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51EE" w14:textId="77777777" w:rsidR="004B48BA" w:rsidRDefault="004B48B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DB3F" w14:textId="77777777" w:rsidR="00A85430" w:rsidRDefault="00A85430">
      <w:r>
        <w:separator/>
      </w:r>
    </w:p>
  </w:footnote>
  <w:footnote w:type="continuationSeparator" w:id="0">
    <w:p w14:paraId="4C9324C3" w14:textId="77777777" w:rsidR="00A85430" w:rsidRDefault="00A85430">
      <w:r>
        <w:continuationSeparator/>
      </w:r>
    </w:p>
  </w:footnote>
  <w:footnote w:type="continuationNotice" w:id="1">
    <w:p w14:paraId="572ADC61" w14:textId="77777777" w:rsidR="00A85430" w:rsidRDefault="00A8543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F9AA" w14:textId="5773460E" w:rsidR="0064389C" w:rsidRDefault="0064389C" w:rsidP="0064389C">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Pr>
        <w:rFonts w:ascii="Arial" w:hAnsi="Arial"/>
        <w:b/>
        <w:noProof/>
        <w:sz w:val="18"/>
        <w:lang w:eastAsia="en-GB"/>
      </w:rPr>
      <w:t>3GPP TS 38.101-4 V1</w:t>
    </w:r>
    <w:r w:rsidR="00D252D9">
      <w:rPr>
        <w:rFonts w:ascii="Arial" w:hAnsi="Arial"/>
        <w:b/>
        <w:noProof/>
        <w:sz w:val="18"/>
        <w:lang w:eastAsia="en-GB"/>
      </w:rPr>
      <w:t>8</w:t>
    </w:r>
    <w:r>
      <w:rPr>
        <w:rFonts w:ascii="Arial" w:hAnsi="Arial"/>
        <w:b/>
        <w:noProof/>
        <w:sz w:val="18"/>
        <w:lang w:eastAsia="en-GB"/>
      </w:rPr>
      <w:t>.</w:t>
    </w:r>
    <w:r w:rsidR="00D252D9">
      <w:rPr>
        <w:rFonts w:ascii="Arial" w:hAnsi="Arial"/>
        <w:b/>
        <w:noProof/>
        <w:sz w:val="18"/>
        <w:lang w:eastAsia="en-GB"/>
      </w:rPr>
      <w:t>0</w:t>
    </w:r>
    <w:r>
      <w:rPr>
        <w:rFonts w:ascii="Arial" w:hAnsi="Arial"/>
        <w:b/>
        <w:noProof/>
        <w:sz w:val="18"/>
        <w:lang w:eastAsia="en-GB"/>
      </w:rPr>
      <w:t>.0 (2023-0</w:t>
    </w:r>
    <w:r w:rsidR="00D252D9">
      <w:rPr>
        <w:rFonts w:ascii="Arial" w:hAnsi="Arial"/>
        <w:b/>
        <w:noProof/>
        <w:sz w:val="18"/>
        <w:lang w:eastAsia="en-GB"/>
      </w:rPr>
      <w:t>6</w:t>
    </w:r>
    <w:r>
      <w:rPr>
        <w:rFonts w:ascii="Arial" w:hAnsi="Arial"/>
        <w:b/>
        <w:noProof/>
        <w:sz w:val="18"/>
        <w:lang w:eastAsia="en-GB"/>
      </w:rPr>
      <w:t>)</w:t>
    </w:r>
  </w:p>
  <w:p w14:paraId="2A8C7D5E" w14:textId="77777777" w:rsidR="004B48BA" w:rsidRDefault="004B48B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5233497" w14:textId="11CC6563" w:rsidR="0064389C" w:rsidRDefault="0064389C" w:rsidP="0064389C">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hAnsi="Arial"/>
        <w:b/>
        <w:noProof/>
        <w:sz w:val="18"/>
        <w:lang w:eastAsia="en-GB"/>
      </w:rPr>
      <w:t>Release 1</w:t>
    </w:r>
    <w:r w:rsidR="00D252D9">
      <w:rPr>
        <w:rFonts w:ascii="Arial" w:hAnsi="Arial"/>
        <w:b/>
        <w:noProof/>
        <w:sz w:val="18"/>
        <w:lang w:eastAsia="en-GB"/>
      </w:rPr>
      <w:t>8</w:t>
    </w:r>
  </w:p>
  <w:p w14:paraId="555AA71C" w14:textId="77777777" w:rsidR="004B48BA" w:rsidRDefault="004B4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BFBD" w14:textId="77777777" w:rsidR="003D5224" w:rsidRDefault="003D5224" w:rsidP="003D5224">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542</w:t>
    </w:r>
    <w:r>
      <w:rPr>
        <w:rFonts w:ascii="Arial" w:hAnsi="Arial" w:cs="Arial"/>
        <w:b/>
        <w:sz w:val="18"/>
        <w:szCs w:val="18"/>
      </w:rPr>
      <w:fldChar w:fldCharType="end"/>
    </w:r>
  </w:p>
  <w:p w14:paraId="17E7D021" w14:textId="3F6F08DE" w:rsidR="003D5224" w:rsidRDefault="003D5224" w:rsidP="003D5224">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hAnsi="Arial"/>
        <w:b/>
        <w:noProof/>
        <w:sz w:val="18"/>
        <w:lang w:eastAsia="en-GB"/>
      </w:rPr>
      <w:t>Release 1</w:t>
    </w:r>
    <w:r w:rsidR="00D252D9">
      <w:rPr>
        <w:rFonts w:ascii="Arial" w:hAnsi="Arial"/>
        <w:b/>
        <w:noProof/>
        <w:sz w:val="18"/>
        <w:lang w:eastAsia="en-GB"/>
      </w:rPr>
      <w:t>8</w:t>
    </w:r>
  </w:p>
  <w:p w14:paraId="394EA2BB" w14:textId="0B6CE8EC" w:rsidR="003D5224" w:rsidRDefault="003D5224" w:rsidP="003D5224">
    <w:pPr>
      <w:framePr w:wrap="auto" w:vAnchor="text" w:hAnchor="margin" w:xAlign="right" w:y="1"/>
      <w:overflowPunct w:val="0"/>
      <w:autoSpaceDE w:val="0"/>
      <w:autoSpaceDN w:val="0"/>
      <w:adjustRightInd w:val="0"/>
      <w:spacing w:after="0"/>
      <w:textAlignment w:val="baseline"/>
      <w:rPr>
        <w:rFonts w:ascii="Arial" w:hAnsi="Arial"/>
        <w:b/>
        <w:noProof/>
        <w:sz w:val="18"/>
        <w:lang w:eastAsia="en-GB"/>
      </w:rPr>
    </w:pPr>
    <w:r>
      <w:rPr>
        <w:rFonts w:ascii="Arial" w:hAnsi="Arial"/>
        <w:b/>
        <w:noProof/>
        <w:sz w:val="18"/>
        <w:lang w:eastAsia="en-GB"/>
      </w:rPr>
      <w:t>3GPP TS 38.101-4 V1</w:t>
    </w:r>
    <w:r w:rsidR="00D252D9">
      <w:rPr>
        <w:rFonts w:ascii="Arial" w:hAnsi="Arial"/>
        <w:b/>
        <w:noProof/>
        <w:sz w:val="18"/>
        <w:lang w:eastAsia="en-GB"/>
      </w:rPr>
      <w:t>8</w:t>
    </w:r>
    <w:r>
      <w:rPr>
        <w:rFonts w:ascii="Arial" w:hAnsi="Arial"/>
        <w:b/>
        <w:noProof/>
        <w:sz w:val="18"/>
        <w:lang w:eastAsia="en-GB"/>
      </w:rPr>
      <w:t>.</w:t>
    </w:r>
    <w:r w:rsidR="00D252D9">
      <w:rPr>
        <w:rFonts w:ascii="Arial" w:hAnsi="Arial"/>
        <w:b/>
        <w:noProof/>
        <w:sz w:val="18"/>
        <w:lang w:eastAsia="en-GB"/>
      </w:rPr>
      <w:t>0</w:t>
    </w:r>
    <w:r>
      <w:rPr>
        <w:rFonts w:ascii="Arial" w:hAnsi="Arial"/>
        <w:b/>
        <w:noProof/>
        <w:sz w:val="18"/>
        <w:lang w:eastAsia="en-GB"/>
      </w:rPr>
      <w:t>.0 (2023-0</w:t>
    </w:r>
    <w:r w:rsidR="006232CF">
      <w:rPr>
        <w:rFonts w:ascii="Arial" w:hAnsi="Arial"/>
        <w:b/>
        <w:noProof/>
        <w:sz w:val="18"/>
        <w:lang w:eastAsia="en-GB"/>
      </w:rPr>
      <w:t>6</w:t>
    </w:r>
    <w:r>
      <w:rPr>
        <w:rFonts w:ascii="Arial" w:hAnsi="Arial"/>
        <w:b/>
        <w:noProof/>
        <w:sz w:val="18"/>
        <w:lang w:eastAsia="en-GB"/>
      </w:rPr>
      <w:t>)</w:t>
    </w:r>
  </w:p>
  <w:p w14:paraId="105D82C9" w14:textId="77777777" w:rsidR="003D5224" w:rsidRDefault="003D5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670748"/>
    <w:multiLevelType w:val="hybridMultilevel"/>
    <w:tmpl w:val="C43CD8D8"/>
    <w:lvl w:ilvl="0" w:tplc="8B18B00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19F585B"/>
    <w:multiLevelType w:val="hybridMultilevel"/>
    <w:tmpl w:val="D1DC83A4"/>
    <w:lvl w:ilvl="0" w:tplc="4218E646">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F4333A3"/>
    <w:multiLevelType w:val="hybridMultilevel"/>
    <w:tmpl w:val="CC5EA80E"/>
    <w:lvl w:ilvl="0" w:tplc="C604096C">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4E938EB"/>
    <w:multiLevelType w:val="hybridMultilevel"/>
    <w:tmpl w:val="C012F124"/>
    <w:lvl w:ilvl="0" w:tplc="369A42F4">
      <w:start w:val="1"/>
      <w:numFmt w:val="bullet"/>
      <w:lvlText w:val="•"/>
      <w:lvlJc w:val="left"/>
      <w:pPr>
        <w:ind w:left="988" w:hanging="420"/>
      </w:pPr>
      <w:rPr>
        <w:rFonts w:ascii="Arial" w:hAnsi="Arial"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9"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1913D55"/>
    <w:multiLevelType w:val="hybridMultilevel"/>
    <w:tmpl w:val="814E2198"/>
    <w:lvl w:ilvl="0" w:tplc="57C8F0D8">
      <w:start w:val="1"/>
      <w:numFmt w:val="decimal"/>
      <w:lvlText w:val="%1"/>
      <w:lvlJc w:val="left"/>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3" w15:restartNumberingAfterBreak="0">
    <w:nsid w:val="3A877D64"/>
    <w:multiLevelType w:val="singleLevel"/>
    <w:tmpl w:val="5DA6FC16"/>
    <w:lvl w:ilvl="0">
      <w:start w:val="1"/>
      <w:numFmt w:val="decimal"/>
      <w:lvlText w:val="[%1]"/>
      <w:lvlJc w:val="left"/>
      <w:pPr>
        <w:tabs>
          <w:tab w:val="num" w:pos="502"/>
        </w:tabs>
        <w:ind w:left="502" w:hanging="360"/>
      </w:pPr>
    </w:lvl>
  </w:abstractNum>
  <w:abstractNum w:abstractNumId="14" w15:restartNumberingAfterBreak="0">
    <w:nsid w:val="3D5A65BD"/>
    <w:multiLevelType w:val="hybridMultilevel"/>
    <w:tmpl w:val="B5F888C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3F1555D0"/>
    <w:multiLevelType w:val="hybridMultilevel"/>
    <w:tmpl w:val="9E44FF80"/>
    <w:lvl w:ilvl="0" w:tplc="1B1A2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7" w15:restartNumberingAfterBreak="0">
    <w:nsid w:val="468D3FA3"/>
    <w:multiLevelType w:val="hybridMultilevel"/>
    <w:tmpl w:val="3A728F22"/>
    <w:lvl w:ilvl="0" w:tplc="BAA8334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C26BF2"/>
    <w:multiLevelType w:val="hybridMultilevel"/>
    <w:tmpl w:val="DFF6A5C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70AD0"/>
    <w:multiLevelType w:val="hybridMultilevel"/>
    <w:tmpl w:val="1BDE6BAC"/>
    <w:lvl w:ilvl="0" w:tplc="29AABDC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22" w15:restartNumberingAfterBreak="0">
    <w:nsid w:val="5C5A3EB6"/>
    <w:multiLevelType w:val="hybridMultilevel"/>
    <w:tmpl w:val="E1AE821E"/>
    <w:lvl w:ilvl="0" w:tplc="04090001">
      <w:start w:val="1"/>
      <w:numFmt w:val="decimal"/>
      <w:lvlText w:val="%1."/>
      <w:lvlJc w:val="left"/>
      <w:pPr>
        <w:tabs>
          <w:tab w:val="num" w:pos="360"/>
        </w:tabs>
        <w:ind w:left="360" w:hanging="360"/>
      </w:pPr>
    </w:lvl>
    <w:lvl w:ilvl="1" w:tplc="04090003">
      <w:start w:val="1"/>
      <w:numFmt w:val="decimal"/>
      <w:lvlText w:val="[%2]"/>
      <w:lvlJc w:val="left"/>
      <w:pPr>
        <w:tabs>
          <w:tab w:val="num" w:pos="-1985"/>
        </w:tabs>
        <w:ind w:left="-1985" w:hanging="567"/>
      </w:pPr>
    </w:lvl>
    <w:lvl w:ilvl="2" w:tplc="04090005">
      <w:start w:val="1"/>
      <w:numFmt w:val="lowerRoman"/>
      <w:lvlText w:val="%3."/>
      <w:lvlJc w:val="right"/>
      <w:pPr>
        <w:tabs>
          <w:tab w:val="num" w:pos="-1472"/>
        </w:tabs>
        <w:ind w:left="-1472" w:hanging="180"/>
      </w:pPr>
    </w:lvl>
    <w:lvl w:ilvl="3" w:tplc="04090001">
      <w:start w:val="1"/>
      <w:numFmt w:val="decimal"/>
      <w:lvlText w:val="%4."/>
      <w:lvlJc w:val="left"/>
      <w:pPr>
        <w:tabs>
          <w:tab w:val="num" w:pos="-752"/>
        </w:tabs>
        <w:ind w:left="-752" w:hanging="360"/>
      </w:pPr>
    </w:lvl>
    <w:lvl w:ilvl="4" w:tplc="04090003">
      <w:start w:val="1"/>
      <w:numFmt w:val="lowerLetter"/>
      <w:lvlText w:val="%5."/>
      <w:lvlJc w:val="left"/>
      <w:pPr>
        <w:tabs>
          <w:tab w:val="num" w:pos="-32"/>
        </w:tabs>
        <w:ind w:left="-32" w:hanging="360"/>
      </w:pPr>
    </w:lvl>
    <w:lvl w:ilvl="5" w:tplc="04090005">
      <w:start w:val="1"/>
      <w:numFmt w:val="lowerRoman"/>
      <w:lvlText w:val="%6."/>
      <w:lvlJc w:val="right"/>
      <w:pPr>
        <w:tabs>
          <w:tab w:val="num" w:pos="688"/>
        </w:tabs>
        <w:ind w:left="688" w:hanging="180"/>
      </w:pPr>
    </w:lvl>
    <w:lvl w:ilvl="6" w:tplc="04090001">
      <w:start w:val="1"/>
      <w:numFmt w:val="decimal"/>
      <w:lvlText w:val="%7."/>
      <w:lvlJc w:val="left"/>
      <w:pPr>
        <w:tabs>
          <w:tab w:val="num" w:pos="1408"/>
        </w:tabs>
        <w:ind w:left="1408" w:hanging="360"/>
      </w:pPr>
    </w:lvl>
    <w:lvl w:ilvl="7" w:tplc="04090003">
      <w:start w:val="1"/>
      <w:numFmt w:val="lowerLetter"/>
      <w:lvlText w:val="%8."/>
      <w:lvlJc w:val="left"/>
      <w:pPr>
        <w:tabs>
          <w:tab w:val="num" w:pos="2128"/>
        </w:tabs>
        <w:ind w:left="2128" w:hanging="360"/>
      </w:pPr>
    </w:lvl>
    <w:lvl w:ilvl="8" w:tplc="04090005">
      <w:start w:val="1"/>
      <w:numFmt w:val="lowerRoman"/>
      <w:lvlText w:val="%9."/>
      <w:lvlJc w:val="right"/>
      <w:pPr>
        <w:tabs>
          <w:tab w:val="num" w:pos="2848"/>
        </w:tabs>
        <w:ind w:left="2848" w:hanging="180"/>
      </w:pPr>
    </w:lvl>
  </w:abstractNum>
  <w:abstractNum w:abstractNumId="23" w15:restartNumberingAfterBreak="0">
    <w:nsid w:val="6444445A"/>
    <w:multiLevelType w:val="hybridMultilevel"/>
    <w:tmpl w:val="FF5E5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B5E4B"/>
    <w:multiLevelType w:val="hybridMultilevel"/>
    <w:tmpl w:val="4EE03CD0"/>
    <w:lvl w:ilvl="0" w:tplc="E544FF8E">
      <w:start w:val="6"/>
      <w:numFmt w:val="bullet"/>
      <w:lvlText w:val="-"/>
      <w:lvlJc w:val="left"/>
      <w:pPr>
        <w:ind w:left="704" w:hanging="420"/>
      </w:pPr>
      <w:rPr>
        <w:rFonts w:ascii="Arial" w:eastAsiaTheme="minorEastAsia" w:hAnsi="Arial" w:cs="Arial" w:hint="default"/>
      </w:rPr>
    </w:lvl>
    <w:lvl w:ilvl="1" w:tplc="E544FF8E">
      <w:start w:val="6"/>
      <w:numFmt w:val="bullet"/>
      <w:lvlText w:val="-"/>
      <w:lvlJc w:val="left"/>
      <w:pPr>
        <w:ind w:left="1124" w:hanging="420"/>
      </w:pPr>
      <w:rPr>
        <w:rFonts w:ascii="Arial" w:eastAsiaTheme="minorEastAsia" w:hAnsi="Arial" w:cs="Arial"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6" w15:restartNumberingAfterBreak="0">
    <w:nsid w:val="7024775A"/>
    <w:multiLevelType w:val="hybridMultilevel"/>
    <w:tmpl w:val="2FF2CA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7" w15:restartNumberingAfterBreak="0">
    <w:nsid w:val="708858F6"/>
    <w:multiLevelType w:val="multilevel"/>
    <w:tmpl w:val="37FC2598"/>
    <w:lvl w:ilvl="0">
      <w:numFmt w:val="bullet"/>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4C40F3"/>
    <w:multiLevelType w:val="hybridMultilevel"/>
    <w:tmpl w:val="ECD8BA24"/>
    <w:lvl w:ilvl="0" w:tplc="BAA8334C">
      <w:start w:val="1"/>
      <w:numFmt w:val="bullet"/>
      <w:lvlText w:val="•"/>
      <w:lvlJc w:val="left"/>
      <w:pPr>
        <w:ind w:left="420" w:hanging="420"/>
      </w:pPr>
      <w:rPr>
        <w:rFonts w:ascii="Arial" w:hAnsi="Aria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6D6E2A"/>
    <w:multiLevelType w:val="hybridMultilevel"/>
    <w:tmpl w:val="870673AC"/>
    <w:lvl w:ilvl="0" w:tplc="1602B88E">
      <w:start w:val="1"/>
      <w:numFmt w:val="decimal"/>
      <w:lvlText w:val="[%1]"/>
      <w:lvlJc w:val="left"/>
      <w:pPr>
        <w:tabs>
          <w:tab w:val="num" w:pos="2041"/>
        </w:tabs>
        <w:ind w:left="2041" w:hanging="737"/>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31" w15:restartNumberingAfterBreak="0">
    <w:nsid w:val="76F904C7"/>
    <w:multiLevelType w:val="hybridMultilevel"/>
    <w:tmpl w:val="0FBE42FE"/>
    <w:lvl w:ilvl="0" w:tplc="9AD8EB7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1077E0"/>
    <w:multiLevelType w:val="hybridMultilevel"/>
    <w:tmpl w:val="460A477A"/>
    <w:lvl w:ilvl="0" w:tplc="FFFFFFFF">
      <w:start w:val="1"/>
      <w:numFmt w:val="bullet"/>
      <w:lvlText w:val="•"/>
      <w:lvlJc w:val="left"/>
      <w:pPr>
        <w:ind w:left="420" w:hanging="420"/>
      </w:pPr>
      <w:rPr>
        <w:rFonts w:ascii="Arial" w:hAnsi="Arial" w:hint="default"/>
      </w:rPr>
    </w:lvl>
    <w:lvl w:ilvl="1" w:tplc="04090009">
      <w:start w:val="1"/>
      <w:numFmt w:val="bullet"/>
      <w:lvlText w:val=""/>
      <w:lvlJc w:val="left"/>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5"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73220939">
    <w:abstractNumId w:val="7"/>
  </w:num>
  <w:num w:numId="2" w16cid:durableId="887764490">
    <w:abstractNumId w:val="33"/>
  </w:num>
  <w:num w:numId="3" w16cid:durableId="278029076">
    <w:abstractNumId w:val="4"/>
  </w:num>
  <w:num w:numId="4" w16cid:durableId="1705979655">
    <w:abstractNumId w:val="19"/>
  </w:num>
  <w:num w:numId="5" w16cid:durableId="1630427769">
    <w:abstractNumId w:val="11"/>
  </w:num>
  <w:num w:numId="6" w16cid:durableId="1776903829">
    <w:abstractNumId w:val="28"/>
  </w:num>
  <w:num w:numId="7" w16cid:durableId="249774573">
    <w:abstractNumId w:val="34"/>
  </w:num>
  <w:num w:numId="8" w16cid:durableId="1968703414">
    <w:abstractNumId w:val="25"/>
  </w:num>
  <w:num w:numId="9" w16cid:durableId="1907304268">
    <w:abstractNumId w:val="35"/>
  </w:num>
  <w:num w:numId="10" w16cid:durableId="27489122">
    <w:abstractNumId w:val="8"/>
  </w:num>
  <w:num w:numId="11" w16cid:durableId="624118375">
    <w:abstractNumId w:val="9"/>
  </w:num>
  <w:num w:numId="12" w16cid:durableId="847254411">
    <w:abstractNumId w:val="5"/>
  </w:num>
  <w:num w:numId="13" w16cid:durableId="5789508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490193">
    <w:abstractNumId w:val="24"/>
  </w:num>
  <w:num w:numId="15" w16cid:durableId="1067607935">
    <w:abstractNumId w:val="1"/>
  </w:num>
  <w:num w:numId="16" w16cid:durableId="696925870">
    <w:abstractNumId w:val="2"/>
  </w:num>
  <w:num w:numId="17" w16cid:durableId="649016912">
    <w:abstractNumId w:val="29"/>
  </w:num>
  <w:num w:numId="18" w16cid:durableId="1462573750">
    <w:abstractNumId w:val="17"/>
  </w:num>
  <w:num w:numId="19" w16cid:durableId="1058746317">
    <w:abstractNumId w:val="32"/>
  </w:num>
  <w:num w:numId="20" w16cid:durableId="787431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116838">
    <w:abstractNumId w:val="20"/>
  </w:num>
  <w:num w:numId="22" w16cid:durableId="229930345">
    <w:abstractNumId w:val="3"/>
  </w:num>
  <w:num w:numId="23" w16cid:durableId="10117636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33039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4067588">
    <w:abstractNumId w:val="0"/>
    <w:lvlOverride w:ilvl="0">
      <w:lvl w:ilvl="0">
        <w:numFmt w:val="bullet"/>
        <w:lvlText w:val=""/>
        <w:legacy w:legacy="1" w:legacySpace="0" w:legacyIndent="283"/>
        <w:lvlJc w:val="left"/>
        <w:pPr>
          <w:ind w:left="567" w:hanging="283"/>
        </w:pPr>
        <w:rPr>
          <w:rFonts w:ascii="Symbol" w:hAnsi="Symbol" w:hint="default"/>
        </w:rPr>
      </w:lvl>
    </w:lvlOverride>
  </w:num>
  <w:num w:numId="26" w16cid:durableId="157720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68694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5575264">
    <w:abstractNumId w:val="23"/>
  </w:num>
  <w:num w:numId="29" w16cid:durableId="9662813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9770520">
    <w:abstractNumId w:val="6"/>
  </w:num>
  <w:num w:numId="31" w16cid:durableId="8892648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223791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6780138">
    <w:abstractNumId w:val="13"/>
    <w:lvlOverride w:ilvl="0">
      <w:startOverride w:val="1"/>
    </w:lvlOverride>
  </w:num>
  <w:num w:numId="34" w16cid:durableId="4755358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4055398">
    <w:abstractNumId w:val="27"/>
  </w:num>
  <w:num w:numId="36" w16cid:durableId="115016987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2849126">
    <w:abstractNumId w:val="14"/>
  </w:num>
  <w:num w:numId="38" w16cid:durableId="146359354">
    <w:abstractNumId w:val="15"/>
  </w:num>
  <w:num w:numId="39" w16cid:durableId="374429466">
    <w:abstractNumId w:val="31"/>
  </w:num>
  <w:num w:numId="40" w16cid:durableId="1397166917">
    <w:abstractNumId w:val="26"/>
  </w:num>
  <w:num w:numId="41" w16cid:durableId="198361053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8A0"/>
    <w:rsid w:val="00001F1F"/>
    <w:rsid w:val="00001FF2"/>
    <w:rsid w:val="00003749"/>
    <w:rsid w:val="0000437C"/>
    <w:rsid w:val="00005EC4"/>
    <w:rsid w:val="000130D0"/>
    <w:rsid w:val="00016139"/>
    <w:rsid w:val="0001613E"/>
    <w:rsid w:val="00016636"/>
    <w:rsid w:val="00020EDE"/>
    <w:rsid w:val="00021872"/>
    <w:rsid w:val="000252CD"/>
    <w:rsid w:val="000279B1"/>
    <w:rsid w:val="00027A3E"/>
    <w:rsid w:val="00030922"/>
    <w:rsid w:val="00033397"/>
    <w:rsid w:val="0003401F"/>
    <w:rsid w:val="00034EBF"/>
    <w:rsid w:val="00035578"/>
    <w:rsid w:val="00036379"/>
    <w:rsid w:val="0003684F"/>
    <w:rsid w:val="00040095"/>
    <w:rsid w:val="000407E1"/>
    <w:rsid w:val="00041E66"/>
    <w:rsid w:val="00041E9C"/>
    <w:rsid w:val="0004341B"/>
    <w:rsid w:val="00043F01"/>
    <w:rsid w:val="00044937"/>
    <w:rsid w:val="00045D2C"/>
    <w:rsid w:val="00046853"/>
    <w:rsid w:val="000476EF"/>
    <w:rsid w:val="00047D26"/>
    <w:rsid w:val="00051834"/>
    <w:rsid w:val="00052208"/>
    <w:rsid w:val="00053014"/>
    <w:rsid w:val="00054A22"/>
    <w:rsid w:val="00054E93"/>
    <w:rsid w:val="00062023"/>
    <w:rsid w:val="000628EE"/>
    <w:rsid w:val="00063946"/>
    <w:rsid w:val="00063E25"/>
    <w:rsid w:val="000640AA"/>
    <w:rsid w:val="000655A0"/>
    <w:rsid w:val="000655A6"/>
    <w:rsid w:val="0006627C"/>
    <w:rsid w:val="00066726"/>
    <w:rsid w:val="0006675D"/>
    <w:rsid w:val="000705E3"/>
    <w:rsid w:val="00070C8C"/>
    <w:rsid w:val="00070EB6"/>
    <w:rsid w:val="00071DE4"/>
    <w:rsid w:val="0007269F"/>
    <w:rsid w:val="00074E91"/>
    <w:rsid w:val="0007678A"/>
    <w:rsid w:val="00076E4A"/>
    <w:rsid w:val="0008011C"/>
    <w:rsid w:val="00080512"/>
    <w:rsid w:val="000811C5"/>
    <w:rsid w:val="000821DB"/>
    <w:rsid w:val="00083E28"/>
    <w:rsid w:val="00084781"/>
    <w:rsid w:val="000849D3"/>
    <w:rsid w:val="000875C9"/>
    <w:rsid w:val="000904FD"/>
    <w:rsid w:val="00091F42"/>
    <w:rsid w:val="000922EB"/>
    <w:rsid w:val="00092C25"/>
    <w:rsid w:val="000963AB"/>
    <w:rsid w:val="00096A66"/>
    <w:rsid w:val="000A1622"/>
    <w:rsid w:val="000A19CA"/>
    <w:rsid w:val="000B2B62"/>
    <w:rsid w:val="000B2FA4"/>
    <w:rsid w:val="000B358A"/>
    <w:rsid w:val="000B526C"/>
    <w:rsid w:val="000B5282"/>
    <w:rsid w:val="000B55C1"/>
    <w:rsid w:val="000B58BB"/>
    <w:rsid w:val="000B65BF"/>
    <w:rsid w:val="000B7272"/>
    <w:rsid w:val="000B75A9"/>
    <w:rsid w:val="000C20CF"/>
    <w:rsid w:val="000C47C3"/>
    <w:rsid w:val="000C5031"/>
    <w:rsid w:val="000C5A24"/>
    <w:rsid w:val="000C78B0"/>
    <w:rsid w:val="000D1D96"/>
    <w:rsid w:val="000D207C"/>
    <w:rsid w:val="000D38B0"/>
    <w:rsid w:val="000D58AB"/>
    <w:rsid w:val="000D6580"/>
    <w:rsid w:val="000D6903"/>
    <w:rsid w:val="000D7C11"/>
    <w:rsid w:val="000E18A3"/>
    <w:rsid w:val="000E392F"/>
    <w:rsid w:val="000E3CD5"/>
    <w:rsid w:val="000E5DD8"/>
    <w:rsid w:val="000E7574"/>
    <w:rsid w:val="000F12A7"/>
    <w:rsid w:val="000F144F"/>
    <w:rsid w:val="000F164A"/>
    <w:rsid w:val="000F4CD9"/>
    <w:rsid w:val="000F4DDF"/>
    <w:rsid w:val="000F6085"/>
    <w:rsid w:val="000F6F19"/>
    <w:rsid w:val="00101888"/>
    <w:rsid w:val="00102744"/>
    <w:rsid w:val="001027E1"/>
    <w:rsid w:val="00102BE1"/>
    <w:rsid w:val="00104A41"/>
    <w:rsid w:val="00104DDE"/>
    <w:rsid w:val="00105345"/>
    <w:rsid w:val="001054A1"/>
    <w:rsid w:val="00105DF2"/>
    <w:rsid w:val="00106B21"/>
    <w:rsid w:val="00106DBC"/>
    <w:rsid w:val="00107F26"/>
    <w:rsid w:val="00110656"/>
    <w:rsid w:val="00112374"/>
    <w:rsid w:val="00112680"/>
    <w:rsid w:val="00112F68"/>
    <w:rsid w:val="00113376"/>
    <w:rsid w:val="00114264"/>
    <w:rsid w:val="00115290"/>
    <w:rsid w:val="001201F0"/>
    <w:rsid w:val="0012103E"/>
    <w:rsid w:val="0012233C"/>
    <w:rsid w:val="00122882"/>
    <w:rsid w:val="001231EC"/>
    <w:rsid w:val="00123B1C"/>
    <w:rsid w:val="00124839"/>
    <w:rsid w:val="001270D3"/>
    <w:rsid w:val="00127534"/>
    <w:rsid w:val="001310E1"/>
    <w:rsid w:val="00132E4D"/>
    <w:rsid w:val="00133525"/>
    <w:rsid w:val="00133855"/>
    <w:rsid w:val="00134013"/>
    <w:rsid w:val="00137D51"/>
    <w:rsid w:val="00140642"/>
    <w:rsid w:val="001454D0"/>
    <w:rsid w:val="0014644C"/>
    <w:rsid w:val="00146CB6"/>
    <w:rsid w:val="00151663"/>
    <w:rsid w:val="00151AE2"/>
    <w:rsid w:val="00156082"/>
    <w:rsid w:val="00156147"/>
    <w:rsid w:val="0015638B"/>
    <w:rsid w:val="00156893"/>
    <w:rsid w:val="0015690D"/>
    <w:rsid w:val="001603B3"/>
    <w:rsid w:val="00161239"/>
    <w:rsid w:val="001628CA"/>
    <w:rsid w:val="00163310"/>
    <w:rsid w:val="00163C2E"/>
    <w:rsid w:val="00164A23"/>
    <w:rsid w:val="00164D5B"/>
    <w:rsid w:val="0016672C"/>
    <w:rsid w:val="00166C2F"/>
    <w:rsid w:val="001670B6"/>
    <w:rsid w:val="001746A4"/>
    <w:rsid w:val="00175AAC"/>
    <w:rsid w:val="00177C40"/>
    <w:rsid w:val="0018185A"/>
    <w:rsid w:val="00181F96"/>
    <w:rsid w:val="001831A9"/>
    <w:rsid w:val="00183704"/>
    <w:rsid w:val="00183BE0"/>
    <w:rsid w:val="001840AB"/>
    <w:rsid w:val="00186B7E"/>
    <w:rsid w:val="00186E81"/>
    <w:rsid w:val="00187536"/>
    <w:rsid w:val="00190FE0"/>
    <w:rsid w:val="00191A02"/>
    <w:rsid w:val="00191C5C"/>
    <w:rsid w:val="00193381"/>
    <w:rsid w:val="00193889"/>
    <w:rsid w:val="00196540"/>
    <w:rsid w:val="001A2725"/>
    <w:rsid w:val="001A27BF"/>
    <w:rsid w:val="001A2C22"/>
    <w:rsid w:val="001A3AEB"/>
    <w:rsid w:val="001A4C42"/>
    <w:rsid w:val="001A6829"/>
    <w:rsid w:val="001A689A"/>
    <w:rsid w:val="001A7420"/>
    <w:rsid w:val="001A7BC4"/>
    <w:rsid w:val="001B2A51"/>
    <w:rsid w:val="001B2F02"/>
    <w:rsid w:val="001B5C61"/>
    <w:rsid w:val="001B5F92"/>
    <w:rsid w:val="001B6637"/>
    <w:rsid w:val="001B78BB"/>
    <w:rsid w:val="001B7E42"/>
    <w:rsid w:val="001C062F"/>
    <w:rsid w:val="001C1201"/>
    <w:rsid w:val="001C133B"/>
    <w:rsid w:val="001C21C3"/>
    <w:rsid w:val="001C2EA2"/>
    <w:rsid w:val="001C3E36"/>
    <w:rsid w:val="001C4206"/>
    <w:rsid w:val="001C5443"/>
    <w:rsid w:val="001D02C2"/>
    <w:rsid w:val="001D099B"/>
    <w:rsid w:val="001D2244"/>
    <w:rsid w:val="001D237B"/>
    <w:rsid w:val="001D30D5"/>
    <w:rsid w:val="001D503B"/>
    <w:rsid w:val="001D68C4"/>
    <w:rsid w:val="001E2A44"/>
    <w:rsid w:val="001E4977"/>
    <w:rsid w:val="001E50D9"/>
    <w:rsid w:val="001E5171"/>
    <w:rsid w:val="001E5A65"/>
    <w:rsid w:val="001E7BB8"/>
    <w:rsid w:val="001F0C1D"/>
    <w:rsid w:val="001F1132"/>
    <w:rsid w:val="001F168B"/>
    <w:rsid w:val="001F237A"/>
    <w:rsid w:val="001F295E"/>
    <w:rsid w:val="001F32E4"/>
    <w:rsid w:val="001F7121"/>
    <w:rsid w:val="001F71B1"/>
    <w:rsid w:val="001F7570"/>
    <w:rsid w:val="001F7E9D"/>
    <w:rsid w:val="00203264"/>
    <w:rsid w:val="00204EBA"/>
    <w:rsid w:val="0020514A"/>
    <w:rsid w:val="00206BE7"/>
    <w:rsid w:val="00207469"/>
    <w:rsid w:val="00207646"/>
    <w:rsid w:val="00207AA3"/>
    <w:rsid w:val="00207BFC"/>
    <w:rsid w:val="00207F8C"/>
    <w:rsid w:val="00210B55"/>
    <w:rsid w:val="002117F3"/>
    <w:rsid w:val="00212E9D"/>
    <w:rsid w:val="002134B7"/>
    <w:rsid w:val="00216BFF"/>
    <w:rsid w:val="002231D2"/>
    <w:rsid w:val="002247B7"/>
    <w:rsid w:val="00224901"/>
    <w:rsid w:val="00227F7A"/>
    <w:rsid w:val="0023361A"/>
    <w:rsid w:val="002336C3"/>
    <w:rsid w:val="00233A06"/>
    <w:rsid w:val="002347A2"/>
    <w:rsid w:val="0023528C"/>
    <w:rsid w:val="00236D5E"/>
    <w:rsid w:val="00237BFF"/>
    <w:rsid w:val="00237FB2"/>
    <w:rsid w:val="00240194"/>
    <w:rsid w:val="0024143F"/>
    <w:rsid w:val="00242987"/>
    <w:rsid w:val="00242D1C"/>
    <w:rsid w:val="002448BB"/>
    <w:rsid w:val="0024494E"/>
    <w:rsid w:val="00245040"/>
    <w:rsid w:val="00245AE2"/>
    <w:rsid w:val="002462FA"/>
    <w:rsid w:val="00250183"/>
    <w:rsid w:val="00251438"/>
    <w:rsid w:val="00251824"/>
    <w:rsid w:val="00251AC1"/>
    <w:rsid w:val="002520FD"/>
    <w:rsid w:val="00254ABD"/>
    <w:rsid w:val="00254C32"/>
    <w:rsid w:val="0025594C"/>
    <w:rsid w:val="00257678"/>
    <w:rsid w:val="002608E3"/>
    <w:rsid w:val="00263490"/>
    <w:rsid w:val="002654DF"/>
    <w:rsid w:val="00265C07"/>
    <w:rsid w:val="0026627A"/>
    <w:rsid w:val="0026634B"/>
    <w:rsid w:val="00266C20"/>
    <w:rsid w:val="00267059"/>
    <w:rsid w:val="002675F0"/>
    <w:rsid w:val="0026797A"/>
    <w:rsid w:val="002739E0"/>
    <w:rsid w:val="00273D1C"/>
    <w:rsid w:val="00275750"/>
    <w:rsid w:val="00275E37"/>
    <w:rsid w:val="00277058"/>
    <w:rsid w:val="00281862"/>
    <w:rsid w:val="00286A99"/>
    <w:rsid w:val="002921DD"/>
    <w:rsid w:val="00294B78"/>
    <w:rsid w:val="002952FB"/>
    <w:rsid w:val="00296216"/>
    <w:rsid w:val="002964B5"/>
    <w:rsid w:val="0029728F"/>
    <w:rsid w:val="002A0BEA"/>
    <w:rsid w:val="002A19AB"/>
    <w:rsid w:val="002A1EA5"/>
    <w:rsid w:val="002A4A69"/>
    <w:rsid w:val="002A7DCB"/>
    <w:rsid w:val="002B1873"/>
    <w:rsid w:val="002B3252"/>
    <w:rsid w:val="002B4213"/>
    <w:rsid w:val="002B6339"/>
    <w:rsid w:val="002B6FBA"/>
    <w:rsid w:val="002C03E3"/>
    <w:rsid w:val="002C1413"/>
    <w:rsid w:val="002C145F"/>
    <w:rsid w:val="002C2482"/>
    <w:rsid w:val="002C26DC"/>
    <w:rsid w:val="002C2CD8"/>
    <w:rsid w:val="002C369C"/>
    <w:rsid w:val="002C3F30"/>
    <w:rsid w:val="002C4583"/>
    <w:rsid w:val="002C5F54"/>
    <w:rsid w:val="002D0244"/>
    <w:rsid w:val="002D0329"/>
    <w:rsid w:val="002D053B"/>
    <w:rsid w:val="002D065C"/>
    <w:rsid w:val="002D1014"/>
    <w:rsid w:val="002D391D"/>
    <w:rsid w:val="002D5CCB"/>
    <w:rsid w:val="002D6A15"/>
    <w:rsid w:val="002D79EB"/>
    <w:rsid w:val="002D7D0F"/>
    <w:rsid w:val="002E00EE"/>
    <w:rsid w:val="002E110E"/>
    <w:rsid w:val="002E190E"/>
    <w:rsid w:val="002E1B0E"/>
    <w:rsid w:val="002E2B4A"/>
    <w:rsid w:val="002E39AF"/>
    <w:rsid w:val="002E449D"/>
    <w:rsid w:val="002E4851"/>
    <w:rsid w:val="002F2117"/>
    <w:rsid w:val="002F2283"/>
    <w:rsid w:val="002F2A8A"/>
    <w:rsid w:val="002F4FCC"/>
    <w:rsid w:val="002F60F9"/>
    <w:rsid w:val="002F654B"/>
    <w:rsid w:val="002F6AAC"/>
    <w:rsid w:val="002F7517"/>
    <w:rsid w:val="00301503"/>
    <w:rsid w:val="003021B4"/>
    <w:rsid w:val="00302571"/>
    <w:rsid w:val="00302A76"/>
    <w:rsid w:val="00303064"/>
    <w:rsid w:val="00303D31"/>
    <w:rsid w:val="003047EB"/>
    <w:rsid w:val="00305C6F"/>
    <w:rsid w:val="00306B5A"/>
    <w:rsid w:val="00307E1B"/>
    <w:rsid w:val="00310E85"/>
    <w:rsid w:val="00311E64"/>
    <w:rsid w:val="003168C7"/>
    <w:rsid w:val="003172DC"/>
    <w:rsid w:val="0031764A"/>
    <w:rsid w:val="00317661"/>
    <w:rsid w:val="00317B55"/>
    <w:rsid w:val="00317F09"/>
    <w:rsid w:val="00320AA6"/>
    <w:rsid w:val="00321122"/>
    <w:rsid w:val="00322655"/>
    <w:rsid w:val="00322BAE"/>
    <w:rsid w:val="0032312A"/>
    <w:rsid w:val="003235A2"/>
    <w:rsid w:val="0032389D"/>
    <w:rsid w:val="00323C2A"/>
    <w:rsid w:val="00325807"/>
    <w:rsid w:val="00330BA5"/>
    <w:rsid w:val="00330F32"/>
    <w:rsid w:val="00331823"/>
    <w:rsid w:val="00331D0D"/>
    <w:rsid w:val="00331FDF"/>
    <w:rsid w:val="003329C5"/>
    <w:rsid w:val="00334C55"/>
    <w:rsid w:val="003354E7"/>
    <w:rsid w:val="0033595D"/>
    <w:rsid w:val="003377CD"/>
    <w:rsid w:val="00342061"/>
    <w:rsid w:val="00343BBE"/>
    <w:rsid w:val="003459FB"/>
    <w:rsid w:val="003468EF"/>
    <w:rsid w:val="003508AE"/>
    <w:rsid w:val="00350FB8"/>
    <w:rsid w:val="00352053"/>
    <w:rsid w:val="003536E3"/>
    <w:rsid w:val="00353CFE"/>
    <w:rsid w:val="003542B4"/>
    <w:rsid w:val="0035462D"/>
    <w:rsid w:val="00354F07"/>
    <w:rsid w:val="00356DC9"/>
    <w:rsid w:val="003616E7"/>
    <w:rsid w:val="00362C40"/>
    <w:rsid w:val="003639AE"/>
    <w:rsid w:val="00363EA2"/>
    <w:rsid w:val="00364542"/>
    <w:rsid w:val="0036534C"/>
    <w:rsid w:val="00367C34"/>
    <w:rsid w:val="00370304"/>
    <w:rsid w:val="00370800"/>
    <w:rsid w:val="003725AF"/>
    <w:rsid w:val="0037270D"/>
    <w:rsid w:val="003732AE"/>
    <w:rsid w:val="0037351A"/>
    <w:rsid w:val="003765B8"/>
    <w:rsid w:val="00380B2C"/>
    <w:rsid w:val="0038535C"/>
    <w:rsid w:val="003864A4"/>
    <w:rsid w:val="00387A09"/>
    <w:rsid w:val="00387B2D"/>
    <w:rsid w:val="00391B0C"/>
    <w:rsid w:val="00391CF4"/>
    <w:rsid w:val="0039224D"/>
    <w:rsid w:val="00392688"/>
    <w:rsid w:val="00393AF4"/>
    <w:rsid w:val="00394899"/>
    <w:rsid w:val="003952AB"/>
    <w:rsid w:val="003968F4"/>
    <w:rsid w:val="00396A00"/>
    <w:rsid w:val="00396FB1"/>
    <w:rsid w:val="003A0CE7"/>
    <w:rsid w:val="003A175F"/>
    <w:rsid w:val="003A26CE"/>
    <w:rsid w:val="003A4B75"/>
    <w:rsid w:val="003A6404"/>
    <w:rsid w:val="003B100D"/>
    <w:rsid w:val="003B157C"/>
    <w:rsid w:val="003B15E4"/>
    <w:rsid w:val="003B22BB"/>
    <w:rsid w:val="003B2C9B"/>
    <w:rsid w:val="003B2E2E"/>
    <w:rsid w:val="003B3B0F"/>
    <w:rsid w:val="003B4802"/>
    <w:rsid w:val="003B560E"/>
    <w:rsid w:val="003B70A8"/>
    <w:rsid w:val="003C26E4"/>
    <w:rsid w:val="003C3971"/>
    <w:rsid w:val="003C44A2"/>
    <w:rsid w:val="003C4A43"/>
    <w:rsid w:val="003C54C3"/>
    <w:rsid w:val="003C7604"/>
    <w:rsid w:val="003D0462"/>
    <w:rsid w:val="003D261C"/>
    <w:rsid w:val="003D2D12"/>
    <w:rsid w:val="003D3DBF"/>
    <w:rsid w:val="003D5224"/>
    <w:rsid w:val="003D6305"/>
    <w:rsid w:val="003E1E6A"/>
    <w:rsid w:val="003E2543"/>
    <w:rsid w:val="003E50D2"/>
    <w:rsid w:val="003F01B8"/>
    <w:rsid w:val="003F093A"/>
    <w:rsid w:val="003F1202"/>
    <w:rsid w:val="003F2591"/>
    <w:rsid w:val="003F39CB"/>
    <w:rsid w:val="003F5613"/>
    <w:rsid w:val="003F5EFD"/>
    <w:rsid w:val="003F683B"/>
    <w:rsid w:val="003F7682"/>
    <w:rsid w:val="00401CAC"/>
    <w:rsid w:val="00402C54"/>
    <w:rsid w:val="004051B5"/>
    <w:rsid w:val="0041141D"/>
    <w:rsid w:val="00411D81"/>
    <w:rsid w:val="00411E74"/>
    <w:rsid w:val="00411F44"/>
    <w:rsid w:val="0041294D"/>
    <w:rsid w:val="00412A27"/>
    <w:rsid w:val="00412B7B"/>
    <w:rsid w:val="00413009"/>
    <w:rsid w:val="0041319F"/>
    <w:rsid w:val="00413387"/>
    <w:rsid w:val="00415057"/>
    <w:rsid w:val="00415B2C"/>
    <w:rsid w:val="00415B5C"/>
    <w:rsid w:val="0041793B"/>
    <w:rsid w:val="00417BC8"/>
    <w:rsid w:val="00417E78"/>
    <w:rsid w:val="00421B82"/>
    <w:rsid w:val="00422441"/>
    <w:rsid w:val="00423334"/>
    <w:rsid w:val="00424C45"/>
    <w:rsid w:val="0042581C"/>
    <w:rsid w:val="0042708E"/>
    <w:rsid w:val="0043125D"/>
    <w:rsid w:val="00431751"/>
    <w:rsid w:val="004322AE"/>
    <w:rsid w:val="00434529"/>
    <w:rsid w:val="004345EC"/>
    <w:rsid w:val="00443807"/>
    <w:rsid w:val="004439BA"/>
    <w:rsid w:val="00444372"/>
    <w:rsid w:val="004447C5"/>
    <w:rsid w:val="00447A05"/>
    <w:rsid w:val="0045011B"/>
    <w:rsid w:val="00450BFE"/>
    <w:rsid w:val="00450ED2"/>
    <w:rsid w:val="00451577"/>
    <w:rsid w:val="004521DC"/>
    <w:rsid w:val="00453753"/>
    <w:rsid w:val="004552E5"/>
    <w:rsid w:val="00455342"/>
    <w:rsid w:val="00457592"/>
    <w:rsid w:val="00457B7C"/>
    <w:rsid w:val="00457ED9"/>
    <w:rsid w:val="00460614"/>
    <w:rsid w:val="004615BB"/>
    <w:rsid w:val="004636AD"/>
    <w:rsid w:val="004652A1"/>
    <w:rsid w:val="00465515"/>
    <w:rsid w:val="00465F13"/>
    <w:rsid w:val="00467279"/>
    <w:rsid w:val="004678FC"/>
    <w:rsid w:val="00467912"/>
    <w:rsid w:val="00467D47"/>
    <w:rsid w:val="004723E5"/>
    <w:rsid w:val="00472D8A"/>
    <w:rsid w:val="004737AF"/>
    <w:rsid w:val="0047524E"/>
    <w:rsid w:val="00476C22"/>
    <w:rsid w:val="00480120"/>
    <w:rsid w:val="004813A1"/>
    <w:rsid w:val="00482FB9"/>
    <w:rsid w:val="004836C6"/>
    <w:rsid w:val="0048381C"/>
    <w:rsid w:val="004859C1"/>
    <w:rsid w:val="00485CEA"/>
    <w:rsid w:val="00486A0B"/>
    <w:rsid w:val="00490946"/>
    <w:rsid w:val="00490E07"/>
    <w:rsid w:val="00492669"/>
    <w:rsid w:val="0049280D"/>
    <w:rsid w:val="004940C2"/>
    <w:rsid w:val="0049656C"/>
    <w:rsid w:val="00497E29"/>
    <w:rsid w:val="004A0C92"/>
    <w:rsid w:val="004A2DA5"/>
    <w:rsid w:val="004A5182"/>
    <w:rsid w:val="004A553F"/>
    <w:rsid w:val="004B0DD6"/>
    <w:rsid w:val="004B21C9"/>
    <w:rsid w:val="004B292E"/>
    <w:rsid w:val="004B342D"/>
    <w:rsid w:val="004B426D"/>
    <w:rsid w:val="004B48BA"/>
    <w:rsid w:val="004B621A"/>
    <w:rsid w:val="004B64D7"/>
    <w:rsid w:val="004B7DFA"/>
    <w:rsid w:val="004C18FE"/>
    <w:rsid w:val="004C1AA0"/>
    <w:rsid w:val="004C362E"/>
    <w:rsid w:val="004C461C"/>
    <w:rsid w:val="004C56F2"/>
    <w:rsid w:val="004C5C32"/>
    <w:rsid w:val="004C66C1"/>
    <w:rsid w:val="004C7C5F"/>
    <w:rsid w:val="004C7D48"/>
    <w:rsid w:val="004D0B8A"/>
    <w:rsid w:val="004D14FB"/>
    <w:rsid w:val="004D19DA"/>
    <w:rsid w:val="004D1C57"/>
    <w:rsid w:val="004D3578"/>
    <w:rsid w:val="004D3B88"/>
    <w:rsid w:val="004D69D8"/>
    <w:rsid w:val="004E077F"/>
    <w:rsid w:val="004E213A"/>
    <w:rsid w:val="004E348F"/>
    <w:rsid w:val="004E4820"/>
    <w:rsid w:val="004E4A25"/>
    <w:rsid w:val="004E527F"/>
    <w:rsid w:val="004E5484"/>
    <w:rsid w:val="004F011C"/>
    <w:rsid w:val="004F0300"/>
    <w:rsid w:val="004F0988"/>
    <w:rsid w:val="004F22FC"/>
    <w:rsid w:val="004F3058"/>
    <w:rsid w:val="004F3340"/>
    <w:rsid w:val="005021DE"/>
    <w:rsid w:val="005025D2"/>
    <w:rsid w:val="00504196"/>
    <w:rsid w:val="00505BB2"/>
    <w:rsid w:val="005068C6"/>
    <w:rsid w:val="0050788A"/>
    <w:rsid w:val="00507C21"/>
    <w:rsid w:val="00510209"/>
    <w:rsid w:val="00511E8E"/>
    <w:rsid w:val="0051320D"/>
    <w:rsid w:val="00513BE9"/>
    <w:rsid w:val="00515135"/>
    <w:rsid w:val="0052157A"/>
    <w:rsid w:val="00524E5D"/>
    <w:rsid w:val="005267D4"/>
    <w:rsid w:val="005276B9"/>
    <w:rsid w:val="00530417"/>
    <w:rsid w:val="0053388B"/>
    <w:rsid w:val="00534313"/>
    <w:rsid w:val="0053501A"/>
    <w:rsid w:val="00535773"/>
    <w:rsid w:val="00536203"/>
    <w:rsid w:val="00536AA2"/>
    <w:rsid w:val="0053703C"/>
    <w:rsid w:val="00537763"/>
    <w:rsid w:val="00537906"/>
    <w:rsid w:val="00540594"/>
    <w:rsid w:val="00541B3E"/>
    <w:rsid w:val="005430D1"/>
    <w:rsid w:val="005433D0"/>
    <w:rsid w:val="00543BEA"/>
    <w:rsid w:val="00543E6C"/>
    <w:rsid w:val="00545759"/>
    <w:rsid w:val="005467A7"/>
    <w:rsid w:val="00551A47"/>
    <w:rsid w:val="00553B54"/>
    <w:rsid w:val="005544D4"/>
    <w:rsid w:val="00554E1E"/>
    <w:rsid w:val="00554E43"/>
    <w:rsid w:val="005554B7"/>
    <w:rsid w:val="005613C4"/>
    <w:rsid w:val="00563FA4"/>
    <w:rsid w:val="00564190"/>
    <w:rsid w:val="00564E52"/>
    <w:rsid w:val="00565087"/>
    <w:rsid w:val="00565B69"/>
    <w:rsid w:val="005668FE"/>
    <w:rsid w:val="005669D3"/>
    <w:rsid w:val="00567237"/>
    <w:rsid w:val="00570040"/>
    <w:rsid w:val="00570F92"/>
    <w:rsid w:val="005717E1"/>
    <w:rsid w:val="00574028"/>
    <w:rsid w:val="005753FA"/>
    <w:rsid w:val="00575C91"/>
    <w:rsid w:val="00575EF3"/>
    <w:rsid w:val="0058189E"/>
    <w:rsid w:val="00582C15"/>
    <w:rsid w:val="005878A6"/>
    <w:rsid w:val="00591248"/>
    <w:rsid w:val="00592A5A"/>
    <w:rsid w:val="00594F54"/>
    <w:rsid w:val="00597B11"/>
    <w:rsid w:val="00597EA1"/>
    <w:rsid w:val="005A2146"/>
    <w:rsid w:val="005A367C"/>
    <w:rsid w:val="005A6FB9"/>
    <w:rsid w:val="005A72CB"/>
    <w:rsid w:val="005A7B29"/>
    <w:rsid w:val="005B1C70"/>
    <w:rsid w:val="005B24AC"/>
    <w:rsid w:val="005B2B50"/>
    <w:rsid w:val="005B2F55"/>
    <w:rsid w:val="005B3300"/>
    <w:rsid w:val="005B3371"/>
    <w:rsid w:val="005B5692"/>
    <w:rsid w:val="005B56C7"/>
    <w:rsid w:val="005B6F49"/>
    <w:rsid w:val="005B7036"/>
    <w:rsid w:val="005B796B"/>
    <w:rsid w:val="005C0BEA"/>
    <w:rsid w:val="005C1B29"/>
    <w:rsid w:val="005C39C8"/>
    <w:rsid w:val="005C5FBC"/>
    <w:rsid w:val="005C6D95"/>
    <w:rsid w:val="005C7439"/>
    <w:rsid w:val="005D0969"/>
    <w:rsid w:val="005D1A1A"/>
    <w:rsid w:val="005D2434"/>
    <w:rsid w:val="005D2E01"/>
    <w:rsid w:val="005D4215"/>
    <w:rsid w:val="005D684E"/>
    <w:rsid w:val="005D7526"/>
    <w:rsid w:val="005E1C51"/>
    <w:rsid w:val="005E44CC"/>
    <w:rsid w:val="005E48A0"/>
    <w:rsid w:val="005E4BB2"/>
    <w:rsid w:val="005E53CB"/>
    <w:rsid w:val="005E5752"/>
    <w:rsid w:val="005E5B3B"/>
    <w:rsid w:val="005E5C13"/>
    <w:rsid w:val="005E5E8B"/>
    <w:rsid w:val="005E64AC"/>
    <w:rsid w:val="005F0409"/>
    <w:rsid w:val="005F1464"/>
    <w:rsid w:val="005F14F0"/>
    <w:rsid w:val="005F2414"/>
    <w:rsid w:val="005F433B"/>
    <w:rsid w:val="005F45A7"/>
    <w:rsid w:val="005F52DA"/>
    <w:rsid w:val="005F53DC"/>
    <w:rsid w:val="005F5A76"/>
    <w:rsid w:val="005F65C8"/>
    <w:rsid w:val="005F7F7A"/>
    <w:rsid w:val="006004B1"/>
    <w:rsid w:val="006004D0"/>
    <w:rsid w:val="006011F7"/>
    <w:rsid w:val="006014B7"/>
    <w:rsid w:val="00602AEA"/>
    <w:rsid w:val="00602EFE"/>
    <w:rsid w:val="00603331"/>
    <w:rsid w:val="00604728"/>
    <w:rsid w:val="00607CAB"/>
    <w:rsid w:val="00607EBA"/>
    <w:rsid w:val="00613A03"/>
    <w:rsid w:val="00614FDF"/>
    <w:rsid w:val="00620531"/>
    <w:rsid w:val="00621033"/>
    <w:rsid w:val="0062124A"/>
    <w:rsid w:val="006232CF"/>
    <w:rsid w:val="00623515"/>
    <w:rsid w:val="00624278"/>
    <w:rsid w:val="00626F6F"/>
    <w:rsid w:val="0062736A"/>
    <w:rsid w:val="0062766D"/>
    <w:rsid w:val="00631B98"/>
    <w:rsid w:val="00632262"/>
    <w:rsid w:val="00634A2E"/>
    <w:rsid w:val="00634CE2"/>
    <w:rsid w:val="0063543D"/>
    <w:rsid w:val="00636B0D"/>
    <w:rsid w:val="006374EB"/>
    <w:rsid w:val="0063798E"/>
    <w:rsid w:val="00637CF6"/>
    <w:rsid w:val="0064090A"/>
    <w:rsid w:val="00641B17"/>
    <w:rsid w:val="00641EBF"/>
    <w:rsid w:val="0064389C"/>
    <w:rsid w:val="0064404A"/>
    <w:rsid w:val="006442F8"/>
    <w:rsid w:val="006458FA"/>
    <w:rsid w:val="00645B04"/>
    <w:rsid w:val="00645B6C"/>
    <w:rsid w:val="00645F9C"/>
    <w:rsid w:val="00647114"/>
    <w:rsid w:val="0065095E"/>
    <w:rsid w:val="00650EBD"/>
    <w:rsid w:val="00651FD0"/>
    <w:rsid w:val="0065225C"/>
    <w:rsid w:val="0065258F"/>
    <w:rsid w:val="00654657"/>
    <w:rsid w:val="00654E91"/>
    <w:rsid w:val="006564F8"/>
    <w:rsid w:val="00656900"/>
    <w:rsid w:val="00656E47"/>
    <w:rsid w:val="00663860"/>
    <w:rsid w:val="00663EE7"/>
    <w:rsid w:val="006642CD"/>
    <w:rsid w:val="006656C6"/>
    <w:rsid w:val="006700AA"/>
    <w:rsid w:val="00670A0C"/>
    <w:rsid w:val="00670C28"/>
    <w:rsid w:val="00673740"/>
    <w:rsid w:val="00676226"/>
    <w:rsid w:val="00681788"/>
    <w:rsid w:val="006817A4"/>
    <w:rsid w:val="00681A55"/>
    <w:rsid w:val="00684391"/>
    <w:rsid w:val="00684F99"/>
    <w:rsid w:val="00685CCE"/>
    <w:rsid w:val="00687BAC"/>
    <w:rsid w:val="006908BD"/>
    <w:rsid w:val="00690E63"/>
    <w:rsid w:val="0069228B"/>
    <w:rsid w:val="00692FE8"/>
    <w:rsid w:val="00693F73"/>
    <w:rsid w:val="00694F71"/>
    <w:rsid w:val="00695A9C"/>
    <w:rsid w:val="006963A8"/>
    <w:rsid w:val="006A0CFA"/>
    <w:rsid w:val="006A208F"/>
    <w:rsid w:val="006A323F"/>
    <w:rsid w:val="006A380E"/>
    <w:rsid w:val="006A637B"/>
    <w:rsid w:val="006A703F"/>
    <w:rsid w:val="006A747B"/>
    <w:rsid w:val="006A7D62"/>
    <w:rsid w:val="006B022B"/>
    <w:rsid w:val="006B086C"/>
    <w:rsid w:val="006B193E"/>
    <w:rsid w:val="006B19EF"/>
    <w:rsid w:val="006B30D0"/>
    <w:rsid w:val="006B39BA"/>
    <w:rsid w:val="006B5284"/>
    <w:rsid w:val="006B5F78"/>
    <w:rsid w:val="006C0543"/>
    <w:rsid w:val="006C058D"/>
    <w:rsid w:val="006C193E"/>
    <w:rsid w:val="006C3D95"/>
    <w:rsid w:val="006C4E25"/>
    <w:rsid w:val="006C712B"/>
    <w:rsid w:val="006D0C25"/>
    <w:rsid w:val="006D1511"/>
    <w:rsid w:val="006D1C88"/>
    <w:rsid w:val="006D34E2"/>
    <w:rsid w:val="006D46F6"/>
    <w:rsid w:val="006D69C0"/>
    <w:rsid w:val="006D71B8"/>
    <w:rsid w:val="006E17DE"/>
    <w:rsid w:val="006E19C7"/>
    <w:rsid w:val="006E25A3"/>
    <w:rsid w:val="006E37F6"/>
    <w:rsid w:val="006E425A"/>
    <w:rsid w:val="006E5C86"/>
    <w:rsid w:val="006E7E69"/>
    <w:rsid w:val="006F01FF"/>
    <w:rsid w:val="006F2879"/>
    <w:rsid w:val="006F2AF5"/>
    <w:rsid w:val="006F3404"/>
    <w:rsid w:val="006F3E5A"/>
    <w:rsid w:val="006F49DE"/>
    <w:rsid w:val="006F4E76"/>
    <w:rsid w:val="006F6864"/>
    <w:rsid w:val="006F752A"/>
    <w:rsid w:val="007006B8"/>
    <w:rsid w:val="00700A8D"/>
    <w:rsid w:val="00701116"/>
    <w:rsid w:val="00701461"/>
    <w:rsid w:val="00702A80"/>
    <w:rsid w:val="00703544"/>
    <w:rsid w:val="00704D9C"/>
    <w:rsid w:val="00707A1F"/>
    <w:rsid w:val="00711480"/>
    <w:rsid w:val="00711A11"/>
    <w:rsid w:val="00713C44"/>
    <w:rsid w:val="00715A4D"/>
    <w:rsid w:val="00715AC8"/>
    <w:rsid w:val="00721E20"/>
    <w:rsid w:val="007223EE"/>
    <w:rsid w:val="007264D7"/>
    <w:rsid w:val="00730CD9"/>
    <w:rsid w:val="00732577"/>
    <w:rsid w:val="00733214"/>
    <w:rsid w:val="00733CC1"/>
    <w:rsid w:val="00734A5B"/>
    <w:rsid w:val="00737E8E"/>
    <w:rsid w:val="0074022E"/>
    <w:rsid w:val="0074026F"/>
    <w:rsid w:val="007419D7"/>
    <w:rsid w:val="007429F6"/>
    <w:rsid w:val="00742A09"/>
    <w:rsid w:val="00744DD5"/>
    <w:rsid w:val="00744E76"/>
    <w:rsid w:val="007512D8"/>
    <w:rsid w:val="00751338"/>
    <w:rsid w:val="007541FE"/>
    <w:rsid w:val="0075462F"/>
    <w:rsid w:val="007555EF"/>
    <w:rsid w:val="00755EEB"/>
    <w:rsid w:val="007570D8"/>
    <w:rsid w:val="00764920"/>
    <w:rsid w:val="00770045"/>
    <w:rsid w:val="007738CD"/>
    <w:rsid w:val="00773C69"/>
    <w:rsid w:val="00774DA4"/>
    <w:rsid w:val="00776C42"/>
    <w:rsid w:val="007772CF"/>
    <w:rsid w:val="0078132B"/>
    <w:rsid w:val="00781F0F"/>
    <w:rsid w:val="0078338D"/>
    <w:rsid w:val="007838C1"/>
    <w:rsid w:val="00787611"/>
    <w:rsid w:val="00787E26"/>
    <w:rsid w:val="00787E8B"/>
    <w:rsid w:val="00790A9E"/>
    <w:rsid w:val="00791C4A"/>
    <w:rsid w:val="00792EDE"/>
    <w:rsid w:val="00794B0E"/>
    <w:rsid w:val="0079534C"/>
    <w:rsid w:val="0079544E"/>
    <w:rsid w:val="0079580E"/>
    <w:rsid w:val="00795BB7"/>
    <w:rsid w:val="00796986"/>
    <w:rsid w:val="00797096"/>
    <w:rsid w:val="007A19C2"/>
    <w:rsid w:val="007A4901"/>
    <w:rsid w:val="007A594E"/>
    <w:rsid w:val="007A6367"/>
    <w:rsid w:val="007A6B30"/>
    <w:rsid w:val="007A77B8"/>
    <w:rsid w:val="007A77C8"/>
    <w:rsid w:val="007B039C"/>
    <w:rsid w:val="007B1572"/>
    <w:rsid w:val="007B1BB0"/>
    <w:rsid w:val="007B600E"/>
    <w:rsid w:val="007B6330"/>
    <w:rsid w:val="007C01FD"/>
    <w:rsid w:val="007C11F1"/>
    <w:rsid w:val="007C3135"/>
    <w:rsid w:val="007C34F4"/>
    <w:rsid w:val="007C3695"/>
    <w:rsid w:val="007C62D9"/>
    <w:rsid w:val="007C6DFA"/>
    <w:rsid w:val="007C7111"/>
    <w:rsid w:val="007D1E21"/>
    <w:rsid w:val="007D20C5"/>
    <w:rsid w:val="007D45C2"/>
    <w:rsid w:val="007D4E91"/>
    <w:rsid w:val="007D7E5D"/>
    <w:rsid w:val="007E07CB"/>
    <w:rsid w:val="007E1200"/>
    <w:rsid w:val="007E1C9C"/>
    <w:rsid w:val="007E285E"/>
    <w:rsid w:val="007E3D97"/>
    <w:rsid w:val="007F0F4A"/>
    <w:rsid w:val="007F1B9E"/>
    <w:rsid w:val="007F5EAB"/>
    <w:rsid w:val="007F6BA9"/>
    <w:rsid w:val="007F6DD2"/>
    <w:rsid w:val="007F71BF"/>
    <w:rsid w:val="007F7771"/>
    <w:rsid w:val="00800269"/>
    <w:rsid w:val="008006DE"/>
    <w:rsid w:val="008016EC"/>
    <w:rsid w:val="008028A4"/>
    <w:rsid w:val="0080417C"/>
    <w:rsid w:val="00804FCE"/>
    <w:rsid w:val="00805495"/>
    <w:rsid w:val="00807A15"/>
    <w:rsid w:val="008214C0"/>
    <w:rsid w:val="0082168B"/>
    <w:rsid w:val="00822B87"/>
    <w:rsid w:val="00823518"/>
    <w:rsid w:val="00824F7F"/>
    <w:rsid w:val="00826666"/>
    <w:rsid w:val="00830747"/>
    <w:rsid w:val="008314C1"/>
    <w:rsid w:val="008316E7"/>
    <w:rsid w:val="0083385A"/>
    <w:rsid w:val="00833BE6"/>
    <w:rsid w:val="00833F52"/>
    <w:rsid w:val="00835B55"/>
    <w:rsid w:val="00836D71"/>
    <w:rsid w:val="0083760B"/>
    <w:rsid w:val="00837C1B"/>
    <w:rsid w:val="00837D92"/>
    <w:rsid w:val="00846ADA"/>
    <w:rsid w:val="00847D69"/>
    <w:rsid w:val="00853AB4"/>
    <w:rsid w:val="00853FBD"/>
    <w:rsid w:val="008551F9"/>
    <w:rsid w:val="00857710"/>
    <w:rsid w:val="0086098F"/>
    <w:rsid w:val="00861D19"/>
    <w:rsid w:val="00861EE3"/>
    <w:rsid w:val="0086457E"/>
    <w:rsid w:val="00864D20"/>
    <w:rsid w:val="00867718"/>
    <w:rsid w:val="00871308"/>
    <w:rsid w:val="00871B43"/>
    <w:rsid w:val="00872643"/>
    <w:rsid w:val="008726BD"/>
    <w:rsid w:val="008752BE"/>
    <w:rsid w:val="00875414"/>
    <w:rsid w:val="008768CA"/>
    <w:rsid w:val="00876D00"/>
    <w:rsid w:val="008817C3"/>
    <w:rsid w:val="008840AF"/>
    <w:rsid w:val="00884CF3"/>
    <w:rsid w:val="0088582A"/>
    <w:rsid w:val="008858B3"/>
    <w:rsid w:val="008864C4"/>
    <w:rsid w:val="00887B43"/>
    <w:rsid w:val="00887EB1"/>
    <w:rsid w:val="008905CF"/>
    <w:rsid w:val="0089101A"/>
    <w:rsid w:val="008925F5"/>
    <w:rsid w:val="008927CE"/>
    <w:rsid w:val="00892C09"/>
    <w:rsid w:val="0089448D"/>
    <w:rsid w:val="00894865"/>
    <w:rsid w:val="00896A81"/>
    <w:rsid w:val="00896F23"/>
    <w:rsid w:val="00897B69"/>
    <w:rsid w:val="008A0227"/>
    <w:rsid w:val="008A1CC2"/>
    <w:rsid w:val="008A32CE"/>
    <w:rsid w:val="008A35EB"/>
    <w:rsid w:val="008A5881"/>
    <w:rsid w:val="008A6106"/>
    <w:rsid w:val="008A73C6"/>
    <w:rsid w:val="008A7CA8"/>
    <w:rsid w:val="008B13E3"/>
    <w:rsid w:val="008B1D43"/>
    <w:rsid w:val="008B50DE"/>
    <w:rsid w:val="008B653E"/>
    <w:rsid w:val="008B7E20"/>
    <w:rsid w:val="008C15AA"/>
    <w:rsid w:val="008C384C"/>
    <w:rsid w:val="008C5BC5"/>
    <w:rsid w:val="008C5CBA"/>
    <w:rsid w:val="008C682C"/>
    <w:rsid w:val="008D0FED"/>
    <w:rsid w:val="008D1126"/>
    <w:rsid w:val="008D3B58"/>
    <w:rsid w:val="008D432F"/>
    <w:rsid w:val="008D4651"/>
    <w:rsid w:val="008D492A"/>
    <w:rsid w:val="008D53B8"/>
    <w:rsid w:val="008D643F"/>
    <w:rsid w:val="008E0E3F"/>
    <w:rsid w:val="008E2D85"/>
    <w:rsid w:val="008E3BA3"/>
    <w:rsid w:val="008F0BFF"/>
    <w:rsid w:val="008F267F"/>
    <w:rsid w:val="008F3E3D"/>
    <w:rsid w:val="008F4F69"/>
    <w:rsid w:val="008F680A"/>
    <w:rsid w:val="009000E0"/>
    <w:rsid w:val="0090271F"/>
    <w:rsid w:val="00902E23"/>
    <w:rsid w:val="00902E39"/>
    <w:rsid w:val="009041A0"/>
    <w:rsid w:val="00905654"/>
    <w:rsid w:val="00907459"/>
    <w:rsid w:val="00907C5A"/>
    <w:rsid w:val="00910258"/>
    <w:rsid w:val="00910569"/>
    <w:rsid w:val="009110F1"/>
    <w:rsid w:val="009114D7"/>
    <w:rsid w:val="0091348E"/>
    <w:rsid w:val="00913DD6"/>
    <w:rsid w:val="00915F9A"/>
    <w:rsid w:val="00916254"/>
    <w:rsid w:val="00917CCB"/>
    <w:rsid w:val="00920B03"/>
    <w:rsid w:val="00921598"/>
    <w:rsid w:val="00925B08"/>
    <w:rsid w:val="00926410"/>
    <w:rsid w:val="00926A2D"/>
    <w:rsid w:val="0093059E"/>
    <w:rsid w:val="00930BD1"/>
    <w:rsid w:val="00931932"/>
    <w:rsid w:val="0093289A"/>
    <w:rsid w:val="0093445A"/>
    <w:rsid w:val="00934994"/>
    <w:rsid w:val="0093512E"/>
    <w:rsid w:val="0093571A"/>
    <w:rsid w:val="00935FB3"/>
    <w:rsid w:val="00936B12"/>
    <w:rsid w:val="00940FBA"/>
    <w:rsid w:val="009416C3"/>
    <w:rsid w:val="009422C9"/>
    <w:rsid w:val="00942EC2"/>
    <w:rsid w:val="00945516"/>
    <w:rsid w:val="00947096"/>
    <w:rsid w:val="00950727"/>
    <w:rsid w:val="00951F0E"/>
    <w:rsid w:val="00953824"/>
    <w:rsid w:val="009538C8"/>
    <w:rsid w:val="009541C5"/>
    <w:rsid w:val="00954B62"/>
    <w:rsid w:val="00955191"/>
    <w:rsid w:val="009607F4"/>
    <w:rsid w:val="00961998"/>
    <w:rsid w:val="00962841"/>
    <w:rsid w:val="00965719"/>
    <w:rsid w:val="009659EE"/>
    <w:rsid w:val="009661FA"/>
    <w:rsid w:val="00970214"/>
    <w:rsid w:val="0097227E"/>
    <w:rsid w:val="0097321E"/>
    <w:rsid w:val="0097340D"/>
    <w:rsid w:val="00973733"/>
    <w:rsid w:val="00973D47"/>
    <w:rsid w:val="0097459B"/>
    <w:rsid w:val="0097470E"/>
    <w:rsid w:val="00976A46"/>
    <w:rsid w:val="00976F77"/>
    <w:rsid w:val="00977F70"/>
    <w:rsid w:val="00981141"/>
    <w:rsid w:val="00982C3F"/>
    <w:rsid w:val="009830CD"/>
    <w:rsid w:val="00983E35"/>
    <w:rsid w:val="00985D2F"/>
    <w:rsid w:val="00986F2B"/>
    <w:rsid w:val="0098719C"/>
    <w:rsid w:val="00990139"/>
    <w:rsid w:val="00990345"/>
    <w:rsid w:val="00991045"/>
    <w:rsid w:val="00991662"/>
    <w:rsid w:val="0099617C"/>
    <w:rsid w:val="00996B43"/>
    <w:rsid w:val="0099729A"/>
    <w:rsid w:val="00997AD4"/>
    <w:rsid w:val="00997B98"/>
    <w:rsid w:val="009A0160"/>
    <w:rsid w:val="009A0AF2"/>
    <w:rsid w:val="009A1102"/>
    <w:rsid w:val="009A3044"/>
    <w:rsid w:val="009A35BF"/>
    <w:rsid w:val="009A35D3"/>
    <w:rsid w:val="009A757B"/>
    <w:rsid w:val="009B0AD6"/>
    <w:rsid w:val="009B1F46"/>
    <w:rsid w:val="009B3E63"/>
    <w:rsid w:val="009B5E6B"/>
    <w:rsid w:val="009B6B42"/>
    <w:rsid w:val="009B7100"/>
    <w:rsid w:val="009B7B68"/>
    <w:rsid w:val="009C03E9"/>
    <w:rsid w:val="009C1683"/>
    <w:rsid w:val="009C1CD7"/>
    <w:rsid w:val="009C4068"/>
    <w:rsid w:val="009C67E7"/>
    <w:rsid w:val="009C7243"/>
    <w:rsid w:val="009D0AEE"/>
    <w:rsid w:val="009D3550"/>
    <w:rsid w:val="009D3CB2"/>
    <w:rsid w:val="009D4487"/>
    <w:rsid w:val="009D4AD5"/>
    <w:rsid w:val="009D4FEE"/>
    <w:rsid w:val="009E135F"/>
    <w:rsid w:val="009E2A0D"/>
    <w:rsid w:val="009E4D54"/>
    <w:rsid w:val="009E5E48"/>
    <w:rsid w:val="009E6920"/>
    <w:rsid w:val="009E74E3"/>
    <w:rsid w:val="009F0BC5"/>
    <w:rsid w:val="009F15A4"/>
    <w:rsid w:val="009F2B43"/>
    <w:rsid w:val="009F37B7"/>
    <w:rsid w:val="009F539F"/>
    <w:rsid w:val="009F5EC9"/>
    <w:rsid w:val="009F7D2D"/>
    <w:rsid w:val="00A031D9"/>
    <w:rsid w:val="00A03D7C"/>
    <w:rsid w:val="00A04BCA"/>
    <w:rsid w:val="00A05481"/>
    <w:rsid w:val="00A057D9"/>
    <w:rsid w:val="00A073AD"/>
    <w:rsid w:val="00A0759E"/>
    <w:rsid w:val="00A07DE9"/>
    <w:rsid w:val="00A10F02"/>
    <w:rsid w:val="00A11194"/>
    <w:rsid w:val="00A112D2"/>
    <w:rsid w:val="00A11D38"/>
    <w:rsid w:val="00A1245A"/>
    <w:rsid w:val="00A124DF"/>
    <w:rsid w:val="00A12AB9"/>
    <w:rsid w:val="00A13D06"/>
    <w:rsid w:val="00A164B4"/>
    <w:rsid w:val="00A200DB"/>
    <w:rsid w:val="00A20236"/>
    <w:rsid w:val="00A20ED2"/>
    <w:rsid w:val="00A21DE9"/>
    <w:rsid w:val="00A22021"/>
    <w:rsid w:val="00A22A9A"/>
    <w:rsid w:val="00A22C57"/>
    <w:rsid w:val="00A22FC6"/>
    <w:rsid w:val="00A2348C"/>
    <w:rsid w:val="00A23B46"/>
    <w:rsid w:val="00A23DBC"/>
    <w:rsid w:val="00A23DD1"/>
    <w:rsid w:val="00A241AB"/>
    <w:rsid w:val="00A26956"/>
    <w:rsid w:val="00A26AE8"/>
    <w:rsid w:val="00A27486"/>
    <w:rsid w:val="00A3038D"/>
    <w:rsid w:val="00A3265E"/>
    <w:rsid w:val="00A32A90"/>
    <w:rsid w:val="00A343CF"/>
    <w:rsid w:val="00A34618"/>
    <w:rsid w:val="00A3769B"/>
    <w:rsid w:val="00A3790A"/>
    <w:rsid w:val="00A40C1D"/>
    <w:rsid w:val="00A410C8"/>
    <w:rsid w:val="00A419A4"/>
    <w:rsid w:val="00A41D89"/>
    <w:rsid w:val="00A41DC7"/>
    <w:rsid w:val="00A44A50"/>
    <w:rsid w:val="00A4578D"/>
    <w:rsid w:val="00A460B0"/>
    <w:rsid w:val="00A4665B"/>
    <w:rsid w:val="00A522B6"/>
    <w:rsid w:val="00A53724"/>
    <w:rsid w:val="00A53C97"/>
    <w:rsid w:val="00A56066"/>
    <w:rsid w:val="00A57A91"/>
    <w:rsid w:val="00A64230"/>
    <w:rsid w:val="00A73028"/>
    <w:rsid w:val="00A73129"/>
    <w:rsid w:val="00A74703"/>
    <w:rsid w:val="00A74C0B"/>
    <w:rsid w:val="00A82346"/>
    <w:rsid w:val="00A85430"/>
    <w:rsid w:val="00A903DE"/>
    <w:rsid w:val="00A910C0"/>
    <w:rsid w:val="00A91B55"/>
    <w:rsid w:val="00A92304"/>
    <w:rsid w:val="00A9239D"/>
    <w:rsid w:val="00A92BA1"/>
    <w:rsid w:val="00A930FE"/>
    <w:rsid w:val="00A9527D"/>
    <w:rsid w:val="00A97432"/>
    <w:rsid w:val="00AA1804"/>
    <w:rsid w:val="00AA2C96"/>
    <w:rsid w:val="00AA6907"/>
    <w:rsid w:val="00AA74C2"/>
    <w:rsid w:val="00AB008F"/>
    <w:rsid w:val="00AB3C60"/>
    <w:rsid w:val="00AB53B8"/>
    <w:rsid w:val="00AB6831"/>
    <w:rsid w:val="00AC0598"/>
    <w:rsid w:val="00AC2CDD"/>
    <w:rsid w:val="00AC34DE"/>
    <w:rsid w:val="00AC40FE"/>
    <w:rsid w:val="00AC5D3B"/>
    <w:rsid w:val="00AC6054"/>
    <w:rsid w:val="00AC6BC6"/>
    <w:rsid w:val="00AC6FEA"/>
    <w:rsid w:val="00AD0393"/>
    <w:rsid w:val="00AD03AF"/>
    <w:rsid w:val="00AD23FE"/>
    <w:rsid w:val="00AD2A97"/>
    <w:rsid w:val="00AD402E"/>
    <w:rsid w:val="00AD5763"/>
    <w:rsid w:val="00AD5952"/>
    <w:rsid w:val="00AD6980"/>
    <w:rsid w:val="00AD69CE"/>
    <w:rsid w:val="00AD795F"/>
    <w:rsid w:val="00AE211A"/>
    <w:rsid w:val="00AE242F"/>
    <w:rsid w:val="00AE2649"/>
    <w:rsid w:val="00AE2FA2"/>
    <w:rsid w:val="00AE5273"/>
    <w:rsid w:val="00AE591E"/>
    <w:rsid w:val="00AE5939"/>
    <w:rsid w:val="00AE5BD9"/>
    <w:rsid w:val="00AE65E2"/>
    <w:rsid w:val="00AF0759"/>
    <w:rsid w:val="00AF0F79"/>
    <w:rsid w:val="00AF401C"/>
    <w:rsid w:val="00AF750F"/>
    <w:rsid w:val="00AF7684"/>
    <w:rsid w:val="00B001AD"/>
    <w:rsid w:val="00B01FD4"/>
    <w:rsid w:val="00B02160"/>
    <w:rsid w:val="00B03034"/>
    <w:rsid w:val="00B053B7"/>
    <w:rsid w:val="00B07066"/>
    <w:rsid w:val="00B073FB"/>
    <w:rsid w:val="00B07B10"/>
    <w:rsid w:val="00B07BB2"/>
    <w:rsid w:val="00B10B4B"/>
    <w:rsid w:val="00B10C09"/>
    <w:rsid w:val="00B12433"/>
    <w:rsid w:val="00B12DF6"/>
    <w:rsid w:val="00B13038"/>
    <w:rsid w:val="00B138BB"/>
    <w:rsid w:val="00B1521A"/>
    <w:rsid w:val="00B15449"/>
    <w:rsid w:val="00B17620"/>
    <w:rsid w:val="00B179CA"/>
    <w:rsid w:val="00B20233"/>
    <w:rsid w:val="00B209DA"/>
    <w:rsid w:val="00B235B0"/>
    <w:rsid w:val="00B273D1"/>
    <w:rsid w:val="00B276A1"/>
    <w:rsid w:val="00B320A7"/>
    <w:rsid w:val="00B327B3"/>
    <w:rsid w:val="00B329D2"/>
    <w:rsid w:val="00B34BAF"/>
    <w:rsid w:val="00B3532C"/>
    <w:rsid w:val="00B36B79"/>
    <w:rsid w:val="00B4030C"/>
    <w:rsid w:val="00B472A4"/>
    <w:rsid w:val="00B47391"/>
    <w:rsid w:val="00B4763A"/>
    <w:rsid w:val="00B47916"/>
    <w:rsid w:val="00B47F1C"/>
    <w:rsid w:val="00B549FD"/>
    <w:rsid w:val="00B56B76"/>
    <w:rsid w:val="00B578F2"/>
    <w:rsid w:val="00B61D64"/>
    <w:rsid w:val="00B630D4"/>
    <w:rsid w:val="00B641FF"/>
    <w:rsid w:val="00B651C8"/>
    <w:rsid w:val="00B65449"/>
    <w:rsid w:val="00B65BF1"/>
    <w:rsid w:val="00B67EA6"/>
    <w:rsid w:val="00B733DA"/>
    <w:rsid w:val="00B76D50"/>
    <w:rsid w:val="00B772CC"/>
    <w:rsid w:val="00B8036C"/>
    <w:rsid w:val="00B80FF7"/>
    <w:rsid w:val="00B83481"/>
    <w:rsid w:val="00B84089"/>
    <w:rsid w:val="00B84E8A"/>
    <w:rsid w:val="00B851DB"/>
    <w:rsid w:val="00B86DD7"/>
    <w:rsid w:val="00B86F92"/>
    <w:rsid w:val="00B87C80"/>
    <w:rsid w:val="00B92A78"/>
    <w:rsid w:val="00B93086"/>
    <w:rsid w:val="00B93568"/>
    <w:rsid w:val="00B94196"/>
    <w:rsid w:val="00B94ADF"/>
    <w:rsid w:val="00B96E4E"/>
    <w:rsid w:val="00BA0AED"/>
    <w:rsid w:val="00BA19ED"/>
    <w:rsid w:val="00BA25B6"/>
    <w:rsid w:val="00BA4B8D"/>
    <w:rsid w:val="00BA4DC6"/>
    <w:rsid w:val="00BA56CF"/>
    <w:rsid w:val="00BA6D36"/>
    <w:rsid w:val="00BA7349"/>
    <w:rsid w:val="00BB0388"/>
    <w:rsid w:val="00BB0AEF"/>
    <w:rsid w:val="00BB3353"/>
    <w:rsid w:val="00BB3B47"/>
    <w:rsid w:val="00BB5419"/>
    <w:rsid w:val="00BB69D3"/>
    <w:rsid w:val="00BB7FB9"/>
    <w:rsid w:val="00BC0F7D"/>
    <w:rsid w:val="00BC1330"/>
    <w:rsid w:val="00BC2573"/>
    <w:rsid w:val="00BC4DC7"/>
    <w:rsid w:val="00BC5ED1"/>
    <w:rsid w:val="00BC7B9B"/>
    <w:rsid w:val="00BC7F23"/>
    <w:rsid w:val="00BD49AB"/>
    <w:rsid w:val="00BD55E3"/>
    <w:rsid w:val="00BD7D31"/>
    <w:rsid w:val="00BE2748"/>
    <w:rsid w:val="00BE2C31"/>
    <w:rsid w:val="00BE3255"/>
    <w:rsid w:val="00BE3FC4"/>
    <w:rsid w:val="00BE50AC"/>
    <w:rsid w:val="00BE7723"/>
    <w:rsid w:val="00BF10C1"/>
    <w:rsid w:val="00BF128E"/>
    <w:rsid w:val="00BF5702"/>
    <w:rsid w:val="00BF5C41"/>
    <w:rsid w:val="00C00046"/>
    <w:rsid w:val="00C00A15"/>
    <w:rsid w:val="00C02948"/>
    <w:rsid w:val="00C03E7E"/>
    <w:rsid w:val="00C05C63"/>
    <w:rsid w:val="00C072BC"/>
    <w:rsid w:val="00C074DD"/>
    <w:rsid w:val="00C10974"/>
    <w:rsid w:val="00C10A8F"/>
    <w:rsid w:val="00C10AAC"/>
    <w:rsid w:val="00C129A7"/>
    <w:rsid w:val="00C1463F"/>
    <w:rsid w:val="00C14688"/>
    <w:rsid w:val="00C1496A"/>
    <w:rsid w:val="00C14D9D"/>
    <w:rsid w:val="00C1680B"/>
    <w:rsid w:val="00C16D24"/>
    <w:rsid w:val="00C172CE"/>
    <w:rsid w:val="00C17517"/>
    <w:rsid w:val="00C17CA2"/>
    <w:rsid w:val="00C202ED"/>
    <w:rsid w:val="00C227F9"/>
    <w:rsid w:val="00C23640"/>
    <w:rsid w:val="00C23898"/>
    <w:rsid w:val="00C23CB4"/>
    <w:rsid w:val="00C26474"/>
    <w:rsid w:val="00C2697A"/>
    <w:rsid w:val="00C2728F"/>
    <w:rsid w:val="00C318A4"/>
    <w:rsid w:val="00C31A8C"/>
    <w:rsid w:val="00C32024"/>
    <w:rsid w:val="00C33079"/>
    <w:rsid w:val="00C335A3"/>
    <w:rsid w:val="00C414A2"/>
    <w:rsid w:val="00C44D26"/>
    <w:rsid w:val="00C45231"/>
    <w:rsid w:val="00C52601"/>
    <w:rsid w:val="00C53BDA"/>
    <w:rsid w:val="00C548FD"/>
    <w:rsid w:val="00C564DC"/>
    <w:rsid w:val="00C578F1"/>
    <w:rsid w:val="00C60AE6"/>
    <w:rsid w:val="00C6117A"/>
    <w:rsid w:val="00C6347D"/>
    <w:rsid w:val="00C63CAA"/>
    <w:rsid w:val="00C63EAF"/>
    <w:rsid w:val="00C6682B"/>
    <w:rsid w:val="00C67359"/>
    <w:rsid w:val="00C70BDA"/>
    <w:rsid w:val="00C70D4B"/>
    <w:rsid w:val="00C72833"/>
    <w:rsid w:val="00C72D6E"/>
    <w:rsid w:val="00C80F1D"/>
    <w:rsid w:val="00C80F49"/>
    <w:rsid w:val="00C80F7C"/>
    <w:rsid w:val="00C839A1"/>
    <w:rsid w:val="00C83A84"/>
    <w:rsid w:val="00C846AC"/>
    <w:rsid w:val="00C8576B"/>
    <w:rsid w:val="00C85A6E"/>
    <w:rsid w:val="00C8643F"/>
    <w:rsid w:val="00C86982"/>
    <w:rsid w:val="00C86BBF"/>
    <w:rsid w:val="00C87813"/>
    <w:rsid w:val="00C91A33"/>
    <w:rsid w:val="00C93054"/>
    <w:rsid w:val="00C9385A"/>
    <w:rsid w:val="00C93F40"/>
    <w:rsid w:val="00C96167"/>
    <w:rsid w:val="00CA12DF"/>
    <w:rsid w:val="00CA23F2"/>
    <w:rsid w:val="00CA25E6"/>
    <w:rsid w:val="00CA2B27"/>
    <w:rsid w:val="00CA3D0C"/>
    <w:rsid w:val="00CA7375"/>
    <w:rsid w:val="00CA7777"/>
    <w:rsid w:val="00CB019A"/>
    <w:rsid w:val="00CB189E"/>
    <w:rsid w:val="00CB2F18"/>
    <w:rsid w:val="00CB4295"/>
    <w:rsid w:val="00CB4A1C"/>
    <w:rsid w:val="00CB77E1"/>
    <w:rsid w:val="00CB7A0F"/>
    <w:rsid w:val="00CC27C7"/>
    <w:rsid w:val="00CC44FE"/>
    <w:rsid w:val="00CC453D"/>
    <w:rsid w:val="00CC6904"/>
    <w:rsid w:val="00CD2A08"/>
    <w:rsid w:val="00CD380F"/>
    <w:rsid w:val="00CD39FE"/>
    <w:rsid w:val="00CD41E3"/>
    <w:rsid w:val="00CD6FC0"/>
    <w:rsid w:val="00CE4A93"/>
    <w:rsid w:val="00CE5EC5"/>
    <w:rsid w:val="00CE6166"/>
    <w:rsid w:val="00CE676C"/>
    <w:rsid w:val="00CF159B"/>
    <w:rsid w:val="00CF18BF"/>
    <w:rsid w:val="00CF20CF"/>
    <w:rsid w:val="00CF2E20"/>
    <w:rsid w:val="00CF639D"/>
    <w:rsid w:val="00CF6A8B"/>
    <w:rsid w:val="00CF7A78"/>
    <w:rsid w:val="00D01824"/>
    <w:rsid w:val="00D02EF8"/>
    <w:rsid w:val="00D03673"/>
    <w:rsid w:val="00D055AA"/>
    <w:rsid w:val="00D05D5E"/>
    <w:rsid w:val="00D068E3"/>
    <w:rsid w:val="00D0783C"/>
    <w:rsid w:val="00D11B1E"/>
    <w:rsid w:val="00D12514"/>
    <w:rsid w:val="00D2186F"/>
    <w:rsid w:val="00D21B46"/>
    <w:rsid w:val="00D222C8"/>
    <w:rsid w:val="00D23D3B"/>
    <w:rsid w:val="00D241DC"/>
    <w:rsid w:val="00D25199"/>
    <w:rsid w:val="00D252D9"/>
    <w:rsid w:val="00D25BBA"/>
    <w:rsid w:val="00D30E96"/>
    <w:rsid w:val="00D326C4"/>
    <w:rsid w:val="00D32C31"/>
    <w:rsid w:val="00D336FA"/>
    <w:rsid w:val="00D35940"/>
    <w:rsid w:val="00D36EBA"/>
    <w:rsid w:val="00D408A4"/>
    <w:rsid w:val="00D40DBF"/>
    <w:rsid w:val="00D41384"/>
    <w:rsid w:val="00D419C8"/>
    <w:rsid w:val="00D43397"/>
    <w:rsid w:val="00D44E75"/>
    <w:rsid w:val="00D4706C"/>
    <w:rsid w:val="00D477A1"/>
    <w:rsid w:val="00D47B28"/>
    <w:rsid w:val="00D5125A"/>
    <w:rsid w:val="00D5270C"/>
    <w:rsid w:val="00D53A86"/>
    <w:rsid w:val="00D55BE3"/>
    <w:rsid w:val="00D57972"/>
    <w:rsid w:val="00D63311"/>
    <w:rsid w:val="00D64A85"/>
    <w:rsid w:val="00D64C6D"/>
    <w:rsid w:val="00D654FA"/>
    <w:rsid w:val="00D675A9"/>
    <w:rsid w:val="00D709F6"/>
    <w:rsid w:val="00D724D1"/>
    <w:rsid w:val="00D73190"/>
    <w:rsid w:val="00D7378D"/>
    <w:rsid w:val="00D737F2"/>
    <w:rsid w:val="00D738D6"/>
    <w:rsid w:val="00D755EB"/>
    <w:rsid w:val="00D75CAC"/>
    <w:rsid w:val="00D76048"/>
    <w:rsid w:val="00D761AB"/>
    <w:rsid w:val="00D76A88"/>
    <w:rsid w:val="00D76C97"/>
    <w:rsid w:val="00D77AE8"/>
    <w:rsid w:val="00D83E74"/>
    <w:rsid w:val="00D83F81"/>
    <w:rsid w:val="00D852EC"/>
    <w:rsid w:val="00D87E00"/>
    <w:rsid w:val="00D9134D"/>
    <w:rsid w:val="00D95A70"/>
    <w:rsid w:val="00D95F75"/>
    <w:rsid w:val="00D962B9"/>
    <w:rsid w:val="00D964C0"/>
    <w:rsid w:val="00D96D18"/>
    <w:rsid w:val="00D96FE3"/>
    <w:rsid w:val="00DA0F67"/>
    <w:rsid w:val="00DA45CA"/>
    <w:rsid w:val="00DA4DF9"/>
    <w:rsid w:val="00DA53E7"/>
    <w:rsid w:val="00DA5FC2"/>
    <w:rsid w:val="00DA6661"/>
    <w:rsid w:val="00DA6ABA"/>
    <w:rsid w:val="00DA7A03"/>
    <w:rsid w:val="00DB0367"/>
    <w:rsid w:val="00DB08E9"/>
    <w:rsid w:val="00DB1818"/>
    <w:rsid w:val="00DB40F9"/>
    <w:rsid w:val="00DB4BB0"/>
    <w:rsid w:val="00DB59B9"/>
    <w:rsid w:val="00DB5B93"/>
    <w:rsid w:val="00DB6659"/>
    <w:rsid w:val="00DC17C4"/>
    <w:rsid w:val="00DC2A18"/>
    <w:rsid w:val="00DC2A7B"/>
    <w:rsid w:val="00DC309B"/>
    <w:rsid w:val="00DC3710"/>
    <w:rsid w:val="00DC4DA2"/>
    <w:rsid w:val="00DD158F"/>
    <w:rsid w:val="00DD2238"/>
    <w:rsid w:val="00DD39F6"/>
    <w:rsid w:val="00DD4C17"/>
    <w:rsid w:val="00DD5921"/>
    <w:rsid w:val="00DD5AEA"/>
    <w:rsid w:val="00DD6247"/>
    <w:rsid w:val="00DD74A5"/>
    <w:rsid w:val="00DD7A8E"/>
    <w:rsid w:val="00DD7E55"/>
    <w:rsid w:val="00DE0AB6"/>
    <w:rsid w:val="00DE183F"/>
    <w:rsid w:val="00DE6FA7"/>
    <w:rsid w:val="00DF1C1A"/>
    <w:rsid w:val="00DF2972"/>
    <w:rsid w:val="00DF2B1F"/>
    <w:rsid w:val="00DF484F"/>
    <w:rsid w:val="00DF62CD"/>
    <w:rsid w:val="00E04E2A"/>
    <w:rsid w:val="00E06335"/>
    <w:rsid w:val="00E07E26"/>
    <w:rsid w:val="00E11F59"/>
    <w:rsid w:val="00E12A12"/>
    <w:rsid w:val="00E16356"/>
    <w:rsid w:val="00E16509"/>
    <w:rsid w:val="00E20E5C"/>
    <w:rsid w:val="00E233C1"/>
    <w:rsid w:val="00E24B44"/>
    <w:rsid w:val="00E24EE5"/>
    <w:rsid w:val="00E26859"/>
    <w:rsid w:val="00E27D89"/>
    <w:rsid w:val="00E30B75"/>
    <w:rsid w:val="00E30F6B"/>
    <w:rsid w:val="00E332D0"/>
    <w:rsid w:val="00E33AEE"/>
    <w:rsid w:val="00E34FA2"/>
    <w:rsid w:val="00E368C6"/>
    <w:rsid w:val="00E36D23"/>
    <w:rsid w:val="00E36DC8"/>
    <w:rsid w:val="00E374E6"/>
    <w:rsid w:val="00E37C71"/>
    <w:rsid w:val="00E401F2"/>
    <w:rsid w:val="00E40486"/>
    <w:rsid w:val="00E405B2"/>
    <w:rsid w:val="00E406A8"/>
    <w:rsid w:val="00E412FF"/>
    <w:rsid w:val="00E41824"/>
    <w:rsid w:val="00E44582"/>
    <w:rsid w:val="00E4502A"/>
    <w:rsid w:val="00E464B3"/>
    <w:rsid w:val="00E47B88"/>
    <w:rsid w:val="00E51546"/>
    <w:rsid w:val="00E516F6"/>
    <w:rsid w:val="00E5592D"/>
    <w:rsid w:val="00E57769"/>
    <w:rsid w:val="00E57A2D"/>
    <w:rsid w:val="00E623E6"/>
    <w:rsid w:val="00E6366E"/>
    <w:rsid w:val="00E66045"/>
    <w:rsid w:val="00E6658A"/>
    <w:rsid w:val="00E7022B"/>
    <w:rsid w:val="00E704F1"/>
    <w:rsid w:val="00E73D3C"/>
    <w:rsid w:val="00E77645"/>
    <w:rsid w:val="00E8092D"/>
    <w:rsid w:val="00E8201B"/>
    <w:rsid w:val="00E83CB2"/>
    <w:rsid w:val="00E843FF"/>
    <w:rsid w:val="00E845A2"/>
    <w:rsid w:val="00E84839"/>
    <w:rsid w:val="00E86325"/>
    <w:rsid w:val="00E8678F"/>
    <w:rsid w:val="00E86A66"/>
    <w:rsid w:val="00E86C90"/>
    <w:rsid w:val="00E87C96"/>
    <w:rsid w:val="00E9004B"/>
    <w:rsid w:val="00E93C4A"/>
    <w:rsid w:val="00E94E94"/>
    <w:rsid w:val="00E97AF0"/>
    <w:rsid w:val="00EA029F"/>
    <w:rsid w:val="00EA097C"/>
    <w:rsid w:val="00EA15B0"/>
    <w:rsid w:val="00EA324F"/>
    <w:rsid w:val="00EA39BC"/>
    <w:rsid w:val="00EA5BA5"/>
    <w:rsid w:val="00EA5EA7"/>
    <w:rsid w:val="00EA7D3B"/>
    <w:rsid w:val="00EB0F64"/>
    <w:rsid w:val="00EB107F"/>
    <w:rsid w:val="00EB2E6A"/>
    <w:rsid w:val="00EB4237"/>
    <w:rsid w:val="00EB52B5"/>
    <w:rsid w:val="00EB693B"/>
    <w:rsid w:val="00EB7E60"/>
    <w:rsid w:val="00EC0542"/>
    <w:rsid w:val="00EC0642"/>
    <w:rsid w:val="00EC06C0"/>
    <w:rsid w:val="00EC4A25"/>
    <w:rsid w:val="00EC5540"/>
    <w:rsid w:val="00EC7128"/>
    <w:rsid w:val="00ED1875"/>
    <w:rsid w:val="00ED38FE"/>
    <w:rsid w:val="00ED4AB7"/>
    <w:rsid w:val="00ED5AE9"/>
    <w:rsid w:val="00ED736E"/>
    <w:rsid w:val="00ED7745"/>
    <w:rsid w:val="00EE2542"/>
    <w:rsid w:val="00EE25D8"/>
    <w:rsid w:val="00EE297C"/>
    <w:rsid w:val="00EE2B47"/>
    <w:rsid w:val="00EE39C9"/>
    <w:rsid w:val="00EE4621"/>
    <w:rsid w:val="00EE5318"/>
    <w:rsid w:val="00EE6302"/>
    <w:rsid w:val="00EE75DF"/>
    <w:rsid w:val="00EF04A5"/>
    <w:rsid w:val="00EF0996"/>
    <w:rsid w:val="00EF2CA5"/>
    <w:rsid w:val="00EF4740"/>
    <w:rsid w:val="00EF60E4"/>
    <w:rsid w:val="00EF62E8"/>
    <w:rsid w:val="00EF6462"/>
    <w:rsid w:val="00EF765F"/>
    <w:rsid w:val="00F006F8"/>
    <w:rsid w:val="00F00B95"/>
    <w:rsid w:val="00F01095"/>
    <w:rsid w:val="00F025A2"/>
    <w:rsid w:val="00F04712"/>
    <w:rsid w:val="00F048B7"/>
    <w:rsid w:val="00F068F0"/>
    <w:rsid w:val="00F07375"/>
    <w:rsid w:val="00F100C2"/>
    <w:rsid w:val="00F10DDF"/>
    <w:rsid w:val="00F1101E"/>
    <w:rsid w:val="00F11D8A"/>
    <w:rsid w:val="00F11E95"/>
    <w:rsid w:val="00F12797"/>
    <w:rsid w:val="00F13360"/>
    <w:rsid w:val="00F13F70"/>
    <w:rsid w:val="00F1483B"/>
    <w:rsid w:val="00F15073"/>
    <w:rsid w:val="00F155BD"/>
    <w:rsid w:val="00F16C8F"/>
    <w:rsid w:val="00F178B4"/>
    <w:rsid w:val="00F21859"/>
    <w:rsid w:val="00F22A38"/>
    <w:rsid w:val="00F22EC7"/>
    <w:rsid w:val="00F245EC"/>
    <w:rsid w:val="00F266F9"/>
    <w:rsid w:val="00F26DA2"/>
    <w:rsid w:val="00F3006D"/>
    <w:rsid w:val="00F325C8"/>
    <w:rsid w:val="00F32DB4"/>
    <w:rsid w:val="00F32E35"/>
    <w:rsid w:val="00F35D6B"/>
    <w:rsid w:val="00F41721"/>
    <w:rsid w:val="00F41A2A"/>
    <w:rsid w:val="00F4361E"/>
    <w:rsid w:val="00F43F5A"/>
    <w:rsid w:val="00F4601D"/>
    <w:rsid w:val="00F4617B"/>
    <w:rsid w:val="00F477E3"/>
    <w:rsid w:val="00F51547"/>
    <w:rsid w:val="00F5247E"/>
    <w:rsid w:val="00F52CDA"/>
    <w:rsid w:val="00F53546"/>
    <w:rsid w:val="00F54D77"/>
    <w:rsid w:val="00F555A7"/>
    <w:rsid w:val="00F55F5D"/>
    <w:rsid w:val="00F5677B"/>
    <w:rsid w:val="00F5747C"/>
    <w:rsid w:val="00F60B18"/>
    <w:rsid w:val="00F61062"/>
    <w:rsid w:val="00F62E06"/>
    <w:rsid w:val="00F63177"/>
    <w:rsid w:val="00F63BF8"/>
    <w:rsid w:val="00F641D9"/>
    <w:rsid w:val="00F653B8"/>
    <w:rsid w:val="00F65DFB"/>
    <w:rsid w:val="00F66057"/>
    <w:rsid w:val="00F66BA6"/>
    <w:rsid w:val="00F66C89"/>
    <w:rsid w:val="00F66D67"/>
    <w:rsid w:val="00F71C7A"/>
    <w:rsid w:val="00F71DA7"/>
    <w:rsid w:val="00F71FA6"/>
    <w:rsid w:val="00F71FDE"/>
    <w:rsid w:val="00F72F36"/>
    <w:rsid w:val="00F74E62"/>
    <w:rsid w:val="00F75672"/>
    <w:rsid w:val="00F76837"/>
    <w:rsid w:val="00F768B8"/>
    <w:rsid w:val="00F81F63"/>
    <w:rsid w:val="00F82667"/>
    <w:rsid w:val="00F83F1F"/>
    <w:rsid w:val="00F843C6"/>
    <w:rsid w:val="00F85BAB"/>
    <w:rsid w:val="00F87720"/>
    <w:rsid w:val="00F9008D"/>
    <w:rsid w:val="00F9079A"/>
    <w:rsid w:val="00F93F39"/>
    <w:rsid w:val="00F94B8C"/>
    <w:rsid w:val="00F960D8"/>
    <w:rsid w:val="00F962F0"/>
    <w:rsid w:val="00F979BB"/>
    <w:rsid w:val="00FA1266"/>
    <w:rsid w:val="00FA26B8"/>
    <w:rsid w:val="00FA48EB"/>
    <w:rsid w:val="00FA515B"/>
    <w:rsid w:val="00FA5286"/>
    <w:rsid w:val="00FA578E"/>
    <w:rsid w:val="00FA5AAA"/>
    <w:rsid w:val="00FA5FBB"/>
    <w:rsid w:val="00FA62CC"/>
    <w:rsid w:val="00FA6457"/>
    <w:rsid w:val="00FB0445"/>
    <w:rsid w:val="00FB136C"/>
    <w:rsid w:val="00FB27FE"/>
    <w:rsid w:val="00FC0F23"/>
    <w:rsid w:val="00FC1192"/>
    <w:rsid w:val="00FC1BD8"/>
    <w:rsid w:val="00FC6030"/>
    <w:rsid w:val="00FC7383"/>
    <w:rsid w:val="00FD02BB"/>
    <w:rsid w:val="00FD08CE"/>
    <w:rsid w:val="00FD4200"/>
    <w:rsid w:val="00FD5D13"/>
    <w:rsid w:val="00FD704B"/>
    <w:rsid w:val="00FE0307"/>
    <w:rsid w:val="00FE2E32"/>
    <w:rsid w:val="00FE2E91"/>
    <w:rsid w:val="00FE3845"/>
    <w:rsid w:val="00FE4557"/>
    <w:rsid w:val="00FE488C"/>
    <w:rsid w:val="00FE56F8"/>
    <w:rsid w:val="00FE72F0"/>
    <w:rsid w:val="00FF0031"/>
    <w:rsid w:val="00FF1423"/>
    <w:rsid w:val="00FF1F4F"/>
    <w:rsid w:val="00FF3BA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0C08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qFormat="1"/>
    <w:lsdException w:name="header" w:qFormat="1"/>
    <w:lsdException w:name="footer" w:qFormat="1"/>
    <w:lsdException w:name="index heading" w:uiPriority="99"/>
    <w:lsdException w:name="caption" w:semiHidden="1" w:unhideWhenUsed="1" w:qFormat="1"/>
    <w:lsdException w:name="annotation reference" w:qFormat="1"/>
    <w:lsdException w:name="endnote text" w:uiPriority="99"/>
    <w:lsdException w:name="List" w:qFormat="1"/>
    <w:lsdException w:name="List Number 3" w:uiPriority="99"/>
    <w:lsdException w:name="List Number 4" w:uiPriority="99"/>
    <w:lsdException w:name="List Number 5" w:uiPriority="99"/>
    <w:lsdException w:name="Title" w:uiPriority="99" w:qFormat="1"/>
    <w:lsdException w:name="Body Text" w:uiPriority="99"/>
    <w:lsdException w:name="Body Text Indent" w:uiPriority="99"/>
    <w:lsdException w:name="Subtitle" w:uiPriority="11" w:qFormat="1"/>
    <w:lsdException w:name="Date" w:uiPriority="99"/>
    <w:lsdException w:name="Body Text 2" w:uiPriority="99"/>
    <w:lsdException w:name="Body Text 3" w:uiPriority="99"/>
    <w:lsdException w:name="Body Text Indent 2" w:uiPriority="99"/>
    <w:lsdException w:name="Hyperlink" w:qFormat="1"/>
    <w:lsdException w:name="Strong" w:qFormat="1"/>
    <w:lsdException w:name="Emphasis" w:qFormat="1"/>
    <w:lsdException w:name="Plain Text" w:uiPriority="99"/>
    <w:lsdException w:name="Normal (Web)" w:uiPriority="99" w:qFormat="1"/>
    <w:lsdException w:name="HTML Acronym"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Heading 81111,Level_2,标题 8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pPr>
      <w:ind w:left="1418" w:hanging="1418"/>
    </w:pPr>
  </w:style>
  <w:style w:type="paragraph" w:styleId="TOC8">
    <w:name w:val="toc 8"/>
    <w:basedOn w:val="TOC1"/>
    <w:pPr>
      <w:spacing w:before="180"/>
      <w:ind w:left="2693" w:hanging="2693"/>
    </w:pPr>
    <w:rPr>
      <w:b/>
    </w:rPr>
  </w:style>
  <w:style w:type="paragraph" w:styleId="TOC1">
    <w:name w:val="toc 1"/>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pPr>
      <w:ind w:left="1134" w:hanging="1134"/>
    </w:pPr>
  </w:style>
  <w:style w:type="paragraph" w:styleId="TOC2">
    <w:name w:val="toc 2"/>
    <w:basedOn w:val="TOC1"/>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2"/>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5B3300"/>
    <w:rPr>
      <w:rFonts w:ascii="Arial" w:hAnsi="Arial"/>
      <w:sz w:val="32"/>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5B3300"/>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5B3300"/>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Heading 81111 Char,Level_2 Char,标题 811 Char"/>
    <w:link w:val="Heading5"/>
    <w:qFormat/>
    <w:rsid w:val="005B3300"/>
    <w:rPr>
      <w:rFonts w:ascii="Arial" w:hAnsi="Arial"/>
      <w:sz w:val="22"/>
      <w:lang w:eastAsia="en-US"/>
    </w:rPr>
  </w:style>
  <w:style w:type="paragraph" w:styleId="Index2">
    <w:name w:val="index 2"/>
    <w:basedOn w:val="Index1"/>
    <w:rsid w:val="005B3300"/>
    <w:pPr>
      <w:ind w:left="284"/>
    </w:pPr>
  </w:style>
  <w:style w:type="paragraph" w:styleId="Index1">
    <w:name w:val="index 1"/>
    <w:basedOn w:val="Normal"/>
    <w:rsid w:val="005B3300"/>
    <w:pPr>
      <w:keepLines/>
      <w:spacing w:after="0"/>
    </w:pPr>
    <w:rPr>
      <w:rFonts w:eastAsia="SimSun"/>
    </w:rPr>
  </w:style>
  <w:style w:type="paragraph" w:styleId="ListNumber2">
    <w:name w:val="List Number 2"/>
    <w:basedOn w:val="ListNumber"/>
    <w:rsid w:val="005B3300"/>
    <w:pPr>
      <w:ind w:left="851"/>
    </w:pPr>
  </w:style>
  <w:style w:type="paragraph" w:styleId="ListNumber">
    <w:name w:val="List Number"/>
    <w:basedOn w:val="List"/>
    <w:rsid w:val="005B3300"/>
  </w:style>
  <w:style w:type="paragraph" w:styleId="List">
    <w:name w:val="List"/>
    <w:basedOn w:val="Normal"/>
    <w:link w:val="ListChar"/>
    <w:qFormat/>
    <w:rsid w:val="005B3300"/>
    <w:pPr>
      <w:ind w:left="568" w:hanging="284"/>
    </w:pPr>
    <w:rPr>
      <w:rFonts w:eastAsia="SimSu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5B3300"/>
    <w:rPr>
      <w:rFonts w:ascii="Arial" w:hAnsi="Arial"/>
      <w:b/>
      <w:noProof/>
      <w:sz w:val="18"/>
      <w:lang w:eastAsia="ja-JP"/>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rsid w:val="005B3300"/>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5B3300"/>
    <w:pPr>
      <w:keepLines/>
      <w:spacing w:after="0"/>
      <w:ind w:left="454" w:hanging="454"/>
    </w:pPr>
    <w:rPr>
      <w:rFonts w:eastAsia="SimSun"/>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5B3300"/>
    <w:rPr>
      <w:rFonts w:eastAsia="SimSun"/>
      <w:sz w:val="16"/>
      <w:lang w:eastAsia="en-US"/>
    </w:rPr>
  </w:style>
  <w:style w:type="character" w:customStyle="1" w:styleId="TALCar">
    <w:name w:val="TAL Car"/>
    <w:link w:val="TAL"/>
    <w:qFormat/>
    <w:rsid w:val="005B3300"/>
    <w:rPr>
      <w:rFonts w:ascii="Arial" w:hAnsi="Arial"/>
      <w:sz w:val="18"/>
      <w:lang w:eastAsia="en-US"/>
    </w:rPr>
  </w:style>
  <w:style w:type="character" w:customStyle="1" w:styleId="TACChar">
    <w:name w:val="TAC Char"/>
    <w:link w:val="TAC"/>
    <w:qFormat/>
    <w:rsid w:val="005B3300"/>
    <w:rPr>
      <w:rFonts w:ascii="Arial" w:hAnsi="Arial"/>
      <w:sz w:val="18"/>
      <w:lang w:eastAsia="en-US"/>
    </w:rPr>
  </w:style>
  <w:style w:type="character" w:customStyle="1" w:styleId="TAHCar">
    <w:name w:val="TAH Car"/>
    <w:link w:val="TAH"/>
    <w:qFormat/>
    <w:rsid w:val="005B3300"/>
    <w:rPr>
      <w:rFonts w:ascii="Arial" w:hAnsi="Arial"/>
      <w:b/>
      <w:sz w:val="18"/>
      <w:lang w:eastAsia="en-US"/>
    </w:rPr>
  </w:style>
  <w:style w:type="character" w:customStyle="1" w:styleId="THChar">
    <w:name w:val="TH Char"/>
    <w:link w:val="TH"/>
    <w:qFormat/>
    <w:rsid w:val="005B3300"/>
    <w:rPr>
      <w:rFonts w:ascii="Arial" w:hAnsi="Arial"/>
      <w:b/>
      <w:lang w:eastAsia="en-US"/>
    </w:rPr>
  </w:style>
  <w:style w:type="character" w:customStyle="1" w:styleId="TFChar">
    <w:name w:val="TF Char"/>
    <w:link w:val="TF"/>
    <w:qFormat/>
    <w:rsid w:val="005B3300"/>
    <w:rPr>
      <w:rFonts w:ascii="Arial" w:hAnsi="Arial"/>
      <w:b/>
      <w:lang w:eastAsia="en-US"/>
    </w:rPr>
  </w:style>
  <w:style w:type="character" w:customStyle="1" w:styleId="NOChar">
    <w:name w:val="NO Char"/>
    <w:link w:val="NO"/>
    <w:qFormat/>
    <w:rsid w:val="005B3300"/>
    <w:rPr>
      <w:lang w:eastAsia="en-US"/>
    </w:rPr>
  </w:style>
  <w:style w:type="character" w:customStyle="1" w:styleId="EXChar">
    <w:name w:val="EX Char"/>
    <w:link w:val="EX"/>
    <w:qFormat/>
    <w:locked/>
    <w:rsid w:val="005B3300"/>
    <w:rPr>
      <w:lang w:eastAsia="en-US"/>
    </w:rPr>
  </w:style>
  <w:style w:type="paragraph" w:styleId="ListBullet2">
    <w:name w:val="List Bullet 2"/>
    <w:basedOn w:val="ListBullet"/>
    <w:link w:val="ListBullet2Char"/>
    <w:rsid w:val="005B3300"/>
    <w:pPr>
      <w:ind w:left="851"/>
    </w:pPr>
  </w:style>
  <w:style w:type="paragraph" w:styleId="ListBullet">
    <w:name w:val="List Bullet"/>
    <w:basedOn w:val="List"/>
    <w:link w:val="ListBulletChar"/>
    <w:rsid w:val="005B3300"/>
  </w:style>
  <w:style w:type="paragraph" w:styleId="ListBullet3">
    <w:name w:val="List Bullet 3"/>
    <w:basedOn w:val="ListBullet2"/>
    <w:link w:val="ListBullet3Char"/>
    <w:rsid w:val="005B3300"/>
    <w:pPr>
      <w:ind w:left="1135"/>
    </w:pPr>
  </w:style>
  <w:style w:type="character" w:customStyle="1" w:styleId="EQChar">
    <w:name w:val="EQ Char"/>
    <w:link w:val="EQ"/>
    <w:qFormat/>
    <w:locked/>
    <w:rsid w:val="005B3300"/>
    <w:rPr>
      <w:noProof/>
      <w:lang w:eastAsia="en-US"/>
    </w:rPr>
  </w:style>
  <w:style w:type="character" w:customStyle="1" w:styleId="TANChar">
    <w:name w:val="TAN Char"/>
    <w:link w:val="TAN"/>
    <w:qFormat/>
    <w:rsid w:val="005B3300"/>
    <w:rPr>
      <w:rFonts w:ascii="Arial" w:hAnsi="Arial"/>
      <w:sz w:val="18"/>
      <w:lang w:eastAsia="en-US"/>
    </w:rPr>
  </w:style>
  <w:style w:type="paragraph" w:styleId="List2">
    <w:name w:val="List 2"/>
    <w:basedOn w:val="List"/>
    <w:link w:val="List2Char"/>
    <w:rsid w:val="005B3300"/>
    <w:pPr>
      <w:ind w:left="851"/>
    </w:pPr>
  </w:style>
  <w:style w:type="paragraph" w:styleId="List3">
    <w:name w:val="List 3"/>
    <w:basedOn w:val="List2"/>
    <w:rsid w:val="005B3300"/>
    <w:pPr>
      <w:ind w:left="1135"/>
    </w:pPr>
  </w:style>
  <w:style w:type="paragraph" w:styleId="List4">
    <w:name w:val="List 4"/>
    <w:basedOn w:val="List3"/>
    <w:rsid w:val="005B3300"/>
    <w:pPr>
      <w:ind w:left="1418"/>
    </w:pPr>
  </w:style>
  <w:style w:type="paragraph" w:styleId="List5">
    <w:name w:val="List 5"/>
    <w:basedOn w:val="List4"/>
    <w:rsid w:val="005B3300"/>
    <w:pPr>
      <w:ind w:left="1702"/>
    </w:pPr>
  </w:style>
  <w:style w:type="paragraph" w:styleId="ListBullet4">
    <w:name w:val="List Bullet 4"/>
    <w:basedOn w:val="ListBullet3"/>
    <w:rsid w:val="005B3300"/>
    <w:pPr>
      <w:ind w:left="1418"/>
    </w:pPr>
  </w:style>
  <w:style w:type="paragraph" w:styleId="ListBullet5">
    <w:name w:val="List Bullet 5"/>
    <w:basedOn w:val="ListBullet4"/>
    <w:rsid w:val="005B3300"/>
    <w:pPr>
      <w:ind w:left="1702"/>
    </w:pPr>
  </w:style>
  <w:style w:type="character" w:customStyle="1" w:styleId="B1Char">
    <w:name w:val="B1 Char"/>
    <w:link w:val="B10"/>
    <w:qFormat/>
    <w:rsid w:val="005B3300"/>
    <w:rPr>
      <w:lang w:eastAsia="en-US"/>
    </w:rPr>
  </w:style>
  <w:style w:type="paragraph" w:customStyle="1" w:styleId="CRCoverPage">
    <w:name w:val="CR Cover Page"/>
    <w:link w:val="CRCoverPageChar"/>
    <w:qFormat/>
    <w:rsid w:val="005B3300"/>
    <w:pPr>
      <w:spacing w:after="120"/>
    </w:pPr>
    <w:rPr>
      <w:rFonts w:ascii="Arial" w:eastAsia="SimSun" w:hAnsi="Arial"/>
      <w:lang w:eastAsia="en-US"/>
    </w:rPr>
  </w:style>
  <w:style w:type="paragraph" w:customStyle="1" w:styleId="tdoc-header">
    <w:name w:val="tdoc-header"/>
    <w:rsid w:val="005B3300"/>
    <w:rPr>
      <w:rFonts w:ascii="Arial" w:eastAsia="SimSun" w:hAnsi="Arial"/>
      <w:noProof/>
      <w:sz w:val="24"/>
      <w:lang w:eastAsia="en-US"/>
    </w:rPr>
  </w:style>
  <w:style w:type="character" w:styleId="CommentReference">
    <w:name w:val="annotation reference"/>
    <w:qFormat/>
    <w:rsid w:val="005B3300"/>
    <w:rPr>
      <w:sz w:val="16"/>
    </w:rPr>
  </w:style>
  <w:style w:type="paragraph" w:styleId="CommentText">
    <w:name w:val="annotation text"/>
    <w:basedOn w:val="Normal"/>
    <w:link w:val="CommentTextChar"/>
    <w:qFormat/>
    <w:rsid w:val="005B3300"/>
    <w:rPr>
      <w:rFonts w:eastAsia="SimSun"/>
    </w:rPr>
  </w:style>
  <w:style w:type="character" w:customStyle="1" w:styleId="CommentTextChar">
    <w:name w:val="Comment Text Char"/>
    <w:basedOn w:val="DefaultParagraphFont"/>
    <w:link w:val="CommentText"/>
    <w:uiPriority w:val="99"/>
    <w:qFormat/>
    <w:rsid w:val="005B3300"/>
    <w:rPr>
      <w:rFonts w:eastAsia="SimSun"/>
      <w:lang w:eastAsia="en-US"/>
    </w:rPr>
  </w:style>
  <w:style w:type="paragraph" w:styleId="CommentSubject">
    <w:name w:val="annotation subject"/>
    <w:basedOn w:val="CommentText"/>
    <w:next w:val="CommentText"/>
    <w:link w:val="CommentSubjectChar"/>
    <w:rsid w:val="005B3300"/>
    <w:rPr>
      <w:b/>
      <w:bCs/>
    </w:rPr>
  </w:style>
  <w:style w:type="character" w:customStyle="1" w:styleId="CommentSubjectChar">
    <w:name w:val="Comment Subject Char"/>
    <w:basedOn w:val="CommentTextChar"/>
    <w:link w:val="CommentSubject"/>
    <w:uiPriority w:val="99"/>
    <w:rsid w:val="005B3300"/>
    <w:rPr>
      <w:rFonts w:eastAsia="SimSun"/>
      <w:b/>
      <w:bCs/>
      <w:lang w:eastAsia="en-US"/>
    </w:rPr>
  </w:style>
  <w:style w:type="paragraph" w:styleId="DocumentMap">
    <w:name w:val="Document Map"/>
    <w:basedOn w:val="Normal"/>
    <w:link w:val="DocumentMapChar"/>
    <w:rsid w:val="005B3300"/>
    <w:pPr>
      <w:shd w:val="clear" w:color="auto" w:fill="000080"/>
    </w:pPr>
    <w:rPr>
      <w:rFonts w:ascii="Tahoma" w:eastAsia="SimSun" w:hAnsi="Tahoma" w:cs="Tahoma"/>
    </w:rPr>
  </w:style>
  <w:style w:type="character" w:customStyle="1" w:styleId="DocumentMapChar">
    <w:name w:val="Document Map Char"/>
    <w:basedOn w:val="DefaultParagraphFont"/>
    <w:link w:val="DocumentMap"/>
    <w:uiPriority w:val="99"/>
    <w:rsid w:val="005B3300"/>
    <w:rPr>
      <w:rFonts w:ascii="Tahoma" w:eastAsia="SimSun" w:hAnsi="Tahoma" w:cs="Tahoma"/>
      <w:shd w:val="clear" w:color="auto" w:fill="000080"/>
      <w:lang w:eastAsia="en-US"/>
    </w:rPr>
  </w:style>
  <w:style w:type="paragraph" w:styleId="NormalWeb">
    <w:name w:val="Normal (Web)"/>
    <w:basedOn w:val="Normal"/>
    <w:uiPriority w:val="99"/>
    <w:unhideWhenUsed/>
    <w:qFormat/>
    <w:rsid w:val="005B3300"/>
    <w:pPr>
      <w:spacing w:before="100" w:beforeAutospacing="1" w:after="100" w:afterAutospacing="1"/>
    </w:pPr>
    <w:rPr>
      <w:rFonts w:eastAsia="SimSun"/>
      <w:sz w:val="24"/>
      <w:szCs w:val="24"/>
      <w:lang w:val="en-US"/>
    </w:rPr>
  </w:style>
  <w:style w:type="character" w:customStyle="1" w:styleId="TALChar">
    <w:name w:val="TAL Char"/>
    <w:qFormat/>
    <w:locked/>
    <w:rsid w:val="005B3300"/>
    <w:rPr>
      <w:rFonts w:ascii="Arial" w:hAnsi="Arial" w:cs="Arial"/>
      <w:sz w:val="18"/>
      <w:lang w:val="en-GB"/>
    </w:rPr>
  </w:style>
  <w:style w:type="paragraph" w:customStyle="1" w:styleId="TableText">
    <w:name w:val="TableText"/>
    <w:basedOn w:val="BodyTextIndent"/>
    <w:uiPriority w:val="99"/>
    <w:rsid w:val="005B3300"/>
    <w:pPr>
      <w:keepNext/>
      <w:keepLines/>
      <w:overflowPunct w:val="0"/>
      <w:autoSpaceDE w:val="0"/>
      <w:autoSpaceDN w:val="0"/>
      <w:adjustRightInd w:val="0"/>
      <w:snapToGrid w:val="0"/>
      <w:spacing w:after="180"/>
      <w:ind w:left="0"/>
      <w:jc w:val="center"/>
    </w:pPr>
    <w:rPr>
      <w:kern w:val="2"/>
    </w:rPr>
  </w:style>
  <w:style w:type="paragraph" w:styleId="BodyTextIndent">
    <w:name w:val="Body Text Indent"/>
    <w:basedOn w:val="Normal"/>
    <w:link w:val="BodyTextIndentChar"/>
    <w:uiPriority w:val="99"/>
    <w:rsid w:val="005B3300"/>
    <w:pPr>
      <w:spacing w:after="120"/>
      <w:ind w:left="360"/>
    </w:pPr>
    <w:rPr>
      <w:rFonts w:eastAsia="SimSun"/>
    </w:rPr>
  </w:style>
  <w:style w:type="character" w:customStyle="1" w:styleId="BodyTextIndentChar">
    <w:name w:val="Body Text Indent Char"/>
    <w:basedOn w:val="DefaultParagraphFont"/>
    <w:link w:val="BodyTextIndent"/>
    <w:uiPriority w:val="99"/>
    <w:rsid w:val="005B3300"/>
    <w:rPr>
      <w:rFonts w:eastAsia="SimSun"/>
      <w:lang w:eastAsia="en-US"/>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
    <w:basedOn w:val="Normal"/>
    <w:next w:val="Normal"/>
    <w:link w:val="CaptionChar"/>
    <w:unhideWhenUsed/>
    <w:qFormat/>
    <w:rsid w:val="005B3300"/>
    <w:rPr>
      <w:rFonts w:eastAsia="SimSun"/>
      <w:b/>
      <w:bCs/>
    </w:rPr>
  </w:style>
  <w:style w:type="character" w:customStyle="1" w:styleId="fontstyle01">
    <w:name w:val="fontstyle01"/>
    <w:rsid w:val="005B3300"/>
    <w:rPr>
      <w:rFonts w:ascii="TimesNewRomanPSMT" w:hAnsi="TimesNewRomanPSMT" w:hint="default"/>
      <w:b w:val="0"/>
      <w:bCs w:val="0"/>
      <w:i w:val="0"/>
      <w:iCs w:val="0"/>
      <w:color w:val="000000"/>
      <w:sz w:val="20"/>
      <w:szCs w:val="20"/>
    </w:rPr>
  </w:style>
  <w:style w:type="paragraph" w:styleId="ListParagraph">
    <w:name w:val="List Paragraph"/>
    <w:aliases w:val="- Bullets,?? ??,?????,????,リスト段落,清單段落1,Lista1,列出段落,목록 단락,中等深浅网格 1 - 着色 21,¥¡¡¡¡ì¬º¥¹¥È¶ÎÂä,ÁÐ³ö¶ÎÂä,¥ê¥¹¥È¶ÎÂä,列表段落1,—ño’i—Ž,1st level - Bullet List Paragraph,Lettre d'introduction,Paragrafo elenco,Normal bullet 2,Bullet list,列出段落1,列表段落"/>
    <w:basedOn w:val="Normal"/>
    <w:link w:val="ListParagraphChar"/>
    <w:uiPriority w:val="34"/>
    <w:qFormat/>
    <w:rsid w:val="005B3300"/>
    <w:pPr>
      <w:spacing w:after="0"/>
      <w:ind w:left="720"/>
      <w:contextualSpacing/>
    </w:pPr>
    <w:rPr>
      <w:sz w:val="24"/>
      <w:szCs w:val="24"/>
      <w:lang w:val="en-US" w:eastAsia="zh-CN"/>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5B3300"/>
    <w:pPr>
      <w:spacing w:after="120"/>
    </w:pPr>
    <w:rPr>
      <w:rFonts w:eastAsia="SimSu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5B3300"/>
    <w:rPr>
      <w:rFonts w:eastAsia="SimSun"/>
      <w:lang w:eastAsia="en-US"/>
    </w:rPr>
  </w:style>
  <w:style w:type="numbering" w:customStyle="1" w:styleId="NoList1">
    <w:name w:val="No List1"/>
    <w:next w:val="NoList"/>
    <w:uiPriority w:val="99"/>
    <w:semiHidden/>
    <w:unhideWhenUsed/>
    <w:rsid w:val="005B3300"/>
  </w:style>
  <w:style w:type="paragraph" w:styleId="Revision">
    <w:name w:val="Revision"/>
    <w:hidden/>
    <w:uiPriority w:val="99"/>
    <w:semiHidden/>
    <w:rsid w:val="005B3300"/>
    <w:rPr>
      <w:rFonts w:eastAsia="SimSun"/>
      <w:lang w:eastAsia="en-US"/>
    </w:rPr>
  </w:style>
  <w:style w:type="table" w:customStyle="1" w:styleId="TableGrid1">
    <w:name w:val="Table Grid1"/>
    <w:basedOn w:val="TableNormal"/>
    <w:next w:val="TableGrid"/>
    <w:uiPriority w:val="39"/>
    <w:qFormat/>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word-mail">
    <w:name w:val="search-word-mail"/>
    <w:rsid w:val="005B3300"/>
  </w:style>
  <w:style w:type="paragraph" w:customStyle="1" w:styleId="TN">
    <w:name w:val="TN"/>
    <w:basedOn w:val="Normal"/>
    <w:uiPriority w:val="99"/>
    <w:qFormat/>
    <w:rsid w:val="005B3300"/>
    <w:pPr>
      <w:keepNext/>
      <w:keepLines/>
      <w:spacing w:after="0"/>
      <w:ind w:left="851" w:hanging="851"/>
    </w:pPr>
    <w:rPr>
      <w:rFonts w:ascii="Arial" w:eastAsia="SimSun" w:hAnsi="Arial"/>
      <w:sz w:val="18"/>
    </w:rPr>
  </w:style>
  <w:style w:type="character" w:customStyle="1" w:styleId="B2Char">
    <w:name w:val="B2 Char"/>
    <w:link w:val="B20"/>
    <w:qFormat/>
    <w:rsid w:val="005B3300"/>
    <w:rPr>
      <w:lang w:eastAsia="en-US"/>
    </w:rPr>
  </w:style>
  <w:style w:type="character" w:customStyle="1" w:styleId="CRCoverPageChar">
    <w:name w:val="CR Cover Page Char"/>
    <w:link w:val="CRCoverPage"/>
    <w:qFormat/>
    <w:rsid w:val="005B3300"/>
    <w:rPr>
      <w:rFonts w:ascii="Arial" w:eastAsia="SimSun" w:hAnsi="Arial"/>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5B3300"/>
    <w:rPr>
      <w:rFonts w:ascii="Arial" w:hAnsi="Arial"/>
      <w:sz w:val="36"/>
      <w:lang w:eastAsia="en-US"/>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locked/>
    <w:rsid w:val="005B3300"/>
    <w:rPr>
      <w:rFonts w:eastAsia="SimSun"/>
      <w:b/>
      <w:bCs/>
      <w:lang w:eastAsia="en-US"/>
    </w:rPr>
  </w:style>
  <w:style w:type="character" w:customStyle="1" w:styleId="H6Char">
    <w:name w:val="H6 Char"/>
    <w:link w:val="H6"/>
    <w:qFormat/>
    <w:rsid w:val="005B3300"/>
    <w:rPr>
      <w:rFonts w:ascii="Arial" w:hAnsi="Arial"/>
      <w:lang w:eastAsia="en-US"/>
    </w:rPr>
  </w:style>
  <w:style w:type="character" w:customStyle="1" w:styleId="Heading6Char">
    <w:name w:val="Heading 6 Char"/>
    <w:aliases w:val="T1 Char,Header 6 Char"/>
    <w:link w:val="Heading6"/>
    <w:rsid w:val="005B3300"/>
    <w:rPr>
      <w:rFonts w:ascii="Arial" w:hAnsi="Arial"/>
      <w:lang w:eastAsia="en-US"/>
    </w:rPr>
  </w:style>
  <w:style w:type="character" w:customStyle="1" w:styleId="FooterChar">
    <w:name w:val="Footer Char"/>
    <w:link w:val="Footer"/>
    <w:uiPriority w:val="99"/>
    <w:rsid w:val="005B3300"/>
    <w:rPr>
      <w:rFonts w:ascii="Arial" w:hAnsi="Arial"/>
      <w:b/>
      <w:i/>
      <w:noProof/>
      <w:sz w:val="18"/>
      <w:lang w:eastAsia="ja-JP"/>
    </w:rPr>
  </w:style>
  <w:style w:type="character" w:customStyle="1" w:styleId="Heading7Char">
    <w:name w:val="Heading 7 Char"/>
    <w:link w:val="Heading7"/>
    <w:rsid w:val="005B3300"/>
    <w:rPr>
      <w:rFonts w:ascii="Arial" w:hAnsi="Arial"/>
      <w:lang w:eastAsia="en-US"/>
    </w:rPr>
  </w:style>
  <w:style w:type="character" w:customStyle="1" w:styleId="Heading8Char">
    <w:name w:val="Heading 8 Char"/>
    <w:link w:val="Heading8"/>
    <w:uiPriority w:val="99"/>
    <w:rsid w:val="005B3300"/>
    <w:rPr>
      <w:rFonts w:ascii="Arial" w:hAnsi="Arial"/>
      <w:sz w:val="36"/>
      <w:lang w:eastAsia="en-US"/>
    </w:rPr>
  </w:style>
  <w:style w:type="character" w:customStyle="1" w:styleId="Heading9Char">
    <w:name w:val="Heading 9 Char"/>
    <w:aliases w:val="Figure Heading Char,FH Char"/>
    <w:link w:val="Heading9"/>
    <w:uiPriority w:val="99"/>
    <w:rsid w:val="005B3300"/>
    <w:rPr>
      <w:rFonts w:ascii="Arial" w:hAnsi="Arial"/>
      <w:sz w:val="36"/>
      <w:lang w:eastAsia="en-US"/>
    </w:rPr>
  </w:style>
  <w:style w:type="character" w:customStyle="1" w:styleId="UnresolvedMention1">
    <w:name w:val="Unresolved Mention1"/>
    <w:uiPriority w:val="99"/>
    <w:unhideWhenUsed/>
    <w:rsid w:val="005B3300"/>
    <w:rPr>
      <w:color w:val="808080"/>
      <w:shd w:val="clear" w:color="auto" w:fill="E6E6E6"/>
    </w:rPr>
  </w:style>
  <w:style w:type="paragraph" w:customStyle="1" w:styleId="B1">
    <w:name w:val="B1+"/>
    <w:basedOn w:val="B10"/>
    <w:uiPriority w:val="99"/>
    <w:rsid w:val="005B3300"/>
    <w:pPr>
      <w:numPr>
        <w:numId w:val="1"/>
      </w:numPr>
      <w:tabs>
        <w:tab w:val="clear" w:pos="737"/>
        <w:tab w:val="num" w:pos="360"/>
      </w:tabs>
      <w:overflowPunct w:val="0"/>
      <w:autoSpaceDE w:val="0"/>
      <w:autoSpaceDN w:val="0"/>
      <w:adjustRightInd w:val="0"/>
      <w:ind w:left="360" w:hanging="360"/>
      <w:textAlignment w:val="baseline"/>
    </w:pPr>
  </w:style>
  <w:style w:type="character" w:styleId="SubtleReference">
    <w:name w:val="Subtle Reference"/>
    <w:uiPriority w:val="31"/>
    <w:qFormat/>
    <w:rsid w:val="005B3300"/>
    <w:rPr>
      <w:smallCaps/>
      <w:color w:val="5A5A5A"/>
    </w:rPr>
  </w:style>
  <w:style w:type="paragraph" w:customStyle="1" w:styleId="B2">
    <w:name w:val="B2+"/>
    <w:basedOn w:val="B20"/>
    <w:uiPriority w:val="99"/>
    <w:rsid w:val="005B3300"/>
    <w:pPr>
      <w:numPr>
        <w:numId w:val="2"/>
      </w:numPr>
      <w:tabs>
        <w:tab w:val="clear" w:pos="1191"/>
        <w:tab w:val="num" w:pos="851"/>
      </w:tabs>
      <w:overflowPunct w:val="0"/>
      <w:autoSpaceDE w:val="0"/>
      <w:autoSpaceDN w:val="0"/>
      <w:adjustRightInd w:val="0"/>
      <w:ind w:left="851" w:hanging="851"/>
      <w:textAlignment w:val="baseline"/>
    </w:pPr>
  </w:style>
  <w:style w:type="paragraph" w:customStyle="1" w:styleId="B3">
    <w:name w:val="B3+"/>
    <w:basedOn w:val="B30"/>
    <w:uiPriority w:val="99"/>
    <w:rsid w:val="005B3300"/>
    <w:pPr>
      <w:numPr>
        <w:numId w:val="3"/>
      </w:numPr>
      <w:tabs>
        <w:tab w:val="clear" w:pos="1644"/>
        <w:tab w:val="num" w:pos="737"/>
        <w:tab w:val="left" w:pos="1134"/>
      </w:tabs>
      <w:overflowPunct w:val="0"/>
      <w:autoSpaceDE w:val="0"/>
      <w:autoSpaceDN w:val="0"/>
      <w:adjustRightInd w:val="0"/>
      <w:ind w:left="737"/>
      <w:textAlignment w:val="baseline"/>
    </w:pPr>
  </w:style>
  <w:style w:type="paragraph" w:customStyle="1" w:styleId="BL">
    <w:name w:val="BL"/>
    <w:basedOn w:val="Normal"/>
    <w:uiPriority w:val="99"/>
    <w:rsid w:val="005B3300"/>
    <w:pPr>
      <w:numPr>
        <w:numId w:val="4"/>
      </w:numPr>
      <w:tabs>
        <w:tab w:val="clear" w:pos="737"/>
        <w:tab w:val="num" w:pos="360"/>
        <w:tab w:val="left" w:pos="851"/>
      </w:tabs>
      <w:overflowPunct w:val="0"/>
      <w:autoSpaceDE w:val="0"/>
      <w:autoSpaceDN w:val="0"/>
      <w:adjustRightInd w:val="0"/>
      <w:ind w:left="360" w:hanging="360"/>
      <w:textAlignment w:val="baseline"/>
    </w:pPr>
  </w:style>
  <w:style w:type="paragraph" w:customStyle="1" w:styleId="BN">
    <w:name w:val="BN"/>
    <w:basedOn w:val="Normal"/>
    <w:uiPriority w:val="99"/>
    <w:rsid w:val="005B3300"/>
    <w:pPr>
      <w:numPr>
        <w:numId w:val="5"/>
      </w:numPr>
      <w:tabs>
        <w:tab w:val="clear" w:pos="737"/>
        <w:tab w:val="num" w:pos="644"/>
      </w:tabs>
      <w:overflowPunct w:val="0"/>
      <w:autoSpaceDE w:val="0"/>
      <w:autoSpaceDN w:val="0"/>
      <w:adjustRightInd w:val="0"/>
      <w:ind w:left="644" w:hanging="360"/>
      <w:textAlignment w:val="baseline"/>
    </w:pPr>
  </w:style>
  <w:style w:type="paragraph" w:customStyle="1" w:styleId="FL">
    <w:name w:val="FL"/>
    <w:basedOn w:val="Normal"/>
    <w:uiPriority w:val="99"/>
    <w:rsid w:val="005B3300"/>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uiPriority w:val="99"/>
    <w:qFormat/>
    <w:rsid w:val="005B3300"/>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uiPriority w:val="99"/>
    <w:qFormat/>
    <w:rsid w:val="005B3300"/>
    <w:pPr>
      <w:keepNext/>
      <w:keepLines/>
      <w:numPr>
        <w:numId w:val="7"/>
      </w:numPr>
      <w:tabs>
        <w:tab w:val="num" w:pos="720"/>
        <w:tab w:val="left" w:pos="1109"/>
      </w:tabs>
      <w:overflowPunct w:val="0"/>
      <w:autoSpaceDE w:val="0"/>
      <w:autoSpaceDN w:val="0"/>
      <w:adjustRightInd w:val="0"/>
      <w:spacing w:after="0"/>
      <w:ind w:left="1100" w:hanging="380"/>
      <w:textAlignment w:val="baseline"/>
    </w:pPr>
    <w:rPr>
      <w:rFonts w:ascii="Arial" w:hAnsi="Arial"/>
      <w:sz w:val="18"/>
    </w:rPr>
  </w:style>
  <w:style w:type="paragraph" w:styleId="TOCHeading">
    <w:name w:val="TOC Heading"/>
    <w:basedOn w:val="Heading1"/>
    <w:next w:val="Normal"/>
    <w:uiPriority w:val="39"/>
    <w:unhideWhenUsed/>
    <w:qFormat/>
    <w:rsid w:val="005B3300"/>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rPr>
  </w:style>
  <w:style w:type="numbering" w:customStyle="1" w:styleId="NoList11">
    <w:name w:val="No List11"/>
    <w:next w:val="NoList"/>
    <w:uiPriority w:val="99"/>
    <w:semiHidden/>
    <w:unhideWhenUsed/>
    <w:rsid w:val="005B3300"/>
  </w:style>
  <w:style w:type="numbering" w:customStyle="1" w:styleId="NoList2">
    <w:name w:val="No List2"/>
    <w:next w:val="NoList"/>
    <w:semiHidden/>
    <w:unhideWhenUsed/>
    <w:rsid w:val="005B3300"/>
  </w:style>
  <w:style w:type="numbering" w:customStyle="1" w:styleId="NoList3">
    <w:name w:val="No List3"/>
    <w:next w:val="NoList"/>
    <w:uiPriority w:val="99"/>
    <w:semiHidden/>
    <w:unhideWhenUsed/>
    <w:rsid w:val="005B3300"/>
  </w:style>
  <w:style w:type="numbering" w:customStyle="1" w:styleId="NoList4">
    <w:name w:val="No List4"/>
    <w:next w:val="NoList"/>
    <w:uiPriority w:val="99"/>
    <w:semiHidden/>
    <w:unhideWhenUsed/>
    <w:rsid w:val="005B3300"/>
  </w:style>
  <w:style w:type="table" w:customStyle="1" w:styleId="TableGrid11">
    <w:name w:val="Table Grid11"/>
    <w:basedOn w:val="TableNormal"/>
    <w:next w:val="TableGrid"/>
    <w:uiPriority w:val="39"/>
    <w:rsid w:val="005B3300"/>
    <w:rPr>
      <w:rFonts w:ascii="Calibri" w:eastAsia="SimSun"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5B3300"/>
  </w:style>
  <w:style w:type="table" w:customStyle="1" w:styleId="TableGrid2">
    <w:name w:val="Table Grid2"/>
    <w:basedOn w:val="TableNormal"/>
    <w:next w:val="TableGrid"/>
    <w:rsid w:val="005B3300"/>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5B3300"/>
  </w:style>
  <w:style w:type="numbering" w:customStyle="1" w:styleId="NoList21">
    <w:name w:val="No List21"/>
    <w:next w:val="NoList"/>
    <w:semiHidden/>
    <w:unhideWhenUsed/>
    <w:rsid w:val="005B3300"/>
  </w:style>
  <w:style w:type="numbering" w:customStyle="1" w:styleId="NoList31">
    <w:name w:val="No List31"/>
    <w:next w:val="NoList"/>
    <w:uiPriority w:val="99"/>
    <w:semiHidden/>
    <w:unhideWhenUsed/>
    <w:rsid w:val="005B3300"/>
  </w:style>
  <w:style w:type="numbering" w:customStyle="1" w:styleId="NoList41">
    <w:name w:val="No List41"/>
    <w:next w:val="NoList"/>
    <w:uiPriority w:val="99"/>
    <w:semiHidden/>
    <w:unhideWhenUsed/>
    <w:rsid w:val="005B3300"/>
  </w:style>
  <w:style w:type="numbering" w:customStyle="1" w:styleId="NoList6">
    <w:name w:val="No List6"/>
    <w:next w:val="NoList"/>
    <w:uiPriority w:val="99"/>
    <w:semiHidden/>
    <w:unhideWhenUsed/>
    <w:rsid w:val="005B3300"/>
  </w:style>
  <w:style w:type="table" w:customStyle="1" w:styleId="TableGrid3">
    <w:name w:val="Table Grid3"/>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5B3300"/>
  </w:style>
  <w:style w:type="table" w:customStyle="1" w:styleId="TableGrid4">
    <w:name w:val="Table Grid4"/>
    <w:basedOn w:val="TableNormal"/>
    <w:next w:val="TableGrid"/>
    <w:rsid w:val="005B3300"/>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link w:val="B30"/>
    <w:qFormat/>
    <w:rsid w:val="005B3300"/>
    <w:rPr>
      <w:lang w:eastAsia="en-US"/>
    </w:rPr>
  </w:style>
  <w:style w:type="character" w:customStyle="1" w:styleId="GuidanceChar">
    <w:name w:val="Guidance Char"/>
    <w:link w:val="Guidance"/>
    <w:rsid w:val="005B3300"/>
    <w:rPr>
      <w:i/>
      <w:color w:val="0000FF"/>
      <w:lang w:eastAsia="en-US"/>
    </w:rPr>
  </w:style>
  <w:style w:type="paragraph" w:customStyle="1" w:styleId="Default">
    <w:name w:val="Default"/>
    <w:uiPriority w:val="99"/>
    <w:rsid w:val="005B3300"/>
    <w:pPr>
      <w:autoSpaceDE w:val="0"/>
      <w:autoSpaceDN w:val="0"/>
      <w:adjustRightInd w:val="0"/>
    </w:pPr>
    <w:rPr>
      <w:rFonts w:ascii="Arial" w:eastAsia="SimSun" w:hAnsi="Arial" w:cs="Arial"/>
      <w:color w:val="000000"/>
      <w:sz w:val="24"/>
      <w:szCs w:val="24"/>
      <w:lang w:val="fi-FI" w:eastAsia="fi-FI"/>
    </w:rPr>
  </w:style>
  <w:style w:type="character" w:styleId="PageNumber">
    <w:name w:val="page number"/>
    <w:unhideWhenUsed/>
    <w:rsid w:val="005B3300"/>
  </w:style>
  <w:style w:type="numbering" w:customStyle="1" w:styleId="NoList8">
    <w:name w:val="No List8"/>
    <w:next w:val="NoList"/>
    <w:uiPriority w:val="99"/>
    <w:semiHidden/>
    <w:unhideWhenUsed/>
    <w:rsid w:val="00F62E06"/>
  </w:style>
  <w:style w:type="table" w:customStyle="1" w:styleId="TableGrid5">
    <w:name w:val="Table Grid5"/>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62E06"/>
  </w:style>
  <w:style w:type="numbering" w:customStyle="1" w:styleId="NoList22">
    <w:name w:val="No List22"/>
    <w:next w:val="NoList"/>
    <w:semiHidden/>
    <w:unhideWhenUsed/>
    <w:rsid w:val="00F62E06"/>
  </w:style>
  <w:style w:type="numbering" w:customStyle="1" w:styleId="NoList32">
    <w:name w:val="No List32"/>
    <w:next w:val="NoList"/>
    <w:uiPriority w:val="99"/>
    <w:semiHidden/>
    <w:unhideWhenUsed/>
    <w:rsid w:val="00F62E06"/>
  </w:style>
  <w:style w:type="numbering" w:customStyle="1" w:styleId="NoList42">
    <w:name w:val="No List42"/>
    <w:next w:val="NoList"/>
    <w:uiPriority w:val="99"/>
    <w:semiHidden/>
    <w:unhideWhenUsed/>
    <w:rsid w:val="00F62E06"/>
  </w:style>
  <w:style w:type="table" w:customStyle="1" w:styleId="TableGrid12">
    <w:name w:val="Table Grid12"/>
    <w:basedOn w:val="TableNormal"/>
    <w:next w:val="TableGrid"/>
    <w:uiPriority w:val="39"/>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62E06"/>
  </w:style>
  <w:style w:type="table" w:customStyle="1" w:styleId="TableGrid21">
    <w:name w:val="Table Grid2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F62E06"/>
  </w:style>
  <w:style w:type="numbering" w:customStyle="1" w:styleId="NoList211">
    <w:name w:val="No List211"/>
    <w:next w:val="NoList"/>
    <w:semiHidden/>
    <w:unhideWhenUsed/>
    <w:rsid w:val="00F62E06"/>
  </w:style>
  <w:style w:type="numbering" w:customStyle="1" w:styleId="NoList311">
    <w:name w:val="No List311"/>
    <w:next w:val="NoList"/>
    <w:uiPriority w:val="99"/>
    <w:semiHidden/>
    <w:unhideWhenUsed/>
    <w:rsid w:val="00F62E06"/>
  </w:style>
  <w:style w:type="numbering" w:customStyle="1" w:styleId="NoList411">
    <w:name w:val="No List411"/>
    <w:next w:val="NoList"/>
    <w:uiPriority w:val="99"/>
    <w:semiHidden/>
    <w:unhideWhenUsed/>
    <w:rsid w:val="00F62E06"/>
  </w:style>
  <w:style w:type="table" w:customStyle="1" w:styleId="TableGrid111">
    <w:name w:val="Table Grid111"/>
    <w:basedOn w:val="TableNormal"/>
    <w:next w:val="TableGrid"/>
    <w:rsid w:val="00F62E0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F62E06"/>
  </w:style>
  <w:style w:type="table" w:customStyle="1" w:styleId="TableGrid31">
    <w:name w:val="Table Grid31"/>
    <w:basedOn w:val="TableNormal"/>
    <w:next w:val="TableGrid"/>
    <w:rsid w:val="00F62E0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62E06"/>
    <w:rPr>
      <w:i/>
      <w:iCs/>
    </w:rPr>
  </w:style>
  <w:style w:type="numbering" w:customStyle="1" w:styleId="NoList9">
    <w:name w:val="No List9"/>
    <w:next w:val="NoList"/>
    <w:uiPriority w:val="99"/>
    <w:semiHidden/>
    <w:unhideWhenUsed/>
    <w:rsid w:val="00F62E06"/>
  </w:style>
  <w:style w:type="table" w:customStyle="1" w:styleId="TableGrid6">
    <w:name w:val="Table Grid6"/>
    <w:basedOn w:val="TableNormal"/>
    <w:next w:val="TableGrid"/>
    <w:rsid w:val="00F62E06"/>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0"/>
    <w:rsid w:val="00F62E06"/>
  </w:style>
  <w:style w:type="character" w:customStyle="1" w:styleId="apple-converted-space">
    <w:name w:val="apple-converted-space"/>
    <w:rsid w:val="00F62E06"/>
  </w:style>
  <w:style w:type="table" w:customStyle="1" w:styleId="TableGrid7">
    <w:name w:val="Table Grid7"/>
    <w:basedOn w:val="TableNormal"/>
    <w:next w:val="TableGrid"/>
    <w:uiPriority w:val="39"/>
    <w:qFormat/>
    <w:rsid w:val="00F62E06"/>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4Char">
    <w:name w:val="B4 Char"/>
    <w:link w:val="B4"/>
    <w:qFormat/>
    <w:rsid w:val="00F60B18"/>
    <w:rPr>
      <w:lang w:eastAsia="en-US"/>
    </w:rPr>
  </w:style>
  <w:style w:type="character" w:customStyle="1" w:styleId="ListChar">
    <w:name w:val="List Char"/>
    <w:link w:val="List"/>
    <w:rsid w:val="00F60B18"/>
    <w:rPr>
      <w:rFonts w:eastAsia="SimSun"/>
      <w:lang w:eastAsia="en-US"/>
    </w:rPr>
  </w:style>
  <w:style w:type="character" w:customStyle="1" w:styleId="ListBulletChar">
    <w:name w:val="List Bullet Char"/>
    <w:link w:val="ListBullet"/>
    <w:rsid w:val="00F60B18"/>
    <w:rPr>
      <w:rFonts w:eastAsia="SimSun"/>
      <w:lang w:eastAsia="en-US"/>
    </w:rPr>
  </w:style>
  <w:style w:type="character" w:customStyle="1" w:styleId="ListBullet2Char">
    <w:name w:val="List Bullet 2 Char"/>
    <w:link w:val="ListBullet2"/>
    <w:rsid w:val="00F60B18"/>
    <w:rPr>
      <w:rFonts w:eastAsia="SimSun"/>
      <w:lang w:eastAsia="en-US"/>
    </w:rPr>
  </w:style>
  <w:style w:type="character" w:customStyle="1" w:styleId="ListBullet3Char">
    <w:name w:val="List Bullet 3 Char"/>
    <w:link w:val="ListBullet3"/>
    <w:rsid w:val="00F60B18"/>
    <w:rPr>
      <w:rFonts w:eastAsia="SimSun"/>
      <w:lang w:eastAsia="en-US"/>
    </w:rPr>
  </w:style>
  <w:style w:type="character" w:customStyle="1" w:styleId="List2Char">
    <w:name w:val="List 2 Char"/>
    <w:link w:val="List2"/>
    <w:rsid w:val="00F60B18"/>
    <w:rPr>
      <w:rFonts w:eastAsia="SimSun"/>
      <w:lang w:eastAsia="en-US"/>
    </w:rPr>
  </w:style>
  <w:style w:type="paragraph" w:styleId="IndexHeading">
    <w:name w:val="index heading"/>
    <w:basedOn w:val="Normal"/>
    <w:next w:val="Normal"/>
    <w:uiPriority w:val="99"/>
    <w:rsid w:val="00F60B18"/>
    <w:pPr>
      <w:pBdr>
        <w:top w:val="single" w:sz="12" w:space="0" w:color="auto"/>
      </w:pBdr>
      <w:spacing w:before="360" w:after="240"/>
    </w:pPr>
    <w:rPr>
      <w:rFonts w:eastAsia="MS Mincho"/>
      <w:b/>
      <w:i/>
      <w:sz w:val="26"/>
    </w:rPr>
  </w:style>
  <w:style w:type="paragraph" w:customStyle="1" w:styleId="TabList">
    <w:name w:val="TabList"/>
    <w:basedOn w:val="Normal"/>
    <w:uiPriority w:val="99"/>
    <w:rsid w:val="00F60B18"/>
    <w:pPr>
      <w:tabs>
        <w:tab w:val="left" w:pos="1134"/>
      </w:tabs>
      <w:spacing w:after="0"/>
    </w:pPr>
    <w:rPr>
      <w:rFonts w:eastAsia="MS Mincho"/>
    </w:rPr>
  </w:style>
  <w:style w:type="paragraph" w:customStyle="1" w:styleId="tabletext0">
    <w:name w:val="table text"/>
    <w:basedOn w:val="Normal"/>
    <w:next w:val="table"/>
    <w:uiPriority w:val="99"/>
    <w:rsid w:val="00F60B18"/>
    <w:pPr>
      <w:spacing w:after="0"/>
    </w:pPr>
    <w:rPr>
      <w:rFonts w:eastAsia="MS Mincho"/>
      <w:i/>
    </w:rPr>
  </w:style>
  <w:style w:type="paragraph" w:customStyle="1" w:styleId="table">
    <w:name w:val="table"/>
    <w:basedOn w:val="Normal"/>
    <w:next w:val="Normal"/>
    <w:uiPriority w:val="99"/>
    <w:rsid w:val="00F60B18"/>
    <w:pPr>
      <w:spacing w:after="0"/>
      <w:jc w:val="center"/>
    </w:pPr>
    <w:rPr>
      <w:rFonts w:eastAsia="MS Mincho"/>
      <w:lang w:val="en-US"/>
    </w:rPr>
  </w:style>
  <w:style w:type="paragraph" w:customStyle="1" w:styleId="HE">
    <w:name w:val="HE"/>
    <w:basedOn w:val="Normal"/>
    <w:uiPriority w:val="99"/>
    <w:rsid w:val="00F60B18"/>
    <w:pPr>
      <w:spacing w:after="0"/>
    </w:pPr>
    <w:rPr>
      <w:rFonts w:eastAsia="MS Mincho"/>
      <w:b/>
    </w:rPr>
  </w:style>
  <w:style w:type="paragraph" w:styleId="PlainText">
    <w:name w:val="Plain Text"/>
    <w:basedOn w:val="Normal"/>
    <w:link w:val="PlainTextChar"/>
    <w:uiPriority w:val="99"/>
    <w:rsid w:val="00F60B18"/>
    <w:pPr>
      <w:spacing w:after="0"/>
    </w:pPr>
    <w:rPr>
      <w:rFonts w:ascii="Courier New" w:eastAsia="MS Mincho" w:hAnsi="Courier New"/>
    </w:rPr>
  </w:style>
  <w:style w:type="character" w:customStyle="1" w:styleId="PlainTextChar">
    <w:name w:val="Plain Text Char"/>
    <w:basedOn w:val="DefaultParagraphFont"/>
    <w:link w:val="PlainText"/>
    <w:uiPriority w:val="99"/>
    <w:rsid w:val="00F60B18"/>
    <w:rPr>
      <w:rFonts w:ascii="Courier New" w:eastAsia="MS Mincho" w:hAnsi="Courier New"/>
      <w:lang w:eastAsia="en-US"/>
    </w:rPr>
  </w:style>
  <w:style w:type="paragraph" w:customStyle="1" w:styleId="text">
    <w:name w:val="text"/>
    <w:basedOn w:val="Normal"/>
    <w:uiPriority w:val="99"/>
    <w:rsid w:val="00F60B18"/>
    <w:pPr>
      <w:widowControl w:val="0"/>
      <w:spacing w:after="240"/>
      <w:jc w:val="both"/>
    </w:pPr>
    <w:rPr>
      <w:rFonts w:eastAsia="MS Mincho"/>
      <w:sz w:val="24"/>
      <w:lang w:val="en-AU"/>
    </w:rPr>
  </w:style>
  <w:style w:type="paragraph" w:customStyle="1" w:styleId="Reference">
    <w:name w:val="Reference"/>
    <w:basedOn w:val="EX"/>
    <w:uiPriority w:val="99"/>
    <w:qFormat/>
    <w:rsid w:val="00F60B18"/>
    <w:pPr>
      <w:tabs>
        <w:tab w:val="num" w:pos="567"/>
      </w:tabs>
      <w:ind w:left="567" w:hanging="567"/>
    </w:pPr>
    <w:rPr>
      <w:rFonts w:eastAsia="MS Mincho"/>
    </w:rPr>
  </w:style>
  <w:style w:type="paragraph" w:customStyle="1" w:styleId="berschrift1H1">
    <w:name w:val="Überschrift 1.H1"/>
    <w:basedOn w:val="Normal"/>
    <w:next w:val="Normal"/>
    <w:uiPriority w:val="99"/>
    <w:rsid w:val="00F60B18"/>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F60B18"/>
    <w:rPr>
      <w:rFonts w:ascii="Arial" w:eastAsia="MS Mincho" w:hAnsi="Arial"/>
      <w:lang w:eastAsia="en-US"/>
    </w:rPr>
  </w:style>
  <w:style w:type="paragraph" w:customStyle="1" w:styleId="textintend1">
    <w:name w:val="text intend 1"/>
    <w:basedOn w:val="text"/>
    <w:uiPriority w:val="99"/>
    <w:rsid w:val="00F60B18"/>
    <w:pPr>
      <w:widowControl/>
      <w:tabs>
        <w:tab w:val="num" w:pos="992"/>
      </w:tabs>
      <w:spacing w:after="120"/>
      <w:ind w:left="992" w:hanging="425"/>
    </w:pPr>
    <w:rPr>
      <w:lang w:val="en-US"/>
    </w:rPr>
  </w:style>
  <w:style w:type="paragraph" w:customStyle="1" w:styleId="textintend2">
    <w:name w:val="text intend 2"/>
    <w:basedOn w:val="text"/>
    <w:uiPriority w:val="99"/>
    <w:rsid w:val="00F60B18"/>
    <w:pPr>
      <w:widowControl/>
      <w:tabs>
        <w:tab w:val="num" w:pos="1418"/>
      </w:tabs>
      <w:spacing w:after="120"/>
      <w:ind w:left="1418" w:hanging="426"/>
    </w:pPr>
    <w:rPr>
      <w:lang w:val="en-US"/>
    </w:rPr>
  </w:style>
  <w:style w:type="paragraph" w:customStyle="1" w:styleId="textintend3">
    <w:name w:val="text intend 3"/>
    <w:basedOn w:val="text"/>
    <w:uiPriority w:val="99"/>
    <w:rsid w:val="00F60B18"/>
    <w:pPr>
      <w:widowControl/>
      <w:tabs>
        <w:tab w:val="num" w:pos="1843"/>
      </w:tabs>
      <w:spacing w:after="120"/>
      <w:ind w:left="1843" w:hanging="425"/>
    </w:pPr>
    <w:rPr>
      <w:lang w:val="en-US"/>
    </w:rPr>
  </w:style>
  <w:style w:type="paragraph" w:customStyle="1" w:styleId="normalpuce">
    <w:name w:val="normal puce"/>
    <w:basedOn w:val="Normal"/>
    <w:uiPriority w:val="99"/>
    <w:rsid w:val="00F60B18"/>
    <w:pPr>
      <w:widowControl w:val="0"/>
      <w:tabs>
        <w:tab w:val="num" w:pos="360"/>
      </w:tabs>
      <w:spacing w:before="60" w:after="60"/>
      <w:ind w:left="360" w:hanging="360"/>
      <w:jc w:val="both"/>
    </w:pPr>
    <w:rPr>
      <w:rFonts w:eastAsia="MS Mincho"/>
    </w:rPr>
  </w:style>
  <w:style w:type="paragraph" w:styleId="BodyText2">
    <w:name w:val="Body Text 2"/>
    <w:basedOn w:val="Normal"/>
    <w:link w:val="BodyText2Char"/>
    <w:uiPriority w:val="99"/>
    <w:rsid w:val="00F60B18"/>
    <w:pPr>
      <w:spacing w:after="0"/>
      <w:jc w:val="both"/>
    </w:pPr>
    <w:rPr>
      <w:rFonts w:eastAsia="MS Mincho"/>
      <w:sz w:val="24"/>
    </w:rPr>
  </w:style>
  <w:style w:type="character" w:customStyle="1" w:styleId="BodyText2Char">
    <w:name w:val="Body Text 2 Char"/>
    <w:basedOn w:val="DefaultParagraphFont"/>
    <w:link w:val="BodyText2"/>
    <w:uiPriority w:val="99"/>
    <w:rsid w:val="00F60B18"/>
    <w:rPr>
      <w:rFonts w:eastAsia="MS Mincho"/>
      <w:sz w:val="24"/>
      <w:lang w:eastAsia="en-US"/>
    </w:rPr>
  </w:style>
  <w:style w:type="paragraph" w:customStyle="1" w:styleId="para">
    <w:name w:val="para"/>
    <w:basedOn w:val="Normal"/>
    <w:uiPriority w:val="99"/>
    <w:rsid w:val="00F60B18"/>
    <w:pPr>
      <w:spacing w:after="240"/>
      <w:jc w:val="both"/>
    </w:pPr>
    <w:rPr>
      <w:rFonts w:ascii="Helvetica" w:eastAsia="MS Mincho" w:hAnsi="Helvetica"/>
    </w:rPr>
  </w:style>
  <w:style w:type="character" w:customStyle="1" w:styleId="MTEquationSection">
    <w:name w:val="MTEquationSection"/>
    <w:rsid w:val="00F60B18"/>
    <w:rPr>
      <w:noProof w:val="0"/>
      <w:vanish w:val="0"/>
      <w:color w:val="FF0000"/>
      <w:lang w:eastAsia="en-US"/>
    </w:rPr>
  </w:style>
  <w:style w:type="paragraph" w:customStyle="1" w:styleId="MTDisplayEquation">
    <w:name w:val="MTDisplayEquation"/>
    <w:basedOn w:val="Normal"/>
    <w:uiPriority w:val="99"/>
    <w:rsid w:val="00F60B18"/>
    <w:pPr>
      <w:tabs>
        <w:tab w:val="center" w:pos="4820"/>
        <w:tab w:val="right" w:pos="9640"/>
      </w:tabs>
    </w:pPr>
    <w:rPr>
      <w:rFonts w:eastAsia="MS Mincho"/>
    </w:rPr>
  </w:style>
  <w:style w:type="paragraph" w:styleId="BodyTextIndent2">
    <w:name w:val="Body Text Indent 2"/>
    <w:basedOn w:val="Normal"/>
    <w:link w:val="BodyTextIndent2Char"/>
    <w:uiPriority w:val="99"/>
    <w:rsid w:val="00F60B18"/>
    <w:pPr>
      <w:ind w:left="568" w:hanging="568"/>
    </w:pPr>
    <w:rPr>
      <w:rFonts w:eastAsia="MS Mincho"/>
    </w:rPr>
  </w:style>
  <w:style w:type="character" w:customStyle="1" w:styleId="BodyTextIndent2Char">
    <w:name w:val="Body Text Indent 2 Char"/>
    <w:basedOn w:val="DefaultParagraphFont"/>
    <w:link w:val="BodyTextIndent2"/>
    <w:uiPriority w:val="99"/>
    <w:rsid w:val="00F60B18"/>
    <w:rPr>
      <w:rFonts w:eastAsia="MS Mincho"/>
      <w:lang w:eastAsia="en-US"/>
    </w:rPr>
  </w:style>
  <w:style w:type="paragraph" w:customStyle="1" w:styleId="List1">
    <w:name w:val="List1"/>
    <w:basedOn w:val="Normal"/>
    <w:uiPriority w:val="99"/>
    <w:rsid w:val="00F60B18"/>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F60B18"/>
    <w:rPr>
      <w:rFonts w:eastAsia="MS Mincho"/>
      <w:b/>
      <w:i/>
    </w:rPr>
  </w:style>
  <w:style w:type="character" w:customStyle="1" w:styleId="BodyText3Char">
    <w:name w:val="Body Text 3 Char"/>
    <w:basedOn w:val="DefaultParagraphFont"/>
    <w:link w:val="BodyText3"/>
    <w:uiPriority w:val="99"/>
    <w:rsid w:val="00F60B18"/>
    <w:rPr>
      <w:rFonts w:eastAsia="MS Mincho"/>
      <w:b/>
      <w:i/>
      <w:lang w:eastAsia="en-US"/>
    </w:rPr>
  </w:style>
  <w:style w:type="paragraph" w:customStyle="1" w:styleId="TdocText">
    <w:name w:val="Tdoc_Text"/>
    <w:basedOn w:val="Normal"/>
    <w:uiPriority w:val="99"/>
    <w:rsid w:val="00F60B18"/>
    <w:pPr>
      <w:spacing w:before="120" w:after="0"/>
      <w:jc w:val="both"/>
    </w:pPr>
    <w:rPr>
      <w:rFonts w:eastAsia="MS Mincho"/>
      <w:lang w:val="en-US"/>
    </w:rPr>
  </w:style>
  <w:style w:type="paragraph" w:customStyle="1" w:styleId="centered">
    <w:name w:val="centered"/>
    <w:basedOn w:val="Normal"/>
    <w:uiPriority w:val="99"/>
    <w:rsid w:val="00F60B18"/>
    <w:pPr>
      <w:widowControl w:val="0"/>
      <w:spacing w:before="120" w:after="0" w:line="280" w:lineRule="atLeast"/>
      <w:jc w:val="center"/>
    </w:pPr>
    <w:rPr>
      <w:rFonts w:ascii="Bookman" w:eastAsia="MS Mincho" w:hAnsi="Bookman"/>
      <w:lang w:val="en-US"/>
    </w:rPr>
  </w:style>
  <w:style w:type="character" w:customStyle="1" w:styleId="superscript">
    <w:name w:val="superscript"/>
    <w:rsid w:val="00F60B18"/>
    <w:rPr>
      <w:rFonts w:ascii="Bookman" w:hAnsi="Bookman"/>
      <w:position w:val="6"/>
      <w:sz w:val="18"/>
    </w:rPr>
  </w:style>
  <w:style w:type="paragraph" w:customStyle="1" w:styleId="References">
    <w:name w:val="References"/>
    <w:basedOn w:val="Normal"/>
    <w:uiPriority w:val="99"/>
    <w:rsid w:val="00F60B18"/>
    <w:pPr>
      <w:numPr>
        <w:numId w:val="8"/>
      </w:numPr>
      <w:tabs>
        <w:tab w:val="clear" w:pos="360"/>
      </w:tabs>
      <w:spacing w:after="80"/>
      <w:ind w:left="420" w:hanging="420"/>
    </w:pPr>
    <w:rPr>
      <w:rFonts w:eastAsia="MS Mincho"/>
      <w:sz w:val="18"/>
      <w:lang w:val="en-US"/>
    </w:rPr>
  </w:style>
  <w:style w:type="paragraph" w:customStyle="1" w:styleId="ZchnZchn">
    <w:name w:val="Zchn Zchn"/>
    <w:uiPriority w:val="99"/>
    <w:semiHidden/>
    <w:rsid w:val="00F60B18"/>
    <w:pPr>
      <w:keepNext/>
      <w:numPr>
        <w:numId w:val="9"/>
      </w:numPr>
      <w:tabs>
        <w:tab w:val="clear" w:pos="851"/>
      </w:tabs>
      <w:autoSpaceDE w:val="0"/>
      <w:autoSpaceDN w:val="0"/>
      <w:adjustRightInd w:val="0"/>
      <w:spacing w:before="60" w:after="60"/>
      <w:ind w:left="420" w:hanging="420"/>
      <w:jc w:val="both"/>
    </w:pPr>
    <w:rPr>
      <w:rFonts w:ascii="Arial" w:eastAsia="SimSun" w:hAnsi="Arial" w:cs="Arial"/>
      <w:color w:val="0000FF"/>
      <w:kern w:val="2"/>
      <w:lang w:val="en-US" w:eastAsia="zh-CN"/>
    </w:rPr>
  </w:style>
  <w:style w:type="character" w:customStyle="1" w:styleId="NOChar1">
    <w:name w:val="NO Char1"/>
    <w:rsid w:val="00F60B18"/>
    <w:rPr>
      <w:rFonts w:eastAsia="MS Mincho"/>
      <w:lang w:val="en-GB" w:eastAsia="en-US" w:bidi="ar-SA"/>
    </w:rPr>
  </w:style>
  <w:style w:type="character" w:customStyle="1" w:styleId="B1Char1">
    <w:name w:val="B1 Char1"/>
    <w:qFormat/>
    <w:rsid w:val="00F60B18"/>
    <w:rPr>
      <w:rFonts w:eastAsia="MS Mincho"/>
      <w:lang w:val="en-GB" w:eastAsia="en-US" w:bidi="ar-SA"/>
    </w:rPr>
  </w:style>
  <w:style w:type="character" w:customStyle="1" w:styleId="msoins1">
    <w:name w:val="msoins"/>
    <w:basedOn w:val="DefaultParagraphFont"/>
    <w:rsid w:val="00F60B18"/>
  </w:style>
  <w:style w:type="character" w:customStyle="1" w:styleId="ListParagraphChar">
    <w:name w:val="List Paragraph Char"/>
    <w:aliases w:val="- Bullets Char,?? ?? Char,????? Char,???? Char,リスト段落 Char,清單段落1 Char,Lista1 Char,列出段落 Char,목록 단락 Char,中等深浅网格 1 - 着色 21 Char,¥¡¡¡¡ì¬º¥¹¥È¶ÎÂä Char,ÁÐ³ö¶ÎÂä Char,¥ê¥¹¥È¶ÎÂä Char,列表段落1 Char,—ño’i—Ž Char,Lettre d'introduction Char"/>
    <w:link w:val="ListParagraph"/>
    <w:uiPriority w:val="34"/>
    <w:qFormat/>
    <w:rsid w:val="00F60B18"/>
    <w:rPr>
      <w:sz w:val="24"/>
      <w:szCs w:val="24"/>
      <w:lang w:val="en-US" w:eastAsia="zh-CN"/>
    </w:rPr>
  </w:style>
  <w:style w:type="paragraph" w:customStyle="1" w:styleId="CharCharCharChar1">
    <w:name w:val="Char Char Char Char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uiPriority w:val="99"/>
    <w:rsid w:val="00F60B18"/>
    <w:pPr>
      <w:keepLines w:val="0"/>
      <w:pBdr>
        <w:top w:val="none" w:sz="0" w:space="0" w:color="auto"/>
      </w:pBdr>
      <w:tabs>
        <w:tab w:val="num" w:pos="360"/>
      </w:tabs>
      <w:spacing w:after="120"/>
      <w:ind w:left="357" w:hanging="357"/>
      <w:jc w:val="both"/>
    </w:pPr>
    <w:rPr>
      <w:rFonts w:eastAsia="Batang"/>
      <w:b/>
      <w:noProof/>
      <w:kern w:val="28"/>
      <w:sz w:val="24"/>
      <w:lang w:val="en-US"/>
    </w:rPr>
  </w:style>
  <w:style w:type="paragraph" w:customStyle="1" w:styleId="Bulletedo1">
    <w:name w:val="Bulleted o 1"/>
    <w:basedOn w:val="Normal"/>
    <w:uiPriority w:val="99"/>
    <w:rsid w:val="00F60B18"/>
    <w:pPr>
      <w:numPr>
        <w:numId w:val="10"/>
      </w:numPr>
      <w:tabs>
        <w:tab w:val="clear" w:pos="360"/>
      </w:tabs>
      <w:overflowPunct w:val="0"/>
      <w:autoSpaceDE w:val="0"/>
      <w:autoSpaceDN w:val="0"/>
      <w:adjustRightInd w:val="0"/>
      <w:spacing w:before="120" w:after="120"/>
      <w:ind w:left="420" w:hanging="420"/>
      <w:textAlignment w:val="baseline"/>
    </w:pPr>
    <w:rPr>
      <w:rFonts w:eastAsia="SimSun"/>
    </w:rPr>
  </w:style>
  <w:style w:type="character" w:styleId="Strong">
    <w:name w:val="Strong"/>
    <w:qFormat/>
    <w:rsid w:val="00F60B18"/>
    <w:rPr>
      <w:b/>
      <w:bCs/>
    </w:rPr>
  </w:style>
  <w:style w:type="character" w:customStyle="1" w:styleId="TAL0">
    <w:name w:val="TAL (文字)"/>
    <w:rsid w:val="00F60B18"/>
    <w:rPr>
      <w:rFonts w:ascii="Arial" w:hAnsi="Arial"/>
      <w:sz w:val="18"/>
      <w:lang w:val="en-GB" w:eastAsia="ko-KR" w:bidi="ar-SA"/>
    </w:rPr>
  </w:style>
  <w:style w:type="character" w:customStyle="1" w:styleId="CharChar3">
    <w:name w:val="Char Char3"/>
    <w:rsid w:val="00F60B18"/>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F60B18"/>
    <w:rPr>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F60B18"/>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F60B18"/>
    <w:rPr>
      <w:rFonts w:ascii="Arial" w:hAnsi="Arial"/>
      <w:sz w:val="24"/>
      <w:lang w:val="en-GB" w:eastAsia="en-US" w:bidi="ar-SA"/>
    </w:rPr>
  </w:style>
  <w:style w:type="paragraph" w:customStyle="1" w:styleId="no0">
    <w:name w:val="no"/>
    <w:basedOn w:val="Normal"/>
    <w:uiPriority w:val="99"/>
    <w:rsid w:val="00F60B18"/>
    <w:pPr>
      <w:overflowPunct w:val="0"/>
      <w:autoSpaceDE w:val="0"/>
      <w:autoSpaceDN w:val="0"/>
      <w:adjustRightInd w:val="0"/>
      <w:ind w:left="1135" w:hanging="851"/>
      <w:textAlignment w:val="baseline"/>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F60B18"/>
    <w:rPr>
      <w:sz w:val="24"/>
      <w:lang w:val="en-US" w:eastAsia="en-US"/>
    </w:rPr>
  </w:style>
  <w:style w:type="character" w:customStyle="1" w:styleId="EditorsNoteChar">
    <w:name w:val="Editor's Note Char"/>
    <w:aliases w:val="EN Char"/>
    <w:link w:val="EditorsNote"/>
    <w:rsid w:val="00F60B18"/>
    <w:rPr>
      <w:color w:val="FF0000"/>
      <w:lang w:eastAsia="en-US"/>
    </w:rPr>
  </w:style>
  <w:style w:type="paragraph" w:customStyle="1" w:styleId="IvDbodytext">
    <w:name w:val="IvD bodytext"/>
    <w:basedOn w:val="BodyText"/>
    <w:link w:val="IvDbodytextChar"/>
    <w:qFormat/>
    <w:rsid w:val="00F60B18"/>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F60B18"/>
    <w:rPr>
      <w:rFonts w:ascii="Arial" w:eastAsia="Malgun Gothic" w:hAnsi="Arial"/>
      <w:spacing w:val="2"/>
      <w:lang w:eastAsia="en-US"/>
    </w:rPr>
  </w:style>
  <w:style w:type="character" w:styleId="PlaceholderText">
    <w:name w:val="Placeholder Text"/>
    <w:uiPriority w:val="99"/>
    <w:semiHidden/>
    <w:rsid w:val="00F60B18"/>
    <w:rPr>
      <w:color w:val="808080"/>
    </w:rPr>
  </w:style>
  <w:style w:type="character" w:customStyle="1" w:styleId="PLChar">
    <w:name w:val="PL Char"/>
    <w:link w:val="PL"/>
    <w:qFormat/>
    <w:rsid w:val="00F60B18"/>
    <w:rPr>
      <w:rFonts w:ascii="Courier New" w:hAnsi="Courier New"/>
      <w:noProof/>
      <w:sz w:val="16"/>
      <w:lang w:eastAsia="en-US"/>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F60B18"/>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F60B18"/>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
    <w:rsid w:val="00F60B18"/>
    <w:rPr>
      <w:rFonts w:ascii="Calibri Light" w:eastAsia="Times New Roman" w:hAnsi="Calibri Light" w:cs="Times New Roman"/>
      <w:color w:val="2F5496"/>
      <w:lang w:eastAsia="en-US"/>
    </w:rPr>
  </w:style>
  <w:style w:type="paragraph" w:customStyle="1" w:styleId="msonormal0">
    <w:name w:val="msonormal"/>
    <w:basedOn w:val="Normal"/>
    <w:uiPriority w:val="99"/>
    <w:rsid w:val="00F60B18"/>
    <w:pPr>
      <w:spacing w:before="100" w:beforeAutospacing="1" w:after="100" w:afterAutospacing="1"/>
    </w:pPr>
    <w:rPr>
      <w:rFonts w:eastAsia="SimSun"/>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F60B18"/>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60B18"/>
    <w:rPr>
      <w:rFonts w:ascii="Times New Roman" w:eastAsia="SimSun" w:hAnsi="Times New Roman"/>
      <w:lang w:eastAsia="en-US"/>
    </w:rPr>
  </w:style>
  <w:style w:type="character" w:customStyle="1" w:styleId="CharChar31">
    <w:name w:val="Char Char31"/>
    <w:rsid w:val="00F60B18"/>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60B18"/>
    <w:rPr>
      <w:rFonts w:ascii="Arial" w:hAnsi="Arial" w:cs="Times New Roman"/>
      <w:sz w:val="28"/>
      <w:szCs w:val="20"/>
      <w:lang w:val="en-GB" w:eastAsia="en-US"/>
    </w:rPr>
  </w:style>
  <w:style w:type="numbering" w:customStyle="1" w:styleId="1">
    <w:name w:val="リストなし1"/>
    <w:next w:val="NoList"/>
    <w:uiPriority w:val="99"/>
    <w:semiHidden/>
    <w:unhideWhenUsed/>
    <w:rsid w:val="00F60B18"/>
  </w:style>
  <w:style w:type="paragraph" w:customStyle="1" w:styleId="CharCharCharCharChar">
    <w:name w:val="Char Char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F60B18"/>
    <w:rPr>
      <w:lang w:val="en-GB" w:eastAsia="ja-JP" w:bidi="ar-SA"/>
    </w:rPr>
  </w:style>
  <w:style w:type="paragraph" w:customStyle="1" w:styleId="1Char">
    <w:name w:val="(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rsid w:val="00F60B18"/>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F60B18"/>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60B18"/>
    <w:rPr>
      <w:rFonts w:ascii="Arial" w:hAnsi="Arial"/>
      <w:sz w:val="32"/>
      <w:lang w:val="en-GB" w:eastAsia="ja-JP" w:bidi="ar-SA"/>
    </w:rPr>
  </w:style>
  <w:style w:type="character" w:customStyle="1" w:styleId="CharChar4">
    <w:name w:val="Char Char4"/>
    <w:rsid w:val="00F60B18"/>
    <w:rPr>
      <w:rFonts w:ascii="Courier New" w:hAnsi="Courier New"/>
      <w:lang w:val="nb-NO" w:eastAsia="ja-JP" w:bidi="ar-SA"/>
    </w:rPr>
  </w:style>
  <w:style w:type="character" w:customStyle="1" w:styleId="AndreaLeonardi">
    <w:name w:val="Andrea Leonardi"/>
    <w:semiHidden/>
    <w:rsid w:val="00F60B18"/>
    <w:rPr>
      <w:rFonts w:ascii="Arial" w:hAnsi="Arial" w:cs="Arial"/>
      <w:color w:val="auto"/>
      <w:sz w:val="20"/>
      <w:szCs w:val="20"/>
    </w:rPr>
  </w:style>
  <w:style w:type="character" w:customStyle="1" w:styleId="NOCharChar">
    <w:name w:val="NO Char Char"/>
    <w:rsid w:val="00F60B18"/>
    <w:rPr>
      <w:lang w:val="en-GB" w:eastAsia="en-US" w:bidi="ar-SA"/>
    </w:rPr>
  </w:style>
  <w:style w:type="character" w:customStyle="1" w:styleId="NOZchn">
    <w:name w:val="NO Zchn"/>
    <w:rsid w:val="00F60B18"/>
    <w:rPr>
      <w:lang w:val="en-GB" w:eastAsia="en-US" w:bidi="ar-SA"/>
    </w:rPr>
  </w:style>
  <w:style w:type="character" w:customStyle="1" w:styleId="TACCar">
    <w:name w:val="TAC Car"/>
    <w:rsid w:val="00F60B18"/>
    <w:rPr>
      <w:rFonts w:ascii="Arial" w:hAnsi="Arial"/>
      <w:sz w:val="18"/>
      <w:lang w:val="en-GB" w:eastAsia="ja-JP" w:bidi="ar-SA"/>
    </w:rPr>
  </w:style>
  <w:style w:type="paragraph" w:customStyle="1" w:styleId="CharCharCharCharCharChar">
    <w:name w:val="Char Char Char Char Char Char"/>
    <w:uiPriority w:val="99"/>
    <w:semiHidden/>
    <w:rsid w:val="00F60B18"/>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rsid w:val="00F60B18"/>
    <w:rPr>
      <w:rFonts w:ascii="Arial" w:hAnsi="Arial" w:cs="Times New Roman"/>
      <w:sz w:val="20"/>
      <w:szCs w:val="20"/>
      <w:lang w:val="en-GB" w:eastAsia="en-US"/>
    </w:rPr>
  </w:style>
  <w:style w:type="paragraph" w:customStyle="1" w:styleId="CarCar">
    <w:name w:val="Car Car"/>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F60B18"/>
    <w:rPr>
      <w:rFonts w:ascii="Arial" w:hAnsi="Arial"/>
      <w:sz w:val="32"/>
      <w:lang w:val="en-GB" w:eastAsia="en-US" w:bidi="ar-SA"/>
    </w:rPr>
  </w:style>
  <w:style w:type="paragraph" w:customStyle="1" w:styleId="ZchnZchn1">
    <w:name w:val="Zchn Zchn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F60B18"/>
    <w:rPr>
      <w:rFonts w:ascii="Arial" w:hAnsi="Arial"/>
      <w:sz w:val="32"/>
      <w:lang w:val="en-GB" w:eastAsia="en-US" w:bidi="ar-SA"/>
    </w:rPr>
  </w:style>
  <w:style w:type="paragraph" w:customStyle="1" w:styleId="2">
    <w:name w:val="(文字) (文字)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60B18"/>
    <w:rPr>
      <w:rFonts w:ascii="Arial" w:hAnsi="Arial"/>
      <w:sz w:val="32"/>
      <w:lang w:val="en-GB" w:eastAsia="en-US" w:bidi="ar-SA"/>
    </w:rPr>
  </w:style>
  <w:style w:type="paragraph" w:customStyle="1" w:styleId="3">
    <w:name w:val="(文字) (文字)3"/>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F60B18"/>
    <w:rPr>
      <w:rFonts w:ascii="Arial" w:hAnsi="Arial" w:cs="Times New Roman"/>
      <w:sz w:val="20"/>
      <w:szCs w:val="20"/>
      <w:lang w:val="en-GB" w:eastAsia="en-US"/>
    </w:rPr>
  </w:style>
  <w:style w:type="paragraph" w:customStyle="1" w:styleId="10">
    <w:name w:val="(文字) (文字)1"/>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rsid w:val="00F60B18"/>
    <w:pPr>
      <w:spacing w:after="0"/>
      <w:ind w:left="851"/>
    </w:pPr>
    <w:rPr>
      <w:rFonts w:eastAsia="MS Mincho"/>
      <w:lang w:val="it-IT" w:eastAsia="en-GB"/>
    </w:rPr>
  </w:style>
  <w:style w:type="paragraph" w:styleId="ListNumber5">
    <w:name w:val="List Number 5"/>
    <w:basedOn w:val="Normal"/>
    <w:uiPriority w:val="99"/>
    <w:rsid w:val="00F60B18"/>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uiPriority w:val="99"/>
    <w:rsid w:val="00F60B18"/>
    <w:pPr>
      <w:numPr>
        <w:numId w:val="12"/>
      </w:numPr>
      <w:tabs>
        <w:tab w:val="clear" w:pos="720"/>
        <w:tab w:val="num" w:pos="926"/>
        <w:tab w:val="num" w:pos="1191"/>
      </w:tabs>
      <w:overflowPunct w:val="0"/>
      <w:autoSpaceDE w:val="0"/>
      <w:autoSpaceDN w:val="0"/>
      <w:adjustRightInd w:val="0"/>
      <w:ind w:left="926" w:hanging="454"/>
      <w:textAlignment w:val="baseline"/>
    </w:pPr>
    <w:rPr>
      <w:rFonts w:eastAsia="MS Mincho"/>
      <w:lang w:eastAsia="en-GB"/>
    </w:rPr>
  </w:style>
  <w:style w:type="paragraph" w:styleId="ListNumber4">
    <w:name w:val="List Number 4"/>
    <w:basedOn w:val="Normal"/>
    <w:uiPriority w:val="99"/>
    <w:rsid w:val="00F60B18"/>
    <w:pPr>
      <w:numPr>
        <w:numId w:val="11"/>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CharChar7">
    <w:name w:val="Char Char7"/>
    <w:semiHidden/>
    <w:rsid w:val="00F60B18"/>
    <w:rPr>
      <w:rFonts w:ascii="Tahoma" w:hAnsi="Tahoma" w:cs="Tahoma"/>
      <w:shd w:val="clear" w:color="auto" w:fill="000080"/>
      <w:lang w:val="en-GB" w:eastAsia="en-US"/>
    </w:rPr>
  </w:style>
  <w:style w:type="character" w:customStyle="1" w:styleId="ZchnZchn5">
    <w:name w:val="Zchn Zchn5"/>
    <w:rsid w:val="00F60B18"/>
    <w:rPr>
      <w:rFonts w:ascii="Courier New" w:eastAsia="Batang" w:hAnsi="Courier New"/>
      <w:lang w:val="nb-NO" w:eastAsia="en-US" w:bidi="ar-SA"/>
    </w:rPr>
  </w:style>
  <w:style w:type="character" w:customStyle="1" w:styleId="CharChar10">
    <w:name w:val="Char Char10"/>
    <w:semiHidden/>
    <w:rsid w:val="00F60B18"/>
    <w:rPr>
      <w:rFonts w:ascii="Times New Roman" w:hAnsi="Times New Roman"/>
      <w:lang w:val="en-GB" w:eastAsia="en-US"/>
    </w:rPr>
  </w:style>
  <w:style w:type="character" w:customStyle="1" w:styleId="CharChar9">
    <w:name w:val="Char Char9"/>
    <w:rsid w:val="00F60B18"/>
    <w:rPr>
      <w:rFonts w:ascii="Tahoma" w:hAnsi="Tahoma" w:cs="Tahoma"/>
      <w:sz w:val="16"/>
      <w:szCs w:val="16"/>
      <w:lang w:val="en-GB" w:eastAsia="en-US"/>
    </w:rPr>
  </w:style>
  <w:style w:type="character" w:customStyle="1" w:styleId="CharChar8">
    <w:name w:val="Char Char8"/>
    <w:rsid w:val="00F60B18"/>
    <w:rPr>
      <w:rFonts w:ascii="Times New Roman" w:hAnsi="Times New Roman"/>
      <w:b/>
      <w:bCs/>
      <w:lang w:val="en-GB" w:eastAsia="en-US"/>
    </w:rPr>
  </w:style>
  <w:style w:type="paragraph" w:customStyle="1" w:styleId="11">
    <w:name w:val="修订1"/>
    <w:hidden/>
    <w:uiPriority w:val="99"/>
    <w:semiHidden/>
    <w:rsid w:val="00F60B18"/>
    <w:rPr>
      <w:rFonts w:eastAsia="Batang"/>
      <w:lang w:eastAsia="en-US"/>
    </w:rPr>
  </w:style>
  <w:style w:type="paragraph" w:styleId="EndnoteText">
    <w:name w:val="endnote text"/>
    <w:basedOn w:val="Normal"/>
    <w:link w:val="EndnoteTextChar"/>
    <w:uiPriority w:val="99"/>
    <w:rsid w:val="00F60B18"/>
    <w:pPr>
      <w:snapToGrid w:val="0"/>
    </w:pPr>
    <w:rPr>
      <w:rFonts w:eastAsia="SimSun"/>
    </w:rPr>
  </w:style>
  <w:style w:type="character" w:customStyle="1" w:styleId="EndnoteTextChar">
    <w:name w:val="Endnote Text Char"/>
    <w:basedOn w:val="DefaultParagraphFont"/>
    <w:link w:val="EndnoteText"/>
    <w:uiPriority w:val="99"/>
    <w:rsid w:val="00F60B18"/>
    <w:rPr>
      <w:rFonts w:eastAsia="SimSun"/>
      <w:lang w:eastAsia="en-US"/>
    </w:rPr>
  </w:style>
  <w:style w:type="character" w:styleId="EndnoteReference">
    <w:name w:val="endnote reference"/>
    <w:rsid w:val="00F60B18"/>
    <w:rPr>
      <w:vertAlign w:val="superscript"/>
    </w:rPr>
  </w:style>
  <w:style w:type="character" w:customStyle="1" w:styleId="btChar3">
    <w:name w:val="bt Char3"/>
    <w:rsid w:val="00F60B18"/>
    <w:rPr>
      <w:lang w:val="en-GB" w:eastAsia="ja-JP" w:bidi="ar-SA"/>
    </w:rPr>
  </w:style>
  <w:style w:type="paragraph" w:styleId="Title">
    <w:name w:val="Title"/>
    <w:basedOn w:val="Normal"/>
    <w:next w:val="Normal"/>
    <w:link w:val="TitleChar"/>
    <w:uiPriority w:val="99"/>
    <w:qFormat/>
    <w:rsid w:val="00F60B18"/>
    <w:pPr>
      <w:overflowPunct w:val="0"/>
      <w:autoSpaceDE w:val="0"/>
      <w:autoSpaceDN w:val="0"/>
      <w:adjustRightInd w:val="0"/>
      <w:spacing w:before="240" w:after="60"/>
      <w:textAlignment w:val="baseline"/>
      <w:outlineLvl w:val="0"/>
    </w:pPr>
    <w:rPr>
      <w:rFonts w:ascii="Courier New" w:eastAsia="Malgun Gothic" w:hAnsi="Courier New"/>
      <w:lang w:val="nb-NO"/>
    </w:rPr>
  </w:style>
  <w:style w:type="character" w:customStyle="1" w:styleId="TitleChar">
    <w:name w:val="Title Char"/>
    <w:basedOn w:val="DefaultParagraphFont"/>
    <w:link w:val="Title"/>
    <w:uiPriority w:val="99"/>
    <w:rsid w:val="00F60B18"/>
    <w:rPr>
      <w:rFonts w:ascii="Courier New" w:eastAsia="Malgun Gothic" w:hAnsi="Courier New"/>
      <w:lang w:val="nb-NO" w:eastAsia="en-US"/>
    </w:rPr>
  </w:style>
  <w:style w:type="character" w:customStyle="1" w:styleId="h5Char2">
    <w:name w:val="h5 Char2"/>
    <w:aliases w:val="Heading5 Char2,Head5 Char2,H5 Char2,M5 Char2,mh2 Char2,Module heading 2 Char2,heading 8 Char2,Numbered Sub-list Char1,Heading 81 Char Char1"/>
    <w:rsid w:val="00F60B18"/>
    <w:rPr>
      <w:rFonts w:ascii="Arial" w:hAnsi="Arial"/>
      <w:sz w:val="22"/>
      <w:lang w:val="en-GB" w:eastAsia="ja-JP" w:bidi="ar-SA"/>
    </w:rPr>
  </w:style>
  <w:style w:type="paragraph" w:styleId="Date">
    <w:name w:val="Date"/>
    <w:basedOn w:val="Normal"/>
    <w:next w:val="Normal"/>
    <w:link w:val="DateChar"/>
    <w:uiPriority w:val="99"/>
    <w:rsid w:val="00F60B18"/>
    <w:pPr>
      <w:overflowPunct w:val="0"/>
      <w:autoSpaceDE w:val="0"/>
      <w:autoSpaceDN w:val="0"/>
      <w:adjustRightInd w:val="0"/>
      <w:textAlignment w:val="baseline"/>
    </w:pPr>
    <w:rPr>
      <w:rFonts w:eastAsia="Malgun Gothic"/>
    </w:rPr>
  </w:style>
  <w:style w:type="character" w:customStyle="1" w:styleId="DateChar">
    <w:name w:val="Date Char"/>
    <w:basedOn w:val="DefaultParagraphFont"/>
    <w:link w:val="Date"/>
    <w:uiPriority w:val="99"/>
    <w:rsid w:val="00F60B18"/>
    <w:rPr>
      <w:rFonts w:eastAsia="Malgun Gothic"/>
      <w:lang w:eastAsia="en-US"/>
    </w:rPr>
  </w:style>
  <w:style w:type="paragraph" w:customStyle="1" w:styleId="AutoCorrect">
    <w:name w:val="AutoCorrect"/>
    <w:uiPriority w:val="99"/>
    <w:rsid w:val="00F60B18"/>
    <w:rPr>
      <w:rFonts w:eastAsia="Malgun Gothic"/>
      <w:sz w:val="24"/>
      <w:szCs w:val="24"/>
      <w:lang w:eastAsia="ko-KR"/>
    </w:rPr>
  </w:style>
  <w:style w:type="paragraph" w:customStyle="1" w:styleId="-PAGE-">
    <w:name w:val="- PAGE -"/>
    <w:uiPriority w:val="99"/>
    <w:rsid w:val="00F60B18"/>
    <w:rPr>
      <w:rFonts w:eastAsia="Malgun Gothic"/>
      <w:sz w:val="24"/>
      <w:szCs w:val="24"/>
      <w:lang w:eastAsia="ko-KR"/>
    </w:rPr>
  </w:style>
  <w:style w:type="paragraph" w:customStyle="1" w:styleId="PageXofY">
    <w:name w:val="Page X of Y"/>
    <w:uiPriority w:val="99"/>
    <w:rsid w:val="00F60B18"/>
    <w:rPr>
      <w:rFonts w:eastAsia="Malgun Gothic"/>
      <w:sz w:val="24"/>
      <w:szCs w:val="24"/>
      <w:lang w:eastAsia="ko-KR"/>
    </w:rPr>
  </w:style>
  <w:style w:type="paragraph" w:customStyle="1" w:styleId="Createdby">
    <w:name w:val="Created by"/>
    <w:uiPriority w:val="99"/>
    <w:rsid w:val="00F60B18"/>
    <w:rPr>
      <w:rFonts w:eastAsia="Malgun Gothic"/>
      <w:sz w:val="24"/>
      <w:szCs w:val="24"/>
      <w:lang w:eastAsia="ko-KR"/>
    </w:rPr>
  </w:style>
  <w:style w:type="paragraph" w:customStyle="1" w:styleId="Createdon">
    <w:name w:val="Created on"/>
    <w:uiPriority w:val="99"/>
    <w:rsid w:val="00F60B18"/>
    <w:rPr>
      <w:rFonts w:eastAsia="Malgun Gothic"/>
      <w:sz w:val="24"/>
      <w:szCs w:val="24"/>
      <w:lang w:eastAsia="ko-KR"/>
    </w:rPr>
  </w:style>
  <w:style w:type="paragraph" w:customStyle="1" w:styleId="Lastprinted">
    <w:name w:val="Last printed"/>
    <w:uiPriority w:val="99"/>
    <w:rsid w:val="00F60B18"/>
    <w:rPr>
      <w:rFonts w:eastAsia="Malgun Gothic"/>
      <w:sz w:val="24"/>
      <w:szCs w:val="24"/>
      <w:lang w:eastAsia="ko-KR"/>
    </w:rPr>
  </w:style>
  <w:style w:type="paragraph" w:customStyle="1" w:styleId="Lastsavedby">
    <w:name w:val="Last saved by"/>
    <w:uiPriority w:val="99"/>
    <w:rsid w:val="00F60B18"/>
    <w:rPr>
      <w:rFonts w:eastAsia="Malgun Gothic"/>
      <w:sz w:val="24"/>
      <w:szCs w:val="24"/>
      <w:lang w:eastAsia="ko-KR"/>
    </w:rPr>
  </w:style>
  <w:style w:type="paragraph" w:customStyle="1" w:styleId="Filename">
    <w:name w:val="Filename"/>
    <w:uiPriority w:val="99"/>
    <w:rsid w:val="00F60B18"/>
    <w:rPr>
      <w:rFonts w:eastAsia="Malgun Gothic"/>
      <w:sz w:val="24"/>
      <w:szCs w:val="24"/>
      <w:lang w:eastAsia="ko-KR"/>
    </w:rPr>
  </w:style>
  <w:style w:type="paragraph" w:customStyle="1" w:styleId="Filenameandpath">
    <w:name w:val="Filename and path"/>
    <w:uiPriority w:val="99"/>
    <w:rsid w:val="00F60B18"/>
    <w:rPr>
      <w:rFonts w:eastAsia="Malgun Gothic"/>
      <w:sz w:val="24"/>
      <w:szCs w:val="24"/>
      <w:lang w:eastAsia="ko-KR"/>
    </w:rPr>
  </w:style>
  <w:style w:type="paragraph" w:customStyle="1" w:styleId="AuthorPageDate">
    <w:name w:val="Author  Page #  Date"/>
    <w:uiPriority w:val="99"/>
    <w:rsid w:val="00F60B18"/>
    <w:rPr>
      <w:rFonts w:eastAsia="Malgun Gothic"/>
      <w:sz w:val="24"/>
      <w:szCs w:val="24"/>
      <w:lang w:eastAsia="ko-KR"/>
    </w:rPr>
  </w:style>
  <w:style w:type="paragraph" w:customStyle="1" w:styleId="ConfidentialPageDate">
    <w:name w:val="Confidential  Page #  Date"/>
    <w:uiPriority w:val="99"/>
    <w:rsid w:val="00F60B18"/>
    <w:rPr>
      <w:rFonts w:eastAsia="Malgun Gothic"/>
      <w:sz w:val="24"/>
      <w:szCs w:val="24"/>
      <w:lang w:eastAsia="ko-KR"/>
    </w:rPr>
  </w:style>
  <w:style w:type="paragraph" w:customStyle="1" w:styleId="INDENT1">
    <w:name w:val="INDENT1"/>
    <w:basedOn w:val="Normal"/>
    <w:uiPriority w:val="99"/>
    <w:rsid w:val="00F60B18"/>
    <w:pPr>
      <w:overflowPunct w:val="0"/>
      <w:autoSpaceDE w:val="0"/>
      <w:autoSpaceDN w:val="0"/>
      <w:adjustRightInd w:val="0"/>
      <w:ind w:left="851"/>
      <w:textAlignment w:val="baseline"/>
    </w:pPr>
    <w:rPr>
      <w:lang w:eastAsia="ja-JP"/>
    </w:rPr>
  </w:style>
  <w:style w:type="paragraph" w:customStyle="1" w:styleId="INDENT2">
    <w:name w:val="INDENT2"/>
    <w:basedOn w:val="Normal"/>
    <w:uiPriority w:val="99"/>
    <w:rsid w:val="00F60B18"/>
    <w:pPr>
      <w:overflowPunct w:val="0"/>
      <w:autoSpaceDE w:val="0"/>
      <w:autoSpaceDN w:val="0"/>
      <w:adjustRightInd w:val="0"/>
      <w:ind w:left="1135" w:hanging="284"/>
      <w:textAlignment w:val="baseline"/>
    </w:pPr>
    <w:rPr>
      <w:lang w:eastAsia="ja-JP"/>
    </w:rPr>
  </w:style>
  <w:style w:type="paragraph" w:customStyle="1" w:styleId="INDENT3">
    <w:name w:val="INDENT3"/>
    <w:basedOn w:val="Normal"/>
    <w:uiPriority w:val="99"/>
    <w:rsid w:val="00F60B18"/>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uiPriority w:val="99"/>
    <w:rsid w:val="00F60B1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uiPriority w:val="99"/>
    <w:rsid w:val="00F60B18"/>
    <w:pPr>
      <w:keepNext/>
      <w:keepLines/>
      <w:overflowPunct w:val="0"/>
      <w:autoSpaceDE w:val="0"/>
      <w:autoSpaceDN w:val="0"/>
      <w:adjustRightInd w:val="0"/>
      <w:textAlignment w:val="baseline"/>
    </w:pPr>
    <w:rPr>
      <w:b/>
      <w:lang w:eastAsia="ja-JP"/>
    </w:rPr>
  </w:style>
  <w:style w:type="paragraph" w:customStyle="1" w:styleId="enumlev2">
    <w:name w:val="enumlev2"/>
    <w:basedOn w:val="Normal"/>
    <w:uiPriority w:val="99"/>
    <w:rsid w:val="00F60B1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uiPriority w:val="99"/>
    <w:rsid w:val="00F60B18"/>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uiPriority w:val="99"/>
    <w:rsid w:val="00F60B18"/>
    <w:pPr>
      <w:tabs>
        <w:tab w:val="num" w:pos="1440"/>
      </w:tabs>
      <w:spacing w:before="180" w:after="240" w:line="280" w:lineRule="atLeast"/>
      <w:ind w:left="720" w:hanging="360"/>
      <w:jc w:val="center"/>
    </w:pPr>
    <w:rPr>
      <w:rFonts w:ascii="Arial" w:hAnsi="Arial"/>
      <w:b/>
      <w:lang w:val="en-US" w:eastAsia="ja-JP"/>
    </w:rPr>
  </w:style>
  <w:style w:type="paragraph" w:customStyle="1" w:styleId="Data">
    <w:name w:val="Data"/>
    <w:basedOn w:val="Normal"/>
    <w:uiPriority w:val="99"/>
    <w:rsid w:val="00F60B18"/>
    <w:pPr>
      <w:tabs>
        <w:tab w:val="left" w:pos="1418"/>
      </w:tabs>
      <w:overflowPunct w:val="0"/>
      <w:autoSpaceDE w:val="0"/>
      <w:autoSpaceDN w:val="0"/>
      <w:adjustRightInd w:val="0"/>
      <w:spacing w:after="120"/>
      <w:textAlignment w:val="baseline"/>
    </w:pPr>
    <w:rPr>
      <w:rFonts w:ascii="Arial" w:eastAsia="MS Mincho" w:hAnsi="Arial"/>
      <w:sz w:val="24"/>
      <w:lang w:val="fr-FR" w:eastAsia="ko-KR"/>
    </w:rPr>
  </w:style>
  <w:style w:type="paragraph" w:customStyle="1" w:styleId="p20">
    <w:name w:val="p20"/>
    <w:basedOn w:val="Normal"/>
    <w:uiPriority w:val="99"/>
    <w:rsid w:val="00F60B18"/>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uiPriority w:val="99"/>
    <w:rsid w:val="00F60B18"/>
    <w:pPr>
      <w:overflowPunct w:val="0"/>
      <w:autoSpaceDE w:val="0"/>
      <w:autoSpaceDN w:val="0"/>
      <w:adjustRightInd w:val="0"/>
      <w:textAlignment w:val="baseline"/>
    </w:pPr>
    <w:rPr>
      <w:lang w:eastAsia="ja-JP"/>
    </w:rPr>
  </w:style>
  <w:style w:type="paragraph" w:customStyle="1" w:styleId="TaOC">
    <w:name w:val="TaOC"/>
    <w:basedOn w:val="TAC"/>
    <w:uiPriority w:val="99"/>
    <w:rsid w:val="00F60B18"/>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uiPriority w:val="99"/>
    <w:semiHidden/>
    <w:rsid w:val="00F60B1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rsid w:val="00F60B18"/>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uiPriority w:val="99"/>
    <w:rsid w:val="00F60B18"/>
    <w:pPr>
      <w:pBdr>
        <w:top w:val="none" w:sz="0" w:space="0" w:color="auto"/>
      </w:pBdr>
    </w:pPr>
    <w:rPr>
      <w:b/>
      <w:color w:val="0000FF"/>
      <w:lang w:eastAsia="ja-JP"/>
    </w:rPr>
  </w:style>
  <w:style w:type="character" w:customStyle="1" w:styleId="T1Char3">
    <w:name w:val="T1 Char3"/>
    <w:aliases w:val="Header 6 Char Char3"/>
    <w:rsid w:val="00F60B18"/>
    <w:rPr>
      <w:rFonts w:ascii="Arial" w:hAnsi="Arial"/>
      <w:lang w:val="en-GB" w:eastAsia="en-US" w:bidi="ar-SA"/>
    </w:rPr>
  </w:style>
  <w:style w:type="table" w:customStyle="1" w:styleId="Tabellengitternetz1">
    <w:name w:val="Tabellengitternetz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F60B18"/>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rsid w:val="00F60B18"/>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rsid w:val="00F60B18"/>
    <w:pPr>
      <w:keepNext w:val="0"/>
      <w:keepLines w:val="0"/>
      <w:spacing w:before="240"/>
      <w:ind w:left="0" w:firstLine="0"/>
    </w:pPr>
    <w:rPr>
      <w:rFonts w:eastAsia="MS Mincho"/>
      <w:bCs/>
    </w:rPr>
  </w:style>
  <w:style w:type="paragraph" w:customStyle="1" w:styleId="30">
    <w:name w:val="吹き出し3"/>
    <w:basedOn w:val="Normal"/>
    <w:semiHidden/>
    <w:rsid w:val="00F60B18"/>
    <w:rPr>
      <w:rFonts w:ascii="Tahoma" w:eastAsia="MS Mincho" w:hAnsi="Tahoma" w:cs="Tahoma"/>
      <w:sz w:val="16"/>
      <w:szCs w:val="16"/>
      <w:lang w:eastAsia="ko-KR"/>
    </w:rPr>
  </w:style>
  <w:style w:type="paragraph" w:customStyle="1" w:styleId="JK-text-simpledoc">
    <w:name w:val="JK - text - simple doc"/>
    <w:basedOn w:val="BodyText"/>
    <w:autoRedefine/>
    <w:uiPriority w:val="99"/>
    <w:rsid w:val="00F60B18"/>
    <w:pPr>
      <w:tabs>
        <w:tab w:val="num" w:pos="928"/>
        <w:tab w:val="num" w:pos="1097"/>
      </w:tabs>
      <w:spacing w:line="288" w:lineRule="auto"/>
      <w:ind w:left="1097" w:hanging="360"/>
    </w:pPr>
    <w:rPr>
      <w:rFonts w:ascii="Arial" w:hAnsi="Arial" w:cs="Arial"/>
      <w:lang w:val="en-US"/>
    </w:rPr>
  </w:style>
  <w:style w:type="paragraph" w:customStyle="1" w:styleId="b11">
    <w:name w:val="b1"/>
    <w:basedOn w:val="Normal"/>
    <w:uiPriority w:val="99"/>
    <w:rsid w:val="00F60B18"/>
    <w:pPr>
      <w:spacing w:before="100" w:beforeAutospacing="1" w:after="100" w:afterAutospacing="1"/>
    </w:pPr>
    <w:rPr>
      <w:sz w:val="24"/>
      <w:szCs w:val="24"/>
      <w:lang w:val="en-US" w:eastAsia="ko-KR"/>
    </w:rPr>
  </w:style>
  <w:style w:type="paragraph" w:customStyle="1" w:styleId="12">
    <w:name w:val="吹き出し1"/>
    <w:basedOn w:val="Normal"/>
    <w:uiPriority w:val="99"/>
    <w:semiHidden/>
    <w:rsid w:val="00F60B18"/>
    <w:rPr>
      <w:rFonts w:ascii="Tahoma" w:eastAsia="MS Mincho" w:hAnsi="Tahoma" w:cs="Tahoma"/>
      <w:sz w:val="16"/>
      <w:szCs w:val="16"/>
      <w:lang w:eastAsia="ko-KR"/>
    </w:rPr>
  </w:style>
  <w:style w:type="paragraph" w:customStyle="1" w:styleId="20">
    <w:name w:val="吹き出し2"/>
    <w:basedOn w:val="Normal"/>
    <w:uiPriority w:val="99"/>
    <w:semiHidden/>
    <w:rsid w:val="00F60B18"/>
    <w:rPr>
      <w:rFonts w:ascii="Tahoma" w:eastAsia="MS Mincho" w:hAnsi="Tahoma" w:cs="Tahoma"/>
      <w:sz w:val="16"/>
      <w:szCs w:val="16"/>
      <w:lang w:eastAsia="ko-KR"/>
    </w:rPr>
  </w:style>
  <w:style w:type="paragraph" w:customStyle="1" w:styleId="Note">
    <w:name w:val="Note"/>
    <w:basedOn w:val="B10"/>
    <w:uiPriority w:val="99"/>
    <w:rsid w:val="00F60B18"/>
    <w:pPr>
      <w:overflowPunct w:val="0"/>
      <w:autoSpaceDE w:val="0"/>
      <w:autoSpaceDN w:val="0"/>
      <w:adjustRightInd w:val="0"/>
      <w:textAlignment w:val="baseline"/>
    </w:pPr>
    <w:rPr>
      <w:rFonts w:eastAsia="MS Mincho"/>
      <w:lang w:eastAsia="en-GB"/>
    </w:rPr>
  </w:style>
  <w:style w:type="paragraph" w:customStyle="1" w:styleId="91">
    <w:name w:val="目次 91"/>
    <w:basedOn w:val="TOC8"/>
    <w:rsid w:val="00F60B18"/>
    <w:pPr>
      <w:overflowPunct w:val="0"/>
      <w:autoSpaceDE w:val="0"/>
      <w:autoSpaceDN w:val="0"/>
      <w:adjustRightInd w:val="0"/>
      <w:ind w:left="1418" w:hanging="1418"/>
      <w:textAlignment w:val="baseline"/>
    </w:pPr>
    <w:rPr>
      <w:rFonts w:eastAsia="MS Mincho"/>
      <w:lang w:val="en-US" w:eastAsia="en-GB"/>
    </w:rPr>
  </w:style>
  <w:style w:type="paragraph" w:customStyle="1" w:styleId="13">
    <w:name w:val="図表番号1"/>
    <w:basedOn w:val="Normal"/>
    <w:next w:val="Normal"/>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HO">
    <w:name w:val="HO"/>
    <w:basedOn w:val="Normal"/>
    <w:uiPriority w:val="99"/>
    <w:rsid w:val="00F60B18"/>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uiPriority w:val="99"/>
    <w:rsid w:val="00F60B18"/>
    <w:pPr>
      <w:overflowPunct w:val="0"/>
      <w:autoSpaceDE w:val="0"/>
      <w:autoSpaceDN w:val="0"/>
      <w:adjustRightInd w:val="0"/>
      <w:spacing w:after="0"/>
      <w:jc w:val="both"/>
      <w:textAlignment w:val="baseline"/>
    </w:pPr>
    <w:rPr>
      <w:rFonts w:eastAsia="MS Mincho"/>
      <w:lang w:eastAsia="en-GB"/>
    </w:rPr>
  </w:style>
  <w:style w:type="paragraph" w:customStyle="1" w:styleId="ZK">
    <w:name w:val="ZK"/>
    <w:uiPriority w:val="99"/>
    <w:rsid w:val="00F60B18"/>
    <w:pPr>
      <w:spacing w:after="240" w:line="240" w:lineRule="atLeast"/>
      <w:ind w:left="1191" w:right="113" w:hanging="1191"/>
    </w:pPr>
    <w:rPr>
      <w:rFonts w:eastAsia="MS Mincho"/>
      <w:lang w:eastAsia="en-US"/>
    </w:rPr>
  </w:style>
  <w:style w:type="paragraph" w:customStyle="1" w:styleId="ZC">
    <w:name w:val="ZC"/>
    <w:uiPriority w:val="99"/>
    <w:rsid w:val="00F60B18"/>
    <w:pPr>
      <w:spacing w:line="360" w:lineRule="atLeast"/>
      <w:jc w:val="center"/>
    </w:pPr>
    <w:rPr>
      <w:rFonts w:eastAsia="MS Mincho"/>
      <w:lang w:eastAsia="en-US"/>
    </w:rPr>
  </w:style>
  <w:style w:type="paragraph" w:customStyle="1" w:styleId="FooterCentred">
    <w:name w:val="FooterCentred"/>
    <w:basedOn w:val="Footer"/>
    <w:uiPriority w:val="99"/>
    <w:rsid w:val="00F60B18"/>
    <w:pPr>
      <w:tabs>
        <w:tab w:val="center" w:pos="4678"/>
        <w:tab w:val="right" w:pos="9356"/>
      </w:tabs>
      <w:jc w:val="both"/>
    </w:pPr>
    <w:rPr>
      <w:rFonts w:ascii="Times New Roman" w:eastAsia="MS Mincho" w:hAnsi="Times New Roman"/>
      <w:b w:val="0"/>
      <w:i w:val="0"/>
      <w:noProof w:val="0"/>
      <w:sz w:val="20"/>
      <w:lang w:eastAsia="en-GB"/>
    </w:rPr>
  </w:style>
  <w:style w:type="paragraph" w:customStyle="1" w:styleId="NumberedList">
    <w:name w:val="Numbered List"/>
    <w:basedOn w:val="Para1"/>
    <w:link w:val="NumberedListChar"/>
    <w:uiPriority w:val="99"/>
    <w:qFormat/>
    <w:rsid w:val="00F60B18"/>
    <w:pPr>
      <w:tabs>
        <w:tab w:val="left" w:pos="360"/>
      </w:tabs>
      <w:ind w:left="360" w:hanging="360"/>
    </w:pPr>
    <w:rPr>
      <w:sz w:val="24"/>
      <w:szCs w:val="24"/>
      <w:lang w:eastAsia="zh-CN"/>
    </w:rPr>
  </w:style>
  <w:style w:type="paragraph" w:customStyle="1" w:styleId="Para1">
    <w:name w:val="Para1"/>
    <w:basedOn w:val="Normal"/>
    <w:uiPriority w:val="99"/>
    <w:rsid w:val="00F60B18"/>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uiPriority w:val="99"/>
    <w:rsid w:val="00F60B18"/>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uiPriority w:val="99"/>
    <w:rsid w:val="00F60B18"/>
    <w:pPr>
      <w:keepNext/>
      <w:keepLines/>
      <w:overflowPunct w:val="0"/>
      <w:autoSpaceDE w:val="0"/>
      <w:autoSpaceDN w:val="0"/>
      <w:adjustRightInd w:val="0"/>
      <w:spacing w:after="60"/>
      <w:ind w:left="210"/>
      <w:jc w:val="center"/>
      <w:textAlignment w:val="baseline"/>
    </w:pPr>
    <w:rPr>
      <w:b/>
      <w:sz w:val="20"/>
      <w:lang w:eastAsia="en-GB"/>
    </w:rPr>
  </w:style>
  <w:style w:type="paragraph" w:customStyle="1" w:styleId="14">
    <w:name w:val="図表目次1"/>
    <w:basedOn w:val="Normal"/>
    <w:next w:val="Normal"/>
    <w:rsid w:val="00F60B18"/>
    <w:pPr>
      <w:overflowPunct w:val="0"/>
      <w:autoSpaceDE w:val="0"/>
      <w:autoSpaceDN w:val="0"/>
      <w:adjustRightInd w:val="0"/>
      <w:ind w:left="400" w:hanging="400"/>
      <w:jc w:val="center"/>
      <w:textAlignment w:val="baseline"/>
    </w:pPr>
    <w:rPr>
      <w:rFonts w:eastAsia="MS Mincho"/>
      <w:b/>
      <w:lang w:eastAsia="en-GB"/>
    </w:rPr>
  </w:style>
  <w:style w:type="paragraph" w:customStyle="1" w:styleId="t2">
    <w:name w:val="t2"/>
    <w:basedOn w:val="Normal"/>
    <w:uiPriority w:val="99"/>
    <w:rsid w:val="00F60B18"/>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uiPriority w:val="99"/>
    <w:rsid w:val="00F60B18"/>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uiPriority w:val="99"/>
    <w:rsid w:val="00F60B18"/>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uiPriority w:val="99"/>
    <w:rsid w:val="00F60B18"/>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rsid w:val="00F60B18"/>
    <w:pPr>
      <w:spacing w:before="120"/>
      <w:outlineLvl w:val="2"/>
    </w:pPr>
    <w:rPr>
      <w:sz w:val="28"/>
    </w:rPr>
  </w:style>
  <w:style w:type="paragraph" w:customStyle="1" w:styleId="Heading2Head2A2">
    <w:name w:val="Heading 2.Head2A.2"/>
    <w:basedOn w:val="Heading1"/>
    <w:next w:val="Normal"/>
    <w:uiPriority w:val="99"/>
    <w:rsid w:val="00F60B18"/>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uiPriority w:val="99"/>
    <w:rsid w:val="00F60B18"/>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uiPriority w:val="99"/>
    <w:rsid w:val="00F60B18"/>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rsid w:val="00F60B18"/>
    <w:pPr>
      <w:spacing w:before="120"/>
      <w:outlineLvl w:val="2"/>
    </w:pPr>
    <w:rPr>
      <w:rFonts w:eastAsia="MS Mincho"/>
      <w:sz w:val="28"/>
      <w:lang w:eastAsia="de-DE"/>
    </w:rPr>
  </w:style>
  <w:style w:type="paragraph" w:customStyle="1" w:styleId="Bullets">
    <w:name w:val="Bullets"/>
    <w:basedOn w:val="BodyText"/>
    <w:uiPriority w:val="99"/>
    <w:rsid w:val="00F60B18"/>
    <w:pPr>
      <w:widowControl w:val="0"/>
      <w:overflowPunct w:val="0"/>
      <w:autoSpaceDE w:val="0"/>
      <w:autoSpaceDN w:val="0"/>
      <w:adjustRightInd w:val="0"/>
      <w:ind w:left="283" w:hanging="283"/>
      <w:textAlignment w:val="baseline"/>
    </w:pPr>
    <w:rPr>
      <w:rFonts w:eastAsia="MS Mincho"/>
      <w:lang w:eastAsia="de-DE"/>
    </w:rPr>
  </w:style>
  <w:style w:type="paragraph" w:customStyle="1" w:styleId="11BodyText">
    <w:name w:val="11 BodyText"/>
    <w:basedOn w:val="Normal"/>
    <w:uiPriority w:val="99"/>
    <w:rsid w:val="00F60B18"/>
    <w:pPr>
      <w:spacing w:after="220"/>
      <w:ind w:left="1298"/>
    </w:pPr>
    <w:rPr>
      <w:rFonts w:ascii="Arial" w:eastAsia="SimSun" w:hAnsi="Arial"/>
      <w:lang w:val="en-US" w:eastAsia="en-GB"/>
    </w:rPr>
  </w:style>
  <w:style w:type="numbering" w:customStyle="1" w:styleId="15">
    <w:name w:val="无列表1"/>
    <w:next w:val="NoList"/>
    <w:semiHidden/>
    <w:rsid w:val="00F60B18"/>
  </w:style>
  <w:style w:type="paragraph" w:customStyle="1" w:styleId="1030302">
    <w:name w:val="样式 样式 标题 1 + 两端对齐 段前: 0.3 行 段后: 0.3 行 行距: 单倍行距 + 段前: 0.2 行 段后: ..."/>
    <w:basedOn w:val="Normal"/>
    <w:autoRedefine/>
    <w:uiPriority w:val="99"/>
    <w:rsid w:val="00F60B18"/>
    <w:pPr>
      <w:keepNext/>
      <w:tabs>
        <w:tab w:val="num" w:pos="0"/>
      </w:tabs>
      <w:spacing w:beforeLines="20" w:afterLines="10"/>
      <w:ind w:right="284"/>
      <w:jc w:val="both"/>
      <w:outlineLvl w:val="0"/>
    </w:pPr>
    <w:rPr>
      <w:rFonts w:ascii="Arial" w:eastAsia="SimSun" w:hAnsi="Arial" w:cs="SimSun"/>
      <w:b/>
      <w:bCs/>
      <w:sz w:val="28"/>
      <w:lang w:val="en-US" w:eastAsia="zh-CN"/>
    </w:rPr>
  </w:style>
  <w:style w:type="table" w:customStyle="1" w:styleId="31">
    <w:name w:val="网格型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rsid w:val="00F60B18"/>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ko-KR"/>
    </w:rPr>
  </w:style>
  <w:style w:type="paragraph" w:customStyle="1" w:styleId="StyleTAC">
    <w:name w:val="Style TAC +"/>
    <w:basedOn w:val="TAC"/>
    <w:next w:val="TAC"/>
    <w:link w:val="StyleTACChar"/>
    <w:autoRedefine/>
    <w:rsid w:val="00F60B18"/>
    <w:rPr>
      <w:rFonts w:eastAsia="Malgun Gothic"/>
      <w:kern w:val="2"/>
    </w:rPr>
  </w:style>
  <w:style w:type="character" w:customStyle="1" w:styleId="StyleTACChar">
    <w:name w:val="Style TAC + Char"/>
    <w:link w:val="StyleTAC"/>
    <w:rsid w:val="00F60B18"/>
    <w:rPr>
      <w:rFonts w:ascii="Arial" w:eastAsia="Malgun Gothic" w:hAnsi="Arial"/>
      <w:kern w:val="2"/>
      <w:sz w:val="18"/>
      <w:lang w:eastAsia="en-US"/>
    </w:rPr>
  </w:style>
  <w:style w:type="character" w:customStyle="1" w:styleId="CharChar29">
    <w:name w:val="Char Char29"/>
    <w:rsid w:val="00F60B18"/>
    <w:rPr>
      <w:rFonts w:ascii="Arial" w:hAnsi="Arial"/>
      <w:sz w:val="36"/>
      <w:lang w:val="en-GB" w:eastAsia="en-US" w:bidi="ar-SA"/>
    </w:rPr>
  </w:style>
  <w:style w:type="character" w:customStyle="1" w:styleId="CharChar28">
    <w:name w:val="Char Char28"/>
    <w:rsid w:val="00F60B18"/>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F60B18"/>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F60B18"/>
    <w:rPr>
      <w:rFonts w:ascii="Arial" w:hAnsi="Arial"/>
      <w:sz w:val="22"/>
      <w:lang w:val="en-GB" w:eastAsia="en-GB" w:bidi="ar-SA"/>
    </w:rPr>
  </w:style>
  <w:style w:type="character" w:customStyle="1" w:styleId="B1Zchn">
    <w:name w:val="B1 Zchn"/>
    <w:rsid w:val="00F60B18"/>
    <w:rPr>
      <w:rFonts w:ascii="Times New Roman" w:hAnsi="Times New Roman"/>
      <w:lang w:val="en-GB"/>
    </w:rPr>
  </w:style>
  <w:style w:type="character" w:styleId="HTMLAcronym">
    <w:name w:val="HTML Acronym"/>
    <w:uiPriority w:val="99"/>
    <w:unhideWhenUsed/>
    <w:rsid w:val="00F60B18"/>
  </w:style>
  <w:style w:type="paragraph" w:customStyle="1" w:styleId="3GPPNormalText">
    <w:name w:val="3GPP Normal Text"/>
    <w:basedOn w:val="BodyText"/>
    <w:link w:val="3GPPNormalTextChar"/>
    <w:qFormat/>
    <w:rsid w:val="00F60B18"/>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F60B18"/>
    <w:rPr>
      <w:rFonts w:ascii="Arial" w:eastAsia="MS Mincho" w:hAnsi="Arial" w:cs="Arial"/>
      <w:sz w:val="24"/>
      <w:szCs w:val="24"/>
      <w:lang w:val="en-US" w:eastAsia="en-US"/>
    </w:rPr>
  </w:style>
  <w:style w:type="numbering" w:customStyle="1" w:styleId="16">
    <w:name w:val="無清單1"/>
    <w:next w:val="NoList"/>
    <w:uiPriority w:val="99"/>
    <w:semiHidden/>
    <w:unhideWhenUsed/>
    <w:rsid w:val="00F60B18"/>
  </w:style>
  <w:style w:type="numbering" w:customStyle="1" w:styleId="110">
    <w:name w:val="無清單11"/>
    <w:next w:val="NoList"/>
    <w:uiPriority w:val="99"/>
    <w:semiHidden/>
    <w:unhideWhenUsed/>
    <w:rsid w:val="00F60B18"/>
  </w:style>
  <w:style w:type="table" w:customStyle="1" w:styleId="17">
    <w:name w:val="表格格線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F60B18"/>
    <w:pPr>
      <w:keepNext/>
      <w:keepLines/>
      <w:overflowPunct w:val="0"/>
      <w:autoSpaceDE w:val="0"/>
      <w:autoSpaceDN w:val="0"/>
      <w:adjustRightInd w:val="0"/>
      <w:spacing w:before="120"/>
      <w:ind w:left="1134" w:hanging="1134"/>
      <w:textAlignment w:val="baseline"/>
      <w:outlineLvl w:val="2"/>
    </w:pPr>
    <w:rPr>
      <w:rFonts w:ascii="Arial" w:eastAsia="SimSun" w:hAnsi="Arial"/>
      <w:snapToGrid w:val="0"/>
      <w:sz w:val="22"/>
      <w:szCs w:val="22"/>
    </w:rPr>
  </w:style>
  <w:style w:type="character" w:customStyle="1" w:styleId="H53GPPChar">
    <w:name w:val="H5 3GPP Char"/>
    <w:basedOn w:val="DefaultParagraphFont"/>
    <w:link w:val="H53GPP"/>
    <w:rsid w:val="00F60B18"/>
    <w:rPr>
      <w:rFonts w:ascii="Arial" w:eastAsia="SimSun" w:hAnsi="Arial"/>
      <w:snapToGrid w:val="0"/>
      <w:sz w:val="22"/>
      <w:szCs w:val="22"/>
      <w:lang w:eastAsia="en-US"/>
    </w:rPr>
  </w:style>
  <w:style w:type="paragraph" w:styleId="Subtitle">
    <w:name w:val="Subtitle"/>
    <w:basedOn w:val="Normal"/>
    <w:next w:val="Normal"/>
    <w:link w:val="SubtitleChar"/>
    <w:uiPriority w:val="11"/>
    <w:qFormat/>
    <w:rsid w:val="00F60B18"/>
    <w:pPr>
      <w:overflowPunct w:val="0"/>
      <w:autoSpaceDE w:val="0"/>
      <w:autoSpaceDN w:val="0"/>
      <w:adjustRightInd w:val="0"/>
      <w:spacing w:before="240" w:after="60" w:line="312" w:lineRule="auto"/>
      <w:jc w:val="center"/>
      <w:textAlignment w:val="baseline"/>
      <w:outlineLvl w:val="1"/>
    </w:pPr>
    <w:rPr>
      <w:rFonts w:asciiTheme="majorHAnsi" w:eastAsia="SimSun" w:hAnsiTheme="majorHAnsi" w:cstheme="majorBidi"/>
      <w:b/>
      <w:bCs/>
      <w:kern w:val="28"/>
      <w:sz w:val="32"/>
      <w:szCs w:val="32"/>
      <w:lang w:eastAsia="ko-KR"/>
    </w:rPr>
  </w:style>
  <w:style w:type="character" w:customStyle="1" w:styleId="SubtitleChar">
    <w:name w:val="Subtitle Char"/>
    <w:basedOn w:val="DefaultParagraphFont"/>
    <w:link w:val="Subtitle"/>
    <w:uiPriority w:val="11"/>
    <w:rsid w:val="00F60B18"/>
    <w:rPr>
      <w:rFonts w:asciiTheme="majorHAnsi" w:eastAsia="SimSun" w:hAnsiTheme="majorHAnsi" w:cstheme="majorBidi"/>
      <w:b/>
      <w:bCs/>
      <w:kern w:val="28"/>
      <w:sz w:val="32"/>
      <w:szCs w:val="32"/>
      <w:lang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F60B18"/>
    <w:rPr>
      <w:rFonts w:ascii="Arial" w:eastAsia="Batang" w:hAnsi="Arial" w:cs="Times New Roman"/>
      <w:b/>
      <w:bCs/>
      <w:i/>
      <w:iCs/>
      <w:sz w:val="28"/>
      <w:szCs w:val="28"/>
      <w:lang w:val="en-GB" w:eastAsia="en-US" w:bidi="ar-SA"/>
    </w:rPr>
  </w:style>
  <w:style w:type="paragraph" w:customStyle="1" w:styleId="a0">
    <w:name w:val="修订"/>
    <w:hidden/>
    <w:semiHidden/>
    <w:rsid w:val="00F60B18"/>
    <w:rPr>
      <w:rFonts w:eastAsia="Batang"/>
      <w:lang w:eastAsia="en-US"/>
    </w:rPr>
  </w:style>
  <w:style w:type="character" w:customStyle="1" w:styleId="Heading9Char1">
    <w:name w:val="Heading 9 Char1"/>
    <w:aliases w:val="Figure Heading Char1,FH Char1,标题 9 Char1"/>
    <w:basedOn w:val="DefaultParagraphFont"/>
    <w:semiHidden/>
    <w:rsid w:val="00F60B18"/>
    <w:rPr>
      <w:rFonts w:asciiTheme="majorHAnsi" w:eastAsiaTheme="majorEastAsia" w:hAnsiTheme="majorHAnsi" w:cstheme="majorBidi"/>
      <w:i/>
      <w:iCs/>
      <w:color w:val="272727" w:themeColor="text1" w:themeTint="D8"/>
      <w:sz w:val="21"/>
      <w:szCs w:val="21"/>
      <w:lang w:val="en-GB"/>
    </w:rPr>
  </w:style>
  <w:style w:type="paragraph" w:customStyle="1" w:styleId="21">
    <w:name w:val="修订2"/>
    <w:semiHidden/>
    <w:rsid w:val="00F60B18"/>
    <w:rPr>
      <w:rFonts w:eastAsia="Batang"/>
      <w:lang w:eastAsia="en-US"/>
    </w:rPr>
  </w:style>
  <w:style w:type="paragraph" w:customStyle="1" w:styleId="Subtitle1">
    <w:name w:val="Subtitle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SubtitleChar1">
    <w:name w:val="Subtitle Char1"/>
    <w:rsid w:val="00F60B18"/>
    <w:rPr>
      <w:rFonts w:ascii="Calibri" w:eastAsia="SimSun" w:hAnsi="Calibri" w:cs="Arial"/>
      <w:color w:val="5A5A5A"/>
      <w:spacing w:val="15"/>
      <w:sz w:val="22"/>
      <w:szCs w:val="22"/>
      <w:lang w:val="en-GB" w:eastAsia="en-US"/>
    </w:rPr>
  </w:style>
  <w:style w:type="numbering" w:customStyle="1" w:styleId="22">
    <w:name w:val="无列表2"/>
    <w:next w:val="NoList"/>
    <w:uiPriority w:val="99"/>
    <w:semiHidden/>
    <w:unhideWhenUsed/>
    <w:rsid w:val="00F60B18"/>
  </w:style>
  <w:style w:type="numbering" w:customStyle="1" w:styleId="111">
    <w:name w:val="リストなし11"/>
    <w:next w:val="NoList"/>
    <w:uiPriority w:val="99"/>
    <w:semiHidden/>
    <w:unhideWhenUsed/>
    <w:rsid w:val="00F60B18"/>
  </w:style>
  <w:style w:type="numbering" w:customStyle="1" w:styleId="112">
    <w:name w:val="无列表11"/>
    <w:next w:val="NoList"/>
    <w:semiHidden/>
    <w:rsid w:val="00F60B18"/>
  </w:style>
  <w:style w:type="numbering" w:customStyle="1" w:styleId="120">
    <w:name w:val="無清單12"/>
    <w:next w:val="NoList"/>
    <w:uiPriority w:val="99"/>
    <w:semiHidden/>
    <w:unhideWhenUsed/>
    <w:rsid w:val="00F60B18"/>
  </w:style>
  <w:style w:type="numbering" w:customStyle="1" w:styleId="1110">
    <w:name w:val="無清單111"/>
    <w:next w:val="NoList"/>
    <w:uiPriority w:val="99"/>
    <w:semiHidden/>
    <w:unhideWhenUsed/>
    <w:rsid w:val="00F60B18"/>
  </w:style>
  <w:style w:type="paragraph" w:styleId="IntenseQuote">
    <w:name w:val="Intense Quote"/>
    <w:basedOn w:val="Normal"/>
    <w:next w:val="Normal"/>
    <w:link w:val="IntenseQuoteChar"/>
    <w:uiPriority w:val="30"/>
    <w:qFormat/>
    <w:rsid w:val="00F60B18"/>
    <w:pPr>
      <w:pBdr>
        <w:top w:val="single" w:sz="4" w:space="10" w:color="4472C4" w:themeColor="accent1"/>
        <w:bottom w:val="single" w:sz="4" w:space="10" w:color="4472C4" w:themeColor="accent1"/>
      </w:pBdr>
      <w:spacing w:before="360" w:after="360"/>
      <w:ind w:left="864" w:right="864"/>
      <w:jc w:val="center"/>
    </w:pPr>
    <w:rPr>
      <w:rFonts w:eastAsia="SimSun"/>
      <w:i/>
      <w:iCs/>
      <w:color w:val="4472C4" w:themeColor="accent1"/>
    </w:rPr>
  </w:style>
  <w:style w:type="character" w:customStyle="1" w:styleId="IntenseQuoteChar">
    <w:name w:val="Intense Quote Char"/>
    <w:basedOn w:val="DefaultParagraphFont"/>
    <w:link w:val="IntenseQuote"/>
    <w:uiPriority w:val="30"/>
    <w:rsid w:val="00F60B18"/>
    <w:rPr>
      <w:rFonts w:eastAsia="SimSun"/>
      <w:i/>
      <w:iCs/>
      <w:color w:val="4472C4" w:themeColor="accent1"/>
      <w:lang w:eastAsia="en-US"/>
    </w:rPr>
  </w:style>
  <w:style w:type="character" w:customStyle="1" w:styleId="CharChar34">
    <w:name w:val="Char Char34"/>
    <w:semiHidden/>
    <w:rsid w:val="00F60B18"/>
    <w:rPr>
      <w:rFonts w:ascii="Arial" w:hAnsi="Arial"/>
      <w:sz w:val="28"/>
      <w:lang w:val="en-GB" w:eastAsia="ko-KR" w:bidi="ar-SA"/>
    </w:rPr>
  </w:style>
  <w:style w:type="character" w:customStyle="1" w:styleId="CharChar33">
    <w:name w:val="Char Char33"/>
    <w:semiHidden/>
    <w:rsid w:val="00F60B18"/>
    <w:rPr>
      <w:rFonts w:ascii="Arial" w:hAnsi="Arial"/>
      <w:sz w:val="28"/>
      <w:lang w:val="en-GB" w:eastAsia="ko-KR" w:bidi="ar-SA"/>
    </w:rPr>
  </w:style>
  <w:style w:type="character" w:customStyle="1" w:styleId="CharChar32">
    <w:name w:val="Char Char32"/>
    <w:semiHidden/>
    <w:rsid w:val="00F60B18"/>
    <w:rPr>
      <w:rFonts w:ascii="Arial" w:hAnsi="Arial"/>
      <w:sz w:val="28"/>
      <w:lang w:val="en-GB" w:eastAsia="ko-KR" w:bidi="ar-SA"/>
    </w:rPr>
  </w:style>
  <w:style w:type="paragraph" w:customStyle="1" w:styleId="32">
    <w:name w:val="修订3"/>
    <w:hidden/>
    <w:semiHidden/>
    <w:rsid w:val="00F60B18"/>
    <w:rPr>
      <w:rFonts w:eastAsia="Batang"/>
      <w:lang w:eastAsia="en-US"/>
    </w:rPr>
  </w:style>
  <w:style w:type="table" w:customStyle="1" w:styleId="Tabellengitternetz11">
    <w:name w:val="Tabellengitternetz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60B18"/>
  </w:style>
  <w:style w:type="numbering" w:customStyle="1" w:styleId="1111">
    <w:name w:val="リストなし111"/>
    <w:next w:val="NoList"/>
    <w:uiPriority w:val="99"/>
    <w:semiHidden/>
    <w:unhideWhenUsed/>
    <w:rsid w:val="00F60B18"/>
  </w:style>
  <w:style w:type="numbering" w:customStyle="1" w:styleId="1112">
    <w:name w:val="无列表111"/>
    <w:next w:val="NoList"/>
    <w:semiHidden/>
    <w:rsid w:val="00F60B18"/>
  </w:style>
  <w:style w:type="numbering" w:customStyle="1" w:styleId="NoList1111">
    <w:name w:val="No List1111"/>
    <w:next w:val="NoList"/>
    <w:uiPriority w:val="99"/>
    <w:semiHidden/>
    <w:unhideWhenUsed/>
    <w:rsid w:val="00F60B18"/>
  </w:style>
  <w:style w:type="numbering" w:customStyle="1" w:styleId="121">
    <w:name w:val="無清單121"/>
    <w:next w:val="NoList"/>
    <w:uiPriority w:val="99"/>
    <w:semiHidden/>
    <w:unhideWhenUsed/>
    <w:rsid w:val="00F60B18"/>
  </w:style>
  <w:style w:type="numbering" w:customStyle="1" w:styleId="11110">
    <w:name w:val="無清單1111"/>
    <w:next w:val="NoList"/>
    <w:uiPriority w:val="99"/>
    <w:semiHidden/>
    <w:unhideWhenUsed/>
    <w:rsid w:val="00F60B18"/>
  </w:style>
  <w:style w:type="numbering" w:customStyle="1" w:styleId="NoList13">
    <w:name w:val="No List13"/>
    <w:next w:val="NoList"/>
    <w:uiPriority w:val="99"/>
    <w:semiHidden/>
    <w:unhideWhenUsed/>
    <w:rsid w:val="00F60B18"/>
  </w:style>
  <w:style w:type="numbering" w:customStyle="1" w:styleId="122">
    <w:name w:val="リストなし12"/>
    <w:next w:val="NoList"/>
    <w:uiPriority w:val="99"/>
    <w:semiHidden/>
    <w:unhideWhenUsed/>
    <w:rsid w:val="00F60B18"/>
  </w:style>
  <w:style w:type="table" w:customStyle="1" w:styleId="Tabellengitternetz12">
    <w:name w:val="Tabellengitternetz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60B18"/>
  </w:style>
  <w:style w:type="table" w:customStyle="1" w:styleId="320">
    <w:name w:val="网格型3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60B18"/>
  </w:style>
  <w:style w:type="numbering" w:customStyle="1" w:styleId="1120">
    <w:name w:val="無清單112"/>
    <w:next w:val="NoList"/>
    <w:uiPriority w:val="99"/>
    <w:semiHidden/>
    <w:unhideWhenUsed/>
    <w:rsid w:val="00F60B18"/>
  </w:style>
  <w:style w:type="table" w:customStyle="1" w:styleId="124">
    <w:name w:val="表格格線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60B18"/>
  </w:style>
  <w:style w:type="numbering" w:customStyle="1" w:styleId="NoList122">
    <w:name w:val="No List122"/>
    <w:next w:val="NoList"/>
    <w:uiPriority w:val="99"/>
    <w:semiHidden/>
    <w:unhideWhenUsed/>
    <w:rsid w:val="00F60B18"/>
  </w:style>
  <w:style w:type="numbering" w:customStyle="1" w:styleId="1121">
    <w:name w:val="リストなし112"/>
    <w:next w:val="NoList"/>
    <w:uiPriority w:val="99"/>
    <w:semiHidden/>
    <w:unhideWhenUsed/>
    <w:rsid w:val="00F60B18"/>
  </w:style>
  <w:style w:type="numbering" w:customStyle="1" w:styleId="1122">
    <w:name w:val="无列表112"/>
    <w:next w:val="NoList"/>
    <w:semiHidden/>
    <w:rsid w:val="00F60B18"/>
  </w:style>
  <w:style w:type="numbering" w:customStyle="1" w:styleId="NoList212">
    <w:name w:val="No List212"/>
    <w:next w:val="NoList"/>
    <w:semiHidden/>
    <w:rsid w:val="00F60B18"/>
  </w:style>
  <w:style w:type="numbering" w:customStyle="1" w:styleId="NoList312">
    <w:name w:val="No List312"/>
    <w:next w:val="NoList"/>
    <w:uiPriority w:val="99"/>
    <w:semiHidden/>
    <w:rsid w:val="00F60B18"/>
  </w:style>
  <w:style w:type="numbering" w:customStyle="1" w:styleId="NoList1112">
    <w:name w:val="No List1112"/>
    <w:next w:val="NoList"/>
    <w:uiPriority w:val="99"/>
    <w:semiHidden/>
    <w:unhideWhenUsed/>
    <w:rsid w:val="00F60B18"/>
  </w:style>
  <w:style w:type="numbering" w:customStyle="1" w:styleId="1220">
    <w:name w:val="無清單122"/>
    <w:next w:val="NoList"/>
    <w:uiPriority w:val="99"/>
    <w:semiHidden/>
    <w:unhideWhenUsed/>
    <w:rsid w:val="00F60B18"/>
  </w:style>
  <w:style w:type="numbering" w:customStyle="1" w:styleId="11120">
    <w:name w:val="無清單1112"/>
    <w:next w:val="NoList"/>
    <w:uiPriority w:val="99"/>
    <w:semiHidden/>
    <w:unhideWhenUsed/>
    <w:rsid w:val="00F60B18"/>
  </w:style>
  <w:style w:type="paragraph" w:customStyle="1" w:styleId="18">
    <w:name w:val="副标题1"/>
    <w:basedOn w:val="Normal"/>
    <w:next w:val="Normal"/>
    <w:uiPriority w:val="11"/>
    <w:qFormat/>
    <w:rsid w:val="00F60B18"/>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Char1">
    <w:name w:val="副标题 Char1"/>
    <w:basedOn w:val="DefaultParagraphFont"/>
    <w:rsid w:val="00F60B18"/>
    <w:rPr>
      <w:rFonts w:asciiTheme="majorHAnsi" w:eastAsia="SimSun" w:hAnsiTheme="majorHAnsi" w:cstheme="majorBidi"/>
      <w:b/>
      <w:bCs/>
      <w:kern w:val="28"/>
      <w:sz w:val="32"/>
      <w:szCs w:val="32"/>
      <w:lang w:val="en-GB" w:eastAsia="en-US"/>
    </w:rPr>
  </w:style>
  <w:style w:type="table" w:customStyle="1" w:styleId="19">
    <w:name w:val="网格型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明显引用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10">
    <w:name w:val="明显引用 Char1"/>
    <w:basedOn w:val="DefaultParagraphFont"/>
    <w:uiPriority w:val="30"/>
    <w:rsid w:val="00F60B18"/>
    <w:rPr>
      <w:rFonts w:ascii="Times New Roman" w:hAnsi="Times New Roman"/>
      <w:i/>
      <w:iCs/>
      <w:color w:val="4472C4" w:themeColor="accent1"/>
      <w:lang w:val="en-GB" w:eastAsia="en-US"/>
    </w:rPr>
  </w:style>
  <w:style w:type="numbering" w:customStyle="1" w:styleId="33">
    <w:name w:val="无列表3"/>
    <w:next w:val="NoList"/>
    <w:uiPriority w:val="99"/>
    <w:semiHidden/>
    <w:unhideWhenUsed/>
    <w:rsid w:val="00F60B18"/>
  </w:style>
  <w:style w:type="table" w:customStyle="1" w:styleId="23">
    <w:name w:val="网格型2"/>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60B18"/>
  </w:style>
  <w:style w:type="numbering" w:customStyle="1" w:styleId="NoList113">
    <w:name w:val="No List113"/>
    <w:next w:val="NoList"/>
    <w:uiPriority w:val="99"/>
    <w:semiHidden/>
    <w:unhideWhenUsed/>
    <w:rsid w:val="00F60B18"/>
  </w:style>
  <w:style w:type="table" w:customStyle="1" w:styleId="TableGrid112">
    <w:name w:val="Table Grid11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60B18"/>
  </w:style>
  <w:style w:type="numbering" w:customStyle="1" w:styleId="NoList1211">
    <w:name w:val="No List1211"/>
    <w:next w:val="NoList"/>
    <w:uiPriority w:val="99"/>
    <w:semiHidden/>
    <w:unhideWhenUsed/>
    <w:rsid w:val="00F60B18"/>
  </w:style>
  <w:style w:type="numbering" w:customStyle="1" w:styleId="11111">
    <w:name w:val="リストなし1111"/>
    <w:next w:val="NoList"/>
    <w:uiPriority w:val="99"/>
    <w:semiHidden/>
    <w:unhideWhenUsed/>
    <w:rsid w:val="00F60B18"/>
  </w:style>
  <w:style w:type="numbering" w:customStyle="1" w:styleId="11112">
    <w:name w:val="无列表1111"/>
    <w:next w:val="NoList"/>
    <w:semiHidden/>
    <w:rsid w:val="00F60B18"/>
  </w:style>
  <w:style w:type="numbering" w:customStyle="1" w:styleId="NoList2111">
    <w:name w:val="No List2111"/>
    <w:next w:val="NoList"/>
    <w:semiHidden/>
    <w:rsid w:val="00F60B18"/>
  </w:style>
  <w:style w:type="numbering" w:customStyle="1" w:styleId="NoList3111">
    <w:name w:val="No List3111"/>
    <w:next w:val="NoList"/>
    <w:uiPriority w:val="99"/>
    <w:semiHidden/>
    <w:rsid w:val="00F60B18"/>
  </w:style>
  <w:style w:type="numbering" w:customStyle="1" w:styleId="NoList11111">
    <w:name w:val="No List11111"/>
    <w:next w:val="NoList"/>
    <w:uiPriority w:val="99"/>
    <w:semiHidden/>
    <w:unhideWhenUsed/>
    <w:rsid w:val="00F60B18"/>
  </w:style>
  <w:style w:type="numbering" w:customStyle="1" w:styleId="1211">
    <w:name w:val="無清單1211"/>
    <w:next w:val="NoList"/>
    <w:uiPriority w:val="99"/>
    <w:semiHidden/>
    <w:unhideWhenUsed/>
    <w:rsid w:val="00F60B18"/>
  </w:style>
  <w:style w:type="numbering" w:customStyle="1" w:styleId="111110">
    <w:name w:val="無清單11111"/>
    <w:next w:val="NoList"/>
    <w:uiPriority w:val="99"/>
    <w:semiHidden/>
    <w:unhideWhenUsed/>
    <w:rsid w:val="00F60B18"/>
  </w:style>
  <w:style w:type="numbering" w:customStyle="1" w:styleId="NoList131">
    <w:name w:val="No List131"/>
    <w:next w:val="NoList"/>
    <w:uiPriority w:val="99"/>
    <w:semiHidden/>
    <w:unhideWhenUsed/>
    <w:rsid w:val="00F60B18"/>
  </w:style>
  <w:style w:type="numbering" w:customStyle="1" w:styleId="1210">
    <w:name w:val="リストなし121"/>
    <w:next w:val="NoList"/>
    <w:uiPriority w:val="99"/>
    <w:semiHidden/>
    <w:unhideWhenUsed/>
    <w:rsid w:val="00F60B18"/>
  </w:style>
  <w:style w:type="numbering" w:customStyle="1" w:styleId="1212">
    <w:name w:val="无列表121"/>
    <w:next w:val="NoList"/>
    <w:semiHidden/>
    <w:rsid w:val="00F60B18"/>
  </w:style>
  <w:style w:type="numbering" w:customStyle="1" w:styleId="NoList221">
    <w:name w:val="No List221"/>
    <w:next w:val="NoList"/>
    <w:semiHidden/>
    <w:rsid w:val="00F60B18"/>
  </w:style>
  <w:style w:type="numbering" w:customStyle="1" w:styleId="NoList321">
    <w:name w:val="No List321"/>
    <w:next w:val="NoList"/>
    <w:uiPriority w:val="99"/>
    <w:semiHidden/>
    <w:rsid w:val="00F60B18"/>
  </w:style>
  <w:style w:type="numbering" w:customStyle="1" w:styleId="NoList1121">
    <w:name w:val="No List1121"/>
    <w:next w:val="NoList"/>
    <w:uiPriority w:val="99"/>
    <w:semiHidden/>
    <w:unhideWhenUsed/>
    <w:rsid w:val="00F60B18"/>
  </w:style>
  <w:style w:type="numbering" w:customStyle="1" w:styleId="1310">
    <w:name w:val="無清單131"/>
    <w:next w:val="NoList"/>
    <w:uiPriority w:val="99"/>
    <w:semiHidden/>
    <w:unhideWhenUsed/>
    <w:rsid w:val="00F60B18"/>
  </w:style>
  <w:style w:type="numbering" w:customStyle="1" w:styleId="11210">
    <w:name w:val="無清單1121"/>
    <w:next w:val="NoList"/>
    <w:uiPriority w:val="99"/>
    <w:semiHidden/>
    <w:unhideWhenUsed/>
    <w:rsid w:val="00F60B18"/>
  </w:style>
  <w:style w:type="numbering" w:customStyle="1" w:styleId="211">
    <w:name w:val="无列表211"/>
    <w:next w:val="NoList"/>
    <w:uiPriority w:val="99"/>
    <w:semiHidden/>
    <w:unhideWhenUsed/>
    <w:rsid w:val="00F60B18"/>
  </w:style>
  <w:style w:type="numbering" w:customStyle="1" w:styleId="NoList1221">
    <w:name w:val="No List1221"/>
    <w:next w:val="NoList"/>
    <w:uiPriority w:val="99"/>
    <w:semiHidden/>
    <w:unhideWhenUsed/>
    <w:rsid w:val="00F60B18"/>
  </w:style>
  <w:style w:type="numbering" w:customStyle="1" w:styleId="11211">
    <w:name w:val="リストなし1121"/>
    <w:next w:val="NoList"/>
    <w:uiPriority w:val="99"/>
    <w:semiHidden/>
    <w:unhideWhenUsed/>
    <w:rsid w:val="00F60B18"/>
  </w:style>
  <w:style w:type="numbering" w:customStyle="1" w:styleId="11212">
    <w:name w:val="无列表1121"/>
    <w:next w:val="NoList"/>
    <w:semiHidden/>
    <w:rsid w:val="00F60B18"/>
  </w:style>
  <w:style w:type="numbering" w:customStyle="1" w:styleId="NoList2121">
    <w:name w:val="No List2121"/>
    <w:next w:val="NoList"/>
    <w:semiHidden/>
    <w:rsid w:val="00F60B18"/>
  </w:style>
  <w:style w:type="numbering" w:customStyle="1" w:styleId="NoList3121">
    <w:name w:val="No List3121"/>
    <w:next w:val="NoList"/>
    <w:uiPriority w:val="99"/>
    <w:semiHidden/>
    <w:rsid w:val="00F60B18"/>
  </w:style>
  <w:style w:type="numbering" w:customStyle="1" w:styleId="NoList11121">
    <w:name w:val="No List11121"/>
    <w:next w:val="NoList"/>
    <w:uiPriority w:val="99"/>
    <w:semiHidden/>
    <w:unhideWhenUsed/>
    <w:rsid w:val="00F60B18"/>
  </w:style>
  <w:style w:type="numbering" w:customStyle="1" w:styleId="1221">
    <w:name w:val="無清單1221"/>
    <w:next w:val="NoList"/>
    <w:uiPriority w:val="99"/>
    <w:semiHidden/>
    <w:unhideWhenUsed/>
    <w:rsid w:val="00F60B18"/>
  </w:style>
  <w:style w:type="numbering" w:customStyle="1" w:styleId="11121">
    <w:name w:val="無清單11121"/>
    <w:next w:val="NoList"/>
    <w:uiPriority w:val="99"/>
    <w:semiHidden/>
    <w:unhideWhenUsed/>
    <w:rsid w:val="00F60B18"/>
  </w:style>
  <w:style w:type="paragraph" w:customStyle="1" w:styleId="IntenseQuote1">
    <w:name w:val="Intense Quote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SubtitleChar2">
    <w:name w:val="Subtitle Char2"/>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60B18"/>
    <w:rPr>
      <w:rFonts w:ascii="Times New Roman" w:hAnsi="Times New Roman"/>
      <w:i/>
      <w:iCs/>
      <w:color w:val="4472C4" w:themeColor="accent1"/>
      <w:lang w:val="en-GB" w:eastAsia="en-US"/>
    </w:rPr>
  </w:style>
  <w:style w:type="table" w:customStyle="1" w:styleId="TableGrid13">
    <w:name w:val="Table Grid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F60B18"/>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60B18"/>
  </w:style>
  <w:style w:type="numbering" w:customStyle="1" w:styleId="133">
    <w:name w:val="リストなし13"/>
    <w:next w:val="NoList"/>
    <w:uiPriority w:val="99"/>
    <w:semiHidden/>
    <w:unhideWhenUsed/>
    <w:rsid w:val="00F60B18"/>
  </w:style>
  <w:style w:type="numbering" w:customStyle="1" w:styleId="NoList23">
    <w:name w:val="No List23"/>
    <w:next w:val="NoList"/>
    <w:semiHidden/>
    <w:rsid w:val="00F60B18"/>
  </w:style>
  <w:style w:type="numbering" w:customStyle="1" w:styleId="NoList33">
    <w:name w:val="No List33"/>
    <w:next w:val="NoList"/>
    <w:uiPriority w:val="99"/>
    <w:semiHidden/>
    <w:rsid w:val="00F60B18"/>
  </w:style>
  <w:style w:type="numbering" w:customStyle="1" w:styleId="141">
    <w:name w:val="無清單14"/>
    <w:next w:val="NoList"/>
    <w:uiPriority w:val="99"/>
    <w:semiHidden/>
    <w:unhideWhenUsed/>
    <w:rsid w:val="00F60B18"/>
  </w:style>
  <w:style w:type="numbering" w:customStyle="1" w:styleId="1130">
    <w:name w:val="無清單113"/>
    <w:next w:val="NoList"/>
    <w:uiPriority w:val="99"/>
    <w:semiHidden/>
    <w:unhideWhenUsed/>
    <w:rsid w:val="00F60B18"/>
  </w:style>
  <w:style w:type="numbering" w:customStyle="1" w:styleId="NoList123">
    <w:name w:val="No List123"/>
    <w:next w:val="NoList"/>
    <w:uiPriority w:val="99"/>
    <w:semiHidden/>
    <w:unhideWhenUsed/>
    <w:rsid w:val="00F60B18"/>
  </w:style>
  <w:style w:type="numbering" w:customStyle="1" w:styleId="1131">
    <w:name w:val="リストなし113"/>
    <w:next w:val="NoList"/>
    <w:uiPriority w:val="99"/>
    <w:semiHidden/>
    <w:unhideWhenUsed/>
    <w:rsid w:val="00F60B18"/>
  </w:style>
  <w:style w:type="numbering" w:customStyle="1" w:styleId="1132">
    <w:name w:val="无列表113"/>
    <w:next w:val="NoList"/>
    <w:semiHidden/>
    <w:rsid w:val="00F60B18"/>
  </w:style>
  <w:style w:type="numbering" w:customStyle="1" w:styleId="NoList213">
    <w:name w:val="No List213"/>
    <w:next w:val="NoList"/>
    <w:semiHidden/>
    <w:rsid w:val="00F60B18"/>
  </w:style>
  <w:style w:type="numbering" w:customStyle="1" w:styleId="NoList313">
    <w:name w:val="No List313"/>
    <w:next w:val="NoList"/>
    <w:uiPriority w:val="99"/>
    <w:semiHidden/>
    <w:rsid w:val="00F60B18"/>
  </w:style>
  <w:style w:type="numbering" w:customStyle="1" w:styleId="NoList1113">
    <w:name w:val="No List1113"/>
    <w:next w:val="NoList"/>
    <w:uiPriority w:val="99"/>
    <w:semiHidden/>
    <w:unhideWhenUsed/>
    <w:rsid w:val="00F60B18"/>
  </w:style>
  <w:style w:type="numbering" w:customStyle="1" w:styleId="1230">
    <w:name w:val="無清單123"/>
    <w:next w:val="NoList"/>
    <w:uiPriority w:val="99"/>
    <w:semiHidden/>
    <w:unhideWhenUsed/>
    <w:rsid w:val="00F60B18"/>
  </w:style>
  <w:style w:type="numbering" w:customStyle="1" w:styleId="11130">
    <w:name w:val="無清單1113"/>
    <w:next w:val="NoList"/>
    <w:uiPriority w:val="99"/>
    <w:semiHidden/>
    <w:unhideWhenUsed/>
    <w:rsid w:val="00F60B18"/>
  </w:style>
  <w:style w:type="numbering" w:customStyle="1" w:styleId="1311">
    <w:name w:val="无列表131"/>
    <w:next w:val="NoList"/>
    <w:semiHidden/>
    <w:rsid w:val="00F60B18"/>
  </w:style>
  <w:style w:type="numbering" w:customStyle="1" w:styleId="NoList1131">
    <w:name w:val="No List1131"/>
    <w:next w:val="NoList"/>
    <w:uiPriority w:val="99"/>
    <w:semiHidden/>
    <w:unhideWhenUsed/>
    <w:rsid w:val="00F60B18"/>
  </w:style>
  <w:style w:type="numbering" w:customStyle="1" w:styleId="221">
    <w:name w:val="无列表221"/>
    <w:next w:val="NoList"/>
    <w:uiPriority w:val="99"/>
    <w:semiHidden/>
    <w:unhideWhenUsed/>
    <w:rsid w:val="00F60B18"/>
  </w:style>
  <w:style w:type="numbering" w:customStyle="1" w:styleId="NoList12111">
    <w:name w:val="No List12111"/>
    <w:next w:val="NoList"/>
    <w:uiPriority w:val="99"/>
    <w:semiHidden/>
    <w:unhideWhenUsed/>
    <w:rsid w:val="00F60B18"/>
  </w:style>
  <w:style w:type="numbering" w:customStyle="1" w:styleId="111111">
    <w:name w:val="リストなし11111"/>
    <w:next w:val="NoList"/>
    <w:uiPriority w:val="99"/>
    <w:semiHidden/>
    <w:unhideWhenUsed/>
    <w:rsid w:val="00F60B18"/>
  </w:style>
  <w:style w:type="numbering" w:customStyle="1" w:styleId="111112">
    <w:name w:val="无列表11111"/>
    <w:next w:val="NoList"/>
    <w:semiHidden/>
    <w:rsid w:val="00F60B18"/>
  </w:style>
  <w:style w:type="numbering" w:customStyle="1" w:styleId="NoList21111">
    <w:name w:val="No List21111"/>
    <w:next w:val="NoList"/>
    <w:semiHidden/>
    <w:rsid w:val="00F60B18"/>
  </w:style>
  <w:style w:type="numbering" w:customStyle="1" w:styleId="NoList31111">
    <w:name w:val="No List31111"/>
    <w:next w:val="NoList"/>
    <w:uiPriority w:val="99"/>
    <w:semiHidden/>
    <w:rsid w:val="00F60B18"/>
  </w:style>
  <w:style w:type="numbering" w:customStyle="1" w:styleId="NoList111111">
    <w:name w:val="No List111111"/>
    <w:next w:val="NoList"/>
    <w:uiPriority w:val="99"/>
    <w:semiHidden/>
    <w:unhideWhenUsed/>
    <w:rsid w:val="00F60B18"/>
  </w:style>
  <w:style w:type="numbering" w:customStyle="1" w:styleId="12111">
    <w:name w:val="無清單12111"/>
    <w:next w:val="NoList"/>
    <w:uiPriority w:val="99"/>
    <w:semiHidden/>
    <w:unhideWhenUsed/>
    <w:rsid w:val="00F60B18"/>
  </w:style>
  <w:style w:type="numbering" w:customStyle="1" w:styleId="1111110">
    <w:name w:val="無清單111111"/>
    <w:next w:val="NoList"/>
    <w:uiPriority w:val="99"/>
    <w:semiHidden/>
    <w:unhideWhenUsed/>
    <w:rsid w:val="00F60B18"/>
  </w:style>
  <w:style w:type="numbering" w:customStyle="1" w:styleId="NoList1311">
    <w:name w:val="No List1311"/>
    <w:next w:val="NoList"/>
    <w:uiPriority w:val="99"/>
    <w:semiHidden/>
    <w:unhideWhenUsed/>
    <w:rsid w:val="00F60B18"/>
  </w:style>
  <w:style w:type="numbering" w:customStyle="1" w:styleId="12110">
    <w:name w:val="リストなし1211"/>
    <w:next w:val="NoList"/>
    <w:uiPriority w:val="99"/>
    <w:semiHidden/>
    <w:unhideWhenUsed/>
    <w:rsid w:val="00F60B18"/>
  </w:style>
  <w:style w:type="numbering" w:customStyle="1" w:styleId="12112">
    <w:name w:val="无列表1211"/>
    <w:next w:val="NoList"/>
    <w:semiHidden/>
    <w:rsid w:val="00F60B18"/>
  </w:style>
  <w:style w:type="numbering" w:customStyle="1" w:styleId="NoList2211">
    <w:name w:val="No List2211"/>
    <w:next w:val="NoList"/>
    <w:semiHidden/>
    <w:rsid w:val="00F60B18"/>
  </w:style>
  <w:style w:type="numbering" w:customStyle="1" w:styleId="NoList3211">
    <w:name w:val="No List3211"/>
    <w:next w:val="NoList"/>
    <w:uiPriority w:val="99"/>
    <w:semiHidden/>
    <w:rsid w:val="00F60B18"/>
  </w:style>
  <w:style w:type="numbering" w:customStyle="1" w:styleId="NoList11211">
    <w:name w:val="No List11211"/>
    <w:next w:val="NoList"/>
    <w:uiPriority w:val="99"/>
    <w:semiHidden/>
    <w:unhideWhenUsed/>
    <w:rsid w:val="00F60B18"/>
  </w:style>
  <w:style w:type="numbering" w:customStyle="1" w:styleId="13110">
    <w:name w:val="無清單1311"/>
    <w:next w:val="NoList"/>
    <w:uiPriority w:val="99"/>
    <w:semiHidden/>
    <w:unhideWhenUsed/>
    <w:rsid w:val="00F60B18"/>
  </w:style>
  <w:style w:type="numbering" w:customStyle="1" w:styleId="112110">
    <w:name w:val="無清單11211"/>
    <w:next w:val="NoList"/>
    <w:uiPriority w:val="99"/>
    <w:semiHidden/>
    <w:unhideWhenUsed/>
    <w:rsid w:val="00F60B18"/>
  </w:style>
  <w:style w:type="numbering" w:customStyle="1" w:styleId="2111">
    <w:name w:val="无列表2111"/>
    <w:next w:val="NoList"/>
    <w:uiPriority w:val="99"/>
    <w:semiHidden/>
    <w:unhideWhenUsed/>
    <w:rsid w:val="00F60B18"/>
  </w:style>
  <w:style w:type="numbering" w:customStyle="1" w:styleId="NoList12211">
    <w:name w:val="No List12211"/>
    <w:next w:val="NoList"/>
    <w:uiPriority w:val="99"/>
    <w:semiHidden/>
    <w:unhideWhenUsed/>
    <w:rsid w:val="00F60B18"/>
  </w:style>
  <w:style w:type="numbering" w:customStyle="1" w:styleId="112111">
    <w:name w:val="リストなし11211"/>
    <w:next w:val="NoList"/>
    <w:uiPriority w:val="99"/>
    <w:semiHidden/>
    <w:unhideWhenUsed/>
    <w:rsid w:val="00F60B18"/>
  </w:style>
  <w:style w:type="numbering" w:customStyle="1" w:styleId="112112">
    <w:name w:val="无列表11211"/>
    <w:next w:val="NoList"/>
    <w:semiHidden/>
    <w:rsid w:val="00F60B18"/>
  </w:style>
  <w:style w:type="numbering" w:customStyle="1" w:styleId="NoList21211">
    <w:name w:val="No List21211"/>
    <w:next w:val="NoList"/>
    <w:semiHidden/>
    <w:rsid w:val="00F60B18"/>
  </w:style>
  <w:style w:type="numbering" w:customStyle="1" w:styleId="NoList31211">
    <w:name w:val="No List31211"/>
    <w:next w:val="NoList"/>
    <w:uiPriority w:val="99"/>
    <w:semiHidden/>
    <w:rsid w:val="00F60B18"/>
  </w:style>
  <w:style w:type="numbering" w:customStyle="1" w:styleId="NoList111211">
    <w:name w:val="No List111211"/>
    <w:next w:val="NoList"/>
    <w:uiPriority w:val="99"/>
    <w:semiHidden/>
    <w:unhideWhenUsed/>
    <w:rsid w:val="00F60B18"/>
  </w:style>
  <w:style w:type="numbering" w:customStyle="1" w:styleId="12211">
    <w:name w:val="無清單12211"/>
    <w:next w:val="NoList"/>
    <w:uiPriority w:val="99"/>
    <w:semiHidden/>
    <w:unhideWhenUsed/>
    <w:rsid w:val="00F60B18"/>
  </w:style>
  <w:style w:type="numbering" w:customStyle="1" w:styleId="111211">
    <w:name w:val="無清單111211"/>
    <w:next w:val="NoList"/>
    <w:uiPriority w:val="99"/>
    <w:semiHidden/>
    <w:unhideWhenUsed/>
    <w:rsid w:val="00F60B18"/>
  </w:style>
  <w:style w:type="numbering" w:customStyle="1" w:styleId="NoList511">
    <w:name w:val="No List511"/>
    <w:next w:val="NoList"/>
    <w:uiPriority w:val="99"/>
    <w:semiHidden/>
    <w:unhideWhenUsed/>
    <w:rsid w:val="00F60B18"/>
  </w:style>
  <w:style w:type="numbering" w:customStyle="1" w:styleId="NoList141">
    <w:name w:val="No List141"/>
    <w:next w:val="NoList"/>
    <w:uiPriority w:val="99"/>
    <w:semiHidden/>
    <w:unhideWhenUsed/>
    <w:rsid w:val="00F60B18"/>
  </w:style>
  <w:style w:type="numbering" w:customStyle="1" w:styleId="1312">
    <w:name w:val="リストなし131"/>
    <w:next w:val="NoList"/>
    <w:uiPriority w:val="99"/>
    <w:semiHidden/>
    <w:unhideWhenUsed/>
    <w:rsid w:val="00F60B18"/>
  </w:style>
  <w:style w:type="numbering" w:customStyle="1" w:styleId="NoList231">
    <w:name w:val="No List231"/>
    <w:next w:val="NoList"/>
    <w:semiHidden/>
    <w:rsid w:val="00F60B18"/>
  </w:style>
  <w:style w:type="numbering" w:customStyle="1" w:styleId="NoList331">
    <w:name w:val="No List331"/>
    <w:next w:val="NoList"/>
    <w:uiPriority w:val="99"/>
    <w:semiHidden/>
    <w:rsid w:val="00F60B18"/>
  </w:style>
  <w:style w:type="numbering" w:customStyle="1" w:styleId="NoList114">
    <w:name w:val="No List114"/>
    <w:next w:val="NoList"/>
    <w:uiPriority w:val="99"/>
    <w:semiHidden/>
    <w:unhideWhenUsed/>
    <w:rsid w:val="00F60B18"/>
  </w:style>
  <w:style w:type="numbering" w:customStyle="1" w:styleId="1410">
    <w:name w:val="無清單141"/>
    <w:next w:val="NoList"/>
    <w:uiPriority w:val="99"/>
    <w:semiHidden/>
    <w:unhideWhenUsed/>
    <w:rsid w:val="00F60B18"/>
  </w:style>
  <w:style w:type="numbering" w:customStyle="1" w:styleId="11310">
    <w:name w:val="無清單1131"/>
    <w:next w:val="NoList"/>
    <w:uiPriority w:val="99"/>
    <w:semiHidden/>
    <w:unhideWhenUsed/>
    <w:rsid w:val="00F60B18"/>
  </w:style>
  <w:style w:type="numbering" w:customStyle="1" w:styleId="NoList1231">
    <w:name w:val="No List1231"/>
    <w:next w:val="NoList"/>
    <w:uiPriority w:val="99"/>
    <w:semiHidden/>
    <w:unhideWhenUsed/>
    <w:rsid w:val="00F60B18"/>
  </w:style>
  <w:style w:type="numbering" w:customStyle="1" w:styleId="11311">
    <w:name w:val="リストなし1131"/>
    <w:next w:val="NoList"/>
    <w:uiPriority w:val="99"/>
    <w:semiHidden/>
    <w:unhideWhenUsed/>
    <w:rsid w:val="00F60B18"/>
  </w:style>
  <w:style w:type="numbering" w:customStyle="1" w:styleId="11312">
    <w:name w:val="无列表1131"/>
    <w:next w:val="NoList"/>
    <w:semiHidden/>
    <w:rsid w:val="00F60B18"/>
  </w:style>
  <w:style w:type="numbering" w:customStyle="1" w:styleId="NoList2131">
    <w:name w:val="No List2131"/>
    <w:next w:val="NoList"/>
    <w:semiHidden/>
    <w:rsid w:val="00F60B18"/>
  </w:style>
  <w:style w:type="numbering" w:customStyle="1" w:styleId="NoList3131">
    <w:name w:val="No List3131"/>
    <w:next w:val="NoList"/>
    <w:uiPriority w:val="99"/>
    <w:semiHidden/>
    <w:rsid w:val="00F60B18"/>
  </w:style>
  <w:style w:type="numbering" w:customStyle="1" w:styleId="NoList11131">
    <w:name w:val="No List11131"/>
    <w:next w:val="NoList"/>
    <w:uiPriority w:val="99"/>
    <w:semiHidden/>
    <w:unhideWhenUsed/>
    <w:rsid w:val="00F60B18"/>
  </w:style>
  <w:style w:type="numbering" w:customStyle="1" w:styleId="1231">
    <w:name w:val="無清單1231"/>
    <w:next w:val="NoList"/>
    <w:uiPriority w:val="99"/>
    <w:semiHidden/>
    <w:unhideWhenUsed/>
    <w:rsid w:val="00F60B18"/>
  </w:style>
  <w:style w:type="numbering" w:customStyle="1" w:styleId="11131">
    <w:name w:val="無清單11131"/>
    <w:next w:val="NoList"/>
    <w:uiPriority w:val="99"/>
    <w:semiHidden/>
    <w:unhideWhenUsed/>
    <w:rsid w:val="00F60B18"/>
  </w:style>
  <w:style w:type="numbering" w:customStyle="1" w:styleId="NoList1212">
    <w:name w:val="No List1212"/>
    <w:next w:val="NoList"/>
    <w:uiPriority w:val="99"/>
    <w:semiHidden/>
    <w:unhideWhenUsed/>
    <w:rsid w:val="00F60B18"/>
  </w:style>
  <w:style w:type="numbering" w:customStyle="1" w:styleId="11122">
    <w:name w:val="リストなし1112"/>
    <w:next w:val="NoList"/>
    <w:uiPriority w:val="99"/>
    <w:semiHidden/>
    <w:unhideWhenUsed/>
    <w:rsid w:val="00F60B18"/>
  </w:style>
  <w:style w:type="numbering" w:customStyle="1" w:styleId="11123">
    <w:name w:val="无列表1112"/>
    <w:next w:val="NoList"/>
    <w:semiHidden/>
    <w:rsid w:val="00F60B18"/>
  </w:style>
  <w:style w:type="numbering" w:customStyle="1" w:styleId="NoList2112">
    <w:name w:val="No List2112"/>
    <w:next w:val="NoList"/>
    <w:semiHidden/>
    <w:rsid w:val="00F60B18"/>
  </w:style>
  <w:style w:type="numbering" w:customStyle="1" w:styleId="NoList3112">
    <w:name w:val="No List3112"/>
    <w:next w:val="NoList"/>
    <w:uiPriority w:val="99"/>
    <w:semiHidden/>
    <w:rsid w:val="00F60B18"/>
  </w:style>
  <w:style w:type="numbering" w:customStyle="1" w:styleId="NoList11112">
    <w:name w:val="No List11112"/>
    <w:next w:val="NoList"/>
    <w:uiPriority w:val="99"/>
    <w:semiHidden/>
    <w:unhideWhenUsed/>
    <w:rsid w:val="00F60B18"/>
  </w:style>
  <w:style w:type="numbering" w:customStyle="1" w:styleId="12120">
    <w:name w:val="無清單1212"/>
    <w:next w:val="NoList"/>
    <w:uiPriority w:val="99"/>
    <w:semiHidden/>
    <w:unhideWhenUsed/>
    <w:rsid w:val="00F60B18"/>
  </w:style>
  <w:style w:type="numbering" w:customStyle="1" w:styleId="111120">
    <w:name w:val="無清單11112"/>
    <w:next w:val="NoList"/>
    <w:uiPriority w:val="99"/>
    <w:semiHidden/>
    <w:unhideWhenUsed/>
    <w:rsid w:val="00F60B18"/>
  </w:style>
  <w:style w:type="numbering" w:customStyle="1" w:styleId="NoList52">
    <w:name w:val="No List52"/>
    <w:next w:val="NoList"/>
    <w:uiPriority w:val="99"/>
    <w:semiHidden/>
    <w:unhideWhenUsed/>
    <w:rsid w:val="00F60B18"/>
  </w:style>
  <w:style w:type="numbering" w:customStyle="1" w:styleId="NoList132">
    <w:name w:val="No List132"/>
    <w:next w:val="NoList"/>
    <w:uiPriority w:val="99"/>
    <w:semiHidden/>
    <w:unhideWhenUsed/>
    <w:rsid w:val="00F60B18"/>
  </w:style>
  <w:style w:type="numbering" w:customStyle="1" w:styleId="1223">
    <w:name w:val="リストなし122"/>
    <w:next w:val="NoList"/>
    <w:uiPriority w:val="99"/>
    <w:semiHidden/>
    <w:unhideWhenUsed/>
    <w:rsid w:val="00F60B18"/>
  </w:style>
  <w:style w:type="numbering" w:customStyle="1" w:styleId="1224">
    <w:name w:val="无列表122"/>
    <w:next w:val="NoList"/>
    <w:semiHidden/>
    <w:rsid w:val="00F60B18"/>
  </w:style>
  <w:style w:type="numbering" w:customStyle="1" w:styleId="NoList222">
    <w:name w:val="No List222"/>
    <w:next w:val="NoList"/>
    <w:semiHidden/>
    <w:rsid w:val="00F60B18"/>
  </w:style>
  <w:style w:type="numbering" w:customStyle="1" w:styleId="NoList322">
    <w:name w:val="No List322"/>
    <w:next w:val="NoList"/>
    <w:uiPriority w:val="99"/>
    <w:semiHidden/>
    <w:rsid w:val="00F60B18"/>
  </w:style>
  <w:style w:type="numbering" w:customStyle="1" w:styleId="NoList1122">
    <w:name w:val="No List1122"/>
    <w:next w:val="NoList"/>
    <w:uiPriority w:val="99"/>
    <w:semiHidden/>
    <w:unhideWhenUsed/>
    <w:rsid w:val="00F60B18"/>
  </w:style>
  <w:style w:type="numbering" w:customStyle="1" w:styleId="1320">
    <w:name w:val="無清單132"/>
    <w:next w:val="NoList"/>
    <w:uiPriority w:val="99"/>
    <w:semiHidden/>
    <w:unhideWhenUsed/>
    <w:rsid w:val="00F60B18"/>
  </w:style>
  <w:style w:type="numbering" w:customStyle="1" w:styleId="11220">
    <w:name w:val="無清單1122"/>
    <w:next w:val="NoList"/>
    <w:uiPriority w:val="99"/>
    <w:semiHidden/>
    <w:unhideWhenUsed/>
    <w:rsid w:val="00F60B18"/>
  </w:style>
  <w:style w:type="numbering" w:customStyle="1" w:styleId="212">
    <w:name w:val="无列表212"/>
    <w:next w:val="NoList"/>
    <w:uiPriority w:val="99"/>
    <w:semiHidden/>
    <w:unhideWhenUsed/>
    <w:rsid w:val="00F60B18"/>
  </w:style>
  <w:style w:type="numbering" w:customStyle="1" w:styleId="NoList11122">
    <w:name w:val="No List11122"/>
    <w:next w:val="NoList"/>
    <w:uiPriority w:val="99"/>
    <w:semiHidden/>
    <w:unhideWhenUsed/>
    <w:rsid w:val="00F60B18"/>
  </w:style>
  <w:style w:type="numbering" w:customStyle="1" w:styleId="NoList15">
    <w:name w:val="No List15"/>
    <w:next w:val="NoList"/>
    <w:uiPriority w:val="99"/>
    <w:semiHidden/>
    <w:unhideWhenUsed/>
    <w:rsid w:val="00F60B18"/>
  </w:style>
  <w:style w:type="numbering" w:customStyle="1" w:styleId="142">
    <w:name w:val="リストなし14"/>
    <w:next w:val="NoList"/>
    <w:uiPriority w:val="99"/>
    <w:semiHidden/>
    <w:unhideWhenUsed/>
    <w:rsid w:val="00F60B18"/>
  </w:style>
  <w:style w:type="numbering" w:customStyle="1" w:styleId="143">
    <w:name w:val="无列表14"/>
    <w:next w:val="NoList"/>
    <w:semiHidden/>
    <w:rsid w:val="00F60B18"/>
  </w:style>
  <w:style w:type="numbering" w:customStyle="1" w:styleId="NoList24">
    <w:name w:val="No List24"/>
    <w:next w:val="NoList"/>
    <w:semiHidden/>
    <w:rsid w:val="00F60B18"/>
  </w:style>
  <w:style w:type="numbering" w:customStyle="1" w:styleId="NoList34">
    <w:name w:val="No List34"/>
    <w:next w:val="NoList"/>
    <w:uiPriority w:val="99"/>
    <w:semiHidden/>
    <w:rsid w:val="00F60B18"/>
  </w:style>
  <w:style w:type="numbering" w:customStyle="1" w:styleId="NoList115">
    <w:name w:val="No List115"/>
    <w:next w:val="NoList"/>
    <w:uiPriority w:val="99"/>
    <w:semiHidden/>
    <w:unhideWhenUsed/>
    <w:rsid w:val="00F60B18"/>
  </w:style>
  <w:style w:type="numbering" w:customStyle="1" w:styleId="150">
    <w:name w:val="無清單15"/>
    <w:next w:val="NoList"/>
    <w:uiPriority w:val="99"/>
    <w:semiHidden/>
    <w:unhideWhenUsed/>
    <w:rsid w:val="00F60B18"/>
  </w:style>
  <w:style w:type="numbering" w:customStyle="1" w:styleId="114">
    <w:name w:val="無清單114"/>
    <w:next w:val="NoList"/>
    <w:uiPriority w:val="99"/>
    <w:semiHidden/>
    <w:unhideWhenUsed/>
    <w:rsid w:val="00F60B18"/>
  </w:style>
  <w:style w:type="numbering" w:customStyle="1" w:styleId="NoList43">
    <w:name w:val="No List43"/>
    <w:next w:val="NoList"/>
    <w:uiPriority w:val="99"/>
    <w:semiHidden/>
    <w:unhideWhenUsed/>
    <w:rsid w:val="00F60B18"/>
  </w:style>
  <w:style w:type="numbering" w:customStyle="1" w:styleId="NoList124">
    <w:name w:val="No List124"/>
    <w:next w:val="NoList"/>
    <w:uiPriority w:val="99"/>
    <w:semiHidden/>
    <w:unhideWhenUsed/>
    <w:rsid w:val="00F60B18"/>
  </w:style>
  <w:style w:type="numbering" w:customStyle="1" w:styleId="1140">
    <w:name w:val="リストなし114"/>
    <w:next w:val="NoList"/>
    <w:uiPriority w:val="99"/>
    <w:semiHidden/>
    <w:unhideWhenUsed/>
    <w:rsid w:val="00F60B18"/>
  </w:style>
  <w:style w:type="numbering" w:customStyle="1" w:styleId="1141">
    <w:name w:val="无列表114"/>
    <w:next w:val="NoList"/>
    <w:semiHidden/>
    <w:rsid w:val="00F60B18"/>
  </w:style>
  <w:style w:type="numbering" w:customStyle="1" w:styleId="NoList214">
    <w:name w:val="No List214"/>
    <w:next w:val="NoList"/>
    <w:semiHidden/>
    <w:rsid w:val="00F60B18"/>
  </w:style>
  <w:style w:type="numbering" w:customStyle="1" w:styleId="NoList314">
    <w:name w:val="No List314"/>
    <w:next w:val="NoList"/>
    <w:uiPriority w:val="99"/>
    <w:semiHidden/>
    <w:rsid w:val="00F60B18"/>
  </w:style>
  <w:style w:type="numbering" w:customStyle="1" w:styleId="NoList1114">
    <w:name w:val="No List1114"/>
    <w:next w:val="NoList"/>
    <w:uiPriority w:val="99"/>
    <w:semiHidden/>
    <w:unhideWhenUsed/>
    <w:rsid w:val="00F60B18"/>
  </w:style>
  <w:style w:type="numbering" w:customStyle="1" w:styleId="1240">
    <w:name w:val="無清單124"/>
    <w:next w:val="NoList"/>
    <w:uiPriority w:val="99"/>
    <w:semiHidden/>
    <w:unhideWhenUsed/>
    <w:rsid w:val="00F60B18"/>
  </w:style>
  <w:style w:type="numbering" w:customStyle="1" w:styleId="1114">
    <w:name w:val="無清單1114"/>
    <w:next w:val="NoList"/>
    <w:uiPriority w:val="99"/>
    <w:semiHidden/>
    <w:unhideWhenUsed/>
    <w:rsid w:val="00F60B18"/>
  </w:style>
  <w:style w:type="numbering" w:customStyle="1" w:styleId="230">
    <w:name w:val="无列表23"/>
    <w:next w:val="NoList"/>
    <w:uiPriority w:val="99"/>
    <w:semiHidden/>
    <w:unhideWhenUsed/>
    <w:rsid w:val="00F60B18"/>
  </w:style>
  <w:style w:type="numbering" w:customStyle="1" w:styleId="NoList1213">
    <w:name w:val="No List1213"/>
    <w:next w:val="NoList"/>
    <w:uiPriority w:val="99"/>
    <w:semiHidden/>
    <w:unhideWhenUsed/>
    <w:rsid w:val="00F60B18"/>
  </w:style>
  <w:style w:type="numbering" w:customStyle="1" w:styleId="11132">
    <w:name w:val="リストなし1113"/>
    <w:next w:val="NoList"/>
    <w:uiPriority w:val="99"/>
    <w:semiHidden/>
    <w:unhideWhenUsed/>
    <w:rsid w:val="00F60B18"/>
  </w:style>
  <w:style w:type="numbering" w:customStyle="1" w:styleId="11133">
    <w:name w:val="无列表1113"/>
    <w:next w:val="NoList"/>
    <w:semiHidden/>
    <w:rsid w:val="00F60B18"/>
  </w:style>
  <w:style w:type="numbering" w:customStyle="1" w:styleId="NoList2113">
    <w:name w:val="No List2113"/>
    <w:next w:val="NoList"/>
    <w:semiHidden/>
    <w:rsid w:val="00F60B18"/>
  </w:style>
  <w:style w:type="numbering" w:customStyle="1" w:styleId="NoList3113">
    <w:name w:val="No List3113"/>
    <w:next w:val="NoList"/>
    <w:uiPriority w:val="99"/>
    <w:semiHidden/>
    <w:rsid w:val="00F60B18"/>
  </w:style>
  <w:style w:type="numbering" w:customStyle="1" w:styleId="NoList11113">
    <w:name w:val="No List11113"/>
    <w:next w:val="NoList"/>
    <w:uiPriority w:val="99"/>
    <w:semiHidden/>
    <w:unhideWhenUsed/>
    <w:rsid w:val="00F60B18"/>
  </w:style>
  <w:style w:type="numbering" w:customStyle="1" w:styleId="12130">
    <w:name w:val="無清單1213"/>
    <w:next w:val="NoList"/>
    <w:uiPriority w:val="99"/>
    <w:semiHidden/>
    <w:unhideWhenUsed/>
    <w:rsid w:val="00F60B18"/>
  </w:style>
  <w:style w:type="numbering" w:customStyle="1" w:styleId="11113">
    <w:name w:val="無清單11113"/>
    <w:next w:val="NoList"/>
    <w:uiPriority w:val="99"/>
    <w:semiHidden/>
    <w:unhideWhenUsed/>
    <w:rsid w:val="00F60B18"/>
  </w:style>
  <w:style w:type="numbering" w:customStyle="1" w:styleId="NoList53">
    <w:name w:val="No List53"/>
    <w:next w:val="NoList"/>
    <w:uiPriority w:val="99"/>
    <w:semiHidden/>
    <w:unhideWhenUsed/>
    <w:rsid w:val="00F60B18"/>
  </w:style>
  <w:style w:type="numbering" w:customStyle="1" w:styleId="NoList133">
    <w:name w:val="No List133"/>
    <w:next w:val="NoList"/>
    <w:uiPriority w:val="99"/>
    <w:semiHidden/>
    <w:unhideWhenUsed/>
    <w:rsid w:val="00F60B18"/>
  </w:style>
  <w:style w:type="numbering" w:customStyle="1" w:styleId="1232">
    <w:name w:val="リストなし123"/>
    <w:next w:val="NoList"/>
    <w:uiPriority w:val="99"/>
    <w:semiHidden/>
    <w:unhideWhenUsed/>
    <w:rsid w:val="00F60B18"/>
  </w:style>
  <w:style w:type="numbering" w:customStyle="1" w:styleId="1233">
    <w:name w:val="无列表123"/>
    <w:next w:val="NoList"/>
    <w:semiHidden/>
    <w:rsid w:val="00F60B18"/>
  </w:style>
  <w:style w:type="numbering" w:customStyle="1" w:styleId="NoList223">
    <w:name w:val="No List223"/>
    <w:next w:val="NoList"/>
    <w:semiHidden/>
    <w:rsid w:val="00F60B18"/>
  </w:style>
  <w:style w:type="numbering" w:customStyle="1" w:styleId="NoList323">
    <w:name w:val="No List323"/>
    <w:next w:val="NoList"/>
    <w:uiPriority w:val="99"/>
    <w:semiHidden/>
    <w:rsid w:val="00F60B18"/>
  </w:style>
  <w:style w:type="numbering" w:customStyle="1" w:styleId="NoList1123">
    <w:name w:val="No List1123"/>
    <w:next w:val="NoList"/>
    <w:uiPriority w:val="99"/>
    <w:semiHidden/>
    <w:unhideWhenUsed/>
    <w:rsid w:val="00F60B18"/>
  </w:style>
  <w:style w:type="numbering" w:customStyle="1" w:styleId="1330">
    <w:name w:val="無清單133"/>
    <w:next w:val="NoList"/>
    <w:uiPriority w:val="99"/>
    <w:semiHidden/>
    <w:unhideWhenUsed/>
    <w:rsid w:val="00F60B18"/>
  </w:style>
  <w:style w:type="numbering" w:customStyle="1" w:styleId="11230">
    <w:name w:val="無清單1123"/>
    <w:next w:val="NoList"/>
    <w:uiPriority w:val="99"/>
    <w:semiHidden/>
    <w:unhideWhenUsed/>
    <w:rsid w:val="00F60B18"/>
  </w:style>
  <w:style w:type="numbering" w:customStyle="1" w:styleId="213">
    <w:name w:val="无列表213"/>
    <w:next w:val="NoList"/>
    <w:uiPriority w:val="99"/>
    <w:semiHidden/>
    <w:unhideWhenUsed/>
    <w:rsid w:val="00F60B18"/>
  </w:style>
  <w:style w:type="numbering" w:customStyle="1" w:styleId="NoList1222">
    <w:name w:val="No List1222"/>
    <w:next w:val="NoList"/>
    <w:uiPriority w:val="99"/>
    <w:semiHidden/>
    <w:unhideWhenUsed/>
    <w:rsid w:val="00F60B18"/>
  </w:style>
  <w:style w:type="numbering" w:customStyle="1" w:styleId="11221">
    <w:name w:val="リストなし1122"/>
    <w:next w:val="NoList"/>
    <w:uiPriority w:val="99"/>
    <w:semiHidden/>
    <w:unhideWhenUsed/>
    <w:rsid w:val="00F60B18"/>
  </w:style>
  <w:style w:type="numbering" w:customStyle="1" w:styleId="11222">
    <w:name w:val="无列表1122"/>
    <w:next w:val="NoList"/>
    <w:semiHidden/>
    <w:rsid w:val="00F60B18"/>
  </w:style>
  <w:style w:type="numbering" w:customStyle="1" w:styleId="NoList2122">
    <w:name w:val="No List2122"/>
    <w:next w:val="NoList"/>
    <w:semiHidden/>
    <w:rsid w:val="00F60B18"/>
  </w:style>
  <w:style w:type="numbering" w:customStyle="1" w:styleId="NoList3122">
    <w:name w:val="No List3122"/>
    <w:next w:val="NoList"/>
    <w:uiPriority w:val="99"/>
    <w:semiHidden/>
    <w:rsid w:val="00F60B18"/>
  </w:style>
  <w:style w:type="numbering" w:customStyle="1" w:styleId="NoList11123">
    <w:name w:val="No List11123"/>
    <w:next w:val="NoList"/>
    <w:uiPriority w:val="99"/>
    <w:semiHidden/>
    <w:unhideWhenUsed/>
    <w:rsid w:val="00F60B18"/>
  </w:style>
  <w:style w:type="numbering" w:customStyle="1" w:styleId="12220">
    <w:name w:val="無清單1222"/>
    <w:next w:val="NoList"/>
    <w:uiPriority w:val="99"/>
    <w:semiHidden/>
    <w:unhideWhenUsed/>
    <w:rsid w:val="00F60B18"/>
  </w:style>
  <w:style w:type="numbering" w:customStyle="1" w:styleId="111220">
    <w:name w:val="無清單11122"/>
    <w:next w:val="NoList"/>
    <w:uiPriority w:val="99"/>
    <w:semiHidden/>
    <w:unhideWhenUsed/>
    <w:rsid w:val="00F60B18"/>
  </w:style>
  <w:style w:type="table" w:customStyle="1" w:styleId="TableGrid1121">
    <w:name w:val="Table Grid1121"/>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60B18"/>
  </w:style>
  <w:style w:type="numbering" w:customStyle="1" w:styleId="151">
    <w:name w:val="リストなし15"/>
    <w:next w:val="NoList"/>
    <w:uiPriority w:val="99"/>
    <w:semiHidden/>
    <w:unhideWhenUsed/>
    <w:rsid w:val="00F60B18"/>
  </w:style>
  <w:style w:type="table" w:customStyle="1" w:styleId="TableGrid15">
    <w:name w:val="Table Grid15"/>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F60B18"/>
  </w:style>
  <w:style w:type="table" w:customStyle="1" w:styleId="35">
    <w:name w:val="网格型3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F60B18"/>
  </w:style>
  <w:style w:type="numbering" w:customStyle="1" w:styleId="NoList35">
    <w:name w:val="No List35"/>
    <w:next w:val="NoList"/>
    <w:uiPriority w:val="99"/>
    <w:semiHidden/>
    <w:rsid w:val="00F60B18"/>
  </w:style>
  <w:style w:type="table" w:customStyle="1" w:styleId="TableGrid45">
    <w:name w:val="Table Grid45"/>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F60B18"/>
  </w:style>
  <w:style w:type="numbering" w:customStyle="1" w:styleId="160">
    <w:name w:val="無清單16"/>
    <w:next w:val="NoList"/>
    <w:uiPriority w:val="99"/>
    <w:semiHidden/>
    <w:unhideWhenUsed/>
    <w:rsid w:val="00F60B18"/>
  </w:style>
  <w:style w:type="numbering" w:customStyle="1" w:styleId="115">
    <w:name w:val="無清單115"/>
    <w:next w:val="NoList"/>
    <w:uiPriority w:val="99"/>
    <w:semiHidden/>
    <w:unhideWhenUsed/>
    <w:rsid w:val="00F60B18"/>
  </w:style>
  <w:style w:type="table" w:customStyle="1" w:styleId="153">
    <w:name w:val="表格格線15"/>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F60B18"/>
  </w:style>
  <w:style w:type="numbering" w:customStyle="1" w:styleId="24">
    <w:name w:val="无列表24"/>
    <w:next w:val="NoList"/>
    <w:uiPriority w:val="99"/>
    <w:semiHidden/>
    <w:unhideWhenUsed/>
    <w:rsid w:val="00F60B18"/>
  </w:style>
  <w:style w:type="numbering" w:customStyle="1" w:styleId="NoList125">
    <w:name w:val="No List125"/>
    <w:next w:val="NoList"/>
    <w:uiPriority w:val="99"/>
    <w:semiHidden/>
    <w:unhideWhenUsed/>
    <w:rsid w:val="00F60B18"/>
  </w:style>
  <w:style w:type="numbering" w:customStyle="1" w:styleId="1150">
    <w:name w:val="リストなし115"/>
    <w:next w:val="NoList"/>
    <w:uiPriority w:val="99"/>
    <w:semiHidden/>
    <w:unhideWhenUsed/>
    <w:rsid w:val="00F60B18"/>
  </w:style>
  <w:style w:type="numbering" w:customStyle="1" w:styleId="1151">
    <w:name w:val="无列表115"/>
    <w:next w:val="NoList"/>
    <w:semiHidden/>
    <w:rsid w:val="00F60B18"/>
  </w:style>
  <w:style w:type="numbering" w:customStyle="1" w:styleId="NoList215">
    <w:name w:val="No List215"/>
    <w:next w:val="NoList"/>
    <w:semiHidden/>
    <w:rsid w:val="00F60B18"/>
  </w:style>
  <w:style w:type="numbering" w:customStyle="1" w:styleId="NoList315">
    <w:name w:val="No List315"/>
    <w:next w:val="NoList"/>
    <w:uiPriority w:val="99"/>
    <w:semiHidden/>
    <w:rsid w:val="00F60B18"/>
  </w:style>
  <w:style w:type="numbering" w:customStyle="1" w:styleId="125">
    <w:name w:val="無清單125"/>
    <w:next w:val="NoList"/>
    <w:uiPriority w:val="99"/>
    <w:semiHidden/>
    <w:unhideWhenUsed/>
    <w:rsid w:val="00F60B18"/>
  </w:style>
  <w:style w:type="numbering" w:customStyle="1" w:styleId="1115">
    <w:name w:val="無清單1115"/>
    <w:next w:val="NoList"/>
    <w:uiPriority w:val="99"/>
    <w:semiHidden/>
    <w:unhideWhenUsed/>
    <w:rsid w:val="00F60B18"/>
  </w:style>
  <w:style w:type="table" w:customStyle="1" w:styleId="TableGrid114">
    <w:name w:val="Table Grid114"/>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F60B18"/>
  </w:style>
  <w:style w:type="numbering" w:customStyle="1" w:styleId="NoList1124">
    <w:name w:val="No List1124"/>
    <w:next w:val="NoList"/>
    <w:uiPriority w:val="99"/>
    <w:semiHidden/>
    <w:unhideWhenUsed/>
    <w:rsid w:val="00F60B18"/>
  </w:style>
  <w:style w:type="table" w:customStyle="1" w:styleId="TableGrid53">
    <w:name w:val="Table Grid5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F60B18"/>
  </w:style>
  <w:style w:type="numbering" w:customStyle="1" w:styleId="11140">
    <w:name w:val="リストなし1114"/>
    <w:next w:val="NoList"/>
    <w:uiPriority w:val="99"/>
    <w:semiHidden/>
    <w:unhideWhenUsed/>
    <w:rsid w:val="00F60B18"/>
  </w:style>
  <w:style w:type="numbering" w:customStyle="1" w:styleId="11141">
    <w:name w:val="无列表1114"/>
    <w:next w:val="NoList"/>
    <w:semiHidden/>
    <w:rsid w:val="00F60B18"/>
  </w:style>
  <w:style w:type="numbering" w:customStyle="1" w:styleId="NoList2114">
    <w:name w:val="No List2114"/>
    <w:next w:val="NoList"/>
    <w:semiHidden/>
    <w:rsid w:val="00F60B18"/>
  </w:style>
  <w:style w:type="numbering" w:customStyle="1" w:styleId="NoList3114">
    <w:name w:val="No List3114"/>
    <w:next w:val="NoList"/>
    <w:uiPriority w:val="99"/>
    <w:semiHidden/>
    <w:rsid w:val="00F60B18"/>
  </w:style>
  <w:style w:type="numbering" w:customStyle="1" w:styleId="NoList11114">
    <w:name w:val="No List11114"/>
    <w:next w:val="NoList"/>
    <w:uiPriority w:val="99"/>
    <w:semiHidden/>
    <w:unhideWhenUsed/>
    <w:rsid w:val="00F60B18"/>
  </w:style>
  <w:style w:type="numbering" w:customStyle="1" w:styleId="1214">
    <w:name w:val="無清單1214"/>
    <w:next w:val="NoList"/>
    <w:uiPriority w:val="99"/>
    <w:semiHidden/>
    <w:unhideWhenUsed/>
    <w:rsid w:val="00F60B18"/>
  </w:style>
  <w:style w:type="numbering" w:customStyle="1" w:styleId="111140">
    <w:name w:val="無清單11114"/>
    <w:next w:val="NoList"/>
    <w:uiPriority w:val="99"/>
    <w:semiHidden/>
    <w:unhideWhenUsed/>
    <w:rsid w:val="00F60B18"/>
  </w:style>
  <w:style w:type="numbering" w:customStyle="1" w:styleId="NoList54">
    <w:name w:val="No List54"/>
    <w:next w:val="NoList"/>
    <w:uiPriority w:val="99"/>
    <w:semiHidden/>
    <w:unhideWhenUsed/>
    <w:rsid w:val="00F60B18"/>
  </w:style>
  <w:style w:type="table" w:customStyle="1" w:styleId="TableGrid63">
    <w:name w:val="Table Grid63"/>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F60B18"/>
  </w:style>
  <w:style w:type="numbering" w:customStyle="1" w:styleId="1241">
    <w:name w:val="リストなし124"/>
    <w:next w:val="NoList"/>
    <w:uiPriority w:val="99"/>
    <w:semiHidden/>
    <w:unhideWhenUsed/>
    <w:rsid w:val="00F60B18"/>
  </w:style>
  <w:style w:type="table" w:customStyle="1" w:styleId="TableGrid123">
    <w:name w:val="Table Grid123"/>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F60B18"/>
  </w:style>
  <w:style w:type="table" w:customStyle="1" w:styleId="323">
    <w:name w:val="网格型3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F60B18"/>
  </w:style>
  <w:style w:type="numbering" w:customStyle="1" w:styleId="NoList324">
    <w:name w:val="No List324"/>
    <w:next w:val="NoList"/>
    <w:uiPriority w:val="99"/>
    <w:semiHidden/>
    <w:rsid w:val="00F60B18"/>
  </w:style>
  <w:style w:type="table" w:customStyle="1" w:styleId="TableGrid423">
    <w:name w:val="Table Grid423"/>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F60B18"/>
  </w:style>
  <w:style w:type="numbering" w:customStyle="1" w:styleId="1124">
    <w:name w:val="無清單1124"/>
    <w:next w:val="NoList"/>
    <w:uiPriority w:val="99"/>
    <w:semiHidden/>
    <w:unhideWhenUsed/>
    <w:rsid w:val="00F60B18"/>
  </w:style>
  <w:style w:type="table" w:customStyle="1" w:styleId="1234">
    <w:name w:val="表格格線123"/>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F60B18"/>
  </w:style>
  <w:style w:type="numbering" w:customStyle="1" w:styleId="NoList1223">
    <w:name w:val="No List1223"/>
    <w:next w:val="NoList"/>
    <w:uiPriority w:val="99"/>
    <w:semiHidden/>
    <w:unhideWhenUsed/>
    <w:rsid w:val="00F60B18"/>
  </w:style>
  <w:style w:type="numbering" w:customStyle="1" w:styleId="11231">
    <w:name w:val="リストなし1123"/>
    <w:next w:val="NoList"/>
    <w:uiPriority w:val="99"/>
    <w:semiHidden/>
    <w:unhideWhenUsed/>
    <w:rsid w:val="00F60B18"/>
  </w:style>
  <w:style w:type="numbering" w:customStyle="1" w:styleId="11232">
    <w:name w:val="无列表1123"/>
    <w:next w:val="NoList"/>
    <w:semiHidden/>
    <w:rsid w:val="00F60B18"/>
  </w:style>
  <w:style w:type="numbering" w:customStyle="1" w:styleId="NoList2123">
    <w:name w:val="No List2123"/>
    <w:next w:val="NoList"/>
    <w:semiHidden/>
    <w:rsid w:val="00F60B18"/>
  </w:style>
  <w:style w:type="numbering" w:customStyle="1" w:styleId="NoList3123">
    <w:name w:val="No List3123"/>
    <w:next w:val="NoList"/>
    <w:uiPriority w:val="99"/>
    <w:semiHidden/>
    <w:rsid w:val="00F60B18"/>
  </w:style>
  <w:style w:type="numbering" w:customStyle="1" w:styleId="NoList11124">
    <w:name w:val="No List11124"/>
    <w:next w:val="NoList"/>
    <w:uiPriority w:val="99"/>
    <w:semiHidden/>
    <w:unhideWhenUsed/>
    <w:rsid w:val="00F60B18"/>
  </w:style>
  <w:style w:type="numbering" w:customStyle="1" w:styleId="12230">
    <w:name w:val="無清單1223"/>
    <w:next w:val="NoList"/>
    <w:uiPriority w:val="99"/>
    <w:semiHidden/>
    <w:unhideWhenUsed/>
    <w:rsid w:val="00F60B18"/>
  </w:style>
  <w:style w:type="numbering" w:customStyle="1" w:styleId="111230">
    <w:name w:val="無清單11123"/>
    <w:next w:val="NoList"/>
    <w:uiPriority w:val="99"/>
    <w:semiHidden/>
    <w:unhideWhenUsed/>
    <w:rsid w:val="00F60B18"/>
  </w:style>
  <w:style w:type="table" w:customStyle="1" w:styleId="116">
    <w:name w:val="网格型1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60B18"/>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F60B18"/>
  </w:style>
  <w:style w:type="table" w:customStyle="1" w:styleId="215">
    <w:name w:val="网格型21"/>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F60B18"/>
  </w:style>
  <w:style w:type="numbering" w:customStyle="1" w:styleId="NoList1132">
    <w:name w:val="No List1132"/>
    <w:next w:val="NoList"/>
    <w:uiPriority w:val="99"/>
    <w:semiHidden/>
    <w:unhideWhenUsed/>
    <w:rsid w:val="00F60B18"/>
  </w:style>
  <w:style w:type="numbering" w:customStyle="1" w:styleId="NoList412">
    <w:name w:val="No List412"/>
    <w:next w:val="NoList"/>
    <w:uiPriority w:val="99"/>
    <w:semiHidden/>
    <w:unhideWhenUsed/>
    <w:rsid w:val="00F60B18"/>
  </w:style>
  <w:style w:type="table" w:customStyle="1" w:styleId="TableGrid1122">
    <w:name w:val="Table Grid1122"/>
    <w:basedOn w:val="TableNormal"/>
    <w:next w:val="TableGrid"/>
    <w:uiPriority w:val="39"/>
    <w:rsid w:val="00F60B1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F60B18"/>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F60B18"/>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F60B18"/>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F60B18"/>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F60B18"/>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F60B18"/>
  </w:style>
  <w:style w:type="numbering" w:customStyle="1" w:styleId="NoList12112">
    <w:name w:val="No List12112"/>
    <w:next w:val="NoList"/>
    <w:uiPriority w:val="99"/>
    <w:semiHidden/>
    <w:unhideWhenUsed/>
    <w:rsid w:val="00F60B18"/>
  </w:style>
  <w:style w:type="numbering" w:customStyle="1" w:styleId="111121">
    <w:name w:val="リストなし11112"/>
    <w:next w:val="NoList"/>
    <w:uiPriority w:val="99"/>
    <w:semiHidden/>
    <w:unhideWhenUsed/>
    <w:rsid w:val="00F60B18"/>
  </w:style>
  <w:style w:type="numbering" w:customStyle="1" w:styleId="111122">
    <w:name w:val="无列表11112"/>
    <w:next w:val="NoList"/>
    <w:semiHidden/>
    <w:rsid w:val="00F60B18"/>
  </w:style>
  <w:style w:type="numbering" w:customStyle="1" w:styleId="NoList21112">
    <w:name w:val="No List21112"/>
    <w:next w:val="NoList"/>
    <w:semiHidden/>
    <w:rsid w:val="00F60B18"/>
  </w:style>
  <w:style w:type="numbering" w:customStyle="1" w:styleId="NoList31112">
    <w:name w:val="No List31112"/>
    <w:next w:val="NoList"/>
    <w:uiPriority w:val="99"/>
    <w:semiHidden/>
    <w:rsid w:val="00F60B18"/>
  </w:style>
  <w:style w:type="numbering" w:customStyle="1" w:styleId="NoList111112">
    <w:name w:val="No List111112"/>
    <w:next w:val="NoList"/>
    <w:uiPriority w:val="99"/>
    <w:semiHidden/>
    <w:unhideWhenUsed/>
    <w:rsid w:val="00F60B18"/>
  </w:style>
  <w:style w:type="numbering" w:customStyle="1" w:styleId="121120">
    <w:name w:val="無清單12112"/>
    <w:next w:val="NoList"/>
    <w:uiPriority w:val="99"/>
    <w:semiHidden/>
    <w:unhideWhenUsed/>
    <w:rsid w:val="00F60B18"/>
  </w:style>
  <w:style w:type="numbering" w:customStyle="1" w:styleId="1111120">
    <w:name w:val="無清單111112"/>
    <w:next w:val="NoList"/>
    <w:uiPriority w:val="99"/>
    <w:semiHidden/>
    <w:unhideWhenUsed/>
    <w:rsid w:val="00F60B18"/>
  </w:style>
  <w:style w:type="numbering" w:customStyle="1" w:styleId="NoList1312">
    <w:name w:val="No List1312"/>
    <w:next w:val="NoList"/>
    <w:uiPriority w:val="99"/>
    <w:semiHidden/>
    <w:unhideWhenUsed/>
    <w:rsid w:val="00F60B18"/>
  </w:style>
  <w:style w:type="numbering" w:customStyle="1" w:styleId="12121">
    <w:name w:val="リストなし1212"/>
    <w:next w:val="NoList"/>
    <w:uiPriority w:val="99"/>
    <w:semiHidden/>
    <w:unhideWhenUsed/>
    <w:rsid w:val="00F60B18"/>
  </w:style>
  <w:style w:type="numbering" w:customStyle="1" w:styleId="12122">
    <w:name w:val="无列表1212"/>
    <w:next w:val="NoList"/>
    <w:semiHidden/>
    <w:rsid w:val="00F60B18"/>
  </w:style>
  <w:style w:type="numbering" w:customStyle="1" w:styleId="NoList2212">
    <w:name w:val="No List2212"/>
    <w:next w:val="NoList"/>
    <w:semiHidden/>
    <w:rsid w:val="00F60B18"/>
  </w:style>
  <w:style w:type="numbering" w:customStyle="1" w:styleId="NoList3212">
    <w:name w:val="No List3212"/>
    <w:next w:val="NoList"/>
    <w:uiPriority w:val="99"/>
    <w:semiHidden/>
    <w:rsid w:val="00F60B18"/>
  </w:style>
  <w:style w:type="numbering" w:customStyle="1" w:styleId="NoList11212">
    <w:name w:val="No List11212"/>
    <w:next w:val="NoList"/>
    <w:uiPriority w:val="99"/>
    <w:semiHidden/>
    <w:unhideWhenUsed/>
    <w:rsid w:val="00F60B18"/>
  </w:style>
  <w:style w:type="numbering" w:customStyle="1" w:styleId="13120">
    <w:name w:val="無清單1312"/>
    <w:next w:val="NoList"/>
    <w:uiPriority w:val="99"/>
    <w:semiHidden/>
    <w:unhideWhenUsed/>
    <w:rsid w:val="00F60B18"/>
  </w:style>
  <w:style w:type="numbering" w:customStyle="1" w:styleId="112120">
    <w:name w:val="無清單11212"/>
    <w:next w:val="NoList"/>
    <w:uiPriority w:val="99"/>
    <w:semiHidden/>
    <w:unhideWhenUsed/>
    <w:rsid w:val="00F60B18"/>
  </w:style>
  <w:style w:type="numbering" w:customStyle="1" w:styleId="2112">
    <w:name w:val="无列表2112"/>
    <w:next w:val="NoList"/>
    <w:uiPriority w:val="99"/>
    <w:semiHidden/>
    <w:unhideWhenUsed/>
    <w:rsid w:val="00F60B18"/>
  </w:style>
  <w:style w:type="numbering" w:customStyle="1" w:styleId="NoList12212">
    <w:name w:val="No List12212"/>
    <w:next w:val="NoList"/>
    <w:uiPriority w:val="99"/>
    <w:semiHidden/>
    <w:unhideWhenUsed/>
    <w:rsid w:val="00F60B18"/>
  </w:style>
  <w:style w:type="numbering" w:customStyle="1" w:styleId="112121">
    <w:name w:val="リストなし11212"/>
    <w:next w:val="NoList"/>
    <w:uiPriority w:val="99"/>
    <w:semiHidden/>
    <w:unhideWhenUsed/>
    <w:rsid w:val="00F60B18"/>
  </w:style>
  <w:style w:type="numbering" w:customStyle="1" w:styleId="112122">
    <w:name w:val="无列表11212"/>
    <w:next w:val="NoList"/>
    <w:semiHidden/>
    <w:rsid w:val="00F60B18"/>
  </w:style>
  <w:style w:type="numbering" w:customStyle="1" w:styleId="NoList21212">
    <w:name w:val="No List21212"/>
    <w:next w:val="NoList"/>
    <w:semiHidden/>
    <w:rsid w:val="00F60B18"/>
  </w:style>
  <w:style w:type="numbering" w:customStyle="1" w:styleId="NoList31212">
    <w:name w:val="No List31212"/>
    <w:next w:val="NoList"/>
    <w:uiPriority w:val="99"/>
    <w:semiHidden/>
    <w:rsid w:val="00F60B18"/>
  </w:style>
  <w:style w:type="numbering" w:customStyle="1" w:styleId="NoList111212">
    <w:name w:val="No List111212"/>
    <w:next w:val="NoList"/>
    <w:uiPriority w:val="99"/>
    <w:semiHidden/>
    <w:unhideWhenUsed/>
    <w:rsid w:val="00F60B18"/>
  </w:style>
  <w:style w:type="numbering" w:customStyle="1" w:styleId="12212">
    <w:name w:val="無清單12212"/>
    <w:next w:val="NoList"/>
    <w:uiPriority w:val="99"/>
    <w:semiHidden/>
    <w:unhideWhenUsed/>
    <w:rsid w:val="00F60B18"/>
  </w:style>
  <w:style w:type="numbering" w:customStyle="1" w:styleId="111212">
    <w:name w:val="無清單111212"/>
    <w:next w:val="NoList"/>
    <w:uiPriority w:val="99"/>
    <w:semiHidden/>
    <w:unhideWhenUsed/>
    <w:rsid w:val="00F60B18"/>
  </w:style>
  <w:style w:type="character" w:customStyle="1" w:styleId="NumberedListChar">
    <w:name w:val="Numbered List Char"/>
    <w:basedOn w:val="ListParagraphChar"/>
    <w:link w:val="NumberedList"/>
    <w:rsid w:val="00F60B18"/>
    <w:rPr>
      <w:rFonts w:eastAsia="MS Mincho"/>
      <w:sz w:val="24"/>
      <w:szCs w:val="24"/>
      <w:lang w:val="en-US" w:eastAsia="zh-CN"/>
    </w:rPr>
  </w:style>
  <w:style w:type="paragraph" w:customStyle="1" w:styleId="Doc-text2">
    <w:name w:val="Doc-text2"/>
    <w:basedOn w:val="Normal"/>
    <w:link w:val="Doc-text2Char"/>
    <w:qFormat/>
    <w:rsid w:val="00F60B18"/>
    <w:pPr>
      <w:tabs>
        <w:tab w:val="left" w:pos="1622"/>
      </w:tabs>
      <w:overflowPunct w:val="0"/>
      <w:autoSpaceDE w:val="0"/>
      <w:autoSpaceDN w:val="0"/>
      <w:adjustRightInd w:val="0"/>
      <w:spacing w:before="120" w:after="120"/>
      <w:ind w:left="1622" w:hanging="363"/>
      <w:jc w:val="both"/>
      <w:textAlignment w:val="baseline"/>
    </w:pPr>
    <w:rPr>
      <w:rFonts w:ascii="Arial" w:eastAsia="MS Mincho" w:hAnsi="Arial" w:cs="Arial"/>
      <w:lang w:eastAsia="ja-JP"/>
    </w:rPr>
  </w:style>
  <w:style w:type="character" w:customStyle="1" w:styleId="Doc-text2Char">
    <w:name w:val="Doc-text2 Char"/>
    <w:link w:val="Doc-text2"/>
    <w:locked/>
    <w:rsid w:val="00F60B18"/>
    <w:rPr>
      <w:rFonts w:ascii="Arial" w:eastAsia="MS Mincho" w:hAnsi="Arial" w:cs="Arial"/>
      <w:lang w:eastAsia="ja-JP"/>
    </w:rPr>
  </w:style>
  <w:style w:type="character" w:customStyle="1" w:styleId="11Char">
    <w:name w:val="1.1 Char"/>
    <w:rsid w:val="00F60B18"/>
    <w:rPr>
      <w:rFonts w:ascii="Arial" w:eastAsia="MS Mincho" w:hAnsi="Arial"/>
      <w:b/>
      <w:bCs/>
      <w:sz w:val="24"/>
      <w:szCs w:val="26"/>
    </w:rPr>
  </w:style>
  <w:style w:type="character" w:customStyle="1" w:styleId="1b">
    <w:name w:val="明显强调1"/>
    <w:uiPriority w:val="21"/>
    <w:qFormat/>
    <w:rsid w:val="00F60B18"/>
    <w:rPr>
      <w:b/>
      <w:bCs/>
      <w:i/>
      <w:iCs/>
      <w:color w:val="4F81BD"/>
    </w:rPr>
  </w:style>
  <w:style w:type="paragraph" w:customStyle="1" w:styleId="MediumGrid21">
    <w:name w:val="Medium Grid 21"/>
    <w:uiPriority w:val="1"/>
    <w:qFormat/>
    <w:rsid w:val="00F60B18"/>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F60B18"/>
    <w:pPr>
      <w:overflowPunct w:val="0"/>
      <w:autoSpaceDE w:val="0"/>
      <w:autoSpaceDN w:val="0"/>
      <w:adjustRightInd w:val="0"/>
      <w:spacing w:before="120" w:after="120"/>
      <w:ind w:left="720"/>
      <w:jc w:val="both"/>
      <w:textAlignment w:val="baseline"/>
    </w:pPr>
    <w:rPr>
      <w:rFonts w:eastAsia="SimSun"/>
      <w:sz w:val="24"/>
      <w:lang w:val="fr-FR"/>
    </w:rPr>
  </w:style>
  <w:style w:type="paragraph" w:customStyle="1" w:styleId="Observation">
    <w:name w:val="Observation"/>
    <w:basedOn w:val="Normal"/>
    <w:uiPriority w:val="99"/>
    <w:qFormat/>
    <w:rsid w:val="00F60B18"/>
    <w:pPr>
      <w:numPr>
        <w:numId w:val="13"/>
      </w:numPr>
      <w:tabs>
        <w:tab w:val="num" w:pos="1644"/>
        <w:tab w:val="left" w:pos="1701"/>
      </w:tabs>
      <w:overflowPunct w:val="0"/>
      <w:autoSpaceDE w:val="0"/>
      <w:autoSpaceDN w:val="0"/>
      <w:adjustRightInd w:val="0"/>
      <w:spacing w:before="120" w:after="120"/>
      <w:ind w:left="1644" w:hanging="453"/>
      <w:jc w:val="both"/>
      <w:textAlignment w:val="baseline"/>
    </w:pPr>
    <w:rPr>
      <w:rFonts w:ascii="Arial" w:eastAsia="SimSun" w:hAnsi="Arial"/>
      <w:b/>
      <w:bCs/>
    </w:rPr>
  </w:style>
  <w:style w:type="paragraph" w:styleId="NoSpacing">
    <w:name w:val="No Spacing"/>
    <w:basedOn w:val="Normal"/>
    <w:uiPriority w:val="1"/>
    <w:qFormat/>
    <w:rsid w:val="00F60B18"/>
    <w:pPr>
      <w:overflowPunct w:val="0"/>
      <w:autoSpaceDE w:val="0"/>
      <w:autoSpaceDN w:val="0"/>
      <w:adjustRightInd w:val="0"/>
      <w:spacing w:before="120" w:after="120"/>
      <w:jc w:val="both"/>
      <w:textAlignment w:val="baseline"/>
    </w:pPr>
    <w:rPr>
      <w:rFonts w:eastAsia="Calibri"/>
      <w:lang w:eastAsia="ja-JP"/>
    </w:rPr>
  </w:style>
  <w:style w:type="character" w:styleId="IntenseEmphasis">
    <w:name w:val="Intense Emphasis"/>
    <w:uiPriority w:val="21"/>
    <w:qFormat/>
    <w:rsid w:val="00F60B18"/>
    <w:rPr>
      <w:b/>
      <w:bCs w:val="0"/>
      <w:i/>
      <w:iCs w:val="0"/>
      <w:color w:val="4F81BD"/>
    </w:rPr>
  </w:style>
  <w:style w:type="character" w:styleId="IntenseReference">
    <w:name w:val="Intense Reference"/>
    <w:qFormat/>
    <w:rsid w:val="00F60B18"/>
    <w:rPr>
      <w:b/>
      <w:bCs w:val="0"/>
      <w:smallCaps/>
      <w:color w:val="C0504D"/>
      <w:spacing w:val="5"/>
      <w:u w:val="single"/>
    </w:rPr>
  </w:style>
  <w:style w:type="paragraph" w:customStyle="1" w:styleId="Header-3gppTdoc">
    <w:name w:val="Header-3gpp Tdoc"/>
    <w:basedOn w:val="Header"/>
    <w:link w:val="Header-3gppTdocChar"/>
    <w:qFormat/>
    <w:rsid w:val="00F60B18"/>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eastAsia="en-GB"/>
    </w:rPr>
  </w:style>
  <w:style w:type="character" w:customStyle="1" w:styleId="Header-3gppTdocChar">
    <w:name w:val="Header-3gpp Tdoc Char"/>
    <w:basedOn w:val="DefaultParagraphFont"/>
    <w:link w:val="Header-3gppTdoc"/>
    <w:rsid w:val="00F60B18"/>
    <w:rPr>
      <w:rFonts w:ascii="Arial" w:eastAsia="MS Mincho" w:hAnsi="Arial" w:cs="Arial"/>
      <w:b/>
      <w:sz w:val="24"/>
      <w:szCs w:val="24"/>
      <w:lang w:val="en-US"/>
    </w:rPr>
  </w:style>
  <w:style w:type="numbering" w:customStyle="1" w:styleId="13111">
    <w:name w:val="无列表1311"/>
    <w:next w:val="NoList"/>
    <w:semiHidden/>
    <w:rsid w:val="00F60B18"/>
  </w:style>
  <w:style w:type="numbering" w:customStyle="1" w:styleId="NoList4111">
    <w:name w:val="No List4111"/>
    <w:next w:val="NoList"/>
    <w:uiPriority w:val="99"/>
    <w:semiHidden/>
    <w:unhideWhenUsed/>
    <w:rsid w:val="00F60B18"/>
  </w:style>
  <w:style w:type="numbering" w:customStyle="1" w:styleId="2211">
    <w:name w:val="无列表2211"/>
    <w:next w:val="NoList"/>
    <w:uiPriority w:val="99"/>
    <w:semiHidden/>
    <w:unhideWhenUsed/>
    <w:rsid w:val="00F60B18"/>
  </w:style>
  <w:style w:type="numbering" w:customStyle="1" w:styleId="NoList121111">
    <w:name w:val="No List121111"/>
    <w:next w:val="NoList"/>
    <w:uiPriority w:val="99"/>
    <w:semiHidden/>
    <w:unhideWhenUsed/>
    <w:rsid w:val="00F60B18"/>
  </w:style>
  <w:style w:type="numbering" w:customStyle="1" w:styleId="1111111">
    <w:name w:val="リストなし111111"/>
    <w:next w:val="NoList"/>
    <w:uiPriority w:val="99"/>
    <w:semiHidden/>
    <w:unhideWhenUsed/>
    <w:rsid w:val="00F60B18"/>
  </w:style>
  <w:style w:type="numbering" w:customStyle="1" w:styleId="1111112">
    <w:name w:val="无列表111111"/>
    <w:next w:val="NoList"/>
    <w:semiHidden/>
    <w:rsid w:val="00F60B18"/>
  </w:style>
  <w:style w:type="numbering" w:customStyle="1" w:styleId="NoList211111">
    <w:name w:val="No List211111"/>
    <w:next w:val="NoList"/>
    <w:semiHidden/>
    <w:rsid w:val="00F60B18"/>
  </w:style>
  <w:style w:type="numbering" w:customStyle="1" w:styleId="NoList311111">
    <w:name w:val="No List311111"/>
    <w:next w:val="NoList"/>
    <w:uiPriority w:val="99"/>
    <w:semiHidden/>
    <w:rsid w:val="00F60B18"/>
  </w:style>
  <w:style w:type="numbering" w:customStyle="1" w:styleId="NoList1111111">
    <w:name w:val="No List1111111"/>
    <w:next w:val="NoList"/>
    <w:uiPriority w:val="99"/>
    <w:semiHidden/>
    <w:unhideWhenUsed/>
    <w:rsid w:val="00F60B18"/>
  </w:style>
  <w:style w:type="numbering" w:customStyle="1" w:styleId="121111">
    <w:name w:val="無清單121111"/>
    <w:next w:val="NoList"/>
    <w:uiPriority w:val="99"/>
    <w:semiHidden/>
    <w:unhideWhenUsed/>
    <w:rsid w:val="00F60B18"/>
  </w:style>
  <w:style w:type="numbering" w:customStyle="1" w:styleId="11111110">
    <w:name w:val="無清單1111111"/>
    <w:next w:val="NoList"/>
    <w:uiPriority w:val="99"/>
    <w:semiHidden/>
    <w:unhideWhenUsed/>
    <w:rsid w:val="00F60B18"/>
  </w:style>
  <w:style w:type="numbering" w:customStyle="1" w:styleId="NoList13111">
    <w:name w:val="No List13111"/>
    <w:next w:val="NoList"/>
    <w:uiPriority w:val="99"/>
    <w:semiHidden/>
    <w:unhideWhenUsed/>
    <w:rsid w:val="00F60B18"/>
  </w:style>
  <w:style w:type="numbering" w:customStyle="1" w:styleId="121110">
    <w:name w:val="リストなし12111"/>
    <w:next w:val="NoList"/>
    <w:uiPriority w:val="99"/>
    <w:semiHidden/>
    <w:unhideWhenUsed/>
    <w:rsid w:val="00F60B18"/>
  </w:style>
  <w:style w:type="numbering" w:customStyle="1" w:styleId="121112">
    <w:name w:val="无列表12111"/>
    <w:next w:val="NoList"/>
    <w:semiHidden/>
    <w:rsid w:val="00F60B18"/>
  </w:style>
  <w:style w:type="numbering" w:customStyle="1" w:styleId="NoList22111">
    <w:name w:val="No List22111"/>
    <w:next w:val="NoList"/>
    <w:semiHidden/>
    <w:rsid w:val="00F60B18"/>
  </w:style>
  <w:style w:type="numbering" w:customStyle="1" w:styleId="NoList32111">
    <w:name w:val="No List32111"/>
    <w:next w:val="NoList"/>
    <w:uiPriority w:val="99"/>
    <w:semiHidden/>
    <w:rsid w:val="00F60B18"/>
  </w:style>
  <w:style w:type="numbering" w:customStyle="1" w:styleId="NoList112111">
    <w:name w:val="No List112111"/>
    <w:next w:val="NoList"/>
    <w:uiPriority w:val="99"/>
    <w:semiHidden/>
    <w:unhideWhenUsed/>
    <w:rsid w:val="00F60B18"/>
  </w:style>
  <w:style w:type="numbering" w:customStyle="1" w:styleId="131110">
    <w:name w:val="無清單13111"/>
    <w:next w:val="NoList"/>
    <w:uiPriority w:val="99"/>
    <w:semiHidden/>
    <w:unhideWhenUsed/>
    <w:rsid w:val="00F60B18"/>
  </w:style>
  <w:style w:type="numbering" w:customStyle="1" w:styleId="1121110">
    <w:name w:val="無清單112111"/>
    <w:next w:val="NoList"/>
    <w:uiPriority w:val="99"/>
    <w:semiHidden/>
    <w:unhideWhenUsed/>
    <w:rsid w:val="00F60B18"/>
  </w:style>
  <w:style w:type="numbering" w:customStyle="1" w:styleId="21111">
    <w:name w:val="无列表21111"/>
    <w:next w:val="NoList"/>
    <w:uiPriority w:val="99"/>
    <w:semiHidden/>
    <w:unhideWhenUsed/>
    <w:rsid w:val="00F60B18"/>
  </w:style>
  <w:style w:type="numbering" w:customStyle="1" w:styleId="NoList122111">
    <w:name w:val="No List122111"/>
    <w:next w:val="NoList"/>
    <w:uiPriority w:val="99"/>
    <w:semiHidden/>
    <w:unhideWhenUsed/>
    <w:rsid w:val="00F60B18"/>
  </w:style>
  <w:style w:type="numbering" w:customStyle="1" w:styleId="1121111">
    <w:name w:val="リストなし112111"/>
    <w:next w:val="NoList"/>
    <w:uiPriority w:val="99"/>
    <w:semiHidden/>
    <w:unhideWhenUsed/>
    <w:rsid w:val="00F60B18"/>
  </w:style>
  <w:style w:type="numbering" w:customStyle="1" w:styleId="1121112">
    <w:name w:val="无列表112111"/>
    <w:next w:val="NoList"/>
    <w:semiHidden/>
    <w:rsid w:val="00F60B18"/>
  </w:style>
  <w:style w:type="numbering" w:customStyle="1" w:styleId="NoList212111">
    <w:name w:val="No List212111"/>
    <w:next w:val="NoList"/>
    <w:semiHidden/>
    <w:rsid w:val="00F60B18"/>
  </w:style>
  <w:style w:type="numbering" w:customStyle="1" w:styleId="NoList312111">
    <w:name w:val="No List312111"/>
    <w:next w:val="NoList"/>
    <w:uiPriority w:val="99"/>
    <w:semiHidden/>
    <w:rsid w:val="00F60B18"/>
  </w:style>
  <w:style w:type="numbering" w:customStyle="1" w:styleId="NoList1112111">
    <w:name w:val="No List1112111"/>
    <w:next w:val="NoList"/>
    <w:uiPriority w:val="99"/>
    <w:semiHidden/>
    <w:unhideWhenUsed/>
    <w:rsid w:val="00F60B18"/>
  </w:style>
  <w:style w:type="numbering" w:customStyle="1" w:styleId="122111">
    <w:name w:val="無清單122111"/>
    <w:next w:val="NoList"/>
    <w:uiPriority w:val="99"/>
    <w:semiHidden/>
    <w:unhideWhenUsed/>
    <w:rsid w:val="00F60B18"/>
  </w:style>
  <w:style w:type="numbering" w:customStyle="1" w:styleId="1112111">
    <w:name w:val="無清單1112111"/>
    <w:next w:val="NoList"/>
    <w:uiPriority w:val="99"/>
    <w:semiHidden/>
    <w:unhideWhenUsed/>
    <w:rsid w:val="00F60B18"/>
  </w:style>
  <w:style w:type="numbering" w:customStyle="1" w:styleId="12210">
    <w:name w:val="无列表1221"/>
    <w:next w:val="NoList"/>
    <w:semiHidden/>
    <w:rsid w:val="00F60B18"/>
  </w:style>
  <w:style w:type="character" w:customStyle="1" w:styleId="Char2">
    <w:name w:val="明显引用 Char2"/>
    <w:basedOn w:val="DefaultParagraphFont"/>
    <w:uiPriority w:val="30"/>
    <w:rsid w:val="00F60B18"/>
    <w:rPr>
      <w:rFonts w:ascii="Times New Roman" w:hAnsi="Times New Roman"/>
      <w:i/>
      <w:iCs/>
      <w:color w:val="4472C4" w:themeColor="accent1"/>
      <w:lang w:val="en-GB" w:eastAsia="en-US"/>
    </w:rPr>
  </w:style>
  <w:style w:type="character" w:customStyle="1" w:styleId="CharChar35">
    <w:name w:val="Char Char35"/>
    <w:semiHidden/>
    <w:rsid w:val="00F60B18"/>
    <w:rPr>
      <w:rFonts w:ascii="Arial" w:hAnsi="Arial"/>
      <w:sz w:val="28"/>
      <w:lang w:val="en-GB" w:eastAsia="ko-KR" w:bidi="ar-SA"/>
    </w:rPr>
  </w:style>
  <w:style w:type="table" w:customStyle="1" w:styleId="TableGrid71">
    <w:name w:val="Table Grid71"/>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F60B18"/>
    <w:rPr>
      <w:rFonts w:ascii="Times New Roman" w:hAnsi="Times New Roman" w:cs="Times New Roman" w:hint="default"/>
      <w:i/>
      <w:iCs/>
      <w:color w:val="4F81BD"/>
      <w:lang w:val="en-GB" w:eastAsia="en-US"/>
    </w:rPr>
  </w:style>
  <w:style w:type="paragraph" w:customStyle="1" w:styleId="1c">
    <w:name w:val="副標題1"/>
    <w:basedOn w:val="Normal"/>
    <w:next w:val="Normal"/>
    <w:uiPriority w:val="11"/>
    <w:qFormat/>
    <w:rsid w:val="00F60B18"/>
    <w:pPr>
      <w:overflowPunct w:val="0"/>
      <w:autoSpaceDE w:val="0"/>
      <w:autoSpaceDN w:val="0"/>
      <w:adjustRightInd w:val="0"/>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d">
    <w:name w:val="鮮明引文1"/>
    <w:basedOn w:val="Normal"/>
    <w:next w:val="Normal"/>
    <w:uiPriority w:val="30"/>
    <w:qFormat/>
    <w:rsid w:val="00F60B18"/>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F60B18"/>
    <w:rPr>
      <w:rFonts w:ascii="Cambria" w:hAnsi="Cambria" w:cs="Times New Roman" w:hint="default"/>
      <w:b/>
      <w:bCs/>
      <w:kern w:val="28"/>
      <w:sz w:val="32"/>
      <w:szCs w:val="32"/>
      <w:lang w:val="en-GB" w:eastAsia="en-US"/>
    </w:rPr>
  </w:style>
  <w:style w:type="character" w:customStyle="1" w:styleId="1e">
    <w:name w:val="副標題 字元1"/>
    <w:rsid w:val="00F60B18"/>
    <w:rPr>
      <w:rFonts w:ascii="Calibri" w:eastAsia="SimSun" w:hAnsi="Calibri" w:cs="Times New Roman" w:hint="default"/>
      <w:color w:val="5A5A5A"/>
      <w:spacing w:val="15"/>
      <w:sz w:val="22"/>
      <w:szCs w:val="22"/>
      <w:lang w:val="en-GB" w:eastAsia="en-US"/>
    </w:rPr>
  </w:style>
  <w:style w:type="character" w:customStyle="1" w:styleId="1f">
    <w:name w:val="鮮明引文 字元1"/>
    <w:uiPriority w:val="30"/>
    <w:rsid w:val="00F60B18"/>
    <w:rPr>
      <w:rFonts w:ascii="Times New Roman" w:hAnsi="Times New Roman" w:cs="Times New Roman" w:hint="default"/>
      <w:i/>
      <w:iCs/>
      <w:color w:val="4F81BD"/>
      <w:lang w:val="en-GB" w:eastAsia="en-US"/>
    </w:rPr>
  </w:style>
  <w:style w:type="table" w:customStyle="1" w:styleId="TableGrid712">
    <w:name w:val="Table Grid7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F60B18"/>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F60B18"/>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F60B18"/>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F60B18"/>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F60B18"/>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F60B18"/>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F60B18"/>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F60B18"/>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semiHidden/>
    <w:rsid w:val="00F60B18"/>
    <w:rPr>
      <w:rFonts w:eastAsia="Batang"/>
      <w:lang w:eastAsia="en-US"/>
    </w:rPr>
  </w:style>
  <w:style w:type="numbering" w:customStyle="1" w:styleId="NoList62">
    <w:name w:val="No List62"/>
    <w:next w:val="NoList"/>
    <w:uiPriority w:val="99"/>
    <w:semiHidden/>
    <w:unhideWhenUsed/>
    <w:rsid w:val="00F60B18"/>
  </w:style>
  <w:style w:type="numbering" w:customStyle="1" w:styleId="NoList142">
    <w:name w:val="No List142"/>
    <w:next w:val="NoList"/>
    <w:uiPriority w:val="99"/>
    <w:semiHidden/>
    <w:unhideWhenUsed/>
    <w:rsid w:val="00F60B18"/>
  </w:style>
  <w:style w:type="numbering" w:customStyle="1" w:styleId="1323">
    <w:name w:val="リストなし132"/>
    <w:next w:val="NoList"/>
    <w:uiPriority w:val="99"/>
    <w:semiHidden/>
    <w:unhideWhenUsed/>
    <w:rsid w:val="00F60B18"/>
  </w:style>
  <w:style w:type="numbering" w:customStyle="1" w:styleId="NoList232">
    <w:name w:val="No List232"/>
    <w:next w:val="NoList"/>
    <w:semiHidden/>
    <w:rsid w:val="00F60B18"/>
  </w:style>
  <w:style w:type="numbering" w:customStyle="1" w:styleId="NoList332">
    <w:name w:val="No List332"/>
    <w:next w:val="NoList"/>
    <w:uiPriority w:val="99"/>
    <w:semiHidden/>
    <w:rsid w:val="00F60B18"/>
  </w:style>
  <w:style w:type="numbering" w:customStyle="1" w:styleId="1421">
    <w:name w:val="無清單142"/>
    <w:next w:val="NoList"/>
    <w:uiPriority w:val="99"/>
    <w:semiHidden/>
    <w:unhideWhenUsed/>
    <w:rsid w:val="00F60B18"/>
  </w:style>
  <w:style w:type="numbering" w:customStyle="1" w:styleId="11321">
    <w:name w:val="無清單1132"/>
    <w:next w:val="NoList"/>
    <w:uiPriority w:val="99"/>
    <w:semiHidden/>
    <w:unhideWhenUsed/>
    <w:rsid w:val="00F60B18"/>
  </w:style>
  <w:style w:type="numbering" w:customStyle="1" w:styleId="NoList1232">
    <w:name w:val="No List1232"/>
    <w:next w:val="NoList"/>
    <w:uiPriority w:val="99"/>
    <w:semiHidden/>
    <w:unhideWhenUsed/>
    <w:rsid w:val="00F60B18"/>
  </w:style>
  <w:style w:type="numbering" w:customStyle="1" w:styleId="11322">
    <w:name w:val="リストなし1132"/>
    <w:next w:val="NoList"/>
    <w:uiPriority w:val="99"/>
    <w:semiHidden/>
    <w:unhideWhenUsed/>
    <w:rsid w:val="00F60B18"/>
  </w:style>
  <w:style w:type="numbering" w:customStyle="1" w:styleId="11323">
    <w:name w:val="无列表1132"/>
    <w:next w:val="NoList"/>
    <w:semiHidden/>
    <w:rsid w:val="00F60B18"/>
  </w:style>
  <w:style w:type="numbering" w:customStyle="1" w:styleId="NoList2132">
    <w:name w:val="No List2132"/>
    <w:next w:val="NoList"/>
    <w:semiHidden/>
    <w:rsid w:val="00F60B18"/>
  </w:style>
  <w:style w:type="numbering" w:customStyle="1" w:styleId="NoList3132">
    <w:name w:val="No List3132"/>
    <w:next w:val="NoList"/>
    <w:uiPriority w:val="99"/>
    <w:semiHidden/>
    <w:rsid w:val="00F60B18"/>
  </w:style>
  <w:style w:type="numbering" w:customStyle="1" w:styleId="NoList11132">
    <w:name w:val="No List11132"/>
    <w:next w:val="NoList"/>
    <w:uiPriority w:val="99"/>
    <w:semiHidden/>
    <w:unhideWhenUsed/>
    <w:rsid w:val="00F60B18"/>
  </w:style>
  <w:style w:type="numbering" w:customStyle="1" w:styleId="12321">
    <w:name w:val="無清單1232"/>
    <w:next w:val="NoList"/>
    <w:uiPriority w:val="99"/>
    <w:semiHidden/>
    <w:unhideWhenUsed/>
    <w:rsid w:val="00F60B18"/>
  </w:style>
  <w:style w:type="numbering" w:customStyle="1" w:styleId="111320">
    <w:name w:val="無清單11132"/>
    <w:next w:val="NoList"/>
    <w:uiPriority w:val="99"/>
    <w:semiHidden/>
    <w:unhideWhenUsed/>
    <w:rsid w:val="00F60B18"/>
  </w:style>
  <w:style w:type="numbering" w:customStyle="1" w:styleId="NoList512">
    <w:name w:val="No List512"/>
    <w:next w:val="NoList"/>
    <w:uiPriority w:val="99"/>
    <w:semiHidden/>
    <w:unhideWhenUsed/>
    <w:rsid w:val="00F60B18"/>
  </w:style>
  <w:style w:type="numbering" w:customStyle="1" w:styleId="NoList11311">
    <w:name w:val="No List11311"/>
    <w:next w:val="NoList"/>
    <w:uiPriority w:val="99"/>
    <w:semiHidden/>
    <w:unhideWhenUsed/>
    <w:rsid w:val="00F60B18"/>
  </w:style>
  <w:style w:type="numbering" w:customStyle="1" w:styleId="NoList5111">
    <w:name w:val="No List5111"/>
    <w:next w:val="NoList"/>
    <w:uiPriority w:val="99"/>
    <w:semiHidden/>
    <w:unhideWhenUsed/>
    <w:rsid w:val="00F60B18"/>
  </w:style>
  <w:style w:type="numbering" w:customStyle="1" w:styleId="NoList611">
    <w:name w:val="No List611"/>
    <w:next w:val="NoList"/>
    <w:uiPriority w:val="99"/>
    <w:semiHidden/>
    <w:unhideWhenUsed/>
    <w:rsid w:val="00F60B18"/>
  </w:style>
  <w:style w:type="numbering" w:customStyle="1" w:styleId="NoList1411">
    <w:name w:val="No List1411"/>
    <w:next w:val="NoList"/>
    <w:uiPriority w:val="99"/>
    <w:semiHidden/>
    <w:unhideWhenUsed/>
    <w:rsid w:val="00F60B18"/>
  </w:style>
  <w:style w:type="numbering" w:customStyle="1" w:styleId="13113">
    <w:name w:val="リストなし1311"/>
    <w:next w:val="NoList"/>
    <w:uiPriority w:val="99"/>
    <w:semiHidden/>
    <w:unhideWhenUsed/>
    <w:rsid w:val="00F60B18"/>
  </w:style>
  <w:style w:type="numbering" w:customStyle="1" w:styleId="NoList2311">
    <w:name w:val="No List2311"/>
    <w:next w:val="NoList"/>
    <w:semiHidden/>
    <w:rsid w:val="00F60B18"/>
  </w:style>
  <w:style w:type="numbering" w:customStyle="1" w:styleId="NoList3311">
    <w:name w:val="No List3311"/>
    <w:next w:val="NoList"/>
    <w:uiPriority w:val="99"/>
    <w:semiHidden/>
    <w:rsid w:val="00F60B18"/>
  </w:style>
  <w:style w:type="numbering" w:customStyle="1" w:styleId="NoList1141">
    <w:name w:val="No List1141"/>
    <w:next w:val="NoList"/>
    <w:uiPriority w:val="99"/>
    <w:semiHidden/>
    <w:unhideWhenUsed/>
    <w:rsid w:val="00F60B18"/>
  </w:style>
  <w:style w:type="numbering" w:customStyle="1" w:styleId="14111">
    <w:name w:val="無清單1411"/>
    <w:next w:val="NoList"/>
    <w:uiPriority w:val="99"/>
    <w:semiHidden/>
    <w:unhideWhenUsed/>
    <w:rsid w:val="00F60B18"/>
  </w:style>
  <w:style w:type="numbering" w:customStyle="1" w:styleId="113110">
    <w:name w:val="無清單11311"/>
    <w:next w:val="NoList"/>
    <w:uiPriority w:val="99"/>
    <w:semiHidden/>
    <w:unhideWhenUsed/>
    <w:rsid w:val="00F60B18"/>
  </w:style>
  <w:style w:type="numbering" w:customStyle="1" w:styleId="NoList421">
    <w:name w:val="No List421"/>
    <w:next w:val="NoList"/>
    <w:uiPriority w:val="99"/>
    <w:semiHidden/>
    <w:unhideWhenUsed/>
    <w:rsid w:val="00F60B18"/>
  </w:style>
  <w:style w:type="numbering" w:customStyle="1" w:styleId="NoList12311">
    <w:name w:val="No List12311"/>
    <w:next w:val="NoList"/>
    <w:uiPriority w:val="99"/>
    <w:semiHidden/>
    <w:unhideWhenUsed/>
    <w:rsid w:val="00F60B18"/>
  </w:style>
  <w:style w:type="numbering" w:customStyle="1" w:styleId="113111">
    <w:name w:val="リストなし11311"/>
    <w:next w:val="NoList"/>
    <w:uiPriority w:val="99"/>
    <w:semiHidden/>
    <w:unhideWhenUsed/>
    <w:rsid w:val="00F60B18"/>
  </w:style>
  <w:style w:type="numbering" w:customStyle="1" w:styleId="113112">
    <w:name w:val="无列表11311"/>
    <w:next w:val="NoList"/>
    <w:semiHidden/>
    <w:rsid w:val="00F60B18"/>
  </w:style>
  <w:style w:type="numbering" w:customStyle="1" w:styleId="NoList21311">
    <w:name w:val="No List21311"/>
    <w:next w:val="NoList"/>
    <w:semiHidden/>
    <w:rsid w:val="00F60B18"/>
  </w:style>
  <w:style w:type="numbering" w:customStyle="1" w:styleId="NoList31311">
    <w:name w:val="No List31311"/>
    <w:next w:val="NoList"/>
    <w:uiPriority w:val="99"/>
    <w:semiHidden/>
    <w:rsid w:val="00F60B18"/>
  </w:style>
  <w:style w:type="numbering" w:customStyle="1" w:styleId="NoList111311">
    <w:name w:val="No List111311"/>
    <w:next w:val="NoList"/>
    <w:uiPriority w:val="99"/>
    <w:semiHidden/>
    <w:unhideWhenUsed/>
    <w:rsid w:val="00F60B18"/>
  </w:style>
  <w:style w:type="numbering" w:customStyle="1" w:styleId="12311">
    <w:name w:val="無清單12311"/>
    <w:next w:val="NoList"/>
    <w:uiPriority w:val="99"/>
    <w:semiHidden/>
    <w:unhideWhenUsed/>
    <w:rsid w:val="00F60B18"/>
  </w:style>
  <w:style w:type="numbering" w:customStyle="1" w:styleId="111311">
    <w:name w:val="無清單111311"/>
    <w:next w:val="NoList"/>
    <w:uiPriority w:val="99"/>
    <w:semiHidden/>
    <w:unhideWhenUsed/>
    <w:rsid w:val="00F60B18"/>
  </w:style>
  <w:style w:type="numbering" w:customStyle="1" w:styleId="NoList12121">
    <w:name w:val="No List12121"/>
    <w:next w:val="NoList"/>
    <w:uiPriority w:val="99"/>
    <w:semiHidden/>
    <w:unhideWhenUsed/>
    <w:rsid w:val="00F60B18"/>
  </w:style>
  <w:style w:type="numbering" w:customStyle="1" w:styleId="111213">
    <w:name w:val="リストなし11121"/>
    <w:next w:val="NoList"/>
    <w:uiPriority w:val="99"/>
    <w:semiHidden/>
    <w:unhideWhenUsed/>
    <w:rsid w:val="00F60B18"/>
  </w:style>
  <w:style w:type="numbering" w:customStyle="1" w:styleId="111214">
    <w:name w:val="无列表11121"/>
    <w:next w:val="NoList"/>
    <w:semiHidden/>
    <w:rsid w:val="00F60B18"/>
  </w:style>
  <w:style w:type="numbering" w:customStyle="1" w:styleId="NoList21121">
    <w:name w:val="No List21121"/>
    <w:next w:val="NoList"/>
    <w:semiHidden/>
    <w:rsid w:val="00F60B18"/>
  </w:style>
  <w:style w:type="numbering" w:customStyle="1" w:styleId="NoList31121">
    <w:name w:val="No List31121"/>
    <w:next w:val="NoList"/>
    <w:uiPriority w:val="99"/>
    <w:semiHidden/>
    <w:rsid w:val="00F60B18"/>
  </w:style>
  <w:style w:type="numbering" w:customStyle="1" w:styleId="NoList111121">
    <w:name w:val="No List111121"/>
    <w:next w:val="NoList"/>
    <w:uiPriority w:val="99"/>
    <w:semiHidden/>
    <w:unhideWhenUsed/>
    <w:rsid w:val="00F60B18"/>
  </w:style>
  <w:style w:type="numbering" w:customStyle="1" w:styleId="121210">
    <w:name w:val="無清單12121"/>
    <w:next w:val="NoList"/>
    <w:uiPriority w:val="99"/>
    <w:semiHidden/>
    <w:unhideWhenUsed/>
    <w:rsid w:val="00F60B18"/>
  </w:style>
  <w:style w:type="numbering" w:customStyle="1" w:styleId="1111210">
    <w:name w:val="無清單111121"/>
    <w:next w:val="NoList"/>
    <w:uiPriority w:val="99"/>
    <w:semiHidden/>
    <w:unhideWhenUsed/>
    <w:rsid w:val="00F60B18"/>
  </w:style>
  <w:style w:type="numbering" w:customStyle="1" w:styleId="NoList521">
    <w:name w:val="No List521"/>
    <w:next w:val="NoList"/>
    <w:uiPriority w:val="99"/>
    <w:semiHidden/>
    <w:unhideWhenUsed/>
    <w:rsid w:val="00F60B18"/>
  </w:style>
  <w:style w:type="numbering" w:customStyle="1" w:styleId="NoList1321">
    <w:name w:val="No List1321"/>
    <w:next w:val="NoList"/>
    <w:uiPriority w:val="99"/>
    <w:semiHidden/>
    <w:unhideWhenUsed/>
    <w:rsid w:val="00F60B18"/>
  </w:style>
  <w:style w:type="numbering" w:customStyle="1" w:styleId="12214">
    <w:name w:val="リストなし1221"/>
    <w:next w:val="NoList"/>
    <w:uiPriority w:val="99"/>
    <w:semiHidden/>
    <w:unhideWhenUsed/>
    <w:rsid w:val="00F60B18"/>
  </w:style>
  <w:style w:type="numbering" w:customStyle="1" w:styleId="NoList2221">
    <w:name w:val="No List2221"/>
    <w:next w:val="NoList"/>
    <w:semiHidden/>
    <w:rsid w:val="00F60B18"/>
  </w:style>
  <w:style w:type="numbering" w:customStyle="1" w:styleId="NoList3221">
    <w:name w:val="No List3221"/>
    <w:next w:val="NoList"/>
    <w:uiPriority w:val="99"/>
    <w:semiHidden/>
    <w:rsid w:val="00F60B18"/>
  </w:style>
  <w:style w:type="numbering" w:customStyle="1" w:styleId="NoList11221">
    <w:name w:val="No List11221"/>
    <w:next w:val="NoList"/>
    <w:uiPriority w:val="99"/>
    <w:semiHidden/>
    <w:unhideWhenUsed/>
    <w:rsid w:val="00F60B18"/>
  </w:style>
  <w:style w:type="numbering" w:customStyle="1" w:styleId="13210">
    <w:name w:val="無清單1321"/>
    <w:next w:val="NoList"/>
    <w:uiPriority w:val="99"/>
    <w:semiHidden/>
    <w:unhideWhenUsed/>
    <w:rsid w:val="00F60B18"/>
  </w:style>
  <w:style w:type="numbering" w:customStyle="1" w:styleId="112210">
    <w:name w:val="無清單11221"/>
    <w:next w:val="NoList"/>
    <w:uiPriority w:val="99"/>
    <w:semiHidden/>
    <w:unhideWhenUsed/>
    <w:rsid w:val="00F60B18"/>
  </w:style>
  <w:style w:type="numbering" w:customStyle="1" w:styleId="2121">
    <w:name w:val="无列表2121"/>
    <w:next w:val="NoList"/>
    <w:uiPriority w:val="99"/>
    <w:semiHidden/>
    <w:unhideWhenUsed/>
    <w:rsid w:val="00F60B18"/>
  </w:style>
  <w:style w:type="numbering" w:customStyle="1" w:styleId="NoList111221">
    <w:name w:val="No List111221"/>
    <w:next w:val="NoList"/>
    <w:uiPriority w:val="99"/>
    <w:semiHidden/>
    <w:unhideWhenUsed/>
    <w:rsid w:val="00F60B18"/>
  </w:style>
  <w:style w:type="numbering" w:customStyle="1" w:styleId="NoList71">
    <w:name w:val="No List71"/>
    <w:next w:val="NoList"/>
    <w:uiPriority w:val="99"/>
    <w:semiHidden/>
    <w:unhideWhenUsed/>
    <w:rsid w:val="00F60B18"/>
  </w:style>
  <w:style w:type="numbering" w:customStyle="1" w:styleId="NoList151">
    <w:name w:val="No List151"/>
    <w:next w:val="NoList"/>
    <w:uiPriority w:val="99"/>
    <w:semiHidden/>
    <w:unhideWhenUsed/>
    <w:rsid w:val="00F60B18"/>
  </w:style>
  <w:style w:type="numbering" w:customStyle="1" w:styleId="1413">
    <w:name w:val="リストなし141"/>
    <w:next w:val="NoList"/>
    <w:uiPriority w:val="99"/>
    <w:semiHidden/>
    <w:unhideWhenUsed/>
    <w:rsid w:val="00F60B18"/>
  </w:style>
  <w:style w:type="numbering" w:customStyle="1" w:styleId="1414">
    <w:name w:val="无列表141"/>
    <w:next w:val="NoList"/>
    <w:semiHidden/>
    <w:rsid w:val="00F60B18"/>
  </w:style>
  <w:style w:type="numbering" w:customStyle="1" w:styleId="NoList241">
    <w:name w:val="No List241"/>
    <w:next w:val="NoList"/>
    <w:semiHidden/>
    <w:rsid w:val="00F60B18"/>
  </w:style>
  <w:style w:type="numbering" w:customStyle="1" w:styleId="NoList341">
    <w:name w:val="No List341"/>
    <w:next w:val="NoList"/>
    <w:uiPriority w:val="99"/>
    <w:semiHidden/>
    <w:rsid w:val="00F60B18"/>
  </w:style>
  <w:style w:type="numbering" w:customStyle="1" w:styleId="NoList1151">
    <w:name w:val="No List1151"/>
    <w:next w:val="NoList"/>
    <w:uiPriority w:val="99"/>
    <w:semiHidden/>
    <w:unhideWhenUsed/>
    <w:rsid w:val="00F60B18"/>
  </w:style>
  <w:style w:type="numbering" w:customStyle="1" w:styleId="1511">
    <w:name w:val="無清單151"/>
    <w:next w:val="NoList"/>
    <w:uiPriority w:val="99"/>
    <w:semiHidden/>
    <w:unhideWhenUsed/>
    <w:rsid w:val="00F60B18"/>
  </w:style>
  <w:style w:type="numbering" w:customStyle="1" w:styleId="11410">
    <w:name w:val="無清單1141"/>
    <w:next w:val="NoList"/>
    <w:uiPriority w:val="99"/>
    <w:semiHidden/>
    <w:unhideWhenUsed/>
    <w:rsid w:val="00F60B18"/>
  </w:style>
  <w:style w:type="numbering" w:customStyle="1" w:styleId="NoList431">
    <w:name w:val="No List431"/>
    <w:next w:val="NoList"/>
    <w:uiPriority w:val="99"/>
    <w:semiHidden/>
    <w:unhideWhenUsed/>
    <w:rsid w:val="00F60B18"/>
  </w:style>
  <w:style w:type="numbering" w:customStyle="1" w:styleId="NoList1241">
    <w:name w:val="No List1241"/>
    <w:next w:val="NoList"/>
    <w:uiPriority w:val="99"/>
    <w:semiHidden/>
    <w:unhideWhenUsed/>
    <w:rsid w:val="00F60B18"/>
  </w:style>
  <w:style w:type="numbering" w:customStyle="1" w:styleId="11411">
    <w:name w:val="リストなし1141"/>
    <w:next w:val="NoList"/>
    <w:uiPriority w:val="99"/>
    <w:semiHidden/>
    <w:unhideWhenUsed/>
    <w:rsid w:val="00F60B18"/>
  </w:style>
  <w:style w:type="numbering" w:customStyle="1" w:styleId="11412">
    <w:name w:val="无列表1141"/>
    <w:next w:val="NoList"/>
    <w:semiHidden/>
    <w:rsid w:val="00F60B18"/>
  </w:style>
  <w:style w:type="numbering" w:customStyle="1" w:styleId="NoList2141">
    <w:name w:val="No List2141"/>
    <w:next w:val="NoList"/>
    <w:semiHidden/>
    <w:rsid w:val="00F60B18"/>
  </w:style>
  <w:style w:type="numbering" w:customStyle="1" w:styleId="NoList3141">
    <w:name w:val="No List3141"/>
    <w:next w:val="NoList"/>
    <w:uiPriority w:val="99"/>
    <w:semiHidden/>
    <w:rsid w:val="00F60B18"/>
  </w:style>
  <w:style w:type="numbering" w:customStyle="1" w:styleId="NoList11141">
    <w:name w:val="No List11141"/>
    <w:next w:val="NoList"/>
    <w:uiPriority w:val="99"/>
    <w:semiHidden/>
    <w:unhideWhenUsed/>
    <w:rsid w:val="00F60B18"/>
  </w:style>
  <w:style w:type="numbering" w:customStyle="1" w:styleId="12410">
    <w:name w:val="無清單1241"/>
    <w:next w:val="NoList"/>
    <w:uiPriority w:val="99"/>
    <w:semiHidden/>
    <w:unhideWhenUsed/>
    <w:rsid w:val="00F60B18"/>
  </w:style>
  <w:style w:type="numbering" w:customStyle="1" w:styleId="111410">
    <w:name w:val="無清單11141"/>
    <w:next w:val="NoList"/>
    <w:uiPriority w:val="99"/>
    <w:semiHidden/>
    <w:unhideWhenUsed/>
    <w:rsid w:val="00F60B18"/>
  </w:style>
  <w:style w:type="numbering" w:customStyle="1" w:styleId="2310">
    <w:name w:val="无列表231"/>
    <w:next w:val="NoList"/>
    <w:uiPriority w:val="99"/>
    <w:semiHidden/>
    <w:unhideWhenUsed/>
    <w:rsid w:val="00F60B18"/>
  </w:style>
  <w:style w:type="numbering" w:customStyle="1" w:styleId="NoList12131">
    <w:name w:val="No List12131"/>
    <w:next w:val="NoList"/>
    <w:uiPriority w:val="99"/>
    <w:semiHidden/>
    <w:unhideWhenUsed/>
    <w:rsid w:val="00F60B18"/>
  </w:style>
  <w:style w:type="numbering" w:customStyle="1" w:styleId="111310">
    <w:name w:val="リストなし11131"/>
    <w:next w:val="NoList"/>
    <w:uiPriority w:val="99"/>
    <w:semiHidden/>
    <w:unhideWhenUsed/>
    <w:rsid w:val="00F60B18"/>
  </w:style>
  <w:style w:type="numbering" w:customStyle="1" w:styleId="111312">
    <w:name w:val="无列表11131"/>
    <w:next w:val="NoList"/>
    <w:semiHidden/>
    <w:rsid w:val="00F60B18"/>
  </w:style>
  <w:style w:type="numbering" w:customStyle="1" w:styleId="NoList21131">
    <w:name w:val="No List21131"/>
    <w:next w:val="NoList"/>
    <w:semiHidden/>
    <w:rsid w:val="00F60B18"/>
  </w:style>
  <w:style w:type="numbering" w:customStyle="1" w:styleId="NoList31131">
    <w:name w:val="No List31131"/>
    <w:next w:val="NoList"/>
    <w:uiPriority w:val="99"/>
    <w:semiHidden/>
    <w:rsid w:val="00F60B18"/>
  </w:style>
  <w:style w:type="numbering" w:customStyle="1" w:styleId="NoList111131">
    <w:name w:val="No List111131"/>
    <w:next w:val="NoList"/>
    <w:uiPriority w:val="99"/>
    <w:semiHidden/>
    <w:unhideWhenUsed/>
    <w:rsid w:val="00F60B18"/>
  </w:style>
  <w:style w:type="numbering" w:customStyle="1" w:styleId="121310">
    <w:name w:val="無清單12131"/>
    <w:next w:val="NoList"/>
    <w:uiPriority w:val="99"/>
    <w:semiHidden/>
    <w:unhideWhenUsed/>
    <w:rsid w:val="00F60B18"/>
  </w:style>
  <w:style w:type="numbering" w:customStyle="1" w:styleId="111131">
    <w:name w:val="無清單111131"/>
    <w:next w:val="NoList"/>
    <w:uiPriority w:val="99"/>
    <w:semiHidden/>
    <w:unhideWhenUsed/>
    <w:rsid w:val="00F60B18"/>
  </w:style>
  <w:style w:type="numbering" w:customStyle="1" w:styleId="NoList531">
    <w:name w:val="No List531"/>
    <w:next w:val="NoList"/>
    <w:uiPriority w:val="99"/>
    <w:semiHidden/>
    <w:unhideWhenUsed/>
    <w:rsid w:val="00F60B18"/>
  </w:style>
  <w:style w:type="numbering" w:customStyle="1" w:styleId="NoList1331">
    <w:name w:val="No List1331"/>
    <w:next w:val="NoList"/>
    <w:uiPriority w:val="99"/>
    <w:semiHidden/>
    <w:unhideWhenUsed/>
    <w:rsid w:val="00F60B18"/>
  </w:style>
  <w:style w:type="numbering" w:customStyle="1" w:styleId="12312">
    <w:name w:val="リストなし1231"/>
    <w:next w:val="NoList"/>
    <w:uiPriority w:val="99"/>
    <w:semiHidden/>
    <w:unhideWhenUsed/>
    <w:rsid w:val="00F60B18"/>
  </w:style>
  <w:style w:type="numbering" w:customStyle="1" w:styleId="12313">
    <w:name w:val="无列表1231"/>
    <w:next w:val="NoList"/>
    <w:semiHidden/>
    <w:rsid w:val="00F60B18"/>
  </w:style>
  <w:style w:type="numbering" w:customStyle="1" w:styleId="NoList2231">
    <w:name w:val="No List2231"/>
    <w:next w:val="NoList"/>
    <w:semiHidden/>
    <w:rsid w:val="00F60B18"/>
  </w:style>
  <w:style w:type="numbering" w:customStyle="1" w:styleId="NoList3231">
    <w:name w:val="No List3231"/>
    <w:next w:val="NoList"/>
    <w:uiPriority w:val="99"/>
    <w:semiHidden/>
    <w:rsid w:val="00F60B18"/>
  </w:style>
  <w:style w:type="numbering" w:customStyle="1" w:styleId="NoList11231">
    <w:name w:val="No List11231"/>
    <w:next w:val="NoList"/>
    <w:uiPriority w:val="99"/>
    <w:semiHidden/>
    <w:unhideWhenUsed/>
    <w:rsid w:val="00F60B18"/>
  </w:style>
  <w:style w:type="numbering" w:customStyle="1" w:styleId="13310">
    <w:name w:val="無清單1331"/>
    <w:next w:val="NoList"/>
    <w:uiPriority w:val="99"/>
    <w:semiHidden/>
    <w:unhideWhenUsed/>
    <w:rsid w:val="00F60B18"/>
  </w:style>
  <w:style w:type="numbering" w:customStyle="1" w:styleId="112310">
    <w:name w:val="無清單11231"/>
    <w:next w:val="NoList"/>
    <w:uiPriority w:val="99"/>
    <w:semiHidden/>
    <w:unhideWhenUsed/>
    <w:rsid w:val="00F60B18"/>
  </w:style>
  <w:style w:type="numbering" w:customStyle="1" w:styleId="2131">
    <w:name w:val="无列表2131"/>
    <w:next w:val="NoList"/>
    <w:uiPriority w:val="99"/>
    <w:semiHidden/>
    <w:unhideWhenUsed/>
    <w:rsid w:val="00F60B18"/>
  </w:style>
  <w:style w:type="numbering" w:customStyle="1" w:styleId="NoList12221">
    <w:name w:val="No List12221"/>
    <w:next w:val="NoList"/>
    <w:uiPriority w:val="99"/>
    <w:semiHidden/>
    <w:unhideWhenUsed/>
    <w:rsid w:val="00F60B18"/>
  </w:style>
  <w:style w:type="numbering" w:customStyle="1" w:styleId="112211">
    <w:name w:val="リストなし11221"/>
    <w:next w:val="NoList"/>
    <w:uiPriority w:val="99"/>
    <w:semiHidden/>
    <w:unhideWhenUsed/>
    <w:rsid w:val="00F60B18"/>
  </w:style>
  <w:style w:type="numbering" w:customStyle="1" w:styleId="112212">
    <w:name w:val="无列表11221"/>
    <w:next w:val="NoList"/>
    <w:semiHidden/>
    <w:rsid w:val="00F60B18"/>
  </w:style>
  <w:style w:type="numbering" w:customStyle="1" w:styleId="NoList21221">
    <w:name w:val="No List21221"/>
    <w:next w:val="NoList"/>
    <w:semiHidden/>
    <w:rsid w:val="00F60B18"/>
  </w:style>
  <w:style w:type="numbering" w:customStyle="1" w:styleId="NoList31221">
    <w:name w:val="No List31221"/>
    <w:next w:val="NoList"/>
    <w:uiPriority w:val="99"/>
    <w:semiHidden/>
    <w:rsid w:val="00F60B18"/>
  </w:style>
  <w:style w:type="numbering" w:customStyle="1" w:styleId="NoList111231">
    <w:name w:val="No List111231"/>
    <w:next w:val="NoList"/>
    <w:uiPriority w:val="99"/>
    <w:semiHidden/>
    <w:unhideWhenUsed/>
    <w:rsid w:val="00F60B18"/>
  </w:style>
  <w:style w:type="numbering" w:customStyle="1" w:styleId="122210">
    <w:name w:val="無清單12221"/>
    <w:next w:val="NoList"/>
    <w:uiPriority w:val="99"/>
    <w:semiHidden/>
    <w:unhideWhenUsed/>
    <w:rsid w:val="00F60B18"/>
  </w:style>
  <w:style w:type="numbering" w:customStyle="1" w:styleId="1112210">
    <w:name w:val="無清單111221"/>
    <w:next w:val="NoList"/>
    <w:uiPriority w:val="99"/>
    <w:semiHidden/>
    <w:unhideWhenUsed/>
    <w:rsid w:val="00F60B18"/>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F60B18"/>
    <w:rPr>
      <w:rFonts w:ascii="Intel Clear" w:eastAsiaTheme="majorEastAsia" w:hAnsi="Intel Clear" w:cs="Intel Clear"/>
      <w:sz w:val="28"/>
      <w:lang w:val="en-GB" w:eastAsia="en-GB"/>
    </w:rPr>
  </w:style>
  <w:style w:type="numbering" w:customStyle="1" w:styleId="4a">
    <w:name w:val="无列表4"/>
    <w:next w:val="NoList"/>
    <w:uiPriority w:val="99"/>
    <w:semiHidden/>
    <w:unhideWhenUsed/>
    <w:rsid w:val="00F60B18"/>
  </w:style>
  <w:style w:type="numbering" w:customStyle="1" w:styleId="328">
    <w:name w:val="无列表32"/>
    <w:next w:val="NoList"/>
    <w:uiPriority w:val="99"/>
    <w:semiHidden/>
    <w:unhideWhenUsed/>
    <w:rsid w:val="00F60B18"/>
  </w:style>
  <w:style w:type="numbering" w:customStyle="1" w:styleId="13122">
    <w:name w:val="无列表1312"/>
    <w:next w:val="NoList"/>
    <w:semiHidden/>
    <w:rsid w:val="00F60B18"/>
  </w:style>
  <w:style w:type="numbering" w:customStyle="1" w:styleId="NoList4112">
    <w:name w:val="No List4112"/>
    <w:next w:val="NoList"/>
    <w:uiPriority w:val="99"/>
    <w:semiHidden/>
    <w:unhideWhenUsed/>
    <w:rsid w:val="00F60B18"/>
  </w:style>
  <w:style w:type="numbering" w:customStyle="1" w:styleId="2212">
    <w:name w:val="无列表2212"/>
    <w:next w:val="NoList"/>
    <w:uiPriority w:val="99"/>
    <w:semiHidden/>
    <w:unhideWhenUsed/>
    <w:rsid w:val="00F60B18"/>
  </w:style>
  <w:style w:type="numbering" w:customStyle="1" w:styleId="NoList121112">
    <w:name w:val="No List121112"/>
    <w:next w:val="NoList"/>
    <w:uiPriority w:val="99"/>
    <w:semiHidden/>
    <w:unhideWhenUsed/>
    <w:rsid w:val="00F60B18"/>
  </w:style>
  <w:style w:type="numbering" w:customStyle="1" w:styleId="1111121">
    <w:name w:val="リストなし111112"/>
    <w:next w:val="NoList"/>
    <w:uiPriority w:val="99"/>
    <w:semiHidden/>
    <w:unhideWhenUsed/>
    <w:rsid w:val="00F60B18"/>
  </w:style>
  <w:style w:type="numbering" w:customStyle="1" w:styleId="1111122">
    <w:name w:val="无列表111112"/>
    <w:next w:val="NoList"/>
    <w:semiHidden/>
    <w:rsid w:val="00F60B18"/>
  </w:style>
  <w:style w:type="numbering" w:customStyle="1" w:styleId="NoList211112">
    <w:name w:val="No List211112"/>
    <w:next w:val="NoList"/>
    <w:semiHidden/>
    <w:rsid w:val="00F60B18"/>
  </w:style>
  <w:style w:type="numbering" w:customStyle="1" w:styleId="NoList311112">
    <w:name w:val="No List311112"/>
    <w:next w:val="NoList"/>
    <w:uiPriority w:val="99"/>
    <w:semiHidden/>
    <w:rsid w:val="00F60B18"/>
  </w:style>
  <w:style w:type="numbering" w:customStyle="1" w:styleId="NoList1111112">
    <w:name w:val="No List1111112"/>
    <w:next w:val="NoList"/>
    <w:uiPriority w:val="99"/>
    <w:semiHidden/>
    <w:unhideWhenUsed/>
    <w:rsid w:val="00F60B18"/>
  </w:style>
  <w:style w:type="numbering" w:customStyle="1" w:styleId="1211120">
    <w:name w:val="無清單121112"/>
    <w:next w:val="NoList"/>
    <w:uiPriority w:val="99"/>
    <w:semiHidden/>
    <w:unhideWhenUsed/>
    <w:rsid w:val="00F60B18"/>
  </w:style>
  <w:style w:type="numbering" w:customStyle="1" w:styleId="11111120">
    <w:name w:val="無清單1111112"/>
    <w:next w:val="NoList"/>
    <w:uiPriority w:val="99"/>
    <w:semiHidden/>
    <w:unhideWhenUsed/>
    <w:rsid w:val="00F60B18"/>
  </w:style>
  <w:style w:type="numbering" w:customStyle="1" w:styleId="NoList13112">
    <w:name w:val="No List13112"/>
    <w:next w:val="NoList"/>
    <w:uiPriority w:val="99"/>
    <w:semiHidden/>
    <w:unhideWhenUsed/>
    <w:rsid w:val="00F60B18"/>
  </w:style>
  <w:style w:type="numbering" w:customStyle="1" w:styleId="121122">
    <w:name w:val="リストなし12112"/>
    <w:next w:val="NoList"/>
    <w:uiPriority w:val="99"/>
    <w:semiHidden/>
    <w:unhideWhenUsed/>
    <w:rsid w:val="00F60B18"/>
  </w:style>
  <w:style w:type="numbering" w:customStyle="1" w:styleId="121123">
    <w:name w:val="无列表12112"/>
    <w:next w:val="NoList"/>
    <w:semiHidden/>
    <w:rsid w:val="00F60B18"/>
  </w:style>
  <w:style w:type="numbering" w:customStyle="1" w:styleId="NoList22112">
    <w:name w:val="No List22112"/>
    <w:next w:val="NoList"/>
    <w:semiHidden/>
    <w:rsid w:val="00F60B18"/>
  </w:style>
  <w:style w:type="numbering" w:customStyle="1" w:styleId="NoList32112">
    <w:name w:val="No List32112"/>
    <w:next w:val="NoList"/>
    <w:uiPriority w:val="99"/>
    <w:semiHidden/>
    <w:rsid w:val="00F60B18"/>
  </w:style>
  <w:style w:type="numbering" w:customStyle="1" w:styleId="NoList112112">
    <w:name w:val="No List112112"/>
    <w:next w:val="NoList"/>
    <w:uiPriority w:val="99"/>
    <w:semiHidden/>
    <w:unhideWhenUsed/>
    <w:rsid w:val="00F60B18"/>
  </w:style>
  <w:style w:type="numbering" w:customStyle="1" w:styleId="131120">
    <w:name w:val="無清單13112"/>
    <w:next w:val="NoList"/>
    <w:uiPriority w:val="99"/>
    <w:semiHidden/>
    <w:unhideWhenUsed/>
    <w:rsid w:val="00F60B18"/>
  </w:style>
  <w:style w:type="numbering" w:customStyle="1" w:styleId="1121120">
    <w:name w:val="無清單112112"/>
    <w:next w:val="NoList"/>
    <w:uiPriority w:val="99"/>
    <w:semiHidden/>
    <w:unhideWhenUsed/>
    <w:rsid w:val="00F60B18"/>
  </w:style>
  <w:style w:type="numbering" w:customStyle="1" w:styleId="21112">
    <w:name w:val="无列表21112"/>
    <w:next w:val="NoList"/>
    <w:uiPriority w:val="99"/>
    <w:semiHidden/>
    <w:unhideWhenUsed/>
    <w:rsid w:val="00F60B18"/>
  </w:style>
  <w:style w:type="numbering" w:customStyle="1" w:styleId="NoList122112">
    <w:name w:val="No List122112"/>
    <w:next w:val="NoList"/>
    <w:uiPriority w:val="99"/>
    <w:semiHidden/>
    <w:unhideWhenUsed/>
    <w:rsid w:val="00F60B18"/>
  </w:style>
  <w:style w:type="numbering" w:customStyle="1" w:styleId="1121121">
    <w:name w:val="リストなし112112"/>
    <w:next w:val="NoList"/>
    <w:uiPriority w:val="99"/>
    <w:semiHidden/>
    <w:unhideWhenUsed/>
    <w:rsid w:val="00F60B18"/>
  </w:style>
  <w:style w:type="numbering" w:customStyle="1" w:styleId="1121122">
    <w:name w:val="无列表112112"/>
    <w:next w:val="NoList"/>
    <w:semiHidden/>
    <w:rsid w:val="00F60B18"/>
  </w:style>
  <w:style w:type="numbering" w:customStyle="1" w:styleId="NoList212112">
    <w:name w:val="No List212112"/>
    <w:next w:val="NoList"/>
    <w:semiHidden/>
    <w:rsid w:val="00F60B18"/>
  </w:style>
  <w:style w:type="numbering" w:customStyle="1" w:styleId="NoList312112">
    <w:name w:val="No List312112"/>
    <w:next w:val="NoList"/>
    <w:uiPriority w:val="99"/>
    <w:semiHidden/>
    <w:rsid w:val="00F60B18"/>
  </w:style>
  <w:style w:type="numbering" w:customStyle="1" w:styleId="NoList1112112">
    <w:name w:val="No List1112112"/>
    <w:next w:val="NoList"/>
    <w:uiPriority w:val="99"/>
    <w:semiHidden/>
    <w:unhideWhenUsed/>
    <w:rsid w:val="00F60B18"/>
  </w:style>
  <w:style w:type="numbering" w:customStyle="1" w:styleId="122112">
    <w:name w:val="無清單122112"/>
    <w:next w:val="NoList"/>
    <w:uiPriority w:val="99"/>
    <w:semiHidden/>
    <w:unhideWhenUsed/>
    <w:rsid w:val="00F60B18"/>
  </w:style>
  <w:style w:type="numbering" w:customStyle="1" w:styleId="1112112">
    <w:name w:val="無清單1112112"/>
    <w:next w:val="NoList"/>
    <w:uiPriority w:val="99"/>
    <w:semiHidden/>
    <w:unhideWhenUsed/>
    <w:rsid w:val="00F60B18"/>
  </w:style>
  <w:style w:type="numbering" w:customStyle="1" w:styleId="12222">
    <w:name w:val="无列表1222"/>
    <w:next w:val="NoList"/>
    <w:semiHidden/>
    <w:rsid w:val="00F60B18"/>
  </w:style>
  <w:style w:type="numbering" w:customStyle="1" w:styleId="NoList17">
    <w:name w:val="No List17"/>
    <w:next w:val="NoList"/>
    <w:uiPriority w:val="99"/>
    <w:semiHidden/>
    <w:unhideWhenUsed/>
    <w:rsid w:val="00F60B18"/>
  </w:style>
  <w:style w:type="numbering" w:customStyle="1" w:styleId="163">
    <w:name w:val="リストなし16"/>
    <w:next w:val="NoList"/>
    <w:uiPriority w:val="99"/>
    <w:semiHidden/>
    <w:unhideWhenUsed/>
    <w:rsid w:val="00F60B18"/>
  </w:style>
  <w:style w:type="numbering" w:customStyle="1" w:styleId="164">
    <w:name w:val="无列表16"/>
    <w:next w:val="NoList"/>
    <w:semiHidden/>
    <w:rsid w:val="00F60B18"/>
  </w:style>
  <w:style w:type="numbering" w:customStyle="1" w:styleId="NoList26">
    <w:name w:val="No List26"/>
    <w:next w:val="NoList"/>
    <w:semiHidden/>
    <w:rsid w:val="00F60B18"/>
  </w:style>
  <w:style w:type="numbering" w:customStyle="1" w:styleId="NoList36">
    <w:name w:val="No List36"/>
    <w:next w:val="NoList"/>
    <w:uiPriority w:val="99"/>
    <w:semiHidden/>
    <w:rsid w:val="00F60B18"/>
  </w:style>
  <w:style w:type="numbering" w:customStyle="1" w:styleId="NoList117">
    <w:name w:val="No List117"/>
    <w:next w:val="NoList"/>
    <w:uiPriority w:val="99"/>
    <w:semiHidden/>
    <w:unhideWhenUsed/>
    <w:rsid w:val="00F60B18"/>
  </w:style>
  <w:style w:type="numbering" w:customStyle="1" w:styleId="171">
    <w:name w:val="無清單17"/>
    <w:next w:val="NoList"/>
    <w:uiPriority w:val="99"/>
    <w:semiHidden/>
    <w:unhideWhenUsed/>
    <w:rsid w:val="00F60B18"/>
  </w:style>
  <w:style w:type="numbering" w:customStyle="1" w:styleId="1161">
    <w:name w:val="無清單116"/>
    <w:next w:val="NoList"/>
    <w:uiPriority w:val="99"/>
    <w:semiHidden/>
    <w:unhideWhenUsed/>
    <w:rsid w:val="00F60B18"/>
  </w:style>
  <w:style w:type="numbering" w:customStyle="1" w:styleId="NoList1116">
    <w:name w:val="No List1116"/>
    <w:next w:val="NoList"/>
    <w:uiPriority w:val="99"/>
    <w:semiHidden/>
    <w:unhideWhenUsed/>
    <w:rsid w:val="00F60B18"/>
  </w:style>
  <w:style w:type="numbering" w:customStyle="1" w:styleId="250">
    <w:name w:val="无列表25"/>
    <w:next w:val="NoList"/>
    <w:uiPriority w:val="99"/>
    <w:semiHidden/>
    <w:unhideWhenUsed/>
    <w:rsid w:val="00F60B18"/>
  </w:style>
  <w:style w:type="numbering" w:customStyle="1" w:styleId="NoList126">
    <w:name w:val="No List126"/>
    <w:next w:val="NoList"/>
    <w:uiPriority w:val="99"/>
    <w:semiHidden/>
    <w:unhideWhenUsed/>
    <w:rsid w:val="00F60B18"/>
  </w:style>
  <w:style w:type="numbering" w:customStyle="1" w:styleId="1162">
    <w:name w:val="リストなし116"/>
    <w:next w:val="NoList"/>
    <w:uiPriority w:val="99"/>
    <w:semiHidden/>
    <w:unhideWhenUsed/>
    <w:rsid w:val="00F60B18"/>
  </w:style>
  <w:style w:type="numbering" w:customStyle="1" w:styleId="1163">
    <w:name w:val="无列表116"/>
    <w:next w:val="NoList"/>
    <w:semiHidden/>
    <w:rsid w:val="00F60B18"/>
  </w:style>
  <w:style w:type="numbering" w:customStyle="1" w:styleId="NoList216">
    <w:name w:val="No List216"/>
    <w:next w:val="NoList"/>
    <w:semiHidden/>
    <w:rsid w:val="00F60B18"/>
  </w:style>
  <w:style w:type="numbering" w:customStyle="1" w:styleId="NoList316">
    <w:name w:val="No List316"/>
    <w:next w:val="NoList"/>
    <w:uiPriority w:val="99"/>
    <w:semiHidden/>
    <w:rsid w:val="00F60B18"/>
  </w:style>
  <w:style w:type="numbering" w:customStyle="1" w:styleId="1261">
    <w:name w:val="無清單126"/>
    <w:next w:val="NoList"/>
    <w:uiPriority w:val="99"/>
    <w:semiHidden/>
    <w:unhideWhenUsed/>
    <w:rsid w:val="00F60B18"/>
  </w:style>
  <w:style w:type="numbering" w:customStyle="1" w:styleId="11161">
    <w:name w:val="無清單1116"/>
    <w:next w:val="NoList"/>
    <w:uiPriority w:val="99"/>
    <w:semiHidden/>
    <w:unhideWhenUsed/>
    <w:rsid w:val="00F60B18"/>
  </w:style>
  <w:style w:type="numbering" w:customStyle="1" w:styleId="NoList45">
    <w:name w:val="No List45"/>
    <w:next w:val="NoList"/>
    <w:uiPriority w:val="99"/>
    <w:semiHidden/>
    <w:unhideWhenUsed/>
    <w:rsid w:val="00F60B18"/>
  </w:style>
  <w:style w:type="numbering" w:customStyle="1" w:styleId="NoList1125">
    <w:name w:val="No List1125"/>
    <w:next w:val="NoList"/>
    <w:uiPriority w:val="99"/>
    <w:semiHidden/>
    <w:unhideWhenUsed/>
    <w:rsid w:val="00F60B18"/>
  </w:style>
  <w:style w:type="numbering" w:customStyle="1" w:styleId="NoList1215">
    <w:name w:val="No List1215"/>
    <w:next w:val="NoList"/>
    <w:uiPriority w:val="99"/>
    <w:semiHidden/>
    <w:unhideWhenUsed/>
    <w:rsid w:val="00F60B18"/>
  </w:style>
  <w:style w:type="numbering" w:customStyle="1" w:styleId="11151">
    <w:name w:val="リストなし1115"/>
    <w:next w:val="NoList"/>
    <w:uiPriority w:val="99"/>
    <w:semiHidden/>
    <w:unhideWhenUsed/>
    <w:rsid w:val="00F60B18"/>
  </w:style>
  <w:style w:type="numbering" w:customStyle="1" w:styleId="11152">
    <w:name w:val="无列表1115"/>
    <w:next w:val="NoList"/>
    <w:semiHidden/>
    <w:rsid w:val="00F60B18"/>
  </w:style>
  <w:style w:type="numbering" w:customStyle="1" w:styleId="NoList2115">
    <w:name w:val="No List2115"/>
    <w:next w:val="NoList"/>
    <w:semiHidden/>
    <w:rsid w:val="00F60B18"/>
  </w:style>
  <w:style w:type="numbering" w:customStyle="1" w:styleId="NoList3115">
    <w:name w:val="No List3115"/>
    <w:next w:val="NoList"/>
    <w:uiPriority w:val="99"/>
    <w:semiHidden/>
    <w:rsid w:val="00F60B18"/>
  </w:style>
  <w:style w:type="numbering" w:customStyle="1" w:styleId="NoList11115">
    <w:name w:val="No List11115"/>
    <w:next w:val="NoList"/>
    <w:uiPriority w:val="99"/>
    <w:semiHidden/>
    <w:unhideWhenUsed/>
    <w:rsid w:val="00F60B18"/>
  </w:style>
  <w:style w:type="numbering" w:customStyle="1" w:styleId="12151">
    <w:name w:val="無清單1215"/>
    <w:next w:val="NoList"/>
    <w:uiPriority w:val="99"/>
    <w:semiHidden/>
    <w:unhideWhenUsed/>
    <w:rsid w:val="00F60B18"/>
  </w:style>
  <w:style w:type="numbering" w:customStyle="1" w:styleId="11115">
    <w:name w:val="無清單11115"/>
    <w:next w:val="NoList"/>
    <w:uiPriority w:val="99"/>
    <w:semiHidden/>
    <w:unhideWhenUsed/>
    <w:rsid w:val="00F60B18"/>
  </w:style>
  <w:style w:type="numbering" w:customStyle="1" w:styleId="NoList55">
    <w:name w:val="No List55"/>
    <w:next w:val="NoList"/>
    <w:uiPriority w:val="99"/>
    <w:semiHidden/>
    <w:unhideWhenUsed/>
    <w:rsid w:val="00F60B18"/>
  </w:style>
  <w:style w:type="numbering" w:customStyle="1" w:styleId="NoList135">
    <w:name w:val="No List135"/>
    <w:next w:val="NoList"/>
    <w:uiPriority w:val="99"/>
    <w:semiHidden/>
    <w:unhideWhenUsed/>
    <w:rsid w:val="00F60B18"/>
  </w:style>
  <w:style w:type="numbering" w:customStyle="1" w:styleId="1251">
    <w:name w:val="リストなし125"/>
    <w:next w:val="NoList"/>
    <w:uiPriority w:val="99"/>
    <w:semiHidden/>
    <w:unhideWhenUsed/>
    <w:rsid w:val="00F60B18"/>
  </w:style>
  <w:style w:type="numbering" w:customStyle="1" w:styleId="1252">
    <w:name w:val="无列表125"/>
    <w:next w:val="NoList"/>
    <w:semiHidden/>
    <w:rsid w:val="00F60B18"/>
  </w:style>
  <w:style w:type="numbering" w:customStyle="1" w:styleId="NoList225">
    <w:name w:val="No List225"/>
    <w:next w:val="NoList"/>
    <w:semiHidden/>
    <w:rsid w:val="00F60B18"/>
  </w:style>
  <w:style w:type="numbering" w:customStyle="1" w:styleId="NoList325">
    <w:name w:val="No List325"/>
    <w:next w:val="NoList"/>
    <w:uiPriority w:val="99"/>
    <w:semiHidden/>
    <w:rsid w:val="00F60B18"/>
  </w:style>
  <w:style w:type="numbering" w:customStyle="1" w:styleId="1351">
    <w:name w:val="無清單135"/>
    <w:next w:val="NoList"/>
    <w:uiPriority w:val="99"/>
    <w:semiHidden/>
    <w:unhideWhenUsed/>
    <w:rsid w:val="00F60B18"/>
  </w:style>
  <w:style w:type="numbering" w:customStyle="1" w:styleId="11251">
    <w:name w:val="無清單1125"/>
    <w:next w:val="NoList"/>
    <w:uiPriority w:val="99"/>
    <w:semiHidden/>
    <w:unhideWhenUsed/>
    <w:rsid w:val="00F60B18"/>
  </w:style>
  <w:style w:type="numbering" w:customStyle="1" w:styleId="2150">
    <w:name w:val="无列表215"/>
    <w:next w:val="NoList"/>
    <w:uiPriority w:val="99"/>
    <w:semiHidden/>
    <w:unhideWhenUsed/>
    <w:rsid w:val="00F60B18"/>
  </w:style>
  <w:style w:type="numbering" w:customStyle="1" w:styleId="NoList1224">
    <w:name w:val="No List1224"/>
    <w:next w:val="NoList"/>
    <w:uiPriority w:val="99"/>
    <w:semiHidden/>
    <w:unhideWhenUsed/>
    <w:rsid w:val="00F60B18"/>
  </w:style>
  <w:style w:type="numbering" w:customStyle="1" w:styleId="11241">
    <w:name w:val="リストなし1124"/>
    <w:next w:val="NoList"/>
    <w:uiPriority w:val="99"/>
    <w:semiHidden/>
    <w:unhideWhenUsed/>
    <w:rsid w:val="00F60B18"/>
  </w:style>
  <w:style w:type="numbering" w:customStyle="1" w:styleId="11242">
    <w:name w:val="无列表1124"/>
    <w:next w:val="NoList"/>
    <w:semiHidden/>
    <w:rsid w:val="00F60B18"/>
  </w:style>
  <w:style w:type="numbering" w:customStyle="1" w:styleId="NoList2124">
    <w:name w:val="No List2124"/>
    <w:next w:val="NoList"/>
    <w:semiHidden/>
    <w:rsid w:val="00F60B18"/>
  </w:style>
  <w:style w:type="numbering" w:customStyle="1" w:styleId="NoList3124">
    <w:name w:val="No List3124"/>
    <w:next w:val="NoList"/>
    <w:uiPriority w:val="99"/>
    <w:semiHidden/>
    <w:rsid w:val="00F60B18"/>
  </w:style>
  <w:style w:type="numbering" w:customStyle="1" w:styleId="NoList11125">
    <w:name w:val="No List11125"/>
    <w:next w:val="NoList"/>
    <w:uiPriority w:val="99"/>
    <w:semiHidden/>
    <w:unhideWhenUsed/>
    <w:rsid w:val="00F60B18"/>
  </w:style>
  <w:style w:type="numbering" w:customStyle="1" w:styleId="12241">
    <w:name w:val="無清單1224"/>
    <w:next w:val="NoList"/>
    <w:uiPriority w:val="99"/>
    <w:semiHidden/>
    <w:unhideWhenUsed/>
    <w:rsid w:val="00F60B18"/>
  </w:style>
  <w:style w:type="numbering" w:customStyle="1" w:styleId="111240">
    <w:name w:val="無清單11124"/>
    <w:next w:val="NoList"/>
    <w:uiPriority w:val="99"/>
    <w:semiHidden/>
    <w:unhideWhenUsed/>
    <w:rsid w:val="00F60B18"/>
  </w:style>
  <w:style w:type="numbering" w:customStyle="1" w:styleId="336">
    <w:name w:val="无列表33"/>
    <w:next w:val="NoList"/>
    <w:uiPriority w:val="99"/>
    <w:semiHidden/>
    <w:unhideWhenUsed/>
    <w:rsid w:val="00F60B18"/>
  </w:style>
  <w:style w:type="numbering" w:customStyle="1" w:styleId="1332">
    <w:name w:val="无列表133"/>
    <w:next w:val="NoList"/>
    <w:semiHidden/>
    <w:rsid w:val="00F60B18"/>
  </w:style>
  <w:style w:type="numbering" w:customStyle="1" w:styleId="NoList1133">
    <w:name w:val="No List1133"/>
    <w:next w:val="NoList"/>
    <w:uiPriority w:val="99"/>
    <w:semiHidden/>
    <w:unhideWhenUsed/>
    <w:rsid w:val="00F60B18"/>
  </w:style>
  <w:style w:type="numbering" w:customStyle="1" w:styleId="NoList413">
    <w:name w:val="No List413"/>
    <w:next w:val="NoList"/>
    <w:uiPriority w:val="99"/>
    <w:semiHidden/>
    <w:unhideWhenUsed/>
    <w:rsid w:val="00F60B18"/>
  </w:style>
  <w:style w:type="numbering" w:customStyle="1" w:styleId="2230">
    <w:name w:val="无列表223"/>
    <w:next w:val="NoList"/>
    <w:uiPriority w:val="99"/>
    <w:semiHidden/>
    <w:unhideWhenUsed/>
    <w:rsid w:val="00F60B18"/>
  </w:style>
  <w:style w:type="numbering" w:customStyle="1" w:styleId="NoList12113">
    <w:name w:val="No List12113"/>
    <w:next w:val="NoList"/>
    <w:uiPriority w:val="99"/>
    <w:semiHidden/>
    <w:unhideWhenUsed/>
    <w:rsid w:val="00F60B18"/>
  </w:style>
  <w:style w:type="numbering" w:customStyle="1" w:styleId="111132">
    <w:name w:val="リストなし11113"/>
    <w:next w:val="NoList"/>
    <w:uiPriority w:val="99"/>
    <w:semiHidden/>
    <w:unhideWhenUsed/>
    <w:rsid w:val="00F60B18"/>
  </w:style>
  <w:style w:type="numbering" w:customStyle="1" w:styleId="111133">
    <w:name w:val="无列表11113"/>
    <w:next w:val="NoList"/>
    <w:semiHidden/>
    <w:rsid w:val="00F60B18"/>
  </w:style>
  <w:style w:type="numbering" w:customStyle="1" w:styleId="NoList21113">
    <w:name w:val="No List21113"/>
    <w:next w:val="NoList"/>
    <w:semiHidden/>
    <w:rsid w:val="00F60B18"/>
  </w:style>
  <w:style w:type="numbering" w:customStyle="1" w:styleId="NoList31113">
    <w:name w:val="No List31113"/>
    <w:next w:val="NoList"/>
    <w:uiPriority w:val="99"/>
    <w:semiHidden/>
    <w:rsid w:val="00F60B18"/>
  </w:style>
  <w:style w:type="numbering" w:customStyle="1" w:styleId="NoList111113">
    <w:name w:val="No List111113"/>
    <w:next w:val="NoList"/>
    <w:uiPriority w:val="99"/>
    <w:semiHidden/>
    <w:unhideWhenUsed/>
    <w:rsid w:val="00F60B18"/>
  </w:style>
  <w:style w:type="numbering" w:customStyle="1" w:styleId="121130">
    <w:name w:val="無清單12113"/>
    <w:next w:val="NoList"/>
    <w:uiPriority w:val="99"/>
    <w:semiHidden/>
    <w:unhideWhenUsed/>
    <w:rsid w:val="00F60B18"/>
  </w:style>
  <w:style w:type="numbering" w:customStyle="1" w:styleId="1111130">
    <w:name w:val="無清單111113"/>
    <w:next w:val="NoList"/>
    <w:uiPriority w:val="99"/>
    <w:semiHidden/>
    <w:unhideWhenUsed/>
    <w:rsid w:val="00F60B18"/>
  </w:style>
  <w:style w:type="numbering" w:customStyle="1" w:styleId="NoList1313">
    <w:name w:val="No List1313"/>
    <w:next w:val="NoList"/>
    <w:uiPriority w:val="99"/>
    <w:semiHidden/>
    <w:unhideWhenUsed/>
    <w:rsid w:val="00F60B18"/>
  </w:style>
  <w:style w:type="numbering" w:customStyle="1" w:styleId="12132">
    <w:name w:val="リストなし1213"/>
    <w:next w:val="NoList"/>
    <w:uiPriority w:val="99"/>
    <w:semiHidden/>
    <w:unhideWhenUsed/>
    <w:rsid w:val="00F60B18"/>
  </w:style>
  <w:style w:type="numbering" w:customStyle="1" w:styleId="12133">
    <w:name w:val="无列表1213"/>
    <w:next w:val="NoList"/>
    <w:semiHidden/>
    <w:rsid w:val="00F60B18"/>
  </w:style>
  <w:style w:type="numbering" w:customStyle="1" w:styleId="NoList2213">
    <w:name w:val="No List2213"/>
    <w:next w:val="NoList"/>
    <w:semiHidden/>
    <w:rsid w:val="00F60B18"/>
  </w:style>
  <w:style w:type="numbering" w:customStyle="1" w:styleId="NoList3213">
    <w:name w:val="No List3213"/>
    <w:next w:val="NoList"/>
    <w:uiPriority w:val="99"/>
    <w:semiHidden/>
    <w:rsid w:val="00F60B18"/>
  </w:style>
  <w:style w:type="numbering" w:customStyle="1" w:styleId="NoList11213">
    <w:name w:val="No List11213"/>
    <w:next w:val="NoList"/>
    <w:uiPriority w:val="99"/>
    <w:semiHidden/>
    <w:unhideWhenUsed/>
    <w:rsid w:val="00F60B18"/>
  </w:style>
  <w:style w:type="numbering" w:customStyle="1" w:styleId="13130">
    <w:name w:val="無清單1313"/>
    <w:next w:val="NoList"/>
    <w:uiPriority w:val="99"/>
    <w:semiHidden/>
    <w:unhideWhenUsed/>
    <w:rsid w:val="00F60B18"/>
  </w:style>
  <w:style w:type="numbering" w:customStyle="1" w:styleId="112130">
    <w:name w:val="無清單11213"/>
    <w:next w:val="NoList"/>
    <w:uiPriority w:val="99"/>
    <w:semiHidden/>
    <w:unhideWhenUsed/>
    <w:rsid w:val="00F60B18"/>
  </w:style>
  <w:style w:type="numbering" w:customStyle="1" w:styleId="2113">
    <w:name w:val="无列表2113"/>
    <w:next w:val="NoList"/>
    <w:uiPriority w:val="99"/>
    <w:semiHidden/>
    <w:unhideWhenUsed/>
    <w:rsid w:val="00F60B18"/>
  </w:style>
  <w:style w:type="numbering" w:customStyle="1" w:styleId="NoList12213">
    <w:name w:val="No List12213"/>
    <w:next w:val="NoList"/>
    <w:uiPriority w:val="99"/>
    <w:semiHidden/>
    <w:unhideWhenUsed/>
    <w:rsid w:val="00F60B18"/>
  </w:style>
  <w:style w:type="numbering" w:customStyle="1" w:styleId="112131">
    <w:name w:val="リストなし11213"/>
    <w:next w:val="NoList"/>
    <w:uiPriority w:val="99"/>
    <w:semiHidden/>
    <w:unhideWhenUsed/>
    <w:rsid w:val="00F60B18"/>
  </w:style>
  <w:style w:type="numbering" w:customStyle="1" w:styleId="112132">
    <w:name w:val="无列表11213"/>
    <w:next w:val="NoList"/>
    <w:semiHidden/>
    <w:rsid w:val="00F60B18"/>
  </w:style>
  <w:style w:type="numbering" w:customStyle="1" w:styleId="NoList21213">
    <w:name w:val="No List21213"/>
    <w:next w:val="NoList"/>
    <w:semiHidden/>
    <w:rsid w:val="00F60B18"/>
  </w:style>
  <w:style w:type="numbering" w:customStyle="1" w:styleId="NoList31213">
    <w:name w:val="No List31213"/>
    <w:next w:val="NoList"/>
    <w:uiPriority w:val="99"/>
    <w:semiHidden/>
    <w:rsid w:val="00F60B18"/>
  </w:style>
  <w:style w:type="numbering" w:customStyle="1" w:styleId="NoList111213">
    <w:name w:val="No List111213"/>
    <w:next w:val="NoList"/>
    <w:uiPriority w:val="99"/>
    <w:semiHidden/>
    <w:unhideWhenUsed/>
    <w:rsid w:val="00F60B18"/>
  </w:style>
  <w:style w:type="numbering" w:customStyle="1" w:styleId="122130">
    <w:name w:val="無清單12213"/>
    <w:next w:val="NoList"/>
    <w:uiPriority w:val="99"/>
    <w:semiHidden/>
    <w:unhideWhenUsed/>
    <w:rsid w:val="00F60B18"/>
  </w:style>
  <w:style w:type="numbering" w:customStyle="1" w:styleId="1112130">
    <w:name w:val="無清單111213"/>
    <w:next w:val="NoList"/>
    <w:uiPriority w:val="99"/>
    <w:semiHidden/>
    <w:unhideWhenUsed/>
    <w:rsid w:val="00F60B18"/>
  </w:style>
  <w:style w:type="numbering" w:customStyle="1" w:styleId="NoList63">
    <w:name w:val="No List63"/>
    <w:next w:val="NoList"/>
    <w:uiPriority w:val="99"/>
    <w:semiHidden/>
    <w:unhideWhenUsed/>
    <w:rsid w:val="00F60B18"/>
  </w:style>
  <w:style w:type="numbering" w:customStyle="1" w:styleId="NoList143">
    <w:name w:val="No List143"/>
    <w:next w:val="NoList"/>
    <w:uiPriority w:val="99"/>
    <w:semiHidden/>
    <w:unhideWhenUsed/>
    <w:rsid w:val="00F60B18"/>
  </w:style>
  <w:style w:type="numbering" w:customStyle="1" w:styleId="1333">
    <w:name w:val="リストなし133"/>
    <w:next w:val="NoList"/>
    <w:uiPriority w:val="99"/>
    <w:semiHidden/>
    <w:unhideWhenUsed/>
    <w:rsid w:val="00F60B18"/>
  </w:style>
  <w:style w:type="numbering" w:customStyle="1" w:styleId="NoList233">
    <w:name w:val="No List233"/>
    <w:next w:val="NoList"/>
    <w:semiHidden/>
    <w:rsid w:val="00F60B18"/>
  </w:style>
  <w:style w:type="numbering" w:customStyle="1" w:styleId="NoList333">
    <w:name w:val="No List333"/>
    <w:next w:val="NoList"/>
    <w:uiPriority w:val="99"/>
    <w:semiHidden/>
    <w:rsid w:val="00F60B18"/>
  </w:style>
  <w:style w:type="numbering" w:customStyle="1" w:styleId="1431">
    <w:name w:val="無清單143"/>
    <w:next w:val="NoList"/>
    <w:uiPriority w:val="99"/>
    <w:semiHidden/>
    <w:unhideWhenUsed/>
    <w:rsid w:val="00F60B18"/>
  </w:style>
  <w:style w:type="numbering" w:customStyle="1" w:styleId="11331">
    <w:name w:val="無清單1133"/>
    <w:next w:val="NoList"/>
    <w:uiPriority w:val="99"/>
    <w:semiHidden/>
    <w:unhideWhenUsed/>
    <w:rsid w:val="00F60B18"/>
  </w:style>
  <w:style w:type="numbering" w:customStyle="1" w:styleId="NoList1233">
    <w:name w:val="No List1233"/>
    <w:next w:val="NoList"/>
    <w:uiPriority w:val="99"/>
    <w:semiHidden/>
    <w:unhideWhenUsed/>
    <w:rsid w:val="00F60B18"/>
  </w:style>
  <w:style w:type="numbering" w:customStyle="1" w:styleId="11332">
    <w:name w:val="リストなし1133"/>
    <w:next w:val="NoList"/>
    <w:uiPriority w:val="99"/>
    <w:semiHidden/>
    <w:unhideWhenUsed/>
    <w:rsid w:val="00F60B18"/>
  </w:style>
  <w:style w:type="numbering" w:customStyle="1" w:styleId="11333">
    <w:name w:val="无列表1133"/>
    <w:next w:val="NoList"/>
    <w:semiHidden/>
    <w:rsid w:val="00F60B18"/>
  </w:style>
  <w:style w:type="numbering" w:customStyle="1" w:styleId="NoList2133">
    <w:name w:val="No List2133"/>
    <w:next w:val="NoList"/>
    <w:semiHidden/>
    <w:rsid w:val="00F60B18"/>
  </w:style>
  <w:style w:type="numbering" w:customStyle="1" w:styleId="NoList3133">
    <w:name w:val="No List3133"/>
    <w:next w:val="NoList"/>
    <w:uiPriority w:val="99"/>
    <w:semiHidden/>
    <w:rsid w:val="00F60B18"/>
  </w:style>
  <w:style w:type="numbering" w:customStyle="1" w:styleId="NoList11133">
    <w:name w:val="No List11133"/>
    <w:next w:val="NoList"/>
    <w:uiPriority w:val="99"/>
    <w:semiHidden/>
    <w:unhideWhenUsed/>
    <w:rsid w:val="00F60B18"/>
  </w:style>
  <w:style w:type="numbering" w:customStyle="1" w:styleId="12331">
    <w:name w:val="無清單1233"/>
    <w:next w:val="NoList"/>
    <w:uiPriority w:val="99"/>
    <w:semiHidden/>
    <w:unhideWhenUsed/>
    <w:rsid w:val="00F60B18"/>
  </w:style>
  <w:style w:type="numbering" w:customStyle="1" w:styleId="111330">
    <w:name w:val="無清單11133"/>
    <w:next w:val="NoList"/>
    <w:uiPriority w:val="99"/>
    <w:semiHidden/>
    <w:unhideWhenUsed/>
    <w:rsid w:val="00F60B18"/>
  </w:style>
  <w:style w:type="numbering" w:customStyle="1" w:styleId="NoList513">
    <w:name w:val="No List513"/>
    <w:next w:val="NoList"/>
    <w:uiPriority w:val="99"/>
    <w:semiHidden/>
    <w:unhideWhenUsed/>
    <w:rsid w:val="00F60B18"/>
  </w:style>
  <w:style w:type="numbering" w:customStyle="1" w:styleId="13131">
    <w:name w:val="无列表1313"/>
    <w:next w:val="NoList"/>
    <w:semiHidden/>
    <w:rsid w:val="00F60B18"/>
  </w:style>
  <w:style w:type="numbering" w:customStyle="1" w:styleId="NoList11312">
    <w:name w:val="No List11312"/>
    <w:next w:val="NoList"/>
    <w:uiPriority w:val="99"/>
    <w:semiHidden/>
    <w:unhideWhenUsed/>
    <w:rsid w:val="00F60B18"/>
  </w:style>
  <w:style w:type="numbering" w:customStyle="1" w:styleId="NoList4113">
    <w:name w:val="No List4113"/>
    <w:next w:val="NoList"/>
    <w:uiPriority w:val="99"/>
    <w:semiHidden/>
    <w:unhideWhenUsed/>
    <w:rsid w:val="00F60B18"/>
  </w:style>
  <w:style w:type="numbering" w:customStyle="1" w:styleId="2213">
    <w:name w:val="无列表2213"/>
    <w:next w:val="NoList"/>
    <w:uiPriority w:val="99"/>
    <w:semiHidden/>
    <w:unhideWhenUsed/>
    <w:rsid w:val="00F60B18"/>
  </w:style>
  <w:style w:type="numbering" w:customStyle="1" w:styleId="NoList121113">
    <w:name w:val="No List121113"/>
    <w:next w:val="NoList"/>
    <w:uiPriority w:val="99"/>
    <w:semiHidden/>
    <w:unhideWhenUsed/>
    <w:rsid w:val="00F60B18"/>
  </w:style>
  <w:style w:type="numbering" w:customStyle="1" w:styleId="1111131">
    <w:name w:val="リストなし111113"/>
    <w:next w:val="NoList"/>
    <w:uiPriority w:val="99"/>
    <w:semiHidden/>
    <w:unhideWhenUsed/>
    <w:rsid w:val="00F60B18"/>
  </w:style>
  <w:style w:type="numbering" w:customStyle="1" w:styleId="1111132">
    <w:name w:val="无列表111113"/>
    <w:next w:val="NoList"/>
    <w:semiHidden/>
    <w:rsid w:val="00F60B18"/>
  </w:style>
  <w:style w:type="numbering" w:customStyle="1" w:styleId="NoList211113">
    <w:name w:val="No List211113"/>
    <w:next w:val="NoList"/>
    <w:semiHidden/>
    <w:rsid w:val="00F60B18"/>
  </w:style>
  <w:style w:type="numbering" w:customStyle="1" w:styleId="NoList311113">
    <w:name w:val="No List311113"/>
    <w:next w:val="NoList"/>
    <w:uiPriority w:val="99"/>
    <w:semiHidden/>
    <w:rsid w:val="00F60B18"/>
  </w:style>
  <w:style w:type="numbering" w:customStyle="1" w:styleId="NoList1111113">
    <w:name w:val="No List1111113"/>
    <w:next w:val="NoList"/>
    <w:uiPriority w:val="99"/>
    <w:semiHidden/>
    <w:unhideWhenUsed/>
    <w:rsid w:val="00F60B18"/>
  </w:style>
  <w:style w:type="numbering" w:customStyle="1" w:styleId="1211130">
    <w:name w:val="無清單121113"/>
    <w:next w:val="NoList"/>
    <w:uiPriority w:val="99"/>
    <w:semiHidden/>
    <w:unhideWhenUsed/>
    <w:rsid w:val="00F60B18"/>
  </w:style>
  <w:style w:type="numbering" w:customStyle="1" w:styleId="1111113">
    <w:name w:val="無清單1111113"/>
    <w:next w:val="NoList"/>
    <w:uiPriority w:val="99"/>
    <w:semiHidden/>
    <w:unhideWhenUsed/>
    <w:rsid w:val="00F60B18"/>
  </w:style>
  <w:style w:type="numbering" w:customStyle="1" w:styleId="NoList13113">
    <w:name w:val="No List13113"/>
    <w:next w:val="NoList"/>
    <w:uiPriority w:val="99"/>
    <w:semiHidden/>
    <w:unhideWhenUsed/>
    <w:rsid w:val="00F60B18"/>
  </w:style>
  <w:style w:type="numbering" w:customStyle="1" w:styleId="121131">
    <w:name w:val="リストなし12113"/>
    <w:next w:val="NoList"/>
    <w:uiPriority w:val="99"/>
    <w:semiHidden/>
    <w:unhideWhenUsed/>
    <w:rsid w:val="00F60B18"/>
  </w:style>
  <w:style w:type="numbering" w:customStyle="1" w:styleId="121132">
    <w:name w:val="无列表12113"/>
    <w:next w:val="NoList"/>
    <w:semiHidden/>
    <w:rsid w:val="00F60B18"/>
  </w:style>
  <w:style w:type="numbering" w:customStyle="1" w:styleId="NoList22113">
    <w:name w:val="No List22113"/>
    <w:next w:val="NoList"/>
    <w:semiHidden/>
    <w:rsid w:val="00F60B18"/>
  </w:style>
  <w:style w:type="numbering" w:customStyle="1" w:styleId="NoList32113">
    <w:name w:val="No List32113"/>
    <w:next w:val="NoList"/>
    <w:uiPriority w:val="99"/>
    <w:semiHidden/>
    <w:rsid w:val="00F60B18"/>
  </w:style>
  <w:style w:type="numbering" w:customStyle="1" w:styleId="NoList112113">
    <w:name w:val="No List112113"/>
    <w:next w:val="NoList"/>
    <w:uiPriority w:val="99"/>
    <w:semiHidden/>
    <w:unhideWhenUsed/>
    <w:rsid w:val="00F60B18"/>
  </w:style>
  <w:style w:type="numbering" w:customStyle="1" w:styleId="131130">
    <w:name w:val="無清單13113"/>
    <w:next w:val="NoList"/>
    <w:uiPriority w:val="99"/>
    <w:semiHidden/>
    <w:unhideWhenUsed/>
    <w:rsid w:val="00F60B18"/>
  </w:style>
  <w:style w:type="numbering" w:customStyle="1" w:styleId="1121130">
    <w:name w:val="無清單112113"/>
    <w:next w:val="NoList"/>
    <w:uiPriority w:val="99"/>
    <w:semiHidden/>
    <w:unhideWhenUsed/>
    <w:rsid w:val="00F60B18"/>
  </w:style>
  <w:style w:type="numbering" w:customStyle="1" w:styleId="21113">
    <w:name w:val="无列表21113"/>
    <w:next w:val="NoList"/>
    <w:uiPriority w:val="99"/>
    <w:semiHidden/>
    <w:unhideWhenUsed/>
    <w:rsid w:val="00F60B18"/>
  </w:style>
  <w:style w:type="numbering" w:customStyle="1" w:styleId="NoList122113">
    <w:name w:val="No List122113"/>
    <w:next w:val="NoList"/>
    <w:uiPriority w:val="99"/>
    <w:semiHidden/>
    <w:unhideWhenUsed/>
    <w:rsid w:val="00F60B18"/>
  </w:style>
  <w:style w:type="numbering" w:customStyle="1" w:styleId="1121131">
    <w:name w:val="リストなし112113"/>
    <w:next w:val="NoList"/>
    <w:uiPriority w:val="99"/>
    <w:semiHidden/>
    <w:unhideWhenUsed/>
    <w:rsid w:val="00F60B18"/>
  </w:style>
  <w:style w:type="numbering" w:customStyle="1" w:styleId="1121132">
    <w:name w:val="无列表112113"/>
    <w:next w:val="NoList"/>
    <w:semiHidden/>
    <w:rsid w:val="00F60B18"/>
  </w:style>
  <w:style w:type="numbering" w:customStyle="1" w:styleId="NoList212113">
    <w:name w:val="No List212113"/>
    <w:next w:val="NoList"/>
    <w:semiHidden/>
    <w:rsid w:val="00F60B18"/>
  </w:style>
  <w:style w:type="numbering" w:customStyle="1" w:styleId="NoList312113">
    <w:name w:val="No List312113"/>
    <w:next w:val="NoList"/>
    <w:uiPriority w:val="99"/>
    <w:semiHidden/>
    <w:rsid w:val="00F60B18"/>
  </w:style>
  <w:style w:type="numbering" w:customStyle="1" w:styleId="NoList1112113">
    <w:name w:val="No List1112113"/>
    <w:next w:val="NoList"/>
    <w:uiPriority w:val="99"/>
    <w:semiHidden/>
    <w:unhideWhenUsed/>
    <w:rsid w:val="00F60B18"/>
  </w:style>
  <w:style w:type="numbering" w:customStyle="1" w:styleId="122113">
    <w:name w:val="無清單122113"/>
    <w:next w:val="NoList"/>
    <w:uiPriority w:val="99"/>
    <w:semiHidden/>
    <w:unhideWhenUsed/>
    <w:rsid w:val="00F60B18"/>
  </w:style>
  <w:style w:type="numbering" w:customStyle="1" w:styleId="1112113">
    <w:name w:val="無清單1112113"/>
    <w:next w:val="NoList"/>
    <w:uiPriority w:val="99"/>
    <w:semiHidden/>
    <w:unhideWhenUsed/>
    <w:rsid w:val="00F60B18"/>
  </w:style>
  <w:style w:type="numbering" w:customStyle="1" w:styleId="NoList5112">
    <w:name w:val="No List5112"/>
    <w:next w:val="NoList"/>
    <w:uiPriority w:val="99"/>
    <w:semiHidden/>
    <w:unhideWhenUsed/>
    <w:rsid w:val="00F60B18"/>
  </w:style>
  <w:style w:type="numbering" w:customStyle="1" w:styleId="NoList612">
    <w:name w:val="No List612"/>
    <w:next w:val="NoList"/>
    <w:uiPriority w:val="99"/>
    <w:semiHidden/>
    <w:unhideWhenUsed/>
    <w:rsid w:val="00F60B18"/>
  </w:style>
  <w:style w:type="numbering" w:customStyle="1" w:styleId="NoList1412">
    <w:name w:val="No List1412"/>
    <w:next w:val="NoList"/>
    <w:uiPriority w:val="99"/>
    <w:semiHidden/>
    <w:unhideWhenUsed/>
    <w:rsid w:val="00F60B18"/>
  </w:style>
  <w:style w:type="numbering" w:customStyle="1" w:styleId="13123">
    <w:name w:val="リストなし1312"/>
    <w:next w:val="NoList"/>
    <w:uiPriority w:val="99"/>
    <w:semiHidden/>
    <w:unhideWhenUsed/>
    <w:rsid w:val="00F60B18"/>
  </w:style>
  <w:style w:type="numbering" w:customStyle="1" w:styleId="NoList2312">
    <w:name w:val="No List2312"/>
    <w:next w:val="NoList"/>
    <w:semiHidden/>
    <w:rsid w:val="00F60B18"/>
  </w:style>
  <w:style w:type="numbering" w:customStyle="1" w:styleId="NoList3312">
    <w:name w:val="No List3312"/>
    <w:next w:val="NoList"/>
    <w:uiPriority w:val="99"/>
    <w:semiHidden/>
    <w:rsid w:val="00F60B18"/>
  </w:style>
  <w:style w:type="numbering" w:customStyle="1" w:styleId="NoList1142">
    <w:name w:val="No List1142"/>
    <w:next w:val="NoList"/>
    <w:uiPriority w:val="99"/>
    <w:semiHidden/>
    <w:unhideWhenUsed/>
    <w:rsid w:val="00F60B18"/>
  </w:style>
  <w:style w:type="numbering" w:customStyle="1" w:styleId="14120">
    <w:name w:val="無清單1412"/>
    <w:next w:val="NoList"/>
    <w:uiPriority w:val="99"/>
    <w:semiHidden/>
    <w:unhideWhenUsed/>
    <w:rsid w:val="00F60B18"/>
  </w:style>
  <w:style w:type="numbering" w:customStyle="1" w:styleId="113120">
    <w:name w:val="無清單11312"/>
    <w:next w:val="NoList"/>
    <w:uiPriority w:val="99"/>
    <w:semiHidden/>
    <w:unhideWhenUsed/>
    <w:rsid w:val="00F60B18"/>
  </w:style>
  <w:style w:type="numbering" w:customStyle="1" w:styleId="NoList422">
    <w:name w:val="No List422"/>
    <w:next w:val="NoList"/>
    <w:uiPriority w:val="99"/>
    <w:semiHidden/>
    <w:unhideWhenUsed/>
    <w:rsid w:val="00F60B18"/>
  </w:style>
  <w:style w:type="numbering" w:customStyle="1" w:styleId="NoList12312">
    <w:name w:val="No List12312"/>
    <w:next w:val="NoList"/>
    <w:uiPriority w:val="99"/>
    <w:semiHidden/>
    <w:unhideWhenUsed/>
    <w:rsid w:val="00F60B18"/>
  </w:style>
  <w:style w:type="numbering" w:customStyle="1" w:styleId="113121">
    <w:name w:val="リストなし11312"/>
    <w:next w:val="NoList"/>
    <w:uiPriority w:val="99"/>
    <w:semiHidden/>
    <w:unhideWhenUsed/>
    <w:rsid w:val="00F60B18"/>
  </w:style>
  <w:style w:type="numbering" w:customStyle="1" w:styleId="113122">
    <w:name w:val="无列表11312"/>
    <w:next w:val="NoList"/>
    <w:semiHidden/>
    <w:rsid w:val="00F60B18"/>
  </w:style>
  <w:style w:type="numbering" w:customStyle="1" w:styleId="NoList21312">
    <w:name w:val="No List21312"/>
    <w:next w:val="NoList"/>
    <w:semiHidden/>
    <w:rsid w:val="00F60B18"/>
  </w:style>
  <w:style w:type="numbering" w:customStyle="1" w:styleId="NoList31312">
    <w:name w:val="No List31312"/>
    <w:next w:val="NoList"/>
    <w:uiPriority w:val="99"/>
    <w:semiHidden/>
    <w:rsid w:val="00F60B18"/>
  </w:style>
  <w:style w:type="numbering" w:customStyle="1" w:styleId="NoList111312">
    <w:name w:val="No List111312"/>
    <w:next w:val="NoList"/>
    <w:uiPriority w:val="99"/>
    <w:semiHidden/>
    <w:unhideWhenUsed/>
    <w:rsid w:val="00F60B18"/>
  </w:style>
  <w:style w:type="numbering" w:customStyle="1" w:styleId="123120">
    <w:name w:val="無清單12312"/>
    <w:next w:val="NoList"/>
    <w:uiPriority w:val="99"/>
    <w:semiHidden/>
    <w:unhideWhenUsed/>
    <w:rsid w:val="00F60B18"/>
  </w:style>
  <w:style w:type="numbering" w:customStyle="1" w:styleId="1113120">
    <w:name w:val="無清單111312"/>
    <w:next w:val="NoList"/>
    <w:uiPriority w:val="99"/>
    <w:semiHidden/>
    <w:unhideWhenUsed/>
    <w:rsid w:val="00F60B18"/>
  </w:style>
  <w:style w:type="numbering" w:customStyle="1" w:styleId="NoList12122">
    <w:name w:val="No List12122"/>
    <w:next w:val="NoList"/>
    <w:uiPriority w:val="99"/>
    <w:semiHidden/>
    <w:unhideWhenUsed/>
    <w:rsid w:val="00F60B18"/>
  </w:style>
  <w:style w:type="numbering" w:customStyle="1" w:styleId="111222">
    <w:name w:val="リストなし11122"/>
    <w:next w:val="NoList"/>
    <w:uiPriority w:val="99"/>
    <w:semiHidden/>
    <w:unhideWhenUsed/>
    <w:rsid w:val="00F60B18"/>
  </w:style>
  <w:style w:type="numbering" w:customStyle="1" w:styleId="111223">
    <w:name w:val="无列表11122"/>
    <w:next w:val="NoList"/>
    <w:semiHidden/>
    <w:rsid w:val="00F60B18"/>
  </w:style>
  <w:style w:type="numbering" w:customStyle="1" w:styleId="NoList21122">
    <w:name w:val="No List21122"/>
    <w:next w:val="NoList"/>
    <w:semiHidden/>
    <w:rsid w:val="00F60B18"/>
  </w:style>
  <w:style w:type="numbering" w:customStyle="1" w:styleId="NoList31122">
    <w:name w:val="No List31122"/>
    <w:next w:val="NoList"/>
    <w:uiPriority w:val="99"/>
    <w:semiHidden/>
    <w:rsid w:val="00F60B18"/>
  </w:style>
  <w:style w:type="numbering" w:customStyle="1" w:styleId="NoList111122">
    <w:name w:val="No List111122"/>
    <w:next w:val="NoList"/>
    <w:uiPriority w:val="99"/>
    <w:semiHidden/>
    <w:unhideWhenUsed/>
    <w:rsid w:val="00F60B18"/>
  </w:style>
  <w:style w:type="numbering" w:customStyle="1" w:styleId="121220">
    <w:name w:val="無清單12122"/>
    <w:next w:val="NoList"/>
    <w:uiPriority w:val="99"/>
    <w:semiHidden/>
    <w:unhideWhenUsed/>
    <w:rsid w:val="00F60B18"/>
  </w:style>
  <w:style w:type="numbering" w:customStyle="1" w:styleId="1111220">
    <w:name w:val="無清單111122"/>
    <w:next w:val="NoList"/>
    <w:uiPriority w:val="99"/>
    <w:semiHidden/>
    <w:unhideWhenUsed/>
    <w:rsid w:val="00F60B18"/>
  </w:style>
  <w:style w:type="numbering" w:customStyle="1" w:styleId="NoList522">
    <w:name w:val="No List522"/>
    <w:next w:val="NoList"/>
    <w:uiPriority w:val="99"/>
    <w:semiHidden/>
    <w:unhideWhenUsed/>
    <w:rsid w:val="00F60B18"/>
  </w:style>
  <w:style w:type="numbering" w:customStyle="1" w:styleId="NoList1322">
    <w:name w:val="No List1322"/>
    <w:next w:val="NoList"/>
    <w:uiPriority w:val="99"/>
    <w:semiHidden/>
    <w:unhideWhenUsed/>
    <w:rsid w:val="00F60B18"/>
  </w:style>
  <w:style w:type="numbering" w:customStyle="1" w:styleId="12223">
    <w:name w:val="リストなし1222"/>
    <w:next w:val="NoList"/>
    <w:uiPriority w:val="99"/>
    <w:semiHidden/>
    <w:unhideWhenUsed/>
    <w:rsid w:val="00F60B18"/>
  </w:style>
  <w:style w:type="numbering" w:customStyle="1" w:styleId="12232">
    <w:name w:val="无列表1223"/>
    <w:next w:val="NoList"/>
    <w:semiHidden/>
    <w:rsid w:val="00F60B18"/>
  </w:style>
  <w:style w:type="numbering" w:customStyle="1" w:styleId="NoList2222">
    <w:name w:val="No List2222"/>
    <w:next w:val="NoList"/>
    <w:semiHidden/>
    <w:rsid w:val="00F60B18"/>
  </w:style>
  <w:style w:type="numbering" w:customStyle="1" w:styleId="NoList3222">
    <w:name w:val="No List3222"/>
    <w:next w:val="NoList"/>
    <w:uiPriority w:val="99"/>
    <w:semiHidden/>
    <w:rsid w:val="00F60B18"/>
  </w:style>
  <w:style w:type="numbering" w:customStyle="1" w:styleId="NoList11222">
    <w:name w:val="No List11222"/>
    <w:next w:val="NoList"/>
    <w:uiPriority w:val="99"/>
    <w:semiHidden/>
    <w:unhideWhenUsed/>
    <w:rsid w:val="00F60B18"/>
  </w:style>
  <w:style w:type="numbering" w:customStyle="1" w:styleId="13220">
    <w:name w:val="無清單1322"/>
    <w:next w:val="NoList"/>
    <w:uiPriority w:val="99"/>
    <w:semiHidden/>
    <w:unhideWhenUsed/>
    <w:rsid w:val="00F60B18"/>
  </w:style>
  <w:style w:type="numbering" w:customStyle="1" w:styleId="112220">
    <w:name w:val="無清單11222"/>
    <w:next w:val="NoList"/>
    <w:uiPriority w:val="99"/>
    <w:semiHidden/>
    <w:unhideWhenUsed/>
    <w:rsid w:val="00F60B18"/>
  </w:style>
  <w:style w:type="numbering" w:customStyle="1" w:styleId="2122">
    <w:name w:val="无列表2122"/>
    <w:next w:val="NoList"/>
    <w:uiPriority w:val="99"/>
    <w:semiHidden/>
    <w:unhideWhenUsed/>
    <w:rsid w:val="00F60B18"/>
  </w:style>
  <w:style w:type="numbering" w:customStyle="1" w:styleId="NoList111222">
    <w:name w:val="No List111222"/>
    <w:next w:val="NoList"/>
    <w:uiPriority w:val="99"/>
    <w:semiHidden/>
    <w:unhideWhenUsed/>
    <w:rsid w:val="00F60B18"/>
  </w:style>
  <w:style w:type="numbering" w:customStyle="1" w:styleId="NoList72">
    <w:name w:val="No List72"/>
    <w:next w:val="NoList"/>
    <w:uiPriority w:val="99"/>
    <w:semiHidden/>
    <w:unhideWhenUsed/>
    <w:rsid w:val="00F60B18"/>
  </w:style>
  <w:style w:type="numbering" w:customStyle="1" w:styleId="NoList152">
    <w:name w:val="No List152"/>
    <w:next w:val="NoList"/>
    <w:uiPriority w:val="99"/>
    <w:semiHidden/>
    <w:unhideWhenUsed/>
    <w:rsid w:val="00F60B18"/>
  </w:style>
  <w:style w:type="numbering" w:customStyle="1" w:styleId="1422">
    <w:name w:val="リストなし142"/>
    <w:next w:val="NoList"/>
    <w:uiPriority w:val="99"/>
    <w:semiHidden/>
    <w:unhideWhenUsed/>
    <w:rsid w:val="00F60B18"/>
  </w:style>
  <w:style w:type="numbering" w:customStyle="1" w:styleId="1423">
    <w:name w:val="无列表142"/>
    <w:next w:val="NoList"/>
    <w:semiHidden/>
    <w:rsid w:val="00F60B18"/>
  </w:style>
  <w:style w:type="numbering" w:customStyle="1" w:styleId="NoList242">
    <w:name w:val="No List242"/>
    <w:next w:val="NoList"/>
    <w:semiHidden/>
    <w:rsid w:val="00F60B18"/>
  </w:style>
  <w:style w:type="numbering" w:customStyle="1" w:styleId="NoList342">
    <w:name w:val="No List342"/>
    <w:next w:val="NoList"/>
    <w:uiPriority w:val="99"/>
    <w:semiHidden/>
    <w:rsid w:val="00F60B18"/>
  </w:style>
  <w:style w:type="numbering" w:customStyle="1" w:styleId="NoList1152">
    <w:name w:val="No List1152"/>
    <w:next w:val="NoList"/>
    <w:uiPriority w:val="99"/>
    <w:semiHidden/>
    <w:unhideWhenUsed/>
    <w:rsid w:val="00F60B18"/>
  </w:style>
  <w:style w:type="numbering" w:customStyle="1" w:styleId="1521">
    <w:name w:val="無清單152"/>
    <w:next w:val="NoList"/>
    <w:uiPriority w:val="99"/>
    <w:semiHidden/>
    <w:unhideWhenUsed/>
    <w:rsid w:val="00F60B18"/>
  </w:style>
  <w:style w:type="numbering" w:customStyle="1" w:styleId="11420">
    <w:name w:val="無清單1142"/>
    <w:next w:val="NoList"/>
    <w:uiPriority w:val="99"/>
    <w:semiHidden/>
    <w:unhideWhenUsed/>
    <w:rsid w:val="00F60B18"/>
  </w:style>
  <w:style w:type="numbering" w:customStyle="1" w:styleId="NoList432">
    <w:name w:val="No List432"/>
    <w:next w:val="NoList"/>
    <w:uiPriority w:val="99"/>
    <w:semiHidden/>
    <w:unhideWhenUsed/>
    <w:rsid w:val="00F60B18"/>
  </w:style>
  <w:style w:type="numbering" w:customStyle="1" w:styleId="NoList1242">
    <w:name w:val="No List1242"/>
    <w:next w:val="NoList"/>
    <w:uiPriority w:val="99"/>
    <w:semiHidden/>
    <w:unhideWhenUsed/>
    <w:rsid w:val="00F60B18"/>
  </w:style>
  <w:style w:type="numbering" w:customStyle="1" w:styleId="11421">
    <w:name w:val="リストなし1142"/>
    <w:next w:val="NoList"/>
    <w:uiPriority w:val="99"/>
    <w:semiHidden/>
    <w:unhideWhenUsed/>
    <w:rsid w:val="00F60B18"/>
  </w:style>
  <w:style w:type="numbering" w:customStyle="1" w:styleId="11422">
    <w:name w:val="无列表1142"/>
    <w:next w:val="NoList"/>
    <w:semiHidden/>
    <w:rsid w:val="00F60B18"/>
  </w:style>
  <w:style w:type="numbering" w:customStyle="1" w:styleId="NoList2142">
    <w:name w:val="No List2142"/>
    <w:next w:val="NoList"/>
    <w:semiHidden/>
    <w:rsid w:val="00F60B18"/>
  </w:style>
  <w:style w:type="numbering" w:customStyle="1" w:styleId="NoList3142">
    <w:name w:val="No List3142"/>
    <w:next w:val="NoList"/>
    <w:uiPriority w:val="99"/>
    <w:semiHidden/>
    <w:rsid w:val="00F60B18"/>
  </w:style>
  <w:style w:type="numbering" w:customStyle="1" w:styleId="NoList11142">
    <w:name w:val="No List11142"/>
    <w:next w:val="NoList"/>
    <w:uiPriority w:val="99"/>
    <w:semiHidden/>
    <w:unhideWhenUsed/>
    <w:rsid w:val="00F60B18"/>
  </w:style>
  <w:style w:type="numbering" w:customStyle="1" w:styleId="12420">
    <w:name w:val="無清單1242"/>
    <w:next w:val="NoList"/>
    <w:uiPriority w:val="99"/>
    <w:semiHidden/>
    <w:unhideWhenUsed/>
    <w:rsid w:val="00F60B18"/>
  </w:style>
  <w:style w:type="numbering" w:customStyle="1" w:styleId="111420">
    <w:name w:val="無清單11142"/>
    <w:next w:val="NoList"/>
    <w:uiPriority w:val="99"/>
    <w:semiHidden/>
    <w:unhideWhenUsed/>
    <w:rsid w:val="00F60B18"/>
  </w:style>
  <w:style w:type="numbering" w:customStyle="1" w:styleId="232">
    <w:name w:val="无列表232"/>
    <w:next w:val="NoList"/>
    <w:uiPriority w:val="99"/>
    <w:semiHidden/>
    <w:unhideWhenUsed/>
    <w:rsid w:val="00F60B18"/>
  </w:style>
  <w:style w:type="numbering" w:customStyle="1" w:styleId="NoList12132">
    <w:name w:val="No List12132"/>
    <w:next w:val="NoList"/>
    <w:uiPriority w:val="99"/>
    <w:semiHidden/>
    <w:unhideWhenUsed/>
    <w:rsid w:val="00F60B18"/>
  </w:style>
  <w:style w:type="numbering" w:customStyle="1" w:styleId="111321">
    <w:name w:val="リストなし11132"/>
    <w:next w:val="NoList"/>
    <w:uiPriority w:val="99"/>
    <w:semiHidden/>
    <w:unhideWhenUsed/>
    <w:rsid w:val="00F60B18"/>
  </w:style>
  <w:style w:type="numbering" w:customStyle="1" w:styleId="111322">
    <w:name w:val="无列表11132"/>
    <w:next w:val="NoList"/>
    <w:semiHidden/>
    <w:rsid w:val="00F60B18"/>
  </w:style>
  <w:style w:type="numbering" w:customStyle="1" w:styleId="NoList21132">
    <w:name w:val="No List21132"/>
    <w:next w:val="NoList"/>
    <w:semiHidden/>
    <w:rsid w:val="00F60B18"/>
  </w:style>
  <w:style w:type="numbering" w:customStyle="1" w:styleId="NoList31132">
    <w:name w:val="No List31132"/>
    <w:next w:val="NoList"/>
    <w:uiPriority w:val="99"/>
    <w:semiHidden/>
    <w:rsid w:val="00F60B18"/>
  </w:style>
  <w:style w:type="numbering" w:customStyle="1" w:styleId="NoList111132">
    <w:name w:val="No List111132"/>
    <w:next w:val="NoList"/>
    <w:uiPriority w:val="99"/>
    <w:semiHidden/>
    <w:unhideWhenUsed/>
    <w:rsid w:val="00F60B18"/>
  </w:style>
  <w:style w:type="numbering" w:customStyle="1" w:styleId="121320">
    <w:name w:val="無清單12132"/>
    <w:next w:val="NoList"/>
    <w:uiPriority w:val="99"/>
    <w:semiHidden/>
    <w:unhideWhenUsed/>
    <w:rsid w:val="00F60B18"/>
  </w:style>
  <w:style w:type="numbering" w:customStyle="1" w:styleId="1111320">
    <w:name w:val="無清單111132"/>
    <w:next w:val="NoList"/>
    <w:uiPriority w:val="99"/>
    <w:semiHidden/>
    <w:unhideWhenUsed/>
    <w:rsid w:val="00F60B18"/>
  </w:style>
  <w:style w:type="numbering" w:customStyle="1" w:styleId="NoList532">
    <w:name w:val="No List532"/>
    <w:next w:val="NoList"/>
    <w:uiPriority w:val="99"/>
    <w:semiHidden/>
    <w:unhideWhenUsed/>
    <w:rsid w:val="00F60B18"/>
  </w:style>
  <w:style w:type="numbering" w:customStyle="1" w:styleId="NoList1332">
    <w:name w:val="No List1332"/>
    <w:next w:val="NoList"/>
    <w:uiPriority w:val="99"/>
    <w:semiHidden/>
    <w:unhideWhenUsed/>
    <w:rsid w:val="00F60B18"/>
  </w:style>
  <w:style w:type="numbering" w:customStyle="1" w:styleId="12322">
    <w:name w:val="リストなし1232"/>
    <w:next w:val="NoList"/>
    <w:uiPriority w:val="99"/>
    <w:semiHidden/>
    <w:unhideWhenUsed/>
    <w:rsid w:val="00F60B18"/>
  </w:style>
  <w:style w:type="numbering" w:customStyle="1" w:styleId="12323">
    <w:name w:val="无列表1232"/>
    <w:next w:val="NoList"/>
    <w:semiHidden/>
    <w:rsid w:val="00F60B18"/>
  </w:style>
  <w:style w:type="numbering" w:customStyle="1" w:styleId="NoList2232">
    <w:name w:val="No List2232"/>
    <w:next w:val="NoList"/>
    <w:semiHidden/>
    <w:rsid w:val="00F60B18"/>
  </w:style>
  <w:style w:type="numbering" w:customStyle="1" w:styleId="NoList3232">
    <w:name w:val="No List3232"/>
    <w:next w:val="NoList"/>
    <w:uiPriority w:val="99"/>
    <w:semiHidden/>
    <w:rsid w:val="00F60B18"/>
  </w:style>
  <w:style w:type="numbering" w:customStyle="1" w:styleId="NoList11232">
    <w:name w:val="No List11232"/>
    <w:next w:val="NoList"/>
    <w:uiPriority w:val="99"/>
    <w:semiHidden/>
    <w:unhideWhenUsed/>
    <w:rsid w:val="00F60B18"/>
  </w:style>
  <w:style w:type="numbering" w:customStyle="1" w:styleId="13320">
    <w:name w:val="無清單1332"/>
    <w:next w:val="NoList"/>
    <w:uiPriority w:val="99"/>
    <w:semiHidden/>
    <w:unhideWhenUsed/>
    <w:rsid w:val="00F60B18"/>
  </w:style>
  <w:style w:type="numbering" w:customStyle="1" w:styleId="112320">
    <w:name w:val="無清單11232"/>
    <w:next w:val="NoList"/>
    <w:uiPriority w:val="99"/>
    <w:semiHidden/>
    <w:unhideWhenUsed/>
    <w:rsid w:val="00F60B18"/>
  </w:style>
  <w:style w:type="numbering" w:customStyle="1" w:styleId="2132">
    <w:name w:val="无列表2132"/>
    <w:next w:val="NoList"/>
    <w:uiPriority w:val="99"/>
    <w:semiHidden/>
    <w:unhideWhenUsed/>
    <w:rsid w:val="00F60B18"/>
  </w:style>
  <w:style w:type="numbering" w:customStyle="1" w:styleId="NoList12222">
    <w:name w:val="No List12222"/>
    <w:next w:val="NoList"/>
    <w:uiPriority w:val="99"/>
    <w:semiHidden/>
    <w:unhideWhenUsed/>
    <w:rsid w:val="00F60B18"/>
  </w:style>
  <w:style w:type="numbering" w:customStyle="1" w:styleId="112221">
    <w:name w:val="リストなし11222"/>
    <w:next w:val="NoList"/>
    <w:uiPriority w:val="99"/>
    <w:semiHidden/>
    <w:unhideWhenUsed/>
    <w:rsid w:val="00F60B18"/>
  </w:style>
  <w:style w:type="numbering" w:customStyle="1" w:styleId="112222">
    <w:name w:val="无列表11222"/>
    <w:next w:val="NoList"/>
    <w:semiHidden/>
    <w:rsid w:val="00F60B18"/>
  </w:style>
  <w:style w:type="numbering" w:customStyle="1" w:styleId="NoList21222">
    <w:name w:val="No List21222"/>
    <w:next w:val="NoList"/>
    <w:semiHidden/>
    <w:rsid w:val="00F60B18"/>
  </w:style>
  <w:style w:type="numbering" w:customStyle="1" w:styleId="NoList31222">
    <w:name w:val="No List31222"/>
    <w:next w:val="NoList"/>
    <w:uiPriority w:val="99"/>
    <w:semiHidden/>
    <w:rsid w:val="00F60B18"/>
  </w:style>
  <w:style w:type="numbering" w:customStyle="1" w:styleId="NoList111232">
    <w:name w:val="No List111232"/>
    <w:next w:val="NoList"/>
    <w:uiPriority w:val="99"/>
    <w:semiHidden/>
    <w:unhideWhenUsed/>
    <w:rsid w:val="00F60B18"/>
  </w:style>
  <w:style w:type="numbering" w:customStyle="1" w:styleId="122220">
    <w:name w:val="無清單12222"/>
    <w:next w:val="NoList"/>
    <w:uiPriority w:val="99"/>
    <w:semiHidden/>
    <w:unhideWhenUsed/>
    <w:rsid w:val="00F60B18"/>
  </w:style>
  <w:style w:type="numbering" w:customStyle="1" w:styleId="1112220">
    <w:name w:val="無清單111222"/>
    <w:next w:val="NoList"/>
    <w:uiPriority w:val="99"/>
    <w:semiHidden/>
    <w:unhideWhenUsed/>
    <w:rsid w:val="00F60B18"/>
  </w:style>
  <w:style w:type="numbering" w:customStyle="1" w:styleId="NoList81">
    <w:name w:val="No List81"/>
    <w:next w:val="NoList"/>
    <w:uiPriority w:val="99"/>
    <w:semiHidden/>
    <w:unhideWhenUsed/>
    <w:rsid w:val="00F60B18"/>
  </w:style>
  <w:style w:type="numbering" w:customStyle="1" w:styleId="NoList161">
    <w:name w:val="No List161"/>
    <w:next w:val="NoList"/>
    <w:uiPriority w:val="99"/>
    <w:semiHidden/>
    <w:unhideWhenUsed/>
    <w:rsid w:val="00F60B18"/>
  </w:style>
  <w:style w:type="numbering" w:customStyle="1" w:styleId="1512">
    <w:name w:val="リストなし151"/>
    <w:next w:val="NoList"/>
    <w:uiPriority w:val="99"/>
    <w:semiHidden/>
    <w:unhideWhenUsed/>
    <w:rsid w:val="00F60B18"/>
  </w:style>
  <w:style w:type="numbering" w:customStyle="1" w:styleId="1513">
    <w:name w:val="无列表151"/>
    <w:next w:val="NoList"/>
    <w:semiHidden/>
    <w:rsid w:val="00F60B18"/>
  </w:style>
  <w:style w:type="numbering" w:customStyle="1" w:styleId="NoList251">
    <w:name w:val="No List251"/>
    <w:next w:val="NoList"/>
    <w:semiHidden/>
    <w:rsid w:val="00F60B18"/>
  </w:style>
  <w:style w:type="numbering" w:customStyle="1" w:styleId="NoList351">
    <w:name w:val="No List351"/>
    <w:next w:val="NoList"/>
    <w:uiPriority w:val="99"/>
    <w:semiHidden/>
    <w:rsid w:val="00F60B18"/>
  </w:style>
  <w:style w:type="numbering" w:customStyle="1" w:styleId="NoList1161">
    <w:name w:val="No List1161"/>
    <w:next w:val="NoList"/>
    <w:uiPriority w:val="99"/>
    <w:semiHidden/>
    <w:unhideWhenUsed/>
    <w:rsid w:val="00F60B18"/>
  </w:style>
  <w:style w:type="numbering" w:customStyle="1" w:styleId="1610">
    <w:name w:val="無清單161"/>
    <w:next w:val="NoList"/>
    <w:uiPriority w:val="99"/>
    <w:semiHidden/>
    <w:unhideWhenUsed/>
    <w:rsid w:val="00F60B18"/>
  </w:style>
  <w:style w:type="numbering" w:customStyle="1" w:styleId="11510">
    <w:name w:val="無清單1151"/>
    <w:next w:val="NoList"/>
    <w:uiPriority w:val="99"/>
    <w:semiHidden/>
    <w:unhideWhenUsed/>
    <w:rsid w:val="00F60B18"/>
  </w:style>
  <w:style w:type="numbering" w:customStyle="1" w:styleId="NoList11151">
    <w:name w:val="No List11151"/>
    <w:next w:val="NoList"/>
    <w:uiPriority w:val="99"/>
    <w:semiHidden/>
    <w:unhideWhenUsed/>
    <w:rsid w:val="00F60B18"/>
  </w:style>
  <w:style w:type="numbering" w:customStyle="1" w:styleId="241">
    <w:name w:val="无列表241"/>
    <w:next w:val="NoList"/>
    <w:uiPriority w:val="99"/>
    <w:semiHidden/>
    <w:unhideWhenUsed/>
    <w:rsid w:val="00F60B18"/>
  </w:style>
  <w:style w:type="numbering" w:customStyle="1" w:styleId="NoList1251">
    <w:name w:val="No List1251"/>
    <w:next w:val="NoList"/>
    <w:uiPriority w:val="99"/>
    <w:semiHidden/>
    <w:unhideWhenUsed/>
    <w:rsid w:val="00F60B18"/>
  </w:style>
  <w:style w:type="numbering" w:customStyle="1" w:styleId="11511">
    <w:name w:val="リストなし1151"/>
    <w:next w:val="NoList"/>
    <w:uiPriority w:val="99"/>
    <w:semiHidden/>
    <w:unhideWhenUsed/>
    <w:rsid w:val="00F60B18"/>
  </w:style>
  <w:style w:type="numbering" w:customStyle="1" w:styleId="11512">
    <w:name w:val="无列表1151"/>
    <w:next w:val="NoList"/>
    <w:semiHidden/>
    <w:rsid w:val="00F60B18"/>
  </w:style>
  <w:style w:type="numbering" w:customStyle="1" w:styleId="NoList2151">
    <w:name w:val="No List2151"/>
    <w:next w:val="NoList"/>
    <w:semiHidden/>
    <w:rsid w:val="00F60B18"/>
  </w:style>
  <w:style w:type="numbering" w:customStyle="1" w:styleId="NoList3151">
    <w:name w:val="No List3151"/>
    <w:next w:val="NoList"/>
    <w:uiPriority w:val="99"/>
    <w:semiHidden/>
    <w:rsid w:val="00F60B18"/>
  </w:style>
  <w:style w:type="numbering" w:customStyle="1" w:styleId="12510">
    <w:name w:val="無清單1251"/>
    <w:next w:val="NoList"/>
    <w:uiPriority w:val="99"/>
    <w:semiHidden/>
    <w:unhideWhenUsed/>
    <w:rsid w:val="00F60B18"/>
  </w:style>
  <w:style w:type="numbering" w:customStyle="1" w:styleId="111510">
    <w:name w:val="無清單11151"/>
    <w:next w:val="NoList"/>
    <w:uiPriority w:val="99"/>
    <w:semiHidden/>
    <w:unhideWhenUsed/>
    <w:rsid w:val="00F60B18"/>
  </w:style>
  <w:style w:type="numbering" w:customStyle="1" w:styleId="NoList441">
    <w:name w:val="No List441"/>
    <w:next w:val="NoList"/>
    <w:uiPriority w:val="99"/>
    <w:semiHidden/>
    <w:unhideWhenUsed/>
    <w:rsid w:val="00F60B18"/>
  </w:style>
  <w:style w:type="numbering" w:customStyle="1" w:styleId="NoList11241">
    <w:name w:val="No List11241"/>
    <w:next w:val="NoList"/>
    <w:uiPriority w:val="99"/>
    <w:semiHidden/>
    <w:unhideWhenUsed/>
    <w:rsid w:val="00F60B18"/>
  </w:style>
  <w:style w:type="numbering" w:customStyle="1" w:styleId="NoList12141">
    <w:name w:val="No List12141"/>
    <w:next w:val="NoList"/>
    <w:uiPriority w:val="99"/>
    <w:semiHidden/>
    <w:unhideWhenUsed/>
    <w:rsid w:val="00F60B18"/>
  </w:style>
  <w:style w:type="numbering" w:customStyle="1" w:styleId="111411">
    <w:name w:val="リストなし11141"/>
    <w:next w:val="NoList"/>
    <w:uiPriority w:val="99"/>
    <w:semiHidden/>
    <w:unhideWhenUsed/>
    <w:rsid w:val="00F60B18"/>
  </w:style>
  <w:style w:type="numbering" w:customStyle="1" w:styleId="111412">
    <w:name w:val="无列表11141"/>
    <w:next w:val="NoList"/>
    <w:semiHidden/>
    <w:rsid w:val="00F60B18"/>
  </w:style>
  <w:style w:type="numbering" w:customStyle="1" w:styleId="NoList21141">
    <w:name w:val="No List21141"/>
    <w:next w:val="NoList"/>
    <w:semiHidden/>
    <w:rsid w:val="00F60B18"/>
  </w:style>
  <w:style w:type="numbering" w:customStyle="1" w:styleId="NoList31141">
    <w:name w:val="No List31141"/>
    <w:next w:val="NoList"/>
    <w:uiPriority w:val="99"/>
    <w:semiHidden/>
    <w:rsid w:val="00F60B18"/>
  </w:style>
  <w:style w:type="numbering" w:customStyle="1" w:styleId="NoList111141">
    <w:name w:val="No List111141"/>
    <w:next w:val="NoList"/>
    <w:uiPriority w:val="99"/>
    <w:semiHidden/>
    <w:unhideWhenUsed/>
    <w:rsid w:val="00F60B18"/>
  </w:style>
  <w:style w:type="numbering" w:customStyle="1" w:styleId="12141">
    <w:name w:val="無清單12141"/>
    <w:next w:val="NoList"/>
    <w:uiPriority w:val="99"/>
    <w:semiHidden/>
    <w:unhideWhenUsed/>
    <w:rsid w:val="00F60B18"/>
  </w:style>
  <w:style w:type="numbering" w:customStyle="1" w:styleId="1111410">
    <w:name w:val="無清單111141"/>
    <w:next w:val="NoList"/>
    <w:uiPriority w:val="99"/>
    <w:semiHidden/>
    <w:unhideWhenUsed/>
    <w:rsid w:val="00F60B18"/>
  </w:style>
  <w:style w:type="numbering" w:customStyle="1" w:styleId="NoList541">
    <w:name w:val="No List541"/>
    <w:next w:val="NoList"/>
    <w:uiPriority w:val="99"/>
    <w:semiHidden/>
    <w:unhideWhenUsed/>
    <w:rsid w:val="00F60B18"/>
  </w:style>
  <w:style w:type="numbering" w:customStyle="1" w:styleId="NoList1341">
    <w:name w:val="No List1341"/>
    <w:next w:val="NoList"/>
    <w:uiPriority w:val="99"/>
    <w:semiHidden/>
    <w:unhideWhenUsed/>
    <w:rsid w:val="00F60B18"/>
  </w:style>
  <w:style w:type="numbering" w:customStyle="1" w:styleId="12411">
    <w:name w:val="リストなし1241"/>
    <w:next w:val="NoList"/>
    <w:uiPriority w:val="99"/>
    <w:semiHidden/>
    <w:unhideWhenUsed/>
    <w:rsid w:val="00F60B18"/>
  </w:style>
  <w:style w:type="numbering" w:customStyle="1" w:styleId="12412">
    <w:name w:val="无列表1241"/>
    <w:next w:val="NoList"/>
    <w:semiHidden/>
    <w:rsid w:val="00F60B18"/>
  </w:style>
  <w:style w:type="numbering" w:customStyle="1" w:styleId="NoList2241">
    <w:name w:val="No List2241"/>
    <w:next w:val="NoList"/>
    <w:semiHidden/>
    <w:rsid w:val="00F60B18"/>
  </w:style>
  <w:style w:type="numbering" w:customStyle="1" w:styleId="NoList3241">
    <w:name w:val="No List3241"/>
    <w:next w:val="NoList"/>
    <w:uiPriority w:val="99"/>
    <w:semiHidden/>
    <w:rsid w:val="00F60B18"/>
  </w:style>
  <w:style w:type="numbering" w:customStyle="1" w:styleId="1341">
    <w:name w:val="無清單1341"/>
    <w:next w:val="NoList"/>
    <w:uiPriority w:val="99"/>
    <w:semiHidden/>
    <w:unhideWhenUsed/>
    <w:rsid w:val="00F60B18"/>
  </w:style>
  <w:style w:type="numbering" w:customStyle="1" w:styleId="112410">
    <w:name w:val="無清單11241"/>
    <w:next w:val="NoList"/>
    <w:uiPriority w:val="99"/>
    <w:semiHidden/>
    <w:unhideWhenUsed/>
    <w:rsid w:val="00F60B18"/>
  </w:style>
  <w:style w:type="numbering" w:customStyle="1" w:styleId="2141">
    <w:name w:val="无列表2141"/>
    <w:next w:val="NoList"/>
    <w:uiPriority w:val="99"/>
    <w:semiHidden/>
    <w:unhideWhenUsed/>
    <w:rsid w:val="00F60B18"/>
  </w:style>
  <w:style w:type="numbering" w:customStyle="1" w:styleId="NoList12231">
    <w:name w:val="No List12231"/>
    <w:next w:val="NoList"/>
    <w:uiPriority w:val="99"/>
    <w:semiHidden/>
    <w:unhideWhenUsed/>
    <w:rsid w:val="00F60B18"/>
  </w:style>
  <w:style w:type="numbering" w:customStyle="1" w:styleId="112311">
    <w:name w:val="リストなし11231"/>
    <w:next w:val="NoList"/>
    <w:uiPriority w:val="99"/>
    <w:semiHidden/>
    <w:unhideWhenUsed/>
    <w:rsid w:val="00F60B18"/>
  </w:style>
  <w:style w:type="numbering" w:customStyle="1" w:styleId="112312">
    <w:name w:val="无列表11231"/>
    <w:next w:val="NoList"/>
    <w:semiHidden/>
    <w:rsid w:val="00F60B18"/>
  </w:style>
  <w:style w:type="numbering" w:customStyle="1" w:styleId="NoList21231">
    <w:name w:val="No List21231"/>
    <w:next w:val="NoList"/>
    <w:semiHidden/>
    <w:rsid w:val="00F60B18"/>
  </w:style>
  <w:style w:type="numbering" w:customStyle="1" w:styleId="NoList31231">
    <w:name w:val="No List31231"/>
    <w:next w:val="NoList"/>
    <w:uiPriority w:val="99"/>
    <w:semiHidden/>
    <w:rsid w:val="00F60B18"/>
  </w:style>
  <w:style w:type="numbering" w:customStyle="1" w:styleId="NoList111241">
    <w:name w:val="No List111241"/>
    <w:next w:val="NoList"/>
    <w:uiPriority w:val="99"/>
    <w:semiHidden/>
    <w:unhideWhenUsed/>
    <w:rsid w:val="00F60B18"/>
  </w:style>
  <w:style w:type="numbering" w:customStyle="1" w:styleId="122310">
    <w:name w:val="無清單12231"/>
    <w:next w:val="NoList"/>
    <w:uiPriority w:val="99"/>
    <w:semiHidden/>
    <w:unhideWhenUsed/>
    <w:rsid w:val="00F60B18"/>
  </w:style>
  <w:style w:type="numbering" w:customStyle="1" w:styleId="1112310">
    <w:name w:val="無清單111231"/>
    <w:next w:val="NoList"/>
    <w:uiPriority w:val="99"/>
    <w:semiHidden/>
    <w:unhideWhenUsed/>
    <w:rsid w:val="00F60B18"/>
  </w:style>
  <w:style w:type="numbering" w:customStyle="1" w:styleId="3110">
    <w:name w:val="无列表311"/>
    <w:next w:val="NoList"/>
    <w:uiPriority w:val="99"/>
    <w:semiHidden/>
    <w:unhideWhenUsed/>
    <w:rsid w:val="00F60B18"/>
  </w:style>
  <w:style w:type="numbering" w:customStyle="1" w:styleId="13211">
    <w:name w:val="无列表1321"/>
    <w:next w:val="NoList"/>
    <w:semiHidden/>
    <w:rsid w:val="00F60B18"/>
  </w:style>
  <w:style w:type="numbering" w:customStyle="1" w:styleId="NoList11321">
    <w:name w:val="No List11321"/>
    <w:next w:val="NoList"/>
    <w:uiPriority w:val="99"/>
    <w:semiHidden/>
    <w:unhideWhenUsed/>
    <w:rsid w:val="00F60B18"/>
  </w:style>
  <w:style w:type="numbering" w:customStyle="1" w:styleId="NoList4121">
    <w:name w:val="No List4121"/>
    <w:next w:val="NoList"/>
    <w:uiPriority w:val="99"/>
    <w:semiHidden/>
    <w:unhideWhenUsed/>
    <w:rsid w:val="00F60B18"/>
  </w:style>
  <w:style w:type="numbering" w:customStyle="1" w:styleId="2221">
    <w:name w:val="无列表2221"/>
    <w:next w:val="NoList"/>
    <w:uiPriority w:val="99"/>
    <w:semiHidden/>
    <w:unhideWhenUsed/>
    <w:rsid w:val="00F60B18"/>
  </w:style>
  <w:style w:type="numbering" w:customStyle="1" w:styleId="NoList121121">
    <w:name w:val="No List121121"/>
    <w:next w:val="NoList"/>
    <w:uiPriority w:val="99"/>
    <w:semiHidden/>
    <w:unhideWhenUsed/>
    <w:rsid w:val="00F60B18"/>
  </w:style>
  <w:style w:type="numbering" w:customStyle="1" w:styleId="1111211">
    <w:name w:val="リストなし111121"/>
    <w:next w:val="NoList"/>
    <w:uiPriority w:val="99"/>
    <w:semiHidden/>
    <w:unhideWhenUsed/>
    <w:rsid w:val="00F60B18"/>
  </w:style>
  <w:style w:type="numbering" w:customStyle="1" w:styleId="1111212">
    <w:name w:val="无列表111121"/>
    <w:next w:val="NoList"/>
    <w:semiHidden/>
    <w:rsid w:val="00F60B18"/>
  </w:style>
  <w:style w:type="numbering" w:customStyle="1" w:styleId="NoList211121">
    <w:name w:val="No List211121"/>
    <w:next w:val="NoList"/>
    <w:semiHidden/>
    <w:rsid w:val="00F60B18"/>
  </w:style>
  <w:style w:type="numbering" w:customStyle="1" w:styleId="NoList311121">
    <w:name w:val="No List311121"/>
    <w:next w:val="NoList"/>
    <w:uiPriority w:val="99"/>
    <w:semiHidden/>
    <w:rsid w:val="00F60B18"/>
  </w:style>
  <w:style w:type="numbering" w:customStyle="1" w:styleId="NoList1111121">
    <w:name w:val="No List1111121"/>
    <w:next w:val="NoList"/>
    <w:uiPriority w:val="99"/>
    <w:semiHidden/>
    <w:unhideWhenUsed/>
    <w:rsid w:val="00F60B18"/>
  </w:style>
  <w:style w:type="numbering" w:customStyle="1" w:styleId="1211210">
    <w:name w:val="無清單121121"/>
    <w:next w:val="NoList"/>
    <w:uiPriority w:val="99"/>
    <w:semiHidden/>
    <w:unhideWhenUsed/>
    <w:rsid w:val="00F60B18"/>
  </w:style>
  <w:style w:type="numbering" w:customStyle="1" w:styleId="11111210">
    <w:name w:val="無清單1111121"/>
    <w:next w:val="NoList"/>
    <w:uiPriority w:val="99"/>
    <w:semiHidden/>
    <w:unhideWhenUsed/>
    <w:rsid w:val="00F60B18"/>
  </w:style>
  <w:style w:type="numbering" w:customStyle="1" w:styleId="NoList13121">
    <w:name w:val="No List13121"/>
    <w:next w:val="NoList"/>
    <w:uiPriority w:val="99"/>
    <w:semiHidden/>
    <w:unhideWhenUsed/>
    <w:rsid w:val="00F60B18"/>
  </w:style>
  <w:style w:type="numbering" w:customStyle="1" w:styleId="121211">
    <w:name w:val="リストなし12121"/>
    <w:next w:val="NoList"/>
    <w:uiPriority w:val="99"/>
    <w:semiHidden/>
    <w:unhideWhenUsed/>
    <w:rsid w:val="00F60B18"/>
  </w:style>
  <w:style w:type="numbering" w:customStyle="1" w:styleId="121212">
    <w:name w:val="无列表12121"/>
    <w:next w:val="NoList"/>
    <w:semiHidden/>
    <w:rsid w:val="00F60B18"/>
  </w:style>
  <w:style w:type="numbering" w:customStyle="1" w:styleId="NoList22121">
    <w:name w:val="No List22121"/>
    <w:next w:val="NoList"/>
    <w:semiHidden/>
    <w:rsid w:val="00F60B18"/>
  </w:style>
  <w:style w:type="numbering" w:customStyle="1" w:styleId="NoList32121">
    <w:name w:val="No List32121"/>
    <w:next w:val="NoList"/>
    <w:uiPriority w:val="99"/>
    <w:semiHidden/>
    <w:rsid w:val="00F60B18"/>
  </w:style>
  <w:style w:type="numbering" w:customStyle="1" w:styleId="NoList112121">
    <w:name w:val="No List112121"/>
    <w:next w:val="NoList"/>
    <w:uiPriority w:val="99"/>
    <w:semiHidden/>
    <w:unhideWhenUsed/>
    <w:rsid w:val="00F60B18"/>
  </w:style>
  <w:style w:type="numbering" w:customStyle="1" w:styleId="131210">
    <w:name w:val="無清單13121"/>
    <w:next w:val="NoList"/>
    <w:uiPriority w:val="99"/>
    <w:semiHidden/>
    <w:unhideWhenUsed/>
    <w:rsid w:val="00F60B18"/>
  </w:style>
  <w:style w:type="numbering" w:customStyle="1" w:styleId="1121210">
    <w:name w:val="無清單112121"/>
    <w:next w:val="NoList"/>
    <w:uiPriority w:val="99"/>
    <w:semiHidden/>
    <w:unhideWhenUsed/>
    <w:rsid w:val="00F60B18"/>
  </w:style>
  <w:style w:type="numbering" w:customStyle="1" w:styleId="21121">
    <w:name w:val="无列表21121"/>
    <w:next w:val="NoList"/>
    <w:uiPriority w:val="99"/>
    <w:semiHidden/>
    <w:unhideWhenUsed/>
    <w:rsid w:val="00F60B18"/>
  </w:style>
  <w:style w:type="numbering" w:customStyle="1" w:styleId="NoList122121">
    <w:name w:val="No List122121"/>
    <w:next w:val="NoList"/>
    <w:uiPriority w:val="99"/>
    <w:semiHidden/>
    <w:unhideWhenUsed/>
    <w:rsid w:val="00F60B18"/>
  </w:style>
  <w:style w:type="numbering" w:customStyle="1" w:styleId="1121211">
    <w:name w:val="リストなし112121"/>
    <w:next w:val="NoList"/>
    <w:uiPriority w:val="99"/>
    <w:semiHidden/>
    <w:unhideWhenUsed/>
    <w:rsid w:val="00F60B18"/>
  </w:style>
  <w:style w:type="numbering" w:customStyle="1" w:styleId="1121212">
    <w:name w:val="无列表112121"/>
    <w:next w:val="NoList"/>
    <w:semiHidden/>
    <w:rsid w:val="00F60B18"/>
  </w:style>
  <w:style w:type="numbering" w:customStyle="1" w:styleId="NoList212121">
    <w:name w:val="No List212121"/>
    <w:next w:val="NoList"/>
    <w:semiHidden/>
    <w:rsid w:val="00F60B18"/>
  </w:style>
  <w:style w:type="numbering" w:customStyle="1" w:styleId="NoList312121">
    <w:name w:val="No List312121"/>
    <w:next w:val="NoList"/>
    <w:uiPriority w:val="99"/>
    <w:semiHidden/>
    <w:rsid w:val="00F60B18"/>
  </w:style>
  <w:style w:type="numbering" w:customStyle="1" w:styleId="NoList1112121">
    <w:name w:val="No List1112121"/>
    <w:next w:val="NoList"/>
    <w:uiPriority w:val="99"/>
    <w:semiHidden/>
    <w:unhideWhenUsed/>
    <w:rsid w:val="00F60B18"/>
  </w:style>
  <w:style w:type="numbering" w:customStyle="1" w:styleId="122121">
    <w:name w:val="無清單122121"/>
    <w:next w:val="NoList"/>
    <w:uiPriority w:val="99"/>
    <w:semiHidden/>
    <w:unhideWhenUsed/>
    <w:rsid w:val="00F60B18"/>
  </w:style>
  <w:style w:type="numbering" w:customStyle="1" w:styleId="1112121">
    <w:name w:val="無清單1112121"/>
    <w:next w:val="NoList"/>
    <w:uiPriority w:val="99"/>
    <w:semiHidden/>
    <w:unhideWhenUsed/>
    <w:rsid w:val="00F60B18"/>
  </w:style>
  <w:style w:type="numbering" w:customStyle="1" w:styleId="131111">
    <w:name w:val="无列表13111"/>
    <w:next w:val="NoList"/>
    <w:semiHidden/>
    <w:rsid w:val="00F60B18"/>
  </w:style>
  <w:style w:type="numbering" w:customStyle="1" w:styleId="NoList41111">
    <w:name w:val="No List41111"/>
    <w:next w:val="NoList"/>
    <w:uiPriority w:val="99"/>
    <w:semiHidden/>
    <w:unhideWhenUsed/>
    <w:rsid w:val="00F60B18"/>
  </w:style>
  <w:style w:type="numbering" w:customStyle="1" w:styleId="22111">
    <w:name w:val="无列表22111"/>
    <w:next w:val="NoList"/>
    <w:uiPriority w:val="99"/>
    <w:semiHidden/>
    <w:unhideWhenUsed/>
    <w:rsid w:val="00F60B18"/>
  </w:style>
  <w:style w:type="numbering" w:customStyle="1" w:styleId="NoList1211111">
    <w:name w:val="No List1211111"/>
    <w:next w:val="NoList"/>
    <w:uiPriority w:val="99"/>
    <w:semiHidden/>
    <w:unhideWhenUsed/>
    <w:rsid w:val="00F60B18"/>
  </w:style>
  <w:style w:type="numbering" w:customStyle="1" w:styleId="11111111">
    <w:name w:val="リストなし1111111"/>
    <w:next w:val="NoList"/>
    <w:uiPriority w:val="99"/>
    <w:semiHidden/>
    <w:unhideWhenUsed/>
    <w:rsid w:val="00F60B18"/>
  </w:style>
  <w:style w:type="numbering" w:customStyle="1" w:styleId="11111112">
    <w:name w:val="无列表1111111"/>
    <w:next w:val="NoList"/>
    <w:semiHidden/>
    <w:rsid w:val="00F60B18"/>
  </w:style>
  <w:style w:type="numbering" w:customStyle="1" w:styleId="NoList2111111">
    <w:name w:val="No List2111111"/>
    <w:next w:val="NoList"/>
    <w:semiHidden/>
    <w:rsid w:val="00F60B18"/>
  </w:style>
  <w:style w:type="numbering" w:customStyle="1" w:styleId="NoList3111111">
    <w:name w:val="No List3111111"/>
    <w:next w:val="NoList"/>
    <w:uiPriority w:val="99"/>
    <w:semiHidden/>
    <w:rsid w:val="00F60B18"/>
  </w:style>
  <w:style w:type="numbering" w:customStyle="1" w:styleId="NoList11111111">
    <w:name w:val="No List11111111"/>
    <w:next w:val="NoList"/>
    <w:uiPriority w:val="99"/>
    <w:semiHidden/>
    <w:unhideWhenUsed/>
    <w:rsid w:val="00F60B18"/>
  </w:style>
  <w:style w:type="numbering" w:customStyle="1" w:styleId="1211111">
    <w:name w:val="無清單1211111"/>
    <w:next w:val="NoList"/>
    <w:uiPriority w:val="99"/>
    <w:semiHidden/>
    <w:unhideWhenUsed/>
    <w:rsid w:val="00F60B18"/>
  </w:style>
  <w:style w:type="numbering" w:customStyle="1" w:styleId="111111110">
    <w:name w:val="無清單11111111"/>
    <w:next w:val="NoList"/>
    <w:uiPriority w:val="99"/>
    <w:semiHidden/>
    <w:unhideWhenUsed/>
    <w:rsid w:val="00F60B18"/>
  </w:style>
  <w:style w:type="numbering" w:customStyle="1" w:styleId="NoList131111">
    <w:name w:val="No List131111"/>
    <w:next w:val="NoList"/>
    <w:uiPriority w:val="99"/>
    <w:semiHidden/>
    <w:unhideWhenUsed/>
    <w:rsid w:val="00F60B18"/>
  </w:style>
  <w:style w:type="numbering" w:customStyle="1" w:styleId="1211110">
    <w:name w:val="リストなし121111"/>
    <w:next w:val="NoList"/>
    <w:uiPriority w:val="99"/>
    <w:semiHidden/>
    <w:unhideWhenUsed/>
    <w:rsid w:val="00F60B18"/>
  </w:style>
  <w:style w:type="numbering" w:customStyle="1" w:styleId="1211112">
    <w:name w:val="无列表121111"/>
    <w:next w:val="NoList"/>
    <w:semiHidden/>
    <w:rsid w:val="00F60B18"/>
  </w:style>
  <w:style w:type="numbering" w:customStyle="1" w:styleId="NoList221111">
    <w:name w:val="No List221111"/>
    <w:next w:val="NoList"/>
    <w:semiHidden/>
    <w:rsid w:val="00F60B18"/>
  </w:style>
  <w:style w:type="numbering" w:customStyle="1" w:styleId="NoList321111">
    <w:name w:val="No List321111"/>
    <w:next w:val="NoList"/>
    <w:uiPriority w:val="99"/>
    <w:semiHidden/>
    <w:rsid w:val="00F60B18"/>
  </w:style>
  <w:style w:type="numbering" w:customStyle="1" w:styleId="NoList1121111">
    <w:name w:val="No List1121111"/>
    <w:next w:val="NoList"/>
    <w:uiPriority w:val="99"/>
    <w:semiHidden/>
    <w:unhideWhenUsed/>
    <w:rsid w:val="00F60B18"/>
  </w:style>
  <w:style w:type="numbering" w:customStyle="1" w:styleId="1311110">
    <w:name w:val="無清單131111"/>
    <w:next w:val="NoList"/>
    <w:uiPriority w:val="99"/>
    <w:semiHidden/>
    <w:unhideWhenUsed/>
    <w:rsid w:val="00F60B18"/>
  </w:style>
  <w:style w:type="numbering" w:customStyle="1" w:styleId="11211110">
    <w:name w:val="無清單1121111"/>
    <w:next w:val="NoList"/>
    <w:uiPriority w:val="99"/>
    <w:semiHidden/>
    <w:unhideWhenUsed/>
    <w:rsid w:val="00F60B18"/>
  </w:style>
  <w:style w:type="numbering" w:customStyle="1" w:styleId="211111">
    <w:name w:val="无列表211111"/>
    <w:next w:val="NoList"/>
    <w:uiPriority w:val="99"/>
    <w:semiHidden/>
    <w:unhideWhenUsed/>
    <w:rsid w:val="00F60B18"/>
  </w:style>
  <w:style w:type="numbering" w:customStyle="1" w:styleId="NoList1221111">
    <w:name w:val="No List1221111"/>
    <w:next w:val="NoList"/>
    <w:uiPriority w:val="99"/>
    <w:semiHidden/>
    <w:unhideWhenUsed/>
    <w:rsid w:val="00F60B18"/>
  </w:style>
  <w:style w:type="numbering" w:customStyle="1" w:styleId="11211111">
    <w:name w:val="リストなし1121111"/>
    <w:next w:val="NoList"/>
    <w:uiPriority w:val="99"/>
    <w:semiHidden/>
    <w:unhideWhenUsed/>
    <w:rsid w:val="00F60B18"/>
  </w:style>
  <w:style w:type="numbering" w:customStyle="1" w:styleId="11211112">
    <w:name w:val="无列表1121111"/>
    <w:next w:val="NoList"/>
    <w:semiHidden/>
    <w:rsid w:val="00F60B18"/>
  </w:style>
  <w:style w:type="numbering" w:customStyle="1" w:styleId="NoList2121111">
    <w:name w:val="No List2121111"/>
    <w:next w:val="NoList"/>
    <w:semiHidden/>
    <w:rsid w:val="00F60B18"/>
  </w:style>
  <w:style w:type="numbering" w:customStyle="1" w:styleId="NoList3121111">
    <w:name w:val="No List3121111"/>
    <w:next w:val="NoList"/>
    <w:uiPriority w:val="99"/>
    <w:semiHidden/>
    <w:rsid w:val="00F60B18"/>
  </w:style>
  <w:style w:type="numbering" w:customStyle="1" w:styleId="NoList11121111">
    <w:name w:val="No List11121111"/>
    <w:next w:val="NoList"/>
    <w:uiPriority w:val="99"/>
    <w:semiHidden/>
    <w:unhideWhenUsed/>
    <w:rsid w:val="00F60B18"/>
  </w:style>
  <w:style w:type="numbering" w:customStyle="1" w:styleId="1221111">
    <w:name w:val="無清單1221111"/>
    <w:next w:val="NoList"/>
    <w:uiPriority w:val="99"/>
    <w:semiHidden/>
    <w:unhideWhenUsed/>
    <w:rsid w:val="00F60B18"/>
  </w:style>
  <w:style w:type="numbering" w:customStyle="1" w:styleId="11121111">
    <w:name w:val="無清單11121111"/>
    <w:next w:val="NoList"/>
    <w:uiPriority w:val="99"/>
    <w:semiHidden/>
    <w:unhideWhenUsed/>
    <w:rsid w:val="00F60B18"/>
  </w:style>
  <w:style w:type="numbering" w:customStyle="1" w:styleId="122114">
    <w:name w:val="无列表12211"/>
    <w:next w:val="NoList"/>
    <w:semiHidden/>
    <w:rsid w:val="00F60B18"/>
  </w:style>
  <w:style w:type="numbering" w:customStyle="1" w:styleId="NoList10">
    <w:name w:val="No List10"/>
    <w:next w:val="NoList"/>
    <w:uiPriority w:val="99"/>
    <w:semiHidden/>
    <w:unhideWhenUsed/>
    <w:rsid w:val="00F60B18"/>
  </w:style>
  <w:style w:type="numbering" w:customStyle="1" w:styleId="NoList18">
    <w:name w:val="No List18"/>
    <w:next w:val="NoList"/>
    <w:uiPriority w:val="99"/>
    <w:semiHidden/>
    <w:unhideWhenUsed/>
    <w:rsid w:val="00F60B18"/>
  </w:style>
  <w:style w:type="numbering" w:customStyle="1" w:styleId="172">
    <w:name w:val="リストなし17"/>
    <w:next w:val="NoList"/>
    <w:uiPriority w:val="99"/>
    <w:semiHidden/>
    <w:unhideWhenUsed/>
    <w:rsid w:val="00F60B18"/>
  </w:style>
  <w:style w:type="numbering" w:customStyle="1" w:styleId="173">
    <w:name w:val="无列表17"/>
    <w:next w:val="NoList"/>
    <w:semiHidden/>
    <w:rsid w:val="00F60B18"/>
  </w:style>
  <w:style w:type="numbering" w:customStyle="1" w:styleId="NoList27">
    <w:name w:val="No List27"/>
    <w:next w:val="NoList"/>
    <w:semiHidden/>
    <w:rsid w:val="00F60B18"/>
  </w:style>
  <w:style w:type="numbering" w:customStyle="1" w:styleId="NoList37">
    <w:name w:val="No List37"/>
    <w:next w:val="NoList"/>
    <w:uiPriority w:val="99"/>
    <w:semiHidden/>
    <w:rsid w:val="00F60B18"/>
  </w:style>
  <w:style w:type="numbering" w:customStyle="1" w:styleId="NoList118">
    <w:name w:val="No List118"/>
    <w:next w:val="NoList"/>
    <w:uiPriority w:val="99"/>
    <w:semiHidden/>
    <w:unhideWhenUsed/>
    <w:rsid w:val="00F60B18"/>
  </w:style>
  <w:style w:type="numbering" w:customStyle="1" w:styleId="181">
    <w:name w:val="無清單18"/>
    <w:next w:val="NoList"/>
    <w:uiPriority w:val="99"/>
    <w:semiHidden/>
    <w:unhideWhenUsed/>
    <w:rsid w:val="00F60B18"/>
  </w:style>
  <w:style w:type="numbering" w:customStyle="1" w:styleId="1170">
    <w:name w:val="無清單117"/>
    <w:next w:val="NoList"/>
    <w:uiPriority w:val="99"/>
    <w:semiHidden/>
    <w:unhideWhenUsed/>
    <w:rsid w:val="00F60B18"/>
  </w:style>
  <w:style w:type="numbering" w:customStyle="1" w:styleId="NoList46">
    <w:name w:val="No List46"/>
    <w:next w:val="NoList"/>
    <w:uiPriority w:val="99"/>
    <w:semiHidden/>
    <w:unhideWhenUsed/>
    <w:rsid w:val="00F60B18"/>
  </w:style>
  <w:style w:type="numbering" w:customStyle="1" w:styleId="NoList127">
    <w:name w:val="No List127"/>
    <w:next w:val="NoList"/>
    <w:uiPriority w:val="99"/>
    <w:semiHidden/>
    <w:unhideWhenUsed/>
    <w:rsid w:val="00F60B18"/>
  </w:style>
  <w:style w:type="numbering" w:customStyle="1" w:styleId="1171">
    <w:name w:val="リストなし117"/>
    <w:next w:val="NoList"/>
    <w:uiPriority w:val="99"/>
    <w:semiHidden/>
    <w:unhideWhenUsed/>
    <w:rsid w:val="00F60B18"/>
  </w:style>
  <w:style w:type="numbering" w:customStyle="1" w:styleId="1172">
    <w:name w:val="无列表117"/>
    <w:next w:val="NoList"/>
    <w:semiHidden/>
    <w:rsid w:val="00F60B18"/>
  </w:style>
  <w:style w:type="numbering" w:customStyle="1" w:styleId="NoList217">
    <w:name w:val="No List217"/>
    <w:next w:val="NoList"/>
    <w:semiHidden/>
    <w:rsid w:val="00F60B18"/>
  </w:style>
  <w:style w:type="numbering" w:customStyle="1" w:styleId="NoList317">
    <w:name w:val="No List317"/>
    <w:next w:val="NoList"/>
    <w:uiPriority w:val="99"/>
    <w:semiHidden/>
    <w:rsid w:val="00F60B18"/>
  </w:style>
  <w:style w:type="numbering" w:customStyle="1" w:styleId="NoList1117">
    <w:name w:val="No List1117"/>
    <w:next w:val="NoList"/>
    <w:uiPriority w:val="99"/>
    <w:semiHidden/>
    <w:unhideWhenUsed/>
    <w:rsid w:val="00F60B18"/>
  </w:style>
  <w:style w:type="numbering" w:customStyle="1" w:styleId="1270">
    <w:name w:val="無清單127"/>
    <w:next w:val="NoList"/>
    <w:uiPriority w:val="99"/>
    <w:semiHidden/>
    <w:unhideWhenUsed/>
    <w:rsid w:val="00F60B18"/>
  </w:style>
  <w:style w:type="numbering" w:customStyle="1" w:styleId="1117">
    <w:name w:val="無清單1117"/>
    <w:next w:val="NoList"/>
    <w:uiPriority w:val="99"/>
    <w:semiHidden/>
    <w:unhideWhenUsed/>
    <w:rsid w:val="00F60B18"/>
  </w:style>
  <w:style w:type="numbering" w:customStyle="1" w:styleId="26">
    <w:name w:val="无列表26"/>
    <w:next w:val="NoList"/>
    <w:uiPriority w:val="99"/>
    <w:semiHidden/>
    <w:unhideWhenUsed/>
    <w:rsid w:val="00F60B18"/>
  </w:style>
  <w:style w:type="numbering" w:customStyle="1" w:styleId="NoList1216">
    <w:name w:val="No List1216"/>
    <w:next w:val="NoList"/>
    <w:uiPriority w:val="99"/>
    <w:semiHidden/>
    <w:unhideWhenUsed/>
    <w:rsid w:val="00F60B18"/>
  </w:style>
  <w:style w:type="numbering" w:customStyle="1" w:styleId="11162">
    <w:name w:val="リストなし1116"/>
    <w:next w:val="NoList"/>
    <w:uiPriority w:val="99"/>
    <w:semiHidden/>
    <w:unhideWhenUsed/>
    <w:rsid w:val="00F60B18"/>
  </w:style>
  <w:style w:type="numbering" w:customStyle="1" w:styleId="11163">
    <w:name w:val="无列表1116"/>
    <w:next w:val="NoList"/>
    <w:semiHidden/>
    <w:rsid w:val="00F60B18"/>
  </w:style>
  <w:style w:type="numbering" w:customStyle="1" w:styleId="NoList2116">
    <w:name w:val="No List2116"/>
    <w:next w:val="NoList"/>
    <w:semiHidden/>
    <w:rsid w:val="00F60B18"/>
  </w:style>
  <w:style w:type="numbering" w:customStyle="1" w:styleId="NoList3116">
    <w:name w:val="No List3116"/>
    <w:next w:val="NoList"/>
    <w:uiPriority w:val="99"/>
    <w:semiHidden/>
    <w:rsid w:val="00F60B18"/>
  </w:style>
  <w:style w:type="numbering" w:customStyle="1" w:styleId="NoList11116">
    <w:name w:val="No List11116"/>
    <w:next w:val="NoList"/>
    <w:uiPriority w:val="99"/>
    <w:semiHidden/>
    <w:unhideWhenUsed/>
    <w:rsid w:val="00F60B18"/>
  </w:style>
  <w:style w:type="numbering" w:customStyle="1" w:styleId="1216">
    <w:name w:val="無清單1216"/>
    <w:next w:val="NoList"/>
    <w:uiPriority w:val="99"/>
    <w:semiHidden/>
    <w:unhideWhenUsed/>
    <w:rsid w:val="00F60B18"/>
  </w:style>
  <w:style w:type="numbering" w:customStyle="1" w:styleId="11116">
    <w:name w:val="無清單11116"/>
    <w:next w:val="NoList"/>
    <w:uiPriority w:val="99"/>
    <w:semiHidden/>
    <w:unhideWhenUsed/>
    <w:rsid w:val="00F60B18"/>
  </w:style>
  <w:style w:type="numbering" w:customStyle="1" w:styleId="NoList56">
    <w:name w:val="No List56"/>
    <w:next w:val="NoList"/>
    <w:uiPriority w:val="99"/>
    <w:semiHidden/>
    <w:unhideWhenUsed/>
    <w:rsid w:val="00F60B18"/>
  </w:style>
  <w:style w:type="numbering" w:customStyle="1" w:styleId="NoList136">
    <w:name w:val="No List136"/>
    <w:next w:val="NoList"/>
    <w:uiPriority w:val="99"/>
    <w:semiHidden/>
    <w:unhideWhenUsed/>
    <w:rsid w:val="00F60B18"/>
  </w:style>
  <w:style w:type="numbering" w:customStyle="1" w:styleId="1262">
    <w:name w:val="リストなし126"/>
    <w:next w:val="NoList"/>
    <w:uiPriority w:val="99"/>
    <w:semiHidden/>
    <w:unhideWhenUsed/>
    <w:rsid w:val="00F60B18"/>
  </w:style>
  <w:style w:type="numbering" w:customStyle="1" w:styleId="1263">
    <w:name w:val="无列表126"/>
    <w:next w:val="NoList"/>
    <w:semiHidden/>
    <w:rsid w:val="00F60B18"/>
  </w:style>
  <w:style w:type="numbering" w:customStyle="1" w:styleId="NoList226">
    <w:name w:val="No List226"/>
    <w:next w:val="NoList"/>
    <w:semiHidden/>
    <w:rsid w:val="00F60B18"/>
  </w:style>
  <w:style w:type="numbering" w:customStyle="1" w:styleId="NoList326">
    <w:name w:val="No List326"/>
    <w:next w:val="NoList"/>
    <w:uiPriority w:val="99"/>
    <w:semiHidden/>
    <w:rsid w:val="00F60B18"/>
  </w:style>
  <w:style w:type="numbering" w:customStyle="1" w:styleId="NoList1126">
    <w:name w:val="No List1126"/>
    <w:next w:val="NoList"/>
    <w:uiPriority w:val="99"/>
    <w:semiHidden/>
    <w:unhideWhenUsed/>
    <w:rsid w:val="00F60B18"/>
  </w:style>
  <w:style w:type="numbering" w:customStyle="1" w:styleId="136">
    <w:name w:val="無清單136"/>
    <w:next w:val="NoList"/>
    <w:uiPriority w:val="99"/>
    <w:semiHidden/>
    <w:unhideWhenUsed/>
    <w:rsid w:val="00F60B18"/>
  </w:style>
  <w:style w:type="numbering" w:customStyle="1" w:styleId="1126">
    <w:name w:val="無清單1126"/>
    <w:next w:val="NoList"/>
    <w:uiPriority w:val="99"/>
    <w:semiHidden/>
    <w:unhideWhenUsed/>
    <w:rsid w:val="00F60B18"/>
  </w:style>
  <w:style w:type="numbering" w:customStyle="1" w:styleId="2160">
    <w:name w:val="无列表216"/>
    <w:next w:val="NoList"/>
    <w:uiPriority w:val="99"/>
    <w:semiHidden/>
    <w:unhideWhenUsed/>
    <w:rsid w:val="00F60B18"/>
  </w:style>
  <w:style w:type="numbering" w:customStyle="1" w:styleId="NoList1225">
    <w:name w:val="No List1225"/>
    <w:next w:val="NoList"/>
    <w:uiPriority w:val="99"/>
    <w:semiHidden/>
    <w:unhideWhenUsed/>
    <w:rsid w:val="00F60B18"/>
  </w:style>
  <w:style w:type="numbering" w:customStyle="1" w:styleId="11252">
    <w:name w:val="リストなし1125"/>
    <w:next w:val="NoList"/>
    <w:uiPriority w:val="99"/>
    <w:semiHidden/>
    <w:unhideWhenUsed/>
    <w:rsid w:val="00F60B18"/>
  </w:style>
  <w:style w:type="numbering" w:customStyle="1" w:styleId="11253">
    <w:name w:val="无列表1125"/>
    <w:next w:val="NoList"/>
    <w:semiHidden/>
    <w:rsid w:val="00F60B18"/>
  </w:style>
  <w:style w:type="numbering" w:customStyle="1" w:styleId="NoList2125">
    <w:name w:val="No List2125"/>
    <w:next w:val="NoList"/>
    <w:semiHidden/>
    <w:rsid w:val="00F60B18"/>
  </w:style>
  <w:style w:type="numbering" w:customStyle="1" w:styleId="NoList3125">
    <w:name w:val="No List3125"/>
    <w:next w:val="NoList"/>
    <w:uiPriority w:val="99"/>
    <w:semiHidden/>
    <w:rsid w:val="00F60B18"/>
  </w:style>
  <w:style w:type="numbering" w:customStyle="1" w:styleId="NoList11126">
    <w:name w:val="No List11126"/>
    <w:next w:val="NoList"/>
    <w:uiPriority w:val="99"/>
    <w:semiHidden/>
    <w:unhideWhenUsed/>
    <w:rsid w:val="00F60B18"/>
  </w:style>
  <w:style w:type="numbering" w:customStyle="1" w:styleId="12250">
    <w:name w:val="無清單1225"/>
    <w:next w:val="NoList"/>
    <w:uiPriority w:val="99"/>
    <w:semiHidden/>
    <w:unhideWhenUsed/>
    <w:rsid w:val="00F60B18"/>
  </w:style>
  <w:style w:type="numbering" w:customStyle="1" w:styleId="11125">
    <w:name w:val="無清單11125"/>
    <w:next w:val="NoList"/>
    <w:uiPriority w:val="99"/>
    <w:semiHidden/>
    <w:unhideWhenUsed/>
    <w:rsid w:val="00F60B18"/>
  </w:style>
  <w:style w:type="numbering" w:customStyle="1" w:styleId="NoList64">
    <w:name w:val="No List64"/>
    <w:next w:val="NoList"/>
    <w:uiPriority w:val="99"/>
    <w:semiHidden/>
    <w:unhideWhenUsed/>
    <w:rsid w:val="00F60B18"/>
  </w:style>
  <w:style w:type="numbering" w:customStyle="1" w:styleId="NoList144">
    <w:name w:val="No List144"/>
    <w:next w:val="NoList"/>
    <w:uiPriority w:val="99"/>
    <w:semiHidden/>
    <w:unhideWhenUsed/>
    <w:rsid w:val="00F60B18"/>
  </w:style>
  <w:style w:type="numbering" w:customStyle="1" w:styleId="1342">
    <w:name w:val="リストなし134"/>
    <w:next w:val="NoList"/>
    <w:uiPriority w:val="99"/>
    <w:semiHidden/>
    <w:unhideWhenUsed/>
    <w:rsid w:val="00F60B18"/>
  </w:style>
  <w:style w:type="numbering" w:customStyle="1" w:styleId="1343">
    <w:name w:val="无列表134"/>
    <w:next w:val="NoList"/>
    <w:semiHidden/>
    <w:rsid w:val="00F60B18"/>
  </w:style>
  <w:style w:type="numbering" w:customStyle="1" w:styleId="NoList234">
    <w:name w:val="No List234"/>
    <w:next w:val="NoList"/>
    <w:semiHidden/>
    <w:rsid w:val="00F60B18"/>
  </w:style>
  <w:style w:type="numbering" w:customStyle="1" w:styleId="NoList334">
    <w:name w:val="No List334"/>
    <w:next w:val="NoList"/>
    <w:uiPriority w:val="99"/>
    <w:semiHidden/>
    <w:rsid w:val="00F60B18"/>
  </w:style>
  <w:style w:type="numbering" w:customStyle="1" w:styleId="NoList1134">
    <w:name w:val="No List1134"/>
    <w:next w:val="NoList"/>
    <w:uiPriority w:val="99"/>
    <w:semiHidden/>
    <w:unhideWhenUsed/>
    <w:rsid w:val="00F60B18"/>
  </w:style>
  <w:style w:type="numbering" w:customStyle="1" w:styleId="1441">
    <w:name w:val="無清單144"/>
    <w:next w:val="NoList"/>
    <w:uiPriority w:val="99"/>
    <w:semiHidden/>
    <w:unhideWhenUsed/>
    <w:rsid w:val="00F60B18"/>
  </w:style>
  <w:style w:type="numbering" w:customStyle="1" w:styleId="11341">
    <w:name w:val="無清單1134"/>
    <w:next w:val="NoList"/>
    <w:uiPriority w:val="99"/>
    <w:semiHidden/>
    <w:unhideWhenUsed/>
    <w:rsid w:val="00F60B18"/>
  </w:style>
  <w:style w:type="numbering" w:customStyle="1" w:styleId="224">
    <w:name w:val="无列表224"/>
    <w:next w:val="NoList"/>
    <w:uiPriority w:val="99"/>
    <w:semiHidden/>
    <w:unhideWhenUsed/>
    <w:rsid w:val="00F60B18"/>
  </w:style>
  <w:style w:type="numbering" w:customStyle="1" w:styleId="NoList1234">
    <w:name w:val="No List1234"/>
    <w:next w:val="NoList"/>
    <w:uiPriority w:val="99"/>
    <w:semiHidden/>
    <w:unhideWhenUsed/>
    <w:rsid w:val="00F60B18"/>
  </w:style>
  <w:style w:type="numbering" w:customStyle="1" w:styleId="11342">
    <w:name w:val="リストなし1134"/>
    <w:next w:val="NoList"/>
    <w:uiPriority w:val="99"/>
    <w:semiHidden/>
    <w:unhideWhenUsed/>
    <w:rsid w:val="00F60B18"/>
  </w:style>
  <w:style w:type="numbering" w:customStyle="1" w:styleId="11343">
    <w:name w:val="无列表1134"/>
    <w:next w:val="NoList"/>
    <w:semiHidden/>
    <w:rsid w:val="00F60B18"/>
  </w:style>
  <w:style w:type="numbering" w:customStyle="1" w:styleId="NoList2134">
    <w:name w:val="No List2134"/>
    <w:next w:val="NoList"/>
    <w:semiHidden/>
    <w:rsid w:val="00F60B18"/>
  </w:style>
  <w:style w:type="numbering" w:customStyle="1" w:styleId="NoList3134">
    <w:name w:val="No List3134"/>
    <w:next w:val="NoList"/>
    <w:uiPriority w:val="99"/>
    <w:semiHidden/>
    <w:rsid w:val="00F60B18"/>
  </w:style>
  <w:style w:type="numbering" w:customStyle="1" w:styleId="NoList11134">
    <w:name w:val="No List11134"/>
    <w:next w:val="NoList"/>
    <w:uiPriority w:val="99"/>
    <w:semiHidden/>
    <w:unhideWhenUsed/>
    <w:rsid w:val="00F60B18"/>
  </w:style>
  <w:style w:type="numbering" w:customStyle="1" w:styleId="12341">
    <w:name w:val="無清單1234"/>
    <w:next w:val="NoList"/>
    <w:uiPriority w:val="99"/>
    <w:semiHidden/>
    <w:unhideWhenUsed/>
    <w:rsid w:val="00F60B18"/>
  </w:style>
  <w:style w:type="numbering" w:customStyle="1" w:styleId="111340">
    <w:name w:val="無清單11134"/>
    <w:next w:val="NoList"/>
    <w:uiPriority w:val="99"/>
    <w:semiHidden/>
    <w:unhideWhenUsed/>
    <w:rsid w:val="00F60B18"/>
  </w:style>
  <w:style w:type="numbering" w:customStyle="1" w:styleId="NoList414">
    <w:name w:val="No List414"/>
    <w:next w:val="NoList"/>
    <w:uiPriority w:val="99"/>
    <w:semiHidden/>
    <w:unhideWhenUsed/>
    <w:rsid w:val="00F60B18"/>
  </w:style>
  <w:style w:type="numbering" w:customStyle="1" w:styleId="NoList12114">
    <w:name w:val="No List12114"/>
    <w:next w:val="NoList"/>
    <w:uiPriority w:val="99"/>
    <w:semiHidden/>
    <w:unhideWhenUsed/>
    <w:rsid w:val="00F60B18"/>
  </w:style>
  <w:style w:type="numbering" w:customStyle="1" w:styleId="111142">
    <w:name w:val="リストなし11114"/>
    <w:next w:val="NoList"/>
    <w:uiPriority w:val="99"/>
    <w:semiHidden/>
    <w:unhideWhenUsed/>
    <w:rsid w:val="00F60B18"/>
  </w:style>
  <w:style w:type="numbering" w:customStyle="1" w:styleId="111143">
    <w:name w:val="无列表11114"/>
    <w:next w:val="NoList"/>
    <w:semiHidden/>
    <w:rsid w:val="00F60B18"/>
  </w:style>
  <w:style w:type="numbering" w:customStyle="1" w:styleId="NoList21114">
    <w:name w:val="No List21114"/>
    <w:next w:val="NoList"/>
    <w:semiHidden/>
    <w:rsid w:val="00F60B18"/>
  </w:style>
  <w:style w:type="numbering" w:customStyle="1" w:styleId="NoList31114">
    <w:name w:val="No List31114"/>
    <w:next w:val="NoList"/>
    <w:uiPriority w:val="99"/>
    <w:semiHidden/>
    <w:rsid w:val="00F60B18"/>
  </w:style>
  <w:style w:type="numbering" w:customStyle="1" w:styleId="NoList111114">
    <w:name w:val="No List111114"/>
    <w:next w:val="NoList"/>
    <w:uiPriority w:val="99"/>
    <w:semiHidden/>
    <w:unhideWhenUsed/>
    <w:rsid w:val="00F60B18"/>
  </w:style>
  <w:style w:type="numbering" w:customStyle="1" w:styleId="12114">
    <w:name w:val="無清單12114"/>
    <w:next w:val="NoList"/>
    <w:uiPriority w:val="99"/>
    <w:semiHidden/>
    <w:unhideWhenUsed/>
    <w:rsid w:val="00F60B18"/>
  </w:style>
  <w:style w:type="numbering" w:customStyle="1" w:styleId="111114">
    <w:name w:val="無清單111114"/>
    <w:next w:val="NoList"/>
    <w:uiPriority w:val="99"/>
    <w:semiHidden/>
    <w:unhideWhenUsed/>
    <w:rsid w:val="00F60B18"/>
  </w:style>
  <w:style w:type="numbering" w:customStyle="1" w:styleId="NoList514">
    <w:name w:val="No List514"/>
    <w:next w:val="NoList"/>
    <w:uiPriority w:val="99"/>
    <w:semiHidden/>
    <w:unhideWhenUsed/>
    <w:rsid w:val="00F60B18"/>
  </w:style>
  <w:style w:type="numbering" w:customStyle="1" w:styleId="NoList1314">
    <w:name w:val="No List1314"/>
    <w:next w:val="NoList"/>
    <w:uiPriority w:val="99"/>
    <w:semiHidden/>
    <w:unhideWhenUsed/>
    <w:rsid w:val="00F60B18"/>
  </w:style>
  <w:style w:type="numbering" w:customStyle="1" w:styleId="12142">
    <w:name w:val="リストなし1214"/>
    <w:next w:val="NoList"/>
    <w:uiPriority w:val="99"/>
    <w:semiHidden/>
    <w:unhideWhenUsed/>
    <w:rsid w:val="00F60B18"/>
  </w:style>
  <w:style w:type="numbering" w:customStyle="1" w:styleId="12143">
    <w:name w:val="无列表1214"/>
    <w:next w:val="NoList"/>
    <w:semiHidden/>
    <w:rsid w:val="00F60B18"/>
  </w:style>
  <w:style w:type="numbering" w:customStyle="1" w:styleId="NoList2214">
    <w:name w:val="No List2214"/>
    <w:next w:val="NoList"/>
    <w:semiHidden/>
    <w:rsid w:val="00F60B18"/>
  </w:style>
  <w:style w:type="numbering" w:customStyle="1" w:styleId="NoList3214">
    <w:name w:val="No List3214"/>
    <w:next w:val="NoList"/>
    <w:uiPriority w:val="99"/>
    <w:semiHidden/>
    <w:rsid w:val="00F60B18"/>
  </w:style>
  <w:style w:type="numbering" w:customStyle="1" w:styleId="NoList11214">
    <w:name w:val="No List11214"/>
    <w:next w:val="NoList"/>
    <w:uiPriority w:val="99"/>
    <w:semiHidden/>
    <w:unhideWhenUsed/>
    <w:rsid w:val="00F60B18"/>
  </w:style>
  <w:style w:type="numbering" w:customStyle="1" w:styleId="1314">
    <w:name w:val="無清單1314"/>
    <w:next w:val="NoList"/>
    <w:uiPriority w:val="99"/>
    <w:semiHidden/>
    <w:unhideWhenUsed/>
    <w:rsid w:val="00F60B18"/>
  </w:style>
  <w:style w:type="numbering" w:customStyle="1" w:styleId="11214">
    <w:name w:val="無清單11214"/>
    <w:next w:val="NoList"/>
    <w:uiPriority w:val="99"/>
    <w:semiHidden/>
    <w:unhideWhenUsed/>
    <w:rsid w:val="00F60B18"/>
  </w:style>
  <w:style w:type="numbering" w:customStyle="1" w:styleId="2114">
    <w:name w:val="无列表2114"/>
    <w:next w:val="NoList"/>
    <w:uiPriority w:val="99"/>
    <w:semiHidden/>
    <w:unhideWhenUsed/>
    <w:rsid w:val="00F60B18"/>
  </w:style>
  <w:style w:type="numbering" w:customStyle="1" w:styleId="NoList12214">
    <w:name w:val="No List12214"/>
    <w:next w:val="NoList"/>
    <w:uiPriority w:val="99"/>
    <w:semiHidden/>
    <w:unhideWhenUsed/>
    <w:rsid w:val="00F60B18"/>
  </w:style>
  <w:style w:type="numbering" w:customStyle="1" w:styleId="112140">
    <w:name w:val="リストなし11214"/>
    <w:next w:val="NoList"/>
    <w:uiPriority w:val="99"/>
    <w:semiHidden/>
    <w:unhideWhenUsed/>
    <w:rsid w:val="00F60B18"/>
  </w:style>
  <w:style w:type="numbering" w:customStyle="1" w:styleId="112141">
    <w:name w:val="无列表11214"/>
    <w:next w:val="NoList"/>
    <w:semiHidden/>
    <w:rsid w:val="00F60B18"/>
  </w:style>
  <w:style w:type="numbering" w:customStyle="1" w:styleId="NoList21214">
    <w:name w:val="No List21214"/>
    <w:next w:val="NoList"/>
    <w:semiHidden/>
    <w:rsid w:val="00F60B18"/>
  </w:style>
  <w:style w:type="numbering" w:customStyle="1" w:styleId="NoList31214">
    <w:name w:val="No List31214"/>
    <w:next w:val="NoList"/>
    <w:uiPriority w:val="99"/>
    <w:semiHidden/>
    <w:rsid w:val="00F60B18"/>
  </w:style>
  <w:style w:type="numbering" w:customStyle="1" w:styleId="NoList111214">
    <w:name w:val="No List111214"/>
    <w:next w:val="NoList"/>
    <w:uiPriority w:val="99"/>
    <w:semiHidden/>
    <w:unhideWhenUsed/>
    <w:rsid w:val="00F60B18"/>
  </w:style>
  <w:style w:type="numbering" w:customStyle="1" w:styleId="122140">
    <w:name w:val="無清單12214"/>
    <w:next w:val="NoList"/>
    <w:uiPriority w:val="99"/>
    <w:semiHidden/>
    <w:unhideWhenUsed/>
    <w:rsid w:val="00F60B18"/>
  </w:style>
  <w:style w:type="numbering" w:customStyle="1" w:styleId="1112140">
    <w:name w:val="無清單111214"/>
    <w:next w:val="NoList"/>
    <w:uiPriority w:val="99"/>
    <w:semiHidden/>
    <w:unhideWhenUsed/>
    <w:rsid w:val="00F60B18"/>
  </w:style>
  <w:style w:type="numbering" w:customStyle="1" w:styleId="340">
    <w:name w:val="无列表34"/>
    <w:next w:val="NoList"/>
    <w:uiPriority w:val="99"/>
    <w:semiHidden/>
    <w:unhideWhenUsed/>
    <w:rsid w:val="00F60B18"/>
  </w:style>
  <w:style w:type="numbering" w:customStyle="1" w:styleId="13140">
    <w:name w:val="无列表1314"/>
    <w:next w:val="NoList"/>
    <w:semiHidden/>
    <w:rsid w:val="00F60B18"/>
  </w:style>
  <w:style w:type="numbering" w:customStyle="1" w:styleId="NoList11313">
    <w:name w:val="No List11313"/>
    <w:next w:val="NoList"/>
    <w:uiPriority w:val="99"/>
    <w:semiHidden/>
    <w:unhideWhenUsed/>
    <w:rsid w:val="00F60B18"/>
  </w:style>
  <w:style w:type="numbering" w:customStyle="1" w:styleId="NoList4114">
    <w:name w:val="No List4114"/>
    <w:next w:val="NoList"/>
    <w:uiPriority w:val="99"/>
    <w:semiHidden/>
    <w:unhideWhenUsed/>
    <w:rsid w:val="00F60B18"/>
  </w:style>
  <w:style w:type="numbering" w:customStyle="1" w:styleId="2214">
    <w:name w:val="无列表2214"/>
    <w:next w:val="NoList"/>
    <w:uiPriority w:val="99"/>
    <w:semiHidden/>
    <w:unhideWhenUsed/>
    <w:rsid w:val="00F60B18"/>
  </w:style>
  <w:style w:type="numbering" w:customStyle="1" w:styleId="NoList121114">
    <w:name w:val="No List121114"/>
    <w:next w:val="NoList"/>
    <w:uiPriority w:val="99"/>
    <w:semiHidden/>
    <w:unhideWhenUsed/>
    <w:rsid w:val="00F60B18"/>
  </w:style>
  <w:style w:type="numbering" w:customStyle="1" w:styleId="1111140">
    <w:name w:val="リストなし111114"/>
    <w:next w:val="NoList"/>
    <w:uiPriority w:val="99"/>
    <w:semiHidden/>
    <w:unhideWhenUsed/>
    <w:rsid w:val="00F60B18"/>
  </w:style>
  <w:style w:type="numbering" w:customStyle="1" w:styleId="1111141">
    <w:name w:val="无列表111114"/>
    <w:next w:val="NoList"/>
    <w:semiHidden/>
    <w:rsid w:val="00F60B18"/>
  </w:style>
  <w:style w:type="numbering" w:customStyle="1" w:styleId="NoList211114">
    <w:name w:val="No List211114"/>
    <w:next w:val="NoList"/>
    <w:semiHidden/>
    <w:rsid w:val="00F60B18"/>
  </w:style>
  <w:style w:type="numbering" w:customStyle="1" w:styleId="NoList311114">
    <w:name w:val="No List311114"/>
    <w:next w:val="NoList"/>
    <w:uiPriority w:val="99"/>
    <w:semiHidden/>
    <w:rsid w:val="00F60B18"/>
  </w:style>
  <w:style w:type="numbering" w:customStyle="1" w:styleId="NoList1111114">
    <w:name w:val="No List1111114"/>
    <w:next w:val="NoList"/>
    <w:uiPriority w:val="99"/>
    <w:semiHidden/>
    <w:unhideWhenUsed/>
    <w:rsid w:val="00F60B18"/>
  </w:style>
  <w:style w:type="numbering" w:customStyle="1" w:styleId="121114">
    <w:name w:val="無清單121114"/>
    <w:next w:val="NoList"/>
    <w:uiPriority w:val="99"/>
    <w:semiHidden/>
    <w:unhideWhenUsed/>
    <w:rsid w:val="00F60B18"/>
  </w:style>
  <w:style w:type="numbering" w:customStyle="1" w:styleId="1111114">
    <w:name w:val="無清單1111114"/>
    <w:next w:val="NoList"/>
    <w:uiPriority w:val="99"/>
    <w:semiHidden/>
    <w:unhideWhenUsed/>
    <w:rsid w:val="00F60B18"/>
  </w:style>
  <w:style w:type="numbering" w:customStyle="1" w:styleId="NoList13114">
    <w:name w:val="No List13114"/>
    <w:next w:val="NoList"/>
    <w:uiPriority w:val="99"/>
    <w:semiHidden/>
    <w:unhideWhenUsed/>
    <w:rsid w:val="00F60B18"/>
  </w:style>
  <w:style w:type="numbering" w:customStyle="1" w:styleId="121140">
    <w:name w:val="リストなし12114"/>
    <w:next w:val="NoList"/>
    <w:uiPriority w:val="99"/>
    <w:semiHidden/>
    <w:unhideWhenUsed/>
    <w:rsid w:val="00F60B18"/>
  </w:style>
  <w:style w:type="numbering" w:customStyle="1" w:styleId="121141">
    <w:name w:val="无列表12114"/>
    <w:next w:val="NoList"/>
    <w:semiHidden/>
    <w:rsid w:val="00F60B18"/>
  </w:style>
  <w:style w:type="numbering" w:customStyle="1" w:styleId="NoList22114">
    <w:name w:val="No List22114"/>
    <w:next w:val="NoList"/>
    <w:semiHidden/>
    <w:rsid w:val="00F60B18"/>
  </w:style>
  <w:style w:type="numbering" w:customStyle="1" w:styleId="NoList32114">
    <w:name w:val="No List32114"/>
    <w:next w:val="NoList"/>
    <w:uiPriority w:val="99"/>
    <w:semiHidden/>
    <w:rsid w:val="00F60B18"/>
  </w:style>
  <w:style w:type="numbering" w:customStyle="1" w:styleId="NoList112114">
    <w:name w:val="No List112114"/>
    <w:next w:val="NoList"/>
    <w:uiPriority w:val="99"/>
    <w:semiHidden/>
    <w:unhideWhenUsed/>
    <w:rsid w:val="00F60B18"/>
  </w:style>
  <w:style w:type="numbering" w:customStyle="1" w:styleId="13114">
    <w:name w:val="無清單13114"/>
    <w:next w:val="NoList"/>
    <w:uiPriority w:val="99"/>
    <w:semiHidden/>
    <w:unhideWhenUsed/>
    <w:rsid w:val="00F60B18"/>
  </w:style>
  <w:style w:type="numbering" w:customStyle="1" w:styleId="112114">
    <w:name w:val="無清單112114"/>
    <w:next w:val="NoList"/>
    <w:uiPriority w:val="99"/>
    <w:semiHidden/>
    <w:unhideWhenUsed/>
    <w:rsid w:val="00F60B18"/>
  </w:style>
  <w:style w:type="numbering" w:customStyle="1" w:styleId="21114">
    <w:name w:val="无列表21114"/>
    <w:next w:val="NoList"/>
    <w:uiPriority w:val="99"/>
    <w:semiHidden/>
    <w:unhideWhenUsed/>
    <w:rsid w:val="00F60B18"/>
  </w:style>
  <w:style w:type="numbering" w:customStyle="1" w:styleId="NoList122114">
    <w:name w:val="No List122114"/>
    <w:next w:val="NoList"/>
    <w:uiPriority w:val="99"/>
    <w:semiHidden/>
    <w:unhideWhenUsed/>
    <w:rsid w:val="00F60B18"/>
  </w:style>
  <w:style w:type="numbering" w:customStyle="1" w:styleId="1121140">
    <w:name w:val="リストなし112114"/>
    <w:next w:val="NoList"/>
    <w:uiPriority w:val="99"/>
    <w:semiHidden/>
    <w:unhideWhenUsed/>
    <w:rsid w:val="00F60B18"/>
  </w:style>
  <w:style w:type="numbering" w:customStyle="1" w:styleId="1121141">
    <w:name w:val="无列表112114"/>
    <w:next w:val="NoList"/>
    <w:semiHidden/>
    <w:rsid w:val="00F60B18"/>
  </w:style>
  <w:style w:type="numbering" w:customStyle="1" w:styleId="NoList212114">
    <w:name w:val="No List212114"/>
    <w:next w:val="NoList"/>
    <w:semiHidden/>
    <w:rsid w:val="00F60B18"/>
  </w:style>
  <w:style w:type="numbering" w:customStyle="1" w:styleId="NoList312114">
    <w:name w:val="No List312114"/>
    <w:next w:val="NoList"/>
    <w:uiPriority w:val="99"/>
    <w:semiHidden/>
    <w:rsid w:val="00F60B18"/>
  </w:style>
  <w:style w:type="numbering" w:customStyle="1" w:styleId="NoList1112114">
    <w:name w:val="No List1112114"/>
    <w:next w:val="NoList"/>
    <w:uiPriority w:val="99"/>
    <w:semiHidden/>
    <w:unhideWhenUsed/>
    <w:rsid w:val="00F60B18"/>
  </w:style>
  <w:style w:type="numbering" w:customStyle="1" w:styleId="1221140">
    <w:name w:val="無清單122114"/>
    <w:next w:val="NoList"/>
    <w:uiPriority w:val="99"/>
    <w:semiHidden/>
    <w:unhideWhenUsed/>
    <w:rsid w:val="00F60B18"/>
  </w:style>
  <w:style w:type="numbering" w:customStyle="1" w:styleId="1112114">
    <w:name w:val="無清單1112114"/>
    <w:next w:val="NoList"/>
    <w:uiPriority w:val="99"/>
    <w:semiHidden/>
    <w:unhideWhenUsed/>
    <w:rsid w:val="00F60B18"/>
  </w:style>
  <w:style w:type="numbering" w:customStyle="1" w:styleId="NoList5113">
    <w:name w:val="No List5113"/>
    <w:next w:val="NoList"/>
    <w:uiPriority w:val="99"/>
    <w:semiHidden/>
    <w:unhideWhenUsed/>
    <w:rsid w:val="00F60B18"/>
  </w:style>
  <w:style w:type="numbering" w:customStyle="1" w:styleId="NoList613">
    <w:name w:val="No List613"/>
    <w:next w:val="NoList"/>
    <w:uiPriority w:val="99"/>
    <w:semiHidden/>
    <w:unhideWhenUsed/>
    <w:rsid w:val="00F60B18"/>
  </w:style>
  <w:style w:type="numbering" w:customStyle="1" w:styleId="NoList1413">
    <w:name w:val="No List1413"/>
    <w:next w:val="NoList"/>
    <w:uiPriority w:val="99"/>
    <w:semiHidden/>
    <w:unhideWhenUsed/>
    <w:rsid w:val="00F60B18"/>
  </w:style>
  <w:style w:type="numbering" w:customStyle="1" w:styleId="13132">
    <w:name w:val="リストなし1313"/>
    <w:next w:val="NoList"/>
    <w:uiPriority w:val="99"/>
    <w:semiHidden/>
    <w:unhideWhenUsed/>
    <w:rsid w:val="00F60B18"/>
  </w:style>
  <w:style w:type="numbering" w:customStyle="1" w:styleId="NoList2313">
    <w:name w:val="No List2313"/>
    <w:next w:val="NoList"/>
    <w:semiHidden/>
    <w:rsid w:val="00F60B18"/>
  </w:style>
  <w:style w:type="numbering" w:customStyle="1" w:styleId="NoList3313">
    <w:name w:val="No List3313"/>
    <w:next w:val="NoList"/>
    <w:uiPriority w:val="99"/>
    <w:semiHidden/>
    <w:rsid w:val="00F60B18"/>
  </w:style>
  <w:style w:type="numbering" w:customStyle="1" w:styleId="NoList1143">
    <w:name w:val="No List1143"/>
    <w:next w:val="NoList"/>
    <w:uiPriority w:val="99"/>
    <w:semiHidden/>
    <w:unhideWhenUsed/>
    <w:rsid w:val="00F60B18"/>
  </w:style>
  <w:style w:type="numbering" w:customStyle="1" w:styleId="14130">
    <w:name w:val="無清單1413"/>
    <w:next w:val="NoList"/>
    <w:uiPriority w:val="99"/>
    <w:semiHidden/>
    <w:unhideWhenUsed/>
    <w:rsid w:val="00F60B18"/>
  </w:style>
  <w:style w:type="numbering" w:customStyle="1" w:styleId="113130">
    <w:name w:val="無清單11313"/>
    <w:next w:val="NoList"/>
    <w:uiPriority w:val="99"/>
    <w:semiHidden/>
    <w:unhideWhenUsed/>
    <w:rsid w:val="00F60B18"/>
  </w:style>
  <w:style w:type="numbering" w:customStyle="1" w:styleId="NoList423">
    <w:name w:val="No List423"/>
    <w:next w:val="NoList"/>
    <w:uiPriority w:val="99"/>
    <w:semiHidden/>
    <w:unhideWhenUsed/>
    <w:rsid w:val="00F60B18"/>
  </w:style>
  <w:style w:type="numbering" w:customStyle="1" w:styleId="NoList12313">
    <w:name w:val="No List12313"/>
    <w:next w:val="NoList"/>
    <w:uiPriority w:val="99"/>
    <w:semiHidden/>
    <w:unhideWhenUsed/>
    <w:rsid w:val="00F60B18"/>
  </w:style>
  <w:style w:type="numbering" w:customStyle="1" w:styleId="113131">
    <w:name w:val="リストなし11313"/>
    <w:next w:val="NoList"/>
    <w:uiPriority w:val="99"/>
    <w:semiHidden/>
    <w:unhideWhenUsed/>
    <w:rsid w:val="00F60B18"/>
  </w:style>
  <w:style w:type="numbering" w:customStyle="1" w:styleId="113132">
    <w:name w:val="无列表11313"/>
    <w:next w:val="NoList"/>
    <w:semiHidden/>
    <w:rsid w:val="00F60B18"/>
  </w:style>
  <w:style w:type="numbering" w:customStyle="1" w:styleId="NoList21313">
    <w:name w:val="No List21313"/>
    <w:next w:val="NoList"/>
    <w:semiHidden/>
    <w:rsid w:val="00F60B18"/>
  </w:style>
  <w:style w:type="numbering" w:customStyle="1" w:styleId="NoList31313">
    <w:name w:val="No List31313"/>
    <w:next w:val="NoList"/>
    <w:uiPriority w:val="99"/>
    <w:semiHidden/>
    <w:rsid w:val="00F60B18"/>
  </w:style>
  <w:style w:type="numbering" w:customStyle="1" w:styleId="NoList111313">
    <w:name w:val="No List111313"/>
    <w:next w:val="NoList"/>
    <w:uiPriority w:val="99"/>
    <w:semiHidden/>
    <w:unhideWhenUsed/>
    <w:rsid w:val="00F60B18"/>
  </w:style>
  <w:style w:type="numbering" w:customStyle="1" w:styleId="123130">
    <w:name w:val="無清單12313"/>
    <w:next w:val="NoList"/>
    <w:uiPriority w:val="99"/>
    <w:semiHidden/>
    <w:unhideWhenUsed/>
    <w:rsid w:val="00F60B18"/>
  </w:style>
  <w:style w:type="numbering" w:customStyle="1" w:styleId="111313">
    <w:name w:val="無清單111313"/>
    <w:next w:val="NoList"/>
    <w:uiPriority w:val="99"/>
    <w:semiHidden/>
    <w:unhideWhenUsed/>
    <w:rsid w:val="00F60B18"/>
  </w:style>
  <w:style w:type="numbering" w:customStyle="1" w:styleId="NoList12123">
    <w:name w:val="No List12123"/>
    <w:next w:val="NoList"/>
    <w:uiPriority w:val="99"/>
    <w:semiHidden/>
    <w:unhideWhenUsed/>
    <w:rsid w:val="00F60B18"/>
  </w:style>
  <w:style w:type="numbering" w:customStyle="1" w:styleId="111232">
    <w:name w:val="リストなし11123"/>
    <w:next w:val="NoList"/>
    <w:uiPriority w:val="99"/>
    <w:semiHidden/>
    <w:unhideWhenUsed/>
    <w:rsid w:val="00F60B18"/>
  </w:style>
  <w:style w:type="numbering" w:customStyle="1" w:styleId="111233">
    <w:name w:val="无列表11123"/>
    <w:next w:val="NoList"/>
    <w:semiHidden/>
    <w:rsid w:val="00F60B18"/>
  </w:style>
  <w:style w:type="numbering" w:customStyle="1" w:styleId="NoList21123">
    <w:name w:val="No List21123"/>
    <w:next w:val="NoList"/>
    <w:semiHidden/>
    <w:rsid w:val="00F60B18"/>
  </w:style>
  <w:style w:type="numbering" w:customStyle="1" w:styleId="NoList31123">
    <w:name w:val="No List31123"/>
    <w:next w:val="NoList"/>
    <w:uiPriority w:val="99"/>
    <w:semiHidden/>
    <w:rsid w:val="00F60B18"/>
  </w:style>
  <w:style w:type="numbering" w:customStyle="1" w:styleId="NoList111123">
    <w:name w:val="No List111123"/>
    <w:next w:val="NoList"/>
    <w:uiPriority w:val="99"/>
    <w:semiHidden/>
    <w:unhideWhenUsed/>
    <w:rsid w:val="00F60B18"/>
  </w:style>
  <w:style w:type="numbering" w:customStyle="1" w:styleId="121230">
    <w:name w:val="無清單12123"/>
    <w:next w:val="NoList"/>
    <w:uiPriority w:val="99"/>
    <w:semiHidden/>
    <w:unhideWhenUsed/>
    <w:rsid w:val="00F60B18"/>
  </w:style>
  <w:style w:type="numbering" w:customStyle="1" w:styleId="1111230">
    <w:name w:val="無清單111123"/>
    <w:next w:val="NoList"/>
    <w:uiPriority w:val="99"/>
    <w:semiHidden/>
    <w:unhideWhenUsed/>
    <w:rsid w:val="00F60B18"/>
  </w:style>
  <w:style w:type="numbering" w:customStyle="1" w:styleId="NoList523">
    <w:name w:val="No List523"/>
    <w:next w:val="NoList"/>
    <w:uiPriority w:val="99"/>
    <w:semiHidden/>
    <w:unhideWhenUsed/>
    <w:rsid w:val="00F60B18"/>
  </w:style>
  <w:style w:type="numbering" w:customStyle="1" w:styleId="NoList1323">
    <w:name w:val="No List1323"/>
    <w:next w:val="NoList"/>
    <w:uiPriority w:val="99"/>
    <w:semiHidden/>
    <w:unhideWhenUsed/>
    <w:rsid w:val="00F60B18"/>
  </w:style>
  <w:style w:type="numbering" w:customStyle="1" w:styleId="12233">
    <w:name w:val="リストなし1223"/>
    <w:next w:val="NoList"/>
    <w:uiPriority w:val="99"/>
    <w:semiHidden/>
    <w:unhideWhenUsed/>
    <w:rsid w:val="00F60B18"/>
  </w:style>
  <w:style w:type="numbering" w:customStyle="1" w:styleId="12242">
    <w:name w:val="无列表1224"/>
    <w:next w:val="NoList"/>
    <w:semiHidden/>
    <w:rsid w:val="00F60B18"/>
  </w:style>
  <w:style w:type="numbering" w:customStyle="1" w:styleId="NoList2223">
    <w:name w:val="No List2223"/>
    <w:next w:val="NoList"/>
    <w:semiHidden/>
    <w:rsid w:val="00F60B18"/>
  </w:style>
  <w:style w:type="numbering" w:customStyle="1" w:styleId="NoList3223">
    <w:name w:val="No List3223"/>
    <w:next w:val="NoList"/>
    <w:uiPriority w:val="99"/>
    <w:semiHidden/>
    <w:rsid w:val="00F60B18"/>
  </w:style>
  <w:style w:type="numbering" w:customStyle="1" w:styleId="NoList11223">
    <w:name w:val="No List11223"/>
    <w:next w:val="NoList"/>
    <w:uiPriority w:val="99"/>
    <w:semiHidden/>
    <w:unhideWhenUsed/>
    <w:rsid w:val="00F60B18"/>
  </w:style>
  <w:style w:type="numbering" w:customStyle="1" w:styleId="13230">
    <w:name w:val="無清單1323"/>
    <w:next w:val="NoList"/>
    <w:uiPriority w:val="99"/>
    <w:semiHidden/>
    <w:unhideWhenUsed/>
    <w:rsid w:val="00F60B18"/>
  </w:style>
  <w:style w:type="numbering" w:customStyle="1" w:styleId="112230">
    <w:name w:val="無清單11223"/>
    <w:next w:val="NoList"/>
    <w:uiPriority w:val="99"/>
    <w:semiHidden/>
    <w:unhideWhenUsed/>
    <w:rsid w:val="00F60B18"/>
  </w:style>
  <w:style w:type="numbering" w:customStyle="1" w:styleId="2123">
    <w:name w:val="无列表2123"/>
    <w:next w:val="NoList"/>
    <w:uiPriority w:val="99"/>
    <w:semiHidden/>
    <w:unhideWhenUsed/>
    <w:rsid w:val="00F60B18"/>
  </w:style>
  <w:style w:type="numbering" w:customStyle="1" w:styleId="NoList111223">
    <w:name w:val="No List111223"/>
    <w:next w:val="NoList"/>
    <w:uiPriority w:val="99"/>
    <w:semiHidden/>
    <w:unhideWhenUsed/>
    <w:rsid w:val="00F60B18"/>
  </w:style>
  <w:style w:type="numbering" w:customStyle="1" w:styleId="NoList73">
    <w:name w:val="No List73"/>
    <w:next w:val="NoList"/>
    <w:uiPriority w:val="99"/>
    <w:semiHidden/>
    <w:unhideWhenUsed/>
    <w:rsid w:val="00F60B18"/>
  </w:style>
  <w:style w:type="numbering" w:customStyle="1" w:styleId="NoList153">
    <w:name w:val="No List153"/>
    <w:next w:val="NoList"/>
    <w:uiPriority w:val="99"/>
    <w:semiHidden/>
    <w:unhideWhenUsed/>
    <w:rsid w:val="00F60B18"/>
  </w:style>
  <w:style w:type="numbering" w:customStyle="1" w:styleId="1432">
    <w:name w:val="リストなし143"/>
    <w:next w:val="NoList"/>
    <w:uiPriority w:val="99"/>
    <w:semiHidden/>
    <w:unhideWhenUsed/>
    <w:rsid w:val="00F60B18"/>
  </w:style>
  <w:style w:type="numbering" w:customStyle="1" w:styleId="1433">
    <w:name w:val="无列表143"/>
    <w:next w:val="NoList"/>
    <w:semiHidden/>
    <w:rsid w:val="00F60B18"/>
  </w:style>
  <w:style w:type="numbering" w:customStyle="1" w:styleId="NoList243">
    <w:name w:val="No List243"/>
    <w:next w:val="NoList"/>
    <w:semiHidden/>
    <w:rsid w:val="00F60B18"/>
  </w:style>
  <w:style w:type="numbering" w:customStyle="1" w:styleId="NoList343">
    <w:name w:val="No List343"/>
    <w:next w:val="NoList"/>
    <w:uiPriority w:val="99"/>
    <w:semiHidden/>
    <w:rsid w:val="00F60B18"/>
  </w:style>
  <w:style w:type="numbering" w:customStyle="1" w:styleId="NoList1153">
    <w:name w:val="No List1153"/>
    <w:next w:val="NoList"/>
    <w:uiPriority w:val="99"/>
    <w:semiHidden/>
    <w:unhideWhenUsed/>
    <w:rsid w:val="00F60B18"/>
  </w:style>
  <w:style w:type="numbering" w:customStyle="1" w:styleId="1531">
    <w:name w:val="無清單153"/>
    <w:next w:val="NoList"/>
    <w:uiPriority w:val="99"/>
    <w:semiHidden/>
    <w:unhideWhenUsed/>
    <w:rsid w:val="00F60B18"/>
  </w:style>
  <w:style w:type="numbering" w:customStyle="1" w:styleId="11430">
    <w:name w:val="無清單1143"/>
    <w:next w:val="NoList"/>
    <w:uiPriority w:val="99"/>
    <w:semiHidden/>
    <w:unhideWhenUsed/>
    <w:rsid w:val="00F60B18"/>
  </w:style>
  <w:style w:type="numbering" w:customStyle="1" w:styleId="NoList433">
    <w:name w:val="No List433"/>
    <w:next w:val="NoList"/>
    <w:uiPriority w:val="99"/>
    <w:semiHidden/>
    <w:unhideWhenUsed/>
    <w:rsid w:val="00F60B18"/>
  </w:style>
  <w:style w:type="numbering" w:customStyle="1" w:styleId="NoList1243">
    <w:name w:val="No List1243"/>
    <w:next w:val="NoList"/>
    <w:uiPriority w:val="99"/>
    <w:semiHidden/>
    <w:unhideWhenUsed/>
    <w:rsid w:val="00F60B18"/>
  </w:style>
  <w:style w:type="numbering" w:customStyle="1" w:styleId="11431">
    <w:name w:val="リストなし1143"/>
    <w:next w:val="NoList"/>
    <w:uiPriority w:val="99"/>
    <w:semiHidden/>
    <w:unhideWhenUsed/>
    <w:rsid w:val="00F60B18"/>
  </w:style>
  <w:style w:type="numbering" w:customStyle="1" w:styleId="11432">
    <w:name w:val="无列表1143"/>
    <w:next w:val="NoList"/>
    <w:semiHidden/>
    <w:rsid w:val="00F60B18"/>
  </w:style>
  <w:style w:type="numbering" w:customStyle="1" w:styleId="NoList2143">
    <w:name w:val="No List2143"/>
    <w:next w:val="NoList"/>
    <w:semiHidden/>
    <w:rsid w:val="00F60B18"/>
  </w:style>
  <w:style w:type="numbering" w:customStyle="1" w:styleId="NoList3143">
    <w:name w:val="No List3143"/>
    <w:next w:val="NoList"/>
    <w:uiPriority w:val="99"/>
    <w:semiHidden/>
    <w:rsid w:val="00F60B18"/>
  </w:style>
  <w:style w:type="numbering" w:customStyle="1" w:styleId="NoList11143">
    <w:name w:val="No List11143"/>
    <w:next w:val="NoList"/>
    <w:uiPriority w:val="99"/>
    <w:semiHidden/>
    <w:unhideWhenUsed/>
    <w:rsid w:val="00F60B18"/>
  </w:style>
  <w:style w:type="numbering" w:customStyle="1" w:styleId="12430">
    <w:name w:val="無清單1243"/>
    <w:next w:val="NoList"/>
    <w:uiPriority w:val="99"/>
    <w:semiHidden/>
    <w:unhideWhenUsed/>
    <w:rsid w:val="00F60B18"/>
  </w:style>
  <w:style w:type="numbering" w:customStyle="1" w:styleId="11143">
    <w:name w:val="無清單11143"/>
    <w:next w:val="NoList"/>
    <w:uiPriority w:val="99"/>
    <w:semiHidden/>
    <w:unhideWhenUsed/>
    <w:rsid w:val="00F60B18"/>
  </w:style>
  <w:style w:type="numbering" w:customStyle="1" w:styleId="233">
    <w:name w:val="无列表233"/>
    <w:next w:val="NoList"/>
    <w:uiPriority w:val="99"/>
    <w:semiHidden/>
    <w:unhideWhenUsed/>
    <w:rsid w:val="00F60B18"/>
  </w:style>
  <w:style w:type="numbering" w:customStyle="1" w:styleId="NoList12133">
    <w:name w:val="No List12133"/>
    <w:next w:val="NoList"/>
    <w:uiPriority w:val="99"/>
    <w:semiHidden/>
    <w:unhideWhenUsed/>
    <w:rsid w:val="00F60B18"/>
  </w:style>
  <w:style w:type="numbering" w:customStyle="1" w:styleId="111331">
    <w:name w:val="リストなし11133"/>
    <w:next w:val="NoList"/>
    <w:uiPriority w:val="99"/>
    <w:semiHidden/>
    <w:unhideWhenUsed/>
    <w:rsid w:val="00F60B18"/>
  </w:style>
  <w:style w:type="numbering" w:customStyle="1" w:styleId="111332">
    <w:name w:val="无列表11133"/>
    <w:next w:val="NoList"/>
    <w:semiHidden/>
    <w:rsid w:val="00F60B18"/>
  </w:style>
  <w:style w:type="numbering" w:customStyle="1" w:styleId="NoList21133">
    <w:name w:val="No List21133"/>
    <w:next w:val="NoList"/>
    <w:semiHidden/>
    <w:rsid w:val="00F60B18"/>
  </w:style>
  <w:style w:type="numbering" w:customStyle="1" w:styleId="NoList31133">
    <w:name w:val="No List31133"/>
    <w:next w:val="NoList"/>
    <w:uiPriority w:val="99"/>
    <w:semiHidden/>
    <w:rsid w:val="00F60B18"/>
  </w:style>
  <w:style w:type="numbering" w:customStyle="1" w:styleId="NoList111133">
    <w:name w:val="No List111133"/>
    <w:next w:val="NoList"/>
    <w:uiPriority w:val="99"/>
    <w:semiHidden/>
    <w:unhideWhenUsed/>
    <w:rsid w:val="00F60B18"/>
  </w:style>
  <w:style w:type="numbering" w:customStyle="1" w:styleId="121330">
    <w:name w:val="無清單12133"/>
    <w:next w:val="NoList"/>
    <w:uiPriority w:val="99"/>
    <w:semiHidden/>
    <w:unhideWhenUsed/>
    <w:rsid w:val="00F60B18"/>
  </w:style>
  <w:style w:type="numbering" w:customStyle="1" w:styleId="1111330">
    <w:name w:val="無清單111133"/>
    <w:next w:val="NoList"/>
    <w:uiPriority w:val="99"/>
    <w:semiHidden/>
    <w:unhideWhenUsed/>
    <w:rsid w:val="00F60B18"/>
  </w:style>
  <w:style w:type="numbering" w:customStyle="1" w:styleId="NoList533">
    <w:name w:val="No List533"/>
    <w:next w:val="NoList"/>
    <w:uiPriority w:val="99"/>
    <w:semiHidden/>
    <w:unhideWhenUsed/>
    <w:rsid w:val="00F60B18"/>
  </w:style>
  <w:style w:type="numbering" w:customStyle="1" w:styleId="NoList1333">
    <w:name w:val="No List1333"/>
    <w:next w:val="NoList"/>
    <w:uiPriority w:val="99"/>
    <w:semiHidden/>
    <w:unhideWhenUsed/>
    <w:rsid w:val="00F60B18"/>
  </w:style>
  <w:style w:type="numbering" w:customStyle="1" w:styleId="12332">
    <w:name w:val="リストなし1233"/>
    <w:next w:val="NoList"/>
    <w:uiPriority w:val="99"/>
    <w:semiHidden/>
    <w:unhideWhenUsed/>
    <w:rsid w:val="00F60B18"/>
  </w:style>
  <w:style w:type="numbering" w:customStyle="1" w:styleId="12333">
    <w:name w:val="无列表1233"/>
    <w:next w:val="NoList"/>
    <w:semiHidden/>
    <w:rsid w:val="00F60B18"/>
  </w:style>
  <w:style w:type="numbering" w:customStyle="1" w:styleId="NoList2233">
    <w:name w:val="No List2233"/>
    <w:next w:val="NoList"/>
    <w:semiHidden/>
    <w:rsid w:val="00F60B18"/>
  </w:style>
  <w:style w:type="numbering" w:customStyle="1" w:styleId="NoList3233">
    <w:name w:val="No List3233"/>
    <w:next w:val="NoList"/>
    <w:uiPriority w:val="99"/>
    <w:semiHidden/>
    <w:rsid w:val="00F60B18"/>
  </w:style>
  <w:style w:type="numbering" w:customStyle="1" w:styleId="NoList11233">
    <w:name w:val="No List11233"/>
    <w:next w:val="NoList"/>
    <w:uiPriority w:val="99"/>
    <w:semiHidden/>
    <w:unhideWhenUsed/>
    <w:rsid w:val="00F60B18"/>
  </w:style>
  <w:style w:type="numbering" w:customStyle="1" w:styleId="13330">
    <w:name w:val="無清單1333"/>
    <w:next w:val="NoList"/>
    <w:uiPriority w:val="99"/>
    <w:semiHidden/>
    <w:unhideWhenUsed/>
    <w:rsid w:val="00F60B18"/>
  </w:style>
  <w:style w:type="numbering" w:customStyle="1" w:styleId="112330">
    <w:name w:val="無清單11233"/>
    <w:next w:val="NoList"/>
    <w:uiPriority w:val="99"/>
    <w:semiHidden/>
    <w:unhideWhenUsed/>
    <w:rsid w:val="00F60B18"/>
  </w:style>
  <w:style w:type="numbering" w:customStyle="1" w:styleId="2133">
    <w:name w:val="无列表2133"/>
    <w:next w:val="NoList"/>
    <w:uiPriority w:val="99"/>
    <w:semiHidden/>
    <w:unhideWhenUsed/>
    <w:rsid w:val="00F60B18"/>
  </w:style>
  <w:style w:type="numbering" w:customStyle="1" w:styleId="NoList12223">
    <w:name w:val="No List12223"/>
    <w:next w:val="NoList"/>
    <w:uiPriority w:val="99"/>
    <w:semiHidden/>
    <w:unhideWhenUsed/>
    <w:rsid w:val="00F60B18"/>
  </w:style>
  <w:style w:type="numbering" w:customStyle="1" w:styleId="112231">
    <w:name w:val="リストなし11223"/>
    <w:next w:val="NoList"/>
    <w:uiPriority w:val="99"/>
    <w:semiHidden/>
    <w:unhideWhenUsed/>
    <w:rsid w:val="00F60B18"/>
  </w:style>
  <w:style w:type="numbering" w:customStyle="1" w:styleId="112232">
    <w:name w:val="无列表11223"/>
    <w:next w:val="NoList"/>
    <w:semiHidden/>
    <w:rsid w:val="00F60B18"/>
  </w:style>
  <w:style w:type="numbering" w:customStyle="1" w:styleId="NoList21223">
    <w:name w:val="No List21223"/>
    <w:next w:val="NoList"/>
    <w:semiHidden/>
    <w:rsid w:val="00F60B18"/>
  </w:style>
  <w:style w:type="numbering" w:customStyle="1" w:styleId="NoList31223">
    <w:name w:val="No List31223"/>
    <w:next w:val="NoList"/>
    <w:uiPriority w:val="99"/>
    <w:semiHidden/>
    <w:rsid w:val="00F60B18"/>
  </w:style>
  <w:style w:type="numbering" w:customStyle="1" w:styleId="NoList111233">
    <w:name w:val="No List111233"/>
    <w:next w:val="NoList"/>
    <w:uiPriority w:val="99"/>
    <w:semiHidden/>
    <w:unhideWhenUsed/>
    <w:rsid w:val="00F60B18"/>
  </w:style>
  <w:style w:type="numbering" w:customStyle="1" w:styleId="122230">
    <w:name w:val="無清單12223"/>
    <w:next w:val="NoList"/>
    <w:uiPriority w:val="99"/>
    <w:semiHidden/>
    <w:unhideWhenUsed/>
    <w:rsid w:val="00F60B18"/>
  </w:style>
  <w:style w:type="numbering" w:customStyle="1" w:styleId="1112230">
    <w:name w:val="無清單111223"/>
    <w:next w:val="NoList"/>
    <w:uiPriority w:val="99"/>
    <w:semiHidden/>
    <w:unhideWhenUsed/>
    <w:rsid w:val="00F60B18"/>
  </w:style>
  <w:style w:type="numbering" w:customStyle="1" w:styleId="NoList82">
    <w:name w:val="No List82"/>
    <w:next w:val="NoList"/>
    <w:uiPriority w:val="99"/>
    <w:semiHidden/>
    <w:unhideWhenUsed/>
    <w:rsid w:val="00F60B18"/>
  </w:style>
  <w:style w:type="numbering" w:customStyle="1" w:styleId="NoList162">
    <w:name w:val="No List162"/>
    <w:next w:val="NoList"/>
    <w:uiPriority w:val="99"/>
    <w:semiHidden/>
    <w:unhideWhenUsed/>
    <w:rsid w:val="00F60B18"/>
  </w:style>
  <w:style w:type="numbering" w:customStyle="1" w:styleId="1522">
    <w:name w:val="リストなし152"/>
    <w:next w:val="NoList"/>
    <w:uiPriority w:val="99"/>
    <w:semiHidden/>
    <w:unhideWhenUsed/>
    <w:rsid w:val="00F60B18"/>
  </w:style>
  <w:style w:type="numbering" w:customStyle="1" w:styleId="1523">
    <w:name w:val="无列表152"/>
    <w:next w:val="NoList"/>
    <w:semiHidden/>
    <w:rsid w:val="00F60B18"/>
  </w:style>
  <w:style w:type="numbering" w:customStyle="1" w:styleId="NoList252">
    <w:name w:val="No List252"/>
    <w:next w:val="NoList"/>
    <w:semiHidden/>
    <w:rsid w:val="00F60B18"/>
  </w:style>
  <w:style w:type="numbering" w:customStyle="1" w:styleId="NoList352">
    <w:name w:val="No List352"/>
    <w:next w:val="NoList"/>
    <w:uiPriority w:val="99"/>
    <w:semiHidden/>
    <w:rsid w:val="00F60B18"/>
  </w:style>
  <w:style w:type="numbering" w:customStyle="1" w:styleId="NoList1162">
    <w:name w:val="No List1162"/>
    <w:next w:val="NoList"/>
    <w:uiPriority w:val="99"/>
    <w:semiHidden/>
    <w:unhideWhenUsed/>
    <w:rsid w:val="00F60B18"/>
  </w:style>
  <w:style w:type="numbering" w:customStyle="1" w:styleId="1620">
    <w:name w:val="無清單162"/>
    <w:next w:val="NoList"/>
    <w:uiPriority w:val="99"/>
    <w:semiHidden/>
    <w:unhideWhenUsed/>
    <w:rsid w:val="00F60B18"/>
  </w:style>
  <w:style w:type="numbering" w:customStyle="1" w:styleId="11520">
    <w:name w:val="無清單1152"/>
    <w:next w:val="NoList"/>
    <w:uiPriority w:val="99"/>
    <w:semiHidden/>
    <w:unhideWhenUsed/>
    <w:rsid w:val="00F60B18"/>
  </w:style>
  <w:style w:type="numbering" w:customStyle="1" w:styleId="NoList442">
    <w:name w:val="No List442"/>
    <w:next w:val="NoList"/>
    <w:uiPriority w:val="99"/>
    <w:semiHidden/>
    <w:unhideWhenUsed/>
    <w:rsid w:val="00F60B18"/>
  </w:style>
  <w:style w:type="numbering" w:customStyle="1" w:styleId="NoList1252">
    <w:name w:val="No List1252"/>
    <w:next w:val="NoList"/>
    <w:uiPriority w:val="99"/>
    <w:semiHidden/>
    <w:unhideWhenUsed/>
    <w:rsid w:val="00F60B18"/>
  </w:style>
  <w:style w:type="numbering" w:customStyle="1" w:styleId="11521">
    <w:name w:val="リストなし1152"/>
    <w:next w:val="NoList"/>
    <w:uiPriority w:val="99"/>
    <w:semiHidden/>
    <w:unhideWhenUsed/>
    <w:rsid w:val="00F60B18"/>
  </w:style>
  <w:style w:type="numbering" w:customStyle="1" w:styleId="11522">
    <w:name w:val="无列表1152"/>
    <w:next w:val="NoList"/>
    <w:semiHidden/>
    <w:rsid w:val="00F60B18"/>
  </w:style>
  <w:style w:type="numbering" w:customStyle="1" w:styleId="NoList2152">
    <w:name w:val="No List2152"/>
    <w:next w:val="NoList"/>
    <w:semiHidden/>
    <w:rsid w:val="00F60B18"/>
  </w:style>
  <w:style w:type="numbering" w:customStyle="1" w:styleId="NoList3152">
    <w:name w:val="No List3152"/>
    <w:next w:val="NoList"/>
    <w:uiPriority w:val="99"/>
    <w:semiHidden/>
    <w:rsid w:val="00F60B18"/>
  </w:style>
  <w:style w:type="numbering" w:customStyle="1" w:styleId="NoList11152">
    <w:name w:val="No List11152"/>
    <w:next w:val="NoList"/>
    <w:uiPriority w:val="99"/>
    <w:semiHidden/>
    <w:unhideWhenUsed/>
    <w:rsid w:val="00F60B18"/>
  </w:style>
  <w:style w:type="numbering" w:customStyle="1" w:styleId="12520">
    <w:name w:val="無清單1252"/>
    <w:next w:val="NoList"/>
    <w:uiPriority w:val="99"/>
    <w:semiHidden/>
    <w:unhideWhenUsed/>
    <w:rsid w:val="00F60B18"/>
  </w:style>
  <w:style w:type="numbering" w:customStyle="1" w:styleId="111520">
    <w:name w:val="無清單11152"/>
    <w:next w:val="NoList"/>
    <w:uiPriority w:val="99"/>
    <w:semiHidden/>
    <w:unhideWhenUsed/>
    <w:rsid w:val="00F60B18"/>
  </w:style>
  <w:style w:type="numbering" w:customStyle="1" w:styleId="242">
    <w:name w:val="无列表242"/>
    <w:next w:val="NoList"/>
    <w:uiPriority w:val="99"/>
    <w:semiHidden/>
    <w:unhideWhenUsed/>
    <w:rsid w:val="00F60B18"/>
  </w:style>
  <w:style w:type="numbering" w:customStyle="1" w:styleId="NoList12142">
    <w:name w:val="No List12142"/>
    <w:next w:val="NoList"/>
    <w:uiPriority w:val="99"/>
    <w:semiHidden/>
    <w:unhideWhenUsed/>
    <w:rsid w:val="00F60B18"/>
  </w:style>
  <w:style w:type="numbering" w:customStyle="1" w:styleId="111421">
    <w:name w:val="リストなし11142"/>
    <w:next w:val="NoList"/>
    <w:uiPriority w:val="99"/>
    <w:semiHidden/>
    <w:unhideWhenUsed/>
    <w:rsid w:val="00F60B18"/>
  </w:style>
  <w:style w:type="numbering" w:customStyle="1" w:styleId="111422">
    <w:name w:val="无列表11142"/>
    <w:next w:val="NoList"/>
    <w:semiHidden/>
    <w:rsid w:val="00F60B18"/>
  </w:style>
  <w:style w:type="numbering" w:customStyle="1" w:styleId="NoList21142">
    <w:name w:val="No List21142"/>
    <w:next w:val="NoList"/>
    <w:semiHidden/>
    <w:rsid w:val="00F60B18"/>
  </w:style>
  <w:style w:type="numbering" w:customStyle="1" w:styleId="NoList31142">
    <w:name w:val="No List31142"/>
    <w:next w:val="NoList"/>
    <w:uiPriority w:val="99"/>
    <w:semiHidden/>
    <w:rsid w:val="00F60B18"/>
  </w:style>
  <w:style w:type="numbering" w:customStyle="1" w:styleId="NoList111142">
    <w:name w:val="No List111142"/>
    <w:next w:val="NoList"/>
    <w:uiPriority w:val="99"/>
    <w:semiHidden/>
    <w:unhideWhenUsed/>
    <w:rsid w:val="00F60B18"/>
  </w:style>
  <w:style w:type="numbering" w:customStyle="1" w:styleId="121420">
    <w:name w:val="無清單12142"/>
    <w:next w:val="NoList"/>
    <w:uiPriority w:val="99"/>
    <w:semiHidden/>
    <w:unhideWhenUsed/>
    <w:rsid w:val="00F60B18"/>
  </w:style>
  <w:style w:type="numbering" w:customStyle="1" w:styleId="1111420">
    <w:name w:val="無清單111142"/>
    <w:next w:val="NoList"/>
    <w:uiPriority w:val="99"/>
    <w:semiHidden/>
    <w:unhideWhenUsed/>
    <w:rsid w:val="00F60B18"/>
  </w:style>
  <w:style w:type="numbering" w:customStyle="1" w:styleId="NoList542">
    <w:name w:val="No List542"/>
    <w:next w:val="NoList"/>
    <w:uiPriority w:val="99"/>
    <w:semiHidden/>
    <w:unhideWhenUsed/>
    <w:rsid w:val="00F60B18"/>
  </w:style>
  <w:style w:type="numbering" w:customStyle="1" w:styleId="NoList1342">
    <w:name w:val="No List1342"/>
    <w:next w:val="NoList"/>
    <w:uiPriority w:val="99"/>
    <w:semiHidden/>
    <w:unhideWhenUsed/>
    <w:rsid w:val="00F60B18"/>
  </w:style>
  <w:style w:type="numbering" w:customStyle="1" w:styleId="12421">
    <w:name w:val="リストなし1242"/>
    <w:next w:val="NoList"/>
    <w:uiPriority w:val="99"/>
    <w:semiHidden/>
    <w:unhideWhenUsed/>
    <w:rsid w:val="00F60B18"/>
  </w:style>
  <w:style w:type="numbering" w:customStyle="1" w:styleId="12422">
    <w:name w:val="无列表1242"/>
    <w:next w:val="NoList"/>
    <w:semiHidden/>
    <w:rsid w:val="00F60B18"/>
  </w:style>
  <w:style w:type="numbering" w:customStyle="1" w:styleId="NoList2242">
    <w:name w:val="No List2242"/>
    <w:next w:val="NoList"/>
    <w:semiHidden/>
    <w:rsid w:val="00F60B18"/>
  </w:style>
  <w:style w:type="numbering" w:customStyle="1" w:styleId="NoList3242">
    <w:name w:val="No List3242"/>
    <w:next w:val="NoList"/>
    <w:uiPriority w:val="99"/>
    <w:semiHidden/>
    <w:rsid w:val="00F60B18"/>
  </w:style>
  <w:style w:type="numbering" w:customStyle="1" w:styleId="NoList11242">
    <w:name w:val="No List11242"/>
    <w:next w:val="NoList"/>
    <w:uiPriority w:val="99"/>
    <w:semiHidden/>
    <w:unhideWhenUsed/>
    <w:rsid w:val="00F60B18"/>
  </w:style>
  <w:style w:type="numbering" w:customStyle="1" w:styleId="13420">
    <w:name w:val="無清單1342"/>
    <w:next w:val="NoList"/>
    <w:uiPriority w:val="99"/>
    <w:semiHidden/>
    <w:unhideWhenUsed/>
    <w:rsid w:val="00F60B18"/>
  </w:style>
  <w:style w:type="numbering" w:customStyle="1" w:styleId="112420">
    <w:name w:val="無清單11242"/>
    <w:next w:val="NoList"/>
    <w:uiPriority w:val="99"/>
    <w:semiHidden/>
    <w:unhideWhenUsed/>
    <w:rsid w:val="00F60B18"/>
  </w:style>
  <w:style w:type="numbering" w:customStyle="1" w:styleId="2142">
    <w:name w:val="无列表2142"/>
    <w:next w:val="NoList"/>
    <w:uiPriority w:val="99"/>
    <w:semiHidden/>
    <w:unhideWhenUsed/>
    <w:rsid w:val="00F60B18"/>
  </w:style>
  <w:style w:type="numbering" w:customStyle="1" w:styleId="NoList12232">
    <w:name w:val="No List12232"/>
    <w:next w:val="NoList"/>
    <w:uiPriority w:val="99"/>
    <w:semiHidden/>
    <w:unhideWhenUsed/>
    <w:rsid w:val="00F60B18"/>
  </w:style>
  <w:style w:type="numbering" w:customStyle="1" w:styleId="112321">
    <w:name w:val="リストなし11232"/>
    <w:next w:val="NoList"/>
    <w:uiPriority w:val="99"/>
    <w:semiHidden/>
    <w:unhideWhenUsed/>
    <w:rsid w:val="00F60B18"/>
  </w:style>
  <w:style w:type="numbering" w:customStyle="1" w:styleId="112322">
    <w:name w:val="无列表11232"/>
    <w:next w:val="NoList"/>
    <w:semiHidden/>
    <w:rsid w:val="00F60B18"/>
  </w:style>
  <w:style w:type="numbering" w:customStyle="1" w:styleId="NoList21232">
    <w:name w:val="No List21232"/>
    <w:next w:val="NoList"/>
    <w:semiHidden/>
    <w:rsid w:val="00F60B18"/>
  </w:style>
  <w:style w:type="numbering" w:customStyle="1" w:styleId="NoList31232">
    <w:name w:val="No List31232"/>
    <w:next w:val="NoList"/>
    <w:uiPriority w:val="99"/>
    <w:semiHidden/>
    <w:rsid w:val="00F60B18"/>
  </w:style>
  <w:style w:type="numbering" w:customStyle="1" w:styleId="NoList111242">
    <w:name w:val="No List111242"/>
    <w:next w:val="NoList"/>
    <w:uiPriority w:val="99"/>
    <w:semiHidden/>
    <w:unhideWhenUsed/>
    <w:rsid w:val="00F60B18"/>
  </w:style>
  <w:style w:type="numbering" w:customStyle="1" w:styleId="122320">
    <w:name w:val="無清單12232"/>
    <w:next w:val="NoList"/>
    <w:uiPriority w:val="99"/>
    <w:semiHidden/>
    <w:unhideWhenUsed/>
    <w:rsid w:val="00F60B18"/>
  </w:style>
  <w:style w:type="numbering" w:customStyle="1" w:styleId="1112320">
    <w:name w:val="無清單111232"/>
    <w:next w:val="NoList"/>
    <w:uiPriority w:val="99"/>
    <w:semiHidden/>
    <w:unhideWhenUsed/>
    <w:rsid w:val="00F60B18"/>
  </w:style>
  <w:style w:type="numbering" w:customStyle="1" w:styleId="NoList621">
    <w:name w:val="No List621"/>
    <w:next w:val="NoList"/>
    <w:uiPriority w:val="99"/>
    <w:semiHidden/>
    <w:unhideWhenUsed/>
    <w:rsid w:val="00F60B18"/>
  </w:style>
  <w:style w:type="numbering" w:customStyle="1" w:styleId="NoList1421">
    <w:name w:val="No List1421"/>
    <w:next w:val="NoList"/>
    <w:uiPriority w:val="99"/>
    <w:semiHidden/>
    <w:unhideWhenUsed/>
    <w:rsid w:val="00F60B18"/>
  </w:style>
  <w:style w:type="numbering" w:customStyle="1" w:styleId="13212">
    <w:name w:val="リストなし1321"/>
    <w:next w:val="NoList"/>
    <w:uiPriority w:val="99"/>
    <w:semiHidden/>
    <w:unhideWhenUsed/>
    <w:rsid w:val="00F60B18"/>
  </w:style>
  <w:style w:type="numbering" w:customStyle="1" w:styleId="13221">
    <w:name w:val="无列表1322"/>
    <w:next w:val="NoList"/>
    <w:semiHidden/>
    <w:rsid w:val="00F60B18"/>
  </w:style>
  <w:style w:type="numbering" w:customStyle="1" w:styleId="NoList2321">
    <w:name w:val="No List2321"/>
    <w:next w:val="NoList"/>
    <w:semiHidden/>
    <w:rsid w:val="00F60B18"/>
  </w:style>
  <w:style w:type="numbering" w:customStyle="1" w:styleId="NoList3321">
    <w:name w:val="No List3321"/>
    <w:next w:val="NoList"/>
    <w:uiPriority w:val="99"/>
    <w:semiHidden/>
    <w:rsid w:val="00F60B18"/>
  </w:style>
  <w:style w:type="numbering" w:customStyle="1" w:styleId="NoList11322">
    <w:name w:val="No List11322"/>
    <w:next w:val="NoList"/>
    <w:uiPriority w:val="99"/>
    <w:semiHidden/>
    <w:unhideWhenUsed/>
    <w:rsid w:val="00F60B18"/>
  </w:style>
  <w:style w:type="numbering" w:customStyle="1" w:styleId="14210">
    <w:name w:val="無清單1421"/>
    <w:next w:val="NoList"/>
    <w:uiPriority w:val="99"/>
    <w:semiHidden/>
    <w:unhideWhenUsed/>
    <w:rsid w:val="00F60B18"/>
  </w:style>
  <w:style w:type="numbering" w:customStyle="1" w:styleId="113210">
    <w:name w:val="無清單11321"/>
    <w:next w:val="NoList"/>
    <w:uiPriority w:val="99"/>
    <w:semiHidden/>
    <w:unhideWhenUsed/>
    <w:rsid w:val="00F60B18"/>
  </w:style>
  <w:style w:type="numbering" w:customStyle="1" w:styleId="2222">
    <w:name w:val="无列表2222"/>
    <w:next w:val="NoList"/>
    <w:uiPriority w:val="99"/>
    <w:semiHidden/>
    <w:unhideWhenUsed/>
    <w:rsid w:val="00F60B18"/>
  </w:style>
  <w:style w:type="numbering" w:customStyle="1" w:styleId="NoList12321">
    <w:name w:val="No List12321"/>
    <w:next w:val="NoList"/>
    <w:uiPriority w:val="99"/>
    <w:semiHidden/>
    <w:unhideWhenUsed/>
    <w:rsid w:val="00F60B18"/>
  </w:style>
  <w:style w:type="numbering" w:customStyle="1" w:styleId="113211">
    <w:name w:val="リストなし11321"/>
    <w:next w:val="NoList"/>
    <w:uiPriority w:val="99"/>
    <w:semiHidden/>
    <w:unhideWhenUsed/>
    <w:rsid w:val="00F60B18"/>
  </w:style>
  <w:style w:type="numbering" w:customStyle="1" w:styleId="113212">
    <w:name w:val="无列表11321"/>
    <w:next w:val="NoList"/>
    <w:semiHidden/>
    <w:rsid w:val="00F60B18"/>
  </w:style>
  <w:style w:type="numbering" w:customStyle="1" w:styleId="NoList21321">
    <w:name w:val="No List21321"/>
    <w:next w:val="NoList"/>
    <w:semiHidden/>
    <w:rsid w:val="00F60B18"/>
  </w:style>
  <w:style w:type="numbering" w:customStyle="1" w:styleId="NoList31321">
    <w:name w:val="No List31321"/>
    <w:next w:val="NoList"/>
    <w:uiPriority w:val="99"/>
    <w:semiHidden/>
    <w:rsid w:val="00F60B18"/>
  </w:style>
  <w:style w:type="numbering" w:customStyle="1" w:styleId="NoList111321">
    <w:name w:val="No List111321"/>
    <w:next w:val="NoList"/>
    <w:uiPriority w:val="99"/>
    <w:semiHidden/>
    <w:unhideWhenUsed/>
    <w:rsid w:val="00F60B18"/>
  </w:style>
  <w:style w:type="numbering" w:customStyle="1" w:styleId="123210">
    <w:name w:val="無清單12321"/>
    <w:next w:val="NoList"/>
    <w:uiPriority w:val="99"/>
    <w:semiHidden/>
    <w:unhideWhenUsed/>
    <w:rsid w:val="00F60B18"/>
  </w:style>
  <w:style w:type="numbering" w:customStyle="1" w:styleId="1113210">
    <w:name w:val="無清單111321"/>
    <w:next w:val="NoList"/>
    <w:uiPriority w:val="99"/>
    <w:semiHidden/>
    <w:unhideWhenUsed/>
    <w:rsid w:val="00F60B18"/>
  </w:style>
  <w:style w:type="numbering" w:customStyle="1" w:styleId="NoList4122">
    <w:name w:val="No List4122"/>
    <w:next w:val="NoList"/>
    <w:uiPriority w:val="99"/>
    <w:semiHidden/>
    <w:unhideWhenUsed/>
    <w:rsid w:val="00F60B18"/>
  </w:style>
  <w:style w:type="numbering" w:customStyle="1" w:styleId="NoList121122">
    <w:name w:val="No List121122"/>
    <w:next w:val="NoList"/>
    <w:uiPriority w:val="99"/>
    <w:semiHidden/>
    <w:unhideWhenUsed/>
    <w:rsid w:val="00F60B18"/>
  </w:style>
  <w:style w:type="numbering" w:customStyle="1" w:styleId="1111221">
    <w:name w:val="リストなし111122"/>
    <w:next w:val="NoList"/>
    <w:uiPriority w:val="99"/>
    <w:semiHidden/>
    <w:unhideWhenUsed/>
    <w:rsid w:val="00F60B18"/>
  </w:style>
  <w:style w:type="numbering" w:customStyle="1" w:styleId="1111222">
    <w:name w:val="无列表111122"/>
    <w:next w:val="NoList"/>
    <w:semiHidden/>
    <w:rsid w:val="00F60B18"/>
  </w:style>
  <w:style w:type="numbering" w:customStyle="1" w:styleId="NoList211122">
    <w:name w:val="No List211122"/>
    <w:next w:val="NoList"/>
    <w:semiHidden/>
    <w:rsid w:val="00F60B18"/>
  </w:style>
  <w:style w:type="numbering" w:customStyle="1" w:styleId="NoList311122">
    <w:name w:val="No List311122"/>
    <w:next w:val="NoList"/>
    <w:uiPriority w:val="99"/>
    <w:semiHidden/>
    <w:rsid w:val="00F60B18"/>
  </w:style>
  <w:style w:type="numbering" w:customStyle="1" w:styleId="NoList1111122">
    <w:name w:val="No List1111122"/>
    <w:next w:val="NoList"/>
    <w:uiPriority w:val="99"/>
    <w:semiHidden/>
    <w:unhideWhenUsed/>
    <w:rsid w:val="00F60B18"/>
  </w:style>
  <w:style w:type="numbering" w:customStyle="1" w:styleId="1211220">
    <w:name w:val="無清單121122"/>
    <w:next w:val="NoList"/>
    <w:uiPriority w:val="99"/>
    <w:semiHidden/>
    <w:unhideWhenUsed/>
    <w:rsid w:val="00F60B18"/>
  </w:style>
  <w:style w:type="numbering" w:customStyle="1" w:styleId="11111220">
    <w:name w:val="無清單1111122"/>
    <w:next w:val="NoList"/>
    <w:uiPriority w:val="99"/>
    <w:semiHidden/>
    <w:unhideWhenUsed/>
    <w:rsid w:val="00F60B18"/>
  </w:style>
  <w:style w:type="numbering" w:customStyle="1" w:styleId="NoList5121">
    <w:name w:val="No List5121"/>
    <w:next w:val="NoList"/>
    <w:uiPriority w:val="99"/>
    <w:semiHidden/>
    <w:unhideWhenUsed/>
    <w:rsid w:val="00F60B18"/>
  </w:style>
  <w:style w:type="numbering" w:customStyle="1" w:styleId="NoList13122">
    <w:name w:val="No List13122"/>
    <w:next w:val="NoList"/>
    <w:uiPriority w:val="99"/>
    <w:semiHidden/>
    <w:unhideWhenUsed/>
    <w:rsid w:val="00F60B18"/>
  </w:style>
  <w:style w:type="numbering" w:customStyle="1" w:styleId="121221">
    <w:name w:val="リストなし12122"/>
    <w:next w:val="NoList"/>
    <w:uiPriority w:val="99"/>
    <w:semiHidden/>
    <w:unhideWhenUsed/>
    <w:rsid w:val="00F60B18"/>
  </w:style>
  <w:style w:type="numbering" w:customStyle="1" w:styleId="121222">
    <w:name w:val="无列表12122"/>
    <w:next w:val="NoList"/>
    <w:semiHidden/>
    <w:rsid w:val="00F60B18"/>
  </w:style>
  <w:style w:type="numbering" w:customStyle="1" w:styleId="NoList22122">
    <w:name w:val="No List22122"/>
    <w:next w:val="NoList"/>
    <w:semiHidden/>
    <w:rsid w:val="00F60B18"/>
  </w:style>
  <w:style w:type="numbering" w:customStyle="1" w:styleId="NoList32122">
    <w:name w:val="No List32122"/>
    <w:next w:val="NoList"/>
    <w:uiPriority w:val="99"/>
    <w:semiHidden/>
    <w:rsid w:val="00F60B18"/>
  </w:style>
  <w:style w:type="numbering" w:customStyle="1" w:styleId="NoList112122">
    <w:name w:val="No List112122"/>
    <w:next w:val="NoList"/>
    <w:uiPriority w:val="99"/>
    <w:semiHidden/>
    <w:unhideWhenUsed/>
    <w:rsid w:val="00F60B18"/>
  </w:style>
  <w:style w:type="numbering" w:customStyle="1" w:styleId="131220">
    <w:name w:val="無清單13122"/>
    <w:next w:val="NoList"/>
    <w:uiPriority w:val="99"/>
    <w:semiHidden/>
    <w:unhideWhenUsed/>
    <w:rsid w:val="00F60B18"/>
  </w:style>
  <w:style w:type="numbering" w:customStyle="1" w:styleId="1121220">
    <w:name w:val="無清單112122"/>
    <w:next w:val="NoList"/>
    <w:uiPriority w:val="99"/>
    <w:semiHidden/>
    <w:unhideWhenUsed/>
    <w:rsid w:val="00F60B18"/>
  </w:style>
  <w:style w:type="numbering" w:customStyle="1" w:styleId="21122">
    <w:name w:val="无列表21122"/>
    <w:next w:val="NoList"/>
    <w:uiPriority w:val="99"/>
    <w:semiHidden/>
    <w:unhideWhenUsed/>
    <w:rsid w:val="00F60B18"/>
  </w:style>
  <w:style w:type="numbering" w:customStyle="1" w:styleId="NoList122122">
    <w:name w:val="No List122122"/>
    <w:next w:val="NoList"/>
    <w:uiPriority w:val="99"/>
    <w:semiHidden/>
    <w:unhideWhenUsed/>
    <w:rsid w:val="00F60B18"/>
  </w:style>
  <w:style w:type="numbering" w:customStyle="1" w:styleId="1121221">
    <w:name w:val="リストなし112122"/>
    <w:next w:val="NoList"/>
    <w:uiPriority w:val="99"/>
    <w:semiHidden/>
    <w:unhideWhenUsed/>
    <w:rsid w:val="00F60B18"/>
  </w:style>
  <w:style w:type="numbering" w:customStyle="1" w:styleId="1121222">
    <w:name w:val="无列表112122"/>
    <w:next w:val="NoList"/>
    <w:semiHidden/>
    <w:rsid w:val="00F60B18"/>
  </w:style>
  <w:style w:type="numbering" w:customStyle="1" w:styleId="NoList212122">
    <w:name w:val="No List212122"/>
    <w:next w:val="NoList"/>
    <w:semiHidden/>
    <w:rsid w:val="00F60B18"/>
  </w:style>
  <w:style w:type="numbering" w:customStyle="1" w:styleId="NoList312122">
    <w:name w:val="No List312122"/>
    <w:next w:val="NoList"/>
    <w:uiPriority w:val="99"/>
    <w:semiHidden/>
    <w:rsid w:val="00F60B18"/>
  </w:style>
  <w:style w:type="numbering" w:customStyle="1" w:styleId="NoList1112122">
    <w:name w:val="No List1112122"/>
    <w:next w:val="NoList"/>
    <w:uiPriority w:val="99"/>
    <w:semiHidden/>
    <w:unhideWhenUsed/>
    <w:rsid w:val="00F60B18"/>
  </w:style>
  <w:style w:type="numbering" w:customStyle="1" w:styleId="122122">
    <w:name w:val="無清單122122"/>
    <w:next w:val="NoList"/>
    <w:uiPriority w:val="99"/>
    <w:semiHidden/>
    <w:unhideWhenUsed/>
    <w:rsid w:val="00F60B18"/>
  </w:style>
  <w:style w:type="numbering" w:customStyle="1" w:styleId="1112122">
    <w:name w:val="無清單1112122"/>
    <w:next w:val="NoList"/>
    <w:uiPriority w:val="99"/>
    <w:semiHidden/>
    <w:unhideWhenUsed/>
    <w:rsid w:val="00F60B18"/>
  </w:style>
  <w:style w:type="numbering" w:customStyle="1" w:styleId="3120">
    <w:name w:val="无列表312"/>
    <w:next w:val="NoList"/>
    <w:uiPriority w:val="99"/>
    <w:semiHidden/>
    <w:unhideWhenUsed/>
    <w:rsid w:val="00F60B18"/>
  </w:style>
  <w:style w:type="numbering" w:customStyle="1" w:styleId="131121">
    <w:name w:val="无列表13112"/>
    <w:next w:val="NoList"/>
    <w:semiHidden/>
    <w:rsid w:val="00F60B18"/>
  </w:style>
  <w:style w:type="numbering" w:customStyle="1" w:styleId="NoList113111">
    <w:name w:val="No List113111"/>
    <w:next w:val="NoList"/>
    <w:uiPriority w:val="99"/>
    <w:semiHidden/>
    <w:unhideWhenUsed/>
    <w:rsid w:val="00F60B18"/>
  </w:style>
  <w:style w:type="numbering" w:customStyle="1" w:styleId="NoList41112">
    <w:name w:val="No List41112"/>
    <w:next w:val="NoList"/>
    <w:uiPriority w:val="99"/>
    <w:semiHidden/>
    <w:unhideWhenUsed/>
    <w:rsid w:val="00F60B18"/>
  </w:style>
  <w:style w:type="numbering" w:customStyle="1" w:styleId="22112">
    <w:name w:val="无列表22112"/>
    <w:next w:val="NoList"/>
    <w:uiPriority w:val="99"/>
    <w:semiHidden/>
    <w:unhideWhenUsed/>
    <w:rsid w:val="00F60B18"/>
  </w:style>
  <w:style w:type="numbering" w:customStyle="1" w:styleId="NoList1211112">
    <w:name w:val="No List1211112"/>
    <w:next w:val="NoList"/>
    <w:uiPriority w:val="99"/>
    <w:semiHidden/>
    <w:unhideWhenUsed/>
    <w:rsid w:val="00F60B18"/>
  </w:style>
  <w:style w:type="numbering" w:customStyle="1" w:styleId="11111121">
    <w:name w:val="リストなし1111112"/>
    <w:next w:val="NoList"/>
    <w:uiPriority w:val="99"/>
    <w:semiHidden/>
    <w:unhideWhenUsed/>
    <w:rsid w:val="00F60B18"/>
  </w:style>
  <w:style w:type="numbering" w:customStyle="1" w:styleId="11111122">
    <w:name w:val="无列表1111112"/>
    <w:next w:val="NoList"/>
    <w:semiHidden/>
    <w:rsid w:val="00F60B18"/>
  </w:style>
  <w:style w:type="numbering" w:customStyle="1" w:styleId="NoList2111112">
    <w:name w:val="No List2111112"/>
    <w:next w:val="NoList"/>
    <w:semiHidden/>
    <w:rsid w:val="00F60B18"/>
  </w:style>
  <w:style w:type="numbering" w:customStyle="1" w:styleId="NoList3111112">
    <w:name w:val="No List3111112"/>
    <w:next w:val="NoList"/>
    <w:uiPriority w:val="99"/>
    <w:semiHidden/>
    <w:rsid w:val="00F60B18"/>
  </w:style>
  <w:style w:type="numbering" w:customStyle="1" w:styleId="NoList11111112">
    <w:name w:val="No List11111112"/>
    <w:next w:val="NoList"/>
    <w:uiPriority w:val="99"/>
    <w:semiHidden/>
    <w:unhideWhenUsed/>
    <w:rsid w:val="00F60B18"/>
  </w:style>
  <w:style w:type="numbering" w:customStyle="1" w:styleId="12111120">
    <w:name w:val="無清單1211112"/>
    <w:next w:val="NoList"/>
    <w:uiPriority w:val="99"/>
    <w:semiHidden/>
    <w:unhideWhenUsed/>
    <w:rsid w:val="00F60B18"/>
  </w:style>
  <w:style w:type="numbering" w:customStyle="1" w:styleId="111111120">
    <w:name w:val="無清單11111112"/>
    <w:next w:val="NoList"/>
    <w:uiPriority w:val="99"/>
    <w:semiHidden/>
    <w:unhideWhenUsed/>
    <w:rsid w:val="00F60B18"/>
  </w:style>
  <w:style w:type="numbering" w:customStyle="1" w:styleId="NoList131112">
    <w:name w:val="No List131112"/>
    <w:next w:val="NoList"/>
    <w:uiPriority w:val="99"/>
    <w:semiHidden/>
    <w:unhideWhenUsed/>
    <w:rsid w:val="00F60B18"/>
  </w:style>
  <w:style w:type="numbering" w:customStyle="1" w:styleId="1211121">
    <w:name w:val="リストなし121112"/>
    <w:next w:val="NoList"/>
    <w:uiPriority w:val="99"/>
    <w:semiHidden/>
    <w:unhideWhenUsed/>
    <w:rsid w:val="00F60B18"/>
  </w:style>
  <w:style w:type="numbering" w:customStyle="1" w:styleId="1211122">
    <w:name w:val="无列表121112"/>
    <w:next w:val="NoList"/>
    <w:semiHidden/>
    <w:rsid w:val="00F60B18"/>
  </w:style>
  <w:style w:type="numbering" w:customStyle="1" w:styleId="NoList221112">
    <w:name w:val="No List221112"/>
    <w:next w:val="NoList"/>
    <w:semiHidden/>
    <w:rsid w:val="00F60B18"/>
  </w:style>
  <w:style w:type="numbering" w:customStyle="1" w:styleId="NoList321112">
    <w:name w:val="No List321112"/>
    <w:next w:val="NoList"/>
    <w:uiPriority w:val="99"/>
    <w:semiHidden/>
    <w:rsid w:val="00F60B18"/>
  </w:style>
  <w:style w:type="numbering" w:customStyle="1" w:styleId="NoList1121112">
    <w:name w:val="No List1121112"/>
    <w:next w:val="NoList"/>
    <w:uiPriority w:val="99"/>
    <w:semiHidden/>
    <w:unhideWhenUsed/>
    <w:rsid w:val="00F60B18"/>
  </w:style>
  <w:style w:type="numbering" w:customStyle="1" w:styleId="131112">
    <w:name w:val="無清單131112"/>
    <w:next w:val="NoList"/>
    <w:uiPriority w:val="99"/>
    <w:semiHidden/>
    <w:unhideWhenUsed/>
    <w:rsid w:val="00F60B18"/>
  </w:style>
  <w:style w:type="numbering" w:customStyle="1" w:styleId="11211120">
    <w:name w:val="無清單1121112"/>
    <w:next w:val="NoList"/>
    <w:uiPriority w:val="99"/>
    <w:semiHidden/>
    <w:unhideWhenUsed/>
    <w:rsid w:val="00F60B18"/>
  </w:style>
  <w:style w:type="numbering" w:customStyle="1" w:styleId="211112">
    <w:name w:val="无列表211112"/>
    <w:next w:val="NoList"/>
    <w:uiPriority w:val="99"/>
    <w:semiHidden/>
    <w:unhideWhenUsed/>
    <w:rsid w:val="00F60B18"/>
  </w:style>
  <w:style w:type="numbering" w:customStyle="1" w:styleId="NoList1221112">
    <w:name w:val="No List1221112"/>
    <w:next w:val="NoList"/>
    <w:uiPriority w:val="99"/>
    <w:semiHidden/>
    <w:unhideWhenUsed/>
    <w:rsid w:val="00F60B18"/>
  </w:style>
  <w:style w:type="numbering" w:customStyle="1" w:styleId="11211121">
    <w:name w:val="リストなし1121112"/>
    <w:next w:val="NoList"/>
    <w:uiPriority w:val="99"/>
    <w:semiHidden/>
    <w:unhideWhenUsed/>
    <w:rsid w:val="00F60B18"/>
  </w:style>
  <w:style w:type="numbering" w:customStyle="1" w:styleId="11211122">
    <w:name w:val="无列表1121112"/>
    <w:next w:val="NoList"/>
    <w:semiHidden/>
    <w:rsid w:val="00F60B18"/>
  </w:style>
  <w:style w:type="numbering" w:customStyle="1" w:styleId="NoList2121112">
    <w:name w:val="No List2121112"/>
    <w:next w:val="NoList"/>
    <w:semiHidden/>
    <w:rsid w:val="00F60B18"/>
  </w:style>
  <w:style w:type="numbering" w:customStyle="1" w:styleId="NoList3121112">
    <w:name w:val="No List3121112"/>
    <w:next w:val="NoList"/>
    <w:uiPriority w:val="99"/>
    <w:semiHidden/>
    <w:rsid w:val="00F60B18"/>
  </w:style>
  <w:style w:type="numbering" w:customStyle="1" w:styleId="NoList11121112">
    <w:name w:val="No List11121112"/>
    <w:next w:val="NoList"/>
    <w:uiPriority w:val="99"/>
    <w:semiHidden/>
    <w:unhideWhenUsed/>
    <w:rsid w:val="00F60B18"/>
  </w:style>
  <w:style w:type="numbering" w:customStyle="1" w:styleId="1221112">
    <w:name w:val="無清單1221112"/>
    <w:next w:val="NoList"/>
    <w:uiPriority w:val="99"/>
    <w:semiHidden/>
    <w:unhideWhenUsed/>
    <w:rsid w:val="00F60B18"/>
  </w:style>
  <w:style w:type="numbering" w:customStyle="1" w:styleId="11121112">
    <w:name w:val="無清單11121112"/>
    <w:next w:val="NoList"/>
    <w:uiPriority w:val="99"/>
    <w:semiHidden/>
    <w:unhideWhenUsed/>
    <w:rsid w:val="00F60B18"/>
  </w:style>
  <w:style w:type="numbering" w:customStyle="1" w:styleId="NoList51111">
    <w:name w:val="No List51111"/>
    <w:next w:val="NoList"/>
    <w:uiPriority w:val="99"/>
    <w:semiHidden/>
    <w:unhideWhenUsed/>
    <w:rsid w:val="00F60B18"/>
  </w:style>
  <w:style w:type="numbering" w:customStyle="1" w:styleId="NoList6111">
    <w:name w:val="No List6111"/>
    <w:next w:val="NoList"/>
    <w:uiPriority w:val="99"/>
    <w:semiHidden/>
    <w:unhideWhenUsed/>
    <w:rsid w:val="00F60B18"/>
  </w:style>
  <w:style w:type="numbering" w:customStyle="1" w:styleId="NoList14111">
    <w:name w:val="No List14111"/>
    <w:next w:val="NoList"/>
    <w:uiPriority w:val="99"/>
    <w:semiHidden/>
    <w:unhideWhenUsed/>
    <w:rsid w:val="00F60B18"/>
  </w:style>
  <w:style w:type="numbering" w:customStyle="1" w:styleId="131113">
    <w:name w:val="リストなし13111"/>
    <w:next w:val="NoList"/>
    <w:uiPriority w:val="99"/>
    <w:semiHidden/>
    <w:unhideWhenUsed/>
    <w:rsid w:val="00F60B18"/>
  </w:style>
  <w:style w:type="numbering" w:customStyle="1" w:styleId="NoList23111">
    <w:name w:val="No List23111"/>
    <w:next w:val="NoList"/>
    <w:semiHidden/>
    <w:rsid w:val="00F60B18"/>
  </w:style>
  <w:style w:type="numbering" w:customStyle="1" w:styleId="NoList33111">
    <w:name w:val="No List33111"/>
    <w:next w:val="NoList"/>
    <w:uiPriority w:val="99"/>
    <w:semiHidden/>
    <w:rsid w:val="00F60B18"/>
  </w:style>
  <w:style w:type="numbering" w:customStyle="1" w:styleId="NoList11411">
    <w:name w:val="No List11411"/>
    <w:next w:val="NoList"/>
    <w:uiPriority w:val="99"/>
    <w:semiHidden/>
    <w:unhideWhenUsed/>
    <w:rsid w:val="00F60B18"/>
  </w:style>
  <w:style w:type="numbering" w:customStyle="1" w:styleId="141110">
    <w:name w:val="無清單14111"/>
    <w:next w:val="NoList"/>
    <w:uiPriority w:val="99"/>
    <w:semiHidden/>
    <w:unhideWhenUsed/>
    <w:rsid w:val="00F60B18"/>
  </w:style>
  <w:style w:type="numbering" w:customStyle="1" w:styleId="1131110">
    <w:name w:val="無清單113111"/>
    <w:next w:val="NoList"/>
    <w:uiPriority w:val="99"/>
    <w:semiHidden/>
    <w:unhideWhenUsed/>
    <w:rsid w:val="00F60B18"/>
  </w:style>
  <w:style w:type="numbering" w:customStyle="1" w:styleId="NoList4211">
    <w:name w:val="No List4211"/>
    <w:next w:val="NoList"/>
    <w:uiPriority w:val="99"/>
    <w:semiHidden/>
    <w:unhideWhenUsed/>
    <w:rsid w:val="00F60B18"/>
  </w:style>
  <w:style w:type="numbering" w:customStyle="1" w:styleId="NoList123111">
    <w:name w:val="No List123111"/>
    <w:next w:val="NoList"/>
    <w:uiPriority w:val="99"/>
    <w:semiHidden/>
    <w:unhideWhenUsed/>
    <w:rsid w:val="00F60B18"/>
  </w:style>
  <w:style w:type="numbering" w:customStyle="1" w:styleId="1131111">
    <w:name w:val="リストなし113111"/>
    <w:next w:val="NoList"/>
    <w:uiPriority w:val="99"/>
    <w:semiHidden/>
    <w:unhideWhenUsed/>
    <w:rsid w:val="00F60B18"/>
  </w:style>
  <w:style w:type="numbering" w:customStyle="1" w:styleId="1131112">
    <w:name w:val="无列表113111"/>
    <w:next w:val="NoList"/>
    <w:semiHidden/>
    <w:rsid w:val="00F60B18"/>
  </w:style>
  <w:style w:type="numbering" w:customStyle="1" w:styleId="NoList213111">
    <w:name w:val="No List213111"/>
    <w:next w:val="NoList"/>
    <w:semiHidden/>
    <w:rsid w:val="00F60B18"/>
  </w:style>
  <w:style w:type="numbering" w:customStyle="1" w:styleId="NoList313111">
    <w:name w:val="No List313111"/>
    <w:next w:val="NoList"/>
    <w:uiPriority w:val="99"/>
    <w:semiHidden/>
    <w:rsid w:val="00F60B18"/>
  </w:style>
  <w:style w:type="numbering" w:customStyle="1" w:styleId="NoList1113111">
    <w:name w:val="No List1113111"/>
    <w:next w:val="NoList"/>
    <w:uiPriority w:val="99"/>
    <w:semiHidden/>
    <w:unhideWhenUsed/>
    <w:rsid w:val="00F60B18"/>
  </w:style>
  <w:style w:type="numbering" w:customStyle="1" w:styleId="123111">
    <w:name w:val="無清單123111"/>
    <w:next w:val="NoList"/>
    <w:uiPriority w:val="99"/>
    <w:semiHidden/>
    <w:unhideWhenUsed/>
    <w:rsid w:val="00F60B18"/>
  </w:style>
  <w:style w:type="numbering" w:customStyle="1" w:styleId="1113111">
    <w:name w:val="無清單1113111"/>
    <w:next w:val="NoList"/>
    <w:uiPriority w:val="99"/>
    <w:semiHidden/>
    <w:unhideWhenUsed/>
    <w:rsid w:val="00F60B18"/>
  </w:style>
  <w:style w:type="numbering" w:customStyle="1" w:styleId="NoList121211">
    <w:name w:val="No List121211"/>
    <w:next w:val="NoList"/>
    <w:uiPriority w:val="99"/>
    <w:semiHidden/>
    <w:unhideWhenUsed/>
    <w:rsid w:val="00F60B18"/>
  </w:style>
  <w:style w:type="numbering" w:customStyle="1" w:styleId="1112110">
    <w:name w:val="リストなし111211"/>
    <w:next w:val="NoList"/>
    <w:uiPriority w:val="99"/>
    <w:semiHidden/>
    <w:unhideWhenUsed/>
    <w:rsid w:val="00F60B18"/>
  </w:style>
  <w:style w:type="numbering" w:customStyle="1" w:styleId="1112115">
    <w:name w:val="无列表111211"/>
    <w:next w:val="NoList"/>
    <w:semiHidden/>
    <w:rsid w:val="00F60B18"/>
  </w:style>
  <w:style w:type="numbering" w:customStyle="1" w:styleId="NoList211211">
    <w:name w:val="No List211211"/>
    <w:next w:val="NoList"/>
    <w:semiHidden/>
    <w:rsid w:val="00F60B18"/>
  </w:style>
  <w:style w:type="numbering" w:customStyle="1" w:styleId="NoList311211">
    <w:name w:val="No List311211"/>
    <w:next w:val="NoList"/>
    <w:uiPriority w:val="99"/>
    <w:semiHidden/>
    <w:rsid w:val="00F60B18"/>
  </w:style>
  <w:style w:type="numbering" w:customStyle="1" w:styleId="NoList1111211">
    <w:name w:val="No List1111211"/>
    <w:next w:val="NoList"/>
    <w:uiPriority w:val="99"/>
    <w:semiHidden/>
    <w:unhideWhenUsed/>
    <w:rsid w:val="00F60B18"/>
  </w:style>
  <w:style w:type="numbering" w:customStyle="1" w:styleId="1212110">
    <w:name w:val="無清單121211"/>
    <w:next w:val="NoList"/>
    <w:uiPriority w:val="99"/>
    <w:semiHidden/>
    <w:unhideWhenUsed/>
    <w:rsid w:val="00F60B18"/>
  </w:style>
  <w:style w:type="numbering" w:customStyle="1" w:styleId="11112110">
    <w:name w:val="無清單1111211"/>
    <w:next w:val="NoList"/>
    <w:uiPriority w:val="99"/>
    <w:semiHidden/>
    <w:unhideWhenUsed/>
    <w:rsid w:val="00F60B18"/>
  </w:style>
  <w:style w:type="numbering" w:customStyle="1" w:styleId="NoList5211">
    <w:name w:val="No List5211"/>
    <w:next w:val="NoList"/>
    <w:uiPriority w:val="99"/>
    <w:semiHidden/>
    <w:unhideWhenUsed/>
    <w:rsid w:val="00F60B18"/>
  </w:style>
  <w:style w:type="numbering" w:customStyle="1" w:styleId="NoList13211">
    <w:name w:val="No List13211"/>
    <w:next w:val="NoList"/>
    <w:uiPriority w:val="99"/>
    <w:semiHidden/>
    <w:unhideWhenUsed/>
    <w:rsid w:val="00F60B18"/>
  </w:style>
  <w:style w:type="numbering" w:customStyle="1" w:styleId="122115">
    <w:name w:val="リストなし12211"/>
    <w:next w:val="NoList"/>
    <w:uiPriority w:val="99"/>
    <w:semiHidden/>
    <w:unhideWhenUsed/>
    <w:rsid w:val="00F60B18"/>
  </w:style>
  <w:style w:type="numbering" w:customStyle="1" w:styleId="122123">
    <w:name w:val="无列表12212"/>
    <w:next w:val="NoList"/>
    <w:semiHidden/>
    <w:rsid w:val="00F60B18"/>
  </w:style>
  <w:style w:type="numbering" w:customStyle="1" w:styleId="NoList22211">
    <w:name w:val="No List22211"/>
    <w:next w:val="NoList"/>
    <w:semiHidden/>
    <w:rsid w:val="00F60B18"/>
  </w:style>
  <w:style w:type="numbering" w:customStyle="1" w:styleId="NoList32211">
    <w:name w:val="No List32211"/>
    <w:next w:val="NoList"/>
    <w:uiPriority w:val="99"/>
    <w:semiHidden/>
    <w:rsid w:val="00F60B18"/>
  </w:style>
  <w:style w:type="numbering" w:customStyle="1" w:styleId="NoList112211">
    <w:name w:val="No List112211"/>
    <w:next w:val="NoList"/>
    <w:uiPriority w:val="99"/>
    <w:semiHidden/>
    <w:unhideWhenUsed/>
    <w:rsid w:val="00F60B18"/>
  </w:style>
  <w:style w:type="numbering" w:customStyle="1" w:styleId="132110">
    <w:name w:val="無清單13211"/>
    <w:next w:val="NoList"/>
    <w:uiPriority w:val="99"/>
    <w:semiHidden/>
    <w:unhideWhenUsed/>
    <w:rsid w:val="00F60B18"/>
  </w:style>
  <w:style w:type="numbering" w:customStyle="1" w:styleId="1122110">
    <w:name w:val="無清單112211"/>
    <w:next w:val="NoList"/>
    <w:uiPriority w:val="99"/>
    <w:semiHidden/>
    <w:unhideWhenUsed/>
    <w:rsid w:val="00F60B18"/>
  </w:style>
  <w:style w:type="numbering" w:customStyle="1" w:styleId="21211">
    <w:name w:val="无列表21211"/>
    <w:next w:val="NoList"/>
    <w:uiPriority w:val="99"/>
    <w:semiHidden/>
    <w:unhideWhenUsed/>
    <w:rsid w:val="00F60B18"/>
  </w:style>
  <w:style w:type="numbering" w:customStyle="1" w:styleId="NoList1112211">
    <w:name w:val="No List1112211"/>
    <w:next w:val="NoList"/>
    <w:uiPriority w:val="99"/>
    <w:semiHidden/>
    <w:unhideWhenUsed/>
    <w:rsid w:val="00F60B18"/>
  </w:style>
  <w:style w:type="numbering" w:customStyle="1" w:styleId="NoList711">
    <w:name w:val="No List711"/>
    <w:next w:val="NoList"/>
    <w:uiPriority w:val="99"/>
    <w:semiHidden/>
    <w:unhideWhenUsed/>
    <w:rsid w:val="00F60B18"/>
  </w:style>
  <w:style w:type="numbering" w:customStyle="1" w:styleId="NoList1511">
    <w:name w:val="No List1511"/>
    <w:next w:val="NoList"/>
    <w:uiPriority w:val="99"/>
    <w:semiHidden/>
    <w:unhideWhenUsed/>
    <w:rsid w:val="00F60B18"/>
  </w:style>
  <w:style w:type="numbering" w:customStyle="1" w:styleId="14112">
    <w:name w:val="リストなし1411"/>
    <w:next w:val="NoList"/>
    <w:uiPriority w:val="99"/>
    <w:semiHidden/>
    <w:unhideWhenUsed/>
    <w:rsid w:val="00F60B18"/>
  </w:style>
  <w:style w:type="numbering" w:customStyle="1" w:styleId="14113">
    <w:name w:val="无列表1411"/>
    <w:next w:val="NoList"/>
    <w:semiHidden/>
    <w:rsid w:val="00F60B18"/>
  </w:style>
  <w:style w:type="numbering" w:customStyle="1" w:styleId="NoList2411">
    <w:name w:val="No List2411"/>
    <w:next w:val="NoList"/>
    <w:semiHidden/>
    <w:rsid w:val="00F60B18"/>
  </w:style>
  <w:style w:type="numbering" w:customStyle="1" w:styleId="NoList3411">
    <w:name w:val="No List3411"/>
    <w:next w:val="NoList"/>
    <w:uiPriority w:val="99"/>
    <w:semiHidden/>
    <w:rsid w:val="00F60B18"/>
  </w:style>
  <w:style w:type="numbering" w:customStyle="1" w:styleId="NoList11511">
    <w:name w:val="No List11511"/>
    <w:next w:val="NoList"/>
    <w:uiPriority w:val="99"/>
    <w:semiHidden/>
    <w:unhideWhenUsed/>
    <w:rsid w:val="00F60B18"/>
  </w:style>
  <w:style w:type="numbering" w:customStyle="1" w:styleId="15110">
    <w:name w:val="無清單1511"/>
    <w:next w:val="NoList"/>
    <w:uiPriority w:val="99"/>
    <w:semiHidden/>
    <w:unhideWhenUsed/>
    <w:rsid w:val="00F60B18"/>
  </w:style>
  <w:style w:type="numbering" w:customStyle="1" w:styleId="114110">
    <w:name w:val="無清單11411"/>
    <w:next w:val="NoList"/>
    <w:uiPriority w:val="99"/>
    <w:semiHidden/>
    <w:unhideWhenUsed/>
    <w:rsid w:val="00F60B18"/>
  </w:style>
  <w:style w:type="numbering" w:customStyle="1" w:styleId="NoList4311">
    <w:name w:val="No List4311"/>
    <w:next w:val="NoList"/>
    <w:uiPriority w:val="99"/>
    <w:semiHidden/>
    <w:unhideWhenUsed/>
    <w:rsid w:val="00F60B18"/>
  </w:style>
  <w:style w:type="numbering" w:customStyle="1" w:styleId="NoList12411">
    <w:name w:val="No List12411"/>
    <w:next w:val="NoList"/>
    <w:uiPriority w:val="99"/>
    <w:semiHidden/>
    <w:unhideWhenUsed/>
    <w:rsid w:val="00F60B18"/>
  </w:style>
  <w:style w:type="numbering" w:customStyle="1" w:styleId="114111">
    <w:name w:val="リストなし11411"/>
    <w:next w:val="NoList"/>
    <w:uiPriority w:val="99"/>
    <w:semiHidden/>
    <w:unhideWhenUsed/>
    <w:rsid w:val="00F60B18"/>
  </w:style>
  <w:style w:type="numbering" w:customStyle="1" w:styleId="114112">
    <w:name w:val="无列表11411"/>
    <w:next w:val="NoList"/>
    <w:semiHidden/>
    <w:rsid w:val="00F60B18"/>
  </w:style>
  <w:style w:type="numbering" w:customStyle="1" w:styleId="NoList21411">
    <w:name w:val="No List21411"/>
    <w:next w:val="NoList"/>
    <w:semiHidden/>
    <w:rsid w:val="00F60B18"/>
  </w:style>
  <w:style w:type="numbering" w:customStyle="1" w:styleId="NoList31411">
    <w:name w:val="No List31411"/>
    <w:next w:val="NoList"/>
    <w:uiPriority w:val="99"/>
    <w:semiHidden/>
    <w:rsid w:val="00F60B18"/>
  </w:style>
  <w:style w:type="numbering" w:customStyle="1" w:styleId="NoList111411">
    <w:name w:val="No List111411"/>
    <w:next w:val="NoList"/>
    <w:uiPriority w:val="99"/>
    <w:semiHidden/>
    <w:unhideWhenUsed/>
    <w:rsid w:val="00F60B18"/>
  </w:style>
  <w:style w:type="numbering" w:customStyle="1" w:styleId="124110">
    <w:name w:val="無清單12411"/>
    <w:next w:val="NoList"/>
    <w:uiPriority w:val="99"/>
    <w:semiHidden/>
    <w:unhideWhenUsed/>
    <w:rsid w:val="00F60B18"/>
  </w:style>
  <w:style w:type="numbering" w:customStyle="1" w:styleId="1114110">
    <w:name w:val="無清單111411"/>
    <w:next w:val="NoList"/>
    <w:uiPriority w:val="99"/>
    <w:semiHidden/>
    <w:unhideWhenUsed/>
    <w:rsid w:val="00F60B18"/>
  </w:style>
  <w:style w:type="numbering" w:customStyle="1" w:styleId="2311">
    <w:name w:val="无列表2311"/>
    <w:next w:val="NoList"/>
    <w:uiPriority w:val="99"/>
    <w:semiHidden/>
    <w:unhideWhenUsed/>
    <w:rsid w:val="00F60B18"/>
  </w:style>
  <w:style w:type="numbering" w:customStyle="1" w:styleId="NoList121311">
    <w:name w:val="No List121311"/>
    <w:next w:val="NoList"/>
    <w:uiPriority w:val="99"/>
    <w:semiHidden/>
    <w:unhideWhenUsed/>
    <w:rsid w:val="00F60B18"/>
  </w:style>
  <w:style w:type="numbering" w:customStyle="1" w:styleId="1113110">
    <w:name w:val="リストなし111311"/>
    <w:next w:val="NoList"/>
    <w:uiPriority w:val="99"/>
    <w:semiHidden/>
    <w:unhideWhenUsed/>
    <w:rsid w:val="00F60B18"/>
  </w:style>
  <w:style w:type="numbering" w:customStyle="1" w:styleId="1113112">
    <w:name w:val="无列表111311"/>
    <w:next w:val="NoList"/>
    <w:semiHidden/>
    <w:rsid w:val="00F60B18"/>
  </w:style>
  <w:style w:type="numbering" w:customStyle="1" w:styleId="NoList211311">
    <w:name w:val="No List211311"/>
    <w:next w:val="NoList"/>
    <w:semiHidden/>
    <w:rsid w:val="00F60B18"/>
  </w:style>
  <w:style w:type="numbering" w:customStyle="1" w:styleId="NoList311311">
    <w:name w:val="No List311311"/>
    <w:next w:val="NoList"/>
    <w:uiPriority w:val="99"/>
    <w:semiHidden/>
    <w:rsid w:val="00F60B18"/>
  </w:style>
  <w:style w:type="numbering" w:customStyle="1" w:styleId="NoList1111311">
    <w:name w:val="No List1111311"/>
    <w:next w:val="NoList"/>
    <w:uiPriority w:val="99"/>
    <w:semiHidden/>
    <w:unhideWhenUsed/>
    <w:rsid w:val="00F60B18"/>
  </w:style>
  <w:style w:type="numbering" w:customStyle="1" w:styleId="121311">
    <w:name w:val="無清單121311"/>
    <w:next w:val="NoList"/>
    <w:uiPriority w:val="99"/>
    <w:semiHidden/>
    <w:unhideWhenUsed/>
    <w:rsid w:val="00F60B18"/>
  </w:style>
  <w:style w:type="numbering" w:customStyle="1" w:styleId="1111311">
    <w:name w:val="無清單1111311"/>
    <w:next w:val="NoList"/>
    <w:uiPriority w:val="99"/>
    <w:semiHidden/>
    <w:unhideWhenUsed/>
    <w:rsid w:val="00F60B18"/>
  </w:style>
  <w:style w:type="numbering" w:customStyle="1" w:styleId="NoList5311">
    <w:name w:val="No List5311"/>
    <w:next w:val="NoList"/>
    <w:uiPriority w:val="99"/>
    <w:semiHidden/>
    <w:unhideWhenUsed/>
    <w:rsid w:val="00F60B18"/>
  </w:style>
  <w:style w:type="numbering" w:customStyle="1" w:styleId="NoList13311">
    <w:name w:val="No List13311"/>
    <w:next w:val="NoList"/>
    <w:uiPriority w:val="99"/>
    <w:semiHidden/>
    <w:unhideWhenUsed/>
    <w:rsid w:val="00F60B18"/>
  </w:style>
  <w:style w:type="numbering" w:customStyle="1" w:styleId="123110">
    <w:name w:val="リストなし12311"/>
    <w:next w:val="NoList"/>
    <w:uiPriority w:val="99"/>
    <w:semiHidden/>
    <w:unhideWhenUsed/>
    <w:rsid w:val="00F60B18"/>
  </w:style>
  <w:style w:type="numbering" w:customStyle="1" w:styleId="123112">
    <w:name w:val="无列表12311"/>
    <w:next w:val="NoList"/>
    <w:semiHidden/>
    <w:rsid w:val="00F60B18"/>
  </w:style>
  <w:style w:type="numbering" w:customStyle="1" w:styleId="NoList22311">
    <w:name w:val="No List22311"/>
    <w:next w:val="NoList"/>
    <w:semiHidden/>
    <w:rsid w:val="00F60B18"/>
  </w:style>
  <w:style w:type="numbering" w:customStyle="1" w:styleId="NoList32311">
    <w:name w:val="No List32311"/>
    <w:next w:val="NoList"/>
    <w:uiPriority w:val="99"/>
    <w:semiHidden/>
    <w:rsid w:val="00F60B18"/>
  </w:style>
  <w:style w:type="numbering" w:customStyle="1" w:styleId="NoList112311">
    <w:name w:val="No List112311"/>
    <w:next w:val="NoList"/>
    <w:uiPriority w:val="99"/>
    <w:semiHidden/>
    <w:unhideWhenUsed/>
    <w:rsid w:val="00F60B18"/>
  </w:style>
  <w:style w:type="numbering" w:customStyle="1" w:styleId="13311">
    <w:name w:val="無清單13311"/>
    <w:next w:val="NoList"/>
    <w:uiPriority w:val="99"/>
    <w:semiHidden/>
    <w:unhideWhenUsed/>
    <w:rsid w:val="00F60B18"/>
  </w:style>
  <w:style w:type="numbering" w:customStyle="1" w:styleId="1123110">
    <w:name w:val="無清單112311"/>
    <w:next w:val="NoList"/>
    <w:uiPriority w:val="99"/>
    <w:semiHidden/>
    <w:unhideWhenUsed/>
    <w:rsid w:val="00F60B18"/>
  </w:style>
  <w:style w:type="numbering" w:customStyle="1" w:styleId="21311">
    <w:name w:val="无列表21311"/>
    <w:next w:val="NoList"/>
    <w:uiPriority w:val="99"/>
    <w:semiHidden/>
    <w:unhideWhenUsed/>
    <w:rsid w:val="00F60B18"/>
  </w:style>
  <w:style w:type="numbering" w:customStyle="1" w:styleId="NoList122211">
    <w:name w:val="No List122211"/>
    <w:next w:val="NoList"/>
    <w:uiPriority w:val="99"/>
    <w:semiHidden/>
    <w:unhideWhenUsed/>
    <w:rsid w:val="00F60B18"/>
  </w:style>
  <w:style w:type="numbering" w:customStyle="1" w:styleId="1122111">
    <w:name w:val="リストなし112211"/>
    <w:next w:val="NoList"/>
    <w:uiPriority w:val="99"/>
    <w:semiHidden/>
    <w:unhideWhenUsed/>
    <w:rsid w:val="00F60B18"/>
  </w:style>
  <w:style w:type="numbering" w:customStyle="1" w:styleId="1122112">
    <w:name w:val="无列表112211"/>
    <w:next w:val="NoList"/>
    <w:semiHidden/>
    <w:rsid w:val="00F60B18"/>
  </w:style>
  <w:style w:type="numbering" w:customStyle="1" w:styleId="NoList212211">
    <w:name w:val="No List212211"/>
    <w:next w:val="NoList"/>
    <w:semiHidden/>
    <w:rsid w:val="00F60B18"/>
  </w:style>
  <w:style w:type="numbering" w:customStyle="1" w:styleId="NoList312211">
    <w:name w:val="No List312211"/>
    <w:next w:val="NoList"/>
    <w:uiPriority w:val="99"/>
    <w:semiHidden/>
    <w:rsid w:val="00F60B18"/>
  </w:style>
  <w:style w:type="numbering" w:customStyle="1" w:styleId="NoList1112311">
    <w:name w:val="No List1112311"/>
    <w:next w:val="NoList"/>
    <w:uiPriority w:val="99"/>
    <w:semiHidden/>
    <w:unhideWhenUsed/>
    <w:rsid w:val="00F60B18"/>
  </w:style>
  <w:style w:type="numbering" w:customStyle="1" w:styleId="122211">
    <w:name w:val="無清單122211"/>
    <w:next w:val="NoList"/>
    <w:uiPriority w:val="99"/>
    <w:semiHidden/>
    <w:unhideWhenUsed/>
    <w:rsid w:val="00F60B18"/>
  </w:style>
  <w:style w:type="numbering" w:customStyle="1" w:styleId="1112211">
    <w:name w:val="無清單1112211"/>
    <w:next w:val="NoList"/>
    <w:uiPriority w:val="99"/>
    <w:semiHidden/>
    <w:unhideWhenUsed/>
    <w:rsid w:val="00F60B18"/>
  </w:style>
  <w:style w:type="numbering" w:customStyle="1" w:styleId="410">
    <w:name w:val="无列表41"/>
    <w:next w:val="NoList"/>
    <w:uiPriority w:val="99"/>
    <w:semiHidden/>
    <w:unhideWhenUsed/>
    <w:rsid w:val="00F60B18"/>
  </w:style>
  <w:style w:type="numbering" w:customStyle="1" w:styleId="3210">
    <w:name w:val="无列表321"/>
    <w:next w:val="NoList"/>
    <w:uiPriority w:val="99"/>
    <w:semiHidden/>
    <w:unhideWhenUsed/>
    <w:rsid w:val="00F60B18"/>
  </w:style>
  <w:style w:type="numbering" w:customStyle="1" w:styleId="131211">
    <w:name w:val="无列表13121"/>
    <w:next w:val="NoList"/>
    <w:semiHidden/>
    <w:rsid w:val="00F60B18"/>
  </w:style>
  <w:style w:type="numbering" w:customStyle="1" w:styleId="NoList41121">
    <w:name w:val="No List41121"/>
    <w:next w:val="NoList"/>
    <w:uiPriority w:val="99"/>
    <w:semiHidden/>
    <w:unhideWhenUsed/>
    <w:rsid w:val="00F60B18"/>
  </w:style>
  <w:style w:type="numbering" w:customStyle="1" w:styleId="22121">
    <w:name w:val="无列表22121"/>
    <w:next w:val="NoList"/>
    <w:uiPriority w:val="99"/>
    <w:semiHidden/>
    <w:unhideWhenUsed/>
    <w:rsid w:val="00F60B18"/>
  </w:style>
  <w:style w:type="numbering" w:customStyle="1" w:styleId="NoList1211121">
    <w:name w:val="No List1211121"/>
    <w:next w:val="NoList"/>
    <w:uiPriority w:val="99"/>
    <w:semiHidden/>
    <w:unhideWhenUsed/>
    <w:rsid w:val="00F60B18"/>
  </w:style>
  <w:style w:type="numbering" w:customStyle="1" w:styleId="11111211">
    <w:name w:val="リストなし1111121"/>
    <w:next w:val="NoList"/>
    <w:uiPriority w:val="99"/>
    <w:semiHidden/>
    <w:unhideWhenUsed/>
    <w:rsid w:val="00F60B18"/>
  </w:style>
  <w:style w:type="numbering" w:customStyle="1" w:styleId="11111212">
    <w:name w:val="无列表1111121"/>
    <w:next w:val="NoList"/>
    <w:semiHidden/>
    <w:rsid w:val="00F60B18"/>
  </w:style>
  <w:style w:type="numbering" w:customStyle="1" w:styleId="NoList2111121">
    <w:name w:val="No List2111121"/>
    <w:next w:val="NoList"/>
    <w:semiHidden/>
    <w:rsid w:val="00F60B18"/>
  </w:style>
  <w:style w:type="numbering" w:customStyle="1" w:styleId="NoList3111121">
    <w:name w:val="No List3111121"/>
    <w:next w:val="NoList"/>
    <w:uiPriority w:val="99"/>
    <w:semiHidden/>
    <w:rsid w:val="00F60B18"/>
  </w:style>
  <w:style w:type="numbering" w:customStyle="1" w:styleId="NoList11111121">
    <w:name w:val="No List11111121"/>
    <w:next w:val="NoList"/>
    <w:uiPriority w:val="99"/>
    <w:semiHidden/>
    <w:unhideWhenUsed/>
    <w:rsid w:val="00F60B18"/>
  </w:style>
  <w:style w:type="numbering" w:customStyle="1" w:styleId="12111210">
    <w:name w:val="無清單1211121"/>
    <w:next w:val="NoList"/>
    <w:uiPriority w:val="99"/>
    <w:semiHidden/>
    <w:unhideWhenUsed/>
    <w:rsid w:val="00F60B18"/>
  </w:style>
  <w:style w:type="numbering" w:customStyle="1" w:styleId="111111210">
    <w:name w:val="無清單11111121"/>
    <w:next w:val="NoList"/>
    <w:uiPriority w:val="99"/>
    <w:semiHidden/>
    <w:unhideWhenUsed/>
    <w:rsid w:val="00F60B18"/>
  </w:style>
  <w:style w:type="numbering" w:customStyle="1" w:styleId="NoList131121">
    <w:name w:val="No List131121"/>
    <w:next w:val="NoList"/>
    <w:uiPriority w:val="99"/>
    <w:semiHidden/>
    <w:unhideWhenUsed/>
    <w:rsid w:val="00F60B18"/>
  </w:style>
  <w:style w:type="numbering" w:customStyle="1" w:styleId="1211211">
    <w:name w:val="リストなし121121"/>
    <w:next w:val="NoList"/>
    <w:uiPriority w:val="99"/>
    <w:semiHidden/>
    <w:unhideWhenUsed/>
    <w:rsid w:val="00F60B18"/>
  </w:style>
  <w:style w:type="numbering" w:customStyle="1" w:styleId="1211212">
    <w:name w:val="无列表121121"/>
    <w:next w:val="NoList"/>
    <w:semiHidden/>
    <w:rsid w:val="00F60B18"/>
  </w:style>
  <w:style w:type="numbering" w:customStyle="1" w:styleId="NoList221121">
    <w:name w:val="No List221121"/>
    <w:next w:val="NoList"/>
    <w:semiHidden/>
    <w:rsid w:val="00F60B18"/>
  </w:style>
  <w:style w:type="numbering" w:customStyle="1" w:styleId="NoList321121">
    <w:name w:val="No List321121"/>
    <w:next w:val="NoList"/>
    <w:uiPriority w:val="99"/>
    <w:semiHidden/>
    <w:rsid w:val="00F60B18"/>
  </w:style>
  <w:style w:type="numbering" w:customStyle="1" w:styleId="NoList1121121">
    <w:name w:val="No List1121121"/>
    <w:next w:val="NoList"/>
    <w:uiPriority w:val="99"/>
    <w:semiHidden/>
    <w:unhideWhenUsed/>
    <w:rsid w:val="00F60B18"/>
  </w:style>
  <w:style w:type="numbering" w:customStyle="1" w:styleId="1311210">
    <w:name w:val="無清單131121"/>
    <w:next w:val="NoList"/>
    <w:uiPriority w:val="99"/>
    <w:semiHidden/>
    <w:unhideWhenUsed/>
    <w:rsid w:val="00F60B18"/>
  </w:style>
  <w:style w:type="numbering" w:customStyle="1" w:styleId="11211210">
    <w:name w:val="無清單1121121"/>
    <w:next w:val="NoList"/>
    <w:uiPriority w:val="99"/>
    <w:semiHidden/>
    <w:unhideWhenUsed/>
    <w:rsid w:val="00F60B18"/>
  </w:style>
  <w:style w:type="numbering" w:customStyle="1" w:styleId="211121">
    <w:name w:val="无列表211121"/>
    <w:next w:val="NoList"/>
    <w:uiPriority w:val="99"/>
    <w:semiHidden/>
    <w:unhideWhenUsed/>
    <w:rsid w:val="00F60B18"/>
  </w:style>
  <w:style w:type="numbering" w:customStyle="1" w:styleId="NoList1221121">
    <w:name w:val="No List1221121"/>
    <w:next w:val="NoList"/>
    <w:uiPriority w:val="99"/>
    <w:semiHidden/>
    <w:unhideWhenUsed/>
    <w:rsid w:val="00F60B18"/>
  </w:style>
  <w:style w:type="numbering" w:customStyle="1" w:styleId="11211211">
    <w:name w:val="リストなし1121121"/>
    <w:next w:val="NoList"/>
    <w:uiPriority w:val="99"/>
    <w:semiHidden/>
    <w:unhideWhenUsed/>
    <w:rsid w:val="00F60B18"/>
  </w:style>
  <w:style w:type="numbering" w:customStyle="1" w:styleId="11211212">
    <w:name w:val="无列表1121121"/>
    <w:next w:val="NoList"/>
    <w:semiHidden/>
    <w:rsid w:val="00F60B18"/>
  </w:style>
  <w:style w:type="numbering" w:customStyle="1" w:styleId="NoList2121121">
    <w:name w:val="No List2121121"/>
    <w:next w:val="NoList"/>
    <w:semiHidden/>
    <w:rsid w:val="00F60B18"/>
  </w:style>
  <w:style w:type="numbering" w:customStyle="1" w:styleId="NoList3121121">
    <w:name w:val="No List3121121"/>
    <w:next w:val="NoList"/>
    <w:uiPriority w:val="99"/>
    <w:semiHidden/>
    <w:rsid w:val="00F60B18"/>
  </w:style>
  <w:style w:type="numbering" w:customStyle="1" w:styleId="NoList11121121">
    <w:name w:val="No List11121121"/>
    <w:next w:val="NoList"/>
    <w:uiPriority w:val="99"/>
    <w:semiHidden/>
    <w:unhideWhenUsed/>
    <w:rsid w:val="00F60B18"/>
  </w:style>
  <w:style w:type="numbering" w:customStyle="1" w:styleId="1221121">
    <w:name w:val="無清單1221121"/>
    <w:next w:val="NoList"/>
    <w:uiPriority w:val="99"/>
    <w:semiHidden/>
    <w:unhideWhenUsed/>
    <w:rsid w:val="00F60B18"/>
  </w:style>
  <w:style w:type="numbering" w:customStyle="1" w:styleId="11121121">
    <w:name w:val="無清單11121121"/>
    <w:next w:val="NoList"/>
    <w:uiPriority w:val="99"/>
    <w:semiHidden/>
    <w:unhideWhenUsed/>
    <w:rsid w:val="00F60B18"/>
  </w:style>
  <w:style w:type="numbering" w:customStyle="1" w:styleId="122212">
    <w:name w:val="无列表12221"/>
    <w:next w:val="NoList"/>
    <w:semiHidden/>
    <w:rsid w:val="00F60B18"/>
  </w:style>
  <w:style w:type="paragraph" w:customStyle="1" w:styleId="4b">
    <w:name w:val="修订4"/>
    <w:hidden/>
    <w:semiHidden/>
    <w:rsid w:val="00F60B18"/>
    <w:rPr>
      <w:rFonts w:eastAsia="Batang"/>
      <w:lang w:eastAsia="en-US"/>
    </w:rPr>
  </w:style>
  <w:style w:type="numbering" w:customStyle="1" w:styleId="50">
    <w:name w:val="无列表5"/>
    <w:next w:val="NoList"/>
    <w:uiPriority w:val="99"/>
    <w:semiHidden/>
    <w:unhideWhenUsed/>
    <w:rsid w:val="00F60B18"/>
  </w:style>
  <w:style w:type="table" w:customStyle="1" w:styleId="6">
    <w:name w:val="网格型6"/>
    <w:basedOn w:val="TableNormal"/>
    <w:next w:val="TableGrid"/>
    <w:rsid w:val="00F60B18"/>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F60B18"/>
  </w:style>
  <w:style w:type="numbering" w:customStyle="1" w:styleId="11111130">
    <w:name w:val="リストなし1111113"/>
    <w:next w:val="NoList"/>
    <w:uiPriority w:val="99"/>
    <w:semiHidden/>
    <w:unhideWhenUsed/>
    <w:rsid w:val="00F60B18"/>
  </w:style>
  <w:style w:type="numbering" w:customStyle="1" w:styleId="11111131">
    <w:name w:val="无列表1111113"/>
    <w:next w:val="NoList"/>
    <w:semiHidden/>
    <w:rsid w:val="00F60B18"/>
  </w:style>
  <w:style w:type="numbering" w:customStyle="1" w:styleId="NoList2111113">
    <w:name w:val="No List2111113"/>
    <w:next w:val="NoList"/>
    <w:semiHidden/>
    <w:rsid w:val="00F60B18"/>
  </w:style>
  <w:style w:type="numbering" w:customStyle="1" w:styleId="NoList3111113">
    <w:name w:val="No List3111113"/>
    <w:next w:val="NoList"/>
    <w:uiPriority w:val="99"/>
    <w:semiHidden/>
    <w:rsid w:val="00F60B18"/>
  </w:style>
  <w:style w:type="numbering" w:customStyle="1" w:styleId="NoList11111113">
    <w:name w:val="No List11111113"/>
    <w:next w:val="NoList"/>
    <w:uiPriority w:val="99"/>
    <w:semiHidden/>
    <w:unhideWhenUsed/>
    <w:rsid w:val="00F60B18"/>
  </w:style>
  <w:style w:type="numbering" w:customStyle="1" w:styleId="1211113">
    <w:name w:val="無清單1211113"/>
    <w:next w:val="NoList"/>
    <w:uiPriority w:val="99"/>
    <w:semiHidden/>
    <w:unhideWhenUsed/>
    <w:rsid w:val="00F60B18"/>
  </w:style>
  <w:style w:type="numbering" w:customStyle="1" w:styleId="11111113">
    <w:name w:val="無清單11111113"/>
    <w:next w:val="NoList"/>
    <w:uiPriority w:val="99"/>
    <w:semiHidden/>
    <w:unhideWhenUsed/>
    <w:rsid w:val="00F60B18"/>
  </w:style>
  <w:style w:type="numbering" w:customStyle="1" w:styleId="1211131">
    <w:name w:val="无列表121113"/>
    <w:next w:val="NoList"/>
    <w:semiHidden/>
    <w:rsid w:val="00F60B18"/>
  </w:style>
  <w:style w:type="numbering" w:customStyle="1" w:styleId="211113">
    <w:name w:val="无列表211113"/>
    <w:next w:val="NoList"/>
    <w:uiPriority w:val="99"/>
    <w:semiHidden/>
    <w:unhideWhenUsed/>
    <w:rsid w:val="00F60B18"/>
  </w:style>
  <w:style w:type="paragraph" w:customStyle="1" w:styleId="a1">
    <w:name w:val="吹き出し"/>
    <w:basedOn w:val="Normal"/>
    <w:uiPriority w:val="99"/>
    <w:semiHidden/>
    <w:rsid w:val="00F60B18"/>
    <w:rPr>
      <w:rFonts w:ascii="Tahoma" w:eastAsia="MS Mincho" w:hAnsi="Tahoma" w:cs="Tahoma"/>
      <w:sz w:val="16"/>
      <w:szCs w:val="16"/>
      <w:lang w:eastAsia="ko-KR"/>
    </w:rPr>
  </w:style>
  <w:style w:type="paragraph" w:customStyle="1" w:styleId="TOC91">
    <w:name w:val="TOC 91"/>
    <w:basedOn w:val="TOC8"/>
    <w:uiPriority w:val="99"/>
    <w:rsid w:val="00F60B18"/>
    <w:pPr>
      <w:overflowPunct w:val="0"/>
      <w:autoSpaceDE w:val="0"/>
      <w:autoSpaceDN w:val="0"/>
      <w:adjustRightInd w:val="0"/>
      <w:ind w:left="1418" w:hanging="1418"/>
      <w:textAlignment w:val="baseline"/>
    </w:pPr>
    <w:rPr>
      <w:rFonts w:eastAsia="MS Mincho"/>
      <w:lang w:eastAsia="en-GB"/>
    </w:rPr>
  </w:style>
  <w:style w:type="paragraph" w:customStyle="1" w:styleId="Caption1">
    <w:name w:val="Caption1"/>
    <w:basedOn w:val="Normal"/>
    <w:next w:val="Normal"/>
    <w:uiPriority w:val="99"/>
    <w:rsid w:val="00F60B18"/>
    <w:pPr>
      <w:overflowPunct w:val="0"/>
      <w:autoSpaceDE w:val="0"/>
      <w:autoSpaceDN w:val="0"/>
      <w:adjustRightInd w:val="0"/>
      <w:spacing w:before="120" w:after="120"/>
      <w:textAlignment w:val="baseline"/>
    </w:pPr>
    <w:rPr>
      <w:rFonts w:eastAsia="MS Mincho"/>
      <w:b/>
      <w:lang w:eastAsia="en-GB"/>
    </w:rPr>
  </w:style>
  <w:style w:type="paragraph" w:customStyle="1" w:styleId="TableofFigures1">
    <w:name w:val="Table of Figures1"/>
    <w:basedOn w:val="Normal"/>
    <w:next w:val="Normal"/>
    <w:uiPriority w:val="99"/>
    <w:rsid w:val="00F60B18"/>
    <w:pPr>
      <w:overflowPunct w:val="0"/>
      <w:autoSpaceDE w:val="0"/>
      <w:autoSpaceDN w:val="0"/>
      <w:adjustRightInd w:val="0"/>
      <w:ind w:left="400" w:hanging="400"/>
      <w:jc w:val="center"/>
      <w:textAlignment w:val="baseline"/>
    </w:pPr>
    <w:rPr>
      <w:rFonts w:eastAsia="MS Mincho"/>
      <w:b/>
      <w:lang w:eastAsia="en-GB"/>
    </w:rPr>
  </w:style>
  <w:style w:type="character" w:customStyle="1" w:styleId="B3Char">
    <w:name w:val="B3 Char"/>
    <w:qFormat/>
    <w:rsid w:val="00F60B18"/>
    <w:rPr>
      <w:rFonts w:ascii="Times New Roman" w:hAnsi="Times New Roman"/>
      <w:lang w:val="en-GB" w:eastAsia="en-US"/>
    </w:rPr>
  </w:style>
  <w:style w:type="character" w:customStyle="1" w:styleId="SubtitleChar3">
    <w:name w:val="Subtitle Char3"/>
    <w:basedOn w:val="DefaultParagraphFont"/>
    <w:rsid w:val="00F60B18"/>
    <w:rPr>
      <w:rFonts w:asciiTheme="minorHAnsi" w:eastAsiaTheme="minorEastAsia" w:hAnsiTheme="minorHAnsi" w:cstheme="minorBidi"/>
      <w:color w:val="5A5A5A" w:themeColor="text1" w:themeTint="A5"/>
      <w:spacing w:val="15"/>
      <w:sz w:val="22"/>
      <w:szCs w:val="22"/>
      <w:lang w:val="en-GB" w:eastAsia="en-US"/>
    </w:rPr>
  </w:style>
  <w:style w:type="character" w:customStyle="1" w:styleId="EXCar">
    <w:name w:val="EX Car"/>
    <w:qFormat/>
    <w:rsid w:val="00826666"/>
    <w:rPr>
      <w:rFonts w:ascii="Times New Roman" w:hAnsi="Times New Roman"/>
      <w:lang w:val="en-GB" w:eastAsia="en-US"/>
    </w:rPr>
  </w:style>
  <w:style w:type="numbering" w:customStyle="1" w:styleId="NoList19">
    <w:name w:val="No List19"/>
    <w:next w:val="NoList"/>
    <w:uiPriority w:val="99"/>
    <w:semiHidden/>
    <w:unhideWhenUsed/>
    <w:rsid w:val="006374EB"/>
  </w:style>
  <w:style w:type="numbering" w:customStyle="1" w:styleId="182">
    <w:name w:val="无列表18"/>
    <w:next w:val="NoList"/>
    <w:semiHidden/>
    <w:unhideWhenUsed/>
    <w:rsid w:val="006374EB"/>
  </w:style>
  <w:style w:type="table" w:customStyle="1" w:styleId="TableGrid1a">
    <w:name w:val="TableGrid1"/>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6374EB"/>
  </w:style>
  <w:style w:type="numbering" w:customStyle="1" w:styleId="183">
    <w:name w:val="リストなし18"/>
    <w:next w:val="NoList"/>
    <w:uiPriority w:val="99"/>
    <w:semiHidden/>
    <w:unhideWhenUsed/>
    <w:rsid w:val="006374EB"/>
  </w:style>
  <w:style w:type="table" w:customStyle="1" w:styleId="TableGrid120">
    <w:name w:val="Table Grid120"/>
    <w:basedOn w:val="TableNormal"/>
    <w:next w:val="TableGrid"/>
    <w:qFormat/>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
    <w:name w:val="无列表118"/>
    <w:next w:val="NoList"/>
    <w:semiHidden/>
    <w:rsid w:val="006374EB"/>
  </w:style>
  <w:style w:type="numbering" w:customStyle="1" w:styleId="NoList28">
    <w:name w:val="No List28"/>
    <w:next w:val="NoList"/>
    <w:semiHidden/>
    <w:rsid w:val="006374EB"/>
  </w:style>
  <w:style w:type="numbering" w:customStyle="1" w:styleId="NoList38">
    <w:name w:val="No List38"/>
    <w:next w:val="NoList"/>
    <w:uiPriority w:val="99"/>
    <w:semiHidden/>
    <w:rsid w:val="006374EB"/>
  </w:style>
  <w:style w:type="table" w:customStyle="1" w:styleId="TableGrid410">
    <w:name w:val="Table Grid410"/>
    <w:basedOn w:val="TableNormal"/>
    <w:next w:val="TableGrid"/>
    <w:rsid w:val="006374EB"/>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6374EB"/>
  </w:style>
  <w:style w:type="numbering" w:customStyle="1" w:styleId="191">
    <w:name w:val="無清單19"/>
    <w:next w:val="NoList"/>
    <w:uiPriority w:val="99"/>
    <w:semiHidden/>
    <w:unhideWhenUsed/>
    <w:rsid w:val="006374EB"/>
  </w:style>
  <w:style w:type="numbering" w:customStyle="1" w:styleId="1180">
    <w:name w:val="無清單118"/>
    <w:next w:val="NoList"/>
    <w:uiPriority w:val="99"/>
    <w:semiHidden/>
    <w:unhideWhenUsed/>
    <w:rsid w:val="006374EB"/>
  </w:style>
  <w:style w:type="numbering" w:customStyle="1" w:styleId="27">
    <w:name w:val="无列表27"/>
    <w:next w:val="NoList"/>
    <w:uiPriority w:val="99"/>
    <w:semiHidden/>
    <w:unhideWhenUsed/>
    <w:rsid w:val="006374EB"/>
  </w:style>
  <w:style w:type="character" w:customStyle="1" w:styleId="B5Char">
    <w:name w:val="B5 Char"/>
    <w:link w:val="B5"/>
    <w:qFormat/>
    <w:rsid w:val="006374EB"/>
    <w:rPr>
      <w:lang w:eastAsia="en-US"/>
    </w:rPr>
  </w:style>
  <w:style w:type="paragraph" w:customStyle="1" w:styleId="B8">
    <w:name w:val="B8"/>
    <w:basedOn w:val="B7"/>
    <w:link w:val="B8Char"/>
    <w:qFormat/>
    <w:rsid w:val="006374EB"/>
    <w:pPr>
      <w:ind w:left="2552"/>
    </w:pPr>
    <w:rPr>
      <w:lang w:val="x-none" w:eastAsia="x-none"/>
    </w:rPr>
  </w:style>
  <w:style w:type="paragraph" w:customStyle="1" w:styleId="B7">
    <w:name w:val="B7"/>
    <w:basedOn w:val="B6"/>
    <w:link w:val="B7Char"/>
    <w:qFormat/>
    <w:rsid w:val="006374EB"/>
    <w:pPr>
      <w:ind w:left="2269"/>
    </w:pPr>
  </w:style>
  <w:style w:type="paragraph" w:customStyle="1" w:styleId="B6">
    <w:name w:val="B6"/>
    <w:basedOn w:val="B5"/>
    <w:link w:val="B6Char"/>
    <w:qFormat/>
    <w:rsid w:val="006374EB"/>
    <w:pPr>
      <w:overflowPunct w:val="0"/>
      <w:autoSpaceDE w:val="0"/>
      <w:autoSpaceDN w:val="0"/>
      <w:adjustRightInd w:val="0"/>
      <w:ind w:left="1985"/>
      <w:textAlignment w:val="baseline"/>
    </w:pPr>
    <w:rPr>
      <w:rFonts w:eastAsia="MS Mincho"/>
      <w:lang w:eastAsia="ja-JP"/>
    </w:rPr>
  </w:style>
  <w:style w:type="character" w:customStyle="1" w:styleId="B6Char">
    <w:name w:val="B6 Char"/>
    <w:link w:val="B6"/>
    <w:qFormat/>
    <w:rsid w:val="006374EB"/>
    <w:rPr>
      <w:rFonts w:eastAsia="MS Mincho"/>
      <w:lang w:eastAsia="ja-JP"/>
    </w:rPr>
  </w:style>
  <w:style w:type="character" w:customStyle="1" w:styleId="B7Char">
    <w:name w:val="B7 Char"/>
    <w:link w:val="B7"/>
    <w:rsid w:val="006374EB"/>
    <w:rPr>
      <w:rFonts w:eastAsia="MS Mincho"/>
      <w:lang w:eastAsia="ja-JP"/>
    </w:rPr>
  </w:style>
  <w:style w:type="character" w:customStyle="1" w:styleId="B8Char">
    <w:name w:val="B8 Char"/>
    <w:link w:val="B8"/>
    <w:rsid w:val="006374EB"/>
    <w:rPr>
      <w:rFonts w:eastAsia="MS Mincho"/>
      <w:lang w:val="x-none" w:eastAsia="x-none"/>
    </w:rPr>
  </w:style>
  <w:style w:type="character" w:customStyle="1" w:styleId="CRCoverPageZchn">
    <w:name w:val="CR Cover Page Zchn"/>
    <w:rsid w:val="006374EB"/>
    <w:rPr>
      <w:rFonts w:ascii="Arial" w:eastAsia="SimSun" w:hAnsi="Arial"/>
      <w:lang w:eastAsia="en-US" w:bidi="ar-SA"/>
    </w:rPr>
  </w:style>
  <w:style w:type="character" w:customStyle="1" w:styleId="B2Car">
    <w:name w:val="B2 Car"/>
    <w:rsid w:val="006374EB"/>
    <w:rPr>
      <w:rFonts w:ascii="Times New Roman" w:hAnsi="Times New Roman"/>
      <w:lang w:val="en-GB" w:eastAsia="en-US"/>
    </w:rPr>
  </w:style>
  <w:style w:type="character" w:customStyle="1" w:styleId="CommentTextChar1">
    <w:name w:val="Comment Text Char1"/>
    <w:uiPriority w:val="99"/>
    <w:rsid w:val="006374EB"/>
    <w:rPr>
      <w:rFonts w:ascii="Times New Roman" w:eastAsia="Times New Roman" w:hAnsi="Times New Roman"/>
    </w:rPr>
  </w:style>
  <w:style w:type="character" w:customStyle="1" w:styleId="TALCharCharChar">
    <w:name w:val="TAL Char Char Char"/>
    <w:link w:val="TALCharChar"/>
    <w:rsid w:val="006374EB"/>
    <w:rPr>
      <w:rFonts w:ascii="Arial" w:hAnsi="Arial"/>
      <w:sz w:val="18"/>
      <w:lang w:eastAsia="en-US"/>
    </w:rPr>
  </w:style>
  <w:style w:type="paragraph" w:customStyle="1" w:styleId="TALCharChar">
    <w:name w:val="TAL Char Char"/>
    <w:basedOn w:val="Normal"/>
    <w:link w:val="TALCharCharChar"/>
    <w:rsid w:val="006374EB"/>
    <w:pPr>
      <w:keepNext/>
      <w:keepLines/>
      <w:overflowPunct w:val="0"/>
      <w:autoSpaceDE w:val="0"/>
      <w:autoSpaceDN w:val="0"/>
      <w:adjustRightInd w:val="0"/>
      <w:spacing w:after="0"/>
      <w:textAlignment w:val="baseline"/>
    </w:pPr>
    <w:rPr>
      <w:rFonts w:ascii="Arial" w:hAnsi="Arial"/>
      <w:sz w:val="18"/>
    </w:rPr>
  </w:style>
  <w:style w:type="paragraph" w:customStyle="1" w:styleId="Comments">
    <w:name w:val="Comments"/>
    <w:basedOn w:val="Normal"/>
    <w:link w:val="CommentsChar"/>
    <w:qFormat/>
    <w:rsid w:val="006374EB"/>
    <w:pPr>
      <w:overflowPunct w:val="0"/>
      <w:autoSpaceDE w:val="0"/>
      <w:autoSpaceDN w:val="0"/>
      <w:adjustRightInd w:val="0"/>
      <w:spacing w:before="40" w:after="0"/>
      <w:textAlignment w:val="baseline"/>
    </w:pPr>
    <w:rPr>
      <w:rFonts w:ascii="Arial" w:eastAsia="MS Mincho" w:hAnsi="Arial"/>
      <w:i/>
      <w:noProof/>
      <w:sz w:val="18"/>
      <w:szCs w:val="24"/>
      <w:lang w:val="x-none" w:eastAsia="x-none"/>
    </w:rPr>
  </w:style>
  <w:style w:type="character" w:customStyle="1" w:styleId="CommentsChar">
    <w:name w:val="Comments Char"/>
    <w:link w:val="Comments"/>
    <w:rsid w:val="006374EB"/>
    <w:rPr>
      <w:rFonts w:ascii="Arial" w:eastAsia="MS Mincho" w:hAnsi="Arial"/>
      <w:i/>
      <w:noProof/>
      <w:sz w:val="18"/>
      <w:szCs w:val="24"/>
      <w:lang w:val="x-none" w:eastAsia="x-none"/>
    </w:rPr>
  </w:style>
  <w:style w:type="table" w:customStyle="1" w:styleId="174">
    <w:name w:val="网格型17"/>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dsection1">
    <w:name w:val="wordsection1"/>
    <w:basedOn w:val="Normal"/>
    <w:rsid w:val="006374EB"/>
    <w:pPr>
      <w:spacing w:after="0"/>
    </w:pPr>
    <w:rPr>
      <w:rFonts w:ascii="Calibri" w:eastAsia="SimSun" w:hAnsi="Calibri" w:cs="Calibri"/>
      <w:sz w:val="22"/>
      <w:szCs w:val="22"/>
      <w:lang w:val="en-US" w:eastAsia="zh-CN"/>
    </w:rPr>
  </w:style>
  <w:style w:type="character" w:customStyle="1" w:styleId="UnresolvedMention2">
    <w:name w:val="Unresolved Mention2"/>
    <w:uiPriority w:val="99"/>
    <w:unhideWhenUsed/>
    <w:rsid w:val="006374EB"/>
    <w:rPr>
      <w:color w:val="605E5C"/>
      <w:shd w:val="clear" w:color="auto" w:fill="E1DFDD"/>
    </w:rPr>
  </w:style>
  <w:style w:type="numbering" w:customStyle="1" w:styleId="350">
    <w:name w:val="无列表35"/>
    <w:next w:val="NoList"/>
    <w:uiPriority w:val="99"/>
    <w:semiHidden/>
    <w:unhideWhenUsed/>
    <w:rsid w:val="006374EB"/>
  </w:style>
  <w:style w:type="table" w:customStyle="1" w:styleId="260">
    <w:name w:val="网格型26"/>
    <w:basedOn w:val="TableNormal"/>
    <w:next w:val="TableGrid"/>
    <w:rsid w:val="006374EB"/>
    <w:rPr>
      <w:rFonts w:ascii="Yu Mincho" w:eastAsia="Yu Mincho" w:hAnsi="Yu Mincho"/>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0">
    <w:name w:val="标题 1 字符"/>
    <w:aliases w:val="H1 字符,NMP Heading 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h123 字符"/>
    <w:rsid w:val="006374EB"/>
    <w:rPr>
      <w:rFonts w:ascii="Arial" w:hAnsi="Arial"/>
      <w:sz w:val="36"/>
      <w:lang w:val="en-GB" w:eastAsia="en-US" w:bidi="ar-SA"/>
    </w:rPr>
  </w:style>
  <w:style w:type="character" w:customStyle="1" w:styleId="28">
    <w:name w:val="标题 2 字符"/>
    <w:aliases w:val="DO NOT USE_h2 字符,h2 字符,h21 字符,H2 字符,Head2A 字符,2 字符,UNDERRUBRIK 1-2 字符,level 2 字符,Heading 2 3GPP 字符,H21 字符,Head 2 字符,l2 字符,TitreProp 字符,Header 2 字符,ITT t2 字符,PA Major Section 字符,Livello 2 字符,R2 字符,Heading 2 Hidden 字符,Head1 字符,2nd level 字符,I2 字符"/>
    <w:rsid w:val="006374EB"/>
    <w:rPr>
      <w:rFonts w:ascii="Arial" w:hAnsi="Arial"/>
      <w:sz w:val="32"/>
      <w:lang w:eastAsia="en-US"/>
    </w:rPr>
  </w:style>
  <w:style w:type="character" w:customStyle="1" w:styleId="3a">
    <w:name w:val="标题 3 字符"/>
    <w:aliases w:val="Heading 3 3GPP 字符,Underrubrik2 字符,H3 字符,Memo Heading 3 字符,h3 字符,no break 字符,Heading 3 Char 字符,Heading 3 Char1 Char 字符,Heading 3 Char Char Char 字符,Heading 3 Char1 Char Char Char 字符,Heading 3 Char Char Char Char Char 字符,Heading 3 Char2 Char 字符"/>
    <w:qFormat/>
    <w:locked/>
    <w:rsid w:val="006374EB"/>
    <w:rPr>
      <w:rFonts w:ascii="Arial" w:hAnsi="Arial"/>
      <w:sz w:val="28"/>
      <w:lang w:val="en-GB" w:eastAsia="en-US"/>
    </w:rPr>
  </w:style>
  <w:style w:type="character" w:customStyle="1" w:styleId="4c">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H 字符"/>
    <w:qFormat/>
    <w:rsid w:val="006374EB"/>
    <w:rPr>
      <w:rFonts w:ascii="Arial" w:hAnsi="Arial"/>
      <w:sz w:val="24"/>
      <w:lang w:val="en-GB" w:eastAsia="en-US"/>
    </w:rPr>
  </w:style>
  <w:style w:type="character" w:customStyle="1" w:styleId="53">
    <w:name w:val="标题 5 字符"/>
    <w:aliases w:val="h5 字符,Heading5 字符,H5 字符,Head5 字符,M5 字符,mh2 字符,Module heading 2 字符,heading 8 字符,Numbered Sub-list 字符,Heading 81 字符,标题 81 字符,Heading 811 字符,Heading 8111 字符,Heading 81111 字符"/>
    <w:qFormat/>
    <w:locked/>
    <w:rsid w:val="006374EB"/>
    <w:rPr>
      <w:rFonts w:ascii="Arial" w:hAnsi="Arial"/>
      <w:sz w:val="22"/>
      <w:lang w:val="en-GB" w:eastAsia="en-US"/>
    </w:rPr>
  </w:style>
  <w:style w:type="character" w:customStyle="1" w:styleId="8">
    <w:name w:val="标题 8 字符"/>
    <w:rsid w:val="006374EB"/>
    <w:rPr>
      <w:rFonts w:ascii="Arial" w:hAnsi="Arial"/>
      <w:sz w:val="36"/>
      <w:lang w:val="en-GB" w:eastAsia="en-US"/>
    </w:rPr>
  </w:style>
  <w:style w:type="character" w:customStyle="1" w:styleId="a2">
    <w:name w:val="页眉 字符"/>
    <w:aliases w:val="header odd 字符,header odd1 字符,header odd2 字符,header 字符,header odd3 字符,header odd4 字符,header odd5 字符,header odd6 字符,header1 字符,header2 字符,header3 字符,header odd11 字符,header odd21 字符,header odd7 字符,header4 字符,header odd8 字符,header odd9 字符,header5 字符"/>
    <w:uiPriority w:val="99"/>
    <w:rsid w:val="006374EB"/>
    <w:rPr>
      <w:rFonts w:ascii="Arial" w:hAnsi="Arial"/>
      <w:b/>
      <w:noProof/>
      <w:sz w:val="18"/>
      <w:lang w:val="en-GB" w:eastAsia="ja-JP" w:bidi="ar-SA"/>
    </w:rPr>
  </w:style>
  <w:style w:type="character" w:customStyle="1" w:styleId="a3">
    <w:name w:val="页脚 字符"/>
    <w:uiPriority w:val="99"/>
    <w:rsid w:val="006374EB"/>
    <w:rPr>
      <w:rFonts w:ascii="Arial" w:hAnsi="Arial"/>
      <w:b/>
      <w:i/>
      <w:noProof/>
      <w:sz w:val="18"/>
      <w:lang w:val="en-GB" w:eastAsia="ja-JP"/>
    </w:rPr>
  </w:style>
  <w:style w:type="character" w:customStyle="1" w:styleId="a4">
    <w:name w:val="文档结构图 字符"/>
    <w:rsid w:val="006374EB"/>
    <w:rPr>
      <w:rFonts w:ascii="Tahoma" w:hAnsi="Tahoma" w:cs="Tahoma"/>
      <w:sz w:val="16"/>
      <w:szCs w:val="16"/>
      <w:lang w:val="en-GB" w:eastAsia="en-US"/>
    </w:rPr>
  </w:style>
  <w:style w:type="character" w:customStyle="1" w:styleId="a5">
    <w:name w:val="脚注文本 字符"/>
    <w:aliases w:val="footnote text1 字符,footnote text2 字符,footnote text3 字符,footnote text4 字符,footnote text5 字符,footnote text6 字符,footnote text7 字符,footnote text11 字符,footnote text21 字符,footnote text31 字符,footnote text41 字符,footnote text51 字符,footnote text61 字符"/>
    <w:rsid w:val="006374EB"/>
    <w:rPr>
      <w:rFonts w:eastAsia="MS Mincho"/>
      <w:sz w:val="16"/>
      <w:lang w:val="en-GB" w:eastAsia="en-US"/>
    </w:rPr>
  </w:style>
  <w:style w:type="character" w:customStyle="1" w:styleId="a6">
    <w:name w:val="列表 字符"/>
    <w:rsid w:val="006374EB"/>
    <w:rPr>
      <w:rFonts w:eastAsia="MS Mincho"/>
      <w:lang w:val="en-GB" w:eastAsia="en-US"/>
    </w:rPr>
  </w:style>
  <w:style w:type="character" w:customStyle="1" w:styleId="a7">
    <w:name w:val="列表项目符号 字符"/>
    <w:rsid w:val="006374EB"/>
    <w:rPr>
      <w:rFonts w:eastAsia="MS Mincho"/>
      <w:lang w:val="en-GB" w:eastAsia="en-US"/>
    </w:rPr>
  </w:style>
  <w:style w:type="character" w:customStyle="1" w:styleId="29">
    <w:name w:val="列表项目符号 2 字符"/>
    <w:rsid w:val="006374EB"/>
    <w:rPr>
      <w:rFonts w:eastAsia="MS Mincho"/>
      <w:lang w:val="en-GB" w:eastAsia="en-US"/>
    </w:rPr>
  </w:style>
  <w:style w:type="character" w:customStyle="1" w:styleId="3b">
    <w:name w:val="列表项目符号 3 字符"/>
    <w:rsid w:val="006374EB"/>
    <w:rPr>
      <w:rFonts w:eastAsia="MS Mincho"/>
      <w:lang w:val="en-GB" w:eastAsia="en-US"/>
    </w:rPr>
  </w:style>
  <w:style w:type="character" w:customStyle="1" w:styleId="2a">
    <w:name w:val="列表 2 字符"/>
    <w:rsid w:val="006374EB"/>
    <w:rPr>
      <w:rFonts w:eastAsia="MS Mincho"/>
      <w:lang w:val="en-GB" w:eastAsia="en-US"/>
    </w:rPr>
  </w:style>
  <w:style w:type="character" w:customStyle="1" w:styleId="a8">
    <w:name w:val="题注 字符"/>
    <w:aliases w:val="cap 字符,cap Char 字符,Caption Char1 Char 字符,cap Char Char1 字符,Caption Char Char1 Char 字符,cap Char2 字符,3GPP Caption Table 字符,Ca 字符,Caption Char C... 字符,cap1 字符,cap2 字符,cap11 字符,Légende-figure 字符,Légende-figure Char 字符,Beschrifubg 字符,label 字符,C 字符"/>
    <w:uiPriority w:val="99"/>
    <w:locked/>
    <w:rsid w:val="006374EB"/>
    <w:rPr>
      <w:rFonts w:eastAsia="MS Mincho"/>
      <w:b/>
      <w:lang w:val="en-GB" w:eastAsia="en-US"/>
    </w:rPr>
  </w:style>
  <w:style w:type="character" w:customStyle="1" w:styleId="a9">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rsid w:val="006374EB"/>
    <w:rPr>
      <w:rFonts w:eastAsia="MS Mincho"/>
      <w:sz w:val="24"/>
      <w:lang w:eastAsia="en-US"/>
    </w:rPr>
  </w:style>
  <w:style w:type="character" w:customStyle="1" w:styleId="aa">
    <w:name w:val="纯文本 字符"/>
    <w:uiPriority w:val="99"/>
    <w:rsid w:val="006374EB"/>
    <w:rPr>
      <w:rFonts w:ascii="Courier New" w:eastAsia="MS Mincho" w:hAnsi="Courier New"/>
      <w:lang w:eastAsia="en-US"/>
    </w:rPr>
  </w:style>
  <w:style w:type="character" w:customStyle="1" w:styleId="ab">
    <w:name w:val="正文文本缩进 字符"/>
    <w:uiPriority w:val="99"/>
    <w:rsid w:val="006374EB"/>
    <w:rPr>
      <w:rFonts w:eastAsia="MS Mincho"/>
      <w:i/>
      <w:sz w:val="22"/>
      <w:lang w:val="en-GB" w:eastAsia="en-US"/>
    </w:rPr>
  </w:style>
  <w:style w:type="character" w:customStyle="1" w:styleId="ac">
    <w:name w:val="批注文字 字符"/>
    <w:rsid w:val="006374EB"/>
    <w:rPr>
      <w:rFonts w:eastAsia="MS Mincho"/>
      <w:lang w:eastAsia="en-US"/>
    </w:rPr>
  </w:style>
  <w:style w:type="character" w:customStyle="1" w:styleId="2b">
    <w:name w:val="正文文本 2 字符"/>
    <w:uiPriority w:val="99"/>
    <w:rsid w:val="006374EB"/>
    <w:rPr>
      <w:rFonts w:eastAsia="MS Mincho"/>
      <w:sz w:val="24"/>
      <w:lang w:eastAsia="en-US"/>
    </w:rPr>
  </w:style>
  <w:style w:type="character" w:customStyle="1" w:styleId="2c">
    <w:name w:val="正文文本缩进 2 字符"/>
    <w:uiPriority w:val="99"/>
    <w:rsid w:val="006374EB"/>
    <w:rPr>
      <w:rFonts w:eastAsia="MS Mincho"/>
      <w:lang w:val="en-GB" w:eastAsia="en-US"/>
    </w:rPr>
  </w:style>
  <w:style w:type="character" w:customStyle="1" w:styleId="3c">
    <w:name w:val="正文文本 3 字符"/>
    <w:uiPriority w:val="99"/>
    <w:rsid w:val="006374EB"/>
    <w:rPr>
      <w:rFonts w:eastAsia="MS Mincho"/>
      <w:b/>
      <w:i/>
      <w:lang w:eastAsia="en-US"/>
    </w:rPr>
  </w:style>
  <w:style w:type="character" w:customStyle="1" w:styleId="ad">
    <w:name w:val="批注框文本 字符"/>
    <w:uiPriority w:val="99"/>
    <w:rsid w:val="006374EB"/>
    <w:rPr>
      <w:rFonts w:ascii="Tahoma" w:eastAsia="MS Mincho" w:hAnsi="Tahoma" w:cs="Tahoma"/>
      <w:sz w:val="16"/>
      <w:szCs w:val="16"/>
      <w:lang w:val="en-GB" w:eastAsia="en-US"/>
    </w:rPr>
  </w:style>
  <w:style w:type="character" w:customStyle="1" w:styleId="ae">
    <w:name w:val="批注主题 字符"/>
    <w:rsid w:val="006374EB"/>
    <w:rPr>
      <w:rFonts w:eastAsia="MS Mincho"/>
      <w:b/>
      <w:bCs/>
      <w:lang w:val="en-GB" w:eastAsia="en-US"/>
    </w:rPr>
  </w:style>
  <w:style w:type="character" w:customStyle="1" w:styleId="af">
    <w:name w:val="列表段落 字符"/>
    <w:aliases w:val="- Bullets 字符,목록 단락 字符,?? ?? 字符,????? 字符,???? 字符,リスト段落 字符,清單段落1 字符,Lista1 字符,中等深浅网格 1 - 着色 21 字符,¥¡¡¡¡ì¬º¥¹¥È¶ÎÂä 字符,ÁÐ³ö¶ÎÂä 字符,¥ê¥¹¥È¶ÎÂä 字符,列表段落1 字符,—ño’i—Ž 字符,1st level - Bullet List Paragraph 字符,Lettre d'introduction 字符,Paragrafo elenco 字符"/>
    <w:uiPriority w:val="34"/>
    <w:qFormat/>
    <w:rsid w:val="006374EB"/>
    <w:rPr>
      <w:sz w:val="24"/>
      <w:szCs w:val="24"/>
      <w:lang w:eastAsia="en-US"/>
    </w:rPr>
  </w:style>
  <w:style w:type="character" w:customStyle="1" w:styleId="60">
    <w:name w:val="标题 6 字符"/>
    <w:aliases w:val="T1 字符,Header 6 字符"/>
    <w:uiPriority w:val="9"/>
    <w:rsid w:val="006374EB"/>
    <w:rPr>
      <w:rFonts w:ascii="Arial" w:hAnsi="Arial"/>
      <w:lang w:val="en-GB"/>
    </w:rPr>
  </w:style>
  <w:style w:type="character" w:customStyle="1" w:styleId="7">
    <w:name w:val="标题 7 字符"/>
    <w:rsid w:val="006374EB"/>
    <w:rPr>
      <w:rFonts w:ascii="Arial" w:hAnsi="Arial"/>
      <w:lang w:val="en-GB"/>
    </w:rPr>
  </w:style>
  <w:style w:type="character" w:customStyle="1" w:styleId="9">
    <w:name w:val="标题 9 字符"/>
    <w:aliases w:val="Figure Heading 字符,FH 字符"/>
    <w:rsid w:val="006374EB"/>
    <w:rPr>
      <w:rFonts w:ascii="Arial" w:hAnsi="Arial"/>
      <w:sz w:val="36"/>
      <w:lang w:val="en-GB"/>
    </w:rPr>
  </w:style>
  <w:style w:type="character" w:customStyle="1" w:styleId="af0">
    <w:name w:val="尾注文本 字符"/>
    <w:rsid w:val="006374EB"/>
    <w:rPr>
      <w:lang w:val="en-GB"/>
    </w:rPr>
  </w:style>
  <w:style w:type="character" w:customStyle="1" w:styleId="af1">
    <w:name w:val="标题 字符"/>
    <w:rsid w:val="006374EB"/>
    <w:rPr>
      <w:rFonts w:ascii="Courier New" w:eastAsia="Malgun Gothic" w:hAnsi="Courier New"/>
      <w:lang w:val="nb-NO"/>
    </w:rPr>
  </w:style>
  <w:style w:type="character" w:customStyle="1" w:styleId="af2">
    <w:name w:val="日期 字符"/>
    <w:rsid w:val="006374EB"/>
    <w:rPr>
      <w:rFonts w:eastAsia="Malgun Gothic"/>
    </w:rPr>
  </w:style>
  <w:style w:type="character" w:customStyle="1" w:styleId="af3">
    <w:name w:val="副标题 字符"/>
    <w:uiPriority w:val="11"/>
    <w:rsid w:val="006374EB"/>
    <w:rPr>
      <w:rFonts w:ascii="Calibri Light" w:hAnsi="Calibri Light" w:cs="Times New Roman"/>
      <w:b/>
      <w:bCs/>
      <w:kern w:val="28"/>
      <w:sz w:val="32"/>
      <w:szCs w:val="32"/>
    </w:rPr>
  </w:style>
  <w:style w:type="numbering" w:customStyle="1" w:styleId="NoList1118">
    <w:name w:val="No List1118"/>
    <w:next w:val="NoList"/>
    <w:uiPriority w:val="99"/>
    <w:semiHidden/>
    <w:unhideWhenUsed/>
    <w:rsid w:val="006374EB"/>
  </w:style>
  <w:style w:type="numbering" w:customStyle="1" w:styleId="NoList128">
    <w:name w:val="No List128"/>
    <w:next w:val="NoList"/>
    <w:uiPriority w:val="99"/>
    <w:semiHidden/>
    <w:unhideWhenUsed/>
    <w:rsid w:val="006374EB"/>
  </w:style>
  <w:style w:type="numbering" w:customStyle="1" w:styleId="1181">
    <w:name w:val="リストなし118"/>
    <w:next w:val="NoList"/>
    <w:uiPriority w:val="99"/>
    <w:semiHidden/>
    <w:unhideWhenUsed/>
    <w:rsid w:val="006374EB"/>
  </w:style>
  <w:style w:type="table" w:customStyle="1" w:styleId="TableGrid1110">
    <w:name w:val="Table Grid1110"/>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6374EB"/>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6374EB"/>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1">
    <w:name w:val="无列表127"/>
    <w:next w:val="NoList"/>
    <w:semiHidden/>
    <w:rsid w:val="006374EB"/>
  </w:style>
  <w:style w:type="numbering" w:customStyle="1" w:styleId="NoList218">
    <w:name w:val="No List218"/>
    <w:next w:val="NoList"/>
    <w:semiHidden/>
    <w:rsid w:val="006374EB"/>
  </w:style>
  <w:style w:type="numbering" w:customStyle="1" w:styleId="NoList318">
    <w:name w:val="No List318"/>
    <w:next w:val="NoList"/>
    <w:uiPriority w:val="99"/>
    <w:semiHidden/>
    <w:rsid w:val="006374EB"/>
  </w:style>
  <w:style w:type="numbering" w:customStyle="1" w:styleId="128">
    <w:name w:val="無清單128"/>
    <w:next w:val="NoList"/>
    <w:uiPriority w:val="99"/>
    <w:semiHidden/>
    <w:unhideWhenUsed/>
    <w:rsid w:val="006374EB"/>
  </w:style>
  <w:style w:type="numbering" w:customStyle="1" w:styleId="1118">
    <w:name w:val="無清單1118"/>
    <w:next w:val="NoList"/>
    <w:uiPriority w:val="99"/>
    <w:semiHidden/>
    <w:unhideWhenUsed/>
    <w:rsid w:val="006374EB"/>
  </w:style>
  <w:style w:type="numbering" w:customStyle="1" w:styleId="NoList11117">
    <w:name w:val="No List11117"/>
    <w:next w:val="NoList"/>
    <w:uiPriority w:val="99"/>
    <w:semiHidden/>
    <w:unhideWhenUsed/>
    <w:rsid w:val="006374EB"/>
  </w:style>
  <w:style w:type="numbering" w:customStyle="1" w:styleId="11170">
    <w:name w:val="无列表1117"/>
    <w:next w:val="NoList"/>
    <w:semiHidden/>
    <w:rsid w:val="006374EB"/>
  </w:style>
  <w:style w:type="numbering" w:customStyle="1" w:styleId="217">
    <w:name w:val="无列表217"/>
    <w:next w:val="NoList"/>
    <w:uiPriority w:val="99"/>
    <w:semiHidden/>
    <w:unhideWhenUsed/>
    <w:rsid w:val="006374EB"/>
  </w:style>
  <w:style w:type="numbering" w:customStyle="1" w:styleId="NoList1217">
    <w:name w:val="No List1217"/>
    <w:next w:val="NoList"/>
    <w:uiPriority w:val="99"/>
    <w:semiHidden/>
    <w:unhideWhenUsed/>
    <w:rsid w:val="006374EB"/>
  </w:style>
  <w:style w:type="numbering" w:customStyle="1" w:styleId="11171">
    <w:name w:val="リストなし1117"/>
    <w:next w:val="NoList"/>
    <w:uiPriority w:val="99"/>
    <w:semiHidden/>
    <w:unhideWhenUsed/>
    <w:rsid w:val="006374EB"/>
  </w:style>
  <w:style w:type="numbering" w:customStyle="1" w:styleId="12152">
    <w:name w:val="无列表1215"/>
    <w:next w:val="NoList"/>
    <w:semiHidden/>
    <w:rsid w:val="006374EB"/>
  </w:style>
  <w:style w:type="numbering" w:customStyle="1" w:styleId="NoList2117">
    <w:name w:val="No List2117"/>
    <w:next w:val="NoList"/>
    <w:semiHidden/>
    <w:rsid w:val="006374EB"/>
  </w:style>
  <w:style w:type="numbering" w:customStyle="1" w:styleId="NoList3117">
    <w:name w:val="No List3117"/>
    <w:next w:val="NoList"/>
    <w:uiPriority w:val="99"/>
    <w:semiHidden/>
    <w:rsid w:val="006374EB"/>
  </w:style>
  <w:style w:type="numbering" w:customStyle="1" w:styleId="1217">
    <w:name w:val="無清單1217"/>
    <w:next w:val="NoList"/>
    <w:uiPriority w:val="99"/>
    <w:semiHidden/>
    <w:unhideWhenUsed/>
    <w:rsid w:val="006374EB"/>
  </w:style>
  <w:style w:type="numbering" w:customStyle="1" w:styleId="11117">
    <w:name w:val="無清單11117"/>
    <w:next w:val="NoList"/>
    <w:uiPriority w:val="99"/>
    <w:semiHidden/>
    <w:unhideWhenUsed/>
    <w:rsid w:val="006374EB"/>
  </w:style>
  <w:style w:type="numbering" w:customStyle="1" w:styleId="NoList47">
    <w:name w:val="No List47"/>
    <w:next w:val="NoList"/>
    <w:uiPriority w:val="99"/>
    <w:semiHidden/>
    <w:unhideWhenUsed/>
    <w:rsid w:val="006374EB"/>
  </w:style>
  <w:style w:type="numbering" w:customStyle="1" w:styleId="NoList111115">
    <w:name w:val="No List111115"/>
    <w:next w:val="NoList"/>
    <w:uiPriority w:val="99"/>
    <w:semiHidden/>
    <w:unhideWhenUsed/>
    <w:rsid w:val="006374EB"/>
  </w:style>
  <w:style w:type="numbering" w:customStyle="1" w:styleId="111150">
    <w:name w:val="无列表11115"/>
    <w:next w:val="NoList"/>
    <w:semiHidden/>
    <w:rsid w:val="006374EB"/>
  </w:style>
  <w:style w:type="numbering" w:customStyle="1" w:styleId="2115">
    <w:name w:val="无列表2115"/>
    <w:next w:val="NoList"/>
    <w:uiPriority w:val="99"/>
    <w:semiHidden/>
    <w:unhideWhenUsed/>
    <w:rsid w:val="006374EB"/>
  </w:style>
  <w:style w:type="numbering" w:customStyle="1" w:styleId="NoList12115">
    <w:name w:val="No List12115"/>
    <w:next w:val="NoList"/>
    <w:uiPriority w:val="99"/>
    <w:semiHidden/>
    <w:unhideWhenUsed/>
    <w:rsid w:val="006374EB"/>
  </w:style>
  <w:style w:type="numbering" w:customStyle="1" w:styleId="111151">
    <w:name w:val="リストなし11115"/>
    <w:next w:val="NoList"/>
    <w:uiPriority w:val="99"/>
    <w:semiHidden/>
    <w:unhideWhenUsed/>
    <w:rsid w:val="006374EB"/>
  </w:style>
  <w:style w:type="numbering" w:customStyle="1" w:styleId="12115">
    <w:name w:val="无列表12115"/>
    <w:next w:val="NoList"/>
    <w:semiHidden/>
    <w:rsid w:val="006374EB"/>
  </w:style>
  <w:style w:type="numbering" w:customStyle="1" w:styleId="NoList21115">
    <w:name w:val="No List21115"/>
    <w:next w:val="NoList"/>
    <w:semiHidden/>
    <w:rsid w:val="006374EB"/>
  </w:style>
  <w:style w:type="numbering" w:customStyle="1" w:styleId="NoList31115">
    <w:name w:val="No List31115"/>
    <w:next w:val="NoList"/>
    <w:uiPriority w:val="99"/>
    <w:semiHidden/>
    <w:rsid w:val="006374EB"/>
  </w:style>
  <w:style w:type="numbering" w:customStyle="1" w:styleId="121150">
    <w:name w:val="無清單12115"/>
    <w:next w:val="NoList"/>
    <w:uiPriority w:val="99"/>
    <w:semiHidden/>
    <w:unhideWhenUsed/>
    <w:rsid w:val="006374EB"/>
  </w:style>
  <w:style w:type="numbering" w:customStyle="1" w:styleId="111115">
    <w:name w:val="無清單111115"/>
    <w:next w:val="NoList"/>
    <w:uiPriority w:val="99"/>
    <w:semiHidden/>
    <w:unhideWhenUsed/>
    <w:rsid w:val="006374EB"/>
  </w:style>
  <w:style w:type="numbering" w:customStyle="1" w:styleId="137">
    <w:name w:val="無清單137"/>
    <w:next w:val="NoList"/>
    <w:uiPriority w:val="99"/>
    <w:semiHidden/>
    <w:unhideWhenUsed/>
    <w:rsid w:val="006374EB"/>
  </w:style>
  <w:style w:type="numbering" w:customStyle="1" w:styleId="NoList137">
    <w:name w:val="No List137"/>
    <w:next w:val="NoList"/>
    <w:uiPriority w:val="99"/>
    <w:semiHidden/>
    <w:unhideWhenUsed/>
    <w:rsid w:val="006374EB"/>
  </w:style>
  <w:style w:type="numbering" w:customStyle="1" w:styleId="1272">
    <w:name w:val="リストなし127"/>
    <w:next w:val="NoList"/>
    <w:uiPriority w:val="99"/>
    <w:semiHidden/>
    <w:unhideWhenUsed/>
    <w:rsid w:val="006374EB"/>
  </w:style>
  <w:style w:type="table" w:customStyle="1" w:styleId="TableGrid128">
    <w:name w:val="Table Grid128"/>
    <w:basedOn w:val="TableNormal"/>
    <w:next w:val="TableGrid"/>
    <w:uiPriority w:val="39"/>
    <w:rsid w:val="006374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6374EB"/>
  </w:style>
  <w:style w:type="numbering" w:customStyle="1" w:styleId="NoList227">
    <w:name w:val="No List227"/>
    <w:next w:val="NoList"/>
    <w:semiHidden/>
    <w:rsid w:val="006374EB"/>
  </w:style>
  <w:style w:type="numbering" w:customStyle="1" w:styleId="NoList327">
    <w:name w:val="No List327"/>
    <w:next w:val="NoList"/>
    <w:uiPriority w:val="99"/>
    <w:semiHidden/>
    <w:rsid w:val="006374EB"/>
  </w:style>
  <w:style w:type="numbering" w:customStyle="1" w:styleId="NoList1127">
    <w:name w:val="No List1127"/>
    <w:next w:val="NoList"/>
    <w:uiPriority w:val="99"/>
    <w:semiHidden/>
    <w:unhideWhenUsed/>
    <w:rsid w:val="006374EB"/>
  </w:style>
  <w:style w:type="numbering" w:customStyle="1" w:styleId="1127">
    <w:name w:val="無清單1127"/>
    <w:next w:val="NoList"/>
    <w:uiPriority w:val="99"/>
    <w:semiHidden/>
    <w:unhideWhenUsed/>
    <w:rsid w:val="006374EB"/>
  </w:style>
  <w:style w:type="numbering" w:customStyle="1" w:styleId="11126">
    <w:name w:val="無清單11126"/>
    <w:next w:val="NoList"/>
    <w:uiPriority w:val="99"/>
    <w:semiHidden/>
    <w:unhideWhenUsed/>
    <w:rsid w:val="006374EB"/>
  </w:style>
  <w:style w:type="numbering" w:customStyle="1" w:styleId="NoList11127">
    <w:name w:val="No List11127"/>
    <w:next w:val="NoList"/>
    <w:uiPriority w:val="99"/>
    <w:semiHidden/>
    <w:unhideWhenUsed/>
    <w:rsid w:val="006374EB"/>
  </w:style>
  <w:style w:type="numbering" w:customStyle="1" w:styleId="225">
    <w:name w:val="无列表225"/>
    <w:next w:val="NoList"/>
    <w:uiPriority w:val="99"/>
    <w:semiHidden/>
    <w:unhideWhenUsed/>
    <w:rsid w:val="006374EB"/>
  </w:style>
  <w:style w:type="numbering" w:customStyle="1" w:styleId="NoList1226">
    <w:name w:val="No List1226"/>
    <w:next w:val="NoList"/>
    <w:uiPriority w:val="99"/>
    <w:semiHidden/>
    <w:unhideWhenUsed/>
    <w:rsid w:val="006374EB"/>
  </w:style>
  <w:style w:type="numbering" w:customStyle="1" w:styleId="11260">
    <w:name w:val="リストなし1126"/>
    <w:next w:val="NoList"/>
    <w:uiPriority w:val="99"/>
    <w:semiHidden/>
    <w:unhideWhenUsed/>
    <w:rsid w:val="006374EB"/>
  </w:style>
  <w:style w:type="numbering" w:customStyle="1" w:styleId="11261">
    <w:name w:val="无列表1126"/>
    <w:next w:val="NoList"/>
    <w:semiHidden/>
    <w:rsid w:val="006374EB"/>
  </w:style>
  <w:style w:type="numbering" w:customStyle="1" w:styleId="NoList2126">
    <w:name w:val="No List2126"/>
    <w:next w:val="NoList"/>
    <w:semiHidden/>
    <w:rsid w:val="006374EB"/>
  </w:style>
  <w:style w:type="numbering" w:customStyle="1" w:styleId="NoList3126">
    <w:name w:val="No List3126"/>
    <w:next w:val="NoList"/>
    <w:uiPriority w:val="99"/>
    <w:semiHidden/>
    <w:rsid w:val="006374EB"/>
  </w:style>
  <w:style w:type="numbering" w:customStyle="1" w:styleId="12260">
    <w:name w:val="無清單1226"/>
    <w:next w:val="NoList"/>
    <w:uiPriority w:val="99"/>
    <w:semiHidden/>
    <w:unhideWhenUsed/>
    <w:rsid w:val="006374EB"/>
  </w:style>
  <w:style w:type="numbering" w:customStyle="1" w:styleId="111124">
    <w:name w:val="無清單111124"/>
    <w:next w:val="NoList"/>
    <w:uiPriority w:val="99"/>
    <w:semiHidden/>
    <w:unhideWhenUsed/>
    <w:rsid w:val="006374EB"/>
  </w:style>
  <w:style w:type="table" w:customStyle="1" w:styleId="TableGrid1117">
    <w:name w:val="Table Grid1117"/>
    <w:basedOn w:val="TableNormal"/>
    <w:next w:val="TableGrid"/>
    <w:uiPriority w:val="39"/>
    <w:rsid w:val="006374EB"/>
    <w:rPr>
      <w:rFonts w:ascii="Calibri" w:eastAsia="SimSu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5">
    <w:name w:val="No List415"/>
    <w:next w:val="NoList"/>
    <w:uiPriority w:val="99"/>
    <w:semiHidden/>
    <w:unhideWhenUsed/>
    <w:rsid w:val="006374EB"/>
  </w:style>
  <w:style w:type="numbering" w:customStyle="1" w:styleId="NoList11215">
    <w:name w:val="No List11215"/>
    <w:next w:val="NoList"/>
    <w:uiPriority w:val="99"/>
    <w:semiHidden/>
    <w:unhideWhenUsed/>
    <w:rsid w:val="006374EB"/>
  </w:style>
  <w:style w:type="table" w:customStyle="1" w:styleId="TableGrid58">
    <w:name w:val="Table Grid58"/>
    <w:basedOn w:val="TableNormal"/>
    <w:next w:val="TableGrid"/>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24">
    <w:name w:val="No List12124"/>
    <w:next w:val="NoList"/>
    <w:uiPriority w:val="99"/>
    <w:semiHidden/>
    <w:unhideWhenUsed/>
    <w:rsid w:val="006374EB"/>
  </w:style>
  <w:style w:type="numbering" w:customStyle="1" w:styleId="111241">
    <w:name w:val="リストなし11124"/>
    <w:next w:val="NoList"/>
    <w:uiPriority w:val="99"/>
    <w:semiHidden/>
    <w:unhideWhenUsed/>
    <w:rsid w:val="006374EB"/>
  </w:style>
  <w:style w:type="numbering" w:customStyle="1" w:styleId="111242">
    <w:name w:val="无列表11124"/>
    <w:next w:val="NoList"/>
    <w:semiHidden/>
    <w:rsid w:val="006374EB"/>
  </w:style>
  <w:style w:type="numbering" w:customStyle="1" w:styleId="NoList21124">
    <w:name w:val="No List21124"/>
    <w:next w:val="NoList"/>
    <w:semiHidden/>
    <w:rsid w:val="006374EB"/>
  </w:style>
  <w:style w:type="numbering" w:customStyle="1" w:styleId="NoList31124">
    <w:name w:val="No List31124"/>
    <w:next w:val="NoList"/>
    <w:uiPriority w:val="99"/>
    <w:semiHidden/>
    <w:rsid w:val="006374EB"/>
  </w:style>
  <w:style w:type="numbering" w:customStyle="1" w:styleId="NoList111124">
    <w:name w:val="No List111124"/>
    <w:next w:val="NoList"/>
    <w:uiPriority w:val="99"/>
    <w:semiHidden/>
    <w:unhideWhenUsed/>
    <w:rsid w:val="006374EB"/>
  </w:style>
  <w:style w:type="numbering" w:customStyle="1" w:styleId="12124">
    <w:name w:val="無清單12124"/>
    <w:next w:val="NoList"/>
    <w:uiPriority w:val="99"/>
    <w:semiHidden/>
    <w:unhideWhenUsed/>
    <w:rsid w:val="006374EB"/>
  </w:style>
  <w:style w:type="numbering" w:customStyle="1" w:styleId="1111115">
    <w:name w:val="無清單1111115"/>
    <w:next w:val="NoList"/>
    <w:uiPriority w:val="99"/>
    <w:semiHidden/>
    <w:unhideWhenUsed/>
    <w:rsid w:val="006374EB"/>
  </w:style>
  <w:style w:type="numbering" w:customStyle="1" w:styleId="NoList57">
    <w:name w:val="No List57"/>
    <w:next w:val="NoList"/>
    <w:uiPriority w:val="99"/>
    <w:semiHidden/>
    <w:unhideWhenUsed/>
    <w:rsid w:val="006374EB"/>
  </w:style>
  <w:style w:type="table" w:customStyle="1" w:styleId="TableGrid68">
    <w:name w:val="Table Grid68"/>
    <w:basedOn w:val="TableNormal"/>
    <w:next w:val="TableGrid"/>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6374EB"/>
  </w:style>
  <w:style w:type="numbering" w:customStyle="1" w:styleId="12153">
    <w:name w:val="リストなし1215"/>
    <w:next w:val="NoList"/>
    <w:uiPriority w:val="99"/>
    <w:semiHidden/>
    <w:unhideWhenUsed/>
    <w:rsid w:val="006374EB"/>
  </w:style>
  <w:style w:type="numbering" w:customStyle="1" w:styleId="12251">
    <w:name w:val="无列表1225"/>
    <w:next w:val="NoList"/>
    <w:semiHidden/>
    <w:rsid w:val="006374EB"/>
  </w:style>
  <w:style w:type="numbering" w:customStyle="1" w:styleId="NoList2215">
    <w:name w:val="No List2215"/>
    <w:next w:val="NoList"/>
    <w:semiHidden/>
    <w:rsid w:val="006374EB"/>
  </w:style>
  <w:style w:type="numbering" w:customStyle="1" w:styleId="NoList3215">
    <w:name w:val="No List3215"/>
    <w:next w:val="NoList"/>
    <w:uiPriority w:val="99"/>
    <w:semiHidden/>
    <w:rsid w:val="006374EB"/>
  </w:style>
  <w:style w:type="numbering" w:customStyle="1" w:styleId="1315">
    <w:name w:val="無清單1315"/>
    <w:next w:val="NoList"/>
    <w:uiPriority w:val="99"/>
    <w:semiHidden/>
    <w:unhideWhenUsed/>
    <w:rsid w:val="006374EB"/>
  </w:style>
  <w:style w:type="numbering" w:customStyle="1" w:styleId="11215">
    <w:name w:val="無清單11215"/>
    <w:next w:val="NoList"/>
    <w:uiPriority w:val="99"/>
    <w:semiHidden/>
    <w:unhideWhenUsed/>
    <w:rsid w:val="006374EB"/>
  </w:style>
  <w:style w:type="numbering" w:customStyle="1" w:styleId="2124">
    <w:name w:val="无列表2124"/>
    <w:next w:val="NoList"/>
    <w:uiPriority w:val="99"/>
    <w:semiHidden/>
    <w:unhideWhenUsed/>
    <w:rsid w:val="006374EB"/>
  </w:style>
  <w:style w:type="numbering" w:customStyle="1" w:styleId="NoList12215">
    <w:name w:val="No List12215"/>
    <w:next w:val="NoList"/>
    <w:uiPriority w:val="99"/>
    <w:semiHidden/>
    <w:unhideWhenUsed/>
    <w:rsid w:val="006374EB"/>
  </w:style>
  <w:style w:type="numbering" w:customStyle="1" w:styleId="112150">
    <w:name w:val="リストなし11215"/>
    <w:next w:val="NoList"/>
    <w:uiPriority w:val="99"/>
    <w:semiHidden/>
    <w:unhideWhenUsed/>
    <w:rsid w:val="006374EB"/>
  </w:style>
  <w:style w:type="numbering" w:customStyle="1" w:styleId="112151">
    <w:name w:val="无列表11215"/>
    <w:next w:val="NoList"/>
    <w:semiHidden/>
    <w:rsid w:val="006374EB"/>
  </w:style>
  <w:style w:type="numbering" w:customStyle="1" w:styleId="NoList21215">
    <w:name w:val="No List21215"/>
    <w:next w:val="NoList"/>
    <w:semiHidden/>
    <w:rsid w:val="006374EB"/>
  </w:style>
  <w:style w:type="numbering" w:customStyle="1" w:styleId="NoList31215">
    <w:name w:val="No List31215"/>
    <w:next w:val="NoList"/>
    <w:uiPriority w:val="99"/>
    <w:semiHidden/>
    <w:rsid w:val="006374EB"/>
  </w:style>
  <w:style w:type="numbering" w:customStyle="1" w:styleId="NoList111215">
    <w:name w:val="No List111215"/>
    <w:next w:val="NoList"/>
    <w:uiPriority w:val="99"/>
    <w:semiHidden/>
    <w:unhideWhenUsed/>
    <w:rsid w:val="006374EB"/>
  </w:style>
  <w:style w:type="numbering" w:customStyle="1" w:styleId="12215">
    <w:name w:val="無清單12215"/>
    <w:next w:val="NoList"/>
    <w:uiPriority w:val="99"/>
    <w:semiHidden/>
    <w:unhideWhenUsed/>
    <w:rsid w:val="006374EB"/>
  </w:style>
  <w:style w:type="numbering" w:customStyle="1" w:styleId="111215">
    <w:name w:val="無清單111215"/>
    <w:next w:val="NoList"/>
    <w:uiPriority w:val="99"/>
    <w:semiHidden/>
    <w:unhideWhenUsed/>
    <w:rsid w:val="006374EB"/>
  </w:style>
  <w:style w:type="numbering" w:customStyle="1" w:styleId="3130">
    <w:name w:val="无列表313"/>
    <w:next w:val="NoList"/>
    <w:uiPriority w:val="99"/>
    <w:semiHidden/>
    <w:unhideWhenUsed/>
    <w:rsid w:val="006374EB"/>
  </w:style>
  <w:style w:type="numbering" w:customStyle="1" w:styleId="13150">
    <w:name w:val="无列表1315"/>
    <w:next w:val="NoList"/>
    <w:semiHidden/>
    <w:rsid w:val="006374EB"/>
  </w:style>
  <w:style w:type="numbering" w:customStyle="1" w:styleId="NoList1135">
    <w:name w:val="No List1135"/>
    <w:next w:val="NoList"/>
    <w:uiPriority w:val="99"/>
    <w:semiHidden/>
    <w:unhideWhenUsed/>
    <w:rsid w:val="006374EB"/>
  </w:style>
  <w:style w:type="numbering" w:customStyle="1" w:styleId="NoList4115">
    <w:name w:val="No List4115"/>
    <w:next w:val="NoList"/>
    <w:uiPriority w:val="99"/>
    <w:semiHidden/>
    <w:unhideWhenUsed/>
    <w:rsid w:val="006374EB"/>
  </w:style>
  <w:style w:type="numbering" w:customStyle="1" w:styleId="2215">
    <w:name w:val="无列表2215"/>
    <w:next w:val="NoList"/>
    <w:uiPriority w:val="99"/>
    <w:semiHidden/>
    <w:unhideWhenUsed/>
    <w:rsid w:val="006374EB"/>
  </w:style>
  <w:style w:type="numbering" w:customStyle="1" w:styleId="NoList121115">
    <w:name w:val="No List121115"/>
    <w:next w:val="NoList"/>
    <w:uiPriority w:val="99"/>
    <w:semiHidden/>
    <w:unhideWhenUsed/>
    <w:rsid w:val="006374EB"/>
  </w:style>
  <w:style w:type="numbering" w:customStyle="1" w:styleId="1111150">
    <w:name w:val="リストなし111115"/>
    <w:next w:val="NoList"/>
    <w:uiPriority w:val="99"/>
    <w:semiHidden/>
    <w:unhideWhenUsed/>
    <w:rsid w:val="006374EB"/>
  </w:style>
  <w:style w:type="numbering" w:customStyle="1" w:styleId="1111151">
    <w:name w:val="无列表111115"/>
    <w:next w:val="NoList"/>
    <w:semiHidden/>
    <w:rsid w:val="006374EB"/>
  </w:style>
  <w:style w:type="numbering" w:customStyle="1" w:styleId="NoList211115">
    <w:name w:val="No List211115"/>
    <w:next w:val="NoList"/>
    <w:semiHidden/>
    <w:rsid w:val="006374EB"/>
  </w:style>
  <w:style w:type="numbering" w:customStyle="1" w:styleId="NoList311115">
    <w:name w:val="No List311115"/>
    <w:next w:val="NoList"/>
    <w:uiPriority w:val="99"/>
    <w:semiHidden/>
    <w:rsid w:val="006374EB"/>
  </w:style>
  <w:style w:type="numbering" w:customStyle="1" w:styleId="NoList1111115">
    <w:name w:val="No List1111115"/>
    <w:next w:val="NoList"/>
    <w:uiPriority w:val="99"/>
    <w:semiHidden/>
    <w:unhideWhenUsed/>
    <w:rsid w:val="006374EB"/>
  </w:style>
  <w:style w:type="numbering" w:customStyle="1" w:styleId="121115">
    <w:name w:val="無清單121115"/>
    <w:next w:val="NoList"/>
    <w:uiPriority w:val="99"/>
    <w:semiHidden/>
    <w:unhideWhenUsed/>
    <w:rsid w:val="006374EB"/>
  </w:style>
  <w:style w:type="numbering" w:customStyle="1" w:styleId="11111114">
    <w:name w:val="無清單11111114"/>
    <w:next w:val="NoList"/>
    <w:uiPriority w:val="99"/>
    <w:semiHidden/>
    <w:unhideWhenUsed/>
    <w:rsid w:val="006374EB"/>
  </w:style>
  <w:style w:type="numbering" w:customStyle="1" w:styleId="NoList13115">
    <w:name w:val="No List13115"/>
    <w:next w:val="NoList"/>
    <w:uiPriority w:val="99"/>
    <w:semiHidden/>
    <w:unhideWhenUsed/>
    <w:rsid w:val="006374EB"/>
  </w:style>
  <w:style w:type="numbering" w:customStyle="1" w:styleId="121151">
    <w:name w:val="リストなし12115"/>
    <w:next w:val="NoList"/>
    <w:uiPriority w:val="99"/>
    <w:semiHidden/>
    <w:unhideWhenUsed/>
    <w:rsid w:val="006374EB"/>
  </w:style>
  <w:style w:type="numbering" w:customStyle="1" w:styleId="121231">
    <w:name w:val="无列表12123"/>
    <w:next w:val="NoList"/>
    <w:semiHidden/>
    <w:rsid w:val="006374EB"/>
  </w:style>
  <w:style w:type="numbering" w:customStyle="1" w:styleId="NoList22115">
    <w:name w:val="No List22115"/>
    <w:next w:val="NoList"/>
    <w:semiHidden/>
    <w:rsid w:val="006374EB"/>
  </w:style>
  <w:style w:type="numbering" w:customStyle="1" w:styleId="NoList32115">
    <w:name w:val="No List32115"/>
    <w:next w:val="NoList"/>
    <w:uiPriority w:val="99"/>
    <w:semiHidden/>
    <w:rsid w:val="006374EB"/>
  </w:style>
  <w:style w:type="numbering" w:customStyle="1" w:styleId="NoList112115">
    <w:name w:val="No List112115"/>
    <w:next w:val="NoList"/>
    <w:uiPriority w:val="99"/>
    <w:semiHidden/>
    <w:unhideWhenUsed/>
    <w:rsid w:val="006374EB"/>
  </w:style>
  <w:style w:type="numbering" w:customStyle="1" w:styleId="13115">
    <w:name w:val="無清單13115"/>
    <w:next w:val="NoList"/>
    <w:uiPriority w:val="99"/>
    <w:semiHidden/>
    <w:unhideWhenUsed/>
    <w:rsid w:val="006374EB"/>
  </w:style>
  <w:style w:type="numbering" w:customStyle="1" w:styleId="112115">
    <w:name w:val="無清單112115"/>
    <w:next w:val="NoList"/>
    <w:uiPriority w:val="99"/>
    <w:semiHidden/>
    <w:unhideWhenUsed/>
    <w:rsid w:val="006374EB"/>
  </w:style>
  <w:style w:type="numbering" w:customStyle="1" w:styleId="21115">
    <w:name w:val="无列表21115"/>
    <w:next w:val="NoList"/>
    <w:uiPriority w:val="99"/>
    <w:semiHidden/>
    <w:unhideWhenUsed/>
    <w:rsid w:val="006374EB"/>
  </w:style>
  <w:style w:type="numbering" w:customStyle="1" w:styleId="NoList122115">
    <w:name w:val="No List122115"/>
    <w:next w:val="NoList"/>
    <w:uiPriority w:val="99"/>
    <w:semiHidden/>
    <w:unhideWhenUsed/>
    <w:rsid w:val="006374EB"/>
  </w:style>
  <w:style w:type="numbering" w:customStyle="1" w:styleId="1121150">
    <w:name w:val="リストなし112115"/>
    <w:next w:val="NoList"/>
    <w:uiPriority w:val="99"/>
    <w:semiHidden/>
    <w:unhideWhenUsed/>
    <w:rsid w:val="006374EB"/>
  </w:style>
  <w:style w:type="numbering" w:customStyle="1" w:styleId="1121151">
    <w:name w:val="无列表112115"/>
    <w:next w:val="NoList"/>
    <w:semiHidden/>
    <w:rsid w:val="006374EB"/>
  </w:style>
  <w:style w:type="numbering" w:customStyle="1" w:styleId="NoList212115">
    <w:name w:val="No List212115"/>
    <w:next w:val="NoList"/>
    <w:semiHidden/>
    <w:rsid w:val="006374EB"/>
  </w:style>
  <w:style w:type="numbering" w:customStyle="1" w:styleId="NoList312115">
    <w:name w:val="No List312115"/>
    <w:next w:val="NoList"/>
    <w:uiPriority w:val="99"/>
    <w:semiHidden/>
    <w:rsid w:val="006374EB"/>
  </w:style>
  <w:style w:type="numbering" w:customStyle="1" w:styleId="NoList1112115">
    <w:name w:val="No List1112115"/>
    <w:next w:val="NoList"/>
    <w:uiPriority w:val="99"/>
    <w:semiHidden/>
    <w:unhideWhenUsed/>
    <w:rsid w:val="006374EB"/>
  </w:style>
  <w:style w:type="numbering" w:customStyle="1" w:styleId="1221150">
    <w:name w:val="無清單122115"/>
    <w:next w:val="NoList"/>
    <w:uiPriority w:val="99"/>
    <w:semiHidden/>
    <w:unhideWhenUsed/>
    <w:rsid w:val="006374EB"/>
  </w:style>
  <w:style w:type="numbering" w:customStyle="1" w:styleId="11121150">
    <w:name w:val="無清單1112115"/>
    <w:next w:val="NoList"/>
    <w:uiPriority w:val="99"/>
    <w:semiHidden/>
    <w:unhideWhenUsed/>
    <w:rsid w:val="006374EB"/>
  </w:style>
  <w:style w:type="table" w:customStyle="1" w:styleId="TableGrid76">
    <w:name w:val="Table Grid76"/>
    <w:basedOn w:val="TableNormal"/>
    <w:uiPriority w:val="39"/>
    <w:qFormat/>
    <w:rsid w:val="006374EB"/>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5">
    <w:name w:val="No List65"/>
    <w:next w:val="NoList"/>
    <w:uiPriority w:val="99"/>
    <w:semiHidden/>
    <w:unhideWhenUsed/>
    <w:rsid w:val="006374EB"/>
  </w:style>
  <w:style w:type="numbering" w:customStyle="1" w:styleId="NoList145">
    <w:name w:val="No List145"/>
    <w:next w:val="NoList"/>
    <w:uiPriority w:val="99"/>
    <w:semiHidden/>
    <w:unhideWhenUsed/>
    <w:rsid w:val="006374EB"/>
  </w:style>
  <w:style w:type="numbering" w:customStyle="1" w:styleId="1353">
    <w:name w:val="リストなし135"/>
    <w:next w:val="NoList"/>
    <w:uiPriority w:val="99"/>
    <w:semiHidden/>
    <w:unhideWhenUsed/>
    <w:rsid w:val="006374EB"/>
  </w:style>
  <w:style w:type="numbering" w:customStyle="1" w:styleId="NoList235">
    <w:name w:val="No List235"/>
    <w:next w:val="NoList"/>
    <w:semiHidden/>
    <w:rsid w:val="006374EB"/>
  </w:style>
  <w:style w:type="numbering" w:customStyle="1" w:styleId="NoList335">
    <w:name w:val="No List335"/>
    <w:next w:val="NoList"/>
    <w:uiPriority w:val="99"/>
    <w:semiHidden/>
    <w:rsid w:val="006374EB"/>
  </w:style>
  <w:style w:type="numbering" w:customStyle="1" w:styleId="1450">
    <w:name w:val="無清單145"/>
    <w:next w:val="NoList"/>
    <w:uiPriority w:val="99"/>
    <w:semiHidden/>
    <w:unhideWhenUsed/>
    <w:rsid w:val="006374EB"/>
  </w:style>
  <w:style w:type="numbering" w:customStyle="1" w:styleId="1135">
    <w:name w:val="無清單1135"/>
    <w:next w:val="NoList"/>
    <w:uiPriority w:val="99"/>
    <w:semiHidden/>
    <w:unhideWhenUsed/>
    <w:rsid w:val="006374EB"/>
  </w:style>
  <w:style w:type="numbering" w:customStyle="1" w:styleId="NoList1235">
    <w:name w:val="No List1235"/>
    <w:next w:val="NoList"/>
    <w:uiPriority w:val="99"/>
    <w:semiHidden/>
    <w:unhideWhenUsed/>
    <w:rsid w:val="006374EB"/>
  </w:style>
  <w:style w:type="numbering" w:customStyle="1" w:styleId="11350">
    <w:name w:val="リストなし1135"/>
    <w:next w:val="NoList"/>
    <w:uiPriority w:val="99"/>
    <w:semiHidden/>
    <w:unhideWhenUsed/>
    <w:rsid w:val="006374EB"/>
  </w:style>
  <w:style w:type="numbering" w:customStyle="1" w:styleId="11351">
    <w:name w:val="无列表1135"/>
    <w:next w:val="NoList"/>
    <w:semiHidden/>
    <w:rsid w:val="006374EB"/>
  </w:style>
  <w:style w:type="numbering" w:customStyle="1" w:styleId="NoList2135">
    <w:name w:val="No List2135"/>
    <w:next w:val="NoList"/>
    <w:semiHidden/>
    <w:rsid w:val="006374EB"/>
  </w:style>
  <w:style w:type="numbering" w:customStyle="1" w:styleId="NoList3135">
    <w:name w:val="No List3135"/>
    <w:next w:val="NoList"/>
    <w:uiPriority w:val="99"/>
    <w:semiHidden/>
    <w:rsid w:val="006374EB"/>
  </w:style>
  <w:style w:type="numbering" w:customStyle="1" w:styleId="NoList11135">
    <w:name w:val="No List11135"/>
    <w:next w:val="NoList"/>
    <w:uiPriority w:val="99"/>
    <w:semiHidden/>
    <w:unhideWhenUsed/>
    <w:rsid w:val="006374EB"/>
  </w:style>
  <w:style w:type="numbering" w:customStyle="1" w:styleId="1235">
    <w:name w:val="無清單1235"/>
    <w:next w:val="NoList"/>
    <w:uiPriority w:val="99"/>
    <w:semiHidden/>
    <w:unhideWhenUsed/>
    <w:rsid w:val="006374EB"/>
  </w:style>
  <w:style w:type="numbering" w:customStyle="1" w:styleId="11135">
    <w:name w:val="無清單11135"/>
    <w:next w:val="NoList"/>
    <w:uiPriority w:val="99"/>
    <w:semiHidden/>
    <w:unhideWhenUsed/>
    <w:rsid w:val="006374EB"/>
  </w:style>
  <w:style w:type="numbering" w:customStyle="1" w:styleId="NoList515">
    <w:name w:val="No List515"/>
    <w:next w:val="NoList"/>
    <w:uiPriority w:val="99"/>
    <w:semiHidden/>
    <w:unhideWhenUsed/>
    <w:rsid w:val="006374EB"/>
  </w:style>
  <w:style w:type="numbering" w:customStyle="1" w:styleId="131131">
    <w:name w:val="无列表13113"/>
    <w:next w:val="NoList"/>
    <w:semiHidden/>
    <w:rsid w:val="006374EB"/>
  </w:style>
  <w:style w:type="numbering" w:customStyle="1" w:styleId="NoList11314">
    <w:name w:val="No List11314"/>
    <w:next w:val="NoList"/>
    <w:uiPriority w:val="99"/>
    <w:semiHidden/>
    <w:unhideWhenUsed/>
    <w:rsid w:val="006374EB"/>
  </w:style>
  <w:style w:type="numbering" w:customStyle="1" w:styleId="NoList41113">
    <w:name w:val="No List41113"/>
    <w:next w:val="NoList"/>
    <w:uiPriority w:val="99"/>
    <w:semiHidden/>
    <w:unhideWhenUsed/>
    <w:rsid w:val="006374EB"/>
  </w:style>
  <w:style w:type="numbering" w:customStyle="1" w:styleId="22113">
    <w:name w:val="无列表22113"/>
    <w:next w:val="NoList"/>
    <w:uiPriority w:val="99"/>
    <w:semiHidden/>
    <w:unhideWhenUsed/>
    <w:rsid w:val="006374EB"/>
  </w:style>
  <w:style w:type="numbering" w:customStyle="1" w:styleId="NoList1211114">
    <w:name w:val="No List1211114"/>
    <w:next w:val="NoList"/>
    <w:uiPriority w:val="99"/>
    <w:semiHidden/>
    <w:unhideWhenUsed/>
    <w:rsid w:val="006374EB"/>
  </w:style>
  <w:style w:type="numbering" w:customStyle="1" w:styleId="11111140">
    <w:name w:val="リストなし1111114"/>
    <w:next w:val="NoList"/>
    <w:uiPriority w:val="99"/>
    <w:semiHidden/>
    <w:unhideWhenUsed/>
    <w:rsid w:val="006374EB"/>
  </w:style>
  <w:style w:type="numbering" w:customStyle="1" w:styleId="11111141">
    <w:name w:val="无列表1111114"/>
    <w:next w:val="NoList"/>
    <w:semiHidden/>
    <w:rsid w:val="006374EB"/>
  </w:style>
  <w:style w:type="numbering" w:customStyle="1" w:styleId="NoList2111114">
    <w:name w:val="No List2111114"/>
    <w:next w:val="NoList"/>
    <w:semiHidden/>
    <w:rsid w:val="006374EB"/>
  </w:style>
  <w:style w:type="numbering" w:customStyle="1" w:styleId="NoList3111114">
    <w:name w:val="No List3111114"/>
    <w:next w:val="NoList"/>
    <w:uiPriority w:val="99"/>
    <w:semiHidden/>
    <w:rsid w:val="006374EB"/>
  </w:style>
  <w:style w:type="numbering" w:customStyle="1" w:styleId="NoList11111114">
    <w:name w:val="No List11111114"/>
    <w:next w:val="NoList"/>
    <w:uiPriority w:val="99"/>
    <w:semiHidden/>
    <w:unhideWhenUsed/>
    <w:rsid w:val="006374EB"/>
  </w:style>
  <w:style w:type="numbering" w:customStyle="1" w:styleId="1211114">
    <w:name w:val="無清單1211114"/>
    <w:next w:val="NoList"/>
    <w:uiPriority w:val="99"/>
    <w:semiHidden/>
    <w:unhideWhenUsed/>
    <w:rsid w:val="006374EB"/>
  </w:style>
  <w:style w:type="numbering" w:customStyle="1" w:styleId="111111111">
    <w:name w:val="無清單111111111"/>
    <w:next w:val="NoList"/>
    <w:uiPriority w:val="99"/>
    <w:semiHidden/>
    <w:unhideWhenUsed/>
    <w:rsid w:val="006374EB"/>
  </w:style>
  <w:style w:type="numbering" w:customStyle="1" w:styleId="NoList131113">
    <w:name w:val="No List131113"/>
    <w:next w:val="NoList"/>
    <w:uiPriority w:val="99"/>
    <w:semiHidden/>
    <w:unhideWhenUsed/>
    <w:rsid w:val="006374EB"/>
  </w:style>
  <w:style w:type="numbering" w:customStyle="1" w:styleId="1211132">
    <w:name w:val="リストなし121113"/>
    <w:next w:val="NoList"/>
    <w:uiPriority w:val="99"/>
    <w:semiHidden/>
    <w:unhideWhenUsed/>
    <w:rsid w:val="006374EB"/>
  </w:style>
  <w:style w:type="numbering" w:customStyle="1" w:styleId="1211140">
    <w:name w:val="无列表121114"/>
    <w:next w:val="NoList"/>
    <w:semiHidden/>
    <w:rsid w:val="006374EB"/>
  </w:style>
  <w:style w:type="numbering" w:customStyle="1" w:styleId="NoList221113">
    <w:name w:val="No List221113"/>
    <w:next w:val="NoList"/>
    <w:semiHidden/>
    <w:rsid w:val="006374EB"/>
  </w:style>
  <w:style w:type="numbering" w:customStyle="1" w:styleId="NoList321113">
    <w:name w:val="No List321113"/>
    <w:next w:val="NoList"/>
    <w:uiPriority w:val="99"/>
    <w:semiHidden/>
    <w:rsid w:val="006374EB"/>
  </w:style>
  <w:style w:type="numbering" w:customStyle="1" w:styleId="NoList1121113">
    <w:name w:val="No List1121113"/>
    <w:next w:val="NoList"/>
    <w:uiPriority w:val="99"/>
    <w:semiHidden/>
    <w:unhideWhenUsed/>
    <w:rsid w:val="006374EB"/>
  </w:style>
  <w:style w:type="numbering" w:customStyle="1" w:styleId="1311130">
    <w:name w:val="無清單131113"/>
    <w:next w:val="NoList"/>
    <w:uiPriority w:val="99"/>
    <w:semiHidden/>
    <w:unhideWhenUsed/>
    <w:rsid w:val="006374EB"/>
  </w:style>
  <w:style w:type="numbering" w:customStyle="1" w:styleId="1121113">
    <w:name w:val="無清單1121113"/>
    <w:next w:val="NoList"/>
    <w:uiPriority w:val="99"/>
    <w:semiHidden/>
    <w:unhideWhenUsed/>
    <w:rsid w:val="006374EB"/>
  </w:style>
  <w:style w:type="numbering" w:customStyle="1" w:styleId="211114">
    <w:name w:val="无列表211114"/>
    <w:next w:val="NoList"/>
    <w:uiPriority w:val="99"/>
    <w:semiHidden/>
    <w:unhideWhenUsed/>
    <w:rsid w:val="006374EB"/>
  </w:style>
  <w:style w:type="numbering" w:customStyle="1" w:styleId="NoList1221113">
    <w:name w:val="No List1221113"/>
    <w:next w:val="NoList"/>
    <w:uiPriority w:val="99"/>
    <w:semiHidden/>
    <w:unhideWhenUsed/>
    <w:rsid w:val="006374EB"/>
  </w:style>
  <w:style w:type="numbering" w:customStyle="1" w:styleId="11211130">
    <w:name w:val="リストなし1121113"/>
    <w:next w:val="NoList"/>
    <w:uiPriority w:val="99"/>
    <w:semiHidden/>
    <w:unhideWhenUsed/>
    <w:rsid w:val="006374EB"/>
  </w:style>
  <w:style w:type="numbering" w:customStyle="1" w:styleId="11211131">
    <w:name w:val="无列表1121113"/>
    <w:next w:val="NoList"/>
    <w:semiHidden/>
    <w:rsid w:val="006374EB"/>
  </w:style>
  <w:style w:type="numbering" w:customStyle="1" w:styleId="NoList2121113">
    <w:name w:val="No List2121113"/>
    <w:next w:val="NoList"/>
    <w:semiHidden/>
    <w:rsid w:val="006374EB"/>
  </w:style>
  <w:style w:type="numbering" w:customStyle="1" w:styleId="NoList3121113">
    <w:name w:val="No List3121113"/>
    <w:next w:val="NoList"/>
    <w:uiPriority w:val="99"/>
    <w:semiHidden/>
    <w:rsid w:val="006374EB"/>
  </w:style>
  <w:style w:type="numbering" w:customStyle="1" w:styleId="NoList11121113">
    <w:name w:val="No List11121113"/>
    <w:next w:val="NoList"/>
    <w:uiPriority w:val="99"/>
    <w:semiHidden/>
    <w:unhideWhenUsed/>
    <w:rsid w:val="006374EB"/>
  </w:style>
  <w:style w:type="numbering" w:customStyle="1" w:styleId="1221113">
    <w:name w:val="無清單1221113"/>
    <w:next w:val="NoList"/>
    <w:uiPriority w:val="99"/>
    <w:semiHidden/>
    <w:unhideWhenUsed/>
    <w:rsid w:val="006374EB"/>
  </w:style>
  <w:style w:type="numbering" w:customStyle="1" w:styleId="11121113">
    <w:name w:val="無清單11121113"/>
    <w:next w:val="NoList"/>
    <w:uiPriority w:val="99"/>
    <w:semiHidden/>
    <w:unhideWhenUsed/>
    <w:rsid w:val="006374EB"/>
  </w:style>
  <w:style w:type="numbering" w:customStyle="1" w:styleId="NoList5114">
    <w:name w:val="No List5114"/>
    <w:next w:val="NoList"/>
    <w:uiPriority w:val="99"/>
    <w:semiHidden/>
    <w:unhideWhenUsed/>
    <w:rsid w:val="006374EB"/>
  </w:style>
  <w:style w:type="numbering" w:customStyle="1" w:styleId="NoList614">
    <w:name w:val="No List614"/>
    <w:next w:val="NoList"/>
    <w:uiPriority w:val="99"/>
    <w:semiHidden/>
    <w:unhideWhenUsed/>
    <w:rsid w:val="006374EB"/>
  </w:style>
  <w:style w:type="numbering" w:customStyle="1" w:styleId="NoList1414">
    <w:name w:val="No List1414"/>
    <w:next w:val="NoList"/>
    <w:uiPriority w:val="99"/>
    <w:semiHidden/>
    <w:unhideWhenUsed/>
    <w:rsid w:val="006374EB"/>
  </w:style>
  <w:style w:type="numbering" w:customStyle="1" w:styleId="13141">
    <w:name w:val="リストなし1314"/>
    <w:next w:val="NoList"/>
    <w:uiPriority w:val="99"/>
    <w:semiHidden/>
    <w:unhideWhenUsed/>
    <w:rsid w:val="006374EB"/>
  </w:style>
  <w:style w:type="numbering" w:customStyle="1" w:styleId="NoList2314">
    <w:name w:val="No List2314"/>
    <w:next w:val="NoList"/>
    <w:semiHidden/>
    <w:rsid w:val="006374EB"/>
  </w:style>
  <w:style w:type="numbering" w:customStyle="1" w:styleId="NoList3314">
    <w:name w:val="No List3314"/>
    <w:next w:val="NoList"/>
    <w:uiPriority w:val="99"/>
    <w:semiHidden/>
    <w:rsid w:val="006374EB"/>
  </w:style>
  <w:style w:type="numbering" w:customStyle="1" w:styleId="NoList1144">
    <w:name w:val="No List1144"/>
    <w:next w:val="NoList"/>
    <w:uiPriority w:val="99"/>
    <w:semiHidden/>
    <w:unhideWhenUsed/>
    <w:rsid w:val="006374EB"/>
  </w:style>
  <w:style w:type="numbering" w:customStyle="1" w:styleId="14140">
    <w:name w:val="無清單1414"/>
    <w:next w:val="NoList"/>
    <w:uiPriority w:val="99"/>
    <w:semiHidden/>
    <w:unhideWhenUsed/>
    <w:rsid w:val="006374EB"/>
  </w:style>
  <w:style w:type="numbering" w:customStyle="1" w:styleId="11314">
    <w:name w:val="無清單11314"/>
    <w:next w:val="NoList"/>
    <w:uiPriority w:val="99"/>
    <w:semiHidden/>
    <w:unhideWhenUsed/>
    <w:rsid w:val="006374EB"/>
  </w:style>
  <w:style w:type="numbering" w:customStyle="1" w:styleId="NoList424">
    <w:name w:val="No List424"/>
    <w:next w:val="NoList"/>
    <w:uiPriority w:val="99"/>
    <w:semiHidden/>
    <w:unhideWhenUsed/>
    <w:rsid w:val="006374EB"/>
  </w:style>
  <w:style w:type="numbering" w:customStyle="1" w:styleId="NoList12314">
    <w:name w:val="No List12314"/>
    <w:next w:val="NoList"/>
    <w:uiPriority w:val="99"/>
    <w:semiHidden/>
    <w:unhideWhenUsed/>
    <w:rsid w:val="006374EB"/>
  </w:style>
  <w:style w:type="numbering" w:customStyle="1" w:styleId="113140">
    <w:name w:val="リストなし11314"/>
    <w:next w:val="NoList"/>
    <w:uiPriority w:val="99"/>
    <w:semiHidden/>
    <w:unhideWhenUsed/>
    <w:rsid w:val="006374EB"/>
  </w:style>
  <w:style w:type="numbering" w:customStyle="1" w:styleId="113141">
    <w:name w:val="无列表11314"/>
    <w:next w:val="NoList"/>
    <w:semiHidden/>
    <w:rsid w:val="006374EB"/>
  </w:style>
  <w:style w:type="numbering" w:customStyle="1" w:styleId="NoList21314">
    <w:name w:val="No List21314"/>
    <w:next w:val="NoList"/>
    <w:semiHidden/>
    <w:rsid w:val="006374EB"/>
  </w:style>
  <w:style w:type="numbering" w:customStyle="1" w:styleId="NoList31314">
    <w:name w:val="No List31314"/>
    <w:next w:val="NoList"/>
    <w:uiPriority w:val="99"/>
    <w:semiHidden/>
    <w:rsid w:val="006374EB"/>
  </w:style>
  <w:style w:type="numbering" w:customStyle="1" w:styleId="NoList111314">
    <w:name w:val="No List111314"/>
    <w:next w:val="NoList"/>
    <w:uiPriority w:val="99"/>
    <w:semiHidden/>
    <w:unhideWhenUsed/>
    <w:rsid w:val="006374EB"/>
  </w:style>
  <w:style w:type="numbering" w:customStyle="1" w:styleId="12314">
    <w:name w:val="無清單12314"/>
    <w:next w:val="NoList"/>
    <w:uiPriority w:val="99"/>
    <w:semiHidden/>
    <w:unhideWhenUsed/>
    <w:rsid w:val="006374EB"/>
  </w:style>
  <w:style w:type="numbering" w:customStyle="1" w:styleId="111314">
    <w:name w:val="無清單111314"/>
    <w:next w:val="NoList"/>
    <w:uiPriority w:val="99"/>
    <w:semiHidden/>
    <w:unhideWhenUsed/>
    <w:rsid w:val="006374EB"/>
  </w:style>
  <w:style w:type="numbering" w:customStyle="1" w:styleId="NoList121212">
    <w:name w:val="No List121212"/>
    <w:next w:val="NoList"/>
    <w:uiPriority w:val="99"/>
    <w:semiHidden/>
    <w:unhideWhenUsed/>
    <w:rsid w:val="006374EB"/>
  </w:style>
  <w:style w:type="numbering" w:customStyle="1" w:styleId="1112120">
    <w:name w:val="リストなし111212"/>
    <w:next w:val="NoList"/>
    <w:uiPriority w:val="99"/>
    <w:semiHidden/>
    <w:unhideWhenUsed/>
    <w:rsid w:val="006374EB"/>
  </w:style>
  <w:style w:type="numbering" w:customStyle="1" w:styleId="1112123">
    <w:name w:val="无列表111212"/>
    <w:next w:val="NoList"/>
    <w:semiHidden/>
    <w:rsid w:val="006374EB"/>
  </w:style>
  <w:style w:type="numbering" w:customStyle="1" w:styleId="NoList211212">
    <w:name w:val="No List211212"/>
    <w:next w:val="NoList"/>
    <w:semiHidden/>
    <w:rsid w:val="006374EB"/>
  </w:style>
  <w:style w:type="numbering" w:customStyle="1" w:styleId="NoList311212">
    <w:name w:val="No List311212"/>
    <w:next w:val="NoList"/>
    <w:uiPriority w:val="99"/>
    <w:semiHidden/>
    <w:rsid w:val="006374EB"/>
  </w:style>
  <w:style w:type="numbering" w:customStyle="1" w:styleId="NoList1111212">
    <w:name w:val="No List1111212"/>
    <w:next w:val="NoList"/>
    <w:uiPriority w:val="99"/>
    <w:semiHidden/>
    <w:unhideWhenUsed/>
    <w:rsid w:val="006374EB"/>
  </w:style>
  <w:style w:type="numbering" w:customStyle="1" w:styleId="1212120">
    <w:name w:val="無清單121212"/>
    <w:next w:val="NoList"/>
    <w:uiPriority w:val="99"/>
    <w:semiHidden/>
    <w:unhideWhenUsed/>
    <w:rsid w:val="006374EB"/>
  </w:style>
  <w:style w:type="numbering" w:customStyle="1" w:styleId="11112120">
    <w:name w:val="無清單1111212"/>
    <w:next w:val="NoList"/>
    <w:uiPriority w:val="99"/>
    <w:semiHidden/>
    <w:unhideWhenUsed/>
    <w:rsid w:val="006374EB"/>
  </w:style>
  <w:style w:type="numbering" w:customStyle="1" w:styleId="NoList524">
    <w:name w:val="No List524"/>
    <w:next w:val="NoList"/>
    <w:uiPriority w:val="99"/>
    <w:semiHidden/>
    <w:unhideWhenUsed/>
    <w:rsid w:val="006374EB"/>
  </w:style>
  <w:style w:type="numbering" w:customStyle="1" w:styleId="NoList1324">
    <w:name w:val="No List1324"/>
    <w:next w:val="NoList"/>
    <w:uiPriority w:val="99"/>
    <w:semiHidden/>
    <w:unhideWhenUsed/>
    <w:rsid w:val="006374EB"/>
  </w:style>
  <w:style w:type="numbering" w:customStyle="1" w:styleId="12243">
    <w:name w:val="リストなし1224"/>
    <w:next w:val="NoList"/>
    <w:uiPriority w:val="99"/>
    <w:semiHidden/>
    <w:unhideWhenUsed/>
    <w:rsid w:val="006374EB"/>
  </w:style>
  <w:style w:type="numbering" w:customStyle="1" w:styleId="122131">
    <w:name w:val="无列表12213"/>
    <w:next w:val="NoList"/>
    <w:semiHidden/>
    <w:rsid w:val="006374EB"/>
  </w:style>
  <w:style w:type="numbering" w:customStyle="1" w:styleId="NoList2224">
    <w:name w:val="No List2224"/>
    <w:next w:val="NoList"/>
    <w:semiHidden/>
    <w:rsid w:val="006374EB"/>
  </w:style>
  <w:style w:type="numbering" w:customStyle="1" w:styleId="NoList3224">
    <w:name w:val="No List3224"/>
    <w:next w:val="NoList"/>
    <w:uiPriority w:val="99"/>
    <w:semiHidden/>
    <w:rsid w:val="006374EB"/>
  </w:style>
  <w:style w:type="numbering" w:customStyle="1" w:styleId="NoList11224">
    <w:name w:val="No List11224"/>
    <w:next w:val="NoList"/>
    <w:uiPriority w:val="99"/>
    <w:semiHidden/>
    <w:unhideWhenUsed/>
    <w:rsid w:val="006374EB"/>
  </w:style>
  <w:style w:type="numbering" w:customStyle="1" w:styleId="1324">
    <w:name w:val="無清單1324"/>
    <w:next w:val="NoList"/>
    <w:uiPriority w:val="99"/>
    <w:semiHidden/>
    <w:unhideWhenUsed/>
    <w:rsid w:val="006374EB"/>
  </w:style>
  <w:style w:type="numbering" w:customStyle="1" w:styleId="11224">
    <w:name w:val="無清單11224"/>
    <w:next w:val="NoList"/>
    <w:uiPriority w:val="99"/>
    <w:semiHidden/>
    <w:unhideWhenUsed/>
    <w:rsid w:val="006374EB"/>
  </w:style>
  <w:style w:type="numbering" w:customStyle="1" w:styleId="21212">
    <w:name w:val="无列表21212"/>
    <w:next w:val="NoList"/>
    <w:uiPriority w:val="99"/>
    <w:semiHidden/>
    <w:unhideWhenUsed/>
    <w:rsid w:val="006374EB"/>
  </w:style>
  <w:style w:type="numbering" w:customStyle="1" w:styleId="NoList111224">
    <w:name w:val="No List111224"/>
    <w:next w:val="NoList"/>
    <w:uiPriority w:val="99"/>
    <w:semiHidden/>
    <w:unhideWhenUsed/>
    <w:rsid w:val="006374EB"/>
  </w:style>
  <w:style w:type="numbering" w:customStyle="1" w:styleId="NoList74">
    <w:name w:val="No List74"/>
    <w:next w:val="NoList"/>
    <w:uiPriority w:val="99"/>
    <w:semiHidden/>
    <w:unhideWhenUsed/>
    <w:rsid w:val="006374EB"/>
  </w:style>
  <w:style w:type="numbering" w:customStyle="1" w:styleId="NoList154">
    <w:name w:val="No List154"/>
    <w:next w:val="NoList"/>
    <w:uiPriority w:val="99"/>
    <w:semiHidden/>
    <w:unhideWhenUsed/>
    <w:rsid w:val="006374EB"/>
  </w:style>
  <w:style w:type="numbering" w:customStyle="1" w:styleId="1442">
    <w:name w:val="リストなし144"/>
    <w:next w:val="NoList"/>
    <w:uiPriority w:val="99"/>
    <w:semiHidden/>
    <w:unhideWhenUsed/>
    <w:rsid w:val="006374EB"/>
  </w:style>
  <w:style w:type="numbering" w:customStyle="1" w:styleId="1443">
    <w:name w:val="无列表144"/>
    <w:next w:val="NoList"/>
    <w:semiHidden/>
    <w:rsid w:val="006374EB"/>
  </w:style>
  <w:style w:type="numbering" w:customStyle="1" w:styleId="NoList244">
    <w:name w:val="No List244"/>
    <w:next w:val="NoList"/>
    <w:semiHidden/>
    <w:rsid w:val="006374EB"/>
  </w:style>
  <w:style w:type="numbering" w:customStyle="1" w:styleId="NoList344">
    <w:name w:val="No List344"/>
    <w:next w:val="NoList"/>
    <w:uiPriority w:val="99"/>
    <w:semiHidden/>
    <w:rsid w:val="006374EB"/>
  </w:style>
  <w:style w:type="numbering" w:customStyle="1" w:styleId="NoList1154">
    <w:name w:val="No List1154"/>
    <w:next w:val="NoList"/>
    <w:uiPriority w:val="99"/>
    <w:semiHidden/>
    <w:unhideWhenUsed/>
    <w:rsid w:val="006374EB"/>
  </w:style>
  <w:style w:type="numbering" w:customStyle="1" w:styleId="1541">
    <w:name w:val="無清單154"/>
    <w:next w:val="NoList"/>
    <w:uiPriority w:val="99"/>
    <w:semiHidden/>
    <w:unhideWhenUsed/>
    <w:rsid w:val="006374EB"/>
  </w:style>
  <w:style w:type="numbering" w:customStyle="1" w:styleId="1144">
    <w:name w:val="無清單1144"/>
    <w:next w:val="NoList"/>
    <w:uiPriority w:val="99"/>
    <w:semiHidden/>
    <w:unhideWhenUsed/>
    <w:rsid w:val="006374EB"/>
  </w:style>
  <w:style w:type="numbering" w:customStyle="1" w:styleId="NoList434">
    <w:name w:val="No List434"/>
    <w:next w:val="NoList"/>
    <w:uiPriority w:val="99"/>
    <w:semiHidden/>
    <w:unhideWhenUsed/>
    <w:rsid w:val="006374EB"/>
  </w:style>
  <w:style w:type="numbering" w:customStyle="1" w:styleId="NoList1244">
    <w:name w:val="No List1244"/>
    <w:next w:val="NoList"/>
    <w:uiPriority w:val="99"/>
    <w:semiHidden/>
    <w:unhideWhenUsed/>
    <w:rsid w:val="006374EB"/>
  </w:style>
  <w:style w:type="numbering" w:customStyle="1" w:styleId="11440">
    <w:name w:val="リストなし1144"/>
    <w:next w:val="NoList"/>
    <w:uiPriority w:val="99"/>
    <w:semiHidden/>
    <w:unhideWhenUsed/>
    <w:rsid w:val="006374EB"/>
  </w:style>
  <w:style w:type="numbering" w:customStyle="1" w:styleId="11441">
    <w:name w:val="无列表1144"/>
    <w:next w:val="NoList"/>
    <w:semiHidden/>
    <w:rsid w:val="006374EB"/>
  </w:style>
  <w:style w:type="numbering" w:customStyle="1" w:styleId="NoList2144">
    <w:name w:val="No List2144"/>
    <w:next w:val="NoList"/>
    <w:semiHidden/>
    <w:rsid w:val="006374EB"/>
  </w:style>
  <w:style w:type="numbering" w:customStyle="1" w:styleId="NoList3144">
    <w:name w:val="No List3144"/>
    <w:next w:val="NoList"/>
    <w:uiPriority w:val="99"/>
    <w:semiHidden/>
    <w:rsid w:val="006374EB"/>
  </w:style>
  <w:style w:type="numbering" w:customStyle="1" w:styleId="NoList11144">
    <w:name w:val="No List11144"/>
    <w:next w:val="NoList"/>
    <w:uiPriority w:val="99"/>
    <w:semiHidden/>
    <w:unhideWhenUsed/>
    <w:rsid w:val="006374EB"/>
  </w:style>
  <w:style w:type="numbering" w:customStyle="1" w:styleId="1244">
    <w:name w:val="無清單1244"/>
    <w:next w:val="NoList"/>
    <w:uiPriority w:val="99"/>
    <w:semiHidden/>
    <w:unhideWhenUsed/>
    <w:rsid w:val="006374EB"/>
  </w:style>
  <w:style w:type="numbering" w:customStyle="1" w:styleId="11144">
    <w:name w:val="無清單11144"/>
    <w:next w:val="NoList"/>
    <w:uiPriority w:val="99"/>
    <w:semiHidden/>
    <w:unhideWhenUsed/>
    <w:rsid w:val="006374EB"/>
  </w:style>
  <w:style w:type="numbering" w:customStyle="1" w:styleId="234">
    <w:name w:val="无列表234"/>
    <w:next w:val="NoList"/>
    <w:uiPriority w:val="99"/>
    <w:semiHidden/>
    <w:unhideWhenUsed/>
    <w:rsid w:val="006374EB"/>
  </w:style>
  <w:style w:type="numbering" w:customStyle="1" w:styleId="NoList12134">
    <w:name w:val="No List12134"/>
    <w:next w:val="NoList"/>
    <w:uiPriority w:val="99"/>
    <w:semiHidden/>
    <w:unhideWhenUsed/>
    <w:rsid w:val="006374EB"/>
  </w:style>
  <w:style w:type="numbering" w:customStyle="1" w:styleId="111341">
    <w:name w:val="リストなし11134"/>
    <w:next w:val="NoList"/>
    <w:uiPriority w:val="99"/>
    <w:semiHidden/>
    <w:unhideWhenUsed/>
    <w:rsid w:val="006374EB"/>
  </w:style>
  <w:style w:type="numbering" w:customStyle="1" w:styleId="111342">
    <w:name w:val="无列表11134"/>
    <w:next w:val="NoList"/>
    <w:semiHidden/>
    <w:rsid w:val="006374EB"/>
  </w:style>
  <w:style w:type="numbering" w:customStyle="1" w:styleId="NoList21134">
    <w:name w:val="No List21134"/>
    <w:next w:val="NoList"/>
    <w:semiHidden/>
    <w:rsid w:val="006374EB"/>
  </w:style>
  <w:style w:type="numbering" w:customStyle="1" w:styleId="NoList31134">
    <w:name w:val="No List31134"/>
    <w:next w:val="NoList"/>
    <w:uiPriority w:val="99"/>
    <w:semiHidden/>
    <w:rsid w:val="006374EB"/>
  </w:style>
  <w:style w:type="numbering" w:customStyle="1" w:styleId="NoList111134">
    <w:name w:val="No List111134"/>
    <w:next w:val="NoList"/>
    <w:uiPriority w:val="99"/>
    <w:semiHidden/>
    <w:unhideWhenUsed/>
    <w:rsid w:val="006374EB"/>
  </w:style>
  <w:style w:type="numbering" w:customStyle="1" w:styleId="12134">
    <w:name w:val="無清單12134"/>
    <w:next w:val="NoList"/>
    <w:uiPriority w:val="99"/>
    <w:semiHidden/>
    <w:unhideWhenUsed/>
    <w:rsid w:val="006374EB"/>
  </w:style>
  <w:style w:type="numbering" w:customStyle="1" w:styleId="111134">
    <w:name w:val="無清單111134"/>
    <w:next w:val="NoList"/>
    <w:uiPriority w:val="99"/>
    <w:semiHidden/>
    <w:unhideWhenUsed/>
    <w:rsid w:val="006374EB"/>
  </w:style>
  <w:style w:type="numbering" w:customStyle="1" w:styleId="NoList534">
    <w:name w:val="No List534"/>
    <w:next w:val="NoList"/>
    <w:uiPriority w:val="99"/>
    <w:semiHidden/>
    <w:unhideWhenUsed/>
    <w:rsid w:val="006374EB"/>
  </w:style>
  <w:style w:type="numbering" w:customStyle="1" w:styleId="NoList1334">
    <w:name w:val="No List1334"/>
    <w:next w:val="NoList"/>
    <w:uiPriority w:val="99"/>
    <w:semiHidden/>
    <w:unhideWhenUsed/>
    <w:rsid w:val="006374EB"/>
  </w:style>
  <w:style w:type="numbering" w:customStyle="1" w:styleId="12342">
    <w:name w:val="リストなし1234"/>
    <w:next w:val="NoList"/>
    <w:uiPriority w:val="99"/>
    <w:semiHidden/>
    <w:unhideWhenUsed/>
    <w:rsid w:val="006374EB"/>
  </w:style>
  <w:style w:type="numbering" w:customStyle="1" w:styleId="12343">
    <w:name w:val="无列表1234"/>
    <w:next w:val="NoList"/>
    <w:semiHidden/>
    <w:rsid w:val="006374EB"/>
  </w:style>
  <w:style w:type="numbering" w:customStyle="1" w:styleId="NoList2234">
    <w:name w:val="No List2234"/>
    <w:next w:val="NoList"/>
    <w:semiHidden/>
    <w:rsid w:val="006374EB"/>
  </w:style>
  <w:style w:type="numbering" w:customStyle="1" w:styleId="NoList3234">
    <w:name w:val="No List3234"/>
    <w:next w:val="NoList"/>
    <w:uiPriority w:val="99"/>
    <w:semiHidden/>
    <w:rsid w:val="006374EB"/>
  </w:style>
  <w:style w:type="numbering" w:customStyle="1" w:styleId="NoList11234">
    <w:name w:val="No List11234"/>
    <w:next w:val="NoList"/>
    <w:uiPriority w:val="99"/>
    <w:semiHidden/>
    <w:unhideWhenUsed/>
    <w:rsid w:val="006374EB"/>
  </w:style>
  <w:style w:type="numbering" w:customStyle="1" w:styleId="1334">
    <w:name w:val="無清單1334"/>
    <w:next w:val="NoList"/>
    <w:uiPriority w:val="99"/>
    <w:semiHidden/>
    <w:unhideWhenUsed/>
    <w:rsid w:val="006374EB"/>
  </w:style>
  <w:style w:type="numbering" w:customStyle="1" w:styleId="11234">
    <w:name w:val="無清單11234"/>
    <w:next w:val="NoList"/>
    <w:uiPriority w:val="99"/>
    <w:semiHidden/>
    <w:unhideWhenUsed/>
    <w:rsid w:val="006374EB"/>
  </w:style>
  <w:style w:type="numbering" w:customStyle="1" w:styleId="2134">
    <w:name w:val="无列表2134"/>
    <w:next w:val="NoList"/>
    <w:uiPriority w:val="99"/>
    <w:semiHidden/>
    <w:unhideWhenUsed/>
    <w:rsid w:val="006374EB"/>
  </w:style>
  <w:style w:type="numbering" w:customStyle="1" w:styleId="NoList12224">
    <w:name w:val="No List12224"/>
    <w:next w:val="NoList"/>
    <w:uiPriority w:val="99"/>
    <w:semiHidden/>
    <w:unhideWhenUsed/>
    <w:rsid w:val="006374EB"/>
  </w:style>
  <w:style w:type="numbering" w:customStyle="1" w:styleId="112240">
    <w:name w:val="リストなし11224"/>
    <w:next w:val="NoList"/>
    <w:uiPriority w:val="99"/>
    <w:semiHidden/>
    <w:unhideWhenUsed/>
    <w:rsid w:val="006374EB"/>
  </w:style>
  <w:style w:type="numbering" w:customStyle="1" w:styleId="112241">
    <w:name w:val="无列表11224"/>
    <w:next w:val="NoList"/>
    <w:semiHidden/>
    <w:rsid w:val="006374EB"/>
  </w:style>
  <w:style w:type="numbering" w:customStyle="1" w:styleId="NoList21224">
    <w:name w:val="No List21224"/>
    <w:next w:val="NoList"/>
    <w:semiHidden/>
    <w:rsid w:val="006374EB"/>
  </w:style>
  <w:style w:type="numbering" w:customStyle="1" w:styleId="NoList31224">
    <w:name w:val="No List31224"/>
    <w:next w:val="NoList"/>
    <w:uiPriority w:val="99"/>
    <w:semiHidden/>
    <w:rsid w:val="006374EB"/>
  </w:style>
  <w:style w:type="numbering" w:customStyle="1" w:styleId="NoList111234">
    <w:name w:val="No List111234"/>
    <w:next w:val="NoList"/>
    <w:uiPriority w:val="99"/>
    <w:semiHidden/>
    <w:unhideWhenUsed/>
    <w:rsid w:val="006374EB"/>
  </w:style>
  <w:style w:type="numbering" w:customStyle="1" w:styleId="12224">
    <w:name w:val="無清單12224"/>
    <w:next w:val="NoList"/>
    <w:uiPriority w:val="99"/>
    <w:semiHidden/>
    <w:unhideWhenUsed/>
    <w:rsid w:val="006374EB"/>
  </w:style>
  <w:style w:type="numbering" w:customStyle="1" w:styleId="111224">
    <w:name w:val="無清單111224"/>
    <w:next w:val="NoList"/>
    <w:uiPriority w:val="99"/>
    <w:semiHidden/>
    <w:unhideWhenUsed/>
    <w:rsid w:val="006374EB"/>
  </w:style>
  <w:style w:type="numbering" w:customStyle="1" w:styleId="NoList83">
    <w:name w:val="No List83"/>
    <w:next w:val="NoList"/>
    <w:uiPriority w:val="99"/>
    <w:semiHidden/>
    <w:unhideWhenUsed/>
    <w:rsid w:val="006374EB"/>
  </w:style>
  <w:style w:type="numbering" w:customStyle="1" w:styleId="NoList163">
    <w:name w:val="No List163"/>
    <w:next w:val="NoList"/>
    <w:uiPriority w:val="99"/>
    <w:semiHidden/>
    <w:unhideWhenUsed/>
    <w:rsid w:val="006374EB"/>
  </w:style>
  <w:style w:type="numbering" w:customStyle="1" w:styleId="1532">
    <w:name w:val="リストなし153"/>
    <w:next w:val="NoList"/>
    <w:uiPriority w:val="99"/>
    <w:semiHidden/>
    <w:unhideWhenUsed/>
    <w:rsid w:val="006374EB"/>
  </w:style>
  <w:style w:type="numbering" w:customStyle="1" w:styleId="1533">
    <w:name w:val="无列表153"/>
    <w:next w:val="NoList"/>
    <w:semiHidden/>
    <w:rsid w:val="006374EB"/>
  </w:style>
  <w:style w:type="numbering" w:customStyle="1" w:styleId="NoList253">
    <w:name w:val="No List253"/>
    <w:next w:val="NoList"/>
    <w:semiHidden/>
    <w:rsid w:val="006374EB"/>
  </w:style>
  <w:style w:type="numbering" w:customStyle="1" w:styleId="NoList353">
    <w:name w:val="No List353"/>
    <w:next w:val="NoList"/>
    <w:uiPriority w:val="99"/>
    <w:semiHidden/>
    <w:rsid w:val="006374EB"/>
  </w:style>
  <w:style w:type="numbering" w:customStyle="1" w:styleId="NoList1163">
    <w:name w:val="No List1163"/>
    <w:next w:val="NoList"/>
    <w:uiPriority w:val="99"/>
    <w:semiHidden/>
    <w:unhideWhenUsed/>
    <w:rsid w:val="006374EB"/>
  </w:style>
  <w:style w:type="numbering" w:customStyle="1" w:styleId="1630">
    <w:name w:val="無清單163"/>
    <w:next w:val="NoList"/>
    <w:uiPriority w:val="99"/>
    <w:semiHidden/>
    <w:unhideWhenUsed/>
    <w:rsid w:val="006374EB"/>
  </w:style>
  <w:style w:type="numbering" w:customStyle="1" w:styleId="1153">
    <w:name w:val="無清單1153"/>
    <w:next w:val="NoList"/>
    <w:uiPriority w:val="99"/>
    <w:semiHidden/>
    <w:unhideWhenUsed/>
    <w:rsid w:val="006374EB"/>
  </w:style>
  <w:style w:type="numbering" w:customStyle="1" w:styleId="NoList11153">
    <w:name w:val="No List11153"/>
    <w:next w:val="NoList"/>
    <w:uiPriority w:val="99"/>
    <w:semiHidden/>
    <w:unhideWhenUsed/>
    <w:rsid w:val="006374EB"/>
  </w:style>
  <w:style w:type="numbering" w:customStyle="1" w:styleId="243">
    <w:name w:val="无列表243"/>
    <w:next w:val="NoList"/>
    <w:uiPriority w:val="99"/>
    <w:semiHidden/>
    <w:unhideWhenUsed/>
    <w:rsid w:val="006374EB"/>
  </w:style>
  <w:style w:type="numbering" w:customStyle="1" w:styleId="NoList1253">
    <w:name w:val="No List1253"/>
    <w:next w:val="NoList"/>
    <w:uiPriority w:val="99"/>
    <w:semiHidden/>
    <w:unhideWhenUsed/>
    <w:rsid w:val="006374EB"/>
  </w:style>
  <w:style w:type="numbering" w:customStyle="1" w:styleId="11530">
    <w:name w:val="リストなし1153"/>
    <w:next w:val="NoList"/>
    <w:uiPriority w:val="99"/>
    <w:semiHidden/>
    <w:unhideWhenUsed/>
    <w:rsid w:val="006374EB"/>
  </w:style>
  <w:style w:type="numbering" w:customStyle="1" w:styleId="11531">
    <w:name w:val="无列表1153"/>
    <w:next w:val="NoList"/>
    <w:semiHidden/>
    <w:rsid w:val="006374EB"/>
  </w:style>
  <w:style w:type="numbering" w:customStyle="1" w:styleId="NoList2153">
    <w:name w:val="No List2153"/>
    <w:next w:val="NoList"/>
    <w:semiHidden/>
    <w:rsid w:val="006374EB"/>
  </w:style>
  <w:style w:type="numbering" w:customStyle="1" w:styleId="NoList3153">
    <w:name w:val="No List3153"/>
    <w:next w:val="NoList"/>
    <w:uiPriority w:val="99"/>
    <w:semiHidden/>
    <w:rsid w:val="006374EB"/>
  </w:style>
  <w:style w:type="numbering" w:customStyle="1" w:styleId="1253">
    <w:name w:val="無清單1253"/>
    <w:next w:val="NoList"/>
    <w:uiPriority w:val="99"/>
    <w:semiHidden/>
    <w:unhideWhenUsed/>
    <w:rsid w:val="006374EB"/>
  </w:style>
  <w:style w:type="numbering" w:customStyle="1" w:styleId="11153">
    <w:name w:val="無清單11153"/>
    <w:next w:val="NoList"/>
    <w:uiPriority w:val="99"/>
    <w:semiHidden/>
    <w:unhideWhenUsed/>
    <w:rsid w:val="006374EB"/>
  </w:style>
  <w:style w:type="numbering" w:customStyle="1" w:styleId="NoList443">
    <w:name w:val="No List443"/>
    <w:next w:val="NoList"/>
    <w:uiPriority w:val="99"/>
    <w:semiHidden/>
    <w:unhideWhenUsed/>
    <w:rsid w:val="006374EB"/>
  </w:style>
  <w:style w:type="numbering" w:customStyle="1" w:styleId="NoList11243">
    <w:name w:val="No List11243"/>
    <w:next w:val="NoList"/>
    <w:uiPriority w:val="99"/>
    <w:semiHidden/>
    <w:unhideWhenUsed/>
    <w:rsid w:val="006374EB"/>
  </w:style>
  <w:style w:type="numbering" w:customStyle="1" w:styleId="NoList12143">
    <w:name w:val="No List12143"/>
    <w:next w:val="NoList"/>
    <w:uiPriority w:val="99"/>
    <w:semiHidden/>
    <w:unhideWhenUsed/>
    <w:rsid w:val="006374EB"/>
  </w:style>
  <w:style w:type="numbering" w:customStyle="1" w:styleId="111430">
    <w:name w:val="リストなし11143"/>
    <w:next w:val="NoList"/>
    <w:uiPriority w:val="99"/>
    <w:semiHidden/>
    <w:unhideWhenUsed/>
    <w:rsid w:val="006374EB"/>
  </w:style>
  <w:style w:type="numbering" w:customStyle="1" w:styleId="111431">
    <w:name w:val="无列表11143"/>
    <w:next w:val="NoList"/>
    <w:semiHidden/>
    <w:rsid w:val="006374EB"/>
  </w:style>
  <w:style w:type="numbering" w:customStyle="1" w:styleId="NoList21143">
    <w:name w:val="No List21143"/>
    <w:next w:val="NoList"/>
    <w:semiHidden/>
    <w:rsid w:val="006374EB"/>
  </w:style>
  <w:style w:type="numbering" w:customStyle="1" w:styleId="NoList31143">
    <w:name w:val="No List31143"/>
    <w:next w:val="NoList"/>
    <w:uiPriority w:val="99"/>
    <w:semiHidden/>
    <w:rsid w:val="006374EB"/>
  </w:style>
  <w:style w:type="numbering" w:customStyle="1" w:styleId="NoList111143">
    <w:name w:val="No List111143"/>
    <w:next w:val="NoList"/>
    <w:uiPriority w:val="99"/>
    <w:semiHidden/>
    <w:unhideWhenUsed/>
    <w:rsid w:val="006374EB"/>
  </w:style>
  <w:style w:type="numbering" w:customStyle="1" w:styleId="121430">
    <w:name w:val="無清單12143"/>
    <w:next w:val="NoList"/>
    <w:uiPriority w:val="99"/>
    <w:semiHidden/>
    <w:unhideWhenUsed/>
    <w:rsid w:val="006374EB"/>
  </w:style>
  <w:style w:type="numbering" w:customStyle="1" w:styleId="1111430">
    <w:name w:val="無清單111143"/>
    <w:next w:val="NoList"/>
    <w:uiPriority w:val="99"/>
    <w:semiHidden/>
    <w:unhideWhenUsed/>
    <w:rsid w:val="006374EB"/>
  </w:style>
  <w:style w:type="numbering" w:customStyle="1" w:styleId="NoList543">
    <w:name w:val="No List543"/>
    <w:next w:val="NoList"/>
    <w:uiPriority w:val="99"/>
    <w:semiHidden/>
    <w:unhideWhenUsed/>
    <w:rsid w:val="006374EB"/>
  </w:style>
  <w:style w:type="numbering" w:customStyle="1" w:styleId="NoList1343">
    <w:name w:val="No List1343"/>
    <w:next w:val="NoList"/>
    <w:uiPriority w:val="99"/>
    <w:semiHidden/>
    <w:unhideWhenUsed/>
    <w:rsid w:val="006374EB"/>
  </w:style>
  <w:style w:type="numbering" w:customStyle="1" w:styleId="12431">
    <w:name w:val="リストなし1243"/>
    <w:next w:val="NoList"/>
    <w:uiPriority w:val="99"/>
    <w:semiHidden/>
    <w:unhideWhenUsed/>
    <w:rsid w:val="006374EB"/>
  </w:style>
  <w:style w:type="numbering" w:customStyle="1" w:styleId="12432">
    <w:name w:val="无列表1243"/>
    <w:next w:val="NoList"/>
    <w:semiHidden/>
    <w:rsid w:val="006374EB"/>
  </w:style>
  <w:style w:type="numbering" w:customStyle="1" w:styleId="NoList2243">
    <w:name w:val="No List2243"/>
    <w:next w:val="NoList"/>
    <w:semiHidden/>
    <w:rsid w:val="006374EB"/>
  </w:style>
  <w:style w:type="numbering" w:customStyle="1" w:styleId="NoList3243">
    <w:name w:val="No List3243"/>
    <w:next w:val="NoList"/>
    <w:uiPriority w:val="99"/>
    <w:semiHidden/>
    <w:rsid w:val="006374EB"/>
  </w:style>
  <w:style w:type="numbering" w:customStyle="1" w:styleId="13430">
    <w:name w:val="無清單1343"/>
    <w:next w:val="NoList"/>
    <w:uiPriority w:val="99"/>
    <w:semiHidden/>
    <w:unhideWhenUsed/>
    <w:rsid w:val="006374EB"/>
  </w:style>
  <w:style w:type="numbering" w:customStyle="1" w:styleId="11243">
    <w:name w:val="無清單11243"/>
    <w:next w:val="NoList"/>
    <w:uiPriority w:val="99"/>
    <w:semiHidden/>
    <w:unhideWhenUsed/>
    <w:rsid w:val="006374EB"/>
  </w:style>
  <w:style w:type="numbering" w:customStyle="1" w:styleId="2143">
    <w:name w:val="无列表2143"/>
    <w:next w:val="NoList"/>
    <w:uiPriority w:val="99"/>
    <w:semiHidden/>
    <w:unhideWhenUsed/>
    <w:rsid w:val="006374EB"/>
  </w:style>
  <w:style w:type="numbering" w:customStyle="1" w:styleId="NoList12233">
    <w:name w:val="No List12233"/>
    <w:next w:val="NoList"/>
    <w:uiPriority w:val="99"/>
    <w:semiHidden/>
    <w:unhideWhenUsed/>
    <w:rsid w:val="006374EB"/>
  </w:style>
  <w:style w:type="numbering" w:customStyle="1" w:styleId="112331">
    <w:name w:val="リストなし11233"/>
    <w:next w:val="NoList"/>
    <w:uiPriority w:val="99"/>
    <w:semiHidden/>
    <w:unhideWhenUsed/>
    <w:rsid w:val="006374EB"/>
  </w:style>
  <w:style w:type="numbering" w:customStyle="1" w:styleId="112332">
    <w:name w:val="无列表11233"/>
    <w:next w:val="NoList"/>
    <w:semiHidden/>
    <w:rsid w:val="006374EB"/>
  </w:style>
  <w:style w:type="numbering" w:customStyle="1" w:styleId="NoList21233">
    <w:name w:val="No List21233"/>
    <w:next w:val="NoList"/>
    <w:semiHidden/>
    <w:rsid w:val="006374EB"/>
  </w:style>
  <w:style w:type="numbering" w:customStyle="1" w:styleId="NoList31233">
    <w:name w:val="No List31233"/>
    <w:next w:val="NoList"/>
    <w:uiPriority w:val="99"/>
    <w:semiHidden/>
    <w:rsid w:val="006374EB"/>
  </w:style>
  <w:style w:type="numbering" w:customStyle="1" w:styleId="NoList111243">
    <w:name w:val="No List111243"/>
    <w:next w:val="NoList"/>
    <w:uiPriority w:val="99"/>
    <w:semiHidden/>
    <w:unhideWhenUsed/>
    <w:rsid w:val="006374EB"/>
  </w:style>
  <w:style w:type="numbering" w:customStyle="1" w:styleId="122330">
    <w:name w:val="無清單12233"/>
    <w:next w:val="NoList"/>
    <w:uiPriority w:val="99"/>
    <w:semiHidden/>
    <w:unhideWhenUsed/>
    <w:rsid w:val="006374EB"/>
  </w:style>
  <w:style w:type="numbering" w:customStyle="1" w:styleId="1112330">
    <w:name w:val="無清單111233"/>
    <w:next w:val="NoList"/>
    <w:uiPriority w:val="99"/>
    <w:semiHidden/>
    <w:unhideWhenUsed/>
    <w:rsid w:val="006374EB"/>
  </w:style>
  <w:style w:type="numbering" w:customStyle="1" w:styleId="31110">
    <w:name w:val="无列表3111"/>
    <w:next w:val="NoList"/>
    <w:uiPriority w:val="99"/>
    <w:semiHidden/>
    <w:unhideWhenUsed/>
    <w:rsid w:val="006374EB"/>
  </w:style>
  <w:style w:type="numbering" w:customStyle="1" w:styleId="13231">
    <w:name w:val="无列表1323"/>
    <w:next w:val="NoList"/>
    <w:semiHidden/>
    <w:rsid w:val="006374EB"/>
  </w:style>
  <w:style w:type="numbering" w:customStyle="1" w:styleId="NoList11323">
    <w:name w:val="No List11323"/>
    <w:next w:val="NoList"/>
    <w:uiPriority w:val="99"/>
    <w:semiHidden/>
    <w:unhideWhenUsed/>
    <w:rsid w:val="006374EB"/>
  </w:style>
  <w:style w:type="numbering" w:customStyle="1" w:styleId="NoList4123">
    <w:name w:val="No List4123"/>
    <w:next w:val="NoList"/>
    <w:uiPriority w:val="99"/>
    <w:semiHidden/>
    <w:unhideWhenUsed/>
    <w:rsid w:val="006374EB"/>
  </w:style>
  <w:style w:type="numbering" w:customStyle="1" w:styleId="2223">
    <w:name w:val="无列表2223"/>
    <w:next w:val="NoList"/>
    <w:uiPriority w:val="99"/>
    <w:semiHidden/>
    <w:unhideWhenUsed/>
    <w:rsid w:val="006374EB"/>
  </w:style>
  <w:style w:type="numbering" w:customStyle="1" w:styleId="NoList121123">
    <w:name w:val="No List121123"/>
    <w:next w:val="NoList"/>
    <w:uiPriority w:val="99"/>
    <w:semiHidden/>
    <w:unhideWhenUsed/>
    <w:rsid w:val="006374EB"/>
  </w:style>
  <w:style w:type="numbering" w:customStyle="1" w:styleId="1111231">
    <w:name w:val="リストなし111123"/>
    <w:next w:val="NoList"/>
    <w:uiPriority w:val="99"/>
    <w:semiHidden/>
    <w:unhideWhenUsed/>
    <w:rsid w:val="006374EB"/>
  </w:style>
  <w:style w:type="numbering" w:customStyle="1" w:styleId="1111232">
    <w:name w:val="无列表111123"/>
    <w:next w:val="NoList"/>
    <w:semiHidden/>
    <w:rsid w:val="006374EB"/>
  </w:style>
  <w:style w:type="numbering" w:customStyle="1" w:styleId="NoList211123">
    <w:name w:val="No List211123"/>
    <w:next w:val="NoList"/>
    <w:semiHidden/>
    <w:rsid w:val="006374EB"/>
  </w:style>
  <w:style w:type="numbering" w:customStyle="1" w:styleId="NoList311123">
    <w:name w:val="No List311123"/>
    <w:next w:val="NoList"/>
    <w:uiPriority w:val="99"/>
    <w:semiHidden/>
    <w:rsid w:val="006374EB"/>
  </w:style>
  <w:style w:type="numbering" w:customStyle="1" w:styleId="NoList1111123">
    <w:name w:val="No List1111123"/>
    <w:next w:val="NoList"/>
    <w:uiPriority w:val="99"/>
    <w:semiHidden/>
    <w:unhideWhenUsed/>
    <w:rsid w:val="006374EB"/>
  </w:style>
  <w:style w:type="numbering" w:customStyle="1" w:styleId="1211230">
    <w:name w:val="無清單121123"/>
    <w:next w:val="NoList"/>
    <w:uiPriority w:val="99"/>
    <w:semiHidden/>
    <w:unhideWhenUsed/>
    <w:rsid w:val="006374EB"/>
  </w:style>
  <w:style w:type="numbering" w:customStyle="1" w:styleId="1111123">
    <w:name w:val="無清單1111123"/>
    <w:next w:val="NoList"/>
    <w:uiPriority w:val="99"/>
    <w:semiHidden/>
    <w:unhideWhenUsed/>
    <w:rsid w:val="006374EB"/>
  </w:style>
  <w:style w:type="numbering" w:customStyle="1" w:styleId="NoList13123">
    <w:name w:val="No List13123"/>
    <w:next w:val="NoList"/>
    <w:uiPriority w:val="99"/>
    <w:semiHidden/>
    <w:unhideWhenUsed/>
    <w:rsid w:val="006374EB"/>
  </w:style>
  <w:style w:type="numbering" w:customStyle="1" w:styleId="121232">
    <w:name w:val="リストなし12123"/>
    <w:next w:val="NoList"/>
    <w:uiPriority w:val="99"/>
    <w:semiHidden/>
    <w:unhideWhenUsed/>
    <w:rsid w:val="006374EB"/>
  </w:style>
  <w:style w:type="numbering" w:customStyle="1" w:styleId="1212111">
    <w:name w:val="无列表121211"/>
    <w:next w:val="NoList"/>
    <w:semiHidden/>
    <w:rsid w:val="006374EB"/>
  </w:style>
  <w:style w:type="numbering" w:customStyle="1" w:styleId="NoList22123">
    <w:name w:val="No List22123"/>
    <w:next w:val="NoList"/>
    <w:semiHidden/>
    <w:rsid w:val="006374EB"/>
  </w:style>
  <w:style w:type="numbering" w:customStyle="1" w:styleId="NoList32123">
    <w:name w:val="No List32123"/>
    <w:next w:val="NoList"/>
    <w:uiPriority w:val="99"/>
    <w:semiHidden/>
    <w:rsid w:val="006374EB"/>
  </w:style>
  <w:style w:type="numbering" w:customStyle="1" w:styleId="NoList112123">
    <w:name w:val="No List112123"/>
    <w:next w:val="NoList"/>
    <w:uiPriority w:val="99"/>
    <w:semiHidden/>
    <w:unhideWhenUsed/>
    <w:rsid w:val="006374EB"/>
  </w:style>
  <w:style w:type="numbering" w:customStyle="1" w:styleId="131230">
    <w:name w:val="無清單13123"/>
    <w:next w:val="NoList"/>
    <w:uiPriority w:val="99"/>
    <w:semiHidden/>
    <w:unhideWhenUsed/>
    <w:rsid w:val="006374EB"/>
  </w:style>
  <w:style w:type="numbering" w:customStyle="1" w:styleId="1121230">
    <w:name w:val="無清單112123"/>
    <w:next w:val="NoList"/>
    <w:uiPriority w:val="99"/>
    <w:semiHidden/>
    <w:unhideWhenUsed/>
    <w:rsid w:val="006374EB"/>
  </w:style>
  <w:style w:type="numbering" w:customStyle="1" w:styleId="21123">
    <w:name w:val="无列表21123"/>
    <w:next w:val="NoList"/>
    <w:uiPriority w:val="99"/>
    <w:semiHidden/>
    <w:unhideWhenUsed/>
    <w:rsid w:val="006374EB"/>
  </w:style>
  <w:style w:type="numbering" w:customStyle="1" w:styleId="NoList122123">
    <w:name w:val="No List122123"/>
    <w:next w:val="NoList"/>
    <w:uiPriority w:val="99"/>
    <w:semiHidden/>
    <w:unhideWhenUsed/>
    <w:rsid w:val="006374EB"/>
  </w:style>
  <w:style w:type="numbering" w:customStyle="1" w:styleId="1121231">
    <w:name w:val="リストなし112123"/>
    <w:next w:val="NoList"/>
    <w:uiPriority w:val="99"/>
    <w:semiHidden/>
    <w:unhideWhenUsed/>
    <w:rsid w:val="006374EB"/>
  </w:style>
  <w:style w:type="numbering" w:customStyle="1" w:styleId="1121232">
    <w:name w:val="无列表112123"/>
    <w:next w:val="NoList"/>
    <w:semiHidden/>
    <w:rsid w:val="006374EB"/>
  </w:style>
  <w:style w:type="numbering" w:customStyle="1" w:styleId="NoList212123">
    <w:name w:val="No List212123"/>
    <w:next w:val="NoList"/>
    <w:semiHidden/>
    <w:rsid w:val="006374EB"/>
  </w:style>
  <w:style w:type="numbering" w:customStyle="1" w:styleId="NoList312123">
    <w:name w:val="No List312123"/>
    <w:next w:val="NoList"/>
    <w:uiPriority w:val="99"/>
    <w:semiHidden/>
    <w:rsid w:val="006374EB"/>
  </w:style>
  <w:style w:type="numbering" w:customStyle="1" w:styleId="NoList1112123">
    <w:name w:val="No List1112123"/>
    <w:next w:val="NoList"/>
    <w:uiPriority w:val="99"/>
    <w:semiHidden/>
    <w:unhideWhenUsed/>
    <w:rsid w:val="006374EB"/>
  </w:style>
  <w:style w:type="numbering" w:customStyle="1" w:styleId="1221230">
    <w:name w:val="無清單122123"/>
    <w:next w:val="NoList"/>
    <w:uiPriority w:val="99"/>
    <w:semiHidden/>
    <w:unhideWhenUsed/>
    <w:rsid w:val="006374EB"/>
  </w:style>
  <w:style w:type="numbering" w:customStyle="1" w:styleId="11121230">
    <w:name w:val="無清單1112123"/>
    <w:next w:val="NoList"/>
    <w:uiPriority w:val="99"/>
    <w:semiHidden/>
    <w:unhideWhenUsed/>
    <w:rsid w:val="006374EB"/>
  </w:style>
  <w:style w:type="numbering" w:customStyle="1" w:styleId="1311111">
    <w:name w:val="无列表131111"/>
    <w:next w:val="NoList"/>
    <w:semiHidden/>
    <w:rsid w:val="006374EB"/>
  </w:style>
  <w:style w:type="numbering" w:customStyle="1" w:styleId="NoList411111">
    <w:name w:val="No List411111"/>
    <w:next w:val="NoList"/>
    <w:uiPriority w:val="99"/>
    <w:semiHidden/>
    <w:unhideWhenUsed/>
    <w:rsid w:val="006374EB"/>
  </w:style>
  <w:style w:type="numbering" w:customStyle="1" w:styleId="221111">
    <w:name w:val="无列表221111"/>
    <w:next w:val="NoList"/>
    <w:uiPriority w:val="99"/>
    <w:semiHidden/>
    <w:unhideWhenUsed/>
    <w:rsid w:val="006374EB"/>
  </w:style>
  <w:style w:type="numbering" w:customStyle="1" w:styleId="NoList12111111">
    <w:name w:val="No List12111111"/>
    <w:next w:val="NoList"/>
    <w:uiPriority w:val="99"/>
    <w:semiHidden/>
    <w:unhideWhenUsed/>
    <w:rsid w:val="006374EB"/>
  </w:style>
  <w:style w:type="numbering" w:customStyle="1" w:styleId="111111112">
    <w:name w:val="リストなし11111111"/>
    <w:next w:val="NoList"/>
    <w:uiPriority w:val="99"/>
    <w:semiHidden/>
    <w:unhideWhenUsed/>
    <w:rsid w:val="006374EB"/>
  </w:style>
  <w:style w:type="numbering" w:customStyle="1" w:styleId="111111113">
    <w:name w:val="无列表11111111"/>
    <w:next w:val="NoList"/>
    <w:semiHidden/>
    <w:rsid w:val="006374EB"/>
  </w:style>
  <w:style w:type="numbering" w:customStyle="1" w:styleId="NoList21111111">
    <w:name w:val="No List21111111"/>
    <w:next w:val="NoList"/>
    <w:semiHidden/>
    <w:rsid w:val="006374EB"/>
  </w:style>
  <w:style w:type="numbering" w:customStyle="1" w:styleId="NoList31111111">
    <w:name w:val="No List31111111"/>
    <w:next w:val="NoList"/>
    <w:uiPriority w:val="99"/>
    <w:semiHidden/>
    <w:rsid w:val="006374EB"/>
  </w:style>
  <w:style w:type="numbering" w:customStyle="1" w:styleId="NoList111111111">
    <w:name w:val="No List111111111"/>
    <w:next w:val="NoList"/>
    <w:uiPriority w:val="99"/>
    <w:semiHidden/>
    <w:unhideWhenUsed/>
    <w:rsid w:val="006374EB"/>
  </w:style>
  <w:style w:type="numbering" w:customStyle="1" w:styleId="12111111">
    <w:name w:val="無清單12111111"/>
    <w:next w:val="NoList"/>
    <w:uiPriority w:val="99"/>
    <w:semiHidden/>
    <w:unhideWhenUsed/>
    <w:rsid w:val="006374EB"/>
  </w:style>
  <w:style w:type="numbering" w:customStyle="1" w:styleId="1111111111">
    <w:name w:val="無清單1111111111"/>
    <w:next w:val="NoList"/>
    <w:uiPriority w:val="99"/>
    <w:semiHidden/>
    <w:unhideWhenUsed/>
    <w:rsid w:val="006374EB"/>
  </w:style>
  <w:style w:type="numbering" w:customStyle="1" w:styleId="NoList1311111">
    <w:name w:val="No List1311111"/>
    <w:next w:val="NoList"/>
    <w:uiPriority w:val="99"/>
    <w:semiHidden/>
    <w:unhideWhenUsed/>
    <w:rsid w:val="006374EB"/>
  </w:style>
  <w:style w:type="numbering" w:customStyle="1" w:styleId="12111110">
    <w:name w:val="リストなし1211111"/>
    <w:next w:val="NoList"/>
    <w:uiPriority w:val="99"/>
    <w:semiHidden/>
    <w:unhideWhenUsed/>
    <w:rsid w:val="006374EB"/>
  </w:style>
  <w:style w:type="numbering" w:customStyle="1" w:styleId="12111112">
    <w:name w:val="无列表1211111"/>
    <w:next w:val="NoList"/>
    <w:semiHidden/>
    <w:rsid w:val="006374EB"/>
  </w:style>
  <w:style w:type="numbering" w:customStyle="1" w:styleId="NoList2211111">
    <w:name w:val="No List2211111"/>
    <w:next w:val="NoList"/>
    <w:semiHidden/>
    <w:rsid w:val="006374EB"/>
  </w:style>
  <w:style w:type="numbering" w:customStyle="1" w:styleId="NoList3211111">
    <w:name w:val="No List3211111"/>
    <w:next w:val="NoList"/>
    <w:uiPriority w:val="99"/>
    <w:semiHidden/>
    <w:rsid w:val="006374EB"/>
  </w:style>
  <w:style w:type="numbering" w:customStyle="1" w:styleId="NoList11211111">
    <w:name w:val="No List11211111"/>
    <w:next w:val="NoList"/>
    <w:uiPriority w:val="99"/>
    <w:semiHidden/>
    <w:unhideWhenUsed/>
    <w:rsid w:val="006374EB"/>
  </w:style>
  <w:style w:type="numbering" w:customStyle="1" w:styleId="13111110">
    <w:name w:val="無清單1311111"/>
    <w:next w:val="NoList"/>
    <w:uiPriority w:val="99"/>
    <w:semiHidden/>
    <w:unhideWhenUsed/>
    <w:rsid w:val="006374EB"/>
  </w:style>
  <w:style w:type="numbering" w:customStyle="1" w:styleId="112111110">
    <w:name w:val="無清單11211111"/>
    <w:next w:val="NoList"/>
    <w:uiPriority w:val="99"/>
    <w:semiHidden/>
    <w:unhideWhenUsed/>
    <w:rsid w:val="006374EB"/>
  </w:style>
  <w:style w:type="numbering" w:customStyle="1" w:styleId="2111111">
    <w:name w:val="无列表2111111"/>
    <w:next w:val="NoList"/>
    <w:uiPriority w:val="99"/>
    <w:semiHidden/>
    <w:unhideWhenUsed/>
    <w:rsid w:val="006374EB"/>
  </w:style>
  <w:style w:type="numbering" w:customStyle="1" w:styleId="NoList12211111">
    <w:name w:val="No List12211111"/>
    <w:next w:val="NoList"/>
    <w:uiPriority w:val="99"/>
    <w:semiHidden/>
    <w:unhideWhenUsed/>
    <w:rsid w:val="006374EB"/>
  </w:style>
  <w:style w:type="numbering" w:customStyle="1" w:styleId="112111111">
    <w:name w:val="リストなし11211111"/>
    <w:next w:val="NoList"/>
    <w:uiPriority w:val="99"/>
    <w:semiHidden/>
    <w:unhideWhenUsed/>
    <w:rsid w:val="006374EB"/>
  </w:style>
  <w:style w:type="numbering" w:customStyle="1" w:styleId="112111112">
    <w:name w:val="无列表11211111"/>
    <w:next w:val="NoList"/>
    <w:semiHidden/>
    <w:rsid w:val="006374EB"/>
  </w:style>
  <w:style w:type="numbering" w:customStyle="1" w:styleId="NoList21211111">
    <w:name w:val="No List21211111"/>
    <w:next w:val="NoList"/>
    <w:semiHidden/>
    <w:rsid w:val="006374EB"/>
  </w:style>
  <w:style w:type="numbering" w:customStyle="1" w:styleId="NoList31211111">
    <w:name w:val="No List31211111"/>
    <w:next w:val="NoList"/>
    <w:uiPriority w:val="99"/>
    <w:semiHidden/>
    <w:rsid w:val="006374EB"/>
  </w:style>
  <w:style w:type="numbering" w:customStyle="1" w:styleId="NoList111211111">
    <w:name w:val="No List111211111"/>
    <w:next w:val="NoList"/>
    <w:uiPriority w:val="99"/>
    <w:semiHidden/>
    <w:unhideWhenUsed/>
    <w:rsid w:val="006374EB"/>
  </w:style>
  <w:style w:type="numbering" w:customStyle="1" w:styleId="12211111">
    <w:name w:val="無清單12211111"/>
    <w:next w:val="NoList"/>
    <w:uiPriority w:val="99"/>
    <w:semiHidden/>
    <w:unhideWhenUsed/>
    <w:rsid w:val="006374EB"/>
  </w:style>
  <w:style w:type="numbering" w:customStyle="1" w:styleId="111211111">
    <w:name w:val="無清單111211111"/>
    <w:next w:val="NoList"/>
    <w:uiPriority w:val="99"/>
    <w:semiHidden/>
    <w:unhideWhenUsed/>
    <w:rsid w:val="006374EB"/>
  </w:style>
  <w:style w:type="numbering" w:customStyle="1" w:styleId="1221110">
    <w:name w:val="无列表122111"/>
    <w:next w:val="NoList"/>
    <w:semiHidden/>
    <w:rsid w:val="006374EB"/>
  </w:style>
  <w:style w:type="numbering" w:customStyle="1" w:styleId="NoList622">
    <w:name w:val="No List622"/>
    <w:next w:val="NoList"/>
    <w:uiPriority w:val="99"/>
    <w:semiHidden/>
    <w:unhideWhenUsed/>
    <w:rsid w:val="006374EB"/>
  </w:style>
  <w:style w:type="numbering" w:customStyle="1" w:styleId="NoList1422">
    <w:name w:val="No List1422"/>
    <w:next w:val="NoList"/>
    <w:uiPriority w:val="99"/>
    <w:semiHidden/>
    <w:unhideWhenUsed/>
    <w:rsid w:val="006374EB"/>
  </w:style>
  <w:style w:type="numbering" w:customStyle="1" w:styleId="13222">
    <w:name w:val="リストなし1322"/>
    <w:next w:val="NoList"/>
    <w:uiPriority w:val="99"/>
    <w:semiHidden/>
    <w:unhideWhenUsed/>
    <w:rsid w:val="006374EB"/>
  </w:style>
  <w:style w:type="numbering" w:customStyle="1" w:styleId="NoList2322">
    <w:name w:val="No List2322"/>
    <w:next w:val="NoList"/>
    <w:semiHidden/>
    <w:rsid w:val="006374EB"/>
  </w:style>
  <w:style w:type="numbering" w:customStyle="1" w:styleId="NoList3322">
    <w:name w:val="No List3322"/>
    <w:next w:val="NoList"/>
    <w:uiPriority w:val="99"/>
    <w:semiHidden/>
    <w:rsid w:val="006374EB"/>
  </w:style>
  <w:style w:type="numbering" w:customStyle="1" w:styleId="14220">
    <w:name w:val="無清單1422"/>
    <w:next w:val="NoList"/>
    <w:uiPriority w:val="99"/>
    <w:semiHidden/>
    <w:unhideWhenUsed/>
    <w:rsid w:val="006374EB"/>
  </w:style>
  <w:style w:type="numbering" w:customStyle="1" w:styleId="113220">
    <w:name w:val="無清單11322"/>
    <w:next w:val="NoList"/>
    <w:uiPriority w:val="99"/>
    <w:semiHidden/>
    <w:unhideWhenUsed/>
    <w:rsid w:val="006374EB"/>
  </w:style>
  <w:style w:type="numbering" w:customStyle="1" w:styleId="NoList12322">
    <w:name w:val="No List12322"/>
    <w:next w:val="NoList"/>
    <w:uiPriority w:val="99"/>
    <w:semiHidden/>
    <w:unhideWhenUsed/>
    <w:rsid w:val="006374EB"/>
  </w:style>
  <w:style w:type="numbering" w:customStyle="1" w:styleId="113221">
    <w:name w:val="リストなし11322"/>
    <w:next w:val="NoList"/>
    <w:uiPriority w:val="99"/>
    <w:semiHidden/>
    <w:unhideWhenUsed/>
    <w:rsid w:val="006374EB"/>
  </w:style>
  <w:style w:type="numbering" w:customStyle="1" w:styleId="113222">
    <w:name w:val="无列表11322"/>
    <w:next w:val="NoList"/>
    <w:semiHidden/>
    <w:rsid w:val="006374EB"/>
  </w:style>
  <w:style w:type="numbering" w:customStyle="1" w:styleId="NoList21322">
    <w:name w:val="No List21322"/>
    <w:next w:val="NoList"/>
    <w:semiHidden/>
    <w:rsid w:val="006374EB"/>
  </w:style>
  <w:style w:type="numbering" w:customStyle="1" w:styleId="NoList31322">
    <w:name w:val="No List31322"/>
    <w:next w:val="NoList"/>
    <w:uiPriority w:val="99"/>
    <w:semiHidden/>
    <w:rsid w:val="006374EB"/>
  </w:style>
  <w:style w:type="numbering" w:customStyle="1" w:styleId="NoList111322">
    <w:name w:val="No List111322"/>
    <w:next w:val="NoList"/>
    <w:uiPriority w:val="99"/>
    <w:semiHidden/>
    <w:unhideWhenUsed/>
    <w:rsid w:val="006374EB"/>
  </w:style>
  <w:style w:type="numbering" w:customStyle="1" w:styleId="123220">
    <w:name w:val="無清單12322"/>
    <w:next w:val="NoList"/>
    <w:uiPriority w:val="99"/>
    <w:semiHidden/>
    <w:unhideWhenUsed/>
    <w:rsid w:val="006374EB"/>
  </w:style>
  <w:style w:type="numbering" w:customStyle="1" w:styleId="1113220">
    <w:name w:val="無清單111322"/>
    <w:next w:val="NoList"/>
    <w:uiPriority w:val="99"/>
    <w:semiHidden/>
    <w:unhideWhenUsed/>
    <w:rsid w:val="006374EB"/>
  </w:style>
  <w:style w:type="numbering" w:customStyle="1" w:styleId="NoList5122">
    <w:name w:val="No List5122"/>
    <w:next w:val="NoList"/>
    <w:uiPriority w:val="99"/>
    <w:semiHidden/>
    <w:unhideWhenUsed/>
    <w:rsid w:val="006374EB"/>
  </w:style>
  <w:style w:type="numbering" w:customStyle="1" w:styleId="NoList113112">
    <w:name w:val="No List113112"/>
    <w:next w:val="NoList"/>
    <w:uiPriority w:val="99"/>
    <w:semiHidden/>
    <w:unhideWhenUsed/>
    <w:rsid w:val="006374EB"/>
  </w:style>
  <w:style w:type="numbering" w:customStyle="1" w:styleId="NoList51112">
    <w:name w:val="No List51112"/>
    <w:next w:val="NoList"/>
    <w:uiPriority w:val="99"/>
    <w:semiHidden/>
    <w:unhideWhenUsed/>
    <w:rsid w:val="006374EB"/>
  </w:style>
  <w:style w:type="numbering" w:customStyle="1" w:styleId="NoList6112">
    <w:name w:val="No List6112"/>
    <w:next w:val="NoList"/>
    <w:uiPriority w:val="99"/>
    <w:semiHidden/>
    <w:unhideWhenUsed/>
    <w:rsid w:val="006374EB"/>
  </w:style>
  <w:style w:type="numbering" w:customStyle="1" w:styleId="NoList14112">
    <w:name w:val="No List14112"/>
    <w:next w:val="NoList"/>
    <w:uiPriority w:val="99"/>
    <w:semiHidden/>
    <w:unhideWhenUsed/>
    <w:rsid w:val="006374EB"/>
  </w:style>
  <w:style w:type="numbering" w:customStyle="1" w:styleId="131122">
    <w:name w:val="リストなし13112"/>
    <w:next w:val="NoList"/>
    <w:uiPriority w:val="99"/>
    <w:semiHidden/>
    <w:unhideWhenUsed/>
    <w:rsid w:val="006374EB"/>
  </w:style>
  <w:style w:type="numbering" w:customStyle="1" w:styleId="NoList23112">
    <w:name w:val="No List23112"/>
    <w:next w:val="NoList"/>
    <w:semiHidden/>
    <w:rsid w:val="006374EB"/>
  </w:style>
  <w:style w:type="numbering" w:customStyle="1" w:styleId="NoList33112">
    <w:name w:val="No List33112"/>
    <w:next w:val="NoList"/>
    <w:uiPriority w:val="99"/>
    <w:semiHidden/>
    <w:rsid w:val="006374EB"/>
  </w:style>
  <w:style w:type="numbering" w:customStyle="1" w:styleId="NoList11412">
    <w:name w:val="No List11412"/>
    <w:next w:val="NoList"/>
    <w:uiPriority w:val="99"/>
    <w:semiHidden/>
    <w:unhideWhenUsed/>
    <w:rsid w:val="006374EB"/>
  </w:style>
  <w:style w:type="numbering" w:customStyle="1" w:styleId="141120">
    <w:name w:val="無清單14112"/>
    <w:next w:val="NoList"/>
    <w:uiPriority w:val="99"/>
    <w:semiHidden/>
    <w:unhideWhenUsed/>
    <w:rsid w:val="006374EB"/>
  </w:style>
  <w:style w:type="numbering" w:customStyle="1" w:styleId="1131120">
    <w:name w:val="無清單113112"/>
    <w:next w:val="NoList"/>
    <w:uiPriority w:val="99"/>
    <w:semiHidden/>
    <w:unhideWhenUsed/>
    <w:rsid w:val="006374EB"/>
  </w:style>
  <w:style w:type="numbering" w:customStyle="1" w:styleId="NoList4212">
    <w:name w:val="No List4212"/>
    <w:next w:val="NoList"/>
    <w:uiPriority w:val="99"/>
    <w:semiHidden/>
    <w:unhideWhenUsed/>
    <w:rsid w:val="006374EB"/>
  </w:style>
  <w:style w:type="numbering" w:customStyle="1" w:styleId="NoList123112">
    <w:name w:val="No List123112"/>
    <w:next w:val="NoList"/>
    <w:uiPriority w:val="99"/>
    <w:semiHidden/>
    <w:unhideWhenUsed/>
    <w:rsid w:val="006374EB"/>
  </w:style>
  <w:style w:type="numbering" w:customStyle="1" w:styleId="1131121">
    <w:name w:val="リストなし113112"/>
    <w:next w:val="NoList"/>
    <w:uiPriority w:val="99"/>
    <w:semiHidden/>
    <w:unhideWhenUsed/>
    <w:rsid w:val="006374EB"/>
  </w:style>
  <w:style w:type="numbering" w:customStyle="1" w:styleId="1131122">
    <w:name w:val="无列表113112"/>
    <w:next w:val="NoList"/>
    <w:semiHidden/>
    <w:rsid w:val="006374EB"/>
  </w:style>
  <w:style w:type="numbering" w:customStyle="1" w:styleId="NoList213112">
    <w:name w:val="No List213112"/>
    <w:next w:val="NoList"/>
    <w:semiHidden/>
    <w:rsid w:val="006374EB"/>
  </w:style>
  <w:style w:type="numbering" w:customStyle="1" w:styleId="NoList313112">
    <w:name w:val="No List313112"/>
    <w:next w:val="NoList"/>
    <w:uiPriority w:val="99"/>
    <w:semiHidden/>
    <w:rsid w:val="006374EB"/>
  </w:style>
  <w:style w:type="numbering" w:customStyle="1" w:styleId="NoList1113112">
    <w:name w:val="No List1113112"/>
    <w:next w:val="NoList"/>
    <w:uiPriority w:val="99"/>
    <w:semiHidden/>
    <w:unhideWhenUsed/>
    <w:rsid w:val="006374EB"/>
  </w:style>
  <w:style w:type="numbering" w:customStyle="1" w:styleId="1231120">
    <w:name w:val="無清單123112"/>
    <w:next w:val="NoList"/>
    <w:uiPriority w:val="99"/>
    <w:semiHidden/>
    <w:unhideWhenUsed/>
    <w:rsid w:val="006374EB"/>
  </w:style>
  <w:style w:type="numbering" w:customStyle="1" w:styleId="11131120">
    <w:name w:val="無清單1113112"/>
    <w:next w:val="NoList"/>
    <w:uiPriority w:val="99"/>
    <w:semiHidden/>
    <w:unhideWhenUsed/>
    <w:rsid w:val="006374EB"/>
  </w:style>
  <w:style w:type="numbering" w:customStyle="1" w:styleId="NoList1212111">
    <w:name w:val="No List1212111"/>
    <w:next w:val="NoList"/>
    <w:uiPriority w:val="99"/>
    <w:semiHidden/>
    <w:unhideWhenUsed/>
    <w:rsid w:val="006374EB"/>
  </w:style>
  <w:style w:type="numbering" w:customStyle="1" w:styleId="11121110">
    <w:name w:val="リストなし1112111"/>
    <w:next w:val="NoList"/>
    <w:uiPriority w:val="99"/>
    <w:semiHidden/>
    <w:unhideWhenUsed/>
    <w:rsid w:val="006374EB"/>
  </w:style>
  <w:style w:type="numbering" w:customStyle="1" w:styleId="11121114">
    <w:name w:val="无列表1112111"/>
    <w:next w:val="NoList"/>
    <w:semiHidden/>
    <w:rsid w:val="006374EB"/>
  </w:style>
  <w:style w:type="numbering" w:customStyle="1" w:styleId="NoList2112111">
    <w:name w:val="No List2112111"/>
    <w:next w:val="NoList"/>
    <w:semiHidden/>
    <w:rsid w:val="006374EB"/>
  </w:style>
  <w:style w:type="numbering" w:customStyle="1" w:styleId="NoList3112111">
    <w:name w:val="No List3112111"/>
    <w:next w:val="NoList"/>
    <w:uiPriority w:val="99"/>
    <w:semiHidden/>
    <w:rsid w:val="006374EB"/>
  </w:style>
  <w:style w:type="numbering" w:customStyle="1" w:styleId="NoList11112111">
    <w:name w:val="No List11112111"/>
    <w:next w:val="NoList"/>
    <w:uiPriority w:val="99"/>
    <w:semiHidden/>
    <w:unhideWhenUsed/>
    <w:rsid w:val="006374EB"/>
  </w:style>
  <w:style w:type="numbering" w:customStyle="1" w:styleId="12121110">
    <w:name w:val="無清單1212111"/>
    <w:next w:val="NoList"/>
    <w:uiPriority w:val="99"/>
    <w:semiHidden/>
    <w:unhideWhenUsed/>
    <w:rsid w:val="006374EB"/>
  </w:style>
  <w:style w:type="numbering" w:customStyle="1" w:styleId="11112111">
    <w:name w:val="無清單11112111"/>
    <w:next w:val="NoList"/>
    <w:uiPriority w:val="99"/>
    <w:semiHidden/>
    <w:unhideWhenUsed/>
    <w:rsid w:val="006374EB"/>
  </w:style>
  <w:style w:type="numbering" w:customStyle="1" w:styleId="NoList5212">
    <w:name w:val="No List5212"/>
    <w:next w:val="NoList"/>
    <w:uiPriority w:val="99"/>
    <w:semiHidden/>
    <w:unhideWhenUsed/>
    <w:rsid w:val="006374EB"/>
  </w:style>
  <w:style w:type="numbering" w:customStyle="1" w:styleId="NoList13212">
    <w:name w:val="No List13212"/>
    <w:next w:val="NoList"/>
    <w:uiPriority w:val="99"/>
    <w:semiHidden/>
    <w:unhideWhenUsed/>
    <w:rsid w:val="006374EB"/>
  </w:style>
  <w:style w:type="numbering" w:customStyle="1" w:styleId="122124">
    <w:name w:val="リストなし12212"/>
    <w:next w:val="NoList"/>
    <w:uiPriority w:val="99"/>
    <w:semiHidden/>
    <w:unhideWhenUsed/>
    <w:rsid w:val="006374EB"/>
  </w:style>
  <w:style w:type="numbering" w:customStyle="1" w:styleId="NoList22212">
    <w:name w:val="No List22212"/>
    <w:next w:val="NoList"/>
    <w:semiHidden/>
    <w:rsid w:val="006374EB"/>
  </w:style>
  <w:style w:type="numbering" w:customStyle="1" w:styleId="NoList32212">
    <w:name w:val="No List32212"/>
    <w:next w:val="NoList"/>
    <w:uiPriority w:val="99"/>
    <w:semiHidden/>
    <w:rsid w:val="006374EB"/>
  </w:style>
  <w:style w:type="numbering" w:customStyle="1" w:styleId="NoList112212">
    <w:name w:val="No List112212"/>
    <w:next w:val="NoList"/>
    <w:uiPriority w:val="99"/>
    <w:semiHidden/>
    <w:unhideWhenUsed/>
    <w:rsid w:val="006374EB"/>
  </w:style>
  <w:style w:type="numbering" w:customStyle="1" w:styleId="132120">
    <w:name w:val="無清單13212"/>
    <w:next w:val="NoList"/>
    <w:uiPriority w:val="99"/>
    <w:semiHidden/>
    <w:unhideWhenUsed/>
    <w:rsid w:val="006374EB"/>
  </w:style>
  <w:style w:type="numbering" w:customStyle="1" w:styleId="1122120">
    <w:name w:val="無清單112212"/>
    <w:next w:val="NoList"/>
    <w:uiPriority w:val="99"/>
    <w:semiHidden/>
    <w:unhideWhenUsed/>
    <w:rsid w:val="006374EB"/>
  </w:style>
  <w:style w:type="numbering" w:customStyle="1" w:styleId="212111">
    <w:name w:val="无列表212111"/>
    <w:next w:val="NoList"/>
    <w:uiPriority w:val="99"/>
    <w:semiHidden/>
    <w:unhideWhenUsed/>
    <w:rsid w:val="006374EB"/>
  </w:style>
  <w:style w:type="numbering" w:customStyle="1" w:styleId="NoList1112212">
    <w:name w:val="No List1112212"/>
    <w:next w:val="NoList"/>
    <w:uiPriority w:val="99"/>
    <w:semiHidden/>
    <w:unhideWhenUsed/>
    <w:rsid w:val="006374EB"/>
  </w:style>
  <w:style w:type="numbering" w:customStyle="1" w:styleId="NoList712">
    <w:name w:val="No List712"/>
    <w:next w:val="NoList"/>
    <w:uiPriority w:val="99"/>
    <w:semiHidden/>
    <w:unhideWhenUsed/>
    <w:rsid w:val="006374EB"/>
  </w:style>
  <w:style w:type="numbering" w:customStyle="1" w:styleId="NoList1512">
    <w:name w:val="No List1512"/>
    <w:next w:val="NoList"/>
    <w:uiPriority w:val="99"/>
    <w:semiHidden/>
    <w:unhideWhenUsed/>
    <w:rsid w:val="006374EB"/>
  </w:style>
  <w:style w:type="numbering" w:customStyle="1" w:styleId="14121">
    <w:name w:val="リストなし1412"/>
    <w:next w:val="NoList"/>
    <w:uiPriority w:val="99"/>
    <w:semiHidden/>
    <w:unhideWhenUsed/>
    <w:rsid w:val="006374EB"/>
  </w:style>
  <w:style w:type="numbering" w:customStyle="1" w:styleId="14122">
    <w:name w:val="无列表1412"/>
    <w:next w:val="NoList"/>
    <w:semiHidden/>
    <w:rsid w:val="006374EB"/>
  </w:style>
  <w:style w:type="numbering" w:customStyle="1" w:styleId="NoList2412">
    <w:name w:val="No List2412"/>
    <w:next w:val="NoList"/>
    <w:semiHidden/>
    <w:rsid w:val="006374EB"/>
  </w:style>
  <w:style w:type="numbering" w:customStyle="1" w:styleId="NoList3412">
    <w:name w:val="No List3412"/>
    <w:next w:val="NoList"/>
    <w:uiPriority w:val="99"/>
    <w:semiHidden/>
    <w:rsid w:val="006374EB"/>
  </w:style>
  <w:style w:type="numbering" w:customStyle="1" w:styleId="NoList11512">
    <w:name w:val="No List11512"/>
    <w:next w:val="NoList"/>
    <w:uiPriority w:val="99"/>
    <w:semiHidden/>
    <w:unhideWhenUsed/>
    <w:rsid w:val="006374EB"/>
  </w:style>
  <w:style w:type="numbering" w:customStyle="1" w:styleId="15120">
    <w:name w:val="無清單1512"/>
    <w:next w:val="NoList"/>
    <w:uiPriority w:val="99"/>
    <w:semiHidden/>
    <w:unhideWhenUsed/>
    <w:rsid w:val="006374EB"/>
  </w:style>
  <w:style w:type="numbering" w:customStyle="1" w:styleId="114120">
    <w:name w:val="無清單11412"/>
    <w:next w:val="NoList"/>
    <w:uiPriority w:val="99"/>
    <w:semiHidden/>
    <w:unhideWhenUsed/>
    <w:rsid w:val="006374EB"/>
  </w:style>
  <w:style w:type="numbering" w:customStyle="1" w:styleId="NoList4312">
    <w:name w:val="No List4312"/>
    <w:next w:val="NoList"/>
    <w:uiPriority w:val="99"/>
    <w:semiHidden/>
    <w:unhideWhenUsed/>
    <w:rsid w:val="006374EB"/>
  </w:style>
  <w:style w:type="numbering" w:customStyle="1" w:styleId="NoList12412">
    <w:name w:val="No List12412"/>
    <w:next w:val="NoList"/>
    <w:uiPriority w:val="99"/>
    <w:semiHidden/>
    <w:unhideWhenUsed/>
    <w:rsid w:val="006374EB"/>
  </w:style>
  <w:style w:type="numbering" w:customStyle="1" w:styleId="114121">
    <w:name w:val="リストなし11412"/>
    <w:next w:val="NoList"/>
    <w:uiPriority w:val="99"/>
    <w:semiHidden/>
    <w:unhideWhenUsed/>
    <w:rsid w:val="006374EB"/>
  </w:style>
  <w:style w:type="numbering" w:customStyle="1" w:styleId="114122">
    <w:name w:val="无列表11412"/>
    <w:next w:val="NoList"/>
    <w:semiHidden/>
    <w:rsid w:val="006374EB"/>
  </w:style>
  <w:style w:type="numbering" w:customStyle="1" w:styleId="NoList21412">
    <w:name w:val="No List21412"/>
    <w:next w:val="NoList"/>
    <w:semiHidden/>
    <w:rsid w:val="006374EB"/>
  </w:style>
  <w:style w:type="numbering" w:customStyle="1" w:styleId="NoList31412">
    <w:name w:val="No List31412"/>
    <w:next w:val="NoList"/>
    <w:uiPriority w:val="99"/>
    <w:semiHidden/>
    <w:rsid w:val="006374EB"/>
  </w:style>
  <w:style w:type="numbering" w:customStyle="1" w:styleId="NoList111412">
    <w:name w:val="No List111412"/>
    <w:next w:val="NoList"/>
    <w:uiPriority w:val="99"/>
    <w:semiHidden/>
    <w:unhideWhenUsed/>
    <w:rsid w:val="006374EB"/>
  </w:style>
  <w:style w:type="numbering" w:customStyle="1" w:styleId="124120">
    <w:name w:val="無清單12412"/>
    <w:next w:val="NoList"/>
    <w:uiPriority w:val="99"/>
    <w:semiHidden/>
    <w:unhideWhenUsed/>
    <w:rsid w:val="006374EB"/>
  </w:style>
  <w:style w:type="numbering" w:customStyle="1" w:styleId="1114120">
    <w:name w:val="無清單111412"/>
    <w:next w:val="NoList"/>
    <w:uiPriority w:val="99"/>
    <w:semiHidden/>
    <w:unhideWhenUsed/>
    <w:rsid w:val="006374EB"/>
  </w:style>
  <w:style w:type="numbering" w:customStyle="1" w:styleId="2312">
    <w:name w:val="无列表2312"/>
    <w:next w:val="NoList"/>
    <w:uiPriority w:val="99"/>
    <w:semiHidden/>
    <w:unhideWhenUsed/>
    <w:rsid w:val="006374EB"/>
  </w:style>
  <w:style w:type="numbering" w:customStyle="1" w:styleId="NoList121312">
    <w:name w:val="No List121312"/>
    <w:next w:val="NoList"/>
    <w:uiPriority w:val="99"/>
    <w:semiHidden/>
    <w:unhideWhenUsed/>
    <w:rsid w:val="006374EB"/>
  </w:style>
  <w:style w:type="numbering" w:customStyle="1" w:styleId="1113121">
    <w:name w:val="リストなし111312"/>
    <w:next w:val="NoList"/>
    <w:uiPriority w:val="99"/>
    <w:semiHidden/>
    <w:unhideWhenUsed/>
    <w:rsid w:val="006374EB"/>
  </w:style>
  <w:style w:type="numbering" w:customStyle="1" w:styleId="1113122">
    <w:name w:val="无列表111312"/>
    <w:next w:val="NoList"/>
    <w:semiHidden/>
    <w:rsid w:val="006374EB"/>
  </w:style>
  <w:style w:type="numbering" w:customStyle="1" w:styleId="NoList211312">
    <w:name w:val="No List211312"/>
    <w:next w:val="NoList"/>
    <w:semiHidden/>
    <w:rsid w:val="006374EB"/>
  </w:style>
  <w:style w:type="numbering" w:customStyle="1" w:styleId="NoList311312">
    <w:name w:val="No List311312"/>
    <w:next w:val="NoList"/>
    <w:uiPriority w:val="99"/>
    <w:semiHidden/>
    <w:rsid w:val="006374EB"/>
  </w:style>
  <w:style w:type="numbering" w:customStyle="1" w:styleId="NoList1111312">
    <w:name w:val="No List1111312"/>
    <w:next w:val="NoList"/>
    <w:uiPriority w:val="99"/>
    <w:semiHidden/>
    <w:unhideWhenUsed/>
    <w:rsid w:val="006374EB"/>
  </w:style>
  <w:style w:type="numbering" w:customStyle="1" w:styleId="121312">
    <w:name w:val="無清單121312"/>
    <w:next w:val="NoList"/>
    <w:uiPriority w:val="99"/>
    <w:semiHidden/>
    <w:unhideWhenUsed/>
    <w:rsid w:val="006374EB"/>
  </w:style>
  <w:style w:type="numbering" w:customStyle="1" w:styleId="1111312">
    <w:name w:val="無清單1111312"/>
    <w:next w:val="NoList"/>
    <w:uiPriority w:val="99"/>
    <w:semiHidden/>
    <w:unhideWhenUsed/>
    <w:rsid w:val="006374EB"/>
  </w:style>
  <w:style w:type="numbering" w:customStyle="1" w:styleId="NoList5312">
    <w:name w:val="No List5312"/>
    <w:next w:val="NoList"/>
    <w:uiPriority w:val="99"/>
    <w:semiHidden/>
    <w:unhideWhenUsed/>
    <w:rsid w:val="006374EB"/>
  </w:style>
  <w:style w:type="numbering" w:customStyle="1" w:styleId="NoList13312">
    <w:name w:val="No List13312"/>
    <w:next w:val="NoList"/>
    <w:uiPriority w:val="99"/>
    <w:semiHidden/>
    <w:unhideWhenUsed/>
    <w:rsid w:val="006374EB"/>
  </w:style>
  <w:style w:type="numbering" w:customStyle="1" w:styleId="123121">
    <w:name w:val="リストなし12312"/>
    <w:next w:val="NoList"/>
    <w:uiPriority w:val="99"/>
    <w:semiHidden/>
    <w:unhideWhenUsed/>
    <w:rsid w:val="006374EB"/>
  </w:style>
  <w:style w:type="numbering" w:customStyle="1" w:styleId="123122">
    <w:name w:val="无列表12312"/>
    <w:next w:val="NoList"/>
    <w:semiHidden/>
    <w:rsid w:val="006374EB"/>
  </w:style>
  <w:style w:type="numbering" w:customStyle="1" w:styleId="NoList22312">
    <w:name w:val="No List22312"/>
    <w:next w:val="NoList"/>
    <w:semiHidden/>
    <w:rsid w:val="006374EB"/>
  </w:style>
  <w:style w:type="numbering" w:customStyle="1" w:styleId="NoList32312">
    <w:name w:val="No List32312"/>
    <w:next w:val="NoList"/>
    <w:uiPriority w:val="99"/>
    <w:semiHidden/>
    <w:rsid w:val="006374EB"/>
  </w:style>
  <w:style w:type="numbering" w:customStyle="1" w:styleId="NoList112312">
    <w:name w:val="No List112312"/>
    <w:next w:val="NoList"/>
    <w:uiPriority w:val="99"/>
    <w:semiHidden/>
    <w:unhideWhenUsed/>
    <w:rsid w:val="006374EB"/>
  </w:style>
  <w:style w:type="numbering" w:customStyle="1" w:styleId="13312">
    <w:name w:val="無清單13312"/>
    <w:next w:val="NoList"/>
    <w:uiPriority w:val="99"/>
    <w:semiHidden/>
    <w:unhideWhenUsed/>
    <w:rsid w:val="006374EB"/>
  </w:style>
  <w:style w:type="numbering" w:customStyle="1" w:styleId="1123120">
    <w:name w:val="無清單112312"/>
    <w:next w:val="NoList"/>
    <w:uiPriority w:val="99"/>
    <w:semiHidden/>
    <w:unhideWhenUsed/>
    <w:rsid w:val="006374EB"/>
  </w:style>
  <w:style w:type="numbering" w:customStyle="1" w:styleId="21312">
    <w:name w:val="无列表21312"/>
    <w:next w:val="NoList"/>
    <w:uiPriority w:val="99"/>
    <w:semiHidden/>
    <w:unhideWhenUsed/>
    <w:rsid w:val="006374EB"/>
  </w:style>
  <w:style w:type="numbering" w:customStyle="1" w:styleId="NoList122212">
    <w:name w:val="No List122212"/>
    <w:next w:val="NoList"/>
    <w:uiPriority w:val="99"/>
    <w:semiHidden/>
    <w:unhideWhenUsed/>
    <w:rsid w:val="006374EB"/>
  </w:style>
  <w:style w:type="numbering" w:customStyle="1" w:styleId="1122121">
    <w:name w:val="リストなし112212"/>
    <w:next w:val="NoList"/>
    <w:uiPriority w:val="99"/>
    <w:semiHidden/>
    <w:unhideWhenUsed/>
    <w:rsid w:val="006374EB"/>
  </w:style>
  <w:style w:type="numbering" w:customStyle="1" w:styleId="1122122">
    <w:name w:val="无列表112212"/>
    <w:next w:val="NoList"/>
    <w:semiHidden/>
    <w:rsid w:val="006374EB"/>
  </w:style>
  <w:style w:type="numbering" w:customStyle="1" w:styleId="NoList212212">
    <w:name w:val="No List212212"/>
    <w:next w:val="NoList"/>
    <w:semiHidden/>
    <w:rsid w:val="006374EB"/>
  </w:style>
  <w:style w:type="numbering" w:customStyle="1" w:styleId="NoList312212">
    <w:name w:val="No List312212"/>
    <w:next w:val="NoList"/>
    <w:uiPriority w:val="99"/>
    <w:semiHidden/>
    <w:rsid w:val="006374EB"/>
  </w:style>
  <w:style w:type="numbering" w:customStyle="1" w:styleId="NoList1112312">
    <w:name w:val="No List1112312"/>
    <w:next w:val="NoList"/>
    <w:uiPriority w:val="99"/>
    <w:semiHidden/>
    <w:unhideWhenUsed/>
    <w:rsid w:val="006374EB"/>
  </w:style>
  <w:style w:type="numbering" w:customStyle="1" w:styleId="1222120">
    <w:name w:val="無清單122212"/>
    <w:next w:val="NoList"/>
    <w:uiPriority w:val="99"/>
    <w:semiHidden/>
    <w:unhideWhenUsed/>
    <w:rsid w:val="006374EB"/>
  </w:style>
  <w:style w:type="numbering" w:customStyle="1" w:styleId="1112212">
    <w:name w:val="無清單1112212"/>
    <w:next w:val="NoList"/>
    <w:uiPriority w:val="99"/>
    <w:semiHidden/>
    <w:unhideWhenUsed/>
    <w:rsid w:val="006374EB"/>
  </w:style>
  <w:style w:type="numbering" w:customStyle="1" w:styleId="420">
    <w:name w:val="无列表42"/>
    <w:next w:val="NoList"/>
    <w:uiPriority w:val="99"/>
    <w:semiHidden/>
    <w:unhideWhenUsed/>
    <w:rsid w:val="006374EB"/>
  </w:style>
  <w:style w:type="numbering" w:customStyle="1" w:styleId="3220">
    <w:name w:val="无列表322"/>
    <w:next w:val="NoList"/>
    <w:uiPriority w:val="99"/>
    <w:semiHidden/>
    <w:unhideWhenUsed/>
    <w:rsid w:val="006374EB"/>
  </w:style>
  <w:style w:type="numbering" w:customStyle="1" w:styleId="131221">
    <w:name w:val="无列表13122"/>
    <w:next w:val="NoList"/>
    <w:semiHidden/>
    <w:rsid w:val="006374EB"/>
  </w:style>
  <w:style w:type="numbering" w:customStyle="1" w:styleId="NoList41122">
    <w:name w:val="No List41122"/>
    <w:next w:val="NoList"/>
    <w:uiPriority w:val="99"/>
    <w:semiHidden/>
    <w:unhideWhenUsed/>
    <w:rsid w:val="006374EB"/>
  </w:style>
  <w:style w:type="numbering" w:customStyle="1" w:styleId="22122">
    <w:name w:val="无列表22122"/>
    <w:next w:val="NoList"/>
    <w:uiPriority w:val="99"/>
    <w:semiHidden/>
    <w:unhideWhenUsed/>
    <w:rsid w:val="006374EB"/>
  </w:style>
  <w:style w:type="numbering" w:customStyle="1" w:styleId="NoList1211122">
    <w:name w:val="No List1211122"/>
    <w:next w:val="NoList"/>
    <w:uiPriority w:val="99"/>
    <w:semiHidden/>
    <w:unhideWhenUsed/>
    <w:rsid w:val="006374EB"/>
  </w:style>
  <w:style w:type="numbering" w:customStyle="1" w:styleId="11111221">
    <w:name w:val="リストなし1111122"/>
    <w:next w:val="NoList"/>
    <w:uiPriority w:val="99"/>
    <w:semiHidden/>
    <w:unhideWhenUsed/>
    <w:rsid w:val="006374EB"/>
  </w:style>
  <w:style w:type="numbering" w:customStyle="1" w:styleId="11111222">
    <w:name w:val="无列表1111122"/>
    <w:next w:val="NoList"/>
    <w:semiHidden/>
    <w:rsid w:val="006374EB"/>
  </w:style>
  <w:style w:type="numbering" w:customStyle="1" w:styleId="NoList2111122">
    <w:name w:val="No List2111122"/>
    <w:next w:val="NoList"/>
    <w:semiHidden/>
    <w:rsid w:val="006374EB"/>
  </w:style>
  <w:style w:type="numbering" w:customStyle="1" w:styleId="NoList3111122">
    <w:name w:val="No List3111122"/>
    <w:next w:val="NoList"/>
    <w:uiPriority w:val="99"/>
    <w:semiHidden/>
    <w:rsid w:val="006374EB"/>
  </w:style>
  <w:style w:type="numbering" w:customStyle="1" w:styleId="NoList11111122">
    <w:name w:val="No List11111122"/>
    <w:next w:val="NoList"/>
    <w:uiPriority w:val="99"/>
    <w:semiHidden/>
    <w:unhideWhenUsed/>
    <w:rsid w:val="006374EB"/>
  </w:style>
  <w:style w:type="numbering" w:customStyle="1" w:styleId="12111220">
    <w:name w:val="無清單1211122"/>
    <w:next w:val="NoList"/>
    <w:uiPriority w:val="99"/>
    <w:semiHidden/>
    <w:unhideWhenUsed/>
    <w:rsid w:val="006374EB"/>
  </w:style>
  <w:style w:type="numbering" w:customStyle="1" w:styleId="111111220">
    <w:name w:val="無清單11111122"/>
    <w:next w:val="NoList"/>
    <w:uiPriority w:val="99"/>
    <w:semiHidden/>
    <w:unhideWhenUsed/>
    <w:rsid w:val="006374EB"/>
  </w:style>
  <w:style w:type="numbering" w:customStyle="1" w:styleId="NoList131122">
    <w:name w:val="No List131122"/>
    <w:next w:val="NoList"/>
    <w:uiPriority w:val="99"/>
    <w:semiHidden/>
    <w:unhideWhenUsed/>
    <w:rsid w:val="006374EB"/>
  </w:style>
  <w:style w:type="numbering" w:customStyle="1" w:styleId="1211221">
    <w:name w:val="リストなし121122"/>
    <w:next w:val="NoList"/>
    <w:uiPriority w:val="99"/>
    <w:semiHidden/>
    <w:unhideWhenUsed/>
    <w:rsid w:val="006374EB"/>
  </w:style>
  <w:style w:type="numbering" w:customStyle="1" w:styleId="1211222">
    <w:name w:val="无列表121122"/>
    <w:next w:val="NoList"/>
    <w:semiHidden/>
    <w:rsid w:val="006374EB"/>
  </w:style>
  <w:style w:type="numbering" w:customStyle="1" w:styleId="NoList221122">
    <w:name w:val="No List221122"/>
    <w:next w:val="NoList"/>
    <w:semiHidden/>
    <w:rsid w:val="006374EB"/>
  </w:style>
  <w:style w:type="numbering" w:customStyle="1" w:styleId="NoList321122">
    <w:name w:val="No List321122"/>
    <w:next w:val="NoList"/>
    <w:uiPriority w:val="99"/>
    <w:semiHidden/>
    <w:rsid w:val="006374EB"/>
  </w:style>
  <w:style w:type="numbering" w:customStyle="1" w:styleId="NoList1121122">
    <w:name w:val="No List1121122"/>
    <w:next w:val="NoList"/>
    <w:uiPriority w:val="99"/>
    <w:semiHidden/>
    <w:unhideWhenUsed/>
    <w:rsid w:val="006374EB"/>
  </w:style>
  <w:style w:type="numbering" w:customStyle="1" w:styleId="1311220">
    <w:name w:val="無清單131122"/>
    <w:next w:val="NoList"/>
    <w:uiPriority w:val="99"/>
    <w:semiHidden/>
    <w:unhideWhenUsed/>
    <w:rsid w:val="006374EB"/>
  </w:style>
  <w:style w:type="numbering" w:customStyle="1" w:styleId="11211220">
    <w:name w:val="無清單1121122"/>
    <w:next w:val="NoList"/>
    <w:uiPriority w:val="99"/>
    <w:semiHidden/>
    <w:unhideWhenUsed/>
    <w:rsid w:val="006374EB"/>
  </w:style>
  <w:style w:type="numbering" w:customStyle="1" w:styleId="211122">
    <w:name w:val="无列表211122"/>
    <w:next w:val="NoList"/>
    <w:uiPriority w:val="99"/>
    <w:semiHidden/>
    <w:unhideWhenUsed/>
    <w:rsid w:val="006374EB"/>
  </w:style>
  <w:style w:type="numbering" w:customStyle="1" w:styleId="NoList1221122">
    <w:name w:val="No List1221122"/>
    <w:next w:val="NoList"/>
    <w:uiPriority w:val="99"/>
    <w:semiHidden/>
    <w:unhideWhenUsed/>
    <w:rsid w:val="006374EB"/>
  </w:style>
  <w:style w:type="numbering" w:customStyle="1" w:styleId="11211221">
    <w:name w:val="リストなし1121122"/>
    <w:next w:val="NoList"/>
    <w:uiPriority w:val="99"/>
    <w:semiHidden/>
    <w:unhideWhenUsed/>
    <w:rsid w:val="006374EB"/>
  </w:style>
  <w:style w:type="numbering" w:customStyle="1" w:styleId="11211222">
    <w:name w:val="无列表1121122"/>
    <w:next w:val="NoList"/>
    <w:semiHidden/>
    <w:rsid w:val="006374EB"/>
  </w:style>
  <w:style w:type="numbering" w:customStyle="1" w:styleId="NoList2121122">
    <w:name w:val="No List2121122"/>
    <w:next w:val="NoList"/>
    <w:semiHidden/>
    <w:rsid w:val="006374EB"/>
  </w:style>
  <w:style w:type="numbering" w:customStyle="1" w:styleId="NoList3121122">
    <w:name w:val="No List3121122"/>
    <w:next w:val="NoList"/>
    <w:uiPriority w:val="99"/>
    <w:semiHidden/>
    <w:rsid w:val="006374EB"/>
  </w:style>
  <w:style w:type="numbering" w:customStyle="1" w:styleId="NoList11121122">
    <w:name w:val="No List11121122"/>
    <w:next w:val="NoList"/>
    <w:uiPriority w:val="99"/>
    <w:semiHidden/>
    <w:unhideWhenUsed/>
    <w:rsid w:val="006374EB"/>
  </w:style>
  <w:style w:type="numbering" w:customStyle="1" w:styleId="1221122">
    <w:name w:val="無清單1221122"/>
    <w:next w:val="NoList"/>
    <w:uiPriority w:val="99"/>
    <w:semiHidden/>
    <w:unhideWhenUsed/>
    <w:rsid w:val="006374EB"/>
  </w:style>
  <w:style w:type="numbering" w:customStyle="1" w:styleId="11121122">
    <w:name w:val="無清單11121122"/>
    <w:next w:val="NoList"/>
    <w:uiPriority w:val="99"/>
    <w:semiHidden/>
    <w:unhideWhenUsed/>
    <w:rsid w:val="006374EB"/>
  </w:style>
  <w:style w:type="numbering" w:customStyle="1" w:styleId="122221">
    <w:name w:val="无列表12222"/>
    <w:next w:val="NoList"/>
    <w:semiHidden/>
    <w:rsid w:val="006374EB"/>
  </w:style>
  <w:style w:type="numbering" w:customStyle="1" w:styleId="NoList91">
    <w:name w:val="No List91"/>
    <w:next w:val="NoList"/>
    <w:uiPriority w:val="99"/>
    <w:semiHidden/>
    <w:unhideWhenUsed/>
    <w:rsid w:val="006374EB"/>
  </w:style>
  <w:style w:type="numbering" w:customStyle="1" w:styleId="NoList171">
    <w:name w:val="No List171"/>
    <w:next w:val="NoList"/>
    <w:uiPriority w:val="99"/>
    <w:semiHidden/>
    <w:unhideWhenUsed/>
    <w:rsid w:val="006374EB"/>
  </w:style>
  <w:style w:type="numbering" w:customStyle="1" w:styleId="1611">
    <w:name w:val="リストなし161"/>
    <w:next w:val="NoList"/>
    <w:uiPriority w:val="99"/>
    <w:semiHidden/>
    <w:unhideWhenUsed/>
    <w:rsid w:val="006374EB"/>
  </w:style>
  <w:style w:type="numbering" w:customStyle="1" w:styleId="1612">
    <w:name w:val="无列表161"/>
    <w:next w:val="NoList"/>
    <w:semiHidden/>
    <w:rsid w:val="006374EB"/>
  </w:style>
  <w:style w:type="numbering" w:customStyle="1" w:styleId="NoList261">
    <w:name w:val="No List261"/>
    <w:next w:val="NoList"/>
    <w:semiHidden/>
    <w:rsid w:val="006374EB"/>
  </w:style>
  <w:style w:type="numbering" w:customStyle="1" w:styleId="NoList361">
    <w:name w:val="No List361"/>
    <w:next w:val="NoList"/>
    <w:uiPriority w:val="99"/>
    <w:semiHidden/>
    <w:rsid w:val="006374EB"/>
  </w:style>
  <w:style w:type="numbering" w:customStyle="1" w:styleId="NoList1171">
    <w:name w:val="No List1171"/>
    <w:next w:val="NoList"/>
    <w:uiPriority w:val="99"/>
    <w:semiHidden/>
    <w:unhideWhenUsed/>
    <w:rsid w:val="006374EB"/>
  </w:style>
  <w:style w:type="numbering" w:customStyle="1" w:styleId="1710">
    <w:name w:val="無清單171"/>
    <w:next w:val="NoList"/>
    <w:uiPriority w:val="99"/>
    <w:semiHidden/>
    <w:unhideWhenUsed/>
    <w:rsid w:val="006374EB"/>
  </w:style>
  <w:style w:type="numbering" w:customStyle="1" w:styleId="11610">
    <w:name w:val="無清單1161"/>
    <w:next w:val="NoList"/>
    <w:uiPriority w:val="99"/>
    <w:semiHidden/>
    <w:unhideWhenUsed/>
    <w:rsid w:val="006374EB"/>
  </w:style>
  <w:style w:type="numbering" w:customStyle="1" w:styleId="NoList11161">
    <w:name w:val="No List11161"/>
    <w:next w:val="NoList"/>
    <w:uiPriority w:val="99"/>
    <w:semiHidden/>
    <w:unhideWhenUsed/>
    <w:rsid w:val="006374EB"/>
  </w:style>
  <w:style w:type="numbering" w:customStyle="1" w:styleId="251">
    <w:name w:val="无列表251"/>
    <w:next w:val="NoList"/>
    <w:uiPriority w:val="99"/>
    <w:semiHidden/>
    <w:unhideWhenUsed/>
    <w:rsid w:val="006374EB"/>
  </w:style>
  <w:style w:type="numbering" w:customStyle="1" w:styleId="NoList1261">
    <w:name w:val="No List1261"/>
    <w:next w:val="NoList"/>
    <w:uiPriority w:val="99"/>
    <w:semiHidden/>
    <w:unhideWhenUsed/>
    <w:rsid w:val="006374EB"/>
  </w:style>
  <w:style w:type="numbering" w:customStyle="1" w:styleId="11611">
    <w:name w:val="リストなし1161"/>
    <w:next w:val="NoList"/>
    <w:uiPriority w:val="99"/>
    <w:semiHidden/>
    <w:unhideWhenUsed/>
    <w:rsid w:val="006374EB"/>
  </w:style>
  <w:style w:type="numbering" w:customStyle="1" w:styleId="11612">
    <w:name w:val="无列表1161"/>
    <w:next w:val="NoList"/>
    <w:semiHidden/>
    <w:rsid w:val="006374EB"/>
  </w:style>
  <w:style w:type="numbering" w:customStyle="1" w:styleId="NoList2161">
    <w:name w:val="No List2161"/>
    <w:next w:val="NoList"/>
    <w:semiHidden/>
    <w:rsid w:val="006374EB"/>
  </w:style>
  <w:style w:type="numbering" w:customStyle="1" w:styleId="NoList3161">
    <w:name w:val="No List3161"/>
    <w:next w:val="NoList"/>
    <w:uiPriority w:val="99"/>
    <w:semiHidden/>
    <w:rsid w:val="006374EB"/>
  </w:style>
  <w:style w:type="numbering" w:customStyle="1" w:styleId="12610">
    <w:name w:val="無清單1261"/>
    <w:next w:val="NoList"/>
    <w:uiPriority w:val="99"/>
    <w:semiHidden/>
    <w:unhideWhenUsed/>
    <w:rsid w:val="006374EB"/>
  </w:style>
  <w:style w:type="numbering" w:customStyle="1" w:styleId="111610">
    <w:name w:val="無清單11161"/>
    <w:next w:val="NoList"/>
    <w:uiPriority w:val="99"/>
    <w:semiHidden/>
    <w:unhideWhenUsed/>
    <w:rsid w:val="006374EB"/>
  </w:style>
  <w:style w:type="numbering" w:customStyle="1" w:styleId="NoList451">
    <w:name w:val="No List451"/>
    <w:next w:val="NoList"/>
    <w:uiPriority w:val="99"/>
    <w:semiHidden/>
    <w:unhideWhenUsed/>
    <w:rsid w:val="006374EB"/>
  </w:style>
  <w:style w:type="numbering" w:customStyle="1" w:styleId="NoList11251">
    <w:name w:val="No List11251"/>
    <w:next w:val="NoList"/>
    <w:uiPriority w:val="99"/>
    <w:semiHidden/>
    <w:unhideWhenUsed/>
    <w:rsid w:val="006374EB"/>
  </w:style>
  <w:style w:type="numbering" w:customStyle="1" w:styleId="NoList12151">
    <w:name w:val="No List12151"/>
    <w:next w:val="NoList"/>
    <w:uiPriority w:val="99"/>
    <w:semiHidden/>
    <w:unhideWhenUsed/>
    <w:rsid w:val="006374EB"/>
  </w:style>
  <w:style w:type="numbering" w:customStyle="1" w:styleId="111511">
    <w:name w:val="リストなし11151"/>
    <w:next w:val="NoList"/>
    <w:uiPriority w:val="99"/>
    <w:semiHidden/>
    <w:unhideWhenUsed/>
    <w:rsid w:val="006374EB"/>
  </w:style>
  <w:style w:type="numbering" w:customStyle="1" w:styleId="111512">
    <w:name w:val="无列表11151"/>
    <w:next w:val="NoList"/>
    <w:semiHidden/>
    <w:rsid w:val="006374EB"/>
  </w:style>
  <w:style w:type="numbering" w:customStyle="1" w:styleId="NoList21151">
    <w:name w:val="No List21151"/>
    <w:next w:val="NoList"/>
    <w:semiHidden/>
    <w:rsid w:val="006374EB"/>
  </w:style>
  <w:style w:type="numbering" w:customStyle="1" w:styleId="NoList31151">
    <w:name w:val="No List31151"/>
    <w:next w:val="NoList"/>
    <w:uiPriority w:val="99"/>
    <w:semiHidden/>
    <w:rsid w:val="006374EB"/>
  </w:style>
  <w:style w:type="numbering" w:customStyle="1" w:styleId="NoList111151">
    <w:name w:val="No List111151"/>
    <w:next w:val="NoList"/>
    <w:uiPriority w:val="99"/>
    <w:semiHidden/>
    <w:unhideWhenUsed/>
    <w:rsid w:val="006374EB"/>
  </w:style>
  <w:style w:type="numbering" w:customStyle="1" w:styleId="121510">
    <w:name w:val="無清單12151"/>
    <w:next w:val="NoList"/>
    <w:uiPriority w:val="99"/>
    <w:semiHidden/>
    <w:unhideWhenUsed/>
    <w:rsid w:val="006374EB"/>
  </w:style>
  <w:style w:type="numbering" w:customStyle="1" w:styleId="1111510">
    <w:name w:val="無清單111151"/>
    <w:next w:val="NoList"/>
    <w:uiPriority w:val="99"/>
    <w:semiHidden/>
    <w:unhideWhenUsed/>
    <w:rsid w:val="006374EB"/>
  </w:style>
  <w:style w:type="numbering" w:customStyle="1" w:styleId="NoList551">
    <w:name w:val="No List551"/>
    <w:next w:val="NoList"/>
    <w:uiPriority w:val="99"/>
    <w:semiHidden/>
    <w:unhideWhenUsed/>
    <w:rsid w:val="006374EB"/>
  </w:style>
  <w:style w:type="numbering" w:customStyle="1" w:styleId="NoList1351">
    <w:name w:val="No List1351"/>
    <w:next w:val="NoList"/>
    <w:uiPriority w:val="99"/>
    <w:semiHidden/>
    <w:unhideWhenUsed/>
    <w:rsid w:val="006374EB"/>
  </w:style>
  <w:style w:type="numbering" w:customStyle="1" w:styleId="12511">
    <w:name w:val="リストなし1251"/>
    <w:next w:val="NoList"/>
    <w:uiPriority w:val="99"/>
    <w:semiHidden/>
    <w:unhideWhenUsed/>
    <w:rsid w:val="006374EB"/>
  </w:style>
  <w:style w:type="numbering" w:customStyle="1" w:styleId="12512">
    <w:name w:val="无列表1251"/>
    <w:next w:val="NoList"/>
    <w:semiHidden/>
    <w:rsid w:val="006374EB"/>
  </w:style>
  <w:style w:type="numbering" w:customStyle="1" w:styleId="NoList2251">
    <w:name w:val="No List2251"/>
    <w:next w:val="NoList"/>
    <w:semiHidden/>
    <w:rsid w:val="006374EB"/>
  </w:style>
  <w:style w:type="numbering" w:customStyle="1" w:styleId="NoList3251">
    <w:name w:val="No List3251"/>
    <w:next w:val="NoList"/>
    <w:uiPriority w:val="99"/>
    <w:semiHidden/>
    <w:rsid w:val="006374EB"/>
  </w:style>
  <w:style w:type="numbering" w:customStyle="1" w:styleId="13510">
    <w:name w:val="無清單1351"/>
    <w:next w:val="NoList"/>
    <w:uiPriority w:val="99"/>
    <w:semiHidden/>
    <w:unhideWhenUsed/>
    <w:rsid w:val="006374EB"/>
  </w:style>
  <w:style w:type="numbering" w:customStyle="1" w:styleId="112510">
    <w:name w:val="無清單11251"/>
    <w:next w:val="NoList"/>
    <w:uiPriority w:val="99"/>
    <w:semiHidden/>
    <w:unhideWhenUsed/>
    <w:rsid w:val="006374EB"/>
  </w:style>
  <w:style w:type="numbering" w:customStyle="1" w:styleId="2151">
    <w:name w:val="无列表2151"/>
    <w:next w:val="NoList"/>
    <w:uiPriority w:val="99"/>
    <w:semiHidden/>
    <w:unhideWhenUsed/>
    <w:rsid w:val="006374EB"/>
  </w:style>
  <w:style w:type="numbering" w:customStyle="1" w:styleId="NoList12241">
    <w:name w:val="No List12241"/>
    <w:next w:val="NoList"/>
    <w:uiPriority w:val="99"/>
    <w:semiHidden/>
    <w:unhideWhenUsed/>
    <w:rsid w:val="006374EB"/>
  </w:style>
  <w:style w:type="numbering" w:customStyle="1" w:styleId="112411">
    <w:name w:val="リストなし11241"/>
    <w:next w:val="NoList"/>
    <w:uiPriority w:val="99"/>
    <w:semiHidden/>
    <w:unhideWhenUsed/>
    <w:rsid w:val="006374EB"/>
  </w:style>
  <w:style w:type="numbering" w:customStyle="1" w:styleId="112412">
    <w:name w:val="无列表11241"/>
    <w:next w:val="NoList"/>
    <w:semiHidden/>
    <w:rsid w:val="006374EB"/>
  </w:style>
  <w:style w:type="numbering" w:customStyle="1" w:styleId="NoList21241">
    <w:name w:val="No List21241"/>
    <w:next w:val="NoList"/>
    <w:semiHidden/>
    <w:rsid w:val="006374EB"/>
  </w:style>
  <w:style w:type="numbering" w:customStyle="1" w:styleId="NoList31241">
    <w:name w:val="No List31241"/>
    <w:next w:val="NoList"/>
    <w:uiPriority w:val="99"/>
    <w:semiHidden/>
    <w:rsid w:val="006374EB"/>
  </w:style>
  <w:style w:type="numbering" w:customStyle="1" w:styleId="NoList111251">
    <w:name w:val="No List111251"/>
    <w:next w:val="NoList"/>
    <w:uiPriority w:val="99"/>
    <w:semiHidden/>
    <w:unhideWhenUsed/>
    <w:rsid w:val="006374EB"/>
  </w:style>
  <w:style w:type="numbering" w:customStyle="1" w:styleId="122410">
    <w:name w:val="無清單12241"/>
    <w:next w:val="NoList"/>
    <w:uiPriority w:val="99"/>
    <w:semiHidden/>
    <w:unhideWhenUsed/>
    <w:rsid w:val="006374EB"/>
  </w:style>
  <w:style w:type="numbering" w:customStyle="1" w:styleId="1112410">
    <w:name w:val="無清單111241"/>
    <w:next w:val="NoList"/>
    <w:uiPriority w:val="99"/>
    <w:semiHidden/>
    <w:unhideWhenUsed/>
    <w:rsid w:val="006374EB"/>
  </w:style>
  <w:style w:type="numbering" w:customStyle="1" w:styleId="3310">
    <w:name w:val="无列表331"/>
    <w:next w:val="NoList"/>
    <w:uiPriority w:val="99"/>
    <w:semiHidden/>
    <w:unhideWhenUsed/>
    <w:rsid w:val="006374EB"/>
  </w:style>
  <w:style w:type="numbering" w:customStyle="1" w:styleId="13313">
    <w:name w:val="无列表1331"/>
    <w:next w:val="NoList"/>
    <w:semiHidden/>
    <w:rsid w:val="006374EB"/>
  </w:style>
  <w:style w:type="numbering" w:customStyle="1" w:styleId="NoList11331">
    <w:name w:val="No List11331"/>
    <w:next w:val="NoList"/>
    <w:uiPriority w:val="99"/>
    <w:semiHidden/>
    <w:unhideWhenUsed/>
    <w:rsid w:val="006374EB"/>
  </w:style>
  <w:style w:type="numbering" w:customStyle="1" w:styleId="NoList4131">
    <w:name w:val="No List4131"/>
    <w:next w:val="NoList"/>
    <w:uiPriority w:val="99"/>
    <w:semiHidden/>
    <w:unhideWhenUsed/>
    <w:rsid w:val="006374EB"/>
  </w:style>
  <w:style w:type="numbering" w:customStyle="1" w:styleId="2231">
    <w:name w:val="无列表2231"/>
    <w:next w:val="NoList"/>
    <w:uiPriority w:val="99"/>
    <w:semiHidden/>
    <w:unhideWhenUsed/>
    <w:rsid w:val="006374EB"/>
  </w:style>
  <w:style w:type="numbering" w:customStyle="1" w:styleId="NoList121131">
    <w:name w:val="No List121131"/>
    <w:next w:val="NoList"/>
    <w:uiPriority w:val="99"/>
    <w:semiHidden/>
    <w:unhideWhenUsed/>
    <w:rsid w:val="006374EB"/>
  </w:style>
  <w:style w:type="numbering" w:customStyle="1" w:styleId="1111310">
    <w:name w:val="リストなし111131"/>
    <w:next w:val="NoList"/>
    <w:uiPriority w:val="99"/>
    <w:semiHidden/>
    <w:unhideWhenUsed/>
    <w:rsid w:val="006374EB"/>
  </w:style>
  <w:style w:type="numbering" w:customStyle="1" w:styleId="1111313">
    <w:name w:val="无列表111131"/>
    <w:next w:val="NoList"/>
    <w:semiHidden/>
    <w:rsid w:val="006374EB"/>
  </w:style>
  <w:style w:type="numbering" w:customStyle="1" w:styleId="NoList211131">
    <w:name w:val="No List211131"/>
    <w:next w:val="NoList"/>
    <w:semiHidden/>
    <w:rsid w:val="006374EB"/>
  </w:style>
  <w:style w:type="numbering" w:customStyle="1" w:styleId="NoList311131">
    <w:name w:val="No List311131"/>
    <w:next w:val="NoList"/>
    <w:uiPriority w:val="99"/>
    <w:semiHidden/>
    <w:rsid w:val="006374EB"/>
  </w:style>
  <w:style w:type="numbering" w:customStyle="1" w:styleId="NoList1111131">
    <w:name w:val="No List1111131"/>
    <w:next w:val="NoList"/>
    <w:uiPriority w:val="99"/>
    <w:semiHidden/>
    <w:unhideWhenUsed/>
    <w:rsid w:val="006374EB"/>
  </w:style>
  <w:style w:type="numbering" w:customStyle="1" w:styleId="1211310">
    <w:name w:val="無清單121131"/>
    <w:next w:val="NoList"/>
    <w:uiPriority w:val="99"/>
    <w:semiHidden/>
    <w:unhideWhenUsed/>
    <w:rsid w:val="006374EB"/>
  </w:style>
  <w:style w:type="numbering" w:customStyle="1" w:styleId="11111310">
    <w:name w:val="無清單1111131"/>
    <w:next w:val="NoList"/>
    <w:uiPriority w:val="99"/>
    <w:semiHidden/>
    <w:unhideWhenUsed/>
    <w:rsid w:val="006374EB"/>
  </w:style>
  <w:style w:type="numbering" w:customStyle="1" w:styleId="NoList13131">
    <w:name w:val="No List13131"/>
    <w:next w:val="NoList"/>
    <w:uiPriority w:val="99"/>
    <w:semiHidden/>
    <w:unhideWhenUsed/>
    <w:rsid w:val="006374EB"/>
  </w:style>
  <w:style w:type="numbering" w:customStyle="1" w:styleId="121313">
    <w:name w:val="リストなし12131"/>
    <w:next w:val="NoList"/>
    <w:uiPriority w:val="99"/>
    <w:semiHidden/>
    <w:unhideWhenUsed/>
    <w:rsid w:val="006374EB"/>
  </w:style>
  <w:style w:type="numbering" w:customStyle="1" w:styleId="121314">
    <w:name w:val="无列表12131"/>
    <w:next w:val="NoList"/>
    <w:semiHidden/>
    <w:rsid w:val="006374EB"/>
  </w:style>
  <w:style w:type="numbering" w:customStyle="1" w:styleId="NoList22131">
    <w:name w:val="No List22131"/>
    <w:next w:val="NoList"/>
    <w:semiHidden/>
    <w:rsid w:val="006374EB"/>
  </w:style>
  <w:style w:type="numbering" w:customStyle="1" w:styleId="NoList32131">
    <w:name w:val="No List32131"/>
    <w:next w:val="NoList"/>
    <w:uiPriority w:val="99"/>
    <w:semiHidden/>
    <w:rsid w:val="006374EB"/>
  </w:style>
  <w:style w:type="numbering" w:customStyle="1" w:styleId="NoList112131">
    <w:name w:val="No List112131"/>
    <w:next w:val="NoList"/>
    <w:uiPriority w:val="99"/>
    <w:semiHidden/>
    <w:unhideWhenUsed/>
    <w:rsid w:val="006374EB"/>
  </w:style>
  <w:style w:type="numbering" w:customStyle="1" w:styleId="131310">
    <w:name w:val="無清單13131"/>
    <w:next w:val="NoList"/>
    <w:uiPriority w:val="99"/>
    <w:semiHidden/>
    <w:unhideWhenUsed/>
    <w:rsid w:val="006374EB"/>
  </w:style>
  <w:style w:type="numbering" w:customStyle="1" w:styleId="1121310">
    <w:name w:val="無清單112131"/>
    <w:next w:val="NoList"/>
    <w:uiPriority w:val="99"/>
    <w:semiHidden/>
    <w:unhideWhenUsed/>
    <w:rsid w:val="006374EB"/>
  </w:style>
  <w:style w:type="numbering" w:customStyle="1" w:styleId="21131">
    <w:name w:val="无列表21131"/>
    <w:next w:val="NoList"/>
    <w:uiPriority w:val="99"/>
    <w:semiHidden/>
    <w:unhideWhenUsed/>
    <w:rsid w:val="006374EB"/>
  </w:style>
  <w:style w:type="numbering" w:customStyle="1" w:styleId="NoList122131">
    <w:name w:val="No List122131"/>
    <w:next w:val="NoList"/>
    <w:uiPriority w:val="99"/>
    <w:semiHidden/>
    <w:unhideWhenUsed/>
    <w:rsid w:val="006374EB"/>
  </w:style>
  <w:style w:type="numbering" w:customStyle="1" w:styleId="1121311">
    <w:name w:val="リストなし112131"/>
    <w:next w:val="NoList"/>
    <w:uiPriority w:val="99"/>
    <w:semiHidden/>
    <w:unhideWhenUsed/>
    <w:rsid w:val="006374EB"/>
  </w:style>
  <w:style w:type="numbering" w:customStyle="1" w:styleId="1121312">
    <w:name w:val="无列表112131"/>
    <w:next w:val="NoList"/>
    <w:semiHidden/>
    <w:rsid w:val="006374EB"/>
  </w:style>
  <w:style w:type="numbering" w:customStyle="1" w:styleId="NoList212131">
    <w:name w:val="No List212131"/>
    <w:next w:val="NoList"/>
    <w:semiHidden/>
    <w:rsid w:val="006374EB"/>
  </w:style>
  <w:style w:type="numbering" w:customStyle="1" w:styleId="NoList312131">
    <w:name w:val="No List312131"/>
    <w:next w:val="NoList"/>
    <w:uiPriority w:val="99"/>
    <w:semiHidden/>
    <w:rsid w:val="006374EB"/>
  </w:style>
  <w:style w:type="numbering" w:customStyle="1" w:styleId="NoList1112131">
    <w:name w:val="No List1112131"/>
    <w:next w:val="NoList"/>
    <w:uiPriority w:val="99"/>
    <w:semiHidden/>
    <w:unhideWhenUsed/>
    <w:rsid w:val="006374EB"/>
  </w:style>
  <w:style w:type="numbering" w:customStyle="1" w:styleId="1221310">
    <w:name w:val="無清單122131"/>
    <w:next w:val="NoList"/>
    <w:uiPriority w:val="99"/>
    <w:semiHidden/>
    <w:unhideWhenUsed/>
    <w:rsid w:val="006374EB"/>
  </w:style>
  <w:style w:type="numbering" w:customStyle="1" w:styleId="1112131">
    <w:name w:val="無清單1112131"/>
    <w:next w:val="NoList"/>
    <w:uiPriority w:val="99"/>
    <w:semiHidden/>
    <w:unhideWhenUsed/>
    <w:rsid w:val="006374EB"/>
  </w:style>
  <w:style w:type="numbering" w:customStyle="1" w:styleId="NoList631">
    <w:name w:val="No List631"/>
    <w:next w:val="NoList"/>
    <w:uiPriority w:val="99"/>
    <w:semiHidden/>
    <w:unhideWhenUsed/>
    <w:rsid w:val="006374EB"/>
  </w:style>
  <w:style w:type="numbering" w:customStyle="1" w:styleId="NoList1431">
    <w:name w:val="No List1431"/>
    <w:next w:val="NoList"/>
    <w:uiPriority w:val="99"/>
    <w:semiHidden/>
    <w:unhideWhenUsed/>
    <w:rsid w:val="006374EB"/>
  </w:style>
  <w:style w:type="numbering" w:customStyle="1" w:styleId="13314">
    <w:name w:val="リストなし1331"/>
    <w:next w:val="NoList"/>
    <w:uiPriority w:val="99"/>
    <w:semiHidden/>
    <w:unhideWhenUsed/>
    <w:rsid w:val="006374EB"/>
  </w:style>
  <w:style w:type="numbering" w:customStyle="1" w:styleId="NoList2331">
    <w:name w:val="No List2331"/>
    <w:next w:val="NoList"/>
    <w:semiHidden/>
    <w:rsid w:val="006374EB"/>
  </w:style>
  <w:style w:type="numbering" w:customStyle="1" w:styleId="NoList3331">
    <w:name w:val="No List3331"/>
    <w:next w:val="NoList"/>
    <w:uiPriority w:val="99"/>
    <w:semiHidden/>
    <w:rsid w:val="006374EB"/>
  </w:style>
  <w:style w:type="numbering" w:customStyle="1" w:styleId="14310">
    <w:name w:val="無清單1431"/>
    <w:next w:val="NoList"/>
    <w:uiPriority w:val="99"/>
    <w:semiHidden/>
    <w:unhideWhenUsed/>
    <w:rsid w:val="006374EB"/>
  </w:style>
  <w:style w:type="numbering" w:customStyle="1" w:styleId="113310">
    <w:name w:val="無清單11331"/>
    <w:next w:val="NoList"/>
    <w:uiPriority w:val="99"/>
    <w:semiHidden/>
    <w:unhideWhenUsed/>
    <w:rsid w:val="006374EB"/>
  </w:style>
  <w:style w:type="numbering" w:customStyle="1" w:styleId="NoList12331">
    <w:name w:val="No List12331"/>
    <w:next w:val="NoList"/>
    <w:uiPriority w:val="99"/>
    <w:semiHidden/>
    <w:unhideWhenUsed/>
    <w:rsid w:val="006374EB"/>
  </w:style>
  <w:style w:type="numbering" w:customStyle="1" w:styleId="113311">
    <w:name w:val="リストなし11331"/>
    <w:next w:val="NoList"/>
    <w:uiPriority w:val="99"/>
    <w:semiHidden/>
    <w:unhideWhenUsed/>
    <w:rsid w:val="006374EB"/>
  </w:style>
  <w:style w:type="numbering" w:customStyle="1" w:styleId="113312">
    <w:name w:val="无列表11331"/>
    <w:next w:val="NoList"/>
    <w:semiHidden/>
    <w:rsid w:val="006374EB"/>
  </w:style>
  <w:style w:type="numbering" w:customStyle="1" w:styleId="NoList21331">
    <w:name w:val="No List21331"/>
    <w:next w:val="NoList"/>
    <w:semiHidden/>
    <w:rsid w:val="006374EB"/>
  </w:style>
  <w:style w:type="numbering" w:customStyle="1" w:styleId="NoList31331">
    <w:name w:val="No List31331"/>
    <w:next w:val="NoList"/>
    <w:uiPriority w:val="99"/>
    <w:semiHidden/>
    <w:rsid w:val="006374EB"/>
  </w:style>
  <w:style w:type="numbering" w:customStyle="1" w:styleId="NoList111331">
    <w:name w:val="No List111331"/>
    <w:next w:val="NoList"/>
    <w:uiPriority w:val="99"/>
    <w:semiHidden/>
    <w:unhideWhenUsed/>
    <w:rsid w:val="006374EB"/>
  </w:style>
  <w:style w:type="numbering" w:customStyle="1" w:styleId="123310">
    <w:name w:val="無清單12331"/>
    <w:next w:val="NoList"/>
    <w:uiPriority w:val="99"/>
    <w:semiHidden/>
    <w:unhideWhenUsed/>
    <w:rsid w:val="006374EB"/>
  </w:style>
  <w:style w:type="numbering" w:customStyle="1" w:styleId="1113310">
    <w:name w:val="無清單111331"/>
    <w:next w:val="NoList"/>
    <w:uiPriority w:val="99"/>
    <w:semiHidden/>
    <w:unhideWhenUsed/>
    <w:rsid w:val="006374EB"/>
  </w:style>
  <w:style w:type="numbering" w:customStyle="1" w:styleId="NoList5131">
    <w:name w:val="No List5131"/>
    <w:next w:val="NoList"/>
    <w:uiPriority w:val="99"/>
    <w:semiHidden/>
    <w:unhideWhenUsed/>
    <w:rsid w:val="006374EB"/>
  </w:style>
  <w:style w:type="numbering" w:customStyle="1" w:styleId="131311">
    <w:name w:val="无列表13131"/>
    <w:next w:val="NoList"/>
    <w:semiHidden/>
    <w:rsid w:val="006374EB"/>
  </w:style>
  <w:style w:type="numbering" w:customStyle="1" w:styleId="NoList113121">
    <w:name w:val="No List113121"/>
    <w:next w:val="NoList"/>
    <w:uiPriority w:val="99"/>
    <w:semiHidden/>
    <w:unhideWhenUsed/>
    <w:rsid w:val="006374EB"/>
  </w:style>
  <w:style w:type="numbering" w:customStyle="1" w:styleId="NoList41131">
    <w:name w:val="No List41131"/>
    <w:next w:val="NoList"/>
    <w:uiPriority w:val="99"/>
    <w:semiHidden/>
    <w:unhideWhenUsed/>
    <w:rsid w:val="006374EB"/>
  </w:style>
  <w:style w:type="numbering" w:customStyle="1" w:styleId="22131">
    <w:name w:val="无列表22131"/>
    <w:next w:val="NoList"/>
    <w:uiPriority w:val="99"/>
    <w:semiHidden/>
    <w:unhideWhenUsed/>
    <w:rsid w:val="006374EB"/>
  </w:style>
  <w:style w:type="numbering" w:customStyle="1" w:styleId="NoList1211131">
    <w:name w:val="No List1211131"/>
    <w:next w:val="NoList"/>
    <w:uiPriority w:val="99"/>
    <w:semiHidden/>
    <w:unhideWhenUsed/>
    <w:rsid w:val="006374EB"/>
  </w:style>
  <w:style w:type="numbering" w:customStyle="1" w:styleId="11111311">
    <w:name w:val="リストなし1111131"/>
    <w:next w:val="NoList"/>
    <w:uiPriority w:val="99"/>
    <w:semiHidden/>
    <w:unhideWhenUsed/>
    <w:rsid w:val="006374EB"/>
  </w:style>
  <w:style w:type="numbering" w:customStyle="1" w:styleId="11111312">
    <w:name w:val="无列表1111131"/>
    <w:next w:val="NoList"/>
    <w:semiHidden/>
    <w:rsid w:val="006374EB"/>
  </w:style>
  <w:style w:type="numbering" w:customStyle="1" w:styleId="NoList2111131">
    <w:name w:val="No List2111131"/>
    <w:next w:val="NoList"/>
    <w:semiHidden/>
    <w:rsid w:val="006374EB"/>
  </w:style>
  <w:style w:type="numbering" w:customStyle="1" w:styleId="NoList3111131">
    <w:name w:val="No List3111131"/>
    <w:next w:val="NoList"/>
    <w:uiPriority w:val="99"/>
    <w:semiHidden/>
    <w:rsid w:val="006374EB"/>
  </w:style>
  <w:style w:type="numbering" w:customStyle="1" w:styleId="NoList11111131">
    <w:name w:val="No List11111131"/>
    <w:next w:val="NoList"/>
    <w:uiPriority w:val="99"/>
    <w:semiHidden/>
    <w:unhideWhenUsed/>
    <w:rsid w:val="006374EB"/>
  </w:style>
  <w:style w:type="numbering" w:customStyle="1" w:styleId="12111310">
    <w:name w:val="無清單1211131"/>
    <w:next w:val="NoList"/>
    <w:uiPriority w:val="99"/>
    <w:semiHidden/>
    <w:unhideWhenUsed/>
    <w:rsid w:val="006374EB"/>
  </w:style>
  <w:style w:type="numbering" w:customStyle="1" w:styleId="111111310">
    <w:name w:val="無清單11111131"/>
    <w:next w:val="NoList"/>
    <w:uiPriority w:val="99"/>
    <w:semiHidden/>
    <w:unhideWhenUsed/>
    <w:rsid w:val="006374EB"/>
  </w:style>
  <w:style w:type="numbering" w:customStyle="1" w:styleId="NoList131131">
    <w:name w:val="No List131131"/>
    <w:next w:val="NoList"/>
    <w:uiPriority w:val="99"/>
    <w:semiHidden/>
    <w:unhideWhenUsed/>
    <w:rsid w:val="006374EB"/>
  </w:style>
  <w:style w:type="numbering" w:customStyle="1" w:styleId="1211311">
    <w:name w:val="リストなし121131"/>
    <w:next w:val="NoList"/>
    <w:uiPriority w:val="99"/>
    <w:semiHidden/>
    <w:unhideWhenUsed/>
    <w:rsid w:val="006374EB"/>
  </w:style>
  <w:style w:type="numbering" w:customStyle="1" w:styleId="1211312">
    <w:name w:val="无列表121131"/>
    <w:next w:val="NoList"/>
    <w:semiHidden/>
    <w:rsid w:val="006374EB"/>
  </w:style>
  <w:style w:type="numbering" w:customStyle="1" w:styleId="NoList221131">
    <w:name w:val="No List221131"/>
    <w:next w:val="NoList"/>
    <w:semiHidden/>
    <w:rsid w:val="006374EB"/>
  </w:style>
  <w:style w:type="numbering" w:customStyle="1" w:styleId="NoList321131">
    <w:name w:val="No List321131"/>
    <w:next w:val="NoList"/>
    <w:uiPriority w:val="99"/>
    <w:semiHidden/>
    <w:rsid w:val="006374EB"/>
  </w:style>
  <w:style w:type="numbering" w:customStyle="1" w:styleId="NoList1121131">
    <w:name w:val="No List1121131"/>
    <w:next w:val="NoList"/>
    <w:uiPriority w:val="99"/>
    <w:semiHidden/>
    <w:unhideWhenUsed/>
    <w:rsid w:val="006374EB"/>
  </w:style>
  <w:style w:type="numbering" w:customStyle="1" w:styleId="1311310">
    <w:name w:val="無清單131131"/>
    <w:next w:val="NoList"/>
    <w:uiPriority w:val="99"/>
    <w:semiHidden/>
    <w:unhideWhenUsed/>
    <w:rsid w:val="006374EB"/>
  </w:style>
  <w:style w:type="numbering" w:customStyle="1" w:styleId="11211310">
    <w:name w:val="無清單1121131"/>
    <w:next w:val="NoList"/>
    <w:uiPriority w:val="99"/>
    <w:semiHidden/>
    <w:unhideWhenUsed/>
    <w:rsid w:val="006374EB"/>
  </w:style>
  <w:style w:type="numbering" w:customStyle="1" w:styleId="211131">
    <w:name w:val="无列表211131"/>
    <w:next w:val="NoList"/>
    <w:uiPriority w:val="99"/>
    <w:semiHidden/>
    <w:unhideWhenUsed/>
    <w:rsid w:val="006374EB"/>
  </w:style>
  <w:style w:type="numbering" w:customStyle="1" w:styleId="NoList1221131">
    <w:name w:val="No List1221131"/>
    <w:next w:val="NoList"/>
    <w:uiPriority w:val="99"/>
    <w:semiHidden/>
    <w:unhideWhenUsed/>
    <w:rsid w:val="006374EB"/>
  </w:style>
  <w:style w:type="numbering" w:customStyle="1" w:styleId="11211311">
    <w:name w:val="リストなし1121131"/>
    <w:next w:val="NoList"/>
    <w:uiPriority w:val="99"/>
    <w:semiHidden/>
    <w:unhideWhenUsed/>
    <w:rsid w:val="006374EB"/>
  </w:style>
  <w:style w:type="numbering" w:customStyle="1" w:styleId="11211312">
    <w:name w:val="无列表1121131"/>
    <w:next w:val="NoList"/>
    <w:semiHidden/>
    <w:rsid w:val="006374EB"/>
  </w:style>
  <w:style w:type="numbering" w:customStyle="1" w:styleId="NoList2121131">
    <w:name w:val="No List2121131"/>
    <w:next w:val="NoList"/>
    <w:semiHidden/>
    <w:rsid w:val="006374EB"/>
  </w:style>
  <w:style w:type="numbering" w:customStyle="1" w:styleId="NoList3121131">
    <w:name w:val="No List3121131"/>
    <w:next w:val="NoList"/>
    <w:uiPriority w:val="99"/>
    <w:semiHidden/>
    <w:rsid w:val="006374EB"/>
  </w:style>
  <w:style w:type="numbering" w:customStyle="1" w:styleId="NoList11121131">
    <w:name w:val="No List11121131"/>
    <w:next w:val="NoList"/>
    <w:uiPriority w:val="99"/>
    <w:semiHidden/>
    <w:unhideWhenUsed/>
    <w:rsid w:val="006374EB"/>
  </w:style>
  <w:style w:type="numbering" w:customStyle="1" w:styleId="1221131">
    <w:name w:val="無清單1221131"/>
    <w:next w:val="NoList"/>
    <w:uiPriority w:val="99"/>
    <w:semiHidden/>
    <w:unhideWhenUsed/>
    <w:rsid w:val="006374EB"/>
  </w:style>
  <w:style w:type="numbering" w:customStyle="1" w:styleId="11121131">
    <w:name w:val="無清單11121131"/>
    <w:next w:val="NoList"/>
    <w:uiPriority w:val="99"/>
    <w:semiHidden/>
    <w:unhideWhenUsed/>
    <w:rsid w:val="006374EB"/>
  </w:style>
  <w:style w:type="numbering" w:customStyle="1" w:styleId="NoList51121">
    <w:name w:val="No List51121"/>
    <w:next w:val="NoList"/>
    <w:uiPriority w:val="99"/>
    <w:semiHidden/>
    <w:unhideWhenUsed/>
    <w:rsid w:val="006374EB"/>
  </w:style>
  <w:style w:type="numbering" w:customStyle="1" w:styleId="NoList6121">
    <w:name w:val="No List6121"/>
    <w:next w:val="NoList"/>
    <w:uiPriority w:val="99"/>
    <w:semiHidden/>
    <w:unhideWhenUsed/>
    <w:rsid w:val="006374EB"/>
  </w:style>
  <w:style w:type="numbering" w:customStyle="1" w:styleId="NoList14121">
    <w:name w:val="No List14121"/>
    <w:next w:val="NoList"/>
    <w:uiPriority w:val="99"/>
    <w:semiHidden/>
    <w:unhideWhenUsed/>
    <w:rsid w:val="006374EB"/>
  </w:style>
  <w:style w:type="numbering" w:customStyle="1" w:styleId="131212">
    <w:name w:val="リストなし13121"/>
    <w:next w:val="NoList"/>
    <w:uiPriority w:val="99"/>
    <w:semiHidden/>
    <w:unhideWhenUsed/>
    <w:rsid w:val="006374EB"/>
  </w:style>
  <w:style w:type="numbering" w:customStyle="1" w:styleId="NoList23121">
    <w:name w:val="No List23121"/>
    <w:next w:val="NoList"/>
    <w:semiHidden/>
    <w:rsid w:val="006374EB"/>
  </w:style>
  <w:style w:type="numbering" w:customStyle="1" w:styleId="NoList33121">
    <w:name w:val="No List33121"/>
    <w:next w:val="NoList"/>
    <w:uiPriority w:val="99"/>
    <w:semiHidden/>
    <w:rsid w:val="006374EB"/>
  </w:style>
  <w:style w:type="numbering" w:customStyle="1" w:styleId="NoList11421">
    <w:name w:val="No List11421"/>
    <w:next w:val="NoList"/>
    <w:uiPriority w:val="99"/>
    <w:semiHidden/>
    <w:unhideWhenUsed/>
    <w:rsid w:val="006374EB"/>
  </w:style>
  <w:style w:type="numbering" w:customStyle="1" w:styleId="141210">
    <w:name w:val="無清單14121"/>
    <w:next w:val="NoList"/>
    <w:uiPriority w:val="99"/>
    <w:semiHidden/>
    <w:unhideWhenUsed/>
    <w:rsid w:val="006374EB"/>
  </w:style>
  <w:style w:type="numbering" w:customStyle="1" w:styleId="1131210">
    <w:name w:val="無清單113121"/>
    <w:next w:val="NoList"/>
    <w:uiPriority w:val="99"/>
    <w:semiHidden/>
    <w:unhideWhenUsed/>
    <w:rsid w:val="006374EB"/>
  </w:style>
  <w:style w:type="numbering" w:customStyle="1" w:styleId="NoList4221">
    <w:name w:val="No List4221"/>
    <w:next w:val="NoList"/>
    <w:uiPriority w:val="99"/>
    <w:semiHidden/>
    <w:unhideWhenUsed/>
    <w:rsid w:val="006374EB"/>
  </w:style>
  <w:style w:type="numbering" w:customStyle="1" w:styleId="NoList123121">
    <w:name w:val="No List123121"/>
    <w:next w:val="NoList"/>
    <w:uiPriority w:val="99"/>
    <w:semiHidden/>
    <w:unhideWhenUsed/>
    <w:rsid w:val="006374EB"/>
  </w:style>
  <w:style w:type="numbering" w:customStyle="1" w:styleId="1131211">
    <w:name w:val="リストなし113121"/>
    <w:next w:val="NoList"/>
    <w:uiPriority w:val="99"/>
    <w:semiHidden/>
    <w:unhideWhenUsed/>
    <w:rsid w:val="006374EB"/>
  </w:style>
  <w:style w:type="numbering" w:customStyle="1" w:styleId="1131212">
    <w:name w:val="无列表113121"/>
    <w:next w:val="NoList"/>
    <w:semiHidden/>
    <w:rsid w:val="006374EB"/>
  </w:style>
  <w:style w:type="numbering" w:customStyle="1" w:styleId="NoList213121">
    <w:name w:val="No List213121"/>
    <w:next w:val="NoList"/>
    <w:semiHidden/>
    <w:rsid w:val="006374EB"/>
  </w:style>
  <w:style w:type="numbering" w:customStyle="1" w:styleId="NoList313121">
    <w:name w:val="No List313121"/>
    <w:next w:val="NoList"/>
    <w:uiPriority w:val="99"/>
    <w:semiHidden/>
    <w:rsid w:val="006374EB"/>
  </w:style>
  <w:style w:type="numbering" w:customStyle="1" w:styleId="NoList1113121">
    <w:name w:val="No List1113121"/>
    <w:next w:val="NoList"/>
    <w:uiPriority w:val="99"/>
    <w:semiHidden/>
    <w:unhideWhenUsed/>
    <w:rsid w:val="006374EB"/>
  </w:style>
  <w:style w:type="numbering" w:customStyle="1" w:styleId="1231210">
    <w:name w:val="無清單123121"/>
    <w:next w:val="NoList"/>
    <w:uiPriority w:val="99"/>
    <w:semiHidden/>
    <w:unhideWhenUsed/>
    <w:rsid w:val="006374EB"/>
  </w:style>
  <w:style w:type="numbering" w:customStyle="1" w:styleId="11131210">
    <w:name w:val="無清單1113121"/>
    <w:next w:val="NoList"/>
    <w:uiPriority w:val="99"/>
    <w:semiHidden/>
    <w:unhideWhenUsed/>
    <w:rsid w:val="006374EB"/>
  </w:style>
  <w:style w:type="numbering" w:customStyle="1" w:styleId="NoList121221">
    <w:name w:val="No List121221"/>
    <w:next w:val="NoList"/>
    <w:uiPriority w:val="99"/>
    <w:semiHidden/>
    <w:unhideWhenUsed/>
    <w:rsid w:val="006374EB"/>
  </w:style>
  <w:style w:type="numbering" w:customStyle="1" w:styleId="1112213">
    <w:name w:val="リストなし111221"/>
    <w:next w:val="NoList"/>
    <w:uiPriority w:val="99"/>
    <w:semiHidden/>
    <w:unhideWhenUsed/>
    <w:rsid w:val="006374EB"/>
  </w:style>
  <w:style w:type="numbering" w:customStyle="1" w:styleId="1112214">
    <w:name w:val="无列表111221"/>
    <w:next w:val="NoList"/>
    <w:semiHidden/>
    <w:rsid w:val="006374EB"/>
  </w:style>
  <w:style w:type="numbering" w:customStyle="1" w:styleId="NoList211221">
    <w:name w:val="No List211221"/>
    <w:next w:val="NoList"/>
    <w:semiHidden/>
    <w:rsid w:val="006374EB"/>
  </w:style>
  <w:style w:type="numbering" w:customStyle="1" w:styleId="NoList311221">
    <w:name w:val="No List311221"/>
    <w:next w:val="NoList"/>
    <w:uiPriority w:val="99"/>
    <w:semiHidden/>
    <w:rsid w:val="006374EB"/>
  </w:style>
  <w:style w:type="numbering" w:customStyle="1" w:styleId="NoList1111221">
    <w:name w:val="No List1111221"/>
    <w:next w:val="NoList"/>
    <w:uiPriority w:val="99"/>
    <w:semiHidden/>
    <w:unhideWhenUsed/>
    <w:rsid w:val="006374EB"/>
  </w:style>
  <w:style w:type="numbering" w:customStyle="1" w:styleId="1212210">
    <w:name w:val="無清單121221"/>
    <w:next w:val="NoList"/>
    <w:uiPriority w:val="99"/>
    <w:semiHidden/>
    <w:unhideWhenUsed/>
    <w:rsid w:val="006374EB"/>
  </w:style>
  <w:style w:type="numbering" w:customStyle="1" w:styleId="11112210">
    <w:name w:val="無清單1111221"/>
    <w:next w:val="NoList"/>
    <w:uiPriority w:val="99"/>
    <w:semiHidden/>
    <w:unhideWhenUsed/>
    <w:rsid w:val="006374EB"/>
  </w:style>
  <w:style w:type="numbering" w:customStyle="1" w:styleId="NoList5221">
    <w:name w:val="No List5221"/>
    <w:next w:val="NoList"/>
    <w:uiPriority w:val="99"/>
    <w:semiHidden/>
    <w:unhideWhenUsed/>
    <w:rsid w:val="006374EB"/>
  </w:style>
  <w:style w:type="numbering" w:customStyle="1" w:styleId="NoList13221">
    <w:name w:val="No List13221"/>
    <w:next w:val="NoList"/>
    <w:uiPriority w:val="99"/>
    <w:semiHidden/>
    <w:unhideWhenUsed/>
    <w:rsid w:val="006374EB"/>
  </w:style>
  <w:style w:type="numbering" w:customStyle="1" w:styleId="122213">
    <w:name w:val="リストなし12221"/>
    <w:next w:val="NoList"/>
    <w:uiPriority w:val="99"/>
    <w:semiHidden/>
    <w:unhideWhenUsed/>
    <w:rsid w:val="006374EB"/>
  </w:style>
  <w:style w:type="numbering" w:customStyle="1" w:styleId="122311">
    <w:name w:val="无列表12231"/>
    <w:next w:val="NoList"/>
    <w:semiHidden/>
    <w:rsid w:val="006374EB"/>
  </w:style>
  <w:style w:type="numbering" w:customStyle="1" w:styleId="NoList22221">
    <w:name w:val="No List22221"/>
    <w:next w:val="NoList"/>
    <w:semiHidden/>
    <w:rsid w:val="006374EB"/>
  </w:style>
  <w:style w:type="numbering" w:customStyle="1" w:styleId="NoList32221">
    <w:name w:val="No List32221"/>
    <w:next w:val="NoList"/>
    <w:uiPriority w:val="99"/>
    <w:semiHidden/>
    <w:rsid w:val="006374EB"/>
  </w:style>
  <w:style w:type="numbering" w:customStyle="1" w:styleId="NoList112221">
    <w:name w:val="No List112221"/>
    <w:next w:val="NoList"/>
    <w:uiPriority w:val="99"/>
    <w:semiHidden/>
    <w:unhideWhenUsed/>
    <w:rsid w:val="006374EB"/>
  </w:style>
  <w:style w:type="numbering" w:customStyle="1" w:styleId="132210">
    <w:name w:val="無清單13221"/>
    <w:next w:val="NoList"/>
    <w:uiPriority w:val="99"/>
    <w:semiHidden/>
    <w:unhideWhenUsed/>
    <w:rsid w:val="006374EB"/>
  </w:style>
  <w:style w:type="numbering" w:customStyle="1" w:styleId="1122210">
    <w:name w:val="無清單112221"/>
    <w:next w:val="NoList"/>
    <w:uiPriority w:val="99"/>
    <w:semiHidden/>
    <w:unhideWhenUsed/>
    <w:rsid w:val="006374EB"/>
  </w:style>
  <w:style w:type="numbering" w:customStyle="1" w:styleId="21221">
    <w:name w:val="无列表21221"/>
    <w:next w:val="NoList"/>
    <w:uiPriority w:val="99"/>
    <w:semiHidden/>
    <w:unhideWhenUsed/>
    <w:rsid w:val="006374EB"/>
  </w:style>
  <w:style w:type="numbering" w:customStyle="1" w:styleId="NoList1112221">
    <w:name w:val="No List1112221"/>
    <w:next w:val="NoList"/>
    <w:uiPriority w:val="99"/>
    <w:semiHidden/>
    <w:unhideWhenUsed/>
    <w:rsid w:val="006374EB"/>
  </w:style>
  <w:style w:type="numbering" w:customStyle="1" w:styleId="NoList721">
    <w:name w:val="No List721"/>
    <w:next w:val="NoList"/>
    <w:uiPriority w:val="99"/>
    <w:semiHidden/>
    <w:unhideWhenUsed/>
    <w:rsid w:val="006374EB"/>
  </w:style>
  <w:style w:type="numbering" w:customStyle="1" w:styleId="NoList1521">
    <w:name w:val="No List1521"/>
    <w:next w:val="NoList"/>
    <w:uiPriority w:val="99"/>
    <w:semiHidden/>
    <w:unhideWhenUsed/>
    <w:rsid w:val="006374EB"/>
  </w:style>
  <w:style w:type="numbering" w:customStyle="1" w:styleId="14211">
    <w:name w:val="リストなし1421"/>
    <w:next w:val="NoList"/>
    <w:uiPriority w:val="99"/>
    <w:semiHidden/>
    <w:unhideWhenUsed/>
    <w:rsid w:val="006374EB"/>
  </w:style>
  <w:style w:type="numbering" w:customStyle="1" w:styleId="14212">
    <w:name w:val="无列表1421"/>
    <w:next w:val="NoList"/>
    <w:semiHidden/>
    <w:rsid w:val="006374EB"/>
  </w:style>
  <w:style w:type="numbering" w:customStyle="1" w:styleId="NoList2421">
    <w:name w:val="No List2421"/>
    <w:next w:val="NoList"/>
    <w:semiHidden/>
    <w:rsid w:val="006374EB"/>
  </w:style>
  <w:style w:type="numbering" w:customStyle="1" w:styleId="NoList3421">
    <w:name w:val="No List3421"/>
    <w:next w:val="NoList"/>
    <w:uiPriority w:val="99"/>
    <w:semiHidden/>
    <w:rsid w:val="006374EB"/>
  </w:style>
  <w:style w:type="numbering" w:customStyle="1" w:styleId="NoList11521">
    <w:name w:val="No List11521"/>
    <w:next w:val="NoList"/>
    <w:uiPriority w:val="99"/>
    <w:semiHidden/>
    <w:unhideWhenUsed/>
    <w:rsid w:val="006374EB"/>
  </w:style>
  <w:style w:type="numbering" w:customStyle="1" w:styleId="15210">
    <w:name w:val="無清單1521"/>
    <w:next w:val="NoList"/>
    <w:uiPriority w:val="99"/>
    <w:semiHidden/>
    <w:unhideWhenUsed/>
    <w:rsid w:val="006374EB"/>
  </w:style>
  <w:style w:type="numbering" w:customStyle="1" w:styleId="114210">
    <w:name w:val="無清單11421"/>
    <w:next w:val="NoList"/>
    <w:uiPriority w:val="99"/>
    <w:semiHidden/>
    <w:unhideWhenUsed/>
    <w:rsid w:val="006374EB"/>
  </w:style>
  <w:style w:type="numbering" w:customStyle="1" w:styleId="NoList4321">
    <w:name w:val="No List4321"/>
    <w:next w:val="NoList"/>
    <w:uiPriority w:val="99"/>
    <w:semiHidden/>
    <w:unhideWhenUsed/>
    <w:rsid w:val="006374EB"/>
  </w:style>
  <w:style w:type="numbering" w:customStyle="1" w:styleId="NoList12421">
    <w:name w:val="No List12421"/>
    <w:next w:val="NoList"/>
    <w:uiPriority w:val="99"/>
    <w:semiHidden/>
    <w:unhideWhenUsed/>
    <w:rsid w:val="006374EB"/>
  </w:style>
  <w:style w:type="numbering" w:customStyle="1" w:styleId="114211">
    <w:name w:val="リストなし11421"/>
    <w:next w:val="NoList"/>
    <w:uiPriority w:val="99"/>
    <w:semiHidden/>
    <w:unhideWhenUsed/>
    <w:rsid w:val="006374EB"/>
  </w:style>
  <w:style w:type="numbering" w:customStyle="1" w:styleId="114212">
    <w:name w:val="无列表11421"/>
    <w:next w:val="NoList"/>
    <w:semiHidden/>
    <w:rsid w:val="006374EB"/>
  </w:style>
  <w:style w:type="numbering" w:customStyle="1" w:styleId="NoList21421">
    <w:name w:val="No List21421"/>
    <w:next w:val="NoList"/>
    <w:semiHidden/>
    <w:rsid w:val="006374EB"/>
  </w:style>
  <w:style w:type="numbering" w:customStyle="1" w:styleId="NoList31421">
    <w:name w:val="No List31421"/>
    <w:next w:val="NoList"/>
    <w:uiPriority w:val="99"/>
    <w:semiHidden/>
    <w:rsid w:val="006374EB"/>
  </w:style>
  <w:style w:type="numbering" w:customStyle="1" w:styleId="NoList111421">
    <w:name w:val="No List111421"/>
    <w:next w:val="NoList"/>
    <w:uiPriority w:val="99"/>
    <w:semiHidden/>
    <w:unhideWhenUsed/>
    <w:rsid w:val="006374EB"/>
  </w:style>
  <w:style w:type="numbering" w:customStyle="1" w:styleId="124210">
    <w:name w:val="無清單12421"/>
    <w:next w:val="NoList"/>
    <w:uiPriority w:val="99"/>
    <w:semiHidden/>
    <w:unhideWhenUsed/>
    <w:rsid w:val="006374EB"/>
  </w:style>
  <w:style w:type="numbering" w:customStyle="1" w:styleId="1114210">
    <w:name w:val="無清單111421"/>
    <w:next w:val="NoList"/>
    <w:uiPriority w:val="99"/>
    <w:semiHidden/>
    <w:unhideWhenUsed/>
    <w:rsid w:val="006374EB"/>
  </w:style>
  <w:style w:type="numbering" w:customStyle="1" w:styleId="2321">
    <w:name w:val="无列表2321"/>
    <w:next w:val="NoList"/>
    <w:uiPriority w:val="99"/>
    <w:semiHidden/>
    <w:unhideWhenUsed/>
    <w:rsid w:val="006374EB"/>
  </w:style>
  <w:style w:type="numbering" w:customStyle="1" w:styleId="NoList121321">
    <w:name w:val="No List121321"/>
    <w:next w:val="NoList"/>
    <w:uiPriority w:val="99"/>
    <w:semiHidden/>
    <w:unhideWhenUsed/>
    <w:rsid w:val="006374EB"/>
  </w:style>
  <w:style w:type="numbering" w:customStyle="1" w:styleId="1113211">
    <w:name w:val="リストなし111321"/>
    <w:next w:val="NoList"/>
    <w:uiPriority w:val="99"/>
    <w:semiHidden/>
    <w:unhideWhenUsed/>
    <w:rsid w:val="006374EB"/>
  </w:style>
  <w:style w:type="numbering" w:customStyle="1" w:styleId="1113212">
    <w:name w:val="无列表111321"/>
    <w:next w:val="NoList"/>
    <w:semiHidden/>
    <w:rsid w:val="006374EB"/>
  </w:style>
  <w:style w:type="numbering" w:customStyle="1" w:styleId="NoList211321">
    <w:name w:val="No List211321"/>
    <w:next w:val="NoList"/>
    <w:semiHidden/>
    <w:rsid w:val="006374EB"/>
  </w:style>
  <w:style w:type="numbering" w:customStyle="1" w:styleId="NoList311321">
    <w:name w:val="No List311321"/>
    <w:next w:val="NoList"/>
    <w:uiPriority w:val="99"/>
    <w:semiHidden/>
    <w:rsid w:val="006374EB"/>
  </w:style>
  <w:style w:type="numbering" w:customStyle="1" w:styleId="NoList1111321">
    <w:name w:val="No List1111321"/>
    <w:next w:val="NoList"/>
    <w:uiPriority w:val="99"/>
    <w:semiHidden/>
    <w:unhideWhenUsed/>
    <w:rsid w:val="006374EB"/>
  </w:style>
  <w:style w:type="numbering" w:customStyle="1" w:styleId="121321">
    <w:name w:val="無清單121321"/>
    <w:next w:val="NoList"/>
    <w:uiPriority w:val="99"/>
    <w:semiHidden/>
    <w:unhideWhenUsed/>
    <w:rsid w:val="006374EB"/>
  </w:style>
  <w:style w:type="numbering" w:customStyle="1" w:styleId="1111321">
    <w:name w:val="無清單1111321"/>
    <w:next w:val="NoList"/>
    <w:uiPriority w:val="99"/>
    <w:semiHidden/>
    <w:unhideWhenUsed/>
    <w:rsid w:val="006374EB"/>
  </w:style>
  <w:style w:type="numbering" w:customStyle="1" w:styleId="NoList5321">
    <w:name w:val="No List5321"/>
    <w:next w:val="NoList"/>
    <w:uiPriority w:val="99"/>
    <w:semiHidden/>
    <w:unhideWhenUsed/>
    <w:rsid w:val="006374EB"/>
  </w:style>
  <w:style w:type="numbering" w:customStyle="1" w:styleId="NoList13321">
    <w:name w:val="No List13321"/>
    <w:next w:val="NoList"/>
    <w:uiPriority w:val="99"/>
    <w:semiHidden/>
    <w:unhideWhenUsed/>
    <w:rsid w:val="006374EB"/>
  </w:style>
  <w:style w:type="numbering" w:customStyle="1" w:styleId="123211">
    <w:name w:val="リストなし12321"/>
    <w:next w:val="NoList"/>
    <w:uiPriority w:val="99"/>
    <w:semiHidden/>
    <w:unhideWhenUsed/>
    <w:rsid w:val="006374EB"/>
  </w:style>
  <w:style w:type="numbering" w:customStyle="1" w:styleId="123212">
    <w:name w:val="无列表12321"/>
    <w:next w:val="NoList"/>
    <w:semiHidden/>
    <w:rsid w:val="006374EB"/>
  </w:style>
  <w:style w:type="numbering" w:customStyle="1" w:styleId="NoList22321">
    <w:name w:val="No List22321"/>
    <w:next w:val="NoList"/>
    <w:semiHidden/>
    <w:rsid w:val="006374EB"/>
  </w:style>
  <w:style w:type="numbering" w:customStyle="1" w:styleId="NoList32321">
    <w:name w:val="No List32321"/>
    <w:next w:val="NoList"/>
    <w:uiPriority w:val="99"/>
    <w:semiHidden/>
    <w:rsid w:val="006374EB"/>
  </w:style>
  <w:style w:type="numbering" w:customStyle="1" w:styleId="NoList112321">
    <w:name w:val="No List112321"/>
    <w:next w:val="NoList"/>
    <w:uiPriority w:val="99"/>
    <w:semiHidden/>
    <w:unhideWhenUsed/>
    <w:rsid w:val="006374EB"/>
  </w:style>
  <w:style w:type="numbering" w:customStyle="1" w:styleId="13321">
    <w:name w:val="無清單13321"/>
    <w:next w:val="NoList"/>
    <w:uiPriority w:val="99"/>
    <w:semiHidden/>
    <w:unhideWhenUsed/>
    <w:rsid w:val="006374EB"/>
  </w:style>
  <w:style w:type="numbering" w:customStyle="1" w:styleId="1123210">
    <w:name w:val="無清單112321"/>
    <w:next w:val="NoList"/>
    <w:uiPriority w:val="99"/>
    <w:semiHidden/>
    <w:unhideWhenUsed/>
    <w:rsid w:val="006374EB"/>
  </w:style>
  <w:style w:type="numbering" w:customStyle="1" w:styleId="21321">
    <w:name w:val="无列表21321"/>
    <w:next w:val="NoList"/>
    <w:uiPriority w:val="99"/>
    <w:semiHidden/>
    <w:unhideWhenUsed/>
    <w:rsid w:val="006374EB"/>
  </w:style>
  <w:style w:type="numbering" w:customStyle="1" w:styleId="NoList122221">
    <w:name w:val="No List122221"/>
    <w:next w:val="NoList"/>
    <w:uiPriority w:val="99"/>
    <w:semiHidden/>
    <w:unhideWhenUsed/>
    <w:rsid w:val="006374EB"/>
  </w:style>
  <w:style w:type="numbering" w:customStyle="1" w:styleId="1122211">
    <w:name w:val="リストなし112221"/>
    <w:next w:val="NoList"/>
    <w:uiPriority w:val="99"/>
    <w:semiHidden/>
    <w:unhideWhenUsed/>
    <w:rsid w:val="006374EB"/>
  </w:style>
  <w:style w:type="numbering" w:customStyle="1" w:styleId="1122212">
    <w:name w:val="无列表112221"/>
    <w:next w:val="NoList"/>
    <w:semiHidden/>
    <w:rsid w:val="006374EB"/>
  </w:style>
  <w:style w:type="numbering" w:customStyle="1" w:styleId="NoList212221">
    <w:name w:val="No List212221"/>
    <w:next w:val="NoList"/>
    <w:semiHidden/>
    <w:rsid w:val="006374EB"/>
  </w:style>
  <w:style w:type="numbering" w:customStyle="1" w:styleId="NoList312221">
    <w:name w:val="No List312221"/>
    <w:next w:val="NoList"/>
    <w:uiPriority w:val="99"/>
    <w:semiHidden/>
    <w:rsid w:val="006374EB"/>
  </w:style>
  <w:style w:type="numbering" w:customStyle="1" w:styleId="NoList1112321">
    <w:name w:val="No List1112321"/>
    <w:next w:val="NoList"/>
    <w:uiPriority w:val="99"/>
    <w:semiHidden/>
    <w:unhideWhenUsed/>
    <w:rsid w:val="006374EB"/>
  </w:style>
  <w:style w:type="numbering" w:customStyle="1" w:styleId="1222210">
    <w:name w:val="無清單122221"/>
    <w:next w:val="NoList"/>
    <w:uiPriority w:val="99"/>
    <w:semiHidden/>
    <w:unhideWhenUsed/>
    <w:rsid w:val="006374EB"/>
  </w:style>
  <w:style w:type="numbering" w:customStyle="1" w:styleId="1112221">
    <w:name w:val="無清單1112221"/>
    <w:next w:val="NoList"/>
    <w:uiPriority w:val="99"/>
    <w:semiHidden/>
    <w:unhideWhenUsed/>
    <w:rsid w:val="006374EB"/>
  </w:style>
  <w:style w:type="numbering" w:customStyle="1" w:styleId="NoList811">
    <w:name w:val="No List811"/>
    <w:next w:val="NoList"/>
    <w:uiPriority w:val="99"/>
    <w:semiHidden/>
    <w:unhideWhenUsed/>
    <w:rsid w:val="006374EB"/>
  </w:style>
  <w:style w:type="numbering" w:customStyle="1" w:styleId="NoList1611">
    <w:name w:val="No List1611"/>
    <w:next w:val="NoList"/>
    <w:uiPriority w:val="99"/>
    <w:semiHidden/>
    <w:unhideWhenUsed/>
    <w:rsid w:val="006374EB"/>
  </w:style>
  <w:style w:type="numbering" w:customStyle="1" w:styleId="15111">
    <w:name w:val="リストなし1511"/>
    <w:next w:val="NoList"/>
    <w:uiPriority w:val="99"/>
    <w:semiHidden/>
    <w:unhideWhenUsed/>
    <w:rsid w:val="006374EB"/>
  </w:style>
  <w:style w:type="numbering" w:customStyle="1" w:styleId="15112">
    <w:name w:val="无列表1511"/>
    <w:next w:val="NoList"/>
    <w:semiHidden/>
    <w:rsid w:val="006374EB"/>
  </w:style>
  <w:style w:type="numbering" w:customStyle="1" w:styleId="NoList2511">
    <w:name w:val="No List2511"/>
    <w:next w:val="NoList"/>
    <w:semiHidden/>
    <w:rsid w:val="006374EB"/>
  </w:style>
  <w:style w:type="numbering" w:customStyle="1" w:styleId="NoList3511">
    <w:name w:val="No List3511"/>
    <w:next w:val="NoList"/>
    <w:uiPriority w:val="99"/>
    <w:semiHidden/>
    <w:rsid w:val="006374EB"/>
  </w:style>
  <w:style w:type="numbering" w:customStyle="1" w:styleId="NoList11611">
    <w:name w:val="No List11611"/>
    <w:next w:val="NoList"/>
    <w:uiPriority w:val="99"/>
    <w:semiHidden/>
    <w:unhideWhenUsed/>
    <w:rsid w:val="006374EB"/>
  </w:style>
  <w:style w:type="numbering" w:customStyle="1" w:styleId="16110">
    <w:name w:val="無清單1611"/>
    <w:next w:val="NoList"/>
    <w:uiPriority w:val="99"/>
    <w:semiHidden/>
    <w:unhideWhenUsed/>
    <w:rsid w:val="006374EB"/>
  </w:style>
  <w:style w:type="numbering" w:customStyle="1" w:styleId="115110">
    <w:name w:val="無清單11511"/>
    <w:next w:val="NoList"/>
    <w:uiPriority w:val="99"/>
    <w:semiHidden/>
    <w:unhideWhenUsed/>
    <w:rsid w:val="006374EB"/>
  </w:style>
  <w:style w:type="numbering" w:customStyle="1" w:styleId="NoList111511">
    <w:name w:val="No List111511"/>
    <w:next w:val="NoList"/>
    <w:uiPriority w:val="99"/>
    <w:semiHidden/>
    <w:unhideWhenUsed/>
    <w:rsid w:val="006374EB"/>
  </w:style>
  <w:style w:type="numbering" w:customStyle="1" w:styleId="2411">
    <w:name w:val="无列表2411"/>
    <w:next w:val="NoList"/>
    <w:uiPriority w:val="99"/>
    <w:semiHidden/>
    <w:unhideWhenUsed/>
    <w:rsid w:val="006374EB"/>
  </w:style>
  <w:style w:type="numbering" w:customStyle="1" w:styleId="NoList12511">
    <w:name w:val="No List12511"/>
    <w:next w:val="NoList"/>
    <w:uiPriority w:val="99"/>
    <w:semiHidden/>
    <w:unhideWhenUsed/>
    <w:rsid w:val="006374EB"/>
  </w:style>
  <w:style w:type="numbering" w:customStyle="1" w:styleId="115111">
    <w:name w:val="リストなし11511"/>
    <w:next w:val="NoList"/>
    <w:uiPriority w:val="99"/>
    <w:semiHidden/>
    <w:unhideWhenUsed/>
    <w:rsid w:val="006374EB"/>
  </w:style>
  <w:style w:type="numbering" w:customStyle="1" w:styleId="115112">
    <w:name w:val="无列表11511"/>
    <w:next w:val="NoList"/>
    <w:semiHidden/>
    <w:rsid w:val="006374EB"/>
  </w:style>
  <w:style w:type="numbering" w:customStyle="1" w:styleId="NoList21511">
    <w:name w:val="No List21511"/>
    <w:next w:val="NoList"/>
    <w:semiHidden/>
    <w:rsid w:val="006374EB"/>
  </w:style>
  <w:style w:type="numbering" w:customStyle="1" w:styleId="NoList31511">
    <w:name w:val="No List31511"/>
    <w:next w:val="NoList"/>
    <w:uiPriority w:val="99"/>
    <w:semiHidden/>
    <w:rsid w:val="006374EB"/>
  </w:style>
  <w:style w:type="numbering" w:customStyle="1" w:styleId="125110">
    <w:name w:val="無清單12511"/>
    <w:next w:val="NoList"/>
    <w:uiPriority w:val="99"/>
    <w:semiHidden/>
    <w:unhideWhenUsed/>
    <w:rsid w:val="006374EB"/>
  </w:style>
  <w:style w:type="numbering" w:customStyle="1" w:styleId="1115110">
    <w:name w:val="無清單111511"/>
    <w:next w:val="NoList"/>
    <w:uiPriority w:val="99"/>
    <w:semiHidden/>
    <w:unhideWhenUsed/>
    <w:rsid w:val="006374EB"/>
  </w:style>
  <w:style w:type="numbering" w:customStyle="1" w:styleId="NoList4411">
    <w:name w:val="No List4411"/>
    <w:next w:val="NoList"/>
    <w:uiPriority w:val="99"/>
    <w:semiHidden/>
    <w:unhideWhenUsed/>
    <w:rsid w:val="006374EB"/>
  </w:style>
  <w:style w:type="numbering" w:customStyle="1" w:styleId="NoList112411">
    <w:name w:val="No List112411"/>
    <w:next w:val="NoList"/>
    <w:uiPriority w:val="99"/>
    <w:semiHidden/>
    <w:unhideWhenUsed/>
    <w:rsid w:val="006374EB"/>
  </w:style>
  <w:style w:type="numbering" w:customStyle="1" w:styleId="NoList121411">
    <w:name w:val="No List121411"/>
    <w:next w:val="NoList"/>
    <w:uiPriority w:val="99"/>
    <w:semiHidden/>
    <w:unhideWhenUsed/>
    <w:rsid w:val="006374EB"/>
  </w:style>
  <w:style w:type="numbering" w:customStyle="1" w:styleId="1114111">
    <w:name w:val="リストなし111411"/>
    <w:next w:val="NoList"/>
    <w:uiPriority w:val="99"/>
    <w:semiHidden/>
    <w:unhideWhenUsed/>
    <w:rsid w:val="006374EB"/>
  </w:style>
  <w:style w:type="numbering" w:customStyle="1" w:styleId="1114112">
    <w:name w:val="无列表111411"/>
    <w:next w:val="NoList"/>
    <w:semiHidden/>
    <w:rsid w:val="006374EB"/>
  </w:style>
  <w:style w:type="numbering" w:customStyle="1" w:styleId="NoList211411">
    <w:name w:val="No List211411"/>
    <w:next w:val="NoList"/>
    <w:semiHidden/>
    <w:rsid w:val="006374EB"/>
  </w:style>
  <w:style w:type="numbering" w:customStyle="1" w:styleId="NoList311411">
    <w:name w:val="No List311411"/>
    <w:next w:val="NoList"/>
    <w:uiPriority w:val="99"/>
    <w:semiHidden/>
    <w:rsid w:val="006374EB"/>
  </w:style>
  <w:style w:type="numbering" w:customStyle="1" w:styleId="NoList1111411">
    <w:name w:val="No List1111411"/>
    <w:next w:val="NoList"/>
    <w:uiPriority w:val="99"/>
    <w:semiHidden/>
    <w:unhideWhenUsed/>
    <w:rsid w:val="006374EB"/>
  </w:style>
  <w:style w:type="numbering" w:customStyle="1" w:styleId="121411">
    <w:name w:val="無清單121411"/>
    <w:next w:val="NoList"/>
    <w:uiPriority w:val="99"/>
    <w:semiHidden/>
    <w:unhideWhenUsed/>
    <w:rsid w:val="006374EB"/>
  </w:style>
  <w:style w:type="numbering" w:customStyle="1" w:styleId="1111411">
    <w:name w:val="無清單1111411"/>
    <w:next w:val="NoList"/>
    <w:uiPriority w:val="99"/>
    <w:semiHidden/>
    <w:unhideWhenUsed/>
    <w:rsid w:val="006374EB"/>
  </w:style>
  <w:style w:type="numbering" w:customStyle="1" w:styleId="NoList5411">
    <w:name w:val="No List5411"/>
    <w:next w:val="NoList"/>
    <w:uiPriority w:val="99"/>
    <w:semiHidden/>
    <w:unhideWhenUsed/>
    <w:rsid w:val="006374EB"/>
  </w:style>
  <w:style w:type="numbering" w:customStyle="1" w:styleId="NoList13411">
    <w:name w:val="No List13411"/>
    <w:next w:val="NoList"/>
    <w:uiPriority w:val="99"/>
    <w:semiHidden/>
    <w:unhideWhenUsed/>
    <w:rsid w:val="006374EB"/>
  </w:style>
  <w:style w:type="numbering" w:customStyle="1" w:styleId="124111">
    <w:name w:val="リストなし12411"/>
    <w:next w:val="NoList"/>
    <w:uiPriority w:val="99"/>
    <w:semiHidden/>
    <w:unhideWhenUsed/>
    <w:rsid w:val="006374EB"/>
  </w:style>
  <w:style w:type="numbering" w:customStyle="1" w:styleId="124112">
    <w:name w:val="无列表12411"/>
    <w:next w:val="NoList"/>
    <w:semiHidden/>
    <w:rsid w:val="006374EB"/>
  </w:style>
  <w:style w:type="numbering" w:customStyle="1" w:styleId="NoList22411">
    <w:name w:val="No List22411"/>
    <w:next w:val="NoList"/>
    <w:semiHidden/>
    <w:rsid w:val="006374EB"/>
  </w:style>
  <w:style w:type="numbering" w:customStyle="1" w:styleId="NoList32411">
    <w:name w:val="No List32411"/>
    <w:next w:val="NoList"/>
    <w:uiPriority w:val="99"/>
    <w:semiHidden/>
    <w:rsid w:val="006374EB"/>
  </w:style>
  <w:style w:type="numbering" w:customStyle="1" w:styleId="13411">
    <w:name w:val="無清單13411"/>
    <w:next w:val="NoList"/>
    <w:uiPriority w:val="99"/>
    <w:semiHidden/>
    <w:unhideWhenUsed/>
    <w:rsid w:val="006374EB"/>
  </w:style>
  <w:style w:type="numbering" w:customStyle="1" w:styleId="1124110">
    <w:name w:val="無清單112411"/>
    <w:next w:val="NoList"/>
    <w:uiPriority w:val="99"/>
    <w:semiHidden/>
    <w:unhideWhenUsed/>
    <w:rsid w:val="006374EB"/>
  </w:style>
  <w:style w:type="numbering" w:customStyle="1" w:styleId="21411">
    <w:name w:val="无列表21411"/>
    <w:next w:val="NoList"/>
    <w:uiPriority w:val="99"/>
    <w:semiHidden/>
    <w:unhideWhenUsed/>
    <w:rsid w:val="006374EB"/>
  </w:style>
  <w:style w:type="numbering" w:customStyle="1" w:styleId="NoList122311">
    <w:name w:val="No List122311"/>
    <w:next w:val="NoList"/>
    <w:uiPriority w:val="99"/>
    <w:semiHidden/>
    <w:unhideWhenUsed/>
    <w:rsid w:val="006374EB"/>
  </w:style>
  <w:style w:type="numbering" w:customStyle="1" w:styleId="1123111">
    <w:name w:val="リストなし112311"/>
    <w:next w:val="NoList"/>
    <w:uiPriority w:val="99"/>
    <w:semiHidden/>
    <w:unhideWhenUsed/>
    <w:rsid w:val="006374EB"/>
  </w:style>
  <w:style w:type="numbering" w:customStyle="1" w:styleId="1123112">
    <w:name w:val="无列表112311"/>
    <w:next w:val="NoList"/>
    <w:semiHidden/>
    <w:rsid w:val="006374EB"/>
  </w:style>
  <w:style w:type="numbering" w:customStyle="1" w:styleId="NoList212311">
    <w:name w:val="No List212311"/>
    <w:next w:val="NoList"/>
    <w:semiHidden/>
    <w:rsid w:val="006374EB"/>
  </w:style>
  <w:style w:type="numbering" w:customStyle="1" w:styleId="NoList312311">
    <w:name w:val="No List312311"/>
    <w:next w:val="NoList"/>
    <w:uiPriority w:val="99"/>
    <w:semiHidden/>
    <w:rsid w:val="006374EB"/>
  </w:style>
  <w:style w:type="numbering" w:customStyle="1" w:styleId="NoList1112411">
    <w:name w:val="No List1112411"/>
    <w:next w:val="NoList"/>
    <w:uiPriority w:val="99"/>
    <w:semiHidden/>
    <w:unhideWhenUsed/>
    <w:rsid w:val="006374EB"/>
  </w:style>
  <w:style w:type="numbering" w:customStyle="1" w:styleId="1223110">
    <w:name w:val="無清單122311"/>
    <w:next w:val="NoList"/>
    <w:uiPriority w:val="99"/>
    <w:semiHidden/>
    <w:unhideWhenUsed/>
    <w:rsid w:val="006374EB"/>
  </w:style>
  <w:style w:type="numbering" w:customStyle="1" w:styleId="1112311">
    <w:name w:val="無清單1112311"/>
    <w:next w:val="NoList"/>
    <w:uiPriority w:val="99"/>
    <w:semiHidden/>
    <w:unhideWhenUsed/>
    <w:rsid w:val="006374EB"/>
  </w:style>
  <w:style w:type="numbering" w:customStyle="1" w:styleId="311110">
    <w:name w:val="无列表31111"/>
    <w:next w:val="NoList"/>
    <w:uiPriority w:val="99"/>
    <w:semiHidden/>
    <w:unhideWhenUsed/>
    <w:rsid w:val="006374EB"/>
  </w:style>
  <w:style w:type="numbering" w:customStyle="1" w:styleId="132111">
    <w:name w:val="无列表13211"/>
    <w:next w:val="NoList"/>
    <w:semiHidden/>
    <w:rsid w:val="006374EB"/>
  </w:style>
  <w:style w:type="numbering" w:customStyle="1" w:styleId="NoList113211">
    <w:name w:val="No List113211"/>
    <w:next w:val="NoList"/>
    <w:uiPriority w:val="99"/>
    <w:semiHidden/>
    <w:unhideWhenUsed/>
    <w:rsid w:val="006374EB"/>
  </w:style>
  <w:style w:type="numbering" w:customStyle="1" w:styleId="NoList41211">
    <w:name w:val="No List41211"/>
    <w:next w:val="NoList"/>
    <w:uiPriority w:val="99"/>
    <w:semiHidden/>
    <w:unhideWhenUsed/>
    <w:rsid w:val="006374EB"/>
  </w:style>
  <w:style w:type="numbering" w:customStyle="1" w:styleId="22211">
    <w:name w:val="无列表22211"/>
    <w:next w:val="NoList"/>
    <w:uiPriority w:val="99"/>
    <w:semiHidden/>
    <w:unhideWhenUsed/>
    <w:rsid w:val="006374EB"/>
  </w:style>
  <w:style w:type="numbering" w:customStyle="1" w:styleId="NoList1211211">
    <w:name w:val="No List1211211"/>
    <w:next w:val="NoList"/>
    <w:uiPriority w:val="99"/>
    <w:semiHidden/>
    <w:unhideWhenUsed/>
    <w:rsid w:val="006374EB"/>
  </w:style>
  <w:style w:type="numbering" w:customStyle="1" w:styleId="11112112">
    <w:name w:val="リストなし1111211"/>
    <w:next w:val="NoList"/>
    <w:uiPriority w:val="99"/>
    <w:semiHidden/>
    <w:unhideWhenUsed/>
    <w:rsid w:val="006374EB"/>
  </w:style>
  <w:style w:type="numbering" w:customStyle="1" w:styleId="11112113">
    <w:name w:val="无列表1111211"/>
    <w:next w:val="NoList"/>
    <w:semiHidden/>
    <w:rsid w:val="006374EB"/>
  </w:style>
  <w:style w:type="numbering" w:customStyle="1" w:styleId="NoList2111211">
    <w:name w:val="No List2111211"/>
    <w:next w:val="NoList"/>
    <w:semiHidden/>
    <w:rsid w:val="006374EB"/>
  </w:style>
  <w:style w:type="numbering" w:customStyle="1" w:styleId="NoList3111211">
    <w:name w:val="No List3111211"/>
    <w:next w:val="NoList"/>
    <w:uiPriority w:val="99"/>
    <w:semiHidden/>
    <w:rsid w:val="006374EB"/>
  </w:style>
  <w:style w:type="numbering" w:customStyle="1" w:styleId="NoList11111211">
    <w:name w:val="No List11111211"/>
    <w:next w:val="NoList"/>
    <w:uiPriority w:val="99"/>
    <w:semiHidden/>
    <w:unhideWhenUsed/>
    <w:rsid w:val="006374EB"/>
  </w:style>
  <w:style w:type="numbering" w:customStyle="1" w:styleId="12112110">
    <w:name w:val="無清單1211211"/>
    <w:next w:val="NoList"/>
    <w:uiPriority w:val="99"/>
    <w:semiHidden/>
    <w:unhideWhenUsed/>
    <w:rsid w:val="006374EB"/>
  </w:style>
  <w:style w:type="numbering" w:customStyle="1" w:styleId="111112110">
    <w:name w:val="無清單11111211"/>
    <w:next w:val="NoList"/>
    <w:uiPriority w:val="99"/>
    <w:semiHidden/>
    <w:unhideWhenUsed/>
    <w:rsid w:val="006374EB"/>
  </w:style>
  <w:style w:type="numbering" w:customStyle="1" w:styleId="NoList131211">
    <w:name w:val="No List131211"/>
    <w:next w:val="NoList"/>
    <w:uiPriority w:val="99"/>
    <w:semiHidden/>
    <w:unhideWhenUsed/>
    <w:rsid w:val="006374EB"/>
  </w:style>
  <w:style w:type="numbering" w:customStyle="1" w:styleId="1212112">
    <w:name w:val="リストなし121211"/>
    <w:next w:val="NoList"/>
    <w:uiPriority w:val="99"/>
    <w:semiHidden/>
    <w:unhideWhenUsed/>
    <w:rsid w:val="006374EB"/>
  </w:style>
  <w:style w:type="numbering" w:customStyle="1" w:styleId="12121111">
    <w:name w:val="无列表1212111"/>
    <w:next w:val="NoList"/>
    <w:semiHidden/>
    <w:rsid w:val="006374EB"/>
  </w:style>
  <w:style w:type="numbering" w:customStyle="1" w:styleId="NoList221211">
    <w:name w:val="No List221211"/>
    <w:next w:val="NoList"/>
    <w:semiHidden/>
    <w:rsid w:val="006374EB"/>
  </w:style>
  <w:style w:type="numbering" w:customStyle="1" w:styleId="NoList321211">
    <w:name w:val="No List321211"/>
    <w:next w:val="NoList"/>
    <w:uiPriority w:val="99"/>
    <w:semiHidden/>
    <w:rsid w:val="006374EB"/>
  </w:style>
  <w:style w:type="numbering" w:customStyle="1" w:styleId="NoList1121211">
    <w:name w:val="No List1121211"/>
    <w:next w:val="NoList"/>
    <w:uiPriority w:val="99"/>
    <w:semiHidden/>
    <w:unhideWhenUsed/>
    <w:rsid w:val="006374EB"/>
  </w:style>
  <w:style w:type="numbering" w:customStyle="1" w:styleId="1312110">
    <w:name w:val="無清單131211"/>
    <w:next w:val="NoList"/>
    <w:uiPriority w:val="99"/>
    <w:semiHidden/>
    <w:unhideWhenUsed/>
    <w:rsid w:val="006374EB"/>
  </w:style>
  <w:style w:type="numbering" w:customStyle="1" w:styleId="11212110">
    <w:name w:val="無清單1121211"/>
    <w:next w:val="NoList"/>
    <w:uiPriority w:val="99"/>
    <w:semiHidden/>
    <w:unhideWhenUsed/>
    <w:rsid w:val="006374EB"/>
  </w:style>
  <w:style w:type="numbering" w:customStyle="1" w:styleId="211211">
    <w:name w:val="无列表211211"/>
    <w:next w:val="NoList"/>
    <w:uiPriority w:val="99"/>
    <w:semiHidden/>
    <w:unhideWhenUsed/>
    <w:rsid w:val="006374EB"/>
  </w:style>
  <w:style w:type="numbering" w:customStyle="1" w:styleId="NoList1221211">
    <w:name w:val="No List1221211"/>
    <w:next w:val="NoList"/>
    <w:uiPriority w:val="99"/>
    <w:semiHidden/>
    <w:unhideWhenUsed/>
    <w:rsid w:val="006374EB"/>
  </w:style>
  <w:style w:type="numbering" w:customStyle="1" w:styleId="11212111">
    <w:name w:val="リストなし1121211"/>
    <w:next w:val="NoList"/>
    <w:uiPriority w:val="99"/>
    <w:semiHidden/>
    <w:unhideWhenUsed/>
    <w:rsid w:val="006374EB"/>
  </w:style>
  <w:style w:type="numbering" w:customStyle="1" w:styleId="11212112">
    <w:name w:val="无列表1121211"/>
    <w:next w:val="NoList"/>
    <w:semiHidden/>
    <w:rsid w:val="006374EB"/>
  </w:style>
  <w:style w:type="numbering" w:customStyle="1" w:styleId="NoList2121211">
    <w:name w:val="No List2121211"/>
    <w:next w:val="NoList"/>
    <w:semiHidden/>
    <w:rsid w:val="006374EB"/>
  </w:style>
  <w:style w:type="numbering" w:customStyle="1" w:styleId="NoList3121211">
    <w:name w:val="No List3121211"/>
    <w:next w:val="NoList"/>
    <w:uiPriority w:val="99"/>
    <w:semiHidden/>
    <w:rsid w:val="006374EB"/>
  </w:style>
  <w:style w:type="numbering" w:customStyle="1" w:styleId="NoList11121211">
    <w:name w:val="No List11121211"/>
    <w:next w:val="NoList"/>
    <w:uiPriority w:val="99"/>
    <w:semiHidden/>
    <w:unhideWhenUsed/>
    <w:rsid w:val="006374EB"/>
  </w:style>
  <w:style w:type="numbering" w:customStyle="1" w:styleId="1221211">
    <w:name w:val="無清單1221211"/>
    <w:next w:val="NoList"/>
    <w:uiPriority w:val="99"/>
    <w:semiHidden/>
    <w:unhideWhenUsed/>
    <w:rsid w:val="006374EB"/>
  </w:style>
  <w:style w:type="numbering" w:customStyle="1" w:styleId="11121211">
    <w:name w:val="無清單11121211"/>
    <w:next w:val="NoList"/>
    <w:uiPriority w:val="99"/>
    <w:semiHidden/>
    <w:unhideWhenUsed/>
    <w:rsid w:val="006374EB"/>
  </w:style>
  <w:style w:type="numbering" w:customStyle="1" w:styleId="13111111">
    <w:name w:val="无列表1311111"/>
    <w:next w:val="NoList"/>
    <w:semiHidden/>
    <w:rsid w:val="006374EB"/>
  </w:style>
  <w:style w:type="numbering" w:customStyle="1" w:styleId="NoList4111111">
    <w:name w:val="No List4111111"/>
    <w:next w:val="NoList"/>
    <w:uiPriority w:val="99"/>
    <w:semiHidden/>
    <w:unhideWhenUsed/>
    <w:rsid w:val="006374EB"/>
  </w:style>
  <w:style w:type="numbering" w:customStyle="1" w:styleId="2211111">
    <w:name w:val="无列表2211111"/>
    <w:next w:val="NoList"/>
    <w:uiPriority w:val="99"/>
    <w:semiHidden/>
    <w:unhideWhenUsed/>
    <w:rsid w:val="006374EB"/>
  </w:style>
  <w:style w:type="numbering" w:customStyle="1" w:styleId="NoList121111111">
    <w:name w:val="No List121111111"/>
    <w:next w:val="NoList"/>
    <w:uiPriority w:val="99"/>
    <w:semiHidden/>
    <w:unhideWhenUsed/>
    <w:rsid w:val="006374EB"/>
  </w:style>
  <w:style w:type="numbering" w:customStyle="1" w:styleId="1111111110">
    <w:name w:val="リストなし111111111"/>
    <w:next w:val="NoList"/>
    <w:uiPriority w:val="99"/>
    <w:semiHidden/>
    <w:unhideWhenUsed/>
    <w:rsid w:val="006374EB"/>
  </w:style>
  <w:style w:type="numbering" w:customStyle="1" w:styleId="1111111112">
    <w:name w:val="无列表111111111"/>
    <w:next w:val="NoList"/>
    <w:semiHidden/>
    <w:rsid w:val="006374EB"/>
  </w:style>
  <w:style w:type="numbering" w:customStyle="1" w:styleId="NoList211111111">
    <w:name w:val="No List211111111"/>
    <w:next w:val="NoList"/>
    <w:semiHidden/>
    <w:rsid w:val="006374EB"/>
  </w:style>
  <w:style w:type="numbering" w:customStyle="1" w:styleId="NoList311111111">
    <w:name w:val="No List311111111"/>
    <w:next w:val="NoList"/>
    <w:uiPriority w:val="99"/>
    <w:semiHidden/>
    <w:rsid w:val="006374EB"/>
  </w:style>
  <w:style w:type="numbering" w:customStyle="1" w:styleId="NoList1111111111">
    <w:name w:val="No List1111111111"/>
    <w:next w:val="NoList"/>
    <w:uiPriority w:val="99"/>
    <w:semiHidden/>
    <w:unhideWhenUsed/>
    <w:rsid w:val="006374EB"/>
  </w:style>
  <w:style w:type="numbering" w:customStyle="1" w:styleId="121111111">
    <w:name w:val="無清單121111111"/>
    <w:next w:val="NoList"/>
    <w:uiPriority w:val="99"/>
    <w:semiHidden/>
    <w:unhideWhenUsed/>
    <w:rsid w:val="006374EB"/>
  </w:style>
  <w:style w:type="numbering" w:customStyle="1" w:styleId="11111111111">
    <w:name w:val="無清單11111111111"/>
    <w:next w:val="NoList"/>
    <w:uiPriority w:val="99"/>
    <w:semiHidden/>
    <w:unhideWhenUsed/>
    <w:rsid w:val="006374EB"/>
  </w:style>
  <w:style w:type="numbering" w:customStyle="1" w:styleId="NoList13111111">
    <w:name w:val="No List13111111"/>
    <w:next w:val="NoList"/>
    <w:uiPriority w:val="99"/>
    <w:semiHidden/>
    <w:unhideWhenUsed/>
    <w:rsid w:val="006374EB"/>
  </w:style>
  <w:style w:type="numbering" w:customStyle="1" w:styleId="121111110">
    <w:name w:val="リストなし12111111"/>
    <w:next w:val="NoList"/>
    <w:uiPriority w:val="99"/>
    <w:semiHidden/>
    <w:unhideWhenUsed/>
    <w:rsid w:val="006374EB"/>
  </w:style>
  <w:style w:type="numbering" w:customStyle="1" w:styleId="121111112">
    <w:name w:val="无列表12111111"/>
    <w:next w:val="NoList"/>
    <w:semiHidden/>
    <w:rsid w:val="006374EB"/>
  </w:style>
  <w:style w:type="numbering" w:customStyle="1" w:styleId="NoList22111111">
    <w:name w:val="No List22111111"/>
    <w:next w:val="NoList"/>
    <w:semiHidden/>
    <w:rsid w:val="006374EB"/>
  </w:style>
  <w:style w:type="numbering" w:customStyle="1" w:styleId="NoList32111111">
    <w:name w:val="No List32111111"/>
    <w:next w:val="NoList"/>
    <w:uiPriority w:val="99"/>
    <w:semiHidden/>
    <w:rsid w:val="006374EB"/>
  </w:style>
  <w:style w:type="numbering" w:customStyle="1" w:styleId="NoList112111111">
    <w:name w:val="No List112111111"/>
    <w:next w:val="NoList"/>
    <w:uiPriority w:val="99"/>
    <w:semiHidden/>
    <w:unhideWhenUsed/>
    <w:rsid w:val="006374EB"/>
  </w:style>
  <w:style w:type="numbering" w:customStyle="1" w:styleId="131111110">
    <w:name w:val="無清單13111111"/>
    <w:next w:val="NoList"/>
    <w:uiPriority w:val="99"/>
    <w:semiHidden/>
    <w:unhideWhenUsed/>
    <w:rsid w:val="006374EB"/>
  </w:style>
  <w:style w:type="numbering" w:customStyle="1" w:styleId="1121111110">
    <w:name w:val="無清單112111111"/>
    <w:next w:val="NoList"/>
    <w:uiPriority w:val="99"/>
    <w:semiHidden/>
    <w:unhideWhenUsed/>
    <w:rsid w:val="006374EB"/>
  </w:style>
  <w:style w:type="numbering" w:customStyle="1" w:styleId="21111111">
    <w:name w:val="无列表21111111"/>
    <w:next w:val="NoList"/>
    <w:uiPriority w:val="99"/>
    <w:semiHidden/>
    <w:unhideWhenUsed/>
    <w:rsid w:val="006374EB"/>
  </w:style>
  <w:style w:type="numbering" w:customStyle="1" w:styleId="NoList122111111">
    <w:name w:val="No List122111111"/>
    <w:next w:val="NoList"/>
    <w:uiPriority w:val="99"/>
    <w:semiHidden/>
    <w:unhideWhenUsed/>
    <w:rsid w:val="006374EB"/>
  </w:style>
  <w:style w:type="numbering" w:customStyle="1" w:styleId="1121111111">
    <w:name w:val="リストなし112111111"/>
    <w:next w:val="NoList"/>
    <w:uiPriority w:val="99"/>
    <w:semiHidden/>
    <w:unhideWhenUsed/>
    <w:rsid w:val="006374EB"/>
  </w:style>
  <w:style w:type="numbering" w:customStyle="1" w:styleId="1121111112">
    <w:name w:val="无列表112111111"/>
    <w:next w:val="NoList"/>
    <w:semiHidden/>
    <w:rsid w:val="006374EB"/>
  </w:style>
  <w:style w:type="numbering" w:customStyle="1" w:styleId="NoList212111111">
    <w:name w:val="No List212111111"/>
    <w:next w:val="NoList"/>
    <w:semiHidden/>
    <w:rsid w:val="006374EB"/>
  </w:style>
  <w:style w:type="numbering" w:customStyle="1" w:styleId="NoList312111111">
    <w:name w:val="No List312111111"/>
    <w:next w:val="NoList"/>
    <w:uiPriority w:val="99"/>
    <w:semiHidden/>
    <w:rsid w:val="006374EB"/>
  </w:style>
  <w:style w:type="numbering" w:customStyle="1" w:styleId="NoList1112111111">
    <w:name w:val="No List1112111111"/>
    <w:next w:val="NoList"/>
    <w:uiPriority w:val="99"/>
    <w:semiHidden/>
    <w:unhideWhenUsed/>
    <w:rsid w:val="006374EB"/>
  </w:style>
  <w:style w:type="numbering" w:customStyle="1" w:styleId="122111111">
    <w:name w:val="無清單122111111"/>
    <w:next w:val="NoList"/>
    <w:uiPriority w:val="99"/>
    <w:semiHidden/>
    <w:unhideWhenUsed/>
    <w:rsid w:val="006374EB"/>
  </w:style>
  <w:style w:type="numbering" w:customStyle="1" w:styleId="1112111111">
    <w:name w:val="無清單1112111111"/>
    <w:next w:val="NoList"/>
    <w:uiPriority w:val="99"/>
    <w:semiHidden/>
    <w:unhideWhenUsed/>
    <w:rsid w:val="006374EB"/>
  </w:style>
  <w:style w:type="numbering" w:customStyle="1" w:styleId="12211110">
    <w:name w:val="无列表1221111"/>
    <w:next w:val="NoList"/>
    <w:semiHidden/>
    <w:rsid w:val="006374EB"/>
  </w:style>
  <w:style w:type="numbering" w:customStyle="1" w:styleId="NoList101">
    <w:name w:val="No List101"/>
    <w:next w:val="NoList"/>
    <w:uiPriority w:val="99"/>
    <w:semiHidden/>
    <w:unhideWhenUsed/>
    <w:rsid w:val="006374EB"/>
  </w:style>
  <w:style w:type="numbering" w:customStyle="1" w:styleId="NoList181">
    <w:name w:val="No List181"/>
    <w:next w:val="NoList"/>
    <w:uiPriority w:val="99"/>
    <w:semiHidden/>
    <w:unhideWhenUsed/>
    <w:rsid w:val="006374EB"/>
  </w:style>
  <w:style w:type="numbering" w:customStyle="1" w:styleId="1711">
    <w:name w:val="リストなし171"/>
    <w:next w:val="NoList"/>
    <w:uiPriority w:val="99"/>
    <w:semiHidden/>
    <w:unhideWhenUsed/>
    <w:rsid w:val="006374EB"/>
  </w:style>
  <w:style w:type="numbering" w:customStyle="1" w:styleId="1712">
    <w:name w:val="无列表171"/>
    <w:next w:val="NoList"/>
    <w:semiHidden/>
    <w:rsid w:val="006374EB"/>
  </w:style>
  <w:style w:type="numbering" w:customStyle="1" w:styleId="NoList271">
    <w:name w:val="No List271"/>
    <w:next w:val="NoList"/>
    <w:semiHidden/>
    <w:rsid w:val="006374EB"/>
  </w:style>
  <w:style w:type="numbering" w:customStyle="1" w:styleId="NoList371">
    <w:name w:val="No List371"/>
    <w:next w:val="NoList"/>
    <w:uiPriority w:val="99"/>
    <w:semiHidden/>
    <w:rsid w:val="006374EB"/>
  </w:style>
  <w:style w:type="numbering" w:customStyle="1" w:styleId="NoList1181">
    <w:name w:val="No List1181"/>
    <w:next w:val="NoList"/>
    <w:uiPriority w:val="99"/>
    <w:semiHidden/>
    <w:unhideWhenUsed/>
    <w:rsid w:val="006374EB"/>
  </w:style>
  <w:style w:type="numbering" w:customStyle="1" w:styleId="1810">
    <w:name w:val="無清單181"/>
    <w:next w:val="NoList"/>
    <w:uiPriority w:val="99"/>
    <w:semiHidden/>
    <w:unhideWhenUsed/>
    <w:rsid w:val="006374EB"/>
  </w:style>
  <w:style w:type="numbering" w:customStyle="1" w:styleId="11710">
    <w:name w:val="無清單1171"/>
    <w:next w:val="NoList"/>
    <w:uiPriority w:val="99"/>
    <w:semiHidden/>
    <w:unhideWhenUsed/>
    <w:rsid w:val="006374EB"/>
  </w:style>
  <w:style w:type="numbering" w:customStyle="1" w:styleId="NoList461">
    <w:name w:val="No List461"/>
    <w:next w:val="NoList"/>
    <w:uiPriority w:val="99"/>
    <w:semiHidden/>
    <w:unhideWhenUsed/>
    <w:rsid w:val="006374EB"/>
  </w:style>
  <w:style w:type="numbering" w:customStyle="1" w:styleId="NoList1271">
    <w:name w:val="No List1271"/>
    <w:next w:val="NoList"/>
    <w:uiPriority w:val="99"/>
    <w:semiHidden/>
    <w:unhideWhenUsed/>
    <w:rsid w:val="006374EB"/>
  </w:style>
  <w:style w:type="numbering" w:customStyle="1" w:styleId="11711">
    <w:name w:val="リストなし1171"/>
    <w:next w:val="NoList"/>
    <w:uiPriority w:val="99"/>
    <w:semiHidden/>
    <w:unhideWhenUsed/>
    <w:rsid w:val="006374EB"/>
  </w:style>
  <w:style w:type="numbering" w:customStyle="1" w:styleId="11712">
    <w:name w:val="无列表1171"/>
    <w:next w:val="NoList"/>
    <w:semiHidden/>
    <w:rsid w:val="006374EB"/>
  </w:style>
  <w:style w:type="numbering" w:customStyle="1" w:styleId="NoList2171">
    <w:name w:val="No List2171"/>
    <w:next w:val="NoList"/>
    <w:semiHidden/>
    <w:rsid w:val="006374EB"/>
  </w:style>
  <w:style w:type="numbering" w:customStyle="1" w:styleId="NoList3171">
    <w:name w:val="No List3171"/>
    <w:next w:val="NoList"/>
    <w:uiPriority w:val="99"/>
    <w:semiHidden/>
    <w:rsid w:val="006374EB"/>
  </w:style>
  <w:style w:type="numbering" w:customStyle="1" w:styleId="NoList11171">
    <w:name w:val="No List11171"/>
    <w:next w:val="NoList"/>
    <w:uiPriority w:val="99"/>
    <w:semiHidden/>
    <w:unhideWhenUsed/>
    <w:rsid w:val="006374EB"/>
  </w:style>
  <w:style w:type="numbering" w:customStyle="1" w:styleId="12710">
    <w:name w:val="無清單1271"/>
    <w:next w:val="NoList"/>
    <w:uiPriority w:val="99"/>
    <w:semiHidden/>
    <w:unhideWhenUsed/>
    <w:rsid w:val="006374EB"/>
  </w:style>
  <w:style w:type="numbering" w:customStyle="1" w:styleId="111710">
    <w:name w:val="無清單11171"/>
    <w:next w:val="NoList"/>
    <w:uiPriority w:val="99"/>
    <w:semiHidden/>
    <w:unhideWhenUsed/>
    <w:rsid w:val="006374EB"/>
  </w:style>
  <w:style w:type="numbering" w:customStyle="1" w:styleId="261">
    <w:name w:val="无列表261"/>
    <w:next w:val="NoList"/>
    <w:uiPriority w:val="99"/>
    <w:semiHidden/>
    <w:unhideWhenUsed/>
    <w:rsid w:val="006374EB"/>
  </w:style>
  <w:style w:type="numbering" w:customStyle="1" w:styleId="NoList12161">
    <w:name w:val="No List12161"/>
    <w:next w:val="NoList"/>
    <w:uiPriority w:val="99"/>
    <w:semiHidden/>
    <w:unhideWhenUsed/>
    <w:rsid w:val="006374EB"/>
  </w:style>
  <w:style w:type="numbering" w:customStyle="1" w:styleId="111611">
    <w:name w:val="リストなし11161"/>
    <w:next w:val="NoList"/>
    <w:uiPriority w:val="99"/>
    <w:semiHidden/>
    <w:unhideWhenUsed/>
    <w:rsid w:val="006374EB"/>
  </w:style>
  <w:style w:type="numbering" w:customStyle="1" w:styleId="111612">
    <w:name w:val="无列表11161"/>
    <w:next w:val="NoList"/>
    <w:semiHidden/>
    <w:rsid w:val="006374EB"/>
  </w:style>
  <w:style w:type="numbering" w:customStyle="1" w:styleId="NoList21161">
    <w:name w:val="No List21161"/>
    <w:next w:val="NoList"/>
    <w:semiHidden/>
    <w:rsid w:val="006374EB"/>
  </w:style>
  <w:style w:type="numbering" w:customStyle="1" w:styleId="NoList31161">
    <w:name w:val="No List31161"/>
    <w:next w:val="NoList"/>
    <w:uiPriority w:val="99"/>
    <w:semiHidden/>
    <w:rsid w:val="006374EB"/>
  </w:style>
  <w:style w:type="numbering" w:customStyle="1" w:styleId="NoList111161">
    <w:name w:val="No List111161"/>
    <w:next w:val="NoList"/>
    <w:uiPriority w:val="99"/>
    <w:semiHidden/>
    <w:unhideWhenUsed/>
    <w:rsid w:val="006374EB"/>
  </w:style>
  <w:style w:type="numbering" w:customStyle="1" w:styleId="12161">
    <w:name w:val="無清單12161"/>
    <w:next w:val="NoList"/>
    <w:uiPriority w:val="99"/>
    <w:semiHidden/>
    <w:unhideWhenUsed/>
    <w:rsid w:val="006374EB"/>
  </w:style>
  <w:style w:type="numbering" w:customStyle="1" w:styleId="111161">
    <w:name w:val="無清單111161"/>
    <w:next w:val="NoList"/>
    <w:uiPriority w:val="99"/>
    <w:semiHidden/>
    <w:unhideWhenUsed/>
    <w:rsid w:val="006374EB"/>
  </w:style>
  <w:style w:type="numbering" w:customStyle="1" w:styleId="NoList561">
    <w:name w:val="No List561"/>
    <w:next w:val="NoList"/>
    <w:uiPriority w:val="99"/>
    <w:semiHidden/>
    <w:unhideWhenUsed/>
    <w:rsid w:val="006374EB"/>
  </w:style>
  <w:style w:type="numbering" w:customStyle="1" w:styleId="NoList1361">
    <w:name w:val="No List1361"/>
    <w:next w:val="NoList"/>
    <w:uiPriority w:val="99"/>
    <w:semiHidden/>
    <w:unhideWhenUsed/>
    <w:rsid w:val="006374EB"/>
  </w:style>
  <w:style w:type="numbering" w:customStyle="1" w:styleId="12611">
    <w:name w:val="リストなし1261"/>
    <w:next w:val="NoList"/>
    <w:uiPriority w:val="99"/>
    <w:semiHidden/>
    <w:unhideWhenUsed/>
    <w:rsid w:val="006374EB"/>
  </w:style>
  <w:style w:type="numbering" w:customStyle="1" w:styleId="12612">
    <w:name w:val="无列表1261"/>
    <w:next w:val="NoList"/>
    <w:semiHidden/>
    <w:rsid w:val="006374EB"/>
  </w:style>
  <w:style w:type="numbering" w:customStyle="1" w:styleId="NoList2261">
    <w:name w:val="No List2261"/>
    <w:next w:val="NoList"/>
    <w:semiHidden/>
    <w:rsid w:val="006374EB"/>
  </w:style>
  <w:style w:type="numbering" w:customStyle="1" w:styleId="NoList3261">
    <w:name w:val="No List3261"/>
    <w:next w:val="NoList"/>
    <w:uiPriority w:val="99"/>
    <w:semiHidden/>
    <w:rsid w:val="006374EB"/>
  </w:style>
  <w:style w:type="numbering" w:customStyle="1" w:styleId="NoList11261">
    <w:name w:val="No List11261"/>
    <w:next w:val="NoList"/>
    <w:uiPriority w:val="99"/>
    <w:semiHidden/>
    <w:unhideWhenUsed/>
    <w:rsid w:val="006374EB"/>
  </w:style>
  <w:style w:type="numbering" w:customStyle="1" w:styleId="1361">
    <w:name w:val="無清單1361"/>
    <w:next w:val="NoList"/>
    <w:uiPriority w:val="99"/>
    <w:semiHidden/>
    <w:unhideWhenUsed/>
    <w:rsid w:val="006374EB"/>
  </w:style>
  <w:style w:type="numbering" w:customStyle="1" w:styleId="112610">
    <w:name w:val="無清單11261"/>
    <w:next w:val="NoList"/>
    <w:uiPriority w:val="99"/>
    <w:semiHidden/>
    <w:unhideWhenUsed/>
    <w:rsid w:val="006374EB"/>
  </w:style>
  <w:style w:type="numbering" w:customStyle="1" w:styleId="2161">
    <w:name w:val="无列表2161"/>
    <w:next w:val="NoList"/>
    <w:uiPriority w:val="99"/>
    <w:semiHidden/>
    <w:unhideWhenUsed/>
    <w:rsid w:val="006374EB"/>
  </w:style>
  <w:style w:type="numbering" w:customStyle="1" w:styleId="NoList12251">
    <w:name w:val="No List12251"/>
    <w:next w:val="NoList"/>
    <w:uiPriority w:val="99"/>
    <w:semiHidden/>
    <w:unhideWhenUsed/>
    <w:rsid w:val="006374EB"/>
  </w:style>
  <w:style w:type="numbering" w:customStyle="1" w:styleId="112511">
    <w:name w:val="リストなし11251"/>
    <w:next w:val="NoList"/>
    <w:uiPriority w:val="99"/>
    <w:semiHidden/>
    <w:unhideWhenUsed/>
    <w:rsid w:val="006374EB"/>
  </w:style>
  <w:style w:type="numbering" w:customStyle="1" w:styleId="112512">
    <w:name w:val="无列表11251"/>
    <w:next w:val="NoList"/>
    <w:semiHidden/>
    <w:rsid w:val="006374EB"/>
  </w:style>
  <w:style w:type="numbering" w:customStyle="1" w:styleId="NoList21251">
    <w:name w:val="No List21251"/>
    <w:next w:val="NoList"/>
    <w:semiHidden/>
    <w:rsid w:val="006374EB"/>
  </w:style>
  <w:style w:type="numbering" w:customStyle="1" w:styleId="NoList31251">
    <w:name w:val="No List31251"/>
    <w:next w:val="NoList"/>
    <w:uiPriority w:val="99"/>
    <w:semiHidden/>
    <w:rsid w:val="006374EB"/>
  </w:style>
  <w:style w:type="numbering" w:customStyle="1" w:styleId="NoList111261">
    <w:name w:val="No List111261"/>
    <w:next w:val="NoList"/>
    <w:uiPriority w:val="99"/>
    <w:semiHidden/>
    <w:unhideWhenUsed/>
    <w:rsid w:val="006374EB"/>
  </w:style>
  <w:style w:type="numbering" w:customStyle="1" w:styleId="122510">
    <w:name w:val="無清單12251"/>
    <w:next w:val="NoList"/>
    <w:uiPriority w:val="99"/>
    <w:semiHidden/>
    <w:unhideWhenUsed/>
    <w:rsid w:val="006374EB"/>
  </w:style>
  <w:style w:type="numbering" w:customStyle="1" w:styleId="111251">
    <w:name w:val="無清單111251"/>
    <w:next w:val="NoList"/>
    <w:uiPriority w:val="99"/>
    <w:semiHidden/>
    <w:unhideWhenUsed/>
    <w:rsid w:val="006374EB"/>
  </w:style>
  <w:style w:type="numbering" w:customStyle="1" w:styleId="NoList641">
    <w:name w:val="No List641"/>
    <w:next w:val="NoList"/>
    <w:uiPriority w:val="99"/>
    <w:semiHidden/>
    <w:unhideWhenUsed/>
    <w:rsid w:val="006374EB"/>
  </w:style>
  <w:style w:type="numbering" w:customStyle="1" w:styleId="NoList1441">
    <w:name w:val="No List1441"/>
    <w:next w:val="NoList"/>
    <w:uiPriority w:val="99"/>
    <w:semiHidden/>
    <w:unhideWhenUsed/>
    <w:rsid w:val="006374EB"/>
  </w:style>
  <w:style w:type="numbering" w:customStyle="1" w:styleId="13410">
    <w:name w:val="リストなし1341"/>
    <w:next w:val="NoList"/>
    <w:uiPriority w:val="99"/>
    <w:semiHidden/>
    <w:unhideWhenUsed/>
    <w:rsid w:val="006374EB"/>
  </w:style>
  <w:style w:type="numbering" w:customStyle="1" w:styleId="13412">
    <w:name w:val="无列表1341"/>
    <w:next w:val="NoList"/>
    <w:semiHidden/>
    <w:rsid w:val="006374EB"/>
  </w:style>
  <w:style w:type="numbering" w:customStyle="1" w:styleId="NoList2341">
    <w:name w:val="No List2341"/>
    <w:next w:val="NoList"/>
    <w:semiHidden/>
    <w:rsid w:val="006374EB"/>
  </w:style>
  <w:style w:type="numbering" w:customStyle="1" w:styleId="NoList3341">
    <w:name w:val="No List3341"/>
    <w:next w:val="NoList"/>
    <w:uiPriority w:val="99"/>
    <w:semiHidden/>
    <w:rsid w:val="006374EB"/>
  </w:style>
  <w:style w:type="numbering" w:customStyle="1" w:styleId="NoList11341">
    <w:name w:val="No List11341"/>
    <w:next w:val="NoList"/>
    <w:uiPriority w:val="99"/>
    <w:semiHidden/>
    <w:unhideWhenUsed/>
    <w:rsid w:val="006374EB"/>
  </w:style>
  <w:style w:type="numbering" w:customStyle="1" w:styleId="14410">
    <w:name w:val="無清單1441"/>
    <w:next w:val="NoList"/>
    <w:uiPriority w:val="99"/>
    <w:semiHidden/>
    <w:unhideWhenUsed/>
    <w:rsid w:val="006374EB"/>
  </w:style>
  <w:style w:type="numbering" w:customStyle="1" w:styleId="113410">
    <w:name w:val="無清單11341"/>
    <w:next w:val="NoList"/>
    <w:uiPriority w:val="99"/>
    <w:semiHidden/>
    <w:unhideWhenUsed/>
    <w:rsid w:val="006374EB"/>
  </w:style>
  <w:style w:type="numbering" w:customStyle="1" w:styleId="2241">
    <w:name w:val="无列表2241"/>
    <w:next w:val="NoList"/>
    <w:uiPriority w:val="99"/>
    <w:semiHidden/>
    <w:unhideWhenUsed/>
    <w:rsid w:val="006374EB"/>
  </w:style>
  <w:style w:type="numbering" w:customStyle="1" w:styleId="NoList12341">
    <w:name w:val="No List12341"/>
    <w:next w:val="NoList"/>
    <w:uiPriority w:val="99"/>
    <w:semiHidden/>
    <w:unhideWhenUsed/>
    <w:rsid w:val="006374EB"/>
  </w:style>
  <w:style w:type="numbering" w:customStyle="1" w:styleId="113411">
    <w:name w:val="リストなし11341"/>
    <w:next w:val="NoList"/>
    <w:uiPriority w:val="99"/>
    <w:semiHidden/>
    <w:unhideWhenUsed/>
    <w:rsid w:val="006374EB"/>
  </w:style>
  <w:style w:type="numbering" w:customStyle="1" w:styleId="113412">
    <w:name w:val="无列表11341"/>
    <w:next w:val="NoList"/>
    <w:semiHidden/>
    <w:rsid w:val="006374EB"/>
  </w:style>
  <w:style w:type="numbering" w:customStyle="1" w:styleId="NoList21341">
    <w:name w:val="No List21341"/>
    <w:next w:val="NoList"/>
    <w:semiHidden/>
    <w:rsid w:val="006374EB"/>
  </w:style>
  <w:style w:type="numbering" w:customStyle="1" w:styleId="NoList31341">
    <w:name w:val="No List31341"/>
    <w:next w:val="NoList"/>
    <w:uiPriority w:val="99"/>
    <w:semiHidden/>
    <w:rsid w:val="006374EB"/>
  </w:style>
  <w:style w:type="numbering" w:customStyle="1" w:styleId="NoList111341">
    <w:name w:val="No List111341"/>
    <w:next w:val="NoList"/>
    <w:uiPriority w:val="99"/>
    <w:semiHidden/>
    <w:unhideWhenUsed/>
    <w:rsid w:val="006374EB"/>
  </w:style>
  <w:style w:type="numbering" w:customStyle="1" w:styleId="123410">
    <w:name w:val="無清單12341"/>
    <w:next w:val="NoList"/>
    <w:uiPriority w:val="99"/>
    <w:semiHidden/>
    <w:unhideWhenUsed/>
    <w:rsid w:val="006374EB"/>
  </w:style>
  <w:style w:type="numbering" w:customStyle="1" w:styleId="1113410">
    <w:name w:val="無清單111341"/>
    <w:next w:val="NoList"/>
    <w:uiPriority w:val="99"/>
    <w:semiHidden/>
    <w:unhideWhenUsed/>
    <w:rsid w:val="006374EB"/>
  </w:style>
  <w:style w:type="numbering" w:customStyle="1" w:styleId="NoList4141">
    <w:name w:val="No List4141"/>
    <w:next w:val="NoList"/>
    <w:uiPriority w:val="99"/>
    <w:semiHidden/>
    <w:unhideWhenUsed/>
    <w:rsid w:val="006374EB"/>
  </w:style>
  <w:style w:type="numbering" w:customStyle="1" w:styleId="NoList121141">
    <w:name w:val="No List121141"/>
    <w:next w:val="NoList"/>
    <w:uiPriority w:val="99"/>
    <w:semiHidden/>
    <w:unhideWhenUsed/>
    <w:rsid w:val="006374EB"/>
  </w:style>
  <w:style w:type="numbering" w:customStyle="1" w:styleId="1111412">
    <w:name w:val="リストなし111141"/>
    <w:next w:val="NoList"/>
    <w:uiPriority w:val="99"/>
    <w:semiHidden/>
    <w:unhideWhenUsed/>
    <w:rsid w:val="006374EB"/>
  </w:style>
  <w:style w:type="numbering" w:customStyle="1" w:styleId="1111413">
    <w:name w:val="无列表111141"/>
    <w:next w:val="NoList"/>
    <w:semiHidden/>
    <w:rsid w:val="006374EB"/>
  </w:style>
  <w:style w:type="numbering" w:customStyle="1" w:styleId="NoList211141">
    <w:name w:val="No List211141"/>
    <w:next w:val="NoList"/>
    <w:semiHidden/>
    <w:rsid w:val="006374EB"/>
  </w:style>
  <w:style w:type="numbering" w:customStyle="1" w:styleId="NoList311141">
    <w:name w:val="No List311141"/>
    <w:next w:val="NoList"/>
    <w:uiPriority w:val="99"/>
    <w:semiHidden/>
    <w:rsid w:val="006374EB"/>
  </w:style>
  <w:style w:type="numbering" w:customStyle="1" w:styleId="NoList1111141">
    <w:name w:val="No List1111141"/>
    <w:next w:val="NoList"/>
    <w:uiPriority w:val="99"/>
    <w:semiHidden/>
    <w:unhideWhenUsed/>
    <w:rsid w:val="006374EB"/>
  </w:style>
  <w:style w:type="numbering" w:customStyle="1" w:styleId="1211410">
    <w:name w:val="無清單121141"/>
    <w:next w:val="NoList"/>
    <w:uiPriority w:val="99"/>
    <w:semiHidden/>
    <w:unhideWhenUsed/>
    <w:rsid w:val="006374EB"/>
  </w:style>
  <w:style w:type="numbering" w:customStyle="1" w:styleId="11111410">
    <w:name w:val="無清單1111141"/>
    <w:next w:val="NoList"/>
    <w:uiPriority w:val="99"/>
    <w:semiHidden/>
    <w:unhideWhenUsed/>
    <w:rsid w:val="006374EB"/>
  </w:style>
  <w:style w:type="numbering" w:customStyle="1" w:styleId="NoList5141">
    <w:name w:val="No List5141"/>
    <w:next w:val="NoList"/>
    <w:uiPriority w:val="99"/>
    <w:semiHidden/>
    <w:unhideWhenUsed/>
    <w:rsid w:val="006374EB"/>
  </w:style>
  <w:style w:type="numbering" w:customStyle="1" w:styleId="NoList13141">
    <w:name w:val="No List13141"/>
    <w:next w:val="NoList"/>
    <w:uiPriority w:val="99"/>
    <w:semiHidden/>
    <w:unhideWhenUsed/>
    <w:rsid w:val="006374EB"/>
  </w:style>
  <w:style w:type="numbering" w:customStyle="1" w:styleId="121410">
    <w:name w:val="リストなし12141"/>
    <w:next w:val="NoList"/>
    <w:uiPriority w:val="99"/>
    <w:semiHidden/>
    <w:unhideWhenUsed/>
    <w:rsid w:val="006374EB"/>
  </w:style>
  <w:style w:type="numbering" w:customStyle="1" w:styleId="121412">
    <w:name w:val="无列表12141"/>
    <w:next w:val="NoList"/>
    <w:semiHidden/>
    <w:rsid w:val="006374EB"/>
  </w:style>
  <w:style w:type="numbering" w:customStyle="1" w:styleId="NoList22141">
    <w:name w:val="No List22141"/>
    <w:next w:val="NoList"/>
    <w:semiHidden/>
    <w:rsid w:val="006374EB"/>
  </w:style>
  <w:style w:type="numbering" w:customStyle="1" w:styleId="NoList32141">
    <w:name w:val="No List32141"/>
    <w:next w:val="NoList"/>
    <w:uiPriority w:val="99"/>
    <w:semiHidden/>
    <w:rsid w:val="006374EB"/>
  </w:style>
  <w:style w:type="numbering" w:customStyle="1" w:styleId="NoList112141">
    <w:name w:val="No List112141"/>
    <w:next w:val="NoList"/>
    <w:uiPriority w:val="99"/>
    <w:semiHidden/>
    <w:unhideWhenUsed/>
    <w:rsid w:val="006374EB"/>
  </w:style>
  <w:style w:type="numbering" w:customStyle="1" w:styleId="131410">
    <w:name w:val="無清單13141"/>
    <w:next w:val="NoList"/>
    <w:uiPriority w:val="99"/>
    <w:semiHidden/>
    <w:unhideWhenUsed/>
    <w:rsid w:val="006374EB"/>
  </w:style>
  <w:style w:type="numbering" w:customStyle="1" w:styleId="1121410">
    <w:name w:val="無清單112141"/>
    <w:next w:val="NoList"/>
    <w:uiPriority w:val="99"/>
    <w:semiHidden/>
    <w:unhideWhenUsed/>
    <w:rsid w:val="006374EB"/>
  </w:style>
  <w:style w:type="numbering" w:customStyle="1" w:styleId="21141">
    <w:name w:val="无列表21141"/>
    <w:next w:val="NoList"/>
    <w:uiPriority w:val="99"/>
    <w:semiHidden/>
    <w:unhideWhenUsed/>
    <w:rsid w:val="006374EB"/>
  </w:style>
  <w:style w:type="numbering" w:customStyle="1" w:styleId="NoList122141">
    <w:name w:val="No List122141"/>
    <w:next w:val="NoList"/>
    <w:uiPriority w:val="99"/>
    <w:semiHidden/>
    <w:unhideWhenUsed/>
    <w:rsid w:val="006374EB"/>
  </w:style>
  <w:style w:type="numbering" w:customStyle="1" w:styleId="1121411">
    <w:name w:val="リストなし112141"/>
    <w:next w:val="NoList"/>
    <w:uiPriority w:val="99"/>
    <w:semiHidden/>
    <w:unhideWhenUsed/>
    <w:rsid w:val="006374EB"/>
  </w:style>
  <w:style w:type="numbering" w:customStyle="1" w:styleId="1121412">
    <w:name w:val="无列表112141"/>
    <w:next w:val="NoList"/>
    <w:semiHidden/>
    <w:rsid w:val="006374EB"/>
  </w:style>
  <w:style w:type="numbering" w:customStyle="1" w:styleId="NoList212141">
    <w:name w:val="No List212141"/>
    <w:next w:val="NoList"/>
    <w:semiHidden/>
    <w:rsid w:val="006374EB"/>
  </w:style>
  <w:style w:type="numbering" w:customStyle="1" w:styleId="NoList312141">
    <w:name w:val="No List312141"/>
    <w:next w:val="NoList"/>
    <w:uiPriority w:val="99"/>
    <w:semiHidden/>
    <w:rsid w:val="006374EB"/>
  </w:style>
  <w:style w:type="numbering" w:customStyle="1" w:styleId="NoList1112141">
    <w:name w:val="No List1112141"/>
    <w:next w:val="NoList"/>
    <w:uiPriority w:val="99"/>
    <w:semiHidden/>
    <w:unhideWhenUsed/>
    <w:rsid w:val="006374EB"/>
  </w:style>
  <w:style w:type="numbering" w:customStyle="1" w:styleId="122141">
    <w:name w:val="無清單122141"/>
    <w:next w:val="NoList"/>
    <w:uiPriority w:val="99"/>
    <w:semiHidden/>
    <w:unhideWhenUsed/>
    <w:rsid w:val="006374EB"/>
  </w:style>
  <w:style w:type="numbering" w:customStyle="1" w:styleId="1112141">
    <w:name w:val="無清單1112141"/>
    <w:next w:val="NoList"/>
    <w:uiPriority w:val="99"/>
    <w:semiHidden/>
    <w:unhideWhenUsed/>
    <w:rsid w:val="006374EB"/>
  </w:style>
  <w:style w:type="numbering" w:customStyle="1" w:styleId="3410">
    <w:name w:val="无列表341"/>
    <w:next w:val="NoList"/>
    <w:uiPriority w:val="99"/>
    <w:semiHidden/>
    <w:unhideWhenUsed/>
    <w:rsid w:val="006374EB"/>
  </w:style>
  <w:style w:type="numbering" w:customStyle="1" w:styleId="131411">
    <w:name w:val="无列表13141"/>
    <w:next w:val="NoList"/>
    <w:semiHidden/>
    <w:rsid w:val="006374EB"/>
  </w:style>
  <w:style w:type="numbering" w:customStyle="1" w:styleId="NoList113131">
    <w:name w:val="No List113131"/>
    <w:next w:val="NoList"/>
    <w:uiPriority w:val="99"/>
    <w:semiHidden/>
    <w:unhideWhenUsed/>
    <w:rsid w:val="006374EB"/>
  </w:style>
  <w:style w:type="numbering" w:customStyle="1" w:styleId="NoList41141">
    <w:name w:val="No List41141"/>
    <w:next w:val="NoList"/>
    <w:uiPriority w:val="99"/>
    <w:semiHidden/>
    <w:unhideWhenUsed/>
    <w:rsid w:val="006374EB"/>
  </w:style>
  <w:style w:type="numbering" w:customStyle="1" w:styleId="22141">
    <w:name w:val="无列表22141"/>
    <w:next w:val="NoList"/>
    <w:uiPriority w:val="99"/>
    <w:semiHidden/>
    <w:unhideWhenUsed/>
    <w:rsid w:val="006374EB"/>
  </w:style>
  <w:style w:type="numbering" w:customStyle="1" w:styleId="NoList1211141">
    <w:name w:val="No List1211141"/>
    <w:next w:val="NoList"/>
    <w:uiPriority w:val="99"/>
    <w:semiHidden/>
    <w:unhideWhenUsed/>
    <w:rsid w:val="006374EB"/>
  </w:style>
  <w:style w:type="numbering" w:customStyle="1" w:styleId="11111411">
    <w:name w:val="リストなし1111141"/>
    <w:next w:val="NoList"/>
    <w:uiPriority w:val="99"/>
    <w:semiHidden/>
    <w:unhideWhenUsed/>
    <w:rsid w:val="006374EB"/>
  </w:style>
  <w:style w:type="numbering" w:customStyle="1" w:styleId="11111412">
    <w:name w:val="无列表1111141"/>
    <w:next w:val="NoList"/>
    <w:semiHidden/>
    <w:rsid w:val="006374EB"/>
  </w:style>
  <w:style w:type="numbering" w:customStyle="1" w:styleId="NoList2111141">
    <w:name w:val="No List2111141"/>
    <w:next w:val="NoList"/>
    <w:semiHidden/>
    <w:rsid w:val="006374EB"/>
  </w:style>
  <w:style w:type="numbering" w:customStyle="1" w:styleId="NoList3111141">
    <w:name w:val="No List3111141"/>
    <w:next w:val="NoList"/>
    <w:uiPriority w:val="99"/>
    <w:semiHidden/>
    <w:rsid w:val="006374EB"/>
  </w:style>
  <w:style w:type="numbering" w:customStyle="1" w:styleId="NoList11111141">
    <w:name w:val="No List11111141"/>
    <w:next w:val="NoList"/>
    <w:uiPriority w:val="99"/>
    <w:semiHidden/>
    <w:unhideWhenUsed/>
    <w:rsid w:val="006374EB"/>
  </w:style>
  <w:style w:type="numbering" w:customStyle="1" w:styleId="1211141">
    <w:name w:val="無清單1211141"/>
    <w:next w:val="NoList"/>
    <w:uiPriority w:val="99"/>
    <w:semiHidden/>
    <w:unhideWhenUsed/>
    <w:rsid w:val="006374EB"/>
  </w:style>
  <w:style w:type="numbering" w:customStyle="1" w:styleId="111111410">
    <w:name w:val="無清單11111141"/>
    <w:next w:val="NoList"/>
    <w:uiPriority w:val="99"/>
    <w:semiHidden/>
    <w:unhideWhenUsed/>
    <w:rsid w:val="006374EB"/>
  </w:style>
  <w:style w:type="numbering" w:customStyle="1" w:styleId="NoList131141">
    <w:name w:val="No List131141"/>
    <w:next w:val="NoList"/>
    <w:uiPriority w:val="99"/>
    <w:semiHidden/>
    <w:unhideWhenUsed/>
    <w:rsid w:val="006374EB"/>
  </w:style>
  <w:style w:type="numbering" w:customStyle="1" w:styleId="1211411">
    <w:name w:val="リストなし121141"/>
    <w:next w:val="NoList"/>
    <w:uiPriority w:val="99"/>
    <w:semiHidden/>
    <w:unhideWhenUsed/>
    <w:rsid w:val="006374EB"/>
  </w:style>
  <w:style w:type="numbering" w:customStyle="1" w:styleId="1211412">
    <w:name w:val="无列表121141"/>
    <w:next w:val="NoList"/>
    <w:semiHidden/>
    <w:rsid w:val="006374EB"/>
  </w:style>
  <w:style w:type="numbering" w:customStyle="1" w:styleId="NoList221141">
    <w:name w:val="No List221141"/>
    <w:next w:val="NoList"/>
    <w:semiHidden/>
    <w:rsid w:val="006374EB"/>
  </w:style>
  <w:style w:type="numbering" w:customStyle="1" w:styleId="NoList321141">
    <w:name w:val="No List321141"/>
    <w:next w:val="NoList"/>
    <w:uiPriority w:val="99"/>
    <w:semiHidden/>
    <w:rsid w:val="006374EB"/>
  </w:style>
  <w:style w:type="numbering" w:customStyle="1" w:styleId="NoList1121141">
    <w:name w:val="No List1121141"/>
    <w:next w:val="NoList"/>
    <w:uiPriority w:val="99"/>
    <w:semiHidden/>
    <w:unhideWhenUsed/>
    <w:rsid w:val="006374EB"/>
  </w:style>
  <w:style w:type="numbering" w:customStyle="1" w:styleId="131141">
    <w:name w:val="無清單131141"/>
    <w:next w:val="NoList"/>
    <w:uiPriority w:val="99"/>
    <w:semiHidden/>
    <w:unhideWhenUsed/>
    <w:rsid w:val="006374EB"/>
  </w:style>
  <w:style w:type="numbering" w:customStyle="1" w:styleId="11211410">
    <w:name w:val="無清單1121141"/>
    <w:next w:val="NoList"/>
    <w:uiPriority w:val="99"/>
    <w:semiHidden/>
    <w:unhideWhenUsed/>
    <w:rsid w:val="006374EB"/>
  </w:style>
  <w:style w:type="numbering" w:customStyle="1" w:styleId="211141">
    <w:name w:val="无列表211141"/>
    <w:next w:val="NoList"/>
    <w:uiPriority w:val="99"/>
    <w:semiHidden/>
    <w:unhideWhenUsed/>
    <w:rsid w:val="006374EB"/>
  </w:style>
  <w:style w:type="numbering" w:customStyle="1" w:styleId="NoList1221141">
    <w:name w:val="No List1221141"/>
    <w:next w:val="NoList"/>
    <w:uiPriority w:val="99"/>
    <w:semiHidden/>
    <w:unhideWhenUsed/>
    <w:rsid w:val="006374EB"/>
  </w:style>
  <w:style w:type="numbering" w:customStyle="1" w:styleId="11211411">
    <w:name w:val="リストなし1121141"/>
    <w:next w:val="NoList"/>
    <w:uiPriority w:val="99"/>
    <w:semiHidden/>
    <w:unhideWhenUsed/>
    <w:rsid w:val="006374EB"/>
  </w:style>
  <w:style w:type="numbering" w:customStyle="1" w:styleId="11211412">
    <w:name w:val="无列表1121141"/>
    <w:next w:val="NoList"/>
    <w:semiHidden/>
    <w:rsid w:val="006374EB"/>
  </w:style>
  <w:style w:type="numbering" w:customStyle="1" w:styleId="NoList2121141">
    <w:name w:val="No List2121141"/>
    <w:next w:val="NoList"/>
    <w:semiHidden/>
    <w:rsid w:val="006374EB"/>
  </w:style>
  <w:style w:type="numbering" w:customStyle="1" w:styleId="NoList3121141">
    <w:name w:val="No List3121141"/>
    <w:next w:val="NoList"/>
    <w:uiPriority w:val="99"/>
    <w:semiHidden/>
    <w:rsid w:val="006374EB"/>
  </w:style>
  <w:style w:type="numbering" w:customStyle="1" w:styleId="NoList11121141">
    <w:name w:val="No List11121141"/>
    <w:next w:val="NoList"/>
    <w:uiPriority w:val="99"/>
    <w:semiHidden/>
    <w:unhideWhenUsed/>
    <w:rsid w:val="006374EB"/>
  </w:style>
  <w:style w:type="numbering" w:customStyle="1" w:styleId="1221141">
    <w:name w:val="無清單1221141"/>
    <w:next w:val="NoList"/>
    <w:uiPriority w:val="99"/>
    <w:semiHidden/>
    <w:unhideWhenUsed/>
    <w:rsid w:val="006374EB"/>
  </w:style>
  <w:style w:type="numbering" w:customStyle="1" w:styleId="11121141">
    <w:name w:val="無清單11121141"/>
    <w:next w:val="NoList"/>
    <w:uiPriority w:val="99"/>
    <w:semiHidden/>
    <w:unhideWhenUsed/>
    <w:rsid w:val="006374EB"/>
  </w:style>
  <w:style w:type="numbering" w:customStyle="1" w:styleId="NoList51131">
    <w:name w:val="No List51131"/>
    <w:next w:val="NoList"/>
    <w:uiPriority w:val="99"/>
    <w:semiHidden/>
    <w:unhideWhenUsed/>
    <w:rsid w:val="006374EB"/>
  </w:style>
  <w:style w:type="numbering" w:customStyle="1" w:styleId="NoList6131">
    <w:name w:val="No List6131"/>
    <w:next w:val="NoList"/>
    <w:uiPriority w:val="99"/>
    <w:semiHidden/>
    <w:unhideWhenUsed/>
    <w:rsid w:val="006374EB"/>
  </w:style>
  <w:style w:type="numbering" w:customStyle="1" w:styleId="NoList14131">
    <w:name w:val="No List14131"/>
    <w:next w:val="NoList"/>
    <w:uiPriority w:val="99"/>
    <w:semiHidden/>
    <w:unhideWhenUsed/>
    <w:rsid w:val="006374EB"/>
  </w:style>
  <w:style w:type="numbering" w:customStyle="1" w:styleId="131312">
    <w:name w:val="リストなし13131"/>
    <w:next w:val="NoList"/>
    <w:uiPriority w:val="99"/>
    <w:semiHidden/>
    <w:unhideWhenUsed/>
    <w:rsid w:val="006374EB"/>
  </w:style>
  <w:style w:type="numbering" w:customStyle="1" w:styleId="NoList23131">
    <w:name w:val="No List23131"/>
    <w:next w:val="NoList"/>
    <w:semiHidden/>
    <w:rsid w:val="006374EB"/>
  </w:style>
  <w:style w:type="numbering" w:customStyle="1" w:styleId="NoList33131">
    <w:name w:val="No List33131"/>
    <w:next w:val="NoList"/>
    <w:uiPriority w:val="99"/>
    <w:semiHidden/>
    <w:rsid w:val="006374EB"/>
  </w:style>
  <w:style w:type="numbering" w:customStyle="1" w:styleId="NoList11431">
    <w:name w:val="No List11431"/>
    <w:next w:val="NoList"/>
    <w:uiPriority w:val="99"/>
    <w:semiHidden/>
    <w:unhideWhenUsed/>
    <w:rsid w:val="006374EB"/>
  </w:style>
  <w:style w:type="numbering" w:customStyle="1" w:styleId="14131">
    <w:name w:val="無清單14131"/>
    <w:next w:val="NoList"/>
    <w:uiPriority w:val="99"/>
    <w:semiHidden/>
    <w:unhideWhenUsed/>
    <w:rsid w:val="006374EB"/>
  </w:style>
  <w:style w:type="numbering" w:customStyle="1" w:styleId="1131310">
    <w:name w:val="無清單113131"/>
    <w:next w:val="NoList"/>
    <w:uiPriority w:val="99"/>
    <w:semiHidden/>
    <w:unhideWhenUsed/>
    <w:rsid w:val="006374EB"/>
  </w:style>
  <w:style w:type="numbering" w:customStyle="1" w:styleId="NoList4231">
    <w:name w:val="No List4231"/>
    <w:next w:val="NoList"/>
    <w:uiPriority w:val="99"/>
    <w:semiHidden/>
    <w:unhideWhenUsed/>
    <w:rsid w:val="006374EB"/>
  </w:style>
  <w:style w:type="numbering" w:customStyle="1" w:styleId="NoList123131">
    <w:name w:val="No List123131"/>
    <w:next w:val="NoList"/>
    <w:uiPriority w:val="99"/>
    <w:semiHidden/>
    <w:unhideWhenUsed/>
    <w:rsid w:val="006374EB"/>
  </w:style>
  <w:style w:type="numbering" w:customStyle="1" w:styleId="1131311">
    <w:name w:val="リストなし113131"/>
    <w:next w:val="NoList"/>
    <w:uiPriority w:val="99"/>
    <w:semiHidden/>
    <w:unhideWhenUsed/>
    <w:rsid w:val="006374EB"/>
  </w:style>
  <w:style w:type="numbering" w:customStyle="1" w:styleId="1131312">
    <w:name w:val="无列表113131"/>
    <w:next w:val="NoList"/>
    <w:semiHidden/>
    <w:rsid w:val="006374EB"/>
  </w:style>
  <w:style w:type="numbering" w:customStyle="1" w:styleId="NoList213131">
    <w:name w:val="No List213131"/>
    <w:next w:val="NoList"/>
    <w:semiHidden/>
    <w:rsid w:val="006374EB"/>
  </w:style>
  <w:style w:type="numbering" w:customStyle="1" w:styleId="NoList313131">
    <w:name w:val="No List313131"/>
    <w:next w:val="NoList"/>
    <w:uiPriority w:val="99"/>
    <w:semiHidden/>
    <w:rsid w:val="006374EB"/>
  </w:style>
  <w:style w:type="numbering" w:customStyle="1" w:styleId="NoList1113131">
    <w:name w:val="No List1113131"/>
    <w:next w:val="NoList"/>
    <w:uiPriority w:val="99"/>
    <w:semiHidden/>
    <w:unhideWhenUsed/>
    <w:rsid w:val="006374EB"/>
  </w:style>
  <w:style w:type="numbering" w:customStyle="1" w:styleId="123131">
    <w:name w:val="無清單123131"/>
    <w:next w:val="NoList"/>
    <w:uiPriority w:val="99"/>
    <w:semiHidden/>
    <w:unhideWhenUsed/>
    <w:rsid w:val="006374EB"/>
  </w:style>
  <w:style w:type="numbering" w:customStyle="1" w:styleId="1113131">
    <w:name w:val="無清單1113131"/>
    <w:next w:val="NoList"/>
    <w:uiPriority w:val="99"/>
    <w:semiHidden/>
    <w:unhideWhenUsed/>
    <w:rsid w:val="006374EB"/>
  </w:style>
  <w:style w:type="numbering" w:customStyle="1" w:styleId="NoList121231">
    <w:name w:val="No List121231"/>
    <w:next w:val="NoList"/>
    <w:uiPriority w:val="99"/>
    <w:semiHidden/>
    <w:unhideWhenUsed/>
    <w:rsid w:val="006374EB"/>
  </w:style>
  <w:style w:type="numbering" w:customStyle="1" w:styleId="1112312">
    <w:name w:val="リストなし111231"/>
    <w:next w:val="NoList"/>
    <w:uiPriority w:val="99"/>
    <w:semiHidden/>
    <w:unhideWhenUsed/>
    <w:rsid w:val="006374EB"/>
  </w:style>
  <w:style w:type="numbering" w:customStyle="1" w:styleId="1112313">
    <w:name w:val="无列表111231"/>
    <w:next w:val="NoList"/>
    <w:semiHidden/>
    <w:rsid w:val="006374EB"/>
  </w:style>
  <w:style w:type="numbering" w:customStyle="1" w:styleId="NoList211231">
    <w:name w:val="No List211231"/>
    <w:next w:val="NoList"/>
    <w:semiHidden/>
    <w:rsid w:val="006374EB"/>
  </w:style>
  <w:style w:type="numbering" w:customStyle="1" w:styleId="NoList311231">
    <w:name w:val="No List311231"/>
    <w:next w:val="NoList"/>
    <w:uiPriority w:val="99"/>
    <w:semiHidden/>
    <w:rsid w:val="006374EB"/>
  </w:style>
  <w:style w:type="numbering" w:customStyle="1" w:styleId="NoList1111231">
    <w:name w:val="No List1111231"/>
    <w:next w:val="NoList"/>
    <w:uiPriority w:val="99"/>
    <w:semiHidden/>
    <w:unhideWhenUsed/>
    <w:rsid w:val="006374EB"/>
  </w:style>
  <w:style w:type="numbering" w:customStyle="1" w:styleId="1212310">
    <w:name w:val="無清單121231"/>
    <w:next w:val="NoList"/>
    <w:uiPriority w:val="99"/>
    <w:semiHidden/>
    <w:unhideWhenUsed/>
    <w:rsid w:val="006374EB"/>
  </w:style>
  <w:style w:type="numbering" w:customStyle="1" w:styleId="11112310">
    <w:name w:val="無清單1111231"/>
    <w:next w:val="NoList"/>
    <w:uiPriority w:val="99"/>
    <w:semiHidden/>
    <w:unhideWhenUsed/>
    <w:rsid w:val="006374EB"/>
  </w:style>
  <w:style w:type="numbering" w:customStyle="1" w:styleId="NoList5231">
    <w:name w:val="No List5231"/>
    <w:next w:val="NoList"/>
    <w:uiPriority w:val="99"/>
    <w:semiHidden/>
    <w:unhideWhenUsed/>
    <w:rsid w:val="006374EB"/>
  </w:style>
  <w:style w:type="numbering" w:customStyle="1" w:styleId="NoList13231">
    <w:name w:val="No List13231"/>
    <w:next w:val="NoList"/>
    <w:uiPriority w:val="99"/>
    <w:semiHidden/>
    <w:unhideWhenUsed/>
    <w:rsid w:val="006374EB"/>
  </w:style>
  <w:style w:type="numbering" w:customStyle="1" w:styleId="122312">
    <w:name w:val="リストなし12231"/>
    <w:next w:val="NoList"/>
    <w:uiPriority w:val="99"/>
    <w:semiHidden/>
    <w:unhideWhenUsed/>
    <w:rsid w:val="006374EB"/>
  </w:style>
  <w:style w:type="numbering" w:customStyle="1" w:styleId="122411">
    <w:name w:val="无列表12241"/>
    <w:next w:val="NoList"/>
    <w:semiHidden/>
    <w:rsid w:val="006374EB"/>
  </w:style>
  <w:style w:type="numbering" w:customStyle="1" w:styleId="NoList22231">
    <w:name w:val="No List22231"/>
    <w:next w:val="NoList"/>
    <w:semiHidden/>
    <w:rsid w:val="006374EB"/>
  </w:style>
  <w:style w:type="numbering" w:customStyle="1" w:styleId="NoList32231">
    <w:name w:val="No List32231"/>
    <w:next w:val="NoList"/>
    <w:uiPriority w:val="99"/>
    <w:semiHidden/>
    <w:rsid w:val="006374EB"/>
  </w:style>
  <w:style w:type="numbering" w:customStyle="1" w:styleId="NoList112231">
    <w:name w:val="No List112231"/>
    <w:next w:val="NoList"/>
    <w:uiPriority w:val="99"/>
    <w:semiHidden/>
    <w:unhideWhenUsed/>
    <w:rsid w:val="006374EB"/>
  </w:style>
  <w:style w:type="numbering" w:customStyle="1" w:styleId="132310">
    <w:name w:val="無清單13231"/>
    <w:next w:val="NoList"/>
    <w:uiPriority w:val="99"/>
    <w:semiHidden/>
    <w:unhideWhenUsed/>
    <w:rsid w:val="006374EB"/>
  </w:style>
  <w:style w:type="numbering" w:customStyle="1" w:styleId="1122310">
    <w:name w:val="無清單112231"/>
    <w:next w:val="NoList"/>
    <w:uiPriority w:val="99"/>
    <w:semiHidden/>
    <w:unhideWhenUsed/>
    <w:rsid w:val="006374EB"/>
  </w:style>
  <w:style w:type="numbering" w:customStyle="1" w:styleId="21231">
    <w:name w:val="无列表21231"/>
    <w:next w:val="NoList"/>
    <w:uiPriority w:val="99"/>
    <w:semiHidden/>
    <w:unhideWhenUsed/>
    <w:rsid w:val="006374EB"/>
  </w:style>
  <w:style w:type="numbering" w:customStyle="1" w:styleId="NoList1112231">
    <w:name w:val="No List1112231"/>
    <w:next w:val="NoList"/>
    <w:uiPriority w:val="99"/>
    <w:semiHidden/>
    <w:unhideWhenUsed/>
    <w:rsid w:val="006374EB"/>
  </w:style>
  <w:style w:type="numbering" w:customStyle="1" w:styleId="NoList731">
    <w:name w:val="No List731"/>
    <w:next w:val="NoList"/>
    <w:uiPriority w:val="99"/>
    <w:semiHidden/>
    <w:unhideWhenUsed/>
    <w:rsid w:val="006374EB"/>
  </w:style>
  <w:style w:type="numbering" w:customStyle="1" w:styleId="NoList1531">
    <w:name w:val="No List1531"/>
    <w:next w:val="NoList"/>
    <w:uiPriority w:val="99"/>
    <w:semiHidden/>
    <w:unhideWhenUsed/>
    <w:rsid w:val="006374EB"/>
  </w:style>
  <w:style w:type="numbering" w:customStyle="1" w:styleId="14311">
    <w:name w:val="リストなし1431"/>
    <w:next w:val="NoList"/>
    <w:uiPriority w:val="99"/>
    <w:semiHidden/>
    <w:unhideWhenUsed/>
    <w:rsid w:val="006374EB"/>
  </w:style>
  <w:style w:type="numbering" w:customStyle="1" w:styleId="14312">
    <w:name w:val="无列表1431"/>
    <w:next w:val="NoList"/>
    <w:semiHidden/>
    <w:rsid w:val="006374EB"/>
  </w:style>
  <w:style w:type="numbering" w:customStyle="1" w:styleId="NoList2431">
    <w:name w:val="No List2431"/>
    <w:next w:val="NoList"/>
    <w:semiHidden/>
    <w:rsid w:val="006374EB"/>
  </w:style>
  <w:style w:type="numbering" w:customStyle="1" w:styleId="NoList3431">
    <w:name w:val="No List3431"/>
    <w:next w:val="NoList"/>
    <w:uiPriority w:val="99"/>
    <w:semiHidden/>
    <w:rsid w:val="006374EB"/>
  </w:style>
  <w:style w:type="numbering" w:customStyle="1" w:styleId="NoList11531">
    <w:name w:val="No List11531"/>
    <w:next w:val="NoList"/>
    <w:uiPriority w:val="99"/>
    <w:semiHidden/>
    <w:unhideWhenUsed/>
    <w:rsid w:val="006374EB"/>
  </w:style>
  <w:style w:type="numbering" w:customStyle="1" w:styleId="15310">
    <w:name w:val="無清單1531"/>
    <w:next w:val="NoList"/>
    <w:uiPriority w:val="99"/>
    <w:semiHidden/>
    <w:unhideWhenUsed/>
    <w:rsid w:val="006374EB"/>
  </w:style>
  <w:style w:type="numbering" w:customStyle="1" w:styleId="114310">
    <w:name w:val="無清單11431"/>
    <w:next w:val="NoList"/>
    <w:uiPriority w:val="99"/>
    <w:semiHidden/>
    <w:unhideWhenUsed/>
    <w:rsid w:val="006374EB"/>
  </w:style>
  <w:style w:type="numbering" w:customStyle="1" w:styleId="NoList4331">
    <w:name w:val="No List4331"/>
    <w:next w:val="NoList"/>
    <w:uiPriority w:val="99"/>
    <w:semiHidden/>
    <w:unhideWhenUsed/>
    <w:rsid w:val="006374EB"/>
  </w:style>
  <w:style w:type="numbering" w:customStyle="1" w:styleId="NoList12431">
    <w:name w:val="No List12431"/>
    <w:next w:val="NoList"/>
    <w:uiPriority w:val="99"/>
    <w:semiHidden/>
    <w:unhideWhenUsed/>
    <w:rsid w:val="006374EB"/>
  </w:style>
  <w:style w:type="numbering" w:customStyle="1" w:styleId="114311">
    <w:name w:val="リストなし11431"/>
    <w:next w:val="NoList"/>
    <w:uiPriority w:val="99"/>
    <w:semiHidden/>
    <w:unhideWhenUsed/>
    <w:rsid w:val="006374EB"/>
  </w:style>
  <w:style w:type="numbering" w:customStyle="1" w:styleId="114312">
    <w:name w:val="无列表11431"/>
    <w:next w:val="NoList"/>
    <w:semiHidden/>
    <w:rsid w:val="006374EB"/>
  </w:style>
  <w:style w:type="numbering" w:customStyle="1" w:styleId="NoList21431">
    <w:name w:val="No List21431"/>
    <w:next w:val="NoList"/>
    <w:semiHidden/>
    <w:rsid w:val="006374EB"/>
  </w:style>
  <w:style w:type="numbering" w:customStyle="1" w:styleId="NoList31431">
    <w:name w:val="No List31431"/>
    <w:next w:val="NoList"/>
    <w:uiPriority w:val="99"/>
    <w:semiHidden/>
    <w:rsid w:val="006374EB"/>
  </w:style>
  <w:style w:type="numbering" w:customStyle="1" w:styleId="NoList111431">
    <w:name w:val="No List111431"/>
    <w:next w:val="NoList"/>
    <w:uiPriority w:val="99"/>
    <w:semiHidden/>
    <w:unhideWhenUsed/>
    <w:rsid w:val="006374EB"/>
  </w:style>
  <w:style w:type="numbering" w:customStyle="1" w:styleId="124310">
    <w:name w:val="無清單12431"/>
    <w:next w:val="NoList"/>
    <w:uiPriority w:val="99"/>
    <w:semiHidden/>
    <w:unhideWhenUsed/>
    <w:rsid w:val="006374EB"/>
  </w:style>
  <w:style w:type="numbering" w:customStyle="1" w:styleId="1114310">
    <w:name w:val="無清單111431"/>
    <w:next w:val="NoList"/>
    <w:uiPriority w:val="99"/>
    <w:semiHidden/>
    <w:unhideWhenUsed/>
    <w:rsid w:val="006374EB"/>
  </w:style>
  <w:style w:type="numbering" w:customStyle="1" w:styleId="2331">
    <w:name w:val="无列表2331"/>
    <w:next w:val="NoList"/>
    <w:uiPriority w:val="99"/>
    <w:semiHidden/>
    <w:unhideWhenUsed/>
    <w:rsid w:val="006374EB"/>
  </w:style>
  <w:style w:type="numbering" w:customStyle="1" w:styleId="NoList121331">
    <w:name w:val="No List121331"/>
    <w:next w:val="NoList"/>
    <w:uiPriority w:val="99"/>
    <w:semiHidden/>
    <w:unhideWhenUsed/>
    <w:rsid w:val="006374EB"/>
  </w:style>
  <w:style w:type="numbering" w:customStyle="1" w:styleId="1113311">
    <w:name w:val="リストなし111331"/>
    <w:next w:val="NoList"/>
    <w:uiPriority w:val="99"/>
    <w:semiHidden/>
    <w:unhideWhenUsed/>
    <w:rsid w:val="006374EB"/>
  </w:style>
  <w:style w:type="numbering" w:customStyle="1" w:styleId="1113312">
    <w:name w:val="无列表111331"/>
    <w:next w:val="NoList"/>
    <w:semiHidden/>
    <w:rsid w:val="006374EB"/>
  </w:style>
  <w:style w:type="numbering" w:customStyle="1" w:styleId="NoList211331">
    <w:name w:val="No List211331"/>
    <w:next w:val="NoList"/>
    <w:semiHidden/>
    <w:rsid w:val="006374EB"/>
  </w:style>
  <w:style w:type="numbering" w:customStyle="1" w:styleId="NoList311331">
    <w:name w:val="No List311331"/>
    <w:next w:val="NoList"/>
    <w:uiPriority w:val="99"/>
    <w:semiHidden/>
    <w:rsid w:val="006374EB"/>
  </w:style>
  <w:style w:type="numbering" w:customStyle="1" w:styleId="NoList1111331">
    <w:name w:val="No List1111331"/>
    <w:next w:val="NoList"/>
    <w:uiPriority w:val="99"/>
    <w:semiHidden/>
    <w:unhideWhenUsed/>
    <w:rsid w:val="006374EB"/>
  </w:style>
  <w:style w:type="numbering" w:customStyle="1" w:styleId="121331">
    <w:name w:val="無清單121331"/>
    <w:next w:val="NoList"/>
    <w:uiPriority w:val="99"/>
    <w:semiHidden/>
    <w:unhideWhenUsed/>
    <w:rsid w:val="006374EB"/>
  </w:style>
  <w:style w:type="numbering" w:customStyle="1" w:styleId="1111331">
    <w:name w:val="無清單1111331"/>
    <w:next w:val="NoList"/>
    <w:uiPriority w:val="99"/>
    <w:semiHidden/>
    <w:unhideWhenUsed/>
    <w:rsid w:val="006374EB"/>
  </w:style>
  <w:style w:type="numbering" w:customStyle="1" w:styleId="NoList5331">
    <w:name w:val="No List5331"/>
    <w:next w:val="NoList"/>
    <w:uiPriority w:val="99"/>
    <w:semiHidden/>
    <w:unhideWhenUsed/>
    <w:rsid w:val="006374EB"/>
  </w:style>
  <w:style w:type="numbering" w:customStyle="1" w:styleId="NoList13331">
    <w:name w:val="No List13331"/>
    <w:next w:val="NoList"/>
    <w:uiPriority w:val="99"/>
    <w:semiHidden/>
    <w:unhideWhenUsed/>
    <w:rsid w:val="006374EB"/>
  </w:style>
  <w:style w:type="numbering" w:customStyle="1" w:styleId="123311">
    <w:name w:val="リストなし12331"/>
    <w:next w:val="NoList"/>
    <w:uiPriority w:val="99"/>
    <w:semiHidden/>
    <w:unhideWhenUsed/>
    <w:rsid w:val="006374EB"/>
  </w:style>
  <w:style w:type="numbering" w:customStyle="1" w:styleId="123312">
    <w:name w:val="无列表12331"/>
    <w:next w:val="NoList"/>
    <w:semiHidden/>
    <w:rsid w:val="006374EB"/>
  </w:style>
  <w:style w:type="numbering" w:customStyle="1" w:styleId="NoList22331">
    <w:name w:val="No List22331"/>
    <w:next w:val="NoList"/>
    <w:semiHidden/>
    <w:rsid w:val="006374EB"/>
  </w:style>
  <w:style w:type="numbering" w:customStyle="1" w:styleId="NoList32331">
    <w:name w:val="No List32331"/>
    <w:next w:val="NoList"/>
    <w:uiPriority w:val="99"/>
    <w:semiHidden/>
    <w:rsid w:val="006374EB"/>
  </w:style>
  <w:style w:type="numbering" w:customStyle="1" w:styleId="NoList112331">
    <w:name w:val="No List112331"/>
    <w:next w:val="NoList"/>
    <w:uiPriority w:val="99"/>
    <w:semiHidden/>
    <w:unhideWhenUsed/>
    <w:rsid w:val="006374EB"/>
  </w:style>
  <w:style w:type="numbering" w:customStyle="1" w:styleId="13331">
    <w:name w:val="無清單13331"/>
    <w:next w:val="NoList"/>
    <w:uiPriority w:val="99"/>
    <w:semiHidden/>
    <w:unhideWhenUsed/>
    <w:rsid w:val="006374EB"/>
  </w:style>
  <w:style w:type="numbering" w:customStyle="1" w:styleId="1123310">
    <w:name w:val="無清單112331"/>
    <w:next w:val="NoList"/>
    <w:uiPriority w:val="99"/>
    <w:semiHidden/>
    <w:unhideWhenUsed/>
    <w:rsid w:val="006374EB"/>
  </w:style>
  <w:style w:type="numbering" w:customStyle="1" w:styleId="21331">
    <w:name w:val="无列表21331"/>
    <w:next w:val="NoList"/>
    <w:uiPriority w:val="99"/>
    <w:semiHidden/>
    <w:unhideWhenUsed/>
    <w:rsid w:val="006374EB"/>
  </w:style>
  <w:style w:type="numbering" w:customStyle="1" w:styleId="NoList122231">
    <w:name w:val="No List122231"/>
    <w:next w:val="NoList"/>
    <w:uiPriority w:val="99"/>
    <w:semiHidden/>
    <w:unhideWhenUsed/>
    <w:rsid w:val="006374EB"/>
  </w:style>
  <w:style w:type="numbering" w:customStyle="1" w:styleId="1122311">
    <w:name w:val="リストなし112231"/>
    <w:next w:val="NoList"/>
    <w:uiPriority w:val="99"/>
    <w:semiHidden/>
    <w:unhideWhenUsed/>
    <w:rsid w:val="006374EB"/>
  </w:style>
  <w:style w:type="numbering" w:customStyle="1" w:styleId="1122312">
    <w:name w:val="无列表112231"/>
    <w:next w:val="NoList"/>
    <w:semiHidden/>
    <w:rsid w:val="006374EB"/>
  </w:style>
  <w:style w:type="numbering" w:customStyle="1" w:styleId="NoList212231">
    <w:name w:val="No List212231"/>
    <w:next w:val="NoList"/>
    <w:semiHidden/>
    <w:rsid w:val="006374EB"/>
  </w:style>
  <w:style w:type="numbering" w:customStyle="1" w:styleId="NoList312231">
    <w:name w:val="No List312231"/>
    <w:next w:val="NoList"/>
    <w:uiPriority w:val="99"/>
    <w:semiHidden/>
    <w:rsid w:val="006374EB"/>
  </w:style>
  <w:style w:type="numbering" w:customStyle="1" w:styleId="NoList1112331">
    <w:name w:val="No List1112331"/>
    <w:next w:val="NoList"/>
    <w:uiPriority w:val="99"/>
    <w:semiHidden/>
    <w:unhideWhenUsed/>
    <w:rsid w:val="0063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504">
      <w:bodyDiv w:val="1"/>
      <w:marLeft w:val="0"/>
      <w:marRight w:val="0"/>
      <w:marTop w:val="0"/>
      <w:marBottom w:val="0"/>
      <w:divBdr>
        <w:top w:val="none" w:sz="0" w:space="0" w:color="auto"/>
        <w:left w:val="none" w:sz="0" w:space="0" w:color="auto"/>
        <w:bottom w:val="none" w:sz="0" w:space="0" w:color="auto"/>
        <w:right w:val="none" w:sz="0" w:space="0" w:color="auto"/>
      </w:divBdr>
    </w:div>
    <w:div w:id="112335476">
      <w:bodyDiv w:val="1"/>
      <w:marLeft w:val="0"/>
      <w:marRight w:val="0"/>
      <w:marTop w:val="0"/>
      <w:marBottom w:val="0"/>
      <w:divBdr>
        <w:top w:val="none" w:sz="0" w:space="0" w:color="auto"/>
        <w:left w:val="none" w:sz="0" w:space="0" w:color="auto"/>
        <w:bottom w:val="none" w:sz="0" w:space="0" w:color="auto"/>
        <w:right w:val="none" w:sz="0" w:space="0" w:color="auto"/>
      </w:divBdr>
    </w:div>
    <w:div w:id="127869195">
      <w:bodyDiv w:val="1"/>
      <w:marLeft w:val="0"/>
      <w:marRight w:val="0"/>
      <w:marTop w:val="0"/>
      <w:marBottom w:val="0"/>
      <w:divBdr>
        <w:top w:val="none" w:sz="0" w:space="0" w:color="auto"/>
        <w:left w:val="none" w:sz="0" w:space="0" w:color="auto"/>
        <w:bottom w:val="none" w:sz="0" w:space="0" w:color="auto"/>
        <w:right w:val="none" w:sz="0" w:space="0" w:color="auto"/>
      </w:divBdr>
    </w:div>
    <w:div w:id="338893351">
      <w:bodyDiv w:val="1"/>
      <w:marLeft w:val="0"/>
      <w:marRight w:val="0"/>
      <w:marTop w:val="0"/>
      <w:marBottom w:val="0"/>
      <w:divBdr>
        <w:top w:val="none" w:sz="0" w:space="0" w:color="auto"/>
        <w:left w:val="none" w:sz="0" w:space="0" w:color="auto"/>
        <w:bottom w:val="none" w:sz="0" w:space="0" w:color="auto"/>
        <w:right w:val="none" w:sz="0" w:space="0" w:color="auto"/>
      </w:divBdr>
    </w:div>
    <w:div w:id="591546773">
      <w:bodyDiv w:val="1"/>
      <w:marLeft w:val="0"/>
      <w:marRight w:val="0"/>
      <w:marTop w:val="0"/>
      <w:marBottom w:val="0"/>
      <w:divBdr>
        <w:top w:val="none" w:sz="0" w:space="0" w:color="auto"/>
        <w:left w:val="none" w:sz="0" w:space="0" w:color="auto"/>
        <w:bottom w:val="none" w:sz="0" w:space="0" w:color="auto"/>
        <w:right w:val="none" w:sz="0" w:space="0" w:color="auto"/>
      </w:divBdr>
    </w:div>
    <w:div w:id="684206522">
      <w:bodyDiv w:val="1"/>
      <w:marLeft w:val="0"/>
      <w:marRight w:val="0"/>
      <w:marTop w:val="0"/>
      <w:marBottom w:val="0"/>
      <w:divBdr>
        <w:top w:val="none" w:sz="0" w:space="0" w:color="auto"/>
        <w:left w:val="none" w:sz="0" w:space="0" w:color="auto"/>
        <w:bottom w:val="none" w:sz="0" w:space="0" w:color="auto"/>
        <w:right w:val="none" w:sz="0" w:space="0" w:color="auto"/>
      </w:divBdr>
    </w:div>
    <w:div w:id="778258631">
      <w:bodyDiv w:val="1"/>
      <w:marLeft w:val="0"/>
      <w:marRight w:val="0"/>
      <w:marTop w:val="0"/>
      <w:marBottom w:val="0"/>
      <w:divBdr>
        <w:top w:val="none" w:sz="0" w:space="0" w:color="auto"/>
        <w:left w:val="none" w:sz="0" w:space="0" w:color="auto"/>
        <w:bottom w:val="none" w:sz="0" w:space="0" w:color="auto"/>
        <w:right w:val="none" w:sz="0" w:space="0" w:color="auto"/>
      </w:divBdr>
    </w:div>
    <w:div w:id="983503816">
      <w:bodyDiv w:val="1"/>
      <w:marLeft w:val="0"/>
      <w:marRight w:val="0"/>
      <w:marTop w:val="0"/>
      <w:marBottom w:val="0"/>
      <w:divBdr>
        <w:top w:val="none" w:sz="0" w:space="0" w:color="auto"/>
        <w:left w:val="none" w:sz="0" w:space="0" w:color="auto"/>
        <w:bottom w:val="none" w:sz="0" w:space="0" w:color="auto"/>
        <w:right w:val="none" w:sz="0" w:space="0" w:color="auto"/>
      </w:divBdr>
    </w:div>
    <w:div w:id="1071999311">
      <w:bodyDiv w:val="1"/>
      <w:marLeft w:val="0"/>
      <w:marRight w:val="0"/>
      <w:marTop w:val="0"/>
      <w:marBottom w:val="0"/>
      <w:divBdr>
        <w:top w:val="none" w:sz="0" w:space="0" w:color="auto"/>
        <w:left w:val="none" w:sz="0" w:space="0" w:color="auto"/>
        <w:bottom w:val="none" w:sz="0" w:space="0" w:color="auto"/>
        <w:right w:val="none" w:sz="0" w:space="0" w:color="auto"/>
      </w:divBdr>
    </w:div>
    <w:div w:id="1116094638">
      <w:bodyDiv w:val="1"/>
      <w:marLeft w:val="0"/>
      <w:marRight w:val="0"/>
      <w:marTop w:val="0"/>
      <w:marBottom w:val="0"/>
      <w:divBdr>
        <w:top w:val="none" w:sz="0" w:space="0" w:color="auto"/>
        <w:left w:val="none" w:sz="0" w:space="0" w:color="auto"/>
        <w:bottom w:val="none" w:sz="0" w:space="0" w:color="auto"/>
        <w:right w:val="none" w:sz="0" w:space="0" w:color="auto"/>
      </w:divBdr>
    </w:div>
    <w:div w:id="1235318931">
      <w:bodyDiv w:val="1"/>
      <w:marLeft w:val="0"/>
      <w:marRight w:val="0"/>
      <w:marTop w:val="0"/>
      <w:marBottom w:val="0"/>
      <w:divBdr>
        <w:top w:val="none" w:sz="0" w:space="0" w:color="auto"/>
        <w:left w:val="none" w:sz="0" w:space="0" w:color="auto"/>
        <w:bottom w:val="none" w:sz="0" w:space="0" w:color="auto"/>
        <w:right w:val="none" w:sz="0" w:space="0" w:color="auto"/>
      </w:divBdr>
    </w:div>
    <w:div w:id="1256983335">
      <w:bodyDiv w:val="1"/>
      <w:marLeft w:val="0"/>
      <w:marRight w:val="0"/>
      <w:marTop w:val="0"/>
      <w:marBottom w:val="0"/>
      <w:divBdr>
        <w:top w:val="none" w:sz="0" w:space="0" w:color="auto"/>
        <w:left w:val="none" w:sz="0" w:space="0" w:color="auto"/>
        <w:bottom w:val="none" w:sz="0" w:space="0" w:color="auto"/>
        <w:right w:val="none" w:sz="0" w:space="0" w:color="auto"/>
      </w:divBdr>
    </w:div>
    <w:div w:id="1285621803">
      <w:bodyDiv w:val="1"/>
      <w:marLeft w:val="0"/>
      <w:marRight w:val="0"/>
      <w:marTop w:val="0"/>
      <w:marBottom w:val="0"/>
      <w:divBdr>
        <w:top w:val="none" w:sz="0" w:space="0" w:color="auto"/>
        <w:left w:val="none" w:sz="0" w:space="0" w:color="auto"/>
        <w:bottom w:val="none" w:sz="0" w:space="0" w:color="auto"/>
        <w:right w:val="none" w:sz="0" w:space="0" w:color="auto"/>
      </w:divBdr>
    </w:div>
    <w:div w:id="1349672162">
      <w:bodyDiv w:val="1"/>
      <w:marLeft w:val="0"/>
      <w:marRight w:val="0"/>
      <w:marTop w:val="0"/>
      <w:marBottom w:val="0"/>
      <w:divBdr>
        <w:top w:val="none" w:sz="0" w:space="0" w:color="auto"/>
        <w:left w:val="none" w:sz="0" w:space="0" w:color="auto"/>
        <w:bottom w:val="none" w:sz="0" w:space="0" w:color="auto"/>
        <w:right w:val="none" w:sz="0" w:space="0" w:color="auto"/>
      </w:divBdr>
    </w:div>
    <w:div w:id="1501695525">
      <w:bodyDiv w:val="1"/>
      <w:marLeft w:val="0"/>
      <w:marRight w:val="0"/>
      <w:marTop w:val="0"/>
      <w:marBottom w:val="0"/>
      <w:divBdr>
        <w:top w:val="none" w:sz="0" w:space="0" w:color="auto"/>
        <w:left w:val="none" w:sz="0" w:space="0" w:color="auto"/>
        <w:bottom w:val="none" w:sz="0" w:space="0" w:color="auto"/>
        <w:right w:val="none" w:sz="0" w:space="0" w:color="auto"/>
      </w:divBdr>
    </w:div>
    <w:div w:id="1861627237">
      <w:bodyDiv w:val="1"/>
      <w:marLeft w:val="0"/>
      <w:marRight w:val="0"/>
      <w:marTop w:val="0"/>
      <w:marBottom w:val="0"/>
      <w:divBdr>
        <w:top w:val="none" w:sz="0" w:space="0" w:color="auto"/>
        <w:left w:val="none" w:sz="0" w:space="0" w:color="auto"/>
        <w:bottom w:val="none" w:sz="0" w:space="0" w:color="auto"/>
        <w:right w:val="none" w:sz="0" w:space="0" w:color="auto"/>
      </w:divBdr>
    </w:div>
    <w:div w:id="1949267142">
      <w:bodyDiv w:val="1"/>
      <w:marLeft w:val="0"/>
      <w:marRight w:val="0"/>
      <w:marTop w:val="0"/>
      <w:marBottom w:val="0"/>
      <w:divBdr>
        <w:top w:val="none" w:sz="0" w:space="0" w:color="auto"/>
        <w:left w:val="none" w:sz="0" w:space="0" w:color="auto"/>
        <w:bottom w:val="none" w:sz="0" w:space="0" w:color="auto"/>
        <w:right w:val="none" w:sz="0" w:space="0" w:color="auto"/>
      </w:divBdr>
    </w:div>
    <w:div w:id="1961954135">
      <w:bodyDiv w:val="1"/>
      <w:marLeft w:val="0"/>
      <w:marRight w:val="0"/>
      <w:marTop w:val="0"/>
      <w:marBottom w:val="0"/>
      <w:divBdr>
        <w:top w:val="none" w:sz="0" w:space="0" w:color="auto"/>
        <w:left w:val="none" w:sz="0" w:space="0" w:color="auto"/>
        <w:bottom w:val="none" w:sz="0" w:space="0" w:color="auto"/>
        <w:right w:val="none" w:sz="0" w:space="0" w:color="auto"/>
      </w:divBdr>
    </w:div>
    <w:div w:id="1962296416">
      <w:bodyDiv w:val="1"/>
      <w:marLeft w:val="0"/>
      <w:marRight w:val="0"/>
      <w:marTop w:val="0"/>
      <w:marBottom w:val="0"/>
      <w:divBdr>
        <w:top w:val="none" w:sz="0" w:space="0" w:color="auto"/>
        <w:left w:val="none" w:sz="0" w:space="0" w:color="auto"/>
        <w:bottom w:val="none" w:sz="0" w:space="0" w:color="auto"/>
        <w:right w:val="none" w:sz="0" w:space="0" w:color="auto"/>
      </w:divBdr>
    </w:div>
    <w:div w:id="2002149735">
      <w:bodyDiv w:val="1"/>
      <w:marLeft w:val="0"/>
      <w:marRight w:val="0"/>
      <w:marTop w:val="0"/>
      <w:marBottom w:val="0"/>
      <w:divBdr>
        <w:top w:val="none" w:sz="0" w:space="0" w:color="auto"/>
        <w:left w:val="none" w:sz="0" w:space="0" w:color="auto"/>
        <w:bottom w:val="none" w:sz="0" w:space="0" w:color="auto"/>
        <w:right w:val="none" w:sz="0" w:space="0" w:color="auto"/>
      </w:divBdr>
    </w:div>
    <w:div w:id="2038197448">
      <w:bodyDiv w:val="1"/>
      <w:marLeft w:val="0"/>
      <w:marRight w:val="0"/>
      <w:marTop w:val="0"/>
      <w:marBottom w:val="0"/>
      <w:divBdr>
        <w:top w:val="none" w:sz="0" w:space="0" w:color="auto"/>
        <w:left w:val="none" w:sz="0" w:space="0" w:color="auto"/>
        <w:bottom w:val="none" w:sz="0" w:space="0" w:color="auto"/>
        <w:right w:val="none" w:sz="0" w:space="0" w:color="auto"/>
      </w:divBdr>
    </w:div>
    <w:div w:id="20474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13.bin"/><Relationship Id="rId39" Type="http://schemas.openxmlformats.org/officeDocument/2006/relationships/oleObject" Target="embeddings/oleObject24.bin"/><Relationship Id="rId3" Type="http://schemas.openxmlformats.org/officeDocument/2006/relationships/numbering" Target="numbering.xml"/><Relationship Id="rId21" Type="http://schemas.openxmlformats.org/officeDocument/2006/relationships/oleObject" Target="embeddings/oleObject8.bin"/><Relationship Id="rId34" Type="http://schemas.openxmlformats.org/officeDocument/2006/relationships/image" Target="media/image7.wmf"/><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12.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6.bin"/><Relationship Id="rId41" Type="http://schemas.openxmlformats.org/officeDocument/2006/relationships/oleObject" Target="embeddings/oleObject2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image" Target="media/image6.wmf"/><Relationship Id="rId37" Type="http://schemas.openxmlformats.org/officeDocument/2006/relationships/oleObject" Target="embeddings/oleObject22.bin"/><Relationship Id="rId40" Type="http://schemas.openxmlformats.org/officeDocument/2006/relationships/oleObject" Target="embeddings/oleObject25.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1.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8.bin"/><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908A-7844-4AFB-886B-F39594CC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136</TotalTime>
  <Pages>20</Pages>
  <Words>64048</Words>
  <Characters>365077</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428269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103</cp:revision>
  <cp:lastPrinted>2019-02-25T14:05:00Z</cp:lastPrinted>
  <dcterms:created xsi:type="dcterms:W3CDTF">2023-02-10T13:08:00Z</dcterms:created>
  <dcterms:modified xsi:type="dcterms:W3CDTF">2023-06-30T03:04:00Z</dcterms:modified>
</cp:coreProperties>
</file>